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19C" w14:textId="77777777" w:rsidR="00D23AC2" w:rsidRDefault="00D23AC2" w:rsidP="008D6182">
      <w:pPr>
        <w:autoSpaceDE w:val="0"/>
        <w:autoSpaceDN w:val="0"/>
        <w:adjustRightInd w:val="0"/>
        <w:spacing w:after="0" w:line="360" w:lineRule="auto"/>
        <w:ind w:left="708" w:hanging="708"/>
        <w:jc w:val="center"/>
        <w:rPr>
          <w:noProof/>
          <w:szCs w:val="24"/>
          <w:lang w:eastAsia="pt-PT"/>
        </w:rPr>
      </w:pPr>
    </w:p>
    <w:p w14:paraId="12D14100" w14:textId="77777777" w:rsidR="00D23AC2" w:rsidRDefault="00D23AC2" w:rsidP="0031769F">
      <w:pPr>
        <w:autoSpaceDE w:val="0"/>
        <w:autoSpaceDN w:val="0"/>
        <w:adjustRightInd w:val="0"/>
        <w:spacing w:after="0" w:line="360" w:lineRule="auto"/>
        <w:jc w:val="center"/>
        <w:rPr>
          <w:noProof/>
          <w:szCs w:val="24"/>
          <w:lang w:eastAsia="pt-PT"/>
        </w:rPr>
      </w:pPr>
    </w:p>
    <w:p w14:paraId="00B760BD" w14:textId="77777777" w:rsidR="00AB0CAD" w:rsidRDefault="00D23AC2" w:rsidP="0031769F">
      <w:pPr>
        <w:autoSpaceDE w:val="0"/>
        <w:autoSpaceDN w:val="0"/>
        <w:adjustRightInd w:val="0"/>
        <w:spacing w:after="0" w:line="360" w:lineRule="auto"/>
        <w:jc w:val="center"/>
        <w:rPr>
          <w:szCs w:val="24"/>
        </w:rPr>
      </w:pPr>
      <w:r w:rsidRPr="008A71B9">
        <w:rPr>
          <w:noProof/>
          <w:szCs w:val="24"/>
          <w:lang w:eastAsia="pt-PT"/>
        </w:rPr>
        <w:drawing>
          <wp:inline distT="0" distB="0" distL="0" distR="0" wp14:anchorId="561B2B81" wp14:editId="53DBA0A9">
            <wp:extent cx="3371760" cy="1080000"/>
            <wp:effectExtent l="0" t="0" r="635" b="6350"/>
            <wp:docPr id="2" name="Imagem 2"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606EDEE" w14:textId="77777777" w:rsidR="00AB0CAD" w:rsidRDefault="00AB0CAD" w:rsidP="0031769F">
      <w:pPr>
        <w:spacing w:line="360" w:lineRule="auto"/>
        <w:jc w:val="center"/>
      </w:pPr>
    </w:p>
    <w:p w14:paraId="22E290F1" w14:textId="77777777" w:rsidR="00976F94" w:rsidRPr="00F5129F" w:rsidRDefault="00976F94" w:rsidP="0031769F">
      <w:pPr>
        <w:spacing w:line="360" w:lineRule="auto"/>
        <w:ind w:left="397"/>
        <w:jc w:val="center"/>
      </w:pPr>
      <w:bookmarkStart w:id="0" w:name="_Toc530601584"/>
    </w:p>
    <w:bookmarkEnd w:id="0"/>
    <w:p w14:paraId="68DF257C" w14:textId="77777777" w:rsidR="00AB0CAD" w:rsidRPr="00F5129F" w:rsidRDefault="00AB0CAD" w:rsidP="0031769F">
      <w:pPr>
        <w:spacing w:line="360" w:lineRule="auto"/>
        <w:ind w:left="397"/>
      </w:pPr>
    </w:p>
    <w:p w14:paraId="53ADE385" w14:textId="304795A9" w:rsidR="00461FF9" w:rsidRDefault="00055F11" w:rsidP="0031769F">
      <w:pPr>
        <w:spacing w:line="360" w:lineRule="auto"/>
        <w:jc w:val="center"/>
        <w:rPr>
          <w:b/>
          <w:sz w:val="40"/>
          <w:szCs w:val="40"/>
        </w:rPr>
      </w:pPr>
      <w:r w:rsidRPr="00055F11">
        <w:rPr>
          <w:b/>
          <w:sz w:val="40"/>
          <w:szCs w:val="40"/>
        </w:rPr>
        <w:t>Plataforma de Apoio Estratégico à Decisão para CISOs</w:t>
      </w:r>
    </w:p>
    <w:p w14:paraId="50FE42D4" w14:textId="77777777" w:rsidR="00461FF9" w:rsidRDefault="00461FF9" w:rsidP="0031769F">
      <w:pPr>
        <w:spacing w:line="360" w:lineRule="auto"/>
        <w:jc w:val="center"/>
        <w:rPr>
          <w:b/>
          <w:sz w:val="40"/>
          <w:szCs w:val="40"/>
        </w:rPr>
      </w:pPr>
    </w:p>
    <w:p w14:paraId="45568CDE" w14:textId="77777777" w:rsidR="00587014" w:rsidRPr="0082242C" w:rsidRDefault="00587014" w:rsidP="0031769F">
      <w:pPr>
        <w:spacing w:line="360" w:lineRule="auto"/>
        <w:jc w:val="center"/>
        <w:rPr>
          <w:b/>
          <w:sz w:val="40"/>
          <w:szCs w:val="40"/>
        </w:rPr>
      </w:pPr>
    </w:p>
    <w:p w14:paraId="2466EFED" w14:textId="430B7CC2" w:rsidR="00461FF9" w:rsidRDefault="00461FF9" w:rsidP="0031769F">
      <w:pPr>
        <w:spacing w:line="360" w:lineRule="auto"/>
        <w:jc w:val="center"/>
        <w:rPr>
          <w:sz w:val="28"/>
          <w:szCs w:val="28"/>
        </w:rPr>
      </w:pPr>
      <w:r w:rsidRPr="009C1E40">
        <w:rPr>
          <w:noProof/>
          <w:sz w:val="28"/>
          <w:szCs w:val="28"/>
        </w:rPr>
        <w:t>Mestrado em</w:t>
      </w:r>
      <w:r w:rsidR="00055F11">
        <w:rPr>
          <w:noProof/>
          <w:sz w:val="28"/>
          <w:szCs w:val="28"/>
        </w:rPr>
        <w:t xml:space="preserve"> Cibersegurança e Informática Fornse</w:t>
      </w:r>
    </w:p>
    <w:p w14:paraId="1C0F1152" w14:textId="77777777" w:rsidR="00461FF9" w:rsidRDefault="00461FF9" w:rsidP="0031769F">
      <w:pPr>
        <w:spacing w:line="360" w:lineRule="auto"/>
        <w:jc w:val="center"/>
        <w:rPr>
          <w:sz w:val="28"/>
          <w:szCs w:val="28"/>
        </w:rPr>
      </w:pPr>
    </w:p>
    <w:p w14:paraId="09182F70" w14:textId="77777777" w:rsidR="00461FF9" w:rsidRDefault="00461FF9" w:rsidP="0031769F">
      <w:pPr>
        <w:spacing w:line="360" w:lineRule="auto"/>
        <w:jc w:val="center"/>
        <w:rPr>
          <w:sz w:val="28"/>
          <w:szCs w:val="28"/>
        </w:rPr>
      </w:pPr>
    </w:p>
    <w:p w14:paraId="7FE09B73" w14:textId="77777777" w:rsidR="00461FF9" w:rsidRDefault="00461FF9" w:rsidP="0031769F">
      <w:pPr>
        <w:spacing w:line="360" w:lineRule="auto"/>
        <w:jc w:val="center"/>
        <w:rPr>
          <w:sz w:val="28"/>
          <w:szCs w:val="28"/>
        </w:rPr>
      </w:pPr>
    </w:p>
    <w:p w14:paraId="66B87AB8" w14:textId="5A3D68F4" w:rsidR="00461FF9" w:rsidRPr="003B27EB" w:rsidRDefault="00055F11" w:rsidP="0031769F">
      <w:pPr>
        <w:spacing w:line="360" w:lineRule="auto"/>
        <w:jc w:val="center"/>
        <w:rPr>
          <w:sz w:val="28"/>
          <w:szCs w:val="28"/>
        </w:rPr>
      </w:pPr>
      <w:r>
        <w:rPr>
          <w:sz w:val="28"/>
          <w:szCs w:val="28"/>
        </w:rPr>
        <w:t>Rui Miguel Gonçalves Agostinho</w:t>
      </w:r>
    </w:p>
    <w:p w14:paraId="4E48CD12" w14:textId="77777777" w:rsidR="00AB0CAD" w:rsidRDefault="00AB0CAD" w:rsidP="0031769F">
      <w:pPr>
        <w:spacing w:line="360" w:lineRule="auto"/>
        <w:jc w:val="center"/>
        <w:rPr>
          <w:szCs w:val="24"/>
        </w:rPr>
      </w:pPr>
    </w:p>
    <w:p w14:paraId="59EFF86A" w14:textId="77777777" w:rsidR="003B27EB" w:rsidRDefault="003B27EB" w:rsidP="0031769F">
      <w:pPr>
        <w:spacing w:line="360" w:lineRule="auto"/>
        <w:jc w:val="center"/>
        <w:rPr>
          <w:szCs w:val="24"/>
        </w:rPr>
      </w:pPr>
    </w:p>
    <w:p w14:paraId="6619E248" w14:textId="1CF805E3" w:rsidR="008948AD" w:rsidRDefault="00461FF9" w:rsidP="0031769F">
      <w:pPr>
        <w:spacing w:line="360" w:lineRule="auto"/>
        <w:jc w:val="center"/>
        <w:rPr>
          <w:i/>
          <w:szCs w:val="24"/>
        </w:rPr>
      </w:pPr>
      <w:r w:rsidRPr="00461FF9">
        <w:rPr>
          <w:szCs w:val="28"/>
        </w:rPr>
        <w:t xml:space="preserve">Leiria, </w:t>
      </w:r>
      <w:r w:rsidR="00055F11">
        <w:rPr>
          <w:szCs w:val="28"/>
        </w:rPr>
        <w:t>10</w:t>
      </w:r>
      <w:r w:rsidRPr="00461FF9">
        <w:rPr>
          <w:szCs w:val="28"/>
        </w:rPr>
        <w:t xml:space="preserve"> de </w:t>
      </w:r>
      <w:r w:rsidR="00055F11">
        <w:rPr>
          <w:szCs w:val="28"/>
        </w:rPr>
        <w:t>Junho de 2026</w:t>
      </w:r>
      <w:r w:rsidR="007330C5">
        <w:rPr>
          <w:i/>
          <w:szCs w:val="24"/>
        </w:rPr>
        <w:br w:type="page"/>
      </w:r>
    </w:p>
    <w:p w14:paraId="0A0AD3F4" w14:textId="77777777" w:rsidR="00D23AC2" w:rsidRDefault="00D23AC2" w:rsidP="0031769F">
      <w:pPr>
        <w:tabs>
          <w:tab w:val="left" w:pos="6480"/>
        </w:tabs>
        <w:spacing w:after="120" w:line="360" w:lineRule="auto"/>
        <w:jc w:val="center"/>
        <w:rPr>
          <w:i/>
          <w:szCs w:val="24"/>
        </w:rPr>
      </w:pPr>
    </w:p>
    <w:p w14:paraId="5C71EB6A" w14:textId="77777777" w:rsidR="008948AD" w:rsidRDefault="00E154B4" w:rsidP="0031769F">
      <w:pPr>
        <w:tabs>
          <w:tab w:val="left" w:pos="6480"/>
        </w:tabs>
        <w:spacing w:after="120" w:line="360" w:lineRule="auto"/>
        <w:jc w:val="center"/>
        <w:rPr>
          <w:i/>
          <w:szCs w:val="24"/>
        </w:rPr>
      </w:pPr>
      <w:r w:rsidRPr="00D23AC2">
        <w:rPr>
          <w:noProof/>
          <w:szCs w:val="24"/>
          <w:lang w:eastAsia="pt-PT"/>
        </w:rPr>
        <w:drawing>
          <wp:inline distT="0" distB="0" distL="0" distR="0" wp14:anchorId="7F1BBD64" wp14:editId="2475BCE0">
            <wp:extent cx="3371760" cy="1080000"/>
            <wp:effectExtent l="0" t="0" r="635" b="6350"/>
            <wp:docPr id="4" name="Imagem 4" descr="C:\Users\sergio.prata\AppData\Local\Microsoft\Windows\INetCache\Content.Outlook\2ENACVDP\simbolo_horizontal_sem_fundo_co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ergio.prata\AppData\Local\Microsoft\Windows\INetCache\Content.Outlook\2ENACVDP\simbolo_horizontal_sem_fundo_cores.jpg"/>
                    <pic:cNvPicPr>
                      <a:picLocks noChangeAspect="1" noChangeArrowheads="1"/>
                    </pic:cNvPicPr>
                  </pic:nvPicPr>
                  <pic:blipFill>
                    <a:blip r:embed="rId8" cstate="print">
                      <a:clrChange>
                        <a:clrFrom>
                          <a:srgbClr val="FFFEFC"/>
                        </a:clrFrom>
                        <a:clrTo>
                          <a:srgbClr val="FFFEFC">
                            <a:alpha val="0"/>
                          </a:srgbClr>
                        </a:clrTo>
                      </a:clrChange>
                      <a:extLst>
                        <a:ext uri="{28A0092B-C50C-407E-A947-70E740481C1C}">
                          <a14:useLocalDpi xmlns:a14="http://schemas.microsoft.com/office/drawing/2010/main" val="0"/>
                        </a:ext>
                      </a:extLst>
                    </a:blip>
                    <a:srcRect/>
                    <a:stretch>
                      <a:fillRect/>
                    </a:stretch>
                  </pic:blipFill>
                  <pic:spPr bwMode="auto">
                    <a:xfrm>
                      <a:off x="0" y="0"/>
                      <a:ext cx="3371760" cy="1080000"/>
                    </a:xfrm>
                    <a:prstGeom prst="rect">
                      <a:avLst/>
                    </a:prstGeom>
                    <a:noFill/>
                    <a:ln>
                      <a:noFill/>
                    </a:ln>
                  </pic:spPr>
                </pic:pic>
              </a:graphicData>
            </a:graphic>
          </wp:inline>
        </w:drawing>
      </w:r>
    </w:p>
    <w:p w14:paraId="19612F0E" w14:textId="77777777" w:rsidR="008948AD" w:rsidRDefault="008948AD" w:rsidP="0031769F">
      <w:pPr>
        <w:tabs>
          <w:tab w:val="left" w:pos="6480"/>
        </w:tabs>
        <w:spacing w:after="120" w:line="360" w:lineRule="auto"/>
        <w:jc w:val="center"/>
        <w:rPr>
          <w:i/>
          <w:szCs w:val="24"/>
        </w:rPr>
      </w:pPr>
    </w:p>
    <w:p w14:paraId="4056F4FE" w14:textId="77777777" w:rsidR="008948AD" w:rsidRDefault="008948AD" w:rsidP="0031769F">
      <w:pPr>
        <w:tabs>
          <w:tab w:val="left" w:pos="6480"/>
        </w:tabs>
        <w:spacing w:after="120" w:line="360" w:lineRule="auto"/>
        <w:jc w:val="center"/>
        <w:rPr>
          <w:i/>
          <w:szCs w:val="24"/>
        </w:rPr>
      </w:pPr>
    </w:p>
    <w:p w14:paraId="630183FF" w14:textId="77777777" w:rsidR="00976F94" w:rsidRDefault="00976F94" w:rsidP="0031769F">
      <w:pPr>
        <w:spacing w:line="360" w:lineRule="auto"/>
        <w:jc w:val="center"/>
        <w:rPr>
          <w:noProof/>
        </w:rPr>
      </w:pPr>
    </w:p>
    <w:p w14:paraId="4C31B1AA" w14:textId="77777777" w:rsidR="0082242C" w:rsidRDefault="0082242C" w:rsidP="0031769F">
      <w:pPr>
        <w:spacing w:line="360" w:lineRule="auto"/>
        <w:jc w:val="center"/>
      </w:pPr>
    </w:p>
    <w:p w14:paraId="2979B368" w14:textId="6F1783D0" w:rsidR="008948AD" w:rsidRDefault="00F65F8C" w:rsidP="0031769F">
      <w:pPr>
        <w:spacing w:line="360" w:lineRule="auto"/>
        <w:jc w:val="center"/>
        <w:rPr>
          <w:b/>
          <w:sz w:val="40"/>
          <w:szCs w:val="40"/>
        </w:rPr>
      </w:pPr>
      <w:r w:rsidRPr="00055F11">
        <w:rPr>
          <w:b/>
          <w:sz w:val="40"/>
          <w:szCs w:val="40"/>
        </w:rPr>
        <w:t>Plataforma de Apoio Estratégico à Decisão para CISO</w:t>
      </w:r>
      <w:r w:rsidR="00AA1102">
        <w:rPr>
          <w:b/>
          <w:sz w:val="40"/>
          <w:szCs w:val="40"/>
        </w:rPr>
        <w:t>s</w:t>
      </w:r>
    </w:p>
    <w:p w14:paraId="3CE45ECB" w14:textId="77777777" w:rsidR="008948AD" w:rsidRDefault="008948AD" w:rsidP="0031769F">
      <w:pPr>
        <w:spacing w:line="360" w:lineRule="auto"/>
        <w:jc w:val="center"/>
      </w:pPr>
    </w:p>
    <w:p w14:paraId="20156C90" w14:textId="77777777" w:rsidR="00587014" w:rsidRPr="0082242C" w:rsidRDefault="00587014" w:rsidP="0031769F">
      <w:pPr>
        <w:spacing w:line="360" w:lineRule="auto"/>
        <w:jc w:val="center"/>
      </w:pPr>
    </w:p>
    <w:p w14:paraId="70F2897B" w14:textId="6CF47EB4" w:rsidR="008948AD" w:rsidRDefault="00F65F8C" w:rsidP="0031769F">
      <w:pPr>
        <w:spacing w:line="360" w:lineRule="auto"/>
        <w:jc w:val="center"/>
        <w:rPr>
          <w:sz w:val="28"/>
          <w:szCs w:val="28"/>
        </w:rPr>
      </w:pPr>
      <w:r w:rsidRPr="009C1E40">
        <w:rPr>
          <w:noProof/>
          <w:sz w:val="28"/>
          <w:szCs w:val="28"/>
        </w:rPr>
        <w:t>Mestrado em</w:t>
      </w:r>
      <w:r>
        <w:rPr>
          <w:noProof/>
          <w:sz w:val="28"/>
          <w:szCs w:val="28"/>
        </w:rPr>
        <w:t xml:space="preserve"> Cibersegurança e Informática Fornse</w:t>
      </w:r>
    </w:p>
    <w:p w14:paraId="2391243A" w14:textId="77777777" w:rsidR="00587014" w:rsidRDefault="00587014" w:rsidP="0031769F">
      <w:pPr>
        <w:spacing w:line="360" w:lineRule="auto"/>
        <w:jc w:val="center"/>
        <w:rPr>
          <w:sz w:val="28"/>
          <w:szCs w:val="28"/>
        </w:rPr>
      </w:pPr>
    </w:p>
    <w:p w14:paraId="12279852" w14:textId="77777777" w:rsidR="00587014" w:rsidRDefault="00587014" w:rsidP="0031769F">
      <w:pPr>
        <w:spacing w:line="360" w:lineRule="auto"/>
        <w:jc w:val="center"/>
        <w:rPr>
          <w:sz w:val="28"/>
          <w:szCs w:val="28"/>
        </w:rPr>
      </w:pPr>
    </w:p>
    <w:p w14:paraId="2C3C5505" w14:textId="77777777" w:rsidR="00F65F8C" w:rsidRPr="003B27EB" w:rsidRDefault="00F65F8C" w:rsidP="00F65F8C">
      <w:pPr>
        <w:spacing w:line="360" w:lineRule="auto"/>
        <w:jc w:val="center"/>
        <w:rPr>
          <w:sz w:val="28"/>
          <w:szCs w:val="28"/>
        </w:rPr>
      </w:pPr>
      <w:r>
        <w:rPr>
          <w:sz w:val="28"/>
          <w:szCs w:val="28"/>
        </w:rPr>
        <w:t>Rui Miguel Gonçalves Agostinho</w:t>
      </w:r>
    </w:p>
    <w:p w14:paraId="0BE4F071" w14:textId="77777777" w:rsidR="00AB0CAD" w:rsidRDefault="00AB0CAD" w:rsidP="0031769F">
      <w:pPr>
        <w:tabs>
          <w:tab w:val="left" w:pos="6480"/>
        </w:tabs>
        <w:spacing w:line="360" w:lineRule="auto"/>
        <w:jc w:val="center"/>
        <w:rPr>
          <w:rFonts w:ascii="Cambria" w:hAnsi="Cambria"/>
          <w:b/>
          <w:sz w:val="28"/>
          <w:szCs w:val="28"/>
        </w:rPr>
      </w:pPr>
    </w:p>
    <w:p w14:paraId="68E8CC4E" w14:textId="77777777" w:rsidR="0078387F" w:rsidRPr="00461FF9" w:rsidRDefault="0078387F" w:rsidP="0031769F">
      <w:pPr>
        <w:tabs>
          <w:tab w:val="left" w:pos="6480"/>
        </w:tabs>
        <w:spacing w:line="360" w:lineRule="auto"/>
        <w:jc w:val="center"/>
        <w:rPr>
          <w:rFonts w:cs="Times New Roman"/>
          <w:noProof/>
        </w:rPr>
      </w:pPr>
    </w:p>
    <w:p w14:paraId="0CF42EF3" w14:textId="4130A80C" w:rsidR="008948AD" w:rsidRPr="00461FF9" w:rsidRDefault="00B05A1F" w:rsidP="00EE610B">
      <w:pPr>
        <w:spacing w:line="360" w:lineRule="auto"/>
        <w:rPr>
          <w:rFonts w:cs="Times New Roman"/>
          <w:szCs w:val="24"/>
        </w:rPr>
      </w:pPr>
      <w:r>
        <w:rPr>
          <w:rFonts w:cs="Times New Roman"/>
          <w:szCs w:val="24"/>
        </w:rPr>
        <w:t xml:space="preserve">Trabalho de </w:t>
      </w:r>
      <w:r w:rsidR="00DD7F5A">
        <w:rPr>
          <w:rFonts w:cs="Times New Roman"/>
          <w:szCs w:val="24"/>
        </w:rPr>
        <w:t>Projeto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 </w:t>
      </w:r>
      <w:r w:rsidR="008948AD" w:rsidRPr="00461FF9">
        <w:rPr>
          <w:rFonts w:cs="Times New Roman"/>
          <w:szCs w:val="24"/>
        </w:rPr>
        <w:t>Professor</w:t>
      </w:r>
      <w:r w:rsidR="00EE610B">
        <w:rPr>
          <w:rFonts w:cs="Times New Roman"/>
          <w:szCs w:val="24"/>
        </w:rPr>
        <w:t xml:space="preserve"> Nuno Filipe Pereira Salvador</w:t>
      </w:r>
    </w:p>
    <w:p w14:paraId="5D484175" w14:textId="14C157B5" w:rsidR="00D56E95" w:rsidRDefault="00AB0CAD" w:rsidP="0031769F">
      <w:pPr>
        <w:spacing w:line="360" w:lineRule="auto"/>
        <w:jc w:val="center"/>
        <w:rPr>
          <w:rFonts w:cs="Times New Roman"/>
          <w:szCs w:val="24"/>
        </w:rPr>
        <w:sectPr w:rsidR="00D56E95" w:rsidSect="00D56E95">
          <w:type w:val="continuous"/>
          <w:pgSz w:w="11906" w:h="16838" w:code="9"/>
          <w:pgMar w:top="1418" w:right="1418" w:bottom="1418" w:left="1701" w:header="709" w:footer="612" w:gutter="0"/>
          <w:pgNumType w:fmt="lowerRoman" w:start="1"/>
          <w:cols w:space="708"/>
          <w:docGrid w:linePitch="360"/>
        </w:sectPr>
      </w:pPr>
      <w:r w:rsidRPr="00461FF9">
        <w:rPr>
          <w:rFonts w:cs="Times New Roman"/>
          <w:szCs w:val="24"/>
        </w:rPr>
        <w:t>Leiria,</w:t>
      </w:r>
      <w:r w:rsidR="00EE610B">
        <w:rPr>
          <w:rFonts w:cs="Times New Roman"/>
          <w:szCs w:val="24"/>
        </w:rPr>
        <w:t>10</w:t>
      </w:r>
      <w:r w:rsidRPr="00461FF9">
        <w:rPr>
          <w:rFonts w:cs="Times New Roman"/>
          <w:szCs w:val="24"/>
        </w:rPr>
        <w:t xml:space="preserve"> de </w:t>
      </w:r>
      <w:r w:rsidR="00EE610B">
        <w:rPr>
          <w:rFonts w:cs="Times New Roman"/>
          <w:szCs w:val="24"/>
        </w:rPr>
        <w:t xml:space="preserve">Junho de </w:t>
      </w:r>
      <w:bookmarkStart w:id="1" w:name="_Toc530601442"/>
      <w:bookmarkStart w:id="2" w:name="_Toc357152314"/>
      <w:bookmarkStart w:id="3" w:name="_Toc357154521"/>
      <w:r w:rsidR="00EE610B">
        <w:rPr>
          <w:rFonts w:cs="Times New Roman"/>
          <w:szCs w:val="24"/>
        </w:rPr>
        <w:t>2026</w:t>
      </w:r>
    </w:p>
    <w:p w14:paraId="0956AC4A" w14:textId="675F78C7" w:rsidR="00177087" w:rsidRPr="00B902D1" w:rsidRDefault="3A8D4A06" w:rsidP="0031769F">
      <w:pPr>
        <w:pStyle w:val="Ttulo1"/>
        <w:numPr>
          <w:ilvl w:val="0"/>
          <w:numId w:val="0"/>
        </w:numPr>
        <w:spacing w:line="360" w:lineRule="auto"/>
        <w:ind w:left="360"/>
      </w:pPr>
      <w:bookmarkStart w:id="4" w:name="_Ref227005536"/>
      <w:bookmarkStart w:id="5" w:name="_Toc228100781"/>
      <w:r>
        <w:lastRenderedPageBreak/>
        <w:t>Originalidade e Direitos de Autor</w:t>
      </w:r>
      <w:bookmarkEnd w:id="4"/>
      <w:bookmarkEnd w:id="5"/>
    </w:p>
    <w:p w14:paraId="66F0574E" w14:textId="0703B568" w:rsidR="003370E0" w:rsidRDefault="005257F7" w:rsidP="00900B5B">
      <w:pPr>
        <w:spacing w:after="120" w:line="360" w:lineRule="auto"/>
        <w:jc w:val="both"/>
      </w:pPr>
      <w:r>
        <w:t>O</w:t>
      </w:r>
      <w:r w:rsidR="003370E0">
        <w:t xml:space="preserve"> presente relatório</w:t>
      </w:r>
      <w:r w:rsidR="00DD7F5A">
        <w:t xml:space="preserve"> de projeto</w:t>
      </w:r>
      <w:r w:rsidR="003370E0">
        <w:t xml:space="preserve"> é original, elaborado unicamente para este fim,</w:t>
      </w:r>
      <w:r>
        <w:t xml:space="preserve"> tendo sido </w:t>
      </w:r>
      <w:r w:rsidR="003370E0">
        <w:t>devidamente</w:t>
      </w:r>
      <w:r>
        <w:t xml:space="preserve"> citados</w:t>
      </w:r>
      <w:r w:rsidR="003370E0">
        <w:t xml:space="preserve"> todos os autores cujos estudos e publicações contribuíram para </w:t>
      </w:r>
      <w:r>
        <w:t xml:space="preserve">o </w:t>
      </w:r>
      <w:r w:rsidR="003370E0">
        <w:t>elaborar</w:t>
      </w:r>
      <w:r>
        <w:t>.</w:t>
      </w:r>
    </w:p>
    <w:p w14:paraId="2F79EDC6" w14:textId="0CD27760" w:rsidR="00177087" w:rsidRPr="00487C3E" w:rsidRDefault="00177087" w:rsidP="009A7A79">
      <w:pPr>
        <w:spacing w:after="120" w:line="360" w:lineRule="auto"/>
        <w:jc w:val="both"/>
      </w:pPr>
      <w:r w:rsidRPr="00487C3E">
        <w:t>Reproduções parciais deste documento serão autorizadas na condição</w:t>
      </w:r>
      <w:r w:rsidR="00487C3E">
        <w:t xml:space="preserve"> de</w:t>
      </w:r>
      <w:r w:rsidRPr="00487C3E">
        <w:t xml:space="preserve"> que seja mencionado</w:t>
      </w:r>
      <w:r w:rsidR="00EE610B">
        <w:t xml:space="preserve"> </w:t>
      </w:r>
      <w:r w:rsidRPr="00487C3E">
        <w:t>o Autor e feita referência</w:t>
      </w:r>
      <w:r w:rsidR="005257F7">
        <w:t xml:space="preserve"> </w:t>
      </w:r>
      <w:r w:rsidRPr="00487C3E">
        <w:t>a</w:t>
      </w:r>
      <w:r w:rsidR="00487C3E">
        <w:t>o c</w:t>
      </w:r>
      <w:r w:rsidR="005257F7">
        <w:t>iclo de estudos no âmbito do qual o mesmo</w:t>
      </w:r>
      <w:r w:rsidR="00487C3E">
        <w:t xml:space="preserve"> </w:t>
      </w:r>
      <w:r w:rsidR="005257F7">
        <w:t>foi realizado, a saber, Curso de</w:t>
      </w:r>
      <w:r w:rsidRPr="00487C3E">
        <w:t xml:space="preserve"> Mestrado </w:t>
      </w:r>
      <w:r w:rsidR="005257F7">
        <w:t xml:space="preserve">em </w:t>
      </w:r>
      <w:r w:rsidR="00EE610B">
        <w:t>Cibersegurança e Informática Forense</w:t>
      </w:r>
      <w:r w:rsidR="00DD7F5A">
        <w:t xml:space="preserve">, no ano letivo </w:t>
      </w:r>
      <w:r w:rsidRPr="00487C3E">
        <w:t>20</w:t>
      </w:r>
      <w:r w:rsidR="00EE610B">
        <w:t>25</w:t>
      </w:r>
      <w:r w:rsidRPr="00487C3E">
        <w:t>/20</w:t>
      </w:r>
      <w:r w:rsidR="00EE610B">
        <w:t>26</w:t>
      </w:r>
      <w:r w:rsidR="00DD7F5A">
        <w:t>,</w:t>
      </w:r>
      <w:r w:rsidRPr="00487C3E">
        <w:t xml:space="preserve"> </w:t>
      </w:r>
      <w:r w:rsidR="005257F7">
        <w:t xml:space="preserve">da </w:t>
      </w:r>
      <w:r w:rsidRPr="00487C3E">
        <w:t>Escola Superior de Tecnologia e Gestão</w:t>
      </w:r>
      <w:r w:rsidR="005257F7">
        <w:t xml:space="preserve"> do</w:t>
      </w:r>
      <w:r w:rsidRPr="00487C3E">
        <w:t xml:space="preserve"> Instituto Politécnico de Leiria, Portugal, </w:t>
      </w:r>
      <w:r w:rsidR="005257F7">
        <w:t>e, bem assim, à data das provas públicas que visaram a avaliação destes trabalhos.</w:t>
      </w:r>
    </w:p>
    <w:bookmarkEnd w:id="1"/>
    <w:bookmarkEnd w:id="2"/>
    <w:bookmarkEnd w:id="3"/>
    <w:p w14:paraId="7CACB69C" w14:textId="3577CC5F" w:rsidR="00064E27" w:rsidRPr="00E154B4" w:rsidRDefault="00064E27" w:rsidP="00A26373">
      <w:pPr>
        <w:spacing w:line="360" w:lineRule="auto"/>
        <w:jc w:val="both"/>
        <w:rPr>
          <w:rStyle w:val="Titulo1Char"/>
          <w:rFonts w:cstheme="minorBidi"/>
          <w:b w:val="0"/>
          <w:sz w:val="24"/>
        </w:rPr>
      </w:pPr>
      <w:r>
        <w:rPr>
          <w:rStyle w:val="Titulo1Char"/>
        </w:rPr>
        <w:br w:type="page"/>
      </w:r>
    </w:p>
    <w:p w14:paraId="08E68399" w14:textId="77777777" w:rsidR="00264498" w:rsidRDefault="6D3D02E4" w:rsidP="0031769F">
      <w:pPr>
        <w:pStyle w:val="Ttulo1"/>
        <w:numPr>
          <w:ilvl w:val="0"/>
          <w:numId w:val="0"/>
        </w:numPr>
        <w:spacing w:line="360" w:lineRule="auto"/>
        <w:ind w:left="360"/>
      </w:pPr>
      <w:bookmarkStart w:id="6" w:name="_Toc530601443"/>
      <w:bookmarkStart w:id="7" w:name="_Toc228100782"/>
      <w:r>
        <w:lastRenderedPageBreak/>
        <w:t>Agradecimentos</w:t>
      </w:r>
      <w:bookmarkEnd w:id="6"/>
      <w:bookmarkEnd w:id="7"/>
    </w:p>
    <w:p w14:paraId="0157B47E" w14:textId="77777777" w:rsidR="00A25C59" w:rsidRDefault="00A25C59" w:rsidP="00A25C59">
      <w:pPr>
        <w:spacing w:line="360" w:lineRule="auto"/>
        <w:jc w:val="both"/>
      </w:pPr>
      <w:r>
        <w:t>Com a conclusão deste relatório chega ao fim mais uma etapa marcante da minha vida académica e pessoal. Este projeto representa o culminar de um percurso exigente, repleto de desafios, mas também de aprendizagens, conquistas e crescimento. Tal como em todas as fases anteriores, sinto que dei mais um passo firme na consolidação do meu caminho na área da Cibersegurança e da Informática Forense.</w:t>
      </w:r>
    </w:p>
    <w:p w14:paraId="1CB3ED57" w14:textId="77777777" w:rsidR="00A25C59" w:rsidRDefault="00A25C59" w:rsidP="00A25C59">
      <w:pPr>
        <w:spacing w:line="360" w:lineRule="auto"/>
        <w:jc w:val="both"/>
      </w:pPr>
      <w:r>
        <w:t>Continuarei fiel à vontade de aprender, de me atualizar e de evoluir, acreditando que o conhecimento é um dos pilares mais sólidos para a construção de um futuro melhor.</w:t>
      </w:r>
    </w:p>
    <w:p w14:paraId="3DA4D27C" w14:textId="77777777" w:rsidR="00A25C59" w:rsidRDefault="00A25C59" w:rsidP="00A25C59">
      <w:pPr>
        <w:spacing w:line="360" w:lineRule="auto"/>
        <w:jc w:val="both"/>
      </w:pPr>
      <w:r>
        <w:t>A todas as pessoas que, de uma forma ou de outra, me acompanharam e contribuíram para que esta etapa fosse possível com apoio, dedicação, amizade, paciência e inspiração deixo o meu sincero e profundo agradecimento.</w:t>
      </w:r>
    </w:p>
    <w:p w14:paraId="772BC702" w14:textId="77777777" w:rsidR="00A25C59" w:rsidRDefault="00A25C59" w:rsidP="00A25C59">
      <w:pPr>
        <w:spacing w:line="360" w:lineRule="auto"/>
        <w:jc w:val="both"/>
      </w:pPr>
      <w:r>
        <w:t>Agradeço ao Instituto Politécnico de Leiria (IPL), em especial à Escola Superior de Tecnologia e Gestão (ESTG), pela oportunidade de continuar a desenvolver as minhas competências e por proporcionar um ambiente académico de excelência que estimula o pensamento crítico e o crescimento profissional.</w:t>
      </w:r>
    </w:p>
    <w:p w14:paraId="08EF5052" w14:textId="4BC89D59" w:rsidR="00A950FD" w:rsidRDefault="00A950FD" w:rsidP="00A25C59">
      <w:pPr>
        <w:spacing w:line="360" w:lineRule="auto"/>
        <w:jc w:val="both"/>
      </w:pPr>
      <w:r>
        <w:t>………………</w:t>
      </w:r>
      <w:r w:rsidR="00995DF6">
        <w:t>.</w:t>
      </w:r>
    </w:p>
    <w:p w14:paraId="41DCD68F" w14:textId="4CAC4C13" w:rsidR="00A25C59" w:rsidRDefault="00A25C59" w:rsidP="00A25C59">
      <w:pPr>
        <w:spacing w:line="360" w:lineRule="auto"/>
        <w:jc w:val="both"/>
      </w:pPr>
      <w:r>
        <w:t>A todos os docentes e não docentes do IPL que fizeram parte deste percurso, o meu muito obrigado. Cada unidade curricular, cada conversa e cada desafio ultrapassado contribuíram para o meu desenvolvimento pessoal e profissional.</w:t>
      </w:r>
    </w:p>
    <w:p w14:paraId="5020094F" w14:textId="77777777" w:rsidR="00A25C59" w:rsidRDefault="00A25C59" w:rsidP="00A25C59">
      <w:pPr>
        <w:spacing w:line="360" w:lineRule="auto"/>
        <w:jc w:val="both"/>
      </w:pPr>
      <w:r>
        <w:t>Aos colegas e amigos de mestrado, em especial aos meus amigos Fernando Silva e Paulo Alves, por todos os momentos partilhados, pelas trocas de conhecimento, pelas horas de estudo e, acima de tudo, pela amizade e companheirismo fica o meu sincero apreço.</w:t>
      </w:r>
    </w:p>
    <w:p w14:paraId="43D3E213" w14:textId="74685ABB" w:rsidR="00A25C59" w:rsidRDefault="00A25C59" w:rsidP="00A25C59">
      <w:pPr>
        <w:spacing w:line="360" w:lineRule="auto"/>
        <w:jc w:val="both"/>
      </w:pPr>
      <w:r>
        <w:t>E por fim, o agradecimento mais profundo e sentido: à minha família. À minha esposa Sílvia</w:t>
      </w:r>
      <w:r w:rsidR="00E11154">
        <w:t xml:space="preserve"> e</w:t>
      </w:r>
      <w:r>
        <w:t xml:space="preserve"> à minha filha Lara, que sempre acreditaram em mim, mesmo nos momentos mais exigentes. Obrigado pelo amor, pela paciência, pela força e pelo apoio incondicional. Sem vocês, nada disto teria sido possível.</w:t>
      </w:r>
    </w:p>
    <w:p w14:paraId="3294D8F5" w14:textId="77777777" w:rsidR="00A25C59" w:rsidRDefault="00A25C59" w:rsidP="00A25C59">
      <w:pPr>
        <w:spacing w:line="360" w:lineRule="auto"/>
        <w:jc w:val="both"/>
      </w:pPr>
      <w:r>
        <w:t>A todos, deixo o meu profundo e emocionado agradecimento, com a certeza de que este resultado também vos pertence.</w:t>
      </w:r>
    </w:p>
    <w:p w14:paraId="1353F19E" w14:textId="77777777" w:rsidR="00A25C59" w:rsidRDefault="00A25C59" w:rsidP="00A25C59">
      <w:pPr>
        <w:spacing w:line="360" w:lineRule="auto"/>
        <w:jc w:val="both"/>
      </w:pPr>
    </w:p>
    <w:p w14:paraId="1669003C" w14:textId="77777777" w:rsidR="00A25C59" w:rsidRDefault="00A25C59" w:rsidP="00A25C59">
      <w:pPr>
        <w:spacing w:line="360" w:lineRule="auto"/>
        <w:jc w:val="both"/>
      </w:pPr>
    </w:p>
    <w:p w14:paraId="553ABC5C" w14:textId="77777777" w:rsidR="00A25C59" w:rsidRDefault="00A25C59" w:rsidP="00A25C59">
      <w:pPr>
        <w:spacing w:line="360" w:lineRule="auto"/>
        <w:jc w:val="both"/>
      </w:pPr>
    </w:p>
    <w:p w14:paraId="495908F6" w14:textId="77777777" w:rsidR="00A25C59" w:rsidRDefault="00A25C59" w:rsidP="00A25C59">
      <w:pPr>
        <w:spacing w:line="360" w:lineRule="auto"/>
        <w:jc w:val="both"/>
      </w:pPr>
    </w:p>
    <w:p w14:paraId="77B9A2A6" w14:textId="77777777" w:rsidR="00A25C59" w:rsidRDefault="00A25C59" w:rsidP="00A25C59">
      <w:pPr>
        <w:spacing w:line="360" w:lineRule="auto"/>
        <w:jc w:val="both"/>
      </w:pPr>
    </w:p>
    <w:p w14:paraId="27A1BFFB" w14:textId="77777777" w:rsidR="00A25C59" w:rsidRDefault="00A25C59" w:rsidP="00A25C59">
      <w:pPr>
        <w:spacing w:line="360" w:lineRule="auto"/>
        <w:jc w:val="both"/>
      </w:pPr>
    </w:p>
    <w:p w14:paraId="034EB576" w14:textId="77777777" w:rsidR="00A25C59" w:rsidRDefault="00A25C59" w:rsidP="00A25C59">
      <w:pPr>
        <w:spacing w:line="360" w:lineRule="auto"/>
        <w:jc w:val="both"/>
      </w:pPr>
    </w:p>
    <w:p w14:paraId="7D9428F6" w14:textId="77777777" w:rsidR="00A25C59" w:rsidRDefault="00A25C59" w:rsidP="00A25C59">
      <w:pPr>
        <w:spacing w:line="360" w:lineRule="auto"/>
        <w:jc w:val="both"/>
      </w:pPr>
    </w:p>
    <w:p w14:paraId="37F44EF2" w14:textId="77777777" w:rsidR="00A25C59" w:rsidRDefault="00A25C59" w:rsidP="00A25C59">
      <w:pPr>
        <w:spacing w:line="360" w:lineRule="auto"/>
        <w:jc w:val="both"/>
      </w:pPr>
    </w:p>
    <w:p w14:paraId="328561C5" w14:textId="77777777" w:rsidR="00A25C59" w:rsidRDefault="00A25C59" w:rsidP="00A25C59">
      <w:pPr>
        <w:spacing w:line="360" w:lineRule="auto"/>
        <w:jc w:val="both"/>
      </w:pPr>
    </w:p>
    <w:p w14:paraId="4204A3D3" w14:textId="77777777" w:rsidR="00A25C59" w:rsidRDefault="00A25C59" w:rsidP="00A25C59">
      <w:pPr>
        <w:spacing w:line="360" w:lineRule="auto"/>
        <w:jc w:val="both"/>
      </w:pPr>
    </w:p>
    <w:p w14:paraId="470DA6A6" w14:textId="77777777" w:rsidR="00A25C59" w:rsidRDefault="00A25C59" w:rsidP="00A25C59">
      <w:pPr>
        <w:spacing w:line="360" w:lineRule="auto"/>
        <w:jc w:val="both"/>
      </w:pP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A25C59" w14:paraId="14BBE0E6" w14:textId="77777777" w:rsidTr="002B5AA3">
        <w:tc>
          <w:tcPr>
            <w:tcW w:w="4388" w:type="dxa"/>
          </w:tcPr>
          <w:p w14:paraId="71BF15B4" w14:textId="77777777" w:rsidR="00A25C59" w:rsidRDefault="00A25C59" w:rsidP="002B5AA3">
            <w:pPr>
              <w:spacing w:line="360" w:lineRule="auto"/>
              <w:jc w:val="both"/>
              <w:rPr>
                <w:rStyle w:val="Titulo1Char"/>
              </w:rPr>
            </w:pPr>
          </w:p>
        </w:tc>
        <w:tc>
          <w:tcPr>
            <w:tcW w:w="4389" w:type="dxa"/>
          </w:tcPr>
          <w:p w14:paraId="4AB08DB4" w14:textId="77777777" w:rsidR="00A25C59" w:rsidRDefault="00A25C59" w:rsidP="002B5AA3">
            <w:pPr>
              <w:spacing w:after="200" w:line="360" w:lineRule="auto"/>
              <w:jc w:val="both"/>
              <w:rPr>
                <w:bCs/>
                <w:i/>
                <w:iCs/>
              </w:rPr>
            </w:pPr>
            <w:r w:rsidRPr="0002490E">
              <w:rPr>
                <w:bCs/>
                <w:i/>
                <w:iCs/>
              </w:rPr>
              <w:t xml:space="preserve">"A verdadeira viagem do conhecimento não consiste em </w:t>
            </w:r>
            <w:r>
              <w:rPr>
                <w:bCs/>
                <w:i/>
                <w:iCs/>
              </w:rPr>
              <w:t>procurar</w:t>
            </w:r>
            <w:r w:rsidRPr="0002490E">
              <w:rPr>
                <w:bCs/>
                <w:i/>
                <w:iCs/>
              </w:rPr>
              <w:t xml:space="preserve"> novas paisagens, mas em ter novos olhos."</w:t>
            </w:r>
          </w:p>
          <w:p w14:paraId="72392135" w14:textId="77777777" w:rsidR="00A25C59" w:rsidRPr="0002490E" w:rsidRDefault="00A25C59" w:rsidP="002B5AA3">
            <w:pPr>
              <w:spacing w:after="200" w:line="360" w:lineRule="auto"/>
              <w:jc w:val="right"/>
              <w:rPr>
                <w:b/>
              </w:rPr>
            </w:pPr>
            <w:r w:rsidRPr="0002490E">
              <w:rPr>
                <w:b/>
              </w:rPr>
              <w:t>Marcel Proust</w:t>
            </w:r>
          </w:p>
        </w:tc>
      </w:tr>
    </w:tbl>
    <w:p w14:paraId="54C14688" w14:textId="28E63F5C" w:rsidR="00064E27" w:rsidRPr="00BD7A2B" w:rsidRDefault="00064E27" w:rsidP="00D56E95">
      <w:pPr>
        <w:spacing w:line="360" w:lineRule="auto"/>
        <w:jc w:val="both"/>
      </w:pPr>
      <w:r>
        <w:br w:type="page"/>
      </w:r>
    </w:p>
    <w:p w14:paraId="15BBA43A" w14:textId="77777777" w:rsidR="00DD743C" w:rsidRDefault="02883E19" w:rsidP="0031769F">
      <w:pPr>
        <w:pStyle w:val="Ttulo1"/>
        <w:numPr>
          <w:ilvl w:val="0"/>
          <w:numId w:val="0"/>
        </w:numPr>
        <w:spacing w:line="360" w:lineRule="auto"/>
        <w:ind w:left="360"/>
      </w:pPr>
      <w:bookmarkStart w:id="8" w:name="_Toc357152316"/>
      <w:bookmarkStart w:id="9" w:name="_Toc357154523"/>
      <w:bookmarkStart w:id="10" w:name="_Toc530601444"/>
      <w:bookmarkStart w:id="11" w:name="_Toc228100783"/>
      <w:r>
        <w:lastRenderedPageBreak/>
        <w:t>Resumo</w:t>
      </w:r>
      <w:bookmarkEnd w:id="8"/>
      <w:bookmarkEnd w:id="9"/>
      <w:bookmarkEnd w:id="10"/>
      <w:bookmarkEnd w:id="11"/>
    </w:p>
    <w:p w14:paraId="5A981039" w14:textId="77777777" w:rsidR="00BD7A2B" w:rsidRDefault="00BD7A2B" w:rsidP="00D56E95">
      <w:pPr>
        <w:spacing w:line="360" w:lineRule="auto"/>
        <w:jc w:val="both"/>
      </w:pPr>
      <w:r w:rsidRPr="00BD7A2B">
        <w:t xml:space="preserve">Inserir aqui </w:t>
      </w:r>
      <w:r>
        <w:t>o resumo</w:t>
      </w:r>
      <w:r w:rsidRPr="00BD7A2B">
        <w:t xml:space="preserve">. Trata-se de um elemento </w:t>
      </w:r>
      <w:r>
        <w:rPr>
          <w:b/>
        </w:rPr>
        <w:t>obrigatório</w:t>
      </w:r>
      <w:r w:rsidRPr="00BD7A2B">
        <w:t>.</w:t>
      </w:r>
    </w:p>
    <w:p w14:paraId="16B33BAB" w14:textId="77777777" w:rsidR="00802EAE" w:rsidRDefault="00802EAE" w:rsidP="00D56E95">
      <w:pPr>
        <w:spacing w:line="360" w:lineRule="auto"/>
        <w:jc w:val="both"/>
      </w:pPr>
      <w:r>
        <w:t>Deve começar sempre numa página ímpar. Se ocupar um número par de páginas (p.</w:t>
      </w:r>
      <w:r w:rsidR="00BD7A2B">
        <w:t xml:space="preserve"> </w:t>
      </w:r>
      <w:r>
        <w:t>e</w:t>
      </w:r>
      <w:r w:rsidR="00BD7A2B">
        <w:t>x</w:t>
      </w:r>
      <w:r>
        <w:t>. 2), deve ajustar-se o texto para que a próxima secção (abstract) se inicie numa página ímpar. O resumo deve acabar com a lista de palavras-chave.</w:t>
      </w:r>
    </w:p>
    <w:p w14:paraId="7504C43E" w14:textId="77777777" w:rsidR="00BC67D7" w:rsidRPr="00BC67D7" w:rsidRDefault="00BC67D7" w:rsidP="00D56E95">
      <w:pPr>
        <w:spacing w:line="360" w:lineRule="auto"/>
        <w:jc w:val="both"/>
        <w:rPr>
          <w:b/>
        </w:rPr>
      </w:pPr>
      <w:r w:rsidRPr="00BC67D7">
        <w:rPr>
          <w:b/>
        </w:rPr>
        <w:t>No resumo deve dar-se nota das principais ideias do trabalho (objetivos e conclusões)</w:t>
      </w:r>
      <w:r w:rsidR="00B01BD4">
        <w:rPr>
          <w:b/>
        </w:rPr>
        <w:t>.</w:t>
      </w:r>
    </w:p>
    <w:p w14:paraId="52E97668" w14:textId="31D7851B" w:rsidR="00B01BD4" w:rsidRDefault="00B01BD4" w:rsidP="00D56E95">
      <w:pPr>
        <w:spacing w:line="360" w:lineRule="auto"/>
        <w:jc w:val="both"/>
      </w:pPr>
      <w:r>
        <w:t>Texto do resumo. Texto do resumo. Texto do resumo. Texto do resumo. Texto do resumo. Texto do resumo. Texto do resumo. Texto do resumo. Texto do resumo. Texto do resumo. Texto do resumo.</w:t>
      </w:r>
    </w:p>
    <w:p w14:paraId="2FF6750D" w14:textId="77777777" w:rsidR="00587014" w:rsidRDefault="00587014" w:rsidP="0031769F">
      <w:pPr>
        <w:spacing w:line="360" w:lineRule="auto"/>
      </w:pPr>
    </w:p>
    <w:p w14:paraId="4CFD8EB4" w14:textId="77777777" w:rsidR="008A71B9" w:rsidRDefault="008A71B9" w:rsidP="0031769F">
      <w:pPr>
        <w:spacing w:line="360" w:lineRule="auto"/>
      </w:pPr>
    </w:p>
    <w:p w14:paraId="1CF53EBA" w14:textId="77777777" w:rsidR="00587014" w:rsidRDefault="00587014" w:rsidP="0031769F">
      <w:pPr>
        <w:spacing w:line="360" w:lineRule="auto"/>
      </w:pPr>
    </w:p>
    <w:p w14:paraId="07743898" w14:textId="77777777" w:rsidR="00064E27" w:rsidRPr="00264498" w:rsidRDefault="00064E27" w:rsidP="0031769F">
      <w:pPr>
        <w:spacing w:line="360" w:lineRule="auto"/>
        <w:rPr>
          <w:rStyle w:val="Titulo1Char"/>
          <w:rFonts w:cstheme="minorBidi"/>
          <w:b w:val="0"/>
          <w:sz w:val="24"/>
        </w:rPr>
      </w:pPr>
      <w:r w:rsidRPr="00264498">
        <w:rPr>
          <w:b/>
        </w:rPr>
        <w:t>Palavras-chave</w:t>
      </w:r>
      <w:r w:rsidR="00647E0D" w:rsidRPr="00264498">
        <w:rPr>
          <w:b/>
        </w:rPr>
        <w:t>:</w:t>
      </w:r>
      <w:r w:rsidR="00755D8B">
        <w:t xml:space="preserve"> </w:t>
      </w:r>
      <w:r w:rsidR="00647E0D">
        <w:t>máximo 6 palavras</w:t>
      </w:r>
      <w:r w:rsidR="00264498">
        <w:t xml:space="preserve"> separadas por “,”</w:t>
      </w:r>
    </w:p>
    <w:p w14:paraId="10ABDC97" w14:textId="77777777" w:rsidR="00DD743C" w:rsidRPr="00BD7A2B" w:rsidRDefault="249C3BB8" w:rsidP="0031769F">
      <w:pPr>
        <w:pStyle w:val="Ttulo1"/>
        <w:numPr>
          <w:ilvl w:val="0"/>
          <w:numId w:val="0"/>
        </w:numPr>
        <w:spacing w:line="360" w:lineRule="auto"/>
        <w:ind w:left="360"/>
        <w:rPr>
          <w:lang w:val="en-GB"/>
        </w:rPr>
      </w:pPr>
      <w:bookmarkStart w:id="12" w:name="_Toc357152317"/>
      <w:bookmarkStart w:id="13" w:name="_Toc357154524"/>
      <w:bookmarkStart w:id="14" w:name="_Toc530601445"/>
      <w:bookmarkStart w:id="15" w:name="_Toc228100784"/>
      <w:r w:rsidRPr="0817AEEB">
        <w:rPr>
          <w:lang w:val="en-GB"/>
        </w:rPr>
        <w:lastRenderedPageBreak/>
        <w:t>Abstract</w:t>
      </w:r>
      <w:bookmarkEnd w:id="12"/>
      <w:bookmarkEnd w:id="13"/>
      <w:bookmarkEnd w:id="14"/>
      <w:bookmarkEnd w:id="15"/>
      <w:r w:rsidR="6C8F2711" w:rsidRPr="0817AEEB">
        <w:rPr>
          <w:lang w:val="en-GB"/>
        </w:rPr>
        <w:t xml:space="preserve"> </w:t>
      </w:r>
    </w:p>
    <w:p w14:paraId="2C3A3744" w14:textId="77777777" w:rsidR="00B01BD4" w:rsidRPr="00B01BD4" w:rsidRDefault="00B01BD4" w:rsidP="00D56E95">
      <w:pPr>
        <w:spacing w:line="360" w:lineRule="auto"/>
        <w:jc w:val="both"/>
        <w:rPr>
          <w:lang w:val="en-GB"/>
        </w:rPr>
      </w:pPr>
      <w:r w:rsidRPr="00B01BD4">
        <w:rPr>
          <w:lang w:val="en-GB"/>
        </w:rPr>
        <w:t xml:space="preserve">Please insert here the abstract in English. This is a </w:t>
      </w:r>
      <w:r w:rsidRPr="00B01BD4">
        <w:rPr>
          <w:b/>
          <w:lang w:val="en-GB"/>
        </w:rPr>
        <w:t>mandatory</w:t>
      </w:r>
      <w:r w:rsidRPr="00B01BD4">
        <w:rPr>
          <w:lang w:val="en-GB"/>
        </w:rPr>
        <w:t xml:space="preserve"> element.</w:t>
      </w:r>
    </w:p>
    <w:p w14:paraId="5066FE33" w14:textId="77777777" w:rsidR="00786C44" w:rsidRPr="00786C44" w:rsidRDefault="00786C44" w:rsidP="00D56E95">
      <w:pPr>
        <w:spacing w:line="360" w:lineRule="auto"/>
        <w:jc w:val="both"/>
        <w:rPr>
          <w:lang w:val="en-GB"/>
        </w:rPr>
      </w:pPr>
      <w:r w:rsidRPr="00786C44">
        <w:rPr>
          <w:lang w:val="en-GB"/>
        </w:rPr>
        <w:t>The abstract should always start in an odd page. If the length is a multiple of two, the text should be adjusted in order to the next section start also in an odd page. The abstract should end with a list of keywords.</w:t>
      </w:r>
    </w:p>
    <w:p w14:paraId="1A32C3D8" w14:textId="77777777" w:rsidR="00064E27" w:rsidRPr="00B01BD4" w:rsidRDefault="00B01BD4" w:rsidP="00D56E95">
      <w:pPr>
        <w:spacing w:line="360" w:lineRule="auto"/>
        <w:jc w:val="both"/>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36DF3B72" w14:textId="77777777" w:rsidR="00AB0CAD" w:rsidRPr="00786C44" w:rsidRDefault="00AB0CAD" w:rsidP="0031769F">
      <w:pPr>
        <w:spacing w:line="360" w:lineRule="auto"/>
        <w:rPr>
          <w:rFonts w:ascii="Arial" w:hAnsi="Arial" w:cs="Arial"/>
          <w:lang w:val="en-GB"/>
        </w:rPr>
      </w:pPr>
    </w:p>
    <w:p w14:paraId="09995459" w14:textId="77777777" w:rsidR="00AB0CAD" w:rsidRPr="00786C44" w:rsidRDefault="00AB0CAD" w:rsidP="0031769F">
      <w:pPr>
        <w:spacing w:line="360" w:lineRule="auto"/>
        <w:rPr>
          <w:rFonts w:ascii="Arial" w:hAnsi="Arial" w:cs="Arial"/>
          <w:lang w:val="en-GB"/>
        </w:rPr>
      </w:pPr>
    </w:p>
    <w:p w14:paraId="5A4590A7" w14:textId="77777777" w:rsidR="00AB0CAD" w:rsidRPr="00786C44" w:rsidRDefault="00AB0CAD" w:rsidP="0031769F">
      <w:pPr>
        <w:spacing w:line="360" w:lineRule="auto"/>
        <w:rPr>
          <w:rFonts w:ascii="Arial" w:hAnsi="Arial" w:cs="Arial"/>
          <w:lang w:val="en-GB"/>
        </w:rPr>
      </w:pPr>
    </w:p>
    <w:p w14:paraId="39CB4AF5" w14:textId="77777777" w:rsidR="00755D8B" w:rsidRDefault="00064E27" w:rsidP="0031769F">
      <w:pPr>
        <w:spacing w:line="360" w:lineRule="auto"/>
        <w:rPr>
          <w:lang w:val="en-US"/>
        </w:rPr>
      </w:pPr>
      <w:r w:rsidRPr="00786C44">
        <w:rPr>
          <w:b/>
          <w:lang w:val="en-US"/>
        </w:rPr>
        <w:t>Keywords:</w:t>
      </w:r>
      <w:r w:rsidRPr="00786C44">
        <w:rPr>
          <w:lang w:val="en-US"/>
        </w:rPr>
        <w:t xml:space="preserve"> </w:t>
      </w:r>
      <w:r w:rsidR="00786C44" w:rsidRPr="00786C44">
        <w:rPr>
          <w:lang w:val="en-US"/>
        </w:rPr>
        <w:t xml:space="preserve">maximum of 6 words separated by </w:t>
      </w:r>
      <w:r w:rsidR="00264498" w:rsidRPr="00786C44">
        <w:rPr>
          <w:lang w:val="en-US"/>
        </w:rPr>
        <w:t>“,”</w:t>
      </w:r>
    </w:p>
    <w:p w14:paraId="47076F3F" w14:textId="77777777" w:rsidR="00755D8B" w:rsidRDefault="00755D8B" w:rsidP="0031769F">
      <w:pPr>
        <w:spacing w:line="360" w:lineRule="auto"/>
        <w:rPr>
          <w:lang w:val="en-US"/>
        </w:rPr>
      </w:pPr>
      <w:r>
        <w:rPr>
          <w:lang w:val="en-US"/>
        </w:rPr>
        <w:br w:type="page"/>
      </w:r>
    </w:p>
    <w:p w14:paraId="0343A05A" w14:textId="77777777" w:rsidR="00501EFA" w:rsidRDefault="00A00F99" w:rsidP="0031769F">
      <w:pPr>
        <w:pStyle w:val="Titulo1"/>
        <w:spacing w:line="360" w:lineRule="auto"/>
      </w:pPr>
      <w:r w:rsidRPr="00164427">
        <w:rPr>
          <w:rFonts w:cs="Times New Roman"/>
        </w:rPr>
        <w:lastRenderedPageBreak/>
        <w:t>Índice</w:t>
      </w:r>
      <w:r w:rsidR="001960A4" w:rsidRPr="00164427">
        <w:rPr>
          <w:rFonts w:cs="Times New Roman"/>
        </w:rPr>
        <w:t xml:space="preserve"> </w:t>
      </w:r>
    </w:p>
    <w:p w14:paraId="4FDA4C96" w14:textId="49F2B271" w:rsidR="00674A88" w:rsidRDefault="0817AEEB">
      <w:pPr>
        <w:pStyle w:val="ndice1"/>
        <w:rPr>
          <w:rFonts w:asciiTheme="minorHAnsi" w:eastAsiaTheme="minorEastAsia" w:hAnsiTheme="minorHAnsi"/>
          <w:b w:val="0"/>
          <w:bCs w:val="0"/>
          <w:noProof/>
          <w:kern w:val="2"/>
          <w:lang w:eastAsia="pt-PT"/>
          <w14:ligatures w14:val="standardContextual"/>
        </w:rPr>
      </w:pPr>
      <w:r>
        <w:fldChar w:fldCharType="begin"/>
      </w:r>
      <w:r w:rsidR="00E154B4">
        <w:instrText>TOC \o "1-3" \z \u \h</w:instrText>
      </w:r>
      <w:r>
        <w:fldChar w:fldCharType="separate"/>
      </w:r>
      <w:hyperlink w:anchor="_Toc228100781" w:history="1">
        <w:r w:rsidR="00674A88" w:rsidRPr="00EB50E8">
          <w:rPr>
            <w:rStyle w:val="Hiperligao"/>
            <w:noProof/>
          </w:rPr>
          <w:t>Originalidade e Direitos de Autor</w:t>
        </w:r>
        <w:r w:rsidR="00674A88">
          <w:rPr>
            <w:noProof/>
            <w:webHidden/>
          </w:rPr>
          <w:tab/>
        </w:r>
        <w:r w:rsidR="00674A88">
          <w:rPr>
            <w:noProof/>
            <w:webHidden/>
          </w:rPr>
          <w:fldChar w:fldCharType="begin"/>
        </w:r>
        <w:r w:rsidR="00674A88">
          <w:rPr>
            <w:noProof/>
            <w:webHidden/>
          </w:rPr>
          <w:instrText xml:space="preserve"> PAGEREF _Toc228100781 \h </w:instrText>
        </w:r>
        <w:r w:rsidR="00674A88">
          <w:rPr>
            <w:noProof/>
            <w:webHidden/>
          </w:rPr>
        </w:r>
        <w:r w:rsidR="00674A88">
          <w:rPr>
            <w:noProof/>
            <w:webHidden/>
          </w:rPr>
          <w:fldChar w:fldCharType="separate"/>
        </w:r>
        <w:r w:rsidR="00674A88">
          <w:rPr>
            <w:noProof/>
            <w:webHidden/>
          </w:rPr>
          <w:t>iii</w:t>
        </w:r>
        <w:r w:rsidR="00674A88">
          <w:rPr>
            <w:noProof/>
            <w:webHidden/>
          </w:rPr>
          <w:fldChar w:fldCharType="end"/>
        </w:r>
      </w:hyperlink>
    </w:p>
    <w:p w14:paraId="04B908FD" w14:textId="6DD32D8A"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2" w:history="1">
        <w:r w:rsidRPr="00EB50E8">
          <w:rPr>
            <w:rStyle w:val="Hiperligao"/>
            <w:noProof/>
          </w:rPr>
          <w:t>Agradecimentos</w:t>
        </w:r>
        <w:r>
          <w:rPr>
            <w:noProof/>
            <w:webHidden/>
          </w:rPr>
          <w:tab/>
        </w:r>
        <w:r>
          <w:rPr>
            <w:noProof/>
            <w:webHidden/>
          </w:rPr>
          <w:fldChar w:fldCharType="begin"/>
        </w:r>
        <w:r>
          <w:rPr>
            <w:noProof/>
            <w:webHidden/>
          </w:rPr>
          <w:instrText xml:space="preserve"> PAGEREF _Toc228100782 \h </w:instrText>
        </w:r>
        <w:r>
          <w:rPr>
            <w:noProof/>
            <w:webHidden/>
          </w:rPr>
        </w:r>
        <w:r>
          <w:rPr>
            <w:noProof/>
            <w:webHidden/>
          </w:rPr>
          <w:fldChar w:fldCharType="separate"/>
        </w:r>
        <w:r>
          <w:rPr>
            <w:noProof/>
            <w:webHidden/>
          </w:rPr>
          <w:t>iv</w:t>
        </w:r>
        <w:r>
          <w:rPr>
            <w:noProof/>
            <w:webHidden/>
          </w:rPr>
          <w:fldChar w:fldCharType="end"/>
        </w:r>
      </w:hyperlink>
    </w:p>
    <w:p w14:paraId="499A7401" w14:textId="27ECF122"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3" w:history="1">
        <w:r w:rsidRPr="00EB50E8">
          <w:rPr>
            <w:rStyle w:val="Hiperligao"/>
            <w:noProof/>
          </w:rPr>
          <w:t>Resumo</w:t>
        </w:r>
        <w:r>
          <w:rPr>
            <w:noProof/>
            <w:webHidden/>
          </w:rPr>
          <w:tab/>
        </w:r>
        <w:r>
          <w:rPr>
            <w:noProof/>
            <w:webHidden/>
          </w:rPr>
          <w:fldChar w:fldCharType="begin"/>
        </w:r>
        <w:r>
          <w:rPr>
            <w:noProof/>
            <w:webHidden/>
          </w:rPr>
          <w:instrText xml:space="preserve"> PAGEREF _Toc228100783 \h </w:instrText>
        </w:r>
        <w:r>
          <w:rPr>
            <w:noProof/>
            <w:webHidden/>
          </w:rPr>
        </w:r>
        <w:r>
          <w:rPr>
            <w:noProof/>
            <w:webHidden/>
          </w:rPr>
          <w:fldChar w:fldCharType="separate"/>
        </w:r>
        <w:r>
          <w:rPr>
            <w:noProof/>
            <w:webHidden/>
          </w:rPr>
          <w:t>vi</w:t>
        </w:r>
        <w:r>
          <w:rPr>
            <w:noProof/>
            <w:webHidden/>
          </w:rPr>
          <w:fldChar w:fldCharType="end"/>
        </w:r>
      </w:hyperlink>
    </w:p>
    <w:p w14:paraId="456116A4" w14:textId="306CED1F"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4" w:history="1">
        <w:r w:rsidRPr="00EB50E8">
          <w:rPr>
            <w:rStyle w:val="Hiperligao"/>
            <w:noProof/>
            <w:lang w:val="en-GB"/>
          </w:rPr>
          <w:t>Abstract</w:t>
        </w:r>
        <w:r>
          <w:rPr>
            <w:noProof/>
            <w:webHidden/>
          </w:rPr>
          <w:tab/>
        </w:r>
        <w:r>
          <w:rPr>
            <w:noProof/>
            <w:webHidden/>
          </w:rPr>
          <w:fldChar w:fldCharType="begin"/>
        </w:r>
        <w:r>
          <w:rPr>
            <w:noProof/>
            <w:webHidden/>
          </w:rPr>
          <w:instrText xml:space="preserve"> PAGEREF _Toc228100784 \h </w:instrText>
        </w:r>
        <w:r>
          <w:rPr>
            <w:noProof/>
            <w:webHidden/>
          </w:rPr>
        </w:r>
        <w:r>
          <w:rPr>
            <w:noProof/>
            <w:webHidden/>
          </w:rPr>
          <w:fldChar w:fldCharType="separate"/>
        </w:r>
        <w:r>
          <w:rPr>
            <w:noProof/>
            <w:webHidden/>
          </w:rPr>
          <w:t>vii</w:t>
        </w:r>
        <w:r>
          <w:rPr>
            <w:noProof/>
            <w:webHidden/>
          </w:rPr>
          <w:fldChar w:fldCharType="end"/>
        </w:r>
      </w:hyperlink>
    </w:p>
    <w:p w14:paraId="38AE67F9" w14:textId="4A0A6E8B"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5" w:history="1">
        <w:r w:rsidRPr="00EB50E8">
          <w:rPr>
            <w:rStyle w:val="Hiperligao"/>
            <w:noProof/>
          </w:rPr>
          <w:t>Lista de Figuras</w:t>
        </w:r>
        <w:r>
          <w:rPr>
            <w:noProof/>
            <w:webHidden/>
          </w:rPr>
          <w:tab/>
        </w:r>
        <w:r>
          <w:rPr>
            <w:noProof/>
            <w:webHidden/>
          </w:rPr>
          <w:fldChar w:fldCharType="begin"/>
        </w:r>
        <w:r>
          <w:rPr>
            <w:noProof/>
            <w:webHidden/>
          </w:rPr>
          <w:instrText xml:space="preserve"> PAGEREF _Toc228100785 \h </w:instrText>
        </w:r>
        <w:r>
          <w:rPr>
            <w:noProof/>
            <w:webHidden/>
          </w:rPr>
        </w:r>
        <w:r>
          <w:rPr>
            <w:noProof/>
            <w:webHidden/>
          </w:rPr>
          <w:fldChar w:fldCharType="separate"/>
        </w:r>
        <w:r>
          <w:rPr>
            <w:noProof/>
            <w:webHidden/>
          </w:rPr>
          <w:t>xi</w:t>
        </w:r>
        <w:r>
          <w:rPr>
            <w:noProof/>
            <w:webHidden/>
          </w:rPr>
          <w:fldChar w:fldCharType="end"/>
        </w:r>
      </w:hyperlink>
    </w:p>
    <w:p w14:paraId="15D77F7F" w14:textId="5E1762D6"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6" w:history="1">
        <w:r w:rsidRPr="00EB50E8">
          <w:rPr>
            <w:rStyle w:val="Hiperligao"/>
            <w:noProof/>
          </w:rPr>
          <w:t>Lista de tabelas</w:t>
        </w:r>
        <w:r>
          <w:rPr>
            <w:noProof/>
            <w:webHidden/>
          </w:rPr>
          <w:tab/>
        </w:r>
        <w:r>
          <w:rPr>
            <w:noProof/>
            <w:webHidden/>
          </w:rPr>
          <w:fldChar w:fldCharType="begin"/>
        </w:r>
        <w:r>
          <w:rPr>
            <w:noProof/>
            <w:webHidden/>
          </w:rPr>
          <w:instrText xml:space="preserve"> PAGEREF _Toc228100786 \h </w:instrText>
        </w:r>
        <w:r>
          <w:rPr>
            <w:noProof/>
            <w:webHidden/>
          </w:rPr>
        </w:r>
        <w:r>
          <w:rPr>
            <w:noProof/>
            <w:webHidden/>
          </w:rPr>
          <w:fldChar w:fldCharType="separate"/>
        </w:r>
        <w:r>
          <w:rPr>
            <w:noProof/>
            <w:webHidden/>
          </w:rPr>
          <w:t>xii</w:t>
        </w:r>
        <w:r>
          <w:rPr>
            <w:noProof/>
            <w:webHidden/>
          </w:rPr>
          <w:fldChar w:fldCharType="end"/>
        </w:r>
      </w:hyperlink>
    </w:p>
    <w:p w14:paraId="0742DBEB" w14:textId="66B35ACF"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787" w:history="1">
        <w:r w:rsidRPr="00EB50E8">
          <w:rPr>
            <w:rStyle w:val="Hiperligao"/>
            <w:noProof/>
          </w:rPr>
          <w:t>Lista de siglas e acrónimos</w:t>
        </w:r>
        <w:r>
          <w:rPr>
            <w:noProof/>
            <w:webHidden/>
          </w:rPr>
          <w:tab/>
        </w:r>
        <w:r>
          <w:rPr>
            <w:noProof/>
            <w:webHidden/>
          </w:rPr>
          <w:fldChar w:fldCharType="begin"/>
        </w:r>
        <w:r>
          <w:rPr>
            <w:noProof/>
            <w:webHidden/>
          </w:rPr>
          <w:instrText xml:space="preserve"> PAGEREF _Toc228100787 \h </w:instrText>
        </w:r>
        <w:r>
          <w:rPr>
            <w:noProof/>
            <w:webHidden/>
          </w:rPr>
        </w:r>
        <w:r>
          <w:rPr>
            <w:noProof/>
            <w:webHidden/>
          </w:rPr>
          <w:fldChar w:fldCharType="separate"/>
        </w:r>
        <w:r>
          <w:rPr>
            <w:noProof/>
            <w:webHidden/>
          </w:rPr>
          <w:t>xiii</w:t>
        </w:r>
        <w:r>
          <w:rPr>
            <w:noProof/>
            <w:webHidden/>
          </w:rPr>
          <w:fldChar w:fldCharType="end"/>
        </w:r>
      </w:hyperlink>
    </w:p>
    <w:p w14:paraId="2AFB835D" w14:textId="3130893A"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788" w:history="1">
        <w:r w:rsidRPr="00EB50E8">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EB50E8">
          <w:rPr>
            <w:rStyle w:val="Hiperligao"/>
            <w:noProof/>
          </w:rPr>
          <w:t>Introdução</w:t>
        </w:r>
        <w:r>
          <w:rPr>
            <w:noProof/>
            <w:webHidden/>
          </w:rPr>
          <w:tab/>
        </w:r>
        <w:r>
          <w:rPr>
            <w:noProof/>
            <w:webHidden/>
          </w:rPr>
          <w:fldChar w:fldCharType="begin"/>
        </w:r>
        <w:r>
          <w:rPr>
            <w:noProof/>
            <w:webHidden/>
          </w:rPr>
          <w:instrText xml:space="preserve"> PAGEREF _Toc228100788 \h </w:instrText>
        </w:r>
        <w:r>
          <w:rPr>
            <w:noProof/>
            <w:webHidden/>
          </w:rPr>
        </w:r>
        <w:r>
          <w:rPr>
            <w:noProof/>
            <w:webHidden/>
          </w:rPr>
          <w:fldChar w:fldCharType="separate"/>
        </w:r>
        <w:r>
          <w:rPr>
            <w:noProof/>
            <w:webHidden/>
          </w:rPr>
          <w:t>1</w:t>
        </w:r>
        <w:r>
          <w:rPr>
            <w:noProof/>
            <w:webHidden/>
          </w:rPr>
          <w:fldChar w:fldCharType="end"/>
        </w:r>
      </w:hyperlink>
    </w:p>
    <w:p w14:paraId="0DEB5B15" w14:textId="4CBFF1D9"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89" w:history="1">
        <w:r w:rsidRPr="00EB50E8">
          <w:rPr>
            <w:rStyle w:val="Hiperligao"/>
            <w:noProof/>
          </w:rPr>
          <w:t>1.1.</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Objeto do trabalho</w:t>
        </w:r>
        <w:r>
          <w:rPr>
            <w:noProof/>
            <w:webHidden/>
          </w:rPr>
          <w:tab/>
        </w:r>
        <w:r>
          <w:rPr>
            <w:noProof/>
            <w:webHidden/>
          </w:rPr>
          <w:fldChar w:fldCharType="begin"/>
        </w:r>
        <w:r>
          <w:rPr>
            <w:noProof/>
            <w:webHidden/>
          </w:rPr>
          <w:instrText xml:space="preserve"> PAGEREF _Toc228100789 \h </w:instrText>
        </w:r>
        <w:r>
          <w:rPr>
            <w:noProof/>
            <w:webHidden/>
          </w:rPr>
        </w:r>
        <w:r>
          <w:rPr>
            <w:noProof/>
            <w:webHidden/>
          </w:rPr>
          <w:fldChar w:fldCharType="separate"/>
        </w:r>
        <w:r>
          <w:rPr>
            <w:noProof/>
            <w:webHidden/>
          </w:rPr>
          <w:t>3</w:t>
        </w:r>
        <w:r>
          <w:rPr>
            <w:noProof/>
            <w:webHidden/>
          </w:rPr>
          <w:fldChar w:fldCharType="end"/>
        </w:r>
      </w:hyperlink>
    </w:p>
    <w:p w14:paraId="1911F55F" w14:textId="7B512D02"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0" w:history="1">
        <w:r w:rsidRPr="00EB50E8">
          <w:rPr>
            <w:rStyle w:val="Hiperligao"/>
            <w:noProof/>
          </w:rPr>
          <w:t>1.2.</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Justificação e pertinência</w:t>
        </w:r>
        <w:r>
          <w:rPr>
            <w:noProof/>
            <w:webHidden/>
          </w:rPr>
          <w:tab/>
        </w:r>
        <w:r>
          <w:rPr>
            <w:noProof/>
            <w:webHidden/>
          </w:rPr>
          <w:fldChar w:fldCharType="begin"/>
        </w:r>
        <w:r>
          <w:rPr>
            <w:noProof/>
            <w:webHidden/>
          </w:rPr>
          <w:instrText xml:space="preserve"> PAGEREF _Toc228100790 \h </w:instrText>
        </w:r>
        <w:r>
          <w:rPr>
            <w:noProof/>
            <w:webHidden/>
          </w:rPr>
        </w:r>
        <w:r>
          <w:rPr>
            <w:noProof/>
            <w:webHidden/>
          </w:rPr>
          <w:fldChar w:fldCharType="separate"/>
        </w:r>
        <w:r>
          <w:rPr>
            <w:noProof/>
            <w:webHidden/>
          </w:rPr>
          <w:t>4</w:t>
        </w:r>
        <w:r>
          <w:rPr>
            <w:noProof/>
            <w:webHidden/>
          </w:rPr>
          <w:fldChar w:fldCharType="end"/>
        </w:r>
      </w:hyperlink>
    </w:p>
    <w:p w14:paraId="60FEEE97" w14:textId="3D1723A3"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1" w:history="1">
        <w:r w:rsidRPr="00EB50E8">
          <w:rPr>
            <w:rStyle w:val="Hiperligao"/>
            <w:noProof/>
          </w:rPr>
          <w:t>1.3.</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Objetivos do projeto</w:t>
        </w:r>
        <w:r>
          <w:rPr>
            <w:noProof/>
            <w:webHidden/>
          </w:rPr>
          <w:tab/>
        </w:r>
        <w:r>
          <w:rPr>
            <w:noProof/>
            <w:webHidden/>
          </w:rPr>
          <w:fldChar w:fldCharType="begin"/>
        </w:r>
        <w:r>
          <w:rPr>
            <w:noProof/>
            <w:webHidden/>
          </w:rPr>
          <w:instrText xml:space="preserve"> PAGEREF _Toc228100791 \h </w:instrText>
        </w:r>
        <w:r>
          <w:rPr>
            <w:noProof/>
            <w:webHidden/>
          </w:rPr>
        </w:r>
        <w:r>
          <w:rPr>
            <w:noProof/>
            <w:webHidden/>
          </w:rPr>
          <w:fldChar w:fldCharType="separate"/>
        </w:r>
        <w:r>
          <w:rPr>
            <w:noProof/>
            <w:webHidden/>
          </w:rPr>
          <w:t>5</w:t>
        </w:r>
        <w:r>
          <w:rPr>
            <w:noProof/>
            <w:webHidden/>
          </w:rPr>
          <w:fldChar w:fldCharType="end"/>
        </w:r>
      </w:hyperlink>
    </w:p>
    <w:p w14:paraId="2F13EFB9" w14:textId="2A6CE204"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2" w:history="1">
        <w:r w:rsidRPr="00EB50E8">
          <w:rPr>
            <w:rStyle w:val="Hiperligao"/>
            <w:noProof/>
          </w:rPr>
          <w:t>1.4.</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Metodologia e técnicas</w:t>
        </w:r>
        <w:r>
          <w:rPr>
            <w:noProof/>
            <w:webHidden/>
          </w:rPr>
          <w:tab/>
        </w:r>
        <w:r>
          <w:rPr>
            <w:noProof/>
            <w:webHidden/>
          </w:rPr>
          <w:fldChar w:fldCharType="begin"/>
        </w:r>
        <w:r>
          <w:rPr>
            <w:noProof/>
            <w:webHidden/>
          </w:rPr>
          <w:instrText xml:space="preserve"> PAGEREF _Toc228100792 \h </w:instrText>
        </w:r>
        <w:r>
          <w:rPr>
            <w:noProof/>
            <w:webHidden/>
          </w:rPr>
        </w:r>
        <w:r>
          <w:rPr>
            <w:noProof/>
            <w:webHidden/>
          </w:rPr>
          <w:fldChar w:fldCharType="separate"/>
        </w:r>
        <w:r>
          <w:rPr>
            <w:noProof/>
            <w:webHidden/>
          </w:rPr>
          <w:t>7</w:t>
        </w:r>
        <w:r>
          <w:rPr>
            <w:noProof/>
            <w:webHidden/>
          </w:rPr>
          <w:fldChar w:fldCharType="end"/>
        </w:r>
      </w:hyperlink>
    </w:p>
    <w:p w14:paraId="2AE05005" w14:textId="3CE8D8FD"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3" w:history="1">
        <w:r w:rsidRPr="00EB50E8">
          <w:rPr>
            <w:rStyle w:val="Hiperligao"/>
            <w:noProof/>
          </w:rPr>
          <w:t>1.5.</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Estrutura do Trabalho</w:t>
        </w:r>
        <w:r>
          <w:rPr>
            <w:noProof/>
            <w:webHidden/>
          </w:rPr>
          <w:tab/>
        </w:r>
        <w:r>
          <w:rPr>
            <w:noProof/>
            <w:webHidden/>
          </w:rPr>
          <w:fldChar w:fldCharType="begin"/>
        </w:r>
        <w:r>
          <w:rPr>
            <w:noProof/>
            <w:webHidden/>
          </w:rPr>
          <w:instrText xml:space="preserve"> PAGEREF _Toc228100793 \h </w:instrText>
        </w:r>
        <w:r>
          <w:rPr>
            <w:noProof/>
            <w:webHidden/>
          </w:rPr>
        </w:r>
        <w:r>
          <w:rPr>
            <w:noProof/>
            <w:webHidden/>
          </w:rPr>
          <w:fldChar w:fldCharType="separate"/>
        </w:r>
        <w:r>
          <w:rPr>
            <w:noProof/>
            <w:webHidden/>
          </w:rPr>
          <w:t>8</w:t>
        </w:r>
        <w:r>
          <w:rPr>
            <w:noProof/>
            <w:webHidden/>
          </w:rPr>
          <w:fldChar w:fldCharType="end"/>
        </w:r>
      </w:hyperlink>
    </w:p>
    <w:p w14:paraId="7A6A920D" w14:textId="68CD3B4C"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794" w:history="1">
        <w:r w:rsidRPr="00EB50E8">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EB50E8">
          <w:rPr>
            <w:rStyle w:val="Hiperligao"/>
            <w:noProof/>
          </w:rPr>
          <w:t>Enquadramento Teórico e Estado da Arte</w:t>
        </w:r>
        <w:r>
          <w:rPr>
            <w:noProof/>
            <w:webHidden/>
          </w:rPr>
          <w:tab/>
        </w:r>
        <w:r>
          <w:rPr>
            <w:noProof/>
            <w:webHidden/>
          </w:rPr>
          <w:fldChar w:fldCharType="begin"/>
        </w:r>
        <w:r>
          <w:rPr>
            <w:noProof/>
            <w:webHidden/>
          </w:rPr>
          <w:instrText xml:space="preserve"> PAGEREF _Toc228100794 \h </w:instrText>
        </w:r>
        <w:r>
          <w:rPr>
            <w:noProof/>
            <w:webHidden/>
          </w:rPr>
        </w:r>
        <w:r>
          <w:rPr>
            <w:noProof/>
            <w:webHidden/>
          </w:rPr>
          <w:fldChar w:fldCharType="separate"/>
        </w:r>
        <w:r>
          <w:rPr>
            <w:noProof/>
            <w:webHidden/>
          </w:rPr>
          <w:t>10</w:t>
        </w:r>
        <w:r>
          <w:rPr>
            <w:noProof/>
            <w:webHidden/>
          </w:rPr>
          <w:fldChar w:fldCharType="end"/>
        </w:r>
      </w:hyperlink>
    </w:p>
    <w:p w14:paraId="6571EC70" w14:textId="62FC57C9"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5" w:history="1">
        <w:r w:rsidRPr="00EB50E8">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Governação da Cibersegurança e GRC</w:t>
        </w:r>
        <w:r>
          <w:rPr>
            <w:noProof/>
            <w:webHidden/>
          </w:rPr>
          <w:tab/>
        </w:r>
        <w:r>
          <w:rPr>
            <w:noProof/>
            <w:webHidden/>
          </w:rPr>
          <w:fldChar w:fldCharType="begin"/>
        </w:r>
        <w:r>
          <w:rPr>
            <w:noProof/>
            <w:webHidden/>
          </w:rPr>
          <w:instrText xml:space="preserve"> PAGEREF _Toc228100795 \h </w:instrText>
        </w:r>
        <w:r>
          <w:rPr>
            <w:noProof/>
            <w:webHidden/>
          </w:rPr>
        </w:r>
        <w:r>
          <w:rPr>
            <w:noProof/>
            <w:webHidden/>
          </w:rPr>
          <w:fldChar w:fldCharType="separate"/>
        </w:r>
        <w:r>
          <w:rPr>
            <w:noProof/>
            <w:webHidden/>
          </w:rPr>
          <w:t>11</w:t>
        </w:r>
        <w:r>
          <w:rPr>
            <w:noProof/>
            <w:webHidden/>
          </w:rPr>
          <w:fldChar w:fldCharType="end"/>
        </w:r>
      </w:hyperlink>
    </w:p>
    <w:p w14:paraId="5E887E4B" w14:textId="4C33BFB5"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6" w:history="1">
        <w:r w:rsidRPr="00EB50E8">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O CISO: evolução do papel e competências estratégicas</w:t>
        </w:r>
        <w:r>
          <w:rPr>
            <w:noProof/>
            <w:webHidden/>
          </w:rPr>
          <w:tab/>
        </w:r>
        <w:r>
          <w:rPr>
            <w:noProof/>
            <w:webHidden/>
          </w:rPr>
          <w:fldChar w:fldCharType="begin"/>
        </w:r>
        <w:r>
          <w:rPr>
            <w:noProof/>
            <w:webHidden/>
          </w:rPr>
          <w:instrText xml:space="preserve"> PAGEREF _Toc228100796 \h </w:instrText>
        </w:r>
        <w:r>
          <w:rPr>
            <w:noProof/>
            <w:webHidden/>
          </w:rPr>
        </w:r>
        <w:r>
          <w:rPr>
            <w:noProof/>
            <w:webHidden/>
          </w:rPr>
          <w:fldChar w:fldCharType="separate"/>
        </w:r>
        <w:r>
          <w:rPr>
            <w:noProof/>
            <w:webHidden/>
          </w:rPr>
          <w:t>13</w:t>
        </w:r>
        <w:r>
          <w:rPr>
            <w:noProof/>
            <w:webHidden/>
          </w:rPr>
          <w:fldChar w:fldCharType="end"/>
        </w:r>
      </w:hyperlink>
    </w:p>
    <w:p w14:paraId="3561FBE2" w14:textId="73766B8A"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7" w:history="1">
        <w:r w:rsidRPr="00EB50E8">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Frameworks e normas de gestão de risco em cibersegurança</w:t>
        </w:r>
        <w:r>
          <w:rPr>
            <w:noProof/>
            <w:webHidden/>
          </w:rPr>
          <w:tab/>
        </w:r>
        <w:r>
          <w:rPr>
            <w:noProof/>
            <w:webHidden/>
          </w:rPr>
          <w:fldChar w:fldCharType="begin"/>
        </w:r>
        <w:r>
          <w:rPr>
            <w:noProof/>
            <w:webHidden/>
          </w:rPr>
          <w:instrText xml:space="preserve"> PAGEREF _Toc228100797 \h </w:instrText>
        </w:r>
        <w:r>
          <w:rPr>
            <w:noProof/>
            <w:webHidden/>
          </w:rPr>
        </w:r>
        <w:r>
          <w:rPr>
            <w:noProof/>
            <w:webHidden/>
          </w:rPr>
          <w:fldChar w:fldCharType="separate"/>
        </w:r>
        <w:r>
          <w:rPr>
            <w:noProof/>
            <w:webHidden/>
          </w:rPr>
          <w:t>14</w:t>
        </w:r>
        <w:r>
          <w:rPr>
            <w:noProof/>
            <w:webHidden/>
          </w:rPr>
          <w:fldChar w:fldCharType="end"/>
        </w:r>
      </w:hyperlink>
    </w:p>
    <w:p w14:paraId="0B08D184" w14:textId="5FC6F220"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8" w:history="1">
        <w:r w:rsidRPr="00EB50E8">
          <w:rPr>
            <w:rStyle w:val="Hiperligao"/>
            <w:noProof/>
          </w:rPr>
          <w:t>2.4.</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Diretiva NIS2 e impacto regulatório em Portugal</w:t>
        </w:r>
        <w:r>
          <w:rPr>
            <w:noProof/>
            <w:webHidden/>
          </w:rPr>
          <w:tab/>
        </w:r>
        <w:r>
          <w:rPr>
            <w:noProof/>
            <w:webHidden/>
          </w:rPr>
          <w:fldChar w:fldCharType="begin"/>
        </w:r>
        <w:r>
          <w:rPr>
            <w:noProof/>
            <w:webHidden/>
          </w:rPr>
          <w:instrText xml:space="preserve"> PAGEREF _Toc228100798 \h </w:instrText>
        </w:r>
        <w:r>
          <w:rPr>
            <w:noProof/>
            <w:webHidden/>
          </w:rPr>
        </w:r>
        <w:r>
          <w:rPr>
            <w:noProof/>
            <w:webHidden/>
          </w:rPr>
          <w:fldChar w:fldCharType="separate"/>
        </w:r>
        <w:r>
          <w:rPr>
            <w:noProof/>
            <w:webHidden/>
          </w:rPr>
          <w:t>16</w:t>
        </w:r>
        <w:r>
          <w:rPr>
            <w:noProof/>
            <w:webHidden/>
          </w:rPr>
          <w:fldChar w:fldCharType="end"/>
        </w:r>
      </w:hyperlink>
    </w:p>
    <w:p w14:paraId="6C5A6235" w14:textId="346191AF"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799" w:history="1">
        <w:r w:rsidRPr="00EB50E8">
          <w:rPr>
            <w:rStyle w:val="Hiperligao"/>
            <w:noProof/>
          </w:rPr>
          <w:t>2.5.</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Plataformas de GRC e dashboards para CISOs</w:t>
        </w:r>
        <w:r>
          <w:rPr>
            <w:noProof/>
            <w:webHidden/>
          </w:rPr>
          <w:tab/>
        </w:r>
        <w:r>
          <w:rPr>
            <w:noProof/>
            <w:webHidden/>
          </w:rPr>
          <w:fldChar w:fldCharType="begin"/>
        </w:r>
        <w:r>
          <w:rPr>
            <w:noProof/>
            <w:webHidden/>
          </w:rPr>
          <w:instrText xml:space="preserve"> PAGEREF _Toc228100799 \h </w:instrText>
        </w:r>
        <w:r>
          <w:rPr>
            <w:noProof/>
            <w:webHidden/>
          </w:rPr>
        </w:r>
        <w:r>
          <w:rPr>
            <w:noProof/>
            <w:webHidden/>
          </w:rPr>
          <w:fldChar w:fldCharType="separate"/>
        </w:r>
        <w:r>
          <w:rPr>
            <w:noProof/>
            <w:webHidden/>
          </w:rPr>
          <w:t>17</w:t>
        </w:r>
        <w:r>
          <w:rPr>
            <w:noProof/>
            <w:webHidden/>
          </w:rPr>
          <w:fldChar w:fldCharType="end"/>
        </w:r>
      </w:hyperlink>
    </w:p>
    <w:p w14:paraId="6276805D" w14:textId="1A614FDC"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00" w:history="1">
        <w:r w:rsidRPr="00EB50E8">
          <w:rPr>
            <w:rStyle w:val="Hiperligao"/>
            <w:noProof/>
          </w:rPr>
          <w:t>2.6.</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Tipologias de Inteligência Artificial e modelos aplicáveis à cibersegurança</w:t>
        </w:r>
        <w:r>
          <w:rPr>
            <w:noProof/>
            <w:webHidden/>
          </w:rPr>
          <w:tab/>
        </w:r>
        <w:r>
          <w:rPr>
            <w:noProof/>
            <w:webHidden/>
          </w:rPr>
          <w:fldChar w:fldCharType="begin"/>
        </w:r>
        <w:r>
          <w:rPr>
            <w:noProof/>
            <w:webHidden/>
          </w:rPr>
          <w:instrText xml:space="preserve"> PAGEREF _Toc228100800 \h </w:instrText>
        </w:r>
        <w:r>
          <w:rPr>
            <w:noProof/>
            <w:webHidden/>
          </w:rPr>
        </w:r>
        <w:r>
          <w:rPr>
            <w:noProof/>
            <w:webHidden/>
          </w:rPr>
          <w:fldChar w:fldCharType="separate"/>
        </w:r>
        <w:r>
          <w:rPr>
            <w:noProof/>
            <w:webHidden/>
          </w:rPr>
          <w:t>19</w:t>
        </w:r>
        <w:r>
          <w:rPr>
            <w:noProof/>
            <w:webHidden/>
          </w:rPr>
          <w:fldChar w:fldCharType="end"/>
        </w:r>
      </w:hyperlink>
    </w:p>
    <w:p w14:paraId="77276C63" w14:textId="40ACC247"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01" w:history="1">
        <w:r w:rsidRPr="00EB50E8">
          <w:rPr>
            <w:rStyle w:val="Hiperligao"/>
            <w:noProof/>
          </w:rPr>
          <w:t>2.7.</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Foco estratégico da Inteligência Artificial aplicada à cibersegurança</w:t>
        </w:r>
        <w:r>
          <w:rPr>
            <w:noProof/>
            <w:webHidden/>
          </w:rPr>
          <w:tab/>
        </w:r>
        <w:r>
          <w:rPr>
            <w:noProof/>
            <w:webHidden/>
          </w:rPr>
          <w:fldChar w:fldCharType="begin"/>
        </w:r>
        <w:r>
          <w:rPr>
            <w:noProof/>
            <w:webHidden/>
          </w:rPr>
          <w:instrText xml:space="preserve"> PAGEREF _Toc228100801 \h </w:instrText>
        </w:r>
        <w:r>
          <w:rPr>
            <w:noProof/>
            <w:webHidden/>
          </w:rPr>
        </w:r>
        <w:r>
          <w:rPr>
            <w:noProof/>
            <w:webHidden/>
          </w:rPr>
          <w:fldChar w:fldCharType="separate"/>
        </w:r>
        <w:r>
          <w:rPr>
            <w:noProof/>
            <w:webHidden/>
          </w:rPr>
          <w:t>21</w:t>
        </w:r>
        <w:r>
          <w:rPr>
            <w:noProof/>
            <w:webHidden/>
          </w:rPr>
          <w:fldChar w:fldCharType="end"/>
        </w:r>
      </w:hyperlink>
    </w:p>
    <w:p w14:paraId="3E7614CA" w14:textId="01B2012A"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02" w:history="1">
        <w:r w:rsidRPr="00EB50E8">
          <w:rPr>
            <w:rStyle w:val="Hiperligao"/>
            <w:noProof/>
          </w:rPr>
          <w:t>2.8.</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Ética, risco e dados pessoais na utilização de IA</w:t>
        </w:r>
        <w:r>
          <w:rPr>
            <w:noProof/>
            <w:webHidden/>
          </w:rPr>
          <w:tab/>
        </w:r>
        <w:r>
          <w:rPr>
            <w:noProof/>
            <w:webHidden/>
          </w:rPr>
          <w:fldChar w:fldCharType="begin"/>
        </w:r>
        <w:r>
          <w:rPr>
            <w:noProof/>
            <w:webHidden/>
          </w:rPr>
          <w:instrText xml:space="preserve"> PAGEREF _Toc228100802 \h </w:instrText>
        </w:r>
        <w:r>
          <w:rPr>
            <w:noProof/>
            <w:webHidden/>
          </w:rPr>
        </w:r>
        <w:r>
          <w:rPr>
            <w:noProof/>
            <w:webHidden/>
          </w:rPr>
          <w:fldChar w:fldCharType="separate"/>
        </w:r>
        <w:r>
          <w:rPr>
            <w:noProof/>
            <w:webHidden/>
          </w:rPr>
          <w:t>23</w:t>
        </w:r>
        <w:r>
          <w:rPr>
            <w:noProof/>
            <w:webHidden/>
          </w:rPr>
          <w:fldChar w:fldCharType="end"/>
        </w:r>
      </w:hyperlink>
    </w:p>
    <w:p w14:paraId="530868EA" w14:textId="3FBC1E8F"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03" w:history="1">
        <w:r w:rsidRPr="00EB50E8">
          <w:rPr>
            <w:rStyle w:val="Hiperligao"/>
            <w:noProof/>
          </w:rPr>
          <w:t>2.9.</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 xml:space="preserve">Avaliação/Pontuação de conformidade por </w:t>
        </w:r>
        <w:r w:rsidRPr="00EB50E8">
          <w:rPr>
            <w:rStyle w:val="Hiperligao"/>
            <w:i/>
            <w:iCs/>
            <w:noProof/>
          </w:rPr>
          <w:t>framework</w:t>
        </w:r>
        <w:r>
          <w:rPr>
            <w:noProof/>
            <w:webHidden/>
          </w:rPr>
          <w:tab/>
        </w:r>
        <w:r>
          <w:rPr>
            <w:noProof/>
            <w:webHidden/>
          </w:rPr>
          <w:fldChar w:fldCharType="begin"/>
        </w:r>
        <w:r>
          <w:rPr>
            <w:noProof/>
            <w:webHidden/>
          </w:rPr>
          <w:instrText xml:space="preserve"> PAGEREF _Toc228100803 \h </w:instrText>
        </w:r>
        <w:r>
          <w:rPr>
            <w:noProof/>
            <w:webHidden/>
          </w:rPr>
        </w:r>
        <w:r>
          <w:rPr>
            <w:noProof/>
            <w:webHidden/>
          </w:rPr>
          <w:fldChar w:fldCharType="separate"/>
        </w:r>
        <w:r>
          <w:rPr>
            <w:noProof/>
            <w:webHidden/>
          </w:rPr>
          <w:t>25</w:t>
        </w:r>
        <w:r>
          <w:rPr>
            <w:noProof/>
            <w:webHidden/>
          </w:rPr>
          <w:fldChar w:fldCharType="end"/>
        </w:r>
      </w:hyperlink>
    </w:p>
    <w:p w14:paraId="04ADC98E" w14:textId="5D24C2FE" w:rsidR="00674A88" w:rsidRDefault="00674A88">
      <w:pPr>
        <w:pStyle w:val="ndice2"/>
        <w:tabs>
          <w:tab w:val="left" w:pos="96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04" w:history="1">
        <w:r w:rsidRPr="00EB50E8">
          <w:rPr>
            <w:rStyle w:val="Hiperligao"/>
            <w:noProof/>
          </w:rPr>
          <w:t>2.10.</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Lacunas identificadas e oportunidade de investigação</w:t>
        </w:r>
        <w:r>
          <w:rPr>
            <w:noProof/>
            <w:webHidden/>
          </w:rPr>
          <w:tab/>
        </w:r>
        <w:r>
          <w:rPr>
            <w:noProof/>
            <w:webHidden/>
          </w:rPr>
          <w:fldChar w:fldCharType="begin"/>
        </w:r>
        <w:r>
          <w:rPr>
            <w:noProof/>
            <w:webHidden/>
          </w:rPr>
          <w:instrText xml:space="preserve"> PAGEREF _Toc228100804 \h </w:instrText>
        </w:r>
        <w:r>
          <w:rPr>
            <w:noProof/>
            <w:webHidden/>
          </w:rPr>
        </w:r>
        <w:r>
          <w:rPr>
            <w:noProof/>
            <w:webHidden/>
          </w:rPr>
          <w:fldChar w:fldCharType="separate"/>
        </w:r>
        <w:r>
          <w:rPr>
            <w:noProof/>
            <w:webHidden/>
          </w:rPr>
          <w:t>26</w:t>
        </w:r>
        <w:r>
          <w:rPr>
            <w:noProof/>
            <w:webHidden/>
          </w:rPr>
          <w:fldChar w:fldCharType="end"/>
        </w:r>
      </w:hyperlink>
    </w:p>
    <w:p w14:paraId="1A19F952" w14:textId="0F2E9507"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05" w:history="1">
        <w:r w:rsidRPr="00EB50E8">
          <w:rPr>
            <w:rStyle w:val="Hiperligao"/>
            <w:noProof/>
          </w:rPr>
          <w:t>2.10.1.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 1 - Fragmentação persistente entre GRC</w:t>
        </w:r>
        <w:r>
          <w:rPr>
            <w:noProof/>
            <w:webHidden/>
          </w:rPr>
          <w:tab/>
        </w:r>
        <w:r>
          <w:rPr>
            <w:noProof/>
            <w:webHidden/>
          </w:rPr>
          <w:fldChar w:fldCharType="begin"/>
        </w:r>
        <w:r>
          <w:rPr>
            <w:noProof/>
            <w:webHidden/>
          </w:rPr>
          <w:instrText xml:space="preserve"> PAGEREF _Toc228100805 \h </w:instrText>
        </w:r>
        <w:r>
          <w:rPr>
            <w:noProof/>
            <w:webHidden/>
          </w:rPr>
        </w:r>
        <w:r>
          <w:rPr>
            <w:noProof/>
            <w:webHidden/>
          </w:rPr>
          <w:fldChar w:fldCharType="separate"/>
        </w:r>
        <w:r>
          <w:rPr>
            <w:noProof/>
            <w:webHidden/>
          </w:rPr>
          <w:t>27</w:t>
        </w:r>
        <w:r>
          <w:rPr>
            <w:noProof/>
            <w:webHidden/>
          </w:rPr>
          <w:fldChar w:fldCharType="end"/>
        </w:r>
      </w:hyperlink>
    </w:p>
    <w:p w14:paraId="717E831F" w14:textId="7634168F"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06" w:history="1">
        <w:r w:rsidRPr="00EB50E8">
          <w:rPr>
            <w:rStyle w:val="Hiperligao"/>
            <w:noProof/>
          </w:rPr>
          <w:t>2.10.2.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 xml:space="preserve">Lacuna 2 - </w:t>
        </w:r>
        <w:r w:rsidRPr="00EB50E8">
          <w:rPr>
            <w:rStyle w:val="Hiperligao"/>
            <w:i/>
            <w:iCs/>
            <w:noProof/>
          </w:rPr>
          <w:t>Dashboards</w:t>
        </w:r>
        <w:r w:rsidRPr="00EB50E8">
          <w:rPr>
            <w:rStyle w:val="Hiperligao"/>
            <w:noProof/>
          </w:rPr>
          <w:t xml:space="preserve"> e plataformas centrados em reporte</w:t>
        </w:r>
        <w:r>
          <w:rPr>
            <w:noProof/>
            <w:webHidden/>
          </w:rPr>
          <w:tab/>
        </w:r>
        <w:r>
          <w:rPr>
            <w:noProof/>
            <w:webHidden/>
          </w:rPr>
          <w:fldChar w:fldCharType="begin"/>
        </w:r>
        <w:r>
          <w:rPr>
            <w:noProof/>
            <w:webHidden/>
          </w:rPr>
          <w:instrText xml:space="preserve"> PAGEREF _Toc228100806 \h </w:instrText>
        </w:r>
        <w:r>
          <w:rPr>
            <w:noProof/>
            <w:webHidden/>
          </w:rPr>
        </w:r>
        <w:r>
          <w:rPr>
            <w:noProof/>
            <w:webHidden/>
          </w:rPr>
          <w:fldChar w:fldCharType="separate"/>
        </w:r>
        <w:r>
          <w:rPr>
            <w:noProof/>
            <w:webHidden/>
          </w:rPr>
          <w:t>27</w:t>
        </w:r>
        <w:r>
          <w:rPr>
            <w:noProof/>
            <w:webHidden/>
          </w:rPr>
          <w:fldChar w:fldCharType="end"/>
        </w:r>
      </w:hyperlink>
    </w:p>
    <w:p w14:paraId="1D792F47" w14:textId="40B57E5C"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07" w:history="1">
        <w:r w:rsidRPr="00EB50E8">
          <w:rPr>
            <w:rStyle w:val="Hiperligao"/>
            <w:noProof/>
          </w:rPr>
          <w:t>2.10.3.</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 3 - Necessidade de conformidade contínua e evidência testável</w:t>
        </w:r>
        <w:r>
          <w:rPr>
            <w:noProof/>
            <w:webHidden/>
          </w:rPr>
          <w:tab/>
        </w:r>
        <w:r>
          <w:rPr>
            <w:noProof/>
            <w:webHidden/>
          </w:rPr>
          <w:fldChar w:fldCharType="begin"/>
        </w:r>
        <w:r>
          <w:rPr>
            <w:noProof/>
            <w:webHidden/>
          </w:rPr>
          <w:instrText xml:space="preserve"> PAGEREF _Toc228100807 \h </w:instrText>
        </w:r>
        <w:r>
          <w:rPr>
            <w:noProof/>
            <w:webHidden/>
          </w:rPr>
        </w:r>
        <w:r>
          <w:rPr>
            <w:noProof/>
            <w:webHidden/>
          </w:rPr>
          <w:fldChar w:fldCharType="separate"/>
        </w:r>
        <w:r>
          <w:rPr>
            <w:noProof/>
            <w:webHidden/>
          </w:rPr>
          <w:t>27</w:t>
        </w:r>
        <w:r>
          <w:rPr>
            <w:noProof/>
            <w:webHidden/>
          </w:rPr>
          <w:fldChar w:fldCharType="end"/>
        </w:r>
      </w:hyperlink>
    </w:p>
    <w:p w14:paraId="4D1789BD" w14:textId="3690201B"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08" w:history="1">
        <w:r w:rsidRPr="00EB50E8">
          <w:rPr>
            <w:rStyle w:val="Hiperligao"/>
            <w:noProof/>
          </w:rPr>
          <w:t>2.10.4.</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 4 - Avaliação comparável e rastreável por referencial</w:t>
        </w:r>
        <w:r>
          <w:rPr>
            <w:noProof/>
            <w:webHidden/>
          </w:rPr>
          <w:tab/>
        </w:r>
        <w:r>
          <w:rPr>
            <w:noProof/>
            <w:webHidden/>
          </w:rPr>
          <w:fldChar w:fldCharType="begin"/>
        </w:r>
        <w:r>
          <w:rPr>
            <w:noProof/>
            <w:webHidden/>
          </w:rPr>
          <w:instrText xml:space="preserve"> PAGEREF _Toc228100808 \h </w:instrText>
        </w:r>
        <w:r>
          <w:rPr>
            <w:noProof/>
            <w:webHidden/>
          </w:rPr>
        </w:r>
        <w:r>
          <w:rPr>
            <w:noProof/>
            <w:webHidden/>
          </w:rPr>
          <w:fldChar w:fldCharType="separate"/>
        </w:r>
        <w:r>
          <w:rPr>
            <w:noProof/>
            <w:webHidden/>
          </w:rPr>
          <w:t>28</w:t>
        </w:r>
        <w:r>
          <w:rPr>
            <w:noProof/>
            <w:webHidden/>
          </w:rPr>
          <w:fldChar w:fldCharType="end"/>
        </w:r>
      </w:hyperlink>
    </w:p>
    <w:p w14:paraId="1B0BF46D" w14:textId="126BD355"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09" w:history="1">
        <w:r w:rsidRPr="00EB50E8">
          <w:rPr>
            <w:rStyle w:val="Hiperligao"/>
            <w:noProof/>
          </w:rPr>
          <w:t>2.10.5.</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 5 - IA em GRC: Exigências de explicabilidade e governação</w:t>
        </w:r>
        <w:r>
          <w:rPr>
            <w:noProof/>
            <w:webHidden/>
          </w:rPr>
          <w:tab/>
        </w:r>
        <w:r>
          <w:rPr>
            <w:noProof/>
            <w:webHidden/>
          </w:rPr>
          <w:fldChar w:fldCharType="begin"/>
        </w:r>
        <w:r>
          <w:rPr>
            <w:noProof/>
            <w:webHidden/>
          </w:rPr>
          <w:instrText xml:space="preserve"> PAGEREF _Toc228100809 \h </w:instrText>
        </w:r>
        <w:r>
          <w:rPr>
            <w:noProof/>
            <w:webHidden/>
          </w:rPr>
        </w:r>
        <w:r>
          <w:rPr>
            <w:noProof/>
            <w:webHidden/>
          </w:rPr>
          <w:fldChar w:fldCharType="separate"/>
        </w:r>
        <w:r>
          <w:rPr>
            <w:noProof/>
            <w:webHidden/>
          </w:rPr>
          <w:t>28</w:t>
        </w:r>
        <w:r>
          <w:rPr>
            <w:noProof/>
            <w:webHidden/>
          </w:rPr>
          <w:fldChar w:fldCharType="end"/>
        </w:r>
      </w:hyperlink>
    </w:p>
    <w:p w14:paraId="34ACA821" w14:textId="38597061"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0" w:history="1">
        <w:r w:rsidRPr="00EB50E8">
          <w:rPr>
            <w:rStyle w:val="Hiperligao"/>
            <w:noProof/>
          </w:rPr>
          <w:t>2.10.6.</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 transversal - Ausência de um mecanismo</w:t>
        </w:r>
        <w:r>
          <w:rPr>
            <w:noProof/>
            <w:webHidden/>
          </w:rPr>
          <w:tab/>
        </w:r>
        <w:r>
          <w:rPr>
            <w:noProof/>
            <w:webHidden/>
          </w:rPr>
          <w:fldChar w:fldCharType="begin"/>
        </w:r>
        <w:r>
          <w:rPr>
            <w:noProof/>
            <w:webHidden/>
          </w:rPr>
          <w:instrText xml:space="preserve"> PAGEREF _Toc228100810 \h </w:instrText>
        </w:r>
        <w:r>
          <w:rPr>
            <w:noProof/>
            <w:webHidden/>
          </w:rPr>
        </w:r>
        <w:r>
          <w:rPr>
            <w:noProof/>
            <w:webHidden/>
          </w:rPr>
          <w:fldChar w:fldCharType="separate"/>
        </w:r>
        <w:r>
          <w:rPr>
            <w:noProof/>
            <w:webHidden/>
          </w:rPr>
          <w:t>29</w:t>
        </w:r>
        <w:r>
          <w:rPr>
            <w:noProof/>
            <w:webHidden/>
          </w:rPr>
          <w:fldChar w:fldCharType="end"/>
        </w:r>
      </w:hyperlink>
    </w:p>
    <w:p w14:paraId="5EBACC1C" w14:textId="57E3375D"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1" w:history="1">
        <w:r w:rsidRPr="00EB50E8">
          <w:rPr>
            <w:rStyle w:val="Hiperligao"/>
            <w:noProof/>
          </w:rPr>
          <w:t>2.10.7.</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Oportunidade de investigação</w:t>
        </w:r>
        <w:r>
          <w:rPr>
            <w:noProof/>
            <w:webHidden/>
          </w:rPr>
          <w:tab/>
        </w:r>
        <w:r>
          <w:rPr>
            <w:noProof/>
            <w:webHidden/>
          </w:rPr>
          <w:fldChar w:fldCharType="begin"/>
        </w:r>
        <w:r>
          <w:rPr>
            <w:noProof/>
            <w:webHidden/>
          </w:rPr>
          <w:instrText xml:space="preserve"> PAGEREF _Toc228100811 \h </w:instrText>
        </w:r>
        <w:r>
          <w:rPr>
            <w:noProof/>
            <w:webHidden/>
          </w:rPr>
        </w:r>
        <w:r>
          <w:rPr>
            <w:noProof/>
            <w:webHidden/>
          </w:rPr>
          <w:fldChar w:fldCharType="separate"/>
        </w:r>
        <w:r>
          <w:rPr>
            <w:noProof/>
            <w:webHidden/>
          </w:rPr>
          <w:t>29</w:t>
        </w:r>
        <w:r>
          <w:rPr>
            <w:noProof/>
            <w:webHidden/>
          </w:rPr>
          <w:fldChar w:fldCharType="end"/>
        </w:r>
      </w:hyperlink>
    </w:p>
    <w:p w14:paraId="3F352B02" w14:textId="383E19B8"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812" w:history="1">
        <w:r w:rsidRPr="00EB50E8">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EB50E8">
          <w:rPr>
            <w:rStyle w:val="Hiperligao"/>
            <w:noProof/>
          </w:rPr>
          <w:t>Metodologia e Resultados da Revisão Sistemática</w:t>
        </w:r>
        <w:r>
          <w:rPr>
            <w:noProof/>
            <w:webHidden/>
          </w:rPr>
          <w:tab/>
        </w:r>
        <w:r>
          <w:rPr>
            <w:noProof/>
            <w:webHidden/>
          </w:rPr>
          <w:fldChar w:fldCharType="begin"/>
        </w:r>
        <w:r>
          <w:rPr>
            <w:noProof/>
            <w:webHidden/>
          </w:rPr>
          <w:instrText xml:space="preserve"> PAGEREF _Toc228100812 \h </w:instrText>
        </w:r>
        <w:r>
          <w:rPr>
            <w:noProof/>
            <w:webHidden/>
          </w:rPr>
        </w:r>
        <w:r>
          <w:rPr>
            <w:noProof/>
            <w:webHidden/>
          </w:rPr>
          <w:fldChar w:fldCharType="separate"/>
        </w:r>
        <w:r>
          <w:rPr>
            <w:noProof/>
            <w:webHidden/>
          </w:rPr>
          <w:t>30</w:t>
        </w:r>
        <w:r>
          <w:rPr>
            <w:noProof/>
            <w:webHidden/>
          </w:rPr>
          <w:fldChar w:fldCharType="end"/>
        </w:r>
      </w:hyperlink>
    </w:p>
    <w:p w14:paraId="75BFC796" w14:textId="20BBCC42"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13" w:history="1">
        <w:r w:rsidRPr="00EB50E8">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Revisão Sistemática da Literatura</w:t>
        </w:r>
        <w:r>
          <w:rPr>
            <w:noProof/>
            <w:webHidden/>
          </w:rPr>
          <w:tab/>
        </w:r>
        <w:r>
          <w:rPr>
            <w:noProof/>
            <w:webHidden/>
          </w:rPr>
          <w:fldChar w:fldCharType="begin"/>
        </w:r>
        <w:r>
          <w:rPr>
            <w:noProof/>
            <w:webHidden/>
          </w:rPr>
          <w:instrText xml:space="preserve"> PAGEREF _Toc228100813 \h </w:instrText>
        </w:r>
        <w:r>
          <w:rPr>
            <w:noProof/>
            <w:webHidden/>
          </w:rPr>
        </w:r>
        <w:r>
          <w:rPr>
            <w:noProof/>
            <w:webHidden/>
          </w:rPr>
          <w:fldChar w:fldCharType="separate"/>
        </w:r>
        <w:r>
          <w:rPr>
            <w:noProof/>
            <w:webHidden/>
          </w:rPr>
          <w:t>30</w:t>
        </w:r>
        <w:r>
          <w:rPr>
            <w:noProof/>
            <w:webHidden/>
          </w:rPr>
          <w:fldChar w:fldCharType="end"/>
        </w:r>
      </w:hyperlink>
    </w:p>
    <w:p w14:paraId="5958B9DB" w14:textId="5BA0C5BB"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4" w:history="1">
        <w:r w:rsidRPr="00EB50E8">
          <w:rPr>
            <w:rStyle w:val="Hiperligao"/>
            <w:noProof/>
          </w:rPr>
          <w:t>3.1.1.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Planeamento da Revisão Sistemática</w:t>
        </w:r>
        <w:r>
          <w:rPr>
            <w:noProof/>
            <w:webHidden/>
          </w:rPr>
          <w:tab/>
        </w:r>
        <w:r>
          <w:rPr>
            <w:noProof/>
            <w:webHidden/>
          </w:rPr>
          <w:fldChar w:fldCharType="begin"/>
        </w:r>
        <w:r>
          <w:rPr>
            <w:noProof/>
            <w:webHidden/>
          </w:rPr>
          <w:instrText xml:space="preserve"> PAGEREF _Toc228100814 \h </w:instrText>
        </w:r>
        <w:r>
          <w:rPr>
            <w:noProof/>
            <w:webHidden/>
          </w:rPr>
        </w:r>
        <w:r>
          <w:rPr>
            <w:noProof/>
            <w:webHidden/>
          </w:rPr>
          <w:fldChar w:fldCharType="separate"/>
        </w:r>
        <w:r>
          <w:rPr>
            <w:noProof/>
            <w:webHidden/>
          </w:rPr>
          <w:t>32</w:t>
        </w:r>
        <w:r>
          <w:rPr>
            <w:noProof/>
            <w:webHidden/>
          </w:rPr>
          <w:fldChar w:fldCharType="end"/>
        </w:r>
      </w:hyperlink>
    </w:p>
    <w:p w14:paraId="3BDEE3D8" w14:textId="2A896DEB"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5" w:history="1">
        <w:r w:rsidRPr="00EB50E8">
          <w:rPr>
            <w:rStyle w:val="Hiperligao"/>
            <w:noProof/>
          </w:rPr>
          <w:t>3.1.2.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Questões de Investigação</w:t>
        </w:r>
        <w:r>
          <w:rPr>
            <w:noProof/>
            <w:webHidden/>
          </w:rPr>
          <w:tab/>
        </w:r>
        <w:r>
          <w:rPr>
            <w:noProof/>
            <w:webHidden/>
          </w:rPr>
          <w:fldChar w:fldCharType="begin"/>
        </w:r>
        <w:r>
          <w:rPr>
            <w:noProof/>
            <w:webHidden/>
          </w:rPr>
          <w:instrText xml:space="preserve"> PAGEREF _Toc228100815 \h </w:instrText>
        </w:r>
        <w:r>
          <w:rPr>
            <w:noProof/>
            <w:webHidden/>
          </w:rPr>
        </w:r>
        <w:r>
          <w:rPr>
            <w:noProof/>
            <w:webHidden/>
          </w:rPr>
          <w:fldChar w:fldCharType="separate"/>
        </w:r>
        <w:r>
          <w:rPr>
            <w:noProof/>
            <w:webHidden/>
          </w:rPr>
          <w:t>33</w:t>
        </w:r>
        <w:r>
          <w:rPr>
            <w:noProof/>
            <w:webHidden/>
          </w:rPr>
          <w:fldChar w:fldCharType="end"/>
        </w:r>
      </w:hyperlink>
    </w:p>
    <w:p w14:paraId="70D7B4C6" w14:textId="4A8AE125"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6" w:history="1">
        <w:r w:rsidRPr="00EB50E8">
          <w:rPr>
            <w:rStyle w:val="Hiperligao"/>
            <w:noProof/>
          </w:rPr>
          <w:t>3.1.3.</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Estratégia de Pesquisa Bibliográfica</w:t>
        </w:r>
        <w:r>
          <w:rPr>
            <w:noProof/>
            <w:webHidden/>
          </w:rPr>
          <w:tab/>
        </w:r>
        <w:r>
          <w:rPr>
            <w:noProof/>
            <w:webHidden/>
          </w:rPr>
          <w:fldChar w:fldCharType="begin"/>
        </w:r>
        <w:r>
          <w:rPr>
            <w:noProof/>
            <w:webHidden/>
          </w:rPr>
          <w:instrText xml:space="preserve"> PAGEREF _Toc228100816 \h </w:instrText>
        </w:r>
        <w:r>
          <w:rPr>
            <w:noProof/>
            <w:webHidden/>
          </w:rPr>
        </w:r>
        <w:r>
          <w:rPr>
            <w:noProof/>
            <w:webHidden/>
          </w:rPr>
          <w:fldChar w:fldCharType="separate"/>
        </w:r>
        <w:r>
          <w:rPr>
            <w:noProof/>
            <w:webHidden/>
          </w:rPr>
          <w:t>36</w:t>
        </w:r>
        <w:r>
          <w:rPr>
            <w:noProof/>
            <w:webHidden/>
          </w:rPr>
          <w:fldChar w:fldCharType="end"/>
        </w:r>
      </w:hyperlink>
    </w:p>
    <w:p w14:paraId="1E3F11EF" w14:textId="1AC0AC43"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7" w:history="1">
        <w:r w:rsidRPr="00EB50E8">
          <w:rPr>
            <w:rStyle w:val="Hiperligao"/>
            <w:noProof/>
          </w:rPr>
          <w:t>3.1.4.</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Resultados da Pesquisa Bibliográfica</w:t>
        </w:r>
        <w:r>
          <w:rPr>
            <w:noProof/>
            <w:webHidden/>
          </w:rPr>
          <w:tab/>
        </w:r>
        <w:r>
          <w:rPr>
            <w:noProof/>
            <w:webHidden/>
          </w:rPr>
          <w:fldChar w:fldCharType="begin"/>
        </w:r>
        <w:r>
          <w:rPr>
            <w:noProof/>
            <w:webHidden/>
          </w:rPr>
          <w:instrText xml:space="preserve"> PAGEREF _Toc228100817 \h </w:instrText>
        </w:r>
        <w:r>
          <w:rPr>
            <w:noProof/>
            <w:webHidden/>
          </w:rPr>
        </w:r>
        <w:r>
          <w:rPr>
            <w:noProof/>
            <w:webHidden/>
          </w:rPr>
          <w:fldChar w:fldCharType="separate"/>
        </w:r>
        <w:r>
          <w:rPr>
            <w:noProof/>
            <w:webHidden/>
          </w:rPr>
          <w:t>39</w:t>
        </w:r>
        <w:r>
          <w:rPr>
            <w:noProof/>
            <w:webHidden/>
          </w:rPr>
          <w:fldChar w:fldCharType="end"/>
        </w:r>
      </w:hyperlink>
    </w:p>
    <w:p w14:paraId="749FB6FE" w14:textId="66F95602"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8" w:history="1">
        <w:r w:rsidRPr="00EB50E8">
          <w:rPr>
            <w:rStyle w:val="Hiperligao"/>
            <w:noProof/>
          </w:rPr>
          <w:t>3.1.5.</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Critérios de Inclusão e Exclusão</w:t>
        </w:r>
        <w:r>
          <w:rPr>
            <w:noProof/>
            <w:webHidden/>
          </w:rPr>
          <w:tab/>
        </w:r>
        <w:r>
          <w:rPr>
            <w:noProof/>
            <w:webHidden/>
          </w:rPr>
          <w:fldChar w:fldCharType="begin"/>
        </w:r>
        <w:r>
          <w:rPr>
            <w:noProof/>
            <w:webHidden/>
          </w:rPr>
          <w:instrText xml:space="preserve"> PAGEREF _Toc228100818 \h </w:instrText>
        </w:r>
        <w:r>
          <w:rPr>
            <w:noProof/>
            <w:webHidden/>
          </w:rPr>
        </w:r>
        <w:r>
          <w:rPr>
            <w:noProof/>
            <w:webHidden/>
          </w:rPr>
          <w:fldChar w:fldCharType="separate"/>
        </w:r>
        <w:r>
          <w:rPr>
            <w:noProof/>
            <w:webHidden/>
          </w:rPr>
          <w:t>40</w:t>
        </w:r>
        <w:r>
          <w:rPr>
            <w:noProof/>
            <w:webHidden/>
          </w:rPr>
          <w:fldChar w:fldCharType="end"/>
        </w:r>
      </w:hyperlink>
    </w:p>
    <w:p w14:paraId="2E3C1ED1" w14:textId="7FA9A87A"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19" w:history="1">
        <w:r w:rsidRPr="00EB50E8">
          <w:rPr>
            <w:rStyle w:val="Hiperligao"/>
            <w:noProof/>
          </w:rPr>
          <w:t>3.1.6.</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Processo de Seleção dos Estudos – PRISMA 2020</w:t>
        </w:r>
        <w:r>
          <w:rPr>
            <w:noProof/>
            <w:webHidden/>
          </w:rPr>
          <w:tab/>
        </w:r>
        <w:r>
          <w:rPr>
            <w:noProof/>
            <w:webHidden/>
          </w:rPr>
          <w:fldChar w:fldCharType="begin"/>
        </w:r>
        <w:r>
          <w:rPr>
            <w:noProof/>
            <w:webHidden/>
          </w:rPr>
          <w:instrText xml:space="preserve"> PAGEREF _Toc228100819 \h </w:instrText>
        </w:r>
        <w:r>
          <w:rPr>
            <w:noProof/>
            <w:webHidden/>
          </w:rPr>
        </w:r>
        <w:r>
          <w:rPr>
            <w:noProof/>
            <w:webHidden/>
          </w:rPr>
          <w:fldChar w:fldCharType="separate"/>
        </w:r>
        <w:r>
          <w:rPr>
            <w:noProof/>
            <w:webHidden/>
          </w:rPr>
          <w:t>42</w:t>
        </w:r>
        <w:r>
          <w:rPr>
            <w:noProof/>
            <w:webHidden/>
          </w:rPr>
          <w:fldChar w:fldCharType="end"/>
        </w:r>
      </w:hyperlink>
    </w:p>
    <w:p w14:paraId="53770B2C" w14:textId="6D03D21A"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20" w:history="1">
        <w:r w:rsidRPr="00EB50E8">
          <w:rPr>
            <w:rStyle w:val="Hiperligao"/>
            <w:noProof/>
          </w:rPr>
          <w:t>3.1.7.</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Processo de Triagem e Avaliação da Qualidade dos Estudos</w:t>
        </w:r>
        <w:r>
          <w:rPr>
            <w:noProof/>
            <w:webHidden/>
          </w:rPr>
          <w:tab/>
        </w:r>
        <w:r>
          <w:rPr>
            <w:noProof/>
            <w:webHidden/>
          </w:rPr>
          <w:fldChar w:fldCharType="begin"/>
        </w:r>
        <w:r>
          <w:rPr>
            <w:noProof/>
            <w:webHidden/>
          </w:rPr>
          <w:instrText xml:space="preserve"> PAGEREF _Toc228100820 \h </w:instrText>
        </w:r>
        <w:r>
          <w:rPr>
            <w:noProof/>
            <w:webHidden/>
          </w:rPr>
        </w:r>
        <w:r>
          <w:rPr>
            <w:noProof/>
            <w:webHidden/>
          </w:rPr>
          <w:fldChar w:fldCharType="separate"/>
        </w:r>
        <w:r>
          <w:rPr>
            <w:noProof/>
            <w:webHidden/>
          </w:rPr>
          <w:t>44</w:t>
        </w:r>
        <w:r>
          <w:rPr>
            <w:noProof/>
            <w:webHidden/>
          </w:rPr>
          <w:fldChar w:fldCharType="end"/>
        </w:r>
      </w:hyperlink>
    </w:p>
    <w:p w14:paraId="18F46942" w14:textId="0579DCB8"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21" w:history="1">
        <w:r w:rsidRPr="00EB50E8">
          <w:rPr>
            <w:rStyle w:val="Hiperligao"/>
            <w:noProof/>
          </w:rPr>
          <w:t>3.1.8.</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Extração e Síntese dos Dados</w:t>
        </w:r>
        <w:r>
          <w:rPr>
            <w:noProof/>
            <w:webHidden/>
          </w:rPr>
          <w:tab/>
        </w:r>
        <w:r>
          <w:rPr>
            <w:noProof/>
            <w:webHidden/>
          </w:rPr>
          <w:fldChar w:fldCharType="begin"/>
        </w:r>
        <w:r>
          <w:rPr>
            <w:noProof/>
            <w:webHidden/>
          </w:rPr>
          <w:instrText xml:space="preserve"> PAGEREF _Toc228100821 \h </w:instrText>
        </w:r>
        <w:r>
          <w:rPr>
            <w:noProof/>
            <w:webHidden/>
          </w:rPr>
        </w:r>
        <w:r>
          <w:rPr>
            <w:noProof/>
            <w:webHidden/>
          </w:rPr>
          <w:fldChar w:fldCharType="separate"/>
        </w:r>
        <w:r>
          <w:rPr>
            <w:noProof/>
            <w:webHidden/>
          </w:rPr>
          <w:t>45</w:t>
        </w:r>
        <w:r>
          <w:rPr>
            <w:noProof/>
            <w:webHidden/>
          </w:rPr>
          <w:fldChar w:fldCharType="end"/>
        </w:r>
      </w:hyperlink>
    </w:p>
    <w:p w14:paraId="7376CD62" w14:textId="5CDED273"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22" w:history="1">
        <w:r w:rsidRPr="00EB50E8">
          <w:rPr>
            <w:rStyle w:val="Hiperligao"/>
            <w:noProof/>
          </w:rPr>
          <w:t>3.1.9.</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Resultados da SLR</w:t>
        </w:r>
        <w:r>
          <w:rPr>
            <w:noProof/>
            <w:webHidden/>
          </w:rPr>
          <w:tab/>
        </w:r>
        <w:r>
          <w:rPr>
            <w:noProof/>
            <w:webHidden/>
          </w:rPr>
          <w:fldChar w:fldCharType="begin"/>
        </w:r>
        <w:r>
          <w:rPr>
            <w:noProof/>
            <w:webHidden/>
          </w:rPr>
          <w:instrText xml:space="preserve"> PAGEREF _Toc228100822 \h </w:instrText>
        </w:r>
        <w:r>
          <w:rPr>
            <w:noProof/>
            <w:webHidden/>
          </w:rPr>
        </w:r>
        <w:r>
          <w:rPr>
            <w:noProof/>
            <w:webHidden/>
          </w:rPr>
          <w:fldChar w:fldCharType="separate"/>
        </w:r>
        <w:r>
          <w:rPr>
            <w:noProof/>
            <w:webHidden/>
          </w:rPr>
          <w:t>47</w:t>
        </w:r>
        <w:r>
          <w:rPr>
            <w:noProof/>
            <w:webHidden/>
          </w:rPr>
          <w:fldChar w:fldCharType="end"/>
        </w:r>
      </w:hyperlink>
    </w:p>
    <w:p w14:paraId="2FB22296" w14:textId="074F5503" w:rsidR="00674A88" w:rsidRDefault="00674A88">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8100823" w:history="1">
        <w:r w:rsidRPr="00EB50E8">
          <w:rPr>
            <w:rStyle w:val="Hiperligao"/>
            <w:noProof/>
          </w:rPr>
          <w:t>3.1.9.1.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Distribuição dos Estudos por Ano de Publicação</w:t>
        </w:r>
        <w:r>
          <w:rPr>
            <w:noProof/>
            <w:webHidden/>
          </w:rPr>
          <w:tab/>
        </w:r>
        <w:r>
          <w:rPr>
            <w:noProof/>
            <w:webHidden/>
          </w:rPr>
          <w:fldChar w:fldCharType="begin"/>
        </w:r>
        <w:r>
          <w:rPr>
            <w:noProof/>
            <w:webHidden/>
          </w:rPr>
          <w:instrText xml:space="preserve"> PAGEREF _Toc228100823 \h </w:instrText>
        </w:r>
        <w:r>
          <w:rPr>
            <w:noProof/>
            <w:webHidden/>
          </w:rPr>
        </w:r>
        <w:r>
          <w:rPr>
            <w:noProof/>
            <w:webHidden/>
          </w:rPr>
          <w:fldChar w:fldCharType="separate"/>
        </w:r>
        <w:r>
          <w:rPr>
            <w:noProof/>
            <w:webHidden/>
          </w:rPr>
          <w:t>47</w:t>
        </w:r>
        <w:r>
          <w:rPr>
            <w:noProof/>
            <w:webHidden/>
          </w:rPr>
          <w:fldChar w:fldCharType="end"/>
        </w:r>
      </w:hyperlink>
    </w:p>
    <w:p w14:paraId="5FE5A33D" w14:textId="1D670E0A" w:rsidR="00674A88" w:rsidRDefault="00674A88">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8100824" w:history="1">
        <w:r w:rsidRPr="00EB50E8">
          <w:rPr>
            <w:rStyle w:val="Hiperligao"/>
            <w:noProof/>
          </w:rPr>
          <w:t>3.1.9.2.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Distribuição dos Estudos por Questão de Investigação</w:t>
        </w:r>
        <w:r>
          <w:rPr>
            <w:noProof/>
            <w:webHidden/>
          </w:rPr>
          <w:tab/>
        </w:r>
        <w:r>
          <w:rPr>
            <w:noProof/>
            <w:webHidden/>
          </w:rPr>
          <w:fldChar w:fldCharType="begin"/>
        </w:r>
        <w:r>
          <w:rPr>
            <w:noProof/>
            <w:webHidden/>
          </w:rPr>
          <w:instrText xml:space="preserve"> PAGEREF _Toc228100824 \h </w:instrText>
        </w:r>
        <w:r>
          <w:rPr>
            <w:noProof/>
            <w:webHidden/>
          </w:rPr>
        </w:r>
        <w:r>
          <w:rPr>
            <w:noProof/>
            <w:webHidden/>
          </w:rPr>
          <w:fldChar w:fldCharType="separate"/>
        </w:r>
        <w:r>
          <w:rPr>
            <w:noProof/>
            <w:webHidden/>
          </w:rPr>
          <w:t>48</w:t>
        </w:r>
        <w:r>
          <w:rPr>
            <w:noProof/>
            <w:webHidden/>
          </w:rPr>
          <w:fldChar w:fldCharType="end"/>
        </w:r>
      </w:hyperlink>
    </w:p>
    <w:p w14:paraId="07B457B2" w14:textId="29813808" w:rsidR="00674A88" w:rsidRDefault="00674A88">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8100825" w:history="1">
        <w:r w:rsidRPr="00EB50E8">
          <w:rPr>
            <w:rStyle w:val="Hiperligao"/>
            <w:noProof/>
          </w:rPr>
          <w:t>3.1.9.3.</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Distribuição dos Estudos por Dimensão GRC</w:t>
        </w:r>
        <w:r>
          <w:rPr>
            <w:noProof/>
            <w:webHidden/>
          </w:rPr>
          <w:tab/>
        </w:r>
        <w:r>
          <w:rPr>
            <w:noProof/>
            <w:webHidden/>
          </w:rPr>
          <w:fldChar w:fldCharType="begin"/>
        </w:r>
        <w:r>
          <w:rPr>
            <w:noProof/>
            <w:webHidden/>
          </w:rPr>
          <w:instrText xml:space="preserve"> PAGEREF _Toc228100825 \h </w:instrText>
        </w:r>
        <w:r>
          <w:rPr>
            <w:noProof/>
            <w:webHidden/>
          </w:rPr>
        </w:r>
        <w:r>
          <w:rPr>
            <w:noProof/>
            <w:webHidden/>
          </w:rPr>
          <w:fldChar w:fldCharType="separate"/>
        </w:r>
        <w:r>
          <w:rPr>
            <w:noProof/>
            <w:webHidden/>
          </w:rPr>
          <w:t>49</w:t>
        </w:r>
        <w:r>
          <w:rPr>
            <w:noProof/>
            <w:webHidden/>
          </w:rPr>
          <w:fldChar w:fldCharType="end"/>
        </w:r>
      </w:hyperlink>
    </w:p>
    <w:p w14:paraId="2C94F6CC" w14:textId="49FB4382" w:rsidR="00674A88" w:rsidRDefault="00674A88">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8100826" w:history="1">
        <w:r w:rsidRPr="00EB50E8">
          <w:rPr>
            <w:rStyle w:val="Hiperligao"/>
            <w:noProof/>
          </w:rPr>
          <w:t>3.1.9.4.</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Técnicas de Inteligência Artificial Utilizadas</w:t>
        </w:r>
        <w:r>
          <w:rPr>
            <w:noProof/>
            <w:webHidden/>
          </w:rPr>
          <w:tab/>
        </w:r>
        <w:r>
          <w:rPr>
            <w:noProof/>
            <w:webHidden/>
          </w:rPr>
          <w:fldChar w:fldCharType="begin"/>
        </w:r>
        <w:r>
          <w:rPr>
            <w:noProof/>
            <w:webHidden/>
          </w:rPr>
          <w:instrText xml:space="preserve"> PAGEREF _Toc228100826 \h </w:instrText>
        </w:r>
        <w:r>
          <w:rPr>
            <w:noProof/>
            <w:webHidden/>
          </w:rPr>
        </w:r>
        <w:r>
          <w:rPr>
            <w:noProof/>
            <w:webHidden/>
          </w:rPr>
          <w:fldChar w:fldCharType="separate"/>
        </w:r>
        <w:r>
          <w:rPr>
            <w:noProof/>
            <w:webHidden/>
          </w:rPr>
          <w:t>49</w:t>
        </w:r>
        <w:r>
          <w:rPr>
            <w:noProof/>
            <w:webHidden/>
          </w:rPr>
          <w:fldChar w:fldCharType="end"/>
        </w:r>
      </w:hyperlink>
    </w:p>
    <w:p w14:paraId="69CCAD40" w14:textId="54702DC3" w:rsidR="00674A88" w:rsidRDefault="00674A88">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28100827" w:history="1">
        <w:r w:rsidRPr="00EB50E8">
          <w:rPr>
            <w:rStyle w:val="Hiperligao"/>
            <w:noProof/>
          </w:rPr>
          <w:t>3.1.9.5.</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Tipologia dos Estudos</w:t>
        </w:r>
        <w:r>
          <w:rPr>
            <w:noProof/>
            <w:webHidden/>
          </w:rPr>
          <w:tab/>
        </w:r>
        <w:r>
          <w:rPr>
            <w:noProof/>
            <w:webHidden/>
          </w:rPr>
          <w:fldChar w:fldCharType="begin"/>
        </w:r>
        <w:r>
          <w:rPr>
            <w:noProof/>
            <w:webHidden/>
          </w:rPr>
          <w:instrText xml:space="preserve"> PAGEREF _Toc228100827 \h </w:instrText>
        </w:r>
        <w:r>
          <w:rPr>
            <w:noProof/>
            <w:webHidden/>
          </w:rPr>
        </w:r>
        <w:r>
          <w:rPr>
            <w:noProof/>
            <w:webHidden/>
          </w:rPr>
          <w:fldChar w:fldCharType="separate"/>
        </w:r>
        <w:r>
          <w:rPr>
            <w:noProof/>
            <w:webHidden/>
          </w:rPr>
          <w:t>50</w:t>
        </w:r>
        <w:r>
          <w:rPr>
            <w:noProof/>
            <w:webHidden/>
          </w:rPr>
          <w:fldChar w:fldCharType="end"/>
        </w:r>
      </w:hyperlink>
    </w:p>
    <w:p w14:paraId="6C1F527B" w14:textId="6B75A0B4"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28" w:history="1">
        <w:r w:rsidRPr="00EB50E8">
          <w:rPr>
            <w:rStyle w:val="Hiperligao"/>
            <w:noProof/>
          </w:rPr>
          <w:t>3.1.10.</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Análise de resultados - RQ1</w:t>
        </w:r>
        <w:r>
          <w:rPr>
            <w:noProof/>
            <w:webHidden/>
          </w:rPr>
          <w:tab/>
        </w:r>
        <w:r>
          <w:rPr>
            <w:noProof/>
            <w:webHidden/>
          </w:rPr>
          <w:fldChar w:fldCharType="begin"/>
        </w:r>
        <w:r>
          <w:rPr>
            <w:noProof/>
            <w:webHidden/>
          </w:rPr>
          <w:instrText xml:space="preserve"> PAGEREF _Toc228100828 \h </w:instrText>
        </w:r>
        <w:r>
          <w:rPr>
            <w:noProof/>
            <w:webHidden/>
          </w:rPr>
        </w:r>
        <w:r>
          <w:rPr>
            <w:noProof/>
            <w:webHidden/>
          </w:rPr>
          <w:fldChar w:fldCharType="separate"/>
        </w:r>
        <w:r>
          <w:rPr>
            <w:noProof/>
            <w:webHidden/>
          </w:rPr>
          <w:t>51</w:t>
        </w:r>
        <w:r>
          <w:rPr>
            <w:noProof/>
            <w:webHidden/>
          </w:rPr>
          <w:fldChar w:fldCharType="end"/>
        </w:r>
      </w:hyperlink>
    </w:p>
    <w:p w14:paraId="08AC178C" w14:textId="7CCC3CF7"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29" w:history="1">
        <w:r w:rsidRPr="00EB50E8">
          <w:rPr>
            <w:rStyle w:val="Hiperligao"/>
            <w:noProof/>
          </w:rPr>
          <w:t>3.1.11.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Análise de resultados – RQ2</w:t>
        </w:r>
        <w:r>
          <w:rPr>
            <w:noProof/>
            <w:webHidden/>
          </w:rPr>
          <w:tab/>
        </w:r>
        <w:r>
          <w:rPr>
            <w:noProof/>
            <w:webHidden/>
          </w:rPr>
          <w:fldChar w:fldCharType="begin"/>
        </w:r>
        <w:r>
          <w:rPr>
            <w:noProof/>
            <w:webHidden/>
          </w:rPr>
          <w:instrText xml:space="preserve"> PAGEREF _Toc228100829 \h </w:instrText>
        </w:r>
        <w:r>
          <w:rPr>
            <w:noProof/>
            <w:webHidden/>
          </w:rPr>
        </w:r>
        <w:r>
          <w:rPr>
            <w:noProof/>
            <w:webHidden/>
          </w:rPr>
          <w:fldChar w:fldCharType="separate"/>
        </w:r>
        <w:r>
          <w:rPr>
            <w:noProof/>
            <w:webHidden/>
          </w:rPr>
          <w:t>53</w:t>
        </w:r>
        <w:r>
          <w:rPr>
            <w:noProof/>
            <w:webHidden/>
          </w:rPr>
          <w:fldChar w:fldCharType="end"/>
        </w:r>
      </w:hyperlink>
    </w:p>
    <w:p w14:paraId="4D1007D6" w14:textId="6F558E16"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0" w:history="1">
        <w:r w:rsidRPr="00EB50E8">
          <w:rPr>
            <w:rStyle w:val="Hiperligao"/>
            <w:noProof/>
          </w:rPr>
          <w:t>3.1.12.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Análise de resultados – RQ3</w:t>
        </w:r>
        <w:r>
          <w:rPr>
            <w:noProof/>
            <w:webHidden/>
          </w:rPr>
          <w:tab/>
        </w:r>
        <w:r>
          <w:rPr>
            <w:noProof/>
            <w:webHidden/>
          </w:rPr>
          <w:fldChar w:fldCharType="begin"/>
        </w:r>
        <w:r>
          <w:rPr>
            <w:noProof/>
            <w:webHidden/>
          </w:rPr>
          <w:instrText xml:space="preserve"> PAGEREF _Toc228100830 \h </w:instrText>
        </w:r>
        <w:r>
          <w:rPr>
            <w:noProof/>
            <w:webHidden/>
          </w:rPr>
        </w:r>
        <w:r>
          <w:rPr>
            <w:noProof/>
            <w:webHidden/>
          </w:rPr>
          <w:fldChar w:fldCharType="separate"/>
        </w:r>
        <w:r>
          <w:rPr>
            <w:noProof/>
            <w:webHidden/>
          </w:rPr>
          <w:t>55</w:t>
        </w:r>
        <w:r>
          <w:rPr>
            <w:noProof/>
            <w:webHidden/>
          </w:rPr>
          <w:fldChar w:fldCharType="end"/>
        </w:r>
      </w:hyperlink>
    </w:p>
    <w:p w14:paraId="7B097C7F" w14:textId="5F4DA0E0"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1" w:history="1">
        <w:r w:rsidRPr="00EB50E8">
          <w:rPr>
            <w:rStyle w:val="Hiperligao"/>
            <w:noProof/>
          </w:rPr>
          <w:t>3.1.13.</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Análise de resultados – RQ4</w:t>
        </w:r>
        <w:r>
          <w:rPr>
            <w:noProof/>
            <w:webHidden/>
          </w:rPr>
          <w:tab/>
        </w:r>
        <w:r>
          <w:rPr>
            <w:noProof/>
            <w:webHidden/>
          </w:rPr>
          <w:fldChar w:fldCharType="begin"/>
        </w:r>
        <w:r>
          <w:rPr>
            <w:noProof/>
            <w:webHidden/>
          </w:rPr>
          <w:instrText xml:space="preserve"> PAGEREF _Toc228100831 \h </w:instrText>
        </w:r>
        <w:r>
          <w:rPr>
            <w:noProof/>
            <w:webHidden/>
          </w:rPr>
        </w:r>
        <w:r>
          <w:rPr>
            <w:noProof/>
            <w:webHidden/>
          </w:rPr>
          <w:fldChar w:fldCharType="separate"/>
        </w:r>
        <w:r>
          <w:rPr>
            <w:noProof/>
            <w:webHidden/>
          </w:rPr>
          <w:t>56</w:t>
        </w:r>
        <w:r>
          <w:rPr>
            <w:noProof/>
            <w:webHidden/>
          </w:rPr>
          <w:fldChar w:fldCharType="end"/>
        </w:r>
      </w:hyperlink>
    </w:p>
    <w:p w14:paraId="35FA1996" w14:textId="64001677"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2" w:history="1">
        <w:r w:rsidRPr="00EB50E8">
          <w:rPr>
            <w:rStyle w:val="Hiperligao"/>
            <w:noProof/>
          </w:rPr>
          <w:t>3.1.14.</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Lacunas transversais</w:t>
        </w:r>
        <w:r>
          <w:rPr>
            <w:noProof/>
            <w:webHidden/>
          </w:rPr>
          <w:tab/>
        </w:r>
        <w:r>
          <w:rPr>
            <w:noProof/>
            <w:webHidden/>
          </w:rPr>
          <w:fldChar w:fldCharType="begin"/>
        </w:r>
        <w:r>
          <w:rPr>
            <w:noProof/>
            <w:webHidden/>
          </w:rPr>
          <w:instrText xml:space="preserve"> PAGEREF _Toc228100832 \h </w:instrText>
        </w:r>
        <w:r>
          <w:rPr>
            <w:noProof/>
            <w:webHidden/>
          </w:rPr>
        </w:r>
        <w:r>
          <w:rPr>
            <w:noProof/>
            <w:webHidden/>
          </w:rPr>
          <w:fldChar w:fldCharType="separate"/>
        </w:r>
        <w:r>
          <w:rPr>
            <w:noProof/>
            <w:webHidden/>
          </w:rPr>
          <w:t>58</w:t>
        </w:r>
        <w:r>
          <w:rPr>
            <w:noProof/>
            <w:webHidden/>
          </w:rPr>
          <w:fldChar w:fldCharType="end"/>
        </w:r>
      </w:hyperlink>
    </w:p>
    <w:p w14:paraId="56B4564C" w14:textId="06AB8198"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33" w:history="1">
        <w:r w:rsidRPr="00EB50E8">
          <w:rPr>
            <w:rStyle w:val="Hiperligao"/>
            <w:i/>
            <w:iCs/>
            <w:noProof/>
          </w:rPr>
          <w:t>3.2.</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i/>
            <w:iCs/>
            <w:noProof/>
          </w:rPr>
          <w:t>Design Science Research</w:t>
        </w:r>
        <w:r>
          <w:rPr>
            <w:noProof/>
            <w:webHidden/>
          </w:rPr>
          <w:tab/>
        </w:r>
        <w:r>
          <w:rPr>
            <w:noProof/>
            <w:webHidden/>
          </w:rPr>
          <w:fldChar w:fldCharType="begin"/>
        </w:r>
        <w:r>
          <w:rPr>
            <w:noProof/>
            <w:webHidden/>
          </w:rPr>
          <w:instrText xml:space="preserve"> PAGEREF _Toc228100833 \h </w:instrText>
        </w:r>
        <w:r>
          <w:rPr>
            <w:noProof/>
            <w:webHidden/>
          </w:rPr>
        </w:r>
        <w:r>
          <w:rPr>
            <w:noProof/>
            <w:webHidden/>
          </w:rPr>
          <w:fldChar w:fldCharType="separate"/>
        </w:r>
        <w:r>
          <w:rPr>
            <w:noProof/>
            <w:webHidden/>
          </w:rPr>
          <w:t>58</w:t>
        </w:r>
        <w:r>
          <w:rPr>
            <w:noProof/>
            <w:webHidden/>
          </w:rPr>
          <w:fldChar w:fldCharType="end"/>
        </w:r>
      </w:hyperlink>
    </w:p>
    <w:p w14:paraId="5F5F9466" w14:textId="57BDFA4C"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4" w:history="1">
        <w:r w:rsidRPr="00EB50E8">
          <w:rPr>
            <w:rStyle w:val="Hiperligao"/>
            <w:noProof/>
          </w:rPr>
          <w:t>3.2.1.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Definição do problema</w:t>
        </w:r>
        <w:r>
          <w:rPr>
            <w:noProof/>
            <w:webHidden/>
          </w:rPr>
          <w:tab/>
        </w:r>
        <w:r>
          <w:rPr>
            <w:noProof/>
            <w:webHidden/>
          </w:rPr>
          <w:fldChar w:fldCharType="begin"/>
        </w:r>
        <w:r>
          <w:rPr>
            <w:noProof/>
            <w:webHidden/>
          </w:rPr>
          <w:instrText xml:space="preserve"> PAGEREF _Toc228100834 \h </w:instrText>
        </w:r>
        <w:r>
          <w:rPr>
            <w:noProof/>
            <w:webHidden/>
          </w:rPr>
        </w:r>
        <w:r>
          <w:rPr>
            <w:noProof/>
            <w:webHidden/>
          </w:rPr>
          <w:fldChar w:fldCharType="separate"/>
        </w:r>
        <w:r>
          <w:rPr>
            <w:noProof/>
            <w:webHidden/>
          </w:rPr>
          <w:t>60</w:t>
        </w:r>
        <w:r>
          <w:rPr>
            <w:noProof/>
            <w:webHidden/>
          </w:rPr>
          <w:fldChar w:fldCharType="end"/>
        </w:r>
      </w:hyperlink>
    </w:p>
    <w:p w14:paraId="70CCF162" w14:textId="38EBF27C"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5" w:history="1">
        <w:r w:rsidRPr="00EB50E8">
          <w:rPr>
            <w:rStyle w:val="Hiperligao"/>
            <w:noProof/>
          </w:rPr>
          <w:t>3.2.2.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Objetivos da solução</w:t>
        </w:r>
        <w:r>
          <w:rPr>
            <w:noProof/>
            <w:webHidden/>
          </w:rPr>
          <w:tab/>
        </w:r>
        <w:r>
          <w:rPr>
            <w:noProof/>
            <w:webHidden/>
          </w:rPr>
          <w:fldChar w:fldCharType="begin"/>
        </w:r>
        <w:r>
          <w:rPr>
            <w:noProof/>
            <w:webHidden/>
          </w:rPr>
          <w:instrText xml:space="preserve"> PAGEREF _Toc228100835 \h </w:instrText>
        </w:r>
        <w:r>
          <w:rPr>
            <w:noProof/>
            <w:webHidden/>
          </w:rPr>
        </w:r>
        <w:r>
          <w:rPr>
            <w:noProof/>
            <w:webHidden/>
          </w:rPr>
          <w:fldChar w:fldCharType="separate"/>
        </w:r>
        <w:r>
          <w:rPr>
            <w:noProof/>
            <w:webHidden/>
          </w:rPr>
          <w:t>61</w:t>
        </w:r>
        <w:r>
          <w:rPr>
            <w:noProof/>
            <w:webHidden/>
          </w:rPr>
          <w:fldChar w:fldCharType="end"/>
        </w:r>
      </w:hyperlink>
    </w:p>
    <w:p w14:paraId="01551EC3" w14:textId="0D5236C0"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6" w:history="1">
        <w:r w:rsidRPr="00EB50E8">
          <w:rPr>
            <w:rStyle w:val="Hiperligao"/>
            <w:noProof/>
          </w:rPr>
          <w:t>3.2.3.</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Conceção e desenvolvimento</w:t>
        </w:r>
        <w:r>
          <w:rPr>
            <w:noProof/>
            <w:webHidden/>
          </w:rPr>
          <w:tab/>
        </w:r>
        <w:r>
          <w:rPr>
            <w:noProof/>
            <w:webHidden/>
          </w:rPr>
          <w:fldChar w:fldCharType="begin"/>
        </w:r>
        <w:r>
          <w:rPr>
            <w:noProof/>
            <w:webHidden/>
          </w:rPr>
          <w:instrText xml:space="preserve"> PAGEREF _Toc228100836 \h </w:instrText>
        </w:r>
        <w:r>
          <w:rPr>
            <w:noProof/>
            <w:webHidden/>
          </w:rPr>
        </w:r>
        <w:r>
          <w:rPr>
            <w:noProof/>
            <w:webHidden/>
          </w:rPr>
          <w:fldChar w:fldCharType="separate"/>
        </w:r>
        <w:r>
          <w:rPr>
            <w:noProof/>
            <w:webHidden/>
          </w:rPr>
          <w:t>63</w:t>
        </w:r>
        <w:r>
          <w:rPr>
            <w:noProof/>
            <w:webHidden/>
          </w:rPr>
          <w:fldChar w:fldCharType="end"/>
        </w:r>
      </w:hyperlink>
    </w:p>
    <w:p w14:paraId="3989D085" w14:textId="10E8F05E"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7" w:history="1">
        <w:r w:rsidRPr="00EB50E8">
          <w:rPr>
            <w:rStyle w:val="Hiperligao"/>
            <w:noProof/>
          </w:rPr>
          <w:t>3.2.4.</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Demonstração</w:t>
        </w:r>
        <w:r>
          <w:rPr>
            <w:noProof/>
            <w:webHidden/>
          </w:rPr>
          <w:tab/>
        </w:r>
        <w:r>
          <w:rPr>
            <w:noProof/>
            <w:webHidden/>
          </w:rPr>
          <w:fldChar w:fldCharType="begin"/>
        </w:r>
        <w:r>
          <w:rPr>
            <w:noProof/>
            <w:webHidden/>
          </w:rPr>
          <w:instrText xml:space="preserve"> PAGEREF _Toc228100837 \h </w:instrText>
        </w:r>
        <w:r>
          <w:rPr>
            <w:noProof/>
            <w:webHidden/>
          </w:rPr>
        </w:r>
        <w:r>
          <w:rPr>
            <w:noProof/>
            <w:webHidden/>
          </w:rPr>
          <w:fldChar w:fldCharType="separate"/>
        </w:r>
        <w:r>
          <w:rPr>
            <w:noProof/>
            <w:webHidden/>
          </w:rPr>
          <w:t>66</w:t>
        </w:r>
        <w:r>
          <w:rPr>
            <w:noProof/>
            <w:webHidden/>
          </w:rPr>
          <w:fldChar w:fldCharType="end"/>
        </w:r>
      </w:hyperlink>
    </w:p>
    <w:p w14:paraId="77114233" w14:textId="406AE289"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8" w:history="1">
        <w:r w:rsidRPr="00EB50E8">
          <w:rPr>
            <w:rStyle w:val="Hiperligao"/>
            <w:noProof/>
          </w:rPr>
          <w:t>3.2.5.</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Avaliação</w:t>
        </w:r>
        <w:r>
          <w:rPr>
            <w:noProof/>
            <w:webHidden/>
          </w:rPr>
          <w:tab/>
        </w:r>
        <w:r>
          <w:rPr>
            <w:noProof/>
            <w:webHidden/>
          </w:rPr>
          <w:fldChar w:fldCharType="begin"/>
        </w:r>
        <w:r>
          <w:rPr>
            <w:noProof/>
            <w:webHidden/>
          </w:rPr>
          <w:instrText xml:space="preserve"> PAGEREF _Toc228100838 \h </w:instrText>
        </w:r>
        <w:r>
          <w:rPr>
            <w:noProof/>
            <w:webHidden/>
          </w:rPr>
        </w:r>
        <w:r>
          <w:rPr>
            <w:noProof/>
            <w:webHidden/>
          </w:rPr>
          <w:fldChar w:fldCharType="separate"/>
        </w:r>
        <w:r>
          <w:rPr>
            <w:noProof/>
            <w:webHidden/>
          </w:rPr>
          <w:t>68</w:t>
        </w:r>
        <w:r>
          <w:rPr>
            <w:noProof/>
            <w:webHidden/>
          </w:rPr>
          <w:fldChar w:fldCharType="end"/>
        </w:r>
      </w:hyperlink>
    </w:p>
    <w:p w14:paraId="6C25998F" w14:textId="04956B2D"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39" w:history="1">
        <w:r w:rsidRPr="00EB50E8">
          <w:rPr>
            <w:rStyle w:val="Hiperligao"/>
            <w:noProof/>
          </w:rPr>
          <w:t>3.2.6.</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Comunicação</w:t>
        </w:r>
        <w:r>
          <w:rPr>
            <w:noProof/>
            <w:webHidden/>
          </w:rPr>
          <w:tab/>
        </w:r>
        <w:r>
          <w:rPr>
            <w:noProof/>
            <w:webHidden/>
          </w:rPr>
          <w:fldChar w:fldCharType="begin"/>
        </w:r>
        <w:r>
          <w:rPr>
            <w:noProof/>
            <w:webHidden/>
          </w:rPr>
          <w:instrText xml:space="preserve"> PAGEREF _Toc228100839 \h </w:instrText>
        </w:r>
        <w:r>
          <w:rPr>
            <w:noProof/>
            <w:webHidden/>
          </w:rPr>
        </w:r>
        <w:r>
          <w:rPr>
            <w:noProof/>
            <w:webHidden/>
          </w:rPr>
          <w:fldChar w:fldCharType="separate"/>
        </w:r>
        <w:r>
          <w:rPr>
            <w:noProof/>
            <w:webHidden/>
          </w:rPr>
          <w:t>70</w:t>
        </w:r>
        <w:r>
          <w:rPr>
            <w:noProof/>
            <w:webHidden/>
          </w:rPr>
          <w:fldChar w:fldCharType="end"/>
        </w:r>
      </w:hyperlink>
    </w:p>
    <w:p w14:paraId="7980E6AD" w14:textId="1332B63D"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40" w:history="1">
        <w:r w:rsidRPr="00EB50E8">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Considerações Éticas</w:t>
        </w:r>
        <w:r>
          <w:rPr>
            <w:noProof/>
            <w:webHidden/>
          </w:rPr>
          <w:tab/>
        </w:r>
        <w:r>
          <w:rPr>
            <w:noProof/>
            <w:webHidden/>
          </w:rPr>
          <w:fldChar w:fldCharType="begin"/>
        </w:r>
        <w:r>
          <w:rPr>
            <w:noProof/>
            <w:webHidden/>
          </w:rPr>
          <w:instrText xml:space="preserve"> PAGEREF _Toc228100840 \h </w:instrText>
        </w:r>
        <w:r>
          <w:rPr>
            <w:noProof/>
            <w:webHidden/>
          </w:rPr>
        </w:r>
        <w:r>
          <w:rPr>
            <w:noProof/>
            <w:webHidden/>
          </w:rPr>
          <w:fldChar w:fldCharType="separate"/>
        </w:r>
        <w:r>
          <w:rPr>
            <w:noProof/>
            <w:webHidden/>
          </w:rPr>
          <w:t>71</w:t>
        </w:r>
        <w:r>
          <w:rPr>
            <w:noProof/>
            <w:webHidden/>
          </w:rPr>
          <w:fldChar w:fldCharType="end"/>
        </w:r>
      </w:hyperlink>
    </w:p>
    <w:p w14:paraId="611E720F" w14:textId="00AE178B"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41" w:history="1">
        <w:r w:rsidRPr="00EB50E8">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Limitações Metodológicas</w:t>
        </w:r>
        <w:r>
          <w:rPr>
            <w:noProof/>
            <w:webHidden/>
          </w:rPr>
          <w:tab/>
        </w:r>
        <w:r>
          <w:rPr>
            <w:noProof/>
            <w:webHidden/>
          </w:rPr>
          <w:fldChar w:fldCharType="begin"/>
        </w:r>
        <w:r>
          <w:rPr>
            <w:noProof/>
            <w:webHidden/>
          </w:rPr>
          <w:instrText xml:space="preserve"> PAGEREF _Toc228100841 \h </w:instrText>
        </w:r>
        <w:r>
          <w:rPr>
            <w:noProof/>
            <w:webHidden/>
          </w:rPr>
        </w:r>
        <w:r>
          <w:rPr>
            <w:noProof/>
            <w:webHidden/>
          </w:rPr>
          <w:fldChar w:fldCharType="separate"/>
        </w:r>
        <w:r>
          <w:rPr>
            <w:noProof/>
            <w:webHidden/>
          </w:rPr>
          <w:t>72</w:t>
        </w:r>
        <w:r>
          <w:rPr>
            <w:noProof/>
            <w:webHidden/>
          </w:rPr>
          <w:fldChar w:fldCharType="end"/>
        </w:r>
      </w:hyperlink>
    </w:p>
    <w:p w14:paraId="680A82FD" w14:textId="260D1F0D"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842" w:history="1">
        <w:r w:rsidRPr="00EB50E8">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EB50E8">
          <w:rPr>
            <w:rStyle w:val="Hiperligao"/>
            <w:noProof/>
          </w:rPr>
          <w:t>Título do capítulo</w:t>
        </w:r>
        <w:r>
          <w:rPr>
            <w:noProof/>
            <w:webHidden/>
          </w:rPr>
          <w:tab/>
        </w:r>
        <w:r>
          <w:rPr>
            <w:noProof/>
            <w:webHidden/>
          </w:rPr>
          <w:fldChar w:fldCharType="begin"/>
        </w:r>
        <w:r>
          <w:rPr>
            <w:noProof/>
            <w:webHidden/>
          </w:rPr>
          <w:instrText xml:space="preserve"> PAGEREF _Toc228100842 \h </w:instrText>
        </w:r>
        <w:r>
          <w:rPr>
            <w:noProof/>
            <w:webHidden/>
          </w:rPr>
        </w:r>
        <w:r>
          <w:rPr>
            <w:noProof/>
            <w:webHidden/>
          </w:rPr>
          <w:fldChar w:fldCharType="separate"/>
        </w:r>
        <w:r>
          <w:rPr>
            <w:noProof/>
            <w:webHidden/>
          </w:rPr>
          <w:t>73</w:t>
        </w:r>
        <w:r>
          <w:rPr>
            <w:noProof/>
            <w:webHidden/>
          </w:rPr>
          <w:fldChar w:fldCharType="end"/>
        </w:r>
      </w:hyperlink>
    </w:p>
    <w:p w14:paraId="76500012" w14:textId="4EE8D7DD"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43" w:history="1">
        <w:r w:rsidRPr="00EB50E8">
          <w:rPr>
            <w:rStyle w:val="Hiperligao"/>
            <w:noProof/>
          </w:rPr>
          <w:t>4.1.</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Título da secção</w:t>
        </w:r>
        <w:r>
          <w:rPr>
            <w:noProof/>
            <w:webHidden/>
          </w:rPr>
          <w:tab/>
        </w:r>
        <w:r>
          <w:rPr>
            <w:noProof/>
            <w:webHidden/>
          </w:rPr>
          <w:fldChar w:fldCharType="begin"/>
        </w:r>
        <w:r>
          <w:rPr>
            <w:noProof/>
            <w:webHidden/>
          </w:rPr>
          <w:instrText xml:space="preserve"> PAGEREF _Toc228100843 \h </w:instrText>
        </w:r>
        <w:r>
          <w:rPr>
            <w:noProof/>
            <w:webHidden/>
          </w:rPr>
        </w:r>
        <w:r>
          <w:rPr>
            <w:noProof/>
            <w:webHidden/>
          </w:rPr>
          <w:fldChar w:fldCharType="separate"/>
        </w:r>
        <w:r>
          <w:rPr>
            <w:noProof/>
            <w:webHidden/>
          </w:rPr>
          <w:t>75</w:t>
        </w:r>
        <w:r>
          <w:rPr>
            <w:noProof/>
            <w:webHidden/>
          </w:rPr>
          <w:fldChar w:fldCharType="end"/>
        </w:r>
      </w:hyperlink>
    </w:p>
    <w:p w14:paraId="761F9C69" w14:textId="149607FA"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44" w:history="1">
        <w:r w:rsidRPr="00EB50E8">
          <w:rPr>
            <w:rStyle w:val="Hiperligao"/>
            <w:noProof/>
          </w:rPr>
          <w:t>4.2.</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Título da secção</w:t>
        </w:r>
        <w:r>
          <w:rPr>
            <w:noProof/>
            <w:webHidden/>
          </w:rPr>
          <w:tab/>
        </w:r>
        <w:r>
          <w:rPr>
            <w:noProof/>
            <w:webHidden/>
          </w:rPr>
          <w:fldChar w:fldCharType="begin"/>
        </w:r>
        <w:r>
          <w:rPr>
            <w:noProof/>
            <w:webHidden/>
          </w:rPr>
          <w:instrText xml:space="preserve"> PAGEREF _Toc228100844 \h </w:instrText>
        </w:r>
        <w:r>
          <w:rPr>
            <w:noProof/>
            <w:webHidden/>
          </w:rPr>
        </w:r>
        <w:r>
          <w:rPr>
            <w:noProof/>
            <w:webHidden/>
          </w:rPr>
          <w:fldChar w:fldCharType="separate"/>
        </w:r>
        <w:r>
          <w:rPr>
            <w:noProof/>
            <w:webHidden/>
          </w:rPr>
          <w:t>75</w:t>
        </w:r>
        <w:r>
          <w:rPr>
            <w:noProof/>
            <w:webHidden/>
          </w:rPr>
          <w:fldChar w:fldCharType="end"/>
        </w:r>
      </w:hyperlink>
    </w:p>
    <w:p w14:paraId="35C05B4F" w14:textId="172D37A2"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45" w:history="1">
        <w:r w:rsidRPr="00EB50E8">
          <w:rPr>
            <w:rStyle w:val="Hiperligao"/>
            <w:noProof/>
          </w:rPr>
          <w:t>4.2.1.</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Título da subsecção</w:t>
        </w:r>
        <w:r>
          <w:rPr>
            <w:noProof/>
            <w:webHidden/>
          </w:rPr>
          <w:tab/>
        </w:r>
        <w:r>
          <w:rPr>
            <w:noProof/>
            <w:webHidden/>
          </w:rPr>
          <w:fldChar w:fldCharType="begin"/>
        </w:r>
        <w:r>
          <w:rPr>
            <w:noProof/>
            <w:webHidden/>
          </w:rPr>
          <w:instrText xml:space="preserve"> PAGEREF _Toc228100845 \h </w:instrText>
        </w:r>
        <w:r>
          <w:rPr>
            <w:noProof/>
            <w:webHidden/>
          </w:rPr>
        </w:r>
        <w:r>
          <w:rPr>
            <w:noProof/>
            <w:webHidden/>
          </w:rPr>
          <w:fldChar w:fldCharType="separate"/>
        </w:r>
        <w:r>
          <w:rPr>
            <w:noProof/>
            <w:webHidden/>
          </w:rPr>
          <w:t>75</w:t>
        </w:r>
        <w:r>
          <w:rPr>
            <w:noProof/>
            <w:webHidden/>
          </w:rPr>
          <w:fldChar w:fldCharType="end"/>
        </w:r>
      </w:hyperlink>
    </w:p>
    <w:p w14:paraId="2F7BC695" w14:textId="14CA6625" w:rsidR="00674A88" w:rsidRDefault="00674A88">
      <w:pPr>
        <w:pStyle w:val="ndice3"/>
        <w:tabs>
          <w:tab w:val="left" w:pos="1200"/>
          <w:tab w:val="right" w:leader="dot" w:pos="8777"/>
        </w:tabs>
        <w:rPr>
          <w:rFonts w:asciiTheme="minorHAnsi" w:eastAsiaTheme="minorEastAsia" w:hAnsiTheme="minorHAnsi" w:cstheme="minorBidi"/>
          <w:noProof/>
          <w:kern w:val="2"/>
          <w:szCs w:val="24"/>
          <w:lang w:eastAsia="pt-PT"/>
          <w14:ligatures w14:val="standardContextual"/>
        </w:rPr>
      </w:pPr>
      <w:hyperlink w:anchor="_Toc228100846" w:history="1">
        <w:r w:rsidRPr="00EB50E8">
          <w:rPr>
            <w:rStyle w:val="Hiperligao"/>
            <w:noProof/>
          </w:rPr>
          <w:t>4.2.2.</w:t>
        </w:r>
        <w:r>
          <w:rPr>
            <w:rFonts w:asciiTheme="minorHAnsi" w:eastAsiaTheme="minorEastAsia" w:hAnsiTheme="minorHAnsi" w:cstheme="minorBidi"/>
            <w:noProof/>
            <w:kern w:val="2"/>
            <w:szCs w:val="24"/>
            <w:lang w:eastAsia="pt-PT"/>
            <w14:ligatures w14:val="standardContextual"/>
          </w:rPr>
          <w:tab/>
        </w:r>
        <w:r w:rsidRPr="00EB50E8">
          <w:rPr>
            <w:rStyle w:val="Hiperligao"/>
            <w:noProof/>
          </w:rPr>
          <w:t>Título da subsecção</w:t>
        </w:r>
        <w:r>
          <w:rPr>
            <w:noProof/>
            <w:webHidden/>
          </w:rPr>
          <w:tab/>
        </w:r>
        <w:r>
          <w:rPr>
            <w:noProof/>
            <w:webHidden/>
          </w:rPr>
          <w:fldChar w:fldCharType="begin"/>
        </w:r>
        <w:r>
          <w:rPr>
            <w:noProof/>
            <w:webHidden/>
          </w:rPr>
          <w:instrText xml:space="preserve"> PAGEREF _Toc228100846 \h </w:instrText>
        </w:r>
        <w:r>
          <w:rPr>
            <w:noProof/>
            <w:webHidden/>
          </w:rPr>
        </w:r>
        <w:r>
          <w:rPr>
            <w:noProof/>
            <w:webHidden/>
          </w:rPr>
          <w:fldChar w:fldCharType="separate"/>
        </w:r>
        <w:r>
          <w:rPr>
            <w:noProof/>
            <w:webHidden/>
          </w:rPr>
          <w:t>75</w:t>
        </w:r>
        <w:r>
          <w:rPr>
            <w:noProof/>
            <w:webHidden/>
          </w:rPr>
          <w:fldChar w:fldCharType="end"/>
        </w:r>
      </w:hyperlink>
    </w:p>
    <w:p w14:paraId="3A7E16A6" w14:textId="7F878D30" w:rsidR="00674A88" w:rsidRDefault="00674A88">
      <w:pPr>
        <w:pStyle w:val="ndice2"/>
        <w:tabs>
          <w:tab w:val="left" w:pos="72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28100847" w:history="1">
        <w:r w:rsidRPr="00EB50E8">
          <w:rPr>
            <w:rStyle w:val="Hiperligao"/>
            <w:noProof/>
          </w:rPr>
          <w:t>4.3.</w:t>
        </w:r>
        <w:r>
          <w:rPr>
            <w:rFonts w:asciiTheme="minorHAnsi" w:eastAsiaTheme="minorEastAsia" w:hAnsiTheme="minorHAnsi" w:cstheme="minorBidi"/>
            <w:b w:val="0"/>
            <w:bCs w:val="0"/>
            <w:noProof/>
            <w:kern w:val="2"/>
            <w:szCs w:val="24"/>
            <w:lang w:eastAsia="pt-PT"/>
            <w14:ligatures w14:val="standardContextual"/>
          </w:rPr>
          <w:tab/>
        </w:r>
        <w:r w:rsidRPr="00EB50E8">
          <w:rPr>
            <w:rStyle w:val="Hiperligao"/>
            <w:noProof/>
          </w:rPr>
          <w:t>Título da secção</w:t>
        </w:r>
        <w:r>
          <w:rPr>
            <w:noProof/>
            <w:webHidden/>
          </w:rPr>
          <w:tab/>
        </w:r>
        <w:r>
          <w:rPr>
            <w:noProof/>
            <w:webHidden/>
          </w:rPr>
          <w:fldChar w:fldCharType="begin"/>
        </w:r>
        <w:r>
          <w:rPr>
            <w:noProof/>
            <w:webHidden/>
          </w:rPr>
          <w:instrText xml:space="preserve"> PAGEREF _Toc228100847 \h </w:instrText>
        </w:r>
        <w:r>
          <w:rPr>
            <w:noProof/>
            <w:webHidden/>
          </w:rPr>
        </w:r>
        <w:r>
          <w:rPr>
            <w:noProof/>
            <w:webHidden/>
          </w:rPr>
          <w:fldChar w:fldCharType="separate"/>
        </w:r>
        <w:r>
          <w:rPr>
            <w:noProof/>
            <w:webHidden/>
          </w:rPr>
          <w:t>75</w:t>
        </w:r>
        <w:r>
          <w:rPr>
            <w:noProof/>
            <w:webHidden/>
          </w:rPr>
          <w:fldChar w:fldCharType="end"/>
        </w:r>
      </w:hyperlink>
    </w:p>
    <w:p w14:paraId="1237B3F3" w14:textId="56E09791"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848" w:history="1">
        <w:r w:rsidRPr="00EB50E8">
          <w:rPr>
            <w:rStyle w:val="Hiperligao"/>
            <w:noProof/>
            <w14:scene3d>
              <w14:camera w14:prst="orthographicFront"/>
              <w14:lightRig w14:rig="threePt" w14:dir="t">
                <w14:rot w14:lat="0" w14:lon="0" w14:rev="0"/>
              </w14:lightRig>
            </w14:scene3d>
          </w:rPr>
          <w:t>5.</w:t>
        </w:r>
        <w:r>
          <w:rPr>
            <w:rFonts w:asciiTheme="minorHAnsi" w:eastAsiaTheme="minorEastAsia" w:hAnsiTheme="minorHAnsi"/>
            <w:b w:val="0"/>
            <w:bCs w:val="0"/>
            <w:noProof/>
            <w:kern w:val="2"/>
            <w:lang w:eastAsia="pt-PT"/>
            <w14:ligatures w14:val="standardContextual"/>
          </w:rPr>
          <w:tab/>
        </w:r>
        <w:r w:rsidRPr="00EB50E8">
          <w:rPr>
            <w:rStyle w:val="Hiperligao"/>
            <w:noProof/>
          </w:rPr>
          <w:t>Título do capítulo</w:t>
        </w:r>
        <w:r>
          <w:rPr>
            <w:noProof/>
            <w:webHidden/>
          </w:rPr>
          <w:tab/>
        </w:r>
        <w:r>
          <w:rPr>
            <w:noProof/>
            <w:webHidden/>
          </w:rPr>
          <w:fldChar w:fldCharType="begin"/>
        </w:r>
        <w:r>
          <w:rPr>
            <w:noProof/>
            <w:webHidden/>
          </w:rPr>
          <w:instrText xml:space="preserve"> PAGEREF _Toc228100848 \h </w:instrText>
        </w:r>
        <w:r>
          <w:rPr>
            <w:noProof/>
            <w:webHidden/>
          </w:rPr>
        </w:r>
        <w:r>
          <w:rPr>
            <w:noProof/>
            <w:webHidden/>
          </w:rPr>
          <w:fldChar w:fldCharType="separate"/>
        </w:r>
        <w:r>
          <w:rPr>
            <w:noProof/>
            <w:webHidden/>
          </w:rPr>
          <w:t>76</w:t>
        </w:r>
        <w:r>
          <w:rPr>
            <w:noProof/>
            <w:webHidden/>
          </w:rPr>
          <w:fldChar w:fldCharType="end"/>
        </w:r>
      </w:hyperlink>
    </w:p>
    <w:p w14:paraId="7DFF3C5A" w14:textId="46351B3D" w:rsidR="00674A88" w:rsidRDefault="00674A88">
      <w:pPr>
        <w:pStyle w:val="ndice1"/>
        <w:tabs>
          <w:tab w:val="left" w:pos="480"/>
        </w:tabs>
        <w:rPr>
          <w:rFonts w:asciiTheme="minorHAnsi" w:eastAsiaTheme="minorEastAsia" w:hAnsiTheme="minorHAnsi"/>
          <w:b w:val="0"/>
          <w:bCs w:val="0"/>
          <w:noProof/>
          <w:kern w:val="2"/>
          <w:lang w:eastAsia="pt-PT"/>
          <w14:ligatures w14:val="standardContextual"/>
        </w:rPr>
      </w:pPr>
      <w:hyperlink w:anchor="_Toc228100849" w:history="1">
        <w:r w:rsidRPr="00EB50E8">
          <w:rPr>
            <w:rStyle w:val="Hiperligao"/>
            <w:noProof/>
            <w14:scene3d>
              <w14:camera w14:prst="orthographicFront"/>
              <w14:lightRig w14:rig="threePt" w14:dir="t">
                <w14:rot w14:lat="0" w14:lon="0" w14:rev="0"/>
              </w14:lightRig>
            </w14:scene3d>
          </w:rPr>
          <w:t>6.</w:t>
        </w:r>
        <w:r>
          <w:rPr>
            <w:rFonts w:asciiTheme="minorHAnsi" w:eastAsiaTheme="minorEastAsia" w:hAnsiTheme="minorHAnsi"/>
            <w:b w:val="0"/>
            <w:bCs w:val="0"/>
            <w:noProof/>
            <w:kern w:val="2"/>
            <w:lang w:eastAsia="pt-PT"/>
            <w14:ligatures w14:val="standardContextual"/>
          </w:rPr>
          <w:tab/>
        </w:r>
        <w:r w:rsidRPr="00EB50E8">
          <w:rPr>
            <w:rStyle w:val="Hiperligao"/>
            <w:noProof/>
          </w:rPr>
          <w:t>Conclusões ou Conclusão</w:t>
        </w:r>
        <w:r>
          <w:rPr>
            <w:noProof/>
            <w:webHidden/>
          </w:rPr>
          <w:tab/>
        </w:r>
        <w:r>
          <w:rPr>
            <w:noProof/>
            <w:webHidden/>
          </w:rPr>
          <w:fldChar w:fldCharType="begin"/>
        </w:r>
        <w:r>
          <w:rPr>
            <w:noProof/>
            <w:webHidden/>
          </w:rPr>
          <w:instrText xml:space="preserve"> PAGEREF _Toc228100849 \h </w:instrText>
        </w:r>
        <w:r>
          <w:rPr>
            <w:noProof/>
            <w:webHidden/>
          </w:rPr>
        </w:r>
        <w:r>
          <w:rPr>
            <w:noProof/>
            <w:webHidden/>
          </w:rPr>
          <w:fldChar w:fldCharType="separate"/>
        </w:r>
        <w:r>
          <w:rPr>
            <w:noProof/>
            <w:webHidden/>
          </w:rPr>
          <w:t>77</w:t>
        </w:r>
        <w:r>
          <w:rPr>
            <w:noProof/>
            <w:webHidden/>
          </w:rPr>
          <w:fldChar w:fldCharType="end"/>
        </w:r>
      </w:hyperlink>
    </w:p>
    <w:p w14:paraId="43BB490C" w14:textId="301A2DBB"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850" w:history="1">
        <w:r w:rsidRPr="00EB50E8">
          <w:rPr>
            <w:rStyle w:val="Hiperligao"/>
            <w:noProof/>
          </w:rPr>
          <w:t>Bibliografia ou Referências Bibliográficas</w:t>
        </w:r>
        <w:r>
          <w:rPr>
            <w:noProof/>
            <w:webHidden/>
          </w:rPr>
          <w:tab/>
        </w:r>
        <w:r>
          <w:rPr>
            <w:noProof/>
            <w:webHidden/>
          </w:rPr>
          <w:fldChar w:fldCharType="begin"/>
        </w:r>
        <w:r>
          <w:rPr>
            <w:noProof/>
            <w:webHidden/>
          </w:rPr>
          <w:instrText xml:space="preserve"> PAGEREF _Toc228100850 \h </w:instrText>
        </w:r>
        <w:r>
          <w:rPr>
            <w:noProof/>
            <w:webHidden/>
          </w:rPr>
        </w:r>
        <w:r>
          <w:rPr>
            <w:noProof/>
            <w:webHidden/>
          </w:rPr>
          <w:fldChar w:fldCharType="separate"/>
        </w:r>
        <w:r>
          <w:rPr>
            <w:noProof/>
            <w:webHidden/>
          </w:rPr>
          <w:t>78</w:t>
        </w:r>
        <w:r>
          <w:rPr>
            <w:noProof/>
            <w:webHidden/>
          </w:rPr>
          <w:fldChar w:fldCharType="end"/>
        </w:r>
      </w:hyperlink>
    </w:p>
    <w:p w14:paraId="02EE310C" w14:textId="33B8E30D"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851" w:history="1">
        <w:r w:rsidRPr="00EB50E8">
          <w:rPr>
            <w:rStyle w:val="Hiperligao"/>
            <w:noProof/>
          </w:rPr>
          <w:t>Glossário</w:t>
        </w:r>
        <w:r>
          <w:rPr>
            <w:noProof/>
            <w:webHidden/>
          </w:rPr>
          <w:tab/>
        </w:r>
        <w:r>
          <w:rPr>
            <w:noProof/>
            <w:webHidden/>
          </w:rPr>
          <w:fldChar w:fldCharType="begin"/>
        </w:r>
        <w:r>
          <w:rPr>
            <w:noProof/>
            <w:webHidden/>
          </w:rPr>
          <w:instrText xml:space="preserve"> PAGEREF _Toc228100851 \h </w:instrText>
        </w:r>
        <w:r>
          <w:rPr>
            <w:noProof/>
            <w:webHidden/>
          </w:rPr>
        </w:r>
        <w:r>
          <w:rPr>
            <w:noProof/>
            <w:webHidden/>
          </w:rPr>
          <w:fldChar w:fldCharType="separate"/>
        </w:r>
        <w:r>
          <w:rPr>
            <w:noProof/>
            <w:webHidden/>
          </w:rPr>
          <w:t>84</w:t>
        </w:r>
        <w:r>
          <w:rPr>
            <w:noProof/>
            <w:webHidden/>
          </w:rPr>
          <w:fldChar w:fldCharType="end"/>
        </w:r>
      </w:hyperlink>
    </w:p>
    <w:p w14:paraId="06DC4B1E" w14:textId="1B7D3220" w:rsidR="00674A88" w:rsidRDefault="00674A88">
      <w:pPr>
        <w:pStyle w:val="ndice1"/>
        <w:rPr>
          <w:rFonts w:asciiTheme="minorHAnsi" w:eastAsiaTheme="minorEastAsia" w:hAnsiTheme="minorHAnsi"/>
          <w:b w:val="0"/>
          <w:bCs w:val="0"/>
          <w:noProof/>
          <w:kern w:val="2"/>
          <w:lang w:eastAsia="pt-PT"/>
          <w14:ligatures w14:val="standardContextual"/>
        </w:rPr>
      </w:pPr>
      <w:hyperlink w:anchor="_Toc228100852" w:history="1">
        <w:r w:rsidRPr="00EB50E8">
          <w:rPr>
            <w:rStyle w:val="Hiperligao"/>
            <w:noProof/>
          </w:rPr>
          <w:t>Anexos</w:t>
        </w:r>
        <w:r>
          <w:rPr>
            <w:noProof/>
            <w:webHidden/>
          </w:rPr>
          <w:tab/>
        </w:r>
        <w:r>
          <w:rPr>
            <w:noProof/>
            <w:webHidden/>
          </w:rPr>
          <w:fldChar w:fldCharType="begin"/>
        </w:r>
        <w:r>
          <w:rPr>
            <w:noProof/>
            <w:webHidden/>
          </w:rPr>
          <w:instrText xml:space="preserve"> PAGEREF _Toc228100852 \h </w:instrText>
        </w:r>
        <w:r>
          <w:rPr>
            <w:noProof/>
            <w:webHidden/>
          </w:rPr>
        </w:r>
        <w:r>
          <w:rPr>
            <w:noProof/>
            <w:webHidden/>
          </w:rPr>
          <w:fldChar w:fldCharType="separate"/>
        </w:r>
        <w:r>
          <w:rPr>
            <w:noProof/>
            <w:webHidden/>
          </w:rPr>
          <w:t>85</w:t>
        </w:r>
        <w:r>
          <w:rPr>
            <w:noProof/>
            <w:webHidden/>
          </w:rPr>
          <w:fldChar w:fldCharType="end"/>
        </w:r>
      </w:hyperlink>
    </w:p>
    <w:p w14:paraId="48C4450D" w14:textId="4C3A6264" w:rsidR="0817AEEB" w:rsidRDefault="0817AEEB" w:rsidP="0817AEEB">
      <w:pPr>
        <w:pStyle w:val="ndice1"/>
        <w:tabs>
          <w:tab w:val="clear" w:pos="8777"/>
          <w:tab w:val="right" w:leader="dot" w:pos="8775"/>
        </w:tabs>
      </w:pPr>
      <w:r>
        <w:fldChar w:fldCharType="end"/>
      </w:r>
    </w:p>
    <w:p w14:paraId="3F1553DC" w14:textId="5CDE2CD6" w:rsidR="007E4A0F" w:rsidRDefault="00E154B4" w:rsidP="0817AEEB">
      <w:pPr>
        <w:spacing w:line="360" w:lineRule="auto"/>
        <w:rPr>
          <w:rFonts w:asciiTheme="minorHAnsi" w:hAnsiTheme="minorHAnsi"/>
          <w:sz w:val="20"/>
          <w:szCs w:val="20"/>
        </w:rPr>
      </w:pPr>
      <w:r w:rsidRPr="0817AEEB">
        <w:rPr>
          <w:rFonts w:asciiTheme="minorHAnsi" w:hAnsiTheme="minorHAnsi"/>
          <w:sz w:val="20"/>
          <w:szCs w:val="20"/>
        </w:rPr>
        <w:br w:type="page"/>
      </w:r>
    </w:p>
    <w:p w14:paraId="303EFCE2" w14:textId="77777777" w:rsidR="007E4A0F" w:rsidRDefault="03B55B60" w:rsidP="0031769F">
      <w:pPr>
        <w:pStyle w:val="Ttulo1"/>
        <w:numPr>
          <w:ilvl w:val="0"/>
          <w:numId w:val="0"/>
        </w:numPr>
        <w:spacing w:line="360" w:lineRule="auto"/>
        <w:ind w:left="360"/>
      </w:pPr>
      <w:bookmarkStart w:id="16" w:name="_Toc357152318"/>
      <w:bookmarkStart w:id="17" w:name="_Toc357154525"/>
      <w:bookmarkStart w:id="18" w:name="_Toc530601446"/>
      <w:bookmarkStart w:id="19" w:name="_Toc228100785"/>
      <w:r>
        <w:lastRenderedPageBreak/>
        <w:t>Lista de Figuras</w:t>
      </w:r>
      <w:bookmarkEnd w:id="16"/>
      <w:bookmarkEnd w:id="17"/>
      <w:bookmarkEnd w:id="18"/>
      <w:bookmarkEnd w:id="19"/>
    </w:p>
    <w:p w14:paraId="7B783B65" w14:textId="77777777" w:rsidR="007E4A0F" w:rsidRPr="00B01BD4" w:rsidRDefault="007E4A0F" w:rsidP="0031769F">
      <w:pPr>
        <w:spacing w:line="360" w:lineRule="auto"/>
      </w:pPr>
      <w:r>
        <w:t>E</w:t>
      </w:r>
      <w:r w:rsidRPr="00B01BD4">
        <w:t xml:space="preserve">lemento </w:t>
      </w:r>
      <w:r>
        <w:t xml:space="preserve">a figurar, </w:t>
      </w:r>
      <w:r w:rsidRPr="00B01BD4">
        <w:rPr>
          <w:b/>
        </w:rPr>
        <w:t>quando aplicável</w:t>
      </w:r>
      <w:r>
        <w:t>.</w:t>
      </w:r>
    </w:p>
    <w:p w14:paraId="6EFA3BA7" w14:textId="79998893" w:rsidR="002A04CB" w:rsidRDefault="007E4A0F">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\h \z \c "Figura" </w:instrText>
      </w:r>
      <w:r>
        <w:rPr>
          <w:szCs w:val="24"/>
        </w:rPr>
        <w:fldChar w:fldCharType="separate"/>
      </w:r>
      <w:hyperlink w:anchor="_Toc221569194" w:history="1">
        <w:r w:rsidR="002A04CB" w:rsidRPr="00BE7CC1">
          <w:rPr>
            <w:rStyle w:val="Hiperligao"/>
            <w:noProof/>
          </w:rPr>
          <w:t>Figura 1 - Fluxograma PRISMA 2020 da Revisão Sistemática Realizada</w:t>
        </w:r>
        <w:r w:rsidR="002A04CB">
          <w:rPr>
            <w:noProof/>
            <w:webHidden/>
          </w:rPr>
          <w:tab/>
        </w:r>
        <w:r w:rsidR="002A04CB">
          <w:rPr>
            <w:noProof/>
            <w:webHidden/>
          </w:rPr>
          <w:fldChar w:fldCharType="begin"/>
        </w:r>
        <w:r w:rsidR="002A04CB">
          <w:rPr>
            <w:noProof/>
            <w:webHidden/>
          </w:rPr>
          <w:instrText xml:space="preserve"> PAGEREF _Toc221569194 \h </w:instrText>
        </w:r>
        <w:r w:rsidR="002A04CB">
          <w:rPr>
            <w:noProof/>
            <w:webHidden/>
          </w:rPr>
        </w:r>
        <w:r w:rsidR="002A04CB">
          <w:rPr>
            <w:noProof/>
            <w:webHidden/>
          </w:rPr>
          <w:fldChar w:fldCharType="separate"/>
        </w:r>
        <w:r w:rsidR="002A04CB">
          <w:rPr>
            <w:noProof/>
            <w:webHidden/>
          </w:rPr>
          <w:t>21</w:t>
        </w:r>
        <w:r w:rsidR="002A04CB">
          <w:rPr>
            <w:noProof/>
            <w:webHidden/>
          </w:rPr>
          <w:fldChar w:fldCharType="end"/>
        </w:r>
      </w:hyperlink>
    </w:p>
    <w:p w14:paraId="10CF5C19" w14:textId="724EDC56"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195" w:history="1">
        <w:r w:rsidRPr="00BE7CC1">
          <w:rPr>
            <w:rStyle w:val="Hiperligao"/>
            <w:noProof/>
          </w:rPr>
          <w:t>Figura 2 - Fluxograma PRISMA 2020 da Revisão Sistemática da Literatura</w:t>
        </w:r>
        <w:r>
          <w:rPr>
            <w:noProof/>
            <w:webHidden/>
          </w:rPr>
          <w:tab/>
        </w:r>
        <w:r>
          <w:rPr>
            <w:noProof/>
            <w:webHidden/>
          </w:rPr>
          <w:fldChar w:fldCharType="begin"/>
        </w:r>
        <w:r>
          <w:rPr>
            <w:noProof/>
            <w:webHidden/>
          </w:rPr>
          <w:instrText xml:space="preserve"> PAGEREF _Toc221569195 \h </w:instrText>
        </w:r>
        <w:r>
          <w:rPr>
            <w:noProof/>
            <w:webHidden/>
          </w:rPr>
        </w:r>
        <w:r>
          <w:rPr>
            <w:noProof/>
            <w:webHidden/>
          </w:rPr>
          <w:fldChar w:fldCharType="separate"/>
        </w:r>
        <w:r>
          <w:rPr>
            <w:noProof/>
            <w:webHidden/>
          </w:rPr>
          <w:t>29</w:t>
        </w:r>
        <w:r>
          <w:rPr>
            <w:noProof/>
            <w:webHidden/>
          </w:rPr>
          <w:fldChar w:fldCharType="end"/>
        </w:r>
      </w:hyperlink>
    </w:p>
    <w:p w14:paraId="7E0CEA3E" w14:textId="63F363BF"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196" w:history="1">
        <w:r w:rsidRPr="00BE7CC1">
          <w:rPr>
            <w:rStyle w:val="Hiperligao"/>
            <w:noProof/>
          </w:rPr>
          <w:t>Figura 3 - Distribuição dos estudos selecionados por ano de publicação</w:t>
        </w:r>
        <w:r>
          <w:rPr>
            <w:noProof/>
            <w:webHidden/>
          </w:rPr>
          <w:tab/>
        </w:r>
        <w:r>
          <w:rPr>
            <w:noProof/>
            <w:webHidden/>
          </w:rPr>
          <w:fldChar w:fldCharType="begin"/>
        </w:r>
        <w:r>
          <w:rPr>
            <w:noProof/>
            <w:webHidden/>
          </w:rPr>
          <w:instrText xml:space="preserve"> PAGEREF _Toc221569196 \h </w:instrText>
        </w:r>
        <w:r>
          <w:rPr>
            <w:noProof/>
            <w:webHidden/>
          </w:rPr>
        </w:r>
        <w:r>
          <w:rPr>
            <w:noProof/>
            <w:webHidden/>
          </w:rPr>
          <w:fldChar w:fldCharType="separate"/>
        </w:r>
        <w:r>
          <w:rPr>
            <w:noProof/>
            <w:webHidden/>
          </w:rPr>
          <w:t>33</w:t>
        </w:r>
        <w:r>
          <w:rPr>
            <w:noProof/>
            <w:webHidden/>
          </w:rPr>
          <w:fldChar w:fldCharType="end"/>
        </w:r>
      </w:hyperlink>
    </w:p>
    <w:p w14:paraId="50835172" w14:textId="2D179B86"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197" w:history="1">
        <w:r w:rsidRPr="00BE7CC1">
          <w:rPr>
            <w:rStyle w:val="Hiperligao"/>
            <w:noProof/>
          </w:rPr>
          <w:t>Figura 4 - Distribuição dos estudos por Questão de Investigação</w:t>
        </w:r>
        <w:r>
          <w:rPr>
            <w:noProof/>
            <w:webHidden/>
          </w:rPr>
          <w:tab/>
        </w:r>
        <w:r>
          <w:rPr>
            <w:noProof/>
            <w:webHidden/>
          </w:rPr>
          <w:fldChar w:fldCharType="begin"/>
        </w:r>
        <w:r>
          <w:rPr>
            <w:noProof/>
            <w:webHidden/>
          </w:rPr>
          <w:instrText xml:space="preserve"> PAGEREF _Toc221569197 \h </w:instrText>
        </w:r>
        <w:r>
          <w:rPr>
            <w:noProof/>
            <w:webHidden/>
          </w:rPr>
        </w:r>
        <w:r>
          <w:rPr>
            <w:noProof/>
            <w:webHidden/>
          </w:rPr>
          <w:fldChar w:fldCharType="separate"/>
        </w:r>
        <w:r>
          <w:rPr>
            <w:noProof/>
            <w:webHidden/>
          </w:rPr>
          <w:t>34</w:t>
        </w:r>
        <w:r>
          <w:rPr>
            <w:noProof/>
            <w:webHidden/>
          </w:rPr>
          <w:fldChar w:fldCharType="end"/>
        </w:r>
      </w:hyperlink>
    </w:p>
    <w:p w14:paraId="58D8653E" w14:textId="4E528350"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198" w:history="1">
        <w:r w:rsidRPr="00BE7CC1">
          <w:rPr>
            <w:rStyle w:val="Hiperligao"/>
            <w:noProof/>
          </w:rPr>
          <w:t>Figura 5 - Distribuição dos estudos por dimensão GRC</w:t>
        </w:r>
        <w:r>
          <w:rPr>
            <w:noProof/>
            <w:webHidden/>
          </w:rPr>
          <w:tab/>
        </w:r>
        <w:r>
          <w:rPr>
            <w:noProof/>
            <w:webHidden/>
          </w:rPr>
          <w:fldChar w:fldCharType="begin"/>
        </w:r>
        <w:r>
          <w:rPr>
            <w:noProof/>
            <w:webHidden/>
          </w:rPr>
          <w:instrText xml:space="preserve"> PAGEREF _Toc221569198 \h </w:instrText>
        </w:r>
        <w:r>
          <w:rPr>
            <w:noProof/>
            <w:webHidden/>
          </w:rPr>
        </w:r>
        <w:r>
          <w:rPr>
            <w:noProof/>
            <w:webHidden/>
          </w:rPr>
          <w:fldChar w:fldCharType="separate"/>
        </w:r>
        <w:r>
          <w:rPr>
            <w:noProof/>
            <w:webHidden/>
          </w:rPr>
          <w:t>34</w:t>
        </w:r>
        <w:r>
          <w:rPr>
            <w:noProof/>
            <w:webHidden/>
          </w:rPr>
          <w:fldChar w:fldCharType="end"/>
        </w:r>
      </w:hyperlink>
    </w:p>
    <w:p w14:paraId="00B0EBC5" w14:textId="4BFCEB9F"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199" w:history="1">
        <w:r w:rsidRPr="00BE7CC1">
          <w:rPr>
            <w:rStyle w:val="Hiperligao"/>
            <w:noProof/>
          </w:rPr>
          <w:t>Figura 6 - Técnicas de Inteligência Artificial utilizadas nos estudos selecionados</w:t>
        </w:r>
        <w:r>
          <w:rPr>
            <w:noProof/>
            <w:webHidden/>
          </w:rPr>
          <w:tab/>
        </w:r>
        <w:r>
          <w:rPr>
            <w:noProof/>
            <w:webHidden/>
          </w:rPr>
          <w:fldChar w:fldCharType="begin"/>
        </w:r>
        <w:r>
          <w:rPr>
            <w:noProof/>
            <w:webHidden/>
          </w:rPr>
          <w:instrText xml:space="preserve"> PAGEREF _Toc221569199 \h </w:instrText>
        </w:r>
        <w:r>
          <w:rPr>
            <w:noProof/>
            <w:webHidden/>
          </w:rPr>
        </w:r>
        <w:r>
          <w:rPr>
            <w:noProof/>
            <w:webHidden/>
          </w:rPr>
          <w:fldChar w:fldCharType="separate"/>
        </w:r>
        <w:r>
          <w:rPr>
            <w:noProof/>
            <w:webHidden/>
          </w:rPr>
          <w:t>35</w:t>
        </w:r>
        <w:r>
          <w:rPr>
            <w:noProof/>
            <w:webHidden/>
          </w:rPr>
          <w:fldChar w:fldCharType="end"/>
        </w:r>
      </w:hyperlink>
    </w:p>
    <w:p w14:paraId="1E519BCA" w14:textId="20CB0689"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200" w:history="1">
        <w:r w:rsidRPr="00BE7CC1">
          <w:rPr>
            <w:rStyle w:val="Hiperligao"/>
            <w:noProof/>
          </w:rPr>
          <w:t>Figura 7 - Distribuição dos estudos por tipologia</w:t>
        </w:r>
        <w:r>
          <w:rPr>
            <w:noProof/>
            <w:webHidden/>
          </w:rPr>
          <w:tab/>
        </w:r>
        <w:r>
          <w:rPr>
            <w:noProof/>
            <w:webHidden/>
          </w:rPr>
          <w:fldChar w:fldCharType="begin"/>
        </w:r>
        <w:r>
          <w:rPr>
            <w:noProof/>
            <w:webHidden/>
          </w:rPr>
          <w:instrText xml:space="preserve"> PAGEREF _Toc221569200 \h </w:instrText>
        </w:r>
        <w:r>
          <w:rPr>
            <w:noProof/>
            <w:webHidden/>
          </w:rPr>
        </w:r>
        <w:r>
          <w:rPr>
            <w:noProof/>
            <w:webHidden/>
          </w:rPr>
          <w:fldChar w:fldCharType="separate"/>
        </w:r>
        <w:r>
          <w:rPr>
            <w:noProof/>
            <w:webHidden/>
          </w:rPr>
          <w:t>36</w:t>
        </w:r>
        <w:r>
          <w:rPr>
            <w:noProof/>
            <w:webHidden/>
          </w:rPr>
          <w:fldChar w:fldCharType="end"/>
        </w:r>
      </w:hyperlink>
    </w:p>
    <w:p w14:paraId="3BD26934" w14:textId="0227E2E8"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201" w:history="1">
        <w:r w:rsidRPr="00BE7CC1">
          <w:rPr>
            <w:rStyle w:val="Hiperligao"/>
            <w:noProof/>
          </w:rPr>
          <w:t>Figura 8 - Esquema simplificado de um sistema inteligente de auditoria potenciado por LLMs</w:t>
        </w:r>
        <w:r>
          <w:rPr>
            <w:noProof/>
            <w:webHidden/>
          </w:rPr>
          <w:tab/>
        </w:r>
        <w:r>
          <w:rPr>
            <w:noProof/>
            <w:webHidden/>
          </w:rPr>
          <w:fldChar w:fldCharType="begin"/>
        </w:r>
        <w:r>
          <w:rPr>
            <w:noProof/>
            <w:webHidden/>
          </w:rPr>
          <w:instrText xml:space="preserve"> PAGEREF _Toc221569201 \h </w:instrText>
        </w:r>
        <w:r>
          <w:rPr>
            <w:noProof/>
            <w:webHidden/>
          </w:rPr>
        </w:r>
        <w:r>
          <w:rPr>
            <w:noProof/>
            <w:webHidden/>
          </w:rPr>
          <w:fldChar w:fldCharType="separate"/>
        </w:r>
        <w:r>
          <w:rPr>
            <w:noProof/>
            <w:webHidden/>
          </w:rPr>
          <w:t>44</w:t>
        </w:r>
        <w:r>
          <w:rPr>
            <w:noProof/>
            <w:webHidden/>
          </w:rPr>
          <w:fldChar w:fldCharType="end"/>
        </w:r>
      </w:hyperlink>
    </w:p>
    <w:p w14:paraId="121AC68C" w14:textId="48EEC922"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202" w:history="1">
        <w:r w:rsidRPr="00BE7CC1">
          <w:rPr>
            <w:rStyle w:val="Hiperligao"/>
            <w:noProof/>
          </w:rPr>
          <w:t>Figura 4.1 - Texto ilustrativo da figura 1.</w:t>
        </w:r>
        <w:r>
          <w:rPr>
            <w:noProof/>
            <w:webHidden/>
          </w:rPr>
          <w:tab/>
        </w:r>
        <w:r>
          <w:rPr>
            <w:noProof/>
            <w:webHidden/>
          </w:rPr>
          <w:fldChar w:fldCharType="begin"/>
        </w:r>
        <w:r>
          <w:rPr>
            <w:noProof/>
            <w:webHidden/>
          </w:rPr>
          <w:instrText xml:space="preserve"> PAGEREF _Toc221569202 \h </w:instrText>
        </w:r>
        <w:r>
          <w:rPr>
            <w:noProof/>
            <w:webHidden/>
          </w:rPr>
        </w:r>
        <w:r>
          <w:rPr>
            <w:noProof/>
            <w:webHidden/>
          </w:rPr>
          <w:fldChar w:fldCharType="separate"/>
        </w:r>
        <w:r>
          <w:rPr>
            <w:noProof/>
            <w:webHidden/>
          </w:rPr>
          <w:t>49</w:t>
        </w:r>
        <w:r>
          <w:rPr>
            <w:noProof/>
            <w:webHidden/>
          </w:rPr>
          <w:fldChar w:fldCharType="end"/>
        </w:r>
      </w:hyperlink>
    </w:p>
    <w:p w14:paraId="283FB224" w14:textId="1EFB8943"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hyperlink w:anchor="_Toc221569203" w:history="1">
        <w:r w:rsidRPr="00BE7CC1">
          <w:rPr>
            <w:rStyle w:val="Hiperligao"/>
            <w:noProof/>
          </w:rPr>
          <w:t>Figura 5.1 - Texto ilustrativo da figura 2.</w:t>
        </w:r>
        <w:r>
          <w:rPr>
            <w:noProof/>
            <w:webHidden/>
          </w:rPr>
          <w:tab/>
        </w:r>
        <w:r>
          <w:rPr>
            <w:noProof/>
            <w:webHidden/>
          </w:rPr>
          <w:fldChar w:fldCharType="begin"/>
        </w:r>
        <w:r>
          <w:rPr>
            <w:noProof/>
            <w:webHidden/>
          </w:rPr>
          <w:instrText xml:space="preserve"> PAGEREF _Toc221569203 \h </w:instrText>
        </w:r>
        <w:r>
          <w:rPr>
            <w:noProof/>
            <w:webHidden/>
          </w:rPr>
        </w:r>
        <w:r>
          <w:rPr>
            <w:noProof/>
            <w:webHidden/>
          </w:rPr>
          <w:fldChar w:fldCharType="separate"/>
        </w:r>
        <w:r>
          <w:rPr>
            <w:noProof/>
            <w:webHidden/>
          </w:rPr>
          <w:t>51</w:t>
        </w:r>
        <w:r>
          <w:rPr>
            <w:noProof/>
            <w:webHidden/>
          </w:rPr>
          <w:fldChar w:fldCharType="end"/>
        </w:r>
      </w:hyperlink>
    </w:p>
    <w:p w14:paraId="716E4AE5" w14:textId="2EA1DB48" w:rsidR="007E4A0F" w:rsidRPr="008A71B9" w:rsidRDefault="007E4A0F" w:rsidP="0031769F">
      <w:pPr>
        <w:spacing w:before="120" w:after="0" w:line="360" w:lineRule="auto"/>
        <w:rPr>
          <w:szCs w:val="24"/>
        </w:rPr>
      </w:pPr>
      <w:r>
        <w:rPr>
          <w:szCs w:val="24"/>
        </w:rPr>
        <w:fldChar w:fldCharType="end"/>
      </w:r>
    </w:p>
    <w:p w14:paraId="2F3C1CC5" w14:textId="77777777" w:rsidR="007E4A0F" w:rsidRDefault="03B55B60" w:rsidP="0031769F">
      <w:pPr>
        <w:pStyle w:val="Ttulo1"/>
        <w:numPr>
          <w:ilvl w:val="0"/>
          <w:numId w:val="0"/>
        </w:numPr>
        <w:spacing w:line="360" w:lineRule="auto"/>
        <w:ind w:left="360"/>
      </w:pPr>
      <w:bookmarkStart w:id="20" w:name="_Toc357152319"/>
      <w:bookmarkStart w:id="21" w:name="_Toc357154526"/>
      <w:bookmarkStart w:id="22" w:name="_Toc530601447"/>
      <w:bookmarkStart w:id="23" w:name="_Toc228100786"/>
      <w:r>
        <w:lastRenderedPageBreak/>
        <w:t>Lista de tabe</w:t>
      </w:r>
      <w:bookmarkEnd w:id="20"/>
      <w:bookmarkEnd w:id="21"/>
      <w:bookmarkEnd w:id="22"/>
      <w:r>
        <w:t>las</w:t>
      </w:r>
      <w:bookmarkEnd w:id="23"/>
    </w:p>
    <w:p w14:paraId="3028796D" w14:textId="77777777" w:rsidR="007E4A0F" w:rsidRPr="00B01BD4" w:rsidRDefault="007E4A0F" w:rsidP="0031769F">
      <w:pPr>
        <w:spacing w:line="360" w:lineRule="auto"/>
      </w:pPr>
      <w:r>
        <w:t>E</w:t>
      </w:r>
      <w:r w:rsidRPr="00B01BD4">
        <w:t xml:space="preserve">lemento </w:t>
      </w:r>
      <w:r>
        <w:t xml:space="preserve">a figurar, </w:t>
      </w:r>
      <w:r w:rsidRPr="00B01BD4">
        <w:rPr>
          <w:b/>
        </w:rPr>
        <w:t>quando aplicável</w:t>
      </w:r>
      <w:r>
        <w:t>.</w:t>
      </w:r>
    </w:p>
    <w:p w14:paraId="3D508D2E" w14:textId="66DED289" w:rsidR="002A04CB" w:rsidRDefault="00DD7F5A">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szCs w:val="24"/>
        </w:rPr>
        <w:fldChar w:fldCharType="begin"/>
      </w:r>
      <w:r>
        <w:rPr>
          <w:szCs w:val="24"/>
        </w:rPr>
        <w:instrText xml:space="preserve"> TOC \c "Tabela" </w:instrText>
      </w:r>
      <w:r>
        <w:rPr>
          <w:szCs w:val="24"/>
        </w:rPr>
        <w:fldChar w:fldCharType="separate"/>
      </w:r>
      <w:r w:rsidR="002A04CB">
        <w:rPr>
          <w:noProof/>
        </w:rPr>
        <w:t>Tabela 1 - Principais termos de pesquisa e respetivos sinónimos</w:t>
      </w:r>
      <w:r w:rsidR="002A04CB">
        <w:rPr>
          <w:noProof/>
        </w:rPr>
        <w:tab/>
      </w:r>
      <w:r w:rsidR="002A04CB">
        <w:rPr>
          <w:noProof/>
        </w:rPr>
        <w:fldChar w:fldCharType="begin"/>
      </w:r>
      <w:r w:rsidR="002A04CB">
        <w:rPr>
          <w:noProof/>
        </w:rPr>
        <w:instrText xml:space="preserve"> PAGEREF _Toc221569207 \h </w:instrText>
      </w:r>
      <w:r w:rsidR="002A04CB">
        <w:rPr>
          <w:noProof/>
        </w:rPr>
      </w:r>
      <w:r w:rsidR="002A04CB">
        <w:rPr>
          <w:noProof/>
        </w:rPr>
        <w:fldChar w:fldCharType="separate"/>
      </w:r>
      <w:r w:rsidR="002A04CB">
        <w:rPr>
          <w:noProof/>
        </w:rPr>
        <w:t>25</w:t>
      </w:r>
      <w:r w:rsidR="002A04CB">
        <w:rPr>
          <w:noProof/>
        </w:rPr>
        <w:fldChar w:fldCharType="end"/>
      </w:r>
    </w:p>
    <w:p w14:paraId="5644EAE3" w14:textId="625906CB"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2 - Resultados obtidos nas diferentes bibliotecas</w:t>
      </w:r>
      <w:r>
        <w:rPr>
          <w:noProof/>
        </w:rPr>
        <w:tab/>
      </w:r>
      <w:r>
        <w:rPr>
          <w:noProof/>
        </w:rPr>
        <w:fldChar w:fldCharType="begin"/>
      </w:r>
      <w:r>
        <w:rPr>
          <w:noProof/>
        </w:rPr>
        <w:instrText xml:space="preserve"> PAGEREF _Toc221569208 \h </w:instrText>
      </w:r>
      <w:r>
        <w:rPr>
          <w:noProof/>
        </w:rPr>
      </w:r>
      <w:r>
        <w:rPr>
          <w:noProof/>
        </w:rPr>
        <w:fldChar w:fldCharType="separate"/>
      </w:r>
      <w:r>
        <w:rPr>
          <w:noProof/>
        </w:rPr>
        <w:t>27</w:t>
      </w:r>
      <w:r>
        <w:rPr>
          <w:noProof/>
        </w:rPr>
        <w:fldChar w:fldCharType="end"/>
      </w:r>
    </w:p>
    <w:p w14:paraId="2CF3E3C1" w14:textId="5524885B"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3 - Principais técnicas de IA identificadas na literatura para RQ1</w:t>
      </w:r>
      <w:r>
        <w:rPr>
          <w:noProof/>
        </w:rPr>
        <w:tab/>
      </w:r>
      <w:r>
        <w:rPr>
          <w:noProof/>
        </w:rPr>
        <w:fldChar w:fldCharType="begin"/>
      </w:r>
      <w:r>
        <w:rPr>
          <w:noProof/>
        </w:rPr>
        <w:instrText xml:space="preserve"> PAGEREF _Toc221569209 \h </w:instrText>
      </w:r>
      <w:r>
        <w:rPr>
          <w:noProof/>
        </w:rPr>
      </w:r>
      <w:r>
        <w:rPr>
          <w:noProof/>
        </w:rPr>
        <w:fldChar w:fldCharType="separate"/>
      </w:r>
      <w:r>
        <w:rPr>
          <w:noProof/>
        </w:rPr>
        <w:t>37</w:t>
      </w:r>
      <w:r>
        <w:rPr>
          <w:noProof/>
        </w:rPr>
        <w:fldChar w:fldCharType="end"/>
      </w:r>
    </w:p>
    <w:p w14:paraId="23751C10" w14:textId="2EC860A6"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4 - Principais técnicas de IA encontradas para RQ2</w:t>
      </w:r>
      <w:r>
        <w:rPr>
          <w:noProof/>
        </w:rPr>
        <w:tab/>
      </w:r>
      <w:r>
        <w:rPr>
          <w:noProof/>
        </w:rPr>
        <w:fldChar w:fldCharType="begin"/>
      </w:r>
      <w:r>
        <w:rPr>
          <w:noProof/>
        </w:rPr>
        <w:instrText xml:space="preserve"> PAGEREF _Toc221569210 \h </w:instrText>
      </w:r>
      <w:r>
        <w:rPr>
          <w:noProof/>
        </w:rPr>
      </w:r>
      <w:r>
        <w:rPr>
          <w:noProof/>
        </w:rPr>
        <w:fldChar w:fldCharType="separate"/>
      </w:r>
      <w:r>
        <w:rPr>
          <w:noProof/>
        </w:rPr>
        <w:t>38</w:t>
      </w:r>
      <w:r>
        <w:rPr>
          <w:noProof/>
        </w:rPr>
        <w:fldChar w:fldCharType="end"/>
      </w:r>
    </w:p>
    <w:p w14:paraId="5EC24716" w14:textId="574680C6"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5 - Texto ilustrativo da tabela 1</w:t>
      </w:r>
      <w:r>
        <w:rPr>
          <w:noProof/>
        </w:rPr>
        <w:tab/>
      </w:r>
      <w:r>
        <w:rPr>
          <w:noProof/>
        </w:rPr>
        <w:fldChar w:fldCharType="begin"/>
      </w:r>
      <w:r>
        <w:rPr>
          <w:noProof/>
        </w:rPr>
        <w:instrText xml:space="preserve"> PAGEREF _Toc221569211 \h </w:instrText>
      </w:r>
      <w:r>
        <w:rPr>
          <w:noProof/>
        </w:rPr>
      </w:r>
      <w:r>
        <w:rPr>
          <w:noProof/>
        </w:rPr>
        <w:fldChar w:fldCharType="separate"/>
      </w:r>
      <w:r>
        <w:rPr>
          <w:noProof/>
        </w:rPr>
        <w:t>49</w:t>
      </w:r>
      <w:r>
        <w:rPr>
          <w:noProof/>
        </w:rPr>
        <w:fldChar w:fldCharType="end"/>
      </w:r>
    </w:p>
    <w:p w14:paraId="5E2DF673" w14:textId="5D93D876" w:rsidR="002A04CB" w:rsidRDefault="002A04CB">
      <w:pPr>
        <w:pStyle w:val="ndicedeilustraes"/>
        <w:tabs>
          <w:tab w:val="right" w:leader="dot" w:pos="8777"/>
        </w:tabs>
        <w:rPr>
          <w:rFonts w:asciiTheme="minorHAnsi" w:eastAsiaTheme="minorEastAsia" w:hAnsiTheme="minorHAnsi"/>
          <w:noProof/>
          <w:kern w:val="2"/>
          <w:sz w:val="24"/>
          <w:szCs w:val="24"/>
          <w:lang w:eastAsia="pt-PT"/>
          <w14:ligatures w14:val="standardContextual"/>
        </w:rPr>
      </w:pPr>
      <w:r>
        <w:rPr>
          <w:noProof/>
        </w:rPr>
        <w:t>Tabela 3.6 - Texto ilustrativo da tabela 2</w:t>
      </w:r>
      <w:r>
        <w:rPr>
          <w:noProof/>
        </w:rPr>
        <w:tab/>
      </w:r>
      <w:r>
        <w:rPr>
          <w:noProof/>
        </w:rPr>
        <w:fldChar w:fldCharType="begin"/>
      </w:r>
      <w:r>
        <w:rPr>
          <w:noProof/>
        </w:rPr>
        <w:instrText xml:space="preserve"> PAGEREF _Toc221569212 \h </w:instrText>
      </w:r>
      <w:r>
        <w:rPr>
          <w:noProof/>
        </w:rPr>
      </w:r>
      <w:r>
        <w:rPr>
          <w:noProof/>
        </w:rPr>
        <w:fldChar w:fldCharType="separate"/>
      </w:r>
      <w:r>
        <w:rPr>
          <w:noProof/>
        </w:rPr>
        <w:t>51</w:t>
      </w:r>
      <w:r>
        <w:rPr>
          <w:noProof/>
        </w:rPr>
        <w:fldChar w:fldCharType="end"/>
      </w:r>
    </w:p>
    <w:p w14:paraId="3D2A83C5" w14:textId="2454835A" w:rsidR="007E4A0F" w:rsidRPr="006F539A" w:rsidRDefault="00DD7F5A" w:rsidP="0031769F">
      <w:pPr>
        <w:spacing w:after="0" w:line="360" w:lineRule="auto"/>
      </w:pPr>
      <w:r>
        <w:rPr>
          <w:szCs w:val="24"/>
        </w:rPr>
        <w:fldChar w:fldCharType="end"/>
      </w:r>
    </w:p>
    <w:p w14:paraId="230E03F8" w14:textId="77777777" w:rsidR="007E4A0F" w:rsidRPr="006F539A" w:rsidRDefault="007E4A0F" w:rsidP="0031769F">
      <w:pPr>
        <w:spacing w:line="360" w:lineRule="auto"/>
      </w:pPr>
      <w:r w:rsidRPr="006F539A">
        <w:br w:type="page"/>
      </w:r>
    </w:p>
    <w:p w14:paraId="6BBB0E0B" w14:textId="77777777" w:rsidR="007E4A0F" w:rsidRDefault="03B55B60" w:rsidP="0031769F">
      <w:pPr>
        <w:pStyle w:val="Ttulo1"/>
        <w:numPr>
          <w:ilvl w:val="0"/>
          <w:numId w:val="0"/>
        </w:numPr>
        <w:spacing w:line="360" w:lineRule="auto"/>
        <w:ind w:left="360"/>
      </w:pPr>
      <w:bookmarkStart w:id="24" w:name="_Toc357152320"/>
      <w:bookmarkStart w:id="25" w:name="_Toc357154527"/>
      <w:bookmarkStart w:id="26" w:name="_Toc530601448"/>
      <w:bookmarkStart w:id="27" w:name="_Toc228100787"/>
      <w:r>
        <w:lastRenderedPageBreak/>
        <w:t>Lista de siglas</w:t>
      </w:r>
      <w:bookmarkEnd w:id="24"/>
      <w:bookmarkEnd w:id="25"/>
      <w:r>
        <w:t xml:space="preserve"> e acrónimos</w:t>
      </w:r>
      <w:bookmarkEnd w:id="26"/>
      <w:bookmarkEnd w:id="27"/>
    </w:p>
    <w:tbl>
      <w:tblPr>
        <w:tblStyle w:val="TabelacomGrelha"/>
        <w:tblW w:w="8253" w:type="dxa"/>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5"/>
        <w:gridCol w:w="6798"/>
      </w:tblGrid>
      <w:tr w:rsidR="00F0566F" w14:paraId="79F848C8" w14:textId="77777777" w:rsidTr="09328D2E">
        <w:trPr>
          <w:trHeight w:val="300"/>
        </w:trPr>
        <w:tc>
          <w:tcPr>
            <w:tcW w:w="1455" w:type="dxa"/>
            <w:vAlign w:val="center"/>
          </w:tcPr>
          <w:p w14:paraId="17DF6105" w14:textId="4D101E90" w:rsidR="00F0566F" w:rsidRDefault="00F0566F" w:rsidP="09328D2E">
            <w:pPr>
              <w:spacing w:line="360" w:lineRule="auto"/>
              <w:jc w:val="both"/>
            </w:pPr>
            <w:r>
              <w:t>API</w:t>
            </w:r>
          </w:p>
        </w:tc>
        <w:tc>
          <w:tcPr>
            <w:tcW w:w="6798" w:type="dxa"/>
            <w:vAlign w:val="center"/>
          </w:tcPr>
          <w:p w14:paraId="6F99CA71" w14:textId="08C37D70" w:rsidR="00F0566F" w:rsidRPr="00C16A58" w:rsidRDefault="00FC651B" w:rsidP="09328D2E">
            <w:pPr>
              <w:spacing w:line="360" w:lineRule="auto"/>
              <w:jc w:val="both"/>
              <w:rPr>
                <w:i/>
                <w:iCs/>
              </w:rPr>
            </w:pPr>
            <w:r w:rsidRPr="00FC651B">
              <w:rPr>
                <w:i/>
                <w:iCs/>
              </w:rPr>
              <w:t>Application Programming Interface</w:t>
            </w:r>
          </w:p>
        </w:tc>
      </w:tr>
      <w:tr w:rsidR="09328D2E" w14:paraId="661E1A0F" w14:textId="77777777" w:rsidTr="09328D2E">
        <w:trPr>
          <w:trHeight w:val="300"/>
        </w:trPr>
        <w:tc>
          <w:tcPr>
            <w:tcW w:w="1455" w:type="dxa"/>
            <w:vAlign w:val="center"/>
          </w:tcPr>
          <w:p w14:paraId="04E57966" w14:textId="15D96D6B" w:rsidR="6284B077" w:rsidRDefault="6284B077" w:rsidP="09328D2E">
            <w:pPr>
              <w:spacing w:line="360" w:lineRule="auto"/>
              <w:jc w:val="both"/>
            </w:pPr>
            <w:r>
              <w:t>BD</w:t>
            </w:r>
          </w:p>
        </w:tc>
        <w:tc>
          <w:tcPr>
            <w:tcW w:w="6798" w:type="dxa"/>
            <w:vAlign w:val="center"/>
          </w:tcPr>
          <w:p w14:paraId="0E171C9F" w14:textId="294645E6" w:rsidR="6284B077" w:rsidRDefault="6284B077" w:rsidP="09328D2E">
            <w:pPr>
              <w:spacing w:line="360" w:lineRule="auto"/>
              <w:jc w:val="both"/>
            </w:pPr>
            <w:r w:rsidRPr="09328D2E">
              <w:t>Base de Dados</w:t>
            </w:r>
          </w:p>
        </w:tc>
      </w:tr>
      <w:tr w:rsidR="00F0566F" w14:paraId="29C73130" w14:textId="77777777" w:rsidTr="09328D2E">
        <w:trPr>
          <w:trHeight w:val="300"/>
        </w:trPr>
        <w:tc>
          <w:tcPr>
            <w:tcW w:w="1455" w:type="dxa"/>
            <w:vAlign w:val="center"/>
          </w:tcPr>
          <w:p w14:paraId="53D85195" w14:textId="6D070908" w:rsidR="00F0566F" w:rsidRDefault="00F0566F" w:rsidP="09328D2E">
            <w:pPr>
              <w:spacing w:line="360" w:lineRule="auto"/>
              <w:jc w:val="both"/>
            </w:pPr>
            <w:r>
              <w:t>BDR</w:t>
            </w:r>
          </w:p>
        </w:tc>
        <w:tc>
          <w:tcPr>
            <w:tcW w:w="6798" w:type="dxa"/>
            <w:vAlign w:val="center"/>
          </w:tcPr>
          <w:p w14:paraId="2CBEAB87" w14:textId="6EE07338" w:rsidR="00F0566F" w:rsidRPr="09328D2E" w:rsidRDefault="00F0566F" w:rsidP="09328D2E">
            <w:pPr>
              <w:spacing w:line="360" w:lineRule="auto"/>
              <w:jc w:val="both"/>
            </w:pPr>
            <w:r>
              <w:t>B</w:t>
            </w:r>
            <w:r w:rsidRPr="00F0566F">
              <w:t xml:space="preserve">ase de </w:t>
            </w:r>
            <w:r>
              <w:t>D</w:t>
            </w:r>
            <w:r w:rsidRPr="00F0566F">
              <w:t xml:space="preserve">ados </w:t>
            </w:r>
            <w:r>
              <w:t>R</w:t>
            </w:r>
            <w:r w:rsidRPr="00F0566F">
              <w:t>elacional</w:t>
            </w:r>
          </w:p>
        </w:tc>
      </w:tr>
      <w:tr w:rsidR="0045472B" w14:paraId="0E1E5C70" w14:textId="77777777" w:rsidTr="09328D2E">
        <w:trPr>
          <w:trHeight w:val="300"/>
        </w:trPr>
        <w:tc>
          <w:tcPr>
            <w:tcW w:w="1455" w:type="dxa"/>
            <w:vAlign w:val="center"/>
          </w:tcPr>
          <w:p w14:paraId="48236A52" w14:textId="5F8D6419" w:rsidR="0045472B" w:rsidRDefault="0045472B" w:rsidP="0045472B">
            <w:pPr>
              <w:spacing w:line="360" w:lineRule="auto"/>
              <w:jc w:val="both"/>
            </w:pPr>
            <w:r>
              <w:t>CISO</w:t>
            </w:r>
          </w:p>
        </w:tc>
        <w:tc>
          <w:tcPr>
            <w:tcW w:w="6798" w:type="dxa"/>
            <w:vAlign w:val="center"/>
          </w:tcPr>
          <w:p w14:paraId="11B2A987" w14:textId="4E45EB46" w:rsidR="0045472B" w:rsidRDefault="0045472B" w:rsidP="0045472B">
            <w:pPr>
              <w:spacing w:line="360" w:lineRule="auto"/>
              <w:jc w:val="both"/>
            </w:pPr>
            <w:r w:rsidRPr="008457EC">
              <w:rPr>
                <w:i/>
                <w:iCs/>
              </w:rPr>
              <w:t>Chief Information Security Officer</w:t>
            </w:r>
          </w:p>
        </w:tc>
      </w:tr>
      <w:tr w:rsidR="0045472B" w14:paraId="57FA4570" w14:textId="77777777" w:rsidTr="09328D2E">
        <w:trPr>
          <w:trHeight w:val="300"/>
        </w:trPr>
        <w:tc>
          <w:tcPr>
            <w:tcW w:w="1455" w:type="dxa"/>
            <w:vAlign w:val="center"/>
          </w:tcPr>
          <w:p w14:paraId="0C9857D4" w14:textId="2FA3F0DA" w:rsidR="0045472B" w:rsidRDefault="0045472B" w:rsidP="0045472B">
            <w:pPr>
              <w:spacing w:line="360" w:lineRule="auto"/>
              <w:jc w:val="both"/>
            </w:pPr>
            <w:r>
              <w:t>CNCS</w:t>
            </w:r>
          </w:p>
        </w:tc>
        <w:tc>
          <w:tcPr>
            <w:tcW w:w="6798" w:type="dxa"/>
            <w:vAlign w:val="center"/>
          </w:tcPr>
          <w:p w14:paraId="4B6E0D1F" w14:textId="3F5BB5C9" w:rsidR="0045472B" w:rsidRPr="008457EC" w:rsidRDefault="0045472B" w:rsidP="0045472B">
            <w:pPr>
              <w:spacing w:line="360" w:lineRule="auto"/>
              <w:jc w:val="both"/>
              <w:rPr>
                <w:i/>
                <w:iCs/>
              </w:rPr>
            </w:pPr>
            <w:r>
              <w:t>Centro Nacional de Cibersegurança</w:t>
            </w:r>
          </w:p>
        </w:tc>
      </w:tr>
      <w:tr w:rsidR="0072171B" w14:paraId="5BAA0F6B" w14:textId="77777777" w:rsidTr="09328D2E">
        <w:trPr>
          <w:trHeight w:val="300"/>
        </w:trPr>
        <w:tc>
          <w:tcPr>
            <w:tcW w:w="1455" w:type="dxa"/>
            <w:vAlign w:val="center"/>
          </w:tcPr>
          <w:p w14:paraId="4A432387" w14:textId="22F77015" w:rsidR="0072171B" w:rsidRDefault="0072171B" w:rsidP="0045472B">
            <w:pPr>
              <w:spacing w:line="360" w:lineRule="auto"/>
              <w:jc w:val="both"/>
            </w:pPr>
            <w:r w:rsidRPr="0072171B">
              <w:t>COBIT</w:t>
            </w:r>
          </w:p>
        </w:tc>
        <w:tc>
          <w:tcPr>
            <w:tcW w:w="6798" w:type="dxa"/>
            <w:vAlign w:val="center"/>
          </w:tcPr>
          <w:p w14:paraId="0CB6CB83" w14:textId="68A1B28B" w:rsidR="0072171B" w:rsidRPr="0072171B" w:rsidRDefault="0072171B" w:rsidP="0045472B">
            <w:pPr>
              <w:spacing w:line="360" w:lineRule="auto"/>
              <w:jc w:val="both"/>
              <w:rPr>
                <w:i/>
                <w:iCs/>
              </w:rPr>
            </w:pPr>
            <w:r w:rsidRPr="0072171B">
              <w:rPr>
                <w:i/>
                <w:iCs/>
              </w:rPr>
              <w:t>Control Objectives for Information and Related Technologies</w:t>
            </w:r>
          </w:p>
        </w:tc>
      </w:tr>
      <w:tr w:rsidR="0045472B" w14:paraId="0751C77B" w14:textId="77777777" w:rsidTr="09328D2E">
        <w:trPr>
          <w:trHeight w:val="300"/>
        </w:trPr>
        <w:tc>
          <w:tcPr>
            <w:tcW w:w="1455" w:type="dxa"/>
            <w:vAlign w:val="center"/>
          </w:tcPr>
          <w:p w14:paraId="7BCCEECD" w14:textId="034AAA3C" w:rsidR="0045472B" w:rsidRDefault="0045472B" w:rsidP="0045472B">
            <w:pPr>
              <w:spacing w:line="360" w:lineRule="auto"/>
              <w:jc w:val="both"/>
            </w:pPr>
            <w:r>
              <w:t>CSF</w:t>
            </w:r>
          </w:p>
        </w:tc>
        <w:tc>
          <w:tcPr>
            <w:tcW w:w="6798" w:type="dxa"/>
            <w:vAlign w:val="center"/>
          </w:tcPr>
          <w:p w14:paraId="7FF223BB" w14:textId="6271834E" w:rsidR="0045472B" w:rsidRDefault="0045472B" w:rsidP="0045472B">
            <w:pPr>
              <w:spacing w:line="360" w:lineRule="auto"/>
              <w:jc w:val="both"/>
            </w:pPr>
            <w:r>
              <w:t>Cybersecurity Framework</w:t>
            </w:r>
          </w:p>
        </w:tc>
      </w:tr>
      <w:tr w:rsidR="00101C62" w14:paraId="2C0CBFAD" w14:textId="77777777" w:rsidTr="09328D2E">
        <w:trPr>
          <w:trHeight w:val="300"/>
        </w:trPr>
        <w:tc>
          <w:tcPr>
            <w:tcW w:w="1455" w:type="dxa"/>
            <w:vAlign w:val="center"/>
          </w:tcPr>
          <w:p w14:paraId="1ED3A82E" w14:textId="3100D7EE" w:rsidR="00101C62" w:rsidRDefault="00101C62" w:rsidP="0045472B">
            <w:pPr>
              <w:spacing w:line="360" w:lineRule="auto"/>
              <w:jc w:val="both"/>
            </w:pPr>
            <w:r w:rsidRPr="00101C62">
              <w:t>CVSS</w:t>
            </w:r>
          </w:p>
        </w:tc>
        <w:tc>
          <w:tcPr>
            <w:tcW w:w="6798" w:type="dxa"/>
            <w:vAlign w:val="center"/>
          </w:tcPr>
          <w:p w14:paraId="38E7B4B8" w14:textId="3EEFEA4D" w:rsidR="00101C62" w:rsidRPr="00101C62" w:rsidRDefault="00101C62" w:rsidP="0045472B">
            <w:pPr>
              <w:spacing w:line="360" w:lineRule="auto"/>
              <w:jc w:val="both"/>
              <w:rPr>
                <w:i/>
                <w:iCs/>
              </w:rPr>
            </w:pPr>
            <w:r w:rsidRPr="00101C62">
              <w:rPr>
                <w:i/>
                <w:iCs/>
              </w:rPr>
              <w:t>Common Vulnerability Scoring System</w:t>
            </w:r>
          </w:p>
        </w:tc>
      </w:tr>
      <w:tr w:rsidR="0045472B" w14:paraId="703CCD6A" w14:textId="77777777" w:rsidTr="09328D2E">
        <w:trPr>
          <w:trHeight w:val="300"/>
        </w:trPr>
        <w:tc>
          <w:tcPr>
            <w:tcW w:w="1455" w:type="dxa"/>
            <w:vAlign w:val="center"/>
          </w:tcPr>
          <w:p w14:paraId="19014824" w14:textId="30127F35" w:rsidR="0045472B" w:rsidRDefault="0045472B" w:rsidP="0045472B">
            <w:pPr>
              <w:spacing w:line="360" w:lineRule="auto"/>
              <w:jc w:val="both"/>
            </w:pPr>
            <w:r>
              <w:t>DL</w:t>
            </w:r>
          </w:p>
        </w:tc>
        <w:tc>
          <w:tcPr>
            <w:tcW w:w="6798" w:type="dxa"/>
            <w:vAlign w:val="center"/>
          </w:tcPr>
          <w:p w14:paraId="613959F4" w14:textId="29986987" w:rsidR="0045472B" w:rsidRPr="09328D2E" w:rsidRDefault="0045472B" w:rsidP="0045472B">
            <w:pPr>
              <w:spacing w:line="360" w:lineRule="auto"/>
              <w:jc w:val="both"/>
            </w:pPr>
            <w:r>
              <w:t>Deep Learning</w:t>
            </w:r>
          </w:p>
        </w:tc>
      </w:tr>
      <w:tr w:rsidR="0045472B" w14:paraId="6755FA10" w14:textId="77777777" w:rsidTr="09328D2E">
        <w:trPr>
          <w:trHeight w:val="300"/>
        </w:trPr>
        <w:tc>
          <w:tcPr>
            <w:tcW w:w="1455" w:type="dxa"/>
            <w:vAlign w:val="center"/>
          </w:tcPr>
          <w:p w14:paraId="31D00C98" w14:textId="10A8E09F" w:rsidR="0045472B" w:rsidRDefault="0045472B" w:rsidP="0045472B">
            <w:pPr>
              <w:spacing w:line="360" w:lineRule="auto"/>
              <w:jc w:val="both"/>
            </w:pPr>
            <w:r>
              <w:t>DSR</w:t>
            </w:r>
          </w:p>
        </w:tc>
        <w:tc>
          <w:tcPr>
            <w:tcW w:w="6798" w:type="dxa"/>
            <w:vAlign w:val="center"/>
          </w:tcPr>
          <w:p w14:paraId="157FEA8E" w14:textId="52F51B51" w:rsidR="0045472B" w:rsidRDefault="0045472B" w:rsidP="0045472B">
            <w:pPr>
              <w:spacing w:line="360" w:lineRule="auto"/>
              <w:jc w:val="both"/>
            </w:pPr>
            <w:r w:rsidRPr="00EF6817">
              <w:rPr>
                <w:rFonts w:eastAsiaTheme="minorEastAsia" w:cs="Times New Roman"/>
                <w:szCs w:val="24"/>
              </w:rPr>
              <w:t>Design Science Research</w:t>
            </w:r>
          </w:p>
        </w:tc>
      </w:tr>
      <w:tr w:rsidR="0045472B" w14:paraId="6AA210FB" w14:textId="77777777" w:rsidTr="09328D2E">
        <w:trPr>
          <w:trHeight w:val="300"/>
        </w:trPr>
        <w:tc>
          <w:tcPr>
            <w:tcW w:w="1455" w:type="dxa"/>
            <w:vAlign w:val="center"/>
          </w:tcPr>
          <w:p w14:paraId="7462AFA7" w14:textId="0A8C8AA1" w:rsidR="0045472B" w:rsidRDefault="0045472B" w:rsidP="0045472B">
            <w:pPr>
              <w:spacing w:line="360" w:lineRule="auto"/>
              <w:jc w:val="both"/>
            </w:pPr>
            <w:r w:rsidRPr="0045472B">
              <w:t>ENS</w:t>
            </w:r>
          </w:p>
        </w:tc>
        <w:tc>
          <w:tcPr>
            <w:tcW w:w="6798" w:type="dxa"/>
            <w:vAlign w:val="center"/>
          </w:tcPr>
          <w:p w14:paraId="08F99A53" w14:textId="1312C817" w:rsidR="0045472B" w:rsidRPr="0045472B" w:rsidRDefault="0045472B" w:rsidP="0045472B">
            <w:pPr>
              <w:spacing w:line="360" w:lineRule="auto"/>
              <w:jc w:val="both"/>
              <w:rPr>
                <w:rFonts w:eastAsiaTheme="minorEastAsia" w:cs="Times New Roman"/>
                <w:i/>
                <w:iCs/>
                <w:szCs w:val="24"/>
              </w:rPr>
            </w:pPr>
            <w:r w:rsidRPr="0045472B">
              <w:rPr>
                <w:rFonts w:eastAsiaTheme="minorEastAsia" w:cs="Times New Roman"/>
                <w:i/>
                <w:iCs/>
                <w:szCs w:val="24"/>
              </w:rPr>
              <w:t>Esquema Nacional de Seguridad</w:t>
            </w:r>
          </w:p>
        </w:tc>
      </w:tr>
      <w:tr w:rsidR="00101C62" w14:paraId="6766369C" w14:textId="77777777" w:rsidTr="09328D2E">
        <w:trPr>
          <w:trHeight w:val="300"/>
        </w:trPr>
        <w:tc>
          <w:tcPr>
            <w:tcW w:w="1455" w:type="dxa"/>
            <w:vAlign w:val="center"/>
          </w:tcPr>
          <w:p w14:paraId="635AB292" w14:textId="3DE52B37" w:rsidR="00101C62" w:rsidRPr="00101C62" w:rsidRDefault="00101C62" w:rsidP="0045472B">
            <w:pPr>
              <w:spacing w:line="360" w:lineRule="auto"/>
              <w:jc w:val="both"/>
            </w:pPr>
            <w:r w:rsidRPr="00101C62">
              <w:rPr>
                <w:rFonts w:eastAsiaTheme="minorEastAsia" w:cs="Times New Roman"/>
                <w:szCs w:val="24"/>
              </w:rPr>
              <w:t>EPSS</w:t>
            </w:r>
          </w:p>
        </w:tc>
        <w:tc>
          <w:tcPr>
            <w:tcW w:w="6798" w:type="dxa"/>
            <w:vAlign w:val="center"/>
          </w:tcPr>
          <w:p w14:paraId="29817B5C" w14:textId="1BB7C38F" w:rsidR="00101C62" w:rsidRPr="0045472B" w:rsidRDefault="00101C62" w:rsidP="0045472B">
            <w:pPr>
              <w:spacing w:line="360" w:lineRule="auto"/>
              <w:jc w:val="both"/>
              <w:rPr>
                <w:rFonts w:eastAsiaTheme="minorEastAsia" w:cs="Times New Roman"/>
                <w:i/>
                <w:iCs/>
                <w:szCs w:val="24"/>
              </w:rPr>
            </w:pPr>
            <w:r w:rsidRPr="00101C62">
              <w:rPr>
                <w:rFonts w:eastAsiaTheme="minorEastAsia" w:cs="Times New Roman"/>
                <w:i/>
                <w:iCs/>
                <w:szCs w:val="24"/>
              </w:rPr>
              <w:t>Exploit Prediction Scoring System</w:t>
            </w:r>
          </w:p>
        </w:tc>
      </w:tr>
      <w:tr w:rsidR="0045472B" w:rsidRPr="006F539A" w14:paraId="01C7AC24" w14:textId="77777777" w:rsidTr="09328D2E">
        <w:tc>
          <w:tcPr>
            <w:tcW w:w="1455" w:type="dxa"/>
            <w:vAlign w:val="center"/>
          </w:tcPr>
          <w:p w14:paraId="3AA1007C" w14:textId="77777777" w:rsidR="0045472B" w:rsidRPr="006F539A" w:rsidRDefault="0045472B" w:rsidP="0045472B">
            <w:pPr>
              <w:spacing w:line="360" w:lineRule="auto"/>
              <w:jc w:val="both"/>
            </w:pPr>
            <w:r w:rsidRPr="006F539A">
              <w:t>ESTG</w:t>
            </w:r>
          </w:p>
        </w:tc>
        <w:tc>
          <w:tcPr>
            <w:tcW w:w="6798" w:type="dxa"/>
            <w:vAlign w:val="center"/>
          </w:tcPr>
          <w:p w14:paraId="4D9C5723" w14:textId="77777777" w:rsidR="0045472B" w:rsidRPr="006F539A" w:rsidRDefault="0045472B" w:rsidP="0045472B">
            <w:pPr>
              <w:spacing w:line="360" w:lineRule="auto"/>
              <w:jc w:val="both"/>
            </w:pPr>
            <w:r w:rsidRPr="006F539A">
              <w:t>Escola Superior de Tecnologia e Gestão</w:t>
            </w:r>
          </w:p>
        </w:tc>
      </w:tr>
      <w:tr w:rsidR="0045472B" w:rsidRPr="006F539A" w14:paraId="0A4DE96F" w14:textId="77777777" w:rsidTr="09328D2E">
        <w:tc>
          <w:tcPr>
            <w:tcW w:w="1455" w:type="dxa"/>
            <w:vAlign w:val="center"/>
          </w:tcPr>
          <w:p w14:paraId="5AFE52C0" w14:textId="31EF5DE1" w:rsidR="0045472B" w:rsidRPr="006F539A" w:rsidRDefault="0045472B" w:rsidP="0045472B">
            <w:pPr>
              <w:spacing w:line="360" w:lineRule="auto"/>
              <w:jc w:val="both"/>
            </w:pPr>
            <w:r w:rsidRPr="0013527C">
              <w:t>FAIR</w:t>
            </w:r>
          </w:p>
        </w:tc>
        <w:tc>
          <w:tcPr>
            <w:tcW w:w="6798" w:type="dxa"/>
            <w:vAlign w:val="center"/>
          </w:tcPr>
          <w:p w14:paraId="69B971C1" w14:textId="46F150C3" w:rsidR="0045472B" w:rsidRPr="006F539A" w:rsidRDefault="0045472B" w:rsidP="0045472B">
            <w:pPr>
              <w:spacing w:line="360" w:lineRule="auto"/>
              <w:jc w:val="both"/>
            </w:pPr>
            <w:r w:rsidRPr="0013527C">
              <w:t>Factor Analysis of Information Risk</w:t>
            </w:r>
          </w:p>
        </w:tc>
      </w:tr>
      <w:tr w:rsidR="0045472B" w:rsidRPr="006F539A" w14:paraId="61954346" w14:textId="77777777" w:rsidTr="09328D2E">
        <w:tc>
          <w:tcPr>
            <w:tcW w:w="1455" w:type="dxa"/>
            <w:vAlign w:val="center"/>
          </w:tcPr>
          <w:p w14:paraId="2F9695EE" w14:textId="5E1E48BE" w:rsidR="0045472B" w:rsidRPr="0013527C" w:rsidRDefault="0045472B" w:rsidP="0045472B">
            <w:pPr>
              <w:spacing w:line="360" w:lineRule="auto"/>
              <w:jc w:val="both"/>
            </w:pPr>
            <w:r>
              <w:t>GRC</w:t>
            </w:r>
          </w:p>
        </w:tc>
        <w:tc>
          <w:tcPr>
            <w:tcW w:w="6798" w:type="dxa"/>
            <w:vAlign w:val="center"/>
          </w:tcPr>
          <w:p w14:paraId="3F029830" w14:textId="4AD9850D" w:rsidR="0045472B" w:rsidRPr="0013527C" w:rsidRDefault="0045472B" w:rsidP="0045472B">
            <w:pPr>
              <w:spacing w:line="360" w:lineRule="auto"/>
              <w:jc w:val="both"/>
            </w:pPr>
            <w:r>
              <w:rPr>
                <w:rFonts w:asciiTheme="minorHAnsi" w:eastAsiaTheme="minorEastAsia" w:hAnsiTheme="minorHAnsi"/>
                <w:szCs w:val="24"/>
              </w:rPr>
              <w:t>Governação</w:t>
            </w:r>
            <w:r w:rsidRPr="09328D2E">
              <w:rPr>
                <w:rFonts w:asciiTheme="minorHAnsi" w:eastAsiaTheme="minorEastAsia" w:hAnsiTheme="minorHAnsi"/>
                <w:szCs w:val="24"/>
              </w:rPr>
              <w:t>, Risco e Conformidade</w:t>
            </w:r>
          </w:p>
        </w:tc>
      </w:tr>
      <w:tr w:rsidR="0045472B" w:rsidRPr="006F539A" w14:paraId="381095C5" w14:textId="77777777" w:rsidTr="09328D2E">
        <w:tc>
          <w:tcPr>
            <w:tcW w:w="1455" w:type="dxa"/>
            <w:vAlign w:val="center"/>
          </w:tcPr>
          <w:p w14:paraId="509BEFFB" w14:textId="3D421A2A" w:rsidR="0045472B" w:rsidRDefault="0045472B" w:rsidP="0045472B">
            <w:pPr>
              <w:spacing w:line="360" w:lineRule="auto"/>
              <w:jc w:val="both"/>
            </w:pPr>
            <w:r>
              <w:t>IA</w:t>
            </w:r>
          </w:p>
        </w:tc>
        <w:tc>
          <w:tcPr>
            <w:tcW w:w="6798" w:type="dxa"/>
            <w:vAlign w:val="center"/>
          </w:tcPr>
          <w:p w14:paraId="09525EEE" w14:textId="2BF2A4BC" w:rsidR="0045472B" w:rsidRDefault="0045472B" w:rsidP="0045472B">
            <w:pPr>
              <w:spacing w:line="360" w:lineRule="auto"/>
              <w:jc w:val="both"/>
              <w:rPr>
                <w:rFonts w:asciiTheme="minorHAnsi" w:eastAsiaTheme="minorEastAsia" w:hAnsiTheme="minorHAnsi"/>
                <w:szCs w:val="24"/>
              </w:rPr>
            </w:pPr>
            <w:r>
              <w:t>Inteligência Artificial</w:t>
            </w:r>
          </w:p>
        </w:tc>
      </w:tr>
      <w:tr w:rsidR="0045472B" w:rsidRPr="006F539A" w14:paraId="42E1C04E" w14:textId="77777777" w:rsidTr="09328D2E">
        <w:tc>
          <w:tcPr>
            <w:tcW w:w="1455" w:type="dxa"/>
            <w:vAlign w:val="center"/>
          </w:tcPr>
          <w:p w14:paraId="64238D0F" w14:textId="7947F418" w:rsidR="0045472B" w:rsidRPr="006F539A" w:rsidRDefault="0045472B" w:rsidP="0045472B">
            <w:pPr>
              <w:spacing w:line="360" w:lineRule="auto"/>
              <w:jc w:val="both"/>
            </w:pPr>
            <w:r>
              <w:t>IPL</w:t>
            </w:r>
          </w:p>
        </w:tc>
        <w:tc>
          <w:tcPr>
            <w:tcW w:w="6798" w:type="dxa"/>
            <w:vAlign w:val="center"/>
          </w:tcPr>
          <w:p w14:paraId="42E76A31" w14:textId="3BD17F90" w:rsidR="0045472B" w:rsidRPr="006F539A" w:rsidRDefault="0045472B" w:rsidP="0045472B">
            <w:pPr>
              <w:spacing w:line="360" w:lineRule="auto"/>
              <w:jc w:val="both"/>
            </w:pPr>
            <w:r>
              <w:t>Instituto Politécnico de Leiria</w:t>
            </w:r>
          </w:p>
        </w:tc>
      </w:tr>
      <w:tr w:rsidR="0045472B" w:rsidRPr="006F539A" w14:paraId="667AD012" w14:textId="77777777" w:rsidTr="09328D2E">
        <w:tc>
          <w:tcPr>
            <w:tcW w:w="1455" w:type="dxa"/>
            <w:vAlign w:val="center"/>
          </w:tcPr>
          <w:p w14:paraId="699B3664" w14:textId="09E45356" w:rsidR="0045472B" w:rsidRPr="006F539A" w:rsidRDefault="0045472B" w:rsidP="0045472B">
            <w:pPr>
              <w:spacing w:line="360" w:lineRule="auto"/>
              <w:jc w:val="both"/>
            </w:pPr>
            <w:r>
              <w:t>LLM</w:t>
            </w:r>
          </w:p>
        </w:tc>
        <w:tc>
          <w:tcPr>
            <w:tcW w:w="6798" w:type="dxa"/>
            <w:vAlign w:val="center"/>
          </w:tcPr>
          <w:p w14:paraId="0282942A" w14:textId="175DBE52" w:rsidR="0045472B" w:rsidRPr="0045472B" w:rsidRDefault="0045472B" w:rsidP="0045472B">
            <w:pPr>
              <w:spacing w:line="360" w:lineRule="auto"/>
              <w:jc w:val="both"/>
              <w:rPr>
                <w:i/>
                <w:iCs/>
              </w:rPr>
            </w:pPr>
            <w:r w:rsidRPr="0045472B">
              <w:rPr>
                <w:rFonts w:asciiTheme="minorHAnsi" w:eastAsiaTheme="minorEastAsia" w:hAnsiTheme="minorHAnsi"/>
                <w:i/>
                <w:iCs/>
                <w:szCs w:val="24"/>
              </w:rPr>
              <w:t>Large Language Models</w:t>
            </w:r>
          </w:p>
        </w:tc>
      </w:tr>
      <w:tr w:rsidR="0045472B" w:rsidRPr="006F539A" w14:paraId="6072999D" w14:textId="77777777" w:rsidTr="09328D2E">
        <w:tc>
          <w:tcPr>
            <w:tcW w:w="1455" w:type="dxa"/>
            <w:vAlign w:val="center"/>
          </w:tcPr>
          <w:p w14:paraId="1E060B24" w14:textId="78EC0825" w:rsidR="0045472B" w:rsidRDefault="0045472B" w:rsidP="0045472B">
            <w:pPr>
              <w:spacing w:line="360" w:lineRule="auto"/>
              <w:jc w:val="both"/>
            </w:pPr>
            <w:r>
              <w:t>ML</w:t>
            </w:r>
          </w:p>
        </w:tc>
        <w:tc>
          <w:tcPr>
            <w:tcW w:w="6798" w:type="dxa"/>
            <w:vAlign w:val="center"/>
          </w:tcPr>
          <w:p w14:paraId="68E626FD" w14:textId="120160D7" w:rsidR="0045472B" w:rsidRPr="0045472B" w:rsidRDefault="0045472B" w:rsidP="0045472B">
            <w:pPr>
              <w:spacing w:line="360" w:lineRule="auto"/>
              <w:jc w:val="both"/>
              <w:rPr>
                <w:i/>
                <w:iCs/>
              </w:rPr>
            </w:pPr>
            <w:r w:rsidRPr="0045472B">
              <w:rPr>
                <w:rFonts w:asciiTheme="minorHAnsi" w:eastAsiaTheme="minorEastAsia" w:hAnsiTheme="minorHAnsi"/>
                <w:i/>
                <w:iCs/>
                <w:szCs w:val="24"/>
              </w:rPr>
              <w:t>Machine Learning</w:t>
            </w:r>
          </w:p>
        </w:tc>
      </w:tr>
      <w:tr w:rsidR="0045472B" w:rsidRPr="006F539A" w14:paraId="67083EEA" w14:textId="77777777" w:rsidTr="09328D2E">
        <w:tc>
          <w:tcPr>
            <w:tcW w:w="1455" w:type="dxa"/>
            <w:vAlign w:val="center"/>
          </w:tcPr>
          <w:p w14:paraId="4B3E40A8" w14:textId="3654B242" w:rsidR="0045472B" w:rsidRDefault="0045472B" w:rsidP="0045472B">
            <w:pPr>
              <w:spacing w:line="360" w:lineRule="auto"/>
              <w:jc w:val="both"/>
            </w:pPr>
            <w:r>
              <w:t>NIS2</w:t>
            </w:r>
          </w:p>
        </w:tc>
        <w:tc>
          <w:tcPr>
            <w:tcW w:w="6798" w:type="dxa"/>
            <w:vAlign w:val="center"/>
          </w:tcPr>
          <w:p w14:paraId="2E434DB1" w14:textId="45B6C8ED" w:rsidR="0045472B" w:rsidRPr="0045472B" w:rsidRDefault="0045472B" w:rsidP="0045472B">
            <w:pPr>
              <w:spacing w:line="360" w:lineRule="auto"/>
              <w:jc w:val="both"/>
              <w:rPr>
                <w:i/>
                <w:iCs/>
              </w:rPr>
            </w:pPr>
            <w:r w:rsidRPr="0045472B">
              <w:rPr>
                <w:rFonts w:eastAsia="Times New Roman" w:cs="Times New Roman"/>
                <w:i/>
                <w:iCs/>
                <w:color w:val="000000" w:themeColor="text1"/>
                <w:szCs w:val="24"/>
              </w:rPr>
              <w:t>Network and Information S</w:t>
            </w:r>
            <w:r w:rsidR="0072171B">
              <w:rPr>
                <w:rFonts w:eastAsia="Times New Roman" w:cs="Times New Roman"/>
                <w:i/>
                <w:iCs/>
                <w:color w:val="000000" w:themeColor="text1"/>
                <w:szCs w:val="24"/>
              </w:rPr>
              <w:t>ystems Directive</w:t>
            </w:r>
            <w:r w:rsidRPr="0045472B">
              <w:rPr>
                <w:rFonts w:eastAsia="Times New Roman" w:cs="Times New Roman"/>
                <w:i/>
                <w:iCs/>
                <w:color w:val="000000" w:themeColor="text1"/>
                <w:szCs w:val="24"/>
              </w:rPr>
              <w:t xml:space="preserve"> 2</w:t>
            </w:r>
          </w:p>
        </w:tc>
      </w:tr>
      <w:tr w:rsidR="0045472B" w:rsidRPr="006F539A" w14:paraId="55834066" w14:textId="77777777" w:rsidTr="09328D2E">
        <w:tc>
          <w:tcPr>
            <w:tcW w:w="1455" w:type="dxa"/>
            <w:vAlign w:val="center"/>
          </w:tcPr>
          <w:p w14:paraId="0D65DCB9" w14:textId="3209449B" w:rsidR="0045472B" w:rsidRDefault="0045472B" w:rsidP="0045472B">
            <w:pPr>
              <w:spacing w:line="360" w:lineRule="auto"/>
              <w:jc w:val="both"/>
            </w:pPr>
            <w:r>
              <w:t>ENS</w:t>
            </w:r>
          </w:p>
        </w:tc>
        <w:tc>
          <w:tcPr>
            <w:tcW w:w="6798" w:type="dxa"/>
            <w:vAlign w:val="center"/>
          </w:tcPr>
          <w:p w14:paraId="17D15A55" w14:textId="0147F3F5" w:rsidR="0045472B" w:rsidRDefault="0045472B" w:rsidP="0045472B">
            <w:pPr>
              <w:spacing w:line="360" w:lineRule="auto"/>
              <w:jc w:val="both"/>
            </w:pPr>
            <w:r>
              <w:t>Esquema Nacional de Seguridad</w:t>
            </w:r>
          </w:p>
        </w:tc>
      </w:tr>
      <w:tr w:rsidR="0045472B" w:rsidRPr="006F539A" w14:paraId="3AD0687B" w14:textId="77777777" w:rsidTr="09328D2E">
        <w:tc>
          <w:tcPr>
            <w:tcW w:w="1455" w:type="dxa"/>
            <w:vAlign w:val="center"/>
          </w:tcPr>
          <w:p w14:paraId="2A73ACAB" w14:textId="70C6E158" w:rsidR="0045472B" w:rsidRDefault="00523750" w:rsidP="0045472B">
            <w:pPr>
              <w:spacing w:line="360" w:lineRule="auto"/>
              <w:jc w:val="both"/>
            </w:pPr>
            <w:r>
              <w:t>NIST</w:t>
            </w:r>
          </w:p>
        </w:tc>
        <w:tc>
          <w:tcPr>
            <w:tcW w:w="6798" w:type="dxa"/>
            <w:vAlign w:val="center"/>
          </w:tcPr>
          <w:p w14:paraId="32B3E7CD" w14:textId="3E095523" w:rsidR="0045472B" w:rsidRPr="00523750" w:rsidRDefault="00523750" w:rsidP="0045472B">
            <w:pPr>
              <w:spacing w:line="360" w:lineRule="auto"/>
              <w:jc w:val="both"/>
              <w:rPr>
                <w:i/>
                <w:iCs/>
              </w:rPr>
            </w:pPr>
            <w:r w:rsidRPr="00523750">
              <w:rPr>
                <w:i/>
                <w:iCs/>
              </w:rPr>
              <w:t>National Institute of Standards and Technology</w:t>
            </w:r>
          </w:p>
        </w:tc>
      </w:tr>
      <w:tr w:rsidR="00523750" w14:paraId="73C86DBB" w14:textId="77777777" w:rsidTr="09328D2E">
        <w:trPr>
          <w:trHeight w:val="300"/>
        </w:trPr>
        <w:tc>
          <w:tcPr>
            <w:tcW w:w="1455" w:type="dxa"/>
            <w:vAlign w:val="center"/>
          </w:tcPr>
          <w:p w14:paraId="01095DDE" w14:textId="3BC570B9" w:rsidR="00523750" w:rsidRDefault="00523750" w:rsidP="00523750">
            <w:pPr>
              <w:spacing w:line="360" w:lineRule="auto"/>
              <w:jc w:val="both"/>
            </w:pPr>
            <w:r>
              <w:t>PLN</w:t>
            </w:r>
          </w:p>
        </w:tc>
        <w:tc>
          <w:tcPr>
            <w:tcW w:w="6798" w:type="dxa"/>
            <w:vAlign w:val="center"/>
          </w:tcPr>
          <w:p w14:paraId="01AB6794" w14:textId="20823902" w:rsidR="00523750" w:rsidRDefault="00523750" w:rsidP="00523750">
            <w:pPr>
              <w:spacing w:line="360" w:lineRule="auto"/>
              <w:jc w:val="both"/>
              <w:rPr>
                <w:rFonts w:asciiTheme="minorHAnsi" w:eastAsiaTheme="minorEastAsia" w:hAnsiTheme="minorHAnsi"/>
                <w:szCs w:val="24"/>
              </w:rPr>
            </w:pPr>
            <w:r>
              <w:t>Processamento de Linguagem Natural</w:t>
            </w:r>
          </w:p>
        </w:tc>
      </w:tr>
      <w:tr w:rsidR="00523750" w14:paraId="1BD6A92C" w14:textId="77777777" w:rsidTr="09328D2E">
        <w:trPr>
          <w:trHeight w:val="300"/>
        </w:trPr>
        <w:tc>
          <w:tcPr>
            <w:tcW w:w="1455" w:type="dxa"/>
            <w:vAlign w:val="center"/>
          </w:tcPr>
          <w:p w14:paraId="1386F265" w14:textId="6D17BD0B" w:rsidR="00523750" w:rsidRDefault="00523750" w:rsidP="00523750">
            <w:pPr>
              <w:spacing w:line="360" w:lineRule="auto"/>
              <w:jc w:val="both"/>
            </w:pPr>
            <w:r>
              <w:t>PME</w:t>
            </w:r>
          </w:p>
        </w:tc>
        <w:tc>
          <w:tcPr>
            <w:tcW w:w="6798" w:type="dxa"/>
            <w:vAlign w:val="center"/>
          </w:tcPr>
          <w:p w14:paraId="3B0DCF4E" w14:textId="42BC4502" w:rsidR="00523750" w:rsidRDefault="00523750" w:rsidP="00523750">
            <w:pPr>
              <w:spacing w:line="360" w:lineRule="auto"/>
              <w:jc w:val="both"/>
              <w:rPr>
                <w:rFonts w:asciiTheme="minorHAnsi" w:eastAsiaTheme="minorEastAsia" w:hAnsiTheme="minorHAnsi"/>
                <w:szCs w:val="24"/>
              </w:rPr>
            </w:pPr>
            <w:r>
              <w:t>Pequenas e Médias Empresas</w:t>
            </w:r>
          </w:p>
        </w:tc>
      </w:tr>
      <w:tr w:rsidR="00523750" w14:paraId="7E5DB421" w14:textId="77777777" w:rsidTr="09328D2E">
        <w:trPr>
          <w:trHeight w:val="300"/>
        </w:trPr>
        <w:tc>
          <w:tcPr>
            <w:tcW w:w="1455" w:type="dxa"/>
            <w:vAlign w:val="center"/>
          </w:tcPr>
          <w:p w14:paraId="230CCE37" w14:textId="4AEA2EB7" w:rsidR="00523750" w:rsidRDefault="00523750" w:rsidP="00523750">
            <w:pPr>
              <w:spacing w:line="360" w:lineRule="auto"/>
              <w:jc w:val="both"/>
            </w:pPr>
            <w:r>
              <w:t>PRISMA</w:t>
            </w:r>
          </w:p>
        </w:tc>
        <w:tc>
          <w:tcPr>
            <w:tcW w:w="6798" w:type="dxa"/>
            <w:vAlign w:val="center"/>
          </w:tcPr>
          <w:p w14:paraId="4664A93F" w14:textId="150EF76A" w:rsidR="00523750" w:rsidRDefault="00523750" w:rsidP="00523750">
            <w:pPr>
              <w:spacing w:line="360" w:lineRule="auto"/>
              <w:jc w:val="both"/>
              <w:rPr>
                <w:rFonts w:asciiTheme="minorHAnsi" w:eastAsiaTheme="minorEastAsia" w:hAnsiTheme="minorHAnsi"/>
                <w:szCs w:val="24"/>
              </w:rPr>
            </w:pPr>
            <w:r w:rsidRPr="00523750">
              <w:rPr>
                <w:i/>
                <w:iCs/>
                <w:lang w:val="en-US"/>
              </w:rPr>
              <w:t>Preferred Reporting Items for Systematic Reviews and Meta-Analyses</w:t>
            </w:r>
          </w:p>
        </w:tc>
      </w:tr>
      <w:tr w:rsidR="00523750" w:rsidRPr="006F539A" w14:paraId="679F1B3F" w14:textId="77777777" w:rsidTr="09328D2E">
        <w:tc>
          <w:tcPr>
            <w:tcW w:w="1455" w:type="dxa"/>
            <w:vAlign w:val="center"/>
          </w:tcPr>
          <w:p w14:paraId="592F35B8" w14:textId="055DDB52" w:rsidR="00523750" w:rsidRDefault="00B25157" w:rsidP="00523750">
            <w:pPr>
              <w:spacing w:line="360" w:lineRule="auto"/>
              <w:jc w:val="both"/>
            </w:pPr>
            <w:r>
              <w:t>QNRCSS</w:t>
            </w:r>
          </w:p>
        </w:tc>
        <w:tc>
          <w:tcPr>
            <w:tcW w:w="6798" w:type="dxa"/>
            <w:vAlign w:val="center"/>
          </w:tcPr>
          <w:p w14:paraId="032CC570" w14:textId="3275BA2C" w:rsidR="00523750" w:rsidRPr="008457EC" w:rsidRDefault="00523750" w:rsidP="00523750">
            <w:pPr>
              <w:spacing w:line="360" w:lineRule="auto"/>
              <w:jc w:val="both"/>
              <w:rPr>
                <w:rFonts w:eastAsia="Times New Roman" w:cs="Times New Roman"/>
                <w:szCs w:val="24"/>
              </w:rPr>
            </w:pPr>
            <w:r>
              <w:t>Quadro Nacional de Referência para a Cibersegurança</w:t>
            </w:r>
          </w:p>
        </w:tc>
      </w:tr>
      <w:tr w:rsidR="00523750" w:rsidRPr="006F539A" w14:paraId="1964A620" w14:textId="77777777" w:rsidTr="09328D2E">
        <w:tc>
          <w:tcPr>
            <w:tcW w:w="1455" w:type="dxa"/>
            <w:vAlign w:val="center"/>
          </w:tcPr>
          <w:p w14:paraId="16388475" w14:textId="5465BE76" w:rsidR="00523750" w:rsidRPr="00904585" w:rsidRDefault="00523750" w:rsidP="00523750">
            <w:pPr>
              <w:spacing w:line="360" w:lineRule="auto"/>
              <w:jc w:val="both"/>
            </w:pPr>
            <w:r>
              <w:t>RAG</w:t>
            </w:r>
          </w:p>
        </w:tc>
        <w:tc>
          <w:tcPr>
            <w:tcW w:w="6798" w:type="dxa"/>
            <w:vAlign w:val="center"/>
          </w:tcPr>
          <w:p w14:paraId="113E2D83" w14:textId="5E488DF5" w:rsidR="00523750" w:rsidRDefault="00523750" w:rsidP="00523750">
            <w:pPr>
              <w:spacing w:line="360" w:lineRule="auto"/>
              <w:jc w:val="both"/>
            </w:pPr>
            <w:r>
              <w:rPr>
                <w:i/>
                <w:iCs/>
              </w:rPr>
              <w:t>R</w:t>
            </w:r>
            <w:r w:rsidRPr="005F1AD5">
              <w:rPr>
                <w:i/>
                <w:iCs/>
              </w:rPr>
              <w:t>etrieval-</w:t>
            </w:r>
            <w:r>
              <w:rPr>
                <w:i/>
                <w:iCs/>
              </w:rPr>
              <w:t>A</w:t>
            </w:r>
            <w:r w:rsidRPr="005F1AD5">
              <w:rPr>
                <w:i/>
                <w:iCs/>
              </w:rPr>
              <w:t>ugmented</w:t>
            </w:r>
            <w:r>
              <w:rPr>
                <w:i/>
                <w:iCs/>
              </w:rPr>
              <w:t xml:space="preserve"> G</w:t>
            </w:r>
            <w:r w:rsidRPr="005F1AD5">
              <w:rPr>
                <w:i/>
                <w:iCs/>
              </w:rPr>
              <w:t>eneration</w:t>
            </w:r>
          </w:p>
        </w:tc>
      </w:tr>
      <w:tr w:rsidR="00523750" w:rsidRPr="006F539A" w14:paraId="0F5C6183" w14:textId="77777777" w:rsidTr="09328D2E">
        <w:tc>
          <w:tcPr>
            <w:tcW w:w="1455" w:type="dxa"/>
            <w:vAlign w:val="center"/>
          </w:tcPr>
          <w:p w14:paraId="57494B1B" w14:textId="5D064B97" w:rsidR="00523750" w:rsidRDefault="00523750" w:rsidP="00523750">
            <w:pPr>
              <w:spacing w:line="360" w:lineRule="auto"/>
              <w:jc w:val="both"/>
            </w:pPr>
            <w:r>
              <w:t>RGPD</w:t>
            </w:r>
          </w:p>
        </w:tc>
        <w:tc>
          <w:tcPr>
            <w:tcW w:w="6798" w:type="dxa"/>
            <w:vAlign w:val="center"/>
          </w:tcPr>
          <w:p w14:paraId="31D339C7" w14:textId="558EBEF0" w:rsidR="00523750" w:rsidRDefault="00523750" w:rsidP="00523750">
            <w:pPr>
              <w:spacing w:line="360" w:lineRule="auto"/>
              <w:jc w:val="both"/>
              <w:rPr>
                <w:i/>
                <w:iCs/>
              </w:rPr>
            </w:pPr>
            <w:r>
              <w:t>Regulamento Geral sobre a Proteção de Dados</w:t>
            </w:r>
          </w:p>
        </w:tc>
      </w:tr>
      <w:tr w:rsidR="00523750" w:rsidRPr="006F539A" w14:paraId="17CEE23F" w14:textId="77777777" w:rsidTr="09328D2E">
        <w:tc>
          <w:tcPr>
            <w:tcW w:w="1455" w:type="dxa"/>
            <w:vAlign w:val="center"/>
          </w:tcPr>
          <w:p w14:paraId="4F9DDA45" w14:textId="43C772A5" w:rsidR="00523750" w:rsidRDefault="00523750" w:rsidP="00523750">
            <w:pPr>
              <w:spacing w:line="360" w:lineRule="auto"/>
              <w:jc w:val="both"/>
            </w:pPr>
            <w:r>
              <w:t>RQ</w:t>
            </w:r>
          </w:p>
        </w:tc>
        <w:tc>
          <w:tcPr>
            <w:tcW w:w="6798" w:type="dxa"/>
            <w:vAlign w:val="center"/>
          </w:tcPr>
          <w:p w14:paraId="75CB6AD8" w14:textId="55860160" w:rsidR="00523750" w:rsidRDefault="00523750" w:rsidP="00523750">
            <w:pPr>
              <w:spacing w:line="360" w:lineRule="auto"/>
              <w:jc w:val="both"/>
            </w:pPr>
            <w:r w:rsidRPr="09328D2E">
              <w:rPr>
                <w:i/>
                <w:iCs/>
              </w:rPr>
              <w:t>Research Question</w:t>
            </w:r>
          </w:p>
        </w:tc>
      </w:tr>
      <w:tr w:rsidR="00523750" w:rsidRPr="006F539A" w14:paraId="49E352AB" w14:textId="77777777" w:rsidTr="09328D2E">
        <w:tc>
          <w:tcPr>
            <w:tcW w:w="1455" w:type="dxa"/>
            <w:vAlign w:val="center"/>
          </w:tcPr>
          <w:p w14:paraId="5A367A3D" w14:textId="74C05408" w:rsidR="00523750" w:rsidRDefault="00523750" w:rsidP="00523750">
            <w:pPr>
              <w:spacing w:line="360" w:lineRule="auto"/>
              <w:jc w:val="both"/>
            </w:pPr>
            <w:r>
              <w:lastRenderedPageBreak/>
              <w:t>RMF</w:t>
            </w:r>
          </w:p>
        </w:tc>
        <w:tc>
          <w:tcPr>
            <w:tcW w:w="6798" w:type="dxa"/>
            <w:vAlign w:val="center"/>
          </w:tcPr>
          <w:p w14:paraId="76FC58B0" w14:textId="716EC4B0" w:rsidR="00523750" w:rsidRPr="09328D2E" w:rsidRDefault="00523750" w:rsidP="00523750">
            <w:pPr>
              <w:spacing w:line="360" w:lineRule="auto"/>
              <w:jc w:val="both"/>
              <w:rPr>
                <w:i/>
                <w:iCs/>
              </w:rPr>
            </w:pPr>
            <w:r w:rsidRPr="00523750">
              <w:rPr>
                <w:i/>
                <w:iCs/>
              </w:rPr>
              <w:t>Risk Management Framework</w:t>
            </w:r>
          </w:p>
        </w:tc>
      </w:tr>
      <w:tr w:rsidR="00523750" w:rsidRPr="006F539A" w14:paraId="1326A891" w14:textId="77777777" w:rsidTr="09328D2E">
        <w:tc>
          <w:tcPr>
            <w:tcW w:w="1455" w:type="dxa"/>
            <w:vAlign w:val="center"/>
          </w:tcPr>
          <w:p w14:paraId="30ED6720" w14:textId="57461961" w:rsidR="00523750" w:rsidRDefault="00523750" w:rsidP="00523750">
            <w:pPr>
              <w:spacing w:line="360" w:lineRule="auto"/>
              <w:jc w:val="both"/>
            </w:pPr>
            <w:r>
              <w:t>SGSI</w:t>
            </w:r>
          </w:p>
        </w:tc>
        <w:tc>
          <w:tcPr>
            <w:tcW w:w="6798" w:type="dxa"/>
            <w:vAlign w:val="center"/>
          </w:tcPr>
          <w:p w14:paraId="1E99F3B2" w14:textId="37488710" w:rsidR="00523750" w:rsidRPr="00523750" w:rsidRDefault="00523750" w:rsidP="00523750">
            <w:pPr>
              <w:spacing w:line="360" w:lineRule="auto"/>
              <w:jc w:val="both"/>
              <w:rPr>
                <w:i/>
                <w:iCs/>
              </w:rPr>
            </w:pPr>
            <w:r>
              <w:t>Sistemas de Gestão de Segurança da Informação</w:t>
            </w:r>
          </w:p>
        </w:tc>
      </w:tr>
      <w:tr w:rsidR="0072171B" w:rsidRPr="006F539A" w14:paraId="6714512D" w14:textId="77777777" w:rsidTr="09328D2E">
        <w:tc>
          <w:tcPr>
            <w:tcW w:w="1455" w:type="dxa"/>
            <w:vAlign w:val="center"/>
          </w:tcPr>
          <w:p w14:paraId="649586E8" w14:textId="165E684A" w:rsidR="0072171B" w:rsidRDefault="0072171B" w:rsidP="00523750">
            <w:pPr>
              <w:spacing w:line="360" w:lineRule="auto"/>
              <w:jc w:val="both"/>
            </w:pPr>
            <w:r>
              <w:t>SHAP</w:t>
            </w:r>
          </w:p>
        </w:tc>
        <w:tc>
          <w:tcPr>
            <w:tcW w:w="6798" w:type="dxa"/>
            <w:vAlign w:val="center"/>
          </w:tcPr>
          <w:p w14:paraId="57655FAD" w14:textId="553DAC79" w:rsidR="0072171B" w:rsidRPr="0072171B" w:rsidRDefault="0072171B" w:rsidP="00523750">
            <w:pPr>
              <w:spacing w:line="360" w:lineRule="auto"/>
              <w:jc w:val="both"/>
              <w:rPr>
                <w:i/>
                <w:iCs/>
              </w:rPr>
            </w:pPr>
            <w:r w:rsidRPr="0072171B">
              <w:rPr>
                <w:i/>
                <w:iCs/>
              </w:rPr>
              <w:t>SHapley Additive exPlanations</w:t>
            </w:r>
          </w:p>
        </w:tc>
      </w:tr>
      <w:tr w:rsidR="00523750" w:rsidRPr="006F539A" w14:paraId="5E2C25A9" w14:textId="77777777" w:rsidTr="09328D2E">
        <w:trPr>
          <w:trHeight w:val="518"/>
        </w:trPr>
        <w:tc>
          <w:tcPr>
            <w:tcW w:w="1455" w:type="dxa"/>
            <w:vAlign w:val="center"/>
          </w:tcPr>
          <w:p w14:paraId="108D20F4" w14:textId="173165E9" w:rsidR="00523750" w:rsidRPr="006F539A" w:rsidRDefault="00523750" w:rsidP="00523750">
            <w:pPr>
              <w:spacing w:line="360" w:lineRule="auto"/>
              <w:jc w:val="both"/>
            </w:pPr>
            <w:r w:rsidRPr="004C7B5D">
              <w:t>SLR</w:t>
            </w:r>
          </w:p>
        </w:tc>
        <w:tc>
          <w:tcPr>
            <w:tcW w:w="6798" w:type="dxa"/>
            <w:vAlign w:val="center"/>
          </w:tcPr>
          <w:p w14:paraId="1135F607" w14:textId="5D1F5005" w:rsidR="00523750" w:rsidRPr="006F539A" w:rsidRDefault="00523750" w:rsidP="00523750">
            <w:pPr>
              <w:spacing w:line="360" w:lineRule="auto"/>
              <w:jc w:val="both"/>
            </w:pPr>
            <w:r w:rsidRPr="004C7B5D">
              <w:t>Systematic Literature Review</w:t>
            </w:r>
          </w:p>
        </w:tc>
      </w:tr>
      <w:tr w:rsidR="00523750" w:rsidRPr="006F539A" w14:paraId="68E3D2BE" w14:textId="77777777" w:rsidTr="09328D2E">
        <w:trPr>
          <w:trHeight w:val="518"/>
        </w:trPr>
        <w:tc>
          <w:tcPr>
            <w:tcW w:w="1455" w:type="dxa"/>
            <w:vAlign w:val="center"/>
          </w:tcPr>
          <w:p w14:paraId="3E728738" w14:textId="4B9E32AD" w:rsidR="00523750" w:rsidRDefault="00523750" w:rsidP="00523750">
            <w:pPr>
              <w:spacing w:line="360" w:lineRule="auto"/>
              <w:jc w:val="both"/>
            </w:pPr>
            <w:r>
              <w:t>UE</w:t>
            </w:r>
          </w:p>
        </w:tc>
        <w:tc>
          <w:tcPr>
            <w:tcW w:w="6798" w:type="dxa"/>
            <w:vAlign w:val="center"/>
          </w:tcPr>
          <w:p w14:paraId="4ABA51E0" w14:textId="0F0AFF27" w:rsidR="00523750" w:rsidRDefault="00523750" w:rsidP="00523750">
            <w:pPr>
              <w:spacing w:line="360" w:lineRule="auto"/>
              <w:jc w:val="both"/>
            </w:pPr>
            <w:r>
              <w:t>União Europeia</w:t>
            </w:r>
          </w:p>
        </w:tc>
      </w:tr>
      <w:tr w:rsidR="00523750" w:rsidRPr="00C40231" w14:paraId="6F04AE61" w14:textId="77777777" w:rsidTr="09328D2E">
        <w:tc>
          <w:tcPr>
            <w:tcW w:w="1455" w:type="dxa"/>
            <w:vAlign w:val="center"/>
          </w:tcPr>
          <w:p w14:paraId="5EADAA4C" w14:textId="6EAB201C" w:rsidR="00523750" w:rsidRPr="006F539A" w:rsidRDefault="00523750" w:rsidP="00523750">
            <w:pPr>
              <w:spacing w:line="360" w:lineRule="auto"/>
              <w:jc w:val="both"/>
            </w:pPr>
            <w:r>
              <w:t>XAI</w:t>
            </w:r>
          </w:p>
        </w:tc>
        <w:tc>
          <w:tcPr>
            <w:tcW w:w="6798" w:type="dxa"/>
            <w:vAlign w:val="center"/>
          </w:tcPr>
          <w:p w14:paraId="476B00A6" w14:textId="35FBB8C0" w:rsidR="00523750" w:rsidRPr="00C16A58" w:rsidRDefault="00523750" w:rsidP="00523750">
            <w:pPr>
              <w:spacing w:line="360" w:lineRule="auto"/>
              <w:jc w:val="both"/>
              <w:rPr>
                <w:lang w:val="en-US"/>
              </w:rPr>
            </w:pPr>
            <w:r w:rsidRPr="002567D5">
              <w:rPr>
                <w:lang w:val="en-US"/>
              </w:rPr>
              <w:t>Explainable Artificial Intelligence</w:t>
            </w:r>
          </w:p>
        </w:tc>
      </w:tr>
      <w:tr w:rsidR="00523750" w:rsidRPr="006F539A" w14:paraId="5566765C" w14:textId="77777777" w:rsidTr="09328D2E">
        <w:tc>
          <w:tcPr>
            <w:tcW w:w="1455" w:type="dxa"/>
            <w:vAlign w:val="center"/>
          </w:tcPr>
          <w:p w14:paraId="21A2A36B" w14:textId="072B1CCB" w:rsidR="00523750" w:rsidRPr="006F539A" w:rsidRDefault="00523750" w:rsidP="00523750">
            <w:pPr>
              <w:spacing w:line="360" w:lineRule="auto"/>
              <w:jc w:val="both"/>
            </w:pPr>
          </w:p>
        </w:tc>
        <w:tc>
          <w:tcPr>
            <w:tcW w:w="6798" w:type="dxa"/>
            <w:vAlign w:val="center"/>
          </w:tcPr>
          <w:p w14:paraId="7764142A" w14:textId="2C95BAC7" w:rsidR="00523750" w:rsidRPr="006F539A" w:rsidRDefault="00523750" w:rsidP="00523750">
            <w:pPr>
              <w:spacing w:line="360" w:lineRule="auto"/>
              <w:jc w:val="both"/>
            </w:pPr>
          </w:p>
        </w:tc>
      </w:tr>
      <w:tr w:rsidR="00523750" w:rsidRPr="006F539A" w14:paraId="21A45645" w14:textId="77777777" w:rsidTr="09328D2E">
        <w:tc>
          <w:tcPr>
            <w:tcW w:w="1455" w:type="dxa"/>
            <w:vAlign w:val="center"/>
          </w:tcPr>
          <w:p w14:paraId="2685EBEE" w14:textId="3358C304" w:rsidR="00523750" w:rsidRPr="00904585" w:rsidRDefault="00523750" w:rsidP="00523750">
            <w:pPr>
              <w:spacing w:line="360" w:lineRule="auto"/>
              <w:jc w:val="both"/>
            </w:pPr>
          </w:p>
        </w:tc>
        <w:tc>
          <w:tcPr>
            <w:tcW w:w="6798" w:type="dxa"/>
            <w:vAlign w:val="center"/>
          </w:tcPr>
          <w:p w14:paraId="7AB8E133" w14:textId="2C28C6A0" w:rsidR="00523750" w:rsidRPr="00523750" w:rsidRDefault="00523750" w:rsidP="00523750">
            <w:pPr>
              <w:spacing w:line="360" w:lineRule="auto"/>
              <w:jc w:val="both"/>
              <w:rPr>
                <w:i/>
                <w:iCs/>
              </w:rPr>
            </w:pPr>
          </w:p>
        </w:tc>
      </w:tr>
      <w:tr w:rsidR="00523750" w:rsidRPr="006F539A" w14:paraId="16A744FB" w14:textId="77777777" w:rsidTr="09328D2E">
        <w:tc>
          <w:tcPr>
            <w:tcW w:w="1455" w:type="dxa"/>
            <w:vAlign w:val="center"/>
          </w:tcPr>
          <w:p w14:paraId="56D77EDD" w14:textId="18F4F86E" w:rsidR="00523750" w:rsidRPr="006F539A" w:rsidRDefault="00523750" w:rsidP="00523750">
            <w:pPr>
              <w:spacing w:line="360" w:lineRule="auto"/>
              <w:jc w:val="both"/>
            </w:pPr>
          </w:p>
        </w:tc>
        <w:tc>
          <w:tcPr>
            <w:tcW w:w="6798" w:type="dxa"/>
            <w:vAlign w:val="center"/>
          </w:tcPr>
          <w:p w14:paraId="242ABD27" w14:textId="7A177454" w:rsidR="00523750" w:rsidRPr="006F539A" w:rsidRDefault="00523750" w:rsidP="00523750">
            <w:pPr>
              <w:spacing w:line="360" w:lineRule="auto"/>
              <w:jc w:val="both"/>
            </w:pPr>
          </w:p>
        </w:tc>
      </w:tr>
      <w:tr w:rsidR="00523750" w:rsidRPr="006F539A" w14:paraId="015E4E1A" w14:textId="77777777" w:rsidTr="09328D2E">
        <w:tc>
          <w:tcPr>
            <w:tcW w:w="1455" w:type="dxa"/>
            <w:vAlign w:val="center"/>
          </w:tcPr>
          <w:p w14:paraId="1530D668" w14:textId="2764BFB9" w:rsidR="00523750" w:rsidRDefault="00523750" w:rsidP="00523750">
            <w:pPr>
              <w:spacing w:line="360" w:lineRule="auto"/>
              <w:jc w:val="both"/>
            </w:pPr>
          </w:p>
        </w:tc>
        <w:tc>
          <w:tcPr>
            <w:tcW w:w="6798" w:type="dxa"/>
            <w:vAlign w:val="center"/>
          </w:tcPr>
          <w:p w14:paraId="0D9DFF78" w14:textId="57D1D1A6" w:rsidR="00523750" w:rsidRDefault="00523750" w:rsidP="00523750">
            <w:pPr>
              <w:spacing w:line="360" w:lineRule="auto"/>
              <w:jc w:val="both"/>
            </w:pPr>
          </w:p>
        </w:tc>
      </w:tr>
      <w:tr w:rsidR="00523750" w:rsidRPr="00C40231" w14:paraId="3DD5F1AA" w14:textId="77777777" w:rsidTr="09328D2E">
        <w:tc>
          <w:tcPr>
            <w:tcW w:w="1455" w:type="dxa"/>
            <w:vAlign w:val="center"/>
          </w:tcPr>
          <w:p w14:paraId="2A797295" w14:textId="4841D3FF" w:rsidR="00523750" w:rsidRDefault="00523750" w:rsidP="00523750">
            <w:pPr>
              <w:spacing w:line="360" w:lineRule="auto"/>
              <w:jc w:val="both"/>
            </w:pPr>
          </w:p>
        </w:tc>
        <w:tc>
          <w:tcPr>
            <w:tcW w:w="6798" w:type="dxa"/>
            <w:vAlign w:val="center"/>
          </w:tcPr>
          <w:p w14:paraId="102D8863" w14:textId="1C501BA9" w:rsidR="00523750" w:rsidRPr="00F91DE8" w:rsidRDefault="00523750" w:rsidP="00523750">
            <w:pPr>
              <w:spacing w:line="360" w:lineRule="auto"/>
              <w:jc w:val="both"/>
              <w:rPr>
                <w:lang w:val="en-US"/>
              </w:rPr>
            </w:pPr>
          </w:p>
        </w:tc>
      </w:tr>
      <w:tr w:rsidR="00523750" w:rsidRPr="006F539A" w14:paraId="6C305667" w14:textId="77777777" w:rsidTr="09328D2E">
        <w:tc>
          <w:tcPr>
            <w:tcW w:w="1455" w:type="dxa"/>
            <w:vAlign w:val="center"/>
          </w:tcPr>
          <w:p w14:paraId="3F5F9C3C" w14:textId="02BAACD6" w:rsidR="00523750" w:rsidRDefault="00523750" w:rsidP="00523750">
            <w:pPr>
              <w:spacing w:line="360" w:lineRule="auto"/>
              <w:jc w:val="both"/>
            </w:pPr>
          </w:p>
        </w:tc>
        <w:tc>
          <w:tcPr>
            <w:tcW w:w="6798" w:type="dxa"/>
            <w:vAlign w:val="center"/>
          </w:tcPr>
          <w:p w14:paraId="51F98356" w14:textId="74768AE0" w:rsidR="00523750" w:rsidRDefault="00523750" w:rsidP="00523750">
            <w:pPr>
              <w:spacing w:line="360" w:lineRule="auto"/>
              <w:jc w:val="both"/>
            </w:pPr>
          </w:p>
        </w:tc>
      </w:tr>
      <w:tr w:rsidR="00523750" w:rsidRPr="006F539A" w14:paraId="0A78F2BF" w14:textId="77777777" w:rsidTr="09328D2E">
        <w:tc>
          <w:tcPr>
            <w:tcW w:w="1455" w:type="dxa"/>
            <w:vAlign w:val="center"/>
          </w:tcPr>
          <w:p w14:paraId="3E0B7990" w14:textId="78534788" w:rsidR="00523750" w:rsidRDefault="00523750" w:rsidP="00523750">
            <w:pPr>
              <w:spacing w:line="360" w:lineRule="auto"/>
              <w:jc w:val="both"/>
            </w:pPr>
          </w:p>
        </w:tc>
        <w:tc>
          <w:tcPr>
            <w:tcW w:w="6798" w:type="dxa"/>
            <w:vAlign w:val="center"/>
          </w:tcPr>
          <w:p w14:paraId="59436B51" w14:textId="759BE2A8" w:rsidR="00523750" w:rsidRDefault="00523750" w:rsidP="00523750">
            <w:pPr>
              <w:spacing w:line="360" w:lineRule="auto"/>
              <w:jc w:val="both"/>
            </w:pPr>
          </w:p>
        </w:tc>
      </w:tr>
      <w:tr w:rsidR="00523750" w:rsidRPr="006F539A" w14:paraId="25DC3604" w14:textId="77777777" w:rsidTr="09328D2E">
        <w:tc>
          <w:tcPr>
            <w:tcW w:w="1455" w:type="dxa"/>
            <w:vAlign w:val="center"/>
          </w:tcPr>
          <w:p w14:paraId="3B5191C1" w14:textId="5B482CDB" w:rsidR="00523750" w:rsidRDefault="00523750" w:rsidP="00523750">
            <w:pPr>
              <w:spacing w:line="360" w:lineRule="auto"/>
              <w:jc w:val="both"/>
            </w:pPr>
          </w:p>
        </w:tc>
        <w:tc>
          <w:tcPr>
            <w:tcW w:w="6798" w:type="dxa"/>
            <w:vAlign w:val="center"/>
          </w:tcPr>
          <w:p w14:paraId="43516D55" w14:textId="5CCDB93C" w:rsidR="00523750" w:rsidRDefault="00523750" w:rsidP="00523750">
            <w:pPr>
              <w:spacing w:line="360" w:lineRule="auto"/>
              <w:jc w:val="both"/>
            </w:pPr>
          </w:p>
        </w:tc>
      </w:tr>
      <w:tr w:rsidR="00523750" w14:paraId="6748DF7B" w14:textId="77777777" w:rsidTr="09328D2E">
        <w:trPr>
          <w:trHeight w:val="300"/>
        </w:trPr>
        <w:tc>
          <w:tcPr>
            <w:tcW w:w="1455" w:type="dxa"/>
            <w:vAlign w:val="center"/>
          </w:tcPr>
          <w:p w14:paraId="19000672" w14:textId="7E40DC6E" w:rsidR="00523750" w:rsidRDefault="00523750" w:rsidP="00523750">
            <w:pPr>
              <w:spacing w:line="360" w:lineRule="auto"/>
              <w:jc w:val="both"/>
            </w:pPr>
          </w:p>
        </w:tc>
        <w:tc>
          <w:tcPr>
            <w:tcW w:w="6798" w:type="dxa"/>
            <w:vAlign w:val="center"/>
          </w:tcPr>
          <w:p w14:paraId="471E82BC" w14:textId="02B89536" w:rsidR="00523750" w:rsidRDefault="00523750" w:rsidP="00523750">
            <w:pPr>
              <w:spacing w:line="360" w:lineRule="auto"/>
              <w:jc w:val="both"/>
            </w:pPr>
          </w:p>
        </w:tc>
      </w:tr>
      <w:tr w:rsidR="00523750" w14:paraId="4024D4A9" w14:textId="77777777" w:rsidTr="09328D2E">
        <w:trPr>
          <w:trHeight w:val="300"/>
        </w:trPr>
        <w:tc>
          <w:tcPr>
            <w:tcW w:w="1455" w:type="dxa"/>
            <w:vAlign w:val="center"/>
          </w:tcPr>
          <w:p w14:paraId="26342DAB" w14:textId="099DACD8" w:rsidR="00523750" w:rsidRDefault="00523750" w:rsidP="00523750">
            <w:pPr>
              <w:spacing w:line="360" w:lineRule="auto"/>
              <w:jc w:val="both"/>
            </w:pPr>
          </w:p>
        </w:tc>
        <w:tc>
          <w:tcPr>
            <w:tcW w:w="6798" w:type="dxa"/>
            <w:vAlign w:val="center"/>
          </w:tcPr>
          <w:p w14:paraId="3AC8B06B" w14:textId="7AEDA346" w:rsidR="00523750" w:rsidRPr="00186DA9" w:rsidRDefault="00523750" w:rsidP="00523750">
            <w:pPr>
              <w:spacing w:line="360" w:lineRule="auto"/>
              <w:jc w:val="both"/>
              <w:rPr>
                <w:i/>
                <w:iCs/>
              </w:rPr>
            </w:pPr>
          </w:p>
        </w:tc>
      </w:tr>
      <w:tr w:rsidR="00523750" w14:paraId="39BD6BD7" w14:textId="77777777" w:rsidTr="09328D2E">
        <w:trPr>
          <w:trHeight w:val="300"/>
        </w:trPr>
        <w:tc>
          <w:tcPr>
            <w:tcW w:w="1455" w:type="dxa"/>
            <w:vAlign w:val="center"/>
          </w:tcPr>
          <w:p w14:paraId="0B5E4128" w14:textId="3BC19BF6" w:rsidR="00523750" w:rsidRDefault="00523750" w:rsidP="00523750">
            <w:pPr>
              <w:spacing w:line="360" w:lineRule="auto"/>
              <w:jc w:val="both"/>
            </w:pPr>
          </w:p>
        </w:tc>
        <w:tc>
          <w:tcPr>
            <w:tcW w:w="6798" w:type="dxa"/>
            <w:vAlign w:val="center"/>
          </w:tcPr>
          <w:p w14:paraId="39F6523B" w14:textId="1BF25C0A" w:rsidR="00523750" w:rsidRPr="09328D2E" w:rsidRDefault="00523750" w:rsidP="00523750">
            <w:pPr>
              <w:spacing w:line="360" w:lineRule="auto"/>
              <w:jc w:val="both"/>
              <w:rPr>
                <w:i/>
                <w:iCs/>
              </w:rPr>
            </w:pPr>
          </w:p>
        </w:tc>
      </w:tr>
      <w:tr w:rsidR="00523750" w:rsidRPr="006F539A" w14:paraId="60A491AE" w14:textId="77777777" w:rsidTr="09328D2E">
        <w:tc>
          <w:tcPr>
            <w:tcW w:w="1455" w:type="dxa"/>
            <w:vAlign w:val="center"/>
          </w:tcPr>
          <w:p w14:paraId="658E1963" w14:textId="715D714A" w:rsidR="00523750" w:rsidRDefault="00523750" w:rsidP="00523750">
            <w:pPr>
              <w:spacing w:line="360" w:lineRule="auto"/>
              <w:jc w:val="both"/>
            </w:pPr>
          </w:p>
        </w:tc>
        <w:tc>
          <w:tcPr>
            <w:tcW w:w="6798" w:type="dxa"/>
            <w:vAlign w:val="center"/>
          </w:tcPr>
          <w:p w14:paraId="1770E241" w14:textId="73647EB2" w:rsidR="00523750" w:rsidRDefault="00523750" w:rsidP="00523750">
            <w:pPr>
              <w:spacing w:line="360" w:lineRule="auto"/>
              <w:jc w:val="both"/>
            </w:pPr>
          </w:p>
        </w:tc>
      </w:tr>
      <w:tr w:rsidR="00523750" w:rsidRPr="006F539A" w14:paraId="6809DEBB" w14:textId="77777777" w:rsidTr="09328D2E">
        <w:tc>
          <w:tcPr>
            <w:tcW w:w="1455" w:type="dxa"/>
            <w:vAlign w:val="center"/>
          </w:tcPr>
          <w:p w14:paraId="71583F3E" w14:textId="030036C3" w:rsidR="00523750" w:rsidRPr="004C7B5D" w:rsidRDefault="00523750" w:rsidP="00523750">
            <w:pPr>
              <w:spacing w:line="360" w:lineRule="auto"/>
              <w:jc w:val="both"/>
            </w:pPr>
          </w:p>
        </w:tc>
        <w:tc>
          <w:tcPr>
            <w:tcW w:w="6798" w:type="dxa"/>
            <w:vAlign w:val="center"/>
          </w:tcPr>
          <w:p w14:paraId="617F3465" w14:textId="4E1E7F23" w:rsidR="00523750" w:rsidRPr="004C7B5D" w:rsidRDefault="00523750" w:rsidP="00523750">
            <w:pPr>
              <w:spacing w:line="360" w:lineRule="auto"/>
              <w:jc w:val="both"/>
            </w:pPr>
          </w:p>
        </w:tc>
      </w:tr>
      <w:tr w:rsidR="00523750" w:rsidRPr="00C40231" w14:paraId="595A65BC" w14:textId="77777777" w:rsidTr="09328D2E">
        <w:tc>
          <w:tcPr>
            <w:tcW w:w="1455" w:type="dxa"/>
            <w:vAlign w:val="center"/>
          </w:tcPr>
          <w:p w14:paraId="08B00FB4" w14:textId="6006E48F" w:rsidR="00523750" w:rsidRPr="004C7B5D" w:rsidRDefault="00523750" w:rsidP="00523750">
            <w:pPr>
              <w:spacing w:line="360" w:lineRule="auto"/>
              <w:jc w:val="both"/>
            </w:pPr>
          </w:p>
        </w:tc>
        <w:tc>
          <w:tcPr>
            <w:tcW w:w="6798" w:type="dxa"/>
            <w:vAlign w:val="center"/>
          </w:tcPr>
          <w:p w14:paraId="655718AC" w14:textId="4BF062B0" w:rsidR="00523750" w:rsidRPr="00C16A58" w:rsidRDefault="00523750" w:rsidP="00523750">
            <w:pPr>
              <w:spacing w:line="360" w:lineRule="auto"/>
              <w:jc w:val="both"/>
              <w:rPr>
                <w:lang w:val="en-US"/>
              </w:rPr>
            </w:pPr>
          </w:p>
        </w:tc>
      </w:tr>
      <w:tr w:rsidR="00523750" w:rsidRPr="006F539A" w14:paraId="5A3E387E" w14:textId="77777777" w:rsidTr="09328D2E">
        <w:tc>
          <w:tcPr>
            <w:tcW w:w="1455" w:type="dxa"/>
            <w:vAlign w:val="center"/>
          </w:tcPr>
          <w:p w14:paraId="2B4EE8E6" w14:textId="1D88673F" w:rsidR="00523750" w:rsidRDefault="00523750" w:rsidP="00523750">
            <w:pPr>
              <w:spacing w:line="360" w:lineRule="auto"/>
              <w:jc w:val="both"/>
            </w:pPr>
          </w:p>
        </w:tc>
        <w:tc>
          <w:tcPr>
            <w:tcW w:w="6798" w:type="dxa"/>
            <w:vAlign w:val="center"/>
          </w:tcPr>
          <w:p w14:paraId="0D4990A1" w14:textId="2FF678E3" w:rsidR="00523750" w:rsidRDefault="00523750" w:rsidP="00523750">
            <w:pPr>
              <w:spacing w:line="360" w:lineRule="auto"/>
              <w:jc w:val="both"/>
            </w:pPr>
          </w:p>
        </w:tc>
      </w:tr>
    </w:tbl>
    <w:p w14:paraId="091B1097" w14:textId="77777777" w:rsidR="007E4A0F" w:rsidRDefault="007E4A0F" w:rsidP="0031769F">
      <w:pPr>
        <w:spacing w:line="360" w:lineRule="auto"/>
        <w:rPr>
          <w:rFonts w:cs="Times New Roman"/>
          <w:szCs w:val="24"/>
        </w:rPr>
      </w:pPr>
      <w:r>
        <w:rPr>
          <w:rFonts w:cs="Times New Roman"/>
          <w:szCs w:val="24"/>
        </w:rPr>
        <w:br w:type="page"/>
      </w:r>
    </w:p>
    <w:p w14:paraId="6E582BBF" w14:textId="77777777" w:rsidR="00501EFA" w:rsidRDefault="00501EFA" w:rsidP="0031769F">
      <w:pPr>
        <w:spacing w:line="360" w:lineRule="auto"/>
        <w:rPr>
          <w:rFonts w:cs="Times New Roman"/>
          <w:szCs w:val="24"/>
        </w:rPr>
        <w:sectPr w:rsidR="00501EFA" w:rsidSect="00D56E95">
          <w:footerReference w:type="default" r:id="rId9"/>
          <w:pgSz w:w="11906" w:h="16838" w:code="9"/>
          <w:pgMar w:top="1418" w:right="1418" w:bottom="1418" w:left="1701" w:header="709" w:footer="612" w:gutter="0"/>
          <w:pgNumType w:fmt="lowerRoman" w:start="3"/>
          <w:cols w:space="708"/>
          <w:docGrid w:linePitch="360"/>
        </w:sectPr>
      </w:pPr>
    </w:p>
    <w:p w14:paraId="479335BF" w14:textId="56E3DD61" w:rsidR="00196C1D" w:rsidRDefault="00AF22FA" w:rsidP="008E76CB">
      <w:pPr>
        <w:pStyle w:val="Ttulo1"/>
        <w:spacing w:line="360" w:lineRule="auto"/>
        <w:jc w:val="both"/>
      </w:pPr>
      <w:bookmarkStart w:id="28" w:name="_Toc228100788"/>
      <w:r>
        <w:lastRenderedPageBreak/>
        <w:t>Introdu</w:t>
      </w:r>
      <w:r w:rsidR="4C116103">
        <w:t>ção</w:t>
      </w:r>
      <w:bookmarkEnd w:id="28"/>
    </w:p>
    <w:p w14:paraId="08D89D4C" w14:textId="125F969B" w:rsidR="000F075F" w:rsidRDefault="00F12043" w:rsidP="000F075F">
      <w:pPr>
        <w:spacing w:line="360" w:lineRule="auto"/>
        <w:jc w:val="both"/>
      </w:pPr>
      <w:r w:rsidRPr="00F12043">
        <w:t>A crescente dependência das organizações de sistemas de informação e infraestruturas digitais tem vindo a expandir de forma significativa a superfície de ataque e, consequentemente, a exposição a riscos de cibersegurança. Esta evolução é acompanhada pelo aumento da sofisticação das ameaças, pela frequência de incidentes e pela complexidade dos ecossistemas tecnológicos, tornando a gestão da segurança da informação uma função cada vez mais crítica ao nível estratégico</w:t>
      </w:r>
      <w:r w:rsidR="000F075F">
        <w:t xml:space="preserve"> </w:t>
      </w:r>
      <w:sdt>
        <w:sdtPr>
          <w:rPr>
            <w:rFonts w:cs="Times New Roman"/>
            <w:color w:val="000000"/>
          </w:rPr>
          <w:tag w:val="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
          <w:id w:val="-1247574371"/>
          <w:placeholder>
            <w:docPart w:val="DefaultPlaceholder_-1854013440"/>
          </w:placeholder>
        </w:sdtPr>
        <w:sdtContent>
          <w:r w:rsidR="00BA1AE6" w:rsidRPr="00BA1AE6">
            <w:rPr>
              <w:rFonts w:eastAsia="Times New Roman" w:cs="Times New Roman"/>
              <w:color w:val="000000"/>
            </w:rPr>
            <w:t>(R. von Solms &amp; van Niekerk, 2013)</w:t>
          </w:r>
        </w:sdtContent>
      </w:sdt>
      <w:r w:rsidR="0072171B">
        <w:t>;</w:t>
      </w:r>
      <w:r w:rsidR="000F075F" w:rsidRPr="00F12043">
        <w:t xml:space="preserve"> </w:t>
      </w:r>
      <w:sdt>
        <w:sdtPr>
          <w:rPr>
            <w:rFonts w:cs="Times New Roman"/>
            <w:color w:val="000000"/>
          </w:rPr>
          <w:tag w:val="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618180985"/>
          <w:placeholder>
            <w:docPart w:val="DefaultPlaceholder_-1854013440"/>
          </w:placeholder>
        </w:sdtPr>
        <w:sdtContent>
          <w:r w:rsidR="00BA1AE6" w:rsidRPr="00BA1AE6">
            <w:rPr>
              <w:rFonts w:cs="Times New Roman"/>
              <w:color w:val="000000"/>
            </w:rPr>
            <w:t>(Ahmad et al., 2014)</w:t>
          </w:r>
        </w:sdtContent>
      </w:sdt>
      <w:r w:rsidR="000F075F">
        <w:t>.</w:t>
      </w:r>
    </w:p>
    <w:p w14:paraId="061FEA36" w14:textId="6C872A59" w:rsidR="000F075F" w:rsidRDefault="00F12043" w:rsidP="000F075F">
      <w:pPr>
        <w:spacing w:line="360" w:lineRule="auto"/>
        <w:jc w:val="both"/>
      </w:pPr>
      <w:r w:rsidRPr="00F12043">
        <w:t xml:space="preserve">Neste contexto, o papel do </w:t>
      </w:r>
      <w:r w:rsidRPr="00F12043">
        <w:rPr>
          <w:i/>
          <w:iCs/>
        </w:rPr>
        <w:t>Chief Information Security Officer</w:t>
      </w:r>
      <w:r w:rsidRPr="00F12043">
        <w:t xml:space="preserve"> (CISO) tem evoluído de uma função predominantemente técnica para uma posição de natureza estratégica, com responsabilidades que abrangem a governação, a gestão de risco e a conformidade (GRC) em cibersegurança. A literatura recente reforça que o CISO é, hoje, reconhecido como o responsável executivo pela gestão do risco cibernético organizacional, assumindo um papel central na articulação entre segurança, negócio e conformidade</w:t>
      </w:r>
      <w:r>
        <w:t xml:space="preserve"> </w:t>
      </w:r>
      <w:sdt>
        <w:sdtPr>
          <w:rPr>
            <w:rFonts w:cs="Times New Roman"/>
            <w:color w:val="000000"/>
          </w:rPr>
          <w:tag w:val="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742751602"/>
          <w:placeholder>
            <w:docPart w:val="DefaultPlaceholder_-1854013440"/>
          </w:placeholder>
        </w:sdtPr>
        <w:sdtContent>
          <w:r w:rsidR="00BA1AE6" w:rsidRPr="00BA1AE6">
            <w:rPr>
              <w:rFonts w:eastAsia="Times New Roman" w:cs="Times New Roman"/>
              <w:color w:val="000000"/>
            </w:rPr>
            <w:t>(Sahin &amp; Vance, 2025)</w:t>
          </w:r>
        </w:sdtContent>
      </w:sdt>
      <w:r w:rsidR="000F075F">
        <w:t>.</w:t>
      </w:r>
    </w:p>
    <w:p w14:paraId="7EEC883B" w14:textId="0D652C71" w:rsidR="000F075F" w:rsidRDefault="00F12043" w:rsidP="000F075F">
      <w:pPr>
        <w:spacing w:line="360" w:lineRule="auto"/>
        <w:jc w:val="both"/>
      </w:pPr>
      <w:r w:rsidRPr="00F12043">
        <w:t>A função de GRC assume particular relevância na medida em que estabelece o enquadramento necessário para alinhar práticas de segurança da informação com objetivos organizacionais, assegurando simultaneamente o cumprimento de requisitos legais, regulamentares e normativos. Contudo, a operacionalização consistente de GRC enfrenta frequentemente obstáculos práticos, como a fragmentação de ferramentas, a heterogeneidade dos dados e a inexistência de mecanismos integrados de apoio à decisão que permitam consolidar informação técnica e traduzi-la em prioridades estratégicas</w:t>
      </w:r>
      <w:r>
        <w:t xml:space="preserve"> </w:t>
      </w:r>
      <w:sdt>
        <w:sdtPr>
          <w:rPr>
            <w:rFonts w:cs="Times New Roman"/>
            <w:color w:val="000000"/>
          </w:rPr>
          <w:tag w:val="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977375815"/>
          <w:placeholder>
            <w:docPart w:val="DefaultPlaceholder_-1854013440"/>
          </w:placeholder>
        </w:sdtPr>
        <w:sdtContent>
          <w:r w:rsidR="00BA1AE6" w:rsidRPr="00BA1AE6">
            <w:rPr>
              <w:rFonts w:eastAsia="Times New Roman" w:cs="Times New Roman"/>
              <w:color w:val="000000"/>
            </w:rPr>
            <w:t>(Renaud &amp; Dupuis, 2019)</w:t>
          </w:r>
        </w:sdtContent>
      </w:sdt>
      <w:r w:rsidR="000F075F">
        <w:t>.</w:t>
      </w:r>
    </w:p>
    <w:p w14:paraId="6CD5C7B9" w14:textId="2B752EA9" w:rsidR="000F075F" w:rsidRDefault="00F12043" w:rsidP="000F075F">
      <w:pPr>
        <w:spacing w:line="360" w:lineRule="auto"/>
        <w:jc w:val="both"/>
      </w:pPr>
      <w:r w:rsidRPr="00F12043">
        <w:t>Em paralelo, o enquadramento regulatório tem-se tornado progressivamente mais exigente. A Diretiva (UE) 2022/2555 (NIS2) reforça obrigações de gestão de risco, reporte e responsabilização, pressionando as organizações a manterem evidência auditável e a demonstrarem conformidade de forma mais contínua</w:t>
      </w:r>
      <w:r>
        <w:t xml:space="preserve"> </w:t>
      </w:r>
      <w:sdt>
        <w:sdtPr>
          <w:rPr>
            <w:rFonts w:cs="Times New Roman"/>
            <w:color w:val="000000"/>
          </w:rPr>
          <w:tag w:val="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37432036"/>
          <w:placeholder>
            <w:docPart w:val="DefaultPlaceholder_-1854013440"/>
          </w:placeholder>
        </w:sdtPr>
        <w:sdtContent>
          <w:r w:rsidR="00BA1AE6" w:rsidRPr="00BA1AE6">
            <w:rPr>
              <w:rFonts w:cs="Times New Roman"/>
              <w:color w:val="000000"/>
            </w:rPr>
            <w:t>(ENISA, 2022)</w:t>
          </w:r>
        </w:sdtContent>
      </w:sdt>
      <w:r w:rsidR="000F075F">
        <w:t xml:space="preserve">. </w:t>
      </w:r>
      <w:r w:rsidRPr="00F12043">
        <w:t xml:space="preserve">Em Portugal, a transposição nacional do regime associado à NIS2 introduz novas exigências de governação e reforça a necessidade de decisões justificáveis e rastreáveis ao nível executivo, acentuando </w:t>
      </w:r>
      <w:r w:rsidRPr="00F12043">
        <w:lastRenderedPageBreak/>
        <w:t>a pressão sobre os CISOs e sobre as equipas responsáveis por GRC</w:t>
      </w:r>
      <w:r>
        <w:t xml:space="preserve"> </w:t>
      </w:r>
      <w:sdt>
        <w:sdtPr>
          <w:rPr>
            <w:rFonts w:cs="Times New Roman"/>
            <w:color w:val="000000"/>
          </w:rPr>
          <w:tag w:val="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91293668"/>
          <w:placeholder>
            <w:docPart w:val="DefaultPlaceholder_-1854013440"/>
          </w:placeholder>
        </w:sdtPr>
        <w:sdtContent>
          <w:r w:rsidR="00BA1AE6" w:rsidRPr="00BA1AE6">
            <w:rPr>
              <w:rFonts w:cs="Times New Roman"/>
              <w:color w:val="000000"/>
            </w:rPr>
            <w:t>(Diário da República, 2025)</w:t>
          </w:r>
        </w:sdtContent>
      </w:sdt>
      <w:r w:rsidR="000F075F">
        <w:t>.</w:t>
      </w:r>
    </w:p>
    <w:p w14:paraId="4278C09E" w14:textId="4723BB68" w:rsidR="000F075F" w:rsidRDefault="00F12043" w:rsidP="000F075F">
      <w:pPr>
        <w:spacing w:line="360" w:lineRule="auto"/>
        <w:jc w:val="both"/>
      </w:pPr>
      <w:r w:rsidRPr="00F12043">
        <w:t>Neste cenário, a Inteligência Artificial (IA) tem emergido como uma tecnologia com potencial para transformar a forma como as organizações abordam a cibersegurança e, em particular, as funções de GRC. Técnicas de aprendizagem automática, processamento de linguagem natural e sistemas baseados em conhecimento permitem automatizar tarefas complexas, analisar grandes volumes de dados e apoiar processos de decisão em tempo próximo do real</w:t>
      </w:r>
      <w:r>
        <w:t xml:space="preserve"> </w:t>
      </w:r>
      <w:sdt>
        <w:sdtPr>
          <w:rPr>
            <w:rFonts w:cs="Times New Roman"/>
            <w:color w:val="000000"/>
          </w:rPr>
          <w:tag w:val="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1332259175"/>
          <w:placeholder>
            <w:docPart w:val="DefaultPlaceholder_-1854013440"/>
          </w:placeholder>
        </w:sdtPr>
        <w:sdtContent>
          <w:r w:rsidR="00BA1AE6" w:rsidRPr="00BA1AE6">
            <w:rPr>
              <w:rFonts w:cs="Times New Roman"/>
              <w:color w:val="000000"/>
            </w:rPr>
            <w:t>(Sarker, 2021)</w:t>
          </w:r>
        </w:sdtContent>
      </w:sdt>
      <w:r w:rsidR="000F075F">
        <w:t xml:space="preserve">. </w:t>
      </w:r>
      <w:r w:rsidRPr="00F12043">
        <w:t xml:space="preserve">Contudo, a literatura evidencia que a aplicação de IA em cibersegurança tem sido predominantemente orientada para domínios técnicos (por exemplo, deteção de intrusões ou análise de </w:t>
      </w:r>
      <w:r w:rsidRPr="00F12043">
        <w:rPr>
          <w:i/>
          <w:iCs/>
        </w:rPr>
        <w:t>malware</w:t>
      </w:r>
      <w:r w:rsidRPr="00F12043">
        <w:t>), permanecendo menos explorada a sua utilização estruturada para apoiar funções estratégicas de governação, risco e conformidade sob responsabilidade do CISO</w:t>
      </w:r>
      <w:r w:rsidR="000F075F">
        <w:t xml:space="preserve"> </w:t>
      </w:r>
      <w:sdt>
        <w:sdtPr>
          <w:rPr>
            <w:rFonts w:cs="Times New Roman"/>
            <w:color w:val="000000"/>
          </w:rPr>
          <w:tag w:val="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21527001"/>
          <w:placeholder>
            <w:docPart w:val="DefaultPlaceholder_-1854013440"/>
          </w:placeholder>
        </w:sdtPr>
        <w:sdtContent>
          <w:r w:rsidR="00BA1AE6" w:rsidRPr="00BA1AE6">
            <w:rPr>
              <w:rFonts w:eastAsia="Times New Roman" w:cs="Times New Roman"/>
              <w:color w:val="000000"/>
            </w:rPr>
            <w:t>(Buczak &amp; Guven, 2016)</w:t>
          </w:r>
        </w:sdtContent>
      </w:sdt>
      <w:r w:rsidR="000F075F">
        <w:t>.</w:t>
      </w:r>
    </w:p>
    <w:p w14:paraId="78DCED60" w14:textId="64AF7A09" w:rsidR="000F075F" w:rsidRDefault="00F12043" w:rsidP="000F075F">
      <w:pPr>
        <w:spacing w:line="360" w:lineRule="auto"/>
        <w:jc w:val="both"/>
      </w:pPr>
      <w:r w:rsidRPr="00F12043">
        <w:t>Adicionalmente, a adoção de IA em contextos de governação e conformidade levanta desafios relevantes, nomeadamente ao nível da explicabilidade, da rastreabilidade e da confiança nos resultados produzidos. Em ambientes regulados, a capacidade de justificar decisões e demonstrar o racional subjacente às recomendações é tão importante quanto a eficácia técnica das soluções, o que limita a aplicabilidade de modelos opacos ou pouco interpretáveis em processos decisórios com impacto elevado</w:t>
      </w:r>
      <w:r>
        <w:t xml:space="preserve"> </w:t>
      </w:r>
      <w:sdt>
        <w:sdtPr>
          <w:rPr>
            <w:rFonts w:cs="Times New Roman"/>
            <w:color w:val="000000"/>
          </w:rPr>
          <w:tag w:val="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492242957"/>
          <w:placeholder>
            <w:docPart w:val="DefaultPlaceholder_-1854013440"/>
          </w:placeholder>
        </w:sdtPr>
        <w:sdtContent>
          <w:r w:rsidR="00BA1AE6" w:rsidRPr="00BA1AE6">
            <w:rPr>
              <w:rFonts w:eastAsia="Times New Roman" w:cs="Times New Roman"/>
              <w:color w:val="000000"/>
            </w:rPr>
            <w:t>(Doshi-Velez &amp; Kim, 2017)</w:t>
          </w:r>
        </w:sdtContent>
      </w:sdt>
      <w:r w:rsidR="000F075F">
        <w:t>.</w:t>
      </w:r>
    </w:p>
    <w:p w14:paraId="54BCE41F" w14:textId="3AA9D3D6" w:rsidR="000F075F" w:rsidRDefault="00F12043" w:rsidP="000F075F">
      <w:pPr>
        <w:spacing w:line="360" w:lineRule="auto"/>
        <w:jc w:val="both"/>
      </w:pPr>
      <w:r w:rsidRPr="00F12043">
        <w:t>Face a este enquadramento, torna-se evidente a necessidade de desenvolver abordagens que integrem, de forma coerente e estruturada, as dimensões de governação, risco e conformidade, recorrendo a técnicas de IA que respeitem requisitos de transparência e auditabilidade. É neste contexto que se enquadra a presente dissertação, cujo objetivo consiste na conceção e avaliação de um artefacto de apoio à decisão para CISOs</w:t>
      </w:r>
      <w:r>
        <w:t>,</w:t>
      </w:r>
      <w:r w:rsidRPr="00F12043">
        <w:t xml:space="preserve"> o </w:t>
      </w:r>
      <w:r w:rsidRPr="00781179">
        <w:rPr>
          <w:b/>
          <w:bCs/>
        </w:rPr>
        <w:t>Virtual CISO</w:t>
      </w:r>
      <w:r>
        <w:t>,</w:t>
      </w:r>
      <w:r w:rsidRPr="00F12043">
        <w:t xml:space="preserve"> capaz de articular múltiplas fontes de informação e diferentes paradigmas de IA num modelo integrado de suporte à decisão estratégica.</w:t>
      </w:r>
    </w:p>
    <w:p w14:paraId="24FF5A8E" w14:textId="21B7C0A7" w:rsidR="000F075F" w:rsidRDefault="000F075F" w:rsidP="000F075F">
      <w:pPr>
        <w:spacing w:line="360" w:lineRule="auto"/>
        <w:jc w:val="both"/>
      </w:pPr>
      <w:r>
        <w:t xml:space="preserve">A investigação desenvolvida assenta numa abordagem metodológica que combina uma </w:t>
      </w:r>
      <w:r w:rsidRPr="00781179">
        <w:rPr>
          <w:b/>
          <w:bCs/>
        </w:rPr>
        <w:t>Revisão Sistemática da Literatura (SLR)</w:t>
      </w:r>
      <w:r>
        <w:t xml:space="preserve">, com o objetivo de identificar o estado da arte e as lacunas existentes, e o paradigma de </w:t>
      </w:r>
      <w:r w:rsidRPr="00781179">
        <w:rPr>
          <w:b/>
          <w:bCs/>
        </w:rPr>
        <w:t>Design Science Research (DSR)</w:t>
      </w:r>
      <w:r>
        <w:t xml:space="preserve">, orientado para a conceção e avaliação de um artefacto inovador </w:t>
      </w:r>
      <w:sdt>
        <w:sdtPr>
          <w:rPr>
            <w:rFonts w:cs="Times New Roman"/>
            <w:color w:val="000000"/>
          </w:rPr>
          <w:tag w:val="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89373995"/>
          <w:placeholder>
            <w:docPart w:val="DefaultPlaceholder_-1854013440"/>
          </w:placeholder>
        </w:sdtPr>
        <w:sdtContent>
          <w:r w:rsidR="00BA1AE6" w:rsidRPr="00BA1AE6">
            <w:rPr>
              <w:rFonts w:cs="Times New Roman"/>
              <w:color w:val="000000"/>
            </w:rPr>
            <w:t>(Peffers et al., 2007)</w:t>
          </w:r>
        </w:sdtContent>
      </w:sdt>
      <w:r w:rsidR="0072171B">
        <w:rPr>
          <w:rFonts w:cs="Times New Roman"/>
          <w:color w:val="000000"/>
        </w:rPr>
        <w:t>;</w:t>
      </w:r>
      <w:r w:rsidR="00775A19">
        <w:rPr>
          <w:rFonts w:cs="Times New Roman"/>
          <w:color w:val="000000"/>
        </w:rPr>
        <w:t xml:space="preserve"> </w:t>
      </w:r>
      <w:sdt>
        <w:sdtPr>
          <w:rPr>
            <w:rFonts w:cs="Times New Roman"/>
            <w:color w:val="000000"/>
          </w:rPr>
          <w:tag w:val="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20453374"/>
          <w:placeholder>
            <w:docPart w:val="DefaultPlaceholder_-1854013440"/>
          </w:placeholder>
        </w:sdtPr>
        <w:sdtContent>
          <w:r w:rsidR="00BA1AE6" w:rsidRPr="00BA1AE6">
            <w:rPr>
              <w:rFonts w:cs="Times New Roman"/>
              <w:color w:val="000000"/>
            </w:rPr>
            <w:t>(Hevner et al., 2004)</w:t>
          </w:r>
        </w:sdtContent>
      </w:sdt>
      <w:r>
        <w:t xml:space="preserve">. </w:t>
      </w:r>
      <w:r w:rsidR="00F12043" w:rsidRPr="00F12043">
        <w:t>Esta combinação permite compreender criticamente o problema em estudo e, simultaneamente, propor uma solução concreta e fundamentada, contribuindo para o avanço do conhecimento científico e para a prática profissional em cibersegurança.</w:t>
      </w:r>
    </w:p>
    <w:p w14:paraId="07321EF8" w14:textId="3D377C06" w:rsidR="00C16A58" w:rsidRDefault="000F075F" w:rsidP="000F075F">
      <w:pPr>
        <w:spacing w:line="360" w:lineRule="auto"/>
        <w:jc w:val="both"/>
      </w:pPr>
      <w:r>
        <w:lastRenderedPageBreak/>
        <w:t>Em síntese, esta dissertação procura responder ao desafio de integrar IA nas funções de GRC de forma estruturada, explicável e orientada ao apoio à decisão do CISO, contribuindo para ultrapassar a fragmentação existente e reforçar a capacidade das organizações para gerir o risco e assegurar a conformidade num contexto de crescente complexidade e exigência regulatória</w:t>
      </w:r>
      <w:r w:rsidR="00C16A58">
        <w:t>.</w:t>
      </w:r>
    </w:p>
    <w:p w14:paraId="47DD1674" w14:textId="07B34021" w:rsidR="00BE3030" w:rsidRDefault="12007518" w:rsidP="0817AEEB">
      <w:pPr>
        <w:pStyle w:val="Ttulo2"/>
        <w:rPr>
          <w:rStyle w:val="Ttulo2Carter"/>
          <w:b/>
          <w:bCs/>
        </w:rPr>
      </w:pPr>
      <w:bookmarkStart w:id="29" w:name="_Toc228100789"/>
      <w:r w:rsidRPr="0817AEEB">
        <w:rPr>
          <w:rStyle w:val="Ttulo2Carter"/>
          <w:b/>
          <w:bCs/>
        </w:rPr>
        <w:t>Objeto do trabalho</w:t>
      </w:r>
      <w:bookmarkEnd w:id="29"/>
    </w:p>
    <w:p w14:paraId="5176F85F" w14:textId="689DCDAD" w:rsidR="000F2D3E" w:rsidRDefault="000F2D3E" w:rsidP="000F2D3E">
      <w:pPr>
        <w:spacing w:line="360" w:lineRule="auto"/>
        <w:jc w:val="both"/>
      </w:pPr>
      <w:r>
        <w:t xml:space="preserve">A presente dissertação insere-se no domínio da cibersegurança organizacional, com enfoque específico nas funções de </w:t>
      </w:r>
      <w:r w:rsidRPr="00781179">
        <w:rPr>
          <w:b/>
          <w:bCs/>
        </w:rPr>
        <w:t>GRC</w:t>
      </w:r>
      <w:r>
        <w:t xml:space="preserve"> em segurança da informação. </w:t>
      </w:r>
      <w:r w:rsidR="00A31B5C" w:rsidRPr="00A31B5C">
        <w:t xml:space="preserve">O trabalho centra-se no papel do CISO enquanto decisor estratégico, responsável por assegurar uma gestão integrada do risco cibernético e por suportar a conformidade com referenciais normativos e requisitos regulatórios aplicáveis </w:t>
      </w:r>
      <w:sdt>
        <w:sdtPr>
          <w:rPr>
            <w:rFonts w:cs="Times New Roman"/>
            <w:color w:val="000000"/>
          </w:rPr>
          <w:tag w:val="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713121055"/>
          <w:placeholder>
            <w:docPart w:val="DefaultPlaceholder_-1854013440"/>
          </w:placeholder>
        </w:sdtPr>
        <w:sdtContent>
          <w:r w:rsidR="00BA1AE6" w:rsidRPr="00BA1AE6">
            <w:rPr>
              <w:rFonts w:cs="Times New Roman"/>
              <w:color w:val="000000"/>
            </w:rPr>
            <w:t>(Karanja, 2017)</w:t>
          </w:r>
        </w:sdtContent>
      </w:sdt>
      <w:r w:rsidR="0072171B">
        <w:rPr>
          <w:rFonts w:cs="Times New Roman"/>
          <w:color w:val="000000"/>
        </w:rPr>
        <w:t>;</w:t>
      </w:r>
      <w:r w:rsidR="00A31B5C">
        <w:rPr>
          <w:rFonts w:cs="Times New Roman"/>
          <w:color w:val="000000"/>
        </w:rPr>
        <w:t xml:space="preserve"> </w:t>
      </w:r>
      <w:sdt>
        <w:sdtPr>
          <w:rPr>
            <w:rFonts w:cs="Times New Roman"/>
            <w:color w:val="000000"/>
          </w:rPr>
          <w:tag w:val="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1014225258"/>
          <w:placeholder>
            <w:docPart w:val="DefaultPlaceholder_-1854013440"/>
          </w:placeholder>
        </w:sdtPr>
        <w:sdtContent>
          <w:r w:rsidR="00BA1AE6" w:rsidRPr="00BA1AE6">
            <w:rPr>
              <w:rFonts w:eastAsia="Times New Roman" w:cs="Times New Roman"/>
              <w:color w:val="000000"/>
            </w:rPr>
            <w:t>(Sahin &amp; Vance, 2025)</w:t>
          </w:r>
        </w:sdtContent>
      </w:sdt>
      <w:r>
        <w:t>.</w:t>
      </w:r>
    </w:p>
    <w:p w14:paraId="4E81EFAD" w14:textId="188AF9DA" w:rsidR="000F2D3E" w:rsidRDefault="00A31B5C" w:rsidP="000F2D3E">
      <w:pPr>
        <w:spacing w:line="360" w:lineRule="auto"/>
        <w:jc w:val="both"/>
      </w:pPr>
      <w:r w:rsidRPr="00A31B5C">
        <w:t xml:space="preserve">A crescente complexidade dos sistemas de informação e a intensificação do contexto regulatório reforçam a necessidade de abordagens estruturadas e auditáveis, assentes em referenciais como a </w:t>
      </w:r>
      <w:r w:rsidRPr="00781179">
        <w:rPr>
          <w:b/>
          <w:bCs/>
        </w:rPr>
        <w:t>ISO/IEC 27001</w:t>
      </w:r>
      <w:r w:rsidRPr="00A31B5C">
        <w:t xml:space="preserve"> (gestão de segurança da informação) e a ISO/IEC 27005 (gestão de risco), bem como em frameworks como o </w:t>
      </w:r>
      <w:r w:rsidRPr="00781179">
        <w:rPr>
          <w:b/>
          <w:bCs/>
        </w:rPr>
        <w:t>NIST Cybersecurity Framework (CSF)</w:t>
      </w:r>
      <w:r w:rsidRPr="00A31B5C">
        <w:t xml:space="preserve"> 2.0, amplamente utilizado para comunicação e priorização de resultados de cibersegurança </w:t>
      </w:r>
      <w:sdt>
        <w:sdtPr>
          <w:rPr>
            <w:rFonts w:cs="Times New Roman"/>
            <w:color w:val="000000"/>
          </w:rPr>
          <w:tag w:val="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
          <w:id w:val="-630937270"/>
          <w:placeholder>
            <w:docPart w:val="DefaultPlaceholder_-1854013440"/>
          </w:placeholder>
        </w:sdtPr>
        <w:sdtContent>
          <w:r w:rsidR="00BA1AE6" w:rsidRPr="00BA1AE6">
            <w:rPr>
              <w:rFonts w:cs="Times New Roman"/>
              <w:color w:val="000000"/>
            </w:rPr>
            <w:t>(ISO/IEC 27001:2022, 2022)</w:t>
          </w:r>
        </w:sdtContent>
      </w:sdt>
      <w:r w:rsidR="0072171B">
        <w:rPr>
          <w:rFonts w:cs="Times New Roman"/>
          <w:color w:val="000000"/>
        </w:rPr>
        <w:t xml:space="preserve">; </w:t>
      </w:r>
      <w:sdt>
        <w:sdtPr>
          <w:rPr>
            <w:rFonts w:cs="Times New Roman"/>
            <w:color w:val="000000"/>
          </w:rPr>
          <w:tag w:val="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812253459"/>
          <w:placeholder>
            <w:docPart w:val="DefaultPlaceholder_-1854013440"/>
          </w:placeholder>
        </w:sdtPr>
        <w:sdtContent>
          <w:r w:rsidR="00BA1AE6" w:rsidRPr="00BA1AE6">
            <w:rPr>
              <w:rFonts w:cs="Times New Roman"/>
              <w:color w:val="000000"/>
            </w:rPr>
            <w:t>(NIST, 2024)</w:t>
          </w:r>
        </w:sdtContent>
      </w:sdt>
    </w:p>
    <w:p w14:paraId="1A883C6D" w14:textId="7A43951B" w:rsidR="00801B62" w:rsidRDefault="00801B62" w:rsidP="00801B62">
      <w:pPr>
        <w:spacing w:line="360" w:lineRule="auto"/>
        <w:jc w:val="both"/>
      </w:pPr>
      <w:r>
        <w:t xml:space="preserve">Neste enquadramento, a investigação foca-se na aplicação de </w:t>
      </w:r>
      <w:r w:rsidRPr="00781179">
        <w:rPr>
          <w:b/>
          <w:bCs/>
        </w:rPr>
        <w:t>IA</w:t>
      </w:r>
      <w:r>
        <w:t xml:space="preserve"> como mecanismo de </w:t>
      </w:r>
      <w:r w:rsidRPr="00781179">
        <w:rPr>
          <w:b/>
          <w:bCs/>
        </w:rPr>
        <w:t>apoio às funções de GRC</w:t>
      </w:r>
      <w:r>
        <w:t xml:space="preserve">, explorando de que modo estas técnicas podem contribuir para: integrar informação dispersa, apoiar processos de priorização e disponibilizar recomendações </w:t>
      </w:r>
      <w:r w:rsidRPr="00781179">
        <w:rPr>
          <w:b/>
          <w:bCs/>
        </w:rPr>
        <w:t>explicáveis e rastreáveis</w:t>
      </w:r>
      <w:r>
        <w:t xml:space="preserve">, compatíveis com exigências de auditoria e governação </w:t>
      </w:r>
      <w:sdt>
        <w:sdtPr>
          <w:rPr>
            <w:rFonts w:cs="Times New Roman"/>
            <w:color w:val="000000"/>
          </w:rPr>
          <w:tag w:val="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76730472"/>
          <w:placeholder>
            <w:docPart w:val="DefaultPlaceholder_-1854013440"/>
          </w:placeholder>
        </w:sdtPr>
        <w:sdtContent>
          <w:r w:rsidR="00BA1AE6" w:rsidRPr="00BA1AE6">
            <w:rPr>
              <w:rFonts w:eastAsia="Times New Roman" w:cs="Times New Roman"/>
              <w:color w:val="000000"/>
            </w:rPr>
            <w:t>(Adadi &amp; Berrada, 2018)</w:t>
          </w:r>
        </w:sdtContent>
      </w:sdt>
      <w:r w:rsidR="0072171B">
        <w:t>;</w:t>
      </w:r>
      <w:r>
        <w:t xml:space="preserve"> </w:t>
      </w:r>
      <w:sdt>
        <w:sdtPr>
          <w:rPr>
            <w:rFonts w:cs="Times New Roman"/>
            <w:color w:val="000000"/>
          </w:rPr>
          <w:tag w:val="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826564794"/>
          <w:placeholder>
            <w:docPart w:val="DefaultPlaceholder_-1854013440"/>
          </w:placeholder>
        </w:sdtPr>
        <w:sdtContent>
          <w:r w:rsidR="00BA1AE6" w:rsidRPr="00BA1AE6">
            <w:rPr>
              <w:rFonts w:eastAsia="Times New Roman" w:cs="Times New Roman"/>
              <w:color w:val="000000"/>
            </w:rPr>
            <w:t>(Doshi-Velez &amp; Kim, 2017)</w:t>
          </w:r>
        </w:sdtContent>
      </w:sdt>
      <w:r>
        <w:t>.</w:t>
      </w:r>
    </w:p>
    <w:p w14:paraId="0A475C29" w14:textId="4DC5C21F" w:rsidR="00603631" w:rsidRDefault="00801B62" w:rsidP="00801B62">
      <w:pPr>
        <w:spacing w:line="360" w:lineRule="auto"/>
        <w:jc w:val="both"/>
      </w:pPr>
      <w:r>
        <w:t xml:space="preserve">Em particular, o trabalho incide sobre a conceção de um artefacto designado, </w:t>
      </w:r>
      <w:r w:rsidRPr="00781179">
        <w:rPr>
          <w:b/>
          <w:bCs/>
        </w:rPr>
        <w:t>Virtual CISO</w:t>
      </w:r>
      <w:r>
        <w:t xml:space="preserve">, orientado para a agregação e análise de dados provenientes de múltiplas fontes, com o objetivo de produzir recomendações estruturadas e justificáveis, alinhadas com prioridades organizacionais e requisitos normativos. Deste modo, o objeto do trabalho situa-se na interseção entre </w:t>
      </w:r>
      <w:r w:rsidRPr="0083639A">
        <w:rPr>
          <w:b/>
          <w:bCs/>
        </w:rPr>
        <w:t>cibersegurança, governação organizacional</w:t>
      </w:r>
      <w:r>
        <w:t xml:space="preserve"> e </w:t>
      </w:r>
      <w:r w:rsidRPr="0083639A">
        <w:rPr>
          <w:b/>
          <w:bCs/>
        </w:rPr>
        <w:t>IA</w:t>
      </w:r>
      <w:r>
        <w:t>, procurando contribuir para o desenvolvimento de soluções que reforcem a capacidade do CISO para decidir e justificar decisões em contexto de elevada complexidade tecnológica e regulatória.</w:t>
      </w:r>
    </w:p>
    <w:p w14:paraId="4C0AF34D" w14:textId="56976330" w:rsidR="00BE3030" w:rsidRPr="00BE3030" w:rsidRDefault="12007518" w:rsidP="0817AEEB">
      <w:pPr>
        <w:pStyle w:val="Ttulo2"/>
        <w:rPr>
          <w:rStyle w:val="Ttulo2Carter"/>
          <w:b/>
          <w:bCs/>
        </w:rPr>
      </w:pPr>
      <w:bookmarkStart w:id="30" w:name="_Toc228100790"/>
      <w:r w:rsidRPr="0817AEEB">
        <w:rPr>
          <w:rStyle w:val="Ttulo2Carter"/>
          <w:b/>
          <w:bCs/>
        </w:rPr>
        <w:lastRenderedPageBreak/>
        <w:t>Justificação e pertinência</w:t>
      </w:r>
      <w:bookmarkEnd w:id="30"/>
    </w:p>
    <w:p w14:paraId="315384E0" w14:textId="53964DFE" w:rsidR="000F2D3E" w:rsidRDefault="000F2D3E" w:rsidP="000F2D3E">
      <w:pPr>
        <w:spacing w:line="360" w:lineRule="auto"/>
        <w:jc w:val="both"/>
      </w:pPr>
      <w:r>
        <w:t xml:space="preserve">A crescente relevância da cibersegurança no contexto organizacional tem sido amplamente reconhecida na literatura, não apenas como uma preocupação técnica, mas como uma dimensão estratégica diretamente associada à continuidade do negócio, à proteção de ativos críticos e ao cumprimento de obrigações legais e regulamentares </w:t>
      </w:r>
      <w:sdt>
        <w:sdtPr>
          <w:rPr>
            <w:rFonts w:cs="Times New Roman"/>
            <w:color w:val="000000"/>
          </w:rPr>
          <w:tag w:val="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
          <w:id w:val="758652566"/>
          <w:placeholder>
            <w:docPart w:val="DefaultPlaceholder_-1854013440"/>
          </w:placeholder>
        </w:sdtPr>
        <w:sdtContent>
          <w:r w:rsidR="00BA1AE6" w:rsidRPr="00BA1AE6">
            <w:rPr>
              <w:rFonts w:cs="Times New Roman"/>
              <w:color w:val="000000"/>
            </w:rPr>
            <w:t>(Ahmad et al., 2014)</w:t>
          </w:r>
        </w:sdtContent>
      </w:sdt>
      <w:r>
        <w:t xml:space="preserve">. Neste enquadramento, as funções de </w:t>
      </w:r>
      <w:r w:rsidRPr="0083639A">
        <w:rPr>
          <w:b/>
          <w:bCs/>
        </w:rPr>
        <w:t>GRC</w:t>
      </w:r>
      <w:r>
        <w:t xml:space="preserve"> assumem um papel central, ao permitirem estruturar a forma como as organizações identificam, avaliam e mitigam riscos, assegurando simultaneamente o alinhamento com referenciais normativos e requisitos regulatórios.</w:t>
      </w:r>
    </w:p>
    <w:p w14:paraId="3C3125CB" w14:textId="1AA14CCF" w:rsidR="000F2D3E" w:rsidRDefault="000F2D3E" w:rsidP="000F2D3E">
      <w:pPr>
        <w:spacing w:line="360" w:lineRule="auto"/>
        <w:jc w:val="both"/>
      </w:pPr>
      <w:r>
        <w:t xml:space="preserve">Apesar da maturidade crescente de </w:t>
      </w:r>
      <w:r w:rsidRPr="00286529">
        <w:rPr>
          <w:i/>
          <w:iCs/>
        </w:rPr>
        <w:t>frameworks</w:t>
      </w:r>
      <w:r>
        <w:t xml:space="preserve"> como a </w:t>
      </w:r>
      <w:r w:rsidRPr="0083639A">
        <w:rPr>
          <w:b/>
          <w:bCs/>
        </w:rPr>
        <w:t>ISO/IEC 27001</w:t>
      </w:r>
      <w:r>
        <w:t xml:space="preserve"> e o </w:t>
      </w:r>
      <w:r w:rsidRPr="0083639A">
        <w:rPr>
          <w:b/>
          <w:bCs/>
        </w:rPr>
        <w:t>NIST Cybersecurity Framework</w:t>
      </w:r>
      <w:r>
        <w:t xml:space="preserve">, a literatura evidencia que a sua implementação prática continua a apresentar desafios significativos. Em particular, diversos estudos apontam para a existência de uma </w:t>
      </w:r>
      <w:r w:rsidRPr="0083639A">
        <w:rPr>
          <w:b/>
          <w:bCs/>
        </w:rPr>
        <w:t>fragmentação persistente</w:t>
      </w:r>
      <w:r>
        <w:t xml:space="preserve"> entre as dimensões de governação, gestão de risco e conformidade, frequentemente operacionalizadas através de ferramentas, processos e equipas distintas</w:t>
      </w:r>
      <w:r w:rsidR="00C4174A">
        <w:t>,</w:t>
      </w:r>
      <w:r>
        <w:t xml:space="preserve"> </w:t>
      </w:r>
      <w:r w:rsidR="00C4174A" w:rsidRPr="00C4174A">
        <w:t xml:space="preserve">o que dificulta a construção de uma visão integrada e enfraquece a tomada de decisão estratégica </w:t>
      </w:r>
      <w:r>
        <w:t>(Renaud et al., 2019).</w:t>
      </w:r>
    </w:p>
    <w:p w14:paraId="0B5F7169" w14:textId="5A3B7AB0" w:rsidR="000F2D3E" w:rsidRDefault="000F2D3E" w:rsidP="000F2D3E">
      <w:pPr>
        <w:spacing w:line="360" w:lineRule="auto"/>
        <w:jc w:val="both"/>
      </w:pPr>
      <w:r>
        <w:t xml:space="preserve">A pertinência deste problema é reforçada pelo contexto regulatório atual. A </w:t>
      </w:r>
      <w:r w:rsidR="00286529" w:rsidRPr="0083639A">
        <w:rPr>
          <w:b/>
          <w:bCs/>
        </w:rPr>
        <w:t xml:space="preserve">diretiva </w:t>
      </w:r>
      <w:r w:rsidRPr="0083639A">
        <w:rPr>
          <w:b/>
          <w:bCs/>
        </w:rPr>
        <w:t>NIS2</w:t>
      </w:r>
      <w:r>
        <w:t xml:space="preserve"> introduz requisitos mais exigentes ao nível da gestão de risco, da responsabilização da gestão de topo e da demonstração de conformidade</w:t>
      </w:r>
      <w:r w:rsidR="00C4174A">
        <w:t xml:space="preserve"> </w:t>
      </w:r>
      <w:r w:rsidR="00C4174A" w:rsidRPr="00C4174A">
        <w:t>com evidência auditável</w:t>
      </w:r>
      <w:r>
        <w:t xml:space="preserve">, obrigando as organizações a adotarem abordagens mais estruturadas e contínuas à cibersegurança. </w:t>
      </w:r>
      <w:r w:rsidR="00C4174A" w:rsidRPr="00C4174A">
        <w:t xml:space="preserve">Este cenário aumenta a complexidade das atividades de GRC, não apenas pelo cumprimento de requisitos, mas pela necessidade de </w:t>
      </w:r>
      <w:r w:rsidR="00C4174A" w:rsidRPr="0083639A">
        <w:rPr>
          <w:b/>
          <w:bCs/>
        </w:rPr>
        <w:t>demonstrar</w:t>
      </w:r>
      <w:r w:rsidR="00C4174A" w:rsidRPr="00C4174A">
        <w:t xml:space="preserve"> decisões e controlos de forma rastreável.</w:t>
      </w:r>
    </w:p>
    <w:p w14:paraId="6055712C" w14:textId="0D5B62EE" w:rsidR="000F2D3E" w:rsidRDefault="000F2D3E" w:rsidP="000F2D3E">
      <w:pPr>
        <w:spacing w:line="360" w:lineRule="auto"/>
        <w:jc w:val="both"/>
      </w:pPr>
      <w:r>
        <w:t xml:space="preserve">Neste contexto, o papel do CISO torna-se particularmente crítico. Enquanto responsável pela articulação entre segurança, risco e conformidade, o CISO enfrenta o desafio de consolidar informação proveniente de múltiplas fontes, interpretar requisitos normativos e suportar decisões estratégicas sob condições de incerteza. No entanto, a literatura indica que muitos CISOs continuam a operar com ferramentas que fornecem visões parciais e desagregadas, dificultando a priorização de iniciativas e a justificação das decisões perante </w:t>
      </w:r>
      <w:r w:rsidRPr="0083639A">
        <w:rPr>
          <w:b/>
          <w:bCs/>
          <w:i/>
          <w:iCs/>
        </w:rPr>
        <w:t>stakeholders</w:t>
      </w:r>
      <w:r>
        <w:t xml:space="preserve"> internos e externos</w:t>
      </w:r>
      <w:r w:rsidR="00286529">
        <w:t xml:space="preserve"> </w:t>
      </w:r>
      <w:sdt>
        <w:sdtPr>
          <w:rPr>
            <w:rFonts w:cs="Times New Roman"/>
            <w:color w:val="000000"/>
          </w:rPr>
          <w:tag w:val="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673143947"/>
          <w:placeholder>
            <w:docPart w:val="DefaultPlaceholder_-1854013440"/>
          </w:placeholder>
        </w:sdtPr>
        <w:sdtContent>
          <w:r w:rsidR="00BA1AE6" w:rsidRPr="00BA1AE6">
            <w:rPr>
              <w:rFonts w:cs="Times New Roman"/>
              <w:color w:val="000000"/>
            </w:rPr>
            <w:t>(Karanja, 2017)</w:t>
          </w:r>
        </w:sdtContent>
      </w:sdt>
      <w:r w:rsidR="0072171B">
        <w:t>;</w:t>
      </w:r>
      <w:r w:rsidR="00286529">
        <w:t xml:space="preserve"> </w:t>
      </w:r>
      <w:sdt>
        <w:sdtPr>
          <w:rPr>
            <w:rFonts w:cs="Times New Roman"/>
            <w:color w:val="000000"/>
          </w:rPr>
          <w:tag w:val="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
          <w:id w:val="-1843847470"/>
          <w:placeholder>
            <w:docPart w:val="DefaultPlaceholder_-1854013440"/>
          </w:placeholder>
        </w:sdtPr>
        <w:sdtContent>
          <w:r w:rsidR="00BA1AE6" w:rsidRPr="00BA1AE6">
            <w:rPr>
              <w:rFonts w:eastAsia="Times New Roman" w:cs="Times New Roman"/>
              <w:color w:val="000000"/>
            </w:rPr>
            <w:t>(Hielscher &amp; Parkin, 2024)</w:t>
          </w:r>
        </w:sdtContent>
      </w:sdt>
      <w:r>
        <w:t>.</w:t>
      </w:r>
    </w:p>
    <w:p w14:paraId="5EF7831C" w14:textId="1D87A2BE" w:rsidR="000F2D3E" w:rsidRDefault="000F2D3E" w:rsidP="000F2D3E">
      <w:pPr>
        <w:spacing w:line="360" w:lineRule="auto"/>
        <w:jc w:val="both"/>
      </w:pPr>
      <w:r>
        <w:t xml:space="preserve">A </w:t>
      </w:r>
      <w:r w:rsidRPr="0083639A">
        <w:rPr>
          <w:b/>
          <w:bCs/>
        </w:rPr>
        <w:t>I</w:t>
      </w:r>
      <w:r w:rsidR="00286529" w:rsidRPr="0083639A">
        <w:rPr>
          <w:b/>
          <w:bCs/>
        </w:rPr>
        <w:t>A</w:t>
      </w:r>
      <w:r>
        <w:t xml:space="preserve"> tem sido apontada como uma tecnologia com potencial para mitigar algumas destas limitações, nomeadamente através da automatização da análise de dados, da identificação de padrões e do suporte à decisão. No entanto, a maioria das aplicações de IA em </w:t>
      </w:r>
      <w:r>
        <w:lastRenderedPageBreak/>
        <w:t xml:space="preserve">cibersegurança concentra-se em domínios técnicos, como deteção de intrusões ou análise de malware, não abordando de forma integrada as necessidades associadas às funções de GRC </w:t>
      </w:r>
      <w:sdt>
        <w:sdtPr>
          <w:rPr>
            <w:rFonts w:cs="Times New Roman"/>
            <w:color w:val="000000"/>
          </w:rPr>
          <w:tag w:val="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
          <w:id w:val="98774541"/>
          <w:placeholder>
            <w:docPart w:val="DefaultPlaceholder_-1854013440"/>
          </w:placeholder>
        </w:sdtPr>
        <w:sdtContent>
          <w:r w:rsidR="00BA1AE6" w:rsidRPr="00BA1AE6">
            <w:rPr>
              <w:rFonts w:eastAsia="Times New Roman" w:cs="Times New Roman"/>
              <w:color w:val="000000"/>
            </w:rPr>
            <w:t>(Buczak &amp; Guven, 2016)</w:t>
          </w:r>
        </w:sdtContent>
      </w:sdt>
      <w:r>
        <w:t>. Esta lacuna é particularmente relevante</w:t>
      </w:r>
      <w:r w:rsidR="00C4174A">
        <w:t xml:space="preserve"> </w:t>
      </w:r>
      <w:r w:rsidR="00C4174A" w:rsidRPr="00C4174A">
        <w:t>no contexto de decisão estratégica, onde a interpretação contextual e a justificação são requisitos críticos.</w:t>
      </w:r>
    </w:p>
    <w:p w14:paraId="03A89E05" w14:textId="0B92D13C" w:rsidR="000F2D3E" w:rsidRDefault="000F2D3E" w:rsidP="000F2D3E">
      <w:pPr>
        <w:spacing w:line="360" w:lineRule="auto"/>
        <w:jc w:val="both"/>
      </w:pPr>
      <w:r>
        <w:t xml:space="preserve">Adicionalmente, a adoção de IA em contextos de apoio à decisão levanta desafios relacionados com a </w:t>
      </w:r>
      <w:r w:rsidRPr="0083639A">
        <w:rPr>
          <w:b/>
          <w:bCs/>
        </w:rPr>
        <w:t>explicabilidade</w:t>
      </w:r>
      <w:r>
        <w:t xml:space="preserve"> e a </w:t>
      </w:r>
      <w:r w:rsidRPr="0083639A">
        <w:rPr>
          <w:b/>
          <w:bCs/>
        </w:rPr>
        <w:t>confiança</w:t>
      </w:r>
      <w:r>
        <w:t xml:space="preserve"> nos resultados produzidos</w:t>
      </w:r>
      <w:r w:rsidR="004D705B">
        <w:rPr>
          <w:rStyle w:val="Refdenotaderodap"/>
        </w:rPr>
        <w:footnoteReference w:id="1"/>
      </w:r>
      <w:r>
        <w:t xml:space="preserve">. Em ambientes regulados, a capacidade de justificar decisões e demonstrar o racional subjacente às recomendações é fundamental, o que limita a aplicabilidade de modelos opacos ou pouco interpretáveis </w:t>
      </w:r>
      <w:sdt>
        <w:sdtPr>
          <w:rPr>
            <w:rFonts w:cs="Times New Roman"/>
            <w:color w:val="000000"/>
          </w:rPr>
          <w:tag w:val="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247233898"/>
          <w:placeholder>
            <w:docPart w:val="DefaultPlaceholder_-1854013440"/>
          </w:placeholder>
        </w:sdtPr>
        <w:sdtContent>
          <w:r w:rsidR="00BA1AE6" w:rsidRPr="00BA1AE6">
            <w:rPr>
              <w:rFonts w:eastAsia="Times New Roman" w:cs="Times New Roman"/>
              <w:color w:val="000000"/>
            </w:rPr>
            <w:t>(Doshi-Velez &amp; Kim, 2017)</w:t>
          </w:r>
        </w:sdtContent>
      </w:sdt>
      <w:r w:rsidR="00C4174A">
        <w:rPr>
          <w:rFonts w:cs="Times New Roman"/>
          <w:color w:val="000000"/>
        </w:rPr>
        <w:t xml:space="preserve"> </w:t>
      </w:r>
      <w:r w:rsidR="00C4174A" w:rsidRPr="00C4174A">
        <w:rPr>
          <w:rFonts w:cs="Times New Roman"/>
          <w:color w:val="000000"/>
        </w:rPr>
        <w:t>e reforça a necessidade de mecanismos de IA explicável</w:t>
      </w:r>
      <w:r w:rsidR="00C4174A">
        <w:rPr>
          <w:rFonts w:cs="Times New Roman"/>
          <w:color w:val="000000"/>
        </w:rPr>
        <w:t xml:space="preserve"> </w:t>
      </w:r>
      <w:sdt>
        <w:sdtPr>
          <w:rPr>
            <w:rFonts w:cs="Times New Roman"/>
            <w:color w:val="000000"/>
          </w:rPr>
          <w:tag w:val="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183944566"/>
          <w:placeholder>
            <w:docPart w:val="DefaultPlaceholder_-1854013440"/>
          </w:placeholder>
        </w:sdtPr>
        <w:sdtContent>
          <w:r w:rsidR="00BA1AE6" w:rsidRPr="00BA1AE6">
            <w:rPr>
              <w:rFonts w:eastAsia="Times New Roman" w:cs="Times New Roman"/>
              <w:color w:val="000000"/>
            </w:rPr>
            <w:t>(Adadi &amp; Berrada, 2018)</w:t>
          </w:r>
        </w:sdtContent>
      </w:sdt>
      <w:r>
        <w:t>.</w:t>
      </w:r>
    </w:p>
    <w:p w14:paraId="2DB4D14C" w14:textId="436B9AD8" w:rsidR="000F2D3E" w:rsidRDefault="000F2D3E" w:rsidP="000F2D3E">
      <w:pPr>
        <w:spacing w:line="360" w:lineRule="auto"/>
        <w:jc w:val="both"/>
      </w:pPr>
      <w:r>
        <w:t xml:space="preserve">Face a este enquadramento, torna-se evidente a existência de uma lacuna relevante tanto na literatura como na prática organizacional: a ausência de soluções integradas que articulem, de forma estruturada, as dimensões de governação, risco e conformidade, suportadas por mecanismos de IA que sejam </w:t>
      </w:r>
      <w:r w:rsidRPr="0083639A">
        <w:rPr>
          <w:b/>
          <w:bCs/>
        </w:rPr>
        <w:t>simultaneamente eficazes, explicáveis e orientados ao apoio à decisão estratégica</w:t>
      </w:r>
      <w:r>
        <w:t>.</w:t>
      </w:r>
    </w:p>
    <w:p w14:paraId="09AB46C3" w14:textId="1924A184" w:rsidR="00A435CA" w:rsidRDefault="000F2D3E" w:rsidP="000F2D3E">
      <w:pPr>
        <w:spacing w:line="360" w:lineRule="auto"/>
        <w:jc w:val="both"/>
      </w:pPr>
      <w:r>
        <w:t>A pertinência da presente investigação decorre, assim, da necessidade de responder a esta lacuna, propondo uma abordagem que combine diferentes paradigmas de IA com modelos de governação e conformidade, de forma a apoiar o CISO na gestão integrada da segurança da informação. Ao focar-se na conceção de um artefacto de apoio à decisão</w:t>
      </w:r>
      <w:r w:rsidR="004D705B">
        <w:t>,</w:t>
      </w:r>
      <w:r>
        <w:t xml:space="preserve"> o </w:t>
      </w:r>
      <w:r w:rsidRPr="0083639A">
        <w:rPr>
          <w:b/>
          <w:bCs/>
        </w:rPr>
        <w:t>Virtual CISO</w:t>
      </w:r>
      <w:r w:rsidR="004D705B">
        <w:t xml:space="preserve">, </w:t>
      </w:r>
      <w:r>
        <w:t>este trabalho procura contribuir não apenas para o avanço do conhecimento científico, mas também para a melhoria das práticas organizacionais no domínio da cibersegurança</w:t>
      </w:r>
      <w:r w:rsidR="00A435CA">
        <w:t>.</w:t>
      </w:r>
    </w:p>
    <w:p w14:paraId="30E66142" w14:textId="77777777" w:rsidR="00BE3030" w:rsidRDefault="12007518" w:rsidP="00BE3030">
      <w:pPr>
        <w:pStyle w:val="Ttulo2"/>
      </w:pPr>
      <w:bookmarkStart w:id="31" w:name="_Toc228100791"/>
      <w:r>
        <w:t>Objetivos do projeto</w:t>
      </w:r>
      <w:bookmarkEnd w:id="31"/>
    </w:p>
    <w:p w14:paraId="5491597A" w14:textId="3C4D7408" w:rsidR="004D705B" w:rsidRDefault="004D705B" w:rsidP="004D705B">
      <w:pPr>
        <w:spacing w:line="360" w:lineRule="auto"/>
        <w:jc w:val="both"/>
      </w:pPr>
      <w:r>
        <w:t>O presente trabalho tem como objetivo geral a conceção, desenvolvimento e avaliação de um artefacto de apoio à decisão, designado</w:t>
      </w:r>
      <w:r w:rsidR="00516236">
        <w:t>,</w:t>
      </w:r>
      <w:r>
        <w:t xml:space="preserve"> Virtual CISO, que permita integrar, de forma estruturada e coerente, as dimensões de </w:t>
      </w:r>
      <w:r w:rsidRPr="0083639A">
        <w:rPr>
          <w:b/>
          <w:bCs/>
        </w:rPr>
        <w:t>GRC</w:t>
      </w:r>
      <w:r>
        <w:t xml:space="preserve"> em cibersegurança, recorrendo a técnicas de </w:t>
      </w:r>
      <w:r w:rsidRPr="0083639A">
        <w:rPr>
          <w:b/>
          <w:bCs/>
        </w:rPr>
        <w:t>IA</w:t>
      </w:r>
      <w:r>
        <w:t xml:space="preserve">. Este objetivo enquadra-se na necessidade, amplamente identificada na literatura, de apoiar os CISOs na tomada de decisões estratégicas num contexto caracterizado pela </w:t>
      </w:r>
      <w:r>
        <w:lastRenderedPageBreak/>
        <w:t xml:space="preserve">crescente complexidade tecnológica, aumento da superfície de ataque e intensificação das exigências regulatórias </w:t>
      </w:r>
      <w:sdt>
        <w:sdtPr>
          <w:rPr>
            <w:rFonts w:cs="Times New Roman"/>
            <w:color w:val="000000"/>
          </w:rPr>
          <w:tag w:val="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
          <w:id w:val="-20700183"/>
          <w:placeholder>
            <w:docPart w:val="DefaultPlaceholder_-1854013440"/>
          </w:placeholder>
        </w:sdtPr>
        <w:sdtContent>
          <w:r w:rsidR="00BA1AE6" w:rsidRPr="00BA1AE6">
            <w:rPr>
              <w:rFonts w:cs="Times New Roman"/>
              <w:color w:val="000000"/>
            </w:rPr>
            <w:t>(Maynard et al., 2018)</w:t>
          </w:r>
        </w:sdtContent>
      </w:sdt>
      <w:r w:rsidR="0072171B">
        <w:rPr>
          <w:rFonts w:cs="Times New Roman"/>
          <w:color w:val="000000"/>
        </w:rPr>
        <w:t>;</w:t>
      </w:r>
      <w:r w:rsidR="00574230">
        <w:rPr>
          <w:rFonts w:cs="Times New Roman"/>
          <w:color w:val="000000"/>
        </w:rPr>
        <w:t xml:space="preserve"> </w:t>
      </w:r>
      <w:sdt>
        <w:sdtPr>
          <w:rPr>
            <w:rFonts w:cs="Times New Roman"/>
            <w:color w:val="000000"/>
          </w:rPr>
          <w:tag w:val="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
          <w:id w:val="761187969"/>
          <w:placeholder>
            <w:docPart w:val="DefaultPlaceholder_-1854013440"/>
          </w:placeholder>
        </w:sdtPr>
        <w:sdtContent>
          <w:r w:rsidR="00BA1AE6" w:rsidRPr="00BA1AE6">
            <w:rPr>
              <w:rFonts w:eastAsia="Times New Roman" w:cs="Times New Roman"/>
              <w:color w:val="000000"/>
            </w:rPr>
            <w:t>(Sahin &amp; Vance, 2025)</w:t>
          </w:r>
        </w:sdtContent>
      </w:sdt>
      <w:r>
        <w:t>.</w:t>
      </w:r>
    </w:p>
    <w:p w14:paraId="180990D0" w14:textId="77777777" w:rsidR="00516236" w:rsidRDefault="00516236" w:rsidP="00516236">
      <w:pPr>
        <w:spacing w:line="360" w:lineRule="auto"/>
        <w:jc w:val="both"/>
      </w:pPr>
      <w:r>
        <w:t xml:space="preserve">Para operacionalizar este objetivo geral, definem-se os seguintes </w:t>
      </w:r>
      <w:r w:rsidRPr="0083639A">
        <w:rPr>
          <w:b/>
          <w:bCs/>
        </w:rPr>
        <w:t>objetivos específicos,</w:t>
      </w:r>
      <w:r>
        <w:t xml:space="preserve"> formulados de modo a serem observáveis e avaliáveis no âmbito desta dissertação:</w:t>
      </w:r>
    </w:p>
    <w:p w14:paraId="1CBC53A6" w14:textId="756577FE" w:rsidR="00516236" w:rsidRDefault="00516236">
      <w:pPr>
        <w:pStyle w:val="PargrafodaLista"/>
        <w:numPr>
          <w:ilvl w:val="0"/>
          <w:numId w:val="14"/>
        </w:numPr>
        <w:spacing w:line="360" w:lineRule="auto"/>
        <w:jc w:val="both"/>
      </w:pPr>
      <w:r w:rsidRPr="0083639A">
        <w:rPr>
          <w:b/>
          <w:bCs/>
        </w:rPr>
        <w:t>Realizar uma Revisão Sistemática da Literatura (SLR)</w:t>
      </w:r>
      <w:r>
        <w:t xml:space="preserve"> sobre a aplicação de técnicas de IA no domínio de GRC em cibersegurança, identificando abordagens existentes, tendências, limitações e lacunas relevantes para o apoio à decisão estratégica do CISO, seguindo orientações metodológicas consolidadas </w:t>
      </w:r>
      <w:sdt>
        <w:sdtPr>
          <w:rPr>
            <w:rFonts w:cs="Times New Roman"/>
            <w:color w:val="000000"/>
          </w:rPr>
          <w:tag w:val="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904268461"/>
          <w:placeholder>
            <w:docPart w:val="DefaultPlaceholder_-1854013440"/>
          </w:placeholder>
        </w:sdtPr>
        <w:sdtContent>
          <w:r w:rsidR="00BA1AE6" w:rsidRPr="00BA1AE6">
            <w:rPr>
              <w:rFonts w:eastAsia="Times New Roman" w:cs="Times New Roman"/>
              <w:color w:val="000000"/>
            </w:rPr>
            <w:t>(Kitchenham, 2007)</w:t>
          </w:r>
        </w:sdtContent>
      </w:sdt>
      <w:r w:rsidR="0072171B">
        <w:rPr>
          <w:rFonts w:cs="Times New Roman"/>
          <w:color w:val="000000"/>
        </w:rPr>
        <w:t>;</w:t>
      </w:r>
      <w:r w:rsidRPr="00516236">
        <w:rPr>
          <w:rFonts w:cs="Times New Roman"/>
          <w:color w:val="000000"/>
        </w:rPr>
        <w:t xml:space="preserve"> </w:t>
      </w:r>
      <w:sdt>
        <w:sdtPr>
          <w:rPr>
            <w:rFonts w:cs="Times New Roman"/>
            <w:color w:val="000000"/>
          </w:rPr>
          <w:tag w:val="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950747665"/>
          <w:placeholder>
            <w:docPart w:val="DefaultPlaceholder_-1854013440"/>
          </w:placeholder>
        </w:sdtPr>
        <w:sdtContent>
          <w:r w:rsidR="00BA1AE6" w:rsidRPr="00BA1AE6">
            <w:rPr>
              <w:rFonts w:cs="Times New Roman"/>
              <w:color w:val="000000"/>
            </w:rPr>
            <w:t>(Keele, 2007)</w:t>
          </w:r>
        </w:sdtContent>
      </w:sdt>
      <w:r>
        <w:t>.</w:t>
      </w:r>
    </w:p>
    <w:p w14:paraId="3D6B5EA1" w14:textId="481A44CD" w:rsidR="00516236" w:rsidRPr="00516236" w:rsidRDefault="00516236">
      <w:pPr>
        <w:pStyle w:val="PargrafodaLista"/>
        <w:numPr>
          <w:ilvl w:val="0"/>
          <w:numId w:val="14"/>
        </w:numPr>
        <w:spacing w:line="360" w:lineRule="auto"/>
        <w:jc w:val="both"/>
      </w:pPr>
      <w:r w:rsidRPr="0083639A">
        <w:rPr>
          <w:b/>
          <w:bCs/>
        </w:rPr>
        <w:t>Definir requisitos e conceber uma arquitetura integrada</w:t>
      </w:r>
      <w:r>
        <w:t xml:space="preserve"> para o Virtual CISO, articulando diferentes paradigmas de IA (por exemplo, aprendizagem automática, modelos semânticos/ontologias e processamento de linguagem natural), de forma alinhada com as necessidades específicas das dimensões de GRC e com as lacunas identificadas na SLR </w:t>
      </w:r>
      <w:sdt>
        <w:sdtPr>
          <w:rPr>
            <w:rFonts w:cs="Times New Roman"/>
            <w:color w:val="000000"/>
          </w:rPr>
          <w:tag w:val="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
          <w:id w:val="796874886"/>
          <w:placeholder>
            <w:docPart w:val="DefaultPlaceholder_-1854013440"/>
          </w:placeholder>
        </w:sdtPr>
        <w:sdtContent>
          <w:r w:rsidR="00BA1AE6" w:rsidRPr="00BA1AE6">
            <w:rPr>
              <w:rFonts w:cs="Times New Roman"/>
              <w:color w:val="000000"/>
            </w:rPr>
            <w:t>(Sarker, 2021)</w:t>
          </w:r>
        </w:sdtContent>
      </w:sdt>
      <w:r w:rsidRPr="00516236">
        <w:rPr>
          <w:rFonts w:cs="Times New Roman"/>
          <w:color w:val="000000"/>
        </w:rPr>
        <w:t>.</w:t>
      </w:r>
    </w:p>
    <w:p w14:paraId="7B2A6652" w14:textId="782B03F6" w:rsidR="007048D0" w:rsidRDefault="00516236">
      <w:pPr>
        <w:pStyle w:val="PargrafodaLista"/>
        <w:numPr>
          <w:ilvl w:val="0"/>
          <w:numId w:val="14"/>
        </w:numPr>
        <w:spacing w:line="360" w:lineRule="auto"/>
        <w:jc w:val="both"/>
      </w:pPr>
      <w:r w:rsidRPr="0083639A">
        <w:rPr>
          <w:b/>
          <w:bCs/>
        </w:rPr>
        <w:t>Desenvolver um mecanismo de priorizaç</w:t>
      </w:r>
      <w:r>
        <w:t xml:space="preserve">ão que integre, num único processo decisional, </w:t>
      </w:r>
      <w:r w:rsidRPr="0083639A">
        <w:rPr>
          <w:b/>
          <w:bCs/>
        </w:rPr>
        <w:t>risco técnico</w:t>
      </w:r>
      <w:r w:rsidRPr="0083639A">
        <w:rPr>
          <w:rStyle w:val="Refdenotaderodap"/>
          <w:b/>
          <w:bCs/>
        </w:rPr>
        <w:footnoteReference w:id="2"/>
      </w:r>
      <w:r w:rsidRPr="0083639A">
        <w:rPr>
          <w:b/>
          <w:bCs/>
        </w:rPr>
        <w:t>, criticidade organizacional</w:t>
      </w:r>
      <w:r w:rsidRPr="0083639A">
        <w:rPr>
          <w:rStyle w:val="Refdenotaderodap"/>
          <w:b/>
          <w:bCs/>
        </w:rPr>
        <w:footnoteReference w:id="3"/>
      </w:r>
      <w:r w:rsidRPr="0083639A">
        <w:rPr>
          <w:b/>
          <w:bCs/>
        </w:rPr>
        <w:t xml:space="preserve"> e relevância normativa</w:t>
      </w:r>
      <w:r w:rsidRPr="0083639A">
        <w:rPr>
          <w:rStyle w:val="Refdenotaderodap"/>
          <w:b/>
          <w:bCs/>
        </w:rPr>
        <w:footnoteReference w:id="4"/>
      </w:r>
      <w:r>
        <w:t xml:space="preserve">, permitindo apoiar a priorização de iniciativas e controlos com base numa perspetiva orientada à decisão e ao impacto organizacional </w:t>
      </w:r>
      <w:sdt>
        <w:sdtPr>
          <w:rPr>
            <w:rFonts w:cs="Times New Roman"/>
            <w:color w:val="000000"/>
          </w:rPr>
          <w:tag w:val="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939830149"/>
          <w:placeholder>
            <w:docPart w:val="DefaultPlaceholder_-1854013440"/>
          </w:placeholder>
        </w:sdtPr>
        <w:sdtContent>
          <w:r w:rsidR="00BA1AE6" w:rsidRPr="00BA1AE6">
            <w:rPr>
              <w:rFonts w:cs="Times New Roman"/>
              <w:color w:val="000000"/>
            </w:rPr>
            <w:t>(Karanja, 2017)</w:t>
          </w:r>
        </w:sdtContent>
      </w:sdt>
      <w:r w:rsidR="0072171B">
        <w:rPr>
          <w:rFonts w:cs="Times New Roman"/>
          <w:color w:val="000000"/>
        </w:rPr>
        <w:t>;</w:t>
      </w:r>
      <w:r w:rsidR="007048D0" w:rsidRPr="007048D0">
        <w:rPr>
          <w:rFonts w:cs="Times New Roman"/>
          <w:color w:val="000000"/>
        </w:rPr>
        <w:t xml:space="preserve"> </w:t>
      </w:r>
      <w:sdt>
        <w:sdtPr>
          <w:rPr>
            <w:rFonts w:cs="Times New Roman"/>
            <w:color w:val="000000"/>
          </w:rPr>
          <w:tag w:val="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
          <w:id w:val="1316915184"/>
          <w:placeholder>
            <w:docPart w:val="DefaultPlaceholder_-1854013440"/>
          </w:placeholder>
        </w:sdtPr>
        <w:sdtContent>
          <w:r w:rsidR="00BA1AE6" w:rsidRPr="00BA1AE6">
            <w:rPr>
              <w:rFonts w:cs="Times New Roman"/>
              <w:color w:val="000000"/>
            </w:rPr>
            <w:t>(Orlando, 2021)</w:t>
          </w:r>
        </w:sdtContent>
      </w:sdt>
      <w:r w:rsidR="007048D0">
        <w:t>.</w:t>
      </w:r>
    </w:p>
    <w:p w14:paraId="132B1DF0" w14:textId="2DE079F5" w:rsidR="007048D0" w:rsidRDefault="00516236">
      <w:pPr>
        <w:pStyle w:val="PargrafodaLista"/>
        <w:numPr>
          <w:ilvl w:val="0"/>
          <w:numId w:val="14"/>
        </w:numPr>
        <w:spacing w:line="360" w:lineRule="auto"/>
        <w:jc w:val="both"/>
      </w:pPr>
      <w:r w:rsidRPr="0083639A">
        <w:rPr>
          <w:b/>
          <w:bCs/>
        </w:rPr>
        <w:t>Incorporar mecanismos de explicabilidade</w:t>
      </w:r>
      <w:r>
        <w:t xml:space="preserve"> e rastreabilidade no artefacto, garantindo que as recomendações e priorizações produzidas podem ser compreendidas, justificadas e auditadas, em alinhamento com requisitos organizacionais e contextos</w:t>
      </w:r>
      <w:r w:rsidR="007048D0">
        <w:t xml:space="preserve"> </w:t>
      </w:r>
      <w:r>
        <w:t>regulados, recorrendo a princípios e técnicas de IA explicável</w:t>
      </w:r>
      <w:r w:rsidR="007048D0">
        <w:t xml:space="preserve"> </w:t>
      </w:r>
      <w:sdt>
        <w:sdtPr>
          <w:rPr>
            <w:rFonts w:cs="Times New Roman"/>
            <w:color w:val="000000"/>
          </w:rPr>
          <w:tag w:val="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689911381"/>
          <w:placeholder>
            <w:docPart w:val="DefaultPlaceholder_-1854013440"/>
          </w:placeholder>
        </w:sdtPr>
        <w:sdtContent>
          <w:r w:rsidR="00BA1AE6" w:rsidRPr="00BA1AE6">
            <w:rPr>
              <w:rFonts w:eastAsia="Times New Roman" w:cs="Times New Roman"/>
              <w:color w:val="000000"/>
            </w:rPr>
            <w:t>(Doshi-Velez &amp; Kim, 2017)</w:t>
          </w:r>
        </w:sdtContent>
      </w:sdt>
      <w:r w:rsidR="0072171B">
        <w:t>;</w:t>
      </w:r>
      <w:r w:rsidR="007048D0">
        <w:t xml:space="preserve"> </w:t>
      </w:r>
      <w:sdt>
        <w:sdtPr>
          <w:rPr>
            <w:rFonts w:cs="Times New Roman"/>
            <w:color w:val="000000"/>
          </w:rPr>
          <w:tag w:val="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466964905"/>
          <w:placeholder>
            <w:docPart w:val="DefaultPlaceholder_-1854013440"/>
          </w:placeholder>
        </w:sdtPr>
        <w:sdtContent>
          <w:r w:rsidR="00BA1AE6" w:rsidRPr="00BA1AE6">
            <w:rPr>
              <w:rFonts w:eastAsia="Times New Roman" w:cs="Times New Roman"/>
              <w:color w:val="000000"/>
            </w:rPr>
            <w:t>(Adadi &amp; Berrada, 2018)</w:t>
          </w:r>
        </w:sdtContent>
      </w:sdt>
      <w:r w:rsidR="007048D0">
        <w:t>.</w:t>
      </w:r>
    </w:p>
    <w:p w14:paraId="0F47A6AB" w14:textId="1ABFA3E8" w:rsidR="00516236" w:rsidRDefault="00516236">
      <w:pPr>
        <w:pStyle w:val="PargrafodaLista"/>
        <w:numPr>
          <w:ilvl w:val="0"/>
          <w:numId w:val="14"/>
        </w:numPr>
        <w:spacing w:line="360" w:lineRule="auto"/>
        <w:jc w:val="both"/>
      </w:pPr>
      <w:r w:rsidRPr="0083639A">
        <w:rPr>
          <w:b/>
          <w:bCs/>
        </w:rPr>
        <w:lastRenderedPageBreak/>
        <w:t>Demonstrar e avaliar o artefacto</w:t>
      </w:r>
      <w:r>
        <w:t xml:space="preserve"> num cenário representativo (prova de conceito), verificando a sua capacidade para: integrar informação de GRC, produzir priorizações coerentes e disponibilizar explicações rastreáveis, de acordo com o enquadramento de </w:t>
      </w:r>
      <w:r w:rsidRPr="0083639A">
        <w:rPr>
          <w:b/>
          <w:bCs/>
        </w:rPr>
        <w:t>Design Science Research (DSR)</w:t>
      </w:r>
      <w:r>
        <w:t xml:space="preserve">, orientado para a construção e avaliação de artefactos para problemas reais </w:t>
      </w:r>
      <w:sdt>
        <w:sdtPr>
          <w:rPr>
            <w:rFonts w:cs="Times New Roman"/>
            <w:color w:val="000000"/>
          </w:rPr>
          <w:tag w:val="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6452014"/>
          <w:placeholder>
            <w:docPart w:val="DefaultPlaceholder_-1854013440"/>
          </w:placeholder>
        </w:sdtPr>
        <w:sdtContent>
          <w:r w:rsidR="00BA1AE6" w:rsidRPr="00BA1AE6">
            <w:rPr>
              <w:rFonts w:cs="Times New Roman"/>
              <w:color w:val="000000"/>
            </w:rPr>
            <w:t>(Hevner et al., 2004)</w:t>
          </w:r>
        </w:sdtContent>
      </w:sdt>
      <w:r w:rsidR="0072171B">
        <w:t>;</w:t>
      </w:r>
      <w:r w:rsidR="007048D0">
        <w:t xml:space="preserve"> </w:t>
      </w:r>
      <w:sdt>
        <w:sdtPr>
          <w:rPr>
            <w:rFonts w:cs="Times New Roman"/>
            <w:color w:val="000000"/>
          </w:rPr>
          <w:tag w:val="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065942838"/>
          <w:placeholder>
            <w:docPart w:val="DefaultPlaceholder_-1854013440"/>
          </w:placeholder>
        </w:sdtPr>
        <w:sdtContent>
          <w:r w:rsidR="00BA1AE6" w:rsidRPr="00BA1AE6">
            <w:rPr>
              <w:rFonts w:cs="Times New Roman"/>
              <w:color w:val="000000"/>
            </w:rPr>
            <w:t>(Peffers et al., 2007)</w:t>
          </w:r>
        </w:sdtContent>
      </w:sdt>
      <w:r w:rsidR="007048D0" w:rsidRPr="007048D0">
        <w:rPr>
          <w:rFonts w:cs="Times New Roman"/>
          <w:color w:val="000000"/>
        </w:rPr>
        <w:t>.</w:t>
      </w:r>
    </w:p>
    <w:p w14:paraId="53E62CAF" w14:textId="17063471" w:rsidR="00ED3760" w:rsidRDefault="00516236" w:rsidP="00516236">
      <w:pPr>
        <w:spacing w:line="360" w:lineRule="auto"/>
        <w:jc w:val="both"/>
      </w:pPr>
      <w:r>
        <w:t>Em síntese, estes objetivos procuram contribuir para o avanço do conhecimento científico sobre integração de IA em GRC e, simultaneamente, responder a necessidades práticas de CISOs, propondo uma abordagem integrada, explicável e orientada à decisão para suporte à governação e conformidade em cibersegurança</w:t>
      </w:r>
      <w:r w:rsidR="00995DF6">
        <w:t>.</w:t>
      </w:r>
    </w:p>
    <w:p w14:paraId="555F747C" w14:textId="404D249E" w:rsidR="00BE3030" w:rsidRPr="006C4FA9" w:rsidRDefault="12007518" w:rsidP="006C4FA9">
      <w:pPr>
        <w:pStyle w:val="Ttulo2"/>
        <w:ind w:left="788" w:hanging="431"/>
      </w:pPr>
      <w:bookmarkStart w:id="32" w:name="_Toc228100792"/>
      <w:r w:rsidRPr="006C4FA9">
        <w:t>Metodologia e técnicas</w:t>
      </w:r>
      <w:bookmarkEnd w:id="32"/>
    </w:p>
    <w:p w14:paraId="6CDD65EA" w14:textId="0114E26F" w:rsidR="00AD1E0F" w:rsidRDefault="00E176C8" w:rsidP="00AD1E0F">
      <w:pPr>
        <w:spacing w:line="360" w:lineRule="auto"/>
        <w:jc w:val="both"/>
      </w:pPr>
      <w:r w:rsidRPr="00E176C8">
        <w:t xml:space="preserve">O presente trabalho adota uma abordagem metodológica mista, combinando uma </w:t>
      </w:r>
      <w:r w:rsidRPr="0083639A">
        <w:rPr>
          <w:b/>
          <w:bCs/>
        </w:rPr>
        <w:t>SLR</w:t>
      </w:r>
      <w:r w:rsidRPr="00E176C8">
        <w:t xml:space="preserve"> com o paradigma de </w:t>
      </w:r>
      <w:r w:rsidRPr="0083639A">
        <w:rPr>
          <w:b/>
          <w:bCs/>
        </w:rPr>
        <w:t>DSR</w:t>
      </w:r>
      <w:r w:rsidRPr="00E176C8">
        <w:t xml:space="preserve">. Esta opção permite articular rigor científico com relevância prática, ao mesmo tempo que assegura fundamentação teórica e desenvolvimento de um artefacto avaliável </w:t>
      </w:r>
      <w:sdt>
        <w:sdtPr>
          <w:rPr>
            <w:rFonts w:cs="Times New Roman"/>
            <w:color w:val="000000"/>
          </w:rPr>
          <w:tag w:val="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1806585"/>
          <w:placeholder>
            <w:docPart w:val="DefaultPlaceholder_-1854013440"/>
          </w:placeholder>
        </w:sdtPr>
        <w:sdtContent>
          <w:r w:rsidR="00BA1AE6" w:rsidRPr="00BA1AE6">
            <w:rPr>
              <w:rFonts w:cs="Times New Roman"/>
              <w:color w:val="000000"/>
            </w:rPr>
            <w:t>(Keele, 2007)</w:t>
          </w:r>
        </w:sdtContent>
      </w:sdt>
      <w:r w:rsidR="00995DF6">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597145126"/>
          <w:placeholder>
            <w:docPart w:val="DefaultPlaceholder_-1854013440"/>
          </w:placeholder>
        </w:sdtPr>
        <w:sdtContent>
          <w:r w:rsidR="00BA1AE6" w:rsidRPr="00BA1AE6">
            <w:rPr>
              <w:rFonts w:cs="Times New Roman"/>
              <w:color w:val="000000"/>
            </w:rPr>
            <w:t>(Hevner et al., 2004)</w:t>
          </w:r>
        </w:sdtContent>
      </w:sdt>
      <w:r w:rsidR="00AD1E0F">
        <w:t>.</w:t>
      </w:r>
    </w:p>
    <w:p w14:paraId="628850A0" w14:textId="6F175160" w:rsidR="00AD1E0F" w:rsidRDefault="00AD1E0F" w:rsidP="00AD1E0F">
      <w:pPr>
        <w:spacing w:line="360" w:lineRule="auto"/>
        <w:jc w:val="both"/>
      </w:pPr>
      <w:r>
        <w:t xml:space="preserve">Numa primeira fase, foi conduzida uma </w:t>
      </w:r>
      <w:r w:rsidRPr="0083639A">
        <w:rPr>
          <w:b/>
          <w:bCs/>
        </w:rPr>
        <w:t>SLR</w:t>
      </w:r>
      <w:r>
        <w:t xml:space="preserve">, com o objetivo de identificar, analisar e sintetizar o estado da arte relativo à aplicação de técnicas de IA no domínio da GRC em cibersegurança. A adoção de uma SLR justifica-se pela necessidade de garantir um processo estruturado, transparente e reprodutível de identificação de evidência científica, minimizando enviesamentos e assegurando rigor metodológico. Para tal, foram seguidas as orientações propostas por </w:t>
      </w:r>
      <w:sdt>
        <w:sdtPr>
          <w:rPr>
            <w:rFonts w:cs="Times New Roman"/>
            <w:color w:val="000000"/>
          </w:rPr>
          <w:tag w:val="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20229910"/>
          <w:placeholder>
            <w:docPart w:val="6417E7FBAD3F4C49BCFC211F4FD1DF1D"/>
          </w:placeholder>
        </w:sdtPr>
        <w:sdtContent>
          <w:r w:rsidR="00BA1AE6" w:rsidRPr="00BA1AE6">
            <w:rPr>
              <w:rFonts w:cs="Times New Roman"/>
              <w:color w:val="000000"/>
            </w:rPr>
            <w:t>Keele, (2007)</w:t>
          </w:r>
        </w:sdtContent>
      </w:sdt>
      <w:r>
        <w:t xml:space="preserve">, </w:t>
      </w:r>
      <w:r w:rsidR="00E176C8">
        <w:t xml:space="preserve">e as </w:t>
      </w:r>
      <w:r>
        <w:t xml:space="preserve">diretrizes de reporte do </w:t>
      </w:r>
      <w:r w:rsidRPr="0083639A">
        <w:rPr>
          <w:b/>
          <w:bCs/>
        </w:rPr>
        <w:t>PRISMA 2020</w:t>
      </w:r>
      <w:r w:rsidR="00E176C8">
        <w:t xml:space="preserve"> </w:t>
      </w:r>
      <w:sdt>
        <w:sdtPr>
          <w:rPr>
            <w:rFonts w:cs="Times New Roman"/>
            <w:color w:val="000000"/>
          </w:rPr>
          <w:tag w:val="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02341783"/>
          <w:placeholder>
            <w:docPart w:val="DefaultPlaceholder_-1854013440"/>
          </w:placeholder>
        </w:sdtPr>
        <w:sdtContent>
          <w:r w:rsidR="00BA1AE6" w:rsidRPr="00BA1AE6">
            <w:rPr>
              <w:rFonts w:cs="Times New Roman"/>
              <w:color w:val="000000"/>
            </w:rPr>
            <w:t>(Page et al., 2021)</w:t>
          </w:r>
        </w:sdtContent>
      </w:sdt>
      <w:r>
        <w:t>, que permitem documentar de forma clara as diferentes fases do processo de seleção dos estudos.</w:t>
      </w:r>
    </w:p>
    <w:p w14:paraId="45B3C71D" w14:textId="2F517312" w:rsidR="00AD1E0F" w:rsidRDefault="00AD1E0F" w:rsidP="00AD1E0F">
      <w:pPr>
        <w:spacing w:line="360" w:lineRule="auto"/>
        <w:jc w:val="both"/>
      </w:pPr>
      <w:r>
        <w:t xml:space="preserve">Numa segunda fase, o trabalho recorre ao paradigma de </w:t>
      </w:r>
      <w:r w:rsidRPr="0083639A">
        <w:rPr>
          <w:b/>
          <w:bCs/>
        </w:rPr>
        <w:t>DSR</w:t>
      </w:r>
      <w:r>
        <w:t>, enquanto enquadramento metodológico para a conceção, desenvolvimento e avaliação do artefacto proposto. A DSR distingue-se por se centrar na criação de soluções inovadoras para problemas reais, articulando rigor científico com relevância prática</w:t>
      </w:r>
      <w:r w:rsidR="00E176C8">
        <w:t xml:space="preserve"> </w:t>
      </w:r>
      <w:sdt>
        <w:sdtPr>
          <w:rPr>
            <w:rFonts w:cs="Times New Roman"/>
            <w:color w:val="000000"/>
          </w:rPr>
          <w:tag w:val="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879620243"/>
          <w:placeholder>
            <w:docPart w:val="DefaultPlaceholder_-1854013440"/>
          </w:placeholder>
        </w:sdtPr>
        <w:sdtContent>
          <w:r w:rsidR="00BA1AE6" w:rsidRPr="00BA1AE6">
            <w:rPr>
              <w:rFonts w:cs="Times New Roman"/>
              <w:color w:val="000000"/>
            </w:rPr>
            <w:t>(Hevner et al., 2004)</w:t>
          </w:r>
        </w:sdtContent>
      </w:sdt>
      <w:r w:rsidR="00E176C8">
        <w:t>.</w:t>
      </w:r>
    </w:p>
    <w:p w14:paraId="684EFAC6" w14:textId="333514D5" w:rsidR="00AD1E0F" w:rsidRDefault="00AD1E0F" w:rsidP="00AD1E0F">
      <w:pPr>
        <w:spacing w:line="360" w:lineRule="auto"/>
        <w:jc w:val="both"/>
      </w:pPr>
      <w:r>
        <w:t xml:space="preserve">Para estruturar o processo de desenvolvimento, foi seguida a metodologia proposta por </w:t>
      </w:r>
      <w:sdt>
        <w:sdtPr>
          <w:rPr>
            <w:rFonts w:cs="Times New Roman"/>
            <w:color w:val="000000"/>
          </w:rPr>
          <w:tag w:val="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467674295"/>
          <w:placeholder>
            <w:docPart w:val="DefaultPlaceholder_-1854013440"/>
          </w:placeholder>
        </w:sdtPr>
        <w:sdtContent>
          <w:r w:rsidR="00BA1AE6" w:rsidRPr="00BA1AE6">
            <w:rPr>
              <w:rFonts w:cs="Times New Roman"/>
              <w:color w:val="000000"/>
            </w:rPr>
            <w:t>Peffers et al., (2007)</w:t>
          </w:r>
        </w:sdtContent>
      </w:sdt>
      <w:r>
        <w:t xml:space="preserve">, que organiza a DSR em seis etapas principais: definição do problema, definição dos objetivos da solução, conceção e desenvolvimento, demonstração, avaliação e </w:t>
      </w:r>
      <w:r>
        <w:lastRenderedPageBreak/>
        <w:t>comunicação. Estas etapas foram aplicadas de forma iterativa ao longo do trabalho, permitindo refinar progressivamente o artefacto em função das conclusões da SLR e dos resultados obtidos nas fases de demonstração e avaliação.</w:t>
      </w:r>
    </w:p>
    <w:p w14:paraId="0575E0A7" w14:textId="7843A62C" w:rsidR="00AD1E0F" w:rsidRDefault="00AD1E0F" w:rsidP="00AD1E0F">
      <w:pPr>
        <w:spacing w:line="360" w:lineRule="auto"/>
        <w:jc w:val="both"/>
      </w:pPr>
      <w:r>
        <w:t xml:space="preserve">Do ponto de vista técnico, o desenvolvimento do artefacto baseia-se numa abordagem </w:t>
      </w:r>
      <w:r w:rsidRPr="0083639A">
        <w:rPr>
          <w:b/>
          <w:bCs/>
        </w:rPr>
        <w:t>híbrida</w:t>
      </w:r>
      <w:r>
        <w:t xml:space="preserve"> de IA, combinando diferentes técnicas em função das necessidades específicas das dimensões de GRC. Em particular, recorre-se a modelos de </w:t>
      </w:r>
      <w:r w:rsidRPr="0083639A">
        <w:rPr>
          <w:b/>
          <w:bCs/>
        </w:rPr>
        <w:t>aprendizagem automática</w:t>
      </w:r>
      <w:r>
        <w:t xml:space="preserve"> para análise e priorização de risco, a </w:t>
      </w:r>
      <w:r w:rsidRPr="0083639A">
        <w:rPr>
          <w:b/>
          <w:bCs/>
        </w:rPr>
        <w:t>modelos semânticos</w:t>
      </w:r>
      <w:r>
        <w:t xml:space="preserve"> para representação de conhecimento normativo e a técnicas de </w:t>
      </w:r>
      <w:r w:rsidRPr="0083639A">
        <w:rPr>
          <w:b/>
          <w:bCs/>
        </w:rPr>
        <w:t>processamento de linguagem natural</w:t>
      </w:r>
      <w:r>
        <w:t xml:space="preserve"> </w:t>
      </w:r>
      <w:r w:rsidR="00E176C8" w:rsidRPr="00E176C8">
        <w:t xml:space="preserve">enquadradas por mecanismos de recuperação de informação para reforço de rastreabilidade </w:t>
      </w:r>
      <w:r>
        <w:t>para apoio à análise de requisitos regulamentares. Esta combinação permite explorar as vantagens específicas de cada paradigma, promovendo uma solução mais robusta e adaptável a diferentes contextos organizacionais.</w:t>
      </w:r>
    </w:p>
    <w:p w14:paraId="037D7607" w14:textId="5B13FD77" w:rsidR="00AD1E0F" w:rsidRDefault="00AD1E0F" w:rsidP="00AD1E0F">
      <w:pPr>
        <w:spacing w:line="360" w:lineRule="auto"/>
        <w:jc w:val="both"/>
      </w:pPr>
      <w:r>
        <w:t xml:space="preserve">Adicionalmente, são incorporados mecanismos de </w:t>
      </w:r>
      <w:r w:rsidRPr="0083639A">
        <w:rPr>
          <w:b/>
          <w:bCs/>
        </w:rPr>
        <w:t>explicabilidade</w:t>
      </w:r>
      <w:r>
        <w:t xml:space="preserve">, com o objetivo de tornar as decisões produzidas pelo sistema compreensíveis e auditáveis. A importância desta abordagem é amplamente reconhecida na literatura, sendo considerada um fator crítico para a adoção de sistemas de IA em contextos organizacionais e regulados </w:t>
      </w:r>
      <w:sdt>
        <w:sdtPr>
          <w:rPr>
            <w:rFonts w:cs="Times New Roman"/>
            <w:color w:val="000000"/>
          </w:rPr>
          <w:tag w:val="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375894444"/>
          <w:placeholder>
            <w:docPart w:val="DefaultPlaceholder_-1854013440"/>
          </w:placeholder>
        </w:sdtPr>
        <w:sdtContent>
          <w:r w:rsidR="00BA1AE6" w:rsidRPr="00BA1AE6">
            <w:rPr>
              <w:rFonts w:eastAsia="Times New Roman" w:cs="Times New Roman"/>
              <w:color w:val="000000"/>
            </w:rPr>
            <w:t>(Adadi &amp; Berrada, 2018)</w:t>
          </w:r>
        </w:sdtContent>
      </w:sdt>
      <w:r>
        <w:t>.</w:t>
      </w:r>
    </w:p>
    <w:p w14:paraId="62066DA8" w14:textId="77777777" w:rsidR="00AD1E0F" w:rsidRDefault="00AD1E0F" w:rsidP="00AD1E0F">
      <w:pPr>
        <w:spacing w:line="360" w:lineRule="auto"/>
        <w:jc w:val="both"/>
      </w:pPr>
      <w:r>
        <w:t xml:space="preserve">Importa ainda salientar que a avaliação do artefacto é realizada num contexto de </w:t>
      </w:r>
      <w:r w:rsidRPr="0083639A">
        <w:rPr>
          <w:b/>
          <w:bCs/>
        </w:rPr>
        <w:t>prova de conceito</w:t>
      </w:r>
      <w:r>
        <w:t>, recorrendo a um cenário representativo que permite testar a sua capacidade de integrar as diferentes dimensões de GRC e apoiar a tomada de decisão. Embora esta abordagem não substitua uma validação em ambiente real, permite demonstrar a viabilidade conceptual e arquitetural da solução proposta.</w:t>
      </w:r>
    </w:p>
    <w:p w14:paraId="6BF63715" w14:textId="1EF4FDB4" w:rsidR="00603631" w:rsidRDefault="00AD1E0F" w:rsidP="00AD1E0F">
      <w:pPr>
        <w:spacing w:line="360" w:lineRule="auto"/>
        <w:jc w:val="both"/>
      </w:pPr>
      <w:r>
        <w:t xml:space="preserve">Em síntese, a combinação de </w:t>
      </w:r>
      <w:r w:rsidR="00595B1D">
        <w:t xml:space="preserve">SLR </w:t>
      </w:r>
      <w:r w:rsidR="00E176C8">
        <w:t xml:space="preserve">e </w:t>
      </w:r>
      <w:r w:rsidR="00595B1D">
        <w:t xml:space="preserve">DSR </w:t>
      </w:r>
      <w:r>
        <w:t>permite assegurar simultaneamente rigor científico e relevância prática, constituindo uma base sólida para o desenvolvimento de um artefacto inovador no domínio da cibersegurança</w:t>
      </w:r>
      <w:r w:rsidR="00603631" w:rsidRPr="00603631">
        <w:t>.</w:t>
      </w:r>
    </w:p>
    <w:p w14:paraId="5D57A7C0" w14:textId="2B1F8326" w:rsidR="00F278C7" w:rsidRDefault="00F278C7" w:rsidP="00F278C7">
      <w:pPr>
        <w:pStyle w:val="Ttulo2"/>
        <w:ind w:left="788" w:hanging="431"/>
      </w:pPr>
      <w:bookmarkStart w:id="33" w:name="_Toc228100793"/>
      <w:r w:rsidRPr="00F278C7">
        <w:t>Estrutura do Trabalho</w:t>
      </w:r>
      <w:bookmarkEnd w:id="33"/>
    </w:p>
    <w:p w14:paraId="1412DAEE" w14:textId="7D9AD847" w:rsidR="00F278C7" w:rsidRDefault="00E176C8" w:rsidP="00F278C7">
      <w:pPr>
        <w:spacing w:line="360" w:lineRule="auto"/>
        <w:jc w:val="both"/>
      </w:pPr>
      <w:r w:rsidRPr="00E176C8">
        <w:t xml:space="preserve">A presente dissertação encontra-se organizada em seis capítulos, estruturados de forma a assegurar uma progressão lógica desde o enquadramento do problema até à conceção e avaliação do artefacto proposto, seguindo uma sequência consistente com investigação orientada a artefactos em </w:t>
      </w:r>
      <w:r w:rsidRPr="00FD1663">
        <w:rPr>
          <w:b/>
          <w:bCs/>
        </w:rPr>
        <w:t>DSR</w:t>
      </w:r>
      <w:r w:rsidRPr="00E176C8">
        <w:t xml:space="preserve"> </w:t>
      </w:r>
      <w:r w:rsidR="00FD1663">
        <w:t xml:space="preserve">reais </w:t>
      </w:r>
      <w:sdt>
        <w:sdtPr>
          <w:rPr>
            <w:rFonts w:cs="Times New Roman"/>
            <w:color w:val="000000"/>
          </w:rPr>
          <w:tag w:val="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7239571"/>
          <w:placeholder>
            <w:docPart w:val="70A4843DD24D44118D8A2A11FF2D704B"/>
          </w:placeholder>
        </w:sdtPr>
        <w:sdtContent>
          <w:r w:rsidR="00BA1AE6" w:rsidRPr="00BA1AE6">
            <w:rPr>
              <w:rFonts w:cs="Times New Roman"/>
              <w:color w:val="000000"/>
            </w:rPr>
            <w:t>(Hevner et al., 2004)</w:t>
          </w:r>
        </w:sdtContent>
      </w:sdt>
      <w:r w:rsidR="00995DF6">
        <w:t>;</w:t>
      </w:r>
      <w:r w:rsidR="00FD1663">
        <w:t xml:space="preserve"> </w:t>
      </w:r>
      <w:sdt>
        <w:sdtPr>
          <w:rPr>
            <w:rFonts w:cs="Times New Roman"/>
            <w:color w:val="000000"/>
          </w:rPr>
          <w:tag w:val="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860697236"/>
          <w:placeholder>
            <w:docPart w:val="70A4843DD24D44118D8A2A11FF2D704B"/>
          </w:placeholder>
        </w:sdtPr>
        <w:sdtContent>
          <w:r w:rsidR="00BA1AE6" w:rsidRPr="00BA1AE6">
            <w:rPr>
              <w:rFonts w:cs="Times New Roman"/>
              <w:color w:val="000000"/>
            </w:rPr>
            <w:t>(Peffers et al., 2007)</w:t>
          </w:r>
        </w:sdtContent>
      </w:sdt>
      <w:r w:rsidR="00FD1663" w:rsidRPr="007048D0">
        <w:rPr>
          <w:rFonts w:cs="Times New Roman"/>
          <w:color w:val="000000"/>
        </w:rPr>
        <w:t>.</w:t>
      </w:r>
    </w:p>
    <w:p w14:paraId="7DD6D5C7" w14:textId="04E660B7" w:rsidR="00F278C7" w:rsidRDefault="00FD1663" w:rsidP="00F278C7">
      <w:pPr>
        <w:spacing w:line="360" w:lineRule="auto"/>
        <w:jc w:val="both"/>
      </w:pPr>
      <w:r w:rsidRPr="00FD1663">
        <w:lastRenderedPageBreak/>
        <w:t xml:space="preserve">O </w:t>
      </w:r>
      <w:r w:rsidRPr="00FD1663">
        <w:rPr>
          <w:b/>
          <w:bCs/>
        </w:rPr>
        <w:t>Capítulo 1</w:t>
      </w:r>
      <w:r w:rsidRPr="00FD1663">
        <w:t xml:space="preserve"> introduz o tema e o contexto do trabalho, apresentando o problema de investigação, a justificação e pertinência do estudo, os objetivos definidos, a abordagem metodológica adotada e a estrutura global da dissertação.</w:t>
      </w:r>
    </w:p>
    <w:p w14:paraId="286F44D2" w14:textId="4DFF69E8" w:rsidR="00F278C7" w:rsidRDefault="00FD1663" w:rsidP="00F278C7">
      <w:pPr>
        <w:spacing w:line="360" w:lineRule="auto"/>
        <w:jc w:val="both"/>
      </w:pPr>
      <w:r w:rsidRPr="00FD1663">
        <w:t xml:space="preserve">O </w:t>
      </w:r>
      <w:r w:rsidRPr="00FD1663">
        <w:rPr>
          <w:b/>
          <w:bCs/>
        </w:rPr>
        <w:t>Capítulo 2</w:t>
      </w:r>
      <w:r w:rsidRPr="00FD1663">
        <w:t xml:space="preserve"> apresenta o enquadramento teórico e o estado da arte, abordando os conceitos fundamentais relacionados com governação da cibersegurança, gestão de risco, conformidade normativa e técnicas de Inteligência Artificial aplicáveis ao domínio de GRC. Este capítulo estabelece a base conceptual necessária para sustentar as decisões arquiteturais e metodológicas desenvolvidas nos capítulos seguintes.</w:t>
      </w:r>
    </w:p>
    <w:p w14:paraId="2AFCBECC" w14:textId="7251B069" w:rsidR="00F278C7" w:rsidRDefault="00FD1663" w:rsidP="00F278C7">
      <w:pPr>
        <w:spacing w:line="360" w:lineRule="auto"/>
        <w:jc w:val="both"/>
      </w:pPr>
      <w:r w:rsidRPr="00FD1663">
        <w:t xml:space="preserve">O </w:t>
      </w:r>
      <w:r w:rsidRPr="00FD1663">
        <w:rPr>
          <w:b/>
          <w:bCs/>
        </w:rPr>
        <w:t>Capítulo 3</w:t>
      </w:r>
      <w:r w:rsidRPr="00FD1663">
        <w:t xml:space="preserve"> descreve a metodologia adotada e apresenta os resultados da SLR, detalhando o planeamento, a estratégia de pesquisa, os critérios de inclusão e exclusão e o processo de seleção de estudos com base no </w:t>
      </w:r>
      <w:r w:rsidRPr="00FD1663">
        <w:rPr>
          <w:b/>
          <w:bCs/>
        </w:rPr>
        <w:t>PRISMA 2020</w:t>
      </w:r>
      <w:r w:rsidRPr="00FD1663">
        <w:t>. Neste capítulo é também enquadrada a aplicação da DSR que orienta a conceção, demonstração e avaliação do artefacto.</w:t>
      </w:r>
    </w:p>
    <w:p w14:paraId="0390CB7C" w14:textId="75E33F60" w:rsidR="00F278C7" w:rsidRDefault="00FD1663" w:rsidP="00F278C7">
      <w:pPr>
        <w:spacing w:line="360" w:lineRule="auto"/>
        <w:jc w:val="both"/>
      </w:pPr>
      <w:r w:rsidRPr="00FD1663">
        <w:t xml:space="preserve">O </w:t>
      </w:r>
      <w:r w:rsidRPr="00FD1663">
        <w:rPr>
          <w:b/>
          <w:bCs/>
        </w:rPr>
        <w:t>Capítulo 4</w:t>
      </w:r>
      <w:r w:rsidRPr="00FD1663">
        <w:t xml:space="preserve"> é dedicado à conceção e desenvolvimento do artefacto Virtual CISO, descrevendo a arquitetura proposta, as componentes do sistema, a integração das técnicas de IA e os mecanismos de priorização e apoio à decisão</w:t>
      </w:r>
      <w:r w:rsidR="00F278C7">
        <w:t>.</w:t>
      </w:r>
    </w:p>
    <w:p w14:paraId="3FD6A735" w14:textId="5216797A" w:rsidR="00F278C7" w:rsidRDefault="00FD1663" w:rsidP="00F278C7">
      <w:pPr>
        <w:spacing w:line="360" w:lineRule="auto"/>
        <w:jc w:val="both"/>
      </w:pPr>
      <w:r w:rsidRPr="00FD1663">
        <w:t xml:space="preserve">O </w:t>
      </w:r>
      <w:r w:rsidRPr="00FD1663">
        <w:rPr>
          <w:b/>
          <w:bCs/>
        </w:rPr>
        <w:t>Capítulo 5</w:t>
      </w:r>
      <w:r w:rsidRPr="00FD1663">
        <w:t xml:space="preserve"> apresenta a demonstração e avaliação do artefacto num cenário representativo, analisando a sua capacidade para integrar as dimensões de GRC e apoiar a tomada de decisão estratégica, bem como discutindo limitações e oportunidades de melhoria</w:t>
      </w:r>
      <w:r w:rsidR="00995DF6">
        <w:t>.</w:t>
      </w:r>
    </w:p>
    <w:p w14:paraId="315785AC" w14:textId="05F6432A" w:rsidR="00BC67D7" w:rsidRDefault="00FD1663" w:rsidP="00FD1663">
      <w:pPr>
        <w:spacing w:line="360" w:lineRule="auto"/>
        <w:jc w:val="both"/>
      </w:pPr>
      <w:r w:rsidRPr="00FD1663">
        <w:t xml:space="preserve">Por fim, o </w:t>
      </w:r>
      <w:r w:rsidRPr="00FD1663">
        <w:rPr>
          <w:b/>
          <w:bCs/>
        </w:rPr>
        <w:t>Capítulo 6</w:t>
      </w:r>
      <w:r w:rsidRPr="00FD1663">
        <w:t xml:space="preserve"> apresenta as conclusões do trabalho, sintetizando os contributos científicos e práticos, discutindo limitações e propondo linhas de trabalho futuro para evolução e validação do artefacto em contextos organizacionais reais.</w:t>
      </w:r>
    </w:p>
    <w:p w14:paraId="3D446297" w14:textId="466E1AF8" w:rsidR="00FD1663" w:rsidRPr="00FD1663" w:rsidRDefault="00FD1663" w:rsidP="00FD1663">
      <w:pPr>
        <w:spacing w:line="360" w:lineRule="auto"/>
        <w:jc w:val="both"/>
      </w:pPr>
      <w:r w:rsidRPr="00FD1663">
        <w:t>Desta forma, a estrutura adotada assegura uma articulação coerente entre fundamentação teórica, metodologia e desenvolvimento da solução, permitindo uma compreensão progressiva do problema, da abordagem seguida e dos resultados alcançados.</w:t>
      </w:r>
    </w:p>
    <w:p w14:paraId="05AFF406" w14:textId="5D976288" w:rsidR="00205844" w:rsidRDefault="00205844" w:rsidP="0031769F">
      <w:pPr>
        <w:spacing w:line="360" w:lineRule="auto"/>
      </w:pPr>
      <w:r>
        <w:br w:type="page"/>
      </w:r>
    </w:p>
    <w:p w14:paraId="63AC62F4" w14:textId="349807F9" w:rsidR="00D9783A" w:rsidRDefault="00D9783A" w:rsidP="00D9783A">
      <w:pPr>
        <w:pStyle w:val="Ttulo1"/>
        <w:spacing w:line="360" w:lineRule="auto"/>
      </w:pPr>
      <w:bookmarkStart w:id="34" w:name="_Toc228100794"/>
      <w:r w:rsidRPr="00D9783A">
        <w:lastRenderedPageBreak/>
        <w:t>Enquadramento Teórico e Estado da Arte</w:t>
      </w:r>
      <w:bookmarkEnd w:id="34"/>
    </w:p>
    <w:p w14:paraId="29409692" w14:textId="06BD29FB" w:rsidR="00664E55" w:rsidRDefault="00FD1663" w:rsidP="00664E55">
      <w:pPr>
        <w:spacing w:line="360" w:lineRule="auto"/>
        <w:jc w:val="both"/>
      </w:pPr>
      <w:r w:rsidRPr="00FD1663">
        <w:t xml:space="preserve">O presente capítulo tem como objetivo enquadrar teoricamente a investigação e analisar o estado da arte nas áreas que sustentam a proposta do </w:t>
      </w:r>
      <w:r w:rsidRPr="00FD1663">
        <w:rPr>
          <w:b/>
          <w:bCs/>
        </w:rPr>
        <w:t>Virtual CISO</w:t>
      </w:r>
      <w:r w:rsidRPr="00FD1663">
        <w:t>, nomeadamente: governação da segurança da informação e GRC, evolução do papel do CISO enquanto decisor estratégico, referenciais normativos e regulatórios relevantes e técnicas de IA com potencial de aplicação ao apoio à decisão em contextos organizacionais regulados</w:t>
      </w:r>
      <w:r w:rsidR="00664E55">
        <w:t>.</w:t>
      </w:r>
    </w:p>
    <w:p w14:paraId="19D36D50" w14:textId="69066BA8" w:rsidR="00664E55" w:rsidRDefault="00B476AB" w:rsidP="00664E55">
      <w:pPr>
        <w:spacing w:line="360" w:lineRule="auto"/>
        <w:jc w:val="both"/>
      </w:pPr>
      <w:r w:rsidRPr="00B476AB">
        <w:t xml:space="preserve">A crescente dependência das organizações de infraestruturas digitais, combinada com a evolução contínua das ameaças, reforça a necessidade de abordagens estruturadas que alinhem segurança com objetivos de negócio, gestão de risco e conformidade. Neste contexto, o modelo de </w:t>
      </w:r>
      <w:r w:rsidRPr="00B476AB">
        <w:rPr>
          <w:b/>
          <w:bCs/>
        </w:rPr>
        <w:t>GRC</w:t>
      </w:r>
      <w:r w:rsidRPr="00B476AB">
        <w:t xml:space="preserve"> assume particular importância por permitir articular orientação estratégica (governação), identificação e tratamento de riscos (risco) e cumprimento de requisitos legais e normativos (conformidade). Ainda assim, a literatura evidencia que estas dimensões são frequentemente tratadas de forma fragmentada, com impactos diretos na coerência e na eficácia da decisão ao nível executivo.</w:t>
      </w:r>
    </w:p>
    <w:p w14:paraId="0E1CCDEB" w14:textId="07EBFD51" w:rsidR="00664E55" w:rsidRDefault="00B476AB" w:rsidP="00664E55">
      <w:pPr>
        <w:spacing w:line="360" w:lineRule="auto"/>
        <w:jc w:val="both"/>
      </w:pPr>
      <w:r w:rsidRPr="00B476AB">
        <w:t xml:space="preserve">Paralelamente, a evolução do papel do </w:t>
      </w:r>
      <w:r w:rsidRPr="00B476AB">
        <w:rPr>
          <w:b/>
          <w:bCs/>
        </w:rPr>
        <w:t>CISO</w:t>
      </w:r>
      <w:r w:rsidRPr="00B476AB">
        <w:t xml:space="preserve"> tem deslocado o foco de responsabilidades predominantemente técnicas para responsabilidades de natureza estratégica, centradas na priorização, justificação e comunicação de risco cibernético perante a gestão de topo e outras partes interessadas. Este reposicionamento aumenta a necessidade de mecanismos que consolidem informação heterogénea e suportem decisões justificáveis e rastreáveis, especialmente em ambientes sujeitos a obrigações regulatórias exigentes</w:t>
      </w:r>
      <w:r w:rsidR="00664E55">
        <w:t xml:space="preserve"> </w:t>
      </w:r>
      <w:sdt>
        <w:sdtPr>
          <w:rPr>
            <w:rFonts w:cs="Times New Roman"/>
            <w:color w:val="000000"/>
          </w:rPr>
          <w:tag w:val="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898083492"/>
          <w:placeholder>
            <w:docPart w:val="DefaultPlaceholder_-1854013440"/>
          </w:placeholder>
        </w:sdtPr>
        <w:sdtContent>
          <w:r w:rsidR="00BA1AE6" w:rsidRPr="00BA1AE6">
            <w:rPr>
              <w:rFonts w:eastAsia="Times New Roman" w:cs="Times New Roman"/>
              <w:color w:val="000000"/>
            </w:rPr>
            <w:t>(Adadi &amp; Berrada, 2018)</w:t>
          </w:r>
        </w:sdtContent>
      </w:sdt>
      <w:r w:rsidR="00664E55">
        <w:t>.</w:t>
      </w:r>
    </w:p>
    <w:p w14:paraId="2B1AD52D" w14:textId="59D910D9" w:rsidR="00B476AB" w:rsidRDefault="00B476AB" w:rsidP="00B476AB">
      <w:pPr>
        <w:spacing w:line="360" w:lineRule="auto"/>
        <w:jc w:val="both"/>
      </w:pPr>
      <w:r>
        <w:t xml:space="preserve">No domínio normativo e regulatório, referenciais como a </w:t>
      </w:r>
      <w:r w:rsidRPr="00B476AB">
        <w:rPr>
          <w:b/>
          <w:bCs/>
        </w:rPr>
        <w:t>ISO/IEC 27001</w:t>
      </w:r>
      <w:r>
        <w:t xml:space="preserve"> e o </w:t>
      </w:r>
      <w:r w:rsidRPr="00B476AB">
        <w:rPr>
          <w:b/>
          <w:bCs/>
        </w:rPr>
        <w:t>NIST Cybersecurity Framework (CSF) 2.0</w:t>
      </w:r>
      <w:r>
        <w:t xml:space="preserve"> fornecem estruturas relevantes para gestão e comunicação de resultados de cibersegurança. Em paralelo, a </w:t>
      </w:r>
      <w:r w:rsidRPr="00B476AB">
        <w:rPr>
          <w:b/>
          <w:bCs/>
        </w:rPr>
        <w:t>Diretiva NIS2</w:t>
      </w:r>
      <w:r>
        <w:t xml:space="preserve"> e a sua transposição nacional reforçam a necessidade de demonstração de evidência auditável e de governação efetiva ao nível da gestão de topo, tornando a rastreabilidade e a explicação das decisões componentes críticas da conformidade.</w:t>
      </w:r>
    </w:p>
    <w:p w14:paraId="3F70F5E4" w14:textId="5B5786FE" w:rsidR="00B476AB" w:rsidRDefault="00B476AB" w:rsidP="00B476AB">
      <w:pPr>
        <w:spacing w:line="360" w:lineRule="auto"/>
        <w:jc w:val="both"/>
      </w:pPr>
      <w:r>
        <w:t xml:space="preserve">Neste enquadramento, a </w:t>
      </w:r>
      <w:r w:rsidRPr="00B476AB">
        <w:rPr>
          <w:b/>
          <w:bCs/>
        </w:rPr>
        <w:t>IA</w:t>
      </w:r>
      <w:r>
        <w:t xml:space="preserve"> emerge como um conjunto de técnicas com potencial para apoiar tarefas de GRC, quer através de modelos preditivos e explicáveis para análise e priorização de risco, quer através de processamento de linguagem natural e modelos baseados em </w:t>
      </w:r>
      <w:r>
        <w:lastRenderedPageBreak/>
        <w:t xml:space="preserve">recuperação de informação para análise documental e apoio à conformidade. Contudo, a adoção de IA em contextos decisórios regulados exige atenção a requisitos de </w:t>
      </w:r>
      <w:r w:rsidRPr="00B476AB">
        <w:rPr>
          <w:b/>
          <w:bCs/>
        </w:rPr>
        <w:t>explicabilidade, rastreabilidade e confiança</w:t>
      </w:r>
      <w:r>
        <w:t>, sob pena de fragilizar processos de auditoria e governação.</w:t>
      </w:r>
    </w:p>
    <w:p w14:paraId="18AB58C4" w14:textId="779B9354" w:rsidR="00910542" w:rsidRDefault="00B476AB" w:rsidP="00B476AB">
      <w:pPr>
        <w:spacing w:line="360" w:lineRule="auto"/>
        <w:jc w:val="both"/>
      </w:pPr>
      <w:r>
        <w:t>Desta forma, este capítulo organiza-se de modo a: estabelecer os conceitos essenciais que enquadram o problema, caracterizar as limitações das abordagens e ferramentas existentes e fundamentar a oportunidade de investigação que justifica o desenvolvimento de um artefacto integrado de apoio à decisão para CISOs, com capacidade de produzir indicadores e recomendações alinhados com múltiplos referenciais e exigências regulatórias.</w:t>
      </w:r>
      <w:r w:rsidR="00664E55">
        <w:t xml:space="preserve"> </w:t>
      </w:r>
    </w:p>
    <w:p w14:paraId="31EBE706" w14:textId="704011B6" w:rsidR="00115510" w:rsidRPr="00995DF6" w:rsidRDefault="007C6EE0" w:rsidP="00995DF6">
      <w:pPr>
        <w:pStyle w:val="Ttulo2"/>
        <w:ind w:left="788" w:hanging="431"/>
      </w:pPr>
      <w:bookmarkStart w:id="35" w:name="_Toc228100795"/>
      <w:r w:rsidRPr="00995DF6">
        <w:t>Governação</w:t>
      </w:r>
      <w:r w:rsidR="00115510" w:rsidRPr="00995DF6">
        <w:t xml:space="preserve"> da Cibersegurança e GRC</w:t>
      </w:r>
      <w:bookmarkEnd w:id="35"/>
    </w:p>
    <w:p w14:paraId="1DAC06FF" w14:textId="222CEEAE" w:rsidR="006C0B22" w:rsidRDefault="009266CF" w:rsidP="009266CF">
      <w:pPr>
        <w:spacing w:line="360" w:lineRule="auto"/>
        <w:jc w:val="both"/>
      </w:pPr>
      <w:r>
        <w:t>A crescente dependência das organizações em infraestruturas digitais críticas tem conduzido a uma reconfiguração profunda da forma como a cibersegurança é enquadrada ao nível organizacional. Longe de se restringir a uma função técnica, a cibersegurança é hoje reconhecida como um domínio estratégico, diretamente ligado à governação corporativa, à gestão de risco e à conformidade regulatória</w:t>
      </w:r>
      <w:r w:rsidR="00BD1045">
        <w:t xml:space="preserve"> </w:t>
      </w:r>
      <w:sdt>
        <w:sdtPr>
          <w:rPr>
            <w:rFonts w:cs="Times New Roman"/>
            <w:color w:val="000000"/>
          </w:rPr>
          <w:tag w:val="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971865978"/>
          <w:placeholder>
            <w:docPart w:val="DefaultPlaceholder_-1854013440"/>
          </w:placeholder>
        </w:sdtPr>
        <w:sdtContent>
          <w:r w:rsidR="00BA1AE6" w:rsidRPr="00BA1AE6">
            <w:rPr>
              <w:rFonts w:eastAsia="Times New Roman" w:cs="Times New Roman"/>
              <w:color w:val="000000"/>
            </w:rPr>
            <w:t>(B. von Solms &amp; von Solms, 2018)</w:t>
          </w:r>
        </w:sdtContent>
      </w:sdt>
      <w:r>
        <w:t xml:space="preserve">. </w:t>
      </w:r>
    </w:p>
    <w:p w14:paraId="2932002F" w14:textId="3B7F7D37" w:rsidR="009266CF" w:rsidRDefault="009266CF" w:rsidP="009266CF">
      <w:pPr>
        <w:spacing w:line="360" w:lineRule="auto"/>
        <w:jc w:val="both"/>
      </w:pPr>
      <w:r>
        <w:t xml:space="preserve">A </w:t>
      </w:r>
      <w:r w:rsidR="007C6EE0" w:rsidRPr="000E4E09">
        <w:rPr>
          <w:b/>
          <w:bCs/>
        </w:rPr>
        <w:t>governação</w:t>
      </w:r>
      <w:r w:rsidRPr="000E4E09">
        <w:rPr>
          <w:b/>
          <w:bCs/>
        </w:rPr>
        <w:t xml:space="preserve"> da cibersegurança</w:t>
      </w:r>
      <w:r>
        <w:t xml:space="preserve"> pode ser entendida como o conjunto de estruturas, processos e mecanismos através dos quais a direção estratégica da segurança da informação é definida, monitorizada e avaliada ao mais alto nível da organização. De acordo com von Solms e von Solms (2018), a </w:t>
      </w:r>
      <w:r w:rsidR="006C0B22" w:rsidRPr="006C0B22">
        <w:t xml:space="preserve">governação da segurança da informação estabelece </w:t>
      </w:r>
      <w:r w:rsidR="006C0B22" w:rsidRPr="000E4E09">
        <w:rPr>
          <w:b/>
          <w:bCs/>
        </w:rPr>
        <w:t>quem decide, o que é decidido e como a responsabilidade é atribuída</w:t>
      </w:r>
      <w:r w:rsidR="006C0B22" w:rsidRPr="006C0B22">
        <w:t>, distinguindo-se claramente da gestão operacional da segurança. Esta distinção é igualmente reforçada por frameworks de governação de sistemas de informação, como o COBIT, que conceptualizam a governação como responsável por definir direção e prioridades estratégicas, enquanto a gestão se foca na execução e operação dos controlos definidos</w:t>
      </w:r>
      <w:r w:rsidR="006C0B22">
        <w:t xml:space="preserve"> </w:t>
      </w:r>
      <w:sdt>
        <w:sdtPr>
          <w:rPr>
            <w:rFonts w:cs="Times New Roman"/>
            <w:color w:val="000000"/>
          </w:rPr>
          <w:tag w:val="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
          <w:id w:val="964465963"/>
          <w:placeholder>
            <w:docPart w:val="DefaultPlaceholder_-1854013440"/>
          </w:placeholder>
        </w:sdtPr>
        <w:sdtContent>
          <w:r w:rsidR="00BA1AE6" w:rsidRPr="00BA1AE6">
            <w:rPr>
              <w:rFonts w:eastAsia="Times New Roman" w:cs="Times New Roman"/>
              <w:color w:val="000000"/>
            </w:rPr>
            <w:t>(ISACA, 2019)</w:t>
          </w:r>
        </w:sdtContent>
      </w:sdt>
      <w:r>
        <w:t>.</w:t>
      </w:r>
    </w:p>
    <w:p w14:paraId="7E3DC7FD" w14:textId="0C3BC28C" w:rsidR="009266CF" w:rsidRDefault="006C0B22" w:rsidP="009266CF">
      <w:pPr>
        <w:spacing w:line="360" w:lineRule="auto"/>
        <w:jc w:val="both"/>
      </w:pPr>
      <w:r w:rsidRPr="006C0B22">
        <w:t xml:space="preserve">No domínio da cibersegurança, esta separação entre governação e gestão revela-se particularmente relevante. A governação estabelece políticas, apetite ao risco e objetivos estratégicos de segurança alinhados com a missão organizacional, ao passo que a gestão operacional implementa medidas técnicas e organizacionais para atingir esses objetivos </w:t>
      </w:r>
      <w:sdt>
        <w:sdtPr>
          <w:rPr>
            <w:rFonts w:cs="Times New Roman"/>
            <w:color w:val="000000"/>
          </w:rPr>
          <w:tag w:val="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34774450"/>
          <w:placeholder>
            <w:docPart w:val="DefaultPlaceholder_-1854013440"/>
          </w:placeholder>
        </w:sdtPr>
        <w:sdtContent>
          <w:r w:rsidR="00BA1AE6" w:rsidRPr="00BA1AE6">
            <w:rPr>
              <w:rFonts w:eastAsia="Times New Roman" w:cs="Times New Roman"/>
              <w:color w:val="000000"/>
            </w:rPr>
            <w:t>(Posthumus &amp; von Solms, 2004)</w:t>
          </w:r>
        </w:sdtContent>
      </w:sdt>
      <w:r w:rsidR="009266CF">
        <w:t xml:space="preserve">. A literatura enfatiza que a ausência de uma </w:t>
      </w:r>
      <w:r w:rsidR="007C6EE0">
        <w:t>governação</w:t>
      </w:r>
      <w:r w:rsidR="009266CF">
        <w:t xml:space="preserve"> clara conduz frequentemente a abordagens fragmentadas, nas quais decisões de segurança </w:t>
      </w:r>
      <w:r w:rsidR="009266CF">
        <w:lastRenderedPageBreak/>
        <w:t>são tomadas de forma reativa, sem alinhamento consistente com as prioridades do negócio</w:t>
      </w:r>
      <w:r w:rsidR="008C2D3A">
        <w:t xml:space="preserve"> </w:t>
      </w:r>
      <w:sdt>
        <w:sdtPr>
          <w:rPr>
            <w:rFonts w:cs="Times New Roman"/>
            <w:color w:val="000000"/>
          </w:rPr>
          <w:tag w:val="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844125854"/>
          <w:placeholder>
            <w:docPart w:val="DefaultPlaceholder_-1854013440"/>
          </w:placeholder>
        </w:sdtPr>
        <w:sdtContent>
          <w:r w:rsidR="00BA1AE6" w:rsidRPr="00BA1AE6">
            <w:rPr>
              <w:rFonts w:cs="Times New Roman"/>
              <w:color w:val="000000"/>
            </w:rPr>
            <w:t>(Racz et al., 2010)</w:t>
          </w:r>
        </w:sdtContent>
      </w:sdt>
      <w:r w:rsidR="009266CF">
        <w:t>.</w:t>
      </w:r>
    </w:p>
    <w:p w14:paraId="3CD860CE" w14:textId="5CEE1848" w:rsidR="009266CF" w:rsidRDefault="009266CF" w:rsidP="009266CF">
      <w:pPr>
        <w:spacing w:line="360" w:lineRule="auto"/>
        <w:jc w:val="both"/>
      </w:pPr>
      <w:r>
        <w:t xml:space="preserve">O modelo de </w:t>
      </w:r>
      <w:r w:rsidRPr="000E4E09">
        <w:rPr>
          <w:b/>
          <w:bCs/>
        </w:rPr>
        <w:t>GRC</w:t>
      </w:r>
      <w:r>
        <w:t xml:space="preserve"> procura responder a esta fragmentação ao integrar três dimensões tradicionalmente tratadas de forma isolada. A </w:t>
      </w:r>
      <w:r w:rsidR="007C6EE0" w:rsidRPr="000E4E09">
        <w:rPr>
          <w:b/>
          <w:bCs/>
        </w:rPr>
        <w:t>governação</w:t>
      </w:r>
      <w:r>
        <w:t xml:space="preserve"> define a orientação estratégica e os mecanismos de supervisão; a gestão de risco fornece uma base analítica para identificar, avaliar e priorizar ameaças; e a </w:t>
      </w:r>
      <w:r w:rsidRPr="000E4E09">
        <w:rPr>
          <w:b/>
          <w:bCs/>
        </w:rPr>
        <w:t>conformidade</w:t>
      </w:r>
      <w:r>
        <w:t xml:space="preserve"> assegura que os controlos implementados satisfazem requisitos legais, regulamentares e normativos </w:t>
      </w:r>
      <w:sdt>
        <w:sdtPr>
          <w:rPr>
            <w:rFonts w:cs="Times New Roman"/>
            <w:color w:val="000000"/>
          </w:rPr>
          <w:tag w:val="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598297157"/>
          <w:placeholder>
            <w:docPart w:val="50C1816FD424460393A6CCAF48737284"/>
          </w:placeholder>
        </w:sdtPr>
        <w:sdtContent>
          <w:r w:rsidR="00BA1AE6" w:rsidRPr="00BA1AE6">
            <w:rPr>
              <w:rFonts w:cs="Times New Roman"/>
              <w:color w:val="000000"/>
            </w:rPr>
            <w:t>(Racz et al., 2010)</w:t>
          </w:r>
        </w:sdtContent>
      </w:sdt>
      <w:r>
        <w:t>. No contexto da cibersegurança, esta integração é fundamental, uma vez que os riscos digitais possuem impacto transversal sobre a continuidade do negócio, a reputação organizacional e a responsabilidade legal das entidades (Behl &amp; Behl, 2017).</w:t>
      </w:r>
    </w:p>
    <w:p w14:paraId="079FD7C1" w14:textId="3A73D756" w:rsidR="009266CF" w:rsidRDefault="009266CF" w:rsidP="009266CF">
      <w:pPr>
        <w:spacing w:line="360" w:lineRule="auto"/>
        <w:jc w:val="both"/>
      </w:pPr>
      <w:r>
        <w:t xml:space="preserve">A literatura tem demonstrado que organizações que adotam abordagens integradas de GRC apresentam maior maturidade em segurança da informação e maior consistência na tomada de decisão estratégica </w:t>
      </w:r>
      <w:sdt>
        <w:sdtPr>
          <w:rPr>
            <w:rFonts w:cs="Times New Roman"/>
            <w:color w:val="000000"/>
          </w:rPr>
          <w:tag w:val="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
          <w:id w:val="-459648469"/>
          <w:placeholder>
            <w:docPart w:val="DefaultPlaceholder_-1854013440"/>
          </w:placeholder>
        </w:sdtPr>
        <w:sdtContent>
          <w:r w:rsidR="00BA1AE6" w:rsidRPr="00BA1AE6">
            <w:rPr>
              <w:rFonts w:cs="Times New Roman"/>
              <w:color w:val="000000"/>
            </w:rPr>
            <w:t>(Shahim et al., 2012)</w:t>
          </w:r>
        </w:sdtContent>
      </w:sdt>
      <w:r>
        <w:t xml:space="preserve">. Em particular, a articulação entre gestão de risco e conformidade permite evitar situações em que o </w:t>
      </w:r>
      <w:r w:rsidRPr="000E4E09">
        <w:rPr>
          <w:b/>
          <w:bCs/>
        </w:rPr>
        <w:t>cumprimento formal de normas não se traduz necessariamente numa redução efetiva do risco cibernético</w:t>
      </w:r>
      <w:r>
        <w:t xml:space="preserve">. Autores como Posthumus e von Solms (2004) argumentam que a </w:t>
      </w:r>
      <w:r w:rsidR="007C6EE0">
        <w:t>governação</w:t>
      </w:r>
      <w:r>
        <w:t xml:space="preserve"> eficaz da segurança deve ser orientada pelo risco e não apenas pela conformidade, sob pena de se transformar num exercício burocrático dissociado da realidade operacional.</w:t>
      </w:r>
    </w:p>
    <w:p w14:paraId="1A24C77B" w14:textId="4537AC93" w:rsidR="009266CF" w:rsidRDefault="009266CF" w:rsidP="009266CF">
      <w:pPr>
        <w:spacing w:line="360" w:lineRule="auto"/>
        <w:jc w:val="both"/>
      </w:pPr>
      <w:r>
        <w:t>Neste enquadramento, a cibersegurança assume um papel central na governação corporativa, sendo progressivamente integrada nos processos de decisão ao nível do conselho de administração. Estudos recentes indicam que conselhos que recebem informação estruturada sobre risco cibernético e que incorporam a segurança nos seus mecanismos de governação tendem a responder de forma mais eficaz a incidentes e a investir de forma mais estratégica em capacidades de proteção e resiliência</w:t>
      </w:r>
      <w:r w:rsidR="008A35A5">
        <w:t xml:space="preserve"> </w:t>
      </w:r>
      <w:sdt>
        <w:sdtPr>
          <w:rPr>
            <w:rFonts w:cs="Times New Roman"/>
            <w:color w:val="000000"/>
          </w:rPr>
          <w:tag w:val="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230977731"/>
          <w:placeholder>
            <w:docPart w:val="DefaultPlaceholder_-1854013440"/>
          </w:placeholder>
        </w:sdtPr>
        <w:sdtContent>
          <w:r w:rsidR="00BA1AE6" w:rsidRPr="00BA1AE6">
            <w:rPr>
              <w:rFonts w:cs="Times New Roman"/>
              <w:color w:val="000000"/>
            </w:rPr>
            <w:t>(Tøndel et al., 2014)</w:t>
          </w:r>
        </w:sdtContent>
      </w:sdt>
      <w:r>
        <w:t>. Esta evolução reforça a necessidade de mecanismos de GRC que permitam consolidar informação dispersa, traduzindo dados técnicos em indicadores relevantes para a tomada de decisão estratégica.</w:t>
      </w:r>
    </w:p>
    <w:p w14:paraId="6A458B0D" w14:textId="5214A2F1" w:rsidR="00115510" w:rsidRDefault="009266CF" w:rsidP="009266CF">
      <w:pPr>
        <w:spacing w:line="360" w:lineRule="auto"/>
        <w:jc w:val="both"/>
      </w:pPr>
      <w:r>
        <w:t xml:space="preserve">É neste ponto que o papel do </w:t>
      </w:r>
      <w:r w:rsidR="00D74B14">
        <w:t xml:space="preserve">CISO </w:t>
      </w:r>
      <w:r>
        <w:t xml:space="preserve">se torna particularmente relevante. Posicionado na interseção entre </w:t>
      </w:r>
      <w:r w:rsidR="007C6EE0">
        <w:t>governação</w:t>
      </w:r>
      <w:r>
        <w:t xml:space="preserve">, gestão de risco e conformidade, o CISO atua como agente de ligação entre os níveis técnico e estratégico da organização. A literatura reconhece que a eficácia da </w:t>
      </w:r>
      <w:r w:rsidR="007C6EE0">
        <w:t>governação</w:t>
      </w:r>
      <w:r>
        <w:t xml:space="preserve"> da cibersegurança depende, em grande medida, da capacidade do CISO em comunicar risco, justificar decisões de investimento e assegurar que as políticas </w:t>
      </w:r>
      <w:r>
        <w:lastRenderedPageBreak/>
        <w:t>definidas ao nível da governação são operacionalizadas de forma consistente</w:t>
      </w:r>
      <w:r w:rsidR="00D46E9A">
        <w:t xml:space="preserve"> </w:t>
      </w:r>
      <w:sdt>
        <w:sdtPr>
          <w:rPr>
            <w:rFonts w:cs="Times New Roman"/>
            <w:color w:val="000000"/>
          </w:rPr>
          <w:tag w:val="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1473824867"/>
          <w:placeholder>
            <w:docPart w:val="DefaultPlaceholder_-1854013440"/>
          </w:placeholder>
        </w:sdtPr>
        <w:sdtContent>
          <w:r w:rsidR="00BA1AE6" w:rsidRPr="00BA1AE6">
            <w:rPr>
              <w:rFonts w:eastAsia="Times New Roman" w:cs="Times New Roman"/>
              <w:color w:val="000000"/>
            </w:rPr>
            <w:t>(B. von Solms &amp; von Solms, 2018)</w:t>
          </w:r>
        </w:sdtContent>
      </w:sdt>
      <w:r>
        <w:t>;</w:t>
      </w:r>
      <w:sdt>
        <w:sdtPr>
          <w:rPr>
            <w:rFonts w:cs="Times New Roman"/>
            <w:color w:val="000000"/>
          </w:rPr>
          <w:tag w:val="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931399802"/>
          <w:placeholder>
            <w:docPart w:val="DefaultPlaceholder_-1854013440"/>
          </w:placeholder>
        </w:sdtPr>
        <w:sdtContent>
          <w:r w:rsidR="00BA1AE6" w:rsidRPr="00BA1AE6">
            <w:rPr>
              <w:rFonts w:cs="Times New Roman"/>
              <w:color w:val="000000"/>
            </w:rPr>
            <w:t>(Tøndel et al., 2014)</w:t>
          </w:r>
        </w:sdtContent>
      </w:sdt>
      <w:r>
        <w:t>.</w:t>
      </w:r>
    </w:p>
    <w:p w14:paraId="21A16885" w14:textId="67E44873" w:rsidR="00FE3B4C" w:rsidRDefault="00FE3B4C" w:rsidP="009266CF">
      <w:pPr>
        <w:spacing w:line="360" w:lineRule="auto"/>
        <w:jc w:val="both"/>
      </w:pPr>
      <w:r w:rsidRPr="00FE3B4C">
        <w:t>Apesar do consenso teórico em torno da relevância do modelo GRC para a governação da cibersegurança, a literatura evidencia limitações persistentes na sua operacionalização prática. Em particular, a fragmentação entre processos de governação, modelos de risco e mecanismos de conformidade dificulta a obtenção de uma visão integrada e orientada à decisão estratégica, conduzindo frequentemente a abordagens excessivamente focadas em conformidade formal, em detrimento de uma gestão efetiva do risco (</w:t>
      </w:r>
      <w:sdt>
        <w:sdtPr>
          <w:rPr>
            <w:rFonts w:cs="Times New Roman"/>
            <w:color w:val="000000"/>
          </w:rPr>
          <w:tag w:val="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
          <w:id w:val="34627058"/>
          <w:placeholder>
            <w:docPart w:val="DefaultPlaceholder_-1854013440"/>
          </w:placeholder>
        </w:sdtPr>
        <w:sdtContent>
          <w:r w:rsidR="00BA1AE6" w:rsidRPr="00BA1AE6">
            <w:rPr>
              <w:rFonts w:cs="Times New Roman"/>
              <w:color w:val="000000"/>
            </w:rPr>
            <w:t>Racz et al., 2010</w:t>
          </w:r>
        </w:sdtContent>
      </w:sdt>
      <w:r w:rsidR="00BC54D5">
        <w:rPr>
          <w:rFonts w:cs="Times New Roman"/>
          <w:color w:val="000000"/>
        </w:rPr>
        <w:t>)</w:t>
      </w:r>
      <w:r w:rsidRPr="00FE3B4C">
        <w:t>;</w:t>
      </w:r>
      <w:r w:rsidR="00BC54D5">
        <w:t xml:space="preserve"> </w:t>
      </w:r>
      <w:sdt>
        <w:sdtPr>
          <w:rPr>
            <w:rFonts w:cs="Times New Roman"/>
            <w:color w:val="000000"/>
          </w:rPr>
          <w:tag w:val="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710797807"/>
          <w:placeholder>
            <w:docPart w:val="DefaultPlaceholder_-1854013440"/>
          </w:placeholder>
        </w:sdtPr>
        <w:sdtContent>
          <w:r w:rsidR="00BA1AE6" w:rsidRPr="00BA1AE6">
            <w:rPr>
              <w:rFonts w:eastAsia="Times New Roman" w:cs="Times New Roman"/>
              <w:color w:val="000000"/>
            </w:rPr>
            <w:t>(Posthumus &amp; von Solms, 2004</w:t>
          </w:r>
        </w:sdtContent>
      </w:sdt>
      <w:r w:rsidRPr="00FE3B4C">
        <w:t>). Esta lacuna é especialmente crítica para o CISO, que necessita de instrumentos capazes de consolidar informação heterogénea e apoiar decisões alinhadas com os objetivos de negócio.</w:t>
      </w:r>
      <w:r w:rsidR="00554857">
        <w:t xml:space="preserve"> </w:t>
      </w:r>
    </w:p>
    <w:p w14:paraId="7A9B4642" w14:textId="6CC47B18" w:rsidR="000D6A2E" w:rsidRDefault="000D6A2E" w:rsidP="00995DF6">
      <w:pPr>
        <w:pStyle w:val="Ttulo2"/>
        <w:ind w:left="788" w:hanging="431"/>
      </w:pPr>
      <w:bookmarkStart w:id="36" w:name="_Toc228100796"/>
      <w:commentRangeStart w:id="37"/>
      <w:r>
        <w:t>O CISO: evolução do papel e competências estratégicas</w:t>
      </w:r>
      <w:bookmarkEnd w:id="36"/>
      <w:commentRangeEnd w:id="37"/>
      <w:r w:rsidR="009F1583">
        <w:rPr>
          <w:rStyle w:val="Refdecomentrio"/>
          <w:sz w:val="28"/>
          <w:szCs w:val="26"/>
        </w:rPr>
        <w:commentReference w:id="37"/>
      </w:r>
    </w:p>
    <w:p w14:paraId="294DA31B" w14:textId="3FDCA799" w:rsidR="000D6A2E" w:rsidRDefault="000D6A2E" w:rsidP="000D6A2E">
      <w:pPr>
        <w:spacing w:line="360" w:lineRule="auto"/>
        <w:jc w:val="both"/>
      </w:pPr>
      <w:r>
        <w:t xml:space="preserve">A figura do CISO </w:t>
      </w:r>
      <w:r w:rsidR="00A42313">
        <w:t>t</w:t>
      </w:r>
      <w:r w:rsidR="008A2B39" w:rsidRPr="008A2B39">
        <w:t xml:space="preserve">em evoluído significativamente nas últimas décadas, transitando de uma função predominantemente técnica, centrada na proteção de sistemas, para um papel estratégico orientado ao suporte dos objetivos de negócio. </w:t>
      </w:r>
      <w:r w:rsidR="00D46E9A" w:rsidRPr="00D46E9A">
        <w:t>O CISO moderno atua como mediador entre requisitos de cibersegurança e prioridades organizacionais, assumindo um papel ativo nos processos de decisão ao nível executivo</w:t>
      </w:r>
      <w:r w:rsidR="00D46E9A">
        <w:t xml:space="preserve"> </w:t>
      </w:r>
      <w:sdt>
        <w:sdtPr>
          <w:rPr>
            <w:rFonts w:cs="Times New Roman"/>
            <w:color w:val="000000"/>
          </w:rPr>
          <w:tag w:val="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
          <w:id w:val="-936988727"/>
          <w:placeholder>
            <w:docPart w:val="DefaultPlaceholder_-1854013440"/>
          </w:placeholder>
        </w:sdtPr>
        <w:sdtContent>
          <w:r w:rsidR="00BA1AE6" w:rsidRPr="00BA1AE6">
            <w:rPr>
              <w:rFonts w:eastAsia="Times New Roman" w:cs="Times New Roman"/>
              <w:color w:val="000000"/>
            </w:rPr>
            <w:t>(B. von Solms &amp; von Solms, 2018)</w:t>
          </w:r>
        </w:sdtContent>
      </w:sdt>
      <w:r w:rsidR="008A2B39" w:rsidRPr="00F150BD">
        <w:t>.</w:t>
      </w:r>
    </w:p>
    <w:p w14:paraId="2E7DFD81" w14:textId="01F7A707" w:rsidR="008A2B39" w:rsidRDefault="00A42313" w:rsidP="000D6A2E">
      <w:pPr>
        <w:spacing w:line="360" w:lineRule="auto"/>
        <w:jc w:val="both"/>
      </w:pPr>
      <w:r>
        <w:t xml:space="preserve">De acordo com </w:t>
      </w:r>
      <w:r w:rsidR="008A2B39">
        <w:t xml:space="preserve">Ruth et al </w:t>
      </w:r>
      <w:sdt>
        <w:sdtPr>
          <w:rPr>
            <w:rFonts w:cs="Times New Roman"/>
            <w:color w:val="000000"/>
          </w:rPr>
          <w:tag w:val="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
          <w:id w:val="489211048"/>
          <w:placeholder>
            <w:docPart w:val="9A0F686AFAE045F587FDF02668AD5F6C"/>
          </w:placeholder>
        </w:sdtPr>
        <w:sdtContent>
          <w:r w:rsidR="00BA1AE6" w:rsidRPr="00BA1AE6">
            <w:rPr>
              <w:rFonts w:cs="Times New Roman"/>
              <w:color w:val="000000"/>
            </w:rPr>
            <w:t>(2025)</w:t>
          </w:r>
        </w:sdtContent>
      </w:sdt>
      <w:r w:rsidR="00D46E9A" w:rsidRPr="00D46E9A">
        <w:rPr>
          <w:rFonts w:ascii="Segoe UI" w:eastAsia="Times New Roman" w:hAnsi="Segoe UI" w:cs="Segoe UI"/>
          <w:sz w:val="21"/>
          <w:szCs w:val="21"/>
          <w:lang w:eastAsia="pt-PT"/>
        </w:rPr>
        <w:t xml:space="preserve"> </w:t>
      </w:r>
      <w:r w:rsidR="00D46E9A" w:rsidRPr="00D46E9A">
        <w:t>esta evolução reflete uma mudança conceptual relevante, em que o CISO é cada vez mais entendido como um facilitador de negócio: a sua responsabilidade consiste em permitir que a organização assuma risco de forma controlada e alinhada com os seus objetivos estratégicos. Neste enquadramento, a segurança não é um objetivo absoluto, mas um compromisso entre proteção, eficiência operacional e crescimento, implicando negociação contínua entre requisitos de segurança, restrições orçamentais, exigências regulatórias e necessidades das partes interessadas.</w:t>
      </w:r>
    </w:p>
    <w:p w14:paraId="4A430FA3" w14:textId="7E6F95CD" w:rsidR="000D6A2E" w:rsidRDefault="00A42313" w:rsidP="000D6A2E">
      <w:pPr>
        <w:spacing w:line="360" w:lineRule="auto"/>
        <w:jc w:val="both"/>
      </w:pPr>
      <w:r w:rsidRPr="00A42313">
        <w:t>Esta transformação exige uma ampliação significativa do conjunto de competências do CISO. Para além do domínio técnico, são hoje essenciais competências ao nível da liderança, comunicação, gestão de risco e compreensão do contexto legal e regulatório</w:t>
      </w:r>
      <w:r w:rsidR="008A2B39">
        <w:t xml:space="preserve"> </w:t>
      </w:r>
      <w:sdt>
        <w:sdtPr>
          <w:rPr>
            <w:rFonts w:cs="Times New Roman"/>
            <w:color w:val="000000"/>
          </w:rPr>
          <w:tag w:val="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422409641"/>
          <w:placeholder>
            <w:docPart w:val="DefaultPlaceholder_-1854013440"/>
          </w:placeholder>
        </w:sdtPr>
        <w:sdtContent>
          <w:r w:rsidR="00BA1AE6" w:rsidRPr="00BA1AE6">
            <w:rPr>
              <w:rFonts w:eastAsia="Times New Roman" w:cs="Times New Roman"/>
              <w:color w:val="000000"/>
            </w:rPr>
            <w:t>(Renaud &amp; Dupuis, 2019)</w:t>
          </w:r>
        </w:sdtContent>
      </w:sdt>
      <w:r w:rsidR="000D6A2E">
        <w:t xml:space="preserve">. </w:t>
      </w:r>
      <w:r w:rsidR="008A2B39" w:rsidRPr="008A2B39">
        <w:t>Em particular, o CISO deve ser capaz de traduzir riscos técnicos complexos em métricas compreensíveis para a gestão de topo, sustentando decisões de investimento e definindo níveis aceitáveis de risco organizacional.</w:t>
      </w:r>
    </w:p>
    <w:p w14:paraId="6A73B860" w14:textId="388D1F2A" w:rsidR="00A42313" w:rsidRDefault="00D46E9A" w:rsidP="000D6A2E">
      <w:pPr>
        <w:spacing w:line="360" w:lineRule="auto"/>
        <w:jc w:val="both"/>
      </w:pPr>
      <w:r w:rsidRPr="00D46E9A">
        <w:lastRenderedPageBreak/>
        <w:t>Contudo, esta multiplicidade de responsabilidades introduz desafios operacionais significativos. A tomada de decisão em cibersegurança é frequentemente caracterizada por elevados níveis de incerteza, ausência de métricas objetivas e necessidade de conciliar múltiplos fatores (por exemplo, requisitos de conformidade, limitações de recursos e impacto no negócio). Adicionalmente, muitos problemas de segurança não decorrem da ausência de soluções técnicas, mas da dificuldade em implementá-las de forma consistente em ambientes organizacionais complexos, heterogéneos e em constante mudança</w:t>
      </w:r>
      <w:r>
        <w:t xml:space="preserve"> </w:t>
      </w:r>
      <w:sdt>
        <w:sdtPr>
          <w:rPr>
            <w:rFonts w:cs="Times New Roman"/>
            <w:color w:val="000000"/>
          </w:rPr>
          <w:tag w:val="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51905911"/>
          <w:placeholder>
            <w:docPart w:val="DefaultPlaceholder_-1854013440"/>
          </w:placeholder>
        </w:sdtPr>
        <w:sdtContent>
          <w:r w:rsidR="00BA1AE6" w:rsidRPr="00BA1AE6">
            <w:rPr>
              <w:rFonts w:cs="Times New Roman"/>
              <w:color w:val="000000"/>
            </w:rPr>
            <w:t>(Ruth et al., 2025)</w:t>
          </w:r>
        </w:sdtContent>
      </w:sdt>
      <w:r w:rsidR="00A42313" w:rsidRPr="00A42313">
        <w:t xml:space="preserve">. </w:t>
      </w:r>
      <w:r w:rsidRPr="00D46E9A">
        <w:t>Estes fatores aumentam a carga cognitiva associada à função e favorecem decisões contextuais, por vezes dependentes de juízo experiente</w:t>
      </w:r>
      <w:r w:rsidR="00A42313" w:rsidRPr="00A42313">
        <w:t>.</w:t>
      </w:r>
    </w:p>
    <w:p w14:paraId="421EB4CA" w14:textId="08916BFE" w:rsidR="00F150BD" w:rsidRDefault="00D46E9A" w:rsidP="000D6A2E">
      <w:pPr>
        <w:spacing w:line="360" w:lineRule="auto"/>
        <w:jc w:val="both"/>
      </w:pPr>
      <w:r w:rsidRPr="00D46E9A">
        <w:t>A relação do CISO com o Conselho de Administração constitui, por sua vez, um indicador crítico de eficácia. Embora exista consenso quanto à necessidade de elevar a cibersegurança ao nível da governação, nem todas as organizações posicionam o CISO com reporte direto à gestão de topo; em muitos casos, o CISO permanece subordinado a funções técnicas (por exemplo, ao CIO), o que pode limitar autonomia e influência estratégica. A literatura evidencia que o posicionamento organizacional do CISO varia significativamente e que a sua eficácia depende do nível hierárquico e da qualidade da informação utilizada para suportar decisões e justificar prioridades</w:t>
      </w:r>
      <w:r>
        <w:t xml:space="preserve"> </w:t>
      </w:r>
      <w:sdt>
        <w:sdtPr>
          <w:rPr>
            <w:rFonts w:cs="Times New Roman"/>
            <w:color w:val="000000"/>
          </w:rPr>
          <w:tag w:val="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
          <w:id w:val="1228961147"/>
          <w:placeholder>
            <w:docPart w:val="DefaultPlaceholder_-1854013440"/>
          </w:placeholder>
        </w:sdtPr>
        <w:sdtContent>
          <w:r w:rsidR="00BA1AE6" w:rsidRPr="00BA1AE6">
            <w:rPr>
              <w:rFonts w:cs="Times New Roman"/>
              <w:color w:val="000000"/>
            </w:rPr>
            <w:t>(Ruth et al., 2025)</w:t>
          </w:r>
        </w:sdtContent>
      </w:sdt>
      <w:r w:rsidR="000E4E09">
        <w:t>;</w:t>
      </w:r>
      <w:r>
        <w:t xml:space="preserve"> </w:t>
      </w:r>
      <w:sdt>
        <w:sdtPr>
          <w:rPr>
            <w:rFonts w:cs="Times New Roman"/>
            <w:color w:val="000000"/>
          </w:rPr>
          <w:tag w:val="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
          <w:id w:val="823403530"/>
          <w:placeholder>
            <w:docPart w:val="DefaultPlaceholder_-1854013440"/>
          </w:placeholder>
        </w:sdtPr>
        <w:sdtContent>
          <w:r w:rsidR="00BA1AE6" w:rsidRPr="00BA1AE6">
            <w:rPr>
              <w:rFonts w:cs="Times New Roman"/>
              <w:color w:val="000000"/>
            </w:rPr>
            <w:t>(Tøndel et al., 2014)</w:t>
          </w:r>
        </w:sdtContent>
      </w:sdt>
      <w:r w:rsidR="00F150BD" w:rsidRPr="00F150BD">
        <w:t>.</w:t>
      </w:r>
    </w:p>
    <w:p w14:paraId="53358EAF" w14:textId="41838AA1" w:rsidR="00270F32" w:rsidRDefault="00D46E9A" w:rsidP="000D6A2E">
      <w:pPr>
        <w:spacing w:line="360" w:lineRule="auto"/>
        <w:jc w:val="both"/>
      </w:pPr>
      <w:r w:rsidRPr="00D46E9A">
        <w:t xml:space="preserve">Neste contexto, a crescente complexidade do papel do CISO evidencia limitações estruturais associadas à capacidade humana de consolidar, analisar e comunicar informação proveniente de múltiplas fontes técnicas, organizacionais e regulatórias. A literatura sugere que abordagens baseadas em Inteligência Artificial, quando utilizadas como mecanismos de </w:t>
      </w:r>
      <w:r w:rsidRPr="000E4E09">
        <w:rPr>
          <w:b/>
          <w:bCs/>
        </w:rPr>
        <w:t>apoio à decisão</w:t>
      </w:r>
      <w:r w:rsidRPr="00D46E9A">
        <w:t xml:space="preserve"> (e não apenas como ferramentas técnicas de deteção), podem contribuir para mitigar estas limitações: apoiam a priorização baseada em risco, reduzem carga cognitiva e aumentam transparência e consistência do processo decisório </w:t>
      </w:r>
      <w:r w:rsidR="00270F32" w:rsidRPr="00270F32">
        <w:t>(</w:t>
      </w:r>
      <w:sdt>
        <w:sdtPr>
          <w:rPr>
            <w:rFonts w:cs="Times New Roman"/>
            <w:color w:val="000000"/>
          </w:rPr>
          <w:tag w:val="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
          <w:id w:val="-1375159512"/>
          <w:placeholder>
            <w:docPart w:val="DefaultPlaceholder_-1854013440"/>
          </w:placeholder>
        </w:sdtPr>
        <w:sdtContent>
          <w:r w:rsidR="00BA1AE6" w:rsidRPr="00BA1AE6">
            <w:rPr>
              <w:rFonts w:eastAsia="Times New Roman" w:cs="Times New Roman"/>
              <w:color w:val="000000"/>
            </w:rPr>
            <w:t>Renaud &amp; Dupuis, 2019)</w:t>
          </w:r>
        </w:sdtContent>
      </w:sdt>
      <w:r w:rsidR="00270F32" w:rsidRPr="00270F32">
        <w:t xml:space="preserve">; </w:t>
      </w:r>
      <w:r w:rsidR="000E4E09">
        <w:t>(</w:t>
      </w:r>
      <w:sdt>
        <w:sdtPr>
          <w:rPr>
            <w:rFonts w:cs="Times New Roman"/>
            <w:color w:val="000000"/>
          </w:rPr>
          <w:tag w:val="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
          <w:id w:val="1905099535"/>
          <w:placeholder>
            <w:docPart w:val="DefaultPlaceholder_-1854013440"/>
          </w:placeholder>
        </w:sdtPr>
        <w:sdtContent>
          <w:r w:rsidR="00BA1AE6" w:rsidRPr="00BA1AE6">
            <w:rPr>
              <w:rFonts w:cs="Times New Roman"/>
              <w:color w:val="000000"/>
            </w:rPr>
            <w:t>Tøndel et al., 2014</w:t>
          </w:r>
        </w:sdtContent>
      </w:sdt>
      <w:r w:rsidR="00270F32" w:rsidRPr="00270F32">
        <w:t xml:space="preserve">). </w:t>
      </w:r>
      <w:r w:rsidRPr="00D46E9A">
        <w:t>Contudo, a integração sistemática destas abordagens nos processos de GRC permanece limitada, constituindo uma lacuna que este trabalho procura endereçar</w:t>
      </w:r>
      <w:r w:rsidR="00F150BD">
        <w:t>.</w:t>
      </w:r>
    </w:p>
    <w:p w14:paraId="36966E87" w14:textId="7C8A880E" w:rsidR="000D6A2E" w:rsidRDefault="000D6A2E" w:rsidP="00995DF6">
      <w:pPr>
        <w:pStyle w:val="Ttulo2"/>
        <w:ind w:left="788" w:hanging="431"/>
      </w:pPr>
      <w:bookmarkStart w:id="38" w:name="_Toc228100797"/>
      <w:r>
        <w:t>Frameworks e normas de gestão de risco em cibersegurança</w:t>
      </w:r>
      <w:bookmarkEnd w:id="38"/>
    </w:p>
    <w:p w14:paraId="5BD99026" w14:textId="0D091D27" w:rsidR="000D6A2E" w:rsidRDefault="00AB7EBB" w:rsidP="000D6A2E">
      <w:pPr>
        <w:spacing w:line="360" w:lineRule="auto"/>
        <w:jc w:val="both"/>
      </w:pPr>
      <w:r w:rsidRPr="00AB7EBB">
        <w:t xml:space="preserve">As organizações recorrem a frameworks e normas para estruturar a governação e a gestão do risco em cibersegurança. Destacam-se as normas </w:t>
      </w:r>
      <w:r w:rsidRPr="000E4E09">
        <w:rPr>
          <w:b/>
          <w:bCs/>
        </w:rPr>
        <w:t>ISO/IEC 27001</w:t>
      </w:r>
      <w:r w:rsidRPr="00AB7EBB">
        <w:t xml:space="preserve"> (sistemas de gestão de segurança da informação) e </w:t>
      </w:r>
      <w:r w:rsidRPr="000E4E09">
        <w:rPr>
          <w:b/>
          <w:bCs/>
        </w:rPr>
        <w:t>ISO/IEC 27005</w:t>
      </w:r>
      <w:r w:rsidRPr="00AB7EBB">
        <w:t xml:space="preserve"> (orientações para gestão de risco em segurança da informação), que fornecem um processo sistemático para identificação, análise e </w:t>
      </w:r>
      <w:r w:rsidRPr="00AB7EBB">
        <w:lastRenderedPageBreak/>
        <w:t xml:space="preserve">tratamento do risco, suportando a implementação de um </w:t>
      </w:r>
      <w:r w:rsidR="00554857">
        <w:t>Sistema de Gestão de Segurança de Informação (SGSI)</w:t>
      </w:r>
      <w:r w:rsidR="00CD76E0">
        <w:t xml:space="preserve"> </w:t>
      </w:r>
      <w:sdt>
        <w:sdtPr>
          <w:rPr>
            <w:rFonts w:cs="Times New Roman"/>
            <w:color w:val="000000"/>
          </w:rPr>
          <w:tag w:val="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639310578"/>
          <w:placeholder>
            <w:docPart w:val="DefaultPlaceholder_-1854013440"/>
          </w:placeholder>
        </w:sdtPr>
        <w:sdtContent>
          <w:r w:rsidR="00BA1AE6" w:rsidRPr="00BA1AE6">
            <w:rPr>
              <w:rFonts w:eastAsia="Times New Roman" w:cs="Times New Roman"/>
              <w:color w:val="000000"/>
            </w:rPr>
            <w:t>(ISO/IEC 27005/2022, 2022)</w:t>
          </w:r>
        </w:sdtContent>
      </w:sdt>
      <w:r w:rsidRPr="00AB7EBB">
        <w:t xml:space="preserve">. Em paralelo, o </w:t>
      </w:r>
      <w:r w:rsidRPr="000E4E09">
        <w:rPr>
          <w:b/>
          <w:bCs/>
        </w:rPr>
        <w:t>NIST Cybersecurity Framework (CSF)</w:t>
      </w:r>
      <w:r w:rsidRPr="00AB7EBB">
        <w:t xml:space="preserve"> constitui uma referência amplamente adotada para compreender, priorizar e comunicar resultados de cibersegurança, tendo sido atualizado para a versão 2.0 para abranger um conjunto mais amplo de organizações e necessidades de governação</w:t>
      </w:r>
      <w:r w:rsidR="00CD76E0">
        <w:t xml:space="preserve"> </w:t>
      </w:r>
      <w:sdt>
        <w:sdtPr>
          <w:rPr>
            <w:rFonts w:cs="Times New Roman"/>
            <w:color w:val="000000"/>
          </w:rPr>
          <w:tag w:val="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586503276"/>
          <w:placeholder>
            <w:docPart w:val="DefaultPlaceholder_-1854013440"/>
          </w:placeholder>
        </w:sdtPr>
        <w:sdtContent>
          <w:r w:rsidR="00BA1AE6" w:rsidRPr="00BA1AE6">
            <w:rPr>
              <w:rFonts w:cs="Times New Roman"/>
              <w:color w:val="000000"/>
            </w:rPr>
            <w:t>(NIST, 2024)</w:t>
          </w:r>
        </w:sdtContent>
      </w:sdt>
      <w:r w:rsidRPr="00AB7EBB">
        <w:t>.</w:t>
      </w:r>
    </w:p>
    <w:p w14:paraId="6ED3340E" w14:textId="255C5E9B" w:rsidR="006C5CBE" w:rsidRDefault="000D6A2E" w:rsidP="000D6A2E">
      <w:pPr>
        <w:spacing w:line="360" w:lineRule="auto"/>
        <w:jc w:val="both"/>
      </w:pPr>
      <w:r>
        <w:t xml:space="preserve">Em Portugal, a implementação da ISO 27001 é </w:t>
      </w:r>
      <w:r w:rsidR="00AD0661">
        <w:t>voluntária,</w:t>
      </w:r>
      <w:r>
        <w:t xml:space="preserve"> mas cada vez mais adotada em setores críticos. Em 2019 foi lançado o </w:t>
      </w:r>
      <w:r w:rsidR="000E4E09" w:rsidRPr="000E4E09">
        <w:rPr>
          <w:b/>
          <w:bCs/>
        </w:rPr>
        <w:t>Quadro Nacional de Referência para a Cibersegurança (</w:t>
      </w:r>
      <w:r w:rsidR="00B25157" w:rsidRPr="000E4E09">
        <w:rPr>
          <w:b/>
          <w:bCs/>
        </w:rPr>
        <w:t>QNRCS</w:t>
      </w:r>
      <w:r w:rsidR="000E4E09" w:rsidRPr="000E4E09">
        <w:rPr>
          <w:b/>
          <w:bCs/>
        </w:rPr>
        <w:t>)</w:t>
      </w:r>
      <w:r>
        <w:t xml:space="preserve">, que combina boas práticas internacionais (como a </w:t>
      </w:r>
      <w:r w:rsidR="00AD0661">
        <w:t>NIST-CSF</w:t>
      </w:r>
      <w:r>
        <w:t xml:space="preserve">) com orientações do </w:t>
      </w:r>
      <w:r w:rsidRPr="000E4E09">
        <w:rPr>
          <w:b/>
          <w:bCs/>
        </w:rPr>
        <w:t>Centro Nacional de Cibersegurança (CNCS)</w:t>
      </w:r>
      <w:r>
        <w:t xml:space="preserve">. Para comparação, Espanha dispõe do </w:t>
      </w:r>
      <w:r w:rsidRPr="000E4E09">
        <w:rPr>
          <w:b/>
          <w:bCs/>
        </w:rPr>
        <w:t>Esquema Nacional de Segurança (ENS)</w:t>
      </w:r>
      <w:r>
        <w:t xml:space="preserve"> e França tem regulamentos da </w:t>
      </w:r>
      <w:r w:rsidRPr="000E4E09">
        <w:rPr>
          <w:b/>
          <w:bCs/>
        </w:rPr>
        <w:t>ANSSI</w:t>
      </w:r>
      <w:r w:rsidR="000E4E09">
        <w:t xml:space="preserve"> </w:t>
      </w:r>
      <w:r w:rsidR="000E4E09" w:rsidRPr="000E4E09">
        <w:t>(por exemplo, SecNum)</w:t>
      </w:r>
      <w:r>
        <w:t xml:space="preserve">. </w:t>
      </w:r>
      <w:r w:rsidR="006C5CBE" w:rsidRPr="006C5CBE">
        <w:t>Embora a literatura académica seja limitada na comparação sistemática destes modelos nacionais, é recorrente a constatação de que a operacionalização de referenciais locais pode reproduzir requisitos de normas internacionais sem guias de implementação suficientemente claros, contribuindo para lacunas entre conformidade formal e maturidade efetiva</w:t>
      </w:r>
      <w:r>
        <w:t>.</w:t>
      </w:r>
    </w:p>
    <w:p w14:paraId="68E9A3FE" w14:textId="7A4E5579" w:rsidR="006C5CBE" w:rsidRDefault="006C5CBE" w:rsidP="000D6A2E">
      <w:pPr>
        <w:spacing w:line="360" w:lineRule="auto"/>
        <w:jc w:val="both"/>
      </w:pPr>
      <w:r w:rsidRPr="006C5CBE">
        <w:t xml:space="preserve">Para além dos referenciais normativos, observa-se um interesse crescente em modelos de quantificação do risco cibernético orientados ao impacto organizacional. Neste contexto, a literatura tem destacado o </w:t>
      </w:r>
      <w:r w:rsidR="0013527C" w:rsidRPr="0013527C">
        <w:rPr>
          <w:b/>
          <w:bCs/>
          <w:i/>
          <w:iCs/>
        </w:rPr>
        <w:t>Factor Analysis of Information Risk</w:t>
      </w:r>
      <w:r w:rsidR="0013527C">
        <w:rPr>
          <w:rStyle w:val="Refdenotaderodap"/>
          <w:b/>
          <w:bCs/>
          <w:i/>
          <w:iCs/>
        </w:rPr>
        <w:footnoteReference w:id="5"/>
      </w:r>
      <w:r w:rsidR="0013527C" w:rsidRPr="0013527C">
        <w:t xml:space="preserve"> </w:t>
      </w:r>
      <w:r w:rsidR="0013527C">
        <w:rPr>
          <w:b/>
          <w:bCs/>
        </w:rPr>
        <w:t>(</w:t>
      </w:r>
      <w:r w:rsidRPr="006C5CBE">
        <w:rPr>
          <w:b/>
          <w:bCs/>
        </w:rPr>
        <w:t>FAIR</w:t>
      </w:r>
      <w:r w:rsidR="0013527C">
        <w:rPr>
          <w:b/>
          <w:bCs/>
        </w:rPr>
        <w:t>)</w:t>
      </w:r>
      <w:r w:rsidRPr="006C5CBE">
        <w:t xml:space="preserve"> como abordagem relevante para expressar risco em termos de perdas esperadas, aumentando a capacidade de comunicação com a gestão de topo. No entanto, as aplicações práticas continuam frequentemente dependentes de avaliações tradicionais e carecem de integração consistente com frameworks de governação amplamente adotados, como o NIST CSF, reforçando a necessidade de mecanismos que articulem métricas de risco e obrigações de conformidade de forma integrada</w:t>
      </w:r>
      <w:r>
        <w:t xml:space="preserve"> </w:t>
      </w:r>
      <w:sdt>
        <w:sdtPr>
          <w:rPr>
            <w:rFonts w:cs="Times New Roman"/>
            <w:color w:val="000000"/>
          </w:rPr>
          <w:tag w:val="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138289215"/>
          <w:placeholder>
            <w:docPart w:val="DefaultPlaceholder_-1854013440"/>
          </w:placeholder>
        </w:sdtPr>
        <w:sdtContent>
          <w:r w:rsidR="00BA1AE6" w:rsidRPr="00BA1AE6">
            <w:rPr>
              <w:rFonts w:cs="Times New Roman"/>
              <w:color w:val="000000"/>
            </w:rPr>
            <w:t>(Nwafor et al., 2026)</w:t>
          </w:r>
        </w:sdtContent>
      </w:sdt>
    </w:p>
    <w:p w14:paraId="63FB0BD3" w14:textId="501FA7F3" w:rsidR="002C59D9" w:rsidRDefault="006C5CBE" w:rsidP="002C59D9">
      <w:pPr>
        <w:spacing w:line="360" w:lineRule="auto"/>
        <w:jc w:val="both"/>
      </w:pPr>
      <w:r w:rsidRPr="006C5CBE">
        <w:t xml:space="preserve">Em síntese, embora referenciais como as normas </w:t>
      </w:r>
      <w:r w:rsidRPr="000E4E09">
        <w:rPr>
          <w:b/>
          <w:bCs/>
        </w:rPr>
        <w:t>ISO/IEC 27000</w:t>
      </w:r>
      <w:r w:rsidRPr="006C5CBE">
        <w:t xml:space="preserve">, o </w:t>
      </w:r>
      <w:r w:rsidRPr="000E4E09">
        <w:rPr>
          <w:b/>
          <w:bCs/>
        </w:rPr>
        <w:t>NIST CSF</w:t>
      </w:r>
      <w:r w:rsidRPr="006C5CBE">
        <w:t xml:space="preserve"> e o </w:t>
      </w:r>
      <w:r w:rsidR="00B25157" w:rsidRPr="000E4E09">
        <w:rPr>
          <w:b/>
          <w:bCs/>
        </w:rPr>
        <w:t>QNRCS</w:t>
      </w:r>
      <w:r w:rsidRPr="006C5CBE">
        <w:t xml:space="preserve"> forneçam estruturas essenciais para a gestão de risco e a conformidade, a literatura evidencia dificuldades persistentes na sua integração operacional e adaptação a contextos organizacionais distintos </w:t>
      </w:r>
      <w:sdt>
        <w:sdtPr>
          <w:rPr>
            <w:rFonts w:cs="Times New Roman"/>
            <w:color w:val="000000"/>
          </w:rPr>
          <w:tag w:val="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
          <w:id w:val="-1791118587"/>
          <w:placeholder>
            <w:docPart w:val="DefaultPlaceholder_-1854013440"/>
          </w:placeholder>
        </w:sdtPr>
        <w:sdtContent>
          <w:r w:rsidR="00BA1AE6" w:rsidRPr="00BA1AE6">
            <w:rPr>
              <w:rFonts w:eastAsia="Times New Roman" w:cs="Times New Roman"/>
              <w:color w:val="000000"/>
            </w:rPr>
            <w:t>(Singer &amp; Friedman, 2014)</w:t>
          </w:r>
        </w:sdtContent>
      </w:sdt>
      <w:r w:rsidR="0028486B" w:rsidRPr="0028486B">
        <w:t xml:space="preserve">. </w:t>
      </w:r>
      <w:r w:rsidRPr="006C5CBE">
        <w:t xml:space="preserve">Assim, no âmbito desta dissertação, estes referenciais são utilizados como </w:t>
      </w:r>
      <w:r w:rsidRPr="000E4E09">
        <w:rPr>
          <w:b/>
          <w:bCs/>
        </w:rPr>
        <w:t>fontes estruturantes de requisitos e boas práticas</w:t>
      </w:r>
      <w:r w:rsidRPr="006C5CBE">
        <w:t xml:space="preserve">, </w:t>
      </w:r>
      <w:r w:rsidRPr="006C5CBE">
        <w:lastRenderedPageBreak/>
        <w:t xml:space="preserve">e não como condicionantes rígidas do modelo proposto. O artefacto conceptual desenvolvido procura manter-se </w:t>
      </w:r>
      <w:r w:rsidRPr="000E4E09">
        <w:rPr>
          <w:b/>
          <w:bCs/>
        </w:rPr>
        <w:t>agnóstico</w:t>
      </w:r>
      <w:r w:rsidRPr="006C5CBE">
        <w:t xml:space="preserve"> a referenciais específicos, permitindo adaptação a diferentes contextos regulatórios e organizacionais e acompanhando a evolução futura das normas e exigências regulatórias.</w:t>
      </w:r>
    </w:p>
    <w:p w14:paraId="31018C53" w14:textId="77777777" w:rsidR="002C59D9" w:rsidRDefault="002C59D9" w:rsidP="00995DF6">
      <w:pPr>
        <w:pStyle w:val="Ttulo2"/>
        <w:ind w:left="788" w:hanging="431"/>
      </w:pPr>
      <w:bookmarkStart w:id="39" w:name="_Toc228100798"/>
      <w:r>
        <w:t>Diretiva NIS2 e impacto regulatório em Portugal</w:t>
      </w:r>
      <w:bookmarkEnd w:id="39"/>
    </w:p>
    <w:p w14:paraId="23710A7F" w14:textId="3E9DB06D" w:rsidR="002C59D9" w:rsidRDefault="002C59D9" w:rsidP="002C59D9">
      <w:pPr>
        <w:spacing w:line="360" w:lineRule="auto"/>
        <w:jc w:val="both"/>
      </w:pPr>
      <w:r>
        <w:t xml:space="preserve">A </w:t>
      </w:r>
      <w:r w:rsidRPr="0017472D">
        <w:rPr>
          <w:b/>
          <w:bCs/>
        </w:rPr>
        <w:t>Diretiva (UE) 2022/2555 (NIS2)</w:t>
      </w:r>
      <w:r>
        <w:t xml:space="preserve"> reforça o quadro regulatório europeu de cibersegurança, alargando o âmbito de entidades abrangidas e consolidando uma abordagem baseada em gestão de risco, reporte de incidentes e mecanismos de supervisão e execução mais exigentes </w:t>
      </w:r>
      <w:sdt>
        <w:sdtPr>
          <w:rPr>
            <w:rFonts w:cs="Times New Roman"/>
            <w:color w:val="000000"/>
          </w:rPr>
          <w:tag w:val="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572767616"/>
          <w:placeholder>
            <w:docPart w:val="805F5F7B512E4F85A35E5BA82AD822CF"/>
          </w:placeholder>
        </w:sdtPr>
        <w:sdtContent>
          <w:r w:rsidR="00BA1AE6" w:rsidRPr="00BA1AE6">
            <w:rPr>
              <w:rFonts w:cs="Times New Roman"/>
              <w:color w:val="000000"/>
            </w:rPr>
            <w:t>(ENISA, 2022)</w:t>
          </w:r>
        </w:sdtContent>
      </w:sdt>
      <w:r>
        <w:t>.</w:t>
      </w:r>
    </w:p>
    <w:p w14:paraId="42AC6268" w14:textId="7FA3C167" w:rsidR="002C59D9" w:rsidRDefault="002C59D9" w:rsidP="002C59D9">
      <w:pPr>
        <w:spacing w:line="360" w:lineRule="auto"/>
        <w:jc w:val="both"/>
      </w:pPr>
      <w:r>
        <w:t xml:space="preserve">Em Portugal, a NIS2 foi transposta pelo </w:t>
      </w:r>
      <w:r w:rsidRPr="00100C13">
        <w:rPr>
          <w:b/>
          <w:bCs/>
        </w:rPr>
        <w:t>Decreto‑Lei n.º 125/2025, de 4 de dezembro</w:t>
      </w:r>
      <w:r>
        <w:t xml:space="preserve">, que aprova o </w:t>
      </w:r>
      <w:r w:rsidRPr="00100C13">
        <w:rPr>
          <w:b/>
          <w:bCs/>
        </w:rPr>
        <w:t>Regime Jurídico da Cibersegurança</w:t>
      </w:r>
      <w:r>
        <w:t xml:space="preserve"> e define uma arquitetura institucional e regulatória reforçada, com o CNCS como autoridade nacional de referência e com autoridades setoriais/especiais para domínios específicos </w:t>
      </w:r>
      <w:sdt>
        <w:sdtPr>
          <w:rPr>
            <w:rFonts w:cs="Times New Roman"/>
            <w:color w:val="000000"/>
          </w:rPr>
          <w:tag w:val="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422480922"/>
          <w:placeholder>
            <w:docPart w:val="805F5F7B512E4F85A35E5BA82AD822CF"/>
          </w:placeholder>
        </w:sdtPr>
        <w:sdtContent>
          <w:r w:rsidR="00BA1AE6" w:rsidRPr="00BA1AE6">
            <w:rPr>
              <w:rFonts w:cs="Times New Roman"/>
              <w:color w:val="000000"/>
            </w:rPr>
            <w:t>(Diário da República, 2025)</w:t>
          </w:r>
        </w:sdtContent>
      </w:sdt>
      <w:r>
        <w:t xml:space="preserve">. O diploma estabelece </w:t>
      </w:r>
      <w:r w:rsidRPr="00100C13">
        <w:t>que</w:t>
      </w:r>
      <w:r w:rsidRPr="00100C13">
        <w:rPr>
          <w:b/>
          <w:bCs/>
        </w:rPr>
        <w:t xml:space="preserve"> entra em vigor 120 dias após a sua publicação</w:t>
      </w:r>
      <w:r>
        <w:t xml:space="preserve">, o que corresponde a </w:t>
      </w:r>
      <w:r w:rsidRPr="00100C13">
        <w:rPr>
          <w:b/>
          <w:bCs/>
        </w:rPr>
        <w:t>3 de abril de 2026</w:t>
      </w:r>
      <w:r>
        <w:t xml:space="preserve">, considerando a data de publicação (04‑12‑2025) </w:t>
      </w:r>
      <w:sdt>
        <w:sdtPr>
          <w:rPr>
            <w:rFonts w:cs="Times New Roman"/>
            <w:color w:val="000000"/>
          </w:rPr>
          <w:tag w:val="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560251021"/>
          <w:placeholder>
            <w:docPart w:val="805F5F7B512E4F85A35E5BA82AD822CF"/>
          </w:placeholder>
        </w:sdtPr>
        <w:sdtContent>
          <w:r w:rsidR="00BA1AE6" w:rsidRPr="00BA1AE6">
            <w:rPr>
              <w:rFonts w:cs="Times New Roman"/>
              <w:color w:val="000000"/>
            </w:rPr>
            <w:t>(Diário da República, 2025)</w:t>
          </w:r>
        </w:sdtContent>
      </w:sdt>
      <w:r>
        <w:t>.</w:t>
      </w:r>
    </w:p>
    <w:p w14:paraId="6A48196E" w14:textId="742C1153" w:rsidR="002C59D9" w:rsidRDefault="002C59D9" w:rsidP="002C59D9">
      <w:pPr>
        <w:spacing w:line="360" w:lineRule="auto"/>
        <w:jc w:val="both"/>
      </w:pPr>
      <w:r>
        <w:t xml:space="preserve">Um dos impactos estruturantes do novo regime é a </w:t>
      </w:r>
      <w:r w:rsidRPr="00100C13">
        <w:rPr>
          <w:b/>
          <w:bCs/>
        </w:rPr>
        <w:t>classificação de entidades</w:t>
      </w:r>
      <w:r>
        <w:t xml:space="preserve"> em </w:t>
      </w:r>
      <w:r w:rsidRPr="00100C13">
        <w:rPr>
          <w:b/>
          <w:bCs/>
        </w:rPr>
        <w:t>essenciais</w:t>
      </w:r>
      <w:r>
        <w:t xml:space="preserve"> e </w:t>
      </w:r>
      <w:r w:rsidRPr="00100C13">
        <w:rPr>
          <w:b/>
          <w:bCs/>
        </w:rPr>
        <w:t>importantes</w:t>
      </w:r>
      <w:r>
        <w:t xml:space="preserve">, com consequências diretas na intensidade da supervisão, no tipo de medidas aplicáveis e nas exigências de evidência. Esta distinção reflete o objetivo de aplicar o princípio da proporcionalidade, graduando obrigações em função da criticidade e do risco associado </w:t>
      </w:r>
      <w:sdt>
        <w:sdtPr>
          <w:rPr>
            <w:rFonts w:cs="Times New Roman"/>
            <w:color w:val="000000"/>
          </w:rPr>
          <w:tag w:val="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845278000"/>
          <w:placeholder>
            <w:docPart w:val="805F5F7B512E4F85A35E5BA82AD822CF"/>
          </w:placeholder>
        </w:sdtPr>
        <w:sdtContent>
          <w:r w:rsidR="00BA1AE6" w:rsidRPr="00BA1AE6">
            <w:rPr>
              <w:rFonts w:cs="Times New Roman"/>
              <w:color w:val="000000"/>
            </w:rPr>
            <w:t>(Diário da República, 2025)</w:t>
          </w:r>
        </w:sdtContent>
      </w:sdt>
      <w:r>
        <w:t>.</w:t>
      </w:r>
    </w:p>
    <w:p w14:paraId="6B046F25" w14:textId="134A7DE7" w:rsidR="002C59D9" w:rsidRDefault="002C59D9" w:rsidP="002C59D9">
      <w:pPr>
        <w:spacing w:line="360" w:lineRule="auto"/>
        <w:jc w:val="both"/>
      </w:pPr>
      <w:r>
        <w:t xml:space="preserve">Do ponto de vista organizacional, o regime nacional reforça obrigações ao nível da </w:t>
      </w:r>
      <w:r w:rsidRPr="00100C13">
        <w:rPr>
          <w:b/>
          <w:bCs/>
        </w:rPr>
        <w:t>gestão de topo</w:t>
      </w:r>
      <w:r>
        <w:t xml:space="preserve">, determinando que os órgãos de gestão, direção e administração </w:t>
      </w:r>
      <w:r w:rsidRPr="00100C13">
        <w:rPr>
          <w:b/>
          <w:bCs/>
        </w:rPr>
        <w:t>aprovem</w:t>
      </w:r>
      <w:r>
        <w:t xml:space="preserve"> e </w:t>
      </w:r>
      <w:r w:rsidRPr="00100C13">
        <w:rPr>
          <w:b/>
          <w:bCs/>
        </w:rPr>
        <w:t>supervisionem</w:t>
      </w:r>
      <w:r>
        <w:t xml:space="preserve"> medidas de gestão de riscos de cibersegurança e promovam formação, prevendo ainda responsabilidade em caso de incumprimento nos termos aplicáveis. Este enquadramento eleva a cibersegurança de uma função estritamente técnica para uma responsabilidade executiva e de governação </w:t>
      </w:r>
      <w:sdt>
        <w:sdtPr>
          <w:rPr>
            <w:rFonts w:cs="Times New Roman"/>
            <w:color w:val="000000"/>
          </w:rPr>
          <w:tag w:val="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951656270"/>
          <w:placeholder>
            <w:docPart w:val="805F5F7B512E4F85A35E5BA82AD822CF"/>
          </w:placeholder>
        </w:sdtPr>
        <w:sdtContent>
          <w:r w:rsidR="00BA1AE6" w:rsidRPr="00BA1AE6">
            <w:rPr>
              <w:rFonts w:cs="Times New Roman"/>
              <w:color w:val="000000"/>
            </w:rPr>
            <w:t>(Diário da República, 2025)</w:t>
          </w:r>
        </w:sdtContent>
      </w:sdt>
      <w:r>
        <w:t>.</w:t>
      </w:r>
    </w:p>
    <w:p w14:paraId="2428C4A5" w14:textId="324B5E4D" w:rsidR="002C59D9" w:rsidRDefault="002C59D9" w:rsidP="002C59D9">
      <w:pPr>
        <w:spacing w:line="360" w:lineRule="auto"/>
        <w:jc w:val="both"/>
      </w:pPr>
      <w:r>
        <w:t xml:space="preserve">Em paralelo, o regime estabelece deveres de </w:t>
      </w:r>
      <w:r w:rsidRPr="00100C13">
        <w:rPr>
          <w:b/>
          <w:bCs/>
        </w:rPr>
        <w:t>gestão de risco</w:t>
      </w:r>
      <w:r>
        <w:t xml:space="preserve"> e de </w:t>
      </w:r>
      <w:r w:rsidRPr="00100C13">
        <w:rPr>
          <w:b/>
          <w:bCs/>
        </w:rPr>
        <w:t>adoção de medidas técnicas e organizacionais</w:t>
      </w:r>
      <w:r>
        <w:t xml:space="preserve"> em áreas como tratamento de incidentes, continuidade de negócio, segurança da cadeia de abastecimento, práticas de ciber-higiene, controlo de </w:t>
      </w:r>
      <w:r>
        <w:lastRenderedPageBreak/>
        <w:t xml:space="preserve">acessos e gestão de ativos. A operacionalização destas obrigações exige não apenas implementação de controlos, mas também documentação e capacidade de demonstrar conformidade, incluindo relatórios e evidência associada </w:t>
      </w:r>
      <w:sdt>
        <w:sdtPr>
          <w:rPr>
            <w:rFonts w:cs="Times New Roman"/>
            <w:color w:val="000000"/>
          </w:rPr>
          <w:tag w:val="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824168302"/>
          <w:placeholder>
            <w:docPart w:val="805F5F7B512E4F85A35E5BA82AD822CF"/>
          </w:placeholder>
        </w:sdtPr>
        <w:sdtContent>
          <w:r w:rsidR="00BA1AE6" w:rsidRPr="00BA1AE6">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29567152"/>
          <w:placeholder>
            <w:docPart w:val="805F5F7B512E4F85A35E5BA82AD822CF"/>
          </w:placeholder>
        </w:sdtPr>
        <w:sdtContent>
          <w:r w:rsidR="00BA1AE6" w:rsidRPr="00BA1AE6">
            <w:rPr>
              <w:rFonts w:cs="Times New Roman"/>
              <w:color w:val="000000"/>
            </w:rPr>
            <w:t>(ENISA, 2022)</w:t>
          </w:r>
        </w:sdtContent>
      </w:sdt>
      <w:r>
        <w:t>.</w:t>
      </w:r>
    </w:p>
    <w:p w14:paraId="4B0CBE7D" w14:textId="32801B52" w:rsidR="002C59D9" w:rsidRDefault="002C59D9" w:rsidP="002C59D9">
      <w:pPr>
        <w:spacing w:line="360" w:lineRule="auto"/>
        <w:jc w:val="both"/>
      </w:pPr>
      <w:r>
        <w:t xml:space="preserve">A NIS2 reforça igualmente mecanismos de </w:t>
      </w:r>
      <w:r w:rsidRPr="00100C13">
        <w:rPr>
          <w:b/>
          <w:bCs/>
        </w:rPr>
        <w:t>reporte</w:t>
      </w:r>
      <w:r>
        <w:t xml:space="preserve"> e </w:t>
      </w:r>
      <w:r w:rsidRPr="00100C13">
        <w:rPr>
          <w:b/>
          <w:bCs/>
        </w:rPr>
        <w:t>supervisão</w:t>
      </w:r>
      <w:r>
        <w:t xml:space="preserve">, e o regime nacional consagra um quadro sancionatório significativo. As coimas máximas previstas incluem, para entidades essenciais, até </w:t>
      </w:r>
      <w:r w:rsidRPr="00100C13">
        <w:rPr>
          <w:b/>
          <w:bCs/>
        </w:rPr>
        <w:t>10 milhões de euros ou 2% do volume de negócios anual mundial</w:t>
      </w:r>
      <w:r>
        <w:t xml:space="preserve">, e para entidades importantes até </w:t>
      </w:r>
      <w:r w:rsidRPr="00100C13">
        <w:rPr>
          <w:b/>
          <w:bCs/>
        </w:rPr>
        <w:t>7 milhões de euros ou 1,4%</w:t>
      </w:r>
      <w:r>
        <w:t xml:space="preserve">, consoante o que for mais elevado, além de outras medidas de execução e ordens corretivas no âmbito da supervisão </w:t>
      </w:r>
      <w:sdt>
        <w:sdtPr>
          <w:rPr>
            <w:rFonts w:cs="Times New Roman"/>
            <w:color w:val="000000"/>
          </w:rPr>
          <w:tag w:val="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2070991610"/>
          <w:placeholder>
            <w:docPart w:val="8EA3836C6324419EAD8CEA97886B21B2"/>
          </w:placeholder>
        </w:sdtPr>
        <w:sdtContent>
          <w:r w:rsidR="00BA1AE6" w:rsidRPr="00BA1AE6">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501395528"/>
          <w:placeholder>
            <w:docPart w:val="8EA3836C6324419EAD8CEA97886B21B2"/>
          </w:placeholder>
        </w:sdtPr>
        <w:sdtContent>
          <w:r w:rsidR="00BA1AE6" w:rsidRPr="00BA1AE6">
            <w:rPr>
              <w:rFonts w:cs="Times New Roman"/>
              <w:color w:val="000000"/>
            </w:rPr>
            <w:t>(ENISA, 2022)</w:t>
          </w:r>
        </w:sdtContent>
      </w:sdt>
      <w:r>
        <w:t>.</w:t>
      </w:r>
    </w:p>
    <w:p w14:paraId="42F4A55D" w14:textId="564F4A88" w:rsidR="002C59D9" w:rsidRDefault="002C59D9" w:rsidP="002C59D9">
      <w:pPr>
        <w:spacing w:line="360" w:lineRule="auto"/>
        <w:jc w:val="both"/>
      </w:pPr>
      <w:r>
        <w:t xml:space="preserve">Este enquadramento tem implicações diretas para o </w:t>
      </w:r>
      <w:r w:rsidRPr="00100C13">
        <w:rPr>
          <w:b/>
          <w:bCs/>
        </w:rPr>
        <w:t>CISO</w:t>
      </w:r>
      <w:r>
        <w:t xml:space="preserve"> e para as funções de GRC. A exigência passa a ser não apenas “cumprir”, mas </w:t>
      </w:r>
      <w:r w:rsidRPr="00100C13">
        <w:rPr>
          <w:b/>
          <w:bCs/>
        </w:rPr>
        <w:t>decidir e demonstrar</w:t>
      </w:r>
      <w:r>
        <w:t xml:space="preserve">: consolidar informação técnica e organizacional, articular risco técnico com criticidade de negócio e relevância normativa, e produzir evidência auditável que sustente prioridades, investimentos e decisões de mitigação/aceitação de risco. Esta necessidade de decisão estratégica defensável é reforçada por orientações e guias técnicos oficiais que traduzem requisitos legais em evidência prática de implementação, como os documentos de implementação publicados por entidades europeias </w:t>
      </w:r>
      <w:sdt>
        <w:sdtPr>
          <w:rPr>
            <w:rFonts w:cs="Times New Roman"/>
            <w:color w:val="000000"/>
          </w:rPr>
          <w:tag w:val="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823347199"/>
          <w:placeholder>
            <w:docPart w:val="BBCAD7EBAAEB420EB7FABCF334063158"/>
          </w:placeholder>
        </w:sdtPr>
        <w:sdtContent>
          <w:r w:rsidR="00BA1AE6" w:rsidRPr="00BA1AE6">
            <w:rPr>
              <w:rFonts w:cs="Times New Roman"/>
              <w:color w:val="000000"/>
            </w:rPr>
            <w:t>(ENISA, 2022)</w:t>
          </w:r>
        </w:sdtContent>
      </w:sdt>
      <w:r>
        <w:t>.</w:t>
      </w:r>
    </w:p>
    <w:p w14:paraId="3E78C677" w14:textId="3F8654AF" w:rsidR="002C59D9" w:rsidRDefault="002C59D9" w:rsidP="002C59D9">
      <w:pPr>
        <w:spacing w:line="360" w:lineRule="auto"/>
        <w:jc w:val="both"/>
      </w:pPr>
      <w:r>
        <w:t xml:space="preserve">Em síntese, a NIS2 e a sua transposição nacional reforçam o caráter </w:t>
      </w:r>
      <w:r w:rsidRPr="002D1BC7">
        <w:rPr>
          <w:b/>
          <w:bCs/>
        </w:rPr>
        <w:t>executivo, contínuo e auditável</w:t>
      </w:r>
      <w:r>
        <w:t xml:space="preserve"> da cibersegurança: exigem governação ativa, gestão de risco estruturada e conformidade demonstrável. Este contexto fundamenta a necessidade de mecanismos sistemáticos de apoio à decisão que consolidem risco, conformidade e governação de forma integrada, transparente e orientada ao decisor, particularmente ao nível do CISO </w:t>
      </w:r>
      <w:sdt>
        <w:sdtPr>
          <w:rPr>
            <w:rFonts w:cs="Times New Roman"/>
            <w:color w:val="000000"/>
          </w:rPr>
          <w:tag w:val="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1189334871"/>
          <w:placeholder>
            <w:docPart w:val="1D5FDBEB979943A5B39DBA1B3144B7BB"/>
          </w:placeholder>
        </w:sdtPr>
        <w:sdtContent>
          <w:r w:rsidR="00BA1AE6" w:rsidRPr="00BA1AE6">
            <w:rPr>
              <w:rFonts w:cs="Times New Roman"/>
              <w:color w:val="000000"/>
            </w:rPr>
            <w:t>(Diário da República, 2025)</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305770220"/>
          <w:placeholder>
            <w:docPart w:val="1D5FDBEB979943A5B39DBA1B3144B7BB"/>
          </w:placeholder>
        </w:sdtPr>
        <w:sdtContent>
          <w:r w:rsidR="00BA1AE6" w:rsidRPr="00BA1AE6">
            <w:rPr>
              <w:rFonts w:cs="Times New Roman"/>
              <w:color w:val="000000"/>
            </w:rPr>
            <w:t>(ENISA, 2022)</w:t>
          </w:r>
        </w:sdtContent>
      </w:sdt>
      <w:r>
        <w:t>.</w:t>
      </w:r>
    </w:p>
    <w:p w14:paraId="3A62895D" w14:textId="77777777" w:rsidR="002C59D9" w:rsidRDefault="002C59D9" w:rsidP="00995DF6">
      <w:pPr>
        <w:pStyle w:val="Ttulo2"/>
        <w:ind w:left="788" w:hanging="431"/>
      </w:pPr>
      <w:bookmarkStart w:id="40" w:name="_Toc228100799"/>
      <w:r w:rsidRPr="00752407">
        <w:t>Plataformas de GRC e dashboards para CISOs</w:t>
      </w:r>
      <w:bookmarkEnd w:id="40"/>
      <w:r w:rsidRPr="00752407">
        <w:t xml:space="preserve"> </w:t>
      </w:r>
    </w:p>
    <w:p w14:paraId="713C8F39" w14:textId="642F376C" w:rsidR="002C59D9" w:rsidRDefault="002C59D9" w:rsidP="002C59D9">
      <w:pPr>
        <w:spacing w:line="360" w:lineRule="auto"/>
        <w:jc w:val="both"/>
      </w:pPr>
      <w:r w:rsidRPr="00717DE9">
        <w:t xml:space="preserve">A literatura tem proposto o uso de </w:t>
      </w:r>
      <w:r w:rsidRPr="00717DE9">
        <w:rPr>
          <w:i/>
          <w:iCs/>
        </w:rPr>
        <w:t>dashboards</w:t>
      </w:r>
      <w:r w:rsidRPr="00717DE9">
        <w:t xml:space="preserve"> como mecanismos de síntese e comunicação para governação e conformidade, reconhecendo que o desenho destes instrumentos é intrinsecamente desafiante. Em particular, a construção de </w:t>
      </w:r>
      <w:r w:rsidRPr="00717DE9">
        <w:rPr>
          <w:i/>
          <w:iCs/>
        </w:rPr>
        <w:t>dashboards</w:t>
      </w:r>
      <w:r w:rsidRPr="00717DE9">
        <w:t xml:space="preserve"> de GRC exige selecionar o nível de abstração adequado, acomodar múltiplas perspetivas de análise (por exemplo, controlo, risco, auditoria, conformidade) e gerir um volume elevado de conceitos, evidência e indicadores com coerência semântica</w:t>
      </w:r>
      <w:r>
        <w:t xml:space="preserve"> </w:t>
      </w:r>
      <w:sdt>
        <w:sdtPr>
          <w:rPr>
            <w:rFonts w:cs="Times New Roman"/>
            <w:color w:val="000000"/>
          </w:rPr>
          <w:tag w:val="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860340867"/>
          <w:placeholder>
            <w:docPart w:val="805F5F7B512E4F85A35E5BA82AD822CF"/>
          </w:placeholder>
        </w:sdtPr>
        <w:sdtContent>
          <w:r w:rsidR="00BA1AE6" w:rsidRPr="00BA1AE6">
            <w:rPr>
              <w:rFonts w:cs="Times New Roman"/>
              <w:color w:val="000000"/>
            </w:rPr>
            <w:t>(Silveira et al., 2010)</w:t>
          </w:r>
        </w:sdtContent>
      </w:sdt>
      <w:r>
        <w:t>.</w:t>
      </w:r>
    </w:p>
    <w:p w14:paraId="3B4F60C3" w14:textId="1F686714" w:rsidR="002C59D9" w:rsidRDefault="002C59D9" w:rsidP="002C59D9">
      <w:pPr>
        <w:spacing w:line="360" w:lineRule="auto"/>
        <w:jc w:val="both"/>
      </w:pPr>
      <w:r w:rsidRPr="00717DE9">
        <w:lastRenderedPageBreak/>
        <w:t xml:space="preserve">No domínio da cibersegurança, </w:t>
      </w:r>
      <w:r w:rsidRPr="00717DE9">
        <w:rPr>
          <w:i/>
          <w:iCs/>
        </w:rPr>
        <w:t>dashboards</w:t>
      </w:r>
      <w:r w:rsidRPr="00717DE9">
        <w:t xml:space="preserve"> têm sido utilizados para reforçar </w:t>
      </w:r>
      <w:r w:rsidRPr="005B6E52">
        <w:rPr>
          <w:i/>
          <w:iCs/>
        </w:rPr>
        <w:t>cyber situational awareness</w:t>
      </w:r>
      <w:r>
        <w:rPr>
          <w:rStyle w:val="Refdenotaderodap"/>
          <w:b/>
          <w:bCs/>
        </w:rPr>
        <w:footnoteReference w:id="6"/>
      </w:r>
      <w:r w:rsidRPr="00717DE9">
        <w:t xml:space="preserve"> e apoiar a tomada de decisão em tarefas como análise de contexto, avaliação de impacto e priorização de ações. Estudos sobre </w:t>
      </w:r>
      <w:r w:rsidRPr="00717DE9">
        <w:rPr>
          <w:i/>
          <w:iCs/>
        </w:rPr>
        <w:t>dashboards</w:t>
      </w:r>
      <w:r w:rsidRPr="00717DE9">
        <w:t xml:space="preserve"> de consciência situacional indicam que o valor destes instrumentos depende da capacidade de fornecer “a informação certa, no momento certo, com a contextualização necessária”, reduzindo risco de erro humano e acelerando processos decisórios em ambientes com elevada complexidade e incerteza </w:t>
      </w:r>
      <w:sdt>
        <w:sdtPr>
          <w:rPr>
            <w:rFonts w:cs="Times New Roman"/>
            <w:color w:val="000000"/>
          </w:rPr>
          <w:tag w:val="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
          <w:id w:val="-341322776"/>
          <w:placeholder>
            <w:docPart w:val="805F5F7B512E4F85A35E5BA82AD822CF"/>
          </w:placeholder>
        </w:sdtPr>
        <w:sdtContent>
          <w:r w:rsidR="00BA1AE6" w:rsidRPr="00BA1AE6">
            <w:rPr>
              <w:rFonts w:eastAsia="Times New Roman" w:cs="Times New Roman"/>
              <w:color w:val="000000"/>
            </w:rPr>
            <w:t>(Zhang &amp; Li, 2023)</w:t>
          </w:r>
        </w:sdtContent>
      </w:sdt>
      <w:r w:rsidRPr="00717DE9">
        <w:t>.</w:t>
      </w:r>
    </w:p>
    <w:p w14:paraId="6F3FF7C5" w14:textId="2ED36AFD" w:rsidR="002C59D9" w:rsidRDefault="002C59D9" w:rsidP="002C59D9">
      <w:pPr>
        <w:spacing w:line="360" w:lineRule="auto"/>
        <w:jc w:val="both"/>
      </w:pPr>
      <w:r>
        <w:t xml:space="preserve">Apesar deste potencial, a literatura aponta que “visualização” não é sinónimo de “apoio à decisão”. Muitos </w:t>
      </w:r>
      <w:r w:rsidRPr="00717DE9">
        <w:rPr>
          <w:i/>
          <w:iCs/>
        </w:rPr>
        <w:t>dashboards</w:t>
      </w:r>
      <w:r>
        <w:t xml:space="preserve"> tendem a funcionar como mecanismos de </w:t>
      </w:r>
      <w:r w:rsidRPr="00717DE9">
        <w:rPr>
          <w:i/>
          <w:iCs/>
        </w:rPr>
        <w:t>reporting</w:t>
      </w:r>
      <w:r>
        <w:t xml:space="preserve"> (isto é, exposição de indicadores), sem operacionalizar a ligação entre requisitos, controlos, evidência e decisões (por exemplo, priorizar, aceitar, mitigar ou transferir risco). Esta lacuna é particularmente relevante em GRC, onde a decisão tem de ser defensável e auditável: não basta mostrar métricas; é necessário explicar o racional e associar recomendações a evidência verificável </w:t>
      </w:r>
      <w:sdt>
        <w:sdtPr>
          <w:rPr>
            <w:rFonts w:cs="Times New Roman"/>
            <w:color w:val="000000"/>
          </w:rPr>
          <w:tag w:val="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592211919"/>
          <w:placeholder>
            <w:docPart w:val="52CBAC72EE894CFABEE52FFEB3051465"/>
          </w:placeholder>
        </w:sdtPr>
        <w:sdtContent>
          <w:r w:rsidR="00BA1AE6" w:rsidRPr="00BA1AE6">
            <w:rPr>
              <w:rFonts w:cs="Times New Roman"/>
              <w:color w:val="000000"/>
            </w:rPr>
            <w:t>(Silveira et al., 2010)</w:t>
          </w:r>
        </w:sdtContent>
      </w:sdt>
      <w:r>
        <w:rPr>
          <w:rFonts w:cs="Times New Roman"/>
          <w:color w:val="000000"/>
        </w:rPr>
        <w:t>.</w:t>
      </w:r>
    </w:p>
    <w:p w14:paraId="04114618" w14:textId="6F7BA22F" w:rsidR="002C59D9" w:rsidRDefault="002C59D9" w:rsidP="002C59D9">
      <w:pPr>
        <w:spacing w:line="360" w:lineRule="auto"/>
        <w:jc w:val="both"/>
      </w:pPr>
      <w:r>
        <w:t xml:space="preserve">Paralelamente, a investigação sobre </w:t>
      </w:r>
      <w:r w:rsidRPr="007D462F">
        <w:rPr>
          <w:b/>
          <w:bCs/>
        </w:rPr>
        <w:t>conformidade contínua</w:t>
      </w:r>
      <w:r>
        <w:t xml:space="preserve"> (</w:t>
      </w:r>
      <w:r w:rsidRPr="00717DE9">
        <w:rPr>
          <w:i/>
          <w:iCs/>
        </w:rPr>
        <w:t>continuous compliance</w:t>
      </w:r>
      <w:r>
        <w:t xml:space="preserve">) evidencia que a automação e a monitorização recorrente podem reduzir o carácter reativo da conformidade, mas exigem integração entre processos, dados e evidência ao longo do tempo. A operacionalização da conformidade contínua depende, por isso, de mecanismos que liguem explicitamente requisitos ↔ controlos ↔ evidência ↔ desvios, de forma a suportar auditoria e tomada de decisão com base em evidência atualizada </w:t>
      </w:r>
      <w:sdt>
        <w:sdtPr>
          <w:rPr>
            <w:rFonts w:cs="Times New Roman"/>
            <w:color w:val="000000"/>
          </w:rPr>
          <w:tag w:val="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937817128"/>
          <w:placeholder>
            <w:docPart w:val="805F5F7B512E4F85A35E5BA82AD822CF"/>
          </w:placeholder>
        </w:sdtPr>
        <w:sdtContent>
          <w:r w:rsidR="00BA1AE6" w:rsidRPr="00BA1AE6">
            <w:rPr>
              <w:rFonts w:cs="Times New Roman"/>
              <w:color w:val="000000"/>
            </w:rPr>
            <w:t>(Kellogg et al., 2020)</w:t>
          </w:r>
        </w:sdtContent>
      </w:sdt>
      <w:r>
        <w:rPr>
          <w:rFonts w:cs="Times New Roman"/>
          <w:color w:val="000000"/>
        </w:rPr>
        <w:t>.</w:t>
      </w:r>
    </w:p>
    <w:p w14:paraId="25BAAE35" w14:textId="2CD1AA74" w:rsidR="002C59D9" w:rsidRDefault="002C59D9" w:rsidP="002C59D9">
      <w:pPr>
        <w:spacing w:line="360" w:lineRule="auto"/>
        <w:jc w:val="both"/>
      </w:pPr>
      <w:r>
        <w:t xml:space="preserve">No plano das plataformas de GRC, existe um ecossistema alargado de soluções comerciais e de ferramentas especializadas que procuram consolidar processos de risco, auditoria e conformidade. No entanto, a evidência científica sobre custo‑eficácia, usabilidade e impacto decisional destas plataformas ainda é limitada e heterogénea. Alguns estudos de caso reportam benefícios associados à automação de fluxos de trabalho, recolha de evidência e centralização de reporte, incluindo melhorias na prontidão para auditoria e maior visibilidade transversal. Por exemplo, </w:t>
      </w:r>
      <w:sdt>
        <w:sdtPr>
          <w:rPr>
            <w:rFonts w:cs="Times New Roman"/>
            <w:color w:val="000000"/>
          </w:rPr>
          <w:tag w:val="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
          <w:id w:val="-1056776210"/>
          <w:placeholder>
            <w:docPart w:val="805F5F7B512E4F85A35E5BA82AD822CF"/>
          </w:placeholder>
        </w:sdtPr>
        <w:sdtContent>
          <w:r w:rsidR="00BA1AE6" w:rsidRPr="00BA1AE6">
            <w:rPr>
              <w:rFonts w:cs="Times New Roman"/>
              <w:color w:val="000000"/>
            </w:rPr>
            <w:t>Pinninti, (2025)</w:t>
          </w:r>
        </w:sdtContent>
      </w:sdt>
      <w:r>
        <w:rPr>
          <w:rFonts w:cs="Times New Roman"/>
          <w:color w:val="000000"/>
        </w:rPr>
        <w:t xml:space="preserve"> n</w:t>
      </w:r>
      <w:r>
        <w:t>um estudo de caso sobre automação de GRC em ambiente cloud reporta redução de esforço manual e melhoria de tempos de resposta quando a plataforma é integrada com um referencial como o NIST CSF, sublinhando, contudo, a dependência de configuração, qualidade de dados e governação do processo.</w:t>
      </w:r>
    </w:p>
    <w:p w14:paraId="05B9F688" w14:textId="77777777" w:rsidR="002C59D9" w:rsidRDefault="002C59D9" w:rsidP="002C59D9">
      <w:pPr>
        <w:spacing w:line="360" w:lineRule="auto"/>
        <w:jc w:val="both"/>
      </w:pPr>
      <w:r>
        <w:lastRenderedPageBreak/>
        <w:t xml:space="preserve">Em síntese, o estado da arte evidencia que </w:t>
      </w:r>
      <w:r w:rsidRPr="007D462F">
        <w:rPr>
          <w:i/>
          <w:iCs/>
        </w:rPr>
        <w:t>dashboards</w:t>
      </w:r>
      <w:r>
        <w:t xml:space="preserve"> e plataformas de GRC são instrumentos relevantes para consolidar informação e suportar governação, mas permanecem desafios persistentes: transformar </w:t>
      </w:r>
      <w:r w:rsidRPr="007D462F">
        <w:rPr>
          <w:i/>
          <w:iCs/>
        </w:rPr>
        <w:t>reporting</w:t>
      </w:r>
      <w:r>
        <w:t xml:space="preserve"> em apoio à decisão, ligar métricas e evidência a requisitos normativos de forma rastreável e suportar processos de conformidade contínua sem aumentar complexidade operacional. Estas limitações justificam a necessidade de abordagens orientadas ao decisor, particularmente ao CISO, que integrem indicadores, evidência e explicações num único fluxo decisional, evitando fragmentação e reforçando auditabilidade.</w:t>
      </w:r>
    </w:p>
    <w:p w14:paraId="4A3379A0" w14:textId="77777777" w:rsidR="002C59D9" w:rsidRDefault="002C59D9" w:rsidP="00995DF6">
      <w:pPr>
        <w:pStyle w:val="Ttulo2"/>
        <w:ind w:left="788" w:hanging="431"/>
      </w:pPr>
      <w:bookmarkStart w:id="41" w:name="_Toc228100800"/>
      <w:r w:rsidRPr="00B26B0C">
        <w:t>Tipologias de Inteligência Artificial e modelos aplicáveis à cibersegurança</w:t>
      </w:r>
      <w:bookmarkEnd w:id="41"/>
    </w:p>
    <w:p w14:paraId="33CDCE23" w14:textId="620D0C81" w:rsidR="002C59D9" w:rsidRDefault="002C59D9" w:rsidP="002C59D9">
      <w:pPr>
        <w:spacing w:line="360" w:lineRule="auto"/>
        <w:jc w:val="both"/>
      </w:pPr>
      <w:r w:rsidRPr="009076CC">
        <w:t>A IA constitui um campo multidisciplinar que integra diferentes abordagens técnicas e conceptuais, variando desde sistemas simbólicos baseados em regras até modelos de aprendizagem automática e arquiteturas de aprendizagem profunda. No contexto da cibersegurança e, em particular, das funções de GRC, a compreensão destas tipologias é essencial para avaliar a adequação de cada abordagem a tarefas organizacionais com requisitos de explicabilidade, rastreabilidade e auditabilidade</w:t>
      </w:r>
      <w:r>
        <w:t xml:space="preserve"> </w:t>
      </w:r>
      <w:sdt>
        <w:sdtPr>
          <w:rPr>
            <w:rFonts w:cs="Times New Roman"/>
            <w:color w:val="000000"/>
          </w:rPr>
          <w:tag w:val="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850342546"/>
          <w:placeholder>
            <w:docPart w:val="805F5F7B512E4F85A35E5BA82AD822CF"/>
          </w:placeholder>
        </w:sdtPr>
        <w:sdtContent>
          <w:r w:rsidR="00BA1AE6" w:rsidRPr="00BA1AE6">
            <w:rPr>
              <w:rFonts w:eastAsia="Times New Roman" w:cs="Times New Roman"/>
              <w:color w:val="000000"/>
            </w:rPr>
            <w:t>(Adadi &amp; Berrada, 2018)</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67749595"/>
          <w:placeholder>
            <w:docPart w:val="805F5F7B512E4F85A35E5BA82AD822CF"/>
          </w:placeholder>
        </w:sdtPr>
        <w:sdtContent>
          <w:r w:rsidR="00BA1AE6" w:rsidRPr="00BA1AE6">
            <w:rPr>
              <w:rFonts w:eastAsia="Times New Roman" w:cs="Times New Roman"/>
              <w:color w:val="000000"/>
            </w:rPr>
            <w:t>(Doshi-Velez &amp; Kim, 2017)</w:t>
          </w:r>
        </w:sdtContent>
      </w:sdt>
      <w:r w:rsidRPr="009076CC">
        <w:t>.</w:t>
      </w:r>
    </w:p>
    <w:p w14:paraId="7969D47A" w14:textId="26AB979B" w:rsidR="002C59D9" w:rsidRDefault="002C59D9" w:rsidP="002C59D9">
      <w:pPr>
        <w:spacing w:line="360" w:lineRule="auto"/>
        <w:jc w:val="both"/>
      </w:pPr>
      <w:r w:rsidRPr="009076CC">
        <w:t xml:space="preserve">Historicamente, os primeiros sistemas de IA assentavam em lógica simbólica e sistemas baseados em regras, frequentemente implementados sob a forma de </w:t>
      </w:r>
      <w:r w:rsidRPr="009076CC">
        <w:rPr>
          <w:b/>
          <w:bCs/>
        </w:rPr>
        <w:t>sistemas especialistas</w:t>
      </w:r>
      <w:r w:rsidRPr="009076CC">
        <w:t>. Estes modelos operam através de conhecimento explícito, codificado em regras do tipo “se‑então”, o que favorece transparência e rastreabilidade. Em domínios onde a decisão requer justificação formal</w:t>
      </w:r>
      <w:r>
        <w:t>,</w:t>
      </w:r>
      <w:r w:rsidRPr="009076CC">
        <w:t xml:space="preserve"> como interpretação de requisitos normativos, mapeamento de controlos e validação de conformidade</w:t>
      </w:r>
      <w:r>
        <w:t>,</w:t>
      </w:r>
      <w:r w:rsidRPr="009076CC">
        <w:t xml:space="preserve"> esta abordagem mantém relevância, sobretudo quando combinada com </w:t>
      </w:r>
      <w:r w:rsidRPr="00005681">
        <w:rPr>
          <w:b/>
          <w:bCs/>
        </w:rPr>
        <w:t>ontologias</w:t>
      </w:r>
      <w:r>
        <w:rPr>
          <w:rStyle w:val="Refdenotaderodap"/>
          <w:b/>
          <w:bCs/>
        </w:rPr>
        <w:footnoteReference w:id="7"/>
      </w:r>
      <w:r w:rsidRPr="009076CC">
        <w:t xml:space="preserve"> e modelos semânticos que permitem representar relações entre conceitos (por exemplo, requisito ↔ controlo ↔ evidência) </w:t>
      </w:r>
      <w:sdt>
        <w:sdtPr>
          <w:rPr>
            <w:rFonts w:cs="Times New Roman"/>
            <w:color w:val="000000"/>
          </w:rPr>
          <w:tag w:val="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439653340"/>
          <w:placeholder>
            <w:docPart w:val="805F5F7B512E4F85A35E5BA82AD822CF"/>
          </w:placeholder>
        </w:sdtPr>
        <w:sdtContent>
          <w:r w:rsidR="00BA1AE6" w:rsidRPr="00BA1AE6">
            <w:rPr>
              <w:rFonts w:cs="Times New Roman"/>
              <w:color w:val="000000"/>
            </w:rPr>
            <w:t>(Castiglione et al., 2025)</w:t>
          </w:r>
        </w:sdtContent>
      </w:sdt>
      <w:r>
        <w:t>.</w:t>
      </w:r>
    </w:p>
    <w:p w14:paraId="6C093C43" w14:textId="04B691A0" w:rsidR="002C59D9" w:rsidRDefault="002C59D9" w:rsidP="002C59D9">
      <w:pPr>
        <w:spacing w:line="360" w:lineRule="auto"/>
        <w:jc w:val="both"/>
      </w:pPr>
      <w:r w:rsidRPr="00C85541">
        <w:t xml:space="preserve">Com o aumento da capacidade computacional e a disponibilidade de dados, emergiram técnicas de </w:t>
      </w:r>
      <w:r w:rsidRPr="00C85541">
        <w:rPr>
          <w:b/>
          <w:bCs/>
        </w:rPr>
        <w:t>aprendizagem automática</w:t>
      </w:r>
      <w:r w:rsidRPr="00C85541">
        <w:t xml:space="preserve"> </w:t>
      </w:r>
      <w:r>
        <w:t>(</w:t>
      </w:r>
      <w:r w:rsidRPr="00C85541">
        <w:rPr>
          <w:i/>
          <w:iCs/>
        </w:rPr>
        <w:t>Machine Learning</w:t>
      </w:r>
      <w:r>
        <w:t xml:space="preserve"> (ML)), </w:t>
      </w:r>
      <w:r w:rsidRPr="00C85541">
        <w:t xml:space="preserve">que permitem aos sistemas identificar padrões a partir de dados históricos. Em cibersegurança, estas técnicas são amplamente utilizadas em tarefas como deteção de intrusões, classificação de eventos e </w:t>
      </w:r>
      <w:r w:rsidRPr="00C85541">
        <w:lastRenderedPageBreak/>
        <w:t xml:space="preserve">avaliação de risco, incluindo abordagens supervisionadas e não supervisionadas. Contudo, a sua adequação a processos de decisão em GRC depende da possibilidade de justificar previsões e recomendações, uma vez que decisões executivas e reguladas exigem transparência quanto aos fatores que conduziram ao resultado </w:t>
      </w:r>
      <w:sdt>
        <w:sdtPr>
          <w:rPr>
            <w:rFonts w:cs="Times New Roman"/>
            <w:color w:val="000000"/>
          </w:rPr>
          <w:tag w:val="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811976548"/>
          <w:placeholder>
            <w:docPart w:val="805F5F7B512E4F85A35E5BA82AD822CF"/>
          </w:placeholder>
        </w:sdtPr>
        <w:sdtContent>
          <w:r w:rsidR="00BA1AE6" w:rsidRPr="00BA1AE6">
            <w:rPr>
              <w:rFonts w:cs="Times New Roman"/>
              <w:color w:val="000000"/>
            </w:rPr>
            <w:t>(Bag et al., 2025)</w:t>
          </w:r>
        </w:sdtContent>
      </w:sdt>
      <w:r>
        <w:t>.</w:t>
      </w:r>
    </w:p>
    <w:p w14:paraId="3959BE91" w14:textId="32FCE03D" w:rsidR="002C59D9" w:rsidRDefault="002C59D9" w:rsidP="002C59D9">
      <w:pPr>
        <w:spacing w:line="360" w:lineRule="auto"/>
        <w:jc w:val="both"/>
      </w:pPr>
      <w:r>
        <w:t xml:space="preserve">A </w:t>
      </w:r>
      <w:r w:rsidRPr="00C85541">
        <w:rPr>
          <w:b/>
          <w:bCs/>
        </w:rPr>
        <w:t>aprendizagem profunda</w:t>
      </w:r>
      <w:r>
        <w:t xml:space="preserve"> (</w:t>
      </w:r>
      <w:r w:rsidRPr="00C85541">
        <w:rPr>
          <w:i/>
          <w:iCs/>
        </w:rPr>
        <w:t>Deep Learning</w:t>
      </w:r>
      <w:r>
        <w:t xml:space="preserve"> (DL)) </w:t>
      </w:r>
      <w:r w:rsidRPr="00C85541">
        <w:t xml:space="preserve">representa uma evolução destas abordagens, recorrendo a redes neuronais com múltiplas camadas para capturar relações complexas em dados de elevada dimensionalidade (por exemplo, tráfego de rede, sequências temporais e correlação de eventos). Embora o DL possa oferecer desempenho elevado em tarefas específicas, tende a apresentar menor interpretabilidade, o que constitui um desafio em contextos de auditoria e governação. Assim, em contextos de GRC, estas técnicas tendem a ser mais adequadas como componentes analíticas de </w:t>
      </w:r>
      <w:r w:rsidRPr="00C85541">
        <w:rPr>
          <w:i/>
          <w:iCs/>
        </w:rPr>
        <w:t>back‑end</w:t>
      </w:r>
      <w:r w:rsidRPr="00C85541">
        <w:t>, desde que acompanhadas por mecanismos de explicação (</w:t>
      </w:r>
      <w:r w:rsidRPr="00C85541">
        <w:rPr>
          <w:i/>
          <w:iCs/>
        </w:rPr>
        <w:t>Explainable AI</w:t>
      </w:r>
      <w:r>
        <w:rPr>
          <w:rStyle w:val="Refdenotaderodap"/>
          <w:i/>
          <w:iCs/>
        </w:rPr>
        <w:footnoteReference w:id="8"/>
      </w:r>
      <w:r w:rsidRPr="00C85541">
        <w:t xml:space="preserve">, </w:t>
      </w:r>
      <w:r>
        <w:t>(</w:t>
      </w:r>
      <w:r w:rsidRPr="00C85541">
        <w:t>XAI</w:t>
      </w:r>
      <w:r>
        <w:t>)</w:t>
      </w:r>
      <w:r w:rsidRPr="00C85541">
        <w:t>) ou por camadas de validação e supervisão humana</w:t>
      </w:r>
      <w:r>
        <w:t xml:space="preserve"> </w:t>
      </w:r>
      <w:sdt>
        <w:sdtPr>
          <w:rPr>
            <w:rFonts w:cs="Times New Roman"/>
            <w:color w:val="000000"/>
          </w:rPr>
          <w:tag w:val="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2012173840"/>
          <w:placeholder>
            <w:docPart w:val="805F5F7B512E4F85A35E5BA82AD822CF"/>
          </w:placeholder>
        </w:sdtPr>
        <w:sdtContent>
          <w:r w:rsidR="00BA1AE6" w:rsidRPr="00BA1AE6">
            <w:rPr>
              <w:rFonts w:eastAsia="Times New Roman" w:cs="Times New Roman"/>
              <w:color w:val="000000"/>
            </w:rPr>
            <w:t>(Adadi &amp; Berrada, 2018)</w:t>
          </w:r>
        </w:sdtContent>
      </w:sdt>
      <w:r>
        <w:t>.</w:t>
      </w:r>
    </w:p>
    <w:p w14:paraId="42F08DA1" w14:textId="273FAFC5" w:rsidR="002C59D9" w:rsidRDefault="002C59D9" w:rsidP="002C59D9">
      <w:pPr>
        <w:spacing w:line="360" w:lineRule="auto"/>
        <w:jc w:val="both"/>
      </w:pPr>
      <w:r>
        <w:t xml:space="preserve">Mais recentemente, os </w:t>
      </w:r>
      <w:r w:rsidRPr="00C85541">
        <w:rPr>
          <w:b/>
          <w:bCs/>
        </w:rPr>
        <w:t>modelos de linguagem de grande escala</w:t>
      </w:r>
      <w:r>
        <w:t xml:space="preserve"> (</w:t>
      </w:r>
      <w:r w:rsidRPr="00C85541">
        <w:rPr>
          <w:i/>
          <w:iCs/>
        </w:rPr>
        <w:t>Large Language Models</w:t>
      </w:r>
      <w:r w:rsidRPr="00C85541">
        <w:t xml:space="preserve"> </w:t>
      </w:r>
      <w:r>
        <w:t xml:space="preserve">(LLM)) e as arquiteturas baseadas em </w:t>
      </w:r>
      <w:r w:rsidRPr="00C85541">
        <w:rPr>
          <w:b/>
          <w:bCs/>
          <w:i/>
          <w:iCs/>
        </w:rPr>
        <w:t>Retrieval-Augmented Generation</w:t>
      </w:r>
      <w:r>
        <w:rPr>
          <w:rStyle w:val="Refdenotaderodap"/>
          <w:b/>
          <w:bCs/>
          <w:i/>
          <w:iCs/>
        </w:rPr>
        <w:footnoteReference w:id="9"/>
      </w:r>
      <w:r w:rsidRPr="00C85541">
        <w:rPr>
          <w:b/>
          <w:bCs/>
          <w:i/>
          <w:iCs/>
        </w:rPr>
        <w:t xml:space="preserve"> </w:t>
      </w:r>
      <w:r w:rsidRPr="00C85541">
        <w:rPr>
          <w:b/>
          <w:bCs/>
        </w:rPr>
        <w:t>(RAG)</w:t>
      </w:r>
      <w:r>
        <w:t xml:space="preserve"> têm vindo a demonstrar potencial na análise de documentos, interpretação de requisitos normativos e apoio à conformidade. </w:t>
      </w:r>
      <w:r w:rsidRPr="00C85541">
        <w:t>Estes modelos permitem processar linguagem natural complexa, sintetizar evidência e apoiar a análise de lacunas em políticas e procedimentos. Contudo, o uso de LLMs em contextos regulados exige mecanismos que mitiguem geração não fundamentada e reforcem rastreabilidade</w:t>
      </w:r>
      <w:r>
        <w:t>,</w:t>
      </w:r>
      <w:r w:rsidRPr="00C85541">
        <w:t xml:space="preserve"> motivo pelo qual arquiteturas RAG, que ancoram respostas em fontes documentais controladas, assumem particular relevância </w:t>
      </w:r>
      <w:sdt>
        <w:sdtPr>
          <w:rPr>
            <w:rFonts w:cs="Times New Roman"/>
            <w:color w:val="000000"/>
          </w:rPr>
          <w:tag w:val="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1556194960"/>
          <w:placeholder>
            <w:docPart w:val="805F5F7B512E4F85A35E5BA82AD822CF"/>
          </w:placeholder>
        </w:sdtPr>
        <w:sdtContent>
          <w:r w:rsidR="00BA1AE6" w:rsidRPr="00BA1AE6">
            <w:rPr>
              <w:rFonts w:cs="Times New Roman"/>
              <w:color w:val="000000"/>
            </w:rPr>
            <w:t>(Allani et al., 2025)</w:t>
          </w:r>
        </w:sdtContent>
      </w:sdt>
      <w:r>
        <w:t>.</w:t>
      </w:r>
    </w:p>
    <w:p w14:paraId="217621DF" w14:textId="77777777" w:rsidR="002C59D9" w:rsidRDefault="002C59D9" w:rsidP="002C59D9">
      <w:pPr>
        <w:spacing w:line="360" w:lineRule="auto"/>
        <w:jc w:val="both"/>
      </w:pPr>
      <w:r w:rsidRPr="00785456">
        <w:t xml:space="preserve">De forma transversal, observa‑se uma tendência para arquiteturas </w:t>
      </w:r>
      <w:r w:rsidRPr="00785456">
        <w:rPr>
          <w:b/>
          <w:bCs/>
        </w:rPr>
        <w:t>híbridas</w:t>
      </w:r>
      <w:r w:rsidRPr="00785456">
        <w:t xml:space="preserve">, que combinam conhecimento explícito (ontologias/regras) com modelos de </w:t>
      </w:r>
      <w:r>
        <w:t>ML</w:t>
      </w:r>
      <w:r w:rsidRPr="00785456">
        <w:t xml:space="preserve"> e </w:t>
      </w:r>
      <w:r>
        <w:t>LLMs</w:t>
      </w:r>
      <w:r w:rsidRPr="00785456">
        <w:t>, procurando equilibrar capacidade analítica, robustez e explicabilidade. Esta combinação é particularmente adequada em contextos organizacionais onde a tomada de decisão deve ser simultaneamente eficiente, defensável e auditável, sobretudo quando a decisão envolve a articulação entre risco técnico, criticidade de negócio e obrigações normativas.</w:t>
      </w:r>
    </w:p>
    <w:p w14:paraId="4BFE2D52" w14:textId="77777777" w:rsidR="002C59D9" w:rsidRPr="00005681" w:rsidRDefault="002C59D9" w:rsidP="002C59D9">
      <w:pPr>
        <w:spacing w:line="360" w:lineRule="auto"/>
        <w:jc w:val="both"/>
      </w:pPr>
      <w:r>
        <w:lastRenderedPageBreak/>
        <w:t xml:space="preserve">A </w:t>
      </w:r>
      <w:r>
        <w:fldChar w:fldCharType="begin"/>
      </w:r>
      <w:r>
        <w:instrText xml:space="preserve"> REF _Ref228055092 \h </w:instrText>
      </w:r>
      <w:r>
        <w:fldChar w:fldCharType="separate"/>
      </w:r>
      <w:r>
        <w:t xml:space="preserve">Tabela </w:t>
      </w:r>
      <w:r>
        <w:rPr>
          <w:noProof/>
        </w:rPr>
        <w:t>1</w:t>
      </w:r>
      <w:r>
        <w:fldChar w:fldCharType="end"/>
      </w:r>
      <w:r w:rsidRPr="00005681">
        <w:t xml:space="preserve"> sintetiza a adequação relativa das principais tipologias de IA às exigências de governação, risco e conformidade</w:t>
      </w:r>
      <w:r>
        <w:t>.</w:t>
      </w:r>
    </w:p>
    <w:tbl>
      <w:tblPr>
        <w:tblStyle w:val="TabeladeGrelha4-Destaque1"/>
        <w:tblW w:w="0" w:type="auto"/>
        <w:tblLook w:val="04A0" w:firstRow="1" w:lastRow="0" w:firstColumn="1" w:lastColumn="0" w:noHBand="0" w:noVBand="1"/>
      </w:tblPr>
      <w:tblGrid>
        <w:gridCol w:w="1656"/>
        <w:gridCol w:w="1684"/>
        <w:gridCol w:w="1708"/>
        <w:gridCol w:w="1353"/>
        <w:gridCol w:w="791"/>
        <w:gridCol w:w="1585"/>
      </w:tblGrid>
      <w:tr w:rsidR="002C59D9" w:rsidRPr="00005681" w14:paraId="6F875074" w14:textId="77777777" w:rsidTr="00E938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1D7D4D" w14:textId="77777777" w:rsidR="002C59D9" w:rsidRPr="00005681" w:rsidRDefault="002C59D9" w:rsidP="00E93812">
            <w:pPr>
              <w:spacing w:after="200" w:line="360" w:lineRule="auto"/>
              <w:jc w:val="center"/>
              <w:rPr>
                <w:sz w:val="22"/>
                <w:szCs w:val="20"/>
              </w:rPr>
            </w:pPr>
            <w:r w:rsidRPr="00005681">
              <w:rPr>
                <w:sz w:val="22"/>
                <w:szCs w:val="20"/>
              </w:rPr>
              <w:t>Tipologia de IA</w:t>
            </w:r>
          </w:p>
        </w:tc>
        <w:tc>
          <w:tcPr>
            <w:tcW w:w="0" w:type="auto"/>
            <w:vAlign w:val="center"/>
            <w:hideMark/>
          </w:tcPr>
          <w:p w14:paraId="135CDD00" w14:textId="77777777" w:rsidR="002C59D9" w:rsidRPr="00005681" w:rsidRDefault="002C59D9" w:rsidP="00E93812">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Explicabilidade</w:t>
            </w:r>
          </w:p>
        </w:tc>
        <w:tc>
          <w:tcPr>
            <w:tcW w:w="0" w:type="auto"/>
            <w:vAlign w:val="center"/>
            <w:hideMark/>
          </w:tcPr>
          <w:p w14:paraId="6C96FD5F" w14:textId="77777777" w:rsidR="002C59D9" w:rsidRPr="00005681" w:rsidRDefault="002C59D9" w:rsidP="00E93812">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Rastreabilidade</w:t>
            </w:r>
          </w:p>
        </w:tc>
        <w:tc>
          <w:tcPr>
            <w:tcW w:w="0" w:type="auto"/>
            <w:vAlign w:val="center"/>
            <w:hideMark/>
          </w:tcPr>
          <w:p w14:paraId="77832470" w14:textId="77777777" w:rsidR="002C59D9" w:rsidRPr="00005681" w:rsidRDefault="002C59D9" w:rsidP="00E93812">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Governação</w:t>
            </w:r>
          </w:p>
        </w:tc>
        <w:tc>
          <w:tcPr>
            <w:tcW w:w="0" w:type="auto"/>
            <w:vAlign w:val="center"/>
            <w:hideMark/>
          </w:tcPr>
          <w:p w14:paraId="7D19D17F" w14:textId="77777777" w:rsidR="002C59D9" w:rsidRPr="00005681" w:rsidRDefault="002C59D9" w:rsidP="00E93812">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Risco</w:t>
            </w:r>
          </w:p>
        </w:tc>
        <w:tc>
          <w:tcPr>
            <w:tcW w:w="0" w:type="auto"/>
            <w:vAlign w:val="center"/>
            <w:hideMark/>
          </w:tcPr>
          <w:p w14:paraId="6286FC3B" w14:textId="77777777" w:rsidR="002C59D9" w:rsidRPr="00005681" w:rsidRDefault="002C59D9" w:rsidP="00E93812">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2"/>
                <w:szCs w:val="20"/>
              </w:rPr>
            </w:pPr>
            <w:r w:rsidRPr="00005681">
              <w:rPr>
                <w:sz w:val="22"/>
                <w:szCs w:val="20"/>
              </w:rPr>
              <w:t>Conformidade</w:t>
            </w:r>
          </w:p>
        </w:tc>
      </w:tr>
      <w:tr w:rsidR="002C59D9" w:rsidRPr="00005681" w14:paraId="356A4047" w14:textId="77777777" w:rsidTr="00E93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2656FF" w14:textId="77777777" w:rsidR="002C59D9" w:rsidRPr="00005681" w:rsidRDefault="002C59D9" w:rsidP="00E93812">
            <w:pPr>
              <w:spacing w:after="200" w:line="360" w:lineRule="auto"/>
              <w:jc w:val="center"/>
              <w:rPr>
                <w:sz w:val="22"/>
                <w:szCs w:val="20"/>
              </w:rPr>
            </w:pPr>
            <w:r w:rsidRPr="00005681">
              <w:rPr>
                <w:sz w:val="22"/>
                <w:szCs w:val="20"/>
              </w:rPr>
              <w:t>IA simbólica</w:t>
            </w:r>
            <w:r>
              <w:rPr>
                <w:sz w:val="22"/>
                <w:szCs w:val="20"/>
              </w:rPr>
              <w:t xml:space="preserve"> </w:t>
            </w:r>
            <w:r w:rsidRPr="00005681">
              <w:rPr>
                <w:sz w:val="22"/>
                <w:szCs w:val="20"/>
              </w:rPr>
              <w:t>/</w:t>
            </w:r>
            <w:r>
              <w:rPr>
                <w:sz w:val="22"/>
                <w:szCs w:val="20"/>
              </w:rPr>
              <w:t xml:space="preserve"> </w:t>
            </w:r>
            <w:r w:rsidRPr="00005681">
              <w:rPr>
                <w:sz w:val="22"/>
                <w:szCs w:val="20"/>
              </w:rPr>
              <w:t>ontologias</w:t>
            </w:r>
          </w:p>
        </w:tc>
        <w:tc>
          <w:tcPr>
            <w:tcW w:w="0" w:type="auto"/>
            <w:vAlign w:val="center"/>
            <w:hideMark/>
          </w:tcPr>
          <w:p w14:paraId="1AE43AFF" w14:textId="77777777" w:rsidR="002C59D9" w:rsidRPr="00005681" w:rsidRDefault="002C59D9" w:rsidP="00E93812">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0B8119E" w14:textId="77777777" w:rsidR="002C59D9" w:rsidRPr="00005681" w:rsidRDefault="002C59D9" w:rsidP="00E93812">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7088B116" w14:textId="77777777" w:rsidR="002C59D9" w:rsidRPr="00005681" w:rsidRDefault="002C59D9" w:rsidP="00E93812">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46FE9F43" w14:textId="77777777" w:rsidR="002C59D9" w:rsidRPr="00005681" w:rsidRDefault="002C59D9" w:rsidP="00E93812">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3130BA5D" w14:textId="77777777" w:rsidR="002C59D9" w:rsidRPr="00005681" w:rsidRDefault="002C59D9" w:rsidP="00E93812">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r>
      <w:tr w:rsidR="002C59D9" w:rsidRPr="00005681" w14:paraId="78968498" w14:textId="77777777" w:rsidTr="00E9381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30AA00" w14:textId="77777777" w:rsidR="002C59D9" w:rsidRPr="00005681" w:rsidRDefault="002C59D9" w:rsidP="00E93812">
            <w:pPr>
              <w:spacing w:after="200" w:line="360" w:lineRule="auto"/>
              <w:jc w:val="center"/>
              <w:rPr>
                <w:sz w:val="22"/>
                <w:szCs w:val="20"/>
              </w:rPr>
            </w:pPr>
            <w:r w:rsidRPr="00005681">
              <w:rPr>
                <w:sz w:val="22"/>
                <w:szCs w:val="20"/>
              </w:rPr>
              <w:t>ML clássico</w:t>
            </w:r>
          </w:p>
        </w:tc>
        <w:tc>
          <w:tcPr>
            <w:tcW w:w="0" w:type="auto"/>
            <w:vAlign w:val="center"/>
            <w:hideMark/>
          </w:tcPr>
          <w:p w14:paraId="0DF6A369" w14:textId="77777777" w:rsidR="002C59D9" w:rsidRPr="00005681" w:rsidRDefault="002C59D9" w:rsidP="00E93812">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49E7ABB7" w14:textId="77777777" w:rsidR="002C59D9" w:rsidRPr="00005681" w:rsidRDefault="002C59D9" w:rsidP="00E93812">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57B36AA3" w14:textId="77777777" w:rsidR="002C59D9" w:rsidRPr="00005681" w:rsidRDefault="002C59D9" w:rsidP="00E93812">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90EE348" w14:textId="77777777" w:rsidR="002C59D9" w:rsidRPr="00005681" w:rsidRDefault="002C59D9" w:rsidP="00E93812">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6B32027E" w14:textId="77777777" w:rsidR="002C59D9" w:rsidRPr="00005681" w:rsidRDefault="002C59D9" w:rsidP="00E93812">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r>
      <w:tr w:rsidR="002C59D9" w:rsidRPr="00005681" w14:paraId="07CD61F8" w14:textId="77777777" w:rsidTr="00E938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69BFEB" w14:textId="77777777" w:rsidR="002C59D9" w:rsidRPr="00005681" w:rsidRDefault="002C59D9" w:rsidP="00E93812">
            <w:pPr>
              <w:spacing w:after="200" w:line="360" w:lineRule="auto"/>
              <w:jc w:val="center"/>
              <w:rPr>
                <w:sz w:val="22"/>
                <w:szCs w:val="20"/>
              </w:rPr>
            </w:pPr>
            <w:r w:rsidRPr="00005681">
              <w:rPr>
                <w:sz w:val="22"/>
                <w:szCs w:val="20"/>
              </w:rPr>
              <w:t>DL/Grafos</w:t>
            </w:r>
          </w:p>
        </w:tc>
        <w:tc>
          <w:tcPr>
            <w:tcW w:w="0" w:type="auto"/>
            <w:vAlign w:val="center"/>
            <w:hideMark/>
          </w:tcPr>
          <w:p w14:paraId="10F4683A" w14:textId="77777777" w:rsidR="002C59D9" w:rsidRPr="00005681" w:rsidRDefault="002C59D9" w:rsidP="00E93812">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0B4F21FC" w14:textId="77777777" w:rsidR="002C59D9" w:rsidRPr="00005681" w:rsidRDefault="002C59D9" w:rsidP="00E93812">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c>
          <w:tcPr>
            <w:tcW w:w="0" w:type="auto"/>
            <w:vAlign w:val="center"/>
            <w:hideMark/>
          </w:tcPr>
          <w:p w14:paraId="75D77AC3" w14:textId="77777777" w:rsidR="002C59D9" w:rsidRPr="00005681" w:rsidRDefault="002C59D9" w:rsidP="00E93812">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668D9036" w14:textId="77777777" w:rsidR="002C59D9" w:rsidRPr="00005681" w:rsidRDefault="002C59D9" w:rsidP="00E93812">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FE24DBE" w14:textId="77777777" w:rsidR="002C59D9" w:rsidRPr="00005681" w:rsidRDefault="002C59D9" w:rsidP="00E93812">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2"/>
                <w:szCs w:val="20"/>
              </w:rPr>
            </w:pPr>
            <w:r w:rsidRPr="00005681">
              <w:rPr>
                <w:sz w:val="22"/>
                <w:szCs w:val="20"/>
              </w:rPr>
              <w:t>Baixo</w:t>
            </w:r>
          </w:p>
        </w:tc>
      </w:tr>
      <w:tr w:rsidR="002C59D9" w:rsidRPr="00005681" w14:paraId="2AC0DDDA" w14:textId="77777777" w:rsidTr="00E9381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3428CE" w14:textId="77777777" w:rsidR="002C59D9" w:rsidRPr="00005681" w:rsidRDefault="002C59D9" w:rsidP="00E93812">
            <w:pPr>
              <w:spacing w:after="200" w:line="360" w:lineRule="auto"/>
              <w:jc w:val="center"/>
              <w:rPr>
                <w:sz w:val="22"/>
                <w:szCs w:val="20"/>
              </w:rPr>
            </w:pPr>
            <w:r w:rsidRPr="00005681">
              <w:rPr>
                <w:sz w:val="22"/>
                <w:szCs w:val="20"/>
              </w:rPr>
              <w:t>LLMs + RAG</w:t>
            </w:r>
          </w:p>
        </w:tc>
        <w:tc>
          <w:tcPr>
            <w:tcW w:w="0" w:type="auto"/>
            <w:vAlign w:val="center"/>
            <w:hideMark/>
          </w:tcPr>
          <w:p w14:paraId="050E4C25" w14:textId="77777777" w:rsidR="002C59D9" w:rsidRPr="00005681" w:rsidRDefault="002C59D9" w:rsidP="00E93812">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08BCABC" w14:textId="77777777" w:rsidR="002C59D9" w:rsidRPr="00005681" w:rsidRDefault="002C59D9" w:rsidP="00E93812">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c>
          <w:tcPr>
            <w:tcW w:w="0" w:type="auto"/>
            <w:vAlign w:val="center"/>
            <w:hideMark/>
          </w:tcPr>
          <w:p w14:paraId="5DED56FA" w14:textId="77777777" w:rsidR="002C59D9" w:rsidRPr="00005681" w:rsidRDefault="002C59D9" w:rsidP="00E93812">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752E9600" w14:textId="77777777" w:rsidR="002C59D9" w:rsidRPr="00005681" w:rsidRDefault="002C59D9" w:rsidP="00E93812">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Médio</w:t>
            </w:r>
          </w:p>
        </w:tc>
        <w:tc>
          <w:tcPr>
            <w:tcW w:w="0" w:type="auto"/>
            <w:vAlign w:val="center"/>
            <w:hideMark/>
          </w:tcPr>
          <w:p w14:paraId="173D6E65" w14:textId="77777777" w:rsidR="002C59D9" w:rsidRPr="00005681" w:rsidRDefault="002C59D9" w:rsidP="00E93812">
            <w:pPr>
              <w:keepNext/>
              <w:spacing w:after="200" w:line="360" w:lineRule="auto"/>
              <w:jc w:val="center"/>
              <w:cnfStyle w:val="000000000000" w:firstRow="0" w:lastRow="0" w:firstColumn="0" w:lastColumn="0" w:oddVBand="0" w:evenVBand="0" w:oddHBand="0" w:evenHBand="0" w:firstRowFirstColumn="0" w:firstRowLastColumn="0" w:lastRowFirstColumn="0" w:lastRowLastColumn="0"/>
              <w:rPr>
                <w:sz w:val="22"/>
                <w:szCs w:val="20"/>
              </w:rPr>
            </w:pPr>
            <w:r w:rsidRPr="00005681">
              <w:rPr>
                <w:sz w:val="22"/>
                <w:szCs w:val="20"/>
              </w:rPr>
              <w:t>Alto</w:t>
            </w:r>
          </w:p>
        </w:tc>
      </w:tr>
    </w:tbl>
    <w:p w14:paraId="440BC0C6" w14:textId="5CFE3A97" w:rsidR="002C59D9" w:rsidRDefault="002C59D9" w:rsidP="00CD3630">
      <w:pPr>
        <w:pStyle w:val="Legenda"/>
      </w:pPr>
      <w:bookmarkStart w:id="42" w:name="_Ref228055092"/>
      <w:r>
        <w:t xml:space="preserve">Tabela </w:t>
      </w:r>
      <w:r w:rsidR="00CE7F82">
        <w:fldChar w:fldCharType="begin"/>
      </w:r>
      <w:r w:rsidR="00CE7F82">
        <w:instrText xml:space="preserve"> SEQ Tabela \* ARABIC </w:instrText>
      </w:r>
      <w:r w:rsidR="00CE7F82">
        <w:fldChar w:fldCharType="separate"/>
      </w:r>
      <w:r w:rsidR="0022117E">
        <w:rPr>
          <w:noProof/>
        </w:rPr>
        <w:t>1</w:t>
      </w:r>
      <w:r w:rsidR="00CE7F82">
        <w:fldChar w:fldCharType="end"/>
      </w:r>
      <w:bookmarkEnd w:id="42"/>
      <w:r>
        <w:t xml:space="preserve"> - </w:t>
      </w:r>
      <w:r w:rsidRPr="00BE63A0">
        <w:t xml:space="preserve">Mapa de tipologias de IA </w:t>
      </w:r>
      <w:r>
        <w:t>VS</w:t>
      </w:r>
      <w:r w:rsidRPr="00BE63A0">
        <w:t xml:space="preserve"> requisitos de GRC (Baixo/Médio/Alto)</w:t>
      </w:r>
    </w:p>
    <w:p w14:paraId="11EF37D6" w14:textId="77777777" w:rsidR="002C59D9" w:rsidRDefault="002C59D9" w:rsidP="002C59D9">
      <w:pPr>
        <w:spacing w:line="360" w:lineRule="auto"/>
        <w:jc w:val="both"/>
      </w:pPr>
    </w:p>
    <w:p w14:paraId="213DC04C" w14:textId="77777777" w:rsidR="002C59D9" w:rsidRPr="00B26B0C" w:rsidRDefault="002C59D9" w:rsidP="002C59D9">
      <w:pPr>
        <w:spacing w:line="360" w:lineRule="auto"/>
        <w:jc w:val="both"/>
      </w:pPr>
      <w:r w:rsidRPr="00785456">
        <w:t>Em síntese, a diversidade de modelos evidencia que não existe uma abordagem única de IA aplicável a todos os problemas de cibersegurança. A seleção deve considerar a natureza dos dados, o tipo de tarefa (deteção técnica vs decisão estratégica), os requisitos de explicabilidade e o contexto regulatório. Esta perspetiva tipológica constitui a base conceptual para discutir, na secção seguinte, o foco estratégico da IA aplicada à cibersegurança e a necessidade de arquiteturas orientadas ao apoio à decisão do CISO.</w:t>
      </w:r>
    </w:p>
    <w:p w14:paraId="5906D5E3" w14:textId="7217987F" w:rsidR="002C59D9" w:rsidRDefault="002C59D9" w:rsidP="00995DF6">
      <w:pPr>
        <w:pStyle w:val="Ttulo2"/>
        <w:ind w:left="788" w:hanging="431"/>
      </w:pPr>
      <w:bookmarkStart w:id="43" w:name="_Toc228100801"/>
      <w:r>
        <w:t xml:space="preserve">Foco estratégico da </w:t>
      </w:r>
      <w:r w:rsidRPr="00276189">
        <w:t>Inteligência Artificial aplicada à</w:t>
      </w:r>
      <w:r w:rsidR="00995DF6">
        <w:t xml:space="preserve"> </w:t>
      </w:r>
      <w:r w:rsidRPr="00276189">
        <w:t>cibersegurança</w:t>
      </w:r>
      <w:bookmarkEnd w:id="43"/>
    </w:p>
    <w:p w14:paraId="76483ABB" w14:textId="77777777" w:rsidR="002C59D9" w:rsidRPr="00F07FC8" w:rsidRDefault="002C59D9" w:rsidP="002C59D9">
      <w:pPr>
        <w:spacing w:line="360" w:lineRule="auto"/>
        <w:jc w:val="both"/>
      </w:pPr>
      <w:r w:rsidRPr="0030301F">
        <w:t>A aplicação de IA à cibersegurança pode assumir múltiplas configurações técnicas, conforme as tipologias apresentadas na secção anterior. Do ponto de vista funcional e estratégico</w:t>
      </w:r>
      <w:r>
        <w:t>,</w:t>
      </w:r>
      <w:r w:rsidRPr="0030301F">
        <w:t xml:space="preserve"> especialmente no contexto das funções de GRC</w:t>
      </w:r>
      <w:r>
        <w:t>,</w:t>
      </w:r>
      <w:r w:rsidRPr="0030301F">
        <w:t xml:space="preserve"> é útil distinguir entre </w:t>
      </w:r>
      <w:r w:rsidRPr="0030301F">
        <w:rPr>
          <w:b/>
          <w:bCs/>
        </w:rPr>
        <w:t>abordagens predominantemente generativas e abordagens predominantemente discriminativas</w:t>
      </w:r>
      <w:r w:rsidRPr="0030301F">
        <w:t>, uma vez que esta diferença condiciona o tipo de apoio disponibilizado ao CISO e a forma como esse apoio pode ser justificado e auditado.</w:t>
      </w:r>
    </w:p>
    <w:p w14:paraId="4C020CE5" w14:textId="70139F68" w:rsidR="002C59D9" w:rsidRPr="00F07FC8" w:rsidRDefault="002C59D9" w:rsidP="002C59D9">
      <w:pPr>
        <w:spacing w:line="360" w:lineRule="auto"/>
        <w:jc w:val="both"/>
      </w:pPr>
      <w:r w:rsidRPr="0030301F">
        <w:t xml:space="preserve">As </w:t>
      </w:r>
      <w:r w:rsidRPr="0030301F">
        <w:rPr>
          <w:b/>
          <w:bCs/>
        </w:rPr>
        <w:t>abordagens generativas</w:t>
      </w:r>
      <w:r w:rsidRPr="0030301F">
        <w:t xml:space="preserve">, em particular as baseadas em modelos LLM, destacam-se pela capacidade de processar e sintetizar grandes volumes de informação </w:t>
      </w:r>
      <w:r w:rsidRPr="0030301F">
        <w:rPr>
          <w:b/>
          <w:bCs/>
        </w:rPr>
        <w:t>não estruturada</w:t>
      </w:r>
      <w:r w:rsidRPr="0030301F">
        <w:t xml:space="preserve">, incluindo políticas internas, relatórios de auditoria, evidência documental e registos operacionais. Nestes contextos, os modelos podem atuar como assistentes analíticos capazes </w:t>
      </w:r>
      <w:r w:rsidRPr="0030301F">
        <w:lastRenderedPageBreak/>
        <w:t xml:space="preserve">de produzir sínteses contextualizadas, apoiar a interpretação de requisitos normativos e sugerir linhas de ação. Contudo, em processos de GRC, a utilidade destes modelos depende fortemente de mecanismos que </w:t>
      </w:r>
      <w:r w:rsidRPr="0030301F">
        <w:rPr>
          <w:b/>
          <w:bCs/>
        </w:rPr>
        <w:t>reduzam geração</w:t>
      </w:r>
      <w:r w:rsidRPr="0030301F">
        <w:t xml:space="preserve"> não fundamentada e reforcem a ligação a fontes verificáveis. É neste ponto que arquiteturas de </w:t>
      </w:r>
      <w:r w:rsidRPr="0030301F">
        <w:rPr>
          <w:b/>
          <w:bCs/>
        </w:rPr>
        <w:t>RAG</w:t>
      </w:r>
      <w:r w:rsidRPr="0030301F">
        <w:t xml:space="preserve"> se tornam particularmente relevantes, ao ancorar as respostas em documentos controlados e permitir associar recomendações a excertos recuperados, reforçando rastreabilidade e confiança.</w:t>
      </w:r>
      <w:r w:rsidRPr="00F07FC8">
        <w:t xml:space="preserve"> </w:t>
      </w:r>
      <w:sdt>
        <w:sdtPr>
          <w:rPr>
            <w:rFonts w:cs="Times New Roman"/>
            <w:color w:val="000000"/>
          </w:rPr>
          <w:tag w:val="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
          <w:id w:val="1828314154"/>
          <w:placeholder>
            <w:docPart w:val="805F5F7B512E4F85A35E5BA82AD822CF"/>
          </w:placeholder>
        </w:sdtPr>
        <w:sdtContent>
          <w:r w:rsidR="00BA1AE6" w:rsidRPr="00BA1AE6">
            <w:rPr>
              <w:rFonts w:cs="Times New Roman"/>
              <w:color w:val="000000"/>
            </w:rPr>
            <w:t>(Lodge, 2024)</w:t>
          </w:r>
        </w:sdtContent>
      </w:sdt>
      <w:r w:rsidRPr="00F07FC8">
        <w:t>.</w:t>
      </w:r>
    </w:p>
    <w:p w14:paraId="05B59BDD" w14:textId="32C13A16" w:rsidR="002C59D9" w:rsidRPr="00F07FC8" w:rsidRDefault="002C59D9" w:rsidP="002C59D9">
      <w:pPr>
        <w:spacing w:line="360" w:lineRule="auto"/>
        <w:jc w:val="both"/>
      </w:pPr>
      <w:r w:rsidRPr="0030301F">
        <w:t xml:space="preserve">Por outro lado, as </w:t>
      </w:r>
      <w:r w:rsidRPr="0030301F">
        <w:rPr>
          <w:b/>
          <w:bCs/>
        </w:rPr>
        <w:t>abordagens discriminativas</w:t>
      </w:r>
      <w:r w:rsidRPr="0030301F">
        <w:t xml:space="preserve"> baseiam-se em modelos treinados para tarefas específicas de </w:t>
      </w:r>
      <w:r w:rsidRPr="0030301F">
        <w:rPr>
          <w:b/>
          <w:bCs/>
        </w:rPr>
        <w:t>classificação, deteção ou atribuição de pontuações</w:t>
      </w:r>
      <w:r w:rsidRPr="0030301F">
        <w:t>. Em GRC, estas abordagens são adequadas quando o objetivo é produzir saídas estruturadas e consistentes</w:t>
      </w:r>
      <w:r>
        <w:t>,</w:t>
      </w:r>
      <w:r w:rsidRPr="0030301F">
        <w:t xml:space="preserve"> por exemplo, classificar requisitos regulatórios por categoria, detetar lacunas de conformidade em políticas internas, ou atribuir scores a riscos e controlos. A principal vantagem estratégica da IA discriminativa reside na capacidade de oferecer resultados mais estáveis e controláveis em tarefas delimitadas, facilitando a integração em painéis de decisão e fluxos de priorização</w:t>
      </w:r>
      <w:r w:rsidRPr="00F07FC8">
        <w:t xml:space="preserve"> </w:t>
      </w:r>
      <w:sdt>
        <w:sdtPr>
          <w:rPr>
            <w:rFonts w:cs="Times New Roman"/>
            <w:color w:val="000000"/>
          </w:rPr>
          <w:tag w:val="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864091193"/>
          <w:placeholder>
            <w:docPart w:val="805F5F7B512E4F85A35E5BA82AD822CF"/>
          </w:placeholder>
        </w:sdtPr>
        <w:sdtContent>
          <w:r w:rsidR="00BA1AE6" w:rsidRPr="00BA1AE6">
            <w:rPr>
              <w:rFonts w:cs="Times New Roman"/>
              <w:color w:val="000000"/>
            </w:rPr>
            <w:t>(Nwafor et al., 2026)</w:t>
          </w:r>
        </w:sdtContent>
      </w:sdt>
      <w:r w:rsidRPr="00F07FC8">
        <w:t>.</w:t>
      </w:r>
    </w:p>
    <w:p w14:paraId="23292BA1" w14:textId="77777777" w:rsidR="002C59D9" w:rsidRPr="00F07FC8" w:rsidRDefault="002C59D9" w:rsidP="002C59D9">
      <w:pPr>
        <w:spacing w:line="360" w:lineRule="auto"/>
        <w:jc w:val="both"/>
      </w:pPr>
      <w:r w:rsidRPr="0030301F">
        <w:t xml:space="preserve">Do ponto de vista do CISO, estas abordagens não devem ser entendidas como alternativas mutuamente exclusivas, mas como </w:t>
      </w:r>
      <w:r w:rsidRPr="00A275AE">
        <w:rPr>
          <w:b/>
          <w:bCs/>
        </w:rPr>
        <w:t>componentes complementares</w:t>
      </w:r>
      <w:r w:rsidRPr="0030301F">
        <w:t xml:space="preserve"> de uma arquitetura integrada. Em termos gerais, a IA discriminativa tende a ser mais apropriada para tarefas que exigem </w:t>
      </w:r>
      <w:r w:rsidRPr="00A275AE">
        <w:rPr>
          <w:b/>
          <w:bCs/>
        </w:rPr>
        <w:t>consistência, comparabilidade</w:t>
      </w:r>
      <w:r w:rsidRPr="0030301F">
        <w:t xml:space="preserve"> e integração em métricas (por exemplo, priorização e </w:t>
      </w:r>
      <w:r w:rsidRPr="00A275AE">
        <w:rPr>
          <w:i/>
          <w:iCs/>
        </w:rPr>
        <w:t>scoring</w:t>
      </w:r>
      <w:r w:rsidRPr="0030301F">
        <w:t xml:space="preserve">), enquanto a IA generativa contribui para </w:t>
      </w:r>
      <w:r w:rsidRPr="00A275AE">
        <w:rPr>
          <w:b/>
          <w:bCs/>
        </w:rPr>
        <w:t>contextualização, interpretação e síntese</w:t>
      </w:r>
      <w:r w:rsidRPr="0030301F">
        <w:t xml:space="preserve"> em domínios onde a informação é predominantemente textual e dispersa. Em contexto regulado, a integração de ambas deve ser orientada por requisitos de explicabilidade e rastreabilidade: a componente generativa deve ser restringida por mecanismos de recuperação de informação e validação humana, e a componente discriminativa deve, sempre que possível, ser acompanhada por mecanismos de interpretação dos resultados (por exemplo, explicações de contributo de variáveis ou justificações baseadas em evidência)</w:t>
      </w:r>
      <w:r w:rsidRPr="00F07FC8">
        <w:t>.</w:t>
      </w:r>
    </w:p>
    <w:p w14:paraId="7D7B77C2" w14:textId="77777777" w:rsidR="002C59D9" w:rsidRDefault="002C59D9" w:rsidP="002C59D9">
      <w:pPr>
        <w:spacing w:line="360" w:lineRule="auto"/>
        <w:jc w:val="both"/>
      </w:pPr>
      <w:r>
        <w:t xml:space="preserve">Uma tendência emergente na literatura é a construção de arquiteturas </w:t>
      </w:r>
      <w:r w:rsidRPr="00A275AE">
        <w:rPr>
          <w:b/>
          <w:bCs/>
        </w:rPr>
        <w:t>híbridas</w:t>
      </w:r>
      <w:r>
        <w:t xml:space="preserve"> e </w:t>
      </w:r>
      <w:r w:rsidRPr="00A275AE">
        <w:rPr>
          <w:b/>
          <w:bCs/>
        </w:rPr>
        <w:t>multiagente</w:t>
      </w:r>
      <w:r>
        <w:t xml:space="preserve">, que articulam várias capacidades: recuperação de informação, raciocínio simbólico, classificação e interação em linguagem natural. Estas arquiteturas são particularmente adequadas ao contexto do CISO porque permitem construir um sistema de apoio à decisão com camadas diferenciadas, conhecimento normativo (ontologias/regras), </w:t>
      </w:r>
      <w:r>
        <w:lastRenderedPageBreak/>
        <w:t>análise (modelos de risco e conformidade) e interface (LLM com RAG), mantendo controlo sobre o racional decisório e sobre a evidência utilizada. Assim, a escolha das técnicas de IA deve ser orientada não pelo desempenho algorítmico isolado, mas pela adequação às tarefas de GRC e pelos requisitos de governação, auditoria e responsabilidade.</w:t>
      </w:r>
    </w:p>
    <w:p w14:paraId="04AE3721" w14:textId="77777777" w:rsidR="002C59D9" w:rsidRDefault="002C59D9" w:rsidP="002C59D9">
      <w:pPr>
        <w:spacing w:line="360" w:lineRule="auto"/>
        <w:jc w:val="both"/>
      </w:pPr>
      <w:r>
        <w:t>Em síntese, o foco estratégico da IA em cibersegurança, quando aplicado a GRC, exige uma abordagem orientada ao decisor: combinar capacidades generativas e discriminativas de forma controlada, com mecanismos explícitos de rastreabilidade e supervisão humana, para produzir recomendações defensáveis e integráveis na tomada de decisão estratégica do CISO</w:t>
      </w:r>
      <w:r w:rsidRPr="00114B50">
        <w:rPr>
          <w:rStyle w:val="TextodoMarcadordePosio"/>
          <w:rFonts w:cs="Times New Roman"/>
          <w:color w:val="000000"/>
        </w:rPr>
        <w:t>.</w:t>
      </w:r>
    </w:p>
    <w:p w14:paraId="2A85A4F6" w14:textId="6A8EC13B" w:rsidR="002C59D9" w:rsidRDefault="002C59D9" w:rsidP="00995DF6">
      <w:pPr>
        <w:pStyle w:val="Ttulo2"/>
        <w:ind w:left="788" w:hanging="431"/>
      </w:pPr>
      <w:bookmarkStart w:id="44" w:name="_Toc228100802"/>
      <w:r w:rsidRPr="00B04927">
        <w:t>Ética, risco e dados pessoais na utilização de IA</w:t>
      </w:r>
      <w:bookmarkEnd w:id="44"/>
    </w:p>
    <w:p w14:paraId="64163F24" w14:textId="692089A6" w:rsidR="002C59D9" w:rsidRDefault="002C59D9" w:rsidP="002C59D9">
      <w:pPr>
        <w:spacing w:line="360" w:lineRule="auto"/>
        <w:jc w:val="both"/>
      </w:pPr>
      <w:r w:rsidRPr="005B6E52">
        <w:t xml:space="preserve">A crescente incorporação de IA em processos de cibersegurança e de GRC permite ganhos relevantes ao nível da automatização, análise preditiva e apoio à decisão. Contudo, em contextos regulados e de elevado impacto, estes ganhos introduzem também riscos éticos, jurídicos e organizacionais que devem ser tratados de forma estruturada, sobretudo quando as recomendações produzidas por IA influenciam decisões estratégicas. Em particular, a adoção responsável de IA em GRC exige que a organização consiga </w:t>
      </w:r>
      <w:r w:rsidRPr="005B6E52">
        <w:rPr>
          <w:b/>
          <w:bCs/>
        </w:rPr>
        <w:t>explicar, rastrear e defender</w:t>
      </w:r>
      <w:r w:rsidRPr="005B6E52">
        <w:t xml:space="preserve"> o racional subjacente às recomendações, sob pena de fragilizar auditorias, supervisão e prestação de contas</w:t>
      </w:r>
      <w:r>
        <w:t xml:space="preserve"> </w:t>
      </w:r>
      <w:sdt>
        <w:sdtPr>
          <w:rPr>
            <w:rFonts w:cs="Times New Roman"/>
            <w:color w:val="000000"/>
          </w:rPr>
          <w:tag w:val="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1327176854"/>
          <w:placeholder>
            <w:docPart w:val="805F5F7B512E4F85A35E5BA82AD822CF"/>
          </w:placeholder>
        </w:sdtPr>
        <w:sdtContent>
          <w:r w:rsidR="00BA1AE6" w:rsidRPr="00BA1AE6">
            <w:rPr>
              <w:rFonts w:eastAsia="Times New Roman" w:cs="Times New Roman"/>
              <w:color w:val="000000"/>
            </w:rPr>
            <w:t>(Doshi-Velez &amp; Kim, 2017)</w:t>
          </w:r>
        </w:sdtContent>
      </w:sdt>
      <w:r>
        <w:t>.</w:t>
      </w:r>
    </w:p>
    <w:p w14:paraId="448136BF" w14:textId="01107AF8" w:rsidR="002C59D9" w:rsidRDefault="002C59D9" w:rsidP="002C59D9">
      <w:pPr>
        <w:spacing w:line="360" w:lineRule="auto"/>
        <w:jc w:val="both"/>
      </w:pPr>
      <w:r w:rsidRPr="005B6E52">
        <w:t xml:space="preserve">Um dos desafios centrais prende‑se com a </w:t>
      </w:r>
      <w:r w:rsidRPr="005B6E52">
        <w:rPr>
          <w:b/>
          <w:bCs/>
        </w:rPr>
        <w:t>transparência e explicabilidade</w:t>
      </w:r>
      <w:r w:rsidRPr="005B6E52">
        <w:t xml:space="preserve"> dos modelos utilizados. Abordagens avançadas de aprendizagem automática e modelos de linguagem de grande escala tendem a operar com interpretabilidade limitada, dificultando a compreensão do racional subjacente às recomendações. Em GRC, onde a rastreabilidade e a justificação das decisões são requisitos funcionais (e não meras preferências), a opacidade pode comprometer processos de auditoria e responsabilização. Por isso, a literatura sobre IA explicável sublinha a importância de integrar mecanismos de explicabilidade e de validação contínua, que permitam compreender fatores influentes e detetar desvios ou erros de generalização</w:t>
      </w:r>
      <w:r>
        <w:t xml:space="preserve"> </w:t>
      </w:r>
      <w:sdt>
        <w:sdtPr>
          <w:rPr>
            <w:rFonts w:cs="Times New Roman"/>
            <w:color w:val="000000"/>
          </w:rPr>
          <w:tag w:val="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675115720"/>
          <w:placeholder>
            <w:docPart w:val="805F5F7B512E4F85A35E5BA82AD822CF"/>
          </w:placeholder>
        </w:sdtPr>
        <w:sdtContent>
          <w:r w:rsidR="00BA1AE6" w:rsidRPr="00BA1AE6">
            <w:rPr>
              <w:rFonts w:eastAsia="Times New Roman" w:cs="Times New Roman"/>
              <w:color w:val="000000"/>
            </w:rPr>
            <w:t>(Adadi &amp; Berrada, 2018)</w:t>
          </w:r>
        </w:sdtContent>
      </w:sdt>
      <w:r>
        <w:t>.</w:t>
      </w:r>
    </w:p>
    <w:p w14:paraId="2C1E2218" w14:textId="45707089" w:rsidR="002C59D9" w:rsidRDefault="002C59D9" w:rsidP="002C59D9">
      <w:pPr>
        <w:spacing w:line="360" w:lineRule="auto"/>
        <w:jc w:val="both"/>
      </w:pPr>
      <w:r w:rsidRPr="00F826AA">
        <w:lastRenderedPageBreak/>
        <w:t xml:space="preserve">Para além da dimensão técnica, a utilização de IA amplia a superfície de risco organizacional. Um exemplo particularmente relevante é o fenómeno de </w:t>
      </w:r>
      <w:r w:rsidRPr="00F826AA">
        <w:rPr>
          <w:i/>
          <w:iCs/>
        </w:rPr>
        <w:t>Shadow AI</w:t>
      </w:r>
      <w:r>
        <w:rPr>
          <w:rStyle w:val="Refdenotaderodap"/>
          <w:i/>
          <w:iCs/>
        </w:rPr>
        <w:footnoteReference w:id="10"/>
      </w:r>
      <w:r w:rsidRPr="00F826AA">
        <w:t>, caracterizado pela adoção informal e não supervisionada de ferramentas de IA por colaboradores ou equipas, frequentemente fora de políticas internas e controlo de segurança. Esta prática pode conduzir à exposição indevida de informação interna, à transferência de dados sensíveis para plataformas externas e ao incumprimento de requisitos legais, contratuais ou regulatórios. Assim, o risco associado à IA é simultaneamente tecnológico e organizacional, exigindo mecanismos claros de governação, definição de políticas e controlo do ciclo de vida dos dados e modelos</w:t>
      </w:r>
      <w:r>
        <w:t xml:space="preserve"> </w:t>
      </w:r>
      <w:sdt>
        <w:sdtPr>
          <w:rPr>
            <w:rFonts w:cs="Times New Roman"/>
            <w:color w:val="000000"/>
          </w:rPr>
          <w:tag w:val="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260413982"/>
          <w:placeholder>
            <w:docPart w:val="C1FB3D7D964343A098BEA535B0CB3E39"/>
          </w:placeholder>
        </w:sdtPr>
        <w:sdtContent>
          <w:r w:rsidR="00BA1AE6" w:rsidRPr="00BA1AE6">
            <w:rPr>
              <w:rFonts w:cs="Times New Roman"/>
              <w:color w:val="000000"/>
            </w:rPr>
            <w:t>(Ross et al., 2025)</w:t>
          </w:r>
        </w:sdtContent>
      </w:sdt>
      <w:r>
        <w:t>.</w:t>
      </w:r>
    </w:p>
    <w:p w14:paraId="1B0EAAFE" w14:textId="77777777" w:rsidR="002C59D9" w:rsidRDefault="002C59D9" w:rsidP="002C59D9">
      <w:pPr>
        <w:spacing w:line="360" w:lineRule="auto"/>
        <w:jc w:val="both"/>
        <w:rPr>
          <w:i/>
          <w:iCs/>
        </w:rPr>
      </w:pPr>
      <w:r w:rsidRPr="00F826AA">
        <w:t xml:space="preserve">A </w:t>
      </w:r>
      <w:r w:rsidRPr="00F826AA">
        <w:rPr>
          <w:b/>
          <w:bCs/>
        </w:rPr>
        <w:t>proteção de dados pessoais</w:t>
      </w:r>
      <w:r w:rsidRPr="00F826AA">
        <w:t xml:space="preserve"> assume particular relevância neste contexto. Sistemas de IA aplicados a cibersegurança e GRC recorrem frequentemente a dados operacionais, relatórios, políticas e evidência de auditoria, podendo incluir dados pessoais direta ou indiretamente identificáveis. A sua utilização deve, por conseguinte, respeitar princípios como </w:t>
      </w:r>
      <w:r w:rsidRPr="00F826AA">
        <w:rPr>
          <w:b/>
          <w:bCs/>
        </w:rPr>
        <w:t>minimização de dados, limitação de finalidade, confidencialidade e integridade</w:t>
      </w:r>
      <w:r w:rsidRPr="00F826AA">
        <w:t xml:space="preserve">, em alinhamento com o RGPD. Quando a IA é utilizada para apoiar conformidade, a organização deve garantir que a recolha e tratamento de evidência não introduz novos riscos de privacidade e que existem mecanismos de controlo e registo compatíveis com </w:t>
      </w:r>
      <w:r w:rsidRPr="00F826AA">
        <w:rPr>
          <w:i/>
          <w:iCs/>
        </w:rPr>
        <w:t>privacy by design</w:t>
      </w:r>
      <w:r>
        <w:rPr>
          <w:rStyle w:val="Refdenotaderodap"/>
          <w:i/>
          <w:iCs/>
        </w:rPr>
        <w:footnoteReference w:id="11"/>
      </w:r>
      <w:r>
        <w:rPr>
          <w:i/>
          <w:iCs/>
        </w:rPr>
        <w:t xml:space="preserve"> </w:t>
      </w:r>
    </w:p>
    <w:p w14:paraId="1CC29590" w14:textId="00A9A9E7" w:rsidR="002C59D9" w:rsidRPr="00F826AA" w:rsidRDefault="002C59D9" w:rsidP="002C59D9">
      <w:pPr>
        <w:spacing w:line="360" w:lineRule="auto"/>
        <w:jc w:val="both"/>
        <w:rPr>
          <w:rFonts w:cs="Times New Roman"/>
          <w:color w:val="000000"/>
        </w:rPr>
      </w:pPr>
      <w:r w:rsidRPr="00F826AA">
        <w:t xml:space="preserve">No domínio normativo, abordagens baseadas em ontologias e modelos semânticos têm sido propostas para estruturar requisitos e suportar rastreabilidade entre requisitos, controlos e evidência, como ilustrado por trabalhos que formalizam requisitos regulatórios e facilitam verificações de conformidade e auditoria. Este tipo de modelação pode reforçar consistência conceptual e rastreabilidade, mas não elimina a necessidade de governação e validação humana quando a IA contribui para decisões com impacto elevado </w:t>
      </w:r>
      <w:sdt>
        <w:sdtPr>
          <w:rPr>
            <w:rFonts w:cs="Times New Roman"/>
            <w:color w:val="000000"/>
          </w:rPr>
          <w:tag w:val="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635961581"/>
          <w:placeholder>
            <w:docPart w:val="805F5F7B512E4F85A35E5BA82AD822CF"/>
          </w:placeholder>
        </w:sdtPr>
        <w:sdtContent>
          <w:r w:rsidR="00BA1AE6" w:rsidRPr="00BA1AE6">
            <w:rPr>
              <w:rFonts w:cs="Times New Roman"/>
              <w:color w:val="000000"/>
            </w:rPr>
            <w:t>(Castiglione et al., 2025)</w:t>
          </w:r>
        </w:sdtContent>
      </w:sdt>
      <w:r>
        <w:t>.</w:t>
      </w:r>
    </w:p>
    <w:p w14:paraId="6FF06D22" w14:textId="60AE7C46" w:rsidR="002C59D9" w:rsidRPr="005E3417" w:rsidRDefault="002C59D9" w:rsidP="002C59D9">
      <w:pPr>
        <w:spacing w:line="360" w:lineRule="auto"/>
        <w:jc w:val="both"/>
      </w:pPr>
      <w:r>
        <w:t xml:space="preserve">Assim, a adoção de IA em cibersegurança e GRC deve ser enquadrada numa perspetiva de </w:t>
      </w:r>
      <w:r w:rsidRPr="00F826AA">
        <w:rPr>
          <w:b/>
          <w:bCs/>
        </w:rPr>
        <w:t>governação responsável</w:t>
      </w:r>
      <w:r>
        <w:t xml:space="preserve">, onde os benefícios operacionais são equilibrados com requisitos de transparência, proteção de dados e controlo organizacional. </w:t>
      </w:r>
      <w:r w:rsidRPr="00F826AA">
        <w:t xml:space="preserve">Para assegurar que a IA apoia a decisão sem comprometer confiança e conformidade, a integração destas tecnologias deve </w:t>
      </w:r>
      <w:r w:rsidRPr="00F826AA">
        <w:lastRenderedPageBreak/>
        <w:t>incorporar: explicabilidade e validação contínua, rastreabilidade de fontes e evidência, supervisão humana (</w:t>
      </w:r>
      <w:r w:rsidRPr="00F826AA">
        <w:rPr>
          <w:i/>
          <w:iCs/>
        </w:rPr>
        <w:t>human‑in‑the‑loop</w:t>
      </w:r>
      <w:r w:rsidRPr="00F826AA">
        <w:t>) e princípios de privacidade e segurança desde a conceção. Esta dimensão é particularmente crítica para o CISO, que tem de justificar decisões perante órgãos de gestão e entidades de supervisão, tornando a explicação e a evidência componentes centrais do processo decisório</w:t>
      </w:r>
      <w:r>
        <w:t xml:space="preserve"> </w:t>
      </w:r>
      <w:sdt>
        <w:sdtPr>
          <w:rPr>
            <w:rFonts w:cs="Times New Roman"/>
            <w:color w:val="000000"/>
          </w:rPr>
          <w:tag w:val="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
          <w:id w:val="2120955934"/>
          <w:placeholder>
            <w:docPart w:val="805F5F7B512E4F85A35E5BA82AD822CF"/>
          </w:placeholder>
        </w:sdtPr>
        <w:sdtContent>
          <w:r w:rsidR="00BA1AE6" w:rsidRPr="00BA1AE6">
            <w:rPr>
              <w:rFonts w:eastAsia="Times New Roman" w:cs="Times New Roman"/>
              <w:color w:val="000000"/>
            </w:rPr>
            <w:t>(Doshi-Velez &amp; Kim, 2017)</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1863708"/>
          <w:placeholder>
            <w:docPart w:val="805F5F7B512E4F85A35E5BA82AD822CF"/>
          </w:placeholder>
        </w:sdtPr>
        <w:sdtContent>
          <w:r w:rsidR="00BA1AE6" w:rsidRPr="00BA1AE6">
            <w:rPr>
              <w:rFonts w:cs="Times New Roman"/>
              <w:color w:val="000000"/>
            </w:rPr>
            <w:t>(Ross et al., 2025)</w:t>
          </w:r>
        </w:sdtContent>
      </w:sdt>
    </w:p>
    <w:p w14:paraId="7597978D" w14:textId="77777777" w:rsidR="002C59D9" w:rsidRDefault="002C59D9" w:rsidP="00995DF6">
      <w:pPr>
        <w:pStyle w:val="Ttulo2"/>
        <w:ind w:left="788" w:hanging="431"/>
      </w:pPr>
      <w:bookmarkStart w:id="45" w:name="_Toc228100803"/>
      <w:r>
        <w:t xml:space="preserve">Avaliação/Pontuação de conformidade por </w:t>
      </w:r>
      <w:r w:rsidRPr="00995DF6">
        <w:rPr>
          <w:i/>
          <w:iCs/>
        </w:rPr>
        <w:t>framework</w:t>
      </w:r>
      <w:bookmarkEnd w:id="45"/>
    </w:p>
    <w:p w14:paraId="539DF322" w14:textId="68902DE2" w:rsidR="002C59D9" w:rsidRPr="005E3417" w:rsidRDefault="002C59D9" w:rsidP="002C59D9">
      <w:pPr>
        <w:spacing w:line="360" w:lineRule="auto"/>
        <w:jc w:val="both"/>
      </w:pPr>
      <w:r w:rsidRPr="005E3417">
        <w:t xml:space="preserve">A gestão de conformidade em cibersegurança é tipicamente orientada por referenciais normativos e </w:t>
      </w:r>
      <w:r w:rsidRPr="005E3417">
        <w:rPr>
          <w:i/>
          <w:iCs/>
        </w:rPr>
        <w:t>frameworks</w:t>
      </w:r>
      <w:r w:rsidRPr="005E3417">
        <w:t xml:space="preserve"> (por exemplo, ISO/IEC 27001 ou NIST CSF), que definem requisitos e resultados esperados. No entanto, a prática organizacional evidencia um desafio recorrente: transformar listas extensas de requisitos e evidência dispersa em </w:t>
      </w:r>
      <w:r w:rsidRPr="005E3417">
        <w:rPr>
          <w:b/>
          <w:bCs/>
        </w:rPr>
        <w:t>informação sintetizada e comunicável</w:t>
      </w:r>
      <w:r w:rsidRPr="005E3417">
        <w:t xml:space="preserve"> ao nível executivo, sem reduzir a conformidade a um exercício meramente burocrático</w:t>
      </w:r>
      <w:r>
        <w:t xml:space="preserve"> </w:t>
      </w:r>
      <w:sdt>
        <w:sdtPr>
          <w:rPr>
            <w:rFonts w:cs="Times New Roman"/>
            <w:color w:val="000000"/>
          </w:rPr>
          <w:tag w:val="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920396192"/>
          <w:placeholder>
            <w:docPart w:val="805F5F7B512E4F85A35E5BA82AD822CF"/>
          </w:placeholder>
        </w:sdtPr>
        <w:sdtContent>
          <w:r w:rsidR="00BA1AE6" w:rsidRPr="00BA1AE6">
            <w:rPr>
              <w:rFonts w:cs="Times New Roman"/>
              <w:color w:val="000000"/>
            </w:rPr>
            <w:t>(Silveira et al., 2010)</w:t>
          </w:r>
        </w:sdtContent>
      </w:sdt>
      <w:r>
        <w:rPr>
          <w:rFonts w:cs="Times New Roman"/>
          <w:color w:val="000000"/>
        </w:rPr>
        <w:t>.</w:t>
      </w:r>
    </w:p>
    <w:p w14:paraId="6D854361" w14:textId="4CF75832" w:rsidR="002C59D9" w:rsidRPr="005E3417" w:rsidRDefault="002C59D9" w:rsidP="002C59D9">
      <w:pPr>
        <w:spacing w:line="360" w:lineRule="auto"/>
        <w:jc w:val="both"/>
      </w:pPr>
      <w:r w:rsidRPr="005E3417">
        <w:t xml:space="preserve">Neste contexto, surge a necessidade de </w:t>
      </w:r>
      <w:r w:rsidRPr="005E3417">
        <w:rPr>
          <w:b/>
          <w:bCs/>
        </w:rPr>
        <w:t>mecanismos de avaliação e pontuação</w:t>
      </w:r>
      <w:r w:rsidRPr="005E3417">
        <w:t xml:space="preserve"> (por framework) que suportem três objetivos típicos de governação: comunicar o estado de conformidade de forma clara, acompanhar evolução temporal (tendências), e apoiar priorização e planeamento. O NIST CSF, por exemplo, foi concebido explicitamente para apoiar avaliação, priorização e comunicação de resultados de cibersegurança, recorrendo a perfis e a níveis (tiers) como instrumentos de contextualização e melhoria contínua</w:t>
      </w:r>
      <w:r>
        <w:t xml:space="preserve"> </w:t>
      </w:r>
      <w:sdt>
        <w:sdtPr>
          <w:rPr>
            <w:rFonts w:cs="Times New Roman"/>
            <w:color w:val="000000"/>
          </w:rPr>
          <w:tag w:val="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646163987"/>
          <w:placeholder>
            <w:docPart w:val="805F5F7B512E4F85A35E5BA82AD822CF"/>
          </w:placeholder>
        </w:sdtPr>
        <w:sdtContent>
          <w:r w:rsidR="00BA1AE6" w:rsidRPr="00BA1AE6">
            <w:rPr>
              <w:rFonts w:cs="Times New Roman"/>
              <w:color w:val="000000"/>
            </w:rPr>
            <w:t>(ENISA, 2022)</w:t>
          </w:r>
        </w:sdtContent>
      </w:sdt>
      <w:r w:rsidRPr="005E3417">
        <w:t>.</w:t>
      </w:r>
    </w:p>
    <w:p w14:paraId="2C76CCE3" w14:textId="3BD19CA3" w:rsidR="002C59D9" w:rsidRPr="005E3417" w:rsidRDefault="002C59D9" w:rsidP="002C59D9">
      <w:pPr>
        <w:spacing w:line="360" w:lineRule="auto"/>
        <w:jc w:val="both"/>
      </w:pPr>
      <w:r w:rsidRPr="005E3417">
        <w:t xml:space="preserve">Importa, contudo, esclarecer um ponto essencial: </w:t>
      </w:r>
      <w:r w:rsidRPr="005E3417">
        <w:rPr>
          <w:b/>
          <w:bCs/>
        </w:rPr>
        <w:t>pontuação de conformidade não equivale a “nível de segurança”</w:t>
      </w:r>
      <w:r w:rsidRPr="005E3417">
        <w:t>. A conformidade mede o grau de alinhamento com requisitos e a existência de evidência associada; a segurança depende adicionalmente de fatores como ameaça, exposição, capacidade de resposta e resiliência. Esta distinção é relevante para evitar leituras erradas por parte de decisores e para manter rigor conceptual no enquadramento do trabalho</w:t>
      </w:r>
      <w:r>
        <w:t xml:space="preserve"> </w:t>
      </w:r>
      <w:sdt>
        <w:sdtPr>
          <w:rPr>
            <w:rFonts w:cs="Times New Roman"/>
            <w:color w:val="000000"/>
          </w:rPr>
          <w:tag w:val="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
          <w:id w:val="1037324932"/>
          <w:placeholder>
            <w:docPart w:val="805F5F7B512E4F85A35E5BA82AD822CF"/>
          </w:placeholder>
        </w:sdtPr>
        <w:sdtContent>
          <w:r w:rsidR="00BA1AE6" w:rsidRPr="00BA1AE6">
            <w:rPr>
              <w:rFonts w:eastAsia="Times New Roman" w:cs="Times New Roman"/>
              <w:color w:val="000000"/>
            </w:rPr>
            <w:t>(Suorsa &amp; Helo, 2024)</w:t>
          </w:r>
        </w:sdtContent>
      </w:sdt>
      <w:r w:rsidRPr="005E3417">
        <w:t>.</w:t>
      </w:r>
    </w:p>
    <w:p w14:paraId="649EE2A0" w14:textId="5D08A0F7" w:rsidR="002C59D9" w:rsidRPr="005E3417" w:rsidRDefault="002C59D9" w:rsidP="002C59D9">
      <w:pPr>
        <w:spacing w:line="360" w:lineRule="auto"/>
        <w:jc w:val="both"/>
      </w:pPr>
      <w:r w:rsidRPr="005E3417">
        <w:t xml:space="preserve">A literatura sobre </w:t>
      </w:r>
      <w:r w:rsidRPr="005E3417">
        <w:rPr>
          <w:i/>
          <w:iCs/>
        </w:rPr>
        <w:t>dashboards</w:t>
      </w:r>
      <w:r w:rsidRPr="005E3417">
        <w:t xml:space="preserve"> e governação de conformidade sugere que o valor de uma pontuação ou indicador agregado depende sobretudo de duas condições: </w:t>
      </w:r>
      <w:r w:rsidRPr="005E3417">
        <w:rPr>
          <w:b/>
          <w:bCs/>
        </w:rPr>
        <w:t xml:space="preserve">rastreabilidade </w:t>
      </w:r>
      <w:r w:rsidRPr="005E3417">
        <w:t xml:space="preserve">(capacidade de ligar o indicador a requisitos e evidência) e </w:t>
      </w:r>
      <w:r w:rsidRPr="005E3417">
        <w:rPr>
          <w:b/>
          <w:bCs/>
        </w:rPr>
        <w:t>nível de abstração adequado</w:t>
      </w:r>
      <w:r w:rsidRPr="005E3417">
        <w:t xml:space="preserve"> (nem demasiado técnico, nem demasiado vago). Um indicador “global” pode ser útil para </w:t>
      </w:r>
      <w:r w:rsidRPr="005E3417">
        <w:lastRenderedPageBreak/>
        <w:t>comunicação ao nível executivo, mas deve permitir decomposição por domínios para suportar decisões e auditorias</w:t>
      </w:r>
      <w:r>
        <w:t xml:space="preserve"> </w:t>
      </w:r>
      <w:sdt>
        <w:sdtPr>
          <w:rPr>
            <w:rFonts w:cs="Times New Roman"/>
            <w:color w:val="000000"/>
          </w:rPr>
          <w:tag w:val="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38804874"/>
          <w:placeholder>
            <w:docPart w:val="805F5F7B512E4F85A35E5BA82AD822CF"/>
          </w:placeholder>
        </w:sdtPr>
        <w:sdtContent>
          <w:r w:rsidR="00BA1AE6" w:rsidRPr="00BA1AE6">
            <w:rPr>
              <w:rFonts w:cs="Times New Roman"/>
              <w:color w:val="000000"/>
            </w:rPr>
            <w:t>(Silveira et al., 2010)</w:t>
          </w:r>
        </w:sdtContent>
      </w:sdt>
      <w:r w:rsidRPr="005E3417">
        <w:t>.</w:t>
      </w:r>
    </w:p>
    <w:p w14:paraId="3E68FCE0" w14:textId="77777777" w:rsidR="002C59D9" w:rsidRDefault="002C59D9" w:rsidP="002C59D9">
      <w:pPr>
        <w:spacing w:line="360" w:lineRule="auto"/>
        <w:jc w:val="both"/>
      </w:pPr>
      <w:r w:rsidRPr="005E3417">
        <w:t>Do ponto de vista conceptual, as abordagens de avaliação de conformidade podem ser organizadas em três famílias principais:</w:t>
      </w:r>
    </w:p>
    <w:p w14:paraId="5CB9F4AA" w14:textId="589F958E" w:rsidR="002C59D9" w:rsidRDefault="002C59D9">
      <w:pPr>
        <w:pStyle w:val="PargrafodaLista"/>
        <w:numPr>
          <w:ilvl w:val="0"/>
          <w:numId w:val="15"/>
        </w:numPr>
        <w:spacing w:line="360" w:lineRule="auto"/>
        <w:jc w:val="both"/>
      </w:pPr>
      <w:r w:rsidRPr="005E3417">
        <w:rPr>
          <w:b/>
          <w:bCs/>
        </w:rPr>
        <w:t>Avaliação binária (cumpre/não cumpre):</w:t>
      </w:r>
      <w:r w:rsidRPr="005E3417">
        <w:t xml:space="preserve"> útil para verificação rápida e auditorias formais, mas limitada para gestão e melhoria contínua, por não captar níveis intermédios de implementação</w:t>
      </w:r>
      <w:r w:rsidR="00851C95">
        <w:t xml:space="preserve"> </w:t>
      </w:r>
      <w:sdt>
        <w:sdtPr>
          <w:rPr>
            <w:rFonts w:cs="Times New Roman"/>
            <w:color w:val="000000"/>
          </w:rPr>
          <w:tag w:val="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84717259"/>
          <w:placeholder>
            <w:docPart w:val="805F5F7B512E4F85A35E5BA82AD822CF"/>
          </w:placeholder>
        </w:sdtPr>
        <w:sdtContent>
          <w:r w:rsidR="00BA1AE6" w:rsidRPr="00BA1AE6">
            <w:rPr>
              <w:rFonts w:eastAsia="Times New Roman" w:cs="Times New Roman"/>
              <w:color w:val="000000"/>
            </w:rPr>
            <w:t>(Proença &amp; Borbinha, 2018)</w:t>
          </w:r>
        </w:sdtContent>
      </w:sdt>
      <w:r w:rsidRPr="005E3417">
        <w:t>.</w:t>
      </w:r>
    </w:p>
    <w:p w14:paraId="64EC0F0C" w14:textId="38A9CF28" w:rsidR="002C59D9" w:rsidRDefault="002C59D9">
      <w:pPr>
        <w:pStyle w:val="PargrafodaLista"/>
        <w:numPr>
          <w:ilvl w:val="0"/>
          <w:numId w:val="15"/>
        </w:numPr>
        <w:spacing w:line="360" w:lineRule="auto"/>
        <w:jc w:val="both"/>
      </w:pPr>
      <w:r w:rsidRPr="009E6948">
        <w:rPr>
          <w:b/>
          <w:bCs/>
        </w:rPr>
        <w:t>Avaliação por maturidade/capacidade:</w:t>
      </w:r>
      <w:r w:rsidRPr="005E3417">
        <w:t xml:space="preserve"> procura medir “quão bem” um requisito é operacionalizado (e não apenas se existe), sendo comum em modelos de maturidade associados a SGSI e a referenciais de cibersegurança. Este tipo de abordagem facilita planeamento e evolução incremental</w:t>
      </w:r>
      <w:r>
        <w:t xml:space="preserve"> </w:t>
      </w:r>
      <w:sdt>
        <w:sdtPr>
          <w:rPr>
            <w:rFonts w:cs="Times New Roman"/>
            <w:color w:val="000000"/>
          </w:rPr>
          <w:tag w:val="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2062051061"/>
          <w:placeholder>
            <w:docPart w:val="805F5F7B512E4F85A35E5BA82AD822CF"/>
          </w:placeholder>
        </w:sdtPr>
        <w:sdtContent>
          <w:r w:rsidR="00BA1AE6" w:rsidRPr="00BA1AE6">
            <w:rPr>
              <w:rFonts w:eastAsia="Times New Roman" w:cs="Times New Roman"/>
              <w:color w:val="000000"/>
            </w:rPr>
            <w:t>(Proença &amp; Borbinha, 2018)</w:t>
          </w:r>
        </w:sdtContent>
      </w:sdt>
      <w:r w:rsidRPr="005E3417">
        <w:t>.</w:t>
      </w:r>
    </w:p>
    <w:p w14:paraId="4F0A31C6" w14:textId="0A149B27" w:rsidR="002C59D9" w:rsidRPr="005E3417" w:rsidRDefault="002C59D9">
      <w:pPr>
        <w:pStyle w:val="PargrafodaLista"/>
        <w:numPr>
          <w:ilvl w:val="0"/>
          <w:numId w:val="15"/>
        </w:numPr>
        <w:spacing w:line="360" w:lineRule="auto"/>
        <w:jc w:val="both"/>
      </w:pPr>
      <w:r w:rsidRPr="009E6948">
        <w:rPr>
          <w:b/>
          <w:bCs/>
        </w:rPr>
        <w:t>Avaliação baseada em perfis e níveis (tiers):</w:t>
      </w:r>
      <w:r w:rsidRPr="005E3417">
        <w:t xml:space="preserve"> utilizada como instrumento de contextualização e orientação estratégica (por exemplo, no NIST CSF), permitindo alinhar o nível pretendido com o apetite ao risco e com prioridades organizacionais</w:t>
      </w:r>
      <w:r>
        <w:t xml:space="preserve"> </w:t>
      </w:r>
      <w:sdt>
        <w:sdtPr>
          <w:rPr>
            <w:rFonts w:cs="Times New Roman"/>
            <w:color w:val="000000"/>
          </w:rPr>
          <w:tag w:val="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1394697824"/>
          <w:placeholder>
            <w:docPart w:val="805F5F7B512E4F85A35E5BA82AD822CF"/>
          </w:placeholder>
        </w:sdtPr>
        <w:sdtContent>
          <w:r w:rsidR="00BA1AE6" w:rsidRPr="00BA1AE6">
            <w:rPr>
              <w:rFonts w:eastAsia="Times New Roman" w:cs="Times New Roman"/>
              <w:color w:val="000000"/>
            </w:rPr>
            <w:t>(Proença &amp; Borbinha, 2018)</w:t>
          </w:r>
        </w:sdtContent>
      </w:sdt>
      <w:r w:rsidRPr="005E3417">
        <w:t>.</w:t>
      </w:r>
    </w:p>
    <w:p w14:paraId="552460C8" w14:textId="48CA8315" w:rsidR="002C59D9" w:rsidRPr="005E3417" w:rsidRDefault="002C59D9" w:rsidP="002C59D9">
      <w:pPr>
        <w:spacing w:line="360" w:lineRule="auto"/>
        <w:jc w:val="both"/>
      </w:pPr>
      <w:r w:rsidRPr="005E3417">
        <w:t>Um tema associado</w:t>
      </w:r>
      <w:r>
        <w:t>,</w:t>
      </w:r>
      <w:r w:rsidRPr="005E3417">
        <w:t xml:space="preserve"> particularmente relevante na atualidade</w:t>
      </w:r>
      <w:r>
        <w:t>,</w:t>
      </w:r>
      <w:r w:rsidRPr="005E3417">
        <w:t xml:space="preserve"> é a transição de conformidade “pontual” (orientada a auditorias periódicas) para conformidade contínua (</w:t>
      </w:r>
      <w:r w:rsidRPr="009E6948">
        <w:rPr>
          <w:i/>
          <w:iCs/>
        </w:rPr>
        <w:t>continuous compliance</w:t>
      </w:r>
      <w:r w:rsidRPr="005E3417">
        <w:t xml:space="preserve">), suportada por monitorização recorrente e evidência atualizada. A literatura nesta área destaca que a </w:t>
      </w:r>
      <w:r w:rsidRPr="009E6948">
        <w:rPr>
          <w:b/>
          <w:bCs/>
        </w:rPr>
        <w:t>conformidade contínua</w:t>
      </w:r>
      <w:r w:rsidRPr="005E3417">
        <w:t xml:space="preserve"> depende de mecanismos que tornem controlos “testáveis” e que mantenham evidência atualizada ao longo do tempo, reduzindo reatividade e aumentando prontidão para auditoria</w:t>
      </w:r>
      <w:r>
        <w:t xml:space="preserve"> </w:t>
      </w:r>
      <w:sdt>
        <w:sdtPr>
          <w:rPr>
            <w:rFonts w:cs="Times New Roman"/>
            <w:color w:val="000000"/>
          </w:rPr>
          <w:tag w:val="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52517541"/>
          <w:placeholder>
            <w:docPart w:val="805F5F7B512E4F85A35E5BA82AD822CF"/>
          </w:placeholder>
        </w:sdtPr>
        <w:sdtContent>
          <w:r w:rsidR="00BA1AE6" w:rsidRPr="00BA1AE6">
            <w:rPr>
              <w:rFonts w:cs="Times New Roman"/>
              <w:color w:val="000000"/>
            </w:rPr>
            <w:t>(Kellogg et al., 2020)</w:t>
          </w:r>
        </w:sdtContent>
      </w:sdt>
      <w:r>
        <w:rPr>
          <w:rFonts w:cs="Times New Roman"/>
          <w:color w:val="000000"/>
        </w:rPr>
        <w:t>.</w:t>
      </w:r>
    </w:p>
    <w:p w14:paraId="6FA1A90D" w14:textId="77777777" w:rsidR="002C59D9" w:rsidRDefault="002C59D9" w:rsidP="002C59D9">
      <w:pPr>
        <w:spacing w:line="360" w:lineRule="auto"/>
        <w:jc w:val="both"/>
      </w:pPr>
      <w:r w:rsidRPr="005E3417">
        <w:t xml:space="preserve">Em síntese, uma pontuação de conformidade por </w:t>
      </w:r>
      <w:r w:rsidRPr="009E6948">
        <w:rPr>
          <w:i/>
          <w:iCs/>
        </w:rPr>
        <w:t>framework</w:t>
      </w:r>
      <w:r w:rsidRPr="005E3417">
        <w:t xml:space="preserve"> deve ser entendida, neste capítulo, como um </w:t>
      </w:r>
      <w:r w:rsidRPr="009E6948">
        <w:rPr>
          <w:b/>
          <w:bCs/>
        </w:rPr>
        <w:t>instrumento conceptual de governação e comunicação</w:t>
      </w:r>
      <w:r w:rsidRPr="005E3417">
        <w:t>, que permite ao CISO e à gestão de topo obter visibilidade e apoiar decisões de priorização. As opções de operacionalização (escala, ponderações, cálculo e integração com evidência) pertencem ao domínio de conceção do artefacto e serão detalhadas em capítulos posteriores, onde o trabalho passa da fundamentação conceptual para a implementação e demonstração.</w:t>
      </w:r>
    </w:p>
    <w:p w14:paraId="27DF541B" w14:textId="77777777" w:rsidR="002C59D9" w:rsidRDefault="002C59D9" w:rsidP="00995DF6">
      <w:pPr>
        <w:pStyle w:val="Ttulo2"/>
        <w:ind w:left="788" w:hanging="431"/>
      </w:pPr>
      <w:r>
        <w:t xml:space="preserve"> </w:t>
      </w:r>
      <w:bookmarkStart w:id="46" w:name="_Toc228100804"/>
      <w:r>
        <w:t>Lacunas identificadas e oportunidade de investigação</w:t>
      </w:r>
      <w:bookmarkEnd w:id="46"/>
    </w:p>
    <w:p w14:paraId="3DAA575E" w14:textId="76209370" w:rsidR="002C59D9" w:rsidRDefault="002C59D9" w:rsidP="002C59D9">
      <w:pPr>
        <w:spacing w:line="360" w:lineRule="auto"/>
        <w:jc w:val="both"/>
      </w:pPr>
      <w:r w:rsidRPr="008B5B1D">
        <w:t xml:space="preserve">A revisão conceptual apresentada ao longo do Capítulo 2 evidencia lacunas persistentes na interseção entre governação da cibersegurança, gestão de risco, conformidade e aplicação de </w:t>
      </w:r>
      <w:r w:rsidRPr="008B5B1D">
        <w:lastRenderedPageBreak/>
        <w:t>IA em contexto organizacional. A literatura reconhece que GRC se consolidou como uma área relevante, mas ainda carece de integração robusta e de mecanismos consistentes para operacionalizar a tomada de decisão em ambientes complexos</w:t>
      </w:r>
      <w:r>
        <w:t xml:space="preserve"> </w:t>
      </w:r>
      <w:sdt>
        <w:sdtPr>
          <w:rPr>
            <w:rFonts w:cs="Times New Roman"/>
            <w:color w:val="000000"/>
          </w:rPr>
          <w:tag w:val="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249270678"/>
          <w:placeholder>
            <w:docPart w:val="805F5F7B512E4F85A35E5BA82AD822CF"/>
          </w:placeholder>
        </w:sdtPr>
        <w:sdtContent>
          <w:r w:rsidR="00BA1AE6" w:rsidRPr="00BA1AE6">
            <w:rPr>
              <w:rFonts w:cs="Times New Roman"/>
              <w:color w:val="000000"/>
            </w:rPr>
            <w:t>(Racz et al., 2010)</w:t>
          </w:r>
        </w:sdtContent>
      </w:sdt>
      <w:r w:rsidRPr="008B5B1D">
        <w:t xml:space="preserve"> </w:t>
      </w:r>
      <w:r>
        <w:t xml:space="preserve">e </w:t>
      </w:r>
      <w:sdt>
        <w:sdtPr>
          <w:rPr>
            <w:rFonts w:cs="Times New Roman"/>
            <w:color w:val="000000"/>
          </w:rPr>
          <w:tag w:val="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944616429"/>
          <w:placeholder>
            <w:docPart w:val="805F5F7B512E4F85A35E5BA82AD822CF"/>
          </w:placeholder>
        </w:sdtPr>
        <w:sdtContent>
          <w:r w:rsidR="00BA1AE6" w:rsidRPr="00BA1AE6">
            <w:rPr>
              <w:rFonts w:eastAsia="Times New Roman" w:cs="Times New Roman"/>
              <w:color w:val="000000"/>
            </w:rPr>
            <w:t>(Posthumus &amp; von Solms, 2004)</w:t>
          </w:r>
        </w:sdtContent>
      </w:sdt>
      <w:r w:rsidRPr="008B5B1D">
        <w:t>. Adicionalmente, o reforço do enquadramento regulatório europeu e nacional (NIS2 e transposição em Portugal) intensifica a necessidade de decisões defensáveis e auditáveis, aumentando a pressão sobre o CISO e sobre estruturas de governação</w:t>
      </w:r>
      <w:r>
        <w:t xml:space="preserve"> </w:t>
      </w:r>
      <w:sdt>
        <w:sdtPr>
          <w:rPr>
            <w:rFonts w:cs="Times New Roman"/>
            <w:color w:val="000000"/>
          </w:rPr>
          <w:tag w:val="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944139015"/>
          <w:placeholder>
            <w:docPart w:val="805F5F7B512E4F85A35E5BA82AD822CF"/>
          </w:placeholder>
        </w:sdtPr>
        <w:sdtContent>
          <w:r w:rsidR="00BA1AE6" w:rsidRPr="00BA1AE6">
            <w:rPr>
              <w:rFonts w:cs="Times New Roman"/>
              <w:color w:val="000000"/>
            </w:rPr>
            <w:t>(ENISA, 2022)</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
          <w:id w:val="-694532930"/>
          <w:placeholder>
            <w:docPart w:val="805F5F7B512E4F85A35E5BA82AD822CF"/>
          </w:placeholder>
        </w:sdtPr>
        <w:sdtContent>
          <w:r w:rsidR="00BA1AE6" w:rsidRPr="00BA1AE6">
            <w:rPr>
              <w:rFonts w:cs="Times New Roman"/>
              <w:color w:val="000000"/>
            </w:rPr>
            <w:t>(Diário da República, 2025)</w:t>
          </w:r>
        </w:sdtContent>
      </w:sdt>
      <w:r w:rsidRPr="008B5B1D">
        <w:t>.</w:t>
      </w:r>
    </w:p>
    <w:p w14:paraId="4AE67688" w14:textId="66A5F290" w:rsidR="002C59D9" w:rsidRDefault="002C59D9" w:rsidP="002C59D9">
      <w:pPr>
        <w:pStyle w:val="Ttulo3"/>
      </w:pPr>
      <w:bookmarkStart w:id="47" w:name="_Toc228100805"/>
      <w:r w:rsidRPr="008B5B1D">
        <w:t xml:space="preserve">Lacuna 1 </w:t>
      </w:r>
      <w:r>
        <w:t>-</w:t>
      </w:r>
      <w:r w:rsidRPr="008B5B1D">
        <w:t xml:space="preserve"> Fragmentação persistente entre </w:t>
      </w:r>
      <w:r w:rsidR="00995DF6">
        <w:t>GRC</w:t>
      </w:r>
      <w:bookmarkEnd w:id="47"/>
    </w:p>
    <w:p w14:paraId="065E20E4" w14:textId="5C4BD81F" w:rsidR="002C59D9" w:rsidRDefault="002C59D9" w:rsidP="002C59D9">
      <w:pPr>
        <w:spacing w:line="360" w:lineRule="auto"/>
        <w:jc w:val="both"/>
        <w:rPr>
          <w:rFonts w:cs="Times New Roman"/>
          <w:color w:val="000000"/>
        </w:rPr>
      </w:pPr>
      <w:r w:rsidRPr="008B5B1D">
        <w:t xml:space="preserve">Apesar de GRC ser frequentemente tratado como abordagem “integrada”, a literatura mostra que, na prática e mesmo no domínio de investigação, permanece uma fragmentação significativa entre as três dimensões. </w:t>
      </w:r>
      <w:sdt>
        <w:sdtPr>
          <w:rPr>
            <w:rFonts w:cs="Times New Roman"/>
            <w:color w:val="000000"/>
          </w:rPr>
          <w:tag w:val="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333613059"/>
          <w:placeholder>
            <w:docPart w:val="8AA18EC1F1AA4F7DAB5F59A2032FE46E"/>
          </w:placeholder>
        </w:sdtPr>
        <w:sdtContent>
          <w:r w:rsidR="00BA1AE6" w:rsidRPr="00BA1AE6">
            <w:rPr>
              <w:rFonts w:cs="Times New Roman"/>
              <w:color w:val="000000"/>
            </w:rPr>
            <w:t>(Racz et al., 2010)</w:t>
          </w:r>
        </w:sdtContent>
      </w:sdt>
      <w:r w:rsidRPr="008B5B1D">
        <w:t xml:space="preserve"> assinalam a falta de entendimento comum e a necessidade de um enquadramento integrado, sugerindo que a integração real ainda não é plenamente alcançada.</w:t>
      </w:r>
      <w:r>
        <w:t xml:space="preserve"> </w:t>
      </w:r>
      <w:r w:rsidRPr="008B5B1D">
        <w:t xml:space="preserve">Em paralelo, a governação da segurança da informação é discutida como componente da governação corporativa, mas a sua operacionalização tende a oscilar entre orientação estratégica e gestão operacional, criando incoerências e silos de decisão </w:t>
      </w:r>
      <w:sdt>
        <w:sdtPr>
          <w:rPr>
            <w:rFonts w:cs="Times New Roman"/>
            <w:color w:val="000000"/>
          </w:rPr>
          <w:tag w:val="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
          <w:id w:val="1008635416"/>
          <w:placeholder>
            <w:docPart w:val="7B53C309EE0F43B28B0908D53CF2273B"/>
          </w:placeholder>
        </w:sdtPr>
        <w:sdtContent>
          <w:r w:rsidR="00BA1AE6" w:rsidRPr="00BA1AE6">
            <w:rPr>
              <w:rFonts w:eastAsia="Times New Roman" w:cs="Times New Roman"/>
              <w:color w:val="000000"/>
            </w:rPr>
            <w:t>(Posthumus &amp; von Solms, 2004)</w:t>
          </w:r>
        </w:sdtContent>
      </w:sdt>
      <w:r>
        <w:rPr>
          <w:rFonts w:cs="Times New Roman"/>
          <w:color w:val="000000"/>
        </w:rPr>
        <w:t>.</w:t>
      </w:r>
    </w:p>
    <w:p w14:paraId="64208A5E" w14:textId="4AE8F507" w:rsidR="002C59D9" w:rsidRPr="00781D58" w:rsidRDefault="002C59D9" w:rsidP="002C59D9">
      <w:pPr>
        <w:pStyle w:val="Ttulo3"/>
      </w:pPr>
      <w:bookmarkStart w:id="48" w:name="_Toc228100806"/>
      <w:r w:rsidRPr="00781D58">
        <w:t xml:space="preserve">Lacuna 2 </w:t>
      </w:r>
      <w:r>
        <w:t>-</w:t>
      </w:r>
      <w:r w:rsidRPr="00781D58">
        <w:t xml:space="preserve"> </w:t>
      </w:r>
      <w:r w:rsidRPr="00995DF6">
        <w:rPr>
          <w:i/>
          <w:iCs/>
        </w:rPr>
        <w:t>Dashboards</w:t>
      </w:r>
      <w:r w:rsidRPr="00781D58">
        <w:t xml:space="preserve"> e plataformas centrados em report</w:t>
      </w:r>
      <w:r w:rsidR="00995DF6">
        <w:t>e</w:t>
      </w:r>
      <w:bookmarkEnd w:id="48"/>
    </w:p>
    <w:p w14:paraId="4F691330" w14:textId="5772C0B8" w:rsidR="002C59D9" w:rsidRDefault="002C59D9" w:rsidP="002C59D9">
      <w:pPr>
        <w:spacing w:line="360" w:lineRule="auto"/>
        <w:jc w:val="both"/>
      </w:pPr>
      <w:r w:rsidRPr="00781D58">
        <w:t xml:space="preserve">A literatura sobre </w:t>
      </w:r>
      <w:r w:rsidRPr="00781D58">
        <w:rPr>
          <w:i/>
          <w:iCs/>
        </w:rPr>
        <w:t>dashboards</w:t>
      </w:r>
      <w:r w:rsidRPr="00781D58">
        <w:t xml:space="preserve"> de conformidade evidencia que o desafio central não é apenas visualizar indicadores, mas definir o nível de abstração adequado, suportar múltiplas perspetivas e</w:t>
      </w:r>
      <w:r>
        <w:t xml:space="preserve">, </w:t>
      </w:r>
      <w:r w:rsidRPr="00781D58">
        <w:t>sobretudo</w:t>
      </w:r>
      <w:r>
        <w:t xml:space="preserve">, </w:t>
      </w:r>
      <w:r w:rsidRPr="00781D58">
        <w:t xml:space="preserve">ligar indicadores a </w:t>
      </w:r>
      <w:r w:rsidRPr="00781D58">
        <w:rPr>
          <w:b/>
          <w:bCs/>
        </w:rPr>
        <w:t>requisitos e evidência</w:t>
      </w:r>
      <w:r w:rsidRPr="00781D58">
        <w:t xml:space="preserve"> para suportar auditoria e decisão </w:t>
      </w:r>
      <w:sdt>
        <w:sdtPr>
          <w:rPr>
            <w:rFonts w:cs="Times New Roman"/>
            <w:color w:val="000000"/>
          </w:rPr>
          <w:tag w:val="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716426716"/>
          <w:placeholder>
            <w:docPart w:val="805F5F7B512E4F85A35E5BA82AD822CF"/>
          </w:placeholder>
        </w:sdtPr>
        <w:sdtContent>
          <w:r w:rsidR="00BA1AE6" w:rsidRPr="00BA1AE6">
            <w:rPr>
              <w:rFonts w:cs="Times New Roman"/>
              <w:color w:val="000000"/>
            </w:rPr>
            <w:t>(Silveira et al., 2010)</w:t>
          </w:r>
        </w:sdtContent>
      </w:sdt>
      <w:r w:rsidRPr="00781D58">
        <w:t>.</w:t>
      </w:r>
      <w:r>
        <w:t xml:space="preserve"> </w:t>
      </w:r>
      <w:r w:rsidRPr="00781D58">
        <w:t xml:space="preserve">Contudo, é comum que </w:t>
      </w:r>
      <w:r w:rsidRPr="00781D58">
        <w:rPr>
          <w:i/>
          <w:iCs/>
        </w:rPr>
        <w:t>dashboards</w:t>
      </w:r>
      <w:r w:rsidRPr="00781D58">
        <w:t xml:space="preserve"> e ferramentas de GRC funcionem como mecanismos de </w:t>
      </w:r>
      <w:r w:rsidRPr="00781D58">
        <w:rPr>
          <w:i/>
          <w:iCs/>
        </w:rPr>
        <w:t>reporting</w:t>
      </w:r>
      <w:r w:rsidRPr="00781D58">
        <w:t xml:space="preserve"> (fotografias do estado), sem traduzirem explicitamente essa informação em recomendações priorizadas e justificáveis para decisão executiva </w:t>
      </w:r>
      <w:sdt>
        <w:sdtPr>
          <w:rPr>
            <w:rFonts w:cs="Times New Roman"/>
            <w:color w:val="000000"/>
          </w:rPr>
          <w:tag w:val="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023779635"/>
          <w:placeholder>
            <w:docPart w:val="805F5F7B512E4F85A35E5BA82AD822CF"/>
          </w:placeholder>
        </w:sdtPr>
        <w:sdtContent>
          <w:r w:rsidR="00BA1AE6" w:rsidRPr="00BA1AE6">
            <w:rPr>
              <w:rFonts w:cs="Times New Roman"/>
              <w:color w:val="000000"/>
            </w:rPr>
            <w:t>(Silveira et al., 2010)</w:t>
          </w:r>
        </w:sdtContent>
      </w:sdt>
      <w:r w:rsidRPr="00781D58">
        <w:t>. Esta lacuna é relevante para o CISO porque a decisão estratégica exige não apenas “ver” métricas, mas justificar prioridades, investimentos e níveis aceitáveis de risco perante órgãos de gestão e auditoria</w:t>
      </w:r>
      <w:r>
        <w:t xml:space="preserve"> </w:t>
      </w:r>
      <w:sdt>
        <w:sdtPr>
          <w:rPr>
            <w:rFonts w:cs="Times New Roman"/>
            <w:color w:val="000000"/>
          </w:rPr>
          <w:tag w:val="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048294746"/>
          <w:placeholder>
            <w:docPart w:val="805F5F7B512E4F85A35E5BA82AD822CF"/>
          </w:placeholder>
        </w:sdtPr>
        <w:sdtContent>
          <w:r w:rsidR="00BA1AE6" w:rsidRPr="00BA1AE6">
            <w:rPr>
              <w:rFonts w:cs="Times New Roman"/>
              <w:color w:val="000000"/>
            </w:rPr>
            <w:t>(NIST, 2024)</w:t>
          </w:r>
        </w:sdtContent>
      </w:sdt>
      <w:r w:rsidRPr="00781D58">
        <w:t>.</w:t>
      </w:r>
    </w:p>
    <w:p w14:paraId="0D11E684" w14:textId="77777777" w:rsidR="002C59D9" w:rsidRPr="00781D58" w:rsidRDefault="002C59D9" w:rsidP="002C59D9">
      <w:pPr>
        <w:pStyle w:val="Ttulo3"/>
      </w:pPr>
      <w:bookmarkStart w:id="49" w:name="_Toc228100807"/>
      <w:r w:rsidRPr="00781D58">
        <w:t xml:space="preserve">Lacuna 3 </w:t>
      </w:r>
      <w:r>
        <w:t>-</w:t>
      </w:r>
      <w:r w:rsidRPr="00781D58">
        <w:t xml:space="preserve"> Necessidade de conformidade contínua e evidência testável</w:t>
      </w:r>
      <w:bookmarkEnd w:id="49"/>
    </w:p>
    <w:p w14:paraId="02C513C6" w14:textId="6B993AF9" w:rsidR="002C59D9" w:rsidRPr="008B5B1D" w:rsidRDefault="002C59D9" w:rsidP="002C59D9">
      <w:pPr>
        <w:spacing w:line="360" w:lineRule="auto"/>
        <w:jc w:val="both"/>
      </w:pPr>
      <w:r w:rsidRPr="00781D58">
        <w:t xml:space="preserve">A crescente exigência regulatória e de auditoria incentiva uma transição de conformidade “pontual” para </w:t>
      </w:r>
      <w:r w:rsidRPr="00781D58">
        <w:rPr>
          <w:b/>
          <w:bCs/>
        </w:rPr>
        <w:t>conformidade contínua</w:t>
      </w:r>
      <w:r w:rsidRPr="00781D58">
        <w:t xml:space="preserve">, baseada em recolha recorrente de evidência e validação sistemática de controlos </w:t>
      </w:r>
      <w:sdt>
        <w:sdtPr>
          <w:rPr>
            <w:rFonts w:cs="Times New Roman"/>
            <w:color w:val="000000"/>
          </w:rPr>
          <w:tag w:val="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2104866435"/>
          <w:placeholder>
            <w:docPart w:val="805F5F7B512E4F85A35E5BA82AD822CF"/>
          </w:placeholder>
        </w:sdtPr>
        <w:sdtContent>
          <w:r w:rsidR="00BA1AE6" w:rsidRPr="00BA1AE6">
            <w:rPr>
              <w:rFonts w:cs="Times New Roman"/>
              <w:color w:val="000000"/>
            </w:rPr>
            <w:t>(Kellogg et al., 2020)</w:t>
          </w:r>
        </w:sdtContent>
      </w:sdt>
      <w:r w:rsidRPr="00781D58">
        <w:t>.</w:t>
      </w:r>
      <w:r>
        <w:t xml:space="preserve"> </w:t>
      </w:r>
      <w:r w:rsidRPr="00781D58">
        <w:t xml:space="preserve">Neste âmbito, </w:t>
      </w:r>
      <w:sdt>
        <w:sdtPr>
          <w:rPr>
            <w:rFonts w:cs="Times New Roman"/>
            <w:color w:val="000000"/>
          </w:rPr>
          <w:tag w:val="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192266424"/>
          <w:placeholder>
            <w:docPart w:val="805F5F7B512E4F85A35E5BA82AD822CF"/>
          </w:placeholder>
        </w:sdtPr>
        <w:sdtContent>
          <w:r w:rsidR="00BA1AE6" w:rsidRPr="00BA1AE6">
            <w:rPr>
              <w:rFonts w:cs="Times New Roman"/>
              <w:color w:val="000000"/>
            </w:rPr>
            <w:t>(Kellogg et al., 2020)</w:t>
          </w:r>
        </w:sdtContent>
      </w:sdt>
      <w:r w:rsidRPr="00781D58">
        <w:t xml:space="preserve"> demonstram como a conformidade pode ser integrada no ciclo de desenvolvimento, </w:t>
      </w:r>
      <w:r w:rsidRPr="00781D58">
        <w:lastRenderedPageBreak/>
        <w:t>reduzindo regressões e aumentando confiança ao longo do tempo.</w:t>
      </w:r>
      <w:r>
        <w:t xml:space="preserve"> </w:t>
      </w:r>
      <w:r w:rsidRPr="00781D58">
        <w:t>Em linha com esta tendência, o NIST tem vindo a reforçar a ideia de controlos “testáveis” e capacidades para monitorização contínua, essencial para produzir evidência auditável e reduzir dependência de avaliações manuais pontuais</w:t>
      </w:r>
      <w:r>
        <w:t xml:space="preserve"> </w:t>
      </w:r>
      <w:sdt>
        <w:sdtPr>
          <w:rPr>
            <w:rFonts w:cs="Times New Roman"/>
            <w:color w:val="000000"/>
          </w:rPr>
          <w:tag w:val="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149015597"/>
          <w:placeholder>
            <w:docPart w:val="805F5F7B512E4F85A35E5BA82AD822CF"/>
          </w:placeholder>
        </w:sdtPr>
        <w:sdtContent>
          <w:r w:rsidR="00BA1AE6" w:rsidRPr="00BA1AE6">
            <w:rPr>
              <w:rFonts w:cs="Times New Roman"/>
              <w:color w:val="000000"/>
            </w:rPr>
            <w:t>(Takamura, 2025)</w:t>
          </w:r>
        </w:sdtContent>
      </w:sdt>
      <w:r w:rsidRPr="00781D58">
        <w:t>. Ainda assim, permanece a lacuna de operacionalizar esta lógica no contexto integrado de GRC, articulando evidência técnica, requisitos normativos e decisão estratégica num fluxo coerente</w:t>
      </w:r>
      <w:r>
        <w:t xml:space="preserve"> </w:t>
      </w:r>
      <w:sdt>
        <w:sdtPr>
          <w:rPr>
            <w:rFonts w:cs="Times New Roman"/>
            <w:color w:val="000000"/>
          </w:rPr>
          <w:tag w:val="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894236183"/>
          <w:placeholder>
            <w:docPart w:val="805F5F7B512E4F85A35E5BA82AD822CF"/>
          </w:placeholder>
        </w:sdtPr>
        <w:sdtContent>
          <w:r w:rsidR="00BA1AE6" w:rsidRPr="00BA1AE6">
            <w:rPr>
              <w:rFonts w:cs="Times New Roman"/>
              <w:color w:val="000000"/>
            </w:rPr>
            <w:t>(Silveira et al., 2010)</w:t>
          </w:r>
        </w:sdtContent>
      </w:sdt>
      <w:r w:rsidR="00851C95">
        <w:rPr>
          <w:rFonts w:cs="Times New Roman"/>
          <w:color w:val="000000"/>
        </w:rPr>
        <w:t>;</w:t>
      </w:r>
      <w:r>
        <w:rPr>
          <w:rFonts w:cs="Times New Roman"/>
          <w:color w:val="000000"/>
        </w:rPr>
        <w:t xml:space="preserve"> </w:t>
      </w:r>
      <w:sdt>
        <w:sdtPr>
          <w:rPr>
            <w:rFonts w:cs="Times New Roman"/>
            <w:color w:val="000000"/>
          </w:rPr>
          <w:tag w:val="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975263159"/>
          <w:placeholder>
            <w:docPart w:val="805F5F7B512E4F85A35E5BA82AD822CF"/>
          </w:placeholder>
        </w:sdtPr>
        <w:sdtContent>
          <w:r w:rsidR="00BA1AE6" w:rsidRPr="00BA1AE6">
            <w:rPr>
              <w:rFonts w:cs="Times New Roman"/>
              <w:color w:val="000000"/>
            </w:rPr>
            <w:t>(Kellogg et al., 2020)</w:t>
          </w:r>
        </w:sdtContent>
      </w:sdt>
      <w:r w:rsidRPr="00781D58">
        <w:t>.</w:t>
      </w:r>
    </w:p>
    <w:p w14:paraId="5D9440C9" w14:textId="64F97AB0" w:rsidR="002C59D9" w:rsidRPr="00781D58" w:rsidRDefault="002C59D9" w:rsidP="002C59D9">
      <w:pPr>
        <w:pStyle w:val="Ttulo3"/>
      </w:pPr>
      <w:bookmarkStart w:id="50" w:name="_Toc228100808"/>
      <w:r w:rsidRPr="00781D58">
        <w:t xml:space="preserve">Lacuna 4 </w:t>
      </w:r>
      <w:r>
        <w:t>-</w:t>
      </w:r>
      <w:r w:rsidRPr="00781D58">
        <w:t xml:space="preserve"> </w:t>
      </w:r>
      <w:r w:rsidR="00995DF6">
        <w:t>A</w:t>
      </w:r>
      <w:r w:rsidRPr="00781D58">
        <w:t>valiação comparável e rastreável por referencial</w:t>
      </w:r>
      <w:bookmarkEnd w:id="50"/>
    </w:p>
    <w:p w14:paraId="1B863F28" w14:textId="727BFCBE" w:rsidR="002C59D9" w:rsidRDefault="002C59D9" w:rsidP="002C59D9">
      <w:pPr>
        <w:spacing w:line="360" w:lineRule="auto"/>
        <w:jc w:val="both"/>
        <w:rPr>
          <w:rFonts w:cs="Times New Roman"/>
          <w:color w:val="000000"/>
        </w:rPr>
      </w:pPr>
      <w:r w:rsidRPr="00781D58">
        <w:t xml:space="preserve">Organizações operam frequentemente sob múltiplos referenciais (por exemplo, NIST CSF, ISO/IEC 27001 e obrigações legais como NIS2). O NIST CSF 2.0 foi desenhado para apoiar avaliação, priorização e comunicação de resultados, recorrendo a perfis e tiers para caracterizar rigor e integração da gestão de risco </w:t>
      </w:r>
      <w:sdt>
        <w:sdtPr>
          <w:rPr>
            <w:rFonts w:cs="Times New Roman"/>
            <w:color w:val="000000"/>
          </w:rPr>
          <w:tag w:val="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
          <w:id w:val="-1314100812"/>
          <w:placeholder>
            <w:docPart w:val="805F5F7B512E4F85A35E5BA82AD822CF"/>
          </w:placeholder>
        </w:sdtPr>
        <w:sdtContent>
          <w:r w:rsidR="00BA1AE6" w:rsidRPr="00BA1AE6">
            <w:rPr>
              <w:rFonts w:cs="Times New Roman"/>
              <w:color w:val="000000"/>
            </w:rPr>
            <w:t>(NIST, 2024)</w:t>
          </w:r>
        </w:sdtContent>
      </w:sdt>
      <w:r w:rsidRPr="00781D58">
        <w:t>. Contudo, a literatura sugere que a coexistência de referenciais mantém o problema da comparabilidade e rastreabilidade prática entre requisitos, controlos e evidência. Modelos de maturidade baseados em ISO/IEC 27001 mostram valor para diagnóstico e evolução, mas não eliminam a complexidade de integração multi‑referencial em ambientes reais</w:t>
      </w:r>
      <w:r>
        <w:t xml:space="preserve"> </w:t>
      </w:r>
      <w:sdt>
        <w:sdtPr>
          <w:rPr>
            <w:rFonts w:cs="Times New Roman"/>
            <w:color w:val="000000"/>
          </w:rPr>
          <w:tag w:val="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
          <w:id w:val="-948086089"/>
          <w:placeholder>
            <w:docPart w:val="805F5F7B512E4F85A35E5BA82AD822CF"/>
          </w:placeholder>
        </w:sdtPr>
        <w:sdtContent>
          <w:r w:rsidR="00BA1AE6" w:rsidRPr="00BA1AE6">
            <w:rPr>
              <w:rFonts w:eastAsia="Times New Roman" w:cs="Times New Roman"/>
              <w:color w:val="000000"/>
            </w:rPr>
            <w:t>(Proença &amp; Borbinha, 2018)</w:t>
          </w:r>
        </w:sdtContent>
      </w:sdt>
      <w:r w:rsidRPr="00781D58">
        <w:t xml:space="preserve">. Assim, permanece uma lacuna na consolidação de resultados por referencial, mantendo rastreabilidade e utilidade decisional </w:t>
      </w:r>
      <w:sdt>
        <w:sdtPr>
          <w:rPr>
            <w:rFonts w:cs="Times New Roman"/>
            <w:color w:val="000000"/>
          </w:rPr>
          <w:tag w:val="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516216243"/>
          <w:placeholder>
            <w:docPart w:val="805F5F7B512E4F85A35E5BA82AD822CF"/>
          </w:placeholder>
        </w:sdtPr>
        <w:sdtContent>
          <w:r w:rsidR="00BA1AE6" w:rsidRPr="00BA1AE6">
            <w:rPr>
              <w:rFonts w:cs="Times New Roman"/>
              <w:color w:val="000000"/>
            </w:rPr>
            <w:t>(Silveira et al., 2010)</w:t>
          </w:r>
        </w:sdtContent>
      </w:sdt>
      <w:r>
        <w:rPr>
          <w:rFonts w:cs="Times New Roman"/>
          <w:color w:val="000000"/>
        </w:rPr>
        <w:t>.</w:t>
      </w:r>
    </w:p>
    <w:p w14:paraId="0831ADBD" w14:textId="1E154FC4" w:rsidR="002C59D9" w:rsidRPr="000343B7" w:rsidRDefault="002C59D9" w:rsidP="002C59D9">
      <w:pPr>
        <w:pStyle w:val="Ttulo3"/>
      </w:pPr>
      <w:bookmarkStart w:id="51" w:name="_Toc228100809"/>
      <w:r w:rsidRPr="000343B7">
        <w:t xml:space="preserve">Lacuna 5 </w:t>
      </w:r>
      <w:r>
        <w:t>-</w:t>
      </w:r>
      <w:r w:rsidRPr="000343B7">
        <w:t xml:space="preserve"> IA em GRC: </w:t>
      </w:r>
      <w:r w:rsidR="00995DF6">
        <w:t>E</w:t>
      </w:r>
      <w:r w:rsidRPr="000343B7">
        <w:t>xigências de explicabilidade e governação</w:t>
      </w:r>
      <w:bookmarkEnd w:id="51"/>
    </w:p>
    <w:p w14:paraId="74E2D4B8" w14:textId="4D9EC650" w:rsidR="002C59D9" w:rsidRDefault="002C59D9" w:rsidP="002C59D9">
      <w:pPr>
        <w:spacing w:line="360" w:lineRule="auto"/>
        <w:jc w:val="both"/>
      </w:pPr>
      <w:r>
        <w:t xml:space="preserve">A IA tem potencial para apoiar tarefas críticas de GRC, incluindo análise de políticas, classificação de risco e apoio à decisão. Exemplos recentes demonstram o uso de sistemas de apoio à decisão explicáveis e baseados em conhecimento para avaliação de risco em políticas organizacionais </w:t>
      </w:r>
      <w:sdt>
        <w:sdtPr>
          <w:rPr>
            <w:rFonts w:cs="Times New Roman"/>
            <w:color w:val="000000"/>
          </w:rPr>
          <w:tag w:val="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637837103"/>
          <w:placeholder>
            <w:docPart w:val="805F5F7B512E4F85A35E5BA82AD822CF"/>
          </w:placeholder>
        </w:sdtPr>
        <w:sdtContent>
          <w:r w:rsidR="00BA1AE6" w:rsidRPr="00BA1AE6">
            <w:rPr>
              <w:rFonts w:cs="Times New Roman"/>
              <w:color w:val="000000"/>
            </w:rPr>
            <w:t>(Bag et al., 2025)</w:t>
          </w:r>
        </w:sdtContent>
      </w:sdt>
      <w:r>
        <w:t xml:space="preserve">. Contudo, a adoção de IA em processos regulados enfrenta um obstáculo central: </w:t>
      </w:r>
      <w:r w:rsidRPr="000343B7">
        <w:rPr>
          <w:b/>
          <w:bCs/>
        </w:rPr>
        <w:t>explicabilidade e confiança</w:t>
      </w:r>
      <w:r>
        <w:t xml:space="preserve">. A literatura sobre XAI sublinha que a opacidade dos modelos pode comprometer validação, auditoria e responsabilização, especialmente quando os resultados influenciam decisões com impacto elevado </w:t>
      </w:r>
      <w:sdt>
        <w:sdtPr>
          <w:rPr>
            <w:rFonts w:cs="Times New Roman"/>
            <w:color w:val="000000"/>
          </w:rPr>
          <w:tag w:val="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325822325"/>
          <w:placeholder>
            <w:docPart w:val="805F5F7B512E4F85A35E5BA82AD822CF"/>
          </w:placeholder>
        </w:sdtPr>
        <w:sdtContent>
          <w:r w:rsidR="00BA1AE6" w:rsidRPr="00BA1AE6">
            <w:rPr>
              <w:rFonts w:eastAsia="Times New Roman" w:cs="Times New Roman"/>
              <w:color w:val="000000"/>
            </w:rPr>
            <w:t>(Adadi &amp; Berrada, 2018)</w:t>
          </w:r>
        </w:sdtContent>
      </w:sdt>
      <w:r>
        <w:t>.</w:t>
      </w:r>
    </w:p>
    <w:p w14:paraId="3D07855D" w14:textId="1029B08E" w:rsidR="002C59D9" w:rsidRDefault="002C59D9" w:rsidP="002C59D9">
      <w:pPr>
        <w:spacing w:line="360" w:lineRule="auto"/>
        <w:jc w:val="both"/>
      </w:pPr>
      <w:r>
        <w:t xml:space="preserve">Além disso, emergem riscos organizacionais como </w:t>
      </w:r>
      <w:r w:rsidRPr="000343B7">
        <w:rPr>
          <w:b/>
          <w:bCs/>
        </w:rPr>
        <w:t>Shadow AI</w:t>
      </w:r>
      <w:r>
        <w:rPr>
          <w:b/>
          <w:bCs/>
        </w:rPr>
        <w:t>,</w:t>
      </w:r>
      <w:r>
        <w:t xml:space="preserve"> uso não autorizado de ferramentas de IA fora dos mecanismos formais de governação, que aumenta probabilidade de exposição de dados, incumprimento e fragilização de controlo interno </w:t>
      </w:r>
      <w:sdt>
        <w:sdtPr>
          <w:rPr>
            <w:rFonts w:cs="Times New Roman"/>
            <w:color w:val="000000"/>
          </w:rPr>
          <w:tag w:val="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
          <w:id w:val="2140525488"/>
          <w:placeholder>
            <w:docPart w:val="805F5F7B512E4F85A35E5BA82AD822CF"/>
          </w:placeholder>
        </w:sdtPr>
        <w:sdtContent>
          <w:r w:rsidR="00BA1AE6" w:rsidRPr="00BA1AE6">
            <w:rPr>
              <w:rFonts w:cs="Times New Roman"/>
              <w:color w:val="000000"/>
            </w:rPr>
            <w:t>(Ross et al., 2025)</w:t>
          </w:r>
        </w:sdtContent>
      </w:sdt>
      <w:r>
        <w:t xml:space="preserve">. Em paralelo, a formalização de requisitos regulatórios através de ontologias evidencia caminhos promissores para rastreabilidade e verificação, incluindo propostas específicas </w:t>
      </w:r>
      <w:r>
        <w:lastRenderedPageBreak/>
        <w:t xml:space="preserve">para a NIS2 </w:t>
      </w:r>
      <w:sdt>
        <w:sdtPr>
          <w:rPr>
            <w:rFonts w:cs="Times New Roman"/>
            <w:color w:val="000000"/>
          </w:rPr>
          <w:tag w:val="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1242067069"/>
          <w:placeholder>
            <w:docPart w:val="805F5F7B512E4F85A35E5BA82AD822CF"/>
          </w:placeholder>
        </w:sdtPr>
        <w:sdtContent>
          <w:r w:rsidR="00BA1AE6" w:rsidRPr="00BA1AE6">
            <w:rPr>
              <w:rFonts w:cs="Times New Roman"/>
              <w:color w:val="000000"/>
            </w:rPr>
            <w:t>(Castiglione et al., 2025)</w:t>
          </w:r>
        </w:sdtContent>
      </w:sdt>
      <w:r>
        <w:t>. Ainda assim, estas abordagens tendem a resolver componentes isoladas do problema (conformidade ou representação), sem necessariamente entregar um fluxo decisional integrado e orientado ao CISO.</w:t>
      </w:r>
    </w:p>
    <w:p w14:paraId="649417A0" w14:textId="65F05916" w:rsidR="002C59D9" w:rsidRPr="000343B7" w:rsidRDefault="002C59D9" w:rsidP="002C59D9">
      <w:pPr>
        <w:pStyle w:val="Ttulo3"/>
      </w:pPr>
      <w:bookmarkStart w:id="52" w:name="_Toc228100810"/>
      <w:r w:rsidRPr="000343B7">
        <w:t xml:space="preserve">Lacuna transversal </w:t>
      </w:r>
      <w:r>
        <w:t>-</w:t>
      </w:r>
      <w:r w:rsidRPr="000343B7">
        <w:t xml:space="preserve"> Ausência de um mecanismo</w:t>
      </w:r>
      <w:bookmarkEnd w:id="52"/>
    </w:p>
    <w:p w14:paraId="205B42F9" w14:textId="38D0BAE4" w:rsidR="002C59D9" w:rsidRDefault="002C59D9" w:rsidP="002C59D9">
      <w:pPr>
        <w:spacing w:line="360" w:lineRule="auto"/>
        <w:jc w:val="both"/>
        <w:rPr>
          <w:rFonts w:cs="Times New Roman"/>
          <w:color w:val="000000"/>
        </w:rPr>
      </w:pPr>
      <w:r w:rsidRPr="000343B7">
        <w:t xml:space="preserve">A lacuna transversal que resulta das anteriores pode ser sintetizada como a </w:t>
      </w:r>
      <w:r w:rsidRPr="000343B7">
        <w:rPr>
          <w:b/>
          <w:bCs/>
        </w:rPr>
        <w:t>ausência de um mecanismo integrado de apoio à decisão</w:t>
      </w:r>
      <w:r w:rsidRPr="000343B7">
        <w:t xml:space="preserve"> que articule, de forma rastreável e explicável: evidência técnica e operacional, requisitos normativos e regulatórios, e prioridades estratégicas de mitigação e conformidade. A literatura mostra contribuições relevantes em risco, conformidade e decisão, mas não evidencia uma solução dominante que integre de forma consistente governação, risco e conformidade num fluxo decisional auditável para decisores executivos </w:t>
      </w:r>
      <w:sdt>
        <w:sdtPr>
          <w:rPr>
            <w:rFonts w:cs="Times New Roman"/>
            <w:color w:val="000000"/>
          </w:rPr>
          <w:tag w:val="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69092507"/>
          <w:placeholder>
            <w:docPart w:val="805F5F7B512E4F85A35E5BA82AD822CF"/>
          </w:placeholder>
        </w:sdtPr>
        <w:sdtContent>
          <w:r w:rsidR="00BA1AE6" w:rsidRPr="00BA1AE6">
            <w:rPr>
              <w:rFonts w:cs="Times New Roman"/>
              <w:color w:val="000000"/>
            </w:rPr>
            <w:t>(Silveira et al., 2010)</w:t>
          </w:r>
        </w:sdtContent>
      </w:sdt>
      <w:r>
        <w:rPr>
          <w:rFonts w:cs="Times New Roman"/>
          <w:color w:val="000000"/>
        </w:rPr>
        <w:t xml:space="preserve"> e </w:t>
      </w:r>
      <w:sdt>
        <w:sdtPr>
          <w:rPr>
            <w:rFonts w:cs="Times New Roman"/>
            <w:color w:val="000000"/>
          </w:rPr>
          <w:tag w:val="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979384663"/>
          <w:placeholder>
            <w:docPart w:val="805F5F7B512E4F85A35E5BA82AD822CF"/>
          </w:placeholder>
        </w:sdtPr>
        <w:sdtContent>
          <w:r w:rsidR="00BA1AE6" w:rsidRPr="00BA1AE6">
            <w:rPr>
              <w:rFonts w:cs="Times New Roman"/>
              <w:color w:val="000000"/>
            </w:rPr>
            <w:t>(Racz et al., 2010)</w:t>
          </w:r>
        </w:sdtContent>
      </w:sdt>
      <w:r w:rsidRPr="000343B7">
        <w:t xml:space="preserve">. Este ponto torna-se especialmente crítico no contexto NIS2 e da sua transposição nacional, que reforçam obrigações de governação e responsabilização e, consequentemente, exigem decisões justificáveis perante supervisão e auditoria </w:t>
      </w:r>
      <w:sdt>
        <w:sdtPr>
          <w:rPr>
            <w:rFonts w:cs="Times New Roman"/>
            <w:color w:val="000000"/>
          </w:rPr>
          <w:tag w:val="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466978296"/>
          <w:placeholder>
            <w:docPart w:val="805F5F7B512E4F85A35E5BA82AD822CF"/>
          </w:placeholder>
        </w:sdtPr>
        <w:sdtContent>
          <w:r w:rsidR="00BA1AE6" w:rsidRPr="00BA1AE6">
            <w:rPr>
              <w:rFonts w:cs="Times New Roman"/>
              <w:color w:val="000000"/>
            </w:rPr>
            <w:t>(ENISA, 2022)</w:t>
          </w:r>
        </w:sdtContent>
      </w:sdt>
      <w:r>
        <w:rPr>
          <w:rFonts w:cs="Times New Roman"/>
          <w:color w:val="000000"/>
        </w:rPr>
        <w:t>.</w:t>
      </w:r>
    </w:p>
    <w:p w14:paraId="682508DF" w14:textId="77777777" w:rsidR="002C59D9" w:rsidRPr="000343B7" w:rsidRDefault="002C59D9" w:rsidP="002C59D9">
      <w:pPr>
        <w:pStyle w:val="Ttulo3"/>
      </w:pPr>
      <w:bookmarkStart w:id="53" w:name="_Toc228100811"/>
      <w:r w:rsidRPr="000343B7">
        <w:t>Oportunidade de investigação</w:t>
      </w:r>
      <w:bookmarkEnd w:id="53"/>
    </w:p>
    <w:p w14:paraId="6FD2389D" w14:textId="183A2C9B" w:rsidR="002C59D9" w:rsidRDefault="002C59D9" w:rsidP="002C59D9">
      <w:pPr>
        <w:spacing w:line="360" w:lineRule="auto"/>
        <w:jc w:val="both"/>
      </w:pPr>
      <w:r>
        <w:t xml:space="preserve">Face às lacunas identificadas, existe uma oportunidade clara para investigação orientada ao desenvolvimento de um </w:t>
      </w:r>
      <w:r w:rsidRPr="000343B7">
        <w:rPr>
          <w:b/>
          <w:bCs/>
        </w:rPr>
        <w:t>artefacto</w:t>
      </w:r>
      <w:r>
        <w:t xml:space="preserve"> que operacionalize integração GRC e IA com rastreabilidade, explicabilidade e evidência contínua. A literatura sobre conformidade contínua e controlos testáveis reforça que a evolução de auditorias pontuais para modelos contínuos exige mecanismos sistemáticos e verificáveis </w:t>
      </w:r>
      <w:sdt>
        <w:sdtPr>
          <w:rPr>
            <w:rFonts w:cs="Times New Roman"/>
            <w:color w:val="000000"/>
          </w:rPr>
          <w:tag w:val="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
          <w:id w:val="1615242179"/>
          <w:placeholder>
            <w:docPart w:val="805F5F7B512E4F85A35E5BA82AD822CF"/>
          </w:placeholder>
        </w:sdtPr>
        <w:sdtContent>
          <w:r w:rsidR="00BA1AE6" w:rsidRPr="00BA1AE6">
            <w:rPr>
              <w:rFonts w:cs="Times New Roman"/>
              <w:color w:val="000000"/>
            </w:rPr>
            <w:t>(Kellogg et al., 2020)</w:t>
          </w:r>
        </w:sdtContent>
      </w:sdt>
      <w:r>
        <w:rPr>
          <w:rFonts w:cs="Times New Roman"/>
          <w:color w:val="000000"/>
        </w:rPr>
        <w:t xml:space="preserve"> e </w:t>
      </w:r>
      <w:sdt>
        <w:sdtPr>
          <w:rPr>
            <w:rFonts w:cs="Times New Roman"/>
            <w:color w:val="000000"/>
          </w:rPr>
          <w:tag w:val="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
          <w:id w:val="1279910840"/>
          <w:placeholder>
            <w:docPart w:val="805F5F7B512E4F85A35E5BA82AD822CF"/>
          </w:placeholder>
        </w:sdtPr>
        <w:sdtContent>
          <w:r w:rsidR="00BA1AE6" w:rsidRPr="00BA1AE6">
            <w:rPr>
              <w:rFonts w:cs="Times New Roman"/>
              <w:color w:val="000000"/>
            </w:rPr>
            <w:t>(Takamura, 2025)</w:t>
          </w:r>
        </w:sdtContent>
      </w:sdt>
      <w:r>
        <w:t xml:space="preserve">. Em paralelo, o contexto regulatório (NIS2 e transposição nacional) reforça a necessidade de estruturas decisórias defensáveis e auditáveis ao nível executivo </w:t>
      </w:r>
      <w:sdt>
        <w:sdtPr>
          <w:rPr>
            <w:rFonts w:cs="Times New Roman"/>
            <w:color w:val="000000"/>
          </w:rPr>
          <w:tag w:val="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
          <w:id w:val="-1779865898"/>
          <w:placeholder>
            <w:docPart w:val="805F5F7B512E4F85A35E5BA82AD822CF"/>
          </w:placeholder>
        </w:sdtPr>
        <w:sdtContent>
          <w:r w:rsidR="00BA1AE6" w:rsidRPr="00BA1AE6">
            <w:rPr>
              <w:rFonts w:cs="Times New Roman"/>
              <w:color w:val="000000"/>
            </w:rPr>
            <w:t>(ENISA, 2022)</w:t>
          </w:r>
        </w:sdtContent>
      </w:sdt>
      <w:r>
        <w:t>.</w:t>
      </w:r>
    </w:p>
    <w:p w14:paraId="6ED2C48F" w14:textId="77777777" w:rsidR="002C59D9" w:rsidRDefault="002C59D9" w:rsidP="002C59D9">
      <w:pPr>
        <w:spacing w:line="360" w:lineRule="auto"/>
        <w:jc w:val="both"/>
      </w:pPr>
      <w:r>
        <w:t>Assim, a investigação proposta nesta dissertação enquadra-se na necessidade de conceber um sistema de apoio à decisão para o CISO, o Virtual CISO, que consolide evidência, suporte avaliação por referenciais e integre mecanismos de explicação, contribuindo para reduzir fragmentação e aumentar a capacidade de decisão e demonstração de conformidade em ambientes regulados.</w:t>
      </w:r>
    </w:p>
    <w:p w14:paraId="26CBA6F3" w14:textId="77777777" w:rsidR="002C59D9" w:rsidRDefault="002C59D9" w:rsidP="002C59D9">
      <w:pPr>
        <w:pStyle w:val="Ttulo1"/>
        <w:spacing w:line="360" w:lineRule="auto"/>
      </w:pPr>
      <w:bookmarkStart w:id="54" w:name="_Toc228100812"/>
      <w:r w:rsidRPr="005044E2">
        <w:lastRenderedPageBreak/>
        <w:t>Metodologia e Resultados da Revisão Sistemática</w:t>
      </w:r>
      <w:bookmarkEnd w:id="54"/>
    </w:p>
    <w:p w14:paraId="6DD07BA3" w14:textId="6B7BB15B" w:rsidR="002C59D9" w:rsidRDefault="002C59D9" w:rsidP="002C59D9">
      <w:pPr>
        <w:spacing w:line="360" w:lineRule="auto"/>
        <w:jc w:val="both"/>
        <w:rPr>
          <w:rFonts w:eastAsiaTheme="minorEastAsia" w:cs="Times New Roman"/>
          <w:szCs w:val="24"/>
        </w:rPr>
      </w:pPr>
      <w:r w:rsidRPr="00B702BB">
        <w:rPr>
          <w:rFonts w:eastAsiaTheme="minorEastAsia" w:cs="Times New Roman"/>
          <w:szCs w:val="24"/>
        </w:rPr>
        <w:t xml:space="preserve">O presente capítulo descreve, de forma estruturada e replicável, a metodologia seguida na dissertação, articulando duas componentes complementares: uma </w:t>
      </w:r>
      <w:r w:rsidRPr="00B702BB">
        <w:rPr>
          <w:rFonts w:eastAsiaTheme="minorEastAsia" w:cs="Times New Roman"/>
          <w:b/>
          <w:bCs/>
          <w:szCs w:val="24"/>
        </w:rPr>
        <w:t>SLR</w:t>
      </w:r>
      <w:r w:rsidRPr="00B702BB">
        <w:rPr>
          <w:rFonts w:eastAsiaTheme="minorEastAsia" w:cs="Times New Roman"/>
          <w:szCs w:val="24"/>
        </w:rPr>
        <w:t xml:space="preserve">, utilizada para consolidar o estado da arte e identificar lacunas de investigação, e o enquadramento de </w:t>
      </w:r>
      <w:r w:rsidRPr="00B702BB">
        <w:rPr>
          <w:rFonts w:eastAsiaTheme="minorEastAsia" w:cs="Times New Roman"/>
          <w:b/>
          <w:bCs/>
          <w:szCs w:val="24"/>
        </w:rPr>
        <w:t>DSR</w:t>
      </w:r>
      <w:r w:rsidRPr="00B702BB">
        <w:rPr>
          <w:rFonts w:eastAsiaTheme="minorEastAsia" w:cs="Times New Roman"/>
          <w:szCs w:val="24"/>
        </w:rPr>
        <w:t xml:space="preserve">, adotado para orientar a conceção e avaliação do artefacto proposto. Esta combinação permite assegurar simultaneamente rigor científico (pela síntese sistemática da evidência existente) e relevância prática (pela construção de uma solução orientada a um problema real) </w:t>
      </w:r>
      <w:sdt>
        <w:sdtPr>
          <w:rPr>
            <w:rFonts w:eastAsiaTheme="minorEastAsia" w:cs="Times New Roman"/>
            <w:color w:val="000000"/>
            <w:szCs w:val="24"/>
          </w:rPr>
          <w:tag w:val="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16324579"/>
          <w:placeholder>
            <w:docPart w:val="805F5F7B512E4F85A35E5BA82AD822CF"/>
          </w:placeholder>
        </w:sdtPr>
        <w:sdtContent>
          <w:r w:rsidR="00BA1AE6" w:rsidRPr="00BA1AE6">
            <w:rPr>
              <w:rFonts w:eastAsiaTheme="minorEastAsia" w:cs="Times New Roman"/>
              <w:color w:val="000000"/>
              <w:szCs w:val="24"/>
            </w:rPr>
            <w:t>(Hevner et al., 2004)</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358941840"/>
          <w:placeholder>
            <w:docPart w:val="805F5F7B512E4F85A35E5BA82AD822CF"/>
          </w:placeholder>
        </w:sdtPr>
        <w:sdtContent>
          <w:r w:rsidR="00BA1AE6" w:rsidRPr="00BA1AE6">
            <w:rPr>
              <w:rFonts w:eastAsiaTheme="minorEastAsia" w:cs="Times New Roman"/>
              <w:color w:val="000000"/>
              <w:szCs w:val="24"/>
            </w:rPr>
            <w:t>(Peffers et al., 2007)</w:t>
          </w:r>
        </w:sdtContent>
      </w:sdt>
      <w:r w:rsidRPr="00EF6817">
        <w:rPr>
          <w:rFonts w:eastAsiaTheme="minorEastAsia" w:cs="Times New Roman"/>
          <w:szCs w:val="24"/>
        </w:rPr>
        <w:t>.</w:t>
      </w:r>
    </w:p>
    <w:p w14:paraId="7224015E" w14:textId="0E159881" w:rsidR="002C59D9" w:rsidRDefault="002C59D9" w:rsidP="002C59D9">
      <w:pPr>
        <w:spacing w:line="360" w:lineRule="auto"/>
        <w:jc w:val="both"/>
        <w:rPr>
          <w:rFonts w:eastAsiaTheme="minorEastAsia" w:cs="Times New Roman"/>
          <w:color w:val="000000"/>
          <w:szCs w:val="24"/>
        </w:rPr>
      </w:pPr>
      <w:r w:rsidRPr="00B702BB">
        <w:rPr>
          <w:rFonts w:eastAsiaTheme="minorEastAsia" w:cs="Times New Roman"/>
          <w:szCs w:val="24"/>
        </w:rPr>
        <w:t xml:space="preserve">A SLR é apresentada como um processo metodológico explícito e auditável, suportado por um protocolo de revisão, critérios de inclusão/exclusão e um procedimento de seleção de estudos que visa reduzir enviesamentos e aumentar a transparência. Para esse efeito, o capítulo adota orientações consolidadas para revisões sistemáticas em Engenharia de Software/Sistemas de Informação e segue as recomendações de reporte do </w:t>
      </w:r>
      <w:r w:rsidRPr="005D4D3E">
        <w:rPr>
          <w:rFonts w:eastAsiaTheme="minorEastAsia" w:cs="Times New Roman"/>
          <w:b/>
          <w:bCs/>
          <w:szCs w:val="24"/>
        </w:rPr>
        <w:t>PRISMA 2020</w:t>
      </w:r>
      <w:r w:rsidRPr="00B702BB">
        <w:rPr>
          <w:rFonts w:eastAsiaTheme="minorEastAsia" w:cs="Times New Roman"/>
          <w:szCs w:val="24"/>
        </w:rPr>
        <w:t xml:space="preserve">, garantindo a descrição clara das fases de identificação, triagem, elegibilidade e inclusão dos estudos </w:t>
      </w:r>
      <w:sdt>
        <w:sdtPr>
          <w:rPr>
            <w:rFonts w:eastAsiaTheme="minorEastAsia" w:cs="Times New Roman"/>
            <w:color w:val="000000"/>
            <w:szCs w:val="24"/>
          </w:rPr>
          <w:tag w:val="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503654570"/>
          <w:placeholder>
            <w:docPart w:val="805F5F7B512E4F85A35E5BA82AD822CF"/>
          </w:placeholder>
        </w:sdtPr>
        <w:sdtContent>
          <w:r w:rsidR="00BA1AE6" w:rsidRPr="00BA1AE6">
            <w:rPr>
              <w:rFonts w:eastAsiaTheme="minorEastAsia" w:cs="Times New Roman"/>
              <w:color w:val="000000"/>
              <w:szCs w:val="24"/>
            </w:rPr>
            <w:t>(Kitchenham, 2007)</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937573150"/>
          <w:placeholder>
            <w:docPart w:val="805F5F7B512E4F85A35E5BA82AD822CF"/>
          </w:placeholder>
        </w:sdtPr>
        <w:sdtContent>
          <w:r w:rsidR="00BA1AE6" w:rsidRPr="00BA1AE6">
            <w:rPr>
              <w:rFonts w:eastAsiaTheme="minorEastAsia" w:cs="Times New Roman"/>
              <w:color w:val="000000"/>
              <w:szCs w:val="24"/>
            </w:rPr>
            <w:t>(Page et al., 2021)</w:t>
          </w:r>
        </w:sdtContent>
      </w:sdt>
      <w:r>
        <w:rPr>
          <w:rFonts w:eastAsiaTheme="minorEastAsia" w:cs="Times New Roman"/>
          <w:color w:val="000000"/>
          <w:szCs w:val="24"/>
        </w:rPr>
        <w:t>.</w:t>
      </w:r>
    </w:p>
    <w:p w14:paraId="6A555561" w14:textId="305049AF"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szCs w:val="24"/>
        </w:rPr>
        <w:t xml:space="preserve">Em termos de organização, o capítulo inicia-se com a descrição da SLR (planeamento, estratégia de pesquisa, critérios e processo de seleção), seguida da apresentação e síntese dos resultados obtidos, estruturados em função das questões de investigação definidas. Posteriormente, o capítulo apresenta a aplicação da DSR ao problema em estudo, descrevendo as etapas seguidas para a definição do problema, estabelecimento de objetivos, conceção e desenvolvimento do artefacto, demonstração, avaliação e comunicação, de acordo com uma metodologia reconhecida na literatura </w:t>
      </w:r>
      <w:sdt>
        <w:sdtPr>
          <w:rPr>
            <w:rFonts w:eastAsiaTheme="minorEastAsia" w:cs="Times New Roman"/>
            <w:color w:val="000000"/>
            <w:szCs w:val="24"/>
          </w:rPr>
          <w:tag w:val="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946084930"/>
          <w:placeholder>
            <w:docPart w:val="805F5F7B512E4F85A35E5BA82AD822CF"/>
          </w:placeholder>
        </w:sdtPr>
        <w:sdtContent>
          <w:r w:rsidR="00BA1AE6" w:rsidRPr="00BA1AE6">
            <w:rPr>
              <w:rFonts w:eastAsiaTheme="minorEastAsia" w:cs="Times New Roman"/>
              <w:color w:val="000000"/>
              <w:szCs w:val="24"/>
            </w:rPr>
            <w:t>(Peffers et al., 2007)</w:t>
          </w:r>
        </w:sdtContent>
      </w:sdt>
      <w:r w:rsidRPr="005D4D3E">
        <w:rPr>
          <w:rFonts w:eastAsiaTheme="minorEastAsia" w:cs="Times New Roman"/>
          <w:szCs w:val="24"/>
        </w:rPr>
        <w:t>. Por fim, o capítulo explicita considerações éticas e limitações metodológicas, clarificando o alcance do estudo e reforçando a validade e a interpretação adequada dos resultados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08266038"/>
          <w:placeholder>
            <w:docPart w:val="805F5F7B512E4F85A35E5BA82AD822CF"/>
          </w:placeholder>
        </w:sdtPr>
        <w:sdtContent>
          <w:r w:rsidR="00BA1AE6" w:rsidRPr="00BA1AE6">
            <w:rPr>
              <w:rFonts w:eastAsiaTheme="minorEastAsia" w:cs="Times New Roman"/>
              <w:color w:val="000000"/>
              <w:szCs w:val="24"/>
            </w:rPr>
            <w:t>(Hevner et al., 2004)</w:t>
          </w:r>
        </w:sdtContent>
      </w:sdt>
      <w:r w:rsidR="00851C95">
        <w:rPr>
          <w:rFonts w:eastAsiaTheme="minorEastAsia" w:cs="Times New Roman"/>
          <w:szCs w:val="24"/>
        </w:rPr>
        <w:t>;</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410664755"/>
          <w:placeholder>
            <w:docPart w:val="805F5F7B512E4F85A35E5BA82AD822CF"/>
          </w:placeholder>
        </w:sdtPr>
        <w:sdtContent>
          <w:r w:rsidR="00BA1AE6" w:rsidRPr="00BA1AE6">
            <w:rPr>
              <w:rFonts w:eastAsiaTheme="minorEastAsia" w:cs="Times New Roman"/>
              <w:color w:val="000000"/>
              <w:szCs w:val="24"/>
            </w:rPr>
            <w:t>(Page et al., 2021)</w:t>
          </w:r>
        </w:sdtContent>
      </w:sdt>
      <w:r>
        <w:rPr>
          <w:rFonts w:eastAsiaTheme="minorEastAsia" w:cs="Times New Roman"/>
          <w:szCs w:val="24"/>
        </w:rPr>
        <w:t>.</w:t>
      </w:r>
    </w:p>
    <w:p w14:paraId="66B9492C" w14:textId="481D32CC" w:rsidR="002C59D9" w:rsidRPr="00A850D7" w:rsidRDefault="002C59D9" w:rsidP="002F57CA">
      <w:pPr>
        <w:pStyle w:val="Ttulo2"/>
        <w:ind w:left="788" w:hanging="431"/>
      </w:pPr>
      <w:bookmarkStart w:id="55" w:name="_Ref226924278"/>
      <w:bookmarkStart w:id="56" w:name="_Ref226924295"/>
      <w:bookmarkStart w:id="57" w:name="_Ref227005548"/>
      <w:bookmarkStart w:id="58" w:name="_Toc228100813"/>
      <w:r w:rsidRPr="00C32591">
        <w:t>Revisão Sistemática da Literatura</w:t>
      </w:r>
      <w:bookmarkEnd w:id="55"/>
      <w:bookmarkEnd w:id="56"/>
      <w:bookmarkEnd w:id="57"/>
      <w:bookmarkEnd w:id="58"/>
    </w:p>
    <w:p w14:paraId="6D38FC24" w14:textId="554A15B4" w:rsidR="002C59D9" w:rsidRPr="005D4D3E" w:rsidRDefault="002C59D9" w:rsidP="002C59D9">
      <w:pPr>
        <w:spacing w:line="360" w:lineRule="auto"/>
        <w:jc w:val="both"/>
        <w:rPr>
          <w:rFonts w:eastAsiaTheme="minorEastAsia" w:cs="Times New Roman"/>
          <w:szCs w:val="24"/>
        </w:rPr>
      </w:pPr>
      <w:r w:rsidRPr="005D4D3E">
        <w:rPr>
          <w:rFonts w:eastAsiaTheme="minorEastAsia" w:cs="Times New Roman"/>
          <w:szCs w:val="24"/>
        </w:rPr>
        <w:t>A SLR constitui a primeira componente metodológica deste trabalho e tem como finalidade identificar, avaliar e sintetizar de forma rigorosa a evidência científica existente sobre o tema em estudo. Uma SLR distingue</w:t>
      </w:r>
      <w:r w:rsidRPr="005D4D3E">
        <w:rPr>
          <w:rFonts w:eastAsiaTheme="minorEastAsia" w:cs="Times New Roman"/>
          <w:szCs w:val="24"/>
        </w:rPr>
        <w:noBreakHyphen/>
        <w:t xml:space="preserve">se de uma revisão narrativa por seguir um processo planeado, transparente e replicável, com critérios explícitos para pesquisa, seleção e análise </w:t>
      </w:r>
      <w:r w:rsidRPr="005D4D3E">
        <w:rPr>
          <w:rFonts w:eastAsiaTheme="minorEastAsia" w:cs="Times New Roman"/>
          <w:szCs w:val="24"/>
        </w:rPr>
        <w:lastRenderedPageBreak/>
        <w:t>dos estudos, reduzindo enviesamentos e aumentando a fiabilidade das conclusões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3167841"/>
          <w:placeholder>
            <w:docPart w:val="805F5F7B512E4F85A35E5BA82AD822CF"/>
          </w:placeholder>
        </w:sdtPr>
        <w:sdtContent>
          <w:r w:rsidR="00BA1AE6" w:rsidRPr="00BA1AE6">
            <w:rPr>
              <w:rFonts w:eastAsiaTheme="minorEastAsia" w:cs="Times New Roman"/>
              <w:color w:val="000000"/>
              <w:szCs w:val="24"/>
            </w:rPr>
            <w:t>(Kitchenham, 2007)</w:t>
          </w:r>
        </w:sdtContent>
      </w:sdt>
      <w:r w:rsidRPr="005D4D3E">
        <w:rPr>
          <w:rFonts w:eastAsiaTheme="minorEastAsia" w:cs="Times New Roman"/>
          <w:szCs w:val="24"/>
        </w:rPr>
        <w:t>.</w:t>
      </w:r>
    </w:p>
    <w:p w14:paraId="3E2DE524" w14:textId="65C61D3C" w:rsidR="002C59D9" w:rsidRDefault="002C59D9" w:rsidP="002C59D9">
      <w:pPr>
        <w:spacing w:line="360" w:lineRule="auto"/>
        <w:jc w:val="both"/>
        <w:rPr>
          <w:rFonts w:eastAsiaTheme="minorEastAsia" w:cs="Times New Roman"/>
          <w:szCs w:val="24"/>
        </w:rPr>
      </w:pPr>
      <w:r w:rsidRPr="005D4D3E">
        <w:rPr>
          <w:rFonts w:eastAsiaTheme="minorEastAsia" w:cs="Times New Roman"/>
          <w:szCs w:val="24"/>
        </w:rPr>
        <w:t>No presente trabalho, a SLR é usada para cumprir três objetivos principais:</w:t>
      </w:r>
      <w:r>
        <w:rPr>
          <w:rFonts w:eastAsiaTheme="minorEastAsia" w:cs="Times New Roman"/>
          <w:szCs w:val="24"/>
        </w:rPr>
        <w:t xml:space="preserve"> </w:t>
      </w:r>
      <w:r w:rsidRPr="005D4D3E">
        <w:rPr>
          <w:rFonts w:eastAsiaTheme="minorEastAsia" w:cs="Times New Roman"/>
          <w:szCs w:val="24"/>
        </w:rPr>
        <w:t>mapear o estado da arte sobre a aplicação de técnicas de IA em contextos de GRC/cibersegurança, identificar tendências, limitações e lacunas relevantes e fundamentar, com base em evidência, a oportunidade de investigação que sustenta a etapa seguinte da dissertação (DSR). Esta utilização é consistente com o princípio de que a construção e avaliação de artefactos deve assentar numa compreensão sólida do problema e do conhecimento existente, evitando decisões de conceção não fundamentadas</w:t>
      </w:r>
      <w:r>
        <w:rPr>
          <w:rFonts w:eastAsiaTheme="minorEastAsia" w:cs="Times New Roman"/>
          <w:szCs w:val="24"/>
        </w:rPr>
        <w:t xml:space="preserve"> </w:t>
      </w:r>
      <w:sdt>
        <w:sdtPr>
          <w:rPr>
            <w:rFonts w:eastAsiaTheme="minorEastAsia" w:cs="Times New Roman"/>
            <w:color w:val="000000"/>
            <w:szCs w:val="24"/>
          </w:rPr>
          <w:tag w:val="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637635246"/>
          <w:placeholder>
            <w:docPart w:val="CB32FF61C0C04EEA82669813B0DDDE8D"/>
          </w:placeholder>
        </w:sdtPr>
        <w:sdtContent>
          <w:r w:rsidR="00BA1AE6" w:rsidRPr="00BA1AE6">
            <w:rPr>
              <w:rFonts w:eastAsiaTheme="minorEastAsia" w:cs="Times New Roman"/>
              <w:color w:val="000000"/>
              <w:szCs w:val="24"/>
            </w:rPr>
            <w:t>(Kitchenham, 2007)</w:t>
          </w:r>
        </w:sdtContent>
      </w:sdt>
      <w:r w:rsidRPr="005D4D3E">
        <w:rPr>
          <w:rFonts w:eastAsiaTheme="minorEastAsia" w:cs="Times New Roman"/>
          <w:szCs w:val="24"/>
        </w:rPr>
        <w:t xml:space="preserve">. </w:t>
      </w:r>
    </w:p>
    <w:p w14:paraId="01BC7DDC" w14:textId="48B7C804" w:rsidR="002C59D9" w:rsidRDefault="002C59D9" w:rsidP="002C59D9">
      <w:pPr>
        <w:spacing w:line="360" w:lineRule="auto"/>
        <w:jc w:val="both"/>
        <w:rPr>
          <w:rFonts w:eastAsiaTheme="minorEastAsia" w:cs="Times New Roman"/>
          <w:color w:val="000000"/>
          <w:szCs w:val="24"/>
        </w:rPr>
      </w:pPr>
      <w:r w:rsidRPr="005D4D3E">
        <w:rPr>
          <w:rFonts w:eastAsiaTheme="minorEastAsia" w:cs="Times New Roman"/>
          <w:color w:val="000000"/>
          <w:szCs w:val="24"/>
        </w:rPr>
        <w:t xml:space="preserve">Para assegurar clareza e rastreabilidade metodológica, o processo da SLR é reportado de acordo com as recomendações do PRISMA 2020, que fornecem um conjunto de orientações para descrever de forma completa e verificável as fases de identificação, triagem, elegibilidade e inclusão de estudos, bem como as razões de exclusão e a síntese resultante </w:t>
      </w:r>
      <w:sdt>
        <w:sdtPr>
          <w:rPr>
            <w:rFonts w:eastAsiaTheme="minorEastAsia" w:cs="Times New Roman"/>
            <w:color w:val="000000"/>
            <w:szCs w:val="24"/>
          </w:rPr>
          <w:tag w:val="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229590670"/>
          <w:placeholder>
            <w:docPart w:val="805F5F7B512E4F85A35E5BA82AD822CF"/>
          </w:placeholder>
        </w:sdtPr>
        <w:sdtContent>
          <w:r w:rsidR="00BA1AE6" w:rsidRPr="00BA1AE6">
            <w:rPr>
              <w:rFonts w:eastAsiaTheme="minorEastAsia" w:cs="Times New Roman"/>
              <w:color w:val="000000"/>
              <w:szCs w:val="24"/>
            </w:rPr>
            <w:t>(Page et al., 2021)</w:t>
          </w:r>
        </w:sdtContent>
      </w:sdt>
      <w:r w:rsidRPr="005D4D3E">
        <w:rPr>
          <w:rFonts w:eastAsiaTheme="minorEastAsia" w:cs="Times New Roman"/>
          <w:color w:val="000000"/>
          <w:szCs w:val="24"/>
        </w:rPr>
        <w:t>. Assim, este capítulo apresenta o protocolo e a execução da SLR, incluindo a estratégia de pesquisa, bases de dados consultadas, critérios de inclusão/exclusão, processo de seleção e extração de dados, e a forma como os resultados são organizados em função das questões de investigação (RQs) definidas para a revisão</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1060376103"/>
          <w:placeholder>
            <w:docPart w:val="805F5F7B512E4F85A35E5BA82AD822CF"/>
          </w:placeholder>
        </w:sdtPr>
        <w:sdtContent>
          <w:r w:rsidR="00BA1AE6" w:rsidRPr="00BA1AE6">
            <w:rPr>
              <w:rFonts w:eastAsiaTheme="minorEastAsia" w:cs="Times New Roman"/>
              <w:color w:val="000000"/>
              <w:szCs w:val="24"/>
            </w:rPr>
            <w:t>(Page et al., 2021)</w:t>
          </w:r>
        </w:sdtContent>
      </w:sdt>
      <w:r w:rsidR="00851C95">
        <w:rPr>
          <w:rFonts w:eastAsiaTheme="minorEastAsia" w:cs="Times New Roman"/>
          <w:color w:val="000000"/>
          <w:szCs w:val="24"/>
        </w:rPr>
        <w:t>;</w:t>
      </w:r>
      <w:r>
        <w:rPr>
          <w:rFonts w:eastAsiaTheme="minorEastAsia" w:cs="Times New Roman"/>
          <w:color w:val="000000"/>
          <w:szCs w:val="24"/>
        </w:rPr>
        <w:t xml:space="preserve"> </w:t>
      </w:r>
      <w:sdt>
        <w:sdtPr>
          <w:rPr>
            <w:rFonts w:eastAsiaTheme="minorEastAsia" w:cs="Times New Roman"/>
            <w:color w:val="000000"/>
            <w:szCs w:val="24"/>
          </w:rPr>
          <w:tag w:val="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1387726346"/>
          <w:placeholder>
            <w:docPart w:val="805F5F7B512E4F85A35E5BA82AD822CF"/>
          </w:placeholder>
        </w:sdtPr>
        <w:sdtContent>
          <w:r w:rsidR="00BA1AE6" w:rsidRPr="00BA1AE6">
            <w:rPr>
              <w:rFonts w:eastAsiaTheme="minorEastAsia" w:cs="Times New Roman"/>
              <w:color w:val="000000"/>
              <w:szCs w:val="24"/>
            </w:rPr>
            <w:t>(Kitchenham, 2007)</w:t>
          </w:r>
        </w:sdtContent>
      </w:sdt>
      <w:r w:rsidRPr="005D4D3E">
        <w:rPr>
          <w:rFonts w:eastAsiaTheme="minorEastAsia" w:cs="Times New Roman"/>
          <w:color w:val="000000"/>
          <w:szCs w:val="24"/>
        </w:rPr>
        <w:t>.</w:t>
      </w:r>
    </w:p>
    <w:p w14:paraId="373503FD" w14:textId="24C8B1D5" w:rsidR="002C59D9" w:rsidRPr="005D4D3E" w:rsidRDefault="002C59D9" w:rsidP="002C59D9">
      <w:pPr>
        <w:spacing w:line="360" w:lineRule="auto"/>
        <w:jc w:val="both"/>
        <w:rPr>
          <w:rFonts w:eastAsiaTheme="minorEastAsia" w:cs="Times New Roman"/>
          <w:color w:val="000000"/>
          <w:szCs w:val="24"/>
        </w:rPr>
      </w:pPr>
      <w:r w:rsidRPr="00D56138">
        <w:rPr>
          <w:rFonts w:eastAsiaTheme="minorEastAsia" w:cs="Times New Roman"/>
          <w:color w:val="000000"/>
          <w:szCs w:val="24"/>
        </w:rPr>
        <w:t xml:space="preserve">Importa sublinhar que, conforme indicado pelo próprio enquadramento PRISMA, o objetivo desta secção não é apenas apresentar “o que foi encontrado”, mas permitir que um leitor externo consiga compreender como a evidência foi obtida e por que motivo determinadas decisões metodológicas foram tomadas, reforçando a auditabilidade e a credibilidade do processo </w:t>
      </w:r>
      <w:sdt>
        <w:sdtPr>
          <w:rPr>
            <w:rFonts w:eastAsiaTheme="minorEastAsia" w:cs="Times New Roman"/>
            <w:color w:val="000000"/>
            <w:szCs w:val="24"/>
          </w:rPr>
          <w:tag w:val="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
          <w:id w:val="637843350"/>
          <w:placeholder>
            <w:docPart w:val="1C41A9DC8BAB408AB007B42507B3579B"/>
          </w:placeholder>
        </w:sdtPr>
        <w:sdtContent>
          <w:r w:rsidR="00BA1AE6" w:rsidRPr="00BA1AE6">
            <w:rPr>
              <w:rFonts w:eastAsiaTheme="minorEastAsia" w:cs="Times New Roman"/>
              <w:color w:val="000000"/>
              <w:szCs w:val="24"/>
            </w:rPr>
            <w:t>(Page et al., 2021)</w:t>
          </w:r>
        </w:sdtContent>
      </w:sdt>
      <w:r>
        <w:rPr>
          <w:rFonts w:eastAsiaTheme="minorEastAsia" w:cs="Times New Roman"/>
          <w:color w:val="000000"/>
          <w:szCs w:val="24"/>
        </w:rPr>
        <w:t>.</w:t>
      </w:r>
    </w:p>
    <w:p w14:paraId="07E6DB0E" w14:textId="77777777" w:rsidR="002C59D9" w:rsidRPr="00EF6817" w:rsidRDefault="002C59D9" w:rsidP="002C59D9">
      <w:pPr>
        <w:spacing w:line="360" w:lineRule="auto"/>
        <w:jc w:val="both"/>
        <w:rPr>
          <w:rFonts w:eastAsiaTheme="minorEastAsia" w:cs="Times New Roman"/>
          <w:szCs w:val="24"/>
        </w:rPr>
      </w:pPr>
      <w:r w:rsidRPr="005D4D3E">
        <w:rPr>
          <w:rFonts w:eastAsiaTheme="minorEastAsia" w:cs="Times New Roman"/>
          <w:color w:val="000000"/>
          <w:szCs w:val="24"/>
        </w:rPr>
        <w:t xml:space="preserve">A </w:t>
      </w:r>
      <w:r w:rsidRPr="005D4D3E">
        <w:rPr>
          <w:rFonts w:eastAsiaTheme="minorEastAsia" w:cs="Times New Roman"/>
          <w:color w:val="000000"/>
          <w:szCs w:val="24"/>
        </w:rPr>
        <w:fldChar w:fldCharType="begin"/>
      </w:r>
      <w:r w:rsidRPr="005D4D3E">
        <w:rPr>
          <w:rFonts w:eastAsiaTheme="minorEastAsia" w:cs="Times New Roman"/>
          <w:color w:val="000000"/>
          <w:szCs w:val="24"/>
        </w:rPr>
        <w:instrText xml:space="preserve"> REF _Ref219142907 \h  \* MERGEFORMAT </w:instrText>
      </w:r>
      <w:r w:rsidRPr="005D4D3E">
        <w:rPr>
          <w:rFonts w:eastAsiaTheme="minorEastAsia" w:cs="Times New Roman"/>
          <w:color w:val="000000"/>
          <w:szCs w:val="24"/>
        </w:rPr>
      </w:r>
      <w:r w:rsidRPr="005D4D3E">
        <w:rPr>
          <w:rFonts w:eastAsiaTheme="minorEastAsia" w:cs="Times New Roman"/>
          <w:color w:val="000000"/>
          <w:szCs w:val="24"/>
        </w:rPr>
        <w:fldChar w:fldCharType="separate"/>
      </w:r>
      <w:r w:rsidRPr="005D4D3E">
        <w:rPr>
          <w:rFonts w:eastAsiaTheme="minorEastAsia" w:cs="Times New Roman"/>
          <w:color w:val="000000"/>
          <w:szCs w:val="24"/>
        </w:rPr>
        <w:t>Figura 1</w:t>
      </w:r>
      <w:r w:rsidRPr="005D4D3E">
        <w:rPr>
          <w:rFonts w:eastAsiaTheme="minorEastAsia" w:cs="Times New Roman"/>
          <w:color w:val="000000"/>
          <w:szCs w:val="24"/>
        </w:rPr>
        <w:fldChar w:fldCharType="end"/>
      </w:r>
      <w:r w:rsidRPr="005D4D3E">
        <w:rPr>
          <w:rFonts w:eastAsiaTheme="minorEastAsia" w:cs="Times New Roman"/>
          <w:color w:val="000000"/>
          <w:szCs w:val="24"/>
        </w:rPr>
        <w:t xml:space="preserve"> apresenta o fluxograma PRISMA 2020 adotado nesta investigação</w:t>
      </w:r>
      <w:r w:rsidRPr="00EF6817">
        <w:rPr>
          <w:rFonts w:eastAsiaTheme="minorEastAsia" w:cs="Times New Roman"/>
          <w:szCs w:val="24"/>
        </w:rPr>
        <w:t>.</w:t>
      </w:r>
    </w:p>
    <w:p w14:paraId="5013CDBE" w14:textId="3E6E5FE8" w:rsidR="00C110EE" w:rsidRDefault="00C110EE" w:rsidP="002C59D9">
      <w:pPr>
        <w:spacing w:line="360" w:lineRule="auto"/>
        <w:jc w:val="center"/>
      </w:pPr>
      <w:r>
        <w:rPr>
          <w:noProof/>
        </w:rPr>
        <w:lastRenderedPageBreak/>
        <w:drawing>
          <wp:inline distT="0" distB="0" distL="0" distR="0" wp14:anchorId="1F846A6A" wp14:editId="21949FB9">
            <wp:extent cx="4521835" cy="3962400"/>
            <wp:effectExtent l="0" t="0" r="0" b="0"/>
            <wp:docPr id="1506964289" name="drawing"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4289" name="drawing" descr="Uma imagem com texto, captura de ecrã, Paralelo, número&#10;&#10;Os conteúdos gerados por IA podem estar incorretos."/>
                    <pic:cNvPicPr/>
                  </pic:nvPicPr>
                  <pic:blipFill rotWithShape="1">
                    <a:blip r:embed="rId14">
                      <a:extLst>
                        <a:ext uri="{28A0092B-C50C-407E-A947-70E740481C1C}">
                          <a14:useLocalDpi xmlns:a14="http://schemas.microsoft.com/office/drawing/2010/main"/>
                        </a:ext>
                      </a:extLst>
                    </a:blip>
                    <a:srcRect t="2514" r="19417" b="30154"/>
                    <a:stretch>
                      <a:fillRect/>
                    </a:stretch>
                  </pic:blipFill>
                  <pic:spPr bwMode="auto">
                    <a:xfrm>
                      <a:off x="0" y="0"/>
                      <a:ext cx="4536372" cy="3975139"/>
                    </a:xfrm>
                    <a:prstGeom prst="rect">
                      <a:avLst/>
                    </a:prstGeom>
                    <a:ln>
                      <a:noFill/>
                    </a:ln>
                    <a:extLst>
                      <a:ext uri="{53640926-AAD7-44D8-BBD7-CCE9431645EC}">
                        <a14:shadowObscured xmlns:a14="http://schemas.microsoft.com/office/drawing/2010/main"/>
                      </a:ext>
                    </a:extLst>
                  </pic:spPr>
                </pic:pic>
              </a:graphicData>
            </a:graphic>
          </wp:inline>
        </w:drawing>
      </w:r>
    </w:p>
    <w:p w14:paraId="1D5E1476" w14:textId="0E32D544" w:rsidR="00C110EE" w:rsidRDefault="00C110EE" w:rsidP="00CD3630">
      <w:pPr>
        <w:pStyle w:val="Legenda"/>
      </w:pPr>
      <w:bookmarkStart w:id="59" w:name="_Ref219142907"/>
      <w:bookmarkStart w:id="60" w:name="_Toc221569194"/>
      <w:r>
        <w:t xml:space="preserve">Figura </w:t>
      </w:r>
      <w:r>
        <w:fldChar w:fldCharType="begin"/>
      </w:r>
      <w:r>
        <w:instrText>SEQ Figura \* ARABIC</w:instrText>
      </w:r>
      <w:r>
        <w:fldChar w:fldCharType="separate"/>
      </w:r>
      <w:r w:rsidR="00CD3630">
        <w:rPr>
          <w:noProof/>
        </w:rPr>
        <w:t>1</w:t>
      </w:r>
      <w:r>
        <w:fldChar w:fldCharType="end"/>
      </w:r>
      <w:bookmarkEnd w:id="59"/>
      <w:r>
        <w:t xml:space="preserve"> - </w:t>
      </w:r>
      <w:r w:rsidRPr="00047460">
        <w:t xml:space="preserve">Fluxograma PRISMA </w:t>
      </w:r>
      <w:r>
        <w:t>20</w:t>
      </w:r>
      <w:r w:rsidR="0056092B">
        <w:t>2</w:t>
      </w:r>
      <w:r>
        <w:t xml:space="preserve">0 </w:t>
      </w:r>
      <w:r w:rsidRPr="00047460">
        <w:t>da Revisão Sistemática Realizada</w:t>
      </w:r>
      <w:bookmarkEnd w:id="60"/>
    </w:p>
    <w:p w14:paraId="258A7225" w14:textId="77777777" w:rsidR="00C32591" w:rsidRPr="00C32591" w:rsidRDefault="00C32591" w:rsidP="00C32591"/>
    <w:p w14:paraId="329406A9" w14:textId="0FA97D35" w:rsidR="079318C4" w:rsidRDefault="3A7F065A" w:rsidP="00C32591">
      <w:pPr>
        <w:pStyle w:val="Ttulo3"/>
      </w:pPr>
      <w:bookmarkStart w:id="61" w:name="_Toc228100814"/>
      <w:r>
        <w:t>Planeamento da Revisão Sistemática</w:t>
      </w:r>
      <w:bookmarkEnd w:id="61"/>
    </w:p>
    <w:p w14:paraId="58074FF0" w14:textId="21231E77" w:rsidR="005F33B8" w:rsidRDefault="005F33B8" w:rsidP="00126906">
      <w:pPr>
        <w:spacing w:line="360" w:lineRule="auto"/>
        <w:jc w:val="both"/>
      </w:pPr>
      <w:r>
        <w:t xml:space="preserve">Durante o planeamento da SLR, definiu-se de forma clara o objetivo do estudo e estabeleceram-se as questões de investigação que iriam orientar toda a revisão (ver subcapítulo </w:t>
      </w:r>
      <w:r>
        <w:fldChar w:fldCharType="begin"/>
      </w:r>
      <w:r>
        <w:instrText xml:space="preserve"> REF _Ref220239231 \r \h </w:instrText>
      </w:r>
      <w:r w:rsidR="00F73ED1">
        <w:instrText xml:space="preserve"> \* MERGEFORMAT </w:instrText>
      </w:r>
      <w:r>
        <w:fldChar w:fldCharType="separate"/>
      </w:r>
      <w:r>
        <w:t>3.2</w:t>
      </w:r>
      <w:r>
        <w:fldChar w:fldCharType="end"/>
      </w:r>
      <w:r>
        <w:t>). Dada a natureza exploratória do tema em análise</w:t>
      </w:r>
      <w:r w:rsidR="00851C95">
        <w:t>,</w:t>
      </w:r>
      <w:r>
        <w:t xml:space="preserve"> o papel da IA no apoio às funções de GRC sob responsabilidade do CISO</w:t>
      </w:r>
      <w:r w:rsidR="00851C95">
        <w:t>,</w:t>
      </w:r>
      <w:r>
        <w:t xml:space="preserve"> decidiu-se conduzir uma SLR, por esta proporcionar uma síntese estruturada de evidências dispersas, bem como a identificação de padrões, tendências e lacunas na literatura existente sobre o assunto.</w:t>
      </w:r>
    </w:p>
    <w:p w14:paraId="32B1263F" w14:textId="17D693A0" w:rsidR="005F33B8" w:rsidRDefault="005F33B8" w:rsidP="00126906">
      <w:pPr>
        <w:spacing w:line="360" w:lineRule="auto"/>
        <w:jc w:val="both"/>
      </w:pPr>
      <w:r>
        <w:t xml:space="preserve">Uma </w:t>
      </w:r>
      <w:r w:rsidR="00437616">
        <w:t xml:space="preserve">SLR </w:t>
      </w:r>
      <w:r>
        <w:t xml:space="preserve">é um método reconhecidamente rigoroso para identificar, avaliar criticamente e sintetizar a investigação disponível acerca de uma questão específica, minimizando vieses e aumentando a fiabilidade das conclusões </w:t>
      </w:r>
      <w:sdt>
        <w:sdtPr>
          <w:rPr>
            <w:rFonts w:cs="Times New Roman"/>
            <w:color w:val="000000"/>
          </w:rPr>
          <w:tag w:val="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52199796"/>
          <w:placeholder>
            <w:docPart w:val="6EEC18F8A96944EF9EADE24D56F5F71D"/>
          </w:placeholder>
        </w:sdtPr>
        <w:sdtContent>
          <w:r w:rsidR="00BA1AE6" w:rsidRPr="00BA1AE6">
            <w:rPr>
              <w:rFonts w:cs="Times New Roman"/>
              <w:color w:val="000000"/>
            </w:rPr>
            <w:t>(Keele, 2007)</w:t>
          </w:r>
        </w:sdtContent>
      </w:sdt>
      <w:r>
        <w:t xml:space="preserve">. Neste sentido, a presente revisão foi desenhada para abarcar estudos académicos relevantes e recentes sobre a aplicação de IA na governação da segurança da informação, na gestão de riscos e na conformidade normativa em contextos organizacionais. Delimitou-se assim o </w:t>
      </w:r>
      <w:r w:rsidR="00437616">
        <w:t xml:space="preserve">âmbito </w:t>
      </w:r>
      <w:r>
        <w:t>temporal e temático de forma a garantir que a revisão se concentra nas contribuições mais pertinentes para o tema em estudo</w:t>
      </w:r>
      <w:r w:rsidR="00316539">
        <w:t xml:space="preserve">, </w:t>
      </w:r>
      <w:r w:rsidR="00316539">
        <w:lastRenderedPageBreak/>
        <w:t xml:space="preserve">assim como, identificar a produção </w:t>
      </w:r>
      <w:r w:rsidR="00F07FC8">
        <w:t>científica</w:t>
      </w:r>
      <w:r w:rsidR="007D3952">
        <w:t>, o que já existe e foi abordado</w:t>
      </w:r>
      <w:r w:rsidR="00316539">
        <w:t xml:space="preserve"> sobre os temas em </w:t>
      </w:r>
      <w:r w:rsidR="007D3952">
        <w:t>estudo</w:t>
      </w:r>
      <w:r w:rsidR="00126906">
        <w:t>.</w:t>
      </w:r>
    </w:p>
    <w:p w14:paraId="45D72DB1" w14:textId="77777777" w:rsidR="005F33B8" w:rsidRDefault="005F33B8" w:rsidP="00126906">
      <w:pPr>
        <w:spacing w:line="360" w:lineRule="auto"/>
        <w:jc w:val="both"/>
      </w:pPr>
      <w:r>
        <w:t>Como parte desta fase de planeamento, foi elaborado um protocolo de revisão que estruturou as principais etapas do processo metodológico. Este protocolo incluiu os seguintes elementos:</w:t>
      </w:r>
    </w:p>
    <w:p w14:paraId="6BE2BA90" w14:textId="1A7713B3" w:rsidR="005F33B8" w:rsidRDefault="005F33B8">
      <w:pPr>
        <w:pStyle w:val="PargrafodaLista"/>
        <w:numPr>
          <w:ilvl w:val="0"/>
          <w:numId w:val="6"/>
        </w:numPr>
        <w:spacing w:line="360" w:lineRule="auto"/>
        <w:jc w:val="both"/>
      </w:pPr>
      <w:r>
        <w:t>Perguntas de Investigação e Motivação – formulação detalhada das questões de investigação que orientam a revisão, acompanhadas da respetiva fundamentação teórica e prática para a sua relevância;</w:t>
      </w:r>
    </w:p>
    <w:p w14:paraId="6994BE9B" w14:textId="77777777" w:rsidR="005F33B8" w:rsidRDefault="005F33B8">
      <w:pPr>
        <w:pStyle w:val="PargrafodaLista"/>
        <w:numPr>
          <w:ilvl w:val="0"/>
          <w:numId w:val="6"/>
        </w:numPr>
        <w:spacing w:line="360" w:lineRule="auto"/>
        <w:jc w:val="both"/>
      </w:pPr>
      <w:r>
        <w:t xml:space="preserve">Fontes de Dados e Estratégia de Pesquisa – identificação das bases de dados bibliográficas a consultar e definição das </w:t>
      </w:r>
      <w:r w:rsidRPr="00126906">
        <w:rPr>
          <w:i/>
          <w:iCs/>
        </w:rPr>
        <w:t>strings</w:t>
      </w:r>
      <w:r>
        <w:t xml:space="preserve"> de busca e filtros aplicados, de modo a assegurar uma cobertura abrangente da literatura relevante;</w:t>
      </w:r>
    </w:p>
    <w:p w14:paraId="2B4562D1" w14:textId="77777777" w:rsidR="005F33B8" w:rsidRDefault="005F33B8">
      <w:pPr>
        <w:pStyle w:val="PargrafodaLista"/>
        <w:numPr>
          <w:ilvl w:val="0"/>
          <w:numId w:val="6"/>
        </w:numPr>
        <w:spacing w:line="360" w:lineRule="auto"/>
        <w:jc w:val="both"/>
      </w:pPr>
      <w:r>
        <w:t>Critérios de Inclusão e Exclusão – estabelecimento de critérios bem definidos para seleção dos estudos primários (por exemplo, tipo de publicação, período temporal, qualidade metodológica mínima, pertinência ao tema), garantindo que apenas os trabalhos alinhados com o objetivo da revisão sejam considerados;</w:t>
      </w:r>
    </w:p>
    <w:p w14:paraId="47B49D00" w14:textId="67B5247B" w:rsidR="005F33B8" w:rsidRDefault="005F33B8">
      <w:pPr>
        <w:pStyle w:val="PargrafodaLista"/>
        <w:numPr>
          <w:ilvl w:val="0"/>
          <w:numId w:val="6"/>
        </w:numPr>
        <w:spacing w:line="360" w:lineRule="auto"/>
        <w:jc w:val="both"/>
      </w:pPr>
      <w:r>
        <w:t>Plano de Extração e Síntese das Evidências – definição dos procedimentos para extrair os dados dos estudos selecionados e para os sintetizar. Neste caso, planeou-se categorizar as contribuições de cada estudo de acordo com as dimensões de GRC que abordam e com as técnicas de IA empregues, facilitando uma análise comparativa posterior.</w:t>
      </w:r>
    </w:p>
    <w:p w14:paraId="77F13CDA" w14:textId="61CFE137" w:rsidR="005F33B8" w:rsidRDefault="005F33B8" w:rsidP="00126906">
      <w:pPr>
        <w:spacing w:line="360" w:lineRule="auto"/>
        <w:jc w:val="both"/>
      </w:pPr>
      <w:r>
        <w:t>Este protocolo de revisão foi desenvolvido em conformidade com as diretrizes do PRISMA 2020, assegurando que todo o processo fosse conduzido de forma consistente, transparente e devidamente documentado. Em particular, adotaram-se as recomendações do PRISMA no que toca ao reporte do processo de identificação, triagem, elegibilidade e inclusão dos estudos, o que contribui para a reprodutibilidade e confiabilidade da revisão. Assim, o planeamento d</w:t>
      </w:r>
      <w:r w:rsidR="005B368C">
        <w:t>o</w:t>
      </w:r>
      <w:r>
        <w:t xml:space="preserve"> </w:t>
      </w:r>
      <w:r w:rsidR="005B368C">
        <w:t xml:space="preserve">SLR </w:t>
      </w:r>
      <w:r>
        <w:t>fundamentou-se em princípios metodológicos sólidos, preparando o terreno para uma condução rigorosa da revisão sistemática apresentada nos subcapítulos seguintes.</w:t>
      </w:r>
    </w:p>
    <w:p w14:paraId="1D22AF5E" w14:textId="6073D01F" w:rsidR="05324F93" w:rsidRDefault="7EE29972" w:rsidP="00126906">
      <w:pPr>
        <w:pStyle w:val="Ttulo3"/>
        <w:spacing w:line="360" w:lineRule="auto"/>
      </w:pPr>
      <w:bookmarkStart w:id="62" w:name="_Ref220239231"/>
      <w:bookmarkStart w:id="63" w:name="_Toc228100815"/>
      <w:r>
        <w:t>Questões de Investigação</w:t>
      </w:r>
      <w:bookmarkEnd w:id="62"/>
      <w:bookmarkEnd w:id="63"/>
    </w:p>
    <w:p w14:paraId="09994C55" w14:textId="3228FCC8" w:rsidR="000579D7" w:rsidRDefault="000579D7" w:rsidP="00126906">
      <w:pPr>
        <w:spacing w:line="360" w:lineRule="auto"/>
        <w:jc w:val="both"/>
      </w:pPr>
      <w:r>
        <w:t xml:space="preserve">Com o objetivo de orientar a SLR, formularam-se quatro questões de investigação </w:t>
      </w:r>
      <w:r w:rsidR="009C209F">
        <w:t xml:space="preserve">- </w:t>
      </w:r>
      <w:r w:rsidRPr="000579D7">
        <w:rPr>
          <w:i/>
          <w:iCs/>
        </w:rPr>
        <w:t xml:space="preserve">Research Questions </w:t>
      </w:r>
      <w:r>
        <w:rPr>
          <w:i/>
          <w:iCs/>
        </w:rPr>
        <w:t>(</w:t>
      </w:r>
      <w:r w:rsidRPr="000579D7">
        <w:rPr>
          <w:i/>
          <w:iCs/>
        </w:rPr>
        <w:t>RQs</w:t>
      </w:r>
      <w:r>
        <w:rPr>
          <w:i/>
          <w:iCs/>
        </w:rPr>
        <w:t>)</w:t>
      </w:r>
      <w:r w:rsidR="009C209F">
        <w:t>-</w:t>
      </w:r>
      <w:r>
        <w:t xml:space="preserve"> plenamente alinhadas com os objetivos do estudo. Cada questão </w:t>
      </w:r>
      <w:r>
        <w:lastRenderedPageBreak/>
        <w:t>aborda um aspeto específico de como a IA pode apoiar as atividades de GRC sob a responsabilidade do CISO. A definição destas perguntas foi motivada pelos desafios contemporâneos que os responsáveis de segurança da informação enfrentam – nomeadamente o aumento da complexidade tecnológica, a sofisticação crescente das ameaças e a pressão regulatória intensificada</w:t>
      </w:r>
      <w:r w:rsidR="00C01BD0">
        <w:t>,</w:t>
      </w:r>
      <w:r>
        <w:t xml:space="preserve"> bem como pelo potencial das técnicas de IA para mitigar esses desafios. Seguidamente, apresentam-se as RQs formuladas, acompanhadas da respetiva fundamentação:</w:t>
      </w:r>
    </w:p>
    <w:p w14:paraId="23799BDB" w14:textId="77777777" w:rsidR="000579D7" w:rsidRDefault="000579D7" w:rsidP="00126906">
      <w:pPr>
        <w:spacing w:line="360" w:lineRule="auto"/>
        <w:jc w:val="both"/>
      </w:pPr>
      <w:r w:rsidRPr="000579D7">
        <w:rPr>
          <w:b/>
          <w:bCs/>
        </w:rPr>
        <w:t>RQ1:</w:t>
      </w:r>
      <w:r>
        <w:t xml:space="preserve"> Como pode a Inteligência Artificial apoiar a governança da segurança da informação sob a responsabilidade do CISO?</w:t>
      </w:r>
    </w:p>
    <w:p w14:paraId="0B5CDCBB" w14:textId="0045F3E3" w:rsidR="000579D7" w:rsidRDefault="000579D7" w:rsidP="00126906">
      <w:pPr>
        <w:spacing w:line="360" w:lineRule="auto"/>
        <w:jc w:val="both"/>
      </w:pPr>
      <w:r>
        <w:t>A governança da segurança da informação envolve a definição de estratégias, políticas e processos destinados a proteger os ativos informacionais da organização e a assegurar o alinhamento dessas práticas com os objetivos de negócio. O CISO é responsável por manter uma visão integrada da postura de segurança, equilibrando riscos, controlos e prioridades estratégicas. Contudo, a crescente complexidade dos sistemas e a evolução contínua das ameaças dificultam a monitorização eficaz e a tomada atempada de decisões estratégicas quando se recorre apenas a métodos tradicionais. A IA surge, assim, como uma aliada potencial, ao disponibilizar capacidades avançadas de análise de dados, deteção de padrões e suporte à decisão em tempo quase real. É, portanto, pertinente investigar de que forma a IA pode reforçar a função de governança da segurança da informação</w:t>
      </w:r>
      <w:r w:rsidR="005B368C">
        <w:t>,</w:t>
      </w:r>
      <w:r>
        <w:t xml:space="preserve"> por exemplo, através da automação da análise de métricas de segurança ou do apoio à priorização de iniciativas de proteção</w:t>
      </w:r>
      <w:r w:rsidR="00587A5B">
        <w:t xml:space="preserve"> (aplicação de controlos)</w:t>
      </w:r>
      <w:r>
        <w:t>.</w:t>
      </w:r>
    </w:p>
    <w:p w14:paraId="21E0A842" w14:textId="77777777" w:rsidR="000579D7" w:rsidRDefault="000579D7" w:rsidP="00126906">
      <w:pPr>
        <w:spacing w:line="360" w:lineRule="auto"/>
        <w:jc w:val="both"/>
      </w:pPr>
      <w:r w:rsidRPr="000579D7">
        <w:rPr>
          <w:b/>
          <w:bCs/>
        </w:rPr>
        <w:t>RQ2:</w:t>
      </w:r>
      <w:r>
        <w:t xml:space="preserve"> De que formas pode a IA auxiliar os CISOs na identificação, avaliação e mitigação de riscos de segurança da informação?</w:t>
      </w:r>
    </w:p>
    <w:p w14:paraId="42A3BF4C" w14:textId="35CA0C42" w:rsidR="000579D7" w:rsidRDefault="000579D7" w:rsidP="00126906">
      <w:pPr>
        <w:spacing w:line="360" w:lineRule="auto"/>
        <w:jc w:val="both"/>
      </w:pPr>
      <w:r>
        <w:t xml:space="preserve">A gestão de riscos é um dos pilares do GRC e constitui uma responsabilidade central do CISO, envolvendo a identificação, análise e tratamento de riscos de segurança num contexto de volumes elevados de dados, vulnerabilidades emergentes e ameaças cada vez mais sofisticadas. As abordagens tradicionais de gestão de risco revelam limitações para acompanhar a velocidade e a complexidade do panorama atual de ciberameaças. Técnicas de IA, incluindo métodos de ML, apresentam potencial para aprimorar a identificação e avaliação de riscos, seja através da previsão de incidentes ou da priorização automática dos riscos mais críticos. Estas capacidades podem conduzir a uma abordagem de mitigação mais proativa, bem-informada e eficaz. Assim, torna-se relevante analisar em que medida </w:t>
      </w:r>
      <w:r>
        <w:lastRenderedPageBreak/>
        <w:t xml:space="preserve">soluções baseadas em IA já contribuem, ou poderão vir a contribuir, para otimizar processos definidos em normas como a ISO/IEC 27005 ou em </w:t>
      </w:r>
      <w:r w:rsidRPr="00126906">
        <w:rPr>
          <w:i/>
          <w:iCs/>
        </w:rPr>
        <w:t>frameworks</w:t>
      </w:r>
      <w:r>
        <w:t xml:space="preserve"> como o NIST Risk Management Framework.</w:t>
      </w:r>
    </w:p>
    <w:p w14:paraId="43772E7C" w14:textId="77777777" w:rsidR="000579D7" w:rsidRDefault="000579D7" w:rsidP="00126906">
      <w:pPr>
        <w:spacing w:line="360" w:lineRule="auto"/>
        <w:jc w:val="both"/>
      </w:pPr>
      <w:r w:rsidRPr="000579D7">
        <w:rPr>
          <w:b/>
          <w:bCs/>
        </w:rPr>
        <w:t>RQ3:</w:t>
      </w:r>
      <w:r>
        <w:t xml:space="preserve"> De que modo pode a IA apoiar o CISO na gestão da conformidade com normas e regulamentos de segurança da informação?</w:t>
      </w:r>
    </w:p>
    <w:p w14:paraId="18598892" w14:textId="32E2DD49" w:rsidR="00561C6F" w:rsidRDefault="000579D7" w:rsidP="00126906">
      <w:pPr>
        <w:spacing w:line="360" w:lineRule="auto"/>
        <w:jc w:val="both"/>
      </w:pPr>
      <w:r>
        <w:t>A conformidade em segurança da informação exige das organizações o cumprimento de um número crescente de requisitos legais e regulamentares tais como o RGPD, a diretiva NIS2</w:t>
      </w:r>
      <w:r w:rsidR="00126906">
        <w:t xml:space="preserve"> e a transposição da NIS2 para</w:t>
      </w:r>
      <w:r>
        <w:t xml:space="preserve"> </w:t>
      </w:r>
      <w:r w:rsidR="00126906">
        <w:t>a</w:t>
      </w:r>
      <w:r>
        <w:t xml:space="preserve"> </w:t>
      </w:r>
      <w:commentRangeStart w:id="64"/>
      <w:r>
        <w:t>legislação nacional</w:t>
      </w:r>
      <w:commentRangeEnd w:id="64"/>
      <w:r w:rsidR="00283C80">
        <w:rPr>
          <w:rStyle w:val="Refdecomentrio"/>
          <w:sz w:val="24"/>
          <w:szCs w:val="22"/>
        </w:rPr>
        <w:commentReference w:id="64"/>
      </w:r>
      <w:r w:rsidR="00AF3AAD">
        <w:t xml:space="preserve"> (</w:t>
      </w:r>
      <w:r w:rsidR="00AF3AAD" w:rsidRPr="00AF3AAD">
        <w:t>Decreto-Lei n.º 125/2025, de 4 de dezembro</w:t>
      </w:r>
      <w:r w:rsidR="00AF3AAD">
        <w:t>)</w:t>
      </w:r>
      <w:r>
        <w:t xml:space="preserve"> </w:t>
      </w:r>
      <w:r w:rsidR="00561C6F" w:rsidRPr="00561C6F">
        <w:t xml:space="preserve">bem como de </w:t>
      </w:r>
      <w:r w:rsidR="00561C6F" w:rsidRPr="00AF3AAD">
        <w:rPr>
          <w:i/>
          <w:iCs/>
        </w:rPr>
        <w:t>standards</w:t>
      </w:r>
      <w:r w:rsidR="00561C6F" w:rsidRPr="00561C6F">
        <w:t xml:space="preserve"> internacionais como a ISO/IEC 27001. Neste contexto, os CISOs despendem recursos significativos em múltiplas dimensões, incluindo tempo de trabalho especializado, alocação de equipas técnicas e jurídicas, investimento em ferramentas de monitorização e auditoria, bem como recursos financeiros associados a certificações, consultoria externa e processos de auditoria independente. Acresce ainda o esforço organizacional necessário à coordenação interdepartamental, recolha de evidência documental, manutenção de registos e atualização contínua de políticas e procedimentos.</w:t>
      </w:r>
    </w:p>
    <w:p w14:paraId="4E3F1F0A" w14:textId="4450098B" w:rsidR="000579D7" w:rsidRDefault="000579D7" w:rsidP="00126906">
      <w:pPr>
        <w:spacing w:line="360" w:lineRule="auto"/>
        <w:jc w:val="both"/>
      </w:pPr>
      <w:r>
        <w:t>A IA pode ajudar a reduzir esse esforço através da automação inteligente de verificações de conformidade, da análise automática de textos normativos para extrair requisitos e da recomendação de ações corretivas que colmatem eventuais lacunas. Tecnologias de Processamento de Linguagem Natural (PLN) podem, por exemplo, facilitar o mapeamento entre requisitos regulatórios e controlos de segurança existentes na organização. Face ao aumento da complexidade regulatória e à frequência de atualizações legais, é oportuno investigar de que forma a IA pode apoiar o CISO na manutenção de um estado de conformidade contínua.</w:t>
      </w:r>
    </w:p>
    <w:p w14:paraId="3E8CD6A2" w14:textId="77777777" w:rsidR="000579D7" w:rsidRDefault="000579D7" w:rsidP="00126906">
      <w:pPr>
        <w:spacing w:line="360" w:lineRule="auto"/>
        <w:jc w:val="both"/>
      </w:pPr>
      <w:r w:rsidRPr="000579D7">
        <w:rPr>
          <w:b/>
          <w:bCs/>
        </w:rPr>
        <w:t>RQ4:</w:t>
      </w:r>
      <w:r>
        <w:t xml:space="preserve"> Que tipos de técnicas de IA são mais adequados para apoiar as tarefas de GRC no âmbito das responsabilidades do CISO?</w:t>
      </w:r>
    </w:p>
    <w:p w14:paraId="395E7B2F" w14:textId="5AFC1086" w:rsidR="00561C6F" w:rsidRDefault="00AF3AAD" w:rsidP="00561C6F">
      <w:pPr>
        <w:spacing w:line="360" w:lineRule="auto"/>
        <w:jc w:val="both"/>
      </w:pPr>
      <w:r>
        <w:t>Como já havía sido apresentado no Capitulo 2, e</w:t>
      </w:r>
      <w:r w:rsidR="00561C6F">
        <w:t>xistem múltiplas abordagens de IA, desde sistemas baseados em regras e lógica simbólica até modelos de aprendizagem automática, aprendizagem profunda e métodos de IA generativa. No contexto das funções de GRC sob responsabilidade do CISO, torna-se relevante compreender de que forma diferentes técnicas de IA podem apoiar tarefas distintas, como a análise de requisitos regulatórios, a avaliação de risco ou a monitorização de controlos de segurança.</w:t>
      </w:r>
    </w:p>
    <w:p w14:paraId="77F715E4" w14:textId="77777777" w:rsidR="00561C6F" w:rsidRDefault="00561C6F" w:rsidP="00561C6F">
      <w:pPr>
        <w:spacing w:line="360" w:lineRule="auto"/>
        <w:jc w:val="both"/>
      </w:pPr>
      <w:r>
        <w:lastRenderedPageBreak/>
        <w:t>A literatura apresenta diversas propostas de aplicação de IA nestes domínios, incluindo sistemas baseados em conhecimento, técnicas de processamento de linguagem natural e modelos de aprendizagem automática aplicados à análise de dados de segurança. Contudo, nem sempre é clara a correspondência entre técnicas específicas de IA e os diferentes tipos de tarefas ou decisões estratégicas associadas às atividades de GRC.</w:t>
      </w:r>
    </w:p>
    <w:p w14:paraId="6A256C1A" w14:textId="0F1DD699" w:rsidR="000579D7" w:rsidRDefault="00561C6F" w:rsidP="00561C6F">
      <w:pPr>
        <w:spacing w:line="360" w:lineRule="auto"/>
        <w:jc w:val="both"/>
      </w:pPr>
      <w:r>
        <w:t>Neste contexto, esta pergunta de investigação procura analisar, com base na revisão sistemática da literatura e no desenvolvimento do artefacto proposto, quais as técnicas de IA que se revelam mais adequadas para apoiar as atividades de GRC sob responsabilidade do CISO, considerando critérios como eficácia, adaptabilidade e explicabilidade das soluções</w:t>
      </w:r>
      <w:r w:rsidR="00995DF6">
        <w:t>.</w:t>
      </w:r>
    </w:p>
    <w:p w14:paraId="68F25EF1" w14:textId="54E13EBA" w:rsidR="2869C7FE" w:rsidRDefault="51963F3C" w:rsidP="00126906">
      <w:pPr>
        <w:pStyle w:val="Ttulo3"/>
        <w:spacing w:line="360" w:lineRule="auto"/>
      </w:pPr>
      <w:bookmarkStart w:id="65" w:name="_Toc228100816"/>
      <w:r>
        <w:t>Estratégia de Pesquisa Bibliográfica</w:t>
      </w:r>
      <w:bookmarkEnd w:id="65"/>
    </w:p>
    <w:p w14:paraId="70D3A570" w14:textId="74521D0F" w:rsidR="0092350C" w:rsidRDefault="00680D91" w:rsidP="00126906">
      <w:pPr>
        <w:spacing w:line="360" w:lineRule="auto"/>
        <w:jc w:val="both"/>
      </w:pPr>
      <w:r w:rsidRPr="00680D91">
        <w:t xml:space="preserve">Após a definição das questões de investigação, delineou-se a estratégia de pesquisa bibliográfica com o objetivo de identificar estudos primários capazes de responder às RQs formuladas. Para assegurar uma cobertura abrangente da literatura relevante sobre IA aplicada às funções de GRC do CISO, optou-se por realizar </w:t>
      </w:r>
      <w:r w:rsidR="00B07082">
        <w:t>pesquisas</w:t>
      </w:r>
      <w:r w:rsidR="00B07082" w:rsidRPr="00680D91">
        <w:t xml:space="preserve"> </w:t>
      </w:r>
      <w:r w:rsidRPr="00680D91">
        <w:t>em múltiplas bases de dados especializadas nas áreas de TI e SI. Foram selecionadas as seguintes plataformas académicas para a revisão sistemática, cobrindo diferentes editoras e tipologias de publicações:</w:t>
      </w:r>
    </w:p>
    <w:p w14:paraId="242A06CB" w14:textId="27083523" w:rsidR="0092350C" w:rsidRDefault="0092350C">
      <w:pPr>
        <w:pStyle w:val="PargrafodaLista"/>
        <w:numPr>
          <w:ilvl w:val="0"/>
          <w:numId w:val="7"/>
        </w:numPr>
        <w:spacing w:line="360" w:lineRule="auto"/>
        <w:jc w:val="both"/>
      </w:pPr>
      <w:r w:rsidRPr="0092350C">
        <w:rPr>
          <w:b/>
          <w:bCs/>
        </w:rPr>
        <w:t>Scopus (Elsevier)</w:t>
      </w:r>
      <w:r>
        <w:rPr>
          <w:b/>
          <w:bCs/>
        </w:rPr>
        <w:t xml:space="preserve"> - </w:t>
      </w:r>
      <w:r w:rsidRPr="0092350C">
        <w:t>Base de dados multidisciplinar utilizada como principal fonte de indexação e descoberta de literatura científica;</w:t>
      </w:r>
    </w:p>
    <w:p w14:paraId="01D724A3" w14:textId="15A5234A" w:rsidR="0092350C" w:rsidRDefault="0092350C">
      <w:pPr>
        <w:pStyle w:val="PargrafodaLista"/>
        <w:numPr>
          <w:ilvl w:val="0"/>
          <w:numId w:val="7"/>
        </w:numPr>
        <w:spacing w:line="360" w:lineRule="auto"/>
        <w:jc w:val="both"/>
      </w:pPr>
      <w:r w:rsidRPr="0092350C">
        <w:rPr>
          <w:b/>
          <w:bCs/>
        </w:rPr>
        <w:t>ScienceDirect (Elsevier)</w:t>
      </w:r>
      <w:r>
        <w:rPr>
          <w:b/>
          <w:bCs/>
        </w:rPr>
        <w:t xml:space="preserve"> - </w:t>
      </w:r>
      <w:r w:rsidRPr="0092350C">
        <w:t>Utilizada como complemento para acesso a texto integral de revistas e capítulos de livros, sobretudo nas áreas de cibersegurança e IA;</w:t>
      </w:r>
    </w:p>
    <w:p w14:paraId="5C5F51BE" w14:textId="77777777" w:rsidR="0092350C" w:rsidRDefault="0092350C">
      <w:pPr>
        <w:pStyle w:val="PargrafodaLista"/>
        <w:numPr>
          <w:ilvl w:val="0"/>
          <w:numId w:val="7"/>
        </w:numPr>
        <w:spacing w:line="360" w:lineRule="auto"/>
        <w:jc w:val="both"/>
      </w:pPr>
      <w:r w:rsidRPr="0092350C">
        <w:rPr>
          <w:b/>
          <w:bCs/>
        </w:rPr>
        <w:t>IEEE Xplore</w:t>
      </w:r>
      <w:r>
        <w:rPr>
          <w:b/>
          <w:bCs/>
        </w:rPr>
        <w:t xml:space="preserve"> </w:t>
      </w:r>
      <w:r w:rsidRPr="0092350C">
        <w:t>-</w:t>
      </w:r>
      <w:r>
        <w:rPr>
          <w:b/>
          <w:bCs/>
        </w:rPr>
        <w:t xml:space="preserve"> </w:t>
      </w:r>
      <w:r w:rsidRPr="0092350C">
        <w:t>Biblioteca digital especializada em ciência da computação, engenharia e cibersegurança, particularmente relevante para estudos técnicos e aplicados;</w:t>
      </w:r>
    </w:p>
    <w:p w14:paraId="5B90C39A" w14:textId="77777777" w:rsidR="0092350C" w:rsidRDefault="0092350C">
      <w:pPr>
        <w:pStyle w:val="PargrafodaLista"/>
        <w:numPr>
          <w:ilvl w:val="0"/>
          <w:numId w:val="7"/>
        </w:numPr>
        <w:spacing w:line="360" w:lineRule="auto"/>
        <w:jc w:val="both"/>
      </w:pPr>
      <w:r w:rsidRPr="0092350C">
        <w:rPr>
          <w:b/>
          <w:bCs/>
        </w:rPr>
        <w:t>ACM Digital Library</w:t>
      </w:r>
      <w:r>
        <w:rPr>
          <w:b/>
          <w:bCs/>
        </w:rPr>
        <w:t xml:space="preserve"> - </w:t>
      </w:r>
      <w:r w:rsidRPr="0092350C">
        <w:t>Repositório focado em computação, segurança e inteligência artificial, com forte presença de publicações de conferência;</w:t>
      </w:r>
    </w:p>
    <w:p w14:paraId="7E5610DE" w14:textId="10DDC6DD" w:rsidR="00680D91" w:rsidRPr="0092350C" w:rsidRDefault="0092350C">
      <w:pPr>
        <w:pStyle w:val="PargrafodaLista"/>
        <w:numPr>
          <w:ilvl w:val="0"/>
          <w:numId w:val="7"/>
        </w:numPr>
        <w:spacing w:line="360" w:lineRule="auto"/>
        <w:jc w:val="both"/>
      </w:pPr>
      <w:r w:rsidRPr="0092350C">
        <w:rPr>
          <w:b/>
          <w:bCs/>
        </w:rPr>
        <w:t>Web of Science (Clarivate)</w:t>
      </w:r>
      <w:r>
        <w:rPr>
          <w:b/>
          <w:bCs/>
        </w:rPr>
        <w:t xml:space="preserve"> - </w:t>
      </w:r>
      <w:r w:rsidRPr="0092350C">
        <w:t>Base de dados multidisciplinar incluída para ampliar a abrangência da pesquisa e apoiar a avaliação do impacto científico dos estudos identificados</w:t>
      </w:r>
      <w:r w:rsidR="00680D91" w:rsidRPr="0092350C">
        <w:t>.</w:t>
      </w:r>
    </w:p>
    <w:p w14:paraId="46D1FFF2" w14:textId="3A544B40" w:rsidR="00680D91" w:rsidRPr="00680D91" w:rsidRDefault="00680D91" w:rsidP="00126906">
      <w:pPr>
        <w:spacing w:line="360" w:lineRule="auto"/>
        <w:jc w:val="both"/>
      </w:pPr>
      <w:r w:rsidRPr="00680D91">
        <w:t xml:space="preserve">Para construir as </w:t>
      </w:r>
      <w:r w:rsidRPr="00A41E88">
        <w:rPr>
          <w:i/>
          <w:iCs/>
        </w:rPr>
        <w:t>strings</w:t>
      </w:r>
      <w:r w:rsidRPr="00680D91">
        <w:t xml:space="preserve"> de pesquisa de forma sistemática e consistente, seguiu-se a metodologia proposta por</w:t>
      </w:r>
      <w:r>
        <w:t xml:space="preserve"> </w:t>
      </w:r>
      <w:sdt>
        <w:sdtPr>
          <w:rPr>
            <w:rFonts w:cs="Times New Roman"/>
            <w:color w:val="000000"/>
          </w:rPr>
          <w:tag w:val="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1163336"/>
          <w:placeholder>
            <w:docPart w:val="1E150AD73FD04C89BB2BF35404477A29"/>
          </w:placeholder>
        </w:sdtPr>
        <w:sdtContent>
          <w:r w:rsidR="00BA1AE6" w:rsidRPr="00BA1AE6">
            <w:rPr>
              <w:rFonts w:cs="Times New Roman"/>
              <w:color w:val="000000"/>
            </w:rPr>
            <w:t>(Keele, 2007)</w:t>
          </w:r>
        </w:sdtContent>
      </w:sdt>
      <w:r>
        <w:rPr>
          <w:rFonts w:cs="Times New Roman"/>
          <w:color w:val="000000"/>
        </w:rPr>
        <w:t xml:space="preserve"> </w:t>
      </w:r>
      <w:r w:rsidRPr="00680D91">
        <w:t xml:space="preserve">para </w:t>
      </w:r>
      <w:r>
        <w:t>SLR</w:t>
      </w:r>
      <w:r w:rsidRPr="00680D91">
        <w:t xml:space="preserve">. Inicialmente identificaram-se os </w:t>
      </w:r>
      <w:r w:rsidRPr="00680D91">
        <w:lastRenderedPageBreak/>
        <w:t>principais conceitos associados ao tema e às RQs</w:t>
      </w:r>
      <w:r w:rsidR="00B07082">
        <w:t>,</w:t>
      </w:r>
      <w:r w:rsidRPr="00680D91">
        <w:t xml:space="preserve"> em seguida analisaram-se palavras-chave de estudos já conhecidos ou exploratórios</w:t>
      </w:r>
      <w:r w:rsidR="00B07082">
        <w:t>. Posteriormente</w:t>
      </w:r>
      <w:r w:rsidRPr="00680D91">
        <w:t xml:space="preserve"> elencaram-se sinónimos, termos relacionados e variantes ortográficas para cada conceito e por fim combinaram-se esses termos usando operadores booleanos adequados (utilizando OR entre sinónimos e AND entre os diferentes grupos de conceitos) e aspas para delimitar expressões exatas. Este processo iterativo garantiu que a consulta bibliográfica captasse a terminologia pertinente independentemente das variações usadas pelos diferentes autores.</w:t>
      </w:r>
    </w:p>
    <w:p w14:paraId="0C868911" w14:textId="77777777" w:rsidR="00680D91" w:rsidRDefault="00680D91" w:rsidP="00126906">
      <w:pPr>
        <w:spacing w:line="360" w:lineRule="auto"/>
        <w:jc w:val="both"/>
      </w:pPr>
      <w:r w:rsidRPr="00680D91">
        <w:t>Os principais termos de pesquisa foram agrupados em torno de cinco temas correspondentes aos eixos centrais do estudo:</w:t>
      </w:r>
    </w:p>
    <w:p w14:paraId="184E98E4" w14:textId="77777777" w:rsidR="00680D91" w:rsidRDefault="00680D91">
      <w:pPr>
        <w:pStyle w:val="PargrafodaLista"/>
        <w:numPr>
          <w:ilvl w:val="0"/>
          <w:numId w:val="8"/>
        </w:numPr>
        <w:spacing w:line="360" w:lineRule="auto"/>
        <w:jc w:val="both"/>
      </w:pPr>
      <w:r>
        <w:t>O</w:t>
      </w:r>
      <w:r w:rsidRPr="00680D91">
        <w:t xml:space="preserve"> papel do CISO e liderança em segurança</w:t>
      </w:r>
      <w:r>
        <w:t>;</w:t>
      </w:r>
    </w:p>
    <w:p w14:paraId="1866D5B2" w14:textId="77777777" w:rsidR="00680D91" w:rsidRDefault="00680D91">
      <w:pPr>
        <w:pStyle w:val="PargrafodaLista"/>
        <w:numPr>
          <w:ilvl w:val="0"/>
          <w:numId w:val="8"/>
        </w:numPr>
        <w:spacing w:line="360" w:lineRule="auto"/>
        <w:jc w:val="both"/>
      </w:pPr>
      <w:r w:rsidRPr="00680D91">
        <w:t>GRC</w:t>
      </w:r>
      <w:r>
        <w:t>;</w:t>
      </w:r>
    </w:p>
    <w:p w14:paraId="3A32636F" w14:textId="7DABAA54" w:rsidR="00680D91" w:rsidRDefault="00680D91">
      <w:pPr>
        <w:pStyle w:val="PargrafodaLista"/>
        <w:numPr>
          <w:ilvl w:val="0"/>
          <w:numId w:val="8"/>
        </w:numPr>
        <w:spacing w:line="360" w:lineRule="auto"/>
        <w:jc w:val="both"/>
      </w:pPr>
      <w:r>
        <w:t>T</w:t>
      </w:r>
      <w:r w:rsidRPr="00680D91">
        <w:t>écnicas de IA</w:t>
      </w:r>
      <w:r w:rsidR="00426ABA">
        <w:t xml:space="preserve"> no geral</w:t>
      </w:r>
      <w:r>
        <w:t>;</w:t>
      </w:r>
    </w:p>
    <w:p w14:paraId="02BD00C6" w14:textId="77777777" w:rsidR="00680D91" w:rsidRDefault="00680D91">
      <w:pPr>
        <w:pStyle w:val="PargrafodaLista"/>
        <w:numPr>
          <w:ilvl w:val="0"/>
          <w:numId w:val="8"/>
        </w:numPr>
        <w:spacing w:line="360" w:lineRule="auto"/>
        <w:jc w:val="both"/>
      </w:pPr>
      <w:r>
        <w:t>N</w:t>
      </w:r>
      <w:r w:rsidRPr="00680D91">
        <w:t>ormas e regulamentações de segurança</w:t>
      </w:r>
      <w:r>
        <w:t>;</w:t>
      </w:r>
    </w:p>
    <w:p w14:paraId="0B92FEE6" w14:textId="77777777" w:rsidR="00680D91" w:rsidRDefault="00680D91">
      <w:pPr>
        <w:pStyle w:val="PargrafodaLista"/>
        <w:numPr>
          <w:ilvl w:val="0"/>
          <w:numId w:val="8"/>
        </w:numPr>
        <w:spacing w:line="360" w:lineRule="auto"/>
        <w:jc w:val="both"/>
      </w:pPr>
      <w:r>
        <w:t>A</w:t>
      </w:r>
      <w:r w:rsidRPr="00680D91">
        <w:t>poio à decisão.</w:t>
      </w:r>
    </w:p>
    <w:p w14:paraId="0154C4F4" w14:textId="039C2E17" w:rsidR="00680D91" w:rsidRPr="00680D91" w:rsidRDefault="00680D91" w:rsidP="00126906">
      <w:pPr>
        <w:spacing w:line="360" w:lineRule="auto"/>
        <w:jc w:val="both"/>
      </w:pPr>
      <w:r w:rsidRPr="00680D91">
        <w:t xml:space="preserve"> A </w:t>
      </w:r>
      <w:r>
        <w:fldChar w:fldCharType="begin"/>
      </w:r>
      <w:r>
        <w:instrText xml:space="preserve"> REF _Ref220705730 \h </w:instrText>
      </w:r>
      <w:r w:rsidR="00F73ED1">
        <w:instrText xml:space="preserve"> \* MERGEFORMAT </w:instrText>
      </w:r>
      <w:r>
        <w:fldChar w:fldCharType="separate"/>
      </w:r>
      <w:r w:rsidR="00674A88">
        <w:t xml:space="preserve">Tabela </w:t>
      </w:r>
      <w:r w:rsidR="00674A88">
        <w:rPr>
          <w:noProof/>
        </w:rPr>
        <w:t>2</w:t>
      </w:r>
      <w:r w:rsidR="00674A88">
        <w:t xml:space="preserve"> </w:t>
      </w:r>
      <w:r>
        <w:fldChar w:fldCharType="end"/>
      </w:r>
      <w:r w:rsidRPr="00680D91">
        <w:t>apresenta estes temas com os respetivos termos principais e sinónimos ou termos alternativos considerados:</w:t>
      </w:r>
    </w:p>
    <w:tbl>
      <w:tblPr>
        <w:tblStyle w:val="TabeladeGrelha4-Destaque1"/>
        <w:tblW w:w="0" w:type="auto"/>
        <w:tblLook w:val="06A0" w:firstRow="1" w:lastRow="0" w:firstColumn="1" w:lastColumn="0" w:noHBand="1" w:noVBand="1"/>
      </w:tblPr>
      <w:tblGrid>
        <w:gridCol w:w="2053"/>
        <w:gridCol w:w="2108"/>
        <w:gridCol w:w="4614"/>
      </w:tblGrid>
      <w:tr w:rsidR="09328D2E" w14:paraId="01105E7F" w14:textId="77777777" w:rsidTr="00E0488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53" w:type="dxa"/>
          </w:tcPr>
          <w:p w14:paraId="3D0BBACC" w14:textId="7AFAD997" w:rsidR="09328D2E" w:rsidRPr="00663F1C" w:rsidRDefault="09328D2E" w:rsidP="00126906">
            <w:pPr>
              <w:spacing w:line="360" w:lineRule="auto"/>
              <w:jc w:val="center"/>
            </w:pPr>
            <w:r w:rsidRPr="00663F1C">
              <w:t>Tema</w:t>
            </w:r>
          </w:p>
        </w:tc>
        <w:tc>
          <w:tcPr>
            <w:tcW w:w="2108" w:type="dxa"/>
          </w:tcPr>
          <w:p w14:paraId="21C40720" w14:textId="449B4150"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principais</w:t>
            </w:r>
          </w:p>
        </w:tc>
        <w:tc>
          <w:tcPr>
            <w:tcW w:w="4614" w:type="dxa"/>
          </w:tcPr>
          <w:p w14:paraId="4A41CFC8" w14:textId="13CC24E4" w:rsidR="09328D2E" w:rsidRPr="00663F1C" w:rsidRDefault="09328D2E" w:rsidP="00126906">
            <w:pPr>
              <w:spacing w:line="360" w:lineRule="auto"/>
              <w:jc w:val="center"/>
              <w:cnfStyle w:val="100000000000" w:firstRow="1" w:lastRow="0" w:firstColumn="0" w:lastColumn="0" w:oddVBand="0" w:evenVBand="0" w:oddHBand="0" w:evenHBand="0" w:firstRowFirstColumn="0" w:firstRowLastColumn="0" w:lastRowFirstColumn="0" w:lastRowLastColumn="0"/>
            </w:pPr>
            <w:r w:rsidRPr="00663F1C">
              <w:t>Termos alternativos e sinónimos</w:t>
            </w:r>
          </w:p>
        </w:tc>
      </w:tr>
      <w:tr w:rsidR="09328D2E" w:rsidRPr="00871C22" w14:paraId="073EA2ED"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2A873854" w14:textId="6945837A" w:rsidR="09328D2E" w:rsidRPr="00663F1C" w:rsidRDefault="09328D2E" w:rsidP="00426ABA">
            <w:pPr>
              <w:spacing w:line="360" w:lineRule="auto"/>
              <w:jc w:val="center"/>
              <w:rPr>
                <w:sz w:val="20"/>
                <w:szCs w:val="18"/>
              </w:rPr>
            </w:pPr>
            <w:r w:rsidRPr="00663F1C">
              <w:rPr>
                <w:sz w:val="20"/>
                <w:szCs w:val="18"/>
              </w:rPr>
              <w:t>CISO e Liderança de Segurança</w:t>
            </w:r>
          </w:p>
        </w:tc>
        <w:tc>
          <w:tcPr>
            <w:tcW w:w="2108" w:type="dxa"/>
            <w:shd w:val="clear" w:color="auto" w:fill="DBE5F1" w:themeFill="accent1" w:themeFillTint="33"/>
            <w:vAlign w:val="center"/>
          </w:tcPr>
          <w:p w14:paraId="5380037C" w14:textId="155A913E"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CISO, Chief Information Security Officer</w:t>
            </w:r>
          </w:p>
        </w:tc>
        <w:tc>
          <w:tcPr>
            <w:tcW w:w="4614" w:type="dxa"/>
            <w:shd w:val="clear" w:color="auto" w:fill="DBE5F1" w:themeFill="accent1" w:themeFillTint="33"/>
            <w:vAlign w:val="center"/>
          </w:tcPr>
          <w:p w14:paraId="44AFC985" w14:textId="5738791B"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Security Manager, Security Leader, Information Security Executive</w:t>
            </w:r>
          </w:p>
        </w:tc>
      </w:tr>
      <w:tr w:rsidR="09328D2E" w:rsidRPr="00C40231" w14:paraId="13F3A12C"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3018E764" w14:textId="1A2236DF" w:rsidR="09328D2E" w:rsidRPr="00663F1C" w:rsidRDefault="007C6EE0" w:rsidP="00426ABA">
            <w:pPr>
              <w:spacing w:line="360" w:lineRule="auto"/>
              <w:jc w:val="center"/>
              <w:rPr>
                <w:sz w:val="20"/>
                <w:szCs w:val="18"/>
              </w:rPr>
            </w:pPr>
            <w:r>
              <w:rPr>
                <w:sz w:val="20"/>
                <w:szCs w:val="18"/>
              </w:rPr>
              <w:t>Governação</w:t>
            </w:r>
            <w:r w:rsidR="09328D2E" w:rsidRPr="00663F1C">
              <w:rPr>
                <w:sz w:val="20"/>
                <w:szCs w:val="18"/>
              </w:rPr>
              <w:t>, Risco e Conformidade (GRC)</w:t>
            </w:r>
          </w:p>
        </w:tc>
        <w:tc>
          <w:tcPr>
            <w:tcW w:w="2108" w:type="dxa"/>
            <w:vAlign w:val="center"/>
          </w:tcPr>
          <w:p w14:paraId="193277AF" w14:textId="2A187EDD"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Governance, Risk, Compliance, GRC</w:t>
            </w:r>
          </w:p>
        </w:tc>
        <w:tc>
          <w:tcPr>
            <w:tcW w:w="4614" w:type="dxa"/>
            <w:vAlign w:val="center"/>
          </w:tcPr>
          <w:p w14:paraId="3AFA5E5C" w14:textId="1B474E82"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Information Governance, Risk Management, Regulatory Compliance, Cybersecurity Governance</w:t>
            </w:r>
          </w:p>
        </w:tc>
      </w:tr>
      <w:tr w:rsidR="09328D2E" w:rsidRPr="00871C22" w14:paraId="5BA4979F"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3492F7A2" w14:textId="2F245F17" w:rsidR="09328D2E" w:rsidRPr="00663F1C" w:rsidRDefault="09328D2E" w:rsidP="00426ABA">
            <w:pPr>
              <w:spacing w:line="360" w:lineRule="auto"/>
              <w:jc w:val="center"/>
              <w:rPr>
                <w:sz w:val="20"/>
                <w:szCs w:val="18"/>
              </w:rPr>
            </w:pPr>
            <w:r w:rsidRPr="00663F1C">
              <w:rPr>
                <w:sz w:val="20"/>
                <w:szCs w:val="18"/>
              </w:rPr>
              <w:t>Inteligência Artificial</w:t>
            </w:r>
          </w:p>
        </w:tc>
        <w:tc>
          <w:tcPr>
            <w:tcW w:w="2108" w:type="dxa"/>
            <w:shd w:val="clear" w:color="auto" w:fill="DBE5F1" w:themeFill="accent1" w:themeFillTint="33"/>
            <w:vAlign w:val="center"/>
          </w:tcPr>
          <w:p w14:paraId="0F3A9F8C" w14:textId="1702300E"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Artificial Intelligence, AI</w:t>
            </w:r>
          </w:p>
        </w:tc>
        <w:tc>
          <w:tcPr>
            <w:tcW w:w="4614" w:type="dxa"/>
            <w:shd w:val="clear" w:color="auto" w:fill="DBE5F1" w:themeFill="accent1" w:themeFillTint="33"/>
            <w:vAlign w:val="center"/>
          </w:tcPr>
          <w:p w14:paraId="26959888" w14:textId="2A5151C0"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Machine Learning, Deep Learning, Intelligent Systems, Generative AI</w:t>
            </w:r>
          </w:p>
        </w:tc>
      </w:tr>
      <w:tr w:rsidR="09328D2E" w:rsidRPr="00871C22" w14:paraId="3E8162EE"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vAlign w:val="center"/>
          </w:tcPr>
          <w:p w14:paraId="05AC91BE" w14:textId="1552E7C6" w:rsidR="09328D2E" w:rsidRPr="00663F1C" w:rsidRDefault="09328D2E" w:rsidP="00426ABA">
            <w:pPr>
              <w:spacing w:line="360" w:lineRule="auto"/>
              <w:jc w:val="center"/>
              <w:rPr>
                <w:sz w:val="20"/>
                <w:szCs w:val="18"/>
              </w:rPr>
            </w:pPr>
            <w:r w:rsidRPr="00663F1C">
              <w:rPr>
                <w:sz w:val="20"/>
                <w:szCs w:val="18"/>
              </w:rPr>
              <w:t>Normas e Regulamentos</w:t>
            </w:r>
          </w:p>
        </w:tc>
        <w:tc>
          <w:tcPr>
            <w:tcW w:w="2108" w:type="dxa"/>
            <w:vAlign w:val="center"/>
          </w:tcPr>
          <w:p w14:paraId="23527EC9" w14:textId="1A9C5FBF"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 xml:space="preserve">ISO 27001, ISO 27005, NIS2, NIST, </w:t>
            </w:r>
            <w:r w:rsidR="00B25157">
              <w:rPr>
                <w:sz w:val="20"/>
                <w:szCs w:val="18"/>
              </w:rPr>
              <w:t>QNRCS</w:t>
            </w:r>
          </w:p>
        </w:tc>
        <w:tc>
          <w:tcPr>
            <w:tcW w:w="4614" w:type="dxa"/>
            <w:vAlign w:val="center"/>
          </w:tcPr>
          <w:p w14:paraId="4C9894BD" w14:textId="4370D3AD" w:rsidR="09328D2E" w:rsidRPr="00426ABA"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Cybersecurity Standards, Compliance Framework, Cybersecurity Law, Risk Framework</w:t>
            </w:r>
          </w:p>
        </w:tc>
      </w:tr>
      <w:tr w:rsidR="09328D2E" w:rsidRPr="00871C22" w14:paraId="542D7E62" w14:textId="77777777" w:rsidTr="00E04886">
        <w:trPr>
          <w:trHeight w:val="300"/>
        </w:trPr>
        <w:tc>
          <w:tcPr>
            <w:cnfStyle w:val="001000000000" w:firstRow="0" w:lastRow="0" w:firstColumn="1" w:lastColumn="0" w:oddVBand="0" w:evenVBand="0" w:oddHBand="0" w:evenHBand="0" w:firstRowFirstColumn="0" w:firstRowLastColumn="0" w:lastRowFirstColumn="0" w:lastRowLastColumn="0"/>
            <w:tcW w:w="2053" w:type="dxa"/>
            <w:shd w:val="clear" w:color="auto" w:fill="DBE5F1" w:themeFill="accent1" w:themeFillTint="33"/>
            <w:vAlign w:val="center"/>
          </w:tcPr>
          <w:p w14:paraId="6EF3A4D1" w14:textId="6CD22032" w:rsidR="09328D2E" w:rsidRPr="00663F1C" w:rsidRDefault="09328D2E" w:rsidP="00426ABA">
            <w:pPr>
              <w:spacing w:line="360" w:lineRule="auto"/>
              <w:jc w:val="center"/>
              <w:rPr>
                <w:sz w:val="20"/>
                <w:szCs w:val="18"/>
              </w:rPr>
            </w:pPr>
            <w:r w:rsidRPr="00663F1C">
              <w:rPr>
                <w:sz w:val="20"/>
                <w:szCs w:val="18"/>
              </w:rPr>
              <w:t>Apoio à Decisão</w:t>
            </w:r>
          </w:p>
        </w:tc>
        <w:tc>
          <w:tcPr>
            <w:tcW w:w="2108" w:type="dxa"/>
            <w:shd w:val="clear" w:color="auto" w:fill="DBE5F1" w:themeFill="accent1" w:themeFillTint="33"/>
            <w:vAlign w:val="center"/>
          </w:tcPr>
          <w:p w14:paraId="6350958A" w14:textId="6B3F6078" w:rsidR="09328D2E" w:rsidRPr="00663F1C" w:rsidRDefault="09328D2E" w:rsidP="00426ABA">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663F1C">
              <w:rPr>
                <w:sz w:val="20"/>
                <w:szCs w:val="18"/>
              </w:rPr>
              <w:t>Decision Support, Strategic Decision</w:t>
            </w:r>
          </w:p>
        </w:tc>
        <w:tc>
          <w:tcPr>
            <w:tcW w:w="4614" w:type="dxa"/>
            <w:shd w:val="clear" w:color="auto" w:fill="DBE5F1" w:themeFill="accent1" w:themeFillTint="33"/>
            <w:vAlign w:val="center"/>
          </w:tcPr>
          <w:p w14:paraId="2D2C73E6" w14:textId="004DB7E9" w:rsidR="09328D2E" w:rsidRPr="00426ABA" w:rsidRDefault="09328D2E" w:rsidP="00674A88">
            <w:pPr>
              <w:keepNext/>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lang w:val="en-US"/>
              </w:rPr>
            </w:pPr>
            <w:r w:rsidRPr="00426ABA">
              <w:rPr>
                <w:sz w:val="20"/>
                <w:szCs w:val="18"/>
                <w:lang w:val="en-US"/>
              </w:rPr>
              <w:t>Decision-Making, Recommendation Systems, Intelligent Decision Support</w:t>
            </w:r>
          </w:p>
        </w:tc>
      </w:tr>
    </w:tbl>
    <w:p w14:paraId="45B65AAC" w14:textId="780271FC" w:rsidR="00674A88" w:rsidRDefault="00674A88" w:rsidP="00CD3630">
      <w:pPr>
        <w:pStyle w:val="Legenda"/>
      </w:pPr>
      <w:bookmarkStart w:id="66" w:name="_Ref220705730"/>
      <w:bookmarkStart w:id="67" w:name="_Toc221569207"/>
      <w:r>
        <w:t xml:space="preserve">Tabela </w:t>
      </w:r>
      <w:r w:rsidR="00CE7F82">
        <w:fldChar w:fldCharType="begin"/>
      </w:r>
      <w:r w:rsidR="00CE7F82">
        <w:instrText xml:space="preserve"> SEQ Tabela \* ARABIC </w:instrText>
      </w:r>
      <w:r w:rsidR="00CE7F82">
        <w:fldChar w:fldCharType="separate"/>
      </w:r>
      <w:r w:rsidR="0022117E">
        <w:rPr>
          <w:noProof/>
        </w:rPr>
        <w:t>2</w:t>
      </w:r>
      <w:r w:rsidR="00CE7F82">
        <w:fldChar w:fldCharType="end"/>
      </w:r>
      <w:r>
        <w:t xml:space="preserve"> - </w:t>
      </w:r>
      <w:r w:rsidRPr="00417D75">
        <w:t>Principais termos de pesquisa e respetivos sinónimos</w:t>
      </w:r>
    </w:p>
    <w:bookmarkEnd w:id="66"/>
    <w:bookmarkEnd w:id="67"/>
    <w:p w14:paraId="3FA0FE7B" w14:textId="24C7195C" w:rsidR="0416B580" w:rsidRDefault="00085230" w:rsidP="00426ABA">
      <w:pPr>
        <w:spacing w:line="360" w:lineRule="auto"/>
        <w:jc w:val="both"/>
      </w:pPr>
      <w:r w:rsidRPr="00085230">
        <w:t xml:space="preserve">Com base nestes termos, foi construída a seguinte </w:t>
      </w:r>
      <w:r w:rsidRPr="00114B50">
        <w:rPr>
          <w:i/>
          <w:iCs/>
        </w:rPr>
        <w:t>string</w:t>
      </w:r>
      <w:r w:rsidRPr="00085230">
        <w:t xml:space="preserve"> de pesquisa unificada, englobando os diferentes eixos temáticos identificados:</w:t>
      </w:r>
    </w:p>
    <w:p w14:paraId="6BAA8212" w14:textId="70083288" w:rsidR="003C2E1D" w:rsidRPr="00114B50" w:rsidRDefault="003C2E1D" w:rsidP="00426ABA">
      <w:pPr>
        <w:spacing w:line="360" w:lineRule="auto"/>
        <w:jc w:val="both"/>
        <w:rPr>
          <w:b/>
          <w:bCs/>
          <w:lang w:val="en-US"/>
        </w:rPr>
      </w:pPr>
      <w:r w:rsidRPr="00114B50">
        <w:rPr>
          <w:b/>
          <w:bCs/>
          <w:lang w:val="en-US"/>
        </w:rPr>
        <w:lastRenderedPageBreak/>
        <w:t>(</w:t>
      </w:r>
      <w:r w:rsidR="00710E12" w:rsidRPr="00114B50">
        <w:rPr>
          <w:b/>
          <w:bCs/>
          <w:lang w:val="en-US"/>
        </w:rPr>
        <w:t>“</w:t>
      </w:r>
      <w:r w:rsidRPr="00114B50">
        <w:rPr>
          <w:b/>
          <w:bCs/>
          <w:lang w:val="en-US"/>
        </w:rPr>
        <w:t>artificial intelligence</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AI</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machine learning</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deep learning</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intelligent systems</w:t>
      </w:r>
      <w:r w:rsidR="00710E12" w:rsidRPr="00114B50">
        <w:rPr>
          <w:b/>
          <w:bCs/>
          <w:lang w:val="en-US"/>
        </w:rPr>
        <w:t>”</w:t>
      </w:r>
      <w:r w:rsidRPr="00114B50">
        <w:rPr>
          <w:b/>
          <w:bCs/>
          <w:lang w:val="en-US"/>
        </w:rPr>
        <w:t xml:space="preserve"> OR </w:t>
      </w:r>
      <w:r w:rsidR="00710E12" w:rsidRPr="00114B50">
        <w:rPr>
          <w:b/>
          <w:bCs/>
          <w:lang w:val="en-US"/>
        </w:rPr>
        <w:t>“</w:t>
      </w:r>
      <w:r w:rsidRPr="00114B50">
        <w:rPr>
          <w:b/>
          <w:bCs/>
          <w:lang w:val="en-US"/>
        </w:rPr>
        <w:t>generative AI</w:t>
      </w:r>
      <w:r w:rsidR="00710E12" w:rsidRPr="00114B50">
        <w:rPr>
          <w:b/>
          <w:bCs/>
          <w:lang w:val="en-US"/>
        </w:rPr>
        <w:t>”</w:t>
      </w:r>
      <w:r w:rsidRPr="00114B50">
        <w:rPr>
          <w:b/>
          <w:bCs/>
          <w:lang w:val="en-US"/>
        </w:rPr>
        <w:t xml:space="preserve">) AND </w:t>
      </w:r>
      <w:r w:rsidR="002D6420" w:rsidRPr="00114B50">
        <w:rPr>
          <w:b/>
          <w:bCs/>
          <w:lang w:val="en-US"/>
        </w:rPr>
        <w:t>(</w:t>
      </w:r>
      <w:r w:rsidR="00A73045" w:rsidRPr="00114B50">
        <w:rPr>
          <w:b/>
          <w:bCs/>
          <w:lang w:val="en-US"/>
        </w:rPr>
        <w:t>“</w:t>
      </w:r>
      <w:r w:rsidR="002D6420" w:rsidRPr="00114B50">
        <w:rPr>
          <w:b/>
          <w:bCs/>
          <w:lang w:val="en-US"/>
        </w:rPr>
        <w:t>CISO</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Chief Information Security Officer</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security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information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cybersecurity governance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risk management</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information security risk</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regulatory compliance</w:t>
      </w:r>
      <w:r w:rsidR="00A73045" w:rsidRPr="00114B50">
        <w:rPr>
          <w:b/>
          <w:bCs/>
          <w:lang w:val="en-US"/>
        </w:rPr>
        <w:t>”</w:t>
      </w:r>
      <w:r w:rsidR="002D6420" w:rsidRPr="00114B50">
        <w:rPr>
          <w:b/>
          <w:bCs/>
          <w:lang w:val="en-US"/>
        </w:rPr>
        <w:t xml:space="preserve"> OR </w:t>
      </w:r>
      <w:r w:rsidR="00A73045" w:rsidRPr="00114B50">
        <w:rPr>
          <w:b/>
          <w:bCs/>
          <w:lang w:val="en-US"/>
        </w:rPr>
        <w:t>“</w:t>
      </w:r>
      <w:r w:rsidR="002D6420" w:rsidRPr="00114B50">
        <w:rPr>
          <w:b/>
          <w:bCs/>
          <w:lang w:val="en-US"/>
        </w:rPr>
        <w:t>GRC</w:t>
      </w:r>
      <w:r w:rsidR="00A73045" w:rsidRPr="00114B50">
        <w:rPr>
          <w:b/>
          <w:bCs/>
          <w:lang w:val="en-US"/>
        </w:rPr>
        <w:t>”</w:t>
      </w:r>
      <w:r w:rsidR="002D6420" w:rsidRPr="00114B50">
        <w:rPr>
          <w:b/>
          <w:bCs/>
          <w:lang w:val="en-US"/>
        </w:rPr>
        <w:t>)</w:t>
      </w:r>
      <w:r w:rsidRPr="00114B50">
        <w:rPr>
          <w:b/>
          <w:bCs/>
          <w:lang w:val="en-US"/>
        </w:rPr>
        <w:t xml:space="preserve"> AND (</w:t>
      </w:r>
      <w:r w:rsidR="00A73045" w:rsidRPr="00114B50">
        <w:rPr>
          <w:b/>
          <w:bCs/>
          <w:lang w:val="en-US"/>
        </w:rPr>
        <w:t>“</w:t>
      </w:r>
      <w:r w:rsidRPr="00114B50">
        <w:rPr>
          <w:b/>
          <w:bCs/>
          <w:lang w:val="en-US"/>
        </w:rPr>
        <w:t>ISO 27001</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ISO 27005</w:t>
      </w:r>
      <w:r w:rsidR="00A73045" w:rsidRPr="00114B50">
        <w:rPr>
          <w:b/>
          <w:bCs/>
          <w:lang w:val="en-US"/>
        </w:rPr>
        <w:t>”</w:t>
      </w:r>
      <w:r w:rsidRPr="00114B50">
        <w:rPr>
          <w:b/>
          <w:bCs/>
          <w:lang w:val="en-US"/>
        </w:rPr>
        <w:t xml:space="preserve"> OR NIS2 OR NIST OR </w:t>
      </w:r>
      <w:r w:rsidR="00A73045" w:rsidRPr="00114B50">
        <w:rPr>
          <w:b/>
          <w:bCs/>
          <w:lang w:val="en-US"/>
        </w:rPr>
        <w:t>“</w:t>
      </w:r>
      <w:r w:rsidRPr="00114B50">
        <w:rPr>
          <w:b/>
          <w:bCs/>
          <w:lang w:val="en-US"/>
        </w:rPr>
        <w:t>decision support</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strategic decision</w:t>
      </w:r>
      <w:r w:rsidR="00A73045" w:rsidRPr="00114B50">
        <w:rPr>
          <w:b/>
          <w:bCs/>
          <w:lang w:val="en-US"/>
        </w:rPr>
        <w:t>”</w:t>
      </w:r>
      <w:r w:rsidRPr="00114B50">
        <w:rPr>
          <w:b/>
          <w:bCs/>
          <w:lang w:val="en-US"/>
        </w:rPr>
        <w:t xml:space="preserve"> OR </w:t>
      </w:r>
      <w:r w:rsidR="00A73045" w:rsidRPr="00114B50">
        <w:rPr>
          <w:b/>
          <w:bCs/>
          <w:lang w:val="en-US"/>
        </w:rPr>
        <w:t>“</w:t>
      </w:r>
      <w:r w:rsidRPr="00114B50">
        <w:rPr>
          <w:b/>
          <w:bCs/>
          <w:lang w:val="en-US"/>
        </w:rPr>
        <w:t>recommendation system</w:t>
      </w:r>
      <w:r w:rsidR="00A73045" w:rsidRPr="00114B50">
        <w:rPr>
          <w:b/>
          <w:bCs/>
          <w:lang w:val="en-US"/>
        </w:rPr>
        <w:t>”</w:t>
      </w:r>
      <w:r w:rsidRPr="00114B50">
        <w:rPr>
          <w:b/>
          <w:bCs/>
          <w:lang w:val="en-US"/>
        </w:rPr>
        <w:t>)</w:t>
      </w:r>
    </w:p>
    <w:p w14:paraId="693867B9" w14:textId="3C77D644" w:rsidR="00085230" w:rsidRDefault="00085230" w:rsidP="00426ABA">
      <w:pPr>
        <w:spacing w:line="360" w:lineRule="auto"/>
        <w:jc w:val="both"/>
      </w:pPr>
      <w:r>
        <w:t xml:space="preserve">Esta expressão de </w:t>
      </w:r>
      <w:r w:rsidR="00520232">
        <w:t xml:space="preserve">pesquisa </w:t>
      </w:r>
      <w:r>
        <w:t>foi concebida para cobrir as múltiplas formas de referência ao tema encontradas na literatura. A primeira componente (antes do primeiro AND) reúne diversas abordagens de IA, incluindo termos gerais (AI) e específicos (aprendizagem automática, aprendizagem profunda, sistemas inteligentes, IA generativa). A segunda componente agrega termos relativos ao contexto de segurança da informação e governação</w:t>
      </w:r>
      <w:r w:rsidR="00477584">
        <w:t>,</w:t>
      </w:r>
      <w:r>
        <w:t xml:space="preserve">desde a figura do CISO (e títulos análogos de responsáveis de segurança) até conceitos de GRC, que enquadram o âmbito organizacional. Já a terceira componente da </w:t>
      </w:r>
      <w:r w:rsidRPr="00426ABA">
        <w:rPr>
          <w:i/>
          <w:iCs/>
        </w:rPr>
        <w:t>string</w:t>
      </w:r>
      <w:r>
        <w:t xml:space="preserve"> contempla explicitamente as normas, </w:t>
      </w:r>
      <w:r w:rsidRPr="00426ABA">
        <w:rPr>
          <w:i/>
          <w:iCs/>
        </w:rPr>
        <w:t>frameworks</w:t>
      </w:r>
      <w:r>
        <w:t xml:space="preserve"> e processos de decisão estratégica em segurança da informação (incluindo referências a </w:t>
      </w:r>
      <w:r w:rsidR="00477584">
        <w:t xml:space="preserve">normas </w:t>
      </w:r>
      <w:r>
        <w:t>como ISO, NIS2, NIST, bem como termos de apoio à decisão), de modo a direcionar a pesquisa para trabalhos que relacionem IA com orientações normativas e tomada de decisão do CISO.</w:t>
      </w:r>
    </w:p>
    <w:p w14:paraId="33F012A7" w14:textId="77777777" w:rsidR="00085230" w:rsidRDefault="00085230" w:rsidP="00426ABA">
      <w:pPr>
        <w:spacing w:line="360" w:lineRule="auto"/>
        <w:jc w:val="both"/>
      </w:pPr>
      <w:r>
        <w:t>Cumprindo as melhores práticas, usaram-se operadores booleanos OR para incluir sinónimos e variações de cada termo, e operadores AND para assegurar que os resultados contenham pelo menos um termo de cada grupo conceptual principal. Adicionalmente, foram aplicadas aspas em expressões multi-palavra (p. ex., “artificial intelligence” ou “Chief Information Security Officer”) para garantir que as bases de dados procurem essas palavras como expressão exata, aumentando a precisão dos resultados. Esta abordagem maximiza a sensibilidade da pesquisa (capturando o maior conjunto relevante de estudos) ao mesmo tempo que mantém a especificidade necessária para filtrar estudos alinhados com as questões de investigação.</w:t>
      </w:r>
    </w:p>
    <w:p w14:paraId="0869A03B" w14:textId="084F4DD6" w:rsidR="00085230" w:rsidRDefault="00085230" w:rsidP="00426ABA">
      <w:pPr>
        <w:spacing w:line="360" w:lineRule="auto"/>
        <w:jc w:val="both"/>
      </w:pPr>
      <w:r>
        <w:t xml:space="preserve">As </w:t>
      </w:r>
      <w:r w:rsidR="00506221">
        <w:t xml:space="preserve">pesquisas, </w:t>
      </w:r>
      <w:r>
        <w:t xml:space="preserve">com a </w:t>
      </w:r>
      <w:r w:rsidRPr="00085230">
        <w:rPr>
          <w:i/>
          <w:iCs/>
        </w:rPr>
        <w:t>string</w:t>
      </w:r>
      <w:r>
        <w:t xml:space="preserve"> composta acima</w:t>
      </w:r>
      <w:r w:rsidR="00506221">
        <w:t>,</w:t>
      </w:r>
      <w:r>
        <w:t xml:space="preserve"> foram executadas em todas as bases de dados selecionadas, ajustando a sintaxe conforme necessário a cada plataforma. Não se aplicou, numa fase inicial, um filtro cronológico estrito nas consultas, de forma a não excluir publicações potencialmente relevantes mais antigas. Contudo, dada a natureza emergente do tópico, a maioria dos resultados recuperados concentrou-se em trabalhos publicados na </w:t>
      </w:r>
      <w:r>
        <w:lastRenderedPageBreak/>
        <w:t>última década, e foi dada preferência a literatura de 2015 em diante na fase de seleção dos estudos (garantindo foco em conhecimento atualizado sobre IA em funções de GRC). Em termos de idioma, a pesquisa utilizou palavras-chave em língua inglesa</w:t>
      </w:r>
      <w:r w:rsidR="00506221">
        <w:t>,</w:t>
      </w:r>
      <w:r>
        <w:t xml:space="preserve"> o idioma predominante das publicações científicas na área</w:t>
      </w:r>
      <w:r w:rsidR="00506221">
        <w:t>,</w:t>
      </w:r>
      <w:r>
        <w:t xml:space="preserve"> mas também foram considerados estudos em português</w:t>
      </w:r>
      <w:r w:rsidR="00506221">
        <w:t>,</w:t>
      </w:r>
      <w:r>
        <w:t xml:space="preserve"> </w:t>
      </w:r>
      <w:r w:rsidR="00506221">
        <w:t xml:space="preserve">para o </w:t>
      </w:r>
      <w:r>
        <w:t>caso</w:t>
      </w:r>
      <w:r w:rsidR="00506221">
        <w:t xml:space="preserve"> de</w:t>
      </w:r>
      <w:r>
        <w:t xml:space="preserve"> </w:t>
      </w:r>
      <w:r w:rsidR="00402BA3">
        <w:t xml:space="preserve">surgirem </w:t>
      </w:r>
      <w:r>
        <w:t>nas bases de dados (visto serem igualmente relevantes no contexto académico lusófono). Importa referir que todas as bases de dados escolhidas indexam principalmente literatura revisada por pares (revistas científicas e atas de conferências), o que assegura desde logo um nível de qualidade nas fontes obtidas.</w:t>
      </w:r>
    </w:p>
    <w:p w14:paraId="61CC33DA" w14:textId="47291C4C" w:rsidR="7A6BC661" w:rsidRDefault="00085230" w:rsidP="00426ABA">
      <w:pPr>
        <w:spacing w:line="360" w:lineRule="auto"/>
        <w:jc w:val="both"/>
      </w:pPr>
      <w:r>
        <w:t xml:space="preserve">Por fim, registou-se data e volume de resultados obtidos em cada fonte, de modo a documentar a eficácia da estratégia e permitir a sua replicação. As pesquisas foram realizadas no final de dezembro de 2025, garantindo que os estudos incluídos estão atualizados até essa data. Os resultados brutos das </w:t>
      </w:r>
      <w:r w:rsidR="00402BA3">
        <w:t xml:space="preserve">pesquisas </w:t>
      </w:r>
      <w:r>
        <w:t xml:space="preserve">foram posteriormente tratados conforme descrito nas secções seguintes (remoção de duplicados, aplicação de critérios de inclusão/exclusão e avaliação detalhada </w:t>
      </w:r>
      <w:r w:rsidR="00402BA3">
        <w:t xml:space="preserve">através da </w:t>
      </w:r>
      <w:r>
        <w:t>metodologia PRISMA). Com este procedimento estruturado de pesquisa, estabelece-se uma base sólida, transparente e reproduzível para a SLR, assegurando que a seleção de estudos relevantes foi tão abrangente e imparcial quanto possível.</w:t>
      </w:r>
    </w:p>
    <w:p w14:paraId="4894305D" w14:textId="270DBC7E" w:rsidR="002D6420" w:rsidRPr="00C32591" w:rsidRDefault="46B86A18" w:rsidP="00426ABA">
      <w:pPr>
        <w:pStyle w:val="Ttulo3"/>
        <w:spacing w:line="360" w:lineRule="auto"/>
      </w:pPr>
      <w:bookmarkStart w:id="68" w:name="_Toc228100817"/>
      <w:r w:rsidRPr="00C32591">
        <w:t>Resultados da Pesquisa Bibliográfica</w:t>
      </w:r>
      <w:bookmarkEnd w:id="68"/>
    </w:p>
    <w:p w14:paraId="323C09CB" w14:textId="09E8BE60" w:rsidR="002D6420" w:rsidRDefault="00085230" w:rsidP="00426ABA">
      <w:pPr>
        <w:spacing w:line="360" w:lineRule="auto"/>
        <w:jc w:val="both"/>
      </w:pPr>
      <w:r w:rsidRPr="00085230">
        <w:t>As pesquisas bibliográficas foram realizadas no final de 2025 (mês de dezembro) em cinco bases de dados de referência</w:t>
      </w:r>
      <w:r w:rsidR="00E50E71">
        <w:t>, conforme descrito acima</w:t>
      </w:r>
      <w:r w:rsidRPr="00085230">
        <w:t xml:space="preserve">, com o objetivo de identificar estudos relevantes ao tema. Como resultado da fase de identificação, obteve-se um total de 13.686 registos brutos, somando todos os resultados das diferentes fontes. A </w:t>
      </w:r>
      <w:r>
        <w:fldChar w:fldCharType="begin"/>
      </w:r>
      <w:r>
        <w:instrText xml:space="preserve"> REF _Ref220706240 \h </w:instrText>
      </w:r>
      <w:r w:rsidR="00F73ED1">
        <w:instrText xml:space="preserve"> \* MERGEFORMAT </w:instrText>
      </w:r>
      <w:r>
        <w:fldChar w:fldCharType="separate"/>
      </w:r>
      <w:r w:rsidR="00674A88">
        <w:t xml:space="preserve">Tabela </w:t>
      </w:r>
      <w:r w:rsidR="00674A88">
        <w:rPr>
          <w:noProof/>
        </w:rPr>
        <w:t>3</w:t>
      </w:r>
      <w:r>
        <w:fldChar w:fldCharType="end"/>
      </w:r>
      <w:r>
        <w:t xml:space="preserve"> </w:t>
      </w:r>
      <w:r w:rsidRPr="00085230">
        <w:t>apresenta a distribuição desses resultados iniciais por base de dados, juntamente com a data em que cada pesquisa foi conduzida.</w:t>
      </w:r>
    </w:p>
    <w:tbl>
      <w:tblPr>
        <w:tblStyle w:val="TabeladeGrelha4-Destaque1"/>
        <w:tblW w:w="0" w:type="auto"/>
        <w:jc w:val="center"/>
        <w:tblLook w:val="04A0" w:firstRow="1" w:lastRow="0" w:firstColumn="1" w:lastColumn="0" w:noHBand="0" w:noVBand="1"/>
      </w:tblPr>
      <w:tblGrid>
        <w:gridCol w:w="2646"/>
        <w:gridCol w:w="1465"/>
        <w:gridCol w:w="2409"/>
      </w:tblGrid>
      <w:tr w:rsidR="002D6420" w14:paraId="2666825B" w14:textId="77777777" w:rsidTr="002D64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0B110F8" w14:textId="1AC77767" w:rsidR="002D6420" w:rsidRDefault="002D6420" w:rsidP="00426ABA">
            <w:pPr>
              <w:spacing w:line="360" w:lineRule="auto"/>
              <w:jc w:val="center"/>
            </w:pPr>
            <w:r>
              <w:t>Biblioteca</w:t>
            </w:r>
          </w:p>
        </w:tc>
        <w:tc>
          <w:tcPr>
            <w:tcW w:w="1465" w:type="dxa"/>
            <w:vAlign w:val="center"/>
          </w:tcPr>
          <w:p w14:paraId="03E4F235" w14:textId="524C52A1"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Resultados</w:t>
            </w:r>
          </w:p>
        </w:tc>
        <w:tc>
          <w:tcPr>
            <w:tcW w:w="2409" w:type="dxa"/>
            <w:vAlign w:val="center"/>
          </w:tcPr>
          <w:p w14:paraId="012C9541" w14:textId="0357120B" w:rsidR="002D6420" w:rsidRDefault="002D6420" w:rsidP="00426ABA">
            <w:pPr>
              <w:spacing w:line="360" w:lineRule="auto"/>
              <w:jc w:val="center"/>
              <w:cnfStyle w:val="100000000000" w:firstRow="1" w:lastRow="0" w:firstColumn="0" w:lastColumn="0" w:oddVBand="0" w:evenVBand="0" w:oddHBand="0" w:evenHBand="0" w:firstRowFirstColumn="0" w:firstRowLastColumn="0" w:lastRowFirstColumn="0" w:lastRowLastColumn="0"/>
            </w:pPr>
            <w:r>
              <w:t>Data da pesquisa</w:t>
            </w:r>
          </w:p>
        </w:tc>
      </w:tr>
      <w:tr w:rsidR="002D6420" w14:paraId="64821723"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45A3A930" w14:textId="1B7426D6" w:rsidR="002D6420" w:rsidRDefault="002D6420" w:rsidP="00114B50">
            <w:pPr>
              <w:spacing w:line="360" w:lineRule="auto"/>
              <w:jc w:val="center"/>
            </w:pPr>
            <w:r w:rsidRPr="002D6420">
              <w:t>ScienceDirect:</w:t>
            </w:r>
          </w:p>
        </w:tc>
        <w:tc>
          <w:tcPr>
            <w:tcW w:w="1465" w:type="dxa"/>
            <w:vAlign w:val="center"/>
          </w:tcPr>
          <w:p w14:paraId="329E6A65" w14:textId="586C05BC"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6291</w:t>
            </w:r>
          </w:p>
        </w:tc>
        <w:tc>
          <w:tcPr>
            <w:tcW w:w="2409" w:type="dxa"/>
            <w:vAlign w:val="center"/>
          </w:tcPr>
          <w:p w14:paraId="02647FA9" w14:textId="3EDA088F"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6635A0AE"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6DBE8204" w14:textId="4718D99A" w:rsidR="002D6420" w:rsidRDefault="002D6420" w:rsidP="00114B50">
            <w:pPr>
              <w:spacing w:line="360" w:lineRule="auto"/>
              <w:jc w:val="center"/>
            </w:pPr>
            <w:r>
              <w:t>IEEE Xplore</w:t>
            </w:r>
          </w:p>
        </w:tc>
        <w:tc>
          <w:tcPr>
            <w:tcW w:w="1465" w:type="dxa"/>
            <w:vAlign w:val="center"/>
          </w:tcPr>
          <w:p w14:paraId="408EBE4D" w14:textId="7C1964B3"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7433</w:t>
            </w:r>
          </w:p>
        </w:tc>
        <w:tc>
          <w:tcPr>
            <w:tcW w:w="2409" w:type="dxa"/>
            <w:vAlign w:val="center"/>
          </w:tcPr>
          <w:p w14:paraId="3F276AB6" w14:textId="6DEC91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66B8CD84"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326227E0" w14:textId="724B0596" w:rsidR="002D6420" w:rsidRDefault="002D6420" w:rsidP="00114B50">
            <w:pPr>
              <w:spacing w:line="360" w:lineRule="auto"/>
              <w:jc w:val="center"/>
            </w:pPr>
            <w:r>
              <w:t>ACM Digital Library</w:t>
            </w:r>
          </w:p>
        </w:tc>
        <w:tc>
          <w:tcPr>
            <w:tcW w:w="1465" w:type="dxa"/>
            <w:vAlign w:val="center"/>
          </w:tcPr>
          <w:p w14:paraId="7AA08F18" w14:textId="0306B66E"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1771</w:t>
            </w:r>
          </w:p>
        </w:tc>
        <w:tc>
          <w:tcPr>
            <w:tcW w:w="2409" w:type="dxa"/>
            <w:vAlign w:val="center"/>
          </w:tcPr>
          <w:p w14:paraId="7C9E79EF" w14:textId="600F498B"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21/12/2025</w:t>
            </w:r>
          </w:p>
        </w:tc>
      </w:tr>
      <w:tr w:rsidR="002D6420" w14:paraId="5B5B3C83" w14:textId="77777777" w:rsidTr="002D6420">
        <w:trPr>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AB13F5B" w14:textId="79EAA684" w:rsidR="002D6420" w:rsidRDefault="002D6420" w:rsidP="00114B50">
            <w:pPr>
              <w:spacing w:line="360" w:lineRule="auto"/>
              <w:jc w:val="center"/>
            </w:pPr>
            <w:r>
              <w:t>Web of Science</w:t>
            </w:r>
          </w:p>
        </w:tc>
        <w:tc>
          <w:tcPr>
            <w:tcW w:w="1465" w:type="dxa"/>
            <w:vAlign w:val="center"/>
          </w:tcPr>
          <w:p w14:paraId="5CD8704E" w14:textId="0A53983E"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399</w:t>
            </w:r>
          </w:p>
        </w:tc>
        <w:tc>
          <w:tcPr>
            <w:tcW w:w="2409" w:type="dxa"/>
            <w:vAlign w:val="center"/>
          </w:tcPr>
          <w:p w14:paraId="76594FE7" w14:textId="5121E5E8" w:rsidR="002D6420" w:rsidRDefault="002D6420" w:rsidP="00114B50">
            <w:pPr>
              <w:spacing w:line="360" w:lineRule="auto"/>
              <w:jc w:val="center"/>
              <w:cnfStyle w:val="000000000000" w:firstRow="0" w:lastRow="0" w:firstColumn="0" w:lastColumn="0" w:oddVBand="0" w:evenVBand="0" w:oddHBand="0" w:evenHBand="0" w:firstRowFirstColumn="0" w:firstRowLastColumn="0" w:lastRowFirstColumn="0" w:lastRowLastColumn="0"/>
            </w:pPr>
            <w:r>
              <w:t>21/12/2025</w:t>
            </w:r>
          </w:p>
        </w:tc>
      </w:tr>
      <w:tr w:rsidR="002D6420" w14:paraId="701DA788" w14:textId="77777777" w:rsidTr="002D64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46" w:type="dxa"/>
            <w:vAlign w:val="center"/>
          </w:tcPr>
          <w:p w14:paraId="562D677F" w14:textId="4F6C5B96" w:rsidR="002D6420" w:rsidRDefault="002D6420" w:rsidP="00114B50">
            <w:pPr>
              <w:spacing w:line="360" w:lineRule="auto"/>
              <w:jc w:val="center"/>
            </w:pPr>
            <w:r>
              <w:t>Scopus</w:t>
            </w:r>
          </w:p>
        </w:tc>
        <w:tc>
          <w:tcPr>
            <w:tcW w:w="1465" w:type="dxa"/>
            <w:vAlign w:val="center"/>
          </w:tcPr>
          <w:p w14:paraId="26E86148" w14:textId="5512F718" w:rsidR="002D6420" w:rsidRDefault="002D6420" w:rsidP="00114B50">
            <w:pPr>
              <w:spacing w:line="360" w:lineRule="auto"/>
              <w:jc w:val="center"/>
              <w:cnfStyle w:val="000000100000" w:firstRow="0" w:lastRow="0" w:firstColumn="0" w:lastColumn="0" w:oddVBand="0" w:evenVBand="0" w:oddHBand="1" w:evenHBand="0" w:firstRowFirstColumn="0" w:firstRowLastColumn="0" w:lastRowFirstColumn="0" w:lastRowLastColumn="0"/>
            </w:pPr>
            <w:r>
              <w:t>1407</w:t>
            </w:r>
          </w:p>
        </w:tc>
        <w:tc>
          <w:tcPr>
            <w:tcW w:w="2409" w:type="dxa"/>
            <w:vAlign w:val="center"/>
          </w:tcPr>
          <w:p w14:paraId="3BE8E172" w14:textId="3D23E5D7" w:rsidR="002D6420" w:rsidRDefault="002D6420" w:rsidP="00114B50">
            <w:pPr>
              <w:keepNext/>
              <w:spacing w:line="360" w:lineRule="auto"/>
              <w:jc w:val="center"/>
              <w:cnfStyle w:val="000000100000" w:firstRow="0" w:lastRow="0" w:firstColumn="0" w:lastColumn="0" w:oddVBand="0" w:evenVBand="0" w:oddHBand="1" w:evenHBand="0" w:firstRowFirstColumn="0" w:firstRowLastColumn="0" w:lastRowFirstColumn="0" w:lastRowLastColumn="0"/>
            </w:pPr>
            <w:r>
              <w:t>26/12/2025</w:t>
            </w:r>
          </w:p>
        </w:tc>
      </w:tr>
    </w:tbl>
    <w:p w14:paraId="67DAE5A2" w14:textId="2A73FA52" w:rsidR="002D6420" w:rsidRDefault="002D6420" w:rsidP="00CD3630">
      <w:pPr>
        <w:pStyle w:val="Legenda"/>
      </w:pPr>
      <w:bookmarkStart w:id="69" w:name="_Ref220706240"/>
      <w:bookmarkStart w:id="70" w:name="_Toc221569208"/>
      <w:r>
        <w:t xml:space="preserve">Tabela </w:t>
      </w:r>
      <w:r w:rsidR="00CE7F82">
        <w:fldChar w:fldCharType="begin"/>
      </w:r>
      <w:r w:rsidR="00CE7F82">
        <w:instrText xml:space="preserve"> SEQ Tabela \* ARABIC </w:instrText>
      </w:r>
      <w:r w:rsidR="00CE7F82">
        <w:fldChar w:fldCharType="separate"/>
      </w:r>
      <w:r w:rsidR="0022117E">
        <w:rPr>
          <w:noProof/>
        </w:rPr>
        <w:t>3</w:t>
      </w:r>
      <w:r w:rsidR="00CE7F82">
        <w:fldChar w:fldCharType="end"/>
      </w:r>
      <w:bookmarkEnd w:id="69"/>
      <w:r>
        <w:t xml:space="preserve"> - Resultados obtidos nas diferentes bibliotecas</w:t>
      </w:r>
      <w:bookmarkEnd w:id="70"/>
    </w:p>
    <w:p w14:paraId="3C4109FA" w14:textId="77777777" w:rsidR="002D6420" w:rsidRDefault="002D6420" w:rsidP="00114B50">
      <w:pPr>
        <w:spacing w:line="360" w:lineRule="auto"/>
        <w:jc w:val="both"/>
      </w:pPr>
      <w:r>
        <w:lastRenderedPageBreak/>
        <w:t>Numa fase inicial, não foi imposta uma restrição temporal rigorosa, de forma a evitar a exclusão prematura de estudos potencialmente relevantes. No entanto, privilegiou-se a literatura publicada a partir de 2015, considerando que a aplicação de Inteligência Artificial às funções de GRC constitui um domínio emergente sobretudo na última década.</w:t>
      </w:r>
    </w:p>
    <w:p w14:paraId="6213BB6F" w14:textId="76C90B07" w:rsidR="002D6420" w:rsidRPr="002D6420" w:rsidRDefault="002D6420" w:rsidP="00114B50">
      <w:pPr>
        <w:spacing w:line="360" w:lineRule="auto"/>
        <w:jc w:val="both"/>
      </w:pPr>
      <w:r>
        <w:t xml:space="preserve">Os resultados brutos obtidos a partir das diferentes bases de dados foram posteriormente consolidados. Em primeiro lugar, procedeu-se à remoção de registos duplicados. De seguida, realizou-se uma triagem inicial com base no título e resumo, eliminando estudos claramente fora do âmbito da investigação. As etapas subsequentes, descritas no Subcapítulo </w:t>
      </w:r>
      <w:r w:rsidR="00752E5A">
        <w:t>seguinte</w:t>
      </w:r>
      <w:r>
        <w:t>, envolveram a aplicação aprofundada dos critérios de inclusão e exclusão através da leitura integral dos textos, culminando na seleção final dos estudos incluídos na revisão sistemática.</w:t>
      </w:r>
    </w:p>
    <w:p w14:paraId="080C1EB8" w14:textId="71233E28" w:rsidR="7338B330" w:rsidRDefault="3206F7DA" w:rsidP="00114B50">
      <w:pPr>
        <w:pStyle w:val="Ttulo3"/>
        <w:spacing w:line="360" w:lineRule="auto"/>
      </w:pPr>
      <w:bookmarkStart w:id="71" w:name="_Ref221482156"/>
      <w:bookmarkStart w:id="72" w:name="_Toc228100818"/>
      <w:r>
        <w:t>Critérios de Inclusão e Exclusão</w:t>
      </w:r>
      <w:bookmarkEnd w:id="71"/>
      <w:bookmarkEnd w:id="72"/>
    </w:p>
    <w:p w14:paraId="6DF8C9E5" w14:textId="73E511C2" w:rsidR="00752E5A" w:rsidRDefault="00752E5A" w:rsidP="00114B50">
      <w:pPr>
        <w:spacing w:line="360" w:lineRule="auto"/>
        <w:jc w:val="both"/>
      </w:pPr>
      <w:r>
        <w:t xml:space="preserve">Com o objetivo de assegurar que apenas estudos pertinentes e de elevada qualidade informem a </w:t>
      </w:r>
      <w:r w:rsidR="0084734C">
        <w:t>SLR</w:t>
      </w:r>
      <w:r>
        <w:t xml:space="preserve">, definiram-se antecipadamente critérios claros de inclusão e exclusão dos artigos. Estes critérios estão alinhados com os objetivos da pesquisa e seguem as boas práticas metodológicas recomendadas para SLR (por exemplo, as diretrizes de </w:t>
      </w:r>
      <w:sdt>
        <w:sdtPr>
          <w:rPr>
            <w:rFonts w:cs="Times New Roman"/>
            <w:color w:val="000000"/>
          </w:rPr>
          <w:tag w:val="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
          <w:id w:val="1523117790"/>
          <w:placeholder>
            <w:docPart w:val="EA4D34877E2E4778B8662A4E7F857250"/>
          </w:placeholder>
        </w:sdtPr>
        <w:sdtContent>
          <w:r w:rsidR="00BA1AE6" w:rsidRPr="00BA1AE6">
            <w:rPr>
              <w:rFonts w:cs="Times New Roman"/>
              <w:color w:val="000000"/>
            </w:rPr>
            <w:t>(Keele, 2007)</w:t>
          </w:r>
        </w:sdtContent>
      </w:sdt>
      <w:r>
        <w:rPr>
          <w:rFonts w:cs="Times New Roman"/>
          <w:color w:val="000000"/>
        </w:rPr>
        <w:t xml:space="preserve"> e</w:t>
      </w:r>
      <w:r>
        <w:t xml:space="preserve"> PRISMA 2020), garantindo uma seleção objetiva e consistente das evidências primárias capazes de responder às questões de investigação.</w:t>
      </w:r>
    </w:p>
    <w:p w14:paraId="7BE23FE2" w14:textId="57983B85" w:rsidR="00752E5A" w:rsidRDefault="00752E5A" w:rsidP="00114B50">
      <w:pPr>
        <w:spacing w:line="360" w:lineRule="auto"/>
        <w:jc w:val="both"/>
      </w:pPr>
      <w:r>
        <w:t>Numa fase inicial do processo, após a consolidação dos resultados das bases de dados, procedeu-se à remoção de duplicados e à exclusão de trabalhos manifestamente não relacionados com o tema (com base na leitura do título e resumo). Seguidamente, durante a leitura integral de cada texto, aplicaram-se rigorosamente os critérios de inclusão e exclusão para determinar quais os estudos a incluir na análise final.</w:t>
      </w:r>
    </w:p>
    <w:p w14:paraId="2FF451E4" w14:textId="77777777" w:rsidR="00752E5A" w:rsidRDefault="00752E5A" w:rsidP="00114B50">
      <w:pPr>
        <w:spacing w:line="360" w:lineRule="auto"/>
        <w:jc w:val="both"/>
      </w:pPr>
      <w:r>
        <w:t>Foram definidos os seguintes critérios de inclusão:</w:t>
      </w:r>
    </w:p>
    <w:p w14:paraId="317D518C" w14:textId="77777777" w:rsidR="00752E5A" w:rsidRDefault="00752E5A">
      <w:pPr>
        <w:pStyle w:val="PargrafodaLista"/>
        <w:numPr>
          <w:ilvl w:val="0"/>
          <w:numId w:val="9"/>
        </w:numPr>
        <w:spacing w:line="360" w:lineRule="auto"/>
        <w:jc w:val="both"/>
      </w:pPr>
      <w:r>
        <w:t>Estudos publicados em fontes científicas avaliadas por pares (nomeadamente artigos em revistas, atas de conferências ou capítulos de livro com revisão por pares);</w:t>
      </w:r>
    </w:p>
    <w:p w14:paraId="26BF010B" w14:textId="77777777" w:rsidR="00752E5A" w:rsidRDefault="00752E5A">
      <w:pPr>
        <w:pStyle w:val="PargrafodaLista"/>
        <w:numPr>
          <w:ilvl w:val="0"/>
          <w:numId w:val="9"/>
        </w:numPr>
        <w:spacing w:line="360" w:lineRule="auto"/>
        <w:jc w:val="both"/>
      </w:pPr>
      <w:r>
        <w:t>Trabalhos que abordem explicitamente a aplicação de IA no contexto de GRC em segurança da informação – ou seja, estudos centrados em atividades de governação, gestão de risco ou conformidade sob responsabilidade de profissionais de segurança da informação (por exemplo, o CISO ou função equivalente), alinhados com o foco do presente trabalho;</w:t>
      </w:r>
    </w:p>
    <w:p w14:paraId="5A4E67CA" w14:textId="77777777" w:rsidR="00752E5A" w:rsidRDefault="00752E5A">
      <w:pPr>
        <w:pStyle w:val="PargrafodaLista"/>
        <w:numPr>
          <w:ilvl w:val="0"/>
          <w:numId w:val="9"/>
        </w:numPr>
        <w:spacing w:line="360" w:lineRule="auto"/>
        <w:jc w:val="both"/>
      </w:pPr>
      <w:r>
        <w:lastRenderedPageBreak/>
        <w:t>Estudos publicados entre 2015 e 2026, de modo a privilegiar contributos recentes e relevantes na temática (considerando que a aplicação de IA às funções de GRC emergiu principalmente na última década);</w:t>
      </w:r>
    </w:p>
    <w:p w14:paraId="3F4CE4F1" w14:textId="77777777" w:rsidR="00752E5A" w:rsidRDefault="00752E5A">
      <w:pPr>
        <w:pStyle w:val="PargrafodaLista"/>
        <w:numPr>
          <w:ilvl w:val="0"/>
          <w:numId w:val="9"/>
        </w:numPr>
        <w:spacing w:line="360" w:lineRule="auto"/>
        <w:jc w:val="both"/>
      </w:pPr>
      <w:r>
        <w:t xml:space="preserve">Trabalhos tanto de natureza conceptual (por exemplo, propostas de </w:t>
      </w:r>
      <w:r w:rsidRPr="00114B50">
        <w:rPr>
          <w:i/>
          <w:iCs/>
        </w:rPr>
        <w:t>frameworks</w:t>
      </w:r>
      <w:r>
        <w:t xml:space="preserve"> ou modelos teóricos) como empírica (como estudos de caso, experimentações ou avaliações de ferramentas), desde que aportem conhecimento pertinente aos objetivos da revisão;</w:t>
      </w:r>
    </w:p>
    <w:p w14:paraId="2212E526" w14:textId="27ECB79E" w:rsidR="00752E5A" w:rsidRDefault="00752E5A">
      <w:pPr>
        <w:pStyle w:val="PargrafodaLista"/>
        <w:numPr>
          <w:ilvl w:val="0"/>
          <w:numId w:val="9"/>
        </w:numPr>
        <w:spacing w:line="360" w:lineRule="auto"/>
        <w:jc w:val="both"/>
      </w:pPr>
      <w:r>
        <w:t>Publicações redigidas em língua inglesa ou portuguesa, por serem estes os idiomas dominantes na literatura da área e acessíveis aos revisores da SLR.</w:t>
      </w:r>
    </w:p>
    <w:p w14:paraId="4890BC39" w14:textId="77777777" w:rsidR="00752E5A" w:rsidRDefault="00752E5A" w:rsidP="00114B50">
      <w:pPr>
        <w:spacing w:line="360" w:lineRule="auto"/>
        <w:jc w:val="both"/>
      </w:pPr>
      <w:r>
        <w:t>Foram definidos os seguintes critérios de exclusão:</w:t>
      </w:r>
    </w:p>
    <w:p w14:paraId="2FE839E1" w14:textId="77777777" w:rsidR="00752E5A" w:rsidRDefault="00752E5A">
      <w:pPr>
        <w:pStyle w:val="PargrafodaLista"/>
        <w:numPr>
          <w:ilvl w:val="0"/>
          <w:numId w:val="10"/>
        </w:numPr>
        <w:spacing w:line="360" w:lineRule="auto"/>
        <w:jc w:val="both"/>
      </w:pPr>
      <w:r>
        <w:t>Estudos fora do domínio da segurança da informação ou que não abordem o papel de gestão e decisão do CISO – por exemplo, trabalhos sobre aplicações genéricas de IA em TI ou noutras áreas que não se relacionem diretamente com a governação, risco ou conformidade em cibersegurança;</w:t>
      </w:r>
    </w:p>
    <w:p w14:paraId="30F90388" w14:textId="77777777" w:rsidR="00752E5A" w:rsidRDefault="00752E5A">
      <w:pPr>
        <w:pStyle w:val="PargrafodaLista"/>
        <w:numPr>
          <w:ilvl w:val="0"/>
          <w:numId w:val="10"/>
        </w:numPr>
        <w:spacing w:line="360" w:lineRule="auto"/>
        <w:jc w:val="both"/>
      </w:pPr>
      <w:r>
        <w:t xml:space="preserve">Trabalhos focados exclusivamente em aspetos técnicos de cibersegurança (como técnicas de deteção de intrusões, identificação de </w:t>
      </w:r>
      <w:r w:rsidRPr="00114B50">
        <w:rPr>
          <w:i/>
          <w:iCs/>
        </w:rPr>
        <w:t>malware</w:t>
      </w:r>
      <w:r>
        <w:t>, etc.) sem ligação clara a atividades de GRC ou ao apoio à decisão ao nível estratégico do CISO;</w:t>
      </w:r>
    </w:p>
    <w:p w14:paraId="511A0F30" w14:textId="77777777" w:rsidR="00752E5A" w:rsidRDefault="00752E5A">
      <w:pPr>
        <w:pStyle w:val="PargrafodaLista"/>
        <w:numPr>
          <w:ilvl w:val="0"/>
          <w:numId w:val="10"/>
        </w:numPr>
        <w:spacing w:line="360" w:lineRule="auto"/>
        <w:jc w:val="both"/>
      </w:pPr>
      <w:r>
        <w:t xml:space="preserve">Documentos não académicos ou não submetidos a revisão por pares, tais como </w:t>
      </w:r>
      <w:r w:rsidRPr="00114B50">
        <w:rPr>
          <w:i/>
          <w:iCs/>
        </w:rPr>
        <w:t>white papers</w:t>
      </w:r>
      <w:r>
        <w:t xml:space="preserve"> industriais, artigos de opinião, apresentações ou normas técnicas, dado que não garantem o mesmo rigor científico das publicações académicas;</w:t>
      </w:r>
    </w:p>
    <w:p w14:paraId="31FAB414" w14:textId="77777777" w:rsidR="00752E5A" w:rsidRDefault="00752E5A">
      <w:pPr>
        <w:pStyle w:val="PargrafodaLista"/>
        <w:numPr>
          <w:ilvl w:val="0"/>
          <w:numId w:val="10"/>
        </w:numPr>
        <w:spacing w:line="360" w:lineRule="auto"/>
        <w:jc w:val="both"/>
      </w:pPr>
      <w:r>
        <w:t>Estudos indisponíveis em texto integral ou redigidos em idiomas inacessíveis (sem tradução disponível), impossibilitando a avaliação completa do conteúdo;</w:t>
      </w:r>
    </w:p>
    <w:p w14:paraId="0842F853" w14:textId="77777777" w:rsidR="00752E5A" w:rsidRDefault="00752E5A">
      <w:pPr>
        <w:pStyle w:val="PargrafodaLista"/>
        <w:numPr>
          <w:ilvl w:val="0"/>
          <w:numId w:val="10"/>
        </w:numPr>
        <w:spacing w:line="360" w:lineRule="auto"/>
        <w:jc w:val="both"/>
      </w:pPr>
      <w:r>
        <w:t>Estudos duplicados (ou versões preliminares de trabalhos já publicados em versão final mais completa), assegurando que cada contributo seja considerado apenas uma vez;</w:t>
      </w:r>
    </w:p>
    <w:p w14:paraId="74223A85" w14:textId="25DC1CA0" w:rsidR="00752E5A" w:rsidRDefault="00752E5A">
      <w:pPr>
        <w:pStyle w:val="PargrafodaLista"/>
        <w:numPr>
          <w:ilvl w:val="0"/>
          <w:numId w:val="10"/>
        </w:numPr>
        <w:spacing w:line="360" w:lineRule="auto"/>
        <w:jc w:val="both"/>
      </w:pPr>
      <w:r>
        <w:t xml:space="preserve">Revisões sistemáticas ou </w:t>
      </w:r>
      <w:r w:rsidRPr="00114B50">
        <w:rPr>
          <w:i/>
          <w:iCs/>
        </w:rPr>
        <w:t>surveys</w:t>
      </w:r>
      <w:r>
        <w:t xml:space="preserve"> secundários, já que o foco desta SLR recai sobre estudos primários originais (nota: embora excluídas da análise principal, algumas revisões secundárias identificadas foram utilizadas apenas para enquadramento teórico e contextual quando pertinente).</w:t>
      </w:r>
    </w:p>
    <w:p w14:paraId="138CDB19" w14:textId="27BA9B58" w:rsidR="00752E5A" w:rsidRDefault="00752E5A" w:rsidP="00114B50">
      <w:pPr>
        <w:spacing w:line="360" w:lineRule="auto"/>
        <w:jc w:val="both"/>
      </w:pPr>
      <w:r>
        <w:t xml:space="preserve">A aplicação rigorosa destes critérios resultou num conjunto refinado de estudos que cumprem os requisitos de relevância, qualidade e alinhamento com os objetivos da investigação. Em termos quantitativos, após todos os filtros, foram incluídos 30 estudos </w:t>
      </w:r>
      <w:r>
        <w:lastRenderedPageBreak/>
        <w:t>primários, os quais constituem a base empírica desta revisão. Estes 30 estudos abrangem uma variedade de cenários e abordagens – desde soluções baseadas em IA para análise automatizada de conformidade normativa, até modelos de ML aplicados ao apoio à decisão em gestão de risco – proporcionando um leque diversificado de evidências para responder às questões de investigação.</w:t>
      </w:r>
    </w:p>
    <w:p w14:paraId="2872C6ED" w14:textId="784E58CB" w:rsidR="00752E5A" w:rsidRDefault="00752E5A" w:rsidP="00114B50">
      <w:pPr>
        <w:spacing w:line="360" w:lineRule="auto"/>
        <w:jc w:val="both"/>
      </w:pPr>
      <w:r>
        <w:t>Concluída esta etapa de seleção, passa-se à extração e síntese dos dados dos estudos incluídos. No Subcapítulo 3.9, os resultados da SLR serão apresentados e discutidos detalhadamente, demonstrando de que forma cada estudo selecionado contribui para responder às RQ1–RQ4 desta investigação.</w:t>
      </w:r>
    </w:p>
    <w:p w14:paraId="10D2293E" w14:textId="77777777" w:rsidR="00E04886" w:rsidRDefault="4E03D46E" w:rsidP="00114B50">
      <w:pPr>
        <w:pStyle w:val="Ttulo3"/>
        <w:spacing w:line="360" w:lineRule="auto"/>
      </w:pPr>
      <w:bookmarkStart w:id="73" w:name="_Toc228100819"/>
      <w:r>
        <w:t>Processo de Seleção dos Estudos – PRISMA 2020</w:t>
      </w:r>
      <w:bookmarkEnd w:id="73"/>
    </w:p>
    <w:p w14:paraId="4A689526" w14:textId="26798435" w:rsidR="00752E5A" w:rsidRDefault="00752E5A" w:rsidP="00114B50">
      <w:pPr>
        <w:spacing w:line="360" w:lineRule="auto"/>
        <w:jc w:val="both"/>
      </w:pPr>
      <w:r w:rsidRPr="00752E5A">
        <w:t xml:space="preserve">O processo de seleção dos estudos da SLR foi conduzido de acordo com as diretrizes PRISMA 2020, assegurando transparência e reprodutibilidade na identificação, triagem, elegibilidade e inclusão dos estudos. A </w:t>
      </w:r>
      <w:r w:rsidR="00A2787B">
        <w:fldChar w:fldCharType="begin"/>
      </w:r>
      <w:r w:rsidR="00A2787B">
        <w:instrText xml:space="preserve"> REF _Ref220707013 \h </w:instrText>
      </w:r>
      <w:r w:rsidR="00F73ED1">
        <w:instrText xml:space="preserve"> \* MERGEFORMAT </w:instrText>
      </w:r>
      <w:r w:rsidR="00A2787B">
        <w:fldChar w:fldCharType="separate"/>
      </w:r>
      <w:r w:rsidR="00A2787B">
        <w:t xml:space="preserve">Figura </w:t>
      </w:r>
      <w:r w:rsidR="00A2787B">
        <w:rPr>
          <w:noProof/>
        </w:rPr>
        <w:t>2</w:t>
      </w:r>
      <w:r w:rsidR="00A2787B">
        <w:t xml:space="preserve"> </w:t>
      </w:r>
      <w:r w:rsidR="00A2787B">
        <w:fldChar w:fldCharType="end"/>
      </w:r>
      <w:r w:rsidRPr="00752E5A">
        <w:t>ilustra este processo através de um fluxograma PRISMA, indicando quantos estudos foram incluídos ou excluídos em cada fase.</w:t>
      </w:r>
    </w:p>
    <w:p w14:paraId="62317E6B" w14:textId="71F8F6AF" w:rsidR="00A2787B" w:rsidRDefault="00A2787B" w:rsidP="00114B50">
      <w:pPr>
        <w:spacing w:line="360" w:lineRule="auto"/>
        <w:jc w:val="both"/>
      </w:pPr>
      <w:r w:rsidRPr="00A2787B">
        <w:t>O diagrama representa as quatro fases da revisão sistemática (Identificação, Triagem, Elegibilidade, Inclusão) e indica, em cada etapa, o número de estudos restantes e excluídos, assegurando a rastreabilidade de todo o processo de seleção.</w:t>
      </w:r>
    </w:p>
    <w:p w14:paraId="19E8DE0F" w14:textId="77777777" w:rsidR="00A2787B" w:rsidRDefault="00A2787B" w:rsidP="00114B50">
      <w:pPr>
        <w:keepNext/>
        <w:spacing w:line="360" w:lineRule="auto"/>
        <w:jc w:val="center"/>
      </w:pPr>
      <w:r>
        <w:rPr>
          <w:noProof/>
        </w:rPr>
        <w:lastRenderedPageBreak/>
        <w:drawing>
          <wp:inline distT="0" distB="0" distL="0" distR="0" wp14:anchorId="101DCD0E" wp14:editId="3B72A388">
            <wp:extent cx="3352107" cy="3732520"/>
            <wp:effectExtent l="0" t="0" r="1270" b="1905"/>
            <wp:docPr id="1868465976" name="Imagem 3" descr="Uma imagem com texto, captura de ecrã, Paralelo, númer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65976" name="Imagem 3" descr="Uma imagem com texto, captura de ecrã, Paralelo, número&#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3352107" cy="3732520"/>
                    </a:xfrm>
                    <a:prstGeom prst="rect">
                      <a:avLst/>
                    </a:prstGeom>
                  </pic:spPr>
                </pic:pic>
              </a:graphicData>
            </a:graphic>
          </wp:inline>
        </w:drawing>
      </w:r>
    </w:p>
    <w:p w14:paraId="159BABE2" w14:textId="7D8C36E9" w:rsidR="00A2787B" w:rsidRDefault="00A2787B" w:rsidP="00CD3630">
      <w:pPr>
        <w:pStyle w:val="Legenda"/>
      </w:pPr>
      <w:bookmarkStart w:id="74" w:name="_Ref220707590"/>
      <w:bookmarkStart w:id="75" w:name="_Ref220707013"/>
      <w:bookmarkStart w:id="76" w:name="_Toc221569195"/>
      <w:r>
        <w:t xml:space="preserve">Figura </w:t>
      </w:r>
      <w:r w:rsidR="00BF18C8">
        <w:fldChar w:fldCharType="begin"/>
      </w:r>
      <w:r w:rsidR="00BF18C8">
        <w:instrText xml:space="preserve"> SEQ Figura \* ARABIC </w:instrText>
      </w:r>
      <w:r w:rsidR="00BF18C8">
        <w:fldChar w:fldCharType="separate"/>
      </w:r>
      <w:r w:rsidR="00CD3630">
        <w:rPr>
          <w:noProof/>
        </w:rPr>
        <w:t>2</w:t>
      </w:r>
      <w:r w:rsidR="00BF18C8">
        <w:rPr>
          <w:noProof/>
        </w:rPr>
        <w:fldChar w:fldCharType="end"/>
      </w:r>
      <w:bookmarkEnd w:id="74"/>
      <w:r>
        <w:t xml:space="preserve"> - Fluxograma PRISMA 2020 da Revisão Sistemática da Literatura</w:t>
      </w:r>
      <w:bookmarkEnd w:id="75"/>
      <w:bookmarkEnd w:id="76"/>
    </w:p>
    <w:p w14:paraId="7DDE9067" w14:textId="77777777" w:rsidR="00752E5A" w:rsidRDefault="00752E5A" w:rsidP="00114B50">
      <w:pPr>
        <w:spacing w:line="360" w:lineRule="auto"/>
        <w:jc w:val="both"/>
      </w:pPr>
    </w:p>
    <w:p w14:paraId="71373AE0" w14:textId="7E4B49DA" w:rsidR="00A2787B" w:rsidRDefault="00A2787B" w:rsidP="00114B50">
      <w:pPr>
        <w:spacing w:line="360" w:lineRule="auto"/>
        <w:jc w:val="both"/>
      </w:pPr>
      <w:r w:rsidRPr="00A2787B">
        <w:rPr>
          <w:b/>
          <w:bCs/>
        </w:rPr>
        <w:t>Identificação:</w:t>
      </w:r>
      <w:r>
        <w:t xml:space="preserve"> Aplicou-se a </w:t>
      </w:r>
      <w:r w:rsidRPr="00A2787B">
        <w:rPr>
          <w:i/>
          <w:iCs/>
        </w:rPr>
        <w:t>string</w:t>
      </w:r>
      <w:r>
        <w:t xml:space="preserve"> de pesquisa definida nas bases de dados selecionadas, obtendo 13 686 registos bibliográficos iniciais. Após consolidar os resultados das diferentes fontes, foram removidos 926 registos duplicados. Adicionalmente, aplicaram-se filtros automáticos de exclusão (por exemplo, idioma não elegível, tipo de publicação inadequado ou documento indisponível), eliminando logo 566 registos que não cumpriam critérios básicos. Ao final desta fase de identificação, restaram 12 757 registos únicos para análise na fase seguinte.</w:t>
      </w:r>
    </w:p>
    <w:p w14:paraId="5499F852" w14:textId="547A1862" w:rsidR="00A2787B" w:rsidRDefault="00A2787B" w:rsidP="00114B50">
      <w:pPr>
        <w:spacing w:line="360" w:lineRule="auto"/>
        <w:jc w:val="both"/>
      </w:pPr>
      <w:r w:rsidRPr="00A2787B">
        <w:rPr>
          <w:b/>
          <w:bCs/>
        </w:rPr>
        <w:t>Triagem:</w:t>
      </w:r>
      <w:r>
        <w:t xml:space="preserve"> Os 12 757 registos resultantes foram então submetidos a triagem por título e resumo. Nesta etapa, a grande maioria foi descartada por não se enquadrar no âmbito do estudo: 12 688 estudos foram excluídos por tratarem de assuntos fora do âmbito pretendido – nomeadamente trabalhos que abordavam apenas aspetos técnicos de cibersegurança sem relação com GRC, ou que não envolviam aplicações de IA relevantes para as funções do CISO. Com isso, apenas 69 estudos passaram para a fase de elegibilidade.</w:t>
      </w:r>
    </w:p>
    <w:p w14:paraId="31D8558E" w14:textId="3DB2CB7D" w:rsidR="00A2787B" w:rsidRDefault="00A2787B" w:rsidP="00114B50">
      <w:pPr>
        <w:spacing w:line="360" w:lineRule="auto"/>
        <w:jc w:val="both"/>
      </w:pPr>
      <w:r w:rsidRPr="00A2787B">
        <w:rPr>
          <w:b/>
          <w:bCs/>
        </w:rPr>
        <w:t>Elegibilidade:</w:t>
      </w:r>
      <w:r>
        <w:t xml:space="preserve"> Os 69 estudos selecionados na triagem foram submetidos à leitura integral do texto. Durante esta fase, verificou-se que 9 estudos não puderam ser obtidos em texto </w:t>
      </w:r>
      <w:r>
        <w:lastRenderedPageBreak/>
        <w:t>completo (por exemplo, artigos indisponíveis ou inacessíveis), pelo que 60 estudos tiveram efetivamente uma avaliação detalhada do conteúdo. Desses, 30 estudos foram excluídos após leitura integral, principalmente por não apresentarem evidências ou enfoques alinhados com os critérios de inclusão definidos</w:t>
      </w:r>
      <w:r w:rsidR="00EE5E20">
        <w:t>,</w:t>
      </w:r>
      <w:r>
        <w:t>em particular, muitos não estabeleciam uma ligação clara entre as técnicas de IA propostas e as atividades de GRC sob responsabilidade do CISO. Cada exclusão nesta etapa foi documentada, garantindo que os motivos de exclusão ficassem explícitos para efeito de transparência e futura referência.</w:t>
      </w:r>
    </w:p>
    <w:p w14:paraId="42B1351C" w14:textId="49EB5974" w:rsidR="00752E5A" w:rsidRDefault="00A2787B" w:rsidP="00114B50">
      <w:pPr>
        <w:spacing w:line="360" w:lineRule="auto"/>
        <w:jc w:val="both"/>
      </w:pPr>
      <w:r w:rsidRPr="00A2787B">
        <w:rPr>
          <w:b/>
          <w:bCs/>
        </w:rPr>
        <w:t>Inclusão:</w:t>
      </w:r>
      <w:r>
        <w:t xml:space="preserve"> Ao término da fase de elegibilidade, 30 estudos primários satisfaziam todos os critérios de inclusão estabelecidos. Estes 30 estudos foram incluídos na revisão sistemática e constituem a base empírica para a extração de dados e síntese de resultados nas secções seguintes. Em suma, de um universo inicial de milhares de referências, apenas cerca de três dezenas de estudos revelaram-se pertinentes e de qualidade para responder às Questões de Investigação deste trabalho.</w:t>
      </w:r>
    </w:p>
    <w:p w14:paraId="49F31139" w14:textId="3662CCAF" w:rsidR="00477A31" w:rsidRDefault="00477A31" w:rsidP="00114B50">
      <w:pPr>
        <w:pStyle w:val="Ttulo3"/>
        <w:spacing w:line="360" w:lineRule="auto"/>
      </w:pPr>
      <w:bookmarkStart w:id="77" w:name="_Toc228100820"/>
      <w:r w:rsidRPr="00477A31">
        <w:t>Processo de Triagem e Avaliação da Qualidade dos Estudos</w:t>
      </w:r>
      <w:bookmarkEnd w:id="77"/>
    </w:p>
    <w:p w14:paraId="36A011EC" w14:textId="53D8E13C" w:rsidR="00A2787B" w:rsidRDefault="00A2787B" w:rsidP="00114B50">
      <w:pPr>
        <w:spacing w:line="360" w:lineRule="auto"/>
        <w:jc w:val="both"/>
      </w:pPr>
      <w:r>
        <w:t>A triagem dos estudos foi realizada por um único revisor (autor da dissertação), prática comum em revisões sistemáticas de trabalhos académicos individuais dada a limitação de tempo e recursos. Reconhecendo o potencial de enviesamento inerente a uma revisão conduzida por apenas uma pessoa, tomaram-se medidas para assegurar a objetividade</w:t>
      </w:r>
      <w:r w:rsidR="00AC66E9">
        <w:t>, isto é,</w:t>
      </w:r>
      <w:r w:rsidR="00AF3AAD">
        <w:t xml:space="preserve"> </w:t>
      </w:r>
      <w:r>
        <w:t>definiram-se antecipadamente critérios de inclusão e exclusão claros e objetivos, que foram aplicados de forma consistente em todas as fases do processo de seleção. Estes critérios (detalhados na Subcapítulo</w:t>
      </w:r>
      <w:r w:rsidR="00B05B6E">
        <w:t xml:space="preserve"> </w:t>
      </w:r>
      <w:r w:rsidR="00B05B6E">
        <w:fldChar w:fldCharType="begin"/>
      </w:r>
      <w:r w:rsidR="00B05B6E">
        <w:instrText xml:space="preserve"> REF _Ref221482156 \r \h </w:instrText>
      </w:r>
      <w:r w:rsidR="00F73ED1">
        <w:instrText xml:space="preserve"> \* MERGEFORMAT </w:instrText>
      </w:r>
      <w:r w:rsidR="00B05B6E">
        <w:fldChar w:fldCharType="separate"/>
      </w:r>
      <w:r w:rsidR="00B05B6E">
        <w:t>3.1.5</w:t>
      </w:r>
      <w:r w:rsidR="00B05B6E">
        <w:fldChar w:fldCharType="end"/>
      </w:r>
      <w:r>
        <w:t>) garantiram que apenas estudos pertinentes e de qualidade fossem considerados, servindo como salvaguarda metodológica alinhada com as recomendações de boas práticas para SLR (</w:t>
      </w:r>
      <w:sdt>
        <w:sdtPr>
          <w:rPr>
            <w:rFonts w:cs="Times New Roman"/>
            <w:color w:val="000000"/>
          </w:rPr>
          <w:tag w:val="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
          <w:id w:val="869573875"/>
          <w:placeholder>
            <w:docPart w:val="E1D66B6916CA4748B26E8E77F4698FE5"/>
          </w:placeholder>
        </w:sdtPr>
        <w:sdtContent>
          <w:r w:rsidR="00BA1AE6" w:rsidRPr="00BA1AE6">
            <w:rPr>
              <w:rFonts w:cs="Times New Roman"/>
              <w:color w:val="000000"/>
            </w:rPr>
            <w:t>Keele, 2007)</w:t>
          </w:r>
        </w:sdtContent>
      </w:sdt>
      <w:r>
        <w:rPr>
          <w:rFonts w:cs="Times New Roman"/>
          <w:color w:val="000000"/>
        </w:rPr>
        <w:t xml:space="preserve"> e</w:t>
      </w:r>
      <w:r>
        <w:t xml:space="preserve"> PRISMA 2020. Adicionalmente, adotou-se rigorosamente a metodologia PRISMA 2020, documentando num fluxograma todas as etapas de identificação, triagem, elegibilidade e inclusão de estudos. A </w:t>
      </w:r>
      <w:r>
        <w:fldChar w:fldCharType="begin"/>
      </w:r>
      <w:r>
        <w:instrText xml:space="preserve"> REF _Ref220707590 \h </w:instrText>
      </w:r>
      <w:r w:rsidR="00F73ED1">
        <w:instrText xml:space="preserve"> \* MERGEFORMAT </w:instrText>
      </w:r>
      <w:r>
        <w:fldChar w:fldCharType="separate"/>
      </w:r>
      <w:r>
        <w:t xml:space="preserve">Figura </w:t>
      </w:r>
      <w:r>
        <w:rPr>
          <w:noProof/>
        </w:rPr>
        <w:t>2</w:t>
      </w:r>
      <w:r>
        <w:fldChar w:fldCharType="end"/>
      </w:r>
      <w:r>
        <w:t xml:space="preserve"> apresenta o fluxograma PRISMA completo, quantificando os registos obtidos, excluídos e incluídos em cada fase, o que assegura transparência e rastreabilidade em cada decisão de inclusão ou exclusão tomada.</w:t>
      </w:r>
    </w:p>
    <w:p w14:paraId="4CBCCFB5" w14:textId="16A49770" w:rsidR="00B05B6E" w:rsidRDefault="00B05B6E" w:rsidP="00114B50">
      <w:pPr>
        <w:spacing w:line="360" w:lineRule="auto"/>
        <w:jc w:val="both"/>
      </w:pPr>
      <w:r>
        <w:t xml:space="preserve">Para além da triagem, procedeu-se a uma avaliação crítica da qualidade metodológica dos estudos incluídos na revisão. Cada um dos 30 estudos selecionados foi analisado quanto à sua robustez científica e relevância para os objetivos da investigação, com base numa grelha de avaliação qualitativa inspirada em instrumentos amplamente utilizados em revisões </w:t>
      </w:r>
      <w:r>
        <w:lastRenderedPageBreak/>
        <w:t xml:space="preserve">sistemáticas na área dos Sistemas de Informação </w:t>
      </w:r>
      <w:sdt>
        <w:sdtPr>
          <w:rPr>
            <w:rFonts w:cs="Times New Roman"/>
            <w:color w:val="000000"/>
          </w:rPr>
          <w:tag w:val="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2042810313"/>
          <w:placeholder>
            <w:docPart w:val="DefaultPlaceholder_-1854013440"/>
          </w:placeholder>
        </w:sdtPr>
        <w:sdtContent>
          <w:r w:rsidR="00BA1AE6" w:rsidRPr="00BA1AE6">
            <w:rPr>
              <w:rFonts w:eastAsia="Times New Roman" w:cs="Times New Roman"/>
              <w:color w:val="000000"/>
            </w:rPr>
            <w:t>(Kitchenham, 2007)</w:t>
          </w:r>
        </w:sdtContent>
      </w:sdt>
      <w:r>
        <w:t>. A avaliação incidiu, nomeadamente, sobre os seguintes critérios: clareza dos objetivos do estudo, adequação do desenho metodológico ou abordagem proposta, validade e fundamentação dos resultados, identificação explícita de limitações e contributo efetivo para as funções de Governação, Risco ou Conformidade sob responsabilidade do CISO.</w:t>
      </w:r>
    </w:p>
    <w:p w14:paraId="7C044828" w14:textId="0719DFA2" w:rsidR="00B05B6E" w:rsidRDefault="00B05B6E" w:rsidP="00114B50">
      <w:pPr>
        <w:spacing w:line="360" w:lineRule="auto"/>
        <w:jc w:val="both"/>
      </w:pPr>
      <w:r>
        <w:t>Não foi atribuída uma pontuação numérica formal aos estudos</w:t>
      </w:r>
      <w:r w:rsidR="00F458E8">
        <w:t xml:space="preserve">, </w:t>
      </w:r>
      <w:r>
        <w:t xml:space="preserve">em alternativa, adotou-se uma apreciação qualitativa </w:t>
      </w:r>
      <w:commentRangeStart w:id="78"/>
      <w:r>
        <w:t>criterial</w:t>
      </w:r>
      <w:commentRangeEnd w:id="78"/>
      <w:r w:rsidR="00283C80">
        <w:rPr>
          <w:rStyle w:val="Refdecomentrio"/>
          <w:sz w:val="24"/>
          <w:szCs w:val="22"/>
        </w:rPr>
        <w:commentReference w:id="78"/>
      </w:r>
      <w:r>
        <w:t>, adequada à diversidade metodológica dos trabalhos analisados. Esta abordagem permitiu assegurar que todas as evidências incorporadas na revisão possuem suporte metodológico sólido e são apropriadas para responder às questões de investigação definidas. Em situações de dúvida quanto à inclusão de um estudo, a decisão foi cuidadosamente ponderada e justificada com base nos critérios estabelecidos, sendo plenamente reavaliável por outros investigadores, dado o nível de documentação e transparência adotado.</w:t>
      </w:r>
    </w:p>
    <w:p w14:paraId="5C3BF0AE" w14:textId="3DC26EE0" w:rsidR="00477A31" w:rsidRPr="00477A31" w:rsidRDefault="00B05B6E" w:rsidP="00114B50">
      <w:pPr>
        <w:spacing w:line="360" w:lineRule="auto"/>
        <w:jc w:val="both"/>
      </w:pPr>
      <w:r>
        <w:t xml:space="preserve">Em síntese, o processo de triagem e avaliação da qualidade dos estudos combinou o cumprimento rigoroso das diretrizes PRISMA para seleção da literatura com uma análise qualitativa da robustez metodológica dos estudos incluídos, reforçando a confiabilidade, validade e defensibilidade científica dos resultados apresentados nesta </w:t>
      </w:r>
      <w:r w:rsidR="00AF3AAD">
        <w:t>SLR</w:t>
      </w:r>
      <w:r w:rsidR="00477A31">
        <w:t>.</w:t>
      </w:r>
    </w:p>
    <w:p w14:paraId="20EED68A" w14:textId="64224AD6" w:rsidR="1A62A869" w:rsidRDefault="1A62A869" w:rsidP="00114B50">
      <w:pPr>
        <w:pStyle w:val="Ttulo3"/>
        <w:spacing w:line="360" w:lineRule="auto"/>
      </w:pPr>
      <w:bookmarkStart w:id="79" w:name="_Toc228100821"/>
      <w:r>
        <w:t>Extração e Síntese dos Dados</w:t>
      </w:r>
      <w:bookmarkEnd w:id="79"/>
    </w:p>
    <w:p w14:paraId="02109DE0" w14:textId="71A58B26" w:rsidR="00BA0F2D" w:rsidRDefault="00BA0F2D" w:rsidP="00114B50">
      <w:pPr>
        <w:spacing w:line="360" w:lineRule="auto"/>
        <w:jc w:val="both"/>
      </w:pPr>
      <w:r>
        <w:t xml:space="preserve">Após a definição do conjunto final de 30 estudos incluídos na </w:t>
      </w:r>
      <w:r w:rsidR="00AF3AAD">
        <w:t>SLR</w:t>
      </w:r>
      <w:r>
        <w:t xml:space="preserve">, procedeu-se à extração sistemática dos dados relevantes para responder às Questões de Investigação. O processo de extração foi conduzido com base numa grelha pré-definida, alinhada com as boas práticas recomendadas para revisões sistemáticas em Engenharia de Software e Sistemas de </w:t>
      </w:r>
      <w:sdt>
        <w:sdtPr>
          <w:rPr>
            <w:rFonts w:cs="Times New Roman"/>
            <w:color w:val="000000"/>
          </w:rPr>
          <w:tag w:val="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
          <w:id w:val="-790359394"/>
          <w:placeholder>
            <w:docPart w:val="DefaultPlaceholder_-1854013440"/>
          </w:placeholder>
        </w:sdtPr>
        <w:sdtContent>
          <w:r w:rsidR="00BA1AE6" w:rsidRPr="00BA1AE6">
            <w:rPr>
              <w:rFonts w:eastAsia="Times New Roman" w:cs="Times New Roman"/>
              <w:color w:val="000000"/>
            </w:rPr>
            <w:t>(Kitchenham, 2007)</w:t>
          </w:r>
        </w:sdtContent>
      </w:sdt>
      <w:r>
        <w:t>. A extração foi realizada pelo autor desta dissertação, enquanto investigador único, tendo sido adotadas medidas para mitigar enviesamentos, nomeadamente a definição antecipada das categorias de dados e a verificação iterativa da consistência da informação extraída.</w:t>
      </w:r>
    </w:p>
    <w:p w14:paraId="5CEA9FCA" w14:textId="77777777" w:rsidR="00BA0F2D" w:rsidRDefault="00BA0F2D" w:rsidP="00114B50">
      <w:pPr>
        <w:spacing w:line="360" w:lineRule="auto"/>
        <w:jc w:val="both"/>
      </w:pPr>
      <w:r>
        <w:t>Para cada estudo incluído, foram recolhidas informações organizadas nas seguintes categorias:</w:t>
      </w:r>
    </w:p>
    <w:p w14:paraId="359CD540" w14:textId="0282545A" w:rsidR="00173C84" w:rsidRDefault="00173C84">
      <w:pPr>
        <w:pStyle w:val="PargrafodaLista"/>
        <w:numPr>
          <w:ilvl w:val="0"/>
          <w:numId w:val="11"/>
        </w:numPr>
        <w:spacing w:line="360" w:lineRule="auto"/>
        <w:jc w:val="both"/>
      </w:pPr>
      <w:r w:rsidRPr="00173C84">
        <w:rPr>
          <w:b/>
          <w:bCs/>
        </w:rPr>
        <w:t>Dados bibliográficos:</w:t>
      </w:r>
      <w:r>
        <w:t xml:space="preserve"> autores, ano de publicação e tipo de publicação;</w:t>
      </w:r>
    </w:p>
    <w:p w14:paraId="3C504A72" w14:textId="77777777" w:rsidR="00173C84" w:rsidRDefault="00173C84">
      <w:pPr>
        <w:pStyle w:val="PargrafodaLista"/>
        <w:numPr>
          <w:ilvl w:val="0"/>
          <w:numId w:val="11"/>
        </w:numPr>
        <w:spacing w:line="360" w:lineRule="auto"/>
        <w:jc w:val="both"/>
      </w:pPr>
      <w:r w:rsidRPr="00173C84">
        <w:rPr>
          <w:b/>
          <w:bCs/>
        </w:rPr>
        <w:t>Objetivo do estudo:</w:t>
      </w:r>
      <w:r>
        <w:t xml:space="preserve"> objetivo principal ou questão de investigação abordada;</w:t>
      </w:r>
    </w:p>
    <w:p w14:paraId="0F8EA0E5" w14:textId="77777777" w:rsidR="00173C84" w:rsidRDefault="00173C84">
      <w:pPr>
        <w:pStyle w:val="PargrafodaLista"/>
        <w:numPr>
          <w:ilvl w:val="0"/>
          <w:numId w:val="11"/>
        </w:numPr>
        <w:spacing w:line="360" w:lineRule="auto"/>
        <w:jc w:val="both"/>
      </w:pPr>
      <w:r w:rsidRPr="00173C84">
        <w:rPr>
          <w:b/>
          <w:bCs/>
        </w:rPr>
        <w:lastRenderedPageBreak/>
        <w:t>Contexto de aplicação:</w:t>
      </w:r>
      <w:r>
        <w:t xml:space="preserve"> cenário organizacional, técnico ou regulatório em que o estudo se insere;</w:t>
      </w:r>
    </w:p>
    <w:p w14:paraId="2BDAE7C6" w14:textId="77777777" w:rsidR="00173C84" w:rsidRDefault="00173C84">
      <w:pPr>
        <w:pStyle w:val="PargrafodaLista"/>
        <w:numPr>
          <w:ilvl w:val="0"/>
          <w:numId w:val="11"/>
        </w:numPr>
        <w:spacing w:line="360" w:lineRule="auto"/>
        <w:jc w:val="both"/>
      </w:pPr>
      <w:r w:rsidRPr="00173C84">
        <w:rPr>
          <w:b/>
          <w:bCs/>
        </w:rPr>
        <w:t>Dimensão de GRC:</w:t>
      </w:r>
      <w:r>
        <w:t xml:space="preserve"> dimensões de Governação, Risco e/ou Conformidade consideradas no estudo;</w:t>
      </w:r>
    </w:p>
    <w:p w14:paraId="43F2B102" w14:textId="77777777" w:rsidR="00173C84" w:rsidRDefault="00173C84">
      <w:pPr>
        <w:pStyle w:val="PargrafodaLista"/>
        <w:numPr>
          <w:ilvl w:val="0"/>
          <w:numId w:val="11"/>
        </w:numPr>
        <w:spacing w:line="360" w:lineRule="auto"/>
        <w:jc w:val="both"/>
      </w:pPr>
      <w:r w:rsidRPr="00173C84">
        <w:rPr>
          <w:b/>
          <w:bCs/>
        </w:rPr>
        <w:t>Técnicas de Inteligência Artificial:</w:t>
      </w:r>
      <w:r>
        <w:t xml:space="preserve"> principais métodos ou algoritmos de IA utilizados.</w:t>
      </w:r>
    </w:p>
    <w:p w14:paraId="1D02D9B7" w14:textId="77777777" w:rsidR="00173C84" w:rsidRDefault="00173C84">
      <w:pPr>
        <w:pStyle w:val="PargrafodaLista"/>
        <w:numPr>
          <w:ilvl w:val="0"/>
          <w:numId w:val="11"/>
        </w:numPr>
        <w:spacing w:line="360" w:lineRule="auto"/>
        <w:jc w:val="both"/>
      </w:pPr>
      <w:r w:rsidRPr="00173C84">
        <w:rPr>
          <w:b/>
          <w:bCs/>
        </w:rPr>
        <w:t>Contributos e limitações:</w:t>
      </w:r>
      <w:r>
        <w:t xml:space="preserve"> resultados principais alcançados e limitações apontadas pelos autores.</w:t>
      </w:r>
    </w:p>
    <w:p w14:paraId="3C5BE486" w14:textId="31BF8FF8" w:rsidR="00173C84" w:rsidRDefault="00173C84">
      <w:pPr>
        <w:pStyle w:val="PargrafodaLista"/>
        <w:numPr>
          <w:ilvl w:val="0"/>
          <w:numId w:val="11"/>
        </w:numPr>
        <w:spacing w:line="360" w:lineRule="auto"/>
        <w:jc w:val="both"/>
      </w:pPr>
      <w:r w:rsidRPr="00173C84">
        <w:rPr>
          <w:b/>
          <w:bCs/>
        </w:rPr>
        <w:t>Tipo de contributo científico:</w:t>
      </w:r>
      <w:r>
        <w:t xml:space="preserve"> categorização do estudo como teórico/conceitual, empírico ou de aplicação prática.</w:t>
      </w:r>
    </w:p>
    <w:p w14:paraId="1A905EE0" w14:textId="5B7BA9B0" w:rsidR="00BA0F2D" w:rsidRDefault="00BA0F2D" w:rsidP="00114B50">
      <w:pPr>
        <w:spacing w:line="360" w:lineRule="auto"/>
        <w:jc w:val="both"/>
      </w:pPr>
      <w:r>
        <w:t xml:space="preserve">A extração dos dados foi realizada de forma iterativa e </w:t>
      </w:r>
      <w:r w:rsidR="00BE5638">
        <w:t>a</w:t>
      </w:r>
      <w:r w:rsidR="006C764B">
        <w:t>través de aplicação de critérios</w:t>
      </w:r>
      <w:r>
        <w:t>, permitindo clarificar e uniformizar a aplicação das categorias sempre que necessário, sem redefinir os critérios estabelecidos a priori. Quando um estudo abordava múltiplas dimensões de GRC ou recorria a mais do que uma técnica de IA, cada ocorrência foi registada separadamente, de modo a preservar a riqueza analítica e evitar simplificações indevidas.</w:t>
      </w:r>
    </w:p>
    <w:p w14:paraId="6ED09C77" w14:textId="2AD349B7" w:rsidR="00BA0F2D" w:rsidRDefault="00BA0F2D" w:rsidP="00114B50">
      <w:pPr>
        <w:spacing w:line="360" w:lineRule="auto"/>
        <w:jc w:val="both"/>
      </w:pPr>
      <w:r>
        <w:t xml:space="preserve">Após a fase de extração, os dados foram organizados e submetidos a uma síntese de </w:t>
      </w:r>
      <w:r w:rsidR="00BE5638">
        <w:t>carácter</w:t>
      </w:r>
      <w:r>
        <w:t xml:space="preserve"> misto, combinando abordagens qualitativas e quantitativas. A síntese qualitativa teve como objetivo identificar padrões recorrentes, tendências emergentes e lacunas na literatura, agrupando os estudos de acordo com as suas contribuições conceptuais e empíricas. Em complemento, a síntese quantitativa permitiu analisar a distribuição dos estudos segundo diferentes critério</w:t>
      </w:r>
      <w:r w:rsidR="006C764B">
        <w:t xml:space="preserve">s, </w:t>
      </w:r>
      <w:r>
        <w:t xml:space="preserve"> nomeadamente ano de publicação, dimensão de GRC abordada, técnicas de IA utilizadas e tipologia de contributo científico</w:t>
      </w:r>
      <w:r w:rsidR="006C764B">
        <w:t xml:space="preserve">, </w:t>
      </w:r>
      <w:r>
        <w:t>sendo os resultados apresentados sob a forma de tabelas e gráficos ilustrativos.</w:t>
      </w:r>
    </w:p>
    <w:p w14:paraId="6ECCBE31" w14:textId="4D8AF309" w:rsidR="00173C84" w:rsidRDefault="00BA0F2D" w:rsidP="00114B50">
      <w:pPr>
        <w:spacing w:line="360" w:lineRule="auto"/>
        <w:jc w:val="both"/>
      </w:pPr>
      <w:r>
        <w:t>Os resultados qualitativos foram ainda organizados em quadros temáticos alinhados com cada Questão de Investigação, assegurando que cada estudo contribuísse explicitamente para uma ou mais RQs e permitindo estabelecer uma ligação direta entre a evidência recolhida e os objetivos da investigação. Esta abordagem combinada reforça a robustez da análise, proporcionando simultaneamente uma visão estrutural do estado da arte e uma interpretação crítica do contributo efetivo da literatura para o apoio às funções de GRC sob responsabilidade do CISO</w:t>
      </w:r>
      <w:r w:rsidR="00173C84">
        <w:t>.</w:t>
      </w:r>
    </w:p>
    <w:p w14:paraId="51A167B2" w14:textId="4C6CF9AC" w:rsidR="008447B4" w:rsidRDefault="3E04713F" w:rsidP="00114B50">
      <w:pPr>
        <w:pStyle w:val="Ttulo3"/>
        <w:spacing w:line="360" w:lineRule="auto"/>
      </w:pPr>
      <w:bookmarkStart w:id="80" w:name="_Toc228100822"/>
      <w:r>
        <w:lastRenderedPageBreak/>
        <w:t xml:space="preserve">Resultados </w:t>
      </w:r>
      <w:r w:rsidR="527B2347">
        <w:t>da SLR</w:t>
      </w:r>
      <w:bookmarkEnd w:id="80"/>
    </w:p>
    <w:p w14:paraId="6E91124F" w14:textId="6384D01A" w:rsidR="266C94A9" w:rsidRDefault="266C94A9" w:rsidP="00114B50">
      <w:pPr>
        <w:spacing w:line="360" w:lineRule="auto"/>
        <w:jc w:val="both"/>
      </w:pPr>
      <w:r>
        <w:t xml:space="preserve">Após a conclusão das fases de seleção, extração e síntese dos dados, os resultados da Revisão Sistemática da Literatura foram organizados de acordo com as quatro Questões de Investigação (RQ1–RQ4), de modo a garantir uma análise estruturada, coerente e alinhada com os objetivos do estudo. Esta organização permitiu estabelecer uma correspondência direta entre a evidência identificada na literatura e as problemáticas específicas associadas ao papel do CISO nas funções de </w:t>
      </w:r>
      <w:r w:rsidR="007C6EE0">
        <w:t>Governação</w:t>
      </w:r>
      <w:r>
        <w:t>, Risco e Conformidade (GRC).</w:t>
      </w:r>
    </w:p>
    <w:p w14:paraId="1A9024E4" w14:textId="38CC2BE4" w:rsidR="266C94A9" w:rsidRDefault="266C94A9" w:rsidP="00114B50">
      <w:pPr>
        <w:spacing w:line="360" w:lineRule="auto"/>
        <w:jc w:val="both"/>
      </w:pPr>
      <w:r>
        <w:t>A análise dos estudos foi conduzida reconhecendo que um mesmo trabalho pode contribuir simultaneamente para mais do que uma questão de investigação. Assim, os estudos não foram classificados de forma mutuamente exclusiva, mas sim mapeados transversalmente às RQs relevantes, refletindo a natureza integrada das abordagens de IA aplicadas ao contexto de GRC.</w:t>
      </w:r>
    </w:p>
    <w:p w14:paraId="3F1A1532" w14:textId="3B45D8DE" w:rsidR="266C94A9" w:rsidRDefault="266C94A9" w:rsidP="00114B50">
      <w:pPr>
        <w:spacing w:line="360" w:lineRule="auto"/>
        <w:jc w:val="both"/>
      </w:pPr>
      <w:r>
        <w:t>Para cada questão de investigação, procedeu-se à análise crítica das contribuições conceptuais e empíricas dos estudos incluídos, identificando-se padrões recorrentes, abordagens predominantes, técnicas de IA mais frequentemente utilizadas e lacunas persistentes na literatura. Sempre que pertinente, foram também analisadas as implicações práticas das soluções propostas para o exercício das funções do CISO.</w:t>
      </w:r>
    </w:p>
    <w:p w14:paraId="7B6FA6BF" w14:textId="12085499" w:rsidR="266C94A9" w:rsidRDefault="266C94A9" w:rsidP="00114B50">
      <w:pPr>
        <w:spacing w:line="360" w:lineRule="auto"/>
        <w:jc w:val="both"/>
      </w:pPr>
      <w:r>
        <w:t>Esta organização dos resultados foi complementada por uma análise quantitativa de suporte, materializada em gráficos que sintetizam a distribuição dos estudos por ano de publicação, dimensão de GRC, tipo de contributo científico e técnicas de IA. Esta abordagem combinada permitiu não só descrever o estado atual da investigação, mas também interpretar criticamente a maturidade das diferentes linhas de investigação.</w:t>
      </w:r>
    </w:p>
    <w:p w14:paraId="681789AF" w14:textId="685F7104" w:rsidR="266C94A9" w:rsidRDefault="266C94A9" w:rsidP="00114B50">
      <w:pPr>
        <w:spacing w:line="360" w:lineRule="auto"/>
        <w:jc w:val="both"/>
      </w:pPr>
      <w:r>
        <w:t>Os subcapítulos seguintes apresentam, de forma detalhada, os resultados associados a cada Questão de Investigação, constituindo a base para a discussão crítica e para a fundamentação da proposta desenvolvida nesta dissertação.</w:t>
      </w:r>
    </w:p>
    <w:p w14:paraId="4181EE21" w14:textId="77777777" w:rsidR="008447B4" w:rsidRDefault="3E04713F" w:rsidP="00114B50">
      <w:pPr>
        <w:pStyle w:val="Ttulo3"/>
        <w:numPr>
          <w:ilvl w:val="3"/>
          <w:numId w:val="1"/>
        </w:numPr>
        <w:spacing w:line="360" w:lineRule="auto"/>
        <w:jc w:val="both"/>
      </w:pPr>
      <w:bookmarkStart w:id="81" w:name="_Toc228100823"/>
      <w:r>
        <w:t>Distribuição dos Estudos por Ano de Publicação</w:t>
      </w:r>
      <w:bookmarkEnd w:id="81"/>
    </w:p>
    <w:p w14:paraId="0342AAE6" w14:textId="5A9A832F" w:rsidR="008447B4" w:rsidRDefault="3E04713F" w:rsidP="00114B50">
      <w:pPr>
        <w:spacing w:line="360" w:lineRule="auto"/>
        <w:jc w:val="both"/>
      </w:pPr>
      <w:r>
        <w:t xml:space="preserve">A </w:t>
      </w:r>
      <w:r w:rsidR="009C277D">
        <w:fldChar w:fldCharType="begin"/>
      </w:r>
      <w:r w:rsidR="009C277D">
        <w:instrText xml:space="preserve"> REF _Ref219837022 \h </w:instrText>
      </w:r>
      <w:r w:rsidR="00F73ED1">
        <w:instrText xml:space="preserve"> \* MERGEFORMAT </w:instrText>
      </w:r>
      <w:r w:rsidR="009C277D">
        <w:fldChar w:fldCharType="separate"/>
      </w:r>
      <w:r w:rsidR="009C277D">
        <w:t xml:space="preserve">Figura </w:t>
      </w:r>
      <w:r w:rsidR="009C277D">
        <w:rPr>
          <w:noProof/>
        </w:rPr>
        <w:t>3</w:t>
      </w:r>
      <w:r w:rsidR="009C277D">
        <w:fldChar w:fldCharType="end"/>
      </w:r>
      <w:r>
        <w:t xml:space="preserve"> apresenta a distribuição temporal dos 30 estudos selecionados, publicados entre 2015 e 2026. Observa-se um crescimento progressivo a partir de 201</w:t>
      </w:r>
      <w:r w:rsidR="5037C3B1">
        <w:t>8</w:t>
      </w:r>
      <w:r>
        <w:t>, com um pico significativo</w:t>
      </w:r>
      <w:r w:rsidR="313785AF">
        <w:t xml:space="preserve"> em</w:t>
      </w:r>
      <w:r>
        <w:t xml:space="preserve"> 202</w:t>
      </w:r>
      <w:r w:rsidR="09A2CAFD">
        <w:t>4</w:t>
      </w:r>
      <w:r>
        <w:t xml:space="preserve"> e 202</w:t>
      </w:r>
      <w:r w:rsidR="06C611B9">
        <w:t>5</w:t>
      </w:r>
      <w:r>
        <w:t xml:space="preserve">. Este padrão evidencia que a aplicação de IA às funções de </w:t>
      </w:r>
      <w:r w:rsidR="007C6EE0">
        <w:t>G</w:t>
      </w:r>
      <w:r>
        <w:t xml:space="preserve">RC em segurança da informação é um domínio de investigação relativamente recente, </w:t>
      </w:r>
      <w:r>
        <w:lastRenderedPageBreak/>
        <w:t>impulsionado pela maturação das técnicas de IA e pelo aumento da pressão regulatória sobre as organizações.</w:t>
      </w:r>
    </w:p>
    <w:p w14:paraId="71BF0CEC" w14:textId="3CA2EAF5" w:rsidR="2FB751D1" w:rsidRDefault="00857597" w:rsidP="00114B50">
      <w:pPr>
        <w:spacing w:after="0" w:line="360" w:lineRule="auto"/>
        <w:jc w:val="center"/>
      </w:pPr>
      <w:r>
        <w:rPr>
          <w:noProof/>
        </w:rPr>
        <w:drawing>
          <wp:inline distT="0" distB="0" distL="0" distR="0" wp14:anchorId="511C91DE" wp14:editId="5014DBD2">
            <wp:extent cx="4572000" cy="2743200"/>
            <wp:effectExtent l="0" t="0" r="0" b="0"/>
            <wp:docPr id="1461879694" name="Gráfico 1">
              <a:extLst xmlns:a="http://schemas.openxmlformats.org/drawingml/2006/main">
                <a:ext uri="{FF2B5EF4-FFF2-40B4-BE49-F238E27FC236}">
                  <a16:creationId xmlns:a16="http://schemas.microsoft.com/office/drawing/2014/main" id="{680D8807-9094-3497-D19B-F6F0F65D59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16EE45D" w14:textId="1F6D64F8" w:rsidR="4B8C0638" w:rsidRDefault="009C277D" w:rsidP="00CD3630">
      <w:pPr>
        <w:pStyle w:val="Legenda"/>
      </w:pPr>
      <w:bookmarkStart w:id="82" w:name="_Ref219837022"/>
      <w:bookmarkStart w:id="83" w:name="_Toc221569196"/>
      <w:r>
        <w:t xml:space="preserve">Figura </w:t>
      </w:r>
      <w:r w:rsidR="00BF18C8">
        <w:fldChar w:fldCharType="begin"/>
      </w:r>
      <w:r w:rsidR="00BF18C8">
        <w:instrText xml:space="preserve"> SEQ Figura \* ARABIC </w:instrText>
      </w:r>
      <w:r w:rsidR="00BF18C8">
        <w:fldChar w:fldCharType="separate"/>
      </w:r>
      <w:r w:rsidR="00CD3630">
        <w:rPr>
          <w:noProof/>
        </w:rPr>
        <w:t>3</w:t>
      </w:r>
      <w:r w:rsidR="00BF18C8">
        <w:rPr>
          <w:noProof/>
        </w:rPr>
        <w:fldChar w:fldCharType="end"/>
      </w:r>
      <w:bookmarkEnd w:id="82"/>
      <w:r>
        <w:t xml:space="preserve"> - </w:t>
      </w:r>
      <w:r w:rsidRPr="00A8764E">
        <w:t>Distribuição dos estudos selecionados por ano de publicação</w:t>
      </w:r>
      <w:bookmarkEnd w:id="83"/>
    </w:p>
    <w:p w14:paraId="64811CD1" w14:textId="77777777" w:rsidR="008447B4" w:rsidRDefault="3E04713F" w:rsidP="00114B50">
      <w:pPr>
        <w:pStyle w:val="Ttulo3"/>
        <w:numPr>
          <w:ilvl w:val="3"/>
          <w:numId w:val="1"/>
        </w:numPr>
        <w:spacing w:line="360" w:lineRule="auto"/>
        <w:jc w:val="both"/>
      </w:pPr>
      <w:bookmarkStart w:id="84" w:name="_Toc228100824"/>
      <w:r>
        <w:t>Distribuição dos Estudos por Questão de Investigação</w:t>
      </w:r>
      <w:bookmarkEnd w:id="84"/>
    </w:p>
    <w:p w14:paraId="2829E5CC" w14:textId="74A790E4" w:rsidR="008447B4" w:rsidRDefault="3E04713F" w:rsidP="00114B50">
      <w:pPr>
        <w:spacing w:line="360" w:lineRule="auto"/>
        <w:jc w:val="both"/>
      </w:pPr>
      <w:r>
        <w:t xml:space="preserve">A </w:t>
      </w:r>
      <w:r w:rsidR="009C277D">
        <w:fldChar w:fldCharType="begin"/>
      </w:r>
      <w:r w:rsidR="009C277D">
        <w:instrText xml:space="preserve"> REF _Ref219837101 \h </w:instrText>
      </w:r>
      <w:r w:rsidR="00F73ED1">
        <w:instrText xml:space="preserve"> \* MERGEFORMAT </w:instrText>
      </w:r>
      <w:r w:rsidR="009C277D">
        <w:fldChar w:fldCharType="separate"/>
      </w:r>
      <w:r w:rsidR="009C277D">
        <w:t xml:space="preserve">Figura </w:t>
      </w:r>
      <w:r w:rsidR="009C277D">
        <w:rPr>
          <w:noProof/>
        </w:rPr>
        <w:t>4</w:t>
      </w:r>
      <w:r w:rsidR="009C277D">
        <w:fldChar w:fldCharType="end"/>
      </w:r>
      <w:r w:rsidR="009C277D">
        <w:t xml:space="preserve"> </w:t>
      </w:r>
      <w:r>
        <w:t>ilustra a distribuição dos estudos de acordo com as Questões de Investigação que abordam. Uma vez que um mesmo estudo pode responder a mais do que uma RQ, verificam-se sobreposições.</w:t>
      </w:r>
    </w:p>
    <w:p w14:paraId="6EB46CDB" w14:textId="77777777" w:rsidR="009C277D" w:rsidRDefault="009C277D" w:rsidP="00114B50">
      <w:pPr>
        <w:keepNext/>
        <w:spacing w:after="0" w:line="360" w:lineRule="auto"/>
        <w:jc w:val="center"/>
      </w:pPr>
      <w:r>
        <w:rPr>
          <w:noProof/>
        </w:rPr>
        <w:drawing>
          <wp:inline distT="0" distB="0" distL="0" distR="0" wp14:anchorId="7873DBE4" wp14:editId="0FC7B922">
            <wp:extent cx="4572000" cy="2743200"/>
            <wp:effectExtent l="0" t="0" r="0" b="0"/>
            <wp:docPr id="1794786632" name="Gráfico 1">
              <a:extLst xmlns:a="http://schemas.openxmlformats.org/drawingml/2006/main">
                <a:ext uri="{FF2B5EF4-FFF2-40B4-BE49-F238E27FC236}">
                  <a16:creationId xmlns:a16="http://schemas.microsoft.com/office/drawing/2014/main" id="{A998E6BF-958F-B3DD-BCAA-05EF8DEA7D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AC0F1F7" w14:textId="30883DDE" w:rsidR="009C277D" w:rsidRDefault="009C277D" w:rsidP="00CD3630">
      <w:pPr>
        <w:pStyle w:val="Legenda"/>
      </w:pPr>
      <w:bookmarkStart w:id="85" w:name="_Ref219837101"/>
      <w:bookmarkStart w:id="86" w:name="_Toc221569197"/>
      <w:r>
        <w:t xml:space="preserve">Figura </w:t>
      </w:r>
      <w:r w:rsidR="00BF18C8">
        <w:fldChar w:fldCharType="begin"/>
      </w:r>
      <w:r w:rsidR="00BF18C8">
        <w:instrText xml:space="preserve"> SEQ Figura \* ARABIC </w:instrText>
      </w:r>
      <w:r w:rsidR="00BF18C8">
        <w:fldChar w:fldCharType="separate"/>
      </w:r>
      <w:r w:rsidR="00CD3630">
        <w:rPr>
          <w:noProof/>
        </w:rPr>
        <w:t>4</w:t>
      </w:r>
      <w:r w:rsidR="00BF18C8">
        <w:rPr>
          <w:noProof/>
        </w:rPr>
        <w:fldChar w:fldCharType="end"/>
      </w:r>
      <w:bookmarkEnd w:id="85"/>
      <w:r>
        <w:t xml:space="preserve"> - </w:t>
      </w:r>
      <w:r w:rsidRPr="00B153C3">
        <w:t>Distribuição dos estudos por Questão de Investigação</w:t>
      </w:r>
      <w:bookmarkEnd w:id="86"/>
    </w:p>
    <w:p w14:paraId="6A619AA0" w14:textId="56FD051B" w:rsidR="008447B4" w:rsidRDefault="009C277D" w:rsidP="00114B50">
      <w:pPr>
        <w:spacing w:after="0" w:line="360" w:lineRule="auto"/>
        <w:jc w:val="center"/>
      </w:pPr>
      <w:r>
        <w:rPr>
          <w:noProof/>
        </w:rPr>
        <w:t xml:space="preserve"> </w:t>
      </w:r>
    </w:p>
    <w:p w14:paraId="3D75CBF5" w14:textId="20999DDA" w:rsidR="008447B4" w:rsidRDefault="3E04713F" w:rsidP="00114B50">
      <w:pPr>
        <w:spacing w:line="360" w:lineRule="auto"/>
        <w:jc w:val="both"/>
      </w:pPr>
      <w:r>
        <w:t xml:space="preserve">Os resultados demonstram que a maioria dos estudos se concentra em </w:t>
      </w:r>
      <w:r w:rsidR="32A7CF4F">
        <w:t>RQ1 (</w:t>
      </w:r>
      <w:r w:rsidR="007C6EE0">
        <w:t>Governação</w:t>
      </w:r>
      <w:r w:rsidR="32A7CF4F">
        <w:t xml:space="preserve">) e </w:t>
      </w:r>
      <w:r>
        <w:t xml:space="preserve">RQ2 (Gestão de Risco), refletindo um forte foco da literatura na utilização de IA para </w:t>
      </w:r>
      <w:r>
        <w:lastRenderedPageBreak/>
        <w:t>identificação, avaliação e mitigação de riscos, bem como na exploração de modelos e algoritmos específicos.</w:t>
      </w:r>
    </w:p>
    <w:p w14:paraId="06BE6E10" w14:textId="0F82A8E7" w:rsidR="008447B4" w:rsidRDefault="3E04713F" w:rsidP="00114B50">
      <w:pPr>
        <w:spacing w:line="360" w:lineRule="auto"/>
        <w:jc w:val="both"/>
      </w:pPr>
      <w:r>
        <w:t>Em contraste, RQ</w:t>
      </w:r>
      <w:r w:rsidR="4674D869">
        <w:t>3</w:t>
      </w:r>
      <w:r>
        <w:t xml:space="preserve"> (</w:t>
      </w:r>
      <w:r w:rsidR="5B8EF9E1">
        <w:t>Conformidade</w:t>
      </w:r>
      <w:r>
        <w:t>)</w:t>
      </w:r>
      <w:r w:rsidR="33682B6D">
        <w:t xml:space="preserve"> que</w:t>
      </w:r>
      <w:r>
        <w:t xml:space="preserve"> apresenta menor cobertura, evidenciando uma lacuna na literatura no que diz respeito </w:t>
      </w:r>
      <w:r w:rsidR="2127D333">
        <w:t xml:space="preserve">à </w:t>
      </w:r>
      <w:r>
        <w:t>automação da conformidade regulamentar.</w:t>
      </w:r>
    </w:p>
    <w:p w14:paraId="044769EE" w14:textId="77777777" w:rsidR="008447B4" w:rsidRDefault="3E04713F" w:rsidP="00114B50">
      <w:pPr>
        <w:pStyle w:val="Ttulo3"/>
        <w:numPr>
          <w:ilvl w:val="3"/>
          <w:numId w:val="1"/>
        </w:numPr>
        <w:spacing w:line="360" w:lineRule="auto"/>
        <w:jc w:val="both"/>
      </w:pPr>
      <w:bookmarkStart w:id="87" w:name="_Toc228100825"/>
      <w:r>
        <w:t>Distribuição dos Estudos por Dimensão GRC</w:t>
      </w:r>
      <w:bookmarkEnd w:id="87"/>
    </w:p>
    <w:p w14:paraId="1571BF80" w14:textId="5B6E6D78" w:rsidR="008447B4" w:rsidRDefault="3E04713F" w:rsidP="00114B50">
      <w:pPr>
        <w:spacing w:line="360" w:lineRule="auto"/>
        <w:jc w:val="both"/>
      </w:pPr>
      <w:r>
        <w:t xml:space="preserve">A </w:t>
      </w:r>
      <w:r w:rsidR="009C277D">
        <w:fldChar w:fldCharType="begin"/>
      </w:r>
      <w:r w:rsidR="009C277D">
        <w:instrText xml:space="preserve"> REF _Ref219837158 \h </w:instrText>
      </w:r>
      <w:r w:rsidR="00F73ED1">
        <w:instrText xml:space="preserve"> \* MERGEFORMAT </w:instrText>
      </w:r>
      <w:r w:rsidR="009C277D">
        <w:fldChar w:fldCharType="separate"/>
      </w:r>
      <w:r w:rsidR="009C277D">
        <w:t xml:space="preserve">Figura </w:t>
      </w:r>
      <w:r w:rsidR="009C277D">
        <w:rPr>
          <w:noProof/>
        </w:rPr>
        <w:t>5</w:t>
      </w:r>
      <w:r w:rsidR="009C277D">
        <w:fldChar w:fldCharType="end"/>
      </w:r>
      <w:r>
        <w:t xml:space="preserve"> apresenta a classificação dos estudos segundo as dimensões de GRC. A dimensão Risco é claramente dominante, representando a maior parte dos trabalhos analisados. Uma fração menor dos estudos foca exclusivamente </w:t>
      </w:r>
      <w:r w:rsidR="007C6EE0">
        <w:t>Governação</w:t>
      </w:r>
      <w:r>
        <w:t xml:space="preserve"> ou Conformidade, enquanto um subconjunto relevante aborda múltiplas dimensões de forma integrada.</w:t>
      </w:r>
    </w:p>
    <w:p w14:paraId="58D0C8A0" w14:textId="45AFD884" w:rsidR="008447B4" w:rsidRDefault="009C277D" w:rsidP="00114B50">
      <w:pPr>
        <w:spacing w:after="0" w:line="360" w:lineRule="auto"/>
        <w:jc w:val="center"/>
      </w:pPr>
      <w:r>
        <w:rPr>
          <w:noProof/>
        </w:rPr>
        <w:drawing>
          <wp:inline distT="0" distB="0" distL="0" distR="0" wp14:anchorId="061224E3" wp14:editId="011DBF48">
            <wp:extent cx="4572000" cy="2743200"/>
            <wp:effectExtent l="0" t="0" r="0" b="0"/>
            <wp:docPr id="978469607" name="Gráfico 1">
              <a:extLst xmlns:a="http://schemas.openxmlformats.org/drawingml/2006/main">
                <a:ext uri="{FF2B5EF4-FFF2-40B4-BE49-F238E27FC236}">
                  <a16:creationId xmlns:a16="http://schemas.microsoft.com/office/drawing/2014/main" id="{4D5EDE1A-3BB9-AA98-AFEE-A3935242E7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CC4C78" w14:textId="130F1309" w:rsidR="008447B4" w:rsidRDefault="009C277D" w:rsidP="00CD3630">
      <w:pPr>
        <w:pStyle w:val="Legenda"/>
      </w:pPr>
      <w:bookmarkStart w:id="88" w:name="_Ref219837158"/>
      <w:bookmarkStart w:id="89" w:name="_Toc221569198"/>
      <w:r>
        <w:t xml:space="preserve">Figura </w:t>
      </w:r>
      <w:r w:rsidR="00BF18C8">
        <w:fldChar w:fldCharType="begin"/>
      </w:r>
      <w:r w:rsidR="00BF18C8">
        <w:instrText xml:space="preserve"> SEQ Figura \* ARABIC </w:instrText>
      </w:r>
      <w:r w:rsidR="00BF18C8">
        <w:fldChar w:fldCharType="separate"/>
      </w:r>
      <w:r w:rsidR="00CD3630">
        <w:rPr>
          <w:noProof/>
        </w:rPr>
        <w:t>5</w:t>
      </w:r>
      <w:r w:rsidR="00BF18C8">
        <w:rPr>
          <w:noProof/>
        </w:rPr>
        <w:fldChar w:fldCharType="end"/>
      </w:r>
      <w:bookmarkEnd w:id="88"/>
      <w:r>
        <w:t xml:space="preserve"> - </w:t>
      </w:r>
      <w:r w:rsidRPr="00E958AE">
        <w:t>Distribuição dos estudos por dimensão GRC</w:t>
      </w:r>
      <w:bookmarkEnd w:id="89"/>
    </w:p>
    <w:p w14:paraId="039E6F90" w14:textId="51B5E6C3" w:rsidR="008447B4" w:rsidRDefault="3E04713F" w:rsidP="00114B50">
      <w:pPr>
        <w:spacing w:line="360" w:lineRule="auto"/>
        <w:jc w:val="both"/>
      </w:pPr>
      <w:r>
        <w:t xml:space="preserve">Esta distribuição indica que, embora a gestão de risco baseada em IA esteja relativamente madura, as dimensões de </w:t>
      </w:r>
      <w:r w:rsidR="007C6EE0">
        <w:t>Governação</w:t>
      </w:r>
      <w:r>
        <w:t xml:space="preserve"> e Conformidade continuam subexploradas, sobretudo no contexto de apoio à decisão estratégica do CISO.</w:t>
      </w:r>
    </w:p>
    <w:p w14:paraId="7BFD8B17" w14:textId="77777777" w:rsidR="008447B4" w:rsidRDefault="3E04713F" w:rsidP="00114B50">
      <w:pPr>
        <w:pStyle w:val="Ttulo3"/>
        <w:numPr>
          <w:ilvl w:val="3"/>
          <w:numId w:val="1"/>
        </w:numPr>
        <w:spacing w:line="360" w:lineRule="auto"/>
        <w:jc w:val="both"/>
      </w:pPr>
      <w:bookmarkStart w:id="90" w:name="_Toc228100826"/>
      <w:r>
        <w:t>Técnicas de Inteligência Artificial Utilizadas</w:t>
      </w:r>
      <w:bookmarkEnd w:id="90"/>
    </w:p>
    <w:p w14:paraId="201A884D" w14:textId="221139DE" w:rsidR="008447B4" w:rsidRDefault="3E04713F" w:rsidP="00114B50">
      <w:pPr>
        <w:spacing w:line="360" w:lineRule="auto"/>
        <w:jc w:val="both"/>
      </w:pPr>
      <w:r>
        <w:t xml:space="preserve">A Figura </w:t>
      </w:r>
      <w:r w:rsidR="29312DAB">
        <w:t>6</w:t>
      </w:r>
      <w:r>
        <w:t xml:space="preserve"> sintetiza as técnicas de IA empregues nos estudos selecionados. As abordagens de ML e </w:t>
      </w:r>
      <w:r w:rsidR="70C68186">
        <w:t xml:space="preserve">PLN/LLMs </w:t>
      </w:r>
      <w:r>
        <w:t>são predominantes, sobretudo em trabalhos relacionados com avaliação e predição de risco.</w:t>
      </w:r>
    </w:p>
    <w:p w14:paraId="546B808A" w14:textId="0E26D1B7" w:rsidR="7C83F9C6" w:rsidRDefault="009C277D" w:rsidP="00114B50">
      <w:pPr>
        <w:spacing w:after="0" w:line="360" w:lineRule="auto"/>
        <w:jc w:val="center"/>
      </w:pPr>
      <w:r>
        <w:rPr>
          <w:noProof/>
        </w:rPr>
        <w:lastRenderedPageBreak/>
        <w:drawing>
          <wp:inline distT="0" distB="0" distL="0" distR="0" wp14:anchorId="02480877" wp14:editId="20796C70">
            <wp:extent cx="4572000" cy="2743200"/>
            <wp:effectExtent l="0" t="0" r="0" b="0"/>
            <wp:docPr id="1172807471" name="Gráfico 1">
              <a:extLst xmlns:a="http://schemas.openxmlformats.org/drawingml/2006/main">
                <a:ext uri="{FF2B5EF4-FFF2-40B4-BE49-F238E27FC236}">
                  <a16:creationId xmlns:a16="http://schemas.microsoft.com/office/drawing/2014/main" id="{9633983B-08E0-94F6-9951-A5144A8859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6E0A3CB" w14:textId="096749CD" w:rsidR="7C83F9C6" w:rsidRDefault="009C277D" w:rsidP="00CD3630">
      <w:pPr>
        <w:pStyle w:val="Legenda"/>
      </w:pPr>
      <w:bookmarkStart w:id="91" w:name="_Toc221569199"/>
      <w:r>
        <w:t xml:space="preserve">Figura </w:t>
      </w:r>
      <w:r w:rsidR="00BF18C8">
        <w:fldChar w:fldCharType="begin"/>
      </w:r>
      <w:r w:rsidR="00BF18C8">
        <w:instrText xml:space="preserve"> SEQ Figura \* ARABIC </w:instrText>
      </w:r>
      <w:r w:rsidR="00BF18C8">
        <w:fldChar w:fldCharType="separate"/>
      </w:r>
      <w:r w:rsidR="00CD3630">
        <w:rPr>
          <w:noProof/>
        </w:rPr>
        <w:t>6</w:t>
      </w:r>
      <w:r w:rsidR="00BF18C8">
        <w:rPr>
          <w:noProof/>
        </w:rPr>
        <w:fldChar w:fldCharType="end"/>
      </w:r>
      <w:r>
        <w:t xml:space="preserve"> - </w:t>
      </w:r>
      <w:r w:rsidRPr="008C7F59">
        <w:t>Técnicas de Inteligência Artificial utilizadas nos estudos selecionados</w:t>
      </w:r>
      <w:bookmarkEnd w:id="91"/>
    </w:p>
    <w:p w14:paraId="5230BC2D" w14:textId="4F36CAFA" w:rsidR="008447B4" w:rsidRDefault="3E04713F" w:rsidP="00114B50">
      <w:pPr>
        <w:spacing w:line="360" w:lineRule="auto"/>
        <w:jc w:val="both"/>
      </w:pPr>
      <w:r>
        <w:t xml:space="preserve">Por outro lado, técnicas de IA simbólica, como ontologias e sistemas baseados em regras, surgem com maior frequência em estudos orientados à </w:t>
      </w:r>
      <w:r w:rsidR="007C6EE0">
        <w:t>Governação</w:t>
      </w:r>
      <w:r>
        <w:t xml:space="preserve"> e Conformidade. Observa-se ainda um crescimento do uso de PLN e LLMs, particularmente em cenários de análise normativa, auditoria automática e classificação de requisitos regulatórios.</w:t>
      </w:r>
    </w:p>
    <w:p w14:paraId="0209D6AE" w14:textId="77777777" w:rsidR="008447B4" w:rsidRDefault="3E04713F" w:rsidP="00114B50">
      <w:pPr>
        <w:pStyle w:val="Ttulo3"/>
        <w:numPr>
          <w:ilvl w:val="3"/>
          <w:numId w:val="1"/>
        </w:numPr>
        <w:spacing w:line="360" w:lineRule="auto"/>
        <w:jc w:val="both"/>
      </w:pPr>
      <w:bookmarkStart w:id="92" w:name="_Toc228100827"/>
      <w:r>
        <w:t>Tipologia dos Estudos</w:t>
      </w:r>
      <w:bookmarkEnd w:id="92"/>
    </w:p>
    <w:p w14:paraId="410D3D77" w14:textId="366A6B23" w:rsidR="008447B4" w:rsidRDefault="3E04713F" w:rsidP="00114B50">
      <w:pPr>
        <w:spacing w:line="360" w:lineRule="auto"/>
        <w:jc w:val="both"/>
      </w:pPr>
      <w:r>
        <w:t xml:space="preserve">A </w:t>
      </w:r>
      <w:r w:rsidR="009C277D">
        <w:fldChar w:fldCharType="begin"/>
      </w:r>
      <w:r w:rsidR="009C277D">
        <w:instrText xml:space="preserve"> REF _Ref219837309 \h </w:instrText>
      </w:r>
      <w:r w:rsidR="00F73ED1">
        <w:instrText xml:space="preserve"> \* MERGEFORMAT </w:instrText>
      </w:r>
      <w:r w:rsidR="009C277D">
        <w:fldChar w:fldCharType="separate"/>
      </w:r>
      <w:r w:rsidR="009C277D">
        <w:t xml:space="preserve">Figura </w:t>
      </w:r>
      <w:r w:rsidR="009C277D">
        <w:rPr>
          <w:noProof/>
        </w:rPr>
        <w:t>7</w:t>
      </w:r>
      <w:r w:rsidR="009C277D">
        <w:fldChar w:fldCharType="end"/>
      </w:r>
      <w:r w:rsidR="009C277D">
        <w:t xml:space="preserve"> </w:t>
      </w:r>
      <w:r>
        <w:t xml:space="preserve">apresenta a distribuição dos estudos por tipologia. A maioria dos trabalhos propõe modelos ou algoritmos, seguida de </w:t>
      </w:r>
      <w:r w:rsidRPr="00C16A58">
        <w:rPr>
          <w:i/>
          <w:iCs/>
        </w:rPr>
        <w:t>frameworks</w:t>
      </w:r>
      <w:r>
        <w:t xml:space="preserve"> conceptuais e protótipos ou provas de conceito. Apenas um número reduzido de estudos de caso e artigos de posicionamento ou </w:t>
      </w:r>
      <w:r w:rsidRPr="00C16A58">
        <w:rPr>
          <w:i/>
          <w:iCs/>
        </w:rPr>
        <w:t>survey</w:t>
      </w:r>
      <w:r>
        <w:t xml:space="preserve"> foi identificado.</w:t>
      </w:r>
    </w:p>
    <w:p w14:paraId="56A9C41B" w14:textId="77777777" w:rsidR="009C277D" w:rsidRDefault="009C277D" w:rsidP="00114B50">
      <w:pPr>
        <w:keepNext/>
        <w:spacing w:line="360" w:lineRule="auto"/>
        <w:jc w:val="center"/>
      </w:pPr>
      <w:r>
        <w:rPr>
          <w:noProof/>
        </w:rPr>
        <w:lastRenderedPageBreak/>
        <w:drawing>
          <wp:inline distT="0" distB="0" distL="0" distR="0" wp14:anchorId="6EF69123" wp14:editId="042ACBB4">
            <wp:extent cx="4572000" cy="2743200"/>
            <wp:effectExtent l="0" t="0" r="0" b="0"/>
            <wp:docPr id="1727716187" name="Gráfico 1">
              <a:extLst xmlns:a="http://schemas.openxmlformats.org/drawingml/2006/main">
                <a:ext uri="{FF2B5EF4-FFF2-40B4-BE49-F238E27FC236}">
                  <a16:creationId xmlns:a16="http://schemas.microsoft.com/office/drawing/2014/main" id="{300194AD-7B48-8680-7271-F0EBF539C8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3FBD12D" w14:textId="53E9F5B1" w:rsidR="008447B4" w:rsidRDefault="009C277D" w:rsidP="00CD3630">
      <w:pPr>
        <w:pStyle w:val="Legenda"/>
      </w:pPr>
      <w:bookmarkStart w:id="93" w:name="_Ref219837309"/>
      <w:bookmarkStart w:id="94" w:name="_Toc221569200"/>
      <w:r>
        <w:t xml:space="preserve">Figura </w:t>
      </w:r>
      <w:r w:rsidR="00BF18C8">
        <w:fldChar w:fldCharType="begin"/>
      </w:r>
      <w:r w:rsidR="00BF18C8">
        <w:instrText xml:space="preserve"> SEQ Figura \* ARABIC </w:instrText>
      </w:r>
      <w:r w:rsidR="00BF18C8">
        <w:fldChar w:fldCharType="separate"/>
      </w:r>
      <w:r w:rsidR="00CD3630">
        <w:rPr>
          <w:noProof/>
        </w:rPr>
        <w:t>7</w:t>
      </w:r>
      <w:r w:rsidR="00BF18C8">
        <w:rPr>
          <w:noProof/>
        </w:rPr>
        <w:fldChar w:fldCharType="end"/>
      </w:r>
      <w:bookmarkEnd w:id="93"/>
      <w:r>
        <w:t xml:space="preserve"> - D</w:t>
      </w:r>
      <w:r w:rsidRPr="00FB5156">
        <w:t>istribuição dos estudos por tipologia</w:t>
      </w:r>
      <w:bookmarkEnd w:id="94"/>
    </w:p>
    <w:p w14:paraId="03366F12" w14:textId="799123D9" w:rsidR="008447B4" w:rsidRDefault="008447B4" w:rsidP="00114B50">
      <w:pPr>
        <w:spacing w:line="360" w:lineRule="auto"/>
        <w:jc w:val="both"/>
      </w:pPr>
      <w:r>
        <w:t>Este resultado evidencia uma lacuna na validação empírica das soluções propostas, reforçando a necessidade de investigação aplicada e de avaliação em contextos organizacionais reais.</w:t>
      </w:r>
    </w:p>
    <w:p w14:paraId="45F1988F" w14:textId="4563431C" w:rsidR="007601D2" w:rsidRPr="007601D2" w:rsidRDefault="007601D2" w:rsidP="00114B50">
      <w:pPr>
        <w:pStyle w:val="Ttulo3"/>
        <w:spacing w:line="360" w:lineRule="auto"/>
      </w:pPr>
      <w:bookmarkStart w:id="95" w:name="_Toc228100828"/>
      <w:r>
        <w:t>Análise de resultados - RQ1</w:t>
      </w:r>
      <w:bookmarkEnd w:id="95"/>
    </w:p>
    <w:p w14:paraId="60766E54" w14:textId="2392476D" w:rsidR="007601D2" w:rsidRDefault="007601D2" w:rsidP="00114B50">
      <w:pPr>
        <w:spacing w:line="360" w:lineRule="auto"/>
        <w:jc w:val="both"/>
      </w:pPr>
      <w:r>
        <w:t xml:space="preserve">A análise dos estudos identificados indica </w:t>
      </w:r>
      <w:r w:rsidRPr="007601D2">
        <w:t>que cerca de metade dos 30 artigos</w:t>
      </w:r>
      <w:r>
        <w:t xml:space="preserve"> aborda de forma significativa aspetos da governação. As técnicas de IA mais comuns neste domínio privilegiam a explicabilidade e rastreabilidade, sobretudo </w:t>
      </w:r>
      <w:r w:rsidRPr="007601D2">
        <w:t>IA simbólica</w:t>
      </w:r>
      <w:r>
        <w:t xml:space="preserve"> (ontologias, regras semânticas) e sistemas explicáveis de apoio à decisão. Por exemplo,</w:t>
      </w:r>
      <w:r w:rsidR="00D74B14">
        <w:t xml:space="preserve"> </w:t>
      </w:r>
      <w:sdt>
        <w:sdtPr>
          <w:rPr>
            <w:rFonts w:cs="Times New Roman"/>
            <w:color w:val="000000"/>
          </w:rPr>
          <w:tag w:val="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2011746607"/>
          <w:placeholder>
            <w:docPart w:val="DefaultPlaceholder_-1854013440"/>
          </w:placeholder>
        </w:sdtPr>
        <w:sdtContent>
          <w:r w:rsidR="00BA1AE6" w:rsidRPr="00BA1AE6">
            <w:rPr>
              <w:rFonts w:cs="Times New Roman"/>
              <w:color w:val="000000"/>
            </w:rPr>
            <w:t>(CHERGUI et al., 2019)</w:t>
          </w:r>
        </w:sdtContent>
      </w:sdt>
      <w:r>
        <w:t xml:space="preserve"> propõem um modelo semântico de IT</w:t>
      </w:r>
      <w:r w:rsidR="008D3D43">
        <w:t xml:space="preserve"> </w:t>
      </w:r>
      <w:r>
        <w:t xml:space="preserve">GRC que normaliza conceitos de objetivos, processos e métricas de governação, demonstrando que a IA simbólica pode funcionar como um “motor” de coerência para a governação. De forma complementar, </w:t>
      </w:r>
      <w:sdt>
        <w:sdtPr>
          <w:rPr>
            <w:rFonts w:cs="Times New Roman"/>
            <w:color w:val="000000"/>
          </w:rPr>
          <w:tag w:val="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707534347"/>
          <w:placeholder>
            <w:docPart w:val="DefaultPlaceholder_-1854013440"/>
          </w:placeholder>
        </w:sdtPr>
        <w:sdtContent>
          <w:r w:rsidR="00BA1AE6" w:rsidRPr="00BA1AE6">
            <w:rPr>
              <w:rFonts w:cs="Times New Roman"/>
              <w:color w:val="000000"/>
            </w:rPr>
            <w:t>(Butt et al., 2025)</w:t>
          </w:r>
        </w:sdtContent>
      </w:sdt>
      <w:r>
        <w:t xml:space="preserve"> apresentam um </w:t>
      </w:r>
      <w:r w:rsidRPr="007601D2">
        <w:rPr>
          <w:i/>
          <w:iCs/>
        </w:rPr>
        <w:t>framework</w:t>
      </w:r>
      <w:r>
        <w:t xml:space="preserve"> que operacionaliza políticas de segurança em pipelines executáveis, aproximando o nível político das regras à implementação em sistemas. Outros estudos focam-se no </w:t>
      </w:r>
      <w:r w:rsidRPr="007601D2">
        <w:t>apoio à decisão estratégica</w:t>
      </w:r>
      <w:r>
        <w:t xml:space="preserve"> do CISO: </w:t>
      </w:r>
      <w:sdt>
        <w:sdtPr>
          <w:rPr>
            <w:rFonts w:cs="Times New Roman"/>
            <w:color w:val="000000"/>
          </w:rPr>
          <w:tag w:val="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873229684"/>
          <w:placeholder>
            <w:docPart w:val="DefaultPlaceholder_-1854013440"/>
          </w:placeholder>
        </w:sdtPr>
        <w:sdtContent>
          <w:r w:rsidR="00BA1AE6" w:rsidRPr="00BA1AE6">
            <w:rPr>
              <w:rFonts w:cs="Times New Roman"/>
              <w:color w:val="000000"/>
            </w:rPr>
            <w:t>(Phillips et al., 2024)</w:t>
          </w:r>
        </w:sdtContent>
      </w:sdt>
      <w:r>
        <w:t xml:space="preserve"> destacam que sistemas de suporte à decisão baseados em IA devem incorporar múltiplas “facetas” de risco (operacional, reputacional, regulatório etc.), rejeitando abordagens </w:t>
      </w:r>
      <w:r w:rsidRPr="007601D2">
        <w:rPr>
          <w:i/>
          <w:iCs/>
        </w:rPr>
        <w:t>one-size-fits-all</w:t>
      </w:r>
      <w:r>
        <w:t xml:space="preserve"> e sugerindo modelos ajustados a cada contexto de negócio. No mesmo espírito</w:t>
      </w:r>
      <w:r w:rsidR="00C71195">
        <w:t xml:space="preserve"> </w:t>
      </w:r>
      <w:sdt>
        <w:sdtPr>
          <w:rPr>
            <w:rFonts w:cs="Times New Roman"/>
            <w:color w:val="000000"/>
          </w:rPr>
          <w:tag w:val="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582375837"/>
          <w:placeholder>
            <w:docPart w:val="DefaultPlaceholder_-1854013440"/>
          </w:placeholder>
        </w:sdtPr>
        <w:sdtContent>
          <w:r w:rsidR="00BA1AE6" w:rsidRPr="00BA1AE6">
            <w:rPr>
              <w:rFonts w:cs="Times New Roman"/>
              <w:color w:val="000000"/>
            </w:rPr>
            <w:t>(Malatji, 2025)</w:t>
          </w:r>
        </w:sdtContent>
      </w:sdt>
      <w:r>
        <w:t xml:space="preserve"> propõe um fluxo de decisão que mapeia agentes de IA às funções e categorias do NIST CSF, facilitando ao CISO justificar e comunicar decisões a </w:t>
      </w:r>
      <w:r w:rsidRPr="00C16A58">
        <w:rPr>
          <w:i/>
          <w:iCs/>
        </w:rPr>
        <w:t>stakeholders</w:t>
      </w:r>
      <w:r>
        <w:t xml:space="preserve"> num “idioma comum” (</w:t>
      </w:r>
      <w:r w:rsidRPr="00C16A58">
        <w:rPr>
          <w:i/>
          <w:iCs/>
        </w:rPr>
        <w:t>framework</w:t>
      </w:r>
      <w:r>
        <w:t>). Por fim,</w:t>
      </w:r>
      <w:r w:rsidR="00B25DE9">
        <w:t xml:space="preserve"> </w:t>
      </w:r>
      <w:sdt>
        <w:sdtPr>
          <w:rPr>
            <w:rFonts w:cs="Times New Roman"/>
            <w:color w:val="000000"/>
          </w:rPr>
          <w:tag w:val="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2137704349"/>
          <w:placeholder>
            <w:docPart w:val="DefaultPlaceholder_-1854013440"/>
          </w:placeholder>
        </w:sdtPr>
        <w:sdtContent>
          <w:r w:rsidR="00BA1AE6" w:rsidRPr="00BA1AE6">
            <w:rPr>
              <w:rFonts w:cs="Times New Roman"/>
              <w:color w:val="000000"/>
            </w:rPr>
            <w:t>(Bag et al., 2025)</w:t>
          </w:r>
        </w:sdtContent>
      </w:sdt>
      <w:r>
        <w:t xml:space="preserve"> evidenciam que a governação da IA propriamente </w:t>
      </w:r>
      <w:r>
        <w:lastRenderedPageBreak/>
        <w:t xml:space="preserve">dita é cada vez mais crítica: mostra que o </w:t>
      </w:r>
      <w:r w:rsidRPr="007601D2">
        <w:t>“Shadow AI”</w:t>
      </w:r>
      <w:r>
        <w:t xml:space="preserve"> (uso descentralizado e não monitorizado de IA) cria riscos organizacionais adicionais e defende a criação de mecanismos de deteção e classificação automática dessas ferramentas.</w:t>
      </w:r>
    </w:p>
    <w:p w14:paraId="09FAA5C4" w14:textId="1DFC0DBE" w:rsidR="0017130E" w:rsidRDefault="0017130E" w:rsidP="00114B50">
      <w:pPr>
        <w:spacing w:line="360" w:lineRule="auto"/>
        <w:jc w:val="both"/>
      </w:pPr>
      <w:r w:rsidRPr="0017130E">
        <w:t>Estes trabalhos evidenciam que a principal contribuição da IA para a governação não reside na automação de políticas, mas na capacidade de apoiar o CISO enquanto decisor estratégico, fornecendo coerência conceptual, rastreabilidade e justificações auditáveis para decisões de alto nível</w:t>
      </w:r>
      <w:r>
        <w:t>.</w:t>
      </w:r>
    </w:p>
    <w:p w14:paraId="3A737830" w14:textId="2B9CEFB0" w:rsidR="007601D2" w:rsidRDefault="007601D2" w:rsidP="00114B50">
      <w:pPr>
        <w:spacing w:line="360" w:lineRule="auto"/>
        <w:jc w:val="both"/>
      </w:pPr>
      <w:r>
        <w:t xml:space="preserve">Em resumo, os estudos convergem em apontar que </w:t>
      </w:r>
      <w:r w:rsidRPr="007601D2">
        <w:t>IA simbólica e modelos semânticos</w:t>
      </w:r>
      <w:r>
        <w:t xml:space="preserve"> são adequados para formalizar conhecimento de governação, aumentando a consistência terminológica e a ligação entre objetivos de negócio, políticas e controlos. Em paralelo, técnicas explicáveis de apoio à decisão (p.ex. algoritmos de classificação ou multicritério) são usadas para priorizar iniciativas e justificar decisões alinhadas ao negócio. A </w:t>
      </w:r>
      <w:r w:rsidR="00CA09E7">
        <w:fldChar w:fldCharType="begin"/>
      </w:r>
      <w:r w:rsidR="00CA09E7">
        <w:instrText xml:space="preserve"> REF _Ref220863908 \h </w:instrText>
      </w:r>
      <w:r w:rsidR="00F73ED1">
        <w:instrText xml:space="preserve"> \* MERGEFORMAT </w:instrText>
      </w:r>
      <w:r w:rsidR="00CA09E7">
        <w:fldChar w:fldCharType="separate"/>
      </w:r>
      <w:r w:rsidR="00CA09E7">
        <w:t xml:space="preserve">Tabela </w:t>
      </w:r>
      <w:r w:rsidR="00CA09E7">
        <w:rPr>
          <w:noProof/>
        </w:rPr>
        <w:t>3</w:t>
      </w:r>
      <w:r w:rsidR="00CA09E7">
        <w:fldChar w:fldCharType="end"/>
      </w:r>
      <w:r w:rsidR="00CA09E7">
        <w:t xml:space="preserve"> </w:t>
      </w:r>
      <w:r>
        <w:t>sintetiza as principais técnicas identificadas na literatura para RQ1, exemplificando com autores relevantes:</w:t>
      </w:r>
    </w:p>
    <w:tbl>
      <w:tblPr>
        <w:tblStyle w:val="TabeladeGrelha4-Destaque1"/>
        <w:tblW w:w="0" w:type="auto"/>
        <w:tblLook w:val="04A0" w:firstRow="1" w:lastRow="0" w:firstColumn="1" w:lastColumn="0" w:noHBand="0" w:noVBand="1"/>
      </w:tblPr>
      <w:tblGrid>
        <w:gridCol w:w="2410"/>
        <w:gridCol w:w="4528"/>
        <w:gridCol w:w="1839"/>
      </w:tblGrid>
      <w:tr w:rsidR="007601D2" w:rsidRPr="003F19B1" w14:paraId="712495AE" w14:textId="77777777" w:rsidTr="003F1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6A3F3" w14:textId="77777777" w:rsidR="007601D2" w:rsidRPr="003F19B1" w:rsidRDefault="007601D2" w:rsidP="00114B50">
            <w:pPr>
              <w:spacing w:line="360" w:lineRule="auto"/>
              <w:jc w:val="center"/>
              <w:rPr>
                <w:sz w:val="20"/>
                <w:szCs w:val="18"/>
              </w:rPr>
            </w:pPr>
            <w:r w:rsidRPr="003F19B1">
              <w:rPr>
                <w:sz w:val="20"/>
                <w:szCs w:val="18"/>
              </w:rPr>
              <w:t>Técnica de IA</w:t>
            </w:r>
          </w:p>
        </w:tc>
        <w:tc>
          <w:tcPr>
            <w:tcW w:w="0" w:type="auto"/>
            <w:hideMark/>
          </w:tcPr>
          <w:p w14:paraId="175C8B4E"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RQ1</w:t>
            </w:r>
          </w:p>
        </w:tc>
        <w:tc>
          <w:tcPr>
            <w:tcW w:w="0" w:type="auto"/>
            <w:hideMark/>
          </w:tcPr>
          <w:p w14:paraId="5458E3B6" w14:textId="77777777" w:rsidR="007601D2" w:rsidRPr="003F19B1" w:rsidRDefault="007601D2" w:rsidP="00114B50">
            <w:pPr>
              <w:spacing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7601D2" w:rsidRPr="003F19B1" w14:paraId="06A83C57"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F28E0" w14:textId="77777777" w:rsidR="007601D2" w:rsidRPr="003F19B1" w:rsidRDefault="007601D2" w:rsidP="00C16A58">
            <w:pPr>
              <w:spacing w:line="360" w:lineRule="auto"/>
              <w:jc w:val="center"/>
              <w:rPr>
                <w:b w:val="0"/>
                <w:bCs w:val="0"/>
                <w:sz w:val="20"/>
                <w:szCs w:val="18"/>
              </w:rPr>
            </w:pPr>
            <w:r w:rsidRPr="003F19B1">
              <w:rPr>
                <w:rStyle w:val="Forte"/>
                <w:sz w:val="20"/>
                <w:szCs w:val="18"/>
              </w:rPr>
              <w:t>Ontologias e IA simbólica</w:t>
            </w:r>
          </w:p>
        </w:tc>
        <w:tc>
          <w:tcPr>
            <w:tcW w:w="0" w:type="auto"/>
            <w:hideMark/>
          </w:tcPr>
          <w:p w14:paraId="461FEC2C"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Modelar formalmente políticas e controlos; rastrear requisitos e evidências.</w:t>
            </w:r>
          </w:p>
        </w:tc>
        <w:tc>
          <w:tcPr>
            <w:tcW w:w="0" w:type="auto"/>
            <w:hideMark/>
          </w:tcPr>
          <w:p w14:paraId="51B422CF" w14:textId="027B7DC0" w:rsidR="007601D2" w:rsidRPr="00B25DE9" w:rsidRDefault="00000000" w:rsidP="00C16A58">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052459755"/>
                <w:placeholder>
                  <w:docPart w:val="DefaultPlaceholder_-1854013440"/>
                </w:placeholder>
              </w:sdtPr>
              <w:sdtContent>
                <w:r w:rsidR="00BA1AE6" w:rsidRPr="00BA1AE6">
                  <w:rPr>
                    <w:rFonts w:cs="Times New Roman"/>
                    <w:color w:val="000000"/>
                    <w:sz w:val="20"/>
                    <w:szCs w:val="18"/>
                  </w:rPr>
                  <w:t>(CHERGUI et al., 2019)</w:t>
                </w:r>
              </w:sdtContent>
            </w:sdt>
          </w:p>
        </w:tc>
      </w:tr>
      <w:tr w:rsidR="007601D2" w:rsidRPr="003F19B1" w14:paraId="7885CA0A"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7F1F809C" w14:textId="77777777" w:rsidR="007601D2" w:rsidRPr="003F19B1" w:rsidRDefault="007601D2" w:rsidP="00C16A58">
            <w:pPr>
              <w:spacing w:line="360" w:lineRule="auto"/>
              <w:jc w:val="center"/>
              <w:rPr>
                <w:sz w:val="20"/>
                <w:szCs w:val="18"/>
              </w:rPr>
            </w:pPr>
            <w:r w:rsidRPr="003F19B1">
              <w:rPr>
                <w:rStyle w:val="Forte"/>
                <w:sz w:val="20"/>
                <w:szCs w:val="18"/>
              </w:rPr>
              <w:t>Regras inferenciais</w:t>
            </w:r>
          </w:p>
        </w:tc>
        <w:tc>
          <w:tcPr>
            <w:tcW w:w="0" w:type="auto"/>
            <w:hideMark/>
          </w:tcPr>
          <w:p w14:paraId="7695EAE9"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Inferir conformidade e inconsistências; auditar políticas.</w:t>
            </w:r>
          </w:p>
        </w:tc>
        <w:tc>
          <w:tcPr>
            <w:tcW w:w="0" w:type="auto"/>
            <w:hideMark/>
          </w:tcPr>
          <w:sdt>
            <w:sdtPr>
              <w:rPr>
                <w:rFonts w:cs="Times New Roman"/>
                <w:color w:val="000000"/>
                <w:sz w:val="20"/>
                <w:szCs w:val="18"/>
              </w:rPr>
              <w:tag w:val="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
              <w:id w:val="1007405691"/>
              <w:placeholder>
                <w:docPart w:val="DefaultPlaceholder_-1854013440"/>
              </w:placeholder>
            </w:sdtPr>
            <w:sdtContent>
              <w:p w14:paraId="7061F1CA" w14:textId="0F6250B0" w:rsidR="007601D2" w:rsidRPr="00B25DE9" w:rsidRDefault="00BA1AE6"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BA1AE6">
                  <w:rPr>
                    <w:rFonts w:cs="Times New Roman"/>
                    <w:color w:val="000000"/>
                    <w:sz w:val="20"/>
                    <w:szCs w:val="18"/>
                  </w:rPr>
                  <w:t>(Butt et al., 2025)</w:t>
                </w:r>
              </w:p>
            </w:sdtContent>
          </w:sdt>
        </w:tc>
      </w:tr>
      <w:tr w:rsidR="007601D2" w:rsidRPr="003F19B1" w14:paraId="09026731" w14:textId="77777777" w:rsidTr="003F1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4E4FC" w14:textId="77777777" w:rsidR="007601D2" w:rsidRPr="003F19B1" w:rsidRDefault="007601D2" w:rsidP="00C16A58">
            <w:pPr>
              <w:spacing w:line="360" w:lineRule="auto"/>
              <w:jc w:val="center"/>
              <w:rPr>
                <w:sz w:val="20"/>
                <w:szCs w:val="18"/>
              </w:rPr>
            </w:pPr>
            <w:r w:rsidRPr="003F19B1">
              <w:rPr>
                <w:rStyle w:val="Forte"/>
                <w:sz w:val="20"/>
                <w:szCs w:val="18"/>
              </w:rPr>
              <w:t>Sistemas de recomendação</w:t>
            </w:r>
          </w:p>
        </w:tc>
        <w:tc>
          <w:tcPr>
            <w:tcW w:w="0" w:type="auto"/>
            <w:hideMark/>
          </w:tcPr>
          <w:p w14:paraId="33F15B0F" w14:textId="77777777" w:rsidR="007601D2" w:rsidRPr="003F19B1" w:rsidRDefault="007601D2" w:rsidP="00C16A58">
            <w:pPr>
              <w:spacing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Apoiar decisões estratégicas (priorização de investimentos, aceitação de riscos).</w:t>
            </w:r>
          </w:p>
        </w:tc>
        <w:tc>
          <w:tcPr>
            <w:tcW w:w="0" w:type="auto"/>
            <w:hideMark/>
          </w:tcPr>
          <w:p w14:paraId="4C530DB5" w14:textId="12CE5EAA" w:rsidR="008D3D43" w:rsidRDefault="00000000">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802339568"/>
                <w:placeholder>
                  <w:docPart w:val="EB5201EEEDE14B7E874B9F8F539F403F"/>
                </w:placeholder>
              </w:sdtPr>
              <w:sdtContent>
                <w:r w:rsidR="00BA1AE6" w:rsidRPr="00BA1AE6">
                  <w:rPr>
                    <w:rFonts w:cs="Times New Roman"/>
                    <w:color w:val="000000"/>
                    <w:sz w:val="20"/>
                    <w:szCs w:val="18"/>
                  </w:rPr>
                  <w:t>(Phillips et al., 2024)</w:t>
                </w:r>
              </w:sdtContent>
            </w:sdt>
            <w:r w:rsidR="007601D2" w:rsidRPr="00B25DE9">
              <w:rPr>
                <w:rFonts w:cs="Times New Roman"/>
                <w:color w:val="000000"/>
                <w:sz w:val="20"/>
                <w:szCs w:val="18"/>
              </w:rPr>
              <w:t>;</w:t>
            </w:r>
          </w:p>
          <w:p w14:paraId="4D3F1B2D" w14:textId="3BC222A2" w:rsidR="007601D2" w:rsidRPr="00B25DE9" w:rsidRDefault="00000000" w:rsidP="008D3D43">
            <w:pPr>
              <w:spacing w:line="36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
                <w:id w:val="1156572738"/>
                <w:placeholder>
                  <w:docPart w:val="4315FC9011BD4B15B768B187441DEAC9"/>
                </w:placeholder>
              </w:sdtPr>
              <w:sdtContent>
                <w:r w:rsidR="00BA1AE6" w:rsidRPr="00BA1AE6">
                  <w:rPr>
                    <w:rFonts w:cs="Times New Roman"/>
                    <w:color w:val="000000"/>
                    <w:sz w:val="20"/>
                    <w:szCs w:val="18"/>
                  </w:rPr>
                  <w:t>(Malatji, 2025)</w:t>
                </w:r>
              </w:sdtContent>
            </w:sdt>
          </w:p>
        </w:tc>
      </w:tr>
      <w:tr w:rsidR="007601D2" w:rsidRPr="003F19B1" w14:paraId="70CEDCE2" w14:textId="77777777" w:rsidTr="003F19B1">
        <w:tc>
          <w:tcPr>
            <w:cnfStyle w:val="001000000000" w:firstRow="0" w:lastRow="0" w:firstColumn="1" w:lastColumn="0" w:oddVBand="0" w:evenVBand="0" w:oddHBand="0" w:evenHBand="0" w:firstRowFirstColumn="0" w:firstRowLastColumn="0" w:lastRowFirstColumn="0" w:lastRowLastColumn="0"/>
            <w:tcW w:w="0" w:type="auto"/>
            <w:hideMark/>
          </w:tcPr>
          <w:p w14:paraId="3C3D6E1C" w14:textId="77777777" w:rsidR="007601D2" w:rsidRPr="003F19B1" w:rsidRDefault="007601D2" w:rsidP="00C16A58">
            <w:pPr>
              <w:spacing w:line="360" w:lineRule="auto"/>
              <w:jc w:val="center"/>
              <w:rPr>
                <w:sz w:val="20"/>
                <w:szCs w:val="18"/>
              </w:rPr>
            </w:pPr>
            <w:r w:rsidRPr="003F19B1">
              <w:rPr>
                <w:rStyle w:val="Forte"/>
                <w:sz w:val="20"/>
                <w:szCs w:val="18"/>
              </w:rPr>
              <w:t>Aprendizado de Máquina explicável</w:t>
            </w:r>
          </w:p>
        </w:tc>
        <w:tc>
          <w:tcPr>
            <w:tcW w:w="0" w:type="auto"/>
            <w:hideMark/>
          </w:tcPr>
          <w:p w14:paraId="1BB60190" w14:textId="77777777" w:rsidR="007601D2" w:rsidRPr="003F19B1" w:rsidRDefault="007601D2" w:rsidP="00C16A58">
            <w:pPr>
              <w:spacing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Classificar e priorizar riscos com transparência; modelos ajustados por risco.</w:t>
            </w:r>
          </w:p>
        </w:tc>
        <w:tc>
          <w:tcPr>
            <w:tcW w:w="0" w:type="auto"/>
            <w:hideMark/>
          </w:tcPr>
          <w:p w14:paraId="3066BF8A" w14:textId="71D0C2F2" w:rsidR="007601D2" w:rsidRPr="00B25DE9" w:rsidRDefault="00000000" w:rsidP="00C16A58">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sdt>
              <w:sdtPr>
                <w:rPr>
                  <w:rFonts w:cs="Times New Roman"/>
                  <w:color w:val="000000"/>
                  <w:sz w:val="20"/>
                  <w:szCs w:val="18"/>
                </w:rPr>
                <w:tag w:val="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
                <w:id w:val="1546178035"/>
                <w:placeholder>
                  <w:docPart w:val="6D041718E4AA47D98C6E188016EE3C0B"/>
                </w:placeholder>
              </w:sdtPr>
              <w:sdtContent>
                <w:r w:rsidR="00BA1AE6" w:rsidRPr="00BA1AE6">
                  <w:rPr>
                    <w:rFonts w:cs="Times New Roman"/>
                    <w:color w:val="000000"/>
                    <w:sz w:val="20"/>
                    <w:szCs w:val="18"/>
                  </w:rPr>
                  <w:t>(Phillips et al., 2024)</w:t>
                </w:r>
              </w:sdtContent>
            </w:sdt>
          </w:p>
        </w:tc>
      </w:tr>
    </w:tbl>
    <w:p w14:paraId="64788345" w14:textId="308863EE" w:rsidR="007601D2" w:rsidRDefault="007601D2" w:rsidP="00CD3630">
      <w:pPr>
        <w:pStyle w:val="Legenda"/>
      </w:pPr>
      <w:bookmarkStart w:id="96" w:name="_Ref220863908"/>
      <w:bookmarkStart w:id="97" w:name="_Toc221569209"/>
      <w:r>
        <w:t xml:space="preserve">Tabela </w:t>
      </w:r>
      <w:r w:rsidR="00CE7F82">
        <w:fldChar w:fldCharType="begin"/>
      </w:r>
      <w:r w:rsidR="00CE7F82">
        <w:instrText xml:space="preserve"> SEQ Tabela \* ARABIC </w:instrText>
      </w:r>
      <w:r w:rsidR="00CE7F82">
        <w:fldChar w:fldCharType="separate"/>
      </w:r>
      <w:r w:rsidR="0022117E">
        <w:rPr>
          <w:noProof/>
        </w:rPr>
        <w:t>4</w:t>
      </w:r>
      <w:r w:rsidR="00CE7F82">
        <w:fldChar w:fldCharType="end"/>
      </w:r>
      <w:bookmarkEnd w:id="96"/>
      <w:r>
        <w:t xml:space="preserve"> - P</w:t>
      </w:r>
      <w:r w:rsidRPr="00193B5C">
        <w:t>rincipais técnicas</w:t>
      </w:r>
      <w:r>
        <w:t xml:space="preserve"> de IA</w:t>
      </w:r>
      <w:r w:rsidRPr="00193B5C">
        <w:t xml:space="preserve"> identificadas na literatura para RQ1</w:t>
      </w:r>
      <w:bookmarkEnd w:id="97"/>
    </w:p>
    <w:p w14:paraId="4AFCBC71" w14:textId="58D95044" w:rsidR="007601D2" w:rsidRDefault="007601D2" w:rsidP="00B106E7">
      <w:pPr>
        <w:spacing w:line="360" w:lineRule="auto"/>
        <w:jc w:val="both"/>
      </w:pPr>
      <w:r>
        <w:t xml:space="preserve">Apesar desses avanços, emergem </w:t>
      </w:r>
      <w:r w:rsidRPr="00CA09E7">
        <w:t>limitações metodológicas</w:t>
      </w:r>
      <w:r>
        <w:t xml:space="preserve"> e lacunas significativas. A maior parte dos trabalhos permanece em nível conceptual ou protótipo, com validação limitada em ambientes reais de CISO. Observa-se uma integração fraca entre as camadas de conhecimento formal (políticas, </w:t>
      </w:r>
      <w:r w:rsidRPr="00C16A58">
        <w:rPr>
          <w:i/>
          <w:iCs/>
        </w:rPr>
        <w:t>frameworks</w:t>
      </w:r>
      <w:r>
        <w:t>) e os dados operacionais (logs, telemetria, vulnerabilidades), essencial para uma governação contínua. Ademais, embora se reconheça o papel da governa</w:t>
      </w:r>
      <w:r w:rsidR="00CA09E7">
        <w:t>ção</w:t>
      </w:r>
      <w:r>
        <w:t xml:space="preserve"> da IA, ainda faltam processos e métricas consolidados para isso. Essas divergências sugerem que, apesar da variedade de abordagens propostas, muitas são isoladas </w:t>
      </w:r>
      <w:r>
        <w:lastRenderedPageBreak/>
        <w:t>ou foca</w:t>
      </w:r>
      <w:r w:rsidR="00B106E7">
        <w:t>m</w:t>
      </w:r>
      <w:r>
        <w:t xml:space="preserve"> apenas um aspeto (p.ex. formalização vs. decisão), sem oferecer soluções integradas para todo o ciclo de governação.</w:t>
      </w:r>
    </w:p>
    <w:p w14:paraId="25127DC9" w14:textId="5E4BC1A7" w:rsidR="00CA09E7" w:rsidRDefault="007601D2" w:rsidP="00B106E7">
      <w:pPr>
        <w:spacing w:line="360" w:lineRule="auto"/>
        <w:jc w:val="both"/>
      </w:pPr>
      <w:r>
        <w:t>Em função dos resultados, a plataforma de GRC baseada em IA proposta deverá incorporar três capacidades centrais:</w:t>
      </w:r>
    </w:p>
    <w:p w14:paraId="5999B0E0" w14:textId="77777777" w:rsidR="00CA09E7" w:rsidRDefault="00CA09E7">
      <w:pPr>
        <w:pStyle w:val="PargrafodaLista"/>
        <w:numPr>
          <w:ilvl w:val="0"/>
          <w:numId w:val="12"/>
        </w:numPr>
        <w:spacing w:line="360" w:lineRule="auto"/>
        <w:jc w:val="both"/>
      </w:pPr>
      <w:r>
        <w:t>C</w:t>
      </w:r>
      <w:r w:rsidR="007601D2" w:rsidRPr="00CA09E7">
        <w:t>amada de conhecimento governativo,</w:t>
      </w:r>
      <w:r w:rsidR="007601D2">
        <w:t xml:space="preserve"> com ontologias e modelos semânticos que representem normas, políticas e controlos (ISO, NIST, COBIT etc.), assegurando coerência e rastreabilidade;</w:t>
      </w:r>
    </w:p>
    <w:p w14:paraId="6350DFA4" w14:textId="77777777" w:rsidR="00CA09E7" w:rsidRDefault="00CA09E7">
      <w:pPr>
        <w:pStyle w:val="PargrafodaLista"/>
        <w:numPr>
          <w:ilvl w:val="0"/>
          <w:numId w:val="12"/>
        </w:numPr>
        <w:spacing w:line="360" w:lineRule="auto"/>
        <w:jc w:val="both"/>
      </w:pPr>
      <w:r w:rsidRPr="00CA09E7">
        <w:t>M</w:t>
      </w:r>
      <w:r w:rsidR="007601D2" w:rsidRPr="00CA09E7">
        <w:t>ecanismos de apoio à decisão</w:t>
      </w:r>
      <w:r w:rsidR="007601D2">
        <w:t xml:space="preserve"> – algoritmos explicáveis que ajudem o CISO a priorizar iniciativas e justificar escolhas com base em critérios organizacionais de risco;</w:t>
      </w:r>
    </w:p>
    <w:p w14:paraId="27BBE67B" w14:textId="77777777" w:rsidR="00CA09E7" w:rsidRDefault="00CA09E7">
      <w:pPr>
        <w:pStyle w:val="PargrafodaLista"/>
        <w:numPr>
          <w:ilvl w:val="0"/>
          <w:numId w:val="12"/>
        </w:numPr>
        <w:spacing w:line="360" w:lineRule="auto"/>
        <w:jc w:val="both"/>
      </w:pPr>
      <w:r w:rsidRPr="00CA09E7">
        <w:t>C</w:t>
      </w:r>
      <w:r w:rsidR="007601D2" w:rsidRPr="00CA09E7">
        <w:t>omponentes de governança de IA,</w:t>
      </w:r>
      <w:r w:rsidR="007601D2">
        <w:t xml:space="preserve"> para detetar e classificar o uso de ferramentas de IA dentro da organização (incluindo Shadow AI), alinhando-os com políticas e requisitos de conformidade.</w:t>
      </w:r>
    </w:p>
    <w:p w14:paraId="5CD61C15" w14:textId="190C842A" w:rsidR="007601D2" w:rsidRDefault="007601D2" w:rsidP="00B106E7">
      <w:pPr>
        <w:spacing w:line="360" w:lineRule="auto"/>
        <w:jc w:val="both"/>
      </w:pPr>
      <w:r>
        <w:t>Assim, espera-se que o sistema proponha decisões fundamentadas, auditáveis e alinhadas com o negócio, colmatando as lacunas apontadas na literatura.</w:t>
      </w:r>
    </w:p>
    <w:p w14:paraId="28517392" w14:textId="60CA0C2F" w:rsidR="00CA09E7" w:rsidRPr="007601D2" w:rsidRDefault="00CA09E7" w:rsidP="00B106E7">
      <w:pPr>
        <w:pStyle w:val="Ttulo3"/>
        <w:spacing w:line="360" w:lineRule="auto"/>
      </w:pPr>
      <w:bookmarkStart w:id="98" w:name="_Toc228100829"/>
      <w:r>
        <w:t xml:space="preserve">Análise de resultados </w:t>
      </w:r>
      <w:r w:rsidR="00AA4045">
        <w:t>-</w:t>
      </w:r>
      <w:r>
        <w:t xml:space="preserve"> RQ2</w:t>
      </w:r>
      <w:bookmarkEnd w:id="98"/>
    </w:p>
    <w:p w14:paraId="2D6079C1" w14:textId="14CC7302" w:rsidR="00CA09E7" w:rsidRDefault="00CA09E7" w:rsidP="00B106E7">
      <w:pPr>
        <w:spacing w:line="360" w:lineRule="auto"/>
        <w:jc w:val="both"/>
      </w:pPr>
      <w:r>
        <w:t>A gestão de riscos foi o domínio mais explorado na literatura, concentrando aproximadamente metade dos estudos. Nesse contexto, as técnicas de ML supervisionado dominam, sobretudo para análise de grandes volumes de dados (</w:t>
      </w:r>
      <w:r w:rsidRPr="00B106E7">
        <w:rPr>
          <w:i/>
          <w:iCs/>
        </w:rPr>
        <w:t>logs</w:t>
      </w:r>
      <w:r>
        <w:t>, vulnerabilidades, inteligência de ameaças) e predição de incidentes. Em particular, modelos de classificação e regressão</w:t>
      </w:r>
      <w:r w:rsidR="00B106E7">
        <w:t>,</w:t>
      </w:r>
      <w:r>
        <w:t xml:space="preserve"> incluindo árvores de decisão, florestas aleatórias e XGBoost</w:t>
      </w:r>
      <w:r w:rsidR="00905476">
        <w:t>,</w:t>
      </w:r>
      <w:r>
        <w:t xml:space="preserve"> são amplamente usados para predizer a probabilidade de riscos e estimar perdas financeiras. Por exemplo, </w:t>
      </w:r>
      <w:sdt>
        <w:sdtPr>
          <w:rPr>
            <w:rFonts w:cs="Times New Roman"/>
            <w:color w:val="000000"/>
          </w:rPr>
          <w:tag w:val="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2039150496"/>
          <w:placeholder>
            <w:docPart w:val="DefaultPlaceholder_-1854013440"/>
          </w:placeholder>
        </w:sdtPr>
        <w:sdtContent>
          <w:r w:rsidR="00BA1AE6" w:rsidRPr="00BA1AE6">
            <w:rPr>
              <w:rFonts w:cs="Times New Roman"/>
              <w:color w:val="000000"/>
            </w:rPr>
            <w:t>Franco et al., (2022)</w:t>
          </w:r>
        </w:sdtContent>
      </w:sdt>
      <w:r>
        <w:t xml:space="preserve"> aplicam modelos de ML para prever a incidência de ataques em </w:t>
      </w:r>
      <w:commentRangeStart w:id="99"/>
      <w:commentRangeStart w:id="100"/>
      <w:r>
        <w:t xml:space="preserve">empresas, permitindo ao CISO antecipar </w:t>
      </w:r>
      <w:r w:rsidR="00905476">
        <w:t>incidentes</w:t>
      </w:r>
      <w:r w:rsidR="00871C22">
        <w:t>.</w:t>
      </w:r>
      <w:commentRangeEnd w:id="99"/>
      <w:r w:rsidR="00283C80">
        <w:rPr>
          <w:rStyle w:val="Refdecomentrio"/>
          <w:sz w:val="24"/>
          <w:szCs w:val="22"/>
        </w:rPr>
        <w:commentReference w:id="99"/>
      </w:r>
      <w:commentRangeEnd w:id="100"/>
      <w:r w:rsidR="005D7D5A">
        <w:rPr>
          <w:rStyle w:val="Refdecomentrio"/>
          <w:sz w:val="24"/>
          <w:szCs w:val="22"/>
        </w:rPr>
        <w:commentReference w:id="100"/>
      </w:r>
    </w:p>
    <w:p w14:paraId="692B9D0E" w14:textId="5D695D68" w:rsidR="00CA09E7" w:rsidRDefault="00CA09E7" w:rsidP="00B106E7">
      <w:pPr>
        <w:spacing w:line="360" w:lineRule="auto"/>
        <w:jc w:val="both"/>
      </w:pPr>
      <w:r>
        <w:t xml:space="preserve">Além do ML supervisionado, abordagens híbridas que combinam </w:t>
      </w:r>
      <w:r w:rsidRPr="00B106E7">
        <w:rPr>
          <w:i/>
          <w:iCs/>
        </w:rPr>
        <w:t>frameworks</w:t>
      </w:r>
      <w:r>
        <w:t xml:space="preserve"> de risco consagrados e IA têm surgido. </w:t>
      </w:r>
      <w:sdt>
        <w:sdtPr>
          <w:rPr>
            <w:rFonts w:cs="Times New Roman"/>
            <w:color w:val="000000"/>
          </w:rPr>
          <w:tag w:val="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2063049434"/>
          <w:placeholder>
            <w:docPart w:val="DefaultPlaceholder_-1854013440"/>
          </w:placeholder>
        </w:sdtPr>
        <w:sdtContent>
          <w:r w:rsidR="00BA1AE6" w:rsidRPr="00BA1AE6">
            <w:rPr>
              <w:rFonts w:cs="Times New Roman"/>
              <w:color w:val="000000"/>
            </w:rPr>
            <w:t>Nwafor et al., (2026)</w:t>
          </w:r>
        </w:sdtContent>
      </w:sdt>
      <w:r>
        <w:t xml:space="preserve">, por exemplo, unem o modelo FAIR com XGBoost para quantificar perdas cibernéticas esperadas em cenários simulados, traduzindo riscos técnicos em métricas financeiras compreensíveis para a gestão. </w:t>
      </w:r>
      <w:sdt>
        <w:sdtPr>
          <w:rPr>
            <w:rFonts w:cs="Times New Roman"/>
            <w:color w:val="000000"/>
          </w:rPr>
          <w:tag w:val="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
          <w:id w:val="-1215419951"/>
          <w:placeholder>
            <w:docPart w:val="DefaultPlaceholder_-1854013440"/>
          </w:placeholder>
        </w:sdtPr>
        <w:sdtContent>
          <w:r w:rsidR="00BA1AE6" w:rsidRPr="00BA1AE6">
            <w:rPr>
              <w:rFonts w:cs="Times New Roman"/>
              <w:color w:val="000000"/>
            </w:rPr>
            <w:t>Bennouk et al., (2025)</w:t>
          </w:r>
        </w:sdtContent>
      </w:sdt>
      <w:r>
        <w:t xml:space="preserve"> demonstram o uso de modelos adaptativos que atualizam dinamicamente o peso de fatores de risco à medida que novos dados chegam, aproximando a avaliação de risco de um modelo em quase-tempo real. Em complemento, redes neurais profundas e </w:t>
      </w:r>
      <w:r>
        <w:lastRenderedPageBreak/>
        <w:t xml:space="preserve">grafos de conhecimento também aparecem para capturar relações complexas entre ativos e </w:t>
      </w:r>
      <w:commentRangeStart w:id="101"/>
      <w:r>
        <w:t xml:space="preserve">ameaças: </w:t>
      </w:r>
      <w:sdt>
        <w:sdtPr>
          <w:rPr>
            <w:rFonts w:cs="Times New Roman"/>
            <w:color w:val="000000"/>
          </w:rPr>
          <w:tag w:val="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820086754"/>
          <w:placeholder>
            <w:docPart w:val="DefaultPlaceholder_-1854013440"/>
          </w:placeholder>
        </w:sdtPr>
        <w:sdtContent>
          <w:r w:rsidR="00BA1AE6" w:rsidRPr="00BA1AE6">
            <w:rPr>
              <w:rFonts w:cs="Times New Roman"/>
              <w:color w:val="000000"/>
            </w:rPr>
            <w:t>Bag et al., (2025)</w:t>
          </w:r>
        </w:sdtContent>
      </w:sdt>
      <w:r>
        <w:t xml:space="preserve"> mostram </w:t>
      </w:r>
      <w:commentRangeEnd w:id="101"/>
      <w:r w:rsidR="00283C80">
        <w:rPr>
          <w:rStyle w:val="Refdecomentrio"/>
          <w:sz w:val="24"/>
          <w:szCs w:val="22"/>
        </w:rPr>
        <w:commentReference w:id="101"/>
      </w:r>
      <w:r>
        <w:t>como um grafo de conhecimento temporal pode evidenciar cadeias de ataque e dependências entre eventos, enriquecendo a predição de riscos.</w:t>
      </w:r>
    </w:p>
    <w:p w14:paraId="724B3C45" w14:textId="77777777" w:rsidR="003F19B1" w:rsidRDefault="003F19B1" w:rsidP="00B106E7">
      <w:pPr>
        <w:spacing w:line="360" w:lineRule="auto"/>
        <w:jc w:val="both"/>
      </w:pPr>
    </w:p>
    <w:tbl>
      <w:tblPr>
        <w:tblStyle w:val="TabeladeGrelha4-Destaque1"/>
        <w:tblW w:w="0" w:type="auto"/>
        <w:jc w:val="center"/>
        <w:tblLook w:val="04A0" w:firstRow="1" w:lastRow="0" w:firstColumn="1" w:lastColumn="0" w:noHBand="0" w:noVBand="1"/>
      </w:tblPr>
      <w:tblGrid>
        <w:gridCol w:w="2837"/>
        <w:gridCol w:w="4112"/>
        <w:gridCol w:w="1828"/>
      </w:tblGrid>
      <w:tr w:rsidR="00CA09E7" w:rsidRPr="003F19B1" w14:paraId="52B99D18" w14:textId="77777777" w:rsidTr="003F19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E75DC1" w14:textId="77777777" w:rsidR="00CA09E7" w:rsidRPr="003F19B1" w:rsidRDefault="00CA09E7" w:rsidP="00B106E7">
            <w:pPr>
              <w:spacing w:after="200" w:line="360" w:lineRule="auto"/>
              <w:jc w:val="center"/>
              <w:rPr>
                <w:sz w:val="20"/>
                <w:szCs w:val="18"/>
              </w:rPr>
            </w:pPr>
            <w:r w:rsidRPr="003F19B1">
              <w:rPr>
                <w:sz w:val="20"/>
                <w:szCs w:val="18"/>
              </w:rPr>
              <w:t>Técnica de IA</w:t>
            </w:r>
          </w:p>
        </w:tc>
        <w:tc>
          <w:tcPr>
            <w:tcW w:w="0" w:type="auto"/>
            <w:hideMark/>
          </w:tcPr>
          <w:p w14:paraId="370471BB"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Aplicação Principal em RQ2</w:t>
            </w:r>
          </w:p>
        </w:tc>
        <w:tc>
          <w:tcPr>
            <w:tcW w:w="0" w:type="auto"/>
            <w:hideMark/>
          </w:tcPr>
          <w:p w14:paraId="408BEAC0" w14:textId="77777777" w:rsidR="00CA09E7" w:rsidRPr="003F19B1" w:rsidRDefault="00CA09E7" w:rsidP="00B106E7">
            <w:pPr>
              <w:spacing w:after="200" w:line="360" w:lineRule="auto"/>
              <w:jc w:val="center"/>
              <w:cnfStyle w:val="100000000000" w:firstRow="1" w:lastRow="0" w:firstColumn="0" w:lastColumn="0" w:oddVBand="0" w:evenVBand="0" w:oddHBand="0" w:evenHBand="0" w:firstRowFirstColumn="0" w:firstRowLastColumn="0" w:lastRowFirstColumn="0" w:lastRowLastColumn="0"/>
              <w:rPr>
                <w:sz w:val="20"/>
                <w:szCs w:val="18"/>
              </w:rPr>
            </w:pPr>
            <w:r w:rsidRPr="003F19B1">
              <w:rPr>
                <w:sz w:val="20"/>
                <w:szCs w:val="18"/>
              </w:rPr>
              <w:t>Exemplo(s) (Autor, ano)</w:t>
            </w:r>
          </w:p>
        </w:tc>
      </w:tr>
      <w:tr w:rsidR="00CA09E7" w:rsidRPr="003F19B1" w14:paraId="729281D6"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C774A"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Aprendizado de Máquina (árvores, XGBoost)</w:t>
            </w:r>
          </w:p>
        </w:tc>
        <w:tc>
          <w:tcPr>
            <w:tcW w:w="0" w:type="auto"/>
            <w:hideMark/>
          </w:tcPr>
          <w:p w14:paraId="000915FF" w14:textId="77777777"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Predição de incidentes, classificação de ativos/vulnerabilidades</w:t>
            </w:r>
          </w:p>
        </w:tc>
        <w:tc>
          <w:tcPr>
            <w:tcW w:w="0" w:type="auto"/>
            <w:hideMark/>
          </w:tcPr>
          <w:p w14:paraId="78319308" w14:textId="071239AD" w:rsidR="005D7D5A" w:rsidRDefault="00000000">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lang w:val="it-IT"/>
              </w:rPr>
            </w:pPr>
            <w:sdt>
              <w:sdtPr>
                <w:rPr>
                  <w:rFonts w:cs="Times New Roman"/>
                  <w:color w:val="000000"/>
                  <w:sz w:val="20"/>
                  <w:szCs w:val="18"/>
                </w:rPr>
                <w:tag w:val="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798452243"/>
                <w:placeholder>
                  <w:docPart w:val="DefaultPlaceholder_-1854013440"/>
                </w:placeholder>
              </w:sdtPr>
              <w:sdtContent>
                <w:r w:rsidR="00BA1AE6" w:rsidRPr="00BA1AE6">
                  <w:rPr>
                    <w:rFonts w:cs="Times New Roman"/>
                    <w:color w:val="000000"/>
                    <w:sz w:val="20"/>
                    <w:szCs w:val="18"/>
                    <w:lang w:val="it-IT"/>
                  </w:rPr>
                  <w:t>(Franco et al., 2022)</w:t>
                </w:r>
              </w:sdtContent>
            </w:sdt>
            <w:r w:rsidR="00CA09E7" w:rsidRPr="00B34AB9">
              <w:rPr>
                <w:sz w:val="20"/>
                <w:szCs w:val="18"/>
                <w:lang w:val="it-IT"/>
              </w:rPr>
              <w:t xml:space="preserve">; </w:t>
            </w:r>
          </w:p>
          <w:p w14:paraId="779D8F61" w14:textId="72DA87C3" w:rsidR="00CA09E7" w:rsidRPr="003F19B1" w:rsidRDefault="005D7D5A" w:rsidP="005D7D5A">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Pr>
                <w:sz w:val="20"/>
                <w:szCs w:val="18"/>
                <w:lang w:val="it-IT"/>
              </w:rPr>
              <w:t>(</w:t>
            </w:r>
            <w:r w:rsidR="00CA09E7" w:rsidRPr="00B34AB9">
              <w:rPr>
                <w:sz w:val="20"/>
                <w:szCs w:val="18"/>
                <w:lang w:val="it-IT"/>
              </w:rPr>
              <w:t xml:space="preserve">Nwafor et al. </w:t>
            </w:r>
            <w:r w:rsidR="00CA09E7" w:rsidRPr="003F19B1">
              <w:rPr>
                <w:sz w:val="20"/>
                <w:szCs w:val="18"/>
              </w:rPr>
              <w:t>2026)</w:t>
            </w:r>
          </w:p>
        </w:tc>
      </w:tr>
      <w:tr w:rsidR="00CA09E7" w:rsidRPr="003F19B1" w14:paraId="1FB08F64"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8BD11F"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Aprendizado de Máquina (outras)</w:t>
            </w:r>
          </w:p>
        </w:tc>
        <w:tc>
          <w:tcPr>
            <w:tcW w:w="0" w:type="auto"/>
            <w:hideMark/>
          </w:tcPr>
          <w:p w14:paraId="03E27F23" w14:textId="77777777" w:rsidR="00CA09E7" w:rsidRPr="003F19B1" w:rsidRDefault="00CA09E7"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Estimativas financeiras de risco (Modelos Híbridos)</w:t>
            </w:r>
          </w:p>
        </w:tc>
        <w:tc>
          <w:tcPr>
            <w:tcW w:w="0" w:type="auto"/>
            <w:hideMark/>
          </w:tcPr>
          <w:sdt>
            <w:sdtPr>
              <w:rPr>
                <w:rFonts w:cs="Times New Roman"/>
                <w:color w:val="000000"/>
                <w:sz w:val="20"/>
                <w:szCs w:val="18"/>
              </w:rPr>
              <w:tag w:val="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1069547679"/>
              <w:placeholder>
                <w:docPart w:val="DefaultPlaceholder_-1854013440"/>
              </w:placeholder>
            </w:sdtPr>
            <w:sdtContent>
              <w:p w14:paraId="23341258" w14:textId="5C946645" w:rsidR="00CA09E7" w:rsidRPr="003F19B1" w:rsidRDefault="00BA1AE6"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BA1AE6">
                  <w:rPr>
                    <w:rFonts w:cs="Times New Roman"/>
                    <w:color w:val="000000"/>
                    <w:sz w:val="20"/>
                    <w:szCs w:val="18"/>
                  </w:rPr>
                  <w:t>(Nwafor et al., 2026)</w:t>
                </w:r>
              </w:p>
            </w:sdtContent>
          </w:sdt>
        </w:tc>
      </w:tr>
      <w:tr w:rsidR="00CA09E7" w:rsidRPr="003F19B1" w14:paraId="4D43A0FF" w14:textId="77777777" w:rsidTr="003F19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9A580"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Redes Neurais Profundas / DL</w:t>
            </w:r>
          </w:p>
        </w:tc>
        <w:tc>
          <w:tcPr>
            <w:tcW w:w="0" w:type="auto"/>
            <w:hideMark/>
          </w:tcPr>
          <w:p w14:paraId="7CCF05D9" w14:textId="77777777" w:rsidR="00CA09E7" w:rsidRPr="003F19B1" w:rsidRDefault="00CA09E7"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3F19B1">
              <w:rPr>
                <w:sz w:val="20"/>
                <w:szCs w:val="18"/>
              </w:rPr>
              <w:t>Análise de correlações complexas e detecção de padrões temporais</w:t>
            </w:r>
          </w:p>
        </w:tc>
        <w:tc>
          <w:tcPr>
            <w:tcW w:w="0" w:type="auto"/>
            <w:hideMark/>
          </w:tcPr>
          <w:sdt>
            <w:sdtPr>
              <w:rPr>
                <w:rFonts w:cs="Times New Roman"/>
                <w:color w:val="000000"/>
                <w:sz w:val="20"/>
                <w:szCs w:val="18"/>
              </w:rPr>
              <w:tag w:val="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1931816210"/>
              <w:placeholder>
                <w:docPart w:val="DefaultPlaceholder_-1854013440"/>
              </w:placeholder>
            </w:sdtPr>
            <w:sdtContent>
              <w:p w14:paraId="2D205AAE" w14:textId="0E6482FC" w:rsidR="00CA09E7" w:rsidRPr="003F19B1" w:rsidRDefault="00BA1AE6" w:rsidP="00B34AB9">
                <w:pPr>
                  <w:spacing w:after="200" w:line="360" w:lineRule="auto"/>
                  <w:jc w:val="center"/>
                  <w:cnfStyle w:val="000000100000" w:firstRow="0" w:lastRow="0" w:firstColumn="0" w:lastColumn="0" w:oddVBand="0" w:evenVBand="0" w:oddHBand="1" w:evenHBand="0" w:firstRowFirstColumn="0" w:firstRowLastColumn="0" w:lastRowFirstColumn="0" w:lastRowLastColumn="0"/>
                  <w:rPr>
                    <w:sz w:val="20"/>
                    <w:szCs w:val="18"/>
                  </w:rPr>
                </w:pPr>
                <w:r w:rsidRPr="00BA1AE6">
                  <w:rPr>
                    <w:rFonts w:cs="Times New Roman"/>
                    <w:color w:val="000000"/>
                    <w:sz w:val="20"/>
                    <w:szCs w:val="18"/>
                  </w:rPr>
                  <w:t>(Bag et al., 2025)</w:t>
                </w:r>
              </w:p>
            </w:sdtContent>
          </w:sdt>
        </w:tc>
      </w:tr>
      <w:tr w:rsidR="00CA09E7" w:rsidRPr="003F19B1" w14:paraId="35FD42E8" w14:textId="77777777" w:rsidTr="003F19B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844408" w14:textId="77777777" w:rsidR="00CA09E7" w:rsidRPr="003F19B1" w:rsidRDefault="00CA09E7" w:rsidP="00B34AB9">
            <w:pPr>
              <w:spacing w:after="200" w:line="360" w:lineRule="auto"/>
              <w:jc w:val="center"/>
              <w:rPr>
                <w:b w:val="0"/>
                <w:bCs w:val="0"/>
                <w:sz w:val="20"/>
                <w:szCs w:val="18"/>
              </w:rPr>
            </w:pPr>
            <w:r w:rsidRPr="003F19B1">
              <w:rPr>
                <w:b w:val="0"/>
                <w:bCs w:val="0"/>
                <w:sz w:val="20"/>
                <w:szCs w:val="18"/>
              </w:rPr>
              <w:t>Grafo de Conhecimento (KG)</w:t>
            </w:r>
          </w:p>
        </w:tc>
        <w:tc>
          <w:tcPr>
            <w:tcW w:w="0" w:type="auto"/>
            <w:hideMark/>
          </w:tcPr>
          <w:p w14:paraId="0B32C83E" w14:textId="77777777" w:rsidR="00CA09E7" w:rsidRPr="003F19B1" w:rsidRDefault="00CA09E7"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sz w:val="20"/>
                <w:szCs w:val="18"/>
              </w:rPr>
            </w:pPr>
            <w:r w:rsidRPr="003F19B1">
              <w:rPr>
                <w:sz w:val="20"/>
                <w:szCs w:val="18"/>
              </w:rPr>
              <w:t>Modelagem de dependências entre eventos e ativos</w:t>
            </w:r>
          </w:p>
        </w:tc>
        <w:tc>
          <w:tcPr>
            <w:tcW w:w="0" w:type="auto"/>
            <w:hideMark/>
          </w:tcPr>
          <w:sdt>
            <w:sdtPr>
              <w:rPr>
                <w:rFonts w:cs="Times New Roman"/>
                <w:color w:val="000000"/>
                <w:sz w:val="20"/>
                <w:szCs w:val="18"/>
              </w:rPr>
              <w:tag w:val="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6376023"/>
              <w:placeholder>
                <w:docPart w:val="8979EE5294B74AC4A78A82E35671273D"/>
              </w:placeholder>
            </w:sdtPr>
            <w:sdtContent>
              <w:p w14:paraId="3638A420" w14:textId="3F4A3267" w:rsidR="00CA09E7" w:rsidRPr="00C62E1A" w:rsidRDefault="00BA1AE6" w:rsidP="00B34AB9">
                <w:pPr>
                  <w:spacing w:after="200" w:line="36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18"/>
                  </w:rPr>
                </w:pPr>
                <w:r w:rsidRPr="00BA1AE6">
                  <w:rPr>
                    <w:rFonts w:cs="Times New Roman"/>
                    <w:color w:val="000000"/>
                    <w:sz w:val="20"/>
                    <w:szCs w:val="18"/>
                  </w:rPr>
                  <w:t>(Bag et al., 2025)</w:t>
                </w:r>
              </w:p>
            </w:sdtContent>
          </w:sdt>
        </w:tc>
      </w:tr>
    </w:tbl>
    <w:p w14:paraId="32AE1C55" w14:textId="67519E2A" w:rsidR="00CA09E7" w:rsidRDefault="003F19B1" w:rsidP="00CD3630">
      <w:pPr>
        <w:pStyle w:val="Legenda"/>
      </w:pPr>
      <w:bookmarkStart w:id="102" w:name="_Toc221569210"/>
      <w:r>
        <w:t xml:space="preserve">Tabela </w:t>
      </w:r>
      <w:r w:rsidR="00CE7F82">
        <w:fldChar w:fldCharType="begin"/>
      </w:r>
      <w:r w:rsidR="00CE7F82">
        <w:instrText xml:space="preserve"> SEQ Tabela \* ARABIC </w:instrText>
      </w:r>
      <w:r w:rsidR="00CE7F82">
        <w:fldChar w:fldCharType="separate"/>
      </w:r>
      <w:r w:rsidR="0022117E">
        <w:rPr>
          <w:noProof/>
        </w:rPr>
        <w:t>5</w:t>
      </w:r>
      <w:r w:rsidR="00CE7F82">
        <w:fldChar w:fldCharType="end"/>
      </w:r>
      <w:r>
        <w:t xml:space="preserve"> - P</w:t>
      </w:r>
      <w:r w:rsidRPr="00683124">
        <w:t>rincipais técnicas de IA encontradas para RQ2</w:t>
      </w:r>
      <w:bookmarkEnd w:id="102"/>
    </w:p>
    <w:p w14:paraId="76B679EE" w14:textId="31623228" w:rsidR="00CA09E7" w:rsidRDefault="00CA09E7" w:rsidP="00B34AB9">
      <w:pPr>
        <w:spacing w:line="360" w:lineRule="auto"/>
        <w:jc w:val="both"/>
      </w:pPr>
      <w:r>
        <w:t>Os estudos concordam que o uso de ML proporciona análises contínuas e mais objetivas de risco, superando avaliações estáticas tradicionais. Contudo, enfatizam-se limitações important</w:t>
      </w:r>
      <w:commentRangeStart w:id="103"/>
      <w:r>
        <w:t>es: a ef</w:t>
      </w:r>
      <w:commentRangeEnd w:id="103"/>
      <w:r w:rsidR="00283C80">
        <w:rPr>
          <w:rStyle w:val="Refdecomentrio"/>
          <w:sz w:val="24"/>
          <w:szCs w:val="22"/>
        </w:rPr>
        <w:commentReference w:id="103"/>
      </w:r>
      <w:r>
        <w:t xml:space="preserve">icácia dos modelos depende da qualidade e disponibilidade de dados de segurança, bem como de métodos para explicar suas previsões. Como observado por </w:t>
      </w:r>
      <w:sdt>
        <w:sdtPr>
          <w:rPr>
            <w:rFonts w:cs="Times New Roman"/>
            <w:color w:val="000000"/>
          </w:rPr>
          <w:tag w:val="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
          <w:id w:val="355404182"/>
          <w:placeholder>
            <w:docPart w:val="F8F36B55EC5C40ACBB6A5243A1F82081"/>
          </w:placeholder>
        </w:sdtPr>
        <w:sdtContent>
          <w:r w:rsidR="00BA1AE6" w:rsidRPr="00BA1AE6">
            <w:rPr>
              <w:rFonts w:cs="Times New Roman"/>
              <w:color w:val="000000"/>
            </w:rPr>
            <w:t>Franco et al., (2022)</w:t>
          </w:r>
        </w:sdtContent>
      </w:sdt>
      <w:r w:rsidR="003823F4">
        <w:t xml:space="preserve"> </w:t>
      </w:r>
      <w:r>
        <w:t xml:space="preserve">e </w:t>
      </w:r>
      <w:sdt>
        <w:sdtPr>
          <w:rPr>
            <w:rFonts w:cs="Times New Roman"/>
            <w:color w:val="000000"/>
          </w:rPr>
          <w:tag w:val="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
          <w:id w:val="353313380"/>
          <w:placeholder>
            <w:docPart w:val="DefaultPlaceholder_-1854013440"/>
          </w:placeholder>
        </w:sdtPr>
        <w:sdtContent>
          <w:r w:rsidR="00BA1AE6" w:rsidRPr="00BA1AE6">
            <w:rPr>
              <w:rFonts w:cs="Times New Roman"/>
              <w:color w:val="000000"/>
            </w:rPr>
            <w:t>Nwafor et al., (2026)</w:t>
          </w:r>
        </w:sdtContent>
      </w:sdt>
      <w:r>
        <w:t xml:space="preserve">, a falta de explicabilidade em modelos complexos pode comprometer </w:t>
      </w:r>
      <w:r w:rsidR="00B34AB9">
        <w:t xml:space="preserve">a </w:t>
      </w:r>
      <w:r>
        <w:t xml:space="preserve">sua adoção em decisões estratégicas. Há concordância também sobre a necessidade de complementar ML com </w:t>
      </w:r>
      <w:r w:rsidRPr="00C16A58">
        <w:rPr>
          <w:i/>
          <w:iCs/>
        </w:rPr>
        <w:t>frameworks</w:t>
      </w:r>
      <w:r>
        <w:t xml:space="preserve"> conceituais estabelecidos</w:t>
      </w:r>
      <w:r w:rsidR="00B34AB9">
        <w:t xml:space="preserve">, </w:t>
      </w:r>
      <w:r>
        <w:t>a IA não substitui os modelos de risco clássicos, mas reforça</w:t>
      </w:r>
      <w:r w:rsidR="003F19B1">
        <w:t>-os</w:t>
      </w:r>
      <w:r>
        <w:t>, tornando as métricas de risco menos subjetivas.</w:t>
      </w:r>
    </w:p>
    <w:p w14:paraId="4A5A9F5E" w14:textId="5D5AFF59" w:rsidR="00CA09E7" w:rsidRDefault="00CA09E7" w:rsidP="00B34AB9">
      <w:pPr>
        <w:spacing w:line="360" w:lineRule="auto"/>
        <w:jc w:val="both"/>
      </w:pPr>
      <w:r>
        <w:t>Para a plataforma de GRC</w:t>
      </w:r>
      <w:r w:rsidR="00B34AB9">
        <w:t xml:space="preserve"> proposta</w:t>
      </w:r>
      <w:r>
        <w:t xml:space="preserve">, os resultados indicam a necessidade de uma camada analítica preditiva, baseada em ML/DL, capaz de processar fontes variadas de dados de segurança e gerar métricas de risco em tempo quase real. Essa camada deve incorporar algoritmos preferencialmente explicáveis (por exemplo, XGBoost ou árvores) para que o </w:t>
      </w:r>
      <w:r>
        <w:lastRenderedPageBreak/>
        <w:t xml:space="preserve">CISO compreenda e justifique os scores gerados. Adicionalmente, recomenda-se o uso de mecanismos de inteligência baseada em grafos temporais para detetar tendências e dependências emergentes (seguindo a linha de </w:t>
      </w:r>
      <w:sdt>
        <w:sdtPr>
          <w:rPr>
            <w:rFonts w:cs="Times New Roman"/>
            <w:color w:val="000000"/>
          </w:rPr>
          <w:tag w:val="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
          <w:id w:val="404889552"/>
          <w:placeholder>
            <w:docPart w:val="DefaultPlaceholder_-1854013440"/>
          </w:placeholder>
        </w:sdtPr>
        <w:sdtContent>
          <w:r w:rsidR="00BA1AE6" w:rsidRPr="00BA1AE6">
            <w:rPr>
              <w:rFonts w:cs="Times New Roman"/>
              <w:color w:val="000000"/>
            </w:rPr>
            <w:t>Bag et al., (2025)</w:t>
          </w:r>
        </w:sdtContent>
      </w:sdt>
      <w:r w:rsidR="003823F4">
        <w:rPr>
          <w:rFonts w:cs="Times New Roman"/>
          <w:color w:val="000000"/>
        </w:rPr>
        <w:t>)</w:t>
      </w:r>
      <w:r>
        <w:t>. Em síntese, a plataforma deve permitir ao CISO monitorar riscos continuamente, com modelos baseados em evidências empíricas, mas sempre complementados por interfaces explicativas e alinhados a padrões de negócio, de forma a manter confiança nas decisões tomadas.</w:t>
      </w:r>
    </w:p>
    <w:p w14:paraId="22F50896" w14:textId="0405F412" w:rsidR="003F19B1" w:rsidRPr="007601D2" w:rsidRDefault="003F19B1" w:rsidP="00B34AB9">
      <w:pPr>
        <w:pStyle w:val="Ttulo3"/>
        <w:spacing w:line="360" w:lineRule="auto"/>
      </w:pPr>
      <w:bookmarkStart w:id="104" w:name="_Toc228100830"/>
      <w:r>
        <w:t xml:space="preserve">Análise de resultados </w:t>
      </w:r>
      <w:r w:rsidR="00AA4045">
        <w:t>-</w:t>
      </w:r>
      <w:r>
        <w:t xml:space="preserve"> RQ3</w:t>
      </w:r>
      <w:bookmarkEnd w:id="104"/>
    </w:p>
    <w:p w14:paraId="669EC193" w14:textId="41F0B334" w:rsidR="003F19B1" w:rsidRPr="003F19B1" w:rsidRDefault="003F19B1" w:rsidP="00B34AB9">
      <w:pPr>
        <w:spacing w:line="360" w:lineRule="auto"/>
        <w:jc w:val="both"/>
      </w:pPr>
      <w:r w:rsidRPr="003F19B1">
        <w:t xml:space="preserve">Em comparação com as demais dimensões de GRC, menos estudos tratam explicitamente da conformidade normativa, sugerindo uma lacuna na literatura. As técnicas destacadas concentram-se em PLN e LLMs, dado que grande parte da conformidade está baseada em texto: normas, regulamentos, políticas internas e evidências documentais. Por exemplo, </w:t>
      </w:r>
      <w:sdt>
        <w:sdtPr>
          <w:rPr>
            <w:rFonts w:cs="Times New Roman"/>
            <w:color w:val="000000"/>
          </w:rPr>
          <w:tag w:val="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
          <w:id w:val="-1200084663"/>
          <w:placeholder>
            <w:docPart w:val="DefaultPlaceholder_-1854013440"/>
          </w:placeholder>
        </w:sdtPr>
        <w:sdtContent>
          <w:r w:rsidR="00BA1AE6" w:rsidRPr="00BA1AE6">
            <w:rPr>
              <w:rFonts w:cs="Times New Roman"/>
              <w:color w:val="000000"/>
            </w:rPr>
            <w:t>Castiglione et al., (2025)</w:t>
          </w:r>
        </w:sdtContent>
      </w:sdt>
      <w:r w:rsidR="0048582F">
        <w:rPr>
          <w:rFonts w:cs="Times New Roman"/>
          <w:color w:val="000000"/>
        </w:rPr>
        <w:t xml:space="preserve"> </w:t>
      </w:r>
      <w:r w:rsidRPr="003F19B1">
        <w:t xml:space="preserve">desenvolvem uma ontologia para a Diretiva NIS2 que formaliza requisitos e mapeia sistematicamente </w:t>
      </w:r>
      <w:r w:rsidR="00BD7DB5">
        <w:t>controlo</w:t>
      </w:r>
      <w:r w:rsidRPr="003F19B1">
        <w:t>s internos, evidenciando o uso de IA simbólica para estruturar e rastrear</w:t>
      </w:r>
      <w:sdt>
        <w:sdtPr>
          <w:rPr>
            <w:rFonts w:cs="Times New Roman"/>
            <w:color w:val="000000"/>
          </w:rPr>
          <w:tag w:val="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
          <w:id w:val="-588465343"/>
          <w:placeholder>
            <w:docPart w:val="DefaultPlaceholder_-1854013440"/>
          </w:placeholder>
        </w:sdtPr>
        <w:sdtContent>
          <w:r w:rsidR="00BA1AE6" w:rsidRPr="00BA1AE6">
            <w:rPr>
              <w:rFonts w:eastAsia="Times New Roman" w:cs="Times New Roman"/>
              <w:color w:val="000000"/>
            </w:rPr>
            <w:t>(Huang &amp; Chao, 2025)</w:t>
          </w:r>
        </w:sdtContent>
      </w:sdt>
      <w:r w:rsidRPr="003F19B1">
        <w:t xml:space="preserve"> experimentam LLMs para automatizar processos de auditoria: geram resumos de requisitos e planos de auditoria, e sintetizam evidências de forma assistida. Eles demonstram que LLMs podem extrair requisitos da linguagem normativa, gerar roteiros de inspeção e consolidar relatórios preliminares. Tais estudos evidenciam que LLMs e PLN são promissores para agilizar a preparação de auditorias e análise de conformidade, mas ressaltam limites críticos: modelos generativos podem “alucinar” ou omitir detalhes e carecem de mecanismos intrínsecos de rastreabilidade, exigindo forte validação humana e governança de uso.</w:t>
      </w:r>
    </w:p>
    <w:p w14:paraId="0F02BBF9" w14:textId="7CCAC5E8" w:rsidR="003F19B1" w:rsidRPr="003F19B1" w:rsidRDefault="003F19B1" w:rsidP="00B34AB9">
      <w:pPr>
        <w:spacing w:line="360" w:lineRule="auto"/>
        <w:jc w:val="both"/>
      </w:pPr>
      <w:r w:rsidRPr="003F19B1">
        <w:t xml:space="preserve">Em resumo, RQ3 revela um </w:t>
      </w:r>
      <w:commentRangeStart w:id="105"/>
      <w:r w:rsidRPr="003F19B1">
        <w:t xml:space="preserve">enfoque dual: por </w:t>
      </w:r>
      <w:commentRangeEnd w:id="105"/>
      <w:r w:rsidR="00283C80" w:rsidRPr="003F19B1">
        <w:rPr>
          <w:rStyle w:val="Refdecomentrio"/>
          <w:sz w:val="24"/>
          <w:szCs w:val="22"/>
        </w:rPr>
        <w:commentReference w:id="105"/>
      </w:r>
      <w:r w:rsidRPr="003F19B1">
        <w:t xml:space="preserve">um lado, ontologias e IA simbólica para formalizar conhecimento regulatório (garantindo coerência e capacidade de explicar decisões); por outro, IA baseada em texto (PLN/LLMs) para agilizar interpretação e auditoria. Esses caminhos, porém, são ainda pouco amadurecidos. Observa-se que muitos trabalhos permanecem em protótipos ou estudos de caso limitados, com baixa maturidade empírica. Além disso, a automação de </w:t>
      </w:r>
      <w:r w:rsidRPr="00BD7DB5">
        <w:rPr>
          <w:i/>
          <w:iCs/>
        </w:rPr>
        <w:t>compliance</w:t>
      </w:r>
      <w:r w:rsidRPr="003F19B1">
        <w:t xml:space="preserve"> padece da falta de dados e políticas formalizadas</w:t>
      </w:r>
      <w:r w:rsidR="00977AC5">
        <w:t>,</w:t>
      </w:r>
      <w:r w:rsidRPr="003F19B1">
        <w:t xml:space="preserve"> sem taxonomias ou repositórios estruturados de requisitos, o uso de IA torna-se frágil. Finalmente, destaca-se o risco regulatório do uso de LLMs, que podem gerar informações aparentemente </w:t>
      </w:r>
      <w:r w:rsidR="00DA3C9D" w:rsidRPr="003F19B1">
        <w:t>corretas,</w:t>
      </w:r>
      <w:r w:rsidRPr="003F19B1">
        <w:t xml:space="preserve"> mas imprecisas.</w:t>
      </w:r>
    </w:p>
    <w:p w14:paraId="76ED4038" w14:textId="1C945DA8" w:rsidR="00CA09E7" w:rsidRDefault="003F19B1" w:rsidP="00B34AB9">
      <w:pPr>
        <w:spacing w:line="360" w:lineRule="auto"/>
        <w:jc w:val="both"/>
      </w:pPr>
      <w:r w:rsidRPr="003F19B1">
        <w:t xml:space="preserve">A plataforma proposta deve, portanto, oferecer funcionalidades específicas para </w:t>
      </w:r>
      <w:r w:rsidRPr="00BD7DB5">
        <w:rPr>
          <w:i/>
          <w:iCs/>
        </w:rPr>
        <w:t>compliance</w:t>
      </w:r>
      <w:r w:rsidRPr="003F19B1">
        <w:t xml:space="preserve">, garantindo </w:t>
      </w:r>
      <w:r w:rsidR="00BD7DB5">
        <w:t>controlo</w:t>
      </w:r>
      <w:r w:rsidRPr="003F19B1">
        <w:t xml:space="preserve"> e auditabilidade. Isso inclui um repositório estruturado de requisitos </w:t>
      </w:r>
      <w:r w:rsidRPr="003F19B1">
        <w:lastRenderedPageBreak/>
        <w:t xml:space="preserve">normativos (ex.: ontologias para ISO/IEC 27001, NIS2 etc.) que relacione formalmente normas a </w:t>
      </w:r>
      <w:r w:rsidR="00BD7DB5">
        <w:t>controlo</w:t>
      </w:r>
      <w:r w:rsidRPr="003F19B1">
        <w:t xml:space="preserve">s e evidências. Também deve prover ferramentas de auditoria assistida, como geração de planos de auditoria e </w:t>
      </w:r>
      <w:r w:rsidR="00714CC1">
        <w:t>recolha</w:t>
      </w:r>
      <w:r w:rsidRPr="003F19B1">
        <w:t xml:space="preserve"> de evidências documental com suporte de IA, sempre sob supervisão humana. Mecanismos de </w:t>
      </w:r>
      <w:r w:rsidRPr="00977AC5">
        <w:rPr>
          <w:i/>
          <w:iCs/>
        </w:rPr>
        <w:t>compliance-as-code</w:t>
      </w:r>
      <w:r w:rsidRPr="003F19B1">
        <w:t xml:space="preserve"> (por exemplo, validações automáticas recorrentes) podem monitorar conformidade continuamente. Adicionalmente, a incorporação de soluções baseadas em PLN/LLMs deve ser acompanhada de camadas de verificação (p.ex. RAG) para mitigar alucinações. Assim, a plataforma integrará IA para reduzir esforço operacional do CISO sem comprometer a confiança requerida em cenários regulatórios. Em síntese, a literatura aponta que o valor do trabalho proposto residirá na integração de IA generativa com modelos formais auditáveis, promovendo conformidade contínua e rastreável.</w:t>
      </w:r>
    </w:p>
    <w:p w14:paraId="1CE776F2" w14:textId="51BCB715" w:rsidR="00BD7DB5" w:rsidRDefault="00BD7DB5" w:rsidP="00B34AB9">
      <w:pPr>
        <w:pStyle w:val="Ttulo3"/>
        <w:spacing w:line="360" w:lineRule="auto"/>
      </w:pPr>
      <w:bookmarkStart w:id="106" w:name="_Toc228100831"/>
      <w:r w:rsidRPr="00BD7DB5">
        <w:t xml:space="preserve">Análise de resultados </w:t>
      </w:r>
      <w:r w:rsidR="00AA4045">
        <w:t>-</w:t>
      </w:r>
      <w:r w:rsidRPr="00BD7DB5">
        <w:t xml:space="preserve"> RQ</w:t>
      </w:r>
      <w:r>
        <w:t>4</w:t>
      </w:r>
      <w:bookmarkEnd w:id="106"/>
    </w:p>
    <w:p w14:paraId="3A4BE41F" w14:textId="69CB0266" w:rsidR="005F0957" w:rsidRDefault="00BD7DB5" w:rsidP="00B34AB9">
      <w:pPr>
        <w:spacing w:line="360" w:lineRule="auto"/>
        <w:jc w:val="both"/>
      </w:pPr>
      <w:r>
        <w:t>A quarta questão focaliza o “como”</w:t>
      </w:r>
      <w:r w:rsidR="00977AC5">
        <w:t>,</w:t>
      </w:r>
      <w:r>
        <w:t xml:space="preserve"> isto é, quais paradigmas de IA são mais apropriados a cada função de GRC, considerando critérios críticos no contexto do CISO (explicabilidade, rastreabilidade, adaptabilidade e robustez). A síntese da literatura mostra que a adequação de uma técnica depende menos de desempenho absoluto e mais de requisitos de governança. De maneira geral, identificam-se cinco famílias de técnicas com papéis distintos:</w:t>
      </w:r>
    </w:p>
    <w:p w14:paraId="1E53A07B" w14:textId="77777777" w:rsidR="005F0957" w:rsidRDefault="00BD7DB5">
      <w:pPr>
        <w:pStyle w:val="PargrafodaLista"/>
        <w:numPr>
          <w:ilvl w:val="0"/>
          <w:numId w:val="13"/>
        </w:numPr>
        <w:spacing w:line="360" w:lineRule="auto"/>
        <w:jc w:val="both"/>
      </w:pPr>
      <w:r>
        <w:t>IA simbólica (ontologias, lógica, regras);</w:t>
      </w:r>
    </w:p>
    <w:p w14:paraId="3BA84668" w14:textId="77777777" w:rsidR="005F0957" w:rsidRDefault="005F0957">
      <w:pPr>
        <w:pStyle w:val="PargrafodaLista"/>
        <w:numPr>
          <w:ilvl w:val="0"/>
          <w:numId w:val="13"/>
        </w:numPr>
        <w:spacing w:line="360" w:lineRule="auto"/>
        <w:jc w:val="both"/>
      </w:pPr>
      <w:r>
        <w:t>ML</w:t>
      </w:r>
      <w:r w:rsidR="00BD7DB5">
        <w:t xml:space="preserve"> (modelos estatísticos e preditivos);</w:t>
      </w:r>
    </w:p>
    <w:p w14:paraId="1C8339A7" w14:textId="77777777" w:rsidR="005F0957" w:rsidRDefault="005F0957">
      <w:pPr>
        <w:pStyle w:val="PargrafodaLista"/>
        <w:numPr>
          <w:ilvl w:val="0"/>
          <w:numId w:val="13"/>
        </w:numPr>
        <w:spacing w:line="360" w:lineRule="auto"/>
        <w:jc w:val="both"/>
      </w:pPr>
      <w:r>
        <w:t>DL</w:t>
      </w:r>
      <w:r w:rsidR="00BD7DB5">
        <w:t xml:space="preserve"> e grafos (modelos avançados para dados complexos);</w:t>
      </w:r>
    </w:p>
    <w:p w14:paraId="068EF78E" w14:textId="77777777" w:rsidR="005F0957" w:rsidRDefault="00BD7DB5">
      <w:pPr>
        <w:pStyle w:val="PargrafodaLista"/>
        <w:numPr>
          <w:ilvl w:val="0"/>
          <w:numId w:val="13"/>
        </w:numPr>
        <w:spacing w:line="360" w:lineRule="auto"/>
        <w:jc w:val="both"/>
      </w:pPr>
      <w:r>
        <w:t>PLN/LLMs e IA generativa;</w:t>
      </w:r>
    </w:p>
    <w:p w14:paraId="1B3097A1" w14:textId="44844DD1" w:rsidR="00BD7DB5" w:rsidRDefault="00BD7DB5">
      <w:pPr>
        <w:pStyle w:val="PargrafodaLista"/>
        <w:numPr>
          <w:ilvl w:val="0"/>
          <w:numId w:val="13"/>
        </w:numPr>
        <w:spacing w:line="360" w:lineRule="auto"/>
        <w:jc w:val="both"/>
      </w:pPr>
      <w:r>
        <w:t>Abordagens híbridas e multi-agente.</w:t>
      </w:r>
    </w:p>
    <w:p w14:paraId="515DA1B4" w14:textId="73FAC8A9" w:rsidR="00BD7DB5" w:rsidRDefault="00BD7DB5" w:rsidP="00B34AB9">
      <w:pPr>
        <w:spacing w:line="360" w:lineRule="auto"/>
        <w:jc w:val="both"/>
      </w:pPr>
      <w:r>
        <w:t xml:space="preserve">A IA simbólica destaca-se como a mais adequada para tarefas de governação e </w:t>
      </w:r>
      <w:r w:rsidRPr="002567D5">
        <w:rPr>
          <w:i/>
          <w:iCs/>
        </w:rPr>
        <w:t>compliance</w:t>
      </w:r>
      <w:r>
        <w:t xml:space="preserve">, onde explicabilidade e consistência conceitual são primordiais. Esse arsenal é indicado quando é preciso mapear requisitos formais e controlos de modo estruturado, apoiar análises de lacunas e assegurar coerência terminológica (mesma semântica em diferentes domínios). Estudos como </w:t>
      </w:r>
      <w:sdt>
        <w:sdtPr>
          <w:rPr>
            <w:rFonts w:cs="Times New Roman"/>
            <w:color w:val="000000"/>
          </w:rPr>
          <w:tag w:val="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
          <w:id w:val="-1719500650"/>
          <w:placeholder>
            <w:docPart w:val="DefaultPlaceholder_-1854013440"/>
          </w:placeholder>
        </w:sdtPr>
        <w:sdtContent>
          <w:r w:rsidR="00BA1AE6" w:rsidRPr="00BA1AE6">
            <w:rPr>
              <w:rFonts w:cs="Times New Roman"/>
              <w:color w:val="000000"/>
            </w:rPr>
            <w:t>(CHERGUI et al., 2019)</w:t>
          </w:r>
        </w:sdtContent>
      </w:sdt>
      <w:r>
        <w:t xml:space="preserve"> e </w:t>
      </w:r>
      <w:sdt>
        <w:sdtPr>
          <w:rPr>
            <w:rFonts w:cs="Times New Roman"/>
            <w:color w:val="000000"/>
          </w:rPr>
          <w:tag w:val="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
          <w:id w:val="880056906"/>
          <w:placeholder>
            <w:docPart w:val="DefaultPlaceholder_-1854013440"/>
          </w:placeholder>
        </w:sdtPr>
        <w:sdtContent>
          <w:r w:rsidR="00BA1AE6" w:rsidRPr="00BA1AE6">
            <w:rPr>
              <w:rFonts w:cs="Times New Roman"/>
              <w:color w:val="000000"/>
            </w:rPr>
            <w:t>(Castiglione et al., 2025)</w:t>
          </w:r>
        </w:sdtContent>
      </w:sdt>
      <w:r w:rsidR="005629FE">
        <w:rPr>
          <w:rFonts w:cs="Times New Roman"/>
          <w:color w:val="000000"/>
        </w:rPr>
        <w:t xml:space="preserve"> </w:t>
      </w:r>
      <w:r>
        <w:t xml:space="preserve">ilustram que ontologias e modelos semânticos permitem operacionalizar políticas e normas de forma auditável. Como síntese, conclui-se que IA simbólica é especialmente adequada para tarefas de Governança (RQ1) e Conformidade (RQ3), pois garante </w:t>
      </w:r>
      <w:r w:rsidR="005F0957">
        <w:t>registos para efetuar</w:t>
      </w:r>
      <w:r>
        <w:t xml:space="preserve"> auditoria</w:t>
      </w:r>
      <w:r w:rsidR="005F0957">
        <w:t>s</w:t>
      </w:r>
      <w:r>
        <w:t xml:space="preserve"> explícitas e explicações formais das decisões.</w:t>
      </w:r>
    </w:p>
    <w:p w14:paraId="02DB1DA3" w14:textId="6E04F3FD" w:rsidR="00BD7DB5" w:rsidRDefault="00BD7DB5" w:rsidP="00B34AB9">
      <w:pPr>
        <w:spacing w:line="360" w:lineRule="auto"/>
        <w:jc w:val="both"/>
      </w:pPr>
      <w:r>
        <w:lastRenderedPageBreak/>
        <w:t xml:space="preserve">Já </w:t>
      </w:r>
      <w:r w:rsidR="005F0957">
        <w:t>a</w:t>
      </w:r>
      <w:r>
        <w:t xml:space="preserve"> </w:t>
      </w:r>
      <w:r w:rsidR="005F0957">
        <w:t xml:space="preserve">ML </w:t>
      </w:r>
      <w:r>
        <w:t>clássic</w:t>
      </w:r>
      <w:r w:rsidR="005F0957">
        <w:t>a</w:t>
      </w:r>
      <w:r>
        <w:t xml:space="preserve"> domina a literatura de Gestão de Risco (RQ2), graças à sua capacidade de processar grandes volumes de dados e identificar padrões. Essa família é indicada quando o CISO precisa classificar riscos, prever incidentes ou priorizar vulnerabilidades com base em evidências empíricas. Por exemplo, </w:t>
      </w:r>
      <w:sdt>
        <w:sdtPr>
          <w:rPr>
            <w:rFonts w:cs="Times New Roman"/>
            <w:color w:val="000000"/>
          </w:rPr>
          <w:tag w:val="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
          <w:id w:val="-235247103"/>
          <w:placeholder>
            <w:docPart w:val="DefaultPlaceholder_-1854013440"/>
          </w:placeholder>
        </w:sdtPr>
        <w:sdtContent>
          <w:r w:rsidR="00BA1AE6" w:rsidRPr="00BA1AE6">
            <w:rPr>
              <w:rFonts w:cs="Times New Roman"/>
              <w:color w:val="000000"/>
            </w:rPr>
            <w:t>(Nwafor et al., 2026)</w:t>
          </w:r>
        </w:sdtContent>
      </w:sdt>
      <w:r>
        <w:t xml:space="preserve">, </w:t>
      </w:r>
      <w:sdt>
        <w:sdtPr>
          <w:rPr>
            <w:rFonts w:cs="Times New Roman"/>
            <w:color w:val="000000"/>
          </w:rPr>
          <w:tag w:val="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
          <w:id w:val="-83842499"/>
          <w:placeholder>
            <w:docPart w:val="DefaultPlaceholder_-1854013440"/>
          </w:placeholder>
        </w:sdtPr>
        <w:sdtContent>
          <w:r w:rsidR="00BA1AE6" w:rsidRPr="00BA1AE6">
            <w:rPr>
              <w:rFonts w:cs="Times New Roman"/>
              <w:color w:val="000000"/>
            </w:rPr>
            <w:t>(Franco et al., 2022)</w:t>
          </w:r>
        </w:sdtContent>
      </w:sdt>
      <w:r>
        <w:t xml:space="preserve"> e </w:t>
      </w:r>
      <w:sdt>
        <w:sdtPr>
          <w:rPr>
            <w:rFonts w:cs="Times New Roman"/>
            <w:color w:val="000000"/>
          </w:rPr>
          <w:tag w:val="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
          <w:id w:val="1660730970"/>
          <w:placeholder>
            <w:docPart w:val="DefaultPlaceholder_-1854013440"/>
          </w:placeholder>
        </w:sdtPr>
        <w:sdtContent>
          <w:r w:rsidR="00BA1AE6" w:rsidRPr="00BA1AE6">
            <w:rPr>
              <w:rFonts w:eastAsia="Times New Roman" w:cs="Times New Roman"/>
              <w:color w:val="000000"/>
            </w:rPr>
            <w:t>(Sümer &amp; Ersoy, 2025)</w:t>
          </w:r>
        </w:sdtContent>
      </w:sdt>
      <w:r w:rsidR="003823F4">
        <w:rPr>
          <w:rFonts w:cs="Times New Roman"/>
          <w:color w:val="000000"/>
        </w:rPr>
        <w:t xml:space="preserve"> </w:t>
      </w:r>
      <w:r>
        <w:t>demonstraram que modelos supervisionados (como XGBoost) produzem métricas de risco mais consistentes do que abordagens qualitativas. Contudo, essas técnicas dependem de dados confiáveis e de transparência</w:t>
      </w:r>
      <w:r w:rsidR="002567D5">
        <w:t>, por esse facto, recomendam a</w:t>
      </w:r>
      <w:r w:rsidR="009F1583">
        <w:t xml:space="preserve"> utilização </w:t>
      </w:r>
      <w:r w:rsidR="002567D5">
        <w:t>de modelos</w:t>
      </w:r>
      <w:r>
        <w:t xml:space="preserve"> menos complexos (p.ex. XGBoost em vez de redes profundas) quando a explicação dos resultados for crucial. Em síntese, ML é altamente indicado para RQ2 (previsão e quantificação de risco), </w:t>
      </w:r>
      <w:commentRangeStart w:id="107"/>
      <w:commentRangeStart w:id="108"/>
      <w:r>
        <w:t>desde que se incorpore</w:t>
      </w:r>
      <w:r w:rsidR="002567D5">
        <w:t xml:space="preserve"> IA Explicável</w:t>
      </w:r>
      <w:r>
        <w:t xml:space="preserve"> </w:t>
      </w:r>
      <w:r w:rsidR="002567D5">
        <w:t>(</w:t>
      </w:r>
      <w:r w:rsidR="002567D5" w:rsidRPr="002567D5">
        <w:t xml:space="preserve">Explainable </w:t>
      </w:r>
      <w:r w:rsidR="00244192">
        <w:t>AI</w:t>
      </w:r>
      <w:r w:rsidR="002567D5">
        <w:t xml:space="preserve"> (</w:t>
      </w:r>
      <w:r>
        <w:t>XAI</w:t>
      </w:r>
      <w:r w:rsidR="002567D5">
        <w:t>))</w:t>
      </w:r>
      <w:r>
        <w:t xml:space="preserve"> para interpretação.</w:t>
      </w:r>
      <w:commentRangeEnd w:id="107"/>
      <w:r w:rsidR="00283C80">
        <w:rPr>
          <w:rStyle w:val="Refdecomentrio"/>
          <w:sz w:val="24"/>
          <w:szCs w:val="22"/>
        </w:rPr>
        <w:commentReference w:id="107"/>
      </w:r>
      <w:commentRangeEnd w:id="108"/>
      <w:r w:rsidR="002567D5">
        <w:rPr>
          <w:rStyle w:val="Refdecomentrio"/>
          <w:sz w:val="24"/>
          <w:szCs w:val="22"/>
        </w:rPr>
        <w:commentReference w:id="108"/>
      </w:r>
    </w:p>
    <w:p w14:paraId="1E63EDA9" w14:textId="13678501" w:rsidR="00BD7DB5" w:rsidRDefault="00BD7DB5" w:rsidP="00B34AB9">
      <w:pPr>
        <w:spacing w:line="360" w:lineRule="auto"/>
        <w:jc w:val="both"/>
      </w:pPr>
      <w:r>
        <w:t xml:space="preserve">Os modelos de DL e grafos de conhecimento assumem papel complementar em cenários de risco complexos. Eles são úteis quando há dependências estruturais entre variáveis ou necessidade de correlacionar múltiplas fontes de evidência. </w:t>
      </w:r>
      <w:sdt>
        <w:sdtPr>
          <w:rPr>
            <w:rFonts w:cs="Times New Roman"/>
            <w:color w:val="000000"/>
          </w:rPr>
          <w:tag w:val="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
          <w:id w:val="957231595"/>
          <w:placeholder>
            <w:docPart w:val="DefaultPlaceholder_-1854013440"/>
          </w:placeholder>
        </w:sdtPr>
        <w:sdtContent>
          <w:r w:rsidR="00BA1AE6" w:rsidRPr="00BA1AE6">
            <w:rPr>
              <w:rFonts w:cs="Times New Roman"/>
              <w:color w:val="000000"/>
            </w:rPr>
            <w:t>(Bag et al., 2025)</w:t>
          </w:r>
        </w:sdtContent>
      </w:sdt>
      <w:r>
        <w:t xml:space="preserve"> mostram que grafos de conhecimento temporal podem capturar cadeias de ataque e relações de causa–efeito entre eventos de segurança. No entanto, o maior desafio desses modelos é a baixa explicabilidade inerente, o que reforça a preferência por variantes explicáveis (XAI) em cenários de alto impacto. Em suma, DL e grafos são adequados para análise avançada de risco, mas devem ser acompanhados de mecanismos de explicação e validação.</w:t>
      </w:r>
    </w:p>
    <w:p w14:paraId="14DFE233" w14:textId="68C43F7A" w:rsidR="00BD7DB5" w:rsidRDefault="00BD7DB5" w:rsidP="00B34AB9">
      <w:pPr>
        <w:spacing w:line="360" w:lineRule="auto"/>
        <w:jc w:val="both"/>
      </w:pPr>
      <w:r>
        <w:t xml:space="preserve">Para Conformidade (RQ3), as técnicas baseadas em linguagem destacam-se. LLMs e PLN são particularmente úteis para interpretar normas e gerar artefatos de auditoria (e.g. planos de auditoria, perguntas de revisão). Estudos recentes demonstram que LLMs podem sumarizar requisitos e apoiar auditorias, porém levantam preocupações quanto a alucinações e falta de rastreabilidade. Assim, concluímos que PLN/LLMs são apropriados para conformidade e apoio documental, desde que submetidos a controles rigorosos (p.ex. integração com </w:t>
      </w:r>
      <w:r w:rsidR="00244192">
        <w:t>Retrieval-Augmented Generation (</w:t>
      </w:r>
      <w:r>
        <w:t>RAG</w:t>
      </w:r>
      <w:r w:rsidR="00244192">
        <w:t>)</w:t>
      </w:r>
      <w:r>
        <w:t xml:space="preserve"> e validação humana).</w:t>
      </w:r>
    </w:p>
    <w:p w14:paraId="450340ED" w14:textId="3E9962D8" w:rsidR="00BD7DB5" w:rsidRDefault="00BD7DB5" w:rsidP="00B34AB9">
      <w:pPr>
        <w:spacing w:line="360" w:lineRule="auto"/>
        <w:jc w:val="both"/>
      </w:pPr>
      <w:r>
        <w:t xml:space="preserve">Uma tendência emergente é o uso de arquiteturas híbridas e </w:t>
      </w:r>
      <w:r w:rsidR="00244192">
        <w:t>multiagente</w:t>
      </w:r>
      <w:r>
        <w:t xml:space="preserve"> para integrar as várias dimensões de GRC. </w:t>
      </w:r>
      <w:sdt>
        <w:sdtPr>
          <w:rPr>
            <w:rFonts w:cs="Times New Roman"/>
            <w:color w:val="000000"/>
          </w:rPr>
          <w:tag w:val="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
          <w:id w:val="2087028814"/>
          <w:placeholder>
            <w:docPart w:val="DefaultPlaceholder_-1854013440"/>
          </w:placeholder>
        </w:sdtPr>
        <w:sdtContent>
          <w:r w:rsidR="00BA1AE6" w:rsidRPr="00BA1AE6">
            <w:rPr>
              <w:rFonts w:cs="Times New Roman"/>
              <w:color w:val="000000"/>
            </w:rPr>
            <w:t>(Allani et al., 2025)</w:t>
          </w:r>
        </w:sdtContent>
      </w:sdt>
      <w:r>
        <w:t xml:space="preserve"> demonstram que estruturas multi-agente com </w:t>
      </w:r>
      <w:commentRangeStart w:id="109"/>
      <w:commentRangeStart w:id="110"/>
      <w:r>
        <w:t>RAG</w:t>
      </w:r>
      <w:commentRangeEnd w:id="109"/>
      <w:r w:rsidR="00283C80">
        <w:rPr>
          <w:rStyle w:val="Refdecomentrio"/>
          <w:sz w:val="24"/>
          <w:szCs w:val="22"/>
        </w:rPr>
        <w:commentReference w:id="109"/>
      </w:r>
      <w:commentRangeEnd w:id="110"/>
      <w:r w:rsidR="00244192">
        <w:rPr>
          <w:rStyle w:val="Refdecomentrio"/>
          <w:sz w:val="24"/>
          <w:szCs w:val="22"/>
        </w:rPr>
        <w:commentReference w:id="110"/>
      </w:r>
      <w:r>
        <w:t xml:space="preserve"> podem combinar </w:t>
      </w:r>
      <w:r w:rsidR="000F0F5C">
        <w:t xml:space="preserve">pesquisa </w:t>
      </w:r>
      <w:r>
        <w:t xml:space="preserve">e normalização de informações, raciocínio simbólico e interação em linguagem natural. </w:t>
      </w:r>
      <w:commentRangeStart w:id="111"/>
      <w:commentRangeStart w:id="112"/>
      <w:r>
        <w:t xml:space="preserve">Para o CISO, esse </w:t>
      </w:r>
      <w:r w:rsidRPr="00244192">
        <w:rPr>
          <w:i/>
          <w:iCs/>
        </w:rPr>
        <w:t>approach</w:t>
      </w:r>
      <w:r>
        <w:t xml:space="preserve"> é promissor </w:t>
      </w:r>
      <w:commentRangeEnd w:id="111"/>
      <w:r w:rsidR="00283C80">
        <w:rPr>
          <w:rStyle w:val="Refdecomentrio"/>
          <w:sz w:val="24"/>
          <w:szCs w:val="22"/>
        </w:rPr>
        <w:commentReference w:id="111"/>
      </w:r>
      <w:commentRangeEnd w:id="112"/>
      <w:r w:rsidR="00244192">
        <w:rPr>
          <w:rStyle w:val="Refdecomentrio"/>
          <w:sz w:val="24"/>
          <w:szCs w:val="22"/>
        </w:rPr>
        <w:commentReference w:id="112"/>
      </w:r>
      <w:r>
        <w:t xml:space="preserve">porque permite montar um sistema coerente com camadas de conhecimento (ontologias), análise (ML/DL) </w:t>
      </w:r>
      <w:r>
        <w:lastRenderedPageBreak/>
        <w:t>e interface (LLMs com RAG). Em síntese, arquiteturas híbridas e multiagente aproximam</w:t>
      </w:r>
      <w:r w:rsidR="000F0F5C">
        <w:t>-se</w:t>
      </w:r>
      <w:r>
        <w:t xml:space="preserve"> do ideal de oferecer suporte integrado ponta a ponta ao CISO.</w:t>
      </w:r>
    </w:p>
    <w:p w14:paraId="3D0AE079" w14:textId="53BE6F76" w:rsidR="005F0957" w:rsidRDefault="005F0957" w:rsidP="00B34AB9">
      <w:pPr>
        <w:pStyle w:val="Ttulo3"/>
        <w:spacing w:line="360" w:lineRule="auto"/>
      </w:pPr>
      <w:r>
        <w:t xml:space="preserve"> </w:t>
      </w:r>
      <w:bookmarkStart w:id="113" w:name="_Toc228100832"/>
      <w:r>
        <w:t>Lacunas transversais</w:t>
      </w:r>
      <w:bookmarkEnd w:id="113"/>
    </w:p>
    <w:p w14:paraId="1C0B88DF" w14:textId="2291B255" w:rsidR="00BD7DB5" w:rsidRDefault="00BD7DB5" w:rsidP="00B34AB9">
      <w:pPr>
        <w:spacing w:line="360" w:lineRule="auto"/>
        <w:jc w:val="both"/>
      </w:pPr>
      <w:r>
        <w:t xml:space="preserve">Em termos de lacunas transversais, nota-se que muitos trabalhos tratam apenas um paradigma isoladamente (risco ou </w:t>
      </w:r>
      <w:r w:rsidRPr="00244192">
        <w:rPr>
          <w:i/>
          <w:iCs/>
        </w:rPr>
        <w:t>compliance</w:t>
      </w:r>
      <w:r>
        <w:t xml:space="preserve">) sem integração clara em arquiteturas maiores. Faltam, por exemplo, estudos que combinam governança e predição de risco de forma sistemática. Além disso, modelos mais avançados (DL, LLMs) ainda carecem de explicabilidade e validação empírica em contexto real, o que limita sua adoção prática. Em função disso, os resultados sugerem que a plataforma ideal deve privilegiar um design híbrido e explicável, escolhendo a técnica conforme a tarefa: IA simbólica para governança e </w:t>
      </w:r>
      <w:r w:rsidRPr="00244192">
        <w:rPr>
          <w:i/>
          <w:iCs/>
        </w:rPr>
        <w:t>compliance</w:t>
      </w:r>
      <w:r>
        <w:t xml:space="preserve">, ML/DL para análise de risco, LLMs para suporte documental, e arquiteturas multi-camadas para integração. Essa orientação está alinhada às exigências do CISO: decisões estratégicas confiáveis, justificáveis e alinhadas a </w:t>
      </w:r>
      <w:r w:rsidRPr="00C16A58">
        <w:rPr>
          <w:i/>
          <w:iCs/>
        </w:rPr>
        <w:t>frameworks</w:t>
      </w:r>
      <w:r>
        <w:t xml:space="preserve"> de referência, integradas numa solução única de GRC.</w:t>
      </w:r>
    </w:p>
    <w:p w14:paraId="2E478C47" w14:textId="31A7778B" w:rsidR="0017130E" w:rsidRPr="003F19B1" w:rsidRDefault="0017130E" w:rsidP="00B34AB9">
      <w:pPr>
        <w:spacing w:line="360" w:lineRule="auto"/>
        <w:jc w:val="both"/>
      </w:pPr>
      <w:r w:rsidRPr="0017130E">
        <w:t>Estas lacunas evidenciam a ausência de soluções integradas, explicáveis e orientadas ao decisor que articulem governação, risco e conformidade num único quadro operacional, lacuna que a presente dissertação procura endereçar através da conceção e avaliação de um artefacto de apoio à decisão para CISOs.</w:t>
      </w:r>
    </w:p>
    <w:p w14:paraId="368C0B0D" w14:textId="46369CDF" w:rsidR="006F2877" w:rsidRPr="002F57CA" w:rsidRDefault="00C32591" w:rsidP="002F57CA">
      <w:pPr>
        <w:pStyle w:val="Ttulo2"/>
        <w:ind w:left="788" w:hanging="431"/>
        <w:rPr>
          <w:i/>
          <w:iCs/>
        </w:rPr>
      </w:pPr>
      <w:bookmarkStart w:id="114" w:name="_Toc228100833"/>
      <w:r w:rsidRPr="002F57CA">
        <w:rPr>
          <w:i/>
          <w:iCs/>
        </w:rPr>
        <w:t>Design Science Research</w:t>
      </w:r>
      <w:bookmarkEnd w:id="114"/>
    </w:p>
    <w:p w14:paraId="1C5F8FF5" w14:textId="3B8AE141" w:rsidR="00615666" w:rsidRDefault="00615666" w:rsidP="00B34AB9">
      <w:pPr>
        <w:spacing w:line="360" w:lineRule="auto"/>
        <w:jc w:val="both"/>
      </w:pPr>
      <w:r w:rsidRPr="00615666">
        <w:t>A presente investigação adota o paradigma de DSR enquanto enquadramento metodológico para o desenvolvimento do artefacto proposto. A DSR distingue-se de abordagens predominantemente explicativas ou descritivas por se centrar na conceção, construção e avaliação de artefactos destinados a resolver problemas identificados em contextos organizacionais reais, produzindo simultaneamente conhecimento científico relevante</w:t>
      </w:r>
      <w:r w:rsidR="00B04E49" w:rsidRPr="00615666">
        <w:t xml:space="preserve"> </w:t>
      </w:r>
      <w:sdt>
        <w:sdtPr>
          <w:rPr>
            <w:rFonts w:cs="Times New Roman"/>
            <w:color w:val="000000"/>
          </w:rPr>
          <w:tag w:val="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77382555"/>
          <w:placeholder>
            <w:docPart w:val="DefaultPlaceholder_-1854013440"/>
          </w:placeholder>
        </w:sdtPr>
        <w:sdtContent>
          <w:r w:rsidR="00BA1AE6" w:rsidRPr="00BA1AE6">
            <w:rPr>
              <w:rFonts w:cs="Times New Roman"/>
              <w:color w:val="000000"/>
            </w:rPr>
            <w:t>(Hevner et al., 2004)</w:t>
          </w:r>
        </w:sdtContent>
      </w:sdt>
      <w:r>
        <w:t>.</w:t>
      </w:r>
    </w:p>
    <w:p w14:paraId="18CE28C1" w14:textId="5CE51D32" w:rsidR="00615666" w:rsidRDefault="00615666" w:rsidP="00615666">
      <w:pPr>
        <w:spacing w:line="360" w:lineRule="auto"/>
        <w:jc w:val="both"/>
      </w:pPr>
      <w:r>
        <w:t xml:space="preserve">De acordo com </w:t>
      </w:r>
      <w:sdt>
        <w:sdtPr>
          <w:rPr>
            <w:rFonts w:cs="Times New Roman"/>
            <w:color w:val="000000"/>
          </w:rPr>
          <w:tag w:val="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
          <w:id w:val="-164710707"/>
          <w:placeholder>
            <w:docPart w:val="DefaultPlaceholder_-1854013440"/>
          </w:placeholder>
        </w:sdtPr>
        <w:sdtContent>
          <w:r w:rsidR="00BA1AE6" w:rsidRPr="00BA1AE6">
            <w:rPr>
              <w:rFonts w:cs="Times New Roman"/>
              <w:color w:val="000000"/>
            </w:rPr>
            <w:t>Hevner et al., (2004)</w:t>
          </w:r>
        </w:sdtContent>
      </w:sdt>
      <w:r>
        <w:t xml:space="preserve">, a investigação em DSR deve assegurar a relevância do problema abordado, a fundamentação teórica das soluções propostas e a avaliação rigorosa do artefacto desenvolvido. Neste paradigma, o artefacto, que pode assumir a forma de modelo, método, </w:t>
      </w:r>
      <w:r w:rsidRPr="004D7F3B">
        <w:rPr>
          <w:i/>
          <w:iCs/>
        </w:rPr>
        <w:t>framework</w:t>
      </w:r>
      <w:r>
        <w:t xml:space="preserve"> ou sistema, constitui simultaneamente o objeto de estudo e o principal contributo científico da investigação.</w:t>
      </w:r>
    </w:p>
    <w:p w14:paraId="56DAC4D4" w14:textId="58F3C6C2" w:rsidR="004D7F3B" w:rsidRDefault="004D7F3B" w:rsidP="004D7F3B">
      <w:pPr>
        <w:spacing w:line="360" w:lineRule="auto"/>
        <w:jc w:val="both"/>
      </w:pPr>
      <w:r>
        <w:lastRenderedPageBreak/>
        <w:t>A adoção da DSR no âmbito desta dissertação decorre diretamente das conclusões da SLR apresentada nos Subcapítulos 3.1.10 a 3.1.14. A SLR evidenciou que, apesar da crescente aplicação de técnicas de IA na cibersegurança, subsistem lacunas estruturais significativas no domínio da GRC. Em particular, identificaram-se quatro limitações transversais: ausência de soluções integradas que articulem simultaneamente governação, gestão de risco e conformidade normativa, fragmentação decisional entre risco técnico e criticidade regulatória, limitações de explicabilidade em modelos avançados de aprendizagem automática e em sistemas baseados em modelos de linguagem e escassez de validação empírica de arquiteturas híbridas em contexto organizacional real.</w:t>
      </w:r>
    </w:p>
    <w:p w14:paraId="0B6E604D" w14:textId="77777777" w:rsidR="004D7F3B" w:rsidRDefault="004D7F3B" w:rsidP="004D7F3B">
      <w:pPr>
        <w:spacing w:line="360" w:lineRule="auto"/>
        <w:jc w:val="both"/>
      </w:pPr>
      <w:r>
        <w:t>A análise das questões de investigação reforçou igualmente a necessidade de articular diferentes paradigmas de IA em função das tarefas específicas de GRC. A RQ1 e a RQ3 evidenciaram a adequação de abordagens simbólicas e ontológicas para formalização de conhecimento de governação e conformidade; a RQ2 destacou o papel de modelos supervisionados explicáveis na quantificação e priorização de risco; e a RQ4 sublinhou a importância de arquiteturas híbridas capazes de integrar múltiplas técnicas de forma coerente. Contudo, a literatura revelou que tais abordagens são frequentemente tratadas de forma isolada, sem integração estrutural nem articulação decisional entre as diferentes dimensões de GRC.</w:t>
      </w:r>
    </w:p>
    <w:p w14:paraId="23EDC628" w14:textId="3D675A0E" w:rsidR="004D7F3B" w:rsidRDefault="004D7F3B" w:rsidP="004D7F3B">
      <w:pPr>
        <w:spacing w:line="360" w:lineRule="auto"/>
        <w:jc w:val="both"/>
      </w:pPr>
      <w:r>
        <w:t>Perante este enquadramento, a DSR revela-se particularmente adequada, uma vez que permite transformar lacunas teóricas identificadas numa solução concreta e avaliada de forma sistemática. Ao invés de se limitar à análise crítica da literatura, esta investigação propõe-se conceber e demonstrar um artefacto</w:t>
      </w:r>
      <w:r w:rsidR="00EB77DA">
        <w:t xml:space="preserve">, </w:t>
      </w:r>
      <w:r>
        <w:t>o Virtual CISO</w:t>
      </w:r>
      <w:r w:rsidR="00EB77DA">
        <w:t xml:space="preserve">, </w:t>
      </w:r>
      <w:r>
        <w:t>que responda explicitamente às limitações identificadas, operacionalizando uma arquitetura integrada, explicável e orientada ao apoio à decisão estratégica.</w:t>
      </w:r>
    </w:p>
    <w:p w14:paraId="34BD2065" w14:textId="777891DE" w:rsidR="004D7F3B" w:rsidRDefault="004D7F3B" w:rsidP="004D7F3B">
      <w:pPr>
        <w:spacing w:line="360" w:lineRule="auto"/>
        <w:jc w:val="both"/>
      </w:pPr>
      <w:r>
        <w:t xml:space="preserve">Para estruturar o processo de desenvolvimento do artefacto, foi seguida a metodologia proposta por </w:t>
      </w:r>
      <w:sdt>
        <w:sdtPr>
          <w:rPr>
            <w:rFonts w:cs="Times New Roman"/>
            <w:color w:val="000000"/>
          </w:rPr>
          <w:tag w:val="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542747969"/>
          <w:placeholder>
            <w:docPart w:val="DefaultPlaceholder_-1854013440"/>
          </w:placeholder>
        </w:sdtPr>
        <w:sdtContent>
          <w:r w:rsidR="00BA1AE6" w:rsidRPr="00BA1AE6">
            <w:rPr>
              <w:rFonts w:cs="Times New Roman"/>
              <w:color w:val="000000"/>
            </w:rPr>
            <w:t>Peffers et al., (2007)</w:t>
          </w:r>
        </w:sdtContent>
      </w:sdt>
      <w:r>
        <w:t>, que organiza a DSR em seis etapas interdependentes: definição do problema, definição dos objetivos da solução, conceção e desenvolvimento, demonstração, avaliação e comunicação. Estas etapas são aplicadas ao contexto específico da presente investigação, assegurando que cada decisão arquitetural e cada critério de validação se encontram fundamentados nas evidências extraídas da SLR.</w:t>
      </w:r>
    </w:p>
    <w:p w14:paraId="05395A6D" w14:textId="77777777" w:rsidR="004D7F3B" w:rsidRDefault="004D7F3B" w:rsidP="004D7F3B">
      <w:pPr>
        <w:spacing w:line="360" w:lineRule="auto"/>
        <w:jc w:val="both"/>
      </w:pPr>
      <w:r>
        <w:t xml:space="preserve">Deste modo, a DSR é utilizada não apenas como metodologia de desenvolvimento tecnológico, mas como mecanismo estruturante de articulação entre fundamentação teórica </w:t>
      </w:r>
      <w:r>
        <w:lastRenderedPageBreak/>
        <w:t>e solução proposta. O desenvolvimento do Virtual CISO é, assim, explicitamente orientado para superar a fragmentação identificada na literatura, integrar risco técnico e conformidade normativa num único fluxo decisional e assegurar níveis elevados de explicabilidade e rastreabilidade, em alinhamento com as exigências regulatórias e estratégicas do CISO.</w:t>
      </w:r>
    </w:p>
    <w:p w14:paraId="70309C61" w14:textId="727ED125" w:rsidR="0017130E" w:rsidRPr="0017130E" w:rsidRDefault="004D7F3B" w:rsidP="00615666">
      <w:pPr>
        <w:spacing w:line="360" w:lineRule="auto"/>
        <w:jc w:val="both"/>
      </w:pPr>
      <w:r>
        <w:t>Nas secções seguintes descrevem-se, de forma sistemática, as etapas da DSR aplicadas à presente dissertação, evidenciando a ligação direta entre as conclusões da SLR e o desenho, implementação e avaliação do artefacto proposto.</w:t>
      </w:r>
    </w:p>
    <w:p w14:paraId="775B24FB" w14:textId="3A0B33A7" w:rsidR="00AD03A9" w:rsidRDefault="00C32591" w:rsidP="00B34AB9">
      <w:pPr>
        <w:pStyle w:val="Ttulo3"/>
        <w:spacing w:line="360" w:lineRule="auto"/>
      </w:pPr>
      <w:bookmarkStart w:id="115" w:name="_Toc228100834"/>
      <w:r w:rsidRPr="00AD03A9">
        <w:t>Definição do problema</w:t>
      </w:r>
      <w:bookmarkEnd w:id="115"/>
      <w:r w:rsidRPr="00AD03A9">
        <w:t xml:space="preserve"> </w:t>
      </w:r>
    </w:p>
    <w:p w14:paraId="14FF5612" w14:textId="099C7993" w:rsidR="000B4F60" w:rsidRPr="00EB77DA" w:rsidRDefault="00EB77DA" w:rsidP="00EB77DA">
      <w:pPr>
        <w:spacing w:line="360" w:lineRule="auto"/>
        <w:jc w:val="both"/>
      </w:pPr>
      <w:r w:rsidRPr="00EB77DA">
        <w:t xml:space="preserve">A definição do problema constitui a etapa fundacional da DSR, na medida em que estabelece a relevância prática da investigação e delimita o contexto em que o artefacto será concebido </w:t>
      </w:r>
      <w:sdt>
        <w:sdtPr>
          <w:rPr>
            <w:rFonts w:cs="Times New Roman"/>
            <w:color w:val="000000"/>
          </w:rPr>
          <w:tag w:val="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549959815"/>
          <w:placeholder>
            <w:docPart w:val="DefaultPlaceholder_-1854013440"/>
          </w:placeholder>
        </w:sdtPr>
        <w:sdtContent>
          <w:r w:rsidR="00BA1AE6" w:rsidRPr="00BA1AE6">
            <w:rPr>
              <w:rFonts w:cs="Times New Roman"/>
              <w:color w:val="000000"/>
            </w:rPr>
            <w:t>(Hevner et al., 2004)</w:t>
          </w:r>
        </w:sdtContent>
      </w:sdt>
      <w:r w:rsidR="000B4F60" w:rsidRPr="00EB77DA">
        <w:t xml:space="preserve">; </w:t>
      </w:r>
      <w:sdt>
        <w:sdtPr>
          <w:rPr>
            <w:rFonts w:cs="Times New Roman"/>
            <w:color w:val="000000"/>
          </w:rPr>
          <w:tag w:val="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20158258"/>
          <w:placeholder>
            <w:docPart w:val="DefaultPlaceholder_-1854013440"/>
          </w:placeholder>
        </w:sdtPr>
        <w:sdtContent>
          <w:r w:rsidR="00BA1AE6" w:rsidRPr="00BA1AE6">
            <w:rPr>
              <w:rFonts w:cs="Times New Roman"/>
              <w:color w:val="000000"/>
            </w:rPr>
            <w:t>(Peffers et al., 2007)</w:t>
          </w:r>
        </w:sdtContent>
      </w:sdt>
      <w:r w:rsidR="000B4F60" w:rsidRPr="00EB77DA">
        <w:t xml:space="preserve">. </w:t>
      </w:r>
      <w:r w:rsidRPr="00EB77DA">
        <w:t xml:space="preserve">Um problema claramente formulado permite assegurar coerência entre a fundamentação teórica, os objetivos da solução e os critérios de avaliação subsequentes. No âmbito da presente dissertação, a definição do problema resulta diretamente das conclusões da </w:t>
      </w:r>
      <w:r>
        <w:t xml:space="preserve">SLR </w:t>
      </w:r>
      <w:r w:rsidRPr="00EB77DA">
        <w:t>apresentada n</w:t>
      </w:r>
      <w:r>
        <w:t>os Subcapítulos</w:t>
      </w:r>
      <w:r w:rsidRPr="00EB77DA">
        <w:t xml:space="preserve"> 3.1.10 a 3.1.14</w:t>
      </w:r>
      <w:r w:rsidR="00615666" w:rsidRPr="00EB77DA">
        <w:t>.</w:t>
      </w:r>
    </w:p>
    <w:p w14:paraId="182CDE32" w14:textId="78EDAE15" w:rsidR="00D0672B" w:rsidRPr="00D0672B" w:rsidRDefault="00D0672B" w:rsidP="00D0672B">
      <w:pPr>
        <w:spacing w:line="360" w:lineRule="auto"/>
        <w:jc w:val="both"/>
      </w:pPr>
      <w:r w:rsidRPr="00D0672B">
        <w:t xml:space="preserve">A SLR evidenciou que, apesar da crescente maturidade das práticas de gestão de risco e da consolidação de referenciais normativos como a ISO/IEC 27001, o NIST Cybersecurity Framework e a Diretiva NIS2, subsiste uma fragmentação significativa entre as dimensões de </w:t>
      </w:r>
      <w:r>
        <w:t>GRC</w:t>
      </w:r>
      <w:r w:rsidRPr="00D0672B">
        <w:t xml:space="preserve"> nas organizações. Em muitos contextos, estas vertentes são operacionalizadas através de ferramentas distintas, equipas separadas e modelos conceptuais pouco articulados, dificultando a obtenção de uma visão integrada do estado de segurança organizacional.</w:t>
      </w:r>
    </w:p>
    <w:p w14:paraId="0C54F5D7" w14:textId="77777777" w:rsidR="00D0672B" w:rsidRPr="00D0672B" w:rsidRDefault="00D0672B" w:rsidP="00D0672B">
      <w:pPr>
        <w:spacing w:line="360" w:lineRule="auto"/>
        <w:jc w:val="both"/>
      </w:pPr>
      <w:r w:rsidRPr="00D0672B">
        <w:t>Para além da fragmentação estrutural, a literatura revelou igualmente uma fragmentação de natureza decisional. As análises de risco técnico, frequentemente suportadas por modelos preditivos ou métricas quantitativas, tendem a não ser articuladas de forma sistemática com a criticidade normativa dos requisitos aplicáveis ou com as prioridades estratégicas definidas ao nível da governação. Consequentemente, a priorização de iniciativas pode basear-se predominantemente em indicadores técnicos, desconsiderando o impacto regulatório ou a relevância estratégica para a organização. Esta lacuna foi particularmente evidenciada na análise transversal das RQs, onde se constatou que a maioria dos estudos aborda risco, governação ou conformidade de forma isolada, sem integrar estas dimensões num quadro decisional unificado.</w:t>
      </w:r>
    </w:p>
    <w:p w14:paraId="3267EC22" w14:textId="1DADE873" w:rsidR="00D0672B" w:rsidRPr="00D0672B" w:rsidRDefault="00D0672B" w:rsidP="00D0672B">
      <w:pPr>
        <w:spacing w:line="360" w:lineRule="auto"/>
        <w:jc w:val="both"/>
      </w:pPr>
      <w:r w:rsidRPr="00D0672B">
        <w:lastRenderedPageBreak/>
        <w:t>Adicionalmente, a SLR demonstrou que, embora técnicas de IA sejam amplamente utilizadas para tarefas específicas</w:t>
      </w:r>
      <w:r>
        <w:t xml:space="preserve">, </w:t>
      </w:r>
      <w:r w:rsidRPr="00D0672B">
        <w:t>como classificação de vulnerabilidades, previsão de incidentes ou análise textual de requisitos normativos</w:t>
      </w:r>
      <w:r>
        <w:t xml:space="preserve">, </w:t>
      </w:r>
      <w:r w:rsidRPr="00D0672B">
        <w:t>muitas dessas abordagens apresentam limitações ao nível da explicabilidade e da rastreabilidade das decisões produzidas. Tal limitação constitui um obstáculo relevante em contextos regulados, onde a auditabilidade e a justificação formal das decisões são requisitos fundamentais.</w:t>
      </w:r>
    </w:p>
    <w:p w14:paraId="57DAA293" w14:textId="77777777" w:rsidR="00D0672B" w:rsidRPr="00D0672B" w:rsidRDefault="00D0672B" w:rsidP="00D0672B">
      <w:pPr>
        <w:spacing w:line="360" w:lineRule="auto"/>
        <w:jc w:val="both"/>
      </w:pPr>
      <w:r w:rsidRPr="00D0672B">
        <w:t>Por fim, verificou-se que a maioria das propostas identificadas na literatura se encontra ao nível conceptual ou de protótipo, com validação limitada em ambientes organizacionais reais. Esta constatação não invalida o seu contributo científico, mas evidencia a necessidade de abordagens metodologicamente estruturadas que articulem fundamentação teórica, desenvolvimento de artefactos e avaliação sistemática.</w:t>
      </w:r>
    </w:p>
    <w:p w14:paraId="6E6B8374" w14:textId="516C0433" w:rsidR="00812ADD" w:rsidRDefault="00812ADD" w:rsidP="00812ADD">
      <w:pPr>
        <w:spacing w:line="360" w:lineRule="auto"/>
        <w:jc w:val="both"/>
      </w:pPr>
      <w:r>
        <w:t>Neste enquadramento, o problema de investigação pode ser formulado nos seguintes termos:</w:t>
      </w:r>
      <w:r w:rsidDel="00812ADD">
        <w:t xml:space="preserve"> </w:t>
      </w:r>
    </w:p>
    <w:p w14:paraId="042050C3" w14:textId="36D19347" w:rsidR="00812ADD" w:rsidRPr="00812ADD" w:rsidRDefault="00812ADD" w:rsidP="000B4F60">
      <w:pPr>
        <w:spacing w:line="360" w:lineRule="auto"/>
        <w:jc w:val="both"/>
        <w:rPr>
          <w:b/>
          <w:bCs/>
        </w:rPr>
      </w:pPr>
      <w:r w:rsidRPr="00812ADD">
        <w:rPr>
          <w:b/>
          <w:bCs/>
        </w:rPr>
        <w:t xml:space="preserve">Como conceber um artefacto de apoio à decisão, baseado em técnicas de IA, que permita integrar de forma estruturada as dimensões de </w:t>
      </w:r>
      <w:r>
        <w:rPr>
          <w:b/>
          <w:bCs/>
        </w:rPr>
        <w:t>GRC</w:t>
      </w:r>
      <w:r w:rsidRPr="00812ADD">
        <w:rPr>
          <w:b/>
          <w:bCs/>
        </w:rPr>
        <w:t xml:space="preserve"> em cibersegurança, assegurando explicabilidade, rastreabilidade e suporte efetivo à decisão estratégica do CISO?</w:t>
      </w:r>
    </w:p>
    <w:p w14:paraId="7807B586" w14:textId="6985430B" w:rsidR="00923F9B" w:rsidRPr="00923F9B" w:rsidRDefault="00D0672B" w:rsidP="00D0672B">
      <w:pPr>
        <w:spacing w:line="360" w:lineRule="auto"/>
        <w:jc w:val="both"/>
      </w:pPr>
      <w:r>
        <w:t>Esta formulação explicita três desafios interligados: superar a fragmentação estrutural entre domínios de GRC, integrar risco técnico e criticidade normativa num único modelo decisional e garantir que as recomendações produzidas por sistemas baseados em IA são compreensíveis e auditáveis. A definição do problema estabelece, assim, a base conceptual para a etapa seguinte da DSR, na qual são definidos os objetivos concretos da solução a desenvolver.</w:t>
      </w:r>
    </w:p>
    <w:p w14:paraId="206EC225" w14:textId="3D1D6112" w:rsidR="00F948D3" w:rsidRDefault="00F948D3" w:rsidP="007B4FF3">
      <w:pPr>
        <w:pStyle w:val="Ttulo3"/>
        <w:spacing w:line="360" w:lineRule="auto"/>
        <w:jc w:val="both"/>
      </w:pPr>
      <w:bookmarkStart w:id="116" w:name="_Toc228100835"/>
      <w:r>
        <w:t>Objetivos da solução</w:t>
      </w:r>
      <w:bookmarkEnd w:id="116"/>
    </w:p>
    <w:p w14:paraId="3C93D4F0" w14:textId="171619CE" w:rsidR="008D738B" w:rsidRDefault="002D6EA4" w:rsidP="002D6EA4">
      <w:pPr>
        <w:spacing w:line="360" w:lineRule="auto"/>
        <w:jc w:val="both"/>
      </w:pPr>
      <w:r w:rsidRPr="002D6EA4">
        <w:t>Após a definição clara do problema, a metodologia de DSR requer a especificação dos objetivos da solução, de forma a estabelecer critérios concretos que orientem a conceção, desenvolvimento e avaliação do artefacto</w:t>
      </w:r>
      <w:r w:rsidRPr="002D6EA4" w:rsidDel="002D6EA4">
        <w:t xml:space="preserve"> </w:t>
      </w:r>
      <w:sdt>
        <w:sdtPr>
          <w:rPr>
            <w:rFonts w:cs="Times New Roman"/>
            <w:color w:val="000000"/>
          </w:rPr>
          <w:tag w:val="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1126774243"/>
          <w:placeholder>
            <w:docPart w:val="DefaultPlaceholder_-1854013440"/>
          </w:placeholder>
        </w:sdtPr>
        <w:sdtContent>
          <w:r w:rsidR="00BA1AE6" w:rsidRPr="00BA1AE6">
            <w:rPr>
              <w:rFonts w:cs="Times New Roman"/>
              <w:color w:val="000000"/>
            </w:rPr>
            <w:t>(Peffers et al., 2007)</w:t>
          </w:r>
        </w:sdtContent>
      </w:sdt>
      <w:r w:rsidR="008D738B">
        <w:t xml:space="preserve">. </w:t>
      </w:r>
      <w:r w:rsidR="00D0672B" w:rsidRPr="00D0672B">
        <w:t>Esta etapa assegura a tradução das lacunas identificadas na literatura em metas operacionais, permitindo alinhar o desenvolvimento do artefacto com as necessidades práticas e com o enquadramento teórico previamente estabelecido</w:t>
      </w:r>
      <w:r w:rsidR="00D0672B" w:rsidRPr="00D0672B" w:rsidDel="00D0672B">
        <w:t xml:space="preserve"> </w:t>
      </w:r>
      <w:sdt>
        <w:sdtPr>
          <w:rPr>
            <w:rFonts w:cs="Times New Roman"/>
            <w:color w:val="000000"/>
          </w:rPr>
          <w:tag w:val="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222500505"/>
          <w:placeholder>
            <w:docPart w:val="DefaultPlaceholder_-1854013440"/>
          </w:placeholder>
        </w:sdtPr>
        <w:sdtContent>
          <w:r w:rsidR="00BA1AE6" w:rsidRPr="00BA1AE6">
            <w:rPr>
              <w:rFonts w:cs="Times New Roman"/>
              <w:color w:val="000000"/>
            </w:rPr>
            <w:t>(Hevner et al., 2004)</w:t>
          </w:r>
        </w:sdtContent>
      </w:sdt>
      <w:r w:rsidR="008D738B">
        <w:t>.</w:t>
      </w:r>
    </w:p>
    <w:p w14:paraId="36966432" w14:textId="4329E89F" w:rsidR="003E5115" w:rsidRDefault="003E5115" w:rsidP="003E5115">
      <w:pPr>
        <w:spacing w:line="360" w:lineRule="auto"/>
        <w:jc w:val="both"/>
      </w:pPr>
      <w:r>
        <w:lastRenderedPageBreak/>
        <w:t>Tendo por base o problema formulado na secção anterior, o objetivo geral da solução proposta consiste em conceber e demonstrar uma plataforma inteligente de apoio à decisão, designada Virtual CISO, capaz de integrar de forma estruturada as dimensões de GRC em cibersegurança, proporcionando ao CISO uma visão consolidada, explicável e orientada à priorização estratégica.</w:t>
      </w:r>
    </w:p>
    <w:p w14:paraId="75AE9C70" w14:textId="4984E0C3" w:rsidR="003E5115" w:rsidRDefault="003E5115" w:rsidP="003E5115">
      <w:pPr>
        <w:spacing w:line="360" w:lineRule="auto"/>
        <w:jc w:val="both"/>
      </w:pPr>
      <w:r>
        <w:t>Este objetivo geral decorre diretamente das conclusões da SLR. A análise da RQ1 evidenciou a relevância de modelos semânticos e abordagens simbólicas para formalizar conhecimento de governação e assegurar coerência entre objetivos organizacionais, políticas e controlos. A RQ2 demonstrou que modelos supervisionados de aprendizagem automática, particularmente aqueles que permitem mecanismos de explicabilidade, são adequados para quantificação e priorização de risco com base em dados empíricos. A RQ3 destacou o potencial de técnicas de PLN e de modelos de LLMs na análise de requisitos normativos e na automatização assistida de tarefas de conformidade, embora salientando riscos associados à falta de rastreabilidade. Finalmente, a RQ4 concluiu que arquiteturas híbridas, que combinem diferentes paradigmas de IA, revelam-se mais adequadas para responder à diversidade de tarefas associadas à GRC.</w:t>
      </w:r>
    </w:p>
    <w:p w14:paraId="13CA0271" w14:textId="77777777" w:rsidR="003E5115" w:rsidRDefault="003E5115" w:rsidP="003E5115">
      <w:pPr>
        <w:spacing w:line="360" w:lineRule="auto"/>
        <w:jc w:val="both"/>
      </w:pPr>
      <w:r>
        <w:t>À luz destas conclusões, a solução a desenvolver deverá cumprir um conjunto de objetivos específicos. Em primeiro lugar, deverá assegurar a integração estrutural de dados técnicos, requisitos normativos e informação documental num modelo unificado, mitigando a fragmentação identificada na literatura. Esta integração não se limita à consolidação de dados, mas implica a articulação explícita entre ativos, vulnerabilidades, controlos e requisitos regulatórios, permitindo estabelecer relações rastreáveis entre estados técnicos observáveis e obrigações normativas aplicáveis.</w:t>
      </w:r>
    </w:p>
    <w:p w14:paraId="0978F104" w14:textId="77777777" w:rsidR="003E5115" w:rsidRDefault="003E5115" w:rsidP="003E5115">
      <w:pPr>
        <w:spacing w:line="360" w:lineRule="auto"/>
        <w:jc w:val="both"/>
      </w:pPr>
      <w:r>
        <w:t xml:space="preserve">Em segundo lugar, o artefacto deverá suportar a priorização de decisões com base em risco, recorrendo a modelos de aprendizagem automática capazes de produzir métricas quantitativas coerentes e comparáveis. Contudo, em consonância com as limitações identificadas na SLR, tais modelos deverão incorporar mecanismos de explicabilidade, garantindo que as pontuações atribuídas possam ser interpretadas e justificadas perante diferentes </w:t>
      </w:r>
      <w:r w:rsidRPr="003E5115">
        <w:rPr>
          <w:i/>
          <w:iCs/>
        </w:rPr>
        <w:t>stakeholders</w:t>
      </w:r>
      <w:r>
        <w:t>.</w:t>
      </w:r>
    </w:p>
    <w:p w14:paraId="7FC2DA4D" w14:textId="77777777" w:rsidR="003E5115" w:rsidRDefault="003E5115" w:rsidP="003E5115">
      <w:pPr>
        <w:spacing w:line="360" w:lineRule="auto"/>
        <w:jc w:val="both"/>
      </w:pPr>
    </w:p>
    <w:p w14:paraId="713DB07C" w14:textId="77777777" w:rsidR="003E5115" w:rsidRDefault="003E5115" w:rsidP="003E5115">
      <w:pPr>
        <w:spacing w:line="360" w:lineRule="auto"/>
        <w:jc w:val="both"/>
      </w:pPr>
      <w:r>
        <w:lastRenderedPageBreak/>
        <w:t>Em terceiro lugar, a solução deverá integrar capacidades de análise normativa assistida por IA, permitindo identificar lacunas de conformidade através da interpretação estruturada de documentos regulatórios e políticas internas. Para tal, prevê-se a utilização de modelos de linguagem enquadrados numa arquitetura que privilegie a recuperação de informação e a associação explícita a fontes documentais, mitigando riscos de geração não fundamentada de conteúdo.</w:t>
      </w:r>
    </w:p>
    <w:p w14:paraId="66E7DE35" w14:textId="77777777" w:rsidR="003E5115" w:rsidRDefault="003E5115" w:rsidP="003E5115">
      <w:pPr>
        <w:spacing w:line="360" w:lineRule="auto"/>
        <w:jc w:val="both"/>
      </w:pPr>
      <w:r>
        <w:t>Um objetivo central, transversal aos anteriores, consiste em assegurar a integração decisional entre risco técnico e criticidade normativa. Ao invés de tratar estas dimensões de forma paralela, o sistema deverá produzir prioridades que resultem da ponderação conjunta da exposição técnica, da relevância regulatória e da criticidade organizacional dos ativos envolvidos. Este objetivo responde diretamente à lacuna identificada na SLR relativa à ausência de articulação sistemática entre métricas de risco e exigências de conformidade.</w:t>
      </w:r>
    </w:p>
    <w:p w14:paraId="262086F8" w14:textId="77777777" w:rsidR="003E5115" w:rsidRDefault="003E5115" w:rsidP="003E5115">
      <w:pPr>
        <w:spacing w:line="360" w:lineRule="auto"/>
        <w:jc w:val="both"/>
      </w:pPr>
      <w:r>
        <w:t>Importa ainda salientar que, no contexto desta dissertação, o objetivo não consiste em desenvolver um produto comercial plenamente operacional, mas antes demonstrar a viabilidade conceptual e arquitetural de uma abordagem integrada de apoio à decisão em GRC. Assim, os critérios de sucesso da solução serão definidos em função da sua capacidade para integrar informação de múltiplas dimensões, produzir priorizações coerentes e explicáveis, e evidenciar alinhamento entre requisitos normativos, estados técnicos e decisões estratégicas sugeridas.</w:t>
      </w:r>
    </w:p>
    <w:p w14:paraId="75D8E2A4" w14:textId="4AA4F469" w:rsidR="00923F9B" w:rsidRPr="00923F9B" w:rsidRDefault="003E5115" w:rsidP="008D738B">
      <w:pPr>
        <w:spacing w:line="360" w:lineRule="auto"/>
        <w:jc w:val="both"/>
      </w:pPr>
      <w:r>
        <w:t>Desta forma, os objetivos aqui estabelecidos constituem a ponte entre as lacunas identificadas na literatura e a fase subsequente de conceção e desenvolvimento do artefacto, assegurando que o processo de DSR se mantém orientado por metas explícitas, fundamentadas e metodologicamente coerentes com as conclusões da SLR.</w:t>
      </w:r>
    </w:p>
    <w:p w14:paraId="1B956F6E" w14:textId="21F2C60C" w:rsidR="00AD03A9" w:rsidRDefault="00C32591" w:rsidP="00B34AB9">
      <w:pPr>
        <w:pStyle w:val="Ttulo3"/>
        <w:spacing w:line="360" w:lineRule="auto"/>
      </w:pPr>
      <w:bookmarkStart w:id="117" w:name="_Toc228100836"/>
      <w:r w:rsidRPr="00AD03A9">
        <w:t>C</w:t>
      </w:r>
      <w:r w:rsidR="007A7AEB">
        <w:t>onceção e desenvolvimento</w:t>
      </w:r>
      <w:bookmarkEnd w:id="117"/>
    </w:p>
    <w:p w14:paraId="4B69FD59" w14:textId="7D0B2F40" w:rsidR="0011070B" w:rsidRDefault="00AF5181" w:rsidP="0011070B">
      <w:pPr>
        <w:spacing w:line="360" w:lineRule="auto"/>
        <w:jc w:val="both"/>
      </w:pPr>
      <w:r w:rsidRPr="00AF5181">
        <w:t>A etapa de conceção e desenvolvimento constitui o núcleo operativo da DSR, na medida em que traduz os objetivos definidos numa solução concreta, tecnicamente implementável e teoricamente fundamentada</w:t>
      </w:r>
      <w:r>
        <w:t xml:space="preserve"> </w:t>
      </w:r>
      <w:sdt>
        <w:sdtPr>
          <w:rPr>
            <w:rFonts w:cs="Times New Roman"/>
            <w:color w:val="000000"/>
          </w:rPr>
          <w:tag w:val="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487357761"/>
          <w:placeholder>
            <w:docPart w:val="DefaultPlaceholder_-1854013440"/>
          </w:placeholder>
        </w:sdtPr>
        <w:sdtContent>
          <w:r w:rsidR="00BA1AE6" w:rsidRPr="00BA1AE6">
            <w:rPr>
              <w:rFonts w:cs="Times New Roman"/>
              <w:color w:val="000000"/>
            </w:rPr>
            <w:t>(Hevner et al., 2004)</w:t>
          </w:r>
        </w:sdtContent>
      </w:sdt>
      <w:r w:rsidR="00903C7E" w:rsidRPr="00AF5181">
        <w:t>,</w:t>
      </w:r>
      <w:r w:rsidR="00903C7E">
        <w:t xml:space="preserve"> </w:t>
      </w:r>
      <w:sdt>
        <w:sdtPr>
          <w:rPr>
            <w:rFonts w:cs="Times New Roman"/>
            <w:color w:val="000000"/>
          </w:rPr>
          <w:tag w:val="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832573175"/>
          <w:placeholder>
            <w:docPart w:val="DefaultPlaceholder_-1854013440"/>
          </w:placeholder>
        </w:sdtPr>
        <w:sdtContent>
          <w:r w:rsidR="00BA1AE6" w:rsidRPr="00BA1AE6">
            <w:rPr>
              <w:rFonts w:cs="Times New Roman"/>
              <w:color w:val="000000"/>
            </w:rPr>
            <w:t>(Peffers et al., 2007)</w:t>
          </w:r>
        </w:sdtContent>
      </w:sdt>
      <w:r w:rsidR="00903C7E" w:rsidRPr="00AF5181">
        <w:t xml:space="preserve">. </w:t>
      </w:r>
      <w:r w:rsidRPr="00AF5181">
        <w:t xml:space="preserve">No contexto da presente dissertação, esta fase materializou-se na definição de uma arquitetura integrada para o artefacto designado </w:t>
      </w:r>
      <w:r w:rsidRPr="00F0566F">
        <w:rPr>
          <w:b/>
          <w:bCs/>
        </w:rPr>
        <w:t>Virtual CISO</w:t>
      </w:r>
      <w:r w:rsidRPr="00AF5181">
        <w:t>, concebido como sistema de apoio à decisão em GRC em cibersegurança.</w:t>
      </w:r>
    </w:p>
    <w:p w14:paraId="01E72FC1" w14:textId="03EC1AF1" w:rsidR="0011070B" w:rsidRDefault="00F0566F" w:rsidP="0011070B">
      <w:pPr>
        <w:spacing w:line="360" w:lineRule="auto"/>
        <w:jc w:val="both"/>
      </w:pPr>
      <w:r w:rsidRPr="00F0566F">
        <w:lastRenderedPageBreak/>
        <w:t>A arquitetura proposta assenta numa abordagem híbrida, combinando múltiplos paradigmas de IA e mecanismos de modelação semântica.</w:t>
      </w:r>
      <w:r w:rsidR="0011070B">
        <w:t xml:space="preserve"> Esta opção decorre diretamente das conclusões da SLR, em particular da RQ4, que evidenciou que nenhuma técnica isolada é suficiente para responder à diversidade de tarefas associadas à GRC. Enquanto a governação e a conformidade beneficiam de abordagens formais e simbólicas, a gestão de risco técnico exige modelos preditivos baseados em dados, e a análise normativa requer capacidades de PLN. Assim, a integração destas componentes numa arquitetura multicamada surge como resposta direta à fragmentação identificada na literatura.</w:t>
      </w:r>
    </w:p>
    <w:p w14:paraId="62724F48" w14:textId="77777777" w:rsidR="0011070B" w:rsidRDefault="0011070B" w:rsidP="0011070B">
      <w:pPr>
        <w:spacing w:line="360" w:lineRule="auto"/>
        <w:jc w:val="both"/>
      </w:pPr>
      <w:r>
        <w:t>A primeira camada da arquitetura corresponde à integração e modelação de dados. Foram consideradas como fontes principais ferramentas de análise de vulnerabilidades e de monitorização de ativos, permitindo recolher informação técnica relativa a exposição a ameaças, estados de configuração e criticidade de sistemas. Estes dados são estruturados numa base de dados relacional, assegurando persistência, rastreabilidade e possibilidade de auditoria. Esta decisão visa ultrapassar a fragmentação estrutural identificada na SLR, garantindo que informação técnica, normativa e documental é consolidada num repositório comum e passível de análise cruzada.</w:t>
      </w:r>
    </w:p>
    <w:p w14:paraId="16FFBB73" w14:textId="77777777" w:rsidR="0011070B" w:rsidRDefault="0011070B" w:rsidP="0011070B">
      <w:pPr>
        <w:spacing w:line="360" w:lineRule="auto"/>
        <w:jc w:val="both"/>
      </w:pPr>
      <w:r>
        <w:t xml:space="preserve">No que respeita à gestão de risco, optou-se pela utilização de um modelo supervisionado baseado em </w:t>
      </w:r>
      <w:r w:rsidRPr="0011070B">
        <w:rPr>
          <w:i/>
          <w:iCs/>
        </w:rPr>
        <w:t>gradient boosting</w:t>
      </w:r>
      <w:r>
        <w:t>, nomeadamente XGBoost. A escolha deste algoritmo foi fundamentada nas conclusões da RQ2, que evidenciaram a prevalência de modelos supervisionados explicáveis em contextos organizacionais de análise de risco. Embora técnicas de aprendizagem profunda e grafos de conhecimento apresentem potencial para capturar relações complexas, a sua menor interpretabilidade constitui uma limitação relevante em ambientes regulados. Assim, privilegiou-se um modelo que ofereça equilíbrio entre desempenho preditivo e capacidade de explicação. Para assegurar transparência na atribuição de pontuações de risco, foram integrados mecanismos de explicabilidade baseados em SHAP, permitindo identificar o contributo individual de cada variável na previsão produzida.</w:t>
      </w:r>
    </w:p>
    <w:p w14:paraId="4715779D" w14:textId="77777777" w:rsidR="0011070B" w:rsidRDefault="0011070B" w:rsidP="0011070B">
      <w:pPr>
        <w:spacing w:line="360" w:lineRule="auto"/>
        <w:jc w:val="both"/>
      </w:pPr>
      <w:r>
        <w:t xml:space="preserve">Paralelamente, a componente de governação e conformidade assenta na utilização de modelos semânticos e ontologias para representar formalmente requisitos normativos, controlos de segurança e relações entre ativos e obrigações regulatórias. Esta decisão responde às conclusões da RQ1 e da RQ3, que destacaram a adequação da IA simbólica para formalização de conhecimento normativo e garantia de coerência conceptual. A modelação </w:t>
      </w:r>
      <w:r>
        <w:lastRenderedPageBreak/>
        <w:t>ontológica permite estabelecer ligações explícitas entre vulnerabilidades identificadas, ativos afetados e requisitos aplicáveis, reforçando a rastreabilidade e a consistência terminológica entre diferentes domínios.</w:t>
      </w:r>
    </w:p>
    <w:p w14:paraId="4EE7B738" w14:textId="24C6D92A" w:rsidR="0011070B" w:rsidRDefault="0011070B" w:rsidP="0011070B">
      <w:pPr>
        <w:spacing w:line="360" w:lineRule="auto"/>
        <w:jc w:val="both"/>
      </w:pPr>
      <w:r>
        <w:t>No domínio da análise documental e apoio à auditoria, foram consideradas técnicas de PLN e modelos de LLMs. Contudo, em consonância com as limitações identificadas na SLR relativamente ao risco de alucinação e ausência de rastreabilidade em modelos generativos, optou-se por enquadrar estas capacidades numa arquitetura baseada em RAG. Desta forma, as respostas e recomendações produzidas são ancoradas em fontes documentais previamente indexadas, permitindo associar cada resultado a evidência verificável e mitigando riscos de geração não fundamentada.</w:t>
      </w:r>
    </w:p>
    <w:p w14:paraId="29ACBEDE" w14:textId="77777777" w:rsidR="0011070B" w:rsidRDefault="0011070B" w:rsidP="0011070B">
      <w:pPr>
        <w:spacing w:line="360" w:lineRule="auto"/>
        <w:jc w:val="both"/>
      </w:pPr>
      <w:r>
        <w:t>Um elemento central da arquitetura consiste no mecanismo de integração decisional entre risco técnico e criticidade normativa. Ao contrário de abordagens que tratam estas dimensões de forma paralela, o Virtual CISO incorpora um modelo de priorização que combina a pontuação preditiva de risco com a relevância regulatória do requisito afetado e com a criticidade organizacional do ativo em causa. A prioridade final apresentada ao decisor resulta da ponderação estruturada destes fatores, permitindo que decisões estratégicas reflitam simultaneamente exposição técnica e impacto normativo. Esta integração constitui resposta direta à lacuna transversal identificada na SLR relativa à ausência de articulação sistemática entre métricas de risco e exigências de conformidade.</w:t>
      </w:r>
    </w:p>
    <w:p w14:paraId="523C4F1F" w14:textId="77777777" w:rsidR="0011070B" w:rsidRDefault="0011070B" w:rsidP="0011070B">
      <w:pPr>
        <w:spacing w:line="360" w:lineRule="auto"/>
        <w:jc w:val="both"/>
      </w:pPr>
      <w:r>
        <w:t xml:space="preserve">A interface do sistema foi concebida sob a forma de um painel de controlo integrado, agregando indicadores de risco, alertas de não conformidade e recomendações priorizadas. O objetivo não é substituir o julgamento humano, mas apoiar a tomada de decisão estratégica. Em alinhamento com as preocupações identificadas na literatura relativamente à confiança em sistemas automatizados, a arquitetura incorpora explicitamente o princípio de </w:t>
      </w:r>
      <w:r w:rsidRPr="0011070B">
        <w:rPr>
          <w:i/>
          <w:iCs/>
        </w:rPr>
        <w:t>human-in-the-loop</w:t>
      </w:r>
      <w:r>
        <w:t>, permitindo que o CISO valide, ajuste ou rejeite as recomendações geradas.</w:t>
      </w:r>
    </w:p>
    <w:p w14:paraId="0227E464" w14:textId="74F41778" w:rsidR="0011070B" w:rsidRDefault="0011070B" w:rsidP="0011070B">
      <w:pPr>
        <w:spacing w:line="360" w:lineRule="auto"/>
        <w:jc w:val="both"/>
      </w:pPr>
      <w:r>
        <w:t>O processo de desenvolvimento seguiu uma lógica iterativa, conforme preconizado pela DSR. As decisões arquiteturais foram progressivamente refinadas à luz das conclusões da SLR e da coerência entre componentes, assegurando que a solução final não resulta de escolhas tecnológicas arbitrárias, mas de um processo estruturado de alinhamento entre evidência teórica e implementação prática.</w:t>
      </w:r>
    </w:p>
    <w:p w14:paraId="7D29F005" w14:textId="0975AB54" w:rsidR="00F0566F" w:rsidRPr="00F0566F" w:rsidRDefault="0011070B" w:rsidP="0011070B">
      <w:pPr>
        <w:spacing w:line="360" w:lineRule="auto"/>
        <w:jc w:val="both"/>
      </w:pPr>
      <w:r>
        <w:lastRenderedPageBreak/>
        <w:t>Em síntese, a fase de conceção e desenvolvimento do Virtual CISO materializa as conclusões da revisão da literatura numa arquitetura integrada, híbrida e explicável, concebida para superar a fragmentação estrutural e decisional identificada no domínio da GRC em cibersegurança.</w:t>
      </w:r>
    </w:p>
    <w:p w14:paraId="61BBEE3E" w14:textId="2E1A658D" w:rsidR="00AD03A9" w:rsidRDefault="007A7AEB" w:rsidP="00B34AB9">
      <w:pPr>
        <w:pStyle w:val="Ttulo3"/>
        <w:spacing w:line="360" w:lineRule="auto"/>
      </w:pPr>
      <w:bookmarkStart w:id="118" w:name="_Toc228100837"/>
      <w:r>
        <w:t>Demonstração</w:t>
      </w:r>
      <w:bookmarkEnd w:id="118"/>
    </w:p>
    <w:p w14:paraId="792C314F" w14:textId="11774375" w:rsidR="00372C9E" w:rsidRDefault="00346382" w:rsidP="00346382">
      <w:pPr>
        <w:spacing w:line="360" w:lineRule="auto"/>
        <w:jc w:val="both"/>
      </w:pPr>
      <w:r w:rsidRPr="00346382">
        <w:t>Na metodologia de DSR, a etapa de demonstração tem como propósito evidenciar que o artefacto desenvolvido é aplicável a um contexto relevante e que possui capacidade funcional para resolver o problema identificado</w:t>
      </w:r>
      <w:r w:rsidRPr="00346382" w:rsidDel="00346382">
        <w:t xml:space="preserve"> </w:t>
      </w:r>
      <w:r w:rsidR="00372C9E">
        <w:t xml:space="preserve">(Peffers et al., 2007). </w:t>
      </w:r>
      <w:r w:rsidRPr="00346382">
        <w:t>Diferentemente da avaliação formal, que envolve análise crítica e medição de desempenho, a demonstração visa comprovar a operacionalidade do artefacto num cenário representativo, assegurando coerência entre objetivos definidos e implementação realizada</w:t>
      </w:r>
      <w:r w:rsidR="00372C9E">
        <w:t xml:space="preserve"> (Hevner et al., 2004).</w:t>
      </w:r>
    </w:p>
    <w:p w14:paraId="69CF0799" w14:textId="0780E4CA" w:rsidR="00375F01" w:rsidRDefault="00375F01" w:rsidP="00375F01">
      <w:pPr>
        <w:spacing w:line="360" w:lineRule="auto"/>
        <w:jc w:val="both"/>
      </w:pPr>
      <w:r>
        <w:t>No âmbito da presente dissertação, a demonstração do artefacto Virtual CISO foi concebida de forma a testar explicitamente a sua capacidade para responder às lacunas transversais identificadas na SLR. Em particular, procurou-se evidenciar: a integração estrutural das dimensões de GRC, a operacionalização de um mecanismo de integração decisional entre risco técnico e criticidade normativa e a disponibilização de resultados explicáveis e rastreáveis.</w:t>
      </w:r>
    </w:p>
    <w:p w14:paraId="6BD0C5BB" w14:textId="77777777" w:rsidR="00375F01" w:rsidRDefault="00375F01" w:rsidP="00375F01">
      <w:pPr>
        <w:spacing w:line="360" w:lineRule="auto"/>
        <w:jc w:val="both"/>
      </w:pPr>
      <w:r>
        <w:t>Para o efeito, foi definido um cenário organizacional simulado, representativo de uma entidade sujeita a requisitos normativos como a ISO/IEC 27001 e a Diretiva NIS2. O cenário incluiu um conjunto de ativos com diferentes níveis de criticidade organizacional, vulnerabilidades identificadas por ferramentas de análise automática, dados de inventário e monitorização, bem como um conjunto estruturado de requisitos normativos e políticas internas. Esta configuração permitiu reproduzir um contexto realista de tomada de decisão ao nível do CISO, onde coexistem múltiplas dimensões técnicas e regulatórias.</w:t>
      </w:r>
    </w:p>
    <w:p w14:paraId="3A389380" w14:textId="669A7C6E" w:rsidR="00375F01" w:rsidRDefault="00375F01" w:rsidP="00375F01">
      <w:pPr>
        <w:spacing w:line="360" w:lineRule="auto"/>
        <w:jc w:val="both"/>
      </w:pPr>
      <w:r>
        <w:t>A demonstração iniciou-se com a integração dos dados técnicos na plataforma, associando vulnerabilidades identificadas aos ativos correspondentes e estabelecendo ligações com os requisitos normativos modelados na ontologia. Esta etapa permitiu verificar a capacidade do sistema para consolidar informação heterogénea num modelo unificado, ultrapassando a fragmentação estrutural evidenciada na literatura. A navegação entre ativos, vulnerabilidades, controlos e requisitos normativos foi analisada de modo a confirmar a existência de relações explícitas e rastreáveis entre estas entidades.</w:t>
      </w:r>
    </w:p>
    <w:p w14:paraId="277F7124" w14:textId="77777777" w:rsidR="00375F01" w:rsidRDefault="00375F01" w:rsidP="00375F01">
      <w:pPr>
        <w:spacing w:line="360" w:lineRule="auto"/>
        <w:jc w:val="both"/>
      </w:pPr>
      <w:r>
        <w:lastRenderedPageBreak/>
        <w:t>Seguidamente, procedeu-se à execução do modelo preditivo de risco, baseado em XGBoost, utilizando como variáveis de entrada atributos técnicos dos ativos e das vulnerabilidades identificadas. O sistema gerou pontuações de risco relativas e produziu uma lista priorizada de ativos ou situações críticas. Para além da simples produção de um ranking, a demonstração incidiu na validação do mecanismo de integração decisional. Foram considerados cenários contrastantes, incluindo situações de risco técnico elevado com impacto normativo reduzido e situações de risco técnico moderado associadas a requisitos regulatórios críticos. A análise permitiu verificar se a prioridade final apresentada refletia a ponderação estruturada entre exposição técnica, criticidade organizacional e relevância normativa, confirmando que o sistema não opera segundo uma lógica exclusivamente técnica, mas integra as diferentes dimensões de GRC num único fluxo decisional.</w:t>
      </w:r>
    </w:p>
    <w:p w14:paraId="09992090" w14:textId="3134C6FD" w:rsidR="00375F01" w:rsidRDefault="00375F01" w:rsidP="00375F01">
      <w:pPr>
        <w:spacing w:line="360" w:lineRule="auto"/>
        <w:jc w:val="both"/>
      </w:pPr>
      <w:r>
        <w:t>No que respeita à componente de conformidade normativa, a demonstração incluiu a utilização da arquitetura baseada em RAG para análise de documentos e identificação de lacunas. Foram colocadas questões relacionadas com o cumprimento de requisitos específicos, tendo o sistema recuperado excertos documentais relevantes e produzido recomendações fundamentadas. A verificação incidiu não apenas na adequação das respostas, mas sobretudo na sua rastreabilidade, assegurando que cada recomendação estava associada a fontes explícitas e verificáveis.</w:t>
      </w:r>
    </w:p>
    <w:p w14:paraId="029E6696" w14:textId="77777777" w:rsidR="00375F01" w:rsidRDefault="00375F01" w:rsidP="00375F01">
      <w:pPr>
        <w:spacing w:line="360" w:lineRule="auto"/>
        <w:jc w:val="both"/>
      </w:pPr>
      <w:r>
        <w:t>Paralelamente, foram analisados os mecanismos de explicabilidade integrados no sistema. No caso do modelo preditivo, foram examinados os valores SHAP associados a determinadas previsões, avaliando se as variáveis identificadas como mais influentes eram coerentes com o cenário simulado. No caso da componente baseada em modelos de linguagem, foi verificada a possibilidade de reconstruir o percurso lógico da resposta através das fontes documentais recuperadas. Esta análise permitiu confirmar que a explicabilidade não constitui um elemento acessório, mas uma característica estruturante da arquitetura proposta.</w:t>
      </w:r>
    </w:p>
    <w:p w14:paraId="47E09B73" w14:textId="77777777" w:rsidR="00375F01" w:rsidRDefault="00375F01" w:rsidP="00375F01">
      <w:pPr>
        <w:spacing w:line="360" w:lineRule="auto"/>
        <w:jc w:val="both"/>
      </w:pPr>
      <w:r>
        <w:t>Importa salientar que a demonstração foi conduzida num ambiente controlado, correspondente a uma prova de conceito. Não se pretendeu reproduzir integralmente a complexidade de um ambiente organizacional real, mas sim evidenciar a viabilidade funcional e arquitetural do artefacto. Esta abordagem é coerente com o caráter exploratório da investigação e com a lacuna identificada na literatura relativamente à escassez de validação empírica extensiva de soluções integradas de GRC baseadas em IA.</w:t>
      </w:r>
    </w:p>
    <w:p w14:paraId="5B10BFC6" w14:textId="21C7F0DE" w:rsidR="00372C9E" w:rsidRPr="00372C9E" w:rsidRDefault="00375F01" w:rsidP="00372C9E">
      <w:pPr>
        <w:spacing w:line="360" w:lineRule="auto"/>
        <w:jc w:val="both"/>
      </w:pPr>
      <w:r>
        <w:lastRenderedPageBreak/>
        <w:t>Em síntese, a demonstração permitiu evidenciar que o Virtual CISO é capaz de integrar estruturalmente as dimensões de governação, risco e conformidade, de produzir prioridades resultantes da articulação entre risco técnico e criticidade normativa e de disponibilizar resultados explicáveis e rastreáveis. Desta forma, esta etapa confirma a coerência entre o problema identificado, os objetivos definidos e a concretização técnica do artefacto desenvolvido.</w:t>
      </w:r>
    </w:p>
    <w:p w14:paraId="331D7011" w14:textId="4A3CD206" w:rsidR="007A7AEB" w:rsidRDefault="007A7AEB" w:rsidP="007A7AEB">
      <w:pPr>
        <w:pStyle w:val="Ttulo3"/>
        <w:spacing w:line="360" w:lineRule="auto"/>
      </w:pPr>
      <w:bookmarkStart w:id="119" w:name="_Toc228100838"/>
      <w:r>
        <w:t>Avaliação</w:t>
      </w:r>
      <w:bookmarkEnd w:id="119"/>
    </w:p>
    <w:p w14:paraId="744BB6AB" w14:textId="5652573C" w:rsidR="00372C9E" w:rsidRDefault="00D06A3E" w:rsidP="00D06A3E">
      <w:pPr>
        <w:spacing w:line="360" w:lineRule="auto"/>
        <w:jc w:val="both"/>
      </w:pPr>
      <w:r w:rsidRPr="00D06A3E">
        <w:t>A etapa de avaliação na DSR tem como finalidade determinar em que medida o artefacto desenvolvido cumpre os objetivos estabelecidos e contribui efetivamente para a resolução do problema identificado</w:t>
      </w:r>
      <w:r w:rsidRPr="00D06A3E" w:rsidDel="00D06A3E">
        <w:t xml:space="preserve"> </w:t>
      </w:r>
      <w:r w:rsidR="00372C9E">
        <w:t xml:space="preserve">(Hevner et al., 2004; Peffers et al., 2007). </w:t>
      </w:r>
      <w:r w:rsidR="005452CC" w:rsidRPr="005452CC">
        <w:t>Esta fase exige a definição explícita de critérios de sucesso e a aplicação de métodos coerentes com o grau de maturidade do artefacto e com o contexto da investigação</w:t>
      </w:r>
      <w:r w:rsidR="00372C9E">
        <w:t>.</w:t>
      </w:r>
    </w:p>
    <w:p w14:paraId="5BDCB1DB" w14:textId="1FFFC792" w:rsidR="005452CC" w:rsidRDefault="005452CC" w:rsidP="005452CC">
      <w:pPr>
        <w:spacing w:line="360" w:lineRule="auto"/>
        <w:jc w:val="both"/>
      </w:pPr>
      <w:r>
        <w:t>No âmbito da presente dissertação, a avaliação do Virtual CISO foi estruturada de modo a medir diretamente a sua capacidade para responder às lacunas transversais identificadas na SLR, nomeadamente: a fragmentação entre governação, risco e conformidade; a ausência de integração decisional entre risco técnico e criticidade normativa; as limitações de explicabilidade em sistemas baseados em IA; e a escassez de validação empírica em contexto organizacional real.</w:t>
      </w:r>
    </w:p>
    <w:p w14:paraId="645EC0CE" w14:textId="77777777" w:rsidR="005452CC" w:rsidRDefault="005452CC" w:rsidP="005452CC">
      <w:pPr>
        <w:spacing w:line="360" w:lineRule="auto"/>
        <w:jc w:val="both"/>
      </w:pPr>
      <w:r>
        <w:t>A avaliação incidiu, assim, sobre quatro dimensões principais.</w:t>
      </w:r>
    </w:p>
    <w:p w14:paraId="7C7FB3DB" w14:textId="1873E8A1" w:rsidR="005452CC" w:rsidRDefault="005452CC" w:rsidP="005452CC">
      <w:pPr>
        <w:spacing w:line="360" w:lineRule="auto"/>
        <w:jc w:val="both"/>
      </w:pPr>
      <w:r>
        <w:t>A primeira dimensão corresponde à integração estrutural das componentes de GRC. O critério de validação consistiu em verificar se o sistema é capaz de consolidar dados técnicos, requisitos normativos e informação documental num modelo unificado e coerente. Para tal, analisou-se a existência de relações explícitas entre ativos, vulnerabilidades, controlos e requisitos regulatórios, bem como a possibilidade de navegar entre estes elementos de forma rastreável. Considerou-se que o objetivo foi atingido quando o sistema demonstrou capacidade para apresentar estas dimensões de forma articulada, superando a fragmentação estrutural identificada na literatura.</w:t>
      </w:r>
    </w:p>
    <w:p w14:paraId="5D64B565" w14:textId="77777777" w:rsidR="005452CC" w:rsidRDefault="005452CC" w:rsidP="005452CC">
      <w:pPr>
        <w:spacing w:line="360" w:lineRule="auto"/>
        <w:jc w:val="both"/>
      </w:pPr>
      <w:r>
        <w:t xml:space="preserve">A segunda dimensão incidiu sobre a integração decisional entre risco técnico e criticidade normativa. Este aspeto foi considerado central, uma vez que a SLR evidenciou a tendência para tratar risco e conformidade como domínios paralelos. O critério de avaliação consistiu em analisar se a prioridade final apresentada pelo sistema refletia uma ponderação </w:t>
      </w:r>
      <w:r>
        <w:lastRenderedPageBreak/>
        <w:t>estruturada entre a pontuação preditiva de risco, a relevância normativa do requisito afetado e a criticidade organizacional do ativo envolvido. Foram considerados diferentes cenários simulados, avaliando-se se alterações na criticidade normativa ou no impacto organizacional influenciavam a priorização final de forma coerente. A validação desta dimensão permitiu confirmar que o artefacto não se limita a produzir rankings técnicos, mas integra múltiplas dimensões no processo decisório.</w:t>
      </w:r>
    </w:p>
    <w:p w14:paraId="55A02DFB" w14:textId="77777777" w:rsidR="005452CC" w:rsidRDefault="005452CC" w:rsidP="005452CC">
      <w:pPr>
        <w:spacing w:line="360" w:lineRule="auto"/>
        <w:jc w:val="both"/>
      </w:pPr>
      <w:r>
        <w:t>A terceira dimensão avaliativa centrou-se na explicabilidade e rastreabilidade dos resultados. Em consonância com as preocupações identificadas na literatura relativamente à opacidade de modelos avançados, definiu-se como critério de sucesso a capacidade do sistema para justificar cada recomendação produzida. No caso do modelo preditivo, foram analisados os contributos individuais das variáveis através de mecanismos de explicabilidade, verificando se o racional apresentado era compreensível e consistente com o cenário considerado. No caso da componente baseada em modelos de linguagem, avaliou-se se as recomendações estavam associadas a fontes documentais explícitas e se era possível reconstruir o percurso lógico da resposta. A confirmação destes elementos evidenciou que a explicabilidade constitui uma característica estruturante da arquitetura proposta.</w:t>
      </w:r>
    </w:p>
    <w:p w14:paraId="0AA7353B" w14:textId="77777777" w:rsidR="005452CC" w:rsidRDefault="005452CC" w:rsidP="005452CC">
      <w:pPr>
        <w:spacing w:line="360" w:lineRule="auto"/>
        <w:jc w:val="both"/>
      </w:pPr>
      <w:r>
        <w:t>A quarta dimensão envolveu a análise crítica das limitações do artefacto e da própria avaliação. Reconhece-se que a validação foi conduzida num ambiente controlado, com recurso a dados simulados, não envolvendo implementação em contexto organizacional real. Esta limitação é consistente com a natureza exploratória do trabalho e com a lacuna identificada na SLR relativa à escassez de validação empírica extensiva de soluções integradas de GRC baseadas em IA. Embora tal circunstância limite a generalização dos resultados, não compromete a demonstração da viabilidade conceptual e arquitetural da solução proposta. Pelo contrário, permite posicionar o presente trabalho como etapa intermédia entre conceptualização teórica e futura validação empírica.</w:t>
      </w:r>
    </w:p>
    <w:p w14:paraId="4E9B4207" w14:textId="401E2347" w:rsidR="00372C9E" w:rsidRPr="00372C9E" w:rsidRDefault="005452CC" w:rsidP="00366B42">
      <w:pPr>
        <w:spacing w:line="360" w:lineRule="auto"/>
        <w:jc w:val="both"/>
      </w:pPr>
      <w:r>
        <w:t>Em síntese, a avaliação realizada indica que o Virtual CISO é capaz de integrar estruturalmente as dimensões de governação, risco e conformidade, de operacionalizar um mecanismo de integração decisional entre risco técnico e criticidade normativa e de disponibilizar resultados explicáveis e auditáveis. Ainda que limitada a um cenário de prova de conceito, a avaliação fornece evidência consistente de que o artefacto responde de forma estruturada às lacunas identificadas na literatura, cumprindo os princípios de relevância, rigor e utilidade preconizados pela DSR</w:t>
      </w:r>
      <w:r w:rsidR="00366B42" w:rsidRPr="00D929B4">
        <w:t>.</w:t>
      </w:r>
    </w:p>
    <w:p w14:paraId="6037A525" w14:textId="4DCFA2EF" w:rsidR="007A7AEB" w:rsidRPr="007A7AEB" w:rsidRDefault="007A7AEB" w:rsidP="007A7AEB">
      <w:pPr>
        <w:pStyle w:val="Ttulo3"/>
        <w:spacing w:line="360" w:lineRule="auto"/>
      </w:pPr>
      <w:bookmarkStart w:id="120" w:name="_Toc228100839"/>
      <w:r>
        <w:lastRenderedPageBreak/>
        <w:t>Comunicação</w:t>
      </w:r>
      <w:bookmarkEnd w:id="120"/>
    </w:p>
    <w:p w14:paraId="2905E457" w14:textId="4872B85B" w:rsidR="00004F4E" w:rsidRDefault="00285A3D" w:rsidP="00285A3D">
      <w:pPr>
        <w:spacing w:line="360" w:lineRule="auto"/>
        <w:jc w:val="both"/>
      </w:pPr>
      <w:r w:rsidRPr="00285A3D">
        <w:t>A etapa de comunicação constitui o momento final do ciclo da DSR, assegurando que o conhecimento produzido através da conceção, desenvolvimento e avaliação do artefacto é formalizado, validado e disponibilizado à comunidade científica e profissional</w:t>
      </w:r>
      <w:r w:rsidRPr="00285A3D" w:rsidDel="00285A3D">
        <w:t xml:space="preserve"> </w:t>
      </w:r>
      <w:r w:rsidR="00004F4E">
        <w:t xml:space="preserve">(Hevner et al., 2004; Peffers et al., 2007). </w:t>
      </w:r>
      <w:r w:rsidRPr="00285A3D">
        <w:t>Para além da mera divulgação de resultados, esta fase desempenha um papel estruturante na consolidação do contributo científico do trabalho, permitindo a sua replicação, crítica e evolução futura.</w:t>
      </w:r>
    </w:p>
    <w:p w14:paraId="78F252BB" w14:textId="680EC0FA" w:rsidR="00B96D35" w:rsidRPr="00B96D35" w:rsidRDefault="00B96D35" w:rsidP="00B96D35">
      <w:pPr>
        <w:spacing w:line="360" w:lineRule="auto"/>
        <w:jc w:val="both"/>
      </w:pPr>
      <w:r w:rsidRPr="00B96D35">
        <w:t xml:space="preserve">No contexto da presente dissertação, a comunicação materializa-se, em primeiro lugar, através da sistematização rigorosa de todo o processo de investigação neste documento académico. A descrição explícita do problema, do enquadramento teórico, da </w:t>
      </w:r>
      <w:r>
        <w:t>SLR</w:t>
      </w:r>
      <w:r w:rsidRPr="00B96D35">
        <w:t>, da metodologia adotada e das decisões arquiteturais subjacentes ao desenvolvimento do Virtual CISO assegura transparência metodológica e rastreabilidade científica. Ao articular de forma clara as conclusões da SLR com cada etapa da DSR, o trabalho evidencia que o artefacto proposto não resulta de uma escolha tecnológica arbitrária, mas de uma resposta estruturada às lacunas identificadas na literatura.</w:t>
      </w:r>
    </w:p>
    <w:p w14:paraId="035CD755" w14:textId="77777777" w:rsidR="00B96D35" w:rsidRPr="00B96D35" w:rsidRDefault="00B96D35" w:rsidP="00B96D35">
      <w:pPr>
        <w:spacing w:line="360" w:lineRule="auto"/>
        <w:jc w:val="both"/>
      </w:pPr>
      <w:r w:rsidRPr="00B96D35">
        <w:t>Em termos de contributo científico, a presente investigação apresenta várias dimensões complementares. Em primeiro lugar, propõe uma arquitetura integrada de apoio à decisão que articula governação, risco e conformidade num único modelo operacional, contribuindo para superar a fragmentação estrutural identificada nos estudos analisados. Em segundo lugar, introduz um mecanismo explícito de integração decisional entre risco técnico e criticidade normativa, permitindo que a priorização estratégica reflita simultaneamente exposição técnica e impacto regulatório. Esta abordagem constitui uma evolução face a modelos que tratam estas dimensões de forma paralela e pouco articulada.</w:t>
      </w:r>
    </w:p>
    <w:p w14:paraId="1BBD940D" w14:textId="77777777" w:rsidR="00B96D35" w:rsidRPr="00B96D35" w:rsidRDefault="00B96D35" w:rsidP="00B96D35">
      <w:pPr>
        <w:spacing w:line="360" w:lineRule="auto"/>
        <w:jc w:val="both"/>
      </w:pPr>
      <w:r w:rsidRPr="00B96D35">
        <w:t>Em terceiro lugar, o trabalho incorpora a explicabilidade como requisito arquitetural central, combinando modelos preditivos com mecanismos de interpretação das decisões e enquadrando o uso de modelos de linguagem numa arquitetura que privilegia rastreabilidade documental. Esta opção responde diretamente às limitações de opacidade identificadas na literatura e reforça a adequação do sistema a contextos regulados, onde a auditabilidade é condição indispensável.</w:t>
      </w:r>
    </w:p>
    <w:p w14:paraId="52E564BA" w14:textId="16BFA804" w:rsidR="00B96D35" w:rsidRPr="00B96D35" w:rsidRDefault="00B96D35" w:rsidP="00B96D35">
      <w:pPr>
        <w:spacing w:line="360" w:lineRule="auto"/>
        <w:jc w:val="both"/>
      </w:pPr>
      <w:r w:rsidRPr="00B96D35">
        <w:t xml:space="preserve">Por fim, embora a validação realizada tenha ocorrido num ambiente controlado, a investigação estabelece uma base metodologicamente estruturada para futuras extensões e </w:t>
      </w:r>
      <w:r w:rsidRPr="00B96D35">
        <w:lastRenderedPageBreak/>
        <w:t>validações empíricas em contexto organizacional real. Ao reconhecer explicitamente as limitações associadas à natureza exploratória da avaliação, o trabalho posiciona-se como etapa intermédia entre conceptualização teórica e implementação prática, contribuindo para o amadurecimento do debate científico sobre a utilização de IA no domínio da GRC em cibersegurança.</w:t>
      </w:r>
    </w:p>
    <w:p w14:paraId="455621A4" w14:textId="139F4AAF" w:rsidR="00B96D35" w:rsidRPr="00B96D35" w:rsidRDefault="00B96D35" w:rsidP="00B96D35">
      <w:pPr>
        <w:spacing w:line="360" w:lineRule="auto"/>
        <w:jc w:val="both"/>
      </w:pPr>
      <w:r w:rsidRPr="00B96D35">
        <w:t xml:space="preserve">Para a comunidade académica, o contributo reside na demonstração de como a </w:t>
      </w:r>
      <w:r>
        <w:t xml:space="preserve">DSR </w:t>
      </w:r>
      <w:r w:rsidRPr="00B96D35">
        <w:t xml:space="preserve">pode ser aplicada para transformar conclusões de uma </w:t>
      </w:r>
      <w:r>
        <w:t>SLR</w:t>
      </w:r>
      <w:r w:rsidRPr="00B96D35">
        <w:t xml:space="preserve"> numa solução arquitetural concreta e avaliada de forma estruturada. Para a comunidade profissional, em particular CISOs e responsáveis de GRC, o artefacto ilustra de que modo a integração de dados técnicos, requisitos normativos e mecanismos de IA explicável pode apoiar a tomada de decisão estratégica, reforçando simultaneamente coerência, rastreabilidade e alinhamento regulatório.</w:t>
      </w:r>
    </w:p>
    <w:p w14:paraId="145563E7" w14:textId="77777777" w:rsidR="00B96D35" w:rsidRPr="00B96D35" w:rsidRDefault="00B96D35" w:rsidP="00B96D35">
      <w:pPr>
        <w:spacing w:line="360" w:lineRule="auto"/>
        <w:jc w:val="both"/>
      </w:pPr>
      <w:r w:rsidRPr="00B96D35">
        <w:t>Deste modo, a etapa de comunicação encerra o ciclo metodológico iniciado com a identificação das lacunas na literatura, consolidando o Virtual CISO como uma resposta fundamentada, coerente e metodologicamente sustentada aos desafios associados à integração de governação, risco e conformidade em cibersegurança.</w:t>
      </w:r>
    </w:p>
    <w:p w14:paraId="6DC96163" w14:textId="7A702759" w:rsidR="007A7AEB" w:rsidRPr="007A7AEB" w:rsidRDefault="007A7AEB" w:rsidP="00285A3D">
      <w:pPr>
        <w:spacing w:line="360" w:lineRule="auto"/>
        <w:jc w:val="both"/>
      </w:pPr>
    </w:p>
    <w:p w14:paraId="33AD3EE9" w14:textId="77777777" w:rsidR="00AD03A9" w:rsidRDefault="00C32591" w:rsidP="00674A88">
      <w:pPr>
        <w:pStyle w:val="Ttulo2"/>
        <w:ind w:left="788" w:hanging="431"/>
      </w:pPr>
      <w:bookmarkStart w:id="121" w:name="_Toc228100840"/>
      <w:r w:rsidRPr="00AD03A9">
        <w:t>Considerações Éticas</w:t>
      </w:r>
      <w:bookmarkEnd w:id="121"/>
    </w:p>
    <w:p w14:paraId="7A6762A2" w14:textId="255767B2" w:rsidR="00862568" w:rsidRDefault="00862568" w:rsidP="00B34AB9">
      <w:pPr>
        <w:spacing w:line="360" w:lineRule="auto"/>
        <w:jc w:val="both"/>
      </w:pPr>
      <w:r>
        <w:t>Embora a presente investigação não envolva a recolha direta de dados pessoais nem experimentação com utilizadores finais, foram consideradas implicações éticas relevantes associadas ao uso de Inteligência Artificial em contextos de governação e tomada de decisão em cibersegurança.</w:t>
      </w:r>
    </w:p>
    <w:p w14:paraId="6B3FCD6C" w14:textId="77777777" w:rsidR="00862568" w:rsidRDefault="00862568" w:rsidP="00B34AB9">
      <w:pPr>
        <w:spacing w:line="360" w:lineRule="auto"/>
        <w:jc w:val="both"/>
      </w:pPr>
      <w:r>
        <w:t xml:space="preserve">Em particular, a literatura alerta para riscos associados à automatização excessiva de decisões, enviesamentos algorítmicos e falta de transparência em sistemas de IA utilizados em contextos críticos. Assim, o artefacto proposto adota explicitamente uma abordagem </w:t>
      </w:r>
      <w:r w:rsidRPr="00B96D35">
        <w:rPr>
          <w:i/>
          <w:iCs/>
        </w:rPr>
        <w:t>human-in-the-loop</w:t>
      </w:r>
      <w:r>
        <w:t>, na qual a IA atua como mecanismo de apoio à decisão e não como decisor autónomo.</w:t>
      </w:r>
    </w:p>
    <w:p w14:paraId="09B889B8" w14:textId="77777777" w:rsidR="00862568" w:rsidRDefault="00862568" w:rsidP="00B34AB9">
      <w:pPr>
        <w:spacing w:line="360" w:lineRule="auto"/>
        <w:jc w:val="both"/>
      </w:pPr>
      <w:r>
        <w:t>Adicionalmente, foram considerados princípios de proteção da privacidade, minimização de dados e alinhamento com requisitos regulatórios (p. ex., RGPD e NIS2), garantindo que qualquer uso futuro do artefacto possa ser compatível com práticas éticas e legais.</w:t>
      </w:r>
    </w:p>
    <w:p w14:paraId="3A6D0CC0" w14:textId="77777777" w:rsidR="00AD03A9" w:rsidRDefault="00C32591" w:rsidP="00674A88">
      <w:pPr>
        <w:pStyle w:val="Ttulo2"/>
        <w:ind w:left="788" w:hanging="431"/>
      </w:pPr>
      <w:bookmarkStart w:id="122" w:name="_Toc228100841"/>
      <w:r w:rsidRPr="00AD03A9">
        <w:lastRenderedPageBreak/>
        <w:t>Limitações Metodológicas</w:t>
      </w:r>
      <w:bookmarkEnd w:id="122"/>
    </w:p>
    <w:p w14:paraId="490AD49D" w14:textId="60D247B4" w:rsidR="00862568" w:rsidRDefault="00862568" w:rsidP="00B34AB9">
      <w:pPr>
        <w:spacing w:line="360" w:lineRule="auto"/>
        <w:jc w:val="both"/>
      </w:pPr>
      <w:r>
        <w:t xml:space="preserve">Apesar do rigor metodológico adotado, esta investigação apresenta limitações que devem ser reconhecidas. Em primeiro lugar, a </w:t>
      </w:r>
      <w:r w:rsidR="00833FEA">
        <w:t>SLR</w:t>
      </w:r>
      <w:r>
        <w:t xml:space="preserve"> foi conduzida por um único investigador, o que pode introduzir algum grau de enviesamento, apesar das medidas de mitigação adotadas.</w:t>
      </w:r>
    </w:p>
    <w:p w14:paraId="6439198F" w14:textId="77777777" w:rsidR="00862568" w:rsidRDefault="00862568" w:rsidP="00B34AB9">
      <w:pPr>
        <w:spacing w:line="360" w:lineRule="auto"/>
        <w:jc w:val="both"/>
      </w:pPr>
      <w:r>
        <w:t>Em segundo lugar, a avaliação do artefacto é predominantemente conceptual e qualitativa, não incluindo validação empírica extensiva em ambientes organizacionais reais. Tal limitação decorre de constrangimentos de acesso, tempo e recursos, sendo comum em investigações académicas individuais.</w:t>
      </w:r>
    </w:p>
    <w:p w14:paraId="5DE93A90" w14:textId="4C5309E5" w:rsidR="00C32591" w:rsidRDefault="00862568" w:rsidP="00B34AB9">
      <w:pPr>
        <w:spacing w:line="360" w:lineRule="auto"/>
        <w:jc w:val="both"/>
      </w:pPr>
      <w:r>
        <w:t xml:space="preserve">Por fim, o </w:t>
      </w:r>
      <w:r w:rsidR="0004376A">
        <w:t xml:space="preserve">âmbito </w:t>
      </w:r>
      <w:r>
        <w:t>do artefacto privilegia a generalização e a explicabilidade em detrimento de uma implementação técnica completa, o que pode limitar a avaliação de desempenho operacional. Estas limitações abrem oportunidades claras para trabalho futuro, nomeadamente validações empíricas, estudos de caso organizacionais e implementações prototípicas mais avançadas.</w:t>
      </w:r>
    </w:p>
    <w:p w14:paraId="4B3C849B" w14:textId="5743B80B" w:rsidR="008A7EBD" w:rsidRDefault="008A7EBD" w:rsidP="008A7EBD">
      <w:pPr>
        <w:pStyle w:val="Ttulo1"/>
        <w:spacing w:line="360" w:lineRule="auto"/>
      </w:pPr>
      <w:r w:rsidRPr="008A7EBD">
        <w:lastRenderedPageBreak/>
        <w:t>Conceção e Arquitetura do Virtual CISO</w:t>
      </w:r>
    </w:p>
    <w:p w14:paraId="54476704" w14:textId="7E4020B1" w:rsidR="00DD5265" w:rsidRDefault="00DD5265" w:rsidP="00321602">
      <w:pPr>
        <w:spacing w:line="360" w:lineRule="auto"/>
        <w:jc w:val="both"/>
      </w:pPr>
      <w:r w:rsidRPr="00DD5265">
        <w:t xml:space="preserve">Na sequência da </w:t>
      </w:r>
      <w:r>
        <w:t xml:space="preserve">SLR </w:t>
      </w:r>
      <w:r w:rsidRPr="00DD5265">
        <w:t>apresentada no capítulo anterior, foram identificadas diversas limitações nos sistemas atuais de apoio à governação, gestão de risco e conformidade em cibersegurança. Entre essas limitações destacam-se a fragmentação da informação, a dificuldade em correlacionar dados técnicos com requisitos normativos, a ausência de mecanismos integrados de apoio à decisão e as limitações associadas à explicabilidade de modelos baseados em Inteligência Artificial</w:t>
      </w:r>
      <w:r w:rsidR="00321602">
        <w:t xml:space="preserve"> </w:t>
      </w:r>
      <w:sdt>
        <w:sdtPr>
          <w:rPr>
            <w:rFonts w:cs="Times New Roman"/>
            <w:color w:val="000000"/>
          </w:rPr>
          <w:tag w:val="MENDELEY_CITATION_v3_eyJjaXRhdGlvbklEIjoiTUVOREVMRVlfQ0lUQVRJT05fYWJiZDQxYmUtYjcwNS00MTUwLWI5YjItZWZhMTk2YWVmODcy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
          <w:id w:val="180322468"/>
          <w:placeholder>
            <w:docPart w:val="DefaultPlaceholder_-1854013440"/>
          </w:placeholder>
        </w:sdtPr>
        <w:sdtContent>
          <w:r w:rsidR="00BA1AE6" w:rsidRPr="00BA1AE6">
            <w:rPr>
              <w:rFonts w:cs="Times New Roman"/>
              <w:color w:val="000000"/>
            </w:rPr>
            <w:t>(Racz et al., 2010)</w:t>
          </w:r>
        </w:sdtContent>
      </w:sdt>
      <w:r w:rsidR="00321602">
        <w:rPr>
          <w:rFonts w:cs="Times New Roman"/>
          <w:color w:val="000000"/>
        </w:rPr>
        <w:t xml:space="preserve">; </w:t>
      </w:r>
      <w:sdt>
        <w:sdtPr>
          <w:rPr>
            <w:rFonts w:cs="Times New Roman"/>
            <w:color w:val="000000"/>
          </w:rPr>
          <w:tag w:val="MENDELEY_CITATION_v3_eyJjaXRhdGlvbklEIjoiTUVOREVMRVlfQ0lUQVRJT05fM2Y3YWZhNmUtYjM3ZS00MzU0LTg4MzctZDkxZTFiZDZkMWZj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
          <w:id w:val="1194420444"/>
          <w:placeholder>
            <w:docPart w:val="DefaultPlaceholder_-1854013440"/>
          </w:placeholder>
        </w:sdtPr>
        <w:sdtContent>
          <w:r w:rsidR="00BA1AE6" w:rsidRPr="00BA1AE6">
            <w:rPr>
              <w:rFonts w:cs="Times New Roman"/>
              <w:color w:val="000000"/>
            </w:rPr>
            <w:t>(Silveira et al., 2010)</w:t>
          </w:r>
        </w:sdtContent>
      </w:sdt>
      <w:r w:rsidR="00321602">
        <w:rPr>
          <w:rFonts w:cs="Times New Roman"/>
          <w:color w:val="000000"/>
        </w:rPr>
        <w:t xml:space="preserve">; </w:t>
      </w:r>
      <w:sdt>
        <w:sdtPr>
          <w:rPr>
            <w:rFonts w:cs="Times New Roman"/>
            <w:color w:val="000000"/>
          </w:rPr>
          <w:tag w:val="MENDELEY_CITATION_v3_eyJjaXRhdGlvbklEIjoiTUVOREVMRVlfQ0lUQVRJT05fY2U0OTNiOTAtODg3Mi00NmUxLTk1OGMtYzYyNTc5MmY4YmJ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
          <w:id w:val="1755323656"/>
          <w:placeholder>
            <w:docPart w:val="DefaultPlaceholder_-1854013440"/>
          </w:placeholder>
        </w:sdtPr>
        <w:sdtContent>
          <w:r w:rsidR="00BA1AE6" w:rsidRPr="00BA1AE6">
            <w:rPr>
              <w:rFonts w:eastAsia="Times New Roman" w:cs="Times New Roman"/>
              <w:color w:val="000000"/>
            </w:rPr>
            <w:t>(Adadi &amp; Berrada, 2018)</w:t>
          </w:r>
        </w:sdtContent>
      </w:sdt>
      <w:r w:rsidR="00321602">
        <w:t xml:space="preserve">. </w:t>
      </w:r>
    </w:p>
    <w:p w14:paraId="70AD30A7" w14:textId="22CDCF2D" w:rsidR="00321602" w:rsidRDefault="00DD5265" w:rsidP="00321602">
      <w:pPr>
        <w:spacing w:line="360" w:lineRule="auto"/>
        <w:jc w:val="both"/>
      </w:pPr>
      <w:r w:rsidRPr="00DD5265">
        <w:t>Embora existam abordagens orientadas à avaliação de risco, à gestão de vulnerabilidades ou à monitorização de conformidade, estas tendem a funcionar de forma isolada, não proporcionando uma visão integrada da postura de segurança da organização. Esta limitação assume particular relevância no contexto das funções desempenhadas pelo CISO, cuja atuação exige uma articulação permanente entre risco técnico, impacto organizacional, requisitos regulatórios, prioridades estratégicas e capacidade de execução operacional</w:t>
      </w:r>
      <w:r>
        <w:t xml:space="preserve"> </w:t>
      </w:r>
      <w:sdt>
        <w:sdtPr>
          <w:rPr>
            <w:rFonts w:cs="Times New Roman"/>
            <w:color w:val="000000"/>
          </w:rPr>
          <w:tag w:val="MENDELEY_CITATION_v3_eyJjaXRhdGlvbklEIjoiTUVOREVMRVlfQ0lUQVRJT05fZWFkZDc2MmMtMDQ2YS00ZTNhLThmNGQtMTJjYmQzOGFmYWI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
          <w:id w:val="-1600705349"/>
          <w:placeholder>
            <w:docPart w:val="DefaultPlaceholder_-1854013440"/>
          </w:placeholder>
        </w:sdtPr>
        <w:sdtContent>
          <w:r w:rsidR="00BA1AE6" w:rsidRPr="00BA1AE6">
            <w:rPr>
              <w:rFonts w:cs="Times New Roman"/>
              <w:color w:val="000000"/>
            </w:rPr>
            <w:t>(Karanja, 2017)</w:t>
          </w:r>
        </w:sdtContent>
      </w:sdt>
      <w:r>
        <w:rPr>
          <w:rFonts w:cs="Times New Roman"/>
          <w:color w:val="000000"/>
        </w:rPr>
        <w:t>.</w:t>
      </w:r>
    </w:p>
    <w:p w14:paraId="3F307BF7" w14:textId="77ED8E0C" w:rsidR="00321602" w:rsidRDefault="00DD5265" w:rsidP="00321602">
      <w:pPr>
        <w:spacing w:line="360" w:lineRule="auto"/>
        <w:jc w:val="both"/>
      </w:pPr>
      <w:r>
        <w:t>N</w:t>
      </w:r>
      <w:r w:rsidRPr="00DD5265">
        <w:t>este contexto, o presente capítulo apresenta a conceção e arquitetura do artefacto proposto nesta dissertação, designado Virtual CISO. O artefacto foi desenvolvido segundo os princípios da metodologia de DSR, procurando responder ao problema de investigação através da construção de uma solução tecnológica orientada ao apoio à decisão em cibersegurança</w:t>
      </w:r>
      <w:r>
        <w:t xml:space="preserve"> </w:t>
      </w:r>
      <w:sdt>
        <w:sdtPr>
          <w:rPr>
            <w:rFonts w:cs="Times New Roman"/>
            <w:color w:val="000000"/>
          </w:rPr>
          <w:tag w:val="MENDELEY_CITATION_v3_eyJjaXRhdGlvbklEIjoiTUVOREVMRVlfQ0lUQVRJT05fNTBiZmQ0YTItNzNiZi00YTg1LWExZWItM2MzNjQ1M2NmOTM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521147223"/>
          <w:placeholder>
            <w:docPart w:val="DefaultPlaceholder_-1854013440"/>
          </w:placeholder>
        </w:sdtPr>
        <w:sdtContent>
          <w:r w:rsidR="00BA1AE6" w:rsidRPr="00BA1AE6">
            <w:rPr>
              <w:rFonts w:cs="Times New Roman"/>
              <w:color w:val="000000"/>
            </w:rPr>
            <w:t>(Hevner et al., 2004)</w:t>
          </w:r>
        </w:sdtContent>
      </w:sdt>
      <w:r w:rsidR="00101C62">
        <w:rPr>
          <w:rFonts w:cs="Times New Roman"/>
          <w:color w:val="000000"/>
        </w:rPr>
        <w:t xml:space="preserve">; </w:t>
      </w:r>
      <w:sdt>
        <w:sdtPr>
          <w:rPr>
            <w:rFonts w:cs="Times New Roman"/>
            <w:color w:val="000000"/>
          </w:rPr>
          <w:tag w:val="MENDELEY_CITATION_v3_eyJjaXRhdGlvbklEIjoiTUVOREVMRVlfQ0lUQVRJT05fNzYwYjVkNmMtMDJkZi00OTY2LWExMWYtZmYxMTYyOTEzODA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735710179"/>
          <w:placeholder>
            <w:docPart w:val="DefaultPlaceholder_-1854013440"/>
          </w:placeholder>
        </w:sdtPr>
        <w:sdtContent>
          <w:r w:rsidR="00BA1AE6" w:rsidRPr="00BA1AE6">
            <w:rPr>
              <w:rFonts w:cs="Times New Roman"/>
              <w:color w:val="000000"/>
            </w:rPr>
            <w:t>(Peffers et al., 2007)</w:t>
          </w:r>
        </w:sdtContent>
      </w:sdt>
      <w:r w:rsidR="00321602">
        <w:t>.</w:t>
      </w:r>
    </w:p>
    <w:p w14:paraId="5638484C" w14:textId="1E191CBD" w:rsidR="00DD5265" w:rsidRDefault="00DD5265" w:rsidP="00DD5265">
      <w:pPr>
        <w:spacing w:line="360" w:lineRule="auto"/>
        <w:jc w:val="both"/>
      </w:pPr>
      <w:r>
        <w:t xml:space="preserve">O Virtual CISO é concebido como uma plataforma modular de apoio à decisão em GRC, capaz de integrar dados provenientes de diferentes fontes, estruturar informação relativa a ativos, vulnerabilidades, controlos, requisitos normativos e evidência, e apoiar a geração de recomendações contextualizadas. Para tal, o sistema combina mecanismos de processamento estruturado de dados, modelos analíticos de avaliação de risco, componentes de conformidade e técnicas de IA, incluindo </w:t>
      </w:r>
      <w:r>
        <w:t xml:space="preserve">LLMs </w:t>
      </w:r>
      <w:r>
        <w:t>suportados por uma abordagem de RAG.</w:t>
      </w:r>
    </w:p>
    <w:p w14:paraId="06271DDD" w14:textId="77777777" w:rsidR="00DD5265" w:rsidRDefault="00DD5265" w:rsidP="00DD5265">
      <w:pPr>
        <w:spacing w:line="360" w:lineRule="auto"/>
        <w:jc w:val="both"/>
      </w:pPr>
      <w:r>
        <w:t xml:space="preserve">A opção por uma arquitetura híbrida resulta da necessidade de combinar diferentes tipos de conhecimento. Por um lado, o sistema necessita de trabalhar com dados estruturados e verificáveis, como ativos, vulnerabilidades, controlos, evidências e avaliações de conformidade. Por outro lado, necessita também de incorporar conhecimento textual e </w:t>
      </w:r>
      <w:r>
        <w:lastRenderedPageBreak/>
        <w:t>contextual, proveniente de normas, políticas, procedimentos e documentação técnica. Esta combinação permite aumentar a precisão, a rastreabilidade e a utilidade das recomendações produzidas.</w:t>
      </w:r>
    </w:p>
    <w:p w14:paraId="1F7B01F2" w14:textId="77777777" w:rsidR="00DD5265" w:rsidRDefault="00DD5265" w:rsidP="00DD5265">
      <w:pPr>
        <w:spacing w:line="360" w:lineRule="auto"/>
        <w:jc w:val="both"/>
      </w:pPr>
      <w:r>
        <w:t>A arquitetura proposta reflete ainda preocupações fundamentais no domínio da cibersegurança organizacional, nomeadamente a explicabilidade, a auditabilidade e a rastreabilidade das decisões. Estes aspetos são particularmente relevantes em contextos regulados, nos quais as decisões relacionadas com segurança da informação devem ser justificáveis, verificáveis e alinhadas com referenciais normativos e obrigações legais, como a ISO/IEC 27001, o NIST Cybersecurity Framework e a Diretiva NIS2.</w:t>
      </w:r>
    </w:p>
    <w:p w14:paraId="4D5C2067" w14:textId="447031FC" w:rsidR="00321602" w:rsidRPr="00321602" w:rsidRDefault="00DD5265" w:rsidP="00DD5265">
      <w:pPr>
        <w:spacing w:line="360" w:lineRule="auto"/>
        <w:jc w:val="both"/>
      </w:pPr>
      <w:r>
        <w:t>Deste modo, o Capítulo 4 encontra-se organizado de forma progressiva. Inicialmente, é apresentada a visão geral do artefacto e o seu enquadramento funcional. De seguida, são definidos os requisitos funcionais e não funcionais que orientaram a conceção do sistema. Posteriormente, é descrita a arquitetura geral do Virtual CISO, incluindo as suas principais camadas, componentes e mecanismos de comunicação. Nos subcapítulos seguintes serão detalhados o modelo de dados, as componentes de gestão de risco, conformidade, IA generativa, priorização, explicabilidade e interface de visualização</w:t>
      </w:r>
      <w:r w:rsidR="00321602">
        <w:t>.</w:t>
      </w:r>
    </w:p>
    <w:p w14:paraId="53B4479B" w14:textId="31160851" w:rsidR="008A7EBD" w:rsidRDefault="008A7EBD" w:rsidP="008A7EBD">
      <w:pPr>
        <w:pStyle w:val="Ttulo2"/>
        <w:ind w:left="788" w:hanging="431"/>
      </w:pPr>
      <w:r w:rsidRPr="008A7EBD">
        <w:t>Visão Geral do Artefacto</w:t>
      </w:r>
    </w:p>
    <w:p w14:paraId="2C8B4A99" w14:textId="77777777" w:rsidR="00DD5265" w:rsidRPr="00DD5265" w:rsidRDefault="00DD5265" w:rsidP="00DD5265">
      <w:pPr>
        <w:spacing w:line="360" w:lineRule="auto"/>
        <w:jc w:val="both"/>
      </w:pPr>
      <w:r w:rsidRPr="00DD5265">
        <w:t>O artefacto desenvolvido no âmbito desta dissertação consiste num sistema de apoio à decisão orientado às funções de governação, gestão de risco e conformidade em cibersegurança. O seu principal objetivo é apoiar o CISO na análise da postura de segurança da organização, na identificação de riscos relevantes, na avaliação do grau de conformidade com referenciais normativos e na priorização de iniciativas de mitigação.</w:t>
      </w:r>
    </w:p>
    <w:p w14:paraId="76B9AA2B" w14:textId="77777777" w:rsidR="00DD5265" w:rsidRPr="00DD5265" w:rsidRDefault="00DD5265" w:rsidP="00DD5265">
      <w:pPr>
        <w:spacing w:line="360" w:lineRule="auto"/>
        <w:jc w:val="both"/>
      </w:pPr>
      <w:r w:rsidRPr="00DD5265">
        <w:t>A conceção do Virtual CISO parte do pressuposto de que a tomada de decisão em cibersegurança não pode depender apenas de indicadores técnicos isolados. A existência de uma vulnerabilidade, por exemplo, apenas adquire significado estratégico quando é analisada em função do ativo afetado, da sua criticidade para a organização, da exposição existente, dos controlos implementados, da evidência disponível e dos requisitos normativos aplicáveis. Neste sentido, o artefacto procura transformar informação dispersa em conhecimento estruturado e acionável.</w:t>
      </w:r>
    </w:p>
    <w:p w14:paraId="4BC2249D" w14:textId="77777777" w:rsidR="00DD5265" w:rsidRPr="00DD5265" w:rsidRDefault="00DD5265" w:rsidP="00DD5265">
      <w:pPr>
        <w:spacing w:line="360" w:lineRule="auto"/>
        <w:jc w:val="both"/>
      </w:pPr>
      <w:r w:rsidRPr="00DD5265">
        <w:lastRenderedPageBreak/>
        <w:t xml:space="preserve">Do ponto de vista conceptual, o Virtual CISO assenta numa abordagem integrada que articula três dimensões principais. A primeira corresponde à dimensão técnica, relacionada com ativos, vulnerabilidades, exposição, eventos de segurança e métricas de risco. A segunda corresponde à dimensão normativa, associada a </w:t>
      </w:r>
      <w:r w:rsidRPr="00532D64">
        <w:rPr>
          <w:i/>
          <w:iCs/>
        </w:rPr>
        <w:t>frameworks</w:t>
      </w:r>
      <w:r w:rsidRPr="00DD5265">
        <w:t>, controlos, requisitos de conformidade, evidência e ações de melhoria. A terceira corresponde à dimensão de apoio à decisão, onde são integrados mecanismos analíticos, modelos de pontuação, IA generativa e explicabilidade.</w:t>
      </w:r>
    </w:p>
    <w:p w14:paraId="321A0654" w14:textId="77777777" w:rsidR="00532D64" w:rsidRDefault="00DD5265" w:rsidP="00DD5265">
      <w:pPr>
        <w:spacing w:line="360" w:lineRule="auto"/>
        <w:jc w:val="both"/>
      </w:pPr>
      <w:r w:rsidRPr="00DD5265">
        <w:t>Esta estrutura permite que o sistema não funcione apenas como um repositório de informação, mas como uma plataforma de análise e recomendação. O Virtual CISO procura, assim, apoiar o utilizador em questões como:</w:t>
      </w:r>
    </w:p>
    <w:p w14:paraId="5A9334F7" w14:textId="77777777" w:rsidR="00532D64" w:rsidRDefault="00532D64" w:rsidP="008B54A7">
      <w:pPr>
        <w:pStyle w:val="PargrafodaLista"/>
        <w:numPr>
          <w:ilvl w:val="0"/>
          <w:numId w:val="85"/>
        </w:numPr>
        <w:spacing w:line="360" w:lineRule="auto"/>
        <w:jc w:val="both"/>
      </w:pPr>
      <w:r>
        <w:t>Q</w:t>
      </w:r>
      <w:r w:rsidR="00DD5265" w:rsidRPr="00DD5265">
        <w:t>uais os ativos que apresentam maior exposição</w:t>
      </w:r>
      <w:r>
        <w:t>?</w:t>
      </w:r>
    </w:p>
    <w:p w14:paraId="39C00ECD" w14:textId="77777777" w:rsidR="00532D64" w:rsidRDefault="00532D64" w:rsidP="008E74FA">
      <w:pPr>
        <w:pStyle w:val="PargrafodaLista"/>
        <w:numPr>
          <w:ilvl w:val="0"/>
          <w:numId w:val="85"/>
        </w:numPr>
        <w:spacing w:line="360" w:lineRule="auto"/>
        <w:jc w:val="both"/>
      </w:pPr>
      <w:r>
        <w:t>Q</w:t>
      </w:r>
      <w:r w:rsidR="00DD5265" w:rsidRPr="00DD5265">
        <w:t>ue vulnerabilidades devem ser priorizadas</w:t>
      </w:r>
      <w:r>
        <w:t>?</w:t>
      </w:r>
    </w:p>
    <w:p w14:paraId="3679FD8B" w14:textId="77777777" w:rsidR="00532D64" w:rsidRDefault="00532D64" w:rsidP="0057033E">
      <w:pPr>
        <w:pStyle w:val="PargrafodaLista"/>
        <w:numPr>
          <w:ilvl w:val="0"/>
          <w:numId w:val="85"/>
        </w:numPr>
        <w:spacing w:line="360" w:lineRule="auto"/>
        <w:jc w:val="both"/>
      </w:pPr>
      <w:r>
        <w:t>Q</w:t>
      </w:r>
      <w:r w:rsidR="00DD5265" w:rsidRPr="00DD5265">
        <w:t>ue controlos contribuem para a redução do risco</w:t>
      </w:r>
      <w:r>
        <w:t>?</w:t>
      </w:r>
    </w:p>
    <w:p w14:paraId="472BBE7B" w14:textId="77777777" w:rsidR="00532D64" w:rsidRDefault="00532D64" w:rsidP="00CB689E">
      <w:pPr>
        <w:pStyle w:val="PargrafodaLista"/>
        <w:numPr>
          <w:ilvl w:val="0"/>
          <w:numId w:val="85"/>
        </w:numPr>
        <w:spacing w:line="360" w:lineRule="auto"/>
        <w:jc w:val="both"/>
      </w:pPr>
      <w:r>
        <w:t>Q</w:t>
      </w:r>
      <w:r w:rsidR="00DD5265" w:rsidRPr="00DD5265">
        <w:t>ue requisitos normativos se encontram parcialmente cumpridos</w:t>
      </w:r>
      <w:r>
        <w:t>?</w:t>
      </w:r>
    </w:p>
    <w:p w14:paraId="5998629B" w14:textId="77777777" w:rsidR="00532D64" w:rsidRDefault="00532D64" w:rsidP="000021D2">
      <w:pPr>
        <w:pStyle w:val="PargrafodaLista"/>
        <w:numPr>
          <w:ilvl w:val="0"/>
          <w:numId w:val="85"/>
        </w:numPr>
        <w:spacing w:line="360" w:lineRule="auto"/>
        <w:jc w:val="both"/>
      </w:pPr>
      <w:r>
        <w:t>Q</w:t>
      </w:r>
      <w:r w:rsidR="00DD5265" w:rsidRPr="00DD5265">
        <w:t>ue evidência suporta determinada avaliação</w:t>
      </w:r>
      <w:r>
        <w:t>;</w:t>
      </w:r>
    </w:p>
    <w:p w14:paraId="3B301A10" w14:textId="44ACE744" w:rsidR="00DD5265" w:rsidRPr="00DD5265" w:rsidRDefault="00532D64" w:rsidP="000021D2">
      <w:pPr>
        <w:pStyle w:val="PargrafodaLista"/>
        <w:numPr>
          <w:ilvl w:val="0"/>
          <w:numId w:val="85"/>
        </w:numPr>
        <w:spacing w:line="360" w:lineRule="auto"/>
        <w:jc w:val="both"/>
      </w:pPr>
      <w:r>
        <w:t>Q</w:t>
      </w:r>
      <w:r w:rsidR="00DD5265" w:rsidRPr="00DD5265">
        <w:t>ue ações corretivas devem ser consideradas prioritárias</w:t>
      </w:r>
      <w:r>
        <w:t>?</w:t>
      </w:r>
    </w:p>
    <w:p w14:paraId="3F64B0FA" w14:textId="77777777" w:rsidR="00DD5265" w:rsidRPr="00DD5265" w:rsidRDefault="00DD5265" w:rsidP="00DD5265">
      <w:pPr>
        <w:spacing w:line="360" w:lineRule="auto"/>
        <w:jc w:val="both"/>
      </w:pPr>
      <w:r w:rsidRPr="00DD5265">
        <w:t>Para concretizar esta visão, o artefacto foi concebido com base numa arquitetura modular, composta por diferentes componentes funcionais. Entre estas incluem-se a gestão do contexto organizacional, a integração de informação técnica, a avaliação de risco, a análise de conformidade, o modelo de pontuação multidimensional, a componente de IA generativa e os mecanismos de visualização e apoio à decisão.</w:t>
      </w:r>
    </w:p>
    <w:p w14:paraId="14E64682" w14:textId="0A34D2D2" w:rsidR="00DD5265" w:rsidRDefault="00DD5265" w:rsidP="00DD5265">
      <w:pPr>
        <w:spacing w:line="360" w:lineRule="auto"/>
        <w:jc w:val="both"/>
      </w:pPr>
      <w:r w:rsidRPr="00DD5265">
        <w:t xml:space="preserve">A </w:t>
      </w:r>
      <w:r w:rsidR="00532D64">
        <w:fldChar w:fldCharType="begin"/>
      </w:r>
      <w:r w:rsidR="00532D64">
        <w:instrText xml:space="preserve"> REF _Ref229230354 \h </w:instrText>
      </w:r>
      <w:r w:rsidR="00532D64">
        <w:fldChar w:fldCharType="separate"/>
      </w:r>
      <w:r w:rsidR="00532D64">
        <w:t xml:space="preserve">Figura </w:t>
      </w:r>
      <w:r w:rsidR="00532D64">
        <w:rPr>
          <w:noProof/>
        </w:rPr>
        <w:t>8</w:t>
      </w:r>
      <w:r w:rsidR="00532D64">
        <w:fldChar w:fldCharType="end"/>
      </w:r>
      <w:r w:rsidRPr="00DD5265">
        <w:t xml:space="preserve"> apresenta uma visão geral do artefacto, evidenciando os seus principais módulos e a forma como estes se relacionam no processo de apoio à decisão.</w:t>
      </w:r>
    </w:p>
    <w:p w14:paraId="448DB08E" w14:textId="77777777" w:rsidR="00532D64" w:rsidRDefault="00532D64" w:rsidP="00532D64">
      <w:pPr>
        <w:keepNext/>
        <w:spacing w:line="360" w:lineRule="auto"/>
        <w:jc w:val="both"/>
      </w:pPr>
      <w:r>
        <w:rPr>
          <w:noProof/>
        </w:rPr>
        <w:lastRenderedPageBreak/>
        <w:drawing>
          <wp:inline distT="0" distB="0" distL="0" distR="0" wp14:anchorId="1831F67D" wp14:editId="482E8214">
            <wp:extent cx="5579745" cy="3273425"/>
            <wp:effectExtent l="0" t="0" r="1905" b="3175"/>
            <wp:docPr id="15915316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1618" name="Imagem 15915316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3273425"/>
                    </a:xfrm>
                    <a:prstGeom prst="rect">
                      <a:avLst/>
                    </a:prstGeom>
                  </pic:spPr>
                </pic:pic>
              </a:graphicData>
            </a:graphic>
          </wp:inline>
        </w:drawing>
      </w:r>
    </w:p>
    <w:p w14:paraId="471260A5" w14:textId="563AC96A" w:rsidR="00532D64" w:rsidRPr="00DD5265" w:rsidRDefault="00532D64" w:rsidP="00CD3630">
      <w:pPr>
        <w:pStyle w:val="Legenda"/>
        <w:rPr>
          <w:sz w:val="24"/>
          <w:szCs w:val="22"/>
        </w:rPr>
      </w:pPr>
      <w:bookmarkStart w:id="123" w:name="_Ref229230354"/>
      <w:r>
        <w:t xml:space="preserve">Figura </w:t>
      </w:r>
      <w:r>
        <w:fldChar w:fldCharType="begin"/>
      </w:r>
      <w:r>
        <w:instrText xml:space="preserve"> SEQ Figura \* ARABIC </w:instrText>
      </w:r>
      <w:r>
        <w:fldChar w:fldCharType="separate"/>
      </w:r>
      <w:r w:rsidR="00CD3630">
        <w:rPr>
          <w:noProof/>
        </w:rPr>
        <w:t>8</w:t>
      </w:r>
      <w:r>
        <w:fldChar w:fldCharType="end"/>
      </w:r>
      <w:bookmarkEnd w:id="123"/>
      <w:r>
        <w:t xml:space="preserve"> - </w:t>
      </w:r>
      <w:r w:rsidRPr="001A13D2">
        <w:t>Visão geral do artefacto Virtual CISO]</w:t>
      </w:r>
    </w:p>
    <w:p w14:paraId="60E55A09" w14:textId="603DA2A2" w:rsidR="00DD5265" w:rsidRPr="00DD5265" w:rsidRDefault="00DD5265" w:rsidP="00DD5265">
      <w:pPr>
        <w:spacing w:line="360" w:lineRule="auto"/>
        <w:jc w:val="both"/>
      </w:pPr>
      <w:r w:rsidRPr="00DD5265">
        <w:t>A arquitetura do sistema foi ainda concebida para permitir a integração com fontes externas de dados, nomeadamente sistemas de monitorização de segurança, plataformas SIEM, ferramentas de gestão de vulnerabilidades, APIs de inteligência de ameaças e repositórios normativos. Esta capacidade é essencial para garantir que as análises realizadas refletem o contexto real da organização e não apenas informação estática ou introduzida manualmente.</w:t>
      </w:r>
    </w:p>
    <w:p w14:paraId="59BBF6B7" w14:textId="77777777" w:rsidR="00DD5265" w:rsidRPr="00DD5265" w:rsidRDefault="00DD5265" w:rsidP="00DD5265">
      <w:pPr>
        <w:spacing w:line="360" w:lineRule="auto"/>
        <w:jc w:val="both"/>
      </w:pPr>
      <w:r w:rsidRPr="00DD5265">
        <w:t>Importa salientar que o Virtual CISO não pretende substituir o papel do CISO, nem automatizar integralmente a governação da segurança da informação. O seu objetivo é funcionar como um instrumento de apoio à decisão, permitindo agregar informação, identificar relações relevantes, reduzir a carga analítica e apresentar recomendações justificadas. A decisão final permanece dependente da análise humana, do contexto organizacional e da avaliação estratégica realizada pelos responsáveis pela segurança da informação.</w:t>
      </w:r>
    </w:p>
    <w:p w14:paraId="1CDE9678" w14:textId="5F763FAB" w:rsidR="008A7EBD" w:rsidRDefault="00DD5265" w:rsidP="00927F28">
      <w:pPr>
        <w:spacing w:line="360" w:lineRule="auto"/>
        <w:jc w:val="both"/>
      </w:pPr>
      <w:r w:rsidRPr="00DD5265">
        <w:t>Assim, o artefacto posiciona-se como uma solução de apoio à governação da cibersegurança, procurando responder às lacunas identificadas na literatura através da integração entre risco, conformidade, evidência, IA e explicabilidade.</w:t>
      </w:r>
    </w:p>
    <w:p w14:paraId="36AE261E" w14:textId="1533DD30" w:rsidR="008A7EBD" w:rsidRPr="008A7EBD" w:rsidRDefault="008A7EBD" w:rsidP="008A7EBD">
      <w:pPr>
        <w:pStyle w:val="Ttulo2"/>
        <w:ind w:left="788" w:hanging="431"/>
      </w:pPr>
      <w:bookmarkStart w:id="124" w:name="_Ref228219639"/>
      <w:r w:rsidRPr="008A7EBD">
        <w:lastRenderedPageBreak/>
        <w:t>Requisitos do Sistema</w:t>
      </w:r>
      <w:bookmarkEnd w:id="124"/>
    </w:p>
    <w:p w14:paraId="2F63331F" w14:textId="1C361E0C" w:rsidR="00EA4FFB" w:rsidRDefault="00CE7F82" w:rsidP="00EA4FFB">
      <w:pPr>
        <w:spacing w:line="360" w:lineRule="auto"/>
        <w:jc w:val="both"/>
      </w:pPr>
      <w:r w:rsidRPr="00CE7F82">
        <w:t xml:space="preserve">A definição dos requisitos do sistema constitui uma etapa fundamental na conceção do Virtual CISO, uma vez que permite traduzir o problema de investigação e as lacunas identificadas na </w:t>
      </w:r>
      <w:r>
        <w:t xml:space="preserve">SLR </w:t>
      </w:r>
      <w:r w:rsidRPr="00CE7F82">
        <w:t xml:space="preserve">em capacidades concretas do artefacto. No contexto da metodologia de </w:t>
      </w:r>
      <w:r>
        <w:t>DSR</w:t>
      </w:r>
      <w:r w:rsidRPr="00CE7F82">
        <w:t>, os requisitos assumem particular relevância, pois estabelecem a ligação entre a identificação do problema, os objetivos da solução e as decisões arquiteturais adotadas no desenvolvimento do sistema</w:t>
      </w:r>
      <w:r>
        <w:t xml:space="preserve"> </w:t>
      </w:r>
      <w:sdt>
        <w:sdtPr>
          <w:tag w:val="MENDELEY_CITATION_v3_eyJjaXRhdGlvbklEIjoiTUVOREVMRVlfQ0lUQVRJT05fYjVmODc4MGYtODc1MC00YzEwLTkyMzEtNmUzZTcwYTczMmQy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
          <w:id w:val="1192502609"/>
          <w:placeholder>
            <w:docPart w:val="DefaultPlaceholder_-1854013440"/>
          </w:placeholder>
        </w:sdtPr>
        <w:sdtContent>
          <w:r w:rsidR="00BA1AE6" w:rsidRPr="00532D64">
            <w:t>(Hevner et al., 2004)</w:t>
          </w:r>
        </w:sdtContent>
      </w:sdt>
      <w:r w:rsidR="00EA4FFB" w:rsidRPr="00532D64">
        <w:t xml:space="preserve">; </w:t>
      </w:r>
      <w:sdt>
        <w:sdtPr>
          <w:tag w:val="MENDELEY_CITATION_v3_eyJjaXRhdGlvbklEIjoiTUVOREVMRVlfQ0lUQVRJT05fYmY4ZGE5MmUtOGFlNC00NmNlLTk5NDItZTgyZjIxYzFkZDM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
          <w:id w:val="-2116512570"/>
          <w:placeholder>
            <w:docPart w:val="DefaultPlaceholder_-1854013440"/>
          </w:placeholder>
        </w:sdtPr>
        <w:sdtContent>
          <w:r w:rsidR="00BA1AE6" w:rsidRPr="00532D64">
            <w:t>(Peffers et al., 2007)</w:t>
          </w:r>
        </w:sdtContent>
      </w:sdt>
      <w:r w:rsidR="00EA4FFB">
        <w:t>.</w:t>
      </w:r>
    </w:p>
    <w:p w14:paraId="0A735433" w14:textId="77777777" w:rsidR="00CE7F82" w:rsidRPr="00CE7F82" w:rsidRDefault="00CE7F82" w:rsidP="00CE7F82">
      <w:pPr>
        <w:spacing w:line="360" w:lineRule="auto"/>
        <w:jc w:val="both"/>
      </w:pPr>
      <w:r w:rsidRPr="00CE7F82">
        <w:t>No caso do Virtual CISO, os requisitos foram definidos a partir de três fontes principais. A primeira corresponde às lacunas identificadas na literatura, nomeadamente a fragmentação entre governação, risco e conformidade, a dificuldade em correlacionar risco técnico com requisitos normativos e as limitações de explicabilidade em sistemas baseados em Inteligência Artificial. A segunda corresponde às necessidades funcionais associadas ao papel do CISO, que exige uma visão integrada da postura de segurança, capacidade de priorização e suporte à decisão estratégica. A terceira corresponde aos requisitos regulatórios e organizacionais, particularmente relevantes em contextos sujeitos a auditoria, conformidade e responsabilização da gestão.</w:t>
      </w:r>
    </w:p>
    <w:p w14:paraId="0571EE4A" w14:textId="77777777" w:rsidR="00CE7F82" w:rsidRPr="00CE7F82" w:rsidRDefault="00CE7F82" w:rsidP="00CE7F82">
      <w:pPr>
        <w:spacing w:line="360" w:lineRule="auto"/>
        <w:jc w:val="both"/>
      </w:pPr>
      <w:r w:rsidRPr="00CE7F82">
        <w:t>Deste modo, os requisitos do Virtual CISO não foram definidos apenas como funcionalidades técnicas, mas como condições necessárias para que o artefacto responda ao problema de investigação. Estes requisitos procuram assegurar que o sistema é capaz de integrar informação dispersa, contextualizar o risco, avaliar conformidade, gerar recomendações justificadas e disponibilizar resultados rastreáveis.</w:t>
      </w:r>
    </w:p>
    <w:p w14:paraId="7ECF447A" w14:textId="644CE8C5" w:rsidR="00CE7F82" w:rsidRPr="00CE7F82" w:rsidRDefault="00CE7F82" w:rsidP="00CE7F82">
      <w:pPr>
        <w:spacing w:line="360" w:lineRule="auto"/>
        <w:jc w:val="both"/>
      </w:pPr>
      <w:r w:rsidRPr="00CE7F82">
        <w:t xml:space="preserve">A </w:t>
      </w:r>
      <w:r w:rsidR="00BA14A6">
        <w:fldChar w:fldCharType="begin"/>
      </w:r>
      <w:r w:rsidR="00BA14A6">
        <w:instrText xml:space="preserve"> REF _Ref229231420 \h </w:instrText>
      </w:r>
      <w:r w:rsidR="00BA14A6">
        <w:fldChar w:fldCharType="separate"/>
      </w:r>
      <w:r w:rsidR="00BA14A6">
        <w:t xml:space="preserve">Tabela </w:t>
      </w:r>
      <w:r w:rsidR="00BA14A6">
        <w:rPr>
          <w:noProof/>
        </w:rPr>
        <w:t>6</w:t>
      </w:r>
      <w:r w:rsidR="00BA14A6">
        <w:fldChar w:fldCharType="end"/>
      </w:r>
      <w:r w:rsidR="00BA14A6">
        <w:t xml:space="preserve"> </w:t>
      </w:r>
      <w:r w:rsidRPr="00CE7F82">
        <w:t>apresenta a relação entre as principais lacunas identificadas e os requisitos gerais considerados na conceção do sistema.</w:t>
      </w:r>
    </w:p>
    <w:tbl>
      <w:tblPr>
        <w:tblStyle w:val="TabeladeGrelha4-Destaque1"/>
        <w:tblW w:w="0" w:type="auto"/>
        <w:jc w:val="center"/>
        <w:tblLook w:val="04A0" w:firstRow="1" w:lastRow="0" w:firstColumn="1" w:lastColumn="0" w:noHBand="0" w:noVBand="1"/>
      </w:tblPr>
      <w:tblGrid>
        <w:gridCol w:w="2463"/>
        <w:gridCol w:w="3673"/>
        <w:gridCol w:w="2641"/>
      </w:tblGrid>
      <w:tr w:rsidR="00CE7F82" w:rsidRPr="00CE7F82" w14:paraId="3EC46CF0" w14:textId="77777777" w:rsidTr="00CE7F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82F3FA" w14:textId="77777777" w:rsidR="00CE7F82" w:rsidRPr="00CE7F82" w:rsidRDefault="00CE7F82" w:rsidP="00CE7F82">
            <w:pPr>
              <w:spacing w:after="200" w:line="360" w:lineRule="auto"/>
              <w:jc w:val="center"/>
            </w:pPr>
            <w:r w:rsidRPr="00CE7F82">
              <w:t>Lacuna identificada</w:t>
            </w:r>
          </w:p>
        </w:tc>
        <w:tc>
          <w:tcPr>
            <w:tcW w:w="0" w:type="auto"/>
            <w:vAlign w:val="center"/>
            <w:hideMark/>
          </w:tcPr>
          <w:p w14:paraId="6AD6C12B" w14:textId="77777777" w:rsidR="00CE7F82" w:rsidRPr="00CE7F82" w:rsidRDefault="00CE7F82" w:rsidP="00CE7F82">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CE7F82">
              <w:t>Implicação para o artefacto</w:t>
            </w:r>
          </w:p>
        </w:tc>
        <w:tc>
          <w:tcPr>
            <w:tcW w:w="0" w:type="auto"/>
            <w:vAlign w:val="center"/>
            <w:hideMark/>
          </w:tcPr>
          <w:p w14:paraId="4BBD787F" w14:textId="77777777" w:rsidR="00CE7F82" w:rsidRPr="00CE7F82" w:rsidRDefault="00CE7F82" w:rsidP="00CE7F82">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CE7F82">
              <w:t>Requisito derivado</w:t>
            </w:r>
          </w:p>
        </w:tc>
      </w:tr>
      <w:tr w:rsidR="00CE7F82" w:rsidRPr="00CE7F82" w14:paraId="16BD1799" w14:textId="77777777" w:rsidTr="00CE7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941400" w14:textId="77777777" w:rsidR="00CE7F82" w:rsidRPr="00CE7F82" w:rsidRDefault="00CE7F82" w:rsidP="00CE7F82">
            <w:pPr>
              <w:spacing w:after="200" w:line="360" w:lineRule="auto"/>
              <w:jc w:val="center"/>
            </w:pPr>
            <w:r w:rsidRPr="00CE7F82">
              <w:t>Fragmentação entre governação, risco e conformidade</w:t>
            </w:r>
          </w:p>
        </w:tc>
        <w:tc>
          <w:tcPr>
            <w:tcW w:w="0" w:type="auto"/>
            <w:vAlign w:val="center"/>
            <w:hideMark/>
          </w:tcPr>
          <w:p w14:paraId="1BCFEB31"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Necessidade de integrar dados técnicos, normativos e organizacionais</w:t>
            </w:r>
          </w:p>
        </w:tc>
        <w:tc>
          <w:tcPr>
            <w:tcW w:w="0" w:type="auto"/>
            <w:vAlign w:val="center"/>
            <w:hideMark/>
          </w:tcPr>
          <w:p w14:paraId="127E6A34"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Integração e correlação de informação GRC</w:t>
            </w:r>
          </w:p>
        </w:tc>
      </w:tr>
      <w:tr w:rsidR="00CE7F82" w:rsidRPr="00CE7F82" w14:paraId="4D4F19B3"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3EFFBA" w14:textId="77777777" w:rsidR="00CE7F82" w:rsidRPr="00CE7F82" w:rsidRDefault="00CE7F82" w:rsidP="00CE7F82">
            <w:pPr>
              <w:spacing w:after="200" w:line="360" w:lineRule="auto"/>
              <w:jc w:val="center"/>
            </w:pPr>
            <w:r w:rsidRPr="00CE7F82">
              <w:lastRenderedPageBreak/>
              <w:t xml:space="preserve">Dashboards centrados em </w:t>
            </w:r>
            <w:r w:rsidRPr="00CE7F82">
              <w:rPr>
                <w:i/>
                <w:iCs/>
              </w:rPr>
              <w:t>reporting</w:t>
            </w:r>
          </w:p>
        </w:tc>
        <w:tc>
          <w:tcPr>
            <w:tcW w:w="0" w:type="auto"/>
            <w:vAlign w:val="center"/>
            <w:hideMark/>
          </w:tcPr>
          <w:p w14:paraId="5EE576C8"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transformar indicadores em apoio efetivo à decisão</w:t>
            </w:r>
          </w:p>
        </w:tc>
        <w:tc>
          <w:tcPr>
            <w:tcW w:w="0" w:type="auto"/>
            <w:vAlign w:val="center"/>
            <w:hideMark/>
          </w:tcPr>
          <w:p w14:paraId="240ACC5F"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Priorização e geração de recomendações</w:t>
            </w:r>
          </w:p>
        </w:tc>
      </w:tr>
      <w:tr w:rsidR="00CE7F82" w:rsidRPr="00CE7F82" w14:paraId="7EC9D7C5" w14:textId="77777777" w:rsidTr="001F70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99C2EA" w14:textId="77777777" w:rsidR="00CE7F82" w:rsidRPr="00CE7F82" w:rsidRDefault="00CE7F82" w:rsidP="001F7041">
            <w:pPr>
              <w:spacing w:after="200" w:line="360" w:lineRule="auto"/>
              <w:jc w:val="center"/>
            </w:pPr>
            <w:r w:rsidRPr="00CE7F82">
              <w:t>Conformidade pontual e evidência dispersa</w:t>
            </w:r>
          </w:p>
        </w:tc>
        <w:tc>
          <w:tcPr>
            <w:tcW w:w="0" w:type="auto"/>
            <w:vAlign w:val="center"/>
            <w:hideMark/>
          </w:tcPr>
          <w:p w14:paraId="1BD77183" w14:textId="3A8BBE64" w:rsidR="00CE7F82" w:rsidRPr="00CE7F82" w:rsidRDefault="001F7041" w:rsidP="001F70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1F7041">
              <w:t>Necessidade de associar requisitos normativos a controlos, mecanismos concretos de implementação e evidência verificável</w:t>
            </w:r>
          </w:p>
        </w:tc>
        <w:tc>
          <w:tcPr>
            <w:tcW w:w="0" w:type="auto"/>
            <w:vAlign w:val="center"/>
            <w:hideMark/>
          </w:tcPr>
          <w:p w14:paraId="332A74A6" w14:textId="3125C89A" w:rsidR="00CE7F82" w:rsidRPr="00CE7F82" w:rsidRDefault="001F7041" w:rsidP="001F70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1F7041">
              <w:t>Gestão de mecanismos de implementação, evidência e rastreabilidade</w:t>
            </w:r>
          </w:p>
        </w:tc>
      </w:tr>
      <w:tr w:rsidR="00CE7F82" w:rsidRPr="00CE7F82" w14:paraId="6582756E"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67AE1C" w14:textId="77777777" w:rsidR="00CE7F82" w:rsidRPr="00CE7F82" w:rsidRDefault="00CE7F82" w:rsidP="00CE7F82">
            <w:pPr>
              <w:spacing w:after="200" w:line="360" w:lineRule="auto"/>
              <w:jc w:val="center"/>
            </w:pPr>
            <w:r w:rsidRPr="00CE7F82">
              <w:t>Dificuldade de comparação entre referenciais</w:t>
            </w:r>
          </w:p>
        </w:tc>
        <w:tc>
          <w:tcPr>
            <w:tcW w:w="0" w:type="auto"/>
            <w:vAlign w:val="center"/>
            <w:hideMark/>
          </w:tcPr>
          <w:p w14:paraId="448F204B"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mapear controlos e requisitos normativos</w:t>
            </w:r>
          </w:p>
        </w:tc>
        <w:tc>
          <w:tcPr>
            <w:tcW w:w="0" w:type="auto"/>
            <w:vAlign w:val="center"/>
            <w:hideMark/>
          </w:tcPr>
          <w:p w14:paraId="41D6B8F5"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 xml:space="preserve">Representação estruturada de </w:t>
            </w:r>
            <w:r w:rsidRPr="00CE7F82">
              <w:rPr>
                <w:i/>
                <w:iCs/>
              </w:rPr>
              <w:t>frameworks</w:t>
            </w:r>
          </w:p>
        </w:tc>
      </w:tr>
      <w:tr w:rsidR="00CE7F82" w:rsidRPr="00CE7F82" w14:paraId="18882509" w14:textId="77777777" w:rsidTr="00CE7F8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DFE26A" w14:textId="77777777" w:rsidR="00CE7F82" w:rsidRPr="00CE7F82" w:rsidRDefault="00CE7F82" w:rsidP="00CE7F82">
            <w:pPr>
              <w:spacing w:after="200" w:line="360" w:lineRule="auto"/>
              <w:jc w:val="center"/>
            </w:pPr>
            <w:r w:rsidRPr="00CE7F82">
              <w:t>Limitações de explicabilidade da IA</w:t>
            </w:r>
          </w:p>
        </w:tc>
        <w:tc>
          <w:tcPr>
            <w:tcW w:w="0" w:type="auto"/>
            <w:vAlign w:val="center"/>
            <w:hideMark/>
          </w:tcPr>
          <w:p w14:paraId="1FFDD41A"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Necessidade de justificar scores, avaliações e recomendações</w:t>
            </w:r>
          </w:p>
        </w:tc>
        <w:tc>
          <w:tcPr>
            <w:tcW w:w="0" w:type="auto"/>
            <w:vAlign w:val="center"/>
            <w:hideMark/>
          </w:tcPr>
          <w:p w14:paraId="67BEA9E2" w14:textId="77777777" w:rsidR="00CE7F82" w:rsidRPr="00CE7F82" w:rsidRDefault="00CE7F82" w:rsidP="00CE7F82">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CE7F82">
              <w:t>Explicabilidade e auditabilidade</w:t>
            </w:r>
          </w:p>
        </w:tc>
      </w:tr>
      <w:tr w:rsidR="00CE7F82" w:rsidRPr="00CE7F82" w14:paraId="6593C24D" w14:textId="77777777" w:rsidTr="00CE7F82">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018D42" w14:textId="77777777" w:rsidR="00CE7F82" w:rsidRPr="00CE7F82" w:rsidRDefault="00CE7F82" w:rsidP="00CE7F82">
            <w:pPr>
              <w:spacing w:after="200" w:line="360" w:lineRule="auto"/>
              <w:jc w:val="center"/>
            </w:pPr>
            <w:r w:rsidRPr="00CE7F82">
              <w:t>Separação entre risco técnico e relevância normativa</w:t>
            </w:r>
          </w:p>
        </w:tc>
        <w:tc>
          <w:tcPr>
            <w:tcW w:w="0" w:type="auto"/>
            <w:vAlign w:val="center"/>
            <w:hideMark/>
          </w:tcPr>
          <w:p w14:paraId="6894DF49" w14:textId="77777777" w:rsidR="00CE7F82" w:rsidRPr="00CE7F82" w:rsidRDefault="00CE7F82" w:rsidP="00CE7F82">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Necessidade de priorização multidimensional</w:t>
            </w:r>
          </w:p>
        </w:tc>
        <w:tc>
          <w:tcPr>
            <w:tcW w:w="0" w:type="auto"/>
            <w:vAlign w:val="center"/>
            <w:hideMark/>
          </w:tcPr>
          <w:p w14:paraId="3246EA35" w14:textId="77777777" w:rsidR="00CE7F82" w:rsidRPr="00CE7F82" w:rsidRDefault="00CE7F82" w:rsidP="00CE7F82">
            <w:pPr>
              <w:keepNext/>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CE7F82">
              <w:t>Modelo de pontuação integrado</w:t>
            </w:r>
          </w:p>
        </w:tc>
      </w:tr>
    </w:tbl>
    <w:p w14:paraId="777C2B65" w14:textId="428BA557" w:rsidR="00CE7F82" w:rsidRDefault="00CE7F82" w:rsidP="00CD3630">
      <w:pPr>
        <w:pStyle w:val="Legenda"/>
      </w:pPr>
      <w:bookmarkStart w:id="125" w:name="_Ref229231395"/>
      <w:bookmarkStart w:id="126" w:name="_Ref229231420"/>
      <w:r>
        <w:t xml:space="preserve">Tabela </w:t>
      </w:r>
      <w:r>
        <w:fldChar w:fldCharType="begin"/>
      </w:r>
      <w:r>
        <w:instrText xml:space="preserve"> SEQ Tabela \* ARABIC </w:instrText>
      </w:r>
      <w:r>
        <w:fldChar w:fldCharType="separate"/>
      </w:r>
      <w:r w:rsidR="0022117E">
        <w:rPr>
          <w:noProof/>
        </w:rPr>
        <w:t>6</w:t>
      </w:r>
      <w:r>
        <w:fldChar w:fldCharType="end"/>
      </w:r>
      <w:bookmarkEnd w:id="126"/>
      <w:r>
        <w:t xml:space="preserve"> - </w:t>
      </w:r>
      <w:r w:rsidRPr="009B3F3B">
        <w:t>Relação entre lacunas identificadas e requisitos do Virtual CISO</w:t>
      </w:r>
      <w:bookmarkEnd w:id="125"/>
    </w:p>
    <w:p w14:paraId="0BACF8B1" w14:textId="41A1A74E" w:rsidR="00EA4FFB" w:rsidRDefault="00CE7F82" w:rsidP="00532D64">
      <w:pPr>
        <w:spacing w:line="360" w:lineRule="auto"/>
        <w:jc w:val="both"/>
      </w:pPr>
      <w:r w:rsidRPr="00CE7F82">
        <w:t>Com base neste enquadramento, os requisitos foram organizados em dois grupos: requisitos funcionais e requisitos não funcionais. Os requisitos funcionais descrevem as capacidades que o sistema deve disponibilizar para apoiar os processos de governação, risco e conformidade. Os requisitos não funcionais definem propriedades transversais necessárias para garantir a qualidade, confiança, segurança e viabilidade do artefacto.</w:t>
      </w:r>
    </w:p>
    <w:p w14:paraId="7AB5C0D7" w14:textId="4835A889" w:rsidR="008A7EBD" w:rsidRPr="008A7EBD" w:rsidRDefault="008A7EBD" w:rsidP="008A7EBD">
      <w:pPr>
        <w:pStyle w:val="Ttulo3"/>
        <w:spacing w:line="360" w:lineRule="auto"/>
      </w:pPr>
      <w:r w:rsidRPr="008A7EBD">
        <w:t>Requisitos Funcionais</w:t>
      </w:r>
    </w:p>
    <w:p w14:paraId="7FA78900" w14:textId="77777777" w:rsidR="00CE7F82" w:rsidRPr="00BA14A6" w:rsidRDefault="00CE7F82" w:rsidP="00BA14A6">
      <w:pPr>
        <w:spacing w:line="360" w:lineRule="auto"/>
        <w:jc w:val="both"/>
      </w:pPr>
      <w:r w:rsidRPr="00BA14A6">
        <w:t>Os requisitos funcionais do Virtual CISO refletem as capacidades que o sistema deve disponibilizar para suportar a análise integrada de GRC e apoiar a tomada de decisão do CISO.</w:t>
      </w:r>
    </w:p>
    <w:p w14:paraId="593FC1AE" w14:textId="77777777" w:rsidR="00CE7F82" w:rsidRPr="00BA14A6" w:rsidRDefault="00CE7F82" w:rsidP="00BA14A6">
      <w:pPr>
        <w:spacing w:line="360" w:lineRule="auto"/>
        <w:jc w:val="both"/>
      </w:pPr>
      <w:r w:rsidRPr="00BA14A6">
        <w:t xml:space="preserve">Em primeiro lugar, o sistema deve permitir a integração e normalização de dados provenientes de múltiplas fontes. Esta capacidade é essencial para superar a fragmentação da informação identificada na literatura e para assegurar que dados relativos a ativos, </w:t>
      </w:r>
      <w:r w:rsidRPr="00BA14A6">
        <w:lastRenderedPageBreak/>
        <w:t>vulnerabilidades, controlos, requisitos normativos e evidência possam ser analisados de forma articulada.</w:t>
      </w:r>
    </w:p>
    <w:p w14:paraId="7DF613A3" w14:textId="77777777" w:rsidR="00CE7F82" w:rsidRPr="00BA14A6" w:rsidRDefault="00CE7F82" w:rsidP="00BA14A6">
      <w:pPr>
        <w:spacing w:line="360" w:lineRule="auto"/>
        <w:jc w:val="both"/>
      </w:pPr>
      <w:r w:rsidRPr="00BA14A6">
        <w:t>O sistema deve também permitir a modelação do contexto organizacional, incluindo a identificação e caracterização de ativos, respetiva criticidade, exposição, dependências e relação com processos ou serviços relevantes. Esta funcionalidade é necessária para que a avaliação de risco não dependa exclusivamente de métricas técnicas, mas considere o impacto potencial no contexto específico da organização.</w:t>
      </w:r>
    </w:p>
    <w:p w14:paraId="645C55D7" w14:textId="77777777" w:rsidR="00CE7F82" w:rsidRPr="00BA14A6" w:rsidRDefault="00CE7F82" w:rsidP="00BA14A6">
      <w:pPr>
        <w:spacing w:line="360" w:lineRule="auto"/>
        <w:jc w:val="both"/>
      </w:pPr>
      <w:r w:rsidRPr="00BA14A6">
        <w:t>Outro requisito central consiste na avaliação de risco técnico e organizacional. O Virtual CISO deve ser capaz de combinar métricas técnicas, como severidade e probabilidade de exploração, com fatores contextuais, como criticidade do ativo, exposição e existência de mecanismos de mitigação. Esta funcionalidade constitui a base para a priorização de vulnerabilidades e iniciativas de segurança.</w:t>
      </w:r>
    </w:p>
    <w:p w14:paraId="4555FC3C" w14:textId="3110CA3D" w:rsidR="00CE7F82" w:rsidRPr="00BA14A6" w:rsidRDefault="002C3FAC" w:rsidP="00BA14A6">
      <w:pPr>
        <w:spacing w:line="360" w:lineRule="auto"/>
        <w:jc w:val="both"/>
      </w:pPr>
      <w:r w:rsidRPr="002C3FAC">
        <w:t>Um requisito particularmente relevante consiste na representação dos mecanismos de implementação associados aos controlos de segurança. Esta camada permite distinguir entre a existência formal de um controlo e a sua operacionalização concreta na organização, através de mecanismos técnicos, organizacionais, processuais ou físicos. Desta forma, o sistema consegue avaliar não apenas se um controlo existe, mas também como é implementado, que evidência o suporta, qual o seu nível de maturidade e que lacunas permanecem.</w:t>
      </w:r>
    </w:p>
    <w:p w14:paraId="0EBA6F8E" w14:textId="77777777" w:rsidR="00CE7F82" w:rsidRPr="00BA14A6" w:rsidRDefault="00CE7F82" w:rsidP="00BA14A6">
      <w:pPr>
        <w:spacing w:line="360" w:lineRule="auto"/>
        <w:jc w:val="both"/>
      </w:pPr>
      <w:r w:rsidRPr="00BA14A6">
        <w:t>O sistema deve ainda permitir a correlação entre ativos, vulnerabilidades, controlos, avaliações e evidência. Esta funcionalidade é essencial para que o Virtual CISO consiga apresentar uma visão integrada da postura de segurança da organização e justificar recomendações com base em relações explícitas entre dados técnicos e requisitos normativos.</w:t>
      </w:r>
    </w:p>
    <w:p w14:paraId="21564153" w14:textId="77777777" w:rsidR="00CE7F82" w:rsidRPr="00BA14A6" w:rsidRDefault="00CE7F82" w:rsidP="00BA14A6">
      <w:pPr>
        <w:spacing w:line="360" w:lineRule="auto"/>
        <w:jc w:val="both"/>
      </w:pPr>
      <w:r w:rsidRPr="00BA14A6">
        <w:t>Adicionalmente, o sistema deve disponibilizar mecanismos de geração de recomendações contextualizadas, suportadas por modelos de linguagem e por mecanismos de recuperação de informação. Estas recomendações devem ser fundamentadas no estado real da organização, evitando respostas genéricas ou não verificáveis.</w:t>
      </w:r>
    </w:p>
    <w:p w14:paraId="0514E379" w14:textId="77777777" w:rsidR="00CE7F82" w:rsidRPr="00BA14A6" w:rsidRDefault="00CE7F82" w:rsidP="00BA14A6">
      <w:pPr>
        <w:spacing w:line="360" w:lineRule="auto"/>
        <w:jc w:val="both"/>
      </w:pPr>
      <w:r w:rsidRPr="00BA14A6">
        <w:t xml:space="preserve">Por fim, o Virtual CISO deve disponibilizar funcionalidades de visualização, </w:t>
      </w:r>
      <w:r w:rsidRPr="00BA14A6">
        <w:rPr>
          <w:i/>
          <w:iCs/>
        </w:rPr>
        <w:t>reporting</w:t>
      </w:r>
      <w:r w:rsidRPr="00BA14A6">
        <w:t xml:space="preserve"> e priorização, permitindo ao utilizador consultar </w:t>
      </w:r>
      <w:r w:rsidRPr="00BA14A6">
        <w:rPr>
          <w:i/>
          <w:iCs/>
        </w:rPr>
        <w:t>dashboards</w:t>
      </w:r>
      <w:r w:rsidRPr="00BA14A6">
        <w:t>, listas de prioridades, avaliações de risco, estados de conformidade, recomendações e respetiva evidência de suporte.</w:t>
      </w:r>
    </w:p>
    <w:p w14:paraId="0D675607" w14:textId="0ED2D828" w:rsidR="00CE7F82" w:rsidRPr="00CE7F82" w:rsidRDefault="00CE7F82" w:rsidP="00BA14A6">
      <w:pPr>
        <w:spacing w:line="360" w:lineRule="auto"/>
        <w:jc w:val="both"/>
        <w:rPr>
          <w:rFonts w:eastAsia="Times New Roman" w:cs="Times New Roman"/>
          <w:szCs w:val="24"/>
          <w:lang w:eastAsia="pt-PT"/>
        </w:rPr>
      </w:pPr>
      <w:r w:rsidRPr="00BA14A6">
        <w:lastRenderedPageBreak/>
        <w:t xml:space="preserve">A </w:t>
      </w:r>
      <w:r w:rsidR="00BA14A6">
        <w:fldChar w:fldCharType="begin"/>
      </w:r>
      <w:r w:rsidR="00BA14A6">
        <w:instrText xml:space="preserve"> REF _Ref229231647 \h </w:instrText>
      </w:r>
      <w:r w:rsidR="00BA14A6">
        <w:fldChar w:fldCharType="separate"/>
      </w:r>
      <w:r w:rsidR="00BA14A6">
        <w:t xml:space="preserve">Tabela </w:t>
      </w:r>
      <w:r w:rsidR="00BA14A6">
        <w:rPr>
          <w:noProof/>
        </w:rPr>
        <w:t>7</w:t>
      </w:r>
      <w:r w:rsidR="00BA14A6">
        <w:fldChar w:fldCharType="end"/>
      </w:r>
      <w:r w:rsidR="00BA14A6">
        <w:t xml:space="preserve"> </w:t>
      </w:r>
      <w:r w:rsidRPr="00BA14A6">
        <w:t>apresenta a síntese dos requisitos funcionais definidos</w:t>
      </w:r>
      <w:r w:rsidRPr="00CE7F82">
        <w:rPr>
          <w:rFonts w:eastAsia="Times New Roman" w:cs="Times New Roman"/>
          <w:szCs w:val="24"/>
          <w:lang w:eastAsia="pt-PT"/>
        </w:rPr>
        <w:t>.</w:t>
      </w:r>
    </w:p>
    <w:tbl>
      <w:tblPr>
        <w:tblStyle w:val="TabeladeGrelha4-Destaque1"/>
        <w:tblW w:w="0" w:type="auto"/>
        <w:tblLook w:val="04A0" w:firstRow="1" w:lastRow="0" w:firstColumn="1" w:lastColumn="0" w:noHBand="0" w:noVBand="1"/>
      </w:tblPr>
      <w:tblGrid>
        <w:gridCol w:w="950"/>
        <w:gridCol w:w="2587"/>
        <w:gridCol w:w="5240"/>
      </w:tblGrid>
      <w:tr w:rsidR="00CE7F82" w:rsidRPr="00CE7F82" w14:paraId="1F360D8D" w14:textId="77777777" w:rsidTr="00CE7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5BFF71" w14:textId="77777777"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Código</w:t>
            </w:r>
          </w:p>
        </w:tc>
        <w:tc>
          <w:tcPr>
            <w:tcW w:w="0" w:type="auto"/>
            <w:vAlign w:val="center"/>
            <w:hideMark/>
          </w:tcPr>
          <w:p w14:paraId="74637507" w14:textId="77777777" w:rsidR="00CE7F82" w:rsidRPr="00CE7F82" w:rsidRDefault="00CE7F82"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Requisito funcional</w:t>
            </w:r>
          </w:p>
        </w:tc>
        <w:tc>
          <w:tcPr>
            <w:tcW w:w="0" w:type="auto"/>
            <w:vAlign w:val="center"/>
            <w:hideMark/>
          </w:tcPr>
          <w:p w14:paraId="268D8BB9" w14:textId="77777777" w:rsidR="00CE7F82" w:rsidRPr="00CE7F82" w:rsidRDefault="00CE7F82" w:rsidP="001F7041">
            <w:pPr>
              <w:spacing w:line="360" w:lineRule="auto"/>
              <w:jc w:val="both"/>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Descrição</w:t>
            </w:r>
          </w:p>
        </w:tc>
      </w:tr>
      <w:tr w:rsidR="00CE7F82" w:rsidRPr="00CE7F82" w14:paraId="368C443A" w14:textId="77777777" w:rsidTr="00CE7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B2AFCA" w14:textId="77777777"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RF01</w:t>
            </w:r>
          </w:p>
        </w:tc>
        <w:tc>
          <w:tcPr>
            <w:tcW w:w="0" w:type="auto"/>
            <w:vAlign w:val="center"/>
            <w:hideMark/>
          </w:tcPr>
          <w:p w14:paraId="1D0EC2DC" w14:textId="77777777" w:rsidR="00CE7F82" w:rsidRPr="00CE7F82" w:rsidRDefault="00CE7F82" w:rsidP="001F704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Integração de dados</w:t>
            </w:r>
          </w:p>
        </w:tc>
        <w:tc>
          <w:tcPr>
            <w:tcW w:w="0" w:type="auto"/>
            <w:vAlign w:val="center"/>
            <w:hideMark/>
          </w:tcPr>
          <w:p w14:paraId="5A5629BE" w14:textId="77777777" w:rsidR="00CE7F82" w:rsidRPr="00CE7F82" w:rsidRDefault="00CE7F82" w:rsidP="001F704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Integrar e normalizar dados provenientes de ativos, vulnerabilidades, controlos, evidência e fontes externas.</w:t>
            </w:r>
          </w:p>
        </w:tc>
      </w:tr>
      <w:tr w:rsidR="00CE7F82" w:rsidRPr="00CE7F82" w14:paraId="7B12A501" w14:textId="77777777" w:rsidTr="00CE7F8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22359E" w14:textId="77777777"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RF02</w:t>
            </w:r>
          </w:p>
        </w:tc>
        <w:tc>
          <w:tcPr>
            <w:tcW w:w="0" w:type="auto"/>
            <w:vAlign w:val="center"/>
            <w:hideMark/>
          </w:tcPr>
          <w:p w14:paraId="416FD25A" w14:textId="77777777" w:rsidR="00CE7F82" w:rsidRPr="00CE7F82" w:rsidRDefault="00CE7F82" w:rsidP="001F704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Modelação do contexto organizacional</w:t>
            </w:r>
          </w:p>
        </w:tc>
        <w:tc>
          <w:tcPr>
            <w:tcW w:w="0" w:type="auto"/>
            <w:vAlign w:val="center"/>
            <w:hideMark/>
          </w:tcPr>
          <w:p w14:paraId="79E5AC5F" w14:textId="77777777" w:rsidR="00CE7F82" w:rsidRPr="00CE7F82" w:rsidRDefault="00CE7F82" w:rsidP="001F704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Representar ativos, criticidade, exposição, dependências e relação com processos organizacionais.</w:t>
            </w:r>
          </w:p>
        </w:tc>
      </w:tr>
      <w:tr w:rsidR="00CE7F82" w:rsidRPr="00CE7F82" w14:paraId="5C57E4F2" w14:textId="77777777" w:rsidTr="00CE7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51182B" w14:textId="77777777"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RF03</w:t>
            </w:r>
          </w:p>
        </w:tc>
        <w:tc>
          <w:tcPr>
            <w:tcW w:w="0" w:type="auto"/>
            <w:vAlign w:val="center"/>
            <w:hideMark/>
          </w:tcPr>
          <w:p w14:paraId="6318E663" w14:textId="77777777" w:rsidR="00CE7F82" w:rsidRPr="00CE7F82" w:rsidRDefault="00CE7F82" w:rsidP="001F704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Avaliação de risco</w:t>
            </w:r>
          </w:p>
        </w:tc>
        <w:tc>
          <w:tcPr>
            <w:tcW w:w="0" w:type="auto"/>
            <w:vAlign w:val="center"/>
            <w:hideMark/>
          </w:tcPr>
          <w:p w14:paraId="4D4B49B8" w14:textId="77777777" w:rsidR="00CE7F82" w:rsidRPr="00CE7F82" w:rsidRDefault="00CE7F82" w:rsidP="001F704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Avaliar risco com base em métricas técnicas, probabilidade de exploração, criticidade, exposição e mitigação.</w:t>
            </w:r>
          </w:p>
        </w:tc>
      </w:tr>
      <w:tr w:rsidR="00CE7F82" w:rsidRPr="00CE7F82" w14:paraId="74EF02D6" w14:textId="77777777" w:rsidTr="00CE7F8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F6EE3C" w14:textId="77777777"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RF04</w:t>
            </w:r>
          </w:p>
        </w:tc>
        <w:tc>
          <w:tcPr>
            <w:tcW w:w="0" w:type="auto"/>
            <w:vAlign w:val="center"/>
            <w:hideMark/>
          </w:tcPr>
          <w:p w14:paraId="461E30DD" w14:textId="77777777" w:rsidR="00CE7F82" w:rsidRPr="00CE7F82" w:rsidRDefault="00CE7F82" w:rsidP="001F704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Gestão de conformidade</w:t>
            </w:r>
          </w:p>
        </w:tc>
        <w:tc>
          <w:tcPr>
            <w:tcW w:w="0" w:type="auto"/>
            <w:vAlign w:val="center"/>
            <w:hideMark/>
          </w:tcPr>
          <w:p w14:paraId="0F45698D" w14:textId="77777777" w:rsidR="00CE7F82" w:rsidRPr="00CE7F82" w:rsidRDefault="00CE7F82" w:rsidP="001F704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 xml:space="preserve">Representar </w:t>
            </w:r>
            <w:r w:rsidRPr="00BA14A6">
              <w:rPr>
                <w:rFonts w:eastAsia="Times New Roman" w:cs="Times New Roman"/>
                <w:i/>
                <w:iCs/>
                <w:szCs w:val="24"/>
                <w:lang w:eastAsia="pt-PT"/>
              </w:rPr>
              <w:t>frameworks</w:t>
            </w:r>
            <w:r w:rsidRPr="00CE7F82">
              <w:rPr>
                <w:rFonts w:eastAsia="Times New Roman" w:cs="Times New Roman"/>
                <w:szCs w:val="24"/>
                <w:lang w:eastAsia="pt-PT"/>
              </w:rPr>
              <w:t>, controlos, avaliações, evidência, lacunas e ações de melhoria.</w:t>
            </w:r>
          </w:p>
        </w:tc>
      </w:tr>
      <w:tr w:rsidR="00CE7F82" w:rsidRPr="00CE7F82" w14:paraId="3E6BD201" w14:textId="77777777" w:rsidTr="00CE7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4CC9ED" w14:textId="77777777"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RF05</w:t>
            </w:r>
          </w:p>
        </w:tc>
        <w:tc>
          <w:tcPr>
            <w:tcW w:w="0" w:type="auto"/>
            <w:vAlign w:val="center"/>
            <w:hideMark/>
          </w:tcPr>
          <w:p w14:paraId="6CEB3813" w14:textId="77777777" w:rsidR="00CE7F82" w:rsidRPr="00CE7F82" w:rsidRDefault="00CE7F82" w:rsidP="001F704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Mapeamento entre referenciais</w:t>
            </w:r>
          </w:p>
        </w:tc>
        <w:tc>
          <w:tcPr>
            <w:tcW w:w="0" w:type="auto"/>
            <w:vAlign w:val="center"/>
            <w:hideMark/>
          </w:tcPr>
          <w:p w14:paraId="16D32CD6" w14:textId="77777777" w:rsidR="00CE7F82" w:rsidRPr="00CE7F82" w:rsidRDefault="00CE7F82" w:rsidP="001F704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 xml:space="preserve">Relacionar controlos e requisitos de diferentes </w:t>
            </w:r>
            <w:r w:rsidRPr="00BA14A6">
              <w:rPr>
                <w:rFonts w:eastAsia="Times New Roman" w:cs="Times New Roman"/>
                <w:i/>
                <w:iCs/>
                <w:szCs w:val="24"/>
                <w:lang w:eastAsia="pt-PT"/>
              </w:rPr>
              <w:t>frameworks</w:t>
            </w:r>
            <w:r w:rsidRPr="00CE7F82">
              <w:rPr>
                <w:rFonts w:eastAsia="Times New Roman" w:cs="Times New Roman"/>
                <w:szCs w:val="24"/>
                <w:lang w:eastAsia="pt-PT"/>
              </w:rPr>
              <w:t xml:space="preserve"> normativos.</w:t>
            </w:r>
          </w:p>
        </w:tc>
      </w:tr>
      <w:tr w:rsidR="001F7041" w:rsidRPr="00CE7F82" w14:paraId="5A9916DB" w14:textId="77777777" w:rsidTr="00CE7F82">
        <w:tc>
          <w:tcPr>
            <w:cnfStyle w:val="001000000000" w:firstRow="0" w:lastRow="0" w:firstColumn="1" w:lastColumn="0" w:oddVBand="0" w:evenVBand="0" w:oddHBand="0" w:evenHBand="0" w:firstRowFirstColumn="0" w:firstRowLastColumn="0" w:lastRowFirstColumn="0" w:lastRowLastColumn="0"/>
            <w:tcW w:w="0" w:type="auto"/>
            <w:vAlign w:val="center"/>
          </w:tcPr>
          <w:p w14:paraId="53602BB2" w14:textId="0EF6E26B" w:rsidR="001F7041" w:rsidRPr="00CE7F82" w:rsidRDefault="001F7041"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RF06</w:t>
            </w:r>
          </w:p>
        </w:tc>
        <w:tc>
          <w:tcPr>
            <w:tcW w:w="0" w:type="auto"/>
            <w:vAlign w:val="center"/>
          </w:tcPr>
          <w:p w14:paraId="2B793996" w14:textId="24FC96E0" w:rsidR="001F7041" w:rsidRPr="00CE7F82" w:rsidRDefault="001F7041" w:rsidP="001F704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1F7041">
              <w:rPr>
                <w:rFonts w:eastAsia="Times New Roman" w:cs="Times New Roman"/>
                <w:szCs w:val="24"/>
                <w:lang w:eastAsia="pt-PT"/>
              </w:rPr>
              <w:t>Gestão de mecanismos de implementação</w:t>
            </w:r>
          </w:p>
        </w:tc>
        <w:tc>
          <w:tcPr>
            <w:tcW w:w="0" w:type="auto"/>
            <w:vAlign w:val="center"/>
          </w:tcPr>
          <w:p w14:paraId="64A2F4E0" w14:textId="60D8C15C" w:rsidR="001F7041" w:rsidRPr="00CE7F82" w:rsidRDefault="001F7041" w:rsidP="001F704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1F7041">
              <w:rPr>
                <w:rFonts w:eastAsia="Times New Roman" w:cs="Times New Roman"/>
                <w:szCs w:val="24"/>
                <w:lang w:eastAsia="pt-PT"/>
              </w:rPr>
              <w:t>Representar os mecanismos técnicos, organizacionais, processuais ou físicos que operacionalizam os controlos.</w:t>
            </w:r>
          </w:p>
        </w:tc>
      </w:tr>
      <w:tr w:rsidR="001F7041" w:rsidRPr="00CE7F82" w14:paraId="42A7D8DE" w14:textId="77777777" w:rsidTr="00CE7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91A728" w14:textId="57E0B70E" w:rsidR="001F7041" w:rsidRPr="00CE7F82" w:rsidRDefault="001F7041"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RF0</w:t>
            </w:r>
            <w:r>
              <w:rPr>
                <w:rFonts w:eastAsia="Times New Roman" w:cs="Times New Roman"/>
                <w:szCs w:val="24"/>
                <w:lang w:eastAsia="pt-PT"/>
              </w:rPr>
              <w:t>7</w:t>
            </w:r>
          </w:p>
        </w:tc>
        <w:tc>
          <w:tcPr>
            <w:tcW w:w="0" w:type="auto"/>
            <w:vAlign w:val="center"/>
          </w:tcPr>
          <w:p w14:paraId="34C69DD2" w14:textId="495B6C84" w:rsidR="001F7041" w:rsidRPr="00CE7F82" w:rsidRDefault="001F7041" w:rsidP="001F704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1F7041">
              <w:rPr>
                <w:rFonts w:eastAsia="Times New Roman" w:cs="Times New Roman"/>
                <w:szCs w:val="24"/>
                <w:lang w:eastAsia="pt-PT"/>
              </w:rPr>
              <w:t>Gestão de evidência</w:t>
            </w:r>
          </w:p>
        </w:tc>
        <w:tc>
          <w:tcPr>
            <w:tcW w:w="0" w:type="auto"/>
            <w:vAlign w:val="center"/>
          </w:tcPr>
          <w:p w14:paraId="42A15788" w14:textId="45421244" w:rsidR="001F7041" w:rsidRPr="00CE7F82" w:rsidRDefault="001F7041" w:rsidP="001F704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1F7041">
              <w:rPr>
                <w:rFonts w:eastAsia="Times New Roman" w:cs="Times New Roman"/>
                <w:szCs w:val="24"/>
                <w:lang w:eastAsia="pt-PT"/>
              </w:rPr>
              <w:t>Associar controlos, mecanismos, avaliações e recomendações a evidência verificável.</w:t>
            </w:r>
          </w:p>
        </w:tc>
      </w:tr>
      <w:tr w:rsidR="00CE7F82" w:rsidRPr="00CE7F82" w14:paraId="40C70812" w14:textId="77777777" w:rsidTr="00CE7F8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64360C" w14:textId="3FB85EF2"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RF0</w:t>
            </w:r>
            <w:r w:rsidR="001F7041">
              <w:rPr>
                <w:rFonts w:eastAsia="Times New Roman" w:cs="Times New Roman"/>
                <w:szCs w:val="24"/>
                <w:lang w:eastAsia="pt-PT"/>
              </w:rPr>
              <w:t>8</w:t>
            </w:r>
          </w:p>
        </w:tc>
        <w:tc>
          <w:tcPr>
            <w:tcW w:w="0" w:type="auto"/>
            <w:vAlign w:val="center"/>
            <w:hideMark/>
          </w:tcPr>
          <w:p w14:paraId="247A415A" w14:textId="77777777" w:rsidR="00CE7F82" w:rsidRPr="00CE7F82" w:rsidRDefault="00CE7F82" w:rsidP="001F704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Correlação GRC</w:t>
            </w:r>
          </w:p>
        </w:tc>
        <w:tc>
          <w:tcPr>
            <w:tcW w:w="0" w:type="auto"/>
            <w:vAlign w:val="center"/>
            <w:hideMark/>
          </w:tcPr>
          <w:p w14:paraId="0129EF1E" w14:textId="2B35BBBE" w:rsidR="00CE7F82" w:rsidRPr="00CE7F82" w:rsidRDefault="001F7041" w:rsidP="001F704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1F7041">
              <w:rPr>
                <w:rFonts w:eastAsia="Times New Roman" w:cs="Times New Roman"/>
                <w:szCs w:val="24"/>
                <w:lang w:eastAsia="pt-PT"/>
              </w:rPr>
              <w:t>Relacionar ativos, vulnerabilidades, controlos, mecanismos, evidência e requisitos normativos.</w:t>
            </w:r>
            <w:r w:rsidR="00CE7F82" w:rsidRPr="00CE7F82">
              <w:rPr>
                <w:rFonts w:eastAsia="Times New Roman" w:cs="Times New Roman"/>
                <w:szCs w:val="24"/>
                <w:lang w:eastAsia="pt-PT"/>
              </w:rPr>
              <w:t>.</w:t>
            </w:r>
          </w:p>
        </w:tc>
      </w:tr>
      <w:tr w:rsidR="00CE7F82" w:rsidRPr="00CE7F82" w14:paraId="48ACE4A1" w14:textId="77777777" w:rsidTr="00CE7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8D80E5" w14:textId="33AAC5DD"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RF0</w:t>
            </w:r>
            <w:r w:rsidR="001F7041">
              <w:rPr>
                <w:rFonts w:eastAsia="Times New Roman" w:cs="Times New Roman"/>
                <w:szCs w:val="24"/>
                <w:lang w:eastAsia="pt-PT"/>
              </w:rPr>
              <w:t>9</w:t>
            </w:r>
          </w:p>
        </w:tc>
        <w:tc>
          <w:tcPr>
            <w:tcW w:w="0" w:type="auto"/>
            <w:vAlign w:val="center"/>
            <w:hideMark/>
          </w:tcPr>
          <w:p w14:paraId="059694C8" w14:textId="77777777" w:rsidR="00CE7F82" w:rsidRPr="00CE7F82" w:rsidRDefault="00CE7F82" w:rsidP="001F704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Geração de recomendações</w:t>
            </w:r>
          </w:p>
        </w:tc>
        <w:tc>
          <w:tcPr>
            <w:tcW w:w="0" w:type="auto"/>
            <w:vAlign w:val="center"/>
            <w:hideMark/>
          </w:tcPr>
          <w:p w14:paraId="7CD669FC" w14:textId="77777777" w:rsidR="00CE7F82" w:rsidRPr="00CE7F82" w:rsidRDefault="00CE7F82" w:rsidP="001F704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Produzir recomendações contextualizadas com recurso a IA e recuperação de informação.</w:t>
            </w:r>
          </w:p>
        </w:tc>
      </w:tr>
      <w:tr w:rsidR="00CE7F82" w:rsidRPr="00CE7F82" w14:paraId="12954E28" w14:textId="77777777" w:rsidTr="00CE7F8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CBC689" w14:textId="621A3BC4"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RF</w:t>
            </w:r>
            <w:r w:rsidR="001F7041">
              <w:rPr>
                <w:rFonts w:eastAsia="Times New Roman" w:cs="Times New Roman"/>
                <w:szCs w:val="24"/>
                <w:lang w:eastAsia="pt-PT"/>
              </w:rPr>
              <w:t>10</w:t>
            </w:r>
          </w:p>
        </w:tc>
        <w:tc>
          <w:tcPr>
            <w:tcW w:w="0" w:type="auto"/>
            <w:vAlign w:val="center"/>
            <w:hideMark/>
          </w:tcPr>
          <w:p w14:paraId="438C4BA3" w14:textId="77777777" w:rsidR="00CE7F82" w:rsidRPr="00CE7F82" w:rsidRDefault="00CE7F82" w:rsidP="001F704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Priorização multidimensional</w:t>
            </w:r>
          </w:p>
        </w:tc>
        <w:tc>
          <w:tcPr>
            <w:tcW w:w="0" w:type="auto"/>
            <w:vAlign w:val="center"/>
            <w:hideMark/>
          </w:tcPr>
          <w:p w14:paraId="783E8C32" w14:textId="1B69C483" w:rsidR="00CE7F82" w:rsidRPr="00CE7F82" w:rsidRDefault="002C3FAC" w:rsidP="001F7041">
            <w:pPr>
              <w:spacing w:line="360" w:lineRule="auto"/>
              <w:jc w:val="both"/>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2C3FAC">
              <w:rPr>
                <w:rFonts w:eastAsia="Times New Roman" w:cs="Times New Roman"/>
                <w:szCs w:val="24"/>
                <w:lang w:eastAsia="pt-PT"/>
              </w:rPr>
              <w:t>Priorizar riscos, lacunas e ações com base em risco técnico, criticidade, conformidade, eficácia dos mecanismos e relevância normativa</w:t>
            </w:r>
            <w:r w:rsidR="00CE7F82" w:rsidRPr="00CE7F82">
              <w:rPr>
                <w:rFonts w:eastAsia="Times New Roman" w:cs="Times New Roman"/>
                <w:szCs w:val="24"/>
                <w:lang w:eastAsia="pt-PT"/>
              </w:rPr>
              <w:t>.</w:t>
            </w:r>
          </w:p>
        </w:tc>
      </w:tr>
      <w:tr w:rsidR="00CE7F82" w:rsidRPr="00CE7F82" w14:paraId="75F5C64A" w14:textId="77777777" w:rsidTr="00CE7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E40EE8" w14:textId="016A784F" w:rsidR="00CE7F82" w:rsidRPr="00CE7F82" w:rsidRDefault="00CE7F82" w:rsidP="001F7041">
            <w:pPr>
              <w:spacing w:line="360" w:lineRule="auto"/>
              <w:jc w:val="center"/>
              <w:rPr>
                <w:rFonts w:eastAsia="Times New Roman" w:cs="Times New Roman"/>
                <w:szCs w:val="24"/>
                <w:lang w:eastAsia="pt-PT"/>
              </w:rPr>
            </w:pPr>
            <w:r w:rsidRPr="00CE7F82">
              <w:rPr>
                <w:rFonts w:eastAsia="Times New Roman" w:cs="Times New Roman"/>
                <w:szCs w:val="24"/>
                <w:lang w:eastAsia="pt-PT"/>
              </w:rPr>
              <w:t>RF</w:t>
            </w:r>
            <w:r w:rsidR="002C3FAC">
              <w:rPr>
                <w:rFonts w:eastAsia="Times New Roman" w:cs="Times New Roman"/>
                <w:szCs w:val="24"/>
                <w:lang w:eastAsia="pt-PT"/>
              </w:rPr>
              <w:t>11</w:t>
            </w:r>
          </w:p>
        </w:tc>
        <w:tc>
          <w:tcPr>
            <w:tcW w:w="0" w:type="auto"/>
            <w:vAlign w:val="center"/>
            <w:hideMark/>
          </w:tcPr>
          <w:p w14:paraId="3C1C7A80" w14:textId="77777777" w:rsidR="00CE7F82" w:rsidRPr="00CE7F82" w:rsidRDefault="00CE7F82" w:rsidP="001F704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 xml:space="preserve">Visualização e </w:t>
            </w:r>
            <w:r w:rsidRPr="00BA14A6">
              <w:rPr>
                <w:rFonts w:eastAsia="Times New Roman" w:cs="Times New Roman"/>
                <w:i/>
                <w:iCs/>
                <w:szCs w:val="24"/>
                <w:lang w:eastAsia="pt-PT"/>
              </w:rPr>
              <w:t>reporting</w:t>
            </w:r>
          </w:p>
        </w:tc>
        <w:tc>
          <w:tcPr>
            <w:tcW w:w="0" w:type="auto"/>
            <w:vAlign w:val="center"/>
            <w:hideMark/>
          </w:tcPr>
          <w:p w14:paraId="2B945E63" w14:textId="77777777" w:rsidR="00CE7F82" w:rsidRPr="00CE7F82" w:rsidRDefault="00CE7F82" w:rsidP="001F7041">
            <w:pPr>
              <w:spacing w:line="360" w:lineRule="auto"/>
              <w:jc w:val="both"/>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CE7F82">
              <w:rPr>
                <w:rFonts w:eastAsia="Times New Roman" w:cs="Times New Roman"/>
                <w:szCs w:val="24"/>
                <w:lang w:eastAsia="pt-PT"/>
              </w:rPr>
              <w:t xml:space="preserve">Disponibilizar </w:t>
            </w:r>
            <w:r w:rsidRPr="00BA14A6">
              <w:rPr>
                <w:rFonts w:eastAsia="Times New Roman" w:cs="Times New Roman"/>
                <w:i/>
                <w:iCs/>
                <w:szCs w:val="24"/>
                <w:lang w:eastAsia="pt-PT"/>
              </w:rPr>
              <w:t>dashboards</w:t>
            </w:r>
            <w:r w:rsidRPr="00CE7F82">
              <w:rPr>
                <w:rFonts w:eastAsia="Times New Roman" w:cs="Times New Roman"/>
                <w:szCs w:val="24"/>
                <w:lang w:eastAsia="pt-PT"/>
              </w:rPr>
              <w:t>, relatórios e interfaces de consulta para apoio à decisão.</w:t>
            </w:r>
          </w:p>
        </w:tc>
      </w:tr>
    </w:tbl>
    <w:p w14:paraId="16375DC9" w14:textId="722F582A" w:rsidR="00BA14A6" w:rsidRDefault="00BA14A6" w:rsidP="00CD3630">
      <w:pPr>
        <w:pStyle w:val="Legenda"/>
      </w:pPr>
      <w:bookmarkStart w:id="127" w:name="_Ref229231647"/>
      <w:r>
        <w:t xml:space="preserve">Tabela </w:t>
      </w:r>
      <w:r>
        <w:fldChar w:fldCharType="begin"/>
      </w:r>
      <w:r>
        <w:instrText xml:space="preserve"> SEQ Tabela \* ARABIC </w:instrText>
      </w:r>
      <w:r>
        <w:fldChar w:fldCharType="separate"/>
      </w:r>
      <w:r w:rsidR="0022117E">
        <w:rPr>
          <w:noProof/>
        </w:rPr>
        <w:t>7</w:t>
      </w:r>
      <w:r>
        <w:fldChar w:fldCharType="end"/>
      </w:r>
      <w:bookmarkEnd w:id="127"/>
      <w:r>
        <w:t xml:space="preserve"> - </w:t>
      </w:r>
      <w:r w:rsidRPr="007A039A">
        <w:t>Requisitos funcionais do Virtual CISO</w:t>
      </w:r>
    </w:p>
    <w:p w14:paraId="0B0099A4" w14:textId="297CB75E" w:rsidR="008A7EBD" w:rsidRPr="008A7EBD" w:rsidRDefault="008A7EBD" w:rsidP="008A7EBD">
      <w:pPr>
        <w:pStyle w:val="Ttulo3"/>
        <w:spacing w:line="360" w:lineRule="auto"/>
      </w:pPr>
      <w:r w:rsidRPr="008A7EBD">
        <w:lastRenderedPageBreak/>
        <w:t>Requisitos Não Funcionais</w:t>
      </w:r>
    </w:p>
    <w:p w14:paraId="25027CCC" w14:textId="77777777" w:rsidR="00BA14A6" w:rsidRPr="00BA14A6" w:rsidRDefault="00BA14A6" w:rsidP="00BA14A6">
      <w:pPr>
        <w:spacing w:line="360" w:lineRule="auto"/>
        <w:jc w:val="both"/>
      </w:pPr>
      <w:r w:rsidRPr="00BA14A6">
        <w:t>Para além das funcionalidades descritas, o Virtual CISO deve cumprir um conjunto de requisitos não funcionais particularmente relevantes no contexto de sistemas de apoio à decisão em cibersegurança.</w:t>
      </w:r>
    </w:p>
    <w:p w14:paraId="6B7A67B0" w14:textId="77777777" w:rsidR="00BA14A6" w:rsidRPr="00BA14A6" w:rsidRDefault="00BA14A6" w:rsidP="00BA14A6">
      <w:pPr>
        <w:spacing w:line="360" w:lineRule="auto"/>
        <w:jc w:val="both"/>
      </w:pPr>
      <w:r w:rsidRPr="00BA14A6">
        <w:t xml:space="preserve">Um dos requisitos mais importantes é a explicabilidade. Uma vez que o sistema utiliza modelos analíticos e componentes de IA para produzir </w:t>
      </w:r>
      <w:r w:rsidRPr="00BA14A6">
        <w:rPr>
          <w:i/>
          <w:iCs/>
        </w:rPr>
        <w:t>scores</w:t>
      </w:r>
      <w:r w:rsidRPr="00BA14A6">
        <w:t>, recomendações e prioridades, torna-se necessário assegurar que os resultados apresentados são compreensíveis e justificáveis. Esta capacidade é fundamental para que o CISO possa validar os resultados e utilizá-los em processos de decisão estratégica.</w:t>
      </w:r>
    </w:p>
    <w:p w14:paraId="51E8B303" w14:textId="77777777" w:rsidR="00BA14A6" w:rsidRPr="00BA14A6" w:rsidRDefault="00BA14A6" w:rsidP="00BA14A6">
      <w:pPr>
        <w:spacing w:line="360" w:lineRule="auto"/>
        <w:jc w:val="both"/>
      </w:pPr>
      <w:r w:rsidRPr="00BA14A6">
        <w:t xml:space="preserve">A rastreabilidade constitui outro requisito essencial. Cada avaliação, </w:t>
      </w:r>
      <w:r w:rsidRPr="00BA14A6">
        <w:rPr>
          <w:i/>
          <w:iCs/>
        </w:rPr>
        <w:t>score</w:t>
      </w:r>
      <w:r w:rsidRPr="00BA14A6">
        <w:t xml:space="preserve"> ou recomendação deve poder ser associado aos dados, controlos, evidência e fontes de conhecimento que o suportam. Esta capacidade permite reconstruir o percurso lógico de uma decisão e reforça a confiança no sistema.</w:t>
      </w:r>
    </w:p>
    <w:p w14:paraId="67285F77" w14:textId="77777777" w:rsidR="00BA14A6" w:rsidRPr="00BA14A6" w:rsidRDefault="00BA14A6" w:rsidP="00BA14A6">
      <w:pPr>
        <w:spacing w:line="360" w:lineRule="auto"/>
        <w:jc w:val="both"/>
      </w:pPr>
      <w:r w:rsidRPr="00BA14A6">
        <w:t xml:space="preserve">A auditabilidade é igualmente crítica. O sistema deve permitir registar avaliações realizadas, alterações de estado, evidência associada, </w:t>
      </w:r>
      <w:r w:rsidRPr="00BA14A6">
        <w:rPr>
          <w:i/>
          <w:iCs/>
        </w:rPr>
        <w:t>findings</w:t>
      </w:r>
      <w:r w:rsidRPr="00BA14A6">
        <w:t xml:space="preserve"> identificados, ações de melhoria e recomendações geradas. Este requisito é particularmente relevante em ambientes regulados, nos quais é necessário demonstrar conformidade e justificar decisões perante auditorias ou entidades de supervisão.</w:t>
      </w:r>
    </w:p>
    <w:p w14:paraId="12E34F38" w14:textId="77777777" w:rsidR="00BA14A6" w:rsidRPr="00BA14A6" w:rsidRDefault="00BA14A6" w:rsidP="00BA14A6">
      <w:pPr>
        <w:spacing w:line="360" w:lineRule="auto"/>
        <w:jc w:val="both"/>
      </w:pPr>
      <w:r w:rsidRPr="00BA14A6">
        <w:t>Outro requisito fundamental é a segurança da informação. Considerando que o Virtual CISO processa dados sensíveis sobre ativos, vulnerabilidades, controlos e postura de segurança, o próprio sistema deve assegurar proteção da informação, controlo de acessos, integridade dos dados e gestão adequada de permissões.</w:t>
      </w:r>
    </w:p>
    <w:p w14:paraId="3562DBE7" w14:textId="77777777" w:rsidR="00BA14A6" w:rsidRPr="00BA14A6" w:rsidRDefault="00BA14A6" w:rsidP="00BA14A6">
      <w:pPr>
        <w:spacing w:line="360" w:lineRule="auto"/>
        <w:jc w:val="both"/>
      </w:pPr>
      <w:r w:rsidRPr="00BA14A6">
        <w:t xml:space="preserve">A escalabilidade e a extensibilidade devem também ser consideradas. O sistema deve conseguir adaptar-se ao crescimento do número de ativos, vulnerabilidades, referenciais normativos, documentos e fontes externas. Deve ainda permitir a introdução futura de novos modelos, </w:t>
      </w:r>
      <w:r w:rsidRPr="00BA14A6">
        <w:rPr>
          <w:i/>
          <w:iCs/>
        </w:rPr>
        <w:t>frameworks</w:t>
      </w:r>
      <w:r w:rsidRPr="00BA14A6">
        <w:t xml:space="preserve"> e mecanismos de análise sem comprometer a arquitetura global.</w:t>
      </w:r>
    </w:p>
    <w:p w14:paraId="2C9B0E7A" w14:textId="77777777" w:rsidR="00BA14A6" w:rsidRPr="00BA14A6" w:rsidRDefault="00BA14A6" w:rsidP="00BA14A6">
      <w:pPr>
        <w:spacing w:line="360" w:lineRule="auto"/>
        <w:jc w:val="both"/>
      </w:pPr>
      <w:r w:rsidRPr="00BA14A6">
        <w:t>Por fim, destaca-se a interoperabilidade. O Virtual CISO deve ser concebido de forma a poder integrar-se com plataformas externas, como sistemas SIEM, ferramentas de gestão de vulnerabilidades, APIs de inteligência de ameaças, repositórios documentais e sistemas internos da organização.</w:t>
      </w:r>
    </w:p>
    <w:p w14:paraId="538724D4" w14:textId="4B6A2335" w:rsidR="00BA14A6" w:rsidRPr="00BA14A6" w:rsidRDefault="00BA14A6" w:rsidP="00BA14A6">
      <w:pPr>
        <w:spacing w:line="360" w:lineRule="auto"/>
        <w:jc w:val="both"/>
      </w:pPr>
      <w:r w:rsidRPr="00BA14A6">
        <w:lastRenderedPageBreak/>
        <w:t xml:space="preserve">A </w:t>
      </w:r>
      <w:r w:rsidR="001F7041">
        <w:fldChar w:fldCharType="begin"/>
      </w:r>
      <w:r w:rsidR="001F7041">
        <w:instrText xml:space="preserve"> REF _Ref229232008 \h </w:instrText>
      </w:r>
      <w:r w:rsidR="001F7041">
        <w:fldChar w:fldCharType="separate"/>
      </w:r>
      <w:r w:rsidR="001F7041">
        <w:t xml:space="preserve">Tabela </w:t>
      </w:r>
      <w:r w:rsidR="001F7041">
        <w:rPr>
          <w:noProof/>
        </w:rPr>
        <w:t>8</w:t>
      </w:r>
      <w:r w:rsidR="001F7041">
        <w:fldChar w:fldCharType="end"/>
      </w:r>
      <w:r w:rsidRPr="00BA14A6">
        <w:t xml:space="preserve"> sintetiza os principais requisitos não funcionais.</w:t>
      </w:r>
    </w:p>
    <w:tbl>
      <w:tblPr>
        <w:tblStyle w:val="TabeladeGrelha4-Destaque1"/>
        <w:tblW w:w="0" w:type="auto"/>
        <w:tblLook w:val="04A0" w:firstRow="1" w:lastRow="0" w:firstColumn="1" w:lastColumn="0" w:noHBand="0" w:noVBand="1"/>
      </w:tblPr>
      <w:tblGrid>
        <w:gridCol w:w="950"/>
        <w:gridCol w:w="2289"/>
        <w:gridCol w:w="5538"/>
      </w:tblGrid>
      <w:tr w:rsidR="00BA14A6" w:rsidRPr="00BA14A6" w14:paraId="7CD8B0F8" w14:textId="77777777" w:rsidTr="00BA14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9CAFF0"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Código</w:t>
            </w:r>
          </w:p>
        </w:tc>
        <w:tc>
          <w:tcPr>
            <w:tcW w:w="0" w:type="auto"/>
            <w:vAlign w:val="center"/>
            <w:hideMark/>
          </w:tcPr>
          <w:p w14:paraId="50163246" w14:textId="77777777" w:rsidR="00BA14A6" w:rsidRPr="00BA14A6" w:rsidRDefault="00BA14A6"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Requisito não funcional</w:t>
            </w:r>
          </w:p>
        </w:tc>
        <w:tc>
          <w:tcPr>
            <w:tcW w:w="0" w:type="auto"/>
            <w:hideMark/>
          </w:tcPr>
          <w:p w14:paraId="7E938816" w14:textId="77777777" w:rsidR="00BA14A6" w:rsidRPr="00BA14A6" w:rsidRDefault="00BA14A6" w:rsidP="001F7041">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Descrição</w:t>
            </w:r>
          </w:p>
        </w:tc>
      </w:tr>
      <w:tr w:rsidR="00BA14A6" w:rsidRPr="00BA14A6" w14:paraId="5E41C68A" w14:textId="77777777" w:rsidTr="00BA1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0A1966"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RNF01</w:t>
            </w:r>
          </w:p>
        </w:tc>
        <w:tc>
          <w:tcPr>
            <w:tcW w:w="0" w:type="auto"/>
            <w:vAlign w:val="center"/>
            <w:hideMark/>
          </w:tcPr>
          <w:p w14:paraId="3E7D28E9" w14:textId="77777777" w:rsidR="00BA14A6" w:rsidRPr="00BA14A6" w:rsidRDefault="00BA14A6" w:rsidP="001F704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Explicabilidade</w:t>
            </w:r>
          </w:p>
        </w:tc>
        <w:tc>
          <w:tcPr>
            <w:tcW w:w="0" w:type="auto"/>
            <w:hideMark/>
          </w:tcPr>
          <w:p w14:paraId="629737BA" w14:textId="77777777" w:rsidR="00BA14A6" w:rsidRPr="00BA14A6" w:rsidRDefault="00BA14A6" w:rsidP="001F7041">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 xml:space="preserve">Permitir compreender os fatores que suportam </w:t>
            </w:r>
            <w:r w:rsidRPr="001F7041">
              <w:rPr>
                <w:rFonts w:eastAsia="Times New Roman" w:cs="Times New Roman"/>
                <w:i/>
                <w:iCs/>
                <w:szCs w:val="24"/>
                <w:lang w:eastAsia="pt-PT"/>
              </w:rPr>
              <w:t>scores</w:t>
            </w:r>
            <w:r w:rsidRPr="00BA14A6">
              <w:rPr>
                <w:rFonts w:eastAsia="Times New Roman" w:cs="Times New Roman"/>
                <w:szCs w:val="24"/>
                <w:lang w:eastAsia="pt-PT"/>
              </w:rPr>
              <w:t>, avaliações, prioridades e recomendações.</w:t>
            </w:r>
          </w:p>
        </w:tc>
      </w:tr>
      <w:tr w:rsidR="00BA14A6" w:rsidRPr="00BA14A6" w14:paraId="613A6EB7" w14:textId="77777777" w:rsidTr="00BA14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6A9286"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RNF02</w:t>
            </w:r>
          </w:p>
        </w:tc>
        <w:tc>
          <w:tcPr>
            <w:tcW w:w="0" w:type="auto"/>
            <w:vAlign w:val="center"/>
            <w:hideMark/>
          </w:tcPr>
          <w:p w14:paraId="3F83D1DB" w14:textId="77777777" w:rsidR="00BA14A6" w:rsidRPr="00BA14A6" w:rsidRDefault="00BA14A6" w:rsidP="001F704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Rastreabilidade</w:t>
            </w:r>
          </w:p>
        </w:tc>
        <w:tc>
          <w:tcPr>
            <w:tcW w:w="0" w:type="auto"/>
            <w:hideMark/>
          </w:tcPr>
          <w:p w14:paraId="3F169AB9" w14:textId="77777777" w:rsidR="00BA14A6" w:rsidRPr="00BA14A6" w:rsidRDefault="00BA14A6" w:rsidP="001F7041">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Associar decisões, recomendações e avaliações aos dados, fontes e evidência que as suportam.</w:t>
            </w:r>
          </w:p>
        </w:tc>
      </w:tr>
      <w:tr w:rsidR="00BA14A6" w:rsidRPr="00BA14A6" w14:paraId="1CE80D8A" w14:textId="77777777" w:rsidTr="00BA1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B65593"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RNF03</w:t>
            </w:r>
          </w:p>
        </w:tc>
        <w:tc>
          <w:tcPr>
            <w:tcW w:w="0" w:type="auto"/>
            <w:vAlign w:val="center"/>
            <w:hideMark/>
          </w:tcPr>
          <w:p w14:paraId="02FD9BE2" w14:textId="77777777" w:rsidR="00BA14A6" w:rsidRPr="00BA14A6" w:rsidRDefault="00BA14A6" w:rsidP="001F704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Auditabilidade</w:t>
            </w:r>
          </w:p>
        </w:tc>
        <w:tc>
          <w:tcPr>
            <w:tcW w:w="0" w:type="auto"/>
            <w:hideMark/>
          </w:tcPr>
          <w:p w14:paraId="5651D869" w14:textId="77777777" w:rsidR="00BA14A6" w:rsidRPr="00BA14A6" w:rsidRDefault="00BA14A6" w:rsidP="001F7041">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 xml:space="preserve">Registar avaliações, alterações, evidência, </w:t>
            </w:r>
            <w:r w:rsidRPr="001F7041">
              <w:rPr>
                <w:rFonts w:eastAsia="Times New Roman" w:cs="Times New Roman"/>
                <w:i/>
                <w:iCs/>
                <w:szCs w:val="24"/>
                <w:lang w:eastAsia="pt-PT"/>
              </w:rPr>
              <w:t>findings</w:t>
            </w:r>
            <w:r w:rsidRPr="00BA14A6">
              <w:rPr>
                <w:rFonts w:eastAsia="Times New Roman" w:cs="Times New Roman"/>
                <w:szCs w:val="24"/>
                <w:lang w:eastAsia="pt-PT"/>
              </w:rPr>
              <w:t>, ações e recomendações.</w:t>
            </w:r>
          </w:p>
        </w:tc>
      </w:tr>
      <w:tr w:rsidR="00BA14A6" w:rsidRPr="00BA14A6" w14:paraId="41A73F78" w14:textId="77777777" w:rsidTr="00BA14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5C2600"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RNF04</w:t>
            </w:r>
          </w:p>
        </w:tc>
        <w:tc>
          <w:tcPr>
            <w:tcW w:w="0" w:type="auto"/>
            <w:vAlign w:val="center"/>
            <w:hideMark/>
          </w:tcPr>
          <w:p w14:paraId="232A90B0" w14:textId="77777777" w:rsidR="00BA14A6" w:rsidRPr="00BA14A6" w:rsidRDefault="00BA14A6" w:rsidP="001F704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Segurança da informação</w:t>
            </w:r>
          </w:p>
        </w:tc>
        <w:tc>
          <w:tcPr>
            <w:tcW w:w="0" w:type="auto"/>
            <w:hideMark/>
          </w:tcPr>
          <w:p w14:paraId="32FD7CBD" w14:textId="77777777" w:rsidR="00BA14A6" w:rsidRPr="00BA14A6" w:rsidRDefault="00BA14A6" w:rsidP="001F7041">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Proteger dados sensíveis, assegurar controlo de acessos e garantir integridade da informação.</w:t>
            </w:r>
          </w:p>
        </w:tc>
      </w:tr>
      <w:tr w:rsidR="00BA14A6" w:rsidRPr="00BA14A6" w14:paraId="3A032C84" w14:textId="77777777" w:rsidTr="00BA1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3AAC25"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RNF05</w:t>
            </w:r>
          </w:p>
        </w:tc>
        <w:tc>
          <w:tcPr>
            <w:tcW w:w="0" w:type="auto"/>
            <w:vAlign w:val="center"/>
            <w:hideMark/>
          </w:tcPr>
          <w:p w14:paraId="0DEAE135" w14:textId="77777777" w:rsidR="00BA14A6" w:rsidRPr="00BA14A6" w:rsidRDefault="00BA14A6" w:rsidP="001F704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Escalabilidade</w:t>
            </w:r>
          </w:p>
        </w:tc>
        <w:tc>
          <w:tcPr>
            <w:tcW w:w="0" w:type="auto"/>
            <w:hideMark/>
          </w:tcPr>
          <w:p w14:paraId="06CE78F6" w14:textId="77777777" w:rsidR="00BA14A6" w:rsidRPr="00BA14A6" w:rsidRDefault="00BA14A6" w:rsidP="001F7041">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 xml:space="preserve">Suportar crescimento em volume de dados, ativos, </w:t>
            </w:r>
            <w:r w:rsidRPr="001F7041">
              <w:rPr>
                <w:rFonts w:eastAsia="Times New Roman" w:cs="Times New Roman"/>
                <w:i/>
                <w:iCs/>
                <w:szCs w:val="24"/>
                <w:lang w:eastAsia="pt-PT"/>
              </w:rPr>
              <w:t>frameworks</w:t>
            </w:r>
            <w:r w:rsidRPr="00BA14A6">
              <w:rPr>
                <w:rFonts w:eastAsia="Times New Roman" w:cs="Times New Roman"/>
                <w:szCs w:val="24"/>
                <w:lang w:eastAsia="pt-PT"/>
              </w:rPr>
              <w:t xml:space="preserve"> e fontes externas.</w:t>
            </w:r>
          </w:p>
        </w:tc>
      </w:tr>
      <w:tr w:rsidR="00BA14A6" w:rsidRPr="00BA14A6" w14:paraId="4E20C81F" w14:textId="77777777" w:rsidTr="00BA14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CF91CE"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RNF06</w:t>
            </w:r>
          </w:p>
        </w:tc>
        <w:tc>
          <w:tcPr>
            <w:tcW w:w="0" w:type="auto"/>
            <w:vAlign w:val="center"/>
            <w:hideMark/>
          </w:tcPr>
          <w:p w14:paraId="04195B1D" w14:textId="77777777" w:rsidR="00BA14A6" w:rsidRPr="00BA14A6" w:rsidRDefault="00BA14A6" w:rsidP="001F704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Extensibilidade</w:t>
            </w:r>
          </w:p>
        </w:tc>
        <w:tc>
          <w:tcPr>
            <w:tcW w:w="0" w:type="auto"/>
            <w:hideMark/>
          </w:tcPr>
          <w:p w14:paraId="5BC921C1" w14:textId="77777777" w:rsidR="00BA14A6" w:rsidRPr="00BA14A6" w:rsidRDefault="00BA14A6" w:rsidP="001F7041">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Permitir a adição de novos módulos, modelos, referenciais e integrações.</w:t>
            </w:r>
          </w:p>
        </w:tc>
      </w:tr>
      <w:tr w:rsidR="00BA14A6" w:rsidRPr="00BA14A6" w14:paraId="195DB05D" w14:textId="77777777" w:rsidTr="00BA1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AA3363"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RNF07</w:t>
            </w:r>
          </w:p>
        </w:tc>
        <w:tc>
          <w:tcPr>
            <w:tcW w:w="0" w:type="auto"/>
            <w:vAlign w:val="center"/>
            <w:hideMark/>
          </w:tcPr>
          <w:p w14:paraId="4E824CE8" w14:textId="77777777" w:rsidR="00BA14A6" w:rsidRPr="00BA14A6" w:rsidRDefault="00BA14A6" w:rsidP="001F704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Interoperabilidade</w:t>
            </w:r>
          </w:p>
        </w:tc>
        <w:tc>
          <w:tcPr>
            <w:tcW w:w="0" w:type="auto"/>
            <w:hideMark/>
          </w:tcPr>
          <w:p w14:paraId="77CD485B" w14:textId="77777777" w:rsidR="00BA14A6" w:rsidRPr="00BA14A6" w:rsidRDefault="00BA14A6" w:rsidP="001F7041">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Integrar com SIEM, ferramentas de vulnerabilidades, APIs externas e repositórios de conhecimento.</w:t>
            </w:r>
          </w:p>
        </w:tc>
      </w:tr>
      <w:tr w:rsidR="00BA14A6" w:rsidRPr="00BA14A6" w14:paraId="19012FEE" w14:textId="77777777" w:rsidTr="00BA14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43A971"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RNF08</w:t>
            </w:r>
          </w:p>
        </w:tc>
        <w:tc>
          <w:tcPr>
            <w:tcW w:w="0" w:type="auto"/>
            <w:vAlign w:val="center"/>
            <w:hideMark/>
          </w:tcPr>
          <w:p w14:paraId="50C81CBB" w14:textId="77777777" w:rsidR="00BA14A6" w:rsidRPr="00BA14A6" w:rsidRDefault="00BA14A6" w:rsidP="001F704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Usabilidade</w:t>
            </w:r>
          </w:p>
        </w:tc>
        <w:tc>
          <w:tcPr>
            <w:tcW w:w="0" w:type="auto"/>
            <w:hideMark/>
          </w:tcPr>
          <w:p w14:paraId="2803131E" w14:textId="77777777" w:rsidR="00BA14A6" w:rsidRPr="00BA14A6" w:rsidRDefault="00BA14A6" w:rsidP="001F7041">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Apresentar informação de forma clara, estruturada e adequada ao processo de decisão.</w:t>
            </w:r>
          </w:p>
        </w:tc>
      </w:tr>
      <w:tr w:rsidR="00BA14A6" w:rsidRPr="00BA14A6" w14:paraId="228CE025" w14:textId="77777777" w:rsidTr="00BA14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98829E"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RNF09</w:t>
            </w:r>
          </w:p>
        </w:tc>
        <w:tc>
          <w:tcPr>
            <w:tcW w:w="0" w:type="auto"/>
            <w:vAlign w:val="center"/>
            <w:hideMark/>
          </w:tcPr>
          <w:p w14:paraId="3ED7DA57" w14:textId="77777777" w:rsidR="00BA14A6" w:rsidRPr="00BA14A6" w:rsidRDefault="00BA14A6" w:rsidP="001F7041">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Manutenibilidade</w:t>
            </w:r>
          </w:p>
        </w:tc>
        <w:tc>
          <w:tcPr>
            <w:tcW w:w="0" w:type="auto"/>
            <w:hideMark/>
          </w:tcPr>
          <w:p w14:paraId="79E00781" w14:textId="77777777" w:rsidR="00BA14A6" w:rsidRPr="00BA14A6" w:rsidRDefault="00BA14A6" w:rsidP="001F7041">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Facilitar evolução, correção e substituição de componentes do sistema.</w:t>
            </w:r>
          </w:p>
        </w:tc>
      </w:tr>
      <w:tr w:rsidR="00BA14A6" w:rsidRPr="00BA14A6" w14:paraId="2CBEEAF2" w14:textId="77777777" w:rsidTr="00BA14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7F9DB9" w14:textId="77777777" w:rsidR="00BA14A6" w:rsidRPr="00BA14A6" w:rsidRDefault="00BA14A6" w:rsidP="001F7041">
            <w:pPr>
              <w:spacing w:line="360" w:lineRule="auto"/>
              <w:jc w:val="center"/>
              <w:rPr>
                <w:rFonts w:eastAsia="Times New Roman" w:cs="Times New Roman"/>
                <w:szCs w:val="24"/>
                <w:lang w:eastAsia="pt-PT"/>
              </w:rPr>
            </w:pPr>
            <w:r w:rsidRPr="00BA14A6">
              <w:rPr>
                <w:rFonts w:eastAsia="Times New Roman" w:cs="Times New Roman"/>
                <w:szCs w:val="24"/>
                <w:lang w:eastAsia="pt-PT"/>
              </w:rPr>
              <w:t>RNF10</w:t>
            </w:r>
          </w:p>
        </w:tc>
        <w:tc>
          <w:tcPr>
            <w:tcW w:w="0" w:type="auto"/>
            <w:vAlign w:val="center"/>
            <w:hideMark/>
          </w:tcPr>
          <w:p w14:paraId="67D2711C" w14:textId="77777777" w:rsidR="00BA14A6" w:rsidRPr="00BA14A6" w:rsidRDefault="00BA14A6" w:rsidP="001F7041">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Controlo humano</w:t>
            </w:r>
          </w:p>
        </w:tc>
        <w:tc>
          <w:tcPr>
            <w:tcW w:w="0" w:type="auto"/>
            <w:hideMark/>
          </w:tcPr>
          <w:p w14:paraId="0F4A3423" w14:textId="77777777" w:rsidR="00BA14A6" w:rsidRPr="00BA14A6" w:rsidRDefault="00BA14A6" w:rsidP="001F7041">
            <w:pPr>
              <w:keepNext/>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BA14A6">
              <w:rPr>
                <w:rFonts w:eastAsia="Times New Roman" w:cs="Times New Roman"/>
                <w:szCs w:val="24"/>
                <w:lang w:eastAsia="pt-PT"/>
              </w:rPr>
              <w:t>Garantir que as recomendações apoiam, mas não substituem, a decisão humana.</w:t>
            </w:r>
          </w:p>
        </w:tc>
      </w:tr>
    </w:tbl>
    <w:p w14:paraId="2BE78741" w14:textId="0607C548" w:rsidR="001F7041" w:rsidRDefault="001F7041" w:rsidP="00CD3630">
      <w:pPr>
        <w:pStyle w:val="Legenda"/>
      </w:pPr>
      <w:bookmarkStart w:id="128" w:name="_Ref229232008"/>
      <w:r>
        <w:t xml:space="preserve">Tabela </w:t>
      </w:r>
      <w:r>
        <w:fldChar w:fldCharType="begin"/>
      </w:r>
      <w:r>
        <w:instrText xml:space="preserve"> SEQ Tabela \* ARABIC </w:instrText>
      </w:r>
      <w:r>
        <w:fldChar w:fldCharType="separate"/>
      </w:r>
      <w:r w:rsidR="0022117E">
        <w:rPr>
          <w:noProof/>
        </w:rPr>
        <w:t>8</w:t>
      </w:r>
      <w:r>
        <w:fldChar w:fldCharType="end"/>
      </w:r>
      <w:bookmarkEnd w:id="128"/>
      <w:r>
        <w:t xml:space="preserve"> - </w:t>
      </w:r>
      <w:r w:rsidRPr="009C28BB">
        <w:t>Requisitos não funcionais do Virtual CISO</w:t>
      </w:r>
    </w:p>
    <w:p w14:paraId="2EBCEC2A" w14:textId="5FD25C9F" w:rsidR="001544F1" w:rsidRDefault="00BA14A6" w:rsidP="001544F1">
      <w:pPr>
        <w:spacing w:line="360" w:lineRule="auto"/>
        <w:jc w:val="both"/>
      </w:pPr>
      <w:r w:rsidRPr="00BA14A6">
        <w:t>Em síntese, os requisitos definidos estabelecem a base para a arquitetura do Virtual CISO. Estes requisitos asseguram que o artefacto é concebido não apenas como uma aplicação técnica, mas como um sistema de apoio à decisão capaz de integrar governação, risco e conformidade de forma explicável, rastreável e alinhada com as necessidades do CISO. Esta definição serve de fundamento à arquitetura geral apresentada no subcapítulo seguinte.</w:t>
      </w:r>
    </w:p>
    <w:p w14:paraId="0A5678AB" w14:textId="104395D5" w:rsidR="008A7EBD" w:rsidRPr="008A7EBD" w:rsidRDefault="008A7EBD" w:rsidP="008A7EBD">
      <w:pPr>
        <w:pStyle w:val="Ttulo2"/>
        <w:ind w:left="788" w:hanging="431"/>
      </w:pPr>
      <w:bookmarkStart w:id="129" w:name="_Ref228301773"/>
      <w:r w:rsidRPr="008A7EBD">
        <w:t>Arquitetura Geral do Sistema</w:t>
      </w:r>
      <w:bookmarkEnd w:id="129"/>
    </w:p>
    <w:p w14:paraId="59F66DC7" w14:textId="09D66928" w:rsidR="002C3FAC" w:rsidRPr="002C3FAC" w:rsidRDefault="002C3FAC" w:rsidP="002C3FAC">
      <w:pPr>
        <w:spacing w:line="360" w:lineRule="auto"/>
        <w:jc w:val="both"/>
      </w:pPr>
      <w:r>
        <w:t xml:space="preserve">A </w:t>
      </w:r>
      <w:r w:rsidRPr="002C3FAC">
        <w:t xml:space="preserve">arquitetura do Virtual CISO foi concebida com base numa abordagem modular e em camadas, com o objetivo de assegurar a separação de responsabilidades, a escalabilidade do </w:t>
      </w:r>
      <w:r w:rsidRPr="002C3FAC">
        <w:lastRenderedPageBreak/>
        <w:t>sistema, a capacidade de integração com diferentes fontes de dados e a rastreabilidade das decisões produzidas. Esta opção arquitetural permite organizar o sistema em componentes especializados, reduzindo o acoplamento entre módulos e facilitando a evolução futura do artefacto.</w:t>
      </w:r>
    </w:p>
    <w:p w14:paraId="3450EC8A" w14:textId="77777777" w:rsidR="002C3FAC" w:rsidRPr="002C3FAC" w:rsidRDefault="002C3FAC" w:rsidP="002C3FAC">
      <w:pPr>
        <w:spacing w:line="360" w:lineRule="auto"/>
        <w:jc w:val="both"/>
      </w:pPr>
      <w:r w:rsidRPr="002C3FAC">
        <w:t>A arquitetura proposta responde diretamente aos requisitos definidos no subcapítulo anterior, nomeadamente à necessidade de integrar dados técnicos, organizacionais e normativos, suportar análises de risco e conformidade, disponibilizar mecanismos de Inteligência Artificial e apresentar resultados de forma compreensível para apoio à decisão. Esta organização é particularmente relevante num sistema orientado ao CISO, onde a qualidade da decisão depende da capacidade de articular dados fiáveis, contexto organizacional, evidência, requisitos normativos e recomendações justificadas.</w:t>
      </w:r>
    </w:p>
    <w:p w14:paraId="139D8BBE" w14:textId="3CE6AFB8" w:rsidR="00524A7A" w:rsidRDefault="002C3FAC" w:rsidP="002C3FAC">
      <w:pPr>
        <w:spacing w:line="360" w:lineRule="auto"/>
        <w:jc w:val="both"/>
      </w:pPr>
      <w:r w:rsidRPr="002C3FAC">
        <w:t>Um aspeto central da arquitetura consiste na representação explícita dos mecanismos de implementação associados aos controlos de segurança. Esta opção permite distinguir entre a existência formal de um controlo e a sua operacionalização concreta na organização, através de mecanismos técnicos, organizacionais, processuais ou físicos. Deste modo, o sistema não avalia apenas se determinado controlo se encontra definido, mas também de que forma é implementado, que evidência o suporta, qual o seu nível de maturidade e que impacto pode ter na redução do risco residual.</w:t>
      </w:r>
    </w:p>
    <w:p w14:paraId="304A0A64" w14:textId="53602E28" w:rsidR="00524A7A" w:rsidRDefault="00BA3DCF" w:rsidP="00524A7A">
      <w:pPr>
        <w:spacing w:line="360" w:lineRule="auto"/>
        <w:jc w:val="both"/>
      </w:pPr>
      <w:r w:rsidRPr="00BA3DCF">
        <w:t>Conforme ilustrado na</w:t>
      </w:r>
      <w:r w:rsidR="00AF6A94">
        <w:t xml:space="preserve"> </w:t>
      </w:r>
      <w:r w:rsidR="00AF6A94">
        <w:fldChar w:fldCharType="begin"/>
      </w:r>
      <w:r w:rsidR="00AF6A94">
        <w:instrText xml:space="preserve"> REF _Ref228217997 \h </w:instrText>
      </w:r>
      <w:r w:rsidR="002C3FAC">
        <w:instrText xml:space="preserve"> \* MERGEFORMAT </w:instrText>
      </w:r>
      <w:r w:rsidR="00AF6A94">
        <w:fldChar w:fldCharType="separate"/>
      </w:r>
      <w:r w:rsidR="00AF6A94">
        <w:t>Figura 8</w:t>
      </w:r>
      <w:r w:rsidR="00AF6A94">
        <w:fldChar w:fldCharType="end"/>
      </w:r>
      <w:r w:rsidRPr="00BA3DCF">
        <w:t>, o sistema encontra-se estruturado em cinco camadas principais</w:t>
      </w:r>
      <w:r w:rsidR="00524A7A">
        <w:t>:</w:t>
      </w:r>
    </w:p>
    <w:p w14:paraId="2AB3313E" w14:textId="77777777" w:rsidR="00524A7A" w:rsidRDefault="00524A7A">
      <w:pPr>
        <w:pStyle w:val="PargrafodaLista"/>
        <w:numPr>
          <w:ilvl w:val="0"/>
          <w:numId w:val="35"/>
        </w:numPr>
        <w:spacing w:line="360" w:lineRule="auto"/>
        <w:jc w:val="both"/>
      </w:pPr>
      <w:r>
        <w:t>Camada de dados;</w:t>
      </w:r>
    </w:p>
    <w:p w14:paraId="093F60FF" w14:textId="77777777" w:rsidR="00524A7A" w:rsidRDefault="00524A7A">
      <w:pPr>
        <w:pStyle w:val="PargrafodaLista"/>
        <w:numPr>
          <w:ilvl w:val="0"/>
          <w:numId w:val="35"/>
        </w:numPr>
        <w:spacing w:line="360" w:lineRule="auto"/>
        <w:jc w:val="both"/>
      </w:pPr>
      <w:r>
        <w:t>Camada de integração e processamento;</w:t>
      </w:r>
    </w:p>
    <w:p w14:paraId="68C4B72F" w14:textId="77777777" w:rsidR="00524A7A" w:rsidRDefault="00524A7A">
      <w:pPr>
        <w:pStyle w:val="PargrafodaLista"/>
        <w:numPr>
          <w:ilvl w:val="0"/>
          <w:numId w:val="35"/>
        </w:numPr>
        <w:spacing w:line="360" w:lineRule="auto"/>
        <w:jc w:val="both"/>
      </w:pPr>
      <w:r>
        <w:t>Camada analítica;</w:t>
      </w:r>
    </w:p>
    <w:p w14:paraId="68F640F8" w14:textId="4690B64C" w:rsidR="00524A7A" w:rsidRDefault="00524A7A">
      <w:pPr>
        <w:pStyle w:val="PargrafodaLista"/>
        <w:numPr>
          <w:ilvl w:val="0"/>
          <w:numId w:val="35"/>
        </w:numPr>
        <w:spacing w:line="360" w:lineRule="auto"/>
        <w:jc w:val="both"/>
      </w:pPr>
      <w:r>
        <w:t>Camada de IA;</w:t>
      </w:r>
    </w:p>
    <w:p w14:paraId="731E51CC" w14:textId="31280FE3" w:rsidR="00524A7A" w:rsidRDefault="00524A7A">
      <w:pPr>
        <w:pStyle w:val="PargrafodaLista"/>
        <w:numPr>
          <w:ilvl w:val="0"/>
          <w:numId w:val="35"/>
        </w:numPr>
        <w:spacing w:line="360" w:lineRule="auto"/>
        <w:jc w:val="both"/>
      </w:pPr>
      <w:r>
        <w:t>Camada de apresentação.</w:t>
      </w:r>
    </w:p>
    <w:p w14:paraId="59E68B84" w14:textId="77777777" w:rsidR="00AF6A94" w:rsidRDefault="00BA3DCF" w:rsidP="00AF6A94">
      <w:pPr>
        <w:keepNext/>
        <w:spacing w:line="360" w:lineRule="auto"/>
        <w:jc w:val="both"/>
      </w:pPr>
      <w:r>
        <w:rPr>
          <w:noProof/>
        </w:rPr>
        <w:lastRenderedPageBreak/>
        <w:drawing>
          <wp:inline distT="0" distB="0" distL="0" distR="0" wp14:anchorId="3973DE01" wp14:editId="654B60CE">
            <wp:extent cx="5579745" cy="3719830"/>
            <wp:effectExtent l="0" t="0" r="1905" b="0"/>
            <wp:docPr id="211247747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77474" name="Imagem 21124774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44414CD3" w14:textId="25244649" w:rsidR="00BA3DCF" w:rsidRDefault="00AF6A94" w:rsidP="00CD3630">
      <w:pPr>
        <w:pStyle w:val="Legenda"/>
      </w:pPr>
      <w:bookmarkStart w:id="130" w:name="_Ref228217997"/>
      <w:r>
        <w:t xml:space="preserve">Figura </w:t>
      </w:r>
      <w:r w:rsidR="00BF18C8">
        <w:fldChar w:fldCharType="begin"/>
      </w:r>
      <w:r w:rsidR="00BF18C8">
        <w:instrText xml:space="preserve"> SEQ Figura \* ARABIC </w:instrText>
      </w:r>
      <w:r w:rsidR="00BF18C8">
        <w:fldChar w:fldCharType="separate"/>
      </w:r>
      <w:r w:rsidR="00CD3630">
        <w:rPr>
          <w:noProof/>
        </w:rPr>
        <w:t>9</w:t>
      </w:r>
      <w:r w:rsidR="00BF18C8">
        <w:rPr>
          <w:noProof/>
        </w:rPr>
        <w:fldChar w:fldCharType="end"/>
      </w:r>
      <w:bookmarkEnd w:id="130"/>
      <w:r>
        <w:t xml:space="preserve"> - </w:t>
      </w:r>
      <w:r w:rsidRPr="00582E19">
        <w:t>Arquitetura do sistema Virtual CISO</w:t>
      </w:r>
    </w:p>
    <w:p w14:paraId="5E7C5038" w14:textId="77777777" w:rsidR="002C3FAC" w:rsidRDefault="002C3FAC" w:rsidP="002C3FAC">
      <w:pPr>
        <w:spacing w:line="360" w:lineRule="auto"/>
        <w:jc w:val="both"/>
      </w:pPr>
      <w:r>
        <w:t xml:space="preserve">Esta estrutura permite distinguir claramente as responsabilidades de cada componente. A camada de dados suporta o armazenamento estruturado e semântico da informação. A camada de integração e processamento assegura a ingestão, normalização e correlação dos dados. A camada analítica executa os mecanismos de avaliação de risco, conformidade e pontuação. A camada de Inteligência Artificial suporta a geração de recomendações e explicações contextualizadas. Por fim, a camada de apresentação disponibiliza os resultados ao utilizador através de </w:t>
      </w:r>
      <w:r w:rsidRPr="002C3FAC">
        <w:rPr>
          <w:i/>
          <w:iCs/>
        </w:rPr>
        <w:t>dashboards</w:t>
      </w:r>
      <w:r>
        <w:t>, relatórios e interfaces de consulta.</w:t>
      </w:r>
    </w:p>
    <w:p w14:paraId="01750522" w14:textId="45954C92" w:rsidR="00BA3DCF" w:rsidRDefault="002C3FAC" w:rsidP="002C3FAC">
      <w:pPr>
        <w:spacing w:line="360" w:lineRule="auto"/>
        <w:jc w:val="both"/>
      </w:pPr>
      <w:r>
        <w:t>A arquitetura inclui ainda mecanismos de integração com fontes externas de dados e conhecimento, como sistemas SIEM, ferramentas de gestão de vulnerabilidades, APIs externas, fontes de inteligência de ameaças e referenciais normativos. Esta capacidade permite enriquecer o contexto do sistema e garantir que as análises realizadas refletem, tanto quanto possível, o estado real da organização.</w:t>
      </w:r>
    </w:p>
    <w:p w14:paraId="4BC2DB73" w14:textId="39A3D080" w:rsidR="00524A7A" w:rsidRDefault="00524A7A" w:rsidP="00524A7A">
      <w:pPr>
        <w:pStyle w:val="Ttulo3"/>
        <w:spacing w:line="360" w:lineRule="auto"/>
      </w:pPr>
      <w:r w:rsidRPr="00524A7A">
        <w:t>Camada de Dados</w:t>
      </w:r>
    </w:p>
    <w:p w14:paraId="598A730A" w14:textId="6070E6E9" w:rsidR="002C3FAC" w:rsidRDefault="002C3FAC" w:rsidP="002C3FAC">
      <w:pPr>
        <w:spacing w:line="360" w:lineRule="auto"/>
        <w:jc w:val="both"/>
      </w:pPr>
      <w:r>
        <w:t xml:space="preserve">A camada de dados constitui a base do Virtual CISO, sendo responsável pelo armazenamento, organização e disponibilização da informação necessária ao funcionamento do sistema. Esta camada integra dados estruturados, armazenados numa </w:t>
      </w:r>
      <w:r>
        <w:t>BDR</w:t>
      </w:r>
      <w:r>
        <w:t xml:space="preserve">, e </w:t>
      </w:r>
      <w:r>
        <w:lastRenderedPageBreak/>
        <w:t xml:space="preserve">conhecimento não estruturado, representado através de segmentos textuais e </w:t>
      </w:r>
      <w:r w:rsidRPr="002C3FAC">
        <w:rPr>
          <w:i/>
          <w:iCs/>
        </w:rPr>
        <w:t>embeddings</w:t>
      </w:r>
      <w:r>
        <w:t xml:space="preserve"> utilizados pelos mecanismos de recuperação semântica.</w:t>
      </w:r>
    </w:p>
    <w:p w14:paraId="2F6C1AA1" w14:textId="77777777" w:rsidR="002C3FAC" w:rsidRDefault="002C3FAC" w:rsidP="002C3FAC">
      <w:pPr>
        <w:spacing w:line="360" w:lineRule="auto"/>
        <w:jc w:val="both"/>
      </w:pPr>
      <w:r>
        <w:t xml:space="preserve">No domínio dos dados estruturados, são representadas entidades como ativos, vulnerabilidades, </w:t>
      </w:r>
      <w:r w:rsidRPr="00FA2F94">
        <w:rPr>
          <w:i/>
          <w:iCs/>
        </w:rPr>
        <w:t>frameworks</w:t>
      </w:r>
      <w:r>
        <w:t xml:space="preserve"> normativos, controlos, mecanismos de implementação, avaliações, evidência, </w:t>
      </w:r>
      <w:r w:rsidRPr="00FA2F94">
        <w:rPr>
          <w:i/>
          <w:iCs/>
        </w:rPr>
        <w:t>findings</w:t>
      </w:r>
      <w:r>
        <w:t xml:space="preserve"> e ações de melhoria. Estas entidades permitem suportar as funcionalidades centrais do sistema, incluindo avaliação de risco, análise de conformidade, correlação de informação, geração de recomendações e rastreabilidade das decisões.</w:t>
      </w:r>
    </w:p>
    <w:p w14:paraId="63861D67" w14:textId="77777777" w:rsidR="002C3FAC" w:rsidRDefault="002C3FAC" w:rsidP="002C3FAC">
      <w:pPr>
        <w:spacing w:line="360" w:lineRule="auto"/>
        <w:jc w:val="both"/>
      </w:pPr>
      <w:r>
        <w:t>A entidade relativa aos ativos permite caracterizar os elementos relevantes da organização, como sistemas, aplicações, infraestruturas, serviços ou outros recursos com impacto na segurança da informação. Estes ativos podem ser classificados de acordo com a sua criticidade, exposição, dependências e relação com processos organizacionais relevantes.</w:t>
      </w:r>
    </w:p>
    <w:p w14:paraId="7749E1B3" w14:textId="77777777" w:rsidR="002C3FAC" w:rsidRDefault="002C3FAC" w:rsidP="002C3FAC">
      <w:pPr>
        <w:spacing w:line="360" w:lineRule="auto"/>
        <w:jc w:val="both"/>
      </w:pPr>
      <w:r>
        <w:t>As vulnerabilidades são associadas aos ativos afetados, permitindo identificar fragilidades técnicas e avaliar o seu impacto potencial no contexto da organização. Esta relação constitui a base para a avaliação de risco, uma vez que permite articular severidade técnica, probabilidade de exploração, exposição e criticidade organizacional.</w:t>
      </w:r>
    </w:p>
    <w:p w14:paraId="724EF803" w14:textId="77777777" w:rsidR="002C3FAC" w:rsidRDefault="002C3FAC" w:rsidP="002C3FAC">
      <w:pPr>
        <w:spacing w:line="360" w:lineRule="auto"/>
        <w:jc w:val="both"/>
      </w:pPr>
      <w:r>
        <w:t xml:space="preserve">A dimensão normativa é suportada por entidades que representam </w:t>
      </w:r>
      <w:r w:rsidRPr="00FA2F94">
        <w:rPr>
          <w:i/>
          <w:iCs/>
        </w:rPr>
        <w:t>frameworks</w:t>
      </w:r>
      <w:r>
        <w:t>, secções e controlos. Esta estrutura permite modelar referenciais como a ISO/IEC 27001, o NIST Cybersecurity Framework, o QNCS ou requisitos regulatórios aplicáveis. Os controlos são representados como unidades de análise da conformidade, podendo ser associados a avaliações, evidência e ações de melhoria.</w:t>
      </w:r>
    </w:p>
    <w:p w14:paraId="01344472" w14:textId="77777777" w:rsidR="002C3FAC" w:rsidRDefault="002C3FAC" w:rsidP="002C3FAC">
      <w:pPr>
        <w:spacing w:line="360" w:lineRule="auto"/>
        <w:jc w:val="both"/>
      </w:pPr>
      <w:r>
        <w:t>Um elemento particularmente relevante desta camada é a representação dos mecanismos de implementação. Estes mecanismos correspondem às medidas concretas através das quais os controlos são operacionalizados na organização. Podem assumir natureza técnica, como autenticação multifator, segmentação de rede, hardening ou monitorização; natureza organizacional, como definição de responsabilidades ou processos de aprovação; natureza processual, como revisões periódicas, procedimentos de resposta ou validações internas; ou natureza física, como controlo de acessos a salas técnicas, videovigilância ou registo de entradas.</w:t>
      </w:r>
    </w:p>
    <w:p w14:paraId="248F2CC5" w14:textId="77777777" w:rsidR="002C3FAC" w:rsidRDefault="002C3FAC" w:rsidP="002C3FAC">
      <w:pPr>
        <w:spacing w:line="360" w:lineRule="auto"/>
        <w:jc w:val="both"/>
      </w:pPr>
      <w:r>
        <w:t xml:space="preserve">A inclusão dos mecanismos de implementação permite ao sistema avaliar a conformidade e o risco de forma mais realista. Um controlo pode existir formalmente, mas encontrar-se apenas parcialmente operacionalizado. Do mesmo modo, a existência de mecanismos </w:t>
      </w:r>
      <w:r>
        <w:lastRenderedPageBreak/>
        <w:t>eficazes pode reduzir o risco residual associado a determinado ativo ou vulnerabilidade. Esta granularidade reforça a utilidade do modelo de dados e aproxima o sistema de cenários reais de governação e auditoria.</w:t>
      </w:r>
    </w:p>
    <w:p w14:paraId="7E894192" w14:textId="77777777" w:rsidR="002C3FAC" w:rsidRDefault="002C3FAC" w:rsidP="002C3FAC">
      <w:pPr>
        <w:spacing w:line="360" w:lineRule="auto"/>
        <w:jc w:val="both"/>
      </w:pPr>
      <w:r>
        <w:t xml:space="preserve">A camada de dados inclui ainda informação relativa a evidência, </w:t>
      </w:r>
      <w:r w:rsidRPr="00FA2F94">
        <w:rPr>
          <w:i/>
          <w:iCs/>
        </w:rPr>
        <w:t>findings</w:t>
      </w:r>
      <w:r>
        <w:t xml:space="preserve"> e ações de melhoria. A evidência permite demonstrar a implementação ou eficácia dos controlos e mecanismos. Os </w:t>
      </w:r>
      <w:r w:rsidRPr="00FA2F94">
        <w:rPr>
          <w:i/>
          <w:iCs/>
        </w:rPr>
        <w:t>findings</w:t>
      </w:r>
      <w:r>
        <w:t xml:space="preserve"> representam lacunas, não conformidades ou fragilidades identificadas. As ações de melhoria permitem acompanhar o tratamento dessas lacunas, estabelecendo uma ligação entre avaliação, decisão e execução.</w:t>
      </w:r>
    </w:p>
    <w:p w14:paraId="66254CD0" w14:textId="02DF3D6A" w:rsidR="002C3FAC" w:rsidRDefault="002C3FAC" w:rsidP="002C3FAC">
      <w:pPr>
        <w:spacing w:line="360" w:lineRule="auto"/>
        <w:jc w:val="both"/>
      </w:pPr>
      <w:r>
        <w:t>Complementarmente, esta camada integra um repositório de conhecimento destinado a suportar a componente de RAG. Este repositório permite armazenar excertos de documentos, políticas, procedimentos, normas e outro conhecimento relevante sob a forma de unidades de informação recuperáveis semanticamente. Desta forma, o sistema consegue combinar informação factual estruturada com contexto documental e normativo.</w:t>
      </w:r>
    </w:p>
    <w:p w14:paraId="607CCCF3" w14:textId="707B9EDA" w:rsidR="00524A7A" w:rsidRDefault="002C3FAC" w:rsidP="002C3FAC">
      <w:pPr>
        <w:spacing w:line="360" w:lineRule="auto"/>
        <w:jc w:val="both"/>
      </w:pPr>
      <w:r>
        <w:t xml:space="preserve">A utilização de uma </w:t>
      </w:r>
      <w:r w:rsidR="00FA2F94">
        <w:t>BDR</w:t>
      </w:r>
      <w:r>
        <w:t xml:space="preserve"> permite garantir consistência, integridade e capacidade de consulta estruturada. Esta característica é essencial para assegurar que as recomendações produzidas pelo sistema se encontram ancoradas em dados verificáveis, e não apenas em conhecimento textual ou inferências produzidas por modelos generativos</w:t>
      </w:r>
      <w:r w:rsidR="00D61EBB" w:rsidRPr="00D61EBB">
        <w:t>.</w:t>
      </w:r>
    </w:p>
    <w:p w14:paraId="1F8427A9" w14:textId="75067D1E" w:rsidR="00524A7A" w:rsidRPr="00524A7A" w:rsidRDefault="00524A7A" w:rsidP="00D61EBB">
      <w:pPr>
        <w:pStyle w:val="Ttulo3"/>
        <w:spacing w:line="360" w:lineRule="auto"/>
      </w:pPr>
      <w:r w:rsidRPr="00524A7A">
        <w:t>Camada de Integração e Processamento</w:t>
      </w:r>
    </w:p>
    <w:p w14:paraId="6D98143B" w14:textId="35BBA1E2" w:rsidR="00FA2F94" w:rsidRDefault="00FA2F94" w:rsidP="00FA2F94">
      <w:pPr>
        <w:spacing w:line="360" w:lineRule="auto"/>
        <w:jc w:val="both"/>
      </w:pPr>
      <w:r>
        <w:t>A camada de integração e processamento funciona como elemento de ligação entre as fontes de dados, a camada analítica, a componente de IA</w:t>
      </w:r>
      <w:r>
        <w:t xml:space="preserve"> </w:t>
      </w:r>
      <w:r>
        <w:t>e a camada de apresentação. A sua principal função consiste em assegurar que a informação proveniente de diferentes origens é recolhida, normalizada, validada, enriquecida e disponibilizada num formato coerente para as restantes componentes do sistema.</w:t>
      </w:r>
    </w:p>
    <w:p w14:paraId="7E4D017C" w14:textId="77777777" w:rsidR="00FA2F94" w:rsidRDefault="00FA2F94" w:rsidP="00FA2F94">
      <w:pPr>
        <w:spacing w:line="360" w:lineRule="auto"/>
        <w:jc w:val="both"/>
      </w:pPr>
      <w:r>
        <w:t>Esta camada permite integrar dados provenientes de fontes internas e externas, incluindo sistemas de monitorização de segurança, ferramentas de gestão de vulnerabilidades, plataformas SIEM, APIs de vulnerabilidades, fontes de inteligência de ameaças, repositórios documentais e referenciais normativos. A integração destas fontes é essencial para garantir que o Virtual CISO opera sobre informação atualizada e representativa do contexto real da organização.</w:t>
      </w:r>
    </w:p>
    <w:p w14:paraId="656AFAD4" w14:textId="77777777" w:rsidR="00FA2F94" w:rsidRDefault="00FA2F94" w:rsidP="00FA2F94">
      <w:pPr>
        <w:spacing w:line="360" w:lineRule="auto"/>
        <w:jc w:val="both"/>
      </w:pPr>
      <w:r>
        <w:lastRenderedPageBreak/>
        <w:t>Para além da ingestão de dados, esta camada é responsável por processos de normalização e enriquecimento. Por exemplo, informação relativa a vulnerabilidades pode ser enriquecida com métricas de severidade, probabilidade de exploração ou indicadores provenientes de fontes externas. De igual modo, ativos podem ser classificados em função da sua criticidade, exposição ou relação com processos organizacionais relevantes.</w:t>
      </w:r>
    </w:p>
    <w:p w14:paraId="623F7164" w14:textId="7A3E3157" w:rsidR="00FA2F94" w:rsidRDefault="00FA2F94" w:rsidP="00FA2F94">
      <w:pPr>
        <w:spacing w:line="360" w:lineRule="auto"/>
        <w:jc w:val="both"/>
      </w:pPr>
      <w:r>
        <w:t>A camada de integração desempenha ainda um papel importante na correlação de dados. Através desta componente, o sistema consegue estabelecer relações entre ativos, vulnerabilidades, controlos, mecanismos de implementação, avaliações, evidência e requisitos normativos. Esta correlação é essencial para transformar informação dispersa em conhecimento acionável.</w:t>
      </w:r>
    </w:p>
    <w:p w14:paraId="36EDE2A5" w14:textId="77777777" w:rsidR="00FA2F94" w:rsidRDefault="00FA2F94" w:rsidP="00FA2F94">
      <w:pPr>
        <w:spacing w:line="360" w:lineRule="auto"/>
        <w:jc w:val="both"/>
      </w:pPr>
      <w:r>
        <w:t>No domínio da conformidade, esta camada permite relacionar controlos normativos com mecanismos de implementação e evidência associada. Esta funcionalidade permite transformar requisitos abstratos em elementos operacionais verificáveis, reforçando a rastreabilidade entre norma, controlo, implementação e prova de conformidade. Por exemplo, um controlo relacionado com gestão de acessos pode ser associado a mecanismos como autenticação multifator, revisão periódica de permissões, segregação de funções e registos de auditoria.</w:t>
      </w:r>
    </w:p>
    <w:p w14:paraId="677AC366" w14:textId="77777777" w:rsidR="00FA2F94" w:rsidRDefault="00FA2F94" w:rsidP="00FA2F94">
      <w:pPr>
        <w:spacing w:line="360" w:lineRule="auto"/>
        <w:jc w:val="both"/>
      </w:pPr>
      <w:r>
        <w:t>No domínio do risco, a camada de integração permite associar vulnerabilidades a ativos específicos, identificar controlos aplicáveis e verificar que mecanismos de mitigação existem. Esta informação é posteriormente utilizada pela camada analítica para calcular risco inerente, risco residual e prioridades de intervenção.</w:t>
      </w:r>
    </w:p>
    <w:p w14:paraId="71F6ABC5" w14:textId="3EF7D96E" w:rsidR="00D61EBB" w:rsidRDefault="00FA2F94" w:rsidP="00FA2F94">
      <w:pPr>
        <w:spacing w:line="360" w:lineRule="auto"/>
        <w:jc w:val="both"/>
      </w:pPr>
      <w:r>
        <w:t>Esta camada desempenha, assim, uma função de orquestração e preparação de dados, assegurando que as restantes componentes do Virtual CISO operam sobre informação estruturada, coerente e contextualizada</w:t>
      </w:r>
      <w:r w:rsidR="00D61EBB">
        <w:t>.</w:t>
      </w:r>
    </w:p>
    <w:p w14:paraId="7429580A" w14:textId="1CE0AA89" w:rsidR="00D61EBB" w:rsidRDefault="00D61EBB" w:rsidP="00D61EBB">
      <w:pPr>
        <w:pStyle w:val="Ttulo3"/>
        <w:spacing w:line="360" w:lineRule="auto"/>
      </w:pPr>
      <w:r w:rsidRPr="00D61EBB">
        <w:t>Camada Analítica</w:t>
      </w:r>
    </w:p>
    <w:p w14:paraId="19C2D75A" w14:textId="732AD77C" w:rsidR="00FA2F94" w:rsidRDefault="00FA2F94" w:rsidP="00FA2F94">
      <w:pPr>
        <w:spacing w:line="360" w:lineRule="auto"/>
        <w:jc w:val="both"/>
      </w:pPr>
      <w:r>
        <w:t xml:space="preserve">A camada analítica é responsável pela transformação dos dados armazenados e processados em indicadores úteis para o apoio à decisão. Esta camada inclui os mecanismos de avaliação de risco, análise de conformidade, cálculo de </w:t>
      </w:r>
      <w:r w:rsidRPr="00FA2F94">
        <w:rPr>
          <w:i/>
          <w:iCs/>
        </w:rPr>
        <w:t>scores</w:t>
      </w:r>
      <w:r>
        <w:t>, avaliação de maturidade dos mecanismos de implementação e priorização de iniciativas de segurança.</w:t>
      </w:r>
    </w:p>
    <w:p w14:paraId="5435B418" w14:textId="4D99B1AC" w:rsidR="00FA2F94" w:rsidRDefault="00FA2F94" w:rsidP="00FA2F94">
      <w:pPr>
        <w:spacing w:line="360" w:lineRule="auto"/>
        <w:jc w:val="both"/>
      </w:pPr>
      <w:r>
        <w:lastRenderedPageBreak/>
        <w:t>No âmbito da gestão de risco, esta camada permite avaliar vulnerabilidades e exposições considerando métricas técnicas, como severidade e probabilidade de exploração, mas também fatores contextuais, como criticidade dos ativos, exposição, existência de controlos e estado dos mecanismos de mitigação. Esta abordagem permite produzir uma avaliação de risco mais ajustada à realidade organizacional.</w:t>
      </w:r>
    </w:p>
    <w:p w14:paraId="2B4AD30A" w14:textId="77777777" w:rsidR="00FA2F94" w:rsidRDefault="00FA2F94" w:rsidP="00FA2F94">
      <w:pPr>
        <w:spacing w:line="360" w:lineRule="auto"/>
        <w:jc w:val="both"/>
      </w:pPr>
      <w:r>
        <w:t>A avaliação do risco residual constitui uma função particularmente relevante desta camada. O risco residual não depende apenas da vulnerabilidade identificada ou da severidade técnica associada, mas também da existência, maturidade, cobertura e eficácia dos mecanismos de implementação que suportam os controlos relevantes. Assim, a camada analítica permite diferenciar situações em que existem controlos formalmente definidos, mas insuficientemente operacionalizados, de situações em que existem mecanismos efetivos capazes de reduzir o risco.</w:t>
      </w:r>
    </w:p>
    <w:p w14:paraId="171D6B04" w14:textId="58988B25" w:rsidR="00FA2F94" w:rsidRDefault="00FA2F94" w:rsidP="00FA2F94">
      <w:pPr>
        <w:spacing w:line="360" w:lineRule="auto"/>
        <w:jc w:val="both"/>
      </w:pPr>
      <w:r>
        <w:t xml:space="preserve">No domínio da conformidade, a camada analítica permite calcular níveis de alinhamento face a referenciais normativos, identificar controlos parcialmente implementados, detetar ausência de evidência e gerar </w:t>
      </w:r>
      <w:r w:rsidRPr="00C30B97">
        <w:rPr>
          <w:i/>
          <w:iCs/>
        </w:rPr>
        <w:t>findings</w:t>
      </w:r>
      <w:r>
        <w:t xml:space="preserve"> associados a lacunas de conformidade. Esta avaliação não se limita ao estado formal dos controlos, considerando também os mecanismos de implementação que os suportam e a evidência disponível para demonstrar a sua operacionalização.</w:t>
      </w:r>
    </w:p>
    <w:p w14:paraId="1D2E2693" w14:textId="6F1EFC41" w:rsidR="00FA2F94" w:rsidRDefault="00FA2F94" w:rsidP="00FA2F94">
      <w:pPr>
        <w:spacing w:line="360" w:lineRule="auto"/>
        <w:jc w:val="both"/>
      </w:pPr>
      <w:r>
        <w:t>A camada analítica permite ainda apoiar a avaliação da maturidade dos mecanismos. Por exemplo, um controlo pode estar suportado por um mecanismo técnico existente, mas sem monitorização, sem revisão periódica ou sem evidência atualizada. Esta distinção permite produzir análises mais rigorosas e úteis para governação, auditoria e melhoria contínua.</w:t>
      </w:r>
    </w:p>
    <w:p w14:paraId="44BB4A26" w14:textId="4AE1F1A2" w:rsidR="00D61EBB" w:rsidRDefault="00FA2F94" w:rsidP="00FA2F94">
      <w:pPr>
        <w:spacing w:line="360" w:lineRule="auto"/>
        <w:jc w:val="both"/>
      </w:pPr>
      <w:r>
        <w:t xml:space="preserve">Os resultados produzidos por esta camada alimentam o modelo de pontuação multidimensional, a componente de IA, os </w:t>
      </w:r>
      <w:r w:rsidRPr="00C30B97">
        <w:rPr>
          <w:i/>
          <w:iCs/>
        </w:rPr>
        <w:t>dashboards</w:t>
      </w:r>
      <w:r>
        <w:t xml:space="preserve"> e os mecanismos de priorização. Desta forma, a camada analítica assume um papel central na articulação entre informação técnica, normativa e organizacional, funcionando como base quantitativa e estruturada para o processo de apoio à decisão</w:t>
      </w:r>
      <w:r w:rsidR="00D61EBB">
        <w:t>.</w:t>
      </w:r>
    </w:p>
    <w:p w14:paraId="3BF0C520" w14:textId="79173338" w:rsidR="00D61EBB" w:rsidRDefault="00D61EBB" w:rsidP="00D61EBB">
      <w:pPr>
        <w:pStyle w:val="Ttulo3"/>
        <w:spacing w:line="360" w:lineRule="auto"/>
      </w:pPr>
      <w:r w:rsidRPr="00D61EBB">
        <w:t>Camada de IA</w:t>
      </w:r>
    </w:p>
    <w:p w14:paraId="60882F0D" w14:textId="4150E7AE" w:rsidR="00C30B97" w:rsidRDefault="00C30B97" w:rsidP="00C30B97">
      <w:pPr>
        <w:spacing w:line="360" w:lineRule="auto"/>
        <w:jc w:val="both"/>
      </w:pPr>
      <w:r>
        <w:t>A camada de IA</w:t>
      </w:r>
      <w:r>
        <w:t xml:space="preserve"> </w:t>
      </w:r>
      <w:r>
        <w:t xml:space="preserve">é responsável pela geração de recomendações, explicações e respostas contextualizadas ao utilizador. Esta camada recorre a </w:t>
      </w:r>
      <w:r>
        <w:t>LLMs</w:t>
      </w:r>
      <w:r>
        <w:t xml:space="preserve">, integrados com mecanismos de </w:t>
      </w:r>
      <w:r>
        <w:lastRenderedPageBreak/>
        <w:t>recuperação de informação, de forma a reduzir o risco de respostas genéricas, inconsistentes ou não fundamentadas.</w:t>
      </w:r>
    </w:p>
    <w:p w14:paraId="63820194" w14:textId="77777777" w:rsidR="00C30B97" w:rsidRDefault="00C30B97" w:rsidP="00C30B97">
      <w:pPr>
        <w:spacing w:line="360" w:lineRule="auto"/>
        <w:jc w:val="both"/>
      </w:pPr>
      <w:r>
        <w:t xml:space="preserve">No contexto do Virtual CISO, a IA não atua de forma isolada. As respostas produzidas pelos modelos de linguagem são suportadas por dados provenientes das camadas inferiores, nomeadamente informação estruturada sobre ativos, vulnerabilidades, </w:t>
      </w:r>
      <w:r w:rsidRPr="00C30B97">
        <w:rPr>
          <w:i/>
          <w:iCs/>
        </w:rPr>
        <w:t>frameworks</w:t>
      </w:r>
      <w:r>
        <w:t xml:space="preserve">, controlos, mecanismos de implementação, avaliações, evidência, </w:t>
      </w:r>
      <w:r w:rsidRPr="00C30B97">
        <w:rPr>
          <w:i/>
          <w:iCs/>
        </w:rPr>
        <w:t>findings</w:t>
      </w:r>
      <w:r>
        <w:t xml:space="preserve"> e ações de melhoria, bem como conhecimento documental recuperado semanticamente.</w:t>
      </w:r>
    </w:p>
    <w:p w14:paraId="062A2F4D" w14:textId="784592F3" w:rsidR="00C30B97" w:rsidRDefault="00C30B97" w:rsidP="00C30B97">
      <w:pPr>
        <w:spacing w:line="360" w:lineRule="auto"/>
        <w:jc w:val="both"/>
      </w:pPr>
      <w:r>
        <w:t xml:space="preserve">Esta abordagem permite implementar um modelo de RAG híbrido, combinando recuperação estruturada e recuperação semântica. A recuperação estruturada permite obter informação diretamente da </w:t>
      </w:r>
      <w:r>
        <w:t>BDR</w:t>
      </w:r>
      <w:r>
        <w:t>, garantindo precisão factual. A recuperação semântica permite identificar conhecimento relevante em documentos, políticas, normas e procedimentos, mesmo quando a consulta do utilizador não corresponde exatamente aos termos utilizados nesses documentos.</w:t>
      </w:r>
    </w:p>
    <w:p w14:paraId="460054D7" w14:textId="20235E4E" w:rsidR="00C30B97" w:rsidRDefault="00C30B97" w:rsidP="00C30B97">
      <w:pPr>
        <w:spacing w:line="360" w:lineRule="auto"/>
        <w:jc w:val="both"/>
      </w:pPr>
      <w:r>
        <w:t>A inclusão dos mecanismos de implementação no contexto fornecido à IA é particularmente relevante. Ao conhecer não apenas o controlo aplicável, mas também a forma como este se encontra operacionalizado, o modelo de linguagem consegue produzir recomendações mais ajustadas à realidade da organização. Por exemplo, perante uma lacuna num controlo de gestão de acessos, o sistema pode distinguir entre ausência total de mecanismos, existência de mecanismos parciais ou existência de mecanismos implementados mas sem evidência suficiente.</w:t>
      </w:r>
    </w:p>
    <w:p w14:paraId="15C3A36F" w14:textId="77777777" w:rsidR="00C30B97" w:rsidRDefault="00C30B97" w:rsidP="00C30B97">
      <w:pPr>
        <w:spacing w:line="360" w:lineRule="auto"/>
        <w:jc w:val="both"/>
      </w:pPr>
      <w:r>
        <w:t>Esta camada contribui também para a explicabilidade do sistema, na medida em que as recomendações podem ser acompanhadas por referências aos dados, controlos, mecanismos, evidências ou fontes documentais que as suportam. Deste modo, a IA é utilizada como mecanismo de apoio à interpretação e comunicação da informação, e não como substituto dos processos formais de governação e decisão.</w:t>
      </w:r>
    </w:p>
    <w:p w14:paraId="250D8CE4" w14:textId="3D9D5833" w:rsidR="00500523" w:rsidRDefault="00C30B97" w:rsidP="00C30B97">
      <w:pPr>
        <w:spacing w:line="360" w:lineRule="auto"/>
        <w:jc w:val="both"/>
      </w:pPr>
      <w:r>
        <w:t>A camada de IA pode ainda apoiar a formulação de recomendações em diferentes níveis de detalhe, adequadas a públicos distintos. Uma recomendação para uma equipa técnica pode incluir medidas específicas de mitigação, enquanto uma recomendação para a gestão pode destacar impacto organizacional, risco residual e relevância normativa. Esta capacidade reforça o papel do Virtual CISO como sistema de apoio à decisão estratégica.</w:t>
      </w:r>
    </w:p>
    <w:p w14:paraId="7F67CD98" w14:textId="3925D5C0" w:rsidR="00500523" w:rsidRDefault="00106106" w:rsidP="00106106">
      <w:pPr>
        <w:pStyle w:val="Ttulo3"/>
        <w:spacing w:line="360" w:lineRule="auto"/>
      </w:pPr>
      <w:r w:rsidRPr="00106106">
        <w:lastRenderedPageBreak/>
        <w:t>Camada de Apresentação</w:t>
      </w:r>
    </w:p>
    <w:p w14:paraId="574A3765" w14:textId="77777777" w:rsidR="00C30B97" w:rsidRDefault="00C30B97" w:rsidP="00C30B97">
      <w:pPr>
        <w:spacing w:line="360" w:lineRule="auto"/>
        <w:jc w:val="both"/>
      </w:pPr>
      <w:r>
        <w:t xml:space="preserve">A camada de apresentação é responsável pela interação entre o utilizador e o Virtual CISO. Esta camada disponibiliza </w:t>
      </w:r>
      <w:r w:rsidRPr="00C30B97">
        <w:rPr>
          <w:i/>
          <w:iCs/>
        </w:rPr>
        <w:t>dashboards</w:t>
      </w:r>
      <w:r>
        <w:t>, relatórios, interfaces de consulta e mecanismos de visualização que permitem ao CISO interpretar os resultados produzidos pelo sistema.</w:t>
      </w:r>
    </w:p>
    <w:p w14:paraId="61B0DC91" w14:textId="2885D1C9" w:rsidR="00C30B97" w:rsidRDefault="00C30B97" w:rsidP="00C30B97">
      <w:pPr>
        <w:spacing w:line="360" w:lineRule="auto"/>
        <w:jc w:val="both"/>
      </w:pPr>
      <w:r>
        <w:t>A interface deve permitir consultar informação relacionada com risco, conformidade, ativos, vulnerabilidades, controlos, mecanismos de implementação, evidência, prioridades, recomendações e ações de melhoria. O objetivo principal é reduzir a complexidade da informação técnica e apresentá-la de forma clara, estruturada e orientada à decisão.</w:t>
      </w:r>
    </w:p>
    <w:p w14:paraId="06CDED24" w14:textId="30CDC1E5" w:rsidR="00C30B97" w:rsidRDefault="00C30B97" w:rsidP="00C30B97">
      <w:pPr>
        <w:spacing w:line="360" w:lineRule="auto"/>
        <w:jc w:val="both"/>
      </w:pPr>
      <w:r>
        <w:t xml:space="preserve">Entre as funcionalidades previstas para esta camada incluem-se </w:t>
      </w:r>
      <w:r w:rsidRPr="00C30B97">
        <w:rPr>
          <w:i/>
          <w:iCs/>
        </w:rPr>
        <w:t>dashboards</w:t>
      </w:r>
      <w:r>
        <w:t xml:space="preserve"> de risco, visualização do estado de conformidade, listas de prioridades, detalhe de vulnerabilidades, detalhe de controlos, consulta de mecanismos associados, recomendações de mitigação e explicações associadas às decisões produzidas pelo sistema.</w:t>
      </w:r>
    </w:p>
    <w:p w14:paraId="250F32E8" w14:textId="77777777" w:rsidR="00C30B97" w:rsidRDefault="00C30B97" w:rsidP="00C30B97">
      <w:pPr>
        <w:spacing w:line="360" w:lineRule="auto"/>
        <w:jc w:val="both"/>
      </w:pPr>
      <w:r>
        <w:t>A visualização dos mecanismos de implementação assume particular importância nesta camada. O utilizador deve conseguir compreender que mecanismos suportam cada controlo, qual o seu estado, que evidência existe, que lacunas foram identificadas e de que forma estes elementos influenciam o risco residual ou o grau de conformidade. Esta capacidade permite passar de uma visão abstrata de conformidade para uma visão operacional e auditável.</w:t>
      </w:r>
    </w:p>
    <w:p w14:paraId="263DBD66" w14:textId="77777777" w:rsidR="00C30B97" w:rsidRDefault="00C30B97" w:rsidP="00C30B97">
      <w:pPr>
        <w:spacing w:line="360" w:lineRule="auto"/>
        <w:jc w:val="both"/>
      </w:pPr>
      <w:r>
        <w:t xml:space="preserve">A camada de apresentação deve ainda permitir a navegação entre diferentes níveis de detalhe. Por exemplo, a partir de um </w:t>
      </w:r>
      <w:r w:rsidRPr="00C30B97">
        <w:rPr>
          <w:i/>
          <w:iCs/>
        </w:rPr>
        <w:t>score</w:t>
      </w:r>
      <w:r>
        <w:t xml:space="preserve"> de risco elevado, o utilizador deve conseguir consultar o ativo afetado, a vulnerabilidade associada, os controlos aplicáveis, os mecanismos existentes, a evidência disponível e as ações recomendadas. Esta navegação reforça a rastreabilidade e permite validar os resultados apresentados.</w:t>
      </w:r>
    </w:p>
    <w:p w14:paraId="13B75CE4" w14:textId="50C8E317" w:rsidR="00106106" w:rsidRDefault="00C30B97" w:rsidP="00C30B97">
      <w:pPr>
        <w:spacing w:line="360" w:lineRule="auto"/>
        <w:jc w:val="both"/>
      </w:pPr>
      <w:r>
        <w:t>Esta camada assume particular relevância na adoção do artefacto, uma vez que a utilidade do sistema depende não apenas da qualidade dos modelos internos, mas também da forma como os resultados são apresentados e interpretados. Por esse motivo, a interface deve privilegiar clareza, contextualização, rastreabilidade e capacidade de apoio à decisão.</w:t>
      </w:r>
    </w:p>
    <w:p w14:paraId="13D80385" w14:textId="45E12910" w:rsidR="00106106" w:rsidRDefault="00EF0A0D" w:rsidP="00106106">
      <w:pPr>
        <w:pStyle w:val="Ttulo3"/>
        <w:spacing w:line="360" w:lineRule="auto"/>
      </w:pPr>
      <w:r w:rsidRPr="00EF0A0D">
        <w:t>Comunicação entre Camadas</w:t>
      </w:r>
    </w:p>
    <w:p w14:paraId="2B8E0A44" w14:textId="2377B926" w:rsidR="00EF0A0D" w:rsidRDefault="00EF0A0D" w:rsidP="00EF0A0D">
      <w:pPr>
        <w:spacing w:line="360" w:lineRule="auto"/>
        <w:jc w:val="both"/>
      </w:pPr>
      <w:r>
        <w:t xml:space="preserve">A comunicação entre as diferentes camadas do Virtual CISO segue um modelo estruturado e desacoplado, baseado em interfaces bem definidas. Esta abordagem permite reduzir </w:t>
      </w:r>
      <w:r>
        <w:lastRenderedPageBreak/>
        <w:t>dependências diretas entre componentes, facilitar a manutenção do sistema e suportar a evolução futura da arquitetura.</w:t>
      </w:r>
    </w:p>
    <w:p w14:paraId="032CA8F3" w14:textId="701A2529" w:rsidR="00EF0A0D" w:rsidRDefault="00EF0A0D" w:rsidP="00EF0A0D">
      <w:pPr>
        <w:spacing w:line="360" w:lineRule="auto"/>
        <w:jc w:val="both"/>
      </w:pPr>
      <w:r>
        <w:t>A camada de apresentação comunica com as restantes componentes através de APIs disponibilizadas pela camada de integração e processamento. Estas APIs permitem consultar dados, submeter pedidos de análise, obter recomendações e aceder a resultados produzidos pelos módulos analíticos e pela componente de IA.</w:t>
      </w:r>
    </w:p>
    <w:p w14:paraId="691B3F95" w14:textId="36108E15" w:rsidR="00EF0A0D" w:rsidRDefault="00EF0A0D" w:rsidP="00EF0A0D">
      <w:pPr>
        <w:spacing w:line="360" w:lineRule="auto"/>
        <w:jc w:val="both"/>
      </w:pPr>
      <w:r>
        <w:t>A camada de integração atua como elemento de orquestração, encaminhando pedidos para os módulos adequados. Pedidos relacionados com avaliação de risco são direcionados para a camada analítica, enquanto pedidos de recomendação ou explicação podem envolver simultaneamente a camada analítica, o repositório de conhecimento e os modelos de linguagem.</w:t>
      </w:r>
    </w:p>
    <w:p w14:paraId="55632FC3" w14:textId="77777777" w:rsidR="00EF0A0D" w:rsidRDefault="00EF0A0D" w:rsidP="00EF0A0D">
      <w:pPr>
        <w:spacing w:line="360" w:lineRule="auto"/>
        <w:jc w:val="both"/>
      </w:pPr>
      <w:r>
        <w:t xml:space="preserve">A camada analítica acede à camada de dados para obter informação sobre ativos, vulnerabilidades, controlos, mecanismos de implementação, evidência e avaliações. Os resultados produzidos, como </w:t>
      </w:r>
      <w:r w:rsidRPr="00EF0A0D">
        <w:rPr>
          <w:i/>
          <w:iCs/>
        </w:rPr>
        <w:t>scores</w:t>
      </w:r>
      <w:r>
        <w:t xml:space="preserve"> de risco, estados de conformidade, </w:t>
      </w:r>
      <w:r w:rsidRPr="00EF0A0D">
        <w:rPr>
          <w:i/>
          <w:iCs/>
        </w:rPr>
        <w:t>findings</w:t>
      </w:r>
      <w:r>
        <w:t xml:space="preserve"> ou prioridades, são registados e disponibilizados para utilização por outras componentes.</w:t>
      </w:r>
    </w:p>
    <w:p w14:paraId="4E4B13C8" w14:textId="119278DC" w:rsidR="00EF0A0D" w:rsidRDefault="00EF0A0D" w:rsidP="00EF0A0D">
      <w:pPr>
        <w:spacing w:line="360" w:lineRule="auto"/>
        <w:jc w:val="both"/>
      </w:pPr>
      <w:r>
        <w:t xml:space="preserve">No caso da camada de IA, a comunicação envolve a recuperação de contexto a partir de duas fontes principais: dados estruturados provenientes da </w:t>
      </w:r>
      <w:r>
        <w:t xml:space="preserve">BDR </w:t>
      </w:r>
      <w:r>
        <w:t xml:space="preserve">e conhecimento não estruturado recuperado através de pesquisa semântica. Este contexto pode incluir informação sobre ativos, vulnerabilidades, controlos, mecanismos, evidência, avaliações, </w:t>
      </w:r>
      <w:r w:rsidRPr="00EF0A0D">
        <w:rPr>
          <w:i/>
          <w:iCs/>
        </w:rPr>
        <w:t>findings</w:t>
      </w:r>
      <w:r>
        <w:t>, ações de melhoria e excertos documentais relevantes. A partir deste contexto, o modelo de linguagem gera respostas, recomendações ou explicações fundamentadas.</w:t>
      </w:r>
    </w:p>
    <w:p w14:paraId="67463525" w14:textId="3B335BD3" w:rsidR="00EF0A0D" w:rsidRDefault="00EF0A0D" w:rsidP="00EF0A0D">
      <w:pPr>
        <w:spacing w:line="360" w:lineRule="auto"/>
        <w:jc w:val="both"/>
      </w:pPr>
      <w:r>
        <w:t>A comunicação entre camadas permite implementar uma abordagem de RAG híbrido, na qual dados estruturados e conhecimento textual são combinados antes da geração da resposta. Esta abordagem contribui para aumentar a precisão, relevância e rastreabilidade das recomendações produzidas.</w:t>
      </w:r>
    </w:p>
    <w:p w14:paraId="090A6F83" w14:textId="0DCEE6D5" w:rsidR="00106106" w:rsidRDefault="00EF0A0D" w:rsidP="00EF0A0D">
      <w:pPr>
        <w:spacing w:line="360" w:lineRule="auto"/>
        <w:jc w:val="both"/>
      </w:pPr>
      <w:r>
        <w:t xml:space="preserve">A </w:t>
      </w:r>
      <w:r>
        <w:fldChar w:fldCharType="begin"/>
      </w:r>
      <w:r>
        <w:instrText xml:space="preserve"> REF _Ref229234874 \h </w:instrText>
      </w:r>
      <w:r>
        <w:fldChar w:fldCharType="separate"/>
      </w:r>
      <w:r>
        <w:t xml:space="preserve">Figura </w:t>
      </w:r>
      <w:r>
        <w:rPr>
          <w:noProof/>
        </w:rPr>
        <w:t>10</w:t>
      </w:r>
      <w:r>
        <w:fldChar w:fldCharType="end"/>
      </w:r>
      <w:r>
        <w:t xml:space="preserve"> a</w:t>
      </w:r>
      <w:r>
        <w:t>presenta o fluxo de comunicação entre camadas, evidenciando a circulação de dados desde a ingestão até à apresentação dos resultados ao utilizador</w:t>
      </w:r>
      <w:r w:rsidR="00106106">
        <w:t>.</w:t>
      </w:r>
    </w:p>
    <w:p w14:paraId="5B45D07D" w14:textId="77777777" w:rsidR="00EF0A0D" w:rsidRDefault="00EF0A0D" w:rsidP="00EF0A0D">
      <w:pPr>
        <w:keepNext/>
        <w:spacing w:line="360" w:lineRule="auto"/>
        <w:jc w:val="both"/>
      </w:pPr>
      <w:r>
        <w:rPr>
          <w:noProof/>
        </w:rPr>
        <w:lastRenderedPageBreak/>
        <w:drawing>
          <wp:inline distT="0" distB="0" distL="0" distR="0" wp14:anchorId="5A387571" wp14:editId="4F452CC9">
            <wp:extent cx="5579745" cy="3273425"/>
            <wp:effectExtent l="0" t="0" r="1905" b="3175"/>
            <wp:docPr id="190344632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6321" name="Imagem 19034463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3273425"/>
                    </a:xfrm>
                    <a:prstGeom prst="rect">
                      <a:avLst/>
                    </a:prstGeom>
                  </pic:spPr>
                </pic:pic>
              </a:graphicData>
            </a:graphic>
          </wp:inline>
        </w:drawing>
      </w:r>
    </w:p>
    <w:p w14:paraId="528E3668" w14:textId="3747BDFD" w:rsidR="00EF0A0D" w:rsidRDefault="00EF0A0D" w:rsidP="00CD3630">
      <w:pPr>
        <w:pStyle w:val="Legenda"/>
      </w:pPr>
      <w:bookmarkStart w:id="131" w:name="_Ref229234874"/>
      <w:r>
        <w:t xml:space="preserve">Figura </w:t>
      </w:r>
      <w:r>
        <w:fldChar w:fldCharType="begin"/>
      </w:r>
      <w:r>
        <w:instrText xml:space="preserve"> SEQ Figura \* ARABIC </w:instrText>
      </w:r>
      <w:r>
        <w:fldChar w:fldCharType="separate"/>
      </w:r>
      <w:r w:rsidR="00CD3630">
        <w:rPr>
          <w:noProof/>
        </w:rPr>
        <w:t>10</w:t>
      </w:r>
      <w:r>
        <w:fldChar w:fldCharType="end"/>
      </w:r>
      <w:bookmarkEnd w:id="131"/>
      <w:r>
        <w:t xml:space="preserve"> - F</w:t>
      </w:r>
      <w:r w:rsidRPr="00DC14DB">
        <w:t>luxo de comunicação entre camadas</w:t>
      </w:r>
      <w:r>
        <w:t xml:space="preserve"> do Virtual CISO</w:t>
      </w:r>
    </w:p>
    <w:p w14:paraId="17F43239" w14:textId="4B9B4DB4" w:rsidR="00106106" w:rsidRDefault="00106106" w:rsidP="00106106">
      <w:pPr>
        <w:pStyle w:val="Ttulo3"/>
        <w:spacing w:line="360" w:lineRule="auto"/>
      </w:pPr>
      <w:r w:rsidRPr="00106106">
        <w:t>Mapeamento entre Requisitos e Arquitetura</w:t>
      </w:r>
    </w:p>
    <w:p w14:paraId="7C5D9025" w14:textId="77777777" w:rsidR="00EF0A0D" w:rsidRPr="00EF0A0D" w:rsidRDefault="00EF0A0D" w:rsidP="00EF0A0D">
      <w:pPr>
        <w:spacing w:line="360" w:lineRule="auto"/>
        <w:jc w:val="both"/>
      </w:pPr>
      <w:r w:rsidRPr="00EF0A0D">
        <w:t>De forma a assegurar a coerência entre os requisitos definidos e a arquitetura proposta, foi estabelecido um mapeamento entre os principais requisitos do sistema, as camadas arquiteturais responsáveis pela sua concretização e a respetiva implementação conceptual. Este mapeamento permite demonstrar a rastreabilidade entre o problema identificado, os requisitos do artefacto e as decisões de conceção adotadas.</w:t>
      </w:r>
    </w:p>
    <w:p w14:paraId="2C6FC804" w14:textId="0D5D0353" w:rsidR="00EF0A0D" w:rsidRPr="00EF0A0D" w:rsidRDefault="00EF0A0D" w:rsidP="00EF0A0D">
      <w:pPr>
        <w:spacing w:line="360" w:lineRule="auto"/>
        <w:jc w:val="both"/>
        <w:rPr>
          <w:rFonts w:eastAsia="Times New Roman" w:cs="Times New Roman"/>
          <w:szCs w:val="24"/>
          <w:lang w:eastAsia="pt-PT"/>
        </w:rPr>
      </w:pPr>
      <w:r w:rsidRPr="00EF0A0D">
        <w:t xml:space="preserve">A </w:t>
      </w:r>
      <w:r w:rsidR="00930818">
        <w:fldChar w:fldCharType="begin"/>
      </w:r>
      <w:r w:rsidR="00930818">
        <w:instrText xml:space="preserve"> REF _Ref229235192 \h </w:instrText>
      </w:r>
      <w:r w:rsidR="00930818">
        <w:fldChar w:fldCharType="separate"/>
      </w:r>
      <w:r w:rsidR="00930818">
        <w:t xml:space="preserve">Tabela </w:t>
      </w:r>
      <w:r w:rsidR="00930818">
        <w:rPr>
          <w:noProof/>
        </w:rPr>
        <w:t>9</w:t>
      </w:r>
      <w:r w:rsidR="00930818">
        <w:fldChar w:fldCharType="end"/>
      </w:r>
      <w:r w:rsidRPr="00EF0A0D">
        <w:t xml:space="preserve"> apresenta este mapeamento</w:t>
      </w:r>
      <w:r w:rsidRPr="00EF0A0D">
        <w:rPr>
          <w:rFonts w:eastAsia="Times New Roman" w:cs="Times New Roman"/>
          <w:szCs w:val="24"/>
          <w:lang w:eastAsia="pt-PT"/>
        </w:rPr>
        <w:t>.</w:t>
      </w:r>
    </w:p>
    <w:tbl>
      <w:tblPr>
        <w:tblStyle w:val="TabeladeGrelha4-Destaque1"/>
        <w:tblW w:w="0" w:type="auto"/>
        <w:tblLook w:val="04A0" w:firstRow="1" w:lastRow="0" w:firstColumn="1" w:lastColumn="0" w:noHBand="0" w:noVBand="1"/>
      </w:tblPr>
      <w:tblGrid>
        <w:gridCol w:w="2570"/>
        <w:gridCol w:w="1870"/>
        <w:gridCol w:w="4337"/>
      </w:tblGrid>
      <w:tr w:rsidR="00EF0A0D" w:rsidRPr="00EF0A0D" w14:paraId="62D5E8EE" w14:textId="77777777" w:rsidTr="009308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58FC92"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Requisito</w:t>
            </w:r>
          </w:p>
        </w:tc>
        <w:tc>
          <w:tcPr>
            <w:tcW w:w="0" w:type="auto"/>
            <w:vAlign w:val="center"/>
            <w:hideMark/>
          </w:tcPr>
          <w:p w14:paraId="0BDE52F2" w14:textId="77777777" w:rsidR="00EF0A0D" w:rsidRPr="00EF0A0D" w:rsidRDefault="00EF0A0D" w:rsidP="0093081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Camada arquitetural</w:t>
            </w:r>
          </w:p>
        </w:tc>
        <w:tc>
          <w:tcPr>
            <w:tcW w:w="0" w:type="auto"/>
            <w:vAlign w:val="center"/>
            <w:hideMark/>
          </w:tcPr>
          <w:p w14:paraId="6B20C296" w14:textId="77777777" w:rsidR="00EF0A0D" w:rsidRPr="00EF0A0D" w:rsidRDefault="00EF0A0D" w:rsidP="0093081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Implementação conceptual</w:t>
            </w:r>
          </w:p>
        </w:tc>
      </w:tr>
      <w:tr w:rsidR="00EF0A0D" w:rsidRPr="00EF0A0D" w14:paraId="7BA93D7D" w14:textId="77777777" w:rsidTr="00930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55D6CA"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Integração de dados</w:t>
            </w:r>
          </w:p>
        </w:tc>
        <w:tc>
          <w:tcPr>
            <w:tcW w:w="0" w:type="auto"/>
            <w:vAlign w:val="center"/>
            <w:hideMark/>
          </w:tcPr>
          <w:p w14:paraId="4F1DE58A" w14:textId="77777777" w:rsidR="00EF0A0D" w:rsidRPr="00EF0A0D" w:rsidRDefault="00EF0A0D" w:rsidP="0093081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Integração e processamento</w:t>
            </w:r>
          </w:p>
        </w:tc>
        <w:tc>
          <w:tcPr>
            <w:tcW w:w="0" w:type="auto"/>
            <w:vAlign w:val="center"/>
            <w:hideMark/>
          </w:tcPr>
          <w:p w14:paraId="48FBB706" w14:textId="77777777" w:rsidR="00EF0A0D" w:rsidRPr="00EF0A0D" w:rsidRDefault="00EF0A0D" w:rsidP="0093081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Ingestão, normalização e enriquecimento de dados provenientes de fontes internas e externas.</w:t>
            </w:r>
          </w:p>
        </w:tc>
      </w:tr>
      <w:tr w:rsidR="00EF0A0D" w:rsidRPr="00EF0A0D" w14:paraId="505EADD9" w14:textId="77777777" w:rsidTr="0093081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A8DC39"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Modelação de ativos</w:t>
            </w:r>
          </w:p>
        </w:tc>
        <w:tc>
          <w:tcPr>
            <w:tcW w:w="0" w:type="auto"/>
            <w:vAlign w:val="center"/>
            <w:hideMark/>
          </w:tcPr>
          <w:p w14:paraId="37153B44" w14:textId="77777777" w:rsidR="00EF0A0D" w:rsidRPr="00EF0A0D" w:rsidRDefault="00EF0A0D" w:rsidP="0093081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Dados</w:t>
            </w:r>
          </w:p>
        </w:tc>
        <w:tc>
          <w:tcPr>
            <w:tcW w:w="0" w:type="auto"/>
            <w:vAlign w:val="center"/>
            <w:hideMark/>
          </w:tcPr>
          <w:p w14:paraId="448F8143" w14:textId="77777777" w:rsidR="00EF0A0D" w:rsidRPr="00EF0A0D" w:rsidRDefault="00EF0A0D" w:rsidP="0093081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Representação de ativos, criticidade, exposição e relações com vulnerabilidades.</w:t>
            </w:r>
          </w:p>
        </w:tc>
      </w:tr>
      <w:tr w:rsidR="00EF0A0D" w:rsidRPr="00EF0A0D" w14:paraId="3C107A0D" w14:textId="77777777" w:rsidTr="00930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4034BF"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lastRenderedPageBreak/>
              <w:t>Avaliação de risco</w:t>
            </w:r>
          </w:p>
        </w:tc>
        <w:tc>
          <w:tcPr>
            <w:tcW w:w="0" w:type="auto"/>
            <w:vAlign w:val="center"/>
            <w:hideMark/>
          </w:tcPr>
          <w:p w14:paraId="49347833" w14:textId="77777777" w:rsidR="00EF0A0D" w:rsidRPr="00EF0A0D" w:rsidRDefault="00EF0A0D" w:rsidP="0093081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Analítica</w:t>
            </w:r>
          </w:p>
        </w:tc>
        <w:tc>
          <w:tcPr>
            <w:tcW w:w="0" w:type="auto"/>
            <w:vAlign w:val="center"/>
            <w:hideMark/>
          </w:tcPr>
          <w:p w14:paraId="7CF41D2E" w14:textId="77777777" w:rsidR="00EF0A0D" w:rsidRPr="00EF0A0D" w:rsidRDefault="00EF0A0D" w:rsidP="0093081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Cálculo e contextualização do risco com base em métricas técnicas, exposição, criticidade e mitigação.</w:t>
            </w:r>
          </w:p>
        </w:tc>
      </w:tr>
      <w:tr w:rsidR="00EF0A0D" w:rsidRPr="00EF0A0D" w14:paraId="1D4BCACB" w14:textId="77777777" w:rsidTr="0093081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F2726CD"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Avaliação de conformidade</w:t>
            </w:r>
          </w:p>
        </w:tc>
        <w:tc>
          <w:tcPr>
            <w:tcW w:w="0" w:type="auto"/>
            <w:vAlign w:val="center"/>
            <w:hideMark/>
          </w:tcPr>
          <w:p w14:paraId="7C087DC1" w14:textId="77777777" w:rsidR="00EF0A0D" w:rsidRPr="00EF0A0D" w:rsidRDefault="00EF0A0D" w:rsidP="0093081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Dados / Analítica</w:t>
            </w:r>
          </w:p>
        </w:tc>
        <w:tc>
          <w:tcPr>
            <w:tcW w:w="0" w:type="auto"/>
            <w:vAlign w:val="center"/>
            <w:hideMark/>
          </w:tcPr>
          <w:p w14:paraId="6CCD5BE8" w14:textId="77777777" w:rsidR="00EF0A0D" w:rsidRPr="00EF0A0D" w:rsidRDefault="00EF0A0D" w:rsidP="0093081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 xml:space="preserve">Representação de </w:t>
            </w:r>
            <w:r w:rsidRPr="00930818">
              <w:rPr>
                <w:rFonts w:eastAsia="Times New Roman" w:cs="Times New Roman"/>
                <w:i/>
                <w:iCs/>
                <w:szCs w:val="24"/>
                <w:lang w:eastAsia="pt-PT"/>
              </w:rPr>
              <w:t>frameworks</w:t>
            </w:r>
            <w:r w:rsidRPr="00EF0A0D">
              <w:rPr>
                <w:rFonts w:eastAsia="Times New Roman" w:cs="Times New Roman"/>
                <w:szCs w:val="24"/>
                <w:lang w:eastAsia="pt-PT"/>
              </w:rPr>
              <w:t>, controlos, mecanismos de implementação, avaliações, evidência e lacunas.</w:t>
            </w:r>
          </w:p>
        </w:tc>
      </w:tr>
      <w:tr w:rsidR="00EF0A0D" w:rsidRPr="00EF0A0D" w14:paraId="5D435412" w14:textId="77777777" w:rsidTr="00930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AF9CCB"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Gestão de mecanismos de implementação</w:t>
            </w:r>
          </w:p>
        </w:tc>
        <w:tc>
          <w:tcPr>
            <w:tcW w:w="0" w:type="auto"/>
            <w:vAlign w:val="center"/>
            <w:hideMark/>
          </w:tcPr>
          <w:p w14:paraId="0F1F09CA" w14:textId="77777777" w:rsidR="00EF0A0D" w:rsidRPr="00EF0A0D" w:rsidRDefault="00EF0A0D" w:rsidP="0093081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Dados / Analítica</w:t>
            </w:r>
          </w:p>
        </w:tc>
        <w:tc>
          <w:tcPr>
            <w:tcW w:w="0" w:type="auto"/>
            <w:vAlign w:val="center"/>
            <w:hideMark/>
          </w:tcPr>
          <w:p w14:paraId="34C74F8B" w14:textId="77777777" w:rsidR="00EF0A0D" w:rsidRPr="00EF0A0D" w:rsidRDefault="00EF0A0D" w:rsidP="0093081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Representação dos mecanismos técnicos, organizacionais, processuais ou físicos associados aos controlos e avaliação da sua maturidade, cobertura e eficácia.</w:t>
            </w:r>
          </w:p>
        </w:tc>
      </w:tr>
      <w:tr w:rsidR="00EF0A0D" w:rsidRPr="00EF0A0D" w14:paraId="310B7799" w14:textId="77777777" w:rsidTr="0093081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FD28CD"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Correlação de informação</w:t>
            </w:r>
          </w:p>
        </w:tc>
        <w:tc>
          <w:tcPr>
            <w:tcW w:w="0" w:type="auto"/>
            <w:vAlign w:val="center"/>
            <w:hideMark/>
          </w:tcPr>
          <w:p w14:paraId="5D1340C0" w14:textId="77777777" w:rsidR="00EF0A0D" w:rsidRPr="00EF0A0D" w:rsidRDefault="00EF0A0D" w:rsidP="0093081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Integração / Dados</w:t>
            </w:r>
          </w:p>
        </w:tc>
        <w:tc>
          <w:tcPr>
            <w:tcW w:w="0" w:type="auto"/>
            <w:vAlign w:val="center"/>
            <w:hideMark/>
          </w:tcPr>
          <w:p w14:paraId="46A7DE64" w14:textId="77777777" w:rsidR="00EF0A0D" w:rsidRPr="00EF0A0D" w:rsidRDefault="00EF0A0D" w:rsidP="0093081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Relações entre ativos, vulnerabilidades, controlos, mecanismos, evidência e requisitos normativos.</w:t>
            </w:r>
          </w:p>
        </w:tc>
      </w:tr>
      <w:tr w:rsidR="00EF0A0D" w:rsidRPr="00EF0A0D" w14:paraId="5836A94B" w14:textId="77777777" w:rsidTr="00930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F7F72F"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Gestão de evidência</w:t>
            </w:r>
          </w:p>
        </w:tc>
        <w:tc>
          <w:tcPr>
            <w:tcW w:w="0" w:type="auto"/>
            <w:vAlign w:val="center"/>
            <w:hideMark/>
          </w:tcPr>
          <w:p w14:paraId="06D28E4F" w14:textId="77777777" w:rsidR="00EF0A0D" w:rsidRPr="00EF0A0D" w:rsidRDefault="00EF0A0D" w:rsidP="0093081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Dados</w:t>
            </w:r>
          </w:p>
        </w:tc>
        <w:tc>
          <w:tcPr>
            <w:tcW w:w="0" w:type="auto"/>
            <w:vAlign w:val="center"/>
            <w:hideMark/>
          </w:tcPr>
          <w:p w14:paraId="56AA2412" w14:textId="77777777" w:rsidR="00EF0A0D" w:rsidRPr="00EF0A0D" w:rsidRDefault="00EF0A0D" w:rsidP="0093081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 xml:space="preserve">Associação de evidência a controlos, mecanismos, avaliações, </w:t>
            </w:r>
            <w:r w:rsidRPr="00930818">
              <w:rPr>
                <w:rFonts w:eastAsia="Times New Roman" w:cs="Times New Roman"/>
                <w:i/>
                <w:iCs/>
                <w:szCs w:val="24"/>
                <w:lang w:eastAsia="pt-PT"/>
              </w:rPr>
              <w:t>findings</w:t>
            </w:r>
            <w:r w:rsidRPr="00EF0A0D">
              <w:rPr>
                <w:rFonts w:eastAsia="Times New Roman" w:cs="Times New Roman"/>
                <w:szCs w:val="24"/>
                <w:lang w:eastAsia="pt-PT"/>
              </w:rPr>
              <w:t xml:space="preserve"> e recomendações.</w:t>
            </w:r>
          </w:p>
        </w:tc>
      </w:tr>
      <w:tr w:rsidR="00EF0A0D" w:rsidRPr="00EF0A0D" w14:paraId="08D861CE" w14:textId="77777777" w:rsidTr="0093081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098B85"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Geração de recomendações</w:t>
            </w:r>
          </w:p>
        </w:tc>
        <w:tc>
          <w:tcPr>
            <w:tcW w:w="0" w:type="auto"/>
            <w:vAlign w:val="center"/>
            <w:hideMark/>
          </w:tcPr>
          <w:p w14:paraId="3D3A4F06" w14:textId="77777777" w:rsidR="00EF0A0D" w:rsidRPr="00EF0A0D" w:rsidRDefault="00EF0A0D" w:rsidP="0093081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Inteligência Artificial</w:t>
            </w:r>
          </w:p>
        </w:tc>
        <w:tc>
          <w:tcPr>
            <w:tcW w:w="0" w:type="auto"/>
            <w:vAlign w:val="center"/>
            <w:hideMark/>
          </w:tcPr>
          <w:p w14:paraId="00F66DA1" w14:textId="77777777" w:rsidR="00EF0A0D" w:rsidRPr="00EF0A0D" w:rsidRDefault="00EF0A0D" w:rsidP="0093081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Utilização de LLMs com recuperação estruturada e semântica de contexto.</w:t>
            </w:r>
          </w:p>
        </w:tc>
      </w:tr>
      <w:tr w:rsidR="00EF0A0D" w:rsidRPr="00EF0A0D" w14:paraId="72D93985" w14:textId="77777777" w:rsidTr="00930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2CC4AC"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Priorização</w:t>
            </w:r>
          </w:p>
        </w:tc>
        <w:tc>
          <w:tcPr>
            <w:tcW w:w="0" w:type="auto"/>
            <w:vAlign w:val="center"/>
            <w:hideMark/>
          </w:tcPr>
          <w:p w14:paraId="0081DF9B" w14:textId="77777777" w:rsidR="00EF0A0D" w:rsidRPr="00EF0A0D" w:rsidRDefault="00EF0A0D" w:rsidP="0093081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Analítica</w:t>
            </w:r>
          </w:p>
        </w:tc>
        <w:tc>
          <w:tcPr>
            <w:tcW w:w="0" w:type="auto"/>
            <w:vAlign w:val="center"/>
            <w:hideMark/>
          </w:tcPr>
          <w:p w14:paraId="116BE267" w14:textId="77777777" w:rsidR="00EF0A0D" w:rsidRPr="00EF0A0D" w:rsidRDefault="00EF0A0D" w:rsidP="0093081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Modelo de pontuação e ordenação de riscos, lacunas, controlos e ações de melhoria.</w:t>
            </w:r>
          </w:p>
        </w:tc>
      </w:tr>
      <w:tr w:rsidR="00EF0A0D" w:rsidRPr="00EF0A0D" w14:paraId="07B50304" w14:textId="77777777" w:rsidTr="0093081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80A030"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Visualização</w:t>
            </w:r>
          </w:p>
        </w:tc>
        <w:tc>
          <w:tcPr>
            <w:tcW w:w="0" w:type="auto"/>
            <w:vAlign w:val="center"/>
            <w:hideMark/>
          </w:tcPr>
          <w:p w14:paraId="6B8E0CDA" w14:textId="77777777" w:rsidR="00EF0A0D" w:rsidRPr="00EF0A0D" w:rsidRDefault="00EF0A0D" w:rsidP="0093081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Apresentação</w:t>
            </w:r>
          </w:p>
        </w:tc>
        <w:tc>
          <w:tcPr>
            <w:tcW w:w="0" w:type="auto"/>
            <w:vAlign w:val="center"/>
            <w:hideMark/>
          </w:tcPr>
          <w:p w14:paraId="439008F9" w14:textId="77777777" w:rsidR="00EF0A0D" w:rsidRPr="00EF0A0D" w:rsidRDefault="00EF0A0D" w:rsidP="0093081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930818">
              <w:rPr>
                <w:rFonts w:eastAsia="Times New Roman" w:cs="Times New Roman"/>
                <w:i/>
                <w:iCs/>
                <w:szCs w:val="24"/>
                <w:lang w:eastAsia="pt-PT"/>
              </w:rPr>
              <w:t>Dashboards</w:t>
            </w:r>
            <w:r w:rsidRPr="00EF0A0D">
              <w:rPr>
                <w:rFonts w:eastAsia="Times New Roman" w:cs="Times New Roman"/>
                <w:szCs w:val="24"/>
                <w:lang w:eastAsia="pt-PT"/>
              </w:rPr>
              <w:t>, relatórios e interfaces de consulta.</w:t>
            </w:r>
          </w:p>
        </w:tc>
      </w:tr>
      <w:tr w:rsidR="00EF0A0D" w:rsidRPr="00EF0A0D" w14:paraId="0CD93379" w14:textId="77777777" w:rsidTr="00930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4159AA"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Explicabilidade</w:t>
            </w:r>
          </w:p>
        </w:tc>
        <w:tc>
          <w:tcPr>
            <w:tcW w:w="0" w:type="auto"/>
            <w:vAlign w:val="center"/>
            <w:hideMark/>
          </w:tcPr>
          <w:p w14:paraId="5419A4D9" w14:textId="77777777" w:rsidR="00EF0A0D" w:rsidRPr="00EF0A0D" w:rsidRDefault="00EF0A0D" w:rsidP="0093081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IA / Analítica</w:t>
            </w:r>
          </w:p>
        </w:tc>
        <w:tc>
          <w:tcPr>
            <w:tcW w:w="0" w:type="auto"/>
            <w:vAlign w:val="center"/>
            <w:hideMark/>
          </w:tcPr>
          <w:p w14:paraId="76D60DB8" w14:textId="77777777" w:rsidR="00EF0A0D" w:rsidRPr="00EF0A0D" w:rsidRDefault="00EF0A0D" w:rsidP="0093081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Justificação de recomendações e scores com base em dados, mecanismos, evidência e fontes recuperadas.</w:t>
            </w:r>
          </w:p>
        </w:tc>
      </w:tr>
      <w:tr w:rsidR="00EF0A0D" w:rsidRPr="00EF0A0D" w14:paraId="380C97AB" w14:textId="77777777" w:rsidTr="0093081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986487"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Rastreabilidade</w:t>
            </w:r>
          </w:p>
        </w:tc>
        <w:tc>
          <w:tcPr>
            <w:tcW w:w="0" w:type="auto"/>
            <w:vAlign w:val="center"/>
            <w:hideMark/>
          </w:tcPr>
          <w:p w14:paraId="08555208" w14:textId="77777777" w:rsidR="00EF0A0D" w:rsidRPr="00EF0A0D" w:rsidRDefault="00EF0A0D" w:rsidP="0093081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Dados / Integração</w:t>
            </w:r>
          </w:p>
        </w:tc>
        <w:tc>
          <w:tcPr>
            <w:tcW w:w="0" w:type="auto"/>
            <w:vAlign w:val="center"/>
            <w:hideMark/>
          </w:tcPr>
          <w:p w14:paraId="4C38BF38" w14:textId="77777777" w:rsidR="00EF0A0D" w:rsidRPr="00EF0A0D" w:rsidRDefault="00EF0A0D" w:rsidP="0093081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 xml:space="preserve">Registo das relações entre avaliações, mecanismos, evidências, </w:t>
            </w:r>
            <w:r w:rsidRPr="00930818">
              <w:rPr>
                <w:rFonts w:eastAsia="Times New Roman" w:cs="Times New Roman"/>
                <w:i/>
                <w:iCs/>
                <w:szCs w:val="24"/>
                <w:lang w:eastAsia="pt-PT"/>
              </w:rPr>
              <w:t>findings</w:t>
            </w:r>
            <w:r w:rsidRPr="00EF0A0D">
              <w:rPr>
                <w:rFonts w:eastAsia="Times New Roman" w:cs="Times New Roman"/>
                <w:szCs w:val="24"/>
                <w:lang w:eastAsia="pt-PT"/>
              </w:rPr>
              <w:t>, ações e recomendações.</w:t>
            </w:r>
          </w:p>
        </w:tc>
      </w:tr>
      <w:tr w:rsidR="00EF0A0D" w:rsidRPr="00EF0A0D" w14:paraId="5312F735" w14:textId="77777777" w:rsidTr="009308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234A2B"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Auditabilidade</w:t>
            </w:r>
          </w:p>
        </w:tc>
        <w:tc>
          <w:tcPr>
            <w:tcW w:w="0" w:type="auto"/>
            <w:vAlign w:val="center"/>
            <w:hideMark/>
          </w:tcPr>
          <w:p w14:paraId="22E145AA" w14:textId="77777777" w:rsidR="00EF0A0D" w:rsidRPr="00EF0A0D" w:rsidRDefault="00EF0A0D" w:rsidP="00930818">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Dados / Integração</w:t>
            </w:r>
          </w:p>
        </w:tc>
        <w:tc>
          <w:tcPr>
            <w:tcW w:w="0" w:type="auto"/>
            <w:vAlign w:val="center"/>
            <w:hideMark/>
          </w:tcPr>
          <w:p w14:paraId="373A4FC5" w14:textId="77777777" w:rsidR="00EF0A0D" w:rsidRPr="00EF0A0D" w:rsidRDefault="00EF0A0D" w:rsidP="00930818">
            <w:pPr>
              <w:spacing w:line="360" w:lineRule="auto"/>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Histórico de avaliações, alterações, evidência, decisões e ações corretivas.</w:t>
            </w:r>
          </w:p>
        </w:tc>
      </w:tr>
      <w:tr w:rsidR="00EF0A0D" w:rsidRPr="00EF0A0D" w14:paraId="7A3CCAA8" w14:textId="77777777" w:rsidTr="0093081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A28067" w14:textId="77777777" w:rsidR="00EF0A0D" w:rsidRPr="00EF0A0D" w:rsidRDefault="00EF0A0D" w:rsidP="00930818">
            <w:pPr>
              <w:spacing w:line="360" w:lineRule="auto"/>
              <w:jc w:val="center"/>
              <w:rPr>
                <w:rFonts w:eastAsia="Times New Roman" w:cs="Times New Roman"/>
                <w:szCs w:val="24"/>
                <w:lang w:eastAsia="pt-PT"/>
              </w:rPr>
            </w:pPr>
            <w:r w:rsidRPr="00EF0A0D">
              <w:rPr>
                <w:rFonts w:eastAsia="Times New Roman" w:cs="Times New Roman"/>
                <w:szCs w:val="24"/>
                <w:lang w:eastAsia="pt-PT"/>
              </w:rPr>
              <w:t>Interoperabilidade</w:t>
            </w:r>
          </w:p>
        </w:tc>
        <w:tc>
          <w:tcPr>
            <w:tcW w:w="0" w:type="auto"/>
            <w:vAlign w:val="center"/>
            <w:hideMark/>
          </w:tcPr>
          <w:p w14:paraId="0A24A239" w14:textId="77777777" w:rsidR="00EF0A0D" w:rsidRPr="00EF0A0D" w:rsidRDefault="00EF0A0D" w:rsidP="00930818">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Integração</w:t>
            </w:r>
          </w:p>
        </w:tc>
        <w:tc>
          <w:tcPr>
            <w:tcW w:w="0" w:type="auto"/>
            <w:vAlign w:val="center"/>
            <w:hideMark/>
          </w:tcPr>
          <w:p w14:paraId="3A701E07" w14:textId="77777777" w:rsidR="00EF0A0D" w:rsidRPr="00EF0A0D" w:rsidRDefault="00EF0A0D" w:rsidP="00930818">
            <w:pPr>
              <w:keepNext/>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pt-PT"/>
              </w:rPr>
            </w:pPr>
            <w:r w:rsidRPr="00EF0A0D">
              <w:rPr>
                <w:rFonts w:eastAsia="Times New Roman" w:cs="Times New Roman"/>
                <w:szCs w:val="24"/>
                <w:lang w:eastAsia="pt-PT"/>
              </w:rPr>
              <w:t xml:space="preserve">APIs e mecanismos de comunicação com sistemas externos, como SIEM, </w:t>
            </w:r>
            <w:r w:rsidRPr="00EF0A0D">
              <w:rPr>
                <w:rFonts w:eastAsia="Times New Roman" w:cs="Times New Roman"/>
                <w:szCs w:val="24"/>
                <w:lang w:eastAsia="pt-PT"/>
              </w:rPr>
              <w:lastRenderedPageBreak/>
              <w:t>ferramentas de vulnerabilidades e repositórios documentais.</w:t>
            </w:r>
          </w:p>
        </w:tc>
      </w:tr>
    </w:tbl>
    <w:p w14:paraId="627DCCAE" w14:textId="125A0622" w:rsidR="00930818" w:rsidRDefault="00930818" w:rsidP="00CD3630">
      <w:pPr>
        <w:pStyle w:val="Legenda"/>
      </w:pPr>
      <w:bookmarkStart w:id="132" w:name="_Ref229235192"/>
      <w:r>
        <w:lastRenderedPageBreak/>
        <w:t xml:space="preserve">Tabela </w:t>
      </w:r>
      <w:r>
        <w:fldChar w:fldCharType="begin"/>
      </w:r>
      <w:r>
        <w:instrText xml:space="preserve"> SEQ Tabela \* ARABIC </w:instrText>
      </w:r>
      <w:r>
        <w:fldChar w:fldCharType="separate"/>
      </w:r>
      <w:r w:rsidR="0022117E">
        <w:rPr>
          <w:noProof/>
        </w:rPr>
        <w:t>9</w:t>
      </w:r>
      <w:r>
        <w:fldChar w:fldCharType="end"/>
      </w:r>
      <w:bookmarkEnd w:id="132"/>
      <w:r>
        <w:t xml:space="preserve"> - </w:t>
      </w:r>
      <w:r w:rsidRPr="004F311D">
        <w:t>Mapeamento entre requisitos e arquitetura do Virtual CISO</w:t>
      </w:r>
    </w:p>
    <w:p w14:paraId="313FDC69" w14:textId="77777777" w:rsidR="00EF0A0D" w:rsidRPr="00930818" w:rsidRDefault="00EF0A0D" w:rsidP="00930818">
      <w:pPr>
        <w:spacing w:line="360" w:lineRule="auto"/>
        <w:jc w:val="both"/>
      </w:pPr>
      <w:r w:rsidRPr="00930818">
        <w:t>Este mapeamento evidencia que a arquitetura proposta não resulta apenas de uma decisão técnica, mas de uma resposta estruturada aos requisitos identificados para o artefacto. Cada camada desempenha uma função específica no cumprimento desses requisitos, contribuindo para uma solução modular, rastreável e alinhada com os objetivos da dissertação.</w:t>
      </w:r>
    </w:p>
    <w:p w14:paraId="79F774B8" w14:textId="77777777" w:rsidR="00EF0A0D" w:rsidRPr="00930818" w:rsidRDefault="00EF0A0D" w:rsidP="00930818">
      <w:pPr>
        <w:spacing w:line="360" w:lineRule="auto"/>
        <w:jc w:val="both"/>
      </w:pPr>
      <w:r w:rsidRPr="00930818">
        <w:t>A inclusão explícita dos mecanismos de implementação reforça a coerência da arquitetura, uma vez que permite estabelecer uma ligação operacional entre requisitos normativos, controlos, evidência e risco residual. Esta ligação é essencial para que o Virtual CISO possa apoiar decisões não apenas com base na existência formal de controlos, mas na sua implementação efetiva e verificável.</w:t>
      </w:r>
    </w:p>
    <w:p w14:paraId="1EAA3A23" w14:textId="169D2203" w:rsidR="00106106" w:rsidRDefault="00EF0A0D" w:rsidP="00106106">
      <w:pPr>
        <w:spacing w:line="360" w:lineRule="auto"/>
        <w:jc w:val="both"/>
      </w:pPr>
      <w:r w:rsidRPr="00930818">
        <w:t>Em síntese, a arquitetura geral do Virtual CISO estabelece a base para os restantes componentes apresentados neste capítulo. A partir desta estrutura, torna-se possível detalhar o modelo conceptual, o modelo de dados, os mecanismos de avaliação de risco, a componente de conformidade, a integração com IA generativa e os mecanismos de apoio à decisão.</w:t>
      </w:r>
    </w:p>
    <w:p w14:paraId="604F15D8" w14:textId="17DD6FEE" w:rsidR="00BA3DCF" w:rsidRDefault="00BA3DCF" w:rsidP="00BA3DCF">
      <w:pPr>
        <w:pStyle w:val="Ttulo2"/>
        <w:ind w:left="788" w:hanging="431"/>
      </w:pPr>
      <w:r w:rsidRPr="00BA3DCF">
        <w:t>Metodologia de Implementação do Artefacto</w:t>
      </w:r>
    </w:p>
    <w:p w14:paraId="1FF611E6" w14:textId="72AC0A57" w:rsidR="00C82D68" w:rsidRDefault="00C82D68" w:rsidP="00C82D68">
      <w:pPr>
        <w:spacing w:line="360" w:lineRule="auto"/>
        <w:jc w:val="both"/>
      </w:pPr>
      <w:r>
        <w:t>A implementação do Virtual CISO foi conduzida através de uma abordagem iterativa e incremental, alinhada com os princípios da metodologia de DSR. Esta opção permitiu desenvolver o artefacto de forma progressiva, articulando a identificação do problema, a definição dos requisitos, a conceção da arquitetura, a implementação dos componentes e a validação sucessiva das decisões tomadas ao longo do processo.</w:t>
      </w:r>
    </w:p>
    <w:p w14:paraId="6EDFAABB" w14:textId="5289E016" w:rsidR="00C82D68" w:rsidRDefault="00C82D68" w:rsidP="00C82D68">
      <w:pPr>
        <w:spacing w:line="360" w:lineRule="auto"/>
        <w:jc w:val="both"/>
      </w:pPr>
      <w:r>
        <w:t>Tratando-se de um artefacto orientado ao apoio à decisão em cibersegurança, a sua implementação exigiu a integração de diferentes dimensões técnicas e conceptuais, nomeadamente modelação de dados, avaliação de risco, conformidade normativa, representação de mecanismos de implementação, recuperação de conhecimento e utilização de modelos de IA. Por esse motivo, a abordagem incremental revelou-se adequada, permitindo desenvolver, testar e ajustar cada componente de forma faseada.</w:t>
      </w:r>
    </w:p>
    <w:p w14:paraId="0F2D6FD1" w14:textId="77777777" w:rsidR="00C82D68" w:rsidRDefault="00C82D68" w:rsidP="00C82D68">
      <w:pPr>
        <w:spacing w:line="360" w:lineRule="auto"/>
        <w:jc w:val="both"/>
      </w:pPr>
      <w:r>
        <w:lastRenderedPageBreak/>
        <w:t>A implementação não foi orientada apenas pela construção de funcionalidades isoladas, mas pela necessidade de garantir coerência entre os requisitos definidos, a arquitetura proposta e os objetivos da investigação. Assim, cada decisão técnica foi avaliada em função da sua contribuição para a capacidade do sistema em integrar informação, produzir análises contextualizadas, assegurar rastreabilidade e apoiar a tomada de decisão do CISO.</w:t>
      </w:r>
    </w:p>
    <w:p w14:paraId="25DB068F" w14:textId="04E3658C" w:rsidR="00BE1C2D" w:rsidRDefault="00C82D68" w:rsidP="00C82D68">
      <w:pPr>
        <w:spacing w:line="360" w:lineRule="auto"/>
        <w:jc w:val="both"/>
      </w:pPr>
      <w:r>
        <w:t>Adicionalmente, o processo de desenvolvimento recorreu a ferramentas de apoio à geração de código baseadas em IA, integradas numa lógica de prototipagem assistida. Esta utilização permitiu acelerar a implementação de determinados componentes aplicacionais, explorar alternativas técnicas e apoiar a geração inicial de código. Contudo, estas ferramentas foram utilizadas como suporte ao desenvolvimento e não como substituto da validação técnica, da definição arquitetural ou da análise crítica conduzida pelo investigador. Todas as decisões relativas à arquitetura, modelação de dados, integração, segurança e coerência funcional do artefacto foram analisadas e validadas manualmente.</w:t>
      </w:r>
    </w:p>
    <w:p w14:paraId="7B17F54A" w14:textId="686906D7" w:rsidR="00BE1C2D" w:rsidRDefault="00BE1C2D" w:rsidP="00BE1C2D">
      <w:pPr>
        <w:pStyle w:val="Ttulo3"/>
        <w:spacing w:line="360" w:lineRule="auto"/>
      </w:pPr>
      <w:r w:rsidRPr="00BE1C2D">
        <w:t>Abordagem de Desenvolvimento</w:t>
      </w:r>
    </w:p>
    <w:p w14:paraId="3D7FCB3F" w14:textId="240D1663" w:rsidR="00C82D68" w:rsidRDefault="00C82D68" w:rsidP="00C82D68">
      <w:pPr>
        <w:spacing w:line="360" w:lineRule="auto"/>
        <w:jc w:val="both"/>
      </w:pPr>
      <w:r>
        <w:t xml:space="preserve">O desenvolvimento do Virtual CISO seguiu uma lógica de prototipagem evolutiva, na qual os diferentes componentes foram concebidos e integrados progressivamente. Esta abordagem revelou-se adequada à natureza exploratória do artefacto, uma vez que o sistema combina múltiplas tecnologias e paradigmas, incluindo </w:t>
      </w:r>
      <w:r>
        <w:t>BDRs</w:t>
      </w:r>
      <w:r>
        <w:t>, mecanismos de recuperação semântica, modelos analíticos e modelos de linguagem.</w:t>
      </w:r>
    </w:p>
    <w:p w14:paraId="70D0AE21" w14:textId="2520960E" w:rsidR="00C82D68" w:rsidRDefault="00C82D68" w:rsidP="00C82D68">
      <w:pPr>
        <w:spacing w:line="360" w:lineRule="auto"/>
        <w:jc w:val="both"/>
      </w:pPr>
      <w:r>
        <w:t>Numa primeira fase, foi definido o modelo conceptual do sistema, identificando as principais dimensões necessárias para representar o contexto organizacional, os ativos, as vulnerabilidades, os referenciais normativos, os controlos, os mecanismos de implementação, a evidência e as ações de melhoria. Esta fase permitiu estabelecer a estrutura lógica do artefacto e clarificar as relações fundamentais entre governação, risco e conformidade.</w:t>
      </w:r>
    </w:p>
    <w:p w14:paraId="0EF966F7" w14:textId="05A34B87" w:rsidR="00C82D68" w:rsidRDefault="00C82D68" w:rsidP="00C82D68">
      <w:pPr>
        <w:spacing w:line="360" w:lineRule="auto"/>
        <w:jc w:val="both"/>
      </w:pPr>
      <w:r>
        <w:t xml:space="preserve">Numa segunda fase, foi implementada a </w:t>
      </w:r>
      <w:r>
        <w:t>BDR</w:t>
      </w:r>
      <w:r>
        <w:t>, de forma a suportar a representação estruturada destas entidades e respetivas relações. Esta etapa permitiu estabelecer a fundação necessária para as componentes de avaliação de risco, conformidade, rastreabilidade e apoio à decisão.</w:t>
      </w:r>
    </w:p>
    <w:p w14:paraId="59DD6EE1" w14:textId="64953024" w:rsidR="00C82D68" w:rsidRDefault="00C82D68" w:rsidP="00C82D68">
      <w:pPr>
        <w:spacing w:line="360" w:lineRule="auto"/>
        <w:jc w:val="both"/>
      </w:pPr>
      <w:r>
        <w:t xml:space="preserve">Posteriormente, foram desenvolvidos os mecanismos de integração e processamento de informação, responsáveis pela normalização, enriquecimento e correlação dos dados. Esta </w:t>
      </w:r>
      <w:r>
        <w:lastRenderedPageBreak/>
        <w:t>etapa revelou-se particularmente relevante, uma vez que o valor do Virtual CISO depende da sua capacidade para relacionar informação proveniente de diferentes origens e transformá-la em conhecimento útil para a decisão.</w:t>
      </w:r>
    </w:p>
    <w:p w14:paraId="043CB58C" w14:textId="0CB4FE4C" w:rsidR="00C82D68" w:rsidRDefault="00C82D68" w:rsidP="00C82D68">
      <w:pPr>
        <w:spacing w:line="360" w:lineRule="auto"/>
        <w:jc w:val="both"/>
      </w:pPr>
      <w:r>
        <w:t>Numa fase seguinte, foram integradas as componentes analíticas e de IA. Estas incluem mecanismos de cálculo de risco, avaliação de conformidade, pontuação multidimensional, recuperação de conhecimento e geração de recomendações através de modelos de linguagem. A integração destas componentes permitiu transformar o sistema num artefacto ativo de apoio à decisão, em vez de um simples repositório de informação.</w:t>
      </w:r>
    </w:p>
    <w:p w14:paraId="26C2A46D" w14:textId="168C6D33" w:rsidR="00C82D68" w:rsidRDefault="00C82D68" w:rsidP="00C82D68">
      <w:pPr>
        <w:spacing w:line="360" w:lineRule="auto"/>
        <w:jc w:val="both"/>
      </w:pPr>
      <w:r>
        <w:t xml:space="preserve">Por fim, foi desenvolvida a camada de apresentação, com o objetivo de disponibilizar ao utilizador os resultados produzidos pelo sistema através de interfaces de consulta, </w:t>
      </w:r>
      <w:r w:rsidRPr="00C82D68">
        <w:rPr>
          <w:i/>
          <w:iCs/>
        </w:rPr>
        <w:t>dashboards</w:t>
      </w:r>
      <w:r>
        <w:t xml:space="preserve"> e mecanismos de visualização. Esta camada permite ao CISO interpretar a informação processada, consultar prioridades, analisar recomendações e verificar a evidência associada.</w:t>
      </w:r>
    </w:p>
    <w:p w14:paraId="5F94A897" w14:textId="47551071" w:rsidR="00BE1C2D" w:rsidRDefault="00C82D68" w:rsidP="00C82D68">
      <w:pPr>
        <w:spacing w:line="360" w:lineRule="auto"/>
        <w:jc w:val="both"/>
      </w:pPr>
      <w:r>
        <w:t>A utilização de prototipagem assistida por IA foi incorporada neste processo como mecanismo auxiliar de desenvolvimento. Esta abordagem permitiu apoiar tarefas de implementação, re</w:t>
      </w:r>
      <w:r>
        <w:t>escrita</w:t>
      </w:r>
      <w:r>
        <w:t xml:space="preserve"> e experimentação de soluções técnicas, sem retirar ao investigador a responsabilidade pela validação das decisões tomadas. Deste modo, o recurso a ferramentas baseadas em IA foi enquadrado como um apoio metodológico à construção do protótipo, mantendo-se a supervisão humana sobre os aspetos críticos da arquitetura e da implementação.</w:t>
      </w:r>
    </w:p>
    <w:p w14:paraId="186449B4" w14:textId="6B68125E" w:rsidR="00D43D66" w:rsidRDefault="00D43D66" w:rsidP="00D43D66">
      <w:pPr>
        <w:pStyle w:val="Ttulo3"/>
        <w:spacing w:line="360" w:lineRule="auto"/>
      </w:pPr>
      <w:r w:rsidRPr="00D43D66">
        <w:t>Tecnologias Utilizadas</w:t>
      </w:r>
    </w:p>
    <w:p w14:paraId="22120C7C" w14:textId="7FF7F48F" w:rsidR="00C82D68" w:rsidRDefault="00C82D68" w:rsidP="00C82D68">
      <w:pPr>
        <w:spacing w:line="360" w:lineRule="auto"/>
        <w:jc w:val="both"/>
      </w:pPr>
      <w:r>
        <w:t>A implementação do Virtual CISO assenta num conjunto de tecnologias selecionadas em função dos requisitos funcionais e não funcionais definidos anteriormente. A escolha tecnológica procurou assegurar modularidade, extensibilidade, integração com fontes externas e capacidade de suportar mecanismos de IA</w:t>
      </w:r>
      <w:r>
        <w:t xml:space="preserve"> </w:t>
      </w:r>
      <w:r>
        <w:t>e recuperação de conhecimento.</w:t>
      </w:r>
    </w:p>
    <w:p w14:paraId="25712999" w14:textId="666DFEAB" w:rsidR="00C82D68" w:rsidRDefault="00C82D68" w:rsidP="00C82D68">
      <w:pPr>
        <w:spacing w:line="360" w:lineRule="auto"/>
        <w:jc w:val="both"/>
      </w:pPr>
      <w:r>
        <w:t xml:space="preserve">Ao nível da camada de apresentação, foi adotada uma interface web desenvolvida em React, permitindo construir uma experiência de utilização dinâmica e adequada à visualização de informação complexa. Esta camada suporta </w:t>
      </w:r>
      <w:r w:rsidRPr="00C82D68">
        <w:rPr>
          <w:i/>
          <w:iCs/>
        </w:rPr>
        <w:t>dashboards</w:t>
      </w:r>
      <w:r>
        <w:t>, formulários, listas de prioridades, componentes de consulta e visualização de recomendações.</w:t>
      </w:r>
    </w:p>
    <w:p w14:paraId="015598DE" w14:textId="77777777" w:rsidR="00C82D68" w:rsidRDefault="00C82D68" w:rsidP="00C82D68">
      <w:pPr>
        <w:spacing w:line="360" w:lineRule="auto"/>
        <w:jc w:val="both"/>
      </w:pPr>
      <w:r>
        <w:lastRenderedPageBreak/>
        <w:t xml:space="preserve">Na camada de integração e processamento, foi utilizada a </w:t>
      </w:r>
      <w:r w:rsidRPr="00C82D68">
        <w:rPr>
          <w:i/>
          <w:iCs/>
        </w:rPr>
        <w:t>framework</w:t>
      </w:r>
      <w:r>
        <w:t xml:space="preserve"> Django, complementada pelo Django REST Framework. Esta opção permite estruturar a aplicação </w:t>
      </w:r>
      <w:r w:rsidRPr="00C82D68">
        <w:rPr>
          <w:i/>
          <w:iCs/>
        </w:rPr>
        <w:t>backend</w:t>
      </w:r>
      <w:r>
        <w:t>, expor APIs, gerir regras de negócio e assegurar a comunicação entre os diferentes módulos do sistema. A utilização de uma arquitetura baseada em APIs facilita igualmente a interoperabilidade com componentes externos e a evolução futura da solução.</w:t>
      </w:r>
    </w:p>
    <w:p w14:paraId="1BC44041" w14:textId="0EFCAAF7" w:rsidR="00C82D68" w:rsidRDefault="00C82D68" w:rsidP="00C82D68">
      <w:pPr>
        <w:spacing w:line="360" w:lineRule="auto"/>
        <w:jc w:val="both"/>
      </w:pPr>
      <w:r>
        <w:t xml:space="preserve">Ao nível da camada de dados, foi utilizado PostgreSQL como </w:t>
      </w:r>
      <w:r w:rsidR="00CA4E9C">
        <w:t>S</w:t>
      </w:r>
      <w:r>
        <w:t xml:space="preserve">istema de </w:t>
      </w:r>
      <w:r w:rsidR="00CA4E9C">
        <w:t>G</w:t>
      </w:r>
      <w:r>
        <w:t xml:space="preserve">estão de </w:t>
      </w:r>
      <w:r w:rsidR="00CA4E9C">
        <w:t>B</w:t>
      </w:r>
      <w:r>
        <w:t xml:space="preserve">ase de </w:t>
      </w:r>
      <w:r w:rsidR="00CA4E9C">
        <w:t>D</w:t>
      </w:r>
      <w:r>
        <w:t xml:space="preserve">ados </w:t>
      </w:r>
      <w:r w:rsidR="00CA4E9C">
        <w:t>R</w:t>
      </w:r>
      <w:r>
        <w:t>elacional</w:t>
      </w:r>
      <w:r w:rsidR="00CA4E9C">
        <w:t xml:space="preserve"> (SGBDR)</w:t>
      </w:r>
      <w:r>
        <w:t>. Esta escolha permite armazenar de forma estruturada as principais entidades do sistema, garantindo integridade referencial, consistência e capacidade de consulta. Complementarmente, foi considerada a extensão pgvector para suportar o armazenamento e consulta de embeddings, necessários à componente de recuperação semântica.</w:t>
      </w:r>
    </w:p>
    <w:p w14:paraId="3986F7AE" w14:textId="01B0CEFC" w:rsidR="00C82D68" w:rsidRDefault="00C82D68" w:rsidP="00C82D68">
      <w:pPr>
        <w:spacing w:line="360" w:lineRule="auto"/>
        <w:jc w:val="both"/>
      </w:pPr>
      <w:r>
        <w:t xml:space="preserve">Na camada de IA, foram utilizados </w:t>
      </w:r>
      <w:r w:rsidR="00CA4E9C">
        <w:t xml:space="preserve">LLMs </w:t>
      </w:r>
      <w:r>
        <w:t>executados localmente através da plataforma Ollama. Esta opção permite maior controlo sobre os dados processados, reduzindo a dependência de serviços externos e contribuindo para uma abordagem mais adequada a contextos onde a informação tratada pode apresentar natureza sensível.</w:t>
      </w:r>
    </w:p>
    <w:p w14:paraId="575210CA" w14:textId="77014467" w:rsidR="00C82D68" w:rsidRDefault="00C82D68" w:rsidP="00C82D68">
      <w:pPr>
        <w:spacing w:line="360" w:lineRule="auto"/>
        <w:jc w:val="both"/>
      </w:pPr>
      <w:r>
        <w:t>O sistema foi ainda concebido para poder integrar fontes externas de informação, incluindo plataformas SIEM, ferramentas de gestão de vulnerabilidades, APIs de métricas de exploração, fontes de inteligência de ameaças e repositórios normativos. Esta capacidade de integração é essencial para assegurar que o Virtual CISO pode evoluir e adaptar-se a diferentes contextos organizacionais.</w:t>
      </w:r>
    </w:p>
    <w:p w14:paraId="0FE8A7B8" w14:textId="06AA1FBB" w:rsidR="00D43D66" w:rsidRDefault="00C82D68" w:rsidP="00C82D68">
      <w:pPr>
        <w:spacing w:line="360" w:lineRule="auto"/>
        <w:jc w:val="both"/>
      </w:pPr>
      <w:r>
        <w:t>A Figura 11 deverá apresentar o stack tecnológico do Virtual CISO, evidenciando a relação entre as tecnologias utilizadas e as camadas da arquitetura anteriormente descritas</w:t>
      </w:r>
      <w:r w:rsidR="00B4605F">
        <w:t>.</w:t>
      </w:r>
    </w:p>
    <w:p w14:paraId="36D4AF3D" w14:textId="77777777" w:rsidR="00B4605F" w:rsidRDefault="00B4605F" w:rsidP="00B4605F">
      <w:pPr>
        <w:keepNext/>
        <w:spacing w:line="360" w:lineRule="auto"/>
        <w:jc w:val="both"/>
      </w:pPr>
      <w:r>
        <w:rPr>
          <w:noProof/>
        </w:rPr>
        <w:lastRenderedPageBreak/>
        <w:drawing>
          <wp:inline distT="0" distB="0" distL="0" distR="0" wp14:anchorId="78A34991" wp14:editId="0D769193">
            <wp:extent cx="5579745" cy="3719830"/>
            <wp:effectExtent l="0" t="0" r="1905" b="0"/>
            <wp:docPr id="63299121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91215" name="Imagem 63299121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2DBCB61C" w14:textId="715AFBAE" w:rsidR="00B4605F" w:rsidRDefault="00B4605F" w:rsidP="00CD3630">
      <w:pPr>
        <w:pStyle w:val="Legenda"/>
      </w:pPr>
      <w:bookmarkStart w:id="133" w:name="_Ref228302833"/>
      <w:r>
        <w:t xml:space="preserve">Figura </w:t>
      </w:r>
      <w:r w:rsidR="00BF18C8">
        <w:fldChar w:fldCharType="begin"/>
      </w:r>
      <w:r w:rsidR="00BF18C8">
        <w:instrText xml:space="preserve"> SEQ Figura \* ARABIC </w:instrText>
      </w:r>
      <w:r w:rsidR="00BF18C8">
        <w:fldChar w:fldCharType="separate"/>
      </w:r>
      <w:r w:rsidR="00CD3630">
        <w:rPr>
          <w:noProof/>
        </w:rPr>
        <w:t>11</w:t>
      </w:r>
      <w:r w:rsidR="00BF18C8">
        <w:rPr>
          <w:noProof/>
        </w:rPr>
        <w:fldChar w:fldCharType="end"/>
      </w:r>
      <w:bookmarkEnd w:id="133"/>
      <w:r>
        <w:t xml:space="preserve"> - </w:t>
      </w:r>
      <w:r w:rsidRPr="009E5B0B">
        <w:t>Stack tecnológico do Virtual CISO</w:t>
      </w:r>
    </w:p>
    <w:p w14:paraId="044D0628" w14:textId="56DB6E9E" w:rsidR="0091520E" w:rsidRDefault="00CA4E9C" w:rsidP="0091520E">
      <w:pPr>
        <w:pStyle w:val="Ttulo3"/>
        <w:spacing w:line="360" w:lineRule="auto"/>
      </w:pPr>
      <w:r w:rsidRPr="00CA4E9C">
        <w:t>Decisões Arquiteturais e de Implementação</w:t>
      </w:r>
    </w:p>
    <w:p w14:paraId="360FAE4A" w14:textId="49AA7C25" w:rsidR="00CA4E9C" w:rsidRDefault="00CA4E9C" w:rsidP="00CA4E9C">
      <w:pPr>
        <w:spacing w:line="360" w:lineRule="auto"/>
        <w:jc w:val="both"/>
      </w:pPr>
      <w:r>
        <w:t>Durante a implementação do Virtual CISO foram tomadas várias decisões técnicas com impacto direto na arquitetura do sistema. Estas decisões tiveram como objetivo garantir que o artefacto fosse coerente com os requisitos de explicabilidade, rastreabilidade, segurança da informação, extensibilidade e apoio à decisão.</w:t>
      </w:r>
    </w:p>
    <w:p w14:paraId="5446C6A9" w14:textId="488C07C6" w:rsidR="00CA4E9C" w:rsidRDefault="00CA4E9C" w:rsidP="00CA4E9C">
      <w:pPr>
        <w:spacing w:line="360" w:lineRule="auto"/>
        <w:jc w:val="both"/>
      </w:pPr>
      <w:r>
        <w:t xml:space="preserve">Uma das principais decisões consistiu na separação entre dados estruturados e conhecimento não estruturado. Os dados estruturados, como ativos, vulnerabilidades, </w:t>
      </w:r>
      <w:r w:rsidRPr="00CA4E9C">
        <w:rPr>
          <w:i/>
          <w:iCs/>
        </w:rPr>
        <w:t>frameworks</w:t>
      </w:r>
      <w:r>
        <w:t xml:space="preserve">, controlos, mecanismos de implementação, avaliações e evidência, são armazenados numa </w:t>
      </w:r>
      <w:r>
        <w:t>BDR</w:t>
      </w:r>
      <w:r>
        <w:t xml:space="preserve">. Já o conhecimento não estruturado, como excertos de políticas, normas, procedimentos ou documentação técnica, é preparado para recuperação semântica através de </w:t>
      </w:r>
      <w:r w:rsidRPr="00CA4E9C">
        <w:rPr>
          <w:i/>
          <w:iCs/>
        </w:rPr>
        <w:t>embeddings</w:t>
      </w:r>
      <w:r>
        <w:t>. Esta separação permite tratar cada tipo de informação de acordo com a sua natureza, mantendo simultaneamente a possibilidade de os combinar no processo de geração de recomendações.</w:t>
      </w:r>
    </w:p>
    <w:p w14:paraId="3A401BD5" w14:textId="54E9D715" w:rsidR="00CA4E9C" w:rsidRDefault="00CA4E9C" w:rsidP="00CA4E9C">
      <w:pPr>
        <w:spacing w:line="360" w:lineRule="auto"/>
        <w:jc w:val="both"/>
      </w:pPr>
      <w:r>
        <w:t>Outra decisão relevante foi a adoção de uma arquitetura modular, na qual as componentes de dados, integração, análise, IA</w:t>
      </w:r>
      <w:r>
        <w:t xml:space="preserve"> </w:t>
      </w:r>
      <w:r>
        <w:t xml:space="preserve">e apresentação se encontram separadas por responsabilidades. Esta abordagem reduz o acoplamento entre módulos, facilita a </w:t>
      </w:r>
      <w:r>
        <w:lastRenderedPageBreak/>
        <w:t>manutenção e permite que componentes individuais possam ser melhorados ou substituídos sem comprometer a arquitetura global.</w:t>
      </w:r>
    </w:p>
    <w:p w14:paraId="6B8B2564" w14:textId="445F9872" w:rsidR="00CA4E9C" w:rsidRDefault="00CA4E9C" w:rsidP="00CA4E9C">
      <w:pPr>
        <w:spacing w:line="360" w:lineRule="auto"/>
        <w:jc w:val="both"/>
      </w:pPr>
      <w:r>
        <w:t xml:space="preserve">No que respeita à componente de IA, optou-se pela execução local dos </w:t>
      </w:r>
      <w:r>
        <w:t>LLMs</w:t>
      </w:r>
      <w:r>
        <w:t>. Esta decisão foi motivada por razões de segurança, confidencialidade e controlo operacional. Em sistemas que processam informação sobre ativos, vulnerabilidades, controlos e postura de segurança, a exposição de dados a serviços externos pode introduzir riscos adicionais. A execução local permite mitigar parte destes riscos, embora implique maior responsabilidade ao nível da infraestrutura e da gestão de desempenho.</w:t>
      </w:r>
    </w:p>
    <w:p w14:paraId="60AF52E0" w14:textId="22682CF3" w:rsidR="00CA4E9C" w:rsidRDefault="00CA4E9C" w:rsidP="00CA4E9C">
      <w:pPr>
        <w:spacing w:line="360" w:lineRule="auto"/>
        <w:jc w:val="both"/>
      </w:pPr>
      <w:r>
        <w:t>Foi igualmente considerada a necessidade de suportar diferentes tipos de consulta. Algumas questões exigem respostas baseadas em dados estruturados, como a identificação de vulnerabilidades associadas a ativos críticos. Outras exigem interpretação de conhecimento textual, como a explicação de requisitos normativos ou a recomendação de medidas de mitigação. Esta necessidade justificou a adoção de uma abordagem híbrida, capaz de combinar consultas estruturadas com recuperação semântica.</w:t>
      </w:r>
    </w:p>
    <w:p w14:paraId="410B5236" w14:textId="6225E511" w:rsidR="00CA4E9C" w:rsidRDefault="00CA4E9C" w:rsidP="00CA4E9C">
      <w:pPr>
        <w:spacing w:line="360" w:lineRule="auto"/>
        <w:jc w:val="both"/>
      </w:pPr>
      <w:r>
        <w:t xml:space="preserve">A integração dos </w:t>
      </w:r>
      <w:r>
        <w:t>LLMs</w:t>
      </w:r>
      <w:r>
        <w:t xml:space="preserve"> foi concebida de forma a evitar a dependência exclusiva de respostas generativas. Assim, as respostas produzidas pela componente de IA devem ser suportadas por contexto recuperado a partir do modelo de dados e do repositório de conhecimento. Esta decisão reforça a rastreabilidade das respostas e reduz o risco de recomendações genéricas ou não fundamentadas.</w:t>
      </w:r>
    </w:p>
    <w:p w14:paraId="10B2DC80" w14:textId="62D1B955" w:rsidR="0091520E" w:rsidRDefault="00CA4E9C" w:rsidP="00CA4E9C">
      <w:pPr>
        <w:spacing w:line="360" w:lineRule="auto"/>
        <w:jc w:val="both"/>
      </w:pPr>
      <w:r>
        <w:t xml:space="preserve">Por fim, a rastreabilidade foi assumida como princípio orientador da implementação. As avaliações, evidências, </w:t>
      </w:r>
      <w:r w:rsidRPr="00CA4E9C">
        <w:rPr>
          <w:i/>
          <w:iCs/>
        </w:rPr>
        <w:t>findings</w:t>
      </w:r>
      <w:r>
        <w:t>, ações de melhoria e recomendações devem poder ser associadas entre si, permitindo reconstruir o percurso lógico que conduziu a determinada conclusão. Esta decisão é particularmente relevante no contexto de GRC, onde a capacidade de justificar decisões é tão importante como a própria decisão</w:t>
      </w:r>
      <w:r w:rsidR="00644D0C">
        <w:t>.</w:t>
      </w:r>
    </w:p>
    <w:p w14:paraId="3F7483F7" w14:textId="1659A304" w:rsidR="00CA4E9C" w:rsidRDefault="00CA4E9C" w:rsidP="002D6BD1">
      <w:pPr>
        <w:pStyle w:val="Ttulo3"/>
      </w:pPr>
      <w:r w:rsidRPr="00CA4E9C">
        <w:t>Integração dos Mecanismos de Implementação</w:t>
      </w:r>
    </w:p>
    <w:p w14:paraId="1B78FEC9" w14:textId="2E920578" w:rsidR="00CA4E9C" w:rsidRDefault="00CA4E9C" w:rsidP="00CA4E9C">
      <w:pPr>
        <w:spacing w:line="360" w:lineRule="auto"/>
        <w:jc w:val="both"/>
      </w:pPr>
      <w:r>
        <w:t>Uma decisão relevante na implementação do Virtual CISO consistiu na representação explícita dos mecanismos de implementação associados aos controlos de segurança. Esta opção decorre da necessidade de ultrapassar uma limitação comum nos processos de conformidade, nos quais os controlos são frequentemente avaliados de forma abstrata, sem uma ligação clara às medidas concretas que os operacionalizam.</w:t>
      </w:r>
    </w:p>
    <w:p w14:paraId="40F73CEA" w14:textId="32E8A802" w:rsidR="00CA4E9C" w:rsidRDefault="00CA4E9C" w:rsidP="00CA4E9C">
      <w:pPr>
        <w:spacing w:line="360" w:lineRule="auto"/>
        <w:jc w:val="both"/>
      </w:pPr>
      <w:r>
        <w:lastRenderedPageBreak/>
        <w:t>No modelo adotado, um controlo normativo não é tratado apenas como um requisito a cumprir, mas como uma entidade que pode ser suportada por um ou vários mecanismos de implementação. Estes mecanismos podem assumir natureza técnica, organizacional, processual ou física, permitindo representar a forma real como a organização operacionaliza determinado controlo.</w:t>
      </w:r>
    </w:p>
    <w:p w14:paraId="67E8B8DE" w14:textId="77777777" w:rsidR="00CA4E9C" w:rsidRDefault="00CA4E9C" w:rsidP="00CA4E9C">
      <w:pPr>
        <w:spacing w:line="360" w:lineRule="auto"/>
        <w:jc w:val="both"/>
      </w:pPr>
      <w:r>
        <w:t>Por exemplo, um controlo associado à gestão de acessos pode ser suportado por mecanismos como autenticação multifator, revisão periódica de permissões, segregação de funções, registos de auditoria ou procedimentos de aprovação de acessos. Do mesmo modo, um controlo relacionado com segurança física pode ser suportado por mecanismos como cartões de acesso, videovigilância, registo de visitantes ou controlo biométrico.</w:t>
      </w:r>
    </w:p>
    <w:p w14:paraId="04DE7D4E" w14:textId="77777777" w:rsidR="00CA4E9C" w:rsidRDefault="00CA4E9C" w:rsidP="00CA4E9C">
      <w:pPr>
        <w:spacing w:line="360" w:lineRule="auto"/>
        <w:jc w:val="both"/>
      </w:pPr>
      <w:r>
        <w:t>A introdução desta camada permite distinguir entre três níveis de análise: o requisito normativo, o controlo que concretiza esse requisito e o mecanismo efetivo que o operacionaliza. Esta distinção é importante porque a existência formal de um controlo não garante, por si só, a sua eficácia. Um controlo pode estar documentado, mas não implementado; pode estar implementado parcialmente; ou pode estar implementado, mas sem evidência suficiente para demonstrar a sua eficácia.</w:t>
      </w:r>
    </w:p>
    <w:p w14:paraId="69799BD2" w14:textId="77777777" w:rsidR="00CA4E9C" w:rsidRDefault="00CA4E9C" w:rsidP="00CA4E9C">
      <w:pPr>
        <w:spacing w:line="360" w:lineRule="auto"/>
        <w:jc w:val="both"/>
      </w:pPr>
      <w:r>
        <w:t>A representação dos mecanismos de implementação permite ainda avaliar maturidade, cobertura e eficácia operacional. Esta informação pode ser utilizada tanto na análise de conformidade como na avaliação do risco residual. Um mecanismo robusto, bem evidenciado e regularmente monitorizado pode contribuir para reduzir o risco associado a determinado ativo ou vulnerabilidade. Pelo contrário, a ausência ou fragilidade de mecanismos pode aumentar a exposição e justificar maior prioridade de intervenção.</w:t>
      </w:r>
    </w:p>
    <w:p w14:paraId="4C0A779B" w14:textId="77777777" w:rsidR="00CA4E9C" w:rsidRDefault="00CA4E9C" w:rsidP="00CA4E9C">
      <w:pPr>
        <w:spacing w:line="360" w:lineRule="auto"/>
        <w:jc w:val="both"/>
      </w:pPr>
      <w:r>
        <w:t>Esta decisão reforça igualmente a rastreabilidade do sistema. Sempre que o Virtual CISO produz uma avaliação ou recomendação, torna-se possível associá-la ao requisito normativo aplicável, ao controlo correspondente, aos mecanismos implementados, à evidência disponível e às lacunas identificadas. Esta cadeia de relações contribui para aumentar a explicabilidade e a auditabilidade das decisões produzidas pelo artefacto.</w:t>
      </w:r>
    </w:p>
    <w:p w14:paraId="1113CB8C" w14:textId="0BEA1771" w:rsidR="00CA4E9C" w:rsidRDefault="00CA4E9C" w:rsidP="00CA4E9C">
      <w:pPr>
        <w:spacing w:line="360" w:lineRule="auto"/>
        <w:jc w:val="both"/>
      </w:pPr>
      <w:r>
        <w:t xml:space="preserve">A inclusão dos mecanismos de implementação aproxima o modelo proposto da realidade operacional das organizações. Em vez de avaliar apenas se um controlo existe formalmente, o sistema passa a avaliar como esse controlo é concretizado, que grau de maturidade apresenta e que evidência permite demonstrar a sua eficácia. Esta abordagem reforça a </w:t>
      </w:r>
      <w:r>
        <w:lastRenderedPageBreak/>
        <w:t>utilidade prática do Virtual CISO em contextos de governação, auditoria e gestão contínua da segurança da informação.</w:t>
      </w:r>
    </w:p>
    <w:p w14:paraId="5ABDC1A9" w14:textId="19B3C994" w:rsidR="002D6BD1" w:rsidRDefault="002D6BD1" w:rsidP="002D6BD1">
      <w:pPr>
        <w:pStyle w:val="Ttulo3"/>
      </w:pPr>
      <w:r w:rsidRPr="002D6BD1">
        <w:t>Utilização de Desenvolvimento Assistido por IA</w:t>
      </w:r>
    </w:p>
    <w:p w14:paraId="042B7D80" w14:textId="77777777" w:rsidR="002D6BD1" w:rsidRDefault="002D6BD1" w:rsidP="002D6BD1">
      <w:pPr>
        <w:spacing w:line="360" w:lineRule="auto"/>
        <w:jc w:val="both"/>
      </w:pPr>
      <w:r>
        <w:t>Durante a implementação do protótipo foram utilizadas ferramentas de desenvolvimento assistido por IA, com o objetivo de apoiar a geração inicial de código, acelerar tarefas de implementação e facilitar a experimentação de alternativas técnicas. Esta abordagem enquadra-se no uso crescente de modelos generativos como ferramentas auxiliares no desenvolvimento de software, permitindo ao investigador iterar rapidamente sobre componentes aplicacionais e validar diferentes soluções de implementação.</w:t>
      </w:r>
    </w:p>
    <w:p w14:paraId="041CCA08" w14:textId="1456C0E6" w:rsidR="002D6BD1" w:rsidRDefault="002D6BD1" w:rsidP="002D6BD1">
      <w:pPr>
        <w:spacing w:line="360" w:lineRule="auto"/>
        <w:jc w:val="both"/>
      </w:pPr>
      <w:r>
        <w:t xml:space="preserve">No contexto desta dissertação, estas ferramentas foram utilizadas sobretudo como suporte à prototipagem. A sua utilização permitiu gerar estruturas iniciais de código, apoiar a criação de componentes de interface, auxiliar na implementação de </w:t>
      </w:r>
      <w:r w:rsidRPr="002D6BD1">
        <w:rPr>
          <w:i/>
          <w:iCs/>
        </w:rPr>
        <w:t>endpoints</w:t>
      </w:r>
      <w:r>
        <w:t>, sugerir padrões de organização e acelerar tarefas repetitivas. No entanto, a utilização destas ferramentas foi sempre acompanhada por revisão crítica e validação manual.</w:t>
      </w:r>
    </w:p>
    <w:p w14:paraId="5F7F4CF3" w14:textId="77777777" w:rsidR="002D6BD1" w:rsidRDefault="002D6BD1" w:rsidP="002D6BD1">
      <w:pPr>
        <w:spacing w:line="360" w:lineRule="auto"/>
        <w:jc w:val="both"/>
      </w:pPr>
      <w:r>
        <w:t>Importa salientar que o desenvolvimento assistido por IA não substituiu a responsabilidade do investigador na conceção do artefacto. As decisões relativas ao modelo de dados, arquitetura, integração entre componentes, lógica de avaliação de risco, representação de mecanismos de implementação, requisitos de rastreabilidade e coerência funcional foram definidas e validadas no âmbito da investigação. Assim, o código gerado automaticamente foi tratado como material auxiliar sujeito a revisão, adaptação e validação.</w:t>
      </w:r>
    </w:p>
    <w:p w14:paraId="7B19F725" w14:textId="77777777" w:rsidR="002D6BD1" w:rsidRDefault="002D6BD1" w:rsidP="002D6BD1">
      <w:pPr>
        <w:spacing w:line="360" w:lineRule="auto"/>
        <w:jc w:val="both"/>
      </w:pPr>
      <w:r>
        <w:t>Esta abordagem permitiu beneficiar da rapidez proporcionada por ferramentas generativas, mantendo simultaneamente o controlo metodológico e técnico exigido numa dissertação académica. Em particular, foram consideradas preocupações associadas à qualidade do código, segurança da informação, consistência arquitetural e alinhamento com os requisitos definidos.</w:t>
      </w:r>
    </w:p>
    <w:p w14:paraId="74FAF60A" w14:textId="4EF1264A" w:rsidR="002D6BD1" w:rsidRPr="0091520E" w:rsidRDefault="002D6BD1" w:rsidP="002D6BD1">
      <w:pPr>
        <w:spacing w:line="360" w:lineRule="auto"/>
        <w:jc w:val="both"/>
      </w:pPr>
      <w:r>
        <w:t>Deste modo, a utilização de desenvolvimento assistido por IA deve ser entendida como uma técnica de apoio à implementação do protótipo, e não como uma delegação da conceção ou validação do artefacto. A responsabilidade científica e técnica pelas decisões de desenho, implementação e avaliação permaneceu atribuída ao investigador.</w:t>
      </w:r>
    </w:p>
    <w:p w14:paraId="2C079F25" w14:textId="61F8BBE2" w:rsidR="0091520E" w:rsidRDefault="002D6BD1" w:rsidP="0091520E">
      <w:pPr>
        <w:pStyle w:val="Ttulo3"/>
        <w:spacing w:line="360" w:lineRule="auto"/>
      </w:pPr>
      <w:r w:rsidRPr="002D6BD1">
        <w:lastRenderedPageBreak/>
        <w:t>Síntese da Metodologia de Implementação</w:t>
      </w:r>
    </w:p>
    <w:p w14:paraId="6C84EE22" w14:textId="0E82BA96" w:rsidR="002D6BD1" w:rsidRDefault="002D6BD1" w:rsidP="002D6BD1">
      <w:pPr>
        <w:spacing w:line="360" w:lineRule="auto"/>
        <w:jc w:val="both"/>
      </w:pPr>
      <w:r>
        <w:t>A metodologia de implementação adotada permitiu desenvolver o Virtual CISO de forma progressiva, garantindo alinhamento entre os requisitos identificados, a arquitetura proposta e os objetivos da investigação. A utilização de uma abordagem iterativa possibilitou ajustar o artefacto ao longo do processo de desenvolvimento, incorporando componentes técnicas e analíticas de forma controlada.</w:t>
      </w:r>
    </w:p>
    <w:p w14:paraId="05F0023D" w14:textId="483CCF1A" w:rsidR="002D6BD1" w:rsidRDefault="002D6BD1" w:rsidP="002D6BD1">
      <w:pPr>
        <w:spacing w:line="360" w:lineRule="auto"/>
        <w:jc w:val="both"/>
      </w:pPr>
      <w:r>
        <w:t>As tecnologias selecionadas suportam uma arquitetura modular, extensível e adequada à integração entre dados estruturados, conhecimento não estruturado e modelos de Inteligência Artificial. Esta base tecnológica permite operacionalizar a visão conceptual do Virtual CISO enquanto plataforma de apoio à decisão em governação, risco e conformidade.</w:t>
      </w:r>
    </w:p>
    <w:p w14:paraId="63928113" w14:textId="77777777" w:rsidR="002D6BD1" w:rsidRDefault="002D6BD1" w:rsidP="002D6BD1">
      <w:pPr>
        <w:spacing w:line="360" w:lineRule="auto"/>
        <w:jc w:val="both"/>
      </w:pPr>
      <w:r>
        <w:t>A representação explícita dos mecanismos de implementação constitui uma decisão relevante no desenho do artefacto, uma vez que permite aproximar a avaliação de conformidade da realidade operacional da organização. Esta opção reforça a capacidade do sistema para avaliar não apenas a existência formal de controlos, mas também a sua implementação efetiva, a evidência associada e o impacto na redução do risco residual.</w:t>
      </w:r>
    </w:p>
    <w:p w14:paraId="1E492EFA" w14:textId="5FE204A4" w:rsidR="002D6BD1" w:rsidRDefault="002D6BD1" w:rsidP="002D6BD1">
      <w:pPr>
        <w:spacing w:line="360" w:lineRule="auto"/>
        <w:jc w:val="both"/>
      </w:pPr>
      <w:r>
        <w:t>A utilização de desenvolvimento assistido por IA contribuiu para acelerar a construção do protótipo e apoiar a experimentação técnica. Contudo, esta utilização foi enquadrada como mecanismo auxiliar, mantendo-se a supervisão humana sobre as decisões de arquitetura, modelação, integração e validação. Esta opção é coerente com a própria filosofia do Virtual CISO, na qual a IA é utilizada como apoio à decisão, mas não como substituto da análise crítica humana.</w:t>
      </w:r>
    </w:p>
    <w:p w14:paraId="6FDAD682" w14:textId="49B31FAF" w:rsidR="0091520E" w:rsidRDefault="002D6BD1" w:rsidP="002D6BD1">
      <w:pPr>
        <w:spacing w:line="360" w:lineRule="auto"/>
        <w:jc w:val="both"/>
      </w:pPr>
      <w:r>
        <w:t>A partir desta fundação, torna-se possível detalhar o modelo conceptual do artefacto, apresentado no subcapítulo seguinte, onde são descritas as principais dimensões que estruturam o funcionamento do sistema</w:t>
      </w:r>
      <w:r w:rsidR="00193E8C">
        <w:t>.</w:t>
      </w:r>
    </w:p>
    <w:p w14:paraId="0499E2D0" w14:textId="4CBED226" w:rsidR="006F7CFC" w:rsidRDefault="006F7CFC" w:rsidP="006F7CFC">
      <w:pPr>
        <w:pStyle w:val="Ttulo2"/>
        <w:ind w:left="788" w:hanging="431"/>
      </w:pPr>
      <w:r w:rsidRPr="006F7CFC">
        <w:t>Modelação do Contexto Organizacional, Políticas e Gestão de Risco</w:t>
      </w:r>
    </w:p>
    <w:p w14:paraId="0C0B6607" w14:textId="77777777" w:rsidR="0068082C" w:rsidRDefault="0068082C" w:rsidP="0068082C">
      <w:pPr>
        <w:spacing w:line="360" w:lineRule="auto"/>
        <w:jc w:val="both"/>
      </w:pPr>
      <w:r>
        <w:t xml:space="preserve">O modelo conceptual do Virtual CISO define a forma como as principais dimensões do artefacto se relacionam entre si. Esta modelação é essencial para assegurar que o sistema não se limita a armazenar informação técnica ou normativa, mas consegue representar a ligação </w:t>
      </w:r>
      <w:r>
        <w:lastRenderedPageBreak/>
        <w:t>entre contexto organizacional, risco, conformidade, mecanismos de implementação, evidência e apoio à decisão.</w:t>
      </w:r>
    </w:p>
    <w:p w14:paraId="71CD92FF" w14:textId="77777777" w:rsidR="0068082C" w:rsidRDefault="0068082C" w:rsidP="0068082C">
      <w:pPr>
        <w:spacing w:line="360" w:lineRule="auto"/>
        <w:jc w:val="both"/>
      </w:pPr>
      <w:r>
        <w:t>A conceção do modelo conceptual parte da premissa de que a segurança da informação deve ser analisada de forma integrada. Uma vulnerabilidade não deve ser interpretada apenas em função da sua severidade técnica, tal como um controlo de segurança não deve ser avaliado apenas pela sua existência formal. Ambos devem ser enquadrados no contexto da organização, dos ativos afetados, dos mecanismos de mitigação existentes, da evidência disponível e dos requisitos normativos aplicáveis.</w:t>
      </w:r>
    </w:p>
    <w:p w14:paraId="216547A7" w14:textId="77777777" w:rsidR="0068082C" w:rsidRDefault="0068082C" w:rsidP="0068082C">
      <w:pPr>
        <w:spacing w:line="360" w:lineRule="auto"/>
        <w:jc w:val="both"/>
      </w:pPr>
      <w:r>
        <w:t>Neste sentido, o modelo conceptual do Virtual CISO organiza-se em torno de cinco dimensões principais: contexto organizacional, dimensão técnica e de risco, dimensão normativa e de conformidade, dimensão de evidência e melhoria contínua, e dimensão de apoio à decisão.</w:t>
      </w:r>
    </w:p>
    <w:p w14:paraId="6E90DEEC" w14:textId="20D6CD0D" w:rsidR="00993FB5" w:rsidRDefault="00993FB5" w:rsidP="0068082C">
      <w:pPr>
        <w:spacing w:line="360" w:lineRule="auto"/>
        <w:jc w:val="both"/>
      </w:pPr>
      <w:r w:rsidRPr="00993FB5">
        <w:t>A organização destas dimensões encontra-se diretamente relacionada com as questões de investigação definidas na presente dissertação. A dimensão de contexto organizacional e a dimensão normativa contribuem para responder à RQ1, ao estruturar informação relevante para a governação da segurança da informação sob responsabilidade do CISO. A dimensão técnica e de risco encontra-se alinhada com a RQ2, ao suportar a identificação, avaliação e priorização de riscos. A dimensão normativa, os mecanismos de implementação e a evidência respondem à RQ3, ao permitirem avaliar a conformidade com referenciais e requisitos aplicáveis de forma rastreável. Por fim, a integração entre dados estruturados, conhecimento documental, modelos analíticos e IA generativa relaciona-se com a RQ4, ao materializar uma arquitetura híbrida de apoio às tarefas de GRC.</w:t>
      </w:r>
    </w:p>
    <w:p w14:paraId="3F798FA8" w14:textId="5B6543B7" w:rsidR="006F7CFC" w:rsidRDefault="0068082C" w:rsidP="0068082C">
      <w:pPr>
        <w:spacing w:line="360" w:lineRule="auto"/>
        <w:jc w:val="both"/>
      </w:pPr>
      <w:r>
        <w:t xml:space="preserve">A </w:t>
      </w:r>
      <w:r>
        <w:fldChar w:fldCharType="begin"/>
      </w:r>
      <w:r>
        <w:instrText xml:space="preserve"> REF _Ref229237838 \h </w:instrText>
      </w:r>
      <w:r w:rsidR="00993FB5">
        <w:instrText xml:space="preserve"> \* MERGEFORMAT </w:instrText>
      </w:r>
      <w:r>
        <w:fldChar w:fldCharType="separate"/>
      </w:r>
      <w:r>
        <w:t>Figura 12</w:t>
      </w:r>
      <w:r>
        <w:fldChar w:fldCharType="end"/>
      </w:r>
      <w:r>
        <w:t xml:space="preserve"> </w:t>
      </w:r>
      <w:r>
        <w:t>deverá representar o modelo conceptual do artefacto, evidenciando a articulação entre estas dimensões.</w:t>
      </w:r>
    </w:p>
    <w:p w14:paraId="317401D3" w14:textId="77777777" w:rsidR="0068082C" w:rsidRDefault="0068082C" w:rsidP="0068082C">
      <w:pPr>
        <w:keepNext/>
        <w:spacing w:line="360" w:lineRule="auto"/>
        <w:jc w:val="both"/>
      </w:pPr>
      <w:r>
        <w:rPr>
          <w:noProof/>
        </w:rPr>
        <w:lastRenderedPageBreak/>
        <w:drawing>
          <wp:inline distT="0" distB="0" distL="0" distR="0" wp14:anchorId="4C775A22" wp14:editId="65D8B373">
            <wp:extent cx="5579745" cy="3140075"/>
            <wp:effectExtent l="0" t="0" r="1905" b="3175"/>
            <wp:docPr id="117502932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29329" name="Imagem 117502932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14:paraId="07B77E7A" w14:textId="3D24A931" w:rsidR="0068082C" w:rsidRDefault="0068082C" w:rsidP="00CD3630">
      <w:pPr>
        <w:pStyle w:val="Legenda"/>
      </w:pPr>
      <w:bookmarkStart w:id="134" w:name="_Ref229237838"/>
      <w:r>
        <w:t xml:space="preserve">Figura </w:t>
      </w:r>
      <w:r>
        <w:fldChar w:fldCharType="begin"/>
      </w:r>
      <w:r>
        <w:instrText xml:space="preserve"> SEQ Figura \* ARABIC </w:instrText>
      </w:r>
      <w:r>
        <w:fldChar w:fldCharType="separate"/>
      </w:r>
      <w:r w:rsidR="00CD3630">
        <w:rPr>
          <w:noProof/>
        </w:rPr>
        <w:t>12</w:t>
      </w:r>
      <w:r>
        <w:fldChar w:fldCharType="end"/>
      </w:r>
      <w:bookmarkEnd w:id="134"/>
      <w:r>
        <w:t xml:space="preserve"> - M</w:t>
      </w:r>
      <w:r w:rsidRPr="007C482F">
        <w:t>odelo conceptual do</w:t>
      </w:r>
      <w:r>
        <w:t>Virtual CISO</w:t>
      </w:r>
    </w:p>
    <w:p w14:paraId="75471C8B" w14:textId="77777777" w:rsidR="006F7CFC" w:rsidRDefault="006F7CFC" w:rsidP="006F7CFC">
      <w:pPr>
        <w:pStyle w:val="Ttulo3"/>
        <w:spacing w:line="360" w:lineRule="auto"/>
      </w:pPr>
      <w:r w:rsidRPr="006F7CFC">
        <w:t>Contexto Organizacional</w:t>
      </w:r>
    </w:p>
    <w:p w14:paraId="03A1CFF3" w14:textId="77777777" w:rsidR="0068082C" w:rsidRDefault="0068082C" w:rsidP="0068082C">
      <w:pPr>
        <w:spacing w:line="360" w:lineRule="auto"/>
        <w:jc w:val="both"/>
      </w:pPr>
      <w:r>
        <w:t>O contexto organizacional constitui a base para a interpretação dos resultados produzidos pelo Virtual CISO. Esta dimensão permite representar os elementos que caracterizam a organização do ponto de vista da segurança da informação, nomeadamente ativos, serviços, processos, dependências, criticidade e exposição.</w:t>
      </w:r>
    </w:p>
    <w:p w14:paraId="058460EE" w14:textId="77777777" w:rsidR="0068082C" w:rsidRDefault="0068082C" w:rsidP="0068082C">
      <w:pPr>
        <w:spacing w:line="360" w:lineRule="auto"/>
        <w:jc w:val="both"/>
      </w:pPr>
      <w:r>
        <w:t>No modelo proposto, os ativos assumem um papel central. Estes podem corresponder a sistemas, aplicações, infraestruturas, bases de dados, equipamentos, serviços digitais ou outros elementos relevantes para a atividade da organização. Cada ativo pode ser caracterizado através de atributos como criticidade, impacto operacional, exposição, proprietário, localização lógica ou física e relação com processos de negócio.</w:t>
      </w:r>
    </w:p>
    <w:p w14:paraId="3167346F" w14:textId="61E4CF44" w:rsidR="0068082C" w:rsidRDefault="0068082C" w:rsidP="0068082C">
      <w:pPr>
        <w:spacing w:line="360" w:lineRule="auto"/>
        <w:jc w:val="both"/>
      </w:pPr>
      <w:r>
        <w:t>A atribuição de criticidade aos ativos permite contextualizar o impacto potencial de incidentes de segurança. Por exemplo, uma vulnerabilidade com severidade técnica elevada pode apresentar menor prioridade se afetar um ativo isolado, sem exposição relevante e com reduzido impacto operacional. Pelo contrário, uma vulnerabilidade de severidade média pode tornar-se prioritária se afetar um serviço crítico, exposto externamente e com impacto direto na continuidade da organização.</w:t>
      </w:r>
    </w:p>
    <w:p w14:paraId="239BA3D8" w14:textId="1D7A52F9" w:rsidR="006F7CFC" w:rsidRDefault="0068082C" w:rsidP="0068082C">
      <w:pPr>
        <w:spacing w:line="360" w:lineRule="auto"/>
        <w:jc w:val="both"/>
      </w:pPr>
      <w:r>
        <w:t xml:space="preserve">Desta forma, o contexto organizacional permite transformar dados técnicos em informação relevante para a decisão. Esta dimensão assegura que o Virtual CISO não prioriza riscos </w:t>
      </w:r>
      <w:r>
        <w:lastRenderedPageBreak/>
        <w:t>apenas com base em métricas genéricas, mas em função da realidade concreta da organização.</w:t>
      </w:r>
    </w:p>
    <w:p w14:paraId="76B3D66F" w14:textId="4B2AD314" w:rsidR="00265D44" w:rsidRDefault="0068082C" w:rsidP="00265D44">
      <w:pPr>
        <w:pStyle w:val="Ttulo3"/>
        <w:spacing w:line="360" w:lineRule="auto"/>
      </w:pPr>
      <w:r>
        <w:t>Dimensão Técnica e de Risco</w:t>
      </w:r>
    </w:p>
    <w:p w14:paraId="731189F2" w14:textId="5AE4A0F6" w:rsidR="0068082C" w:rsidRDefault="0068082C" w:rsidP="0068082C">
      <w:pPr>
        <w:spacing w:line="360" w:lineRule="auto"/>
        <w:jc w:val="both"/>
      </w:pPr>
      <w:r>
        <w:t>A dimensão técnica e de risco representa os elementos associados à exposição da organização a ameaças e vulnerabilidades. Esta dimensão inclui vulnerabilidades identificadas, indicadores técnicos, métricas de severidade, probabilidade de exploração, exposição dos ativos e estado de mitigação.</w:t>
      </w:r>
    </w:p>
    <w:p w14:paraId="4E9F4E25" w14:textId="0FFFDD47" w:rsidR="0068082C" w:rsidRDefault="0068082C" w:rsidP="0068082C">
      <w:pPr>
        <w:spacing w:line="360" w:lineRule="auto"/>
        <w:jc w:val="both"/>
      </w:pPr>
      <w:r>
        <w:t>No Virtual CISO, a relação entre ativos e vulnerabilidades permite identificar que sistemas se encontram expostos e qual o impacto potencial dessa exposição. Esta associação constitui a base para a avaliação de risco, uma vez que permite articular a existência de uma fragilidade técnica com o contexto organizacional em que essa fragilidade ocorre.</w:t>
      </w:r>
    </w:p>
    <w:p w14:paraId="5085B8F6" w14:textId="77777777" w:rsidR="0068082C" w:rsidRDefault="0068082C" w:rsidP="0068082C">
      <w:pPr>
        <w:spacing w:line="360" w:lineRule="auto"/>
        <w:jc w:val="both"/>
      </w:pPr>
      <w:r>
        <w:t>A avaliação do risco não se limita, contudo, à utilização de métricas técnicas isoladas. Embora métricas como o CVSS contribuam para estimar a severidade de uma vulnerabilidade, a análise deve incorporar outros fatores, como a probabilidade de exploração, a criticidade do ativo, a exposição e a existência de mecanismos de mitigação.</w:t>
      </w:r>
    </w:p>
    <w:p w14:paraId="6321A0EB" w14:textId="77777777" w:rsidR="00D34E79" w:rsidRDefault="0068082C" w:rsidP="0068082C">
      <w:pPr>
        <w:spacing w:line="360" w:lineRule="auto"/>
        <w:jc w:val="both"/>
      </w:pPr>
      <w:r>
        <w:t>Esta dimensão permite responder a questões como:</w:t>
      </w:r>
    </w:p>
    <w:p w14:paraId="742BB665" w14:textId="77777777" w:rsidR="00D34E79" w:rsidRDefault="00D34E79" w:rsidP="00F91D00">
      <w:pPr>
        <w:pStyle w:val="PargrafodaLista"/>
        <w:numPr>
          <w:ilvl w:val="0"/>
          <w:numId w:val="88"/>
        </w:numPr>
        <w:spacing w:line="360" w:lineRule="auto"/>
        <w:jc w:val="both"/>
      </w:pPr>
      <w:r>
        <w:t>Q</w:t>
      </w:r>
      <w:r w:rsidR="0068082C">
        <w:t>ue vulnerabilidades afetam ativos críticos;</w:t>
      </w:r>
    </w:p>
    <w:p w14:paraId="329915B4" w14:textId="77777777" w:rsidR="00D34E79" w:rsidRDefault="00D34E79" w:rsidP="00560A3B">
      <w:pPr>
        <w:pStyle w:val="PargrafodaLista"/>
        <w:numPr>
          <w:ilvl w:val="0"/>
          <w:numId w:val="88"/>
        </w:numPr>
        <w:spacing w:line="360" w:lineRule="auto"/>
        <w:jc w:val="both"/>
      </w:pPr>
      <w:r>
        <w:t>Q</w:t>
      </w:r>
      <w:r w:rsidR="0068082C">
        <w:t>ue ativos apresentam maior exposição;</w:t>
      </w:r>
    </w:p>
    <w:p w14:paraId="402E0A17" w14:textId="77777777" w:rsidR="00D34E79" w:rsidRDefault="00D34E79" w:rsidP="009B5F3B">
      <w:pPr>
        <w:pStyle w:val="PargrafodaLista"/>
        <w:numPr>
          <w:ilvl w:val="0"/>
          <w:numId w:val="88"/>
        </w:numPr>
        <w:spacing w:line="360" w:lineRule="auto"/>
        <w:jc w:val="both"/>
      </w:pPr>
      <w:r>
        <w:t>Q</w:t>
      </w:r>
      <w:r w:rsidR="0068082C">
        <w:t>ue fragilidades devem ser priorizadas;</w:t>
      </w:r>
    </w:p>
    <w:p w14:paraId="0FD88837" w14:textId="77777777" w:rsidR="00D34E79" w:rsidRDefault="00D34E79" w:rsidP="00E34A57">
      <w:pPr>
        <w:pStyle w:val="PargrafodaLista"/>
        <w:numPr>
          <w:ilvl w:val="0"/>
          <w:numId w:val="88"/>
        </w:numPr>
        <w:spacing w:line="360" w:lineRule="auto"/>
        <w:jc w:val="both"/>
      </w:pPr>
      <w:r>
        <w:t>Q</w:t>
      </w:r>
      <w:r w:rsidR="0068082C">
        <w:t>ue controlos podem contribuir para reduzir o risco;</w:t>
      </w:r>
    </w:p>
    <w:p w14:paraId="500B2891" w14:textId="55DBCD4B" w:rsidR="0068082C" w:rsidRDefault="00D34E79" w:rsidP="00E34A57">
      <w:pPr>
        <w:pStyle w:val="PargrafodaLista"/>
        <w:numPr>
          <w:ilvl w:val="0"/>
          <w:numId w:val="88"/>
        </w:numPr>
        <w:spacing w:line="360" w:lineRule="auto"/>
        <w:jc w:val="both"/>
      </w:pPr>
      <w:r>
        <w:t>Q</w:t>
      </w:r>
      <w:r w:rsidR="0068082C">
        <w:t>ue risco residual permanece após a aplicação de medidas de mitigação.</w:t>
      </w:r>
    </w:p>
    <w:p w14:paraId="4610D82F" w14:textId="0AD772D5" w:rsidR="00BE621C" w:rsidRDefault="0068082C" w:rsidP="0068082C">
      <w:pPr>
        <w:spacing w:line="360" w:lineRule="auto"/>
        <w:jc w:val="both"/>
      </w:pPr>
      <w:r>
        <w:t>Ao integrar estes elementos, o modelo conceptual estabelece a base para a componente de gestão de risco, que será aprofundada no Subcapítulo 4.7</w:t>
      </w:r>
      <w:r w:rsidR="00BE621C">
        <w:t>.</w:t>
      </w:r>
    </w:p>
    <w:p w14:paraId="7D0D4F17" w14:textId="729EB82C" w:rsidR="00265D44" w:rsidRDefault="00D34E79" w:rsidP="00265D44">
      <w:pPr>
        <w:pStyle w:val="Ttulo3"/>
        <w:spacing w:line="360" w:lineRule="auto"/>
      </w:pPr>
      <w:r w:rsidRPr="00D34E79">
        <w:t>Dimensão Normativa, Controlos e Mecanismos de Implementação</w:t>
      </w:r>
    </w:p>
    <w:p w14:paraId="18840D47" w14:textId="08CC80B5" w:rsidR="00D34E79" w:rsidRDefault="00D34E79" w:rsidP="00D34E79">
      <w:pPr>
        <w:spacing w:line="360" w:lineRule="auto"/>
        <w:jc w:val="both"/>
      </w:pPr>
      <w:r>
        <w:t xml:space="preserve">A dimensão normativa e de conformidade representa os referenciais, requisitos e controlos que orientam a governação da segurança da informação. Esta dimensão permite modelar normas, </w:t>
      </w:r>
      <w:r w:rsidRPr="00D34E79">
        <w:rPr>
          <w:i/>
          <w:iCs/>
        </w:rPr>
        <w:t>frameworks</w:t>
      </w:r>
      <w:r>
        <w:t>, regulamentos, políticas internas, controlos de segurança e respetivos mecanismos de implementação.</w:t>
      </w:r>
    </w:p>
    <w:p w14:paraId="5CDF34EA" w14:textId="287258ED" w:rsidR="00D34E79" w:rsidRDefault="00D34E79" w:rsidP="00D34E79">
      <w:pPr>
        <w:spacing w:line="360" w:lineRule="auto"/>
        <w:jc w:val="both"/>
      </w:pPr>
      <w:r>
        <w:lastRenderedPageBreak/>
        <w:t>No contexto do Virtual CISO, os referenciais normativos são representados como estruturas organizadas, compostas por secções, domínios, categorias ou controlos. Esta modelação permite suportar múltiplos referenciais em simultâneo, como ISO/IEC 27001, NIST Cybersecurity Framework, QNCS, NIS2 ou outros requisitos aplicáveis.</w:t>
      </w:r>
    </w:p>
    <w:p w14:paraId="1A4B3D1E" w14:textId="45CA4647" w:rsidR="00D34E79" w:rsidRDefault="00D34E79" w:rsidP="00D34E79">
      <w:pPr>
        <w:spacing w:line="360" w:lineRule="auto"/>
        <w:jc w:val="both"/>
      </w:pPr>
      <w:r>
        <w:t>Os controlos de segurança assumem uma posição central nesta dimensão. Estes representam requisitos ou medidas de proteção que podem ser avaliados, implementados e associados a evidência. No entanto, o modelo conceptual distingue entre a existência formal de um controlo e a sua implementação efetiva. Esta distinção é operacionalizada através dos mecanismos de implementação.</w:t>
      </w:r>
    </w:p>
    <w:p w14:paraId="53746351" w14:textId="77777777" w:rsidR="00D34E79" w:rsidRDefault="00D34E79" w:rsidP="00D34E79">
      <w:pPr>
        <w:spacing w:line="360" w:lineRule="auto"/>
        <w:jc w:val="both"/>
      </w:pPr>
      <w:r>
        <w:t>Os mecanismos de implementação representam a forma concreta como um controlo é colocado em prática na organização. Podem assumir natureza técnica, organizacional, processual ou física. Por exemplo, um controlo relacionado com gestão de acessos pode ser implementado através de mecanismos como autenticação multifator, revisão periódica de permissões, segregação de funções ou registos de auditoria. Um controlo relacionado com segurança física pode ser suportado por cartões de acesso, videovigilância, registo de visitantes ou controlo biométrico.</w:t>
      </w:r>
    </w:p>
    <w:p w14:paraId="796E03A8" w14:textId="77777777" w:rsidR="00D34E79" w:rsidRDefault="00D34E79" w:rsidP="00D34E79">
      <w:pPr>
        <w:spacing w:line="360" w:lineRule="auto"/>
        <w:jc w:val="both"/>
      </w:pPr>
      <w:r>
        <w:t>Esta camada intermédia é essencial para aproximar a análise de conformidade da realidade operacional da organização. A existência formal de um controlo não garante, por si só, que este se encontra implementado de forma eficaz. Um controlo pode estar documentado, mas não operacionalizado; pode estar parcialmente implementado; ou pode estar implementado, mas sem evidência suficiente para demonstrar a sua eficácia.</w:t>
      </w:r>
    </w:p>
    <w:p w14:paraId="42531BC9" w14:textId="7BF6E4E3" w:rsidR="00265D44" w:rsidRDefault="00D34E79" w:rsidP="00D34E79">
      <w:pPr>
        <w:spacing w:line="360" w:lineRule="auto"/>
        <w:jc w:val="both"/>
      </w:pPr>
      <w:r>
        <w:t>Desta forma, os mecanismos de implementação permitem avaliar aspetos como cobertura, maturidade, eficácia operacional e contributo para a redução do risco residual. Esta abordagem reforça a ligação entre conformidade e gestão de risco, uma vez que os mecanismos não são apenas elementos de demonstração normativa, mas também fatores que influenciam a exposição e a capacidade de mitigação da organização.</w:t>
      </w:r>
    </w:p>
    <w:p w14:paraId="0891ED28" w14:textId="5ADB420A" w:rsidR="00265D44" w:rsidRDefault="00D34E79" w:rsidP="00265D44">
      <w:pPr>
        <w:pStyle w:val="Ttulo3"/>
        <w:spacing w:line="360" w:lineRule="auto"/>
      </w:pPr>
      <w:r w:rsidRPr="00D34E79">
        <w:t>Evidência, Findings e Ações de Melhoria</w:t>
      </w:r>
    </w:p>
    <w:p w14:paraId="570A8955" w14:textId="77777777" w:rsidR="00D34E79" w:rsidRDefault="00D34E79" w:rsidP="00D34E79">
      <w:pPr>
        <w:spacing w:line="360" w:lineRule="auto"/>
        <w:jc w:val="both"/>
      </w:pPr>
      <w:r>
        <w:t>A dimensão de evidência e melhoria contínua permite representar a forma como a organização demonstra, avalia e melhora a implementação dos seus controlos de segurança. Esta dimensão é fundamental para assegurar rastreabilidade, auditabilidade e evolução contínua da postura de segurança.</w:t>
      </w:r>
    </w:p>
    <w:p w14:paraId="19136620" w14:textId="77777777" w:rsidR="00D34E79" w:rsidRDefault="00D34E79" w:rsidP="00D34E79">
      <w:pPr>
        <w:spacing w:line="360" w:lineRule="auto"/>
        <w:jc w:val="both"/>
      </w:pPr>
      <w:r>
        <w:lastRenderedPageBreak/>
        <w:t>A evidência corresponde aos elementos que suportam a avaliação dos controlos e mecanismos de implementação. Pode incluir documentos, políticas, procedimentos, configurações técnicas, logs, relatórios, capturas de ecrã, registos de auditoria ou resultados de testes. A sua função é demonstrar que determinado controlo ou mecanismo se encontra efetivamente implementado e operacional.</w:t>
      </w:r>
    </w:p>
    <w:p w14:paraId="276FBD5E" w14:textId="77777777" w:rsidR="00D34E79" w:rsidRDefault="00D34E79" w:rsidP="00D34E79">
      <w:pPr>
        <w:spacing w:line="360" w:lineRule="auto"/>
        <w:jc w:val="both"/>
      </w:pPr>
      <w:r>
        <w:t xml:space="preserve">Sempre que a avaliação identifica ausência de evidência, implementação parcial, fragilidade operacional ou desalinhamento com um requisito normativo, pode ser registado um </w:t>
      </w:r>
      <w:r w:rsidRPr="00D34E79">
        <w:rPr>
          <w:i/>
          <w:iCs/>
        </w:rPr>
        <w:t>finding</w:t>
      </w:r>
      <w:r>
        <w:t xml:space="preserve">. O </w:t>
      </w:r>
      <w:r w:rsidRPr="00D34E79">
        <w:rPr>
          <w:i/>
          <w:iCs/>
        </w:rPr>
        <w:t>finding</w:t>
      </w:r>
      <w:r>
        <w:t xml:space="preserve"> representa uma lacuna, não conformidade ou fragilidade identificada no processo de governação, risco ou conformidade.</w:t>
      </w:r>
    </w:p>
    <w:p w14:paraId="6858BA82" w14:textId="77777777" w:rsidR="00D34E79" w:rsidRDefault="00D34E79" w:rsidP="00D34E79">
      <w:pPr>
        <w:spacing w:line="360" w:lineRule="auto"/>
        <w:jc w:val="both"/>
      </w:pPr>
      <w:r>
        <w:t xml:space="preserve">A partir dos </w:t>
      </w:r>
      <w:r w:rsidRPr="00D34E79">
        <w:rPr>
          <w:i/>
          <w:iCs/>
        </w:rPr>
        <w:t>findings</w:t>
      </w:r>
      <w:r>
        <w:t xml:space="preserve"> podem ser definidas ações de melhoria. Estas ações representam iniciativas corretivas ou preventivas destinadas a reduzir lacunas, reforçar controlos, melhorar mecanismos de implementação ou diminuir o risco residual. Podem incluir atividades como aplicação de correções técnicas, revisão de políticas, implementação de mecanismos adicionais, recolha de evidência, formação, auditorias internas ou alterações processuais.</w:t>
      </w:r>
    </w:p>
    <w:p w14:paraId="5CFEF055" w14:textId="79429381" w:rsidR="00D34E79" w:rsidRPr="00D34E79" w:rsidRDefault="00D34E79" w:rsidP="00D34E79">
      <w:pPr>
        <w:spacing w:line="360" w:lineRule="auto"/>
        <w:jc w:val="both"/>
      </w:pPr>
      <w:r>
        <w:t>Esta dimensão permite transformar a conformidade num processo contínuo, e não numa avaliação pontual. O sistema passa a suportar um ciclo de avaliação, identificação de lacunas, definição de ações, implementação e reavaliação. Esta lógica é particularmente relevante no contexto de governação da segurança da informação, onde a melhoria contínua constitui um princípio fundamental.</w:t>
      </w:r>
    </w:p>
    <w:p w14:paraId="008B8232" w14:textId="789739BD" w:rsidR="00D34E79" w:rsidRDefault="00D34E79" w:rsidP="00D34E79">
      <w:pPr>
        <w:pStyle w:val="Ttulo3"/>
        <w:spacing w:line="360" w:lineRule="auto"/>
      </w:pPr>
      <w:r w:rsidRPr="00D34E79">
        <w:t>Dimensão de Apoio à Decisão</w:t>
      </w:r>
    </w:p>
    <w:p w14:paraId="04B4823C" w14:textId="77777777" w:rsidR="00D34E79" w:rsidRDefault="00D34E79" w:rsidP="00D34E79">
      <w:pPr>
        <w:spacing w:line="360" w:lineRule="auto"/>
        <w:jc w:val="both"/>
      </w:pPr>
      <w:r>
        <w:t>A dimensão de apoio à decisão corresponde ao ponto de convergência do modelo conceptual. Nesta dimensão, os dados técnicos, organizacionais, normativos e evidenciais são transformados em informação acionável para o CISO.</w:t>
      </w:r>
    </w:p>
    <w:p w14:paraId="1EAD85B3" w14:textId="77777777" w:rsidR="00D34E79" w:rsidRDefault="00D34E79" w:rsidP="00D34E79">
      <w:pPr>
        <w:spacing w:line="360" w:lineRule="auto"/>
        <w:jc w:val="both"/>
      </w:pPr>
      <w:r>
        <w:t>O objetivo desta dimensão é apoiar a resposta a questões estratégicas e operacionais, tais como quais os riscos que devem ser tratados primeiro, que controlos apresentam maior impacto na redução do risco, que lacunas de conformidade são mais relevantes e que ações de melhoria devem ser priorizadas.</w:t>
      </w:r>
    </w:p>
    <w:p w14:paraId="42D6E126" w14:textId="77777777" w:rsidR="00D34E79" w:rsidRDefault="00D34E79" w:rsidP="00D34E79">
      <w:pPr>
        <w:spacing w:line="360" w:lineRule="auto"/>
        <w:jc w:val="both"/>
      </w:pPr>
      <w:r>
        <w:t xml:space="preserve">Para esse efeito, o Virtual CISO combina diferentes critérios de análise, incluindo risco técnico, criticidade organizacional, exposição, estado de conformidade, maturidade dos </w:t>
      </w:r>
      <w:r>
        <w:lastRenderedPageBreak/>
        <w:t>mecanismos de implementação, evidência disponível e relevância normativa. Esta combinação permite gerar uma visão mais completa da postura de segurança, evitando decisões baseadas em indicadores isolados.</w:t>
      </w:r>
    </w:p>
    <w:p w14:paraId="2D6C40BB" w14:textId="77777777" w:rsidR="00D34E79" w:rsidRDefault="00D34E79" w:rsidP="00D34E79">
      <w:pPr>
        <w:spacing w:line="360" w:lineRule="auto"/>
        <w:jc w:val="both"/>
      </w:pPr>
      <w:r>
        <w:t>A componente de Inteligência Artificial contribui para esta dimensão ao permitir a geração de recomendações e explicações em linguagem natural. No entanto, estas recomendações são suportadas por dados e conhecimento recuperado a partir das restantes dimensões do sistema, permitindo maior rastreabilidade e reduzindo o risco de respostas não fundamentadas.</w:t>
      </w:r>
    </w:p>
    <w:p w14:paraId="5592F11B" w14:textId="600DF895" w:rsidR="00D34E79" w:rsidRDefault="00D34E79" w:rsidP="00D34E79">
      <w:pPr>
        <w:spacing w:line="360" w:lineRule="auto"/>
        <w:jc w:val="both"/>
      </w:pPr>
      <w:r>
        <w:t>Assim, a dimensão de apoio à decisão transforma o modelo conceptual num instrumento operacional para o CISO. A sua finalidade não é automatizar integralmente a decisão, mas fornecer informação estruturada, contextualizada e justificável, permitindo que o decisor humano avalie prioridades e defina ações com maior suporte factual.</w:t>
      </w:r>
    </w:p>
    <w:p w14:paraId="750BBBFA" w14:textId="798D1A3B" w:rsidR="00993FB5" w:rsidRDefault="00993FB5" w:rsidP="00D34E79">
      <w:pPr>
        <w:spacing w:line="360" w:lineRule="auto"/>
        <w:jc w:val="both"/>
      </w:pPr>
      <w:r w:rsidRPr="00993FB5">
        <w:t xml:space="preserve">De forma a evidenciar a ligação entre os resultados da SLR e a conceção do artefacto, a </w:t>
      </w:r>
      <w:r>
        <w:fldChar w:fldCharType="begin"/>
      </w:r>
      <w:r>
        <w:instrText xml:space="preserve"> REF _Ref229234874 \h </w:instrText>
      </w:r>
      <w:r>
        <w:fldChar w:fldCharType="separate"/>
      </w:r>
      <w:r>
        <w:t xml:space="preserve">Figura </w:t>
      </w:r>
      <w:r>
        <w:rPr>
          <w:noProof/>
        </w:rPr>
        <w:t>10</w:t>
      </w:r>
      <w:r>
        <w:fldChar w:fldCharType="end"/>
      </w:r>
      <w:r>
        <w:t xml:space="preserve"> </w:t>
      </w:r>
      <w:r w:rsidRPr="00993FB5">
        <w:t>apresenta a relação entre as questões de investigação da revisão sistemática e as dimensões do modelo conceptual do Virtual CISO.</w:t>
      </w:r>
    </w:p>
    <w:tbl>
      <w:tblPr>
        <w:tblStyle w:val="TabeladeGrelha4-Destaque1"/>
        <w:tblW w:w="0" w:type="auto"/>
        <w:tblLook w:val="04A0" w:firstRow="1" w:lastRow="0" w:firstColumn="1" w:lastColumn="0" w:noHBand="0" w:noVBand="1"/>
      </w:tblPr>
      <w:tblGrid>
        <w:gridCol w:w="3184"/>
        <w:gridCol w:w="2474"/>
        <w:gridCol w:w="3119"/>
      </w:tblGrid>
      <w:tr w:rsidR="00993FB5" w:rsidRPr="00993FB5" w14:paraId="094113D7" w14:textId="77777777" w:rsidTr="00993F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EB0469" w14:textId="77777777" w:rsidR="00993FB5" w:rsidRPr="00993FB5" w:rsidRDefault="00993FB5" w:rsidP="00993FB5">
            <w:pPr>
              <w:spacing w:after="200" w:line="360" w:lineRule="auto"/>
              <w:jc w:val="center"/>
            </w:pPr>
            <w:r w:rsidRPr="00993FB5">
              <w:t>Questão de Investigação da SLR</w:t>
            </w:r>
          </w:p>
        </w:tc>
        <w:tc>
          <w:tcPr>
            <w:tcW w:w="0" w:type="auto"/>
            <w:vAlign w:val="center"/>
            <w:hideMark/>
          </w:tcPr>
          <w:p w14:paraId="65150051" w14:textId="77777777" w:rsidR="00993FB5" w:rsidRPr="00993FB5" w:rsidRDefault="00993FB5" w:rsidP="00993FB5">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993FB5">
              <w:t>Dimensão do modelo conceptual</w:t>
            </w:r>
          </w:p>
        </w:tc>
        <w:tc>
          <w:tcPr>
            <w:tcW w:w="0" w:type="auto"/>
            <w:vAlign w:val="center"/>
            <w:hideMark/>
          </w:tcPr>
          <w:p w14:paraId="71BA0AE6" w14:textId="77777777" w:rsidR="00993FB5" w:rsidRPr="00993FB5" w:rsidRDefault="00993FB5" w:rsidP="00993FB5">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993FB5">
              <w:t>Contributo no Virtual CISO</w:t>
            </w:r>
          </w:p>
        </w:tc>
      </w:tr>
      <w:tr w:rsidR="00993FB5" w:rsidRPr="00993FB5" w14:paraId="1D74EDEF" w14:textId="77777777" w:rsidTr="00993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A2E35E" w14:textId="6A8562C5" w:rsidR="00993FB5" w:rsidRPr="00993FB5" w:rsidRDefault="00993FB5" w:rsidP="00993FB5">
            <w:pPr>
              <w:spacing w:after="200" w:line="360" w:lineRule="auto"/>
              <w:jc w:val="center"/>
            </w:pPr>
            <w:r w:rsidRPr="00993FB5">
              <w:t>RQ1</w:t>
            </w:r>
            <w:r>
              <w:t xml:space="preserve"> – </w:t>
            </w:r>
            <w:r w:rsidRPr="00993FB5">
              <w:t>Como pode a IA apoiar a governação da segurança da informação sob responsabilidade do CISO?</w:t>
            </w:r>
          </w:p>
        </w:tc>
        <w:tc>
          <w:tcPr>
            <w:tcW w:w="0" w:type="auto"/>
            <w:vAlign w:val="center"/>
            <w:hideMark/>
          </w:tcPr>
          <w:p w14:paraId="23F952D5" w14:textId="77777777" w:rsidR="00993FB5" w:rsidRPr="00993FB5" w:rsidRDefault="00993FB5" w:rsidP="00993FB5">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993FB5">
              <w:t>Contexto organizacional; dimensão normativa; apoio à decisão</w:t>
            </w:r>
          </w:p>
        </w:tc>
        <w:tc>
          <w:tcPr>
            <w:tcW w:w="0" w:type="auto"/>
            <w:vAlign w:val="center"/>
            <w:hideMark/>
          </w:tcPr>
          <w:p w14:paraId="2EEB8C5F" w14:textId="77777777" w:rsidR="00993FB5" w:rsidRPr="00993FB5" w:rsidRDefault="00993FB5" w:rsidP="00993FB5">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993FB5">
              <w:t>Estrutura informação sobre ativos, processos, controlos, prioridades e recomendações, apoiando uma visão integrada da postura de segurança.</w:t>
            </w:r>
          </w:p>
        </w:tc>
      </w:tr>
      <w:tr w:rsidR="00993FB5" w:rsidRPr="00993FB5" w14:paraId="1B7EBD7B" w14:textId="77777777" w:rsidTr="00993FB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D8A000" w14:textId="5A4D8D52" w:rsidR="00993FB5" w:rsidRPr="00993FB5" w:rsidRDefault="00993FB5" w:rsidP="00993FB5">
            <w:pPr>
              <w:spacing w:after="200" w:line="360" w:lineRule="auto"/>
              <w:jc w:val="center"/>
            </w:pPr>
            <w:r w:rsidRPr="00993FB5">
              <w:t>RQ2</w:t>
            </w:r>
            <w:r>
              <w:t xml:space="preserve"> – </w:t>
            </w:r>
            <w:r w:rsidRPr="00993FB5">
              <w:t>De que formas pode a IA auxiliar os CISOs na identificação, avaliação e mitigação de riscos de segurança da informação?</w:t>
            </w:r>
          </w:p>
        </w:tc>
        <w:tc>
          <w:tcPr>
            <w:tcW w:w="0" w:type="auto"/>
            <w:vAlign w:val="center"/>
            <w:hideMark/>
          </w:tcPr>
          <w:p w14:paraId="767EDFFC" w14:textId="77777777" w:rsidR="00993FB5" w:rsidRPr="00993FB5" w:rsidRDefault="00993FB5" w:rsidP="00993FB5">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993FB5">
              <w:t>Dimensão técnica e de risco; mecanismos de mitigação; modelo de priorização</w:t>
            </w:r>
          </w:p>
        </w:tc>
        <w:tc>
          <w:tcPr>
            <w:tcW w:w="0" w:type="auto"/>
            <w:vAlign w:val="center"/>
            <w:hideMark/>
          </w:tcPr>
          <w:p w14:paraId="7C63CB64" w14:textId="77777777" w:rsidR="00993FB5" w:rsidRPr="00993FB5" w:rsidRDefault="00993FB5" w:rsidP="00993FB5">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993FB5">
              <w:t>Relaciona vulnerabilidades, exposição, criticidade dos ativos e mecanismos de mitigação para apoiar a avaliação e priorização do risco.</w:t>
            </w:r>
          </w:p>
        </w:tc>
      </w:tr>
      <w:tr w:rsidR="00993FB5" w:rsidRPr="00993FB5" w14:paraId="34E15087" w14:textId="77777777" w:rsidTr="00993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37DECA" w14:textId="773C81AE" w:rsidR="00993FB5" w:rsidRPr="00993FB5" w:rsidRDefault="00993FB5" w:rsidP="00993FB5">
            <w:pPr>
              <w:spacing w:after="200" w:line="360" w:lineRule="auto"/>
              <w:jc w:val="center"/>
            </w:pPr>
            <w:r w:rsidRPr="00993FB5">
              <w:t>RQ3</w:t>
            </w:r>
            <w:r>
              <w:t xml:space="preserve"> – </w:t>
            </w:r>
            <w:r w:rsidRPr="00993FB5">
              <w:t xml:space="preserve">De que modo pode a IA apoiar o CISO na gestão </w:t>
            </w:r>
            <w:r w:rsidRPr="00993FB5">
              <w:lastRenderedPageBreak/>
              <w:t>da conformidade com normas e regulamentos de segurança da informação?</w:t>
            </w:r>
          </w:p>
        </w:tc>
        <w:tc>
          <w:tcPr>
            <w:tcW w:w="0" w:type="auto"/>
            <w:vAlign w:val="center"/>
            <w:hideMark/>
          </w:tcPr>
          <w:p w14:paraId="426AD3AF" w14:textId="77777777" w:rsidR="00993FB5" w:rsidRPr="00993FB5" w:rsidRDefault="00993FB5" w:rsidP="00993FB5">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993FB5">
              <w:lastRenderedPageBreak/>
              <w:t xml:space="preserve">Dimensão normativa; controlos; mecanismos </w:t>
            </w:r>
            <w:r w:rsidRPr="00993FB5">
              <w:lastRenderedPageBreak/>
              <w:t>de implementação; evidência; findings</w:t>
            </w:r>
          </w:p>
        </w:tc>
        <w:tc>
          <w:tcPr>
            <w:tcW w:w="0" w:type="auto"/>
            <w:vAlign w:val="center"/>
            <w:hideMark/>
          </w:tcPr>
          <w:p w14:paraId="1747B46C" w14:textId="77777777" w:rsidR="00993FB5" w:rsidRPr="00993FB5" w:rsidRDefault="00993FB5" w:rsidP="00993FB5">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993FB5">
              <w:lastRenderedPageBreak/>
              <w:t xml:space="preserve">Representa referenciais, controlos, mecanismos e </w:t>
            </w:r>
            <w:r w:rsidRPr="00993FB5">
              <w:lastRenderedPageBreak/>
              <w:t>evidência, permitindo identificar lacunas e suportar conformidade rastreável.</w:t>
            </w:r>
          </w:p>
        </w:tc>
      </w:tr>
      <w:tr w:rsidR="00993FB5" w:rsidRPr="00993FB5" w14:paraId="15C078A0" w14:textId="77777777" w:rsidTr="00993FB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DB14D9" w14:textId="4D15BC88" w:rsidR="00993FB5" w:rsidRPr="00993FB5" w:rsidRDefault="00993FB5" w:rsidP="00993FB5">
            <w:pPr>
              <w:spacing w:after="200" w:line="360" w:lineRule="auto"/>
              <w:jc w:val="center"/>
            </w:pPr>
            <w:r w:rsidRPr="00993FB5">
              <w:lastRenderedPageBreak/>
              <w:t>RQ4</w:t>
            </w:r>
            <w:r>
              <w:t xml:space="preserve"> – </w:t>
            </w:r>
            <w:r w:rsidRPr="00993FB5">
              <w:t>Que tipos de técnicas de IA são mais adequadas para apoiar as tarefas de GRC desempenhadas pelos CISOs?</w:t>
            </w:r>
          </w:p>
        </w:tc>
        <w:tc>
          <w:tcPr>
            <w:tcW w:w="0" w:type="auto"/>
            <w:vAlign w:val="center"/>
            <w:hideMark/>
          </w:tcPr>
          <w:p w14:paraId="69BB9F72" w14:textId="77777777" w:rsidR="00993FB5" w:rsidRPr="00993FB5" w:rsidRDefault="00993FB5" w:rsidP="00993FB5">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993FB5">
              <w:t>Apoio à decisão; RAG híbrido; modelos analíticos; recuperação estruturada e semântica</w:t>
            </w:r>
          </w:p>
        </w:tc>
        <w:tc>
          <w:tcPr>
            <w:tcW w:w="0" w:type="auto"/>
            <w:vAlign w:val="center"/>
            <w:hideMark/>
          </w:tcPr>
          <w:p w14:paraId="5DE0D7B7" w14:textId="77777777" w:rsidR="00993FB5" w:rsidRPr="00993FB5" w:rsidRDefault="00993FB5" w:rsidP="00993FB5">
            <w:pPr>
              <w:keepNext/>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993FB5">
              <w:t>Combina modelos analíticos, recuperação estruturada, recuperação semântica e LLMs para suportar diferentes tarefas de GRC.</w:t>
            </w:r>
          </w:p>
        </w:tc>
      </w:tr>
    </w:tbl>
    <w:p w14:paraId="4D47B932" w14:textId="7BA80274" w:rsidR="00993FB5" w:rsidRPr="00D34E79" w:rsidRDefault="00993FB5" w:rsidP="00CD3630">
      <w:pPr>
        <w:pStyle w:val="Legenda"/>
      </w:pPr>
      <w:r>
        <w:t xml:space="preserve">Tabela </w:t>
      </w:r>
      <w:r>
        <w:fldChar w:fldCharType="begin"/>
      </w:r>
      <w:r>
        <w:instrText xml:space="preserve"> SEQ Tabela \* ARABIC </w:instrText>
      </w:r>
      <w:r>
        <w:fldChar w:fldCharType="separate"/>
      </w:r>
      <w:r w:rsidR="0022117E">
        <w:rPr>
          <w:noProof/>
        </w:rPr>
        <w:t>10</w:t>
      </w:r>
      <w:r>
        <w:fldChar w:fldCharType="end"/>
      </w:r>
      <w:r>
        <w:t xml:space="preserve"> - </w:t>
      </w:r>
      <w:r w:rsidRPr="00644327">
        <w:t>Relação entre as RQs da SLR e o modelo conceptual do Virtual CISO</w:t>
      </w:r>
    </w:p>
    <w:p w14:paraId="3E805F1F" w14:textId="7BF07247" w:rsidR="00D34E79" w:rsidRDefault="00D34E79" w:rsidP="00D34E79">
      <w:pPr>
        <w:pStyle w:val="Ttulo3"/>
        <w:spacing w:line="360" w:lineRule="auto"/>
      </w:pPr>
      <w:r>
        <w:t>S</w:t>
      </w:r>
      <w:r w:rsidRPr="00D34E79">
        <w:t>íntese do Modelo Conceptual</w:t>
      </w:r>
    </w:p>
    <w:p w14:paraId="5425857A" w14:textId="77777777" w:rsidR="00D34E79" w:rsidRDefault="00D34E79" w:rsidP="00D34E79">
      <w:pPr>
        <w:spacing w:line="360" w:lineRule="auto"/>
        <w:jc w:val="both"/>
      </w:pPr>
      <w:r>
        <w:t>O modelo conceptual do Virtual CISO permite estruturar o artefacto em torno das dimensões fundamentais da governação da cibersegurança. A articulação entre contexto organizacional, risco, conformidade, mecanismos de implementação, evidência e apoio à decisão permite ultrapassar uma visão fragmentada da segurança da informação, proporcionando uma abordagem integrada e orientada ao papel do CISO.</w:t>
      </w:r>
    </w:p>
    <w:p w14:paraId="174DB874" w14:textId="77777777" w:rsidR="00D34E79" w:rsidRDefault="00D34E79" w:rsidP="00D34E79">
      <w:pPr>
        <w:spacing w:line="360" w:lineRule="auto"/>
        <w:jc w:val="both"/>
      </w:pPr>
      <w:r>
        <w:t>A inclusão explícita dos mecanismos de implementação constitui um elemento diferenciador do modelo proposto. Esta camada permite ligar os requisitos normativos e controlos de segurança à sua operacionalização concreta, possibilitando avaliar maturidade, cobertura, eficácia e impacto no risco residual.</w:t>
      </w:r>
    </w:p>
    <w:p w14:paraId="45D74512" w14:textId="55E0A132" w:rsidR="00D34E79" w:rsidRDefault="00D34E79" w:rsidP="00D34E79">
      <w:pPr>
        <w:spacing w:line="360" w:lineRule="auto"/>
        <w:jc w:val="both"/>
      </w:pPr>
      <w:r>
        <w:t xml:space="preserve">Por sua vez, a associação entre mecanismos, evidência, </w:t>
      </w:r>
      <w:r w:rsidRPr="00993FB5">
        <w:rPr>
          <w:i/>
          <w:iCs/>
        </w:rPr>
        <w:t>findings</w:t>
      </w:r>
      <w:r>
        <w:t xml:space="preserve"> e ações de melhoria reforça a rastreabilidade e auditabilidade do sistema, permitindo justificar avaliações, recomendações e prioridades com base em elementos verificáveis.</w:t>
      </w:r>
    </w:p>
    <w:p w14:paraId="1467AD93" w14:textId="2594D6E1" w:rsidR="00265D44" w:rsidRDefault="00D34E79" w:rsidP="00D34E79">
      <w:pPr>
        <w:spacing w:line="360" w:lineRule="auto"/>
        <w:jc w:val="both"/>
      </w:pPr>
      <w:r>
        <w:t>Esta modelação serve de base ao modelo de dados apresentado no subcapítulo seguinte. Enquanto o modelo conceptual descreve as principais dimensões e relações do artefacto, o modelo de dados concretiza essas relações através de entidades, atributos e associações implementáveis no sistema.</w:t>
      </w:r>
    </w:p>
    <w:p w14:paraId="5ABACC4D" w14:textId="6882DC81" w:rsidR="008A7EBD" w:rsidRDefault="008A7EBD" w:rsidP="008A7EBD">
      <w:pPr>
        <w:pStyle w:val="Ttulo2"/>
        <w:ind w:left="788" w:hanging="431"/>
      </w:pPr>
      <w:r w:rsidRPr="008A7EBD">
        <w:t>Modelo de Dados e Integração de Informação</w:t>
      </w:r>
    </w:p>
    <w:p w14:paraId="6D30CA83" w14:textId="774D8E0C" w:rsidR="00712541" w:rsidRDefault="00712541" w:rsidP="00712541">
      <w:pPr>
        <w:spacing w:line="360" w:lineRule="auto"/>
        <w:jc w:val="both"/>
      </w:pPr>
      <w:r>
        <w:t xml:space="preserve">O modelo de dados constitui um dos elementos estruturantes do Virtual CISO, uma vez que concretiza, ao nível lógico e operacional, o modelo conceptual apresentado no subcapítulo </w:t>
      </w:r>
      <w:r>
        <w:lastRenderedPageBreak/>
        <w:t>anterior. A sua função não se limita ao armazenamento de informação, assumindo antes um papel central na representação, integração e correlação das diferentes dimensões necessárias ao apoio à decisão em governação, risco e conformidade.</w:t>
      </w:r>
    </w:p>
    <w:p w14:paraId="03D5E3F4" w14:textId="77777777" w:rsidR="00712541" w:rsidRDefault="00712541" w:rsidP="00712541">
      <w:pPr>
        <w:spacing w:line="360" w:lineRule="auto"/>
        <w:jc w:val="both"/>
      </w:pPr>
      <w:r>
        <w:t xml:space="preserve">A conceção do modelo de dados foi orientada pela necessidade de representar explicitamente a relação entre ativos, vulnerabilidades, referenciais normativos, controlos, mecanismos de implementação, evidência, </w:t>
      </w:r>
      <w:r w:rsidRPr="00712541">
        <w:rPr>
          <w:i/>
          <w:iCs/>
        </w:rPr>
        <w:t>findings</w:t>
      </w:r>
      <w:r>
        <w:t xml:space="preserve"> e ações de melhoria. Esta representação permite ao sistema associar informação técnica, normativa e organizacional, criando a base necessária para a avaliação de risco, análise de conformidade, priorização e geração de recomendações.</w:t>
      </w:r>
    </w:p>
    <w:p w14:paraId="123F5A79" w14:textId="77777777" w:rsidR="00712541" w:rsidRDefault="00712541" w:rsidP="00712541">
      <w:pPr>
        <w:spacing w:line="360" w:lineRule="auto"/>
        <w:jc w:val="both"/>
      </w:pPr>
      <w:r>
        <w:t>No contexto das plataformas de GRC, uma das limitações frequentemente identificadas prende-se com a fragmentação da informação. Dados sobre vulnerabilidades podem encontrar-se em ferramentas técnicas, evidência de conformidade em documentos dispersos, controlos em folhas de cálculo e ações corretivas em sistemas de gestão separados. O modelo de dados do Virtual CISO procura mitigar esta fragmentação através de uma estrutura unificada, capaz de relacionar estas diferentes dimensões.</w:t>
      </w:r>
    </w:p>
    <w:p w14:paraId="4A072903" w14:textId="77777777" w:rsidR="00712541" w:rsidRDefault="00712541" w:rsidP="00712541">
      <w:pPr>
        <w:spacing w:line="360" w:lineRule="auto"/>
        <w:jc w:val="both"/>
      </w:pPr>
      <w:r>
        <w:t>A Figura 13 deverá apresentar o diagrama entidade-relacionamento do modelo de dados, evidenciando as principais entidades e relações implementadas.</w:t>
      </w:r>
    </w:p>
    <w:p w14:paraId="0FBD2771" w14:textId="77777777" w:rsidR="00712541" w:rsidRDefault="00712541" w:rsidP="00712541">
      <w:pPr>
        <w:spacing w:line="360" w:lineRule="auto"/>
        <w:jc w:val="both"/>
      </w:pPr>
    </w:p>
    <w:p w14:paraId="2C8647B1" w14:textId="669EDB3D" w:rsidR="000B0AA9" w:rsidRDefault="00712541" w:rsidP="00712541">
      <w:pPr>
        <w:spacing w:line="360" w:lineRule="auto"/>
        <w:jc w:val="both"/>
      </w:pPr>
      <w:r>
        <w:t>[Inserir Figura 13 — Modelo entidade-relacionamento do Virtual CISO]</w:t>
      </w:r>
      <w:r w:rsidR="000B0AA9">
        <w:t>.</w:t>
      </w:r>
    </w:p>
    <w:p w14:paraId="719CD2B0" w14:textId="42C6DBEA" w:rsidR="00786AC2" w:rsidRDefault="00712541" w:rsidP="00786AC2">
      <w:pPr>
        <w:pStyle w:val="Ttulo3"/>
        <w:spacing w:line="360" w:lineRule="auto"/>
      </w:pPr>
      <w:r w:rsidRPr="00712541">
        <w:t>Estrutura Geral do Modelo de Dados</w:t>
      </w:r>
    </w:p>
    <w:p w14:paraId="487AC513" w14:textId="77777777" w:rsidR="00712541" w:rsidRPr="00712541" w:rsidRDefault="00712541" w:rsidP="00712541">
      <w:pPr>
        <w:spacing w:line="360" w:lineRule="auto"/>
        <w:jc w:val="both"/>
      </w:pPr>
      <w:r w:rsidRPr="00712541">
        <w:t>A estrutura geral do modelo de dados organiza-se em torno de seis grupos principais de entidades. Estes grupos refletem as dimensões conceptuais apresentadas anteriormente e permitem operacionalizar, em termos de dados, a ligação entre contexto organizacional, risco, conformidade, evidência, conhecimento e apoio à decisão.</w:t>
      </w:r>
    </w:p>
    <w:p w14:paraId="5A554FE5" w14:textId="77777777" w:rsidR="00712541" w:rsidRDefault="00712541" w:rsidP="00712541">
      <w:pPr>
        <w:spacing w:line="360" w:lineRule="auto"/>
        <w:jc w:val="both"/>
      </w:pPr>
      <w:r w:rsidRPr="00712541">
        <w:t>Os grupos principais são:</w:t>
      </w:r>
    </w:p>
    <w:p w14:paraId="6A2A3CEC" w14:textId="77777777" w:rsidR="00712541" w:rsidRDefault="00712541" w:rsidP="008B4A45">
      <w:pPr>
        <w:pStyle w:val="PargrafodaLista"/>
        <w:numPr>
          <w:ilvl w:val="0"/>
          <w:numId w:val="90"/>
        </w:numPr>
        <w:tabs>
          <w:tab w:val="num" w:pos="720"/>
        </w:tabs>
        <w:spacing w:line="360" w:lineRule="auto"/>
        <w:jc w:val="both"/>
      </w:pPr>
      <w:r>
        <w:t>E</w:t>
      </w:r>
      <w:r w:rsidRPr="00712541">
        <w:t>ntidades organizacionais e técnicas;</w:t>
      </w:r>
    </w:p>
    <w:p w14:paraId="3A9DA2C1" w14:textId="77777777" w:rsidR="00712541" w:rsidRDefault="00712541" w:rsidP="00944535">
      <w:pPr>
        <w:pStyle w:val="PargrafodaLista"/>
        <w:numPr>
          <w:ilvl w:val="0"/>
          <w:numId w:val="90"/>
        </w:numPr>
        <w:tabs>
          <w:tab w:val="num" w:pos="720"/>
        </w:tabs>
        <w:spacing w:line="360" w:lineRule="auto"/>
        <w:jc w:val="both"/>
      </w:pPr>
      <w:r>
        <w:t>E</w:t>
      </w:r>
      <w:r w:rsidRPr="00712541">
        <w:t>ntidades normativas, controlos e mecanismos de implementação;</w:t>
      </w:r>
    </w:p>
    <w:p w14:paraId="22AAA654" w14:textId="77777777" w:rsidR="00712541" w:rsidRDefault="00712541" w:rsidP="00157480">
      <w:pPr>
        <w:pStyle w:val="PargrafodaLista"/>
        <w:numPr>
          <w:ilvl w:val="0"/>
          <w:numId w:val="90"/>
        </w:numPr>
        <w:tabs>
          <w:tab w:val="num" w:pos="720"/>
        </w:tabs>
        <w:spacing w:line="360" w:lineRule="auto"/>
        <w:jc w:val="both"/>
      </w:pPr>
      <w:r>
        <w:t>E</w:t>
      </w:r>
      <w:r w:rsidRPr="00712541">
        <w:t xml:space="preserve">ntidades de evidência, </w:t>
      </w:r>
      <w:r w:rsidRPr="00712541">
        <w:rPr>
          <w:i/>
          <w:iCs/>
        </w:rPr>
        <w:t>findings</w:t>
      </w:r>
      <w:r w:rsidRPr="00712541">
        <w:t xml:space="preserve"> e ações de melhoria;</w:t>
      </w:r>
    </w:p>
    <w:p w14:paraId="1AE56889" w14:textId="77777777" w:rsidR="00712541" w:rsidRDefault="00712541" w:rsidP="00334812">
      <w:pPr>
        <w:pStyle w:val="PargrafodaLista"/>
        <w:numPr>
          <w:ilvl w:val="0"/>
          <w:numId w:val="90"/>
        </w:numPr>
        <w:tabs>
          <w:tab w:val="num" w:pos="720"/>
        </w:tabs>
        <w:spacing w:line="360" w:lineRule="auto"/>
        <w:jc w:val="both"/>
      </w:pPr>
      <w:r>
        <w:t>E</w:t>
      </w:r>
      <w:r w:rsidRPr="00712541">
        <w:t>ntidades de conhecimento e suporte ao RAG;</w:t>
      </w:r>
    </w:p>
    <w:p w14:paraId="72FB8846" w14:textId="77777777" w:rsidR="00712541" w:rsidRDefault="00712541" w:rsidP="00C65F90">
      <w:pPr>
        <w:pStyle w:val="PargrafodaLista"/>
        <w:numPr>
          <w:ilvl w:val="0"/>
          <w:numId w:val="90"/>
        </w:numPr>
        <w:tabs>
          <w:tab w:val="num" w:pos="720"/>
        </w:tabs>
        <w:spacing w:line="360" w:lineRule="auto"/>
        <w:jc w:val="both"/>
      </w:pPr>
      <w:r>
        <w:t>E</w:t>
      </w:r>
      <w:r w:rsidRPr="00712541">
        <w:t>ntidades de integração e correlação;</w:t>
      </w:r>
    </w:p>
    <w:p w14:paraId="2FC1B999" w14:textId="3F4C7399" w:rsidR="00712541" w:rsidRPr="00712541" w:rsidRDefault="00712541" w:rsidP="00C65F90">
      <w:pPr>
        <w:pStyle w:val="PargrafodaLista"/>
        <w:numPr>
          <w:ilvl w:val="0"/>
          <w:numId w:val="90"/>
        </w:numPr>
        <w:tabs>
          <w:tab w:val="num" w:pos="720"/>
        </w:tabs>
        <w:spacing w:line="360" w:lineRule="auto"/>
        <w:jc w:val="both"/>
      </w:pPr>
      <w:r>
        <w:lastRenderedPageBreak/>
        <w:t>E</w:t>
      </w:r>
      <w:r w:rsidRPr="00712541">
        <w:t xml:space="preserve">ntidades de auditoria e rastreabilidade. </w:t>
      </w:r>
    </w:p>
    <w:p w14:paraId="35FA0112" w14:textId="77777777" w:rsidR="00712541" w:rsidRPr="00712541" w:rsidRDefault="00712541" w:rsidP="00712541">
      <w:pPr>
        <w:spacing w:line="360" w:lineRule="auto"/>
        <w:jc w:val="both"/>
      </w:pPr>
      <w:r w:rsidRPr="00712541">
        <w:t xml:space="preserve">As entidades organizacionais e técnicas representam os ativos, vulnerabilidades, métricas e relações necessárias à avaliação de risco. As entidades normativas e de conformidade representam </w:t>
      </w:r>
      <w:r w:rsidRPr="00712541">
        <w:rPr>
          <w:i/>
          <w:iCs/>
        </w:rPr>
        <w:t>frameworks</w:t>
      </w:r>
      <w:r w:rsidRPr="00712541">
        <w:t>, secções, controlos, mapeamentos, mecanismos de implementação e avaliações. As entidades de evidência e melhoria permitem documentar o estado de implementação dos controlos, identificar lacunas e acompanhar ações corretivas. As entidades de conhecimento suportam a recuperação semântica de informação textual utilizada pela componente de Inteligência Artificial. Por fim, as entidades de integração, auditoria e rastreabilidade permitem correlacionar a informação e reconstruir o percurso lógico das decisões produzidas pelo sistema.</w:t>
      </w:r>
    </w:p>
    <w:p w14:paraId="00EDB316" w14:textId="77777777" w:rsidR="00712541" w:rsidRDefault="00712541" w:rsidP="00712541">
      <w:pPr>
        <w:spacing w:line="360" w:lineRule="auto"/>
        <w:jc w:val="both"/>
      </w:pPr>
      <w:r w:rsidRPr="00712541">
        <w:t>Esta organização permite separar responsabilidades sem comprometer a integração entre domínios. Por exemplo, uma vulnerabilidade pode estar associada a um ativo crítico, que por sua vez pode estar relacionado com controlos de segurança aplicáveis, mecanismos de mitigação existentes, evidência disponível e ações de melhoria. Esta cadeia de relações permite ao sistema produzir análises contextualizadas e rastreáveis.</w:t>
      </w:r>
    </w:p>
    <w:p w14:paraId="6F8B9730" w14:textId="45F22408" w:rsidR="00712541" w:rsidRPr="00712541" w:rsidRDefault="00712541" w:rsidP="00712541">
      <w:pPr>
        <w:spacing w:line="360" w:lineRule="auto"/>
        <w:jc w:val="both"/>
      </w:pPr>
      <w:r w:rsidRPr="00712541">
        <w:t xml:space="preserve">A </w:t>
      </w:r>
      <w:r w:rsidR="00C37456">
        <w:fldChar w:fldCharType="begin"/>
      </w:r>
      <w:r w:rsidR="00C37456">
        <w:instrText xml:space="preserve"> REF _Ref229239856 \h </w:instrText>
      </w:r>
      <w:r w:rsidR="00C37456">
        <w:fldChar w:fldCharType="separate"/>
      </w:r>
      <w:r w:rsidR="00C37456">
        <w:t xml:space="preserve">Tabela </w:t>
      </w:r>
      <w:r w:rsidR="00C37456">
        <w:rPr>
          <w:noProof/>
        </w:rPr>
        <w:t>11</w:t>
      </w:r>
      <w:r w:rsidR="00C37456">
        <w:fldChar w:fldCharType="end"/>
      </w:r>
      <w:r w:rsidR="00C37456">
        <w:t xml:space="preserve"> </w:t>
      </w:r>
      <w:r w:rsidRPr="00712541">
        <w:t>apresenta uma visão geral dos principais grupos de entidades considerados no modelo.</w:t>
      </w:r>
    </w:p>
    <w:tbl>
      <w:tblPr>
        <w:tblStyle w:val="TabeladeGrelha4-Destaque1"/>
        <w:tblW w:w="0" w:type="auto"/>
        <w:tblLook w:val="04A0" w:firstRow="1" w:lastRow="0" w:firstColumn="1" w:lastColumn="0" w:noHBand="0" w:noVBand="1"/>
      </w:tblPr>
      <w:tblGrid>
        <w:gridCol w:w="2018"/>
        <w:gridCol w:w="3795"/>
        <w:gridCol w:w="2964"/>
      </w:tblGrid>
      <w:tr w:rsidR="00712541" w:rsidRPr="00712541" w14:paraId="525F9E89" w14:textId="77777777" w:rsidTr="007125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33F2B7" w14:textId="77777777" w:rsidR="00712541" w:rsidRPr="00712541" w:rsidRDefault="00712541" w:rsidP="00712541">
            <w:pPr>
              <w:spacing w:after="200" w:line="360" w:lineRule="auto"/>
              <w:jc w:val="center"/>
            </w:pPr>
            <w:r w:rsidRPr="00712541">
              <w:t>Grupo</w:t>
            </w:r>
          </w:p>
        </w:tc>
        <w:tc>
          <w:tcPr>
            <w:tcW w:w="0" w:type="auto"/>
            <w:vAlign w:val="center"/>
            <w:hideMark/>
          </w:tcPr>
          <w:p w14:paraId="38F32E13" w14:textId="77777777" w:rsidR="00712541" w:rsidRPr="00712541" w:rsidRDefault="00712541" w:rsidP="00712541">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712541">
              <w:t>Entidades principais</w:t>
            </w:r>
          </w:p>
        </w:tc>
        <w:tc>
          <w:tcPr>
            <w:tcW w:w="0" w:type="auto"/>
            <w:vAlign w:val="center"/>
            <w:hideMark/>
          </w:tcPr>
          <w:p w14:paraId="643B4F57" w14:textId="77777777" w:rsidR="00712541" w:rsidRPr="00712541" w:rsidRDefault="00712541" w:rsidP="00712541">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712541">
              <w:t>Finalidade</w:t>
            </w:r>
          </w:p>
        </w:tc>
      </w:tr>
      <w:tr w:rsidR="00712541" w:rsidRPr="00712541" w14:paraId="5900DB9E" w14:textId="77777777" w:rsidTr="0071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51D71F" w14:textId="77777777" w:rsidR="00712541" w:rsidRPr="00712541" w:rsidRDefault="00712541" w:rsidP="00712541">
            <w:pPr>
              <w:spacing w:after="200" w:line="360" w:lineRule="auto"/>
              <w:jc w:val="center"/>
            </w:pPr>
            <w:r w:rsidRPr="00712541">
              <w:t>Organizacional e técnico</w:t>
            </w:r>
          </w:p>
        </w:tc>
        <w:tc>
          <w:tcPr>
            <w:tcW w:w="0" w:type="auto"/>
            <w:vAlign w:val="center"/>
            <w:hideMark/>
          </w:tcPr>
          <w:p w14:paraId="13B68294" w14:textId="77777777" w:rsidR="00712541" w:rsidRPr="00712541" w:rsidRDefault="00712541" w:rsidP="007125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712541">
              <w:t>Asset, Vulnerability, AssetVulnerability, RiskAssessment</w:t>
            </w:r>
          </w:p>
        </w:tc>
        <w:tc>
          <w:tcPr>
            <w:tcW w:w="0" w:type="auto"/>
            <w:vAlign w:val="center"/>
            <w:hideMark/>
          </w:tcPr>
          <w:p w14:paraId="5BBC11B9" w14:textId="77777777" w:rsidR="00712541" w:rsidRPr="00712541" w:rsidRDefault="00712541" w:rsidP="007125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712541">
              <w:t>Representar ativos, vulnerabilidades, exposição e avaliações de risco.</w:t>
            </w:r>
          </w:p>
        </w:tc>
      </w:tr>
      <w:tr w:rsidR="00712541" w:rsidRPr="00712541" w14:paraId="45EB8449" w14:textId="77777777" w:rsidTr="0071254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F62E71" w14:textId="77777777" w:rsidR="00712541" w:rsidRPr="00712541" w:rsidRDefault="00712541" w:rsidP="00712541">
            <w:pPr>
              <w:spacing w:after="200" w:line="360" w:lineRule="auto"/>
              <w:jc w:val="center"/>
            </w:pPr>
            <w:r w:rsidRPr="00712541">
              <w:t>Normativo e conformidade</w:t>
            </w:r>
          </w:p>
        </w:tc>
        <w:tc>
          <w:tcPr>
            <w:tcW w:w="0" w:type="auto"/>
            <w:vAlign w:val="center"/>
            <w:hideMark/>
          </w:tcPr>
          <w:p w14:paraId="4F606A0F" w14:textId="77777777" w:rsidR="00712541" w:rsidRPr="00712541" w:rsidRDefault="00712541" w:rsidP="00712541">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712541">
              <w:t>Framework, FrameworkSection, Control, ControlMapping, ControlAssessment</w:t>
            </w:r>
          </w:p>
        </w:tc>
        <w:tc>
          <w:tcPr>
            <w:tcW w:w="0" w:type="auto"/>
            <w:vAlign w:val="center"/>
            <w:hideMark/>
          </w:tcPr>
          <w:p w14:paraId="40D1A674" w14:textId="77777777" w:rsidR="00712541" w:rsidRPr="00712541" w:rsidRDefault="00712541" w:rsidP="00712541">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712541">
              <w:t>Representar referenciais, controlos, mapeamentos e avaliações de conformidade.</w:t>
            </w:r>
          </w:p>
        </w:tc>
      </w:tr>
      <w:tr w:rsidR="00712541" w:rsidRPr="00712541" w14:paraId="4746E171" w14:textId="77777777" w:rsidTr="0071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3EBDAE" w14:textId="77777777" w:rsidR="00712541" w:rsidRPr="00712541" w:rsidRDefault="00712541" w:rsidP="00712541">
            <w:pPr>
              <w:spacing w:after="200" w:line="360" w:lineRule="auto"/>
              <w:jc w:val="center"/>
            </w:pPr>
            <w:r w:rsidRPr="00712541">
              <w:t>Implementação</w:t>
            </w:r>
          </w:p>
        </w:tc>
        <w:tc>
          <w:tcPr>
            <w:tcW w:w="0" w:type="auto"/>
            <w:vAlign w:val="center"/>
            <w:hideMark/>
          </w:tcPr>
          <w:p w14:paraId="3CFFC242" w14:textId="77777777" w:rsidR="00712541" w:rsidRPr="00712541" w:rsidRDefault="00712541" w:rsidP="007125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712541">
              <w:t>ImplementationMechanism, ControlMechanism</w:t>
            </w:r>
          </w:p>
        </w:tc>
        <w:tc>
          <w:tcPr>
            <w:tcW w:w="0" w:type="auto"/>
            <w:vAlign w:val="center"/>
            <w:hideMark/>
          </w:tcPr>
          <w:p w14:paraId="3ACC362B" w14:textId="77777777" w:rsidR="00712541" w:rsidRPr="00712541" w:rsidRDefault="00712541" w:rsidP="007125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712541">
              <w:t>Representar os mecanismos que operacionalizam os controlos de segurança.</w:t>
            </w:r>
          </w:p>
        </w:tc>
      </w:tr>
      <w:tr w:rsidR="00712541" w:rsidRPr="00712541" w14:paraId="0DAD5D8E" w14:textId="77777777" w:rsidTr="0071254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39361" w14:textId="77777777" w:rsidR="00712541" w:rsidRPr="00712541" w:rsidRDefault="00712541" w:rsidP="00712541">
            <w:pPr>
              <w:spacing w:after="200" w:line="360" w:lineRule="auto"/>
              <w:jc w:val="center"/>
            </w:pPr>
            <w:r w:rsidRPr="00712541">
              <w:lastRenderedPageBreak/>
              <w:t>Evidência e melhoria</w:t>
            </w:r>
          </w:p>
        </w:tc>
        <w:tc>
          <w:tcPr>
            <w:tcW w:w="0" w:type="auto"/>
            <w:vAlign w:val="center"/>
            <w:hideMark/>
          </w:tcPr>
          <w:p w14:paraId="0C79B63A" w14:textId="77777777" w:rsidR="00712541" w:rsidRPr="00712541" w:rsidRDefault="00712541" w:rsidP="00712541">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712541">
              <w:t>Evidence, Finding, ImprovementAction</w:t>
            </w:r>
          </w:p>
        </w:tc>
        <w:tc>
          <w:tcPr>
            <w:tcW w:w="0" w:type="auto"/>
            <w:vAlign w:val="center"/>
            <w:hideMark/>
          </w:tcPr>
          <w:p w14:paraId="34507536" w14:textId="77777777" w:rsidR="00712541" w:rsidRPr="00712541" w:rsidRDefault="00712541" w:rsidP="00712541">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712541">
              <w:t>Registar evidência, lacunas e ações corretivas ou preventivas.</w:t>
            </w:r>
          </w:p>
        </w:tc>
      </w:tr>
      <w:tr w:rsidR="00712541" w:rsidRPr="00712541" w14:paraId="5BD11B44" w14:textId="77777777" w:rsidTr="007125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EAC842" w14:textId="77777777" w:rsidR="00712541" w:rsidRPr="00712541" w:rsidRDefault="00712541" w:rsidP="00712541">
            <w:pPr>
              <w:spacing w:after="200" w:line="360" w:lineRule="auto"/>
              <w:jc w:val="center"/>
            </w:pPr>
            <w:r w:rsidRPr="00712541">
              <w:t>Conhecimento e RAG</w:t>
            </w:r>
          </w:p>
        </w:tc>
        <w:tc>
          <w:tcPr>
            <w:tcW w:w="0" w:type="auto"/>
            <w:vAlign w:val="center"/>
            <w:hideMark/>
          </w:tcPr>
          <w:p w14:paraId="2011643F" w14:textId="77777777" w:rsidR="00712541" w:rsidRPr="00712541" w:rsidRDefault="00712541" w:rsidP="007125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712541">
              <w:t>KnowledgeSource, KnowledgeChunk, Embedding</w:t>
            </w:r>
          </w:p>
        </w:tc>
        <w:tc>
          <w:tcPr>
            <w:tcW w:w="0" w:type="auto"/>
            <w:vAlign w:val="center"/>
            <w:hideMark/>
          </w:tcPr>
          <w:p w14:paraId="563F7750" w14:textId="77777777" w:rsidR="00712541" w:rsidRPr="00712541" w:rsidRDefault="00712541" w:rsidP="00712541">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712541">
              <w:t>Suportar recuperação semântica e geração de recomendações contextualizadas.</w:t>
            </w:r>
          </w:p>
        </w:tc>
      </w:tr>
      <w:tr w:rsidR="00712541" w:rsidRPr="00712541" w14:paraId="49211420" w14:textId="77777777" w:rsidTr="0071254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0FEC6E" w14:textId="77777777" w:rsidR="00712541" w:rsidRPr="00712541" w:rsidRDefault="00712541" w:rsidP="00712541">
            <w:pPr>
              <w:spacing w:after="200" w:line="360" w:lineRule="auto"/>
              <w:jc w:val="center"/>
            </w:pPr>
            <w:r w:rsidRPr="00712541">
              <w:t>Auditoria e rastreabilidade</w:t>
            </w:r>
          </w:p>
        </w:tc>
        <w:tc>
          <w:tcPr>
            <w:tcW w:w="0" w:type="auto"/>
            <w:vAlign w:val="center"/>
            <w:hideMark/>
          </w:tcPr>
          <w:p w14:paraId="7DEDDA93" w14:textId="77777777" w:rsidR="00712541" w:rsidRPr="00712541" w:rsidRDefault="00712541" w:rsidP="00712541">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712541">
              <w:t>AuditLog, RecommendationTrace, DecisionRecord</w:t>
            </w:r>
          </w:p>
        </w:tc>
        <w:tc>
          <w:tcPr>
            <w:tcW w:w="0" w:type="auto"/>
            <w:vAlign w:val="center"/>
            <w:hideMark/>
          </w:tcPr>
          <w:p w14:paraId="28E73676" w14:textId="77777777" w:rsidR="00712541" w:rsidRPr="00712541" w:rsidRDefault="00712541" w:rsidP="00712541">
            <w:pPr>
              <w:keepNext/>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712541">
              <w:t>Registar histórico, fontes e relações utilizadas nas avaliações e recomendações.</w:t>
            </w:r>
          </w:p>
        </w:tc>
      </w:tr>
    </w:tbl>
    <w:p w14:paraId="4391E55C" w14:textId="4934D2D0" w:rsidR="00712541" w:rsidRDefault="00712541" w:rsidP="00CD3630">
      <w:pPr>
        <w:pStyle w:val="Legenda"/>
      </w:pPr>
      <w:bookmarkStart w:id="135" w:name="_Ref229239856"/>
      <w:r>
        <w:t xml:space="preserve">Tabela </w:t>
      </w:r>
      <w:r>
        <w:fldChar w:fldCharType="begin"/>
      </w:r>
      <w:r>
        <w:instrText xml:space="preserve"> SEQ Tabela \* ARABIC </w:instrText>
      </w:r>
      <w:r>
        <w:fldChar w:fldCharType="separate"/>
      </w:r>
      <w:r w:rsidR="0022117E">
        <w:rPr>
          <w:noProof/>
        </w:rPr>
        <w:t>11</w:t>
      </w:r>
      <w:r>
        <w:fldChar w:fldCharType="end"/>
      </w:r>
      <w:bookmarkEnd w:id="135"/>
      <w:r>
        <w:t xml:space="preserve"> - </w:t>
      </w:r>
      <w:r w:rsidRPr="00964F02">
        <w:t>Grupos de entidades do modelo de dados do Virtual CISO</w:t>
      </w:r>
    </w:p>
    <w:p w14:paraId="78616135" w14:textId="70E68CED" w:rsidR="00786AC2" w:rsidRPr="00786AC2" w:rsidRDefault="00712541" w:rsidP="00786AC2">
      <w:pPr>
        <w:spacing w:line="360" w:lineRule="auto"/>
        <w:jc w:val="both"/>
      </w:pPr>
      <w:r w:rsidRPr="00712541">
        <w:t xml:space="preserve">A utilização de identificadores únicos, relações explícitas e restrições de integridade permite assegurar consistência no armazenamento da informação. Ao mesmo tempo, a estrutura foi concebida para ser extensível, permitindo a introdução futura de novas </w:t>
      </w:r>
      <w:r w:rsidRPr="00C37456">
        <w:rPr>
          <w:i/>
          <w:iCs/>
        </w:rPr>
        <w:t>frameworks</w:t>
      </w:r>
      <w:r w:rsidRPr="00712541">
        <w:t>, novos tipos de evidência, novas fontes de dados ou novos mecanismos de análise.</w:t>
      </w:r>
    </w:p>
    <w:p w14:paraId="2389B95A" w14:textId="58FFD8A2" w:rsidR="00786AC2" w:rsidRDefault="00C37456" w:rsidP="00D155D6">
      <w:pPr>
        <w:pStyle w:val="Ttulo3"/>
        <w:spacing w:line="360" w:lineRule="auto"/>
      </w:pPr>
      <w:r w:rsidRPr="00C37456">
        <w:t>Entidades Organizacionais e Técnicas</w:t>
      </w:r>
    </w:p>
    <w:p w14:paraId="180CFB09" w14:textId="77777777" w:rsidR="00C37456" w:rsidRPr="00C37456" w:rsidRDefault="00C37456" w:rsidP="00C37456">
      <w:pPr>
        <w:spacing w:line="360" w:lineRule="auto"/>
        <w:jc w:val="both"/>
      </w:pPr>
      <w:r w:rsidRPr="00C37456">
        <w:t>As entidades organizacionais e técnicas têm como objetivo representar o contexto da organização e os elementos relevantes para a avaliação de risco. A entidade central desta dimensão é o ativo, representado no modelo através da entidade Asset. Esta entidade permite modelar sistemas, aplicações, infraestruturas, serviços digitais, bases de dados ou outros elementos com relevância para a segurança da informação.</w:t>
      </w:r>
    </w:p>
    <w:p w14:paraId="45075153" w14:textId="77777777" w:rsidR="00C37456" w:rsidRPr="00C37456" w:rsidRDefault="00C37456" w:rsidP="00C37456">
      <w:pPr>
        <w:spacing w:line="360" w:lineRule="auto"/>
        <w:jc w:val="both"/>
      </w:pPr>
      <w:r w:rsidRPr="00C37456">
        <w:t>Cada ativo pode incluir atributos como nome, descrição, tipo, criticidade, exposição, proprietário, localização, estado, ambiente tecnológico e relação com processos ou serviços relevantes. Estes atributos permitem contextualizar o impacto potencial de uma vulnerabilidade ou incidente de segurança no contexto da organização.</w:t>
      </w:r>
    </w:p>
    <w:p w14:paraId="44C7BAD0" w14:textId="77777777" w:rsidR="00C37456" w:rsidRPr="00C37456" w:rsidRDefault="00C37456" w:rsidP="00C37456">
      <w:pPr>
        <w:spacing w:line="360" w:lineRule="auto"/>
        <w:jc w:val="both"/>
      </w:pPr>
      <w:r w:rsidRPr="00C37456">
        <w:t xml:space="preserve">Associada aos ativos encontra-se a informação relativa a vulnerabilidades, representada através da entidade Vulnerability. Esta entidade permite armazenar fragilidades identificadas em sistemas ou componentes tecnológicos, incluindo atributos como identificador, </w:t>
      </w:r>
      <w:r w:rsidRPr="00C37456">
        <w:lastRenderedPageBreak/>
        <w:t>descrição, severidade, métricas técnicas, probabilidade de exploração, data de deteção, estado de tratamento e fonte de identificação.</w:t>
      </w:r>
    </w:p>
    <w:p w14:paraId="3D56995A" w14:textId="77777777" w:rsidR="00C37456" w:rsidRPr="00C37456" w:rsidRDefault="00C37456" w:rsidP="00C37456">
      <w:pPr>
        <w:spacing w:line="360" w:lineRule="auto"/>
        <w:jc w:val="both"/>
      </w:pPr>
      <w:r w:rsidRPr="00C37456">
        <w:t>A relação entre ativos e vulnerabilidades é representada através de uma entidade associativa, como AssetVulnerability, permitindo estabelecer que vulnerabilidades afetam que ativos. Esta relação é essencial para a avaliação de risco, uma vez que permite articular a severidade técnica da vulnerabilidade com a criticidade e exposição do ativo afetado.</w:t>
      </w:r>
    </w:p>
    <w:p w14:paraId="3E45D8BA" w14:textId="77777777" w:rsidR="00C37456" w:rsidRPr="00C37456" w:rsidRDefault="00C37456" w:rsidP="00C37456">
      <w:pPr>
        <w:spacing w:line="360" w:lineRule="auto"/>
        <w:jc w:val="both"/>
      </w:pPr>
      <w:r w:rsidRPr="00C37456">
        <w:t>Para além das vulnerabilidades, o modelo pode integrar indicadores adicionais de exposição ou ameaça, provenientes de fontes externas ou sistemas internos. Estes indicadores podem incluir informação sobre exploração conhecida, atividade maliciosa observada, exposição à Internet, criticidade de serviços ou associação a ativos de elevado impacto.</w:t>
      </w:r>
    </w:p>
    <w:p w14:paraId="189838E8" w14:textId="77777777" w:rsidR="00C37456" w:rsidRPr="00C37456" w:rsidRDefault="00C37456" w:rsidP="00C37456">
      <w:pPr>
        <w:spacing w:line="360" w:lineRule="auto"/>
        <w:jc w:val="both"/>
      </w:pPr>
      <w:r w:rsidRPr="00C37456">
        <w:t>A entidade RiskAssessment permite registar avaliações de risco associadas a ativos, vulnerabilidades ou combinações entre ambos. Estas avaliações podem incluir risco inerente, risco residual, score calculado, nível qualitativo, fatores considerados, data de avaliação e relação com ações de mitigação.</w:t>
      </w:r>
    </w:p>
    <w:p w14:paraId="22CBCDE3" w14:textId="382F4AD9" w:rsidR="00C37456" w:rsidRPr="00C37456" w:rsidRDefault="00C37456" w:rsidP="00C37456">
      <w:pPr>
        <w:spacing w:line="360" w:lineRule="auto"/>
        <w:jc w:val="both"/>
      </w:pPr>
      <w:r w:rsidRPr="00C37456">
        <w:t xml:space="preserve">A </w:t>
      </w:r>
      <w:r>
        <w:fldChar w:fldCharType="begin"/>
      </w:r>
      <w:r>
        <w:instrText xml:space="preserve"> REF _Ref229240063 \h </w:instrText>
      </w:r>
      <w:r>
        <w:instrText xml:space="preserve"> \* MERGEFORMAT </w:instrText>
      </w:r>
      <w:r>
        <w:fldChar w:fldCharType="separate"/>
      </w:r>
      <w:r>
        <w:t>Tabela 12</w:t>
      </w:r>
      <w:r>
        <w:fldChar w:fldCharType="end"/>
      </w:r>
      <w:r w:rsidRPr="00C37456">
        <w:t>sintetiza as principais entidades organizacionais e técnicas.</w:t>
      </w:r>
    </w:p>
    <w:tbl>
      <w:tblPr>
        <w:tblStyle w:val="TabeladeGrelha4-Destaque1"/>
        <w:tblW w:w="0" w:type="auto"/>
        <w:tblLook w:val="04A0" w:firstRow="1" w:lastRow="0" w:firstColumn="1" w:lastColumn="0" w:noHBand="0" w:noVBand="1"/>
      </w:tblPr>
      <w:tblGrid>
        <w:gridCol w:w="2136"/>
        <w:gridCol w:w="6641"/>
      </w:tblGrid>
      <w:tr w:rsidR="00C37456" w:rsidRPr="00C37456" w14:paraId="40EA0552" w14:textId="77777777" w:rsidTr="00C37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A63A61" w14:textId="77777777" w:rsidR="00C37456" w:rsidRPr="00C37456" w:rsidRDefault="00C37456" w:rsidP="00C37456">
            <w:pPr>
              <w:spacing w:after="200" w:line="360" w:lineRule="auto"/>
              <w:jc w:val="center"/>
            </w:pPr>
            <w:r w:rsidRPr="00C37456">
              <w:t>Entidade</w:t>
            </w:r>
          </w:p>
        </w:tc>
        <w:tc>
          <w:tcPr>
            <w:tcW w:w="0" w:type="auto"/>
            <w:vAlign w:val="center"/>
            <w:hideMark/>
          </w:tcPr>
          <w:p w14:paraId="271A8EEE" w14:textId="77777777" w:rsidR="00C37456" w:rsidRPr="00C37456" w:rsidRDefault="00C37456" w:rsidP="00C37456">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C37456">
              <w:t>Finalidade</w:t>
            </w:r>
          </w:p>
        </w:tc>
      </w:tr>
      <w:tr w:rsidR="00C37456" w:rsidRPr="00C37456" w14:paraId="2D4B2E68" w14:textId="77777777" w:rsidTr="00C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DAF1DA" w14:textId="77777777" w:rsidR="00C37456" w:rsidRPr="00C37456" w:rsidRDefault="00C37456" w:rsidP="00C37456">
            <w:pPr>
              <w:spacing w:after="200" w:line="360" w:lineRule="auto"/>
              <w:jc w:val="center"/>
            </w:pPr>
            <w:r w:rsidRPr="00C37456">
              <w:t>Asset</w:t>
            </w:r>
          </w:p>
        </w:tc>
        <w:tc>
          <w:tcPr>
            <w:tcW w:w="0" w:type="auto"/>
            <w:hideMark/>
          </w:tcPr>
          <w:p w14:paraId="267D3AF2" w14:textId="77777777" w:rsidR="00C37456" w:rsidRPr="00C37456" w:rsidRDefault="00C37456" w:rsidP="00C37456">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C37456">
              <w:t>Representa ativos organizacionais, como sistemas, aplicações, serviços ou infraestruturas.</w:t>
            </w:r>
          </w:p>
        </w:tc>
      </w:tr>
      <w:tr w:rsidR="00C37456" w:rsidRPr="00C37456" w14:paraId="22A94EB9" w14:textId="77777777" w:rsidTr="00C3745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40131D" w14:textId="77777777" w:rsidR="00C37456" w:rsidRPr="00C37456" w:rsidRDefault="00C37456" w:rsidP="00C37456">
            <w:pPr>
              <w:spacing w:after="200" w:line="360" w:lineRule="auto"/>
              <w:jc w:val="center"/>
            </w:pPr>
            <w:r w:rsidRPr="00C37456">
              <w:t>Vulnerability</w:t>
            </w:r>
          </w:p>
        </w:tc>
        <w:tc>
          <w:tcPr>
            <w:tcW w:w="0" w:type="auto"/>
            <w:hideMark/>
          </w:tcPr>
          <w:p w14:paraId="0D2A1661" w14:textId="77777777" w:rsidR="00C37456" w:rsidRPr="00C37456" w:rsidRDefault="00C37456" w:rsidP="00C37456">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C37456">
              <w:t>Representa vulnerabilidades identificadas, incluindo métricas técnicas e estado de tratamento.</w:t>
            </w:r>
          </w:p>
        </w:tc>
      </w:tr>
      <w:tr w:rsidR="00C37456" w:rsidRPr="00C37456" w14:paraId="22C6FF51" w14:textId="77777777" w:rsidTr="00C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3DCD9F" w14:textId="77777777" w:rsidR="00C37456" w:rsidRPr="00C37456" w:rsidRDefault="00C37456" w:rsidP="00C37456">
            <w:pPr>
              <w:spacing w:after="200" w:line="360" w:lineRule="auto"/>
              <w:jc w:val="center"/>
            </w:pPr>
            <w:r w:rsidRPr="00C37456">
              <w:t>AssetVulnerability</w:t>
            </w:r>
          </w:p>
        </w:tc>
        <w:tc>
          <w:tcPr>
            <w:tcW w:w="0" w:type="auto"/>
            <w:hideMark/>
          </w:tcPr>
          <w:p w14:paraId="6206325D" w14:textId="77777777" w:rsidR="00C37456" w:rsidRPr="00C37456" w:rsidRDefault="00C37456" w:rsidP="00C37456">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C37456">
              <w:t>Estabelece a relação entre ativos e vulnerabilidades.</w:t>
            </w:r>
          </w:p>
        </w:tc>
      </w:tr>
      <w:tr w:rsidR="00C37456" w:rsidRPr="00C37456" w14:paraId="41C5DD5B" w14:textId="77777777" w:rsidTr="00C3745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3D7E9F" w14:textId="77777777" w:rsidR="00C37456" w:rsidRPr="00C37456" w:rsidRDefault="00C37456" w:rsidP="00C37456">
            <w:pPr>
              <w:spacing w:after="200" w:line="360" w:lineRule="auto"/>
              <w:jc w:val="center"/>
            </w:pPr>
            <w:r w:rsidRPr="00C37456">
              <w:t>ThreatIndicator</w:t>
            </w:r>
          </w:p>
        </w:tc>
        <w:tc>
          <w:tcPr>
            <w:tcW w:w="0" w:type="auto"/>
            <w:hideMark/>
          </w:tcPr>
          <w:p w14:paraId="1D2F7C72" w14:textId="77777777" w:rsidR="00C37456" w:rsidRPr="00C37456" w:rsidRDefault="00C37456" w:rsidP="00C37456">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C37456">
              <w:t>Representa indicadores de ameaça ou exposição relevantes para a análise de risco.</w:t>
            </w:r>
          </w:p>
        </w:tc>
      </w:tr>
      <w:tr w:rsidR="00C37456" w:rsidRPr="00C37456" w14:paraId="49F7EAF7" w14:textId="77777777" w:rsidTr="00C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C9D1E2" w14:textId="77777777" w:rsidR="00C37456" w:rsidRPr="00C37456" w:rsidRDefault="00C37456" w:rsidP="00C37456">
            <w:pPr>
              <w:spacing w:after="200" w:line="360" w:lineRule="auto"/>
              <w:jc w:val="center"/>
            </w:pPr>
            <w:r w:rsidRPr="00C37456">
              <w:t>RiskAssessment</w:t>
            </w:r>
          </w:p>
        </w:tc>
        <w:tc>
          <w:tcPr>
            <w:tcW w:w="0" w:type="auto"/>
            <w:hideMark/>
          </w:tcPr>
          <w:p w14:paraId="7F85C588" w14:textId="77777777" w:rsidR="00C37456" w:rsidRPr="00C37456" w:rsidRDefault="00C37456" w:rsidP="00C37456">
            <w:pPr>
              <w:keepNext/>
              <w:spacing w:after="200" w:line="360" w:lineRule="auto"/>
              <w:jc w:val="both"/>
              <w:cnfStyle w:val="000000100000" w:firstRow="0" w:lastRow="0" w:firstColumn="0" w:lastColumn="0" w:oddVBand="0" w:evenVBand="0" w:oddHBand="1" w:evenHBand="0" w:firstRowFirstColumn="0" w:firstRowLastColumn="0" w:lastRowFirstColumn="0" w:lastRowLastColumn="0"/>
            </w:pPr>
            <w:r w:rsidRPr="00C37456">
              <w:t>Regista avaliações de risco associadas a ativos, vulnerabilidades ou combinações destes elementos.</w:t>
            </w:r>
          </w:p>
        </w:tc>
      </w:tr>
    </w:tbl>
    <w:p w14:paraId="09559804" w14:textId="5BCA48C2" w:rsidR="00C37456" w:rsidRDefault="00C37456" w:rsidP="00CD3630">
      <w:pPr>
        <w:pStyle w:val="Legenda"/>
      </w:pPr>
      <w:bookmarkStart w:id="136" w:name="_Ref229240063"/>
      <w:r>
        <w:t xml:space="preserve">Tabela </w:t>
      </w:r>
      <w:r>
        <w:fldChar w:fldCharType="begin"/>
      </w:r>
      <w:r>
        <w:instrText xml:space="preserve"> SEQ Tabela \* ARABIC </w:instrText>
      </w:r>
      <w:r>
        <w:fldChar w:fldCharType="separate"/>
      </w:r>
      <w:r w:rsidR="0022117E">
        <w:rPr>
          <w:noProof/>
        </w:rPr>
        <w:t>12</w:t>
      </w:r>
      <w:r>
        <w:fldChar w:fldCharType="end"/>
      </w:r>
      <w:bookmarkEnd w:id="136"/>
      <w:r>
        <w:t xml:space="preserve"> - </w:t>
      </w:r>
      <w:r w:rsidRPr="007A7C00">
        <w:t>Entidades organizacionais e técnicas</w:t>
      </w:r>
    </w:p>
    <w:p w14:paraId="15F7E462" w14:textId="77777777" w:rsidR="00C37456" w:rsidRPr="00C37456" w:rsidRDefault="00C37456" w:rsidP="00C37456">
      <w:pPr>
        <w:spacing w:line="360" w:lineRule="auto"/>
        <w:jc w:val="both"/>
      </w:pPr>
      <w:r w:rsidRPr="00C37456">
        <w:t>Estas entidades constituem a base para a componente de gestão de risco descrita posteriormente no Subcapítulo 4.7.</w:t>
      </w:r>
    </w:p>
    <w:p w14:paraId="4EC1B059" w14:textId="42E5B238" w:rsidR="00974BD0" w:rsidRDefault="00C37456" w:rsidP="00C37456">
      <w:pPr>
        <w:pStyle w:val="Ttulo3"/>
        <w:spacing w:line="360" w:lineRule="auto"/>
      </w:pPr>
      <w:r w:rsidRPr="00C37456">
        <w:lastRenderedPageBreak/>
        <w:t>Entidades Normativas, Controlos e Mecanismos de Implementação</w:t>
      </w:r>
    </w:p>
    <w:p w14:paraId="42BB93E3" w14:textId="77777777" w:rsidR="00C37456" w:rsidRPr="00C37456" w:rsidRDefault="00C37456" w:rsidP="00C37456">
      <w:pPr>
        <w:spacing w:line="360" w:lineRule="auto"/>
        <w:jc w:val="both"/>
      </w:pPr>
      <w:r w:rsidRPr="00C37456">
        <w:t xml:space="preserve">As entidades normativas, de conformidade e de implementação permitem representar os referenciais utilizados pelo Virtual CISO para avaliar o alinhamento da organização com normas, </w:t>
      </w:r>
      <w:r w:rsidRPr="00C37456">
        <w:rPr>
          <w:i/>
          <w:iCs/>
        </w:rPr>
        <w:t>frameworks</w:t>
      </w:r>
      <w:r w:rsidRPr="00C37456">
        <w:t>, regulamentos e políticas internas. Esta dimensão é essencial para suportar a governação da segurança da informação, a demonstração de conformidade e a ligação entre requisitos normativos e medidas efetivamente implementadas.</w:t>
      </w:r>
    </w:p>
    <w:p w14:paraId="31253AF7" w14:textId="77777777" w:rsidR="00C37456" w:rsidRPr="00C37456" w:rsidRDefault="00C37456" w:rsidP="00C37456">
      <w:pPr>
        <w:spacing w:line="360" w:lineRule="auto"/>
        <w:jc w:val="both"/>
      </w:pPr>
      <w:r w:rsidRPr="00C37456">
        <w:t xml:space="preserve">A entidade Framework representa cada referencial suportado pelo sistema, podendo corresponder a normas internacionais, </w:t>
      </w:r>
      <w:r w:rsidRPr="00C37456">
        <w:rPr>
          <w:i/>
          <w:iCs/>
        </w:rPr>
        <w:t>frameworks</w:t>
      </w:r>
      <w:r w:rsidRPr="00C37456">
        <w:t xml:space="preserve"> de boas práticas, regulamentos ou políticas internas. Cada </w:t>
      </w:r>
      <w:r w:rsidRPr="00C37456">
        <w:rPr>
          <w:i/>
          <w:iCs/>
        </w:rPr>
        <w:t>framework</w:t>
      </w:r>
      <w:r w:rsidRPr="00C37456">
        <w:t xml:space="preserve"> pode incluir atributos como nome, versão, descrição, entidade emissora e data de referência.</w:t>
      </w:r>
    </w:p>
    <w:p w14:paraId="7C53E4DA" w14:textId="77777777" w:rsidR="00C37456" w:rsidRPr="00C37456" w:rsidRDefault="00C37456" w:rsidP="00C37456">
      <w:pPr>
        <w:spacing w:line="360" w:lineRule="auto"/>
        <w:jc w:val="both"/>
      </w:pPr>
      <w:r w:rsidRPr="00C37456">
        <w:t xml:space="preserve">A estrutura interna de cada </w:t>
      </w:r>
      <w:r w:rsidRPr="00C37456">
        <w:rPr>
          <w:i/>
          <w:iCs/>
        </w:rPr>
        <w:t>framework</w:t>
      </w:r>
      <w:r w:rsidRPr="00C37456">
        <w:t xml:space="preserve"> é representada através da entidade FrameworkSection. Esta entidade permite modelar hierarquicamente domínios, categorias, subcategorias ou secções, preservando a organização lógica de cada referencial. Por exemplo, no caso do NIST Cybersecurity Framework, esta estrutura pode representar funções, categorias e subcategorias; no caso da ISO/IEC 27001, pode representar domínios e controlos associados.</w:t>
      </w:r>
    </w:p>
    <w:p w14:paraId="397F7835" w14:textId="77777777" w:rsidR="00C37456" w:rsidRPr="00C37456" w:rsidRDefault="00C37456" w:rsidP="00C37456">
      <w:pPr>
        <w:spacing w:line="360" w:lineRule="auto"/>
        <w:jc w:val="both"/>
      </w:pPr>
      <w:r w:rsidRPr="00C37456">
        <w:t xml:space="preserve">A entidade Control representa os controlos de segurança ou requisitos específicos. Cada controlo pode incluir descrição, orientação de implementação, critérios de avaliação, objetivo de segurança e relação com uma determinada secção da </w:t>
      </w:r>
      <w:r w:rsidRPr="00C37456">
        <w:rPr>
          <w:i/>
          <w:iCs/>
        </w:rPr>
        <w:t>framework</w:t>
      </w:r>
      <w:r w:rsidRPr="00C37456">
        <w:t>. Esta entidade constitui a unidade central para avaliação de conformidade.</w:t>
      </w:r>
    </w:p>
    <w:p w14:paraId="6A334A37" w14:textId="77777777" w:rsidR="00C37456" w:rsidRPr="00C37456" w:rsidRDefault="00C37456" w:rsidP="00C37456">
      <w:pPr>
        <w:spacing w:line="360" w:lineRule="auto"/>
        <w:jc w:val="both"/>
      </w:pPr>
      <w:r w:rsidRPr="00C37456">
        <w:t xml:space="preserve">Para suportar múltiplos referenciais em simultâneo, o modelo inclui a entidade ControlMapping. Esta entidade permite estabelecer relações entre controlos pertencentes a </w:t>
      </w:r>
      <w:r w:rsidRPr="00C37456">
        <w:rPr>
          <w:i/>
          <w:iCs/>
        </w:rPr>
        <w:t>frameworks</w:t>
      </w:r>
      <w:r w:rsidRPr="00C37456">
        <w:t xml:space="preserve"> distintas, tais como equivalência, complementaridade, sobreposição parcial ou dependência. Este mecanismo permite reduzir redundâncias e facilitar avaliações cruzadas de conformidade.</w:t>
      </w:r>
    </w:p>
    <w:p w14:paraId="4CB30C54" w14:textId="77777777" w:rsidR="00C37456" w:rsidRPr="00C37456" w:rsidRDefault="00C37456" w:rsidP="00C37456">
      <w:pPr>
        <w:spacing w:line="360" w:lineRule="auto"/>
        <w:jc w:val="both"/>
      </w:pPr>
      <w:r w:rsidRPr="00C37456">
        <w:t>Um dos elementos mais relevantes do modelo é a entidade ImplementationMechanism. Esta entidade representa a forma concreta como um controlo é operacionalizado na organização. A sua inclusão permite distinguir entre a existência formal de um controlo e a sua implementação efetiva, registando os mecanismos técnicos, organizacionais, processuais ou físicos que o suportam.</w:t>
      </w:r>
    </w:p>
    <w:p w14:paraId="0BECBF05" w14:textId="77777777" w:rsidR="00C37456" w:rsidRPr="00C37456" w:rsidRDefault="00C37456" w:rsidP="00C37456">
      <w:pPr>
        <w:spacing w:line="360" w:lineRule="auto"/>
        <w:jc w:val="both"/>
      </w:pPr>
      <w:r w:rsidRPr="00C37456">
        <w:lastRenderedPageBreak/>
        <w:t>Um mecanismo de implementação pode corresponder, por exemplo, a autenticação multifator, segmentação de rede, hardening, revisão periódica de permissões, registos de auditoria, procedimentos de aprovação, videovigilância, cartões de acesso ou planos de resposta a incidentes. Cada mecanismo pode ser associado a um ou mais controlos, permitindo representar diferentes formas de implementação para o mesmo requisito normativo.</w:t>
      </w:r>
    </w:p>
    <w:p w14:paraId="1468E7C1" w14:textId="77777777" w:rsidR="00C37456" w:rsidRPr="00C37456" w:rsidRDefault="00C37456" w:rsidP="00C37456">
      <w:pPr>
        <w:spacing w:line="360" w:lineRule="auto"/>
        <w:jc w:val="both"/>
      </w:pPr>
      <w:r w:rsidRPr="00C37456">
        <w:t>A entidade ImplementationMechanism pode incluir atributos como tipo de mecanismo, descrição, estado de implementação, cobertura, maturidade, eficácia estimada, responsável, periodicidade de revisão e evidência associada. Estes atributos permitem avaliar a conformidade de forma mais granular, considerando não apenas se um controlo se encontra implementado, mas também como é implementado e com que grau de eficácia.</w:t>
      </w:r>
    </w:p>
    <w:p w14:paraId="178F8ECA" w14:textId="77777777" w:rsidR="00C37456" w:rsidRPr="00C37456" w:rsidRDefault="00C37456" w:rsidP="00C37456">
      <w:pPr>
        <w:spacing w:line="360" w:lineRule="auto"/>
        <w:jc w:val="both"/>
      </w:pPr>
      <w:r w:rsidRPr="00C37456">
        <w:t>Esta modelação é particularmente relevante porque permite avaliar a conformidade para além de uma lógica binária. Em vez de considerar apenas se um controlo está implementado ou não implementado, o sistema pode analisar que mecanismos o suportam, se estes se encontram completos, que evidência existe, que maturidade apresentam e de que forma contribuem para reduzir o risco residual.</w:t>
      </w:r>
    </w:p>
    <w:p w14:paraId="79658D48" w14:textId="73456A9A" w:rsidR="00C37456" w:rsidRPr="00C37456" w:rsidRDefault="00C37456" w:rsidP="00C37456">
      <w:pPr>
        <w:spacing w:line="360" w:lineRule="auto"/>
        <w:jc w:val="both"/>
      </w:pPr>
      <w:r w:rsidRPr="00C37456">
        <w:t xml:space="preserve">A </w:t>
      </w:r>
      <w:r>
        <w:fldChar w:fldCharType="begin"/>
      </w:r>
      <w:r>
        <w:instrText xml:space="preserve"> REF _Ref229240357 \h </w:instrText>
      </w:r>
      <w:r>
        <w:fldChar w:fldCharType="separate"/>
      </w:r>
      <w:r>
        <w:t xml:space="preserve">Tabela </w:t>
      </w:r>
      <w:r>
        <w:rPr>
          <w:noProof/>
        </w:rPr>
        <w:t>13</w:t>
      </w:r>
      <w:r>
        <w:fldChar w:fldCharType="end"/>
      </w:r>
      <w:r>
        <w:t xml:space="preserve"> </w:t>
      </w:r>
      <w:r w:rsidRPr="00C37456">
        <w:t>sintetiza as principais entidades normativas, de conformidade e de implementação.</w:t>
      </w:r>
    </w:p>
    <w:tbl>
      <w:tblPr>
        <w:tblStyle w:val="TabeladeGrelha4-Destaque1"/>
        <w:tblW w:w="0" w:type="auto"/>
        <w:tblLook w:val="04A0" w:firstRow="1" w:lastRow="0" w:firstColumn="1" w:lastColumn="0" w:noHBand="0" w:noVBand="1"/>
      </w:tblPr>
      <w:tblGrid>
        <w:gridCol w:w="3043"/>
        <w:gridCol w:w="5734"/>
      </w:tblGrid>
      <w:tr w:rsidR="00C37456" w:rsidRPr="00C37456" w14:paraId="56D93182" w14:textId="77777777" w:rsidTr="00C37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EA024F" w14:textId="77777777" w:rsidR="00C37456" w:rsidRPr="00C37456" w:rsidRDefault="00C37456" w:rsidP="00C37456">
            <w:pPr>
              <w:spacing w:after="200" w:line="360" w:lineRule="auto"/>
              <w:jc w:val="center"/>
            </w:pPr>
            <w:r w:rsidRPr="00C37456">
              <w:t>Entidade</w:t>
            </w:r>
          </w:p>
        </w:tc>
        <w:tc>
          <w:tcPr>
            <w:tcW w:w="0" w:type="auto"/>
            <w:vAlign w:val="center"/>
            <w:hideMark/>
          </w:tcPr>
          <w:p w14:paraId="776773FA" w14:textId="77777777" w:rsidR="00C37456" w:rsidRPr="00C37456" w:rsidRDefault="00C37456" w:rsidP="00C37456">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C37456">
              <w:t>Finalidade</w:t>
            </w:r>
          </w:p>
        </w:tc>
      </w:tr>
      <w:tr w:rsidR="00C37456" w:rsidRPr="00C37456" w14:paraId="0109CFDC" w14:textId="77777777" w:rsidTr="00C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4D3372" w14:textId="77777777" w:rsidR="00C37456" w:rsidRPr="00C37456" w:rsidRDefault="00C37456" w:rsidP="00C37456">
            <w:pPr>
              <w:spacing w:after="200" w:line="360" w:lineRule="auto"/>
              <w:jc w:val="center"/>
            </w:pPr>
            <w:r w:rsidRPr="00C37456">
              <w:t>Framework</w:t>
            </w:r>
          </w:p>
        </w:tc>
        <w:tc>
          <w:tcPr>
            <w:tcW w:w="0" w:type="auto"/>
            <w:hideMark/>
          </w:tcPr>
          <w:p w14:paraId="5DBB99D8" w14:textId="77777777" w:rsidR="00C37456" w:rsidRPr="00C37456" w:rsidRDefault="00C37456" w:rsidP="00C37456">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C37456">
              <w:t>Representa normas, frameworks, regulamentos ou políticas internas.</w:t>
            </w:r>
          </w:p>
        </w:tc>
      </w:tr>
      <w:tr w:rsidR="00C37456" w:rsidRPr="00C37456" w14:paraId="6003A8A6" w14:textId="77777777" w:rsidTr="00C3745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77DCF9" w14:textId="77777777" w:rsidR="00C37456" w:rsidRPr="00C37456" w:rsidRDefault="00C37456" w:rsidP="00C37456">
            <w:pPr>
              <w:spacing w:after="200" w:line="360" w:lineRule="auto"/>
              <w:jc w:val="center"/>
            </w:pPr>
            <w:r w:rsidRPr="00C37456">
              <w:t>FrameworkSection</w:t>
            </w:r>
          </w:p>
        </w:tc>
        <w:tc>
          <w:tcPr>
            <w:tcW w:w="0" w:type="auto"/>
            <w:hideMark/>
          </w:tcPr>
          <w:p w14:paraId="4165232F" w14:textId="77777777" w:rsidR="00C37456" w:rsidRPr="00C37456" w:rsidRDefault="00C37456" w:rsidP="00C37456">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C37456">
              <w:t>Representa a estrutura hierárquica de cada referencial.</w:t>
            </w:r>
          </w:p>
        </w:tc>
      </w:tr>
      <w:tr w:rsidR="00C37456" w:rsidRPr="00C37456" w14:paraId="329959A4" w14:textId="77777777" w:rsidTr="00C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69DBB3" w14:textId="77777777" w:rsidR="00C37456" w:rsidRPr="00C37456" w:rsidRDefault="00C37456" w:rsidP="00C37456">
            <w:pPr>
              <w:spacing w:after="200" w:line="360" w:lineRule="auto"/>
              <w:jc w:val="center"/>
            </w:pPr>
            <w:r w:rsidRPr="00C37456">
              <w:t>Control</w:t>
            </w:r>
          </w:p>
        </w:tc>
        <w:tc>
          <w:tcPr>
            <w:tcW w:w="0" w:type="auto"/>
            <w:hideMark/>
          </w:tcPr>
          <w:p w14:paraId="031E0B04" w14:textId="77777777" w:rsidR="00C37456" w:rsidRPr="00C37456" w:rsidRDefault="00C37456" w:rsidP="00C37456">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C37456">
              <w:t>Representa requisitos ou controlos de segurança.</w:t>
            </w:r>
          </w:p>
        </w:tc>
      </w:tr>
      <w:tr w:rsidR="00C37456" w:rsidRPr="00C37456" w14:paraId="32A774A7" w14:textId="77777777" w:rsidTr="00C3745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10C378" w14:textId="77777777" w:rsidR="00C37456" w:rsidRPr="00C37456" w:rsidRDefault="00C37456" w:rsidP="00C37456">
            <w:pPr>
              <w:spacing w:after="200" w:line="360" w:lineRule="auto"/>
              <w:jc w:val="center"/>
            </w:pPr>
            <w:r w:rsidRPr="00C37456">
              <w:t>ControlMapping</w:t>
            </w:r>
          </w:p>
        </w:tc>
        <w:tc>
          <w:tcPr>
            <w:tcW w:w="0" w:type="auto"/>
            <w:hideMark/>
          </w:tcPr>
          <w:p w14:paraId="5E27A9BC" w14:textId="77777777" w:rsidR="00C37456" w:rsidRPr="00C37456" w:rsidRDefault="00C37456" w:rsidP="00C37456">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C37456">
              <w:t>Estabelece relações entre controlos de diferentes referenciais.</w:t>
            </w:r>
          </w:p>
        </w:tc>
      </w:tr>
      <w:tr w:rsidR="00C37456" w:rsidRPr="00C37456" w14:paraId="33DA7509" w14:textId="77777777" w:rsidTr="00C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32FEF6" w14:textId="77777777" w:rsidR="00C37456" w:rsidRPr="00C37456" w:rsidRDefault="00C37456" w:rsidP="00C37456">
            <w:pPr>
              <w:spacing w:after="200" w:line="360" w:lineRule="auto"/>
              <w:jc w:val="center"/>
            </w:pPr>
            <w:r w:rsidRPr="00C37456">
              <w:t>ControlAssessment</w:t>
            </w:r>
          </w:p>
        </w:tc>
        <w:tc>
          <w:tcPr>
            <w:tcW w:w="0" w:type="auto"/>
            <w:hideMark/>
          </w:tcPr>
          <w:p w14:paraId="086C0A79" w14:textId="77777777" w:rsidR="00C37456" w:rsidRPr="00C37456" w:rsidRDefault="00C37456" w:rsidP="00C37456">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C37456">
              <w:t>Regista avaliações de implementação ou conformidade de controlos.</w:t>
            </w:r>
          </w:p>
        </w:tc>
      </w:tr>
      <w:tr w:rsidR="00C37456" w:rsidRPr="00C37456" w14:paraId="41B34248" w14:textId="77777777" w:rsidTr="00C3745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C8B322" w14:textId="77777777" w:rsidR="00C37456" w:rsidRPr="00C37456" w:rsidRDefault="00C37456" w:rsidP="00C37456">
            <w:pPr>
              <w:spacing w:after="200" w:line="360" w:lineRule="auto"/>
              <w:jc w:val="center"/>
            </w:pPr>
            <w:r w:rsidRPr="00C37456">
              <w:lastRenderedPageBreak/>
              <w:t>ImplementationMechanism</w:t>
            </w:r>
          </w:p>
        </w:tc>
        <w:tc>
          <w:tcPr>
            <w:tcW w:w="0" w:type="auto"/>
            <w:hideMark/>
          </w:tcPr>
          <w:p w14:paraId="548D0986" w14:textId="77777777" w:rsidR="00C37456" w:rsidRPr="00C37456" w:rsidRDefault="00C37456" w:rsidP="00C37456">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C37456">
              <w:t>Representa os mecanismos concretos que operacionalizam controlos de segurança.</w:t>
            </w:r>
          </w:p>
        </w:tc>
      </w:tr>
      <w:tr w:rsidR="00C37456" w:rsidRPr="00C37456" w14:paraId="5B45DD24" w14:textId="77777777" w:rsidTr="00C3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028D84" w14:textId="77777777" w:rsidR="00C37456" w:rsidRPr="00C37456" w:rsidRDefault="00C37456" w:rsidP="00C37456">
            <w:pPr>
              <w:spacing w:after="200" w:line="360" w:lineRule="auto"/>
              <w:jc w:val="center"/>
            </w:pPr>
            <w:r w:rsidRPr="00C37456">
              <w:t>ControlMechanism</w:t>
            </w:r>
          </w:p>
        </w:tc>
        <w:tc>
          <w:tcPr>
            <w:tcW w:w="0" w:type="auto"/>
            <w:hideMark/>
          </w:tcPr>
          <w:p w14:paraId="1DFBADC3" w14:textId="77777777" w:rsidR="00C37456" w:rsidRPr="00C37456" w:rsidRDefault="00C37456" w:rsidP="00C37456">
            <w:pPr>
              <w:keepNext/>
              <w:spacing w:after="200" w:line="360" w:lineRule="auto"/>
              <w:jc w:val="both"/>
              <w:cnfStyle w:val="000000100000" w:firstRow="0" w:lastRow="0" w:firstColumn="0" w:lastColumn="0" w:oddVBand="0" w:evenVBand="0" w:oddHBand="1" w:evenHBand="0" w:firstRowFirstColumn="0" w:firstRowLastColumn="0" w:lastRowFirstColumn="0" w:lastRowLastColumn="0"/>
            </w:pPr>
            <w:r w:rsidRPr="00C37456">
              <w:t>Estabelece a relação entre controlos e mecanismos de implementação.</w:t>
            </w:r>
          </w:p>
        </w:tc>
      </w:tr>
    </w:tbl>
    <w:p w14:paraId="1F64F447" w14:textId="083F38A2" w:rsidR="00C37456" w:rsidRDefault="00C37456" w:rsidP="00CD3630">
      <w:pPr>
        <w:pStyle w:val="Legenda"/>
      </w:pPr>
      <w:bookmarkStart w:id="137" w:name="_Ref229240357"/>
      <w:r>
        <w:t xml:space="preserve">Tabela </w:t>
      </w:r>
      <w:r>
        <w:fldChar w:fldCharType="begin"/>
      </w:r>
      <w:r>
        <w:instrText xml:space="preserve"> SEQ Tabela \* ARABIC </w:instrText>
      </w:r>
      <w:r>
        <w:fldChar w:fldCharType="separate"/>
      </w:r>
      <w:r w:rsidR="0022117E">
        <w:rPr>
          <w:noProof/>
        </w:rPr>
        <w:t>13</w:t>
      </w:r>
      <w:r>
        <w:fldChar w:fldCharType="end"/>
      </w:r>
      <w:bookmarkEnd w:id="137"/>
      <w:r>
        <w:t xml:space="preserve"> - </w:t>
      </w:r>
      <w:r w:rsidRPr="004625A4">
        <w:t>Entidades normativas, controlos e mecanismos de implementação</w:t>
      </w:r>
    </w:p>
    <w:p w14:paraId="4A2FCFB4" w14:textId="77777777" w:rsidR="00C37456" w:rsidRPr="00C37456" w:rsidRDefault="00C37456" w:rsidP="00C37456">
      <w:pPr>
        <w:spacing w:line="360" w:lineRule="auto"/>
        <w:jc w:val="both"/>
      </w:pPr>
      <w:r w:rsidRPr="00C37456">
        <w:t>Esta estrutura permite ao Virtual CISO analisar a conformidade de forma integrada, relacionando requisitos normativos com controlos, mecanismos concretos, evidência, lacunas e risco organizacional.</w:t>
      </w:r>
    </w:p>
    <w:p w14:paraId="18395BE6" w14:textId="5E7FA06F" w:rsidR="00C37456" w:rsidRDefault="00982523" w:rsidP="00C37456">
      <w:pPr>
        <w:pStyle w:val="Ttulo3"/>
        <w:spacing w:line="360" w:lineRule="auto"/>
      </w:pPr>
      <w:r w:rsidRPr="00982523">
        <w:t>Evidência, Findings e Ações de Melhoria</w:t>
      </w:r>
    </w:p>
    <w:p w14:paraId="0B86F6A1" w14:textId="77777777" w:rsidR="00982523" w:rsidRPr="00982523" w:rsidRDefault="00982523" w:rsidP="00982523">
      <w:pPr>
        <w:spacing w:line="360" w:lineRule="auto"/>
        <w:jc w:val="both"/>
      </w:pPr>
      <w:r w:rsidRPr="00982523">
        <w:t xml:space="preserve">A representação de evidência, </w:t>
      </w:r>
      <w:r w:rsidRPr="00982523">
        <w:rPr>
          <w:i/>
          <w:iCs/>
        </w:rPr>
        <w:t>findings</w:t>
      </w:r>
      <w:r w:rsidRPr="00982523">
        <w:t xml:space="preserve"> e ações de melhoria constitui uma componente essencial do modelo de dados, uma vez que permite transformar a conformidade e a gestão de risco em processos auditáveis e orientados à melhoria contínua.</w:t>
      </w:r>
    </w:p>
    <w:p w14:paraId="53B03795" w14:textId="77777777" w:rsidR="00982523" w:rsidRPr="00982523" w:rsidRDefault="00982523" w:rsidP="00982523">
      <w:pPr>
        <w:spacing w:line="360" w:lineRule="auto"/>
        <w:jc w:val="both"/>
      </w:pPr>
      <w:r w:rsidRPr="00982523">
        <w:t>A entidade Evidence permite armazenar ou referenciar elementos utilizados para demonstrar a implementação de controlos, mecanismos de implementação ou ações de melhoria. Esta evidência pode assumir diferentes formas, incluindo documentos, políticas, procedimentos, configurações técnicas, registos de auditoria, capturas de ecrã, relatórios, logs, resultados de testes ou informação proveniente de ferramentas externas.</w:t>
      </w:r>
    </w:p>
    <w:p w14:paraId="2A5138B4" w14:textId="77777777" w:rsidR="00982523" w:rsidRPr="00982523" w:rsidRDefault="00982523" w:rsidP="00982523">
      <w:pPr>
        <w:spacing w:line="360" w:lineRule="auto"/>
        <w:jc w:val="both"/>
      </w:pPr>
      <w:r w:rsidRPr="00982523">
        <w:t>A associação da evidência aos mecanismos de implementação permite demonstrar que determinado controlo não está apenas formalmente definido, mas operacionalizado através de medidas concretas e verificáveis. Por exemplo, um controlo de gestão de acessos pode ser suportado por evidência como relatórios de revisão de permissões, configuração de autenticação multifator, logs de autenticação ou procedimentos de aprovação de acessos.</w:t>
      </w:r>
    </w:p>
    <w:p w14:paraId="08F9289C" w14:textId="77777777" w:rsidR="00982523" w:rsidRPr="00982523" w:rsidRDefault="00982523" w:rsidP="00982523">
      <w:pPr>
        <w:spacing w:line="360" w:lineRule="auto"/>
        <w:jc w:val="both"/>
      </w:pPr>
      <w:r w:rsidRPr="00982523">
        <w:t>A ligação entre evidência, controlos e mecanismos reforça a rastreabilidade do sistema e facilita processos de auditoria. Em vez de apresentar apenas o estado de conformidade de um controlo, o Virtual CISO permite identificar que evidência suporta essa avaliação e que mecanismos foram considerados.</w:t>
      </w:r>
    </w:p>
    <w:p w14:paraId="5997ACA1" w14:textId="77777777" w:rsidR="00982523" w:rsidRPr="00982523" w:rsidRDefault="00982523" w:rsidP="00982523">
      <w:pPr>
        <w:spacing w:line="360" w:lineRule="auto"/>
        <w:jc w:val="both"/>
      </w:pPr>
      <w:r w:rsidRPr="00982523">
        <w:t xml:space="preserve">Quando uma avaliação identifica ausência de evidência, implementação parcial, fragilidade operacional ou desalinhamento face a um requisito, o sistema pode registar um </w:t>
      </w:r>
      <w:r w:rsidRPr="00982523">
        <w:rPr>
          <w:i/>
          <w:iCs/>
        </w:rPr>
        <w:t>finding</w:t>
      </w:r>
      <w:r w:rsidRPr="00982523">
        <w:t xml:space="preserve">. A entidade Finding representa uma lacuna, fragilidade ou não conformidade identificada. Esta </w:t>
      </w:r>
      <w:r w:rsidRPr="00982523">
        <w:lastRenderedPageBreak/>
        <w:t>entidade pode incluir informação como descrição, severidade, impacto, controlo associado, mecanismo afetado, estado, data de identificação e responsável.</w:t>
      </w:r>
    </w:p>
    <w:p w14:paraId="2AC69307" w14:textId="77777777" w:rsidR="00982523" w:rsidRPr="00982523" w:rsidRDefault="00982523" w:rsidP="00982523">
      <w:pPr>
        <w:spacing w:line="360" w:lineRule="auto"/>
        <w:jc w:val="both"/>
      </w:pPr>
      <w:r w:rsidRPr="00982523">
        <w:t xml:space="preserve">Cada </w:t>
      </w:r>
      <w:r w:rsidRPr="00982523">
        <w:rPr>
          <w:i/>
          <w:iCs/>
        </w:rPr>
        <w:t>finding</w:t>
      </w:r>
      <w:r w:rsidRPr="00982523">
        <w:t xml:space="preserve"> pode originar uma ou mais ações de melhoria, representadas pela entidade ImprovementAction. Estas ações permitem acompanhar o tratamento das lacunas identificadas, incluindo prioridade, responsável, prazo, estado de execução e relação com riscos ou controlos específicos.</w:t>
      </w:r>
    </w:p>
    <w:p w14:paraId="1F0334A8" w14:textId="3D11E6D7" w:rsidR="00982523" w:rsidRDefault="00982523" w:rsidP="00982523">
      <w:pPr>
        <w:spacing w:line="360" w:lineRule="auto"/>
        <w:jc w:val="both"/>
      </w:pPr>
      <w:r w:rsidRPr="00982523">
        <w:t xml:space="preserve">A </w:t>
      </w:r>
      <w:r w:rsidR="00F629D4">
        <w:fldChar w:fldCharType="begin"/>
      </w:r>
      <w:r w:rsidR="00F629D4">
        <w:instrText xml:space="preserve"> REF _Ref229237838 \h </w:instrText>
      </w:r>
      <w:r w:rsidR="00F629D4">
        <w:fldChar w:fldCharType="separate"/>
      </w:r>
      <w:r w:rsidR="00F629D4">
        <w:fldChar w:fldCharType="end"/>
      </w:r>
      <w:r w:rsidR="00F629D4">
        <w:fldChar w:fldCharType="begin"/>
      </w:r>
      <w:r w:rsidR="00F629D4">
        <w:instrText xml:space="preserve"> REF _Ref229241629 \h </w:instrText>
      </w:r>
      <w:r w:rsidR="00F629D4">
        <w:fldChar w:fldCharType="separate"/>
      </w:r>
      <w:r w:rsidR="00F629D4">
        <w:t xml:space="preserve">Figura </w:t>
      </w:r>
      <w:r w:rsidR="00F629D4">
        <w:rPr>
          <w:noProof/>
        </w:rPr>
        <w:t>13</w:t>
      </w:r>
      <w:r w:rsidR="00F629D4">
        <w:fldChar w:fldCharType="end"/>
      </w:r>
      <w:r w:rsidR="00F629D4">
        <w:t xml:space="preserve"> </w:t>
      </w:r>
      <w:r w:rsidRPr="00982523">
        <w:t xml:space="preserve">ilustra o ciclo entre avaliação, evidência, </w:t>
      </w:r>
      <w:r w:rsidRPr="00F629D4">
        <w:rPr>
          <w:i/>
          <w:iCs/>
        </w:rPr>
        <w:t>finding</w:t>
      </w:r>
      <w:r w:rsidRPr="00982523">
        <w:t xml:space="preserve"> e ação de melhoria.</w:t>
      </w:r>
    </w:p>
    <w:p w14:paraId="146CE62E" w14:textId="77777777" w:rsidR="00F629D4" w:rsidRDefault="00F629D4" w:rsidP="00F629D4">
      <w:pPr>
        <w:keepNext/>
        <w:spacing w:line="360" w:lineRule="auto"/>
        <w:jc w:val="both"/>
      </w:pPr>
      <w:r>
        <w:rPr>
          <w:noProof/>
        </w:rPr>
        <w:drawing>
          <wp:inline distT="0" distB="0" distL="0" distR="0" wp14:anchorId="30484032" wp14:editId="1BCB95BA">
            <wp:extent cx="5579745" cy="3140075"/>
            <wp:effectExtent l="0" t="0" r="1905" b="3175"/>
            <wp:docPr id="102241240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12401" name="Imagem 102241240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14:paraId="79C94C36" w14:textId="1E7D9DD7" w:rsidR="00F629D4" w:rsidRPr="00982523" w:rsidRDefault="00F629D4" w:rsidP="00CD3630">
      <w:pPr>
        <w:pStyle w:val="Legenda"/>
        <w:rPr>
          <w:szCs w:val="22"/>
        </w:rPr>
      </w:pPr>
      <w:bookmarkStart w:id="138" w:name="_Ref229241629"/>
      <w:r>
        <w:t xml:space="preserve">Figura </w:t>
      </w:r>
      <w:r>
        <w:fldChar w:fldCharType="begin"/>
      </w:r>
      <w:r>
        <w:instrText xml:space="preserve"> SEQ Figura \* ARABIC </w:instrText>
      </w:r>
      <w:r>
        <w:fldChar w:fldCharType="separate"/>
      </w:r>
      <w:r w:rsidR="00CD3630">
        <w:rPr>
          <w:noProof/>
        </w:rPr>
        <w:t>13</w:t>
      </w:r>
      <w:r>
        <w:fldChar w:fldCharType="end"/>
      </w:r>
      <w:bookmarkEnd w:id="138"/>
      <w:r>
        <w:t xml:space="preserve"> - </w:t>
      </w:r>
      <w:r w:rsidRPr="005602EA">
        <w:t>Ciclo entre avaliação, evidência, finding e ação de melhoria</w:t>
      </w:r>
    </w:p>
    <w:p w14:paraId="1EE728E7" w14:textId="4C3488F5" w:rsidR="00982523" w:rsidRPr="00982523" w:rsidRDefault="00982523" w:rsidP="00982523">
      <w:pPr>
        <w:spacing w:line="360" w:lineRule="auto"/>
        <w:jc w:val="both"/>
      </w:pPr>
      <w:r w:rsidRPr="00982523">
        <w:t xml:space="preserve">A </w:t>
      </w:r>
      <w:r>
        <w:fldChar w:fldCharType="begin"/>
      </w:r>
      <w:r>
        <w:instrText xml:space="preserve"> REF _Ref229241024 \h </w:instrText>
      </w:r>
      <w:r>
        <w:fldChar w:fldCharType="separate"/>
      </w:r>
      <w:r>
        <w:t xml:space="preserve">Tabela </w:t>
      </w:r>
      <w:r>
        <w:rPr>
          <w:noProof/>
        </w:rPr>
        <w:t>14</w:t>
      </w:r>
      <w:r>
        <w:fldChar w:fldCharType="end"/>
      </w:r>
      <w:r>
        <w:t xml:space="preserve"> </w:t>
      </w:r>
      <w:r w:rsidRPr="00982523">
        <w:t>apresenta uma síntese destas entidades.</w:t>
      </w:r>
    </w:p>
    <w:tbl>
      <w:tblPr>
        <w:tblStyle w:val="TabeladeGrelha4-Destaque1"/>
        <w:tblW w:w="0" w:type="auto"/>
        <w:tblLook w:val="04A0" w:firstRow="1" w:lastRow="0" w:firstColumn="1" w:lastColumn="0" w:noHBand="0" w:noVBand="1"/>
      </w:tblPr>
      <w:tblGrid>
        <w:gridCol w:w="2323"/>
        <w:gridCol w:w="6454"/>
      </w:tblGrid>
      <w:tr w:rsidR="00982523" w:rsidRPr="00982523" w14:paraId="2708519C" w14:textId="77777777" w:rsidTr="009825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18EB9A" w14:textId="77777777" w:rsidR="00982523" w:rsidRPr="00982523" w:rsidRDefault="00982523" w:rsidP="00982523">
            <w:pPr>
              <w:spacing w:after="200" w:line="360" w:lineRule="auto"/>
              <w:jc w:val="center"/>
            </w:pPr>
            <w:r w:rsidRPr="00982523">
              <w:t>Entidade</w:t>
            </w:r>
          </w:p>
        </w:tc>
        <w:tc>
          <w:tcPr>
            <w:tcW w:w="0" w:type="auto"/>
            <w:vAlign w:val="center"/>
            <w:hideMark/>
          </w:tcPr>
          <w:p w14:paraId="481349F0" w14:textId="77777777" w:rsidR="00982523" w:rsidRPr="00982523" w:rsidRDefault="00982523" w:rsidP="00982523">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982523">
              <w:t>Finalidade</w:t>
            </w:r>
          </w:p>
        </w:tc>
      </w:tr>
      <w:tr w:rsidR="00982523" w:rsidRPr="00982523" w14:paraId="15BAE5C7" w14:textId="77777777" w:rsidTr="00982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2F83D9" w14:textId="77777777" w:rsidR="00982523" w:rsidRPr="00982523" w:rsidRDefault="00982523" w:rsidP="00982523">
            <w:pPr>
              <w:spacing w:after="200" w:line="360" w:lineRule="auto"/>
              <w:jc w:val="center"/>
            </w:pPr>
            <w:r w:rsidRPr="00982523">
              <w:t>Evidence</w:t>
            </w:r>
          </w:p>
        </w:tc>
        <w:tc>
          <w:tcPr>
            <w:tcW w:w="0" w:type="auto"/>
            <w:hideMark/>
          </w:tcPr>
          <w:p w14:paraId="0AE1DBD3" w14:textId="77777777" w:rsidR="00982523" w:rsidRPr="00982523" w:rsidRDefault="00982523" w:rsidP="00982523">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982523">
              <w:t>Representa evidência utilizada para demonstrar implementação, conformidade ou eficácia operacional.</w:t>
            </w:r>
          </w:p>
        </w:tc>
      </w:tr>
      <w:tr w:rsidR="00982523" w:rsidRPr="00982523" w14:paraId="2963D5D1" w14:textId="77777777" w:rsidTr="0098252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0DB8A4" w14:textId="77777777" w:rsidR="00982523" w:rsidRPr="00982523" w:rsidRDefault="00982523" w:rsidP="00982523">
            <w:pPr>
              <w:spacing w:after="200" w:line="360" w:lineRule="auto"/>
              <w:jc w:val="center"/>
            </w:pPr>
            <w:r w:rsidRPr="00982523">
              <w:t>Finding</w:t>
            </w:r>
          </w:p>
        </w:tc>
        <w:tc>
          <w:tcPr>
            <w:tcW w:w="0" w:type="auto"/>
            <w:hideMark/>
          </w:tcPr>
          <w:p w14:paraId="2F715202" w14:textId="77777777" w:rsidR="00982523" w:rsidRPr="00982523" w:rsidRDefault="00982523" w:rsidP="00982523">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982523">
              <w:t>Representa lacunas, fragilidades ou não conformidades identificadas.</w:t>
            </w:r>
          </w:p>
        </w:tc>
      </w:tr>
      <w:tr w:rsidR="00982523" w:rsidRPr="00982523" w14:paraId="33295E0C" w14:textId="77777777" w:rsidTr="00982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0E8A84" w14:textId="77777777" w:rsidR="00982523" w:rsidRPr="00982523" w:rsidRDefault="00982523" w:rsidP="00982523">
            <w:pPr>
              <w:spacing w:after="200" w:line="360" w:lineRule="auto"/>
              <w:jc w:val="center"/>
            </w:pPr>
            <w:r w:rsidRPr="00982523">
              <w:t>ImprovementAction</w:t>
            </w:r>
          </w:p>
        </w:tc>
        <w:tc>
          <w:tcPr>
            <w:tcW w:w="0" w:type="auto"/>
            <w:hideMark/>
          </w:tcPr>
          <w:p w14:paraId="26E4D0C2" w14:textId="77777777" w:rsidR="00982523" w:rsidRPr="00982523" w:rsidRDefault="00982523" w:rsidP="00982523">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982523">
              <w:t>Representa ações corretivas, preventivas ou iniciativas de melhoria.</w:t>
            </w:r>
          </w:p>
        </w:tc>
      </w:tr>
      <w:tr w:rsidR="00982523" w:rsidRPr="00982523" w14:paraId="4D705F44" w14:textId="77777777" w:rsidTr="0098252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09B558" w14:textId="77777777" w:rsidR="00982523" w:rsidRPr="00982523" w:rsidRDefault="00982523" w:rsidP="00982523">
            <w:pPr>
              <w:spacing w:after="200" w:line="360" w:lineRule="auto"/>
              <w:jc w:val="center"/>
            </w:pPr>
            <w:r w:rsidRPr="00982523">
              <w:lastRenderedPageBreak/>
              <w:t>AssessmentEvidence</w:t>
            </w:r>
          </w:p>
        </w:tc>
        <w:tc>
          <w:tcPr>
            <w:tcW w:w="0" w:type="auto"/>
            <w:hideMark/>
          </w:tcPr>
          <w:p w14:paraId="707ED9A4" w14:textId="77777777" w:rsidR="00982523" w:rsidRPr="00982523" w:rsidRDefault="00982523" w:rsidP="00982523">
            <w:pPr>
              <w:keepNext/>
              <w:spacing w:after="200" w:line="360" w:lineRule="auto"/>
              <w:jc w:val="both"/>
              <w:cnfStyle w:val="000000000000" w:firstRow="0" w:lastRow="0" w:firstColumn="0" w:lastColumn="0" w:oddVBand="0" w:evenVBand="0" w:oddHBand="0" w:evenHBand="0" w:firstRowFirstColumn="0" w:firstRowLastColumn="0" w:lastRowFirstColumn="0" w:lastRowLastColumn="0"/>
            </w:pPr>
            <w:r w:rsidRPr="00982523">
              <w:t>Associa avaliações de controlos ou mecanismos a evidência concreta.</w:t>
            </w:r>
          </w:p>
        </w:tc>
      </w:tr>
    </w:tbl>
    <w:p w14:paraId="416475A6" w14:textId="37B74734" w:rsidR="00982523" w:rsidRDefault="00982523" w:rsidP="00CD3630">
      <w:pPr>
        <w:pStyle w:val="Legenda"/>
      </w:pPr>
      <w:bookmarkStart w:id="139" w:name="_Ref229241024"/>
      <w:r>
        <w:t xml:space="preserve">Tabela </w:t>
      </w:r>
      <w:r>
        <w:fldChar w:fldCharType="begin"/>
      </w:r>
      <w:r>
        <w:instrText xml:space="preserve"> SEQ Tabela \* ARABIC </w:instrText>
      </w:r>
      <w:r>
        <w:fldChar w:fldCharType="separate"/>
      </w:r>
      <w:r w:rsidR="0022117E">
        <w:rPr>
          <w:noProof/>
        </w:rPr>
        <w:t>14</w:t>
      </w:r>
      <w:r>
        <w:fldChar w:fldCharType="end"/>
      </w:r>
      <w:bookmarkEnd w:id="139"/>
      <w:r>
        <w:t xml:space="preserve"> - </w:t>
      </w:r>
      <w:r w:rsidRPr="00D503D0">
        <w:t>Entidades de evidência, findings e ações de melhoria</w:t>
      </w:r>
    </w:p>
    <w:p w14:paraId="2F5E4675" w14:textId="5B3FBBA0" w:rsidR="00974BD0" w:rsidRDefault="00982523" w:rsidP="00974BD0">
      <w:pPr>
        <w:spacing w:line="360" w:lineRule="auto"/>
        <w:jc w:val="both"/>
      </w:pPr>
      <w:r w:rsidRPr="00982523">
        <w:t>A inclusão destas entidades permite ao Virtual CISO suportar não apenas avaliações pontuais, mas também um ciclo contínuo de monitorização, correção, reavaliação e melhoria da postura de segurança da organização.</w:t>
      </w:r>
    </w:p>
    <w:p w14:paraId="3855B0E0" w14:textId="4241FFF0" w:rsidR="000025F5" w:rsidRDefault="00F629D4" w:rsidP="00754A7E">
      <w:pPr>
        <w:pStyle w:val="Ttulo3"/>
        <w:spacing w:line="360" w:lineRule="auto"/>
      </w:pPr>
      <w:r w:rsidRPr="00F629D4">
        <w:t>Conhecimento Não Estruturado e Suporte ao RAG</w:t>
      </w:r>
    </w:p>
    <w:p w14:paraId="13F186C0" w14:textId="77777777" w:rsidR="00F629D4" w:rsidRPr="00F629D4" w:rsidRDefault="00F629D4" w:rsidP="00F629D4">
      <w:pPr>
        <w:spacing w:line="360" w:lineRule="auto"/>
        <w:jc w:val="both"/>
      </w:pPr>
      <w:r w:rsidRPr="00F629D4">
        <w:t>Para além da informação estruturada, o Virtual CISO necessita de integrar conhecimento textual proveniente de fontes como normas, políticas, procedimentos, guias técnicos, documentação interna e boas práticas. Este tipo de conhecimento nem sempre pode ser representado de forma adequada através de tabelas relacionais, sendo por isso tratado através de mecanismos de segmentação textual e recuperação semântica.</w:t>
      </w:r>
    </w:p>
    <w:p w14:paraId="33CB42F3" w14:textId="77777777" w:rsidR="00F629D4" w:rsidRPr="00F629D4" w:rsidRDefault="00F629D4" w:rsidP="00F629D4">
      <w:pPr>
        <w:spacing w:line="360" w:lineRule="auto"/>
        <w:jc w:val="both"/>
      </w:pPr>
      <w:r w:rsidRPr="00F629D4">
        <w:t>No modelo de dados, esta dimensão é representada através da entidade KnowledgeChunk. Cada KnowledgeChunk corresponde a uma unidade textual segmentada, extraída de uma fonte documental. Esta unidade pode incluir metadados como origem, título do documento, secção, data de importação, tipo de documento e relação com controlos, frameworks, políticas ou mecanismos específicos.</w:t>
      </w:r>
    </w:p>
    <w:p w14:paraId="17D43DE5" w14:textId="77777777" w:rsidR="00F629D4" w:rsidRPr="00F629D4" w:rsidRDefault="00F629D4" w:rsidP="00F629D4">
      <w:pPr>
        <w:spacing w:line="360" w:lineRule="auto"/>
        <w:jc w:val="both"/>
      </w:pPr>
      <w:r w:rsidRPr="00F629D4">
        <w:t xml:space="preserve">Cada segmento textual pode ser transformado num </w:t>
      </w:r>
      <w:r w:rsidRPr="00F629D4">
        <w:rPr>
          <w:i/>
          <w:iCs/>
        </w:rPr>
        <w:t>embedding</w:t>
      </w:r>
      <w:r w:rsidRPr="00F629D4">
        <w:t>, permitindo a sua indexação e recuperação com base em similaridade semântica. Esta abordagem permite que o sistema identifique informação relevante mesmo quando a consulta do utilizador não utiliza exatamente os mesmos termos presentes nos documentos.</w:t>
      </w:r>
    </w:p>
    <w:p w14:paraId="445736F5" w14:textId="77777777" w:rsidR="00F629D4" w:rsidRPr="00F629D4" w:rsidRDefault="00F629D4" w:rsidP="00F629D4">
      <w:pPr>
        <w:spacing w:line="360" w:lineRule="auto"/>
        <w:jc w:val="both"/>
      </w:pPr>
      <w:r w:rsidRPr="00F629D4">
        <w:t>A utilização de KnowledgeChunks permite ao Virtual CISO enriquecer as respostas geradas pela componente de IA com contexto documental e normativo. Por exemplo, uma recomendação relacionada com gestão de acessos pode ser suportada simultaneamente por dados estruturados sobre ativos, controlos e mecanismos, e por excertos de políticas internas ou requisitos normativos relevantes.</w:t>
      </w:r>
    </w:p>
    <w:p w14:paraId="60E43AC1" w14:textId="77777777" w:rsidR="00F629D4" w:rsidRPr="00F629D4" w:rsidRDefault="00F629D4" w:rsidP="00F629D4">
      <w:pPr>
        <w:spacing w:line="360" w:lineRule="auto"/>
        <w:jc w:val="both"/>
      </w:pPr>
      <w:r w:rsidRPr="00F629D4">
        <w:t>Esta componente é particularmente importante para a arquitetura de RAG híbrido, uma vez que permite combinar duas formas de recuperação de informação: recuperação estruturada, baseada em entidades relacionais; e recuperação semântica, baseada em proximidade de significado entre a pergunta do utilizador e os conteúdos documentais armazenados.</w:t>
      </w:r>
    </w:p>
    <w:p w14:paraId="2EAEF194" w14:textId="10497BD7" w:rsidR="00F629D4" w:rsidRPr="00F629D4" w:rsidRDefault="00F629D4" w:rsidP="00F629D4">
      <w:pPr>
        <w:spacing w:line="360" w:lineRule="auto"/>
        <w:jc w:val="both"/>
      </w:pPr>
      <w:r w:rsidRPr="00F629D4">
        <w:lastRenderedPageBreak/>
        <w:t xml:space="preserve">A </w:t>
      </w:r>
      <w:r>
        <w:fldChar w:fldCharType="begin"/>
      </w:r>
      <w:r>
        <w:instrText xml:space="preserve"> REF _Ref229241445 \h </w:instrText>
      </w:r>
      <w:r>
        <w:fldChar w:fldCharType="separate"/>
      </w:r>
      <w:r>
        <w:t xml:space="preserve">Tabela </w:t>
      </w:r>
      <w:r>
        <w:rPr>
          <w:noProof/>
        </w:rPr>
        <w:t>15</w:t>
      </w:r>
      <w:r>
        <w:fldChar w:fldCharType="end"/>
      </w:r>
      <w:r>
        <w:t xml:space="preserve"> </w:t>
      </w:r>
      <w:r w:rsidRPr="00F629D4">
        <w:t>sintetiza as entidades associadas à componente de conhecimento.</w:t>
      </w:r>
    </w:p>
    <w:tbl>
      <w:tblPr>
        <w:tblStyle w:val="TabeladeGrelha4-Destaque1"/>
        <w:tblW w:w="0" w:type="auto"/>
        <w:tblLook w:val="04A0" w:firstRow="1" w:lastRow="0" w:firstColumn="1" w:lastColumn="0" w:noHBand="0" w:noVBand="1"/>
      </w:tblPr>
      <w:tblGrid>
        <w:gridCol w:w="2070"/>
        <w:gridCol w:w="6707"/>
      </w:tblGrid>
      <w:tr w:rsidR="00F629D4" w:rsidRPr="00F629D4" w14:paraId="2E5D38B7" w14:textId="77777777" w:rsidTr="00F629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769116" w14:textId="77777777" w:rsidR="00F629D4" w:rsidRPr="00F629D4" w:rsidRDefault="00F629D4" w:rsidP="00F629D4">
            <w:pPr>
              <w:spacing w:after="200" w:line="360" w:lineRule="auto"/>
              <w:jc w:val="center"/>
            </w:pPr>
            <w:r w:rsidRPr="00F629D4">
              <w:t>Entidade</w:t>
            </w:r>
          </w:p>
        </w:tc>
        <w:tc>
          <w:tcPr>
            <w:tcW w:w="0" w:type="auto"/>
            <w:vAlign w:val="center"/>
            <w:hideMark/>
          </w:tcPr>
          <w:p w14:paraId="47A8B60F" w14:textId="77777777" w:rsidR="00F629D4" w:rsidRPr="00F629D4" w:rsidRDefault="00F629D4" w:rsidP="00F629D4">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F629D4">
              <w:t>Finalidade</w:t>
            </w:r>
          </w:p>
        </w:tc>
      </w:tr>
      <w:tr w:rsidR="00F629D4" w:rsidRPr="00F629D4" w14:paraId="59D913E6" w14:textId="77777777" w:rsidTr="00F62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558119" w14:textId="77777777" w:rsidR="00F629D4" w:rsidRPr="00F629D4" w:rsidRDefault="00F629D4" w:rsidP="00F629D4">
            <w:pPr>
              <w:spacing w:after="200" w:line="360" w:lineRule="auto"/>
              <w:jc w:val="center"/>
            </w:pPr>
            <w:r w:rsidRPr="00F629D4">
              <w:t>KnowledgeSource</w:t>
            </w:r>
          </w:p>
        </w:tc>
        <w:tc>
          <w:tcPr>
            <w:tcW w:w="0" w:type="auto"/>
            <w:hideMark/>
          </w:tcPr>
          <w:p w14:paraId="704673E5" w14:textId="77777777" w:rsidR="00F629D4" w:rsidRPr="00F629D4" w:rsidRDefault="00F629D4" w:rsidP="00F629D4">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F629D4">
              <w:t>Representa a origem documental do conhecimento importado.</w:t>
            </w:r>
          </w:p>
        </w:tc>
      </w:tr>
      <w:tr w:rsidR="00F629D4" w:rsidRPr="00F629D4" w14:paraId="321C3B73" w14:textId="77777777" w:rsidTr="00F629D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DD3432" w14:textId="77777777" w:rsidR="00F629D4" w:rsidRPr="00F629D4" w:rsidRDefault="00F629D4" w:rsidP="00F629D4">
            <w:pPr>
              <w:spacing w:after="200" w:line="360" w:lineRule="auto"/>
              <w:jc w:val="center"/>
            </w:pPr>
            <w:r w:rsidRPr="00F629D4">
              <w:t>KnowledgeChunk</w:t>
            </w:r>
          </w:p>
        </w:tc>
        <w:tc>
          <w:tcPr>
            <w:tcW w:w="0" w:type="auto"/>
            <w:hideMark/>
          </w:tcPr>
          <w:p w14:paraId="7C28539A" w14:textId="77777777" w:rsidR="00F629D4" w:rsidRPr="00F629D4" w:rsidRDefault="00F629D4" w:rsidP="00F629D4">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F629D4">
              <w:t>Representa segmentos textuais utilizados na recuperação semântica.</w:t>
            </w:r>
          </w:p>
        </w:tc>
      </w:tr>
      <w:tr w:rsidR="00F629D4" w:rsidRPr="00F629D4" w14:paraId="62B9BE0B" w14:textId="77777777" w:rsidTr="00F62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21720A" w14:textId="77777777" w:rsidR="00F629D4" w:rsidRPr="00F629D4" w:rsidRDefault="00F629D4" w:rsidP="00F629D4">
            <w:pPr>
              <w:spacing w:after="200" w:line="360" w:lineRule="auto"/>
              <w:jc w:val="center"/>
            </w:pPr>
            <w:r w:rsidRPr="00F629D4">
              <w:t>Embedding</w:t>
            </w:r>
          </w:p>
        </w:tc>
        <w:tc>
          <w:tcPr>
            <w:tcW w:w="0" w:type="auto"/>
            <w:hideMark/>
          </w:tcPr>
          <w:p w14:paraId="1E209325" w14:textId="77777777" w:rsidR="00F629D4" w:rsidRPr="00F629D4" w:rsidRDefault="00F629D4" w:rsidP="00F629D4">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F629D4">
              <w:t>Representa a codificação vetorial associada a cada segmento textual.</w:t>
            </w:r>
          </w:p>
        </w:tc>
      </w:tr>
      <w:tr w:rsidR="00F629D4" w:rsidRPr="00F629D4" w14:paraId="6CEA5D7C" w14:textId="77777777" w:rsidTr="00F629D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BC9ECA" w14:textId="77777777" w:rsidR="00F629D4" w:rsidRPr="00F629D4" w:rsidRDefault="00F629D4" w:rsidP="00F629D4">
            <w:pPr>
              <w:spacing w:after="200" w:line="360" w:lineRule="auto"/>
              <w:jc w:val="center"/>
            </w:pPr>
            <w:r w:rsidRPr="00F629D4">
              <w:t>ChunkReference</w:t>
            </w:r>
          </w:p>
        </w:tc>
        <w:tc>
          <w:tcPr>
            <w:tcW w:w="0" w:type="auto"/>
            <w:hideMark/>
          </w:tcPr>
          <w:p w14:paraId="0124695A" w14:textId="77777777" w:rsidR="00F629D4" w:rsidRPr="00F629D4" w:rsidRDefault="00F629D4" w:rsidP="00F629D4">
            <w:pPr>
              <w:keepNext/>
              <w:spacing w:after="200" w:line="360" w:lineRule="auto"/>
              <w:jc w:val="both"/>
              <w:cnfStyle w:val="000000000000" w:firstRow="0" w:lastRow="0" w:firstColumn="0" w:lastColumn="0" w:oddVBand="0" w:evenVBand="0" w:oddHBand="0" w:evenHBand="0" w:firstRowFirstColumn="0" w:firstRowLastColumn="0" w:lastRowFirstColumn="0" w:lastRowLastColumn="0"/>
            </w:pPr>
            <w:r w:rsidRPr="00F629D4">
              <w:t>Permite associar segmentos de conhecimento a controlos, políticas, mecanismos ou frameworks.</w:t>
            </w:r>
          </w:p>
        </w:tc>
      </w:tr>
    </w:tbl>
    <w:p w14:paraId="4B5B82DE" w14:textId="1FED69F6" w:rsidR="00F629D4" w:rsidRDefault="00F629D4" w:rsidP="00CD3630">
      <w:pPr>
        <w:pStyle w:val="Legenda"/>
      </w:pPr>
      <w:bookmarkStart w:id="140" w:name="_Ref229241445"/>
      <w:r>
        <w:t xml:space="preserve">Tabela </w:t>
      </w:r>
      <w:r>
        <w:fldChar w:fldCharType="begin"/>
      </w:r>
      <w:r>
        <w:instrText xml:space="preserve"> SEQ Tabela \* ARABIC </w:instrText>
      </w:r>
      <w:r>
        <w:fldChar w:fldCharType="separate"/>
      </w:r>
      <w:r w:rsidR="0022117E">
        <w:rPr>
          <w:noProof/>
        </w:rPr>
        <w:t>15</w:t>
      </w:r>
      <w:r>
        <w:fldChar w:fldCharType="end"/>
      </w:r>
      <w:bookmarkEnd w:id="140"/>
      <w:r>
        <w:t xml:space="preserve"> - </w:t>
      </w:r>
      <w:r w:rsidRPr="00936C50">
        <w:t>Entidades de conhecimento e suporte ao RAG</w:t>
      </w:r>
    </w:p>
    <w:p w14:paraId="130EDDE7" w14:textId="77777777" w:rsidR="00F629D4" w:rsidRPr="00F629D4" w:rsidRDefault="00F629D4" w:rsidP="00F629D4">
      <w:pPr>
        <w:spacing w:line="360" w:lineRule="auto"/>
        <w:jc w:val="both"/>
      </w:pPr>
      <w:r w:rsidRPr="00F629D4">
        <w:t>Esta componente constitui a base para a arquitetura de RAG híbrido, detalhada posteriormente no Subcapítulo 4.10.</w:t>
      </w:r>
    </w:p>
    <w:p w14:paraId="3C332109" w14:textId="760713D0" w:rsidR="00D23345" w:rsidRDefault="00256D66" w:rsidP="00754A7E">
      <w:pPr>
        <w:pStyle w:val="Ttulo3"/>
        <w:spacing w:line="360" w:lineRule="auto"/>
      </w:pPr>
      <w:r w:rsidRPr="00256D66">
        <w:t>Integração e Correlação entre Entidades</w:t>
      </w:r>
    </w:p>
    <w:p w14:paraId="15B2AD8F" w14:textId="77777777" w:rsidR="00256D66" w:rsidRPr="00256D66" w:rsidRDefault="00256D66" w:rsidP="00256D66">
      <w:pPr>
        <w:spacing w:line="360" w:lineRule="auto"/>
        <w:jc w:val="both"/>
      </w:pPr>
      <w:r w:rsidRPr="00256D66">
        <w:t xml:space="preserve">A integração entre entidades constitui uma das principais capacidades do modelo de dados do Virtual CISO. Através das relações estabelecidas, o sistema consegue correlacionar ativos, vulnerabilidades, controlos, mecanismos de implementação, evidência, </w:t>
      </w:r>
      <w:r w:rsidRPr="00256D66">
        <w:rPr>
          <w:i/>
          <w:iCs/>
        </w:rPr>
        <w:t>findings</w:t>
      </w:r>
      <w:r w:rsidRPr="00256D66">
        <w:t xml:space="preserve"> e ações de melhoria. Esta correlação permite transformar dados dispersos em conhecimento útil para o processo de decisão.</w:t>
      </w:r>
    </w:p>
    <w:p w14:paraId="02B90D50" w14:textId="77777777" w:rsidR="00256D66" w:rsidRPr="00256D66" w:rsidRDefault="00256D66" w:rsidP="00256D66">
      <w:pPr>
        <w:spacing w:line="360" w:lineRule="auto"/>
        <w:jc w:val="both"/>
      </w:pPr>
      <w:r w:rsidRPr="00256D66">
        <w:t>O modelo permite, por exemplo, partir de um ativo crítico e identificar as vulnerabilidades que o afetam, os controlos aplicáveis, os mecanismos de mitigação existentes, a evidência disponível e as lacunas ainda em aberto. Esta cadeia de relações é essencial para avaliar risco residual e definir prioridades de intervenção.</w:t>
      </w:r>
    </w:p>
    <w:p w14:paraId="104058AF" w14:textId="77777777" w:rsidR="00256D66" w:rsidRPr="00256D66" w:rsidRDefault="00256D66" w:rsidP="00256D66">
      <w:pPr>
        <w:spacing w:line="360" w:lineRule="auto"/>
        <w:jc w:val="both"/>
      </w:pPr>
      <w:r w:rsidRPr="00256D66">
        <w:t xml:space="preserve">De forma semelhante, é possível partir de um controlo normativo e identificar que mecanismos o operacionalizam, que evidência demonstra a sua implementação, que avaliações foram realizadas, que </w:t>
      </w:r>
      <w:r w:rsidRPr="00256D66">
        <w:rPr>
          <w:i/>
          <w:iCs/>
        </w:rPr>
        <w:t>findings</w:t>
      </w:r>
      <w:r w:rsidRPr="00256D66">
        <w:t xml:space="preserve"> permanecem em aberto e que ações de melhoria se encontram pendentes. Esta capacidade permite avaliar a conformidade de forma mais detalhada e rastreável.</w:t>
      </w:r>
    </w:p>
    <w:p w14:paraId="0F96E1E9" w14:textId="77777777" w:rsidR="00256D66" w:rsidRPr="00256D66" w:rsidRDefault="00256D66" w:rsidP="00256D66">
      <w:pPr>
        <w:spacing w:line="360" w:lineRule="auto"/>
        <w:jc w:val="both"/>
      </w:pPr>
      <w:r w:rsidRPr="00256D66">
        <w:t xml:space="preserve">A correlação entre risco e conformidade constitui uma das funcionalidades mais relevantes do modelo. Uma vulnerabilidade associada a um ativo crítico pode ser relacionada com controlos de mitigação e mecanismos existentes. Se esses mecanismos estiverem ausentes, </w:t>
      </w:r>
      <w:r w:rsidRPr="00256D66">
        <w:lastRenderedPageBreak/>
        <w:t>incompletos ou sem evidência, o risco residual poderá ser considerado superior. Pelo contrário, a existência de mecanismos maduros, bem evidenciados e monitorizados pode contribuir para reduzir o risco residual.</w:t>
      </w:r>
    </w:p>
    <w:p w14:paraId="20B4B0C6" w14:textId="77777777" w:rsidR="00256D66" w:rsidRPr="00256D66" w:rsidRDefault="00256D66" w:rsidP="00256D66">
      <w:pPr>
        <w:spacing w:line="360" w:lineRule="auto"/>
        <w:jc w:val="both"/>
      </w:pPr>
      <w:r w:rsidRPr="00256D66">
        <w:t>Esta articulação permite que o Virtual CISO não apresente apenas resultados isolados, mas produza análises contextualizadas. O sistema consegue justificar por que razão determinado risco é prioritário, que mecanismos contribuem para a sua mitigação, que evidência existe e que ações devem ser consideradas.</w:t>
      </w:r>
    </w:p>
    <w:p w14:paraId="4EEE6210" w14:textId="586C0107" w:rsidR="00256D66" w:rsidRDefault="00256D66" w:rsidP="00256D66">
      <w:pPr>
        <w:spacing w:line="360" w:lineRule="auto"/>
        <w:jc w:val="both"/>
      </w:pPr>
      <w:r w:rsidRPr="00256D66">
        <w:t xml:space="preserve">A </w:t>
      </w:r>
      <w:r w:rsidR="008D2120">
        <w:fldChar w:fldCharType="begin"/>
      </w:r>
      <w:r w:rsidR="008D2120">
        <w:instrText xml:space="preserve"> REF _Ref229249283 \h </w:instrText>
      </w:r>
      <w:r w:rsidR="008D2120">
        <w:fldChar w:fldCharType="separate"/>
      </w:r>
      <w:r w:rsidR="008D2120">
        <w:t xml:space="preserve">Figura </w:t>
      </w:r>
      <w:r w:rsidR="008D2120">
        <w:rPr>
          <w:noProof/>
        </w:rPr>
        <w:t>14</w:t>
      </w:r>
      <w:r w:rsidR="008D2120">
        <w:fldChar w:fldCharType="end"/>
      </w:r>
      <w:r w:rsidR="008D2120">
        <w:t xml:space="preserve"> </w:t>
      </w:r>
      <w:r w:rsidRPr="00256D66">
        <w:t>represent</w:t>
      </w:r>
      <w:r>
        <w:t>a</w:t>
      </w:r>
      <w:r w:rsidRPr="00256D66">
        <w:t xml:space="preserve"> a cadeia de correlação entre entidades do modelo de dados.</w:t>
      </w:r>
    </w:p>
    <w:p w14:paraId="4619433D" w14:textId="77777777" w:rsidR="008D2120" w:rsidRDefault="008D2120" w:rsidP="008D2120">
      <w:pPr>
        <w:keepNext/>
        <w:spacing w:line="360" w:lineRule="auto"/>
        <w:jc w:val="both"/>
      </w:pPr>
      <w:r>
        <w:rPr>
          <w:noProof/>
        </w:rPr>
        <w:drawing>
          <wp:inline distT="0" distB="0" distL="0" distR="0" wp14:anchorId="2CA35AD3" wp14:editId="5AF3F865">
            <wp:extent cx="5579745" cy="3140075"/>
            <wp:effectExtent l="0" t="0" r="1905" b="3175"/>
            <wp:docPr id="209032088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20885" name="Imagem 20903208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14:paraId="27F06A59" w14:textId="28B4E27A" w:rsidR="008D2120" w:rsidRPr="00256D66" w:rsidRDefault="008D2120" w:rsidP="00CD3630">
      <w:pPr>
        <w:pStyle w:val="Legenda"/>
        <w:rPr>
          <w:szCs w:val="22"/>
        </w:rPr>
      </w:pPr>
      <w:bookmarkStart w:id="141" w:name="_Ref229249283"/>
      <w:r>
        <w:t xml:space="preserve">Figura </w:t>
      </w:r>
      <w:r>
        <w:fldChar w:fldCharType="begin"/>
      </w:r>
      <w:r>
        <w:instrText xml:space="preserve"> SEQ Figura \* ARABIC </w:instrText>
      </w:r>
      <w:r>
        <w:fldChar w:fldCharType="separate"/>
      </w:r>
      <w:r w:rsidR="00CD3630">
        <w:rPr>
          <w:noProof/>
        </w:rPr>
        <w:t>14</w:t>
      </w:r>
      <w:r>
        <w:fldChar w:fldCharType="end"/>
      </w:r>
      <w:bookmarkEnd w:id="141"/>
      <w:r>
        <w:t xml:space="preserve"> - </w:t>
      </w:r>
      <w:r w:rsidRPr="00DD4040">
        <w:t>Correlação entre ativos, vulnerabilidades, controlos, mecanismos e evidência</w:t>
      </w:r>
    </w:p>
    <w:p w14:paraId="34CDC248" w14:textId="187C5E75" w:rsidR="00256D66" w:rsidRPr="00256D66" w:rsidRDefault="00256D66" w:rsidP="00256D66">
      <w:pPr>
        <w:spacing w:line="360" w:lineRule="auto"/>
        <w:jc w:val="both"/>
      </w:pPr>
      <w:r w:rsidRPr="00256D66">
        <w:t>Esta capacidade de integração constitui a base para os mecanismos de pontuação multidimensional, priorização e geração de recomendações descritos nos subcapítulos seguintes.</w:t>
      </w:r>
    </w:p>
    <w:p w14:paraId="139E5DC4" w14:textId="3A225AB6" w:rsidR="00B06925" w:rsidRDefault="008D2120" w:rsidP="00754A7E">
      <w:pPr>
        <w:pStyle w:val="Ttulo3"/>
        <w:spacing w:line="360" w:lineRule="auto"/>
      </w:pPr>
      <w:r w:rsidRPr="008D2120">
        <w:t>Rastreabilidade no Modelo de Dados</w:t>
      </w:r>
    </w:p>
    <w:p w14:paraId="59226F72" w14:textId="77777777" w:rsidR="008D2120" w:rsidRDefault="008D2120" w:rsidP="008D2120">
      <w:pPr>
        <w:spacing w:line="360" w:lineRule="auto"/>
        <w:jc w:val="both"/>
      </w:pPr>
      <w:r>
        <w:t>A rastreabilidade constitui um princípio transversal ao modelo de dados do Virtual CISO. Cada recomendação, avaliação ou ação proposta deve poder ser associada aos elementos que a suportam, permitindo reconstruir o percurso lógico que conduziu a determinada conclusão.</w:t>
      </w:r>
    </w:p>
    <w:p w14:paraId="191A55F6" w14:textId="77777777" w:rsidR="008D2120" w:rsidRDefault="008D2120" w:rsidP="008D2120">
      <w:pPr>
        <w:spacing w:line="360" w:lineRule="auto"/>
        <w:jc w:val="both"/>
      </w:pPr>
      <w:r>
        <w:t xml:space="preserve">Esta rastreabilidade é assegurada através das relações entre entidades. Por exemplo, uma recomendação de mitigação pode ser associada a uma vulnerabilidade, ao ativo afetado, ao </w:t>
      </w:r>
      <w:r>
        <w:lastRenderedPageBreak/>
        <w:t xml:space="preserve">controlo aplicável, ao mecanismo de implementação existente ou ausente, à evidência disponível, ao </w:t>
      </w:r>
      <w:r w:rsidRPr="008D2120">
        <w:rPr>
          <w:i/>
          <w:iCs/>
        </w:rPr>
        <w:t>finding</w:t>
      </w:r>
      <w:r>
        <w:t xml:space="preserve"> identificado e à ação de melhoria proposta. Esta cadeia permite justificar a recomendação de forma transparente e auditável.</w:t>
      </w:r>
    </w:p>
    <w:p w14:paraId="22608746" w14:textId="77777777" w:rsidR="008D2120" w:rsidRDefault="008D2120" w:rsidP="008D2120">
      <w:pPr>
        <w:spacing w:line="360" w:lineRule="auto"/>
        <w:jc w:val="both"/>
      </w:pPr>
      <w:r>
        <w:t>A rastreabilidade aplica-se também às respostas geradas pela componente de IA. Quando o sistema utiliza recuperação estruturada ou semântica para gerar uma recomendação, deve ser possível identificar que dados, controlos, mecanismos, evidências ou excertos documentais foram utilizados na construção do contexto. Esta capacidade é essencial para reduzir a opacidade associada a sistemas baseados em modelos generativos.</w:t>
      </w:r>
    </w:p>
    <w:p w14:paraId="6C325827" w14:textId="77777777" w:rsidR="008D2120" w:rsidRDefault="008D2120" w:rsidP="008D2120">
      <w:pPr>
        <w:spacing w:line="360" w:lineRule="auto"/>
        <w:jc w:val="both"/>
      </w:pPr>
      <w:r>
        <w:t xml:space="preserve">A rastreabilidade contribui ainda para processos de auditoria e conformidade. Em vez de apresentar apenas um resultado ou </w:t>
      </w:r>
      <w:r w:rsidRPr="008D2120">
        <w:rPr>
          <w:i/>
          <w:iCs/>
        </w:rPr>
        <w:t>score</w:t>
      </w:r>
      <w:r>
        <w:t>, o sistema permite identificar os elementos que influenciaram a análise, as fontes utilizadas e as ações propostas. Esta característica é especialmente relevante em contextos regulados, onde a capacidade de demonstrar a origem e fundamentação das decisões constitui um requisito crítico.</w:t>
      </w:r>
    </w:p>
    <w:p w14:paraId="626CB432" w14:textId="28514964" w:rsidR="008D2120" w:rsidRDefault="008D2120" w:rsidP="008D2120">
      <w:pPr>
        <w:spacing w:line="360" w:lineRule="auto"/>
        <w:jc w:val="both"/>
      </w:pPr>
      <w:r>
        <w:t xml:space="preserve">A </w:t>
      </w:r>
      <w:r w:rsidR="003A36CB">
        <w:fldChar w:fldCharType="begin"/>
      </w:r>
      <w:r w:rsidR="003A36CB">
        <w:instrText xml:space="preserve"> REF _Ref229249853 \h </w:instrText>
      </w:r>
      <w:r w:rsidR="003A36CB">
        <w:fldChar w:fldCharType="separate"/>
      </w:r>
      <w:r w:rsidR="003A36CB">
        <w:t xml:space="preserve">Figura </w:t>
      </w:r>
      <w:r w:rsidR="003A36CB">
        <w:rPr>
          <w:noProof/>
        </w:rPr>
        <w:t>15</w:t>
      </w:r>
      <w:r w:rsidR="003A36CB">
        <w:fldChar w:fldCharType="end"/>
      </w:r>
      <w:r>
        <w:t xml:space="preserve"> deverá representar a cadeia de rastreabilidade entre dados técnicos, requisitos normativos, mecanismos, evidência e recomendações.</w:t>
      </w:r>
    </w:p>
    <w:p w14:paraId="31B89C91" w14:textId="77777777" w:rsidR="003A36CB" w:rsidRDefault="003A36CB" w:rsidP="003A36CB">
      <w:pPr>
        <w:keepNext/>
        <w:spacing w:line="360" w:lineRule="auto"/>
        <w:jc w:val="both"/>
      </w:pPr>
      <w:r>
        <w:rPr>
          <w:noProof/>
        </w:rPr>
        <w:drawing>
          <wp:inline distT="0" distB="0" distL="0" distR="0" wp14:anchorId="240D2BCB" wp14:editId="16F5BBDD">
            <wp:extent cx="5579745" cy="3140075"/>
            <wp:effectExtent l="0" t="0" r="1905" b="3175"/>
            <wp:docPr id="174152216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22163" name="Imagem 17415221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14:paraId="4F2B5383" w14:textId="23780B13" w:rsidR="003A36CB" w:rsidRDefault="003A36CB" w:rsidP="00CD3630">
      <w:pPr>
        <w:pStyle w:val="Legenda"/>
      </w:pPr>
      <w:bookmarkStart w:id="142" w:name="_Ref229249853"/>
      <w:r>
        <w:t xml:space="preserve">Figura </w:t>
      </w:r>
      <w:r>
        <w:fldChar w:fldCharType="begin"/>
      </w:r>
      <w:r>
        <w:instrText xml:space="preserve"> SEQ Figura \* ARABIC </w:instrText>
      </w:r>
      <w:r>
        <w:fldChar w:fldCharType="separate"/>
      </w:r>
      <w:r w:rsidR="00CD3630">
        <w:rPr>
          <w:noProof/>
        </w:rPr>
        <w:t>15</w:t>
      </w:r>
      <w:r>
        <w:fldChar w:fldCharType="end"/>
      </w:r>
      <w:bookmarkEnd w:id="142"/>
      <w:r>
        <w:t xml:space="preserve"> - </w:t>
      </w:r>
      <w:r w:rsidRPr="002E7301">
        <w:t>Cadeia de rastreabilidade no modelo de dados</w:t>
      </w:r>
    </w:p>
    <w:p w14:paraId="4D92A372" w14:textId="77777777" w:rsidR="008D2120" w:rsidRDefault="008D2120" w:rsidP="008D2120">
      <w:pPr>
        <w:spacing w:line="360" w:lineRule="auto"/>
        <w:jc w:val="both"/>
      </w:pPr>
      <w:r>
        <w:t>Deste modo, a rastreabilidade não é tratada como uma funcionalidade adicional, mas como uma característica estrutural do modelo de dados. Esta opção reforça a confiança no sistema e permite validar as decisões produzidas pelo Virtual CISO.</w:t>
      </w:r>
    </w:p>
    <w:p w14:paraId="7F12E1CD" w14:textId="1C0252F0" w:rsidR="006F7CFC" w:rsidRDefault="006F7CFC" w:rsidP="00754A7E">
      <w:pPr>
        <w:pStyle w:val="Ttulo3"/>
        <w:spacing w:line="360" w:lineRule="auto"/>
      </w:pPr>
      <w:r w:rsidRPr="006F7CFC">
        <w:lastRenderedPageBreak/>
        <w:t>Síntese do Modelo de Dados</w:t>
      </w:r>
    </w:p>
    <w:p w14:paraId="16060BA4" w14:textId="77777777" w:rsidR="008D2120" w:rsidRDefault="008D2120" w:rsidP="008D2120">
      <w:pPr>
        <w:spacing w:line="360" w:lineRule="auto"/>
        <w:jc w:val="both"/>
      </w:pPr>
      <w:r>
        <w:t xml:space="preserve">O modelo de dados do Virtual CISO concretiza a estrutura conceptual apresentada anteriormente, permitindo representar de forma integrada ativos, vulnerabilidades, referenciais normativos, controlos, mecanismos de implementação, evidência, avaliações, </w:t>
      </w:r>
      <w:r w:rsidRPr="008D2120">
        <w:rPr>
          <w:i/>
          <w:iCs/>
        </w:rPr>
        <w:t>findings</w:t>
      </w:r>
      <w:r>
        <w:t>, ações de melhoria e conhecimento não estruturado.</w:t>
      </w:r>
    </w:p>
    <w:p w14:paraId="76A53162" w14:textId="77777777" w:rsidR="008D2120" w:rsidRDefault="008D2120" w:rsidP="008D2120">
      <w:pPr>
        <w:spacing w:line="360" w:lineRule="auto"/>
        <w:jc w:val="both"/>
      </w:pPr>
      <w:r>
        <w:t>A sua principal contribuição consiste em criar uma base unificada para a correlação entre risco técnico, conformidade normativa, contexto organizacional e operacionalização dos controlos. Esta correlação permite ultrapassar abordagens fragmentadas, nas quais a informação se encontra dispersa por diferentes ferramentas, documentos e processos.</w:t>
      </w:r>
    </w:p>
    <w:p w14:paraId="3B4E70F9" w14:textId="77777777" w:rsidR="008D2120" w:rsidRDefault="008D2120" w:rsidP="008D2120">
      <w:pPr>
        <w:spacing w:line="360" w:lineRule="auto"/>
        <w:jc w:val="both"/>
      </w:pPr>
      <w:r>
        <w:t>A representação explícita dos mecanismos de implementação constitui um elemento particularmente relevante do modelo. Esta opção permite avaliar não apenas a existência formal dos controlos, mas também a forma concreta como estes são operacionalizados, que evidência os suporta, qual a sua maturidade e de que modo contribuem para a redução do risco residual.</w:t>
      </w:r>
    </w:p>
    <w:p w14:paraId="7438B0CB" w14:textId="77777777" w:rsidR="008D2120" w:rsidRDefault="008D2120" w:rsidP="008D2120">
      <w:pPr>
        <w:spacing w:line="360" w:lineRule="auto"/>
        <w:jc w:val="both"/>
      </w:pPr>
      <w:r>
        <w:t>Adicionalmente, o modelo suporta a arquitetura de RAG híbrido, ao combinar dados estruturados com conhecimento textual recuperável semanticamente. Esta capacidade permite que as recomendações produzidas pelo sistema sejam mais contextualizadas, fundamentadas e rastreáveis.</w:t>
      </w:r>
    </w:p>
    <w:p w14:paraId="7D2D2236" w14:textId="64FD0D4C" w:rsidR="006F7CFC" w:rsidRPr="006F7CFC" w:rsidRDefault="008D2120" w:rsidP="008D2120">
      <w:pPr>
        <w:spacing w:line="360" w:lineRule="auto"/>
        <w:jc w:val="both"/>
      </w:pPr>
      <w:r>
        <w:t>Em síntese, o modelo de dados constitui a fundação operacional do Virtual CISO. A partir desta estrutura, o sistema torna-se capaz de executar avaliações de risco, análises de conformidade, mecanismos de pontuação, geração de recomendações e processos de apoio à decisão, que serão detalhados nos subcapítulos seguintes</w:t>
      </w:r>
      <w:r w:rsidR="006F7CFC">
        <w:t>.</w:t>
      </w:r>
    </w:p>
    <w:p w14:paraId="0E081305" w14:textId="0BD8098E" w:rsidR="008A7EBD" w:rsidRDefault="003A36CB" w:rsidP="008A7EBD">
      <w:pPr>
        <w:pStyle w:val="Ttulo2"/>
        <w:ind w:left="788" w:hanging="431"/>
      </w:pPr>
      <w:r w:rsidRPr="003A36CB">
        <w:t>Componente de Gestão de Risco e Priorização Preditiva</w:t>
      </w:r>
    </w:p>
    <w:p w14:paraId="69ED1D17" w14:textId="77777777" w:rsidR="003A36CB" w:rsidRDefault="003A36CB" w:rsidP="003A36CB">
      <w:pPr>
        <w:spacing w:line="360" w:lineRule="auto"/>
        <w:jc w:val="both"/>
      </w:pPr>
      <w:r>
        <w:t>A componente de gestão de risco e priorização preditiva do Virtual CISO tem como objetivo apoiar a identificação, avaliação, contextualização e priorização de riscos de segurança da informação. Esta componente constitui uma das dimensões centrais do artefacto, uma vez que transforma dados técnicos, organizacionais e normativos em indicadores úteis para a tomada de decisão do CISO.</w:t>
      </w:r>
    </w:p>
    <w:p w14:paraId="38F94409" w14:textId="03C42616" w:rsidR="003A36CB" w:rsidRDefault="003A36CB" w:rsidP="003A36CB">
      <w:pPr>
        <w:spacing w:line="360" w:lineRule="auto"/>
        <w:jc w:val="both"/>
      </w:pPr>
      <w:r>
        <w:t xml:space="preserve">Esta componente responde diretamente à RQ2 da SLR, que procura compreender de que formas a IApode auxiliar os CISOs na identificação, avaliação e mitigação de riscos de </w:t>
      </w:r>
      <w:r>
        <w:lastRenderedPageBreak/>
        <w:t>segurança da informação. No Virtual CISO, esta resposta é operacionalizada através da correlação entre ativos críticos, vulnerabilidades, exposição, métricas técnicas, controlos aplicáveis, mecanismos de implementação, evidência disponível e ações de melhoria.</w:t>
      </w:r>
    </w:p>
    <w:p w14:paraId="05FE79A8" w14:textId="77777777" w:rsidR="003A36CB" w:rsidRDefault="003A36CB" w:rsidP="003A36CB">
      <w:pPr>
        <w:spacing w:line="360" w:lineRule="auto"/>
        <w:jc w:val="both"/>
      </w:pPr>
      <w:r>
        <w:t>A abordagem proposta não se limita à classificação de vulnerabilidades com base na sua severidade técnica. Embora métricas como o CVSS e o EPSS sejam relevantes para a análise, o risco é avaliado no contexto da organização, considerando a criticidade dos ativos, a exposição, a existência de controlos, a maturidade dos mecanismos de mitigação e a evidência que suporta a sua implementação.</w:t>
      </w:r>
    </w:p>
    <w:p w14:paraId="6FA6EC07" w14:textId="77777777" w:rsidR="003A36CB" w:rsidRDefault="003A36CB" w:rsidP="003A36CB">
      <w:pPr>
        <w:spacing w:line="360" w:lineRule="auto"/>
        <w:jc w:val="both"/>
      </w:pPr>
      <w:r>
        <w:t>Deste modo, a componente de risco procura ultrapassar abordagens tradicionais centradas exclusivamente em listas de vulnerabilidades ou scores técnicos isolados. Em vez disso, o sistema avalia o risco numa perspetiva integrada, permitindo ao CISO compreender não apenas que vulnerabilidades existem, mas quais representam maior impacto no contexto organizacional e que ações devem ser priorizadas.</w:t>
      </w:r>
    </w:p>
    <w:p w14:paraId="7F70F7E4" w14:textId="08BD5678" w:rsidR="003A36CB" w:rsidRDefault="003A36CB" w:rsidP="003A36CB">
      <w:pPr>
        <w:spacing w:line="360" w:lineRule="auto"/>
        <w:jc w:val="both"/>
      </w:pPr>
      <w:r>
        <w:t xml:space="preserve">A </w:t>
      </w:r>
      <w:r w:rsidR="00FD233F">
        <w:fldChar w:fldCharType="begin"/>
      </w:r>
      <w:r w:rsidR="00FD233F">
        <w:instrText xml:space="preserve"> REF _Ref229250556 \h </w:instrText>
      </w:r>
      <w:r w:rsidR="00FD233F">
        <w:fldChar w:fldCharType="separate"/>
      </w:r>
      <w:r w:rsidR="00FD233F">
        <w:t xml:space="preserve">Figura </w:t>
      </w:r>
      <w:r w:rsidR="00FD233F">
        <w:rPr>
          <w:noProof/>
        </w:rPr>
        <w:t>16</w:t>
      </w:r>
      <w:r w:rsidR="00FD233F">
        <w:fldChar w:fldCharType="end"/>
      </w:r>
      <w:r w:rsidR="00FD233F">
        <w:t xml:space="preserve"> a</w:t>
      </w:r>
      <w:r>
        <w:t>presenta o fluxo de avaliação de risco e priorização preditiva, evidenciando a relação entre ativos, vulnerabilidades, métricas técnicas, controlos, mecanismos de implementação, evidência, risco residual e ações de mitigação.</w:t>
      </w:r>
    </w:p>
    <w:p w14:paraId="2A713922" w14:textId="77777777" w:rsidR="00FD233F" w:rsidRDefault="00FD233F" w:rsidP="00FD233F">
      <w:pPr>
        <w:keepNext/>
        <w:spacing w:line="360" w:lineRule="auto"/>
        <w:jc w:val="both"/>
      </w:pPr>
      <w:r>
        <w:rPr>
          <w:noProof/>
        </w:rPr>
        <w:drawing>
          <wp:inline distT="0" distB="0" distL="0" distR="0" wp14:anchorId="0EC79208" wp14:editId="4B71993A">
            <wp:extent cx="5579745" cy="3719830"/>
            <wp:effectExtent l="0" t="0" r="1905" b="0"/>
            <wp:docPr id="87772805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28052" name="Imagem 87772805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2BE2E6EE" w14:textId="052C6D46" w:rsidR="003A36CB" w:rsidRDefault="00FD233F" w:rsidP="00CD3630">
      <w:pPr>
        <w:pStyle w:val="Legenda"/>
      </w:pPr>
      <w:bookmarkStart w:id="143" w:name="_Ref229250556"/>
      <w:r>
        <w:t xml:space="preserve">Figura </w:t>
      </w:r>
      <w:r>
        <w:fldChar w:fldCharType="begin"/>
      </w:r>
      <w:r>
        <w:instrText xml:space="preserve"> SEQ Figura \* ARABIC </w:instrText>
      </w:r>
      <w:r>
        <w:fldChar w:fldCharType="separate"/>
      </w:r>
      <w:r w:rsidR="00CD3630">
        <w:rPr>
          <w:noProof/>
        </w:rPr>
        <w:t>16</w:t>
      </w:r>
      <w:r>
        <w:fldChar w:fldCharType="end"/>
      </w:r>
      <w:bookmarkEnd w:id="143"/>
      <w:r>
        <w:t xml:space="preserve"> - </w:t>
      </w:r>
      <w:r w:rsidRPr="006B4F25">
        <w:t>Fluxo de avaliação de risco e priorização preditiva</w:t>
      </w:r>
    </w:p>
    <w:p w14:paraId="3C5330CC" w14:textId="49B2A388" w:rsidR="00225C6E" w:rsidRDefault="00FD233F" w:rsidP="00754A7E">
      <w:pPr>
        <w:pStyle w:val="Ttulo3"/>
        <w:spacing w:line="360" w:lineRule="auto"/>
      </w:pPr>
      <w:r w:rsidRPr="00FD233F">
        <w:lastRenderedPageBreak/>
        <w:t>Objetivo da Componente de Gestão de Risco</w:t>
      </w:r>
    </w:p>
    <w:p w14:paraId="1F0DE6DE" w14:textId="77777777" w:rsidR="00FD233F" w:rsidRDefault="00FD233F" w:rsidP="00FD233F">
      <w:pPr>
        <w:spacing w:line="360" w:lineRule="auto"/>
        <w:jc w:val="both"/>
      </w:pPr>
      <w:r>
        <w:t>O principal objetivo da componente de gestão de risco consiste em apoiar o CISO na identificação dos riscos mais relevantes para a organização e na definição de prioridades de intervenção. Esta componente permite transformar informação dispersa sobre ativos, vulnerabilidades, exposição, controlos e evidência em avaliações estruturadas de risco.</w:t>
      </w:r>
    </w:p>
    <w:p w14:paraId="735E8C57" w14:textId="77777777" w:rsidR="00FD233F" w:rsidRDefault="00FD233F" w:rsidP="00FD233F">
      <w:pPr>
        <w:spacing w:line="360" w:lineRule="auto"/>
        <w:jc w:val="both"/>
      </w:pPr>
      <w:r>
        <w:t>No contexto do Virtual CISO, a gestão de risco assume uma função operacional e estratégica. Do ponto de vista operacional, permite identificar vulnerabilidades críticas, ativos expostos e fragilidades de mitigação. Do ponto de vista estratégico, permite relacionar esses elementos com a criticidade organizacional, a conformidade normativa e a necessidade de alocação eficiente de recursos.</w:t>
      </w:r>
    </w:p>
    <w:p w14:paraId="3D6CFBBB" w14:textId="77777777" w:rsidR="00FD233F" w:rsidRDefault="00FD233F" w:rsidP="00FD233F">
      <w:pPr>
        <w:spacing w:line="360" w:lineRule="auto"/>
        <w:jc w:val="both"/>
      </w:pPr>
      <w:r>
        <w:t>A componente foi concebida para responder a questões como:</w:t>
      </w:r>
    </w:p>
    <w:p w14:paraId="14602994" w14:textId="77777777" w:rsidR="00FD233F" w:rsidRDefault="00FD233F" w:rsidP="006E59C7">
      <w:pPr>
        <w:pStyle w:val="PargrafodaLista"/>
        <w:numPr>
          <w:ilvl w:val="0"/>
          <w:numId w:val="92"/>
        </w:numPr>
        <w:spacing w:line="360" w:lineRule="auto"/>
        <w:jc w:val="both"/>
      </w:pPr>
      <w:r>
        <w:t>Q</w:t>
      </w:r>
      <w:r>
        <w:t>ue ativos apresentam maior nível de risco;</w:t>
      </w:r>
    </w:p>
    <w:p w14:paraId="07CF6EF4" w14:textId="77777777" w:rsidR="00FD233F" w:rsidRDefault="00FD233F" w:rsidP="001045C5">
      <w:pPr>
        <w:pStyle w:val="PargrafodaLista"/>
        <w:numPr>
          <w:ilvl w:val="0"/>
          <w:numId w:val="92"/>
        </w:numPr>
        <w:spacing w:line="360" w:lineRule="auto"/>
        <w:jc w:val="both"/>
      </w:pPr>
      <w:r>
        <w:t>Q</w:t>
      </w:r>
      <w:r>
        <w:t>ue vulnerabilidades devem ser tratadas primeiro;</w:t>
      </w:r>
    </w:p>
    <w:p w14:paraId="7FB2EF25" w14:textId="77777777" w:rsidR="00FD233F" w:rsidRDefault="00FD233F" w:rsidP="00D94CBB">
      <w:pPr>
        <w:pStyle w:val="PargrafodaLista"/>
        <w:numPr>
          <w:ilvl w:val="0"/>
          <w:numId w:val="92"/>
        </w:numPr>
        <w:spacing w:line="360" w:lineRule="auto"/>
        <w:jc w:val="both"/>
      </w:pPr>
      <w:r>
        <w:t>Q</w:t>
      </w:r>
      <w:r>
        <w:t>ue vulnerabilidades afetam ativos críticos;</w:t>
      </w:r>
    </w:p>
    <w:p w14:paraId="1DCD2FE8" w14:textId="77777777" w:rsidR="00FD233F" w:rsidRDefault="00FD233F" w:rsidP="009D2E24">
      <w:pPr>
        <w:pStyle w:val="PargrafodaLista"/>
        <w:numPr>
          <w:ilvl w:val="0"/>
          <w:numId w:val="92"/>
        </w:numPr>
        <w:spacing w:line="360" w:lineRule="auto"/>
        <w:jc w:val="both"/>
      </w:pPr>
      <w:r>
        <w:t>Q</w:t>
      </w:r>
      <w:r>
        <w:t>ue controlos podem mitigar determinado risco;</w:t>
      </w:r>
    </w:p>
    <w:p w14:paraId="00F66CAA" w14:textId="77777777" w:rsidR="00FD233F" w:rsidRDefault="00FD233F" w:rsidP="0027634C">
      <w:pPr>
        <w:pStyle w:val="PargrafodaLista"/>
        <w:numPr>
          <w:ilvl w:val="0"/>
          <w:numId w:val="92"/>
        </w:numPr>
        <w:spacing w:line="360" w:lineRule="auto"/>
        <w:jc w:val="both"/>
      </w:pPr>
      <w:r>
        <w:t>Q</w:t>
      </w:r>
      <w:r>
        <w:t>ue mecanismos de implementação se encontram ausentes ou incompletos;</w:t>
      </w:r>
    </w:p>
    <w:p w14:paraId="01225B80" w14:textId="77777777" w:rsidR="00FD233F" w:rsidRDefault="00FD233F" w:rsidP="00F805B0">
      <w:pPr>
        <w:pStyle w:val="PargrafodaLista"/>
        <w:numPr>
          <w:ilvl w:val="0"/>
          <w:numId w:val="92"/>
        </w:numPr>
        <w:spacing w:line="360" w:lineRule="auto"/>
        <w:jc w:val="both"/>
      </w:pPr>
      <w:r>
        <w:t>Q</w:t>
      </w:r>
      <w:r>
        <w:t>ue evidência existe para demonstrar a mitigação;</w:t>
      </w:r>
    </w:p>
    <w:p w14:paraId="5A4BD95B" w14:textId="77777777" w:rsidR="00FD233F" w:rsidRDefault="00FD233F" w:rsidP="00FD233F">
      <w:pPr>
        <w:pStyle w:val="PargrafodaLista"/>
        <w:numPr>
          <w:ilvl w:val="0"/>
          <w:numId w:val="92"/>
        </w:numPr>
        <w:spacing w:line="360" w:lineRule="auto"/>
        <w:jc w:val="both"/>
      </w:pPr>
      <w:r>
        <w:t>Q</w:t>
      </w:r>
      <w:r>
        <w:t>ue risco residual permanece após aplicação dos controlos;</w:t>
      </w:r>
    </w:p>
    <w:p w14:paraId="0AD76B1D" w14:textId="310C52CB" w:rsidR="00FD233F" w:rsidRDefault="00FD233F" w:rsidP="00FD233F">
      <w:pPr>
        <w:pStyle w:val="PargrafodaLista"/>
        <w:numPr>
          <w:ilvl w:val="0"/>
          <w:numId w:val="92"/>
        </w:numPr>
        <w:spacing w:line="360" w:lineRule="auto"/>
        <w:jc w:val="both"/>
      </w:pPr>
      <w:r>
        <w:t>Q</w:t>
      </w:r>
      <w:r>
        <w:t>ue ações de melhoria devem ser priorizadas.</w:t>
      </w:r>
    </w:p>
    <w:p w14:paraId="2C6372EE" w14:textId="2CC05CA7" w:rsidR="00225C6E" w:rsidRPr="00225C6E" w:rsidRDefault="00FD233F" w:rsidP="00225C6E">
      <w:pPr>
        <w:spacing w:line="360" w:lineRule="auto"/>
        <w:jc w:val="both"/>
      </w:pPr>
      <w:r>
        <w:t>A resposta a estas questões depende da capacidade do sistema para correlacionar diferentes entidades do modelo de dados. Assim, a gestão de risco no Virtual CISO não é tratada como uma função isolada, mas como uma componente integrada com conformidade, evidência, mecanismos de implementação e apoio à decisão.</w:t>
      </w:r>
    </w:p>
    <w:p w14:paraId="649CBC1D" w14:textId="7B4743C2" w:rsidR="001E2546" w:rsidRDefault="00FD233F" w:rsidP="00754A7E">
      <w:pPr>
        <w:pStyle w:val="Ttulo3"/>
        <w:spacing w:line="360" w:lineRule="auto"/>
      </w:pPr>
      <w:r w:rsidRPr="00FD233F">
        <w:t>Método de Avaliação de Risco</w:t>
      </w:r>
    </w:p>
    <w:p w14:paraId="69B94058" w14:textId="75369EA8" w:rsidR="00FD233F" w:rsidRDefault="00FD233F" w:rsidP="00FD233F">
      <w:pPr>
        <w:spacing w:line="360" w:lineRule="auto"/>
        <w:jc w:val="both"/>
      </w:pPr>
      <w:r>
        <w:t>O método de avaliação de risco adotado no Virtual CISO segue uma abordagem alinhada com os princípios gerais da gestão de risco em segurança da informação, nomeadamente a análise da probabilidade de ocorrência de eventos indesejados e do impacto associado às suas consequências.</w:t>
      </w:r>
    </w:p>
    <w:p w14:paraId="02E66FBA" w14:textId="77777777" w:rsidR="00FD233F" w:rsidRDefault="00FD233F" w:rsidP="00FD233F">
      <w:pPr>
        <w:spacing w:line="360" w:lineRule="auto"/>
        <w:jc w:val="both"/>
      </w:pPr>
      <w:r>
        <w:lastRenderedPageBreak/>
        <w:t>No artefacto proposto, esta avaliação é operacionalizada através de uma abordagem predominantemente orientada aos ativos. Esta opção justifica-se pelo facto de os ativos representarem os elementos organizacionais sobre os quais os riscos se materializam. Uma vulnerabilidade apenas adquire relevância no processo de decisão quando é relacionada com o ativo afetado, a sua criticidade, a sua exposição e o impacto potencial para a organização.</w:t>
      </w:r>
    </w:p>
    <w:p w14:paraId="34C0A014" w14:textId="20339B4D" w:rsidR="00FD233F" w:rsidRDefault="00FD233F" w:rsidP="00FD233F">
      <w:pPr>
        <w:spacing w:line="360" w:lineRule="auto"/>
        <w:jc w:val="both"/>
      </w:pPr>
      <w:r>
        <w:t>O processo de avaliação inicia-se com a identificação dos ativos e respetiva caracterização. Cada ativo possui atributos como criticidade, exposição, dependências e impacto operacional. Posteriormente, são associadas vulnerabilidades ou indicadores de exposição a esses ativos. Esta associação permite determinar que fragilidades técnicas afetam que componentes da organização.</w:t>
      </w:r>
    </w:p>
    <w:p w14:paraId="3D0588BC" w14:textId="76D989BF" w:rsidR="00FD233F" w:rsidRDefault="00FD233F" w:rsidP="00FD233F">
      <w:pPr>
        <w:spacing w:line="360" w:lineRule="auto"/>
        <w:jc w:val="both"/>
      </w:pPr>
      <w:r>
        <w:t>De seguida, o sistema considera métricas técnicas e contextuais. As métricas técnicas incluem, por exemplo, severidade e probabilidade de exploração. As métricas contextuais incluem criticidade do ativo, exposição, existência de controlos aplicáveis, maturidade dos mecanismos de mitigação e evidência disponível.</w:t>
      </w:r>
    </w:p>
    <w:p w14:paraId="05F92DC3" w14:textId="12866E1C" w:rsidR="00FD233F" w:rsidRDefault="00FD233F" w:rsidP="00FD233F">
      <w:pPr>
        <w:spacing w:line="360" w:lineRule="auto"/>
        <w:jc w:val="both"/>
      </w:pPr>
      <w:r>
        <w:t>O risco é, assim, interpretado como uma função de múltiplos fatores. De forma conceptual, pode ser representado da seguinte forma:</w:t>
      </w:r>
    </w:p>
    <w:p w14:paraId="435D4996" w14:textId="77777777" w:rsidR="00FD233F" w:rsidRDefault="00FD233F" w:rsidP="00FA2BBB">
      <w:pPr>
        <w:spacing w:line="360" w:lineRule="auto"/>
        <w:jc w:val="center"/>
      </w:pPr>
      <w:r>
        <w:t>Risco = f(Impacto, Probabilidade, Exposição, Mitigação)</w:t>
      </w:r>
    </w:p>
    <w:p w14:paraId="2EE7B9E4" w14:textId="4BAE616D" w:rsidR="00FD233F" w:rsidRDefault="00FD233F" w:rsidP="00FD233F">
      <w:pPr>
        <w:spacing w:line="360" w:lineRule="auto"/>
        <w:jc w:val="both"/>
      </w:pPr>
      <w:r>
        <w:t>No contexto do Virtual CISO, estas dimensões podem ser operacionalizadas da seguinte forma:</w:t>
      </w:r>
    </w:p>
    <w:p w14:paraId="0AD330AE" w14:textId="77777777" w:rsidR="00FD233F" w:rsidRDefault="00FD233F" w:rsidP="00FA2BBB">
      <w:pPr>
        <w:spacing w:line="360" w:lineRule="auto"/>
        <w:jc w:val="center"/>
      </w:pPr>
      <w:r>
        <w:t>Impacto = f(Criticidade do ativo, impacto operacional, severidade técnica)</w:t>
      </w:r>
    </w:p>
    <w:p w14:paraId="73D37041" w14:textId="77777777" w:rsidR="00FD233F" w:rsidRDefault="00FD233F" w:rsidP="00FA2BBB">
      <w:pPr>
        <w:spacing w:line="360" w:lineRule="auto"/>
        <w:jc w:val="center"/>
      </w:pPr>
      <w:r>
        <w:t>Probabilidade = f(EPSS, exposição, exploração conhecida, superfície de ataque)</w:t>
      </w:r>
    </w:p>
    <w:p w14:paraId="6A753C06" w14:textId="7BDC7FFD" w:rsidR="00FD233F" w:rsidRDefault="00FD233F" w:rsidP="00FA2BBB">
      <w:pPr>
        <w:spacing w:line="360" w:lineRule="auto"/>
        <w:jc w:val="center"/>
      </w:pPr>
      <w:r>
        <w:t>Mitigação = f(Controlos aplicáveis, mecanismos de implementação, maturidade,evidência)</w:t>
      </w:r>
    </w:p>
    <w:p w14:paraId="043E5124" w14:textId="56BCA3AF" w:rsidR="001E2546" w:rsidRDefault="00FD233F" w:rsidP="00FD233F">
      <w:pPr>
        <w:spacing w:line="360" w:lineRule="auto"/>
        <w:jc w:val="both"/>
      </w:pPr>
      <w:r>
        <w:t>Esta abordagem permite avaliar o risco de forma mais contextualizada do que uma análise baseada exclusivamente em severidade técnica. Por exemplo, uma vulnerabilidade com severidade elevada pode apresentar risco residual reduzido se afetar um ativo de baixa criticidade, não exposto e protegido por mecanismos maduros. Pelo contrário, uma vulnerabilidade de severidade média pode representar risco elevado se afetar um ativo crítico, exposto externamente e sem mecanismos de mitigação adequados.</w:t>
      </w:r>
    </w:p>
    <w:p w14:paraId="4B0CA44D" w14:textId="644F8D4F" w:rsidR="00102F5E" w:rsidRDefault="00FA2BBB" w:rsidP="00754A7E">
      <w:pPr>
        <w:pStyle w:val="Ttulo3"/>
        <w:spacing w:line="360" w:lineRule="auto"/>
      </w:pPr>
      <w:r w:rsidRPr="00FA2BBB">
        <w:lastRenderedPageBreak/>
        <w:t>Variáveis Consideradas na Avaliação</w:t>
      </w:r>
    </w:p>
    <w:p w14:paraId="6256E8BC" w14:textId="77777777" w:rsidR="00FA2BBB" w:rsidRPr="00FA2BBB" w:rsidRDefault="00FA2BBB" w:rsidP="00FA2BBB">
      <w:pPr>
        <w:spacing w:line="360" w:lineRule="auto"/>
        <w:jc w:val="both"/>
      </w:pPr>
      <w:r w:rsidRPr="00FA2BBB">
        <w:t>A avaliação de risco no Virtual CISO considera um conjunto de variáveis técnicas, organizacionais e normativas. A seleção destas variáveis tem como objetivo assegurar que o risco é interpretado em função do contexto real da organização e não apenas de métricas genéricas.</w:t>
      </w:r>
    </w:p>
    <w:p w14:paraId="3B2B570E" w14:textId="77777777" w:rsidR="00FA2BBB" w:rsidRPr="00FA2BBB" w:rsidRDefault="00FA2BBB" w:rsidP="00FA2BBB">
      <w:pPr>
        <w:spacing w:line="360" w:lineRule="auto"/>
        <w:jc w:val="both"/>
      </w:pPr>
      <w:r w:rsidRPr="00FA2BBB">
        <w:t>A primeira variável considerada é a severidade técnica da vulnerabilidade, normalmente representada por métricas como o CVSS. Esta métrica permite estimar o impacto técnico potencial de uma vulnerabilidade, considerando fatores como vetor de ataque, complexidade, privilégios necessários, interação do utilizador e impacto na confidencialidade, integridade e disponibilidade.</w:t>
      </w:r>
    </w:p>
    <w:p w14:paraId="08B77700" w14:textId="7F930D26" w:rsidR="00FA2BBB" w:rsidRPr="00FA2BBB" w:rsidRDefault="00FA2BBB" w:rsidP="00FA2BBB">
      <w:pPr>
        <w:spacing w:line="360" w:lineRule="auto"/>
        <w:jc w:val="both"/>
      </w:pPr>
      <w:r w:rsidRPr="00FA2BBB">
        <w:t>A segunda variável é a probabilidade de exploração, representada por métricas EPSS. Esta dimensão procura estimar a probabilidade de uma vulnerabilidade ser explorada em contexto real, introduzindo uma perspetiva probabilística na avaliação.</w:t>
      </w:r>
    </w:p>
    <w:p w14:paraId="015CF659" w14:textId="77777777" w:rsidR="00FA2BBB" w:rsidRPr="00FA2BBB" w:rsidRDefault="00FA2BBB" w:rsidP="00FA2BBB">
      <w:pPr>
        <w:spacing w:line="360" w:lineRule="auto"/>
        <w:jc w:val="both"/>
      </w:pPr>
      <w:r w:rsidRPr="00FA2BBB">
        <w:t>A terceira variável corresponde à criticidade do ativo. Esta dimensão permite avaliar a importância do ativo para a organização, considerando o seu impacto operacional, a sua relevância para processos críticos, a sua exposição e as dependências associadas.</w:t>
      </w:r>
    </w:p>
    <w:p w14:paraId="66636269" w14:textId="77777777" w:rsidR="00FA2BBB" w:rsidRPr="00FA2BBB" w:rsidRDefault="00FA2BBB" w:rsidP="00FA2BBB">
      <w:pPr>
        <w:spacing w:line="360" w:lineRule="auto"/>
        <w:jc w:val="both"/>
      </w:pPr>
      <w:r w:rsidRPr="00FA2BBB">
        <w:t>A quarta variável é a exposição do ativo. Um ativo exposto à Internet, acessível a partir de redes menos restritivas ou integrado em processos críticos pode apresentar risco superior a um ativo isolado ou protegido por segmentação adequada.</w:t>
      </w:r>
    </w:p>
    <w:p w14:paraId="0DC34B30" w14:textId="77777777" w:rsidR="00FA2BBB" w:rsidRPr="00FA2BBB" w:rsidRDefault="00FA2BBB" w:rsidP="00FA2BBB">
      <w:pPr>
        <w:spacing w:line="360" w:lineRule="auto"/>
        <w:jc w:val="both"/>
      </w:pPr>
      <w:r w:rsidRPr="00FA2BBB">
        <w:t>A quinta variável corresponde aos controlos aplicáveis. Estes controlos representam requisitos normativos ou medidas de proteção que podem contribuir para mitigar o risco associado a determinada vulnerabilidade ou ativo.</w:t>
      </w:r>
    </w:p>
    <w:p w14:paraId="182824BD" w14:textId="77777777" w:rsidR="00FA2BBB" w:rsidRPr="00FA2BBB" w:rsidRDefault="00FA2BBB" w:rsidP="00FA2BBB">
      <w:pPr>
        <w:spacing w:line="360" w:lineRule="auto"/>
        <w:jc w:val="both"/>
      </w:pPr>
      <w:r w:rsidRPr="00FA2BBB">
        <w:t>A sexta variável corresponde aos mecanismos de implementação. Estes representam as medidas concretas através das quais os controlos são operacionalizados. A sua presença, maturidade, cobertura e eficácia influenciam diretamente a avaliação do risco residual.</w:t>
      </w:r>
    </w:p>
    <w:p w14:paraId="57163842" w14:textId="77777777" w:rsidR="00FA2BBB" w:rsidRPr="00FA2BBB" w:rsidRDefault="00FA2BBB" w:rsidP="00FA2BBB">
      <w:pPr>
        <w:spacing w:line="360" w:lineRule="auto"/>
        <w:jc w:val="both"/>
      </w:pPr>
      <w:r w:rsidRPr="00FA2BBB">
        <w:t>A sétima variável corresponde à evidência disponível. A existência de evidência permite demonstrar que determinado controlo ou mecanismo se encontra implementado. A ausência de evidência não significa necessariamente ausência de implementação, mas reduz a capacidade de demonstrar eficácia e pode justificar maior incerteza na avaliação.</w:t>
      </w:r>
    </w:p>
    <w:p w14:paraId="0A790E67" w14:textId="61D17BCA" w:rsidR="00FA2BBB" w:rsidRPr="00FA2BBB" w:rsidRDefault="00FA2BBB" w:rsidP="00FA2BBB">
      <w:pPr>
        <w:spacing w:line="360" w:lineRule="auto"/>
        <w:jc w:val="both"/>
      </w:pPr>
      <w:r w:rsidRPr="00FA2BBB">
        <w:t xml:space="preserve">A </w:t>
      </w:r>
      <w:r>
        <w:fldChar w:fldCharType="begin"/>
      </w:r>
      <w:r>
        <w:instrText xml:space="preserve"> REF _Ref229251229 \h </w:instrText>
      </w:r>
      <w:r>
        <w:fldChar w:fldCharType="separate"/>
      </w:r>
      <w:r>
        <w:t xml:space="preserve">Tabela </w:t>
      </w:r>
      <w:r>
        <w:rPr>
          <w:noProof/>
        </w:rPr>
        <w:t>16</w:t>
      </w:r>
      <w:r>
        <w:fldChar w:fldCharType="end"/>
      </w:r>
      <w:r>
        <w:t xml:space="preserve"> </w:t>
      </w:r>
      <w:r w:rsidRPr="00FA2BBB">
        <w:t>sintetiza as principais variáveis consideradas na avaliação de risco.</w:t>
      </w:r>
    </w:p>
    <w:tbl>
      <w:tblPr>
        <w:tblStyle w:val="TabeladeGrelha4-Destaque1"/>
        <w:tblW w:w="0" w:type="auto"/>
        <w:tblLook w:val="04A0" w:firstRow="1" w:lastRow="0" w:firstColumn="1" w:lastColumn="0" w:noHBand="0" w:noVBand="1"/>
      </w:tblPr>
      <w:tblGrid>
        <w:gridCol w:w="3284"/>
        <w:gridCol w:w="5493"/>
      </w:tblGrid>
      <w:tr w:rsidR="00FA2BBB" w:rsidRPr="00FA2BBB" w14:paraId="2455EC9C" w14:textId="77777777" w:rsidTr="00FA2B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2A3166" w14:textId="77777777" w:rsidR="00FA2BBB" w:rsidRPr="00FA2BBB" w:rsidRDefault="00FA2BBB" w:rsidP="00FA2BBB">
            <w:pPr>
              <w:spacing w:after="200" w:line="360" w:lineRule="auto"/>
              <w:jc w:val="center"/>
            </w:pPr>
            <w:r w:rsidRPr="00FA2BBB">
              <w:lastRenderedPageBreak/>
              <w:t>Variável</w:t>
            </w:r>
          </w:p>
        </w:tc>
        <w:tc>
          <w:tcPr>
            <w:tcW w:w="0" w:type="auto"/>
            <w:vAlign w:val="center"/>
            <w:hideMark/>
          </w:tcPr>
          <w:p w14:paraId="2AB607CC" w14:textId="77777777" w:rsidR="00FA2BBB" w:rsidRPr="00FA2BBB" w:rsidRDefault="00FA2BBB" w:rsidP="00FA2BBB">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FA2BBB">
              <w:t>Finalidade na avaliação de risco</w:t>
            </w:r>
          </w:p>
        </w:tc>
      </w:tr>
      <w:tr w:rsidR="00FA2BBB" w:rsidRPr="00FA2BBB" w14:paraId="5BEEAA5D" w14:textId="77777777" w:rsidTr="00FA2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62EBCD" w14:textId="77777777" w:rsidR="00FA2BBB" w:rsidRPr="00FA2BBB" w:rsidRDefault="00FA2BBB" w:rsidP="00FA2BBB">
            <w:pPr>
              <w:spacing w:after="200" w:line="360" w:lineRule="auto"/>
              <w:jc w:val="center"/>
            </w:pPr>
            <w:r w:rsidRPr="00FA2BBB">
              <w:t>Severidade técnica</w:t>
            </w:r>
          </w:p>
        </w:tc>
        <w:tc>
          <w:tcPr>
            <w:tcW w:w="0" w:type="auto"/>
            <w:hideMark/>
          </w:tcPr>
          <w:p w14:paraId="60FCC3C1" w14:textId="77777777" w:rsidR="00FA2BBB" w:rsidRPr="00FA2BBB" w:rsidRDefault="00FA2BBB" w:rsidP="00FA2BBB">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FA2BBB">
              <w:t>Estimar o impacto técnico potencial da vulnerabilidade.</w:t>
            </w:r>
          </w:p>
        </w:tc>
      </w:tr>
      <w:tr w:rsidR="00FA2BBB" w:rsidRPr="00FA2BBB" w14:paraId="27ED00AA" w14:textId="77777777" w:rsidTr="00FA2BB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E0A9729" w14:textId="77777777" w:rsidR="00FA2BBB" w:rsidRPr="00FA2BBB" w:rsidRDefault="00FA2BBB" w:rsidP="00FA2BBB">
            <w:pPr>
              <w:spacing w:after="200" w:line="360" w:lineRule="auto"/>
              <w:jc w:val="center"/>
            </w:pPr>
            <w:r w:rsidRPr="00FA2BBB">
              <w:t>Probabilidade de exploração</w:t>
            </w:r>
          </w:p>
        </w:tc>
        <w:tc>
          <w:tcPr>
            <w:tcW w:w="0" w:type="auto"/>
            <w:hideMark/>
          </w:tcPr>
          <w:p w14:paraId="2755F6E2" w14:textId="77777777" w:rsidR="00FA2BBB" w:rsidRPr="00FA2BBB" w:rsidRDefault="00FA2BBB" w:rsidP="00FA2BBB">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FA2BBB">
              <w:t>Avaliar a possibilidade de exploração em contexto real.</w:t>
            </w:r>
          </w:p>
        </w:tc>
      </w:tr>
      <w:tr w:rsidR="00FA2BBB" w:rsidRPr="00FA2BBB" w14:paraId="0FECF7BA" w14:textId="77777777" w:rsidTr="00FA2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3F34F3" w14:textId="77777777" w:rsidR="00FA2BBB" w:rsidRPr="00FA2BBB" w:rsidRDefault="00FA2BBB" w:rsidP="00FA2BBB">
            <w:pPr>
              <w:spacing w:after="200" w:line="360" w:lineRule="auto"/>
              <w:jc w:val="center"/>
            </w:pPr>
            <w:r w:rsidRPr="00FA2BBB">
              <w:t>Criticidade do ativo</w:t>
            </w:r>
          </w:p>
        </w:tc>
        <w:tc>
          <w:tcPr>
            <w:tcW w:w="0" w:type="auto"/>
            <w:hideMark/>
          </w:tcPr>
          <w:p w14:paraId="75DF3B25" w14:textId="77777777" w:rsidR="00FA2BBB" w:rsidRPr="00FA2BBB" w:rsidRDefault="00FA2BBB" w:rsidP="00FA2BBB">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FA2BBB">
              <w:t>Contextualizar o impacto organizacional do risco.</w:t>
            </w:r>
          </w:p>
        </w:tc>
      </w:tr>
      <w:tr w:rsidR="00FA2BBB" w:rsidRPr="00FA2BBB" w14:paraId="1AFDD0EB" w14:textId="77777777" w:rsidTr="00FA2BB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E842A9" w14:textId="77777777" w:rsidR="00FA2BBB" w:rsidRPr="00FA2BBB" w:rsidRDefault="00FA2BBB" w:rsidP="00FA2BBB">
            <w:pPr>
              <w:spacing w:after="200" w:line="360" w:lineRule="auto"/>
              <w:jc w:val="center"/>
            </w:pPr>
            <w:r w:rsidRPr="00FA2BBB">
              <w:t>Exposição</w:t>
            </w:r>
          </w:p>
        </w:tc>
        <w:tc>
          <w:tcPr>
            <w:tcW w:w="0" w:type="auto"/>
            <w:hideMark/>
          </w:tcPr>
          <w:p w14:paraId="395207B1" w14:textId="77777777" w:rsidR="00FA2BBB" w:rsidRPr="00FA2BBB" w:rsidRDefault="00FA2BBB" w:rsidP="00FA2BBB">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FA2BBB">
              <w:t>Avaliar a superfície de ataque e acessibilidade do ativo.</w:t>
            </w:r>
          </w:p>
        </w:tc>
      </w:tr>
      <w:tr w:rsidR="00FA2BBB" w:rsidRPr="00FA2BBB" w14:paraId="392D4C56" w14:textId="77777777" w:rsidTr="00FA2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448304" w14:textId="77777777" w:rsidR="00FA2BBB" w:rsidRPr="00FA2BBB" w:rsidRDefault="00FA2BBB" w:rsidP="00FA2BBB">
            <w:pPr>
              <w:spacing w:after="200" w:line="360" w:lineRule="auto"/>
              <w:jc w:val="center"/>
            </w:pPr>
            <w:r w:rsidRPr="00FA2BBB">
              <w:t>Controlos aplicáveis</w:t>
            </w:r>
          </w:p>
        </w:tc>
        <w:tc>
          <w:tcPr>
            <w:tcW w:w="0" w:type="auto"/>
            <w:hideMark/>
          </w:tcPr>
          <w:p w14:paraId="5D62FA68" w14:textId="77777777" w:rsidR="00FA2BBB" w:rsidRPr="00FA2BBB" w:rsidRDefault="00FA2BBB" w:rsidP="00FA2BBB">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FA2BBB">
              <w:t>Identificar medidas normativas ou técnicas de mitigação.</w:t>
            </w:r>
          </w:p>
        </w:tc>
      </w:tr>
      <w:tr w:rsidR="00FA2BBB" w:rsidRPr="00FA2BBB" w14:paraId="310188B4" w14:textId="77777777" w:rsidTr="00FA2BB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D64FF1" w14:textId="77777777" w:rsidR="00FA2BBB" w:rsidRPr="00FA2BBB" w:rsidRDefault="00FA2BBB" w:rsidP="00FA2BBB">
            <w:pPr>
              <w:spacing w:after="200" w:line="360" w:lineRule="auto"/>
              <w:jc w:val="center"/>
            </w:pPr>
            <w:r w:rsidRPr="00FA2BBB">
              <w:t>Mecanismos de implementação</w:t>
            </w:r>
          </w:p>
        </w:tc>
        <w:tc>
          <w:tcPr>
            <w:tcW w:w="0" w:type="auto"/>
            <w:hideMark/>
          </w:tcPr>
          <w:p w14:paraId="4DC59C14" w14:textId="77777777" w:rsidR="00FA2BBB" w:rsidRPr="00FA2BBB" w:rsidRDefault="00FA2BBB" w:rsidP="00FA2BBB">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FA2BBB">
              <w:t>Avaliar como os controlos são operacionalizados.</w:t>
            </w:r>
          </w:p>
        </w:tc>
      </w:tr>
      <w:tr w:rsidR="00FA2BBB" w:rsidRPr="00FA2BBB" w14:paraId="12C1F6DD" w14:textId="77777777" w:rsidTr="00FA2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E62846" w14:textId="77777777" w:rsidR="00FA2BBB" w:rsidRPr="00FA2BBB" w:rsidRDefault="00FA2BBB" w:rsidP="00FA2BBB">
            <w:pPr>
              <w:spacing w:after="200" w:line="360" w:lineRule="auto"/>
              <w:jc w:val="center"/>
            </w:pPr>
            <w:r w:rsidRPr="00FA2BBB">
              <w:t>Maturidade dos mecanismos</w:t>
            </w:r>
          </w:p>
        </w:tc>
        <w:tc>
          <w:tcPr>
            <w:tcW w:w="0" w:type="auto"/>
            <w:hideMark/>
          </w:tcPr>
          <w:p w14:paraId="72A3D8D2" w14:textId="77777777" w:rsidR="00FA2BBB" w:rsidRPr="00FA2BBB" w:rsidRDefault="00FA2BBB" w:rsidP="00FA2BBB">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FA2BBB">
              <w:t>Determinar o grau de eficácia e cobertura da mitigação.</w:t>
            </w:r>
          </w:p>
        </w:tc>
      </w:tr>
      <w:tr w:rsidR="00FA2BBB" w:rsidRPr="00FA2BBB" w14:paraId="7009FF4B" w14:textId="77777777" w:rsidTr="00FA2BB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283874" w14:textId="77777777" w:rsidR="00FA2BBB" w:rsidRPr="00FA2BBB" w:rsidRDefault="00FA2BBB" w:rsidP="00FA2BBB">
            <w:pPr>
              <w:spacing w:after="200" w:line="360" w:lineRule="auto"/>
              <w:jc w:val="center"/>
            </w:pPr>
            <w:r w:rsidRPr="00FA2BBB">
              <w:t>Evidência disponível</w:t>
            </w:r>
          </w:p>
        </w:tc>
        <w:tc>
          <w:tcPr>
            <w:tcW w:w="0" w:type="auto"/>
            <w:hideMark/>
          </w:tcPr>
          <w:p w14:paraId="400A8E83" w14:textId="77777777" w:rsidR="00FA2BBB" w:rsidRPr="00FA2BBB" w:rsidRDefault="00FA2BBB" w:rsidP="00FA2BBB">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FA2BBB">
              <w:t>Demonstrar ou validar a implementação dos mecanismos.</w:t>
            </w:r>
          </w:p>
        </w:tc>
      </w:tr>
      <w:tr w:rsidR="00FA2BBB" w:rsidRPr="00FA2BBB" w14:paraId="4B83B1AE" w14:textId="77777777" w:rsidTr="00FA2B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93D9EE" w14:textId="77777777" w:rsidR="00FA2BBB" w:rsidRPr="00FA2BBB" w:rsidRDefault="00FA2BBB" w:rsidP="00FA2BBB">
            <w:pPr>
              <w:spacing w:after="200" w:line="360" w:lineRule="auto"/>
              <w:jc w:val="center"/>
            </w:pPr>
            <w:r w:rsidRPr="00FA2BBB">
              <w:t>Findings associados</w:t>
            </w:r>
          </w:p>
        </w:tc>
        <w:tc>
          <w:tcPr>
            <w:tcW w:w="0" w:type="auto"/>
            <w:hideMark/>
          </w:tcPr>
          <w:p w14:paraId="251C58B4" w14:textId="77777777" w:rsidR="00FA2BBB" w:rsidRPr="00FA2BBB" w:rsidRDefault="00FA2BBB" w:rsidP="00FA2BBB">
            <w:pPr>
              <w:keepNext/>
              <w:spacing w:after="200" w:line="360" w:lineRule="auto"/>
              <w:jc w:val="both"/>
              <w:cnfStyle w:val="000000100000" w:firstRow="0" w:lastRow="0" w:firstColumn="0" w:lastColumn="0" w:oddVBand="0" w:evenVBand="0" w:oddHBand="1" w:evenHBand="0" w:firstRowFirstColumn="0" w:firstRowLastColumn="0" w:lastRowFirstColumn="0" w:lastRowLastColumn="0"/>
            </w:pPr>
            <w:r w:rsidRPr="00FA2BBB">
              <w:t>Identificar lacunas que possam aumentar o risco residual.</w:t>
            </w:r>
          </w:p>
        </w:tc>
      </w:tr>
    </w:tbl>
    <w:p w14:paraId="5A80B0BD" w14:textId="4376B7D3" w:rsidR="00FA2BBB" w:rsidRDefault="00FA2BBB" w:rsidP="00CD3630">
      <w:pPr>
        <w:pStyle w:val="Legenda"/>
      </w:pPr>
      <w:bookmarkStart w:id="144" w:name="_Ref229251229"/>
      <w:r>
        <w:t xml:space="preserve">Tabela </w:t>
      </w:r>
      <w:r>
        <w:fldChar w:fldCharType="begin"/>
      </w:r>
      <w:r>
        <w:instrText xml:space="preserve"> SEQ Tabela \* ARABIC </w:instrText>
      </w:r>
      <w:r>
        <w:fldChar w:fldCharType="separate"/>
      </w:r>
      <w:r w:rsidR="0022117E">
        <w:rPr>
          <w:noProof/>
        </w:rPr>
        <w:t>16</w:t>
      </w:r>
      <w:r>
        <w:fldChar w:fldCharType="end"/>
      </w:r>
      <w:bookmarkEnd w:id="144"/>
      <w:r>
        <w:t xml:space="preserve"> - </w:t>
      </w:r>
      <w:r w:rsidRPr="008B2721">
        <w:t>Variáveis consideradas na avaliação de risco</w:t>
      </w:r>
    </w:p>
    <w:p w14:paraId="5193A07B" w14:textId="77777777" w:rsidR="00FA2BBB" w:rsidRPr="00FA2BBB" w:rsidRDefault="00FA2BBB" w:rsidP="00FA2BBB">
      <w:pPr>
        <w:spacing w:line="360" w:lineRule="auto"/>
        <w:jc w:val="both"/>
      </w:pPr>
      <w:r w:rsidRPr="00FA2BBB">
        <w:t>A combinação destas variáveis permite ao Virtual CISO produzir uma avaliação mais próxima da realidade operacional da organização.</w:t>
      </w:r>
    </w:p>
    <w:p w14:paraId="6AB7E144" w14:textId="368B5E38" w:rsidR="00102F5E" w:rsidRDefault="00FA2BBB" w:rsidP="00754A7E">
      <w:pPr>
        <w:pStyle w:val="Ttulo3"/>
        <w:spacing w:line="360" w:lineRule="auto"/>
      </w:pPr>
      <w:r w:rsidRPr="00FA2BBB">
        <w:t>Risco Inerente e Risco Residual</w:t>
      </w:r>
    </w:p>
    <w:p w14:paraId="49B25646" w14:textId="77777777" w:rsidR="00321D95" w:rsidRDefault="00321D95" w:rsidP="00321D95">
      <w:pPr>
        <w:spacing w:line="360" w:lineRule="auto"/>
        <w:jc w:val="both"/>
      </w:pPr>
      <w:r>
        <w:t>A distinção entre risco inerente e risco residual constitui um elemento fundamental da componente de gestão de risco. No Virtual CISO, esta distinção permite compreender a diferença entre o risco existente antes da aplicação de medidas de mitigação e o risco que permanece após a consideração dos controlos e mecanismos implementados.</w:t>
      </w:r>
    </w:p>
    <w:p w14:paraId="1F1DC787" w14:textId="3860F458" w:rsidR="00321D95" w:rsidRDefault="00321D95" w:rsidP="00321D95">
      <w:pPr>
        <w:spacing w:line="360" w:lineRule="auto"/>
        <w:jc w:val="both"/>
      </w:pPr>
      <w:r>
        <w:t>O risco inerente corresponde ao nível de risco associado a uma vulnerabilidade, ameaça ou exposição antes de considerar medidas de mitigação existentes. Este risco é determinado principalmente pela severidade técnica, pela probabilidade de exploração, pela criticidade do ativo e pelo nível de exposição.</w:t>
      </w:r>
    </w:p>
    <w:p w14:paraId="4121222A" w14:textId="7A8A9E72" w:rsidR="00321D95" w:rsidRDefault="00321D95" w:rsidP="00321D95">
      <w:pPr>
        <w:spacing w:line="360" w:lineRule="auto"/>
        <w:jc w:val="both"/>
      </w:pPr>
      <w:r>
        <w:lastRenderedPageBreak/>
        <w:t>De forma conceptual, o risco inerente pode ser representado como:</w:t>
      </w:r>
    </w:p>
    <w:p w14:paraId="2F287655" w14:textId="77777777" w:rsidR="00321D95" w:rsidRDefault="00321D95" w:rsidP="00321D95">
      <w:pPr>
        <w:spacing w:line="360" w:lineRule="auto"/>
        <w:jc w:val="center"/>
      </w:pPr>
      <w:r>
        <w:t>Risco inerente = f(CVSS, EPSS, criticidade do ativo, exposição)</w:t>
      </w:r>
    </w:p>
    <w:p w14:paraId="2CEE674C" w14:textId="77777777" w:rsidR="00321D95" w:rsidRDefault="00321D95" w:rsidP="00321D95">
      <w:pPr>
        <w:spacing w:line="360" w:lineRule="auto"/>
        <w:jc w:val="both"/>
      </w:pPr>
      <w:r>
        <w:t>O risco residual, por sua vez, representa o risco que permanece após a aplicação dos controlos e mecanismos de mitigação existentes. Este risco depende da eficácia dos controlos, da maturidade dos mecanismos de implementação, da cobertura das medidas aplicadas e da evidência disponível.</w:t>
      </w:r>
    </w:p>
    <w:p w14:paraId="2BA4B2F0" w14:textId="77777777" w:rsidR="00321D95" w:rsidRDefault="00321D95" w:rsidP="00321D95">
      <w:pPr>
        <w:spacing w:line="360" w:lineRule="auto"/>
        <w:jc w:val="both"/>
      </w:pPr>
      <w:r>
        <w:t>Conceptualmente, o risco residual pode ser representado da seguinte forma:</w:t>
      </w:r>
    </w:p>
    <w:p w14:paraId="618CEF9D" w14:textId="77777777" w:rsidR="00321D95" w:rsidRDefault="00321D95" w:rsidP="00321D95">
      <w:pPr>
        <w:spacing w:line="360" w:lineRule="auto"/>
        <w:jc w:val="center"/>
      </w:pPr>
      <w:r>
        <w:t>Risco residual = f(Risco inerente, controlos, mecanismos, maturidade, evidência)</w:t>
      </w:r>
    </w:p>
    <w:p w14:paraId="55FBC4CD" w14:textId="77777777" w:rsidR="00321D95" w:rsidRDefault="00321D95" w:rsidP="00321D95">
      <w:pPr>
        <w:spacing w:line="360" w:lineRule="auto"/>
        <w:jc w:val="both"/>
      </w:pPr>
      <w:r>
        <w:t>Esta distinção é importante porque permite evitar decisões baseadas apenas na severidade inicial de uma vulnerabilidade. Um risco inerente elevado pode ser reduzido se existirem mecanismos de proteção robustos e evidência suficiente da sua eficácia. Pelo contrário, um risco inicialmente moderado pode manter-se relevante se não existirem controlos adequados ou se os mecanismos implementados forem frágeis, incompletos ou não evidenciados.</w:t>
      </w:r>
    </w:p>
    <w:p w14:paraId="104A391E" w14:textId="77777777" w:rsidR="00321D95" w:rsidRDefault="00321D95" w:rsidP="00321D95">
      <w:pPr>
        <w:spacing w:line="360" w:lineRule="auto"/>
        <w:jc w:val="both"/>
      </w:pPr>
      <w:r>
        <w:t>No Virtual CISO, os mecanismos de implementação influenciam diretamente a estimativa de risco residual. A ausência de mecanismos, a sua implementação parcial ou a inexistência de evidência associada tendem a manter ou aumentar o risco residual. Pelo contrário, mecanismos maduros, documentados, monitorizados e suportados por evidência podem contribuir para reduzir a exposição e justificar uma avaliação de risco residual inferior.</w:t>
      </w:r>
    </w:p>
    <w:p w14:paraId="5046C3A3" w14:textId="403179BB" w:rsidR="00E879A6" w:rsidRPr="00E879A6" w:rsidRDefault="00321D95" w:rsidP="00321D95">
      <w:pPr>
        <w:spacing w:line="360" w:lineRule="auto"/>
        <w:jc w:val="both"/>
      </w:pPr>
      <w:r>
        <w:t>Esta abordagem reforça a ligação entre gestão de risco e conformidade. A conformidade deixa de ser apenas uma verificação documental e passa a ter impacto na avaliação do risco residual, uma vez que os controlos e os mecanismos efetivamente implementados podem alterar a exposição real da organização</w:t>
      </w:r>
      <w:r w:rsidR="00BE581E">
        <w:t>.</w:t>
      </w:r>
    </w:p>
    <w:p w14:paraId="71783BFB" w14:textId="20509825" w:rsidR="00E879A6" w:rsidRDefault="00321D95" w:rsidP="00754A7E">
      <w:pPr>
        <w:pStyle w:val="Ttulo3"/>
        <w:spacing w:line="360" w:lineRule="auto"/>
      </w:pPr>
      <w:r w:rsidRPr="00321D95">
        <w:t>Modelo Preditivo e Priorização</w:t>
      </w:r>
    </w:p>
    <w:p w14:paraId="4DB090F8" w14:textId="77777777" w:rsidR="00321D95" w:rsidRPr="00321D95" w:rsidRDefault="00321D95" w:rsidP="00321D95">
      <w:pPr>
        <w:spacing w:line="360" w:lineRule="auto"/>
        <w:jc w:val="both"/>
      </w:pPr>
      <w:r w:rsidRPr="00321D95">
        <w:t>A componente de gestão de risco do Virtual CISO pode ser complementada por modelos preditivos destinados a apoiar a priorização de vulnerabilidades, riscos e ações de mitigação. Estes modelos permitem explorar padrões nos dados, identificar relações entre variáveis e apoiar a ordenação dos riscos de acordo com a sua relevância.</w:t>
      </w:r>
    </w:p>
    <w:p w14:paraId="09B66180" w14:textId="77777777" w:rsidR="00321D95" w:rsidRPr="00321D95" w:rsidRDefault="00321D95" w:rsidP="00321D95">
      <w:pPr>
        <w:spacing w:line="360" w:lineRule="auto"/>
        <w:jc w:val="both"/>
      </w:pPr>
      <w:r w:rsidRPr="00321D95">
        <w:t xml:space="preserve">A arquitetura prevê a utilização de modelos preditivos baseados em aprendizagem supervisionada, podendo estes ser operacionalizados através de algoritmos como XGBoost, </w:t>
      </w:r>
      <w:r w:rsidRPr="00321D95">
        <w:lastRenderedPageBreak/>
        <w:t>desde que exista volume, qualidade e representatividade suficientes nos dados para treino e validação. Este tipo de algoritmo é adequado a cenários onde existem múltiplas variáveis heterogéneas, como métricas técnicas, atributos dos ativos, níveis de exposição, estado dos controlos e maturidade dos mecanismos.</w:t>
      </w:r>
    </w:p>
    <w:p w14:paraId="34C71217" w14:textId="77777777" w:rsidR="00321D95" w:rsidRPr="00321D95" w:rsidRDefault="00321D95" w:rsidP="00321D95">
      <w:pPr>
        <w:spacing w:line="360" w:lineRule="auto"/>
        <w:jc w:val="both"/>
      </w:pPr>
      <w:r w:rsidRPr="00321D95">
        <w:t>No contexto do Virtual CISO, o modelo preditivo não deve ser interpretado como substituto da avaliação especializada do CISO. A sua função é apoiar a priorização, fornecendo uma estimativa quantitativa que pode ser analisada, explicada e validada pelo decisor humano.</w:t>
      </w:r>
    </w:p>
    <w:p w14:paraId="251B0F28" w14:textId="77777777" w:rsidR="00321D95" w:rsidRDefault="00321D95" w:rsidP="00321D95">
      <w:pPr>
        <w:tabs>
          <w:tab w:val="num" w:pos="720"/>
        </w:tabs>
        <w:spacing w:line="360" w:lineRule="auto"/>
        <w:jc w:val="both"/>
      </w:pPr>
      <w:r w:rsidRPr="00321D95">
        <w:t xml:space="preserve">O modelo considera </w:t>
      </w:r>
      <w:r>
        <w:t xml:space="preserve">as seguintes </w:t>
      </w:r>
      <w:r w:rsidRPr="00321D95">
        <w:t>variáveis:</w:t>
      </w:r>
    </w:p>
    <w:p w14:paraId="14643589" w14:textId="77777777" w:rsidR="00321D95" w:rsidRDefault="00321D95" w:rsidP="003C171C">
      <w:pPr>
        <w:pStyle w:val="PargrafodaLista"/>
        <w:numPr>
          <w:ilvl w:val="0"/>
          <w:numId w:val="93"/>
        </w:numPr>
        <w:spacing w:line="360" w:lineRule="auto"/>
        <w:jc w:val="both"/>
      </w:pPr>
      <w:r>
        <w:t>S</w:t>
      </w:r>
      <w:r w:rsidRPr="00321D95">
        <w:t>everidade técnica da vulnerabilidade;</w:t>
      </w:r>
    </w:p>
    <w:p w14:paraId="07D3D058" w14:textId="77777777" w:rsidR="00321D95" w:rsidRDefault="00321D95" w:rsidP="00490E5A">
      <w:pPr>
        <w:pStyle w:val="PargrafodaLista"/>
        <w:numPr>
          <w:ilvl w:val="0"/>
          <w:numId w:val="93"/>
        </w:numPr>
        <w:spacing w:line="360" w:lineRule="auto"/>
        <w:jc w:val="both"/>
      </w:pPr>
      <w:r>
        <w:t>P</w:t>
      </w:r>
      <w:r w:rsidRPr="00321D95">
        <w:t>robabilidade de exploração;</w:t>
      </w:r>
    </w:p>
    <w:p w14:paraId="05625125" w14:textId="77777777" w:rsidR="00321D95" w:rsidRDefault="00321D95" w:rsidP="004A7427">
      <w:pPr>
        <w:pStyle w:val="PargrafodaLista"/>
        <w:numPr>
          <w:ilvl w:val="0"/>
          <w:numId w:val="93"/>
        </w:numPr>
        <w:spacing w:line="360" w:lineRule="auto"/>
        <w:jc w:val="both"/>
      </w:pPr>
      <w:r>
        <w:t>C</w:t>
      </w:r>
      <w:r w:rsidRPr="00321D95">
        <w:t>riticidade do ativo;</w:t>
      </w:r>
    </w:p>
    <w:p w14:paraId="60121002" w14:textId="77777777" w:rsidR="00321D95" w:rsidRDefault="00321D95" w:rsidP="0076494F">
      <w:pPr>
        <w:pStyle w:val="PargrafodaLista"/>
        <w:numPr>
          <w:ilvl w:val="0"/>
          <w:numId w:val="93"/>
        </w:numPr>
        <w:spacing w:line="360" w:lineRule="auto"/>
        <w:jc w:val="both"/>
      </w:pPr>
      <w:r>
        <w:t>E</w:t>
      </w:r>
      <w:r w:rsidRPr="00321D95">
        <w:t>xposição;</w:t>
      </w:r>
    </w:p>
    <w:p w14:paraId="2AE16BCB" w14:textId="77777777" w:rsidR="00321D95" w:rsidRDefault="00321D95" w:rsidP="00976953">
      <w:pPr>
        <w:pStyle w:val="PargrafodaLista"/>
        <w:numPr>
          <w:ilvl w:val="0"/>
          <w:numId w:val="93"/>
        </w:numPr>
        <w:spacing w:line="360" w:lineRule="auto"/>
        <w:jc w:val="both"/>
      </w:pPr>
      <w:r>
        <w:t>E</w:t>
      </w:r>
      <w:r w:rsidRPr="00321D95">
        <w:t>xistência de exploração conhecida;</w:t>
      </w:r>
    </w:p>
    <w:p w14:paraId="71B82194" w14:textId="77777777" w:rsidR="00321D95" w:rsidRDefault="00321D95" w:rsidP="00FB7515">
      <w:pPr>
        <w:pStyle w:val="PargrafodaLista"/>
        <w:numPr>
          <w:ilvl w:val="0"/>
          <w:numId w:val="93"/>
        </w:numPr>
        <w:spacing w:line="360" w:lineRule="auto"/>
        <w:jc w:val="both"/>
      </w:pPr>
      <w:r>
        <w:t>M</w:t>
      </w:r>
      <w:r w:rsidRPr="00321D95">
        <w:t>aturidade dos mecanismos de mitigação;</w:t>
      </w:r>
    </w:p>
    <w:p w14:paraId="067701DB" w14:textId="77777777" w:rsidR="00321D95" w:rsidRDefault="00321D95" w:rsidP="0088370A">
      <w:pPr>
        <w:pStyle w:val="PargrafodaLista"/>
        <w:numPr>
          <w:ilvl w:val="0"/>
          <w:numId w:val="93"/>
        </w:numPr>
        <w:spacing w:line="360" w:lineRule="auto"/>
        <w:jc w:val="both"/>
      </w:pPr>
      <w:r>
        <w:t>E</w:t>
      </w:r>
      <w:r w:rsidRPr="00321D95">
        <w:t>vidência disponível;</w:t>
      </w:r>
    </w:p>
    <w:p w14:paraId="643EDE44" w14:textId="77777777" w:rsidR="00321D95" w:rsidRDefault="00321D95" w:rsidP="00F64A37">
      <w:pPr>
        <w:pStyle w:val="PargrafodaLista"/>
        <w:numPr>
          <w:ilvl w:val="0"/>
          <w:numId w:val="93"/>
        </w:numPr>
        <w:spacing w:line="360" w:lineRule="auto"/>
        <w:jc w:val="both"/>
      </w:pPr>
      <w:r w:rsidRPr="00321D95">
        <w:rPr>
          <w:i/>
          <w:iCs/>
        </w:rPr>
        <w:t>F</w:t>
      </w:r>
      <w:r w:rsidRPr="00321D95">
        <w:rPr>
          <w:i/>
          <w:iCs/>
        </w:rPr>
        <w:t>indings</w:t>
      </w:r>
      <w:r w:rsidRPr="00321D95">
        <w:t xml:space="preserve"> associados;</w:t>
      </w:r>
    </w:p>
    <w:p w14:paraId="6CDAB8D3" w14:textId="77777777" w:rsidR="00321D95" w:rsidRDefault="00321D95" w:rsidP="00E7640C">
      <w:pPr>
        <w:pStyle w:val="PargrafodaLista"/>
        <w:numPr>
          <w:ilvl w:val="0"/>
          <w:numId w:val="93"/>
        </w:numPr>
        <w:spacing w:line="360" w:lineRule="auto"/>
        <w:jc w:val="both"/>
      </w:pPr>
      <w:r>
        <w:t>H</w:t>
      </w:r>
      <w:r w:rsidRPr="00321D95">
        <w:t>istórico de resolução;</w:t>
      </w:r>
    </w:p>
    <w:p w14:paraId="31AA5912" w14:textId="536F410C" w:rsidR="00321D95" w:rsidRPr="00321D95" w:rsidRDefault="00321D95" w:rsidP="00E7640C">
      <w:pPr>
        <w:pStyle w:val="PargrafodaLista"/>
        <w:numPr>
          <w:ilvl w:val="0"/>
          <w:numId w:val="93"/>
        </w:numPr>
        <w:spacing w:line="360" w:lineRule="auto"/>
        <w:jc w:val="both"/>
      </w:pPr>
      <w:r>
        <w:t>I</w:t>
      </w:r>
      <w:r w:rsidRPr="00321D95">
        <w:t xml:space="preserve">mpacto potencial no negócio. </w:t>
      </w:r>
    </w:p>
    <w:p w14:paraId="6F27C893" w14:textId="77777777" w:rsidR="00321D95" w:rsidRPr="00321D95" w:rsidRDefault="00321D95" w:rsidP="00321D95">
      <w:pPr>
        <w:spacing w:line="360" w:lineRule="auto"/>
        <w:jc w:val="both"/>
      </w:pPr>
      <w:r w:rsidRPr="00321D95">
        <w:t xml:space="preserve">A utilização de modelos preditivos permite produzir um </w:t>
      </w:r>
      <w:r w:rsidRPr="00321D95">
        <w:rPr>
          <w:i/>
          <w:iCs/>
        </w:rPr>
        <w:t>score</w:t>
      </w:r>
      <w:r w:rsidRPr="00321D95">
        <w:t xml:space="preserve"> de prioridade que reflete a combinação destes fatores. Este </w:t>
      </w:r>
      <w:r w:rsidRPr="00321D95">
        <w:rPr>
          <w:i/>
          <w:iCs/>
        </w:rPr>
        <w:t>score</w:t>
      </w:r>
      <w:r w:rsidRPr="00321D95">
        <w:t xml:space="preserve"> pode ser utilizado para ordenar vulnerabilidades, riscos, </w:t>
      </w:r>
      <w:r w:rsidRPr="00321D95">
        <w:rPr>
          <w:i/>
          <w:iCs/>
        </w:rPr>
        <w:t>findings</w:t>
      </w:r>
      <w:r w:rsidRPr="00321D95">
        <w:t xml:space="preserve"> e ações de melhoria, apoiando a definição de prioridades de intervenção.</w:t>
      </w:r>
    </w:p>
    <w:p w14:paraId="02B0410E" w14:textId="23786719" w:rsidR="00AB195A" w:rsidRDefault="00321D95" w:rsidP="00AB195A">
      <w:pPr>
        <w:spacing w:line="360" w:lineRule="auto"/>
        <w:jc w:val="both"/>
      </w:pPr>
      <w:r w:rsidRPr="00321D95">
        <w:t>Contudo, importa salientar que a utilização efetiva de modelos preditivos exige cuidado metodológico. É necessário assegurar qualidade dos dados, definição clara da variável alvo, validação do modelo, análise de desempenho e interpretação dos resultados. Assim, no âmbito da presente dissertação, esta componente deve ser enquadrada como mecanismo de apoio à priorização e não como decisão autónoma ou definitiva.</w:t>
      </w:r>
    </w:p>
    <w:p w14:paraId="647A0ECD" w14:textId="10905A99" w:rsidR="00321D95" w:rsidRDefault="00321D95" w:rsidP="00321D95">
      <w:pPr>
        <w:pStyle w:val="Ttulo3"/>
      </w:pPr>
      <w:r w:rsidRPr="00321D95">
        <w:t>Integração com Controlos, Mecanismos e Evidência</w:t>
      </w:r>
    </w:p>
    <w:p w14:paraId="42AC5ECB" w14:textId="77777777" w:rsidR="00321D95" w:rsidRPr="00321D95" w:rsidRDefault="00321D95" w:rsidP="00321D95">
      <w:pPr>
        <w:spacing w:line="360" w:lineRule="auto"/>
        <w:jc w:val="both"/>
      </w:pPr>
      <w:r w:rsidRPr="00321D95">
        <w:t>A integração entre risco, controlos, mecanismos de implementação e evidência constitui um dos aspetos diferenciadores do Virtual CISO. Esta integração permite que a avaliação de risco seja influenciada pelo estado real das medidas de mitigação existentes na organização.</w:t>
      </w:r>
    </w:p>
    <w:p w14:paraId="69BD6630" w14:textId="77777777" w:rsidR="00321D95" w:rsidRPr="00321D95" w:rsidRDefault="00321D95" w:rsidP="00321D95">
      <w:pPr>
        <w:spacing w:line="360" w:lineRule="auto"/>
        <w:jc w:val="both"/>
      </w:pPr>
      <w:r w:rsidRPr="00321D95">
        <w:lastRenderedPageBreak/>
        <w:t>No modelo proposto, uma vulnerabilidade associada a um ativo crítico pode ser relacionada com controlos aplicáveis. Esses controlos, por sua vez, são operacionalizados através de mecanismos de implementação. A existência, maturidade e cobertura desses mecanismos permitem avaliar se o controlo se encontra efetivamente implementado e se contribui para reduzir o risco.</w:t>
      </w:r>
    </w:p>
    <w:p w14:paraId="2206347A" w14:textId="77777777" w:rsidR="00321D95" w:rsidRPr="00321D95" w:rsidRDefault="00321D95" w:rsidP="00321D95">
      <w:pPr>
        <w:spacing w:line="360" w:lineRule="auto"/>
        <w:jc w:val="both"/>
      </w:pPr>
      <w:r w:rsidRPr="00321D95">
        <w:t>A evidência desempenha um papel complementar nesta análise. Mesmo que um mecanismo esteja registado no sistema, a ausência de evidência pode limitar a confiança na sua eficácia. Por exemplo, se um controlo de revisão periódica de acessos estiver definido, mas não existir evidência de revisões realizadas, o sistema pode considerar que a mitigação é insuficientemente demonstrada.</w:t>
      </w:r>
    </w:p>
    <w:p w14:paraId="6AED6EA2" w14:textId="77777777" w:rsidR="00AB37BE" w:rsidRDefault="00321D95" w:rsidP="00AB37BE">
      <w:pPr>
        <w:spacing w:line="360" w:lineRule="auto"/>
        <w:jc w:val="both"/>
      </w:pPr>
      <w:r w:rsidRPr="00321D95">
        <w:t>Esta integração permite ao Virtual CISO diferenciar situações como:</w:t>
      </w:r>
    </w:p>
    <w:p w14:paraId="7DA920F5" w14:textId="77777777" w:rsidR="00AB37BE" w:rsidRDefault="00AB37BE" w:rsidP="00BF56C0">
      <w:pPr>
        <w:pStyle w:val="PargrafodaLista"/>
        <w:numPr>
          <w:ilvl w:val="0"/>
          <w:numId w:val="97"/>
        </w:numPr>
        <w:tabs>
          <w:tab w:val="num" w:pos="720"/>
        </w:tabs>
        <w:spacing w:line="360" w:lineRule="auto"/>
        <w:jc w:val="both"/>
      </w:pPr>
      <w:r>
        <w:t>V</w:t>
      </w:r>
      <w:r w:rsidR="00321D95" w:rsidRPr="00321D95">
        <w:t>ulnerabilidade crítica sem controlo aplicável identificado;</w:t>
      </w:r>
    </w:p>
    <w:p w14:paraId="63B74972" w14:textId="77777777" w:rsidR="00AB37BE" w:rsidRDefault="00AB37BE" w:rsidP="00043E5C">
      <w:pPr>
        <w:pStyle w:val="PargrafodaLista"/>
        <w:numPr>
          <w:ilvl w:val="0"/>
          <w:numId w:val="97"/>
        </w:numPr>
        <w:tabs>
          <w:tab w:val="num" w:pos="720"/>
        </w:tabs>
        <w:spacing w:line="360" w:lineRule="auto"/>
        <w:jc w:val="both"/>
      </w:pPr>
      <w:r>
        <w:t>V</w:t>
      </w:r>
      <w:r w:rsidR="00321D95" w:rsidRPr="00321D95">
        <w:t>ulnerabilidade com controlo aplicável, mas sem mecanismo implementado;</w:t>
      </w:r>
    </w:p>
    <w:p w14:paraId="3DBB99F9" w14:textId="77777777" w:rsidR="00AB37BE" w:rsidRDefault="00AB37BE" w:rsidP="00952761">
      <w:pPr>
        <w:pStyle w:val="PargrafodaLista"/>
        <w:numPr>
          <w:ilvl w:val="0"/>
          <w:numId w:val="97"/>
        </w:numPr>
        <w:tabs>
          <w:tab w:val="num" w:pos="720"/>
        </w:tabs>
        <w:spacing w:line="360" w:lineRule="auto"/>
        <w:jc w:val="both"/>
      </w:pPr>
      <w:r>
        <w:t>V</w:t>
      </w:r>
      <w:r w:rsidR="00321D95" w:rsidRPr="00321D95">
        <w:t>ulnerabilidade com mecanismo implementado, mas sem evidência;</w:t>
      </w:r>
    </w:p>
    <w:p w14:paraId="15137A49" w14:textId="77777777" w:rsidR="00AB37BE" w:rsidRDefault="00AB37BE" w:rsidP="008972AF">
      <w:pPr>
        <w:pStyle w:val="PargrafodaLista"/>
        <w:numPr>
          <w:ilvl w:val="0"/>
          <w:numId w:val="97"/>
        </w:numPr>
        <w:tabs>
          <w:tab w:val="num" w:pos="720"/>
        </w:tabs>
        <w:spacing w:line="360" w:lineRule="auto"/>
        <w:jc w:val="both"/>
      </w:pPr>
      <w:r>
        <w:t>V</w:t>
      </w:r>
      <w:r w:rsidR="00321D95" w:rsidRPr="00321D95">
        <w:t>ulnerabilidade com mecanismo implementado, evidência disponível e maturidade elevada;</w:t>
      </w:r>
    </w:p>
    <w:p w14:paraId="2528FF46" w14:textId="77777777" w:rsidR="00AB37BE" w:rsidRDefault="00AB37BE" w:rsidP="00171B13">
      <w:pPr>
        <w:pStyle w:val="PargrafodaLista"/>
        <w:numPr>
          <w:ilvl w:val="0"/>
          <w:numId w:val="97"/>
        </w:numPr>
        <w:tabs>
          <w:tab w:val="num" w:pos="720"/>
        </w:tabs>
        <w:spacing w:line="360" w:lineRule="auto"/>
        <w:jc w:val="both"/>
      </w:pPr>
      <w:r>
        <w:t>V</w:t>
      </w:r>
      <w:r w:rsidR="00321D95" w:rsidRPr="00321D95">
        <w:t xml:space="preserve">ulnerabilidade associada a </w:t>
      </w:r>
      <w:r w:rsidR="00321D95" w:rsidRPr="00AB37BE">
        <w:rPr>
          <w:i/>
          <w:iCs/>
        </w:rPr>
        <w:t>finding</w:t>
      </w:r>
      <w:r w:rsidR="00321D95" w:rsidRPr="00321D95">
        <w:t xml:space="preserve"> em aberto;</w:t>
      </w:r>
    </w:p>
    <w:p w14:paraId="77F75C50" w14:textId="0990CF9A" w:rsidR="00321D95" w:rsidRPr="00321D95" w:rsidRDefault="00AB37BE" w:rsidP="00171B13">
      <w:pPr>
        <w:pStyle w:val="PargrafodaLista"/>
        <w:numPr>
          <w:ilvl w:val="0"/>
          <w:numId w:val="97"/>
        </w:numPr>
        <w:tabs>
          <w:tab w:val="num" w:pos="720"/>
        </w:tabs>
        <w:spacing w:line="360" w:lineRule="auto"/>
        <w:jc w:val="both"/>
      </w:pPr>
      <w:r>
        <w:t>V</w:t>
      </w:r>
      <w:r w:rsidR="00321D95" w:rsidRPr="00321D95">
        <w:t>ulnerabilidade com ação de mitigação em curso.</w:t>
      </w:r>
    </w:p>
    <w:p w14:paraId="679D6AB0" w14:textId="4FEE6223" w:rsidR="00321D95" w:rsidRPr="00321D95" w:rsidRDefault="00321D95" w:rsidP="00321D95">
      <w:pPr>
        <w:spacing w:line="360" w:lineRule="auto"/>
        <w:jc w:val="both"/>
      </w:pPr>
      <w:r w:rsidRPr="00321D95">
        <w:t xml:space="preserve">A </w:t>
      </w:r>
      <w:r w:rsidR="00AB37BE">
        <w:fldChar w:fldCharType="begin"/>
      </w:r>
      <w:r w:rsidR="00AB37BE">
        <w:instrText xml:space="preserve"> REF _Ref229252071 \h </w:instrText>
      </w:r>
      <w:r w:rsidR="00AB37BE">
        <w:fldChar w:fldCharType="separate"/>
      </w:r>
      <w:r w:rsidR="00AB37BE">
        <w:t xml:space="preserve">Tabela </w:t>
      </w:r>
      <w:r w:rsidR="00AB37BE">
        <w:rPr>
          <w:noProof/>
        </w:rPr>
        <w:t>17</w:t>
      </w:r>
      <w:r w:rsidR="00AB37BE">
        <w:fldChar w:fldCharType="end"/>
      </w:r>
      <w:r w:rsidR="00AB37BE">
        <w:t xml:space="preserve"> </w:t>
      </w:r>
      <w:r w:rsidRPr="00321D95">
        <w:t>apresenta exemplos de influência dos mecanismos e evidência no risco residual.</w:t>
      </w:r>
    </w:p>
    <w:tbl>
      <w:tblPr>
        <w:tblStyle w:val="TabeladeGrelha4-Destaque1"/>
        <w:tblW w:w="0" w:type="auto"/>
        <w:tblLook w:val="04A0" w:firstRow="1" w:lastRow="0" w:firstColumn="1" w:lastColumn="0" w:noHBand="0" w:noVBand="1"/>
      </w:tblPr>
      <w:tblGrid>
        <w:gridCol w:w="4129"/>
        <w:gridCol w:w="4648"/>
      </w:tblGrid>
      <w:tr w:rsidR="00321D95" w:rsidRPr="00321D95" w14:paraId="64C0318F" w14:textId="77777777" w:rsidTr="00AB3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12C512" w14:textId="77777777" w:rsidR="00321D95" w:rsidRPr="00321D95" w:rsidRDefault="00321D95" w:rsidP="00AB37BE">
            <w:pPr>
              <w:spacing w:after="200" w:line="360" w:lineRule="auto"/>
              <w:jc w:val="center"/>
            </w:pPr>
            <w:r w:rsidRPr="00321D95">
              <w:t>Situação identificada</w:t>
            </w:r>
          </w:p>
        </w:tc>
        <w:tc>
          <w:tcPr>
            <w:tcW w:w="0" w:type="auto"/>
            <w:vAlign w:val="center"/>
            <w:hideMark/>
          </w:tcPr>
          <w:p w14:paraId="741F02ED" w14:textId="77777777" w:rsidR="00321D95" w:rsidRPr="00321D95" w:rsidRDefault="00321D95" w:rsidP="00AB37BE">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321D95">
              <w:t>Efeito esperado no risco residual</w:t>
            </w:r>
          </w:p>
        </w:tc>
      </w:tr>
      <w:tr w:rsidR="00321D95" w:rsidRPr="00321D95" w14:paraId="31AAC287" w14:textId="77777777" w:rsidTr="00AB3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3A37B5" w14:textId="77777777" w:rsidR="00321D95" w:rsidRPr="00321D95" w:rsidRDefault="00321D95" w:rsidP="00AB37BE">
            <w:pPr>
              <w:spacing w:after="200" w:line="360" w:lineRule="auto"/>
              <w:jc w:val="center"/>
            </w:pPr>
            <w:r w:rsidRPr="00321D95">
              <w:t>Ausência de controlo aplicável</w:t>
            </w:r>
          </w:p>
        </w:tc>
        <w:tc>
          <w:tcPr>
            <w:tcW w:w="0" w:type="auto"/>
            <w:hideMark/>
          </w:tcPr>
          <w:p w14:paraId="2077DECB" w14:textId="77777777" w:rsidR="00321D95" w:rsidRPr="00321D95" w:rsidRDefault="00321D95" w:rsidP="00321D95">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321D95">
              <w:t>Risco residual tende a permanecer elevado.</w:t>
            </w:r>
          </w:p>
        </w:tc>
      </w:tr>
      <w:tr w:rsidR="00321D95" w:rsidRPr="00321D95" w14:paraId="7BD7567C" w14:textId="77777777" w:rsidTr="00AB37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F57208" w14:textId="77777777" w:rsidR="00321D95" w:rsidRPr="00321D95" w:rsidRDefault="00321D95" w:rsidP="00AB37BE">
            <w:pPr>
              <w:spacing w:after="200" w:line="360" w:lineRule="auto"/>
              <w:jc w:val="center"/>
            </w:pPr>
            <w:r w:rsidRPr="00321D95">
              <w:t>Controlo definido, mas sem mecanismo implementado</w:t>
            </w:r>
          </w:p>
        </w:tc>
        <w:tc>
          <w:tcPr>
            <w:tcW w:w="0" w:type="auto"/>
            <w:hideMark/>
          </w:tcPr>
          <w:p w14:paraId="29249791" w14:textId="77777777" w:rsidR="00321D95" w:rsidRPr="00321D95" w:rsidRDefault="00321D95" w:rsidP="00321D95">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321D95">
              <w:t>Risco residual permanece elevado ou incerto.</w:t>
            </w:r>
          </w:p>
        </w:tc>
      </w:tr>
      <w:tr w:rsidR="00321D95" w:rsidRPr="00321D95" w14:paraId="5CBCE574" w14:textId="77777777" w:rsidTr="00AB3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1DD7D3" w14:textId="77777777" w:rsidR="00321D95" w:rsidRPr="00321D95" w:rsidRDefault="00321D95" w:rsidP="00AB37BE">
            <w:pPr>
              <w:spacing w:after="200" w:line="360" w:lineRule="auto"/>
              <w:jc w:val="center"/>
            </w:pPr>
            <w:r w:rsidRPr="00321D95">
              <w:t>Mecanismo parcialmente implementado</w:t>
            </w:r>
          </w:p>
        </w:tc>
        <w:tc>
          <w:tcPr>
            <w:tcW w:w="0" w:type="auto"/>
            <w:hideMark/>
          </w:tcPr>
          <w:p w14:paraId="06ED6809" w14:textId="77777777" w:rsidR="00321D95" w:rsidRPr="00321D95" w:rsidRDefault="00321D95" w:rsidP="00321D95">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321D95">
              <w:t>Risco residual pode reduzir parcialmente, dependendo da cobertura.</w:t>
            </w:r>
          </w:p>
        </w:tc>
      </w:tr>
      <w:tr w:rsidR="00321D95" w:rsidRPr="00321D95" w14:paraId="58F9788C" w14:textId="77777777" w:rsidTr="00AB37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BB7838" w14:textId="77777777" w:rsidR="00321D95" w:rsidRPr="00321D95" w:rsidRDefault="00321D95" w:rsidP="00AB37BE">
            <w:pPr>
              <w:spacing w:after="200" w:line="360" w:lineRule="auto"/>
              <w:jc w:val="center"/>
            </w:pPr>
            <w:r w:rsidRPr="00321D95">
              <w:t>Mecanismo implementado sem evidência</w:t>
            </w:r>
          </w:p>
        </w:tc>
        <w:tc>
          <w:tcPr>
            <w:tcW w:w="0" w:type="auto"/>
            <w:hideMark/>
          </w:tcPr>
          <w:p w14:paraId="13FFD776" w14:textId="77777777" w:rsidR="00321D95" w:rsidRPr="00321D95" w:rsidRDefault="00321D95" w:rsidP="00321D95">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321D95">
              <w:t>Risco residual pode manter incerteza significativa.</w:t>
            </w:r>
          </w:p>
        </w:tc>
      </w:tr>
      <w:tr w:rsidR="00321D95" w:rsidRPr="00321D95" w14:paraId="196D616B" w14:textId="77777777" w:rsidTr="00AB3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9272EA" w14:textId="77777777" w:rsidR="00321D95" w:rsidRPr="00321D95" w:rsidRDefault="00321D95" w:rsidP="00AB37BE">
            <w:pPr>
              <w:spacing w:after="200" w:line="360" w:lineRule="auto"/>
              <w:jc w:val="center"/>
            </w:pPr>
            <w:r w:rsidRPr="00321D95">
              <w:t>Mecanismo maduro e evidenciado</w:t>
            </w:r>
          </w:p>
        </w:tc>
        <w:tc>
          <w:tcPr>
            <w:tcW w:w="0" w:type="auto"/>
            <w:hideMark/>
          </w:tcPr>
          <w:p w14:paraId="0E4F75F8" w14:textId="77777777" w:rsidR="00321D95" w:rsidRPr="00321D95" w:rsidRDefault="00321D95" w:rsidP="00321D95">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321D95">
              <w:t>Risco residual tende a reduzir.</w:t>
            </w:r>
          </w:p>
        </w:tc>
      </w:tr>
      <w:tr w:rsidR="00321D95" w:rsidRPr="00321D95" w14:paraId="0EDC0C29" w14:textId="77777777" w:rsidTr="00AB37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3F13CD" w14:textId="77777777" w:rsidR="00321D95" w:rsidRPr="00321D95" w:rsidRDefault="00321D95" w:rsidP="00AB37BE">
            <w:pPr>
              <w:spacing w:after="200" w:line="360" w:lineRule="auto"/>
              <w:jc w:val="center"/>
            </w:pPr>
            <w:r w:rsidRPr="00321D95">
              <w:lastRenderedPageBreak/>
              <w:t>Finding em aberto associado ao controlo</w:t>
            </w:r>
          </w:p>
        </w:tc>
        <w:tc>
          <w:tcPr>
            <w:tcW w:w="0" w:type="auto"/>
            <w:hideMark/>
          </w:tcPr>
          <w:p w14:paraId="52E74F5A" w14:textId="77777777" w:rsidR="00321D95" w:rsidRPr="00321D95" w:rsidRDefault="00321D95" w:rsidP="00321D95">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321D95">
              <w:t>Risco residual pode aumentar ou manter-se elevado.</w:t>
            </w:r>
          </w:p>
        </w:tc>
      </w:tr>
      <w:tr w:rsidR="00321D95" w:rsidRPr="00321D95" w14:paraId="43466A5F" w14:textId="77777777" w:rsidTr="00AB3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CB39EB" w14:textId="77777777" w:rsidR="00321D95" w:rsidRPr="00321D95" w:rsidRDefault="00321D95" w:rsidP="00AB37BE">
            <w:pPr>
              <w:spacing w:after="200" w:line="360" w:lineRule="auto"/>
              <w:jc w:val="center"/>
            </w:pPr>
            <w:r w:rsidRPr="00321D95">
              <w:t>Ação de melhoria concluída e validada</w:t>
            </w:r>
          </w:p>
        </w:tc>
        <w:tc>
          <w:tcPr>
            <w:tcW w:w="0" w:type="auto"/>
            <w:hideMark/>
          </w:tcPr>
          <w:p w14:paraId="5179A89D" w14:textId="77777777" w:rsidR="00321D95" w:rsidRPr="00321D95" w:rsidRDefault="00321D95" w:rsidP="00AB37BE">
            <w:pPr>
              <w:keepNext/>
              <w:spacing w:after="200" w:line="360" w:lineRule="auto"/>
              <w:jc w:val="both"/>
              <w:cnfStyle w:val="000000100000" w:firstRow="0" w:lastRow="0" w:firstColumn="0" w:lastColumn="0" w:oddVBand="0" w:evenVBand="0" w:oddHBand="1" w:evenHBand="0" w:firstRowFirstColumn="0" w:firstRowLastColumn="0" w:lastRowFirstColumn="0" w:lastRowLastColumn="0"/>
            </w:pPr>
            <w:r w:rsidRPr="00321D95">
              <w:t>Risco residual pode ser reavaliado e reduzido.</w:t>
            </w:r>
          </w:p>
        </w:tc>
      </w:tr>
    </w:tbl>
    <w:p w14:paraId="493818E0" w14:textId="7D22BC6E" w:rsidR="00AB37BE" w:rsidRDefault="00AB37BE" w:rsidP="00CD3630">
      <w:pPr>
        <w:pStyle w:val="Legenda"/>
      </w:pPr>
      <w:bookmarkStart w:id="145" w:name="_Ref229252071"/>
      <w:r>
        <w:t xml:space="preserve">Tabela </w:t>
      </w:r>
      <w:r>
        <w:fldChar w:fldCharType="begin"/>
      </w:r>
      <w:r>
        <w:instrText xml:space="preserve"> SEQ Tabela \* ARABIC </w:instrText>
      </w:r>
      <w:r>
        <w:fldChar w:fldCharType="separate"/>
      </w:r>
      <w:r w:rsidR="0022117E">
        <w:rPr>
          <w:noProof/>
        </w:rPr>
        <w:t>17</w:t>
      </w:r>
      <w:r>
        <w:fldChar w:fldCharType="end"/>
      </w:r>
      <w:bookmarkEnd w:id="145"/>
      <w:r>
        <w:t xml:space="preserve"> - </w:t>
      </w:r>
      <w:r w:rsidRPr="002C1323">
        <w:t>Influência dos mecanismos e evidência no risco residual</w:t>
      </w:r>
    </w:p>
    <w:p w14:paraId="602A8A8F" w14:textId="77777777" w:rsidR="00321D95" w:rsidRPr="00321D95" w:rsidRDefault="00321D95" w:rsidP="00321D95">
      <w:pPr>
        <w:spacing w:line="360" w:lineRule="auto"/>
        <w:jc w:val="both"/>
      </w:pPr>
      <w:r w:rsidRPr="00321D95">
        <w:t>Esta abordagem permite que o sistema produza avaliações de risco mais realistas, evitando que a existência formal de controlos seja automaticamente interpretada como mitigação efetiva.</w:t>
      </w:r>
    </w:p>
    <w:p w14:paraId="7929BAA5" w14:textId="12C82318" w:rsidR="00321D95" w:rsidRDefault="00AB37BE" w:rsidP="00321D95">
      <w:pPr>
        <w:pStyle w:val="Ttulo3"/>
        <w:spacing w:line="360" w:lineRule="auto"/>
      </w:pPr>
      <w:r w:rsidRPr="00AB37BE">
        <w:t>Output da Componente de Risco</w:t>
      </w:r>
    </w:p>
    <w:p w14:paraId="51431198" w14:textId="2B9AC50A" w:rsidR="00AB37BE" w:rsidRPr="00AB37BE" w:rsidRDefault="00AB37BE" w:rsidP="00AB37BE">
      <w:pPr>
        <w:spacing w:line="360" w:lineRule="auto"/>
        <w:jc w:val="both"/>
      </w:pPr>
      <w:r w:rsidRPr="00AB37BE">
        <w:t>O output da componente de gestão de risco consiste na produção de indicadores e resultados destinados a apoiar a priorização e tomada de decisão. Estes outputs assum</w:t>
      </w:r>
      <w:r>
        <w:t>em</w:t>
      </w:r>
      <w:r w:rsidRPr="00AB37BE">
        <w:t xml:space="preserve"> diferentes formas, desde </w:t>
      </w:r>
      <w:r w:rsidRPr="00AB37BE">
        <w:rPr>
          <w:i/>
          <w:iCs/>
        </w:rPr>
        <w:t>scores</w:t>
      </w:r>
      <w:r w:rsidRPr="00AB37BE">
        <w:t xml:space="preserve"> quantitativos até classificações qualitativas, recomendações e ações de mitigação.</w:t>
      </w:r>
    </w:p>
    <w:p w14:paraId="1506E54A" w14:textId="77777777" w:rsidR="00AB37BE" w:rsidRPr="00AB37BE" w:rsidRDefault="00AB37BE" w:rsidP="00AB37BE">
      <w:pPr>
        <w:spacing w:line="360" w:lineRule="auto"/>
        <w:jc w:val="both"/>
      </w:pPr>
      <w:r w:rsidRPr="00AB37BE">
        <w:t xml:space="preserve">O principal resultado da componente é o </w:t>
      </w:r>
      <w:r w:rsidRPr="00AB37BE">
        <w:rPr>
          <w:i/>
          <w:iCs/>
        </w:rPr>
        <w:t>score</w:t>
      </w:r>
      <w:r w:rsidRPr="00AB37BE">
        <w:t xml:space="preserve"> de risco ou prioridade, que representa uma estimativa contextualizada da relevância de determinado risco. Este score pode ser calculado com base na combinação de fatores técnicos, organizacionais e normativos, permitindo ordenar os riscos de acordo com a sua importância relativa.</w:t>
      </w:r>
    </w:p>
    <w:p w14:paraId="4496FF08" w14:textId="00AD2434" w:rsidR="00AB37BE" w:rsidRPr="00AB37BE" w:rsidRDefault="00AB37BE" w:rsidP="00AB37BE">
      <w:pPr>
        <w:spacing w:line="360" w:lineRule="auto"/>
        <w:jc w:val="both"/>
      </w:pPr>
      <w:r w:rsidRPr="00AB37BE">
        <w:t xml:space="preserve">Para facilitar a interpretação, o </w:t>
      </w:r>
      <w:r w:rsidRPr="00AB37BE">
        <w:rPr>
          <w:i/>
          <w:iCs/>
        </w:rPr>
        <w:t>score</w:t>
      </w:r>
      <w:r w:rsidRPr="00AB37BE">
        <w:t xml:space="preserve"> </w:t>
      </w:r>
      <w:r>
        <w:t>é</w:t>
      </w:r>
      <w:r w:rsidRPr="00AB37BE">
        <w:t xml:space="preserve"> traduzido</w:t>
      </w:r>
      <w:r>
        <w:t xml:space="preserve"> nos</w:t>
      </w:r>
      <w:r w:rsidRPr="00AB37BE">
        <w:t xml:space="preserve"> níveis qualitativos, </w:t>
      </w:r>
      <w:r>
        <w:t xml:space="preserve">apresentados na </w:t>
      </w:r>
      <w:r>
        <w:fldChar w:fldCharType="begin"/>
      </w:r>
      <w:r>
        <w:instrText xml:space="preserve"> REF _Ref229252318 \h </w:instrText>
      </w:r>
      <w:r>
        <w:fldChar w:fldCharType="separate"/>
      </w:r>
      <w:r>
        <w:t xml:space="preserve">Tabela </w:t>
      </w:r>
      <w:r>
        <w:rPr>
          <w:noProof/>
        </w:rPr>
        <w:t>18</w:t>
      </w:r>
      <w:r>
        <w:fldChar w:fldCharType="end"/>
      </w:r>
    </w:p>
    <w:tbl>
      <w:tblPr>
        <w:tblStyle w:val="TabeladeGrelha4-Destaque1"/>
        <w:tblW w:w="0" w:type="auto"/>
        <w:tblLook w:val="04A0" w:firstRow="1" w:lastRow="0" w:firstColumn="1" w:lastColumn="0" w:noHBand="0" w:noVBand="1"/>
      </w:tblPr>
      <w:tblGrid>
        <w:gridCol w:w="1992"/>
        <w:gridCol w:w="1551"/>
        <w:gridCol w:w="5234"/>
      </w:tblGrid>
      <w:tr w:rsidR="00AB37BE" w:rsidRPr="00AB37BE" w14:paraId="5D0881A1" w14:textId="77777777" w:rsidTr="00AB37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C2A3C1" w14:textId="77777777" w:rsidR="00AB37BE" w:rsidRPr="00AB37BE" w:rsidRDefault="00AB37BE" w:rsidP="00AB37BE">
            <w:pPr>
              <w:spacing w:after="200" w:line="360" w:lineRule="auto"/>
              <w:jc w:val="center"/>
            </w:pPr>
            <w:r w:rsidRPr="00AB37BE">
              <w:t>Intervalo do score</w:t>
            </w:r>
          </w:p>
        </w:tc>
        <w:tc>
          <w:tcPr>
            <w:tcW w:w="0" w:type="auto"/>
            <w:vAlign w:val="center"/>
            <w:hideMark/>
          </w:tcPr>
          <w:p w14:paraId="191118C1" w14:textId="77777777" w:rsidR="00AB37BE" w:rsidRPr="00AB37BE" w:rsidRDefault="00AB37BE" w:rsidP="00AB37BE">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AB37BE">
              <w:t>Nível de risco</w:t>
            </w:r>
          </w:p>
        </w:tc>
        <w:tc>
          <w:tcPr>
            <w:tcW w:w="0" w:type="auto"/>
            <w:vAlign w:val="center"/>
            <w:hideMark/>
          </w:tcPr>
          <w:p w14:paraId="3FEF5E7C" w14:textId="77777777" w:rsidR="00AB37BE" w:rsidRPr="00AB37BE" w:rsidRDefault="00AB37BE" w:rsidP="00AB37BE">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AB37BE">
              <w:t>Interpretação</w:t>
            </w:r>
          </w:p>
        </w:tc>
      </w:tr>
      <w:tr w:rsidR="00AB37BE" w:rsidRPr="00AB37BE" w14:paraId="36A4FB31" w14:textId="77777777" w:rsidTr="00AB3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61DB60" w14:textId="77777777" w:rsidR="00AB37BE" w:rsidRPr="00AB37BE" w:rsidRDefault="00AB37BE" w:rsidP="00AB37BE">
            <w:pPr>
              <w:spacing w:after="200" w:line="360" w:lineRule="auto"/>
              <w:jc w:val="center"/>
            </w:pPr>
            <w:r w:rsidRPr="00AB37BE">
              <w:t>0–20</w:t>
            </w:r>
          </w:p>
        </w:tc>
        <w:tc>
          <w:tcPr>
            <w:tcW w:w="0" w:type="auto"/>
            <w:vAlign w:val="center"/>
            <w:hideMark/>
          </w:tcPr>
          <w:p w14:paraId="0729BC35" w14:textId="77777777" w:rsidR="00AB37BE" w:rsidRPr="00AB37BE" w:rsidRDefault="00AB37BE" w:rsidP="00AB37BE">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AB37BE">
              <w:t>Muito baixo</w:t>
            </w:r>
          </w:p>
        </w:tc>
        <w:tc>
          <w:tcPr>
            <w:tcW w:w="0" w:type="auto"/>
            <w:hideMark/>
          </w:tcPr>
          <w:p w14:paraId="6725F7EC" w14:textId="77777777" w:rsidR="00AB37BE" w:rsidRPr="00AB37BE" w:rsidRDefault="00AB37BE" w:rsidP="00AB37BE">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AB37BE">
              <w:t>Risco residual reduzido ou controlado.</w:t>
            </w:r>
          </w:p>
        </w:tc>
      </w:tr>
      <w:tr w:rsidR="00AB37BE" w:rsidRPr="00AB37BE" w14:paraId="78B83D24" w14:textId="77777777" w:rsidTr="00AB37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455433" w14:textId="77777777" w:rsidR="00AB37BE" w:rsidRPr="00AB37BE" w:rsidRDefault="00AB37BE" w:rsidP="00AB37BE">
            <w:pPr>
              <w:spacing w:after="200" w:line="360" w:lineRule="auto"/>
              <w:jc w:val="center"/>
            </w:pPr>
            <w:r w:rsidRPr="00AB37BE">
              <w:t>21–40</w:t>
            </w:r>
          </w:p>
        </w:tc>
        <w:tc>
          <w:tcPr>
            <w:tcW w:w="0" w:type="auto"/>
            <w:vAlign w:val="center"/>
            <w:hideMark/>
          </w:tcPr>
          <w:p w14:paraId="68BC1AB7" w14:textId="77777777" w:rsidR="00AB37BE" w:rsidRPr="00AB37BE" w:rsidRDefault="00AB37BE" w:rsidP="00AB37BE">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AB37BE">
              <w:t>Baixo</w:t>
            </w:r>
          </w:p>
        </w:tc>
        <w:tc>
          <w:tcPr>
            <w:tcW w:w="0" w:type="auto"/>
            <w:hideMark/>
          </w:tcPr>
          <w:p w14:paraId="1359D7CB" w14:textId="77777777" w:rsidR="00AB37BE" w:rsidRPr="00AB37BE" w:rsidRDefault="00AB37BE" w:rsidP="00AB37BE">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AB37BE">
              <w:t>Risco limitado, sujeito a monitorização.</w:t>
            </w:r>
          </w:p>
        </w:tc>
      </w:tr>
      <w:tr w:rsidR="00AB37BE" w:rsidRPr="00AB37BE" w14:paraId="7A8FFF83" w14:textId="77777777" w:rsidTr="00AB3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0E8956" w14:textId="77777777" w:rsidR="00AB37BE" w:rsidRPr="00AB37BE" w:rsidRDefault="00AB37BE" w:rsidP="00AB37BE">
            <w:pPr>
              <w:spacing w:after="200" w:line="360" w:lineRule="auto"/>
              <w:jc w:val="center"/>
            </w:pPr>
            <w:r w:rsidRPr="00AB37BE">
              <w:t>41–60</w:t>
            </w:r>
          </w:p>
        </w:tc>
        <w:tc>
          <w:tcPr>
            <w:tcW w:w="0" w:type="auto"/>
            <w:vAlign w:val="center"/>
            <w:hideMark/>
          </w:tcPr>
          <w:p w14:paraId="7BB77A6F" w14:textId="77777777" w:rsidR="00AB37BE" w:rsidRPr="00AB37BE" w:rsidRDefault="00AB37BE" w:rsidP="00AB37BE">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AB37BE">
              <w:t>Médio</w:t>
            </w:r>
          </w:p>
        </w:tc>
        <w:tc>
          <w:tcPr>
            <w:tcW w:w="0" w:type="auto"/>
            <w:hideMark/>
          </w:tcPr>
          <w:p w14:paraId="48E0FE7E" w14:textId="77777777" w:rsidR="00AB37BE" w:rsidRPr="00AB37BE" w:rsidRDefault="00AB37BE" w:rsidP="00AB37BE">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AB37BE">
              <w:t>Risco relevante, com necessidade de acompanhamento.</w:t>
            </w:r>
          </w:p>
        </w:tc>
      </w:tr>
      <w:tr w:rsidR="00AB37BE" w:rsidRPr="00AB37BE" w14:paraId="7DA11BD2" w14:textId="77777777" w:rsidTr="00AB37B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4A3955" w14:textId="77777777" w:rsidR="00AB37BE" w:rsidRPr="00AB37BE" w:rsidRDefault="00AB37BE" w:rsidP="00AB37BE">
            <w:pPr>
              <w:spacing w:after="200" w:line="360" w:lineRule="auto"/>
              <w:jc w:val="center"/>
            </w:pPr>
            <w:r w:rsidRPr="00AB37BE">
              <w:t>61–80</w:t>
            </w:r>
          </w:p>
        </w:tc>
        <w:tc>
          <w:tcPr>
            <w:tcW w:w="0" w:type="auto"/>
            <w:vAlign w:val="center"/>
            <w:hideMark/>
          </w:tcPr>
          <w:p w14:paraId="1786255C" w14:textId="77777777" w:rsidR="00AB37BE" w:rsidRPr="00AB37BE" w:rsidRDefault="00AB37BE" w:rsidP="00AB37BE">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AB37BE">
              <w:t>Elevado</w:t>
            </w:r>
          </w:p>
        </w:tc>
        <w:tc>
          <w:tcPr>
            <w:tcW w:w="0" w:type="auto"/>
            <w:hideMark/>
          </w:tcPr>
          <w:p w14:paraId="1053E5BC" w14:textId="77777777" w:rsidR="00AB37BE" w:rsidRPr="00AB37BE" w:rsidRDefault="00AB37BE" w:rsidP="00AB37BE">
            <w:pPr>
              <w:spacing w:after="200" w:line="360" w:lineRule="auto"/>
              <w:jc w:val="both"/>
              <w:cnfStyle w:val="000000000000" w:firstRow="0" w:lastRow="0" w:firstColumn="0" w:lastColumn="0" w:oddVBand="0" w:evenVBand="0" w:oddHBand="0" w:evenHBand="0" w:firstRowFirstColumn="0" w:firstRowLastColumn="0" w:lastRowFirstColumn="0" w:lastRowLastColumn="0"/>
            </w:pPr>
            <w:r w:rsidRPr="00AB37BE">
              <w:t>Risco significativo, requerendo plano de mitigação.</w:t>
            </w:r>
          </w:p>
        </w:tc>
      </w:tr>
      <w:tr w:rsidR="00AB37BE" w:rsidRPr="00AB37BE" w14:paraId="1321F639" w14:textId="77777777" w:rsidTr="00AB37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B54A87" w14:textId="77777777" w:rsidR="00AB37BE" w:rsidRPr="00AB37BE" w:rsidRDefault="00AB37BE" w:rsidP="00AB37BE">
            <w:pPr>
              <w:spacing w:after="200" w:line="360" w:lineRule="auto"/>
              <w:jc w:val="center"/>
            </w:pPr>
            <w:r w:rsidRPr="00AB37BE">
              <w:t>81–100</w:t>
            </w:r>
          </w:p>
        </w:tc>
        <w:tc>
          <w:tcPr>
            <w:tcW w:w="0" w:type="auto"/>
            <w:vAlign w:val="center"/>
            <w:hideMark/>
          </w:tcPr>
          <w:p w14:paraId="4DF8E93F" w14:textId="77777777" w:rsidR="00AB37BE" w:rsidRPr="00AB37BE" w:rsidRDefault="00AB37BE" w:rsidP="00AB37BE">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AB37BE">
              <w:t>Crítico</w:t>
            </w:r>
          </w:p>
        </w:tc>
        <w:tc>
          <w:tcPr>
            <w:tcW w:w="0" w:type="auto"/>
            <w:hideMark/>
          </w:tcPr>
          <w:p w14:paraId="6118E54F" w14:textId="77777777" w:rsidR="00AB37BE" w:rsidRPr="00AB37BE" w:rsidRDefault="00AB37BE" w:rsidP="00AB37BE">
            <w:pPr>
              <w:keepNext/>
              <w:spacing w:after="200" w:line="360" w:lineRule="auto"/>
              <w:jc w:val="both"/>
              <w:cnfStyle w:val="000000100000" w:firstRow="0" w:lastRow="0" w:firstColumn="0" w:lastColumn="0" w:oddVBand="0" w:evenVBand="0" w:oddHBand="1" w:evenHBand="0" w:firstRowFirstColumn="0" w:firstRowLastColumn="0" w:lastRowFirstColumn="0" w:lastRowLastColumn="0"/>
            </w:pPr>
            <w:r w:rsidRPr="00AB37BE">
              <w:t>Risco prioritário, exigindo intervenção urgente.</w:t>
            </w:r>
          </w:p>
        </w:tc>
      </w:tr>
    </w:tbl>
    <w:p w14:paraId="025FFDA5" w14:textId="5BAFAF7E" w:rsidR="00AB37BE" w:rsidRDefault="00AB37BE" w:rsidP="00CD3630">
      <w:pPr>
        <w:pStyle w:val="Legenda"/>
      </w:pPr>
      <w:bookmarkStart w:id="146" w:name="_Ref229252318"/>
      <w:r>
        <w:lastRenderedPageBreak/>
        <w:t xml:space="preserve">Tabela </w:t>
      </w:r>
      <w:r>
        <w:fldChar w:fldCharType="begin"/>
      </w:r>
      <w:r>
        <w:instrText xml:space="preserve"> SEQ Tabela \* ARABIC </w:instrText>
      </w:r>
      <w:r>
        <w:fldChar w:fldCharType="separate"/>
      </w:r>
      <w:r w:rsidR="0022117E">
        <w:rPr>
          <w:noProof/>
        </w:rPr>
        <w:t>18</w:t>
      </w:r>
      <w:r>
        <w:fldChar w:fldCharType="end"/>
      </w:r>
      <w:bookmarkEnd w:id="146"/>
      <w:r>
        <w:t xml:space="preserve"> - </w:t>
      </w:r>
      <w:r w:rsidRPr="004D0DE0">
        <w:t>Classificação qualitativa do score de risco</w:t>
      </w:r>
    </w:p>
    <w:p w14:paraId="5DD2BA80" w14:textId="438655CB" w:rsidR="00AB37BE" w:rsidRDefault="00AB37BE" w:rsidP="00AB37BE">
      <w:pPr>
        <w:spacing w:line="360" w:lineRule="auto"/>
        <w:jc w:val="both"/>
      </w:pPr>
      <w:r w:rsidRPr="00AB37BE">
        <w:t xml:space="preserve">Para além do score, </w:t>
      </w:r>
      <w:r>
        <w:t>esta</w:t>
      </w:r>
      <w:r w:rsidRPr="00AB37BE">
        <w:t xml:space="preserve"> componente produz outros outputs, como:</w:t>
      </w:r>
    </w:p>
    <w:p w14:paraId="0D0AAE10" w14:textId="77777777" w:rsidR="00AB37BE" w:rsidRDefault="00AB37BE" w:rsidP="000F534D">
      <w:pPr>
        <w:pStyle w:val="PargrafodaLista"/>
        <w:numPr>
          <w:ilvl w:val="0"/>
          <w:numId w:val="99"/>
        </w:numPr>
        <w:tabs>
          <w:tab w:val="num" w:pos="720"/>
        </w:tabs>
        <w:spacing w:line="360" w:lineRule="auto"/>
        <w:jc w:val="both"/>
      </w:pPr>
      <w:r>
        <w:t>L</w:t>
      </w:r>
      <w:r w:rsidRPr="00AB37BE">
        <w:t>ista de vulnerabilidades prioritárias;</w:t>
      </w:r>
    </w:p>
    <w:p w14:paraId="45F36C63" w14:textId="77777777" w:rsidR="00AB37BE" w:rsidRDefault="00AB37BE" w:rsidP="00060945">
      <w:pPr>
        <w:pStyle w:val="PargrafodaLista"/>
        <w:numPr>
          <w:ilvl w:val="0"/>
          <w:numId w:val="99"/>
        </w:numPr>
        <w:tabs>
          <w:tab w:val="num" w:pos="720"/>
        </w:tabs>
        <w:spacing w:line="360" w:lineRule="auto"/>
        <w:jc w:val="both"/>
      </w:pPr>
      <w:r>
        <w:t>A</w:t>
      </w:r>
      <w:r w:rsidRPr="00AB37BE">
        <w:t>tivos com maior exposição;</w:t>
      </w:r>
    </w:p>
    <w:p w14:paraId="3FF4CB15" w14:textId="77777777" w:rsidR="00AB37BE" w:rsidRDefault="00AB37BE" w:rsidP="00C23569">
      <w:pPr>
        <w:pStyle w:val="PargrafodaLista"/>
        <w:numPr>
          <w:ilvl w:val="0"/>
          <w:numId w:val="99"/>
        </w:numPr>
        <w:tabs>
          <w:tab w:val="num" w:pos="720"/>
        </w:tabs>
        <w:spacing w:line="360" w:lineRule="auto"/>
        <w:jc w:val="both"/>
      </w:pPr>
      <w:r>
        <w:t>R</w:t>
      </w:r>
      <w:r w:rsidRPr="00AB37BE">
        <w:t>iscos com ausência de mecanismos de mitigação;</w:t>
      </w:r>
    </w:p>
    <w:p w14:paraId="72E1CDA0" w14:textId="77777777" w:rsidR="00AB37BE" w:rsidRDefault="00AB37BE" w:rsidP="00314BD4">
      <w:pPr>
        <w:pStyle w:val="PargrafodaLista"/>
        <w:numPr>
          <w:ilvl w:val="0"/>
          <w:numId w:val="99"/>
        </w:numPr>
        <w:tabs>
          <w:tab w:val="num" w:pos="720"/>
        </w:tabs>
        <w:spacing w:line="360" w:lineRule="auto"/>
        <w:jc w:val="both"/>
      </w:pPr>
      <w:r>
        <w:t>C</w:t>
      </w:r>
      <w:r w:rsidRPr="00AB37BE">
        <w:t>ontrolos relevantes para redução do risco;</w:t>
      </w:r>
    </w:p>
    <w:p w14:paraId="238E0CA6" w14:textId="77777777" w:rsidR="00AB37BE" w:rsidRDefault="00AB37BE" w:rsidP="00FD0A89">
      <w:pPr>
        <w:pStyle w:val="PargrafodaLista"/>
        <w:numPr>
          <w:ilvl w:val="0"/>
          <w:numId w:val="99"/>
        </w:numPr>
        <w:tabs>
          <w:tab w:val="num" w:pos="720"/>
        </w:tabs>
        <w:spacing w:line="360" w:lineRule="auto"/>
        <w:jc w:val="both"/>
      </w:pPr>
      <w:r w:rsidRPr="00AB37BE">
        <w:rPr>
          <w:i/>
          <w:iCs/>
        </w:rPr>
        <w:t>F</w:t>
      </w:r>
      <w:r w:rsidRPr="00AB37BE">
        <w:rPr>
          <w:i/>
          <w:iCs/>
        </w:rPr>
        <w:t>indings</w:t>
      </w:r>
      <w:r w:rsidRPr="00AB37BE">
        <w:t xml:space="preserve"> associados a risco elevado;</w:t>
      </w:r>
    </w:p>
    <w:p w14:paraId="289CFA96" w14:textId="77777777" w:rsidR="00AB37BE" w:rsidRDefault="00AB37BE" w:rsidP="00EC60A3">
      <w:pPr>
        <w:pStyle w:val="PargrafodaLista"/>
        <w:numPr>
          <w:ilvl w:val="0"/>
          <w:numId w:val="99"/>
        </w:numPr>
        <w:tabs>
          <w:tab w:val="num" w:pos="720"/>
        </w:tabs>
        <w:spacing w:line="360" w:lineRule="auto"/>
        <w:jc w:val="both"/>
      </w:pPr>
      <w:r>
        <w:t>A</w:t>
      </w:r>
      <w:r w:rsidRPr="00AB37BE">
        <w:t>ções de melhoria recomendadas;</w:t>
      </w:r>
    </w:p>
    <w:p w14:paraId="659278AD" w14:textId="000B6328" w:rsidR="00AB37BE" w:rsidRPr="00AB37BE" w:rsidRDefault="00AB37BE" w:rsidP="00EC60A3">
      <w:pPr>
        <w:pStyle w:val="PargrafodaLista"/>
        <w:numPr>
          <w:ilvl w:val="0"/>
          <w:numId w:val="99"/>
        </w:numPr>
        <w:tabs>
          <w:tab w:val="num" w:pos="720"/>
        </w:tabs>
        <w:spacing w:line="360" w:lineRule="auto"/>
        <w:jc w:val="both"/>
      </w:pPr>
      <w:r>
        <w:t>E</w:t>
      </w:r>
      <w:r w:rsidRPr="00AB37BE">
        <w:t>xplicação dos fatores que influenciaram a prioridade.</w:t>
      </w:r>
    </w:p>
    <w:p w14:paraId="3F2C6EDF" w14:textId="77777777" w:rsidR="00AB37BE" w:rsidRPr="00AB37BE" w:rsidRDefault="00AB37BE" w:rsidP="00AB37BE">
      <w:pPr>
        <w:spacing w:line="360" w:lineRule="auto"/>
        <w:jc w:val="both"/>
      </w:pPr>
      <w:r w:rsidRPr="00AB37BE">
        <w:t xml:space="preserve">Estes outputs alimentam outras componentes do Virtual CISO, nomeadamente o modelo de pontuação multidimensional, a componente de IA generativa, os </w:t>
      </w:r>
      <w:r w:rsidRPr="00AB37BE">
        <w:rPr>
          <w:i/>
          <w:iCs/>
        </w:rPr>
        <w:t>dashboards</w:t>
      </w:r>
      <w:r w:rsidRPr="00AB37BE">
        <w:t xml:space="preserve"> e os mecanismos de apoio à decisão. Desta forma, a componente de risco não atua de forma isolada, mas como parte de um ecossistema integrado de governação, risco e conformidade.</w:t>
      </w:r>
    </w:p>
    <w:p w14:paraId="6D2780A4" w14:textId="3F9A3F5B" w:rsidR="00321D95" w:rsidRDefault="00AB37BE" w:rsidP="00321D95">
      <w:pPr>
        <w:pStyle w:val="Ttulo3"/>
        <w:spacing w:line="360" w:lineRule="auto"/>
      </w:pPr>
      <w:r w:rsidRPr="00AB37BE">
        <w:t>Relação com a RQ2 da SLR</w:t>
      </w:r>
    </w:p>
    <w:p w14:paraId="2665CB74" w14:textId="53C8E999" w:rsidR="00AB37BE" w:rsidRDefault="00AB37BE" w:rsidP="00AB37BE">
      <w:pPr>
        <w:spacing w:line="360" w:lineRule="auto"/>
        <w:jc w:val="both"/>
      </w:pPr>
      <w:r>
        <w:t>A componente de gestão de risco e priorização preditiva responde diretamente à RQ2 da SLR, ao demonstrar de que forma a IAe os modelos analíticos podem apoiar os CISOs na identificação, avaliação e mitigação de riscos de segurança da informação.</w:t>
      </w:r>
    </w:p>
    <w:p w14:paraId="0D33A66B" w14:textId="5DB67124" w:rsidR="00AB37BE" w:rsidRDefault="00AB37BE" w:rsidP="00AB37BE">
      <w:pPr>
        <w:spacing w:line="360" w:lineRule="auto"/>
        <w:jc w:val="both"/>
      </w:pPr>
      <w:r>
        <w:t>A resposta à RQ2 é concretizada em três níveis. Em primeiro lugar, o sistema apoia a identificação de riscos, ao correlacionar ativos críticos, vulnerabilidades, exposição e indicadores técnicos. Em segundo lugar, apoia a avaliação de riscos, ao combinar métricas como CVSS e EPSS com criticidade organizacional, controlos, mecanismos de implementação e evidência. Em terceiro lugar, apoia a mitigação de riscos, ao relacionar riscos com controlos aplicáveis, lacunas identificadas e ações de melhoria.</w:t>
      </w:r>
    </w:p>
    <w:p w14:paraId="111ACF2E" w14:textId="3B1F54C2" w:rsidR="00AB37BE" w:rsidRDefault="00AB37BE" w:rsidP="00AB37BE">
      <w:pPr>
        <w:spacing w:line="360" w:lineRule="auto"/>
        <w:jc w:val="both"/>
      </w:pPr>
      <w:r>
        <w:t>A utilização de modelos preditivos reforça esta capacidade ao apoiar a priorização de riscos com base em múltiplos fatores. No entanto, esta priorização é enquadrada como mecanismo de apoio à decisão, mantendo a necessidade de validação humana e interpretação contextual pelo CISO.</w:t>
      </w:r>
    </w:p>
    <w:p w14:paraId="1AB67382" w14:textId="4C8AD620" w:rsidR="00321D95" w:rsidRDefault="00AB37BE" w:rsidP="00AB37BE">
      <w:pPr>
        <w:spacing w:line="360" w:lineRule="auto"/>
        <w:jc w:val="both"/>
      </w:pPr>
      <w:r>
        <w:t xml:space="preserve">Desta forma, o Virtual CISO materializa, no contexto do artefacto, os contributos identificados na SLR relativamente à aplicação de IA na gestão de risco em cibersegurança. A principal contribuição não reside apenas na automatização da análise, mas na integração </w:t>
      </w:r>
      <w:r>
        <w:lastRenderedPageBreak/>
        <w:t>entre dados técnicos, contexto organizacional, conformidade, mecanismos de mitigação e evidência verificável.</w:t>
      </w:r>
    </w:p>
    <w:p w14:paraId="039BC9C5" w14:textId="46CC4381" w:rsidR="00764DCD" w:rsidRDefault="00764DCD" w:rsidP="00764DCD">
      <w:pPr>
        <w:pStyle w:val="Ttulo3"/>
        <w:numPr>
          <w:ilvl w:val="2"/>
          <w:numId w:val="100"/>
        </w:numPr>
        <w:spacing w:line="360" w:lineRule="auto"/>
      </w:pPr>
      <w:r w:rsidRPr="00764DCD">
        <w:t>Síntese da Componente de Gestão de Risco</w:t>
      </w:r>
    </w:p>
    <w:p w14:paraId="30701B0D" w14:textId="77777777" w:rsidR="00764DCD" w:rsidRDefault="00764DCD" w:rsidP="00764DCD">
      <w:pPr>
        <w:spacing w:line="360" w:lineRule="auto"/>
        <w:jc w:val="both"/>
      </w:pPr>
      <w:r>
        <w:t>A componente de gestão de risco e priorização preditiva permite ao Virtual CISO transformar dados técnicos e organizacionais em avaliações contextualizadas de risco. Ao relacionar ativos, vulnerabilidades, exposição, controlos, mecanismos de implementação e evidência, o sistema consegue produzir uma visão mais realista do risco inerente e residual.</w:t>
      </w:r>
    </w:p>
    <w:p w14:paraId="125FD941" w14:textId="77777777" w:rsidR="00764DCD" w:rsidRDefault="00764DCD" w:rsidP="00764DCD">
      <w:pPr>
        <w:spacing w:line="360" w:lineRule="auto"/>
        <w:jc w:val="both"/>
      </w:pPr>
      <w:r>
        <w:t>A principal contribuição desta componente consiste em ultrapassar abordagens centradas exclusivamente na severidade técnica das vulnerabilidades. No modelo proposto, a prioridade de intervenção resulta da combinação entre impacto técnico, probabilidade de exploração, criticidade organizacional, exposição, maturidade dos mecanismos de mitigação e evidência disponível.</w:t>
      </w:r>
    </w:p>
    <w:p w14:paraId="61846EB8" w14:textId="77777777" w:rsidR="00764DCD" w:rsidRDefault="00764DCD" w:rsidP="00764DCD">
      <w:pPr>
        <w:spacing w:line="360" w:lineRule="auto"/>
        <w:jc w:val="both"/>
      </w:pPr>
      <w:r>
        <w:t>A componente preditiva, quando suportada por dados adequados, pode reforçar este processo ao identificar padrões e apoiar a ordenação dos riscos. Contudo, a sua utilização deve ser enquadrada como apoio à decisão e não como substituto da análise especializada.</w:t>
      </w:r>
    </w:p>
    <w:p w14:paraId="5B8CB550" w14:textId="64DD3068" w:rsidR="00764DCD" w:rsidRPr="00764DCD" w:rsidRDefault="00764DCD" w:rsidP="00764DCD">
      <w:pPr>
        <w:spacing w:line="360" w:lineRule="auto"/>
        <w:jc w:val="both"/>
      </w:pPr>
      <w:r>
        <w:t>Em síntese, esta componente constitui a base para a priorização de riscos, lacunas e ações de melhoria no Virtual CISO, articulando a gestão de risco com os restantes domínios do sistema, nomeadamente conformidade, evidência, mecanismos de implementação, IA generativa e apoio à decisão.</w:t>
      </w:r>
    </w:p>
    <w:p w14:paraId="2A92419E" w14:textId="4A8D636F" w:rsidR="008A7EBD" w:rsidRDefault="008A7EBD" w:rsidP="008A7EBD">
      <w:pPr>
        <w:pStyle w:val="Ttulo2"/>
        <w:ind w:left="788" w:hanging="431"/>
      </w:pPr>
      <w:r w:rsidRPr="008A7EBD">
        <w:t>Componente de Governação e Conformidade</w:t>
      </w:r>
    </w:p>
    <w:p w14:paraId="7F9A9FEE" w14:textId="77777777" w:rsidR="00764DCD" w:rsidRDefault="00764DCD" w:rsidP="00764DCD">
      <w:pPr>
        <w:spacing w:line="360" w:lineRule="auto"/>
        <w:jc w:val="both"/>
      </w:pPr>
      <w:r>
        <w:t>A componente de governação e conformidade do Virtual CISO tem como objetivo apoiar a representação, avaliação e acompanhamento do grau de alinhamento da organização com referenciais normativos, regulamentos, políticas internas e boas práticas de segurança da informação. Esta componente constitui uma das dimensões estruturantes do artefacto, uma vez que permite transformar requisitos normativos abstratos em elementos operacionais, avaliáveis e rastreáveis.</w:t>
      </w:r>
    </w:p>
    <w:p w14:paraId="69F67A40" w14:textId="3A572948" w:rsidR="00764DCD" w:rsidRDefault="00764DCD" w:rsidP="00764DCD">
      <w:pPr>
        <w:spacing w:line="360" w:lineRule="auto"/>
        <w:jc w:val="both"/>
      </w:pPr>
      <w:r>
        <w:t xml:space="preserve">Esta componente responde diretamente à </w:t>
      </w:r>
      <w:r w:rsidRPr="00764DCD">
        <w:t>RQ3 da SLR</w:t>
      </w:r>
      <w:r>
        <w:t>, que procura compreender de que modo a IA</w:t>
      </w:r>
      <w:r>
        <w:t xml:space="preserve"> </w:t>
      </w:r>
      <w:r>
        <w:t xml:space="preserve">pode apoiar o CISO na gestão da conformidade com normas e regulamentos de segurança da informação. No artefacto proposto, esta resposta é operacionalizada através da </w:t>
      </w:r>
      <w:r>
        <w:lastRenderedPageBreak/>
        <w:t xml:space="preserve">representação estruturada de referenciais normativos, controlos, mecanismos de implementação, evidência, </w:t>
      </w:r>
      <w:r w:rsidRPr="00764DCD">
        <w:rPr>
          <w:i/>
          <w:iCs/>
        </w:rPr>
        <w:t>findings</w:t>
      </w:r>
      <w:r>
        <w:t xml:space="preserve"> e ações de melhoria.</w:t>
      </w:r>
    </w:p>
    <w:p w14:paraId="2FBCCEC7" w14:textId="77777777" w:rsidR="00764DCD" w:rsidRDefault="00764DCD" w:rsidP="00764DCD">
      <w:pPr>
        <w:spacing w:line="360" w:lineRule="auto"/>
        <w:jc w:val="both"/>
      </w:pPr>
      <w:r>
        <w:t>A conformidade não é tratada apenas como a verificação formal da existência de controlos. Pelo contrário, o Virtual CISO procura avaliar a forma como esses controlos são operacionalizados na organização, que mecanismos concretos os suportam, que evidência existe para demonstrar a sua implementação e que lacunas permanecem em aberto. Esta abordagem permite ultrapassar uma visão meramente documental da conformidade, aproximando-a da realidade operacional da organização.</w:t>
      </w:r>
    </w:p>
    <w:p w14:paraId="795586D9" w14:textId="77777777" w:rsidR="00764DCD" w:rsidRDefault="00764DCD" w:rsidP="00764DCD">
      <w:pPr>
        <w:spacing w:line="360" w:lineRule="auto"/>
        <w:jc w:val="both"/>
      </w:pPr>
      <w:r>
        <w:t>Neste contexto, a componente de governação e conformidade articula-se diretamente com a componente de gestão de risco. A ausência de controlos, mecanismos incompletos ou evidência insuficiente podem influenciar o risco residual associado a ativos e vulnerabilidades. Por outro lado, mecanismos maduros, devidamente evidenciados e monitorizados podem contribuir para reduzir o risco e reforçar a postura de segurança.</w:t>
      </w:r>
    </w:p>
    <w:p w14:paraId="18C15C0A" w14:textId="77777777" w:rsidR="00CD3630" w:rsidRDefault="00764DCD" w:rsidP="00CD3630">
      <w:pPr>
        <w:keepNext/>
        <w:spacing w:line="360" w:lineRule="auto"/>
        <w:jc w:val="both"/>
      </w:pPr>
      <w:r>
        <w:t xml:space="preserve">A </w:t>
      </w:r>
      <w:r>
        <w:fldChar w:fldCharType="begin"/>
      </w:r>
      <w:r>
        <w:instrText xml:space="preserve"> REF _Ref229252939 \h </w:instrText>
      </w:r>
      <w:r>
        <w:fldChar w:fldCharType="separate"/>
      </w:r>
      <w:r>
        <w:t xml:space="preserve">Figura </w:t>
      </w:r>
      <w:r>
        <w:rPr>
          <w:noProof/>
        </w:rPr>
        <w:t>17</w:t>
      </w:r>
      <w:r>
        <w:fldChar w:fldCharType="end"/>
      </w:r>
      <w:r>
        <w:t xml:space="preserve"> a</w:t>
      </w:r>
      <w:r>
        <w:t xml:space="preserve">presenta o fluxo de governação e conformidade no Virtual CISO, evidenciando a relação entre referenciais normativos, controlos, mecanismos de implementação, evidência, avaliação de conformidade, </w:t>
      </w:r>
      <w:r w:rsidRPr="00764DCD">
        <w:rPr>
          <w:i/>
          <w:iCs/>
        </w:rPr>
        <w:t>findings</w:t>
      </w:r>
      <w:r>
        <w:t>, ações de melhoria e reavaliação.</w:t>
      </w:r>
      <w:r w:rsidR="00CD3630">
        <w:rPr>
          <w:noProof/>
        </w:rPr>
        <w:drawing>
          <wp:inline distT="0" distB="0" distL="0" distR="0" wp14:anchorId="7DA3A025" wp14:editId="09DC7959">
            <wp:extent cx="5579745" cy="3719830"/>
            <wp:effectExtent l="0" t="0" r="1905" b="0"/>
            <wp:docPr id="161693341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33410" name="Imagem 16169334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bookmarkStart w:id="147" w:name="_Ref229252939"/>
    </w:p>
    <w:p w14:paraId="57B872E0" w14:textId="3BCF3A21" w:rsidR="00CD3630" w:rsidRDefault="00CD3630" w:rsidP="00CD3630">
      <w:pPr>
        <w:pStyle w:val="Legenda"/>
      </w:pPr>
      <w:r>
        <w:t xml:space="preserve">Figura </w:t>
      </w:r>
      <w:r>
        <w:fldChar w:fldCharType="begin"/>
      </w:r>
      <w:r>
        <w:instrText xml:space="preserve"> SEQ Figura \* ARABIC </w:instrText>
      </w:r>
      <w:r>
        <w:fldChar w:fldCharType="separate"/>
      </w:r>
      <w:r>
        <w:rPr>
          <w:noProof/>
        </w:rPr>
        <w:t>17</w:t>
      </w:r>
      <w:r>
        <w:fldChar w:fldCharType="end"/>
      </w:r>
      <w:r>
        <w:t xml:space="preserve"> - </w:t>
      </w:r>
      <w:r w:rsidRPr="00D668BC">
        <w:t>Visão global da componente de governação e conformidade</w:t>
      </w:r>
    </w:p>
    <w:bookmarkEnd w:id="147"/>
    <w:p w14:paraId="0B990347" w14:textId="5AF4933E" w:rsidR="00D46ADB" w:rsidRDefault="00D46ADB" w:rsidP="00754A7E">
      <w:pPr>
        <w:pStyle w:val="Ttulo3"/>
        <w:spacing w:line="360" w:lineRule="auto"/>
      </w:pPr>
      <w:r w:rsidRPr="002A4A20">
        <w:lastRenderedPageBreak/>
        <w:t>Objetivo da Componente de Governação e Conformidade</w:t>
      </w:r>
    </w:p>
    <w:p w14:paraId="74E46085" w14:textId="77777777" w:rsidR="00CD3630" w:rsidRPr="00CD3630" w:rsidRDefault="00CD3630" w:rsidP="00CD3630">
      <w:pPr>
        <w:spacing w:line="360" w:lineRule="auto"/>
        <w:jc w:val="both"/>
      </w:pPr>
      <w:r w:rsidRPr="00CD3630">
        <w:t>O principal objetivo da componente de governação e conformidade consiste em apoiar o CISO na gestão estruturada do alinhamento da organização com referenciais normativos e requisitos aplicáveis. Esta componente permite identificar que controlos são exigidos, como se encontram implementados, que evidência suporta essa implementação, que lacunas existem e que ações devem ser desencadeadas para melhorar o estado de conformidade.</w:t>
      </w:r>
    </w:p>
    <w:p w14:paraId="7857D077" w14:textId="77777777" w:rsidR="00CD3630" w:rsidRPr="00CD3630" w:rsidRDefault="00CD3630" w:rsidP="00CD3630">
      <w:pPr>
        <w:spacing w:line="360" w:lineRule="auto"/>
        <w:jc w:val="both"/>
      </w:pPr>
      <w:r w:rsidRPr="00CD3630">
        <w:t>Num contexto organizacional cada vez mais regulado, a conformidade em segurança da informação não pode ser reduzida à existência de documentos, políticas ou checklists. É necessário demonstrar que os controlos se encontram efetivamente implementados, que existem mecanismos concretos para os operacionalizar e que a sua eficácia pode ser validada através de evidência.</w:t>
      </w:r>
    </w:p>
    <w:p w14:paraId="63E835D5" w14:textId="77777777" w:rsidR="00C70F83" w:rsidRDefault="00CD3630" w:rsidP="00C70F83">
      <w:pPr>
        <w:spacing w:line="360" w:lineRule="auto"/>
        <w:jc w:val="both"/>
      </w:pPr>
      <w:r w:rsidRPr="00CD3630">
        <w:t>No Virtual CISO, esta componente procura responder a questões como:</w:t>
      </w:r>
    </w:p>
    <w:p w14:paraId="14BA6077" w14:textId="7E9EA2A9" w:rsidR="00C70F83" w:rsidRDefault="00C70F83" w:rsidP="00CC6B72">
      <w:pPr>
        <w:pStyle w:val="PargrafodaLista"/>
        <w:numPr>
          <w:ilvl w:val="0"/>
          <w:numId w:val="102"/>
        </w:numPr>
        <w:tabs>
          <w:tab w:val="num" w:pos="720"/>
        </w:tabs>
        <w:spacing w:line="360" w:lineRule="auto"/>
        <w:jc w:val="both"/>
      </w:pPr>
      <w:r>
        <w:t>Q</w:t>
      </w:r>
      <w:r w:rsidR="00CD3630" w:rsidRPr="00CD3630">
        <w:t>ue referenciais normativos são aplicáveis à organização</w:t>
      </w:r>
      <w:r>
        <w:t>?</w:t>
      </w:r>
    </w:p>
    <w:p w14:paraId="5772FF8C" w14:textId="77777777" w:rsidR="00C70F83" w:rsidRDefault="00C70F83" w:rsidP="00785CE5">
      <w:pPr>
        <w:pStyle w:val="PargrafodaLista"/>
        <w:numPr>
          <w:ilvl w:val="0"/>
          <w:numId w:val="102"/>
        </w:numPr>
        <w:tabs>
          <w:tab w:val="num" w:pos="720"/>
        </w:tabs>
        <w:spacing w:line="360" w:lineRule="auto"/>
        <w:jc w:val="both"/>
      </w:pPr>
      <w:r>
        <w:t>Q</w:t>
      </w:r>
      <w:r w:rsidR="00CD3630" w:rsidRPr="00CD3630">
        <w:t>ue controlos devem ser avaliados</w:t>
      </w:r>
      <w:r>
        <w:t>?</w:t>
      </w:r>
    </w:p>
    <w:p w14:paraId="0FC4AC11" w14:textId="77777777" w:rsidR="00C70F83" w:rsidRDefault="00C70F83" w:rsidP="00F72433">
      <w:pPr>
        <w:pStyle w:val="PargrafodaLista"/>
        <w:numPr>
          <w:ilvl w:val="0"/>
          <w:numId w:val="102"/>
        </w:numPr>
        <w:tabs>
          <w:tab w:val="num" w:pos="720"/>
        </w:tabs>
        <w:spacing w:line="360" w:lineRule="auto"/>
        <w:jc w:val="both"/>
      </w:pPr>
      <w:r>
        <w:t>Q</w:t>
      </w:r>
      <w:r w:rsidR="00CD3630" w:rsidRPr="00CD3630">
        <w:t>ue mecanismos operacionalizam cada controlo</w:t>
      </w:r>
      <w:r>
        <w:t>?</w:t>
      </w:r>
    </w:p>
    <w:p w14:paraId="25020D5B" w14:textId="77777777" w:rsidR="00C70F83" w:rsidRDefault="00C70F83" w:rsidP="00022ACA">
      <w:pPr>
        <w:pStyle w:val="PargrafodaLista"/>
        <w:numPr>
          <w:ilvl w:val="0"/>
          <w:numId w:val="102"/>
        </w:numPr>
        <w:tabs>
          <w:tab w:val="num" w:pos="720"/>
        </w:tabs>
        <w:spacing w:line="360" w:lineRule="auto"/>
        <w:jc w:val="both"/>
      </w:pPr>
      <w:r>
        <w:t>Q</w:t>
      </w:r>
      <w:r w:rsidR="00CD3630" w:rsidRPr="00CD3630">
        <w:t>ue evidência existe para demonstrar a implementação</w:t>
      </w:r>
      <w:r>
        <w:t>?</w:t>
      </w:r>
    </w:p>
    <w:p w14:paraId="3D54AE54" w14:textId="77777777" w:rsidR="00C70F83" w:rsidRDefault="00C70F83" w:rsidP="00BB45E4">
      <w:pPr>
        <w:pStyle w:val="PargrafodaLista"/>
        <w:numPr>
          <w:ilvl w:val="0"/>
          <w:numId w:val="102"/>
        </w:numPr>
        <w:tabs>
          <w:tab w:val="num" w:pos="720"/>
        </w:tabs>
        <w:spacing w:line="360" w:lineRule="auto"/>
        <w:jc w:val="both"/>
      </w:pPr>
      <w:r>
        <w:t>Q</w:t>
      </w:r>
      <w:r w:rsidR="00CD3630" w:rsidRPr="00CD3630">
        <w:t>ue controlos se encontram parcialmente implementados ou sem evidência</w:t>
      </w:r>
      <w:r>
        <w:t>?</w:t>
      </w:r>
    </w:p>
    <w:p w14:paraId="2CDA3480" w14:textId="77777777" w:rsidR="00C70F83" w:rsidRDefault="00C70F83" w:rsidP="001B19CA">
      <w:pPr>
        <w:pStyle w:val="PargrafodaLista"/>
        <w:numPr>
          <w:ilvl w:val="0"/>
          <w:numId w:val="102"/>
        </w:numPr>
        <w:tabs>
          <w:tab w:val="num" w:pos="720"/>
        </w:tabs>
        <w:spacing w:line="360" w:lineRule="auto"/>
        <w:jc w:val="both"/>
      </w:pPr>
      <w:r>
        <w:t>Q</w:t>
      </w:r>
      <w:r w:rsidR="00CD3630" w:rsidRPr="00CD3630">
        <w:t xml:space="preserve">ue lacunas ou </w:t>
      </w:r>
      <w:r w:rsidR="00CD3630" w:rsidRPr="00C70F83">
        <w:rPr>
          <w:i/>
          <w:iCs/>
        </w:rPr>
        <w:t>findings</w:t>
      </w:r>
      <w:r w:rsidR="00CD3630" w:rsidRPr="00CD3630">
        <w:t xml:space="preserve"> permanecem em aberto</w:t>
      </w:r>
      <w:r>
        <w:t>?</w:t>
      </w:r>
    </w:p>
    <w:p w14:paraId="6E1D166D" w14:textId="77777777" w:rsidR="00C70F83" w:rsidRDefault="00C70F83" w:rsidP="00AC40B7">
      <w:pPr>
        <w:pStyle w:val="PargrafodaLista"/>
        <w:numPr>
          <w:ilvl w:val="0"/>
          <w:numId w:val="102"/>
        </w:numPr>
        <w:tabs>
          <w:tab w:val="num" w:pos="720"/>
        </w:tabs>
        <w:spacing w:line="360" w:lineRule="auto"/>
        <w:jc w:val="both"/>
      </w:pPr>
      <w:r>
        <w:t>Q</w:t>
      </w:r>
      <w:r w:rsidR="00CD3630" w:rsidRPr="00CD3630">
        <w:t>ue ações de melhoria devem ser priorizadas</w:t>
      </w:r>
      <w:r>
        <w:t>?</w:t>
      </w:r>
    </w:p>
    <w:p w14:paraId="746F69B8" w14:textId="7DFC00DD" w:rsidR="00CD3630" w:rsidRPr="00CD3630" w:rsidRDefault="00C70F83" w:rsidP="00AC40B7">
      <w:pPr>
        <w:pStyle w:val="PargrafodaLista"/>
        <w:numPr>
          <w:ilvl w:val="0"/>
          <w:numId w:val="102"/>
        </w:numPr>
        <w:tabs>
          <w:tab w:val="num" w:pos="720"/>
        </w:tabs>
        <w:spacing w:line="360" w:lineRule="auto"/>
        <w:jc w:val="both"/>
      </w:pPr>
      <w:r>
        <w:t>D</w:t>
      </w:r>
      <w:r w:rsidR="00CD3630" w:rsidRPr="00CD3630">
        <w:t>e que forma o estado de conformidade influencia o risco residual</w:t>
      </w:r>
      <w:r>
        <w:t>?</w:t>
      </w:r>
    </w:p>
    <w:p w14:paraId="336979B7" w14:textId="5993208D" w:rsidR="00D46ADB" w:rsidRDefault="00CD3630" w:rsidP="002A4A20">
      <w:pPr>
        <w:spacing w:line="360" w:lineRule="auto"/>
        <w:jc w:val="both"/>
      </w:pPr>
      <w:r w:rsidRPr="00CD3630">
        <w:t>Desta forma, a componente de governação e conformidade funciona como uma base de apoio à decisão, permitindo ao CISO obter uma visão consolidada do estado de conformidade e da sua relação com o risco organizacional.</w:t>
      </w:r>
    </w:p>
    <w:p w14:paraId="795648E8" w14:textId="229E03BD" w:rsidR="00D46ADB" w:rsidRPr="002A4A20" w:rsidRDefault="00D46ADB" w:rsidP="00754A7E">
      <w:pPr>
        <w:pStyle w:val="Ttulo3"/>
        <w:spacing w:line="360" w:lineRule="auto"/>
      </w:pPr>
      <w:r w:rsidRPr="002A4A20">
        <w:t>Representação dos Referenciais Normativos</w:t>
      </w:r>
    </w:p>
    <w:p w14:paraId="453F31DE" w14:textId="11D0BF01" w:rsidR="00C70F83" w:rsidRDefault="00C70F83" w:rsidP="00C70F83">
      <w:pPr>
        <w:spacing w:line="360" w:lineRule="auto"/>
        <w:jc w:val="both"/>
      </w:pPr>
      <w:r>
        <w:t>A representação estruturada dos referenciais normativos constitui o ponto de partida da componente de governação e conformidade. O Virtual CISO permit</w:t>
      </w:r>
      <w:r>
        <w:t>e</w:t>
      </w:r>
      <w:r>
        <w:t xml:space="preserve"> modelar normas, </w:t>
      </w:r>
      <w:r w:rsidRPr="00C70F83">
        <w:rPr>
          <w:i/>
          <w:iCs/>
        </w:rPr>
        <w:t>frameworks</w:t>
      </w:r>
      <w:r>
        <w:t>, regulamentos e políticas internas de forma organizada, preservando a sua estrutura lógica e permitindo a sua utilização no processo de avaliação.</w:t>
      </w:r>
    </w:p>
    <w:p w14:paraId="2468F23C" w14:textId="6A27D4C2" w:rsidR="00C70F83" w:rsidRDefault="00C70F83" w:rsidP="00C70F83">
      <w:pPr>
        <w:spacing w:line="360" w:lineRule="auto"/>
        <w:jc w:val="both"/>
      </w:pPr>
      <w:r>
        <w:lastRenderedPageBreak/>
        <w:t xml:space="preserve">Cada referencial </w:t>
      </w:r>
      <w:r>
        <w:t>é</w:t>
      </w:r>
      <w:r>
        <w:t xml:space="preserve"> representado através de uma estrutura hierárquica composta por domínios, categorias, secções, cláusulas, objetivos ou controlos. Esta modelação permite acomodar referenciais com diferentes níveis de granularidade, como a ISO/IEC 27001, o NIST Cybersecurity Framework, o QNCS, a Diretiva NIS2, o Decreto-Lei n.º 125/2025 ou políticas internas da organização.</w:t>
      </w:r>
    </w:p>
    <w:p w14:paraId="6921A071" w14:textId="77777777" w:rsidR="00C70F83" w:rsidRDefault="00C70F83" w:rsidP="00C70F83">
      <w:pPr>
        <w:spacing w:line="360" w:lineRule="auto"/>
        <w:jc w:val="both"/>
      </w:pPr>
      <w:r>
        <w:t xml:space="preserve">A representação hierárquica dos referenciais permite ao sistema navegar entre diferentes níveis de análise. Por exemplo, é possível avaliar a conformidade ao nível de uma </w:t>
      </w:r>
      <w:r w:rsidRPr="00C70F83">
        <w:rPr>
          <w:i/>
          <w:iCs/>
        </w:rPr>
        <w:t>framework</w:t>
      </w:r>
      <w:r>
        <w:t xml:space="preserve"> completa, de um domínio específico, de uma categoria ou de um controlo individual. Esta flexibilidade é importante porque diferentes </w:t>
      </w:r>
      <w:r w:rsidRPr="00C70F83">
        <w:rPr>
          <w:i/>
          <w:iCs/>
        </w:rPr>
        <w:t>stakeholders</w:t>
      </w:r>
      <w:r>
        <w:t xml:space="preserve"> podem necessitar de diferentes níveis de detalhe.</w:t>
      </w:r>
    </w:p>
    <w:p w14:paraId="4A14F52E" w14:textId="7B605FE9" w:rsidR="00C70F83" w:rsidRDefault="00C70F83" w:rsidP="00C70F83">
      <w:pPr>
        <w:spacing w:line="360" w:lineRule="auto"/>
        <w:jc w:val="both"/>
      </w:pPr>
      <w:r>
        <w:t xml:space="preserve">A organização dos referenciais permite ainda estabelecer relações entre controlos de diferentes </w:t>
      </w:r>
      <w:r w:rsidRPr="00C70F83">
        <w:rPr>
          <w:i/>
          <w:iCs/>
        </w:rPr>
        <w:t>frameworks</w:t>
      </w:r>
      <w:r>
        <w:t>. Determinados requisitos podem ser equivalentes, complementares ou parcialmente sobrepostos. Através do mapeamento entre controlos, o Virtual CISO reduz redundâncias, reutiliza evidência e facilita análises de conformidade cruzada.</w:t>
      </w:r>
    </w:p>
    <w:p w14:paraId="210EAF4B" w14:textId="77777777" w:rsidR="00C70F83" w:rsidRDefault="00C70F83" w:rsidP="00C70F83">
      <w:pPr>
        <w:spacing w:line="360" w:lineRule="auto"/>
        <w:jc w:val="both"/>
      </w:pPr>
      <w:r>
        <w:t>Por exemplo, um controlo associado à gestão de acessos na ISO/IEC 27001 pode estar relacionado com uma categoria equivalente no NIST CSF ou com uma obrigação regulatória aplicável no âmbito da NIS2. Ao representar estas relações, o sistema permite que uma mesma evidência possa suportar múltiplos requisitos, desde que exista correspondência adequada entre eles.</w:t>
      </w:r>
    </w:p>
    <w:p w14:paraId="4B6791F5" w14:textId="77777777" w:rsidR="00C70F83" w:rsidRDefault="00C70F83" w:rsidP="00C70F83">
      <w:pPr>
        <w:spacing w:line="360" w:lineRule="auto"/>
        <w:jc w:val="both"/>
      </w:pPr>
      <w:r>
        <w:t xml:space="preserve">Esta capacidade é particularmente relevante em organizações que necessitam de demonstrar conformidade com vários referenciais em simultâneo. Em vez de tratar cada </w:t>
      </w:r>
      <w:r w:rsidRPr="00C70F83">
        <w:rPr>
          <w:i/>
          <w:iCs/>
        </w:rPr>
        <w:t>framework</w:t>
      </w:r>
      <w:r>
        <w:t xml:space="preserve"> de forma isolada, o Virtual CISO permite construir uma visão integrada da conformidade.</w:t>
      </w:r>
    </w:p>
    <w:p w14:paraId="441F4023" w14:textId="47254086" w:rsidR="008A7EBD" w:rsidRDefault="00C70F83" w:rsidP="00754A7E">
      <w:pPr>
        <w:pStyle w:val="Ttulo3"/>
        <w:spacing w:line="360" w:lineRule="auto"/>
      </w:pPr>
      <w:r w:rsidRPr="00C70F83">
        <w:t>Controlos e Mecanismos de Implementação</w:t>
      </w:r>
    </w:p>
    <w:p w14:paraId="11BC2509" w14:textId="77777777" w:rsidR="00C70F83" w:rsidRPr="00C70F83" w:rsidRDefault="00C70F83" w:rsidP="00C70F83">
      <w:pPr>
        <w:spacing w:line="360" w:lineRule="auto"/>
        <w:jc w:val="both"/>
      </w:pPr>
      <w:r w:rsidRPr="00C70F83">
        <w:t>No modelo do Virtual CISO, os controlos não são avaliados apenas enquanto requisitos abstratos. Cada controlo pode ser associado a um ou mais mecanismos de implementação, que representam a forma concreta como esse controlo é operacionalizado na organização.</w:t>
      </w:r>
    </w:p>
    <w:p w14:paraId="79E583E3" w14:textId="77777777" w:rsidR="00C70F83" w:rsidRPr="00C70F83" w:rsidRDefault="00C70F83" w:rsidP="00C70F83">
      <w:pPr>
        <w:spacing w:line="360" w:lineRule="auto"/>
        <w:jc w:val="both"/>
      </w:pPr>
      <w:r w:rsidRPr="00C70F83">
        <w:t>Esta distinção é fundamental. Um controlo representa aquilo que deve ser assegurado; o mecanismo representa como esse controlo é implementado. A evidência, por sua vez, demonstra se essa implementação existe, se é adequada e se pode ser validada.</w:t>
      </w:r>
    </w:p>
    <w:p w14:paraId="75018F73" w14:textId="77777777" w:rsidR="00C70F83" w:rsidRPr="00C70F83" w:rsidRDefault="00C70F83" w:rsidP="00C70F83">
      <w:pPr>
        <w:spacing w:line="360" w:lineRule="auto"/>
        <w:jc w:val="both"/>
      </w:pPr>
      <w:r w:rsidRPr="00C70F83">
        <w:lastRenderedPageBreak/>
        <w:t>Por exemplo, um controlo relativo à gestão de acessos pode ser operacionalizado através de vários mecanismos: autenticação multifator, revisão periódica de permissões, segregação de funções, registos de auditoria ou workflows de aprovação. Do mesmo modo, um controlo de segurança física pode ser operacionalizado através de cartões de acesso, videovigilância, registo de visitantes ou controlo biométrico.</w:t>
      </w:r>
    </w:p>
    <w:p w14:paraId="57E935DF" w14:textId="77777777" w:rsidR="00C70F83" w:rsidRPr="00C70F83" w:rsidRDefault="00C70F83" w:rsidP="00C70F83">
      <w:pPr>
        <w:spacing w:line="360" w:lineRule="auto"/>
        <w:jc w:val="both"/>
      </w:pPr>
      <w:r w:rsidRPr="00C70F83">
        <w:t>Esta separação entre controlo e mecanismo permite ao sistema avaliar a conformidade com maior rigor. Um controlo pode estar definido formalmente, mas não possuir mecanismos suficientes para garantir a sua implementação. Pode também possuir mecanismos implementados de forma parcial, sem cobertura adequada ou sem evidência que comprove a sua eficácia.</w:t>
      </w:r>
    </w:p>
    <w:p w14:paraId="28C49909" w14:textId="010F9172" w:rsidR="00C70F83" w:rsidRPr="00C70F83" w:rsidRDefault="00C70F83" w:rsidP="00C70F83">
      <w:pPr>
        <w:spacing w:line="360" w:lineRule="auto"/>
        <w:jc w:val="both"/>
      </w:pPr>
      <w:r w:rsidRPr="00C70F83">
        <w:t>No Virtual CISO, os mecanismos de implementação podem assumir diferentes naturezas</w:t>
      </w:r>
      <w:r>
        <w:t xml:space="preserve"> como é demonstrando na </w:t>
      </w:r>
      <w:r>
        <w:fldChar w:fldCharType="begin"/>
      </w:r>
      <w:r>
        <w:instrText xml:space="preserve"> REF _Ref229254685 \h </w:instrText>
      </w:r>
      <w:r>
        <w:fldChar w:fldCharType="separate"/>
      </w:r>
      <w:r>
        <w:t xml:space="preserve">Tabela </w:t>
      </w:r>
      <w:r>
        <w:rPr>
          <w:noProof/>
        </w:rPr>
        <w:t>19</w:t>
      </w:r>
      <w:r>
        <w:fldChar w:fldCharType="end"/>
      </w:r>
      <w:r>
        <w:t>.</w:t>
      </w:r>
    </w:p>
    <w:tbl>
      <w:tblPr>
        <w:tblStyle w:val="TabeladeGrelha4-Destaque1"/>
        <w:tblW w:w="0" w:type="auto"/>
        <w:tblLook w:val="04A0" w:firstRow="1" w:lastRow="0" w:firstColumn="1" w:lastColumn="0" w:noHBand="0" w:noVBand="1"/>
      </w:tblPr>
      <w:tblGrid>
        <w:gridCol w:w="2050"/>
        <w:gridCol w:w="6727"/>
      </w:tblGrid>
      <w:tr w:rsidR="00C70F83" w:rsidRPr="00C70F83" w14:paraId="01945CC5" w14:textId="77777777" w:rsidTr="00C70F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2FACC3" w14:textId="77777777" w:rsidR="00C70F83" w:rsidRPr="00C70F83" w:rsidRDefault="00C70F83" w:rsidP="00C70F83">
            <w:pPr>
              <w:spacing w:after="200" w:line="360" w:lineRule="auto"/>
              <w:jc w:val="center"/>
            </w:pPr>
            <w:r w:rsidRPr="00C70F83">
              <w:t>Tipo de mecanismo</w:t>
            </w:r>
          </w:p>
        </w:tc>
        <w:tc>
          <w:tcPr>
            <w:tcW w:w="0" w:type="auto"/>
            <w:vAlign w:val="center"/>
            <w:hideMark/>
          </w:tcPr>
          <w:p w14:paraId="55037B0C" w14:textId="77777777" w:rsidR="00C70F83" w:rsidRPr="00C70F83" w:rsidRDefault="00C70F83" w:rsidP="00C70F83">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C70F83">
              <w:t>Exemplos</w:t>
            </w:r>
          </w:p>
        </w:tc>
      </w:tr>
      <w:tr w:rsidR="00C70F83" w:rsidRPr="00C70F83" w14:paraId="2AC76D94" w14:textId="77777777" w:rsidTr="00C70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B7AA23" w14:textId="77777777" w:rsidR="00C70F83" w:rsidRPr="00C70F83" w:rsidRDefault="00C70F83" w:rsidP="00C70F83">
            <w:pPr>
              <w:spacing w:after="200" w:line="360" w:lineRule="auto"/>
              <w:jc w:val="center"/>
            </w:pPr>
            <w:r w:rsidRPr="00C70F83">
              <w:t>Técnico</w:t>
            </w:r>
          </w:p>
        </w:tc>
        <w:tc>
          <w:tcPr>
            <w:tcW w:w="0" w:type="auto"/>
            <w:hideMark/>
          </w:tcPr>
          <w:p w14:paraId="2806DFE0" w14:textId="77777777" w:rsidR="00C70F83" w:rsidRPr="00C70F83" w:rsidRDefault="00C70F83" w:rsidP="00C70F83">
            <w:pPr>
              <w:spacing w:after="200" w:line="360" w:lineRule="auto"/>
              <w:jc w:val="both"/>
              <w:cnfStyle w:val="000000100000" w:firstRow="0" w:lastRow="0" w:firstColumn="0" w:lastColumn="0" w:oddVBand="0" w:evenVBand="0" w:oddHBand="1" w:evenHBand="0" w:firstRowFirstColumn="0" w:firstRowLastColumn="0" w:lastRowFirstColumn="0" w:lastRowLastColumn="0"/>
            </w:pPr>
            <w:r w:rsidRPr="00C70F83">
              <w:t>MFA, segmentação de rede, hardening, EDR, SIEM, backups, encriptação.</w:t>
            </w:r>
          </w:p>
        </w:tc>
      </w:tr>
      <w:tr w:rsidR="00C70F83" w:rsidRPr="00C70F83" w14:paraId="0979B0FE" w14:textId="77777777" w:rsidTr="00C70F8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C396C0" w14:textId="77777777" w:rsidR="00C70F83" w:rsidRPr="00C70F83" w:rsidRDefault="00C70F83" w:rsidP="00C70F83">
            <w:pPr>
              <w:spacing w:after="200" w:line="360" w:lineRule="auto"/>
              <w:jc w:val="center"/>
            </w:pPr>
            <w:r w:rsidRPr="00C70F83">
              <w:t>Organizacional</w:t>
            </w:r>
          </w:p>
        </w:tc>
        <w:tc>
          <w:tcPr>
            <w:tcW w:w="0" w:type="auto"/>
            <w:hideMark/>
          </w:tcPr>
          <w:p w14:paraId="4D7B2CFC" w14:textId="63C8540F" w:rsidR="00C70F83" w:rsidRPr="00C70F83" w:rsidRDefault="00C70F83" w:rsidP="00C70F83">
            <w:pPr>
              <w:spacing w:after="200" w:line="360" w:lineRule="auto"/>
              <w:jc w:val="both"/>
              <w:cnfStyle w:val="000000000000" w:firstRow="0" w:lastRow="0" w:firstColumn="0" w:lastColumn="0" w:oddVBand="0" w:evenVBand="0" w:oddHBand="0" w:evenHBand="0" w:firstRowFirstColumn="0" w:firstRowLastColumn="0" w:lastRowFirstColumn="0" w:lastRowLastColumn="0"/>
            </w:pPr>
            <w:r>
              <w:t>D</w:t>
            </w:r>
            <w:r w:rsidRPr="00C70F83">
              <w:t>efinição de responsabilidades, aprovação formal, segregação de funções, comités de segurança.</w:t>
            </w:r>
          </w:p>
        </w:tc>
      </w:tr>
      <w:tr w:rsidR="00C70F83" w:rsidRPr="00C70F83" w14:paraId="24E24268" w14:textId="77777777" w:rsidTr="00C70F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87B3E7" w14:textId="77777777" w:rsidR="00C70F83" w:rsidRPr="00C70F83" w:rsidRDefault="00C70F83" w:rsidP="00C70F83">
            <w:pPr>
              <w:spacing w:after="200" w:line="360" w:lineRule="auto"/>
              <w:jc w:val="center"/>
            </w:pPr>
            <w:r w:rsidRPr="00C70F83">
              <w:t>Processual</w:t>
            </w:r>
          </w:p>
        </w:tc>
        <w:tc>
          <w:tcPr>
            <w:tcW w:w="0" w:type="auto"/>
            <w:hideMark/>
          </w:tcPr>
          <w:p w14:paraId="1D0D5E2A" w14:textId="1A275412" w:rsidR="00C70F83" w:rsidRPr="00C70F83" w:rsidRDefault="00C70F83" w:rsidP="00C70F83">
            <w:pPr>
              <w:spacing w:after="200" w:line="360" w:lineRule="auto"/>
              <w:jc w:val="both"/>
              <w:cnfStyle w:val="000000100000" w:firstRow="0" w:lastRow="0" w:firstColumn="0" w:lastColumn="0" w:oddVBand="0" w:evenVBand="0" w:oddHBand="1" w:evenHBand="0" w:firstRowFirstColumn="0" w:firstRowLastColumn="0" w:lastRowFirstColumn="0" w:lastRowLastColumn="0"/>
            </w:pPr>
            <w:r>
              <w:t>R</w:t>
            </w:r>
            <w:r w:rsidRPr="00C70F83">
              <w:t>evisão periódica de acessos, gestão de alterações, resposta a incidentes, auditorias internas.</w:t>
            </w:r>
          </w:p>
        </w:tc>
      </w:tr>
      <w:tr w:rsidR="00C70F83" w:rsidRPr="00C70F83" w14:paraId="6C4AE391" w14:textId="77777777" w:rsidTr="00C70F8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1A5EC2" w14:textId="77777777" w:rsidR="00C70F83" w:rsidRPr="00C70F83" w:rsidRDefault="00C70F83" w:rsidP="00C70F83">
            <w:pPr>
              <w:spacing w:after="200" w:line="360" w:lineRule="auto"/>
              <w:jc w:val="center"/>
            </w:pPr>
            <w:r w:rsidRPr="00C70F83">
              <w:t>Físico</w:t>
            </w:r>
          </w:p>
        </w:tc>
        <w:tc>
          <w:tcPr>
            <w:tcW w:w="0" w:type="auto"/>
            <w:hideMark/>
          </w:tcPr>
          <w:p w14:paraId="69B1FD2F" w14:textId="79888C46" w:rsidR="00C70F83" w:rsidRPr="00C70F83" w:rsidRDefault="00C70F83" w:rsidP="00C70F83">
            <w:pPr>
              <w:keepNext/>
              <w:spacing w:after="200" w:line="360" w:lineRule="auto"/>
              <w:jc w:val="both"/>
              <w:cnfStyle w:val="000000000000" w:firstRow="0" w:lastRow="0" w:firstColumn="0" w:lastColumn="0" w:oddVBand="0" w:evenVBand="0" w:oddHBand="0" w:evenHBand="0" w:firstRowFirstColumn="0" w:firstRowLastColumn="0" w:lastRowFirstColumn="0" w:lastRowLastColumn="0"/>
            </w:pPr>
            <w:r>
              <w:t>C</w:t>
            </w:r>
            <w:r w:rsidRPr="00C70F83">
              <w:t>ontrolo de acessos físicos, videovigilância, registo de visitantes, proteção de salas técnicas.</w:t>
            </w:r>
          </w:p>
        </w:tc>
      </w:tr>
    </w:tbl>
    <w:p w14:paraId="61C65413" w14:textId="02A29B3C" w:rsidR="00C70F83" w:rsidRDefault="00C70F83">
      <w:pPr>
        <w:pStyle w:val="Legenda"/>
      </w:pPr>
      <w:bookmarkStart w:id="148" w:name="_Ref229254685"/>
      <w:r>
        <w:t xml:space="preserve">Tabela </w:t>
      </w:r>
      <w:r>
        <w:fldChar w:fldCharType="begin"/>
      </w:r>
      <w:r>
        <w:instrText xml:space="preserve"> SEQ Tabela \* ARABIC </w:instrText>
      </w:r>
      <w:r>
        <w:fldChar w:fldCharType="separate"/>
      </w:r>
      <w:r w:rsidR="0022117E">
        <w:rPr>
          <w:noProof/>
        </w:rPr>
        <w:t>19</w:t>
      </w:r>
      <w:r>
        <w:fldChar w:fldCharType="end"/>
      </w:r>
      <w:bookmarkEnd w:id="148"/>
      <w:r>
        <w:t xml:space="preserve"> - </w:t>
      </w:r>
      <w:r w:rsidRPr="007A6D5D">
        <w:t>Tipos de mecanismos de implementação</w:t>
      </w:r>
    </w:p>
    <w:p w14:paraId="47A98614" w14:textId="77777777" w:rsidR="00C70F83" w:rsidRPr="00C70F83" w:rsidRDefault="00C70F83" w:rsidP="00C70F83">
      <w:pPr>
        <w:spacing w:line="360" w:lineRule="auto"/>
        <w:jc w:val="both"/>
      </w:pPr>
      <w:r w:rsidRPr="00C70F83">
        <w:t>A análise dos mecanismos permite avaliar dimensões como estado de implementação, cobertura, maturidade, eficácia operacional, periodicidade de revisão e evidência associada. Esta informação é relevante tanto para a conformidade como para a avaliação de risco residual.</w:t>
      </w:r>
    </w:p>
    <w:p w14:paraId="15EB5203" w14:textId="77777777" w:rsidR="0022117E" w:rsidRDefault="00C70F83" w:rsidP="0022117E">
      <w:pPr>
        <w:spacing w:line="360" w:lineRule="auto"/>
        <w:jc w:val="both"/>
      </w:pPr>
      <w:r w:rsidRPr="00C70F83">
        <w:t>Desta forma, o Virtual CISO não se limita a responder se um controlo existe. O sistema procura responder a questões mais relevantes para governação e auditoria:</w:t>
      </w:r>
    </w:p>
    <w:p w14:paraId="1F6C8D34" w14:textId="77777777" w:rsidR="0022117E" w:rsidRDefault="0022117E" w:rsidP="004D7523">
      <w:pPr>
        <w:pStyle w:val="PargrafodaLista"/>
        <w:numPr>
          <w:ilvl w:val="0"/>
          <w:numId w:val="104"/>
        </w:numPr>
        <w:tabs>
          <w:tab w:val="num" w:pos="720"/>
        </w:tabs>
        <w:spacing w:line="360" w:lineRule="auto"/>
        <w:jc w:val="both"/>
      </w:pPr>
      <w:r>
        <w:lastRenderedPageBreak/>
        <w:t>Q</w:t>
      </w:r>
      <w:r w:rsidR="00C70F83" w:rsidRPr="00C70F83">
        <w:t>ue mecanismos suportam o controlo;</w:t>
      </w:r>
    </w:p>
    <w:p w14:paraId="5DCB1720" w14:textId="77777777" w:rsidR="0022117E" w:rsidRDefault="0022117E" w:rsidP="00CE2FD0">
      <w:pPr>
        <w:pStyle w:val="PargrafodaLista"/>
        <w:numPr>
          <w:ilvl w:val="0"/>
          <w:numId w:val="104"/>
        </w:numPr>
        <w:tabs>
          <w:tab w:val="num" w:pos="720"/>
        </w:tabs>
        <w:spacing w:line="360" w:lineRule="auto"/>
        <w:jc w:val="both"/>
      </w:pPr>
      <w:r>
        <w:t>S</w:t>
      </w:r>
      <w:r w:rsidR="00C70F83" w:rsidRPr="00C70F83">
        <w:t>e esses mecanismos estão implementados;</w:t>
      </w:r>
    </w:p>
    <w:p w14:paraId="1C63574B" w14:textId="77777777" w:rsidR="0022117E" w:rsidRDefault="0022117E" w:rsidP="00CC12DC">
      <w:pPr>
        <w:pStyle w:val="PargrafodaLista"/>
        <w:numPr>
          <w:ilvl w:val="0"/>
          <w:numId w:val="104"/>
        </w:numPr>
        <w:tabs>
          <w:tab w:val="num" w:pos="720"/>
        </w:tabs>
        <w:spacing w:line="360" w:lineRule="auto"/>
        <w:jc w:val="both"/>
      </w:pPr>
      <w:r>
        <w:t>Q</w:t>
      </w:r>
      <w:r w:rsidR="00C70F83" w:rsidRPr="00C70F83">
        <w:t>ual a sua cobertura;</w:t>
      </w:r>
    </w:p>
    <w:p w14:paraId="529D8880" w14:textId="77777777" w:rsidR="0022117E" w:rsidRDefault="0022117E" w:rsidP="00493BC4">
      <w:pPr>
        <w:pStyle w:val="PargrafodaLista"/>
        <w:numPr>
          <w:ilvl w:val="0"/>
          <w:numId w:val="104"/>
        </w:numPr>
        <w:tabs>
          <w:tab w:val="num" w:pos="720"/>
        </w:tabs>
        <w:spacing w:line="360" w:lineRule="auto"/>
        <w:jc w:val="both"/>
      </w:pPr>
      <w:r>
        <w:t>Q</w:t>
      </w:r>
      <w:r w:rsidR="00C70F83" w:rsidRPr="00C70F83">
        <w:t>ue maturidade apresentam;</w:t>
      </w:r>
    </w:p>
    <w:p w14:paraId="19E5C9CA" w14:textId="77777777" w:rsidR="0022117E" w:rsidRDefault="0022117E" w:rsidP="00BB38D2">
      <w:pPr>
        <w:pStyle w:val="PargrafodaLista"/>
        <w:numPr>
          <w:ilvl w:val="0"/>
          <w:numId w:val="104"/>
        </w:numPr>
        <w:tabs>
          <w:tab w:val="num" w:pos="720"/>
        </w:tabs>
        <w:spacing w:line="360" w:lineRule="auto"/>
        <w:jc w:val="both"/>
      </w:pPr>
      <w:r>
        <w:t>Q</w:t>
      </w:r>
      <w:r w:rsidR="00C70F83" w:rsidRPr="00C70F83">
        <w:t>ue evidência demonstra a sua aplicação;</w:t>
      </w:r>
    </w:p>
    <w:p w14:paraId="5E4D1BC2" w14:textId="77777777" w:rsidR="0022117E" w:rsidRDefault="0022117E" w:rsidP="001A03DC">
      <w:pPr>
        <w:pStyle w:val="PargrafodaLista"/>
        <w:numPr>
          <w:ilvl w:val="0"/>
          <w:numId w:val="104"/>
        </w:numPr>
        <w:tabs>
          <w:tab w:val="num" w:pos="720"/>
        </w:tabs>
        <w:spacing w:line="360" w:lineRule="auto"/>
        <w:jc w:val="both"/>
      </w:pPr>
      <w:r>
        <w:t>Q</w:t>
      </w:r>
      <w:r w:rsidR="00C70F83" w:rsidRPr="00C70F83">
        <w:t>ue lacunas permanecem;</w:t>
      </w:r>
    </w:p>
    <w:p w14:paraId="0798122C" w14:textId="389A0862" w:rsidR="00C70F83" w:rsidRPr="00C70F83" w:rsidRDefault="0022117E" w:rsidP="001A03DC">
      <w:pPr>
        <w:pStyle w:val="PargrafodaLista"/>
        <w:numPr>
          <w:ilvl w:val="0"/>
          <w:numId w:val="104"/>
        </w:numPr>
        <w:tabs>
          <w:tab w:val="num" w:pos="720"/>
        </w:tabs>
        <w:spacing w:line="360" w:lineRule="auto"/>
        <w:jc w:val="both"/>
      </w:pPr>
      <w:r>
        <w:t>Q</w:t>
      </w:r>
      <w:r w:rsidR="00C70F83" w:rsidRPr="00C70F83">
        <w:t>ue impacto têm na redução do risco residual.</w:t>
      </w:r>
    </w:p>
    <w:p w14:paraId="26445741" w14:textId="27F71422" w:rsidR="009A48E1" w:rsidRDefault="00C70F83" w:rsidP="009A48E1">
      <w:pPr>
        <w:spacing w:line="360" w:lineRule="auto"/>
        <w:jc w:val="both"/>
      </w:pPr>
      <w:r w:rsidRPr="00C70F83">
        <w:t>Esta abordagem reforça a ligação entre conformidade e realidade operacional, evitando que controlos formalmente declarados sejam automaticamente interpretados como eficazmente implementados.</w:t>
      </w:r>
    </w:p>
    <w:p w14:paraId="06EBFE69" w14:textId="6CB7518E" w:rsidR="0022117E" w:rsidRDefault="0022117E" w:rsidP="0022117E">
      <w:pPr>
        <w:pStyle w:val="Ttulo3"/>
      </w:pPr>
      <w:r w:rsidRPr="0022117E">
        <w:t>Avaliação de Conformidade</w:t>
      </w:r>
    </w:p>
    <w:p w14:paraId="3EACDC16" w14:textId="77777777" w:rsidR="0022117E" w:rsidRPr="0022117E" w:rsidRDefault="0022117E" w:rsidP="0022117E">
      <w:pPr>
        <w:spacing w:line="360" w:lineRule="auto"/>
        <w:jc w:val="both"/>
      </w:pPr>
      <w:r w:rsidRPr="0022117E">
        <w:t xml:space="preserve">A avaliação de conformidade no Virtual CISO tem como objetivo determinar o estado de alinhamento da organização face aos controlos e requisitos aplicáveis. Esta avaliação considera não apenas a existência formal do controlo, mas também os mecanismos que o operacionalizam, a evidência disponível e os </w:t>
      </w:r>
      <w:r w:rsidRPr="0022117E">
        <w:rPr>
          <w:i/>
          <w:iCs/>
        </w:rPr>
        <w:t>findings</w:t>
      </w:r>
      <w:r w:rsidRPr="0022117E">
        <w:t xml:space="preserve"> associados.</w:t>
      </w:r>
    </w:p>
    <w:p w14:paraId="0883FE0E" w14:textId="77777777" w:rsidR="0022117E" w:rsidRPr="0022117E" w:rsidRDefault="0022117E" w:rsidP="0022117E">
      <w:pPr>
        <w:spacing w:line="360" w:lineRule="auto"/>
        <w:jc w:val="both"/>
      </w:pPr>
      <w:r w:rsidRPr="0022117E">
        <w:t>O estado de conformidade pode ser representado através de classificações como implementado, parcialmente implementado, não implementado, não aplicável ou por avaliar. No entanto, estas classificações devem ser entendidas como resultado de uma análise mais ampla, e não como simples marcações manuais.</w:t>
      </w:r>
    </w:p>
    <w:p w14:paraId="73471ADA" w14:textId="4A0559FF" w:rsidR="0022117E" w:rsidRPr="0022117E" w:rsidRDefault="0022117E" w:rsidP="0022117E">
      <w:pPr>
        <w:spacing w:line="360" w:lineRule="auto"/>
        <w:jc w:val="both"/>
      </w:pPr>
      <w:r w:rsidRPr="0022117E">
        <w:t>A avaliação deve considerar fatores como:</w:t>
      </w:r>
      <w:r>
        <w:t xml:space="preserve"> </w:t>
      </w:r>
      <w:r w:rsidRPr="0022117E">
        <w:t>existência do controlo</w:t>
      </w:r>
      <w:r>
        <w:t xml:space="preserve">, </w:t>
      </w:r>
      <w:r w:rsidRPr="0022117E">
        <w:t>existência de mecanismos de implementação</w:t>
      </w:r>
      <w:r>
        <w:t xml:space="preserve">, </w:t>
      </w:r>
      <w:r w:rsidRPr="0022117E">
        <w:t>estado de implementação dos mecanismos</w:t>
      </w:r>
      <w:r>
        <w:t xml:space="preserve">, </w:t>
      </w:r>
      <w:r w:rsidRPr="0022117E">
        <w:t>cobertura dos mecanismos</w:t>
      </w:r>
      <w:r>
        <w:t xml:space="preserve">, </w:t>
      </w:r>
      <w:r w:rsidRPr="0022117E">
        <w:t>maturidade e eficácia operacional</w:t>
      </w:r>
      <w:r>
        <w:t xml:space="preserve">, </w:t>
      </w:r>
      <w:r w:rsidRPr="0022117E">
        <w:t>evidência disponível</w:t>
      </w:r>
      <w:r>
        <w:t xml:space="preserve">, </w:t>
      </w:r>
      <w:r w:rsidRPr="0022117E">
        <w:t>atualidade da evidência</w:t>
      </w:r>
      <w:r>
        <w:t xml:space="preserve">, </w:t>
      </w:r>
      <w:r w:rsidRPr="0022117E">
        <w:rPr>
          <w:i/>
          <w:iCs/>
        </w:rPr>
        <w:t>findings</w:t>
      </w:r>
      <w:r w:rsidRPr="0022117E">
        <w:t xml:space="preserve"> ou lacunas associadas</w:t>
      </w:r>
      <w:r>
        <w:t xml:space="preserve"> e o </w:t>
      </w:r>
      <w:r w:rsidRPr="0022117E">
        <w:t xml:space="preserve">impacto no risco residual. </w:t>
      </w:r>
    </w:p>
    <w:p w14:paraId="09DE0D71" w14:textId="7A369A2B" w:rsidR="0022117E" w:rsidRPr="0022117E" w:rsidRDefault="0022117E" w:rsidP="0022117E">
      <w:pPr>
        <w:spacing w:line="360" w:lineRule="auto"/>
        <w:jc w:val="both"/>
      </w:pPr>
      <w:r w:rsidRPr="0022117E">
        <w:t xml:space="preserve">A </w:t>
      </w:r>
      <w:r>
        <w:fldChar w:fldCharType="begin"/>
      </w:r>
      <w:r>
        <w:instrText xml:space="preserve"> REF _Ref229255060 \h </w:instrText>
      </w:r>
      <w:r>
        <w:fldChar w:fldCharType="separate"/>
      </w:r>
      <w:r>
        <w:t xml:space="preserve">Tabela </w:t>
      </w:r>
      <w:r>
        <w:rPr>
          <w:noProof/>
        </w:rPr>
        <w:t>20</w:t>
      </w:r>
      <w:r>
        <w:fldChar w:fldCharType="end"/>
      </w:r>
      <w:r>
        <w:t xml:space="preserve"> </w:t>
      </w:r>
      <w:r w:rsidRPr="0022117E">
        <w:t>apresenta uma proposta de classificação do estado de conformidade.</w:t>
      </w:r>
    </w:p>
    <w:tbl>
      <w:tblPr>
        <w:tblStyle w:val="TabeladeGrelha4-Destaque1"/>
        <w:tblW w:w="0" w:type="auto"/>
        <w:tblLook w:val="04A0" w:firstRow="1" w:lastRow="0" w:firstColumn="1" w:lastColumn="0" w:noHBand="0" w:noVBand="1"/>
      </w:tblPr>
      <w:tblGrid>
        <w:gridCol w:w="2208"/>
        <w:gridCol w:w="4571"/>
        <w:gridCol w:w="1998"/>
      </w:tblGrid>
      <w:tr w:rsidR="0022117E" w:rsidRPr="0022117E" w14:paraId="7F03C7C7" w14:textId="77777777" w:rsidTr="00221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B65F6D" w14:textId="77777777" w:rsidR="0022117E" w:rsidRPr="0022117E" w:rsidRDefault="0022117E" w:rsidP="0022117E">
            <w:pPr>
              <w:spacing w:after="200" w:line="360" w:lineRule="auto"/>
              <w:jc w:val="center"/>
            </w:pPr>
            <w:r w:rsidRPr="0022117E">
              <w:t>Estado</w:t>
            </w:r>
          </w:p>
        </w:tc>
        <w:tc>
          <w:tcPr>
            <w:tcW w:w="0" w:type="auto"/>
            <w:vAlign w:val="center"/>
            <w:hideMark/>
          </w:tcPr>
          <w:p w14:paraId="3D7794FE" w14:textId="77777777" w:rsidR="0022117E" w:rsidRPr="0022117E" w:rsidRDefault="0022117E" w:rsidP="0022117E">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22117E">
              <w:t>Descrição</w:t>
            </w:r>
          </w:p>
        </w:tc>
        <w:tc>
          <w:tcPr>
            <w:tcW w:w="0" w:type="auto"/>
            <w:vAlign w:val="center"/>
            <w:hideMark/>
          </w:tcPr>
          <w:p w14:paraId="2F9B9730" w14:textId="77777777" w:rsidR="0022117E" w:rsidRPr="0022117E" w:rsidRDefault="0022117E" w:rsidP="0022117E">
            <w:pPr>
              <w:spacing w:after="200" w:line="360" w:lineRule="auto"/>
              <w:jc w:val="center"/>
              <w:cnfStyle w:val="100000000000" w:firstRow="1" w:lastRow="0" w:firstColumn="0" w:lastColumn="0" w:oddVBand="0" w:evenVBand="0" w:oddHBand="0" w:evenHBand="0" w:firstRowFirstColumn="0" w:firstRowLastColumn="0" w:lastRowFirstColumn="0" w:lastRowLastColumn="0"/>
            </w:pPr>
            <w:r w:rsidRPr="0022117E">
              <w:t>Interpretação</w:t>
            </w:r>
          </w:p>
        </w:tc>
      </w:tr>
      <w:tr w:rsidR="0022117E" w:rsidRPr="0022117E" w14:paraId="5D19E25F" w14:textId="77777777" w:rsidTr="00221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14181A" w14:textId="77777777" w:rsidR="0022117E" w:rsidRPr="0022117E" w:rsidRDefault="0022117E" w:rsidP="0022117E">
            <w:pPr>
              <w:spacing w:after="200" w:line="360" w:lineRule="auto"/>
              <w:jc w:val="center"/>
            </w:pPr>
            <w:r w:rsidRPr="0022117E">
              <w:t>Implementado</w:t>
            </w:r>
          </w:p>
        </w:tc>
        <w:tc>
          <w:tcPr>
            <w:tcW w:w="0" w:type="auto"/>
            <w:vAlign w:val="center"/>
            <w:hideMark/>
          </w:tcPr>
          <w:p w14:paraId="50ED6C32" w14:textId="77777777" w:rsidR="0022117E" w:rsidRPr="0022117E" w:rsidRDefault="0022117E" w:rsidP="0022117E">
            <w:pPr>
              <w:spacing w:after="200" w:line="360" w:lineRule="auto"/>
              <w:cnfStyle w:val="000000100000" w:firstRow="0" w:lastRow="0" w:firstColumn="0" w:lastColumn="0" w:oddVBand="0" w:evenVBand="0" w:oddHBand="1" w:evenHBand="0" w:firstRowFirstColumn="0" w:firstRowLastColumn="0" w:lastRowFirstColumn="0" w:lastRowLastColumn="0"/>
            </w:pPr>
            <w:r w:rsidRPr="0022117E">
              <w:t>O controlo possui mecanismos adequados, evidência válida e não apresenta lacunas relevantes.</w:t>
            </w:r>
          </w:p>
        </w:tc>
        <w:tc>
          <w:tcPr>
            <w:tcW w:w="0" w:type="auto"/>
            <w:vAlign w:val="center"/>
            <w:hideMark/>
          </w:tcPr>
          <w:p w14:paraId="3F5C9055" w14:textId="77777777" w:rsidR="0022117E" w:rsidRPr="0022117E" w:rsidRDefault="0022117E" w:rsidP="0022117E">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22117E">
              <w:t>Situação conforme.</w:t>
            </w:r>
          </w:p>
        </w:tc>
      </w:tr>
      <w:tr w:rsidR="0022117E" w:rsidRPr="0022117E" w14:paraId="00DCE785" w14:textId="77777777" w:rsidTr="0022117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0E3A04" w14:textId="77777777" w:rsidR="0022117E" w:rsidRPr="0022117E" w:rsidRDefault="0022117E" w:rsidP="0022117E">
            <w:pPr>
              <w:spacing w:after="200" w:line="360" w:lineRule="auto"/>
              <w:jc w:val="center"/>
            </w:pPr>
            <w:r w:rsidRPr="0022117E">
              <w:lastRenderedPageBreak/>
              <w:t>Parcialmente implementado</w:t>
            </w:r>
          </w:p>
        </w:tc>
        <w:tc>
          <w:tcPr>
            <w:tcW w:w="0" w:type="auto"/>
            <w:vAlign w:val="center"/>
            <w:hideMark/>
          </w:tcPr>
          <w:p w14:paraId="4DD48DAF" w14:textId="77777777" w:rsidR="0022117E" w:rsidRPr="0022117E" w:rsidRDefault="0022117E" w:rsidP="0022117E">
            <w:pPr>
              <w:spacing w:after="200" w:line="360" w:lineRule="auto"/>
              <w:cnfStyle w:val="000000000000" w:firstRow="0" w:lastRow="0" w:firstColumn="0" w:lastColumn="0" w:oddVBand="0" w:evenVBand="0" w:oddHBand="0" w:evenHBand="0" w:firstRowFirstColumn="0" w:firstRowLastColumn="0" w:lastRowFirstColumn="0" w:lastRowLastColumn="0"/>
            </w:pPr>
            <w:r w:rsidRPr="0022117E">
              <w:t>O controlo possui mecanismos incompletos, cobertura limitada ou evidência insuficiente.</w:t>
            </w:r>
          </w:p>
        </w:tc>
        <w:tc>
          <w:tcPr>
            <w:tcW w:w="0" w:type="auto"/>
            <w:vAlign w:val="center"/>
            <w:hideMark/>
          </w:tcPr>
          <w:p w14:paraId="6E4C516E" w14:textId="77777777" w:rsidR="0022117E" w:rsidRPr="0022117E" w:rsidRDefault="0022117E" w:rsidP="0022117E">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22117E">
              <w:t>Requer melhoria.</w:t>
            </w:r>
          </w:p>
        </w:tc>
      </w:tr>
      <w:tr w:rsidR="0022117E" w:rsidRPr="0022117E" w14:paraId="53F02A49" w14:textId="77777777" w:rsidTr="00221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AA84DA" w14:textId="77777777" w:rsidR="0022117E" w:rsidRPr="0022117E" w:rsidRDefault="0022117E" w:rsidP="0022117E">
            <w:pPr>
              <w:spacing w:after="200" w:line="360" w:lineRule="auto"/>
              <w:jc w:val="center"/>
            </w:pPr>
            <w:r w:rsidRPr="0022117E">
              <w:t>Não implementado</w:t>
            </w:r>
          </w:p>
        </w:tc>
        <w:tc>
          <w:tcPr>
            <w:tcW w:w="0" w:type="auto"/>
            <w:vAlign w:val="center"/>
            <w:hideMark/>
          </w:tcPr>
          <w:p w14:paraId="69B76720" w14:textId="77777777" w:rsidR="0022117E" w:rsidRPr="0022117E" w:rsidRDefault="0022117E" w:rsidP="0022117E">
            <w:pPr>
              <w:spacing w:after="200" w:line="360" w:lineRule="auto"/>
              <w:cnfStyle w:val="000000100000" w:firstRow="0" w:lastRow="0" w:firstColumn="0" w:lastColumn="0" w:oddVBand="0" w:evenVBand="0" w:oddHBand="1" w:evenHBand="0" w:firstRowFirstColumn="0" w:firstRowLastColumn="0" w:lastRowFirstColumn="0" w:lastRowLastColumn="0"/>
            </w:pPr>
            <w:r w:rsidRPr="0022117E">
              <w:t>O controlo não possui mecanismos suficientes ou não se encontra operacionalizado.</w:t>
            </w:r>
          </w:p>
        </w:tc>
        <w:tc>
          <w:tcPr>
            <w:tcW w:w="0" w:type="auto"/>
            <w:vAlign w:val="center"/>
            <w:hideMark/>
          </w:tcPr>
          <w:p w14:paraId="3BFC2A51" w14:textId="77777777" w:rsidR="0022117E" w:rsidRPr="0022117E" w:rsidRDefault="0022117E" w:rsidP="0022117E">
            <w:pPr>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22117E">
              <w:t>Lacuna de conformidade.</w:t>
            </w:r>
          </w:p>
        </w:tc>
      </w:tr>
      <w:tr w:rsidR="0022117E" w:rsidRPr="0022117E" w14:paraId="7B80C1E4" w14:textId="77777777" w:rsidTr="0022117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930996" w14:textId="77777777" w:rsidR="0022117E" w:rsidRPr="0022117E" w:rsidRDefault="0022117E" w:rsidP="0022117E">
            <w:pPr>
              <w:spacing w:after="200" w:line="360" w:lineRule="auto"/>
              <w:jc w:val="center"/>
            </w:pPr>
            <w:r w:rsidRPr="0022117E">
              <w:t>Não aplicável</w:t>
            </w:r>
          </w:p>
        </w:tc>
        <w:tc>
          <w:tcPr>
            <w:tcW w:w="0" w:type="auto"/>
            <w:vAlign w:val="center"/>
            <w:hideMark/>
          </w:tcPr>
          <w:p w14:paraId="06E39BE2" w14:textId="77777777" w:rsidR="0022117E" w:rsidRPr="0022117E" w:rsidRDefault="0022117E" w:rsidP="0022117E">
            <w:pPr>
              <w:spacing w:after="200" w:line="360" w:lineRule="auto"/>
              <w:cnfStyle w:val="000000000000" w:firstRow="0" w:lastRow="0" w:firstColumn="0" w:lastColumn="0" w:oddVBand="0" w:evenVBand="0" w:oddHBand="0" w:evenHBand="0" w:firstRowFirstColumn="0" w:firstRowLastColumn="0" w:lastRowFirstColumn="0" w:lastRowLastColumn="0"/>
            </w:pPr>
            <w:r w:rsidRPr="0022117E">
              <w:t>O controlo não se aplica ao contexto avaliado.</w:t>
            </w:r>
          </w:p>
        </w:tc>
        <w:tc>
          <w:tcPr>
            <w:tcW w:w="0" w:type="auto"/>
            <w:vAlign w:val="center"/>
            <w:hideMark/>
          </w:tcPr>
          <w:p w14:paraId="64DFDF27" w14:textId="77777777" w:rsidR="0022117E" w:rsidRPr="0022117E" w:rsidRDefault="0022117E" w:rsidP="0022117E">
            <w:pPr>
              <w:spacing w:after="200" w:line="360" w:lineRule="auto"/>
              <w:jc w:val="center"/>
              <w:cnfStyle w:val="000000000000" w:firstRow="0" w:lastRow="0" w:firstColumn="0" w:lastColumn="0" w:oddVBand="0" w:evenVBand="0" w:oddHBand="0" w:evenHBand="0" w:firstRowFirstColumn="0" w:firstRowLastColumn="0" w:lastRowFirstColumn="0" w:lastRowLastColumn="0"/>
            </w:pPr>
            <w:r w:rsidRPr="0022117E">
              <w:t>Excluído da avaliação.</w:t>
            </w:r>
          </w:p>
        </w:tc>
      </w:tr>
      <w:tr w:rsidR="0022117E" w:rsidRPr="0022117E" w14:paraId="5F196A94" w14:textId="77777777" w:rsidTr="00221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9B4928" w14:textId="77777777" w:rsidR="0022117E" w:rsidRPr="0022117E" w:rsidRDefault="0022117E" w:rsidP="0022117E">
            <w:pPr>
              <w:spacing w:after="200" w:line="360" w:lineRule="auto"/>
              <w:jc w:val="center"/>
            </w:pPr>
            <w:r w:rsidRPr="0022117E">
              <w:t>Por avaliar</w:t>
            </w:r>
          </w:p>
        </w:tc>
        <w:tc>
          <w:tcPr>
            <w:tcW w:w="0" w:type="auto"/>
            <w:vAlign w:val="center"/>
            <w:hideMark/>
          </w:tcPr>
          <w:p w14:paraId="01524ACB" w14:textId="77777777" w:rsidR="0022117E" w:rsidRPr="0022117E" w:rsidRDefault="0022117E" w:rsidP="0022117E">
            <w:pPr>
              <w:spacing w:after="200" w:line="360" w:lineRule="auto"/>
              <w:cnfStyle w:val="000000100000" w:firstRow="0" w:lastRow="0" w:firstColumn="0" w:lastColumn="0" w:oddVBand="0" w:evenVBand="0" w:oddHBand="1" w:evenHBand="0" w:firstRowFirstColumn="0" w:firstRowLastColumn="0" w:lastRowFirstColumn="0" w:lastRowLastColumn="0"/>
            </w:pPr>
            <w:r w:rsidRPr="0022117E">
              <w:t>Ainda não existe informação suficiente para determinar o estado do controlo.</w:t>
            </w:r>
          </w:p>
        </w:tc>
        <w:tc>
          <w:tcPr>
            <w:tcW w:w="0" w:type="auto"/>
            <w:vAlign w:val="center"/>
            <w:hideMark/>
          </w:tcPr>
          <w:p w14:paraId="4D0BF742" w14:textId="77777777" w:rsidR="0022117E" w:rsidRPr="0022117E" w:rsidRDefault="0022117E" w:rsidP="0022117E">
            <w:pPr>
              <w:keepNext/>
              <w:spacing w:after="200" w:line="360" w:lineRule="auto"/>
              <w:jc w:val="center"/>
              <w:cnfStyle w:val="000000100000" w:firstRow="0" w:lastRow="0" w:firstColumn="0" w:lastColumn="0" w:oddVBand="0" w:evenVBand="0" w:oddHBand="1" w:evenHBand="0" w:firstRowFirstColumn="0" w:firstRowLastColumn="0" w:lastRowFirstColumn="0" w:lastRowLastColumn="0"/>
            </w:pPr>
            <w:r w:rsidRPr="0022117E">
              <w:t>Requer análise.</w:t>
            </w:r>
          </w:p>
        </w:tc>
      </w:tr>
    </w:tbl>
    <w:p w14:paraId="0A3F5D28" w14:textId="2A19F59A" w:rsidR="0022117E" w:rsidRDefault="0022117E">
      <w:pPr>
        <w:pStyle w:val="Legenda"/>
      </w:pPr>
      <w:bookmarkStart w:id="149" w:name="_Ref229255060"/>
      <w:r>
        <w:t xml:space="preserve">Tabela </w:t>
      </w:r>
      <w:r>
        <w:fldChar w:fldCharType="begin"/>
      </w:r>
      <w:r>
        <w:instrText xml:space="preserve"> SEQ Tabela \* ARABIC </w:instrText>
      </w:r>
      <w:r>
        <w:fldChar w:fldCharType="separate"/>
      </w:r>
      <w:r>
        <w:rPr>
          <w:noProof/>
        </w:rPr>
        <w:t>20</w:t>
      </w:r>
      <w:r>
        <w:fldChar w:fldCharType="end"/>
      </w:r>
      <w:bookmarkEnd w:id="149"/>
      <w:r>
        <w:t xml:space="preserve"> - </w:t>
      </w:r>
      <w:r w:rsidRPr="00EB426F">
        <w:t>Estados de avaliação de conformidade</w:t>
      </w:r>
    </w:p>
    <w:p w14:paraId="316AEAF6" w14:textId="77777777" w:rsidR="0022117E" w:rsidRPr="0022117E" w:rsidRDefault="0022117E" w:rsidP="0022117E">
      <w:pPr>
        <w:spacing w:line="360" w:lineRule="auto"/>
        <w:jc w:val="both"/>
      </w:pPr>
      <w:r w:rsidRPr="0022117E">
        <w:t xml:space="preserve">Esta classificação permite ao sistema produzir indicadores agregados de conformidade, tais como percentagem de controlos implementados, número de controlos sem evidência, distribuição de </w:t>
      </w:r>
      <w:r w:rsidRPr="0022117E">
        <w:rPr>
          <w:i/>
          <w:iCs/>
        </w:rPr>
        <w:t>findings</w:t>
      </w:r>
      <w:r w:rsidRPr="0022117E">
        <w:t xml:space="preserve"> por domínio, nível médio de maturidade ou evolução temporal da conformidade.</w:t>
      </w:r>
    </w:p>
    <w:p w14:paraId="6DC4A26D" w14:textId="77777777" w:rsidR="0022117E" w:rsidRPr="0022117E" w:rsidRDefault="0022117E" w:rsidP="0022117E">
      <w:pPr>
        <w:spacing w:line="360" w:lineRule="auto"/>
        <w:jc w:val="both"/>
      </w:pPr>
      <w:r w:rsidRPr="0022117E">
        <w:t>Para além da classificação, cada avaliação deve poder ser associada a observações, responsável, data de avaliação, evidência utilizada e ações de melhoria. Esta associação permite acompanhar a evolução do estado de conformidade ao longo do tempo e suportar processos de auditoria.</w:t>
      </w:r>
    </w:p>
    <w:p w14:paraId="2B981F3E" w14:textId="77777777" w:rsidR="0022117E" w:rsidRPr="0022117E" w:rsidRDefault="0022117E" w:rsidP="0022117E">
      <w:pPr>
        <w:spacing w:line="360" w:lineRule="auto"/>
        <w:jc w:val="both"/>
      </w:pPr>
      <w:r w:rsidRPr="0022117E">
        <w:t>A avaliação de conformidade pode ser realizada manualmente, através da introdução de informação por utilizadores autorizados, ou parcialmente suportada por dados provenientes de fontes externas. Por exemplo, determinadas evidências técnicas podem ser obtidas a partir de sistemas de monitorização, ferramentas de gestão de vulnerabilidades, logs ou configurações técnicas.</w:t>
      </w:r>
    </w:p>
    <w:p w14:paraId="6ED783B9" w14:textId="6B80613A" w:rsidR="0022117E" w:rsidRDefault="00F31B46" w:rsidP="0022117E">
      <w:pPr>
        <w:pStyle w:val="Ttulo3"/>
        <w:spacing w:line="360" w:lineRule="auto"/>
      </w:pPr>
      <w:r w:rsidRPr="00F31B46">
        <w:t xml:space="preserve">Evidência, </w:t>
      </w:r>
      <w:r w:rsidRPr="00F31B46">
        <w:rPr>
          <w:i/>
          <w:iCs/>
        </w:rPr>
        <w:t>Findings</w:t>
      </w:r>
      <w:r w:rsidRPr="00F31B46">
        <w:t xml:space="preserve"> e Ações de Melhoria</w:t>
      </w:r>
    </w:p>
    <w:p w14:paraId="31A042DA" w14:textId="71048F5B" w:rsidR="00F31B46" w:rsidRDefault="00F31B46" w:rsidP="00F31B46">
      <w:pPr>
        <w:spacing w:line="360" w:lineRule="auto"/>
        <w:jc w:val="both"/>
      </w:pPr>
      <w:r>
        <w:t>A evidência constitui um elemento essencial da componente de conformidade, uma vez que permite demonstrar a implementação e eficácia dos controlos e mecanismos. Sem evidência, a conformidade permanece declarativa, dificultando a validação interna, a auditoria e a demonstração perante entidades externas.</w:t>
      </w:r>
    </w:p>
    <w:p w14:paraId="408A5D76" w14:textId="56FC7F1B" w:rsidR="00F31B46" w:rsidRDefault="00F31B46" w:rsidP="00F31B46">
      <w:pPr>
        <w:spacing w:line="360" w:lineRule="auto"/>
        <w:jc w:val="both"/>
      </w:pPr>
      <w:r>
        <w:lastRenderedPageBreak/>
        <w:t>No Virtual CISO, a evidência pode assumir diferentes formatos, incluindo documentos, políticas, procedimentos, capturas de ecrã, logs, relatórios, configurações, resultados de testes, registos de auditoria ou informação proveniente de ferramentas externas. Cada evidência pode ser associada a controlos, mecanismos de implementação, avaliações ou ações de melhoria.</w:t>
      </w:r>
    </w:p>
    <w:p w14:paraId="330EE630" w14:textId="2FA52220" w:rsidR="00F31B46" w:rsidRDefault="00F31B46" w:rsidP="00F31B46">
      <w:pPr>
        <w:spacing w:line="360" w:lineRule="auto"/>
        <w:jc w:val="both"/>
      </w:pPr>
      <w:r>
        <w:t>A associação da evidência aos mecanismos é particularmente importante. Esta relação permite demonstrar não apenas que um controlo está definido, mas que é efetivamente operacionalizado através de medidas concretas e verificáveis.</w:t>
      </w:r>
    </w:p>
    <w:p w14:paraId="18406FF9" w14:textId="6D1AEE01" w:rsidR="00F31B46" w:rsidRDefault="00F31B46" w:rsidP="00F31B46">
      <w:pPr>
        <w:spacing w:line="360" w:lineRule="auto"/>
        <w:jc w:val="both"/>
      </w:pPr>
      <w:r>
        <w:t xml:space="preserve">Quando uma avaliação identifica ausência de evidência, implementação insuficiente, fragilidade operacional ou desalinhamento face a um requisito, o sistema pode registar um </w:t>
      </w:r>
      <w:r w:rsidRPr="00F31B46">
        <w:rPr>
          <w:i/>
          <w:iCs/>
        </w:rPr>
        <w:t>finding</w:t>
      </w:r>
      <w:r>
        <w:t xml:space="preserve">. O </w:t>
      </w:r>
      <w:r w:rsidRPr="00F31B46">
        <w:rPr>
          <w:i/>
          <w:iCs/>
        </w:rPr>
        <w:t>finding</w:t>
      </w:r>
      <w:r>
        <w:t xml:space="preserve"> representa uma lacuna, não conformidade ou fragilidade identificada no processo de avaliação.</w:t>
      </w:r>
    </w:p>
    <w:p w14:paraId="37E096D7" w14:textId="3D298809" w:rsidR="00F31B46" w:rsidRDefault="00F31B46" w:rsidP="00F31B46">
      <w:pPr>
        <w:spacing w:line="360" w:lineRule="auto"/>
        <w:jc w:val="both"/>
      </w:pPr>
      <w:r>
        <w:t xml:space="preserve">Um </w:t>
      </w:r>
      <w:r w:rsidRPr="00F31B46">
        <w:rPr>
          <w:i/>
          <w:iCs/>
        </w:rPr>
        <w:t>finding</w:t>
      </w:r>
      <w:r>
        <w:t xml:space="preserve"> pode incluir informação como:</w:t>
      </w:r>
      <w:r>
        <w:t xml:space="preserve"> </w:t>
      </w:r>
      <w:r>
        <w:t>descrição da lacuna</w:t>
      </w:r>
      <w:r>
        <w:t xml:space="preserve">, </w:t>
      </w:r>
      <w:r>
        <w:t>controlo ou mecanismo</w:t>
      </w:r>
      <w:r>
        <w:t xml:space="preserve"> </w:t>
      </w:r>
      <w:r>
        <w:t>afetado</w:t>
      </w:r>
      <w:r>
        <w:t xml:space="preserve">, </w:t>
      </w:r>
      <w:r>
        <w:t>impacto ou risco associado</w:t>
      </w:r>
      <w:r>
        <w:t xml:space="preserve">, </w:t>
      </w:r>
      <w:r>
        <w:t>severidade</w:t>
      </w:r>
      <w:r>
        <w:t xml:space="preserve">, </w:t>
      </w:r>
      <w:r>
        <w:t>data de identificação</w:t>
      </w:r>
      <w:r>
        <w:t xml:space="preserve">, </w:t>
      </w:r>
      <w:r>
        <w:t>responsável</w:t>
      </w:r>
      <w:r>
        <w:t xml:space="preserve">, </w:t>
      </w:r>
      <w:r>
        <w:t>estado de resolução</w:t>
      </w:r>
      <w:r>
        <w:t xml:space="preserve">, </w:t>
      </w:r>
      <w:r>
        <w:t>evidência em falta</w:t>
      </w:r>
      <w:r>
        <w:t xml:space="preserve"> e </w:t>
      </w:r>
      <w:r>
        <w:t>ações associadas.</w:t>
      </w:r>
    </w:p>
    <w:p w14:paraId="3E0790B2" w14:textId="77777777" w:rsidR="00F31B46" w:rsidRDefault="00F31B46" w:rsidP="00F31B46">
      <w:pPr>
        <w:spacing w:line="360" w:lineRule="auto"/>
        <w:jc w:val="both"/>
      </w:pPr>
      <w:r>
        <w:t xml:space="preserve">A partir dos </w:t>
      </w:r>
      <w:r w:rsidRPr="00F31B46">
        <w:rPr>
          <w:i/>
          <w:iCs/>
        </w:rPr>
        <w:t>findings</w:t>
      </w:r>
      <w:r>
        <w:t xml:space="preserve"> podem ser definidas ações de melhoria. Estas ações representam medidas corretivas ou preventivas destinadas a resolver a lacuna identificada, reforçar mecanismos existentes, recolher evidência, implementar controlos ou reduzir o risco residual.</w:t>
      </w:r>
    </w:p>
    <w:p w14:paraId="0D585ECB" w14:textId="77777777" w:rsidR="00F31B46" w:rsidRDefault="00F31B46" w:rsidP="00F31B46">
      <w:pPr>
        <w:spacing w:line="360" w:lineRule="auto"/>
        <w:jc w:val="both"/>
      </w:pPr>
      <w:r>
        <w:t xml:space="preserve">A ação de melhoria pode incluir atributos como descrição, prioridade, responsável, prazo, estado, relação com </w:t>
      </w:r>
      <w:r w:rsidRPr="00F31B46">
        <w:rPr>
          <w:i/>
          <w:iCs/>
        </w:rPr>
        <w:t>finding</w:t>
      </w:r>
      <w:r>
        <w:t>, relação com controlo e impacto esperado. Esta estrutura permite acompanhar o tratamento das lacunas ao longo do tempo e assegurar um ciclo de melhoria contínua.</w:t>
      </w:r>
    </w:p>
    <w:p w14:paraId="06F935E7" w14:textId="14189559" w:rsidR="00F31B46" w:rsidRDefault="00F31B46" w:rsidP="00F31B46">
      <w:pPr>
        <w:spacing w:line="360" w:lineRule="auto"/>
        <w:jc w:val="both"/>
      </w:pPr>
      <w:r>
        <w:t>O ciclo de conformidade pode, assim, ser representado da seguinte forma:</w:t>
      </w:r>
      <w:r>
        <w:t xml:space="preserve"> </w:t>
      </w:r>
      <w:r>
        <w:t>Controlo</w:t>
      </w:r>
      <w:r>
        <w:t xml:space="preserve"> </w:t>
      </w:r>
      <w:r>
        <w:sym w:font="Wingdings" w:char="F0E0"/>
      </w:r>
      <w:r>
        <w:t xml:space="preserve"> </w:t>
      </w:r>
      <w:r>
        <w:t>Mecanismo de implementação</w:t>
      </w:r>
      <w:r>
        <w:t xml:space="preserve"> </w:t>
      </w:r>
      <w:r>
        <w:sym w:font="Wingdings" w:char="F0E0"/>
      </w:r>
      <w:r>
        <w:t xml:space="preserve"> </w:t>
      </w:r>
      <w:r>
        <w:t>Evidência</w:t>
      </w:r>
      <w:r>
        <w:t xml:space="preserve"> </w:t>
      </w:r>
      <w:r>
        <w:sym w:font="Wingdings" w:char="F0E0"/>
      </w:r>
      <w:r>
        <w:t xml:space="preserve"> </w:t>
      </w:r>
      <w:r>
        <w:t>Avaliação de conformidade</w:t>
      </w:r>
      <w:r>
        <w:t xml:space="preserve"> </w:t>
      </w:r>
      <w:r>
        <w:sym w:font="Wingdings" w:char="F0E0"/>
      </w:r>
      <w:r>
        <w:t xml:space="preserve"> </w:t>
      </w:r>
      <w:r w:rsidRPr="00F31B46">
        <w:rPr>
          <w:i/>
          <w:iCs/>
        </w:rPr>
        <w:t>Finding</w:t>
      </w:r>
      <w:r>
        <w:t>/L</w:t>
      </w:r>
      <w:r w:rsidRPr="00F31B46">
        <w:t>acuna</w:t>
      </w:r>
      <w:r>
        <w:t xml:space="preserve"> </w:t>
      </w:r>
      <w:r>
        <w:sym w:font="Wingdings" w:char="F0E0"/>
      </w:r>
      <w:r>
        <w:t xml:space="preserve"> </w:t>
      </w:r>
      <w:r>
        <w:t>Ação de melhoria</w:t>
      </w:r>
      <w:r>
        <w:t xml:space="preserve"> </w:t>
      </w:r>
      <w:r>
        <w:sym w:font="Wingdings" w:char="F0E0"/>
      </w:r>
      <w:r>
        <w:t xml:space="preserve"> </w:t>
      </w:r>
      <w:r>
        <w:t>Reavaliação</w:t>
      </w:r>
      <w:r>
        <w:t>.</w:t>
      </w:r>
    </w:p>
    <w:p w14:paraId="38BEC425" w14:textId="00777161" w:rsidR="00F31B46" w:rsidRPr="00F31B46" w:rsidRDefault="00F31B46" w:rsidP="00F31B46">
      <w:pPr>
        <w:spacing w:line="360" w:lineRule="auto"/>
        <w:jc w:val="both"/>
      </w:pPr>
      <w:r>
        <w:t>Esta lógica permite que a conformidade deixe de ser um processo estático e passe a constituir um mecanismo dinâmico de avaliação, correção e reavaliação.</w:t>
      </w:r>
    </w:p>
    <w:p w14:paraId="48842ED5" w14:textId="41DB3032" w:rsidR="0022117E" w:rsidRDefault="00F31B46" w:rsidP="0022117E">
      <w:pPr>
        <w:pStyle w:val="Ttulo3"/>
        <w:spacing w:line="360" w:lineRule="auto"/>
      </w:pPr>
      <w:r w:rsidRPr="00F31B46">
        <w:lastRenderedPageBreak/>
        <w:t>Integração com Risco e Rastreabilidade</w:t>
      </w:r>
    </w:p>
    <w:p w14:paraId="564A7CC3" w14:textId="77777777" w:rsidR="00F31B46" w:rsidRDefault="00F31B46" w:rsidP="00F31B46">
      <w:pPr>
        <w:spacing w:line="360" w:lineRule="auto"/>
        <w:jc w:val="both"/>
      </w:pPr>
      <w:r>
        <w:t>A integração entre conformidade, risco e rastreabilidade constitui uma das principais capacidades do Virtual CISO. Esta integração permite avaliar de que forma o estado dos controlos e mecanismos influencia o risco residual da organização.</w:t>
      </w:r>
    </w:p>
    <w:p w14:paraId="7B9E39CF" w14:textId="77777777" w:rsidR="00F31B46" w:rsidRDefault="00F31B46" w:rsidP="00F31B46">
      <w:pPr>
        <w:spacing w:line="360" w:lineRule="auto"/>
        <w:jc w:val="both"/>
      </w:pPr>
      <w:r>
        <w:t>Uma vulnerabilidade associada a um ativo crítico pode ser relacionada com controlos aplicáveis. Esses controlos podem estar suportados por mecanismos de implementação e evidência. Se os mecanismos forem inexistentes, incompletos ou não evidenciados, o risco residual poderá permanecer elevado. Pelo contrário, mecanismos maduros, monitorizados e suportados por evidência podem contribuir para reduzir o risco residual.</w:t>
      </w:r>
    </w:p>
    <w:p w14:paraId="680E36C4" w14:textId="77777777" w:rsidR="00F31B46" w:rsidRDefault="00F31B46" w:rsidP="00F31B46">
      <w:pPr>
        <w:spacing w:line="360" w:lineRule="auto"/>
        <w:jc w:val="both"/>
      </w:pPr>
      <w:r>
        <w:t>Esta articulação permite que o sistema produza análises mais contextualizadas. Em vez de apresentar separadamente vulnerabilidades, controlos e evidência, o Virtual CISO consegue relacionar estes elementos e indicar de que forma influenciam a conformidade e o risco.</w:t>
      </w:r>
    </w:p>
    <w:p w14:paraId="3A7CAE90" w14:textId="77777777" w:rsidR="00F31B46" w:rsidRDefault="00F31B46" w:rsidP="00F31B46">
      <w:pPr>
        <w:spacing w:line="360" w:lineRule="auto"/>
        <w:jc w:val="both"/>
      </w:pPr>
      <w:r>
        <w:t>Por exemplo, perante uma vulnerabilidade crítica num ativo exposto, o sistema pode identificar que existe um controlo aplicável de gestão de acessos, mas que o mecanismo de autenticação multifator se encontra parcialmente implementado e sem evidência atualizada. Esta informação permite justificar a manutenção de um risco residual elevado e sugerir uma ação de melhoria específica.</w:t>
      </w:r>
    </w:p>
    <w:p w14:paraId="5A663ED1" w14:textId="77777777" w:rsidR="00F31B46" w:rsidRDefault="00F31B46" w:rsidP="00F31B46">
      <w:pPr>
        <w:spacing w:line="360" w:lineRule="auto"/>
        <w:jc w:val="both"/>
      </w:pPr>
      <w:r>
        <w:t xml:space="preserve">A rastreabilidade é assegurada através da ligação entre requisitos normativos, controlos, mecanismos, evidência, avaliações, </w:t>
      </w:r>
      <w:r w:rsidRPr="00F31B46">
        <w:rPr>
          <w:i/>
          <w:iCs/>
        </w:rPr>
        <w:t>findings</w:t>
      </w:r>
      <w:r>
        <w:t xml:space="preserve"> e ações. Esta cadeia permite reconstruir o percurso lógico de uma avaliação ou recomendação, identificando os dados, fontes e critérios utilizados.</w:t>
      </w:r>
    </w:p>
    <w:p w14:paraId="6EE855BA" w14:textId="42D504A8" w:rsidR="00F31B46" w:rsidRPr="00F31B46" w:rsidRDefault="00F31B46" w:rsidP="00F31B46">
      <w:pPr>
        <w:spacing w:line="360" w:lineRule="auto"/>
        <w:jc w:val="both"/>
      </w:pPr>
      <w:r>
        <w:t>Esta capacidade é relevante em três dimensões. Em primeiro lugar, apoia a decisão do CISO, permitindo compreender a origem dos resultados apresentados. Em segundo lugar, suporta processos de auditoria, ao permitir demonstrar evidência e histórico de avaliações. Em terceiro lugar, reforça a explicabilidade da componente de IA, uma vez que as recomendações podem ser associadas a fontes e dados verificáveis.</w:t>
      </w:r>
    </w:p>
    <w:p w14:paraId="4BC48231" w14:textId="29590480" w:rsidR="0022117E" w:rsidRDefault="00F31B46" w:rsidP="0022117E">
      <w:pPr>
        <w:pStyle w:val="Ttulo3"/>
        <w:spacing w:line="360" w:lineRule="auto"/>
      </w:pPr>
      <w:r w:rsidRPr="00F31B46">
        <w:t>Relação com a RQ3 da SLR</w:t>
      </w:r>
    </w:p>
    <w:p w14:paraId="39AB6E9A" w14:textId="5B27E7FB" w:rsidR="00F31B46" w:rsidRDefault="00F31B46" w:rsidP="00F31B46">
      <w:pPr>
        <w:spacing w:line="360" w:lineRule="auto"/>
        <w:jc w:val="both"/>
      </w:pPr>
      <w:r>
        <w:t>A componente de governação e conformidade responde diretamente à RQ3 da SLR, ao demonstrar de que forma a IApode apoiar o CISO na gestão da conformidade com normas e regulamentos de segurança da informação.</w:t>
      </w:r>
    </w:p>
    <w:p w14:paraId="34C5783F" w14:textId="77777777" w:rsidR="00F31B46" w:rsidRDefault="00F31B46" w:rsidP="00F31B46">
      <w:pPr>
        <w:spacing w:line="360" w:lineRule="auto"/>
        <w:jc w:val="both"/>
      </w:pPr>
      <w:r>
        <w:lastRenderedPageBreak/>
        <w:t xml:space="preserve">A resposta à RQ3 é concretizada em quatro níveis. Em primeiro lugar, o sistema permite representar referenciais normativos de forma estruturada, incluindo </w:t>
      </w:r>
      <w:r w:rsidRPr="00F31B46">
        <w:rPr>
          <w:i/>
          <w:iCs/>
        </w:rPr>
        <w:t>frameworks</w:t>
      </w:r>
      <w:r>
        <w:t xml:space="preserve">, secções, requisitos e controlos. Em segundo lugar, permite associar esses controlos a mecanismos concretos de implementação, aproximando a conformidade da realidade operacional da organização. Em terceiro lugar, permite relacionar avaliações com evidência, </w:t>
      </w:r>
      <w:r w:rsidRPr="00F31B46">
        <w:rPr>
          <w:i/>
          <w:iCs/>
        </w:rPr>
        <w:t>findings</w:t>
      </w:r>
      <w:r>
        <w:t xml:space="preserve"> e ações de melhoria, reforçando a rastreabilidade e a auditabilidade. Em quarto lugar, permite utilizar esta informação como contexto para recomendações geradas por IA, tornando-as mais fundamentadas e alinhadas com os requisitos aplicáveis.</w:t>
      </w:r>
    </w:p>
    <w:p w14:paraId="005FA814" w14:textId="77777777" w:rsidR="00F31B46" w:rsidRDefault="00F31B46" w:rsidP="00F31B46">
      <w:pPr>
        <w:spacing w:line="360" w:lineRule="auto"/>
        <w:jc w:val="both"/>
      </w:pPr>
      <w:r>
        <w:t>Esta abordagem permite ultrapassar limitações associadas a processos tradicionais de conformidade, frequentemente baseados em avaliações pontuais, documentação dispersa ou checklists pouco integradas. No Virtual CISO, a conformidade é tratada como um processo contínuo, integrado com risco, evidência e apoio à decisão.</w:t>
      </w:r>
    </w:p>
    <w:p w14:paraId="50A9AE96" w14:textId="05117C49" w:rsidR="0022117E" w:rsidRDefault="00F31B46" w:rsidP="00F31B46">
      <w:pPr>
        <w:spacing w:line="360" w:lineRule="auto"/>
        <w:jc w:val="both"/>
      </w:pPr>
      <w:r>
        <w:t>Deste modo, a IA não é utilizada apenas para gerar texto ou automatizar respostas. A sua função é apoiar a interpretação, a correlação e a explicação dos resultados, utilizando como base um modelo de dados estruturado e rastreável. Esta opção é coerente com as conclusões da SLR, que apontam para a necessidade de soluções capazes de articular conhecimento normativo, contexto organizacional e mecanismos explicáveis de apoio à decisão.</w:t>
      </w:r>
    </w:p>
    <w:p w14:paraId="6D4F8B3F" w14:textId="364A72A7" w:rsidR="00F31B46" w:rsidRDefault="00F31B46" w:rsidP="00F31B46">
      <w:pPr>
        <w:pStyle w:val="Ttulo3"/>
      </w:pPr>
      <w:r w:rsidRPr="00F31B46">
        <w:t>Síntese da Componente de Governação e Conformidade</w:t>
      </w:r>
    </w:p>
    <w:p w14:paraId="42C5EBB7" w14:textId="038D0996" w:rsidR="00F31B46" w:rsidRDefault="00F31B46" w:rsidP="00F31B46">
      <w:pPr>
        <w:spacing w:line="360" w:lineRule="auto"/>
        <w:jc w:val="both"/>
      </w:pPr>
      <w:r>
        <w:t xml:space="preserve">A </w:t>
      </w:r>
      <w:r>
        <w:t>componente de governação e conformidade do Virtual CISO permite representar e avaliar o alinhamento da organização com referenciais normativos, regulamentos e políticas internas. A sua principal contribuição consiste em transformar requisitos abstratos em elementos operacionais, avaliáveis e rastreáveis.</w:t>
      </w:r>
    </w:p>
    <w:p w14:paraId="5328964A" w14:textId="77777777" w:rsidR="00F31B46" w:rsidRDefault="00F31B46" w:rsidP="00F31B46">
      <w:pPr>
        <w:spacing w:line="360" w:lineRule="auto"/>
        <w:jc w:val="both"/>
      </w:pPr>
      <w:r>
        <w:t>A distinção entre controlos e mecanismos de implementação constitui um elemento central desta componente. Esta separação permite avaliar não apenas se um controlo existe, mas também de que forma é implementado, que evidência o suporta, qual a sua maturidade e que lacunas permanecem em aberto.</w:t>
      </w:r>
    </w:p>
    <w:p w14:paraId="2CF6B6CB" w14:textId="77777777" w:rsidR="00F31B46" w:rsidRDefault="00F31B46" w:rsidP="00F31B46">
      <w:pPr>
        <w:spacing w:line="360" w:lineRule="auto"/>
        <w:jc w:val="both"/>
      </w:pPr>
      <w:r>
        <w:t xml:space="preserve">A associação entre controlos, mecanismos, evidência, </w:t>
      </w:r>
      <w:r w:rsidRPr="00F31B46">
        <w:rPr>
          <w:i/>
          <w:iCs/>
        </w:rPr>
        <w:t>findings</w:t>
      </w:r>
      <w:r>
        <w:t xml:space="preserve"> e ações de melhoria permite suportar um ciclo contínuo de avaliação, correção e reavaliação. Esta lógica reforça a capacidade do sistema para apoiar auditorias, demonstrar conformidade, identificar fragilidades e orientar iniciativas de melhoria.</w:t>
      </w:r>
    </w:p>
    <w:p w14:paraId="1FED5D08" w14:textId="77777777" w:rsidR="00F31B46" w:rsidRDefault="00F31B46" w:rsidP="00F31B46">
      <w:pPr>
        <w:spacing w:line="360" w:lineRule="auto"/>
        <w:jc w:val="both"/>
      </w:pPr>
      <w:r>
        <w:lastRenderedPageBreak/>
        <w:t>A integração com a componente de gestão de risco permite ainda compreender de que forma o estado de conformidade influencia o risco residual. Assim, a conformidade deixa de ser tratada como uma dimensão isolada e passa a ser integrada no processo global de governação e decisão.</w:t>
      </w:r>
    </w:p>
    <w:p w14:paraId="6FAA24B8" w14:textId="340AB4FA" w:rsidR="00F31B46" w:rsidRPr="009A48E1" w:rsidRDefault="00F31B46" w:rsidP="00F31B46">
      <w:pPr>
        <w:spacing w:line="360" w:lineRule="auto"/>
        <w:jc w:val="both"/>
      </w:pPr>
      <w:r>
        <w:t>Em síntese, esta componente contribui diretamente para posicionar o Virtual CISO como uma plataforma de apoio à governação da segurança da informação, capaz de articular requisitos normativos, controlos, mecanismos operacionais, evidência e risco num modelo integrado, explicável e orientado à decisão.</w:t>
      </w:r>
    </w:p>
    <w:p w14:paraId="3CB86878" w14:textId="1E7095F6" w:rsidR="00823A34" w:rsidRDefault="00823A34" w:rsidP="00823A34">
      <w:pPr>
        <w:pStyle w:val="Ttulo2"/>
        <w:ind w:left="788" w:hanging="431"/>
      </w:pPr>
      <w:r w:rsidRPr="00823A34">
        <w:t>Modelo de Pontuação Multidimensional de Risco e Conformidade</w:t>
      </w:r>
    </w:p>
    <w:p w14:paraId="3B5D0A2E" w14:textId="77777777" w:rsidR="00546096" w:rsidRPr="00546096" w:rsidRDefault="00546096" w:rsidP="00546096">
      <w:pPr>
        <w:numPr>
          <w:ilvl w:val="0"/>
          <w:numId w:val="108"/>
        </w:numPr>
        <w:rPr>
          <w:b/>
          <w:bCs/>
        </w:rPr>
      </w:pPr>
      <w:r w:rsidRPr="00546096">
        <w:rPr>
          <w:b/>
          <w:bCs/>
        </w:rPr>
        <w:t>4.9. Modelo de Pontuação Multidimensional de Risco, Conformidade e Prioridade</w:t>
      </w:r>
    </w:p>
    <w:p w14:paraId="7B5C6438" w14:textId="77777777" w:rsidR="00546096" w:rsidRPr="00546096" w:rsidRDefault="00546096" w:rsidP="00546096">
      <w:r w:rsidRPr="00546096">
        <w:t>O modelo de pontuação multidimensional do Virtual CISO tem como objetivo consolidar diferentes dimensões de análise num indicador integrado de prioridade. Esta componente permite transformar dados técnicos, organizacionais, normativos e evidenciais em métricas acionáveis, apoiando o CISO na definição de prioridades de intervenção.</w:t>
      </w:r>
    </w:p>
    <w:p w14:paraId="227DAC8F" w14:textId="77777777" w:rsidR="00546096" w:rsidRPr="00546096" w:rsidRDefault="00546096" w:rsidP="00546096">
      <w:r w:rsidRPr="00546096">
        <w:t>Ao contrário de abordagens centradas exclusivamente na severidade técnica das vulnerabilidades, o modelo proposto considera que a prioridade de tratamento de um risco ou lacuna deve resultar da combinação entre múltiplos fatores. Entre estes incluem-se o risco técnico, a criticidade do ativo, a exposição, o estado de conformidade, a existência e maturidade dos mecanismos de implementação, a evidência disponível, os findings associados e a relevância normativa.</w:t>
      </w:r>
    </w:p>
    <w:p w14:paraId="4A51B94C" w14:textId="77777777" w:rsidR="00546096" w:rsidRPr="00546096" w:rsidRDefault="00546096" w:rsidP="00546096">
      <w:r w:rsidRPr="00546096">
        <w:t>Esta abordagem permite ao Virtual CISO evitar decisões baseadas em indicadores isolados. Uma vulnerabilidade com CVSS elevado pode não representar a prioridade máxima se afetar um ativo pouco crítico, não exposto e com mecanismos de mitigação maduros. Por outro lado, uma vulnerabilidade de severidade média pode tornar-se prioritária se afetar um ativo crítico, exposto, com controlos parcialmente implementados ou sem evidência suficiente.</w:t>
      </w:r>
    </w:p>
    <w:p w14:paraId="3C3E8029" w14:textId="77777777" w:rsidR="00546096" w:rsidRPr="00546096" w:rsidRDefault="00546096" w:rsidP="00546096">
      <w:r w:rsidRPr="00546096">
        <w:t>O modelo de pontuação multidimensional constitui, assim, uma ponte entre a componente de gestão de risco, a componente de governação e conformidade e o mecanismo de apoio à decisão. A sua função é consolidar informação dispersa e produzir um score global interpretável, explicável e rastreável.</w:t>
      </w:r>
    </w:p>
    <w:p w14:paraId="44C77FC8" w14:textId="77777777" w:rsidR="00546096" w:rsidRPr="00546096" w:rsidRDefault="00546096" w:rsidP="00546096">
      <w:r w:rsidRPr="00546096">
        <w:t>A Figura 19 deverá representar o modelo de pontuação multidimensional do Virtual CISO, evidenciando a combinação entre risco técnico, criticidade organizacional, exposição, conformidade, mecanismos, evidência, findings e relevância normativa.</w:t>
      </w:r>
    </w:p>
    <w:p w14:paraId="347E0229" w14:textId="77777777" w:rsidR="00546096" w:rsidRPr="00546096" w:rsidRDefault="00546096" w:rsidP="00546096">
      <w:r w:rsidRPr="00546096">
        <w:rPr>
          <w:b/>
          <w:bCs/>
        </w:rPr>
        <w:t>[Inserir Figura 19 — Modelo de pontuação multidimensional do Virtual CISO]</w:t>
      </w:r>
    </w:p>
    <w:p w14:paraId="6125A4F3" w14:textId="77777777" w:rsidR="00546096" w:rsidRPr="00546096" w:rsidRDefault="00546096" w:rsidP="00546096">
      <w:r w:rsidRPr="00546096">
        <w:lastRenderedPageBreak/>
        <w:pict w14:anchorId="0A1EB519">
          <v:rect id="_x0000_i1079" style="width:0;height:1.5pt" o:hralign="center" o:hrstd="t" o:hr="t" fillcolor="#a0a0a0" stroked="f"/>
        </w:pict>
      </w:r>
    </w:p>
    <w:p w14:paraId="7C35F81B" w14:textId="77777777" w:rsidR="00546096" w:rsidRPr="00546096" w:rsidRDefault="00546096" w:rsidP="00546096">
      <w:pPr>
        <w:numPr>
          <w:ilvl w:val="0"/>
          <w:numId w:val="108"/>
        </w:numPr>
        <w:rPr>
          <w:b/>
          <w:bCs/>
        </w:rPr>
      </w:pPr>
      <w:r w:rsidRPr="00546096">
        <w:rPr>
          <w:b/>
          <w:bCs/>
        </w:rPr>
        <w:t>4.9.1. Objetivo do Modelo de Pontuação</w:t>
      </w:r>
    </w:p>
    <w:p w14:paraId="3D7C3159" w14:textId="77777777" w:rsidR="00546096" w:rsidRPr="00546096" w:rsidRDefault="00546096" w:rsidP="00546096">
      <w:r w:rsidRPr="00546096">
        <w:t>O principal objetivo do modelo de pontuação consiste em apoiar a priorização de riscos, lacunas de conformidade e ações de melhoria. Em ambientes organizacionais reais, o CISO é frequentemente confrontado com múltiplas vulnerabilidades, controlos por implementar, findings em aberto e recursos limitados para mitigação. Neste contexto, torna-se necessário dispor de um mecanismo que permita ordenar iniciativas com base em critérios objetivos e contextualizados.</w:t>
      </w:r>
    </w:p>
    <w:p w14:paraId="607E01D1" w14:textId="77777777" w:rsidR="00546096" w:rsidRPr="00546096" w:rsidRDefault="00546096" w:rsidP="00546096">
      <w:r w:rsidRPr="00546096">
        <w:t>O score produzido pelo Virtual CISO não pretende substituir a decisão humana. A sua finalidade é fornecer uma base estruturada para análise, permitindo ao CISO compreender quais os fatores que tornam determinado risco, lacuna ou ação mais prioritário. Assim, o score atua como instrumento de apoio à decisão, devendo ser interpretado em conjunto com o contexto organizacional, a tolerância ao risco e os objetivos estratégicos da organização.</w:t>
      </w:r>
    </w:p>
    <w:p w14:paraId="5D188AA3" w14:textId="77777777" w:rsidR="00546096" w:rsidRPr="00546096" w:rsidRDefault="00546096" w:rsidP="00546096">
      <w:r w:rsidRPr="00546096">
        <w:t>O modelo procura responder a questões como:</w:t>
      </w:r>
    </w:p>
    <w:p w14:paraId="118B75A5" w14:textId="77777777" w:rsidR="00546096" w:rsidRPr="00546096" w:rsidRDefault="00546096" w:rsidP="00546096">
      <w:pPr>
        <w:numPr>
          <w:ilvl w:val="0"/>
          <w:numId w:val="108"/>
        </w:numPr>
      </w:pPr>
      <w:r w:rsidRPr="00546096">
        <w:t xml:space="preserve">que vulnerabilidades devem ser tratadas primeiro; </w:t>
      </w:r>
    </w:p>
    <w:p w14:paraId="2E2CFA08" w14:textId="77777777" w:rsidR="00546096" w:rsidRPr="00546096" w:rsidRDefault="00546096" w:rsidP="00546096">
      <w:pPr>
        <w:numPr>
          <w:ilvl w:val="0"/>
          <w:numId w:val="108"/>
        </w:numPr>
      </w:pPr>
      <w:r w:rsidRPr="00546096">
        <w:t xml:space="preserve">que ativos concentram maior risco; </w:t>
      </w:r>
    </w:p>
    <w:p w14:paraId="0E80DC80" w14:textId="77777777" w:rsidR="00546096" w:rsidRPr="00546096" w:rsidRDefault="00546096" w:rsidP="00546096">
      <w:pPr>
        <w:numPr>
          <w:ilvl w:val="0"/>
          <w:numId w:val="108"/>
        </w:numPr>
      </w:pPr>
      <w:r w:rsidRPr="00546096">
        <w:t xml:space="preserve">que lacunas de conformidade têm maior impacto; </w:t>
      </w:r>
    </w:p>
    <w:p w14:paraId="0097DAF1" w14:textId="77777777" w:rsidR="00546096" w:rsidRPr="00546096" w:rsidRDefault="00546096" w:rsidP="00546096">
      <w:pPr>
        <w:numPr>
          <w:ilvl w:val="0"/>
          <w:numId w:val="108"/>
        </w:numPr>
      </w:pPr>
      <w:r w:rsidRPr="00546096">
        <w:t xml:space="preserve">que controlos devem ser reforçados; </w:t>
      </w:r>
    </w:p>
    <w:p w14:paraId="5CB70B1E" w14:textId="77777777" w:rsidR="00546096" w:rsidRPr="00546096" w:rsidRDefault="00546096" w:rsidP="00546096">
      <w:pPr>
        <w:numPr>
          <w:ilvl w:val="0"/>
          <w:numId w:val="108"/>
        </w:numPr>
      </w:pPr>
      <w:r w:rsidRPr="00546096">
        <w:t xml:space="preserve">que mecanismos de implementação estão ausentes ou incompletos; </w:t>
      </w:r>
    </w:p>
    <w:p w14:paraId="7532673F" w14:textId="77777777" w:rsidR="00546096" w:rsidRPr="00546096" w:rsidRDefault="00546096" w:rsidP="00546096">
      <w:pPr>
        <w:numPr>
          <w:ilvl w:val="0"/>
          <w:numId w:val="108"/>
        </w:numPr>
      </w:pPr>
      <w:r w:rsidRPr="00546096">
        <w:t xml:space="preserve">que ações de melhoria produzem maior redução de risco; </w:t>
      </w:r>
    </w:p>
    <w:p w14:paraId="29AFD007" w14:textId="77777777" w:rsidR="00546096" w:rsidRPr="00546096" w:rsidRDefault="00546096" w:rsidP="00546096">
      <w:pPr>
        <w:numPr>
          <w:ilvl w:val="0"/>
          <w:numId w:val="108"/>
        </w:numPr>
      </w:pPr>
      <w:r w:rsidRPr="00546096">
        <w:t xml:space="preserve">que recomendações devem ser escaladas para decisão do CISO. </w:t>
      </w:r>
    </w:p>
    <w:p w14:paraId="58CC64FF" w14:textId="77777777" w:rsidR="00546096" w:rsidRPr="00546096" w:rsidRDefault="00546096" w:rsidP="00546096">
      <w:r w:rsidRPr="00546096">
        <w:t>Desta forma, o modelo de pontuação transforma a informação correlacionada pelo sistema em prioridades operacionais e estratégicas.</w:t>
      </w:r>
    </w:p>
    <w:p w14:paraId="344B7D47" w14:textId="77777777" w:rsidR="00546096" w:rsidRPr="00546096" w:rsidRDefault="00546096" w:rsidP="00546096">
      <w:r w:rsidRPr="00546096">
        <w:pict w14:anchorId="57164098">
          <v:rect id="_x0000_i1080" style="width:0;height:1.5pt" o:hralign="center" o:hrstd="t" o:hr="t" fillcolor="#a0a0a0" stroked="f"/>
        </w:pict>
      </w:r>
    </w:p>
    <w:p w14:paraId="4F11E32F" w14:textId="77777777" w:rsidR="00546096" w:rsidRPr="00546096" w:rsidRDefault="00546096" w:rsidP="00546096">
      <w:pPr>
        <w:numPr>
          <w:ilvl w:val="0"/>
          <w:numId w:val="108"/>
        </w:numPr>
        <w:rPr>
          <w:b/>
          <w:bCs/>
        </w:rPr>
      </w:pPr>
      <w:r w:rsidRPr="00546096">
        <w:rPr>
          <w:b/>
          <w:bCs/>
        </w:rPr>
        <w:t>4.9.2. Dimensões Consideradas</w:t>
      </w:r>
    </w:p>
    <w:p w14:paraId="7C456C78" w14:textId="77777777" w:rsidR="00546096" w:rsidRPr="00546096" w:rsidRDefault="00546096" w:rsidP="00546096">
      <w:r w:rsidRPr="00546096">
        <w:t>O modelo de pontuação multidimensional considera várias dimensões complementares. Estas dimensões foram selecionadas com base na necessidade de integrar risco técnico, contexto organizacional, conformidade normativa e evidência operacional.</w:t>
      </w:r>
    </w:p>
    <w:p w14:paraId="0E5F351A" w14:textId="77777777" w:rsidR="00546096" w:rsidRPr="00546096" w:rsidRDefault="00546096" w:rsidP="00546096">
      <w:r w:rsidRPr="00546096">
        <w:t xml:space="preserve">A primeira dimensão corresponde ao </w:t>
      </w:r>
      <w:r w:rsidRPr="00546096">
        <w:rPr>
          <w:b/>
          <w:bCs/>
        </w:rPr>
        <w:t>risco técnico</w:t>
      </w:r>
      <w:r w:rsidRPr="00546096">
        <w:t>, associado à severidade da vulnerabilidade, à probabilidade de exploração e à existência de exploração conhecida. Esta dimensão permite avaliar a gravidade técnica do problema e a possibilidade de este ser explorado em contexto real.</w:t>
      </w:r>
    </w:p>
    <w:p w14:paraId="7584E382" w14:textId="77777777" w:rsidR="00546096" w:rsidRPr="00546096" w:rsidRDefault="00546096" w:rsidP="00546096">
      <w:r w:rsidRPr="00546096">
        <w:lastRenderedPageBreak/>
        <w:t xml:space="preserve">A segunda dimensão corresponde à </w:t>
      </w:r>
      <w:r w:rsidRPr="00546096">
        <w:rPr>
          <w:b/>
          <w:bCs/>
        </w:rPr>
        <w:t>criticidade do ativo</w:t>
      </w:r>
      <w:r w:rsidRPr="00546096">
        <w:t>. Esta dimensão permite contextualizar o risco em função da importância do ativo para a organização, considerando impacto operacional, dependências, continuidade de serviço e relevância para processos críticos.</w:t>
      </w:r>
    </w:p>
    <w:p w14:paraId="0618F3DB" w14:textId="77777777" w:rsidR="00546096" w:rsidRPr="00546096" w:rsidRDefault="00546096" w:rsidP="00546096">
      <w:r w:rsidRPr="00546096">
        <w:t xml:space="preserve">A terceira dimensão corresponde à </w:t>
      </w:r>
      <w:r w:rsidRPr="00546096">
        <w:rPr>
          <w:b/>
          <w:bCs/>
        </w:rPr>
        <w:t>exposição</w:t>
      </w:r>
      <w:r w:rsidRPr="00546096">
        <w:t>. Um ativo exposto externamente ou acessível a partir de redes menos restritivas tende a apresentar maior probabilidade de comprometimento, pelo que a sua exposição deve influenciar a prioridade atribuída.</w:t>
      </w:r>
    </w:p>
    <w:p w14:paraId="064FD554" w14:textId="77777777" w:rsidR="00546096" w:rsidRPr="00546096" w:rsidRDefault="00546096" w:rsidP="00546096">
      <w:r w:rsidRPr="00546096">
        <w:t xml:space="preserve">A quarta dimensão corresponde ao </w:t>
      </w:r>
      <w:r w:rsidRPr="00546096">
        <w:rPr>
          <w:b/>
          <w:bCs/>
        </w:rPr>
        <w:t>estado de conformidade</w:t>
      </w:r>
      <w:r w:rsidRPr="00546096">
        <w:t>. Lacunas em controlos relevantes, controlos por avaliar ou requisitos regulatórios não cumpridos podem aumentar a prioridade de intervenção, especialmente quando associados a ativos críticos ou a riscos elevados.</w:t>
      </w:r>
    </w:p>
    <w:p w14:paraId="3FB7B6E8" w14:textId="77777777" w:rsidR="00546096" w:rsidRPr="00546096" w:rsidRDefault="00546096" w:rsidP="00546096">
      <w:r w:rsidRPr="00546096">
        <w:t xml:space="preserve">A quinta dimensão corresponde aos </w:t>
      </w:r>
      <w:r w:rsidRPr="00546096">
        <w:rPr>
          <w:b/>
          <w:bCs/>
        </w:rPr>
        <w:t>mecanismos de implementação</w:t>
      </w:r>
      <w:r w:rsidRPr="00546096">
        <w:t>. Esta dimensão permite avaliar se os controlos aplicáveis se encontram efetivamente operacionalizados através de mecanismos técnicos, organizacionais, processuais ou físicos. A ausência de mecanismos, a sua implementação parcial ou a baixa maturidade devem influenciar o score final.</w:t>
      </w:r>
    </w:p>
    <w:p w14:paraId="05F0AF63" w14:textId="77777777" w:rsidR="00546096" w:rsidRPr="00546096" w:rsidRDefault="00546096" w:rsidP="00546096">
      <w:r w:rsidRPr="00546096">
        <w:t xml:space="preserve">A sexta dimensão corresponde à </w:t>
      </w:r>
      <w:r w:rsidRPr="00546096">
        <w:rPr>
          <w:b/>
          <w:bCs/>
        </w:rPr>
        <w:t>evidência disponível</w:t>
      </w:r>
      <w:r w:rsidRPr="00546096">
        <w:t>. A existência de evidência válida e atualizada aumenta a confiança na avaliação. Pelo contrário, a ausência de evidência introduz incerteza e pode indicar fragilidade na demonstração de conformidade ou eficácia operacional.</w:t>
      </w:r>
    </w:p>
    <w:p w14:paraId="7D8518EA" w14:textId="77777777" w:rsidR="00546096" w:rsidRPr="00546096" w:rsidRDefault="00546096" w:rsidP="00546096">
      <w:r w:rsidRPr="00546096">
        <w:t xml:space="preserve">A sétima dimensão corresponde aos </w:t>
      </w:r>
      <w:r w:rsidRPr="00546096">
        <w:rPr>
          <w:b/>
          <w:bCs/>
        </w:rPr>
        <w:t>findings associados</w:t>
      </w:r>
      <w:r w:rsidRPr="00546096">
        <w:t>. Findings em aberto, especialmente quando classificados com severidade elevada, indicam lacunas que devem ser consideradas no cálculo da prioridade.</w:t>
      </w:r>
    </w:p>
    <w:p w14:paraId="7619D2CC" w14:textId="77777777" w:rsidR="00546096" w:rsidRPr="00546096" w:rsidRDefault="00546096" w:rsidP="00546096">
      <w:r w:rsidRPr="00546096">
        <w:t xml:space="preserve">Por fim, a oitava dimensão corresponde à </w:t>
      </w:r>
      <w:r w:rsidRPr="00546096">
        <w:rPr>
          <w:b/>
          <w:bCs/>
        </w:rPr>
        <w:t>relevância normativa</w:t>
      </w:r>
      <w:r w:rsidRPr="00546096">
        <w:t>. Controlos ou requisitos associados a obrigações legais, regulatórias ou auditorias relevantes podem justificar uma prioridade superior, mesmo quando o risco técnico não é o mais elevado.</w:t>
      </w:r>
    </w:p>
    <w:p w14:paraId="57B8DDCF" w14:textId="77777777" w:rsidR="00546096" w:rsidRPr="00546096" w:rsidRDefault="00546096" w:rsidP="00546096">
      <w:r w:rsidRPr="00546096">
        <w:t>A Tabela 20 apresenta uma síntese das dimensões consideradas.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5899"/>
      </w:tblGrid>
      <w:tr w:rsidR="00546096" w:rsidRPr="00546096" w14:paraId="7F14B71B" w14:textId="77777777">
        <w:trPr>
          <w:tblHeader/>
          <w:tblCellSpacing w:w="15" w:type="dxa"/>
        </w:trPr>
        <w:tc>
          <w:tcPr>
            <w:tcW w:w="0" w:type="auto"/>
            <w:vAlign w:val="center"/>
            <w:hideMark/>
          </w:tcPr>
          <w:p w14:paraId="6A223838" w14:textId="77777777" w:rsidR="00546096" w:rsidRPr="00546096" w:rsidRDefault="00546096" w:rsidP="00546096">
            <w:pPr>
              <w:rPr>
                <w:b/>
                <w:bCs/>
              </w:rPr>
            </w:pPr>
            <w:r w:rsidRPr="00546096">
              <w:rPr>
                <w:b/>
                <w:bCs/>
              </w:rPr>
              <w:t>Dimensão</w:t>
            </w:r>
          </w:p>
        </w:tc>
        <w:tc>
          <w:tcPr>
            <w:tcW w:w="0" w:type="auto"/>
            <w:vAlign w:val="center"/>
            <w:hideMark/>
          </w:tcPr>
          <w:p w14:paraId="3DD3BD5F" w14:textId="77777777" w:rsidR="00546096" w:rsidRPr="00546096" w:rsidRDefault="00546096" w:rsidP="00546096">
            <w:pPr>
              <w:rPr>
                <w:b/>
                <w:bCs/>
              </w:rPr>
            </w:pPr>
            <w:r w:rsidRPr="00546096">
              <w:rPr>
                <w:b/>
                <w:bCs/>
              </w:rPr>
              <w:t>Finalidade no modelo</w:t>
            </w:r>
          </w:p>
        </w:tc>
      </w:tr>
      <w:tr w:rsidR="00546096" w:rsidRPr="00546096" w14:paraId="0B76D20F" w14:textId="77777777">
        <w:trPr>
          <w:tblCellSpacing w:w="15" w:type="dxa"/>
        </w:trPr>
        <w:tc>
          <w:tcPr>
            <w:tcW w:w="0" w:type="auto"/>
            <w:vAlign w:val="center"/>
            <w:hideMark/>
          </w:tcPr>
          <w:p w14:paraId="58C17F98" w14:textId="77777777" w:rsidR="00546096" w:rsidRPr="00546096" w:rsidRDefault="00546096" w:rsidP="00546096">
            <w:r w:rsidRPr="00546096">
              <w:t>Risco técnico</w:t>
            </w:r>
          </w:p>
        </w:tc>
        <w:tc>
          <w:tcPr>
            <w:tcW w:w="0" w:type="auto"/>
            <w:vAlign w:val="center"/>
            <w:hideMark/>
          </w:tcPr>
          <w:p w14:paraId="1248BC91" w14:textId="77777777" w:rsidR="00546096" w:rsidRPr="00546096" w:rsidRDefault="00546096" w:rsidP="00546096">
            <w:r w:rsidRPr="00546096">
              <w:t>Avaliar severidade, probabilidade de exploração e impacto técnico.</w:t>
            </w:r>
          </w:p>
        </w:tc>
      </w:tr>
      <w:tr w:rsidR="00546096" w:rsidRPr="00546096" w14:paraId="2F2A470C" w14:textId="77777777">
        <w:trPr>
          <w:tblCellSpacing w:w="15" w:type="dxa"/>
        </w:trPr>
        <w:tc>
          <w:tcPr>
            <w:tcW w:w="0" w:type="auto"/>
            <w:vAlign w:val="center"/>
            <w:hideMark/>
          </w:tcPr>
          <w:p w14:paraId="68653295" w14:textId="77777777" w:rsidR="00546096" w:rsidRPr="00546096" w:rsidRDefault="00546096" w:rsidP="00546096">
            <w:r w:rsidRPr="00546096">
              <w:t>Criticidade do ativo</w:t>
            </w:r>
          </w:p>
        </w:tc>
        <w:tc>
          <w:tcPr>
            <w:tcW w:w="0" w:type="auto"/>
            <w:vAlign w:val="center"/>
            <w:hideMark/>
          </w:tcPr>
          <w:p w14:paraId="0D52739F" w14:textId="77777777" w:rsidR="00546096" w:rsidRPr="00546096" w:rsidRDefault="00546096" w:rsidP="00546096">
            <w:r w:rsidRPr="00546096">
              <w:t>Contextualizar o impacto do risco no negócio ou operação.</w:t>
            </w:r>
          </w:p>
        </w:tc>
      </w:tr>
      <w:tr w:rsidR="00546096" w:rsidRPr="00546096" w14:paraId="6AC95753" w14:textId="77777777">
        <w:trPr>
          <w:tblCellSpacing w:w="15" w:type="dxa"/>
        </w:trPr>
        <w:tc>
          <w:tcPr>
            <w:tcW w:w="0" w:type="auto"/>
            <w:vAlign w:val="center"/>
            <w:hideMark/>
          </w:tcPr>
          <w:p w14:paraId="03F45840" w14:textId="77777777" w:rsidR="00546096" w:rsidRPr="00546096" w:rsidRDefault="00546096" w:rsidP="00546096">
            <w:r w:rsidRPr="00546096">
              <w:t>Exposição</w:t>
            </w:r>
          </w:p>
        </w:tc>
        <w:tc>
          <w:tcPr>
            <w:tcW w:w="0" w:type="auto"/>
            <w:vAlign w:val="center"/>
            <w:hideMark/>
          </w:tcPr>
          <w:p w14:paraId="4FEA4E44" w14:textId="77777777" w:rsidR="00546096" w:rsidRPr="00546096" w:rsidRDefault="00546096" w:rsidP="00546096">
            <w:r w:rsidRPr="00546096">
              <w:t>Considerar a superfície de ataque e acessibilidade do ativo.</w:t>
            </w:r>
          </w:p>
        </w:tc>
      </w:tr>
      <w:tr w:rsidR="00546096" w:rsidRPr="00546096" w14:paraId="40720D3F" w14:textId="77777777">
        <w:trPr>
          <w:tblCellSpacing w:w="15" w:type="dxa"/>
        </w:trPr>
        <w:tc>
          <w:tcPr>
            <w:tcW w:w="0" w:type="auto"/>
            <w:vAlign w:val="center"/>
            <w:hideMark/>
          </w:tcPr>
          <w:p w14:paraId="4927F613" w14:textId="77777777" w:rsidR="00546096" w:rsidRPr="00546096" w:rsidRDefault="00546096" w:rsidP="00546096">
            <w:r w:rsidRPr="00546096">
              <w:t>Estado de conformidade</w:t>
            </w:r>
          </w:p>
        </w:tc>
        <w:tc>
          <w:tcPr>
            <w:tcW w:w="0" w:type="auto"/>
            <w:vAlign w:val="center"/>
            <w:hideMark/>
          </w:tcPr>
          <w:p w14:paraId="1D181889" w14:textId="77777777" w:rsidR="00546096" w:rsidRPr="00546096" w:rsidRDefault="00546096" w:rsidP="00546096">
            <w:r w:rsidRPr="00546096">
              <w:t>Incorporar lacunas face a controlos e requisitos aplicáveis.</w:t>
            </w:r>
          </w:p>
        </w:tc>
      </w:tr>
      <w:tr w:rsidR="00546096" w:rsidRPr="00546096" w14:paraId="07CDEA32" w14:textId="77777777">
        <w:trPr>
          <w:tblCellSpacing w:w="15" w:type="dxa"/>
        </w:trPr>
        <w:tc>
          <w:tcPr>
            <w:tcW w:w="0" w:type="auto"/>
            <w:vAlign w:val="center"/>
            <w:hideMark/>
          </w:tcPr>
          <w:p w14:paraId="7272FCAE" w14:textId="77777777" w:rsidR="00546096" w:rsidRPr="00546096" w:rsidRDefault="00546096" w:rsidP="00546096">
            <w:r w:rsidRPr="00546096">
              <w:lastRenderedPageBreak/>
              <w:t>Mecanismos de implementação</w:t>
            </w:r>
          </w:p>
        </w:tc>
        <w:tc>
          <w:tcPr>
            <w:tcW w:w="0" w:type="auto"/>
            <w:vAlign w:val="center"/>
            <w:hideMark/>
          </w:tcPr>
          <w:p w14:paraId="40549466" w14:textId="77777777" w:rsidR="00546096" w:rsidRPr="00546096" w:rsidRDefault="00546096" w:rsidP="00546096">
            <w:r w:rsidRPr="00546096">
              <w:t>Avaliar a operacionalização efetiva dos controlos.</w:t>
            </w:r>
          </w:p>
        </w:tc>
      </w:tr>
      <w:tr w:rsidR="00546096" w:rsidRPr="00546096" w14:paraId="75726EFE" w14:textId="77777777">
        <w:trPr>
          <w:tblCellSpacing w:w="15" w:type="dxa"/>
        </w:trPr>
        <w:tc>
          <w:tcPr>
            <w:tcW w:w="0" w:type="auto"/>
            <w:vAlign w:val="center"/>
            <w:hideMark/>
          </w:tcPr>
          <w:p w14:paraId="019E2B2D" w14:textId="77777777" w:rsidR="00546096" w:rsidRPr="00546096" w:rsidRDefault="00546096" w:rsidP="00546096">
            <w:r w:rsidRPr="00546096">
              <w:t>Evidência disponível</w:t>
            </w:r>
          </w:p>
        </w:tc>
        <w:tc>
          <w:tcPr>
            <w:tcW w:w="0" w:type="auto"/>
            <w:vAlign w:val="center"/>
            <w:hideMark/>
          </w:tcPr>
          <w:p w14:paraId="2BEB1ADE" w14:textId="77777777" w:rsidR="00546096" w:rsidRPr="00546096" w:rsidRDefault="00546096" w:rsidP="00546096">
            <w:r w:rsidRPr="00546096">
              <w:t>Determinar o grau de confiança e demonstração da implementação.</w:t>
            </w:r>
          </w:p>
        </w:tc>
      </w:tr>
      <w:tr w:rsidR="00546096" w:rsidRPr="00546096" w14:paraId="724F796D" w14:textId="77777777">
        <w:trPr>
          <w:tblCellSpacing w:w="15" w:type="dxa"/>
        </w:trPr>
        <w:tc>
          <w:tcPr>
            <w:tcW w:w="0" w:type="auto"/>
            <w:vAlign w:val="center"/>
            <w:hideMark/>
          </w:tcPr>
          <w:p w14:paraId="42190264" w14:textId="77777777" w:rsidR="00546096" w:rsidRPr="00546096" w:rsidRDefault="00546096" w:rsidP="00546096">
            <w:r w:rsidRPr="00546096">
              <w:t>Findings associados</w:t>
            </w:r>
          </w:p>
        </w:tc>
        <w:tc>
          <w:tcPr>
            <w:tcW w:w="0" w:type="auto"/>
            <w:vAlign w:val="center"/>
            <w:hideMark/>
          </w:tcPr>
          <w:p w14:paraId="547D9F27" w14:textId="77777777" w:rsidR="00546096" w:rsidRPr="00546096" w:rsidRDefault="00546096" w:rsidP="00546096">
            <w:r w:rsidRPr="00546096">
              <w:t>Considerar lacunas, fragilidades ou não conformidades em aberto.</w:t>
            </w:r>
          </w:p>
        </w:tc>
      </w:tr>
      <w:tr w:rsidR="00546096" w:rsidRPr="00546096" w14:paraId="7063708C" w14:textId="77777777">
        <w:trPr>
          <w:tblCellSpacing w:w="15" w:type="dxa"/>
        </w:trPr>
        <w:tc>
          <w:tcPr>
            <w:tcW w:w="0" w:type="auto"/>
            <w:vAlign w:val="center"/>
            <w:hideMark/>
          </w:tcPr>
          <w:p w14:paraId="6DF237C4" w14:textId="77777777" w:rsidR="00546096" w:rsidRPr="00546096" w:rsidRDefault="00546096" w:rsidP="00546096">
            <w:r w:rsidRPr="00546096">
              <w:t>Relevância normativa</w:t>
            </w:r>
          </w:p>
        </w:tc>
        <w:tc>
          <w:tcPr>
            <w:tcW w:w="0" w:type="auto"/>
            <w:vAlign w:val="center"/>
            <w:hideMark/>
          </w:tcPr>
          <w:p w14:paraId="00524D13" w14:textId="77777777" w:rsidR="00546096" w:rsidRPr="00546096" w:rsidRDefault="00546096" w:rsidP="00546096">
            <w:r w:rsidRPr="00546096">
              <w:t>Priorizar requisitos com impacto regulatório, legal ou estratégico.</w:t>
            </w:r>
          </w:p>
        </w:tc>
      </w:tr>
    </w:tbl>
    <w:p w14:paraId="31E18FDE" w14:textId="77777777" w:rsidR="00546096" w:rsidRPr="00546096" w:rsidRDefault="00546096" w:rsidP="00546096">
      <w:r w:rsidRPr="00546096">
        <w:rPr>
          <w:b/>
          <w:bCs/>
        </w:rPr>
        <w:t>Tabela 20 — Dimensões consideradas no modelo de pontuação multidimensional</w:t>
      </w:r>
    </w:p>
    <w:p w14:paraId="3558F3D1" w14:textId="77777777" w:rsidR="00546096" w:rsidRPr="00546096" w:rsidRDefault="00546096" w:rsidP="00546096">
      <w:r w:rsidRPr="00546096">
        <w:pict w14:anchorId="0BB8F01F">
          <v:rect id="_x0000_i1081" style="width:0;height:1.5pt" o:hralign="center" o:hrstd="t" o:hr="t" fillcolor="#a0a0a0" stroked="f"/>
        </w:pict>
      </w:r>
    </w:p>
    <w:p w14:paraId="308E6D4C" w14:textId="77777777" w:rsidR="00546096" w:rsidRPr="00546096" w:rsidRDefault="00546096" w:rsidP="00546096">
      <w:pPr>
        <w:numPr>
          <w:ilvl w:val="0"/>
          <w:numId w:val="108"/>
        </w:numPr>
        <w:rPr>
          <w:b/>
          <w:bCs/>
        </w:rPr>
      </w:pPr>
      <w:r w:rsidRPr="00546096">
        <w:rPr>
          <w:b/>
          <w:bCs/>
        </w:rPr>
        <w:t>4.9.3. Normalização e Ponderação dos Fatores</w:t>
      </w:r>
    </w:p>
    <w:p w14:paraId="6303C450" w14:textId="77777777" w:rsidR="00546096" w:rsidRPr="00546096" w:rsidRDefault="00546096" w:rsidP="00546096">
      <w:r w:rsidRPr="00546096">
        <w:t>Uma vez que as dimensões consideradas apresentam naturezas distintas, torna-se necessário normalizar os fatores antes da sua combinação. Por exemplo, o CVSS utiliza uma escala própria, o EPSS representa uma probabilidade, a criticidade do ativo pode ser expressa numa escala qualitativa e o estado de conformidade pode assumir valores categóricos.</w:t>
      </w:r>
    </w:p>
    <w:p w14:paraId="228F2AC0" w14:textId="77777777" w:rsidR="00546096" w:rsidRPr="00546096" w:rsidRDefault="00546096" w:rsidP="00546096">
      <w:r w:rsidRPr="00546096">
        <w:t>A normalização permite transformar estas variáveis numa escala comum, possibilitando a sua comparação e agregação. No contexto do Virtual CISO, os fatores podem ser convertidos para uma escala comum, por exemplo de 0 a 100, em que valores superiores representam maior prioridade, maior risco, maior criticidade ou maior necessidade de intervenção.</w:t>
      </w:r>
    </w:p>
    <w:p w14:paraId="6967BAA0" w14:textId="77777777" w:rsidR="00546096" w:rsidRPr="00546096" w:rsidRDefault="00546096" w:rsidP="00546096">
      <w:r w:rsidRPr="00546096">
        <w:t>A ponderação permite atribuir importância relativa a cada dimensão. Nem todos os fatores devem contribuir de forma igual para o score final. Por exemplo, em determinadas organizações, a criticidade dos ativos pode ser mais relevante do que a severidade técnica. Noutros contextos, a exposição externa ou o incumprimento regulatório pode ter maior peso.</w:t>
      </w:r>
    </w:p>
    <w:p w14:paraId="4B6F72C7" w14:textId="77777777" w:rsidR="00546096" w:rsidRPr="00546096" w:rsidRDefault="00546096" w:rsidP="00546096">
      <w:r w:rsidRPr="00546096">
        <w:t>O modelo deve, por isso, ser interpretado como parametrizável. As ponderações podem ser ajustadas em função da realidade da organização, da sua tolerância ao risco, dos requisitos regulatórios, da criticidade dos serviços e da maturidade dos processos de segurança.</w:t>
      </w:r>
    </w:p>
    <w:p w14:paraId="0D93104A" w14:textId="77777777" w:rsidR="00546096" w:rsidRPr="00546096" w:rsidRDefault="00546096" w:rsidP="00546096">
      <w:r w:rsidRPr="00546096">
        <w:t>A título conceptual, o score pode resultar de uma combinação ponderada das dimensões consideradas:</w:t>
      </w:r>
    </w:p>
    <w:p w14:paraId="5DE4B21C" w14:textId="77777777" w:rsidR="00546096" w:rsidRPr="00546096" w:rsidRDefault="00546096" w:rsidP="00546096">
      <w:r w:rsidRPr="00546096">
        <w:t>Score Global = f(Risco Técnico, Criticidade, Exposição, Conformidade, Mecanismos, Evidência, Findings, Relevância Normativa)</w:t>
      </w:r>
    </w:p>
    <w:p w14:paraId="2991C419" w14:textId="77777777" w:rsidR="00546096" w:rsidRPr="00546096" w:rsidRDefault="00546096" w:rsidP="00546096">
      <w:r w:rsidRPr="00546096">
        <w:lastRenderedPageBreak/>
        <w:t>Uma representação simplificada poderá assumir a seguinte forma:</w:t>
      </w:r>
    </w:p>
    <w:p w14:paraId="581CCA73" w14:textId="77777777" w:rsidR="00546096" w:rsidRPr="00546096" w:rsidRDefault="00546096" w:rsidP="00546096">
      <w:r w:rsidRPr="00546096">
        <w:t>Score Global =</w:t>
      </w:r>
      <w:r w:rsidRPr="00546096">
        <w:br/>
        <w:t>(Risco Técnico × Peso₁) +</w:t>
      </w:r>
      <w:r w:rsidRPr="00546096">
        <w:br/>
        <w:t>(Criticidade do Ativo × Peso₂) +</w:t>
      </w:r>
      <w:r w:rsidRPr="00546096">
        <w:br/>
        <w:t>(Exposição × Peso₃) +</w:t>
      </w:r>
      <w:r w:rsidRPr="00546096">
        <w:br/>
        <w:t>(Impacto de Conformidade × Peso₄) +</w:t>
      </w:r>
      <w:r w:rsidRPr="00546096">
        <w:br/>
        <w:t>(Fragilidade dos Mecanismos × Peso₅) +</w:t>
      </w:r>
      <w:r w:rsidRPr="00546096">
        <w:br/>
        <w:t>(Insuficiência de Evidência × Peso₆) +</w:t>
      </w:r>
      <w:r w:rsidRPr="00546096">
        <w:br/>
        <w:t>(Findings Associados × Peso₇) +</w:t>
      </w:r>
      <w:r w:rsidRPr="00546096">
        <w:br/>
        <w:t>(Relevância Normativa × Peso₈)</w:t>
      </w:r>
    </w:p>
    <w:p w14:paraId="638F6FAC" w14:textId="77777777" w:rsidR="00546096" w:rsidRPr="00546096" w:rsidRDefault="00546096" w:rsidP="00546096">
      <w:r w:rsidRPr="00546096">
        <w:t>Esta formulação não deve ser entendida como uma métrica universal ou definitiva. Trata-se de uma representação conceptual que permite demonstrar como diferentes fatores podem ser combinados para apoiar a priorização. A parametrização concreta do modelo deve ser ajustada ao contexto organizacional e validada através da utilização prática do artefacto.</w:t>
      </w:r>
    </w:p>
    <w:p w14:paraId="10BC07C8" w14:textId="77777777" w:rsidR="00546096" w:rsidRPr="00546096" w:rsidRDefault="00546096" w:rsidP="00546096">
      <w:r w:rsidRPr="00546096">
        <w:pict w14:anchorId="50E09420">
          <v:rect id="_x0000_i1082" style="width:0;height:1.5pt" o:hralign="center" o:hrstd="t" o:hr="t" fillcolor="#a0a0a0" stroked="f"/>
        </w:pict>
      </w:r>
    </w:p>
    <w:p w14:paraId="18834585" w14:textId="77777777" w:rsidR="00546096" w:rsidRPr="00546096" w:rsidRDefault="00546096" w:rsidP="00546096">
      <w:pPr>
        <w:numPr>
          <w:ilvl w:val="0"/>
          <w:numId w:val="108"/>
        </w:numPr>
        <w:rPr>
          <w:b/>
          <w:bCs/>
        </w:rPr>
      </w:pPr>
      <w:r w:rsidRPr="00546096">
        <w:rPr>
          <w:b/>
          <w:bCs/>
        </w:rPr>
        <w:t>4.9.4. Score Global de Prioridade</w:t>
      </w:r>
    </w:p>
    <w:p w14:paraId="7F0ECC30" w14:textId="77777777" w:rsidR="00546096" w:rsidRPr="00546096" w:rsidRDefault="00546096" w:rsidP="00546096">
      <w:r w:rsidRPr="00546096">
        <w:t>O score global de prioridade representa o resultado consolidado do modelo de pontuação multidimensional. Este score permite comparar riscos, lacunas e ações de melhoria, fornecendo ao CISO uma base estruturada para ordenar prioridades.</w:t>
      </w:r>
    </w:p>
    <w:p w14:paraId="75BC5B93" w14:textId="77777777" w:rsidR="00546096" w:rsidRPr="00546096" w:rsidRDefault="00546096" w:rsidP="00546096">
      <w:r w:rsidRPr="00546096">
        <w:t>A interpretação do score deve considerar que valores mais elevados indicam maior necessidade de intervenção. Contudo, o score não deve ser analisado de forma isolada. A sua utilidade depende da possibilidade de consultar os fatores que contribuíram para o valor atribuído, garantindo transparência e explicabilidade.</w:t>
      </w:r>
    </w:p>
    <w:p w14:paraId="56120645" w14:textId="77777777" w:rsidR="00546096" w:rsidRPr="00546096" w:rsidRDefault="00546096" w:rsidP="00546096">
      <w:r w:rsidRPr="00546096">
        <w:t>Por exemplo, um score elevado pode resultar de diferentes combinações:</w:t>
      </w:r>
    </w:p>
    <w:p w14:paraId="0C876640" w14:textId="77777777" w:rsidR="00546096" w:rsidRPr="00546096" w:rsidRDefault="00546096" w:rsidP="00546096">
      <w:pPr>
        <w:numPr>
          <w:ilvl w:val="0"/>
          <w:numId w:val="109"/>
        </w:numPr>
      </w:pPr>
      <w:r w:rsidRPr="00546096">
        <w:t xml:space="preserve">vulnerabilidade crítica em ativo exposto; </w:t>
      </w:r>
    </w:p>
    <w:p w14:paraId="416A6F48" w14:textId="77777777" w:rsidR="00546096" w:rsidRPr="00546096" w:rsidRDefault="00546096" w:rsidP="00546096">
      <w:pPr>
        <w:numPr>
          <w:ilvl w:val="0"/>
          <w:numId w:val="109"/>
        </w:numPr>
      </w:pPr>
      <w:r w:rsidRPr="00546096">
        <w:t xml:space="preserve">ativo de elevada criticidade com controlos insuficientes; </w:t>
      </w:r>
    </w:p>
    <w:p w14:paraId="2B3BE251" w14:textId="77777777" w:rsidR="00546096" w:rsidRPr="00546096" w:rsidRDefault="00546096" w:rsidP="00546096">
      <w:pPr>
        <w:numPr>
          <w:ilvl w:val="0"/>
          <w:numId w:val="109"/>
        </w:numPr>
      </w:pPr>
      <w:r w:rsidRPr="00546096">
        <w:t xml:space="preserve">ausência de mecanismos de implementação; </w:t>
      </w:r>
    </w:p>
    <w:p w14:paraId="33660A01" w14:textId="77777777" w:rsidR="00546096" w:rsidRPr="00546096" w:rsidRDefault="00546096" w:rsidP="00546096">
      <w:pPr>
        <w:numPr>
          <w:ilvl w:val="0"/>
          <w:numId w:val="109"/>
        </w:numPr>
      </w:pPr>
      <w:r w:rsidRPr="00546096">
        <w:t xml:space="preserve">evidência inexistente ou desatualizada; </w:t>
      </w:r>
    </w:p>
    <w:p w14:paraId="6C9A9443" w14:textId="77777777" w:rsidR="00546096" w:rsidRPr="00546096" w:rsidRDefault="00546096" w:rsidP="00546096">
      <w:pPr>
        <w:numPr>
          <w:ilvl w:val="0"/>
          <w:numId w:val="109"/>
        </w:numPr>
      </w:pPr>
      <w:r w:rsidRPr="00546096">
        <w:t xml:space="preserve">findings de severidade elevada em aberto; </w:t>
      </w:r>
    </w:p>
    <w:p w14:paraId="0136CE9F" w14:textId="77777777" w:rsidR="00546096" w:rsidRPr="00546096" w:rsidRDefault="00546096" w:rsidP="00546096">
      <w:pPr>
        <w:numPr>
          <w:ilvl w:val="0"/>
          <w:numId w:val="109"/>
        </w:numPr>
      </w:pPr>
      <w:r w:rsidRPr="00546096">
        <w:t xml:space="preserve">requisito normativo com impacto regulatório relevante. </w:t>
      </w:r>
    </w:p>
    <w:p w14:paraId="2EA15C0A" w14:textId="77777777" w:rsidR="00546096" w:rsidRPr="00546096" w:rsidRDefault="00546096" w:rsidP="00546096">
      <w:r w:rsidRPr="00546096">
        <w:t>O mesmo score pode, assim, resultar de diferentes perfis de risco e conformidade. Por esse motivo, o Virtual CISO deve apresentar não apenas o valor numérico, mas também os fatores explicativos associados.</w:t>
      </w:r>
    </w:p>
    <w:p w14:paraId="7F54C0E6" w14:textId="77777777" w:rsidR="00546096" w:rsidRPr="00546096" w:rsidRDefault="00546096" w:rsidP="00546096">
      <w:r w:rsidRPr="00546096">
        <w:lastRenderedPageBreak/>
        <w:t>O score global pode ser aplicado a diferentes objetos de análise, incluindo:</w:t>
      </w:r>
    </w:p>
    <w:p w14:paraId="71793804" w14:textId="77777777" w:rsidR="00546096" w:rsidRPr="00546096" w:rsidRDefault="00546096" w:rsidP="00546096">
      <w:pPr>
        <w:numPr>
          <w:ilvl w:val="0"/>
          <w:numId w:val="110"/>
        </w:numPr>
      </w:pPr>
      <w:r w:rsidRPr="00546096">
        <w:t xml:space="preserve">vulnerabilidades; </w:t>
      </w:r>
    </w:p>
    <w:p w14:paraId="5266EECF" w14:textId="77777777" w:rsidR="00546096" w:rsidRPr="00546096" w:rsidRDefault="00546096" w:rsidP="00546096">
      <w:pPr>
        <w:numPr>
          <w:ilvl w:val="0"/>
          <w:numId w:val="110"/>
        </w:numPr>
      </w:pPr>
      <w:r w:rsidRPr="00546096">
        <w:t xml:space="preserve">ativos; </w:t>
      </w:r>
    </w:p>
    <w:p w14:paraId="51E450B1" w14:textId="77777777" w:rsidR="00546096" w:rsidRPr="00546096" w:rsidRDefault="00546096" w:rsidP="00546096">
      <w:pPr>
        <w:numPr>
          <w:ilvl w:val="0"/>
          <w:numId w:val="110"/>
        </w:numPr>
      </w:pPr>
      <w:r w:rsidRPr="00546096">
        <w:t xml:space="preserve">controlos; </w:t>
      </w:r>
    </w:p>
    <w:p w14:paraId="3EF879CE" w14:textId="77777777" w:rsidR="00546096" w:rsidRPr="00546096" w:rsidRDefault="00546096" w:rsidP="00546096">
      <w:pPr>
        <w:numPr>
          <w:ilvl w:val="0"/>
          <w:numId w:val="110"/>
        </w:numPr>
      </w:pPr>
      <w:r w:rsidRPr="00546096">
        <w:t xml:space="preserve">findings; </w:t>
      </w:r>
    </w:p>
    <w:p w14:paraId="5D65B611" w14:textId="77777777" w:rsidR="00546096" w:rsidRPr="00546096" w:rsidRDefault="00546096" w:rsidP="00546096">
      <w:pPr>
        <w:numPr>
          <w:ilvl w:val="0"/>
          <w:numId w:val="110"/>
        </w:numPr>
      </w:pPr>
      <w:r w:rsidRPr="00546096">
        <w:t xml:space="preserve">ações de melhoria; </w:t>
      </w:r>
    </w:p>
    <w:p w14:paraId="2206890A" w14:textId="77777777" w:rsidR="00546096" w:rsidRPr="00546096" w:rsidRDefault="00546096" w:rsidP="00546096">
      <w:pPr>
        <w:numPr>
          <w:ilvl w:val="0"/>
          <w:numId w:val="110"/>
        </w:numPr>
      </w:pPr>
      <w:r w:rsidRPr="00546096">
        <w:t xml:space="preserve">domínios normativos; </w:t>
      </w:r>
    </w:p>
    <w:p w14:paraId="6FC3F675" w14:textId="77777777" w:rsidR="00546096" w:rsidRPr="00546096" w:rsidRDefault="00546096" w:rsidP="00546096">
      <w:pPr>
        <w:numPr>
          <w:ilvl w:val="0"/>
          <w:numId w:val="110"/>
        </w:numPr>
      </w:pPr>
      <w:r w:rsidRPr="00546096">
        <w:t xml:space="preserve">iniciativas de mitigação. </w:t>
      </w:r>
    </w:p>
    <w:p w14:paraId="4BD2DEB0" w14:textId="77777777" w:rsidR="00546096" w:rsidRPr="00546096" w:rsidRDefault="00546096" w:rsidP="00546096">
      <w:r w:rsidRPr="00546096">
        <w:t>Esta flexibilidade permite que o modelo de pontuação seja utilizado em diferentes contextos de decisão, desde a priorização técnica de vulnerabilidades até ao planeamento estratégico de iniciativas de segurança.</w:t>
      </w:r>
    </w:p>
    <w:p w14:paraId="73B5ED43" w14:textId="77777777" w:rsidR="00546096" w:rsidRPr="00546096" w:rsidRDefault="00546096" w:rsidP="00546096">
      <w:r w:rsidRPr="00546096">
        <w:pict w14:anchorId="529F78AC">
          <v:rect id="_x0000_i1083" style="width:0;height:1.5pt" o:hralign="center" o:hrstd="t" o:hr="t" fillcolor="#a0a0a0" stroked="f"/>
        </w:pict>
      </w:r>
    </w:p>
    <w:p w14:paraId="255C0FB0" w14:textId="77777777" w:rsidR="00546096" w:rsidRPr="00546096" w:rsidRDefault="00546096" w:rsidP="00546096">
      <w:pPr>
        <w:numPr>
          <w:ilvl w:val="0"/>
          <w:numId w:val="108"/>
        </w:numPr>
        <w:rPr>
          <w:b/>
          <w:bCs/>
        </w:rPr>
      </w:pPr>
      <w:r w:rsidRPr="00546096">
        <w:rPr>
          <w:b/>
          <w:bCs/>
        </w:rPr>
        <w:t>4.9.5. Classificação e Interpretação do Score</w:t>
      </w:r>
    </w:p>
    <w:p w14:paraId="57D29F97" w14:textId="77777777" w:rsidR="00546096" w:rsidRPr="00546096" w:rsidRDefault="00546096" w:rsidP="00546096">
      <w:r w:rsidRPr="00546096">
        <w:t>Para facilitar a interpretação dos resultados, o score global pode ser convertido em níveis qualitativos. Esta classificação permite tornar o output mais compreensível para diferentes públicos, incluindo equipas técnicas, responsáveis de segurança, auditores e gestão de topo.</w:t>
      </w:r>
    </w:p>
    <w:p w14:paraId="464136BA" w14:textId="77777777" w:rsidR="00546096" w:rsidRPr="00546096" w:rsidRDefault="00546096" w:rsidP="00546096">
      <w:r w:rsidRPr="00546096">
        <w:t>A Tabela 21 apresenta uma proposta de classificação qualitativa do score global.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1675"/>
        <w:gridCol w:w="3204"/>
        <w:gridCol w:w="2356"/>
      </w:tblGrid>
      <w:tr w:rsidR="00546096" w:rsidRPr="00546096" w14:paraId="24E67C7F" w14:textId="77777777">
        <w:trPr>
          <w:tblHeader/>
          <w:tblCellSpacing w:w="15" w:type="dxa"/>
        </w:trPr>
        <w:tc>
          <w:tcPr>
            <w:tcW w:w="0" w:type="auto"/>
            <w:vAlign w:val="center"/>
            <w:hideMark/>
          </w:tcPr>
          <w:p w14:paraId="4EDD535D" w14:textId="77777777" w:rsidR="00546096" w:rsidRPr="00546096" w:rsidRDefault="00546096" w:rsidP="00546096">
            <w:pPr>
              <w:rPr>
                <w:b/>
                <w:bCs/>
              </w:rPr>
            </w:pPr>
            <w:r w:rsidRPr="00546096">
              <w:rPr>
                <w:b/>
                <w:bCs/>
              </w:rPr>
              <w:t>Intervalo do score</w:t>
            </w:r>
          </w:p>
        </w:tc>
        <w:tc>
          <w:tcPr>
            <w:tcW w:w="0" w:type="auto"/>
            <w:vAlign w:val="center"/>
            <w:hideMark/>
          </w:tcPr>
          <w:p w14:paraId="1BD3EFCD" w14:textId="77777777" w:rsidR="00546096" w:rsidRPr="00546096" w:rsidRDefault="00546096" w:rsidP="00546096">
            <w:pPr>
              <w:rPr>
                <w:b/>
                <w:bCs/>
              </w:rPr>
            </w:pPr>
            <w:r w:rsidRPr="00546096">
              <w:rPr>
                <w:b/>
                <w:bCs/>
              </w:rPr>
              <w:t>Nível de prioridade</w:t>
            </w:r>
          </w:p>
        </w:tc>
        <w:tc>
          <w:tcPr>
            <w:tcW w:w="0" w:type="auto"/>
            <w:vAlign w:val="center"/>
            <w:hideMark/>
          </w:tcPr>
          <w:p w14:paraId="2CA35D39" w14:textId="77777777" w:rsidR="00546096" w:rsidRPr="00546096" w:rsidRDefault="00546096" w:rsidP="00546096">
            <w:pPr>
              <w:rPr>
                <w:b/>
                <w:bCs/>
              </w:rPr>
            </w:pPr>
            <w:r w:rsidRPr="00546096">
              <w:rPr>
                <w:b/>
                <w:bCs/>
              </w:rPr>
              <w:t>Interpretação</w:t>
            </w:r>
          </w:p>
        </w:tc>
        <w:tc>
          <w:tcPr>
            <w:tcW w:w="0" w:type="auto"/>
            <w:vAlign w:val="center"/>
            <w:hideMark/>
          </w:tcPr>
          <w:p w14:paraId="123C0DB4" w14:textId="77777777" w:rsidR="00546096" w:rsidRPr="00546096" w:rsidRDefault="00546096" w:rsidP="00546096">
            <w:pPr>
              <w:rPr>
                <w:b/>
                <w:bCs/>
              </w:rPr>
            </w:pPr>
            <w:r w:rsidRPr="00546096">
              <w:rPr>
                <w:b/>
                <w:bCs/>
              </w:rPr>
              <w:t>Ação recomendada</w:t>
            </w:r>
          </w:p>
        </w:tc>
      </w:tr>
      <w:tr w:rsidR="00546096" w:rsidRPr="00546096" w14:paraId="3CFE3946" w14:textId="77777777">
        <w:trPr>
          <w:tblCellSpacing w:w="15" w:type="dxa"/>
        </w:trPr>
        <w:tc>
          <w:tcPr>
            <w:tcW w:w="0" w:type="auto"/>
            <w:vAlign w:val="center"/>
            <w:hideMark/>
          </w:tcPr>
          <w:p w14:paraId="3942E044" w14:textId="77777777" w:rsidR="00546096" w:rsidRPr="00546096" w:rsidRDefault="00546096" w:rsidP="00546096">
            <w:r w:rsidRPr="00546096">
              <w:t>0–20</w:t>
            </w:r>
          </w:p>
        </w:tc>
        <w:tc>
          <w:tcPr>
            <w:tcW w:w="0" w:type="auto"/>
            <w:vAlign w:val="center"/>
            <w:hideMark/>
          </w:tcPr>
          <w:p w14:paraId="55A25928" w14:textId="77777777" w:rsidR="00546096" w:rsidRPr="00546096" w:rsidRDefault="00546096" w:rsidP="00546096">
            <w:r w:rsidRPr="00546096">
              <w:t>Muito baixa</w:t>
            </w:r>
          </w:p>
        </w:tc>
        <w:tc>
          <w:tcPr>
            <w:tcW w:w="0" w:type="auto"/>
            <w:vAlign w:val="center"/>
            <w:hideMark/>
          </w:tcPr>
          <w:p w14:paraId="5043462C" w14:textId="77777777" w:rsidR="00546096" w:rsidRPr="00546096" w:rsidRDefault="00546096" w:rsidP="00546096">
            <w:r w:rsidRPr="00546096">
              <w:t>Situação controlada ou de impacto reduzido.</w:t>
            </w:r>
          </w:p>
        </w:tc>
        <w:tc>
          <w:tcPr>
            <w:tcW w:w="0" w:type="auto"/>
            <w:vAlign w:val="center"/>
            <w:hideMark/>
          </w:tcPr>
          <w:p w14:paraId="3FE7DC61" w14:textId="77777777" w:rsidR="00546096" w:rsidRPr="00546096" w:rsidRDefault="00546096" w:rsidP="00546096">
            <w:r w:rsidRPr="00546096">
              <w:t>Monitorizar.</w:t>
            </w:r>
          </w:p>
        </w:tc>
      </w:tr>
      <w:tr w:rsidR="00546096" w:rsidRPr="00546096" w14:paraId="7AC4A086" w14:textId="77777777">
        <w:trPr>
          <w:tblCellSpacing w:w="15" w:type="dxa"/>
        </w:trPr>
        <w:tc>
          <w:tcPr>
            <w:tcW w:w="0" w:type="auto"/>
            <w:vAlign w:val="center"/>
            <w:hideMark/>
          </w:tcPr>
          <w:p w14:paraId="7FE80991" w14:textId="77777777" w:rsidR="00546096" w:rsidRPr="00546096" w:rsidRDefault="00546096" w:rsidP="00546096">
            <w:r w:rsidRPr="00546096">
              <w:t>21–40</w:t>
            </w:r>
          </w:p>
        </w:tc>
        <w:tc>
          <w:tcPr>
            <w:tcW w:w="0" w:type="auto"/>
            <w:vAlign w:val="center"/>
            <w:hideMark/>
          </w:tcPr>
          <w:p w14:paraId="03C40966" w14:textId="77777777" w:rsidR="00546096" w:rsidRPr="00546096" w:rsidRDefault="00546096" w:rsidP="00546096">
            <w:r w:rsidRPr="00546096">
              <w:t>Baixa</w:t>
            </w:r>
          </w:p>
        </w:tc>
        <w:tc>
          <w:tcPr>
            <w:tcW w:w="0" w:type="auto"/>
            <w:vAlign w:val="center"/>
            <w:hideMark/>
          </w:tcPr>
          <w:p w14:paraId="12A93C24" w14:textId="77777777" w:rsidR="00546096" w:rsidRPr="00546096" w:rsidRDefault="00546096" w:rsidP="00546096">
            <w:r w:rsidRPr="00546096">
              <w:t>Relevância limitada, sem urgência imediata.</w:t>
            </w:r>
          </w:p>
        </w:tc>
        <w:tc>
          <w:tcPr>
            <w:tcW w:w="0" w:type="auto"/>
            <w:vAlign w:val="center"/>
            <w:hideMark/>
          </w:tcPr>
          <w:p w14:paraId="0174D965" w14:textId="77777777" w:rsidR="00546096" w:rsidRPr="00546096" w:rsidRDefault="00546096" w:rsidP="00546096">
            <w:r w:rsidRPr="00546096">
              <w:t>Acompanhar em ciclo regular.</w:t>
            </w:r>
          </w:p>
        </w:tc>
      </w:tr>
      <w:tr w:rsidR="00546096" w:rsidRPr="00546096" w14:paraId="088B2254" w14:textId="77777777">
        <w:trPr>
          <w:tblCellSpacing w:w="15" w:type="dxa"/>
        </w:trPr>
        <w:tc>
          <w:tcPr>
            <w:tcW w:w="0" w:type="auto"/>
            <w:vAlign w:val="center"/>
            <w:hideMark/>
          </w:tcPr>
          <w:p w14:paraId="644F34A8" w14:textId="77777777" w:rsidR="00546096" w:rsidRPr="00546096" w:rsidRDefault="00546096" w:rsidP="00546096">
            <w:r w:rsidRPr="00546096">
              <w:t>41–60</w:t>
            </w:r>
          </w:p>
        </w:tc>
        <w:tc>
          <w:tcPr>
            <w:tcW w:w="0" w:type="auto"/>
            <w:vAlign w:val="center"/>
            <w:hideMark/>
          </w:tcPr>
          <w:p w14:paraId="4DA3FFB3" w14:textId="77777777" w:rsidR="00546096" w:rsidRPr="00546096" w:rsidRDefault="00546096" w:rsidP="00546096">
            <w:r w:rsidRPr="00546096">
              <w:t>Média</w:t>
            </w:r>
          </w:p>
        </w:tc>
        <w:tc>
          <w:tcPr>
            <w:tcW w:w="0" w:type="auto"/>
            <w:vAlign w:val="center"/>
            <w:hideMark/>
          </w:tcPr>
          <w:p w14:paraId="27955ABC" w14:textId="77777777" w:rsidR="00546096" w:rsidRPr="00546096" w:rsidRDefault="00546096" w:rsidP="00546096">
            <w:r w:rsidRPr="00546096">
              <w:t>Situação relevante que requer planeamento.</w:t>
            </w:r>
          </w:p>
        </w:tc>
        <w:tc>
          <w:tcPr>
            <w:tcW w:w="0" w:type="auto"/>
            <w:vAlign w:val="center"/>
            <w:hideMark/>
          </w:tcPr>
          <w:p w14:paraId="27C69692" w14:textId="77777777" w:rsidR="00546096" w:rsidRPr="00546096" w:rsidRDefault="00546096" w:rsidP="00546096">
            <w:r w:rsidRPr="00546096">
              <w:t>Definir ação e prazo.</w:t>
            </w:r>
          </w:p>
        </w:tc>
      </w:tr>
      <w:tr w:rsidR="00546096" w:rsidRPr="00546096" w14:paraId="2DB63CDB" w14:textId="77777777">
        <w:trPr>
          <w:tblCellSpacing w:w="15" w:type="dxa"/>
        </w:trPr>
        <w:tc>
          <w:tcPr>
            <w:tcW w:w="0" w:type="auto"/>
            <w:vAlign w:val="center"/>
            <w:hideMark/>
          </w:tcPr>
          <w:p w14:paraId="5CB0A856" w14:textId="77777777" w:rsidR="00546096" w:rsidRPr="00546096" w:rsidRDefault="00546096" w:rsidP="00546096">
            <w:r w:rsidRPr="00546096">
              <w:t>61–80</w:t>
            </w:r>
          </w:p>
        </w:tc>
        <w:tc>
          <w:tcPr>
            <w:tcW w:w="0" w:type="auto"/>
            <w:vAlign w:val="center"/>
            <w:hideMark/>
          </w:tcPr>
          <w:p w14:paraId="0036D173" w14:textId="77777777" w:rsidR="00546096" w:rsidRPr="00546096" w:rsidRDefault="00546096" w:rsidP="00546096">
            <w:r w:rsidRPr="00546096">
              <w:t>Elevada</w:t>
            </w:r>
          </w:p>
        </w:tc>
        <w:tc>
          <w:tcPr>
            <w:tcW w:w="0" w:type="auto"/>
            <w:vAlign w:val="center"/>
            <w:hideMark/>
          </w:tcPr>
          <w:p w14:paraId="520DD2F6" w14:textId="77777777" w:rsidR="00546096" w:rsidRPr="00546096" w:rsidRDefault="00546096" w:rsidP="00546096">
            <w:r w:rsidRPr="00546096">
              <w:t>Situação significativa com impacto potencial.</w:t>
            </w:r>
          </w:p>
        </w:tc>
        <w:tc>
          <w:tcPr>
            <w:tcW w:w="0" w:type="auto"/>
            <w:vAlign w:val="center"/>
            <w:hideMark/>
          </w:tcPr>
          <w:p w14:paraId="77630B52" w14:textId="77777777" w:rsidR="00546096" w:rsidRPr="00546096" w:rsidRDefault="00546096" w:rsidP="00546096">
            <w:r w:rsidRPr="00546096">
              <w:t>Priorizar mitigação.</w:t>
            </w:r>
          </w:p>
        </w:tc>
      </w:tr>
      <w:tr w:rsidR="00546096" w:rsidRPr="00546096" w14:paraId="5D49708C" w14:textId="77777777">
        <w:trPr>
          <w:tblCellSpacing w:w="15" w:type="dxa"/>
        </w:trPr>
        <w:tc>
          <w:tcPr>
            <w:tcW w:w="0" w:type="auto"/>
            <w:vAlign w:val="center"/>
            <w:hideMark/>
          </w:tcPr>
          <w:p w14:paraId="43495EF9" w14:textId="77777777" w:rsidR="00546096" w:rsidRPr="00546096" w:rsidRDefault="00546096" w:rsidP="00546096">
            <w:r w:rsidRPr="00546096">
              <w:t>81–100</w:t>
            </w:r>
          </w:p>
        </w:tc>
        <w:tc>
          <w:tcPr>
            <w:tcW w:w="0" w:type="auto"/>
            <w:vAlign w:val="center"/>
            <w:hideMark/>
          </w:tcPr>
          <w:p w14:paraId="70CD3FE2" w14:textId="77777777" w:rsidR="00546096" w:rsidRPr="00546096" w:rsidRDefault="00546096" w:rsidP="00546096">
            <w:r w:rsidRPr="00546096">
              <w:t>Crítica</w:t>
            </w:r>
          </w:p>
        </w:tc>
        <w:tc>
          <w:tcPr>
            <w:tcW w:w="0" w:type="auto"/>
            <w:vAlign w:val="center"/>
            <w:hideMark/>
          </w:tcPr>
          <w:p w14:paraId="0D18C19B" w14:textId="77777777" w:rsidR="00546096" w:rsidRPr="00546096" w:rsidRDefault="00546096" w:rsidP="00546096">
            <w:r w:rsidRPr="00546096">
              <w:t>Situação de elevada urgência ou impacto.</w:t>
            </w:r>
          </w:p>
        </w:tc>
        <w:tc>
          <w:tcPr>
            <w:tcW w:w="0" w:type="auto"/>
            <w:vAlign w:val="center"/>
            <w:hideMark/>
          </w:tcPr>
          <w:p w14:paraId="09C81E92" w14:textId="77777777" w:rsidR="00546096" w:rsidRPr="00546096" w:rsidRDefault="00546096" w:rsidP="00546096">
            <w:r w:rsidRPr="00546096">
              <w:t>Intervenção imediata.</w:t>
            </w:r>
          </w:p>
        </w:tc>
      </w:tr>
    </w:tbl>
    <w:p w14:paraId="656F9CD3" w14:textId="77777777" w:rsidR="00546096" w:rsidRPr="00546096" w:rsidRDefault="00546096" w:rsidP="00546096">
      <w:r w:rsidRPr="00546096">
        <w:rPr>
          <w:b/>
          <w:bCs/>
        </w:rPr>
        <w:t>Tabela 21 — Classificação qualitativa do score global de prioridade</w:t>
      </w:r>
    </w:p>
    <w:p w14:paraId="05E02F0F" w14:textId="77777777" w:rsidR="00546096" w:rsidRPr="00546096" w:rsidRDefault="00546096" w:rsidP="00546096">
      <w:r w:rsidRPr="00546096">
        <w:lastRenderedPageBreak/>
        <w:t>Esta classificação permite transformar um indicador quantitativo numa linguagem de decisão mais acessível. No entanto, a interpretação deve ser sempre acompanhada da explicação dos fatores que contribuíram para o score. Esta explicação é essencial para evitar que o score seja tratado como uma decisão automática.</w:t>
      </w:r>
    </w:p>
    <w:p w14:paraId="047A1537" w14:textId="77777777" w:rsidR="00546096" w:rsidRPr="00546096" w:rsidRDefault="00546096" w:rsidP="00546096">
      <w:r w:rsidRPr="00546096">
        <w:t>No Virtual CISO, a classificação qualitativa pode ser utilizada em dashboards, relatórios, listas de prioridades e recomendações geradas pela componente de IA. Desta forma, o utilizador consegue identificar rapidamente os elementos mais relevantes e consultar o detalhe quando necessário.</w:t>
      </w:r>
    </w:p>
    <w:p w14:paraId="5A8C8C63" w14:textId="77777777" w:rsidR="00546096" w:rsidRPr="00546096" w:rsidRDefault="00546096" w:rsidP="00546096">
      <w:r w:rsidRPr="00546096">
        <w:pict w14:anchorId="4AE551A6">
          <v:rect id="_x0000_i1084" style="width:0;height:1.5pt" o:hralign="center" o:hrstd="t" o:hr="t" fillcolor="#a0a0a0" stroked="f"/>
        </w:pict>
      </w:r>
    </w:p>
    <w:p w14:paraId="5CF28EA6" w14:textId="77777777" w:rsidR="00546096" w:rsidRPr="00546096" w:rsidRDefault="00546096" w:rsidP="00546096">
      <w:pPr>
        <w:numPr>
          <w:ilvl w:val="0"/>
          <w:numId w:val="108"/>
        </w:numPr>
        <w:rPr>
          <w:b/>
          <w:bCs/>
        </w:rPr>
      </w:pPr>
      <w:r w:rsidRPr="00546096">
        <w:rPr>
          <w:b/>
          <w:bCs/>
        </w:rPr>
        <w:t>4.9.6. Integração com Risco, Conformidade e Mecanismos</w:t>
      </w:r>
    </w:p>
    <w:p w14:paraId="60576A97" w14:textId="77777777" w:rsidR="00546096" w:rsidRPr="00546096" w:rsidRDefault="00546096" w:rsidP="00546096">
      <w:r w:rsidRPr="00546096">
        <w:t>A principal característica do modelo de pontuação multidimensional consiste na sua capacidade de integrar risco, conformidade e mecanismos de implementação numa única lógica de priorização.</w:t>
      </w:r>
    </w:p>
    <w:p w14:paraId="14A11F77" w14:textId="77777777" w:rsidR="00546096" w:rsidRPr="00546096" w:rsidRDefault="00546096" w:rsidP="00546096">
      <w:r w:rsidRPr="00546096">
        <w:t>No domínio do risco, o modelo utiliza informação relativa a vulnerabilidades, exposição, probabilidade de exploração, severidade técnica e criticidade dos ativos. Esta informação permite estimar o impacto potencial e a urgência técnica da intervenção.</w:t>
      </w:r>
    </w:p>
    <w:p w14:paraId="0440CE55" w14:textId="77777777" w:rsidR="00546096" w:rsidRPr="00546096" w:rsidRDefault="00546096" w:rsidP="00546096">
      <w:r w:rsidRPr="00546096">
        <w:t>No domínio da conformidade, o modelo considera o estado dos controlos, a existência de lacunas, o grau de implementação, a relevância normativa e a presença de findings. Esta dimensão permite identificar situações em que o incumprimento de requisitos normativos ou regulatórios aumenta a prioridade de tratamento.</w:t>
      </w:r>
    </w:p>
    <w:p w14:paraId="45384BE6" w14:textId="77777777" w:rsidR="00546096" w:rsidRPr="00546096" w:rsidRDefault="00546096" w:rsidP="00546096">
      <w:r w:rsidRPr="00546096">
        <w:t>No domínio dos mecanismos de implementação, o modelo considera a forma como os controlos são operacionalizados. Esta dimensão permite distinguir entre controlos formalmente existentes e controlos efetivamente implementados. Um controlo sem mecanismos adequados não deve reduzir significativamente o risco residual. Do mesmo modo, um mecanismo implementado mas sem evidência pode introduzir incerteza na avaliação.</w:t>
      </w:r>
    </w:p>
    <w:p w14:paraId="1BC4992A" w14:textId="77777777" w:rsidR="00546096" w:rsidRPr="00546096" w:rsidRDefault="00546096" w:rsidP="00546096">
      <w:r w:rsidRPr="00546096">
        <w:t>A evidência funciona como elemento de validação. A existência de evidência atualizada e verificável aumenta a confiança na avaliação e pode contribuir para reduzir a prioridade de intervenção. A ausência de evidência, pelo contrário, pode indicar fragilidade ou incerteza, justificando maior atenção.</w:t>
      </w:r>
    </w:p>
    <w:p w14:paraId="6034953B" w14:textId="77777777" w:rsidR="00546096" w:rsidRPr="00546096" w:rsidRDefault="00546096" w:rsidP="00546096">
      <w:r w:rsidRPr="00546096">
        <w:t>A Tabela 22 apresenta exemplos de impacto destas dimensões no score global.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7"/>
        <w:gridCol w:w="3701"/>
      </w:tblGrid>
      <w:tr w:rsidR="00546096" w:rsidRPr="00546096" w14:paraId="20894254" w14:textId="77777777">
        <w:trPr>
          <w:tblHeader/>
          <w:tblCellSpacing w:w="15" w:type="dxa"/>
        </w:trPr>
        <w:tc>
          <w:tcPr>
            <w:tcW w:w="0" w:type="auto"/>
            <w:vAlign w:val="center"/>
            <w:hideMark/>
          </w:tcPr>
          <w:p w14:paraId="5C4DE261" w14:textId="77777777" w:rsidR="00546096" w:rsidRPr="00546096" w:rsidRDefault="00546096" w:rsidP="00546096">
            <w:pPr>
              <w:rPr>
                <w:b/>
                <w:bCs/>
              </w:rPr>
            </w:pPr>
            <w:r w:rsidRPr="00546096">
              <w:rPr>
                <w:b/>
                <w:bCs/>
              </w:rPr>
              <w:t>Situação</w:t>
            </w:r>
          </w:p>
        </w:tc>
        <w:tc>
          <w:tcPr>
            <w:tcW w:w="0" w:type="auto"/>
            <w:vAlign w:val="center"/>
            <w:hideMark/>
          </w:tcPr>
          <w:p w14:paraId="32F29D4C" w14:textId="77777777" w:rsidR="00546096" w:rsidRPr="00546096" w:rsidRDefault="00546096" w:rsidP="00546096">
            <w:pPr>
              <w:rPr>
                <w:b/>
                <w:bCs/>
              </w:rPr>
            </w:pPr>
            <w:r w:rsidRPr="00546096">
              <w:rPr>
                <w:b/>
                <w:bCs/>
              </w:rPr>
              <w:t>Efeito esperado no score</w:t>
            </w:r>
          </w:p>
        </w:tc>
      </w:tr>
      <w:tr w:rsidR="00546096" w:rsidRPr="00546096" w14:paraId="774938B1" w14:textId="77777777">
        <w:trPr>
          <w:tblCellSpacing w:w="15" w:type="dxa"/>
        </w:trPr>
        <w:tc>
          <w:tcPr>
            <w:tcW w:w="0" w:type="auto"/>
            <w:vAlign w:val="center"/>
            <w:hideMark/>
          </w:tcPr>
          <w:p w14:paraId="4CC26290" w14:textId="77777777" w:rsidR="00546096" w:rsidRPr="00546096" w:rsidRDefault="00546096" w:rsidP="00546096">
            <w:r w:rsidRPr="00546096">
              <w:t>Vulnerabilidade crítica em ativo exposto</w:t>
            </w:r>
          </w:p>
        </w:tc>
        <w:tc>
          <w:tcPr>
            <w:tcW w:w="0" w:type="auto"/>
            <w:vAlign w:val="center"/>
            <w:hideMark/>
          </w:tcPr>
          <w:p w14:paraId="584C042E" w14:textId="77777777" w:rsidR="00546096" w:rsidRPr="00546096" w:rsidRDefault="00546096" w:rsidP="00546096">
            <w:r w:rsidRPr="00546096">
              <w:t>Aumento significativo do score.</w:t>
            </w:r>
          </w:p>
        </w:tc>
      </w:tr>
      <w:tr w:rsidR="00546096" w:rsidRPr="00546096" w14:paraId="2EC210FB" w14:textId="77777777">
        <w:trPr>
          <w:tblCellSpacing w:w="15" w:type="dxa"/>
        </w:trPr>
        <w:tc>
          <w:tcPr>
            <w:tcW w:w="0" w:type="auto"/>
            <w:vAlign w:val="center"/>
            <w:hideMark/>
          </w:tcPr>
          <w:p w14:paraId="4F10D24A" w14:textId="77777777" w:rsidR="00546096" w:rsidRPr="00546096" w:rsidRDefault="00546096" w:rsidP="00546096">
            <w:r w:rsidRPr="00546096">
              <w:t>Ativo de baixa criticidade e baixa exposição</w:t>
            </w:r>
          </w:p>
        </w:tc>
        <w:tc>
          <w:tcPr>
            <w:tcW w:w="0" w:type="auto"/>
            <w:vAlign w:val="center"/>
            <w:hideMark/>
          </w:tcPr>
          <w:p w14:paraId="5360419D" w14:textId="77777777" w:rsidR="00546096" w:rsidRPr="00546096" w:rsidRDefault="00546096" w:rsidP="00546096">
            <w:r w:rsidRPr="00546096">
              <w:t>Redução relativa do score.</w:t>
            </w:r>
          </w:p>
        </w:tc>
      </w:tr>
      <w:tr w:rsidR="00546096" w:rsidRPr="00546096" w14:paraId="56F214AE" w14:textId="77777777">
        <w:trPr>
          <w:tblCellSpacing w:w="15" w:type="dxa"/>
        </w:trPr>
        <w:tc>
          <w:tcPr>
            <w:tcW w:w="0" w:type="auto"/>
            <w:vAlign w:val="center"/>
            <w:hideMark/>
          </w:tcPr>
          <w:p w14:paraId="66124B11" w14:textId="77777777" w:rsidR="00546096" w:rsidRPr="00546096" w:rsidRDefault="00546096" w:rsidP="00546096">
            <w:r w:rsidRPr="00546096">
              <w:lastRenderedPageBreak/>
              <w:t>Controlo aplicável ausente</w:t>
            </w:r>
          </w:p>
        </w:tc>
        <w:tc>
          <w:tcPr>
            <w:tcW w:w="0" w:type="auto"/>
            <w:vAlign w:val="center"/>
            <w:hideMark/>
          </w:tcPr>
          <w:p w14:paraId="66D6BBDE" w14:textId="77777777" w:rsidR="00546096" w:rsidRPr="00546096" w:rsidRDefault="00546096" w:rsidP="00546096">
            <w:r w:rsidRPr="00546096">
              <w:t>Aumento do score.</w:t>
            </w:r>
          </w:p>
        </w:tc>
      </w:tr>
      <w:tr w:rsidR="00546096" w:rsidRPr="00546096" w14:paraId="5A163A81" w14:textId="77777777">
        <w:trPr>
          <w:tblCellSpacing w:w="15" w:type="dxa"/>
        </w:trPr>
        <w:tc>
          <w:tcPr>
            <w:tcW w:w="0" w:type="auto"/>
            <w:vAlign w:val="center"/>
            <w:hideMark/>
          </w:tcPr>
          <w:p w14:paraId="201039AB" w14:textId="77777777" w:rsidR="00546096" w:rsidRPr="00546096" w:rsidRDefault="00546096" w:rsidP="00546096">
            <w:r w:rsidRPr="00546096">
              <w:t>Mecanismo de implementação inexistente</w:t>
            </w:r>
          </w:p>
        </w:tc>
        <w:tc>
          <w:tcPr>
            <w:tcW w:w="0" w:type="auto"/>
            <w:vAlign w:val="center"/>
            <w:hideMark/>
          </w:tcPr>
          <w:p w14:paraId="29812286" w14:textId="77777777" w:rsidR="00546096" w:rsidRPr="00546096" w:rsidRDefault="00546096" w:rsidP="00546096">
            <w:r w:rsidRPr="00546096">
              <w:t>Aumento do score.</w:t>
            </w:r>
          </w:p>
        </w:tc>
      </w:tr>
      <w:tr w:rsidR="00546096" w:rsidRPr="00546096" w14:paraId="1A24F848" w14:textId="77777777">
        <w:trPr>
          <w:tblCellSpacing w:w="15" w:type="dxa"/>
        </w:trPr>
        <w:tc>
          <w:tcPr>
            <w:tcW w:w="0" w:type="auto"/>
            <w:vAlign w:val="center"/>
            <w:hideMark/>
          </w:tcPr>
          <w:p w14:paraId="21CF602D" w14:textId="77777777" w:rsidR="00546096" w:rsidRPr="00546096" w:rsidRDefault="00546096" w:rsidP="00546096">
            <w:r w:rsidRPr="00546096">
              <w:t>Mecanismo parcialmente implementado</w:t>
            </w:r>
          </w:p>
        </w:tc>
        <w:tc>
          <w:tcPr>
            <w:tcW w:w="0" w:type="auto"/>
            <w:vAlign w:val="center"/>
            <w:hideMark/>
          </w:tcPr>
          <w:p w14:paraId="2BA954BF" w14:textId="77777777" w:rsidR="00546096" w:rsidRPr="00546096" w:rsidRDefault="00546096" w:rsidP="00546096">
            <w:r w:rsidRPr="00546096">
              <w:t>Redução limitada ou parcial do score.</w:t>
            </w:r>
          </w:p>
        </w:tc>
      </w:tr>
      <w:tr w:rsidR="00546096" w:rsidRPr="00546096" w14:paraId="53DCD059" w14:textId="77777777">
        <w:trPr>
          <w:tblCellSpacing w:w="15" w:type="dxa"/>
        </w:trPr>
        <w:tc>
          <w:tcPr>
            <w:tcW w:w="0" w:type="auto"/>
            <w:vAlign w:val="center"/>
            <w:hideMark/>
          </w:tcPr>
          <w:p w14:paraId="1755B448" w14:textId="77777777" w:rsidR="00546096" w:rsidRPr="00546096" w:rsidRDefault="00546096" w:rsidP="00546096">
            <w:r w:rsidRPr="00546096">
              <w:t>Mecanismo maduro e evidenciado</w:t>
            </w:r>
          </w:p>
        </w:tc>
        <w:tc>
          <w:tcPr>
            <w:tcW w:w="0" w:type="auto"/>
            <w:vAlign w:val="center"/>
            <w:hideMark/>
          </w:tcPr>
          <w:p w14:paraId="4DF1E4A1" w14:textId="77777777" w:rsidR="00546096" w:rsidRPr="00546096" w:rsidRDefault="00546096" w:rsidP="00546096">
            <w:r w:rsidRPr="00546096">
              <w:t>Redução do score.</w:t>
            </w:r>
          </w:p>
        </w:tc>
      </w:tr>
      <w:tr w:rsidR="00546096" w:rsidRPr="00546096" w14:paraId="52F758B7" w14:textId="77777777">
        <w:trPr>
          <w:tblCellSpacing w:w="15" w:type="dxa"/>
        </w:trPr>
        <w:tc>
          <w:tcPr>
            <w:tcW w:w="0" w:type="auto"/>
            <w:vAlign w:val="center"/>
            <w:hideMark/>
          </w:tcPr>
          <w:p w14:paraId="5931DAB2" w14:textId="77777777" w:rsidR="00546096" w:rsidRPr="00546096" w:rsidRDefault="00546096" w:rsidP="00546096">
            <w:r w:rsidRPr="00546096">
              <w:t>Finding crítico em aberto</w:t>
            </w:r>
          </w:p>
        </w:tc>
        <w:tc>
          <w:tcPr>
            <w:tcW w:w="0" w:type="auto"/>
            <w:vAlign w:val="center"/>
            <w:hideMark/>
          </w:tcPr>
          <w:p w14:paraId="689FBBDF" w14:textId="77777777" w:rsidR="00546096" w:rsidRPr="00546096" w:rsidRDefault="00546096" w:rsidP="00546096">
            <w:r w:rsidRPr="00546096">
              <w:t>Aumento do score.</w:t>
            </w:r>
          </w:p>
        </w:tc>
      </w:tr>
      <w:tr w:rsidR="00546096" w:rsidRPr="00546096" w14:paraId="60DBB2B1" w14:textId="77777777">
        <w:trPr>
          <w:tblCellSpacing w:w="15" w:type="dxa"/>
        </w:trPr>
        <w:tc>
          <w:tcPr>
            <w:tcW w:w="0" w:type="auto"/>
            <w:vAlign w:val="center"/>
            <w:hideMark/>
          </w:tcPr>
          <w:p w14:paraId="7613443C" w14:textId="77777777" w:rsidR="00546096" w:rsidRPr="00546096" w:rsidRDefault="00546096" w:rsidP="00546096">
            <w:r w:rsidRPr="00546096">
              <w:t>Ação de melhoria concluída e validada</w:t>
            </w:r>
          </w:p>
        </w:tc>
        <w:tc>
          <w:tcPr>
            <w:tcW w:w="0" w:type="auto"/>
            <w:vAlign w:val="center"/>
            <w:hideMark/>
          </w:tcPr>
          <w:p w14:paraId="5C2DB73E" w14:textId="77777777" w:rsidR="00546096" w:rsidRPr="00546096" w:rsidRDefault="00546096" w:rsidP="00546096">
            <w:r w:rsidRPr="00546096">
              <w:t>Redução do score após reavaliação.</w:t>
            </w:r>
          </w:p>
        </w:tc>
      </w:tr>
    </w:tbl>
    <w:p w14:paraId="67632317" w14:textId="77777777" w:rsidR="00546096" w:rsidRPr="00546096" w:rsidRDefault="00546096" w:rsidP="00546096">
      <w:r w:rsidRPr="00546096">
        <w:rPr>
          <w:b/>
          <w:bCs/>
        </w:rPr>
        <w:t>Tabela 22 — Efeito esperado das dimensões no score global</w:t>
      </w:r>
    </w:p>
    <w:p w14:paraId="61460DAF" w14:textId="77777777" w:rsidR="00546096" w:rsidRPr="00546096" w:rsidRDefault="00546096" w:rsidP="00546096">
      <w:r w:rsidRPr="00546096">
        <w:t>Esta integração permite ao Virtual CISO produzir prioridades mais próximas da realidade organizacional e mais úteis para o processo de decisão.</w:t>
      </w:r>
    </w:p>
    <w:p w14:paraId="5787D4BB" w14:textId="77777777" w:rsidR="00546096" w:rsidRPr="00546096" w:rsidRDefault="00546096" w:rsidP="00546096">
      <w:r w:rsidRPr="00546096">
        <w:pict w14:anchorId="5A7A2E1C">
          <v:rect id="_x0000_i1085" style="width:0;height:1.5pt" o:hralign="center" o:hrstd="t" o:hr="t" fillcolor="#a0a0a0" stroked="f"/>
        </w:pict>
      </w:r>
    </w:p>
    <w:p w14:paraId="10F8E1D4" w14:textId="77777777" w:rsidR="00546096" w:rsidRPr="00546096" w:rsidRDefault="00546096" w:rsidP="00546096">
      <w:pPr>
        <w:numPr>
          <w:ilvl w:val="0"/>
          <w:numId w:val="108"/>
        </w:numPr>
        <w:rPr>
          <w:b/>
          <w:bCs/>
        </w:rPr>
      </w:pPr>
      <w:r w:rsidRPr="00546096">
        <w:rPr>
          <w:b/>
          <w:bCs/>
        </w:rPr>
        <w:t>4.9.7. Utilização do Score no Apoio à Decisão</w:t>
      </w:r>
    </w:p>
    <w:p w14:paraId="36FC37F7" w14:textId="77777777" w:rsidR="00546096" w:rsidRPr="00546096" w:rsidRDefault="00546096" w:rsidP="00546096">
      <w:r w:rsidRPr="00546096">
        <w:t>O score global de prioridade é utilizado como input para diferentes funcionalidades do Virtual CISO. A sua principal aplicação consiste na ordenação de riscos, lacunas e ações de melhoria, permitindo ao CISO identificar rapidamente onde deve concentrar atenção e recursos.</w:t>
      </w:r>
    </w:p>
    <w:p w14:paraId="04FBD02E" w14:textId="77777777" w:rsidR="00546096" w:rsidRPr="00546096" w:rsidRDefault="00546096" w:rsidP="00546096">
      <w:r w:rsidRPr="00546096">
        <w:t>Em termos operacionais, o score pode ser utilizado para gerar listas priorizadas de vulnerabilidades, ativos, findings ou ações de melhoria. Estas listas permitem apoiar equipas técnicas na definição de planos de mitigação e correção.</w:t>
      </w:r>
    </w:p>
    <w:p w14:paraId="4B6E3932" w14:textId="77777777" w:rsidR="00546096" w:rsidRPr="00546096" w:rsidRDefault="00546096" w:rsidP="00546096">
      <w:r w:rsidRPr="00546096">
        <w:t>Em termos estratégicos, o score pode apoiar a definição de roadmaps de segurança, planos de tratamento de risco, preparação de auditorias e comunicação com a gestão. Ao consolidar múltiplos fatores num indicador explicável, o modelo facilita a comunicação entre equipas técnicas e decisores não técnicos.</w:t>
      </w:r>
    </w:p>
    <w:p w14:paraId="5E950DC0" w14:textId="77777777" w:rsidR="00546096" w:rsidRPr="00546096" w:rsidRDefault="00546096" w:rsidP="00546096">
      <w:r w:rsidRPr="00546096">
        <w:t>A componente de IA generativa pode utilizar o score como contexto para gerar recomendações. Por exemplo, quando um risco apresenta score elevado, o sistema pode explicar os fatores que contribuíram para essa classificação, identificar controlos aplicáveis, indicar mecanismos em falta e propor ações de melhoria.</w:t>
      </w:r>
    </w:p>
    <w:p w14:paraId="173D6FBF" w14:textId="77777777" w:rsidR="00546096" w:rsidRPr="00546096" w:rsidRDefault="00546096" w:rsidP="00546096">
      <w:r w:rsidRPr="00546096">
        <w:t>A utilização do score no apoio à decisão deve seguir uma lógica de validação humana. O sistema pode sugerir prioridades, mas a decisão final deve permanecer sob responsabilidade do CISO ou dos responsáveis designados. Esta abordagem é coerente com a natureza do Virtual CISO enquanto sistema de apoio à decisão, e não como sistema autónomo de decisão.</w:t>
      </w:r>
    </w:p>
    <w:p w14:paraId="2AF4A291" w14:textId="77777777" w:rsidR="00546096" w:rsidRPr="00546096" w:rsidRDefault="00546096" w:rsidP="00546096">
      <w:r w:rsidRPr="00546096">
        <w:lastRenderedPageBreak/>
        <w:pict w14:anchorId="1C47DC17">
          <v:rect id="_x0000_i1086" style="width:0;height:1.5pt" o:hralign="center" o:hrstd="t" o:hr="t" fillcolor="#a0a0a0" stroked="f"/>
        </w:pict>
      </w:r>
    </w:p>
    <w:p w14:paraId="060D66A7" w14:textId="77777777" w:rsidR="00546096" w:rsidRPr="00546096" w:rsidRDefault="00546096" w:rsidP="00546096">
      <w:pPr>
        <w:numPr>
          <w:ilvl w:val="0"/>
          <w:numId w:val="108"/>
        </w:numPr>
        <w:rPr>
          <w:b/>
          <w:bCs/>
        </w:rPr>
      </w:pPr>
      <w:r w:rsidRPr="00546096">
        <w:rPr>
          <w:b/>
          <w:bCs/>
        </w:rPr>
        <w:t>4.9.8. Relação com as RQs da SLR</w:t>
      </w:r>
    </w:p>
    <w:p w14:paraId="4B27BD34" w14:textId="77777777" w:rsidR="00546096" w:rsidRPr="00546096" w:rsidRDefault="00546096" w:rsidP="00546096">
      <w:r w:rsidRPr="00546096">
        <w:t xml:space="preserve">O modelo de pontuação multidimensional relaciona-se diretamente com várias questões de investigação da SLR. Em primeiro lugar, contribui para a </w:t>
      </w:r>
      <w:r w:rsidRPr="00546096">
        <w:rPr>
          <w:b/>
          <w:bCs/>
        </w:rPr>
        <w:t>RQ2</w:t>
      </w:r>
      <w:r w:rsidRPr="00546096">
        <w:t>, ao apoiar a identificação, avaliação e priorização de riscos de segurança da informação. Através da integração entre severidade técnica, probabilidade de exploração, criticidade dos ativos e mecanismos de mitigação, o modelo permite produzir uma avaliação mais contextualizada do risco.</w:t>
      </w:r>
    </w:p>
    <w:p w14:paraId="4E9257FF" w14:textId="77777777" w:rsidR="00546096" w:rsidRPr="00546096" w:rsidRDefault="00546096" w:rsidP="00546096">
      <w:r w:rsidRPr="00546096">
        <w:t xml:space="preserve">Em segundo lugar, contribui para a </w:t>
      </w:r>
      <w:r w:rsidRPr="00546096">
        <w:rPr>
          <w:b/>
          <w:bCs/>
        </w:rPr>
        <w:t>RQ3</w:t>
      </w:r>
      <w:r w:rsidRPr="00546096">
        <w:t>, ao incorporar o estado de conformidade, os controlos, os mecanismos de implementação, a evidência e os findings no processo de priorização. Desta forma, a conformidade deixa de ser uma dimensão isolada e passa a influenciar diretamente a definição de prioridades.</w:t>
      </w:r>
    </w:p>
    <w:p w14:paraId="5F469EE3" w14:textId="77777777" w:rsidR="00546096" w:rsidRPr="00546096" w:rsidRDefault="00546096" w:rsidP="00546096">
      <w:r w:rsidRPr="00546096">
        <w:t xml:space="preserve">Em terceiro lugar, relaciona-se com a </w:t>
      </w:r>
      <w:r w:rsidRPr="00546096">
        <w:rPr>
          <w:b/>
          <w:bCs/>
        </w:rPr>
        <w:t>RQ4</w:t>
      </w:r>
      <w:r w:rsidRPr="00546096">
        <w:t>, uma vez que demonstra a utilidade de combinar técnicas analíticas, regras de ponderação, modelos preditivos e mecanismos de explicabilidade para apoiar tarefas de GRC. O modelo de pontuação funciona como elemento de ligação entre dados estruturados, análise quantitativa e recomendações geradas por IA.</w:t>
      </w:r>
    </w:p>
    <w:p w14:paraId="334A4EB8" w14:textId="77777777" w:rsidR="00546096" w:rsidRPr="00546096" w:rsidRDefault="00546096" w:rsidP="00546096">
      <w:r w:rsidRPr="00546096">
        <w:t xml:space="preserve">Por fim, o modelo contribui também para a </w:t>
      </w:r>
      <w:r w:rsidRPr="00546096">
        <w:rPr>
          <w:b/>
          <w:bCs/>
        </w:rPr>
        <w:t>RQ1</w:t>
      </w:r>
      <w:r w:rsidRPr="00546096">
        <w:t>, ao apoiar a governação da segurança da informação através de indicadores integrados, capazes de traduzir dados técnicos e normativos em informação útil para o CISO.</w:t>
      </w:r>
    </w:p>
    <w:p w14:paraId="44BAC408" w14:textId="77777777" w:rsidR="00546096" w:rsidRPr="00546096" w:rsidRDefault="00546096" w:rsidP="00546096">
      <w:r w:rsidRPr="00546096">
        <w:pict w14:anchorId="0BD311C3">
          <v:rect id="_x0000_i1087" style="width:0;height:1.5pt" o:hralign="center" o:hrstd="t" o:hr="t" fillcolor="#a0a0a0" stroked="f"/>
        </w:pict>
      </w:r>
    </w:p>
    <w:p w14:paraId="4BFF42EB" w14:textId="77777777" w:rsidR="00546096" w:rsidRPr="00546096" w:rsidRDefault="00546096" w:rsidP="00546096">
      <w:pPr>
        <w:numPr>
          <w:ilvl w:val="0"/>
          <w:numId w:val="108"/>
        </w:numPr>
        <w:rPr>
          <w:b/>
          <w:bCs/>
        </w:rPr>
      </w:pPr>
      <w:r w:rsidRPr="00546096">
        <w:rPr>
          <w:b/>
          <w:bCs/>
        </w:rPr>
        <w:t>4.9.9. Síntese do Modelo de Pontuação</w:t>
      </w:r>
    </w:p>
    <w:p w14:paraId="1AB70D50" w14:textId="77777777" w:rsidR="00546096" w:rsidRPr="00546096" w:rsidRDefault="00546096" w:rsidP="00546096">
      <w:r w:rsidRPr="00546096">
        <w:t>O modelo de pontuação multidimensional do Virtual CISO permite consolidar risco técnico, criticidade organizacional, exposição, conformidade, mecanismos de implementação, evidência, findings e relevância normativa num score global de prioridade.</w:t>
      </w:r>
    </w:p>
    <w:p w14:paraId="7B8664AA" w14:textId="77777777" w:rsidR="00546096" w:rsidRPr="00546096" w:rsidRDefault="00546096" w:rsidP="00546096">
      <w:r w:rsidRPr="00546096">
        <w:t>A sua principal contribuição consiste em transformar informação dispersa em indicadores acionáveis, apoiando a definição de prioridades e a tomada de decisão. Esta abordagem permite ultrapassar limitações de modelos centrados exclusivamente em severidade técnica ou em avaliações de conformidade isoladas.</w:t>
      </w:r>
    </w:p>
    <w:p w14:paraId="6DD0CD35" w14:textId="77777777" w:rsidR="00546096" w:rsidRPr="00546096" w:rsidRDefault="00546096" w:rsidP="00546096">
      <w:r w:rsidRPr="00546096">
        <w:t>O score global deve ser interpretado como mecanismo de apoio à decisão e não como métrica absoluta. A sua utilidade depende da possibilidade de consultar os fatores que contribuíram para o resultado, garantindo explicabilidade, rastreabilidade e validação humana.</w:t>
      </w:r>
    </w:p>
    <w:p w14:paraId="7E5D6967" w14:textId="77777777" w:rsidR="00546096" w:rsidRPr="00546096" w:rsidRDefault="00546096" w:rsidP="00546096">
      <w:r w:rsidRPr="00546096">
        <w:t>Em síntese, esta componente reforça a capacidade do Virtual CISO para apoiar o CISO na priorização de riscos, lacunas e ações de melhoria, articulando as dimensões técnica, organizacional, normativa e evidencial num modelo integrado e ajustável ao contexto da organização</w:t>
      </w:r>
    </w:p>
    <w:p w14:paraId="30750C18" w14:textId="77777777" w:rsidR="00823A34" w:rsidRPr="00823A34" w:rsidRDefault="00823A34" w:rsidP="00823A34"/>
    <w:p w14:paraId="1FEE4852" w14:textId="4237179B" w:rsidR="008A7EBD" w:rsidRDefault="008A7EBD" w:rsidP="008A7EBD">
      <w:pPr>
        <w:pStyle w:val="Ttulo2"/>
        <w:ind w:left="788" w:hanging="431"/>
      </w:pPr>
      <w:r w:rsidRPr="008A7EBD">
        <w:t>Componente de IA Generativa (LLM + RAG)</w:t>
      </w:r>
    </w:p>
    <w:p w14:paraId="0CCAA371" w14:textId="77777777" w:rsidR="00546096" w:rsidRPr="00546096" w:rsidRDefault="00546096" w:rsidP="00546096">
      <w:pPr>
        <w:ind w:left="360"/>
        <w:rPr>
          <w:b/>
          <w:bCs/>
        </w:rPr>
      </w:pPr>
      <w:r w:rsidRPr="00546096">
        <w:rPr>
          <w:b/>
          <w:bCs/>
        </w:rPr>
        <w:t>4.10. Componente de IA Generativa e RAG Híbrido</w:t>
      </w:r>
    </w:p>
    <w:p w14:paraId="54ECCE70" w14:textId="77777777" w:rsidR="00546096" w:rsidRPr="00546096" w:rsidRDefault="00546096" w:rsidP="00546096">
      <w:pPr>
        <w:ind w:left="360"/>
      </w:pPr>
      <w:r w:rsidRPr="00546096">
        <w:t>A componente de Inteligência Artificial generativa e RAG híbrido constitui a camada responsável por transformar dados técnicos, normativos, organizacionais e evidenciais em respostas compreensíveis, recomendações contextualizadas e explicações orientadas à decisão. No Virtual CISO, esta componente não atua de forma isolada, nem substitui os mecanismos analíticos ou a decisão humana. A sua função é interpretar, sintetizar e comunicar informação previamente estruturada e recuperada a partir do modelo de dados e do repositório de conhecimento.</w:t>
      </w:r>
    </w:p>
    <w:p w14:paraId="1BB874DC" w14:textId="77777777" w:rsidR="00546096" w:rsidRPr="00546096" w:rsidRDefault="00546096" w:rsidP="00546096">
      <w:pPr>
        <w:ind w:left="360"/>
      </w:pPr>
      <w:r w:rsidRPr="00546096">
        <w:t xml:space="preserve">Esta componente responde sobretudo à </w:t>
      </w:r>
      <w:r w:rsidRPr="00546096">
        <w:rPr>
          <w:b/>
          <w:bCs/>
        </w:rPr>
        <w:t>RQ1</w:t>
      </w:r>
      <w:r w:rsidRPr="00546096">
        <w:t xml:space="preserve"> e à </w:t>
      </w:r>
      <w:r w:rsidRPr="00546096">
        <w:rPr>
          <w:b/>
          <w:bCs/>
        </w:rPr>
        <w:t>RQ4 da SLR</w:t>
      </w:r>
      <w:r w:rsidRPr="00546096">
        <w:t>. Por um lado, apoia a governação da segurança da informação ao permitir que o CISO consulte, interprete e compreenda a postura de segurança da organização de forma mais integrada. Por outro lado, demonstra a adequação de arquiteturas híbridas, que combinam recuperação estruturada, recuperação semântica, modelos analíticos e modelos de linguagem, para apoiar tarefas de GRC.</w:t>
      </w:r>
    </w:p>
    <w:p w14:paraId="0E67CB0E" w14:textId="77777777" w:rsidR="00546096" w:rsidRPr="00546096" w:rsidRDefault="00546096" w:rsidP="00546096">
      <w:pPr>
        <w:ind w:left="360"/>
      </w:pPr>
      <w:r w:rsidRPr="00546096">
        <w:t>A utilização de modelos de linguagem de grande escala apresenta potencial relevante no contexto da governação, risco e conformidade, nomeadamente pela capacidade de gerar explicações em linguagem natural, sintetizar informação técnica, apoiar a interpretação de requisitos normativos e propor recomendações de mitigação. No entanto, estes modelos apresentam limitações conhecidas quando utilizados de forma isolada, em particular o risco de produzir respostas não fundamentadas, incompletas ou desalinhadas com o contexto real da organização.</w:t>
      </w:r>
    </w:p>
    <w:p w14:paraId="3EE5953A" w14:textId="77777777" w:rsidR="00546096" w:rsidRPr="00546096" w:rsidRDefault="00546096" w:rsidP="00546096">
      <w:pPr>
        <w:ind w:left="360"/>
      </w:pPr>
      <w:r w:rsidRPr="00546096">
        <w:t xml:space="preserve">Para mitigar estas limitações, o Virtual CISO adota uma abordagem baseada em </w:t>
      </w:r>
      <w:r w:rsidRPr="00546096">
        <w:rPr>
          <w:b/>
          <w:bCs/>
        </w:rPr>
        <w:t>Retrieval-Augmented Generation</w:t>
      </w:r>
      <w:r w:rsidRPr="00546096">
        <w:t>, combinando modelos de linguagem com mecanismos de recuperação de informação. Esta abordagem permite condicionar as respostas geradas pelo modelo ao contexto efetivamente existente no sistema, incluindo ativos, vulnerabilidades, controlos, mecanismos de implementação, evidência, findings, ações de melhoria e conhecimento documental.</w:t>
      </w:r>
    </w:p>
    <w:p w14:paraId="089AB44E" w14:textId="77777777" w:rsidR="00546096" w:rsidRPr="00546096" w:rsidRDefault="00546096" w:rsidP="00546096">
      <w:pPr>
        <w:ind w:left="360"/>
      </w:pPr>
      <w:r w:rsidRPr="00546096">
        <w:t>No artefacto proposto, o RAG é implementado de forma híbrida, através da combinação de duas formas de recuperação. A primeira corresponde à recuperação estruturada de dados, realizada sobre a base de dados relacional. A segunda corresponde à recuperação semântica de conhecimento, realizada sobre segmentos textuais representados por embeddings. A articulação entre estas duas formas de recuperação permite combinar precisão factual com capacidade de interpretação contextual.</w:t>
      </w:r>
    </w:p>
    <w:p w14:paraId="3203CCD5" w14:textId="77777777" w:rsidR="00546096" w:rsidRPr="00546096" w:rsidRDefault="00546096" w:rsidP="00546096">
      <w:pPr>
        <w:ind w:left="360"/>
      </w:pPr>
      <w:r w:rsidRPr="00546096">
        <w:t xml:space="preserve">A Figura 20 deverá representar a arquitetura de RAG híbrido do Virtual CISO, evidenciando o percurso desde a pergunta do utilizador até à geração da resposta, </w:t>
      </w:r>
      <w:r w:rsidRPr="00546096">
        <w:lastRenderedPageBreak/>
        <w:t>incluindo recuperação estruturada, recuperação semântica, construção do contexto, seleção do modelo, geração da resposta e rastreabilidade das fontes utilizadas.</w:t>
      </w:r>
    </w:p>
    <w:p w14:paraId="56D5DF92" w14:textId="77777777" w:rsidR="00546096" w:rsidRPr="00546096" w:rsidRDefault="00546096" w:rsidP="00546096">
      <w:pPr>
        <w:ind w:left="360"/>
      </w:pPr>
      <w:r w:rsidRPr="00546096">
        <w:rPr>
          <w:b/>
          <w:bCs/>
        </w:rPr>
        <w:t>[Inserir Figura 20 — Arquitetura de RAG híbrido do Virtual CISO]</w:t>
      </w:r>
    </w:p>
    <w:p w14:paraId="65EEB5DC" w14:textId="77777777" w:rsidR="00546096" w:rsidRPr="00546096" w:rsidRDefault="00546096" w:rsidP="00546096">
      <w:pPr>
        <w:ind w:left="360"/>
      </w:pPr>
      <w:r w:rsidRPr="00546096">
        <w:pict w14:anchorId="6939B1A2">
          <v:rect id="_x0000_i1427" style="width:0;height:1.5pt" o:hralign="center" o:hrstd="t" o:hr="t" fillcolor="#a0a0a0" stroked="f"/>
        </w:pict>
      </w:r>
    </w:p>
    <w:p w14:paraId="11C3A040" w14:textId="77777777" w:rsidR="00546096" w:rsidRPr="00546096" w:rsidRDefault="00546096" w:rsidP="00546096">
      <w:pPr>
        <w:ind w:left="360"/>
        <w:rPr>
          <w:b/>
          <w:bCs/>
        </w:rPr>
      </w:pPr>
      <w:r w:rsidRPr="00546096">
        <w:rPr>
          <w:b/>
          <w:bCs/>
        </w:rPr>
        <w:t>4.10.1. Objetivo da Componente de IA Generativa</w:t>
      </w:r>
    </w:p>
    <w:p w14:paraId="18E77D3C" w14:textId="77777777" w:rsidR="00546096" w:rsidRPr="00546096" w:rsidRDefault="00546096" w:rsidP="00546096">
      <w:pPr>
        <w:ind w:left="360"/>
      </w:pPr>
      <w:r w:rsidRPr="00546096">
        <w:t>O principal objetivo da componente de IA generativa consiste em apoiar a interpretação e comunicação dos resultados produzidos pelo Virtual CISO. A informação tratada pelo sistema pode envolver múltiplas dimensões complexas, incluindo risco técnico, criticidade de ativos, conformidade normativa, mecanismos de implementação, evidência disponível, findings e ações de melhoria. A componente generativa permite transformar estes elementos em respostas estruturadas, compreensíveis e adequadas ao processo de decisão.</w:t>
      </w:r>
    </w:p>
    <w:p w14:paraId="03BC334D" w14:textId="77777777" w:rsidR="00546096" w:rsidRPr="00546096" w:rsidRDefault="00546096" w:rsidP="00546096">
      <w:pPr>
        <w:ind w:left="360"/>
      </w:pPr>
      <w:r w:rsidRPr="00546096">
        <w:t>Esta componente permite apoiar questões colocadas pelo CISO, tais como:</w:t>
      </w:r>
    </w:p>
    <w:p w14:paraId="6608D5E8" w14:textId="77777777" w:rsidR="00546096" w:rsidRPr="00546096" w:rsidRDefault="00546096" w:rsidP="00546096">
      <w:pPr>
        <w:ind w:left="360"/>
      </w:pPr>
      <w:r w:rsidRPr="00546096">
        <w:t xml:space="preserve">quais são os principais riscos associados a determinado ativo; </w:t>
      </w:r>
    </w:p>
    <w:p w14:paraId="7C030350" w14:textId="77777777" w:rsidR="00546096" w:rsidRPr="00546096" w:rsidRDefault="00546096" w:rsidP="00546096">
      <w:pPr>
        <w:ind w:left="360"/>
      </w:pPr>
      <w:r w:rsidRPr="00546096">
        <w:t xml:space="preserve">por que razão uma vulnerabilidade foi considerada prioritária; </w:t>
      </w:r>
    </w:p>
    <w:p w14:paraId="1AA312B2" w14:textId="77777777" w:rsidR="00546096" w:rsidRPr="00546096" w:rsidRDefault="00546096" w:rsidP="00546096">
      <w:pPr>
        <w:ind w:left="360"/>
      </w:pPr>
      <w:r w:rsidRPr="00546096">
        <w:t xml:space="preserve">que controlos podem mitigar determinado risco; </w:t>
      </w:r>
    </w:p>
    <w:p w14:paraId="7D10E93D" w14:textId="77777777" w:rsidR="00546096" w:rsidRPr="00546096" w:rsidRDefault="00546096" w:rsidP="00546096">
      <w:pPr>
        <w:ind w:left="360"/>
      </w:pPr>
      <w:r w:rsidRPr="00546096">
        <w:t xml:space="preserve">que mecanismos de implementação suportam um controlo; </w:t>
      </w:r>
    </w:p>
    <w:p w14:paraId="0CD0BA4E" w14:textId="77777777" w:rsidR="00546096" w:rsidRPr="00546096" w:rsidRDefault="00546096" w:rsidP="00546096">
      <w:pPr>
        <w:ind w:left="360"/>
      </w:pPr>
      <w:r w:rsidRPr="00546096">
        <w:t xml:space="preserve">que evidência existe para demonstrar a implementação de uma medida; </w:t>
      </w:r>
    </w:p>
    <w:p w14:paraId="3E88009A" w14:textId="77777777" w:rsidR="00546096" w:rsidRPr="00546096" w:rsidRDefault="00546096" w:rsidP="00546096">
      <w:pPr>
        <w:ind w:left="360"/>
      </w:pPr>
      <w:r w:rsidRPr="00546096">
        <w:t xml:space="preserve">que lacunas de conformidade permanecem em aberto; </w:t>
      </w:r>
    </w:p>
    <w:p w14:paraId="028BEB9E" w14:textId="77777777" w:rsidR="00546096" w:rsidRPr="00546096" w:rsidRDefault="00546096" w:rsidP="00546096">
      <w:pPr>
        <w:ind w:left="360"/>
      </w:pPr>
      <w:r w:rsidRPr="00546096">
        <w:t xml:space="preserve">que ações de melhoria devem ser consideradas; </w:t>
      </w:r>
    </w:p>
    <w:p w14:paraId="4CDAAD71" w14:textId="77777777" w:rsidR="00546096" w:rsidRPr="00546096" w:rsidRDefault="00546096" w:rsidP="00546096">
      <w:pPr>
        <w:ind w:left="360"/>
      </w:pPr>
      <w:r w:rsidRPr="00546096">
        <w:t xml:space="preserve">como explicar determinado risco ou prioridade à gestão. </w:t>
      </w:r>
    </w:p>
    <w:p w14:paraId="7C3CA5DC" w14:textId="77777777" w:rsidR="00546096" w:rsidRPr="00546096" w:rsidRDefault="00546096" w:rsidP="00546096">
      <w:pPr>
        <w:ind w:left="360"/>
      </w:pPr>
      <w:r w:rsidRPr="00546096">
        <w:t>A IA generativa assume, assim, uma função de mediação entre os dados do sistema e o utilizador. O seu papel não é decidir autonomamente, mas apoiar a análise humana através da produção de explicações, sínteses, recomendações e justificações.</w:t>
      </w:r>
    </w:p>
    <w:p w14:paraId="3DB3E9A6" w14:textId="77777777" w:rsidR="00546096" w:rsidRPr="00546096" w:rsidRDefault="00546096" w:rsidP="00546096">
      <w:pPr>
        <w:ind w:left="360"/>
      </w:pPr>
      <w:r w:rsidRPr="00546096">
        <w:t>Esta abordagem é particularmente relevante para o papel do CISO, que necessita de interpretar informação técnica e normativa e comunicá-la a diferentes públicos, incluindo equipas técnicas, gestão de topo, auditores e responsáveis de negócio.</w:t>
      </w:r>
    </w:p>
    <w:p w14:paraId="3A17618B" w14:textId="77777777" w:rsidR="00546096" w:rsidRPr="00546096" w:rsidRDefault="00546096" w:rsidP="00546096">
      <w:pPr>
        <w:ind w:left="360"/>
      </w:pPr>
      <w:r w:rsidRPr="00546096">
        <w:pict w14:anchorId="6560861E">
          <v:rect id="_x0000_i1428" style="width:0;height:1.5pt" o:hralign="center" o:hrstd="t" o:hr="t" fillcolor="#a0a0a0" stroked="f"/>
        </w:pict>
      </w:r>
    </w:p>
    <w:p w14:paraId="2E05DBFA" w14:textId="77777777" w:rsidR="00546096" w:rsidRPr="00546096" w:rsidRDefault="00546096" w:rsidP="00546096">
      <w:pPr>
        <w:ind w:left="360"/>
        <w:rPr>
          <w:b/>
          <w:bCs/>
        </w:rPr>
      </w:pPr>
      <w:r w:rsidRPr="00546096">
        <w:rPr>
          <w:b/>
          <w:bCs/>
        </w:rPr>
        <w:t>4.10.2. Limitações dos Modelos Generativos Isolados</w:t>
      </w:r>
    </w:p>
    <w:p w14:paraId="31D4CE6D" w14:textId="77777777" w:rsidR="00546096" w:rsidRPr="00546096" w:rsidRDefault="00546096" w:rsidP="00546096">
      <w:pPr>
        <w:ind w:left="360"/>
      </w:pPr>
      <w:r w:rsidRPr="00546096">
        <w:t xml:space="preserve">Apesar do seu potencial, os modelos generativos apresentam limitações relevantes quando utilizados de forma isolada em contextos de cibersegurança e GRC. Uma das principais limitações consiste na geração de respostas não fundamentadas ou com </w:t>
      </w:r>
      <w:r w:rsidRPr="00546096">
        <w:lastRenderedPageBreak/>
        <w:t>factualidade insuficiente, frequentemente designada na literatura técnica por alucinação.</w:t>
      </w:r>
    </w:p>
    <w:p w14:paraId="4C0005D0" w14:textId="77777777" w:rsidR="00546096" w:rsidRPr="00546096" w:rsidRDefault="00546096" w:rsidP="00546096">
      <w:pPr>
        <w:ind w:left="360"/>
      </w:pPr>
      <w:r w:rsidRPr="00546096">
        <w:t>Este problema é particularmente crítico em sistemas de apoio à decisão. Uma recomendação incorreta sobre mitigação de risco, interpretação normativa ou prioridade de intervenção pode induzir decisões inadequadas. Por esse motivo, a utilização de LLMs em contextos organizacionais deve ser acompanhada por mecanismos de controlo, fundamentação e validação.</w:t>
      </w:r>
    </w:p>
    <w:p w14:paraId="37EBCAB7" w14:textId="77777777" w:rsidR="00546096" w:rsidRPr="00546096" w:rsidRDefault="00546096" w:rsidP="00546096">
      <w:pPr>
        <w:ind w:left="360"/>
      </w:pPr>
      <w:r w:rsidRPr="00546096">
        <w:t>Outra limitação relevante prende-se com a ausência de conhecimento sobre o contexto específico da organização. Um modelo de linguagem pode possuir conhecimento geral sobre cibersegurança, normas e boas práticas, mas não conhece, por si só, os ativos, vulnerabilidades, controlos, mecanismos e evidência existentes numa organização concreta.</w:t>
      </w:r>
    </w:p>
    <w:p w14:paraId="6BCC9343" w14:textId="77777777" w:rsidR="00546096" w:rsidRPr="00546096" w:rsidRDefault="00546096" w:rsidP="00546096">
      <w:pPr>
        <w:ind w:left="360"/>
      </w:pPr>
      <w:r w:rsidRPr="00546096">
        <w:t>Adicionalmente, modelos generativos isolados apresentam limitações em termos de rastreabilidade. Mesmo quando uma resposta é adequada, pode não ser claro que dados, fontes ou critérios contribuíram para a sua geração. Esta opacidade é incompatível com os requisitos de auditabilidade, explicabilidade e validação humana necessários em ambientes regulados.</w:t>
      </w:r>
    </w:p>
    <w:p w14:paraId="223A67CE" w14:textId="77777777" w:rsidR="00546096" w:rsidRPr="00546096" w:rsidRDefault="00546096" w:rsidP="00546096">
      <w:pPr>
        <w:ind w:left="360"/>
      </w:pPr>
      <w:r w:rsidRPr="00546096">
        <w:t>Neste contexto, a arquitetura de RAG híbrido permite reduzir estes riscos ao fornecer ao modelo de linguagem contexto explícito, recuperado a partir de fontes estruturadas e documentais. Desta forma, a resposta gerada deixa de depender exclusivamente do conhecimento interno do modelo e passa a ser condicionada por dados e evidência disponíveis no Virtual CISO.</w:t>
      </w:r>
    </w:p>
    <w:p w14:paraId="35AD040E" w14:textId="77777777" w:rsidR="00546096" w:rsidRPr="00546096" w:rsidRDefault="00546096" w:rsidP="00546096">
      <w:pPr>
        <w:ind w:left="360"/>
      </w:pPr>
      <w:r w:rsidRPr="00546096">
        <w:pict w14:anchorId="430606D0">
          <v:rect id="_x0000_i1429" style="width:0;height:1.5pt" o:hralign="center" o:hrstd="t" o:hr="t" fillcolor="#a0a0a0" stroked="f"/>
        </w:pict>
      </w:r>
    </w:p>
    <w:p w14:paraId="49816C18" w14:textId="77777777" w:rsidR="00546096" w:rsidRPr="00546096" w:rsidRDefault="00546096" w:rsidP="00546096">
      <w:pPr>
        <w:ind w:left="360"/>
        <w:rPr>
          <w:b/>
          <w:bCs/>
        </w:rPr>
      </w:pPr>
      <w:r w:rsidRPr="00546096">
        <w:rPr>
          <w:b/>
          <w:bCs/>
        </w:rPr>
        <w:t>4.10.3. Arquitetura de RAG Híbrido</w:t>
      </w:r>
    </w:p>
    <w:p w14:paraId="051CBADA" w14:textId="77777777" w:rsidR="00546096" w:rsidRPr="00546096" w:rsidRDefault="00546096" w:rsidP="00546096">
      <w:pPr>
        <w:ind w:left="360"/>
      </w:pPr>
      <w:r w:rsidRPr="00546096">
        <w:t>A arquitetura de RAG híbrido do Virtual CISO combina mecanismos de recuperação estruturada e recuperação semântica com modelos de linguagem executados localmente. Esta abordagem permite gerar respostas fundamentadas em informação existente no sistema, reduzindo a probabilidade de respostas genéricas ou não verificáveis.</w:t>
      </w:r>
    </w:p>
    <w:p w14:paraId="3A38E06A" w14:textId="77777777" w:rsidR="00546096" w:rsidRPr="00546096" w:rsidRDefault="00546096" w:rsidP="00546096">
      <w:pPr>
        <w:ind w:left="360"/>
      </w:pPr>
      <w:r w:rsidRPr="00546096">
        <w:t>A arquitetura é composta por cinco etapas principais:</w:t>
      </w:r>
    </w:p>
    <w:p w14:paraId="33060439" w14:textId="77777777" w:rsidR="00546096" w:rsidRPr="00546096" w:rsidRDefault="00546096" w:rsidP="00546096">
      <w:pPr>
        <w:ind w:left="360"/>
      </w:pPr>
      <w:r w:rsidRPr="00546096">
        <w:t xml:space="preserve">receção e interpretação da pergunta do utilizador; </w:t>
      </w:r>
    </w:p>
    <w:p w14:paraId="08DCBDA7" w14:textId="77777777" w:rsidR="00546096" w:rsidRPr="00546096" w:rsidRDefault="00546096" w:rsidP="00546096">
      <w:pPr>
        <w:ind w:left="360"/>
      </w:pPr>
      <w:r w:rsidRPr="00546096">
        <w:t xml:space="preserve">recuperação estruturada de dados; </w:t>
      </w:r>
    </w:p>
    <w:p w14:paraId="176452F6" w14:textId="77777777" w:rsidR="00546096" w:rsidRPr="00546096" w:rsidRDefault="00546096" w:rsidP="00546096">
      <w:pPr>
        <w:ind w:left="360"/>
      </w:pPr>
      <w:r w:rsidRPr="00546096">
        <w:t xml:space="preserve">recuperação semântica de conhecimento; </w:t>
      </w:r>
    </w:p>
    <w:p w14:paraId="7ECF700B" w14:textId="77777777" w:rsidR="00546096" w:rsidRPr="00546096" w:rsidRDefault="00546096" w:rsidP="00546096">
      <w:pPr>
        <w:ind w:left="360"/>
      </w:pPr>
      <w:r w:rsidRPr="00546096">
        <w:t xml:space="preserve">construção do contexto; </w:t>
      </w:r>
    </w:p>
    <w:p w14:paraId="770A5D8A" w14:textId="77777777" w:rsidR="00546096" w:rsidRPr="00546096" w:rsidRDefault="00546096" w:rsidP="00546096">
      <w:pPr>
        <w:ind w:left="360"/>
      </w:pPr>
      <w:r w:rsidRPr="00546096">
        <w:t xml:space="preserve">geração da resposta pelo modelo de linguagem. </w:t>
      </w:r>
    </w:p>
    <w:p w14:paraId="63B36799" w14:textId="77777777" w:rsidR="00546096" w:rsidRPr="00546096" w:rsidRDefault="00546096" w:rsidP="00546096">
      <w:pPr>
        <w:ind w:left="360"/>
      </w:pPr>
      <w:r w:rsidRPr="00546096">
        <w:lastRenderedPageBreak/>
        <w:t>A pergunta do utilizador é inicialmente analisada para identificar a intenção subjacente. Esta intenção pode estar relacionada com risco, conformidade, controlos, ativos, vulnerabilidades, evidência, recomendações ou reporting. A identificação da intenção permite determinar que fontes de informação devem ser consultadas e que tipo de resposta deve ser gerada.</w:t>
      </w:r>
    </w:p>
    <w:p w14:paraId="749A4B25" w14:textId="77777777" w:rsidR="00546096" w:rsidRPr="00546096" w:rsidRDefault="00546096" w:rsidP="00546096">
      <w:pPr>
        <w:ind w:left="360"/>
      </w:pPr>
      <w:r w:rsidRPr="00546096">
        <w:t>Na recuperação estruturada, o sistema consulta a base de dados relacional para obter informação factual e diretamente associada ao contexto organizacional. Esta informação pode incluir ativos, vulnerabilidades, scores de risco, controlos aplicáveis, mecanismos de implementação, evidência, findings e ações de melhoria.</w:t>
      </w:r>
    </w:p>
    <w:p w14:paraId="5E41C03A" w14:textId="77777777" w:rsidR="00546096" w:rsidRPr="00546096" w:rsidRDefault="00546096" w:rsidP="00546096">
      <w:pPr>
        <w:ind w:left="360"/>
      </w:pPr>
      <w:r w:rsidRPr="00546096">
        <w:t>Na recuperação semântica, o sistema pesquisa conteúdos textuais relevantes armazenados no repositório de conhecimento. Estes conteúdos podem incluir políticas internas, procedimentos, documentação normativa, orientações técnicas, descrições de controlos ou conhecimento institucional.</w:t>
      </w:r>
    </w:p>
    <w:p w14:paraId="1B785F98" w14:textId="77777777" w:rsidR="00546096" w:rsidRPr="00546096" w:rsidRDefault="00546096" w:rsidP="00546096">
      <w:pPr>
        <w:ind w:left="360"/>
      </w:pPr>
      <w:r w:rsidRPr="00546096">
        <w:t>Após a recuperação, o sistema combina os resultados numa estrutura de contexto. Este contexto é posteriormente fornecido ao modelo de linguagem, juntamente com a pergunta do utilizador e instruções específicas de geração. O modelo produz então uma resposta em linguagem natural, que pode incluir explicações, recomendações, justificações e referências às fontes utilizadas.</w:t>
      </w:r>
    </w:p>
    <w:p w14:paraId="73F7FA9F" w14:textId="77777777" w:rsidR="00546096" w:rsidRPr="00546096" w:rsidRDefault="00546096" w:rsidP="00546096">
      <w:pPr>
        <w:ind w:left="360"/>
      </w:pPr>
      <w:r w:rsidRPr="00546096">
        <w:t>Esta arquitetura permite combinar a precisão dos dados estruturados com a flexibilidade semântica do conhecimento documental, constituindo uma abordagem adequada para tarefas de GRC.</w:t>
      </w:r>
    </w:p>
    <w:p w14:paraId="0B568CA4" w14:textId="77777777" w:rsidR="00546096" w:rsidRPr="00546096" w:rsidRDefault="00546096" w:rsidP="00546096">
      <w:pPr>
        <w:ind w:left="360"/>
      </w:pPr>
      <w:r w:rsidRPr="00546096">
        <w:pict w14:anchorId="59403234">
          <v:rect id="_x0000_i1430" style="width:0;height:1.5pt" o:hralign="center" o:hrstd="t" o:hr="t" fillcolor="#a0a0a0" stroked="f"/>
        </w:pict>
      </w:r>
    </w:p>
    <w:p w14:paraId="125E3231" w14:textId="77777777" w:rsidR="00546096" w:rsidRPr="00546096" w:rsidRDefault="00546096" w:rsidP="00546096">
      <w:pPr>
        <w:ind w:left="360"/>
        <w:rPr>
          <w:b/>
          <w:bCs/>
        </w:rPr>
      </w:pPr>
      <w:r w:rsidRPr="00546096">
        <w:rPr>
          <w:b/>
          <w:bCs/>
        </w:rPr>
        <w:t>4.10.4. Recuperação Estruturada de Dados</w:t>
      </w:r>
    </w:p>
    <w:p w14:paraId="42B847A2" w14:textId="77777777" w:rsidR="00546096" w:rsidRPr="00546096" w:rsidRDefault="00546096" w:rsidP="00546096">
      <w:pPr>
        <w:ind w:left="360"/>
      </w:pPr>
      <w:r w:rsidRPr="00546096">
        <w:t>A recuperação estruturada de dados corresponde à consulta direta ao modelo relacional do Virtual CISO. Este mecanismo é particularmente importante quando a pergunta do utilizador exige informação factual, atualizada e associada ao contexto específico da organização.</w:t>
      </w:r>
    </w:p>
    <w:p w14:paraId="32A0F6C8" w14:textId="77777777" w:rsidR="00546096" w:rsidRPr="00546096" w:rsidRDefault="00546096" w:rsidP="00546096">
      <w:pPr>
        <w:ind w:left="360"/>
      </w:pPr>
      <w:r w:rsidRPr="00546096">
        <w:t>Através da recuperação estruturada, o sistema pode obter informação sobre:</w:t>
      </w:r>
    </w:p>
    <w:p w14:paraId="642823D5" w14:textId="77777777" w:rsidR="00546096" w:rsidRPr="00546096" w:rsidRDefault="00546096" w:rsidP="00546096">
      <w:pPr>
        <w:ind w:left="360"/>
      </w:pPr>
      <w:r w:rsidRPr="00546096">
        <w:t xml:space="preserve">ativos críticos; </w:t>
      </w:r>
    </w:p>
    <w:p w14:paraId="72F37FA9" w14:textId="77777777" w:rsidR="00546096" w:rsidRPr="00546096" w:rsidRDefault="00546096" w:rsidP="00546096">
      <w:pPr>
        <w:ind w:left="360"/>
      </w:pPr>
      <w:r w:rsidRPr="00546096">
        <w:t xml:space="preserve">vulnerabilidades associadas; </w:t>
      </w:r>
    </w:p>
    <w:p w14:paraId="02757C12" w14:textId="77777777" w:rsidR="00546096" w:rsidRPr="00546096" w:rsidRDefault="00546096" w:rsidP="00546096">
      <w:pPr>
        <w:ind w:left="360"/>
      </w:pPr>
      <w:r w:rsidRPr="00546096">
        <w:t xml:space="preserve">métricas de risco; </w:t>
      </w:r>
    </w:p>
    <w:p w14:paraId="702573CF" w14:textId="77777777" w:rsidR="00546096" w:rsidRPr="00546096" w:rsidRDefault="00546096" w:rsidP="00546096">
      <w:pPr>
        <w:ind w:left="360"/>
      </w:pPr>
      <w:r w:rsidRPr="00546096">
        <w:t xml:space="preserve">scores de prioridade; </w:t>
      </w:r>
    </w:p>
    <w:p w14:paraId="67D8D205" w14:textId="77777777" w:rsidR="00546096" w:rsidRPr="00546096" w:rsidRDefault="00546096" w:rsidP="00546096">
      <w:pPr>
        <w:ind w:left="360"/>
      </w:pPr>
      <w:r w:rsidRPr="00546096">
        <w:t xml:space="preserve">frameworks normativos; </w:t>
      </w:r>
    </w:p>
    <w:p w14:paraId="03FE0A79" w14:textId="77777777" w:rsidR="00546096" w:rsidRPr="00546096" w:rsidRDefault="00546096" w:rsidP="00546096">
      <w:pPr>
        <w:ind w:left="360"/>
      </w:pPr>
      <w:r w:rsidRPr="00546096">
        <w:t xml:space="preserve">controlos aplicáveis; </w:t>
      </w:r>
    </w:p>
    <w:p w14:paraId="43E472B6" w14:textId="77777777" w:rsidR="00546096" w:rsidRPr="00546096" w:rsidRDefault="00546096" w:rsidP="00546096">
      <w:pPr>
        <w:ind w:left="360"/>
      </w:pPr>
      <w:r w:rsidRPr="00546096">
        <w:lastRenderedPageBreak/>
        <w:t xml:space="preserve">mecanismos de implementação; </w:t>
      </w:r>
    </w:p>
    <w:p w14:paraId="2E119725" w14:textId="77777777" w:rsidR="00546096" w:rsidRPr="00546096" w:rsidRDefault="00546096" w:rsidP="00546096">
      <w:pPr>
        <w:ind w:left="360"/>
      </w:pPr>
      <w:r w:rsidRPr="00546096">
        <w:t xml:space="preserve">avaliações de conformidade; </w:t>
      </w:r>
    </w:p>
    <w:p w14:paraId="73E036E9" w14:textId="77777777" w:rsidR="00546096" w:rsidRPr="00546096" w:rsidRDefault="00546096" w:rsidP="00546096">
      <w:pPr>
        <w:ind w:left="360"/>
      </w:pPr>
      <w:r w:rsidRPr="00546096">
        <w:t xml:space="preserve">evidência disponível; </w:t>
      </w:r>
    </w:p>
    <w:p w14:paraId="7BA78BFE" w14:textId="77777777" w:rsidR="00546096" w:rsidRPr="00546096" w:rsidRDefault="00546096" w:rsidP="00546096">
      <w:pPr>
        <w:ind w:left="360"/>
      </w:pPr>
      <w:r w:rsidRPr="00546096">
        <w:t xml:space="preserve">findings em aberto; </w:t>
      </w:r>
    </w:p>
    <w:p w14:paraId="65B27925" w14:textId="77777777" w:rsidR="00546096" w:rsidRPr="00546096" w:rsidRDefault="00546096" w:rsidP="00546096">
      <w:pPr>
        <w:ind w:left="360"/>
      </w:pPr>
      <w:r w:rsidRPr="00546096">
        <w:t xml:space="preserve">ações de melhoria; </w:t>
      </w:r>
    </w:p>
    <w:p w14:paraId="0ADE739C" w14:textId="77777777" w:rsidR="00546096" w:rsidRPr="00546096" w:rsidRDefault="00546096" w:rsidP="00546096">
      <w:pPr>
        <w:ind w:left="360"/>
      </w:pPr>
      <w:r w:rsidRPr="00546096">
        <w:t xml:space="preserve">histórico de decisões ou avaliações. </w:t>
      </w:r>
    </w:p>
    <w:p w14:paraId="1305E21E" w14:textId="77777777" w:rsidR="00546096" w:rsidRPr="00546096" w:rsidRDefault="00546096" w:rsidP="00546096">
      <w:pPr>
        <w:ind w:left="360"/>
      </w:pPr>
      <w:r w:rsidRPr="00546096">
        <w:t>Este mecanismo permite que o modelo de linguagem não responda apenas com base em conhecimento genérico. Por exemplo, se o utilizador questionar quais os riscos associados a um determinado ativo, o sistema pode recuperar as vulnerabilidades que afetam esse ativo, a sua criticidade, exposição, controlos aplicáveis, mecanismos existentes, evidência disponível e findings em aberto.</w:t>
      </w:r>
    </w:p>
    <w:p w14:paraId="63C06673" w14:textId="77777777" w:rsidR="00546096" w:rsidRPr="00546096" w:rsidRDefault="00546096" w:rsidP="00546096">
      <w:pPr>
        <w:ind w:left="360"/>
      </w:pPr>
      <w:r w:rsidRPr="00546096">
        <w:t>A inclusão dos mecanismos de implementação no contexto estruturado é particularmente importante. Sem esta informação, o modelo poderia recomendar controlos de forma abstrata, sem considerar se estes já existem, se estão parcialmente implementados ou se carecem de evidência. Ao receber informação sobre os mecanismos, o modelo consegue produzir recomendações mais ajustadas à realidade operacional da organização.</w:t>
      </w:r>
    </w:p>
    <w:p w14:paraId="6727238A" w14:textId="77777777" w:rsidR="00546096" w:rsidRPr="00546096" w:rsidRDefault="00546096" w:rsidP="00546096">
      <w:pPr>
        <w:ind w:left="360"/>
      </w:pPr>
      <w:r w:rsidRPr="00546096">
        <w:t>A recuperação estruturada contribui também para a rastreabilidade das respostas, uma vez que cada elemento utilizado na construção do contexto pode ser associado a entidades concretas do modelo de dados.</w:t>
      </w:r>
    </w:p>
    <w:p w14:paraId="638B5633" w14:textId="77777777" w:rsidR="00546096" w:rsidRPr="00546096" w:rsidRDefault="00546096" w:rsidP="00546096">
      <w:pPr>
        <w:ind w:left="360"/>
      </w:pPr>
      <w:r w:rsidRPr="00546096">
        <w:pict w14:anchorId="0ED2CA2A">
          <v:rect id="_x0000_i1431" style="width:0;height:1.5pt" o:hralign="center" o:hrstd="t" o:hr="t" fillcolor="#a0a0a0" stroked="f"/>
        </w:pict>
      </w:r>
    </w:p>
    <w:p w14:paraId="7376C009" w14:textId="77777777" w:rsidR="00546096" w:rsidRPr="00546096" w:rsidRDefault="00546096" w:rsidP="00546096">
      <w:pPr>
        <w:ind w:left="360"/>
        <w:rPr>
          <w:b/>
          <w:bCs/>
        </w:rPr>
      </w:pPr>
      <w:r w:rsidRPr="00546096">
        <w:rPr>
          <w:b/>
          <w:bCs/>
        </w:rPr>
        <w:t>4.10.5. Recuperação Semântica de Conhecimento</w:t>
      </w:r>
    </w:p>
    <w:p w14:paraId="2DB20D7C" w14:textId="77777777" w:rsidR="00546096" w:rsidRPr="00546096" w:rsidRDefault="00546096" w:rsidP="00546096">
      <w:pPr>
        <w:ind w:left="360"/>
      </w:pPr>
      <w:r w:rsidRPr="00546096">
        <w:t>A recuperação semântica complementa a recuperação estruturada, permitindo pesquisar conhecimento textual não estruturado ou semi-estruturado. Esta componente é necessária porque parte significativa do conhecimento relevante para GRC encontra-se em documentos, políticas, procedimentos, normas, relatórios e guias técnicos.</w:t>
      </w:r>
    </w:p>
    <w:p w14:paraId="22BC1D66" w14:textId="77777777" w:rsidR="00546096" w:rsidRPr="00546096" w:rsidRDefault="00546096" w:rsidP="00546096">
      <w:pPr>
        <w:ind w:left="360"/>
      </w:pPr>
      <w:r w:rsidRPr="00546096">
        <w:t>No Virtual CISO, este conhecimento é segmentado em unidades textuais, representadas como KnowledgeChunks. Cada segmento pode ser associado a metadados, como origem, tipo de documento, secção, data de importação, framework relacionada, controlo aplicável ou política correspondente.</w:t>
      </w:r>
    </w:p>
    <w:p w14:paraId="25C0933F" w14:textId="77777777" w:rsidR="00546096" w:rsidRPr="00546096" w:rsidRDefault="00546096" w:rsidP="00546096">
      <w:pPr>
        <w:ind w:left="360"/>
      </w:pPr>
      <w:r w:rsidRPr="00546096">
        <w:t>Através da geração de embeddings, estes segmentos são representados num espaço vetorial, permitindo a sua recuperação com base em similaridade semântica. Esta abordagem possibilita identificar conteúdos relevantes mesmo quando a pergunta do utilizador não utiliza exatamente os mesmos termos presentes nos documentos.</w:t>
      </w:r>
    </w:p>
    <w:p w14:paraId="67DD8C69" w14:textId="77777777" w:rsidR="00546096" w:rsidRPr="00546096" w:rsidRDefault="00546096" w:rsidP="00546096">
      <w:pPr>
        <w:ind w:left="360"/>
      </w:pPr>
      <w:r w:rsidRPr="00546096">
        <w:lastRenderedPageBreak/>
        <w:t>Por exemplo, uma pergunta sobre “controlo de acessos privilegiados” pode recuperar excertos de uma política de gestão de identidades, de um procedimento de revisão de permissões ou de um requisito normativo relacionado com gestão de acessos, mesmo que os termos utilizados não sejam idênticos.</w:t>
      </w:r>
    </w:p>
    <w:p w14:paraId="39607EA6" w14:textId="77777777" w:rsidR="00546096" w:rsidRPr="00546096" w:rsidRDefault="00546096" w:rsidP="00546096">
      <w:pPr>
        <w:ind w:left="360"/>
      </w:pPr>
      <w:r w:rsidRPr="00546096">
        <w:t>A recuperação semântica permite, assim, enriquecer as respostas com conhecimento documental e normativo. Esta capacidade é relevante para a geração de recomendações, uma vez que permite ao modelo de linguagem fundamentar as respostas não apenas em dados do sistema, mas também em documentos e referências contextuais.</w:t>
      </w:r>
    </w:p>
    <w:p w14:paraId="45E76C5D" w14:textId="77777777" w:rsidR="00546096" w:rsidRPr="00546096" w:rsidRDefault="00546096" w:rsidP="00546096">
      <w:pPr>
        <w:ind w:left="360"/>
      </w:pPr>
      <w:r w:rsidRPr="00546096">
        <w:pict w14:anchorId="47A2557F">
          <v:rect id="_x0000_i1432" style="width:0;height:1.5pt" o:hralign="center" o:hrstd="t" o:hr="t" fillcolor="#a0a0a0" stroked="f"/>
        </w:pict>
      </w:r>
    </w:p>
    <w:p w14:paraId="5A34FF41" w14:textId="77777777" w:rsidR="00546096" w:rsidRPr="00546096" w:rsidRDefault="00546096" w:rsidP="00546096">
      <w:pPr>
        <w:ind w:left="360"/>
        <w:rPr>
          <w:b/>
          <w:bCs/>
        </w:rPr>
      </w:pPr>
      <w:r w:rsidRPr="00546096">
        <w:rPr>
          <w:b/>
          <w:bCs/>
        </w:rPr>
        <w:t>4.10.6. Construção do Contexto e Geração da Resposta</w:t>
      </w:r>
    </w:p>
    <w:p w14:paraId="3E3147CA" w14:textId="77777777" w:rsidR="00546096" w:rsidRPr="00546096" w:rsidRDefault="00546096" w:rsidP="00546096">
      <w:pPr>
        <w:ind w:left="360"/>
      </w:pPr>
      <w:r w:rsidRPr="00546096">
        <w:t>A construção do contexto constitui uma etapa crítica da arquitetura de RAG híbrido. Nesta fase, o sistema combina os resultados da recuperação estruturada e da recuperação semântica numa representação coerente, adequada à pergunta do utilizador e ao tipo de resposta pretendida.</w:t>
      </w:r>
    </w:p>
    <w:p w14:paraId="039BEECC" w14:textId="77777777" w:rsidR="00546096" w:rsidRPr="00546096" w:rsidRDefault="00546096" w:rsidP="00546096">
      <w:pPr>
        <w:ind w:left="360"/>
      </w:pPr>
      <w:r w:rsidRPr="00546096">
        <w:t>O contexto construído pode incluir:</w:t>
      </w:r>
    </w:p>
    <w:p w14:paraId="1024B67E" w14:textId="77777777" w:rsidR="00546096" w:rsidRPr="00546096" w:rsidRDefault="00546096" w:rsidP="00546096">
      <w:pPr>
        <w:ind w:left="360"/>
      </w:pPr>
      <w:r w:rsidRPr="00546096">
        <w:t xml:space="preserve">dados estruturados sobre ativos, vulnerabilidades e risco; </w:t>
      </w:r>
    </w:p>
    <w:p w14:paraId="6B79C3F5" w14:textId="77777777" w:rsidR="00546096" w:rsidRPr="00546096" w:rsidRDefault="00546096" w:rsidP="00546096">
      <w:pPr>
        <w:ind w:left="360"/>
      </w:pPr>
      <w:r w:rsidRPr="00546096">
        <w:t xml:space="preserve">controlos e referenciais normativos aplicáveis; </w:t>
      </w:r>
    </w:p>
    <w:p w14:paraId="395F7315" w14:textId="77777777" w:rsidR="00546096" w:rsidRPr="00546096" w:rsidRDefault="00546096" w:rsidP="00546096">
      <w:pPr>
        <w:ind w:left="360"/>
      </w:pPr>
      <w:r w:rsidRPr="00546096">
        <w:t xml:space="preserve">mecanismos de implementação existentes ou ausentes; </w:t>
      </w:r>
    </w:p>
    <w:p w14:paraId="1DCEC7D2" w14:textId="77777777" w:rsidR="00546096" w:rsidRPr="00546096" w:rsidRDefault="00546096" w:rsidP="00546096">
      <w:pPr>
        <w:ind w:left="360"/>
      </w:pPr>
      <w:r w:rsidRPr="00546096">
        <w:t xml:space="preserve">evidência disponível; </w:t>
      </w:r>
    </w:p>
    <w:p w14:paraId="20D478F1" w14:textId="77777777" w:rsidR="00546096" w:rsidRPr="00546096" w:rsidRDefault="00546096" w:rsidP="00546096">
      <w:pPr>
        <w:ind w:left="360"/>
      </w:pPr>
      <w:r w:rsidRPr="00546096">
        <w:t xml:space="preserve">findings e ações de melhoria; </w:t>
      </w:r>
    </w:p>
    <w:p w14:paraId="12306B21" w14:textId="77777777" w:rsidR="00546096" w:rsidRPr="00546096" w:rsidRDefault="00546096" w:rsidP="00546096">
      <w:pPr>
        <w:ind w:left="360"/>
      </w:pPr>
      <w:r w:rsidRPr="00546096">
        <w:t xml:space="preserve">excertos documentais recuperados semanticamente; </w:t>
      </w:r>
    </w:p>
    <w:p w14:paraId="668A7F97" w14:textId="77777777" w:rsidR="00546096" w:rsidRPr="00546096" w:rsidRDefault="00546096" w:rsidP="00546096">
      <w:pPr>
        <w:ind w:left="360"/>
      </w:pPr>
      <w:r w:rsidRPr="00546096">
        <w:t xml:space="preserve">scores ou classificações produzidas pela camada analítica; </w:t>
      </w:r>
    </w:p>
    <w:p w14:paraId="6A4DC34E" w14:textId="77777777" w:rsidR="00546096" w:rsidRPr="00546096" w:rsidRDefault="00546096" w:rsidP="00546096">
      <w:pPr>
        <w:ind w:left="360"/>
      </w:pPr>
      <w:r w:rsidRPr="00546096">
        <w:t xml:space="preserve">metadados sobre fontes, datas ou estado das avaliações. </w:t>
      </w:r>
    </w:p>
    <w:p w14:paraId="444A866A" w14:textId="77777777" w:rsidR="00546096" w:rsidRPr="00546096" w:rsidRDefault="00546096" w:rsidP="00546096">
      <w:pPr>
        <w:ind w:left="360"/>
      </w:pPr>
      <w:r w:rsidRPr="00546096">
        <w:t>A qualidade do contexto influencia diretamente a qualidade da resposta gerada. Um contexto demasiado limitado pode originar respostas incompletas. Um contexto demasiado extenso ou pouco filtrado pode introduzir ruído e reduzir a precisão. Por isso, o sistema deve selecionar a informação mais relevante para a questão colocada.</w:t>
      </w:r>
    </w:p>
    <w:p w14:paraId="7A136CBE" w14:textId="77777777" w:rsidR="00546096" w:rsidRPr="00546096" w:rsidRDefault="00546096" w:rsidP="00546096">
      <w:pPr>
        <w:ind w:left="360"/>
      </w:pPr>
      <w:r w:rsidRPr="00546096">
        <w:t>Depois de construído o contexto, este é integrado num prompt estruturado. O prompt inclui a pergunta do utilizador, os dados recuperados, as fontes relevantes e instruções de geração. Estas instruções podem orientar o modelo para produzir uma resposta técnica, executiva, normativa ou orientada à mitigação, consoante o objetivo da consulta.</w:t>
      </w:r>
    </w:p>
    <w:p w14:paraId="563FA5DD" w14:textId="77777777" w:rsidR="00546096" w:rsidRPr="00546096" w:rsidRDefault="00546096" w:rsidP="00546096">
      <w:pPr>
        <w:ind w:left="360"/>
      </w:pPr>
      <w:r w:rsidRPr="00546096">
        <w:t>A resposta gerada pode assumir diferentes formatos, tais como:</w:t>
      </w:r>
    </w:p>
    <w:p w14:paraId="62CAFE67" w14:textId="77777777" w:rsidR="00546096" w:rsidRPr="00546096" w:rsidRDefault="00546096" w:rsidP="00546096">
      <w:pPr>
        <w:ind w:left="360"/>
      </w:pPr>
      <w:r w:rsidRPr="00546096">
        <w:lastRenderedPageBreak/>
        <w:t xml:space="preserve">explicação de risco; </w:t>
      </w:r>
    </w:p>
    <w:p w14:paraId="208E9D92" w14:textId="77777777" w:rsidR="00546096" w:rsidRPr="00546096" w:rsidRDefault="00546096" w:rsidP="00546096">
      <w:pPr>
        <w:ind w:left="360"/>
      </w:pPr>
      <w:r w:rsidRPr="00546096">
        <w:t xml:space="preserve">recomendação de mitigação; </w:t>
      </w:r>
    </w:p>
    <w:p w14:paraId="1A3FAFF3" w14:textId="77777777" w:rsidR="00546096" w:rsidRPr="00546096" w:rsidRDefault="00546096" w:rsidP="00546096">
      <w:pPr>
        <w:ind w:left="360"/>
      </w:pPr>
      <w:r w:rsidRPr="00546096">
        <w:t xml:space="preserve">análise de conformidade; </w:t>
      </w:r>
    </w:p>
    <w:p w14:paraId="184DC2D0" w14:textId="77777777" w:rsidR="00546096" w:rsidRPr="00546096" w:rsidRDefault="00546096" w:rsidP="00546096">
      <w:pPr>
        <w:ind w:left="360"/>
      </w:pPr>
      <w:r w:rsidRPr="00546096">
        <w:t xml:space="preserve">resumo executivo; </w:t>
      </w:r>
    </w:p>
    <w:p w14:paraId="7A376E9D" w14:textId="77777777" w:rsidR="00546096" w:rsidRPr="00546096" w:rsidRDefault="00546096" w:rsidP="00546096">
      <w:pPr>
        <w:ind w:left="360"/>
      </w:pPr>
      <w:r w:rsidRPr="00546096">
        <w:t xml:space="preserve">justificação de prioridade; </w:t>
      </w:r>
    </w:p>
    <w:p w14:paraId="3B9B810F" w14:textId="77777777" w:rsidR="00546096" w:rsidRPr="00546096" w:rsidRDefault="00546096" w:rsidP="00546096">
      <w:pPr>
        <w:ind w:left="360"/>
      </w:pPr>
      <w:r w:rsidRPr="00546096">
        <w:t xml:space="preserve">identificação de lacunas; </w:t>
      </w:r>
    </w:p>
    <w:p w14:paraId="57B2F863" w14:textId="77777777" w:rsidR="00546096" w:rsidRPr="00546096" w:rsidRDefault="00546096" w:rsidP="00546096">
      <w:pPr>
        <w:ind w:left="360"/>
      </w:pPr>
      <w:r w:rsidRPr="00546096">
        <w:t xml:space="preserve">sugestão de ações de melhoria. </w:t>
      </w:r>
    </w:p>
    <w:p w14:paraId="07EFC2F0" w14:textId="77777777" w:rsidR="00546096" w:rsidRPr="00546096" w:rsidRDefault="00546096" w:rsidP="00546096">
      <w:pPr>
        <w:ind w:left="360"/>
      </w:pPr>
      <w:r w:rsidRPr="00546096">
        <w:t>Esta etapa transforma a informação recuperada em conhecimento comunicável e utilizável no processo de decisão.</w:t>
      </w:r>
    </w:p>
    <w:p w14:paraId="141623EB" w14:textId="77777777" w:rsidR="00546096" w:rsidRPr="00546096" w:rsidRDefault="00546096" w:rsidP="00546096">
      <w:pPr>
        <w:ind w:left="360"/>
      </w:pPr>
      <w:r w:rsidRPr="00546096">
        <w:pict w14:anchorId="39B6B15E">
          <v:rect id="_x0000_i1433" style="width:0;height:1.5pt" o:hralign="center" o:hrstd="t" o:hr="t" fillcolor="#a0a0a0" stroked="f"/>
        </w:pict>
      </w:r>
    </w:p>
    <w:p w14:paraId="306CA0B9" w14:textId="77777777" w:rsidR="00546096" w:rsidRPr="00546096" w:rsidRDefault="00546096" w:rsidP="00546096">
      <w:pPr>
        <w:ind w:left="360"/>
        <w:rPr>
          <w:b/>
          <w:bCs/>
        </w:rPr>
      </w:pPr>
      <w:r w:rsidRPr="00546096">
        <w:rPr>
          <w:b/>
          <w:bCs/>
        </w:rPr>
        <w:t>4.10.7. Model Routing e Seleção de Modelos</w:t>
      </w:r>
    </w:p>
    <w:p w14:paraId="525EB571" w14:textId="77777777" w:rsidR="00546096" w:rsidRPr="00546096" w:rsidRDefault="00546096" w:rsidP="00546096">
      <w:pPr>
        <w:ind w:left="360"/>
      </w:pPr>
      <w:r w:rsidRPr="00546096">
        <w:t>O Virtual CISO pode recorrer a diferentes modelos de linguagem em função do tipo de tarefa a executar. Esta abordagem, designada por model routing, permite encaminhar cada pedido para o modelo mais adequado, tendo em consideração a natureza da pergunta, o nível de detalhe necessário e os requisitos de desempenho.</w:t>
      </w:r>
    </w:p>
    <w:p w14:paraId="1663A0E5" w14:textId="77777777" w:rsidR="00546096" w:rsidRPr="00546096" w:rsidRDefault="00546096" w:rsidP="00546096">
      <w:pPr>
        <w:ind w:left="360"/>
      </w:pPr>
      <w:r w:rsidRPr="00546096">
        <w:t>Nem todas as tarefas exigem o mesmo tipo de modelo. Uma tarefa simples de classificação da intenção do utilizador pode ser executada por um modelo mais leve. Uma análise de risco contextualizada ou uma explicação normativa pode exigir um modelo com maior capacidade de raciocínio e geração de texto estruturado.</w:t>
      </w:r>
    </w:p>
    <w:p w14:paraId="072039CD" w14:textId="77777777" w:rsidR="00546096" w:rsidRPr="00546096" w:rsidRDefault="00546096" w:rsidP="00546096">
      <w:pPr>
        <w:ind w:left="360"/>
      </w:pPr>
      <w:r w:rsidRPr="00546096">
        <w:t>O mecanismo de seleção de modelos pode considerar categorias como:</w:t>
      </w:r>
    </w:p>
    <w:p w14:paraId="7A562152" w14:textId="77777777" w:rsidR="00546096" w:rsidRPr="00546096" w:rsidRDefault="00546096" w:rsidP="00546096">
      <w:pPr>
        <w:ind w:left="360"/>
      </w:pPr>
      <w:r w:rsidRPr="00546096">
        <w:t xml:space="preserve">classificação de intenção; </w:t>
      </w:r>
    </w:p>
    <w:p w14:paraId="55493B4D" w14:textId="77777777" w:rsidR="00546096" w:rsidRPr="00546096" w:rsidRDefault="00546096" w:rsidP="00546096">
      <w:pPr>
        <w:ind w:left="360"/>
      </w:pPr>
      <w:r w:rsidRPr="00546096">
        <w:t xml:space="preserve">resposta técnica; </w:t>
      </w:r>
    </w:p>
    <w:p w14:paraId="7574E431" w14:textId="77777777" w:rsidR="00546096" w:rsidRPr="00546096" w:rsidRDefault="00546096" w:rsidP="00546096">
      <w:pPr>
        <w:ind w:left="360"/>
      </w:pPr>
      <w:r w:rsidRPr="00546096">
        <w:t xml:space="preserve">análise de risco; </w:t>
      </w:r>
    </w:p>
    <w:p w14:paraId="2063293C" w14:textId="77777777" w:rsidR="00546096" w:rsidRPr="00546096" w:rsidRDefault="00546096" w:rsidP="00546096">
      <w:pPr>
        <w:ind w:left="360"/>
      </w:pPr>
      <w:r w:rsidRPr="00546096">
        <w:t xml:space="preserve">análise de conformidade; </w:t>
      </w:r>
    </w:p>
    <w:p w14:paraId="173198F9" w14:textId="77777777" w:rsidR="00546096" w:rsidRPr="00546096" w:rsidRDefault="00546096" w:rsidP="00546096">
      <w:pPr>
        <w:ind w:left="360"/>
      </w:pPr>
      <w:r w:rsidRPr="00546096">
        <w:t xml:space="preserve">explicação executiva; </w:t>
      </w:r>
    </w:p>
    <w:p w14:paraId="64C64872" w14:textId="77777777" w:rsidR="00546096" w:rsidRPr="00546096" w:rsidRDefault="00546096" w:rsidP="00546096">
      <w:pPr>
        <w:ind w:left="360"/>
      </w:pPr>
      <w:r w:rsidRPr="00546096">
        <w:t xml:space="preserve">geração de recomendações; </w:t>
      </w:r>
    </w:p>
    <w:p w14:paraId="25D61BE7" w14:textId="77777777" w:rsidR="00546096" w:rsidRPr="00546096" w:rsidRDefault="00546096" w:rsidP="00546096">
      <w:pPr>
        <w:ind w:left="360"/>
      </w:pPr>
      <w:r w:rsidRPr="00546096">
        <w:t xml:space="preserve">apoio à interpretação normativa. </w:t>
      </w:r>
    </w:p>
    <w:p w14:paraId="21F92245" w14:textId="77777777" w:rsidR="00546096" w:rsidRPr="00546096" w:rsidRDefault="00546096" w:rsidP="00546096">
      <w:pPr>
        <w:ind w:left="360"/>
      </w:pPr>
      <w:r w:rsidRPr="00546096">
        <w:t>A utilização de model routing permite otimizar o equilíbrio entre qualidade da resposta, latência e consumo de recursos computacionais. Esta abordagem é particularmente relevante quando os modelos são executados localmente, uma vez que a capacidade computacional disponível pode ser limitada.</w:t>
      </w:r>
    </w:p>
    <w:p w14:paraId="6DA47121" w14:textId="77777777" w:rsidR="00546096" w:rsidRPr="00546096" w:rsidRDefault="00546096" w:rsidP="00546096">
      <w:pPr>
        <w:ind w:left="360"/>
      </w:pPr>
      <w:r w:rsidRPr="00546096">
        <w:lastRenderedPageBreak/>
        <w:t>No contexto desta dissertação, o model routing deve ser interpretado como uma decisão arquitetural orientada à flexibilidade e eficiência da componente de IA. A avaliação comparativa do desempenho de diferentes modelos deverá ser tratada no capítulo de demonstração ou avaliação do artefacto, caso seja aplicável.</w:t>
      </w:r>
    </w:p>
    <w:p w14:paraId="5894E471" w14:textId="77777777" w:rsidR="00546096" w:rsidRPr="00546096" w:rsidRDefault="00546096" w:rsidP="00546096">
      <w:pPr>
        <w:ind w:left="360"/>
      </w:pPr>
      <w:r w:rsidRPr="00546096">
        <w:pict w14:anchorId="30BF40E3">
          <v:rect id="_x0000_i1434" style="width:0;height:1.5pt" o:hralign="center" o:hrstd="t" o:hr="t" fillcolor="#a0a0a0" stroked="f"/>
        </w:pict>
      </w:r>
    </w:p>
    <w:p w14:paraId="630C9ACA" w14:textId="77777777" w:rsidR="00546096" w:rsidRPr="00546096" w:rsidRDefault="00546096" w:rsidP="00546096">
      <w:pPr>
        <w:ind w:left="360"/>
        <w:rPr>
          <w:b/>
          <w:bCs/>
        </w:rPr>
      </w:pPr>
      <w:r w:rsidRPr="00546096">
        <w:rPr>
          <w:b/>
          <w:bCs/>
        </w:rPr>
        <w:t>4.10.8. Integração com Risco, Conformidade e Evidência</w:t>
      </w:r>
    </w:p>
    <w:p w14:paraId="759B2C1E" w14:textId="77777777" w:rsidR="00546096" w:rsidRPr="00546096" w:rsidRDefault="00546096" w:rsidP="00546096">
      <w:pPr>
        <w:ind w:left="360"/>
      </w:pPr>
      <w:r w:rsidRPr="00546096">
        <w:t>A componente de IA generativa encontra-se diretamente integrada com as componentes de gestão de risco, governação e conformidade, modelo de pontuação e rastreabilidade. Esta integração permite que as respostas geradas não sejam genéricas, mas alinhadas com o estado real da organização.</w:t>
      </w:r>
    </w:p>
    <w:p w14:paraId="5CF87AF3" w14:textId="77777777" w:rsidR="00546096" w:rsidRPr="00546096" w:rsidRDefault="00546096" w:rsidP="00546096">
      <w:pPr>
        <w:ind w:left="360"/>
      </w:pPr>
      <w:r w:rsidRPr="00546096">
        <w:t>No domínio do risco, o modelo de linguagem pode receber contexto sobre ativos, vulnerabilidades, exposição, CVSS, EPSS, criticidade, risco inerente, risco residual e score de prioridade. Com base nestes dados, pode explicar por que razão determinado risco foi classificado como elevado ou sugerir ações de mitigação.</w:t>
      </w:r>
    </w:p>
    <w:p w14:paraId="4391A673" w14:textId="77777777" w:rsidR="00546096" w:rsidRPr="00546096" w:rsidRDefault="00546096" w:rsidP="00546096">
      <w:pPr>
        <w:ind w:left="360"/>
      </w:pPr>
      <w:r w:rsidRPr="00546096">
        <w:t>No domínio da conformidade, o modelo pode receber informação sobre frameworks, controlos, mecanismos de implementação, avaliações, evidência, findings e ações de melhoria. Esta informação permite gerar respostas sobre o estado de conformidade, lacunas existentes e medidas necessárias para reforçar o alinhamento com requisitos normativos.</w:t>
      </w:r>
    </w:p>
    <w:p w14:paraId="45AB7261" w14:textId="77777777" w:rsidR="00546096" w:rsidRPr="00546096" w:rsidRDefault="00546096" w:rsidP="00546096">
      <w:pPr>
        <w:ind w:left="360"/>
      </w:pPr>
      <w:r w:rsidRPr="00546096">
        <w:t>A inclusão dos mecanismos de implementação no contexto é essencial. Esta informação permite que a IA distinga entre situações em que um controlo está apenas formalmente definido e situações em que este se encontra efetivamente operacionalizado. Assim, as recomendações podem ser mais específicas e adequadas ao contexto.</w:t>
      </w:r>
    </w:p>
    <w:p w14:paraId="5D4FBC97" w14:textId="77777777" w:rsidR="00546096" w:rsidRPr="00546096" w:rsidRDefault="00546096" w:rsidP="00546096">
      <w:pPr>
        <w:ind w:left="360"/>
      </w:pPr>
      <w:r w:rsidRPr="00546096">
        <w:t>Por exemplo, perante uma lacuna associada à gestão de acessos, o sistema pode identificar se já existe autenticação multifator, se há revisão periódica de permissões, se existem logs de auditoria e se a evidência está atualizada. Com base nesta informação, a resposta gerada pode recomendar a conclusão de mecanismos em falta, a atualização da evidência ou a reavaliação do controlo.</w:t>
      </w:r>
    </w:p>
    <w:p w14:paraId="5702E663" w14:textId="77777777" w:rsidR="00546096" w:rsidRPr="00546096" w:rsidRDefault="00546096" w:rsidP="00546096">
      <w:pPr>
        <w:ind w:left="360"/>
      </w:pPr>
      <w:r w:rsidRPr="00546096">
        <w:t>Esta integração reforça a utilidade prática da IA no Virtual CISO, tornando-a uma camada de interpretação e recomendação suportada por dados concretos.</w:t>
      </w:r>
    </w:p>
    <w:p w14:paraId="254D55A2" w14:textId="77777777" w:rsidR="00546096" w:rsidRPr="00546096" w:rsidRDefault="00546096" w:rsidP="00546096">
      <w:pPr>
        <w:ind w:left="360"/>
      </w:pPr>
      <w:r w:rsidRPr="00546096">
        <w:pict w14:anchorId="342900DC">
          <v:rect id="_x0000_i1435" style="width:0;height:1.5pt" o:hralign="center" o:hrstd="t" o:hr="t" fillcolor="#a0a0a0" stroked="f"/>
        </w:pict>
      </w:r>
    </w:p>
    <w:p w14:paraId="22DAF062" w14:textId="77777777" w:rsidR="00546096" w:rsidRPr="00546096" w:rsidRDefault="00546096" w:rsidP="00546096">
      <w:pPr>
        <w:ind w:left="360"/>
        <w:rPr>
          <w:b/>
          <w:bCs/>
        </w:rPr>
      </w:pPr>
      <w:r w:rsidRPr="00546096">
        <w:rPr>
          <w:b/>
          <w:bCs/>
        </w:rPr>
        <w:t>4.10.9. Rastreabilidade das Respostas Geradas</w:t>
      </w:r>
    </w:p>
    <w:p w14:paraId="4444B2D9" w14:textId="77777777" w:rsidR="00546096" w:rsidRPr="00546096" w:rsidRDefault="00546096" w:rsidP="00546096">
      <w:pPr>
        <w:ind w:left="360"/>
      </w:pPr>
      <w:r w:rsidRPr="00546096">
        <w:t>A rastreabilidade das respostas geradas é um requisito essencial da componente de IA generativa. Sempre que o sistema produz uma explicação ou recomendação, deve ser possível identificar que dados, fontes e elementos de contexto contribuíram para essa resposta.</w:t>
      </w:r>
    </w:p>
    <w:p w14:paraId="1A8E011B" w14:textId="77777777" w:rsidR="00546096" w:rsidRPr="00546096" w:rsidRDefault="00546096" w:rsidP="00546096">
      <w:pPr>
        <w:ind w:left="360"/>
      </w:pPr>
      <w:r w:rsidRPr="00546096">
        <w:lastRenderedPageBreak/>
        <w:t>No Virtual CISO, a rastreabilidade é assegurada através da associação entre a resposta gerada e os elementos utilizados na construção do contexto. Estes elementos podem incluir registos estruturados, como ativos, vulnerabilidades, controlos, mecanismos, evidência, findings e ações, bem como segmentos textuais recuperados semanticamente.</w:t>
      </w:r>
    </w:p>
    <w:p w14:paraId="54CD2D38" w14:textId="77777777" w:rsidR="00546096" w:rsidRPr="00546096" w:rsidRDefault="00546096" w:rsidP="00546096">
      <w:pPr>
        <w:ind w:left="360"/>
      </w:pPr>
      <w:r w:rsidRPr="00546096">
        <w:t>Esta capacidade permite distinguir uma recomendação fundamentada de uma resposta meramente generativa. Por exemplo, uma recomendação para reforçar a autenticação multifator pode ser associada ao ativo afetado, à vulnerabilidade ou risco identificado, ao controlo normativo aplicável, ao mecanismo de implementação ausente ou parcial, à evidência disponível e ao finding correspondente.</w:t>
      </w:r>
    </w:p>
    <w:p w14:paraId="5E4C90F6" w14:textId="77777777" w:rsidR="00546096" w:rsidRPr="00546096" w:rsidRDefault="00546096" w:rsidP="00546096">
      <w:pPr>
        <w:ind w:left="360"/>
      </w:pPr>
      <w:r w:rsidRPr="00546096">
        <w:t>A rastreabilidade contribui para três objetivos principais. Em primeiro lugar, permite ao utilizador validar a resposta produzida. Em segundo lugar, reforça a confiança no sistema, uma vez que a recomendação pode ser verificada. Em terceiro lugar, suporta processos de auditoria e governação, ao permitir reconstruir o percurso entre a pergunta, o contexto recuperado e a resposta final.</w:t>
      </w:r>
    </w:p>
    <w:p w14:paraId="3A62227B" w14:textId="77777777" w:rsidR="00546096" w:rsidRPr="00546096" w:rsidRDefault="00546096" w:rsidP="00546096">
      <w:pPr>
        <w:ind w:left="360"/>
      </w:pPr>
      <w:r w:rsidRPr="00546096">
        <w:t>Importa salientar que a rastreabilidade das respostas geradas será aprofundada no Subcapítulo 4.12, onde são discutidos os mecanismos transversais de explicabilidade, rastreabilidade e auditabilidade do Virtual CISO.</w:t>
      </w:r>
    </w:p>
    <w:p w14:paraId="61D19ED9" w14:textId="77777777" w:rsidR="00546096" w:rsidRPr="00546096" w:rsidRDefault="00546096" w:rsidP="00546096">
      <w:pPr>
        <w:ind w:left="360"/>
      </w:pPr>
      <w:r w:rsidRPr="00546096">
        <w:pict w14:anchorId="2412BAD6">
          <v:rect id="_x0000_i1436" style="width:0;height:1.5pt" o:hralign="center" o:hrstd="t" o:hr="t" fillcolor="#a0a0a0" stroked="f"/>
        </w:pict>
      </w:r>
    </w:p>
    <w:p w14:paraId="41C7E6B0" w14:textId="77777777" w:rsidR="00546096" w:rsidRPr="00546096" w:rsidRDefault="00546096" w:rsidP="00546096">
      <w:pPr>
        <w:ind w:left="360"/>
        <w:rPr>
          <w:b/>
          <w:bCs/>
        </w:rPr>
      </w:pPr>
      <w:r w:rsidRPr="00546096">
        <w:rPr>
          <w:b/>
          <w:bCs/>
        </w:rPr>
        <w:t>4.10.10. Relação com as RQs da SLR</w:t>
      </w:r>
    </w:p>
    <w:p w14:paraId="2CE9D172" w14:textId="77777777" w:rsidR="00546096" w:rsidRPr="00546096" w:rsidRDefault="00546096" w:rsidP="00546096">
      <w:pPr>
        <w:ind w:left="360"/>
      </w:pPr>
      <w:r w:rsidRPr="00546096">
        <w:t xml:space="preserve">A componente de IA generativa e RAG híbrido relaciona-se diretamente com as questões de investigação da SLR, em particular com a </w:t>
      </w:r>
      <w:r w:rsidRPr="00546096">
        <w:rPr>
          <w:b/>
          <w:bCs/>
        </w:rPr>
        <w:t>RQ1</w:t>
      </w:r>
      <w:r w:rsidRPr="00546096">
        <w:t xml:space="preserve"> e a </w:t>
      </w:r>
      <w:r w:rsidRPr="00546096">
        <w:rPr>
          <w:b/>
          <w:bCs/>
        </w:rPr>
        <w:t>RQ4</w:t>
      </w:r>
      <w:r w:rsidRPr="00546096">
        <w:t>.</w:t>
      </w:r>
    </w:p>
    <w:p w14:paraId="2114BE49" w14:textId="77777777" w:rsidR="00546096" w:rsidRPr="00546096" w:rsidRDefault="00546096" w:rsidP="00546096">
      <w:pPr>
        <w:ind w:left="360"/>
      </w:pPr>
      <w:r w:rsidRPr="00546096">
        <w:t xml:space="preserve">Em relação à </w:t>
      </w:r>
      <w:r w:rsidRPr="00546096">
        <w:rPr>
          <w:b/>
          <w:bCs/>
        </w:rPr>
        <w:t>RQ1</w:t>
      </w:r>
      <w:r w:rsidRPr="00546096">
        <w:t>, esta componente demonstra como a IA pode apoiar a governação da segurança da informação sob responsabilidade do CISO. Ao transformar dados técnicos, normativos e organizacionais em explicações e recomendações compreensíveis, o sistema contribui para melhorar a interpretação da postura de segurança e apoiar a comunicação entre diferentes níveis da organização.</w:t>
      </w:r>
    </w:p>
    <w:p w14:paraId="33D4AF04" w14:textId="77777777" w:rsidR="00546096" w:rsidRPr="00546096" w:rsidRDefault="00546096" w:rsidP="00546096">
      <w:pPr>
        <w:ind w:left="360"/>
      </w:pPr>
      <w:r w:rsidRPr="00546096">
        <w:t xml:space="preserve">Em relação à </w:t>
      </w:r>
      <w:r w:rsidRPr="00546096">
        <w:rPr>
          <w:b/>
          <w:bCs/>
        </w:rPr>
        <w:t>RQ4</w:t>
      </w:r>
      <w:r w:rsidRPr="00546096">
        <w:t>, esta componente evidencia a adequação de técnicas híbridas para tarefas de GRC. A combinação entre recuperação estruturada, recuperação semântica, modelos analíticos e LLMs permite adequar a resposta ao tipo de tarefa em causa, seja ela análise de risco, interpretação normativa, explicação de prioridades ou recomendação de ações de melhoria.</w:t>
      </w:r>
    </w:p>
    <w:p w14:paraId="014B04A6" w14:textId="77777777" w:rsidR="00546096" w:rsidRPr="00546096" w:rsidRDefault="00546096" w:rsidP="00546096">
      <w:pPr>
        <w:ind w:left="360"/>
      </w:pPr>
      <w:r w:rsidRPr="00546096">
        <w:t xml:space="preserve">Esta componente também contribui indiretamente para a </w:t>
      </w:r>
      <w:r w:rsidRPr="00546096">
        <w:rPr>
          <w:b/>
          <w:bCs/>
        </w:rPr>
        <w:t>RQ2</w:t>
      </w:r>
      <w:r w:rsidRPr="00546096">
        <w:t xml:space="preserve"> e a </w:t>
      </w:r>
      <w:r w:rsidRPr="00546096">
        <w:rPr>
          <w:b/>
          <w:bCs/>
        </w:rPr>
        <w:t>RQ3</w:t>
      </w:r>
      <w:r w:rsidRPr="00546096">
        <w:t>, uma vez que utiliza informação de risco e conformidade como contexto para a geração de respostas. No entanto, a sua contribuição principal reside na capacidade de interpretar e comunicar essa informação de forma contextualizada, fundamentada e rastreável.</w:t>
      </w:r>
    </w:p>
    <w:p w14:paraId="35FDFFC4" w14:textId="77777777" w:rsidR="00546096" w:rsidRPr="00546096" w:rsidRDefault="00546096" w:rsidP="00546096">
      <w:pPr>
        <w:ind w:left="360"/>
      </w:pPr>
      <w:r w:rsidRPr="00546096">
        <w:lastRenderedPageBreak/>
        <w:t>Deste modo, o Virtual CISO materializa os contributos identificados na SLR relativamente à utilização de IA em GRC, não através de um modelo único, mas através de uma arquitetura híbrida que combina diferentes técnicas de acordo com a natureza das tarefas a suportar.</w:t>
      </w:r>
    </w:p>
    <w:p w14:paraId="6C49C32A" w14:textId="77777777" w:rsidR="00546096" w:rsidRPr="00546096" w:rsidRDefault="00546096" w:rsidP="00546096">
      <w:pPr>
        <w:ind w:left="360"/>
      </w:pPr>
      <w:r w:rsidRPr="00546096">
        <w:pict w14:anchorId="7D965F15">
          <v:rect id="_x0000_i1437" style="width:0;height:1.5pt" o:hralign="center" o:hrstd="t" o:hr="t" fillcolor="#a0a0a0" stroked="f"/>
        </w:pict>
      </w:r>
    </w:p>
    <w:p w14:paraId="64D11A11" w14:textId="77777777" w:rsidR="00546096" w:rsidRPr="00546096" w:rsidRDefault="00546096" w:rsidP="00546096">
      <w:pPr>
        <w:ind w:left="360"/>
        <w:rPr>
          <w:b/>
          <w:bCs/>
        </w:rPr>
      </w:pPr>
      <w:r w:rsidRPr="00546096">
        <w:rPr>
          <w:b/>
          <w:bCs/>
        </w:rPr>
        <w:t>4.10.11. Síntese da Componente de IA Generativa</w:t>
      </w:r>
    </w:p>
    <w:p w14:paraId="44E1E919" w14:textId="77777777" w:rsidR="00546096" w:rsidRPr="00546096" w:rsidRDefault="00546096" w:rsidP="00546096">
      <w:pPr>
        <w:ind w:left="360"/>
      </w:pPr>
      <w:r w:rsidRPr="00546096">
        <w:t>A componente de IA generativa e RAG híbrido permite ao Virtual CISO transformar dados estruturados, conhecimento documental e resultados analíticos em respostas e recomendações contextualizadas. Esta componente atua como camada de interpretação e comunicação, apoiando o CISO na compreensão de riscos, lacunas de conformidade, prioridades e ações de melhoria.</w:t>
      </w:r>
    </w:p>
    <w:p w14:paraId="29B845A4" w14:textId="77777777" w:rsidR="00546096" w:rsidRPr="00546096" w:rsidRDefault="00546096" w:rsidP="00546096">
      <w:pPr>
        <w:ind w:left="360"/>
      </w:pPr>
      <w:r w:rsidRPr="00546096">
        <w:t>A adoção de RAG híbrido permite reduzir limitações associadas a modelos generativos isolados, ao condicionar as respostas com informação recuperada a partir do modelo de dados e do repositório de conhecimento. A recuperação estruturada garante precisão factual, enquanto a recuperação semântica permite incorporar conhecimento documental e normativo.</w:t>
      </w:r>
    </w:p>
    <w:p w14:paraId="1D546B17" w14:textId="77777777" w:rsidR="00546096" w:rsidRPr="00546096" w:rsidRDefault="00546096" w:rsidP="00546096">
      <w:pPr>
        <w:ind w:left="360"/>
      </w:pPr>
      <w:r w:rsidRPr="00546096">
        <w:t>A integração com ativos, vulnerabilidades, controlos, mecanismos de implementação, evidência, findings, ações de melhoria e scores de prioridade permite gerar respostas mais alinhadas com a realidade operacional da organização. Esta característica diferencia o Virtual CISO de abordagens baseadas apenas em conhecimento genérico.</w:t>
      </w:r>
    </w:p>
    <w:p w14:paraId="4A9D01E9" w14:textId="77777777" w:rsidR="00546096" w:rsidRPr="00546096" w:rsidRDefault="00546096" w:rsidP="00546096">
      <w:pPr>
        <w:ind w:left="360"/>
      </w:pPr>
      <w:r w:rsidRPr="00546096">
        <w:t>Em síntese, a IA generativa no Virtual CISO não constitui um mecanismo autónomo de decisão, mas uma componente de apoio à interpretação, explicação e recomendação. A sua utilidade depende da qualidade dos dados recuperados, da construção adequada do contexto, da rastreabilidade das fontes utilizadas e da validação humana das respostas produzidas.</w:t>
      </w:r>
    </w:p>
    <w:p w14:paraId="4AA2A258" w14:textId="41E42A5B" w:rsidR="008A7EBD" w:rsidRPr="008A7EBD" w:rsidRDefault="008A7EBD" w:rsidP="00546096">
      <w:pPr>
        <w:ind w:left="360"/>
      </w:pPr>
      <w:r w:rsidRPr="008A7EBD">
        <w:t>rastreabilidade</w:t>
      </w:r>
    </w:p>
    <w:p w14:paraId="47C2995A" w14:textId="2CAAFC62" w:rsidR="008A7EBD" w:rsidRDefault="00AA4045" w:rsidP="00AA4045">
      <w:pPr>
        <w:pStyle w:val="Ttulo2"/>
        <w:ind w:left="788" w:hanging="431"/>
      </w:pPr>
      <w:r w:rsidRPr="00AA4045">
        <w:t>Mecanismo de Priorização e Apoio à Decisão</w:t>
      </w:r>
    </w:p>
    <w:p w14:paraId="45B9F35A" w14:textId="77777777" w:rsidR="00FB445C" w:rsidRPr="00FB445C" w:rsidRDefault="00FB445C" w:rsidP="00FB445C">
      <w:pPr>
        <w:numPr>
          <w:ilvl w:val="0"/>
          <w:numId w:val="117"/>
        </w:numPr>
        <w:rPr>
          <w:b/>
          <w:bCs/>
        </w:rPr>
      </w:pPr>
      <w:r w:rsidRPr="00FB445C">
        <w:rPr>
          <w:b/>
          <w:bCs/>
        </w:rPr>
        <w:t>4.11. Mecanismo de Priorização e Apoio à Decisão</w:t>
      </w:r>
    </w:p>
    <w:p w14:paraId="09B99466" w14:textId="77777777" w:rsidR="00FB445C" w:rsidRPr="00FB445C" w:rsidRDefault="00FB445C" w:rsidP="00FB445C">
      <w:r w:rsidRPr="00FB445C">
        <w:t>O mecanismo de priorização e apoio à decisão constitui a componente responsável por transformar os resultados produzidos pelas camadas de risco, conformidade, pontuação multidimensional e IA generativa em informação acionável para o CISO. A sua função principal é apoiar a definição de prioridades, a seleção de ações de mitigação e a justificação das decisões tomadas no âmbito da governação da segurança da informação.</w:t>
      </w:r>
    </w:p>
    <w:p w14:paraId="2F7EB238" w14:textId="77777777" w:rsidR="00FB445C" w:rsidRPr="00FB445C" w:rsidRDefault="00FB445C" w:rsidP="00FB445C">
      <w:r w:rsidRPr="00FB445C">
        <w:t xml:space="preserve">No Virtual CISO, a priorização não é tratada como uma simples ordenação de vulnerabilidades por severidade técnica. Pelo contrário, resulta da integração entre múltiplas dimensões, incluindo risco inerente, risco residual, criticidade dos ativos, </w:t>
      </w:r>
      <w:r w:rsidRPr="00FB445C">
        <w:lastRenderedPageBreak/>
        <w:t>exposição, estado de conformidade, maturidade dos mecanismos de implementação, evidência disponível, findings em aberto e relevância normativa.</w:t>
      </w:r>
    </w:p>
    <w:p w14:paraId="2A87EBC8" w14:textId="77777777" w:rsidR="00FB445C" w:rsidRPr="00FB445C" w:rsidRDefault="00FB445C" w:rsidP="00FB445C">
      <w:r w:rsidRPr="00FB445C">
        <w:t>Esta componente não substitui o processo de decisão do CISO. O seu objetivo é organizar a informação disponível, identificar elementos críticos, justificar prioridades e propor ações com base em dados, evidência e contexto organizacional. A decisão final permanece sob responsabilidade humana, cabendo ao CISO validar, ajustar ou rejeitar as recomendações apresentadas pelo sistema.</w:t>
      </w:r>
    </w:p>
    <w:p w14:paraId="3B6D1E8A" w14:textId="77777777" w:rsidR="00FB445C" w:rsidRPr="00FB445C" w:rsidRDefault="00FB445C" w:rsidP="00FB445C">
      <w:r w:rsidRPr="00FB445C">
        <w:t>A Figura 21 deverá representar o fluxo de priorização e apoio à decisão, evidenciando a passagem desde os dados e contexto até à decisão final, incluindo correlação entre entidades, score multidimensional, classificação da prioridade, recomendação gerada, justificação, evidência e validação humana.</w:t>
      </w:r>
    </w:p>
    <w:p w14:paraId="64396787" w14:textId="77777777" w:rsidR="00FB445C" w:rsidRPr="00FB445C" w:rsidRDefault="00FB445C" w:rsidP="00FB445C">
      <w:r w:rsidRPr="00FB445C">
        <w:rPr>
          <w:b/>
          <w:bCs/>
        </w:rPr>
        <w:t>[Inserir Figura 21 — Fluxo de priorização e apoio à decisão]</w:t>
      </w:r>
    </w:p>
    <w:p w14:paraId="09458641" w14:textId="77777777" w:rsidR="00FB445C" w:rsidRPr="00FB445C" w:rsidRDefault="00FB445C" w:rsidP="00FB445C">
      <w:r w:rsidRPr="00FB445C">
        <w:pict w14:anchorId="2C4FA978">
          <v:rect id="_x0000_i1508" style="width:0;height:1.5pt" o:hralign="center" o:hrstd="t" o:hr="t" fillcolor="#a0a0a0" stroked="f"/>
        </w:pict>
      </w:r>
    </w:p>
    <w:p w14:paraId="4B3C27C8" w14:textId="77777777" w:rsidR="00FB445C" w:rsidRPr="00FB445C" w:rsidRDefault="00FB445C" w:rsidP="00FB445C">
      <w:pPr>
        <w:numPr>
          <w:ilvl w:val="0"/>
          <w:numId w:val="117"/>
        </w:numPr>
        <w:rPr>
          <w:b/>
          <w:bCs/>
        </w:rPr>
      </w:pPr>
      <w:r w:rsidRPr="00FB445C">
        <w:rPr>
          <w:b/>
          <w:bCs/>
        </w:rPr>
        <w:t>4.11.1. Objetivo do Mecanismo de Priorização</w:t>
      </w:r>
    </w:p>
    <w:p w14:paraId="5DCEF806" w14:textId="77777777" w:rsidR="00FB445C" w:rsidRPr="00FB445C" w:rsidRDefault="00FB445C" w:rsidP="00FB445C">
      <w:r w:rsidRPr="00FB445C">
        <w:t>O principal objetivo do mecanismo de priorização consiste em apoiar o CISO na identificação das intervenções mais relevantes para a organização. Em ambientes reais, os recursos disponíveis para tratamento de risco, implementação de controlos, correção de vulnerabilidades e resposta a findings são frequentemente limitados. Torna-se, por isso, necessário dispor de um mecanismo que permita distinguir situações críticas de situações menos urgentes.</w:t>
      </w:r>
    </w:p>
    <w:p w14:paraId="680DEC3F" w14:textId="77777777" w:rsidR="00FB445C" w:rsidRPr="00FB445C" w:rsidRDefault="00FB445C" w:rsidP="00FB445C">
      <w:r w:rsidRPr="00FB445C">
        <w:t>O Virtual CISO procura responder a esta necessidade através de uma abordagem estruturada, na qual os dados técnicos e normativos são correlacionados e transformados em prioridades de decisão. Esta abordagem permite ao CISO compreender que riscos devem ser tratados primeiro, que lacunas de conformidade exigem intervenção, que mecanismos devem ser reforçados e que ações de melhoria produzem maior impacto.</w:t>
      </w:r>
    </w:p>
    <w:p w14:paraId="792D2691" w14:textId="77777777" w:rsidR="00FB445C" w:rsidRPr="00FB445C" w:rsidRDefault="00FB445C" w:rsidP="00FB445C">
      <w:r w:rsidRPr="00FB445C">
        <w:t>Este mecanismo permite apoiar questões como:</w:t>
      </w:r>
    </w:p>
    <w:p w14:paraId="542D8847" w14:textId="77777777" w:rsidR="00FB445C" w:rsidRPr="00FB445C" w:rsidRDefault="00FB445C" w:rsidP="00FB445C">
      <w:pPr>
        <w:numPr>
          <w:ilvl w:val="0"/>
          <w:numId w:val="117"/>
        </w:numPr>
      </w:pPr>
      <w:r w:rsidRPr="00FB445C">
        <w:t xml:space="preserve">que riscos devem ser priorizados; </w:t>
      </w:r>
    </w:p>
    <w:p w14:paraId="71D1F284" w14:textId="77777777" w:rsidR="00FB445C" w:rsidRPr="00FB445C" w:rsidRDefault="00FB445C" w:rsidP="00FB445C">
      <w:pPr>
        <w:numPr>
          <w:ilvl w:val="0"/>
          <w:numId w:val="117"/>
        </w:numPr>
      </w:pPr>
      <w:r w:rsidRPr="00FB445C">
        <w:t xml:space="preserve">que vulnerabilidades exigem intervenção imediata; </w:t>
      </w:r>
    </w:p>
    <w:p w14:paraId="1E51B348" w14:textId="77777777" w:rsidR="00FB445C" w:rsidRPr="00FB445C" w:rsidRDefault="00FB445C" w:rsidP="00FB445C">
      <w:pPr>
        <w:numPr>
          <w:ilvl w:val="0"/>
          <w:numId w:val="117"/>
        </w:numPr>
      </w:pPr>
      <w:r w:rsidRPr="00FB445C">
        <w:t xml:space="preserve">que ativos concentram maior exposição; </w:t>
      </w:r>
    </w:p>
    <w:p w14:paraId="3F57986A" w14:textId="77777777" w:rsidR="00FB445C" w:rsidRPr="00FB445C" w:rsidRDefault="00FB445C" w:rsidP="00FB445C">
      <w:pPr>
        <w:numPr>
          <w:ilvl w:val="0"/>
          <w:numId w:val="117"/>
        </w:numPr>
      </w:pPr>
      <w:r w:rsidRPr="00FB445C">
        <w:t xml:space="preserve">que controlos apresentam maior impacto na redução do risco; </w:t>
      </w:r>
    </w:p>
    <w:p w14:paraId="1E7EEA62" w14:textId="77777777" w:rsidR="00FB445C" w:rsidRPr="00FB445C" w:rsidRDefault="00FB445C" w:rsidP="00FB445C">
      <w:pPr>
        <w:numPr>
          <w:ilvl w:val="0"/>
          <w:numId w:val="117"/>
        </w:numPr>
      </w:pPr>
      <w:r w:rsidRPr="00FB445C">
        <w:t xml:space="preserve">que mecanismos de implementação devem ser reforçados; </w:t>
      </w:r>
    </w:p>
    <w:p w14:paraId="05F27D35" w14:textId="77777777" w:rsidR="00FB445C" w:rsidRPr="00FB445C" w:rsidRDefault="00FB445C" w:rsidP="00FB445C">
      <w:pPr>
        <w:numPr>
          <w:ilvl w:val="0"/>
          <w:numId w:val="117"/>
        </w:numPr>
      </w:pPr>
      <w:r w:rsidRPr="00FB445C">
        <w:t xml:space="preserve">que findings representam maior impacto organizacional; </w:t>
      </w:r>
    </w:p>
    <w:p w14:paraId="42BA184B" w14:textId="77777777" w:rsidR="00FB445C" w:rsidRPr="00FB445C" w:rsidRDefault="00FB445C" w:rsidP="00FB445C">
      <w:pPr>
        <w:numPr>
          <w:ilvl w:val="0"/>
          <w:numId w:val="117"/>
        </w:numPr>
      </w:pPr>
      <w:r w:rsidRPr="00FB445C">
        <w:t xml:space="preserve">que ações de melhoria devem ser executadas em primeiro lugar; </w:t>
      </w:r>
    </w:p>
    <w:p w14:paraId="7842DE5E" w14:textId="77777777" w:rsidR="00FB445C" w:rsidRPr="00FB445C" w:rsidRDefault="00FB445C" w:rsidP="00FB445C">
      <w:pPr>
        <w:numPr>
          <w:ilvl w:val="0"/>
          <w:numId w:val="117"/>
        </w:numPr>
      </w:pPr>
      <w:r w:rsidRPr="00FB445C">
        <w:t xml:space="preserve">que recomendações devem ser comunicadas à gestão. </w:t>
      </w:r>
    </w:p>
    <w:p w14:paraId="3859B648" w14:textId="77777777" w:rsidR="00FB445C" w:rsidRPr="00FB445C" w:rsidRDefault="00FB445C" w:rsidP="00FB445C">
      <w:r w:rsidRPr="00FB445C">
        <w:lastRenderedPageBreak/>
        <w:t>Desta forma, o mecanismo de priorização assume uma função de síntese e orientação. A sua finalidade não é apenas apresentar resultados, mas ajudar a transformar esses resultados em decisões justificadas e operacionalizáveis.</w:t>
      </w:r>
    </w:p>
    <w:p w14:paraId="64B2C4FE" w14:textId="77777777" w:rsidR="00FB445C" w:rsidRPr="00FB445C" w:rsidRDefault="00FB445C" w:rsidP="00FB445C">
      <w:r w:rsidRPr="00FB445C">
        <w:pict w14:anchorId="0725271B">
          <v:rect id="_x0000_i1509" style="width:0;height:1.5pt" o:hralign="center" o:hrstd="t" o:hr="t" fillcolor="#a0a0a0" stroked="f"/>
        </w:pict>
      </w:r>
    </w:p>
    <w:p w14:paraId="393C2023" w14:textId="77777777" w:rsidR="00FB445C" w:rsidRPr="00FB445C" w:rsidRDefault="00FB445C" w:rsidP="00FB445C">
      <w:pPr>
        <w:numPr>
          <w:ilvl w:val="0"/>
          <w:numId w:val="117"/>
        </w:numPr>
        <w:rPr>
          <w:b/>
          <w:bCs/>
        </w:rPr>
      </w:pPr>
      <w:r w:rsidRPr="00FB445C">
        <w:rPr>
          <w:b/>
          <w:bCs/>
        </w:rPr>
        <w:t>4.11.2. Fontes de Informação Utilizadas na Priorização</w:t>
      </w:r>
    </w:p>
    <w:p w14:paraId="52A9ACB7" w14:textId="77777777" w:rsidR="00FB445C" w:rsidRPr="00FB445C" w:rsidRDefault="00FB445C" w:rsidP="00FB445C">
      <w:r w:rsidRPr="00FB445C">
        <w:t>A priorização no Virtual CISO utiliza como base a informação produzida e armazenada nas várias componentes do sistema. Esta informação provém do modelo de dados, da componente de gestão de risco, da componente de conformidade, do modelo de pontuação multidimensional e da componente de IA generativa.</w:t>
      </w:r>
    </w:p>
    <w:p w14:paraId="5253C5B1" w14:textId="77777777" w:rsidR="00FB445C" w:rsidRPr="00FB445C" w:rsidRDefault="00FB445C" w:rsidP="00FB445C">
      <w:r w:rsidRPr="00FB445C">
        <w:t>Entre as principais fontes utilizadas encontram-se os ativos organizacionais, as vulnerabilidades associadas, os indicadores de exposição, os scores de risco, os controlos aplicáveis, os mecanismos de implementação, a evidência disponível, os findings em aberto, as ações de melhoria e os requisitos normativos relacionados.</w:t>
      </w:r>
    </w:p>
    <w:p w14:paraId="72D3EFA3" w14:textId="77777777" w:rsidR="00FB445C" w:rsidRPr="00FB445C" w:rsidRDefault="00FB445C" w:rsidP="00FB445C">
      <w:r w:rsidRPr="00FB445C">
        <w:t>A Tabela 23 sintetiza as principais fontes de informação utilizadas no processo de priorização.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6274"/>
      </w:tblGrid>
      <w:tr w:rsidR="00FB445C" w:rsidRPr="00FB445C" w14:paraId="57708CFD" w14:textId="77777777">
        <w:trPr>
          <w:tblHeader/>
          <w:tblCellSpacing w:w="15" w:type="dxa"/>
        </w:trPr>
        <w:tc>
          <w:tcPr>
            <w:tcW w:w="0" w:type="auto"/>
            <w:vAlign w:val="center"/>
            <w:hideMark/>
          </w:tcPr>
          <w:p w14:paraId="479D4656" w14:textId="77777777" w:rsidR="00FB445C" w:rsidRPr="00FB445C" w:rsidRDefault="00FB445C" w:rsidP="00FB445C">
            <w:pPr>
              <w:rPr>
                <w:b/>
                <w:bCs/>
              </w:rPr>
            </w:pPr>
            <w:r w:rsidRPr="00FB445C">
              <w:rPr>
                <w:b/>
                <w:bCs/>
              </w:rPr>
              <w:t>Fonte de informação</w:t>
            </w:r>
          </w:p>
        </w:tc>
        <w:tc>
          <w:tcPr>
            <w:tcW w:w="0" w:type="auto"/>
            <w:vAlign w:val="center"/>
            <w:hideMark/>
          </w:tcPr>
          <w:p w14:paraId="77A03079" w14:textId="77777777" w:rsidR="00FB445C" w:rsidRPr="00FB445C" w:rsidRDefault="00FB445C" w:rsidP="00FB445C">
            <w:pPr>
              <w:rPr>
                <w:b/>
                <w:bCs/>
              </w:rPr>
            </w:pPr>
            <w:r w:rsidRPr="00FB445C">
              <w:rPr>
                <w:b/>
                <w:bCs/>
              </w:rPr>
              <w:t>Contributo para a priorização</w:t>
            </w:r>
          </w:p>
        </w:tc>
      </w:tr>
      <w:tr w:rsidR="00FB445C" w:rsidRPr="00FB445C" w14:paraId="5A565431" w14:textId="77777777">
        <w:trPr>
          <w:tblCellSpacing w:w="15" w:type="dxa"/>
        </w:trPr>
        <w:tc>
          <w:tcPr>
            <w:tcW w:w="0" w:type="auto"/>
            <w:vAlign w:val="center"/>
            <w:hideMark/>
          </w:tcPr>
          <w:p w14:paraId="13DDA9A5" w14:textId="77777777" w:rsidR="00FB445C" w:rsidRPr="00FB445C" w:rsidRDefault="00FB445C" w:rsidP="00FB445C">
            <w:r w:rsidRPr="00FB445C">
              <w:t>Ativos</w:t>
            </w:r>
          </w:p>
        </w:tc>
        <w:tc>
          <w:tcPr>
            <w:tcW w:w="0" w:type="auto"/>
            <w:vAlign w:val="center"/>
            <w:hideMark/>
          </w:tcPr>
          <w:p w14:paraId="39C1C95A" w14:textId="77777777" w:rsidR="00FB445C" w:rsidRPr="00FB445C" w:rsidRDefault="00FB445C" w:rsidP="00FB445C">
            <w:r w:rsidRPr="00FB445C">
              <w:t>Permitem contextualizar o impacto organizacional através da criticidade, dependências e exposição.</w:t>
            </w:r>
          </w:p>
        </w:tc>
      </w:tr>
      <w:tr w:rsidR="00FB445C" w:rsidRPr="00FB445C" w14:paraId="2C145968" w14:textId="77777777">
        <w:trPr>
          <w:tblCellSpacing w:w="15" w:type="dxa"/>
        </w:trPr>
        <w:tc>
          <w:tcPr>
            <w:tcW w:w="0" w:type="auto"/>
            <w:vAlign w:val="center"/>
            <w:hideMark/>
          </w:tcPr>
          <w:p w14:paraId="3CE8B51E" w14:textId="77777777" w:rsidR="00FB445C" w:rsidRPr="00FB445C" w:rsidRDefault="00FB445C" w:rsidP="00FB445C">
            <w:r w:rsidRPr="00FB445C">
              <w:t>Vulnerabilidades</w:t>
            </w:r>
          </w:p>
        </w:tc>
        <w:tc>
          <w:tcPr>
            <w:tcW w:w="0" w:type="auto"/>
            <w:vAlign w:val="center"/>
            <w:hideMark/>
          </w:tcPr>
          <w:p w14:paraId="46790728" w14:textId="77777777" w:rsidR="00FB445C" w:rsidRPr="00FB445C" w:rsidRDefault="00FB445C" w:rsidP="00FB445C">
            <w:r w:rsidRPr="00FB445C">
              <w:t>Permitem identificar fragilidades técnicas e respetiva severidade.</w:t>
            </w:r>
          </w:p>
        </w:tc>
      </w:tr>
      <w:tr w:rsidR="00FB445C" w:rsidRPr="00FB445C" w14:paraId="44DCB97D" w14:textId="77777777">
        <w:trPr>
          <w:tblCellSpacing w:w="15" w:type="dxa"/>
        </w:trPr>
        <w:tc>
          <w:tcPr>
            <w:tcW w:w="0" w:type="auto"/>
            <w:vAlign w:val="center"/>
            <w:hideMark/>
          </w:tcPr>
          <w:p w14:paraId="23B6B663" w14:textId="77777777" w:rsidR="00FB445C" w:rsidRPr="00FB445C" w:rsidRDefault="00FB445C" w:rsidP="00FB445C">
            <w:r w:rsidRPr="00FB445C">
              <w:t>Métricas técnicas</w:t>
            </w:r>
          </w:p>
        </w:tc>
        <w:tc>
          <w:tcPr>
            <w:tcW w:w="0" w:type="auto"/>
            <w:vAlign w:val="center"/>
            <w:hideMark/>
          </w:tcPr>
          <w:p w14:paraId="337FB202" w14:textId="77777777" w:rsidR="00FB445C" w:rsidRPr="00FB445C" w:rsidRDefault="00FB445C" w:rsidP="00FB445C">
            <w:r w:rsidRPr="00FB445C">
              <w:t>Apoiam a avaliação de severidade, probabilidade de exploração e exposição.</w:t>
            </w:r>
          </w:p>
        </w:tc>
      </w:tr>
      <w:tr w:rsidR="00FB445C" w:rsidRPr="00FB445C" w14:paraId="6D2117FA" w14:textId="77777777">
        <w:trPr>
          <w:tblCellSpacing w:w="15" w:type="dxa"/>
        </w:trPr>
        <w:tc>
          <w:tcPr>
            <w:tcW w:w="0" w:type="auto"/>
            <w:vAlign w:val="center"/>
            <w:hideMark/>
          </w:tcPr>
          <w:p w14:paraId="62C4C42E" w14:textId="77777777" w:rsidR="00FB445C" w:rsidRPr="00FB445C" w:rsidRDefault="00FB445C" w:rsidP="00FB445C">
            <w:r w:rsidRPr="00FB445C">
              <w:t>Avaliações de risco</w:t>
            </w:r>
          </w:p>
        </w:tc>
        <w:tc>
          <w:tcPr>
            <w:tcW w:w="0" w:type="auto"/>
            <w:vAlign w:val="center"/>
            <w:hideMark/>
          </w:tcPr>
          <w:p w14:paraId="31A6F566" w14:textId="77777777" w:rsidR="00FB445C" w:rsidRPr="00FB445C" w:rsidRDefault="00FB445C" w:rsidP="00FB445C">
            <w:r w:rsidRPr="00FB445C">
              <w:t>Fornecem informação sobre risco inerente, risco residual e nível de prioridade.</w:t>
            </w:r>
          </w:p>
        </w:tc>
      </w:tr>
      <w:tr w:rsidR="00FB445C" w:rsidRPr="00FB445C" w14:paraId="2139E6B5" w14:textId="77777777">
        <w:trPr>
          <w:tblCellSpacing w:w="15" w:type="dxa"/>
        </w:trPr>
        <w:tc>
          <w:tcPr>
            <w:tcW w:w="0" w:type="auto"/>
            <w:vAlign w:val="center"/>
            <w:hideMark/>
          </w:tcPr>
          <w:p w14:paraId="29A1CE6E" w14:textId="77777777" w:rsidR="00FB445C" w:rsidRPr="00FB445C" w:rsidRDefault="00FB445C" w:rsidP="00FB445C">
            <w:r w:rsidRPr="00FB445C">
              <w:t>Controlos</w:t>
            </w:r>
          </w:p>
        </w:tc>
        <w:tc>
          <w:tcPr>
            <w:tcW w:w="0" w:type="auto"/>
            <w:vAlign w:val="center"/>
            <w:hideMark/>
          </w:tcPr>
          <w:p w14:paraId="3F790822" w14:textId="77777777" w:rsidR="00FB445C" w:rsidRPr="00FB445C" w:rsidRDefault="00FB445C" w:rsidP="00FB445C">
            <w:r w:rsidRPr="00FB445C">
              <w:t>Identificam medidas aplicáveis à mitigação ou conformidade.</w:t>
            </w:r>
          </w:p>
        </w:tc>
      </w:tr>
      <w:tr w:rsidR="00FB445C" w:rsidRPr="00FB445C" w14:paraId="77F0186B" w14:textId="77777777">
        <w:trPr>
          <w:tblCellSpacing w:w="15" w:type="dxa"/>
        </w:trPr>
        <w:tc>
          <w:tcPr>
            <w:tcW w:w="0" w:type="auto"/>
            <w:vAlign w:val="center"/>
            <w:hideMark/>
          </w:tcPr>
          <w:p w14:paraId="455465E0" w14:textId="77777777" w:rsidR="00FB445C" w:rsidRPr="00FB445C" w:rsidRDefault="00FB445C" w:rsidP="00FB445C">
            <w:r w:rsidRPr="00FB445C">
              <w:t>Mecanismos de implementação</w:t>
            </w:r>
          </w:p>
        </w:tc>
        <w:tc>
          <w:tcPr>
            <w:tcW w:w="0" w:type="auto"/>
            <w:vAlign w:val="center"/>
            <w:hideMark/>
          </w:tcPr>
          <w:p w14:paraId="51D51E16" w14:textId="77777777" w:rsidR="00FB445C" w:rsidRPr="00FB445C" w:rsidRDefault="00FB445C" w:rsidP="00FB445C">
            <w:r w:rsidRPr="00FB445C">
              <w:t>Demonstram como os controlos são operacionalizados e qual o seu grau de maturidade.</w:t>
            </w:r>
          </w:p>
        </w:tc>
      </w:tr>
      <w:tr w:rsidR="00FB445C" w:rsidRPr="00FB445C" w14:paraId="1DC54092" w14:textId="77777777">
        <w:trPr>
          <w:tblCellSpacing w:w="15" w:type="dxa"/>
        </w:trPr>
        <w:tc>
          <w:tcPr>
            <w:tcW w:w="0" w:type="auto"/>
            <w:vAlign w:val="center"/>
            <w:hideMark/>
          </w:tcPr>
          <w:p w14:paraId="50E5A653" w14:textId="77777777" w:rsidR="00FB445C" w:rsidRPr="00FB445C" w:rsidRDefault="00FB445C" w:rsidP="00FB445C">
            <w:r w:rsidRPr="00FB445C">
              <w:t>Evidência</w:t>
            </w:r>
          </w:p>
        </w:tc>
        <w:tc>
          <w:tcPr>
            <w:tcW w:w="0" w:type="auto"/>
            <w:vAlign w:val="center"/>
            <w:hideMark/>
          </w:tcPr>
          <w:p w14:paraId="152A95E5" w14:textId="77777777" w:rsidR="00FB445C" w:rsidRPr="00FB445C" w:rsidRDefault="00FB445C" w:rsidP="00FB445C">
            <w:r w:rsidRPr="00FB445C">
              <w:t>Suporta a validação da implementação e reduz incerteza na análise.</w:t>
            </w:r>
          </w:p>
        </w:tc>
      </w:tr>
      <w:tr w:rsidR="00FB445C" w:rsidRPr="00FB445C" w14:paraId="206A08BC" w14:textId="77777777">
        <w:trPr>
          <w:tblCellSpacing w:w="15" w:type="dxa"/>
        </w:trPr>
        <w:tc>
          <w:tcPr>
            <w:tcW w:w="0" w:type="auto"/>
            <w:vAlign w:val="center"/>
            <w:hideMark/>
          </w:tcPr>
          <w:p w14:paraId="334AD45E" w14:textId="77777777" w:rsidR="00FB445C" w:rsidRPr="00FB445C" w:rsidRDefault="00FB445C" w:rsidP="00FB445C">
            <w:r w:rsidRPr="00FB445C">
              <w:t>Findings</w:t>
            </w:r>
          </w:p>
        </w:tc>
        <w:tc>
          <w:tcPr>
            <w:tcW w:w="0" w:type="auto"/>
            <w:vAlign w:val="center"/>
            <w:hideMark/>
          </w:tcPr>
          <w:p w14:paraId="58C1DDE2" w14:textId="77777777" w:rsidR="00FB445C" w:rsidRPr="00FB445C" w:rsidRDefault="00FB445C" w:rsidP="00FB445C">
            <w:r w:rsidRPr="00FB445C">
              <w:t>Identificam lacunas, fragilidades ou não conformidades em aberto.</w:t>
            </w:r>
          </w:p>
        </w:tc>
      </w:tr>
      <w:tr w:rsidR="00FB445C" w:rsidRPr="00FB445C" w14:paraId="329F1D65" w14:textId="77777777">
        <w:trPr>
          <w:tblCellSpacing w:w="15" w:type="dxa"/>
        </w:trPr>
        <w:tc>
          <w:tcPr>
            <w:tcW w:w="0" w:type="auto"/>
            <w:vAlign w:val="center"/>
            <w:hideMark/>
          </w:tcPr>
          <w:p w14:paraId="1EDDE1C6" w14:textId="77777777" w:rsidR="00FB445C" w:rsidRPr="00FB445C" w:rsidRDefault="00FB445C" w:rsidP="00FB445C">
            <w:r w:rsidRPr="00FB445C">
              <w:t>Ações de melhoria</w:t>
            </w:r>
          </w:p>
        </w:tc>
        <w:tc>
          <w:tcPr>
            <w:tcW w:w="0" w:type="auto"/>
            <w:vAlign w:val="center"/>
            <w:hideMark/>
          </w:tcPr>
          <w:p w14:paraId="412B3BBA" w14:textId="77777777" w:rsidR="00FB445C" w:rsidRPr="00FB445C" w:rsidRDefault="00FB445C" w:rsidP="00FB445C">
            <w:r w:rsidRPr="00FB445C">
              <w:t>Representam medidas corretivas ou preventivas a priorizar.</w:t>
            </w:r>
          </w:p>
        </w:tc>
      </w:tr>
      <w:tr w:rsidR="00FB445C" w:rsidRPr="00FB445C" w14:paraId="0093FFD9" w14:textId="77777777">
        <w:trPr>
          <w:tblCellSpacing w:w="15" w:type="dxa"/>
        </w:trPr>
        <w:tc>
          <w:tcPr>
            <w:tcW w:w="0" w:type="auto"/>
            <w:vAlign w:val="center"/>
            <w:hideMark/>
          </w:tcPr>
          <w:p w14:paraId="1D3788D4" w14:textId="77777777" w:rsidR="00FB445C" w:rsidRPr="00FB445C" w:rsidRDefault="00FB445C" w:rsidP="00FB445C">
            <w:r w:rsidRPr="00FB445C">
              <w:lastRenderedPageBreak/>
              <w:t>Requisitos normativos</w:t>
            </w:r>
          </w:p>
        </w:tc>
        <w:tc>
          <w:tcPr>
            <w:tcW w:w="0" w:type="auto"/>
            <w:vAlign w:val="center"/>
            <w:hideMark/>
          </w:tcPr>
          <w:p w14:paraId="7688FE62" w14:textId="77777777" w:rsidR="00FB445C" w:rsidRPr="00FB445C" w:rsidRDefault="00FB445C" w:rsidP="00FB445C">
            <w:r w:rsidRPr="00FB445C">
              <w:t>Permitem avaliar relevância regulatória, legal ou estratégica.</w:t>
            </w:r>
          </w:p>
        </w:tc>
      </w:tr>
      <w:tr w:rsidR="00FB445C" w:rsidRPr="00FB445C" w14:paraId="5A1C6926" w14:textId="77777777">
        <w:trPr>
          <w:tblCellSpacing w:w="15" w:type="dxa"/>
        </w:trPr>
        <w:tc>
          <w:tcPr>
            <w:tcW w:w="0" w:type="auto"/>
            <w:vAlign w:val="center"/>
            <w:hideMark/>
          </w:tcPr>
          <w:p w14:paraId="48CAE041" w14:textId="77777777" w:rsidR="00FB445C" w:rsidRPr="00FB445C" w:rsidRDefault="00FB445C" w:rsidP="00FB445C">
            <w:r w:rsidRPr="00FB445C">
              <w:t>Recomendações geradas por IA</w:t>
            </w:r>
          </w:p>
        </w:tc>
        <w:tc>
          <w:tcPr>
            <w:tcW w:w="0" w:type="auto"/>
            <w:vAlign w:val="center"/>
            <w:hideMark/>
          </w:tcPr>
          <w:p w14:paraId="2A09EED7" w14:textId="77777777" w:rsidR="00FB445C" w:rsidRPr="00FB445C" w:rsidRDefault="00FB445C" w:rsidP="00FB445C">
            <w:r w:rsidRPr="00FB445C">
              <w:t>Apoiam a interpretação dos resultados e a formulação de ações.</w:t>
            </w:r>
          </w:p>
        </w:tc>
      </w:tr>
    </w:tbl>
    <w:p w14:paraId="0EFAB5BE" w14:textId="77777777" w:rsidR="00FB445C" w:rsidRPr="00FB445C" w:rsidRDefault="00FB445C" w:rsidP="00FB445C">
      <w:r w:rsidRPr="00FB445C">
        <w:rPr>
          <w:b/>
          <w:bCs/>
        </w:rPr>
        <w:t>Tabela 23 — Fontes de informação utilizadas na priorização</w:t>
      </w:r>
    </w:p>
    <w:p w14:paraId="431AF2D2" w14:textId="77777777" w:rsidR="00FB445C" w:rsidRPr="00FB445C" w:rsidRDefault="00FB445C" w:rsidP="00FB445C">
      <w:r w:rsidRPr="00FB445C">
        <w:t>A utilização destas fontes permite que a priorização não seja baseada num único indicador, mas numa leitura integrada da postura de segurança da organização. Esta integração reforça a utilidade do sistema em contextos onde a decisão exige simultaneamente análise técnica, enquadramento normativo e avaliação de impacto organizacional.</w:t>
      </w:r>
    </w:p>
    <w:p w14:paraId="7BE22FFD" w14:textId="77777777" w:rsidR="00FB445C" w:rsidRPr="00FB445C" w:rsidRDefault="00FB445C" w:rsidP="00FB445C">
      <w:r w:rsidRPr="00FB445C">
        <w:pict w14:anchorId="3759E75D">
          <v:rect id="_x0000_i1510" style="width:0;height:1.5pt" o:hralign="center" o:hrstd="t" o:hr="t" fillcolor="#a0a0a0" stroked="f"/>
        </w:pict>
      </w:r>
    </w:p>
    <w:p w14:paraId="2F57E49D" w14:textId="77777777" w:rsidR="00FB445C" w:rsidRPr="00FB445C" w:rsidRDefault="00FB445C" w:rsidP="00FB445C">
      <w:pPr>
        <w:numPr>
          <w:ilvl w:val="0"/>
          <w:numId w:val="117"/>
        </w:numPr>
        <w:rPr>
          <w:b/>
          <w:bCs/>
        </w:rPr>
      </w:pPr>
      <w:r w:rsidRPr="00FB445C">
        <w:rPr>
          <w:b/>
          <w:bCs/>
        </w:rPr>
        <w:t>4.11.3. Processo de Priorização</w:t>
      </w:r>
    </w:p>
    <w:p w14:paraId="59EA1D7F" w14:textId="77777777" w:rsidR="00FB445C" w:rsidRPr="00FB445C" w:rsidRDefault="00FB445C" w:rsidP="00FB445C">
      <w:r w:rsidRPr="00FB445C">
        <w:t>O processo de priorização no Virtual CISO segue uma sequência lógica que transforma dados dispersos em resultados acionáveis. Este processo inicia-se com a recolha e correlação de informação proveniente do modelo de dados. A partir desta correlação, são identificadas relações entre ativos, vulnerabilidades, controlos, mecanismos, evidência, findings e ações de melhoria.</w:t>
      </w:r>
    </w:p>
    <w:p w14:paraId="057A6F67" w14:textId="77777777" w:rsidR="00FB445C" w:rsidRPr="00FB445C" w:rsidRDefault="00FB445C" w:rsidP="00FB445C">
      <w:r w:rsidRPr="00FB445C">
        <w:t>Numa primeira fase, o sistema identifica o objeto de análise. Este objeto pode ser uma vulnerabilidade, um ativo, um controlo, um finding, uma ação de melhoria ou um domínio normativo. A seleção do objeto determina quais as relações relevantes a consultar.</w:t>
      </w:r>
    </w:p>
    <w:p w14:paraId="451062DD" w14:textId="77777777" w:rsidR="00FB445C" w:rsidRPr="00FB445C" w:rsidRDefault="00FB445C" w:rsidP="00FB445C">
      <w:r w:rsidRPr="00FB445C">
        <w:t>Numa segunda fase, o sistema recolhe o contexto associado ao objeto de análise. Por exemplo, no caso de uma vulnerabilidade, o sistema pode identificar os ativos afetados, respetiva criticidade, exposição, métricas técnicas, controlos aplicáveis, mecanismos existentes e evidência disponível. No caso de um controlo, pode identificar os mecanismos que o operacionalizam, avaliações realizadas, findings em aberto e ações associadas.</w:t>
      </w:r>
    </w:p>
    <w:p w14:paraId="20AD84B7" w14:textId="77777777" w:rsidR="00FB445C" w:rsidRPr="00FB445C" w:rsidRDefault="00FB445C" w:rsidP="00FB445C">
      <w:r w:rsidRPr="00FB445C">
        <w:t>Numa terceira fase, o sistema utiliza o modelo de pontuação multidimensional para calcular ou recuperar o score global de prioridade. Este score consolida fatores técnicos, organizacionais, normativos e evidenciais, permitindo ordenar os elementos analisados.</w:t>
      </w:r>
    </w:p>
    <w:p w14:paraId="3BC91E72" w14:textId="77777777" w:rsidR="00FB445C" w:rsidRPr="00FB445C" w:rsidRDefault="00FB445C" w:rsidP="00FB445C">
      <w:r w:rsidRPr="00FB445C">
        <w:t>Numa quarta fase, o sistema classifica a prioridade em níveis interpretáveis, como muito baixa, baixa, média, elevada ou crítica. Esta classificação facilita a leitura dos resultados e permite apoiar diferentes públicos, desde equipas técnicas até decisores estratégicos.</w:t>
      </w:r>
    </w:p>
    <w:p w14:paraId="2DA1DD92" w14:textId="77777777" w:rsidR="00FB445C" w:rsidRPr="00FB445C" w:rsidRDefault="00FB445C" w:rsidP="00FB445C">
      <w:r w:rsidRPr="00FB445C">
        <w:t>Numa quinta fase, a componente de IA generativa pode ser utilizada para produzir uma recomendação contextualizada. Esta recomendação é construída com base nos dados recuperados, nos scores calculados, nos controlos aplicáveis, nos mecanismos existentes, na evidência disponível e nos findings identificados.</w:t>
      </w:r>
    </w:p>
    <w:p w14:paraId="35BE01EE" w14:textId="77777777" w:rsidR="00FB445C" w:rsidRPr="00FB445C" w:rsidRDefault="00FB445C" w:rsidP="00FB445C">
      <w:r w:rsidRPr="00FB445C">
        <w:lastRenderedPageBreak/>
        <w:t>Por fim, o resultado é apresentado ao utilizador com a respetiva justificação. Esta justificação deve permitir compreender por que razão determinado elemento foi considerado prioritário, que fatores contribuíram para essa classificação e que ações podem ser consideradas.</w:t>
      </w:r>
    </w:p>
    <w:p w14:paraId="555CE3C6" w14:textId="77777777" w:rsidR="00FB445C" w:rsidRPr="00FB445C" w:rsidRDefault="00FB445C" w:rsidP="00FB445C">
      <w:r w:rsidRPr="00FB445C">
        <w:t>De forma conceptual, o processo pode ser representado da seguinte forma:</w:t>
      </w:r>
    </w:p>
    <w:p w14:paraId="679AF460" w14:textId="77777777" w:rsidR="00FB445C" w:rsidRPr="00FB445C" w:rsidRDefault="00FB445C" w:rsidP="00FB445C">
      <w:r w:rsidRPr="00FB445C">
        <w:t>Dados e contexto</w:t>
      </w:r>
      <w:r w:rsidRPr="00FB445C">
        <w:br/>
        <w:t xml:space="preserve">        ↓</w:t>
      </w:r>
      <w:r w:rsidRPr="00FB445C">
        <w:br/>
        <w:t>Correlação entre entidades</w:t>
      </w:r>
      <w:r w:rsidRPr="00FB445C">
        <w:br/>
        <w:t xml:space="preserve">        ↓</w:t>
      </w:r>
      <w:r w:rsidRPr="00FB445C">
        <w:br/>
        <w:t>Score multidimensional</w:t>
      </w:r>
      <w:r w:rsidRPr="00FB445C">
        <w:br/>
        <w:t xml:space="preserve">        ↓</w:t>
      </w:r>
      <w:r w:rsidRPr="00FB445C">
        <w:br/>
        <w:t>Classificação da prioridade</w:t>
      </w:r>
      <w:r w:rsidRPr="00FB445C">
        <w:br/>
        <w:t xml:space="preserve">        ↓</w:t>
      </w:r>
      <w:r w:rsidRPr="00FB445C">
        <w:br/>
        <w:t>Recomendação gerada</w:t>
      </w:r>
      <w:r w:rsidRPr="00FB445C">
        <w:br/>
        <w:t xml:space="preserve">        ↓</w:t>
      </w:r>
      <w:r w:rsidRPr="00FB445C">
        <w:br/>
        <w:t>Justificação e evidência</w:t>
      </w:r>
      <w:r w:rsidRPr="00FB445C">
        <w:br/>
        <w:t xml:space="preserve">        ↓</w:t>
      </w:r>
      <w:r w:rsidRPr="00FB445C">
        <w:br/>
        <w:t>Validação pelo CISO</w:t>
      </w:r>
      <w:r w:rsidRPr="00FB445C">
        <w:br/>
        <w:t xml:space="preserve">        ↓</w:t>
      </w:r>
      <w:r w:rsidRPr="00FB445C">
        <w:br/>
        <w:t>Decisão, ação e monitorização</w:t>
      </w:r>
    </w:p>
    <w:p w14:paraId="3E9DF1B9" w14:textId="77777777" w:rsidR="00FB445C" w:rsidRPr="00FB445C" w:rsidRDefault="00FB445C" w:rsidP="00FB445C">
      <w:r w:rsidRPr="00FB445C">
        <w:t>Este fluxo demonstra que a priorização não resulta de uma decisão automática isolada, mas de um processo encadeado, rastreável e sujeito a validação humana.</w:t>
      </w:r>
    </w:p>
    <w:p w14:paraId="4C4F20CB" w14:textId="77777777" w:rsidR="00FB445C" w:rsidRPr="00FB445C" w:rsidRDefault="00FB445C" w:rsidP="00FB445C">
      <w:r w:rsidRPr="00FB445C">
        <w:pict w14:anchorId="0F0DA93D">
          <v:rect id="_x0000_i1511" style="width:0;height:1.5pt" o:hralign="center" o:hrstd="t" o:hr="t" fillcolor="#a0a0a0" stroked="f"/>
        </w:pict>
      </w:r>
    </w:p>
    <w:p w14:paraId="12A9FCBE" w14:textId="77777777" w:rsidR="00FB445C" w:rsidRPr="00FB445C" w:rsidRDefault="00FB445C" w:rsidP="00FB445C">
      <w:pPr>
        <w:numPr>
          <w:ilvl w:val="0"/>
          <w:numId w:val="117"/>
        </w:numPr>
        <w:rPr>
          <w:b/>
          <w:bCs/>
        </w:rPr>
      </w:pPr>
      <w:r w:rsidRPr="00FB445C">
        <w:rPr>
          <w:b/>
          <w:bCs/>
        </w:rPr>
        <w:t>4.11.4. Tipos de Decisão Suportados</w:t>
      </w:r>
    </w:p>
    <w:p w14:paraId="1E51B534" w14:textId="77777777" w:rsidR="00FB445C" w:rsidRPr="00FB445C" w:rsidRDefault="00FB445C" w:rsidP="00FB445C">
      <w:r w:rsidRPr="00FB445C">
        <w:t>O mecanismo de priorização e apoio à decisão pode suportar diferentes tipos de decisão no âmbito da governação, risco e conformidade. Estas decisões podem assumir natureza operacional, tática ou estratégica, consoante o nível de detalhe e o impacto esperado.</w:t>
      </w:r>
    </w:p>
    <w:p w14:paraId="3FA15DDD" w14:textId="77777777" w:rsidR="00FB445C" w:rsidRPr="00FB445C" w:rsidRDefault="00FB445C" w:rsidP="00FB445C">
      <w:r w:rsidRPr="00FB445C">
        <w:t>Ao nível operacional, o sistema pode apoiar decisões relacionadas com correção de vulnerabilidades, implementação de mecanismos de mitigação, recolha de evidência ou tratamento de findings. Estas decisões tendem a ser orientadas para equipas técnicas e responsáveis pela execução das medidas.</w:t>
      </w:r>
    </w:p>
    <w:p w14:paraId="2C9AB630" w14:textId="77777777" w:rsidR="00FB445C" w:rsidRPr="00FB445C" w:rsidRDefault="00FB445C" w:rsidP="00FB445C">
      <w:r w:rsidRPr="00FB445C">
        <w:t>Ao nível tático, o sistema pode apoiar decisões relacionadas com a definição de planos de tratamento de risco, priorização de ações de melhoria, reforço de controlos e preparação de auditorias. Estas decisões exigem articulação entre equipas técnicas, responsáveis de segurança, responsáveis de risco e áreas de negócio.</w:t>
      </w:r>
    </w:p>
    <w:p w14:paraId="464C0D2E" w14:textId="77777777" w:rsidR="00FB445C" w:rsidRPr="00FB445C" w:rsidRDefault="00FB445C" w:rsidP="00FB445C">
      <w:r w:rsidRPr="00FB445C">
        <w:t xml:space="preserve">Ao nível estratégico, o sistema pode apoiar decisões relacionadas com investimento em segurança, comunicação com a gestão, definição de prioridades de governação, evolução da maturidade e alinhamento com requisitos normativos ou regulatórios. Estas decisões são </w:t>
      </w:r>
      <w:r w:rsidRPr="00FB445C">
        <w:lastRenderedPageBreak/>
        <w:t>particularmente relevantes para o CISO, uma vez que exigem uma visão integrada da postura de segurança.</w:t>
      </w:r>
    </w:p>
    <w:p w14:paraId="6EA26AF6" w14:textId="77777777" w:rsidR="00FB445C" w:rsidRPr="00FB445C" w:rsidRDefault="00FB445C" w:rsidP="00FB445C">
      <w:r w:rsidRPr="00FB445C">
        <w:t>A Tabela 24 apresenta exemplos de decisões suportadas pelo mecanismo.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6"/>
        <w:gridCol w:w="3198"/>
        <w:gridCol w:w="3323"/>
      </w:tblGrid>
      <w:tr w:rsidR="00FB445C" w:rsidRPr="00FB445C" w14:paraId="4431219A" w14:textId="77777777">
        <w:trPr>
          <w:tblHeader/>
          <w:tblCellSpacing w:w="15" w:type="dxa"/>
        </w:trPr>
        <w:tc>
          <w:tcPr>
            <w:tcW w:w="0" w:type="auto"/>
            <w:vAlign w:val="center"/>
            <w:hideMark/>
          </w:tcPr>
          <w:p w14:paraId="67EE439F" w14:textId="77777777" w:rsidR="00FB445C" w:rsidRPr="00FB445C" w:rsidRDefault="00FB445C" w:rsidP="00FB445C">
            <w:pPr>
              <w:rPr>
                <w:b/>
                <w:bCs/>
              </w:rPr>
            </w:pPr>
            <w:r w:rsidRPr="00FB445C">
              <w:rPr>
                <w:b/>
                <w:bCs/>
              </w:rPr>
              <w:t>Tipo de decisão</w:t>
            </w:r>
          </w:p>
        </w:tc>
        <w:tc>
          <w:tcPr>
            <w:tcW w:w="0" w:type="auto"/>
            <w:vAlign w:val="center"/>
            <w:hideMark/>
          </w:tcPr>
          <w:p w14:paraId="3AA5061A" w14:textId="77777777" w:rsidR="00FB445C" w:rsidRPr="00FB445C" w:rsidRDefault="00FB445C" w:rsidP="00FB445C">
            <w:pPr>
              <w:rPr>
                <w:b/>
                <w:bCs/>
              </w:rPr>
            </w:pPr>
            <w:r w:rsidRPr="00FB445C">
              <w:rPr>
                <w:b/>
                <w:bCs/>
              </w:rPr>
              <w:t>Exemplo</w:t>
            </w:r>
          </w:p>
        </w:tc>
        <w:tc>
          <w:tcPr>
            <w:tcW w:w="0" w:type="auto"/>
            <w:vAlign w:val="center"/>
            <w:hideMark/>
          </w:tcPr>
          <w:p w14:paraId="67E7D707" w14:textId="77777777" w:rsidR="00FB445C" w:rsidRPr="00FB445C" w:rsidRDefault="00FB445C" w:rsidP="00FB445C">
            <w:pPr>
              <w:rPr>
                <w:b/>
                <w:bCs/>
              </w:rPr>
            </w:pPr>
            <w:r w:rsidRPr="00FB445C">
              <w:rPr>
                <w:b/>
                <w:bCs/>
              </w:rPr>
              <w:t>Informação utilizada</w:t>
            </w:r>
          </w:p>
        </w:tc>
      </w:tr>
      <w:tr w:rsidR="00FB445C" w:rsidRPr="00FB445C" w14:paraId="334E9E60" w14:textId="77777777">
        <w:trPr>
          <w:tblCellSpacing w:w="15" w:type="dxa"/>
        </w:trPr>
        <w:tc>
          <w:tcPr>
            <w:tcW w:w="0" w:type="auto"/>
            <w:vAlign w:val="center"/>
            <w:hideMark/>
          </w:tcPr>
          <w:p w14:paraId="2BE2E6AA" w14:textId="77777777" w:rsidR="00FB445C" w:rsidRPr="00FB445C" w:rsidRDefault="00FB445C" w:rsidP="00FB445C">
            <w:r w:rsidRPr="00FB445C">
              <w:t>Tratamento de vulnerabilidades</w:t>
            </w:r>
          </w:p>
        </w:tc>
        <w:tc>
          <w:tcPr>
            <w:tcW w:w="0" w:type="auto"/>
            <w:vAlign w:val="center"/>
            <w:hideMark/>
          </w:tcPr>
          <w:p w14:paraId="3AB7D9CE" w14:textId="77777777" w:rsidR="00FB445C" w:rsidRPr="00FB445C" w:rsidRDefault="00FB445C" w:rsidP="00FB445C">
            <w:r w:rsidRPr="00FB445C">
              <w:t>Priorizar correção de vulnerabilidade em ativo crítico.</w:t>
            </w:r>
          </w:p>
        </w:tc>
        <w:tc>
          <w:tcPr>
            <w:tcW w:w="0" w:type="auto"/>
            <w:vAlign w:val="center"/>
            <w:hideMark/>
          </w:tcPr>
          <w:p w14:paraId="3A2B89B4" w14:textId="77777777" w:rsidR="00FB445C" w:rsidRPr="00FB445C" w:rsidRDefault="00FB445C" w:rsidP="00FB445C">
            <w:r w:rsidRPr="00FB445C">
              <w:t>CVSS, EPSS, criticidade, exposição, risco residual.</w:t>
            </w:r>
          </w:p>
        </w:tc>
      </w:tr>
      <w:tr w:rsidR="00FB445C" w:rsidRPr="00FB445C" w14:paraId="6F23501F" w14:textId="77777777">
        <w:trPr>
          <w:tblCellSpacing w:w="15" w:type="dxa"/>
        </w:trPr>
        <w:tc>
          <w:tcPr>
            <w:tcW w:w="0" w:type="auto"/>
            <w:vAlign w:val="center"/>
            <w:hideMark/>
          </w:tcPr>
          <w:p w14:paraId="6A1E9680" w14:textId="77777777" w:rsidR="00FB445C" w:rsidRPr="00FB445C" w:rsidRDefault="00FB445C" w:rsidP="00FB445C">
            <w:r w:rsidRPr="00FB445C">
              <w:t>Reforço de controlos</w:t>
            </w:r>
          </w:p>
        </w:tc>
        <w:tc>
          <w:tcPr>
            <w:tcW w:w="0" w:type="auto"/>
            <w:vAlign w:val="center"/>
            <w:hideMark/>
          </w:tcPr>
          <w:p w14:paraId="32808D3C" w14:textId="77777777" w:rsidR="00FB445C" w:rsidRPr="00FB445C" w:rsidRDefault="00FB445C" w:rsidP="00FB445C">
            <w:r w:rsidRPr="00FB445C">
              <w:t>Implementar ou melhorar controlo de gestão de acessos.</w:t>
            </w:r>
          </w:p>
        </w:tc>
        <w:tc>
          <w:tcPr>
            <w:tcW w:w="0" w:type="auto"/>
            <w:vAlign w:val="center"/>
            <w:hideMark/>
          </w:tcPr>
          <w:p w14:paraId="08B6FD62" w14:textId="77777777" w:rsidR="00FB445C" w:rsidRPr="00FB445C" w:rsidRDefault="00FB445C" w:rsidP="00FB445C">
            <w:r w:rsidRPr="00FB445C">
              <w:t>Estado de conformidade, mecanismos, evidência, findings.</w:t>
            </w:r>
          </w:p>
        </w:tc>
      </w:tr>
      <w:tr w:rsidR="00FB445C" w:rsidRPr="00FB445C" w14:paraId="622EE4F3" w14:textId="77777777">
        <w:trPr>
          <w:tblCellSpacing w:w="15" w:type="dxa"/>
        </w:trPr>
        <w:tc>
          <w:tcPr>
            <w:tcW w:w="0" w:type="auto"/>
            <w:vAlign w:val="center"/>
            <w:hideMark/>
          </w:tcPr>
          <w:p w14:paraId="38C5A5F4" w14:textId="77777777" w:rsidR="00FB445C" w:rsidRPr="00FB445C" w:rsidRDefault="00FB445C" w:rsidP="00FB445C">
            <w:r w:rsidRPr="00FB445C">
              <w:t>Gestão de evidência</w:t>
            </w:r>
          </w:p>
        </w:tc>
        <w:tc>
          <w:tcPr>
            <w:tcW w:w="0" w:type="auto"/>
            <w:vAlign w:val="center"/>
            <w:hideMark/>
          </w:tcPr>
          <w:p w14:paraId="117C62AD" w14:textId="77777777" w:rsidR="00FB445C" w:rsidRPr="00FB445C" w:rsidRDefault="00FB445C" w:rsidP="00FB445C">
            <w:r w:rsidRPr="00FB445C">
              <w:t>Recolher ou atualizar evidência de implementação.</w:t>
            </w:r>
          </w:p>
        </w:tc>
        <w:tc>
          <w:tcPr>
            <w:tcW w:w="0" w:type="auto"/>
            <w:vAlign w:val="center"/>
            <w:hideMark/>
          </w:tcPr>
          <w:p w14:paraId="6BE242F0" w14:textId="77777777" w:rsidR="00FB445C" w:rsidRPr="00FB445C" w:rsidRDefault="00FB445C" w:rsidP="00FB445C">
            <w:r w:rsidRPr="00FB445C">
              <w:t>Avaliações, controlos, mecanismos, auditoria.</w:t>
            </w:r>
          </w:p>
        </w:tc>
      </w:tr>
      <w:tr w:rsidR="00FB445C" w:rsidRPr="00FB445C" w14:paraId="2147464A" w14:textId="77777777">
        <w:trPr>
          <w:tblCellSpacing w:w="15" w:type="dxa"/>
        </w:trPr>
        <w:tc>
          <w:tcPr>
            <w:tcW w:w="0" w:type="auto"/>
            <w:vAlign w:val="center"/>
            <w:hideMark/>
          </w:tcPr>
          <w:p w14:paraId="3C12308B" w14:textId="77777777" w:rsidR="00FB445C" w:rsidRPr="00FB445C" w:rsidRDefault="00FB445C" w:rsidP="00FB445C">
            <w:r w:rsidRPr="00FB445C">
              <w:t>Tratamento de findings</w:t>
            </w:r>
          </w:p>
        </w:tc>
        <w:tc>
          <w:tcPr>
            <w:tcW w:w="0" w:type="auto"/>
            <w:vAlign w:val="center"/>
            <w:hideMark/>
          </w:tcPr>
          <w:p w14:paraId="20DD1E6A" w14:textId="77777777" w:rsidR="00FB445C" w:rsidRPr="00FB445C" w:rsidRDefault="00FB445C" w:rsidP="00FB445C">
            <w:r w:rsidRPr="00FB445C">
              <w:t>Priorizar findings com impacto elevado.</w:t>
            </w:r>
          </w:p>
        </w:tc>
        <w:tc>
          <w:tcPr>
            <w:tcW w:w="0" w:type="auto"/>
            <w:vAlign w:val="center"/>
            <w:hideMark/>
          </w:tcPr>
          <w:p w14:paraId="5DE47AC8" w14:textId="77777777" w:rsidR="00FB445C" w:rsidRPr="00FB445C" w:rsidRDefault="00FB445C" w:rsidP="00FB445C">
            <w:r w:rsidRPr="00FB445C">
              <w:t>Severidade, risco associado, requisitos normativos.</w:t>
            </w:r>
          </w:p>
        </w:tc>
      </w:tr>
      <w:tr w:rsidR="00FB445C" w:rsidRPr="00FB445C" w14:paraId="4FD39EDF" w14:textId="77777777">
        <w:trPr>
          <w:tblCellSpacing w:w="15" w:type="dxa"/>
        </w:trPr>
        <w:tc>
          <w:tcPr>
            <w:tcW w:w="0" w:type="auto"/>
            <w:vAlign w:val="center"/>
            <w:hideMark/>
          </w:tcPr>
          <w:p w14:paraId="4660537C" w14:textId="77777777" w:rsidR="00FB445C" w:rsidRPr="00FB445C" w:rsidRDefault="00FB445C" w:rsidP="00FB445C">
            <w:r w:rsidRPr="00FB445C">
              <w:t>Planeamento de ações</w:t>
            </w:r>
          </w:p>
        </w:tc>
        <w:tc>
          <w:tcPr>
            <w:tcW w:w="0" w:type="auto"/>
            <w:vAlign w:val="center"/>
            <w:hideMark/>
          </w:tcPr>
          <w:p w14:paraId="786F8446" w14:textId="77777777" w:rsidR="00FB445C" w:rsidRPr="00FB445C" w:rsidRDefault="00FB445C" w:rsidP="00FB445C">
            <w:r w:rsidRPr="00FB445C">
              <w:t>Definir plano de ações corretivas.</w:t>
            </w:r>
          </w:p>
        </w:tc>
        <w:tc>
          <w:tcPr>
            <w:tcW w:w="0" w:type="auto"/>
            <w:vAlign w:val="center"/>
            <w:hideMark/>
          </w:tcPr>
          <w:p w14:paraId="69327587" w14:textId="77777777" w:rsidR="00FB445C" w:rsidRPr="00FB445C" w:rsidRDefault="00FB445C" w:rsidP="00FB445C">
            <w:r w:rsidRPr="00FB445C">
              <w:t>Score, prioridade, responsável, prazo, impacto esperado.</w:t>
            </w:r>
          </w:p>
        </w:tc>
      </w:tr>
      <w:tr w:rsidR="00FB445C" w:rsidRPr="00FB445C" w14:paraId="66048E7C" w14:textId="77777777">
        <w:trPr>
          <w:tblCellSpacing w:w="15" w:type="dxa"/>
        </w:trPr>
        <w:tc>
          <w:tcPr>
            <w:tcW w:w="0" w:type="auto"/>
            <w:vAlign w:val="center"/>
            <w:hideMark/>
          </w:tcPr>
          <w:p w14:paraId="0482C142" w14:textId="77777777" w:rsidR="00FB445C" w:rsidRPr="00FB445C" w:rsidRDefault="00FB445C" w:rsidP="00FB445C">
            <w:r w:rsidRPr="00FB445C">
              <w:t>Reporting executivo</w:t>
            </w:r>
          </w:p>
        </w:tc>
        <w:tc>
          <w:tcPr>
            <w:tcW w:w="0" w:type="auto"/>
            <w:vAlign w:val="center"/>
            <w:hideMark/>
          </w:tcPr>
          <w:p w14:paraId="273CB833" w14:textId="77777777" w:rsidR="00FB445C" w:rsidRPr="00FB445C" w:rsidRDefault="00FB445C" w:rsidP="00FB445C">
            <w:r w:rsidRPr="00FB445C">
              <w:t>Comunicar riscos prioritários à gestão.</w:t>
            </w:r>
          </w:p>
        </w:tc>
        <w:tc>
          <w:tcPr>
            <w:tcW w:w="0" w:type="auto"/>
            <w:vAlign w:val="center"/>
            <w:hideMark/>
          </w:tcPr>
          <w:p w14:paraId="5F735158" w14:textId="77777777" w:rsidR="00FB445C" w:rsidRPr="00FB445C" w:rsidRDefault="00FB445C" w:rsidP="00FB445C">
            <w:r w:rsidRPr="00FB445C">
              <w:t>Score global, justificação, impacto, recomendações.</w:t>
            </w:r>
          </w:p>
        </w:tc>
      </w:tr>
      <w:tr w:rsidR="00FB445C" w:rsidRPr="00FB445C" w14:paraId="0DB06F4D" w14:textId="77777777">
        <w:trPr>
          <w:tblCellSpacing w:w="15" w:type="dxa"/>
        </w:trPr>
        <w:tc>
          <w:tcPr>
            <w:tcW w:w="0" w:type="auto"/>
            <w:vAlign w:val="center"/>
            <w:hideMark/>
          </w:tcPr>
          <w:p w14:paraId="57DB0C01" w14:textId="77777777" w:rsidR="00FB445C" w:rsidRPr="00FB445C" w:rsidRDefault="00FB445C" w:rsidP="00FB445C">
            <w:r w:rsidRPr="00FB445C">
              <w:t>Preparação de auditoria</w:t>
            </w:r>
          </w:p>
        </w:tc>
        <w:tc>
          <w:tcPr>
            <w:tcW w:w="0" w:type="auto"/>
            <w:vAlign w:val="center"/>
            <w:hideMark/>
          </w:tcPr>
          <w:p w14:paraId="09685DDB" w14:textId="77777777" w:rsidR="00FB445C" w:rsidRPr="00FB445C" w:rsidRDefault="00FB445C" w:rsidP="00FB445C">
            <w:r w:rsidRPr="00FB445C">
              <w:t>Identificar controlos sem evidência suficiente.</w:t>
            </w:r>
          </w:p>
        </w:tc>
        <w:tc>
          <w:tcPr>
            <w:tcW w:w="0" w:type="auto"/>
            <w:vAlign w:val="center"/>
            <w:hideMark/>
          </w:tcPr>
          <w:p w14:paraId="03E545B9" w14:textId="77777777" w:rsidR="00FB445C" w:rsidRPr="00FB445C" w:rsidRDefault="00FB445C" w:rsidP="00FB445C">
            <w:r w:rsidRPr="00FB445C">
              <w:t>Frameworks, controlos, evidência, findings.</w:t>
            </w:r>
          </w:p>
        </w:tc>
      </w:tr>
    </w:tbl>
    <w:p w14:paraId="44AA8D14" w14:textId="77777777" w:rsidR="00FB445C" w:rsidRPr="00FB445C" w:rsidRDefault="00FB445C" w:rsidP="00FB445C">
      <w:r w:rsidRPr="00FB445C">
        <w:rPr>
          <w:b/>
          <w:bCs/>
        </w:rPr>
        <w:t>Tabela 24 — Tipos de decisão suportados pelo Virtual CISO</w:t>
      </w:r>
    </w:p>
    <w:p w14:paraId="5DF30344" w14:textId="77777777" w:rsidR="00FB445C" w:rsidRPr="00FB445C" w:rsidRDefault="00FB445C" w:rsidP="00FB445C">
      <w:r w:rsidRPr="00FB445C">
        <w:t>Esta diversidade demonstra que o mecanismo de apoio à decisão não se limita à gestão técnica de vulnerabilidades, abrangendo também conformidade, governação, auditoria e comunicação estratégica.</w:t>
      </w:r>
    </w:p>
    <w:p w14:paraId="4ED14116" w14:textId="77777777" w:rsidR="00FB445C" w:rsidRPr="00FB445C" w:rsidRDefault="00FB445C" w:rsidP="00FB445C">
      <w:r w:rsidRPr="00FB445C">
        <w:pict w14:anchorId="1A224375">
          <v:rect id="_x0000_i1512" style="width:0;height:1.5pt" o:hralign="center" o:hrstd="t" o:hr="t" fillcolor="#a0a0a0" stroked="f"/>
        </w:pict>
      </w:r>
    </w:p>
    <w:p w14:paraId="4CBACCB9" w14:textId="77777777" w:rsidR="00FB445C" w:rsidRPr="00FB445C" w:rsidRDefault="00FB445C" w:rsidP="00FB445C">
      <w:pPr>
        <w:numPr>
          <w:ilvl w:val="0"/>
          <w:numId w:val="117"/>
        </w:numPr>
        <w:rPr>
          <w:b/>
          <w:bCs/>
        </w:rPr>
      </w:pPr>
      <w:r w:rsidRPr="00FB445C">
        <w:rPr>
          <w:b/>
          <w:bCs/>
        </w:rPr>
        <w:t>4.11.5. Geração de Recomendações e Ações</w:t>
      </w:r>
    </w:p>
    <w:p w14:paraId="354CA5FB" w14:textId="77777777" w:rsidR="00FB445C" w:rsidRPr="00FB445C" w:rsidRDefault="00FB445C" w:rsidP="00FB445C">
      <w:r w:rsidRPr="00FB445C">
        <w:t>A geração de recomendações constitui uma das principais formas pelas quais o Virtual CISO transforma resultados analíticos em orientação prática. Estas recomendações podem ser produzidas a partir da combinação entre scores, contexto organizacional, controlos aplicáveis, mecanismos de implementação, evidência disponível, findings e conhecimento recuperado pela arquitetura de RAG híbrido.</w:t>
      </w:r>
    </w:p>
    <w:p w14:paraId="588860AE" w14:textId="77777777" w:rsidR="00FB445C" w:rsidRPr="00FB445C" w:rsidRDefault="00FB445C" w:rsidP="00FB445C">
      <w:r w:rsidRPr="00FB445C">
        <w:t>Uma recomendação deve ser apresentada de forma estruturada, incluindo a descrição do problema, a justificação da prioridade, os fatores que contribuíram para essa prioridade, os controlos ou requisitos relacionados e as ações sugeridas.</w:t>
      </w:r>
    </w:p>
    <w:p w14:paraId="02F1CC88" w14:textId="77777777" w:rsidR="00FB445C" w:rsidRPr="00FB445C" w:rsidRDefault="00FB445C" w:rsidP="00FB445C">
      <w:r w:rsidRPr="00FB445C">
        <w:lastRenderedPageBreak/>
        <w:t>Por exemplo, perante uma vulnerabilidade com risco residual elevado, o sistema pode recomendar:</w:t>
      </w:r>
    </w:p>
    <w:p w14:paraId="11401E4E" w14:textId="77777777" w:rsidR="00FB445C" w:rsidRPr="00FB445C" w:rsidRDefault="00FB445C" w:rsidP="00FB445C">
      <w:pPr>
        <w:numPr>
          <w:ilvl w:val="0"/>
          <w:numId w:val="118"/>
        </w:numPr>
      </w:pPr>
      <w:r w:rsidRPr="00FB445C">
        <w:t xml:space="preserve">aplicar correção técnica ou atualização; </w:t>
      </w:r>
    </w:p>
    <w:p w14:paraId="63D73FD9" w14:textId="77777777" w:rsidR="00FB445C" w:rsidRPr="00FB445C" w:rsidRDefault="00FB445C" w:rsidP="00FB445C">
      <w:pPr>
        <w:numPr>
          <w:ilvl w:val="0"/>
          <w:numId w:val="118"/>
        </w:numPr>
      </w:pPr>
      <w:r w:rsidRPr="00FB445C">
        <w:t xml:space="preserve">reforçar mecanismo de mitigação existente; </w:t>
      </w:r>
    </w:p>
    <w:p w14:paraId="53B94A70" w14:textId="77777777" w:rsidR="00FB445C" w:rsidRPr="00FB445C" w:rsidRDefault="00FB445C" w:rsidP="00FB445C">
      <w:pPr>
        <w:numPr>
          <w:ilvl w:val="0"/>
          <w:numId w:val="118"/>
        </w:numPr>
      </w:pPr>
      <w:r w:rsidRPr="00FB445C">
        <w:t xml:space="preserve">implementar controlo adicional; </w:t>
      </w:r>
    </w:p>
    <w:p w14:paraId="06698607" w14:textId="77777777" w:rsidR="00FB445C" w:rsidRPr="00FB445C" w:rsidRDefault="00FB445C" w:rsidP="00FB445C">
      <w:pPr>
        <w:numPr>
          <w:ilvl w:val="0"/>
          <w:numId w:val="118"/>
        </w:numPr>
      </w:pPr>
      <w:r w:rsidRPr="00FB445C">
        <w:t xml:space="preserve">recolher evidência em falta; </w:t>
      </w:r>
    </w:p>
    <w:p w14:paraId="19477E22" w14:textId="77777777" w:rsidR="00FB445C" w:rsidRPr="00FB445C" w:rsidRDefault="00FB445C" w:rsidP="00FB445C">
      <w:pPr>
        <w:numPr>
          <w:ilvl w:val="0"/>
          <w:numId w:val="118"/>
        </w:numPr>
      </w:pPr>
      <w:r w:rsidRPr="00FB445C">
        <w:t xml:space="preserve">rever permissões ou configurações; </w:t>
      </w:r>
    </w:p>
    <w:p w14:paraId="66BE8BAE" w14:textId="77777777" w:rsidR="00FB445C" w:rsidRPr="00FB445C" w:rsidRDefault="00FB445C" w:rsidP="00FB445C">
      <w:pPr>
        <w:numPr>
          <w:ilvl w:val="0"/>
          <w:numId w:val="118"/>
        </w:numPr>
      </w:pPr>
      <w:r w:rsidRPr="00FB445C">
        <w:t xml:space="preserve">abrir ação de melhoria; </w:t>
      </w:r>
    </w:p>
    <w:p w14:paraId="37018E4B" w14:textId="77777777" w:rsidR="00FB445C" w:rsidRPr="00FB445C" w:rsidRDefault="00FB445C" w:rsidP="00FB445C">
      <w:pPr>
        <w:numPr>
          <w:ilvl w:val="0"/>
          <w:numId w:val="118"/>
        </w:numPr>
      </w:pPr>
      <w:r w:rsidRPr="00FB445C">
        <w:t xml:space="preserve">escalar a decisão para o CISO; </w:t>
      </w:r>
    </w:p>
    <w:p w14:paraId="51BCA54B" w14:textId="77777777" w:rsidR="00FB445C" w:rsidRPr="00FB445C" w:rsidRDefault="00FB445C" w:rsidP="00FB445C">
      <w:pPr>
        <w:numPr>
          <w:ilvl w:val="0"/>
          <w:numId w:val="118"/>
        </w:numPr>
      </w:pPr>
      <w:r w:rsidRPr="00FB445C">
        <w:t xml:space="preserve">acompanhar a evolução em ciclo de monitorização. </w:t>
      </w:r>
    </w:p>
    <w:p w14:paraId="4D1E041D" w14:textId="77777777" w:rsidR="00FB445C" w:rsidRPr="00FB445C" w:rsidRDefault="00FB445C" w:rsidP="00FB445C">
      <w:r w:rsidRPr="00FB445C">
        <w:t>As recomendações devem ser adaptadas ao contexto. Quando existem mecanismos de implementação maduros e evidenciados, a recomendação pode centrar-se na monitorização. Quando existem controlos definidos mas sem mecanismos operacionais, a recomendação deve apontar para a implementação desses mecanismos. Quando existe ausência de evidência, a recomendação pode incidir na recolha ou atualização da prova de conformidade.</w:t>
      </w:r>
    </w:p>
    <w:p w14:paraId="1390AC85" w14:textId="77777777" w:rsidR="00FB445C" w:rsidRPr="00FB445C" w:rsidRDefault="00FB445C" w:rsidP="00FB445C">
      <w:r w:rsidRPr="00FB445C">
        <w:t>A componente de IA generativa pode apoiar a formulação das recomendações em linguagem natural, mas a sua geração deve ser condicionada pelos dados e evidência disponíveis no sistema. Esta abordagem evita recomendações genéricas e reforça a utilidade prática das respostas.</w:t>
      </w:r>
    </w:p>
    <w:p w14:paraId="303737F2" w14:textId="77777777" w:rsidR="00FB445C" w:rsidRPr="00FB445C" w:rsidRDefault="00FB445C" w:rsidP="00FB445C">
      <w:r w:rsidRPr="00FB445C">
        <w:t>As recomendações podem ainda originar ou atualizar ações de melhoria. Estas ações devem possuir atributos como prioridade, responsável, prazo, estado, relação com riscos, controlos, mecanismos e findings. Desta forma, a recomendação transforma-se num elemento operacional que pode ser acompanhado ao longo do tempo.</w:t>
      </w:r>
    </w:p>
    <w:p w14:paraId="5169F948" w14:textId="77777777" w:rsidR="00FB445C" w:rsidRPr="00FB445C" w:rsidRDefault="00FB445C" w:rsidP="00FB445C">
      <w:r w:rsidRPr="00FB445C">
        <w:pict w14:anchorId="2F829F1F">
          <v:rect id="_x0000_i1513" style="width:0;height:1.5pt" o:hralign="center" o:hrstd="t" o:hr="t" fillcolor="#a0a0a0" stroked="f"/>
        </w:pict>
      </w:r>
    </w:p>
    <w:p w14:paraId="698D2C1A" w14:textId="77777777" w:rsidR="00FB445C" w:rsidRPr="00FB445C" w:rsidRDefault="00FB445C" w:rsidP="00FB445C">
      <w:pPr>
        <w:numPr>
          <w:ilvl w:val="0"/>
          <w:numId w:val="117"/>
        </w:numPr>
        <w:rPr>
          <w:b/>
          <w:bCs/>
        </w:rPr>
      </w:pPr>
      <w:r w:rsidRPr="00FB445C">
        <w:rPr>
          <w:b/>
          <w:bCs/>
        </w:rPr>
        <w:t>4.11.6. Validação Humana e Papel do CISO</w:t>
      </w:r>
    </w:p>
    <w:p w14:paraId="67E1BF54" w14:textId="77777777" w:rsidR="00FB445C" w:rsidRPr="00FB445C" w:rsidRDefault="00FB445C" w:rsidP="00FB445C">
      <w:r w:rsidRPr="00FB445C">
        <w:t>A validação humana constitui um elemento essencial do mecanismo de priorização e apoio à decisão. Embora o Virtual CISO consiga correlacionar dados, calcular scores, sugerir prioridades e gerar recomendações, a decisão final deve permanecer sob responsabilidade do CISO ou dos responsáveis designados.</w:t>
      </w:r>
    </w:p>
    <w:p w14:paraId="5A75EA35" w14:textId="77777777" w:rsidR="00FB445C" w:rsidRPr="00FB445C" w:rsidRDefault="00FB445C" w:rsidP="00FB445C">
      <w:r w:rsidRPr="00FB445C">
        <w:t xml:space="preserve">Esta opção é particularmente importante porque decisões de segurança da informação envolvem fatores que nem sempre podem ser completamente capturados por modelos analíticos. Entre estes fatores encontram-se restrições orçamentais, dependências </w:t>
      </w:r>
      <w:r w:rsidRPr="00FB445C">
        <w:lastRenderedPageBreak/>
        <w:t>organizacionais, prioridades estratégicas, impacto político-institucional, risco reputacional, capacidade operacional das equipas e tolerância ao risco definida pela organização.</w:t>
      </w:r>
    </w:p>
    <w:p w14:paraId="78A6D448" w14:textId="77777777" w:rsidR="00FB445C" w:rsidRPr="00FB445C" w:rsidRDefault="00FB445C" w:rsidP="00FB445C">
      <w:r w:rsidRPr="00FB445C">
        <w:t>O papel do CISO consiste, assim, em interpretar os resultados apresentados, validar a sua adequação, ajustar prioridades quando necessário e decidir sobre a execução das ações propostas. O sistema apoia este processo fornecendo dados estruturados, justificações e evidência, mas não substitui a responsabilidade da decisão.</w:t>
      </w:r>
    </w:p>
    <w:p w14:paraId="332AD6FA" w14:textId="77777777" w:rsidR="00FB445C" w:rsidRPr="00FB445C" w:rsidRDefault="00FB445C" w:rsidP="00FB445C">
      <w:r w:rsidRPr="00FB445C">
        <w:t>A validação humana pode assumir diferentes formas:</w:t>
      </w:r>
    </w:p>
    <w:p w14:paraId="0D860260" w14:textId="77777777" w:rsidR="00FB445C" w:rsidRPr="00FB445C" w:rsidRDefault="00FB445C" w:rsidP="00FB445C">
      <w:pPr>
        <w:numPr>
          <w:ilvl w:val="0"/>
          <w:numId w:val="119"/>
        </w:numPr>
      </w:pPr>
      <w:r w:rsidRPr="00FB445C">
        <w:t xml:space="preserve">aceitação da recomendação; </w:t>
      </w:r>
    </w:p>
    <w:p w14:paraId="6915D046" w14:textId="77777777" w:rsidR="00FB445C" w:rsidRPr="00FB445C" w:rsidRDefault="00FB445C" w:rsidP="00FB445C">
      <w:pPr>
        <w:numPr>
          <w:ilvl w:val="0"/>
          <w:numId w:val="119"/>
        </w:numPr>
      </w:pPr>
      <w:r w:rsidRPr="00FB445C">
        <w:t xml:space="preserve">rejeição justificada; </w:t>
      </w:r>
    </w:p>
    <w:p w14:paraId="04E3FE80" w14:textId="77777777" w:rsidR="00FB445C" w:rsidRPr="00FB445C" w:rsidRDefault="00FB445C" w:rsidP="00FB445C">
      <w:pPr>
        <w:numPr>
          <w:ilvl w:val="0"/>
          <w:numId w:val="119"/>
        </w:numPr>
      </w:pPr>
      <w:r w:rsidRPr="00FB445C">
        <w:t xml:space="preserve">alteração da prioridade; </w:t>
      </w:r>
    </w:p>
    <w:p w14:paraId="39A72BA6" w14:textId="77777777" w:rsidR="00FB445C" w:rsidRPr="00FB445C" w:rsidRDefault="00FB445C" w:rsidP="00FB445C">
      <w:pPr>
        <w:numPr>
          <w:ilvl w:val="0"/>
          <w:numId w:val="119"/>
        </w:numPr>
      </w:pPr>
      <w:r w:rsidRPr="00FB445C">
        <w:t xml:space="preserve">alteração do responsável; </w:t>
      </w:r>
    </w:p>
    <w:p w14:paraId="5D424D27" w14:textId="77777777" w:rsidR="00FB445C" w:rsidRPr="00FB445C" w:rsidRDefault="00FB445C" w:rsidP="00FB445C">
      <w:pPr>
        <w:numPr>
          <w:ilvl w:val="0"/>
          <w:numId w:val="119"/>
        </w:numPr>
      </w:pPr>
      <w:r w:rsidRPr="00FB445C">
        <w:t xml:space="preserve">ajustamento do prazo; </w:t>
      </w:r>
    </w:p>
    <w:p w14:paraId="5396C6CE" w14:textId="77777777" w:rsidR="00FB445C" w:rsidRPr="00FB445C" w:rsidRDefault="00FB445C" w:rsidP="00FB445C">
      <w:pPr>
        <w:numPr>
          <w:ilvl w:val="0"/>
          <w:numId w:val="119"/>
        </w:numPr>
      </w:pPr>
      <w:r w:rsidRPr="00FB445C">
        <w:t xml:space="preserve">pedido de evidência adicional; </w:t>
      </w:r>
    </w:p>
    <w:p w14:paraId="5A55AD6B" w14:textId="77777777" w:rsidR="00FB445C" w:rsidRPr="00FB445C" w:rsidRDefault="00FB445C" w:rsidP="00FB445C">
      <w:pPr>
        <w:numPr>
          <w:ilvl w:val="0"/>
          <w:numId w:val="119"/>
        </w:numPr>
      </w:pPr>
      <w:r w:rsidRPr="00FB445C">
        <w:t xml:space="preserve">criação de ação de melhoria; </w:t>
      </w:r>
    </w:p>
    <w:p w14:paraId="23EAC0E2" w14:textId="77777777" w:rsidR="00FB445C" w:rsidRPr="00FB445C" w:rsidRDefault="00FB445C" w:rsidP="00FB445C">
      <w:pPr>
        <w:numPr>
          <w:ilvl w:val="0"/>
          <w:numId w:val="119"/>
        </w:numPr>
      </w:pPr>
      <w:r w:rsidRPr="00FB445C">
        <w:t xml:space="preserve">escalamento para gestão de topo. </w:t>
      </w:r>
    </w:p>
    <w:p w14:paraId="7FF65DDD" w14:textId="77777777" w:rsidR="00FB445C" w:rsidRPr="00FB445C" w:rsidRDefault="00FB445C" w:rsidP="00FB445C">
      <w:r w:rsidRPr="00FB445C">
        <w:t>Esta interação reforça a natureza do Virtual CISO enquanto sistema de apoio à decisão. A IA e os modelos analíticos são utilizados para ampliar a capacidade de análise, mas permanecem sujeitos a supervisão e validação humana.</w:t>
      </w:r>
    </w:p>
    <w:p w14:paraId="297BD73B" w14:textId="77777777" w:rsidR="00FB445C" w:rsidRPr="00FB445C" w:rsidRDefault="00FB445C" w:rsidP="00FB445C">
      <w:r w:rsidRPr="00FB445C">
        <w:pict w14:anchorId="411F23E8">
          <v:rect id="_x0000_i1514" style="width:0;height:1.5pt" o:hralign="center" o:hrstd="t" o:hr="t" fillcolor="#a0a0a0" stroked="f"/>
        </w:pict>
      </w:r>
    </w:p>
    <w:p w14:paraId="0EFCB44D" w14:textId="77777777" w:rsidR="00FB445C" w:rsidRPr="00FB445C" w:rsidRDefault="00FB445C" w:rsidP="00FB445C">
      <w:pPr>
        <w:numPr>
          <w:ilvl w:val="0"/>
          <w:numId w:val="117"/>
        </w:numPr>
        <w:rPr>
          <w:b/>
          <w:bCs/>
        </w:rPr>
      </w:pPr>
      <w:r w:rsidRPr="00FB445C">
        <w:rPr>
          <w:b/>
          <w:bCs/>
        </w:rPr>
        <w:t>4.11.7. Relação com as RQs da SLR</w:t>
      </w:r>
    </w:p>
    <w:p w14:paraId="0F9D947D" w14:textId="77777777" w:rsidR="00FB445C" w:rsidRPr="00FB445C" w:rsidRDefault="00FB445C" w:rsidP="00FB445C">
      <w:r w:rsidRPr="00FB445C">
        <w:t xml:space="preserve">O mecanismo de priorização e apoio à decisão relaciona-se com várias questões de investigação da SLR. Em primeiro lugar, contribui para a </w:t>
      </w:r>
      <w:r w:rsidRPr="00FB445C">
        <w:rPr>
          <w:b/>
          <w:bCs/>
        </w:rPr>
        <w:t>RQ1</w:t>
      </w:r>
      <w:r w:rsidRPr="00FB445C">
        <w:t>, ao apoiar a governação da segurança da informação sob responsabilidade do CISO. Através da organização de prioridades, justificação de decisões e produção de recomendações, o sistema contribui para uma gestão mais estruturada da postura de segurança.</w:t>
      </w:r>
    </w:p>
    <w:p w14:paraId="2B5640D3" w14:textId="77777777" w:rsidR="00FB445C" w:rsidRPr="00FB445C" w:rsidRDefault="00FB445C" w:rsidP="00FB445C">
      <w:r w:rsidRPr="00FB445C">
        <w:t xml:space="preserve">Em segundo lugar, contribui para a </w:t>
      </w:r>
      <w:r w:rsidRPr="00FB445C">
        <w:rPr>
          <w:b/>
          <w:bCs/>
        </w:rPr>
        <w:t>RQ2</w:t>
      </w:r>
      <w:r w:rsidRPr="00FB445C">
        <w:t>, ao apoiar a avaliação e mitigação de riscos. O mecanismo permite identificar riscos prioritários, relacioná-los com ativos críticos, controlos e mecanismos de mitigação, e propor ações orientadas à redução do risco residual.</w:t>
      </w:r>
    </w:p>
    <w:p w14:paraId="2701A815" w14:textId="77777777" w:rsidR="00FB445C" w:rsidRPr="00FB445C" w:rsidRDefault="00FB445C" w:rsidP="00FB445C">
      <w:r w:rsidRPr="00FB445C">
        <w:t xml:space="preserve">Em terceiro lugar, contribui para a </w:t>
      </w:r>
      <w:r w:rsidRPr="00FB445C">
        <w:rPr>
          <w:b/>
          <w:bCs/>
        </w:rPr>
        <w:t>RQ3</w:t>
      </w:r>
      <w:r w:rsidRPr="00FB445C">
        <w:t>, ao permitir priorizar lacunas de conformidade, findings e ações de melhoria com base no seu impacto normativo e organizacional. Desta forma, a conformidade deixa de ser tratada apenas como uma lista de requisitos e passa a ser integrada no processo de decisão.</w:t>
      </w:r>
    </w:p>
    <w:p w14:paraId="059A07C6" w14:textId="77777777" w:rsidR="00FB445C" w:rsidRPr="00FB445C" w:rsidRDefault="00FB445C" w:rsidP="00FB445C">
      <w:r w:rsidRPr="00FB445C">
        <w:lastRenderedPageBreak/>
        <w:t xml:space="preserve">Por fim, relaciona-se com a </w:t>
      </w:r>
      <w:r w:rsidRPr="00FB445C">
        <w:rPr>
          <w:b/>
          <w:bCs/>
        </w:rPr>
        <w:t>RQ4</w:t>
      </w:r>
      <w:r w:rsidRPr="00FB445C">
        <w:t>, uma vez que combina diferentes técnicas e componentes de IA, incluindo scoring multidimensional, modelos analíticos, recuperação de informação e IA generativa. Esta combinação permite apoiar tarefas distintas de GRC de forma integrada.</w:t>
      </w:r>
    </w:p>
    <w:p w14:paraId="0128D7C1" w14:textId="77777777" w:rsidR="00FB445C" w:rsidRPr="00FB445C" w:rsidRDefault="00FB445C" w:rsidP="00FB445C">
      <w:r w:rsidRPr="00FB445C">
        <w:t>Deste modo, o mecanismo de priorização e apoio à decisão constitui um ponto de convergência das principais contribuições do Virtual CISO, operacionalizando no sistema as respostas às questões identificadas na SLR.</w:t>
      </w:r>
    </w:p>
    <w:p w14:paraId="16E9A9A8" w14:textId="77777777" w:rsidR="00FB445C" w:rsidRPr="00FB445C" w:rsidRDefault="00FB445C" w:rsidP="00FB445C">
      <w:r w:rsidRPr="00FB445C">
        <w:pict w14:anchorId="62B1453C">
          <v:rect id="_x0000_i1515" style="width:0;height:1.5pt" o:hralign="center" o:hrstd="t" o:hr="t" fillcolor="#a0a0a0" stroked="f"/>
        </w:pict>
      </w:r>
    </w:p>
    <w:p w14:paraId="1D1E61C2" w14:textId="77777777" w:rsidR="00FB445C" w:rsidRPr="00FB445C" w:rsidRDefault="00FB445C" w:rsidP="00FB445C">
      <w:pPr>
        <w:numPr>
          <w:ilvl w:val="0"/>
          <w:numId w:val="117"/>
        </w:numPr>
        <w:rPr>
          <w:b/>
          <w:bCs/>
        </w:rPr>
      </w:pPr>
      <w:r w:rsidRPr="00FB445C">
        <w:rPr>
          <w:b/>
          <w:bCs/>
        </w:rPr>
        <w:t>4.11.8. Síntese do Mecanismo de Apoio à Decisão</w:t>
      </w:r>
    </w:p>
    <w:p w14:paraId="319918A5" w14:textId="77777777" w:rsidR="00FB445C" w:rsidRPr="00FB445C" w:rsidRDefault="00FB445C" w:rsidP="00FB445C">
      <w:r w:rsidRPr="00FB445C">
        <w:t>O mecanismo de priorização e apoio à decisão permite transformar os resultados produzidos pelo Virtual CISO em informação acionável para o CISO. Através da correlação entre entidades, cálculo de scores, classificação de prioridades, geração de recomendações e apresentação de justificações, o sistema apoia a definição de ações de mitigação e melhoria.</w:t>
      </w:r>
    </w:p>
    <w:p w14:paraId="595346DF" w14:textId="77777777" w:rsidR="00FB445C" w:rsidRPr="00FB445C" w:rsidRDefault="00FB445C" w:rsidP="00FB445C">
      <w:r w:rsidRPr="00FB445C">
        <w:t>A sua principal contribuição consiste em integrar risco, conformidade, mecanismos de implementação, evidência e contexto organizacional num processo de decisão estruturado e rastreável. Esta abordagem permite ultrapassar decisões baseadas em indicadores isolados, como a severidade técnica de vulnerabilidades ou o estado formal de controlos.</w:t>
      </w:r>
    </w:p>
    <w:p w14:paraId="6AD2C1CC" w14:textId="77777777" w:rsidR="00FB445C" w:rsidRPr="00FB445C" w:rsidRDefault="00FB445C" w:rsidP="00FB445C">
      <w:r w:rsidRPr="00FB445C">
        <w:t>O mecanismo reforça igualmente a explicabilidade das decisões, uma vez que cada prioridade ou recomendação pode ser associada aos fatores que a justificam, incluindo ativos, vulnerabilidades, controlos, mecanismos, evidência, findings e scores.</w:t>
      </w:r>
    </w:p>
    <w:p w14:paraId="32619D1B" w14:textId="77777777" w:rsidR="00FB445C" w:rsidRPr="00FB445C" w:rsidRDefault="00FB445C" w:rsidP="00FB445C">
      <w:r w:rsidRPr="00FB445C">
        <w:t>Em síntese, o Virtual CISO não substitui o CISO, mas aumenta a sua capacidade de análise, estruturação e justificação das decisões. A decisão final permanece humana, mas é suportada por informação integrada, contextualizada e rastreável.</w:t>
      </w:r>
    </w:p>
    <w:p w14:paraId="4AFDC08D" w14:textId="77777777" w:rsidR="00AA4045" w:rsidRDefault="00AA4045" w:rsidP="00AA4045"/>
    <w:p w14:paraId="40C9519F" w14:textId="46456C59" w:rsidR="00AA4045" w:rsidRDefault="00AA4045" w:rsidP="00AA4045">
      <w:pPr>
        <w:pStyle w:val="Ttulo2"/>
        <w:ind w:left="788" w:hanging="431"/>
      </w:pPr>
      <w:r w:rsidRPr="00AA4045">
        <w:t>Mecanismos de Explicabilidade e Rastreabilidade</w:t>
      </w:r>
    </w:p>
    <w:p w14:paraId="3792CBF2" w14:textId="77777777" w:rsidR="00FB445C" w:rsidRPr="00FB445C" w:rsidRDefault="00FB445C" w:rsidP="00FB445C">
      <w:pPr>
        <w:numPr>
          <w:ilvl w:val="0"/>
          <w:numId w:val="120"/>
        </w:numPr>
        <w:rPr>
          <w:b/>
          <w:bCs/>
        </w:rPr>
      </w:pPr>
      <w:r w:rsidRPr="00FB445C">
        <w:rPr>
          <w:b/>
          <w:bCs/>
        </w:rPr>
        <w:t>4.12. Mecanismos de Explicabilidade, Rastreabilidade e Auditabilidade</w:t>
      </w:r>
    </w:p>
    <w:p w14:paraId="15A6CB73" w14:textId="77777777" w:rsidR="00FB445C" w:rsidRPr="00FB445C" w:rsidRDefault="00FB445C" w:rsidP="00FB445C">
      <w:r w:rsidRPr="00FB445C">
        <w:t>Os mecanismos de explicabilidade, rastreabilidade e auditabilidade constituem requisitos transversais do Virtual CISO, assumindo particular relevância por se tratar de um sistema de apoio à decisão baseado em dados, modelos analíticos e Inteligência Artificial. Num contexto de governação, risco e conformidade, não é suficiente apresentar scores, recomendações ou classificações. É necessário demonstrar de que forma esses resultados foram produzidos, que dados os suportam, que critérios foram considerados e que evidência permite validar a sua fundamentação.</w:t>
      </w:r>
    </w:p>
    <w:p w14:paraId="3AD7A7A9" w14:textId="77777777" w:rsidR="00FB445C" w:rsidRPr="00FB445C" w:rsidRDefault="00FB445C" w:rsidP="00FB445C">
      <w:r w:rsidRPr="00FB445C">
        <w:t xml:space="preserve">No Virtual CISO, a confiança no sistema não resulta apenas da qualidade das recomendações geradas, mas da capacidade de explicar, rastrear e auditar os dados, </w:t>
      </w:r>
      <w:r w:rsidRPr="00FB445C">
        <w:lastRenderedPageBreak/>
        <w:t>critérios, evidência e decisões que conduziram a essas recomendações. Esta abordagem é particularmente importante em contextos regulados, nos quais decisões relacionadas com risco, conformidade e segurança da informação devem poder ser justificadas perante stakeholders internos, auditores ou entidades de supervisão.</w:t>
      </w:r>
    </w:p>
    <w:p w14:paraId="7E47D0AA" w14:textId="77777777" w:rsidR="00FB445C" w:rsidRPr="00FB445C" w:rsidRDefault="00FB445C" w:rsidP="00FB445C">
      <w:r w:rsidRPr="00FB445C">
        <w:t>A explicabilidade permite compreender os fatores que influenciaram determinado resultado. A rastreabilidade permite reconstruir o percurso lógico desde os dados de origem até à recomendação final. A auditabilidade permite registar, consultar e validar o histórico de avaliações, alterações, evidência, recomendações e decisões.</w:t>
      </w:r>
    </w:p>
    <w:p w14:paraId="241CF488" w14:textId="77777777" w:rsidR="00FB445C" w:rsidRPr="00FB445C" w:rsidRDefault="00FB445C" w:rsidP="00FB445C">
      <w:r w:rsidRPr="00FB445C">
        <w:t>Desta forma, o Virtual CISO deve permitir responder não apenas à questão “qual é a prioridade?”, mas também a questões como “por que razão é prioritário?”, “com base em que dados?”, “que evidência existe?”, “que controlos e mecanismos estão envolvidos?”, “que fontes foram utilizadas?” e “quem validou ou alterou a decisão?”.</w:t>
      </w:r>
    </w:p>
    <w:p w14:paraId="05DDD91B" w14:textId="77777777" w:rsidR="00FB445C" w:rsidRPr="00FB445C" w:rsidRDefault="00FB445C" w:rsidP="00FB445C">
      <w:r w:rsidRPr="00FB445C">
        <w:t>A Figura 22 deverá representar os mecanismos transversais de explicabilidade, rastreabilidade e auditabilidade do Virtual CISO, evidenciando a forma como estes mecanismos suportam confiança, validação, conformidade e apoio à decisão.</w:t>
      </w:r>
    </w:p>
    <w:p w14:paraId="2ADE902A" w14:textId="77777777" w:rsidR="00FB445C" w:rsidRPr="00FB445C" w:rsidRDefault="00FB445C" w:rsidP="00FB445C">
      <w:r w:rsidRPr="00FB445C">
        <w:rPr>
          <w:b/>
          <w:bCs/>
        </w:rPr>
        <w:t>[Inserir Figura 22 — Mecanismos de explicabilidade, rastreabilidade e auditabilidade]</w:t>
      </w:r>
    </w:p>
    <w:p w14:paraId="374D6D4E" w14:textId="77777777" w:rsidR="00FB445C" w:rsidRPr="00FB445C" w:rsidRDefault="00FB445C" w:rsidP="00FB445C">
      <w:r w:rsidRPr="00FB445C">
        <w:pict w14:anchorId="2ACA49A4">
          <v:rect id="_x0000_i1572" style="width:0;height:1.5pt" o:hralign="center" o:hrstd="t" o:hr="t" fillcolor="#a0a0a0" stroked="f"/>
        </w:pict>
      </w:r>
    </w:p>
    <w:p w14:paraId="30671F34" w14:textId="77777777" w:rsidR="00FB445C" w:rsidRPr="00FB445C" w:rsidRDefault="00FB445C" w:rsidP="00FB445C">
      <w:pPr>
        <w:numPr>
          <w:ilvl w:val="0"/>
          <w:numId w:val="120"/>
        </w:numPr>
        <w:rPr>
          <w:b/>
          <w:bCs/>
        </w:rPr>
      </w:pPr>
      <w:r w:rsidRPr="00FB445C">
        <w:rPr>
          <w:b/>
          <w:bCs/>
        </w:rPr>
        <w:t>4.12.1. Objetivo dos Mecanismos de Explicabilidade</w:t>
      </w:r>
    </w:p>
    <w:p w14:paraId="7F24EDDF" w14:textId="77777777" w:rsidR="00FB445C" w:rsidRPr="00FB445C" w:rsidRDefault="00FB445C" w:rsidP="00FB445C">
      <w:r w:rsidRPr="00FB445C">
        <w:t>O principal objetivo dos mecanismos de explicabilidade consiste em tornar compreensíveis os resultados produzidos pelo Virtual CISO. Esta necessidade aplica-se a diferentes tipos de output, incluindo scores de risco, níveis de conformidade, prioridades, recomendações geradas por IA e ações de melhoria propostas.</w:t>
      </w:r>
    </w:p>
    <w:p w14:paraId="46C67800" w14:textId="77777777" w:rsidR="00FB445C" w:rsidRPr="00FB445C" w:rsidRDefault="00FB445C" w:rsidP="00FB445C">
      <w:r w:rsidRPr="00FB445C">
        <w:t>Num sistema de apoio à decisão, a explicabilidade é essencial para permitir que o utilizador compreenda os fatores que influenciaram determinada conclusão. Sem esta capacidade, o sistema poderia apresentar resultados corretos, mas dificilmente verificáveis ou aceitáveis por parte dos decisores.</w:t>
      </w:r>
    </w:p>
    <w:p w14:paraId="46F678BB" w14:textId="77777777" w:rsidR="00FB445C" w:rsidRPr="00FB445C" w:rsidRDefault="00FB445C" w:rsidP="00FB445C">
      <w:r w:rsidRPr="00FB445C">
        <w:t>No contexto do Virtual CISO, a explicabilidade deve permitir identificar:</w:t>
      </w:r>
    </w:p>
    <w:p w14:paraId="78828AE0" w14:textId="77777777" w:rsidR="00FB445C" w:rsidRPr="00FB445C" w:rsidRDefault="00FB445C" w:rsidP="00FB445C">
      <w:pPr>
        <w:numPr>
          <w:ilvl w:val="0"/>
          <w:numId w:val="120"/>
        </w:numPr>
      </w:pPr>
      <w:r w:rsidRPr="00FB445C">
        <w:t xml:space="preserve">que dados foram utilizados; </w:t>
      </w:r>
    </w:p>
    <w:p w14:paraId="4316B7A0" w14:textId="77777777" w:rsidR="00FB445C" w:rsidRPr="00FB445C" w:rsidRDefault="00FB445C" w:rsidP="00FB445C">
      <w:pPr>
        <w:numPr>
          <w:ilvl w:val="0"/>
          <w:numId w:val="120"/>
        </w:numPr>
      </w:pPr>
      <w:r w:rsidRPr="00FB445C">
        <w:t xml:space="preserve">que entidades foram relacionadas; </w:t>
      </w:r>
    </w:p>
    <w:p w14:paraId="598F3F87" w14:textId="77777777" w:rsidR="00FB445C" w:rsidRPr="00FB445C" w:rsidRDefault="00FB445C" w:rsidP="00FB445C">
      <w:pPr>
        <w:numPr>
          <w:ilvl w:val="0"/>
          <w:numId w:val="120"/>
        </w:numPr>
      </w:pPr>
      <w:r w:rsidRPr="00FB445C">
        <w:t xml:space="preserve">que métricas influenciaram o resultado; </w:t>
      </w:r>
    </w:p>
    <w:p w14:paraId="6785060B" w14:textId="77777777" w:rsidR="00FB445C" w:rsidRPr="00FB445C" w:rsidRDefault="00FB445C" w:rsidP="00FB445C">
      <w:pPr>
        <w:numPr>
          <w:ilvl w:val="0"/>
          <w:numId w:val="120"/>
        </w:numPr>
      </w:pPr>
      <w:r w:rsidRPr="00FB445C">
        <w:t xml:space="preserve">que controlos e mecanismos foram considerados; </w:t>
      </w:r>
    </w:p>
    <w:p w14:paraId="7545B254" w14:textId="77777777" w:rsidR="00FB445C" w:rsidRPr="00FB445C" w:rsidRDefault="00FB445C" w:rsidP="00FB445C">
      <w:pPr>
        <w:numPr>
          <w:ilvl w:val="0"/>
          <w:numId w:val="120"/>
        </w:numPr>
      </w:pPr>
      <w:r w:rsidRPr="00FB445C">
        <w:t xml:space="preserve">que evidência suporta a avaliação; </w:t>
      </w:r>
    </w:p>
    <w:p w14:paraId="0DD734A8" w14:textId="77777777" w:rsidR="00FB445C" w:rsidRPr="00FB445C" w:rsidRDefault="00FB445C" w:rsidP="00FB445C">
      <w:pPr>
        <w:numPr>
          <w:ilvl w:val="0"/>
          <w:numId w:val="120"/>
        </w:numPr>
      </w:pPr>
      <w:r w:rsidRPr="00FB445C">
        <w:t xml:space="preserve">que findings influenciaram a prioridade; </w:t>
      </w:r>
    </w:p>
    <w:p w14:paraId="140BD97D" w14:textId="77777777" w:rsidR="00FB445C" w:rsidRPr="00FB445C" w:rsidRDefault="00FB445C" w:rsidP="00FB445C">
      <w:pPr>
        <w:numPr>
          <w:ilvl w:val="0"/>
          <w:numId w:val="120"/>
        </w:numPr>
      </w:pPr>
      <w:r w:rsidRPr="00FB445C">
        <w:lastRenderedPageBreak/>
        <w:t xml:space="preserve">que critérios ou pesos contribuíram para o score; </w:t>
      </w:r>
    </w:p>
    <w:p w14:paraId="25A35CB0" w14:textId="77777777" w:rsidR="00FB445C" w:rsidRPr="00FB445C" w:rsidRDefault="00FB445C" w:rsidP="00FB445C">
      <w:pPr>
        <w:numPr>
          <w:ilvl w:val="0"/>
          <w:numId w:val="120"/>
        </w:numPr>
      </w:pPr>
      <w:r w:rsidRPr="00FB445C">
        <w:t xml:space="preserve">que fontes documentais foram recuperadas; </w:t>
      </w:r>
    </w:p>
    <w:p w14:paraId="0727A255" w14:textId="77777777" w:rsidR="00FB445C" w:rsidRPr="00FB445C" w:rsidRDefault="00FB445C" w:rsidP="00FB445C">
      <w:pPr>
        <w:numPr>
          <w:ilvl w:val="0"/>
          <w:numId w:val="120"/>
        </w:numPr>
      </w:pPr>
      <w:r w:rsidRPr="00FB445C">
        <w:t xml:space="preserve">que recomendação foi gerada e porquê. </w:t>
      </w:r>
    </w:p>
    <w:p w14:paraId="168B5AEB" w14:textId="77777777" w:rsidR="00FB445C" w:rsidRPr="00FB445C" w:rsidRDefault="00FB445C" w:rsidP="00FB445C">
      <w:r w:rsidRPr="00FB445C">
        <w:t>Esta capacidade é particularmente relevante porque o sistema combina diferentes dimensões de análise. Uma prioridade elevada pode resultar de uma vulnerabilidade crítica, de um ativo de elevada criticidade, da inexistência de mecanismos de mitigação, da ausência de evidência ou de um requisito normativo relevante. A explicabilidade permite identificar quais destes fatores contribuíram para o resultado apresentado.</w:t>
      </w:r>
    </w:p>
    <w:p w14:paraId="7B2B9A25" w14:textId="77777777" w:rsidR="00FB445C" w:rsidRPr="00FB445C" w:rsidRDefault="00FB445C" w:rsidP="00FB445C">
      <w:r w:rsidRPr="00FB445C">
        <w:t>Assim, a explicabilidade não deve ser entendida apenas como uma propriedade da componente de IA generativa, mas como uma característica transversal do artefacto.</w:t>
      </w:r>
    </w:p>
    <w:p w14:paraId="52C58729" w14:textId="77777777" w:rsidR="00FB445C" w:rsidRPr="00FB445C" w:rsidRDefault="00FB445C" w:rsidP="00FB445C">
      <w:r w:rsidRPr="00FB445C">
        <w:pict w14:anchorId="2D77D951">
          <v:rect id="_x0000_i1573" style="width:0;height:1.5pt" o:hralign="center" o:hrstd="t" o:hr="t" fillcolor="#a0a0a0" stroked="f"/>
        </w:pict>
      </w:r>
    </w:p>
    <w:p w14:paraId="7EDF0456" w14:textId="77777777" w:rsidR="00FB445C" w:rsidRPr="00FB445C" w:rsidRDefault="00FB445C" w:rsidP="00FB445C">
      <w:pPr>
        <w:numPr>
          <w:ilvl w:val="0"/>
          <w:numId w:val="120"/>
        </w:numPr>
        <w:rPr>
          <w:b/>
          <w:bCs/>
        </w:rPr>
      </w:pPr>
      <w:r w:rsidRPr="00FB445C">
        <w:rPr>
          <w:b/>
          <w:bCs/>
        </w:rPr>
        <w:t>4.12.2. Explicabilidade dos Scores e Prioridades</w:t>
      </w:r>
    </w:p>
    <w:p w14:paraId="4CB64C48" w14:textId="77777777" w:rsidR="00FB445C" w:rsidRPr="00FB445C" w:rsidRDefault="00FB445C" w:rsidP="00FB445C">
      <w:r w:rsidRPr="00FB445C">
        <w:t>Os scores e prioridades produzidos pelo Virtual CISO devem ser acompanhados por informação que permita compreender os fatores que contribuíram para o seu cálculo. Esta necessidade é particularmente relevante no modelo de pontuação multidimensional, onde diferentes variáveis técnicas, organizacionais, normativas e evidenciais são combinadas para produzir um score global de prioridade.</w:t>
      </w:r>
    </w:p>
    <w:p w14:paraId="08993582" w14:textId="77777777" w:rsidR="00FB445C" w:rsidRPr="00FB445C" w:rsidRDefault="00FB445C" w:rsidP="00FB445C">
      <w:r w:rsidRPr="00FB445C">
        <w:t>A explicabilidade dos scores deve permitir ao utilizador identificar, por exemplo, se a prioridade atribuída resultou principalmente da severidade técnica da vulnerabilidade, da criticidade do ativo, da exposição, da ausência de controlos, da fragilidade dos mecanismos de implementação, da ausência de evidência ou da existência de findings em aberto.</w:t>
      </w:r>
    </w:p>
    <w:p w14:paraId="78A67D69" w14:textId="77777777" w:rsidR="00FB445C" w:rsidRPr="00FB445C" w:rsidRDefault="00FB445C" w:rsidP="00FB445C">
      <w:r w:rsidRPr="00FB445C">
        <w:t>Para esse efeito, o sistema pode apresentar uma decomposição dos principais fatores que influenciaram o score. Esta decomposição pode incluir:</w:t>
      </w:r>
    </w:p>
    <w:p w14:paraId="26262666" w14:textId="77777777" w:rsidR="00FB445C" w:rsidRPr="00FB445C" w:rsidRDefault="00FB445C" w:rsidP="00FB445C">
      <w:pPr>
        <w:numPr>
          <w:ilvl w:val="0"/>
          <w:numId w:val="121"/>
        </w:numPr>
      </w:pPr>
      <w:r w:rsidRPr="00FB445C">
        <w:t xml:space="preserve">contributo da severidade técnica; </w:t>
      </w:r>
    </w:p>
    <w:p w14:paraId="209BD745" w14:textId="77777777" w:rsidR="00FB445C" w:rsidRPr="00FB445C" w:rsidRDefault="00FB445C" w:rsidP="00FB445C">
      <w:pPr>
        <w:numPr>
          <w:ilvl w:val="0"/>
          <w:numId w:val="121"/>
        </w:numPr>
      </w:pPr>
      <w:r w:rsidRPr="00FB445C">
        <w:t xml:space="preserve">contributo da probabilidade de exploração; </w:t>
      </w:r>
    </w:p>
    <w:p w14:paraId="159E3F18" w14:textId="77777777" w:rsidR="00FB445C" w:rsidRPr="00FB445C" w:rsidRDefault="00FB445C" w:rsidP="00FB445C">
      <w:pPr>
        <w:numPr>
          <w:ilvl w:val="0"/>
          <w:numId w:val="121"/>
        </w:numPr>
      </w:pPr>
      <w:r w:rsidRPr="00FB445C">
        <w:t xml:space="preserve">contributo da criticidade do ativo; </w:t>
      </w:r>
    </w:p>
    <w:p w14:paraId="72E74B11" w14:textId="77777777" w:rsidR="00FB445C" w:rsidRPr="00FB445C" w:rsidRDefault="00FB445C" w:rsidP="00FB445C">
      <w:pPr>
        <w:numPr>
          <w:ilvl w:val="0"/>
          <w:numId w:val="121"/>
        </w:numPr>
      </w:pPr>
      <w:r w:rsidRPr="00FB445C">
        <w:t xml:space="preserve">contributo da exposição; </w:t>
      </w:r>
    </w:p>
    <w:p w14:paraId="2E37B2BA" w14:textId="77777777" w:rsidR="00FB445C" w:rsidRPr="00FB445C" w:rsidRDefault="00FB445C" w:rsidP="00FB445C">
      <w:pPr>
        <w:numPr>
          <w:ilvl w:val="0"/>
          <w:numId w:val="121"/>
        </w:numPr>
      </w:pPr>
      <w:r w:rsidRPr="00FB445C">
        <w:t xml:space="preserve">contributo do estado de conformidade; </w:t>
      </w:r>
    </w:p>
    <w:p w14:paraId="29D0649C" w14:textId="77777777" w:rsidR="00FB445C" w:rsidRPr="00FB445C" w:rsidRDefault="00FB445C" w:rsidP="00FB445C">
      <w:pPr>
        <w:numPr>
          <w:ilvl w:val="0"/>
          <w:numId w:val="121"/>
        </w:numPr>
      </w:pPr>
      <w:r w:rsidRPr="00FB445C">
        <w:t xml:space="preserve">contributo da maturidade dos mecanismos; </w:t>
      </w:r>
    </w:p>
    <w:p w14:paraId="3AB082BF" w14:textId="77777777" w:rsidR="00FB445C" w:rsidRPr="00FB445C" w:rsidRDefault="00FB445C" w:rsidP="00FB445C">
      <w:pPr>
        <w:numPr>
          <w:ilvl w:val="0"/>
          <w:numId w:val="121"/>
        </w:numPr>
      </w:pPr>
      <w:r w:rsidRPr="00FB445C">
        <w:t xml:space="preserve">contributo da evidência disponível; </w:t>
      </w:r>
    </w:p>
    <w:p w14:paraId="2094BD91" w14:textId="77777777" w:rsidR="00FB445C" w:rsidRPr="00FB445C" w:rsidRDefault="00FB445C" w:rsidP="00FB445C">
      <w:pPr>
        <w:numPr>
          <w:ilvl w:val="0"/>
          <w:numId w:val="121"/>
        </w:numPr>
      </w:pPr>
      <w:r w:rsidRPr="00FB445C">
        <w:t xml:space="preserve">contributo dos findings associados; </w:t>
      </w:r>
    </w:p>
    <w:p w14:paraId="053937E6" w14:textId="77777777" w:rsidR="00FB445C" w:rsidRPr="00FB445C" w:rsidRDefault="00FB445C" w:rsidP="00FB445C">
      <w:pPr>
        <w:numPr>
          <w:ilvl w:val="0"/>
          <w:numId w:val="121"/>
        </w:numPr>
      </w:pPr>
      <w:r w:rsidRPr="00FB445C">
        <w:t xml:space="preserve">contributo da relevância normativa. </w:t>
      </w:r>
    </w:p>
    <w:p w14:paraId="7F222C52" w14:textId="77777777" w:rsidR="00FB445C" w:rsidRPr="00FB445C" w:rsidRDefault="00FB445C" w:rsidP="00FB445C">
      <w:r w:rsidRPr="00FB445C">
        <w:lastRenderedPageBreak/>
        <w:t>Quando forem utilizados modelos preditivos, a explicabilidade pode ser reforçada através de técnicas como feature importance ou SHAP, permitindo identificar quais os fatores que mais contribuíram para determinado resultado. Contudo, no Virtual CISO, a explicabilidade não depende exclusivamente destas técnicas, sendo também suportada pela rastreabilidade entre entidades, evidência e critérios de decisão.</w:t>
      </w:r>
    </w:p>
    <w:p w14:paraId="5D0B47B7" w14:textId="77777777" w:rsidR="00FB445C" w:rsidRPr="00FB445C" w:rsidRDefault="00FB445C" w:rsidP="00FB445C">
      <w:r w:rsidRPr="00FB445C">
        <w:t>Esta abordagem é importante porque permite evitar que o score seja interpretado como uma decisão opaca. O valor numérico deve ser acompanhado por uma justificação compreensível, permitindo ao CISO validar a prioridade atribuída e decidir se esta deve ser aceite, ajustada ou rejeitada.</w:t>
      </w:r>
    </w:p>
    <w:p w14:paraId="14CB1020" w14:textId="77777777" w:rsidR="00FB445C" w:rsidRPr="00FB445C" w:rsidRDefault="00FB445C" w:rsidP="00FB445C">
      <w:r w:rsidRPr="00FB445C">
        <w:t>A Tabela 25 apresenta exemplos de fatores explicativos associados a scores e prioridades.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5935"/>
      </w:tblGrid>
      <w:tr w:rsidR="00FB445C" w:rsidRPr="00FB445C" w14:paraId="4D7D9EF5" w14:textId="77777777">
        <w:trPr>
          <w:tblHeader/>
          <w:tblCellSpacing w:w="15" w:type="dxa"/>
        </w:trPr>
        <w:tc>
          <w:tcPr>
            <w:tcW w:w="0" w:type="auto"/>
            <w:vAlign w:val="center"/>
            <w:hideMark/>
          </w:tcPr>
          <w:p w14:paraId="4D364A88" w14:textId="77777777" w:rsidR="00FB445C" w:rsidRPr="00FB445C" w:rsidRDefault="00FB445C" w:rsidP="00FB445C">
            <w:pPr>
              <w:rPr>
                <w:b/>
                <w:bCs/>
              </w:rPr>
            </w:pPr>
            <w:r w:rsidRPr="00FB445C">
              <w:rPr>
                <w:b/>
                <w:bCs/>
              </w:rPr>
              <w:t>Resultado apresentado</w:t>
            </w:r>
          </w:p>
        </w:tc>
        <w:tc>
          <w:tcPr>
            <w:tcW w:w="0" w:type="auto"/>
            <w:vAlign w:val="center"/>
            <w:hideMark/>
          </w:tcPr>
          <w:p w14:paraId="36D61202" w14:textId="77777777" w:rsidR="00FB445C" w:rsidRPr="00FB445C" w:rsidRDefault="00FB445C" w:rsidP="00FB445C">
            <w:pPr>
              <w:rPr>
                <w:b/>
                <w:bCs/>
              </w:rPr>
            </w:pPr>
            <w:r w:rsidRPr="00FB445C">
              <w:rPr>
                <w:b/>
                <w:bCs/>
              </w:rPr>
              <w:t>Fatores explicativos possíveis</w:t>
            </w:r>
          </w:p>
        </w:tc>
      </w:tr>
      <w:tr w:rsidR="00FB445C" w:rsidRPr="00FB445C" w14:paraId="580856C8" w14:textId="77777777">
        <w:trPr>
          <w:tblCellSpacing w:w="15" w:type="dxa"/>
        </w:trPr>
        <w:tc>
          <w:tcPr>
            <w:tcW w:w="0" w:type="auto"/>
            <w:vAlign w:val="center"/>
            <w:hideMark/>
          </w:tcPr>
          <w:p w14:paraId="6747FABD" w14:textId="77777777" w:rsidR="00FB445C" w:rsidRPr="00FB445C" w:rsidRDefault="00FB445C" w:rsidP="00FB445C">
            <w:r w:rsidRPr="00FB445C">
              <w:t>Score de risco elevado</w:t>
            </w:r>
          </w:p>
        </w:tc>
        <w:tc>
          <w:tcPr>
            <w:tcW w:w="0" w:type="auto"/>
            <w:vAlign w:val="center"/>
            <w:hideMark/>
          </w:tcPr>
          <w:p w14:paraId="4F6B076A" w14:textId="77777777" w:rsidR="00FB445C" w:rsidRPr="00FB445C" w:rsidRDefault="00FB445C" w:rsidP="00FB445C">
            <w:r w:rsidRPr="00FB445C">
              <w:t>Vulnerabilidade crítica, ativo exposto, EPSS elevado, ausência de mitigação.</w:t>
            </w:r>
          </w:p>
        </w:tc>
      </w:tr>
      <w:tr w:rsidR="00FB445C" w:rsidRPr="00FB445C" w14:paraId="27D7B21C" w14:textId="77777777">
        <w:trPr>
          <w:tblCellSpacing w:w="15" w:type="dxa"/>
        </w:trPr>
        <w:tc>
          <w:tcPr>
            <w:tcW w:w="0" w:type="auto"/>
            <w:vAlign w:val="center"/>
            <w:hideMark/>
          </w:tcPr>
          <w:p w14:paraId="52F6185D" w14:textId="77777777" w:rsidR="00FB445C" w:rsidRPr="00FB445C" w:rsidRDefault="00FB445C" w:rsidP="00FB445C">
            <w:r w:rsidRPr="00FB445C">
              <w:t>Prioridade crítica</w:t>
            </w:r>
          </w:p>
        </w:tc>
        <w:tc>
          <w:tcPr>
            <w:tcW w:w="0" w:type="auto"/>
            <w:vAlign w:val="center"/>
            <w:hideMark/>
          </w:tcPr>
          <w:p w14:paraId="46117C3B" w14:textId="77777777" w:rsidR="00FB445C" w:rsidRPr="00FB445C" w:rsidRDefault="00FB445C" w:rsidP="00FB445C">
            <w:r w:rsidRPr="00FB445C">
              <w:t>Ativo de elevada criticidade, risco residual elevado, finding em aberto.</w:t>
            </w:r>
          </w:p>
        </w:tc>
      </w:tr>
      <w:tr w:rsidR="00FB445C" w:rsidRPr="00FB445C" w14:paraId="0689EFC2" w14:textId="77777777">
        <w:trPr>
          <w:tblCellSpacing w:w="15" w:type="dxa"/>
        </w:trPr>
        <w:tc>
          <w:tcPr>
            <w:tcW w:w="0" w:type="auto"/>
            <w:vAlign w:val="center"/>
            <w:hideMark/>
          </w:tcPr>
          <w:p w14:paraId="18D8AB60" w14:textId="77777777" w:rsidR="00FB445C" w:rsidRPr="00FB445C" w:rsidRDefault="00FB445C" w:rsidP="00FB445C">
            <w:r w:rsidRPr="00FB445C">
              <w:t>Risco residual reduzido</w:t>
            </w:r>
          </w:p>
        </w:tc>
        <w:tc>
          <w:tcPr>
            <w:tcW w:w="0" w:type="auto"/>
            <w:vAlign w:val="center"/>
            <w:hideMark/>
          </w:tcPr>
          <w:p w14:paraId="4B333520" w14:textId="77777777" w:rsidR="00FB445C" w:rsidRPr="00FB445C" w:rsidRDefault="00FB445C" w:rsidP="00FB445C">
            <w:r w:rsidRPr="00FB445C">
              <w:t>Mecanismos maduros, evidência válida, controlos implementados.</w:t>
            </w:r>
          </w:p>
        </w:tc>
      </w:tr>
      <w:tr w:rsidR="00FB445C" w:rsidRPr="00FB445C" w14:paraId="53F78D24" w14:textId="77777777">
        <w:trPr>
          <w:tblCellSpacing w:w="15" w:type="dxa"/>
        </w:trPr>
        <w:tc>
          <w:tcPr>
            <w:tcW w:w="0" w:type="auto"/>
            <w:vAlign w:val="center"/>
            <w:hideMark/>
          </w:tcPr>
          <w:p w14:paraId="74BFA4DD" w14:textId="77777777" w:rsidR="00FB445C" w:rsidRPr="00FB445C" w:rsidRDefault="00FB445C" w:rsidP="00FB445C">
            <w:r w:rsidRPr="00FB445C">
              <w:t>Prioridade de conformidade elevada</w:t>
            </w:r>
          </w:p>
        </w:tc>
        <w:tc>
          <w:tcPr>
            <w:tcW w:w="0" w:type="auto"/>
            <w:vAlign w:val="center"/>
            <w:hideMark/>
          </w:tcPr>
          <w:p w14:paraId="7724A5BF" w14:textId="77777777" w:rsidR="00FB445C" w:rsidRPr="00FB445C" w:rsidRDefault="00FB445C" w:rsidP="00FB445C">
            <w:r w:rsidRPr="00FB445C">
              <w:t>Requisito normativo relevante, controlo não implementado, ausência de evidência.</w:t>
            </w:r>
          </w:p>
        </w:tc>
      </w:tr>
      <w:tr w:rsidR="00FB445C" w:rsidRPr="00FB445C" w14:paraId="79FE071C" w14:textId="77777777">
        <w:trPr>
          <w:tblCellSpacing w:w="15" w:type="dxa"/>
        </w:trPr>
        <w:tc>
          <w:tcPr>
            <w:tcW w:w="0" w:type="auto"/>
            <w:vAlign w:val="center"/>
            <w:hideMark/>
          </w:tcPr>
          <w:p w14:paraId="5AEE888D" w14:textId="77777777" w:rsidR="00FB445C" w:rsidRPr="00FB445C" w:rsidRDefault="00FB445C" w:rsidP="00FB445C">
            <w:r w:rsidRPr="00FB445C">
              <w:t>Ação de melhoria prioritária</w:t>
            </w:r>
          </w:p>
        </w:tc>
        <w:tc>
          <w:tcPr>
            <w:tcW w:w="0" w:type="auto"/>
            <w:vAlign w:val="center"/>
            <w:hideMark/>
          </w:tcPr>
          <w:p w14:paraId="0BF96756" w14:textId="77777777" w:rsidR="00FB445C" w:rsidRPr="00FB445C" w:rsidRDefault="00FB445C" w:rsidP="00FB445C">
            <w:r w:rsidRPr="00FB445C">
              <w:t>Impacto elevado, prazo crítico, associação a risco e finding relevante.</w:t>
            </w:r>
          </w:p>
        </w:tc>
      </w:tr>
    </w:tbl>
    <w:p w14:paraId="2163B835" w14:textId="77777777" w:rsidR="00FB445C" w:rsidRPr="00FB445C" w:rsidRDefault="00FB445C" w:rsidP="00FB445C">
      <w:r w:rsidRPr="00FB445C">
        <w:rPr>
          <w:b/>
          <w:bCs/>
        </w:rPr>
        <w:t>Tabela 25 — Exemplos de fatores explicativos associados a scores e prioridades</w:t>
      </w:r>
    </w:p>
    <w:p w14:paraId="099E86A0" w14:textId="77777777" w:rsidR="00FB445C" w:rsidRPr="00FB445C" w:rsidRDefault="00FB445C" w:rsidP="00FB445C">
      <w:r w:rsidRPr="00FB445C">
        <w:pict w14:anchorId="69D8CFDD">
          <v:rect id="_x0000_i1574" style="width:0;height:1.5pt" o:hralign="center" o:hrstd="t" o:hr="t" fillcolor="#a0a0a0" stroked="f"/>
        </w:pict>
      </w:r>
    </w:p>
    <w:p w14:paraId="219F5289" w14:textId="77777777" w:rsidR="00FB445C" w:rsidRPr="00FB445C" w:rsidRDefault="00FB445C" w:rsidP="00FB445C">
      <w:pPr>
        <w:numPr>
          <w:ilvl w:val="0"/>
          <w:numId w:val="120"/>
        </w:numPr>
        <w:rPr>
          <w:b/>
          <w:bCs/>
        </w:rPr>
      </w:pPr>
      <w:r w:rsidRPr="00FB445C">
        <w:rPr>
          <w:b/>
          <w:bCs/>
        </w:rPr>
        <w:t>4.12.3. Rastreabilidade das Recomendações</w:t>
      </w:r>
    </w:p>
    <w:p w14:paraId="782E2443" w14:textId="77777777" w:rsidR="00FB445C" w:rsidRPr="00FB445C" w:rsidRDefault="00FB445C" w:rsidP="00FB445C">
      <w:r w:rsidRPr="00FB445C">
        <w:t>A rastreabilidade das recomendações permite reconstruir o percurso que levou o sistema a produzir uma determinada sugestão. Esta capacidade é essencial para diferenciar uma recomendação fundamentada de uma resposta genérica gerada por um modelo de linguagem.</w:t>
      </w:r>
    </w:p>
    <w:p w14:paraId="1D321E05" w14:textId="77777777" w:rsidR="00FB445C" w:rsidRPr="00FB445C" w:rsidRDefault="00FB445C" w:rsidP="00FB445C">
      <w:r w:rsidRPr="00FB445C">
        <w:t>No Virtual CISO, uma recomendação deve poder ser associada aos dados e entidades que lhe deram origem. Por exemplo, uma recomendação para reforçar a autenticação multifator pode estar relacionada com um ativo crítico, uma vulnerabilidade ou exposição identificada, um controlo normativo aplicável, um mecanismo de implementação ausente ou incompleto, evidência insuficiente e um finding em aberto.</w:t>
      </w:r>
    </w:p>
    <w:p w14:paraId="26B66D13" w14:textId="77777777" w:rsidR="00FB445C" w:rsidRPr="00FB445C" w:rsidRDefault="00FB445C" w:rsidP="00FB445C">
      <w:r w:rsidRPr="00FB445C">
        <w:t>A rastreabilidade permite, assim, identificar:</w:t>
      </w:r>
    </w:p>
    <w:p w14:paraId="3F8341C7" w14:textId="77777777" w:rsidR="00FB445C" w:rsidRPr="00FB445C" w:rsidRDefault="00FB445C" w:rsidP="00FB445C">
      <w:pPr>
        <w:numPr>
          <w:ilvl w:val="0"/>
          <w:numId w:val="122"/>
        </w:numPr>
      </w:pPr>
      <w:r w:rsidRPr="00FB445C">
        <w:lastRenderedPageBreak/>
        <w:t xml:space="preserve">a pergunta ou evento que originou a recomendação; </w:t>
      </w:r>
    </w:p>
    <w:p w14:paraId="297F3AE6" w14:textId="77777777" w:rsidR="00FB445C" w:rsidRPr="00FB445C" w:rsidRDefault="00FB445C" w:rsidP="00FB445C">
      <w:pPr>
        <w:numPr>
          <w:ilvl w:val="0"/>
          <w:numId w:val="122"/>
        </w:numPr>
      </w:pPr>
      <w:r w:rsidRPr="00FB445C">
        <w:t xml:space="preserve">os dados estruturados utilizados; </w:t>
      </w:r>
    </w:p>
    <w:p w14:paraId="11034799" w14:textId="77777777" w:rsidR="00FB445C" w:rsidRPr="00FB445C" w:rsidRDefault="00FB445C" w:rsidP="00FB445C">
      <w:pPr>
        <w:numPr>
          <w:ilvl w:val="0"/>
          <w:numId w:val="122"/>
        </w:numPr>
      </w:pPr>
      <w:r w:rsidRPr="00FB445C">
        <w:t xml:space="preserve">os controlos e requisitos normativos considerados; </w:t>
      </w:r>
    </w:p>
    <w:p w14:paraId="45DE7B58" w14:textId="77777777" w:rsidR="00FB445C" w:rsidRPr="00FB445C" w:rsidRDefault="00FB445C" w:rsidP="00FB445C">
      <w:pPr>
        <w:numPr>
          <w:ilvl w:val="0"/>
          <w:numId w:val="122"/>
        </w:numPr>
      </w:pPr>
      <w:r w:rsidRPr="00FB445C">
        <w:t xml:space="preserve">os mecanismos de implementação analisados; </w:t>
      </w:r>
    </w:p>
    <w:p w14:paraId="032EB2BE" w14:textId="77777777" w:rsidR="00FB445C" w:rsidRPr="00FB445C" w:rsidRDefault="00FB445C" w:rsidP="00FB445C">
      <w:pPr>
        <w:numPr>
          <w:ilvl w:val="0"/>
          <w:numId w:val="122"/>
        </w:numPr>
      </w:pPr>
      <w:r w:rsidRPr="00FB445C">
        <w:t xml:space="preserve">a evidência disponível ou ausente; </w:t>
      </w:r>
    </w:p>
    <w:p w14:paraId="318BD959" w14:textId="77777777" w:rsidR="00FB445C" w:rsidRPr="00FB445C" w:rsidRDefault="00FB445C" w:rsidP="00FB445C">
      <w:pPr>
        <w:numPr>
          <w:ilvl w:val="0"/>
          <w:numId w:val="122"/>
        </w:numPr>
      </w:pPr>
      <w:r w:rsidRPr="00FB445C">
        <w:t xml:space="preserve">os findings associados; </w:t>
      </w:r>
    </w:p>
    <w:p w14:paraId="5D1DF942" w14:textId="77777777" w:rsidR="00FB445C" w:rsidRPr="00FB445C" w:rsidRDefault="00FB445C" w:rsidP="00FB445C">
      <w:pPr>
        <w:numPr>
          <w:ilvl w:val="0"/>
          <w:numId w:val="122"/>
        </w:numPr>
      </w:pPr>
      <w:r w:rsidRPr="00FB445C">
        <w:t xml:space="preserve">os excertos documentais recuperados; </w:t>
      </w:r>
    </w:p>
    <w:p w14:paraId="61F04638" w14:textId="77777777" w:rsidR="00FB445C" w:rsidRPr="00FB445C" w:rsidRDefault="00FB445C" w:rsidP="00FB445C">
      <w:pPr>
        <w:numPr>
          <w:ilvl w:val="0"/>
          <w:numId w:val="122"/>
        </w:numPr>
      </w:pPr>
      <w:r w:rsidRPr="00FB445C">
        <w:t xml:space="preserve">o modelo ou componente que gerou a resposta; </w:t>
      </w:r>
    </w:p>
    <w:p w14:paraId="59C2CC1A" w14:textId="77777777" w:rsidR="00FB445C" w:rsidRPr="00FB445C" w:rsidRDefault="00FB445C" w:rsidP="00FB445C">
      <w:pPr>
        <w:numPr>
          <w:ilvl w:val="0"/>
          <w:numId w:val="122"/>
        </w:numPr>
      </w:pPr>
      <w:r w:rsidRPr="00FB445C">
        <w:t xml:space="preserve">a data e contexto da geração. </w:t>
      </w:r>
    </w:p>
    <w:p w14:paraId="211CE1A8" w14:textId="77777777" w:rsidR="00FB445C" w:rsidRPr="00FB445C" w:rsidRDefault="00FB445C" w:rsidP="00FB445C">
      <w:r w:rsidRPr="00FB445C">
        <w:t>Esta cadeia de relações permite validar a recomendação e compreender a sua fundamentação. Caso o utilizador discorde da recomendação, poderá consultar os elementos utilizados e identificar se existe informação incompleta, desatualizada ou incorretamente classificada.</w:t>
      </w:r>
    </w:p>
    <w:p w14:paraId="6C09A632" w14:textId="77777777" w:rsidR="00FB445C" w:rsidRPr="00FB445C" w:rsidRDefault="00FB445C" w:rsidP="00FB445C">
      <w:r w:rsidRPr="00FB445C">
        <w:t>A rastreabilidade das recomendações é também relevante para auditoria e melhoria contínua. Ao manter o histórico das recomendações produzidas, o sistema permite analisar posteriormente que decisões foram sugeridas, que ações foram tomadas e que resultados foram obtidos.</w:t>
      </w:r>
    </w:p>
    <w:p w14:paraId="4939C6E5" w14:textId="77777777" w:rsidR="00FB445C" w:rsidRPr="00FB445C" w:rsidRDefault="00FB445C" w:rsidP="00FB445C">
      <w:r w:rsidRPr="00FB445C">
        <w:pict w14:anchorId="3DAB5084">
          <v:rect id="_x0000_i1575" style="width:0;height:1.5pt" o:hralign="center" o:hrstd="t" o:hr="t" fillcolor="#a0a0a0" stroked="f"/>
        </w:pict>
      </w:r>
    </w:p>
    <w:p w14:paraId="48902D69" w14:textId="77777777" w:rsidR="00FB445C" w:rsidRPr="00FB445C" w:rsidRDefault="00FB445C" w:rsidP="00FB445C">
      <w:pPr>
        <w:numPr>
          <w:ilvl w:val="0"/>
          <w:numId w:val="120"/>
        </w:numPr>
        <w:rPr>
          <w:b/>
          <w:bCs/>
        </w:rPr>
      </w:pPr>
      <w:r w:rsidRPr="00FB445C">
        <w:rPr>
          <w:b/>
          <w:bCs/>
        </w:rPr>
        <w:t>4.12.4. Rastreabilidade da Conformidade e da Evidência</w:t>
      </w:r>
    </w:p>
    <w:p w14:paraId="5E2AF666" w14:textId="77777777" w:rsidR="00FB445C" w:rsidRPr="00FB445C" w:rsidRDefault="00FB445C" w:rsidP="00FB445C">
      <w:r w:rsidRPr="00FB445C">
        <w:t>A rastreabilidade no domínio da conformidade é particularmente crítica, uma vez que a demonstração de conformidade depende da capacidade de associar requisitos normativos a controlos, mecanismos de implementação, avaliações e evidência verificável.</w:t>
      </w:r>
    </w:p>
    <w:p w14:paraId="313B9E6B" w14:textId="77777777" w:rsidR="00FB445C" w:rsidRPr="00FB445C" w:rsidRDefault="00FB445C" w:rsidP="00FB445C">
      <w:r w:rsidRPr="00FB445C">
        <w:t>No Virtual CISO, esta cadeia pode ser representada da seguinte forma:</w:t>
      </w:r>
    </w:p>
    <w:p w14:paraId="57392FE8" w14:textId="77777777" w:rsidR="00FB445C" w:rsidRPr="00FB445C" w:rsidRDefault="00FB445C" w:rsidP="00FB445C">
      <w:r w:rsidRPr="00FB445C">
        <w:t>Referencial normativo</w:t>
      </w:r>
      <w:r w:rsidRPr="00FB445C">
        <w:br/>
        <w:t xml:space="preserve">        ↓</w:t>
      </w:r>
      <w:r w:rsidRPr="00FB445C">
        <w:br/>
        <w:t>Secção / requisito</w:t>
      </w:r>
      <w:r w:rsidRPr="00FB445C">
        <w:br/>
        <w:t xml:space="preserve">        ↓</w:t>
      </w:r>
      <w:r w:rsidRPr="00FB445C">
        <w:br/>
        <w:t>Controlo</w:t>
      </w:r>
      <w:r w:rsidRPr="00FB445C">
        <w:br/>
        <w:t xml:space="preserve">        ↓</w:t>
      </w:r>
      <w:r w:rsidRPr="00FB445C">
        <w:br/>
        <w:t>Mecanismo de implementação</w:t>
      </w:r>
      <w:r w:rsidRPr="00FB445C">
        <w:br/>
        <w:t xml:space="preserve">        ↓</w:t>
      </w:r>
      <w:r w:rsidRPr="00FB445C">
        <w:br/>
        <w:t>Evidência</w:t>
      </w:r>
      <w:r w:rsidRPr="00FB445C">
        <w:br/>
        <w:t xml:space="preserve">        ↓</w:t>
      </w:r>
      <w:r w:rsidRPr="00FB445C">
        <w:br/>
        <w:t>Avaliação de conformidade</w:t>
      </w:r>
      <w:r w:rsidRPr="00FB445C">
        <w:br/>
      </w:r>
      <w:r w:rsidRPr="00FB445C">
        <w:lastRenderedPageBreak/>
        <w:t xml:space="preserve">        ↓</w:t>
      </w:r>
      <w:r w:rsidRPr="00FB445C">
        <w:br/>
        <w:t>Finding / lacuna</w:t>
      </w:r>
      <w:r w:rsidRPr="00FB445C">
        <w:br/>
        <w:t xml:space="preserve">        ↓</w:t>
      </w:r>
      <w:r w:rsidRPr="00FB445C">
        <w:br/>
        <w:t>Ação de melhoria</w:t>
      </w:r>
      <w:r w:rsidRPr="00FB445C">
        <w:br/>
        <w:t xml:space="preserve">        ↓</w:t>
      </w:r>
      <w:r w:rsidRPr="00FB445C">
        <w:br/>
        <w:t>Reavaliação</w:t>
      </w:r>
    </w:p>
    <w:p w14:paraId="47EFCA99" w14:textId="77777777" w:rsidR="00FB445C" w:rsidRPr="00FB445C" w:rsidRDefault="00FB445C" w:rsidP="00FB445C">
      <w:r w:rsidRPr="00FB445C">
        <w:t>Esta estrutura permite responder a questões fundamentais em auditoria e governação, tais como:</w:t>
      </w:r>
    </w:p>
    <w:p w14:paraId="553C17F6" w14:textId="77777777" w:rsidR="00FB445C" w:rsidRPr="00FB445C" w:rsidRDefault="00FB445C" w:rsidP="00FB445C">
      <w:pPr>
        <w:numPr>
          <w:ilvl w:val="0"/>
          <w:numId w:val="123"/>
        </w:numPr>
      </w:pPr>
      <w:r w:rsidRPr="00FB445C">
        <w:t xml:space="preserve">que requisito normativo está a ser avaliado; </w:t>
      </w:r>
    </w:p>
    <w:p w14:paraId="7D702409" w14:textId="77777777" w:rsidR="00FB445C" w:rsidRPr="00FB445C" w:rsidRDefault="00FB445C" w:rsidP="00FB445C">
      <w:pPr>
        <w:numPr>
          <w:ilvl w:val="0"/>
          <w:numId w:val="123"/>
        </w:numPr>
      </w:pPr>
      <w:r w:rsidRPr="00FB445C">
        <w:t xml:space="preserve">que controlo corresponde a esse requisito; </w:t>
      </w:r>
    </w:p>
    <w:p w14:paraId="52236E25" w14:textId="77777777" w:rsidR="00FB445C" w:rsidRPr="00FB445C" w:rsidRDefault="00FB445C" w:rsidP="00FB445C">
      <w:pPr>
        <w:numPr>
          <w:ilvl w:val="0"/>
          <w:numId w:val="123"/>
        </w:numPr>
      </w:pPr>
      <w:r w:rsidRPr="00FB445C">
        <w:t xml:space="preserve">que mecanismo implementa o controlo; </w:t>
      </w:r>
    </w:p>
    <w:p w14:paraId="34456B77" w14:textId="77777777" w:rsidR="00FB445C" w:rsidRPr="00FB445C" w:rsidRDefault="00FB445C" w:rsidP="00FB445C">
      <w:pPr>
        <w:numPr>
          <w:ilvl w:val="0"/>
          <w:numId w:val="123"/>
        </w:numPr>
      </w:pPr>
      <w:r w:rsidRPr="00FB445C">
        <w:t xml:space="preserve">que evidência demonstra a implementação; </w:t>
      </w:r>
    </w:p>
    <w:p w14:paraId="66388EE4" w14:textId="77777777" w:rsidR="00FB445C" w:rsidRPr="00FB445C" w:rsidRDefault="00FB445C" w:rsidP="00FB445C">
      <w:pPr>
        <w:numPr>
          <w:ilvl w:val="0"/>
          <w:numId w:val="123"/>
        </w:numPr>
      </w:pPr>
      <w:r w:rsidRPr="00FB445C">
        <w:t xml:space="preserve">quando foi realizada a avaliação; </w:t>
      </w:r>
    </w:p>
    <w:p w14:paraId="22CEB8CA" w14:textId="77777777" w:rsidR="00FB445C" w:rsidRPr="00FB445C" w:rsidRDefault="00FB445C" w:rsidP="00FB445C">
      <w:pPr>
        <w:numPr>
          <w:ilvl w:val="0"/>
          <w:numId w:val="123"/>
        </w:numPr>
      </w:pPr>
      <w:r w:rsidRPr="00FB445C">
        <w:t xml:space="preserve">quem realizou ou validou a avaliação; </w:t>
      </w:r>
    </w:p>
    <w:p w14:paraId="6F93EFCD" w14:textId="77777777" w:rsidR="00FB445C" w:rsidRPr="00FB445C" w:rsidRDefault="00FB445C" w:rsidP="00FB445C">
      <w:pPr>
        <w:numPr>
          <w:ilvl w:val="0"/>
          <w:numId w:val="123"/>
        </w:numPr>
      </w:pPr>
      <w:r w:rsidRPr="00FB445C">
        <w:t xml:space="preserve">que lacunas foram identificadas; </w:t>
      </w:r>
    </w:p>
    <w:p w14:paraId="1963842F" w14:textId="77777777" w:rsidR="00FB445C" w:rsidRPr="00FB445C" w:rsidRDefault="00FB445C" w:rsidP="00FB445C">
      <w:pPr>
        <w:numPr>
          <w:ilvl w:val="0"/>
          <w:numId w:val="123"/>
        </w:numPr>
      </w:pPr>
      <w:r w:rsidRPr="00FB445C">
        <w:t xml:space="preserve">que ações foram definidas; </w:t>
      </w:r>
    </w:p>
    <w:p w14:paraId="19D2CA88" w14:textId="77777777" w:rsidR="00FB445C" w:rsidRPr="00FB445C" w:rsidRDefault="00FB445C" w:rsidP="00FB445C">
      <w:pPr>
        <w:numPr>
          <w:ilvl w:val="0"/>
          <w:numId w:val="123"/>
        </w:numPr>
      </w:pPr>
      <w:r w:rsidRPr="00FB445C">
        <w:t xml:space="preserve">qual o estado atual da reavaliação. </w:t>
      </w:r>
    </w:p>
    <w:p w14:paraId="46B07383" w14:textId="77777777" w:rsidR="00FB445C" w:rsidRPr="00FB445C" w:rsidRDefault="00FB445C" w:rsidP="00FB445C">
      <w:r w:rsidRPr="00FB445C">
        <w:t>A associação entre evidência e mecanismos de implementação é particularmente relevante. Uma política documentada pode demonstrar intenção ou definição formal, mas pode não demonstrar operacionalização. Por esse motivo, o sistema deve distinguir entre evidência documental, evidência técnica, evidência processual e evidência de monitorização.</w:t>
      </w:r>
    </w:p>
    <w:p w14:paraId="7A4C3397" w14:textId="77777777" w:rsidR="00FB445C" w:rsidRPr="00FB445C" w:rsidRDefault="00FB445C" w:rsidP="00FB445C">
      <w:r w:rsidRPr="00FB445C">
        <w:t>Esta distinção permite avaliar a conformidade de forma mais rigorosa. Por exemplo, para um controlo de gestão de acessos, a evidência pode incluir política de acessos, configuração de MFA, registos de revisão de permissões, logs de autenticação e relatórios de auditoria. Cada tipo de evidência contribui de forma diferente para demonstrar a implementação e eficácia do controlo.</w:t>
      </w:r>
    </w:p>
    <w:p w14:paraId="5864213D" w14:textId="77777777" w:rsidR="00FB445C" w:rsidRPr="00FB445C" w:rsidRDefault="00FB445C" w:rsidP="00FB445C">
      <w:r w:rsidRPr="00FB445C">
        <w:t>Desta forma, a rastreabilidade da conformidade reforça a capacidade do sistema para apoiar auditorias, responder a requisitos regulatórios e demonstrar melhoria contínua.</w:t>
      </w:r>
    </w:p>
    <w:p w14:paraId="145C04E5" w14:textId="77777777" w:rsidR="00FB445C" w:rsidRPr="00FB445C" w:rsidRDefault="00FB445C" w:rsidP="00FB445C">
      <w:r w:rsidRPr="00FB445C">
        <w:pict w14:anchorId="703C9BC3">
          <v:rect id="_x0000_i1576" style="width:0;height:1.5pt" o:hralign="center" o:hrstd="t" o:hr="t" fillcolor="#a0a0a0" stroked="f"/>
        </w:pict>
      </w:r>
    </w:p>
    <w:p w14:paraId="29346F9A" w14:textId="77777777" w:rsidR="00FB445C" w:rsidRPr="00FB445C" w:rsidRDefault="00FB445C" w:rsidP="00FB445C">
      <w:pPr>
        <w:numPr>
          <w:ilvl w:val="0"/>
          <w:numId w:val="120"/>
        </w:numPr>
        <w:rPr>
          <w:b/>
          <w:bCs/>
        </w:rPr>
      </w:pPr>
      <w:r w:rsidRPr="00FB445C">
        <w:rPr>
          <w:b/>
          <w:bCs/>
        </w:rPr>
        <w:t>4.12.5. Auditabilidade e Histórico de Decisões</w:t>
      </w:r>
    </w:p>
    <w:p w14:paraId="5BAA3971" w14:textId="77777777" w:rsidR="00FB445C" w:rsidRPr="00FB445C" w:rsidRDefault="00FB445C" w:rsidP="00FB445C">
      <w:r w:rsidRPr="00FB445C">
        <w:t>A auditabilidade corresponde à capacidade de registar, consultar e verificar as operações relevantes realizadas no sistema. Esta capacidade é essencial para garantir que avaliações, alterações, recomendações e decisões podem ser analisadas posteriormente.</w:t>
      </w:r>
    </w:p>
    <w:p w14:paraId="2C6A7D5E" w14:textId="77777777" w:rsidR="00FB445C" w:rsidRPr="00FB445C" w:rsidRDefault="00FB445C" w:rsidP="00FB445C">
      <w:r w:rsidRPr="00FB445C">
        <w:lastRenderedPageBreak/>
        <w:t>No Virtual CISO, devem ser registados elementos como:</w:t>
      </w:r>
    </w:p>
    <w:p w14:paraId="0C584669" w14:textId="77777777" w:rsidR="00FB445C" w:rsidRPr="00FB445C" w:rsidRDefault="00FB445C" w:rsidP="00FB445C">
      <w:pPr>
        <w:numPr>
          <w:ilvl w:val="0"/>
          <w:numId w:val="124"/>
        </w:numPr>
      </w:pPr>
      <w:r w:rsidRPr="00FB445C">
        <w:t xml:space="preserve">avaliações de risco realizadas; </w:t>
      </w:r>
    </w:p>
    <w:p w14:paraId="3191D3A8" w14:textId="77777777" w:rsidR="00FB445C" w:rsidRPr="00FB445C" w:rsidRDefault="00FB445C" w:rsidP="00FB445C">
      <w:pPr>
        <w:numPr>
          <w:ilvl w:val="0"/>
          <w:numId w:val="124"/>
        </w:numPr>
      </w:pPr>
      <w:r w:rsidRPr="00FB445C">
        <w:t xml:space="preserve">avaliações de conformidade; </w:t>
      </w:r>
    </w:p>
    <w:p w14:paraId="42719FA2" w14:textId="77777777" w:rsidR="00FB445C" w:rsidRPr="00FB445C" w:rsidRDefault="00FB445C" w:rsidP="00FB445C">
      <w:pPr>
        <w:numPr>
          <w:ilvl w:val="0"/>
          <w:numId w:val="124"/>
        </w:numPr>
      </w:pPr>
      <w:r w:rsidRPr="00FB445C">
        <w:t xml:space="preserve">alterações ao estado dos controlos; </w:t>
      </w:r>
    </w:p>
    <w:p w14:paraId="1C05EE42" w14:textId="77777777" w:rsidR="00FB445C" w:rsidRPr="00FB445C" w:rsidRDefault="00FB445C" w:rsidP="00FB445C">
      <w:pPr>
        <w:numPr>
          <w:ilvl w:val="0"/>
          <w:numId w:val="124"/>
        </w:numPr>
      </w:pPr>
      <w:r w:rsidRPr="00FB445C">
        <w:t xml:space="preserve">alterações aos mecanismos de implementação; </w:t>
      </w:r>
    </w:p>
    <w:p w14:paraId="2A921CBD" w14:textId="77777777" w:rsidR="00FB445C" w:rsidRPr="00FB445C" w:rsidRDefault="00FB445C" w:rsidP="00FB445C">
      <w:pPr>
        <w:numPr>
          <w:ilvl w:val="0"/>
          <w:numId w:val="124"/>
        </w:numPr>
      </w:pPr>
      <w:r w:rsidRPr="00FB445C">
        <w:t xml:space="preserve">evidência adicionada, atualizada ou removida; </w:t>
      </w:r>
    </w:p>
    <w:p w14:paraId="4265526E" w14:textId="77777777" w:rsidR="00FB445C" w:rsidRPr="00FB445C" w:rsidRDefault="00FB445C" w:rsidP="00FB445C">
      <w:pPr>
        <w:numPr>
          <w:ilvl w:val="0"/>
          <w:numId w:val="124"/>
        </w:numPr>
      </w:pPr>
      <w:r w:rsidRPr="00FB445C">
        <w:t xml:space="preserve">findings criados ou encerrados; </w:t>
      </w:r>
    </w:p>
    <w:p w14:paraId="441822A6" w14:textId="77777777" w:rsidR="00FB445C" w:rsidRPr="00FB445C" w:rsidRDefault="00FB445C" w:rsidP="00FB445C">
      <w:pPr>
        <w:numPr>
          <w:ilvl w:val="0"/>
          <w:numId w:val="124"/>
        </w:numPr>
      </w:pPr>
      <w:r w:rsidRPr="00FB445C">
        <w:t xml:space="preserve">ações de melhoria abertas, atualizadas ou concluídas; </w:t>
      </w:r>
    </w:p>
    <w:p w14:paraId="6CF6083A" w14:textId="77777777" w:rsidR="00FB445C" w:rsidRPr="00FB445C" w:rsidRDefault="00FB445C" w:rsidP="00FB445C">
      <w:pPr>
        <w:numPr>
          <w:ilvl w:val="0"/>
          <w:numId w:val="124"/>
        </w:numPr>
      </w:pPr>
      <w:r w:rsidRPr="00FB445C">
        <w:t xml:space="preserve">recomendações geradas por IA; </w:t>
      </w:r>
    </w:p>
    <w:p w14:paraId="35A695AD" w14:textId="77777777" w:rsidR="00FB445C" w:rsidRPr="00FB445C" w:rsidRDefault="00FB445C" w:rsidP="00FB445C">
      <w:pPr>
        <w:numPr>
          <w:ilvl w:val="0"/>
          <w:numId w:val="124"/>
        </w:numPr>
      </w:pPr>
      <w:r w:rsidRPr="00FB445C">
        <w:t xml:space="preserve">validações ou alterações efetuadas pelo CISO; </w:t>
      </w:r>
    </w:p>
    <w:p w14:paraId="52C8EA62" w14:textId="77777777" w:rsidR="00FB445C" w:rsidRPr="00FB445C" w:rsidRDefault="00FB445C" w:rsidP="00FB445C">
      <w:pPr>
        <w:numPr>
          <w:ilvl w:val="0"/>
          <w:numId w:val="124"/>
        </w:numPr>
      </w:pPr>
      <w:r w:rsidRPr="00FB445C">
        <w:t xml:space="preserve">decisões finais e respetiva justificação. </w:t>
      </w:r>
    </w:p>
    <w:p w14:paraId="00D497F5" w14:textId="77777777" w:rsidR="00FB445C" w:rsidRPr="00FB445C" w:rsidRDefault="00FB445C" w:rsidP="00FB445C">
      <w:r w:rsidRPr="00FB445C">
        <w:t>A existência de histórico permite reconstruir a evolução da postura de segurança da organização ao longo do tempo. Por exemplo, é possível verificar se determinado risco residual diminuiu após a implementação de um mecanismo, se uma evidência foi atualizada antes de uma auditoria, ou se uma recomendação foi aceite, rejeitada ou alterada pelo decisor.</w:t>
      </w:r>
    </w:p>
    <w:p w14:paraId="76D64A1F" w14:textId="77777777" w:rsidR="00FB445C" w:rsidRPr="00FB445C" w:rsidRDefault="00FB445C" w:rsidP="00FB445C">
      <w:r w:rsidRPr="00FB445C">
        <w:t>A auditabilidade é também relevante para responsabilização e governação. Num sistema de apoio à decisão, é importante distinguir entre recomendações geradas automaticamente, análises produzidas pelo sistema e decisões efetivamente validadas por humanos.</w:t>
      </w:r>
    </w:p>
    <w:p w14:paraId="15E68957" w14:textId="77777777" w:rsidR="00FB445C" w:rsidRPr="00FB445C" w:rsidRDefault="00FB445C" w:rsidP="00FB445C">
      <w:r w:rsidRPr="00FB445C">
        <w:t>A Tabela 26 apresenta exemplos de eventos que podem ser registados para efeitos de auditabilidade.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5840"/>
      </w:tblGrid>
      <w:tr w:rsidR="00FB445C" w:rsidRPr="00FB445C" w14:paraId="41676128" w14:textId="77777777">
        <w:trPr>
          <w:tblHeader/>
          <w:tblCellSpacing w:w="15" w:type="dxa"/>
        </w:trPr>
        <w:tc>
          <w:tcPr>
            <w:tcW w:w="0" w:type="auto"/>
            <w:vAlign w:val="center"/>
            <w:hideMark/>
          </w:tcPr>
          <w:p w14:paraId="482F9A35" w14:textId="77777777" w:rsidR="00FB445C" w:rsidRPr="00FB445C" w:rsidRDefault="00FB445C" w:rsidP="00FB445C">
            <w:pPr>
              <w:rPr>
                <w:b/>
                <w:bCs/>
              </w:rPr>
            </w:pPr>
            <w:r w:rsidRPr="00FB445C">
              <w:rPr>
                <w:b/>
                <w:bCs/>
              </w:rPr>
              <w:t>Evento auditável</w:t>
            </w:r>
          </w:p>
        </w:tc>
        <w:tc>
          <w:tcPr>
            <w:tcW w:w="0" w:type="auto"/>
            <w:vAlign w:val="center"/>
            <w:hideMark/>
          </w:tcPr>
          <w:p w14:paraId="653BC7A8" w14:textId="77777777" w:rsidR="00FB445C" w:rsidRPr="00FB445C" w:rsidRDefault="00FB445C" w:rsidP="00FB445C">
            <w:pPr>
              <w:rPr>
                <w:b/>
                <w:bCs/>
              </w:rPr>
            </w:pPr>
            <w:r w:rsidRPr="00FB445C">
              <w:rPr>
                <w:b/>
                <w:bCs/>
              </w:rPr>
              <w:t>Finalidade</w:t>
            </w:r>
          </w:p>
        </w:tc>
      </w:tr>
      <w:tr w:rsidR="00FB445C" w:rsidRPr="00FB445C" w14:paraId="64C4F651" w14:textId="77777777">
        <w:trPr>
          <w:tblCellSpacing w:w="15" w:type="dxa"/>
        </w:trPr>
        <w:tc>
          <w:tcPr>
            <w:tcW w:w="0" w:type="auto"/>
            <w:vAlign w:val="center"/>
            <w:hideMark/>
          </w:tcPr>
          <w:p w14:paraId="36070F4D" w14:textId="77777777" w:rsidR="00FB445C" w:rsidRPr="00FB445C" w:rsidRDefault="00FB445C" w:rsidP="00FB445C">
            <w:r w:rsidRPr="00FB445C">
              <w:t>Criação de avaliação de risco</w:t>
            </w:r>
          </w:p>
        </w:tc>
        <w:tc>
          <w:tcPr>
            <w:tcW w:w="0" w:type="auto"/>
            <w:vAlign w:val="center"/>
            <w:hideMark/>
          </w:tcPr>
          <w:p w14:paraId="47E2D9A9" w14:textId="77777777" w:rsidR="00FB445C" w:rsidRPr="00FB445C" w:rsidRDefault="00FB445C" w:rsidP="00FB445C">
            <w:r w:rsidRPr="00FB445C">
              <w:t>Registar análise efetuada sobre ativo, vulnerabilidade ou exposição.</w:t>
            </w:r>
          </w:p>
        </w:tc>
      </w:tr>
      <w:tr w:rsidR="00FB445C" w:rsidRPr="00FB445C" w14:paraId="52D356AE" w14:textId="77777777">
        <w:trPr>
          <w:tblCellSpacing w:w="15" w:type="dxa"/>
        </w:trPr>
        <w:tc>
          <w:tcPr>
            <w:tcW w:w="0" w:type="auto"/>
            <w:vAlign w:val="center"/>
            <w:hideMark/>
          </w:tcPr>
          <w:p w14:paraId="732A7E07" w14:textId="77777777" w:rsidR="00FB445C" w:rsidRPr="00FB445C" w:rsidRDefault="00FB445C" w:rsidP="00FB445C">
            <w:r w:rsidRPr="00FB445C">
              <w:t>Alteração de score</w:t>
            </w:r>
          </w:p>
        </w:tc>
        <w:tc>
          <w:tcPr>
            <w:tcW w:w="0" w:type="auto"/>
            <w:vAlign w:val="center"/>
            <w:hideMark/>
          </w:tcPr>
          <w:p w14:paraId="4031D55E" w14:textId="77777777" w:rsidR="00FB445C" w:rsidRPr="00FB445C" w:rsidRDefault="00FB445C" w:rsidP="00FB445C">
            <w:r w:rsidRPr="00FB445C">
              <w:t>Acompanhar evolução de risco ou prioridade.</w:t>
            </w:r>
          </w:p>
        </w:tc>
      </w:tr>
      <w:tr w:rsidR="00FB445C" w:rsidRPr="00FB445C" w14:paraId="22C247F4" w14:textId="77777777">
        <w:trPr>
          <w:tblCellSpacing w:w="15" w:type="dxa"/>
        </w:trPr>
        <w:tc>
          <w:tcPr>
            <w:tcW w:w="0" w:type="auto"/>
            <w:vAlign w:val="center"/>
            <w:hideMark/>
          </w:tcPr>
          <w:p w14:paraId="10B141C2" w14:textId="77777777" w:rsidR="00FB445C" w:rsidRPr="00FB445C" w:rsidRDefault="00FB445C" w:rsidP="00FB445C">
            <w:r w:rsidRPr="00FB445C">
              <w:t>Adição de evidência</w:t>
            </w:r>
          </w:p>
        </w:tc>
        <w:tc>
          <w:tcPr>
            <w:tcW w:w="0" w:type="auto"/>
            <w:vAlign w:val="center"/>
            <w:hideMark/>
          </w:tcPr>
          <w:p w14:paraId="7B345C35" w14:textId="77777777" w:rsidR="00FB445C" w:rsidRPr="00FB445C" w:rsidRDefault="00FB445C" w:rsidP="00FB445C">
            <w:r w:rsidRPr="00FB445C">
              <w:t>Demonstrar suporte documental, técnico ou processual.</w:t>
            </w:r>
          </w:p>
        </w:tc>
      </w:tr>
      <w:tr w:rsidR="00FB445C" w:rsidRPr="00FB445C" w14:paraId="2DDD8CB1" w14:textId="77777777">
        <w:trPr>
          <w:tblCellSpacing w:w="15" w:type="dxa"/>
        </w:trPr>
        <w:tc>
          <w:tcPr>
            <w:tcW w:w="0" w:type="auto"/>
            <w:vAlign w:val="center"/>
            <w:hideMark/>
          </w:tcPr>
          <w:p w14:paraId="124F284C" w14:textId="77777777" w:rsidR="00FB445C" w:rsidRPr="00FB445C" w:rsidRDefault="00FB445C" w:rsidP="00FB445C">
            <w:r w:rsidRPr="00FB445C">
              <w:t>Criação de finding</w:t>
            </w:r>
          </w:p>
        </w:tc>
        <w:tc>
          <w:tcPr>
            <w:tcW w:w="0" w:type="auto"/>
            <w:vAlign w:val="center"/>
            <w:hideMark/>
          </w:tcPr>
          <w:p w14:paraId="01C9981F" w14:textId="77777777" w:rsidR="00FB445C" w:rsidRPr="00FB445C" w:rsidRDefault="00FB445C" w:rsidP="00FB445C">
            <w:r w:rsidRPr="00FB445C">
              <w:t>Registar lacuna ou não conformidade identificada.</w:t>
            </w:r>
          </w:p>
        </w:tc>
      </w:tr>
      <w:tr w:rsidR="00FB445C" w:rsidRPr="00FB445C" w14:paraId="4DB544A3" w14:textId="77777777">
        <w:trPr>
          <w:tblCellSpacing w:w="15" w:type="dxa"/>
        </w:trPr>
        <w:tc>
          <w:tcPr>
            <w:tcW w:w="0" w:type="auto"/>
            <w:vAlign w:val="center"/>
            <w:hideMark/>
          </w:tcPr>
          <w:p w14:paraId="276B3B52" w14:textId="77777777" w:rsidR="00FB445C" w:rsidRPr="00FB445C" w:rsidRDefault="00FB445C" w:rsidP="00FB445C">
            <w:r w:rsidRPr="00FB445C">
              <w:t>Atualização de ação de melhoria</w:t>
            </w:r>
          </w:p>
        </w:tc>
        <w:tc>
          <w:tcPr>
            <w:tcW w:w="0" w:type="auto"/>
            <w:vAlign w:val="center"/>
            <w:hideMark/>
          </w:tcPr>
          <w:p w14:paraId="57CF7B2D" w14:textId="77777777" w:rsidR="00FB445C" w:rsidRPr="00FB445C" w:rsidRDefault="00FB445C" w:rsidP="00FB445C">
            <w:r w:rsidRPr="00FB445C">
              <w:t>Acompanhar progresso da mitigação ou correção.</w:t>
            </w:r>
          </w:p>
        </w:tc>
      </w:tr>
      <w:tr w:rsidR="00FB445C" w:rsidRPr="00FB445C" w14:paraId="76C278A4" w14:textId="77777777">
        <w:trPr>
          <w:tblCellSpacing w:w="15" w:type="dxa"/>
        </w:trPr>
        <w:tc>
          <w:tcPr>
            <w:tcW w:w="0" w:type="auto"/>
            <w:vAlign w:val="center"/>
            <w:hideMark/>
          </w:tcPr>
          <w:p w14:paraId="3E171282" w14:textId="77777777" w:rsidR="00FB445C" w:rsidRPr="00FB445C" w:rsidRDefault="00FB445C" w:rsidP="00FB445C">
            <w:r w:rsidRPr="00FB445C">
              <w:lastRenderedPageBreak/>
              <w:t>Geração de recomendação</w:t>
            </w:r>
          </w:p>
        </w:tc>
        <w:tc>
          <w:tcPr>
            <w:tcW w:w="0" w:type="auto"/>
            <w:vAlign w:val="center"/>
            <w:hideMark/>
          </w:tcPr>
          <w:p w14:paraId="162DD148" w14:textId="77777777" w:rsidR="00FB445C" w:rsidRPr="00FB445C" w:rsidRDefault="00FB445C" w:rsidP="00FB445C">
            <w:r w:rsidRPr="00FB445C">
              <w:t>Registar resposta produzida pela componente de IA.</w:t>
            </w:r>
          </w:p>
        </w:tc>
      </w:tr>
      <w:tr w:rsidR="00FB445C" w:rsidRPr="00FB445C" w14:paraId="6F8F568D" w14:textId="77777777">
        <w:trPr>
          <w:tblCellSpacing w:w="15" w:type="dxa"/>
        </w:trPr>
        <w:tc>
          <w:tcPr>
            <w:tcW w:w="0" w:type="auto"/>
            <w:vAlign w:val="center"/>
            <w:hideMark/>
          </w:tcPr>
          <w:p w14:paraId="1D9B2258" w14:textId="77777777" w:rsidR="00FB445C" w:rsidRPr="00FB445C" w:rsidRDefault="00FB445C" w:rsidP="00FB445C">
            <w:r w:rsidRPr="00FB445C">
              <w:t>Validação pelo CISO</w:t>
            </w:r>
          </w:p>
        </w:tc>
        <w:tc>
          <w:tcPr>
            <w:tcW w:w="0" w:type="auto"/>
            <w:vAlign w:val="center"/>
            <w:hideMark/>
          </w:tcPr>
          <w:p w14:paraId="638139B2" w14:textId="77777777" w:rsidR="00FB445C" w:rsidRPr="00FB445C" w:rsidRDefault="00FB445C" w:rsidP="00FB445C">
            <w:r w:rsidRPr="00FB445C">
              <w:t>Documentar aceitação, rejeição ou alteração da recomendação.</w:t>
            </w:r>
          </w:p>
        </w:tc>
      </w:tr>
      <w:tr w:rsidR="00FB445C" w:rsidRPr="00FB445C" w14:paraId="28692631" w14:textId="77777777">
        <w:trPr>
          <w:tblCellSpacing w:w="15" w:type="dxa"/>
        </w:trPr>
        <w:tc>
          <w:tcPr>
            <w:tcW w:w="0" w:type="auto"/>
            <w:vAlign w:val="center"/>
            <w:hideMark/>
          </w:tcPr>
          <w:p w14:paraId="68F846D9" w14:textId="77777777" w:rsidR="00FB445C" w:rsidRPr="00FB445C" w:rsidRDefault="00FB445C" w:rsidP="00FB445C">
            <w:r w:rsidRPr="00FB445C">
              <w:t>Encerramento de lacuna</w:t>
            </w:r>
          </w:p>
        </w:tc>
        <w:tc>
          <w:tcPr>
            <w:tcW w:w="0" w:type="auto"/>
            <w:vAlign w:val="center"/>
            <w:hideMark/>
          </w:tcPr>
          <w:p w14:paraId="17C2D4C4" w14:textId="77777777" w:rsidR="00FB445C" w:rsidRPr="00FB445C" w:rsidRDefault="00FB445C" w:rsidP="00FB445C">
            <w:r w:rsidRPr="00FB445C">
              <w:t>Demonstrar conclusão e reavaliação.</w:t>
            </w:r>
          </w:p>
        </w:tc>
      </w:tr>
    </w:tbl>
    <w:p w14:paraId="64EAE81C" w14:textId="77777777" w:rsidR="00FB445C" w:rsidRPr="00FB445C" w:rsidRDefault="00FB445C" w:rsidP="00FB445C">
      <w:r w:rsidRPr="00FB445C">
        <w:rPr>
          <w:b/>
          <w:bCs/>
        </w:rPr>
        <w:t>Tabela 26 — Exemplos de eventos auditáveis no Virtual CISO</w:t>
      </w:r>
    </w:p>
    <w:p w14:paraId="22D770DC" w14:textId="77777777" w:rsidR="00FB445C" w:rsidRPr="00FB445C" w:rsidRDefault="00FB445C" w:rsidP="00FB445C">
      <w:r w:rsidRPr="00FB445C">
        <w:t>Esta capacidade permite reforçar a confiança no sistema, permitindo demonstrar não apenas o estado atual da segurança, mas também a evolução das decisões e ações ao longo do tempo.</w:t>
      </w:r>
    </w:p>
    <w:p w14:paraId="3E1176F9" w14:textId="77777777" w:rsidR="00FB445C" w:rsidRPr="00FB445C" w:rsidRDefault="00FB445C" w:rsidP="00FB445C">
      <w:r w:rsidRPr="00FB445C">
        <w:pict w14:anchorId="60307070">
          <v:rect id="_x0000_i1577" style="width:0;height:1.5pt" o:hralign="center" o:hrstd="t" o:hr="t" fillcolor="#a0a0a0" stroked="f"/>
        </w:pict>
      </w:r>
    </w:p>
    <w:p w14:paraId="3F0DFA23" w14:textId="77777777" w:rsidR="00FB445C" w:rsidRPr="00FB445C" w:rsidRDefault="00FB445C" w:rsidP="00FB445C">
      <w:pPr>
        <w:numPr>
          <w:ilvl w:val="0"/>
          <w:numId w:val="120"/>
        </w:numPr>
        <w:rPr>
          <w:b/>
          <w:bCs/>
        </w:rPr>
      </w:pPr>
      <w:r w:rsidRPr="00FB445C">
        <w:rPr>
          <w:b/>
          <w:bCs/>
        </w:rPr>
        <w:t>4.12.6. Validação Humana e Confiança no Sistema</w:t>
      </w:r>
    </w:p>
    <w:p w14:paraId="1641D5BA" w14:textId="77777777" w:rsidR="00FB445C" w:rsidRPr="00FB445C" w:rsidRDefault="00FB445C" w:rsidP="00FB445C">
      <w:r w:rsidRPr="00FB445C">
        <w:t>A validação humana constitui um elemento essencial para assegurar a confiança no Virtual CISO. Embora o sistema possa calcular scores, identificar prioridades e gerar recomendações, a decisão final deve permanecer sob responsabilidade do CISO ou dos responsáveis designados.</w:t>
      </w:r>
    </w:p>
    <w:p w14:paraId="76B0FF35" w14:textId="77777777" w:rsidR="00FB445C" w:rsidRPr="00FB445C" w:rsidRDefault="00FB445C" w:rsidP="00FB445C">
      <w:r w:rsidRPr="00FB445C">
        <w:t>Esta abordagem é coerente com a natureza do Virtual CISO enquanto sistema de apoio à decisão. A IA e os modelos analíticos aumentam a capacidade de análise, mas não substituem a interpretação humana, a responsabilidade organizacional ou o julgamento especializado.</w:t>
      </w:r>
    </w:p>
    <w:p w14:paraId="7F3B8EC2" w14:textId="77777777" w:rsidR="00FB445C" w:rsidRPr="00FB445C" w:rsidRDefault="00FB445C" w:rsidP="00FB445C">
      <w:r w:rsidRPr="00FB445C">
        <w:t>A validação humana permite:</w:t>
      </w:r>
    </w:p>
    <w:p w14:paraId="2AE0A815" w14:textId="77777777" w:rsidR="00FB445C" w:rsidRPr="00FB445C" w:rsidRDefault="00FB445C" w:rsidP="00FB445C">
      <w:pPr>
        <w:numPr>
          <w:ilvl w:val="0"/>
          <w:numId w:val="125"/>
        </w:numPr>
      </w:pPr>
      <w:r w:rsidRPr="00FB445C">
        <w:t xml:space="preserve">confirmar recomendações; </w:t>
      </w:r>
    </w:p>
    <w:p w14:paraId="079CEDFF" w14:textId="77777777" w:rsidR="00FB445C" w:rsidRPr="00FB445C" w:rsidRDefault="00FB445C" w:rsidP="00FB445C">
      <w:pPr>
        <w:numPr>
          <w:ilvl w:val="0"/>
          <w:numId w:val="125"/>
        </w:numPr>
      </w:pPr>
      <w:r w:rsidRPr="00FB445C">
        <w:t xml:space="preserve">ajustar prioridades; </w:t>
      </w:r>
    </w:p>
    <w:p w14:paraId="2A63043D" w14:textId="77777777" w:rsidR="00FB445C" w:rsidRPr="00FB445C" w:rsidRDefault="00FB445C" w:rsidP="00FB445C">
      <w:pPr>
        <w:numPr>
          <w:ilvl w:val="0"/>
          <w:numId w:val="125"/>
        </w:numPr>
      </w:pPr>
      <w:r w:rsidRPr="00FB445C">
        <w:t xml:space="preserve">rejeitar sugestões inadequadas; </w:t>
      </w:r>
    </w:p>
    <w:p w14:paraId="33A65F45" w14:textId="77777777" w:rsidR="00FB445C" w:rsidRPr="00FB445C" w:rsidRDefault="00FB445C" w:rsidP="00FB445C">
      <w:pPr>
        <w:numPr>
          <w:ilvl w:val="0"/>
          <w:numId w:val="125"/>
        </w:numPr>
      </w:pPr>
      <w:r w:rsidRPr="00FB445C">
        <w:t xml:space="preserve">solicitar evidência adicional; </w:t>
      </w:r>
    </w:p>
    <w:p w14:paraId="10A19C02" w14:textId="77777777" w:rsidR="00FB445C" w:rsidRPr="00FB445C" w:rsidRDefault="00FB445C" w:rsidP="00FB445C">
      <w:pPr>
        <w:numPr>
          <w:ilvl w:val="0"/>
          <w:numId w:val="125"/>
        </w:numPr>
      </w:pPr>
      <w:r w:rsidRPr="00FB445C">
        <w:t xml:space="preserve">alterar responsáveis ou prazos; </w:t>
      </w:r>
    </w:p>
    <w:p w14:paraId="22EAA636" w14:textId="77777777" w:rsidR="00FB445C" w:rsidRPr="00FB445C" w:rsidRDefault="00FB445C" w:rsidP="00FB445C">
      <w:pPr>
        <w:numPr>
          <w:ilvl w:val="0"/>
          <w:numId w:val="125"/>
        </w:numPr>
      </w:pPr>
      <w:r w:rsidRPr="00FB445C">
        <w:t xml:space="preserve">contextualizar decisões com fatores externos; </w:t>
      </w:r>
    </w:p>
    <w:p w14:paraId="1EF722E9" w14:textId="77777777" w:rsidR="00FB445C" w:rsidRPr="00FB445C" w:rsidRDefault="00FB445C" w:rsidP="00FB445C">
      <w:pPr>
        <w:numPr>
          <w:ilvl w:val="0"/>
          <w:numId w:val="125"/>
        </w:numPr>
      </w:pPr>
      <w:r w:rsidRPr="00FB445C">
        <w:t xml:space="preserve">registar justificações; </w:t>
      </w:r>
    </w:p>
    <w:p w14:paraId="0A030E74" w14:textId="77777777" w:rsidR="00FB445C" w:rsidRPr="00FB445C" w:rsidRDefault="00FB445C" w:rsidP="00FB445C">
      <w:pPr>
        <w:numPr>
          <w:ilvl w:val="0"/>
          <w:numId w:val="125"/>
        </w:numPr>
      </w:pPr>
      <w:r w:rsidRPr="00FB445C">
        <w:t xml:space="preserve">formalizar decisões. </w:t>
      </w:r>
    </w:p>
    <w:p w14:paraId="324E2865" w14:textId="77777777" w:rsidR="00FB445C" w:rsidRPr="00FB445C" w:rsidRDefault="00FB445C" w:rsidP="00FB445C">
      <w:r w:rsidRPr="00FB445C">
        <w:t xml:space="preserve">A confiança no sistema depende da possibilidade de o utilizador compreender e controlar os resultados apresentados. Um sistema que apenas apresenta recomendações sem justificação tende a ser menos aceitável em contextos de governação e auditoria. Pelo </w:t>
      </w:r>
      <w:r w:rsidRPr="00FB445C">
        <w:lastRenderedPageBreak/>
        <w:t>contrário, um sistema que permite consultar dados, fontes, evidência e histórico facilita a validação e aumenta a confiança.</w:t>
      </w:r>
    </w:p>
    <w:p w14:paraId="7B7083A1" w14:textId="77777777" w:rsidR="00FB445C" w:rsidRPr="00FB445C" w:rsidRDefault="00FB445C" w:rsidP="00FB445C">
      <w:r w:rsidRPr="00FB445C">
        <w:t>Desta forma, a explicabilidade, rastreabilidade, auditabilidade e validação humana devem ser entendidas como dimensões complementares. Em conjunto, permitem que o Virtual CISO produza recomendações úteis, verificáveis e compatíveis com os requisitos de governação da segurança da informação.</w:t>
      </w:r>
    </w:p>
    <w:p w14:paraId="2676A8A2" w14:textId="77777777" w:rsidR="00FB445C" w:rsidRPr="00FB445C" w:rsidRDefault="00FB445C" w:rsidP="00FB445C">
      <w:r w:rsidRPr="00FB445C">
        <w:pict w14:anchorId="3D566868">
          <v:rect id="_x0000_i1578" style="width:0;height:1.5pt" o:hralign="center" o:hrstd="t" o:hr="t" fillcolor="#a0a0a0" stroked="f"/>
        </w:pict>
      </w:r>
    </w:p>
    <w:p w14:paraId="31300D1E" w14:textId="77777777" w:rsidR="00FB445C" w:rsidRPr="00FB445C" w:rsidRDefault="00FB445C" w:rsidP="00FB445C">
      <w:pPr>
        <w:numPr>
          <w:ilvl w:val="0"/>
          <w:numId w:val="120"/>
        </w:numPr>
        <w:rPr>
          <w:b/>
          <w:bCs/>
        </w:rPr>
      </w:pPr>
      <w:r w:rsidRPr="00FB445C">
        <w:rPr>
          <w:b/>
          <w:bCs/>
        </w:rPr>
        <w:t>4.12.7. Relação com as RQs da SLR</w:t>
      </w:r>
    </w:p>
    <w:p w14:paraId="1B740F91" w14:textId="77777777" w:rsidR="00FB445C" w:rsidRPr="00FB445C" w:rsidRDefault="00FB445C" w:rsidP="00FB445C">
      <w:r w:rsidRPr="00FB445C">
        <w:t xml:space="preserve">Os mecanismos de explicabilidade, rastreabilidade e auditabilidade relacionam-se com várias questões de investigação da SLR. Em primeiro lugar, contribuem para a </w:t>
      </w:r>
      <w:r w:rsidRPr="00FB445C">
        <w:rPr>
          <w:b/>
          <w:bCs/>
        </w:rPr>
        <w:t>RQ1</w:t>
      </w:r>
      <w:r w:rsidRPr="00FB445C">
        <w:t>, ao apoiar a governação da segurança da informação sob responsabilidade do CISO. A capacidade de justificar decisões, explicar prioridades e manter histórico auditável reforça a função de governação.</w:t>
      </w:r>
    </w:p>
    <w:p w14:paraId="4E85F515" w14:textId="77777777" w:rsidR="00FB445C" w:rsidRPr="00FB445C" w:rsidRDefault="00FB445C" w:rsidP="00FB445C">
      <w:r w:rsidRPr="00FB445C">
        <w:t xml:space="preserve">Em segundo lugar, relacionam-se com a </w:t>
      </w:r>
      <w:r w:rsidRPr="00FB445C">
        <w:rPr>
          <w:b/>
          <w:bCs/>
        </w:rPr>
        <w:t>RQ3</w:t>
      </w:r>
      <w:r w:rsidRPr="00FB445C">
        <w:t>, uma vez que a gestão da conformidade depende fortemente da associação entre requisitos, controlos, mecanismos, evidência e avaliações. A rastreabilidade permite demonstrar conformidade de forma mais robusta e apoiar processos de auditoria.</w:t>
      </w:r>
    </w:p>
    <w:p w14:paraId="04180471" w14:textId="77777777" w:rsidR="00FB445C" w:rsidRPr="00FB445C" w:rsidRDefault="00FB445C" w:rsidP="00FB445C">
      <w:r w:rsidRPr="00FB445C">
        <w:t xml:space="preserve">Em terceiro lugar, contribuem para a </w:t>
      </w:r>
      <w:r w:rsidRPr="00FB445C">
        <w:rPr>
          <w:b/>
          <w:bCs/>
        </w:rPr>
        <w:t>RQ4</w:t>
      </w:r>
      <w:r w:rsidRPr="00FB445C">
        <w:t>, ao evidenciar que a utilização de IA em tarefas de GRC deve ser acompanhada por mecanismos de explicação, controlo e validação. A adequação das técnicas de IA não depende apenas da sua capacidade de gerar respostas, mas também da sua integração com mecanismos de rastreabilidade e auditabilidade.</w:t>
      </w:r>
    </w:p>
    <w:p w14:paraId="286F266A" w14:textId="77777777" w:rsidR="00FB445C" w:rsidRPr="00FB445C" w:rsidRDefault="00FB445C" w:rsidP="00FB445C">
      <w:r w:rsidRPr="00FB445C">
        <w:t xml:space="preserve">De forma complementar, estes mecanismos também apoiam a </w:t>
      </w:r>
      <w:r w:rsidRPr="00FB445C">
        <w:rPr>
          <w:b/>
          <w:bCs/>
        </w:rPr>
        <w:t>RQ2</w:t>
      </w:r>
      <w:r w:rsidRPr="00FB445C">
        <w:t>, uma vez que scores e prioridades de risco apenas são úteis se puderem ser compreendidos e validados pelo CISO. Assim, a explicabilidade dos fatores que influenciam o risco é essencial para a sua utilização em processos de mitigação.</w:t>
      </w:r>
    </w:p>
    <w:p w14:paraId="4B216F4C" w14:textId="77777777" w:rsidR="00FB445C" w:rsidRPr="00FB445C" w:rsidRDefault="00FB445C" w:rsidP="00FB445C">
      <w:r w:rsidRPr="00FB445C">
        <w:pict w14:anchorId="36F030F4">
          <v:rect id="_x0000_i1579" style="width:0;height:1.5pt" o:hralign="center" o:hrstd="t" o:hr="t" fillcolor="#a0a0a0" stroked="f"/>
        </w:pict>
      </w:r>
    </w:p>
    <w:p w14:paraId="5CB798B0" w14:textId="77777777" w:rsidR="00FB445C" w:rsidRPr="00FB445C" w:rsidRDefault="00FB445C" w:rsidP="00FB445C">
      <w:pPr>
        <w:numPr>
          <w:ilvl w:val="0"/>
          <w:numId w:val="120"/>
        </w:numPr>
        <w:rPr>
          <w:b/>
          <w:bCs/>
        </w:rPr>
      </w:pPr>
      <w:r w:rsidRPr="00FB445C">
        <w:rPr>
          <w:b/>
          <w:bCs/>
        </w:rPr>
        <w:t>4.12.8. Síntese dos Mecanismos de Explicabilidade e Rastreabilidade</w:t>
      </w:r>
    </w:p>
    <w:p w14:paraId="0A698F3A" w14:textId="77777777" w:rsidR="00FB445C" w:rsidRPr="00FB445C" w:rsidRDefault="00FB445C" w:rsidP="00FB445C">
      <w:r w:rsidRPr="00FB445C">
        <w:t>Os mecanismos de explicabilidade, rastreabilidade e auditabilidade constituem elementos fundamentais do Virtual CISO. A sua função é assegurar que os resultados produzidos pelo sistema são compreensíveis, verificáveis e passíveis de validação humana.</w:t>
      </w:r>
    </w:p>
    <w:p w14:paraId="0EA85E25" w14:textId="77777777" w:rsidR="00FB445C" w:rsidRPr="00FB445C" w:rsidRDefault="00FB445C" w:rsidP="00FB445C">
      <w:r w:rsidRPr="00FB445C">
        <w:t>A explicabilidade permite compreender os fatores que influenciam scores, prioridades, avaliações e recomendações. A rastreabilidade permite reconstruir a cadeia de relações entre dados de origem, entidades, evidência, critérios, contexto recuperado e resultados finais. A auditabilidade permite manter histórico das operações, alterações e decisões relevantes.</w:t>
      </w:r>
    </w:p>
    <w:p w14:paraId="6C305C26" w14:textId="77777777" w:rsidR="00FB445C" w:rsidRPr="00FB445C" w:rsidRDefault="00FB445C" w:rsidP="00FB445C">
      <w:r w:rsidRPr="00FB445C">
        <w:lastRenderedPageBreak/>
        <w:t>A integração destes mecanismos reforça a confiança no sistema e contribui para a sua utilização em contextos de governação, risco e conformidade. Em vez de apresentar outputs opacos, o Virtual CISO procura justificar os seus resultados com base em dados, evidência e relações explícitas.</w:t>
      </w:r>
    </w:p>
    <w:p w14:paraId="164C0C2D" w14:textId="77777777" w:rsidR="00FB445C" w:rsidRPr="00FB445C" w:rsidRDefault="00FB445C" w:rsidP="00FB445C">
      <w:r w:rsidRPr="00FB445C">
        <w:t>Em síntese, estes mecanismos permitem posicionar o Virtual CISO como um sistema de apoio à decisão transparente, rastreável e auditável, adequado a contextos organizacionais onde a segurança da informação exige não apenas decisões eficazes, mas também decisões justificáveis.</w:t>
      </w:r>
    </w:p>
    <w:p w14:paraId="7BA3A199" w14:textId="77777777" w:rsidR="00FB445C" w:rsidRPr="00FB445C" w:rsidRDefault="00FB445C" w:rsidP="00FB445C"/>
    <w:p w14:paraId="26DE2264" w14:textId="5467918B" w:rsidR="00AA4045" w:rsidRPr="00AA4045" w:rsidRDefault="00AA4045" w:rsidP="00AA4045">
      <w:pPr>
        <w:pStyle w:val="Ttulo2"/>
        <w:ind w:left="788" w:hanging="431"/>
      </w:pPr>
      <w:r w:rsidRPr="00AA4045">
        <w:t>Interface e Visualização (Dashboard)</w:t>
      </w:r>
    </w:p>
    <w:p w14:paraId="20FA847B" w14:textId="77777777" w:rsidR="00FB445C" w:rsidRPr="00FB445C" w:rsidRDefault="00FB445C" w:rsidP="00FB445C">
      <w:pPr>
        <w:numPr>
          <w:ilvl w:val="0"/>
          <w:numId w:val="126"/>
        </w:numPr>
        <w:rPr>
          <w:b/>
          <w:bCs/>
        </w:rPr>
      </w:pPr>
      <w:r w:rsidRPr="00FB445C">
        <w:rPr>
          <w:b/>
          <w:bCs/>
        </w:rPr>
        <w:t>4.13. Interface, Visualização e Interação com o Utilizador</w:t>
      </w:r>
    </w:p>
    <w:p w14:paraId="45B9297E" w14:textId="77777777" w:rsidR="00FB445C" w:rsidRPr="00FB445C" w:rsidRDefault="00FB445C" w:rsidP="00FB445C">
      <w:r w:rsidRPr="00FB445C">
        <w:t>A interface do Virtual CISO constitui a camada de interação entre o utilizador e o artefacto, permitindo consultar, interpretar, validar e operacionalizar os resultados produzidos pelo sistema. Esta componente assume particular importância, uma vez que a utilidade de um sistema de apoio à decisão não depende apenas da qualidade dos seus modelos internos, mas também da forma como a informação é apresentada ao decisor.</w:t>
      </w:r>
    </w:p>
    <w:p w14:paraId="6B799333" w14:textId="77777777" w:rsidR="00FB445C" w:rsidRPr="00FB445C" w:rsidRDefault="00FB445C" w:rsidP="00FB445C">
      <w:r w:rsidRPr="00FB445C">
        <w:t>No contexto do Virtual CISO, a interface não é concebida apenas como um conjunto de dashboards informativos. A sua função é permitir ao CISO navegar entre uma visão agregada da postura de segurança da organização e uma análise detalhada dos elementos que suportam cada resultado, incluindo ativos, vulnerabilidades, controlos, mecanismos de implementação, evidência, findings, ações de melhoria, scores e recomendações.</w:t>
      </w:r>
    </w:p>
    <w:p w14:paraId="3210EFDC" w14:textId="77777777" w:rsidR="00FB445C" w:rsidRPr="00FB445C" w:rsidRDefault="00FB445C" w:rsidP="00FB445C">
      <w:r w:rsidRPr="00FB445C">
        <w:t>A camada de apresentação deve, assim, tornar visível a lógica integrada do artefacto. O utilizador deve conseguir compreender não apenas que riscos ou lacunas existem, mas também por que razão foram classificados como prioritários, que dados suportam essa classificação, que evidência está disponível e que ações podem ser desencadeadas.</w:t>
      </w:r>
    </w:p>
    <w:p w14:paraId="4ECE86CA" w14:textId="77777777" w:rsidR="00FB445C" w:rsidRPr="00FB445C" w:rsidRDefault="00FB445C" w:rsidP="00FB445C">
      <w:r w:rsidRPr="00FB445C">
        <w:t>Deste modo, a interface desempenha uma função de mediação entre a complexidade técnica do sistema e as necessidades práticas do CISO. Através de dashboards, relatórios, mecanismos de drill-down e consultas em linguagem natural, o Virtual CISO procura apoiar a análise, a comunicação e a tomada de decisão.</w:t>
      </w:r>
    </w:p>
    <w:p w14:paraId="6415D23D" w14:textId="77777777" w:rsidR="00FB445C" w:rsidRPr="00FB445C" w:rsidRDefault="00FB445C" w:rsidP="00FB445C">
      <w:r w:rsidRPr="00FB445C">
        <w:t>A Figura 23 deverá representar a interface e visualização do Virtual CISO, evidenciando a passagem entre dashboard executivo, análise de risco, conformidade, evidência, recomendações, drill-down e validação humana.</w:t>
      </w:r>
    </w:p>
    <w:p w14:paraId="342F6CB7" w14:textId="77777777" w:rsidR="00FB445C" w:rsidRPr="00FB445C" w:rsidRDefault="00FB445C" w:rsidP="00FB445C">
      <w:r w:rsidRPr="00FB445C">
        <w:rPr>
          <w:b/>
          <w:bCs/>
        </w:rPr>
        <w:t>[Inserir Figura 23 — Interface e visualização do Virtual CISO]</w:t>
      </w:r>
    </w:p>
    <w:p w14:paraId="1A6A7A4E" w14:textId="77777777" w:rsidR="00FB445C" w:rsidRPr="00FB445C" w:rsidRDefault="00FB445C" w:rsidP="00FB445C">
      <w:r w:rsidRPr="00FB445C">
        <w:pict w14:anchorId="5AA2B8CC">
          <v:rect id="_x0000_i1642" style="width:0;height:1.5pt" o:hralign="center" o:hrstd="t" o:hr="t" fillcolor="#a0a0a0" stroked="f"/>
        </w:pict>
      </w:r>
    </w:p>
    <w:p w14:paraId="01E2C34E" w14:textId="77777777" w:rsidR="00FB445C" w:rsidRPr="00FB445C" w:rsidRDefault="00FB445C" w:rsidP="00FB445C">
      <w:pPr>
        <w:numPr>
          <w:ilvl w:val="0"/>
          <w:numId w:val="126"/>
        </w:numPr>
        <w:rPr>
          <w:b/>
          <w:bCs/>
        </w:rPr>
      </w:pPr>
      <w:r w:rsidRPr="00FB445C">
        <w:rPr>
          <w:b/>
          <w:bCs/>
        </w:rPr>
        <w:t>4.13.1. Objetivo da Camada de Apresentação</w:t>
      </w:r>
    </w:p>
    <w:p w14:paraId="736B26F4" w14:textId="77777777" w:rsidR="00FB445C" w:rsidRPr="00FB445C" w:rsidRDefault="00FB445C" w:rsidP="00FB445C">
      <w:r w:rsidRPr="00FB445C">
        <w:lastRenderedPageBreak/>
        <w:t>O principal objetivo da camada de apresentação consiste em disponibilizar ao utilizador uma visão clara, estruturada e acionável da informação tratada pelo Virtual CISO. Esta camada deve permitir consultar resultados, compreender prioridades, analisar recomendações e validar decisões com base em dados e evidência.</w:t>
      </w:r>
    </w:p>
    <w:p w14:paraId="70C25181" w14:textId="77777777" w:rsidR="00FB445C" w:rsidRPr="00FB445C" w:rsidRDefault="00FB445C" w:rsidP="00FB445C">
      <w:r w:rsidRPr="00FB445C">
        <w:t>A interface deve responder a diferentes necessidades de utilização. Por um lado, deve permitir uma leitura executiva da postura de segurança, adequada ao CISO e à gestão. Por outro lado, deve permitir análise detalhada, adequada a equipas técnicas, responsáveis de conformidade, auditores ou responsáveis pela execução de ações de melhoria.</w:t>
      </w:r>
    </w:p>
    <w:p w14:paraId="69BDC429" w14:textId="77777777" w:rsidR="00FB445C" w:rsidRPr="00FB445C" w:rsidRDefault="00FB445C" w:rsidP="00FB445C">
      <w:r w:rsidRPr="00FB445C">
        <w:t>Esta dupla finalidade implica que a interface suporte diferentes níveis de detalhe. Numa primeira camada, o utilizador deve conseguir visualizar indicadores agregados, como níveis de risco, estado de conformidade, número de findings críticos ou ações em atraso. Numa segunda camada, deve conseguir aprofundar a análise, consultando os ativos, vulnerabilidades, controlos, mecanismos e evidência associados a cada resultado.</w:t>
      </w:r>
    </w:p>
    <w:p w14:paraId="301B544D" w14:textId="77777777" w:rsidR="00FB445C" w:rsidRPr="00FB445C" w:rsidRDefault="00FB445C" w:rsidP="00FB445C">
      <w:r w:rsidRPr="00FB445C">
        <w:t>A camada de apresentação deve ainda suportar a validação humana das recomendações produzidas pelo sistema. Sempre que o Virtual CISO apresenta uma prioridade ou ação sugerida, o utilizador deve poder consultar a respetiva justificação, verificar a evidência, aceitar a recomendação, ajustá-la ou rejeitá-la com fundamentação.</w:t>
      </w:r>
    </w:p>
    <w:p w14:paraId="237DEE08" w14:textId="77777777" w:rsidR="00FB445C" w:rsidRPr="00FB445C" w:rsidRDefault="00FB445C" w:rsidP="00FB445C">
      <w:r w:rsidRPr="00FB445C">
        <w:t>Assim, a interface constitui o ponto em que o artefacto deixa de ser apenas uma arquitetura analítica e passa a ser uma ferramenta utilizável no processo real de governação, risco e conformidade.</w:t>
      </w:r>
    </w:p>
    <w:p w14:paraId="31217D80" w14:textId="77777777" w:rsidR="00FB445C" w:rsidRPr="00FB445C" w:rsidRDefault="00FB445C" w:rsidP="00FB445C">
      <w:r w:rsidRPr="00FB445C">
        <w:pict w14:anchorId="2F985389">
          <v:rect id="_x0000_i1643" style="width:0;height:1.5pt" o:hralign="center" o:hrstd="t" o:hr="t" fillcolor="#a0a0a0" stroked="f"/>
        </w:pict>
      </w:r>
    </w:p>
    <w:p w14:paraId="6CD8741C" w14:textId="77777777" w:rsidR="00FB445C" w:rsidRPr="00FB445C" w:rsidRDefault="00FB445C" w:rsidP="00FB445C">
      <w:pPr>
        <w:numPr>
          <w:ilvl w:val="0"/>
          <w:numId w:val="126"/>
        </w:numPr>
        <w:rPr>
          <w:b/>
          <w:bCs/>
        </w:rPr>
      </w:pPr>
      <w:r w:rsidRPr="00FB445C">
        <w:rPr>
          <w:b/>
          <w:bCs/>
        </w:rPr>
        <w:t>4.13.2. Dashboards de Risco e Prioridade</w:t>
      </w:r>
    </w:p>
    <w:p w14:paraId="46EB437E" w14:textId="77777777" w:rsidR="00FB445C" w:rsidRPr="00FB445C" w:rsidRDefault="00FB445C" w:rsidP="00FB445C">
      <w:r w:rsidRPr="00FB445C">
        <w:t>Os dashboards de risco e prioridade destinam-se a apresentar ao CISO uma visão consolidada dos riscos mais relevantes para a organização. Estes dashboards devem permitir identificar rapidamente ativos críticos, vulnerabilidades prioritárias, riscos residuais elevados e ações de mitigação urgentes.</w:t>
      </w:r>
    </w:p>
    <w:p w14:paraId="4A891336" w14:textId="77777777" w:rsidR="00FB445C" w:rsidRPr="00FB445C" w:rsidRDefault="00FB445C" w:rsidP="00FB445C">
      <w:r w:rsidRPr="00FB445C">
        <w:t>A informação apresentada deve combinar dados técnicos e contextuais. Por exemplo, uma vulnerabilidade não deve ser apresentada apenas com a sua severidade técnica, mas também com informação relativa ao ativo afetado, criticidade, exposição, risco inerente, risco residual, mecanismos de mitigação existentes e evidência disponível.</w:t>
      </w:r>
    </w:p>
    <w:p w14:paraId="07B2E1AD" w14:textId="77777777" w:rsidR="00FB445C" w:rsidRPr="00FB445C" w:rsidRDefault="00FB445C" w:rsidP="00FB445C">
      <w:r w:rsidRPr="00FB445C">
        <w:t>Entre os indicadores que podem ser apresentados neste tipo de dashboard incluem-se:</w:t>
      </w:r>
    </w:p>
    <w:p w14:paraId="74886244" w14:textId="77777777" w:rsidR="00FB445C" w:rsidRPr="00FB445C" w:rsidRDefault="00FB445C" w:rsidP="00FB445C">
      <w:pPr>
        <w:numPr>
          <w:ilvl w:val="0"/>
          <w:numId w:val="126"/>
        </w:numPr>
      </w:pPr>
      <w:r w:rsidRPr="00FB445C">
        <w:t xml:space="preserve">número de riscos críticos e elevados; </w:t>
      </w:r>
    </w:p>
    <w:p w14:paraId="2F2EC24A" w14:textId="77777777" w:rsidR="00FB445C" w:rsidRPr="00FB445C" w:rsidRDefault="00FB445C" w:rsidP="00FB445C">
      <w:pPr>
        <w:numPr>
          <w:ilvl w:val="0"/>
          <w:numId w:val="126"/>
        </w:numPr>
      </w:pPr>
      <w:r w:rsidRPr="00FB445C">
        <w:t xml:space="preserve">ativos com maior risco residual; </w:t>
      </w:r>
    </w:p>
    <w:p w14:paraId="2FE066D4" w14:textId="77777777" w:rsidR="00FB445C" w:rsidRPr="00FB445C" w:rsidRDefault="00FB445C" w:rsidP="00FB445C">
      <w:pPr>
        <w:numPr>
          <w:ilvl w:val="0"/>
          <w:numId w:val="126"/>
        </w:numPr>
      </w:pPr>
      <w:r w:rsidRPr="00FB445C">
        <w:t xml:space="preserve">vulnerabilidades prioritárias; </w:t>
      </w:r>
    </w:p>
    <w:p w14:paraId="4ED5939A" w14:textId="77777777" w:rsidR="00FB445C" w:rsidRPr="00FB445C" w:rsidRDefault="00FB445C" w:rsidP="00FB445C">
      <w:pPr>
        <w:numPr>
          <w:ilvl w:val="0"/>
          <w:numId w:val="126"/>
        </w:numPr>
      </w:pPr>
      <w:r w:rsidRPr="00FB445C">
        <w:t xml:space="preserve">distribuição de risco por nível de criticidade; </w:t>
      </w:r>
    </w:p>
    <w:p w14:paraId="728C6ACF" w14:textId="77777777" w:rsidR="00FB445C" w:rsidRPr="00FB445C" w:rsidRDefault="00FB445C" w:rsidP="00FB445C">
      <w:pPr>
        <w:numPr>
          <w:ilvl w:val="0"/>
          <w:numId w:val="126"/>
        </w:numPr>
      </w:pPr>
      <w:r w:rsidRPr="00FB445C">
        <w:lastRenderedPageBreak/>
        <w:t xml:space="preserve">evolução temporal do risco residual; </w:t>
      </w:r>
    </w:p>
    <w:p w14:paraId="0FEA8EAC" w14:textId="77777777" w:rsidR="00FB445C" w:rsidRPr="00FB445C" w:rsidRDefault="00FB445C" w:rsidP="00FB445C">
      <w:pPr>
        <w:numPr>
          <w:ilvl w:val="0"/>
          <w:numId w:val="126"/>
        </w:numPr>
      </w:pPr>
      <w:r w:rsidRPr="00FB445C">
        <w:t xml:space="preserve">riscos sem mecanismos de mitigação suficientes; </w:t>
      </w:r>
    </w:p>
    <w:p w14:paraId="34701F8C" w14:textId="77777777" w:rsidR="00FB445C" w:rsidRPr="00FB445C" w:rsidRDefault="00FB445C" w:rsidP="00FB445C">
      <w:pPr>
        <w:numPr>
          <w:ilvl w:val="0"/>
          <w:numId w:val="126"/>
        </w:numPr>
      </w:pPr>
      <w:r w:rsidRPr="00FB445C">
        <w:t xml:space="preserve">riscos associados a findings em aberto; </w:t>
      </w:r>
    </w:p>
    <w:p w14:paraId="4C770724" w14:textId="77777777" w:rsidR="00FB445C" w:rsidRPr="00FB445C" w:rsidRDefault="00FB445C" w:rsidP="00FB445C">
      <w:pPr>
        <w:numPr>
          <w:ilvl w:val="0"/>
          <w:numId w:val="126"/>
        </w:numPr>
      </w:pPr>
      <w:r w:rsidRPr="00FB445C">
        <w:t xml:space="preserve">ações de mitigação pendentes ou em atraso. </w:t>
      </w:r>
    </w:p>
    <w:p w14:paraId="0D59BC49" w14:textId="77777777" w:rsidR="00FB445C" w:rsidRPr="00FB445C" w:rsidRDefault="00FB445C" w:rsidP="00FB445C">
      <w:r w:rsidRPr="00FB445C">
        <w:t>A visualização destes indicadores deve permitir distinguir entre risco inerente e risco residual. Esta distinção é relevante porque permite compreender se a organização possui mecanismos de mitigação capazes de reduzir a exposição associada a determinado risco.</w:t>
      </w:r>
    </w:p>
    <w:p w14:paraId="4698E595" w14:textId="77777777" w:rsidR="00FB445C" w:rsidRPr="00FB445C" w:rsidRDefault="00FB445C" w:rsidP="00FB445C">
      <w:r w:rsidRPr="00FB445C">
        <w:t>A interface deve ainda permitir o drill-down a partir de cada indicador. Por exemplo, ao selecionar um risco crítico, o utilizador deve conseguir visualizar o ativo afetado, a vulnerabilidade associada, os controlos aplicáveis, os mecanismos existentes, a evidência disponível, os findings relacionados e as ações recomendadas.</w:t>
      </w:r>
    </w:p>
    <w:p w14:paraId="72AC4D48" w14:textId="77777777" w:rsidR="00FB445C" w:rsidRPr="00FB445C" w:rsidRDefault="00FB445C" w:rsidP="00FB445C">
      <w:r w:rsidRPr="00FB445C">
        <w:t>Desta forma, o dashboard de risco deixa de ser apenas uma representação estatística e passa a constituir um mecanismo de análise contextualizada e rastreável.</w:t>
      </w:r>
    </w:p>
    <w:p w14:paraId="571DC049" w14:textId="77777777" w:rsidR="00FB445C" w:rsidRPr="00FB445C" w:rsidRDefault="00FB445C" w:rsidP="00FB445C">
      <w:r w:rsidRPr="00FB445C">
        <w:pict w14:anchorId="01C9780E">
          <v:rect id="_x0000_i1644" style="width:0;height:1.5pt" o:hralign="center" o:hrstd="t" o:hr="t" fillcolor="#a0a0a0" stroked="f"/>
        </w:pict>
      </w:r>
    </w:p>
    <w:p w14:paraId="2B66978C" w14:textId="77777777" w:rsidR="00FB445C" w:rsidRPr="00FB445C" w:rsidRDefault="00FB445C" w:rsidP="00FB445C">
      <w:pPr>
        <w:numPr>
          <w:ilvl w:val="0"/>
          <w:numId w:val="126"/>
        </w:numPr>
        <w:rPr>
          <w:b/>
          <w:bCs/>
        </w:rPr>
      </w:pPr>
      <w:r w:rsidRPr="00FB445C">
        <w:rPr>
          <w:b/>
          <w:bCs/>
        </w:rPr>
        <w:t>4.13.3. Visualização de Conformidade e Mecanismos de Implementação</w:t>
      </w:r>
    </w:p>
    <w:p w14:paraId="19D0A656" w14:textId="77777777" w:rsidR="00FB445C" w:rsidRPr="00FB445C" w:rsidRDefault="00FB445C" w:rsidP="00FB445C">
      <w:r w:rsidRPr="00FB445C">
        <w:t>A interface deve disponibilizar uma visão específica sobre o estado de conformidade da organização face aos referenciais normativos suportados pelo sistema. Esta visualização deve permitir consultar frameworks, domínios, controlos, mecanismos de implementação, evidência e lacunas associadas.</w:t>
      </w:r>
    </w:p>
    <w:p w14:paraId="7489E7DD" w14:textId="77777777" w:rsidR="00FB445C" w:rsidRPr="00FB445C" w:rsidRDefault="00FB445C" w:rsidP="00FB445C">
      <w:r w:rsidRPr="00FB445C">
        <w:t>No domínio da conformidade, é importante evitar uma representação demasiado simplificada baseada apenas em controlos implementados ou não implementados. O Virtual CISO deve permitir visualizar a cadeia completa entre requisito normativo, controlo, mecanismo, evidência, avaliação e finding.</w:t>
      </w:r>
    </w:p>
    <w:p w14:paraId="6990F315" w14:textId="77777777" w:rsidR="00FB445C" w:rsidRPr="00FB445C" w:rsidRDefault="00FB445C" w:rsidP="00FB445C">
      <w:r w:rsidRPr="00FB445C">
        <w:t>Assim, para cada controlo, a interface deve permitir consultar:</w:t>
      </w:r>
    </w:p>
    <w:p w14:paraId="78CA58BF" w14:textId="77777777" w:rsidR="00FB445C" w:rsidRPr="00FB445C" w:rsidRDefault="00FB445C" w:rsidP="00FB445C">
      <w:pPr>
        <w:numPr>
          <w:ilvl w:val="0"/>
          <w:numId w:val="127"/>
        </w:numPr>
      </w:pPr>
      <w:r w:rsidRPr="00FB445C">
        <w:t xml:space="preserve">referencial normativo associado; </w:t>
      </w:r>
    </w:p>
    <w:p w14:paraId="05BB9BB7" w14:textId="77777777" w:rsidR="00FB445C" w:rsidRPr="00FB445C" w:rsidRDefault="00FB445C" w:rsidP="00FB445C">
      <w:pPr>
        <w:numPr>
          <w:ilvl w:val="0"/>
          <w:numId w:val="127"/>
        </w:numPr>
      </w:pPr>
      <w:r w:rsidRPr="00FB445C">
        <w:t xml:space="preserve">secção, domínio ou categoria; </w:t>
      </w:r>
    </w:p>
    <w:p w14:paraId="09516691" w14:textId="77777777" w:rsidR="00FB445C" w:rsidRPr="00FB445C" w:rsidRDefault="00FB445C" w:rsidP="00FB445C">
      <w:pPr>
        <w:numPr>
          <w:ilvl w:val="0"/>
          <w:numId w:val="127"/>
        </w:numPr>
      </w:pPr>
      <w:r w:rsidRPr="00FB445C">
        <w:t xml:space="preserve">descrição do controlo; </w:t>
      </w:r>
    </w:p>
    <w:p w14:paraId="12D88D2A" w14:textId="77777777" w:rsidR="00FB445C" w:rsidRPr="00FB445C" w:rsidRDefault="00FB445C" w:rsidP="00FB445C">
      <w:pPr>
        <w:numPr>
          <w:ilvl w:val="0"/>
          <w:numId w:val="127"/>
        </w:numPr>
      </w:pPr>
      <w:r w:rsidRPr="00FB445C">
        <w:t xml:space="preserve">mecanismos de implementação associados; </w:t>
      </w:r>
    </w:p>
    <w:p w14:paraId="18AC387C" w14:textId="77777777" w:rsidR="00FB445C" w:rsidRPr="00FB445C" w:rsidRDefault="00FB445C" w:rsidP="00FB445C">
      <w:pPr>
        <w:numPr>
          <w:ilvl w:val="0"/>
          <w:numId w:val="127"/>
        </w:numPr>
      </w:pPr>
      <w:r w:rsidRPr="00FB445C">
        <w:t xml:space="preserve">estado de cada mecanismo; </w:t>
      </w:r>
    </w:p>
    <w:p w14:paraId="21FFB7AD" w14:textId="77777777" w:rsidR="00FB445C" w:rsidRPr="00FB445C" w:rsidRDefault="00FB445C" w:rsidP="00FB445C">
      <w:pPr>
        <w:numPr>
          <w:ilvl w:val="0"/>
          <w:numId w:val="127"/>
        </w:numPr>
      </w:pPr>
      <w:r w:rsidRPr="00FB445C">
        <w:t xml:space="preserve">maturidade e cobertura; </w:t>
      </w:r>
    </w:p>
    <w:p w14:paraId="6A363E63" w14:textId="77777777" w:rsidR="00FB445C" w:rsidRPr="00FB445C" w:rsidRDefault="00FB445C" w:rsidP="00FB445C">
      <w:pPr>
        <w:numPr>
          <w:ilvl w:val="0"/>
          <w:numId w:val="127"/>
        </w:numPr>
      </w:pPr>
      <w:r w:rsidRPr="00FB445C">
        <w:t xml:space="preserve">evidência disponível; </w:t>
      </w:r>
    </w:p>
    <w:p w14:paraId="3E04544D" w14:textId="77777777" w:rsidR="00FB445C" w:rsidRPr="00FB445C" w:rsidRDefault="00FB445C" w:rsidP="00FB445C">
      <w:pPr>
        <w:numPr>
          <w:ilvl w:val="0"/>
          <w:numId w:val="127"/>
        </w:numPr>
      </w:pPr>
      <w:r w:rsidRPr="00FB445C">
        <w:t xml:space="preserve">avaliações realizadas; </w:t>
      </w:r>
    </w:p>
    <w:p w14:paraId="4722DCDF" w14:textId="77777777" w:rsidR="00FB445C" w:rsidRPr="00FB445C" w:rsidRDefault="00FB445C" w:rsidP="00FB445C">
      <w:pPr>
        <w:numPr>
          <w:ilvl w:val="0"/>
          <w:numId w:val="127"/>
        </w:numPr>
      </w:pPr>
      <w:r w:rsidRPr="00FB445C">
        <w:lastRenderedPageBreak/>
        <w:t xml:space="preserve">findings em aberto; </w:t>
      </w:r>
    </w:p>
    <w:p w14:paraId="1F803B1E" w14:textId="77777777" w:rsidR="00FB445C" w:rsidRPr="00FB445C" w:rsidRDefault="00FB445C" w:rsidP="00FB445C">
      <w:pPr>
        <w:numPr>
          <w:ilvl w:val="0"/>
          <w:numId w:val="127"/>
        </w:numPr>
      </w:pPr>
      <w:r w:rsidRPr="00FB445C">
        <w:t xml:space="preserve">ações de melhoria associadas. </w:t>
      </w:r>
    </w:p>
    <w:p w14:paraId="1568BB27" w14:textId="77777777" w:rsidR="00FB445C" w:rsidRPr="00FB445C" w:rsidRDefault="00FB445C" w:rsidP="00FB445C">
      <w:r w:rsidRPr="00FB445C">
        <w:t>Esta abordagem permite ao utilizador compreender não apenas se um controlo se encontra implementado, mas de que forma é operacionalizado e que evidência demonstra essa implementação.</w:t>
      </w:r>
    </w:p>
    <w:p w14:paraId="6DE0850E" w14:textId="77777777" w:rsidR="00FB445C" w:rsidRPr="00FB445C" w:rsidRDefault="00FB445C" w:rsidP="00FB445C">
      <w:r w:rsidRPr="00FB445C">
        <w:t>A visualização dos mecanismos de implementação é particularmente importante. Por exemplo, um controlo de gestão de acessos pode ser apresentado juntamente com mecanismos como autenticação multifator, revisão periódica de permissões, segregação de funções e logs de auditoria. Esta visualização permite identificar se os mecanismos são suficientes, se existem lacunas ou se a evidência está desatualizada.</w:t>
      </w:r>
    </w:p>
    <w:p w14:paraId="595D6BA3" w14:textId="77777777" w:rsidR="00FB445C" w:rsidRPr="00FB445C" w:rsidRDefault="00FB445C" w:rsidP="00FB445C">
      <w:r w:rsidRPr="00FB445C">
        <w:t>A interface pode ainda apresentar indicadores agregados de conformidade, tais como:</w:t>
      </w:r>
    </w:p>
    <w:p w14:paraId="6FF7284D" w14:textId="77777777" w:rsidR="00FB445C" w:rsidRPr="00FB445C" w:rsidRDefault="00FB445C" w:rsidP="00FB445C">
      <w:pPr>
        <w:numPr>
          <w:ilvl w:val="0"/>
          <w:numId w:val="128"/>
        </w:numPr>
      </w:pPr>
      <w:r w:rsidRPr="00FB445C">
        <w:t xml:space="preserve">percentagem de controlos implementados; </w:t>
      </w:r>
    </w:p>
    <w:p w14:paraId="77D1F4E0" w14:textId="77777777" w:rsidR="00FB445C" w:rsidRPr="00FB445C" w:rsidRDefault="00FB445C" w:rsidP="00FB445C">
      <w:pPr>
        <w:numPr>
          <w:ilvl w:val="0"/>
          <w:numId w:val="128"/>
        </w:numPr>
      </w:pPr>
      <w:r w:rsidRPr="00FB445C">
        <w:t xml:space="preserve">controlos parcialmente implementados; </w:t>
      </w:r>
    </w:p>
    <w:p w14:paraId="4CAC2C96" w14:textId="77777777" w:rsidR="00FB445C" w:rsidRPr="00FB445C" w:rsidRDefault="00FB445C" w:rsidP="00FB445C">
      <w:pPr>
        <w:numPr>
          <w:ilvl w:val="0"/>
          <w:numId w:val="128"/>
        </w:numPr>
      </w:pPr>
      <w:r w:rsidRPr="00FB445C">
        <w:t xml:space="preserve">controlos sem mecanismos associados; </w:t>
      </w:r>
    </w:p>
    <w:p w14:paraId="04375009" w14:textId="77777777" w:rsidR="00FB445C" w:rsidRPr="00FB445C" w:rsidRDefault="00FB445C" w:rsidP="00FB445C">
      <w:pPr>
        <w:numPr>
          <w:ilvl w:val="0"/>
          <w:numId w:val="128"/>
        </w:numPr>
      </w:pPr>
      <w:r w:rsidRPr="00FB445C">
        <w:t xml:space="preserve">controlos sem evidência; </w:t>
      </w:r>
    </w:p>
    <w:p w14:paraId="59061F11" w14:textId="77777777" w:rsidR="00FB445C" w:rsidRPr="00FB445C" w:rsidRDefault="00FB445C" w:rsidP="00FB445C">
      <w:pPr>
        <w:numPr>
          <w:ilvl w:val="0"/>
          <w:numId w:val="128"/>
        </w:numPr>
      </w:pPr>
      <w:r w:rsidRPr="00FB445C">
        <w:t xml:space="preserve">findings por domínio normativo; </w:t>
      </w:r>
    </w:p>
    <w:p w14:paraId="5AE2B90C" w14:textId="77777777" w:rsidR="00FB445C" w:rsidRPr="00FB445C" w:rsidRDefault="00FB445C" w:rsidP="00FB445C">
      <w:pPr>
        <w:numPr>
          <w:ilvl w:val="0"/>
          <w:numId w:val="128"/>
        </w:numPr>
      </w:pPr>
      <w:r w:rsidRPr="00FB445C">
        <w:t xml:space="preserve">evolução temporal da conformidade; </w:t>
      </w:r>
    </w:p>
    <w:p w14:paraId="46E1F473" w14:textId="77777777" w:rsidR="00FB445C" w:rsidRPr="00FB445C" w:rsidRDefault="00FB445C" w:rsidP="00FB445C">
      <w:pPr>
        <w:numPr>
          <w:ilvl w:val="0"/>
          <w:numId w:val="128"/>
        </w:numPr>
      </w:pPr>
      <w:r w:rsidRPr="00FB445C">
        <w:t xml:space="preserve">ações de melhoria por estado. </w:t>
      </w:r>
    </w:p>
    <w:p w14:paraId="656BB99D" w14:textId="77777777" w:rsidR="00FB445C" w:rsidRPr="00FB445C" w:rsidRDefault="00FB445C" w:rsidP="00FB445C">
      <w:r w:rsidRPr="00FB445C">
        <w:t>Esta componente é relevante para auditorias, preparação de relatórios de conformidade e acompanhamento da melhoria contínua.</w:t>
      </w:r>
    </w:p>
    <w:p w14:paraId="70BCB411" w14:textId="77777777" w:rsidR="00FB445C" w:rsidRPr="00FB445C" w:rsidRDefault="00FB445C" w:rsidP="00FB445C">
      <w:r w:rsidRPr="00FB445C">
        <w:pict w14:anchorId="290F56ED">
          <v:rect id="_x0000_i1645" style="width:0;height:1.5pt" o:hralign="center" o:hrstd="t" o:hr="t" fillcolor="#a0a0a0" stroked="f"/>
        </w:pict>
      </w:r>
    </w:p>
    <w:p w14:paraId="1254EFEE" w14:textId="77777777" w:rsidR="00FB445C" w:rsidRPr="00FB445C" w:rsidRDefault="00FB445C" w:rsidP="00FB445C">
      <w:pPr>
        <w:numPr>
          <w:ilvl w:val="0"/>
          <w:numId w:val="126"/>
        </w:numPr>
        <w:rPr>
          <w:b/>
          <w:bCs/>
        </w:rPr>
      </w:pPr>
      <w:r w:rsidRPr="00FB445C">
        <w:rPr>
          <w:b/>
          <w:bCs/>
        </w:rPr>
        <w:t>4.13.4. Consulta de Evidência, Findings e Ações de Melhoria</w:t>
      </w:r>
    </w:p>
    <w:p w14:paraId="5F854BC2" w14:textId="77777777" w:rsidR="00FB445C" w:rsidRPr="00FB445C" w:rsidRDefault="00FB445C" w:rsidP="00FB445C">
      <w:r w:rsidRPr="00FB445C">
        <w:t>A consulta de evidência, findings e ações de melhoria constitui uma funcionalidade essencial da interface, uma vez que permite acompanhar a operacionalização dos controlos e a evolução das lacunas identificadas.</w:t>
      </w:r>
    </w:p>
    <w:p w14:paraId="17B84A90" w14:textId="77777777" w:rsidR="00FB445C" w:rsidRPr="00FB445C" w:rsidRDefault="00FB445C" w:rsidP="00FB445C">
      <w:r w:rsidRPr="00FB445C">
        <w:t>A evidência deve ser apresentada de forma associada aos elementos que suporta. Assim, o utilizador deve conseguir consultar evidência a partir de um controlo, mecanismo de implementação, avaliação de conformidade, finding ou recomendação. Esta associação reforça a rastreabilidade e facilita processos de auditoria.</w:t>
      </w:r>
    </w:p>
    <w:p w14:paraId="14113E2C" w14:textId="77777777" w:rsidR="00FB445C" w:rsidRPr="00FB445C" w:rsidRDefault="00FB445C" w:rsidP="00FB445C">
      <w:r w:rsidRPr="00FB445C">
        <w:t>Cada item de evidência pode incluir informação como:</w:t>
      </w:r>
    </w:p>
    <w:p w14:paraId="748AD8E0" w14:textId="77777777" w:rsidR="00FB445C" w:rsidRPr="00FB445C" w:rsidRDefault="00FB445C" w:rsidP="00FB445C">
      <w:pPr>
        <w:numPr>
          <w:ilvl w:val="0"/>
          <w:numId w:val="129"/>
        </w:numPr>
      </w:pPr>
      <w:r w:rsidRPr="00FB445C">
        <w:t xml:space="preserve">tipo de evidência; </w:t>
      </w:r>
    </w:p>
    <w:p w14:paraId="0DAF00BD" w14:textId="77777777" w:rsidR="00FB445C" w:rsidRPr="00FB445C" w:rsidRDefault="00FB445C" w:rsidP="00FB445C">
      <w:pPr>
        <w:numPr>
          <w:ilvl w:val="0"/>
          <w:numId w:val="129"/>
        </w:numPr>
      </w:pPr>
      <w:r w:rsidRPr="00FB445C">
        <w:t xml:space="preserve">descrição; </w:t>
      </w:r>
    </w:p>
    <w:p w14:paraId="0DBC13C7" w14:textId="77777777" w:rsidR="00FB445C" w:rsidRPr="00FB445C" w:rsidRDefault="00FB445C" w:rsidP="00FB445C">
      <w:pPr>
        <w:numPr>
          <w:ilvl w:val="0"/>
          <w:numId w:val="129"/>
        </w:numPr>
      </w:pPr>
      <w:r w:rsidRPr="00FB445C">
        <w:lastRenderedPageBreak/>
        <w:t xml:space="preserve">origem; </w:t>
      </w:r>
    </w:p>
    <w:p w14:paraId="034F66DA" w14:textId="77777777" w:rsidR="00FB445C" w:rsidRPr="00FB445C" w:rsidRDefault="00FB445C" w:rsidP="00FB445C">
      <w:pPr>
        <w:numPr>
          <w:ilvl w:val="0"/>
          <w:numId w:val="129"/>
        </w:numPr>
      </w:pPr>
      <w:r w:rsidRPr="00FB445C">
        <w:t xml:space="preserve">data de recolha; </w:t>
      </w:r>
    </w:p>
    <w:p w14:paraId="18297D75" w14:textId="77777777" w:rsidR="00FB445C" w:rsidRPr="00FB445C" w:rsidRDefault="00FB445C" w:rsidP="00FB445C">
      <w:pPr>
        <w:numPr>
          <w:ilvl w:val="0"/>
          <w:numId w:val="129"/>
        </w:numPr>
      </w:pPr>
      <w:r w:rsidRPr="00FB445C">
        <w:t xml:space="preserve">responsável; </w:t>
      </w:r>
    </w:p>
    <w:p w14:paraId="0ABEB731" w14:textId="77777777" w:rsidR="00FB445C" w:rsidRPr="00FB445C" w:rsidRDefault="00FB445C" w:rsidP="00FB445C">
      <w:pPr>
        <w:numPr>
          <w:ilvl w:val="0"/>
          <w:numId w:val="129"/>
        </w:numPr>
      </w:pPr>
      <w:r w:rsidRPr="00FB445C">
        <w:t xml:space="preserve">validade ou periodicidade; </w:t>
      </w:r>
    </w:p>
    <w:p w14:paraId="51869A6E" w14:textId="77777777" w:rsidR="00FB445C" w:rsidRPr="00FB445C" w:rsidRDefault="00FB445C" w:rsidP="00FB445C">
      <w:pPr>
        <w:numPr>
          <w:ilvl w:val="0"/>
          <w:numId w:val="129"/>
        </w:numPr>
      </w:pPr>
      <w:r w:rsidRPr="00FB445C">
        <w:t xml:space="preserve">entidade associada; </w:t>
      </w:r>
    </w:p>
    <w:p w14:paraId="33DF60AD" w14:textId="77777777" w:rsidR="00FB445C" w:rsidRPr="00FB445C" w:rsidRDefault="00FB445C" w:rsidP="00FB445C">
      <w:pPr>
        <w:numPr>
          <w:ilvl w:val="0"/>
          <w:numId w:val="129"/>
        </w:numPr>
      </w:pPr>
      <w:r w:rsidRPr="00FB445C">
        <w:t xml:space="preserve">estado de revisão. </w:t>
      </w:r>
    </w:p>
    <w:p w14:paraId="1B8CAA36" w14:textId="77777777" w:rsidR="00FB445C" w:rsidRPr="00FB445C" w:rsidRDefault="00FB445C" w:rsidP="00FB445C">
      <w:r w:rsidRPr="00FB445C">
        <w:t>Os findings devem ser apresentados como lacunas ou fragilidades identificadas no processo de avaliação. A interface deve permitir visualizar a sua descrição, severidade, impacto, controlo ou mecanismo afetado, evidência em falta, responsável, prazo e estado de resolução.</w:t>
      </w:r>
    </w:p>
    <w:p w14:paraId="7E6A9987" w14:textId="77777777" w:rsidR="00FB445C" w:rsidRPr="00FB445C" w:rsidRDefault="00FB445C" w:rsidP="00FB445C">
      <w:r w:rsidRPr="00FB445C">
        <w:t>As ações de melhoria devem ser apresentadas como elementos acompanháveis ao longo do tempo. Para cada ação, a interface deve disponibilizar informação sobre prioridade, responsável, prazo, estado, relação com risco, relação com controlo, relação com finding e impacto esperado.</w:t>
      </w:r>
    </w:p>
    <w:p w14:paraId="5A90CDEC" w14:textId="77777777" w:rsidR="00FB445C" w:rsidRPr="00FB445C" w:rsidRDefault="00FB445C" w:rsidP="00FB445C">
      <w:r w:rsidRPr="00FB445C">
        <w:t>Esta componente permite transformar avaliações de conformidade e risco em trabalho operacional. Em vez de o sistema apenas identificar problemas, a interface permite acompanhar o seu tratamento, desde a identificação da lacuna até à reavaliação após implementação da ação corretiva.</w:t>
      </w:r>
    </w:p>
    <w:p w14:paraId="0038B692" w14:textId="77777777" w:rsidR="00FB445C" w:rsidRPr="00FB445C" w:rsidRDefault="00FB445C" w:rsidP="00FB445C">
      <w:r w:rsidRPr="00FB445C">
        <w:pict w14:anchorId="4C869186">
          <v:rect id="_x0000_i1646" style="width:0;height:1.5pt" o:hralign="center" o:hrstd="t" o:hr="t" fillcolor="#a0a0a0" stroked="f"/>
        </w:pict>
      </w:r>
    </w:p>
    <w:p w14:paraId="1AC0BEBB" w14:textId="77777777" w:rsidR="00FB445C" w:rsidRPr="00FB445C" w:rsidRDefault="00FB445C" w:rsidP="00FB445C">
      <w:pPr>
        <w:numPr>
          <w:ilvl w:val="0"/>
          <w:numId w:val="126"/>
        </w:numPr>
        <w:rPr>
          <w:b/>
          <w:bCs/>
        </w:rPr>
      </w:pPr>
      <w:r w:rsidRPr="00FB445C">
        <w:rPr>
          <w:b/>
          <w:bCs/>
        </w:rPr>
        <w:t>4.13.5. Interação com a Componente de IA Generativa</w:t>
      </w:r>
    </w:p>
    <w:p w14:paraId="6F61CE8B" w14:textId="77777777" w:rsidR="00FB445C" w:rsidRPr="00FB445C" w:rsidRDefault="00FB445C" w:rsidP="00FB445C">
      <w:r w:rsidRPr="00FB445C">
        <w:t>A interface do Virtual CISO deve permitir a interação com a componente de IA generativa através de consultas em linguagem natural. Esta funcionalidade aproxima o sistema das necessidades práticas do CISO, permitindo formular questões sem necessidade de navegar manualmente por todas as entidades do modelo de dados.</w:t>
      </w:r>
    </w:p>
    <w:p w14:paraId="163DA515" w14:textId="77777777" w:rsidR="00FB445C" w:rsidRPr="00FB445C" w:rsidRDefault="00FB445C" w:rsidP="00FB445C">
      <w:r w:rsidRPr="00FB445C">
        <w:t>Exemplos de perguntas que a interface pode suportar incluem:</w:t>
      </w:r>
    </w:p>
    <w:p w14:paraId="55F2D066" w14:textId="77777777" w:rsidR="00FB445C" w:rsidRPr="00FB445C" w:rsidRDefault="00FB445C" w:rsidP="00FB445C">
      <w:pPr>
        <w:numPr>
          <w:ilvl w:val="0"/>
          <w:numId w:val="130"/>
        </w:numPr>
      </w:pPr>
      <w:r w:rsidRPr="00FB445C">
        <w:t xml:space="preserve">quais são os principais riscos associados a este ativo; </w:t>
      </w:r>
    </w:p>
    <w:p w14:paraId="5F31B49E" w14:textId="77777777" w:rsidR="00FB445C" w:rsidRPr="00FB445C" w:rsidRDefault="00FB445C" w:rsidP="00FB445C">
      <w:pPr>
        <w:numPr>
          <w:ilvl w:val="0"/>
          <w:numId w:val="130"/>
        </w:numPr>
      </w:pPr>
      <w:r w:rsidRPr="00FB445C">
        <w:t xml:space="preserve">por que razão esta vulnerabilidade foi classificada como prioritária; </w:t>
      </w:r>
    </w:p>
    <w:p w14:paraId="10EAE9E4" w14:textId="77777777" w:rsidR="00FB445C" w:rsidRPr="00FB445C" w:rsidRDefault="00FB445C" w:rsidP="00FB445C">
      <w:pPr>
        <w:numPr>
          <w:ilvl w:val="0"/>
          <w:numId w:val="130"/>
        </w:numPr>
      </w:pPr>
      <w:r w:rsidRPr="00FB445C">
        <w:t xml:space="preserve">que controlos mitigam este risco; </w:t>
      </w:r>
    </w:p>
    <w:p w14:paraId="1F1B972A" w14:textId="77777777" w:rsidR="00FB445C" w:rsidRPr="00FB445C" w:rsidRDefault="00FB445C" w:rsidP="00FB445C">
      <w:pPr>
        <w:numPr>
          <w:ilvl w:val="0"/>
          <w:numId w:val="130"/>
        </w:numPr>
      </w:pPr>
      <w:r w:rsidRPr="00FB445C">
        <w:t xml:space="preserve">que mecanismos suportam este controlo; </w:t>
      </w:r>
    </w:p>
    <w:p w14:paraId="0082D6BE" w14:textId="77777777" w:rsidR="00FB445C" w:rsidRPr="00FB445C" w:rsidRDefault="00FB445C" w:rsidP="00FB445C">
      <w:pPr>
        <w:numPr>
          <w:ilvl w:val="0"/>
          <w:numId w:val="130"/>
        </w:numPr>
      </w:pPr>
      <w:r w:rsidRPr="00FB445C">
        <w:t xml:space="preserve">que evidência existe para demonstrar a implementação; </w:t>
      </w:r>
    </w:p>
    <w:p w14:paraId="3674D825" w14:textId="77777777" w:rsidR="00FB445C" w:rsidRPr="00FB445C" w:rsidRDefault="00FB445C" w:rsidP="00FB445C">
      <w:pPr>
        <w:numPr>
          <w:ilvl w:val="0"/>
          <w:numId w:val="130"/>
        </w:numPr>
      </w:pPr>
      <w:r w:rsidRPr="00FB445C">
        <w:t xml:space="preserve">que findings se encontram em aberto; </w:t>
      </w:r>
    </w:p>
    <w:p w14:paraId="3B94C1DC" w14:textId="77777777" w:rsidR="00FB445C" w:rsidRPr="00FB445C" w:rsidRDefault="00FB445C" w:rsidP="00FB445C">
      <w:pPr>
        <w:numPr>
          <w:ilvl w:val="0"/>
          <w:numId w:val="130"/>
        </w:numPr>
      </w:pPr>
      <w:r w:rsidRPr="00FB445C">
        <w:t xml:space="preserve">que ações devem ser priorizadas; </w:t>
      </w:r>
    </w:p>
    <w:p w14:paraId="54DDDFA0" w14:textId="77777777" w:rsidR="00FB445C" w:rsidRPr="00FB445C" w:rsidRDefault="00FB445C" w:rsidP="00FB445C">
      <w:pPr>
        <w:numPr>
          <w:ilvl w:val="0"/>
          <w:numId w:val="130"/>
        </w:numPr>
      </w:pPr>
      <w:r w:rsidRPr="00FB445C">
        <w:lastRenderedPageBreak/>
        <w:t xml:space="preserve">como posso explicar este risco à gestão. </w:t>
      </w:r>
    </w:p>
    <w:p w14:paraId="5ED8DAA2" w14:textId="77777777" w:rsidR="00FB445C" w:rsidRPr="00FB445C" w:rsidRDefault="00FB445C" w:rsidP="00FB445C">
      <w:r w:rsidRPr="00FB445C">
        <w:t>A resposta produzida pela componente de IA deve ser apresentada de forma estruturada, podendo incluir resumo, justificação, fatores considerados, recomendações, evidência associada e fontes utilizadas. Esta organização permite ao utilizador compreender a resposta e validar a sua fundamentação.</w:t>
      </w:r>
    </w:p>
    <w:p w14:paraId="40486D11" w14:textId="77777777" w:rsidR="00FB445C" w:rsidRPr="00FB445C" w:rsidRDefault="00FB445C" w:rsidP="00FB445C">
      <w:r w:rsidRPr="00FB445C">
        <w:t>A interface deve ainda permitir ao utilizador navegar dos resultados gerados pela IA para as entidades de origem. Por exemplo, uma recomendação pode incluir ligações para o ativo afetado, vulnerabilidade, controlo, mecanismo, evidência ou finding relacionado. Esta funcionalidade reforça a rastreabilidade e reduz o risco de respostas interpretadas de forma isolada.</w:t>
      </w:r>
    </w:p>
    <w:p w14:paraId="358CF473" w14:textId="77777777" w:rsidR="00FB445C" w:rsidRPr="00FB445C" w:rsidRDefault="00FB445C" w:rsidP="00FB445C">
      <w:r w:rsidRPr="00FB445C">
        <w:t>Deste modo, a interação com IA não deve ser apresentada como uma caixa de conversação genérica, mas como uma funcionalidade integrada no modelo de dados e no processo de apoio à decisão.</w:t>
      </w:r>
    </w:p>
    <w:p w14:paraId="7B8AC05B" w14:textId="77777777" w:rsidR="00FB445C" w:rsidRPr="00FB445C" w:rsidRDefault="00FB445C" w:rsidP="00FB445C">
      <w:r w:rsidRPr="00FB445C">
        <w:pict w14:anchorId="6189A0D6">
          <v:rect id="_x0000_i1647" style="width:0;height:1.5pt" o:hralign="center" o:hrstd="t" o:hr="t" fillcolor="#a0a0a0" stroked="f"/>
        </w:pict>
      </w:r>
    </w:p>
    <w:p w14:paraId="1502686F" w14:textId="77777777" w:rsidR="00FB445C" w:rsidRPr="00FB445C" w:rsidRDefault="00FB445C" w:rsidP="00FB445C">
      <w:pPr>
        <w:numPr>
          <w:ilvl w:val="0"/>
          <w:numId w:val="126"/>
        </w:numPr>
        <w:rPr>
          <w:b/>
          <w:bCs/>
        </w:rPr>
      </w:pPr>
      <w:r w:rsidRPr="00FB445C">
        <w:rPr>
          <w:b/>
          <w:bCs/>
        </w:rPr>
        <w:t>4.13.6. Validação Humana e Apoio à Decisão</w:t>
      </w:r>
    </w:p>
    <w:p w14:paraId="186D2A17" w14:textId="77777777" w:rsidR="00FB445C" w:rsidRPr="00FB445C" w:rsidRDefault="00FB445C" w:rsidP="00FB445C">
      <w:r w:rsidRPr="00FB445C">
        <w:t>A interface deve suportar explicitamente a validação humana das análises e recomendações produzidas pelo Virtual CISO. Esta validação é necessária porque o sistema atua como apoio à decisão e não como substituto da responsabilidade do CISO.</w:t>
      </w:r>
    </w:p>
    <w:p w14:paraId="2EF47DF0" w14:textId="77777777" w:rsidR="00FB445C" w:rsidRPr="00FB445C" w:rsidRDefault="00FB445C" w:rsidP="00FB445C">
      <w:r w:rsidRPr="00FB445C">
        <w:t>Sempre que o sistema apresenta uma prioridade, recomendação ou ação sugerida, o utilizador deve poder consultar os fatores que a justificam. A interface deve permitir visualizar o score associado, os dados considerados, os controlos envolvidos, os mecanismos analisados, a evidência disponível e os findings relacionados.</w:t>
      </w:r>
    </w:p>
    <w:p w14:paraId="749021E6" w14:textId="77777777" w:rsidR="00FB445C" w:rsidRPr="00FB445C" w:rsidRDefault="00FB445C" w:rsidP="00FB445C">
      <w:r w:rsidRPr="00FB445C">
        <w:t>A partir dessa análise, o CISO ou utilizador autorizado deve poder:</w:t>
      </w:r>
    </w:p>
    <w:p w14:paraId="587159DB" w14:textId="77777777" w:rsidR="00FB445C" w:rsidRPr="00FB445C" w:rsidRDefault="00FB445C" w:rsidP="00FB445C">
      <w:pPr>
        <w:numPr>
          <w:ilvl w:val="0"/>
          <w:numId w:val="131"/>
        </w:numPr>
      </w:pPr>
      <w:r w:rsidRPr="00FB445C">
        <w:t xml:space="preserve">aceitar a recomendação; </w:t>
      </w:r>
    </w:p>
    <w:p w14:paraId="0F911694" w14:textId="77777777" w:rsidR="00FB445C" w:rsidRPr="00FB445C" w:rsidRDefault="00FB445C" w:rsidP="00FB445C">
      <w:pPr>
        <w:numPr>
          <w:ilvl w:val="0"/>
          <w:numId w:val="131"/>
        </w:numPr>
      </w:pPr>
      <w:r w:rsidRPr="00FB445C">
        <w:t xml:space="preserve">rejeitar a recomendação; </w:t>
      </w:r>
    </w:p>
    <w:p w14:paraId="4C1BF472" w14:textId="77777777" w:rsidR="00FB445C" w:rsidRPr="00FB445C" w:rsidRDefault="00FB445C" w:rsidP="00FB445C">
      <w:pPr>
        <w:numPr>
          <w:ilvl w:val="0"/>
          <w:numId w:val="131"/>
        </w:numPr>
      </w:pPr>
      <w:r w:rsidRPr="00FB445C">
        <w:t xml:space="preserve">ajustar a prioridade; </w:t>
      </w:r>
    </w:p>
    <w:p w14:paraId="677D9A98" w14:textId="77777777" w:rsidR="00FB445C" w:rsidRPr="00FB445C" w:rsidRDefault="00FB445C" w:rsidP="00FB445C">
      <w:pPr>
        <w:numPr>
          <w:ilvl w:val="0"/>
          <w:numId w:val="131"/>
        </w:numPr>
      </w:pPr>
      <w:r w:rsidRPr="00FB445C">
        <w:t xml:space="preserve">solicitar evidência adicional; </w:t>
      </w:r>
    </w:p>
    <w:p w14:paraId="58A0A99C" w14:textId="77777777" w:rsidR="00FB445C" w:rsidRPr="00FB445C" w:rsidRDefault="00FB445C" w:rsidP="00FB445C">
      <w:pPr>
        <w:numPr>
          <w:ilvl w:val="0"/>
          <w:numId w:val="131"/>
        </w:numPr>
      </w:pPr>
      <w:r w:rsidRPr="00FB445C">
        <w:t xml:space="preserve">criar ou atualizar uma ação de melhoria; </w:t>
      </w:r>
    </w:p>
    <w:p w14:paraId="2697B132" w14:textId="77777777" w:rsidR="00FB445C" w:rsidRPr="00FB445C" w:rsidRDefault="00FB445C" w:rsidP="00FB445C">
      <w:pPr>
        <w:numPr>
          <w:ilvl w:val="0"/>
          <w:numId w:val="131"/>
        </w:numPr>
      </w:pPr>
      <w:r w:rsidRPr="00FB445C">
        <w:t xml:space="preserve">alterar responsável ou prazo; </w:t>
      </w:r>
    </w:p>
    <w:p w14:paraId="247597BE" w14:textId="77777777" w:rsidR="00FB445C" w:rsidRPr="00FB445C" w:rsidRDefault="00FB445C" w:rsidP="00FB445C">
      <w:pPr>
        <w:numPr>
          <w:ilvl w:val="0"/>
          <w:numId w:val="131"/>
        </w:numPr>
      </w:pPr>
      <w:r w:rsidRPr="00FB445C">
        <w:t xml:space="preserve">registar uma justificação; </w:t>
      </w:r>
    </w:p>
    <w:p w14:paraId="4E4B1FED" w14:textId="77777777" w:rsidR="00FB445C" w:rsidRPr="00FB445C" w:rsidRDefault="00FB445C" w:rsidP="00FB445C">
      <w:pPr>
        <w:numPr>
          <w:ilvl w:val="0"/>
          <w:numId w:val="131"/>
        </w:numPr>
      </w:pPr>
      <w:r w:rsidRPr="00FB445C">
        <w:t xml:space="preserve">escalar a decisão para outro nível organizacional. </w:t>
      </w:r>
    </w:p>
    <w:p w14:paraId="3314A103" w14:textId="77777777" w:rsidR="00FB445C" w:rsidRPr="00FB445C" w:rsidRDefault="00FB445C" w:rsidP="00FB445C">
      <w:r w:rsidRPr="00FB445C">
        <w:t>Esta funcionalidade reforça a governação do sistema, uma vez que permite distinguir entre recomendações geradas automaticamente e decisões efetivamente validadas por humanos.</w:t>
      </w:r>
    </w:p>
    <w:p w14:paraId="3971C8BB" w14:textId="77777777" w:rsidR="00FB445C" w:rsidRPr="00FB445C" w:rsidRDefault="00FB445C" w:rsidP="00FB445C">
      <w:r w:rsidRPr="00FB445C">
        <w:lastRenderedPageBreak/>
        <w:t>A validação humana deve ainda alimentar o histórico auditável do sistema. Cada aceitação, rejeição, alteração ou decisão deve ser registada, permitindo consultar posteriormente quem decidiu, quando decidiu, com base em que informação e com que justificação.</w:t>
      </w:r>
    </w:p>
    <w:p w14:paraId="5D2E8333" w14:textId="77777777" w:rsidR="00FB445C" w:rsidRPr="00FB445C" w:rsidRDefault="00FB445C" w:rsidP="00FB445C">
      <w:r w:rsidRPr="00FB445C">
        <w:t>Esta abordagem contribui para a confiança no sistema e para a sua utilização em contextos regulados, onde a rastreabilidade das decisões é essencial.</w:t>
      </w:r>
    </w:p>
    <w:p w14:paraId="5C6C307D" w14:textId="77777777" w:rsidR="00FB445C" w:rsidRPr="00FB445C" w:rsidRDefault="00FB445C" w:rsidP="00FB445C">
      <w:r w:rsidRPr="00FB445C">
        <w:pict w14:anchorId="77EC25CE">
          <v:rect id="_x0000_i1648" style="width:0;height:1.5pt" o:hralign="center" o:hrstd="t" o:hr="t" fillcolor="#a0a0a0" stroked="f"/>
        </w:pict>
      </w:r>
    </w:p>
    <w:p w14:paraId="3D8D1A01" w14:textId="77777777" w:rsidR="00FB445C" w:rsidRPr="00FB445C" w:rsidRDefault="00FB445C" w:rsidP="00FB445C">
      <w:pPr>
        <w:numPr>
          <w:ilvl w:val="0"/>
          <w:numId w:val="126"/>
        </w:numPr>
        <w:rPr>
          <w:b/>
          <w:bCs/>
        </w:rPr>
      </w:pPr>
      <w:r w:rsidRPr="00FB445C">
        <w:rPr>
          <w:b/>
          <w:bCs/>
        </w:rPr>
        <w:t>4.13.7. Requisitos de Usabilidade e Clareza</w:t>
      </w:r>
    </w:p>
    <w:p w14:paraId="692B7619" w14:textId="77777777" w:rsidR="00FB445C" w:rsidRPr="00FB445C" w:rsidRDefault="00FB445C" w:rsidP="00FB445C">
      <w:r w:rsidRPr="00FB445C">
        <w:t>A eficácia da interface depende não apenas da quantidade de informação apresentada, mas da sua clareza, organização e adequação ao utilizador. Um sistema de apoio à decisão em cibersegurança pode rapidamente tornar-se complexo se apresentar demasiados dados sem hierarquia visual ou sem contexto.</w:t>
      </w:r>
    </w:p>
    <w:p w14:paraId="435E7FD6" w14:textId="77777777" w:rsidR="00FB445C" w:rsidRPr="00FB445C" w:rsidRDefault="00FB445C" w:rsidP="00FB445C">
      <w:r w:rsidRPr="00FB445C">
        <w:t>Por esse motivo, a camada de apresentação deve cumprir requisitos de usabilidade e clareza. A informação deve ser organizada por níveis de detalhe, permitindo ao utilizador começar por uma visão agregada e aprofundar gradualmente a análise quando necessário.</w:t>
      </w:r>
    </w:p>
    <w:p w14:paraId="1B5B1E05" w14:textId="77777777" w:rsidR="00FB445C" w:rsidRPr="00FB445C" w:rsidRDefault="00FB445C" w:rsidP="00FB445C">
      <w:r w:rsidRPr="00FB445C">
        <w:t>Alguns princípios relevantes incluem:</w:t>
      </w:r>
    </w:p>
    <w:p w14:paraId="119B612A" w14:textId="77777777" w:rsidR="00FB445C" w:rsidRPr="00FB445C" w:rsidRDefault="00FB445C" w:rsidP="00FB445C">
      <w:pPr>
        <w:numPr>
          <w:ilvl w:val="0"/>
          <w:numId w:val="132"/>
        </w:numPr>
      </w:pPr>
      <w:r w:rsidRPr="00FB445C">
        <w:t xml:space="preserve">apresentação clara de prioridades; </w:t>
      </w:r>
    </w:p>
    <w:p w14:paraId="10EB3658" w14:textId="77777777" w:rsidR="00FB445C" w:rsidRPr="00FB445C" w:rsidRDefault="00FB445C" w:rsidP="00FB445C">
      <w:pPr>
        <w:numPr>
          <w:ilvl w:val="0"/>
          <w:numId w:val="132"/>
        </w:numPr>
      </w:pPr>
      <w:r w:rsidRPr="00FB445C">
        <w:t xml:space="preserve">distinção visual entre risco inerente e residual; </w:t>
      </w:r>
    </w:p>
    <w:p w14:paraId="2A907648" w14:textId="77777777" w:rsidR="00FB445C" w:rsidRPr="00FB445C" w:rsidRDefault="00FB445C" w:rsidP="00FB445C">
      <w:pPr>
        <w:numPr>
          <w:ilvl w:val="0"/>
          <w:numId w:val="132"/>
        </w:numPr>
      </w:pPr>
      <w:r w:rsidRPr="00FB445C">
        <w:t xml:space="preserve">identificação de elementos críticos; </w:t>
      </w:r>
    </w:p>
    <w:p w14:paraId="0316775C" w14:textId="77777777" w:rsidR="00FB445C" w:rsidRPr="00FB445C" w:rsidRDefault="00FB445C" w:rsidP="00FB445C">
      <w:pPr>
        <w:numPr>
          <w:ilvl w:val="0"/>
          <w:numId w:val="132"/>
        </w:numPr>
      </w:pPr>
      <w:r w:rsidRPr="00FB445C">
        <w:t xml:space="preserve">utilização de filtros por ativo, framework, domínio, severidade ou estado; </w:t>
      </w:r>
    </w:p>
    <w:p w14:paraId="0FEDB7AD" w14:textId="77777777" w:rsidR="00FB445C" w:rsidRPr="00FB445C" w:rsidRDefault="00FB445C" w:rsidP="00FB445C">
      <w:pPr>
        <w:numPr>
          <w:ilvl w:val="0"/>
          <w:numId w:val="132"/>
        </w:numPr>
      </w:pPr>
      <w:r w:rsidRPr="00FB445C">
        <w:t xml:space="preserve">possibilidade de drill-down; </w:t>
      </w:r>
    </w:p>
    <w:p w14:paraId="2DAC249E" w14:textId="77777777" w:rsidR="00FB445C" w:rsidRPr="00FB445C" w:rsidRDefault="00FB445C" w:rsidP="00FB445C">
      <w:pPr>
        <w:numPr>
          <w:ilvl w:val="0"/>
          <w:numId w:val="132"/>
        </w:numPr>
      </w:pPr>
      <w:r w:rsidRPr="00FB445C">
        <w:t xml:space="preserve">visualização da cadeia de rastreabilidade; </w:t>
      </w:r>
    </w:p>
    <w:p w14:paraId="400597CB" w14:textId="77777777" w:rsidR="00FB445C" w:rsidRPr="00FB445C" w:rsidRDefault="00FB445C" w:rsidP="00FB445C">
      <w:pPr>
        <w:numPr>
          <w:ilvl w:val="0"/>
          <w:numId w:val="132"/>
        </w:numPr>
      </w:pPr>
      <w:r w:rsidRPr="00FB445C">
        <w:t xml:space="preserve">acesso rápido à evidência; </w:t>
      </w:r>
    </w:p>
    <w:p w14:paraId="319D0AC8" w14:textId="77777777" w:rsidR="00FB445C" w:rsidRPr="00FB445C" w:rsidRDefault="00FB445C" w:rsidP="00FB445C">
      <w:pPr>
        <w:numPr>
          <w:ilvl w:val="0"/>
          <w:numId w:val="132"/>
        </w:numPr>
      </w:pPr>
      <w:r w:rsidRPr="00FB445C">
        <w:t xml:space="preserve">linguagem adequada ao público-alvo; </w:t>
      </w:r>
    </w:p>
    <w:p w14:paraId="70B371CC" w14:textId="77777777" w:rsidR="00FB445C" w:rsidRPr="00FB445C" w:rsidRDefault="00FB445C" w:rsidP="00FB445C">
      <w:pPr>
        <w:numPr>
          <w:ilvl w:val="0"/>
          <w:numId w:val="132"/>
        </w:numPr>
      </w:pPr>
      <w:r w:rsidRPr="00FB445C">
        <w:t xml:space="preserve">separação entre recomendações automáticas e decisões validadas; </w:t>
      </w:r>
    </w:p>
    <w:p w14:paraId="2F218277" w14:textId="77777777" w:rsidR="00FB445C" w:rsidRPr="00FB445C" w:rsidRDefault="00FB445C" w:rsidP="00FB445C">
      <w:pPr>
        <w:numPr>
          <w:ilvl w:val="0"/>
          <w:numId w:val="132"/>
        </w:numPr>
      </w:pPr>
      <w:r w:rsidRPr="00FB445C">
        <w:t xml:space="preserve">suporte a exportação ou reporting. </w:t>
      </w:r>
    </w:p>
    <w:p w14:paraId="3396E3AD" w14:textId="77777777" w:rsidR="00FB445C" w:rsidRPr="00FB445C" w:rsidRDefault="00FB445C" w:rsidP="00FB445C">
      <w:r w:rsidRPr="00FB445C">
        <w:t>A interface deve igualmente permitir diferentes perfis de utilização. Um CISO pode necessitar de dashboards executivos e recomendações estratégicas, enquanto uma equipa técnica pode necessitar de detalhe sobre vulnerabilidades, mecanismos e ações concretas. Um auditor pode necessitar de consultar evidência, histórico e estado de conformidade.</w:t>
      </w:r>
    </w:p>
    <w:p w14:paraId="3EA93286" w14:textId="77777777" w:rsidR="00FB445C" w:rsidRPr="00FB445C" w:rsidRDefault="00FB445C" w:rsidP="00FB445C">
      <w:r w:rsidRPr="00FB445C">
        <w:t>Esta adaptação é importante para garantir que o Virtual CISO é utilizável por diferentes stakeholders, mantendo coerência e consistência na informação apresentada.</w:t>
      </w:r>
    </w:p>
    <w:p w14:paraId="7C040DE0" w14:textId="77777777" w:rsidR="00FB445C" w:rsidRPr="00FB445C" w:rsidRDefault="00FB445C" w:rsidP="00FB445C">
      <w:r w:rsidRPr="00FB445C">
        <w:pict w14:anchorId="3973378A">
          <v:rect id="_x0000_i1649" style="width:0;height:1.5pt" o:hralign="center" o:hrstd="t" o:hr="t" fillcolor="#a0a0a0" stroked="f"/>
        </w:pict>
      </w:r>
    </w:p>
    <w:p w14:paraId="42954A5A" w14:textId="77777777" w:rsidR="00FB445C" w:rsidRPr="00FB445C" w:rsidRDefault="00FB445C" w:rsidP="00FB445C">
      <w:pPr>
        <w:numPr>
          <w:ilvl w:val="0"/>
          <w:numId w:val="126"/>
        </w:numPr>
        <w:rPr>
          <w:b/>
          <w:bCs/>
        </w:rPr>
      </w:pPr>
      <w:r w:rsidRPr="00FB445C">
        <w:rPr>
          <w:b/>
          <w:bCs/>
        </w:rPr>
        <w:lastRenderedPageBreak/>
        <w:t>4.13.8. Relação com as RQs da SLR</w:t>
      </w:r>
    </w:p>
    <w:p w14:paraId="745241D3" w14:textId="77777777" w:rsidR="00FB445C" w:rsidRPr="00FB445C" w:rsidRDefault="00FB445C" w:rsidP="00FB445C">
      <w:r w:rsidRPr="00FB445C">
        <w:t xml:space="preserve">A interface e visualização do Virtual CISO operacionalizam, na prática, várias das respostas às questões de investigação da SLR. Em relação à </w:t>
      </w:r>
      <w:r w:rsidRPr="00FB445C">
        <w:rPr>
          <w:b/>
          <w:bCs/>
        </w:rPr>
        <w:t>RQ1</w:t>
      </w:r>
      <w:r w:rsidRPr="00FB445C">
        <w:t>, a interface apoia a governação da segurança da informação ao disponibilizar ao CISO uma visão integrada da postura de segurança, prioridades, recomendações e evolução das ações.</w:t>
      </w:r>
    </w:p>
    <w:p w14:paraId="12B42168" w14:textId="77777777" w:rsidR="00FB445C" w:rsidRPr="00FB445C" w:rsidRDefault="00FB445C" w:rsidP="00FB445C">
      <w:r w:rsidRPr="00FB445C">
        <w:t xml:space="preserve">Em relação à </w:t>
      </w:r>
      <w:r w:rsidRPr="00FB445C">
        <w:rPr>
          <w:b/>
          <w:bCs/>
        </w:rPr>
        <w:t>RQ2</w:t>
      </w:r>
      <w:r w:rsidRPr="00FB445C">
        <w:t>, os dashboards de risco e prioridade permitem visualizar vulnerabilidades, ativos críticos, risco residual e ações de mitigação, apoiando a identificação, avaliação e tratamento de riscos.</w:t>
      </w:r>
    </w:p>
    <w:p w14:paraId="23726009" w14:textId="77777777" w:rsidR="00FB445C" w:rsidRPr="00FB445C" w:rsidRDefault="00FB445C" w:rsidP="00FB445C">
      <w:r w:rsidRPr="00FB445C">
        <w:t xml:space="preserve">Em relação à </w:t>
      </w:r>
      <w:r w:rsidRPr="00FB445C">
        <w:rPr>
          <w:b/>
          <w:bCs/>
        </w:rPr>
        <w:t>RQ3</w:t>
      </w:r>
      <w:r w:rsidRPr="00FB445C">
        <w:t>, a visualização de conformidade, mecanismos de implementação, evidência e findings permite acompanhar o alinhamento com normas, regulamentos e políticas internas, reforçando a rastreabilidade da conformidade.</w:t>
      </w:r>
    </w:p>
    <w:p w14:paraId="75DAF728" w14:textId="77777777" w:rsidR="00FB445C" w:rsidRPr="00FB445C" w:rsidRDefault="00FB445C" w:rsidP="00FB445C">
      <w:r w:rsidRPr="00FB445C">
        <w:t xml:space="preserve">Em relação à </w:t>
      </w:r>
      <w:r w:rsidRPr="00FB445C">
        <w:rPr>
          <w:b/>
          <w:bCs/>
        </w:rPr>
        <w:t>RQ4</w:t>
      </w:r>
      <w:r w:rsidRPr="00FB445C">
        <w:t>, a interface permite interagir com técnicas de IA, modelos analíticos e RAG híbrido de forma compreensível, tornando os resultados acessíveis ao utilizador final e integrando-os no processo de decisão.</w:t>
      </w:r>
    </w:p>
    <w:p w14:paraId="6C48BB14" w14:textId="77777777" w:rsidR="00FB445C" w:rsidRPr="00FB445C" w:rsidRDefault="00FB445C" w:rsidP="00FB445C">
      <w:r w:rsidRPr="00FB445C">
        <w:t>Deste modo, a interface constitui o ponto de materialização do artefacto perante o utilizador. É através desta camada que os resultados técnicos, analíticos e generativos se tornam acessíveis, interpretáveis e utilizáveis no contexto real do CISO.</w:t>
      </w:r>
    </w:p>
    <w:p w14:paraId="3D3DF0B7" w14:textId="77777777" w:rsidR="00FB445C" w:rsidRPr="00FB445C" w:rsidRDefault="00FB445C" w:rsidP="00FB445C">
      <w:r w:rsidRPr="00FB445C">
        <w:pict w14:anchorId="14266B99">
          <v:rect id="_x0000_i1650" style="width:0;height:1.5pt" o:hralign="center" o:hrstd="t" o:hr="t" fillcolor="#a0a0a0" stroked="f"/>
        </w:pict>
      </w:r>
    </w:p>
    <w:p w14:paraId="0C487F77" w14:textId="77777777" w:rsidR="00FB445C" w:rsidRPr="00FB445C" w:rsidRDefault="00FB445C" w:rsidP="00FB445C">
      <w:pPr>
        <w:numPr>
          <w:ilvl w:val="0"/>
          <w:numId w:val="126"/>
        </w:numPr>
        <w:rPr>
          <w:b/>
          <w:bCs/>
        </w:rPr>
      </w:pPr>
      <w:r w:rsidRPr="00FB445C">
        <w:rPr>
          <w:b/>
          <w:bCs/>
        </w:rPr>
        <w:t>4.13.9. Síntese da Interface e Visualização</w:t>
      </w:r>
    </w:p>
    <w:p w14:paraId="544EA9AF" w14:textId="77777777" w:rsidR="00FB445C" w:rsidRPr="00FB445C" w:rsidRDefault="00FB445C" w:rsidP="00FB445C">
      <w:r w:rsidRPr="00FB445C">
        <w:t>A interface, visualização e interação com o utilizador constituem a camada através da qual o Virtual CISO disponibiliza os seus resultados ao CISO e aos restantes stakeholders. Esta camada permite consultar indicadores, analisar prioridades, verificar evidência, interagir com a componente de IA, validar recomendações e acompanhar ações de melhoria.</w:t>
      </w:r>
    </w:p>
    <w:p w14:paraId="68D073EA" w14:textId="77777777" w:rsidR="00FB445C" w:rsidRPr="00FB445C" w:rsidRDefault="00FB445C" w:rsidP="00FB445C">
      <w:r w:rsidRPr="00FB445C">
        <w:t>A sua principal contribuição consiste em permitir a navegação entre uma visão executiva da postura de segurança e uma análise detalhada e rastreável dos elementos que suportam cada decisão. Desta forma, o utilizador pode passar de um indicador agregado para a cadeia concreta de entidades associadas, incluindo ativo, vulnerabilidade, controlo, mecanismo, evidência, finding e ação.</w:t>
      </w:r>
    </w:p>
    <w:p w14:paraId="1FFBD3F1" w14:textId="77777777" w:rsidR="00FB445C" w:rsidRPr="00FB445C" w:rsidRDefault="00FB445C" w:rsidP="00FB445C">
      <w:r w:rsidRPr="00FB445C">
        <w:t>A interface reforça ainda a validação humana, ao permitir que recomendações e prioridades sejam analisadas, aceites, ajustadas ou rejeitadas pelo CISO. Esta funcionalidade é essencial para manter a responsabilidade da decisão no decisor humano, utilizando a IA e os modelos analíticos como instrumentos de apoio.</w:t>
      </w:r>
    </w:p>
    <w:p w14:paraId="1AFE88AA" w14:textId="77777777" w:rsidR="00FB445C" w:rsidRPr="00FB445C" w:rsidRDefault="00FB445C" w:rsidP="00FB445C">
      <w:r w:rsidRPr="00FB445C">
        <w:t>Em síntese, esta componente transforma a arquitetura do Virtual CISO num artefacto utilizável, permitindo que os resultados de risco, conformidade, pontuação, IA generativa, explicabilidade e rastreabilidade sejam apresentados de forma clara, integrada e orientada à decisão.</w:t>
      </w:r>
    </w:p>
    <w:p w14:paraId="4A8DF20D" w14:textId="77777777" w:rsidR="00AA4045" w:rsidRDefault="00AA4045" w:rsidP="00AA4045"/>
    <w:p w14:paraId="02805FAA" w14:textId="3A4C6C3A" w:rsidR="00AA4045" w:rsidRPr="00AA4045" w:rsidRDefault="00AA4045" w:rsidP="00AA4045">
      <w:pPr>
        <w:pStyle w:val="Ttulo2"/>
        <w:ind w:left="788" w:hanging="431"/>
      </w:pPr>
      <w:r w:rsidRPr="00AA4045">
        <w:t>Síntese do Capítulo</w:t>
      </w:r>
    </w:p>
    <w:p w14:paraId="70DC1D78" w14:textId="77777777" w:rsidR="00FB445C" w:rsidRDefault="00FB445C" w:rsidP="00FB445C">
      <w:pPr>
        <w:pStyle w:val="NormalWeb"/>
      </w:pPr>
      <w:r>
        <w:t>O presente capítulo apresentou a conceção e arquitetura do Virtual CISO, enquanto artefacto desenvolvido no âmbito da metodologia de Design Science Research. A proposta apresentada resulta diretamente das lacunas identificadas na SLR, nomeadamente a fragmentação entre governação, risco e conformidade, a dificuldade em relacionar risco técnico com requisitos normativos, a ausência de mecanismos integrados de apoio à decisão e a necessidade de maior explicabilidade e rastreabilidade em sistemas baseados em Inteligência Artificial.</w:t>
      </w:r>
    </w:p>
    <w:p w14:paraId="47636DF1" w14:textId="77777777" w:rsidR="00FB445C" w:rsidRDefault="00FB445C" w:rsidP="00FB445C">
      <w:pPr>
        <w:pStyle w:val="NormalWeb"/>
      </w:pPr>
      <w:r>
        <w:t>A arquitetura do Virtual CISO foi concebida de forma modular e em camadas, permitindo separar responsabilidades entre dados, integração, análise, Inteligência Artificial e apresentação. Esta organização permite assegurar a escalabilidade do sistema, a sua extensibilidade e a capacidade de integrar fontes de informação distintas, incluindo ativos, vulnerabilidades, referenciais normativos, controlos, mecanismos de implementação, evidência, findings, ações de melhoria e conhecimento documental.</w:t>
      </w:r>
    </w:p>
    <w:p w14:paraId="4C7D9F60" w14:textId="77777777" w:rsidR="00FB445C" w:rsidRDefault="00FB445C" w:rsidP="00FB445C">
      <w:pPr>
        <w:pStyle w:val="NormalWeb"/>
      </w:pPr>
      <w:r>
        <w:t>O modelo conceptual definiu a lógica geral do artefacto, articulando contexto organizacional, dimensão técnica e de risco, dimensão normativa e de conformidade, evidência, melhoria contínua e apoio à decisão. Esta modelação permitiu demonstrar que o Virtual CISO não se limita à análise técnica de vulnerabilidades nem à verificação formal de conformidade, procurando antes integrar estas dimensões numa visão consolidada da postura de segurança da organização.</w:t>
      </w:r>
    </w:p>
    <w:p w14:paraId="0A580423" w14:textId="77777777" w:rsidR="00FB445C" w:rsidRDefault="00FB445C" w:rsidP="00FB445C">
      <w:pPr>
        <w:pStyle w:val="NormalWeb"/>
      </w:pPr>
      <w:r>
        <w:t>O modelo de dados concretizou esta lógica conceptual através de entidades e relações que permitem correlacionar ativos, vulnerabilidades, controlos, mecanismos de implementação, evidência, findings e ações de melhoria. A inclusão explícita dos mecanismos de implementação constitui um elemento diferenciador do artefacto, uma vez que permite distinguir entre a existência formal de um controlo e a sua operacionalização efetiva na organização. Esta abordagem reforça a capacidade do sistema para avaliar risco residual, conformidade, maturidade e evidência de forma mais próxima da realidade operacional.</w:t>
      </w:r>
    </w:p>
    <w:p w14:paraId="6DA37985" w14:textId="77777777" w:rsidR="00FB445C" w:rsidRDefault="00FB445C" w:rsidP="00FB445C">
      <w:pPr>
        <w:pStyle w:val="NormalWeb"/>
      </w:pPr>
      <w:r>
        <w:t>A componente de gestão de risco e priorização preditiva demonstrou como o sistema pode apoiar a identificação, avaliação e mitigação de riscos, respondendo diretamente à RQ2 da SLR. A avaliação proposta considera não apenas métricas técnicas, como CVSS e EPSS, mas também criticidade dos ativos, exposição, controlos aplicáveis, mecanismos de mitigação, evidência disponível e findings associados. Desta forma, o risco é interpretado de forma contextualizada, permitindo distinguir entre risco inerente e risco residual.</w:t>
      </w:r>
    </w:p>
    <w:p w14:paraId="3379D61C" w14:textId="77777777" w:rsidR="00FB445C" w:rsidRDefault="00FB445C" w:rsidP="00FB445C">
      <w:pPr>
        <w:pStyle w:val="NormalWeb"/>
      </w:pPr>
      <w:r>
        <w:t>A componente de governação e conformidade demonstrou como o Virtual CISO pode apoiar a gestão de requisitos normativos, controlos, mecanismos, evidência e ações de melhoria, respondendo à RQ3 da SLR. A conformidade é tratada como um processo contínuo e rastreável, no qual os controlos são avaliados em função da sua implementação efetiva, da evidência disponível e das lacunas identificadas. Esta abordagem permite ultrapassar modelos baseados apenas em checklists, aproximando a avaliação de conformidade da realidade operacional e dos requisitos de auditoria.</w:t>
      </w:r>
    </w:p>
    <w:p w14:paraId="535E7E02" w14:textId="77777777" w:rsidR="00AA4045" w:rsidRPr="00AA4045" w:rsidRDefault="00AA4045" w:rsidP="00AA4045"/>
    <w:p w14:paraId="53B1EA17" w14:textId="77777777" w:rsidR="1C796999" w:rsidRDefault="0D8BEF85" w:rsidP="09328D2E">
      <w:pPr>
        <w:pStyle w:val="Ttulo1"/>
        <w:spacing w:line="360" w:lineRule="auto"/>
      </w:pPr>
      <w:bookmarkStart w:id="150" w:name="_Toc228100842"/>
      <w:r>
        <w:lastRenderedPageBreak/>
        <w:t>Título do capítulo</w:t>
      </w:r>
      <w:bookmarkEnd w:id="150"/>
    </w:p>
    <w:p w14:paraId="2853D9B9" w14:textId="18F9F8EB" w:rsidR="09328D2E" w:rsidRDefault="09328D2E" w:rsidP="09328D2E"/>
    <w:p w14:paraId="5FF7321B" w14:textId="77777777" w:rsidR="00B01BD4" w:rsidRDefault="00B01BD4" w:rsidP="005A1C91">
      <w:pPr>
        <w:spacing w:line="360" w:lineRule="auto"/>
        <w:jc w:val="both"/>
      </w:pPr>
      <w:r>
        <w:t>Aqui</w:t>
      </w:r>
      <w:r w:rsidR="00B05A1F">
        <w:t>,</w:t>
      </w:r>
      <w:r>
        <w:t xml:space="preserve"> </w:t>
      </w:r>
      <w:r w:rsidRPr="00B01BD4">
        <w:t xml:space="preserve">inicia-se o desenvolvimento dos trabalhos e deve indicar-se o </w:t>
      </w:r>
      <w:r w:rsidR="00B05A1F">
        <w:t>título</w:t>
      </w:r>
      <w:r w:rsidRPr="00B01BD4">
        <w:t xml:space="preserve"> do capítulo primeiro</w:t>
      </w:r>
      <w:r w:rsidR="00B05A1F">
        <w:t>.</w:t>
      </w:r>
    </w:p>
    <w:p w14:paraId="294A1186" w14:textId="7DC9ADD6" w:rsidR="00BC67D7" w:rsidRDefault="00BC67D7" w:rsidP="005A1C91">
      <w:pPr>
        <w:spacing w:line="360" w:lineRule="auto"/>
        <w:jc w:val="both"/>
      </w:pPr>
      <w:r>
        <w:t>O desenvolvimento do trabalho deve ser adequado à natureza da unidade curricular (dissertação/</w:t>
      </w:r>
      <w:r w:rsidR="00B05A1F">
        <w:t xml:space="preserve">trabalho de </w:t>
      </w:r>
      <w:r w:rsidR="00F7014C">
        <w:t>projeto</w:t>
      </w:r>
      <w:r>
        <w:t>) e deve seguir as práticas mais disseminadas na área em causa.</w:t>
      </w:r>
    </w:p>
    <w:p w14:paraId="198F01BF" w14:textId="77777777" w:rsidR="00BC67D7" w:rsidRDefault="00BC67D7" w:rsidP="005A1C91">
      <w:pPr>
        <w:spacing w:line="360" w:lineRule="auto"/>
        <w:jc w:val="both"/>
      </w:pPr>
      <w:r>
        <w:t>Estrutura: pode ter, por exemplo, capítulos, secções e subsecções.</w:t>
      </w:r>
    </w:p>
    <w:p w14:paraId="6FC7BBFD" w14:textId="77777777" w:rsidR="00D56E95" w:rsidRDefault="00D56E95" w:rsidP="005A1C91">
      <w:pPr>
        <w:spacing w:line="360" w:lineRule="auto"/>
        <w:jc w:val="both"/>
      </w:pPr>
    </w:p>
    <w:p w14:paraId="011F0EEA" w14:textId="707D641F" w:rsidR="00B05A1F" w:rsidRDefault="00B05A1F" w:rsidP="005A1C91">
      <w:pPr>
        <w:spacing w:line="360" w:lineRule="auto"/>
        <w:jc w:val="both"/>
      </w:pPr>
      <w:r w:rsidRPr="00D56E95">
        <w:t>Texto do desenvolvimento. Texto do desenvolvimento. Texto do desenvolvimento. Texto do desenvolvimento. Texto do desenvolvimento. Texto do desenvolvimento.</w:t>
      </w:r>
    </w:p>
    <w:p w14:paraId="1576F44C" w14:textId="77777777" w:rsidR="00D56E95" w:rsidRPr="00D56E95" w:rsidRDefault="00D56E95" w:rsidP="005A1C91">
      <w:pPr>
        <w:spacing w:line="360" w:lineRule="auto"/>
        <w:jc w:val="both"/>
      </w:pPr>
    </w:p>
    <w:p w14:paraId="553AE258" w14:textId="77777777" w:rsidR="00755D8B" w:rsidRDefault="00755D8B" w:rsidP="005A1C91">
      <w:pPr>
        <w:spacing w:line="360" w:lineRule="auto"/>
        <w:jc w:val="both"/>
      </w:pPr>
      <w:r>
        <w:t>De seguida</w:t>
      </w:r>
      <w:r w:rsidR="00B05A1F">
        <w:t>,</w:t>
      </w:r>
      <w:r>
        <w:t xml:space="preserve"> apresenta-se um exemplo de como as imagens devem ser colocadas no texto:</w:t>
      </w:r>
    </w:p>
    <w:p w14:paraId="4F0A3ED2" w14:textId="77777777" w:rsidR="00755D8B" w:rsidRDefault="00755D8B">
      <w:pPr>
        <w:pStyle w:val="PargrafodaLista"/>
        <w:numPr>
          <w:ilvl w:val="0"/>
          <w:numId w:val="2"/>
        </w:numPr>
        <w:spacing w:line="360" w:lineRule="auto"/>
        <w:jc w:val="both"/>
      </w:pPr>
      <w:r>
        <w:t>Centradas</w:t>
      </w:r>
      <w:r w:rsidR="00B05A1F">
        <w:t>;</w:t>
      </w:r>
    </w:p>
    <w:p w14:paraId="5718CF36" w14:textId="77777777" w:rsidR="00755D8B" w:rsidRDefault="00755D8B">
      <w:pPr>
        <w:pStyle w:val="PargrafodaLista"/>
        <w:numPr>
          <w:ilvl w:val="0"/>
          <w:numId w:val="2"/>
        </w:numPr>
        <w:spacing w:line="360" w:lineRule="auto"/>
        <w:jc w:val="both"/>
      </w:pPr>
      <w:r>
        <w:t>Numeradas</w:t>
      </w:r>
      <w:r w:rsidR="00B05A1F">
        <w:t>;</w:t>
      </w:r>
    </w:p>
    <w:p w14:paraId="6DD22B0C" w14:textId="77777777" w:rsidR="00755D8B" w:rsidRDefault="00755D8B">
      <w:pPr>
        <w:pStyle w:val="PargrafodaLista"/>
        <w:numPr>
          <w:ilvl w:val="0"/>
          <w:numId w:val="2"/>
        </w:numPr>
        <w:spacing w:line="360" w:lineRule="auto"/>
        <w:jc w:val="both"/>
      </w:pPr>
      <w:r>
        <w:t>Referenciadas no texto</w:t>
      </w:r>
      <w:r w:rsidR="00B05A1F">
        <w:t>;</w:t>
      </w:r>
    </w:p>
    <w:p w14:paraId="32CA62CC" w14:textId="77777777" w:rsidR="00F07B21" w:rsidRDefault="00F07B21">
      <w:pPr>
        <w:pStyle w:val="PargrafodaLista"/>
        <w:numPr>
          <w:ilvl w:val="0"/>
          <w:numId w:val="2"/>
        </w:numPr>
        <w:spacing w:line="360" w:lineRule="auto"/>
        <w:jc w:val="both"/>
      </w:pPr>
      <w:r>
        <w:t>Sem contornos</w:t>
      </w:r>
      <w:r w:rsidR="00B05A1F">
        <w:t>;</w:t>
      </w:r>
    </w:p>
    <w:p w14:paraId="193CF445" w14:textId="77777777" w:rsidR="00392593" w:rsidRDefault="00392593">
      <w:pPr>
        <w:pStyle w:val="PargrafodaLista"/>
        <w:numPr>
          <w:ilvl w:val="0"/>
          <w:numId w:val="2"/>
        </w:numPr>
        <w:spacing w:line="360" w:lineRule="auto"/>
        <w:jc w:val="both"/>
      </w:pPr>
      <w:r>
        <w:t>Eventualmente</w:t>
      </w:r>
      <w:r w:rsidR="00B05A1F">
        <w:t>,</w:t>
      </w:r>
      <w:r>
        <w:t xml:space="preserve"> colocar a(s) figura(s) numa tabela para melhorar a formatação</w:t>
      </w:r>
      <w:r w:rsidR="00B05A1F">
        <w:t>;</w:t>
      </w:r>
    </w:p>
    <w:p w14:paraId="5273AB78" w14:textId="77777777" w:rsidR="00392593" w:rsidRDefault="00392593">
      <w:pPr>
        <w:pStyle w:val="PargrafodaLista"/>
        <w:numPr>
          <w:ilvl w:val="0"/>
          <w:numId w:val="2"/>
        </w:numPr>
        <w:spacing w:line="360" w:lineRule="auto"/>
        <w:jc w:val="both"/>
      </w:pPr>
      <w:r>
        <w:t>Usar sempre o estilo “caption” para o texto das</w:t>
      </w:r>
      <w:r w:rsidR="00B05A1F">
        <w:t xml:space="preserve"> legendas;</w:t>
      </w:r>
    </w:p>
    <w:p w14:paraId="3A860179" w14:textId="77777777" w:rsidR="004653B9" w:rsidRDefault="004653B9">
      <w:pPr>
        <w:pStyle w:val="PargrafodaLista"/>
        <w:numPr>
          <w:ilvl w:val="0"/>
          <w:numId w:val="2"/>
        </w:numPr>
        <w:spacing w:line="360" w:lineRule="auto"/>
        <w:jc w:val="both"/>
      </w:pPr>
      <w:r>
        <w:t>Identificação da figura em “negrito” (o estilo trata desta parte). Texto da legenda não deve estar em negrito.</w:t>
      </w:r>
    </w:p>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0B1D3D0E" w14:textId="77777777" w:rsidTr="00D56E95">
        <w:trPr>
          <w:trHeight w:val="567"/>
        </w:trPr>
        <w:tc>
          <w:tcPr>
            <w:tcW w:w="8787" w:type="dxa"/>
            <w:vAlign w:val="center"/>
          </w:tcPr>
          <w:p w14:paraId="2C246401" w14:textId="77777777" w:rsidR="00B45C71" w:rsidRDefault="00FE277C" w:rsidP="00D56E95">
            <w:pPr>
              <w:spacing w:line="360" w:lineRule="auto"/>
            </w:pPr>
            <w:r>
              <w:rPr>
                <w:noProof/>
                <w:lang w:eastAsia="pt-PT"/>
              </w:rPr>
              <w:lastRenderedPageBreak/>
              <w:drawing>
                <wp:anchor distT="0" distB="0" distL="114300" distR="114300" simplePos="0" relativeHeight="251612672" behindDoc="0" locked="0" layoutInCell="1" allowOverlap="1" wp14:anchorId="65466CB0" wp14:editId="59C47FBE">
                  <wp:simplePos x="0" y="0"/>
                  <wp:positionH relativeFrom="margin">
                    <wp:posOffset>2059940</wp:posOffset>
                  </wp:positionH>
                  <wp:positionV relativeFrom="margin">
                    <wp:posOffset>19685</wp:posOffset>
                  </wp:positionV>
                  <wp:extent cx="1745615" cy="1442720"/>
                  <wp:effectExtent l="0" t="0" r="6985" b="508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45615" cy="144272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s">
                  <w:drawing>
                    <wp:anchor distT="0" distB="0" distL="114300" distR="114300" simplePos="0" relativeHeight="251710976" behindDoc="0" locked="0" layoutInCell="1" allowOverlap="1" wp14:anchorId="626573C3" wp14:editId="6916F493">
                      <wp:simplePos x="0" y="0"/>
                      <wp:positionH relativeFrom="column">
                        <wp:posOffset>-67310</wp:posOffset>
                      </wp:positionH>
                      <wp:positionV relativeFrom="paragraph">
                        <wp:posOffset>1496060</wp:posOffset>
                      </wp:positionV>
                      <wp:extent cx="5835650" cy="635"/>
                      <wp:effectExtent l="0" t="0" r="0" b="8255"/>
                      <wp:wrapSquare wrapText="bothSides"/>
                      <wp:docPr id="20" name="Text Box 20"/>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a:effectLst/>
                            </wps:spPr>
                            <wps:txbx>
                              <w:txbxContent>
                                <w:p w14:paraId="10482B29" w14:textId="50919398" w:rsidR="00B05A1F" w:rsidRPr="00A95F40" w:rsidRDefault="00B05A1F" w:rsidP="00CD3630">
                                  <w:pPr>
                                    <w:pStyle w:val="Legenda"/>
                                    <w:rPr>
                                      <w:noProof/>
                                      <w:sz w:val="24"/>
                                    </w:rPr>
                                  </w:pPr>
                                  <w:bookmarkStart w:id="151" w:name="_Toc221569202"/>
                                  <w:r>
                                    <w:t xml:space="preserve">Figura </w:t>
                                  </w:r>
                                  <w:r w:rsidR="00812752">
                                    <w:rPr>
                                      <w:noProof/>
                                    </w:rPr>
                                    <w:fldChar w:fldCharType="begin"/>
                                  </w:r>
                                  <w:r w:rsidR="00812752">
                                    <w:rPr>
                                      <w:noProof/>
                                    </w:rPr>
                                    <w:instrText xml:space="preserve"> STYLEREF 1 \s </w:instrText>
                                  </w:r>
                                  <w:r w:rsidR="00812752">
                                    <w:rPr>
                                      <w:noProof/>
                                    </w:rPr>
                                    <w:fldChar w:fldCharType="separate"/>
                                  </w:r>
                                  <w:r w:rsidR="00CD3630">
                                    <w:rPr>
                                      <w:noProof/>
                                    </w:rPr>
                                    <w:t>5</w:t>
                                  </w:r>
                                  <w:r w:rsidR="00812752">
                                    <w:rPr>
                                      <w:noProof/>
                                    </w:rPr>
                                    <w:fldChar w:fldCharType="end"/>
                                  </w:r>
                                  <w:r>
                                    <w:t>.</w:t>
                                  </w:r>
                                  <w:r w:rsidR="00812752">
                                    <w:rPr>
                                      <w:noProof/>
                                    </w:rPr>
                                    <w:fldChar w:fldCharType="begin"/>
                                  </w:r>
                                  <w:r w:rsidR="00812752">
                                    <w:rPr>
                                      <w:noProof/>
                                    </w:rPr>
                                    <w:instrText xml:space="preserve"> SEQ Figura \* ARABIC \s 1 </w:instrText>
                                  </w:r>
                                  <w:r w:rsidR="00812752">
                                    <w:rPr>
                                      <w:noProof/>
                                    </w:rPr>
                                    <w:fldChar w:fldCharType="separate"/>
                                  </w:r>
                                  <w:r w:rsidR="00CD3630">
                                    <w:rPr>
                                      <w:noProof/>
                                    </w:rPr>
                                    <w:t>1</w:t>
                                  </w:r>
                                  <w:r w:rsidR="00812752">
                                    <w:rPr>
                                      <w:noProof/>
                                    </w:rPr>
                                    <w:fldChar w:fldCharType="end"/>
                                  </w:r>
                                  <w:r>
                                    <w:t xml:space="preserve"> - Texto ilustrativo da figura 1.</w:t>
                                  </w:r>
                                  <w:bookmarkEnd w:id="1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26573C3" id="_x0000_t202" coordsize="21600,21600" o:spt="202" path="m,l,21600r21600,l21600,xe">
                      <v:stroke joinstyle="miter"/>
                      <v:path gradientshapeok="t" o:connecttype="rect"/>
                    </v:shapetype>
                    <v:shape id="Text Box 20" o:spid="_x0000_s1026" type="#_x0000_t202" style="position:absolute;margin-left:-5.3pt;margin-top:117.8pt;width:459.5pt;height:.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" stroked="f">
                      <v:textbox style="mso-fit-shape-to-text:t" inset="0,0,0,0">
                        <w:txbxContent>
                          <w:p w14:paraId="10482B29" w14:textId="50919398" w:rsidR="00B05A1F" w:rsidRPr="00A95F40" w:rsidRDefault="00B05A1F" w:rsidP="00CD3630">
                            <w:pPr>
                              <w:pStyle w:val="Legenda"/>
                              <w:rPr>
                                <w:noProof/>
                                <w:sz w:val="24"/>
                              </w:rPr>
                            </w:pPr>
                            <w:bookmarkStart w:id="152" w:name="_Toc221569202"/>
                            <w:r>
                              <w:t xml:space="preserve">Figura </w:t>
                            </w:r>
                            <w:r w:rsidR="00812752">
                              <w:rPr>
                                <w:noProof/>
                              </w:rPr>
                              <w:fldChar w:fldCharType="begin"/>
                            </w:r>
                            <w:r w:rsidR="00812752">
                              <w:rPr>
                                <w:noProof/>
                              </w:rPr>
                              <w:instrText xml:space="preserve"> STYLEREF 1 \s </w:instrText>
                            </w:r>
                            <w:r w:rsidR="00812752">
                              <w:rPr>
                                <w:noProof/>
                              </w:rPr>
                              <w:fldChar w:fldCharType="separate"/>
                            </w:r>
                            <w:r w:rsidR="00CD3630">
                              <w:rPr>
                                <w:noProof/>
                              </w:rPr>
                              <w:t>5</w:t>
                            </w:r>
                            <w:r w:rsidR="00812752">
                              <w:rPr>
                                <w:noProof/>
                              </w:rPr>
                              <w:fldChar w:fldCharType="end"/>
                            </w:r>
                            <w:r>
                              <w:t>.</w:t>
                            </w:r>
                            <w:r w:rsidR="00812752">
                              <w:rPr>
                                <w:noProof/>
                              </w:rPr>
                              <w:fldChar w:fldCharType="begin"/>
                            </w:r>
                            <w:r w:rsidR="00812752">
                              <w:rPr>
                                <w:noProof/>
                              </w:rPr>
                              <w:instrText xml:space="preserve"> SEQ Figura \* ARABIC \s 1 </w:instrText>
                            </w:r>
                            <w:r w:rsidR="00812752">
                              <w:rPr>
                                <w:noProof/>
                              </w:rPr>
                              <w:fldChar w:fldCharType="separate"/>
                            </w:r>
                            <w:r w:rsidR="00CD3630">
                              <w:rPr>
                                <w:noProof/>
                              </w:rPr>
                              <w:t>1</w:t>
                            </w:r>
                            <w:r w:rsidR="00812752">
                              <w:rPr>
                                <w:noProof/>
                              </w:rPr>
                              <w:fldChar w:fldCharType="end"/>
                            </w:r>
                            <w:r>
                              <w:t xml:space="preserve"> - Texto ilustrativo da figura 1.</w:t>
                            </w:r>
                            <w:bookmarkEnd w:id="152"/>
                          </w:p>
                        </w:txbxContent>
                      </v:textbox>
                      <w10:wrap type="square"/>
                    </v:shape>
                  </w:pict>
                </mc:Fallback>
              </mc:AlternateContent>
            </w:r>
          </w:p>
        </w:tc>
      </w:tr>
    </w:tbl>
    <w:p w14:paraId="004F8C95" w14:textId="277A304F" w:rsidR="005A1C91" w:rsidRDefault="005A1C91" w:rsidP="005A1C91">
      <w:pPr>
        <w:spacing w:line="360" w:lineRule="auto"/>
      </w:pPr>
      <w:r>
        <w:t>Seguidamente, apresenta-se um exemplo de tabela.</w:t>
      </w:r>
    </w:p>
    <w:p w14:paraId="46D90F58" w14:textId="77777777" w:rsidR="002A207C" w:rsidRDefault="002A207C" w:rsidP="00CD3630">
      <w:pPr>
        <w:pStyle w:val="Legenda"/>
      </w:pPr>
    </w:p>
    <w:p w14:paraId="102E7073" w14:textId="5FE1585D" w:rsidR="002A207C" w:rsidRDefault="002A207C" w:rsidP="00CD3630">
      <w:pPr>
        <w:pStyle w:val="Legenda"/>
      </w:pPr>
      <w:bookmarkStart w:id="153" w:name="_Toc221569211"/>
      <w:r>
        <w:t xml:space="preserve">Tabela </w:t>
      </w:r>
      <w:r w:rsidR="00CE7F82">
        <w:fldChar w:fldCharType="begin"/>
      </w:r>
      <w:r w:rsidR="00CE7F82">
        <w:instrText xml:space="preserve"> SEQ Tabela \* ARABIC </w:instrText>
      </w:r>
      <w:r w:rsidR="00CE7F82">
        <w:fldChar w:fldCharType="separate"/>
      </w:r>
      <w:r w:rsidR="0022117E">
        <w:rPr>
          <w:noProof/>
        </w:rPr>
        <w:t>21</w:t>
      </w:r>
      <w:r w:rsidR="00CE7F82">
        <w:fldChar w:fldCharType="end"/>
      </w:r>
      <w:r>
        <w:t xml:space="preserve"> </w:t>
      </w:r>
      <w:r w:rsidRPr="00961FDD">
        <w:t>- Texto ilustrativo da tabela 1</w:t>
      </w:r>
      <w:bookmarkEnd w:id="153"/>
    </w:p>
    <w:tbl>
      <w:tblPr>
        <w:tblStyle w:val="TabelacomGrelhaClara"/>
        <w:tblW w:w="0" w:type="auto"/>
        <w:tblLook w:val="04A0" w:firstRow="1" w:lastRow="0" w:firstColumn="1" w:lastColumn="0" w:noHBand="0" w:noVBand="1"/>
      </w:tblPr>
      <w:tblGrid>
        <w:gridCol w:w="2195"/>
        <w:gridCol w:w="2194"/>
        <w:gridCol w:w="2194"/>
        <w:gridCol w:w="2194"/>
      </w:tblGrid>
      <w:tr w:rsidR="002A207C" w14:paraId="35D94506" w14:textId="77777777" w:rsidTr="002B5AA3">
        <w:tc>
          <w:tcPr>
            <w:tcW w:w="2643" w:type="dxa"/>
          </w:tcPr>
          <w:p w14:paraId="609C9835" w14:textId="77777777" w:rsidR="002A207C" w:rsidRDefault="002A207C" w:rsidP="0031769F">
            <w:pPr>
              <w:spacing w:line="360" w:lineRule="auto"/>
            </w:pPr>
          </w:p>
        </w:tc>
        <w:tc>
          <w:tcPr>
            <w:tcW w:w="2643" w:type="dxa"/>
          </w:tcPr>
          <w:p w14:paraId="72881E70" w14:textId="77777777" w:rsidR="002A207C" w:rsidRDefault="002A207C" w:rsidP="0031769F">
            <w:pPr>
              <w:spacing w:line="360" w:lineRule="auto"/>
            </w:pPr>
          </w:p>
        </w:tc>
        <w:tc>
          <w:tcPr>
            <w:tcW w:w="2643" w:type="dxa"/>
          </w:tcPr>
          <w:p w14:paraId="6B04B22F" w14:textId="77777777" w:rsidR="002A207C" w:rsidRDefault="002A207C" w:rsidP="0031769F">
            <w:pPr>
              <w:spacing w:line="360" w:lineRule="auto"/>
            </w:pPr>
          </w:p>
        </w:tc>
        <w:tc>
          <w:tcPr>
            <w:tcW w:w="2643" w:type="dxa"/>
          </w:tcPr>
          <w:p w14:paraId="2E34ACE3" w14:textId="77777777" w:rsidR="002A207C" w:rsidRDefault="002A207C" w:rsidP="0031769F">
            <w:pPr>
              <w:spacing w:line="360" w:lineRule="auto"/>
            </w:pPr>
          </w:p>
        </w:tc>
      </w:tr>
      <w:tr w:rsidR="002A207C" w14:paraId="21BE07AE" w14:textId="77777777" w:rsidTr="002B5AA3">
        <w:tc>
          <w:tcPr>
            <w:tcW w:w="2643" w:type="dxa"/>
          </w:tcPr>
          <w:p w14:paraId="6B39D8BC" w14:textId="77777777" w:rsidR="002A207C" w:rsidRDefault="002A207C" w:rsidP="0031769F">
            <w:pPr>
              <w:spacing w:line="360" w:lineRule="auto"/>
            </w:pPr>
          </w:p>
        </w:tc>
        <w:tc>
          <w:tcPr>
            <w:tcW w:w="2643" w:type="dxa"/>
          </w:tcPr>
          <w:p w14:paraId="253C912B" w14:textId="77777777" w:rsidR="002A207C" w:rsidRDefault="002A207C" w:rsidP="0031769F">
            <w:pPr>
              <w:spacing w:line="360" w:lineRule="auto"/>
            </w:pPr>
          </w:p>
        </w:tc>
        <w:tc>
          <w:tcPr>
            <w:tcW w:w="2643" w:type="dxa"/>
          </w:tcPr>
          <w:p w14:paraId="1F99F59D" w14:textId="77777777" w:rsidR="002A207C" w:rsidRDefault="002A207C" w:rsidP="0031769F">
            <w:pPr>
              <w:spacing w:line="360" w:lineRule="auto"/>
            </w:pPr>
          </w:p>
        </w:tc>
        <w:tc>
          <w:tcPr>
            <w:tcW w:w="2643" w:type="dxa"/>
          </w:tcPr>
          <w:p w14:paraId="70705D73" w14:textId="77777777" w:rsidR="002A207C" w:rsidRDefault="002A207C" w:rsidP="0031769F">
            <w:pPr>
              <w:spacing w:line="360" w:lineRule="auto"/>
            </w:pPr>
          </w:p>
        </w:tc>
      </w:tr>
      <w:tr w:rsidR="002A207C" w14:paraId="788B2560" w14:textId="77777777" w:rsidTr="002B5AA3">
        <w:tc>
          <w:tcPr>
            <w:tcW w:w="2643" w:type="dxa"/>
          </w:tcPr>
          <w:p w14:paraId="12395E47" w14:textId="77777777" w:rsidR="002A207C" w:rsidRDefault="002A207C" w:rsidP="0031769F">
            <w:pPr>
              <w:spacing w:line="360" w:lineRule="auto"/>
            </w:pPr>
          </w:p>
        </w:tc>
        <w:tc>
          <w:tcPr>
            <w:tcW w:w="2643" w:type="dxa"/>
          </w:tcPr>
          <w:p w14:paraId="3DE288E2" w14:textId="77777777" w:rsidR="002A207C" w:rsidRDefault="002A207C" w:rsidP="0031769F">
            <w:pPr>
              <w:spacing w:line="360" w:lineRule="auto"/>
            </w:pPr>
          </w:p>
        </w:tc>
        <w:tc>
          <w:tcPr>
            <w:tcW w:w="2643" w:type="dxa"/>
          </w:tcPr>
          <w:p w14:paraId="36AA1DB2" w14:textId="77777777" w:rsidR="002A207C" w:rsidRDefault="002A207C" w:rsidP="0031769F">
            <w:pPr>
              <w:spacing w:line="360" w:lineRule="auto"/>
            </w:pPr>
          </w:p>
        </w:tc>
        <w:tc>
          <w:tcPr>
            <w:tcW w:w="2643" w:type="dxa"/>
          </w:tcPr>
          <w:p w14:paraId="3741F61A" w14:textId="77777777" w:rsidR="002A207C" w:rsidRDefault="002A207C" w:rsidP="0031769F">
            <w:pPr>
              <w:keepNext/>
              <w:spacing w:line="360" w:lineRule="auto"/>
            </w:pPr>
          </w:p>
        </w:tc>
      </w:tr>
      <w:tr w:rsidR="002A207C" w14:paraId="220847A2" w14:textId="77777777" w:rsidTr="002B5AA3">
        <w:tc>
          <w:tcPr>
            <w:tcW w:w="2643" w:type="dxa"/>
          </w:tcPr>
          <w:p w14:paraId="0D25BD3A" w14:textId="77777777" w:rsidR="002A207C" w:rsidRDefault="002A207C" w:rsidP="0031769F">
            <w:pPr>
              <w:spacing w:line="360" w:lineRule="auto"/>
            </w:pPr>
          </w:p>
        </w:tc>
        <w:tc>
          <w:tcPr>
            <w:tcW w:w="2643" w:type="dxa"/>
          </w:tcPr>
          <w:p w14:paraId="7BD91C87" w14:textId="77777777" w:rsidR="002A207C" w:rsidRDefault="002A207C" w:rsidP="0031769F">
            <w:pPr>
              <w:spacing w:line="360" w:lineRule="auto"/>
            </w:pPr>
          </w:p>
        </w:tc>
        <w:tc>
          <w:tcPr>
            <w:tcW w:w="2643" w:type="dxa"/>
          </w:tcPr>
          <w:p w14:paraId="53286BAA" w14:textId="77777777" w:rsidR="002A207C" w:rsidRDefault="002A207C" w:rsidP="0031769F">
            <w:pPr>
              <w:spacing w:line="360" w:lineRule="auto"/>
            </w:pPr>
          </w:p>
        </w:tc>
        <w:tc>
          <w:tcPr>
            <w:tcW w:w="2643" w:type="dxa"/>
          </w:tcPr>
          <w:p w14:paraId="50B74614" w14:textId="77777777" w:rsidR="002A207C" w:rsidRDefault="002A207C" w:rsidP="0031769F">
            <w:pPr>
              <w:keepNext/>
              <w:spacing w:line="360" w:lineRule="auto"/>
            </w:pPr>
          </w:p>
        </w:tc>
      </w:tr>
    </w:tbl>
    <w:p w14:paraId="32B0C794" w14:textId="1EA340BB" w:rsidR="002A207C" w:rsidRDefault="002A207C" w:rsidP="0031769F">
      <w:pPr>
        <w:spacing w:line="360" w:lineRule="auto"/>
      </w:pPr>
    </w:p>
    <w:p w14:paraId="64F81C52" w14:textId="77777777" w:rsidR="00B05A1F" w:rsidRPr="005A1C91" w:rsidRDefault="00B05A1F" w:rsidP="008E76CB">
      <w:pPr>
        <w:spacing w:line="360" w:lineRule="auto"/>
        <w:jc w:val="both"/>
      </w:pPr>
      <w:r w:rsidRPr="005A1C91">
        <w:t>Cuidados com a inserção de tabelas:</w:t>
      </w:r>
    </w:p>
    <w:p w14:paraId="1D637180" w14:textId="77777777" w:rsidR="00B05A1F" w:rsidRDefault="00B05A1F">
      <w:pPr>
        <w:pStyle w:val="PargrafodaLista"/>
        <w:numPr>
          <w:ilvl w:val="0"/>
          <w:numId w:val="3"/>
        </w:numPr>
        <w:spacing w:line="360" w:lineRule="auto"/>
        <w:jc w:val="both"/>
      </w:pPr>
      <w:r>
        <w:t>Centradas;</w:t>
      </w:r>
    </w:p>
    <w:p w14:paraId="0B05EAB5" w14:textId="77777777" w:rsidR="00B05A1F" w:rsidRDefault="00B05A1F">
      <w:pPr>
        <w:pStyle w:val="PargrafodaLista"/>
        <w:numPr>
          <w:ilvl w:val="0"/>
          <w:numId w:val="3"/>
        </w:numPr>
        <w:spacing w:line="360" w:lineRule="auto"/>
        <w:jc w:val="both"/>
      </w:pPr>
      <w:r>
        <w:t>Numeradas;</w:t>
      </w:r>
    </w:p>
    <w:p w14:paraId="7D09E5DC" w14:textId="77777777" w:rsidR="00B05A1F" w:rsidRDefault="00B05A1F">
      <w:pPr>
        <w:pStyle w:val="PargrafodaLista"/>
        <w:numPr>
          <w:ilvl w:val="0"/>
          <w:numId w:val="3"/>
        </w:numPr>
        <w:spacing w:line="360" w:lineRule="auto"/>
        <w:jc w:val="both"/>
      </w:pPr>
      <w:r>
        <w:t>Referenciadas no texto;</w:t>
      </w:r>
    </w:p>
    <w:p w14:paraId="7FC42D64" w14:textId="77777777" w:rsidR="00B05A1F" w:rsidRDefault="00B05A1F">
      <w:pPr>
        <w:pStyle w:val="PargrafodaLista"/>
        <w:numPr>
          <w:ilvl w:val="0"/>
          <w:numId w:val="3"/>
        </w:numPr>
        <w:spacing w:line="360" w:lineRule="auto"/>
        <w:jc w:val="both"/>
      </w:pPr>
      <w:r>
        <w:t>Usar sempre o estilo “caption” para o texto das legendas;</w:t>
      </w:r>
    </w:p>
    <w:p w14:paraId="240E5AED" w14:textId="77777777" w:rsidR="00B05A1F" w:rsidRDefault="00B05A1F">
      <w:pPr>
        <w:pStyle w:val="PargrafodaLista"/>
        <w:numPr>
          <w:ilvl w:val="0"/>
          <w:numId w:val="3"/>
        </w:numPr>
        <w:spacing w:line="360" w:lineRule="auto"/>
        <w:jc w:val="both"/>
      </w:pPr>
      <w:r>
        <w:t>Identificação da tabela em “negrito” (o estilo trata desta parte). Texto da legenda não deve estar em negrito.</w:t>
      </w:r>
    </w:p>
    <w:p w14:paraId="55C30AD7" w14:textId="77777777" w:rsidR="007E4A0F" w:rsidRDefault="007E4A0F" w:rsidP="008E76CB">
      <w:pPr>
        <w:spacing w:line="360" w:lineRule="auto"/>
        <w:jc w:val="both"/>
      </w:pPr>
    </w:p>
    <w:p w14:paraId="781C1FBE" w14:textId="77777777" w:rsidR="00B05A1F" w:rsidRDefault="00B05A1F" w:rsidP="008E76CB">
      <w:pPr>
        <w:spacing w:line="360" w:lineRule="auto"/>
        <w:jc w:val="both"/>
      </w:pPr>
      <w:r>
        <w:t>Texto do desenvolvimento. Texto do desenvolvimento. Texto do desenvolvimento. Texto do desenvolvimento. Texto do desenvolvimento. Texto do desenvolvimento. Texto do desenvolvimento.</w:t>
      </w:r>
    </w:p>
    <w:p w14:paraId="5344AC8B" w14:textId="77777777" w:rsidR="00B05A1F" w:rsidRDefault="00B05A1F" w:rsidP="0031769F">
      <w:pPr>
        <w:spacing w:line="360" w:lineRule="auto"/>
      </w:pPr>
    </w:p>
    <w:p w14:paraId="0C9C308F" w14:textId="77777777" w:rsidR="00196C1D" w:rsidRDefault="16B04CB1" w:rsidP="0031769F">
      <w:pPr>
        <w:pStyle w:val="Ttulo2"/>
        <w:spacing w:line="360" w:lineRule="auto"/>
      </w:pPr>
      <w:r>
        <w:lastRenderedPageBreak/>
        <w:t xml:space="preserve"> </w:t>
      </w:r>
      <w:bookmarkStart w:id="154" w:name="_Toc228100843"/>
      <w:r w:rsidR="1469288F">
        <w:t>Título da secção</w:t>
      </w:r>
      <w:bookmarkEnd w:id="154"/>
    </w:p>
    <w:p w14:paraId="5EFF8C2E" w14:textId="77777777" w:rsidR="004B2636" w:rsidRPr="00BC67D7" w:rsidRDefault="00B05A1F" w:rsidP="005A1C91">
      <w:pPr>
        <w:spacing w:line="360" w:lineRule="auto"/>
        <w:jc w:val="both"/>
      </w:pPr>
      <w:r>
        <w:t xml:space="preserve">A figurar no caso de o capítulo ter várias secções. Nota: </w:t>
      </w:r>
      <w:r w:rsidR="004B2636">
        <w:t>apenas devemos criar secções e subsecções quando existem mais do que uma.</w:t>
      </w:r>
    </w:p>
    <w:p w14:paraId="0CB19D53" w14:textId="77777777" w:rsidR="00B05A1F" w:rsidRDefault="00B05A1F" w:rsidP="005A1C91">
      <w:pPr>
        <w:spacing w:line="360" w:lineRule="auto"/>
        <w:jc w:val="both"/>
      </w:pPr>
      <w:r>
        <w:t>Texto do desenvolvimento. Texto do desenvolvimento. Texto do desenvolvimento. Texto do desenvolvimento. Texto do desenvolvimento. Texto do desenvolvimento. Texto do desenvolvimento.</w:t>
      </w:r>
    </w:p>
    <w:p w14:paraId="6CC14C88" w14:textId="77777777" w:rsidR="004B2636" w:rsidRPr="004B2636" w:rsidRDefault="004B2636" w:rsidP="005A1C91">
      <w:pPr>
        <w:spacing w:line="360" w:lineRule="auto"/>
        <w:jc w:val="both"/>
      </w:pPr>
    </w:p>
    <w:p w14:paraId="4EA1FFDB" w14:textId="77777777" w:rsidR="004B2636" w:rsidRDefault="1469288F" w:rsidP="005A1C91">
      <w:pPr>
        <w:pStyle w:val="Ttulo2"/>
        <w:spacing w:line="360" w:lineRule="auto"/>
        <w:jc w:val="both"/>
      </w:pPr>
      <w:bookmarkStart w:id="155" w:name="_Toc228100844"/>
      <w:r>
        <w:t>Título da secção</w:t>
      </w:r>
      <w:bookmarkEnd w:id="155"/>
    </w:p>
    <w:p w14:paraId="37E1578A" w14:textId="77777777" w:rsidR="00B05A1F" w:rsidRDefault="00B05A1F" w:rsidP="005A1C91">
      <w:pPr>
        <w:spacing w:line="360" w:lineRule="auto"/>
        <w:jc w:val="both"/>
      </w:pPr>
      <w:r>
        <w:t>Texto do desenvolvimento. Texto do desenvolvimento. Texto do desenvolvimento. Texto do desenvolvimento. Texto do desenvolvimento. Texto do desenvolvimento. Texto do desenvolvimento.</w:t>
      </w:r>
    </w:p>
    <w:p w14:paraId="1644DFA0" w14:textId="442AA4D8" w:rsidR="00196C1D" w:rsidRDefault="1469288F" w:rsidP="005A1C91">
      <w:pPr>
        <w:pStyle w:val="Ttulo3"/>
        <w:spacing w:line="360" w:lineRule="auto"/>
        <w:jc w:val="both"/>
      </w:pPr>
      <w:bookmarkStart w:id="156" w:name="_Toc228100845"/>
      <w:r>
        <w:t>Título da subsecção</w:t>
      </w:r>
      <w:bookmarkEnd w:id="156"/>
    </w:p>
    <w:p w14:paraId="63043FE9" w14:textId="77777777" w:rsidR="005A1C91" w:rsidRPr="004B2636" w:rsidRDefault="005A1C91" w:rsidP="005A1C91">
      <w:pPr>
        <w:spacing w:line="360" w:lineRule="auto"/>
        <w:jc w:val="both"/>
      </w:pPr>
      <w:r>
        <w:t>Texto do desenvolvimento. Texto do desenvolvimento. Texto do desenvolvimento. Texto do desenvolvimento. Texto do desenvolvimento. Texto do desenvolvimento. Texto do desenvolvimento.</w:t>
      </w:r>
    </w:p>
    <w:p w14:paraId="6B43AC54" w14:textId="7AF55C60" w:rsidR="00B05A1F" w:rsidRDefault="1469288F" w:rsidP="005A1C91">
      <w:pPr>
        <w:pStyle w:val="Ttulo3"/>
        <w:spacing w:line="360" w:lineRule="auto"/>
        <w:jc w:val="both"/>
      </w:pPr>
      <w:bookmarkStart w:id="157" w:name="_Toc228100846"/>
      <w:r>
        <w:t>Título da subsecção</w:t>
      </w:r>
      <w:bookmarkEnd w:id="157"/>
    </w:p>
    <w:p w14:paraId="7BAA4A64" w14:textId="77777777" w:rsidR="005A1C91" w:rsidRPr="004B2636" w:rsidRDefault="005A1C91" w:rsidP="005A1C91">
      <w:pPr>
        <w:spacing w:line="360" w:lineRule="auto"/>
        <w:jc w:val="both"/>
      </w:pPr>
      <w:r>
        <w:t>Texto do desenvolvimento. Texto do desenvolvimento. Texto do desenvolvimento. Texto do desenvolvimento. Texto do desenvolvimento. Texto do desenvolvimento. Texto do desenvolvimento.</w:t>
      </w:r>
    </w:p>
    <w:p w14:paraId="6477FA4A" w14:textId="77777777" w:rsidR="005A1C91" w:rsidRPr="005A1C91" w:rsidRDefault="005A1C91" w:rsidP="005A1C91">
      <w:pPr>
        <w:jc w:val="both"/>
      </w:pPr>
    </w:p>
    <w:p w14:paraId="3E945418" w14:textId="0284BA8D" w:rsidR="009D35AA" w:rsidRDefault="1469288F" w:rsidP="005A1C91">
      <w:pPr>
        <w:pStyle w:val="Ttulo2"/>
        <w:spacing w:line="360" w:lineRule="auto"/>
        <w:jc w:val="both"/>
      </w:pPr>
      <w:r>
        <w:t xml:space="preserve"> </w:t>
      </w:r>
      <w:bookmarkStart w:id="158" w:name="_Toc228100847"/>
      <w:r>
        <w:t>Título da s</w:t>
      </w:r>
      <w:r w:rsidR="3F6D5462">
        <w:t>ecção</w:t>
      </w:r>
      <w:bookmarkEnd w:id="158"/>
    </w:p>
    <w:p w14:paraId="593EE57C" w14:textId="77777777" w:rsidR="005A1C91" w:rsidRPr="004B2636" w:rsidRDefault="005A1C91" w:rsidP="005A1C91">
      <w:pPr>
        <w:spacing w:line="360" w:lineRule="auto"/>
        <w:jc w:val="both"/>
      </w:pPr>
      <w:r>
        <w:t>Texto do desenvolvimento. Texto do desenvolvimento. Texto do desenvolvimento. Texto do desenvolvimento. Texto do desenvolvimento. Texto do desenvolvimento. Texto do desenvolvimento.</w:t>
      </w:r>
    </w:p>
    <w:p w14:paraId="47E2E2E9" w14:textId="77777777" w:rsidR="005A1C91" w:rsidRPr="005A1C91" w:rsidRDefault="005A1C91" w:rsidP="005A1C91">
      <w:pPr>
        <w:jc w:val="both"/>
      </w:pPr>
    </w:p>
    <w:p w14:paraId="5B6B02EB" w14:textId="0EAE35C8" w:rsidR="004B2636" w:rsidRDefault="1469288F" w:rsidP="0031769F">
      <w:pPr>
        <w:pStyle w:val="Ttulo1"/>
        <w:spacing w:line="360" w:lineRule="auto"/>
      </w:pPr>
      <w:bookmarkStart w:id="159" w:name="_Toc228100848"/>
      <w:r>
        <w:lastRenderedPageBreak/>
        <w:t>Título do capítulo</w:t>
      </w:r>
      <w:bookmarkEnd w:id="159"/>
    </w:p>
    <w:p w14:paraId="395646EA" w14:textId="77777777" w:rsidR="005A1C91" w:rsidRPr="004B2636" w:rsidRDefault="005A1C91" w:rsidP="005A1C91">
      <w:pPr>
        <w:spacing w:line="360" w:lineRule="auto"/>
        <w:jc w:val="both"/>
      </w:pPr>
      <w:r>
        <w:t>Texto do desenvolvimento. Texto do desenvolvimento. Texto do desenvolvimento. Texto do desenvolvimento. Texto do desenvolvimento. Texto do desenvolvimento. Texto do desenvolvimento.</w:t>
      </w:r>
    </w:p>
    <w:p w14:paraId="4C51E99C" w14:textId="77777777" w:rsidR="005A1C91" w:rsidRDefault="005A1C91" w:rsidP="005A1C91"/>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DD7F5A" w14:paraId="23CBFFC2" w14:textId="77777777" w:rsidTr="002B5AA3">
        <w:trPr>
          <w:trHeight w:val="567"/>
        </w:trPr>
        <w:tc>
          <w:tcPr>
            <w:tcW w:w="8787" w:type="dxa"/>
            <w:vAlign w:val="center"/>
          </w:tcPr>
          <w:p w14:paraId="42DFEE76" w14:textId="77777777" w:rsidR="00DD7F5A" w:rsidRDefault="00DD7F5A" w:rsidP="002B5AA3">
            <w:pPr>
              <w:spacing w:line="360" w:lineRule="auto"/>
            </w:pPr>
            <w:r>
              <w:rPr>
                <w:noProof/>
                <w:lang w:eastAsia="pt-PT"/>
              </w:rPr>
              <w:drawing>
                <wp:anchor distT="0" distB="0" distL="114300" distR="114300" simplePos="0" relativeHeight="251713024" behindDoc="0" locked="0" layoutInCell="1" allowOverlap="1" wp14:anchorId="641F759D" wp14:editId="25EFF475">
                  <wp:simplePos x="0" y="0"/>
                  <wp:positionH relativeFrom="margin">
                    <wp:posOffset>2059940</wp:posOffset>
                  </wp:positionH>
                  <wp:positionV relativeFrom="margin">
                    <wp:posOffset>19685</wp:posOffset>
                  </wp:positionV>
                  <wp:extent cx="1745615" cy="1442720"/>
                  <wp:effectExtent l="0" t="0" r="6985" b="5080"/>
                  <wp:wrapTopAndBottom/>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45615" cy="1442720"/>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pt-PT"/>
              </w:rPr>
              <mc:AlternateContent>
                <mc:Choice Requires="wps">
                  <w:drawing>
                    <wp:anchor distT="0" distB="0" distL="114300" distR="114300" simplePos="0" relativeHeight="251714048" behindDoc="0" locked="0" layoutInCell="1" allowOverlap="1" wp14:anchorId="0181FFFA" wp14:editId="7345DAA1">
                      <wp:simplePos x="0" y="0"/>
                      <wp:positionH relativeFrom="column">
                        <wp:posOffset>-67310</wp:posOffset>
                      </wp:positionH>
                      <wp:positionV relativeFrom="paragraph">
                        <wp:posOffset>1496060</wp:posOffset>
                      </wp:positionV>
                      <wp:extent cx="5835650" cy="635"/>
                      <wp:effectExtent l="0" t="0" r="0" b="8255"/>
                      <wp:wrapSquare wrapText="bothSides"/>
                      <wp:docPr id="8" name="Text Box 20"/>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a:effectLst/>
                            </wps:spPr>
                            <wps:txbx>
                              <w:txbxContent>
                                <w:p w14:paraId="67B5C1FD" w14:textId="2B8E6037" w:rsidR="00DD7F5A" w:rsidRPr="00A95F40" w:rsidRDefault="00DD7F5A" w:rsidP="00CD3630">
                                  <w:pPr>
                                    <w:pStyle w:val="Legenda"/>
                                    <w:rPr>
                                      <w:noProof/>
                                      <w:sz w:val="24"/>
                                    </w:rPr>
                                  </w:pPr>
                                  <w:bookmarkStart w:id="160" w:name="_Toc221569203"/>
                                  <w:r>
                                    <w:t xml:space="preserve">Figura </w:t>
                                  </w:r>
                                  <w:r>
                                    <w:rPr>
                                      <w:noProof/>
                                    </w:rPr>
                                    <w:fldChar w:fldCharType="begin"/>
                                  </w:r>
                                  <w:r>
                                    <w:rPr>
                                      <w:noProof/>
                                    </w:rPr>
                                    <w:instrText xml:space="preserve"> STYLEREF 1 \s </w:instrText>
                                  </w:r>
                                  <w:r>
                                    <w:rPr>
                                      <w:noProof/>
                                    </w:rPr>
                                    <w:fldChar w:fldCharType="separate"/>
                                  </w:r>
                                  <w:r w:rsidR="00CD3630">
                                    <w:rPr>
                                      <w:noProof/>
                                    </w:rPr>
                                    <w:t>6</w:t>
                                  </w:r>
                                  <w:r>
                                    <w:rPr>
                                      <w:noProof/>
                                    </w:rPr>
                                    <w:fldChar w:fldCharType="end"/>
                                  </w:r>
                                  <w:r>
                                    <w:t>.</w:t>
                                  </w:r>
                                  <w:r>
                                    <w:rPr>
                                      <w:noProof/>
                                    </w:rPr>
                                    <w:fldChar w:fldCharType="begin"/>
                                  </w:r>
                                  <w:r>
                                    <w:rPr>
                                      <w:noProof/>
                                    </w:rPr>
                                    <w:instrText xml:space="preserve"> SEQ Figura \* ARABIC \s 1 </w:instrText>
                                  </w:r>
                                  <w:r>
                                    <w:rPr>
                                      <w:noProof/>
                                    </w:rPr>
                                    <w:fldChar w:fldCharType="separate"/>
                                  </w:r>
                                  <w:r w:rsidR="00CD3630">
                                    <w:rPr>
                                      <w:noProof/>
                                    </w:rPr>
                                    <w:t>1</w:t>
                                  </w:r>
                                  <w:r>
                                    <w:rPr>
                                      <w:noProof/>
                                    </w:rPr>
                                    <w:fldChar w:fldCharType="end"/>
                                  </w:r>
                                  <w:r w:rsidR="008D6182">
                                    <w:t xml:space="preserve"> - Texto ilustrativo da figura 2</w:t>
                                  </w:r>
                                  <w:r>
                                    <w:t>.</w:t>
                                  </w:r>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181FFFA" id="_x0000_s1027" type="#_x0000_t202" style="position:absolute;margin-left:-5.3pt;margin-top:117.8pt;width:459.5pt;height:.0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" stroked="f">
                      <v:textbox style="mso-fit-shape-to-text:t" inset="0,0,0,0">
                        <w:txbxContent>
                          <w:p w14:paraId="67B5C1FD" w14:textId="2B8E6037" w:rsidR="00DD7F5A" w:rsidRPr="00A95F40" w:rsidRDefault="00DD7F5A" w:rsidP="00CD3630">
                            <w:pPr>
                              <w:pStyle w:val="Legenda"/>
                              <w:rPr>
                                <w:noProof/>
                                <w:sz w:val="24"/>
                              </w:rPr>
                            </w:pPr>
                            <w:bookmarkStart w:id="161" w:name="_Toc221569203"/>
                            <w:r>
                              <w:t xml:space="preserve">Figura </w:t>
                            </w:r>
                            <w:r>
                              <w:rPr>
                                <w:noProof/>
                              </w:rPr>
                              <w:fldChar w:fldCharType="begin"/>
                            </w:r>
                            <w:r>
                              <w:rPr>
                                <w:noProof/>
                              </w:rPr>
                              <w:instrText xml:space="preserve"> STYLEREF 1 \s </w:instrText>
                            </w:r>
                            <w:r>
                              <w:rPr>
                                <w:noProof/>
                              </w:rPr>
                              <w:fldChar w:fldCharType="separate"/>
                            </w:r>
                            <w:r w:rsidR="00CD3630">
                              <w:rPr>
                                <w:noProof/>
                              </w:rPr>
                              <w:t>6</w:t>
                            </w:r>
                            <w:r>
                              <w:rPr>
                                <w:noProof/>
                              </w:rPr>
                              <w:fldChar w:fldCharType="end"/>
                            </w:r>
                            <w:r>
                              <w:t>.</w:t>
                            </w:r>
                            <w:r>
                              <w:rPr>
                                <w:noProof/>
                              </w:rPr>
                              <w:fldChar w:fldCharType="begin"/>
                            </w:r>
                            <w:r>
                              <w:rPr>
                                <w:noProof/>
                              </w:rPr>
                              <w:instrText xml:space="preserve"> SEQ Figura \* ARABIC \s 1 </w:instrText>
                            </w:r>
                            <w:r>
                              <w:rPr>
                                <w:noProof/>
                              </w:rPr>
                              <w:fldChar w:fldCharType="separate"/>
                            </w:r>
                            <w:r w:rsidR="00CD3630">
                              <w:rPr>
                                <w:noProof/>
                              </w:rPr>
                              <w:t>1</w:t>
                            </w:r>
                            <w:r>
                              <w:rPr>
                                <w:noProof/>
                              </w:rPr>
                              <w:fldChar w:fldCharType="end"/>
                            </w:r>
                            <w:r w:rsidR="008D6182">
                              <w:t xml:space="preserve"> - Texto ilustrativo da figura 2</w:t>
                            </w:r>
                            <w:r>
                              <w:t>.</w:t>
                            </w:r>
                            <w:bookmarkEnd w:id="161"/>
                          </w:p>
                        </w:txbxContent>
                      </v:textbox>
                      <w10:wrap type="square"/>
                    </v:shape>
                  </w:pict>
                </mc:Fallback>
              </mc:AlternateContent>
            </w:r>
          </w:p>
        </w:tc>
      </w:tr>
    </w:tbl>
    <w:p w14:paraId="7DC97739" w14:textId="77777777" w:rsidR="008A71B9" w:rsidRDefault="008A71B9" w:rsidP="005A1C91"/>
    <w:p w14:paraId="5A4E40A8" w14:textId="77777777" w:rsidR="00DD7F5A" w:rsidRDefault="00DD7F5A" w:rsidP="00DD7F5A">
      <w:pPr>
        <w:spacing w:line="360" w:lineRule="auto"/>
      </w:pPr>
      <w:r>
        <w:t>Seguidamente, apresenta-se um exemplo de tabela.</w:t>
      </w:r>
    </w:p>
    <w:p w14:paraId="075B5801" w14:textId="77777777" w:rsidR="008A71B9" w:rsidRDefault="008A71B9" w:rsidP="005A1C91"/>
    <w:p w14:paraId="340974EA" w14:textId="28171731" w:rsidR="00DD7F5A" w:rsidRDefault="00DD7F5A" w:rsidP="00CD3630">
      <w:pPr>
        <w:pStyle w:val="Legenda"/>
      </w:pPr>
      <w:bookmarkStart w:id="162" w:name="_Toc221569212"/>
      <w:r>
        <w:t xml:space="preserve">Tabela </w:t>
      </w:r>
      <w:r>
        <w:rPr>
          <w:noProof/>
        </w:rPr>
        <w:t>3</w:t>
      </w:r>
      <w:r>
        <w:t>.</w:t>
      </w:r>
      <w:r w:rsidR="00CE7F82">
        <w:fldChar w:fldCharType="begin"/>
      </w:r>
      <w:r w:rsidR="00CE7F82">
        <w:instrText xml:space="preserve"> SEQ Tabela \* ARABIC </w:instrText>
      </w:r>
      <w:r w:rsidR="00CE7F82">
        <w:fldChar w:fldCharType="separate"/>
      </w:r>
      <w:r w:rsidR="0022117E">
        <w:rPr>
          <w:noProof/>
        </w:rPr>
        <w:t>22</w:t>
      </w:r>
      <w:r w:rsidR="00CE7F82">
        <w:fldChar w:fldCharType="end"/>
      </w:r>
      <w:r>
        <w:t xml:space="preserve"> </w:t>
      </w:r>
      <w:r w:rsidRPr="00961FDD">
        <w:t xml:space="preserve">- Texto ilustrativo da tabela </w:t>
      </w:r>
      <w:r w:rsidR="008D6182">
        <w:t>2</w:t>
      </w:r>
      <w:bookmarkEnd w:id="162"/>
    </w:p>
    <w:tbl>
      <w:tblPr>
        <w:tblStyle w:val="TabelacomGrelhaClara"/>
        <w:tblW w:w="0" w:type="auto"/>
        <w:tblLook w:val="04A0" w:firstRow="1" w:lastRow="0" w:firstColumn="1" w:lastColumn="0" w:noHBand="0" w:noVBand="1"/>
      </w:tblPr>
      <w:tblGrid>
        <w:gridCol w:w="2195"/>
        <w:gridCol w:w="2194"/>
        <w:gridCol w:w="2194"/>
        <w:gridCol w:w="2194"/>
      </w:tblGrid>
      <w:tr w:rsidR="00DD7F5A" w14:paraId="11A0B8EF" w14:textId="77777777" w:rsidTr="002B5AA3">
        <w:tc>
          <w:tcPr>
            <w:tcW w:w="2643" w:type="dxa"/>
          </w:tcPr>
          <w:p w14:paraId="69D702EE" w14:textId="77777777" w:rsidR="00DD7F5A" w:rsidRDefault="00DD7F5A" w:rsidP="002B5AA3">
            <w:pPr>
              <w:spacing w:line="360" w:lineRule="auto"/>
            </w:pPr>
          </w:p>
        </w:tc>
        <w:tc>
          <w:tcPr>
            <w:tcW w:w="2643" w:type="dxa"/>
          </w:tcPr>
          <w:p w14:paraId="78986110" w14:textId="77777777" w:rsidR="00DD7F5A" w:rsidRDefault="00DD7F5A" w:rsidP="002B5AA3">
            <w:pPr>
              <w:spacing w:line="360" w:lineRule="auto"/>
            </w:pPr>
          </w:p>
        </w:tc>
        <w:tc>
          <w:tcPr>
            <w:tcW w:w="2643" w:type="dxa"/>
          </w:tcPr>
          <w:p w14:paraId="08D0A5A4" w14:textId="77777777" w:rsidR="00DD7F5A" w:rsidRDefault="00DD7F5A" w:rsidP="002B5AA3">
            <w:pPr>
              <w:spacing w:line="360" w:lineRule="auto"/>
            </w:pPr>
          </w:p>
        </w:tc>
        <w:tc>
          <w:tcPr>
            <w:tcW w:w="2643" w:type="dxa"/>
          </w:tcPr>
          <w:p w14:paraId="476F3DC0" w14:textId="77777777" w:rsidR="00DD7F5A" w:rsidRDefault="00DD7F5A" w:rsidP="002B5AA3">
            <w:pPr>
              <w:spacing w:line="360" w:lineRule="auto"/>
            </w:pPr>
          </w:p>
        </w:tc>
      </w:tr>
      <w:tr w:rsidR="00DD7F5A" w14:paraId="54ACCD39" w14:textId="77777777" w:rsidTr="002B5AA3">
        <w:tc>
          <w:tcPr>
            <w:tcW w:w="2643" w:type="dxa"/>
          </w:tcPr>
          <w:p w14:paraId="5DE3558E" w14:textId="77777777" w:rsidR="00DD7F5A" w:rsidRDefault="00DD7F5A" w:rsidP="002B5AA3">
            <w:pPr>
              <w:spacing w:line="360" w:lineRule="auto"/>
            </w:pPr>
          </w:p>
        </w:tc>
        <w:tc>
          <w:tcPr>
            <w:tcW w:w="2643" w:type="dxa"/>
          </w:tcPr>
          <w:p w14:paraId="75561348" w14:textId="77777777" w:rsidR="00DD7F5A" w:rsidRDefault="00DD7F5A" w:rsidP="002B5AA3">
            <w:pPr>
              <w:spacing w:line="360" w:lineRule="auto"/>
            </w:pPr>
          </w:p>
        </w:tc>
        <w:tc>
          <w:tcPr>
            <w:tcW w:w="2643" w:type="dxa"/>
          </w:tcPr>
          <w:p w14:paraId="022EA42D" w14:textId="77777777" w:rsidR="00DD7F5A" w:rsidRDefault="00DD7F5A" w:rsidP="002B5AA3">
            <w:pPr>
              <w:spacing w:line="360" w:lineRule="auto"/>
            </w:pPr>
          </w:p>
        </w:tc>
        <w:tc>
          <w:tcPr>
            <w:tcW w:w="2643" w:type="dxa"/>
          </w:tcPr>
          <w:p w14:paraId="525CFEEE" w14:textId="77777777" w:rsidR="00DD7F5A" w:rsidRDefault="00DD7F5A" w:rsidP="002B5AA3">
            <w:pPr>
              <w:spacing w:line="360" w:lineRule="auto"/>
            </w:pPr>
          </w:p>
        </w:tc>
      </w:tr>
      <w:tr w:rsidR="00DD7F5A" w14:paraId="2DB041ED" w14:textId="77777777" w:rsidTr="002B5AA3">
        <w:tc>
          <w:tcPr>
            <w:tcW w:w="2643" w:type="dxa"/>
          </w:tcPr>
          <w:p w14:paraId="0449EF9C" w14:textId="77777777" w:rsidR="00DD7F5A" w:rsidRDefault="00DD7F5A" w:rsidP="002B5AA3">
            <w:pPr>
              <w:spacing w:line="360" w:lineRule="auto"/>
            </w:pPr>
          </w:p>
        </w:tc>
        <w:tc>
          <w:tcPr>
            <w:tcW w:w="2643" w:type="dxa"/>
          </w:tcPr>
          <w:p w14:paraId="2379D65E" w14:textId="77777777" w:rsidR="00DD7F5A" w:rsidRDefault="00DD7F5A" w:rsidP="002B5AA3">
            <w:pPr>
              <w:spacing w:line="360" w:lineRule="auto"/>
            </w:pPr>
          </w:p>
        </w:tc>
        <w:tc>
          <w:tcPr>
            <w:tcW w:w="2643" w:type="dxa"/>
          </w:tcPr>
          <w:p w14:paraId="14218B73" w14:textId="77777777" w:rsidR="00DD7F5A" w:rsidRDefault="00DD7F5A" w:rsidP="002B5AA3">
            <w:pPr>
              <w:spacing w:line="360" w:lineRule="auto"/>
            </w:pPr>
          </w:p>
        </w:tc>
        <w:tc>
          <w:tcPr>
            <w:tcW w:w="2643" w:type="dxa"/>
          </w:tcPr>
          <w:p w14:paraId="65EF7033" w14:textId="77777777" w:rsidR="00DD7F5A" w:rsidRDefault="00DD7F5A" w:rsidP="002B5AA3">
            <w:pPr>
              <w:keepNext/>
              <w:spacing w:line="360" w:lineRule="auto"/>
            </w:pPr>
          </w:p>
        </w:tc>
      </w:tr>
      <w:tr w:rsidR="00DD7F5A" w14:paraId="3DAA209C" w14:textId="77777777" w:rsidTr="002B5AA3">
        <w:tc>
          <w:tcPr>
            <w:tcW w:w="2643" w:type="dxa"/>
          </w:tcPr>
          <w:p w14:paraId="5DDDDC11" w14:textId="77777777" w:rsidR="00DD7F5A" w:rsidRDefault="00DD7F5A" w:rsidP="002B5AA3">
            <w:pPr>
              <w:spacing w:line="360" w:lineRule="auto"/>
            </w:pPr>
          </w:p>
        </w:tc>
        <w:tc>
          <w:tcPr>
            <w:tcW w:w="2643" w:type="dxa"/>
          </w:tcPr>
          <w:p w14:paraId="23505025" w14:textId="77777777" w:rsidR="00DD7F5A" w:rsidRDefault="00DD7F5A" w:rsidP="002B5AA3">
            <w:pPr>
              <w:spacing w:line="360" w:lineRule="auto"/>
            </w:pPr>
          </w:p>
        </w:tc>
        <w:tc>
          <w:tcPr>
            <w:tcW w:w="2643" w:type="dxa"/>
          </w:tcPr>
          <w:p w14:paraId="5B1F585B" w14:textId="77777777" w:rsidR="00DD7F5A" w:rsidRDefault="00DD7F5A" w:rsidP="002B5AA3">
            <w:pPr>
              <w:spacing w:line="360" w:lineRule="auto"/>
            </w:pPr>
          </w:p>
        </w:tc>
        <w:tc>
          <w:tcPr>
            <w:tcW w:w="2643" w:type="dxa"/>
          </w:tcPr>
          <w:p w14:paraId="5C8D8EBF" w14:textId="77777777" w:rsidR="00DD7F5A" w:rsidRDefault="00DD7F5A" w:rsidP="002B5AA3">
            <w:pPr>
              <w:keepNext/>
              <w:spacing w:line="360" w:lineRule="auto"/>
            </w:pPr>
          </w:p>
        </w:tc>
      </w:tr>
    </w:tbl>
    <w:p w14:paraId="66D5D2EB" w14:textId="77777777" w:rsidR="00DD7F5A" w:rsidRDefault="00DD7F5A" w:rsidP="005A1C91"/>
    <w:p w14:paraId="564BD5BC" w14:textId="77777777" w:rsidR="008A71B9" w:rsidRDefault="008A71B9" w:rsidP="005A1C91"/>
    <w:p w14:paraId="4A904DBB" w14:textId="77777777" w:rsidR="008A71B9" w:rsidRPr="005A1C91" w:rsidRDefault="008A71B9" w:rsidP="005A1C91"/>
    <w:p w14:paraId="335BE849" w14:textId="77777777" w:rsidR="00E45549" w:rsidRDefault="62698340" w:rsidP="0031769F">
      <w:pPr>
        <w:pStyle w:val="Ttulo1"/>
        <w:spacing w:line="360" w:lineRule="auto"/>
      </w:pPr>
      <w:bookmarkStart w:id="163" w:name="_Toc228100849"/>
      <w:r>
        <w:lastRenderedPageBreak/>
        <w:t>Conclusões</w:t>
      </w:r>
      <w:r w:rsidR="6448DF5A">
        <w:t xml:space="preserve"> </w:t>
      </w:r>
      <w:r w:rsidR="3F6D5462">
        <w:t>ou Conclusão</w:t>
      </w:r>
      <w:bookmarkEnd w:id="163"/>
    </w:p>
    <w:p w14:paraId="67EAF61C" w14:textId="77777777" w:rsidR="00B05A1F" w:rsidRDefault="00F62737" w:rsidP="005A1C91">
      <w:pPr>
        <w:spacing w:line="360" w:lineRule="auto"/>
        <w:jc w:val="both"/>
      </w:pPr>
      <w:r w:rsidRPr="00F62737">
        <w:t xml:space="preserve">Inserir aqui </w:t>
      </w:r>
      <w:r>
        <w:t>as conclusões ou conclusão</w:t>
      </w:r>
      <w:r w:rsidRPr="00F62737">
        <w:t xml:space="preserve">. Trata-se de um elemento </w:t>
      </w:r>
      <w:r w:rsidRPr="00F62737">
        <w:rPr>
          <w:b/>
        </w:rPr>
        <w:t>obrigatório</w:t>
      </w:r>
      <w:r w:rsidRPr="00F62737">
        <w:t>.</w:t>
      </w:r>
    </w:p>
    <w:p w14:paraId="3BF075DA" w14:textId="77777777" w:rsidR="00F62737" w:rsidRPr="00B05A1F" w:rsidRDefault="00F62737" w:rsidP="005A1C91">
      <w:pPr>
        <w:spacing w:line="360" w:lineRule="auto"/>
        <w:jc w:val="both"/>
      </w:pPr>
      <w:r>
        <w:t>A conclusão:</w:t>
      </w:r>
    </w:p>
    <w:p w14:paraId="12E5F255" w14:textId="77777777" w:rsidR="00FE277C" w:rsidRDefault="00F62737">
      <w:pPr>
        <w:pStyle w:val="PargrafodaLista"/>
        <w:numPr>
          <w:ilvl w:val="0"/>
          <w:numId w:val="4"/>
        </w:numPr>
        <w:spacing w:line="360" w:lineRule="auto"/>
        <w:jc w:val="both"/>
      </w:pPr>
      <w:r>
        <w:t>Deve ser s</w:t>
      </w:r>
      <w:r w:rsidR="004B2636">
        <w:t>ucinta</w:t>
      </w:r>
      <w:r>
        <w:t>;</w:t>
      </w:r>
    </w:p>
    <w:p w14:paraId="1A8E5AF5" w14:textId="77777777" w:rsidR="00FE277C" w:rsidRDefault="004B2636">
      <w:pPr>
        <w:pStyle w:val="PargrafodaLista"/>
        <w:numPr>
          <w:ilvl w:val="0"/>
          <w:numId w:val="4"/>
        </w:numPr>
        <w:spacing w:line="360" w:lineRule="auto"/>
        <w:jc w:val="both"/>
      </w:pPr>
      <w:r>
        <w:t>Não deve conter informações ou ideias novas</w:t>
      </w:r>
      <w:r w:rsidR="00F62737">
        <w:t>;</w:t>
      </w:r>
    </w:p>
    <w:p w14:paraId="624425B2" w14:textId="77777777" w:rsidR="004B2636" w:rsidRDefault="00F62737">
      <w:pPr>
        <w:pStyle w:val="PargrafodaLista"/>
        <w:numPr>
          <w:ilvl w:val="0"/>
          <w:numId w:val="4"/>
        </w:numPr>
        <w:spacing w:line="360" w:lineRule="auto"/>
        <w:jc w:val="both"/>
      </w:pPr>
      <w:r>
        <w:t>D</w:t>
      </w:r>
      <w:r w:rsidR="004B2636">
        <w:t>eve permitir concluir se se atingiram os objetivos enunciados na introdução</w:t>
      </w:r>
      <w:r>
        <w:t>.</w:t>
      </w:r>
    </w:p>
    <w:p w14:paraId="68EF98FF" w14:textId="77777777" w:rsidR="00611AAD" w:rsidRPr="00F62737" w:rsidRDefault="00F62737" w:rsidP="005A1C91">
      <w:pPr>
        <w:spacing w:line="360" w:lineRule="auto"/>
        <w:jc w:val="both"/>
      </w:pPr>
      <w:r w:rsidRPr="00F62737">
        <w:t>Texto da conclusão. Texto da conclusão. Texto da conclusão. Texto da conclusão. Texto da conclusão. Texto da conclusão. Texto da conclusão. Texto da conclusão. Texto da conclusão. Texto da conclusão.</w:t>
      </w:r>
      <w:r w:rsidR="00611AAD">
        <w:br w:type="page"/>
      </w:r>
    </w:p>
    <w:p w14:paraId="4ACD6AF1" w14:textId="77777777" w:rsidR="00DD743C" w:rsidRDefault="02883E19" w:rsidP="0031769F">
      <w:pPr>
        <w:pStyle w:val="Ttulo1"/>
        <w:numPr>
          <w:ilvl w:val="0"/>
          <w:numId w:val="0"/>
        </w:numPr>
        <w:spacing w:line="360" w:lineRule="auto"/>
        <w:ind w:left="360"/>
      </w:pPr>
      <w:bookmarkStart w:id="164" w:name="_Toc357152326"/>
      <w:bookmarkStart w:id="165" w:name="_Toc357154532"/>
      <w:bookmarkStart w:id="166" w:name="_Toc530601452"/>
      <w:bookmarkStart w:id="167" w:name="_Toc228100850"/>
      <w:r>
        <w:lastRenderedPageBreak/>
        <w:t>Bibliografia</w:t>
      </w:r>
      <w:bookmarkEnd w:id="164"/>
      <w:bookmarkEnd w:id="165"/>
      <w:bookmarkEnd w:id="166"/>
      <w:r w:rsidR="6448DF5A">
        <w:t xml:space="preserve"> ou Referências Bibliográficas</w:t>
      </w:r>
      <w:bookmarkEnd w:id="167"/>
    </w:p>
    <w:sdt>
      <w:sdtPr>
        <w:rPr>
          <w:rFonts w:cs="Times New Roman"/>
          <w:color w:val="000000"/>
        </w:rPr>
        <w:tag w:val="MENDELEY_BIBLIOGRAPHY"/>
        <w:id w:val="1630272615"/>
        <w:placeholder>
          <w:docPart w:val="DefaultPlaceholder_-1854013440"/>
        </w:placeholder>
      </w:sdtPr>
      <w:sdtContent>
        <w:p w14:paraId="744612EB" w14:textId="77777777" w:rsidR="00865CE1" w:rsidRPr="00865CE1" w:rsidRDefault="00865CE1">
          <w:pPr>
            <w:autoSpaceDE w:val="0"/>
            <w:autoSpaceDN w:val="0"/>
            <w:ind w:hanging="480"/>
            <w:divId w:val="228736286"/>
            <w:rPr>
              <w:rFonts w:eastAsia="Times New Roman" w:cs="Times New Roman"/>
              <w:color w:val="000000"/>
              <w:szCs w:val="24"/>
            </w:rPr>
          </w:pPr>
          <w:r w:rsidRPr="00865CE1">
            <w:rPr>
              <w:rFonts w:eastAsia="Times New Roman" w:cs="Times New Roman"/>
              <w:color w:val="000000"/>
            </w:rPr>
            <w:t xml:space="preserve">Adadi, A., &amp; Berrada, M. (2018). Peeking Inside the Black-Box: A Survey on Explainable Artificial Intelligence (XAI). </w:t>
          </w:r>
          <w:r w:rsidRPr="00865CE1">
            <w:rPr>
              <w:rFonts w:eastAsia="Times New Roman" w:cs="Times New Roman"/>
              <w:i/>
              <w:iCs/>
              <w:color w:val="000000"/>
            </w:rPr>
            <w:t>IEEE Access</w:t>
          </w:r>
          <w:r w:rsidRPr="00865CE1">
            <w:rPr>
              <w:rFonts w:eastAsia="Times New Roman" w:cs="Times New Roman"/>
              <w:color w:val="000000"/>
            </w:rPr>
            <w:t xml:space="preserve">, </w:t>
          </w:r>
          <w:r w:rsidRPr="00865CE1">
            <w:rPr>
              <w:rFonts w:eastAsia="Times New Roman" w:cs="Times New Roman"/>
              <w:i/>
              <w:iCs/>
              <w:color w:val="000000"/>
            </w:rPr>
            <w:t>6</w:t>
          </w:r>
          <w:r w:rsidRPr="00865CE1">
            <w:rPr>
              <w:rFonts w:eastAsia="Times New Roman" w:cs="Times New Roman"/>
              <w:color w:val="000000"/>
            </w:rPr>
            <w:t>, 52138–52160. https://doi.org/10.1109/ACCESS.2018.2870052</w:t>
          </w:r>
        </w:p>
        <w:p w14:paraId="3F50BECD" w14:textId="77777777" w:rsidR="00865CE1" w:rsidRPr="00865CE1" w:rsidRDefault="00865CE1">
          <w:pPr>
            <w:autoSpaceDE w:val="0"/>
            <w:autoSpaceDN w:val="0"/>
            <w:ind w:hanging="480"/>
            <w:divId w:val="566232260"/>
            <w:rPr>
              <w:rFonts w:eastAsia="Times New Roman" w:cs="Times New Roman"/>
              <w:color w:val="000000"/>
            </w:rPr>
          </w:pPr>
          <w:r w:rsidRPr="00865CE1">
            <w:rPr>
              <w:rFonts w:eastAsia="Times New Roman" w:cs="Times New Roman"/>
              <w:color w:val="000000"/>
            </w:rPr>
            <w:t xml:space="preserve">Ahmad, A., Maynard, S. B., &amp; Park, S. (2014). Information security strategies: Towards an organizational multi-strategy perspective. </w:t>
          </w:r>
          <w:r w:rsidRPr="00865CE1">
            <w:rPr>
              <w:rFonts w:eastAsia="Times New Roman" w:cs="Times New Roman"/>
              <w:i/>
              <w:iCs/>
              <w:color w:val="000000"/>
            </w:rPr>
            <w:t>Journal of Intelligent Manufacturing</w:t>
          </w:r>
          <w:r w:rsidRPr="00865CE1">
            <w:rPr>
              <w:rFonts w:eastAsia="Times New Roman" w:cs="Times New Roman"/>
              <w:color w:val="000000"/>
            </w:rPr>
            <w:t xml:space="preserve">, </w:t>
          </w:r>
          <w:r w:rsidRPr="00865CE1">
            <w:rPr>
              <w:rFonts w:eastAsia="Times New Roman" w:cs="Times New Roman"/>
              <w:i/>
              <w:iCs/>
              <w:color w:val="000000"/>
            </w:rPr>
            <w:t>25</w:t>
          </w:r>
          <w:r w:rsidRPr="00865CE1">
            <w:rPr>
              <w:rFonts w:eastAsia="Times New Roman" w:cs="Times New Roman"/>
              <w:color w:val="000000"/>
            </w:rPr>
            <w:t>(2), 357–370. https://doi.org/10.1007/s10845-012-0683-0</w:t>
          </w:r>
        </w:p>
        <w:p w14:paraId="17B49B03" w14:textId="77777777" w:rsidR="00865CE1" w:rsidRPr="00865CE1" w:rsidRDefault="00865CE1">
          <w:pPr>
            <w:autoSpaceDE w:val="0"/>
            <w:autoSpaceDN w:val="0"/>
            <w:ind w:hanging="480"/>
            <w:divId w:val="2104059395"/>
            <w:rPr>
              <w:rFonts w:eastAsia="Times New Roman" w:cs="Times New Roman"/>
              <w:color w:val="000000"/>
            </w:rPr>
          </w:pPr>
          <w:r w:rsidRPr="00865CE1">
            <w:rPr>
              <w:rFonts w:eastAsia="Times New Roman" w:cs="Times New Roman"/>
              <w:color w:val="000000"/>
            </w:rPr>
            <w:t xml:space="preserve">Allani, S., Bou-Chaaya, K., &amp; Rais, H. (2025). ELISAR: A Multi-Agent cybersecurity framework integrating retrieval-augmented generation for Blue, Red, and GRC operations. </w:t>
          </w:r>
          <w:r w:rsidRPr="00865CE1">
            <w:rPr>
              <w:rFonts w:eastAsia="Times New Roman" w:cs="Times New Roman"/>
              <w:i/>
              <w:iCs/>
              <w:color w:val="000000"/>
            </w:rPr>
            <w:t>WORLD WIDE WEB-INTERNET AND WEB INFORMATION SYSTEMS</w:t>
          </w:r>
          <w:r w:rsidRPr="00865CE1">
            <w:rPr>
              <w:rFonts w:eastAsia="Times New Roman" w:cs="Times New Roman"/>
              <w:color w:val="000000"/>
            </w:rPr>
            <w:t xml:space="preserve">, </w:t>
          </w:r>
          <w:r w:rsidRPr="00865CE1">
            <w:rPr>
              <w:rFonts w:eastAsia="Times New Roman" w:cs="Times New Roman"/>
              <w:i/>
              <w:iCs/>
              <w:color w:val="000000"/>
            </w:rPr>
            <w:t>29</w:t>
          </w:r>
          <w:r w:rsidRPr="00865CE1">
            <w:rPr>
              <w:rFonts w:eastAsia="Times New Roman" w:cs="Times New Roman"/>
              <w:color w:val="000000"/>
            </w:rPr>
            <w:t>(1). https://doi.org/10.1007/s11280-025-01393-5</w:t>
          </w:r>
        </w:p>
        <w:p w14:paraId="06AB8215" w14:textId="77777777" w:rsidR="00865CE1" w:rsidRPr="00865CE1" w:rsidRDefault="00865CE1">
          <w:pPr>
            <w:autoSpaceDE w:val="0"/>
            <w:autoSpaceDN w:val="0"/>
            <w:ind w:hanging="480"/>
            <w:divId w:val="1824196366"/>
            <w:rPr>
              <w:rFonts w:eastAsia="Times New Roman" w:cs="Times New Roman"/>
              <w:color w:val="000000"/>
            </w:rPr>
          </w:pPr>
          <w:r w:rsidRPr="00865CE1">
            <w:rPr>
              <w:rFonts w:eastAsia="Times New Roman" w:cs="Times New Roman"/>
              <w:color w:val="000000"/>
            </w:rPr>
            <w:t xml:space="preserve">Allodi, L., &amp; Massacci, F. (2017). Security Events and Vulnerability Data for Cybersecurity Risk Estimation. </w:t>
          </w:r>
          <w:r w:rsidRPr="00865CE1">
            <w:rPr>
              <w:rFonts w:eastAsia="Times New Roman" w:cs="Times New Roman"/>
              <w:i/>
              <w:iCs/>
              <w:color w:val="000000"/>
            </w:rPr>
            <w:t>Risk Analysis</w:t>
          </w:r>
          <w:r w:rsidRPr="00865CE1">
            <w:rPr>
              <w:rFonts w:eastAsia="Times New Roman" w:cs="Times New Roman"/>
              <w:color w:val="000000"/>
            </w:rPr>
            <w:t xml:space="preserve">, </w:t>
          </w:r>
          <w:r w:rsidRPr="00865CE1">
            <w:rPr>
              <w:rFonts w:eastAsia="Times New Roman" w:cs="Times New Roman"/>
              <w:i/>
              <w:iCs/>
              <w:color w:val="000000"/>
            </w:rPr>
            <w:t>37</w:t>
          </w:r>
          <w:r w:rsidRPr="00865CE1">
            <w:rPr>
              <w:rFonts w:eastAsia="Times New Roman" w:cs="Times New Roman"/>
              <w:color w:val="000000"/>
            </w:rPr>
            <w:t>(8), 1606–1627. https://doi.org/10.1111/risa.12864</w:t>
          </w:r>
        </w:p>
        <w:p w14:paraId="7CAA17BF" w14:textId="77777777" w:rsidR="00865CE1" w:rsidRPr="00865CE1" w:rsidRDefault="00865CE1">
          <w:pPr>
            <w:autoSpaceDE w:val="0"/>
            <w:autoSpaceDN w:val="0"/>
            <w:ind w:hanging="480"/>
            <w:divId w:val="1978103281"/>
            <w:rPr>
              <w:rFonts w:eastAsia="Times New Roman" w:cs="Times New Roman"/>
              <w:color w:val="000000"/>
            </w:rPr>
          </w:pPr>
          <w:r w:rsidRPr="00865CE1">
            <w:rPr>
              <w:rFonts w:eastAsia="Times New Roman" w:cs="Times New Roman"/>
              <w:color w:val="000000"/>
            </w:rPr>
            <w:t xml:space="preserve">Bag, S., Sarkar, S., &amp; Bose, I. (2025). Enhancing cybersecurity risk assessment using temporal knowledge graph-based explainable decision support system. </w:t>
          </w:r>
          <w:r w:rsidRPr="00865CE1">
            <w:rPr>
              <w:rFonts w:eastAsia="Times New Roman" w:cs="Times New Roman"/>
              <w:i/>
              <w:iCs/>
              <w:color w:val="000000"/>
            </w:rPr>
            <w:t>Decision Support Systems</w:t>
          </w:r>
          <w:r w:rsidRPr="00865CE1">
            <w:rPr>
              <w:rFonts w:eastAsia="Times New Roman" w:cs="Times New Roman"/>
              <w:color w:val="000000"/>
            </w:rPr>
            <w:t xml:space="preserve">, </w:t>
          </w:r>
          <w:r w:rsidRPr="00865CE1">
            <w:rPr>
              <w:rFonts w:eastAsia="Times New Roman" w:cs="Times New Roman"/>
              <w:i/>
              <w:iCs/>
              <w:color w:val="000000"/>
            </w:rPr>
            <w:t>198</w:t>
          </w:r>
          <w:r w:rsidRPr="00865CE1">
            <w:rPr>
              <w:rFonts w:eastAsia="Times New Roman" w:cs="Times New Roman"/>
              <w:color w:val="000000"/>
            </w:rPr>
            <w:t>, 114526. https://doi.org/https://doi.org/10.1016/j.dss.2025.114526</w:t>
          </w:r>
        </w:p>
        <w:p w14:paraId="245DFC77" w14:textId="77777777" w:rsidR="00865CE1" w:rsidRPr="00865CE1" w:rsidRDefault="00865CE1">
          <w:pPr>
            <w:autoSpaceDE w:val="0"/>
            <w:autoSpaceDN w:val="0"/>
            <w:ind w:hanging="480"/>
            <w:divId w:val="1063799301"/>
            <w:rPr>
              <w:rFonts w:eastAsia="Times New Roman" w:cs="Times New Roman"/>
              <w:color w:val="000000"/>
            </w:rPr>
          </w:pPr>
          <w:r w:rsidRPr="00865CE1">
            <w:rPr>
              <w:rFonts w:eastAsia="Times New Roman" w:cs="Times New Roman"/>
              <w:color w:val="000000"/>
            </w:rPr>
            <w:t xml:space="preserve">Bennouk, K., Mahouachi, D., Ait Aali, N., El Bouzekri El Idrissi, Y., Sebai, B., &amp; Faroukhi, A. Z. (2025). Dynamic Data Updates and Weight Optimization for Predicting Vulnerability Exploitability. </w:t>
          </w:r>
          <w:r w:rsidRPr="00865CE1">
            <w:rPr>
              <w:rFonts w:eastAsia="Times New Roman" w:cs="Times New Roman"/>
              <w:i/>
              <w:iCs/>
              <w:color w:val="000000"/>
            </w:rPr>
            <w:t>IEEE Access</w:t>
          </w:r>
          <w:r w:rsidRPr="00865CE1">
            <w:rPr>
              <w:rFonts w:eastAsia="Times New Roman" w:cs="Times New Roman"/>
              <w:color w:val="000000"/>
            </w:rPr>
            <w:t xml:space="preserve">, </w:t>
          </w:r>
          <w:r w:rsidRPr="00865CE1">
            <w:rPr>
              <w:rFonts w:eastAsia="Times New Roman" w:cs="Times New Roman"/>
              <w:i/>
              <w:iCs/>
              <w:color w:val="000000"/>
            </w:rPr>
            <w:t>13</w:t>
          </w:r>
          <w:r w:rsidRPr="00865CE1">
            <w:rPr>
              <w:rFonts w:eastAsia="Times New Roman" w:cs="Times New Roman"/>
              <w:color w:val="000000"/>
            </w:rPr>
            <w:t>, 65266–65284. https://doi.org/10.1109/ACCESS.2025.3558990</w:t>
          </w:r>
        </w:p>
        <w:p w14:paraId="44AB214B" w14:textId="77777777" w:rsidR="00865CE1" w:rsidRPr="00865CE1" w:rsidRDefault="00865CE1">
          <w:pPr>
            <w:autoSpaceDE w:val="0"/>
            <w:autoSpaceDN w:val="0"/>
            <w:ind w:hanging="480"/>
            <w:divId w:val="847670694"/>
            <w:rPr>
              <w:rFonts w:eastAsia="Times New Roman" w:cs="Times New Roman"/>
              <w:color w:val="000000"/>
            </w:rPr>
          </w:pPr>
          <w:r w:rsidRPr="00865CE1">
            <w:rPr>
              <w:rFonts w:eastAsia="Times New Roman" w:cs="Times New Roman"/>
              <w:color w:val="000000"/>
            </w:rPr>
            <w:t xml:space="preserve">Buczak, A. L., &amp; Guven, E. (2016). A Survey of Data Mining and Machine Learning Methods for Cyber Security Intrusion Detection. </w:t>
          </w:r>
          <w:r w:rsidRPr="00865CE1">
            <w:rPr>
              <w:rFonts w:eastAsia="Times New Roman" w:cs="Times New Roman"/>
              <w:i/>
              <w:iCs/>
              <w:color w:val="000000"/>
            </w:rPr>
            <w:t>IEEE Communications Surveys and Tutorials</w:t>
          </w:r>
          <w:r w:rsidRPr="00865CE1">
            <w:rPr>
              <w:rFonts w:eastAsia="Times New Roman" w:cs="Times New Roman"/>
              <w:color w:val="000000"/>
            </w:rPr>
            <w:t xml:space="preserve">, </w:t>
          </w:r>
          <w:r w:rsidRPr="00865CE1">
            <w:rPr>
              <w:rFonts w:eastAsia="Times New Roman" w:cs="Times New Roman"/>
              <w:i/>
              <w:iCs/>
              <w:color w:val="000000"/>
            </w:rPr>
            <w:t>18</w:t>
          </w:r>
          <w:r w:rsidRPr="00865CE1">
            <w:rPr>
              <w:rFonts w:eastAsia="Times New Roman" w:cs="Times New Roman"/>
              <w:color w:val="000000"/>
            </w:rPr>
            <w:t>(2), 1153–1176. https://doi.org/10.1109/COMST.2015.2494502</w:t>
          </w:r>
        </w:p>
        <w:p w14:paraId="74291FB2" w14:textId="77777777" w:rsidR="00865CE1" w:rsidRPr="00865CE1" w:rsidRDefault="00865CE1">
          <w:pPr>
            <w:autoSpaceDE w:val="0"/>
            <w:autoSpaceDN w:val="0"/>
            <w:ind w:hanging="480"/>
            <w:divId w:val="1350182006"/>
            <w:rPr>
              <w:rFonts w:eastAsia="Times New Roman" w:cs="Times New Roman"/>
              <w:color w:val="000000"/>
            </w:rPr>
          </w:pPr>
          <w:r w:rsidRPr="00865CE1">
            <w:rPr>
              <w:rFonts w:eastAsia="Times New Roman" w:cs="Times New Roman"/>
              <w:color w:val="000000"/>
            </w:rPr>
            <w:t xml:space="preserve">Butt, T., Iqbal, M., &amp; Arshad, N. (2025). From Policy to Pipeline: A Governance Framework for AI Development and Operations Pipelines. </w:t>
          </w:r>
          <w:r w:rsidRPr="00865CE1">
            <w:rPr>
              <w:rFonts w:eastAsia="Times New Roman" w:cs="Times New Roman"/>
              <w:i/>
              <w:iCs/>
              <w:color w:val="000000"/>
            </w:rPr>
            <w:t>IEEE Access</w:t>
          </w:r>
          <w:r w:rsidRPr="00865CE1">
            <w:rPr>
              <w:rFonts w:eastAsia="Times New Roman" w:cs="Times New Roman"/>
              <w:color w:val="000000"/>
            </w:rPr>
            <w:t>. https://doi.org/10.1109/ACCESS.2025.3647479</w:t>
          </w:r>
        </w:p>
        <w:p w14:paraId="68B1ED9E" w14:textId="77777777" w:rsidR="00865CE1" w:rsidRPr="00865CE1" w:rsidRDefault="00865CE1">
          <w:pPr>
            <w:autoSpaceDE w:val="0"/>
            <w:autoSpaceDN w:val="0"/>
            <w:ind w:hanging="480"/>
            <w:divId w:val="744649063"/>
            <w:rPr>
              <w:rFonts w:eastAsia="Times New Roman" w:cs="Times New Roman"/>
              <w:color w:val="000000"/>
            </w:rPr>
          </w:pPr>
          <w:r w:rsidRPr="00865CE1">
            <w:rPr>
              <w:rFonts w:eastAsia="Times New Roman" w:cs="Times New Roman"/>
              <w:color w:val="000000"/>
            </w:rPr>
            <w:t xml:space="preserve">Castiglione, G., Santamaria, D. F., Bella, G., Brisindi, L., &amp; Puccia, G. (2025). Guiding cybersecurity compliance: An ontology for the NIS 2 directive. </w:t>
          </w:r>
          <w:r w:rsidRPr="00865CE1">
            <w:rPr>
              <w:rFonts w:eastAsia="Times New Roman" w:cs="Times New Roman"/>
              <w:i/>
              <w:iCs/>
              <w:color w:val="000000"/>
            </w:rPr>
            <w:t>Computers and Security</w:t>
          </w:r>
          <w:r w:rsidRPr="00865CE1">
            <w:rPr>
              <w:rFonts w:eastAsia="Times New Roman" w:cs="Times New Roman"/>
              <w:color w:val="000000"/>
            </w:rPr>
            <w:t xml:space="preserve">, </w:t>
          </w:r>
          <w:r w:rsidRPr="00865CE1">
            <w:rPr>
              <w:rFonts w:eastAsia="Times New Roman" w:cs="Times New Roman"/>
              <w:i/>
              <w:iCs/>
              <w:color w:val="000000"/>
            </w:rPr>
            <w:t>157</w:t>
          </w:r>
          <w:r w:rsidRPr="00865CE1">
            <w:rPr>
              <w:rFonts w:eastAsia="Times New Roman" w:cs="Times New Roman"/>
              <w:color w:val="000000"/>
            </w:rPr>
            <w:t>. https://doi.org/10.1016/j.cose.2025.104617</w:t>
          </w:r>
        </w:p>
        <w:p w14:paraId="0CF5AD47" w14:textId="77777777" w:rsidR="00865CE1" w:rsidRPr="00865CE1" w:rsidRDefault="00865CE1">
          <w:pPr>
            <w:autoSpaceDE w:val="0"/>
            <w:autoSpaceDN w:val="0"/>
            <w:ind w:hanging="480"/>
            <w:divId w:val="36974913"/>
            <w:rPr>
              <w:rFonts w:eastAsia="Times New Roman" w:cs="Times New Roman"/>
              <w:color w:val="000000"/>
            </w:rPr>
          </w:pPr>
          <w:r w:rsidRPr="00865CE1">
            <w:rPr>
              <w:rFonts w:eastAsia="Times New Roman" w:cs="Times New Roman"/>
              <w:color w:val="000000"/>
            </w:rPr>
            <w:t xml:space="preserve">CHERGUI, M., CHAKIR, A., &amp; MEDROMI, H. (2019). Smart IT Governance, Risk and Compliance Semantic Model: Business Driven architecture. </w:t>
          </w:r>
          <w:r w:rsidRPr="00865CE1">
            <w:rPr>
              <w:rFonts w:eastAsia="Times New Roman" w:cs="Times New Roman"/>
              <w:i/>
              <w:iCs/>
              <w:color w:val="000000"/>
            </w:rPr>
            <w:t>2019 Third World Conference on Smart Trends in Systems Security and Sustainablity (WorldS4)</w:t>
          </w:r>
          <w:r w:rsidRPr="00865CE1">
            <w:rPr>
              <w:rFonts w:eastAsia="Times New Roman" w:cs="Times New Roman"/>
              <w:color w:val="000000"/>
            </w:rPr>
            <w:t>, 297–301. https://doi.org/10.1109/WorldS4.2019.8903997</w:t>
          </w:r>
        </w:p>
        <w:p w14:paraId="48053F54" w14:textId="77777777" w:rsidR="00865CE1" w:rsidRPr="00865CE1" w:rsidRDefault="00865CE1">
          <w:pPr>
            <w:autoSpaceDE w:val="0"/>
            <w:autoSpaceDN w:val="0"/>
            <w:ind w:hanging="480"/>
            <w:divId w:val="1116018580"/>
            <w:rPr>
              <w:rFonts w:eastAsia="Times New Roman" w:cs="Times New Roman"/>
              <w:color w:val="000000"/>
            </w:rPr>
          </w:pPr>
          <w:r w:rsidRPr="00865CE1">
            <w:rPr>
              <w:rFonts w:eastAsia="Times New Roman" w:cs="Times New Roman"/>
              <w:color w:val="000000"/>
            </w:rPr>
            <w:lastRenderedPageBreak/>
            <w:t xml:space="preserve">Diário da República. (2025). </w:t>
          </w:r>
          <w:r w:rsidRPr="00865CE1">
            <w:rPr>
              <w:rFonts w:eastAsia="Times New Roman" w:cs="Times New Roman"/>
              <w:i/>
              <w:iCs/>
              <w:color w:val="000000"/>
            </w:rPr>
            <w:t>.</w:t>
          </w:r>
          <w:r w:rsidRPr="00865CE1">
            <w:rPr>
              <w:rFonts w:eastAsia="Times New Roman" w:cs="Times New Roman"/>
              <w:i/>
              <w:iCs/>
              <w:color w:val="000000"/>
              <w:vertAlign w:val="superscript"/>
            </w:rPr>
            <w:t>a</w:t>
          </w:r>
          <w:r w:rsidRPr="00865CE1">
            <w:rPr>
              <w:rFonts w:eastAsia="Times New Roman" w:cs="Times New Roman"/>
              <w:i/>
              <w:iCs/>
              <w:color w:val="000000"/>
            </w:rPr>
            <w:t xml:space="preserve"> série PRESIDÊNCIA DO CONSELHO DE MINISTROS Decreto-Lei n.</w:t>
          </w:r>
          <w:r w:rsidRPr="00865CE1">
            <w:rPr>
              <w:rFonts w:eastAsia="Times New Roman" w:cs="Times New Roman"/>
              <w:i/>
              <w:iCs/>
              <w:color w:val="000000"/>
              <w:vertAlign w:val="superscript"/>
            </w:rPr>
            <w:t>o</w:t>
          </w:r>
          <w:r w:rsidRPr="00865CE1">
            <w:rPr>
              <w:rFonts w:eastAsia="Times New Roman" w:cs="Times New Roman"/>
              <w:i/>
              <w:iCs/>
              <w:color w:val="000000"/>
            </w:rPr>
            <w:t xml:space="preserve"> 125/2025, de 4 de dezembro</w:t>
          </w:r>
          <w:r w:rsidRPr="00865CE1">
            <w:rPr>
              <w:rFonts w:eastAsia="Times New Roman" w:cs="Times New Roman"/>
              <w:color w:val="000000"/>
            </w:rPr>
            <w:t>. https://diariodarepublica.pt/dr/detalhe/decreto-lei/125-2025-962603401</w:t>
          </w:r>
        </w:p>
        <w:p w14:paraId="0C5B5EBF" w14:textId="77777777" w:rsidR="00865CE1" w:rsidRPr="00865CE1" w:rsidRDefault="00865CE1">
          <w:pPr>
            <w:autoSpaceDE w:val="0"/>
            <w:autoSpaceDN w:val="0"/>
            <w:ind w:hanging="480"/>
            <w:divId w:val="107890916"/>
            <w:rPr>
              <w:rFonts w:eastAsia="Times New Roman" w:cs="Times New Roman"/>
              <w:color w:val="000000"/>
            </w:rPr>
          </w:pPr>
          <w:r w:rsidRPr="00865CE1">
            <w:rPr>
              <w:rFonts w:eastAsia="Times New Roman" w:cs="Times New Roman"/>
              <w:color w:val="000000"/>
            </w:rPr>
            <w:t xml:space="preserve">Doshi-Velez, F., &amp; Kim, B. (2017). </w:t>
          </w:r>
          <w:r w:rsidRPr="00865CE1">
            <w:rPr>
              <w:rFonts w:eastAsia="Times New Roman" w:cs="Times New Roman"/>
              <w:i/>
              <w:iCs/>
              <w:color w:val="000000"/>
            </w:rPr>
            <w:t>Towards A Rigorous Science of Interpretable Machine Learning</w:t>
          </w:r>
          <w:r w:rsidRPr="00865CE1">
            <w:rPr>
              <w:rFonts w:eastAsia="Times New Roman" w:cs="Times New Roman"/>
              <w:color w:val="000000"/>
            </w:rPr>
            <w:t>. http://arxiv.org/abs/1702.08608</w:t>
          </w:r>
        </w:p>
        <w:p w14:paraId="284E8813" w14:textId="77777777" w:rsidR="00865CE1" w:rsidRPr="00865CE1" w:rsidRDefault="00865CE1">
          <w:pPr>
            <w:autoSpaceDE w:val="0"/>
            <w:autoSpaceDN w:val="0"/>
            <w:ind w:hanging="480"/>
            <w:divId w:val="1217932743"/>
            <w:rPr>
              <w:rFonts w:eastAsia="Times New Roman" w:cs="Times New Roman"/>
              <w:color w:val="000000"/>
            </w:rPr>
          </w:pPr>
          <w:r w:rsidRPr="00865CE1">
            <w:rPr>
              <w:rFonts w:eastAsia="Times New Roman" w:cs="Times New Roman"/>
              <w:color w:val="000000"/>
            </w:rPr>
            <w:t xml:space="preserve">ENISA. (2022). </w:t>
          </w:r>
          <w:r w:rsidRPr="00865CE1">
            <w:rPr>
              <w:rFonts w:eastAsia="Times New Roman" w:cs="Times New Roman"/>
              <w:i/>
              <w:iCs/>
              <w:color w:val="000000"/>
            </w:rPr>
            <w:t>DIRETIVA (UE) 2022/2555 DO PARLAMENTO EUROPEU E DO CONSELHO de 14 de dezembro de 2022</w:t>
          </w:r>
          <w:r w:rsidRPr="00865CE1">
            <w:rPr>
              <w:rFonts w:eastAsia="Times New Roman" w:cs="Times New Roman"/>
              <w:color w:val="000000"/>
            </w:rPr>
            <w:t>. https://eur-lex.europa.eu/eli/dir/2022/2555/oj/eng#:~:text=Directive%20,Text%20with%20EEA%20relevance</w:t>
          </w:r>
        </w:p>
        <w:p w14:paraId="67C70DB4" w14:textId="77777777" w:rsidR="00865CE1" w:rsidRPr="00865CE1" w:rsidRDefault="00865CE1">
          <w:pPr>
            <w:autoSpaceDE w:val="0"/>
            <w:autoSpaceDN w:val="0"/>
            <w:ind w:hanging="480"/>
            <w:divId w:val="389041379"/>
            <w:rPr>
              <w:rFonts w:eastAsia="Times New Roman" w:cs="Times New Roman"/>
              <w:color w:val="000000"/>
            </w:rPr>
          </w:pPr>
          <w:r w:rsidRPr="00865CE1">
            <w:rPr>
              <w:rFonts w:eastAsia="Times New Roman" w:cs="Times New Roman"/>
              <w:color w:val="000000"/>
            </w:rPr>
            <w:t xml:space="preserve">Franco, M. F., Sula, E., Huertas, A., Scheid, E. J., Granville, L. Z., &amp; Stiller, B. (2022). SecRiskAI: a Machine Learning-Based Approach for Cybersecurity Risk Prediction in Businesses - 2022 IEEE 24th Conference on Business Informatics (CBI). </w:t>
          </w:r>
          <w:r w:rsidRPr="00865CE1">
            <w:rPr>
              <w:rFonts w:eastAsia="Times New Roman" w:cs="Times New Roman"/>
              <w:i/>
              <w:iCs/>
              <w:color w:val="000000"/>
            </w:rPr>
            <w:t>2022 IEEE 24th Conference on Business Informatics (CBI)</w:t>
          </w:r>
          <w:r w:rsidRPr="00865CE1">
            <w:rPr>
              <w:rFonts w:eastAsia="Times New Roman" w:cs="Times New Roman"/>
              <w:color w:val="000000"/>
            </w:rPr>
            <w:t xml:space="preserve">, </w:t>
          </w:r>
          <w:r w:rsidRPr="00865CE1">
            <w:rPr>
              <w:rFonts w:eastAsia="Times New Roman" w:cs="Times New Roman"/>
              <w:i/>
              <w:iCs/>
              <w:color w:val="000000"/>
            </w:rPr>
            <w:t>1</w:t>
          </w:r>
          <w:r w:rsidRPr="00865CE1">
            <w:rPr>
              <w:rFonts w:eastAsia="Times New Roman" w:cs="Times New Roman"/>
              <w:color w:val="000000"/>
            </w:rPr>
            <w:t>, 1–10. https://doi.org/10.1109/CBI54897.2022.00008</w:t>
          </w:r>
        </w:p>
        <w:p w14:paraId="5A659332" w14:textId="77777777" w:rsidR="00865CE1" w:rsidRPr="00865CE1" w:rsidRDefault="00865CE1">
          <w:pPr>
            <w:autoSpaceDE w:val="0"/>
            <w:autoSpaceDN w:val="0"/>
            <w:ind w:hanging="480"/>
            <w:divId w:val="670257920"/>
            <w:rPr>
              <w:rFonts w:eastAsia="Times New Roman" w:cs="Times New Roman"/>
              <w:color w:val="000000"/>
            </w:rPr>
          </w:pPr>
          <w:r w:rsidRPr="00865CE1">
            <w:rPr>
              <w:rFonts w:eastAsia="Times New Roman" w:cs="Times New Roman"/>
              <w:color w:val="000000"/>
            </w:rPr>
            <w:t xml:space="preserve">Hevner, A. R., March, S. T., Park, J., &amp; Ram, S. (2004). Design Science in Information Systems Research1. </w:t>
          </w:r>
          <w:r w:rsidRPr="00865CE1">
            <w:rPr>
              <w:rFonts w:eastAsia="Times New Roman" w:cs="Times New Roman"/>
              <w:i/>
              <w:iCs/>
              <w:color w:val="000000"/>
            </w:rPr>
            <w:t>MIS Quarterly</w:t>
          </w:r>
          <w:r w:rsidRPr="00865CE1">
            <w:rPr>
              <w:rFonts w:eastAsia="Times New Roman" w:cs="Times New Roman"/>
              <w:color w:val="000000"/>
            </w:rPr>
            <w:t xml:space="preserve">, </w:t>
          </w:r>
          <w:r w:rsidRPr="00865CE1">
            <w:rPr>
              <w:rFonts w:eastAsia="Times New Roman" w:cs="Times New Roman"/>
              <w:i/>
              <w:iCs/>
              <w:color w:val="000000"/>
            </w:rPr>
            <w:t>28</w:t>
          </w:r>
          <w:r w:rsidRPr="00865CE1">
            <w:rPr>
              <w:rFonts w:eastAsia="Times New Roman" w:cs="Times New Roman"/>
              <w:color w:val="000000"/>
            </w:rPr>
            <w:t>(1), 75–106. https://doi.org/10.2307/25148625</w:t>
          </w:r>
        </w:p>
        <w:p w14:paraId="05CCD915" w14:textId="77777777" w:rsidR="00865CE1" w:rsidRPr="00865CE1" w:rsidRDefault="00865CE1">
          <w:pPr>
            <w:autoSpaceDE w:val="0"/>
            <w:autoSpaceDN w:val="0"/>
            <w:ind w:hanging="480"/>
            <w:divId w:val="1262176351"/>
            <w:rPr>
              <w:rFonts w:eastAsia="Times New Roman" w:cs="Times New Roman"/>
              <w:color w:val="000000"/>
            </w:rPr>
          </w:pPr>
          <w:r w:rsidRPr="00865CE1">
            <w:rPr>
              <w:rFonts w:eastAsia="Times New Roman" w:cs="Times New Roman"/>
              <w:color w:val="000000"/>
            </w:rPr>
            <w:t xml:space="preserve">Hielscher, J., &amp; Parkin, S. E. (2024). </w:t>
          </w:r>
          <w:r w:rsidRPr="00865CE1">
            <w:rPr>
              <w:rFonts w:eastAsia="Times New Roman" w:cs="Times New Roman"/>
              <w:i/>
              <w:iCs/>
              <w:color w:val="000000"/>
            </w:rPr>
            <w:t>“What Keeps People Secure is That They Met The Security Team”: Deconstructing Drivers And Goals of Organizational Security Awareness</w:t>
          </w:r>
          <w:r w:rsidRPr="00865CE1">
            <w:rPr>
              <w:rFonts w:eastAsia="Times New Roman" w:cs="Times New Roman"/>
              <w:color w:val="000000"/>
            </w:rPr>
            <w:t>. 3295–3312. https://www.scopus.com/inward/record.uri?eid=2-s2.0-85204956220&amp;partnerID=40&amp;md5=358c10bd3095d67f4ada59209518b6fa</w:t>
          </w:r>
        </w:p>
        <w:p w14:paraId="1EB0AE08" w14:textId="77777777" w:rsidR="00865CE1" w:rsidRPr="00865CE1" w:rsidRDefault="00865CE1">
          <w:pPr>
            <w:autoSpaceDE w:val="0"/>
            <w:autoSpaceDN w:val="0"/>
            <w:ind w:hanging="480"/>
            <w:divId w:val="1080950789"/>
            <w:rPr>
              <w:rFonts w:eastAsia="Times New Roman" w:cs="Times New Roman"/>
              <w:color w:val="000000"/>
            </w:rPr>
          </w:pPr>
          <w:r w:rsidRPr="00865CE1">
            <w:rPr>
              <w:rFonts w:eastAsia="Times New Roman" w:cs="Times New Roman"/>
              <w:color w:val="000000"/>
            </w:rPr>
            <w:t xml:space="preserve">Huang, A., &amp; Chao, A. (2025). Exploring Language Agents for Automated Compliance Audits in Cybersecurity Governance. </w:t>
          </w:r>
          <w:r w:rsidRPr="00865CE1">
            <w:rPr>
              <w:rFonts w:eastAsia="Times New Roman" w:cs="Times New Roman"/>
              <w:i/>
              <w:iCs/>
              <w:color w:val="000000"/>
            </w:rPr>
            <w:t>2025 IEEE International Conference on Consumer Electronics - Taiwan (ICCE-Taiwan)</w:t>
          </w:r>
          <w:r w:rsidRPr="00865CE1">
            <w:rPr>
              <w:rFonts w:eastAsia="Times New Roman" w:cs="Times New Roman"/>
              <w:color w:val="000000"/>
            </w:rPr>
            <w:t>, 521–522. https://doi.org/10.1109/ICCE-Taiwan66881.2025.11207759</w:t>
          </w:r>
        </w:p>
        <w:p w14:paraId="7B11339B" w14:textId="77777777" w:rsidR="00865CE1" w:rsidRPr="00865CE1" w:rsidRDefault="00865CE1">
          <w:pPr>
            <w:autoSpaceDE w:val="0"/>
            <w:autoSpaceDN w:val="0"/>
            <w:ind w:hanging="480"/>
            <w:divId w:val="864714115"/>
            <w:rPr>
              <w:rFonts w:eastAsia="Times New Roman" w:cs="Times New Roman"/>
              <w:color w:val="000000"/>
            </w:rPr>
          </w:pPr>
          <w:r w:rsidRPr="00865CE1">
            <w:rPr>
              <w:rFonts w:eastAsia="Times New Roman" w:cs="Times New Roman"/>
              <w:color w:val="000000"/>
            </w:rPr>
            <w:t xml:space="preserve">ISACA. (2019). </w:t>
          </w:r>
          <w:r w:rsidRPr="00865CE1">
            <w:rPr>
              <w:rFonts w:eastAsia="Times New Roman" w:cs="Times New Roman"/>
              <w:i/>
              <w:iCs/>
              <w:color w:val="000000"/>
            </w:rPr>
            <w:t>COBIT® 2019 Implementation guide : implementing and optimizing an information and technology governance solution</w:t>
          </w:r>
          <w:r w:rsidRPr="00865CE1">
            <w:rPr>
              <w:rFonts w:eastAsia="Times New Roman" w:cs="Times New Roman"/>
              <w:color w:val="000000"/>
            </w:rPr>
            <w:t>. ISACA.</w:t>
          </w:r>
        </w:p>
        <w:p w14:paraId="5DF5C52E" w14:textId="77777777" w:rsidR="00865CE1" w:rsidRPr="00865CE1" w:rsidRDefault="00865CE1">
          <w:pPr>
            <w:autoSpaceDE w:val="0"/>
            <w:autoSpaceDN w:val="0"/>
            <w:ind w:hanging="480"/>
            <w:divId w:val="1920216699"/>
            <w:rPr>
              <w:rFonts w:eastAsia="Times New Roman" w:cs="Times New Roman"/>
              <w:color w:val="000000"/>
            </w:rPr>
          </w:pPr>
          <w:r w:rsidRPr="00865CE1">
            <w:rPr>
              <w:rFonts w:eastAsia="Times New Roman" w:cs="Times New Roman"/>
              <w:color w:val="000000"/>
            </w:rPr>
            <w:t xml:space="preserve">ISO/IEC 27001:2022. (2022). </w:t>
          </w:r>
          <w:r w:rsidRPr="00865CE1">
            <w:rPr>
              <w:rFonts w:eastAsia="Times New Roman" w:cs="Times New Roman"/>
              <w:i/>
              <w:iCs/>
              <w:color w:val="000000"/>
            </w:rPr>
            <w:t>ISO IEC 27001-2022 - Information security management systems - Requirements</w:t>
          </w:r>
          <w:r w:rsidRPr="00865CE1">
            <w:rPr>
              <w:rFonts w:eastAsia="Times New Roman" w:cs="Times New Roman"/>
              <w:color w:val="000000"/>
            </w:rPr>
            <w:t>.</w:t>
          </w:r>
        </w:p>
        <w:p w14:paraId="389A69ED" w14:textId="77777777" w:rsidR="00865CE1" w:rsidRPr="00865CE1" w:rsidRDefault="00865CE1">
          <w:pPr>
            <w:autoSpaceDE w:val="0"/>
            <w:autoSpaceDN w:val="0"/>
            <w:ind w:hanging="480"/>
            <w:divId w:val="796801302"/>
            <w:rPr>
              <w:rFonts w:eastAsia="Times New Roman" w:cs="Times New Roman"/>
              <w:color w:val="000000"/>
            </w:rPr>
          </w:pPr>
          <w:r w:rsidRPr="00865CE1">
            <w:rPr>
              <w:rFonts w:eastAsia="Times New Roman" w:cs="Times New Roman"/>
              <w:color w:val="000000"/>
            </w:rPr>
            <w:t xml:space="preserve">ISO/IEC 27005/2022. (2022). </w:t>
          </w:r>
          <w:r w:rsidRPr="00865CE1">
            <w:rPr>
              <w:rFonts w:eastAsia="Times New Roman" w:cs="Times New Roman"/>
              <w:i/>
              <w:iCs/>
              <w:color w:val="000000"/>
            </w:rPr>
            <w:t>Information security, cybersecurity and privacy protection-Guidance on managing information security risks</w:t>
          </w:r>
          <w:r w:rsidRPr="00865CE1">
            <w:rPr>
              <w:rFonts w:eastAsia="Times New Roman" w:cs="Times New Roman"/>
              <w:color w:val="000000"/>
            </w:rPr>
            <w:t>.</w:t>
          </w:r>
        </w:p>
        <w:p w14:paraId="16DE7860" w14:textId="77777777" w:rsidR="00865CE1" w:rsidRPr="00865CE1" w:rsidRDefault="00865CE1">
          <w:pPr>
            <w:autoSpaceDE w:val="0"/>
            <w:autoSpaceDN w:val="0"/>
            <w:ind w:hanging="480"/>
            <w:divId w:val="1404722441"/>
            <w:rPr>
              <w:rFonts w:eastAsia="Times New Roman" w:cs="Times New Roman"/>
              <w:color w:val="000000"/>
            </w:rPr>
          </w:pPr>
          <w:r w:rsidRPr="00865CE1">
            <w:rPr>
              <w:rFonts w:eastAsia="Times New Roman" w:cs="Times New Roman"/>
              <w:color w:val="000000"/>
            </w:rPr>
            <w:t xml:space="preserve">Karanja, E. (2017). The role of the chief information security officer in the management of IT security. </w:t>
          </w:r>
          <w:r w:rsidRPr="00865CE1">
            <w:rPr>
              <w:rFonts w:eastAsia="Times New Roman" w:cs="Times New Roman"/>
              <w:i/>
              <w:iCs/>
              <w:color w:val="000000"/>
            </w:rPr>
            <w:t>Information &amp; Computer Security</w:t>
          </w:r>
          <w:r w:rsidRPr="00865CE1">
            <w:rPr>
              <w:rFonts w:eastAsia="Times New Roman" w:cs="Times New Roman"/>
              <w:color w:val="000000"/>
            </w:rPr>
            <w:t xml:space="preserve">, </w:t>
          </w:r>
          <w:r w:rsidRPr="00865CE1">
            <w:rPr>
              <w:rFonts w:eastAsia="Times New Roman" w:cs="Times New Roman"/>
              <w:i/>
              <w:iCs/>
              <w:color w:val="000000"/>
            </w:rPr>
            <w:t>25</w:t>
          </w:r>
          <w:r w:rsidRPr="00865CE1">
            <w:rPr>
              <w:rFonts w:eastAsia="Times New Roman" w:cs="Times New Roman"/>
              <w:color w:val="000000"/>
            </w:rPr>
            <w:t>(3), 300–329. https://doi.org/10.1108/ICS-02-2016-0013</w:t>
          </w:r>
        </w:p>
        <w:p w14:paraId="6FBCB517" w14:textId="77777777" w:rsidR="00865CE1" w:rsidRPr="00865CE1" w:rsidRDefault="00865CE1">
          <w:pPr>
            <w:autoSpaceDE w:val="0"/>
            <w:autoSpaceDN w:val="0"/>
            <w:ind w:hanging="480"/>
            <w:divId w:val="1167208180"/>
            <w:rPr>
              <w:rFonts w:eastAsia="Times New Roman" w:cs="Times New Roman"/>
              <w:color w:val="000000"/>
            </w:rPr>
          </w:pPr>
          <w:r w:rsidRPr="00865CE1">
            <w:rPr>
              <w:rFonts w:eastAsia="Times New Roman" w:cs="Times New Roman"/>
              <w:color w:val="000000"/>
            </w:rPr>
            <w:t xml:space="preserve">Keele, S. (2007). </w:t>
          </w:r>
          <w:r w:rsidRPr="00865CE1">
            <w:rPr>
              <w:rFonts w:eastAsia="Times New Roman" w:cs="Times New Roman"/>
              <w:i/>
              <w:iCs/>
              <w:color w:val="000000"/>
            </w:rPr>
            <w:t>Guidelines for performing Systematic Literature Reviews in Software Engineering</w:t>
          </w:r>
          <w:r w:rsidRPr="00865CE1">
            <w:rPr>
              <w:rFonts w:eastAsia="Times New Roman" w:cs="Times New Roman"/>
              <w:color w:val="000000"/>
            </w:rPr>
            <w:t>. https://legacyfileshare.elsevier.com/promis_misc/525444systematicreviewsguide.pdf</w:t>
          </w:r>
        </w:p>
        <w:p w14:paraId="357C38BB" w14:textId="77777777" w:rsidR="00865CE1" w:rsidRPr="00865CE1" w:rsidRDefault="00865CE1">
          <w:pPr>
            <w:autoSpaceDE w:val="0"/>
            <w:autoSpaceDN w:val="0"/>
            <w:ind w:hanging="480"/>
            <w:divId w:val="1447120453"/>
            <w:rPr>
              <w:rFonts w:eastAsia="Times New Roman" w:cs="Times New Roman"/>
              <w:color w:val="000000"/>
            </w:rPr>
          </w:pPr>
          <w:r w:rsidRPr="00865CE1">
            <w:rPr>
              <w:rFonts w:eastAsia="Times New Roman" w:cs="Times New Roman"/>
              <w:color w:val="000000"/>
            </w:rPr>
            <w:lastRenderedPageBreak/>
            <w:t xml:space="preserve">Kellogg, M., Schäf, M., Tasiran, S., &amp; Ernst, M. D. (2020). Continuous compliance. </w:t>
          </w:r>
          <w:r w:rsidRPr="00865CE1">
            <w:rPr>
              <w:rFonts w:eastAsia="Times New Roman" w:cs="Times New Roman"/>
              <w:i/>
              <w:iCs/>
              <w:color w:val="000000"/>
            </w:rPr>
            <w:t>Proceedings of the 35th IEEE/ACM International Conference on Automated Software Engineering</w:t>
          </w:r>
          <w:r w:rsidRPr="00865CE1">
            <w:rPr>
              <w:rFonts w:eastAsia="Times New Roman" w:cs="Times New Roman"/>
              <w:color w:val="000000"/>
            </w:rPr>
            <w:t>, 511–523. https://doi.org/10.1145/3324884.3416593</w:t>
          </w:r>
        </w:p>
        <w:p w14:paraId="79991DB2" w14:textId="77777777" w:rsidR="00865CE1" w:rsidRPr="00865CE1" w:rsidRDefault="00865CE1">
          <w:pPr>
            <w:autoSpaceDE w:val="0"/>
            <w:autoSpaceDN w:val="0"/>
            <w:ind w:hanging="480"/>
            <w:divId w:val="398407888"/>
            <w:rPr>
              <w:rFonts w:eastAsia="Times New Roman" w:cs="Times New Roman"/>
              <w:color w:val="000000"/>
            </w:rPr>
          </w:pPr>
          <w:r w:rsidRPr="00865CE1">
            <w:rPr>
              <w:rFonts w:eastAsia="Times New Roman" w:cs="Times New Roman"/>
              <w:color w:val="000000"/>
            </w:rPr>
            <w:t xml:space="preserve">Kitchenham, B. , &amp; C. S. (2007). </w:t>
          </w:r>
          <w:r w:rsidRPr="00865CE1">
            <w:rPr>
              <w:rFonts w:eastAsia="Times New Roman" w:cs="Times New Roman"/>
              <w:i/>
              <w:iCs/>
              <w:color w:val="000000"/>
            </w:rPr>
            <w:t>Guidelines for performing Systematic Literature Reviews in Software Engineering</w:t>
          </w:r>
          <w:r w:rsidRPr="00865CE1">
            <w:rPr>
              <w:rFonts w:eastAsia="Times New Roman" w:cs="Times New Roman"/>
              <w:color w:val="000000"/>
            </w:rPr>
            <w:t>.</w:t>
          </w:r>
        </w:p>
        <w:p w14:paraId="0215259C" w14:textId="77777777" w:rsidR="00865CE1" w:rsidRPr="00865CE1" w:rsidRDefault="00865CE1">
          <w:pPr>
            <w:autoSpaceDE w:val="0"/>
            <w:autoSpaceDN w:val="0"/>
            <w:ind w:hanging="480"/>
            <w:divId w:val="1567956900"/>
            <w:rPr>
              <w:rFonts w:eastAsia="Times New Roman" w:cs="Times New Roman"/>
              <w:color w:val="000000"/>
            </w:rPr>
          </w:pPr>
          <w:r w:rsidRPr="00865CE1">
            <w:rPr>
              <w:rFonts w:eastAsia="Times New Roman" w:cs="Times New Roman"/>
              <w:color w:val="000000"/>
            </w:rPr>
            <w:t xml:space="preserve">Lewis, P., Perez, E., Piktus, A., Petroni, F., Karpukhin, V., Goyal, N., Küttler, H., Lewis, M., Yih, W., Rocktäschel, T., Riedel, S., &amp; Kiela, D. (2021). </w:t>
          </w:r>
          <w:r w:rsidRPr="00865CE1">
            <w:rPr>
              <w:rFonts w:eastAsia="Times New Roman" w:cs="Times New Roman"/>
              <w:i/>
              <w:iCs/>
              <w:color w:val="000000"/>
            </w:rPr>
            <w:t>Retrieval-Augmented Generation for Knowledge-Intensive NLP Tasks</w:t>
          </w:r>
          <w:r w:rsidRPr="00865CE1">
            <w:rPr>
              <w:rFonts w:eastAsia="Times New Roman" w:cs="Times New Roman"/>
              <w:color w:val="000000"/>
            </w:rPr>
            <w:t>. http://arxiv.org/abs/2005.11401</w:t>
          </w:r>
        </w:p>
        <w:p w14:paraId="0050938A" w14:textId="77777777" w:rsidR="00865CE1" w:rsidRPr="00865CE1" w:rsidRDefault="00865CE1">
          <w:pPr>
            <w:autoSpaceDE w:val="0"/>
            <w:autoSpaceDN w:val="0"/>
            <w:ind w:hanging="480"/>
            <w:divId w:val="956834606"/>
            <w:rPr>
              <w:rFonts w:eastAsia="Times New Roman" w:cs="Times New Roman"/>
              <w:color w:val="000000"/>
            </w:rPr>
          </w:pPr>
          <w:r w:rsidRPr="00865CE1">
            <w:rPr>
              <w:rFonts w:eastAsia="Times New Roman" w:cs="Times New Roman"/>
              <w:color w:val="000000"/>
            </w:rPr>
            <w:t xml:space="preserve">Lodge, B. (2024). RAGe Against the Machine with BERT for Proactive Cybersecurity Posture - 2024 IEEE International Conference on Big Data (BigData). </w:t>
          </w:r>
          <w:r w:rsidRPr="00865CE1">
            <w:rPr>
              <w:rFonts w:eastAsia="Times New Roman" w:cs="Times New Roman"/>
              <w:i/>
              <w:iCs/>
              <w:color w:val="000000"/>
            </w:rPr>
            <w:t>2024 IEEE International Conference on Big Data (BigData)</w:t>
          </w:r>
          <w:r w:rsidRPr="00865CE1">
            <w:rPr>
              <w:rFonts w:eastAsia="Times New Roman" w:cs="Times New Roman"/>
              <w:color w:val="000000"/>
            </w:rPr>
            <w:t>, 3579–3588. https://doi.org/10.1109/BigData62323.2024.10825122</w:t>
          </w:r>
        </w:p>
        <w:p w14:paraId="2E38BBA6" w14:textId="77777777" w:rsidR="00865CE1" w:rsidRPr="00865CE1" w:rsidRDefault="00865CE1">
          <w:pPr>
            <w:autoSpaceDE w:val="0"/>
            <w:autoSpaceDN w:val="0"/>
            <w:ind w:hanging="480"/>
            <w:divId w:val="1379819272"/>
            <w:rPr>
              <w:rFonts w:eastAsia="Times New Roman" w:cs="Times New Roman"/>
              <w:color w:val="000000"/>
            </w:rPr>
          </w:pPr>
          <w:r w:rsidRPr="00865CE1">
            <w:rPr>
              <w:rFonts w:eastAsia="Times New Roman" w:cs="Times New Roman"/>
              <w:color w:val="000000"/>
            </w:rPr>
            <w:t xml:space="preserve">Malatji, M. (2025). A decision flow for mapping AI agents to the NIST cybersecurity framework 2.0 - 2025 International Conference on Advanced Machine Learning and Data Science (AMLDS). </w:t>
          </w:r>
          <w:r w:rsidRPr="00865CE1">
            <w:rPr>
              <w:rFonts w:eastAsia="Times New Roman" w:cs="Times New Roman"/>
              <w:i/>
              <w:iCs/>
              <w:color w:val="000000"/>
            </w:rPr>
            <w:t>2025 International Conference on Advanced Machine Learning and Data Science (AMLDS)</w:t>
          </w:r>
          <w:r w:rsidRPr="00865CE1">
            <w:rPr>
              <w:rFonts w:eastAsia="Times New Roman" w:cs="Times New Roman"/>
              <w:color w:val="000000"/>
            </w:rPr>
            <w:t>, 827–832. https://doi.org/10.1109/AMLDS63918.2025.11159406</w:t>
          </w:r>
        </w:p>
        <w:p w14:paraId="5183A7B7" w14:textId="77777777" w:rsidR="00865CE1" w:rsidRPr="00865CE1" w:rsidRDefault="00865CE1">
          <w:pPr>
            <w:autoSpaceDE w:val="0"/>
            <w:autoSpaceDN w:val="0"/>
            <w:ind w:hanging="480"/>
            <w:divId w:val="1915814834"/>
            <w:rPr>
              <w:rFonts w:eastAsia="Times New Roman" w:cs="Times New Roman"/>
              <w:color w:val="000000"/>
            </w:rPr>
          </w:pPr>
          <w:r w:rsidRPr="00865CE1">
            <w:rPr>
              <w:rFonts w:eastAsia="Times New Roman" w:cs="Times New Roman"/>
              <w:color w:val="000000"/>
            </w:rPr>
            <w:t xml:space="preserve">Maynard, S. B., Onibere, M., &amp; Ahmad, A. (2018). Defining the Strategic Role of the Chief Information Security Officer. </w:t>
          </w:r>
          <w:r w:rsidRPr="00865CE1">
            <w:rPr>
              <w:rFonts w:eastAsia="Times New Roman" w:cs="Times New Roman"/>
              <w:i/>
              <w:iCs/>
              <w:color w:val="000000"/>
            </w:rPr>
            <w:t>Pacific Asia Journal of the Association for Information Systems</w:t>
          </w:r>
          <w:r w:rsidRPr="00865CE1">
            <w:rPr>
              <w:rFonts w:eastAsia="Times New Roman" w:cs="Times New Roman"/>
              <w:color w:val="000000"/>
            </w:rPr>
            <w:t>, 61–86. https://doi.org/10.17705/1pais.10303</w:t>
          </w:r>
        </w:p>
        <w:p w14:paraId="42C5EDF3" w14:textId="77777777" w:rsidR="00865CE1" w:rsidRPr="00865CE1" w:rsidRDefault="00865CE1">
          <w:pPr>
            <w:autoSpaceDE w:val="0"/>
            <w:autoSpaceDN w:val="0"/>
            <w:ind w:hanging="480"/>
            <w:divId w:val="52702129"/>
            <w:rPr>
              <w:rFonts w:eastAsia="Times New Roman" w:cs="Times New Roman"/>
              <w:color w:val="000000"/>
            </w:rPr>
          </w:pPr>
          <w:r w:rsidRPr="00865CE1">
            <w:rPr>
              <w:rFonts w:eastAsia="Times New Roman" w:cs="Times New Roman"/>
              <w:color w:val="000000"/>
            </w:rPr>
            <w:t xml:space="preserve">Microsoft. (2024, October 17). </w:t>
          </w:r>
          <w:r w:rsidRPr="00865CE1">
            <w:rPr>
              <w:rFonts w:eastAsia="Times New Roman" w:cs="Times New Roman"/>
              <w:i/>
              <w:iCs/>
              <w:color w:val="000000"/>
            </w:rPr>
            <w:t>Estudo revela lacunas significativas na sensibilização e implementação da diretiva de cibersegurança NIS2 em toda a Europa</w:t>
          </w:r>
          <w:r w:rsidRPr="00865CE1">
            <w:rPr>
              <w:rFonts w:eastAsia="Times New Roman" w:cs="Times New Roman"/>
              <w:color w:val="000000"/>
            </w:rPr>
            <w:t>. Https://News.Microsoft.Com/Pt-Pt/2024/10/17/Estudo-Revela-Lacunas-Significativas-Na-Sensibilizacao-e-Implementacao-Da-Diretiva-de-Ciberseguranca-Nis2-Em-Toda-a-Europa/#:~:Text=De%20acordo%20com%20um%20estudo,Membros.</w:t>
          </w:r>
        </w:p>
        <w:p w14:paraId="3E464E48" w14:textId="77777777" w:rsidR="00865CE1" w:rsidRPr="00865CE1" w:rsidRDefault="00865CE1">
          <w:pPr>
            <w:autoSpaceDE w:val="0"/>
            <w:autoSpaceDN w:val="0"/>
            <w:ind w:hanging="480"/>
            <w:divId w:val="1639191437"/>
            <w:rPr>
              <w:rFonts w:eastAsia="Times New Roman" w:cs="Times New Roman"/>
              <w:color w:val="000000"/>
            </w:rPr>
          </w:pPr>
          <w:r w:rsidRPr="00865CE1">
            <w:rPr>
              <w:rFonts w:eastAsia="Times New Roman" w:cs="Times New Roman"/>
              <w:color w:val="000000"/>
            </w:rPr>
            <w:t xml:space="preserve">NIST. (2024). </w:t>
          </w:r>
          <w:r w:rsidRPr="00865CE1">
            <w:rPr>
              <w:rFonts w:eastAsia="Times New Roman" w:cs="Times New Roman"/>
              <w:i/>
              <w:iCs/>
              <w:color w:val="000000"/>
            </w:rPr>
            <w:t>The NIST Cybersecurity Framework (CSF) 2.0</w:t>
          </w:r>
          <w:r w:rsidRPr="00865CE1">
            <w:rPr>
              <w:rFonts w:eastAsia="Times New Roman" w:cs="Times New Roman"/>
              <w:color w:val="000000"/>
            </w:rPr>
            <w:t>. https://doi.org/10.6028/NIST.CSWP.29</w:t>
          </w:r>
        </w:p>
        <w:p w14:paraId="2A35F32E" w14:textId="77777777" w:rsidR="00865CE1" w:rsidRPr="00865CE1" w:rsidRDefault="00865CE1">
          <w:pPr>
            <w:autoSpaceDE w:val="0"/>
            <w:autoSpaceDN w:val="0"/>
            <w:ind w:hanging="480"/>
            <w:divId w:val="1541015267"/>
            <w:rPr>
              <w:rFonts w:eastAsia="Times New Roman" w:cs="Times New Roman"/>
              <w:color w:val="000000"/>
            </w:rPr>
          </w:pPr>
          <w:r w:rsidRPr="00865CE1">
            <w:rPr>
              <w:rFonts w:eastAsia="Times New Roman" w:cs="Times New Roman"/>
              <w:color w:val="000000"/>
            </w:rPr>
            <w:t xml:space="preserve">Nwafor, C. N., Nwafor, O., Brahma, S., &amp; Acharyya, M. (2026). A hybrid FAIR and XGBoost framework for cyber-risk intelligence and expected loss prediction. </w:t>
          </w:r>
          <w:r w:rsidRPr="00865CE1">
            <w:rPr>
              <w:rFonts w:eastAsia="Times New Roman" w:cs="Times New Roman"/>
              <w:i/>
              <w:iCs/>
              <w:color w:val="000000"/>
            </w:rPr>
            <w:t>Expert Systems with Applications</w:t>
          </w:r>
          <w:r w:rsidRPr="00865CE1">
            <w:rPr>
              <w:rFonts w:eastAsia="Times New Roman" w:cs="Times New Roman"/>
              <w:color w:val="000000"/>
            </w:rPr>
            <w:t xml:space="preserve">, </w:t>
          </w:r>
          <w:r w:rsidRPr="00865CE1">
            <w:rPr>
              <w:rFonts w:eastAsia="Times New Roman" w:cs="Times New Roman"/>
              <w:i/>
              <w:iCs/>
              <w:color w:val="000000"/>
            </w:rPr>
            <w:t>299</w:t>
          </w:r>
          <w:r w:rsidRPr="00865CE1">
            <w:rPr>
              <w:rFonts w:eastAsia="Times New Roman" w:cs="Times New Roman"/>
              <w:color w:val="000000"/>
            </w:rPr>
            <w:t>, 129920. https://doi.org/10.1016/j.eswa.2025.129920</w:t>
          </w:r>
        </w:p>
        <w:p w14:paraId="72BEE913" w14:textId="77777777" w:rsidR="00865CE1" w:rsidRPr="00865CE1" w:rsidRDefault="00865CE1">
          <w:pPr>
            <w:autoSpaceDE w:val="0"/>
            <w:autoSpaceDN w:val="0"/>
            <w:ind w:hanging="480"/>
            <w:divId w:val="476336836"/>
            <w:rPr>
              <w:rFonts w:eastAsia="Times New Roman" w:cs="Times New Roman"/>
              <w:color w:val="000000"/>
            </w:rPr>
          </w:pPr>
          <w:r w:rsidRPr="00865CE1">
            <w:rPr>
              <w:rFonts w:eastAsia="Times New Roman" w:cs="Times New Roman"/>
              <w:color w:val="000000"/>
            </w:rPr>
            <w:t xml:space="preserve">Orlando, A. (2021). Cyber Risk Quantification: Investigating the Role of Cyber Value at Risk. </w:t>
          </w:r>
          <w:r w:rsidRPr="00865CE1">
            <w:rPr>
              <w:rFonts w:eastAsia="Times New Roman" w:cs="Times New Roman"/>
              <w:i/>
              <w:iCs/>
              <w:color w:val="000000"/>
            </w:rPr>
            <w:t>Risks</w:t>
          </w:r>
          <w:r w:rsidRPr="00865CE1">
            <w:rPr>
              <w:rFonts w:eastAsia="Times New Roman" w:cs="Times New Roman"/>
              <w:color w:val="000000"/>
            </w:rPr>
            <w:t xml:space="preserve">, </w:t>
          </w:r>
          <w:r w:rsidRPr="00865CE1">
            <w:rPr>
              <w:rFonts w:eastAsia="Times New Roman" w:cs="Times New Roman"/>
              <w:i/>
              <w:iCs/>
              <w:color w:val="000000"/>
            </w:rPr>
            <w:t>9</w:t>
          </w:r>
          <w:r w:rsidRPr="00865CE1">
            <w:rPr>
              <w:rFonts w:eastAsia="Times New Roman" w:cs="Times New Roman"/>
              <w:color w:val="000000"/>
            </w:rPr>
            <w:t>(10), 184. https://doi.org/10.3390/risks9100184</w:t>
          </w:r>
        </w:p>
        <w:p w14:paraId="2100750A" w14:textId="77777777" w:rsidR="00865CE1" w:rsidRPr="00865CE1" w:rsidRDefault="00865CE1">
          <w:pPr>
            <w:autoSpaceDE w:val="0"/>
            <w:autoSpaceDN w:val="0"/>
            <w:ind w:hanging="480"/>
            <w:divId w:val="641235043"/>
            <w:rPr>
              <w:rFonts w:eastAsia="Times New Roman" w:cs="Times New Roman"/>
              <w:color w:val="000000"/>
            </w:rPr>
          </w:pPr>
          <w:r w:rsidRPr="00865CE1">
            <w:rPr>
              <w:rFonts w:eastAsia="Times New Roman" w:cs="Times New Roman"/>
              <w:color w:val="000000"/>
            </w:rPr>
            <w:t xml:space="preserve">Page, M. J., McKenzie, J. E., Bossuyt, P. M., Boutron, I., Hoffmann, T. C., Mulrow, C. D., Shamseer, L., Tetzlaff, J. M., Akl, E. A., Brennan, S. E., Chou, R., Glanville, J., Grimshaw, J. M., Hróbjartsson, A., Lalu, M. M., Li, T., Loder, E. W., Mayo-Wilson, </w:t>
          </w:r>
          <w:r w:rsidRPr="00865CE1">
            <w:rPr>
              <w:rFonts w:eastAsia="Times New Roman" w:cs="Times New Roman"/>
              <w:color w:val="000000"/>
            </w:rPr>
            <w:lastRenderedPageBreak/>
            <w:t xml:space="preserve">E., McDonald, S., … Moher, D. (2021). The PRISMA 2020 statement: an updated guideline for reporting systematic reviews. </w:t>
          </w:r>
          <w:r w:rsidRPr="00865CE1">
            <w:rPr>
              <w:rFonts w:eastAsia="Times New Roman" w:cs="Times New Roman"/>
              <w:i/>
              <w:iCs/>
              <w:color w:val="000000"/>
            </w:rPr>
            <w:t>BMJ</w:t>
          </w:r>
          <w:r w:rsidRPr="00865CE1">
            <w:rPr>
              <w:rFonts w:eastAsia="Times New Roman" w:cs="Times New Roman"/>
              <w:color w:val="000000"/>
            </w:rPr>
            <w:t>, n71. https://doi.org/10.1136/bmj.n71</w:t>
          </w:r>
        </w:p>
        <w:p w14:paraId="2996D348" w14:textId="77777777" w:rsidR="00865CE1" w:rsidRPr="00865CE1" w:rsidRDefault="00865CE1">
          <w:pPr>
            <w:autoSpaceDE w:val="0"/>
            <w:autoSpaceDN w:val="0"/>
            <w:ind w:hanging="480"/>
            <w:divId w:val="1463419611"/>
            <w:rPr>
              <w:rFonts w:eastAsia="Times New Roman" w:cs="Times New Roman"/>
              <w:color w:val="000000"/>
            </w:rPr>
          </w:pPr>
          <w:r w:rsidRPr="00865CE1">
            <w:rPr>
              <w:rFonts w:eastAsia="Times New Roman" w:cs="Times New Roman"/>
              <w:color w:val="000000"/>
            </w:rPr>
            <w:t xml:space="preserve">Peffers, K., Tuunanen, T., Rothenberger, M. A., &amp; Chatterjee, S. (2007). A Design Science Research Methodology for Information Systems Research. </w:t>
          </w:r>
          <w:r w:rsidRPr="00865CE1">
            <w:rPr>
              <w:rFonts w:eastAsia="Times New Roman" w:cs="Times New Roman"/>
              <w:i/>
              <w:iCs/>
              <w:color w:val="000000"/>
            </w:rPr>
            <w:t>Journal of Management Information Systems</w:t>
          </w:r>
          <w:r w:rsidRPr="00865CE1">
            <w:rPr>
              <w:rFonts w:eastAsia="Times New Roman" w:cs="Times New Roman"/>
              <w:color w:val="000000"/>
            </w:rPr>
            <w:t xml:space="preserve">, </w:t>
          </w:r>
          <w:r w:rsidRPr="00865CE1">
            <w:rPr>
              <w:rFonts w:eastAsia="Times New Roman" w:cs="Times New Roman"/>
              <w:i/>
              <w:iCs/>
              <w:color w:val="000000"/>
            </w:rPr>
            <w:t>24</w:t>
          </w:r>
          <w:r w:rsidRPr="00865CE1">
            <w:rPr>
              <w:rFonts w:eastAsia="Times New Roman" w:cs="Times New Roman"/>
              <w:color w:val="000000"/>
            </w:rPr>
            <w:t>(3), 45–77. https://doi.org/10.2753/MIS0742-1222240302</w:t>
          </w:r>
        </w:p>
        <w:p w14:paraId="1A34320C" w14:textId="77777777" w:rsidR="00865CE1" w:rsidRPr="00865CE1" w:rsidRDefault="00865CE1">
          <w:pPr>
            <w:autoSpaceDE w:val="0"/>
            <w:autoSpaceDN w:val="0"/>
            <w:ind w:hanging="480"/>
            <w:divId w:val="1591892462"/>
            <w:rPr>
              <w:rFonts w:eastAsia="Times New Roman" w:cs="Times New Roman"/>
              <w:color w:val="000000"/>
            </w:rPr>
          </w:pPr>
          <w:r w:rsidRPr="00865CE1">
            <w:rPr>
              <w:rFonts w:eastAsia="Times New Roman" w:cs="Times New Roman"/>
              <w:color w:val="000000"/>
            </w:rPr>
            <w:t xml:space="preserve">Phillips, S. C., Taylor, S., Boniface, M., Modafferi, S., &amp; Surridge, M. (2024). Automated Knowledge-Based Cybersecurity Risk Assessment of Cyber-Physical Systems. </w:t>
          </w:r>
          <w:r w:rsidRPr="00865CE1">
            <w:rPr>
              <w:rFonts w:eastAsia="Times New Roman" w:cs="Times New Roman"/>
              <w:i/>
              <w:iCs/>
              <w:color w:val="000000"/>
            </w:rPr>
            <w:t>IEEE Access</w:t>
          </w:r>
          <w:r w:rsidRPr="00865CE1">
            <w:rPr>
              <w:rFonts w:eastAsia="Times New Roman" w:cs="Times New Roman"/>
              <w:color w:val="000000"/>
            </w:rPr>
            <w:t xml:space="preserve">, </w:t>
          </w:r>
          <w:r w:rsidRPr="00865CE1">
            <w:rPr>
              <w:rFonts w:eastAsia="Times New Roman" w:cs="Times New Roman"/>
              <w:i/>
              <w:iCs/>
              <w:color w:val="000000"/>
            </w:rPr>
            <w:t>12</w:t>
          </w:r>
          <w:r w:rsidRPr="00865CE1">
            <w:rPr>
              <w:rFonts w:eastAsia="Times New Roman" w:cs="Times New Roman"/>
              <w:color w:val="000000"/>
            </w:rPr>
            <w:t>, 82482–82505. https://doi.org/10.1109/ACCESS.2024.3404264</w:t>
          </w:r>
        </w:p>
        <w:p w14:paraId="5F70B55F" w14:textId="77777777" w:rsidR="00865CE1" w:rsidRPr="00865CE1" w:rsidRDefault="00865CE1">
          <w:pPr>
            <w:autoSpaceDE w:val="0"/>
            <w:autoSpaceDN w:val="0"/>
            <w:ind w:hanging="480"/>
            <w:divId w:val="1486241100"/>
            <w:rPr>
              <w:rFonts w:eastAsia="Times New Roman" w:cs="Times New Roman"/>
              <w:color w:val="000000"/>
            </w:rPr>
          </w:pPr>
          <w:r w:rsidRPr="00865CE1">
            <w:rPr>
              <w:rFonts w:eastAsia="Times New Roman" w:cs="Times New Roman"/>
              <w:color w:val="000000"/>
            </w:rPr>
            <w:t xml:space="preserve">Pinninti, V. (2025). Automating Governance, Risk, and Compliance (GRC) in Cloud Computing: A Case Study on ServiceNow and NIST Framework Integration. </w:t>
          </w:r>
          <w:r w:rsidRPr="00865CE1">
            <w:rPr>
              <w:rFonts w:eastAsia="Times New Roman" w:cs="Times New Roman"/>
              <w:i/>
              <w:iCs/>
              <w:color w:val="000000"/>
            </w:rPr>
            <w:t>Internet of Things and Cloud Computing</w:t>
          </w:r>
          <w:r w:rsidRPr="00865CE1">
            <w:rPr>
              <w:rFonts w:eastAsia="Times New Roman" w:cs="Times New Roman"/>
              <w:color w:val="000000"/>
            </w:rPr>
            <w:t xml:space="preserve">, </w:t>
          </w:r>
          <w:r w:rsidRPr="00865CE1">
            <w:rPr>
              <w:rFonts w:eastAsia="Times New Roman" w:cs="Times New Roman"/>
              <w:i/>
              <w:iCs/>
              <w:color w:val="000000"/>
            </w:rPr>
            <w:t>13</w:t>
          </w:r>
          <w:r w:rsidRPr="00865CE1">
            <w:rPr>
              <w:rFonts w:eastAsia="Times New Roman" w:cs="Times New Roman"/>
              <w:color w:val="000000"/>
            </w:rPr>
            <w:t>(4), 77–86. https://doi.org/10.11648/j.iotcc.20251304.11</w:t>
          </w:r>
        </w:p>
        <w:p w14:paraId="01EAF481" w14:textId="77777777" w:rsidR="00865CE1" w:rsidRPr="00865CE1" w:rsidRDefault="00865CE1">
          <w:pPr>
            <w:autoSpaceDE w:val="0"/>
            <w:autoSpaceDN w:val="0"/>
            <w:ind w:hanging="480"/>
            <w:divId w:val="720402773"/>
            <w:rPr>
              <w:rFonts w:eastAsia="Times New Roman" w:cs="Times New Roman"/>
              <w:color w:val="000000"/>
            </w:rPr>
          </w:pPr>
          <w:r w:rsidRPr="00865CE1">
            <w:rPr>
              <w:rFonts w:eastAsia="Times New Roman" w:cs="Times New Roman"/>
              <w:color w:val="000000"/>
            </w:rPr>
            <w:t xml:space="preserve">Posthumus, S., &amp; von Solms, R. (2004). A framework for the governance of information security. </w:t>
          </w:r>
          <w:r w:rsidRPr="00865CE1">
            <w:rPr>
              <w:rFonts w:eastAsia="Times New Roman" w:cs="Times New Roman"/>
              <w:i/>
              <w:iCs/>
              <w:color w:val="000000"/>
            </w:rPr>
            <w:t>Computers &amp; Security</w:t>
          </w:r>
          <w:r w:rsidRPr="00865CE1">
            <w:rPr>
              <w:rFonts w:eastAsia="Times New Roman" w:cs="Times New Roman"/>
              <w:color w:val="000000"/>
            </w:rPr>
            <w:t xml:space="preserve">, </w:t>
          </w:r>
          <w:r w:rsidRPr="00865CE1">
            <w:rPr>
              <w:rFonts w:eastAsia="Times New Roman" w:cs="Times New Roman"/>
              <w:i/>
              <w:iCs/>
              <w:color w:val="000000"/>
            </w:rPr>
            <w:t>23</w:t>
          </w:r>
          <w:r w:rsidRPr="00865CE1">
            <w:rPr>
              <w:rFonts w:eastAsia="Times New Roman" w:cs="Times New Roman"/>
              <w:color w:val="000000"/>
            </w:rPr>
            <w:t>(8), 638–646. https://doi.org/10.1016/j.cose.2004.10.006</w:t>
          </w:r>
        </w:p>
        <w:p w14:paraId="2DB29710" w14:textId="77777777" w:rsidR="00865CE1" w:rsidRPr="00865CE1" w:rsidRDefault="00865CE1">
          <w:pPr>
            <w:autoSpaceDE w:val="0"/>
            <w:autoSpaceDN w:val="0"/>
            <w:ind w:hanging="480"/>
            <w:divId w:val="1122917981"/>
            <w:rPr>
              <w:rFonts w:eastAsia="Times New Roman" w:cs="Times New Roman"/>
              <w:color w:val="000000"/>
            </w:rPr>
          </w:pPr>
          <w:r w:rsidRPr="00865CE1">
            <w:rPr>
              <w:rFonts w:eastAsia="Times New Roman" w:cs="Times New Roman"/>
              <w:color w:val="000000"/>
            </w:rPr>
            <w:t xml:space="preserve">Proença, D., &amp; Borbinha, J. (2018). </w:t>
          </w:r>
          <w:r w:rsidRPr="00865CE1">
            <w:rPr>
              <w:rFonts w:eastAsia="Times New Roman" w:cs="Times New Roman"/>
              <w:i/>
              <w:iCs/>
              <w:color w:val="000000"/>
            </w:rPr>
            <w:t>Information Security Management Systems - A Maturity Model Based on ISO/IEC 27001</w:t>
          </w:r>
          <w:r w:rsidRPr="00865CE1">
            <w:rPr>
              <w:rFonts w:eastAsia="Times New Roman" w:cs="Times New Roman"/>
              <w:color w:val="000000"/>
            </w:rPr>
            <w:t xml:space="preserve"> (pp. 102–114). https://doi.org/10.1007/978-3-319-93931-5_8</w:t>
          </w:r>
        </w:p>
        <w:p w14:paraId="3759FC02" w14:textId="77777777" w:rsidR="00865CE1" w:rsidRPr="00865CE1" w:rsidRDefault="00865CE1">
          <w:pPr>
            <w:autoSpaceDE w:val="0"/>
            <w:autoSpaceDN w:val="0"/>
            <w:ind w:hanging="480"/>
            <w:divId w:val="1921405811"/>
            <w:rPr>
              <w:rFonts w:eastAsia="Times New Roman" w:cs="Times New Roman"/>
              <w:color w:val="000000"/>
            </w:rPr>
          </w:pPr>
          <w:r w:rsidRPr="00865CE1">
            <w:rPr>
              <w:rFonts w:eastAsia="Times New Roman" w:cs="Times New Roman"/>
              <w:color w:val="000000"/>
            </w:rPr>
            <w:t xml:space="preserve">Racz, N., Weippl, E., &amp; Seufert, A. (2010). A Frame of Reference for Research of Integrated Governance, Risk and Compliance (GRC). In </w:t>
          </w:r>
          <w:r w:rsidRPr="00865CE1">
            <w:rPr>
              <w:rFonts w:eastAsia="Times New Roman" w:cs="Times New Roman"/>
              <w:i/>
              <w:iCs/>
              <w:color w:val="000000"/>
            </w:rPr>
            <w:t>LNCS</w:t>
          </w:r>
          <w:r w:rsidRPr="00865CE1">
            <w:rPr>
              <w:rFonts w:eastAsia="Times New Roman" w:cs="Times New Roman"/>
              <w:color w:val="000000"/>
            </w:rPr>
            <w:t xml:space="preserve"> (Vol. 6109).</w:t>
          </w:r>
        </w:p>
        <w:p w14:paraId="1225B63D" w14:textId="77777777" w:rsidR="00865CE1" w:rsidRPr="00865CE1" w:rsidRDefault="00865CE1">
          <w:pPr>
            <w:autoSpaceDE w:val="0"/>
            <w:autoSpaceDN w:val="0"/>
            <w:ind w:hanging="480"/>
            <w:divId w:val="244144769"/>
            <w:rPr>
              <w:rFonts w:eastAsia="Times New Roman" w:cs="Times New Roman"/>
              <w:color w:val="000000"/>
            </w:rPr>
          </w:pPr>
          <w:r w:rsidRPr="00865CE1">
            <w:rPr>
              <w:rFonts w:eastAsia="Times New Roman" w:cs="Times New Roman"/>
              <w:color w:val="000000"/>
            </w:rPr>
            <w:t xml:space="preserve">Renaud, K., &amp; Dupuis, M. (2019). Cyber security fear appeals. </w:t>
          </w:r>
          <w:r w:rsidRPr="00865CE1">
            <w:rPr>
              <w:rFonts w:eastAsia="Times New Roman" w:cs="Times New Roman"/>
              <w:i/>
              <w:iCs/>
              <w:color w:val="000000"/>
            </w:rPr>
            <w:t>Proceedings of the New Security Paradigms Workshop</w:t>
          </w:r>
          <w:r w:rsidRPr="00865CE1">
            <w:rPr>
              <w:rFonts w:eastAsia="Times New Roman" w:cs="Times New Roman"/>
              <w:color w:val="000000"/>
            </w:rPr>
            <w:t>, 42–56. https://doi.org/10.1145/3368860.3368864</w:t>
          </w:r>
        </w:p>
        <w:p w14:paraId="4BCD1003" w14:textId="77777777" w:rsidR="00865CE1" w:rsidRPr="00865CE1" w:rsidRDefault="00865CE1">
          <w:pPr>
            <w:autoSpaceDE w:val="0"/>
            <w:autoSpaceDN w:val="0"/>
            <w:ind w:hanging="480"/>
            <w:divId w:val="1475487480"/>
            <w:rPr>
              <w:rFonts w:eastAsia="Times New Roman" w:cs="Times New Roman"/>
              <w:color w:val="000000"/>
            </w:rPr>
          </w:pPr>
          <w:r w:rsidRPr="00865CE1">
            <w:rPr>
              <w:rFonts w:eastAsia="Times New Roman" w:cs="Times New Roman"/>
              <w:color w:val="000000"/>
            </w:rPr>
            <w:t xml:space="preserve">Ross, J. A. J., Hibbert, L., &amp; Moss, E. J. (2025). </w:t>
          </w:r>
          <w:r w:rsidRPr="00865CE1">
            <w:rPr>
              <w:rFonts w:eastAsia="Times New Roman" w:cs="Times New Roman"/>
              <w:i/>
              <w:iCs/>
              <w:color w:val="000000"/>
            </w:rPr>
            <w:t>Shadow AI: Governance, Risk, and Organisational Resilience</w:t>
          </w:r>
          <w:r w:rsidRPr="00865CE1">
            <w:rPr>
              <w:rFonts w:eastAsia="Times New Roman" w:cs="Times New Roman"/>
              <w:color w:val="000000"/>
            </w:rPr>
            <w:t>. 1–9. https://doi.org/10.1109/acdsa65407.2025.11166415</w:t>
          </w:r>
        </w:p>
        <w:p w14:paraId="14EC125E" w14:textId="77777777" w:rsidR="00865CE1" w:rsidRPr="00865CE1" w:rsidRDefault="00865CE1">
          <w:pPr>
            <w:autoSpaceDE w:val="0"/>
            <w:autoSpaceDN w:val="0"/>
            <w:ind w:hanging="480"/>
            <w:divId w:val="992103033"/>
            <w:rPr>
              <w:rFonts w:eastAsia="Times New Roman" w:cs="Times New Roman"/>
              <w:color w:val="000000"/>
            </w:rPr>
          </w:pPr>
          <w:r w:rsidRPr="00865CE1">
            <w:rPr>
              <w:rFonts w:eastAsia="Times New Roman" w:cs="Times New Roman"/>
              <w:color w:val="000000"/>
            </w:rPr>
            <w:t xml:space="preserve">Ruth, K., Rivera, V. A., Akiwate, G., Fass, A., Kelley, P. G., Thomas, K., &amp; Durumeric, Z. (2025, April 26). “Perfect is the Enemy of Good”: The CISO’s Role in Enterprise Security as a Business Enabler. </w:t>
          </w:r>
          <w:r w:rsidRPr="00865CE1">
            <w:rPr>
              <w:rFonts w:eastAsia="Times New Roman" w:cs="Times New Roman"/>
              <w:i/>
              <w:iCs/>
              <w:color w:val="000000"/>
            </w:rPr>
            <w:t xml:space="preserve">Conference on Human Factors in Computing Systems - Proceedings </w:t>
          </w:r>
          <w:r w:rsidRPr="00865CE1">
            <w:rPr>
              <w:rFonts w:eastAsia="Times New Roman" w:cs="Times New Roman"/>
              <w:color w:val="000000"/>
            </w:rPr>
            <w:t>. https://doi.org/10.1145/3706598.3713895</w:t>
          </w:r>
        </w:p>
        <w:p w14:paraId="3F895A5E" w14:textId="77777777" w:rsidR="00865CE1" w:rsidRPr="00865CE1" w:rsidRDefault="00865CE1">
          <w:pPr>
            <w:autoSpaceDE w:val="0"/>
            <w:autoSpaceDN w:val="0"/>
            <w:ind w:hanging="480"/>
            <w:divId w:val="645090021"/>
            <w:rPr>
              <w:rFonts w:eastAsia="Times New Roman" w:cs="Times New Roman"/>
              <w:color w:val="000000"/>
            </w:rPr>
          </w:pPr>
          <w:r w:rsidRPr="00865CE1">
            <w:rPr>
              <w:rFonts w:eastAsia="Times New Roman" w:cs="Times New Roman"/>
              <w:color w:val="000000"/>
            </w:rPr>
            <w:t xml:space="preserve">Sahin, Z., &amp; Vance, A. (2025). What do we need to know about the Chief Information Security Officer? A literature review and research agenda. </w:t>
          </w:r>
          <w:r w:rsidRPr="00865CE1">
            <w:rPr>
              <w:rFonts w:eastAsia="Times New Roman" w:cs="Times New Roman"/>
              <w:i/>
              <w:iCs/>
              <w:color w:val="000000"/>
            </w:rPr>
            <w:t>Computers &amp; Security</w:t>
          </w:r>
          <w:r w:rsidRPr="00865CE1">
            <w:rPr>
              <w:rFonts w:eastAsia="Times New Roman" w:cs="Times New Roman"/>
              <w:color w:val="000000"/>
            </w:rPr>
            <w:t xml:space="preserve">, </w:t>
          </w:r>
          <w:r w:rsidRPr="00865CE1">
            <w:rPr>
              <w:rFonts w:eastAsia="Times New Roman" w:cs="Times New Roman"/>
              <w:i/>
              <w:iCs/>
              <w:color w:val="000000"/>
            </w:rPr>
            <w:t>148</w:t>
          </w:r>
          <w:r w:rsidRPr="00865CE1">
            <w:rPr>
              <w:rFonts w:eastAsia="Times New Roman" w:cs="Times New Roman"/>
              <w:color w:val="000000"/>
            </w:rPr>
            <w:t>, 104063. https://doi.org/10.1016/j.cose.2024.104063</w:t>
          </w:r>
        </w:p>
        <w:p w14:paraId="135CA729" w14:textId="77777777" w:rsidR="00865CE1" w:rsidRPr="00865CE1" w:rsidRDefault="00865CE1">
          <w:pPr>
            <w:autoSpaceDE w:val="0"/>
            <w:autoSpaceDN w:val="0"/>
            <w:ind w:hanging="480"/>
            <w:divId w:val="1311247225"/>
            <w:rPr>
              <w:rFonts w:eastAsia="Times New Roman" w:cs="Times New Roman"/>
              <w:color w:val="000000"/>
            </w:rPr>
          </w:pPr>
          <w:r w:rsidRPr="00865CE1">
            <w:rPr>
              <w:rFonts w:eastAsia="Times New Roman" w:cs="Times New Roman"/>
              <w:color w:val="000000"/>
            </w:rPr>
            <w:t xml:space="preserve">Sarker, I. H. (2021). Machine Learning: Algorithms, Real-World Applications and Research Directions. </w:t>
          </w:r>
          <w:r w:rsidRPr="00865CE1">
            <w:rPr>
              <w:rFonts w:eastAsia="Times New Roman" w:cs="Times New Roman"/>
              <w:i/>
              <w:iCs/>
              <w:color w:val="000000"/>
            </w:rPr>
            <w:t>SN Computer Science</w:t>
          </w:r>
          <w:r w:rsidRPr="00865CE1">
            <w:rPr>
              <w:rFonts w:eastAsia="Times New Roman" w:cs="Times New Roman"/>
              <w:color w:val="000000"/>
            </w:rPr>
            <w:t xml:space="preserve">, </w:t>
          </w:r>
          <w:r w:rsidRPr="00865CE1">
            <w:rPr>
              <w:rFonts w:eastAsia="Times New Roman" w:cs="Times New Roman"/>
              <w:i/>
              <w:iCs/>
              <w:color w:val="000000"/>
            </w:rPr>
            <w:t>2</w:t>
          </w:r>
          <w:r w:rsidRPr="00865CE1">
            <w:rPr>
              <w:rFonts w:eastAsia="Times New Roman" w:cs="Times New Roman"/>
              <w:color w:val="000000"/>
            </w:rPr>
            <w:t>(3), 160. https://doi.org/10.1007/s42979-021-00592-x</w:t>
          </w:r>
        </w:p>
        <w:p w14:paraId="64858FA8" w14:textId="77777777" w:rsidR="00865CE1" w:rsidRPr="00865CE1" w:rsidRDefault="00865CE1">
          <w:pPr>
            <w:autoSpaceDE w:val="0"/>
            <w:autoSpaceDN w:val="0"/>
            <w:ind w:hanging="480"/>
            <w:divId w:val="749541079"/>
            <w:rPr>
              <w:rFonts w:eastAsia="Times New Roman" w:cs="Times New Roman"/>
              <w:color w:val="000000"/>
            </w:rPr>
          </w:pPr>
          <w:r w:rsidRPr="00865CE1">
            <w:rPr>
              <w:rFonts w:eastAsia="Times New Roman" w:cs="Times New Roman"/>
              <w:color w:val="000000"/>
            </w:rPr>
            <w:lastRenderedPageBreak/>
            <w:t xml:space="preserve">Shahim, A., Batenburg, R., &amp; Vermunt, G. (2012). </w:t>
          </w:r>
          <w:r w:rsidRPr="00865CE1">
            <w:rPr>
              <w:rFonts w:eastAsia="Times New Roman" w:cs="Times New Roman"/>
              <w:i/>
              <w:iCs/>
              <w:color w:val="000000"/>
            </w:rPr>
            <w:t>Governance, Risk and Compliance: A Strategic Alignment Perspective Applied to Two Case Studies</w:t>
          </w:r>
          <w:r w:rsidRPr="00865CE1">
            <w:rPr>
              <w:rFonts w:eastAsia="Times New Roman" w:cs="Times New Roman"/>
              <w:color w:val="000000"/>
            </w:rPr>
            <w:t xml:space="preserve"> (pp. 202–212). https://doi.org/10.1007/978-3-642-33332-3_19</w:t>
          </w:r>
        </w:p>
        <w:p w14:paraId="72E50FF9" w14:textId="77777777" w:rsidR="00865CE1" w:rsidRPr="00865CE1" w:rsidRDefault="00865CE1">
          <w:pPr>
            <w:autoSpaceDE w:val="0"/>
            <w:autoSpaceDN w:val="0"/>
            <w:ind w:hanging="480"/>
            <w:divId w:val="856575292"/>
            <w:rPr>
              <w:rFonts w:eastAsia="Times New Roman" w:cs="Times New Roman"/>
              <w:color w:val="000000"/>
            </w:rPr>
          </w:pPr>
          <w:r w:rsidRPr="00865CE1">
            <w:rPr>
              <w:rFonts w:eastAsia="Times New Roman" w:cs="Times New Roman"/>
              <w:color w:val="000000"/>
            </w:rPr>
            <w:t xml:space="preserve">Silveira, P., Rodríguez, C., Casati, F., Daniel, F., D’Andrea, V., Worledge, C., &amp; Taheri, Z. (2010). On the design of compliance governance dashboards for effective compliance and audit management. </w:t>
          </w:r>
          <w:r w:rsidRPr="00865CE1">
            <w:rPr>
              <w:rFonts w:eastAsia="Times New Roman" w:cs="Times New Roman"/>
              <w:i/>
              <w:iCs/>
              <w:color w:val="000000"/>
            </w:rPr>
            <w:t>Lecture Notes in Computer Science (Including Subseries Lecture Notes in Artificial Intelligence and Lecture Notes in Bioinformatics)</w:t>
          </w:r>
          <w:r w:rsidRPr="00865CE1">
            <w:rPr>
              <w:rFonts w:eastAsia="Times New Roman" w:cs="Times New Roman"/>
              <w:color w:val="000000"/>
            </w:rPr>
            <w:t xml:space="preserve">, </w:t>
          </w:r>
          <w:r w:rsidRPr="00865CE1">
            <w:rPr>
              <w:rFonts w:eastAsia="Times New Roman" w:cs="Times New Roman"/>
              <w:i/>
              <w:iCs/>
              <w:color w:val="000000"/>
            </w:rPr>
            <w:t>6275 LNCS</w:t>
          </w:r>
          <w:r w:rsidRPr="00865CE1">
            <w:rPr>
              <w:rFonts w:eastAsia="Times New Roman" w:cs="Times New Roman"/>
              <w:color w:val="000000"/>
            </w:rPr>
            <w:t>, 208–217. https://doi.org/10.1007/978-3-642-16132-2_20</w:t>
          </w:r>
        </w:p>
        <w:p w14:paraId="58A2AB88" w14:textId="77777777" w:rsidR="00865CE1" w:rsidRPr="00865CE1" w:rsidRDefault="00865CE1">
          <w:pPr>
            <w:autoSpaceDE w:val="0"/>
            <w:autoSpaceDN w:val="0"/>
            <w:ind w:hanging="480"/>
            <w:divId w:val="478883155"/>
            <w:rPr>
              <w:rFonts w:eastAsia="Times New Roman" w:cs="Times New Roman"/>
              <w:color w:val="000000"/>
            </w:rPr>
          </w:pPr>
          <w:r w:rsidRPr="00865CE1">
            <w:rPr>
              <w:rFonts w:eastAsia="Times New Roman" w:cs="Times New Roman"/>
              <w:color w:val="000000"/>
            </w:rPr>
            <w:t xml:space="preserve">Singer, P. W., &amp; Friedman, A. (2014). </w:t>
          </w:r>
          <w:r w:rsidRPr="00865CE1">
            <w:rPr>
              <w:rFonts w:eastAsia="Times New Roman" w:cs="Times New Roman"/>
              <w:i/>
              <w:iCs/>
              <w:color w:val="000000"/>
            </w:rPr>
            <w:t>Cybersecurity and Cyberwar</w:t>
          </w:r>
          <w:r w:rsidRPr="00865CE1">
            <w:rPr>
              <w:rFonts w:eastAsia="Times New Roman" w:cs="Times New Roman"/>
              <w:color w:val="000000"/>
            </w:rPr>
            <w:t>. Oxford University Press. https://doi.org/10.1093/wentk/9780199918096.001.0001</w:t>
          </w:r>
        </w:p>
        <w:p w14:paraId="739B65C8" w14:textId="77777777" w:rsidR="00865CE1" w:rsidRPr="00865CE1" w:rsidRDefault="00865CE1">
          <w:pPr>
            <w:autoSpaceDE w:val="0"/>
            <w:autoSpaceDN w:val="0"/>
            <w:ind w:hanging="480"/>
            <w:divId w:val="942154025"/>
            <w:rPr>
              <w:rFonts w:eastAsia="Times New Roman" w:cs="Times New Roman"/>
              <w:color w:val="000000"/>
            </w:rPr>
          </w:pPr>
          <w:r w:rsidRPr="00865CE1">
            <w:rPr>
              <w:rFonts w:eastAsia="Times New Roman" w:cs="Times New Roman"/>
              <w:color w:val="000000"/>
            </w:rPr>
            <w:t xml:space="preserve">Sümer, K., &amp; Ersoy, M. (2025). AI &amp; machine learning models for cloud security risk assessment. </w:t>
          </w:r>
          <w:r w:rsidRPr="00865CE1">
            <w:rPr>
              <w:rFonts w:eastAsia="Times New Roman" w:cs="Times New Roman"/>
              <w:i/>
              <w:iCs/>
              <w:color w:val="000000"/>
            </w:rPr>
            <w:t>EDPACS</w:t>
          </w:r>
          <w:r w:rsidRPr="00865CE1">
            <w:rPr>
              <w:rFonts w:eastAsia="Times New Roman" w:cs="Times New Roman"/>
              <w:color w:val="000000"/>
            </w:rPr>
            <w:t>. https://doi.org/10.1080/07366981.2025.2575564</w:t>
          </w:r>
        </w:p>
        <w:p w14:paraId="2B9CA0A5" w14:textId="77777777" w:rsidR="00865CE1" w:rsidRPr="00865CE1" w:rsidRDefault="00865CE1">
          <w:pPr>
            <w:autoSpaceDE w:val="0"/>
            <w:autoSpaceDN w:val="0"/>
            <w:ind w:hanging="480"/>
            <w:divId w:val="1399090252"/>
            <w:rPr>
              <w:rFonts w:eastAsia="Times New Roman" w:cs="Times New Roman"/>
              <w:color w:val="000000"/>
            </w:rPr>
          </w:pPr>
          <w:r w:rsidRPr="00865CE1">
            <w:rPr>
              <w:rFonts w:eastAsia="Times New Roman" w:cs="Times New Roman"/>
              <w:color w:val="000000"/>
            </w:rPr>
            <w:t xml:space="preserve">Suorsa, M., &amp; Helo, P. T. (2024). Information security failures identified and measured–ISO/IEC 27001:2013 controls ranked based on GDPR penalty case analysis. </w:t>
          </w:r>
          <w:r w:rsidRPr="00865CE1">
            <w:rPr>
              <w:rFonts w:eastAsia="Times New Roman" w:cs="Times New Roman"/>
              <w:i/>
              <w:iCs/>
              <w:color w:val="000000"/>
            </w:rPr>
            <w:t>Information Security Journal</w:t>
          </w:r>
          <w:r w:rsidRPr="00865CE1">
            <w:rPr>
              <w:rFonts w:eastAsia="Times New Roman" w:cs="Times New Roman"/>
              <w:color w:val="000000"/>
            </w:rPr>
            <w:t xml:space="preserve">, </w:t>
          </w:r>
          <w:r w:rsidRPr="00865CE1">
            <w:rPr>
              <w:rFonts w:eastAsia="Times New Roman" w:cs="Times New Roman"/>
              <w:i/>
              <w:iCs/>
              <w:color w:val="000000"/>
            </w:rPr>
            <w:t>33</w:t>
          </w:r>
          <w:r w:rsidRPr="00865CE1">
            <w:rPr>
              <w:rFonts w:eastAsia="Times New Roman" w:cs="Times New Roman"/>
              <w:color w:val="000000"/>
            </w:rPr>
            <w:t>(3), 285–306. https://doi.org/10.1080/19393555.2023.2270984</w:t>
          </w:r>
        </w:p>
        <w:p w14:paraId="32CB9E80" w14:textId="77777777" w:rsidR="00865CE1" w:rsidRPr="00865CE1" w:rsidRDefault="00865CE1">
          <w:pPr>
            <w:autoSpaceDE w:val="0"/>
            <w:autoSpaceDN w:val="0"/>
            <w:ind w:hanging="480"/>
            <w:divId w:val="105201753"/>
            <w:rPr>
              <w:rFonts w:eastAsia="Times New Roman" w:cs="Times New Roman"/>
              <w:color w:val="000000"/>
            </w:rPr>
          </w:pPr>
          <w:r w:rsidRPr="00865CE1">
            <w:rPr>
              <w:rFonts w:eastAsia="Times New Roman" w:cs="Times New Roman"/>
              <w:color w:val="000000"/>
            </w:rPr>
            <w:t xml:space="preserve">Takamura, E. (2025). </w:t>
          </w:r>
          <w:r w:rsidRPr="00865CE1">
            <w:rPr>
              <w:rFonts w:eastAsia="Times New Roman" w:cs="Times New Roman"/>
              <w:i/>
              <w:iCs/>
              <w:color w:val="000000"/>
            </w:rPr>
            <w:t>Testable Controls and Security Capabilities for Continuous Monitoring:</w:t>
          </w:r>
          <w:r w:rsidRPr="00865CE1">
            <w:rPr>
              <w:rFonts w:eastAsia="Times New Roman" w:cs="Times New Roman"/>
              <w:color w:val="000000"/>
            </w:rPr>
            <w:t xml:space="preserve"> https://doi.org/10.6028/NIST.IR.8011v1r1.ipd</w:t>
          </w:r>
        </w:p>
        <w:p w14:paraId="488C760E" w14:textId="77777777" w:rsidR="00865CE1" w:rsidRPr="00865CE1" w:rsidRDefault="00865CE1">
          <w:pPr>
            <w:autoSpaceDE w:val="0"/>
            <w:autoSpaceDN w:val="0"/>
            <w:ind w:hanging="480"/>
            <w:divId w:val="1053890649"/>
            <w:rPr>
              <w:rFonts w:eastAsia="Times New Roman" w:cs="Times New Roman"/>
              <w:color w:val="000000"/>
            </w:rPr>
          </w:pPr>
          <w:r w:rsidRPr="00865CE1">
            <w:rPr>
              <w:rFonts w:eastAsia="Times New Roman" w:cs="Times New Roman"/>
              <w:color w:val="000000"/>
            </w:rPr>
            <w:t xml:space="preserve">Tøndel, I. A., Line, M. B., &amp; Jaatun, M. G. (2014). Information security incident management: Current practice as reported in the literature. </w:t>
          </w:r>
          <w:r w:rsidRPr="00865CE1">
            <w:rPr>
              <w:rFonts w:eastAsia="Times New Roman" w:cs="Times New Roman"/>
              <w:i/>
              <w:iCs/>
              <w:color w:val="000000"/>
            </w:rPr>
            <w:t>Computers &amp; Security</w:t>
          </w:r>
          <w:r w:rsidRPr="00865CE1">
            <w:rPr>
              <w:rFonts w:eastAsia="Times New Roman" w:cs="Times New Roman"/>
              <w:color w:val="000000"/>
            </w:rPr>
            <w:t xml:space="preserve">, </w:t>
          </w:r>
          <w:r w:rsidRPr="00865CE1">
            <w:rPr>
              <w:rFonts w:eastAsia="Times New Roman" w:cs="Times New Roman"/>
              <w:i/>
              <w:iCs/>
              <w:color w:val="000000"/>
            </w:rPr>
            <w:t>45</w:t>
          </w:r>
          <w:r w:rsidRPr="00865CE1">
            <w:rPr>
              <w:rFonts w:eastAsia="Times New Roman" w:cs="Times New Roman"/>
              <w:color w:val="000000"/>
            </w:rPr>
            <w:t>, 42–57. https://doi.org/10.1016/j.cose.2014.05.003</w:t>
          </w:r>
        </w:p>
        <w:p w14:paraId="4F99E3F5" w14:textId="77777777" w:rsidR="00865CE1" w:rsidRPr="00865CE1" w:rsidRDefault="00865CE1">
          <w:pPr>
            <w:autoSpaceDE w:val="0"/>
            <w:autoSpaceDN w:val="0"/>
            <w:ind w:hanging="480"/>
            <w:divId w:val="995106063"/>
            <w:rPr>
              <w:rFonts w:eastAsia="Times New Roman" w:cs="Times New Roman"/>
              <w:color w:val="000000"/>
            </w:rPr>
          </w:pPr>
          <w:r w:rsidRPr="00865CE1">
            <w:rPr>
              <w:rFonts w:eastAsia="Times New Roman" w:cs="Times New Roman"/>
              <w:color w:val="000000"/>
            </w:rPr>
            <w:t xml:space="preserve">von Solms, B., &amp; von Solms, R. (2018). Cybersecurity and information security – what goes where? </w:t>
          </w:r>
          <w:r w:rsidRPr="00865CE1">
            <w:rPr>
              <w:rFonts w:eastAsia="Times New Roman" w:cs="Times New Roman"/>
              <w:i/>
              <w:iCs/>
              <w:color w:val="000000"/>
            </w:rPr>
            <w:t>Information &amp; Computer Security</w:t>
          </w:r>
          <w:r w:rsidRPr="00865CE1">
            <w:rPr>
              <w:rFonts w:eastAsia="Times New Roman" w:cs="Times New Roman"/>
              <w:color w:val="000000"/>
            </w:rPr>
            <w:t xml:space="preserve">, </w:t>
          </w:r>
          <w:r w:rsidRPr="00865CE1">
            <w:rPr>
              <w:rFonts w:eastAsia="Times New Roman" w:cs="Times New Roman"/>
              <w:i/>
              <w:iCs/>
              <w:color w:val="000000"/>
            </w:rPr>
            <w:t>26</w:t>
          </w:r>
          <w:r w:rsidRPr="00865CE1">
            <w:rPr>
              <w:rFonts w:eastAsia="Times New Roman" w:cs="Times New Roman"/>
              <w:color w:val="000000"/>
            </w:rPr>
            <w:t>(1), 2–9. https://doi.org/10.1108/ICS-04-2017-0025</w:t>
          </w:r>
        </w:p>
        <w:p w14:paraId="5DCB04EB" w14:textId="77777777" w:rsidR="00865CE1" w:rsidRPr="00865CE1" w:rsidRDefault="00865CE1">
          <w:pPr>
            <w:autoSpaceDE w:val="0"/>
            <w:autoSpaceDN w:val="0"/>
            <w:ind w:hanging="480"/>
            <w:divId w:val="389041931"/>
            <w:rPr>
              <w:rFonts w:eastAsia="Times New Roman" w:cs="Times New Roman"/>
              <w:color w:val="000000"/>
            </w:rPr>
          </w:pPr>
          <w:r w:rsidRPr="00865CE1">
            <w:rPr>
              <w:rFonts w:eastAsia="Times New Roman" w:cs="Times New Roman"/>
              <w:color w:val="000000"/>
            </w:rPr>
            <w:t xml:space="preserve">von Solms, R., &amp; van Niekerk, J. (2013). From information security to cyber security. </w:t>
          </w:r>
          <w:r w:rsidRPr="00865CE1">
            <w:rPr>
              <w:rFonts w:eastAsia="Times New Roman" w:cs="Times New Roman"/>
              <w:i/>
              <w:iCs/>
              <w:color w:val="000000"/>
            </w:rPr>
            <w:t>Computers &amp; Security</w:t>
          </w:r>
          <w:r w:rsidRPr="00865CE1">
            <w:rPr>
              <w:rFonts w:eastAsia="Times New Roman" w:cs="Times New Roman"/>
              <w:color w:val="000000"/>
            </w:rPr>
            <w:t xml:space="preserve">, </w:t>
          </w:r>
          <w:r w:rsidRPr="00865CE1">
            <w:rPr>
              <w:rFonts w:eastAsia="Times New Roman" w:cs="Times New Roman"/>
              <w:i/>
              <w:iCs/>
              <w:color w:val="000000"/>
            </w:rPr>
            <w:t>38</w:t>
          </w:r>
          <w:r w:rsidRPr="00865CE1">
            <w:rPr>
              <w:rFonts w:eastAsia="Times New Roman" w:cs="Times New Roman"/>
              <w:color w:val="000000"/>
            </w:rPr>
            <w:t>, 97–102. https://doi.org/10.1016/j.cose.2013.04.004</w:t>
          </w:r>
        </w:p>
        <w:p w14:paraId="5088A02F" w14:textId="77777777" w:rsidR="00865CE1" w:rsidRPr="00865CE1" w:rsidRDefault="00865CE1">
          <w:pPr>
            <w:autoSpaceDE w:val="0"/>
            <w:autoSpaceDN w:val="0"/>
            <w:ind w:hanging="480"/>
            <w:divId w:val="1487160493"/>
            <w:rPr>
              <w:rFonts w:eastAsia="Times New Roman" w:cs="Times New Roman"/>
              <w:color w:val="000000"/>
            </w:rPr>
          </w:pPr>
          <w:r w:rsidRPr="00865CE1">
            <w:rPr>
              <w:rFonts w:eastAsia="Times New Roman" w:cs="Times New Roman"/>
              <w:color w:val="000000"/>
            </w:rPr>
            <w:t xml:space="preserve">Zhang, Y., &amp; Li, X. (2023). </w:t>
          </w:r>
          <w:r w:rsidRPr="00865CE1">
            <w:rPr>
              <w:rFonts w:eastAsia="Times New Roman" w:cs="Times New Roman"/>
              <w:i/>
              <w:iCs/>
              <w:color w:val="000000"/>
            </w:rPr>
            <w:t>Database Multi-Connection Query Optimization Based on Improved Snake Optimization Algorithm</w:t>
          </w:r>
          <w:r w:rsidRPr="00865CE1">
            <w:rPr>
              <w:rFonts w:eastAsia="Times New Roman" w:cs="Times New Roman"/>
              <w:color w:val="000000"/>
            </w:rPr>
            <w:t>. 946–950. https://doi.org/10.1109/ICEMCE60359.2023.10490819</w:t>
          </w:r>
        </w:p>
        <w:p w14:paraId="1A1E8276" w14:textId="24760BBC" w:rsidR="002567D5" w:rsidRDefault="00865CE1" w:rsidP="00A01582">
          <w:pPr>
            <w:rPr>
              <w:rFonts w:cs="Times New Roman"/>
              <w:color w:val="000000"/>
            </w:rPr>
          </w:pPr>
          <w:r w:rsidRPr="00865CE1">
            <w:rPr>
              <w:rFonts w:eastAsia="Times New Roman" w:cs="Times New Roman"/>
              <w:color w:val="000000"/>
            </w:rPr>
            <w:t> </w:t>
          </w:r>
        </w:p>
      </w:sdtContent>
    </w:sdt>
    <w:p w14:paraId="2451FABE" w14:textId="1D0E82EE" w:rsidR="00A01582" w:rsidRPr="00A01582" w:rsidRDefault="009F1583" w:rsidP="00A01582">
      <w:r>
        <w:t>ilização de</w:t>
      </w:r>
      <w:sdt>
        <w:sdtPr>
          <w:rPr>
            <w:rFonts w:cs="Times New Roman"/>
            <w:color w:val="000000"/>
          </w:rPr>
          <w:tag w:val="MENDELEY_CITATION_v3_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"/>
          <w:id w:val="2080247736"/>
          <w:placeholder>
            <w:docPart w:val="DefaultPlaceholder_-1854013440"/>
          </w:placeholder>
        </w:sdtPr>
        <w:sdtContent>
          <w:r w:rsidR="00BA1AE6" w:rsidRPr="00BA1AE6">
            <w:rPr>
              <w:rFonts w:cs="Times New Roman"/>
              <w:color w:val="000000"/>
            </w:rPr>
            <w:t>(Microsoft, 2024)</w:t>
          </w:r>
        </w:sdtContent>
      </w:sdt>
    </w:p>
    <w:p w14:paraId="6E26AC7F" w14:textId="77777777" w:rsidR="00A01582" w:rsidRPr="00A01582" w:rsidRDefault="00A01582" w:rsidP="00A01582"/>
    <w:p w14:paraId="458C8681" w14:textId="77777777" w:rsidR="00F62737" w:rsidRDefault="00F62737" w:rsidP="005A1C91">
      <w:pPr>
        <w:spacing w:line="360" w:lineRule="auto"/>
        <w:jc w:val="both"/>
      </w:pPr>
      <w:r w:rsidRPr="00F62737">
        <w:t xml:space="preserve">Inserir aqui </w:t>
      </w:r>
      <w:r>
        <w:t>a bibliografia ou referências bibliográficas</w:t>
      </w:r>
      <w:r w:rsidRPr="00F62737">
        <w:t xml:space="preserve">. Trata-se de um elemento </w:t>
      </w:r>
      <w:r w:rsidRPr="00F62737">
        <w:rPr>
          <w:b/>
        </w:rPr>
        <w:t>obrigatório</w:t>
      </w:r>
      <w:r w:rsidRPr="00F62737">
        <w:t>.</w:t>
      </w:r>
      <w:r w:rsidR="00B902D1">
        <w:t xml:space="preserve"> Podem optar por referir apenas as referências bibliográficas ou, antes, toda a bibliografia ou ambas.</w:t>
      </w:r>
    </w:p>
    <w:p w14:paraId="3B10CC5E" w14:textId="77777777" w:rsidR="00AF145D" w:rsidRDefault="00AF145D" w:rsidP="005A1C91">
      <w:pPr>
        <w:spacing w:line="360" w:lineRule="auto"/>
        <w:jc w:val="both"/>
      </w:pPr>
      <w:r>
        <w:lastRenderedPageBreak/>
        <w:t xml:space="preserve">Notas: o sistema a adotar para a apresentação das referências bibliográficas e as suas citações deve: </w:t>
      </w:r>
    </w:p>
    <w:p w14:paraId="0E7D1342" w14:textId="77777777" w:rsidR="00E853B5" w:rsidRDefault="00AF145D">
      <w:pPr>
        <w:pStyle w:val="PargrafodaLista"/>
        <w:numPr>
          <w:ilvl w:val="0"/>
          <w:numId w:val="5"/>
        </w:numPr>
        <w:spacing w:line="360" w:lineRule="auto"/>
        <w:jc w:val="both"/>
      </w:pPr>
      <w:r>
        <w:t>Respeitar uma norma estabelecida;</w:t>
      </w:r>
    </w:p>
    <w:p w14:paraId="6F588E09" w14:textId="77777777" w:rsidR="00E853B5" w:rsidRDefault="00AF145D">
      <w:pPr>
        <w:pStyle w:val="PargrafodaLista"/>
        <w:numPr>
          <w:ilvl w:val="0"/>
          <w:numId w:val="5"/>
        </w:numPr>
        <w:spacing w:line="360" w:lineRule="auto"/>
        <w:jc w:val="both"/>
      </w:pPr>
      <w:r>
        <w:t>Seguir as práticas mais disseminadas na área em causa;</w:t>
      </w:r>
    </w:p>
    <w:p w14:paraId="334DDEEA" w14:textId="77777777" w:rsidR="00AF145D" w:rsidRDefault="00AF145D">
      <w:pPr>
        <w:pStyle w:val="PargrafodaLista"/>
        <w:numPr>
          <w:ilvl w:val="0"/>
          <w:numId w:val="5"/>
        </w:numPr>
        <w:spacing w:line="360" w:lineRule="auto"/>
        <w:jc w:val="both"/>
      </w:pPr>
      <w:r>
        <w:t>Ser empregue de modo uniforme em todo o documento</w:t>
      </w:r>
      <w:r w:rsidR="00F62737">
        <w:t>.</w:t>
      </w:r>
    </w:p>
    <w:p w14:paraId="4D6D835C" w14:textId="77777777" w:rsidR="00E853B5" w:rsidRDefault="00E853B5" w:rsidP="005A1C91">
      <w:pPr>
        <w:spacing w:line="360" w:lineRule="auto"/>
        <w:jc w:val="both"/>
      </w:pPr>
    </w:p>
    <w:p w14:paraId="7D553DC7" w14:textId="77777777" w:rsidR="00AF145D" w:rsidRDefault="00AF145D" w:rsidP="005A1C91">
      <w:pPr>
        <w:spacing w:line="360" w:lineRule="auto"/>
        <w:jc w:val="both"/>
      </w:pPr>
      <w:r>
        <w:t>Bibliografia – quando se coloca toda a bibliografia consultada</w:t>
      </w:r>
      <w:r w:rsidR="00F62737">
        <w:t>;</w:t>
      </w:r>
    </w:p>
    <w:p w14:paraId="4A3007EF" w14:textId="77777777" w:rsidR="00AF145D" w:rsidRPr="00AF145D" w:rsidRDefault="00AF145D" w:rsidP="005A1C91">
      <w:pPr>
        <w:spacing w:line="360" w:lineRule="auto"/>
        <w:jc w:val="both"/>
      </w:pPr>
      <w:r>
        <w:t>Referências bibliográficas – quando se faz referênc</w:t>
      </w:r>
      <w:r w:rsidR="00F62737">
        <w:t>ia apenas à bibliografia citada.</w:t>
      </w:r>
    </w:p>
    <w:p w14:paraId="2FAD336B" w14:textId="77777777" w:rsidR="00DD743C" w:rsidRDefault="00DD743C" w:rsidP="0031769F">
      <w:pPr>
        <w:spacing w:line="360" w:lineRule="auto"/>
      </w:pPr>
    </w:p>
    <w:p w14:paraId="229A5050" w14:textId="77777777" w:rsidR="00DD743C" w:rsidRDefault="00DD743C" w:rsidP="0031769F">
      <w:pPr>
        <w:spacing w:line="360" w:lineRule="auto"/>
        <w:rPr>
          <w:rFonts w:ascii="Arial" w:hAnsi="Arial" w:cs="Arial"/>
        </w:rPr>
      </w:pPr>
      <w:r>
        <w:rPr>
          <w:rFonts w:ascii="Arial" w:hAnsi="Arial" w:cs="Arial"/>
        </w:rPr>
        <w:br w:type="page"/>
      </w:r>
    </w:p>
    <w:p w14:paraId="1507C8A2" w14:textId="77777777" w:rsidR="00B902D1" w:rsidRDefault="70D59A76" w:rsidP="0031769F">
      <w:pPr>
        <w:pStyle w:val="Ttulo1"/>
        <w:numPr>
          <w:ilvl w:val="0"/>
          <w:numId w:val="0"/>
        </w:numPr>
        <w:spacing w:line="360" w:lineRule="auto"/>
        <w:ind w:left="360"/>
      </w:pPr>
      <w:bookmarkStart w:id="168" w:name="_Toc228100851"/>
      <w:bookmarkStart w:id="169" w:name="_Toc357152327"/>
      <w:bookmarkStart w:id="170" w:name="_Toc357154533"/>
      <w:bookmarkStart w:id="171" w:name="_Toc530601453"/>
      <w:r>
        <w:lastRenderedPageBreak/>
        <w:t>Glossário</w:t>
      </w:r>
      <w:bookmarkEnd w:id="168"/>
      <w:r>
        <w:t xml:space="preserve"> </w:t>
      </w:r>
    </w:p>
    <w:p w14:paraId="66A8B1D6" w14:textId="77777777" w:rsidR="00B902D1" w:rsidRPr="00F62737" w:rsidRDefault="00B902D1" w:rsidP="0031769F">
      <w:pPr>
        <w:spacing w:line="360" w:lineRule="auto"/>
      </w:pPr>
      <w:r w:rsidRPr="00F62737">
        <w:t xml:space="preserve">Elemento a figurar, </w:t>
      </w:r>
      <w:r w:rsidRPr="00F62737">
        <w:rPr>
          <w:b/>
        </w:rPr>
        <w:t>quando aplicável</w:t>
      </w:r>
      <w:r w:rsidRPr="00F62737">
        <w:t>.</w:t>
      </w:r>
    </w:p>
    <w:p w14:paraId="70BB476A" w14:textId="77777777" w:rsidR="00DD743C" w:rsidRDefault="02883E19" w:rsidP="0031769F">
      <w:pPr>
        <w:pStyle w:val="Ttulo1"/>
        <w:numPr>
          <w:ilvl w:val="0"/>
          <w:numId w:val="0"/>
        </w:numPr>
        <w:spacing w:line="360" w:lineRule="auto"/>
        <w:ind w:left="360"/>
      </w:pPr>
      <w:bookmarkStart w:id="172" w:name="_Toc228100852"/>
      <w:r>
        <w:lastRenderedPageBreak/>
        <w:t>Anexos</w:t>
      </w:r>
      <w:bookmarkEnd w:id="169"/>
      <w:bookmarkEnd w:id="170"/>
      <w:bookmarkEnd w:id="171"/>
      <w:bookmarkEnd w:id="172"/>
    </w:p>
    <w:p w14:paraId="5BAFA431" w14:textId="77777777" w:rsidR="00F62737" w:rsidRDefault="00F62737" w:rsidP="0031769F">
      <w:pPr>
        <w:spacing w:line="360" w:lineRule="auto"/>
      </w:pPr>
      <w:r w:rsidRPr="00F62737">
        <w:t xml:space="preserve">Elemento a figurar, </w:t>
      </w:r>
      <w:r w:rsidRPr="00F62737">
        <w:rPr>
          <w:b/>
        </w:rPr>
        <w:t>quando aplicável</w:t>
      </w:r>
      <w:r w:rsidRPr="00F62737">
        <w:t>.</w:t>
      </w:r>
    </w:p>
    <w:p w14:paraId="7C3AE136" w14:textId="388A6301" w:rsidR="00B902D1" w:rsidRPr="00B902D1" w:rsidRDefault="00B902D1" w:rsidP="0031769F">
      <w:pPr>
        <w:spacing w:line="360" w:lineRule="auto"/>
      </w:pPr>
      <w:r>
        <w:t>Devem seguir uma numeração pró</w:t>
      </w:r>
      <w:r w:rsidR="006E3672">
        <w:t>pri</w:t>
      </w:r>
      <w:r>
        <w:t>a</w:t>
      </w:r>
      <w:r w:rsidR="006E3672">
        <w:t>, por exemplo, Anexo A; Anexo B.</w:t>
      </w:r>
    </w:p>
    <w:p w14:paraId="79DEC6A8" w14:textId="77777777" w:rsidR="00B902D1" w:rsidRPr="00F62737" w:rsidRDefault="00B902D1" w:rsidP="0031769F">
      <w:pPr>
        <w:spacing w:line="360" w:lineRule="auto"/>
      </w:pPr>
    </w:p>
    <w:sectPr w:rsidR="00B902D1" w:rsidRPr="00F62737" w:rsidSect="00E06598">
      <w:headerReference w:type="even" r:id="rId32"/>
      <w:headerReference w:type="default" r:id="rId33"/>
      <w:footerReference w:type="default" r:id="rId34"/>
      <w:type w:val="continuous"/>
      <w:pgSz w:w="11906" w:h="16838" w:code="9"/>
      <w:pgMar w:top="1418" w:right="1418" w:bottom="1418" w:left="1701" w:header="709" w:footer="612"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Rui Agostinho" w:date="2026-04-11T21:31:00Z" w:initials="RA">
    <w:p w14:paraId="5386414A" w14:textId="77777777" w:rsidR="00554857" w:rsidRDefault="00554857" w:rsidP="00554857">
      <w:pPr>
        <w:pStyle w:val="Textodecomentrio"/>
      </w:pPr>
      <w:r>
        <w:rPr>
          <w:rStyle w:val="Refdecomentrio"/>
        </w:rPr>
        <w:annotationRef/>
      </w:r>
      <w:r>
        <w:t>Capítulo reformulado</w:t>
      </w:r>
    </w:p>
  </w:comment>
  <w:comment w:id="64" w:author="Nuno Filipe Pereira Salvador" w:date="2026-02-27T08:20:00Z" w:initials="NS">
    <w:p w14:paraId="6FB409DF" w14:textId="77777777" w:rsidR="00FB5787" w:rsidRDefault="00FB5787" w:rsidP="00FB5787">
      <w:pPr>
        <w:pStyle w:val="Textodecomentrio"/>
      </w:pPr>
      <w:r>
        <w:rPr>
          <w:rStyle w:val="Refdecomentrio"/>
        </w:rPr>
        <w:annotationRef/>
      </w:r>
      <w:r>
        <w:t>NIS2 foi transposta para Nacional</w:t>
      </w:r>
    </w:p>
  </w:comment>
  <w:comment w:id="78" w:author="Nuno Filipe Pereira Salvador" w:date="2026-03-05T18:32:00Z" w:initials="NS">
    <w:p w14:paraId="527E2B47" w14:textId="77777777" w:rsidR="00AC66E9" w:rsidRDefault="00AC66E9" w:rsidP="00AC66E9">
      <w:pPr>
        <w:pStyle w:val="Textodecomentrio"/>
      </w:pPr>
      <w:r>
        <w:rPr>
          <w:rStyle w:val="Refdecomentrio"/>
        </w:rPr>
        <w:annotationRef/>
      </w:r>
      <w:r>
        <w:t>Existe?</w:t>
      </w:r>
    </w:p>
  </w:comment>
  <w:comment w:id="99" w:author="Nuno Filipe Pereira Salvador" w:date="2026-03-05T18:42:00Z" w:initials="NS">
    <w:p w14:paraId="0B737966" w14:textId="77777777" w:rsidR="00905476" w:rsidRDefault="00905476" w:rsidP="00905476">
      <w:pPr>
        <w:pStyle w:val="Textodecomentrio"/>
      </w:pPr>
      <w:r>
        <w:rPr>
          <w:rStyle w:val="Refdecomentrio"/>
        </w:rPr>
        <w:annotationRef/>
      </w:r>
      <w:r>
        <w:t>Rever</w:t>
      </w:r>
    </w:p>
  </w:comment>
  <w:comment w:id="100" w:author="Rui Agostinho" w:date="2026-04-12T14:28:00Z" w:initials="RA">
    <w:p w14:paraId="44DC4EDC" w14:textId="77777777" w:rsidR="005D7D5A" w:rsidRDefault="005D7D5A" w:rsidP="005D7D5A">
      <w:pPr>
        <w:pStyle w:val="Textodecomentrio"/>
      </w:pPr>
      <w:r>
        <w:rPr>
          <w:rStyle w:val="Refdecomentrio"/>
        </w:rPr>
        <w:annotationRef/>
      </w:r>
      <w:r>
        <w:t>Revisto</w:t>
      </w:r>
    </w:p>
  </w:comment>
  <w:comment w:id="101" w:author="Nuno Filipe Pereira Salvador" w:date="2026-03-05T18:43:00Z" w:initials="NS">
    <w:p w14:paraId="38B3821A" w14:textId="77777777" w:rsidR="00905476" w:rsidRDefault="00905476" w:rsidP="00905476">
      <w:pPr>
        <w:pStyle w:val="Textodecomentrio"/>
      </w:pPr>
      <w:r>
        <w:rPr>
          <w:rStyle w:val="Refdecomentrio"/>
        </w:rPr>
        <w:annotationRef/>
      </w:r>
      <w:r>
        <w:t xml:space="preserve"> estes dois pontos aqui….</w:t>
      </w:r>
    </w:p>
  </w:comment>
  <w:comment w:id="103" w:author="Nuno Filipe Pereira Salvador" w:date="2026-03-05T18:45:00Z" w:initials="NS">
    <w:p w14:paraId="522F7771" w14:textId="77777777" w:rsidR="00110A57" w:rsidRDefault="00110A57" w:rsidP="00110A57">
      <w:pPr>
        <w:pStyle w:val="Textodecomentrio"/>
      </w:pPr>
      <w:r>
        <w:rPr>
          <w:rStyle w:val="Refdecomentrio"/>
        </w:rPr>
        <w:annotationRef/>
      </w:r>
      <w:r>
        <w:t>":" …..</w:t>
      </w:r>
    </w:p>
  </w:comment>
  <w:comment w:id="105" w:author="Nuno Filipe Pereira Salvador" w:date="2026-03-05T18:46:00Z" w:initials="NS">
    <w:p w14:paraId="6DB6CD06" w14:textId="77777777" w:rsidR="00DA3C9D" w:rsidRDefault="00DA3C9D" w:rsidP="00DA3C9D">
      <w:pPr>
        <w:pStyle w:val="Textodecomentrio"/>
      </w:pPr>
      <w:r>
        <w:rPr>
          <w:rStyle w:val="Refdecomentrio"/>
        </w:rPr>
        <w:annotationRef/>
      </w:r>
      <w:r>
        <w:t>:</w:t>
      </w:r>
    </w:p>
  </w:comment>
  <w:comment w:id="107" w:author="Nuno Filipe Pereira Salvador" w:date="2026-03-05T18:49:00Z" w:initials="NS">
    <w:p w14:paraId="76E21319" w14:textId="77777777" w:rsidR="0054217E" w:rsidRDefault="0054217E" w:rsidP="0054217E">
      <w:pPr>
        <w:pStyle w:val="Textodecomentrio"/>
      </w:pPr>
      <w:r>
        <w:rPr>
          <w:rStyle w:val="Refdecomentrio"/>
        </w:rPr>
        <w:annotationRef/>
      </w:r>
      <w:r>
        <w:t>O que é o XAI?</w:t>
      </w:r>
    </w:p>
  </w:comment>
  <w:comment w:id="108" w:author="Rui Agostinho" w:date="2026-04-12T15:23:00Z" w:initials="RA">
    <w:p w14:paraId="64E563C2" w14:textId="77777777" w:rsidR="002567D5" w:rsidRDefault="002567D5" w:rsidP="002567D5">
      <w:pPr>
        <w:pStyle w:val="Textodecomentrio"/>
      </w:pPr>
      <w:r>
        <w:rPr>
          <w:rStyle w:val="Refdecomentrio"/>
        </w:rPr>
        <w:annotationRef/>
      </w:r>
      <w:r>
        <w:rPr>
          <w:color w:val="001D35"/>
          <w:highlight w:val="white"/>
        </w:rPr>
        <w:t>refere-se a um conjunto de processos, métodos e técnicas que permitem aos utilizadores humanos compreenderem e confiarem nos resultados e decisões gerados pelos algoritmos de </w:t>
      </w:r>
      <w:r>
        <w:rPr>
          <w:i/>
          <w:iCs/>
          <w:color w:val="001D35"/>
          <w:highlight w:val="white"/>
        </w:rPr>
        <w:t>machine learning</w:t>
      </w:r>
      <w:r>
        <w:t xml:space="preserve"> </w:t>
      </w:r>
    </w:p>
  </w:comment>
  <w:comment w:id="109" w:author="Nuno Filipe Pereira Salvador" w:date="2026-03-05T18:50:00Z" w:initials="NS">
    <w:p w14:paraId="76FCF0CB" w14:textId="77777777" w:rsidR="000F0F5C" w:rsidRDefault="000F0F5C" w:rsidP="000F0F5C">
      <w:pPr>
        <w:pStyle w:val="Textodecomentrio"/>
      </w:pPr>
      <w:r>
        <w:rPr>
          <w:rStyle w:val="Refdecomentrio"/>
        </w:rPr>
        <w:annotationRef/>
      </w:r>
      <w:r>
        <w:t>A primeira vez que aparece é que deve ter o Acrónimo</w:t>
      </w:r>
    </w:p>
  </w:comment>
  <w:comment w:id="110" w:author="Rui Agostinho" w:date="2026-04-12T15:30:00Z" w:initials="RA">
    <w:p w14:paraId="09768577" w14:textId="77777777" w:rsidR="00244192" w:rsidRDefault="00244192" w:rsidP="00244192">
      <w:pPr>
        <w:pStyle w:val="Textodecomentrio"/>
      </w:pPr>
      <w:r>
        <w:rPr>
          <w:rStyle w:val="Refdecomentrio"/>
        </w:rPr>
        <w:annotationRef/>
      </w:r>
      <w:r>
        <w:t>Corrigido</w:t>
      </w:r>
    </w:p>
  </w:comment>
  <w:comment w:id="111" w:author="Nuno Filipe Pereira Salvador" w:date="2026-03-05T18:51:00Z" w:initials="NS">
    <w:p w14:paraId="40AB34F2" w14:textId="77777777" w:rsidR="000F0F5C" w:rsidRDefault="000F0F5C" w:rsidP="000F0F5C">
      <w:pPr>
        <w:pStyle w:val="Textodecomentrio"/>
      </w:pPr>
      <w:r>
        <w:rPr>
          <w:rStyle w:val="Refdecomentrio"/>
        </w:rPr>
        <w:annotationRef/>
      </w:r>
      <w:r>
        <w:t>??</w:t>
      </w:r>
    </w:p>
  </w:comment>
  <w:comment w:id="112" w:author="Rui Agostinho" w:date="2026-04-12T15:33:00Z" w:initials="RA">
    <w:p w14:paraId="54C6CFF8" w14:textId="77777777" w:rsidR="00244192" w:rsidRDefault="00244192" w:rsidP="00244192">
      <w:pPr>
        <w:pStyle w:val="Textodecomentrio"/>
      </w:pPr>
      <w:r>
        <w:rPr>
          <w:rStyle w:val="Refdecomentrio"/>
        </w:rPr>
        <w:annotationRef/>
      </w:r>
      <w:r>
        <w:t>Aqui tem a ver com a utilização de novas técnicas de arquiteturas hibridas e multiagente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86414A" w15:done="0"/>
  <w15:commentEx w15:paraId="6FB409DF" w15:done="0"/>
  <w15:commentEx w15:paraId="527E2B47" w15:done="0"/>
  <w15:commentEx w15:paraId="0B737966" w15:done="0"/>
  <w15:commentEx w15:paraId="44DC4EDC" w15:paraIdParent="0B737966" w15:done="0"/>
  <w15:commentEx w15:paraId="38B3821A" w15:done="0"/>
  <w15:commentEx w15:paraId="522F7771" w15:done="0"/>
  <w15:commentEx w15:paraId="6DB6CD06" w15:done="0"/>
  <w15:commentEx w15:paraId="76E21319" w15:done="0"/>
  <w15:commentEx w15:paraId="64E563C2" w15:paraIdParent="76E21319" w15:done="0"/>
  <w15:commentEx w15:paraId="76FCF0CB" w15:done="0"/>
  <w15:commentEx w15:paraId="09768577" w15:paraIdParent="76FCF0CB" w15:done="0"/>
  <w15:commentEx w15:paraId="40AB34F2" w15:done="0"/>
  <w15:commentEx w15:paraId="54C6CFF8" w15:paraIdParent="40AB3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09A29E" w16cex:dateUtc="2026-04-11T20:31:00Z"/>
  <w16cex:commentExtensible w16cex:durableId="00DBFBB9" w16cex:dateUtc="2026-02-27T08:20:00Z"/>
  <w16cex:commentExtensible w16cex:durableId="0FF4EBDE" w16cex:dateUtc="2026-03-05T18:32:00Z"/>
  <w16cex:commentExtensible w16cex:durableId="00B3B7BC" w16cex:dateUtc="2026-03-05T18:42:00Z"/>
  <w16cex:commentExtensible w16cex:durableId="2AD2E158" w16cex:dateUtc="2026-04-12T13:28:00Z"/>
  <w16cex:commentExtensible w16cex:durableId="37B36793" w16cex:dateUtc="2026-03-05T18:43:00Z"/>
  <w16cex:commentExtensible w16cex:durableId="4100D8E5" w16cex:dateUtc="2026-03-05T18:45:00Z"/>
  <w16cex:commentExtensible w16cex:durableId="7E69413C" w16cex:dateUtc="2026-03-05T18:46:00Z"/>
  <w16cex:commentExtensible w16cex:durableId="19C578A2" w16cex:dateUtc="2026-03-05T18:49:00Z"/>
  <w16cex:commentExtensible w16cex:durableId="5E7E4CEF" w16cex:dateUtc="2026-04-12T14:23:00Z"/>
  <w16cex:commentExtensible w16cex:durableId="6BFA36CA" w16cex:dateUtc="2026-03-05T18:50:00Z"/>
  <w16cex:commentExtensible w16cex:durableId="5812C70A" w16cex:dateUtc="2026-04-12T14:30:00Z"/>
  <w16cex:commentExtensible w16cex:durableId="0FECE6DF" w16cex:dateUtc="2026-03-05T18:51:00Z"/>
  <w16cex:commentExtensible w16cex:durableId="444438D3" w16cex:dateUtc="2026-04-12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86414A" w16cid:durableId="6809A29E"/>
  <w16cid:commentId w16cid:paraId="6FB409DF" w16cid:durableId="00DBFBB9"/>
  <w16cid:commentId w16cid:paraId="527E2B47" w16cid:durableId="0FF4EBDE"/>
  <w16cid:commentId w16cid:paraId="0B737966" w16cid:durableId="00B3B7BC"/>
  <w16cid:commentId w16cid:paraId="44DC4EDC" w16cid:durableId="2AD2E158"/>
  <w16cid:commentId w16cid:paraId="38B3821A" w16cid:durableId="37B36793"/>
  <w16cid:commentId w16cid:paraId="522F7771" w16cid:durableId="4100D8E5"/>
  <w16cid:commentId w16cid:paraId="6DB6CD06" w16cid:durableId="7E69413C"/>
  <w16cid:commentId w16cid:paraId="76E21319" w16cid:durableId="19C578A2"/>
  <w16cid:commentId w16cid:paraId="64E563C2" w16cid:durableId="5E7E4CEF"/>
  <w16cid:commentId w16cid:paraId="76FCF0CB" w16cid:durableId="6BFA36CA"/>
  <w16cid:commentId w16cid:paraId="09768577" w16cid:durableId="5812C70A"/>
  <w16cid:commentId w16cid:paraId="40AB34F2" w16cid:durableId="0FECE6DF"/>
  <w16cid:commentId w16cid:paraId="54C6CFF8" w16cid:durableId="444438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96220" w14:textId="77777777" w:rsidR="00A96932" w:rsidRDefault="00A96932" w:rsidP="00DD743C">
      <w:pPr>
        <w:spacing w:after="0" w:line="240" w:lineRule="auto"/>
      </w:pPr>
      <w:r>
        <w:separator/>
      </w:r>
    </w:p>
  </w:endnote>
  <w:endnote w:type="continuationSeparator" w:id="0">
    <w:p w14:paraId="69A5D464" w14:textId="77777777" w:rsidR="00A96932" w:rsidRDefault="00A96932"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F9F7" w14:textId="423BF2B4" w:rsidR="00D56E95" w:rsidRPr="00B86C21" w:rsidRDefault="00D56E95"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7E6D61">
      <w:rPr>
        <w:noProof/>
        <w:sz w:val="20"/>
      </w:rPr>
      <w:t>xi</w:t>
    </w:r>
    <w:r w:rsidRPr="00B86C21">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106A" w14:textId="4AC0CB80"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7E6D61">
      <w:rPr>
        <w:noProof/>
        <w:sz w:val="20"/>
      </w:rPr>
      <w:t>8</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3CBEB" w14:textId="77777777" w:rsidR="00A96932" w:rsidRDefault="00A96932" w:rsidP="00DD743C">
      <w:pPr>
        <w:spacing w:after="0" w:line="240" w:lineRule="auto"/>
      </w:pPr>
      <w:r>
        <w:separator/>
      </w:r>
    </w:p>
  </w:footnote>
  <w:footnote w:type="continuationSeparator" w:id="0">
    <w:p w14:paraId="296C3938" w14:textId="77777777" w:rsidR="00A96932" w:rsidRDefault="00A96932" w:rsidP="00DD743C">
      <w:pPr>
        <w:spacing w:after="0" w:line="240" w:lineRule="auto"/>
      </w:pPr>
      <w:r>
        <w:continuationSeparator/>
      </w:r>
    </w:p>
  </w:footnote>
  <w:footnote w:id="1">
    <w:p w14:paraId="69A59E25" w14:textId="04C8BD47" w:rsidR="004D705B" w:rsidRDefault="004D705B" w:rsidP="004D705B">
      <w:pPr>
        <w:pStyle w:val="Textodenotaderodap"/>
        <w:jc w:val="both"/>
      </w:pPr>
      <w:r>
        <w:rPr>
          <w:rStyle w:val="Refdenotaderodap"/>
        </w:rPr>
        <w:footnoteRef/>
      </w:r>
      <w:r>
        <w:t xml:space="preserve"> </w:t>
      </w:r>
      <w:r w:rsidRPr="004D705B">
        <w:t xml:space="preserve">A utilização de modelos explicáveis (Explainable AI </w:t>
      </w:r>
      <w:r w:rsidR="0072171B">
        <w:t>(</w:t>
      </w:r>
      <w:r w:rsidRPr="004D705B">
        <w:t>XAI</w:t>
      </w:r>
      <w:r w:rsidR="0072171B">
        <w:t>)</w:t>
      </w:r>
      <w:r w:rsidRPr="004D705B">
        <w:t>) é frequentemente apontada como um requisito crítico para a adoção de IA em contextos organizacionais regulados, onde a auditabilidade das decisões é essencial.</w:t>
      </w:r>
    </w:p>
  </w:footnote>
  <w:footnote w:id="2">
    <w:p w14:paraId="65338DF8" w14:textId="5DA31AAD" w:rsidR="00516236" w:rsidRDefault="00516236" w:rsidP="00516236">
      <w:pPr>
        <w:pStyle w:val="Textodenotaderodap"/>
        <w:jc w:val="both"/>
      </w:pPr>
      <w:r>
        <w:rPr>
          <w:rStyle w:val="Refdenotaderodap"/>
        </w:rPr>
        <w:footnoteRef/>
      </w:r>
      <w:r>
        <w:t xml:space="preserve"> </w:t>
      </w:r>
      <w:r w:rsidRPr="00516236">
        <w:t>Entende-se por risco técnico a probabilidade de ocorrência de um evento adverso associado a vulnerabilidades, ameaças ou falhas nos sistemas de informação, bem como o impacto potencial desse evento ao nível da confidencialidade, integridade e disponibilidade dos ativos tecnológicos. Este tipo de risco é normalmente avaliado com base em métricas técnicas, como vulnerabilidades identificadas, exposições a ameaças e níveis de exploração conhecidos.</w:t>
      </w:r>
    </w:p>
    <w:p w14:paraId="02EB49DC" w14:textId="77777777" w:rsidR="00516236" w:rsidRDefault="00516236" w:rsidP="00516236">
      <w:pPr>
        <w:pStyle w:val="Textodenotaderodap"/>
        <w:jc w:val="both"/>
      </w:pPr>
    </w:p>
  </w:footnote>
  <w:footnote w:id="3">
    <w:p w14:paraId="10E23298" w14:textId="6A110DCC" w:rsidR="00516236" w:rsidRDefault="00516236" w:rsidP="00516236">
      <w:pPr>
        <w:pStyle w:val="Textodenotaderodap"/>
        <w:jc w:val="both"/>
      </w:pPr>
      <w:r>
        <w:rPr>
          <w:rStyle w:val="Refdenotaderodap"/>
        </w:rPr>
        <w:footnoteRef/>
      </w:r>
      <w:r>
        <w:t xml:space="preserve"> </w:t>
      </w:r>
      <w:r w:rsidRPr="00516236">
        <w:t>A criticidade organizacional refere-se ao grau de importância de um ativo, sistema ou processo para o funcionamento da organização e para a prossecução dos seus objetivos estratégicos. Este conceito considera fatores como impacto operacional, impacto financeiro, impacto reputacional e dependências de negócio, sendo determinante na priorização de medidas de segurança.</w:t>
      </w:r>
    </w:p>
    <w:p w14:paraId="0576CB38" w14:textId="77777777" w:rsidR="00516236" w:rsidRDefault="00516236" w:rsidP="00516236">
      <w:pPr>
        <w:pStyle w:val="Textodenotaderodap"/>
        <w:jc w:val="both"/>
      </w:pPr>
    </w:p>
  </w:footnote>
  <w:footnote w:id="4">
    <w:p w14:paraId="375D9A40" w14:textId="601A3230" w:rsidR="00516236" w:rsidRDefault="00516236" w:rsidP="00516236">
      <w:pPr>
        <w:pStyle w:val="Textodenotaderodap"/>
        <w:jc w:val="both"/>
      </w:pPr>
      <w:r>
        <w:rPr>
          <w:rStyle w:val="Refdenotaderodap"/>
        </w:rPr>
        <w:footnoteRef/>
      </w:r>
      <w:r>
        <w:t xml:space="preserve"> </w:t>
      </w:r>
      <w:r w:rsidRPr="00F5655B">
        <w:t>A relevância normativa diz respeito ao nível de exigência associado ao cumprimento de requisitos legais, regulamentares ou normativos aplicáveis a um determinado ativo, processo ou sistema. Este conceito reflete a importância de assegurar conformidade com normas, regulamentos ou diretivas (como ISO/IEC 27001 ou NIS2), tendo em conta o impacto potencial de incumprimento, nomeadamente em termos legais, financeiros ou reputacionais</w:t>
      </w:r>
      <w:r>
        <w:t>.</w:t>
      </w:r>
    </w:p>
  </w:footnote>
  <w:footnote w:id="5">
    <w:p w14:paraId="63F03ACD" w14:textId="6D41BC3E" w:rsidR="0013527C" w:rsidRDefault="0013527C" w:rsidP="0013527C">
      <w:pPr>
        <w:pStyle w:val="Textodenotaderodap"/>
        <w:jc w:val="both"/>
      </w:pPr>
      <w:r>
        <w:rPr>
          <w:rStyle w:val="Refdenotaderodap"/>
        </w:rPr>
        <w:footnoteRef/>
      </w:r>
      <w:r>
        <w:t xml:space="preserve"> FAIR </w:t>
      </w:r>
      <w:r w:rsidRPr="0013527C">
        <w:t>é um modelo/taxonomia para análise quantitativa de risco de informação, que decompõe o risco nos seus componentes fundamentais (incluindo frequência de eventos de perda e magnitude de perda), permitindo medir e comunicar risco de forma mais consistente e defensável, frequentemente em termos financeiros.</w:t>
      </w:r>
    </w:p>
  </w:footnote>
  <w:footnote w:id="6">
    <w:p w14:paraId="2B622D7C"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7">
    <w:p w14:paraId="7077BE98" w14:textId="77777777" w:rsidR="002C59D9" w:rsidRDefault="002C59D9" w:rsidP="002C59D9">
      <w:pPr>
        <w:pStyle w:val="Textodenotaderodap"/>
      </w:pPr>
      <w:r>
        <w:rPr>
          <w:rStyle w:val="Refdenotaderodap"/>
        </w:rPr>
        <w:footnoteRef/>
      </w:r>
      <w:r>
        <w:t xml:space="preserve"> </w:t>
      </w:r>
      <w:r w:rsidRPr="005B6E52">
        <w:t xml:space="preserve">Ontologia </w:t>
      </w:r>
      <w:r>
        <w:t>é</w:t>
      </w:r>
      <w:r w:rsidRPr="005B6E52">
        <w:t xml:space="preserve"> modelo formal e explícito de um domínio, que define conceitos, relações e, quando aplicável, regras, permitindo representar conhecimento de forma consistente e apoiar inferência e rastreabilidade.</w:t>
      </w:r>
    </w:p>
  </w:footnote>
  <w:footnote w:id="8">
    <w:p w14:paraId="3CD7B12C" w14:textId="77777777" w:rsidR="002C59D9" w:rsidRPr="00005681" w:rsidRDefault="002C59D9" w:rsidP="002C59D9">
      <w:pPr>
        <w:pStyle w:val="Textodenotaderodap"/>
        <w:jc w:val="both"/>
      </w:pPr>
      <w:r>
        <w:rPr>
          <w:rStyle w:val="Refdenotaderodap"/>
        </w:rPr>
        <w:footnoteRef/>
      </w:r>
      <w:r>
        <w:t xml:space="preserve"> </w:t>
      </w:r>
      <w:r w:rsidRPr="00005681">
        <w:t>XAI designa técnicas destinadas a tornar as previsões/recomendações de modelos de IA interpretáveis, facilitando validação e auditoria.</w:t>
      </w:r>
    </w:p>
    <w:p w14:paraId="39B4CAD0" w14:textId="77777777" w:rsidR="002C59D9" w:rsidRDefault="002C59D9" w:rsidP="002C59D9">
      <w:pPr>
        <w:pStyle w:val="Textodenotaderodap"/>
      </w:pPr>
    </w:p>
  </w:footnote>
  <w:footnote w:id="9">
    <w:p w14:paraId="67D561A1" w14:textId="77777777" w:rsidR="002C59D9" w:rsidRDefault="002C59D9" w:rsidP="002C59D9">
      <w:pPr>
        <w:pStyle w:val="Textodenotaderodap"/>
        <w:jc w:val="both"/>
      </w:pPr>
      <w:r>
        <w:rPr>
          <w:rStyle w:val="Refdenotaderodap"/>
        </w:rPr>
        <w:footnoteRef/>
      </w:r>
      <w:r>
        <w:t xml:space="preserve"> RAG </w:t>
      </w:r>
      <w:r w:rsidRPr="00005681">
        <w:t>refere-se a arquiteturas em que um modelo de linguagem gera respostas ancoradas em documentos recuperados de uma base de conhecimento, reforçando rastreabilidade e reduzindo geração não fundamentada.</w:t>
      </w:r>
    </w:p>
  </w:footnote>
  <w:footnote w:id="10">
    <w:p w14:paraId="000F560D" w14:textId="77777777" w:rsidR="002C59D9" w:rsidRDefault="002C59D9" w:rsidP="002C59D9">
      <w:pPr>
        <w:pStyle w:val="Textodenotaderodap"/>
        <w:jc w:val="both"/>
      </w:pPr>
      <w:r>
        <w:rPr>
          <w:rStyle w:val="Refdenotaderodap"/>
        </w:rPr>
        <w:footnoteRef/>
      </w:r>
      <w:r>
        <w:t xml:space="preserve"> </w:t>
      </w:r>
      <w:r w:rsidRPr="00F826AA">
        <w:t>Shadow AI: utilização informal e não supervisionada de ferramentas de IA por colaboradores/equipas, fora de políticas internas e mecanismos de controlo e auditoria, podendo introduzir risco de exposição de informação e incumprimento.</w:t>
      </w:r>
    </w:p>
  </w:footnote>
  <w:footnote w:id="11">
    <w:p w14:paraId="6764EE29" w14:textId="77777777" w:rsidR="002C59D9" w:rsidRDefault="002C59D9" w:rsidP="002C59D9">
      <w:pPr>
        <w:pStyle w:val="Textodenotaderodap"/>
        <w:jc w:val="both"/>
      </w:pPr>
      <w:r>
        <w:rPr>
          <w:rStyle w:val="Refdenotaderodap"/>
        </w:rPr>
        <w:footnoteRef/>
      </w:r>
      <w:r>
        <w:t xml:space="preserve"> </w:t>
      </w:r>
      <w:r w:rsidRPr="00F826AA">
        <w:t>Privacy by design: princípio de incorporar requisitos de privacidade e proteção de dados desde a conceção do sistema, e não apenas como controlo posterior.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50B2" w14:textId="77777777" w:rsidR="00B05A1F" w:rsidRPr="00501EFA" w:rsidRDefault="00B05A1F" w:rsidP="00501EFA">
    <w:pPr>
      <w:pStyle w:val="Cabealho"/>
      <w:pBdr>
        <w:bottom w:val="single" w:sz="4" w:space="1" w:color="auto"/>
      </w:pBdr>
      <w:spacing w:after="12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BA583" w14:textId="6CA9DD77" w:rsidR="00B05A1F" w:rsidRPr="00501EFA" w:rsidRDefault="00AA1102" w:rsidP="00FE277C">
    <w:pPr>
      <w:pStyle w:val="Cabealho"/>
      <w:pBdr>
        <w:bottom w:val="single" w:sz="4" w:space="1" w:color="auto"/>
      </w:pBdr>
      <w:tabs>
        <w:tab w:val="clear" w:pos="8504"/>
      </w:tabs>
      <w:spacing w:after="120" w:line="360" w:lineRule="auto"/>
      <w:jc w:val="right"/>
      <w:rPr>
        <w:sz w:val="20"/>
      </w:rPr>
    </w:pPr>
    <w:r w:rsidRPr="00AA1102">
      <w:rPr>
        <w:sz w:val="20"/>
      </w:rPr>
      <w:t>Plataforma de Apoio Estratégico à Decisão para CISOs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BDF"/>
    <w:multiLevelType w:val="hybridMultilevel"/>
    <w:tmpl w:val="F6AE2EF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2E367B2"/>
    <w:multiLevelType w:val="hybridMultilevel"/>
    <w:tmpl w:val="E0A00B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43334E7"/>
    <w:multiLevelType w:val="hybridMultilevel"/>
    <w:tmpl w:val="889AEA1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5FA74C9"/>
    <w:multiLevelType w:val="hybridMultilevel"/>
    <w:tmpl w:val="342848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6F80AA2"/>
    <w:multiLevelType w:val="multilevel"/>
    <w:tmpl w:val="30AA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84707"/>
    <w:multiLevelType w:val="hybridMultilevel"/>
    <w:tmpl w:val="4998CA54"/>
    <w:lvl w:ilvl="0" w:tplc="0816000F">
      <w:start w:val="1"/>
      <w:numFmt w:val="decimal"/>
      <w:lvlText w:val="%1."/>
      <w:lvlJc w:val="left"/>
      <w:pPr>
        <w:ind w:left="783" w:hanging="360"/>
      </w:pPr>
    </w:lvl>
    <w:lvl w:ilvl="1" w:tplc="08160019" w:tentative="1">
      <w:start w:val="1"/>
      <w:numFmt w:val="lowerLetter"/>
      <w:lvlText w:val="%2."/>
      <w:lvlJc w:val="left"/>
      <w:pPr>
        <w:ind w:left="1503" w:hanging="360"/>
      </w:pPr>
    </w:lvl>
    <w:lvl w:ilvl="2" w:tplc="0816001B" w:tentative="1">
      <w:start w:val="1"/>
      <w:numFmt w:val="lowerRoman"/>
      <w:lvlText w:val="%3."/>
      <w:lvlJc w:val="right"/>
      <w:pPr>
        <w:ind w:left="2223" w:hanging="180"/>
      </w:pPr>
    </w:lvl>
    <w:lvl w:ilvl="3" w:tplc="0816000F" w:tentative="1">
      <w:start w:val="1"/>
      <w:numFmt w:val="decimal"/>
      <w:lvlText w:val="%4."/>
      <w:lvlJc w:val="left"/>
      <w:pPr>
        <w:ind w:left="2943" w:hanging="360"/>
      </w:pPr>
    </w:lvl>
    <w:lvl w:ilvl="4" w:tplc="08160019" w:tentative="1">
      <w:start w:val="1"/>
      <w:numFmt w:val="lowerLetter"/>
      <w:lvlText w:val="%5."/>
      <w:lvlJc w:val="left"/>
      <w:pPr>
        <w:ind w:left="3663" w:hanging="360"/>
      </w:pPr>
    </w:lvl>
    <w:lvl w:ilvl="5" w:tplc="0816001B" w:tentative="1">
      <w:start w:val="1"/>
      <w:numFmt w:val="lowerRoman"/>
      <w:lvlText w:val="%6."/>
      <w:lvlJc w:val="right"/>
      <w:pPr>
        <w:ind w:left="4383" w:hanging="180"/>
      </w:pPr>
    </w:lvl>
    <w:lvl w:ilvl="6" w:tplc="0816000F" w:tentative="1">
      <w:start w:val="1"/>
      <w:numFmt w:val="decimal"/>
      <w:lvlText w:val="%7."/>
      <w:lvlJc w:val="left"/>
      <w:pPr>
        <w:ind w:left="5103" w:hanging="360"/>
      </w:pPr>
    </w:lvl>
    <w:lvl w:ilvl="7" w:tplc="08160019" w:tentative="1">
      <w:start w:val="1"/>
      <w:numFmt w:val="lowerLetter"/>
      <w:lvlText w:val="%8."/>
      <w:lvlJc w:val="left"/>
      <w:pPr>
        <w:ind w:left="5823" w:hanging="360"/>
      </w:pPr>
    </w:lvl>
    <w:lvl w:ilvl="8" w:tplc="0816001B" w:tentative="1">
      <w:start w:val="1"/>
      <w:numFmt w:val="lowerRoman"/>
      <w:lvlText w:val="%9."/>
      <w:lvlJc w:val="right"/>
      <w:pPr>
        <w:ind w:left="6543" w:hanging="180"/>
      </w:pPr>
    </w:lvl>
  </w:abstractNum>
  <w:abstractNum w:abstractNumId="6" w15:restartNumberingAfterBreak="0">
    <w:nsid w:val="0B765140"/>
    <w:multiLevelType w:val="hybridMultilevel"/>
    <w:tmpl w:val="8670EB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0FCE054C"/>
    <w:multiLevelType w:val="multilevel"/>
    <w:tmpl w:val="C0EE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418F2"/>
    <w:multiLevelType w:val="hybridMultilevel"/>
    <w:tmpl w:val="6DBC60EE"/>
    <w:lvl w:ilvl="0" w:tplc="08160001">
      <w:start w:val="1"/>
      <w:numFmt w:val="bullet"/>
      <w:lvlText w:val=""/>
      <w:lvlJc w:val="left"/>
      <w:pPr>
        <w:ind w:left="783" w:hanging="360"/>
      </w:pPr>
      <w:rPr>
        <w:rFonts w:ascii="Symbol" w:hAnsi="Symbol" w:hint="default"/>
      </w:rPr>
    </w:lvl>
    <w:lvl w:ilvl="1" w:tplc="08160003" w:tentative="1">
      <w:start w:val="1"/>
      <w:numFmt w:val="bullet"/>
      <w:lvlText w:val="o"/>
      <w:lvlJc w:val="left"/>
      <w:pPr>
        <w:ind w:left="1503" w:hanging="360"/>
      </w:pPr>
      <w:rPr>
        <w:rFonts w:ascii="Courier New" w:hAnsi="Courier New" w:cs="Courier New" w:hint="default"/>
      </w:rPr>
    </w:lvl>
    <w:lvl w:ilvl="2" w:tplc="08160005" w:tentative="1">
      <w:start w:val="1"/>
      <w:numFmt w:val="bullet"/>
      <w:lvlText w:val=""/>
      <w:lvlJc w:val="left"/>
      <w:pPr>
        <w:ind w:left="2223" w:hanging="360"/>
      </w:pPr>
      <w:rPr>
        <w:rFonts w:ascii="Wingdings" w:hAnsi="Wingdings" w:hint="default"/>
      </w:rPr>
    </w:lvl>
    <w:lvl w:ilvl="3" w:tplc="08160001" w:tentative="1">
      <w:start w:val="1"/>
      <w:numFmt w:val="bullet"/>
      <w:lvlText w:val=""/>
      <w:lvlJc w:val="left"/>
      <w:pPr>
        <w:ind w:left="2943" w:hanging="360"/>
      </w:pPr>
      <w:rPr>
        <w:rFonts w:ascii="Symbol" w:hAnsi="Symbol" w:hint="default"/>
      </w:rPr>
    </w:lvl>
    <w:lvl w:ilvl="4" w:tplc="08160003" w:tentative="1">
      <w:start w:val="1"/>
      <w:numFmt w:val="bullet"/>
      <w:lvlText w:val="o"/>
      <w:lvlJc w:val="left"/>
      <w:pPr>
        <w:ind w:left="3663" w:hanging="360"/>
      </w:pPr>
      <w:rPr>
        <w:rFonts w:ascii="Courier New" w:hAnsi="Courier New" w:cs="Courier New" w:hint="default"/>
      </w:rPr>
    </w:lvl>
    <w:lvl w:ilvl="5" w:tplc="08160005" w:tentative="1">
      <w:start w:val="1"/>
      <w:numFmt w:val="bullet"/>
      <w:lvlText w:val=""/>
      <w:lvlJc w:val="left"/>
      <w:pPr>
        <w:ind w:left="4383" w:hanging="360"/>
      </w:pPr>
      <w:rPr>
        <w:rFonts w:ascii="Wingdings" w:hAnsi="Wingdings" w:hint="default"/>
      </w:rPr>
    </w:lvl>
    <w:lvl w:ilvl="6" w:tplc="08160001" w:tentative="1">
      <w:start w:val="1"/>
      <w:numFmt w:val="bullet"/>
      <w:lvlText w:val=""/>
      <w:lvlJc w:val="left"/>
      <w:pPr>
        <w:ind w:left="5103" w:hanging="360"/>
      </w:pPr>
      <w:rPr>
        <w:rFonts w:ascii="Symbol" w:hAnsi="Symbol" w:hint="default"/>
      </w:rPr>
    </w:lvl>
    <w:lvl w:ilvl="7" w:tplc="08160003" w:tentative="1">
      <w:start w:val="1"/>
      <w:numFmt w:val="bullet"/>
      <w:lvlText w:val="o"/>
      <w:lvlJc w:val="left"/>
      <w:pPr>
        <w:ind w:left="5823" w:hanging="360"/>
      </w:pPr>
      <w:rPr>
        <w:rFonts w:ascii="Courier New" w:hAnsi="Courier New" w:cs="Courier New" w:hint="default"/>
      </w:rPr>
    </w:lvl>
    <w:lvl w:ilvl="8" w:tplc="08160005" w:tentative="1">
      <w:start w:val="1"/>
      <w:numFmt w:val="bullet"/>
      <w:lvlText w:val=""/>
      <w:lvlJc w:val="left"/>
      <w:pPr>
        <w:ind w:left="6543" w:hanging="360"/>
      </w:pPr>
      <w:rPr>
        <w:rFonts w:ascii="Wingdings" w:hAnsi="Wingdings" w:hint="default"/>
      </w:rPr>
    </w:lvl>
  </w:abstractNum>
  <w:abstractNum w:abstractNumId="9" w15:restartNumberingAfterBreak="0">
    <w:nsid w:val="1263034B"/>
    <w:multiLevelType w:val="hybridMultilevel"/>
    <w:tmpl w:val="FBFED0D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26B46A3"/>
    <w:multiLevelType w:val="hybridMultilevel"/>
    <w:tmpl w:val="51F2309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15371066"/>
    <w:multiLevelType w:val="hybridMultilevel"/>
    <w:tmpl w:val="75CA5D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16114741"/>
    <w:multiLevelType w:val="hybridMultilevel"/>
    <w:tmpl w:val="804C4E5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4" w15:restartNumberingAfterBreak="0">
    <w:nsid w:val="19311FF1"/>
    <w:multiLevelType w:val="hybridMultilevel"/>
    <w:tmpl w:val="50FC605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1A15483D"/>
    <w:multiLevelType w:val="hybridMultilevel"/>
    <w:tmpl w:val="31E812B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1ACE166D"/>
    <w:multiLevelType w:val="hybridMultilevel"/>
    <w:tmpl w:val="FFB67F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1EAD0264"/>
    <w:multiLevelType w:val="multilevel"/>
    <w:tmpl w:val="E722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545EC"/>
    <w:multiLevelType w:val="multilevel"/>
    <w:tmpl w:val="47D4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5538D"/>
    <w:multiLevelType w:val="hybridMultilevel"/>
    <w:tmpl w:val="0BA877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232159C1"/>
    <w:multiLevelType w:val="hybridMultilevel"/>
    <w:tmpl w:val="2AA8F08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23A9396F"/>
    <w:multiLevelType w:val="hybridMultilevel"/>
    <w:tmpl w:val="15F6FE5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26331946"/>
    <w:multiLevelType w:val="multilevel"/>
    <w:tmpl w:val="8F88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395DF3"/>
    <w:multiLevelType w:val="multilevel"/>
    <w:tmpl w:val="FE8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3A4E42"/>
    <w:multiLevelType w:val="multilevel"/>
    <w:tmpl w:val="20A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782BF2"/>
    <w:multiLevelType w:val="multilevel"/>
    <w:tmpl w:val="5C12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D57C5C"/>
    <w:multiLevelType w:val="hybridMultilevel"/>
    <w:tmpl w:val="5F524A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2A703C1A"/>
    <w:multiLevelType w:val="hybridMultilevel"/>
    <w:tmpl w:val="FEFE1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2AD67EAE"/>
    <w:multiLevelType w:val="multilevel"/>
    <w:tmpl w:val="39D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1E4785"/>
    <w:multiLevelType w:val="multilevel"/>
    <w:tmpl w:val="F770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31" w15:restartNumberingAfterBreak="0">
    <w:nsid w:val="2F187AA0"/>
    <w:multiLevelType w:val="multilevel"/>
    <w:tmpl w:val="337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33" w15:restartNumberingAfterBreak="0">
    <w:nsid w:val="30020774"/>
    <w:multiLevelType w:val="multilevel"/>
    <w:tmpl w:val="2900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21142E"/>
    <w:multiLevelType w:val="multilevel"/>
    <w:tmpl w:val="986E3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B5194C"/>
    <w:multiLevelType w:val="hybridMultilevel"/>
    <w:tmpl w:val="63982A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335170C7"/>
    <w:multiLevelType w:val="multilevel"/>
    <w:tmpl w:val="AFA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D456B2"/>
    <w:multiLevelType w:val="hybridMultilevel"/>
    <w:tmpl w:val="5A82A1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34F83D8D"/>
    <w:multiLevelType w:val="hybridMultilevel"/>
    <w:tmpl w:val="1DDE34C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351934D5"/>
    <w:multiLevelType w:val="multilevel"/>
    <w:tmpl w:val="1DA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1F11BC"/>
    <w:multiLevelType w:val="hybridMultilevel"/>
    <w:tmpl w:val="18CA48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36981C24"/>
    <w:multiLevelType w:val="multilevel"/>
    <w:tmpl w:val="B0AA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992" w:hanging="432"/>
      </w:p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B364467"/>
    <w:multiLevelType w:val="hybridMultilevel"/>
    <w:tmpl w:val="EF1C87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3BDE7419"/>
    <w:multiLevelType w:val="multilevel"/>
    <w:tmpl w:val="56E02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8D7D06"/>
    <w:multiLevelType w:val="hybridMultilevel"/>
    <w:tmpl w:val="398C18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6" w15:restartNumberingAfterBreak="0">
    <w:nsid w:val="40A418F4"/>
    <w:multiLevelType w:val="multilevel"/>
    <w:tmpl w:val="D6B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A24E9E"/>
    <w:multiLevelType w:val="hybridMultilevel"/>
    <w:tmpl w:val="6ED8C86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43B23D5C"/>
    <w:multiLevelType w:val="hybridMultilevel"/>
    <w:tmpl w:val="466ACC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44942230"/>
    <w:multiLevelType w:val="hybridMultilevel"/>
    <w:tmpl w:val="7C72A9D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453D6562"/>
    <w:multiLevelType w:val="multilevel"/>
    <w:tmpl w:val="6190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773102"/>
    <w:multiLevelType w:val="multilevel"/>
    <w:tmpl w:val="8A20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F0472E"/>
    <w:multiLevelType w:val="multilevel"/>
    <w:tmpl w:val="0B70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102312"/>
    <w:multiLevelType w:val="hybridMultilevel"/>
    <w:tmpl w:val="45065A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4" w15:restartNumberingAfterBreak="0">
    <w:nsid w:val="462D77B4"/>
    <w:multiLevelType w:val="hybridMultilevel"/>
    <w:tmpl w:val="1F0EDA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4722331F"/>
    <w:multiLevelType w:val="hybridMultilevel"/>
    <w:tmpl w:val="D80E47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6" w15:restartNumberingAfterBreak="0">
    <w:nsid w:val="476117A7"/>
    <w:multiLevelType w:val="multilevel"/>
    <w:tmpl w:val="29C4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FD729F"/>
    <w:multiLevelType w:val="multilevel"/>
    <w:tmpl w:val="173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202570"/>
    <w:multiLevelType w:val="multilevel"/>
    <w:tmpl w:val="C952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00166A"/>
    <w:multiLevelType w:val="multilevel"/>
    <w:tmpl w:val="2620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0A232D"/>
    <w:multiLevelType w:val="hybridMultilevel"/>
    <w:tmpl w:val="0ED6882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1" w15:restartNumberingAfterBreak="0">
    <w:nsid w:val="4BEF4BB8"/>
    <w:multiLevelType w:val="multilevel"/>
    <w:tmpl w:val="176E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8E15A4"/>
    <w:multiLevelType w:val="multilevel"/>
    <w:tmpl w:val="AEB4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212577"/>
    <w:multiLevelType w:val="hybridMultilevel"/>
    <w:tmpl w:val="24F07C2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4" w15:restartNumberingAfterBreak="0">
    <w:nsid w:val="50F5159B"/>
    <w:multiLevelType w:val="multilevel"/>
    <w:tmpl w:val="2A1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81755C"/>
    <w:multiLevelType w:val="hybridMultilevel"/>
    <w:tmpl w:val="56CC2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51F02B03"/>
    <w:multiLevelType w:val="multilevel"/>
    <w:tmpl w:val="A20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247391"/>
    <w:multiLevelType w:val="multilevel"/>
    <w:tmpl w:val="C5F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6E01D3"/>
    <w:multiLevelType w:val="multilevel"/>
    <w:tmpl w:val="4112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750A36"/>
    <w:multiLevelType w:val="multilevel"/>
    <w:tmpl w:val="C6D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721285"/>
    <w:multiLevelType w:val="multilevel"/>
    <w:tmpl w:val="7A88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602DCE"/>
    <w:multiLevelType w:val="hybridMultilevel"/>
    <w:tmpl w:val="E61A0E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2" w15:restartNumberingAfterBreak="0">
    <w:nsid w:val="54784793"/>
    <w:multiLevelType w:val="multilevel"/>
    <w:tmpl w:val="2082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7C024A"/>
    <w:multiLevelType w:val="multilevel"/>
    <w:tmpl w:val="E9D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4D54D2"/>
    <w:multiLevelType w:val="hybridMultilevel"/>
    <w:tmpl w:val="79EE398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5" w15:restartNumberingAfterBreak="0">
    <w:nsid w:val="5A6C21EE"/>
    <w:multiLevelType w:val="hybridMultilevel"/>
    <w:tmpl w:val="AE2EB2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6" w15:restartNumberingAfterBreak="0">
    <w:nsid w:val="5B4A7E8E"/>
    <w:multiLevelType w:val="hybridMultilevel"/>
    <w:tmpl w:val="C4D4B0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7" w15:restartNumberingAfterBreak="0">
    <w:nsid w:val="5B7D1697"/>
    <w:multiLevelType w:val="multilevel"/>
    <w:tmpl w:val="B00E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B36398"/>
    <w:multiLevelType w:val="multilevel"/>
    <w:tmpl w:val="39AE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034462"/>
    <w:multiLevelType w:val="hybridMultilevel"/>
    <w:tmpl w:val="2E78FA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0" w15:restartNumberingAfterBreak="0">
    <w:nsid w:val="5F0C1EFB"/>
    <w:multiLevelType w:val="hybridMultilevel"/>
    <w:tmpl w:val="5F022D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1" w15:restartNumberingAfterBreak="0">
    <w:nsid w:val="5F1E40ED"/>
    <w:multiLevelType w:val="multilevel"/>
    <w:tmpl w:val="2500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97609C"/>
    <w:multiLevelType w:val="multilevel"/>
    <w:tmpl w:val="0028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9D565A"/>
    <w:multiLevelType w:val="multilevel"/>
    <w:tmpl w:val="184C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2A5650"/>
    <w:multiLevelType w:val="hybridMultilevel"/>
    <w:tmpl w:val="03B0F5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5" w15:restartNumberingAfterBreak="0">
    <w:nsid w:val="613C0894"/>
    <w:multiLevelType w:val="hybridMultilevel"/>
    <w:tmpl w:val="A7A4EA9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6" w15:restartNumberingAfterBreak="0">
    <w:nsid w:val="61B225A4"/>
    <w:multiLevelType w:val="multilevel"/>
    <w:tmpl w:val="9744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1626FF"/>
    <w:multiLevelType w:val="multilevel"/>
    <w:tmpl w:val="9EB6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89" w15:restartNumberingAfterBreak="0">
    <w:nsid w:val="63A6197E"/>
    <w:multiLevelType w:val="multilevel"/>
    <w:tmpl w:val="3D82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D95001"/>
    <w:multiLevelType w:val="multilevel"/>
    <w:tmpl w:val="F63E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5A296B"/>
    <w:multiLevelType w:val="hybridMultilevel"/>
    <w:tmpl w:val="4D06336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2" w15:restartNumberingAfterBreak="0">
    <w:nsid w:val="649031BF"/>
    <w:multiLevelType w:val="hybridMultilevel"/>
    <w:tmpl w:val="6DF4AC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3" w15:restartNumberingAfterBreak="0">
    <w:nsid w:val="652F7709"/>
    <w:multiLevelType w:val="hybridMultilevel"/>
    <w:tmpl w:val="E4F4127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4" w15:restartNumberingAfterBreak="0">
    <w:nsid w:val="65EC6CF4"/>
    <w:multiLevelType w:val="hybridMultilevel"/>
    <w:tmpl w:val="5D18E9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5" w15:restartNumberingAfterBreak="0">
    <w:nsid w:val="66CA2755"/>
    <w:multiLevelType w:val="multilevel"/>
    <w:tmpl w:val="5C06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6365BD"/>
    <w:multiLevelType w:val="multilevel"/>
    <w:tmpl w:val="A1A6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D801F7"/>
    <w:multiLevelType w:val="multilevel"/>
    <w:tmpl w:val="FE56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3C036C"/>
    <w:multiLevelType w:val="hybridMultilevel"/>
    <w:tmpl w:val="D89C7B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9" w15:restartNumberingAfterBreak="0">
    <w:nsid w:val="6A1D377D"/>
    <w:multiLevelType w:val="multilevel"/>
    <w:tmpl w:val="D8D04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853294"/>
    <w:multiLevelType w:val="hybridMultilevel"/>
    <w:tmpl w:val="131C96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1" w15:restartNumberingAfterBreak="0">
    <w:nsid w:val="6AB60D56"/>
    <w:multiLevelType w:val="hybridMultilevel"/>
    <w:tmpl w:val="A462C8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2" w15:restartNumberingAfterBreak="0">
    <w:nsid w:val="6BC539A3"/>
    <w:multiLevelType w:val="hybridMultilevel"/>
    <w:tmpl w:val="D6DC42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3" w15:restartNumberingAfterBreak="0">
    <w:nsid w:val="6C497213"/>
    <w:multiLevelType w:val="multilevel"/>
    <w:tmpl w:val="3890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862107"/>
    <w:multiLevelType w:val="multilevel"/>
    <w:tmpl w:val="69C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3232DC"/>
    <w:multiLevelType w:val="hybridMultilevel"/>
    <w:tmpl w:val="9D846BC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6" w15:restartNumberingAfterBreak="0">
    <w:nsid w:val="74221A50"/>
    <w:multiLevelType w:val="multilevel"/>
    <w:tmpl w:val="57AA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A82217"/>
    <w:multiLevelType w:val="multilevel"/>
    <w:tmpl w:val="26CC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EB719A"/>
    <w:multiLevelType w:val="multilevel"/>
    <w:tmpl w:val="D80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177766"/>
    <w:multiLevelType w:val="multilevel"/>
    <w:tmpl w:val="A892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077086"/>
    <w:multiLevelType w:val="multilevel"/>
    <w:tmpl w:val="3A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080D4E"/>
    <w:multiLevelType w:val="hybridMultilevel"/>
    <w:tmpl w:val="1474012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2" w15:restartNumberingAfterBreak="0">
    <w:nsid w:val="79BF5BA4"/>
    <w:multiLevelType w:val="hybridMultilevel"/>
    <w:tmpl w:val="E0048E2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3" w15:restartNumberingAfterBreak="0">
    <w:nsid w:val="79DE7AAE"/>
    <w:multiLevelType w:val="multilevel"/>
    <w:tmpl w:val="92A8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BF6CEE"/>
    <w:multiLevelType w:val="hybridMultilevel"/>
    <w:tmpl w:val="8C2E3F4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5" w15:restartNumberingAfterBreak="0">
    <w:nsid w:val="7D6B4C3D"/>
    <w:multiLevelType w:val="hybridMultilevel"/>
    <w:tmpl w:val="EBF6EF2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6" w15:restartNumberingAfterBreak="0">
    <w:nsid w:val="7DB972EA"/>
    <w:multiLevelType w:val="multilevel"/>
    <w:tmpl w:val="AFDE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FF7EE4"/>
    <w:multiLevelType w:val="hybridMultilevel"/>
    <w:tmpl w:val="7A3237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8" w15:restartNumberingAfterBreak="0">
    <w:nsid w:val="7E402C7F"/>
    <w:multiLevelType w:val="hybridMultilevel"/>
    <w:tmpl w:val="494AF0FE"/>
    <w:lvl w:ilvl="0" w:tplc="0816000F">
      <w:start w:val="1"/>
      <w:numFmt w:val="decimal"/>
      <w:lvlText w:val="%1."/>
      <w:lvlJc w:val="left"/>
      <w:pPr>
        <w:ind w:left="720" w:hanging="360"/>
      </w:pPr>
    </w:lvl>
    <w:lvl w:ilvl="1" w:tplc="0816000F">
      <w:start w:val="1"/>
      <w:numFmt w:val="decimal"/>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9" w15:restartNumberingAfterBreak="0">
    <w:nsid w:val="7E7C31DB"/>
    <w:multiLevelType w:val="multilevel"/>
    <w:tmpl w:val="931C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210994">
    <w:abstractNumId w:val="42"/>
  </w:num>
  <w:num w:numId="2" w16cid:durableId="1075663204">
    <w:abstractNumId w:val="30"/>
  </w:num>
  <w:num w:numId="3" w16cid:durableId="1599097171">
    <w:abstractNumId w:val="13"/>
  </w:num>
  <w:num w:numId="4" w16cid:durableId="1073045959">
    <w:abstractNumId w:val="88"/>
  </w:num>
  <w:num w:numId="5" w16cid:durableId="1188758053">
    <w:abstractNumId w:val="32"/>
  </w:num>
  <w:num w:numId="6" w16cid:durableId="1433940720">
    <w:abstractNumId w:val="71"/>
  </w:num>
  <w:num w:numId="7" w16cid:durableId="1559972002">
    <w:abstractNumId w:val="47"/>
  </w:num>
  <w:num w:numId="8" w16cid:durableId="1323239624">
    <w:abstractNumId w:val="5"/>
  </w:num>
  <w:num w:numId="9" w16cid:durableId="1619600105">
    <w:abstractNumId w:val="6"/>
  </w:num>
  <w:num w:numId="10" w16cid:durableId="229462295">
    <w:abstractNumId w:val="15"/>
  </w:num>
  <w:num w:numId="11" w16cid:durableId="2035643546">
    <w:abstractNumId w:val="12"/>
  </w:num>
  <w:num w:numId="12" w16cid:durableId="476185404">
    <w:abstractNumId w:val="60"/>
  </w:num>
  <w:num w:numId="13" w16cid:durableId="548148678">
    <w:abstractNumId w:val="8"/>
  </w:num>
  <w:num w:numId="14" w16cid:durableId="677655271">
    <w:abstractNumId w:val="118"/>
  </w:num>
  <w:num w:numId="15" w16cid:durableId="1393044262">
    <w:abstractNumId w:val="2"/>
  </w:num>
  <w:num w:numId="16" w16cid:durableId="182671869">
    <w:abstractNumId w:val="44"/>
  </w:num>
  <w:num w:numId="17" w16cid:durableId="393236346">
    <w:abstractNumId w:val="108"/>
  </w:num>
  <w:num w:numId="18" w16cid:durableId="1024134510">
    <w:abstractNumId w:val="99"/>
  </w:num>
  <w:num w:numId="19" w16cid:durableId="955142923">
    <w:abstractNumId w:val="104"/>
  </w:num>
  <w:num w:numId="20" w16cid:durableId="298582657">
    <w:abstractNumId w:val="119"/>
  </w:num>
  <w:num w:numId="21" w16cid:durableId="1797290959">
    <w:abstractNumId w:val="62"/>
  </w:num>
  <w:num w:numId="22" w16cid:durableId="264073562">
    <w:abstractNumId w:val="116"/>
  </w:num>
  <w:num w:numId="23" w16cid:durableId="1471439159">
    <w:abstractNumId w:val="67"/>
  </w:num>
  <w:num w:numId="24" w16cid:durableId="1338072837">
    <w:abstractNumId w:val="72"/>
  </w:num>
  <w:num w:numId="25" w16cid:durableId="1262683270">
    <w:abstractNumId w:val="89"/>
  </w:num>
  <w:num w:numId="26" w16cid:durableId="2080210248">
    <w:abstractNumId w:val="41"/>
  </w:num>
  <w:num w:numId="27" w16cid:durableId="151454291">
    <w:abstractNumId w:val="34"/>
  </w:num>
  <w:num w:numId="28" w16cid:durableId="1170635044">
    <w:abstractNumId w:val="29"/>
  </w:num>
  <w:num w:numId="29" w16cid:durableId="132330308">
    <w:abstractNumId w:val="33"/>
  </w:num>
  <w:num w:numId="30" w16cid:durableId="291134631">
    <w:abstractNumId w:val="90"/>
  </w:num>
  <w:num w:numId="31" w16cid:durableId="424349852">
    <w:abstractNumId w:val="56"/>
  </w:num>
  <w:num w:numId="32" w16cid:durableId="796991838">
    <w:abstractNumId w:val="77"/>
  </w:num>
  <w:num w:numId="33" w16cid:durableId="1028063986">
    <w:abstractNumId w:val="69"/>
  </w:num>
  <w:num w:numId="34" w16cid:durableId="1461873106">
    <w:abstractNumId w:val="18"/>
  </w:num>
  <w:num w:numId="35" w16cid:durableId="1804619263">
    <w:abstractNumId w:val="93"/>
  </w:num>
  <w:num w:numId="36" w16cid:durableId="1268121798">
    <w:abstractNumId w:val="102"/>
  </w:num>
  <w:num w:numId="37" w16cid:durableId="604313217">
    <w:abstractNumId w:val="1"/>
  </w:num>
  <w:num w:numId="38" w16cid:durableId="505941418">
    <w:abstractNumId w:val="101"/>
  </w:num>
  <w:num w:numId="39" w16cid:durableId="191341912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34077134">
    <w:abstractNumId w:val="54"/>
  </w:num>
  <w:num w:numId="41" w16cid:durableId="1699620169">
    <w:abstractNumId w:val="11"/>
  </w:num>
  <w:num w:numId="42" w16cid:durableId="2092386723">
    <w:abstractNumId w:val="26"/>
  </w:num>
  <w:num w:numId="43" w16cid:durableId="463084471">
    <w:abstractNumId w:val="111"/>
  </w:num>
  <w:num w:numId="44" w16cid:durableId="1822850098">
    <w:abstractNumId w:val="85"/>
  </w:num>
  <w:num w:numId="45" w16cid:durableId="66997634">
    <w:abstractNumId w:val="40"/>
  </w:num>
  <w:num w:numId="46" w16cid:durableId="1908609641">
    <w:abstractNumId w:val="115"/>
  </w:num>
  <w:num w:numId="47" w16cid:durableId="1328361194">
    <w:abstractNumId w:val="112"/>
  </w:num>
  <w:num w:numId="48" w16cid:durableId="1040932009">
    <w:abstractNumId w:val="42"/>
  </w:num>
  <w:num w:numId="49" w16cid:durableId="1916544744">
    <w:abstractNumId w:val="42"/>
  </w:num>
  <w:num w:numId="50" w16cid:durableId="179973117">
    <w:abstractNumId w:val="38"/>
  </w:num>
  <w:num w:numId="51" w16cid:durableId="1010375560">
    <w:abstractNumId w:val="76"/>
  </w:num>
  <w:num w:numId="52" w16cid:durableId="1107190299">
    <w:abstractNumId w:val="94"/>
  </w:num>
  <w:num w:numId="53" w16cid:durableId="1668632294">
    <w:abstractNumId w:val="10"/>
  </w:num>
  <w:num w:numId="54" w16cid:durableId="78715967">
    <w:abstractNumId w:val="91"/>
  </w:num>
  <w:num w:numId="55" w16cid:durableId="2147310245">
    <w:abstractNumId w:val="45"/>
  </w:num>
  <w:num w:numId="56" w16cid:durableId="515384941">
    <w:abstractNumId w:val="42"/>
  </w:num>
  <w:num w:numId="57" w16cid:durableId="323438889">
    <w:abstractNumId w:val="114"/>
  </w:num>
  <w:num w:numId="58" w16cid:durableId="662438506">
    <w:abstractNumId w:val="48"/>
  </w:num>
  <w:num w:numId="59" w16cid:durableId="1871451510">
    <w:abstractNumId w:val="117"/>
  </w:num>
  <w:num w:numId="60" w16cid:durableId="62484809">
    <w:abstractNumId w:val="42"/>
  </w:num>
  <w:num w:numId="61" w16cid:durableId="718019749">
    <w:abstractNumId w:val="9"/>
  </w:num>
  <w:num w:numId="62" w16cid:durableId="1021903613">
    <w:abstractNumId w:val="79"/>
  </w:num>
  <w:num w:numId="63" w16cid:durableId="1702392560">
    <w:abstractNumId w:val="37"/>
  </w:num>
  <w:num w:numId="64" w16cid:durableId="1421099967">
    <w:abstractNumId w:val="53"/>
  </w:num>
  <w:num w:numId="65" w16cid:durableId="465198582">
    <w:abstractNumId w:val="98"/>
  </w:num>
  <w:num w:numId="66" w16cid:durableId="620574285">
    <w:abstractNumId w:val="74"/>
  </w:num>
  <w:num w:numId="67" w16cid:durableId="1732847861">
    <w:abstractNumId w:val="51"/>
  </w:num>
  <w:num w:numId="68" w16cid:durableId="2052998571">
    <w:abstractNumId w:val="110"/>
  </w:num>
  <w:num w:numId="69" w16cid:durableId="281543561">
    <w:abstractNumId w:val="86"/>
  </w:num>
  <w:num w:numId="70" w16cid:durableId="151026277">
    <w:abstractNumId w:val="82"/>
  </w:num>
  <w:num w:numId="71" w16cid:durableId="1834174746">
    <w:abstractNumId w:val="52"/>
  </w:num>
  <w:num w:numId="72" w16cid:durableId="979578496">
    <w:abstractNumId w:val="23"/>
  </w:num>
  <w:num w:numId="73" w16cid:durableId="1068698106">
    <w:abstractNumId w:val="36"/>
  </w:num>
  <w:num w:numId="74" w16cid:durableId="921378531">
    <w:abstractNumId w:val="20"/>
  </w:num>
  <w:num w:numId="75" w16cid:durableId="1635795292">
    <w:abstractNumId w:val="43"/>
  </w:num>
  <w:num w:numId="76" w16cid:durableId="1218932068">
    <w:abstractNumId w:val="65"/>
  </w:num>
  <w:num w:numId="77" w16cid:durableId="1526167830">
    <w:abstractNumId w:val="0"/>
  </w:num>
  <w:num w:numId="78" w16cid:durableId="1031419200">
    <w:abstractNumId w:val="21"/>
  </w:num>
  <w:num w:numId="79" w16cid:durableId="2058700879">
    <w:abstractNumId w:val="49"/>
  </w:num>
  <w:num w:numId="80" w16cid:durableId="1929731007">
    <w:abstractNumId w:val="105"/>
  </w:num>
  <w:num w:numId="81" w16cid:durableId="1124890185">
    <w:abstractNumId w:val="14"/>
  </w:num>
  <w:num w:numId="82" w16cid:durableId="256525867">
    <w:abstractNumId w:val="35"/>
  </w:num>
  <w:num w:numId="83" w16cid:durableId="1606037225">
    <w:abstractNumId w:val="100"/>
  </w:num>
  <w:num w:numId="84" w16cid:durableId="2057655323">
    <w:abstractNumId w:val="80"/>
  </w:num>
  <w:num w:numId="85" w16cid:durableId="1697778567">
    <w:abstractNumId w:val="75"/>
  </w:num>
  <w:num w:numId="86" w16cid:durableId="69326932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47622077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954405061">
    <w:abstractNumId w:val="3"/>
  </w:num>
  <w:num w:numId="89" w16cid:durableId="346636715">
    <w:abstractNumId w:val="22"/>
  </w:num>
  <w:num w:numId="90" w16cid:durableId="1720008074">
    <w:abstractNumId w:val="16"/>
  </w:num>
  <w:num w:numId="91" w16cid:durableId="1278947598">
    <w:abstractNumId w:val="42"/>
  </w:num>
  <w:num w:numId="92" w16cid:durableId="1237083975">
    <w:abstractNumId w:val="92"/>
  </w:num>
  <w:num w:numId="93" w16cid:durableId="743450902">
    <w:abstractNumId w:val="59"/>
  </w:num>
  <w:num w:numId="94" w16cid:durableId="2024815153">
    <w:abstractNumId w:val="27"/>
  </w:num>
  <w:num w:numId="95" w16cid:durableId="31392077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33663022">
    <w:abstractNumId w:val="95"/>
  </w:num>
  <w:num w:numId="97" w16cid:durableId="490488440">
    <w:abstractNumId w:val="55"/>
  </w:num>
  <w:num w:numId="98" w16cid:durableId="1630086415">
    <w:abstractNumId w:val="25"/>
  </w:num>
  <w:num w:numId="99" w16cid:durableId="526527055">
    <w:abstractNumId w:val="63"/>
  </w:num>
  <w:num w:numId="100" w16cid:durableId="109617439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316764284">
    <w:abstractNumId w:val="96"/>
  </w:num>
  <w:num w:numId="102" w16cid:durableId="1840265975">
    <w:abstractNumId w:val="84"/>
  </w:num>
  <w:num w:numId="103" w16cid:durableId="1672221352">
    <w:abstractNumId w:val="64"/>
  </w:num>
  <w:num w:numId="104" w16cid:durableId="1285231217">
    <w:abstractNumId w:val="19"/>
  </w:num>
  <w:num w:numId="105" w16cid:durableId="166640044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548881789">
    <w:abstractNumId w:val="61"/>
  </w:num>
  <w:num w:numId="107" w16cid:durableId="94399488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885677143">
    <w:abstractNumId w:val="113"/>
  </w:num>
  <w:num w:numId="109" w16cid:durableId="1783529091">
    <w:abstractNumId w:val="81"/>
  </w:num>
  <w:num w:numId="110" w16cid:durableId="2075424961">
    <w:abstractNumId w:val="24"/>
  </w:num>
  <w:num w:numId="111" w16cid:durableId="1227568837">
    <w:abstractNumId w:val="107"/>
  </w:num>
  <w:num w:numId="112" w16cid:durableId="1580402005">
    <w:abstractNumId w:val="87"/>
  </w:num>
  <w:num w:numId="113" w16cid:durableId="730229979">
    <w:abstractNumId w:val="58"/>
  </w:num>
  <w:num w:numId="114" w16cid:durableId="200098635">
    <w:abstractNumId w:val="68"/>
  </w:num>
  <w:num w:numId="115" w16cid:durableId="1771855476">
    <w:abstractNumId w:val="78"/>
  </w:num>
  <w:num w:numId="116" w16cid:durableId="1522166009">
    <w:abstractNumId w:val="50"/>
  </w:num>
  <w:num w:numId="117" w16cid:durableId="1932280286">
    <w:abstractNumId w:val="106"/>
  </w:num>
  <w:num w:numId="118" w16cid:durableId="1874347590">
    <w:abstractNumId w:val="31"/>
  </w:num>
  <w:num w:numId="119" w16cid:durableId="1657224558">
    <w:abstractNumId w:val="28"/>
  </w:num>
  <w:num w:numId="120" w16cid:durableId="1024788583">
    <w:abstractNumId w:val="70"/>
  </w:num>
  <w:num w:numId="121" w16cid:durableId="714932520">
    <w:abstractNumId w:val="4"/>
  </w:num>
  <w:num w:numId="122" w16cid:durableId="1084037536">
    <w:abstractNumId w:val="73"/>
  </w:num>
  <w:num w:numId="123" w16cid:durableId="1667896826">
    <w:abstractNumId w:val="39"/>
  </w:num>
  <w:num w:numId="124" w16cid:durableId="175656406">
    <w:abstractNumId w:val="46"/>
  </w:num>
  <w:num w:numId="125" w16cid:durableId="1361541979">
    <w:abstractNumId w:val="66"/>
  </w:num>
  <w:num w:numId="126" w16cid:durableId="1182233820">
    <w:abstractNumId w:val="7"/>
  </w:num>
  <w:num w:numId="127" w16cid:durableId="1755467965">
    <w:abstractNumId w:val="109"/>
  </w:num>
  <w:num w:numId="128" w16cid:durableId="1260287626">
    <w:abstractNumId w:val="17"/>
  </w:num>
  <w:num w:numId="129" w16cid:durableId="1578243699">
    <w:abstractNumId w:val="83"/>
  </w:num>
  <w:num w:numId="130" w16cid:durableId="714353368">
    <w:abstractNumId w:val="97"/>
  </w:num>
  <w:num w:numId="131" w16cid:durableId="158274485">
    <w:abstractNumId w:val="103"/>
  </w:num>
  <w:num w:numId="132" w16cid:durableId="2035306766">
    <w:abstractNumId w:val="57"/>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i Agostinho">
    <w15:presenceInfo w15:providerId="Windows Live" w15:userId="ed1688187252cdf7"/>
  </w15:person>
  <w15:person w15:author="Nuno Filipe Pereira Salvador">
    <w15:presenceInfo w15:providerId="AD" w15:userId="S::nuno.salvador@ipleiria.pt::dc98be12-69bc-4a8e-8331-e4158132f1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00254"/>
    <w:rsid w:val="000025F5"/>
    <w:rsid w:val="00004F4E"/>
    <w:rsid w:val="00005AEE"/>
    <w:rsid w:val="00006B2F"/>
    <w:rsid w:val="00014BC8"/>
    <w:rsid w:val="0001543B"/>
    <w:rsid w:val="000154AB"/>
    <w:rsid w:val="00015518"/>
    <w:rsid w:val="000224DB"/>
    <w:rsid w:val="0002490E"/>
    <w:rsid w:val="00035F5C"/>
    <w:rsid w:val="0004376A"/>
    <w:rsid w:val="00054E5E"/>
    <w:rsid w:val="0005560B"/>
    <w:rsid w:val="00055F11"/>
    <w:rsid w:val="000579D7"/>
    <w:rsid w:val="000609C2"/>
    <w:rsid w:val="00063422"/>
    <w:rsid w:val="00064BF8"/>
    <w:rsid w:val="00064E27"/>
    <w:rsid w:val="00072E6D"/>
    <w:rsid w:val="00076CB2"/>
    <w:rsid w:val="0007746E"/>
    <w:rsid w:val="00085230"/>
    <w:rsid w:val="000902EB"/>
    <w:rsid w:val="000A0D7A"/>
    <w:rsid w:val="000A3AD3"/>
    <w:rsid w:val="000A4CA5"/>
    <w:rsid w:val="000A4D89"/>
    <w:rsid w:val="000A6925"/>
    <w:rsid w:val="000A7079"/>
    <w:rsid w:val="000B0AA9"/>
    <w:rsid w:val="000B22DD"/>
    <w:rsid w:val="000B451B"/>
    <w:rsid w:val="000B4F60"/>
    <w:rsid w:val="000B7207"/>
    <w:rsid w:val="000C133A"/>
    <w:rsid w:val="000D30B2"/>
    <w:rsid w:val="000D480E"/>
    <w:rsid w:val="000D4C53"/>
    <w:rsid w:val="000D6A2E"/>
    <w:rsid w:val="000D6EB2"/>
    <w:rsid w:val="000E03AD"/>
    <w:rsid w:val="000E3CC8"/>
    <w:rsid w:val="000E4E09"/>
    <w:rsid w:val="000E6BEF"/>
    <w:rsid w:val="000F075F"/>
    <w:rsid w:val="000F0F5C"/>
    <w:rsid w:val="000F2D3E"/>
    <w:rsid w:val="000F68C8"/>
    <w:rsid w:val="00101C62"/>
    <w:rsid w:val="00102F5E"/>
    <w:rsid w:val="0010410F"/>
    <w:rsid w:val="00104860"/>
    <w:rsid w:val="00104935"/>
    <w:rsid w:val="00106106"/>
    <w:rsid w:val="0011070B"/>
    <w:rsid w:val="001109EA"/>
    <w:rsid w:val="00110A57"/>
    <w:rsid w:val="00110DF6"/>
    <w:rsid w:val="00114B50"/>
    <w:rsid w:val="00115510"/>
    <w:rsid w:val="001173AD"/>
    <w:rsid w:val="0012068E"/>
    <w:rsid w:val="00126906"/>
    <w:rsid w:val="001333EA"/>
    <w:rsid w:val="00133893"/>
    <w:rsid w:val="00134C6F"/>
    <w:rsid w:val="0013527C"/>
    <w:rsid w:val="0013684B"/>
    <w:rsid w:val="001374D4"/>
    <w:rsid w:val="001425D7"/>
    <w:rsid w:val="0014425A"/>
    <w:rsid w:val="00145243"/>
    <w:rsid w:val="00152216"/>
    <w:rsid w:val="00153F08"/>
    <w:rsid w:val="001544F1"/>
    <w:rsid w:val="0016057B"/>
    <w:rsid w:val="00161392"/>
    <w:rsid w:val="0016185F"/>
    <w:rsid w:val="00163A19"/>
    <w:rsid w:val="00164427"/>
    <w:rsid w:val="0017130E"/>
    <w:rsid w:val="00173C84"/>
    <w:rsid w:val="00177087"/>
    <w:rsid w:val="0018015A"/>
    <w:rsid w:val="001822A0"/>
    <w:rsid w:val="00182AD6"/>
    <w:rsid w:val="0018405E"/>
    <w:rsid w:val="001866F9"/>
    <w:rsid w:val="00186DA9"/>
    <w:rsid w:val="00187DCB"/>
    <w:rsid w:val="00192BFB"/>
    <w:rsid w:val="00193E8C"/>
    <w:rsid w:val="0019411F"/>
    <w:rsid w:val="001960A4"/>
    <w:rsid w:val="00196C1D"/>
    <w:rsid w:val="001A04F9"/>
    <w:rsid w:val="001A0EEE"/>
    <w:rsid w:val="001A1150"/>
    <w:rsid w:val="001A44F5"/>
    <w:rsid w:val="001A59C0"/>
    <w:rsid w:val="001A7344"/>
    <w:rsid w:val="001B5848"/>
    <w:rsid w:val="001B7374"/>
    <w:rsid w:val="001C09F6"/>
    <w:rsid w:val="001C1EAC"/>
    <w:rsid w:val="001C373D"/>
    <w:rsid w:val="001C3C1A"/>
    <w:rsid w:val="001C5569"/>
    <w:rsid w:val="001C5625"/>
    <w:rsid w:val="001D7C88"/>
    <w:rsid w:val="001E0765"/>
    <w:rsid w:val="001E2546"/>
    <w:rsid w:val="001E2E62"/>
    <w:rsid w:val="001F1068"/>
    <w:rsid w:val="001F34FA"/>
    <w:rsid w:val="001F5727"/>
    <w:rsid w:val="001F7041"/>
    <w:rsid w:val="00203430"/>
    <w:rsid w:val="00205844"/>
    <w:rsid w:val="0021561F"/>
    <w:rsid w:val="00215E04"/>
    <w:rsid w:val="00216914"/>
    <w:rsid w:val="00217A93"/>
    <w:rsid w:val="0022117E"/>
    <w:rsid w:val="00223B54"/>
    <w:rsid w:val="00225418"/>
    <w:rsid w:val="00225C6E"/>
    <w:rsid w:val="00226F75"/>
    <w:rsid w:val="002300C6"/>
    <w:rsid w:val="00233CF8"/>
    <w:rsid w:val="00234D7E"/>
    <w:rsid w:val="002404FB"/>
    <w:rsid w:val="00243CC9"/>
    <w:rsid w:val="002440F2"/>
    <w:rsid w:val="00244192"/>
    <w:rsid w:val="00246C17"/>
    <w:rsid w:val="00252396"/>
    <w:rsid w:val="002567D5"/>
    <w:rsid w:val="00256D66"/>
    <w:rsid w:val="00264498"/>
    <w:rsid w:val="00265D44"/>
    <w:rsid w:val="00270F32"/>
    <w:rsid w:val="002716B4"/>
    <w:rsid w:val="00272479"/>
    <w:rsid w:val="00272F6D"/>
    <w:rsid w:val="00276189"/>
    <w:rsid w:val="00276651"/>
    <w:rsid w:val="00282F76"/>
    <w:rsid w:val="00283B3D"/>
    <w:rsid w:val="00283C80"/>
    <w:rsid w:val="0028486B"/>
    <w:rsid w:val="00285A0E"/>
    <w:rsid w:val="00285A3D"/>
    <w:rsid w:val="00286529"/>
    <w:rsid w:val="0028678B"/>
    <w:rsid w:val="00292E3D"/>
    <w:rsid w:val="00296DB8"/>
    <w:rsid w:val="002976C2"/>
    <w:rsid w:val="00297C2E"/>
    <w:rsid w:val="002A04CB"/>
    <w:rsid w:val="002A1DEF"/>
    <w:rsid w:val="002A207C"/>
    <w:rsid w:val="002A4A20"/>
    <w:rsid w:val="002A696A"/>
    <w:rsid w:val="002B198D"/>
    <w:rsid w:val="002B20BB"/>
    <w:rsid w:val="002B333A"/>
    <w:rsid w:val="002B5AA3"/>
    <w:rsid w:val="002B7A18"/>
    <w:rsid w:val="002C3FAC"/>
    <w:rsid w:val="002C4A5C"/>
    <w:rsid w:val="002C59D9"/>
    <w:rsid w:val="002C5B44"/>
    <w:rsid w:val="002C6095"/>
    <w:rsid w:val="002D2702"/>
    <w:rsid w:val="002D6420"/>
    <w:rsid w:val="002D6BD1"/>
    <w:rsid w:val="002D6DD2"/>
    <w:rsid w:val="002D6EA4"/>
    <w:rsid w:val="002E3FFF"/>
    <w:rsid w:val="002F57CA"/>
    <w:rsid w:val="00302073"/>
    <w:rsid w:val="00304D4E"/>
    <w:rsid w:val="00305218"/>
    <w:rsid w:val="00306E40"/>
    <w:rsid w:val="00307114"/>
    <w:rsid w:val="00307D80"/>
    <w:rsid w:val="0031185F"/>
    <w:rsid w:val="003120CC"/>
    <w:rsid w:val="00316539"/>
    <w:rsid w:val="0031769F"/>
    <w:rsid w:val="00320495"/>
    <w:rsid w:val="003213D6"/>
    <w:rsid w:val="00321602"/>
    <w:rsid w:val="00321D95"/>
    <w:rsid w:val="00322A48"/>
    <w:rsid w:val="00326054"/>
    <w:rsid w:val="003370E0"/>
    <w:rsid w:val="00343947"/>
    <w:rsid w:val="00344DBF"/>
    <w:rsid w:val="00346382"/>
    <w:rsid w:val="00346F33"/>
    <w:rsid w:val="0035735B"/>
    <w:rsid w:val="003624CD"/>
    <w:rsid w:val="00363ED3"/>
    <w:rsid w:val="00364580"/>
    <w:rsid w:val="00366B42"/>
    <w:rsid w:val="003674DE"/>
    <w:rsid w:val="00367DA7"/>
    <w:rsid w:val="00372C9E"/>
    <w:rsid w:val="003737A1"/>
    <w:rsid w:val="00375B89"/>
    <w:rsid w:val="00375F01"/>
    <w:rsid w:val="003765D4"/>
    <w:rsid w:val="00380C23"/>
    <w:rsid w:val="003823F4"/>
    <w:rsid w:val="00382E90"/>
    <w:rsid w:val="00392593"/>
    <w:rsid w:val="00394A4E"/>
    <w:rsid w:val="003A32A3"/>
    <w:rsid w:val="003A335E"/>
    <w:rsid w:val="003A36CB"/>
    <w:rsid w:val="003A70A0"/>
    <w:rsid w:val="003B1186"/>
    <w:rsid w:val="003B25D7"/>
    <w:rsid w:val="003B27EB"/>
    <w:rsid w:val="003B7A3F"/>
    <w:rsid w:val="003B7C34"/>
    <w:rsid w:val="003C0FFD"/>
    <w:rsid w:val="003C16E1"/>
    <w:rsid w:val="003C2E1D"/>
    <w:rsid w:val="003C3542"/>
    <w:rsid w:val="003C4323"/>
    <w:rsid w:val="003C53FD"/>
    <w:rsid w:val="003D0183"/>
    <w:rsid w:val="003D5055"/>
    <w:rsid w:val="003E2008"/>
    <w:rsid w:val="003E2601"/>
    <w:rsid w:val="003E2917"/>
    <w:rsid w:val="003E30CE"/>
    <w:rsid w:val="003E3493"/>
    <w:rsid w:val="003E39BB"/>
    <w:rsid w:val="003E5115"/>
    <w:rsid w:val="003F02BA"/>
    <w:rsid w:val="003F19B1"/>
    <w:rsid w:val="003F4AF6"/>
    <w:rsid w:val="003F4C31"/>
    <w:rsid w:val="003F7BFD"/>
    <w:rsid w:val="00402174"/>
    <w:rsid w:val="00402BA3"/>
    <w:rsid w:val="00403BB7"/>
    <w:rsid w:val="00405120"/>
    <w:rsid w:val="00413B0A"/>
    <w:rsid w:val="00414C08"/>
    <w:rsid w:val="00421C84"/>
    <w:rsid w:val="00421D57"/>
    <w:rsid w:val="00425787"/>
    <w:rsid w:val="00426ABA"/>
    <w:rsid w:val="004322C0"/>
    <w:rsid w:val="00432AFE"/>
    <w:rsid w:val="00437616"/>
    <w:rsid w:val="00445CEC"/>
    <w:rsid w:val="00450F03"/>
    <w:rsid w:val="004540EF"/>
    <w:rsid w:val="0045472B"/>
    <w:rsid w:val="00457D62"/>
    <w:rsid w:val="00460D8D"/>
    <w:rsid w:val="00461FF9"/>
    <w:rsid w:val="004647B2"/>
    <w:rsid w:val="004653B9"/>
    <w:rsid w:val="004656B4"/>
    <w:rsid w:val="00474BF4"/>
    <w:rsid w:val="00474FDA"/>
    <w:rsid w:val="00475099"/>
    <w:rsid w:val="00477584"/>
    <w:rsid w:val="00477A31"/>
    <w:rsid w:val="00481981"/>
    <w:rsid w:val="004819BF"/>
    <w:rsid w:val="0048582F"/>
    <w:rsid w:val="004864DF"/>
    <w:rsid w:val="004875F9"/>
    <w:rsid w:val="00487C3E"/>
    <w:rsid w:val="0049104C"/>
    <w:rsid w:val="004913AA"/>
    <w:rsid w:val="0049333D"/>
    <w:rsid w:val="00496A0D"/>
    <w:rsid w:val="00497F93"/>
    <w:rsid w:val="004A4585"/>
    <w:rsid w:val="004A5FDF"/>
    <w:rsid w:val="004B2636"/>
    <w:rsid w:val="004B2E22"/>
    <w:rsid w:val="004B44D1"/>
    <w:rsid w:val="004B4A11"/>
    <w:rsid w:val="004C7B5D"/>
    <w:rsid w:val="004D0B59"/>
    <w:rsid w:val="004D2316"/>
    <w:rsid w:val="004D705B"/>
    <w:rsid w:val="004D7F3B"/>
    <w:rsid w:val="004E0825"/>
    <w:rsid w:val="004E3ECF"/>
    <w:rsid w:val="004E423E"/>
    <w:rsid w:val="004E4694"/>
    <w:rsid w:val="004F1670"/>
    <w:rsid w:val="004F1904"/>
    <w:rsid w:val="004F4790"/>
    <w:rsid w:val="004F6C72"/>
    <w:rsid w:val="00500523"/>
    <w:rsid w:val="00501EFA"/>
    <w:rsid w:val="005044E2"/>
    <w:rsid w:val="00506221"/>
    <w:rsid w:val="00507376"/>
    <w:rsid w:val="00510BD7"/>
    <w:rsid w:val="00513137"/>
    <w:rsid w:val="00515477"/>
    <w:rsid w:val="00516236"/>
    <w:rsid w:val="00516287"/>
    <w:rsid w:val="00517648"/>
    <w:rsid w:val="00520232"/>
    <w:rsid w:val="0052198F"/>
    <w:rsid w:val="00521CE7"/>
    <w:rsid w:val="00523750"/>
    <w:rsid w:val="00524A7A"/>
    <w:rsid w:val="005257F7"/>
    <w:rsid w:val="00532D64"/>
    <w:rsid w:val="00533364"/>
    <w:rsid w:val="00535D7F"/>
    <w:rsid w:val="00540BEC"/>
    <w:rsid w:val="005414A4"/>
    <w:rsid w:val="00541786"/>
    <w:rsid w:val="0054217E"/>
    <w:rsid w:val="00542B9F"/>
    <w:rsid w:val="00543518"/>
    <w:rsid w:val="005452CC"/>
    <w:rsid w:val="00546096"/>
    <w:rsid w:val="00552E8F"/>
    <w:rsid w:val="00553D2E"/>
    <w:rsid w:val="005542A6"/>
    <w:rsid w:val="00554857"/>
    <w:rsid w:val="00556289"/>
    <w:rsid w:val="005577E7"/>
    <w:rsid w:val="0056092B"/>
    <w:rsid w:val="00560A17"/>
    <w:rsid w:val="0056161D"/>
    <w:rsid w:val="00561C6F"/>
    <w:rsid w:val="005629FE"/>
    <w:rsid w:val="00563F29"/>
    <w:rsid w:val="00565F76"/>
    <w:rsid w:val="00572E73"/>
    <w:rsid w:val="00574230"/>
    <w:rsid w:val="005748BC"/>
    <w:rsid w:val="00576CEE"/>
    <w:rsid w:val="005821F9"/>
    <w:rsid w:val="005828D8"/>
    <w:rsid w:val="00583A95"/>
    <w:rsid w:val="00585E1E"/>
    <w:rsid w:val="00587014"/>
    <w:rsid w:val="00587A5B"/>
    <w:rsid w:val="0059237C"/>
    <w:rsid w:val="00592B68"/>
    <w:rsid w:val="00592BE9"/>
    <w:rsid w:val="00592EF4"/>
    <w:rsid w:val="0059534C"/>
    <w:rsid w:val="00595B1D"/>
    <w:rsid w:val="00597D8B"/>
    <w:rsid w:val="005A0547"/>
    <w:rsid w:val="005A1C91"/>
    <w:rsid w:val="005A32AF"/>
    <w:rsid w:val="005A747F"/>
    <w:rsid w:val="005B0A8A"/>
    <w:rsid w:val="005B368C"/>
    <w:rsid w:val="005B50AC"/>
    <w:rsid w:val="005B557D"/>
    <w:rsid w:val="005B5EF4"/>
    <w:rsid w:val="005C0F5B"/>
    <w:rsid w:val="005C2A2D"/>
    <w:rsid w:val="005D37EB"/>
    <w:rsid w:val="005D6BFF"/>
    <w:rsid w:val="005D7D5A"/>
    <w:rsid w:val="005E07CD"/>
    <w:rsid w:val="005E0969"/>
    <w:rsid w:val="005E1E87"/>
    <w:rsid w:val="005E250F"/>
    <w:rsid w:val="005E2874"/>
    <w:rsid w:val="005F0957"/>
    <w:rsid w:val="005F1AD5"/>
    <w:rsid w:val="005F33B8"/>
    <w:rsid w:val="005F6D68"/>
    <w:rsid w:val="00603631"/>
    <w:rsid w:val="00606483"/>
    <w:rsid w:val="00611AAD"/>
    <w:rsid w:val="0061296F"/>
    <w:rsid w:val="00613120"/>
    <w:rsid w:val="00615666"/>
    <w:rsid w:val="00615B76"/>
    <w:rsid w:val="00622937"/>
    <w:rsid w:val="00623ED9"/>
    <w:rsid w:val="0062520E"/>
    <w:rsid w:val="00625A60"/>
    <w:rsid w:val="00631A95"/>
    <w:rsid w:val="00632B09"/>
    <w:rsid w:val="0063353B"/>
    <w:rsid w:val="00635BA1"/>
    <w:rsid w:val="00635EE1"/>
    <w:rsid w:val="00636784"/>
    <w:rsid w:val="00644163"/>
    <w:rsid w:val="00644D0C"/>
    <w:rsid w:val="00645EB5"/>
    <w:rsid w:val="00647E0D"/>
    <w:rsid w:val="00651652"/>
    <w:rsid w:val="0065429E"/>
    <w:rsid w:val="00655824"/>
    <w:rsid w:val="00660D50"/>
    <w:rsid w:val="00661CC5"/>
    <w:rsid w:val="00661FB3"/>
    <w:rsid w:val="00662B6B"/>
    <w:rsid w:val="00663F1C"/>
    <w:rsid w:val="00664061"/>
    <w:rsid w:val="00664E55"/>
    <w:rsid w:val="006667A2"/>
    <w:rsid w:val="00674A88"/>
    <w:rsid w:val="00680291"/>
    <w:rsid w:val="0068082C"/>
    <w:rsid w:val="00680D91"/>
    <w:rsid w:val="00681FD2"/>
    <w:rsid w:val="0068217D"/>
    <w:rsid w:val="00685421"/>
    <w:rsid w:val="00686B56"/>
    <w:rsid w:val="006932D9"/>
    <w:rsid w:val="0069745B"/>
    <w:rsid w:val="006A2260"/>
    <w:rsid w:val="006A7263"/>
    <w:rsid w:val="006B01EC"/>
    <w:rsid w:val="006C0B11"/>
    <w:rsid w:val="006C0B22"/>
    <w:rsid w:val="006C35D8"/>
    <w:rsid w:val="006C3793"/>
    <w:rsid w:val="006C4FA9"/>
    <w:rsid w:val="006C55AF"/>
    <w:rsid w:val="006C5CBE"/>
    <w:rsid w:val="006C63A6"/>
    <w:rsid w:val="006C7266"/>
    <w:rsid w:val="006C7628"/>
    <w:rsid w:val="006C764B"/>
    <w:rsid w:val="006D13CF"/>
    <w:rsid w:val="006D21B0"/>
    <w:rsid w:val="006D24D4"/>
    <w:rsid w:val="006D7381"/>
    <w:rsid w:val="006E3672"/>
    <w:rsid w:val="006E6810"/>
    <w:rsid w:val="006F16FA"/>
    <w:rsid w:val="006F2877"/>
    <w:rsid w:val="006F539A"/>
    <w:rsid w:val="006F7CFC"/>
    <w:rsid w:val="007048D0"/>
    <w:rsid w:val="00710280"/>
    <w:rsid w:val="00710E12"/>
    <w:rsid w:val="00712541"/>
    <w:rsid w:val="007133D6"/>
    <w:rsid w:val="00714CC1"/>
    <w:rsid w:val="007177E9"/>
    <w:rsid w:val="0072171B"/>
    <w:rsid w:val="007230C0"/>
    <w:rsid w:val="0072396E"/>
    <w:rsid w:val="0072626E"/>
    <w:rsid w:val="007330C5"/>
    <w:rsid w:val="007365AA"/>
    <w:rsid w:val="007433CA"/>
    <w:rsid w:val="00744596"/>
    <w:rsid w:val="00744902"/>
    <w:rsid w:val="007464A7"/>
    <w:rsid w:val="00752407"/>
    <w:rsid w:val="00752E5A"/>
    <w:rsid w:val="00754A7E"/>
    <w:rsid w:val="00755D8B"/>
    <w:rsid w:val="00755F19"/>
    <w:rsid w:val="007601D2"/>
    <w:rsid w:val="00760482"/>
    <w:rsid w:val="00761170"/>
    <w:rsid w:val="00761C1B"/>
    <w:rsid w:val="0076265D"/>
    <w:rsid w:val="00764DCD"/>
    <w:rsid w:val="007662DA"/>
    <w:rsid w:val="00767264"/>
    <w:rsid w:val="0077035C"/>
    <w:rsid w:val="00774FC8"/>
    <w:rsid w:val="00775A19"/>
    <w:rsid w:val="00781179"/>
    <w:rsid w:val="0078387F"/>
    <w:rsid w:val="00786AC2"/>
    <w:rsid w:val="00786C44"/>
    <w:rsid w:val="00787494"/>
    <w:rsid w:val="00787D7A"/>
    <w:rsid w:val="00794E4F"/>
    <w:rsid w:val="00796709"/>
    <w:rsid w:val="00797B46"/>
    <w:rsid w:val="007A0291"/>
    <w:rsid w:val="007A2B85"/>
    <w:rsid w:val="007A78A0"/>
    <w:rsid w:val="007A7AEB"/>
    <w:rsid w:val="007B1DA8"/>
    <w:rsid w:val="007C41A1"/>
    <w:rsid w:val="007C6C89"/>
    <w:rsid w:val="007C6D2E"/>
    <w:rsid w:val="007C6EE0"/>
    <w:rsid w:val="007D1010"/>
    <w:rsid w:val="007D1332"/>
    <w:rsid w:val="007D3952"/>
    <w:rsid w:val="007D54D2"/>
    <w:rsid w:val="007E048D"/>
    <w:rsid w:val="007E271C"/>
    <w:rsid w:val="007E4A0F"/>
    <w:rsid w:val="007E55F8"/>
    <w:rsid w:val="007E5F13"/>
    <w:rsid w:val="007E6D61"/>
    <w:rsid w:val="007E7500"/>
    <w:rsid w:val="007F4852"/>
    <w:rsid w:val="007F4C07"/>
    <w:rsid w:val="00800D80"/>
    <w:rsid w:val="00801B62"/>
    <w:rsid w:val="00802EAE"/>
    <w:rsid w:val="00803186"/>
    <w:rsid w:val="00804370"/>
    <w:rsid w:val="008044A2"/>
    <w:rsid w:val="00806B6D"/>
    <w:rsid w:val="0080722C"/>
    <w:rsid w:val="00811D8D"/>
    <w:rsid w:val="00812752"/>
    <w:rsid w:val="00812ADD"/>
    <w:rsid w:val="008175D2"/>
    <w:rsid w:val="0082242C"/>
    <w:rsid w:val="00823A34"/>
    <w:rsid w:val="0082541B"/>
    <w:rsid w:val="00830E72"/>
    <w:rsid w:val="00832C07"/>
    <w:rsid w:val="00833FEA"/>
    <w:rsid w:val="008351E8"/>
    <w:rsid w:val="0083639A"/>
    <w:rsid w:val="008447B4"/>
    <w:rsid w:val="00844C31"/>
    <w:rsid w:val="008457EC"/>
    <w:rsid w:val="008470A0"/>
    <w:rsid w:val="0084734C"/>
    <w:rsid w:val="00851C95"/>
    <w:rsid w:val="00853835"/>
    <w:rsid w:val="00857597"/>
    <w:rsid w:val="00860AF2"/>
    <w:rsid w:val="00861E64"/>
    <w:rsid w:val="00862568"/>
    <w:rsid w:val="00863EAA"/>
    <w:rsid w:val="00865CE1"/>
    <w:rsid w:val="00871C22"/>
    <w:rsid w:val="008735C8"/>
    <w:rsid w:val="00886BCD"/>
    <w:rsid w:val="00893D07"/>
    <w:rsid w:val="008948AD"/>
    <w:rsid w:val="008948D7"/>
    <w:rsid w:val="00897A0C"/>
    <w:rsid w:val="00897DF0"/>
    <w:rsid w:val="008A15B7"/>
    <w:rsid w:val="008A2B39"/>
    <w:rsid w:val="008A35A5"/>
    <w:rsid w:val="008A38B2"/>
    <w:rsid w:val="008A42D4"/>
    <w:rsid w:val="008A434D"/>
    <w:rsid w:val="008A5178"/>
    <w:rsid w:val="008A5387"/>
    <w:rsid w:val="008A71B9"/>
    <w:rsid w:val="008A7EBD"/>
    <w:rsid w:val="008B283B"/>
    <w:rsid w:val="008B5BB7"/>
    <w:rsid w:val="008B644C"/>
    <w:rsid w:val="008C2D3A"/>
    <w:rsid w:val="008D2120"/>
    <w:rsid w:val="008D301D"/>
    <w:rsid w:val="008D3D43"/>
    <w:rsid w:val="008D6182"/>
    <w:rsid w:val="008D738B"/>
    <w:rsid w:val="008E591F"/>
    <w:rsid w:val="008E69EF"/>
    <w:rsid w:val="008E76CB"/>
    <w:rsid w:val="008E79AE"/>
    <w:rsid w:val="008F33C3"/>
    <w:rsid w:val="008F3973"/>
    <w:rsid w:val="008F40D3"/>
    <w:rsid w:val="008F58C2"/>
    <w:rsid w:val="00900B5B"/>
    <w:rsid w:val="00903C7E"/>
    <w:rsid w:val="00903EC0"/>
    <w:rsid w:val="00904585"/>
    <w:rsid w:val="00905476"/>
    <w:rsid w:val="009056AA"/>
    <w:rsid w:val="00910542"/>
    <w:rsid w:val="00912656"/>
    <w:rsid w:val="0091347C"/>
    <w:rsid w:val="0091520E"/>
    <w:rsid w:val="009175B5"/>
    <w:rsid w:val="00921069"/>
    <w:rsid w:val="00922A8C"/>
    <w:rsid w:val="0092350C"/>
    <w:rsid w:val="00923BDF"/>
    <w:rsid w:val="00923E05"/>
    <w:rsid w:val="00923F9B"/>
    <w:rsid w:val="00924109"/>
    <w:rsid w:val="009266CF"/>
    <w:rsid w:val="00927F28"/>
    <w:rsid w:val="00930818"/>
    <w:rsid w:val="00935769"/>
    <w:rsid w:val="00941A91"/>
    <w:rsid w:val="00944B1A"/>
    <w:rsid w:val="00946A6C"/>
    <w:rsid w:val="009529F7"/>
    <w:rsid w:val="00954E5E"/>
    <w:rsid w:val="00963B9C"/>
    <w:rsid w:val="0096413F"/>
    <w:rsid w:val="0096457C"/>
    <w:rsid w:val="00971663"/>
    <w:rsid w:val="00973A8F"/>
    <w:rsid w:val="00974BD0"/>
    <w:rsid w:val="00976F94"/>
    <w:rsid w:val="00977AC5"/>
    <w:rsid w:val="0098004D"/>
    <w:rsid w:val="00982523"/>
    <w:rsid w:val="009841E5"/>
    <w:rsid w:val="00991F81"/>
    <w:rsid w:val="00992CAE"/>
    <w:rsid w:val="00993FB5"/>
    <w:rsid w:val="009949C8"/>
    <w:rsid w:val="00995162"/>
    <w:rsid w:val="00995DF6"/>
    <w:rsid w:val="009960D9"/>
    <w:rsid w:val="00996C77"/>
    <w:rsid w:val="009A052F"/>
    <w:rsid w:val="009A2AA6"/>
    <w:rsid w:val="009A3323"/>
    <w:rsid w:val="009A48E1"/>
    <w:rsid w:val="009A6BC3"/>
    <w:rsid w:val="009A7197"/>
    <w:rsid w:val="009A7A79"/>
    <w:rsid w:val="009B0703"/>
    <w:rsid w:val="009B4EF9"/>
    <w:rsid w:val="009B6DDB"/>
    <w:rsid w:val="009C19AA"/>
    <w:rsid w:val="009C1E34"/>
    <w:rsid w:val="009C209F"/>
    <w:rsid w:val="009C2438"/>
    <w:rsid w:val="009C277D"/>
    <w:rsid w:val="009C529A"/>
    <w:rsid w:val="009D1183"/>
    <w:rsid w:val="009D35AA"/>
    <w:rsid w:val="009E2E0F"/>
    <w:rsid w:val="009E3B85"/>
    <w:rsid w:val="009E4449"/>
    <w:rsid w:val="009E4B08"/>
    <w:rsid w:val="009E52C5"/>
    <w:rsid w:val="009F1583"/>
    <w:rsid w:val="00A00F99"/>
    <w:rsid w:val="00A01582"/>
    <w:rsid w:val="00A02500"/>
    <w:rsid w:val="00A0412A"/>
    <w:rsid w:val="00A06BB5"/>
    <w:rsid w:val="00A11E12"/>
    <w:rsid w:val="00A12645"/>
    <w:rsid w:val="00A13E17"/>
    <w:rsid w:val="00A14B45"/>
    <w:rsid w:val="00A2060F"/>
    <w:rsid w:val="00A221C4"/>
    <w:rsid w:val="00A25083"/>
    <w:rsid w:val="00A25C59"/>
    <w:rsid w:val="00A26373"/>
    <w:rsid w:val="00A26CF7"/>
    <w:rsid w:val="00A2787B"/>
    <w:rsid w:val="00A27CA8"/>
    <w:rsid w:val="00A31B5C"/>
    <w:rsid w:val="00A41E88"/>
    <w:rsid w:val="00A42313"/>
    <w:rsid w:val="00A42AE0"/>
    <w:rsid w:val="00A435CA"/>
    <w:rsid w:val="00A43C25"/>
    <w:rsid w:val="00A44F3E"/>
    <w:rsid w:val="00A505CC"/>
    <w:rsid w:val="00A50E35"/>
    <w:rsid w:val="00A56CFF"/>
    <w:rsid w:val="00A56EC1"/>
    <w:rsid w:val="00A624CA"/>
    <w:rsid w:val="00A627A6"/>
    <w:rsid w:val="00A62C55"/>
    <w:rsid w:val="00A64779"/>
    <w:rsid w:val="00A73045"/>
    <w:rsid w:val="00A74086"/>
    <w:rsid w:val="00A75BAF"/>
    <w:rsid w:val="00A76578"/>
    <w:rsid w:val="00A84E40"/>
    <w:rsid w:val="00A850D7"/>
    <w:rsid w:val="00A86314"/>
    <w:rsid w:val="00A903A8"/>
    <w:rsid w:val="00A9102B"/>
    <w:rsid w:val="00A950FD"/>
    <w:rsid w:val="00A95363"/>
    <w:rsid w:val="00A96932"/>
    <w:rsid w:val="00A96C22"/>
    <w:rsid w:val="00AA1102"/>
    <w:rsid w:val="00AA284C"/>
    <w:rsid w:val="00AA4045"/>
    <w:rsid w:val="00AA4546"/>
    <w:rsid w:val="00AA62F0"/>
    <w:rsid w:val="00AA79D3"/>
    <w:rsid w:val="00AB0CAD"/>
    <w:rsid w:val="00AB0E11"/>
    <w:rsid w:val="00AB195A"/>
    <w:rsid w:val="00AB25D7"/>
    <w:rsid w:val="00AB37BE"/>
    <w:rsid w:val="00AB7EBB"/>
    <w:rsid w:val="00AC4AE3"/>
    <w:rsid w:val="00AC66E9"/>
    <w:rsid w:val="00AC6A8C"/>
    <w:rsid w:val="00AC7416"/>
    <w:rsid w:val="00AD03A9"/>
    <w:rsid w:val="00AD0661"/>
    <w:rsid w:val="00AD1E0F"/>
    <w:rsid w:val="00AD424E"/>
    <w:rsid w:val="00AD69CF"/>
    <w:rsid w:val="00AE3E36"/>
    <w:rsid w:val="00AF145D"/>
    <w:rsid w:val="00AF1917"/>
    <w:rsid w:val="00AF19A9"/>
    <w:rsid w:val="00AF22FA"/>
    <w:rsid w:val="00AF3AAD"/>
    <w:rsid w:val="00AF5181"/>
    <w:rsid w:val="00AF59A4"/>
    <w:rsid w:val="00AF60A8"/>
    <w:rsid w:val="00AF6A94"/>
    <w:rsid w:val="00B01BD4"/>
    <w:rsid w:val="00B02140"/>
    <w:rsid w:val="00B02F3F"/>
    <w:rsid w:val="00B04927"/>
    <w:rsid w:val="00B04E49"/>
    <w:rsid w:val="00B05A1F"/>
    <w:rsid w:val="00B05B6E"/>
    <w:rsid w:val="00B06925"/>
    <w:rsid w:val="00B07082"/>
    <w:rsid w:val="00B1051C"/>
    <w:rsid w:val="00B106E7"/>
    <w:rsid w:val="00B15D0F"/>
    <w:rsid w:val="00B16C89"/>
    <w:rsid w:val="00B23367"/>
    <w:rsid w:val="00B25157"/>
    <w:rsid w:val="00B25DE9"/>
    <w:rsid w:val="00B26B0C"/>
    <w:rsid w:val="00B272BC"/>
    <w:rsid w:val="00B30C20"/>
    <w:rsid w:val="00B34AB9"/>
    <w:rsid w:val="00B403A0"/>
    <w:rsid w:val="00B45C71"/>
    <w:rsid w:val="00B4605F"/>
    <w:rsid w:val="00B4667F"/>
    <w:rsid w:val="00B476AB"/>
    <w:rsid w:val="00B57953"/>
    <w:rsid w:val="00B77994"/>
    <w:rsid w:val="00B80AD2"/>
    <w:rsid w:val="00B815B3"/>
    <w:rsid w:val="00B86C21"/>
    <w:rsid w:val="00B902D1"/>
    <w:rsid w:val="00B938B7"/>
    <w:rsid w:val="00B94EDC"/>
    <w:rsid w:val="00B96D35"/>
    <w:rsid w:val="00BA0DE4"/>
    <w:rsid w:val="00BA0F2D"/>
    <w:rsid w:val="00BA14A6"/>
    <w:rsid w:val="00BA1AE6"/>
    <w:rsid w:val="00BA3A94"/>
    <w:rsid w:val="00BA3DCF"/>
    <w:rsid w:val="00BA3E88"/>
    <w:rsid w:val="00BA5208"/>
    <w:rsid w:val="00BA52C6"/>
    <w:rsid w:val="00BA6807"/>
    <w:rsid w:val="00BA6DF6"/>
    <w:rsid w:val="00BB6274"/>
    <w:rsid w:val="00BC54D5"/>
    <w:rsid w:val="00BC67D7"/>
    <w:rsid w:val="00BD0836"/>
    <w:rsid w:val="00BD1045"/>
    <w:rsid w:val="00BD1F0A"/>
    <w:rsid w:val="00BD7A2B"/>
    <w:rsid w:val="00BD7DB5"/>
    <w:rsid w:val="00BE0267"/>
    <w:rsid w:val="00BE1C2D"/>
    <w:rsid w:val="00BE2435"/>
    <w:rsid w:val="00BE3030"/>
    <w:rsid w:val="00BE4A90"/>
    <w:rsid w:val="00BE5638"/>
    <w:rsid w:val="00BE581E"/>
    <w:rsid w:val="00BE621C"/>
    <w:rsid w:val="00BF18C8"/>
    <w:rsid w:val="00BF435F"/>
    <w:rsid w:val="00BF4573"/>
    <w:rsid w:val="00BF5C50"/>
    <w:rsid w:val="00BF6AEB"/>
    <w:rsid w:val="00C00053"/>
    <w:rsid w:val="00C01BD0"/>
    <w:rsid w:val="00C02912"/>
    <w:rsid w:val="00C04805"/>
    <w:rsid w:val="00C110EE"/>
    <w:rsid w:val="00C16A58"/>
    <w:rsid w:val="00C23573"/>
    <w:rsid w:val="00C30184"/>
    <w:rsid w:val="00C30B97"/>
    <w:rsid w:val="00C32591"/>
    <w:rsid w:val="00C32611"/>
    <w:rsid w:val="00C34A0A"/>
    <w:rsid w:val="00C37456"/>
    <w:rsid w:val="00C40231"/>
    <w:rsid w:val="00C406E2"/>
    <w:rsid w:val="00C4174A"/>
    <w:rsid w:val="00C41885"/>
    <w:rsid w:val="00C45DCB"/>
    <w:rsid w:val="00C47475"/>
    <w:rsid w:val="00C50D06"/>
    <w:rsid w:val="00C51A93"/>
    <w:rsid w:val="00C52969"/>
    <w:rsid w:val="00C55BC0"/>
    <w:rsid w:val="00C62E1A"/>
    <w:rsid w:val="00C652D0"/>
    <w:rsid w:val="00C657E0"/>
    <w:rsid w:val="00C6636D"/>
    <w:rsid w:val="00C67574"/>
    <w:rsid w:val="00C708FA"/>
    <w:rsid w:val="00C70F83"/>
    <w:rsid w:val="00C71195"/>
    <w:rsid w:val="00C742B1"/>
    <w:rsid w:val="00C754F6"/>
    <w:rsid w:val="00C76C95"/>
    <w:rsid w:val="00C8143C"/>
    <w:rsid w:val="00C82D68"/>
    <w:rsid w:val="00C91083"/>
    <w:rsid w:val="00C93073"/>
    <w:rsid w:val="00C94C17"/>
    <w:rsid w:val="00C94D2D"/>
    <w:rsid w:val="00CA09E7"/>
    <w:rsid w:val="00CA4E9C"/>
    <w:rsid w:val="00CA6498"/>
    <w:rsid w:val="00CA6635"/>
    <w:rsid w:val="00CB55DE"/>
    <w:rsid w:val="00CB6498"/>
    <w:rsid w:val="00CB7DC4"/>
    <w:rsid w:val="00CD2FE8"/>
    <w:rsid w:val="00CD3630"/>
    <w:rsid w:val="00CD51CA"/>
    <w:rsid w:val="00CD64E6"/>
    <w:rsid w:val="00CD76E0"/>
    <w:rsid w:val="00CD7CAF"/>
    <w:rsid w:val="00CE00C1"/>
    <w:rsid w:val="00CE23A6"/>
    <w:rsid w:val="00CE2E1E"/>
    <w:rsid w:val="00CE48D9"/>
    <w:rsid w:val="00CE7F82"/>
    <w:rsid w:val="00CF13AA"/>
    <w:rsid w:val="00CF1EB7"/>
    <w:rsid w:val="00CF593E"/>
    <w:rsid w:val="00CF5F9B"/>
    <w:rsid w:val="00D050CC"/>
    <w:rsid w:val="00D0672B"/>
    <w:rsid w:val="00D06A3E"/>
    <w:rsid w:val="00D155D6"/>
    <w:rsid w:val="00D16A46"/>
    <w:rsid w:val="00D228F6"/>
    <w:rsid w:val="00D23345"/>
    <w:rsid w:val="00D23AC2"/>
    <w:rsid w:val="00D23D13"/>
    <w:rsid w:val="00D25ED3"/>
    <w:rsid w:val="00D26A32"/>
    <w:rsid w:val="00D34E79"/>
    <w:rsid w:val="00D35027"/>
    <w:rsid w:val="00D35200"/>
    <w:rsid w:val="00D36BEC"/>
    <w:rsid w:val="00D43D66"/>
    <w:rsid w:val="00D46ADB"/>
    <w:rsid w:val="00D46E9A"/>
    <w:rsid w:val="00D50230"/>
    <w:rsid w:val="00D50EE0"/>
    <w:rsid w:val="00D523EA"/>
    <w:rsid w:val="00D550C5"/>
    <w:rsid w:val="00D56E95"/>
    <w:rsid w:val="00D60E6A"/>
    <w:rsid w:val="00D61EBB"/>
    <w:rsid w:val="00D62AF6"/>
    <w:rsid w:val="00D71936"/>
    <w:rsid w:val="00D73600"/>
    <w:rsid w:val="00D74156"/>
    <w:rsid w:val="00D742A8"/>
    <w:rsid w:val="00D743BA"/>
    <w:rsid w:val="00D74B14"/>
    <w:rsid w:val="00D7517D"/>
    <w:rsid w:val="00D77130"/>
    <w:rsid w:val="00D83690"/>
    <w:rsid w:val="00D87C46"/>
    <w:rsid w:val="00D9045D"/>
    <w:rsid w:val="00D929B4"/>
    <w:rsid w:val="00D9641F"/>
    <w:rsid w:val="00D96A87"/>
    <w:rsid w:val="00D9783A"/>
    <w:rsid w:val="00DA0CA9"/>
    <w:rsid w:val="00DA26B9"/>
    <w:rsid w:val="00DA3486"/>
    <w:rsid w:val="00DA3C9D"/>
    <w:rsid w:val="00DA5631"/>
    <w:rsid w:val="00DB07AC"/>
    <w:rsid w:val="00DB213C"/>
    <w:rsid w:val="00DB2F2D"/>
    <w:rsid w:val="00DB53C0"/>
    <w:rsid w:val="00DB5B43"/>
    <w:rsid w:val="00DB5E35"/>
    <w:rsid w:val="00DC2F49"/>
    <w:rsid w:val="00DC4068"/>
    <w:rsid w:val="00DC4B1A"/>
    <w:rsid w:val="00DC4F30"/>
    <w:rsid w:val="00DC6E80"/>
    <w:rsid w:val="00DD5265"/>
    <w:rsid w:val="00DD743C"/>
    <w:rsid w:val="00DD7F5A"/>
    <w:rsid w:val="00DE25A5"/>
    <w:rsid w:val="00DE370A"/>
    <w:rsid w:val="00DE4A5C"/>
    <w:rsid w:val="00DE4D96"/>
    <w:rsid w:val="00DE7FA5"/>
    <w:rsid w:val="00E006D4"/>
    <w:rsid w:val="00E008E9"/>
    <w:rsid w:val="00E02D8F"/>
    <w:rsid w:val="00E0477C"/>
    <w:rsid w:val="00E04886"/>
    <w:rsid w:val="00E06598"/>
    <w:rsid w:val="00E11154"/>
    <w:rsid w:val="00E132F7"/>
    <w:rsid w:val="00E150D0"/>
    <w:rsid w:val="00E154B4"/>
    <w:rsid w:val="00E15B4C"/>
    <w:rsid w:val="00E16A3B"/>
    <w:rsid w:val="00E16B98"/>
    <w:rsid w:val="00E170B1"/>
    <w:rsid w:val="00E17545"/>
    <w:rsid w:val="00E176C8"/>
    <w:rsid w:val="00E22D47"/>
    <w:rsid w:val="00E2502B"/>
    <w:rsid w:val="00E30AD5"/>
    <w:rsid w:val="00E31686"/>
    <w:rsid w:val="00E35A41"/>
    <w:rsid w:val="00E363EF"/>
    <w:rsid w:val="00E37215"/>
    <w:rsid w:val="00E422E2"/>
    <w:rsid w:val="00E4352C"/>
    <w:rsid w:val="00E452D7"/>
    <w:rsid w:val="00E45549"/>
    <w:rsid w:val="00E50E71"/>
    <w:rsid w:val="00E5122A"/>
    <w:rsid w:val="00E514E8"/>
    <w:rsid w:val="00E5583C"/>
    <w:rsid w:val="00E65856"/>
    <w:rsid w:val="00E70D2E"/>
    <w:rsid w:val="00E747F8"/>
    <w:rsid w:val="00E754B4"/>
    <w:rsid w:val="00E7589D"/>
    <w:rsid w:val="00E845B3"/>
    <w:rsid w:val="00E853B5"/>
    <w:rsid w:val="00E879A6"/>
    <w:rsid w:val="00E90BAC"/>
    <w:rsid w:val="00EA4FFB"/>
    <w:rsid w:val="00EB3353"/>
    <w:rsid w:val="00EB3D11"/>
    <w:rsid w:val="00EB77DA"/>
    <w:rsid w:val="00EC7448"/>
    <w:rsid w:val="00ED3760"/>
    <w:rsid w:val="00ED3F21"/>
    <w:rsid w:val="00ED603C"/>
    <w:rsid w:val="00ED6CE8"/>
    <w:rsid w:val="00EE3548"/>
    <w:rsid w:val="00EE5E20"/>
    <w:rsid w:val="00EE610B"/>
    <w:rsid w:val="00EE75C2"/>
    <w:rsid w:val="00EE7765"/>
    <w:rsid w:val="00EF0A0D"/>
    <w:rsid w:val="00EF46FF"/>
    <w:rsid w:val="00EF51CF"/>
    <w:rsid w:val="00EF5DEC"/>
    <w:rsid w:val="00EF6817"/>
    <w:rsid w:val="00EF6FB1"/>
    <w:rsid w:val="00EF71E3"/>
    <w:rsid w:val="00EF7914"/>
    <w:rsid w:val="00EF798E"/>
    <w:rsid w:val="00F02735"/>
    <w:rsid w:val="00F0488F"/>
    <w:rsid w:val="00F0566F"/>
    <w:rsid w:val="00F07B21"/>
    <w:rsid w:val="00F07FC8"/>
    <w:rsid w:val="00F12043"/>
    <w:rsid w:val="00F1211B"/>
    <w:rsid w:val="00F14189"/>
    <w:rsid w:val="00F150BD"/>
    <w:rsid w:val="00F1527A"/>
    <w:rsid w:val="00F23A1C"/>
    <w:rsid w:val="00F24C2A"/>
    <w:rsid w:val="00F269C1"/>
    <w:rsid w:val="00F278C7"/>
    <w:rsid w:val="00F30590"/>
    <w:rsid w:val="00F30A57"/>
    <w:rsid w:val="00F31B46"/>
    <w:rsid w:val="00F34A2F"/>
    <w:rsid w:val="00F3553D"/>
    <w:rsid w:val="00F41CC1"/>
    <w:rsid w:val="00F458E8"/>
    <w:rsid w:val="00F46101"/>
    <w:rsid w:val="00F5077A"/>
    <w:rsid w:val="00F5129F"/>
    <w:rsid w:val="00F55B70"/>
    <w:rsid w:val="00F5655B"/>
    <w:rsid w:val="00F56B11"/>
    <w:rsid w:val="00F60612"/>
    <w:rsid w:val="00F62737"/>
    <w:rsid w:val="00F629D4"/>
    <w:rsid w:val="00F65F8C"/>
    <w:rsid w:val="00F6641D"/>
    <w:rsid w:val="00F7014C"/>
    <w:rsid w:val="00F7221E"/>
    <w:rsid w:val="00F73ED1"/>
    <w:rsid w:val="00F8743E"/>
    <w:rsid w:val="00F90B6E"/>
    <w:rsid w:val="00F91DE8"/>
    <w:rsid w:val="00F92033"/>
    <w:rsid w:val="00F93771"/>
    <w:rsid w:val="00F948D3"/>
    <w:rsid w:val="00FA2BBB"/>
    <w:rsid w:val="00FA2F94"/>
    <w:rsid w:val="00FA5640"/>
    <w:rsid w:val="00FA7172"/>
    <w:rsid w:val="00FB3AFB"/>
    <w:rsid w:val="00FB3B5A"/>
    <w:rsid w:val="00FB445C"/>
    <w:rsid w:val="00FB4A1E"/>
    <w:rsid w:val="00FB5787"/>
    <w:rsid w:val="00FB6A3E"/>
    <w:rsid w:val="00FB754C"/>
    <w:rsid w:val="00FC6236"/>
    <w:rsid w:val="00FC651B"/>
    <w:rsid w:val="00FD1663"/>
    <w:rsid w:val="00FD233F"/>
    <w:rsid w:val="00FE06BF"/>
    <w:rsid w:val="00FE0FBC"/>
    <w:rsid w:val="00FE277C"/>
    <w:rsid w:val="00FE2D91"/>
    <w:rsid w:val="00FE2E13"/>
    <w:rsid w:val="00FE3B4C"/>
    <w:rsid w:val="00FE6682"/>
    <w:rsid w:val="00FF446F"/>
    <w:rsid w:val="00FF5369"/>
    <w:rsid w:val="01AEF5E8"/>
    <w:rsid w:val="01E62081"/>
    <w:rsid w:val="01FB2BF7"/>
    <w:rsid w:val="02883E19"/>
    <w:rsid w:val="02AC0503"/>
    <w:rsid w:val="02DC25A3"/>
    <w:rsid w:val="033446AC"/>
    <w:rsid w:val="038ECFB4"/>
    <w:rsid w:val="03B55B60"/>
    <w:rsid w:val="0416B580"/>
    <w:rsid w:val="0456396A"/>
    <w:rsid w:val="0472C54C"/>
    <w:rsid w:val="05324F93"/>
    <w:rsid w:val="0557C6FB"/>
    <w:rsid w:val="060345DC"/>
    <w:rsid w:val="063D7B78"/>
    <w:rsid w:val="064D41C0"/>
    <w:rsid w:val="06C611B9"/>
    <w:rsid w:val="06EFB2E0"/>
    <w:rsid w:val="071457A6"/>
    <w:rsid w:val="0777530F"/>
    <w:rsid w:val="079318C4"/>
    <w:rsid w:val="07B35973"/>
    <w:rsid w:val="07C317A2"/>
    <w:rsid w:val="0817AEEB"/>
    <w:rsid w:val="08654A9A"/>
    <w:rsid w:val="09328D2E"/>
    <w:rsid w:val="09707F24"/>
    <w:rsid w:val="09A2CAFD"/>
    <w:rsid w:val="0A692A44"/>
    <w:rsid w:val="0A72EACE"/>
    <w:rsid w:val="0AF19CE8"/>
    <w:rsid w:val="0B357D5B"/>
    <w:rsid w:val="0C0A4701"/>
    <w:rsid w:val="0C9BC952"/>
    <w:rsid w:val="0CD91CB4"/>
    <w:rsid w:val="0D2BFA31"/>
    <w:rsid w:val="0D723D4F"/>
    <w:rsid w:val="0D8BEF85"/>
    <w:rsid w:val="0D9B9D95"/>
    <w:rsid w:val="0DAE9F36"/>
    <w:rsid w:val="0E69323A"/>
    <w:rsid w:val="10958F87"/>
    <w:rsid w:val="10B9DAA8"/>
    <w:rsid w:val="10C409FC"/>
    <w:rsid w:val="10D2D79F"/>
    <w:rsid w:val="10E103CE"/>
    <w:rsid w:val="111C76E7"/>
    <w:rsid w:val="117D3E25"/>
    <w:rsid w:val="11D60FA6"/>
    <w:rsid w:val="1200391B"/>
    <w:rsid w:val="12007518"/>
    <w:rsid w:val="12A72A88"/>
    <w:rsid w:val="12C9D121"/>
    <w:rsid w:val="1337D45F"/>
    <w:rsid w:val="13459E4D"/>
    <w:rsid w:val="134DB653"/>
    <w:rsid w:val="1469288F"/>
    <w:rsid w:val="15DECF4D"/>
    <w:rsid w:val="1651975E"/>
    <w:rsid w:val="16B04CB1"/>
    <w:rsid w:val="16EF9E5B"/>
    <w:rsid w:val="173A992A"/>
    <w:rsid w:val="17770976"/>
    <w:rsid w:val="181A6E8A"/>
    <w:rsid w:val="190B3BCD"/>
    <w:rsid w:val="1A62A869"/>
    <w:rsid w:val="1AC607F9"/>
    <w:rsid w:val="1B4B92ED"/>
    <w:rsid w:val="1BB274F6"/>
    <w:rsid w:val="1BE128B5"/>
    <w:rsid w:val="1C4E8ACD"/>
    <w:rsid w:val="1C796999"/>
    <w:rsid w:val="1EB45DE1"/>
    <w:rsid w:val="1F4851D5"/>
    <w:rsid w:val="1F492440"/>
    <w:rsid w:val="1FE18CC3"/>
    <w:rsid w:val="20D5F2F2"/>
    <w:rsid w:val="2127D333"/>
    <w:rsid w:val="22426D40"/>
    <w:rsid w:val="22780205"/>
    <w:rsid w:val="227F786B"/>
    <w:rsid w:val="235E2782"/>
    <w:rsid w:val="23E5C7D2"/>
    <w:rsid w:val="249C3BB8"/>
    <w:rsid w:val="258CC1F3"/>
    <w:rsid w:val="25B6C38B"/>
    <w:rsid w:val="266C94A9"/>
    <w:rsid w:val="268BE2B1"/>
    <w:rsid w:val="2777E099"/>
    <w:rsid w:val="286262E2"/>
    <w:rsid w:val="2869C7FE"/>
    <w:rsid w:val="29312DAB"/>
    <w:rsid w:val="2B761C23"/>
    <w:rsid w:val="2B8542FC"/>
    <w:rsid w:val="2BA11BFC"/>
    <w:rsid w:val="2CA4F223"/>
    <w:rsid w:val="2CD88C19"/>
    <w:rsid w:val="2D5C54C2"/>
    <w:rsid w:val="2D91A23B"/>
    <w:rsid w:val="2E8FAA51"/>
    <w:rsid w:val="2FB751D1"/>
    <w:rsid w:val="3028656B"/>
    <w:rsid w:val="30FAEECF"/>
    <w:rsid w:val="310D552F"/>
    <w:rsid w:val="313785AF"/>
    <w:rsid w:val="31DEA6B0"/>
    <w:rsid w:val="3206F7DA"/>
    <w:rsid w:val="32A7CF4F"/>
    <w:rsid w:val="32A9B3FE"/>
    <w:rsid w:val="3339A2CE"/>
    <w:rsid w:val="33682B6D"/>
    <w:rsid w:val="33837089"/>
    <w:rsid w:val="3455D1DB"/>
    <w:rsid w:val="35C02983"/>
    <w:rsid w:val="36548530"/>
    <w:rsid w:val="367E4DAE"/>
    <w:rsid w:val="37A15986"/>
    <w:rsid w:val="3821DE63"/>
    <w:rsid w:val="3831079C"/>
    <w:rsid w:val="384ACEC5"/>
    <w:rsid w:val="387B009F"/>
    <w:rsid w:val="3A7F065A"/>
    <w:rsid w:val="3A846FCF"/>
    <w:rsid w:val="3A8D4A06"/>
    <w:rsid w:val="3B81EDA2"/>
    <w:rsid w:val="3C6E2E50"/>
    <w:rsid w:val="3CE1FBFC"/>
    <w:rsid w:val="3DDB55DE"/>
    <w:rsid w:val="3E04713F"/>
    <w:rsid w:val="3E1CC222"/>
    <w:rsid w:val="3E26DB23"/>
    <w:rsid w:val="3F411853"/>
    <w:rsid w:val="3F6D5462"/>
    <w:rsid w:val="410942F8"/>
    <w:rsid w:val="41323316"/>
    <w:rsid w:val="41419E79"/>
    <w:rsid w:val="41531AFD"/>
    <w:rsid w:val="41726591"/>
    <w:rsid w:val="41A4F704"/>
    <w:rsid w:val="41AC7FBA"/>
    <w:rsid w:val="429DC5EA"/>
    <w:rsid w:val="429F526A"/>
    <w:rsid w:val="42DFE68F"/>
    <w:rsid w:val="43417CFB"/>
    <w:rsid w:val="43EE2591"/>
    <w:rsid w:val="443F76DC"/>
    <w:rsid w:val="44D98161"/>
    <w:rsid w:val="44FFB974"/>
    <w:rsid w:val="450BC879"/>
    <w:rsid w:val="45DCBA1C"/>
    <w:rsid w:val="464B0F93"/>
    <w:rsid w:val="4674D869"/>
    <w:rsid w:val="46B86A18"/>
    <w:rsid w:val="46C3174A"/>
    <w:rsid w:val="46F54ABA"/>
    <w:rsid w:val="4706C46C"/>
    <w:rsid w:val="481803D8"/>
    <w:rsid w:val="483E684A"/>
    <w:rsid w:val="48DD9FCE"/>
    <w:rsid w:val="4950D753"/>
    <w:rsid w:val="49E16ECD"/>
    <w:rsid w:val="4AED4AA2"/>
    <w:rsid w:val="4B4050E1"/>
    <w:rsid w:val="4B80F90C"/>
    <w:rsid w:val="4B8C0638"/>
    <w:rsid w:val="4C116103"/>
    <w:rsid w:val="4C461DAF"/>
    <w:rsid w:val="4D0FBF76"/>
    <w:rsid w:val="4D59CC3F"/>
    <w:rsid w:val="4D5C97BB"/>
    <w:rsid w:val="4E03D46E"/>
    <w:rsid w:val="4E54DF2C"/>
    <w:rsid w:val="5037C3B1"/>
    <w:rsid w:val="505F7BE8"/>
    <w:rsid w:val="50AB8D4F"/>
    <w:rsid w:val="5102A097"/>
    <w:rsid w:val="5110EE25"/>
    <w:rsid w:val="5125D9E6"/>
    <w:rsid w:val="516DDF61"/>
    <w:rsid w:val="51963F3C"/>
    <w:rsid w:val="51D3A26C"/>
    <w:rsid w:val="527B2347"/>
    <w:rsid w:val="52BB75EF"/>
    <w:rsid w:val="52E29AFD"/>
    <w:rsid w:val="532B4CB8"/>
    <w:rsid w:val="54B0611C"/>
    <w:rsid w:val="54D90C60"/>
    <w:rsid w:val="56ACB917"/>
    <w:rsid w:val="5720FF76"/>
    <w:rsid w:val="57DA28C8"/>
    <w:rsid w:val="57F88882"/>
    <w:rsid w:val="589B53DF"/>
    <w:rsid w:val="58BA2AD4"/>
    <w:rsid w:val="597D2CE5"/>
    <w:rsid w:val="59873CBD"/>
    <w:rsid w:val="59EB3911"/>
    <w:rsid w:val="5B495F5A"/>
    <w:rsid w:val="5B8EF9E1"/>
    <w:rsid w:val="5B932B9D"/>
    <w:rsid w:val="5BB5D560"/>
    <w:rsid w:val="5BD4DE2D"/>
    <w:rsid w:val="5BE81114"/>
    <w:rsid w:val="5C854767"/>
    <w:rsid w:val="5DBAF1A9"/>
    <w:rsid w:val="5EBCF97D"/>
    <w:rsid w:val="5F013CF6"/>
    <w:rsid w:val="5F0F98E4"/>
    <w:rsid w:val="61AD0160"/>
    <w:rsid w:val="61B247E3"/>
    <w:rsid w:val="623AD305"/>
    <w:rsid w:val="62698340"/>
    <w:rsid w:val="6284B077"/>
    <w:rsid w:val="62D96C17"/>
    <w:rsid w:val="638A92B2"/>
    <w:rsid w:val="6448DF5A"/>
    <w:rsid w:val="648A972D"/>
    <w:rsid w:val="6498B5F1"/>
    <w:rsid w:val="65B135DB"/>
    <w:rsid w:val="65EC50CB"/>
    <w:rsid w:val="6684E49E"/>
    <w:rsid w:val="6688F8E4"/>
    <w:rsid w:val="671E0D43"/>
    <w:rsid w:val="67AEA5EB"/>
    <w:rsid w:val="680B2164"/>
    <w:rsid w:val="684C77E1"/>
    <w:rsid w:val="68C4ACC4"/>
    <w:rsid w:val="6AA350D1"/>
    <w:rsid w:val="6AF3988E"/>
    <w:rsid w:val="6B0EA231"/>
    <w:rsid w:val="6B22D0DA"/>
    <w:rsid w:val="6B2C38D9"/>
    <w:rsid w:val="6C7EAC69"/>
    <w:rsid w:val="6C8F2711"/>
    <w:rsid w:val="6CC3BCA0"/>
    <w:rsid w:val="6D3D02E4"/>
    <w:rsid w:val="6F0DA3D4"/>
    <w:rsid w:val="6F6EA9D6"/>
    <w:rsid w:val="6F905069"/>
    <w:rsid w:val="70C68186"/>
    <w:rsid w:val="70D59A76"/>
    <w:rsid w:val="71CC1546"/>
    <w:rsid w:val="72386F70"/>
    <w:rsid w:val="72525BFC"/>
    <w:rsid w:val="7307A290"/>
    <w:rsid w:val="731A37EE"/>
    <w:rsid w:val="73247DA8"/>
    <w:rsid w:val="7338B330"/>
    <w:rsid w:val="735CD3C9"/>
    <w:rsid w:val="73B10F39"/>
    <w:rsid w:val="74E66B6B"/>
    <w:rsid w:val="7511EFAE"/>
    <w:rsid w:val="75890C92"/>
    <w:rsid w:val="75A03AC8"/>
    <w:rsid w:val="760C073D"/>
    <w:rsid w:val="7648E0A2"/>
    <w:rsid w:val="765EF263"/>
    <w:rsid w:val="76A9358B"/>
    <w:rsid w:val="77005B57"/>
    <w:rsid w:val="775CA9B4"/>
    <w:rsid w:val="77FDB6B0"/>
    <w:rsid w:val="780A42D4"/>
    <w:rsid w:val="78D62C1F"/>
    <w:rsid w:val="79090AE3"/>
    <w:rsid w:val="79A54D75"/>
    <w:rsid w:val="79EE2081"/>
    <w:rsid w:val="7A0BC2C6"/>
    <w:rsid w:val="7A339E67"/>
    <w:rsid w:val="7A6BC661"/>
    <w:rsid w:val="7AA93A47"/>
    <w:rsid w:val="7AC0F58E"/>
    <w:rsid w:val="7AF28D43"/>
    <w:rsid w:val="7AFC7E91"/>
    <w:rsid w:val="7B095141"/>
    <w:rsid w:val="7B49FBFD"/>
    <w:rsid w:val="7BDD20B2"/>
    <w:rsid w:val="7C75A6E5"/>
    <w:rsid w:val="7C83F9C6"/>
    <w:rsid w:val="7E7FF6FB"/>
    <w:rsid w:val="7E9E6654"/>
    <w:rsid w:val="7EE29972"/>
    <w:rsid w:val="7F250FD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B39D1"/>
  <w15:docId w15:val="{6FF3A091-ED0B-44AD-BAFD-1DFC6487C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F5A"/>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pPr>
    <w:rPr>
      <w:rFonts w:cstheme="minorHAnsi"/>
      <w:b/>
      <w:bCs/>
      <w:szCs w:val="20"/>
    </w:rPr>
  </w:style>
  <w:style w:type="paragraph" w:styleId="ndice3">
    <w:name w:val="toc 3"/>
    <w:basedOn w:val="Normal"/>
    <w:next w:val="Normal"/>
    <w:autoRedefine/>
    <w:uiPriority w:val="39"/>
    <w:unhideWhenUsed/>
    <w:rsid w:val="00E154B4"/>
    <w:pPr>
      <w:spacing w:after="0"/>
      <w:ind w:left="240"/>
    </w:pPr>
    <w:rPr>
      <w:rFonts w:cstheme="minorHAnsi"/>
      <w:szCs w:val="20"/>
    </w:rPr>
  </w:style>
  <w:style w:type="paragraph" w:styleId="ndice4">
    <w:name w:val="toc 4"/>
    <w:basedOn w:val="Normal"/>
    <w:next w:val="Normal"/>
    <w:autoRedefine/>
    <w:uiPriority w:val="39"/>
    <w:unhideWhenUsed/>
    <w:rsid w:val="00B938B7"/>
    <w:pPr>
      <w:spacing w:after="0"/>
      <w:ind w:left="480"/>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CD3630"/>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CD3630"/>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 w:type="character" w:styleId="MenoNoResolvida">
    <w:name w:val="Unresolved Mention"/>
    <w:basedOn w:val="Tipodeletrapredefinidodopargrafo"/>
    <w:uiPriority w:val="99"/>
    <w:semiHidden/>
    <w:unhideWhenUsed/>
    <w:rsid w:val="00922A8C"/>
    <w:rPr>
      <w:color w:val="605E5C"/>
      <w:shd w:val="clear" w:color="auto" w:fill="E1DFDD"/>
    </w:rPr>
  </w:style>
  <w:style w:type="character" w:styleId="TextodoMarcadordePosio">
    <w:name w:val="Placeholder Text"/>
    <w:basedOn w:val="Tipodeletrapredefinidodopargrafo"/>
    <w:uiPriority w:val="99"/>
    <w:semiHidden/>
    <w:rsid w:val="002C4A5C"/>
    <w:rPr>
      <w:color w:val="666666"/>
    </w:rPr>
  </w:style>
  <w:style w:type="table" w:styleId="TabeladeGrelha4-Destaque1">
    <w:name w:val="Grid Table 4 Accent 1"/>
    <w:basedOn w:val="Tabelanormal"/>
    <w:uiPriority w:val="49"/>
    <w:rsid w:val="00663F1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tulo">
    <w:name w:val="Subtitle"/>
    <w:basedOn w:val="Normal"/>
    <w:next w:val="Normal"/>
    <w:uiPriority w:val="11"/>
    <w:qFormat/>
    <w:rsid w:val="0817AEEB"/>
    <w:rPr>
      <w:rFonts w:eastAsiaTheme="majorEastAsia" w:cstheme="majorBidi"/>
      <w:color w:val="595959" w:themeColor="text1" w:themeTint="A6"/>
      <w:sz w:val="28"/>
      <w:szCs w:val="28"/>
    </w:rPr>
  </w:style>
  <w:style w:type="paragraph" w:styleId="NormalWeb">
    <w:name w:val="Normal (Web)"/>
    <w:basedOn w:val="Normal"/>
    <w:uiPriority w:val="99"/>
    <w:unhideWhenUsed/>
    <w:rsid w:val="002A696A"/>
    <w:pPr>
      <w:spacing w:before="100" w:beforeAutospacing="1" w:after="100" w:afterAutospacing="1" w:line="240" w:lineRule="auto"/>
    </w:pPr>
    <w:rPr>
      <w:rFonts w:eastAsia="Times New Roman" w:cs="Times New Roman"/>
      <w:szCs w:val="24"/>
      <w:lang w:eastAsia="pt-PT"/>
    </w:rPr>
  </w:style>
  <w:style w:type="character" w:styleId="nfase">
    <w:name w:val="Emphasis"/>
    <w:basedOn w:val="Tipodeletrapredefinidodopargrafo"/>
    <w:uiPriority w:val="20"/>
    <w:qFormat/>
    <w:rsid w:val="002A696A"/>
    <w:rPr>
      <w:i/>
      <w:iCs/>
    </w:rPr>
  </w:style>
  <w:style w:type="character" w:styleId="Forte">
    <w:name w:val="Strong"/>
    <w:basedOn w:val="Tipodeletrapredefinidodopargrafo"/>
    <w:uiPriority w:val="22"/>
    <w:qFormat/>
    <w:rsid w:val="007601D2"/>
    <w:rPr>
      <w:b/>
      <w:bCs/>
    </w:rPr>
  </w:style>
  <w:style w:type="table" w:styleId="TabeladeGrelha5Escura-Destaque1">
    <w:name w:val="Grid Table 5 Dark Accent 1"/>
    <w:basedOn w:val="Tabelanormal"/>
    <w:uiPriority w:val="50"/>
    <w:rsid w:val="007601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Reviso">
    <w:name w:val="Revision"/>
    <w:hidden/>
    <w:uiPriority w:val="99"/>
    <w:semiHidden/>
    <w:rsid w:val="00B16C89"/>
    <w:pPr>
      <w:spacing w:after="0" w:line="240" w:lineRule="auto"/>
    </w:pPr>
    <w:rPr>
      <w:rFonts w:ascii="Times New Roman" w:hAnsi="Times New Roman"/>
      <w:sz w:val="24"/>
    </w:rPr>
  </w:style>
  <w:style w:type="character" w:styleId="Refdecomentrio">
    <w:name w:val="annotation reference"/>
    <w:basedOn w:val="Tipodeletrapredefinidodopargrafo"/>
    <w:uiPriority w:val="99"/>
    <w:semiHidden/>
    <w:unhideWhenUsed/>
    <w:rsid w:val="00B16C89"/>
    <w:rPr>
      <w:sz w:val="16"/>
      <w:szCs w:val="16"/>
    </w:rPr>
  </w:style>
  <w:style w:type="paragraph" w:styleId="Textodecomentrio">
    <w:name w:val="annotation text"/>
    <w:basedOn w:val="Normal"/>
    <w:link w:val="TextodecomentrioCarter"/>
    <w:uiPriority w:val="99"/>
    <w:unhideWhenUsed/>
    <w:rsid w:val="00B16C8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B16C89"/>
    <w:rPr>
      <w:rFonts w:ascii="Times New Roman" w:hAnsi="Times New Roman"/>
      <w:sz w:val="20"/>
      <w:szCs w:val="20"/>
    </w:rPr>
  </w:style>
  <w:style w:type="paragraph" w:styleId="Assuntodecomentrio">
    <w:name w:val="annotation subject"/>
    <w:basedOn w:val="Textodecomentrio"/>
    <w:next w:val="Textodecomentrio"/>
    <w:link w:val="AssuntodecomentrioCarter"/>
    <w:uiPriority w:val="99"/>
    <w:semiHidden/>
    <w:unhideWhenUsed/>
    <w:rsid w:val="00B16C89"/>
    <w:rPr>
      <w:b/>
      <w:bCs/>
    </w:rPr>
  </w:style>
  <w:style w:type="character" w:customStyle="1" w:styleId="AssuntodecomentrioCarter">
    <w:name w:val="Assunto de comentário Caráter"/>
    <w:basedOn w:val="TextodecomentrioCarter"/>
    <w:link w:val="Assuntodecomentrio"/>
    <w:uiPriority w:val="99"/>
    <w:semiHidden/>
    <w:rsid w:val="00B16C89"/>
    <w:rPr>
      <w:rFonts w:ascii="Times New Roman" w:hAnsi="Times New Roman"/>
      <w:b/>
      <w:bCs/>
      <w:sz w:val="20"/>
      <w:szCs w:val="20"/>
    </w:rPr>
  </w:style>
  <w:style w:type="character" w:customStyle="1" w:styleId="whitespace-normal">
    <w:name w:val="whitespace-normal"/>
    <w:basedOn w:val="Tipodeletrapredefinidodopargrafo"/>
    <w:rsid w:val="00C16A58"/>
  </w:style>
  <w:style w:type="paragraph" w:styleId="Textodenotadefim">
    <w:name w:val="endnote text"/>
    <w:basedOn w:val="Normal"/>
    <w:link w:val="TextodenotadefimCarter"/>
    <w:uiPriority w:val="99"/>
    <w:semiHidden/>
    <w:unhideWhenUsed/>
    <w:rsid w:val="00775A19"/>
    <w:pPr>
      <w:spacing w:after="0" w:line="240" w:lineRule="auto"/>
    </w:pPr>
    <w:rPr>
      <w:sz w:val="20"/>
      <w:szCs w:val="20"/>
    </w:rPr>
  </w:style>
  <w:style w:type="character" w:customStyle="1" w:styleId="TextodenotadefimCarter">
    <w:name w:val="Texto de nota de fim Caráter"/>
    <w:basedOn w:val="Tipodeletrapredefinidodopargrafo"/>
    <w:link w:val="Textodenotadefim"/>
    <w:uiPriority w:val="99"/>
    <w:semiHidden/>
    <w:rsid w:val="00775A19"/>
    <w:rPr>
      <w:rFonts w:ascii="Times New Roman" w:hAnsi="Times New Roman"/>
      <w:sz w:val="20"/>
      <w:szCs w:val="20"/>
    </w:rPr>
  </w:style>
  <w:style w:type="character" w:styleId="Refdenotadefim">
    <w:name w:val="endnote reference"/>
    <w:basedOn w:val="Tipodeletrapredefinidodopargrafo"/>
    <w:uiPriority w:val="99"/>
    <w:semiHidden/>
    <w:unhideWhenUsed/>
    <w:rsid w:val="00775A19"/>
    <w:rPr>
      <w:vertAlign w:val="superscript"/>
    </w:rPr>
  </w:style>
  <w:style w:type="table" w:styleId="TabeladeGrelha4-Destaque5">
    <w:name w:val="Grid Table 4 Accent 5"/>
    <w:basedOn w:val="Tabelanormal"/>
    <w:uiPriority w:val="49"/>
    <w:rsid w:val="00CE7F8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CdigoHTML">
    <w:name w:val="HTML Code"/>
    <w:basedOn w:val="Tipodeletrapredefinidodopargrafo"/>
    <w:uiPriority w:val="99"/>
    <w:semiHidden/>
    <w:unhideWhenUsed/>
    <w:rsid w:val="00C37456"/>
    <w:rPr>
      <w:rFonts w:ascii="Courier New" w:eastAsia="Times New Roman" w:hAnsi="Courier New" w:cs="Courier New"/>
      <w:sz w:val="20"/>
      <w:szCs w:val="20"/>
    </w:rPr>
  </w:style>
  <w:style w:type="paragraph" w:styleId="HTMLpr-formatado">
    <w:name w:val="HTML Preformatted"/>
    <w:basedOn w:val="Normal"/>
    <w:link w:val="HTMLpr-formatadoCarter"/>
    <w:uiPriority w:val="99"/>
    <w:semiHidden/>
    <w:unhideWhenUsed/>
    <w:rsid w:val="00256D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256D66"/>
    <w:rPr>
      <w:rFonts w:ascii="Courier New" w:eastAsia="Times New Roman" w:hAnsi="Courier New" w:cs="Courier New"/>
      <w:sz w:val="20"/>
      <w:szCs w:val="20"/>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88">
      <w:marLeft w:val="480"/>
      <w:marRight w:val="0"/>
      <w:marTop w:val="0"/>
      <w:marBottom w:val="0"/>
      <w:divBdr>
        <w:top w:val="none" w:sz="0" w:space="0" w:color="auto"/>
        <w:left w:val="none" w:sz="0" w:space="0" w:color="auto"/>
        <w:bottom w:val="none" w:sz="0" w:space="0" w:color="auto"/>
        <w:right w:val="none" w:sz="0" w:space="0" w:color="auto"/>
      </w:divBdr>
    </w:div>
    <w:div w:id="15745">
      <w:marLeft w:val="480"/>
      <w:marRight w:val="0"/>
      <w:marTop w:val="0"/>
      <w:marBottom w:val="0"/>
      <w:divBdr>
        <w:top w:val="none" w:sz="0" w:space="0" w:color="auto"/>
        <w:left w:val="none" w:sz="0" w:space="0" w:color="auto"/>
        <w:bottom w:val="none" w:sz="0" w:space="0" w:color="auto"/>
        <w:right w:val="none" w:sz="0" w:space="0" w:color="auto"/>
      </w:divBdr>
    </w:div>
    <w:div w:id="83509">
      <w:marLeft w:val="480"/>
      <w:marRight w:val="0"/>
      <w:marTop w:val="0"/>
      <w:marBottom w:val="0"/>
      <w:divBdr>
        <w:top w:val="none" w:sz="0" w:space="0" w:color="auto"/>
        <w:left w:val="none" w:sz="0" w:space="0" w:color="auto"/>
        <w:bottom w:val="none" w:sz="0" w:space="0" w:color="auto"/>
        <w:right w:val="none" w:sz="0" w:space="0" w:color="auto"/>
      </w:divBdr>
    </w:div>
    <w:div w:id="131520">
      <w:marLeft w:val="480"/>
      <w:marRight w:val="0"/>
      <w:marTop w:val="0"/>
      <w:marBottom w:val="0"/>
      <w:divBdr>
        <w:top w:val="none" w:sz="0" w:space="0" w:color="auto"/>
        <w:left w:val="none" w:sz="0" w:space="0" w:color="auto"/>
        <w:bottom w:val="none" w:sz="0" w:space="0" w:color="auto"/>
        <w:right w:val="none" w:sz="0" w:space="0" w:color="auto"/>
      </w:divBdr>
    </w:div>
    <w:div w:id="132274">
      <w:marLeft w:val="480"/>
      <w:marRight w:val="0"/>
      <w:marTop w:val="0"/>
      <w:marBottom w:val="0"/>
      <w:divBdr>
        <w:top w:val="none" w:sz="0" w:space="0" w:color="auto"/>
        <w:left w:val="none" w:sz="0" w:space="0" w:color="auto"/>
        <w:bottom w:val="none" w:sz="0" w:space="0" w:color="auto"/>
        <w:right w:val="none" w:sz="0" w:space="0" w:color="auto"/>
      </w:divBdr>
    </w:div>
    <w:div w:id="132966">
      <w:marLeft w:val="480"/>
      <w:marRight w:val="0"/>
      <w:marTop w:val="0"/>
      <w:marBottom w:val="0"/>
      <w:divBdr>
        <w:top w:val="none" w:sz="0" w:space="0" w:color="auto"/>
        <w:left w:val="none" w:sz="0" w:space="0" w:color="auto"/>
        <w:bottom w:val="none" w:sz="0" w:space="0" w:color="auto"/>
        <w:right w:val="none" w:sz="0" w:space="0" w:color="auto"/>
      </w:divBdr>
    </w:div>
    <w:div w:id="204762">
      <w:marLeft w:val="480"/>
      <w:marRight w:val="0"/>
      <w:marTop w:val="0"/>
      <w:marBottom w:val="0"/>
      <w:divBdr>
        <w:top w:val="none" w:sz="0" w:space="0" w:color="auto"/>
        <w:left w:val="none" w:sz="0" w:space="0" w:color="auto"/>
        <w:bottom w:val="none" w:sz="0" w:space="0" w:color="auto"/>
        <w:right w:val="none" w:sz="0" w:space="0" w:color="auto"/>
      </w:divBdr>
    </w:div>
    <w:div w:id="207942">
      <w:marLeft w:val="480"/>
      <w:marRight w:val="0"/>
      <w:marTop w:val="0"/>
      <w:marBottom w:val="0"/>
      <w:divBdr>
        <w:top w:val="none" w:sz="0" w:space="0" w:color="auto"/>
        <w:left w:val="none" w:sz="0" w:space="0" w:color="auto"/>
        <w:bottom w:val="none" w:sz="0" w:space="0" w:color="auto"/>
        <w:right w:val="none" w:sz="0" w:space="0" w:color="auto"/>
      </w:divBdr>
    </w:div>
    <w:div w:id="208045">
      <w:marLeft w:val="480"/>
      <w:marRight w:val="0"/>
      <w:marTop w:val="0"/>
      <w:marBottom w:val="0"/>
      <w:divBdr>
        <w:top w:val="none" w:sz="0" w:space="0" w:color="auto"/>
        <w:left w:val="none" w:sz="0" w:space="0" w:color="auto"/>
        <w:bottom w:val="none" w:sz="0" w:space="0" w:color="auto"/>
        <w:right w:val="none" w:sz="0" w:space="0" w:color="auto"/>
      </w:divBdr>
    </w:div>
    <w:div w:id="278985">
      <w:marLeft w:val="480"/>
      <w:marRight w:val="0"/>
      <w:marTop w:val="0"/>
      <w:marBottom w:val="0"/>
      <w:divBdr>
        <w:top w:val="none" w:sz="0" w:space="0" w:color="auto"/>
        <w:left w:val="none" w:sz="0" w:space="0" w:color="auto"/>
        <w:bottom w:val="none" w:sz="0" w:space="0" w:color="auto"/>
        <w:right w:val="none" w:sz="0" w:space="0" w:color="auto"/>
      </w:divBdr>
    </w:div>
    <w:div w:id="283056">
      <w:marLeft w:val="480"/>
      <w:marRight w:val="0"/>
      <w:marTop w:val="0"/>
      <w:marBottom w:val="0"/>
      <w:divBdr>
        <w:top w:val="none" w:sz="0" w:space="0" w:color="auto"/>
        <w:left w:val="none" w:sz="0" w:space="0" w:color="auto"/>
        <w:bottom w:val="none" w:sz="0" w:space="0" w:color="auto"/>
        <w:right w:val="none" w:sz="0" w:space="0" w:color="auto"/>
      </w:divBdr>
    </w:div>
    <w:div w:id="357751">
      <w:marLeft w:val="480"/>
      <w:marRight w:val="0"/>
      <w:marTop w:val="0"/>
      <w:marBottom w:val="0"/>
      <w:divBdr>
        <w:top w:val="none" w:sz="0" w:space="0" w:color="auto"/>
        <w:left w:val="none" w:sz="0" w:space="0" w:color="auto"/>
        <w:bottom w:val="none" w:sz="0" w:space="0" w:color="auto"/>
        <w:right w:val="none" w:sz="0" w:space="0" w:color="auto"/>
      </w:divBdr>
    </w:div>
    <w:div w:id="398613">
      <w:marLeft w:val="480"/>
      <w:marRight w:val="0"/>
      <w:marTop w:val="0"/>
      <w:marBottom w:val="0"/>
      <w:divBdr>
        <w:top w:val="none" w:sz="0" w:space="0" w:color="auto"/>
        <w:left w:val="none" w:sz="0" w:space="0" w:color="auto"/>
        <w:bottom w:val="none" w:sz="0" w:space="0" w:color="auto"/>
        <w:right w:val="none" w:sz="0" w:space="0" w:color="auto"/>
      </w:divBdr>
    </w:div>
    <w:div w:id="399516">
      <w:marLeft w:val="480"/>
      <w:marRight w:val="0"/>
      <w:marTop w:val="0"/>
      <w:marBottom w:val="0"/>
      <w:divBdr>
        <w:top w:val="none" w:sz="0" w:space="0" w:color="auto"/>
        <w:left w:val="none" w:sz="0" w:space="0" w:color="auto"/>
        <w:bottom w:val="none" w:sz="0" w:space="0" w:color="auto"/>
        <w:right w:val="none" w:sz="0" w:space="0" w:color="auto"/>
      </w:divBdr>
    </w:div>
    <w:div w:id="469809">
      <w:marLeft w:val="480"/>
      <w:marRight w:val="0"/>
      <w:marTop w:val="0"/>
      <w:marBottom w:val="0"/>
      <w:divBdr>
        <w:top w:val="none" w:sz="0" w:space="0" w:color="auto"/>
        <w:left w:val="none" w:sz="0" w:space="0" w:color="auto"/>
        <w:bottom w:val="none" w:sz="0" w:space="0" w:color="auto"/>
        <w:right w:val="none" w:sz="0" w:space="0" w:color="auto"/>
      </w:divBdr>
    </w:div>
    <w:div w:id="476072">
      <w:marLeft w:val="480"/>
      <w:marRight w:val="0"/>
      <w:marTop w:val="0"/>
      <w:marBottom w:val="0"/>
      <w:divBdr>
        <w:top w:val="none" w:sz="0" w:space="0" w:color="auto"/>
        <w:left w:val="none" w:sz="0" w:space="0" w:color="auto"/>
        <w:bottom w:val="none" w:sz="0" w:space="0" w:color="auto"/>
        <w:right w:val="none" w:sz="0" w:space="0" w:color="auto"/>
      </w:divBdr>
    </w:div>
    <w:div w:id="591571">
      <w:marLeft w:val="480"/>
      <w:marRight w:val="0"/>
      <w:marTop w:val="0"/>
      <w:marBottom w:val="0"/>
      <w:divBdr>
        <w:top w:val="none" w:sz="0" w:space="0" w:color="auto"/>
        <w:left w:val="none" w:sz="0" w:space="0" w:color="auto"/>
        <w:bottom w:val="none" w:sz="0" w:space="0" w:color="auto"/>
        <w:right w:val="none" w:sz="0" w:space="0" w:color="auto"/>
      </w:divBdr>
    </w:div>
    <w:div w:id="592270">
      <w:marLeft w:val="480"/>
      <w:marRight w:val="0"/>
      <w:marTop w:val="0"/>
      <w:marBottom w:val="0"/>
      <w:divBdr>
        <w:top w:val="none" w:sz="0" w:space="0" w:color="auto"/>
        <w:left w:val="none" w:sz="0" w:space="0" w:color="auto"/>
        <w:bottom w:val="none" w:sz="0" w:space="0" w:color="auto"/>
        <w:right w:val="none" w:sz="0" w:space="0" w:color="auto"/>
      </w:divBdr>
    </w:div>
    <w:div w:id="594234">
      <w:marLeft w:val="480"/>
      <w:marRight w:val="0"/>
      <w:marTop w:val="0"/>
      <w:marBottom w:val="0"/>
      <w:divBdr>
        <w:top w:val="none" w:sz="0" w:space="0" w:color="auto"/>
        <w:left w:val="none" w:sz="0" w:space="0" w:color="auto"/>
        <w:bottom w:val="none" w:sz="0" w:space="0" w:color="auto"/>
        <w:right w:val="none" w:sz="0" w:space="0" w:color="auto"/>
      </w:divBdr>
    </w:div>
    <w:div w:id="667792">
      <w:marLeft w:val="480"/>
      <w:marRight w:val="0"/>
      <w:marTop w:val="0"/>
      <w:marBottom w:val="0"/>
      <w:divBdr>
        <w:top w:val="none" w:sz="0" w:space="0" w:color="auto"/>
        <w:left w:val="none" w:sz="0" w:space="0" w:color="auto"/>
        <w:bottom w:val="none" w:sz="0" w:space="0" w:color="auto"/>
        <w:right w:val="none" w:sz="0" w:space="0" w:color="auto"/>
      </w:divBdr>
    </w:div>
    <w:div w:id="743764">
      <w:marLeft w:val="480"/>
      <w:marRight w:val="0"/>
      <w:marTop w:val="0"/>
      <w:marBottom w:val="0"/>
      <w:divBdr>
        <w:top w:val="none" w:sz="0" w:space="0" w:color="auto"/>
        <w:left w:val="none" w:sz="0" w:space="0" w:color="auto"/>
        <w:bottom w:val="none" w:sz="0" w:space="0" w:color="auto"/>
        <w:right w:val="none" w:sz="0" w:space="0" w:color="auto"/>
      </w:divBdr>
    </w:div>
    <w:div w:id="786699">
      <w:marLeft w:val="480"/>
      <w:marRight w:val="0"/>
      <w:marTop w:val="0"/>
      <w:marBottom w:val="0"/>
      <w:divBdr>
        <w:top w:val="none" w:sz="0" w:space="0" w:color="auto"/>
        <w:left w:val="none" w:sz="0" w:space="0" w:color="auto"/>
        <w:bottom w:val="none" w:sz="0" w:space="0" w:color="auto"/>
        <w:right w:val="none" w:sz="0" w:space="0" w:color="auto"/>
      </w:divBdr>
    </w:div>
    <w:div w:id="787938">
      <w:marLeft w:val="480"/>
      <w:marRight w:val="0"/>
      <w:marTop w:val="0"/>
      <w:marBottom w:val="0"/>
      <w:divBdr>
        <w:top w:val="none" w:sz="0" w:space="0" w:color="auto"/>
        <w:left w:val="none" w:sz="0" w:space="0" w:color="auto"/>
        <w:bottom w:val="none" w:sz="0" w:space="0" w:color="auto"/>
        <w:right w:val="none" w:sz="0" w:space="0" w:color="auto"/>
      </w:divBdr>
    </w:div>
    <w:div w:id="818764">
      <w:marLeft w:val="480"/>
      <w:marRight w:val="0"/>
      <w:marTop w:val="0"/>
      <w:marBottom w:val="0"/>
      <w:divBdr>
        <w:top w:val="none" w:sz="0" w:space="0" w:color="auto"/>
        <w:left w:val="none" w:sz="0" w:space="0" w:color="auto"/>
        <w:bottom w:val="none" w:sz="0" w:space="0" w:color="auto"/>
        <w:right w:val="none" w:sz="0" w:space="0" w:color="auto"/>
      </w:divBdr>
    </w:div>
    <w:div w:id="862881">
      <w:marLeft w:val="480"/>
      <w:marRight w:val="0"/>
      <w:marTop w:val="0"/>
      <w:marBottom w:val="0"/>
      <w:divBdr>
        <w:top w:val="none" w:sz="0" w:space="0" w:color="auto"/>
        <w:left w:val="none" w:sz="0" w:space="0" w:color="auto"/>
        <w:bottom w:val="none" w:sz="0" w:space="0" w:color="auto"/>
        <w:right w:val="none" w:sz="0" w:space="0" w:color="auto"/>
      </w:divBdr>
    </w:div>
    <w:div w:id="865109">
      <w:marLeft w:val="480"/>
      <w:marRight w:val="0"/>
      <w:marTop w:val="0"/>
      <w:marBottom w:val="0"/>
      <w:divBdr>
        <w:top w:val="none" w:sz="0" w:space="0" w:color="auto"/>
        <w:left w:val="none" w:sz="0" w:space="0" w:color="auto"/>
        <w:bottom w:val="none" w:sz="0" w:space="0" w:color="auto"/>
        <w:right w:val="none" w:sz="0" w:space="0" w:color="auto"/>
      </w:divBdr>
    </w:div>
    <w:div w:id="1009169">
      <w:marLeft w:val="480"/>
      <w:marRight w:val="0"/>
      <w:marTop w:val="0"/>
      <w:marBottom w:val="0"/>
      <w:divBdr>
        <w:top w:val="none" w:sz="0" w:space="0" w:color="auto"/>
        <w:left w:val="none" w:sz="0" w:space="0" w:color="auto"/>
        <w:bottom w:val="none" w:sz="0" w:space="0" w:color="auto"/>
        <w:right w:val="none" w:sz="0" w:space="0" w:color="auto"/>
      </w:divBdr>
    </w:div>
    <w:div w:id="1010051">
      <w:marLeft w:val="480"/>
      <w:marRight w:val="0"/>
      <w:marTop w:val="0"/>
      <w:marBottom w:val="0"/>
      <w:divBdr>
        <w:top w:val="none" w:sz="0" w:space="0" w:color="auto"/>
        <w:left w:val="none" w:sz="0" w:space="0" w:color="auto"/>
        <w:bottom w:val="none" w:sz="0" w:space="0" w:color="auto"/>
        <w:right w:val="none" w:sz="0" w:space="0" w:color="auto"/>
      </w:divBdr>
    </w:div>
    <w:div w:id="1010557">
      <w:marLeft w:val="480"/>
      <w:marRight w:val="0"/>
      <w:marTop w:val="0"/>
      <w:marBottom w:val="0"/>
      <w:divBdr>
        <w:top w:val="none" w:sz="0" w:space="0" w:color="auto"/>
        <w:left w:val="none" w:sz="0" w:space="0" w:color="auto"/>
        <w:bottom w:val="none" w:sz="0" w:space="0" w:color="auto"/>
        <w:right w:val="none" w:sz="0" w:space="0" w:color="auto"/>
      </w:divBdr>
    </w:div>
    <w:div w:id="1012263">
      <w:marLeft w:val="480"/>
      <w:marRight w:val="0"/>
      <w:marTop w:val="0"/>
      <w:marBottom w:val="0"/>
      <w:divBdr>
        <w:top w:val="none" w:sz="0" w:space="0" w:color="auto"/>
        <w:left w:val="none" w:sz="0" w:space="0" w:color="auto"/>
        <w:bottom w:val="none" w:sz="0" w:space="0" w:color="auto"/>
        <w:right w:val="none" w:sz="0" w:space="0" w:color="auto"/>
      </w:divBdr>
    </w:div>
    <w:div w:id="1058246">
      <w:marLeft w:val="480"/>
      <w:marRight w:val="0"/>
      <w:marTop w:val="0"/>
      <w:marBottom w:val="0"/>
      <w:divBdr>
        <w:top w:val="none" w:sz="0" w:space="0" w:color="auto"/>
        <w:left w:val="none" w:sz="0" w:space="0" w:color="auto"/>
        <w:bottom w:val="none" w:sz="0" w:space="0" w:color="auto"/>
        <w:right w:val="none" w:sz="0" w:space="0" w:color="auto"/>
      </w:divBdr>
    </w:div>
    <w:div w:id="1131523">
      <w:marLeft w:val="480"/>
      <w:marRight w:val="0"/>
      <w:marTop w:val="0"/>
      <w:marBottom w:val="0"/>
      <w:divBdr>
        <w:top w:val="none" w:sz="0" w:space="0" w:color="auto"/>
        <w:left w:val="none" w:sz="0" w:space="0" w:color="auto"/>
        <w:bottom w:val="none" w:sz="0" w:space="0" w:color="auto"/>
        <w:right w:val="none" w:sz="0" w:space="0" w:color="auto"/>
      </w:divBdr>
    </w:div>
    <w:div w:id="1201900">
      <w:marLeft w:val="480"/>
      <w:marRight w:val="0"/>
      <w:marTop w:val="0"/>
      <w:marBottom w:val="0"/>
      <w:divBdr>
        <w:top w:val="none" w:sz="0" w:space="0" w:color="auto"/>
        <w:left w:val="none" w:sz="0" w:space="0" w:color="auto"/>
        <w:bottom w:val="none" w:sz="0" w:space="0" w:color="auto"/>
        <w:right w:val="none" w:sz="0" w:space="0" w:color="auto"/>
      </w:divBdr>
    </w:div>
    <w:div w:id="1205223">
      <w:marLeft w:val="480"/>
      <w:marRight w:val="0"/>
      <w:marTop w:val="0"/>
      <w:marBottom w:val="0"/>
      <w:divBdr>
        <w:top w:val="none" w:sz="0" w:space="0" w:color="auto"/>
        <w:left w:val="none" w:sz="0" w:space="0" w:color="auto"/>
        <w:bottom w:val="none" w:sz="0" w:space="0" w:color="auto"/>
        <w:right w:val="none" w:sz="0" w:space="0" w:color="auto"/>
      </w:divBdr>
    </w:div>
    <w:div w:id="1206104">
      <w:marLeft w:val="480"/>
      <w:marRight w:val="0"/>
      <w:marTop w:val="0"/>
      <w:marBottom w:val="0"/>
      <w:divBdr>
        <w:top w:val="none" w:sz="0" w:space="0" w:color="auto"/>
        <w:left w:val="none" w:sz="0" w:space="0" w:color="auto"/>
        <w:bottom w:val="none" w:sz="0" w:space="0" w:color="auto"/>
        <w:right w:val="none" w:sz="0" w:space="0" w:color="auto"/>
      </w:divBdr>
    </w:div>
    <w:div w:id="1247060">
      <w:marLeft w:val="480"/>
      <w:marRight w:val="0"/>
      <w:marTop w:val="0"/>
      <w:marBottom w:val="0"/>
      <w:divBdr>
        <w:top w:val="none" w:sz="0" w:space="0" w:color="auto"/>
        <w:left w:val="none" w:sz="0" w:space="0" w:color="auto"/>
        <w:bottom w:val="none" w:sz="0" w:space="0" w:color="auto"/>
        <w:right w:val="none" w:sz="0" w:space="0" w:color="auto"/>
      </w:divBdr>
    </w:div>
    <w:div w:id="1276373">
      <w:marLeft w:val="480"/>
      <w:marRight w:val="0"/>
      <w:marTop w:val="0"/>
      <w:marBottom w:val="0"/>
      <w:divBdr>
        <w:top w:val="none" w:sz="0" w:space="0" w:color="auto"/>
        <w:left w:val="none" w:sz="0" w:space="0" w:color="auto"/>
        <w:bottom w:val="none" w:sz="0" w:space="0" w:color="auto"/>
        <w:right w:val="none" w:sz="0" w:space="0" w:color="auto"/>
      </w:divBdr>
    </w:div>
    <w:div w:id="1469330">
      <w:marLeft w:val="480"/>
      <w:marRight w:val="0"/>
      <w:marTop w:val="0"/>
      <w:marBottom w:val="0"/>
      <w:divBdr>
        <w:top w:val="none" w:sz="0" w:space="0" w:color="auto"/>
        <w:left w:val="none" w:sz="0" w:space="0" w:color="auto"/>
        <w:bottom w:val="none" w:sz="0" w:space="0" w:color="auto"/>
        <w:right w:val="none" w:sz="0" w:space="0" w:color="auto"/>
      </w:divBdr>
    </w:div>
    <w:div w:id="1586651">
      <w:marLeft w:val="480"/>
      <w:marRight w:val="0"/>
      <w:marTop w:val="0"/>
      <w:marBottom w:val="0"/>
      <w:divBdr>
        <w:top w:val="none" w:sz="0" w:space="0" w:color="auto"/>
        <w:left w:val="none" w:sz="0" w:space="0" w:color="auto"/>
        <w:bottom w:val="none" w:sz="0" w:space="0" w:color="auto"/>
        <w:right w:val="none" w:sz="0" w:space="0" w:color="auto"/>
      </w:divBdr>
    </w:div>
    <w:div w:id="1588796">
      <w:marLeft w:val="480"/>
      <w:marRight w:val="0"/>
      <w:marTop w:val="0"/>
      <w:marBottom w:val="0"/>
      <w:divBdr>
        <w:top w:val="none" w:sz="0" w:space="0" w:color="auto"/>
        <w:left w:val="none" w:sz="0" w:space="0" w:color="auto"/>
        <w:bottom w:val="none" w:sz="0" w:space="0" w:color="auto"/>
        <w:right w:val="none" w:sz="0" w:space="0" w:color="auto"/>
      </w:divBdr>
    </w:div>
    <w:div w:id="1593950">
      <w:marLeft w:val="480"/>
      <w:marRight w:val="0"/>
      <w:marTop w:val="0"/>
      <w:marBottom w:val="0"/>
      <w:divBdr>
        <w:top w:val="none" w:sz="0" w:space="0" w:color="auto"/>
        <w:left w:val="none" w:sz="0" w:space="0" w:color="auto"/>
        <w:bottom w:val="none" w:sz="0" w:space="0" w:color="auto"/>
        <w:right w:val="none" w:sz="0" w:space="0" w:color="auto"/>
      </w:divBdr>
    </w:div>
    <w:div w:id="1665070">
      <w:marLeft w:val="480"/>
      <w:marRight w:val="0"/>
      <w:marTop w:val="0"/>
      <w:marBottom w:val="0"/>
      <w:divBdr>
        <w:top w:val="none" w:sz="0" w:space="0" w:color="auto"/>
        <w:left w:val="none" w:sz="0" w:space="0" w:color="auto"/>
        <w:bottom w:val="none" w:sz="0" w:space="0" w:color="auto"/>
        <w:right w:val="none" w:sz="0" w:space="0" w:color="auto"/>
      </w:divBdr>
    </w:div>
    <w:div w:id="1666840">
      <w:marLeft w:val="480"/>
      <w:marRight w:val="0"/>
      <w:marTop w:val="0"/>
      <w:marBottom w:val="0"/>
      <w:divBdr>
        <w:top w:val="none" w:sz="0" w:space="0" w:color="auto"/>
        <w:left w:val="none" w:sz="0" w:space="0" w:color="auto"/>
        <w:bottom w:val="none" w:sz="0" w:space="0" w:color="auto"/>
        <w:right w:val="none" w:sz="0" w:space="0" w:color="auto"/>
      </w:divBdr>
    </w:div>
    <w:div w:id="1708204">
      <w:marLeft w:val="480"/>
      <w:marRight w:val="0"/>
      <w:marTop w:val="0"/>
      <w:marBottom w:val="0"/>
      <w:divBdr>
        <w:top w:val="none" w:sz="0" w:space="0" w:color="auto"/>
        <w:left w:val="none" w:sz="0" w:space="0" w:color="auto"/>
        <w:bottom w:val="none" w:sz="0" w:space="0" w:color="auto"/>
        <w:right w:val="none" w:sz="0" w:space="0" w:color="auto"/>
      </w:divBdr>
    </w:div>
    <w:div w:id="1709277">
      <w:marLeft w:val="480"/>
      <w:marRight w:val="0"/>
      <w:marTop w:val="0"/>
      <w:marBottom w:val="0"/>
      <w:divBdr>
        <w:top w:val="none" w:sz="0" w:space="0" w:color="auto"/>
        <w:left w:val="none" w:sz="0" w:space="0" w:color="auto"/>
        <w:bottom w:val="none" w:sz="0" w:space="0" w:color="auto"/>
        <w:right w:val="none" w:sz="0" w:space="0" w:color="auto"/>
      </w:divBdr>
    </w:div>
    <w:div w:id="1711639">
      <w:marLeft w:val="480"/>
      <w:marRight w:val="0"/>
      <w:marTop w:val="0"/>
      <w:marBottom w:val="0"/>
      <w:divBdr>
        <w:top w:val="none" w:sz="0" w:space="0" w:color="auto"/>
        <w:left w:val="none" w:sz="0" w:space="0" w:color="auto"/>
        <w:bottom w:val="none" w:sz="0" w:space="0" w:color="auto"/>
        <w:right w:val="none" w:sz="0" w:space="0" w:color="auto"/>
      </w:divBdr>
    </w:div>
    <w:div w:id="1855415">
      <w:marLeft w:val="480"/>
      <w:marRight w:val="0"/>
      <w:marTop w:val="0"/>
      <w:marBottom w:val="0"/>
      <w:divBdr>
        <w:top w:val="none" w:sz="0" w:space="0" w:color="auto"/>
        <w:left w:val="none" w:sz="0" w:space="0" w:color="auto"/>
        <w:bottom w:val="none" w:sz="0" w:space="0" w:color="auto"/>
        <w:right w:val="none" w:sz="0" w:space="0" w:color="auto"/>
      </w:divBdr>
    </w:div>
    <w:div w:id="1860555">
      <w:marLeft w:val="480"/>
      <w:marRight w:val="0"/>
      <w:marTop w:val="0"/>
      <w:marBottom w:val="0"/>
      <w:divBdr>
        <w:top w:val="none" w:sz="0" w:space="0" w:color="auto"/>
        <w:left w:val="none" w:sz="0" w:space="0" w:color="auto"/>
        <w:bottom w:val="none" w:sz="0" w:space="0" w:color="auto"/>
        <w:right w:val="none" w:sz="0" w:space="0" w:color="auto"/>
      </w:divBdr>
    </w:div>
    <w:div w:id="1902548">
      <w:marLeft w:val="480"/>
      <w:marRight w:val="0"/>
      <w:marTop w:val="0"/>
      <w:marBottom w:val="0"/>
      <w:divBdr>
        <w:top w:val="none" w:sz="0" w:space="0" w:color="auto"/>
        <w:left w:val="none" w:sz="0" w:space="0" w:color="auto"/>
        <w:bottom w:val="none" w:sz="0" w:space="0" w:color="auto"/>
        <w:right w:val="none" w:sz="0" w:space="0" w:color="auto"/>
      </w:divBdr>
    </w:div>
    <w:div w:id="1904487">
      <w:marLeft w:val="480"/>
      <w:marRight w:val="0"/>
      <w:marTop w:val="0"/>
      <w:marBottom w:val="0"/>
      <w:divBdr>
        <w:top w:val="none" w:sz="0" w:space="0" w:color="auto"/>
        <w:left w:val="none" w:sz="0" w:space="0" w:color="auto"/>
        <w:bottom w:val="none" w:sz="0" w:space="0" w:color="auto"/>
        <w:right w:val="none" w:sz="0" w:space="0" w:color="auto"/>
      </w:divBdr>
    </w:div>
    <w:div w:id="1931001">
      <w:marLeft w:val="480"/>
      <w:marRight w:val="0"/>
      <w:marTop w:val="0"/>
      <w:marBottom w:val="0"/>
      <w:divBdr>
        <w:top w:val="none" w:sz="0" w:space="0" w:color="auto"/>
        <w:left w:val="none" w:sz="0" w:space="0" w:color="auto"/>
        <w:bottom w:val="none" w:sz="0" w:space="0" w:color="auto"/>
        <w:right w:val="none" w:sz="0" w:space="0" w:color="auto"/>
      </w:divBdr>
    </w:div>
    <w:div w:id="1973593">
      <w:marLeft w:val="480"/>
      <w:marRight w:val="0"/>
      <w:marTop w:val="0"/>
      <w:marBottom w:val="0"/>
      <w:divBdr>
        <w:top w:val="none" w:sz="0" w:space="0" w:color="auto"/>
        <w:left w:val="none" w:sz="0" w:space="0" w:color="auto"/>
        <w:bottom w:val="none" w:sz="0" w:space="0" w:color="auto"/>
        <w:right w:val="none" w:sz="0" w:space="0" w:color="auto"/>
      </w:divBdr>
    </w:div>
    <w:div w:id="2241647">
      <w:marLeft w:val="480"/>
      <w:marRight w:val="0"/>
      <w:marTop w:val="0"/>
      <w:marBottom w:val="0"/>
      <w:divBdr>
        <w:top w:val="none" w:sz="0" w:space="0" w:color="auto"/>
        <w:left w:val="none" w:sz="0" w:space="0" w:color="auto"/>
        <w:bottom w:val="none" w:sz="0" w:space="0" w:color="auto"/>
        <w:right w:val="none" w:sz="0" w:space="0" w:color="auto"/>
      </w:divBdr>
    </w:div>
    <w:div w:id="2323864">
      <w:marLeft w:val="480"/>
      <w:marRight w:val="0"/>
      <w:marTop w:val="0"/>
      <w:marBottom w:val="0"/>
      <w:divBdr>
        <w:top w:val="none" w:sz="0" w:space="0" w:color="auto"/>
        <w:left w:val="none" w:sz="0" w:space="0" w:color="auto"/>
        <w:bottom w:val="none" w:sz="0" w:space="0" w:color="auto"/>
        <w:right w:val="none" w:sz="0" w:space="0" w:color="auto"/>
      </w:divBdr>
    </w:div>
    <w:div w:id="2513572">
      <w:marLeft w:val="480"/>
      <w:marRight w:val="0"/>
      <w:marTop w:val="0"/>
      <w:marBottom w:val="0"/>
      <w:divBdr>
        <w:top w:val="none" w:sz="0" w:space="0" w:color="auto"/>
        <w:left w:val="none" w:sz="0" w:space="0" w:color="auto"/>
        <w:bottom w:val="none" w:sz="0" w:space="0" w:color="auto"/>
        <w:right w:val="none" w:sz="0" w:space="0" w:color="auto"/>
      </w:divBdr>
    </w:div>
    <w:div w:id="2517008">
      <w:marLeft w:val="480"/>
      <w:marRight w:val="0"/>
      <w:marTop w:val="0"/>
      <w:marBottom w:val="0"/>
      <w:divBdr>
        <w:top w:val="none" w:sz="0" w:space="0" w:color="auto"/>
        <w:left w:val="none" w:sz="0" w:space="0" w:color="auto"/>
        <w:bottom w:val="none" w:sz="0" w:space="0" w:color="auto"/>
        <w:right w:val="none" w:sz="0" w:space="0" w:color="auto"/>
      </w:divBdr>
    </w:div>
    <w:div w:id="2518862">
      <w:marLeft w:val="480"/>
      <w:marRight w:val="0"/>
      <w:marTop w:val="0"/>
      <w:marBottom w:val="0"/>
      <w:divBdr>
        <w:top w:val="none" w:sz="0" w:space="0" w:color="auto"/>
        <w:left w:val="none" w:sz="0" w:space="0" w:color="auto"/>
        <w:bottom w:val="none" w:sz="0" w:space="0" w:color="auto"/>
        <w:right w:val="none" w:sz="0" w:space="0" w:color="auto"/>
      </w:divBdr>
    </w:div>
    <w:div w:id="2629516">
      <w:marLeft w:val="480"/>
      <w:marRight w:val="0"/>
      <w:marTop w:val="0"/>
      <w:marBottom w:val="0"/>
      <w:divBdr>
        <w:top w:val="none" w:sz="0" w:space="0" w:color="auto"/>
        <w:left w:val="none" w:sz="0" w:space="0" w:color="auto"/>
        <w:bottom w:val="none" w:sz="0" w:space="0" w:color="auto"/>
        <w:right w:val="none" w:sz="0" w:space="0" w:color="auto"/>
      </w:divBdr>
    </w:div>
    <w:div w:id="2634144">
      <w:marLeft w:val="480"/>
      <w:marRight w:val="0"/>
      <w:marTop w:val="0"/>
      <w:marBottom w:val="0"/>
      <w:divBdr>
        <w:top w:val="none" w:sz="0" w:space="0" w:color="auto"/>
        <w:left w:val="none" w:sz="0" w:space="0" w:color="auto"/>
        <w:bottom w:val="none" w:sz="0" w:space="0" w:color="auto"/>
        <w:right w:val="none" w:sz="0" w:space="0" w:color="auto"/>
      </w:divBdr>
    </w:div>
    <w:div w:id="2707176">
      <w:marLeft w:val="480"/>
      <w:marRight w:val="0"/>
      <w:marTop w:val="0"/>
      <w:marBottom w:val="0"/>
      <w:divBdr>
        <w:top w:val="none" w:sz="0" w:space="0" w:color="auto"/>
        <w:left w:val="none" w:sz="0" w:space="0" w:color="auto"/>
        <w:bottom w:val="none" w:sz="0" w:space="0" w:color="auto"/>
        <w:right w:val="none" w:sz="0" w:space="0" w:color="auto"/>
      </w:divBdr>
    </w:div>
    <w:div w:id="2710672">
      <w:marLeft w:val="480"/>
      <w:marRight w:val="0"/>
      <w:marTop w:val="0"/>
      <w:marBottom w:val="0"/>
      <w:divBdr>
        <w:top w:val="none" w:sz="0" w:space="0" w:color="auto"/>
        <w:left w:val="none" w:sz="0" w:space="0" w:color="auto"/>
        <w:bottom w:val="none" w:sz="0" w:space="0" w:color="auto"/>
        <w:right w:val="none" w:sz="0" w:space="0" w:color="auto"/>
      </w:divBdr>
    </w:div>
    <w:div w:id="2754705">
      <w:marLeft w:val="480"/>
      <w:marRight w:val="0"/>
      <w:marTop w:val="0"/>
      <w:marBottom w:val="0"/>
      <w:divBdr>
        <w:top w:val="none" w:sz="0" w:space="0" w:color="auto"/>
        <w:left w:val="none" w:sz="0" w:space="0" w:color="auto"/>
        <w:bottom w:val="none" w:sz="0" w:space="0" w:color="auto"/>
        <w:right w:val="none" w:sz="0" w:space="0" w:color="auto"/>
      </w:divBdr>
    </w:div>
    <w:div w:id="2829880">
      <w:marLeft w:val="480"/>
      <w:marRight w:val="0"/>
      <w:marTop w:val="0"/>
      <w:marBottom w:val="0"/>
      <w:divBdr>
        <w:top w:val="none" w:sz="0" w:space="0" w:color="auto"/>
        <w:left w:val="none" w:sz="0" w:space="0" w:color="auto"/>
        <w:bottom w:val="none" w:sz="0" w:space="0" w:color="auto"/>
        <w:right w:val="none" w:sz="0" w:space="0" w:color="auto"/>
      </w:divBdr>
    </w:div>
    <w:div w:id="3091966">
      <w:marLeft w:val="480"/>
      <w:marRight w:val="0"/>
      <w:marTop w:val="0"/>
      <w:marBottom w:val="0"/>
      <w:divBdr>
        <w:top w:val="none" w:sz="0" w:space="0" w:color="auto"/>
        <w:left w:val="none" w:sz="0" w:space="0" w:color="auto"/>
        <w:bottom w:val="none" w:sz="0" w:space="0" w:color="auto"/>
        <w:right w:val="none" w:sz="0" w:space="0" w:color="auto"/>
      </w:divBdr>
    </w:div>
    <w:div w:id="3094059">
      <w:marLeft w:val="480"/>
      <w:marRight w:val="0"/>
      <w:marTop w:val="0"/>
      <w:marBottom w:val="0"/>
      <w:divBdr>
        <w:top w:val="none" w:sz="0" w:space="0" w:color="auto"/>
        <w:left w:val="none" w:sz="0" w:space="0" w:color="auto"/>
        <w:bottom w:val="none" w:sz="0" w:space="0" w:color="auto"/>
        <w:right w:val="none" w:sz="0" w:space="0" w:color="auto"/>
      </w:divBdr>
    </w:div>
    <w:div w:id="3099046">
      <w:marLeft w:val="480"/>
      <w:marRight w:val="0"/>
      <w:marTop w:val="0"/>
      <w:marBottom w:val="0"/>
      <w:divBdr>
        <w:top w:val="none" w:sz="0" w:space="0" w:color="auto"/>
        <w:left w:val="none" w:sz="0" w:space="0" w:color="auto"/>
        <w:bottom w:val="none" w:sz="0" w:space="0" w:color="auto"/>
        <w:right w:val="none" w:sz="0" w:space="0" w:color="auto"/>
      </w:divBdr>
    </w:div>
    <w:div w:id="3169666">
      <w:marLeft w:val="480"/>
      <w:marRight w:val="0"/>
      <w:marTop w:val="0"/>
      <w:marBottom w:val="0"/>
      <w:divBdr>
        <w:top w:val="none" w:sz="0" w:space="0" w:color="auto"/>
        <w:left w:val="none" w:sz="0" w:space="0" w:color="auto"/>
        <w:bottom w:val="none" w:sz="0" w:space="0" w:color="auto"/>
        <w:right w:val="none" w:sz="0" w:space="0" w:color="auto"/>
      </w:divBdr>
    </w:div>
    <w:div w:id="3216975">
      <w:marLeft w:val="480"/>
      <w:marRight w:val="0"/>
      <w:marTop w:val="0"/>
      <w:marBottom w:val="0"/>
      <w:divBdr>
        <w:top w:val="none" w:sz="0" w:space="0" w:color="auto"/>
        <w:left w:val="none" w:sz="0" w:space="0" w:color="auto"/>
        <w:bottom w:val="none" w:sz="0" w:space="0" w:color="auto"/>
        <w:right w:val="none" w:sz="0" w:space="0" w:color="auto"/>
      </w:divBdr>
    </w:div>
    <w:div w:id="3242545">
      <w:marLeft w:val="480"/>
      <w:marRight w:val="0"/>
      <w:marTop w:val="0"/>
      <w:marBottom w:val="0"/>
      <w:divBdr>
        <w:top w:val="none" w:sz="0" w:space="0" w:color="auto"/>
        <w:left w:val="none" w:sz="0" w:space="0" w:color="auto"/>
        <w:bottom w:val="none" w:sz="0" w:space="0" w:color="auto"/>
        <w:right w:val="none" w:sz="0" w:space="0" w:color="auto"/>
      </w:divBdr>
    </w:div>
    <w:div w:id="3284172">
      <w:marLeft w:val="480"/>
      <w:marRight w:val="0"/>
      <w:marTop w:val="0"/>
      <w:marBottom w:val="0"/>
      <w:divBdr>
        <w:top w:val="none" w:sz="0" w:space="0" w:color="auto"/>
        <w:left w:val="none" w:sz="0" w:space="0" w:color="auto"/>
        <w:bottom w:val="none" w:sz="0" w:space="0" w:color="auto"/>
        <w:right w:val="none" w:sz="0" w:space="0" w:color="auto"/>
      </w:divBdr>
    </w:div>
    <w:div w:id="3363518">
      <w:marLeft w:val="480"/>
      <w:marRight w:val="0"/>
      <w:marTop w:val="0"/>
      <w:marBottom w:val="0"/>
      <w:divBdr>
        <w:top w:val="none" w:sz="0" w:space="0" w:color="auto"/>
        <w:left w:val="none" w:sz="0" w:space="0" w:color="auto"/>
        <w:bottom w:val="none" w:sz="0" w:space="0" w:color="auto"/>
        <w:right w:val="none" w:sz="0" w:space="0" w:color="auto"/>
      </w:divBdr>
    </w:div>
    <w:div w:id="3408043">
      <w:marLeft w:val="480"/>
      <w:marRight w:val="0"/>
      <w:marTop w:val="0"/>
      <w:marBottom w:val="0"/>
      <w:divBdr>
        <w:top w:val="none" w:sz="0" w:space="0" w:color="auto"/>
        <w:left w:val="none" w:sz="0" w:space="0" w:color="auto"/>
        <w:bottom w:val="none" w:sz="0" w:space="0" w:color="auto"/>
        <w:right w:val="none" w:sz="0" w:space="0" w:color="auto"/>
      </w:divBdr>
    </w:div>
    <w:div w:id="3409921">
      <w:marLeft w:val="480"/>
      <w:marRight w:val="0"/>
      <w:marTop w:val="0"/>
      <w:marBottom w:val="0"/>
      <w:divBdr>
        <w:top w:val="none" w:sz="0" w:space="0" w:color="auto"/>
        <w:left w:val="none" w:sz="0" w:space="0" w:color="auto"/>
        <w:bottom w:val="none" w:sz="0" w:space="0" w:color="auto"/>
        <w:right w:val="none" w:sz="0" w:space="0" w:color="auto"/>
      </w:divBdr>
    </w:div>
    <w:div w:id="3434227">
      <w:marLeft w:val="480"/>
      <w:marRight w:val="0"/>
      <w:marTop w:val="0"/>
      <w:marBottom w:val="0"/>
      <w:divBdr>
        <w:top w:val="none" w:sz="0" w:space="0" w:color="auto"/>
        <w:left w:val="none" w:sz="0" w:space="0" w:color="auto"/>
        <w:bottom w:val="none" w:sz="0" w:space="0" w:color="auto"/>
        <w:right w:val="none" w:sz="0" w:space="0" w:color="auto"/>
      </w:divBdr>
    </w:div>
    <w:div w:id="3437671">
      <w:marLeft w:val="480"/>
      <w:marRight w:val="0"/>
      <w:marTop w:val="0"/>
      <w:marBottom w:val="0"/>
      <w:divBdr>
        <w:top w:val="none" w:sz="0" w:space="0" w:color="auto"/>
        <w:left w:val="none" w:sz="0" w:space="0" w:color="auto"/>
        <w:bottom w:val="none" w:sz="0" w:space="0" w:color="auto"/>
        <w:right w:val="none" w:sz="0" w:space="0" w:color="auto"/>
      </w:divBdr>
    </w:div>
    <w:div w:id="3481732">
      <w:marLeft w:val="480"/>
      <w:marRight w:val="0"/>
      <w:marTop w:val="0"/>
      <w:marBottom w:val="0"/>
      <w:divBdr>
        <w:top w:val="none" w:sz="0" w:space="0" w:color="auto"/>
        <w:left w:val="none" w:sz="0" w:space="0" w:color="auto"/>
        <w:bottom w:val="none" w:sz="0" w:space="0" w:color="auto"/>
        <w:right w:val="none" w:sz="0" w:space="0" w:color="auto"/>
      </w:divBdr>
    </w:div>
    <w:div w:id="3555864">
      <w:marLeft w:val="480"/>
      <w:marRight w:val="0"/>
      <w:marTop w:val="0"/>
      <w:marBottom w:val="0"/>
      <w:divBdr>
        <w:top w:val="none" w:sz="0" w:space="0" w:color="auto"/>
        <w:left w:val="none" w:sz="0" w:space="0" w:color="auto"/>
        <w:bottom w:val="none" w:sz="0" w:space="0" w:color="auto"/>
        <w:right w:val="none" w:sz="0" w:space="0" w:color="auto"/>
      </w:divBdr>
    </w:div>
    <w:div w:id="3556305">
      <w:marLeft w:val="480"/>
      <w:marRight w:val="0"/>
      <w:marTop w:val="0"/>
      <w:marBottom w:val="0"/>
      <w:divBdr>
        <w:top w:val="none" w:sz="0" w:space="0" w:color="auto"/>
        <w:left w:val="none" w:sz="0" w:space="0" w:color="auto"/>
        <w:bottom w:val="none" w:sz="0" w:space="0" w:color="auto"/>
        <w:right w:val="none" w:sz="0" w:space="0" w:color="auto"/>
      </w:divBdr>
    </w:div>
    <w:div w:id="3561005">
      <w:marLeft w:val="480"/>
      <w:marRight w:val="0"/>
      <w:marTop w:val="0"/>
      <w:marBottom w:val="0"/>
      <w:divBdr>
        <w:top w:val="none" w:sz="0" w:space="0" w:color="auto"/>
        <w:left w:val="none" w:sz="0" w:space="0" w:color="auto"/>
        <w:bottom w:val="none" w:sz="0" w:space="0" w:color="auto"/>
        <w:right w:val="none" w:sz="0" w:space="0" w:color="auto"/>
      </w:divBdr>
    </w:div>
    <w:div w:id="3673221">
      <w:marLeft w:val="480"/>
      <w:marRight w:val="0"/>
      <w:marTop w:val="0"/>
      <w:marBottom w:val="0"/>
      <w:divBdr>
        <w:top w:val="none" w:sz="0" w:space="0" w:color="auto"/>
        <w:left w:val="none" w:sz="0" w:space="0" w:color="auto"/>
        <w:bottom w:val="none" w:sz="0" w:space="0" w:color="auto"/>
        <w:right w:val="none" w:sz="0" w:space="0" w:color="auto"/>
      </w:divBdr>
    </w:div>
    <w:div w:id="3754650">
      <w:marLeft w:val="480"/>
      <w:marRight w:val="0"/>
      <w:marTop w:val="0"/>
      <w:marBottom w:val="0"/>
      <w:divBdr>
        <w:top w:val="none" w:sz="0" w:space="0" w:color="auto"/>
        <w:left w:val="none" w:sz="0" w:space="0" w:color="auto"/>
        <w:bottom w:val="none" w:sz="0" w:space="0" w:color="auto"/>
        <w:right w:val="none" w:sz="0" w:space="0" w:color="auto"/>
      </w:divBdr>
    </w:div>
    <w:div w:id="3825004">
      <w:marLeft w:val="480"/>
      <w:marRight w:val="0"/>
      <w:marTop w:val="0"/>
      <w:marBottom w:val="0"/>
      <w:divBdr>
        <w:top w:val="none" w:sz="0" w:space="0" w:color="auto"/>
        <w:left w:val="none" w:sz="0" w:space="0" w:color="auto"/>
        <w:bottom w:val="none" w:sz="0" w:space="0" w:color="auto"/>
        <w:right w:val="none" w:sz="0" w:space="0" w:color="auto"/>
      </w:divBdr>
    </w:div>
    <w:div w:id="3826483">
      <w:marLeft w:val="480"/>
      <w:marRight w:val="0"/>
      <w:marTop w:val="0"/>
      <w:marBottom w:val="0"/>
      <w:divBdr>
        <w:top w:val="none" w:sz="0" w:space="0" w:color="auto"/>
        <w:left w:val="none" w:sz="0" w:space="0" w:color="auto"/>
        <w:bottom w:val="none" w:sz="0" w:space="0" w:color="auto"/>
        <w:right w:val="none" w:sz="0" w:space="0" w:color="auto"/>
      </w:divBdr>
    </w:div>
    <w:div w:id="4014173">
      <w:marLeft w:val="480"/>
      <w:marRight w:val="0"/>
      <w:marTop w:val="0"/>
      <w:marBottom w:val="0"/>
      <w:divBdr>
        <w:top w:val="none" w:sz="0" w:space="0" w:color="auto"/>
        <w:left w:val="none" w:sz="0" w:space="0" w:color="auto"/>
        <w:bottom w:val="none" w:sz="0" w:space="0" w:color="auto"/>
        <w:right w:val="none" w:sz="0" w:space="0" w:color="auto"/>
      </w:divBdr>
    </w:div>
    <w:div w:id="4019161">
      <w:marLeft w:val="480"/>
      <w:marRight w:val="0"/>
      <w:marTop w:val="0"/>
      <w:marBottom w:val="0"/>
      <w:divBdr>
        <w:top w:val="none" w:sz="0" w:space="0" w:color="auto"/>
        <w:left w:val="none" w:sz="0" w:space="0" w:color="auto"/>
        <w:bottom w:val="none" w:sz="0" w:space="0" w:color="auto"/>
        <w:right w:val="none" w:sz="0" w:space="0" w:color="auto"/>
      </w:divBdr>
    </w:div>
    <w:div w:id="4019584">
      <w:marLeft w:val="480"/>
      <w:marRight w:val="0"/>
      <w:marTop w:val="0"/>
      <w:marBottom w:val="0"/>
      <w:divBdr>
        <w:top w:val="none" w:sz="0" w:space="0" w:color="auto"/>
        <w:left w:val="none" w:sz="0" w:space="0" w:color="auto"/>
        <w:bottom w:val="none" w:sz="0" w:space="0" w:color="auto"/>
        <w:right w:val="none" w:sz="0" w:space="0" w:color="auto"/>
      </w:divBdr>
    </w:div>
    <w:div w:id="4021478">
      <w:marLeft w:val="480"/>
      <w:marRight w:val="0"/>
      <w:marTop w:val="0"/>
      <w:marBottom w:val="0"/>
      <w:divBdr>
        <w:top w:val="none" w:sz="0" w:space="0" w:color="auto"/>
        <w:left w:val="none" w:sz="0" w:space="0" w:color="auto"/>
        <w:bottom w:val="none" w:sz="0" w:space="0" w:color="auto"/>
        <w:right w:val="none" w:sz="0" w:space="0" w:color="auto"/>
      </w:divBdr>
    </w:div>
    <w:div w:id="4090708">
      <w:marLeft w:val="480"/>
      <w:marRight w:val="0"/>
      <w:marTop w:val="0"/>
      <w:marBottom w:val="0"/>
      <w:divBdr>
        <w:top w:val="none" w:sz="0" w:space="0" w:color="auto"/>
        <w:left w:val="none" w:sz="0" w:space="0" w:color="auto"/>
        <w:bottom w:val="none" w:sz="0" w:space="0" w:color="auto"/>
        <w:right w:val="none" w:sz="0" w:space="0" w:color="auto"/>
      </w:divBdr>
    </w:div>
    <w:div w:id="4093673">
      <w:marLeft w:val="480"/>
      <w:marRight w:val="0"/>
      <w:marTop w:val="0"/>
      <w:marBottom w:val="0"/>
      <w:divBdr>
        <w:top w:val="none" w:sz="0" w:space="0" w:color="auto"/>
        <w:left w:val="none" w:sz="0" w:space="0" w:color="auto"/>
        <w:bottom w:val="none" w:sz="0" w:space="0" w:color="auto"/>
        <w:right w:val="none" w:sz="0" w:space="0" w:color="auto"/>
      </w:divBdr>
    </w:div>
    <w:div w:id="4095293">
      <w:marLeft w:val="480"/>
      <w:marRight w:val="0"/>
      <w:marTop w:val="0"/>
      <w:marBottom w:val="0"/>
      <w:divBdr>
        <w:top w:val="none" w:sz="0" w:space="0" w:color="auto"/>
        <w:left w:val="none" w:sz="0" w:space="0" w:color="auto"/>
        <w:bottom w:val="none" w:sz="0" w:space="0" w:color="auto"/>
        <w:right w:val="none" w:sz="0" w:space="0" w:color="auto"/>
      </w:divBdr>
    </w:div>
    <w:div w:id="4132222">
      <w:marLeft w:val="480"/>
      <w:marRight w:val="0"/>
      <w:marTop w:val="0"/>
      <w:marBottom w:val="0"/>
      <w:divBdr>
        <w:top w:val="none" w:sz="0" w:space="0" w:color="auto"/>
        <w:left w:val="none" w:sz="0" w:space="0" w:color="auto"/>
        <w:bottom w:val="none" w:sz="0" w:space="0" w:color="auto"/>
        <w:right w:val="none" w:sz="0" w:space="0" w:color="auto"/>
      </w:divBdr>
    </w:div>
    <w:div w:id="4137858">
      <w:marLeft w:val="480"/>
      <w:marRight w:val="0"/>
      <w:marTop w:val="0"/>
      <w:marBottom w:val="0"/>
      <w:divBdr>
        <w:top w:val="none" w:sz="0" w:space="0" w:color="auto"/>
        <w:left w:val="none" w:sz="0" w:space="0" w:color="auto"/>
        <w:bottom w:val="none" w:sz="0" w:space="0" w:color="auto"/>
        <w:right w:val="none" w:sz="0" w:space="0" w:color="auto"/>
      </w:divBdr>
    </w:div>
    <w:div w:id="4140995">
      <w:marLeft w:val="480"/>
      <w:marRight w:val="0"/>
      <w:marTop w:val="0"/>
      <w:marBottom w:val="0"/>
      <w:divBdr>
        <w:top w:val="none" w:sz="0" w:space="0" w:color="auto"/>
        <w:left w:val="none" w:sz="0" w:space="0" w:color="auto"/>
        <w:bottom w:val="none" w:sz="0" w:space="0" w:color="auto"/>
        <w:right w:val="none" w:sz="0" w:space="0" w:color="auto"/>
      </w:divBdr>
    </w:div>
    <w:div w:id="4214138">
      <w:marLeft w:val="480"/>
      <w:marRight w:val="0"/>
      <w:marTop w:val="0"/>
      <w:marBottom w:val="0"/>
      <w:divBdr>
        <w:top w:val="none" w:sz="0" w:space="0" w:color="auto"/>
        <w:left w:val="none" w:sz="0" w:space="0" w:color="auto"/>
        <w:bottom w:val="none" w:sz="0" w:space="0" w:color="auto"/>
        <w:right w:val="none" w:sz="0" w:space="0" w:color="auto"/>
      </w:divBdr>
    </w:div>
    <w:div w:id="4284230">
      <w:marLeft w:val="480"/>
      <w:marRight w:val="0"/>
      <w:marTop w:val="0"/>
      <w:marBottom w:val="0"/>
      <w:divBdr>
        <w:top w:val="none" w:sz="0" w:space="0" w:color="auto"/>
        <w:left w:val="none" w:sz="0" w:space="0" w:color="auto"/>
        <w:bottom w:val="none" w:sz="0" w:space="0" w:color="auto"/>
        <w:right w:val="none" w:sz="0" w:space="0" w:color="auto"/>
      </w:divBdr>
    </w:div>
    <w:div w:id="4288493">
      <w:marLeft w:val="480"/>
      <w:marRight w:val="0"/>
      <w:marTop w:val="0"/>
      <w:marBottom w:val="0"/>
      <w:divBdr>
        <w:top w:val="none" w:sz="0" w:space="0" w:color="auto"/>
        <w:left w:val="none" w:sz="0" w:space="0" w:color="auto"/>
        <w:bottom w:val="none" w:sz="0" w:space="0" w:color="auto"/>
        <w:right w:val="none" w:sz="0" w:space="0" w:color="auto"/>
      </w:divBdr>
    </w:div>
    <w:div w:id="4292066">
      <w:marLeft w:val="480"/>
      <w:marRight w:val="0"/>
      <w:marTop w:val="0"/>
      <w:marBottom w:val="0"/>
      <w:divBdr>
        <w:top w:val="none" w:sz="0" w:space="0" w:color="auto"/>
        <w:left w:val="none" w:sz="0" w:space="0" w:color="auto"/>
        <w:bottom w:val="none" w:sz="0" w:space="0" w:color="auto"/>
        <w:right w:val="none" w:sz="0" w:space="0" w:color="auto"/>
      </w:divBdr>
    </w:div>
    <w:div w:id="4325629">
      <w:marLeft w:val="480"/>
      <w:marRight w:val="0"/>
      <w:marTop w:val="0"/>
      <w:marBottom w:val="0"/>
      <w:divBdr>
        <w:top w:val="none" w:sz="0" w:space="0" w:color="auto"/>
        <w:left w:val="none" w:sz="0" w:space="0" w:color="auto"/>
        <w:bottom w:val="none" w:sz="0" w:space="0" w:color="auto"/>
        <w:right w:val="none" w:sz="0" w:space="0" w:color="auto"/>
      </w:divBdr>
    </w:div>
    <w:div w:id="4334022">
      <w:marLeft w:val="480"/>
      <w:marRight w:val="0"/>
      <w:marTop w:val="0"/>
      <w:marBottom w:val="0"/>
      <w:divBdr>
        <w:top w:val="none" w:sz="0" w:space="0" w:color="auto"/>
        <w:left w:val="none" w:sz="0" w:space="0" w:color="auto"/>
        <w:bottom w:val="none" w:sz="0" w:space="0" w:color="auto"/>
        <w:right w:val="none" w:sz="0" w:space="0" w:color="auto"/>
      </w:divBdr>
    </w:div>
    <w:div w:id="4404047">
      <w:marLeft w:val="480"/>
      <w:marRight w:val="0"/>
      <w:marTop w:val="0"/>
      <w:marBottom w:val="0"/>
      <w:divBdr>
        <w:top w:val="none" w:sz="0" w:space="0" w:color="auto"/>
        <w:left w:val="none" w:sz="0" w:space="0" w:color="auto"/>
        <w:bottom w:val="none" w:sz="0" w:space="0" w:color="auto"/>
        <w:right w:val="none" w:sz="0" w:space="0" w:color="auto"/>
      </w:divBdr>
    </w:div>
    <w:div w:id="4405603">
      <w:marLeft w:val="480"/>
      <w:marRight w:val="0"/>
      <w:marTop w:val="0"/>
      <w:marBottom w:val="0"/>
      <w:divBdr>
        <w:top w:val="none" w:sz="0" w:space="0" w:color="auto"/>
        <w:left w:val="none" w:sz="0" w:space="0" w:color="auto"/>
        <w:bottom w:val="none" w:sz="0" w:space="0" w:color="auto"/>
        <w:right w:val="none" w:sz="0" w:space="0" w:color="auto"/>
      </w:divBdr>
    </w:div>
    <w:div w:id="4407270">
      <w:marLeft w:val="480"/>
      <w:marRight w:val="0"/>
      <w:marTop w:val="0"/>
      <w:marBottom w:val="0"/>
      <w:divBdr>
        <w:top w:val="none" w:sz="0" w:space="0" w:color="auto"/>
        <w:left w:val="none" w:sz="0" w:space="0" w:color="auto"/>
        <w:bottom w:val="none" w:sz="0" w:space="0" w:color="auto"/>
        <w:right w:val="none" w:sz="0" w:space="0" w:color="auto"/>
      </w:divBdr>
    </w:div>
    <w:div w:id="4479259">
      <w:marLeft w:val="480"/>
      <w:marRight w:val="0"/>
      <w:marTop w:val="0"/>
      <w:marBottom w:val="0"/>
      <w:divBdr>
        <w:top w:val="none" w:sz="0" w:space="0" w:color="auto"/>
        <w:left w:val="none" w:sz="0" w:space="0" w:color="auto"/>
        <w:bottom w:val="none" w:sz="0" w:space="0" w:color="auto"/>
        <w:right w:val="none" w:sz="0" w:space="0" w:color="auto"/>
      </w:divBdr>
    </w:div>
    <w:div w:id="4524495">
      <w:marLeft w:val="480"/>
      <w:marRight w:val="0"/>
      <w:marTop w:val="0"/>
      <w:marBottom w:val="0"/>
      <w:divBdr>
        <w:top w:val="none" w:sz="0" w:space="0" w:color="auto"/>
        <w:left w:val="none" w:sz="0" w:space="0" w:color="auto"/>
        <w:bottom w:val="none" w:sz="0" w:space="0" w:color="auto"/>
        <w:right w:val="none" w:sz="0" w:space="0" w:color="auto"/>
      </w:divBdr>
    </w:div>
    <w:div w:id="4595374">
      <w:marLeft w:val="480"/>
      <w:marRight w:val="0"/>
      <w:marTop w:val="0"/>
      <w:marBottom w:val="0"/>
      <w:divBdr>
        <w:top w:val="none" w:sz="0" w:space="0" w:color="auto"/>
        <w:left w:val="none" w:sz="0" w:space="0" w:color="auto"/>
        <w:bottom w:val="none" w:sz="0" w:space="0" w:color="auto"/>
        <w:right w:val="none" w:sz="0" w:space="0" w:color="auto"/>
      </w:divBdr>
    </w:div>
    <w:div w:id="4597045">
      <w:marLeft w:val="480"/>
      <w:marRight w:val="0"/>
      <w:marTop w:val="0"/>
      <w:marBottom w:val="0"/>
      <w:divBdr>
        <w:top w:val="none" w:sz="0" w:space="0" w:color="auto"/>
        <w:left w:val="none" w:sz="0" w:space="0" w:color="auto"/>
        <w:bottom w:val="none" w:sz="0" w:space="0" w:color="auto"/>
        <w:right w:val="none" w:sz="0" w:space="0" w:color="auto"/>
      </w:divBdr>
    </w:div>
    <w:div w:id="4675958">
      <w:marLeft w:val="480"/>
      <w:marRight w:val="0"/>
      <w:marTop w:val="0"/>
      <w:marBottom w:val="0"/>
      <w:divBdr>
        <w:top w:val="none" w:sz="0" w:space="0" w:color="auto"/>
        <w:left w:val="none" w:sz="0" w:space="0" w:color="auto"/>
        <w:bottom w:val="none" w:sz="0" w:space="0" w:color="auto"/>
        <w:right w:val="none" w:sz="0" w:space="0" w:color="auto"/>
      </w:divBdr>
    </w:div>
    <w:div w:id="4790689">
      <w:marLeft w:val="480"/>
      <w:marRight w:val="0"/>
      <w:marTop w:val="0"/>
      <w:marBottom w:val="0"/>
      <w:divBdr>
        <w:top w:val="none" w:sz="0" w:space="0" w:color="auto"/>
        <w:left w:val="none" w:sz="0" w:space="0" w:color="auto"/>
        <w:bottom w:val="none" w:sz="0" w:space="0" w:color="auto"/>
        <w:right w:val="none" w:sz="0" w:space="0" w:color="auto"/>
      </w:divBdr>
    </w:div>
    <w:div w:id="4795280">
      <w:marLeft w:val="480"/>
      <w:marRight w:val="0"/>
      <w:marTop w:val="0"/>
      <w:marBottom w:val="0"/>
      <w:divBdr>
        <w:top w:val="none" w:sz="0" w:space="0" w:color="auto"/>
        <w:left w:val="none" w:sz="0" w:space="0" w:color="auto"/>
        <w:bottom w:val="none" w:sz="0" w:space="0" w:color="auto"/>
        <w:right w:val="none" w:sz="0" w:space="0" w:color="auto"/>
      </w:divBdr>
    </w:div>
    <w:div w:id="4795305">
      <w:marLeft w:val="480"/>
      <w:marRight w:val="0"/>
      <w:marTop w:val="0"/>
      <w:marBottom w:val="0"/>
      <w:divBdr>
        <w:top w:val="none" w:sz="0" w:space="0" w:color="auto"/>
        <w:left w:val="none" w:sz="0" w:space="0" w:color="auto"/>
        <w:bottom w:val="none" w:sz="0" w:space="0" w:color="auto"/>
        <w:right w:val="none" w:sz="0" w:space="0" w:color="auto"/>
      </w:divBdr>
    </w:div>
    <w:div w:id="4796479">
      <w:marLeft w:val="480"/>
      <w:marRight w:val="0"/>
      <w:marTop w:val="0"/>
      <w:marBottom w:val="0"/>
      <w:divBdr>
        <w:top w:val="none" w:sz="0" w:space="0" w:color="auto"/>
        <w:left w:val="none" w:sz="0" w:space="0" w:color="auto"/>
        <w:bottom w:val="none" w:sz="0" w:space="0" w:color="auto"/>
        <w:right w:val="none" w:sz="0" w:space="0" w:color="auto"/>
      </w:divBdr>
    </w:div>
    <w:div w:id="4866557">
      <w:marLeft w:val="480"/>
      <w:marRight w:val="0"/>
      <w:marTop w:val="0"/>
      <w:marBottom w:val="0"/>
      <w:divBdr>
        <w:top w:val="none" w:sz="0" w:space="0" w:color="auto"/>
        <w:left w:val="none" w:sz="0" w:space="0" w:color="auto"/>
        <w:bottom w:val="none" w:sz="0" w:space="0" w:color="auto"/>
        <w:right w:val="none" w:sz="0" w:space="0" w:color="auto"/>
      </w:divBdr>
    </w:div>
    <w:div w:id="4941300">
      <w:marLeft w:val="480"/>
      <w:marRight w:val="0"/>
      <w:marTop w:val="0"/>
      <w:marBottom w:val="0"/>
      <w:divBdr>
        <w:top w:val="none" w:sz="0" w:space="0" w:color="auto"/>
        <w:left w:val="none" w:sz="0" w:space="0" w:color="auto"/>
        <w:bottom w:val="none" w:sz="0" w:space="0" w:color="auto"/>
        <w:right w:val="none" w:sz="0" w:space="0" w:color="auto"/>
      </w:divBdr>
    </w:div>
    <w:div w:id="4943558">
      <w:marLeft w:val="480"/>
      <w:marRight w:val="0"/>
      <w:marTop w:val="0"/>
      <w:marBottom w:val="0"/>
      <w:divBdr>
        <w:top w:val="none" w:sz="0" w:space="0" w:color="auto"/>
        <w:left w:val="none" w:sz="0" w:space="0" w:color="auto"/>
        <w:bottom w:val="none" w:sz="0" w:space="0" w:color="auto"/>
        <w:right w:val="none" w:sz="0" w:space="0" w:color="auto"/>
      </w:divBdr>
    </w:div>
    <w:div w:id="4946857">
      <w:marLeft w:val="480"/>
      <w:marRight w:val="0"/>
      <w:marTop w:val="0"/>
      <w:marBottom w:val="0"/>
      <w:divBdr>
        <w:top w:val="none" w:sz="0" w:space="0" w:color="auto"/>
        <w:left w:val="none" w:sz="0" w:space="0" w:color="auto"/>
        <w:bottom w:val="none" w:sz="0" w:space="0" w:color="auto"/>
        <w:right w:val="none" w:sz="0" w:space="0" w:color="auto"/>
      </w:divBdr>
    </w:div>
    <w:div w:id="4986007">
      <w:marLeft w:val="480"/>
      <w:marRight w:val="0"/>
      <w:marTop w:val="0"/>
      <w:marBottom w:val="0"/>
      <w:divBdr>
        <w:top w:val="none" w:sz="0" w:space="0" w:color="auto"/>
        <w:left w:val="none" w:sz="0" w:space="0" w:color="auto"/>
        <w:bottom w:val="none" w:sz="0" w:space="0" w:color="auto"/>
        <w:right w:val="none" w:sz="0" w:space="0" w:color="auto"/>
      </w:divBdr>
    </w:div>
    <w:div w:id="4988415">
      <w:marLeft w:val="480"/>
      <w:marRight w:val="0"/>
      <w:marTop w:val="0"/>
      <w:marBottom w:val="0"/>
      <w:divBdr>
        <w:top w:val="none" w:sz="0" w:space="0" w:color="auto"/>
        <w:left w:val="none" w:sz="0" w:space="0" w:color="auto"/>
        <w:bottom w:val="none" w:sz="0" w:space="0" w:color="auto"/>
        <w:right w:val="none" w:sz="0" w:space="0" w:color="auto"/>
      </w:divBdr>
    </w:div>
    <w:div w:id="5059503">
      <w:marLeft w:val="480"/>
      <w:marRight w:val="0"/>
      <w:marTop w:val="0"/>
      <w:marBottom w:val="0"/>
      <w:divBdr>
        <w:top w:val="none" w:sz="0" w:space="0" w:color="auto"/>
        <w:left w:val="none" w:sz="0" w:space="0" w:color="auto"/>
        <w:bottom w:val="none" w:sz="0" w:space="0" w:color="auto"/>
        <w:right w:val="none" w:sz="0" w:space="0" w:color="auto"/>
      </w:divBdr>
    </w:div>
    <w:div w:id="5061881">
      <w:marLeft w:val="480"/>
      <w:marRight w:val="0"/>
      <w:marTop w:val="0"/>
      <w:marBottom w:val="0"/>
      <w:divBdr>
        <w:top w:val="none" w:sz="0" w:space="0" w:color="auto"/>
        <w:left w:val="none" w:sz="0" w:space="0" w:color="auto"/>
        <w:bottom w:val="none" w:sz="0" w:space="0" w:color="auto"/>
        <w:right w:val="none" w:sz="0" w:space="0" w:color="auto"/>
      </w:divBdr>
    </w:div>
    <w:div w:id="5062957">
      <w:marLeft w:val="480"/>
      <w:marRight w:val="0"/>
      <w:marTop w:val="0"/>
      <w:marBottom w:val="0"/>
      <w:divBdr>
        <w:top w:val="none" w:sz="0" w:space="0" w:color="auto"/>
        <w:left w:val="none" w:sz="0" w:space="0" w:color="auto"/>
        <w:bottom w:val="none" w:sz="0" w:space="0" w:color="auto"/>
        <w:right w:val="none" w:sz="0" w:space="0" w:color="auto"/>
      </w:divBdr>
    </w:div>
    <w:div w:id="5131780">
      <w:marLeft w:val="480"/>
      <w:marRight w:val="0"/>
      <w:marTop w:val="0"/>
      <w:marBottom w:val="0"/>
      <w:divBdr>
        <w:top w:val="none" w:sz="0" w:space="0" w:color="auto"/>
        <w:left w:val="none" w:sz="0" w:space="0" w:color="auto"/>
        <w:bottom w:val="none" w:sz="0" w:space="0" w:color="auto"/>
        <w:right w:val="none" w:sz="0" w:space="0" w:color="auto"/>
      </w:divBdr>
    </w:div>
    <w:div w:id="5255513">
      <w:marLeft w:val="480"/>
      <w:marRight w:val="0"/>
      <w:marTop w:val="0"/>
      <w:marBottom w:val="0"/>
      <w:divBdr>
        <w:top w:val="none" w:sz="0" w:space="0" w:color="auto"/>
        <w:left w:val="none" w:sz="0" w:space="0" w:color="auto"/>
        <w:bottom w:val="none" w:sz="0" w:space="0" w:color="auto"/>
        <w:right w:val="none" w:sz="0" w:space="0" w:color="auto"/>
      </w:divBdr>
    </w:div>
    <w:div w:id="5256807">
      <w:marLeft w:val="480"/>
      <w:marRight w:val="0"/>
      <w:marTop w:val="0"/>
      <w:marBottom w:val="0"/>
      <w:divBdr>
        <w:top w:val="none" w:sz="0" w:space="0" w:color="auto"/>
        <w:left w:val="none" w:sz="0" w:space="0" w:color="auto"/>
        <w:bottom w:val="none" w:sz="0" w:space="0" w:color="auto"/>
        <w:right w:val="none" w:sz="0" w:space="0" w:color="auto"/>
      </w:divBdr>
    </w:div>
    <w:div w:id="5258876">
      <w:marLeft w:val="480"/>
      <w:marRight w:val="0"/>
      <w:marTop w:val="0"/>
      <w:marBottom w:val="0"/>
      <w:divBdr>
        <w:top w:val="none" w:sz="0" w:space="0" w:color="auto"/>
        <w:left w:val="none" w:sz="0" w:space="0" w:color="auto"/>
        <w:bottom w:val="none" w:sz="0" w:space="0" w:color="auto"/>
        <w:right w:val="none" w:sz="0" w:space="0" w:color="auto"/>
      </w:divBdr>
    </w:div>
    <w:div w:id="5328784">
      <w:marLeft w:val="480"/>
      <w:marRight w:val="0"/>
      <w:marTop w:val="0"/>
      <w:marBottom w:val="0"/>
      <w:divBdr>
        <w:top w:val="none" w:sz="0" w:space="0" w:color="auto"/>
        <w:left w:val="none" w:sz="0" w:space="0" w:color="auto"/>
        <w:bottom w:val="none" w:sz="0" w:space="0" w:color="auto"/>
        <w:right w:val="none" w:sz="0" w:space="0" w:color="auto"/>
      </w:divBdr>
    </w:div>
    <w:div w:id="5330228">
      <w:marLeft w:val="480"/>
      <w:marRight w:val="0"/>
      <w:marTop w:val="0"/>
      <w:marBottom w:val="0"/>
      <w:divBdr>
        <w:top w:val="none" w:sz="0" w:space="0" w:color="auto"/>
        <w:left w:val="none" w:sz="0" w:space="0" w:color="auto"/>
        <w:bottom w:val="none" w:sz="0" w:space="0" w:color="auto"/>
        <w:right w:val="none" w:sz="0" w:space="0" w:color="auto"/>
      </w:divBdr>
    </w:div>
    <w:div w:id="5404981">
      <w:marLeft w:val="480"/>
      <w:marRight w:val="0"/>
      <w:marTop w:val="0"/>
      <w:marBottom w:val="0"/>
      <w:divBdr>
        <w:top w:val="none" w:sz="0" w:space="0" w:color="auto"/>
        <w:left w:val="none" w:sz="0" w:space="0" w:color="auto"/>
        <w:bottom w:val="none" w:sz="0" w:space="0" w:color="auto"/>
        <w:right w:val="none" w:sz="0" w:space="0" w:color="auto"/>
      </w:divBdr>
    </w:div>
    <w:div w:id="5444907">
      <w:marLeft w:val="480"/>
      <w:marRight w:val="0"/>
      <w:marTop w:val="0"/>
      <w:marBottom w:val="0"/>
      <w:divBdr>
        <w:top w:val="none" w:sz="0" w:space="0" w:color="auto"/>
        <w:left w:val="none" w:sz="0" w:space="0" w:color="auto"/>
        <w:bottom w:val="none" w:sz="0" w:space="0" w:color="auto"/>
        <w:right w:val="none" w:sz="0" w:space="0" w:color="auto"/>
      </w:divBdr>
    </w:div>
    <w:div w:id="5446684">
      <w:marLeft w:val="480"/>
      <w:marRight w:val="0"/>
      <w:marTop w:val="0"/>
      <w:marBottom w:val="0"/>
      <w:divBdr>
        <w:top w:val="none" w:sz="0" w:space="0" w:color="auto"/>
        <w:left w:val="none" w:sz="0" w:space="0" w:color="auto"/>
        <w:bottom w:val="none" w:sz="0" w:space="0" w:color="auto"/>
        <w:right w:val="none" w:sz="0" w:space="0" w:color="auto"/>
      </w:divBdr>
    </w:div>
    <w:div w:id="5450879">
      <w:marLeft w:val="480"/>
      <w:marRight w:val="0"/>
      <w:marTop w:val="0"/>
      <w:marBottom w:val="0"/>
      <w:divBdr>
        <w:top w:val="none" w:sz="0" w:space="0" w:color="auto"/>
        <w:left w:val="none" w:sz="0" w:space="0" w:color="auto"/>
        <w:bottom w:val="none" w:sz="0" w:space="0" w:color="auto"/>
        <w:right w:val="none" w:sz="0" w:space="0" w:color="auto"/>
      </w:divBdr>
    </w:div>
    <w:div w:id="5523819">
      <w:marLeft w:val="480"/>
      <w:marRight w:val="0"/>
      <w:marTop w:val="0"/>
      <w:marBottom w:val="0"/>
      <w:divBdr>
        <w:top w:val="none" w:sz="0" w:space="0" w:color="auto"/>
        <w:left w:val="none" w:sz="0" w:space="0" w:color="auto"/>
        <w:bottom w:val="none" w:sz="0" w:space="0" w:color="auto"/>
        <w:right w:val="none" w:sz="0" w:space="0" w:color="auto"/>
      </w:divBdr>
    </w:div>
    <w:div w:id="5639327">
      <w:marLeft w:val="480"/>
      <w:marRight w:val="0"/>
      <w:marTop w:val="0"/>
      <w:marBottom w:val="0"/>
      <w:divBdr>
        <w:top w:val="none" w:sz="0" w:space="0" w:color="auto"/>
        <w:left w:val="none" w:sz="0" w:space="0" w:color="auto"/>
        <w:bottom w:val="none" w:sz="0" w:space="0" w:color="auto"/>
        <w:right w:val="none" w:sz="0" w:space="0" w:color="auto"/>
      </w:divBdr>
    </w:div>
    <w:div w:id="5641124">
      <w:marLeft w:val="480"/>
      <w:marRight w:val="0"/>
      <w:marTop w:val="0"/>
      <w:marBottom w:val="0"/>
      <w:divBdr>
        <w:top w:val="none" w:sz="0" w:space="0" w:color="auto"/>
        <w:left w:val="none" w:sz="0" w:space="0" w:color="auto"/>
        <w:bottom w:val="none" w:sz="0" w:space="0" w:color="auto"/>
        <w:right w:val="none" w:sz="0" w:space="0" w:color="auto"/>
      </w:divBdr>
    </w:div>
    <w:div w:id="5642069">
      <w:marLeft w:val="480"/>
      <w:marRight w:val="0"/>
      <w:marTop w:val="0"/>
      <w:marBottom w:val="0"/>
      <w:divBdr>
        <w:top w:val="none" w:sz="0" w:space="0" w:color="auto"/>
        <w:left w:val="none" w:sz="0" w:space="0" w:color="auto"/>
        <w:bottom w:val="none" w:sz="0" w:space="0" w:color="auto"/>
        <w:right w:val="none" w:sz="0" w:space="0" w:color="auto"/>
      </w:divBdr>
    </w:div>
    <w:div w:id="5716953">
      <w:marLeft w:val="480"/>
      <w:marRight w:val="0"/>
      <w:marTop w:val="0"/>
      <w:marBottom w:val="0"/>
      <w:divBdr>
        <w:top w:val="none" w:sz="0" w:space="0" w:color="auto"/>
        <w:left w:val="none" w:sz="0" w:space="0" w:color="auto"/>
        <w:bottom w:val="none" w:sz="0" w:space="0" w:color="auto"/>
        <w:right w:val="none" w:sz="0" w:space="0" w:color="auto"/>
      </w:divBdr>
    </w:div>
    <w:div w:id="5834221">
      <w:marLeft w:val="480"/>
      <w:marRight w:val="0"/>
      <w:marTop w:val="0"/>
      <w:marBottom w:val="0"/>
      <w:divBdr>
        <w:top w:val="none" w:sz="0" w:space="0" w:color="auto"/>
        <w:left w:val="none" w:sz="0" w:space="0" w:color="auto"/>
        <w:bottom w:val="none" w:sz="0" w:space="0" w:color="auto"/>
        <w:right w:val="none" w:sz="0" w:space="0" w:color="auto"/>
      </w:divBdr>
    </w:div>
    <w:div w:id="5834509">
      <w:marLeft w:val="480"/>
      <w:marRight w:val="0"/>
      <w:marTop w:val="0"/>
      <w:marBottom w:val="0"/>
      <w:divBdr>
        <w:top w:val="none" w:sz="0" w:space="0" w:color="auto"/>
        <w:left w:val="none" w:sz="0" w:space="0" w:color="auto"/>
        <w:bottom w:val="none" w:sz="0" w:space="0" w:color="auto"/>
        <w:right w:val="none" w:sz="0" w:space="0" w:color="auto"/>
      </w:divBdr>
    </w:div>
    <w:div w:id="5861994">
      <w:marLeft w:val="480"/>
      <w:marRight w:val="0"/>
      <w:marTop w:val="0"/>
      <w:marBottom w:val="0"/>
      <w:divBdr>
        <w:top w:val="none" w:sz="0" w:space="0" w:color="auto"/>
        <w:left w:val="none" w:sz="0" w:space="0" w:color="auto"/>
        <w:bottom w:val="none" w:sz="0" w:space="0" w:color="auto"/>
        <w:right w:val="none" w:sz="0" w:space="0" w:color="auto"/>
      </w:divBdr>
    </w:div>
    <w:div w:id="6031541">
      <w:marLeft w:val="480"/>
      <w:marRight w:val="0"/>
      <w:marTop w:val="0"/>
      <w:marBottom w:val="0"/>
      <w:divBdr>
        <w:top w:val="none" w:sz="0" w:space="0" w:color="auto"/>
        <w:left w:val="none" w:sz="0" w:space="0" w:color="auto"/>
        <w:bottom w:val="none" w:sz="0" w:space="0" w:color="auto"/>
        <w:right w:val="none" w:sz="0" w:space="0" w:color="auto"/>
      </w:divBdr>
    </w:div>
    <w:div w:id="6056956">
      <w:marLeft w:val="480"/>
      <w:marRight w:val="0"/>
      <w:marTop w:val="0"/>
      <w:marBottom w:val="0"/>
      <w:divBdr>
        <w:top w:val="none" w:sz="0" w:space="0" w:color="auto"/>
        <w:left w:val="none" w:sz="0" w:space="0" w:color="auto"/>
        <w:bottom w:val="none" w:sz="0" w:space="0" w:color="auto"/>
        <w:right w:val="none" w:sz="0" w:space="0" w:color="auto"/>
      </w:divBdr>
    </w:div>
    <w:div w:id="6058686">
      <w:marLeft w:val="480"/>
      <w:marRight w:val="0"/>
      <w:marTop w:val="0"/>
      <w:marBottom w:val="0"/>
      <w:divBdr>
        <w:top w:val="none" w:sz="0" w:space="0" w:color="auto"/>
        <w:left w:val="none" w:sz="0" w:space="0" w:color="auto"/>
        <w:bottom w:val="none" w:sz="0" w:space="0" w:color="auto"/>
        <w:right w:val="none" w:sz="0" w:space="0" w:color="auto"/>
      </w:divBdr>
    </w:div>
    <w:div w:id="6106795">
      <w:marLeft w:val="480"/>
      <w:marRight w:val="0"/>
      <w:marTop w:val="0"/>
      <w:marBottom w:val="0"/>
      <w:divBdr>
        <w:top w:val="none" w:sz="0" w:space="0" w:color="auto"/>
        <w:left w:val="none" w:sz="0" w:space="0" w:color="auto"/>
        <w:bottom w:val="none" w:sz="0" w:space="0" w:color="auto"/>
        <w:right w:val="none" w:sz="0" w:space="0" w:color="auto"/>
      </w:divBdr>
    </w:div>
    <w:div w:id="6181373">
      <w:marLeft w:val="480"/>
      <w:marRight w:val="0"/>
      <w:marTop w:val="0"/>
      <w:marBottom w:val="0"/>
      <w:divBdr>
        <w:top w:val="none" w:sz="0" w:space="0" w:color="auto"/>
        <w:left w:val="none" w:sz="0" w:space="0" w:color="auto"/>
        <w:bottom w:val="none" w:sz="0" w:space="0" w:color="auto"/>
        <w:right w:val="none" w:sz="0" w:space="0" w:color="auto"/>
      </w:divBdr>
    </w:div>
    <w:div w:id="6251099">
      <w:marLeft w:val="480"/>
      <w:marRight w:val="0"/>
      <w:marTop w:val="0"/>
      <w:marBottom w:val="0"/>
      <w:divBdr>
        <w:top w:val="none" w:sz="0" w:space="0" w:color="auto"/>
        <w:left w:val="none" w:sz="0" w:space="0" w:color="auto"/>
        <w:bottom w:val="none" w:sz="0" w:space="0" w:color="auto"/>
        <w:right w:val="none" w:sz="0" w:space="0" w:color="auto"/>
      </w:divBdr>
    </w:div>
    <w:div w:id="6367323">
      <w:marLeft w:val="480"/>
      <w:marRight w:val="0"/>
      <w:marTop w:val="0"/>
      <w:marBottom w:val="0"/>
      <w:divBdr>
        <w:top w:val="none" w:sz="0" w:space="0" w:color="auto"/>
        <w:left w:val="none" w:sz="0" w:space="0" w:color="auto"/>
        <w:bottom w:val="none" w:sz="0" w:space="0" w:color="auto"/>
        <w:right w:val="none" w:sz="0" w:space="0" w:color="auto"/>
      </w:divBdr>
    </w:div>
    <w:div w:id="6368437">
      <w:marLeft w:val="480"/>
      <w:marRight w:val="0"/>
      <w:marTop w:val="0"/>
      <w:marBottom w:val="0"/>
      <w:divBdr>
        <w:top w:val="none" w:sz="0" w:space="0" w:color="auto"/>
        <w:left w:val="none" w:sz="0" w:space="0" w:color="auto"/>
        <w:bottom w:val="none" w:sz="0" w:space="0" w:color="auto"/>
        <w:right w:val="none" w:sz="0" w:space="0" w:color="auto"/>
      </w:divBdr>
    </w:div>
    <w:div w:id="6369079">
      <w:marLeft w:val="480"/>
      <w:marRight w:val="0"/>
      <w:marTop w:val="0"/>
      <w:marBottom w:val="0"/>
      <w:divBdr>
        <w:top w:val="none" w:sz="0" w:space="0" w:color="auto"/>
        <w:left w:val="none" w:sz="0" w:space="0" w:color="auto"/>
        <w:bottom w:val="none" w:sz="0" w:space="0" w:color="auto"/>
        <w:right w:val="none" w:sz="0" w:space="0" w:color="auto"/>
      </w:divBdr>
    </w:div>
    <w:div w:id="6448868">
      <w:marLeft w:val="480"/>
      <w:marRight w:val="0"/>
      <w:marTop w:val="0"/>
      <w:marBottom w:val="0"/>
      <w:divBdr>
        <w:top w:val="none" w:sz="0" w:space="0" w:color="auto"/>
        <w:left w:val="none" w:sz="0" w:space="0" w:color="auto"/>
        <w:bottom w:val="none" w:sz="0" w:space="0" w:color="auto"/>
        <w:right w:val="none" w:sz="0" w:space="0" w:color="auto"/>
      </w:divBdr>
    </w:div>
    <w:div w:id="6520623">
      <w:marLeft w:val="480"/>
      <w:marRight w:val="0"/>
      <w:marTop w:val="0"/>
      <w:marBottom w:val="0"/>
      <w:divBdr>
        <w:top w:val="none" w:sz="0" w:space="0" w:color="auto"/>
        <w:left w:val="none" w:sz="0" w:space="0" w:color="auto"/>
        <w:bottom w:val="none" w:sz="0" w:space="0" w:color="auto"/>
        <w:right w:val="none" w:sz="0" w:space="0" w:color="auto"/>
      </w:divBdr>
    </w:div>
    <w:div w:id="6710349">
      <w:marLeft w:val="480"/>
      <w:marRight w:val="0"/>
      <w:marTop w:val="0"/>
      <w:marBottom w:val="0"/>
      <w:divBdr>
        <w:top w:val="none" w:sz="0" w:space="0" w:color="auto"/>
        <w:left w:val="none" w:sz="0" w:space="0" w:color="auto"/>
        <w:bottom w:val="none" w:sz="0" w:space="0" w:color="auto"/>
        <w:right w:val="none" w:sz="0" w:space="0" w:color="auto"/>
      </w:divBdr>
    </w:div>
    <w:div w:id="6711004">
      <w:marLeft w:val="480"/>
      <w:marRight w:val="0"/>
      <w:marTop w:val="0"/>
      <w:marBottom w:val="0"/>
      <w:divBdr>
        <w:top w:val="none" w:sz="0" w:space="0" w:color="auto"/>
        <w:left w:val="none" w:sz="0" w:space="0" w:color="auto"/>
        <w:bottom w:val="none" w:sz="0" w:space="0" w:color="auto"/>
        <w:right w:val="none" w:sz="0" w:space="0" w:color="auto"/>
      </w:divBdr>
    </w:div>
    <w:div w:id="6829570">
      <w:marLeft w:val="480"/>
      <w:marRight w:val="0"/>
      <w:marTop w:val="0"/>
      <w:marBottom w:val="0"/>
      <w:divBdr>
        <w:top w:val="none" w:sz="0" w:space="0" w:color="auto"/>
        <w:left w:val="none" w:sz="0" w:space="0" w:color="auto"/>
        <w:bottom w:val="none" w:sz="0" w:space="0" w:color="auto"/>
        <w:right w:val="none" w:sz="0" w:space="0" w:color="auto"/>
      </w:divBdr>
    </w:div>
    <w:div w:id="6833676">
      <w:marLeft w:val="480"/>
      <w:marRight w:val="0"/>
      <w:marTop w:val="0"/>
      <w:marBottom w:val="0"/>
      <w:divBdr>
        <w:top w:val="none" w:sz="0" w:space="0" w:color="auto"/>
        <w:left w:val="none" w:sz="0" w:space="0" w:color="auto"/>
        <w:bottom w:val="none" w:sz="0" w:space="0" w:color="auto"/>
        <w:right w:val="none" w:sz="0" w:space="0" w:color="auto"/>
      </w:divBdr>
    </w:div>
    <w:div w:id="6833971">
      <w:marLeft w:val="480"/>
      <w:marRight w:val="0"/>
      <w:marTop w:val="0"/>
      <w:marBottom w:val="0"/>
      <w:divBdr>
        <w:top w:val="none" w:sz="0" w:space="0" w:color="auto"/>
        <w:left w:val="none" w:sz="0" w:space="0" w:color="auto"/>
        <w:bottom w:val="none" w:sz="0" w:space="0" w:color="auto"/>
        <w:right w:val="none" w:sz="0" w:space="0" w:color="auto"/>
      </w:divBdr>
    </w:div>
    <w:div w:id="6906384">
      <w:marLeft w:val="480"/>
      <w:marRight w:val="0"/>
      <w:marTop w:val="0"/>
      <w:marBottom w:val="0"/>
      <w:divBdr>
        <w:top w:val="none" w:sz="0" w:space="0" w:color="auto"/>
        <w:left w:val="none" w:sz="0" w:space="0" w:color="auto"/>
        <w:bottom w:val="none" w:sz="0" w:space="0" w:color="auto"/>
        <w:right w:val="none" w:sz="0" w:space="0" w:color="auto"/>
      </w:divBdr>
    </w:div>
    <w:div w:id="6951852">
      <w:marLeft w:val="480"/>
      <w:marRight w:val="0"/>
      <w:marTop w:val="0"/>
      <w:marBottom w:val="0"/>
      <w:divBdr>
        <w:top w:val="none" w:sz="0" w:space="0" w:color="auto"/>
        <w:left w:val="none" w:sz="0" w:space="0" w:color="auto"/>
        <w:bottom w:val="none" w:sz="0" w:space="0" w:color="auto"/>
        <w:right w:val="none" w:sz="0" w:space="0" w:color="auto"/>
      </w:divBdr>
    </w:div>
    <w:div w:id="6979099">
      <w:marLeft w:val="480"/>
      <w:marRight w:val="0"/>
      <w:marTop w:val="0"/>
      <w:marBottom w:val="0"/>
      <w:divBdr>
        <w:top w:val="none" w:sz="0" w:space="0" w:color="auto"/>
        <w:left w:val="none" w:sz="0" w:space="0" w:color="auto"/>
        <w:bottom w:val="none" w:sz="0" w:space="0" w:color="auto"/>
        <w:right w:val="none" w:sz="0" w:space="0" w:color="auto"/>
      </w:divBdr>
    </w:div>
    <w:div w:id="7174344">
      <w:marLeft w:val="480"/>
      <w:marRight w:val="0"/>
      <w:marTop w:val="0"/>
      <w:marBottom w:val="0"/>
      <w:divBdr>
        <w:top w:val="none" w:sz="0" w:space="0" w:color="auto"/>
        <w:left w:val="none" w:sz="0" w:space="0" w:color="auto"/>
        <w:bottom w:val="none" w:sz="0" w:space="0" w:color="auto"/>
        <w:right w:val="none" w:sz="0" w:space="0" w:color="auto"/>
      </w:divBdr>
    </w:div>
    <w:div w:id="7291909">
      <w:marLeft w:val="480"/>
      <w:marRight w:val="0"/>
      <w:marTop w:val="0"/>
      <w:marBottom w:val="0"/>
      <w:divBdr>
        <w:top w:val="none" w:sz="0" w:space="0" w:color="auto"/>
        <w:left w:val="none" w:sz="0" w:space="0" w:color="auto"/>
        <w:bottom w:val="none" w:sz="0" w:space="0" w:color="auto"/>
        <w:right w:val="none" w:sz="0" w:space="0" w:color="auto"/>
      </w:divBdr>
    </w:div>
    <w:div w:id="7408516">
      <w:marLeft w:val="480"/>
      <w:marRight w:val="0"/>
      <w:marTop w:val="0"/>
      <w:marBottom w:val="0"/>
      <w:divBdr>
        <w:top w:val="none" w:sz="0" w:space="0" w:color="auto"/>
        <w:left w:val="none" w:sz="0" w:space="0" w:color="auto"/>
        <w:bottom w:val="none" w:sz="0" w:space="0" w:color="auto"/>
        <w:right w:val="none" w:sz="0" w:space="0" w:color="auto"/>
      </w:divBdr>
    </w:div>
    <w:div w:id="7415451">
      <w:marLeft w:val="480"/>
      <w:marRight w:val="0"/>
      <w:marTop w:val="0"/>
      <w:marBottom w:val="0"/>
      <w:divBdr>
        <w:top w:val="none" w:sz="0" w:space="0" w:color="auto"/>
        <w:left w:val="none" w:sz="0" w:space="0" w:color="auto"/>
        <w:bottom w:val="none" w:sz="0" w:space="0" w:color="auto"/>
        <w:right w:val="none" w:sz="0" w:space="0" w:color="auto"/>
      </w:divBdr>
    </w:div>
    <w:div w:id="7417818">
      <w:marLeft w:val="480"/>
      <w:marRight w:val="0"/>
      <w:marTop w:val="0"/>
      <w:marBottom w:val="0"/>
      <w:divBdr>
        <w:top w:val="none" w:sz="0" w:space="0" w:color="auto"/>
        <w:left w:val="none" w:sz="0" w:space="0" w:color="auto"/>
        <w:bottom w:val="none" w:sz="0" w:space="0" w:color="auto"/>
        <w:right w:val="none" w:sz="0" w:space="0" w:color="auto"/>
      </w:divBdr>
    </w:div>
    <w:div w:id="7561085">
      <w:marLeft w:val="480"/>
      <w:marRight w:val="0"/>
      <w:marTop w:val="0"/>
      <w:marBottom w:val="0"/>
      <w:divBdr>
        <w:top w:val="none" w:sz="0" w:space="0" w:color="auto"/>
        <w:left w:val="none" w:sz="0" w:space="0" w:color="auto"/>
        <w:bottom w:val="none" w:sz="0" w:space="0" w:color="auto"/>
        <w:right w:val="none" w:sz="0" w:space="0" w:color="auto"/>
      </w:divBdr>
    </w:div>
    <w:div w:id="7564453">
      <w:marLeft w:val="480"/>
      <w:marRight w:val="0"/>
      <w:marTop w:val="0"/>
      <w:marBottom w:val="0"/>
      <w:divBdr>
        <w:top w:val="none" w:sz="0" w:space="0" w:color="auto"/>
        <w:left w:val="none" w:sz="0" w:space="0" w:color="auto"/>
        <w:bottom w:val="none" w:sz="0" w:space="0" w:color="auto"/>
        <w:right w:val="none" w:sz="0" w:space="0" w:color="auto"/>
      </w:divBdr>
    </w:div>
    <w:div w:id="7757396">
      <w:marLeft w:val="480"/>
      <w:marRight w:val="0"/>
      <w:marTop w:val="0"/>
      <w:marBottom w:val="0"/>
      <w:divBdr>
        <w:top w:val="none" w:sz="0" w:space="0" w:color="auto"/>
        <w:left w:val="none" w:sz="0" w:space="0" w:color="auto"/>
        <w:bottom w:val="none" w:sz="0" w:space="0" w:color="auto"/>
        <w:right w:val="none" w:sz="0" w:space="0" w:color="auto"/>
      </w:divBdr>
    </w:div>
    <w:div w:id="7799525">
      <w:marLeft w:val="480"/>
      <w:marRight w:val="0"/>
      <w:marTop w:val="0"/>
      <w:marBottom w:val="0"/>
      <w:divBdr>
        <w:top w:val="none" w:sz="0" w:space="0" w:color="auto"/>
        <w:left w:val="none" w:sz="0" w:space="0" w:color="auto"/>
        <w:bottom w:val="none" w:sz="0" w:space="0" w:color="auto"/>
        <w:right w:val="none" w:sz="0" w:space="0" w:color="auto"/>
      </w:divBdr>
    </w:div>
    <w:div w:id="7870792">
      <w:marLeft w:val="480"/>
      <w:marRight w:val="0"/>
      <w:marTop w:val="0"/>
      <w:marBottom w:val="0"/>
      <w:divBdr>
        <w:top w:val="none" w:sz="0" w:space="0" w:color="auto"/>
        <w:left w:val="none" w:sz="0" w:space="0" w:color="auto"/>
        <w:bottom w:val="none" w:sz="0" w:space="0" w:color="auto"/>
        <w:right w:val="none" w:sz="0" w:space="0" w:color="auto"/>
      </w:divBdr>
    </w:div>
    <w:div w:id="7873682">
      <w:marLeft w:val="480"/>
      <w:marRight w:val="0"/>
      <w:marTop w:val="0"/>
      <w:marBottom w:val="0"/>
      <w:divBdr>
        <w:top w:val="none" w:sz="0" w:space="0" w:color="auto"/>
        <w:left w:val="none" w:sz="0" w:space="0" w:color="auto"/>
        <w:bottom w:val="none" w:sz="0" w:space="0" w:color="auto"/>
        <w:right w:val="none" w:sz="0" w:space="0" w:color="auto"/>
      </w:divBdr>
    </w:div>
    <w:div w:id="7874254">
      <w:marLeft w:val="480"/>
      <w:marRight w:val="0"/>
      <w:marTop w:val="0"/>
      <w:marBottom w:val="0"/>
      <w:divBdr>
        <w:top w:val="none" w:sz="0" w:space="0" w:color="auto"/>
        <w:left w:val="none" w:sz="0" w:space="0" w:color="auto"/>
        <w:bottom w:val="none" w:sz="0" w:space="0" w:color="auto"/>
        <w:right w:val="none" w:sz="0" w:space="0" w:color="auto"/>
      </w:divBdr>
    </w:div>
    <w:div w:id="7947891">
      <w:marLeft w:val="480"/>
      <w:marRight w:val="0"/>
      <w:marTop w:val="0"/>
      <w:marBottom w:val="0"/>
      <w:divBdr>
        <w:top w:val="none" w:sz="0" w:space="0" w:color="auto"/>
        <w:left w:val="none" w:sz="0" w:space="0" w:color="auto"/>
        <w:bottom w:val="none" w:sz="0" w:space="0" w:color="auto"/>
        <w:right w:val="none" w:sz="0" w:space="0" w:color="auto"/>
      </w:divBdr>
    </w:div>
    <w:div w:id="7953992">
      <w:marLeft w:val="480"/>
      <w:marRight w:val="0"/>
      <w:marTop w:val="0"/>
      <w:marBottom w:val="0"/>
      <w:divBdr>
        <w:top w:val="none" w:sz="0" w:space="0" w:color="auto"/>
        <w:left w:val="none" w:sz="0" w:space="0" w:color="auto"/>
        <w:bottom w:val="none" w:sz="0" w:space="0" w:color="auto"/>
        <w:right w:val="none" w:sz="0" w:space="0" w:color="auto"/>
      </w:divBdr>
    </w:div>
    <w:div w:id="7996667">
      <w:marLeft w:val="480"/>
      <w:marRight w:val="0"/>
      <w:marTop w:val="0"/>
      <w:marBottom w:val="0"/>
      <w:divBdr>
        <w:top w:val="none" w:sz="0" w:space="0" w:color="auto"/>
        <w:left w:val="none" w:sz="0" w:space="0" w:color="auto"/>
        <w:bottom w:val="none" w:sz="0" w:space="0" w:color="auto"/>
        <w:right w:val="none" w:sz="0" w:space="0" w:color="auto"/>
      </w:divBdr>
    </w:div>
    <w:div w:id="8022558">
      <w:marLeft w:val="480"/>
      <w:marRight w:val="0"/>
      <w:marTop w:val="0"/>
      <w:marBottom w:val="0"/>
      <w:divBdr>
        <w:top w:val="none" w:sz="0" w:space="0" w:color="auto"/>
        <w:left w:val="none" w:sz="0" w:space="0" w:color="auto"/>
        <w:bottom w:val="none" w:sz="0" w:space="0" w:color="auto"/>
        <w:right w:val="none" w:sz="0" w:space="0" w:color="auto"/>
      </w:divBdr>
    </w:div>
    <w:div w:id="8026805">
      <w:marLeft w:val="480"/>
      <w:marRight w:val="0"/>
      <w:marTop w:val="0"/>
      <w:marBottom w:val="0"/>
      <w:divBdr>
        <w:top w:val="none" w:sz="0" w:space="0" w:color="auto"/>
        <w:left w:val="none" w:sz="0" w:space="0" w:color="auto"/>
        <w:bottom w:val="none" w:sz="0" w:space="0" w:color="auto"/>
        <w:right w:val="none" w:sz="0" w:space="0" w:color="auto"/>
      </w:divBdr>
    </w:div>
    <w:div w:id="8071337">
      <w:marLeft w:val="480"/>
      <w:marRight w:val="0"/>
      <w:marTop w:val="0"/>
      <w:marBottom w:val="0"/>
      <w:divBdr>
        <w:top w:val="none" w:sz="0" w:space="0" w:color="auto"/>
        <w:left w:val="none" w:sz="0" w:space="0" w:color="auto"/>
        <w:bottom w:val="none" w:sz="0" w:space="0" w:color="auto"/>
        <w:right w:val="none" w:sz="0" w:space="0" w:color="auto"/>
      </w:divBdr>
    </w:div>
    <w:div w:id="8142625">
      <w:marLeft w:val="480"/>
      <w:marRight w:val="0"/>
      <w:marTop w:val="0"/>
      <w:marBottom w:val="0"/>
      <w:divBdr>
        <w:top w:val="none" w:sz="0" w:space="0" w:color="auto"/>
        <w:left w:val="none" w:sz="0" w:space="0" w:color="auto"/>
        <w:bottom w:val="none" w:sz="0" w:space="0" w:color="auto"/>
        <w:right w:val="none" w:sz="0" w:space="0" w:color="auto"/>
      </w:divBdr>
    </w:div>
    <w:div w:id="8145064">
      <w:marLeft w:val="480"/>
      <w:marRight w:val="0"/>
      <w:marTop w:val="0"/>
      <w:marBottom w:val="0"/>
      <w:divBdr>
        <w:top w:val="none" w:sz="0" w:space="0" w:color="auto"/>
        <w:left w:val="none" w:sz="0" w:space="0" w:color="auto"/>
        <w:bottom w:val="none" w:sz="0" w:space="0" w:color="auto"/>
        <w:right w:val="none" w:sz="0" w:space="0" w:color="auto"/>
      </w:divBdr>
    </w:div>
    <w:div w:id="8148173">
      <w:marLeft w:val="480"/>
      <w:marRight w:val="0"/>
      <w:marTop w:val="0"/>
      <w:marBottom w:val="0"/>
      <w:divBdr>
        <w:top w:val="none" w:sz="0" w:space="0" w:color="auto"/>
        <w:left w:val="none" w:sz="0" w:space="0" w:color="auto"/>
        <w:bottom w:val="none" w:sz="0" w:space="0" w:color="auto"/>
        <w:right w:val="none" w:sz="0" w:space="0" w:color="auto"/>
      </w:divBdr>
    </w:div>
    <w:div w:id="8148390">
      <w:marLeft w:val="480"/>
      <w:marRight w:val="0"/>
      <w:marTop w:val="0"/>
      <w:marBottom w:val="0"/>
      <w:divBdr>
        <w:top w:val="none" w:sz="0" w:space="0" w:color="auto"/>
        <w:left w:val="none" w:sz="0" w:space="0" w:color="auto"/>
        <w:bottom w:val="none" w:sz="0" w:space="0" w:color="auto"/>
        <w:right w:val="none" w:sz="0" w:space="0" w:color="auto"/>
      </w:divBdr>
    </w:div>
    <w:div w:id="8216497">
      <w:marLeft w:val="480"/>
      <w:marRight w:val="0"/>
      <w:marTop w:val="0"/>
      <w:marBottom w:val="0"/>
      <w:divBdr>
        <w:top w:val="none" w:sz="0" w:space="0" w:color="auto"/>
        <w:left w:val="none" w:sz="0" w:space="0" w:color="auto"/>
        <w:bottom w:val="none" w:sz="0" w:space="0" w:color="auto"/>
        <w:right w:val="none" w:sz="0" w:space="0" w:color="auto"/>
      </w:divBdr>
    </w:div>
    <w:div w:id="8334032">
      <w:marLeft w:val="480"/>
      <w:marRight w:val="0"/>
      <w:marTop w:val="0"/>
      <w:marBottom w:val="0"/>
      <w:divBdr>
        <w:top w:val="none" w:sz="0" w:space="0" w:color="auto"/>
        <w:left w:val="none" w:sz="0" w:space="0" w:color="auto"/>
        <w:bottom w:val="none" w:sz="0" w:space="0" w:color="auto"/>
        <w:right w:val="none" w:sz="0" w:space="0" w:color="auto"/>
      </w:divBdr>
    </w:div>
    <w:div w:id="8340126">
      <w:marLeft w:val="480"/>
      <w:marRight w:val="0"/>
      <w:marTop w:val="0"/>
      <w:marBottom w:val="0"/>
      <w:divBdr>
        <w:top w:val="none" w:sz="0" w:space="0" w:color="auto"/>
        <w:left w:val="none" w:sz="0" w:space="0" w:color="auto"/>
        <w:bottom w:val="none" w:sz="0" w:space="0" w:color="auto"/>
        <w:right w:val="none" w:sz="0" w:space="0" w:color="auto"/>
      </w:divBdr>
    </w:div>
    <w:div w:id="8408115">
      <w:marLeft w:val="480"/>
      <w:marRight w:val="0"/>
      <w:marTop w:val="0"/>
      <w:marBottom w:val="0"/>
      <w:divBdr>
        <w:top w:val="none" w:sz="0" w:space="0" w:color="auto"/>
        <w:left w:val="none" w:sz="0" w:space="0" w:color="auto"/>
        <w:bottom w:val="none" w:sz="0" w:space="0" w:color="auto"/>
        <w:right w:val="none" w:sz="0" w:space="0" w:color="auto"/>
      </w:divBdr>
    </w:div>
    <w:div w:id="8413257">
      <w:marLeft w:val="480"/>
      <w:marRight w:val="0"/>
      <w:marTop w:val="0"/>
      <w:marBottom w:val="0"/>
      <w:divBdr>
        <w:top w:val="none" w:sz="0" w:space="0" w:color="auto"/>
        <w:left w:val="none" w:sz="0" w:space="0" w:color="auto"/>
        <w:bottom w:val="none" w:sz="0" w:space="0" w:color="auto"/>
        <w:right w:val="none" w:sz="0" w:space="0" w:color="auto"/>
      </w:divBdr>
    </w:div>
    <w:div w:id="8527502">
      <w:marLeft w:val="480"/>
      <w:marRight w:val="0"/>
      <w:marTop w:val="0"/>
      <w:marBottom w:val="0"/>
      <w:divBdr>
        <w:top w:val="none" w:sz="0" w:space="0" w:color="auto"/>
        <w:left w:val="none" w:sz="0" w:space="0" w:color="auto"/>
        <w:bottom w:val="none" w:sz="0" w:space="0" w:color="auto"/>
        <w:right w:val="none" w:sz="0" w:space="0" w:color="auto"/>
      </w:divBdr>
    </w:div>
    <w:div w:id="8602824">
      <w:marLeft w:val="480"/>
      <w:marRight w:val="0"/>
      <w:marTop w:val="0"/>
      <w:marBottom w:val="0"/>
      <w:divBdr>
        <w:top w:val="none" w:sz="0" w:space="0" w:color="auto"/>
        <w:left w:val="none" w:sz="0" w:space="0" w:color="auto"/>
        <w:bottom w:val="none" w:sz="0" w:space="0" w:color="auto"/>
        <w:right w:val="none" w:sz="0" w:space="0" w:color="auto"/>
      </w:divBdr>
    </w:div>
    <w:div w:id="8604825">
      <w:marLeft w:val="480"/>
      <w:marRight w:val="0"/>
      <w:marTop w:val="0"/>
      <w:marBottom w:val="0"/>
      <w:divBdr>
        <w:top w:val="none" w:sz="0" w:space="0" w:color="auto"/>
        <w:left w:val="none" w:sz="0" w:space="0" w:color="auto"/>
        <w:bottom w:val="none" w:sz="0" w:space="0" w:color="auto"/>
        <w:right w:val="none" w:sz="0" w:space="0" w:color="auto"/>
      </w:divBdr>
    </w:div>
    <w:div w:id="8651476">
      <w:marLeft w:val="480"/>
      <w:marRight w:val="0"/>
      <w:marTop w:val="0"/>
      <w:marBottom w:val="0"/>
      <w:divBdr>
        <w:top w:val="none" w:sz="0" w:space="0" w:color="auto"/>
        <w:left w:val="none" w:sz="0" w:space="0" w:color="auto"/>
        <w:bottom w:val="none" w:sz="0" w:space="0" w:color="auto"/>
        <w:right w:val="none" w:sz="0" w:space="0" w:color="auto"/>
      </w:divBdr>
    </w:div>
    <w:div w:id="8719925">
      <w:marLeft w:val="480"/>
      <w:marRight w:val="0"/>
      <w:marTop w:val="0"/>
      <w:marBottom w:val="0"/>
      <w:divBdr>
        <w:top w:val="none" w:sz="0" w:space="0" w:color="auto"/>
        <w:left w:val="none" w:sz="0" w:space="0" w:color="auto"/>
        <w:bottom w:val="none" w:sz="0" w:space="0" w:color="auto"/>
        <w:right w:val="none" w:sz="0" w:space="0" w:color="auto"/>
      </w:divBdr>
    </w:div>
    <w:div w:id="8721294">
      <w:marLeft w:val="480"/>
      <w:marRight w:val="0"/>
      <w:marTop w:val="0"/>
      <w:marBottom w:val="0"/>
      <w:divBdr>
        <w:top w:val="none" w:sz="0" w:space="0" w:color="auto"/>
        <w:left w:val="none" w:sz="0" w:space="0" w:color="auto"/>
        <w:bottom w:val="none" w:sz="0" w:space="0" w:color="auto"/>
        <w:right w:val="none" w:sz="0" w:space="0" w:color="auto"/>
      </w:divBdr>
    </w:div>
    <w:div w:id="8722456">
      <w:marLeft w:val="480"/>
      <w:marRight w:val="0"/>
      <w:marTop w:val="0"/>
      <w:marBottom w:val="0"/>
      <w:divBdr>
        <w:top w:val="none" w:sz="0" w:space="0" w:color="auto"/>
        <w:left w:val="none" w:sz="0" w:space="0" w:color="auto"/>
        <w:bottom w:val="none" w:sz="0" w:space="0" w:color="auto"/>
        <w:right w:val="none" w:sz="0" w:space="0" w:color="auto"/>
      </w:divBdr>
    </w:div>
    <w:div w:id="8725675">
      <w:marLeft w:val="480"/>
      <w:marRight w:val="0"/>
      <w:marTop w:val="0"/>
      <w:marBottom w:val="0"/>
      <w:divBdr>
        <w:top w:val="none" w:sz="0" w:space="0" w:color="auto"/>
        <w:left w:val="none" w:sz="0" w:space="0" w:color="auto"/>
        <w:bottom w:val="none" w:sz="0" w:space="0" w:color="auto"/>
        <w:right w:val="none" w:sz="0" w:space="0" w:color="auto"/>
      </w:divBdr>
    </w:div>
    <w:div w:id="8726420">
      <w:marLeft w:val="480"/>
      <w:marRight w:val="0"/>
      <w:marTop w:val="0"/>
      <w:marBottom w:val="0"/>
      <w:divBdr>
        <w:top w:val="none" w:sz="0" w:space="0" w:color="auto"/>
        <w:left w:val="none" w:sz="0" w:space="0" w:color="auto"/>
        <w:bottom w:val="none" w:sz="0" w:space="0" w:color="auto"/>
        <w:right w:val="none" w:sz="0" w:space="0" w:color="auto"/>
      </w:divBdr>
    </w:div>
    <w:div w:id="8801133">
      <w:marLeft w:val="480"/>
      <w:marRight w:val="0"/>
      <w:marTop w:val="0"/>
      <w:marBottom w:val="0"/>
      <w:divBdr>
        <w:top w:val="none" w:sz="0" w:space="0" w:color="auto"/>
        <w:left w:val="none" w:sz="0" w:space="0" w:color="auto"/>
        <w:bottom w:val="none" w:sz="0" w:space="0" w:color="auto"/>
        <w:right w:val="none" w:sz="0" w:space="0" w:color="auto"/>
      </w:divBdr>
    </w:div>
    <w:div w:id="8803725">
      <w:marLeft w:val="480"/>
      <w:marRight w:val="0"/>
      <w:marTop w:val="0"/>
      <w:marBottom w:val="0"/>
      <w:divBdr>
        <w:top w:val="none" w:sz="0" w:space="0" w:color="auto"/>
        <w:left w:val="none" w:sz="0" w:space="0" w:color="auto"/>
        <w:bottom w:val="none" w:sz="0" w:space="0" w:color="auto"/>
        <w:right w:val="none" w:sz="0" w:space="0" w:color="auto"/>
      </w:divBdr>
    </w:div>
    <w:div w:id="8914606">
      <w:marLeft w:val="480"/>
      <w:marRight w:val="0"/>
      <w:marTop w:val="0"/>
      <w:marBottom w:val="0"/>
      <w:divBdr>
        <w:top w:val="none" w:sz="0" w:space="0" w:color="auto"/>
        <w:left w:val="none" w:sz="0" w:space="0" w:color="auto"/>
        <w:bottom w:val="none" w:sz="0" w:space="0" w:color="auto"/>
        <w:right w:val="none" w:sz="0" w:space="0" w:color="auto"/>
      </w:divBdr>
    </w:div>
    <w:div w:id="8917224">
      <w:marLeft w:val="480"/>
      <w:marRight w:val="0"/>
      <w:marTop w:val="0"/>
      <w:marBottom w:val="0"/>
      <w:divBdr>
        <w:top w:val="none" w:sz="0" w:space="0" w:color="auto"/>
        <w:left w:val="none" w:sz="0" w:space="0" w:color="auto"/>
        <w:bottom w:val="none" w:sz="0" w:space="0" w:color="auto"/>
        <w:right w:val="none" w:sz="0" w:space="0" w:color="auto"/>
      </w:divBdr>
    </w:div>
    <w:div w:id="8917292">
      <w:marLeft w:val="480"/>
      <w:marRight w:val="0"/>
      <w:marTop w:val="0"/>
      <w:marBottom w:val="0"/>
      <w:divBdr>
        <w:top w:val="none" w:sz="0" w:space="0" w:color="auto"/>
        <w:left w:val="none" w:sz="0" w:space="0" w:color="auto"/>
        <w:bottom w:val="none" w:sz="0" w:space="0" w:color="auto"/>
        <w:right w:val="none" w:sz="0" w:space="0" w:color="auto"/>
      </w:divBdr>
    </w:div>
    <w:div w:id="8994420">
      <w:marLeft w:val="480"/>
      <w:marRight w:val="0"/>
      <w:marTop w:val="0"/>
      <w:marBottom w:val="0"/>
      <w:divBdr>
        <w:top w:val="none" w:sz="0" w:space="0" w:color="auto"/>
        <w:left w:val="none" w:sz="0" w:space="0" w:color="auto"/>
        <w:bottom w:val="none" w:sz="0" w:space="0" w:color="auto"/>
        <w:right w:val="none" w:sz="0" w:space="0" w:color="auto"/>
      </w:divBdr>
    </w:div>
    <w:div w:id="8995303">
      <w:marLeft w:val="480"/>
      <w:marRight w:val="0"/>
      <w:marTop w:val="0"/>
      <w:marBottom w:val="0"/>
      <w:divBdr>
        <w:top w:val="none" w:sz="0" w:space="0" w:color="auto"/>
        <w:left w:val="none" w:sz="0" w:space="0" w:color="auto"/>
        <w:bottom w:val="none" w:sz="0" w:space="0" w:color="auto"/>
        <w:right w:val="none" w:sz="0" w:space="0" w:color="auto"/>
      </w:divBdr>
    </w:div>
    <w:div w:id="9064825">
      <w:marLeft w:val="480"/>
      <w:marRight w:val="0"/>
      <w:marTop w:val="0"/>
      <w:marBottom w:val="0"/>
      <w:divBdr>
        <w:top w:val="none" w:sz="0" w:space="0" w:color="auto"/>
        <w:left w:val="none" w:sz="0" w:space="0" w:color="auto"/>
        <w:bottom w:val="none" w:sz="0" w:space="0" w:color="auto"/>
        <w:right w:val="none" w:sz="0" w:space="0" w:color="auto"/>
      </w:divBdr>
    </w:div>
    <w:div w:id="9069579">
      <w:marLeft w:val="480"/>
      <w:marRight w:val="0"/>
      <w:marTop w:val="0"/>
      <w:marBottom w:val="0"/>
      <w:divBdr>
        <w:top w:val="none" w:sz="0" w:space="0" w:color="auto"/>
        <w:left w:val="none" w:sz="0" w:space="0" w:color="auto"/>
        <w:bottom w:val="none" w:sz="0" w:space="0" w:color="auto"/>
        <w:right w:val="none" w:sz="0" w:space="0" w:color="auto"/>
      </w:divBdr>
    </w:div>
    <w:div w:id="9072285">
      <w:marLeft w:val="480"/>
      <w:marRight w:val="0"/>
      <w:marTop w:val="0"/>
      <w:marBottom w:val="0"/>
      <w:divBdr>
        <w:top w:val="none" w:sz="0" w:space="0" w:color="auto"/>
        <w:left w:val="none" w:sz="0" w:space="0" w:color="auto"/>
        <w:bottom w:val="none" w:sz="0" w:space="0" w:color="auto"/>
        <w:right w:val="none" w:sz="0" w:space="0" w:color="auto"/>
      </w:divBdr>
    </w:div>
    <w:div w:id="9109823">
      <w:marLeft w:val="480"/>
      <w:marRight w:val="0"/>
      <w:marTop w:val="0"/>
      <w:marBottom w:val="0"/>
      <w:divBdr>
        <w:top w:val="none" w:sz="0" w:space="0" w:color="auto"/>
        <w:left w:val="none" w:sz="0" w:space="0" w:color="auto"/>
        <w:bottom w:val="none" w:sz="0" w:space="0" w:color="auto"/>
        <w:right w:val="none" w:sz="0" w:space="0" w:color="auto"/>
      </w:divBdr>
    </w:div>
    <w:div w:id="9113630">
      <w:marLeft w:val="480"/>
      <w:marRight w:val="0"/>
      <w:marTop w:val="0"/>
      <w:marBottom w:val="0"/>
      <w:divBdr>
        <w:top w:val="none" w:sz="0" w:space="0" w:color="auto"/>
        <w:left w:val="none" w:sz="0" w:space="0" w:color="auto"/>
        <w:bottom w:val="none" w:sz="0" w:space="0" w:color="auto"/>
        <w:right w:val="none" w:sz="0" w:space="0" w:color="auto"/>
      </w:divBdr>
    </w:div>
    <w:div w:id="9257513">
      <w:marLeft w:val="480"/>
      <w:marRight w:val="0"/>
      <w:marTop w:val="0"/>
      <w:marBottom w:val="0"/>
      <w:divBdr>
        <w:top w:val="none" w:sz="0" w:space="0" w:color="auto"/>
        <w:left w:val="none" w:sz="0" w:space="0" w:color="auto"/>
        <w:bottom w:val="none" w:sz="0" w:space="0" w:color="auto"/>
        <w:right w:val="none" w:sz="0" w:space="0" w:color="auto"/>
      </w:divBdr>
    </w:div>
    <w:div w:id="9374846">
      <w:marLeft w:val="480"/>
      <w:marRight w:val="0"/>
      <w:marTop w:val="0"/>
      <w:marBottom w:val="0"/>
      <w:divBdr>
        <w:top w:val="none" w:sz="0" w:space="0" w:color="auto"/>
        <w:left w:val="none" w:sz="0" w:space="0" w:color="auto"/>
        <w:bottom w:val="none" w:sz="0" w:space="0" w:color="auto"/>
        <w:right w:val="none" w:sz="0" w:space="0" w:color="auto"/>
      </w:divBdr>
    </w:div>
    <w:div w:id="9375925">
      <w:marLeft w:val="480"/>
      <w:marRight w:val="0"/>
      <w:marTop w:val="0"/>
      <w:marBottom w:val="0"/>
      <w:divBdr>
        <w:top w:val="none" w:sz="0" w:space="0" w:color="auto"/>
        <w:left w:val="none" w:sz="0" w:space="0" w:color="auto"/>
        <w:bottom w:val="none" w:sz="0" w:space="0" w:color="auto"/>
        <w:right w:val="none" w:sz="0" w:space="0" w:color="auto"/>
      </w:divBdr>
    </w:div>
    <w:div w:id="9378426">
      <w:marLeft w:val="480"/>
      <w:marRight w:val="0"/>
      <w:marTop w:val="0"/>
      <w:marBottom w:val="0"/>
      <w:divBdr>
        <w:top w:val="none" w:sz="0" w:space="0" w:color="auto"/>
        <w:left w:val="none" w:sz="0" w:space="0" w:color="auto"/>
        <w:bottom w:val="none" w:sz="0" w:space="0" w:color="auto"/>
        <w:right w:val="none" w:sz="0" w:space="0" w:color="auto"/>
      </w:divBdr>
    </w:div>
    <w:div w:id="9568737">
      <w:marLeft w:val="480"/>
      <w:marRight w:val="0"/>
      <w:marTop w:val="0"/>
      <w:marBottom w:val="0"/>
      <w:divBdr>
        <w:top w:val="none" w:sz="0" w:space="0" w:color="auto"/>
        <w:left w:val="none" w:sz="0" w:space="0" w:color="auto"/>
        <w:bottom w:val="none" w:sz="0" w:space="0" w:color="auto"/>
        <w:right w:val="none" w:sz="0" w:space="0" w:color="auto"/>
      </w:divBdr>
    </w:div>
    <w:div w:id="9576793">
      <w:marLeft w:val="480"/>
      <w:marRight w:val="0"/>
      <w:marTop w:val="0"/>
      <w:marBottom w:val="0"/>
      <w:divBdr>
        <w:top w:val="none" w:sz="0" w:space="0" w:color="auto"/>
        <w:left w:val="none" w:sz="0" w:space="0" w:color="auto"/>
        <w:bottom w:val="none" w:sz="0" w:space="0" w:color="auto"/>
        <w:right w:val="none" w:sz="0" w:space="0" w:color="auto"/>
      </w:divBdr>
    </w:div>
    <w:div w:id="9645354">
      <w:marLeft w:val="480"/>
      <w:marRight w:val="0"/>
      <w:marTop w:val="0"/>
      <w:marBottom w:val="0"/>
      <w:divBdr>
        <w:top w:val="none" w:sz="0" w:space="0" w:color="auto"/>
        <w:left w:val="none" w:sz="0" w:space="0" w:color="auto"/>
        <w:bottom w:val="none" w:sz="0" w:space="0" w:color="auto"/>
        <w:right w:val="none" w:sz="0" w:space="0" w:color="auto"/>
      </w:divBdr>
    </w:div>
    <w:div w:id="9652089">
      <w:marLeft w:val="480"/>
      <w:marRight w:val="0"/>
      <w:marTop w:val="0"/>
      <w:marBottom w:val="0"/>
      <w:divBdr>
        <w:top w:val="none" w:sz="0" w:space="0" w:color="auto"/>
        <w:left w:val="none" w:sz="0" w:space="0" w:color="auto"/>
        <w:bottom w:val="none" w:sz="0" w:space="0" w:color="auto"/>
        <w:right w:val="none" w:sz="0" w:space="0" w:color="auto"/>
      </w:divBdr>
    </w:div>
    <w:div w:id="9769599">
      <w:marLeft w:val="480"/>
      <w:marRight w:val="0"/>
      <w:marTop w:val="0"/>
      <w:marBottom w:val="0"/>
      <w:divBdr>
        <w:top w:val="none" w:sz="0" w:space="0" w:color="auto"/>
        <w:left w:val="none" w:sz="0" w:space="0" w:color="auto"/>
        <w:bottom w:val="none" w:sz="0" w:space="0" w:color="auto"/>
        <w:right w:val="none" w:sz="0" w:space="0" w:color="auto"/>
      </w:divBdr>
    </w:div>
    <w:div w:id="9918007">
      <w:marLeft w:val="480"/>
      <w:marRight w:val="0"/>
      <w:marTop w:val="0"/>
      <w:marBottom w:val="0"/>
      <w:divBdr>
        <w:top w:val="none" w:sz="0" w:space="0" w:color="auto"/>
        <w:left w:val="none" w:sz="0" w:space="0" w:color="auto"/>
        <w:bottom w:val="none" w:sz="0" w:space="0" w:color="auto"/>
        <w:right w:val="none" w:sz="0" w:space="0" w:color="auto"/>
      </w:divBdr>
    </w:div>
    <w:div w:id="9919162">
      <w:marLeft w:val="480"/>
      <w:marRight w:val="0"/>
      <w:marTop w:val="0"/>
      <w:marBottom w:val="0"/>
      <w:divBdr>
        <w:top w:val="none" w:sz="0" w:space="0" w:color="auto"/>
        <w:left w:val="none" w:sz="0" w:space="0" w:color="auto"/>
        <w:bottom w:val="none" w:sz="0" w:space="0" w:color="auto"/>
        <w:right w:val="none" w:sz="0" w:space="0" w:color="auto"/>
      </w:divBdr>
    </w:div>
    <w:div w:id="10038251">
      <w:marLeft w:val="480"/>
      <w:marRight w:val="0"/>
      <w:marTop w:val="0"/>
      <w:marBottom w:val="0"/>
      <w:divBdr>
        <w:top w:val="none" w:sz="0" w:space="0" w:color="auto"/>
        <w:left w:val="none" w:sz="0" w:space="0" w:color="auto"/>
        <w:bottom w:val="none" w:sz="0" w:space="0" w:color="auto"/>
        <w:right w:val="none" w:sz="0" w:space="0" w:color="auto"/>
      </w:divBdr>
    </w:div>
    <w:div w:id="10105437">
      <w:marLeft w:val="480"/>
      <w:marRight w:val="0"/>
      <w:marTop w:val="0"/>
      <w:marBottom w:val="0"/>
      <w:divBdr>
        <w:top w:val="none" w:sz="0" w:space="0" w:color="auto"/>
        <w:left w:val="none" w:sz="0" w:space="0" w:color="auto"/>
        <w:bottom w:val="none" w:sz="0" w:space="0" w:color="auto"/>
        <w:right w:val="none" w:sz="0" w:space="0" w:color="auto"/>
      </w:divBdr>
    </w:div>
    <w:div w:id="10110633">
      <w:marLeft w:val="480"/>
      <w:marRight w:val="0"/>
      <w:marTop w:val="0"/>
      <w:marBottom w:val="0"/>
      <w:divBdr>
        <w:top w:val="none" w:sz="0" w:space="0" w:color="auto"/>
        <w:left w:val="none" w:sz="0" w:space="0" w:color="auto"/>
        <w:bottom w:val="none" w:sz="0" w:space="0" w:color="auto"/>
        <w:right w:val="none" w:sz="0" w:space="0" w:color="auto"/>
      </w:divBdr>
    </w:div>
    <w:div w:id="10112714">
      <w:marLeft w:val="480"/>
      <w:marRight w:val="0"/>
      <w:marTop w:val="0"/>
      <w:marBottom w:val="0"/>
      <w:divBdr>
        <w:top w:val="none" w:sz="0" w:space="0" w:color="auto"/>
        <w:left w:val="none" w:sz="0" w:space="0" w:color="auto"/>
        <w:bottom w:val="none" w:sz="0" w:space="0" w:color="auto"/>
        <w:right w:val="none" w:sz="0" w:space="0" w:color="auto"/>
      </w:divBdr>
    </w:div>
    <w:div w:id="10114032">
      <w:marLeft w:val="480"/>
      <w:marRight w:val="0"/>
      <w:marTop w:val="0"/>
      <w:marBottom w:val="0"/>
      <w:divBdr>
        <w:top w:val="none" w:sz="0" w:space="0" w:color="auto"/>
        <w:left w:val="none" w:sz="0" w:space="0" w:color="auto"/>
        <w:bottom w:val="none" w:sz="0" w:space="0" w:color="auto"/>
        <w:right w:val="none" w:sz="0" w:space="0" w:color="auto"/>
      </w:divBdr>
    </w:div>
    <w:div w:id="10180945">
      <w:marLeft w:val="480"/>
      <w:marRight w:val="0"/>
      <w:marTop w:val="0"/>
      <w:marBottom w:val="0"/>
      <w:divBdr>
        <w:top w:val="none" w:sz="0" w:space="0" w:color="auto"/>
        <w:left w:val="none" w:sz="0" w:space="0" w:color="auto"/>
        <w:bottom w:val="none" w:sz="0" w:space="0" w:color="auto"/>
        <w:right w:val="none" w:sz="0" w:space="0" w:color="auto"/>
      </w:divBdr>
    </w:div>
    <w:div w:id="10225666">
      <w:marLeft w:val="480"/>
      <w:marRight w:val="0"/>
      <w:marTop w:val="0"/>
      <w:marBottom w:val="0"/>
      <w:divBdr>
        <w:top w:val="none" w:sz="0" w:space="0" w:color="auto"/>
        <w:left w:val="none" w:sz="0" w:space="0" w:color="auto"/>
        <w:bottom w:val="none" w:sz="0" w:space="0" w:color="auto"/>
        <w:right w:val="none" w:sz="0" w:space="0" w:color="auto"/>
      </w:divBdr>
    </w:div>
    <w:div w:id="10228937">
      <w:marLeft w:val="480"/>
      <w:marRight w:val="0"/>
      <w:marTop w:val="0"/>
      <w:marBottom w:val="0"/>
      <w:divBdr>
        <w:top w:val="none" w:sz="0" w:space="0" w:color="auto"/>
        <w:left w:val="none" w:sz="0" w:space="0" w:color="auto"/>
        <w:bottom w:val="none" w:sz="0" w:space="0" w:color="auto"/>
        <w:right w:val="none" w:sz="0" w:space="0" w:color="auto"/>
      </w:divBdr>
    </w:div>
    <w:div w:id="10230129">
      <w:marLeft w:val="480"/>
      <w:marRight w:val="0"/>
      <w:marTop w:val="0"/>
      <w:marBottom w:val="0"/>
      <w:divBdr>
        <w:top w:val="none" w:sz="0" w:space="0" w:color="auto"/>
        <w:left w:val="none" w:sz="0" w:space="0" w:color="auto"/>
        <w:bottom w:val="none" w:sz="0" w:space="0" w:color="auto"/>
        <w:right w:val="none" w:sz="0" w:space="0" w:color="auto"/>
      </w:divBdr>
    </w:div>
    <w:div w:id="10303696">
      <w:marLeft w:val="480"/>
      <w:marRight w:val="0"/>
      <w:marTop w:val="0"/>
      <w:marBottom w:val="0"/>
      <w:divBdr>
        <w:top w:val="none" w:sz="0" w:space="0" w:color="auto"/>
        <w:left w:val="none" w:sz="0" w:space="0" w:color="auto"/>
        <w:bottom w:val="none" w:sz="0" w:space="0" w:color="auto"/>
        <w:right w:val="none" w:sz="0" w:space="0" w:color="auto"/>
      </w:divBdr>
    </w:div>
    <w:div w:id="10374591">
      <w:marLeft w:val="480"/>
      <w:marRight w:val="0"/>
      <w:marTop w:val="0"/>
      <w:marBottom w:val="0"/>
      <w:divBdr>
        <w:top w:val="none" w:sz="0" w:space="0" w:color="auto"/>
        <w:left w:val="none" w:sz="0" w:space="0" w:color="auto"/>
        <w:bottom w:val="none" w:sz="0" w:space="0" w:color="auto"/>
        <w:right w:val="none" w:sz="0" w:space="0" w:color="auto"/>
      </w:divBdr>
    </w:div>
    <w:div w:id="10375129">
      <w:marLeft w:val="480"/>
      <w:marRight w:val="0"/>
      <w:marTop w:val="0"/>
      <w:marBottom w:val="0"/>
      <w:divBdr>
        <w:top w:val="none" w:sz="0" w:space="0" w:color="auto"/>
        <w:left w:val="none" w:sz="0" w:space="0" w:color="auto"/>
        <w:bottom w:val="none" w:sz="0" w:space="0" w:color="auto"/>
        <w:right w:val="none" w:sz="0" w:space="0" w:color="auto"/>
      </w:divBdr>
    </w:div>
    <w:div w:id="10379882">
      <w:marLeft w:val="480"/>
      <w:marRight w:val="0"/>
      <w:marTop w:val="0"/>
      <w:marBottom w:val="0"/>
      <w:divBdr>
        <w:top w:val="none" w:sz="0" w:space="0" w:color="auto"/>
        <w:left w:val="none" w:sz="0" w:space="0" w:color="auto"/>
        <w:bottom w:val="none" w:sz="0" w:space="0" w:color="auto"/>
        <w:right w:val="none" w:sz="0" w:space="0" w:color="auto"/>
      </w:divBdr>
    </w:div>
    <w:div w:id="10380118">
      <w:marLeft w:val="480"/>
      <w:marRight w:val="0"/>
      <w:marTop w:val="0"/>
      <w:marBottom w:val="0"/>
      <w:divBdr>
        <w:top w:val="none" w:sz="0" w:space="0" w:color="auto"/>
        <w:left w:val="none" w:sz="0" w:space="0" w:color="auto"/>
        <w:bottom w:val="none" w:sz="0" w:space="0" w:color="auto"/>
        <w:right w:val="none" w:sz="0" w:space="0" w:color="auto"/>
      </w:divBdr>
    </w:div>
    <w:div w:id="10424737">
      <w:marLeft w:val="480"/>
      <w:marRight w:val="0"/>
      <w:marTop w:val="0"/>
      <w:marBottom w:val="0"/>
      <w:divBdr>
        <w:top w:val="none" w:sz="0" w:space="0" w:color="auto"/>
        <w:left w:val="none" w:sz="0" w:space="0" w:color="auto"/>
        <w:bottom w:val="none" w:sz="0" w:space="0" w:color="auto"/>
        <w:right w:val="none" w:sz="0" w:space="0" w:color="auto"/>
      </w:divBdr>
    </w:div>
    <w:div w:id="10450142">
      <w:marLeft w:val="480"/>
      <w:marRight w:val="0"/>
      <w:marTop w:val="0"/>
      <w:marBottom w:val="0"/>
      <w:divBdr>
        <w:top w:val="none" w:sz="0" w:space="0" w:color="auto"/>
        <w:left w:val="none" w:sz="0" w:space="0" w:color="auto"/>
        <w:bottom w:val="none" w:sz="0" w:space="0" w:color="auto"/>
        <w:right w:val="none" w:sz="0" w:space="0" w:color="auto"/>
      </w:divBdr>
    </w:div>
    <w:div w:id="10491765">
      <w:marLeft w:val="480"/>
      <w:marRight w:val="0"/>
      <w:marTop w:val="0"/>
      <w:marBottom w:val="0"/>
      <w:divBdr>
        <w:top w:val="none" w:sz="0" w:space="0" w:color="auto"/>
        <w:left w:val="none" w:sz="0" w:space="0" w:color="auto"/>
        <w:bottom w:val="none" w:sz="0" w:space="0" w:color="auto"/>
        <w:right w:val="none" w:sz="0" w:space="0" w:color="auto"/>
      </w:divBdr>
    </w:div>
    <w:div w:id="10496759">
      <w:marLeft w:val="480"/>
      <w:marRight w:val="0"/>
      <w:marTop w:val="0"/>
      <w:marBottom w:val="0"/>
      <w:divBdr>
        <w:top w:val="none" w:sz="0" w:space="0" w:color="auto"/>
        <w:left w:val="none" w:sz="0" w:space="0" w:color="auto"/>
        <w:bottom w:val="none" w:sz="0" w:space="0" w:color="auto"/>
        <w:right w:val="none" w:sz="0" w:space="0" w:color="auto"/>
      </w:divBdr>
    </w:div>
    <w:div w:id="10570617">
      <w:marLeft w:val="480"/>
      <w:marRight w:val="0"/>
      <w:marTop w:val="0"/>
      <w:marBottom w:val="0"/>
      <w:divBdr>
        <w:top w:val="none" w:sz="0" w:space="0" w:color="auto"/>
        <w:left w:val="none" w:sz="0" w:space="0" w:color="auto"/>
        <w:bottom w:val="none" w:sz="0" w:space="0" w:color="auto"/>
        <w:right w:val="none" w:sz="0" w:space="0" w:color="auto"/>
      </w:divBdr>
    </w:div>
    <w:div w:id="10570735">
      <w:marLeft w:val="480"/>
      <w:marRight w:val="0"/>
      <w:marTop w:val="0"/>
      <w:marBottom w:val="0"/>
      <w:divBdr>
        <w:top w:val="none" w:sz="0" w:space="0" w:color="auto"/>
        <w:left w:val="none" w:sz="0" w:space="0" w:color="auto"/>
        <w:bottom w:val="none" w:sz="0" w:space="0" w:color="auto"/>
        <w:right w:val="none" w:sz="0" w:space="0" w:color="auto"/>
      </w:divBdr>
    </w:div>
    <w:div w:id="10687470">
      <w:marLeft w:val="480"/>
      <w:marRight w:val="0"/>
      <w:marTop w:val="0"/>
      <w:marBottom w:val="0"/>
      <w:divBdr>
        <w:top w:val="none" w:sz="0" w:space="0" w:color="auto"/>
        <w:left w:val="none" w:sz="0" w:space="0" w:color="auto"/>
        <w:bottom w:val="none" w:sz="0" w:space="0" w:color="auto"/>
        <w:right w:val="none" w:sz="0" w:space="0" w:color="auto"/>
      </w:divBdr>
    </w:div>
    <w:div w:id="10691657">
      <w:marLeft w:val="480"/>
      <w:marRight w:val="0"/>
      <w:marTop w:val="0"/>
      <w:marBottom w:val="0"/>
      <w:divBdr>
        <w:top w:val="none" w:sz="0" w:space="0" w:color="auto"/>
        <w:left w:val="none" w:sz="0" w:space="0" w:color="auto"/>
        <w:bottom w:val="none" w:sz="0" w:space="0" w:color="auto"/>
        <w:right w:val="none" w:sz="0" w:space="0" w:color="auto"/>
      </w:divBdr>
    </w:div>
    <w:div w:id="10760065">
      <w:marLeft w:val="480"/>
      <w:marRight w:val="0"/>
      <w:marTop w:val="0"/>
      <w:marBottom w:val="0"/>
      <w:divBdr>
        <w:top w:val="none" w:sz="0" w:space="0" w:color="auto"/>
        <w:left w:val="none" w:sz="0" w:space="0" w:color="auto"/>
        <w:bottom w:val="none" w:sz="0" w:space="0" w:color="auto"/>
        <w:right w:val="none" w:sz="0" w:space="0" w:color="auto"/>
      </w:divBdr>
    </w:div>
    <w:div w:id="10760476">
      <w:marLeft w:val="480"/>
      <w:marRight w:val="0"/>
      <w:marTop w:val="0"/>
      <w:marBottom w:val="0"/>
      <w:divBdr>
        <w:top w:val="none" w:sz="0" w:space="0" w:color="auto"/>
        <w:left w:val="none" w:sz="0" w:space="0" w:color="auto"/>
        <w:bottom w:val="none" w:sz="0" w:space="0" w:color="auto"/>
        <w:right w:val="none" w:sz="0" w:space="0" w:color="auto"/>
      </w:divBdr>
    </w:div>
    <w:div w:id="10760730">
      <w:marLeft w:val="480"/>
      <w:marRight w:val="0"/>
      <w:marTop w:val="0"/>
      <w:marBottom w:val="0"/>
      <w:divBdr>
        <w:top w:val="none" w:sz="0" w:space="0" w:color="auto"/>
        <w:left w:val="none" w:sz="0" w:space="0" w:color="auto"/>
        <w:bottom w:val="none" w:sz="0" w:space="0" w:color="auto"/>
        <w:right w:val="none" w:sz="0" w:space="0" w:color="auto"/>
      </w:divBdr>
    </w:div>
    <w:div w:id="10837402">
      <w:marLeft w:val="480"/>
      <w:marRight w:val="0"/>
      <w:marTop w:val="0"/>
      <w:marBottom w:val="0"/>
      <w:divBdr>
        <w:top w:val="none" w:sz="0" w:space="0" w:color="auto"/>
        <w:left w:val="none" w:sz="0" w:space="0" w:color="auto"/>
        <w:bottom w:val="none" w:sz="0" w:space="0" w:color="auto"/>
        <w:right w:val="none" w:sz="0" w:space="0" w:color="auto"/>
      </w:divBdr>
    </w:div>
    <w:div w:id="10843671">
      <w:marLeft w:val="480"/>
      <w:marRight w:val="0"/>
      <w:marTop w:val="0"/>
      <w:marBottom w:val="0"/>
      <w:divBdr>
        <w:top w:val="none" w:sz="0" w:space="0" w:color="auto"/>
        <w:left w:val="none" w:sz="0" w:space="0" w:color="auto"/>
        <w:bottom w:val="none" w:sz="0" w:space="0" w:color="auto"/>
        <w:right w:val="none" w:sz="0" w:space="0" w:color="auto"/>
      </w:divBdr>
    </w:div>
    <w:div w:id="10880910">
      <w:marLeft w:val="480"/>
      <w:marRight w:val="0"/>
      <w:marTop w:val="0"/>
      <w:marBottom w:val="0"/>
      <w:divBdr>
        <w:top w:val="none" w:sz="0" w:space="0" w:color="auto"/>
        <w:left w:val="none" w:sz="0" w:space="0" w:color="auto"/>
        <w:bottom w:val="none" w:sz="0" w:space="0" w:color="auto"/>
        <w:right w:val="none" w:sz="0" w:space="0" w:color="auto"/>
      </w:divBdr>
    </w:div>
    <w:div w:id="10910695">
      <w:marLeft w:val="480"/>
      <w:marRight w:val="0"/>
      <w:marTop w:val="0"/>
      <w:marBottom w:val="0"/>
      <w:divBdr>
        <w:top w:val="none" w:sz="0" w:space="0" w:color="auto"/>
        <w:left w:val="none" w:sz="0" w:space="0" w:color="auto"/>
        <w:bottom w:val="none" w:sz="0" w:space="0" w:color="auto"/>
        <w:right w:val="none" w:sz="0" w:space="0" w:color="auto"/>
      </w:divBdr>
    </w:div>
    <w:div w:id="10961273">
      <w:marLeft w:val="480"/>
      <w:marRight w:val="0"/>
      <w:marTop w:val="0"/>
      <w:marBottom w:val="0"/>
      <w:divBdr>
        <w:top w:val="none" w:sz="0" w:space="0" w:color="auto"/>
        <w:left w:val="none" w:sz="0" w:space="0" w:color="auto"/>
        <w:bottom w:val="none" w:sz="0" w:space="0" w:color="auto"/>
        <w:right w:val="none" w:sz="0" w:space="0" w:color="auto"/>
      </w:divBdr>
    </w:div>
    <w:div w:id="11030487">
      <w:marLeft w:val="480"/>
      <w:marRight w:val="0"/>
      <w:marTop w:val="0"/>
      <w:marBottom w:val="0"/>
      <w:divBdr>
        <w:top w:val="none" w:sz="0" w:space="0" w:color="auto"/>
        <w:left w:val="none" w:sz="0" w:space="0" w:color="auto"/>
        <w:bottom w:val="none" w:sz="0" w:space="0" w:color="auto"/>
        <w:right w:val="none" w:sz="0" w:space="0" w:color="auto"/>
      </w:divBdr>
    </w:div>
    <w:div w:id="11032241">
      <w:marLeft w:val="480"/>
      <w:marRight w:val="0"/>
      <w:marTop w:val="0"/>
      <w:marBottom w:val="0"/>
      <w:divBdr>
        <w:top w:val="none" w:sz="0" w:space="0" w:color="auto"/>
        <w:left w:val="none" w:sz="0" w:space="0" w:color="auto"/>
        <w:bottom w:val="none" w:sz="0" w:space="0" w:color="auto"/>
        <w:right w:val="none" w:sz="0" w:space="0" w:color="auto"/>
      </w:divBdr>
    </w:div>
    <w:div w:id="11032277">
      <w:marLeft w:val="480"/>
      <w:marRight w:val="0"/>
      <w:marTop w:val="0"/>
      <w:marBottom w:val="0"/>
      <w:divBdr>
        <w:top w:val="none" w:sz="0" w:space="0" w:color="auto"/>
        <w:left w:val="none" w:sz="0" w:space="0" w:color="auto"/>
        <w:bottom w:val="none" w:sz="0" w:space="0" w:color="auto"/>
        <w:right w:val="none" w:sz="0" w:space="0" w:color="auto"/>
      </w:divBdr>
    </w:div>
    <w:div w:id="11224764">
      <w:marLeft w:val="480"/>
      <w:marRight w:val="0"/>
      <w:marTop w:val="0"/>
      <w:marBottom w:val="0"/>
      <w:divBdr>
        <w:top w:val="none" w:sz="0" w:space="0" w:color="auto"/>
        <w:left w:val="none" w:sz="0" w:space="0" w:color="auto"/>
        <w:bottom w:val="none" w:sz="0" w:space="0" w:color="auto"/>
        <w:right w:val="none" w:sz="0" w:space="0" w:color="auto"/>
      </w:divBdr>
    </w:div>
    <w:div w:id="11226776">
      <w:marLeft w:val="480"/>
      <w:marRight w:val="0"/>
      <w:marTop w:val="0"/>
      <w:marBottom w:val="0"/>
      <w:divBdr>
        <w:top w:val="none" w:sz="0" w:space="0" w:color="auto"/>
        <w:left w:val="none" w:sz="0" w:space="0" w:color="auto"/>
        <w:bottom w:val="none" w:sz="0" w:space="0" w:color="auto"/>
        <w:right w:val="none" w:sz="0" w:space="0" w:color="auto"/>
      </w:divBdr>
    </w:div>
    <w:div w:id="11227168">
      <w:marLeft w:val="480"/>
      <w:marRight w:val="0"/>
      <w:marTop w:val="0"/>
      <w:marBottom w:val="0"/>
      <w:divBdr>
        <w:top w:val="none" w:sz="0" w:space="0" w:color="auto"/>
        <w:left w:val="none" w:sz="0" w:space="0" w:color="auto"/>
        <w:bottom w:val="none" w:sz="0" w:space="0" w:color="auto"/>
        <w:right w:val="none" w:sz="0" w:space="0" w:color="auto"/>
      </w:divBdr>
    </w:div>
    <w:div w:id="11300839">
      <w:marLeft w:val="480"/>
      <w:marRight w:val="0"/>
      <w:marTop w:val="0"/>
      <w:marBottom w:val="0"/>
      <w:divBdr>
        <w:top w:val="none" w:sz="0" w:space="0" w:color="auto"/>
        <w:left w:val="none" w:sz="0" w:space="0" w:color="auto"/>
        <w:bottom w:val="none" w:sz="0" w:space="0" w:color="auto"/>
        <w:right w:val="none" w:sz="0" w:space="0" w:color="auto"/>
      </w:divBdr>
    </w:div>
    <w:div w:id="11303751">
      <w:marLeft w:val="480"/>
      <w:marRight w:val="0"/>
      <w:marTop w:val="0"/>
      <w:marBottom w:val="0"/>
      <w:divBdr>
        <w:top w:val="none" w:sz="0" w:space="0" w:color="auto"/>
        <w:left w:val="none" w:sz="0" w:space="0" w:color="auto"/>
        <w:bottom w:val="none" w:sz="0" w:space="0" w:color="auto"/>
        <w:right w:val="none" w:sz="0" w:space="0" w:color="auto"/>
      </w:divBdr>
    </w:div>
    <w:div w:id="11342175">
      <w:marLeft w:val="480"/>
      <w:marRight w:val="0"/>
      <w:marTop w:val="0"/>
      <w:marBottom w:val="0"/>
      <w:divBdr>
        <w:top w:val="none" w:sz="0" w:space="0" w:color="auto"/>
        <w:left w:val="none" w:sz="0" w:space="0" w:color="auto"/>
        <w:bottom w:val="none" w:sz="0" w:space="0" w:color="auto"/>
        <w:right w:val="none" w:sz="0" w:space="0" w:color="auto"/>
      </w:divBdr>
    </w:div>
    <w:div w:id="11416393">
      <w:marLeft w:val="480"/>
      <w:marRight w:val="0"/>
      <w:marTop w:val="0"/>
      <w:marBottom w:val="0"/>
      <w:divBdr>
        <w:top w:val="none" w:sz="0" w:space="0" w:color="auto"/>
        <w:left w:val="none" w:sz="0" w:space="0" w:color="auto"/>
        <w:bottom w:val="none" w:sz="0" w:space="0" w:color="auto"/>
        <w:right w:val="none" w:sz="0" w:space="0" w:color="auto"/>
      </w:divBdr>
    </w:div>
    <w:div w:id="11416568">
      <w:marLeft w:val="480"/>
      <w:marRight w:val="0"/>
      <w:marTop w:val="0"/>
      <w:marBottom w:val="0"/>
      <w:divBdr>
        <w:top w:val="none" w:sz="0" w:space="0" w:color="auto"/>
        <w:left w:val="none" w:sz="0" w:space="0" w:color="auto"/>
        <w:bottom w:val="none" w:sz="0" w:space="0" w:color="auto"/>
        <w:right w:val="none" w:sz="0" w:space="0" w:color="auto"/>
      </w:divBdr>
    </w:div>
    <w:div w:id="11417399">
      <w:marLeft w:val="480"/>
      <w:marRight w:val="0"/>
      <w:marTop w:val="0"/>
      <w:marBottom w:val="0"/>
      <w:divBdr>
        <w:top w:val="none" w:sz="0" w:space="0" w:color="auto"/>
        <w:left w:val="none" w:sz="0" w:space="0" w:color="auto"/>
        <w:bottom w:val="none" w:sz="0" w:space="0" w:color="auto"/>
        <w:right w:val="none" w:sz="0" w:space="0" w:color="auto"/>
      </w:divBdr>
    </w:div>
    <w:div w:id="11418371">
      <w:marLeft w:val="480"/>
      <w:marRight w:val="0"/>
      <w:marTop w:val="0"/>
      <w:marBottom w:val="0"/>
      <w:divBdr>
        <w:top w:val="none" w:sz="0" w:space="0" w:color="auto"/>
        <w:left w:val="none" w:sz="0" w:space="0" w:color="auto"/>
        <w:bottom w:val="none" w:sz="0" w:space="0" w:color="auto"/>
        <w:right w:val="none" w:sz="0" w:space="0" w:color="auto"/>
      </w:divBdr>
    </w:div>
    <w:div w:id="11497684">
      <w:marLeft w:val="480"/>
      <w:marRight w:val="0"/>
      <w:marTop w:val="0"/>
      <w:marBottom w:val="0"/>
      <w:divBdr>
        <w:top w:val="none" w:sz="0" w:space="0" w:color="auto"/>
        <w:left w:val="none" w:sz="0" w:space="0" w:color="auto"/>
        <w:bottom w:val="none" w:sz="0" w:space="0" w:color="auto"/>
        <w:right w:val="none" w:sz="0" w:space="0" w:color="auto"/>
      </w:divBdr>
    </w:div>
    <w:div w:id="11540475">
      <w:marLeft w:val="480"/>
      <w:marRight w:val="0"/>
      <w:marTop w:val="0"/>
      <w:marBottom w:val="0"/>
      <w:divBdr>
        <w:top w:val="none" w:sz="0" w:space="0" w:color="auto"/>
        <w:left w:val="none" w:sz="0" w:space="0" w:color="auto"/>
        <w:bottom w:val="none" w:sz="0" w:space="0" w:color="auto"/>
        <w:right w:val="none" w:sz="0" w:space="0" w:color="auto"/>
      </w:divBdr>
    </w:div>
    <w:div w:id="11732453">
      <w:marLeft w:val="480"/>
      <w:marRight w:val="0"/>
      <w:marTop w:val="0"/>
      <w:marBottom w:val="0"/>
      <w:divBdr>
        <w:top w:val="none" w:sz="0" w:space="0" w:color="auto"/>
        <w:left w:val="none" w:sz="0" w:space="0" w:color="auto"/>
        <w:bottom w:val="none" w:sz="0" w:space="0" w:color="auto"/>
        <w:right w:val="none" w:sz="0" w:space="0" w:color="auto"/>
      </w:divBdr>
    </w:div>
    <w:div w:id="11732807">
      <w:marLeft w:val="480"/>
      <w:marRight w:val="0"/>
      <w:marTop w:val="0"/>
      <w:marBottom w:val="0"/>
      <w:divBdr>
        <w:top w:val="none" w:sz="0" w:space="0" w:color="auto"/>
        <w:left w:val="none" w:sz="0" w:space="0" w:color="auto"/>
        <w:bottom w:val="none" w:sz="0" w:space="0" w:color="auto"/>
        <w:right w:val="none" w:sz="0" w:space="0" w:color="auto"/>
      </w:divBdr>
    </w:div>
    <w:div w:id="11732820">
      <w:marLeft w:val="480"/>
      <w:marRight w:val="0"/>
      <w:marTop w:val="0"/>
      <w:marBottom w:val="0"/>
      <w:divBdr>
        <w:top w:val="none" w:sz="0" w:space="0" w:color="auto"/>
        <w:left w:val="none" w:sz="0" w:space="0" w:color="auto"/>
        <w:bottom w:val="none" w:sz="0" w:space="0" w:color="auto"/>
        <w:right w:val="none" w:sz="0" w:space="0" w:color="auto"/>
      </w:divBdr>
    </w:div>
    <w:div w:id="11759312">
      <w:marLeft w:val="480"/>
      <w:marRight w:val="0"/>
      <w:marTop w:val="0"/>
      <w:marBottom w:val="0"/>
      <w:divBdr>
        <w:top w:val="none" w:sz="0" w:space="0" w:color="auto"/>
        <w:left w:val="none" w:sz="0" w:space="0" w:color="auto"/>
        <w:bottom w:val="none" w:sz="0" w:space="0" w:color="auto"/>
        <w:right w:val="none" w:sz="0" w:space="0" w:color="auto"/>
      </w:divBdr>
    </w:div>
    <w:div w:id="11803712">
      <w:marLeft w:val="480"/>
      <w:marRight w:val="0"/>
      <w:marTop w:val="0"/>
      <w:marBottom w:val="0"/>
      <w:divBdr>
        <w:top w:val="none" w:sz="0" w:space="0" w:color="auto"/>
        <w:left w:val="none" w:sz="0" w:space="0" w:color="auto"/>
        <w:bottom w:val="none" w:sz="0" w:space="0" w:color="auto"/>
        <w:right w:val="none" w:sz="0" w:space="0" w:color="auto"/>
      </w:divBdr>
    </w:div>
    <w:div w:id="11807841">
      <w:marLeft w:val="480"/>
      <w:marRight w:val="0"/>
      <w:marTop w:val="0"/>
      <w:marBottom w:val="0"/>
      <w:divBdr>
        <w:top w:val="none" w:sz="0" w:space="0" w:color="auto"/>
        <w:left w:val="none" w:sz="0" w:space="0" w:color="auto"/>
        <w:bottom w:val="none" w:sz="0" w:space="0" w:color="auto"/>
        <w:right w:val="none" w:sz="0" w:space="0" w:color="auto"/>
      </w:divBdr>
    </w:div>
    <w:div w:id="11881768">
      <w:marLeft w:val="480"/>
      <w:marRight w:val="0"/>
      <w:marTop w:val="0"/>
      <w:marBottom w:val="0"/>
      <w:divBdr>
        <w:top w:val="none" w:sz="0" w:space="0" w:color="auto"/>
        <w:left w:val="none" w:sz="0" w:space="0" w:color="auto"/>
        <w:bottom w:val="none" w:sz="0" w:space="0" w:color="auto"/>
        <w:right w:val="none" w:sz="0" w:space="0" w:color="auto"/>
      </w:divBdr>
    </w:div>
    <w:div w:id="11953624">
      <w:marLeft w:val="480"/>
      <w:marRight w:val="0"/>
      <w:marTop w:val="0"/>
      <w:marBottom w:val="0"/>
      <w:divBdr>
        <w:top w:val="none" w:sz="0" w:space="0" w:color="auto"/>
        <w:left w:val="none" w:sz="0" w:space="0" w:color="auto"/>
        <w:bottom w:val="none" w:sz="0" w:space="0" w:color="auto"/>
        <w:right w:val="none" w:sz="0" w:space="0" w:color="auto"/>
      </w:divBdr>
    </w:div>
    <w:div w:id="11957571">
      <w:marLeft w:val="480"/>
      <w:marRight w:val="0"/>
      <w:marTop w:val="0"/>
      <w:marBottom w:val="0"/>
      <w:divBdr>
        <w:top w:val="none" w:sz="0" w:space="0" w:color="auto"/>
        <w:left w:val="none" w:sz="0" w:space="0" w:color="auto"/>
        <w:bottom w:val="none" w:sz="0" w:space="0" w:color="auto"/>
        <w:right w:val="none" w:sz="0" w:space="0" w:color="auto"/>
      </w:divBdr>
    </w:div>
    <w:div w:id="11997629">
      <w:marLeft w:val="480"/>
      <w:marRight w:val="0"/>
      <w:marTop w:val="0"/>
      <w:marBottom w:val="0"/>
      <w:divBdr>
        <w:top w:val="none" w:sz="0" w:space="0" w:color="auto"/>
        <w:left w:val="none" w:sz="0" w:space="0" w:color="auto"/>
        <w:bottom w:val="none" w:sz="0" w:space="0" w:color="auto"/>
        <w:right w:val="none" w:sz="0" w:space="0" w:color="auto"/>
      </w:divBdr>
    </w:div>
    <w:div w:id="12073142">
      <w:marLeft w:val="480"/>
      <w:marRight w:val="0"/>
      <w:marTop w:val="0"/>
      <w:marBottom w:val="0"/>
      <w:divBdr>
        <w:top w:val="none" w:sz="0" w:space="0" w:color="auto"/>
        <w:left w:val="none" w:sz="0" w:space="0" w:color="auto"/>
        <w:bottom w:val="none" w:sz="0" w:space="0" w:color="auto"/>
        <w:right w:val="none" w:sz="0" w:space="0" w:color="auto"/>
      </w:divBdr>
    </w:div>
    <w:div w:id="12079196">
      <w:marLeft w:val="480"/>
      <w:marRight w:val="0"/>
      <w:marTop w:val="0"/>
      <w:marBottom w:val="0"/>
      <w:divBdr>
        <w:top w:val="none" w:sz="0" w:space="0" w:color="auto"/>
        <w:left w:val="none" w:sz="0" w:space="0" w:color="auto"/>
        <w:bottom w:val="none" w:sz="0" w:space="0" w:color="auto"/>
        <w:right w:val="none" w:sz="0" w:space="0" w:color="auto"/>
      </w:divBdr>
    </w:div>
    <w:div w:id="12150734">
      <w:marLeft w:val="480"/>
      <w:marRight w:val="0"/>
      <w:marTop w:val="0"/>
      <w:marBottom w:val="0"/>
      <w:divBdr>
        <w:top w:val="none" w:sz="0" w:space="0" w:color="auto"/>
        <w:left w:val="none" w:sz="0" w:space="0" w:color="auto"/>
        <w:bottom w:val="none" w:sz="0" w:space="0" w:color="auto"/>
        <w:right w:val="none" w:sz="0" w:space="0" w:color="auto"/>
      </w:divBdr>
    </w:div>
    <w:div w:id="12221694">
      <w:marLeft w:val="480"/>
      <w:marRight w:val="0"/>
      <w:marTop w:val="0"/>
      <w:marBottom w:val="0"/>
      <w:divBdr>
        <w:top w:val="none" w:sz="0" w:space="0" w:color="auto"/>
        <w:left w:val="none" w:sz="0" w:space="0" w:color="auto"/>
        <w:bottom w:val="none" w:sz="0" w:space="0" w:color="auto"/>
        <w:right w:val="none" w:sz="0" w:space="0" w:color="auto"/>
      </w:divBdr>
    </w:div>
    <w:div w:id="12389016">
      <w:marLeft w:val="480"/>
      <w:marRight w:val="0"/>
      <w:marTop w:val="0"/>
      <w:marBottom w:val="0"/>
      <w:divBdr>
        <w:top w:val="none" w:sz="0" w:space="0" w:color="auto"/>
        <w:left w:val="none" w:sz="0" w:space="0" w:color="auto"/>
        <w:bottom w:val="none" w:sz="0" w:space="0" w:color="auto"/>
        <w:right w:val="none" w:sz="0" w:space="0" w:color="auto"/>
      </w:divBdr>
    </w:div>
    <w:div w:id="12457216">
      <w:marLeft w:val="480"/>
      <w:marRight w:val="0"/>
      <w:marTop w:val="0"/>
      <w:marBottom w:val="0"/>
      <w:divBdr>
        <w:top w:val="none" w:sz="0" w:space="0" w:color="auto"/>
        <w:left w:val="none" w:sz="0" w:space="0" w:color="auto"/>
        <w:bottom w:val="none" w:sz="0" w:space="0" w:color="auto"/>
        <w:right w:val="none" w:sz="0" w:space="0" w:color="auto"/>
      </w:divBdr>
    </w:div>
    <w:div w:id="12462368">
      <w:marLeft w:val="480"/>
      <w:marRight w:val="0"/>
      <w:marTop w:val="0"/>
      <w:marBottom w:val="0"/>
      <w:divBdr>
        <w:top w:val="none" w:sz="0" w:space="0" w:color="auto"/>
        <w:left w:val="none" w:sz="0" w:space="0" w:color="auto"/>
        <w:bottom w:val="none" w:sz="0" w:space="0" w:color="auto"/>
        <w:right w:val="none" w:sz="0" w:space="0" w:color="auto"/>
      </w:divBdr>
    </w:div>
    <w:div w:id="12464691">
      <w:marLeft w:val="480"/>
      <w:marRight w:val="0"/>
      <w:marTop w:val="0"/>
      <w:marBottom w:val="0"/>
      <w:divBdr>
        <w:top w:val="none" w:sz="0" w:space="0" w:color="auto"/>
        <w:left w:val="none" w:sz="0" w:space="0" w:color="auto"/>
        <w:bottom w:val="none" w:sz="0" w:space="0" w:color="auto"/>
        <w:right w:val="none" w:sz="0" w:space="0" w:color="auto"/>
      </w:divBdr>
    </w:div>
    <w:div w:id="12466335">
      <w:marLeft w:val="480"/>
      <w:marRight w:val="0"/>
      <w:marTop w:val="0"/>
      <w:marBottom w:val="0"/>
      <w:divBdr>
        <w:top w:val="none" w:sz="0" w:space="0" w:color="auto"/>
        <w:left w:val="none" w:sz="0" w:space="0" w:color="auto"/>
        <w:bottom w:val="none" w:sz="0" w:space="0" w:color="auto"/>
        <w:right w:val="none" w:sz="0" w:space="0" w:color="auto"/>
      </w:divBdr>
    </w:div>
    <w:div w:id="12533961">
      <w:marLeft w:val="480"/>
      <w:marRight w:val="0"/>
      <w:marTop w:val="0"/>
      <w:marBottom w:val="0"/>
      <w:divBdr>
        <w:top w:val="none" w:sz="0" w:space="0" w:color="auto"/>
        <w:left w:val="none" w:sz="0" w:space="0" w:color="auto"/>
        <w:bottom w:val="none" w:sz="0" w:space="0" w:color="auto"/>
        <w:right w:val="none" w:sz="0" w:space="0" w:color="auto"/>
      </w:divBdr>
    </w:div>
    <w:div w:id="12726759">
      <w:marLeft w:val="480"/>
      <w:marRight w:val="0"/>
      <w:marTop w:val="0"/>
      <w:marBottom w:val="0"/>
      <w:divBdr>
        <w:top w:val="none" w:sz="0" w:space="0" w:color="auto"/>
        <w:left w:val="none" w:sz="0" w:space="0" w:color="auto"/>
        <w:bottom w:val="none" w:sz="0" w:space="0" w:color="auto"/>
        <w:right w:val="none" w:sz="0" w:space="0" w:color="auto"/>
      </w:divBdr>
    </w:div>
    <w:div w:id="12809808">
      <w:marLeft w:val="480"/>
      <w:marRight w:val="0"/>
      <w:marTop w:val="0"/>
      <w:marBottom w:val="0"/>
      <w:divBdr>
        <w:top w:val="none" w:sz="0" w:space="0" w:color="auto"/>
        <w:left w:val="none" w:sz="0" w:space="0" w:color="auto"/>
        <w:bottom w:val="none" w:sz="0" w:space="0" w:color="auto"/>
        <w:right w:val="none" w:sz="0" w:space="0" w:color="auto"/>
      </w:divBdr>
    </w:div>
    <w:div w:id="12850826">
      <w:marLeft w:val="480"/>
      <w:marRight w:val="0"/>
      <w:marTop w:val="0"/>
      <w:marBottom w:val="0"/>
      <w:divBdr>
        <w:top w:val="none" w:sz="0" w:space="0" w:color="auto"/>
        <w:left w:val="none" w:sz="0" w:space="0" w:color="auto"/>
        <w:bottom w:val="none" w:sz="0" w:space="0" w:color="auto"/>
        <w:right w:val="none" w:sz="0" w:space="0" w:color="auto"/>
      </w:divBdr>
    </w:div>
    <w:div w:id="12923491">
      <w:marLeft w:val="480"/>
      <w:marRight w:val="0"/>
      <w:marTop w:val="0"/>
      <w:marBottom w:val="0"/>
      <w:divBdr>
        <w:top w:val="none" w:sz="0" w:space="0" w:color="auto"/>
        <w:left w:val="none" w:sz="0" w:space="0" w:color="auto"/>
        <w:bottom w:val="none" w:sz="0" w:space="0" w:color="auto"/>
        <w:right w:val="none" w:sz="0" w:space="0" w:color="auto"/>
      </w:divBdr>
    </w:div>
    <w:div w:id="12925018">
      <w:marLeft w:val="480"/>
      <w:marRight w:val="0"/>
      <w:marTop w:val="0"/>
      <w:marBottom w:val="0"/>
      <w:divBdr>
        <w:top w:val="none" w:sz="0" w:space="0" w:color="auto"/>
        <w:left w:val="none" w:sz="0" w:space="0" w:color="auto"/>
        <w:bottom w:val="none" w:sz="0" w:space="0" w:color="auto"/>
        <w:right w:val="none" w:sz="0" w:space="0" w:color="auto"/>
      </w:divBdr>
    </w:div>
    <w:div w:id="13003079">
      <w:marLeft w:val="480"/>
      <w:marRight w:val="0"/>
      <w:marTop w:val="0"/>
      <w:marBottom w:val="0"/>
      <w:divBdr>
        <w:top w:val="none" w:sz="0" w:space="0" w:color="auto"/>
        <w:left w:val="none" w:sz="0" w:space="0" w:color="auto"/>
        <w:bottom w:val="none" w:sz="0" w:space="0" w:color="auto"/>
        <w:right w:val="none" w:sz="0" w:space="0" w:color="auto"/>
      </w:divBdr>
    </w:div>
    <w:div w:id="13116214">
      <w:marLeft w:val="480"/>
      <w:marRight w:val="0"/>
      <w:marTop w:val="0"/>
      <w:marBottom w:val="0"/>
      <w:divBdr>
        <w:top w:val="none" w:sz="0" w:space="0" w:color="auto"/>
        <w:left w:val="none" w:sz="0" w:space="0" w:color="auto"/>
        <w:bottom w:val="none" w:sz="0" w:space="0" w:color="auto"/>
        <w:right w:val="none" w:sz="0" w:space="0" w:color="auto"/>
      </w:divBdr>
    </w:div>
    <w:div w:id="13118894">
      <w:marLeft w:val="480"/>
      <w:marRight w:val="0"/>
      <w:marTop w:val="0"/>
      <w:marBottom w:val="0"/>
      <w:divBdr>
        <w:top w:val="none" w:sz="0" w:space="0" w:color="auto"/>
        <w:left w:val="none" w:sz="0" w:space="0" w:color="auto"/>
        <w:bottom w:val="none" w:sz="0" w:space="0" w:color="auto"/>
        <w:right w:val="none" w:sz="0" w:space="0" w:color="auto"/>
      </w:divBdr>
    </w:div>
    <w:div w:id="13188521">
      <w:marLeft w:val="480"/>
      <w:marRight w:val="0"/>
      <w:marTop w:val="0"/>
      <w:marBottom w:val="0"/>
      <w:divBdr>
        <w:top w:val="none" w:sz="0" w:space="0" w:color="auto"/>
        <w:left w:val="none" w:sz="0" w:space="0" w:color="auto"/>
        <w:bottom w:val="none" w:sz="0" w:space="0" w:color="auto"/>
        <w:right w:val="none" w:sz="0" w:space="0" w:color="auto"/>
      </w:divBdr>
    </w:div>
    <w:div w:id="13263546">
      <w:marLeft w:val="480"/>
      <w:marRight w:val="0"/>
      <w:marTop w:val="0"/>
      <w:marBottom w:val="0"/>
      <w:divBdr>
        <w:top w:val="none" w:sz="0" w:space="0" w:color="auto"/>
        <w:left w:val="none" w:sz="0" w:space="0" w:color="auto"/>
        <w:bottom w:val="none" w:sz="0" w:space="0" w:color="auto"/>
        <w:right w:val="none" w:sz="0" w:space="0" w:color="auto"/>
      </w:divBdr>
    </w:div>
    <w:div w:id="13305734">
      <w:marLeft w:val="480"/>
      <w:marRight w:val="0"/>
      <w:marTop w:val="0"/>
      <w:marBottom w:val="0"/>
      <w:divBdr>
        <w:top w:val="none" w:sz="0" w:space="0" w:color="auto"/>
        <w:left w:val="none" w:sz="0" w:space="0" w:color="auto"/>
        <w:bottom w:val="none" w:sz="0" w:space="0" w:color="auto"/>
        <w:right w:val="none" w:sz="0" w:space="0" w:color="auto"/>
      </w:divBdr>
    </w:div>
    <w:div w:id="13390642">
      <w:marLeft w:val="480"/>
      <w:marRight w:val="0"/>
      <w:marTop w:val="0"/>
      <w:marBottom w:val="0"/>
      <w:divBdr>
        <w:top w:val="none" w:sz="0" w:space="0" w:color="auto"/>
        <w:left w:val="none" w:sz="0" w:space="0" w:color="auto"/>
        <w:bottom w:val="none" w:sz="0" w:space="0" w:color="auto"/>
        <w:right w:val="none" w:sz="0" w:space="0" w:color="auto"/>
      </w:divBdr>
    </w:div>
    <w:div w:id="13461558">
      <w:marLeft w:val="480"/>
      <w:marRight w:val="0"/>
      <w:marTop w:val="0"/>
      <w:marBottom w:val="0"/>
      <w:divBdr>
        <w:top w:val="none" w:sz="0" w:space="0" w:color="auto"/>
        <w:left w:val="none" w:sz="0" w:space="0" w:color="auto"/>
        <w:bottom w:val="none" w:sz="0" w:space="0" w:color="auto"/>
        <w:right w:val="none" w:sz="0" w:space="0" w:color="auto"/>
      </w:divBdr>
    </w:div>
    <w:div w:id="13652661">
      <w:marLeft w:val="480"/>
      <w:marRight w:val="0"/>
      <w:marTop w:val="0"/>
      <w:marBottom w:val="0"/>
      <w:divBdr>
        <w:top w:val="none" w:sz="0" w:space="0" w:color="auto"/>
        <w:left w:val="none" w:sz="0" w:space="0" w:color="auto"/>
        <w:bottom w:val="none" w:sz="0" w:space="0" w:color="auto"/>
        <w:right w:val="none" w:sz="0" w:space="0" w:color="auto"/>
      </w:divBdr>
    </w:div>
    <w:div w:id="13655845">
      <w:marLeft w:val="480"/>
      <w:marRight w:val="0"/>
      <w:marTop w:val="0"/>
      <w:marBottom w:val="0"/>
      <w:divBdr>
        <w:top w:val="none" w:sz="0" w:space="0" w:color="auto"/>
        <w:left w:val="none" w:sz="0" w:space="0" w:color="auto"/>
        <w:bottom w:val="none" w:sz="0" w:space="0" w:color="auto"/>
        <w:right w:val="none" w:sz="0" w:space="0" w:color="auto"/>
      </w:divBdr>
    </w:div>
    <w:div w:id="13656271">
      <w:marLeft w:val="480"/>
      <w:marRight w:val="0"/>
      <w:marTop w:val="0"/>
      <w:marBottom w:val="0"/>
      <w:divBdr>
        <w:top w:val="none" w:sz="0" w:space="0" w:color="auto"/>
        <w:left w:val="none" w:sz="0" w:space="0" w:color="auto"/>
        <w:bottom w:val="none" w:sz="0" w:space="0" w:color="auto"/>
        <w:right w:val="none" w:sz="0" w:space="0" w:color="auto"/>
      </w:divBdr>
    </w:div>
    <w:div w:id="13657082">
      <w:marLeft w:val="480"/>
      <w:marRight w:val="0"/>
      <w:marTop w:val="0"/>
      <w:marBottom w:val="0"/>
      <w:divBdr>
        <w:top w:val="none" w:sz="0" w:space="0" w:color="auto"/>
        <w:left w:val="none" w:sz="0" w:space="0" w:color="auto"/>
        <w:bottom w:val="none" w:sz="0" w:space="0" w:color="auto"/>
        <w:right w:val="none" w:sz="0" w:space="0" w:color="auto"/>
      </w:divBdr>
    </w:div>
    <w:div w:id="13845962">
      <w:marLeft w:val="480"/>
      <w:marRight w:val="0"/>
      <w:marTop w:val="0"/>
      <w:marBottom w:val="0"/>
      <w:divBdr>
        <w:top w:val="none" w:sz="0" w:space="0" w:color="auto"/>
        <w:left w:val="none" w:sz="0" w:space="0" w:color="auto"/>
        <w:bottom w:val="none" w:sz="0" w:space="0" w:color="auto"/>
        <w:right w:val="none" w:sz="0" w:space="0" w:color="auto"/>
      </w:divBdr>
    </w:div>
    <w:div w:id="13847910">
      <w:marLeft w:val="480"/>
      <w:marRight w:val="0"/>
      <w:marTop w:val="0"/>
      <w:marBottom w:val="0"/>
      <w:divBdr>
        <w:top w:val="none" w:sz="0" w:space="0" w:color="auto"/>
        <w:left w:val="none" w:sz="0" w:space="0" w:color="auto"/>
        <w:bottom w:val="none" w:sz="0" w:space="0" w:color="auto"/>
        <w:right w:val="none" w:sz="0" w:space="0" w:color="auto"/>
      </w:divBdr>
    </w:div>
    <w:div w:id="13925928">
      <w:marLeft w:val="480"/>
      <w:marRight w:val="0"/>
      <w:marTop w:val="0"/>
      <w:marBottom w:val="0"/>
      <w:divBdr>
        <w:top w:val="none" w:sz="0" w:space="0" w:color="auto"/>
        <w:left w:val="none" w:sz="0" w:space="0" w:color="auto"/>
        <w:bottom w:val="none" w:sz="0" w:space="0" w:color="auto"/>
        <w:right w:val="none" w:sz="0" w:space="0" w:color="auto"/>
      </w:divBdr>
    </w:div>
    <w:div w:id="13964999">
      <w:marLeft w:val="480"/>
      <w:marRight w:val="0"/>
      <w:marTop w:val="0"/>
      <w:marBottom w:val="0"/>
      <w:divBdr>
        <w:top w:val="none" w:sz="0" w:space="0" w:color="auto"/>
        <w:left w:val="none" w:sz="0" w:space="0" w:color="auto"/>
        <w:bottom w:val="none" w:sz="0" w:space="0" w:color="auto"/>
        <w:right w:val="none" w:sz="0" w:space="0" w:color="auto"/>
      </w:divBdr>
    </w:div>
    <w:div w:id="14113314">
      <w:marLeft w:val="480"/>
      <w:marRight w:val="0"/>
      <w:marTop w:val="0"/>
      <w:marBottom w:val="0"/>
      <w:divBdr>
        <w:top w:val="none" w:sz="0" w:space="0" w:color="auto"/>
        <w:left w:val="none" w:sz="0" w:space="0" w:color="auto"/>
        <w:bottom w:val="none" w:sz="0" w:space="0" w:color="auto"/>
        <w:right w:val="none" w:sz="0" w:space="0" w:color="auto"/>
      </w:divBdr>
    </w:div>
    <w:div w:id="14120981">
      <w:marLeft w:val="480"/>
      <w:marRight w:val="0"/>
      <w:marTop w:val="0"/>
      <w:marBottom w:val="0"/>
      <w:divBdr>
        <w:top w:val="none" w:sz="0" w:space="0" w:color="auto"/>
        <w:left w:val="none" w:sz="0" w:space="0" w:color="auto"/>
        <w:bottom w:val="none" w:sz="0" w:space="0" w:color="auto"/>
        <w:right w:val="none" w:sz="0" w:space="0" w:color="auto"/>
      </w:divBdr>
    </w:div>
    <w:div w:id="14162155">
      <w:marLeft w:val="480"/>
      <w:marRight w:val="0"/>
      <w:marTop w:val="0"/>
      <w:marBottom w:val="0"/>
      <w:divBdr>
        <w:top w:val="none" w:sz="0" w:space="0" w:color="auto"/>
        <w:left w:val="none" w:sz="0" w:space="0" w:color="auto"/>
        <w:bottom w:val="none" w:sz="0" w:space="0" w:color="auto"/>
        <w:right w:val="none" w:sz="0" w:space="0" w:color="auto"/>
      </w:divBdr>
    </w:div>
    <w:div w:id="14162162">
      <w:marLeft w:val="480"/>
      <w:marRight w:val="0"/>
      <w:marTop w:val="0"/>
      <w:marBottom w:val="0"/>
      <w:divBdr>
        <w:top w:val="none" w:sz="0" w:space="0" w:color="auto"/>
        <w:left w:val="none" w:sz="0" w:space="0" w:color="auto"/>
        <w:bottom w:val="none" w:sz="0" w:space="0" w:color="auto"/>
        <w:right w:val="none" w:sz="0" w:space="0" w:color="auto"/>
      </w:divBdr>
    </w:div>
    <w:div w:id="14188364">
      <w:marLeft w:val="480"/>
      <w:marRight w:val="0"/>
      <w:marTop w:val="0"/>
      <w:marBottom w:val="0"/>
      <w:divBdr>
        <w:top w:val="none" w:sz="0" w:space="0" w:color="auto"/>
        <w:left w:val="none" w:sz="0" w:space="0" w:color="auto"/>
        <w:bottom w:val="none" w:sz="0" w:space="0" w:color="auto"/>
        <w:right w:val="none" w:sz="0" w:space="0" w:color="auto"/>
      </w:divBdr>
    </w:div>
    <w:div w:id="14230576">
      <w:marLeft w:val="480"/>
      <w:marRight w:val="0"/>
      <w:marTop w:val="0"/>
      <w:marBottom w:val="0"/>
      <w:divBdr>
        <w:top w:val="none" w:sz="0" w:space="0" w:color="auto"/>
        <w:left w:val="none" w:sz="0" w:space="0" w:color="auto"/>
        <w:bottom w:val="none" w:sz="0" w:space="0" w:color="auto"/>
        <w:right w:val="none" w:sz="0" w:space="0" w:color="auto"/>
      </w:divBdr>
    </w:div>
    <w:div w:id="14308744">
      <w:marLeft w:val="480"/>
      <w:marRight w:val="0"/>
      <w:marTop w:val="0"/>
      <w:marBottom w:val="0"/>
      <w:divBdr>
        <w:top w:val="none" w:sz="0" w:space="0" w:color="auto"/>
        <w:left w:val="none" w:sz="0" w:space="0" w:color="auto"/>
        <w:bottom w:val="none" w:sz="0" w:space="0" w:color="auto"/>
        <w:right w:val="none" w:sz="0" w:space="0" w:color="auto"/>
      </w:divBdr>
    </w:div>
    <w:div w:id="14356295">
      <w:marLeft w:val="480"/>
      <w:marRight w:val="0"/>
      <w:marTop w:val="0"/>
      <w:marBottom w:val="0"/>
      <w:divBdr>
        <w:top w:val="none" w:sz="0" w:space="0" w:color="auto"/>
        <w:left w:val="none" w:sz="0" w:space="0" w:color="auto"/>
        <w:bottom w:val="none" w:sz="0" w:space="0" w:color="auto"/>
        <w:right w:val="none" w:sz="0" w:space="0" w:color="auto"/>
      </w:divBdr>
    </w:div>
    <w:div w:id="14426386">
      <w:marLeft w:val="480"/>
      <w:marRight w:val="0"/>
      <w:marTop w:val="0"/>
      <w:marBottom w:val="0"/>
      <w:divBdr>
        <w:top w:val="none" w:sz="0" w:space="0" w:color="auto"/>
        <w:left w:val="none" w:sz="0" w:space="0" w:color="auto"/>
        <w:bottom w:val="none" w:sz="0" w:space="0" w:color="auto"/>
        <w:right w:val="none" w:sz="0" w:space="0" w:color="auto"/>
      </w:divBdr>
    </w:div>
    <w:div w:id="14503811">
      <w:marLeft w:val="480"/>
      <w:marRight w:val="0"/>
      <w:marTop w:val="0"/>
      <w:marBottom w:val="0"/>
      <w:divBdr>
        <w:top w:val="none" w:sz="0" w:space="0" w:color="auto"/>
        <w:left w:val="none" w:sz="0" w:space="0" w:color="auto"/>
        <w:bottom w:val="none" w:sz="0" w:space="0" w:color="auto"/>
        <w:right w:val="none" w:sz="0" w:space="0" w:color="auto"/>
      </w:divBdr>
    </w:div>
    <w:div w:id="14504214">
      <w:marLeft w:val="480"/>
      <w:marRight w:val="0"/>
      <w:marTop w:val="0"/>
      <w:marBottom w:val="0"/>
      <w:divBdr>
        <w:top w:val="none" w:sz="0" w:space="0" w:color="auto"/>
        <w:left w:val="none" w:sz="0" w:space="0" w:color="auto"/>
        <w:bottom w:val="none" w:sz="0" w:space="0" w:color="auto"/>
        <w:right w:val="none" w:sz="0" w:space="0" w:color="auto"/>
      </w:divBdr>
    </w:div>
    <w:div w:id="14506579">
      <w:marLeft w:val="480"/>
      <w:marRight w:val="0"/>
      <w:marTop w:val="0"/>
      <w:marBottom w:val="0"/>
      <w:divBdr>
        <w:top w:val="none" w:sz="0" w:space="0" w:color="auto"/>
        <w:left w:val="none" w:sz="0" w:space="0" w:color="auto"/>
        <w:bottom w:val="none" w:sz="0" w:space="0" w:color="auto"/>
        <w:right w:val="none" w:sz="0" w:space="0" w:color="auto"/>
      </w:divBdr>
    </w:div>
    <w:div w:id="14575260">
      <w:marLeft w:val="480"/>
      <w:marRight w:val="0"/>
      <w:marTop w:val="0"/>
      <w:marBottom w:val="0"/>
      <w:divBdr>
        <w:top w:val="none" w:sz="0" w:space="0" w:color="auto"/>
        <w:left w:val="none" w:sz="0" w:space="0" w:color="auto"/>
        <w:bottom w:val="none" w:sz="0" w:space="0" w:color="auto"/>
        <w:right w:val="none" w:sz="0" w:space="0" w:color="auto"/>
      </w:divBdr>
    </w:div>
    <w:div w:id="14580040">
      <w:marLeft w:val="480"/>
      <w:marRight w:val="0"/>
      <w:marTop w:val="0"/>
      <w:marBottom w:val="0"/>
      <w:divBdr>
        <w:top w:val="none" w:sz="0" w:space="0" w:color="auto"/>
        <w:left w:val="none" w:sz="0" w:space="0" w:color="auto"/>
        <w:bottom w:val="none" w:sz="0" w:space="0" w:color="auto"/>
        <w:right w:val="none" w:sz="0" w:space="0" w:color="auto"/>
      </w:divBdr>
    </w:div>
    <w:div w:id="14699093">
      <w:marLeft w:val="480"/>
      <w:marRight w:val="0"/>
      <w:marTop w:val="0"/>
      <w:marBottom w:val="0"/>
      <w:divBdr>
        <w:top w:val="none" w:sz="0" w:space="0" w:color="auto"/>
        <w:left w:val="none" w:sz="0" w:space="0" w:color="auto"/>
        <w:bottom w:val="none" w:sz="0" w:space="0" w:color="auto"/>
        <w:right w:val="none" w:sz="0" w:space="0" w:color="auto"/>
      </w:divBdr>
    </w:div>
    <w:div w:id="14767557">
      <w:marLeft w:val="480"/>
      <w:marRight w:val="0"/>
      <w:marTop w:val="0"/>
      <w:marBottom w:val="0"/>
      <w:divBdr>
        <w:top w:val="none" w:sz="0" w:space="0" w:color="auto"/>
        <w:left w:val="none" w:sz="0" w:space="0" w:color="auto"/>
        <w:bottom w:val="none" w:sz="0" w:space="0" w:color="auto"/>
        <w:right w:val="none" w:sz="0" w:space="0" w:color="auto"/>
      </w:divBdr>
    </w:div>
    <w:div w:id="14885156">
      <w:marLeft w:val="480"/>
      <w:marRight w:val="0"/>
      <w:marTop w:val="0"/>
      <w:marBottom w:val="0"/>
      <w:divBdr>
        <w:top w:val="none" w:sz="0" w:space="0" w:color="auto"/>
        <w:left w:val="none" w:sz="0" w:space="0" w:color="auto"/>
        <w:bottom w:val="none" w:sz="0" w:space="0" w:color="auto"/>
        <w:right w:val="none" w:sz="0" w:space="0" w:color="auto"/>
      </w:divBdr>
    </w:div>
    <w:div w:id="14887282">
      <w:marLeft w:val="480"/>
      <w:marRight w:val="0"/>
      <w:marTop w:val="0"/>
      <w:marBottom w:val="0"/>
      <w:divBdr>
        <w:top w:val="none" w:sz="0" w:space="0" w:color="auto"/>
        <w:left w:val="none" w:sz="0" w:space="0" w:color="auto"/>
        <w:bottom w:val="none" w:sz="0" w:space="0" w:color="auto"/>
        <w:right w:val="none" w:sz="0" w:space="0" w:color="auto"/>
      </w:divBdr>
    </w:div>
    <w:div w:id="14890667">
      <w:marLeft w:val="480"/>
      <w:marRight w:val="0"/>
      <w:marTop w:val="0"/>
      <w:marBottom w:val="0"/>
      <w:divBdr>
        <w:top w:val="none" w:sz="0" w:space="0" w:color="auto"/>
        <w:left w:val="none" w:sz="0" w:space="0" w:color="auto"/>
        <w:bottom w:val="none" w:sz="0" w:space="0" w:color="auto"/>
        <w:right w:val="none" w:sz="0" w:space="0" w:color="auto"/>
      </w:divBdr>
    </w:div>
    <w:div w:id="14963540">
      <w:marLeft w:val="480"/>
      <w:marRight w:val="0"/>
      <w:marTop w:val="0"/>
      <w:marBottom w:val="0"/>
      <w:divBdr>
        <w:top w:val="none" w:sz="0" w:space="0" w:color="auto"/>
        <w:left w:val="none" w:sz="0" w:space="0" w:color="auto"/>
        <w:bottom w:val="none" w:sz="0" w:space="0" w:color="auto"/>
        <w:right w:val="none" w:sz="0" w:space="0" w:color="auto"/>
      </w:divBdr>
    </w:div>
    <w:div w:id="14965789">
      <w:marLeft w:val="480"/>
      <w:marRight w:val="0"/>
      <w:marTop w:val="0"/>
      <w:marBottom w:val="0"/>
      <w:divBdr>
        <w:top w:val="none" w:sz="0" w:space="0" w:color="auto"/>
        <w:left w:val="none" w:sz="0" w:space="0" w:color="auto"/>
        <w:bottom w:val="none" w:sz="0" w:space="0" w:color="auto"/>
        <w:right w:val="none" w:sz="0" w:space="0" w:color="auto"/>
      </w:divBdr>
    </w:div>
    <w:div w:id="15039810">
      <w:marLeft w:val="480"/>
      <w:marRight w:val="0"/>
      <w:marTop w:val="0"/>
      <w:marBottom w:val="0"/>
      <w:divBdr>
        <w:top w:val="none" w:sz="0" w:space="0" w:color="auto"/>
        <w:left w:val="none" w:sz="0" w:space="0" w:color="auto"/>
        <w:bottom w:val="none" w:sz="0" w:space="0" w:color="auto"/>
        <w:right w:val="none" w:sz="0" w:space="0" w:color="auto"/>
      </w:divBdr>
    </w:div>
    <w:div w:id="15085900">
      <w:marLeft w:val="480"/>
      <w:marRight w:val="0"/>
      <w:marTop w:val="0"/>
      <w:marBottom w:val="0"/>
      <w:divBdr>
        <w:top w:val="none" w:sz="0" w:space="0" w:color="auto"/>
        <w:left w:val="none" w:sz="0" w:space="0" w:color="auto"/>
        <w:bottom w:val="none" w:sz="0" w:space="0" w:color="auto"/>
        <w:right w:val="none" w:sz="0" w:space="0" w:color="auto"/>
      </w:divBdr>
    </w:div>
    <w:div w:id="15231365">
      <w:marLeft w:val="480"/>
      <w:marRight w:val="0"/>
      <w:marTop w:val="0"/>
      <w:marBottom w:val="0"/>
      <w:divBdr>
        <w:top w:val="none" w:sz="0" w:space="0" w:color="auto"/>
        <w:left w:val="none" w:sz="0" w:space="0" w:color="auto"/>
        <w:bottom w:val="none" w:sz="0" w:space="0" w:color="auto"/>
        <w:right w:val="none" w:sz="0" w:space="0" w:color="auto"/>
      </w:divBdr>
    </w:div>
    <w:div w:id="15233654">
      <w:marLeft w:val="480"/>
      <w:marRight w:val="0"/>
      <w:marTop w:val="0"/>
      <w:marBottom w:val="0"/>
      <w:divBdr>
        <w:top w:val="none" w:sz="0" w:space="0" w:color="auto"/>
        <w:left w:val="none" w:sz="0" w:space="0" w:color="auto"/>
        <w:bottom w:val="none" w:sz="0" w:space="0" w:color="auto"/>
        <w:right w:val="none" w:sz="0" w:space="0" w:color="auto"/>
      </w:divBdr>
    </w:div>
    <w:div w:id="15277119">
      <w:marLeft w:val="480"/>
      <w:marRight w:val="0"/>
      <w:marTop w:val="0"/>
      <w:marBottom w:val="0"/>
      <w:divBdr>
        <w:top w:val="none" w:sz="0" w:space="0" w:color="auto"/>
        <w:left w:val="none" w:sz="0" w:space="0" w:color="auto"/>
        <w:bottom w:val="none" w:sz="0" w:space="0" w:color="auto"/>
        <w:right w:val="none" w:sz="0" w:space="0" w:color="auto"/>
      </w:divBdr>
    </w:div>
    <w:div w:id="15347093">
      <w:marLeft w:val="480"/>
      <w:marRight w:val="0"/>
      <w:marTop w:val="0"/>
      <w:marBottom w:val="0"/>
      <w:divBdr>
        <w:top w:val="none" w:sz="0" w:space="0" w:color="auto"/>
        <w:left w:val="none" w:sz="0" w:space="0" w:color="auto"/>
        <w:bottom w:val="none" w:sz="0" w:space="0" w:color="auto"/>
        <w:right w:val="none" w:sz="0" w:space="0" w:color="auto"/>
      </w:divBdr>
    </w:div>
    <w:div w:id="15352369">
      <w:marLeft w:val="480"/>
      <w:marRight w:val="0"/>
      <w:marTop w:val="0"/>
      <w:marBottom w:val="0"/>
      <w:divBdr>
        <w:top w:val="none" w:sz="0" w:space="0" w:color="auto"/>
        <w:left w:val="none" w:sz="0" w:space="0" w:color="auto"/>
        <w:bottom w:val="none" w:sz="0" w:space="0" w:color="auto"/>
        <w:right w:val="none" w:sz="0" w:space="0" w:color="auto"/>
      </w:divBdr>
    </w:div>
    <w:div w:id="15425149">
      <w:marLeft w:val="480"/>
      <w:marRight w:val="0"/>
      <w:marTop w:val="0"/>
      <w:marBottom w:val="0"/>
      <w:divBdr>
        <w:top w:val="none" w:sz="0" w:space="0" w:color="auto"/>
        <w:left w:val="none" w:sz="0" w:space="0" w:color="auto"/>
        <w:bottom w:val="none" w:sz="0" w:space="0" w:color="auto"/>
        <w:right w:val="none" w:sz="0" w:space="0" w:color="auto"/>
      </w:divBdr>
    </w:div>
    <w:div w:id="15473610">
      <w:marLeft w:val="480"/>
      <w:marRight w:val="0"/>
      <w:marTop w:val="0"/>
      <w:marBottom w:val="0"/>
      <w:divBdr>
        <w:top w:val="none" w:sz="0" w:space="0" w:color="auto"/>
        <w:left w:val="none" w:sz="0" w:space="0" w:color="auto"/>
        <w:bottom w:val="none" w:sz="0" w:space="0" w:color="auto"/>
        <w:right w:val="none" w:sz="0" w:space="0" w:color="auto"/>
      </w:divBdr>
    </w:div>
    <w:div w:id="15546925">
      <w:marLeft w:val="480"/>
      <w:marRight w:val="0"/>
      <w:marTop w:val="0"/>
      <w:marBottom w:val="0"/>
      <w:divBdr>
        <w:top w:val="none" w:sz="0" w:space="0" w:color="auto"/>
        <w:left w:val="none" w:sz="0" w:space="0" w:color="auto"/>
        <w:bottom w:val="none" w:sz="0" w:space="0" w:color="auto"/>
        <w:right w:val="none" w:sz="0" w:space="0" w:color="auto"/>
      </w:divBdr>
    </w:div>
    <w:div w:id="15623332">
      <w:marLeft w:val="480"/>
      <w:marRight w:val="0"/>
      <w:marTop w:val="0"/>
      <w:marBottom w:val="0"/>
      <w:divBdr>
        <w:top w:val="none" w:sz="0" w:space="0" w:color="auto"/>
        <w:left w:val="none" w:sz="0" w:space="0" w:color="auto"/>
        <w:bottom w:val="none" w:sz="0" w:space="0" w:color="auto"/>
        <w:right w:val="none" w:sz="0" w:space="0" w:color="auto"/>
      </w:divBdr>
    </w:div>
    <w:div w:id="15663716">
      <w:marLeft w:val="480"/>
      <w:marRight w:val="0"/>
      <w:marTop w:val="0"/>
      <w:marBottom w:val="0"/>
      <w:divBdr>
        <w:top w:val="none" w:sz="0" w:space="0" w:color="auto"/>
        <w:left w:val="none" w:sz="0" w:space="0" w:color="auto"/>
        <w:bottom w:val="none" w:sz="0" w:space="0" w:color="auto"/>
        <w:right w:val="none" w:sz="0" w:space="0" w:color="auto"/>
      </w:divBdr>
    </w:div>
    <w:div w:id="15665548">
      <w:marLeft w:val="480"/>
      <w:marRight w:val="0"/>
      <w:marTop w:val="0"/>
      <w:marBottom w:val="0"/>
      <w:divBdr>
        <w:top w:val="none" w:sz="0" w:space="0" w:color="auto"/>
        <w:left w:val="none" w:sz="0" w:space="0" w:color="auto"/>
        <w:bottom w:val="none" w:sz="0" w:space="0" w:color="auto"/>
        <w:right w:val="none" w:sz="0" w:space="0" w:color="auto"/>
      </w:divBdr>
    </w:div>
    <w:div w:id="15667440">
      <w:marLeft w:val="480"/>
      <w:marRight w:val="0"/>
      <w:marTop w:val="0"/>
      <w:marBottom w:val="0"/>
      <w:divBdr>
        <w:top w:val="none" w:sz="0" w:space="0" w:color="auto"/>
        <w:left w:val="none" w:sz="0" w:space="0" w:color="auto"/>
        <w:bottom w:val="none" w:sz="0" w:space="0" w:color="auto"/>
        <w:right w:val="none" w:sz="0" w:space="0" w:color="auto"/>
      </w:divBdr>
    </w:div>
    <w:div w:id="15693394">
      <w:marLeft w:val="480"/>
      <w:marRight w:val="0"/>
      <w:marTop w:val="0"/>
      <w:marBottom w:val="0"/>
      <w:divBdr>
        <w:top w:val="none" w:sz="0" w:space="0" w:color="auto"/>
        <w:left w:val="none" w:sz="0" w:space="0" w:color="auto"/>
        <w:bottom w:val="none" w:sz="0" w:space="0" w:color="auto"/>
        <w:right w:val="none" w:sz="0" w:space="0" w:color="auto"/>
      </w:divBdr>
    </w:div>
    <w:div w:id="15695243">
      <w:marLeft w:val="480"/>
      <w:marRight w:val="0"/>
      <w:marTop w:val="0"/>
      <w:marBottom w:val="0"/>
      <w:divBdr>
        <w:top w:val="none" w:sz="0" w:space="0" w:color="auto"/>
        <w:left w:val="none" w:sz="0" w:space="0" w:color="auto"/>
        <w:bottom w:val="none" w:sz="0" w:space="0" w:color="auto"/>
        <w:right w:val="none" w:sz="0" w:space="0" w:color="auto"/>
      </w:divBdr>
    </w:div>
    <w:div w:id="15733961">
      <w:marLeft w:val="480"/>
      <w:marRight w:val="0"/>
      <w:marTop w:val="0"/>
      <w:marBottom w:val="0"/>
      <w:divBdr>
        <w:top w:val="none" w:sz="0" w:space="0" w:color="auto"/>
        <w:left w:val="none" w:sz="0" w:space="0" w:color="auto"/>
        <w:bottom w:val="none" w:sz="0" w:space="0" w:color="auto"/>
        <w:right w:val="none" w:sz="0" w:space="0" w:color="auto"/>
      </w:divBdr>
    </w:div>
    <w:div w:id="15739164">
      <w:marLeft w:val="480"/>
      <w:marRight w:val="0"/>
      <w:marTop w:val="0"/>
      <w:marBottom w:val="0"/>
      <w:divBdr>
        <w:top w:val="none" w:sz="0" w:space="0" w:color="auto"/>
        <w:left w:val="none" w:sz="0" w:space="0" w:color="auto"/>
        <w:bottom w:val="none" w:sz="0" w:space="0" w:color="auto"/>
        <w:right w:val="none" w:sz="0" w:space="0" w:color="auto"/>
      </w:divBdr>
    </w:div>
    <w:div w:id="15741324">
      <w:marLeft w:val="480"/>
      <w:marRight w:val="0"/>
      <w:marTop w:val="0"/>
      <w:marBottom w:val="0"/>
      <w:divBdr>
        <w:top w:val="none" w:sz="0" w:space="0" w:color="auto"/>
        <w:left w:val="none" w:sz="0" w:space="0" w:color="auto"/>
        <w:bottom w:val="none" w:sz="0" w:space="0" w:color="auto"/>
        <w:right w:val="none" w:sz="0" w:space="0" w:color="auto"/>
      </w:divBdr>
    </w:div>
    <w:div w:id="15742033">
      <w:marLeft w:val="480"/>
      <w:marRight w:val="0"/>
      <w:marTop w:val="0"/>
      <w:marBottom w:val="0"/>
      <w:divBdr>
        <w:top w:val="none" w:sz="0" w:space="0" w:color="auto"/>
        <w:left w:val="none" w:sz="0" w:space="0" w:color="auto"/>
        <w:bottom w:val="none" w:sz="0" w:space="0" w:color="auto"/>
        <w:right w:val="none" w:sz="0" w:space="0" w:color="auto"/>
      </w:divBdr>
    </w:div>
    <w:div w:id="15809872">
      <w:marLeft w:val="480"/>
      <w:marRight w:val="0"/>
      <w:marTop w:val="0"/>
      <w:marBottom w:val="0"/>
      <w:divBdr>
        <w:top w:val="none" w:sz="0" w:space="0" w:color="auto"/>
        <w:left w:val="none" w:sz="0" w:space="0" w:color="auto"/>
        <w:bottom w:val="none" w:sz="0" w:space="0" w:color="auto"/>
        <w:right w:val="none" w:sz="0" w:space="0" w:color="auto"/>
      </w:divBdr>
    </w:div>
    <w:div w:id="15860825">
      <w:marLeft w:val="480"/>
      <w:marRight w:val="0"/>
      <w:marTop w:val="0"/>
      <w:marBottom w:val="0"/>
      <w:divBdr>
        <w:top w:val="none" w:sz="0" w:space="0" w:color="auto"/>
        <w:left w:val="none" w:sz="0" w:space="0" w:color="auto"/>
        <w:bottom w:val="none" w:sz="0" w:space="0" w:color="auto"/>
        <w:right w:val="none" w:sz="0" w:space="0" w:color="auto"/>
      </w:divBdr>
    </w:div>
    <w:div w:id="15932301">
      <w:marLeft w:val="480"/>
      <w:marRight w:val="0"/>
      <w:marTop w:val="0"/>
      <w:marBottom w:val="0"/>
      <w:divBdr>
        <w:top w:val="none" w:sz="0" w:space="0" w:color="auto"/>
        <w:left w:val="none" w:sz="0" w:space="0" w:color="auto"/>
        <w:bottom w:val="none" w:sz="0" w:space="0" w:color="auto"/>
        <w:right w:val="none" w:sz="0" w:space="0" w:color="auto"/>
      </w:divBdr>
    </w:div>
    <w:div w:id="16007582">
      <w:marLeft w:val="480"/>
      <w:marRight w:val="0"/>
      <w:marTop w:val="0"/>
      <w:marBottom w:val="0"/>
      <w:divBdr>
        <w:top w:val="none" w:sz="0" w:space="0" w:color="auto"/>
        <w:left w:val="none" w:sz="0" w:space="0" w:color="auto"/>
        <w:bottom w:val="none" w:sz="0" w:space="0" w:color="auto"/>
        <w:right w:val="none" w:sz="0" w:space="0" w:color="auto"/>
      </w:divBdr>
    </w:div>
    <w:div w:id="16009426">
      <w:marLeft w:val="480"/>
      <w:marRight w:val="0"/>
      <w:marTop w:val="0"/>
      <w:marBottom w:val="0"/>
      <w:divBdr>
        <w:top w:val="none" w:sz="0" w:space="0" w:color="auto"/>
        <w:left w:val="none" w:sz="0" w:space="0" w:color="auto"/>
        <w:bottom w:val="none" w:sz="0" w:space="0" w:color="auto"/>
        <w:right w:val="none" w:sz="0" w:space="0" w:color="auto"/>
      </w:divBdr>
    </w:div>
    <w:div w:id="16153446">
      <w:marLeft w:val="480"/>
      <w:marRight w:val="0"/>
      <w:marTop w:val="0"/>
      <w:marBottom w:val="0"/>
      <w:divBdr>
        <w:top w:val="none" w:sz="0" w:space="0" w:color="auto"/>
        <w:left w:val="none" w:sz="0" w:space="0" w:color="auto"/>
        <w:bottom w:val="none" w:sz="0" w:space="0" w:color="auto"/>
        <w:right w:val="none" w:sz="0" w:space="0" w:color="auto"/>
      </w:divBdr>
    </w:div>
    <w:div w:id="16199608">
      <w:marLeft w:val="480"/>
      <w:marRight w:val="0"/>
      <w:marTop w:val="0"/>
      <w:marBottom w:val="0"/>
      <w:divBdr>
        <w:top w:val="none" w:sz="0" w:space="0" w:color="auto"/>
        <w:left w:val="none" w:sz="0" w:space="0" w:color="auto"/>
        <w:bottom w:val="none" w:sz="0" w:space="0" w:color="auto"/>
        <w:right w:val="none" w:sz="0" w:space="0" w:color="auto"/>
      </w:divBdr>
    </w:div>
    <w:div w:id="16201534">
      <w:marLeft w:val="480"/>
      <w:marRight w:val="0"/>
      <w:marTop w:val="0"/>
      <w:marBottom w:val="0"/>
      <w:divBdr>
        <w:top w:val="none" w:sz="0" w:space="0" w:color="auto"/>
        <w:left w:val="none" w:sz="0" w:space="0" w:color="auto"/>
        <w:bottom w:val="none" w:sz="0" w:space="0" w:color="auto"/>
        <w:right w:val="none" w:sz="0" w:space="0" w:color="auto"/>
      </w:divBdr>
    </w:div>
    <w:div w:id="16202268">
      <w:marLeft w:val="480"/>
      <w:marRight w:val="0"/>
      <w:marTop w:val="0"/>
      <w:marBottom w:val="0"/>
      <w:divBdr>
        <w:top w:val="none" w:sz="0" w:space="0" w:color="auto"/>
        <w:left w:val="none" w:sz="0" w:space="0" w:color="auto"/>
        <w:bottom w:val="none" w:sz="0" w:space="0" w:color="auto"/>
        <w:right w:val="none" w:sz="0" w:space="0" w:color="auto"/>
      </w:divBdr>
    </w:div>
    <w:div w:id="16322701">
      <w:marLeft w:val="480"/>
      <w:marRight w:val="0"/>
      <w:marTop w:val="0"/>
      <w:marBottom w:val="0"/>
      <w:divBdr>
        <w:top w:val="none" w:sz="0" w:space="0" w:color="auto"/>
        <w:left w:val="none" w:sz="0" w:space="0" w:color="auto"/>
        <w:bottom w:val="none" w:sz="0" w:space="0" w:color="auto"/>
        <w:right w:val="none" w:sz="0" w:space="0" w:color="auto"/>
      </w:divBdr>
    </w:div>
    <w:div w:id="16349136">
      <w:marLeft w:val="480"/>
      <w:marRight w:val="0"/>
      <w:marTop w:val="0"/>
      <w:marBottom w:val="0"/>
      <w:divBdr>
        <w:top w:val="none" w:sz="0" w:space="0" w:color="auto"/>
        <w:left w:val="none" w:sz="0" w:space="0" w:color="auto"/>
        <w:bottom w:val="none" w:sz="0" w:space="0" w:color="auto"/>
        <w:right w:val="none" w:sz="0" w:space="0" w:color="auto"/>
      </w:divBdr>
    </w:div>
    <w:div w:id="16350582">
      <w:marLeft w:val="480"/>
      <w:marRight w:val="0"/>
      <w:marTop w:val="0"/>
      <w:marBottom w:val="0"/>
      <w:divBdr>
        <w:top w:val="none" w:sz="0" w:space="0" w:color="auto"/>
        <w:left w:val="none" w:sz="0" w:space="0" w:color="auto"/>
        <w:bottom w:val="none" w:sz="0" w:space="0" w:color="auto"/>
        <w:right w:val="none" w:sz="0" w:space="0" w:color="auto"/>
      </w:divBdr>
    </w:div>
    <w:div w:id="16470530">
      <w:marLeft w:val="480"/>
      <w:marRight w:val="0"/>
      <w:marTop w:val="0"/>
      <w:marBottom w:val="0"/>
      <w:divBdr>
        <w:top w:val="none" w:sz="0" w:space="0" w:color="auto"/>
        <w:left w:val="none" w:sz="0" w:space="0" w:color="auto"/>
        <w:bottom w:val="none" w:sz="0" w:space="0" w:color="auto"/>
        <w:right w:val="none" w:sz="0" w:space="0" w:color="auto"/>
      </w:divBdr>
    </w:div>
    <w:div w:id="16543696">
      <w:marLeft w:val="480"/>
      <w:marRight w:val="0"/>
      <w:marTop w:val="0"/>
      <w:marBottom w:val="0"/>
      <w:divBdr>
        <w:top w:val="none" w:sz="0" w:space="0" w:color="auto"/>
        <w:left w:val="none" w:sz="0" w:space="0" w:color="auto"/>
        <w:bottom w:val="none" w:sz="0" w:space="0" w:color="auto"/>
        <w:right w:val="none" w:sz="0" w:space="0" w:color="auto"/>
      </w:divBdr>
    </w:div>
    <w:div w:id="16663524">
      <w:marLeft w:val="480"/>
      <w:marRight w:val="0"/>
      <w:marTop w:val="0"/>
      <w:marBottom w:val="0"/>
      <w:divBdr>
        <w:top w:val="none" w:sz="0" w:space="0" w:color="auto"/>
        <w:left w:val="none" w:sz="0" w:space="0" w:color="auto"/>
        <w:bottom w:val="none" w:sz="0" w:space="0" w:color="auto"/>
        <w:right w:val="none" w:sz="0" w:space="0" w:color="auto"/>
      </w:divBdr>
    </w:div>
    <w:div w:id="16664845">
      <w:marLeft w:val="480"/>
      <w:marRight w:val="0"/>
      <w:marTop w:val="0"/>
      <w:marBottom w:val="0"/>
      <w:divBdr>
        <w:top w:val="none" w:sz="0" w:space="0" w:color="auto"/>
        <w:left w:val="none" w:sz="0" w:space="0" w:color="auto"/>
        <w:bottom w:val="none" w:sz="0" w:space="0" w:color="auto"/>
        <w:right w:val="none" w:sz="0" w:space="0" w:color="auto"/>
      </w:divBdr>
    </w:div>
    <w:div w:id="16737705">
      <w:marLeft w:val="480"/>
      <w:marRight w:val="0"/>
      <w:marTop w:val="0"/>
      <w:marBottom w:val="0"/>
      <w:divBdr>
        <w:top w:val="none" w:sz="0" w:space="0" w:color="auto"/>
        <w:left w:val="none" w:sz="0" w:space="0" w:color="auto"/>
        <w:bottom w:val="none" w:sz="0" w:space="0" w:color="auto"/>
        <w:right w:val="none" w:sz="0" w:space="0" w:color="auto"/>
      </w:divBdr>
    </w:div>
    <w:div w:id="16738555">
      <w:marLeft w:val="480"/>
      <w:marRight w:val="0"/>
      <w:marTop w:val="0"/>
      <w:marBottom w:val="0"/>
      <w:divBdr>
        <w:top w:val="none" w:sz="0" w:space="0" w:color="auto"/>
        <w:left w:val="none" w:sz="0" w:space="0" w:color="auto"/>
        <w:bottom w:val="none" w:sz="0" w:space="0" w:color="auto"/>
        <w:right w:val="none" w:sz="0" w:space="0" w:color="auto"/>
      </w:divBdr>
    </w:div>
    <w:div w:id="16741201">
      <w:marLeft w:val="480"/>
      <w:marRight w:val="0"/>
      <w:marTop w:val="0"/>
      <w:marBottom w:val="0"/>
      <w:divBdr>
        <w:top w:val="none" w:sz="0" w:space="0" w:color="auto"/>
        <w:left w:val="none" w:sz="0" w:space="0" w:color="auto"/>
        <w:bottom w:val="none" w:sz="0" w:space="0" w:color="auto"/>
        <w:right w:val="none" w:sz="0" w:space="0" w:color="auto"/>
      </w:divBdr>
    </w:div>
    <w:div w:id="16741937">
      <w:marLeft w:val="480"/>
      <w:marRight w:val="0"/>
      <w:marTop w:val="0"/>
      <w:marBottom w:val="0"/>
      <w:divBdr>
        <w:top w:val="none" w:sz="0" w:space="0" w:color="auto"/>
        <w:left w:val="none" w:sz="0" w:space="0" w:color="auto"/>
        <w:bottom w:val="none" w:sz="0" w:space="0" w:color="auto"/>
        <w:right w:val="none" w:sz="0" w:space="0" w:color="auto"/>
      </w:divBdr>
    </w:div>
    <w:div w:id="16742045">
      <w:marLeft w:val="480"/>
      <w:marRight w:val="0"/>
      <w:marTop w:val="0"/>
      <w:marBottom w:val="0"/>
      <w:divBdr>
        <w:top w:val="none" w:sz="0" w:space="0" w:color="auto"/>
        <w:left w:val="none" w:sz="0" w:space="0" w:color="auto"/>
        <w:bottom w:val="none" w:sz="0" w:space="0" w:color="auto"/>
        <w:right w:val="none" w:sz="0" w:space="0" w:color="auto"/>
      </w:divBdr>
    </w:div>
    <w:div w:id="16742441">
      <w:marLeft w:val="480"/>
      <w:marRight w:val="0"/>
      <w:marTop w:val="0"/>
      <w:marBottom w:val="0"/>
      <w:divBdr>
        <w:top w:val="none" w:sz="0" w:space="0" w:color="auto"/>
        <w:left w:val="none" w:sz="0" w:space="0" w:color="auto"/>
        <w:bottom w:val="none" w:sz="0" w:space="0" w:color="auto"/>
        <w:right w:val="none" w:sz="0" w:space="0" w:color="auto"/>
      </w:divBdr>
    </w:div>
    <w:div w:id="16780717">
      <w:marLeft w:val="480"/>
      <w:marRight w:val="0"/>
      <w:marTop w:val="0"/>
      <w:marBottom w:val="0"/>
      <w:divBdr>
        <w:top w:val="none" w:sz="0" w:space="0" w:color="auto"/>
        <w:left w:val="none" w:sz="0" w:space="0" w:color="auto"/>
        <w:bottom w:val="none" w:sz="0" w:space="0" w:color="auto"/>
        <w:right w:val="none" w:sz="0" w:space="0" w:color="auto"/>
      </w:divBdr>
    </w:div>
    <w:div w:id="16808284">
      <w:marLeft w:val="480"/>
      <w:marRight w:val="0"/>
      <w:marTop w:val="0"/>
      <w:marBottom w:val="0"/>
      <w:divBdr>
        <w:top w:val="none" w:sz="0" w:space="0" w:color="auto"/>
        <w:left w:val="none" w:sz="0" w:space="0" w:color="auto"/>
        <w:bottom w:val="none" w:sz="0" w:space="0" w:color="auto"/>
        <w:right w:val="none" w:sz="0" w:space="0" w:color="auto"/>
      </w:divBdr>
    </w:div>
    <w:div w:id="16935051">
      <w:marLeft w:val="480"/>
      <w:marRight w:val="0"/>
      <w:marTop w:val="0"/>
      <w:marBottom w:val="0"/>
      <w:divBdr>
        <w:top w:val="none" w:sz="0" w:space="0" w:color="auto"/>
        <w:left w:val="none" w:sz="0" w:space="0" w:color="auto"/>
        <w:bottom w:val="none" w:sz="0" w:space="0" w:color="auto"/>
        <w:right w:val="none" w:sz="0" w:space="0" w:color="auto"/>
      </w:divBdr>
    </w:div>
    <w:div w:id="17001881">
      <w:marLeft w:val="480"/>
      <w:marRight w:val="0"/>
      <w:marTop w:val="0"/>
      <w:marBottom w:val="0"/>
      <w:divBdr>
        <w:top w:val="none" w:sz="0" w:space="0" w:color="auto"/>
        <w:left w:val="none" w:sz="0" w:space="0" w:color="auto"/>
        <w:bottom w:val="none" w:sz="0" w:space="0" w:color="auto"/>
        <w:right w:val="none" w:sz="0" w:space="0" w:color="auto"/>
      </w:divBdr>
    </w:div>
    <w:div w:id="17048064">
      <w:marLeft w:val="480"/>
      <w:marRight w:val="0"/>
      <w:marTop w:val="0"/>
      <w:marBottom w:val="0"/>
      <w:divBdr>
        <w:top w:val="none" w:sz="0" w:space="0" w:color="auto"/>
        <w:left w:val="none" w:sz="0" w:space="0" w:color="auto"/>
        <w:bottom w:val="none" w:sz="0" w:space="0" w:color="auto"/>
        <w:right w:val="none" w:sz="0" w:space="0" w:color="auto"/>
      </w:divBdr>
    </w:div>
    <w:div w:id="17128137">
      <w:marLeft w:val="480"/>
      <w:marRight w:val="0"/>
      <w:marTop w:val="0"/>
      <w:marBottom w:val="0"/>
      <w:divBdr>
        <w:top w:val="none" w:sz="0" w:space="0" w:color="auto"/>
        <w:left w:val="none" w:sz="0" w:space="0" w:color="auto"/>
        <w:bottom w:val="none" w:sz="0" w:space="0" w:color="auto"/>
        <w:right w:val="none" w:sz="0" w:space="0" w:color="auto"/>
      </w:divBdr>
    </w:div>
    <w:div w:id="17196238">
      <w:marLeft w:val="480"/>
      <w:marRight w:val="0"/>
      <w:marTop w:val="0"/>
      <w:marBottom w:val="0"/>
      <w:divBdr>
        <w:top w:val="none" w:sz="0" w:space="0" w:color="auto"/>
        <w:left w:val="none" w:sz="0" w:space="0" w:color="auto"/>
        <w:bottom w:val="none" w:sz="0" w:space="0" w:color="auto"/>
        <w:right w:val="none" w:sz="0" w:space="0" w:color="auto"/>
      </w:divBdr>
    </w:div>
    <w:div w:id="17201755">
      <w:marLeft w:val="480"/>
      <w:marRight w:val="0"/>
      <w:marTop w:val="0"/>
      <w:marBottom w:val="0"/>
      <w:divBdr>
        <w:top w:val="none" w:sz="0" w:space="0" w:color="auto"/>
        <w:left w:val="none" w:sz="0" w:space="0" w:color="auto"/>
        <w:bottom w:val="none" w:sz="0" w:space="0" w:color="auto"/>
        <w:right w:val="none" w:sz="0" w:space="0" w:color="auto"/>
      </w:divBdr>
    </w:div>
    <w:div w:id="17238971">
      <w:marLeft w:val="480"/>
      <w:marRight w:val="0"/>
      <w:marTop w:val="0"/>
      <w:marBottom w:val="0"/>
      <w:divBdr>
        <w:top w:val="none" w:sz="0" w:space="0" w:color="auto"/>
        <w:left w:val="none" w:sz="0" w:space="0" w:color="auto"/>
        <w:bottom w:val="none" w:sz="0" w:space="0" w:color="auto"/>
        <w:right w:val="none" w:sz="0" w:space="0" w:color="auto"/>
      </w:divBdr>
    </w:div>
    <w:div w:id="17241327">
      <w:marLeft w:val="480"/>
      <w:marRight w:val="0"/>
      <w:marTop w:val="0"/>
      <w:marBottom w:val="0"/>
      <w:divBdr>
        <w:top w:val="none" w:sz="0" w:space="0" w:color="auto"/>
        <w:left w:val="none" w:sz="0" w:space="0" w:color="auto"/>
        <w:bottom w:val="none" w:sz="0" w:space="0" w:color="auto"/>
        <w:right w:val="none" w:sz="0" w:space="0" w:color="auto"/>
      </w:divBdr>
    </w:div>
    <w:div w:id="17245489">
      <w:marLeft w:val="480"/>
      <w:marRight w:val="0"/>
      <w:marTop w:val="0"/>
      <w:marBottom w:val="0"/>
      <w:divBdr>
        <w:top w:val="none" w:sz="0" w:space="0" w:color="auto"/>
        <w:left w:val="none" w:sz="0" w:space="0" w:color="auto"/>
        <w:bottom w:val="none" w:sz="0" w:space="0" w:color="auto"/>
        <w:right w:val="none" w:sz="0" w:space="0" w:color="auto"/>
      </w:divBdr>
    </w:div>
    <w:div w:id="17315511">
      <w:marLeft w:val="480"/>
      <w:marRight w:val="0"/>
      <w:marTop w:val="0"/>
      <w:marBottom w:val="0"/>
      <w:divBdr>
        <w:top w:val="none" w:sz="0" w:space="0" w:color="auto"/>
        <w:left w:val="none" w:sz="0" w:space="0" w:color="auto"/>
        <w:bottom w:val="none" w:sz="0" w:space="0" w:color="auto"/>
        <w:right w:val="none" w:sz="0" w:space="0" w:color="auto"/>
      </w:divBdr>
    </w:div>
    <w:div w:id="17390535">
      <w:marLeft w:val="480"/>
      <w:marRight w:val="0"/>
      <w:marTop w:val="0"/>
      <w:marBottom w:val="0"/>
      <w:divBdr>
        <w:top w:val="none" w:sz="0" w:space="0" w:color="auto"/>
        <w:left w:val="none" w:sz="0" w:space="0" w:color="auto"/>
        <w:bottom w:val="none" w:sz="0" w:space="0" w:color="auto"/>
        <w:right w:val="none" w:sz="0" w:space="0" w:color="auto"/>
      </w:divBdr>
    </w:div>
    <w:div w:id="17396874">
      <w:marLeft w:val="480"/>
      <w:marRight w:val="0"/>
      <w:marTop w:val="0"/>
      <w:marBottom w:val="0"/>
      <w:divBdr>
        <w:top w:val="none" w:sz="0" w:space="0" w:color="auto"/>
        <w:left w:val="none" w:sz="0" w:space="0" w:color="auto"/>
        <w:bottom w:val="none" w:sz="0" w:space="0" w:color="auto"/>
        <w:right w:val="none" w:sz="0" w:space="0" w:color="auto"/>
      </w:divBdr>
    </w:div>
    <w:div w:id="17435521">
      <w:marLeft w:val="480"/>
      <w:marRight w:val="0"/>
      <w:marTop w:val="0"/>
      <w:marBottom w:val="0"/>
      <w:divBdr>
        <w:top w:val="none" w:sz="0" w:space="0" w:color="auto"/>
        <w:left w:val="none" w:sz="0" w:space="0" w:color="auto"/>
        <w:bottom w:val="none" w:sz="0" w:space="0" w:color="auto"/>
        <w:right w:val="none" w:sz="0" w:space="0" w:color="auto"/>
      </w:divBdr>
    </w:div>
    <w:div w:id="17439392">
      <w:marLeft w:val="480"/>
      <w:marRight w:val="0"/>
      <w:marTop w:val="0"/>
      <w:marBottom w:val="0"/>
      <w:divBdr>
        <w:top w:val="none" w:sz="0" w:space="0" w:color="auto"/>
        <w:left w:val="none" w:sz="0" w:space="0" w:color="auto"/>
        <w:bottom w:val="none" w:sz="0" w:space="0" w:color="auto"/>
        <w:right w:val="none" w:sz="0" w:space="0" w:color="auto"/>
      </w:divBdr>
    </w:div>
    <w:div w:id="17510894">
      <w:marLeft w:val="480"/>
      <w:marRight w:val="0"/>
      <w:marTop w:val="0"/>
      <w:marBottom w:val="0"/>
      <w:divBdr>
        <w:top w:val="none" w:sz="0" w:space="0" w:color="auto"/>
        <w:left w:val="none" w:sz="0" w:space="0" w:color="auto"/>
        <w:bottom w:val="none" w:sz="0" w:space="0" w:color="auto"/>
        <w:right w:val="none" w:sz="0" w:space="0" w:color="auto"/>
      </w:divBdr>
    </w:div>
    <w:div w:id="17514523">
      <w:marLeft w:val="480"/>
      <w:marRight w:val="0"/>
      <w:marTop w:val="0"/>
      <w:marBottom w:val="0"/>
      <w:divBdr>
        <w:top w:val="none" w:sz="0" w:space="0" w:color="auto"/>
        <w:left w:val="none" w:sz="0" w:space="0" w:color="auto"/>
        <w:bottom w:val="none" w:sz="0" w:space="0" w:color="auto"/>
        <w:right w:val="none" w:sz="0" w:space="0" w:color="auto"/>
      </w:divBdr>
    </w:div>
    <w:div w:id="17632099">
      <w:marLeft w:val="480"/>
      <w:marRight w:val="0"/>
      <w:marTop w:val="0"/>
      <w:marBottom w:val="0"/>
      <w:divBdr>
        <w:top w:val="none" w:sz="0" w:space="0" w:color="auto"/>
        <w:left w:val="none" w:sz="0" w:space="0" w:color="auto"/>
        <w:bottom w:val="none" w:sz="0" w:space="0" w:color="auto"/>
        <w:right w:val="none" w:sz="0" w:space="0" w:color="auto"/>
      </w:divBdr>
    </w:div>
    <w:div w:id="17659851">
      <w:marLeft w:val="480"/>
      <w:marRight w:val="0"/>
      <w:marTop w:val="0"/>
      <w:marBottom w:val="0"/>
      <w:divBdr>
        <w:top w:val="none" w:sz="0" w:space="0" w:color="auto"/>
        <w:left w:val="none" w:sz="0" w:space="0" w:color="auto"/>
        <w:bottom w:val="none" w:sz="0" w:space="0" w:color="auto"/>
        <w:right w:val="none" w:sz="0" w:space="0" w:color="auto"/>
      </w:divBdr>
    </w:div>
    <w:div w:id="17699531">
      <w:marLeft w:val="480"/>
      <w:marRight w:val="0"/>
      <w:marTop w:val="0"/>
      <w:marBottom w:val="0"/>
      <w:divBdr>
        <w:top w:val="none" w:sz="0" w:space="0" w:color="auto"/>
        <w:left w:val="none" w:sz="0" w:space="0" w:color="auto"/>
        <w:bottom w:val="none" w:sz="0" w:space="0" w:color="auto"/>
        <w:right w:val="none" w:sz="0" w:space="0" w:color="auto"/>
      </w:divBdr>
    </w:div>
    <w:div w:id="17706064">
      <w:marLeft w:val="480"/>
      <w:marRight w:val="0"/>
      <w:marTop w:val="0"/>
      <w:marBottom w:val="0"/>
      <w:divBdr>
        <w:top w:val="none" w:sz="0" w:space="0" w:color="auto"/>
        <w:left w:val="none" w:sz="0" w:space="0" w:color="auto"/>
        <w:bottom w:val="none" w:sz="0" w:space="0" w:color="auto"/>
        <w:right w:val="none" w:sz="0" w:space="0" w:color="auto"/>
      </w:divBdr>
    </w:div>
    <w:div w:id="17707915">
      <w:marLeft w:val="480"/>
      <w:marRight w:val="0"/>
      <w:marTop w:val="0"/>
      <w:marBottom w:val="0"/>
      <w:divBdr>
        <w:top w:val="none" w:sz="0" w:space="0" w:color="auto"/>
        <w:left w:val="none" w:sz="0" w:space="0" w:color="auto"/>
        <w:bottom w:val="none" w:sz="0" w:space="0" w:color="auto"/>
        <w:right w:val="none" w:sz="0" w:space="0" w:color="auto"/>
      </w:divBdr>
    </w:div>
    <w:div w:id="17781287">
      <w:marLeft w:val="480"/>
      <w:marRight w:val="0"/>
      <w:marTop w:val="0"/>
      <w:marBottom w:val="0"/>
      <w:divBdr>
        <w:top w:val="none" w:sz="0" w:space="0" w:color="auto"/>
        <w:left w:val="none" w:sz="0" w:space="0" w:color="auto"/>
        <w:bottom w:val="none" w:sz="0" w:space="0" w:color="auto"/>
        <w:right w:val="none" w:sz="0" w:space="0" w:color="auto"/>
      </w:divBdr>
    </w:div>
    <w:div w:id="17781369">
      <w:marLeft w:val="480"/>
      <w:marRight w:val="0"/>
      <w:marTop w:val="0"/>
      <w:marBottom w:val="0"/>
      <w:divBdr>
        <w:top w:val="none" w:sz="0" w:space="0" w:color="auto"/>
        <w:left w:val="none" w:sz="0" w:space="0" w:color="auto"/>
        <w:bottom w:val="none" w:sz="0" w:space="0" w:color="auto"/>
        <w:right w:val="none" w:sz="0" w:space="0" w:color="auto"/>
      </w:divBdr>
    </w:div>
    <w:div w:id="17851375">
      <w:marLeft w:val="480"/>
      <w:marRight w:val="0"/>
      <w:marTop w:val="0"/>
      <w:marBottom w:val="0"/>
      <w:divBdr>
        <w:top w:val="none" w:sz="0" w:space="0" w:color="auto"/>
        <w:left w:val="none" w:sz="0" w:space="0" w:color="auto"/>
        <w:bottom w:val="none" w:sz="0" w:space="0" w:color="auto"/>
        <w:right w:val="none" w:sz="0" w:space="0" w:color="auto"/>
      </w:divBdr>
    </w:div>
    <w:div w:id="17858190">
      <w:marLeft w:val="480"/>
      <w:marRight w:val="0"/>
      <w:marTop w:val="0"/>
      <w:marBottom w:val="0"/>
      <w:divBdr>
        <w:top w:val="none" w:sz="0" w:space="0" w:color="auto"/>
        <w:left w:val="none" w:sz="0" w:space="0" w:color="auto"/>
        <w:bottom w:val="none" w:sz="0" w:space="0" w:color="auto"/>
        <w:right w:val="none" w:sz="0" w:space="0" w:color="auto"/>
      </w:divBdr>
    </w:div>
    <w:div w:id="17895396">
      <w:marLeft w:val="480"/>
      <w:marRight w:val="0"/>
      <w:marTop w:val="0"/>
      <w:marBottom w:val="0"/>
      <w:divBdr>
        <w:top w:val="none" w:sz="0" w:space="0" w:color="auto"/>
        <w:left w:val="none" w:sz="0" w:space="0" w:color="auto"/>
        <w:bottom w:val="none" w:sz="0" w:space="0" w:color="auto"/>
        <w:right w:val="none" w:sz="0" w:space="0" w:color="auto"/>
      </w:divBdr>
    </w:div>
    <w:div w:id="17902009">
      <w:marLeft w:val="480"/>
      <w:marRight w:val="0"/>
      <w:marTop w:val="0"/>
      <w:marBottom w:val="0"/>
      <w:divBdr>
        <w:top w:val="none" w:sz="0" w:space="0" w:color="auto"/>
        <w:left w:val="none" w:sz="0" w:space="0" w:color="auto"/>
        <w:bottom w:val="none" w:sz="0" w:space="0" w:color="auto"/>
        <w:right w:val="none" w:sz="0" w:space="0" w:color="auto"/>
      </w:divBdr>
    </w:div>
    <w:div w:id="18043236">
      <w:marLeft w:val="480"/>
      <w:marRight w:val="0"/>
      <w:marTop w:val="0"/>
      <w:marBottom w:val="0"/>
      <w:divBdr>
        <w:top w:val="none" w:sz="0" w:space="0" w:color="auto"/>
        <w:left w:val="none" w:sz="0" w:space="0" w:color="auto"/>
        <w:bottom w:val="none" w:sz="0" w:space="0" w:color="auto"/>
        <w:right w:val="none" w:sz="0" w:space="0" w:color="auto"/>
      </w:divBdr>
    </w:div>
    <w:div w:id="18051309">
      <w:marLeft w:val="480"/>
      <w:marRight w:val="0"/>
      <w:marTop w:val="0"/>
      <w:marBottom w:val="0"/>
      <w:divBdr>
        <w:top w:val="none" w:sz="0" w:space="0" w:color="auto"/>
        <w:left w:val="none" w:sz="0" w:space="0" w:color="auto"/>
        <w:bottom w:val="none" w:sz="0" w:space="0" w:color="auto"/>
        <w:right w:val="none" w:sz="0" w:space="0" w:color="auto"/>
      </w:divBdr>
    </w:div>
    <w:div w:id="18051872">
      <w:marLeft w:val="480"/>
      <w:marRight w:val="0"/>
      <w:marTop w:val="0"/>
      <w:marBottom w:val="0"/>
      <w:divBdr>
        <w:top w:val="none" w:sz="0" w:space="0" w:color="auto"/>
        <w:left w:val="none" w:sz="0" w:space="0" w:color="auto"/>
        <w:bottom w:val="none" w:sz="0" w:space="0" w:color="auto"/>
        <w:right w:val="none" w:sz="0" w:space="0" w:color="auto"/>
      </w:divBdr>
    </w:div>
    <w:div w:id="18118883">
      <w:marLeft w:val="480"/>
      <w:marRight w:val="0"/>
      <w:marTop w:val="0"/>
      <w:marBottom w:val="0"/>
      <w:divBdr>
        <w:top w:val="none" w:sz="0" w:space="0" w:color="auto"/>
        <w:left w:val="none" w:sz="0" w:space="0" w:color="auto"/>
        <w:bottom w:val="none" w:sz="0" w:space="0" w:color="auto"/>
        <w:right w:val="none" w:sz="0" w:space="0" w:color="auto"/>
      </w:divBdr>
    </w:div>
    <w:div w:id="18162580">
      <w:marLeft w:val="480"/>
      <w:marRight w:val="0"/>
      <w:marTop w:val="0"/>
      <w:marBottom w:val="0"/>
      <w:divBdr>
        <w:top w:val="none" w:sz="0" w:space="0" w:color="auto"/>
        <w:left w:val="none" w:sz="0" w:space="0" w:color="auto"/>
        <w:bottom w:val="none" w:sz="0" w:space="0" w:color="auto"/>
        <w:right w:val="none" w:sz="0" w:space="0" w:color="auto"/>
      </w:divBdr>
    </w:div>
    <w:div w:id="18165130">
      <w:marLeft w:val="480"/>
      <w:marRight w:val="0"/>
      <w:marTop w:val="0"/>
      <w:marBottom w:val="0"/>
      <w:divBdr>
        <w:top w:val="none" w:sz="0" w:space="0" w:color="auto"/>
        <w:left w:val="none" w:sz="0" w:space="0" w:color="auto"/>
        <w:bottom w:val="none" w:sz="0" w:space="0" w:color="auto"/>
        <w:right w:val="none" w:sz="0" w:space="0" w:color="auto"/>
      </w:divBdr>
    </w:div>
    <w:div w:id="18167620">
      <w:marLeft w:val="480"/>
      <w:marRight w:val="0"/>
      <w:marTop w:val="0"/>
      <w:marBottom w:val="0"/>
      <w:divBdr>
        <w:top w:val="none" w:sz="0" w:space="0" w:color="auto"/>
        <w:left w:val="none" w:sz="0" w:space="0" w:color="auto"/>
        <w:bottom w:val="none" w:sz="0" w:space="0" w:color="auto"/>
        <w:right w:val="none" w:sz="0" w:space="0" w:color="auto"/>
      </w:divBdr>
    </w:div>
    <w:div w:id="18236962">
      <w:marLeft w:val="480"/>
      <w:marRight w:val="0"/>
      <w:marTop w:val="0"/>
      <w:marBottom w:val="0"/>
      <w:divBdr>
        <w:top w:val="none" w:sz="0" w:space="0" w:color="auto"/>
        <w:left w:val="none" w:sz="0" w:space="0" w:color="auto"/>
        <w:bottom w:val="none" w:sz="0" w:space="0" w:color="auto"/>
        <w:right w:val="none" w:sz="0" w:space="0" w:color="auto"/>
      </w:divBdr>
    </w:div>
    <w:div w:id="18285627">
      <w:marLeft w:val="480"/>
      <w:marRight w:val="0"/>
      <w:marTop w:val="0"/>
      <w:marBottom w:val="0"/>
      <w:divBdr>
        <w:top w:val="none" w:sz="0" w:space="0" w:color="auto"/>
        <w:left w:val="none" w:sz="0" w:space="0" w:color="auto"/>
        <w:bottom w:val="none" w:sz="0" w:space="0" w:color="auto"/>
        <w:right w:val="none" w:sz="0" w:space="0" w:color="auto"/>
      </w:divBdr>
    </w:div>
    <w:div w:id="18358461">
      <w:marLeft w:val="480"/>
      <w:marRight w:val="0"/>
      <w:marTop w:val="0"/>
      <w:marBottom w:val="0"/>
      <w:divBdr>
        <w:top w:val="none" w:sz="0" w:space="0" w:color="auto"/>
        <w:left w:val="none" w:sz="0" w:space="0" w:color="auto"/>
        <w:bottom w:val="none" w:sz="0" w:space="0" w:color="auto"/>
        <w:right w:val="none" w:sz="0" w:space="0" w:color="auto"/>
      </w:divBdr>
    </w:div>
    <w:div w:id="18364066">
      <w:marLeft w:val="480"/>
      <w:marRight w:val="0"/>
      <w:marTop w:val="0"/>
      <w:marBottom w:val="0"/>
      <w:divBdr>
        <w:top w:val="none" w:sz="0" w:space="0" w:color="auto"/>
        <w:left w:val="none" w:sz="0" w:space="0" w:color="auto"/>
        <w:bottom w:val="none" w:sz="0" w:space="0" w:color="auto"/>
        <w:right w:val="none" w:sz="0" w:space="0" w:color="auto"/>
      </w:divBdr>
    </w:div>
    <w:div w:id="18431892">
      <w:marLeft w:val="480"/>
      <w:marRight w:val="0"/>
      <w:marTop w:val="0"/>
      <w:marBottom w:val="0"/>
      <w:divBdr>
        <w:top w:val="none" w:sz="0" w:space="0" w:color="auto"/>
        <w:left w:val="none" w:sz="0" w:space="0" w:color="auto"/>
        <w:bottom w:val="none" w:sz="0" w:space="0" w:color="auto"/>
        <w:right w:val="none" w:sz="0" w:space="0" w:color="auto"/>
      </w:divBdr>
    </w:div>
    <w:div w:id="18435768">
      <w:marLeft w:val="480"/>
      <w:marRight w:val="0"/>
      <w:marTop w:val="0"/>
      <w:marBottom w:val="0"/>
      <w:divBdr>
        <w:top w:val="none" w:sz="0" w:space="0" w:color="auto"/>
        <w:left w:val="none" w:sz="0" w:space="0" w:color="auto"/>
        <w:bottom w:val="none" w:sz="0" w:space="0" w:color="auto"/>
        <w:right w:val="none" w:sz="0" w:space="0" w:color="auto"/>
      </w:divBdr>
    </w:div>
    <w:div w:id="18435849">
      <w:marLeft w:val="480"/>
      <w:marRight w:val="0"/>
      <w:marTop w:val="0"/>
      <w:marBottom w:val="0"/>
      <w:divBdr>
        <w:top w:val="none" w:sz="0" w:space="0" w:color="auto"/>
        <w:left w:val="none" w:sz="0" w:space="0" w:color="auto"/>
        <w:bottom w:val="none" w:sz="0" w:space="0" w:color="auto"/>
        <w:right w:val="none" w:sz="0" w:space="0" w:color="auto"/>
      </w:divBdr>
    </w:div>
    <w:div w:id="18438149">
      <w:marLeft w:val="480"/>
      <w:marRight w:val="0"/>
      <w:marTop w:val="0"/>
      <w:marBottom w:val="0"/>
      <w:divBdr>
        <w:top w:val="none" w:sz="0" w:space="0" w:color="auto"/>
        <w:left w:val="none" w:sz="0" w:space="0" w:color="auto"/>
        <w:bottom w:val="none" w:sz="0" w:space="0" w:color="auto"/>
        <w:right w:val="none" w:sz="0" w:space="0" w:color="auto"/>
      </w:divBdr>
    </w:div>
    <w:div w:id="18505316">
      <w:marLeft w:val="480"/>
      <w:marRight w:val="0"/>
      <w:marTop w:val="0"/>
      <w:marBottom w:val="0"/>
      <w:divBdr>
        <w:top w:val="none" w:sz="0" w:space="0" w:color="auto"/>
        <w:left w:val="none" w:sz="0" w:space="0" w:color="auto"/>
        <w:bottom w:val="none" w:sz="0" w:space="0" w:color="auto"/>
        <w:right w:val="none" w:sz="0" w:space="0" w:color="auto"/>
      </w:divBdr>
    </w:div>
    <w:div w:id="18509939">
      <w:marLeft w:val="480"/>
      <w:marRight w:val="0"/>
      <w:marTop w:val="0"/>
      <w:marBottom w:val="0"/>
      <w:divBdr>
        <w:top w:val="none" w:sz="0" w:space="0" w:color="auto"/>
        <w:left w:val="none" w:sz="0" w:space="0" w:color="auto"/>
        <w:bottom w:val="none" w:sz="0" w:space="0" w:color="auto"/>
        <w:right w:val="none" w:sz="0" w:space="0" w:color="auto"/>
      </w:divBdr>
    </w:div>
    <w:div w:id="18510569">
      <w:marLeft w:val="480"/>
      <w:marRight w:val="0"/>
      <w:marTop w:val="0"/>
      <w:marBottom w:val="0"/>
      <w:divBdr>
        <w:top w:val="none" w:sz="0" w:space="0" w:color="auto"/>
        <w:left w:val="none" w:sz="0" w:space="0" w:color="auto"/>
        <w:bottom w:val="none" w:sz="0" w:space="0" w:color="auto"/>
        <w:right w:val="none" w:sz="0" w:space="0" w:color="auto"/>
      </w:divBdr>
    </w:div>
    <w:div w:id="18511124">
      <w:marLeft w:val="480"/>
      <w:marRight w:val="0"/>
      <w:marTop w:val="0"/>
      <w:marBottom w:val="0"/>
      <w:divBdr>
        <w:top w:val="none" w:sz="0" w:space="0" w:color="auto"/>
        <w:left w:val="none" w:sz="0" w:space="0" w:color="auto"/>
        <w:bottom w:val="none" w:sz="0" w:space="0" w:color="auto"/>
        <w:right w:val="none" w:sz="0" w:space="0" w:color="auto"/>
      </w:divBdr>
    </w:div>
    <w:div w:id="18512097">
      <w:marLeft w:val="480"/>
      <w:marRight w:val="0"/>
      <w:marTop w:val="0"/>
      <w:marBottom w:val="0"/>
      <w:divBdr>
        <w:top w:val="none" w:sz="0" w:space="0" w:color="auto"/>
        <w:left w:val="none" w:sz="0" w:space="0" w:color="auto"/>
        <w:bottom w:val="none" w:sz="0" w:space="0" w:color="auto"/>
        <w:right w:val="none" w:sz="0" w:space="0" w:color="auto"/>
      </w:divBdr>
    </w:div>
    <w:div w:id="18775073">
      <w:marLeft w:val="480"/>
      <w:marRight w:val="0"/>
      <w:marTop w:val="0"/>
      <w:marBottom w:val="0"/>
      <w:divBdr>
        <w:top w:val="none" w:sz="0" w:space="0" w:color="auto"/>
        <w:left w:val="none" w:sz="0" w:space="0" w:color="auto"/>
        <w:bottom w:val="none" w:sz="0" w:space="0" w:color="auto"/>
        <w:right w:val="none" w:sz="0" w:space="0" w:color="auto"/>
      </w:divBdr>
    </w:div>
    <w:div w:id="18818536">
      <w:marLeft w:val="480"/>
      <w:marRight w:val="0"/>
      <w:marTop w:val="0"/>
      <w:marBottom w:val="0"/>
      <w:divBdr>
        <w:top w:val="none" w:sz="0" w:space="0" w:color="auto"/>
        <w:left w:val="none" w:sz="0" w:space="0" w:color="auto"/>
        <w:bottom w:val="none" w:sz="0" w:space="0" w:color="auto"/>
        <w:right w:val="none" w:sz="0" w:space="0" w:color="auto"/>
      </w:divBdr>
    </w:div>
    <w:div w:id="18822564">
      <w:marLeft w:val="480"/>
      <w:marRight w:val="0"/>
      <w:marTop w:val="0"/>
      <w:marBottom w:val="0"/>
      <w:divBdr>
        <w:top w:val="none" w:sz="0" w:space="0" w:color="auto"/>
        <w:left w:val="none" w:sz="0" w:space="0" w:color="auto"/>
        <w:bottom w:val="none" w:sz="0" w:space="0" w:color="auto"/>
        <w:right w:val="none" w:sz="0" w:space="0" w:color="auto"/>
      </w:divBdr>
    </w:div>
    <w:div w:id="18824128">
      <w:marLeft w:val="480"/>
      <w:marRight w:val="0"/>
      <w:marTop w:val="0"/>
      <w:marBottom w:val="0"/>
      <w:divBdr>
        <w:top w:val="none" w:sz="0" w:space="0" w:color="auto"/>
        <w:left w:val="none" w:sz="0" w:space="0" w:color="auto"/>
        <w:bottom w:val="none" w:sz="0" w:space="0" w:color="auto"/>
        <w:right w:val="none" w:sz="0" w:space="0" w:color="auto"/>
      </w:divBdr>
    </w:div>
    <w:div w:id="18894866">
      <w:marLeft w:val="480"/>
      <w:marRight w:val="0"/>
      <w:marTop w:val="0"/>
      <w:marBottom w:val="0"/>
      <w:divBdr>
        <w:top w:val="none" w:sz="0" w:space="0" w:color="auto"/>
        <w:left w:val="none" w:sz="0" w:space="0" w:color="auto"/>
        <w:bottom w:val="none" w:sz="0" w:space="0" w:color="auto"/>
        <w:right w:val="none" w:sz="0" w:space="0" w:color="auto"/>
      </w:divBdr>
    </w:div>
    <w:div w:id="18895372">
      <w:marLeft w:val="480"/>
      <w:marRight w:val="0"/>
      <w:marTop w:val="0"/>
      <w:marBottom w:val="0"/>
      <w:divBdr>
        <w:top w:val="none" w:sz="0" w:space="0" w:color="auto"/>
        <w:left w:val="none" w:sz="0" w:space="0" w:color="auto"/>
        <w:bottom w:val="none" w:sz="0" w:space="0" w:color="auto"/>
        <w:right w:val="none" w:sz="0" w:space="0" w:color="auto"/>
      </w:divBdr>
    </w:div>
    <w:div w:id="18942427">
      <w:marLeft w:val="480"/>
      <w:marRight w:val="0"/>
      <w:marTop w:val="0"/>
      <w:marBottom w:val="0"/>
      <w:divBdr>
        <w:top w:val="none" w:sz="0" w:space="0" w:color="auto"/>
        <w:left w:val="none" w:sz="0" w:space="0" w:color="auto"/>
        <w:bottom w:val="none" w:sz="0" w:space="0" w:color="auto"/>
        <w:right w:val="none" w:sz="0" w:space="0" w:color="auto"/>
      </w:divBdr>
    </w:div>
    <w:div w:id="18968877">
      <w:marLeft w:val="480"/>
      <w:marRight w:val="0"/>
      <w:marTop w:val="0"/>
      <w:marBottom w:val="0"/>
      <w:divBdr>
        <w:top w:val="none" w:sz="0" w:space="0" w:color="auto"/>
        <w:left w:val="none" w:sz="0" w:space="0" w:color="auto"/>
        <w:bottom w:val="none" w:sz="0" w:space="0" w:color="auto"/>
        <w:right w:val="none" w:sz="0" w:space="0" w:color="auto"/>
      </w:divBdr>
    </w:div>
    <w:div w:id="19016078">
      <w:marLeft w:val="480"/>
      <w:marRight w:val="0"/>
      <w:marTop w:val="0"/>
      <w:marBottom w:val="0"/>
      <w:divBdr>
        <w:top w:val="none" w:sz="0" w:space="0" w:color="auto"/>
        <w:left w:val="none" w:sz="0" w:space="0" w:color="auto"/>
        <w:bottom w:val="none" w:sz="0" w:space="0" w:color="auto"/>
        <w:right w:val="none" w:sz="0" w:space="0" w:color="auto"/>
      </w:divBdr>
    </w:div>
    <w:div w:id="19089342">
      <w:marLeft w:val="480"/>
      <w:marRight w:val="0"/>
      <w:marTop w:val="0"/>
      <w:marBottom w:val="0"/>
      <w:divBdr>
        <w:top w:val="none" w:sz="0" w:space="0" w:color="auto"/>
        <w:left w:val="none" w:sz="0" w:space="0" w:color="auto"/>
        <w:bottom w:val="none" w:sz="0" w:space="0" w:color="auto"/>
        <w:right w:val="none" w:sz="0" w:space="0" w:color="auto"/>
      </w:divBdr>
    </w:div>
    <w:div w:id="19090351">
      <w:marLeft w:val="480"/>
      <w:marRight w:val="0"/>
      <w:marTop w:val="0"/>
      <w:marBottom w:val="0"/>
      <w:divBdr>
        <w:top w:val="none" w:sz="0" w:space="0" w:color="auto"/>
        <w:left w:val="none" w:sz="0" w:space="0" w:color="auto"/>
        <w:bottom w:val="none" w:sz="0" w:space="0" w:color="auto"/>
        <w:right w:val="none" w:sz="0" w:space="0" w:color="auto"/>
      </w:divBdr>
    </w:div>
    <w:div w:id="19092738">
      <w:marLeft w:val="480"/>
      <w:marRight w:val="0"/>
      <w:marTop w:val="0"/>
      <w:marBottom w:val="0"/>
      <w:divBdr>
        <w:top w:val="none" w:sz="0" w:space="0" w:color="auto"/>
        <w:left w:val="none" w:sz="0" w:space="0" w:color="auto"/>
        <w:bottom w:val="none" w:sz="0" w:space="0" w:color="auto"/>
        <w:right w:val="none" w:sz="0" w:space="0" w:color="auto"/>
      </w:divBdr>
    </w:div>
    <w:div w:id="19093357">
      <w:marLeft w:val="480"/>
      <w:marRight w:val="0"/>
      <w:marTop w:val="0"/>
      <w:marBottom w:val="0"/>
      <w:divBdr>
        <w:top w:val="none" w:sz="0" w:space="0" w:color="auto"/>
        <w:left w:val="none" w:sz="0" w:space="0" w:color="auto"/>
        <w:bottom w:val="none" w:sz="0" w:space="0" w:color="auto"/>
        <w:right w:val="none" w:sz="0" w:space="0" w:color="auto"/>
      </w:divBdr>
    </w:div>
    <w:div w:id="19164817">
      <w:marLeft w:val="480"/>
      <w:marRight w:val="0"/>
      <w:marTop w:val="0"/>
      <w:marBottom w:val="0"/>
      <w:divBdr>
        <w:top w:val="none" w:sz="0" w:space="0" w:color="auto"/>
        <w:left w:val="none" w:sz="0" w:space="0" w:color="auto"/>
        <w:bottom w:val="none" w:sz="0" w:space="0" w:color="auto"/>
        <w:right w:val="none" w:sz="0" w:space="0" w:color="auto"/>
      </w:divBdr>
    </w:div>
    <w:div w:id="19167390">
      <w:marLeft w:val="480"/>
      <w:marRight w:val="0"/>
      <w:marTop w:val="0"/>
      <w:marBottom w:val="0"/>
      <w:divBdr>
        <w:top w:val="none" w:sz="0" w:space="0" w:color="auto"/>
        <w:left w:val="none" w:sz="0" w:space="0" w:color="auto"/>
        <w:bottom w:val="none" w:sz="0" w:space="0" w:color="auto"/>
        <w:right w:val="none" w:sz="0" w:space="0" w:color="auto"/>
      </w:divBdr>
    </w:div>
    <w:div w:id="19206687">
      <w:marLeft w:val="480"/>
      <w:marRight w:val="0"/>
      <w:marTop w:val="0"/>
      <w:marBottom w:val="0"/>
      <w:divBdr>
        <w:top w:val="none" w:sz="0" w:space="0" w:color="auto"/>
        <w:left w:val="none" w:sz="0" w:space="0" w:color="auto"/>
        <w:bottom w:val="none" w:sz="0" w:space="0" w:color="auto"/>
        <w:right w:val="none" w:sz="0" w:space="0" w:color="auto"/>
      </w:divBdr>
    </w:div>
    <w:div w:id="19210063">
      <w:marLeft w:val="480"/>
      <w:marRight w:val="0"/>
      <w:marTop w:val="0"/>
      <w:marBottom w:val="0"/>
      <w:divBdr>
        <w:top w:val="none" w:sz="0" w:space="0" w:color="auto"/>
        <w:left w:val="none" w:sz="0" w:space="0" w:color="auto"/>
        <w:bottom w:val="none" w:sz="0" w:space="0" w:color="auto"/>
        <w:right w:val="none" w:sz="0" w:space="0" w:color="auto"/>
      </w:divBdr>
    </w:div>
    <w:div w:id="19280835">
      <w:marLeft w:val="480"/>
      <w:marRight w:val="0"/>
      <w:marTop w:val="0"/>
      <w:marBottom w:val="0"/>
      <w:divBdr>
        <w:top w:val="none" w:sz="0" w:space="0" w:color="auto"/>
        <w:left w:val="none" w:sz="0" w:space="0" w:color="auto"/>
        <w:bottom w:val="none" w:sz="0" w:space="0" w:color="auto"/>
        <w:right w:val="none" w:sz="0" w:space="0" w:color="auto"/>
      </w:divBdr>
    </w:div>
    <w:div w:id="19287393">
      <w:marLeft w:val="480"/>
      <w:marRight w:val="0"/>
      <w:marTop w:val="0"/>
      <w:marBottom w:val="0"/>
      <w:divBdr>
        <w:top w:val="none" w:sz="0" w:space="0" w:color="auto"/>
        <w:left w:val="none" w:sz="0" w:space="0" w:color="auto"/>
        <w:bottom w:val="none" w:sz="0" w:space="0" w:color="auto"/>
        <w:right w:val="none" w:sz="0" w:space="0" w:color="auto"/>
      </w:divBdr>
    </w:div>
    <w:div w:id="19358983">
      <w:marLeft w:val="480"/>
      <w:marRight w:val="0"/>
      <w:marTop w:val="0"/>
      <w:marBottom w:val="0"/>
      <w:divBdr>
        <w:top w:val="none" w:sz="0" w:space="0" w:color="auto"/>
        <w:left w:val="none" w:sz="0" w:space="0" w:color="auto"/>
        <w:bottom w:val="none" w:sz="0" w:space="0" w:color="auto"/>
        <w:right w:val="none" w:sz="0" w:space="0" w:color="auto"/>
      </w:divBdr>
    </w:div>
    <w:div w:id="19399472">
      <w:marLeft w:val="480"/>
      <w:marRight w:val="0"/>
      <w:marTop w:val="0"/>
      <w:marBottom w:val="0"/>
      <w:divBdr>
        <w:top w:val="none" w:sz="0" w:space="0" w:color="auto"/>
        <w:left w:val="none" w:sz="0" w:space="0" w:color="auto"/>
        <w:bottom w:val="none" w:sz="0" w:space="0" w:color="auto"/>
        <w:right w:val="none" w:sz="0" w:space="0" w:color="auto"/>
      </w:divBdr>
    </w:div>
    <w:div w:id="19478715">
      <w:marLeft w:val="480"/>
      <w:marRight w:val="0"/>
      <w:marTop w:val="0"/>
      <w:marBottom w:val="0"/>
      <w:divBdr>
        <w:top w:val="none" w:sz="0" w:space="0" w:color="auto"/>
        <w:left w:val="none" w:sz="0" w:space="0" w:color="auto"/>
        <w:bottom w:val="none" w:sz="0" w:space="0" w:color="auto"/>
        <w:right w:val="none" w:sz="0" w:space="0" w:color="auto"/>
      </w:divBdr>
    </w:div>
    <w:div w:id="19480171">
      <w:marLeft w:val="480"/>
      <w:marRight w:val="0"/>
      <w:marTop w:val="0"/>
      <w:marBottom w:val="0"/>
      <w:divBdr>
        <w:top w:val="none" w:sz="0" w:space="0" w:color="auto"/>
        <w:left w:val="none" w:sz="0" w:space="0" w:color="auto"/>
        <w:bottom w:val="none" w:sz="0" w:space="0" w:color="auto"/>
        <w:right w:val="none" w:sz="0" w:space="0" w:color="auto"/>
      </w:divBdr>
    </w:div>
    <w:div w:id="19595775">
      <w:marLeft w:val="480"/>
      <w:marRight w:val="0"/>
      <w:marTop w:val="0"/>
      <w:marBottom w:val="0"/>
      <w:divBdr>
        <w:top w:val="none" w:sz="0" w:space="0" w:color="auto"/>
        <w:left w:val="none" w:sz="0" w:space="0" w:color="auto"/>
        <w:bottom w:val="none" w:sz="0" w:space="0" w:color="auto"/>
        <w:right w:val="none" w:sz="0" w:space="0" w:color="auto"/>
      </w:divBdr>
    </w:div>
    <w:div w:id="19626915">
      <w:marLeft w:val="480"/>
      <w:marRight w:val="0"/>
      <w:marTop w:val="0"/>
      <w:marBottom w:val="0"/>
      <w:divBdr>
        <w:top w:val="none" w:sz="0" w:space="0" w:color="auto"/>
        <w:left w:val="none" w:sz="0" w:space="0" w:color="auto"/>
        <w:bottom w:val="none" w:sz="0" w:space="0" w:color="auto"/>
        <w:right w:val="none" w:sz="0" w:space="0" w:color="auto"/>
      </w:divBdr>
    </w:div>
    <w:div w:id="19867422">
      <w:marLeft w:val="480"/>
      <w:marRight w:val="0"/>
      <w:marTop w:val="0"/>
      <w:marBottom w:val="0"/>
      <w:divBdr>
        <w:top w:val="none" w:sz="0" w:space="0" w:color="auto"/>
        <w:left w:val="none" w:sz="0" w:space="0" w:color="auto"/>
        <w:bottom w:val="none" w:sz="0" w:space="0" w:color="auto"/>
        <w:right w:val="none" w:sz="0" w:space="0" w:color="auto"/>
      </w:divBdr>
    </w:div>
    <w:div w:id="19935186">
      <w:marLeft w:val="480"/>
      <w:marRight w:val="0"/>
      <w:marTop w:val="0"/>
      <w:marBottom w:val="0"/>
      <w:divBdr>
        <w:top w:val="none" w:sz="0" w:space="0" w:color="auto"/>
        <w:left w:val="none" w:sz="0" w:space="0" w:color="auto"/>
        <w:bottom w:val="none" w:sz="0" w:space="0" w:color="auto"/>
        <w:right w:val="none" w:sz="0" w:space="0" w:color="auto"/>
      </w:divBdr>
    </w:div>
    <w:div w:id="19935794">
      <w:marLeft w:val="480"/>
      <w:marRight w:val="0"/>
      <w:marTop w:val="0"/>
      <w:marBottom w:val="0"/>
      <w:divBdr>
        <w:top w:val="none" w:sz="0" w:space="0" w:color="auto"/>
        <w:left w:val="none" w:sz="0" w:space="0" w:color="auto"/>
        <w:bottom w:val="none" w:sz="0" w:space="0" w:color="auto"/>
        <w:right w:val="none" w:sz="0" w:space="0" w:color="auto"/>
      </w:divBdr>
    </w:div>
    <w:div w:id="19937973">
      <w:marLeft w:val="480"/>
      <w:marRight w:val="0"/>
      <w:marTop w:val="0"/>
      <w:marBottom w:val="0"/>
      <w:divBdr>
        <w:top w:val="none" w:sz="0" w:space="0" w:color="auto"/>
        <w:left w:val="none" w:sz="0" w:space="0" w:color="auto"/>
        <w:bottom w:val="none" w:sz="0" w:space="0" w:color="auto"/>
        <w:right w:val="none" w:sz="0" w:space="0" w:color="auto"/>
      </w:divBdr>
    </w:div>
    <w:div w:id="19938357">
      <w:marLeft w:val="480"/>
      <w:marRight w:val="0"/>
      <w:marTop w:val="0"/>
      <w:marBottom w:val="0"/>
      <w:divBdr>
        <w:top w:val="none" w:sz="0" w:space="0" w:color="auto"/>
        <w:left w:val="none" w:sz="0" w:space="0" w:color="auto"/>
        <w:bottom w:val="none" w:sz="0" w:space="0" w:color="auto"/>
        <w:right w:val="none" w:sz="0" w:space="0" w:color="auto"/>
      </w:divBdr>
    </w:div>
    <w:div w:id="19941683">
      <w:marLeft w:val="480"/>
      <w:marRight w:val="0"/>
      <w:marTop w:val="0"/>
      <w:marBottom w:val="0"/>
      <w:divBdr>
        <w:top w:val="none" w:sz="0" w:space="0" w:color="auto"/>
        <w:left w:val="none" w:sz="0" w:space="0" w:color="auto"/>
        <w:bottom w:val="none" w:sz="0" w:space="0" w:color="auto"/>
        <w:right w:val="none" w:sz="0" w:space="0" w:color="auto"/>
      </w:divBdr>
    </w:div>
    <w:div w:id="19941687">
      <w:marLeft w:val="480"/>
      <w:marRight w:val="0"/>
      <w:marTop w:val="0"/>
      <w:marBottom w:val="0"/>
      <w:divBdr>
        <w:top w:val="none" w:sz="0" w:space="0" w:color="auto"/>
        <w:left w:val="none" w:sz="0" w:space="0" w:color="auto"/>
        <w:bottom w:val="none" w:sz="0" w:space="0" w:color="auto"/>
        <w:right w:val="none" w:sz="0" w:space="0" w:color="auto"/>
      </w:divBdr>
    </w:div>
    <w:div w:id="20012854">
      <w:marLeft w:val="480"/>
      <w:marRight w:val="0"/>
      <w:marTop w:val="0"/>
      <w:marBottom w:val="0"/>
      <w:divBdr>
        <w:top w:val="none" w:sz="0" w:space="0" w:color="auto"/>
        <w:left w:val="none" w:sz="0" w:space="0" w:color="auto"/>
        <w:bottom w:val="none" w:sz="0" w:space="0" w:color="auto"/>
        <w:right w:val="none" w:sz="0" w:space="0" w:color="auto"/>
      </w:divBdr>
    </w:div>
    <w:div w:id="20014694">
      <w:marLeft w:val="480"/>
      <w:marRight w:val="0"/>
      <w:marTop w:val="0"/>
      <w:marBottom w:val="0"/>
      <w:divBdr>
        <w:top w:val="none" w:sz="0" w:space="0" w:color="auto"/>
        <w:left w:val="none" w:sz="0" w:space="0" w:color="auto"/>
        <w:bottom w:val="none" w:sz="0" w:space="0" w:color="auto"/>
        <w:right w:val="none" w:sz="0" w:space="0" w:color="auto"/>
      </w:divBdr>
    </w:div>
    <w:div w:id="20204696">
      <w:marLeft w:val="480"/>
      <w:marRight w:val="0"/>
      <w:marTop w:val="0"/>
      <w:marBottom w:val="0"/>
      <w:divBdr>
        <w:top w:val="none" w:sz="0" w:space="0" w:color="auto"/>
        <w:left w:val="none" w:sz="0" w:space="0" w:color="auto"/>
        <w:bottom w:val="none" w:sz="0" w:space="0" w:color="auto"/>
        <w:right w:val="none" w:sz="0" w:space="0" w:color="auto"/>
      </w:divBdr>
    </w:div>
    <w:div w:id="20209856">
      <w:marLeft w:val="480"/>
      <w:marRight w:val="0"/>
      <w:marTop w:val="0"/>
      <w:marBottom w:val="0"/>
      <w:divBdr>
        <w:top w:val="none" w:sz="0" w:space="0" w:color="auto"/>
        <w:left w:val="none" w:sz="0" w:space="0" w:color="auto"/>
        <w:bottom w:val="none" w:sz="0" w:space="0" w:color="auto"/>
        <w:right w:val="none" w:sz="0" w:space="0" w:color="auto"/>
      </w:divBdr>
    </w:div>
    <w:div w:id="20253643">
      <w:marLeft w:val="480"/>
      <w:marRight w:val="0"/>
      <w:marTop w:val="0"/>
      <w:marBottom w:val="0"/>
      <w:divBdr>
        <w:top w:val="none" w:sz="0" w:space="0" w:color="auto"/>
        <w:left w:val="none" w:sz="0" w:space="0" w:color="auto"/>
        <w:bottom w:val="none" w:sz="0" w:space="0" w:color="auto"/>
        <w:right w:val="none" w:sz="0" w:space="0" w:color="auto"/>
      </w:divBdr>
    </w:div>
    <w:div w:id="20281123">
      <w:marLeft w:val="480"/>
      <w:marRight w:val="0"/>
      <w:marTop w:val="0"/>
      <w:marBottom w:val="0"/>
      <w:divBdr>
        <w:top w:val="none" w:sz="0" w:space="0" w:color="auto"/>
        <w:left w:val="none" w:sz="0" w:space="0" w:color="auto"/>
        <w:bottom w:val="none" w:sz="0" w:space="0" w:color="auto"/>
        <w:right w:val="none" w:sz="0" w:space="0" w:color="auto"/>
      </w:divBdr>
    </w:div>
    <w:div w:id="20320424">
      <w:marLeft w:val="480"/>
      <w:marRight w:val="0"/>
      <w:marTop w:val="0"/>
      <w:marBottom w:val="0"/>
      <w:divBdr>
        <w:top w:val="none" w:sz="0" w:space="0" w:color="auto"/>
        <w:left w:val="none" w:sz="0" w:space="0" w:color="auto"/>
        <w:bottom w:val="none" w:sz="0" w:space="0" w:color="auto"/>
        <w:right w:val="none" w:sz="0" w:space="0" w:color="auto"/>
      </w:divBdr>
    </w:div>
    <w:div w:id="20321430">
      <w:marLeft w:val="480"/>
      <w:marRight w:val="0"/>
      <w:marTop w:val="0"/>
      <w:marBottom w:val="0"/>
      <w:divBdr>
        <w:top w:val="none" w:sz="0" w:space="0" w:color="auto"/>
        <w:left w:val="none" w:sz="0" w:space="0" w:color="auto"/>
        <w:bottom w:val="none" w:sz="0" w:space="0" w:color="auto"/>
        <w:right w:val="none" w:sz="0" w:space="0" w:color="auto"/>
      </w:divBdr>
    </w:div>
    <w:div w:id="20326483">
      <w:marLeft w:val="480"/>
      <w:marRight w:val="0"/>
      <w:marTop w:val="0"/>
      <w:marBottom w:val="0"/>
      <w:divBdr>
        <w:top w:val="none" w:sz="0" w:space="0" w:color="auto"/>
        <w:left w:val="none" w:sz="0" w:space="0" w:color="auto"/>
        <w:bottom w:val="none" w:sz="0" w:space="0" w:color="auto"/>
        <w:right w:val="none" w:sz="0" w:space="0" w:color="auto"/>
      </w:divBdr>
    </w:div>
    <w:div w:id="20329021">
      <w:marLeft w:val="480"/>
      <w:marRight w:val="0"/>
      <w:marTop w:val="0"/>
      <w:marBottom w:val="0"/>
      <w:divBdr>
        <w:top w:val="none" w:sz="0" w:space="0" w:color="auto"/>
        <w:left w:val="none" w:sz="0" w:space="0" w:color="auto"/>
        <w:bottom w:val="none" w:sz="0" w:space="0" w:color="auto"/>
        <w:right w:val="none" w:sz="0" w:space="0" w:color="auto"/>
      </w:divBdr>
    </w:div>
    <w:div w:id="20478785">
      <w:marLeft w:val="480"/>
      <w:marRight w:val="0"/>
      <w:marTop w:val="0"/>
      <w:marBottom w:val="0"/>
      <w:divBdr>
        <w:top w:val="none" w:sz="0" w:space="0" w:color="auto"/>
        <w:left w:val="none" w:sz="0" w:space="0" w:color="auto"/>
        <w:bottom w:val="none" w:sz="0" w:space="0" w:color="auto"/>
        <w:right w:val="none" w:sz="0" w:space="0" w:color="auto"/>
      </w:divBdr>
    </w:div>
    <w:div w:id="20478960">
      <w:marLeft w:val="480"/>
      <w:marRight w:val="0"/>
      <w:marTop w:val="0"/>
      <w:marBottom w:val="0"/>
      <w:divBdr>
        <w:top w:val="none" w:sz="0" w:space="0" w:color="auto"/>
        <w:left w:val="none" w:sz="0" w:space="0" w:color="auto"/>
        <w:bottom w:val="none" w:sz="0" w:space="0" w:color="auto"/>
        <w:right w:val="none" w:sz="0" w:space="0" w:color="auto"/>
      </w:divBdr>
    </w:div>
    <w:div w:id="20522235">
      <w:marLeft w:val="480"/>
      <w:marRight w:val="0"/>
      <w:marTop w:val="0"/>
      <w:marBottom w:val="0"/>
      <w:divBdr>
        <w:top w:val="none" w:sz="0" w:space="0" w:color="auto"/>
        <w:left w:val="none" w:sz="0" w:space="0" w:color="auto"/>
        <w:bottom w:val="none" w:sz="0" w:space="0" w:color="auto"/>
        <w:right w:val="none" w:sz="0" w:space="0" w:color="auto"/>
      </w:divBdr>
    </w:div>
    <w:div w:id="20592475">
      <w:marLeft w:val="480"/>
      <w:marRight w:val="0"/>
      <w:marTop w:val="0"/>
      <w:marBottom w:val="0"/>
      <w:divBdr>
        <w:top w:val="none" w:sz="0" w:space="0" w:color="auto"/>
        <w:left w:val="none" w:sz="0" w:space="0" w:color="auto"/>
        <w:bottom w:val="none" w:sz="0" w:space="0" w:color="auto"/>
        <w:right w:val="none" w:sz="0" w:space="0" w:color="auto"/>
      </w:divBdr>
    </w:div>
    <w:div w:id="20594170">
      <w:marLeft w:val="480"/>
      <w:marRight w:val="0"/>
      <w:marTop w:val="0"/>
      <w:marBottom w:val="0"/>
      <w:divBdr>
        <w:top w:val="none" w:sz="0" w:space="0" w:color="auto"/>
        <w:left w:val="none" w:sz="0" w:space="0" w:color="auto"/>
        <w:bottom w:val="none" w:sz="0" w:space="0" w:color="auto"/>
        <w:right w:val="none" w:sz="0" w:space="0" w:color="auto"/>
      </w:divBdr>
    </w:div>
    <w:div w:id="20665766">
      <w:marLeft w:val="480"/>
      <w:marRight w:val="0"/>
      <w:marTop w:val="0"/>
      <w:marBottom w:val="0"/>
      <w:divBdr>
        <w:top w:val="none" w:sz="0" w:space="0" w:color="auto"/>
        <w:left w:val="none" w:sz="0" w:space="0" w:color="auto"/>
        <w:bottom w:val="none" w:sz="0" w:space="0" w:color="auto"/>
        <w:right w:val="none" w:sz="0" w:space="0" w:color="auto"/>
      </w:divBdr>
    </w:div>
    <w:div w:id="20713082">
      <w:marLeft w:val="480"/>
      <w:marRight w:val="0"/>
      <w:marTop w:val="0"/>
      <w:marBottom w:val="0"/>
      <w:divBdr>
        <w:top w:val="none" w:sz="0" w:space="0" w:color="auto"/>
        <w:left w:val="none" w:sz="0" w:space="0" w:color="auto"/>
        <w:bottom w:val="none" w:sz="0" w:space="0" w:color="auto"/>
        <w:right w:val="none" w:sz="0" w:space="0" w:color="auto"/>
      </w:divBdr>
    </w:div>
    <w:div w:id="20782973">
      <w:marLeft w:val="480"/>
      <w:marRight w:val="0"/>
      <w:marTop w:val="0"/>
      <w:marBottom w:val="0"/>
      <w:divBdr>
        <w:top w:val="none" w:sz="0" w:space="0" w:color="auto"/>
        <w:left w:val="none" w:sz="0" w:space="0" w:color="auto"/>
        <w:bottom w:val="none" w:sz="0" w:space="0" w:color="auto"/>
        <w:right w:val="none" w:sz="0" w:space="0" w:color="auto"/>
      </w:divBdr>
    </w:div>
    <w:div w:id="20789851">
      <w:marLeft w:val="480"/>
      <w:marRight w:val="0"/>
      <w:marTop w:val="0"/>
      <w:marBottom w:val="0"/>
      <w:divBdr>
        <w:top w:val="none" w:sz="0" w:space="0" w:color="auto"/>
        <w:left w:val="none" w:sz="0" w:space="0" w:color="auto"/>
        <w:bottom w:val="none" w:sz="0" w:space="0" w:color="auto"/>
        <w:right w:val="none" w:sz="0" w:space="0" w:color="auto"/>
      </w:divBdr>
    </w:div>
    <w:div w:id="20791723">
      <w:marLeft w:val="480"/>
      <w:marRight w:val="0"/>
      <w:marTop w:val="0"/>
      <w:marBottom w:val="0"/>
      <w:divBdr>
        <w:top w:val="none" w:sz="0" w:space="0" w:color="auto"/>
        <w:left w:val="none" w:sz="0" w:space="0" w:color="auto"/>
        <w:bottom w:val="none" w:sz="0" w:space="0" w:color="auto"/>
        <w:right w:val="none" w:sz="0" w:space="0" w:color="auto"/>
      </w:divBdr>
    </w:div>
    <w:div w:id="20858857">
      <w:marLeft w:val="480"/>
      <w:marRight w:val="0"/>
      <w:marTop w:val="0"/>
      <w:marBottom w:val="0"/>
      <w:divBdr>
        <w:top w:val="none" w:sz="0" w:space="0" w:color="auto"/>
        <w:left w:val="none" w:sz="0" w:space="0" w:color="auto"/>
        <w:bottom w:val="none" w:sz="0" w:space="0" w:color="auto"/>
        <w:right w:val="none" w:sz="0" w:space="0" w:color="auto"/>
      </w:divBdr>
    </w:div>
    <w:div w:id="20859143">
      <w:marLeft w:val="480"/>
      <w:marRight w:val="0"/>
      <w:marTop w:val="0"/>
      <w:marBottom w:val="0"/>
      <w:divBdr>
        <w:top w:val="none" w:sz="0" w:space="0" w:color="auto"/>
        <w:left w:val="none" w:sz="0" w:space="0" w:color="auto"/>
        <w:bottom w:val="none" w:sz="0" w:space="0" w:color="auto"/>
        <w:right w:val="none" w:sz="0" w:space="0" w:color="auto"/>
      </w:divBdr>
    </w:div>
    <w:div w:id="20978175">
      <w:marLeft w:val="480"/>
      <w:marRight w:val="0"/>
      <w:marTop w:val="0"/>
      <w:marBottom w:val="0"/>
      <w:divBdr>
        <w:top w:val="none" w:sz="0" w:space="0" w:color="auto"/>
        <w:left w:val="none" w:sz="0" w:space="0" w:color="auto"/>
        <w:bottom w:val="none" w:sz="0" w:space="0" w:color="auto"/>
        <w:right w:val="none" w:sz="0" w:space="0" w:color="auto"/>
      </w:divBdr>
    </w:div>
    <w:div w:id="21057104">
      <w:marLeft w:val="480"/>
      <w:marRight w:val="0"/>
      <w:marTop w:val="0"/>
      <w:marBottom w:val="0"/>
      <w:divBdr>
        <w:top w:val="none" w:sz="0" w:space="0" w:color="auto"/>
        <w:left w:val="none" w:sz="0" w:space="0" w:color="auto"/>
        <w:bottom w:val="none" w:sz="0" w:space="0" w:color="auto"/>
        <w:right w:val="none" w:sz="0" w:space="0" w:color="auto"/>
      </w:divBdr>
    </w:div>
    <w:div w:id="21058990">
      <w:marLeft w:val="480"/>
      <w:marRight w:val="0"/>
      <w:marTop w:val="0"/>
      <w:marBottom w:val="0"/>
      <w:divBdr>
        <w:top w:val="none" w:sz="0" w:space="0" w:color="auto"/>
        <w:left w:val="none" w:sz="0" w:space="0" w:color="auto"/>
        <w:bottom w:val="none" w:sz="0" w:space="0" w:color="auto"/>
        <w:right w:val="none" w:sz="0" w:space="0" w:color="auto"/>
      </w:divBdr>
    </w:div>
    <w:div w:id="21129835">
      <w:marLeft w:val="480"/>
      <w:marRight w:val="0"/>
      <w:marTop w:val="0"/>
      <w:marBottom w:val="0"/>
      <w:divBdr>
        <w:top w:val="none" w:sz="0" w:space="0" w:color="auto"/>
        <w:left w:val="none" w:sz="0" w:space="0" w:color="auto"/>
        <w:bottom w:val="none" w:sz="0" w:space="0" w:color="auto"/>
        <w:right w:val="none" w:sz="0" w:space="0" w:color="auto"/>
      </w:divBdr>
    </w:div>
    <w:div w:id="21171321">
      <w:marLeft w:val="480"/>
      <w:marRight w:val="0"/>
      <w:marTop w:val="0"/>
      <w:marBottom w:val="0"/>
      <w:divBdr>
        <w:top w:val="none" w:sz="0" w:space="0" w:color="auto"/>
        <w:left w:val="none" w:sz="0" w:space="0" w:color="auto"/>
        <w:bottom w:val="none" w:sz="0" w:space="0" w:color="auto"/>
        <w:right w:val="none" w:sz="0" w:space="0" w:color="auto"/>
      </w:divBdr>
    </w:div>
    <w:div w:id="21175406">
      <w:marLeft w:val="480"/>
      <w:marRight w:val="0"/>
      <w:marTop w:val="0"/>
      <w:marBottom w:val="0"/>
      <w:divBdr>
        <w:top w:val="none" w:sz="0" w:space="0" w:color="auto"/>
        <w:left w:val="none" w:sz="0" w:space="0" w:color="auto"/>
        <w:bottom w:val="none" w:sz="0" w:space="0" w:color="auto"/>
        <w:right w:val="none" w:sz="0" w:space="0" w:color="auto"/>
      </w:divBdr>
    </w:div>
    <w:div w:id="21327474">
      <w:marLeft w:val="480"/>
      <w:marRight w:val="0"/>
      <w:marTop w:val="0"/>
      <w:marBottom w:val="0"/>
      <w:divBdr>
        <w:top w:val="none" w:sz="0" w:space="0" w:color="auto"/>
        <w:left w:val="none" w:sz="0" w:space="0" w:color="auto"/>
        <w:bottom w:val="none" w:sz="0" w:space="0" w:color="auto"/>
        <w:right w:val="none" w:sz="0" w:space="0" w:color="auto"/>
      </w:divBdr>
    </w:div>
    <w:div w:id="21370638">
      <w:marLeft w:val="480"/>
      <w:marRight w:val="0"/>
      <w:marTop w:val="0"/>
      <w:marBottom w:val="0"/>
      <w:divBdr>
        <w:top w:val="none" w:sz="0" w:space="0" w:color="auto"/>
        <w:left w:val="none" w:sz="0" w:space="0" w:color="auto"/>
        <w:bottom w:val="none" w:sz="0" w:space="0" w:color="auto"/>
        <w:right w:val="none" w:sz="0" w:space="0" w:color="auto"/>
      </w:divBdr>
    </w:div>
    <w:div w:id="21396795">
      <w:marLeft w:val="480"/>
      <w:marRight w:val="0"/>
      <w:marTop w:val="0"/>
      <w:marBottom w:val="0"/>
      <w:divBdr>
        <w:top w:val="none" w:sz="0" w:space="0" w:color="auto"/>
        <w:left w:val="none" w:sz="0" w:space="0" w:color="auto"/>
        <w:bottom w:val="none" w:sz="0" w:space="0" w:color="auto"/>
        <w:right w:val="none" w:sz="0" w:space="0" w:color="auto"/>
      </w:divBdr>
    </w:div>
    <w:div w:id="21440875">
      <w:marLeft w:val="480"/>
      <w:marRight w:val="0"/>
      <w:marTop w:val="0"/>
      <w:marBottom w:val="0"/>
      <w:divBdr>
        <w:top w:val="none" w:sz="0" w:space="0" w:color="auto"/>
        <w:left w:val="none" w:sz="0" w:space="0" w:color="auto"/>
        <w:bottom w:val="none" w:sz="0" w:space="0" w:color="auto"/>
        <w:right w:val="none" w:sz="0" w:space="0" w:color="auto"/>
      </w:divBdr>
    </w:div>
    <w:div w:id="21442079">
      <w:marLeft w:val="480"/>
      <w:marRight w:val="0"/>
      <w:marTop w:val="0"/>
      <w:marBottom w:val="0"/>
      <w:divBdr>
        <w:top w:val="none" w:sz="0" w:space="0" w:color="auto"/>
        <w:left w:val="none" w:sz="0" w:space="0" w:color="auto"/>
        <w:bottom w:val="none" w:sz="0" w:space="0" w:color="auto"/>
        <w:right w:val="none" w:sz="0" w:space="0" w:color="auto"/>
      </w:divBdr>
    </w:div>
    <w:div w:id="21445378">
      <w:marLeft w:val="480"/>
      <w:marRight w:val="0"/>
      <w:marTop w:val="0"/>
      <w:marBottom w:val="0"/>
      <w:divBdr>
        <w:top w:val="none" w:sz="0" w:space="0" w:color="auto"/>
        <w:left w:val="none" w:sz="0" w:space="0" w:color="auto"/>
        <w:bottom w:val="none" w:sz="0" w:space="0" w:color="auto"/>
        <w:right w:val="none" w:sz="0" w:space="0" w:color="auto"/>
      </w:divBdr>
    </w:div>
    <w:div w:id="21516585">
      <w:marLeft w:val="480"/>
      <w:marRight w:val="0"/>
      <w:marTop w:val="0"/>
      <w:marBottom w:val="0"/>
      <w:divBdr>
        <w:top w:val="none" w:sz="0" w:space="0" w:color="auto"/>
        <w:left w:val="none" w:sz="0" w:space="0" w:color="auto"/>
        <w:bottom w:val="none" w:sz="0" w:space="0" w:color="auto"/>
        <w:right w:val="none" w:sz="0" w:space="0" w:color="auto"/>
      </w:divBdr>
    </w:div>
    <w:div w:id="21519475">
      <w:marLeft w:val="480"/>
      <w:marRight w:val="0"/>
      <w:marTop w:val="0"/>
      <w:marBottom w:val="0"/>
      <w:divBdr>
        <w:top w:val="none" w:sz="0" w:space="0" w:color="auto"/>
        <w:left w:val="none" w:sz="0" w:space="0" w:color="auto"/>
        <w:bottom w:val="none" w:sz="0" w:space="0" w:color="auto"/>
        <w:right w:val="none" w:sz="0" w:space="0" w:color="auto"/>
      </w:divBdr>
    </w:div>
    <w:div w:id="21521801">
      <w:marLeft w:val="480"/>
      <w:marRight w:val="0"/>
      <w:marTop w:val="0"/>
      <w:marBottom w:val="0"/>
      <w:divBdr>
        <w:top w:val="none" w:sz="0" w:space="0" w:color="auto"/>
        <w:left w:val="none" w:sz="0" w:space="0" w:color="auto"/>
        <w:bottom w:val="none" w:sz="0" w:space="0" w:color="auto"/>
        <w:right w:val="none" w:sz="0" w:space="0" w:color="auto"/>
      </w:divBdr>
    </w:div>
    <w:div w:id="21563457">
      <w:marLeft w:val="480"/>
      <w:marRight w:val="0"/>
      <w:marTop w:val="0"/>
      <w:marBottom w:val="0"/>
      <w:divBdr>
        <w:top w:val="none" w:sz="0" w:space="0" w:color="auto"/>
        <w:left w:val="none" w:sz="0" w:space="0" w:color="auto"/>
        <w:bottom w:val="none" w:sz="0" w:space="0" w:color="auto"/>
        <w:right w:val="none" w:sz="0" w:space="0" w:color="auto"/>
      </w:divBdr>
    </w:div>
    <w:div w:id="21590382">
      <w:marLeft w:val="480"/>
      <w:marRight w:val="0"/>
      <w:marTop w:val="0"/>
      <w:marBottom w:val="0"/>
      <w:divBdr>
        <w:top w:val="none" w:sz="0" w:space="0" w:color="auto"/>
        <w:left w:val="none" w:sz="0" w:space="0" w:color="auto"/>
        <w:bottom w:val="none" w:sz="0" w:space="0" w:color="auto"/>
        <w:right w:val="none" w:sz="0" w:space="0" w:color="auto"/>
      </w:divBdr>
    </w:div>
    <w:div w:id="21630946">
      <w:marLeft w:val="480"/>
      <w:marRight w:val="0"/>
      <w:marTop w:val="0"/>
      <w:marBottom w:val="0"/>
      <w:divBdr>
        <w:top w:val="none" w:sz="0" w:space="0" w:color="auto"/>
        <w:left w:val="none" w:sz="0" w:space="0" w:color="auto"/>
        <w:bottom w:val="none" w:sz="0" w:space="0" w:color="auto"/>
        <w:right w:val="none" w:sz="0" w:space="0" w:color="auto"/>
      </w:divBdr>
    </w:div>
    <w:div w:id="21710333">
      <w:marLeft w:val="480"/>
      <w:marRight w:val="0"/>
      <w:marTop w:val="0"/>
      <w:marBottom w:val="0"/>
      <w:divBdr>
        <w:top w:val="none" w:sz="0" w:space="0" w:color="auto"/>
        <w:left w:val="none" w:sz="0" w:space="0" w:color="auto"/>
        <w:bottom w:val="none" w:sz="0" w:space="0" w:color="auto"/>
        <w:right w:val="none" w:sz="0" w:space="0" w:color="auto"/>
      </w:divBdr>
    </w:div>
    <w:div w:id="21711547">
      <w:marLeft w:val="480"/>
      <w:marRight w:val="0"/>
      <w:marTop w:val="0"/>
      <w:marBottom w:val="0"/>
      <w:divBdr>
        <w:top w:val="none" w:sz="0" w:space="0" w:color="auto"/>
        <w:left w:val="none" w:sz="0" w:space="0" w:color="auto"/>
        <w:bottom w:val="none" w:sz="0" w:space="0" w:color="auto"/>
        <w:right w:val="none" w:sz="0" w:space="0" w:color="auto"/>
      </w:divBdr>
    </w:div>
    <w:div w:id="21715285">
      <w:marLeft w:val="480"/>
      <w:marRight w:val="0"/>
      <w:marTop w:val="0"/>
      <w:marBottom w:val="0"/>
      <w:divBdr>
        <w:top w:val="none" w:sz="0" w:space="0" w:color="auto"/>
        <w:left w:val="none" w:sz="0" w:space="0" w:color="auto"/>
        <w:bottom w:val="none" w:sz="0" w:space="0" w:color="auto"/>
        <w:right w:val="none" w:sz="0" w:space="0" w:color="auto"/>
      </w:divBdr>
    </w:div>
    <w:div w:id="21787964">
      <w:marLeft w:val="480"/>
      <w:marRight w:val="0"/>
      <w:marTop w:val="0"/>
      <w:marBottom w:val="0"/>
      <w:divBdr>
        <w:top w:val="none" w:sz="0" w:space="0" w:color="auto"/>
        <w:left w:val="none" w:sz="0" w:space="0" w:color="auto"/>
        <w:bottom w:val="none" w:sz="0" w:space="0" w:color="auto"/>
        <w:right w:val="none" w:sz="0" w:space="0" w:color="auto"/>
      </w:divBdr>
    </w:div>
    <w:div w:id="21824800">
      <w:marLeft w:val="480"/>
      <w:marRight w:val="0"/>
      <w:marTop w:val="0"/>
      <w:marBottom w:val="0"/>
      <w:divBdr>
        <w:top w:val="none" w:sz="0" w:space="0" w:color="auto"/>
        <w:left w:val="none" w:sz="0" w:space="0" w:color="auto"/>
        <w:bottom w:val="none" w:sz="0" w:space="0" w:color="auto"/>
        <w:right w:val="none" w:sz="0" w:space="0" w:color="auto"/>
      </w:divBdr>
    </w:div>
    <w:div w:id="21827402">
      <w:marLeft w:val="480"/>
      <w:marRight w:val="0"/>
      <w:marTop w:val="0"/>
      <w:marBottom w:val="0"/>
      <w:divBdr>
        <w:top w:val="none" w:sz="0" w:space="0" w:color="auto"/>
        <w:left w:val="none" w:sz="0" w:space="0" w:color="auto"/>
        <w:bottom w:val="none" w:sz="0" w:space="0" w:color="auto"/>
        <w:right w:val="none" w:sz="0" w:space="0" w:color="auto"/>
      </w:divBdr>
    </w:div>
    <w:div w:id="21828145">
      <w:marLeft w:val="480"/>
      <w:marRight w:val="0"/>
      <w:marTop w:val="0"/>
      <w:marBottom w:val="0"/>
      <w:divBdr>
        <w:top w:val="none" w:sz="0" w:space="0" w:color="auto"/>
        <w:left w:val="none" w:sz="0" w:space="0" w:color="auto"/>
        <w:bottom w:val="none" w:sz="0" w:space="0" w:color="auto"/>
        <w:right w:val="none" w:sz="0" w:space="0" w:color="auto"/>
      </w:divBdr>
    </w:div>
    <w:div w:id="21832266">
      <w:marLeft w:val="480"/>
      <w:marRight w:val="0"/>
      <w:marTop w:val="0"/>
      <w:marBottom w:val="0"/>
      <w:divBdr>
        <w:top w:val="none" w:sz="0" w:space="0" w:color="auto"/>
        <w:left w:val="none" w:sz="0" w:space="0" w:color="auto"/>
        <w:bottom w:val="none" w:sz="0" w:space="0" w:color="auto"/>
        <w:right w:val="none" w:sz="0" w:space="0" w:color="auto"/>
      </w:divBdr>
    </w:div>
    <w:div w:id="21903078">
      <w:marLeft w:val="480"/>
      <w:marRight w:val="0"/>
      <w:marTop w:val="0"/>
      <w:marBottom w:val="0"/>
      <w:divBdr>
        <w:top w:val="none" w:sz="0" w:space="0" w:color="auto"/>
        <w:left w:val="none" w:sz="0" w:space="0" w:color="auto"/>
        <w:bottom w:val="none" w:sz="0" w:space="0" w:color="auto"/>
        <w:right w:val="none" w:sz="0" w:space="0" w:color="auto"/>
      </w:divBdr>
    </w:div>
    <w:div w:id="21904722">
      <w:marLeft w:val="480"/>
      <w:marRight w:val="0"/>
      <w:marTop w:val="0"/>
      <w:marBottom w:val="0"/>
      <w:divBdr>
        <w:top w:val="none" w:sz="0" w:space="0" w:color="auto"/>
        <w:left w:val="none" w:sz="0" w:space="0" w:color="auto"/>
        <w:bottom w:val="none" w:sz="0" w:space="0" w:color="auto"/>
        <w:right w:val="none" w:sz="0" w:space="0" w:color="auto"/>
      </w:divBdr>
    </w:div>
    <w:div w:id="21980712">
      <w:marLeft w:val="480"/>
      <w:marRight w:val="0"/>
      <w:marTop w:val="0"/>
      <w:marBottom w:val="0"/>
      <w:divBdr>
        <w:top w:val="none" w:sz="0" w:space="0" w:color="auto"/>
        <w:left w:val="none" w:sz="0" w:space="0" w:color="auto"/>
        <w:bottom w:val="none" w:sz="0" w:space="0" w:color="auto"/>
        <w:right w:val="none" w:sz="0" w:space="0" w:color="auto"/>
      </w:divBdr>
    </w:div>
    <w:div w:id="22023737">
      <w:marLeft w:val="480"/>
      <w:marRight w:val="0"/>
      <w:marTop w:val="0"/>
      <w:marBottom w:val="0"/>
      <w:divBdr>
        <w:top w:val="none" w:sz="0" w:space="0" w:color="auto"/>
        <w:left w:val="none" w:sz="0" w:space="0" w:color="auto"/>
        <w:bottom w:val="none" w:sz="0" w:space="0" w:color="auto"/>
        <w:right w:val="none" w:sz="0" w:space="0" w:color="auto"/>
      </w:divBdr>
    </w:div>
    <w:div w:id="22024557">
      <w:marLeft w:val="480"/>
      <w:marRight w:val="0"/>
      <w:marTop w:val="0"/>
      <w:marBottom w:val="0"/>
      <w:divBdr>
        <w:top w:val="none" w:sz="0" w:space="0" w:color="auto"/>
        <w:left w:val="none" w:sz="0" w:space="0" w:color="auto"/>
        <w:bottom w:val="none" w:sz="0" w:space="0" w:color="auto"/>
        <w:right w:val="none" w:sz="0" w:space="0" w:color="auto"/>
      </w:divBdr>
    </w:div>
    <w:div w:id="22025615">
      <w:marLeft w:val="480"/>
      <w:marRight w:val="0"/>
      <w:marTop w:val="0"/>
      <w:marBottom w:val="0"/>
      <w:divBdr>
        <w:top w:val="none" w:sz="0" w:space="0" w:color="auto"/>
        <w:left w:val="none" w:sz="0" w:space="0" w:color="auto"/>
        <w:bottom w:val="none" w:sz="0" w:space="0" w:color="auto"/>
        <w:right w:val="none" w:sz="0" w:space="0" w:color="auto"/>
      </w:divBdr>
    </w:div>
    <w:div w:id="22052392">
      <w:marLeft w:val="480"/>
      <w:marRight w:val="0"/>
      <w:marTop w:val="0"/>
      <w:marBottom w:val="0"/>
      <w:divBdr>
        <w:top w:val="none" w:sz="0" w:space="0" w:color="auto"/>
        <w:left w:val="none" w:sz="0" w:space="0" w:color="auto"/>
        <w:bottom w:val="none" w:sz="0" w:space="0" w:color="auto"/>
        <w:right w:val="none" w:sz="0" w:space="0" w:color="auto"/>
      </w:divBdr>
    </w:div>
    <w:div w:id="22098266">
      <w:marLeft w:val="480"/>
      <w:marRight w:val="0"/>
      <w:marTop w:val="0"/>
      <w:marBottom w:val="0"/>
      <w:divBdr>
        <w:top w:val="none" w:sz="0" w:space="0" w:color="auto"/>
        <w:left w:val="none" w:sz="0" w:space="0" w:color="auto"/>
        <w:bottom w:val="none" w:sz="0" w:space="0" w:color="auto"/>
        <w:right w:val="none" w:sz="0" w:space="0" w:color="auto"/>
      </w:divBdr>
    </w:div>
    <w:div w:id="22173333">
      <w:marLeft w:val="480"/>
      <w:marRight w:val="0"/>
      <w:marTop w:val="0"/>
      <w:marBottom w:val="0"/>
      <w:divBdr>
        <w:top w:val="none" w:sz="0" w:space="0" w:color="auto"/>
        <w:left w:val="none" w:sz="0" w:space="0" w:color="auto"/>
        <w:bottom w:val="none" w:sz="0" w:space="0" w:color="auto"/>
        <w:right w:val="none" w:sz="0" w:space="0" w:color="auto"/>
      </w:divBdr>
    </w:div>
    <w:div w:id="22219618">
      <w:marLeft w:val="480"/>
      <w:marRight w:val="0"/>
      <w:marTop w:val="0"/>
      <w:marBottom w:val="0"/>
      <w:divBdr>
        <w:top w:val="none" w:sz="0" w:space="0" w:color="auto"/>
        <w:left w:val="none" w:sz="0" w:space="0" w:color="auto"/>
        <w:bottom w:val="none" w:sz="0" w:space="0" w:color="auto"/>
        <w:right w:val="none" w:sz="0" w:space="0" w:color="auto"/>
      </w:divBdr>
    </w:div>
    <w:div w:id="22246307">
      <w:marLeft w:val="480"/>
      <w:marRight w:val="0"/>
      <w:marTop w:val="0"/>
      <w:marBottom w:val="0"/>
      <w:divBdr>
        <w:top w:val="none" w:sz="0" w:space="0" w:color="auto"/>
        <w:left w:val="none" w:sz="0" w:space="0" w:color="auto"/>
        <w:bottom w:val="none" w:sz="0" w:space="0" w:color="auto"/>
        <w:right w:val="none" w:sz="0" w:space="0" w:color="auto"/>
      </w:divBdr>
    </w:div>
    <w:div w:id="22246669">
      <w:marLeft w:val="480"/>
      <w:marRight w:val="0"/>
      <w:marTop w:val="0"/>
      <w:marBottom w:val="0"/>
      <w:divBdr>
        <w:top w:val="none" w:sz="0" w:space="0" w:color="auto"/>
        <w:left w:val="none" w:sz="0" w:space="0" w:color="auto"/>
        <w:bottom w:val="none" w:sz="0" w:space="0" w:color="auto"/>
        <w:right w:val="none" w:sz="0" w:space="0" w:color="auto"/>
      </w:divBdr>
    </w:div>
    <w:div w:id="22249326">
      <w:marLeft w:val="480"/>
      <w:marRight w:val="0"/>
      <w:marTop w:val="0"/>
      <w:marBottom w:val="0"/>
      <w:divBdr>
        <w:top w:val="none" w:sz="0" w:space="0" w:color="auto"/>
        <w:left w:val="none" w:sz="0" w:space="0" w:color="auto"/>
        <w:bottom w:val="none" w:sz="0" w:space="0" w:color="auto"/>
        <w:right w:val="none" w:sz="0" w:space="0" w:color="auto"/>
      </w:divBdr>
    </w:div>
    <w:div w:id="22287533">
      <w:marLeft w:val="480"/>
      <w:marRight w:val="0"/>
      <w:marTop w:val="0"/>
      <w:marBottom w:val="0"/>
      <w:divBdr>
        <w:top w:val="none" w:sz="0" w:space="0" w:color="auto"/>
        <w:left w:val="none" w:sz="0" w:space="0" w:color="auto"/>
        <w:bottom w:val="none" w:sz="0" w:space="0" w:color="auto"/>
        <w:right w:val="none" w:sz="0" w:space="0" w:color="auto"/>
      </w:divBdr>
    </w:div>
    <w:div w:id="22287924">
      <w:marLeft w:val="480"/>
      <w:marRight w:val="0"/>
      <w:marTop w:val="0"/>
      <w:marBottom w:val="0"/>
      <w:divBdr>
        <w:top w:val="none" w:sz="0" w:space="0" w:color="auto"/>
        <w:left w:val="none" w:sz="0" w:space="0" w:color="auto"/>
        <w:bottom w:val="none" w:sz="0" w:space="0" w:color="auto"/>
        <w:right w:val="none" w:sz="0" w:space="0" w:color="auto"/>
      </w:divBdr>
    </w:div>
    <w:div w:id="22293279">
      <w:marLeft w:val="480"/>
      <w:marRight w:val="0"/>
      <w:marTop w:val="0"/>
      <w:marBottom w:val="0"/>
      <w:divBdr>
        <w:top w:val="none" w:sz="0" w:space="0" w:color="auto"/>
        <w:left w:val="none" w:sz="0" w:space="0" w:color="auto"/>
        <w:bottom w:val="none" w:sz="0" w:space="0" w:color="auto"/>
        <w:right w:val="none" w:sz="0" w:space="0" w:color="auto"/>
      </w:divBdr>
    </w:div>
    <w:div w:id="22294839">
      <w:marLeft w:val="480"/>
      <w:marRight w:val="0"/>
      <w:marTop w:val="0"/>
      <w:marBottom w:val="0"/>
      <w:divBdr>
        <w:top w:val="none" w:sz="0" w:space="0" w:color="auto"/>
        <w:left w:val="none" w:sz="0" w:space="0" w:color="auto"/>
        <w:bottom w:val="none" w:sz="0" w:space="0" w:color="auto"/>
        <w:right w:val="none" w:sz="0" w:space="0" w:color="auto"/>
      </w:divBdr>
    </w:div>
    <w:div w:id="22437286">
      <w:marLeft w:val="480"/>
      <w:marRight w:val="0"/>
      <w:marTop w:val="0"/>
      <w:marBottom w:val="0"/>
      <w:divBdr>
        <w:top w:val="none" w:sz="0" w:space="0" w:color="auto"/>
        <w:left w:val="none" w:sz="0" w:space="0" w:color="auto"/>
        <w:bottom w:val="none" w:sz="0" w:space="0" w:color="auto"/>
        <w:right w:val="none" w:sz="0" w:space="0" w:color="auto"/>
      </w:divBdr>
    </w:div>
    <w:div w:id="22443504">
      <w:marLeft w:val="480"/>
      <w:marRight w:val="0"/>
      <w:marTop w:val="0"/>
      <w:marBottom w:val="0"/>
      <w:divBdr>
        <w:top w:val="none" w:sz="0" w:space="0" w:color="auto"/>
        <w:left w:val="none" w:sz="0" w:space="0" w:color="auto"/>
        <w:bottom w:val="none" w:sz="0" w:space="0" w:color="auto"/>
        <w:right w:val="none" w:sz="0" w:space="0" w:color="auto"/>
      </w:divBdr>
    </w:div>
    <w:div w:id="22482438">
      <w:marLeft w:val="480"/>
      <w:marRight w:val="0"/>
      <w:marTop w:val="0"/>
      <w:marBottom w:val="0"/>
      <w:divBdr>
        <w:top w:val="none" w:sz="0" w:space="0" w:color="auto"/>
        <w:left w:val="none" w:sz="0" w:space="0" w:color="auto"/>
        <w:bottom w:val="none" w:sz="0" w:space="0" w:color="auto"/>
        <w:right w:val="none" w:sz="0" w:space="0" w:color="auto"/>
      </w:divBdr>
    </w:div>
    <w:div w:id="22561848">
      <w:marLeft w:val="480"/>
      <w:marRight w:val="0"/>
      <w:marTop w:val="0"/>
      <w:marBottom w:val="0"/>
      <w:divBdr>
        <w:top w:val="none" w:sz="0" w:space="0" w:color="auto"/>
        <w:left w:val="none" w:sz="0" w:space="0" w:color="auto"/>
        <w:bottom w:val="none" w:sz="0" w:space="0" w:color="auto"/>
        <w:right w:val="none" w:sz="0" w:space="0" w:color="auto"/>
      </w:divBdr>
    </w:div>
    <w:div w:id="22874131">
      <w:marLeft w:val="480"/>
      <w:marRight w:val="0"/>
      <w:marTop w:val="0"/>
      <w:marBottom w:val="0"/>
      <w:divBdr>
        <w:top w:val="none" w:sz="0" w:space="0" w:color="auto"/>
        <w:left w:val="none" w:sz="0" w:space="0" w:color="auto"/>
        <w:bottom w:val="none" w:sz="0" w:space="0" w:color="auto"/>
        <w:right w:val="none" w:sz="0" w:space="0" w:color="auto"/>
      </w:divBdr>
    </w:div>
    <w:div w:id="22900207">
      <w:marLeft w:val="480"/>
      <w:marRight w:val="0"/>
      <w:marTop w:val="0"/>
      <w:marBottom w:val="0"/>
      <w:divBdr>
        <w:top w:val="none" w:sz="0" w:space="0" w:color="auto"/>
        <w:left w:val="none" w:sz="0" w:space="0" w:color="auto"/>
        <w:bottom w:val="none" w:sz="0" w:space="0" w:color="auto"/>
        <w:right w:val="none" w:sz="0" w:space="0" w:color="auto"/>
      </w:divBdr>
    </w:div>
    <w:div w:id="22902014">
      <w:marLeft w:val="480"/>
      <w:marRight w:val="0"/>
      <w:marTop w:val="0"/>
      <w:marBottom w:val="0"/>
      <w:divBdr>
        <w:top w:val="none" w:sz="0" w:space="0" w:color="auto"/>
        <w:left w:val="none" w:sz="0" w:space="0" w:color="auto"/>
        <w:bottom w:val="none" w:sz="0" w:space="0" w:color="auto"/>
        <w:right w:val="none" w:sz="0" w:space="0" w:color="auto"/>
      </w:divBdr>
    </w:div>
    <w:div w:id="22947104">
      <w:marLeft w:val="480"/>
      <w:marRight w:val="0"/>
      <w:marTop w:val="0"/>
      <w:marBottom w:val="0"/>
      <w:divBdr>
        <w:top w:val="none" w:sz="0" w:space="0" w:color="auto"/>
        <w:left w:val="none" w:sz="0" w:space="0" w:color="auto"/>
        <w:bottom w:val="none" w:sz="0" w:space="0" w:color="auto"/>
        <w:right w:val="none" w:sz="0" w:space="0" w:color="auto"/>
      </w:divBdr>
    </w:div>
    <w:div w:id="22948976">
      <w:marLeft w:val="480"/>
      <w:marRight w:val="0"/>
      <w:marTop w:val="0"/>
      <w:marBottom w:val="0"/>
      <w:divBdr>
        <w:top w:val="none" w:sz="0" w:space="0" w:color="auto"/>
        <w:left w:val="none" w:sz="0" w:space="0" w:color="auto"/>
        <w:bottom w:val="none" w:sz="0" w:space="0" w:color="auto"/>
        <w:right w:val="none" w:sz="0" w:space="0" w:color="auto"/>
      </w:divBdr>
    </w:div>
    <w:div w:id="23022236">
      <w:marLeft w:val="480"/>
      <w:marRight w:val="0"/>
      <w:marTop w:val="0"/>
      <w:marBottom w:val="0"/>
      <w:divBdr>
        <w:top w:val="none" w:sz="0" w:space="0" w:color="auto"/>
        <w:left w:val="none" w:sz="0" w:space="0" w:color="auto"/>
        <w:bottom w:val="none" w:sz="0" w:space="0" w:color="auto"/>
        <w:right w:val="none" w:sz="0" w:space="0" w:color="auto"/>
      </w:divBdr>
    </w:div>
    <w:div w:id="23024672">
      <w:marLeft w:val="480"/>
      <w:marRight w:val="0"/>
      <w:marTop w:val="0"/>
      <w:marBottom w:val="0"/>
      <w:divBdr>
        <w:top w:val="none" w:sz="0" w:space="0" w:color="auto"/>
        <w:left w:val="none" w:sz="0" w:space="0" w:color="auto"/>
        <w:bottom w:val="none" w:sz="0" w:space="0" w:color="auto"/>
        <w:right w:val="none" w:sz="0" w:space="0" w:color="auto"/>
      </w:divBdr>
    </w:div>
    <w:div w:id="23092540">
      <w:marLeft w:val="480"/>
      <w:marRight w:val="0"/>
      <w:marTop w:val="0"/>
      <w:marBottom w:val="0"/>
      <w:divBdr>
        <w:top w:val="none" w:sz="0" w:space="0" w:color="auto"/>
        <w:left w:val="none" w:sz="0" w:space="0" w:color="auto"/>
        <w:bottom w:val="none" w:sz="0" w:space="0" w:color="auto"/>
        <w:right w:val="none" w:sz="0" w:space="0" w:color="auto"/>
      </w:divBdr>
    </w:div>
    <w:div w:id="23100212">
      <w:marLeft w:val="480"/>
      <w:marRight w:val="0"/>
      <w:marTop w:val="0"/>
      <w:marBottom w:val="0"/>
      <w:divBdr>
        <w:top w:val="none" w:sz="0" w:space="0" w:color="auto"/>
        <w:left w:val="none" w:sz="0" w:space="0" w:color="auto"/>
        <w:bottom w:val="none" w:sz="0" w:space="0" w:color="auto"/>
        <w:right w:val="none" w:sz="0" w:space="0" w:color="auto"/>
      </w:divBdr>
    </w:div>
    <w:div w:id="23141555">
      <w:marLeft w:val="480"/>
      <w:marRight w:val="0"/>
      <w:marTop w:val="0"/>
      <w:marBottom w:val="0"/>
      <w:divBdr>
        <w:top w:val="none" w:sz="0" w:space="0" w:color="auto"/>
        <w:left w:val="none" w:sz="0" w:space="0" w:color="auto"/>
        <w:bottom w:val="none" w:sz="0" w:space="0" w:color="auto"/>
        <w:right w:val="none" w:sz="0" w:space="0" w:color="auto"/>
      </w:divBdr>
    </w:div>
    <w:div w:id="23292069">
      <w:marLeft w:val="480"/>
      <w:marRight w:val="0"/>
      <w:marTop w:val="0"/>
      <w:marBottom w:val="0"/>
      <w:divBdr>
        <w:top w:val="none" w:sz="0" w:space="0" w:color="auto"/>
        <w:left w:val="none" w:sz="0" w:space="0" w:color="auto"/>
        <w:bottom w:val="none" w:sz="0" w:space="0" w:color="auto"/>
        <w:right w:val="none" w:sz="0" w:space="0" w:color="auto"/>
      </w:divBdr>
    </w:div>
    <w:div w:id="23294858">
      <w:marLeft w:val="480"/>
      <w:marRight w:val="0"/>
      <w:marTop w:val="0"/>
      <w:marBottom w:val="0"/>
      <w:divBdr>
        <w:top w:val="none" w:sz="0" w:space="0" w:color="auto"/>
        <w:left w:val="none" w:sz="0" w:space="0" w:color="auto"/>
        <w:bottom w:val="none" w:sz="0" w:space="0" w:color="auto"/>
        <w:right w:val="none" w:sz="0" w:space="0" w:color="auto"/>
      </w:divBdr>
    </w:div>
    <w:div w:id="23362648">
      <w:marLeft w:val="480"/>
      <w:marRight w:val="0"/>
      <w:marTop w:val="0"/>
      <w:marBottom w:val="0"/>
      <w:divBdr>
        <w:top w:val="none" w:sz="0" w:space="0" w:color="auto"/>
        <w:left w:val="none" w:sz="0" w:space="0" w:color="auto"/>
        <w:bottom w:val="none" w:sz="0" w:space="0" w:color="auto"/>
        <w:right w:val="none" w:sz="0" w:space="0" w:color="auto"/>
      </w:divBdr>
    </w:div>
    <w:div w:id="23601942">
      <w:marLeft w:val="480"/>
      <w:marRight w:val="0"/>
      <w:marTop w:val="0"/>
      <w:marBottom w:val="0"/>
      <w:divBdr>
        <w:top w:val="none" w:sz="0" w:space="0" w:color="auto"/>
        <w:left w:val="none" w:sz="0" w:space="0" w:color="auto"/>
        <w:bottom w:val="none" w:sz="0" w:space="0" w:color="auto"/>
        <w:right w:val="none" w:sz="0" w:space="0" w:color="auto"/>
      </w:divBdr>
    </w:div>
    <w:div w:id="23674660">
      <w:marLeft w:val="480"/>
      <w:marRight w:val="0"/>
      <w:marTop w:val="0"/>
      <w:marBottom w:val="0"/>
      <w:divBdr>
        <w:top w:val="none" w:sz="0" w:space="0" w:color="auto"/>
        <w:left w:val="none" w:sz="0" w:space="0" w:color="auto"/>
        <w:bottom w:val="none" w:sz="0" w:space="0" w:color="auto"/>
        <w:right w:val="none" w:sz="0" w:space="0" w:color="auto"/>
      </w:divBdr>
    </w:div>
    <w:div w:id="23942877">
      <w:marLeft w:val="480"/>
      <w:marRight w:val="0"/>
      <w:marTop w:val="0"/>
      <w:marBottom w:val="0"/>
      <w:divBdr>
        <w:top w:val="none" w:sz="0" w:space="0" w:color="auto"/>
        <w:left w:val="none" w:sz="0" w:space="0" w:color="auto"/>
        <w:bottom w:val="none" w:sz="0" w:space="0" w:color="auto"/>
        <w:right w:val="none" w:sz="0" w:space="0" w:color="auto"/>
      </w:divBdr>
    </w:div>
    <w:div w:id="23990260">
      <w:marLeft w:val="480"/>
      <w:marRight w:val="0"/>
      <w:marTop w:val="0"/>
      <w:marBottom w:val="0"/>
      <w:divBdr>
        <w:top w:val="none" w:sz="0" w:space="0" w:color="auto"/>
        <w:left w:val="none" w:sz="0" w:space="0" w:color="auto"/>
        <w:bottom w:val="none" w:sz="0" w:space="0" w:color="auto"/>
        <w:right w:val="none" w:sz="0" w:space="0" w:color="auto"/>
      </w:divBdr>
    </w:div>
    <w:div w:id="23992110">
      <w:marLeft w:val="480"/>
      <w:marRight w:val="0"/>
      <w:marTop w:val="0"/>
      <w:marBottom w:val="0"/>
      <w:divBdr>
        <w:top w:val="none" w:sz="0" w:space="0" w:color="auto"/>
        <w:left w:val="none" w:sz="0" w:space="0" w:color="auto"/>
        <w:bottom w:val="none" w:sz="0" w:space="0" w:color="auto"/>
        <w:right w:val="none" w:sz="0" w:space="0" w:color="auto"/>
      </w:divBdr>
    </w:div>
    <w:div w:id="24066177">
      <w:marLeft w:val="480"/>
      <w:marRight w:val="0"/>
      <w:marTop w:val="0"/>
      <w:marBottom w:val="0"/>
      <w:divBdr>
        <w:top w:val="none" w:sz="0" w:space="0" w:color="auto"/>
        <w:left w:val="none" w:sz="0" w:space="0" w:color="auto"/>
        <w:bottom w:val="none" w:sz="0" w:space="0" w:color="auto"/>
        <w:right w:val="none" w:sz="0" w:space="0" w:color="auto"/>
      </w:divBdr>
    </w:div>
    <w:div w:id="24183505">
      <w:marLeft w:val="480"/>
      <w:marRight w:val="0"/>
      <w:marTop w:val="0"/>
      <w:marBottom w:val="0"/>
      <w:divBdr>
        <w:top w:val="none" w:sz="0" w:space="0" w:color="auto"/>
        <w:left w:val="none" w:sz="0" w:space="0" w:color="auto"/>
        <w:bottom w:val="none" w:sz="0" w:space="0" w:color="auto"/>
        <w:right w:val="none" w:sz="0" w:space="0" w:color="auto"/>
      </w:divBdr>
    </w:div>
    <w:div w:id="24183980">
      <w:marLeft w:val="480"/>
      <w:marRight w:val="0"/>
      <w:marTop w:val="0"/>
      <w:marBottom w:val="0"/>
      <w:divBdr>
        <w:top w:val="none" w:sz="0" w:space="0" w:color="auto"/>
        <w:left w:val="none" w:sz="0" w:space="0" w:color="auto"/>
        <w:bottom w:val="none" w:sz="0" w:space="0" w:color="auto"/>
        <w:right w:val="none" w:sz="0" w:space="0" w:color="auto"/>
      </w:divBdr>
    </w:div>
    <w:div w:id="24214572">
      <w:marLeft w:val="480"/>
      <w:marRight w:val="0"/>
      <w:marTop w:val="0"/>
      <w:marBottom w:val="0"/>
      <w:divBdr>
        <w:top w:val="none" w:sz="0" w:space="0" w:color="auto"/>
        <w:left w:val="none" w:sz="0" w:space="0" w:color="auto"/>
        <w:bottom w:val="none" w:sz="0" w:space="0" w:color="auto"/>
        <w:right w:val="none" w:sz="0" w:space="0" w:color="auto"/>
      </w:divBdr>
    </w:div>
    <w:div w:id="24253726">
      <w:marLeft w:val="480"/>
      <w:marRight w:val="0"/>
      <w:marTop w:val="0"/>
      <w:marBottom w:val="0"/>
      <w:divBdr>
        <w:top w:val="none" w:sz="0" w:space="0" w:color="auto"/>
        <w:left w:val="none" w:sz="0" w:space="0" w:color="auto"/>
        <w:bottom w:val="none" w:sz="0" w:space="0" w:color="auto"/>
        <w:right w:val="none" w:sz="0" w:space="0" w:color="auto"/>
      </w:divBdr>
    </w:div>
    <w:div w:id="24260732">
      <w:marLeft w:val="480"/>
      <w:marRight w:val="0"/>
      <w:marTop w:val="0"/>
      <w:marBottom w:val="0"/>
      <w:divBdr>
        <w:top w:val="none" w:sz="0" w:space="0" w:color="auto"/>
        <w:left w:val="none" w:sz="0" w:space="0" w:color="auto"/>
        <w:bottom w:val="none" w:sz="0" w:space="0" w:color="auto"/>
        <w:right w:val="none" w:sz="0" w:space="0" w:color="auto"/>
      </w:divBdr>
    </w:div>
    <w:div w:id="24523118">
      <w:marLeft w:val="480"/>
      <w:marRight w:val="0"/>
      <w:marTop w:val="0"/>
      <w:marBottom w:val="0"/>
      <w:divBdr>
        <w:top w:val="none" w:sz="0" w:space="0" w:color="auto"/>
        <w:left w:val="none" w:sz="0" w:space="0" w:color="auto"/>
        <w:bottom w:val="none" w:sz="0" w:space="0" w:color="auto"/>
        <w:right w:val="none" w:sz="0" w:space="0" w:color="auto"/>
      </w:divBdr>
    </w:div>
    <w:div w:id="24604568">
      <w:marLeft w:val="480"/>
      <w:marRight w:val="0"/>
      <w:marTop w:val="0"/>
      <w:marBottom w:val="0"/>
      <w:divBdr>
        <w:top w:val="none" w:sz="0" w:space="0" w:color="auto"/>
        <w:left w:val="none" w:sz="0" w:space="0" w:color="auto"/>
        <w:bottom w:val="none" w:sz="0" w:space="0" w:color="auto"/>
        <w:right w:val="none" w:sz="0" w:space="0" w:color="auto"/>
      </w:divBdr>
    </w:div>
    <w:div w:id="24671801">
      <w:marLeft w:val="480"/>
      <w:marRight w:val="0"/>
      <w:marTop w:val="0"/>
      <w:marBottom w:val="0"/>
      <w:divBdr>
        <w:top w:val="none" w:sz="0" w:space="0" w:color="auto"/>
        <w:left w:val="none" w:sz="0" w:space="0" w:color="auto"/>
        <w:bottom w:val="none" w:sz="0" w:space="0" w:color="auto"/>
        <w:right w:val="none" w:sz="0" w:space="0" w:color="auto"/>
      </w:divBdr>
    </w:div>
    <w:div w:id="24714242">
      <w:marLeft w:val="480"/>
      <w:marRight w:val="0"/>
      <w:marTop w:val="0"/>
      <w:marBottom w:val="0"/>
      <w:divBdr>
        <w:top w:val="none" w:sz="0" w:space="0" w:color="auto"/>
        <w:left w:val="none" w:sz="0" w:space="0" w:color="auto"/>
        <w:bottom w:val="none" w:sz="0" w:space="0" w:color="auto"/>
        <w:right w:val="none" w:sz="0" w:space="0" w:color="auto"/>
      </w:divBdr>
    </w:div>
    <w:div w:id="24714918">
      <w:marLeft w:val="480"/>
      <w:marRight w:val="0"/>
      <w:marTop w:val="0"/>
      <w:marBottom w:val="0"/>
      <w:divBdr>
        <w:top w:val="none" w:sz="0" w:space="0" w:color="auto"/>
        <w:left w:val="none" w:sz="0" w:space="0" w:color="auto"/>
        <w:bottom w:val="none" w:sz="0" w:space="0" w:color="auto"/>
        <w:right w:val="none" w:sz="0" w:space="0" w:color="auto"/>
      </w:divBdr>
    </w:div>
    <w:div w:id="24718470">
      <w:marLeft w:val="480"/>
      <w:marRight w:val="0"/>
      <w:marTop w:val="0"/>
      <w:marBottom w:val="0"/>
      <w:divBdr>
        <w:top w:val="none" w:sz="0" w:space="0" w:color="auto"/>
        <w:left w:val="none" w:sz="0" w:space="0" w:color="auto"/>
        <w:bottom w:val="none" w:sz="0" w:space="0" w:color="auto"/>
        <w:right w:val="none" w:sz="0" w:space="0" w:color="auto"/>
      </w:divBdr>
    </w:div>
    <w:div w:id="24723046">
      <w:marLeft w:val="480"/>
      <w:marRight w:val="0"/>
      <w:marTop w:val="0"/>
      <w:marBottom w:val="0"/>
      <w:divBdr>
        <w:top w:val="none" w:sz="0" w:space="0" w:color="auto"/>
        <w:left w:val="none" w:sz="0" w:space="0" w:color="auto"/>
        <w:bottom w:val="none" w:sz="0" w:space="0" w:color="auto"/>
        <w:right w:val="none" w:sz="0" w:space="0" w:color="auto"/>
      </w:divBdr>
    </w:div>
    <w:div w:id="24793562">
      <w:marLeft w:val="480"/>
      <w:marRight w:val="0"/>
      <w:marTop w:val="0"/>
      <w:marBottom w:val="0"/>
      <w:divBdr>
        <w:top w:val="none" w:sz="0" w:space="0" w:color="auto"/>
        <w:left w:val="none" w:sz="0" w:space="0" w:color="auto"/>
        <w:bottom w:val="none" w:sz="0" w:space="0" w:color="auto"/>
        <w:right w:val="none" w:sz="0" w:space="0" w:color="auto"/>
      </w:divBdr>
    </w:div>
    <w:div w:id="24794733">
      <w:marLeft w:val="480"/>
      <w:marRight w:val="0"/>
      <w:marTop w:val="0"/>
      <w:marBottom w:val="0"/>
      <w:divBdr>
        <w:top w:val="none" w:sz="0" w:space="0" w:color="auto"/>
        <w:left w:val="none" w:sz="0" w:space="0" w:color="auto"/>
        <w:bottom w:val="none" w:sz="0" w:space="0" w:color="auto"/>
        <w:right w:val="none" w:sz="0" w:space="0" w:color="auto"/>
      </w:divBdr>
    </w:div>
    <w:div w:id="24798459">
      <w:marLeft w:val="480"/>
      <w:marRight w:val="0"/>
      <w:marTop w:val="0"/>
      <w:marBottom w:val="0"/>
      <w:divBdr>
        <w:top w:val="none" w:sz="0" w:space="0" w:color="auto"/>
        <w:left w:val="none" w:sz="0" w:space="0" w:color="auto"/>
        <w:bottom w:val="none" w:sz="0" w:space="0" w:color="auto"/>
        <w:right w:val="none" w:sz="0" w:space="0" w:color="auto"/>
      </w:divBdr>
    </w:div>
    <w:div w:id="24839024">
      <w:marLeft w:val="480"/>
      <w:marRight w:val="0"/>
      <w:marTop w:val="0"/>
      <w:marBottom w:val="0"/>
      <w:divBdr>
        <w:top w:val="none" w:sz="0" w:space="0" w:color="auto"/>
        <w:left w:val="none" w:sz="0" w:space="0" w:color="auto"/>
        <w:bottom w:val="none" w:sz="0" w:space="0" w:color="auto"/>
        <w:right w:val="none" w:sz="0" w:space="0" w:color="auto"/>
      </w:divBdr>
    </w:div>
    <w:div w:id="24866911">
      <w:marLeft w:val="480"/>
      <w:marRight w:val="0"/>
      <w:marTop w:val="0"/>
      <w:marBottom w:val="0"/>
      <w:divBdr>
        <w:top w:val="none" w:sz="0" w:space="0" w:color="auto"/>
        <w:left w:val="none" w:sz="0" w:space="0" w:color="auto"/>
        <w:bottom w:val="none" w:sz="0" w:space="0" w:color="auto"/>
        <w:right w:val="none" w:sz="0" w:space="0" w:color="auto"/>
      </w:divBdr>
    </w:div>
    <w:div w:id="24868766">
      <w:marLeft w:val="480"/>
      <w:marRight w:val="0"/>
      <w:marTop w:val="0"/>
      <w:marBottom w:val="0"/>
      <w:divBdr>
        <w:top w:val="none" w:sz="0" w:space="0" w:color="auto"/>
        <w:left w:val="none" w:sz="0" w:space="0" w:color="auto"/>
        <w:bottom w:val="none" w:sz="0" w:space="0" w:color="auto"/>
        <w:right w:val="none" w:sz="0" w:space="0" w:color="auto"/>
      </w:divBdr>
    </w:div>
    <w:div w:id="24908974">
      <w:marLeft w:val="480"/>
      <w:marRight w:val="0"/>
      <w:marTop w:val="0"/>
      <w:marBottom w:val="0"/>
      <w:divBdr>
        <w:top w:val="none" w:sz="0" w:space="0" w:color="auto"/>
        <w:left w:val="none" w:sz="0" w:space="0" w:color="auto"/>
        <w:bottom w:val="none" w:sz="0" w:space="0" w:color="auto"/>
        <w:right w:val="none" w:sz="0" w:space="0" w:color="auto"/>
      </w:divBdr>
    </w:div>
    <w:div w:id="24916613">
      <w:marLeft w:val="480"/>
      <w:marRight w:val="0"/>
      <w:marTop w:val="0"/>
      <w:marBottom w:val="0"/>
      <w:divBdr>
        <w:top w:val="none" w:sz="0" w:space="0" w:color="auto"/>
        <w:left w:val="none" w:sz="0" w:space="0" w:color="auto"/>
        <w:bottom w:val="none" w:sz="0" w:space="0" w:color="auto"/>
        <w:right w:val="none" w:sz="0" w:space="0" w:color="auto"/>
      </w:divBdr>
    </w:div>
    <w:div w:id="24916683">
      <w:marLeft w:val="480"/>
      <w:marRight w:val="0"/>
      <w:marTop w:val="0"/>
      <w:marBottom w:val="0"/>
      <w:divBdr>
        <w:top w:val="none" w:sz="0" w:space="0" w:color="auto"/>
        <w:left w:val="none" w:sz="0" w:space="0" w:color="auto"/>
        <w:bottom w:val="none" w:sz="0" w:space="0" w:color="auto"/>
        <w:right w:val="none" w:sz="0" w:space="0" w:color="auto"/>
      </w:divBdr>
    </w:div>
    <w:div w:id="24987201">
      <w:marLeft w:val="480"/>
      <w:marRight w:val="0"/>
      <w:marTop w:val="0"/>
      <w:marBottom w:val="0"/>
      <w:divBdr>
        <w:top w:val="none" w:sz="0" w:space="0" w:color="auto"/>
        <w:left w:val="none" w:sz="0" w:space="0" w:color="auto"/>
        <w:bottom w:val="none" w:sz="0" w:space="0" w:color="auto"/>
        <w:right w:val="none" w:sz="0" w:space="0" w:color="auto"/>
      </w:divBdr>
    </w:div>
    <w:div w:id="25060318">
      <w:marLeft w:val="480"/>
      <w:marRight w:val="0"/>
      <w:marTop w:val="0"/>
      <w:marBottom w:val="0"/>
      <w:divBdr>
        <w:top w:val="none" w:sz="0" w:space="0" w:color="auto"/>
        <w:left w:val="none" w:sz="0" w:space="0" w:color="auto"/>
        <w:bottom w:val="none" w:sz="0" w:space="0" w:color="auto"/>
        <w:right w:val="none" w:sz="0" w:space="0" w:color="auto"/>
      </w:divBdr>
    </w:div>
    <w:div w:id="25062969">
      <w:marLeft w:val="480"/>
      <w:marRight w:val="0"/>
      <w:marTop w:val="0"/>
      <w:marBottom w:val="0"/>
      <w:divBdr>
        <w:top w:val="none" w:sz="0" w:space="0" w:color="auto"/>
        <w:left w:val="none" w:sz="0" w:space="0" w:color="auto"/>
        <w:bottom w:val="none" w:sz="0" w:space="0" w:color="auto"/>
        <w:right w:val="none" w:sz="0" w:space="0" w:color="auto"/>
      </w:divBdr>
    </w:div>
    <w:div w:id="25109622">
      <w:marLeft w:val="480"/>
      <w:marRight w:val="0"/>
      <w:marTop w:val="0"/>
      <w:marBottom w:val="0"/>
      <w:divBdr>
        <w:top w:val="none" w:sz="0" w:space="0" w:color="auto"/>
        <w:left w:val="none" w:sz="0" w:space="0" w:color="auto"/>
        <w:bottom w:val="none" w:sz="0" w:space="0" w:color="auto"/>
        <w:right w:val="none" w:sz="0" w:space="0" w:color="auto"/>
      </w:divBdr>
    </w:div>
    <w:div w:id="25180494">
      <w:marLeft w:val="480"/>
      <w:marRight w:val="0"/>
      <w:marTop w:val="0"/>
      <w:marBottom w:val="0"/>
      <w:divBdr>
        <w:top w:val="none" w:sz="0" w:space="0" w:color="auto"/>
        <w:left w:val="none" w:sz="0" w:space="0" w:color="auto"/>
        <w:bottom w:val="none" w:sz="0" w:space="0" w:color="auto"/>
        <w:right w:val="none" w:sz="0" w:space="0" w:color="auto"/>
      </w:divBdr>
    </w:div>
    <w:div w:id="25183788">
      <w:marLeft w:val="480"/>
      <w:marRight w:val="0"/>
      <w:marTop w:val="0"/>
      <w:marBottom w:val="0"/>
      <w:divBdr>
        <w:top w:val="none" w:sz="0" w:space="0" w:color="auto"/>
        <w:left w:val="none" w:sz="0" w:space="0" w:color="auto"/>
        <w:bottom w:val="none" w:sz="0" w:space="0" w:color="auto"/>
        <w:right w:val="none" w:sz="0" w:space="0" w:color="auto"/>
      </w:divBdr>
    </w:div>
    <w:div w:id="25184353">
      <w:marLeft w:val="480"/>
      <w:marRight w:val="0"/>
      <w:marTop w:val="0"/>
      <w:marBottom w:val="0"/>
      <w:divBdr>
        <w:top w:val="none" w:sz="0" w:space="0" w:color="auto"/>
        <w:left w:val="none" w:sz="0" w:space="0" w:color="auto"/>
        <w:bottom w:val="none" w:sz="0" w:space="0" w:color="auto"/>
        <w:right w:val="none" w:sz="0" w:space="0" w:color="auto"/>
      </w:divBdr>
    </w:div>
    <w:div w:id="25254261">
      <w:marLeft w:val="480"/>
      <w:marRight w:val="0"/>
      <w:marTop w:val="0"/>
      <w:marBottom w:val="0"/>
      <w:divBdr>
        <w:top w:val="none" w:sz="0" w:space="0" w:color="auto"/>
        <w:left w:val="none" w:sz="0" w:space="0" w:color="auto"/>
        <w:bottom w:val="none" w:sz="0" w:space="0" w:color="auto"/>
        <w:right w:val="none" w:sz="0" w:space="0" w:color="auto"/>
      </w:divBdr>
    </w:div>
    <w:div w:id="25298912">
      <w:marLeft w:val="480"/>
      <w:marRight w:val="0"/>
      <w:marTop w:val="0"/>
      <w:marBottom w:val="0"/>
      <w:divBdr>
        <w:top w:val="none" w:sz="0" w:space="0" w:color="auto"/>
        <w:left w:val="none" w:sz="0" w:space="0" w:color="auto"/>
        <w:bottom w:val="none" w:sz="0" w:space="0" w:color="auto"/>
        <w:right w:val="none" w:sz="0" w:space="0" w:color="auto"/>
      </w:divBdr>
    </w:div>
    <w:div w:id="25329589">
      <w:marLeft w:val="480"/>
      <w:marRight w:val="0"/>
      <w:marTop w:val="0"/>
      <w:marBottom w:val="0"/>
      <w:divBdr>
        <w:top w:val="none" w:sz="0" w:space="0" w:color="auto"/>
        <w:left w:val="none" w:sz="0" w:space="0" w:color="auto"/>
        <w:bottom w:val="none" w:sz="0" w:space="0" w:color="auto"/>
        <w:right w:val="none" w:sz="0" w:space="0" w:color="auto"/>
      </w:divBdr>
    </w:div>
    <w:div w:id="25450178">
      <w:marLeft w:val="480"/>
      <w:marRight w:val="0"/>
      <w:marTop w:val="0"/>
      <w:marBottom w:val="0"/>
      <w:divBdr>
        <w:top w:val="none" w:sz="0" w:space="0" w:color="auto"/>
        <w:left w:val="none" w:sz="0" w:space="0" w:color="auto"/>
        <w:bottom w:val="none" w:sz="0" w:space="0" w:color="auto"/>
        <w:right w:val="none" w:sz="0" w:space="0" w:color="auto"/>
      </w:divBdr>
    </w:div>
    <w:div w:id="25450213">
      <w:marLeft w:val="480"/>
      <w:marRight w:val="0"/>
      <w:marTop w:val="0"/>
      <w:marBottom w:val="0"/>
      <w:divBdr>
        <w:top w:val="none" w:sz="0" w:space="0" w:color="auto"/>
        <w:left w:val="none" w:sz="0" w:space="0" w:color="auto"/>
        <w:bottom w:val="none" w:sz="0" w:space="0" w:color="auto"/>
        <w:right w:val="none" w:sz="0" w:space="0" w:color="auto"/>
      </w:divBdr>
    </w:div>
    <w:div w:id="25450702">
      <w:marLeft w:val="480"/>
      <w:marRight w:val="0"/>
      <w:marTop w:val="0"/>
      <w:marBottom w:val="0"/>
      <w:divBdr>
        <w:top w:val="none" w:sz="0" w:space="0" w:color="auto"/>
        <w:left w:val="none" w:sz="0" w:space="0" w:color="auto"/>
        <w:bottom w:val="none" w:sz="0" w:space="0" w:color="auto"/>
        <w:right w:val="none" w:sz="0" w:space="0" w:color="auto"/>
      </w:divBdr>
    </w:div>
    <w:div w:id="25495001">
      <w:marLeft w:val="480"/>
      <w:marRight w:val="0"/>
      <w:marTop w:val="0"/>
      <w:marBottom w:val="0"/>
      <w:divBdr>
        <w:top w:val="none" w:sz="0" w:space="0" w:color="auto"/>
        <w:left w:val="none" w:sz="0" w:space="0" w:color="auto"/>
        <w:bottom w:val="none" w:sz="0" w:space="0" w:color="auto"/>
        <w:right w:val="none" w:sz="0" w:space="0" w:color="auto"/>
      </w:divBdr>
    </w:div>
    <w:div w:id="25522514">
      <w:marLeft w:val="480"/>
      <w:marRight w:val="0"/>
      <w:marTop w:val="0"/>
      <w:marBottom w:val="0"/>
      <w:divBdr>
        <w:top w:val="none" w:sz="0" w:space="0" w:color="auto"/>
        <w:left w:val="none" w:sz="0" w:space="0" w:color="auto"/>
        <w:bottom w:val="none" w:sz="0" w:space="0" w:color="auto"/>
        <w:right w:val="none" w:sz="0" w:space="0" w:color="auto"/>
      </w:divBdr>
    </w:div>
    <w:div w:id="25644558">
      <w:marLeft w:val="480"/>
      <w:marRight w:val="0"/>
      <w:marTop w:val="0"/>
      <w:marBottom w:val="0"/>
      <w:divBdr>
        <w:top w:val="none" w:sz="0" w:space="0" w:color="auto"/>
        <w:left w:val="none" w:sz="0" w:space="0" w:color="auto"/>
        <w:bottom w:val="none" w:sz="0" w:space="0" w:color="auto"/>
        <w:right w:val="none" w:sz="0" w:space="0" w:color="auto"/>
      </w:divBdr>
    </w:div>
    <w:div w:id="25646351">
      <w:marLeft w:val="480"/>
      <w:marRight w:val="0"/>
      <w:marTop w:val="0"/>
      <w:marBottom w:val="0"/>
      <w:divBdr>
        <w:top w:val="none" w:sz="0" w:space="0" w:color="auto"/>
        <w:left w:val="none" w:sz="0" w:space="0" w:color="auto"/>
        <w:bottom w:val="none" w:sz="0" w:space="0" w:color="auto"/>
        <w:right w:val="none" w:sz="0" w:space="0" w:color="auto"/>
      </w:divBdr>
    </w:div>
    <w:div w:id="25647594">
      <w:marLeft w:val="480"/>
      <w:marRight w:val="0"/>
      <w:marTop w:val="0"/>
      <w:marBottom w:val="0"/>
      <w:divBdr>
        <w:top w:val="none" w:sz="0" w:space="0" w:color="auto"/>
        <w:left w:val="none" w:sz="0" w:space="0" w:color="auto"/>
        <w:bottom w:val="none" w:sz="0" w:space="0" w:color="auto"/>
        <w:right w:val="none" w:sz="0" w:space="0" w:color="auto"/>
      </w:divBdr>
    </w:div>
    <w:div w:id="25715189">
      <w:marLeft w:val="480"/>
      <w:marRight w:val="0"/>
      <w:marTop w:val="0"/>
      <w:marBottom w:val="0"/>
      <w:divBdr>
        <w:top w:val="none" w:sz="0" w:space="0" w:color="auto"/>
        <w:left w:val="none" w:sz="0" w:space="0" w:color="auto"/>
        <w:bottom w:val="none" w:sz="0" w:space="0" w:color="auto"/>
        <w:right w:val="none" w:sz="0" w:space="0" w:color="auto"/>
      </w:divBdr>
    </w:div>
    <w:div w:id="25756763">
      <w:marLeft w:val="480"/>
      <w:marRight w:val="0"/>
      <w:marTop w:val="0"/>
      <w:marBottom w:val="0"/>
      <w:divBdr>
        <w:top w:val="none" w:sz="0" w:space="0" w:color="auto"/>
        <w:left w:val="none" w:sz="0" w:space="0" w:color="auto"/>
        <w:bottom w:val="none" w:sz="0" w:space="0" w:color="auto"/>
        <w:right w:val="none" w:sz="0" w:space="0" w:color="auto"/>
      </w:divBdr>
    </w:div>
    <w:div w:id="25833097">
      <w:marLeft w:val="480"/>
      <w:marRight w:val="0"/>
      <w:marTop w:val="0"/>
      <w:marBottom w:val="0"/>
      <w:divBdr>
        <w:top w:val="none" w:sz="0" w:space="0" w:color="auto"/>
        <w:left w:val="none" w:sz="0" w:space="0" w:color="auto"/>
        <w:bottom w:val="none" w:sz="0" w:space="0" w:color="auto"/>
        <w:right w:val="none" w:sz="0" w:space="0" w:color="auto"/>
      </w:divBdr>
    </w:div>
    <w:div w:id="25838950">
      <w:marLeft w:val="480"/>
      <w:marRight w:val="0"/>
      <w:marTop w:val="0"/>
      <w:marBottom w:val="0"/>
      <w:divBdr>
        <w:top w:val="none" w:sz="0" w:space="0" w:color="auto"/>
        <w:left w:val="none" w:sz="0" w:space="0" w:color="auto"/>
        <w:bottom w:val="none" w:sz="0" w:space="0" w:color="auto"/>
        <w:right w:val="none" w:sz="0" w:space="0" w:color="auto"/>
      </w:divBdr>
    </w:div>
    <w:div w:id="25839369">
      <w:marLeft w:val="480"/>
      <w:marRight w:val="0"/>
      <w:marTop w:val="0"/>
      <w:marBottom w:val="0"/>
      <w:divBdr>
        <w:top w:val="none" w:sz="0" w:space="0" w:color="auto"/>
        <w:left w:val="none" w:sz="0" w:space="0" w:color="auto"/>
        <w:bottom w:val="none" w:sz="0" w:space="0" w:color="auto"/>
        <w:right w:val="none" w:sz="0" w:space="0" w:color="auto"/>
      </w:divBdr>
    </w:div>
    <w:div w:id="25913981">
      <w:marLeft w:val="480"/>
      <w:marRight w:val="0"/>
      <w:marTop w:val="0"/>
      <w:marBottom w:val="0"/>
      <w:divBdr>
        <w:top w:val="none" w:sz="0" w:space="0" w:color="auto"/>
        <w:left w:val="none" w:sz="0" w:space="0" w:color="auto"/>
        <w:bottom w:val="none" w:sz="0" w:space="0" w:color="auto"/>
        <w:right w:val="none" w:sz="0" w:space="0" w:color="auto"/>
      </w:divBdr>
    </w:div>
    <w:div w:id="25915957">
      <w:marLeft w:val="480"/>
      <w:marRight w:val="0"/>
      <w:marTop w:val="0"/>
      <w:marBottom w:val="0"/>
      <w:divBdr>
        <w:top w:val="none" w:sz="0" w:space="0" w:color="auto"/>
        <w:left w:val="none" w:sz="0" w:space="0" w:color="auto"/>
        <w:bottom w:val="none" w:sz="0" w:space="0" w:color="auto"/>
        <w:right w:val="none" w:sz="0" w:space="0" w:color="auto"/>
      </w:divBdr>
    </w:div>
    <w:div w:id="25982790">
      <w:marLeft w:val="480"/>
      <w:marRight w:val="0"/>
      <w:marTop w:val="0"/>
      <w:marBottom w:val="0"/>
      <w:divBdr>
        <w:top w:val="none" w:sz="0" w:space="0" w:color="auto"/>
        <w:left w:val="none" w:sz="0" w:space="0" w:color="auto"/>
        <w:bottom w:val="none" w:sz="0" w:space="0" w:color="auto"/>
        <w:right w:val="none" w:sz="0" w:space="0" w:color="auto"/>
      </w:divBdr>
    </w:div>
    <w:div w:id="25984721">
      <w:marLeft w:val="480"/>
      <w:marRight w:val="0"/>
      <w:marTop w:val="0"/>
      <w:marBottom w:val="0"/>
      <w:divBdr>
        <w:top w:val="none" w:sz="0" w:space="0" w:color="auto"/>
        <w:left w:val="none" w:sz="0" w:space="0" w:color="auto"/>
        <w:bottom w:val="none" w:sz="0" w:space="0" w:color="auto"/>
        <w:right w:val="none" w:sz="0" w:space="0" w:color="auto"/>
      </w:divBdr>
    </w:div>
    <w:div w:id="26024914">
      <w:marLeft w:val="480"/>
      <w:marRight w:val="0"/>
      <w:marTop w:val="0"/>
      <w:marBottom w:val="0"/>
      <w:divBdr>
        <w:top w:val="none" w:sz="0" w:space="0" w:color="auto"/>
        <w:left w:val="none" w:sz="0" w:space="0" w:color="auto"/>
        <w:bottom w:val="none" w:sz="0" w:space="0" w:color="auto"/>
        <w:right w:val="none" w:sz="0" w:space="0" w:color="auto"/>
      </w:divBdr>
    </w:div>
    <w:div w:id="26031328">
      <w:marLeft w:val="480"/>
      <w:marRight w:val="0"/>
      <w:marTop w:val="0"/>
      <w:marBottom w:val="0"/>
      <w:divBdr>
        <w:top w:val="none" w:sz="0" w:space="0" w:color="auto"/>
        <w:left w:val="none" w:sz="0" w:space="0" w:color="auto"/>
        <w:bottom w:val="none" w:sz="0" w:space="0" w:color="auto"/>
        <w:right w:val="none" w:sz="0" w:space="0" w:color="auto"/>
      </w:divBdr>
    </w:div>
    <w:div w:id="26031782">
      <w:marLeft w:val="480"/>
      <w:marRight w:val="0"/>
      <w:marTop w:val="0"/>
      <w:marBottom w:val="0"/>
      <w:divBdr>
        <w:top w:val="none" w:sz="0" w:space="0" w:color="auto"/>
        <w:left w:val="none" w:sz="0" w:space="0" w:color="auto"/>
        <w:bottom w:val="none" w:sz="0" w:space="0" w:color="auto"/>
        <w:right w:val="none" w:sz="0" w:space="0" w:color="auto"/>
      </w:divBdr>
    </w:div>
    <w:div w:id="26100550">
      <w:marLeft w:val="480"/>
      <w:marRight w:val="0"/>
      <w:marTop w:val="0"/>
      <w:marBottom w:val="0"/>
      <w:divBdr>
        <w:top w:val="none" w:sz="0" w:space="0" w:color="auto"/>
        <w:left w:val="none" w:sz="0" w:space="0" w:color="auto"/>
        <w:bottom w:val="none" w:sz="0" w:space="0" w:color="auto"/>
        <w:right w:val="none" w:sz="0" w:space="0" w:color="auto"/>
      </w:divBdr>
    </w:div>
    <w:div w:id="26103964">
      <w:marLeft w:val="480"/>
      <w:marRight w:val="0"/>
      <w:marTop w:val="0"/>
      <w:marBottom w:val="0"/>
      <w:divBdr>
        <w:top w:val="none" w:sz="0" w:space="0" w:color="auto"/>
        <w:left w:val="none" w:sz="0" w:space="0" w:color="auto"/>
        <w:bottom w:val="none" w:sz="0" w:space="0" w:color="auto"/>
        <w:right w:val="none" w:sz="0" w:space="0" w:color="auto"/>
      </w:divBdr>
    </w:div>
    <w:div w:id="26176075">
      <w:marLeft w:val="480"/>
      <w:marRight w:val="0"/>
      <w:marTop w:val="0"/>
      <w:marBottom w:val="0"/>
      <w:divBdr>
        <w:top w:val="none" w:sz="0" w:space="0" w:color="auto"/>
        <w:left w:val="none" w:sz="0" w:space="0" w:color="auto"/>
        <w:bottom w:val="none" w:sz="0" w:space="0" w:color="auto"/>
        <w:right w:val="none" w:sz="0" w:space="0" w:color="auto"/>
      </w:divBdr>
    </w:div>
    <w:div w:id="26176321">
      <w:marLeft w:val="480"/>
      <w:marRight w:val="0"/>
      <w:marTop w:val="0"/>
      <w:marBottom w:val="0"/>
      <w:divBdr>
        <w:top w:val="none" w:sz="0" w:space="0" w:color="auto"/>
        <w:left w:val="none" w:sz="0" w:space="0" w:color="auto"/>
        <w:bottom w:val="none" w:sz="0" w:space="0" w:color="auto"/>
        <w:right w:val="none" w:sz="0" w:space="0" w:color="auto"/>
      </w:divBdr>
    </w:div>
    <w:div w:id="26178588">
      <w:marLeft w:val="480"/>
      <w:marRight w:val="0"/>
      <w:marTop w:val="0"/>
      <w:marBottom w:val="0"/>
      <w:divBdr>
        <w:top w:val="none" w:sz="0" w:space="0" w:color="auto"/>
        <w:left w:val="none" w:sz="0" w:space="0" w:color="auto"/>
        <w:bottom w:val="none" w:sz="0" w:space="0" w:color="auto"/>
        <w:right w:val="none" w:sz="0" w:space="0" w:color="auto"/>
      </w:divBdr>
    </w:div>
    <w:div w:id="26180734">
      <w:marLeft w:val="480"/>
      <w:marRight w:val="0"/>
      <w:marTop w:val="0"/>
      <w:marBottom w:val="0"/>
      <w:divBdr>
        <w:top w:val="none" w:sz="0" w:space="0" w:color="auto"/>
        <w:left w:val="none" w:sz="0" w:space="0" w:color="auto"/>
        <w:bottom w:val="none" w:sz="0" w:space="0" w:color="auto"/>
        <w:right w:val="none" w:sz="0" w:space="0" w:color="auto"/>
      </w:divBdr>
    </w:div>
    <w:div w:id="26218000">
      <w:marLeft w:val="480"/>
      <w:marRight w:val="0"/>
      <w:marTop w:val="0"/>
      <w:marBottom w:val="0"/>
      <w:divBdr>
        <w:top w:val="none" w:sz="0" w:space="0" w:color="auto"/>
        <w:left w:val="none" w:sz="0" w:space="0" w:color="auto"/>
        <w:bottom w:val="none" w:sz="0" w:space="0" w:color="auto"/>
        <w:right w:val="none" w:sz="0" w:space="0" w:color="auto"/>
      </w:divBdr>
    </w:div>
    <w:div w:id="26293552">
      <w:marLeft w:val="480"/>
      <w:marRight w:val="0"/>
      <w:marTop w:val="0"/>
      <w:marBottom w:val="0"/>
      <w:divBdr>
        <w:top w:val="none" w:sz="0" w:space="0" w:color="auto"/>
        <w:left w:val="none" w:sz="0" w:space="0" w:color="auto"/>
        <w:bottom w:val="none" w:sz="0" w:space="0" w:color="auto"/>
        <w:right w:val="none" w:sz="0" w:space="0" w:color="auto"/>
      </w:divBdr>
    </w:div>
    <w:div w:id="26295965">
      <w:marLeft w:val="480"/>
      <w:marRight w:val="0"/>
      <w:marTop w:val="0"/>
      <w:marBottom w:val="0"/>
      <w:divBdr>
        <w:top w:val="none" w:sz="0" w:space="0" w:color="auto"/>
        <w:left w:val="none" w:sz="0" w:space="0" w:color="auto"/>
        <w:bottom w:val="none" w:sz="0" w:space="0" w:color="auto"/>
        <w:right w:val="none" w:sz="0" w:space="0" w:color="auto"/>
      </w:divBdr>
    </w:div>
    <w:div w:id="26302569">
      <w:marLeft w:val="480"/>
      <w:marRight w:val="0"/>
      <w:marTop w:val="0"/>
      <w:marBottom w:val="0"/>
      <w:divBdr>
        <w:top w:val="none" w:sz="0" w:space="0" w:color="auto"/>
        <w:left w:val="none" w:sz="0" w:space="0" w:color="auto"/>
        <w:bottom w:val="none" w:sz="0" w:space="0" w:color="auto"/>
        <w:right w:val="none" w:sz="0" w:space="0" w:color="auto"/>
      </w:divBdr>
    </w:div>
    <w:div w:id="26368610">
      <w:marLeft w:val="480"/>
      <w:marRight w:val="0"/>
      <w:marTop w:val="0"/>
      <w:marBottom w:val="0"/>
      <w:divBdr>
        <w:top w:val="none" w:sz="0" w:space="0" w:color="auto"/>
        <w:left w:val="none" w:sz="0" w:space="0" w:color="auto"/>
        <w:bottom w:val="none" w:sz="0" w:space="0" w:color="auto"/>
        <w:right w:val="none" w:sz="0" w:space="0" w:color="auto"/>
      </w:divBdr>
    </w:div>
    <w:div w:id="26414643">
      <w:marLeft w:val="480"/>
      <w:marRight w:val="0"/>
      <w:marTop w:val="0"/>
      <w:marBottom w:val="0"/>
      <w:divBdr>
        <w:top w:val="none" w:sz="0" w:space="0" w:color="auto"/>
        <w:left w:val="none" w:sz="0" w:space="0" w:color="auto"/>
        <w:bottom w:val="none" w:sz="0" w:space="0" w:color="auto"/>
        <w:right w:val="none" w:sz="0" w:space="0" w:color="auto"/>
      </w:divBdr>
    </w:div>
    <w:div w:id="26414671">
      <w:marLeft w:val="480"/>
      <w:marRight w:val="0"/>
      <w:marTop w:val="0"/>
      <w:marBottom w:val="0"/>
      <w:divBdr>
        <w:top w:val="none" w:sz="0" w:space="0" w:color="auto"/>
        <w:left w:val="none" w:sz="0" w:space="0" w:color="auto"/>
        <w:bottom w:val="none" w:sz="0" w:space="0" w:color="auto"/>
        <w:right w:val="none" w:sz="0" w:space="0" w:color="auto"/>
      </w:divBdr>
    </w:div>
    <w:div w:id="26416617">
      <w:marLeft w:val="480"/>
      <w:marRight w:val="0"/>
      <w:marTop w:val="0"/>
      <w:marBottom w:val="0"/>
      <w:divBdr>
        <w:top w:val="none" w:sz="0" w:space="0" w:color="auto"/>
        <w:left w:val="none" w:sz="0" w:space="0" w:color="auto"/>
        <w:bottom w:val="none" w:sz="0" w:space="0" w:color="auto"/>
        <w:right w:val="none" w:sz="0" w:space="0" w:color="auto"/>
      </w:divBdr>
    </w:div>
    <w:div w:id="26417684">
      <w:marLeft w:val="480"/>
      <w:marRight w:val="0"/>
      <w:marTop w:val="0"/>
      <w:marBottom w:val="0"/>
      <w:divBdr>
        <w:top w:val="none" w:sz="0" w:space="0" w:color="auto"/>
        <w:left w:val="none" w:sz="0" w:space="0" w:color="auto"/>
        <w:bottom w:val="none" w:sz="0" w:space="0" w:color="auto"/>
        <w:right w:val="none" w:sz="0" w:space="0" w:color="auto"/>
      </w:divBdr>
    </w:div>
    <w:div w:id="26566914">
      <w:marLeft w:val="480"/>
      <w:marRight w:val="0"/>
      <w:marTop w:val="0"/>
      <w:marBottom w:val="0"/>
      <w:divBdr>
        <w:top w:val="none" w:sz="0" w:space="0" w:color="auto"/>
        <w:left w:val="none" w:sz="0" w:space="0" w:color="auto"/>
        <w:bottom w:val="none" w:sz="0" w:space="0" w:color="auto"/>
        <w:right w:val="none" w:sz="0" w:space="0" w:color="auto"/>
      </w:divBdr>
    </w:div>
    <w:div w:id="26609060">
      <w:marLeft w:val="480"/>
      <w:marRight w:val="0"/>
      <w:marTop w:val="0"/>
      <w:marBottom w:val="0"/>
      <w:divBdr>
        <w:top w:val="none" w:sz="0" w:space="0" w:color="auto"/>
        <w:left w:val="none" w:sz="0" w:space="0" w:color="auto"/>
        <w:bottom w:val="none" w:sz="0" w:space="0" w:color="auto"/>
        <w:right w:val="none" w:sz="0" w:space="0" w:color="auto"/>
      </w:divBdr>
    </w:div>
    <w:div w:id="26637692">
      <w:marLeft w:val="480"/>
      <w:marRight w:val="0"/>
      <w:marTop w:val="0"/>
      <w:marBottom w:val="0"/>
      <w:divBdr>
        <w:top w:val="none" w:sz="0" w:space="0" w:color="auto"/>
        <w:left w:val="none" w:sz="0" w:space="0" w:color="auto"/>
        <w:bottom w:val="none" w:sz="0" w:space="0" w:color="auto"/>
        <w:right w:val="none" w:sz="0" w:space="0" w:color="auto"/>
      </w:divBdr>
    </w:div>
    <w:div w:id="26682576">
      <w:marLeft w:val="480"/>
      <w:marRight w:val="0"/>
      <w:marTop w:val="0"/>
      <w:marBottom w:val="0"/>
      <w:divBdr>
        <w:top w:val="none" w:sz="0" w:space="0" w:color="auto"/>
        <w:left w:val="none" w:sz="0" w:space="0" w:color="auto"/>
        <w:bottom w:val="none" w:sz="0" w:space="0" w:color="auto"/>
        <w:right w:val="none" w:sz="0" w:space="0" w:color="auto"/>
      </w:divBdr>
    </w:div>
    <w:div w:id="26806835">
      <w:marLeft w:val="480"/>
      <w:marRight w:val="0"/>
      <w:marTop w:val="0"/>
      <w:marBottom w:val="0"/>
      <w:divBdr>
        <w:top w:val="none" w:sz="0" w:space="0" w:color="auto"/>
        <w:left w:val="none" w:sz="0" w:space="0" w:color="auto"/>
        <w:bottom w:val="none" w:sz="0" w:space="0" w:color="auto"/>
        <w:right w:val="none" w:sz="0" w:space="0" w:color="auto"/>
      </w:divBdr>
    </w:div>
    <w:div w:id="26948873">
      <w:marLeft w:val="480"/>
      <w:marRight w:val="0"/>
      <w:marTop w:val="0"/>
      <w:marBottom w:val="0"/>
      <w:divBdr>
        <w:top w:val="none" w:sz="0" w:space="0" w:color="auto"/>
        <w:left w:val="none" w:sz="0" w:space="0" w:color="auto"/>
        <w:bottom w:val="none" w:sz="0" w:space="0" w:color="auto"/>
        <w:right w:val="none" w:sz="0" w:space="0" w:color="auto"/>
      </w:divBdr>
    </w:div>
    <w:div w:id="26950137">
      <w:marLeft w:val="480"/>
      <w:marRight w:val="0"/>
      <w:marTop w:val="0"/>
      <w:marBottom w:val="0"/>
      <w:divBdr>
        <w:top w:val="none" w:sz="0" w:space="0" w:color="auto"/>
        <w:left w:val="none" w:sz="0" w:space="0" w:color="auto"/>
        <w:bottom w:val="none" w:sz="0" w:space="0" w:color="auto"/>
        <w:right w:val="none" w:sz="0" w:space="0" w:color="auto"/>
      </w:divBdr>
    </w:div>
    <w:div w:id="26953176">
      <w:marLeft w:val="480"/>
      <w:marRight w:val="0"/>
      <w:marTop w:val="0"/>
      <w:marBottom w:val="0"/>
      <w:divBdr>
        <w:top w:val="none" w:sz="0" w:space="0" w:color="auto"/>
        <w:left w:val="none" w:sz="0" w:space="0" w:color="auto"/>
        <w:bottom w:val="none" w:sz="0" w:space="0" w:color="auto"/>
        <w:right w:val="none" w:sz="0" w:space="0" w:color="auto"/>
      </w:divBdr>
    </w:div>
    <w:div w:id="27030037">
      <w:marLeft w:val="480"/>
      <w:marRight w:val="0"/>
      <w:marTop w:val="0"/>
      <w:marBottom w:val="0"/>
      <w:divBdr>
        <w:top w:val="none" w:sz="0" w:space="0" w:color="auto"/>
        <w:left w:val="none" w:sz="0" w:space="0" w:color="auto"/>
        <w:bottom w:val="none" w:sz="0" w:space="0" w:color="auto"/>
        <w:right w:val="none" w:sz="0" w:space="0" w:color="auto"/>
      </w:divBdr>
    </w:div>
    <w:div w:id="27067119">
      <w:marLeft w:val="480"/>
      <w:marRight w:val="0"/>
      <w:marTop w:val="0"/>
      <w:marBottom w:val="0"/>
      <w:divBdr>
        <w:top w:val="none" w:sz="0" w:space="0" w:color="auto"/>
        <w:left w:val="none" w:sz="0" w:space="0" w:color="auto"/>
        <w:bottom w:val="none" w:sz="0" w:space="0" w:color="auto"/>
        <w:right w:val="none" w:sz="0" w:space="0" w:color="auto"/>
      </w:divBdr>
    </w:div>
    <w:div w:id="27073500">
      <w:marLeft w:val="480"/>
      <w:marRight w:val="0"/>
      <w:marTop w:val="0"/>
      <w:marBottom w:val="0"/>
      <w:divBdr>
        <w:top w:val="none" w:sz="0" w:space="0" w:color="auto"/>
        <w:left w:val="none" w:sz="0" w:space="0" w:color="auto"/>
        <w:bottom w:val="none" w:sz="0" w:space="0" w:color="auto"/>
        <w:right w:val="none" w:sz="0" w:space="0" w:color="auto"/>
      </w:divBdr>
    </w:div>
    <w:div w:id="27076003">
      <w:marLeft w:val="480"/>
      <w:marRight w:val="0"/>
      <w:marTop w:val="0"/>
      <w:marBottom w:val="0"/>
      <w:divBdr>
        <w:top w:val="none" w:sz="0" w:space="0" w:color="auto"/>
        <w:left w:val="none" w:sz="0" w:space="0" w:color="auto"/>
        <w:bottom w:val="none" w:sz="0" w:space="0" w:color="auto"/>
        <w:right w:val="none" w:sz="0" w:space="0" w:color="auto"/>
      </w:divBdr>
    </w:div>
    <w:div w:id="27150081">
      <w:marLeft w:val="480"/>
      <w:marRight w:val="0"/>
      <w:marTop w:val="0"/>
      <w:marBottom w:val="0"/>
      <w:divBdr>
        <w:top w:val="none" w:sz="0" w:space="0" w:color="auto"/>
        <w:left w:val="none" w:sz="0" w:space="0" w:color="auto"/>
        <w:bottom w:val="none" w:sz="0" w:space="0" w:color="auto"/>
        <w:right w:val="none" w:sz="0" w:space="0" w:color="auto"/>
      </w:divBdr>
    </w:div>
    <w:div w:id="27221033">
      <w:marLeft w:val="480"/>
      <w:marRight w:val="0"/>
      <w:marTop w:val="0"/>
      <w:marBottom w:val="0"/>
      <w:divBdr>
        <w:top w:val="none" w:sz="0" w:space="0" w:color="auto"/>
        <w:left w:val="none" w:sz="0" w:space="0" w:color="auto"/>
        <w:bottom w:val="none" w:sz="0" w:space="0" w:color="auto"/>
        <w:right w:val="none" w:sz="0" w:space="0" w:color="auto"/>
      </w:divBdr>
    </w:div>
    <w:div w:id="27263883">
      <w:marLeft w:val="480"/>
      <w:marRight w:val="0"/>
      <w:marTop w:val="0"/>
      <w:marBottom w:val="0"/>
      <w:divBdr>
        <w:top w:val="none" w:sz="0" w:space="0" w:color="auto"/>
        <w:left w:val="none" w:sz="0" w:space="0" w:color="auto"/>
        <w:bottom w:val="none" w:sz="0" w:space="0" w:color="auto"/>
        <w:right w:val="none" w:sz="0" w:space="0" w:color="auto"/>
      </w:divBdr>
    </w:div>
    <w:div w:id="27267343">
      <w:marLeft w:val="480"/>
      <w:marRight w:val="0"/>
      <w:marTop w:val="0"/>
      <w:marBottom w:val="0"/>
      <w:divBdr>
        <w:top w:val="none" w:sz="0" w:space="0" w:color="auto"/>
        <w:left w:val="none" w:sz="0" w:space="0" w:color="auto"/>
        <w:bottom w:val="none" w:sz="0" w:space="0" w:color="auto"/>
        <w:right w:val="none" w:sz="0" w:space="0" w:color="auto"/>
      </w:divBdr>
    </w:div>
    <w:div w:id="27343001">
      <w:marLeft w:val="480"/>
      <w:marRight w:val="0"/>
      <w:marTop w:val="0"/>
      <w:marBottom w:val="0"/>
      <w:divBdr>
        <w:top w:val="none" w:sz="0" w:space="0" w:color="auto"/>
        <w:left w:val="none" w:sz="0" w:space="0" w:color="auto"/>
        <w:bottom w:val="none" w:sz="0" w:space="0" w:color="auto"/>
        <w:right w:val="none" w:sz="0" w:space="0" w:color="auto"/>
      </w:divBdr>
    </w:div>
    <w:div w:id="27412661">
      <w:marLeft w:val="480"/>
      <w:marRight w:val="0"/>
      <w:marTop w:val="0"/>
      <w:marBottom w:val="0"/>
      <w:divBdr>
        <w:top w:val="none" w:sz="0" w:space="0" w:color="auto"/>
        <w:left w:val="none" w:sz="0" w:space="0" w:color="auto"/>
        <w:bottom w:val="none" w:sz="0" w:space="0" w:color="auto"/>
        <w:right w:val="none" w:sz="0" w:space="0" w:color="auto"/>
      </w:divBdr>
    </w:div>
    <w:div w:id="27416582">
      <w:marLeft w:val="480"/>
      <w:marRight w:val="0"/>
      <w:marTop w:val="0"/>
      <w:marBottom w:val="0"/>
      <w:divBdr>
        <w:top w:val="none" w:sz="0" w:space="0" w:color="auto"/>
        <w:left w:val="none" w:sz="0" w:space="0" w:color="auto"/>
        <w:bottom w:val="none" w:sz="0" w:space="0" w:color="auto"/>
        <w:right w:val="none" w:sz="0" w:space="0" w:color="auto"/>
      </w:divBdr>
    </w:div>
    <w:div w:id="27610560">
      <w:marLeft w:val="480"/>
      <w:marRight w:val="0"/>
      <w:marTop w:val="0"/>
      <w:marBottom w:val="0"/>
      <w:divBdr>
        <w:top w:val="none" w:sz="0" w:space="0" w:color="auto"/>
        <w:left w:val="none" w:sz="0" w:space="0" w:color="auto"/>
        <w:bottom w:val="none" w:sz="0" w:space="0" w:color="auto"/>
        <w:right w:val="none" w:sz="0" w:space="0" w:color="auto"/>
      </w:divBdr>
    </w:div>
    <w:div w:id="27723501">
      <w:marLeft w:val="480"/>
      <w:marRight w:val="0"/>
      <w:marTop w:val="0"/>
      <w:marBottom w:val="0"/>
      <w:divBdr>
        <w:top w:val="none" w:sz="0" w:space="0" w:color="auto"/>
        <w:left w:val="none" w:sz="0" w:space="0" w:color="auto"/>
        <w:bottom w:val="none" w:sz="0" w:space="0" w:color="auto"/>
        <w:right w:val="none" w:sz="0" w:space="0" w:color="auto"/>
      </w:divBdr>
    </w:div>
    <w:div w:id="27727323">
      <w:marLeft w:val="480"/>
      <w:marRight w:val="0"/>
      <w:marTop w:val="0"/>
      <w:marBottom w:val="0"/>
      <w:divBdr>
        <w:top w:val="none" w:sz="0" w:space="0" w:color="auto"/>
        <w:left w:val="none" w:sz="0" w:space="0" w:color="auto"/>
        <w:bottom w:val="none" w:sz="0" w:space="0" w:color="auto"/>
        <w:right w:val="none" w:sz="0" w:space="0" w:color="auto"/>
      </w:divBdr>
    </w:div>
    <w:div w:id="27798055">
      <w:marLeft w:val="480"/>
      <w:marRight w:val="0"/>
      <w:marTop w:val="0"/>
      <w:marBottom w:val="0"/>
      <w:divBdr>
        <w:top w:val="none" w:sz="0" w:space="0" w:color="auto"/>
        <w:left w:val="none" w:sz="0" w:space="0" w:color="auto"/>
        <w:bottom w:val="none" w:sz="0" w:space="0" w:color="auto"/>
        <w:right w:val="none" w:sz="0" w:space="0" w:color="auto"/>
      </w:divBdr>
    </w:div>
    <w:div w:id="27801406">
      <w:marLeft w:val="480"/>
      <w:marRight w:val="0"/>
      <w:marTop w:val="0"/>
      <w:marBottom w:val="0"/>
      <w:divBdr>
        <w:top w:val="none" w:sz="0" w:space="0" w:color="auto"/>
        <w:left w:val="none" w:sz="0" w:space="0" w:color="auto"/>
        <w:bottom w:val="none" w:sz="0" w:space="0" w:color="auto"/>
        <w:right w:val="none" w:sz="0" w:space="0" w:color="auto"/>
      </w:divBdr>
    </w:div>
    <w:div w:id="27803372">
      <w:marLeft w:val="480"/>
      <w:marRight w:val="0"/>
      <w:marTop w:val="0"/>
      <w:marBottom w:val="0"/>
      <w:divBdr>
        <w:top w:val="none" w:sz="0" w:space="0" w:color="auto"/>
        <w:left w:val="none" w:sz="0" w:space="0" w:color="auto"/>
        <w:bottom w:val="none" w:sz="0" w:space="0" w:color="auto"/>
        <w:right w:val="none" w:sz="0" w:space="0" w:color="auto"/>
      </w:divBdr>
    </w:div>
    <w:div w:id="27873148">
      <w:marLeft w:val="480"/>
      <w:marRight w:val="0"/>
      <w:marTop w:val="0"/>
      <w:marBottom w:val="0"/>
      <w:divBdr>
        <w:top w:val="none" w:sz="0" w:space="0" w:color="auto"/>
        <w:left w:val="none" w:sz="0" w:space="0" w:color="auto"/>
        <w:bottom w:val="none" w:sz="0" w:space="0" w:color="auto"/>
        <w:right w:val="none" w:sz="0" w:space="0" w:color="auto"/>
      </w:divBdr>
    </w:div>
    <w:div w:id="27874492">
      <w:marLeft w:val="480"/>
      <w:marRight w:val="0"/>
      <w:marTop w:val="0"/>
      <w:marBottom w:val="0"/>
      <w:divBdr>
        <w:top w:val="none" w:sz="0" w:space="0" w:color="auto"/>
        <w:left w:val="none" w:sz="0" w:space="0" w:color="auto"/>
        <w:bottom w:val="none" w:sz="0" w:space="0" w:color="auto"/>
        <w:right w:val="none" w:sz="0" w:space="0" w:color="auto"/>
      </w:divBdr>
    </w:div>
    <w:div w:id="27881855">
      <w:marLeft w:val="480"/>
      <w:marRight w:val="0"/>
      <w:marTop w:val="0"/>
      <w:marBottom w:val="0"/>
      <w:divBdr>
        <w:top w:val="none" w:sz="0" w:space="0" w:color="auto"/>
        <w:left w:val="none" w:sz="0" w:space="0" w:color="auto"/>
        <w:bottom w:val="none" w:sz="0" w:space="0" w:color="auto"/>
        <w:right w:val="none" w:sz="0" w:space="0" w:color="auto"/>
      </w:divBdr>
    </w:div>
    <w:div w:id="27948949">
      <w:marLeft w:val="480"/>
      <w:marRight w:val="0"/>
      <w:marTop w:val="0"/>
      <w:marBottom w:val="0"/>
      <w:divBdr>
        <w:top w:val="none" w:sz="0" w:space="0" w:color="auto"/>
        <w:left w:val="none" w:sz="0" w:space="0" w:color="auto"/>
        <w:bottom w:val="none" w:sz="0" w:space="0" w:color="auto"/>
        <w:right w:val="none" w:sz="0" w:space="0" w:color="auto"/>
      </w:divBdr>
    </w:div>
    <w:div w:id="27991637">
      <w:marLeft w:val="480"/>
      <w:marRight w:val="0"/>
      <w:marTop w:val="0"/>
      <w:marBottom w:val="0"/>
      <w:divBdr>
        <w:top w:val="none" w:sz="0" w:space="0" w:color="auto"/>
        <w:left w:val="none" w:sz="0" w:space="0" w:color="auto"/>
        <w:bottom w:val="none" w:sz="0" w:space="0" w:color="auto"/>
        <w:right w:val="none" w:sz="0" w:space="0" w:color="auto"/>
      </w:divBdr>
    </w:div>
    <w:div w:id="27994078">
      <w:marLeft w:val="480"/>
      <w:marRight w:val="0"/>
      <w:marTop w:val="0"/>
      <w:marBottom w:val="0"/>
      <w:divBdr>
        <w:top w:val="none" w:sz="0" w:space="0" w:color="auto"/>
        <w:left w:val="none" w:sz="0" w:space="0" w:color="auto"/>
        <w:bottom w:val="none" w:sz="0" w:space="0" w:color="auto"/>
        <w:right w:val="none" w:sz="0" w:space="0" w:color="auto"/>
      </w:divBdr>
    </w:div>
    <w:div w:id="27998611">
      <w:marLeft w:val="480"/>
      <w:marRight w:val="0"/>
      <w:marTop w:val="0"/>
      <w:marBottom w:val="0"/>
      <w:divBdr>
        <w:top w:val="none" w:sz="0" w:space="0" w:color="auto"/>
        <w:left w:val="none" w:sz="0" w:space="0" w:color="auto"/>
        <w:bottom w:val="none" w:sz="0" w:space="0" w:color="auto"/>
        <w:right w:val="none" w:sz="0" w:space="0" w:color="auto"/>
      </w:divBdr>
    </w:div>
    <w:div w:id="28070088">
      <w:marLeft w:val="480"/>
      <w:marRight w:val="0"/>
      <w:marTop w:val="0"/>
      <w:marBottom w:val="0"/>
      <w:divBdr>
        <w:top w:val="none" w:sz="0" w:space="0" w:color="auto"/>
        <w:left w:val="none" w:sz="0" w:space="0" w:color="auto"/>
        <w:bottom w:val="none" w:sz="0" w:space="0" w:color="auto"/>
        <w:right w:val="none" w:sz="0" w:space="0" w:color="auto"/>
      </w:divBdr>
    </w:div>
    <w:div w:id="28074329">
      <w:marLeft w:val="480"/>
      <w:marRight w:val="0"/>
      <w:marTop w:val="0"/>
      <w:marBottom w:val="0"/>
      <w:divBdr>
        <w:top w:val="none" w:sz="0" w:space="0" w:color="auto"/>
        <w:left w:val="none" w:sz="0" w:space="0" w:color="auto"/>
        <w:bottom w:val="none" w:sz="0" w:space="0" w:color="auto"/>
        <w:right w:val="none" w:sz="0" w:space="0" w:color="auto"/>
      </w:divBdr>
    </w:div>
    <w:div w:id="28074705">
      <w:marLeft w:val="480"/>
      <w:marRight w:val="0"/>
      <w:marTop w:val="0"/>
      <w:marBottom w:val="0"/>
      <w:divBdr>
        <w:top w:val="none" w:sz="0" w:space="0" w:color="auto"/>
        <w:left w:val="none" w:sz="0" w:space="0" w:color="auto"/>
        <w:bottom w:val="none" w:sz="0" w:space="0" w:color="auto"/>
        <w:right w:val="none" w:sz="0" w:space="0" w:color="auto"/>
      </w:divBdr>
    </w:div>
    <w:div w:id="28074758">
      <w:marLeft w:val="480"/>
      <w:marRight w:val="0"/>
      <w:marTop w:val="0"/>
      <w:marBottom w:val="0"/>
      <w:divBdr>
        <w:top w:val="none" w:sz="0" w:space="0" w:color="auto"/>
        <w:left w:val="none" w:sz="0" w:space="0" w:color="auto"/>
        <w:bottom w:val="none" w:sz="0" w:space="0" w:color="auto"/>
        <w:right w:val="none" w:sz="0" w:space="0" w:color="auto"/>
      </w:divBdr>
    </w:div>
    <w:div w:id="28147058">
      <w:marLeft w:val="480"/>
      <w:marRight w:val="0"/>
      <w:marTop w:val="0"/>
      <w:marBottom w:val="0"/>
      <w:divBdr>
        <w:top w:val="none" w:sz="0" w:space="0" w:color="auto"/>
        <w:left w:val="none" w:sz="0" w:space="0" w:color="auto"/>
        <w:bottom w:val="none" w:sz="0" w:space="0" w:color="auto"/>
        <w:right w:val="none" w:sz="0" w:space="0" w:color="auto"/>
      </w:divBdr>
    </w:div>
    <w:div w:id="28191385">
      <w:marLeft w:val="480"/>
      <w:marRight w:val="0"/>
      <w:marTop w:val="0"/>
      <w:marBottom w:val="0"/>
      <w:divBdr>
        <w:top w:val="none" w:sz="0" w:space="0" w:color="auto"/>
        <w:left w:val="none" w:sz="0" w:space="0" w:color="auto"/>
        <w:bottom w:val="none" w:sz="0" w:space="0" w:color="auto"/>
        <w:right w:val="none" w:sz="0" w:space="0" w:color="auto"/>
      </w:divBdr>
    </w:div>
    <w:div w:id="28259755">
      <w:marLeft w:val="480"/>
      <w:marRight w:val="0"/>
      <w:marTop w:val="0"/>
      <w:marBottom w:val="0"/>
      <w:divBdr>
        <w:top w:val="none" w:sz="0" w:space="0" w:color="auto"/>
        <w:left w:val="none" w:sz="0" w:space="0" w:color="auto"/>
        <w:bottom w:val="none" w:sz="0" w:space="0" w:color="auto"/>
        <w:right w:val="none" w:sz="0" w:space="0" w:color="auto"/>
      </w:divBdr>
    </w:div>
    <w:div w:id="28335394">
      <w:marLeft w:val="480"/>
      <w:marRight w:val="0"/>
      <w:marTop w:val="0"/>
      <w:marBottom w:val="0"/>
      <w:divBdr>
        <w:top w:val="none" w:sz="0" w:space="0" w:color="auto"/>
        <w:left w:val="none" w:sz="0" w:space="0" w:color="auto"/>
        <w:bottom w:val="none" w:sz="0" w:space="0" w:color="auto"/>
        <w:right w:val="none" w:sz="0" w:space="0" w:color="auto"/>
      </w:divBdr>
    </w:div>
    <w:div w:id="28336240">
      <w:marLeft w:val="480"/>
      <w:marRight w:val="0"/>
      <w:marTop w:val="0"/>
      <w:marBottom w:val="0"/>
      <w:divBdr>
        <w:top w:val="none" w:sz="0" w:space="0" w:color="auto"/>
        <w:left w:val="none" w:sz="0" w:space="0" w:color="auto"/>
        <w:bottom w:val="none" w:sz="0" w:space="0" w:color="auto"/>
        <w:right w:val="none" w:sz="0" w:space="0" w:color="auto"/>
      </w:divBdr>
    </w:div>
    <w:div w:id="28380335">
      <w:marLeft w:val="480"/>
      <w:marRight w:val="0"/>
      <w:marTop w:val="0"/>
      <w:marBottom w:val="0"/>
      <w:divBdr>
        <w:top w:val="none" w:sz="0" w:space="0" w:color="auto"/>
        <w:left w:val="none" w:sz="0" w:space="0" w:color="auto"/>
        <w:bottom w:val="none" w:sz="0" w:space="0" w:color="auto"/>
        <w:right w:val="none" w:sz="0" w:space="0" w:color="auto"/>
      </w:divBdr>
    </w:div>
    <w:div w:id="28527627">
      <w:marLeft w:val="480"/>
      <w:marRight w:val="0"/>
      <w:marTop w:val="0"/>
      <w:marBottom w:val="0"/>
      <w:divBdr>
        <w:top w:val="none" w:sz="0" w:space="0" w:color="auto"/>
        <w:left w:val="none" w:sz="0" w:space="0" w:color="auto"/>
        <w:bottom w:val="none" w:sz="0" w:space="0" w:color="auto"/>
        <w:right w:val="none" w:sz="0" w:space="0" w:color="auto"/>
      </w:divBdr>
    </w:div>
    <w:div w:id="28532259">
      <w:marLeft w:val="480"/>
      <w:marRight w:val="0"/>
      <w:marTop w:val="0"/>
      <w:marBottom w:val="0"/>
      <w:divBdr>
        <w:top w:val="none" w:sz="0" w:space="0" w:color="auto"/>
        <w:left w:val="none" w:sz="0" w:space="0" w:color="auto"/>
        <w:bottom w:val="none" w:sz="0" w:space="0" w:color="auto"/>
        <w:right w:val="none" w:sz="0" w:space="0" w:color="auto"/>
      </w:divBdr>
    </w:div>
    <w:div w:id="28574195">
      <w:marLeft w:val="480"/>
      <w:marRight w:val="0"/>
      <w:marTop w:val="0"/>
      <w:marBottom w:val="0"/>
      <w:divBdr>
        <w:top w:val="none" w:sz="0" w:space="0" w:color="auto"/>
        <w:left w:val="none" w:sz="0" w:space="0" w:color="auto"/>
        <w:bottom w:val="none" w:sz="0" w:space="0" w:color="auto"/>
        <w:right w:val="none" w:sz="0" w:space="0" w:color="auto"/>
      </w:divBdr>
    </w:div>
    <w:div w:id="28605848">
      <w:marLeft w:val="480"/>
      <w:marRight w:val="0"/>
      <w:marTop w:val="0"/>
      <w:marBottom w:val="0"/>
      <w:divBdr>
        <w:top w:val="none" w:sz="0" w:space="0" w:color="auto"/>
        <w:left w:val="none" w:sz="0" w:space="0" w:color="auto"/>
        <w:bottom w:val="none" w:sz="0" w:space="0" w:color="auto"/>
        <w:right w:val="none" w:sz="0" w:space="0" w:color="auto"/>
      </w:divBdr>
    </w:div>
    <w:div w:id="28729074">
      <w:marLeft w:val="480"/>
      <w:marRight w:val="0"/>
      <w:marTop w:val="0"/>
      <w:marBottom w:val="0"/>
      <w:divBdr>
        <w:top w:val="none" w:sz="0" w:space="0" w:color="auto"/>
        <w:left w:val="none" w:sz="0" w:space="0" w:color="auto"/>
        <w:bottom w:val="none" w:sz="0" w:space="0" w:color="auto"/>
        <w:right w:val="none" w:sz="0" w:space="0" w:color="auto"/>
      </w:divBdr>
    </w:div>
    <w:div w:id="28772786">
      <w:marLeft w:val="480"/>
      <w:marRight w:val="0"/>
      <w:marTop w:val="0"/>
      <w:marBottom w:val="0"/>
      <w:divBdr>
        <w:top w:val="none" w:sz="0" w:space="0" w:color="auto"/>
        <w:left w:val="none" w:sz="0" w:space="0" w:color="auto"/>
        <w:bottom w:val="none" w:sz="0" w:space="0" w:color="auto"/>
        <w:right w:val="none" w:sz="0" w:space="0" w:color="auto"/>
      </w:divBdr>
    </w:div>
    <w:div w:id="28839456">
      <w:marLeft w:val="480"/>
      <w:marRight w:val="0"/>
      <w:marTop w:val="0"/>
      <w:marBottom w:val="0"/>
      <w:divBdr>
        <w:top w:val="none" w:sz="0" w:space="0" w:color="auto"/>
        <w:left w:val="none" w:sz="0" w:space="0" w:color="auto"/>
        <w:bottom w:val="none" w:sz="0" w:space="0" w:color="auto"/>
        <w:right w:val="none" w:sz="0" w:space="0" w:color="auto"/>
      </w:divBdr>
    </w:div>
    <w:div w:id="28844440">
      <w:marLeft w:val="480"/>
      <w:marRight w:val="0"/>
      <w:marTop w:val="0"/>
      <w:marBottom w:val="0"/>
      <w:divBdr>
        <w:top w:val="none" w:sz="0" w:space="0" w:color="auto"/>
        <w:left w:val="none" w:sz="0" w:space="0" w:color="auto"/>
        <w:bottom w:val="none" w:sz="0" w:space="0" w:color="auto"/>
        <w:right w:val="none" w:sz="0" w:space="0" w:color="auto"/>
      </w:divBdr>
    </w:div>
    <w:div w:id="28917521">
      <w:marLeft w:val="480"/>
      <w:marRight w:val="0"/>
      <w:marTop w:val="0"/>
      <w:marBottom w:val="0"/>
      <w:divBdr>
        <w:top w:val="none" w:sz="0" w:space="0" w:color="auto"/>
        <w:left w:val="none" w:sz="0" w:space="0" w:color="auto"/>
        <w:bottom w:val="none" w:sz="0" w:space="0" w:color="auto"/>
        <w:right w:val="none" w:sz="0" w:space="0" w:color="auto"/>
      </w:divBdr>
    </w:div>
    <w:div w:id="28923640">
      <w:marLeft w:val="480"/>
      <w:marRight w:val="0"/>
      <w:marTop w:val="0"/>
      <w:marBottom w:val="0"/>
      <w:divBdr>
        <w:top w:val="none" w:sz="0" w:space="0" w:color="auto"/>
        <w:left w:val="none" w:sz="0" w:space="0" w:color="auto"/>
        <w:bottom w:val="none" w:sz="0" w:space="0" w:color="auto"/>
        <w:right w:val="none" w:sz="0" w:space="0" w:color="auto"/>
      </w:divBdr>
    </w:div>
    <w:div w:id="28998774">
      <w:marLeft w:val="480"/>
      <w:marRight w:val="0"/>
      <w:marTop w:val="0"/>
      <w:marBottom w:val="0"/>
      <w:divBdr>
        <w:top w:val="none" w:sz="0" w:space="0" w:color="auto"/>
        <w:left w:val="none" w:sz="0" w:space="0" w:color="auto"/>
        <w:bottom w:val="none" w:sz="0" w:space="0" w:color="auto"/>
        <w:right w:val="none" w:sz="0" w:space="0" w:color="auto"/>
      </w:divBdr>
    </w:div>
    <w:div w:id="29040522">
      <w:marLeft w:val="480"/>
      <w:marRight w:val="0"/>
      <w:marTop w:val="0"/>
      <w:marBottom w:val="0"/>
      <w:divBdr>
        <w:top w:val="none" w:sz="0" w:space="0" w:color="auto"/>
        <w:left w:val="none" w:sz="0" w:space="0" w:color="auto"/>
        <w:bottom w:val="none" w:sz="0" w:space="0" w:color="auto"/>
        <w:right w:val="none" w:sz="0" w:space="0" w:color="auto"/>
      </w:divBdr>
    </w:div>
    <w:div w:id="29186126">
      <w:marLeft w:val="480"/>
      <w:marRight w:val="0"/>
      <w:marTop w:val="0"/>
      <w:marBottom w:val="0"/>
      <w:divBdr>
        <w:top w:val="none" w:sz="0" w:space="0" w:color="auto"/>
        <w:left w:val="none" w:sz="0" w:space="0" w:color="auto"/>
        <w:bottom w:val="none" w:sz="0" w:space="0" w:color="auto"/>
        <w:right w:val="none" w:sz="0" w:space="0" w:color="auto"/>
      </w:divBdr>
    </w:div>
    <w:div w:id="29190602">
      <w:marLeft w:val="480"/>
      <w:marRight w:val="0"/>
      <w:marTop w:val="0"/>
      <w:marBottom w:val="0"/>
      <w:divBdr>
        <w:top w:val="none" w:sz="0" w:space="0" w:color="auto"/>
        <w:left w:val="none" w:sz="0" w:space="0" w:color="auto"/>
        <w:bottom w:val="none" w:sz="0" w:space="0" w:color="auto"/>
        <w:right w:val="none" w:sz="0" w:space="0" w:color="auto"/>
      </w:divBdr>
    </w:div>
    <w:div w:id="29233130">
      <w:marLeft w:val="480"/>
      <w:marRight w:val="0"/>
      <w:marTop w:val="0"/>
      <w:marBottom w:val="0"/>
      <w:divBdr>
        <w:top w:val="none" w:sz="0" w:space="0" w:color="auto"/>
        <w:left w:val="none" w:sz="0" w:space="0" w:color="auto"/>
        <w:bottom w:val="none" w:sz="0" w:space="0" w:color="auto"/>
        <w:right w:val="none" w:sz="0" w:space="0" w:color="auto"/>
      </w:divBdr>
    </w:div>
    <w:div w:id="29300954">
      <w:marLeft w:val="480"/>
      <w:marRight w:val="0"/>
      <w:marTop w:val="0"/>
      <w:marBottom w:val="0"/>
      <w:divBdr>
        <w:top w:val="none" w:sz="0" w:space="0" w:color="auto"/>
        <w:left w:val="none" w:sz="0" w:space="0" w:color="auto"/>
        <w:bottom w:val="none" w:sz="0" w:space="0" w:color="auto"/>
        <w:right w:val="none" w:sz="0" w:space="0" w:color="auto"/>
      </w:divBdr>
    </w:div>
    <w:div w:id="29385305">
      <w:marLeft w:val="480"/>
      <w:marRight w:val="0"/>
      <w:marTop w:val="0"/>
      <w:marBottom w:val="0"/>
      <w:divBdr>
        <w:top w:val="none" w:sz="0" w:space="0" w:color="auto"/>
        <w:left w:val="none" w:sz="0" w:space="0" w:color="auto"/>
        <w:bottom w:val="none" w:sz="0" w:space="0" w:color="auto"/>
        <w:right w:val="none" w:sz="0" w:space="0" w:color="auto"/>
      </w:divBdr>
    </w:div>
    <w:div w:id="29571326">
      <w:marLeft w:val="480"/>
      <w:marRight w:val="0"/>
      <w:marTop w:val="0"/>
      <w:marBottom w:val="0"/>
      <w:divBdr>
        <w:top w:val="none" w:sz="0" w:space="0" w:color="auto"/>
        <w:left w:val="none" w:sz="0" w:space="0" w:color="auto"/>
        <w:bottom w:val="none" w:sz="0" w:space="0" w:color="auto"/>
        <w:right w:val="none" w:sz="0" w:space="0" w:color="auto"/>
      </w:divBdr>
    </w:div>
    <w:div w:id="29645528">
      <w:marLeft w:val="480"/>
      <w:marRight w:val="0"/>
      <w:marTop w:val="0"/>
      <w:marBottom w:val="0"/>
      <w:divBdr>
        <w:top w:val="none" w:sz="0" w:space="0" w:color="auto"/>
        <w:left w:val="none" w:sz="0" w:space="0" w:color="auto"/>
        <w:bottom w:val="none" w:sz="0" w:space="0" w:color="auto"/>
        <w:right w:val="none" w:sz="0" w:space="0" w:color="auto"/>
      </w:divBdr>
    </w:div>
    <w:div w:id="29649086">
      <w:marLeft w:val="480"/>
      <w:marRight w:val="0"/>
      <w:marTop w:val="0"/>
      <w:marBottom w:val="0"/>
      <w:divBdr>
        <w:top w:val="none" w:sz="0" w:space="0" w:color="auto"/>
        <w:left w:val="none" w:sz="0" w:space="0" w:color="auto"/>
        <w:bottom w:val="none" w:sz="0" w:space="0" w:color="auto"/>
        <w:right w:val="none" w:sz="0" w:space="0" w:color="auto"/>
      </w:divBdr>
    </w:div>
    <w:div w:id="29649609">
      <w:marLeft w:val="480"/>
      <w:marRight w:val="0"/>
      <w:marTop w:val="0"/>
      <w:marBottom w:val="0"/>
      <w:divBdr>
        <w:top w:val="none" w:sz="0" w:space="0" w:color="auto"/>
        <w:left w:val="none" w:sz="0" w:space="0" w:color="auto"/>
        <w:bottom w:val="none" w:sz="0" w:space="0" w:color="auto"/>
        <w:right w:val="none" w:sz="0" w:space="0" w:color="auto"/>
      </w:divBdr>
    </w:div>
    <w:div w:id="29688653">
      <w:marLeft w:val="480"/>
      <w:marRight w:val="0"/>
      <w:marTop w:val="0"/>
      <w:marBottom w:val="0"/>
      <w:divBdr>
        <w:top w:val="none" w:sz="0" w:space="0" w:color="auto"/>
        <w:left w:val="none" w:sz="0" w:space="0" w:color="auto"/>
        <w:bottom w:val="none" w:sz="0" w:space="0" w:color="auto"/>
        <w:right w:val="none" w:sz="0" w:space="0" w:color="auto"/>
      </w:divBdr>
    </w:div>
    <w:div w:id="29690036">
      <w:marLeft w:val="480"/>
      <w:marRight w:val="0"/>
      <w:marTop w:val="0"/>
      <w:marBottom w:val="0"/>
      <w:divBdr>
        <w:top w:val="none" w:sz="0" w:space="0" w:color="auto"/>
        <w:left w:val="none" w:sz="0" w:space="0" w:color="auto"/>
        <w:bottom w:val="none" w:sz="0" w:space="0" w:color="auto"/>
        <w:right w:val="none" w:sz="0" w:space="0" w:color="auto"/>
      </w:divBdr>
    </w:div>
    <w:div w:id="29769872">
      <w:marLeft w:val="480"/>
      <w:marRight w:val="0"/>
      <w:marTop w:val="0"/>
      <w:marBottom w:val="0"/>
      <w:divBdr>
        <w:top w:val="none" w:sz="0" w:space="0" w:color="auto"/>
        <w:left w:val="none" w:sz="0" w:space="0" w:color="auto"/>
        <w:bottom w:val="none" w:sz="0" w:space="0" w:color="auto"/>
        <w:right w:val="none" w:sz="0" w:space="0" w:color="auto"/>
      </w:divBdr>
    </w:div>
    <w:div w:id="29840746">
      <w:marLeft w:val="480"/>
      <w:marRight w:val="0"/>
      <w:marTop w:val="0"/>
      <w:marBottom w:val="0"/>
      <w:divBdr>
        <w:top w:val="none" w:sz="0" w:space="0" w:color="auto"/>
        <w:left w:val="none" w:sz="0" w:space="0" w:color="auto"/>
        <w:bottom w:val="none" w:sz="0" w:space="0" w:color="auto"/>
        <w:right w:val="none" w:sz="0" w:space="0" w:color="auto"/>
      </w:divBdr>
    </w:div>
    <w:div w:id="29841933">
      <w:marLeft w:val="480"/>
      <w:marRight w:val="0"/>
      <w:marTop w:val="0"/>
      <w:marBottom w:val="0"/>
      <w:divBdr>
        <w:top w:val="none" w:sz="0" w:space="0" w:color="auto"/>
        <w:left w:val="none" w:sz="0" w:space="0" w:color="auto"/>
        <w:bottom w:val="none" w:sz="0" w:space="0" w:color="auto"/>
        <w:right w:val="none" w:sz="0" w:space="0" w:color="auto"/>
      </w:divBdr>
    </w:div>
    <w:div w:id="29845295">
      <w:marLeft w:val="480"/>
      <w:marRight w:val="0"/>
      <w:marTop w:val="0"/>
      <w:marBottom w:val="0"/>
      <w:divBdr>
        <w:top w:val="none" w:sz="0" w:space="0" w:color="auto"/>
        <w:left w:val="none" w:sz="0" w:space="0" w:color="auto"/>
        <w:bottom w:val="none" w:sz="0" w:space="0" w:color="auto"/>
        <w:right w:val="none" w:sz="0" w:space="0" w:color="auto"/>
      </w:divBdr>
    </w:div>
    <w:div w:id="29885459">
      <w:marLeft w:val="480"/>
      <w:marRight w:val="0"/>
      <w:marTop w:val="0"/>
      <w:marBottom w:val="0"/>
      <w:divBdr>
        <w:top w:val="none" w:sz="0" w:space="0" w:color="auto"/>
        <w:left w:val="none" w:sz="0" w:space="0" w:color="auto"/>
        <w:bottom w:val="none" w:sz="0" w:space="0" w:color="auto"/>
        <w:right w:val="none" w:sz="0" w:space="0" w:color="auto"/>
      </w:divBdr>
    </w:div>
    <w:div w:id="29890022">
      <w:marLeft w:val="480"/>
      <w:marRight w:val="0"/>
      <w:marTop w:val="0"/>
      <w:marBottom w:val="0"/>
      <w:divBdr>
        <w:top w:val="none" w:sz="0" w:space="0" w:color="auto"/>
        <w:left w:val="none" w:sz="0" w:space="0" w:color="auto"/>
        <w:bottom w:val="none" w:sz="0" w:space="0" w:color="auto"/>
        <w:right w:val="none" w:sz="0" w:space="0" w:color="auto"/>
      </w:divBdr>
    </w:div>
    <w:div w:id="29914522">
      <w:marLeft w:val="480"/>
      <w:marRight w:val="0"/>
      <w:marTop w:val="0"/>
      <w:marBottom w:val="0"/>
      <w:divBdr>
        <w:top w:val="none" w:sz="0" w:space="0" w:color="auto"/>
        <w:left w:val="none" w:sz="0" w:space="0" w:color="auto"/>
        <w:bottom w:val="none" w:sz="0" w:space="0" w:color="auto"/>
        <w:right w:val="none" w:sz="0" w:space="0" w:color="auto"/>
      </w:divBdr>
    </w:div>
    <w:div w:id="29964941">
      <w:marLeft w:val="480"/>
      <w:marRight w:val="0"/>
      <w:marTop w:val="0"/>
      <w:marBottom w:val="0"/>
      <w:divBdr>
        <w:top w:val="none" w:sz="0" w:space="0" w:color="auto"/>
        <w:left w:val="none" w:sz="0" w:space="0" w:color="auto"/>
        <w:bottom w:val="none" w:sz="0" w:space="0" w:color="auto"/>
        <w:right w:val="none" w:sz="0" w:space="0" w:color="auto"/>
      </w:divBdr>
    </w:div>
    <w:div w:id="30229099">
      <w:marLeft w:val="480"/>
      <w:marRight w:val="0"/>
      <w:marTop w:val="0"/>
      <w:marBottom w:val="0"/>
      <w:divBdr>
        <w:top w:val="none" w:sz="0" w:space="0" w:color="auto"/>
        <w:left w:val="none" w:sz="0" w:space="0" w:color="auto"/>
        <w:bottom w:val="none" w:sz="0" w:space="0" w:color="auto"/>
        <w:right w:val="none" w:sz="0" w:space="0" w:color="auto"/>
      </w:divBdr>
    </w:div>
    <w:div w:id="30300833">
      <w:marLeft w:val="480"/>
      <w:marRight w:val="0"/>
      <w:marTop w:val="0"/>
      <w:marBottom w:val="0"/>
      <w:divBdr>
        <w:top w:val="none" w:sz="0" w:space="0" w:color="auto"/>
        <w:left w:val="none" w:sz="0" w:space="0" w:color="auto"/>
        <w:bottom w:val="none" w:sz="0" w:space="0" w:color="auto"/>
        <w:right w:val="none" w:sz="0" w:space="0" w:color="auto"/>
      </w:divBdr>
    </w:div>
    <w:div w:id="30303749">
      <w:marLeft w:val="480"/>
      <w:marRight w:val="0"/>
      <w:marTop w:val="0"/>
      <w:marBottom w:val="0"/>
      <w:divBdr>
        <w:top w:val="none" w:sz="0" w:space="0" w:color="auto"/>
        <w:left w:val="none" w:sz="0" w:space="0" w:color="auto"/>
        <w:bottom w:val="none" w:sz="0" w:space="0" w:color="auto"/>
        <w:right w:val="none" w:sz="0" w:space="0" w:color="auto"/>
      </w:divBdr>
    </w:div>
    <w:div w:id="30307942">
      <w:marLeft w:val="480"/>
      <w:marRight w:val="0"/>
      <w:marTop w:val="0"/>
      <w:marBottom w:val="0"/>
      <w:divBdr>
        <w:top w:val="none" w:sz="0" w:space="0" w:color="auto"/>
        <w:left w:val="none" w:sz="0" w:space="0" w:color="auto"/>
        <w:bottom w:val="none" w:sz="0" w:space="0" w:color="auto"/>
        <w:right w:val="none" w:sz="0" w:space="0" w:color="auto"/>
      </w:divBdr>
    </w:div>
    <w:div w:id="30345405">
      <w:marLeft w:val="480"/>
      <w:marRight w:val="0"/>
      <w:marTop w:val="0"/>
      <w:marBottom w:val="0"/>
      <w:divBdr>
        <w:top w:val="none" w:sz="0" w:space="0" w:color="auto"/>
        <w:left w:val="none" w:sz="0" w:space="0" w:color="auto"/>
        <w:bottom w:val="none" w:sz="0" w:space="0" w:color="auto"/>
        <w:right w:val="none" w:sz="0" w:space="0" w:color="auto"/>
      </w:divBdr>
    </w:div>
    <w:div w:id="30375605">
      <w:marLeft w:val="480"/>
      <w:marRight w:val="0"/>
      <w:marTop w:val="0"/>
      <w:marBottom w:val="0"/>
      <w:divBdr>
        <w:top w:val="none" w:sz="0" w:space="0" w:color="auto"/>
        <w:left w:val="none" w:sz="0" w:space="0" w:color="auto"/>
        <w:bottom w:val="none" w:sz="0" w:space="0" w:color="auto"/>
        <w:right w:val="none" w:sz="0" w:space="0" w:color="auto"/>
      </w:divBdr>
    </w:div>
    <w:div w:id="30418634">
      <w:marLeft w:val="480"/>
      <w:marRight w:val="0"/>
      <w:marTop w:val="0"/>
      <w:marBottom w:val="0"/>
      <w:divBdr>
        <w:top w:val="none" w:sz="0" w:space="0" w:color="auto"/>
        <w:left w:val="none" w:sz="0" w:space="0" w:color="auto"/>
        <w:bottom w:val="none" w:sz="0" w:space="0" w:color="auto"/>
        <w:right w:val="none" w:sz="0" w:space="0" w:color="auto"/>
      </w:divBdr>
    </w:div>
    <w:div w:id="30493481">
      <w:marLeft w:val="480"/>
      <w:marRight w:val="0"/>
      <w:marTop w:val="0"/>
      <w:marBottom w:val="0"/>
      <w:divBdr>
        <w:top w:val="none" w:sz="0" w:space="0" w:color="auto"/>
        <w:left w:val="none" w:sz="0" w:space="0" w:color="auto"/>
        <w:bottom w:val="none" w:sz="0" w:space="0" w:color="auto"/>
        <w:right w:val="none" w:sz="0" w:space="0" w:color="auto"/>
      </w:divBdr>
    </w:div>
    <w:div w:id="30501127">
      <w:marLeft w:val="480"/>
      <w:marRight w:val="0"/>
      <w:marTop w:val="0"/>
      <w:marBottom w:val="0"/>
      <w:divBdr>
        <w:top w:val="none" w:sz="0" w:space="0" w:color="auto"/>
        <w:left w:val="none" w:sz="0" w:space="0" w:color="auto"/>
        <w:bottom w:val="none" w:sz="0" w:space="0" w:color="auto"/>
        <w:right w:val="none" w:sz="0" w:space="0" w:color="auto"/>
      </w:divBdr>
    </w:div>
    <w:div w:id="30502791">
      <w:marLeft w:val="480"/>
      <w:marRight w:val="0"/>
      <w:marTop w:val="0"/>
      <w:marBottom w:val="0"/>
      <w:divBdr>
        <w:top w:val="none" w:sz="0" w:space="0" w:color="auto"/>
        <w:left w:val="none" w:sz="0" w:space="0" w:color="auto"/>
        <w:bottom w:val="none" w:sz="0" w:space="0" w:color="auto"/>
        <w:right w:val="none" w:sz="0" w:space="0" w:color="auto"/>
      </w:divBdr>
    </w:div>
    <w:div w:id="30503010">
      <w:marLeft w:val="480"/>
      <w:marRight w:val="0"/>
      <w:marTop w:val="0"/>
      <w:marBottom w:val="0"/>
      <w:divBdr>
        <w:top w:val="none" w:sz="0" w:space="0" w:color="auto"/>
        <w:left w:val="none" w:sz="0" w:space="0" w:color="auto"/>
        <w:bottom w:val="none" w:sz="0" w:space="0" w:color="auto"/>
        <w:right w:val="none" w:sz="0" w:space="0" w:color="auto"/>
      </w:divBdr>
    </w:div>
    <w:div w:id="30503053">
      <w:marLeft w:val="480"/>
      <w:marRight w:val="0"/>
      <w:marTop w:val="0"/>
      <w:marBottom w:val="0"/>
      <w:divBdr>
        <w:top w:val="none" w:sz="0" w:space="0" w:color="auto"/>
        <w:left w:val="none" w:sz="0" w:space="0" w:color="auto"/>
        <w:bottom w:val="none" w:sz="0" w:space="0" w:color="auto"/>
        <w:right w:val="none" w:sz="0" w:space="0" w:color="auto"/>
      </w:divBdr>
    </w:div>
    <w:div w:id="30541453">
      <w:marLeft w:val="480"/>
      <w:marRight w:val="0"/>
      <w:marTop w:val="0"/>
      <w:marBottom w:val="0"/>
      <w:divBdr>
        <w:top w:val="none" w:sz="0" w:space="0" w:color="auto"/>
        <w:left w:val="none" w:sz="0" w:space="0" w:color="auto"/>
        <w:bottom w:val="none" w:sz="0" w:space="0" w:color="auto"/>
        <w:right w:val="none" w:sz="0" w:space="0" w:color="auto"/>
      </w:divBdr>
    </w:div>
    <w:div w:id="30541757">
      <w:marLeft w:val="480"/>
      <w:marRight w:val="0"/>
      <w:marTop w:val="0"/>
      <w:marBottom w:val="0"/>
      <w:divBdr>
        <w:top w:val="none" w:sz="0" w:space="0" w:color="auto"/>
        <w:left w:val="none" w:sz="0" w:space="0" w:color="auto"/>
        <w:bottom w:val="none" w:sz="0" w:space="0" w:color="auto"/>
        <w:right w:val="none" w:sz="0" w:space="0" w:color="auto"/>
      </w:divBdr>
    </w:div>
    <w:div w:id="30543325">
      <w:marLeft w:val="480"/>
      <w:marRight w:val="0"/>
      <w:marTop w:val="0"/>
      <w:marBottom w:val="0"/>
      <w:divBdr>
        <w:top w:val="none" w:sz="0" w:space="0" w:color="auto"/>
        <w:left w:val="none" w:sz="0" w:space="0" w:color="auto"/>
        <w:bottom w:val="none" w:sz="0" w:space="0" w:color="auto"/>
        <w:right w:val="none" w:sz="0" w:space="0" w:color="auto"/>
      </w:divBdr>
    </w:div>
    <w:div w:id="30569833">
      <w:marLeft w:val="480"/>
      <w:marRight w:val="0"/>
      <w:marTop w:val="0"/>
      <w:marBottom w:val="0"/>
      <w:divBdr>
        <w:top w:val="none" w:sz="0" w:space="0" w:color="auto"/>
        <w:left w:val="none" w:sz="0" w:space="0" w:color="auto"/>
        <w:bottom w:val="none" w:sz="0" w:space="0" w:color="auto"/>
        <w:right w:val="none" w:sz="0" w:space="0" w:color="auto"/>
      </w:divBdr>
    </w:div>
    <w:div w:id="30618757">
      <w:marLeft w:val="480"/>
      <w:marRight w:val="0"/>
      <w:marTop w:val="0"/>
      <w:marBottom w:val="0"/>
      <w:divBdr>
        <w:top w:val="none" w:sz="0" w:space="0" w:color="auto"/>
        <w:left w:val="none" w:sz="0" w:space="0" w:color="auto"/>
        <w:bottom w:val="none" w:sz="0" w:space="0" w:color="auto"/>
        <w:right w:val="none" w:sz="0" w:space="0" w:color="auto"/>
      </w:divBdr>
    </w:div>
    <w:div w:id="30686912">
      <w:marLeft w:val="480"/>
      <w:marRight w:val="0"/>
      <w:marTop w:val="0"/>
      <w:marBottom w:val="0"/>
      <w:divBdr>
        <w:top w:val="none" w:sz="0" w:space="0" w:color="auto"/>
        <w:left w:val="none" w:sz="0" w:space="0" w:color="auto"/>
        <w:bottom w:val="none" w:sz="0" w:space="0" w:color="auto"/>
        <w:right w:val="none" w:sz="0" w:space="0" w:color="auto"/>
      </w:divBdr>
    </w:div>
    <w:div w:id="30688043">
      <w:marLeft w:val="480"/>
      <w:marRight w:val="0"/>
      <w:marTop w:val="0"/>
      <w:marBottom w:val="0"/>
      <w:divBdr>
        <w:top w:val="none" w:sz="0" w:space="0" w:color="auto"/>
        <w:left w:val="none" w:sz="0" w:space="0" w:color="auto"/>
        <w:bottom w:val="none" w:sz="0" w:space="0" w:color="auto"/>
        <w:right w:val="none" w:sz="0" w:space="0" w:color="auto"/>
      </w:divBdr>
    </w:div>
    <w:div w:id="30689848">
      <w:marLeft w:val="480"/>
      <w:marRight w:val="0"/>
      <w:marTop w:val="0"/>
      <w:marBottom w:val="0"/>
      <w:divBdr>
        <w:top w:val="none" w:sz="0" w:space="0" w:color="auto"/>
        <w:left w:val="none" w:sz="0" w:space="0" w:color="auto"/>
        <w:bottom w:val="none" w:sz="0" w:space="0" w:color="auto"/>
        <w:right w:val="none" w:sz="0" w:space="0" w:color="auto"/>
      </w:divBdr>
    </w:div>
    <w:div w:id="30694030">
      <w:marLeft w:val="480"/>
      <w:marRight w:val="0"/>
      <w:marTop w:val="0"/>
      <w:marBottom w:val="0"/>
      <w:divBdr>
        <w:top w:val="none" w:sz="0" w:space="0" w:color="auto"/>
        <w:left w:val="none" w:sz="0" w:space="0" w:color="auto"/>
        <w:bottom w:val="none" w:sz="0" w:space="0" w:color="auto"/>
        <w:right w:val="none" w:sz="0" w:space="0" w:color="auto"/>
      </w:divBdr>
    </w:div>
    <w:div w:id="30766803">
      <w:marLeft w:val="480"/>
      <w:marRight w:val="0"/>
      <w:marTop w:val="0"/>
      <w:marBottom w:val="0"/>
      <w:divBdr>
        <w:top w:val="none" w:sz="0" w:space="0" w:color="auto"/>
        <w:left w:val="none" w:sz="0" w:space="0" w:color="auto"/>
        <w:bottom w:val="none" w:sz="0" w:space="0" w:color="auto"/>
        <w:right w:val="none" w:sz="0" w:space="0" w:color="auto"/>
      </w:divBdr>
    </w:div>
    <w:div w:id="30767003">
      <w:marLeft w:val="480"/>
      <w:marRight w:val="0"/>
      <w:marTop w:val="0"/>
      <w:marBottom w:val="0"/>
      <w:divBdr>
        <w:top w:val="none" w:sz="0" w:space="0" w:color="auto"/>
        <w:left w:val="none" w:sz="0" w:space="0" w:color="auto"/>
        <w:bottom w:val="none" w:sz="0" w:space="0" w:color="auto"/>
        <w:right w:val="none" w:sz="0" w:space="0" w:color="auto"/>
      </w:divBdr>
    </w:div>
    <w:div w:id="30880376">
      <w:marLeft w:val="480"/>
      <w:marRight w:val="0"/>
      <w:marTop w:val="0"/>
      <w:marBottom w:val="0"/>
      <w:divBdr>
        <w:top w:val="none" w:sz="0" w:space="0" w:color="auto"/>
        <w:left w:val="none" w:sz="0" w:space="0" w:color="auto"/>
        <w:bottom w:val="none" w:sz="0" w:space="0" w:color="auto"/>
        <w:right w:val="none" w:sz="0" w:space="0" w:color="auto"/>
      </w:divBdr>
    </w:div>
    <w:div w:id="30884177">
      <w:marLeft w:val="480"/>
      <w:marRight w:val="0"/>
      <w:marTop w:val="0"/>
      <w:marBottom w:val="0"/>
      <w:divBdr>
        <w:top w:val="none" w:sz="0" w:space="0" w:color="auto"/>
        <w:left w:val="none" w:sz="0" w:space="0" w:color="auto"/>
        <w:bottom w:val="none" w:sz="0" w:space="0" w:color="auto"/>
        <w:right w:val="none" w:sz="0" w:space="0" w:color="auto"/>
      </w:divBdr>
    </w:div>
    <w:div w:id="30888218">
      <w:marLeft w:val="480"/>
      <w:marRight w:val="0"/>
      <w:marTop w:val="0"/>
      <w:marBottom w:val="0"/>
      <w:divBdr>
        <w:top w:val="none" w:sz="0" w:space="0" w:color="auto"/>
        <w:left w:val="none" w:sz="0" w:space="0" w:color="auto"/>
        <w:bottom w:val="none" w:sz="0" w:space="0" w:color="auto"/>
        <w:right w:val="none" w:sz="0" w:space="0" w:color="auto"/>
      </w:divBdr>
    </w:div>
    <w:div w:id="31077225">
      <w:marLeft w:val="480"/>
      <w:marRight w:val="0"/>
      <w:marTop w:val="0"/>
      <w:marBottom w:val="0"/>
      <w:divBdr>
        <w:top w:val="none" w:sz="0" w:space="0" w:color="auto"/>
        <w:left w:val="none" w:sz="0" w:space="0" w:color="auto"/>
        <w:bottom w:val="none" w:sz="0" w:space="0" w:color="auto"/>
        <w:right w:val="none" w:sz="0" w:space="0" w:color="auto"/>
      </w:divBdr>
    </w:div>
    <w:div w:id="31152906">
      <w:marLeft w:val="480"/>
      <w:marRight w:val="0"/>
      <w:marTop w:val="0"/>
      <w:marBottom w:val="0"/>
      <w:divBdr>
        <w:top w:val="none" w:sz="0" w:space="0" w:color="auto"/>
        <w:left w:val="none" w:sz="0" w:space="0" w:color="auto"/>
        <w:bottom w:val="none" w:sz="0" w:space="0" w:color="auto"/>
        <w:right w:val="none" w:sz="0" w:space="0" w:color="auto"/>
      </w:divBdr>
    </w:div>
    <w:div w:id="31157739">
      <w:marLeft w:val="480"/>
      <w:marRight w:val="0"/>
      <w:marTop w:val="0"/>
      <w:marBottom w:val="0"/>
      <w:divBdr>
        <w:top w:val="none" w:sz="0" w:space="0" w:color="auto"/>
        <w:left w:val="none" w:sz="0" w:space="0" w:color="auto"/>
        <w:bottom w:val="none" w:sz="0" w:space="0" w:color="auto"/>
        <w:right w:val="none" w:sz="0" w:space="0" w:color="auto"/>
      </w:divBdr>
    </w:div>
    <w:div w:id="31198516">
      <w:marLeft w:val="480"/>
      <w:marRight w:val="0"/>
      <w:marTop w:val="0"/>
      <w:marBottom w:val="0"/>
      <w:divBdr>
        <w:top w:val="none" w:sz="0" w:space="0" w:color="auto"/>
        <w:left w:val="none" w:sz="0" w:space="0" w:color="auto"/>
        <w:bottom w:val="none" w:sz="0" w:space="0" w:color="auto"/>
        <w:right w:val="none" w:sz="0" w:space="0" w:color="auto"/>
      </w:divBdr>
    </w:div>
    <w:div w:id="31200283">
      <w:marLeft w:val="480"/>
      <w:marRight w:val="0"/>
      <w:marTop w:val="0"/>
      <w:marBottom w:val="0"/>
      <w:divBdr>
        <w:top w:val="none" w:sz="0" w:space="0" w:color="auto"/>
        <w:left w:val="none" w:sz="0" w:space="0" w:color="auto"/>
        <w:bottom w:val="none" w:sz="0" w:space="0" w:color="auto"/>
        <w:right w:val="none" w:sz="0" w:space="0" w:color="auto"/>
      </w:divBdr>
    </w:div>
    <w:div w:id="31273282">
      <w:marLeft w:val="480"/>
      <w:marRight w:val="0"/>
      <w:marTop w:val="0"/>
      <w:marBottom w:val="0"/>
      <w:divBdr>
        <w:top w:val="none" w:sz="0" w:space="0" w:color="auto"/>
        <w:left w:val="none" w:sz="0" w:space="0" w:color="auto"/>
        <w:bottom w:val="none" w:sz="0" w:space="0" w:color="auto"/>
        <w:right w:val="none" w:sz="0" w:space="0" w:color="auto"/>
      </w:divBdr>
    </w:div>
    <w:div w:id="31273372">
      <w:marLeft w:val="480"/>
      <w:marRight w:val="0"/>
      <w:marTop w:val="0"/>
      <w:marBottom w:val="0"/>
      <w:divBdr>
        <w:top w:val="none" w:sz="0" w:space="0" w:color="auto"/>
        <w:left w:val="none" w:sz="0" w:space="0" w:color="auto"/>
        <w:bottom w:val="none" w:sz="0" w:space="0" w:color="auto"/>
        <w:right w:val="none" w:sz="0" w:space="0" w:color="auto"/>
      </w:divBdr>
    </w:div>
    <w:div w:id="31344232">
      <w:marLeft w:val="480"/>
      <w:marRight w:val="0"/>
      <w:marTop w:val="0"/>
      <w:marBottom w:val="0"/>
      <w:divBdr>
        <w:top w:val="none" w:sz="0" w:space="0" w:color="auto"/>
        <w:left w:val="none" w:sz="0" w:space="0" w:color="auto"/>
        <w:bottom w:val="none" w:sz="0" w:space="0" w:color="auto"/>
        <w:right w:val="none" w:sz="0" w:space="0" w:color="auto"/>
      </w:divBdr>
    </w:div>
    <w:div w:id="31344651">
      <w:marLeft w:val="480"/>
      <w:marRight w:val="0"/>
      <w:marTop w:val="0"/>
      <w:marBottom w:val="0"/>
      <w:divBdr>
        <w:top w:val="none" w:sz="0" w:space="0" w:color="auto"/>
        <w:left w:val="none" w:sz="0" w:space="0" w:color="auto"/>
        <w:bottom w:val="none" w:sz="0" w:space="0" w:color="auto"/>
        <w:right w:val="none" w:sz="0" w:space="0" w:color="auto"/>
      </w:divBdr>
    </w:div>
    <w:div w:id="31393472">
      <w:marLeft w:val="480"/>
      <w:marRight w:val="0"/>
      <w:marTop w:val="0"/>
      <w:marBottom w:val="0"/>
      <w:divBdr>
        <w:top w:val="none" w:sz="0" w:space="0" w:color="auto"/>
        <w:left w:val="none" w:sz="0" w:space="0" w:color="auto"/>
        <w:bottom w:val="none" w:sz="0" w:space="0" w:color="auto"/>
        <w:right w:val="none" w:sz="0" w:space="0" w:color="auto"/>
      </w:divBdr>
    </w:div>
    <w:div w:id="31613715">
      <w:marLeft w:val="480"/>
      <w:marRight w:val="0"/>
      <w:marTop w:val="0"/>
      <w:marBottom w:val="0"/>
      <w:divBdr>
        <w:top w:val="none" w:sz="0" w:space="0" w:color="auto"/>
        <w:left w:val="none" w:sz="0" w:space="0" w:color="auto"/>
        <w:bottom w:val="none" w:sz="0" w:space="0" w:color="auto"/>
        <w:right w:val="none" w:sz="0" w:space="0" w:color="auto"/>
      </w:divBdr>
    </w:div>
    <w:div w:id="31732325">
      <w:marLeft w:val="480"/>
      <w:marRight w:val="0"/>
      <w:marTop w:val="0"/>
      <w:marBottom w:val="0"/>
      <w:divBdr>
        <w:top w:val="none" w:sz="0" w:space="0" w:color="auto"/>
        <w:left w:val="none" w:sz="0" w:space="0" w:color="auto"/>
        <w:bottom w:val="none" w:sz="0" w:space="0" w:color="auto"/>
        <w:right w:val="none" w:sz="0" w:space="0" w:color="auto"/>
      </w:divBdr>
    </w:div>
    <w:div w:id="31735584">
      <w:marLeft w:val="480"/>
      <w:marRight w:val="0"/>
      <w:marTop w:val="0"/>
      <w:marBottom w:val="0"/>
      <w:divBdr>
        <w:top w:val="none" w:sz="0" w:space="0" w:color="auto"/>
        <w:left w:val="none" w:sz="0" w:space="0" w:color="auto"/>
        <w:bottom w:val="none" w:sz="0" w:space="0" w:color="auto"/>
        <w:right w:val="none" w:sz="0" w:space="0" w:color="auto"/>
      </w:divBdr>
    </w:div>
    <w:div w:id="31855387">
      <w:marLeft w:val="480"/>
      <w:marRight w:val="0"/>
      <w:marTop w:val="0"/>
      <w:marBottom w:val="0"/>
      <w:divBdr>
        <w:top w:val="none" w:sz="0" w:space="0" w:color="auto"/>
        <w:left w:val="none" w:sz="0" w:space="0" w:color="auto"/>
        <w:bottom w:val="none" w:sz="0" w:space="0" w:color="auto"/>
        <w:right w:val="none" w:sz="0" w:space="0" w:color="auto"/>
      </w:divBdr>
    </w:div>
    <w:div w:id="31930897">
      <w:marLeft w:val="480"/>
      <w:marRight w:val="0"/>
      <w:marTop w:val="0"/>
      <w:marBottom w:val="0"/>
      <w:divBdr>
        <w:top w:val="none" w:sz="0" w:space="0" w:color="auto"/>
        <w:left w:val="none" w:sz="0" w:space="0" w:color="auto"/>
        <w:bottom w:val="none" w:sz="0" w:space="0" w:color="auto"/>
        <w:right w:val="none" w:sz="0" w:space="0" w:color="auto"/>
      </w:divBdr>
    </w:div>
    <w:div w:id="32002494">
      <w:marLeft w:val="480"/>
      <w:marRight w:val="0"/>
      <w:marTop w:val="0"/>
      <w:marBottom w:val="0"/>
      <w:divBdr>
        <w:top w:val="none" w:sz="0" w:space="0" w:color="auto"/>
        <w:left w:val="none" w:sz="0" w:space="0" w:color="auto"/>
        <w:bottom w:val="none" w:sz="0" w:space="0" w:color="auto"/>
        <w:right w:val="none" w:sz="0" w:space="0" w:color="auto"/>
      </w:divBdr>
    </w:div>
    <w:div w:id="32003572">
      <w:marLeft w:val="480"/>
      <w:marRight w:val="0"/>
      <w:marTop w:val="0"/>
      <w:marBottom w:val="0"/>
      <w:divBdr>
        <w:top w:val="none" w:sz="0" w:space="0" w:color="auto"/>
        <w:left w:val="none" w:sz="0" w:space="0" w:color="auto"/>
        <w:bottom w:val="none" w:sz="0" w:space="0" w:color="auto"/>
        <w:right w:val="none" w:sz="0" w:space="0" w:color="auto"/>
      </w:divBdr>
    </w:div>
    <w:div w:id="32049360">
      <w:marLeft w:val="480"/>
      <w:marRight w:val="0"/>
      <w:marTop w:val="0"/>
      <w:marBottom w:val="0"/>
      <w:divBdr>
        <w:top w:val="none" w:sz="0" w:space="0" w:color="auto"/>
        <w:left w:val="none" w:sz="0" w:space="0" w:color="auto"/>
        <w:bottom w:val="none" w:sz="0" w:space="0" w:color="auto"/>
        <w:right w:val="none" w:sz="0" w:space="0" w:color="auto"/>
      </w:divBdr>
    </w:div>
    <w:div w:id="32078851">
      <w:marLeft w:val="480"/>
      <w:marRight w:val="0"/>
      <w:marTop w:val="0"/>
      <w:marBottom w:val="0"/>
      <w:divBdr>
        <w:top w:val="none" w:sz="0" w:space="0" w:color="auto"/>
        <w:left w:val="none" w:sz="0" w:space="0" w:color="auto"/>
        <w:bottom w:val="none" w:sz="0" w:space="0" w:color="auto"/>
        <w:right w:val="none" w:sz="0" w:space="0" w:color="auto"/>
      </w:divBdr>
    </w:div>
    <w:div w:id="32116518">
      <w:marLeft w:val="480"/>
      <w:marRight w:val="0"/>
      <w:marTop w:val="0"/>
      <w:marBottom w:val="0"/>
      <w:divBdr>
        <w:top w:val="none" w:sz="0" w:space="0" w:color="auto"/>
        <w:left w:val="none" w:sz="0" w:space="0" w:color="auto"/>
        <w:bottom w:val="none" w:sz="0" w:space="0" w:color="auto"/>
        <w:right w:val="none" w:sz="0" w:space="0" w:color="auto"/>
      </w:divBdr>
    </w:div>
    <w:div w:id="32116648">
      <w:marLeft w:val="480"/>
      <w:marRight w:val="0"/>
      <w:marTop w:val="0"/>
      <w:marBottom w:val="0"/>
      <w:divBdr>
        <w:top w:val="none" w:sz="0" w:space="0" w:color="auto"/>
        <w:left w:val="none" w:sz="0" w:space="0" w:color="auto"/>
        <w:bottom w:val="none" w:sz="0" w:space="0" w:color="auto"/>
        <w:right w:val="none" w:sz="0" w:space="0" w:color="auto"/>
      </w:divBdr>
    </w:div>
    <w:div w:id="32122187">
      <w:marLeft w:val="480"/>
      <w:marRight w:val="0"/>
      <w:marTop w:val="0"/>
      <w:marBottom w:val="0"/>
      <w:divBdr>
        <w:top w:val="none" w:sz="0" w:space="0" w:color="auto"/>
        <w:left w:val="none" w:sz="0" w:space="0" w:color="auto"/>
        <w:bottom w:val="none" w:sz="0" w:space="0" w:color="auto"/>
        <w:right w:val="none" w:sz="0" w:space="0" w:color="auto"/>
      </w:divBdr>
    </w:div>
    <w:div w:id="32124624">
      <w:marLeft w:val="480"/>
      <w:marRight w:val="0"/>
      <w:marTop w:val="0"/>
      <w:marBottom w:val="0"/>
      <w:divBdr>
        <w:top w:val="none" w:sz="0" w:space="0" w:color="auto"/>
        <w:left w:val="none" w:sz="0" w:space="0" w:color="auto"/>
        <w:bottom w:val="none" w:sz="0" w:space="0" w:color="auto"/>
        <w:right w:val="none" w:sz="0" w:space="0" w:color="auto"/>
      </w:divBdr>
    </w:div>
    <w:div w:id="32266393">
      <w:marLeft w:val="480"/>
      <w:marRight w:val="0"/>
      <w:marTop w:val="0"/>
      <w:marBottom w:val="0"/>
      <w:divBdr>
        <w:top w:val="none" w:sz="0" w:space="0" w:color="auto"/>
        <w:left w:val="none" w:sz="0" w:space="0" w:color="auto"/>
        <w:bottom w:val="none" w:sz="0" w:space="0" w:color="auto"/>
        <w:right w:val="none" w:sz="0" w:space="0" w:color="auto"/>
      </w:divBdr>
    </w:div>
    <w:div w:id="32266531">
      <w:marLeft w:val="480"/>
      <w:marRight w:val="0"/>
      <w:marTop w:val="0"/>
      <w:marBottom w:val="0"/>
      <w:divBdr>
        <w:top w:val="none" w:sz="0" w:space="0" w:color="auto"/>
        <w:left w:val="none" w:sz="0" w:space="0" w:color="auto"/>
        <w:bottom w:val="none" w:sz="0" w:space="0" w:color="auto"/>
        <w:right w:val="none" w:sz="0" w:space="0" w:color="auto"/>
      </w:divBdr>
    </w:div>
    <w:div w:id="32509513">
      <w:marLeft w:val="480"/>
      <w:marRight w:val="0"/>
      <w:marTop w:val="0"/>
      <w:marBottom w:val="0"/>
      <w:divBdr>
        <w:top w:val="none" w:sz="0" w:space="0" w:color="auto"/>
        <w:left w:val="none" w:sz="0" w:space="0" w:color="auto"/>
        <w:bottom w:val="none" w:sz="0" w:space="0" w:color="auto"/>
        <w:right w:val="none" w:sz="0" w:space="0" w:color="auto"/>
      </w:divBdr>
    </w:div>
    <w:div w:id="32509902">
      <w:marLeft w:val="480"/>
      <w:marRight w:val="0"/>
      <w:marTop w:val="0"/>
      <w:marBottom w:val="0"/>
      <w:divBdr>
        <w:top w:val="none" w:sz="0" w:space="0" w:color="auto"/>
        <w:left w:val="none" w:sz="0" w:space="0" w:color="auto"/>
        <w:bottom w:val="none" w:sz="0" w:space="0" w:color="auto"/>
        <w:right w:val="none" w:sz="0" w:space="0" w:color="auto"/>
      </w:divBdr>
    </w:div>
    <w:div w:id="32580552">
      <w:marLeft w:val="480"/>
      <w:marRight w:val="0"/>
      <w:marTop w:val="0"/>
      <w:marBottom w:val="0"/>
      <w:divBdr>
        <w:top w:val="none" w:sz="0" w:space="0" w:color="auto"/>
        <w:left w:val="none" w:sz="0" w:space="0" w:color="auto"/>
        <w:bottom w:val="none" w:sz="0" w:space="0" w:color="auto"/>
        <w:right w:val="none" w:sz="0" w:space="0" w:color="auto"/>
      </w:divBdr>
    </w:div>
    <w:div w:id="32581677">
      <w:marLeft w:val="480"/>
      <w:marRight w:val="0"/>
      <w:marTop w:val="0"/>
      <w:marBottom w:val="0"/>
      <w:divBdr>
        <w:top w:val="none" w:sz="0" w:space="0" w:color="auto"/>
        <w:left w:val="none" w:sz="0" w:space="0" w:color="auto"/>
        <w:bottom w:val="none" w:sz="0" w:space="0" w:color="auto"/>
        <w:right w:val="none" w:sz="0" w:space="0" w:color="auto"/>
      </w:divBdr>
    </w:div>
    <w:div w:id="32654244">
      <w:marLeft w:val="480"/>
      <w:marRight w:val="0"/>
      <w:marTop w:val="0"/>
      <w:marBottom w:val="0"/>
      <w:divBdr>
        <w:top w:val="none" w:sz="0" w:space="0" w:color="auto"/>
        <w:left w:val="none" w:sz="0" w:space="0" w:color="auto"/>
        <w:bottom w:val="none" w:sz="0" w:space="0" w:color="auto"/>
        <w:right w:val="none" w:sz="0" w:space="0" w:color="auto"/>
      </w:divBdr>
    </w:div>
    <w:div w:id="32659942">
      <w:marLeft w:val="480"/>
      <w:marRight w:val="0"/>
      <w:marTop w:val="0"/>
      <w:marBottom w:val="0"/>
      <w:divBdr>
        <w:top w:val="none" w:sz="0" w:space="0" w:color="auto"/>
        <w:left w:val="none" w:sz="0" w:space="0" w:color="auto"/>
        <w:bottom w:val="none" w:sz="0" w:space="0" w:color="auto"/>
        <w:right w:val="none" w:sz="0" w:space="0" w:color="auto"/>
      </w:divBdr>
    </w:div>
    <w:div w:id="32730433">
      <w:marLeft w:val="480"/>
      <w:marRight w:val="0"/>
      <w:marTop w:val="0"/>
      <w:marBottom w:val="0"/>
      <w:divBdr>
        <w:top w:val="none" w:sz="0" w:space="0" w:color="auto"/>
        <w:left w:val="none" w:sz="0" w:space="0" w:color="auto"/>
        <w:bottom w:val="none" w:sz="0" w:space="0" w:color="auto"/>
        <w:right w:val="none" w:sz="0" w:space="0" w:color="auto"/>
      </w:divBdr>
    </w:div>
    <w:div w:id="32730968">
      <w:marLeft w:val="480"/>
      <w:marRight w:val="0"/>
      <w:marTop w:val="0"/>
      <w:marBottom w:val="0"/>
      <w:divBdr>
        <w:top w:val="none" w:sz="0" w:space="0" w:color="auto"/>
        <w:left w:val="none" w:sz="0" w:space="0" w:color="auto"/>
        <w:bottom w:val="none" w:sz="0" w:space="0" w:color="auto"/>
        <w:right w:val="none" w:sz="0" w:space="0" w:color="auto"/>
      </w:divBdr>
    </w:div>
    <w:div w:id="32772931">
      <w:marLeft w:val="480"/>
      <w:marRight w:val="0"/>
      <w:marTop w:val="0"/>
      <w:marBottom w:val="0"/>
      <w:divBdr>
        <w:top w:val="none" w:sz="0" w:space="0" w:color="auto"/>
        <w:left w:val="none" w:sz="0" w:space="0" w:color="auto"/>
        <w:bottom w:val="none" w:sz="0" w:space="0" w:color="auto"/>
        <w:right w:val="none" w:sz="0" w:space="0" w:color="auto"/>
      </w:divBdr>
    </w:div>
    <w:div w:id="32967512">
      <w:marLeft w:val="480"/>
      <w:marRight w:val="0"/>
      <w:marTop w:val="0"/>
      <w:marBottom w:val="0"/>
      <w:divBdr>
        <w:top w:val="none" w:sz="0" w:space="0" w:color="auto"/>
        <w:left w:val="none" w:sz="0" w:space="0" w:color="auto"/>
        <w:bottom w:val="none" w:sz="0" w:space="0" w:color="auto"/>
        <w:right w:val="none" w:sz="0" w:space="0" w:color="auto"/>
      </w:divBdr>
    </w:div>
    <w:div w:id="32967869">
      <w:marLeft w:val="480"/>
      <w:marRight w:val="0"/>
      <w:marTop w:val="0"/>
      <w:marBottom w:val="0"/>
      <w:divBdr>
        <w:top w:val="none" w:sz="0" w:space="0" w:color="auto"/>
        <w:left w:val="none" w:sz="0" w:space="0" w:color="auto"/>
        <w:bottom w:val="none" w:sz="0" w:space="0" w:color="auto"/>
        <w:right w:val="none" w:sz="0" w:space="0" w:color="auto"/>
      </w:divBdr>
    </w:div>
    <w:div w:id="32997321">
      <w:marLeft w:val="480"/>
      <w:marRight w:val="0"/>
      <w:marTop w:val="0"/>
      <w:marBottom w:val="0"/>
      <w:divBdr>
        <w:top w:val="none" w:sz="0" w:space="0" w:color="auto"/>
        <w:left w:val="none" w:sz="0" w:space="0" w:color="auto"/>
        <w:bottom w:val="none" w:sz="0" w:space="0" w:color="auto"/>
        <w:right w:val="none" w:sz="0" w:space="0" w:color="auto"/>
      </w:divBdr>
    </w:div>
    <w:div w:id="33045600">
      <w:marLeft w:val="480"/>
      <w:marRight w:val="0"/>
      <w:marTop w:val="0"/>
      <w:marBottom w:val="0"/>
      <w:divBdr>
        <w:top w:val="none" w:sz="0" w:space="0" w:color="auto"/>
        <w:left w:val="none" w:sz="0" w:space="0" w:color="auto"/>
        <w:bottom w:val="none" w:sz="0" w:space="0" w:color="auto"/>
        <w:right w:val="none" w:sz="0" w:space="0" w:color="auto"/>
      </w:divBdr>
    </w:div>
    <w:div w:id="33045869">
      <w:marLeft w:val="480"/>
      <w:marRight w:val="0"/>
      <w:marTop w:val="0"/>
      <w:marBottom w:val="0"/>
      <w:divBdr>
        <w:top w:val="none" w:sz="0" w:space="0" w:color="auto"/>
        <w:left w:val="none" w:sz="0" w:space="0" w:color="auto"/>
        <w:bottom w:val="none" w:sz="0" w:space="0" w:color="auto"/>
        <w:right w:val="none" w:sz="0" w:space="0" w:color="auto"/>
      </w:divBdr>
    </w:div>
    <w:div w:id="33165069">
      <w:marLeft w:val="480"/>
      <w:marRight w:val="0"/>
      <w:marTop w:val="0"/>
      <w:marBottom w:val="0"/>
      <w:divBdr>
        <w:top w:val="none" w:sz="0" w:space="0" w:color="auto"/>
        <w:left w:val="none" w:sz="0" w:space="0" w:color="auto"/>
        <w:bottom w:val="none" w:sz="0" w:space="0" w:color="auto"/>
        <w:right w:val="none" w:sz="0" w:space="0" w:color="auto"/>
      </w:divBdr>
    </w:div>
    <w:div w:id="33233801">
      <w:marLeft w:val="480"/>
      <w:marRight w:val="0"/>
      <w:marTop w:val="0"/>
      <w:marBottom w:val="0"/>
      <w:divBdr>
        <w:top w:val="none" w:sz="0" w:space="0" w:color="auto"/>
        <w:left w:val="none" w:sz="0" w:space="0" w:color="auto"/>
        <w:bottom w:val="none" w:sz="0" w:space="0" w:color="auto"/>
        <w:right w:val="none" w:sz="0" w:space="0" w:color="auto"/>
      </w:divBdr>
    </w:div>
    <w:div w:id="33240871">
      <w:marLeft w:val="480"/>
      <w:marRight w:val="0"/>
      <w:marTop w:val="0"/>
      <w:marBottom w:val="0"/>
      <w:divBdr>
        <w:top w:val="none" w:sz="0" w:space="0" w:color="auto"/>
        <w:left w:val="none" w:sz="0" w:space="0" w:color="auto"/>
        <w:bottom w:val="none" w:sz="0" w:space="0" w:color="auto"/>
        <w:right w:val="none" w:sz="0" w:space="0" w:color="auto"/>
      </w:divBdr>
    </w:div>
    <w:div w:id="33313009">
      <w:marLeft w:val="480"/>
      <w:marRight w:val="0"/>
      <w:marTop w:val="0"/>
      <w:marBottom w:val="0"/>
      <w:divBdr>
        <w:top w:val="none" w:sz="0" w:space="0" w:color="auto"/>
        <w:left w:val="none" w:sz="0" w:space="0" w:color="auto"/>
        <w:bottom w:val="none" w:sz="0" w:space="0" w:color="auto"/>
        <w:right w:val="none" w:sz="0" w:space="0" w:color="auto"/>
      </w:divBdr>
    </w:div>
    <w:div w:id="33359291">
      <w:marLeft w:val="480"/>
      <w:marRight w:val="0"/>
      <w:marTop w:val="0"/>
      <w:marBottom w:val="0"/>
      <w:divBdr>
        <w:top w:val="none" w:sz="0" w:space="0" w:color="auto"/>
        <w:left w:val="none" w:sz="0" w:space="0" w:color="auto"/>
        <w:bottom w:val="none" w:sz="0" w:space="0" w:color="auto"/>
        <w:right w:val="none" w:sz="0" w:space="0" w:color="auto"/>
      </w:divBdr>
    </w:div>
    <w:div w:id="33359957">
      <w:marLeft w:val="480"/>
      <w:marRight w:val="0"/>
      <w:marTop w:val="0"/>
      <w:marBottom w:val="0"/>
      <w:divBdr>
        <w:top w:val="none" w:sz="0" w:space="0" w:color="auto"/>
        <w:left w:val="none" w:sz="0" w:space="0" w:color="auto"/>
        <w:bottom w:val="none" w:sz="0" w:space="0" w:color="auto"/>
        <w:right w:val="none" w:sz="0" w:space="0" w:color="auto"/>
      </w:divBdr>
    </w:div>
    <w:div w:id="33385625">
      <w:marLeft w:val="480"/>
      <w:marRight w:val="0"/>
      <w:marTop w:val="0"/>
      <w:marBottom w:val="0"/>
      <w:divBdr>
        <w:top w:val="none" w:sz="0" w:space="0" w:color="auto"/>
        <w:left w:val="none" w:sz="0" w:space="0" w:color="auto"/>
        <w:bottom w:val="none" w:sz="0" w:space="0" w:color="auto"/>
        <w:right w:val="none" w:sz="0" w:space="0" w:color="auto"/>
      </w:divBdr>
    </w:div>
    <w:div w:id="33432478">
      <w:marLeft w:val="480"/>
      <w:marRight w:val="0"/>
      <w:marTop w:val="0"/>
      <w:marBottom w:val="0"/>
      <w:divBdr>
        <w:top w:val="none" w:sz="0" w:space="0" w:color="auto"/>
        <w:left w:val="none" w:sz="0" w:space="0" w:color="auto"/>
        <w:bottom w:val="none" w:sz="0" w:space="0" w:color="auto"/>
        <w:right w:val="none" w:sz="0" w:space="0" w:color="auto"/>
      </w:divBdr>
    </w:div>
    <w:div w:id="33432521">
      <w:marLeft w:val="480"/>
      <w:marRight w:val="0"/>
      <w:marTop w:val="0"/>
      <w:marBottom w:val="0"/>
      <w:divBdr>
        <w:top w:val="none" w:sz="0" w:space="0" w:color="auto"/>
        <w:left w:val="none" w:sz="0" w:space="0" w:color="auto"/>
        <w:bottom w:val="none" w:sz="0" w:space="0" w:color="auto"/>
        <w:right w:val="none" w:sz="0" w:space="0" w:color="auto"/>
      </w:divBdr>
    </w:div>
    <w:div w:id="33504761">
      <w:marLeft w:val="480"/>
      <w:marRight w:val="0"/>
      <w:marTop w:val="0"/>
      <w:marBottom w:val="0"/>
      <w:divBdr>
        <w:top w:val="none" w:sz="0" w:space="0" w:color="auto"/>
        <w:left w:val="none" w:sz="0" w:space="0" w:color="auto"/>
        <w:bottom w:val="none" w:sz="0" w:space="0" w:color="auto"/>
        <w:right w:val="none" w:sz="0" w:space="0" w:color="auto"/>
      </w:divBdr>
    </w:div>
    <w:div w:id="33583156">
      <w:marLeft w:val="480"/>
      <w:marRight w:val="0"/>
      <w:marTop w:val="0"/>
      <w:marBottom w:val="0"/>
      <w:divBdr>
        <w:top w:val="none" w:sz="0" w:space="0" w:color="auto"/>
        <w:left w:val="none" w:sz="0" w:space="0" w:color="auto"/>
        <w:bottom w:val="none" w:sz="0" w:space="0" w:color="auto"/>
        <w:right w:val="none" w:sz="0" w:space="0" w:color="auto"/>
      </w:divBdr>
    </w:div>
    <w:div w:id="33625322">
      <w:marLeft w:val="480"/>
      <w:marRight w:val="0"/>
      <w:marTop w:val="0"/>
      <w:marBottom w:val="0"/>
      <w:divBdr>
        <w:top w:val="none" w:sz="0" w:space="0" w:color="auto"/>
        <w:left w:val="none" w:sz="0" w:space="0" w:color="auto"/>
        <w:bottom w:val="none" w:sz="0" w:space="0" w:color="auto"/>
        <w:right w:val="none" w:sz="0" w:space="0" w:color="auto"/>
      </w:divBdr>
    </w:div>
    <w:div w:id="33697577">
      <w:marLeft w:val="480"/>
      <w:marRight w:val="0"/>
      <w:marTop w:val="0"/>
      <w:marBottom w:val="0"/>
      <w:divBdr>
        <w:top w:val="none" w:sz="0" w:space="0" w:color="auto"/>
        <w:left w:val="none" w:sz="0" w:space="0" w:color="auto"/>
        <w:bottom w:val="none" w:sz="0" w:space="0" w:color="auto"/>
        <w:right w:val="none" w:sz="0" w:space="0" w:color="auto"/>
      </w:divBdr>
    </w:div>
    <w:div w:id="33697940">
      <w:marLeft w:val="480"/>
      <w:marRight w:val="0"/>
      <w:marTop w:val="0"/>
      <w:marBottom w:val="0"/>
      <w:divBdr>
        <w:top w:val="none" w:sz="0" w:space="0" w:color="auto"/>
        <w:left w:val="none" w:sz="0" w:space="0" w:color="auto"/>
        <w:bottom w:val="none" w:sz="0" w:space="0" w:color="auto"/>
        <w:right w:val="none" w:sz="0" w:space="0" w:color="auto"/>
      </w:divBdr>
    </w:div>
    <w:div w:id="33698733">
      <w:marLeft w:val="480"/>
      <w:marRight w:val="0"/>
      <w:marTop w:val="0"/>
      <w:marBottom w:val="0"/>
      <w:divBdr>
        <w:top w:val="none" w:sz="0" w:space="0" w:color="auto"/>
        <w:left w:val="none" w:sz="0" w:space="0" w:color="auto"/>
        <w:bottom w:val="none" w:sz="0" w:space="0" w:color="auto"/>
        <w:right w:val="none" w:sz="0" w:space="0" w:color="auto"/>
      </w:divBdr>
    </w:div>
    <w:div w:id="33776921">
      <w:marLeft w:val="480"/>
      <w:marRight w:val="0"/>
      <w:marTop w:val="0"/>
      <w:marBottom w:val="0"/>
      <w:divBdr>
        <w:top w:val="none" w:sz="0" w:space="0" w:color="auto"/>
        <w:left w:val="none" w:sz="0" w:space="0" w:color="auto"/>
        <w:bottom w:val="none" w:sz="0" w:space="0" w:color="auto"/>
        <w:right w:val="none" w:sz="0" w:space="0" w:color="auto"/>
      </w:divBdr>
    </w:div>
    <w:div w:id="33817500">
      <w:marLeft w:val="480"/>
      <w:marRight w:val="0"/>
      <w:marTop w:val="0"/>
      <w:marBottom w:val="0"/>
      <w:divBdr>
        <w:top w:val="none" w:sz="0" w:space="0" w:color="auto"/>
        <w:left w:val="none" w:sz="0" w:space="0" w:color="auto"/>
        <w:bottom w:val="none" w:sz="0" w:space="0" w:color="auto"/>
        <w:right w:val="none" w:sz="0" w:space="0" w:color="auto"/>
      </w:divBdr>
    </w:div>
    <w:div w:id="33821609">
      <w:marLeft w:val="480"/>
      <w:marRight w:val="0"/>
      <w:marTop w:val="0"/>
      <w:marBottom w:val="0"/>
      <w:divBdr>
        <w:top w:val="none" w:sz="0" w:space="0" w:color="auto"/>
        <w:left w:val="none" w:sz="0" w:space="0" w:color="auto"/>
        <w:bottom w:val="none" w:sz="0" w:space="0" w:color="auto"/>
        <w:right w:val="none" w:sz="0" w:space="0" w:color="auto"/>
      </w:divBdr>
    </w:div>
    <w:div w:id="33892571">
      <w:marLeft w:val="480"/>
      <w:marRight w:val="0"/>
      <w:marTop w:val="0"/>
      <w:marBottom w:val="0"/>
      <w:divBdr>
        <w:top w:val="none" w:sz="0" w:space="0" w:color="auto"/>
        <w:left w:val="none" w:sz="0" w:space="0" w:color="auto"/>
        <w:bottom w:val="none" w:sz="0" w:space="0" w:color="auto"/>
        <w:right w:val="none" w:sz="0" w:space="0" w:color="auto"/>
      </w:divBdr>
    </w:div>
    <w:div w:id="33892778">
      <w:marLeft w:val="480"/>
      <w:marRight w:val="0"/>
      <w:marTop w:val="0"/>
      <w:marBottom w:val="0"/>
      <w:divBdr>
        <w:top w:val="none" w:sz="0" w:space="0" w:color="auto"/>
        <w:left w:val="none" w:sz="0" w:space="0" w:color="auto"/>
        <w:bottom w:val="none" w:sz="0" w:space="0" w:color="auto"/>
        <w:right w:val="none" w:sz="0" w:space="0" w:color="auto"/>
      </w:divBdr>
    </w:div>
    <w:div w:id="33962984">
      <w:marLeft w:val="480"/>
      <w:marRight w:val="0"/>
      <w:marTop w:val="0"/>
      <w:marBottom w:val="0"/>
      <w:divBdr>
        <w:top w:val="none" w:sz="0" w:space="0" w:color="auto"/>
        <w:left w:val="none" w:sz="0" w:space="0" w:color="auto"/>
        <w:bottom w:val="none" w:sz="0" w:space="0" w:color="auto"/>
        <w:right w:val="none" w:sz="0" w:space="0" w:color="auto"/>
      </w:divBdr>
    </w:div>
    <w:div w:id="33968937">
      <w:marLeft w:val="480"/>
      <w:marRight w:val="0"/>
      <w:marTop w:val="0"/>
      <w:marBottom w:val="0"/>
      <w:divBdr>
        <w:top w:val="none" w:sz="0" w:space="0" w:color="auto"/>
        <w:left w:val="none" w:sz="0" w:space="0" w:color="auto"/>
        <w:bottom w:val="none" w:sz="0" w:space="0" w:color="auto"/>
        <w:right w:val="none" w:sz="0" w:space="0" w:color="auto"/>
      </w:divBdr>
    </w:div>
    <w:div w:id="34039865">
      <w:marLeft w:val="480"/>
      <w:marRight w:val="0"/>
      <w:marTop w:val="0"/>
      <w:marBottom w:val="0"/>
      <w:divBdr>
        <w:top w:val="none" w:sz="0" w:space="0" w:color="auto"/>
        <w:left w:val="none" w:sz="0" w:space="0" w:color="auto"/>
        <w:bottom w:val="none" w:sz="0" w:space="0" w:color="auto"/>
        <w:right w:val="none" w:sz="0" w:space="0" w:color="auto"/>
      </w:divBdr>
    </w:div>
    <w:div w:id="34080948">
      <w:marLeft w:val="480"/>
      <w:marRight w:val="0"/>
      <w:marTop w:val="0"/>
      <w:marBottom w:val="0"/>
      <w:divBdr>
        <w:top w:val="none" w:sz="0" w:space="0" w:color="auto"/>
        <w:left w:val="none" w:sz="0" w:space="0" w:color="auto"/>
        <w:bottom w:val="none" w:sz="0" w:space="0" w:color="auto"/>
        <w:right w:val="none" w:sz="0" w:space="0" w:color="auto"/>
      </w:divBdr>
    </w:div>
    <w:div w:id="34158714">
      <w:marLeft w:val="480"/>
      <w:marRight w:val="0"/>
      <w:marTop w:val="0"/>
      <w:marBottom w:val="0"/>
      <w:divBdr>
        <w:top w:val="none" w:sz="0" w:space="0" w:color="auto"/>
        <w:left w:val="none" w:sz="0" w:space="0" w:color="auto"/>
        <w:bottom w:val="none" w:sz="0" w:space="0" w:color="auto"/>
        <w:right w:val="none" w:sz="0" w:space="0" w:color="auto"/>
      </w:divBdr>
    </w:div>
    <w:div w:id="34240310">
      <w:marLeft w:val="480"/>
      <w:marRight w:val="0"/>
      <w:marTop w:val="0"/>
      <w:marBottom w:val="0"/>
      <w:divBdr>
        <w:top w:val="none" w:sz="0" w:space="0" w:color="auto"/>
        <w:left w:val="none" w:sz="0" w:space="0" w:color="auto"/>
        <w:bottom w:val="none" w:sz="0" w:space="0" w:color="auto"/>
        <w:right w:val="none" w:sz="0" w:space="0" w:color="auto"/>
      </w:divBdr>
    </w:div>
    <w:div w:id="34278677">
      <w:marLeft w:val="480"/>
      <w:marRight w:val="0"/>
      <w:marTop w:val="0"/>
      <w:marBottom w:val="0"/>
      <w:divBdr>
        <w:top w:val="none" w:sz="0" w:space="0" w:color="auto"/>
        <w:left w:val="none" w:sz="0" w:space="0" w:color="auto"/>
        <w:bottom w:val="none" w:sz="0" w:space="0" w:color="auto"/>
        <w:right w:val="none" w:sz="0" w:space="0" w:color="auto"/>
      </w:divBdr>
    </w:div>
    <w:div w:id="34281425">
      <w:marLeft w:val="480"/>
      <w:marRight w:val="0"/>
      <w:marTop w:val="0"/>
      <w:marBottom w:val="0"/>
      <w:divBdr>
        <w:top w:val="none" w:sz="0" w:space="0" w:color="auto"/>
        <w:left w:val="none" w:sz="0" w:space="0" w:color="auto"/>
        <w:bottom w:val="none" w:sz="0" w:space="0" w:color="auto"/>
        <w:right w:val="none" w:sz="0" w:space="0" w:color="auto"/>
      </w:divBdr>
    </w:div>
    <w:div w:id="34355854">
      <w:marLeft w:val="480"/>
      <w:marRight w:val="0"/>
      <w:marTop w:val="0"/>
      <w:marBottom w:val="0"/>
      <w:divBdr>
        <w:top w:val="none" w:sz="0" w:space="0" w:color="auto"/>
        <w:left w:val="none" w:sz="0" w:space="0" w:color="auto"/>
        <w:bottom w:val="none" w:sz="0" w:space="0" w:color="auto"/>
        <w:right w:val="none" w:sz="0" w:space="0" w:color="auto"/>
      </w:divBdr>
    </w:div>
    <w:div w:id="34627987">
      <w:marLeft w:val="480"/>
      <w:marRight w:val="0"/>
      <w:marTop w:val="0"/>
      <w:marBottom w:val="0"/>
      <w:divBdr>
        <w:top w:val="none" w:sz="0" w:space="0" w:color="auto"/>
        <w:left w:val="none" w:sz="0" w:space="0" w:color="auto"/>
        <w:bottom w:val="none" w:sz="0" w:space="0" w:color="auto"/>
        <w:right w:val="none" w:sz="0" w:space="0" w:color="auto"/>
      </w:divBdr>
    </w:div>
    <w:div w:id="34670180">
      <w:marLeft w:val="480"/>
      <w:marRight w:val="0"/>
      <w:marTop w:val="0"/>
      <w:marBottom w:val="0"/>
      <w:divBdr>
        <w:top w:val="none" w:sz="0" w:space="0" w:color="auto"/>
        <w:left w:val="none" w:sz="0" w:space="0" w:color="auto"/>
        <w:bottom w:val="none" w:sz="0" w:space="0" w:color="auto"/>
        <w:right w:val="none" w:sz="0" w:space="0" w:color="auto"/>
      </w:divBdr>
    </w:div>
    <w:div w:id="34695779">
      <w:marLeft w:val="480"/>
      <w:marRight w:val="0"/>
      <w:marTop w:val="0"/>
      <w:marBottom w:val="0"/>
      <w:divBdr>
        <w:top w:val="none" w:sz="0" w:space="0" w:color="auto"/>
        <w:left w:val="none" w:sz="0" w:space="0" w:color="auto"/>
        <w:bottom w:val="none" w:sz="0" w:space="0" w:color="auto"/>
        <w:right w:val="none" w:sz="0" w:space="0" w:color="auto"/>
      </w:divBdr>
    </w:div>
    <w:div w:id="34697805">
      <w:marLeft w:val="480"/>
      <w:marRight w:val="0"/>
      <w:marTop w:val="0"/>
      <w:marBottom w:val="0"/>
      <w:divBdr>
        <w:top w:val="none" w:sz="0" w:space="0" w:color="auto"/>
        <w:left w:val="none" w:sz="0" w:space="0" w:color="auto"/>
        <w:bottom w:val="none" w:sz="0" w:space="0" w:color="auto"/>
        <w:right w:val="none" w:sz="0" w:space="0" w:color="auto"/>
      </w:divBdr>
    </w:div>
    <w:div w:id="34737502">
      <w:marLeft w:val="480"/>
      <w:marRight w:val="0"/>
      <w:marTop w:val="0"/>
      <w:marBottom w:val="0"/>
      <w:divBdr>
        <w:top w:val="none" w:sz="0" w:space="0" w:color="auto"/>
        <w:left w:val="none" w:sz="0" w:space="0" w:color="auto"/>
        <w:bottom w:val="none" w:sz="0" w:space="0" w:color="auto"/>
        <w:right w:val="none" w:sz="0" w:space="0" w:color="auto"/>
      </w:divBdr>
    </w:div>
    <w:div w:id="34740541">
      <w:marLeft w:val="480"/>
      <w:marRight w:val="0"/>
      <w:marTop w:val="0"/>
      <w:marBottom w:val="0"/>
      <w:divBdr>
        <w:top w:val="none" w:sz="0" w:space="0" w:color="auto"/>
        <w:left w:val="none" w:sz="0" w:space="0" w:color="auto"/>
        <w:bottom w:val="none" w:sz="0" w:space="0" w:color="auto"/>
        <w:right w:val="none" w:sz="0" w:space="0" w:color="auto"/>
      </w:divBdr>
    </w:div>
    <w:div w:id="34813158">
      <w:marLeft w:val="480"/>
      <w:marRight w:val="0"/>
      <w:marTop w:val="0"/>
      <w:marBottom w:val="0"/>
      <w:divBdr>
        <w:top w:val="none" w:sz="0" w:space="0" w:color="auto"/>
        <w:left w:val="none" w:sz="0" w:space="0" w:color="auto"/>
        <w:bottom w:val="none" w:sz="0" w:space="0" w:color="auto"/>
        <w:right w:val="none" w:sz="0" w:space="0" w:color="auto"/>
      </w:divBdr>
    </w:div>
    <w:div w:id="34818308">
      <w:marLeft w:val="480"/>
      <w:marRight w:val="0"/>
      <w:marTop w:val="0"/>
      <w:marBottom w:val="0"/>
      <w:divBdr>
        <w:top w:val="none" w:sz="0" w:space="0" w:color="auto"/>
        <w:left w:val="none" w:sz="0" w:space="0" w:color="auto"/>
        <w:bottom w:val="none" w:sz="0" w:space="0" w:color="auto"/>
        <w:right w:val="none" w:sz="0" w:space="0" w:color="auto"/>
      </w:divBdr>
    </w:div>
    <w:div w:id="34890140">
      <w:marLeft w:val="480"/>
      <w:marRight w:val="0"/>
      <w:marTop w:val="0"/>
      <w:marBottom w:val="0"/>
      <w:divBdr>
        <w:top w:val="none" w:sz="0" w:space="0" w:color="auto"/>
        <w:left w:val="none" w:sz="0" w:space="0" w:color="auto"/>
        <w:bottom w:val="none" w:sz="0" w:space="0" w:color="auto"/>
        <w:right w:val="none" w:sz="0" w:space="0" w:color="auto"/>
      </w:divBdr>
    </w:div>
    <w:div w:id="34931624">
      <w:marLeft w:val="480"/>
      <w:marRight w:val="0"/>
      <w:marTop w:val="0"/>
      <w:marBottom w:val="0"/>
      <w:divBdr>
        <w:top w:val="none" w:sz="0" w:space="0" w:color="auto"/>
        <w:left w:val="none" w:sz="0" w:space="0" w:color="auto"/>
        <w:bottom w:val="none" w:sz="0" w:space="0" w:color="auto"/>
        <w:right w:val="none" w:sz="0" w:space="0" w:color="auto"/>
      </w:divBdr>
    </w:div>
    <w:div w:id="34933015">
      <w:marLeft w:val="480"/>
      <w:marRight w:val="0"/>
      <w:marTop w:val="0"/>
      <w:marBottom w:val="0"/>
      <w:divBdr>
        <w:top w:val="none" w:sz="0" w:space="0" w:color="auto"/>
        <w:left w:val="none" w:sz="0" w:space="0" w:color="auto"/>
        <w:bottom w:val="none" w:sz="0" w:space="0" w:color="auto"/>
        <w:right w:val="none" w:sz="0" w:space="0" w:color="auto"/>
      </w:divBdr>
    </w:div>
    <w:div w:id="34936257">
      <w:marLeft w:val="480"/>
      <w:marRight w:val="0"/>
      <w:marTop w:val="0"/>
      <w:marBottom w:val="0"/>
      <w:divBdr>
        <w:top w:val="none" w:sz="0" w:space="0" w:color="auto"/>
        <w:left w:val="none" w:sz="0" w:space="0" w:color="auto"/>
        <w:bottom w:val="none" w:sz="0" w:space="0" w:color="auto"/>
        <w:right w:val="none" w:sz="0" w:space="0" w:color="auto"/>
      </w:divBdr>
    </w:div>
    <w:div w:id="34937943">
      <w:marLeft w:val="480"/>
      <w:marRight w:val="0"/>
      <w:marTop w:val="0"/>
      <w:marBottom w:val="0"/>
      <w:divBdr>
        <w:top w:val="none" w:sz="0" w:space="0" w:color="auto"/>
        <w:left w:val="none" w:sz="0" w:space="0" w:color="auto"/>
        <w:bottom w:val="none" w:sz="0" w:space="0" w:color="auto"/>
        <w:right w:val="none" w:sz="0" w:space="0" w:color="auto"/>
      </w:divBdr>
    </w:div>
    <w:div w:id="35014294">
      <w:marLeft w:val="480"/>
      <w:marRight w:val="0"/>
      <w:marTop w:val="0"/>
      <w:marBottom w:val="0"/>
      <w:divBdr>
        <w:top w:val="none" w:sz="0" w:space="0" w:color="auto"/>
        <w:left w:val="none" w:sz="0" w:space="0" w:color="auto"/>
        <w:bottom w:val="none" w:sz="0" w:space="0" w:color="auto"/>
        <w:right w:val="none" w:sz="0" w:space="0" w:color="auto"/>
      </w:divBdr>
    </w:div>
    <w:div w:id="35199774">
      <w:marLeft w:val="480"/>
      <w:marRight w:val="0"/>
      <w:marTop w:val="0"/>
      <w:marBottom w:val="0"/>
      <w:divBdr>
        <w:top w:val="none" w:sz="0" w:space="0" w:color="auto"/>
        <w:left w:val="none" w:sz="0" w:space="0" w:color="auto"/>
        <w:bottom w:val="none" w:sz="0" w:space="0" w:color="auto"/>
        <w:right w:val="none" w:sz="0" w:space="0" w:color="auto"/>
      </w:divBdr>
    </w:div>
    <w:div w:id="35202602">
      <w:marLeft w:val="480"/>
      <w:marRight w:val="0"/>
      <w:marTop w:val="0"/>
      <w:marBottom w:val="0"/>
      <w:divBdr>
        <w:top w:val="none" w:sz="0" w:space="0" w:color="auto"/>
        <w:left w:val="none" w:sz="0" w:space="0" w:color="auto"/>
        <w:bottom w:val="none" w:sz="0" w:space="0" w:color="auto"/>
        <w:right w:val="none" w:sz="0" w:space="0" w:color="auto"/>
      </w:divBdr>
    </w:div>
    <w:div w:id="35206627">
      <w:marLeft w:val="480"/>
      <w:marRight w:val="0"/>
      <w:marTop w:val="0"/>
      <w:marBottom w:val="0"/>
      <w:divBdr>
        <w:top w:val="none" w:sz="0" w:space="0" w:color="auto"/>
        <w:left w:val="none" w:sz="0" w:space="0" w:color="auto"/>
        <w:bottom w:val="none" w:sz="0" w:space="0" w:color="auto"/>
        <w:right w:val="none" w:sz="0" w:space="0" w:color="auto"/>
      </w:divBdr>
    </w:div>
    <w:div w:id="35281452">
      <w:marLeft w:val="480"/>
      <w:marRight w:val="0"/>
      <w:marTop w:val="0"/>
      <w:marBottom w:val="0"/>
      <w:divBdr>
        <w:top w:val="none" w:sz="0" w:space="0" w:color="auto"/>
        <w:left w:val="none" w:sz="0" w:space="0" w:color="auto"/>
        <w:bottom w:val="none" w:sz="0" w:space="0" w:color="auto"/>
        <w:right w:val="none" w:sz="0" w:space="0" w:color="auto"/>
      </w:divBdr>
    </w:div>
    <w:div w:id="35282990">
      <w:marLeft w:val="480"/>
      <w:marRight w:val="0"/>
      <w:marTop w:val="0"/>
      <w:marBottom w:val="0"/>
      <w:divBdr>
        <w:top w:val="none" w:sz="0" w:space="0" w:color="auto"/>
        <w:left w:val="none" w:sz="0" w:space="0" w:color="auto"/>
        <w:bottom w:val="none" w:sz="0" w:space="0" w:color="auto"/>
        <w:right w:val="none" w:sz="0" w:space="0" w:color="auto"/>
      </w:divBdr>
    </w:div>
    <w:div w:id="35353135">
      <w:marLeft w:val="480"/>
      <w:marRight w:val="0"/>
      <w:marTop w:val="0"/>
      <w:marBottom w:val="0"/>
      <w:divBdr>
        <w:top w:val="none" w:sz="0" w:space="0" w:color="auto"/>
        <w:left w:val="none" w:sz="0" w:space="0" w:color="auto"/>
        <w:bottom w:val="none" w:sz="0" w:space="0" w:color="auto"/>
        <w:right w:val="none" w:sz="0" w:space="0" w:color="auto"/>
      </w:divBdr>
    </w:div>
    <w:div w:id="35469628">
      <w:marLeft w:val="480"/>
      <w:marRight w:val="0"/>
      <w:marTop w:val="0"/>
      <w:marBottom w:val="0"/>
      <w:divBdr>
        <w:top w:val="none" w:sz="0" w:space="0" w:color="auto"/>
        <w:left w:val="none" w:sz="0" w:space="0" w:color="auto"/>
        <w:bottom w:val="none" w:sz="0" w:space="0" w:color="auto"/>
        <w:right w:val="none" w:sz="0" w:space="0" w:color="auto"/>
      </w:divBdr>
    </w:div>
    <w:div w:id="35471738">
      <w:marLeft w:val="480"/>
      <w:marRight w:val="0"/>
      <w:marTop w:val="0"/>
      <w:marBottom w:val="0"/>
      <w:divBdr>
        <w:top w:val="none" w:sz="0" w:space="0" w:color="auto"/>
        <w:left w:val="none" w:sz="0" w:space="0" w:color="auto"/>
        <w:bottom w:val="none" w:sz="0" w:space="0" w:color="auto"/>
        <w:right w:val="none" w:sz="0" w:space="0" w:color="auto"/>
      </w:divBdr>
    </w:div>
    <w:div w:id="35471808">
      <w:marLeft w:val="480"/>
      <w:marRight w:val="0"/>
      <w:marTop w:val="0"/>
      <w:marBottom w:val="0"/>
      <w:divBdr>
        <w:top w:val="none" w:sz="0" w:space="0" w:color="auto"/>
        <w:left w:val="none" w:sz="0" w:space="0" w:color="auto"/>
        <w:bottom w:val="none" w:sz="0" w:space="0" w:color="auto"/>
        <w:right w:val="none" w:sz="0" w:space="0" w:color="auto"/>
      </w:divBdr>
    </w:div>
    <w:div w:id="35545454">
      <w:marLeft w:val="480"/>
      <w:marRight w:val="0"/>
      <w:marTop w:val="0"/>
      <w:marBottom w:val="0"/>
      <w:divBdr>
        <w:top w:val="none" w:sz="0" w:space="0" w:color="auto"/>
        <w:left w:val="none" w:sz="0" w:space="0" w:color="auto"/>
        <w:bottom w:val="none" w:sz="0" w:space="0" w:color="auto"/>
        <w:right w:val="none" w:sz="0" w:space="0" w:color="auto"/>
      </w:divBdr>
    </w:div>
    <w:div w:id="35545501">
      <w:marLeft w:val="480"/>
      <w:marRight w:val="0"/>
      <w:marTop w:val="0"/>
      <w:marBottom w:val="0"/>
      <w:divBdr>
        <w:top w:val="none" w:sz="0" w:space="0" w:color="auto"/>
        <w:left w:val="none" w:sz="0" w:space="0" w:color="auto"/>
        <w:bottom w:val="none" w:sz="0" w:space="0" w:color="auto"/>
        <w:right w:val="none" w:sz="0" w:space="0" w:color="auto"/>
      </w:divBdr>
    </w:div>
    <w:div w:id="35587970">
      <w:marLeft w:val="480"/>
      <w:marRight w:val="0"/>
      <w:marTop w:val="0"/>
      <w:marBottom w:val="0"/>
      <w:divBdr>
        <w:top w:val="none" w:sz="0" w:space="0" w:color="auto"/>
        <w:left w:val="none" w:sz="0" w:space="0" w:color="auto"/>
        <w:bottom w:val="none" w:sz="0" w:space="0" w:color="auto"/>
        <w:right w:val="none" w:sz="0" w:space="0" w:color="auto"/>
      </w:divBdr>
    </w:div>
    <w:div w:id="35589656">
      <w:marLeft w:val="480"/>
      <w:marRight w:val="0"/>
      <w:marTop w:val="0"/>
      <w:marBottom w:val="0"/>
      <w:divBdr>
        <w:top w:val="none" w:sz="0" w:space="0" w:color="auto"/>
        <w:left w:val="none" w:sz="0" w:space="0" w:color="auto"/>
        <w:bottom w:val="none" w:sz="0" w:space="0" w:color="auto"/>
        <w:right w:val="none" w:sz="0" w:space="0" w:color="auto"/>
      </w:divBdr>
    </w:div>
    <w:div w:id="35591855">
      <w:marLeft w:val="480"/>
      <w:marRight w:val="0"/>
      <w:marTop w:val="0"/>
      <w:marBottom w:val="0"/>
      <w:divBdr>
        <w:top w:val="none" w:sz="0" w:space="0" w:color="auto"/>
        <w:left w:val="none" w:sz="0" w:space="0" w:color="auto"/>
        <w:bottom w:val="none" w:sz="0" w:space="0" w:color="auto"/>
        <w:right w:val="none" w:sz="0" w:space="0" w:color="auto"/>
      </w:divBdr>
    </w:div>
    <w:div w:id="35592673">
      <w:marLeft w:val="480"/>
      <w:marRight w:val="0"/>
      <w:marTop w:val="0"/>
      <w:marBottom w:val="0"/>
      <w:divBdr>
        <w:top w:val="none" w:sz="0" w:space="0" w:color="auto"/>
        <w:left w:val="none" w:sz="0" w:space="0" w:color="auto"/>
        <w:bottom w:val="none" w:sz="0" w:space="0" w:color="auto"/>
        <w:right w:val="none" w:sz="0" w:space="0" w:color="auto"/>
      </w:divBdr>
    </w:div>
    <w:div w:id="35661069">
      <w:marLeft w:val="480"/>
      <w:marRight w:val="0"/>
      <w:marTop w:val="0"/>
      <w:marBottom w:val="0"/>
      <w:divBdr>
        <w:top w:val="none" w:sz="0" w:space="0" w:color="auto"/>
        <w:left w:val="none" w:sz="0" w:space="0" w:color="auto"/>
        <w:bottom w:val="none" w:sz="0" w:space="0" w:color="auto"/>
        <w:right w:val="none" w:sz="0" w:space="0" w:color="auto"/>
      </w:divBdr>
    </w:div>
    <w:div w:id="35667553">
      <w:marLeft w:val="480"/>
      <w:marRight w:val="0"/>
      <w:marTop w:val="0"/>
      <w:marBottom w:val="0"/>
      <w:divBdr>
        <w:top w:val="none" w:sz="0" w:space="0" w:color="auto"/>
        <w:left w:val="none" w:sz="0" w:space="0" w:color="auto"/>
        <w:bottom w:val="none" w:sz="0" w:space="0" w:color="auto"/>
        <w:right w:val="none" w:sz="0" w:space="0" w:color="auto"/>
      </w:divBdr>
    </w:div>
    <w:div w:id="35736836">
      <w:marLeft w:val="480"/>
      <w:marRight w:val="0"/>
      <w:marTop w:val="0"/>
      <w:marBottom w:val="0"/>
      <w:divBdr>
        <w:top w:val="none" w:sz="0" w:space="0" w:color="auto"/>
        <w:left w:val="none" w:sz="0" w:space="0" w:color="auto"/>
        <w:bottom w:val="none" w:sz="0" w:space="0" w:color="auto"/>
        <w:right w:val="none" w:sz="0" w:space="0" w:color="auto"/>
      </w:divBdr>
    </w:div>
    <w:div w:id="35736917">
      <w:marLeft w:val="480"/>
      <w:marRight w:val="0"/>
      <w:marTop w:val="0"/>
      <w:marBottom w:val="0"/>
      <w:divBdr>
        <w:top w:val="none" w:sz="0" w:space="0" w:color="auto"/>
        <w:left w:val="none" w:sz="0" w:space="0" w:color="auto"/>
        <w:bottom w:val="none" w:sz="0" w:space="0" w:color="auto"/>
        <w:right w:val="none" w:sz="0" w:space="0" w:color="auto"/>
      </w:divBdr>
    </w:div>
    <w:div w:id="35740098">
      <w:marLeft w:val="480"/>
      <w:marRight w:val="0"/>
      <w:marTop w:val="0"/>
      <w:marBottom w:val="0"/>
      <w:divBdr>
        <w:top w:val="none" w:sz="0" w:space="0" w:color="auto"/>
        <w:left w:val="none" w:sz="0" w:space="0" w:color="auto"/>
        <w:bottom w:val="none" w:sz="0" w:space="0" w:color="auto"/>
        <w:right w:val="none" w:sz="0" w:space="0" w:color="auto"/>
      </w:divBdr>
    </w:div>
    <w:div w:id="35810917">
      <w:marLeft w:val="480"/>
      <w:marRight w:val="0"/>
      <w:marTop w:val="0"/>
      <w:marBottom w:val="0"/>
      <w:divBdr>
        <w:top w:val="none" w:sz="0" w:space="0" w:color="auto"/>
        <w:left w:val="none" w:sz="0" w:space="0" w:color="auto"/>
        <w:bottom w:val="none" w:sz="0" w:space="0" w:color="auto"/>
        <w:right w:val="none" w:sz="0" w:space="0" w:color="auto"/>
      </w:divBdr>
    </w:div>
    <w:div w:id="35931985">
      <w:marLeft w:val="480"/>
      <w:marRight w:val="0"/>
      <w:marTop w:val="0"/>
      <w:marBottom w:val="0"/>
      <w:divBdr>
        <w:top w:val="none" w:sz="0" w:space="0" w:color="auto"/>
        <w:left w:val="none" w:sz="0" w:space="0" w:color="auto"/>
        <w:bottom w:val="none" w:sz="0" w:space="0" w:color="auto"/>
        <w:right w:val="none" w:sz="0" w:space="0" w:color="auto"/>
      </w:divBdr>
    </w:div>
    <w:div w:id="35934797">
      <w:marLeft w:val="480"/>
      <w:marRight w:val="0"/>
      <w:marTop w:val="0"/>
      <w:marBottom w:val="0"/>
      <w:divBdr>
        <w:top w:val="none" w:sz="0" w:space="0" w:color="auto"/>
        <w:left w:val="none" w:sz="0" w:space="0" w:color="auto"/>
        <w:bottom w:val="none" w:sz="0" w:space="0" w:color="auto"/>
        <w:right w:val="none" w:sz="0" w:space="0" w:color="auto"/>
      </w:divBdr>
    </w:div>
    <w:div w:id="36009119">
      <w:marLeft w:val="480"/>
      <w:marRight w:val="0"/>
      <w:marTop w:val="0"/>
      <w:marBottom w:val="0"/>
      <w:divBdr>
        <w:top w:val="none" w:sz="0" w:space="0" w:color="auto"/>
        <w:left w:val="none" w:sz="0" w:space="0" w:color="auto"/>
        <w:bottom w:val="none" w:sz="0" w:space="0" w:color="auto"/>
        <w:right w:val="none" w:sz="0" w:space="0" w:color="auto"/>
      </w:divBdr>
    </w:div>
    <w:div w:id="36010933">
      <w:marLeft w:val="480"/>
      <w:marRight w:val="0"/>
      <w:marTop w:val="0"/>
      <w:marBottom w:val="0"/>
      <w:divBdr>
        <w:top w:val="none" w:sz="0" w:space="0" w:color="auto"/>
        <w:left w:val="none" w:sz="0" w:space="0" w:color="auto"/>
        <w:bottom w:val="none" w:sz="0" w:space="0" w:color="auto"/>
        <w:right w:val="none" w:sz="0" w:space="0" w:color="auto"/>
      </w:divBdr>
    </w:div>
    <w:div w:id="36011394">
      <w:marLeft w:val="480"/>
      <w:marRight w:val="0"/>
      <w:marTop w:val="0"/>
      <w:marBottom w:val="0"/>
      <w:divBdr>
        <w:top w:val="none" w:sz="0" w:space="0" w:color="auto"/>
        <w:left w:val="none" w:sz="0" w:space="0" w:color="auto"/>
        <w:bottom w:val="none" w:sz="0" w:space="0" w:color="auto"/>
        <w:right w:val="none" w:sz="0" w:space="0" w:color="auto"/>
      </w:divBdr>
    </w:div>
    <w:div w:id="36048445">
      <w:marLeft w:val="480"/>
      <w:marRight w:val="0"/>
      <w:marTop w:val="0"/>
      <w:marBottom w:val="0"/>
      <w:divBdr>
        <w:top w:val="none" w:sz="0" w:space="0" w:color="auto"/>
        <w:left w:val="none" w:sz="0" w:space="0" w:color="auto"/>
        <w:bottom w:val="none" w:sz="0" w:space="0" w:color="auto"/>
        <w:right w:val="none" w:sz="0" w:space="0" w:color="auto"/>
      </w:divBdr>
    </w:div>
    <w:div w:id="36051607">
      <w:marLeft w:val="480"/>
      <w:marRight w:val="0"/>
      <w:marTop w:val="0"/>
      <w:marBottom w:val="0"/>
      <w:divBdr>
        <w:top w:val="none" w:sz="0" w:space="0" w:color="auto"/>
        <w:left w:val="none" w:sz="0" w:space="0" w:color="auto"/>
        <w:bottom w:val="none" w:sz="0" w:space="0" w:color="auto"/>
        <w:right w:val="none" w:sz="0" w:space="0" w:color="auto"/>
      </w:divBdr>
    </w:div>
    <w:div w:id="36200882">
      <w:marLeft w:val="480"/>
      <w:marRight w:val="0"/>
      <w:marTop w:val="0"/>
      <w:marBottom w:val="0"/>
      <w:divBdr>
        <w:top w:val="none" w:sz="0" w:space="0" w:color="auto"/>
        <w:left w:val="none" w:sz="0" w:space="0" w:color="auto"/>
        <w:bottom w:val="none" w:sz="0" w:space="0" w:color="auto"/>
        <w:right w:val="none" w:sz="0" w:space="0" w:color="auto"/>
      </w:divBdr>
    </w:div>
    <w:div w:id="36441140">
      <w:marLeft w:val="480"/>
      <w:marRight w:val="0"/>
      <w:marTop w:val="0"/>
      <w:marBottom w:val="0"/>
      <w:divBdr>
        <w:top w:val="none" w:sz="0" w:space="0" w:color="auto"/>
        <w:left w:val="none" w:sz="0" w:space="0" w:color="auto"/>
        <w:bottom w:val="none" w:sz="0" w:space="0" w:color="auto"/>
        <w:right w:val="none" w:sz="0" w:space="0" w:color="auto"/>
      </w:divBdr>
    </w:div>
    <w:div w:id="36442163">
      <w:marLeft w:val="480"/>
      <w:marRight w:val="0"/>
      <w:marTop w:val="0"/>
      <w:marBottom w:val="0"/>
      <w:divBdr>
        <w:top w:val="none" w:sz="0" w:space="0" w:color="auto"/>
        <w:left w:val="none" w:sz="0" w:space="0" w:color="auto"/>
        <w:bottom w:val="none" w:sz="0" w:space="0" w:color="auto"/>
        <w:right w:val="none" w:sz="0" w:space="0" w:color="auto"/>
      </w:divBdr>
    </w:div>
    <w:div w:id="36466418">
      <w:marLeft w:val="480"/>
      <w:marRight w:val="0"/>
      <w:marTop w:val="0"/>
      <w:marBottom w:val="0"/>
      <w:divBdr>
        <w:top w:val="none" w:sz="0" w:space="0" w:color="auto"/>
        <w:left w:val="none" w:sz="0" w:space="0" w:color="auto"/>
        <w:bottom w:val="none" w:sz="0" w:space="0" w:color="auto"/>
        <w:right w:val="none" w:sz="0" w:space="0" w:color="auto"/>
      </w:divBdr>
    </w:div>
    <w:div w:id="36469756">
      <w:marLeft w:val="480"/>
      <w:marRight w:val="0"/>
      <w:marTop w:val="0"/>
      <w:marBottom w:val="0"/>
      <w:divBdr>
        <w:top w:val="none" w:sz="0" w:space="0" w:color="auto"/>
        <w:left w:val="none" w:sz="0" w:space="0" w:color="auto"/>
        <w:bottom w:val="none" w:sz="0" w:space="0" w:color="auto"/>
        <w:right w:val="none" w:sz="0" w:space="0" w:color="auto"/>
      </w:divBdr>
    </w:div>
    <w:div w:id="36593394">
      <w:marLeft w:val="480"/>
      <w:marRight w:val="0"/>
      <w:marTop w:val="0"/>
      <w:marBottom w:val="0"/>
      <w:divBdr>
        <w:top w:val="none" w:sz="0" w:space="0" w:color="auto"/>
        <w:left w:val="none" w:sz="0" w:space="0" w:color="auto"/>
        <w:bottom w:val="none" w:sz="0" w:space="0" w:color="auto"/>
        <w:right w:val="none" w:sz="0" w:space="0" w:color="auto"/>
      </w:divBdr>
    </w:div>
    <w:div w:id="36635663">
      <w:marLeft w:val="480"/>
      <w:marRight w:val="0"/>
      <w:marTop w:val="0"/>
      <w:marBottom w:val="0"/>
      <w:divBdr>
        <w:top w:val="none" w:sz="0" w:space="0" w:color="auto"/>
        <w:left w:val="none" w:sz="0" w:space="0" w:color="auto"/>
        <w:bottom w:val="none" w:sz="0" w:space="0" w:color="auto"/>
        <w:right w:val="none" w:sz="0" w:space="0" w:color="auto"/>
      </w:divBdr>
    </w:div>
    <w:div w:id="36661864">
      <w:marLeft w:val="480"/>
      <w:marRight w:val="0"/>
      <w:marTop w:val="0"/>
      <w:marBottom w:val="0"/>
      <w:divBdr>
        <w:top w:val="none" w:sz="0" w:space="0" w:color="auto"/>
        <w:left w:val="none" w:sz="0" w:space="0" w:color="auto"/>
        <w:bottom w:val="none" w:sz="0" w:space="0" w:color="auto"/>
        <w:right w:val="none" w:sz="0" w:space="0" w:color="auto"/>
      </w:divBdr>
    </w:div>
    <w:div w:id="36704895">
      <w:marLeft w:val="480"/>
      <w:marRight w:val="0"/>
      <w:marTop w:val="0"/>
      <w:marBottom w:val="0"/>
      <w:divBdr>
        <w:top w:val="none" w:sz="0" w:space="0" w:color="auto"/>
        <w:left w:val="none" w:sz="0" w:space="0" w:color="auto"/>
        <w:bottom w:val="none" w:sz="0" w:space="0" w:color="auto"/>
        <w:right w:val="none" w:sz="0" w:space="0" w:color="auto"/>
      </w:divBdr>
    </w:div>
    <w:div w:id="36707573">
      <w:marLeft w:val="480"/>
      <w:marRight w:val="0"/>
      <w:marTop w:val="0"/>
      <w:marBottom w:val="0"/>
      <w:divBdr>
        <w:top w:val="none" w:sz="0" w:space="0" w:color="auto"/>
        <w:left w:val="none" w:sz="0" w:space="0" w:color="auto"/>
        <w:bottom w:val="none" w:sz="0" w:space="0" w:color="auto"/>
        <w:right w:val="none" w:sz="0" w:space="0" w:color="auto"/>
      </w:divBdr>
    </w:div>
    <w:div w:id="36709098">
      <w:marLeft w:val="480"/>
      <w:marRight w:val="0"/>
      <w:marTop w:val="0"/>
      <w:marBottom w:val="0"/>
      <w:divBdr>
        <w:top w:val="none" w:sz="0" w:space="0" w:color="auto"/>
        <w:left w:val="none" w:sz="0" w:space="0" w:color="auto"/>
        <w:bottom w:val="none" w:sz="0" w:space="0" w:color="auto"/>
        <w:right w:val="none" w:sz="0" w:space="0" w:color="auto"/>
      </w:divBdr>
    </w:div>
    <w:div w:id="36779018">
      <w:marLeft w:val="480"/>
      <w:marRight w:val="0"/>
      <w:marTop w:val="0"/>
      <w:marBottom w:val="0"/>
      <w:divBdr>
        <w:top w:val="none" w:sz="0" w:space="0" w:color="auto"/>
        <w:left w:val="none" w:sz="0" w:space="0" w:color="auto"/>
        <w:bottom w:val="none" w:sz="0" w:space="0" w:color="auto"/>
        <w:right w:val="none" w:sz="0" w:space="0" w:color="auto"/>
      </w:divBdr>
    </w:div>
    <w:div w:id="36857829">
      <w:marLeft w:val="480"/>
      <w:marRight w:val="0"/>
      <w:marTop w:val="0"/>
      <w:marBottom w:val="0"/>
      <w:divBdr>
        <w:top w:val="none" w:sz="0" w:space="0" w:color="auto"/>
        <w:left w:val="none" w:sz="0" w:space="0" w:color="auto"/>
        <w:bottom w:val="none" w:sz="0" w:space="0" w:color="auto"/>
        <w:right w:val="none" w:sz="0" w:space="0" w:color="auto"/>
      </w:divBdr>
    </w:div>
    <w:div w:id="36860452">
      <w:marLeft w:val="480"/>
      <w:marRight w:val="0"/>
      <w:marTop w:val="0"/>
      <w:marBottom w:val="0"/>
      <w:divBdr>
        <w:top w:val="none" w:sz="0" w:space="0" w:color="auto"/>
        <w:left w:val="none" w:sz="0" w:space="0" w:color="auto"/>
        <w:bottom w:val="none" w:sz="0" w:space="0" w:color="auto"/>
        <w:right w:val="none" w:sz="0" w:space="0" w:color="auto"/>
      </w:divBdr>
    </w:div>
    <w:div w:id="36970734">
      <w:marLeft w:val="480"/>
      <w:marRight w:val="0"/>
      <w:marTop w:val="0"/>
      <w:marBottom w:val="0"/>
      <w:divBdr>
        <w:top w:val="none" w:sz="0" w:space="0" w:color="auto"/>
        <w:left w:val="none" w:sz="0" w:space="0" w:color="auto"/>
        <w:bottom w:val="none" w:sz="0" w:space="0" w:color="auto"/>
        <w:right w:val="none" w:sz="0" w:space="0" w:color="auto"/>
      </w:divBdr>
    </w:div>
    <w:div w:id="36973685">
      <w:marLeft w:val="480"/>
      <w:marRight w:val="0"/>
      <w:marTop w:val="0"/>
      <w:marBottom w:val="0"/>
      <w:divBdr>
        <w:top w:val="none" w:sz="0" w:space="0" w:color="auto"/>
        <w:left w:val="none" w:sz="0" w:space="0" w:color="auto"/>
        <w:bottom w:val="none" w:sz="0" w:space="0" w:color="auto"/>
        <w:right w:val="none" w:sz="0" w:space="0" w:color="auto"/>
      </w:divBdr>
    </w:div>
    <w:div w:id="36974913">
      <w:marLeft w:val="480"/>
      <w:marRight w:val="0"/>
      <w:marTop w:val="0"/>
      <w:marBottom w:val="0"/>
      <w:divBdr>
        <w:top w:val="none" w:sz="0" w:space="0" w:color="auto"/>
        <w:left w:val="none" w:sz="0" w:space="0" w:color="auto"/>
        <w:bottom w:val="none" w:sz="0" w:space="0" w:color="auto"/>
        <w:right w:val="none" w:sz="0" w:space="0" w:color="auto"/>
      </w:divBdr>
    </w:div>
    <w:div w:id="37052231">
      <w:marLeft w:val="480"/>
      <w:marRight w:val="0"/>
      <w:marTop w:val="0"/>
      <w:marBottom w:val="0"/>
      <w:divBdr>
        <w:top w:val="none" w:sz="0" w:space="0" w:color="auto"/>
        <w:left w:val="none" w:sz="0" w:space="0" w:color="auto"/>
        <w:bottom w:val="none" w:sz="0" w:space="0" w:color="auto"/>
        <w:right w:val="none" w:sz="0" w:space="0" w:color="auto"/>
      </w:divBdr>
    </w:div>
    <w:div w:id="37096700">
      <w:marLeft w:val="480"/>
      <w:marRight w:val="0"/>
      <w:marTop w:val="0"/>
      <w:marBottom w:val="0"/>
      <w:divBdr>
        <w:top w:val="none" w:sz="0" w:space="0" w:color="auto"/>
        <w:left w:val="none" w:sz="0" w:space="0" w:color="auto"/>
        <w:bottom w:val="none" w:sz="0" w:space="0" w:color="auto"/>
        <w:right w:val="none" w:sz="0" w:space="0" w:color="auto"/>
      </w:divBdr>
    </w:div>
    <w:div w:id="37122736">
      <w:marLeft w:val="480"/>
      <w:marRight w:val="0"/>
      <w:marTop w:val="0"/>
      <w:marBottom w:val="0"/>
      <w:divBdr>
        <w:top w:val="none" w:sz="0" w:space="0" w:color="auto"/>
        <w:left w:val="none" w:sz="0" w:space="0" w:color="auto"/>
        <w:bottom w:val="none" w:sz="0" w:space="0" w:color="auto"/>
        <w:right w:val="none" w:sz="0" w:space="0" w:color="auto"/>
      </w:divBdr>
    </w:div>
    <w:div w:id="37125543">
      <w:marLeft w:val="480"/>
      <w:marRight w:val="0"/>
      <w:marTop w:val="0"/>
      <w:marBottom w:val="0"/>
      <w:divBdr>
        <w:top w:val="none" w:sz="0" w:space="0" w:color="auto"/>
        <w:left w:val="none" w:sz="0" w:space="0" w:color="auto"/>
        <w:bottom w:val="none" w:sz="0" w:space="0" w:color="auto"/>
        <w:right w:val="none" w:sz="0" w:space="0" w:color="auto"/>
      </w:divBdr>
    </w:div>
    <w:div w:id="37172378">
      <w:marLeft w:val="480"/>
      <w:marRight w:val="0"/>
      <w:marTop w:val="0"/>
      <w:marBottom w:val="0"/>
      <w:divBdr>
        <w:top w:val="none" w:sz="0" w:space="0" w:color="auto"/>
        <w:left w:val="none" w:sz="0" w:space="0" w:color="auto"/>
        <w:bottom w:val="none" w:sz="0" w:space="0" w:color="auto"/>
        <w:right w:val="none" w:sz="0" w:space="0" w:color="auto"/>
      </w:divBdr>
    </w:div>
    <w:div w:id="37248233">
      <w:marLeft w:val="480"/>
      <w:marRight w:val="0"/>
      <w:marTop w:val="0"/>
      <w:marBottom w:val="0"/>
      <w:divBdr>
        <w:top w:val="none" w:sz="0" w:space="0" w:color="auto"/>
        <w:left w:val="none" w:sz="0" w:space="0" w:color="auto"/>
        <w:bottom w:val="none" w:sz="0" w:space="0" w:color="auto"/>
        <w:right w:val="none" w:sz="0" w:space="0" w:color="auto"/>
      </w:divBdr>
    </w:div>
    <w:div w:id="37291643">
      <w:marLeft w:val="480"/>
      <w:marRight w:val="0"/>
      <w:marTop w:val="0"/>
      <w:marBottom w:val="0"/>
      <w:divBdr>
        <w:top w:val="none" w:sz="0" w:space="0" w:color="auto"/>
        <w:left w:val="none" w:sz="0" w:space="0" w:color="auto"/>
        <w:bottom w:val="none" w:sz="0" w:space="0" w:color="auto"/>
        <w:right w:val="none" w:sz="0" w:space="0" w:color="auto"/>
      </w:divBdr>
    </w:div>
    <w:div w:id="37317958">
      <w:marLeft w:val="480"/>
      <w:marRight w:val="0"/>
      <w:marTop w:val="0"/>
      <w:marBottom w:val="0"/>
      <w:divBdr>
        <w:top w:val="none" w:sz="0" w:space="0" w:color="auto"/>
        <w:left w:val="none" w:sz="0" w:space="0" w:color="auto"/>
        <w:bottom w:val="none" w:sz="0" w:space="0" w:color="auto"/>
        <w:right w:val="none" w:sz="0" w:space="0" w:color="auto"/>
      </w:divBdr>
    </w:div>
    <w:div w:id="37320739">
      <w:marLeft w:val="480"/>
      <w:marRight w:val="0"/>
      <w:marTop w:val="0"/>
      <w:marBottom w:val="0"/>
      <w:divBdr>
        <w:top w:val="none" w:sz="0" w:space="0" w:color="auto"/>
        <w:left w:val="none" w:sz="0" w:space="0" w:color="auto"/>
        <w:bottom w:val="none" w:sz="0" w:space="0" w:color="auto"/>
        <w:right w:val="none" w:sz="0" w:space="0" w:color="auto"/>
      </w:divBdr>
    </w:div>
    <w:div w:id="37322280">
      <w:marLeft w:val="480"/>
      <w:marRight w:val="0"/>
      <w:marTop w:val="0"/>
      <w:marBottom w:val="0"/>
      <w:divBdr>
        <w:top w:val="none" w:sz="0" w:space="0" w:color="auto"/>
        <w:left w:val="none" w:sz="0" w:space="0" w:color="auto"/>
        <w:bottom w:val="none" w:sz="0" w:space="0" w:color="auto"/>
        <w:right w:val="none" w:sz="0" w:space="0" w:color="auto"/>
      </w:divBdr>
    </w:div>
    <w:div w:id="37362488">
      <w:marLeft w:val="480"/>
      <w:marRight w:val="0"/>
      <w:marTop w:val="0"/>
      <w:marBottom w:val="0"/>
      <w:divBdr>
        <w:top w:val="none" w:sz="0" w:space="0" w:color="auto"/>
        <w:left w:val="none" w:sz="0" w:space="0" w:color="auto"/>
        <w:bottom w:val="none" w:sz="0" w:space="0" w:color="auto"/>
        <w:right w:val="none" w:sz="0" w:space="0" w:color="auto"/>
      </w:divBdr>
    </w:div>
    <w:div w:id="37367023">
      <w:marLeft w:val="480"/>
      <w:marRight w:val="0"/>
      <w:marTop w:val="0"/>
      <w:marBottom w:val="0"/>
      <w:divBdr>
        <w:top w:val="none" w:sz="0" w:space="0" w:color="auto"/>
        <w:left w:val="none" w:sz="0" w:space="0" w:color="auto"/>
        <w:bottom w:val="none" w:sz="0" w:space="0" w:color="auto"/>
        <w:right w:val="none" w:sz="0" w:space="0" w:color="auto"/>
      </w:divBdr>
    </w:div>
    <w:div w:id="37626581">
      <w:marLeft w:val="480"/>
      <w:marRight w:val="0"/>
      <w:marTop w:val="0"/>
      <w:marBottom w:val="0"/>
      <w:divBdr>
        <w:top w:val="none" w:sz="0" w:space="0" w:color="auto"/>
        <w:left w:val="none" w:sz="0" w:space="0" w:color="auto"/>
        <w:bottom w:val="none" w:sz="0" w:space="0" w:color="auto"/>
        <w:right w:val="none" w:sz="0" w:space="0" w:color="auto"/>
      </w:divBdr>
    </w:div>
    <w:div w:id="37635449">
      <w:marLeft w:val="480"/>
      <w:marRight w:val="0"/>
      <w:marTop w:val="0"/>
      <w:marBottom w:val="0"/>
      <w:divBdr>
        <w:top w:val="none" w:sz="0" w:space="0" w:color="auto"/>
        <w:left w:val="none" w:sz="0" w:space="0" w:color="auto"/>
        <w:bottom w:val="none" w:sz="0" w:space="0" w:color="auto"/>
        <w:right w:val="none" w:sz="0" w:space="0" w:color="auto"/>
      </w:divBdr>
    </w:div>
    <w:div w:id="37710048">
      <w:marLeft w:val="480"/>
      <w:marRight w:val="0"/>
      <w:marTop w:val="0"/>
      <w:marBottom w:val="0"/>
      <w:divBdr>
        <w:top w:val="none" w:sz="0" w:space="0" w:color="auto"/>
        <w:left w:val="none" w:sz="0" w:space="0" w:color="auto"/>
        <w:bottom w:val="none" w:sz="0" w:space="0" w:color="auto"/>
        <w:right w:val="none" w:sz="0" w:space="0" w:color="auto"/>
      </w:divBdr>
    </w:div>
    <w:div w:id="37750313">
      <w:marLeft w:val="480"/>
      <w:marRight w:val="0"/>
      <w:marTop w:val="0"/>
      <w:marBottom w:val="0"/>
      <w:divBdr>
        <w:top w:val="none" w:sz="0" w:space="0" w:color="auto"/>
        <w:left w:val="none" w:sz="0" w:space="0" w:color="auto"/>
        <w:bottom w:val="none" w:sz="0" w:space="0" w:color="auto"/>
        <w:right w:val="none" w:sz="0" w:space="0" w:color="auto"/>
      </w:divBdr>
    </w:div>
    <w:div w:id="37750392">
      <w:marLeft w:val="480"/>
      <w:marRight w:val="0"/>
      <w:marTop w:val="0"/>
      <w:marBottom w:val="0"/>
      <w:divBdr>
        <w:top w:val="none" w:sz="0" w:space="0" w:color="auto"/>
        <w:left w:val="none" w:sz="0" w:space="0" w:color="auto"/>
        <w:bottom w:val="none" w:sz="0" w:space="0" w:color="auto"/>
        <w:right w:val="none" w:sz="0" w:space="0" w:color="auto"/>
      </w:divBdr>
    </w:div>
    <w:div w:id="37823254">
      <w:marLeft w:val="480"/>
      <w:marRight w:val="0"/>
      <w:marTop w:val="0"/>
      <w:marBottom w:val="0"/>
      <w:divBdr>
        <w:top w:val="none" w:sz="0" w:space="0" w:color="auto"/>
        <w:left w:val="none" w:sz="0" w:space="0" w:color="auto"/>
        <w:bottom w:val="none" w:sz="0" w:space="0" w:color="auto"/>
        <w:right w:val="none" w:sz="0" w:space="0" w:color="auto"/>
      </w:divBdr>
    </w:div>
    <w:div w:id="37896496">
      <w:marLeft w:val="480"/>
      <w:marRight w:val="0"/>
      <w:marTop w:val="0"/>
      <w:marBottom w:val="0"/>
      <w:divBdr>
        <w:top w:val="none" w:sz="0" w:space="0" w:color="auto"/>
        <w:left w:val="none" w:sz="0" w:space="0" w:color="auto"/>
        <w:bottom w:val="none" w:sz="0" w:space="0" w:color="auto"/>
        <w:right w:val="none" w:sz="0" w:space="0" w:color="auto"/>
      </w:divBdr>
    </w:div>
    <w:div w:id="37899005">
      <w:marLeft w:val="480"/>
      <w:marRight w:val="0"/>
      <w:marTop w:val="0"/>
      <w:marBottom w:val="0"/>
      <w:divBdr>
        <w:top w:val="none" w:sz="0" w:space="0" w:color="auto"/>
        <w:left w:val="none" w:sz="0" w:space="0" w:color="auto"/>
        <w:bottom w:val="none" w:sz="0" w:space="0" w:color="auto"/>
        <w:right w:val="none" w:sz="0" w:space="0" w:color="auto"/>
      </w:divBdr>
    </w:div>
    <w:div w:id="37901853">
      <w:marLeft w:val="480"/>
      <w:marRight w:val="0"/>
      <w:marTop w:val="0"/>
      <w:marBottom w:val="0"/>
      <w:divBdr>
        <w:top w:val="none" w:sz="0" w:space="0" w:color="auto"/>
        <w:left w:val="none" w:sz="0" w:space="0" w:color="auto"/>
        <w:bottom w:val="none" w:sz="0" w:space="0" w:color="auto"/>
        <w:right w:val="none" w:sz="0" w:space="0" w:color="auto"/>
      </w:divBdr>
    </w:div>
    <w:div w:id="37902950">
      <w:marLeft w:val="480"/>
      <w:marRight w:val="0"/>
      <w:marTop w:val="0"/>
      <w:marBottom w:val="0"/>
      <w:divBdr>
        <w:top w:val="none" w:sz="0" w:space="0" w:color="auto"/>
        <w:left w:val="none" w:sz="0" w:space="0" w:color="auto"/>
        <w:bottom w:val="none" w:sz="0" w:space="0" w:color="auto"/>
        <w:right w:val="none" w:sz="0" w:space="0" w:color="auto"/>
      </w:divBdr>
    </w:div>
    <w:div w:id="37946898">
      <w:marLeft w:val="480"/>
      <w:marRight w:val="0"/>
      <w:marTop w:val="0"/>
      <w:marBottom w:val="0"/>
      <w:divBdr>
        <w:top w:val="none" w:sz="0" w:space="0" w:color="auto"/>
        <w:left w:val="none" w:sz="0" w:space="0" w:color="auto"/>
        <w:bottom w:val="none" w:sz="0" w:space="0" w:color="auto"/>
        <w:right w:val="none" w:sz="0" w:space="0" w:color="auto"/>
      </w:divBdr>
    </w:div>
    <w:div w:id="37974204">
      <w:marLeft w:val="480"/>
      <w:marRight w:val="0"/>
      <w:marTop w:val="0"/>
      <w:marBottom w:val="0"/>
      <w:divBdr>
        <w:top w:val="none" w:sz="0" w:space="0" w:color="auto"/>
        <w:left w:val="none" w:sz="0" w:space="0" w:color="auto"/>
        <w:bottom w:val="none" w:sz="0" w:space="0" w:color="auto"/>
        <w:right w:val="none" w:sz="0" w:space="0" w:color="auto"/>
      </w:divBdr>
    </w:div>
    <w:div w:id="37974451">
      <w:marLeft w:val="480"/>
      <w:marRight w:val="0"/>
      <w:marTop w:val="0"/>
      <w:marBottom w:val="0"/>
      <w:divBdr>
        <w:top w:val="none" w:sz="0" w:space="0" w:color="auto"/>
        <w:left w:val="none" w:sz="0" w:space="0" w:color="auto"/>
        <w:bottom w:val="none" w:sz="0" w:space="0" w:color="auto"/>
        <w:right w:val="none" w:sz="0" w:space="0" w:color="auto"/>
      </w:divBdr>
    </w:div>
    <w:div w:id="38014158">
      <w:marLeft w:val="480"/>
      <w:marRight w:val="0"/>
      <w:marTop w:val="0"/>
      <w:marBottom w:val="0"/>
      <w:divBdr>
        <w:top w:val="none" w:sz="0" w:space="0" w:color="auto"/>
        <w:left w:val="none" w:sz="0" w:space="0" w:color="auto"/>
        <w:bottom w:val="none" w:sz="0" w:space="0" w:color="auto"/>
        <w:right w:val="none" w:sz="0" w:space="0" w:color="auto"/>
      </w:divBdr>
    </w:div>
    <w:div w:id="38017928">
      <w:marLeft w:val="480"/>
      <w:marRight w:val="0"/>
      <w:marTop w:val="0"/>
      <w:marBottom w:val="0"/>
      <w:divBdr>
        <w:top w:val="none" w:sz="0" w:space="0" w:color="auto"/>
        <w:left w:val="none" w:sz="0" w:space="0" w:color="auto"/>
        <w:bottom w:val="none" w:sz="0" w:space="0" w:color="auto"/>
        <w:right w:val="none" w:sz="0" w:space="0" w:color="auto"/>
      </w:divBdr>
    </w:div>
    <w:div w:id="38088040">
      <w:marLeft w:val="480"/>
      <w:marRight w:val="0"/>
      <w:marTop w:val="0"/>
      <w:marBottom w:val="0"/>
      <w:divBdr>
        <w:top w:val="none" w:sz="0" w:space="0" w:color="auto"/>
        <w:left w:val="none" w:sz="0" w:space="0" w:color="auto"/>
        <w:bottom w:val="none" w:sz="0" w:space="0" w:color="auto"/>
        <w:right w:val="none" w:sz="0" w:space="0" w:color="auto"/>
      </w:divBdr>
    </w:div>
    <w:div w:id="38091728">
      <w:marLeft w:val="480"/>
      <w:marRight w:val="0"/>
      <w:marTop w:val="0"/>
      <w:marBottom w:val="0"/>
      <w:divBdr>
        <w:top w:val="none" w:sz="0" w:space="0" w:color="auto"/>
        <w:left w:val="none" w:sz="0" w:space="0" w:color="auto"/>
        <w:bottom w:val="none" w:sz="0" w:space="0" w:color="auto"/>
        <w:right w:val="none" w:sz="0" w:space="0" w:color="auto"/>
      </w:divBdr>
    </w:div>
    <w:div w:id="38163860">
      <w:marLeft w:val="480"/>
      <w:marRight w:val="0"/>
      <w:marTop w:val="0"/>
      <w:marBottom w:val="0"/>
      <w:divBdr>
        <w:top w:val="none" w:sz="0" w:space="0" w:color="auto"/>
        <w:left w:val="none" w:sz="0" w:space="0" w:color="auto"/>
        <w:bottom w:val="none" w:sz="0" w:space="0" w:color="auto"/>
        <w:right w:val="none" w:sz="0" w:space="0" w:color="auto"/>
      </w:divBdr>
    </w:div>
    <w:div w:id="38164635">
      <w:marLeft w:val="480"/>
      <w:marRight w:val="0"/>
      <w:marTop w:val="0"/>
      <w:marBottom w:val="0"/>
      <w:divBdr>
        <w:top w:val="none" w:sz="0" w:space="0" w:color="auto"/>
        <w:left w:val="none" w:sz="0" w:space="0" w:color="auto"/>
        <w:bottom w:val="none" w:sz="0" w:space="0" w:color="auto"/>
        <w:right w:val="none" w:sz="0" w:space="0" w:color="auto"/>
      </w:divBdr>
    </w:div>
    <w:div w:id="38166990">
      <w:marLeft w:val="480"/>
      <w:marRight w:val="0"/>
      <w:marTop w:val="0"/>
      <w:marBottom w:val="0"/>
      <w:divBdr>
        <w:top w:val="none" w:sz="0" w:space="0" w:color="auto"/>
        <w:left w:val="none" w:sz="0" w:space="0" w:color="auto"/>
        <w:bottom w:val="none" w:sz="0" w:space="0" w:color="auto"/>
        <w:right w:val="none" w:sz="0" w:space="0" w:color="auto"/>
      </w:divBdr>
    </w:div>
    <w:div w:id="38169739">
      <w:marLeft w:val="480"/>
      <w:marRight w:val="0"/>
      <w:marTop w:val="0"/>
      <w:marBottom w:val="0"/>
      <w:divBdr>
        <w:top w:val="none" w:sz="0" w:space="0" w:color="auto"/>
        <w:left w:val="none" w:sz="0" w:space="0" w:color="auto"/>
        <w:bottom w:val="none" w:sz="0" w:space="0" w:color="auto"/>
        <w:right w:val="none" w:sz="0" w:space="0" w:color="auto"/>
      </w:divBdr>
    </w:div>
    <w:div w:id="38171131">
      <w:marLeft w:val="480"/>
      <w:marRight w:val="0"/>
      <w:marTop w:val="0"/>
      <w:marBottom w:val="0"/>
      <w:divBdr>
        <w:top w:val="none" w:sz="0" w:space="0" w:color="auto"/>
        <w:left w:val="none" w:sz="0" w:space="0" w:color="auto"/>
        <w:bottom w:val="none" w:sz="0" w:space="0" w:color="auto"/>
        <w:right w:val="none" w:sz="0" w:space="0" w:color="auto"/>
      </w:divBdr>
    </w:div>
    <w:div w:id="38209873">
      <w:marLeft w:val="480"/>
      <w:marRight w:val="0"/>
      <w:marTop w:val="0"/>
      <w:marBottom w:val="0"/>
      <w:divBdr>
        <w:top w:val="none" w:sz="0" w:space="0" w:color="auto"/>
        <w:left w:val="none" w:sz="0" w:space="0" w:color="auto"/>
        <w:bottom w:val="none" w:sz="0" w:space="0" w:color="auto"/>
        <w:right w:val="none" w:sz="0" w:space="0" w:color="auto"/>
      </w:divBdr>
    </w:div>
    <w:div w:id="38281247">
      <w:marLeft w:val="480"/>
      <w:marRight w:val="0"/>
      <w:marTop w:val="0"/>
      <w:marBottom w:val="0"/>
      <w:divBdr>
        <w:top w:val="none" w:sz="0" w:space="0" w:color="auto"/>
        <w:left w:val="none" w:sz="0" w:space="0" w:color="auto"/>
        <w:bottom w:val="none" w:sz="0" w:space="0" w:color="auto"/>
        <w:right w:val="none" w:sz="0" w:space="0" w:color="auto"/>
      </w:divBdr>
    </w:div>
    <w:div w:id="38281535">
      <w:marLeft w:val="480"/>
      <w:marRight w:val="0"/>
      <w:marTop w:val="0"/>
      <w:marBottom w:val="0"/>
      <w:divBdr>
        <w:top w:val="none" w:sz="0" w:space="0" w:color="auto"/>
        <w:left w:val="none" w:sz="0" w:space="0" w:color="auto"/>
        <w:bottom w:val="none" w:sz="0" w:space="0" w:color="auto"/>
        <w:right w:val="none" w:sz="0" w:space="0" w:color="auto"/>
      </w:divBdr>
    </w:div>
    <w:div w:id="38289113">
      <w:marLeft w:val="480"/>
      <w:marRight w:val="0"/>
      <w:marTop w:val="0"/>
      <w:marBottom w:val="0"/>
      <w:divBdr>
        <w:top w:val="none" w:sz="0" w:space="0" w:color="auto"/>
        <w:left w:val="none" w:sz="0" w:space="0" w:color="auto"/>
        <w:bottom w:val="none" w:sz="0" w:space="0" w:color="auto"/>
        <w:right w:val="none" w:sz="0" w:space="0" w:color="auto"/>
      </w:divBdr>
    </w:div>
    <w:div w:id="38407186">
      <w:marLeft w:val="480"/>
      <w:marRight w:val="0"/>
      <w:marTop w:val="0"/>
      <w:marBottom w:val="0"/>
      <w:divBdr>
        <w:top w:val="none" w:sz="0" w:space="0" w:color="auto"/>
        <w:left w:val="none" w:sz="0" w:space="0" w:color="auto"/>
        <w:bottom w:val="none" w:sz="0" w:space="0" w:color="auto"/>
        <w:right w:val="none" w:sz="0" w:space="0" w:color="auto"/>
      </w:divBdr>
    </w:div>
    <w:div w:id="38553023">
      <w:marLeft w:val="480"/>
      <w:marRight w:val="0"/>
      <w:marTop w:val="0"/>
      <w:marBottom w:val="0"/>
      <w:divBdr>
        <w:top w:val="none" w:sz="0" w:space="0" w:color="auto"/>
        <w:left w:val="none" w:sz="0" w:space="0" w:color="auto"/>
        <w:bottom w:val="none" w:sz="0" w:space="0" w:color="auto"/>
        <w:right w:val="none" w:sz="0" w:space="0" w:color="auto"/>
      </w:divBdr>
    </w:div>
    <w:div w:id="38556532">
      <w:marLeft w:val="480"/>
      <w:marRight w:val="0"/>
      <w:marTop w:val="0"/>
      <w:marBottom w:val="0"/>
      <w:divBdr>
        <w:top w:val="none" w:sz="0" w:space="0" w:color="auto"/>
        <w:left w:val="none" w:sz="0" w:space="0" w:color="auto"/>
        <w:bottom w:val="none" w:sz="0" w:space="0" w:color="auto"/>
        <w:right w:val="none" w:sz="0" w:space="0" w:color="auto"/>
      </w:divBdr>
    </w:div>
    <w:div w:id="38557598">
      <w:marLeft w:val="480"/>
      <w:marRight w:val="0"/>
      <w:marTop w:val="0"/>
      <w:marBottom w:val="0"/>
      <w:divBdr>
        <w:top w:val="none" w:sz="0" w:space="0" w:color="auto"/>
        <w:left w:val="none" w:sz="0" w:space="0" w:color="auto"/>
        <w:bottom w:val="none" w:sz="0" w:space="0" w:color="auto"/>
        <w:right w:val="none" w:sz="0" w:space="0" w:color="auto"/>
      </w:divBdr>
    </w:div>
    <w:div w:id="38557682">
      <w:marLeft w:val="480"/>
      <w:marRight w:val="0"/>
      <w:marTop w:val="0"/>
      <w:marBottom w:val="0"/>
      <w:divBdr>
        <w:top w:val="none" w:sz="0" w:space="0" w:color="auto"/>
        <w:left w:val="none" w:sz="0" w:space="0" w:color="auto"/>
        <w:bottom w:val="none" w:sz="0" w:space="0" w:color="auto"/>
        <w:right w:val="none" w:sz="0" w:space="0" w:color="auto"/>
      </w:divBdr>
    </w:div>
    <w:div w:id="38602196">
      <w:marLeft w:val="480"/>
      <w:marRight w:val="0"/>
      <w:marTop w:val="0"/>
      <w:marBottom w:val="0"/>
      <w:divBdr>
        <w:top w:val="none" w:sz="0" w:space="0" w:color="auto"/>
        <w:left w:val="none" w:sz="0" w:space="0" w:color="auto"/>
        <w:bottom w:val="none" w:sz="0" w:space="0" w:color="auto"/>
        <w:right w:val="none" w:sz="0" w:space="0" w:color="auto"/>
      </w:divBdr>
    </w:div>
    <w:div w:id="38631221">
      <w:marLeft w:val="480"/>
      <w:marRight w:val="0"/>
      <w:marTop w:val="0"/>
      <w:marBottom w:val="0"/>
      <w:divBdr>
        <w:top w:val="none" w:sz="0" w:space="0" w:color="auto"/>
        <w:left w:val="none" w:sz="0" w:space="0" w:color="auto"/>
        <w:bottom w:val="none" w:sz="0" w:space="0" w:color="auto"/>
        <w:right w:val="none" w:sz="0" w:space="0" w:color="auto"/>
      </w:divBdr>
    </w:div>
    <w:div w:id="38826491">
      <w:marLeft w:val="480"/>
      <w:marRight w:val="0"/>
      <w:marTop w:val="0"/>
      <w:marBottom w:val="0"/>
      <w:divBdr>
        <w:top w:val="none" w:sz="0" w:space="0" w:color="auto"/>
        <w:left w:val="none" w:sz="0" w:space="0" w:color="auto"/>
        <w:bottom w:val="none" w:sz="0" w:space="0" w:color="auto"/>
        <w:right w:val="none" w:sz="0" w:space="0" w:color="auto"/>
      </w:divBdr>
    </w:div>
    <w:div w:id="38828012">
      <w:marLeft w:val="480"/>
      <w:marRight w:val="0"/>
      <w:marTop w:val="0"/>
      <w:marBottom w:val="0"/>
      <w:divBdr>
        <w:top w:val="none" w:sz="0" w:space="0" w:color="auto"/>
        <w:left w:val="none" w:sz="0" w:space="0" w:color="auto"/>
        <w:bottom w:val="none" w:sz="0" w:space="0" w:color="auto"/>
        <w:right w:val="none" w:sz="0" w:space="0" w:color="auto"/>
      </w:divBdr>
    </w:div>
    <w:div w:id="38863996">
      <w:marLeft w:val="480"/>
      <w:marRight w:val="0"/>
      <w:marTop w:val="0"/>
      <w:marBottom w:val="0"/>
      <w:divBdr>
        <w:top w:val="none" w:sz="0" w:space="0" w:color="auto"/>
        <w:left w:val="none" w:sz="0" w:space="0" w:color="auto"/>
        <w:bottom w:val="none" w:sz="0" w:space="0" w:color="auto"/>
        <w:right w:val="none" w:sz="0" w:space="0" w:color="auto"/>
      </w:divBdr>
    </w:div>
    <w:div w:id="38866839">
      <w:marLeft w:val="480"/>
      <w:marRight w:val="0"/>
      <w:marTop w:val="0"/>
      <w:marBottom w:val="0"/>
      <w:divBdr>
        <w:top w:val="none" w:sz="0" w:space="0" w:color="auto"/>
        <w:left w:val="none" w:sz="0" w:space="0" w:color="auto"/>
        <w:bottom w:val="none" w:sz="0" w:space="0" w:color="auto"/>
        <w:right w:val="none" w:sz="0" w:space="0" w:color="auto"/>
      </w:divBdr>
    </w:div>
    <w:div w:id="38937292">
      <w:marLeft w:val="480"/>
      <w:marRight w:val="0"/>
      <w:marTop w:val="0"/>
      <w:marBottom w:val="0"/>
      <w:divBdr>
        <w:top w:val="none" w:sz="0" w:space="0" w:color="auto"/>
        <w:left w:val="none" w:sz="0" w:space="0" w:color="auto"/>
        <w:bottom w:val="none" w:sz="0" w:space="0" w:color="auto"/>
        <w:right w:val="none" w:sz="0" w:space="0" w:color="auto"/>
      </w:divBdr>
    </w:div>
    <w:div w:id="38940753">
      <w:marLeft w:val="480"/>
      <w:marRight w:val="0"/>
      <w:marTop w:val="0"/>
      <w:marBottom w:val="0"/>
      <w:divBdr>
        <w:top w:val="none" w:sz="0" w:space="0" w:color="auto"/>
        <w:left w:val="none" w:sz="0" w:space="0" w:color="auto"/>
        <w:bottom w:val="none" w:sz="0" w:space="0" w:color="auto"/>
        <w:right w:val="none" w:sz="0" w:space="0" w:color="auto"/>
      </w:divBdr>
    </w:div>
    <w:div w:id="39014806">
      <w:marLeft w:val="480"/>
      <w:marRight w:val="0"/>
      <w:marTop w:val="0"/>
      <w:marBottom w:val="0"/>
      <w:divBdr>
        <w:top w:val="none" w:sz="0" w:space="0" w:color="auto"/>
        <w:left w:val="none" w:sz="0" w:space="0" w:color="auto"/>
        <w:bottom w:val="none" w:sz="0" w:space="0" w:color="auto"/>
        <w:right w:val="none" w:sz="0" w:space="0" w:color="auto"/>
      </w:divBdr>
    </w:div>
    <w:div w:id="39020387">
      <w:marLeft w:val="480"/>
      <w:marRight w:val="0"/>
      <w:marTop w:val="0"/>
      <w:marBottom w:val="0"/>
      <w:divBdr>
        <w:top w:val="none" w:sz="0" w:space="0" w:color="auto"/>
        <w:left w:val="none" w:sz="0" w:space="0" w:color="auto"/>
        <w:bottom w:val="none" w:sz="0" w:space="0" w:color="auto"/>
        <w:right w:val="none" w:sz="0" w:space="0" w:color="auto"/>
      </w:divBdr>
    </w:div>
    <w:div w:id="39060475">
      <w:marLeft w:val="480"/>
      <w:marRight w:val="0"/>
      <w:marTop w:val="0"/>
      <w:marBottom w:val="0"/>
      <w:divBdr>
        <w:top w:val="none" w:sz="0" w:space="0" w:color="auto"/>
        <w:left w:val="none" w:sz="0" w:space="0" w:color="auto"/>
        <w:bottom w:val="none" w:sz="0" w:space="0" w:color="auto"/>
        <w:right w:val="none" w:sz="0" w:space="0" w:color="auto"/>
      </w:divBdr>
    </w:div>
    <w:div w:id="39131071">
      <w:marLeft w:val="480"/>
      <w:marRight w:val="0"/>
      <w:marTop w:val="0"/>
      <w:marBottom w:val="0"/>
      <w:divBdr>
        <w:top w:val="none" w:sz="0" w:space="0" w:color="auto"/>
        <w:left w:val="none" w:sz="0" w:space="0" w:color="auto"/>
        <w:bottom w:val="none" w:sz="0" w:space="0" w:color="auto"/>
        <w:right w:val="none" w:sz="0" w:space="0" w:color="auto"/>
      </w:divBdr>
    </w:div>
    <w:div w:id="39133671">
      <w:marLeft w:val="480"/>
      <w:marRight w:val="0"/>
      <w:marTop w:val="0"/>
      <w:marBottom w:val="0"/>
      <w:divBdr>
        <w:top w:val="none" w:sz="0" w:space="0" w:color="auto"/>
        <w:left w:val="none" w:sz="0" w:space="0" w:color="auto"/>
        <w:bottom w:val="none" w:sz="0" w:space="0" w:color="auto"/>
        <w:right w:val="none" w:sz="0" w:space="0" w:color="auto"/>
      </w:divBdr>
    </w:div>
    <w:div w:id="39209599">
      <w:marLeft w:val="480"/>
      <w:marRight w:val="0"/>
      <w:marTop w:val="0"/>
      <w:marBottom w:val="0"/>
      <w:divBdr>
        <w:top w:val="none" w:sz="0" w:space="0" w:color="auto"/>
        <w:left w:val="none" w:sz="0" w:space="0" w:color="auto"/>
        <w:bottom w:val="none" w:sz="0" w:space="0" w:color="auto"/>
        <w:right w:val="none" w:sz="0" w:space="0" w:color="auto"/>
      </w:divBdr>
    </w:div>
    <w:div w:id="39213807">
      <w:marLeft w:val="480"/>
      <w:marRight w:val="0"/>
      <w:marTop w:val="0"/>
      <w:marBottom w:val="0"/>
      <w:divBdr>
        <w:top w:val="none" w:sz="0" w:space="0" w:color="auto"/>
        <w:left w:val="none" w:sz="0" w:space="0" w:color="auto"/>
        <w:bottom w:val="none" w:sz="0" w:space="0" w:color="auto"/>
        <w:right w:val="none" w:sz="0" w:space="0" w:color="auto"/>
      </w:divBdr>
    </w:div>
    <w:div w:id="39287929">
      <w:marLeft w:val="480"/>
      <w:marRight w:val="0"/>
      <w:marTop w:val="0"/>
      <w:marBottom w:val="0"/>
      <w:divBdr>
        <w:top w:val="none" w:sz="0" w:space="0" w:color="auto"/>
        <w:left w:val="none" w:sz="0" w:space="0" w:color="auto"/>
        <w:bottom w:val="none" w:sz="0" w:space="0" w:color="auto"/>
        <w:right w:val="none" w:sz="0" w:space="0" w:color="auto"/>
      </w:divBdr>
    </w:div>
    <w:div w:id="39329246">
      <w:marLeft w:val="480"/>
      <w:marRight w:val="0"/>
      <w:marTop w:val="0"/>
      <w:marBottom w:val="0"/>
      <w:divBdr>
        <w:top w:val="none" w:sz="0" w:space="0" w:color="auto"/>
        <w:left w:val="none" w:sz="0" w:space="0" w:color="auto"/>
        <w:bottom w:val="none" w:sz="0" w:space="0" w:color="auto"/>
        <w:right w:val="none" w:sz="0" w:space="0" w:color="auto"/>
      </w:divBdr>
    </w:div>
    <w:div w:id="39402638">
      <w:marLeft w:val="480"/>
      <w:marRight w:val="0"/>
      <w:marTop w:val="0"/>
      <w:marBottom w:val="0"/>
      <w:divBdr>
        <w:top w:val="none" w:sz="0" w:space="0" w:color="auto"/>
        <w:left w:val="none" w:sz="0" w:space="0" w:color="auto"/>
        <w:bottom w:val="none" w:sz="0" w:space="0" w:color="auto"/>
        <w:right w:val="none" w:sz="0" w:space="0" w:color="auto"/>
      </w:divBdr>
    </w:div>
    <w:div w:id="39474821">
      <w:marLeft w:val="480"/>
      <w:marRight w:val="0"/>
      <w:marTop w:val="0"/>
      <w:marBottom w:val="0"/>
      <w:divBdr>
        <w:top w:val="none" w:sz="0" w:space="0" w:color="auto"/>
        <w:left w:val="none" w:sz="0" w:space="0" w:color="auto"/>
        <w:bottom w:val="none" w:sz="0" w:space="0" w:color="auto"/>
        <w:right w:val="none" w:sz="0" w:space="0" w:color="auto"/>
      </w:divBdr>
    </w:div>
    <w:div w:id="39478109">
      <w:marLeft w:val="480"/>
      <w:marRight w:val="0"/>
      <w:marTop w:val="0"/>
      <w:marBottom w:val="0"/>
      <w:divBdr>
        <w:top w:val="none" w:sz="0" w:space="0" w:color="auto"/>
        <w:left w:val="none" w:sz="0" w:space="0" w:color="auto"/>
        <w:bottom w:val="none" w:sz="0" w:space="0" w:color="auto"/>
        <w:right w:val="none" w:sz="0" w:space="0" w:color="auto"/>
      </w:divBdr>
    </w:div>
    <w:div w:id="39479867">
      <w:marLeft w:val="480"/>
      <w:marRight w:val="0"/>
      <w:marTop w:val="0"/>
      <w:marBottom w:val="0"/>
      <w:divBdr>
        <w:top w:val="none" w:sz="0" w:space="0" w:color="auto"/>
        <w:left w:val="none" w:sz="0" w:space="0" w:color="auto"/>
        <w:bottom w:val="none" w:sz="0" w:space="0" w:color="auto"/>
        <w:right w:val="none" w:sz="0" w:space="0" w:color="auto"/>
      </w:divBdr>
    </w:div>
    <w:div w:id="39522052">
      <w:marLeft w:val="480"/>
      <w:marRight w:val="0"/>
      <w:marTop w:val="0"/>
      <w:marBottom w:val="0"/>
      <w:divBdr>
        <w:top w:val="none" w:sz="0" w:space="0" w:color="auto"/>
        <w:left w:val="none" w:sz="0" w:space="0" w:color="auto"/>
        <w:bottom w:val="none" w:sz="0" w:space="0" w:color="auto"/>
        <w:right w:val="none" w:sz="0" w:space="0" w:color="auto"/>
      </w:divBdr>
    </w:div>
    <w:div w:id="39599342">
      <w:marLeft w:val="480"/>
      <w:marRight w:val="0"/>
      <w:marTop w:val="0"/>
      <w:marBottom w:val="0"/>
      <w:divBdr>
        <w:top w:val="none" w:sz="0" w:space="0" w:color="auto"/>
        <w:left w:val="none" w:sz="0" w:space="0" w:color="auto"/>
        <w:bottom w:val="none" w:sz="0" w:space="0" w:color="auto"/>
        <w:right w:val="none" w:sz="0" w:space="0" w:color="auto"/>
      </w:divBdr>
    </w:div>
    <w:div w:id="39672297">
      <w:marLeft w:val="480"/>
      <w:marRight w:val="0"/>
      <w:marTop w:val="0"/>
      <w:marBottom w:val="0"/>
      <w:divBdr>
        <w:top w:val="none" w:sz="0" w:space="0" w:color="auto"/>
        <w:left w:val="none" w:sz="0" w:space="0" w:color="auto"/>
        <w:bottom w:val="none" w:sz="0" w:space="0" w:color="auto"/>
        <w:right w:val="none" w:sz="0" w:space="0" w:color="auto"/>
      </w:divBdr>
    </w:div>
    <w:div w:id="39674836">
      <w:marLeft w:val="480"/>
      <w:marRight w:val="0"/>
      <w:marTop w:val="0"/>
      <w:marBottom w:val="0"/>
      <w:divBdr>
        <w:top w:val="none" w:sz="0" w:space="0" w:color="auto"/>
        <w:left w:val="none" w:sz="0" w:space="0" w:color="auto"/>
        <w:bottom w:val="none" w:sz="0" w:space="0" w:color="auto"/>
        <w:right w:val="none" w:sz="0" w:space="0" w:color="auto"/>
      </w:divBdr>
    </w:div>
    <w:div w:id="39791269">
      <w:marLeft w:val="480"/>
      <w:marRight w:val="0"/>
      <w:marTop w:val="0"/>
      <w:marBottom w:val="0"/>
      <w:divBdr>
        <w:top w:val="none" w:sz="0" w:space="0" w:color="auto"/>
        <w:left w:val="none" w:sz="0" w:space="0" w:color="auto"/>
        <w:bottom w:val="none" w:sz="0" w:space="0" w:color="auto"/>
        <w:right w:val="none" w:sz="0" w:space="0" w:color="auto"/>
      </w:divBdr>
    </w:div>
    <w:div w:id="39860999">
      <w:marLeft w:val="480"/>
      <w:marRight w:val="0"/>
      <w:marTop w:val="0"/>
      <w:marBottom w:val="0"/>
      <w:divBdr>
        <w:top w:val="none" w:sz="0" w:space="0" w:color="auto"/>
        <w:left w:val="none" w:sz="0" w:space="0" w:color="auto"/>
        <w:bottom w:val="none" w:sz="0" w:space="0" w:color="auto"/>
        <w:right w:val="none" w:sz="0" w:space="0" w:color="auto"/>
      </w:divBdr>
    </w:div>
    <w:div w:id="39866815">
      <w:marLeft w:val="480"/>
      <w:marRight w:val="0"/>
      <w:marTop w:val="0"/>
      <w:marBottom w:val="0"/>
      <w:divBdr>
        <w:top w:val="none" w:sz="0" w:space="0" w:color="auto"/>
        <w:left w:val="none" w:sz="0" w:space="0" w:color="auto"/>
        <w:bottom w:val="none" w:sz="0" w:space="0" w:color="auto"/>
        <w:right w:val="none" w:sz="0" w:space="0" w:color="auto"/>
      </w:divBdr>
    </w:div>
    <w:div w:id="39940092">
      <w:marLeft w:val="480"/>
      <w:marRight w:val="0"/>
      <w:marTop w:val="0"/>
      <w:marBottom w:val="0"/>
      <w:divBdr>
        <w:top w:val="none" w:sz="0" w:space="0" w:color="auto"/>
        <w:left w:val="none" w:sz="0" w:space="0" w:color="auto"/>
        <w:bottom w:val="none" w:sz="0" w:space="0" w:color="auto"/>
        <w:right w:val="none" w:sz="0" w:space="0" w:color="auto"/>
      </w:divBdr>
    </w:div>
    <w:div w:id="39943967">
      <w:marLeft w:val="480"/>
      <w:marRight w:val="0"/>
      <w:marTop w:val="0"/>
      <w:marBottom w:val="0"/>
      <w:divBdr>
        <w:top w:val="none" w:sz="0" w:space="0" w:color="auto"/>
        <w:left w:val="none" w:sz="0" w:space="0" w:color="auto"/>
        <w:bottom w:val="none" w:sz="0" w:space="0" w:color="auto"/>
        <w:right w:val="none" w:sz="0" w:space="0" w:color="auto"/>
      </w:divBdr>
    </w:div>
    <w:div w:id="39978362">
      <w:marLeft w:val="480"/>
      <w:marRight w:val="0"/>
      <w:marTop w:val="0"/>
      <w:marBottom w:val="0"/>
      <w:divBdr>
        <w:top w:val="none" w:sz="0" w:space="0" w:color="auto"/>
        <w:left w:val="none" w:sz="0" w:space="0" w:color="auto"/>
        <w:bottom w:val="none" w:sz="0" w:space="0" w:color="auto"/>
        <w:right w:val="none" w:sz="0" w:space="0" w:color="auto"/>
      </w:divBdr>
    </w:div>
    <w:div w:id="39979052">
      <w:marLeft w:val="480"/>
      <w:marRight w:val="0"/>
      <w:marTop w:val="0"/>
      <w:marBottom w:val="0"/>
      <w:divBdr>
        <w:top w:val="none" w:sz="0" w:space="0" w:color="auto"/>
        <w:left w:val="none" w:sz="0" w:space="0" w:color="auto"/>
        <w:bottom w:val="none" w:sz="0" w:space="0" w:color="auto"/>
        <w:right w:val="none" w:sz="0" w:space="0" w:color="auto"/>
      </w:divBdr>
    </w:div>
    <w:div w:id="39985305">
      <w:marLeft w:val="480"/>
      <w:marRight w:val="0"/>
      <w:marTop w:val="0"/>
      <w:marBottom w:val="0"/>
      <w:divBdr>
        <w:top w:val="none" w:sz="0" w:space="0" w:color="auto"/>
        <w:left w:val="none" w:sz="0" w:space="0" w:color="auto"/>
        <w:bottom w:val="none" w:sz="0" w:space="0" w:color="auto"/>
        <w:right w:val="none" w:sz="0" w:space="0" w:color="auto"/>
      </w:divBdr>
    </w:div>
    <w:div w:id="39987145">
      <w:marLeft w:val="480"/>
      <w:marRight w:val="0"/>
      <w:marTop w:val="0"/>
      <w:marBottom w:val="0"/>
      <w:divBdr>
        <w:top w:val="none" w:sz="0" w:space="0" w:color="auto"/>
        <w:left w:val="none" w:sz="0" w:space="0" w:color="auto"/>
        <w:bottom w:val="none" w:sz="0" w:space="0" w:color="auto"/>
        <w:right w:val="none" w:sz="0" w:space="0" w:color="auto"/>
      </w:divBdr>
    </w:div>
    <w:div w:id="40058682">
      <w:marLeft w:val="480"/>
      <w:marRight w:val="0"/>
      <w:marTop w:val="0"/>
      <w:marBottom w:val="0"/>
      <w:divBdr>
        <w:top w:val="none" w:sz="0" w:space="0" w:color="auto"/>
        <w:left w:val="none" w:sz="0" w:space="0" w:color="auto"/>
        <w:bottom w:val="none" w:sz="0" w:space="0" w:color="auto"/>
        <w:right w:val="none" w:sz="0" w:space="0" w:color="auto"/>
      </w:divBdr>
    </w:div>
    <w:div w:id="40061313">
      <w:marLeft w:val="480"/>
      <w:marRight w:val="0"/>
      <w:marTop w:val="0"/>
      <w:marBottom w:val="0"/>
      <w:divBdr>
        <w:top w:val="none" w:sz="0" w:space="0" w:color="auto"/>
        <w:left w:val="none" w:sz="0" w:space="0" w:color="auto"/>
        <w:bottom w:val="none" w:sz="0" w:space="0" w:color="auto"/>
        <w:right w:val="none" w:sz="0" w:space="0" w:color="auto"/>
      </w:divBdr>
    </w:div>
    <w:div w:id="40130003">
      <w:marLeft w:val="480"/>
      <w:marRight w:val="0"/>
      <w:marTop w:val="0"/>
      <w:marBottom w:val="0"/>
      <w:divBdr>
        <w:top w:val="none" w:sz="0" w:space="0" w:color="auto"/>
        <w:left w:val="none" w:sz="0" w:space="0" w:color="auto"/>
        <w:bottom w:val="none" w:sz="0" w:space="0" w:color="auto"/>
        <w:right w:val="none" w:sz="0" w:space="0" w:color="auto"/>
      </w:divBdr>
    </w:div>
    <w:div w:id="40131962">
      <w:marLeft w:val="480"/>
      <w:marRight w:val="0"/>
      <w:marTop w:val="0"/>
      <w:marBottom w:val="0"/>
      <w:divBdr>
        <w:top w:val="none" w:sz="0" w:space="0" w:color="auto"/>
        <w:left w:val="none" w:sz="0" w:space="0" w:color="auto"/>
        <w:bottom w:val="none" w:sz="0" w:space="0" w:color="auto"/>
        <w:right w:val="none" w:sz="0" w:space="0" w:color="auto"/>
      </w:divBdr>
    </w:div>
    <w:div w:id="40133552">
      <w:marLeft w:val="480"/>
      <w:marRight w:val="0"/>
      <w:marTop w:val="0"/>
      <w:marBottom w:val="0"/>
      <w:divBdr>
        <w:top w:val="none" w:sz="0" w:space="0" w:color="auto"/>
        <w:left w:val="none" w:sz="0" w:space="0" w:color="auto"/>
        <w:bottom w:val="none" w:sz="0" w:space="0" w:color="auto"/>
        <w:right w:val="none" w:sz="0" w:space="0" w:color="auto"/>
      </w:divBdr>
    </w:div>
    <w:div w:id="40136672">
      <w:marLeft w:val="480"/>
      <w:marRight w:val="0"/>
      <w:marTop w:val="0"/>
      <w:marBottom w:val="0"/>
      <w:divBdr>
        <w:top w:val="none" w:sz="0" w:space="0" w:color="auto"/>
        <w:left w:val="none" w:sz="0" w:space="0" w:color="auto"/>
        <w:bottom w:val="none" w:sz="0" w:space="0" w:color="auto"/>
        <w:right w:val="none" w:sz="0" w:space="0" w:color="auto"/>
      </w:divBdr>
    </w:div>
    <w:div w:id="40137696">
      <w:marLeft w:val="480"/>
      <w:marRight w:val="0"/>
      <w:marTop w:val="0"/>
      <w:marBottom w:val="0"/>
      <w:divBdr>
        <w:top w:val="none" w:sz="0" w:space="0" w:color="auto"/>
        <w:left w:val="none" w:sz="0" w:space="0" w:color="auto"/>
        <w:bottom w:val="none" w:sz="0" w:space="0" w:color="auto"/>
        <w:right w:val="none" w:sz="0" w:space="0" w:color="auto"/>
      </w:divBdr>
    </w:div>
    <w:div w:id="40370432">
      <w:marLeft w:val="480"/>
      <w:marRight w:val="0"/>
      <w:marTop w:val="0"/>
      <w:marBottom w:val="0"/>
      <w:divBdr>
        <w:top w:val="none" w:sz="0" w:space="0" w:color="auto"/>
        <w:left w:val="none" w:sz="0" w:space="0" w:color="auto"/>
        <w:bottom w:val="none" w:sz="0" w:space="0" w:color="auto"/>
        <w:right w:val="none" w:sz="0" w:space="0" w:color="auto"/>
      </w:divBdr>
    </w:div>
    <w:div w:id="40402353">
      <w:marLeft w:val="480"/>
      <w:marRight w:val="0"/>
      <w:marTop w:val="0"/>
      <w:marBottom w:val="0"/>
      <w:divBdr>
        <w:top w:val="none" w:sz="0" w:space="0" w:color="auto"/>
        <w:left w:val="none" w:sz="0" w:space="0" w:color="auto"/>
        <w:bottom w:val="none" w:sz="0" w:space="0" w:color="auto"/>
        <w:right w:val="none" w:sz="0" w:space="0" w:color="auto"/>
      </w:divBdr>
    </w:div>
    <w:div w:id="40444513">
      <w:marLeft w:val="480"/>
      <w:marRight w:val="0"/>
      <w:marTop w:val="0"/>
      <w:marBottom w:val="0"/>
      <w:divBdr>
        <w:top w:val="none" w:sz="0" w:space="0" w:color="auto"/>
        <w:left w:val="none" w:sz="0" w:space="0" w:color="auto"/>
        <w:bottom w:val="none" w:sz="0" w:space="0" w:color="auto"/>
        <w:right w:val="none" w:sz="0" w:space="0" w:color="auto"/>
      </w:divBdr>
    </w:div>
    <w:div w:id="40448763">
      <w:marLeft w:val="480"/>
      <w:marRight w:val="0"/>
      <w:marTop w:val="0"/>
      <w:marBottom w:val="0"/>
      <w:divBdr>
        <w:top w:val="none" w:sz="0" w:space="0" w:color="auto"/>
        <w:left w:val="none" w:sz="0" w:space="0" w:color="auto"/>
        <w:bottom w:val="none" w:sz="0" w:space="0" w:color="auto"/>
        <w:right w:val="none" w:sz="0" w:space="0" w:color="auto"/>
      </w:divBdr>
    </w:div>
    <w:div w:id="40516294">
      <w:marLeft w:val="480"/>
      <w:marRight w:val="0"/>
      <w:marTop w:val="0"/>
      <w:marBottom w:val="0"/>
      <w:divBdr>
        <w:top w:val="none" w:sz="0" w:space="0" w:color="auto"/>
        <w:left w:val="none" w:sz="0" w:space="0" w:color="auto"/>
        <w:bottom w:val="none" w:sz="0" w:space="0" w:color="auto"/>
        <w:right w:val="none" w:sz="0" w:space="0" w:color="auto"/>
      </w:divBdr>
    </w:div>
    <w:div w:id="40525155">
      <w:marLeft w:val="480"/>
      <w:marRight w:val="0"/>
      <w:marTop w:val="0"/>
      <w:marBottom w:val="0"/>
      <w:divBdr>
        <w:top w:val="none" w:sz="0" w:space="0" w:color="auto"/>
        <w:left w:val="none" w:sz="0" w:space="0" w:color="auto"/>
        <w:bottom w:val="none" w:sz="0" w:space="0" w:color="auto"/>
        <w:right w:val="none" w:sz="0" w:space="0" w:color="auto"/>
      </w:divBdr>
    </w:div>
    <w:div w:id="40567495">
      <w:marLeft w:val="480"/>
      <w:marRight w:val="0"/>
      <w:marTop w:val="0"/>
      <w:marBottom w:val="0"/>
      <w:divBdr>
        <w:top w:val="none" w:sz="0" w:space="0" w:color="auto"/>
        <w:left w:val="none" w:sz="0" w:space="0" w:color="auto"/>
        <w:bottom w:val="none" w:sz="0" w:space="0" w:color="auto"/>
        <w:right w:val="none" w:sz="0" w:space="0" w:color="auto"/>
      </w:divBdr>
    </w:div>
    <w:div w:id="40591205">
      <w:marLeft w:val="480"/>
      <w:marRight w:val="0"/>
      <w:marTop w:val="0"/>
      <w:marBottom w:val="0"/>
      <w:divBdr>
        <w:top w:val="none" w:sz="0" w:space="0" w:color="auto"/>
        <w:left w:val="none" w:sz="0" w:space="0" w:color="auto"/>
        <w:bottom w:val="none" w:sz="0" w:space="0" w:color="auto"/>
        <w:right w:val="none" w:sz="0" w:space="0" w:color="auto"/>
      </w:divBdr>
    </w:div>
    <w:div w:id="40595277">
      <w:marLeft w:val="480"/>
      <w:marRight w:val="0"/>
      <w:marTop w:val="0"/>
      <w:marBottom w:val="0"/>
      <w:divBdr>
        <w:top w:val="none" w:sz="0" w:space="0" w:color="auto"/>
        <w:left w:val="none" w:sz="0" w:space="0" w:color="auto"/>
        <w:bottom w:val="none" w:sz="0" w:space="0" w:color="auto"/>
        <w:right w:val="none" w:sz="0" w:space="0" w:color="auto"/>
      </w:divBdr>
    </w:div>
    <w:div w:id="40596262">
      <w:marLeft w:val="480"/>
      <w:marRight w:val="0"/>
      <w:marTop w:val="0"/>
      <w:marBottom w:val="0"/>
      <w:divBdr>
        <w:top w:val="none" w:sz="0" w:space="0" w:color="auto"/>
        <w:left w:val="none" w:sz="0" w:space="0" w:color="auto"/>
        <w:bottom w:val="none" w:sz="0" w:space="0" w:color="auto"/>
        <w:right w:val="none" w:sz="0" w:space="0" w:color="auto"/>
      </w:divBdr>
    </w:div>
    <w:div w:id="40639420">
      <w:marLeft w:val="480"/>
      <w:marRight w:val="0"/>
      <w:marTop w:val="0"/>
      <w:marBottom w:val="0"/>
      <w:divBdr>
        <w:top w:val="none" w:sz="0" w:space="0" w:color="auto"/>
        <w:left w:val="none" w:sz="0" w:space="0" w:color="auto"/>
        <w:bottom w:val="none" w:sz="0" w:space="0" w:color="auto"/>
        <w:right w:val="none" w:sz="0" w:space="0" w:color="auto"/>
      </w:divBdr>
    </w:div>
    <w:div w:id="4071119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15067">
      <w:marLeft w:val="480"/>
      <w:marRight w:val="0"/>
      <w:marTop w:val="0"/>
      <w:marBottom w:val="0"/>
      <w:divBdr>
        <w:top w:val="none" w:sz="0" w:space="0" w:color="auto"/>
        <w:left w:val="none" w:sz="0" w:space="0" w:color="auto"/>
        <w:bottom w:val="none" w:sz="0" w:space="0" w:color="auto"/>
        <w:right w:val="none" w:sz="0" w:space="0" w:color="auto"/>
      </w:divBdr>
    </w:div>
    <w:div w:id="40791764">
      <w:marLeft w:val="480"/>
      <w:marRight w:val="0"/>
      <w:marTop w:val="0"/>
      <w:marBottom w:val="0"/>
      <w:divBdr>
        <w:top w:val="none" w:sz="0" w:space="0" w:color="auto"/>
        <w:left w:val="none" w:sz="0" w:space="0" w:color="auto"/>
        <w:bottom w:val="none" w:sz="0" w:space="0" w:color="auto"/>
        <w:right w:val="none" w:sz="0" w:space="0" w:color="auto"/>
      </w:divBdr>
    </w:div>
    <w:div w:id="40829806">
      <w:marLeft w:val="480"/>
      <w:marRight w:val="0"/>
      <w:marTop w:val="0"/>
      <w:marBottom w:val="0"/>
      <w:divBdr>
        <w:top w:val="none" w:sz="0" w:space="0" w:color="auto"/>
        <w:left w:val="none" w:sz="0" w:space="0" w:color="auto"/>
        <w:bottom w:val="none" w:sz="0" w:space="0" w:color="auto"/>
        <w:right w:val="none" w:sz="0" w:space="0" w:color="auto"/>
      </w:divBdr>
    </w:div>
    <w:div w:id="40833049">
      <w:marLeft w:val="480"/>
      <w:marRight w:val="0"/>
      <w:marTop w:val="0"/>
      <w:marBottom w:val="0"/>
      <w:divBdr>
        <w:top w:val="none" w:sz="0" w:space="0" w:color="auto"/>
        <w:left w:val="none" w:sz="0" w:space="0" w:color="auto"/>
        <w:bottom w:val="none" w:sz="0" w:space="0" w:color="auto"/>
        <w:right w:val="none" w:sz="0" w:space="0" w:color="auto"/>
      </w:divBdr>
    </w:div>
    <w:div w:id="40906270">
      <w:marLeft w:val="480"/>
      <w:marRight w:val="0"/>
      <w:marTop w:val="0"/>
      <w:marBottom w:val="0"/>
      <w:divBdr>
        <w:top w:val="none" w:sz="0" w:space="0" w:color="auto"/>
        <w:left w:val="none" w:sz="0" w:space="0" w:color="auto"/>
        <w:bottom w:val="none" w:sz="0" w:space="0" w:color="auto"/>
        <w:right w:val="none" w:sz="0" w:space="0" w:color="auto"/>
      </w:divBdr>
    </w:div>
    <w:div w:id="41054964">
      <w:marLeft w:val="480"/>
      <w:marRight w:val="0"/>
      <w:marTop w:val="0"/>
      <w:marBottom w:val="0"/>
      <w:divBdr>
        <w:top w:val="none" w:sz="0" w:space="0" w:color="auto"/>
        <w:left w:val="none" w:sz="0" w:space="0" w:color="auto"/>
        <w:bottom w:val="none" w:sz="0" w:space="0" w:color="auto"/>
        <w:right w:val="none" w:sz="0" w:space="0" w:color="auto"/>
      </w:divBdr>
    </w:div>
    <w:div w:id="41097611">
      <w:marLeft w:val="480"/>
      <w:marRight w:val="0"/>
      <w:marTop w:val="0"/>
      <w:marBottom w:val="0"/>
      <w:divBdr>
        <w:top w:val="none" w:sz="0" w:space="0" w:color="auto"/>
        <w:left w:val="none" w:sz="0" w:space="0" w:color="auto"/>
        <w:bottom w:val="none" w:sz="0" w:space="0" w:color="auto"/>
        <w:right w:val="none" w:sz="0" w:space="0" w:color="auto"/>
      </w:divBdr>
    </w:div>
    <w:div w:id="41097794">
      <w:marLeft w:val="480"/>
      <w:marRight w:val="0"/>
      <w:marTop w:val="0"/>
      <w:marBottom w:val="0"/>
      <w:divBdr>
        <w:top w:val="none" w:sz="0" w:space="0" w:color="auto"/>
        <w:left w:val="none" w:sz="0" w:space="0" w:color="auto"/>
        <w:bottom w:val="none" w:sz="0" w:space="0" w:color="auto"/>
        <w:right w:val="none" w:sz="0" w:space="0" w:color="auto"/>
      </w:divBdr>
    </w:div>
    <w:div w:id="41178724">
      <w:marLeft w:val="480"/>
      <w:marRight w:val="0"/>
      <w:marTop w:val="0"/>
      <w:marBottom w:val="0"/>
      <w:divBdr>
        <w:top w:val="none" w:sz="0" w:space="0" w:color="auto"/>
        <w:left w:val="none" w:sz="0" w:space="0" w:color="auto"/>
        <w:bottom w:val="none" w:sz="0" w:space="0" w:color="auto"/>
        <w:right w:val="none" w:sz="0" w:space="0" w:color="auto"/>
      </w:divBdr>
    </w:div>
    <w:div w:id="41292202">
      <w:marLeft w:val="480"/>
      <w:marRight w:val="0"/>
      <w:marTop w:val="0"/>
      <w:marBottom w:val="0"/>
      <w:divBdr>
        <w:top w:val="none" w:sz="0" w:space="0" w:color="auto"/>
        <w:left w:val="none" w:sz="0" w:space="0" w:color="auto"/>
        <w:bottom w:val="none" w:sz="0" w:space="0" w:color="auto"/>
        <w:right w:val="none" w:sz="0" w:space="0" w:color="auto"/>
      </w:divBdr>
    </w:div>
    <w:div w:id="41365057">
      <w:marLeft w:val="480"/>
      <w:marRight w:val="0"/>
      <w:marTop w:val="0"/>
      <w:marBottom w:val="0"/>
      <w:divBdr>
        <w:top w:val="none" w:sz="0" w:space="0" w:color="auto"/>
        <w:left w:val="none" w:sz="0" w:space="0" w:color="auto"/>
        <w:bottom w:val="none" w:sz="0" w:space="0" w:color="auto"/>
        <w:right w:val="none" w:sz="0" w:space="0" w:color="auto"/>
      </w:divBdr>
    </w:div>
    <w:div w:id="41366455">
      <w:marLeft w:val="480"/>
      <w:marRight w:val="0"/>
      <w:marTop w:val="0"/>
      <w:marBottom w:val="0"/>
      <w:divBdr>
        <w:top w:val="none" w:sz="0" w:space="0" w:color="auto"/>
        <w:left w:val="none" w:sz="0" w:space="0" w:color="auto"/>
        <w:bottom w:val="none" w:sz="0" w:space="0" w:color="auto"/>
        <w:right w:val="none" w:sz="0" w:space="0" w:color="auto"/>
      </w:divBdr>
    </w:div>
    <w:div w:id="41440495">
      <w:marLeft w:val="480"/>
      <w:marRight w:val="0"/>
      <w:marTop w:val="0"/>
      <w:marBottom w:val="0"/>
      <w:divBdr>
        <w:top w:val="none" w:sz="0" w:space="0" w:color="auto"/>
        <w:left w:val="none" w:sz="0" w:space="0" w:color="auto"/>
        <w:bottom w:val="none" w:sz="0" w:space="0" w:color="auto"/>
        <w:right w:val="none" w:sz="0" w:space="0" w:color="auto"/>
      </w:divBdr>
    </w:div>
    <w:div w:id="41442417">
      <w:marLeft w:val="480"/>
      <w:marRight w:val="0"/>
      <w:marTop w:val="0"/>
      <w:marBottom w:val="0"/>
      <w:divBdr>
        <w:top w:val="none" w:sz="0" w:space="0" w:color="auto"/>
        <w:left w:val="none" w:sz="0" w:space="0" w:color="auto"/>
        <w:bottom w:val="none" w:sz="0" w:space="0" w:color="auto"/>
        <w:right w:val="none" w:sz="0" w:space="0" w:color="auto"/>
      </w:divBdr>
    </w:div>
    <w:div w:id="41485903">
      <w:marLeft w:val="480"/>
      <w:marRight w:val="0"/>
      <w:marTop w:val="0"/>
      <w:marBottom w:val="0"/>
      <w:divBdr>
        <w:top w:val="none" w:sz="0" w:space="0" w:color="auto"/>
        <w:left w:val="none" w:sz="0" w:space="0" w:color="auto"/>
        <w:bottom w:val="none" w:sz="0" w:space="0" w:color="auto"/>
        <w:right w:val="none" w:sz="0" w:space="0" w:color="auto"/>
      </w:divBdr>
    </w:div>
    <w:div w:id="41486584">
      <w:marLeft w:val="480"/>
      <w:marRight w:val="0"/>
      <w:marTop w:val="0"/>
      <w:marBottom w:val="0"/>
      <w:divBdr>
        <w:top w:val="none" w:sz="0" w:space="0" w:color="auto"/>
        <w:left w:val="none" w:sz="0" w:space="0" w:color="auto"/>
        <w:bottom w:val="none" w:sz="0" w:space="0" w:color="auto"/>
        <w:right w:val="none" w:sz="0" w:space="0" w:color="auto"/>
      </w:divBdr>
    </w:div>
    <w:div w:id="41486862">
      <w:marLeft w:val="480"/>
      <w:marRight w:val="0"/>
      <w:marTop w:val="0"/>
      <w:marBottom w:val="0"/>
      <w:divBdr>
        <w:top w:val="none" w:sz="0" w:space="0" w:color="auto"/>
        <w:left w:val="none" w:sz="0" w:space="0" w:color="auto"/>
        <w:bottom w:val="none" w:sz="0" w:space="0" w:color="auto"/>
        <w:right w:val="none" w:sz="0" w:space="0" w:color="auto"/>
      </w:divBdr>
    </w:div>
    <w:div w:id="41491448">
      <w:marLeft w:val="480"/>
      <w:marRight w:val="0"/>
      <w:marTop w:val="0"/>
      <w:marBottom w:val="0"/>
      <w:divBdr>
        <w:top w:val="none" w:sz="0" w:space="0" w:color="auto"/>
        <w:left w:val="none" w:sz="0" w:space="0" w:color="auto"/>
        <w:bottom w:val="none" w:sz="0" w:space="0" w:color="auto"/>
        <w:right w:val="none" w:sz="0" w:space="0" w:color="auto"/>
      </w:divBdr>
    </w:div>
    <w:div w:id="41515112">
      <w:marLeft w:val="480"/>
      <w:marRight w:val="0"/>
      <w:marTop w:val="0"/>
      <w:marBottom w:val="0"/>
      <w:divBdr>
        <w:top w:val="none" w:sz="0" w:space="0" w:color="auto"/>
        <w:left w:val="none" w:sz="0" w:space="0" w:color="auto"/>
        <w:bottom w:val="none" w:sz="0" w:space="0" w:color="auto"/>
        <w:right w:val="none" w:sz="0" w:space="0" w:color="auto"/>
      </w:divBdr>
    </w:div>
    <w:div w:id="41559276">
      <w:marLeft w:val="480"/>
      <w:marRight w:val="0"/>
      <w:marTop w:val="0"/>
      <w:marBottom w:val="0"/>
      <w:divBdr>
        <w:top w:val="none" w:sz="0" w:space="0" w:color="auto"/>
        <w:left w:val="none" w:sz="0" w:space="0" w:color="auto"/>
        <w:bottom w:val="none" w:sz="0" w:space="0" w:color="auto"/>
        <w:right w:val="none" w:sz="0" w:space="0" w:color="auto"/>
      </w:divBdr>
    </w:div>
    <w:div w:id="41636383">
      <w:marLeft w:val="480"/>
      <w:marRight w:val="0"/>
      <w:marTop w:val="0"/>
      <w:marBottom w:val="0"/>
      <w:divBdr>
        <w:top w:val="none" w:sz="0" w:space="0" w:color="auto"/>
        <w:left w:val="none" w:sz="0" w:space="0" w:color="auto"/>
        <w:bottom w:val="none" w:sz="0" w:space="0" w:color="auto"/>
        <w:right w:val="none" w:sz="0" w:space="0" w:color="auto"/>
      </w:divBdr>
    </w:div>
    <w:div w:id="41640297">
      <w:marLeft w:val="480"/>
      <w:marRight w:val="0"/>
      <w:marTop w:val="0"/>
      <w:marBottom w:val="0"/>
      <w:divBdr>
        <w:top w:val="none" w:sz="0" w:space="0" w:color="auto"/>
        <w:left w:val="none" w:sz="0" w:space="0" w:color="auto"/>
        <w:bottom w:val="none" w:sz="0" w:space="0" w:color="auto"/>
        <w:right w:val="none" w:sz="0" w:space="0" w:color="auto"/>
      </w:divBdr>
    </w:div>
    <w:div w:id="41758566">
      <w:marLeft w:val="480"/>
      <w:marRight w:val="0"/>
      <w:marTop w:val="0"/>
      <w:marBottom w:val="0"/>
      <w:divBdr>
        <w:top w:val="none" w:sz="0" w:space="0" w:color="auto"/>
        <w:left w:val="none" w:sz="0" w:space="0" w:color="auto"/>
        <w:bottom w:val="none" w:sz="0" w:space="0" w:color="auto"/>
        <w:right w:val="none" w:sz="0" w:space="0" w:color="auto"/>
      </w:divBdr>
    </w:div>
    <w:div w:id="41833989">
      <w:marLeft w:val="480"/>
      <w:marRight w:val="0"/>
      <w:marTop w:val="0"/>
      <w:marBottom w:val="0"/>
      <w:divBdr>
        <w:top w:val="none" w:sz="0" w:space="0" w:color="auto"/>
        <w:left w:val="none" w:sz="0" w:space="0" w:color="auto"/>
        <w:bottom w:val="none" w:sz="0" w:space="0" w:color="auto"/>
        <w:right w:val="none" w:sz="0" w:space="0" w:color="auto"/>
      </w:divBdr>
    </w:div>
    <w:div w:id="41835938">
      <w:marLeft w:val="480"/>
      <w:marRight w:val="0"/>
      <w:marTop w:val="0"/>
      <w:marBottom w:val="0"/>
      <w:divBdr>
        <w:top w:val="none" w:sz="0" w:space="0" w:color="auto"/>
        <w:left w:val="none" w:sz="0" w:space="0" w:color="auto"/>
        <w:bottom w:val="none" w:sz="0" w:space="0" w:color="auto"/>
        <w:right w:val="none" w:sz="0" w:space="0" w:color="auto"/>
      </w:divBdr>
    </w:div>
    <w:div w:id="41909052">
      <w:marLeft w:val="480"/>
      <w:marRight w:val="0"/>
      <w:marTop w:val="0"/>
      <w:marBottom w:val="0"/>
      <w:divBdr>
        <w:top w:val="none" w:sz="0" w:space="0" w:color="auto"/>
        <w:left w:val="none" w:sz="0" w:space="0" w:color="auto"/>
        <w:bottom w:val="none" w:sz="0" w:space="0" w:color="auto"/>
        <w:right w:val="none" w:sz="0" w:space="0" w:color="auto"/>
      </w:divBdr>
    </w:div>
    <w:div w:id="41944253">
      <w:marLeft w:val="480"/>
      <w:marRight w:val="0"/>
      <w:marTop w:val="0"/>
      <w:marBottom w:val="0"/>
      <w:divBdr>
        <w:top w:val="none" w:sz="0" w:space="0" w:color="auto"/>
        <w:left w:val="none" w:sz="0" w:space="0" w:color="auto"/>
        <w:bottom w:val="none" w:sz="0" w:space="0" w:color="auto"/>
        <w:right w:val="none" w:sz="0" w:space="0" w:color="auto"/>
      </w:divBdr>
    </w:div>
    <w:div w:id="41951285">
      <w:marLeft w:val="480"/>
      <w:marRight w:val="0"/>
      <w:marTop w:val="0"/>
      <w:marBottom w:val="0"/>
      <w:divBdr>
        <w:top w:val="none" w:sz="0" w:space="0" w:color="auto"/>
        <w:left w:val="none" w:sz="0" w:space="0" w:color="auto"/>
        <w:bottom w:val="none" w:sz="0" w:space="0" w:color="auto"/>
        <w:right w:val="none" w:sz="0" w:space="0" w:color="auto"/>
      </w:divBdr>
    </w:div>
    <w:div w:id="41953475">
      <w:marLeft w:val="480"/>
      <w:marRight w:val="0"/>
      <w:marTop w:val="0"/>
      <w:marBottom w:val="0"/>
      <w:divBdr>
        <w:top w:val="none" w:sz="0" w:space="0" w:color="auto"/>
        <w:left w:val="none" w:sz="0" w:space="0" w:color="auto"/>
        <w:bottom w:val="none" w:sz="0" w:space="0" w:color="auto"/>
        <w:right w:val="none" w:sz="0" w:space="0" w:color="auto"/>
      </w:divBdr>
    </w:div>
    <w:div w:id="42021761">
      <w:marLeft w:val="480"/>
      <w:marRight w:val="0"/>
      <w:marTop w:val="0"/>
      <w:marBottom w:val="0"/>
      <w:divBdr>
        <w:top w:val="none" w:sz="0" w:space="0" w:color="auto"/>
        <w:left w:val="none" w:sz="0" w:space="0" w:color="auto"/>
        <w:bottom w:val="none" w:sz="0" w:space="0" w:color="auto"/>
        <w:right w:val="none" w:sz="0" w:space="0" w:color="auto"/>
      </w:divBdr>
    </w:div>
    <w:div w:id="42098562">
      <w:marLeft w:val="480"/>
      <w:marRight w:val="0"/>
      <w:marTop w:val="0"/>
      <w:marBottom w:val="0"/>
      <w:divBdr>
        <w:top w:val="none" w:sz="0" w:space="0" w:color="auto"/>
        <w:left w:val="none" w:sz="0" w:space="0" w:color="auto"/>
        <w:bottom w:val="none" w:sz="0" w:space="0" w:color="auto"/>
        <w:right w:val="none" w:sz="0" w:space="0" w:color="auto"/>
      </w:divBdr>
    </w:div>
    <w:div w:id="42171440">
      <w:marLeft w:val="480"/>
      <w:marRight w:val="0"/>
      <w:marTop w:val="0"/>
      <w:marBottom w:val="0"/>
      <w:divBdr>
        <w:top w:val="none" w:sz="0" w:space="0" w:color="auto"/>
        <w:left w:val="none" w:sz="0" w:space="0" w:color="auto"/>
        <w:bottom w:val="none" w:sz="0" w:space="0" w:color="auto"/>
        <w:right w:val="none" w:sz="0" w:space="0" w:color="auto"/>
      </w:divBdr>
    </w:div>
    <w:div w:id="42212830">
      <w:marLeft w:val="480"/>
      <w:marRight w:val="0"/>
      <w:marTop w:val="0"/>
      <w:marBottom w:val="0"/>
      <w:divBdr>
        <w:top w:val="none" w:sz="0" w:space="0" w:color="auto"/>
        <w:left w:val="none" w:sz="0" w:space="0" w:color="auto"/>
        <w:bottom w:val="none" w:sz="0" w:space="0" w:color="auto"/>
        <w:right w:val="none" w:sz="0" w:space="0" w:color="auto"/>
      </w:divBdr>
    </w:div>
    <w:div w:id="42216766">
      <w:marLeft w:val="480"/>
      <w:marRight w:val="0"/>
      <w:marTop w:val="0"/>
      <w:marBottom w:val="0"/>
      <w:divBdr>
        <w:top w:val="none" w:sz="0" w:space="0" w:color="auto"/>
        <w:left w:val="none" w:sz="0" w:space="0" w:color="auto"/>
        <w:bottom w:val="none" w:sz="0" w:space="0" w:color="auto"/>
        <w:right w:val="none" w:sz="0" w:space="0" w:color="auto"/>
      </w:divBdr>
    </w:div>
    <w:div w:id="42288823">
      <w:marLeft w:val="480"/>
      <w:marRight w:val="0"/>
      <w:marTop w:val="0"/>
      <w:marBottom w:val="0"/>
      <w:divBdr>
        <w:top w:val="none" w:sz="0" w:space="0" w:color="auto"/>
        <w:left w:val="none" w:sz="0" w:space="0" w:color="auto"/>
        <w:bottom w:val="none" w:sz="0" w:space="0" w:color="auto"/>
        <w:right w:val="none" w:sz="0" w:space="0" w:color="auto"/>
      </w:divBdr>
    </w:div>
    <w:div w:id="42336782">
      <w:marLeft w:val="480"/>
      <w:marRight w:val="0"/>
      <w:marTop w:val="0"/>
      <w:marBottom w:val="0"/>
      <w:divBdr>
        <w:top w:val="none" w:sz="0" w:space="0" w:color="auto"/>
        <w:left w:val="none" w:sz="0" w:space="0" w:color="auto"/>
        <w:bottom w:val="none" w:sz="0" w:space="0" w:color="auto"/>
        <w:right w:val="none" w:sz="0" w:space="0" w:color="auto"/>
      </w:divBdr>
    </w:div>
    <w:div w:id="42338033">
      <w:marLeft w:val="480"/>
      <w:marRight w:val="0"/>
      <w:marTop w:val="0"/>
      <w:marBottom w:val="0"/>
      <w:divBdr>
        <w:top w:val="none" w:sz="0" w:space="0" w:color="auto"/>
        <w:left w:val="none" w:sz="0" w:space="0" w:color="auto"/>
        <w:bottom w:val="none" w:sz="0" w:space="0" w:color="auto"/>
        <w:right w:val="none" w:sz="0" w:space="0" w:color="auto"/>
      </w:divBdr>
    </w:div>
    <w:div w:id="42408546">
      <w:marLeft w:val="480"/>
      <w:marRight w:val="0"/>
      <w:marTop w:val="0"/>
      <w:marBottom w:val="0"/>
      <w:divBdr>
        <w:top w:val="none" w:sz="0" w:space="0" w:color="auto"/>
        <w:left w:val="none" w:sz="0" w:space="0" w:color="auto"/>
        <w:bottom w:val="none" w:sz="0" w:space="0" w:color="auto"/>
        <w:right w:val="none" w:sz="0" w:space="0" w:color="auto"/>
      </w:divBdr>
    </w:div>
    <w:div w:id="42483644">
      <w:marLeft w:val="480"/>
      <w:marRight w:val="0"/>
      <w:marTop w:val="0"/>
      <w:marBottom w:val="0"/>
      <w:divBdr>
        <w:top w:val="none" w:sz="0" w:space="0" w:color="auto"/>
        <w:left w:val="none" w:sz="0" w:space="0" w:color="auto"/>
        <w:bottom w:val="none" w:sz="0" w:space="0" w:color="auto"/>
        <w:right w:val="none" w:sz="0" w:space="0" w:color="auto"/>
      </w:divBdr>
    </w:div>
    <w:div w:id="42483702">
      <w:marLeft w:val="480"/>
      <w:marRight w:val="0"/>
      <w:marTop w:val="0"/>
      <w:marBottom w:val="0"/>
      <w:divBdr>
        <w:top w:val="none" w:sz="0" w:space="0" w:color="auto"/>
        <w:left w:val="none" w:sz="0" w:space="0" w:color="auto"/>
        <w:bottom w:val="none" w:sz="0" w:space="0" w:color="auto"/>
        <w:right w:val="none" w:sz="0" w:space="0" w:color="auto"/>
      </w:divBdr>
    </w:div>
    <w:div w:id="42486996">
      <w:marLeft w:val="480"/>
      <w:marRight w:val="0"/>
      <w:marTop w:val="0"/>
      <w:marBottom w:val="0"/>
      <w:divBdr>
        <w:top w:val="none" w:sz="0" w:space="0" w:color="auto"/>
        <w:left w:val="none" w:sz="0" w:space="0" w:color="auto"/>
        <w:bottom w:val="none" w:sz="0" w:space="0" w:color="auto"/>
        <w:right w:val="none" w:sz="0" w:space="0" w:color="auto"/>
      </w:divBdr>
    </w:div>
    <w:div w:id="42487002">
      <w:marLeft w:val="480"/>
      <w:marRight w:val="0"/>
      <w:marTop w:val="0"/>
      <w:marBottom w:val="0"/>
      <w:divBdr>
        <w:top w:val="none" w:sz="0" w:space="0" w:color="auto"/>
        <w:left w:val="none" w:sz="0" w:space="0" w:color="auto"/>
        <w:bottom w:val="none" w:sz="0" w:space="0" w:color="auto"/>
        <w:right w:val="none" w:sz="0" w:space="0" w:color="auto"/>
      </w:divBdr>
    </w:div>
    <w:div w:id="42559114">
      <w:marLeft w:val="480"/>
      <w:marRight w:val="0"/>
      <w:marTop w:val="0"/>
      <w:marBottom w:val="0"/>
      <w:divBdr>
        <w:top w:val="none" w:sz="0" w:space="0" w:color="auto"/>
        <w:left w:val="none" w:sz="0" w:space="0" w:color="auto"/>
        <w:bottom w:val="none" w:sz="0" w:space="0" w:color="auto"/>
        <w:right w:val="none" w:sz="0" w:space="0" w:color="auto"/>
      </w:divBdr>
    </w:div>
    <w:div w:id="42560326">
      <w:marLeft w:val="480"/>
      <w:marRight w:val="0"/>
      <w:marTop w:val="0"/>
      <w:marBottom w:val="0"/>
      <w:divBdr>
        <w:top w:val="none" w:sz="0" w:space="0" w:color="auto"/>
        <w:left w:val="none" w:sz="0" w:space="0" w:color="auto"/>
        <w:bottom w:val="none" w:sz="0" w:space="0" w:color="auto"/>
        <w:right w:val="none" w:sz="0" w:space="0" w:color="auto"/>
      </w:divBdr>
    </w:div>
    <w:div w:id="42560589">
      <w:marLeft w:val="480"/>
      <w:marRight w:val="0"/>
      <w:marTop w:val="0"/>
      <w:marBottom w:val="0"/>
      <w:divBdr>
        <w:top w:val="none" w:sz="0" w:space="0" w:color="auto"/>
        <w:left w:val="none" w:sz="0" w:space="0" w:color="auto"/>
        <w:bottom w:val="none" w:sz="0" w:space="0" w:color="auto"/>
        <w:right w:val="none" w:sz="0" w:space="0" w:color="auto"/>
      </w:divBdr>
    </w:div>
    <w:div w:id="42677131">
      <w:marLeft w:val="480"/>
      <w:marRight w:val="0"/>
      <w:marTop w:val="0"/>
      <w:marBottom w:val="0"/>
      <w:divBdr>
        <w:top w:val="none" w:sz="0" w:space="0" w:color="auto"/>
        <w:left w:val="none" w:sz="0" w:space="0" w:color="auto"/>
        <w:bottom w:val="none" w:sz="0" w:space="0" w:color="auto"/>
        <w:right w:val="none" w:sz="0" w:space="0" w:color="auto"/>
      </w:divBdr>
    </w:div>
    <w:div w:id="42680859">
      <w:marLeft w:val="480"/>
      <w:marRight w:val="0"/>
      <w:marTop w:val="0"/>
      <w:marBottom w:val="0"/>
      <w:divBdr>
        <w:top w:val="none" w:sz="0" w:space="0" w:color="auto"/>
        <w:left w:val="none" w:sz="0" w:space="0" w:color="auto"/>
        <w:bottom w:val="none" w:sz="0" w:space="0" w:color="auto"/>
        <w:right w:val="none" w:sz="0" w:space="0" w:color="auto"/>
      </w:divBdr>
    </w:div>
    <w:div w:id="42754888">
      <w:marLeft w:val="480"/>
      <w:marRight w:val="0"/>
      <w:marTop w:val="0"/>
      <w:marBottom w:val="0"/>
      <w:divBdr>
        <w:top w:val="none" w:sz="0" w:space="0" w:color="auto"/>
        <w:left w:val="none" w:sz="0" w:space="0" w:color="auto"/>
        <w:bottom w:val="none" w:sz="0" w:space="0" w:color="auto"/>
        <w:right w:val="none" w:sz="0" w:space="0" w:color="auto"/>
      </w:divBdr>
    </w:div>
    <w:div w:id="42758025">
      <w:marLeft w:val="480"/>
      <w:marRight w:val="0"/>
      <w:marTop w:val="0"/>
      <w:marBottom w:val="0"/>
      <w:divBdr>
        <w:top w:val="none" w:sz="0" w:space="0" w:color="auto"/>
        <w:left w:val="none" w:sz="0" w:space="0" w:color="auto"/>
        <w:bottom w:val="none" w:sz="0" w:space="0" w:color="auto"/>
        <w:right w:val="none" w:sz="0" w:space="0" w:color="auto"/>
      </w:divBdr>
    </w:div>
    <w:div w:id="42801099">
      <w:marLeft w:val="480"/>
      <w:marRight w:val="0"/>
      <w:marTop w:val="0"/>
      <w:marBottom w:val="0"/>
      <w:divBdr>
        <w:top w:val="none" w:sz="0" w:space="0" w:color="auto"/>
        <w:left w:val="none" w:sz="0" w:space="0" w:color="auto"/>
        <w:bottom w:val="none" w:sz="0" w:space="0" w:color="auto"/>
        <w:right w:val="none" w:sz="0" w:space="0" w:color="auto"/>
      </w:divBdr>
    </w:div>
    <w:div w:id="42869539">
      <w:marLeft w:val="480"/>
      <w:marRight w:val="0"/>
      <w:marTop w:val="0"/>
      <w:marBottom w:val="0"/>
      <w:divBdr>
        <w:top w:val="none" w:sz="0" w:space="0" w:color="auto"/>
        <w:left w:val="none" w:sz="0" w:space="0" w:color="auto"/>
        <w:bottom w:val="none" w:sz="0" w:space="0" w:color="auto"/>
        <w:right w:val="none" w:sz="0" w:space="0" w:color="auto"/>
      </w:divBdr>
    </w:div>
    <w:div w:id="42944352">
      <w:marLeft w:val="480"/>
      <w:marRight w:val="0"/>
      <w:marTop w:val="0"/>
      <w:marBottom w:val="0"/>
      <w:divBdr>
        <w:top w:val="none" w:sz="0" w:space="0" w:color="auto"/>
        <w:left w:val="none" w:sz="0" w:space="0" w:color="auto"/>
        <w:bottom w:val="none" w:sz="0" w:space="0" w:color="auto"/>
        <w:right w:val="none" w:sz="0" w:space="0" w:color="auto"/>
      </w:divBdr>
    </w:div>
    <w:div w:id="42993508">
      <w:marLeft w:val="480"/>
      <w:marRight w:val="0"/>
      <w:marTop w:val="0"/>
      <w:marBottom w:val="0"/>
      <w:divBdr>
        <w:top w:val="none" w:sz="0" w:space="0" w:color="auto"/>
        <w:left w:val="none" w:sz="0" w:space="0" w:color="auto"/>
        <w:bottom w:val="none" w:sz="0" w:space="0" w:color="auto"/>
        <w:right w:val="none" w:sz="0" w:space="0" w:color="auto"/>
      </w:divBdr>
    </w:div>
    <w:div w:id="42994593">
      <w:marLeft w:val="480"/>
      <w:marRight w:val="0"/>
      <w:marTop w:val="0"/>
      <w:marBottom w:val="0"/>
      <w:divBdr>
        <w:top w:val="none" w:sz="0" w:space="0" w:color="auto"/>
        <w:left w:val="none" w:sz="0" w:space="0" w:color="auto"/>
        <w:bottom w:val="none" w:sz="0" w:space="0" w:color="auto"/>
        <w:right w:val="none" w:sz="0" w:space="0" w:color="auto"/>
      </w:divBdr>
    </w:div>
    <w:div w:id="43067099">
      <w:marLeft w:val="480"/>
      <w:marRight w:val="0"/>
      <w:marTop w:val="0"/>
      <w:marBottom w:val="0"/>
      <w:divBdr>
        <w:top w:val="none" w:sz="0" w:space="0" w:color="auto"/>
        <w:left w:val="none" w:sz="0" w:space="0" w:color="auto"/>
        <w:bottom w:val="none" w:sz="0" w:space="0" w:color="auto"/>
        <w:right w:val="none" w:sz="0" w:space="0" w:color="auto"/>
      </w:divBdr>
    </w:div>
    <w:div w:id="43067385">
      <w:marLeft w:val="480"/>
      <w:marRight w:val="0"/>
      <w:marTop w:val="0"/>
      <w:marBottom w:val="0"/>
      <w:divBdr>
        <w:top w:val="none" w:sz="0" w:space="0" w:color="auto"/>
        <w:left w:val="none" w:sz="0" w:space="0" w:color="auto"/>
        <w:bottom w:val="none" w:sz="0" w:space="0" w:color="auto"/>
        <w:right w:val="none" w:sz="0" w:space="0" w:color="auto"/>
      </w:divBdr>
    </w:div>
    <w:div w:id="43069817">
      <w:marLeft w:val="480"/>
      <w:marRight w:val="0"/>
      <w:marTop w:val="0"/>
      <w:marBottom w:val="0"/>
      <w:divBdr>
        <w:top w:val="none" w:sz="0" w:space="0" w:color="auto"/>
        <w:left w:val="none" w:sz="0" w:space="0" w:color="auto"/>
        <w:bottom w:val="none" w:sz="0" w:space="0" w:color="auto"/>
        <w:right w:val="none" w:sz="0" w:space="0" w:color="auto"/>
      </w:divBdr>
    </w:div>
    <w:div w:id="43213505">
      <w:marLeft w:val="480"/>
      <w:marRight w:val="0"/>
      <w:marTop w:val="0"/>
      <w:marBottom w:val="0"/>
      <w:divBdr>
        <w:top w:val="none" w:sz="0" w:space="0" w:color="auto"/>
        <w:left w:val="none" w:sz="0" w:space="0" w:color="auto"/>
        <w:bottom w:val="none" w:sz="0" w:space="0" w:color="auto"/>
        <w:right w:val="none" w:sz="0" w:space="0" w:color="auto"/>
      </w:divBdr>
    </w:div>
    <w:div w:id="43216971">
      <w:marLeft w:val="480"/>
      <w:marRight w:val="0"/>
      <w:marTop w:val="0"/>
      <w:marBottom w:val="0"/>
      <w:divBdr>
        <w:top w:val="none" w:sz="0" w:space="0" w:color="auto"/>
        <w:left w:val="none" w:sz="0" w:space="0" w:color="auto"/>
        <w:bottom w:val="none" w:sz="0" w:space="0" w:color="auto"/>
        <w:right w:val="none" w:sz="0" w:space="0" w:color="auto"/>
      </w:divBdr>
    </w:div>
    <w:div w:id="43337576">
      <w:marLeft w:val="480"/>
      <w:marRight w:val="0"/>
      <w:marTop w:val="0"/>
      <w:marBottom w:val="0"/>
      <w:divBdr>
        <w:top w:val="none" w:sz="0" w:space="0" w:color="auto"/>
        <w:left w:val="none" w:sz="0" w:space="0" w:color="auto"/>
        <w:bottom w:val="none" w:sz="0" w:space="0" w:color="auto"/>
        <w:right w:val="none" w:sz="0" w:space="0" w:color="auto"/>
      </w:divBdr>
    </w:div>
    <w:div w:id="43414949">
      <w:marLeft w:val="480"/>
      <w:marRight w:val="0"/>
      <w:marTop w:val="0"/>
      <w:marBottom w:val="0"/>
      <w:divBdr>
        <w:top w:val="none" w:sz="0" w:space="0" w:color="auto"/>
        <w:left w:val="none" w:sz="0" w:space="0" w:color="auto"/>
        <w:bottom w:val="none" w:sz="0" w:space="0" w:color="auto"/>
        <w:right w:val="none" w:sz="0" w:space="0" w:color="auto"/>
      </w:divBdr>
    </w:div>
    <w:div w:id="43450963">
      <w:marLeft w:val="480"/>
      <w:marRight w:val="0"/>
      <w:marTop w:val="0"/>
      <w:marBottom w:val="0"/>
      <w:divBdr>
        <w:top w:val="none" w:sz="0" w:space="0" w:color="auto"/>
        <w:left w:val="none" w:sz="0" w:space="0" w:color="auto"/>
        <w:bottom w:val="none" w:sz="0" w:space="0" w:color="auto"/>
        <w:right w:val="none" w:sz="0" w:space="0" w:color="auto"/>
      </w:divBdr>
    </w:div>
    <w:div w:id="43452321">
      <w:marLeft w:val="480"/>
      <w:marRight w:val="0"/>
      <w:marTop w:val="0"/>
      <w:marBottom w:val="0"/>
      <w:divBdr>
        <w:top w:val="none" w:sz="0" w:space="0" w:color="auto"/>
        <w:left w:val="none" w:sz="0" w:space="0" w:color="auto"/>
        <w:bottom w:val="none" w:sz="0" w:space="0" w:color="auto"/>
        <w:right w:val="none" w:sz="0" w:space="0" w:color="auto"/>
      </w:divBdr>
    </w:div>
    <w:div w:id="43456881">
      <w:marLeft w:val="480"/>
      <w:marRight w:val="0"/>
      <w:marTop w:val="0"/>
      <w:marBottom w:val="0"/>
      <w:divBdr>
        <w:top w:val="none" w:sz="0" w:space="0" w:color="auto"/>
        <w:left w:val="none" w:sz="0" w:space="0" w:color="auto"/>
        <w:bottom w:val="none" w:sz="0" w:space="0" w:color="auto"/>
        <w:right w:val="none" w:sz="0" w:space="0" w:color="auto"/>
      </w:divBdr>
    </w:div>
    <w:div w:id="43481799">
      <w:marLeft w:val="480"/>
      <w:marRight w:val="0"/>
      <w:marTop w:val="0"/>
      <w:marBottom w:val="0"/>
      <w:divBdr>
        <w:top w:val="none" w:sz="0" w:space="0" w:color="auto"/>
        <w:left w:val="none" w:sz="0" w:space="0" w:color="auto"/>
        <w:bottom w:val="none" w:sz="0" w:space="0" w:color="auto"/>
        <w:right w:val="none" w:sz="0" w:space="0" w:color="auto"/>
      </w:divBdr>
    </w:div>
    <w:div w:id="43529429">
      <w:marLeft w:val="480"/>
      <w:marRight w:val="0"/>
      <w:marTop w:val="0"/>
      <w:marBottom w:val="0"/>
      <w:divBdr>
        <w:top w:val="none" w:sz="0" w:space="0" w:color="auto"/>
        <w:left w:val="none" w:sz="0" w:space="0" w:color="auto"/>
        <w:bottom w:val="none" w:sz="0" w:space="0" w:color="auto"/>
        <w:right w:val="none" w:sz="0" w:space="0" w:color="auto"/>
      </w:divBdr>
    </w:div>
    <w:div w:id="43599410">
      <w:marLeft w:val="480"/>
      <w:marRight w:val="0"/>
      <w:marTop w:val="0"/>
      <w:marBottom w:val="0"/>
      <w:divBdr>
        <w:top w:val="none" w:sz="0" w:space="0" w:color="auto"/>
        <w:left w:val="none" w:sz="0" w:space="0" w:color="auto"/>
        <w:bottom w:val="none" w:sz="0" w:space="0" w:color="auto"/>
        <w:right w:val="none" w:sz="0" w:space="0" w:color="auto"/>
      </w:divBdr>
    </w:div>
    <w:div w:id="43600841">
      <w:marLeft w:val="480"/>
      <w:marRight w:val="0"/>
      <w:marTop w:val="0"/>
      <w:marBottom w:val="0"/>
      <w:divBdr>
        <w:top w:val="none" w:sz="0" w:space="0" w:color="auto"/>
        <w:left w:val="none" w:sz="0" w:space="0" w:color="auto"/>
        <w:bottom w:val="none" w:sz="0" w:space="0" w:color="auto"/>
        <w:right w:val="none" w:sz="0" w:space="0" w:color="auto"/>
      </w:divBdr>
    </w:div>
    <w:div w:id="43648120">
      <w:marLeft w:val="480"/>
      <w:marRight w:val="0"/>
      <w:marTop w:val="0"/>
      <w:marBottom w:val="0"/>
      <w:divBdr>
        <w:top w:val="none" w:sz="0" w:space="0" w:color="auto"/>
        <w:left w:val="none" w:sz="0" w:space="0" w:color="auto"/>
        <w:bottom w:val="none" w:sz="0" w:space="0" w:color="auto"/>
        <w:right w:val="none" w:sz="0" w:space="0" w:color="auto"/>
      </w:divBdr>
    </w:div>
    <w:div w:id="43674291">
      <w:marLeft w:val="480"/>
      <w:marRight w:val="0"/>
      <w:marTop w:val="0"/>
      <w:marBottom w:val="0"/>
      <w:divBdr>
        <w:top w:val="none" w:sz="0" w:space="0" w:color="auto"/>
        <w:left w:val="none" w:sz="0" w:space="0" w:color="auto"/>
        <w:bottom w:val="none" w:sz="0" w:space="0" w:color="auto"/>
        <w:right w:val="none" w:sz="0" w:space="0" w:color="auto"/>
      </w:divBdr>
    </w:div>
    <w:div w:id="43721513">
      <w:marLeft w:val="480"/>
      <w:marRight w:val="0"/>
      <w:marTop w:val="0"/>
      <w:marBottom w:val="0"/>
      <w:divBdr>
        <w:top w:val="none" w:sz="0" w:space="0" w:color="auto"/>
        <w:left w:val="none" w:sz="0" w:space="0" w:color="auto"/>
        <w:bottom w:val="none" w:sz="0" w:space="0" w:color="auto"/>
        <w:right w:val="none" w:sz="0" w:space="0" w:color="auto"/>
      </w:divBdr>
    </w:div>
    <w:div w:id="43721897">
      <w:marLeft w:val="480"/>
      <w:marRight w:val="0"/>
      <w:marTop w:val="0"/>
      <w:marBottom w:val="0"/>
      <w:divBdr>
        <w:top w:val="none" w:sz="0" w:space="0" w:color="auto"/>
        <w:left w:val="none" w:sz="0" w:space="0" w:color="auto"/>
        <w:bottom w:val="none" w:sz="0" w:space="0" w:color="auto"/>
        <w:right w:val="none" w:sz="0" w:space="0" w:color="auto"/>
      </w:divBdr>
    </w:div>
    <w:div w:id="43724602">
      <w:marLeft w:val="480"/>
      <w:marRight w:val="0"/>
      <w:marTop w:val="0"/>
      <w:marBottom w:val="0"/>
      <w:divBdr>
        <w:top w:val="none" w:sz="0" w:space="0" w:color="auto"/>
        <w:left w:val="none" w:sz="0" w:space="0" w:color="auto"/>
        <w:bottom w:val="none" w:sz="0" w:space="0" w:color="auto"/>
        <w:right w:val="none" w:sz="0" w:space="0" w:color="auto"/>
      </w:divBdr>
    </w:div>
    <w:div w:id="43795550">
      <w:marLeft w:val="480"/>
      <w:marRight w:val="0"/>
      <w:marTop w:val="0"/>
      <w:marBottom w:val="0"/>
      <w:divBdr>
        <w:top w:val="none" w:sz="0" w:space="0" w:color="auto"/>
        <w:left w:val="none" w:sz="0" w:space="0" w:color="auto"/>
        <w:bottom w:val="none" w:sz="0" w:space="0" w:color="auto"/>
        <w:right w:val="none" w:sz="0" w:space="0" w:color="auto"/>
      </w:divBdr>
    </w:div>
    <w:div w:id="43800061">
      <w:marLeft w:val="480"/>
      <w:marRight w:val="0"/>
      <w:marTop w:val="0"/>
      <w:marBottom w:val="0"/>
      <w:divBdr>
        <w:top w:val="none" w:sz="0" w:space="0" w:color="auto"/>
        <w:left w:val="none" w:sz="0" w:space="0" w:color="auto"/>
        <w:bottom w:val="none" w:sz="0" w:space="0" w:color="auto"/>
        <w:right w:val="none" w:sz="0" w:space="0" w:color="auto"/>
      </w:divBdr>
    </w:div>
    <w:div w:id="43918180">
      <w:marLeft w:val="480"/>
      <w:marRight w:val="0"/>
      <w:marTop w:val="0"/>
      <w:marBottom w:val="0"/>
      <w:divBdr>
        <w:top w:val="none" w:sz="0" w:space="0" w:color="auto"/>
        <w:left w:val="none" w:sz="0" w:space="0" w:color="auto"/>
        <w:bottom w:val="none" w:sz="0" w:space="0" w:color="auto"/>
        <w:right w:val="none" w:sz="0" w:space="0" w:color="auto"/>
      </w:divBdr>
    </w:div>
    <w:div w:id="43918539">
      <w:marLeft w:val="480"/>
      <w:marRight w:val="0"/>
      <w:marTop w:val="0"/>
      <w:marBottom w:val="0"/>
      <w:divBdr>
        <w:top w:val="none" w:sz="0" w:space="0" w:color="auto"/>
        <w:left w:val="none" w:sz="0" w:space="0" w:color="auto"/>
        <w:bottom w:val="none" w:sz="0" w:space="0" w:color="auto"/>
        <w:right w:val="none" w:sz="0" w:space="0" w:color="auto"/>
      </w:divBdr>
    </w:div>
    <w:div w:id="43919601">
      <w:marLeft w:val="480"/>
      <w:marRight w:val="0"/>
      <w:marTop w:val="0"/>
      <w:marBottom w:val="0"/>
      <w:divBdr>
        <w:top w:val="none" w:sz="0" w:space="0" w:color="auto"/>
        <w:left w:val="none" w:sz="0" w:space="0" w:color="auto"/>
        <w:bottom w:val="none" w:sz="0" w:space="0" w:color="auto"/>
        <w:right w:val="none" w:sz="0" w:space="0" w:color="auto"/>
      </w:divBdr>
    </w:div>
    <w:div w:id="43989652">
      <w:marLeft w:val="480"/>
      <w:marRight w:val="0"/>
      <w:marTop w:val="0"/>
      <w:marBottom w:val="0"/>
      <w:divBdr>
        <w:top w:val="none" w:sz="0" w:space="0" w:color="auto"/>
        <w:left w:val="none" w:sz="0" w:space="0" w:color="auto"/>
        <w:bottom w:val="none" w:sz="0" w:space="0" w:color="auto"/>
        <w:right w:val="none" w:sz="0" w:space="0" w:color="auto"/>
      </w:divBdr>
    </w:div>
    <w:div w:id="44062318">
      <w:marLeft w:val="480"/>
      <w:marRight w:val="0"/>
      <w:marTop w:val="0"/>
      <w:marBottom w:val="0"/>
      <w:divBdr>
        <w:top w:val="none" w:sz="0" w:space="0" w:color="auto"/>
        <w:left w:val="none" w:sz="0" w:space="0" w:color="auto"/>
        <w:bottom w:val="none" w:sz="0" w:space="0" w:color="auto"/>
        <w:right w:val="none" w:sz="0" w:space="0" w:color="auto"/>
      </w:divBdr>
    </w:div>
    <w:div w:id="44065252">
      <w:marLeft w:val="480"/>
      <w:marRight w:val="0"/>
      <w:marTop w:val="0"/>
      <w:marBottom w:val="0"/>
      <w:divBdr>
        <w:top w:val="none" w:sz="0" w:space="0" w:color="auto"/>
        <w:left w:val="none" w:sz="0" w:space="0" w:color="auto"/>
        <w:bottom w:val="none" w:sz="0" w:space="0" w:color="auto"/>
        <w:right w:val="none" w:sz="0" w:space="0" w:color="auto"/>
      </w:divBdr>
    </w:div>
    <w:div w:id="44137808">
      <w:marLeft w:val="480"/>
      <w:marRight w:val="0"/>
      <w:marTop w:val="0"/>
      <w:marBottom w:val="0"/>
      <w:divBdr>
        <w:top w:val="none" w:sz="0" w:space="0" w:color="auto"/>
        <w:left w:val="none" w:sz="0" w:space="0" w:color="auto"/>
        <w:bottom w:val="none" w:sz="0" w:space="0" w:color="auto"/>
        <w:right w:val="none" w:sz="0" w:space="0" w:color="auto"/>
      </w:divBdr>
    </w:div>
    <w:div w:id="44181709">
      <w:marLeft w:val="480"/>
      <w:marRight w:val="0"/>
      <w:marTop w:val="0"/>
      <w:marBottom w:val="0"/>
      <w:divBdr>
        <w:top w:val="none" w:sz="0" w:space="0" w:color="auto"/>
        <w:left w:val="none" w:sz="0" w:space="0" w:color="auto"/>
        <w:bottom w:val="none" w:sz="0" w:space="0" w:color="auto"/>
        <w:right w:val="none" w:sz="0" w:space="0" w:color="auto"/>
      </w:divBdr>
    </w:div>
    <w:div w:id="44258402">
      <w:marLeft w:val="480"/>
      <w:marRight w:val="0"/>
      <w:marTop w:val="0"/>
      <w:marBottom w:val="0"/>
      <w:divBdr>
        <w:top w:val="none" w:sz="0" w:space="0" w:color="auto"/>
        <w:left w:val="none" w:sz="0" w:space="0" w:color="auto"/>
        <w:bottom w:val="none" w:sz="0" w:space="0" w:color="auto"/>
        <w:right w:val="none" w:sz="0" w:space="0" w:color="auto"/>
      </w:divBdr>
    </w:div>
    <w:div w:id="44303531">
      <w:marLeft w:val="480"/>
      <w:marRight w:val="0"/>
      <w:marTop w:val="0"/>
      <w:marBottom w:val="0"/>
      <w:divBdr>
        <w:top w:val="none" w:sz="0" w:space="0" w:color="auto"/>
        <w:left w:val="none" w:sz="0" w:space="0" w:color="auto"/>
        <w:bottom w:val="none" w:sz="0" w:space="0" w:color="auto"/>
        <w:right w:val="none" w:sz="0" w:space="0" w:color="auto"/>
      </w:divBdr>
    </w:div>
    <w:div w:id="44331104">
      <w:marLeft w:val="480"/>
      <w:marRight w:val="0"/>
      <w:marTop w:val="0"/>
      <w:marBottom w:val="0"/>
      <w:divBdr>
        <w:top w:val="none" w:sz="0" w:space="0" w:color="auto"/>
        <w:left w:val="none" w:sz="0" w:space="0" w:color="auto"/>
        <w:bottom w:val="none" w:sz="0" w:space="0" w:color="auto"/>
        <w:right w:val="none" w:sz="0" w:space="0" w:color="auto"/>
      </w:divBdr>
    </w:div>
    <w:div w:id="44372004">
      <w:marLeft w:val="480"/>
      <w:marRight w:val="0"/>
      <w:marTop w:val="0"/>
      <w:marBottom w:val="0"/>
      <w:divBdr>
        <w:top w:val="none" w:sz="0" w:space="0" w:color="auto"/>
        <w:left w:val="none" w:sz="0" w:space="0" w:color="auto"/>
        <w:bottom w:val="none" w:sz="0" w:space="0" w:color="auto"/>
        <w:right w:val="none" w:sz="0" w:space="0" w:color="auto"/>
      </w:divBdr>
    </w:div>
    <w:div w:id="44450639">
      <w:marLeft w:val="480"/>
      <w:marRight w:val="0"/>
      <w:marTop w:val="0"/>
      <w:marBottom w:val="0"/>
      <w:divBdr>
        <w:top w:val="none" w:sz="0" w:space="0" w:color="auto"/>
        <w:left w:val="none" w:sz="0" w:space="0" w:color="auto"/>
        <w:bottom w:val="none" w:sz="0" w:space="0" w:color="auto"/>
        <w:right w:val="none" w:sz="0" w:space="0" w:color="auto"/>
      </w:divBdr>
    </w:div>
    <w:div w:id="44569973">
      <w:marLeft w:val="480"/>
      <w:marRight w:val="0"/>
      <w:marTop w:val="0"/>
      <w:marBottom w:val="0"/>
      <w:divBdr>
        <w:top w:val="none" w:sz="0" w:space="0" w:color="auto"/>
        <w:left w:val="none" w:sz="0" w:space="0" w:color="auto"/>
        <w:bottom w:val="none" w:sz="0" w:space="0" w:color="auto"/>
        <w:right w:val="none" w:sz="0" w:space="0" w:color="auto"/>
      </w:divBdr>
    </w:div>
    <w:div w:id="44570192">
      <w:marLeft w:val="480"/>
      <w:marRight w:val="0"/>
      <w:marTop w:val="0"/>
      <w:marBottom w:val="0"/>
      <w:divBdr>
        <w:top w:val="none" w:sz="0" w:space="0" w:color="auto"/>
        <w:left w:val="none" w:sz="0" w:space="0" w:color="auto"/>
        <w:bottom w:val="none" w:sz="0" w:space="0" w:color="auto"/>
        <w:right w:val="none" w:sz="0" w:space="0" w:color="auto"/>
      </w:divBdr>
    </w:div>
    <w:div w:id="44719650">
      <w:marLeft w:val="480"/>
      <w:marRight w:val="0"/>
      <w:marTop w:val="0"/>
      <w:marBottom w:val="0"/>
      <w:divBdr>
        <w:top w:val="none" w:sz="0" w:space="0" w:color="auto"/>
        <w:left w:val="none" w:sz="0" w:space="0" w:color="auto"/>
        <w:bottom w:val="none" w:sz="0" w:space="0" w:color="auto"/>
        <w:right w:val="none" w:sz="0" w:space="0" w:color="auto"/>
      </w:divBdr>
    </w:div>
    <w:div w:id="44721095">
      <w:marLeft w:val="480"/>
      <w:marRight w:val="0"/>
      <w:marTop w:val="0"/>
      <w:marBottom w:val="0"/>
      <w:divBdr>
        <w:top w:val="none" w:sz="0" w:space="0" w:color="auto"/>
        <w:left w:val="none" w:sz="0" w:space="0" w:color="auto"/>
        <w:bottom w:val="none" w:sz="0" w:space="0" w:color="auto"/>
        <w:right w:val="none" w:sz="0" w:space="0" w:color="auto"/>
      </w:divBdr>
    </w:div>
    <w:div w:id="44721187">
      <w:marLeft w:val="480"/>
      <w:marRight w:val="0"/>
      <w:marTop w:val="0"/>
      <w:marBottom w:val="0"/>
      <w:divBdr>
        <w:top w:val="none" w:sz="0" w:space="0" w:color="auto"/>
        <w:left w:val="none" w:sz="0" w:space="0" w:color="auto"/>
        <w:bottom w:val="none" w:sz="0" w:space="0" w:color="auto"/>
        <w:right w:val="none" w:sz="0" w:space="0" w:color="auto"/>
      </w:divBdr>
    </w:div>
    <w:div w:id="44767596">
      <w:marLeft w:val="480"/>
      <w:marRight w:val="0"/>
      <w:marTop w:val="0"/>
      <w:marBottom w:val="0"/>
      <w:divBdr>
        <w:top w:val="none" w:sz="0" w:space="0" w:color="auto"/>
        <w:left w:val="none" w:sz="0" w:space="0" w:color="auto"/>
        <w:bottom w:val="none" w:sz="0" w:space="0" w:color="auto"/>
        <w:right w:val="none" w:sz="0" w:space="0" w:color="auto"/>
      </w:divBdr>
    </w:div>
    <w:div w:id="44909786">
      <w:marLeft w:val="480"/>
      <w:marRight w:val="0"/>
      <w:marTop w:val="0"/>
      <w:marBottom w:val="0"/>
      <w:divBdr>
        <w:top w:val="none" w:sz="0" w:space="0" w:color="auto"/>
        <w:left w:val="none" w:sz="0" w:space="0" w:color="auto"/>
        <w:bottom w:val="none" w:sz="0" w:space="0" w:color="auto"/>
        <w:right w:val="none" w:sz="0" w:space="0" w:color="auto"/>
      </w:divBdr>
    </w:div>
    <w:div w:id="44918070">
      <w:marLeft w:val="480"/>
      <w:marRight w:val="0"/>
      <w:marTop w:val="0"/>
      <w:marBottom w:val="0"/>
      <w:divBdr>
        <w:top w:val="none" w:sz="0" w:space="0" w:color="auto"/>
        <w:left w:val="none" w:sz="0" w:space="0" w:color="auto"/>
        <w:bottom w:val="none" w:sz="0" w:space="0" w:color="auto"/>
        <w:right w:val="none" w:sz="0" w:space="0" w:color="auto"/>
      </w:divBdr>
    </w:div>
    <w:div w:id="45030101">
      <w:marLeft w:val="480"/>
      <w:marRight w:val="0"/>
      <w:marTop w:val="0"/>
      <w:marBottom w:val="0"/>
      <w:divBdr>
        <w:top w:val="none" w:sz="0" w:space="0" w:color="auto"/>
        <w:left w:val="none" w:sz="0" w:space="0" w:color="auto"/>
        <w:bottom w:val="none" w:sz="0" w:space="0" w:color="auto"/>
        <w:right w:val="none" w:sz="0" w:space="0" w:color="auto"/>
      </w:divBdr>
    </w:div>
    <w:div w:id="45031940">
      <w:marLeft w:val="480"/>
      <w:marRight w:val="0"/>
      <w:marTop w:val="0"/>
      <w:marBottom w:val="0"/>
      <w:divBdr>
        <w:top w:val="none" w:sz="0" w:space="0" w:color="auto"/>
        <w:left w:val="none" w:sz="0" w:space="0" w:color="auto"/>
        <w:bottom w:val="none" w:sz="0" w:space="0" w:color="auto"/>
        <w:right w:val="none" w:sz="0" w:space="0" w:color="auto"/>
      </w:divBdr>
    </w:div>
    <w:div w:id="45106683">
      <w:marLeft w:val="480"/>
      <w:marRight w:val="0"/>
      <w:marTop w:val="0"/>
      <w:marBottom w:val="0"/>
      <w:divBdr>
        <w:top w:val="none" w:sz="0" w:space="0" w:color="auto"/>
        <w:left w:val="none" w:sz="0" w:space="0" w:color="auto"/>
        <w:bottom w:val="none" w:sz="0" w:space="0" w:color="auto"/>
        <w:right w:val="none" w:sz="0" w:space="0" w:color="auto"/>
      </w:divBdr>
    </w:div>
    <w:div w:id="45179383">
      <w:marLeft w:val="480"/>
      <w:marRight w:val="0"/>
      <w:marTop w:val="0"/>
      <w:marBottom w:val="0"/>
      <w:divBdr>
        <w:top w:val="none" w:sz="0" w:space="0" w:color="auto"/>
        <w:left w:val="none" w:sz="0" w:space="0" w:color="auto"/>
        <w:bottom w:val="none" w:sz="0" w:space="0" w:color="auto"/>
        <w:right w:val="none" w:sz="0" w:space="0" w:color="auto"/>
      </w:divBdr>
    </w:div>
    <w:div w:id="45181840">
      <w:marLeft w:val="480"/>
      <w:marRight w:val="0"/>
      <w:marTop w:val="0"/>
      <w:marBottom w:val="0"/>
      <w:divBdr>
        <w:top w:val="none" w:sz="0" w:space="0" w:color="auto"/>
        <w:left w:val="none" w:sz="0" w:space="0" w:color="auto"/>
        <w:bottom w:val="none" w:sz="0" w:space="0" w:color="auto"/>
        <w:right w:val="none" w:sz="0" w:space="0" w:color="auto"/>
      </w:divBdr>
    </w:div>
    <w:div w:id="45184643">
      <w:marLeft w:val="480"/>
      <w:marRight w:val="0"/>
      <w:marTop w:val="0"/>
      <w:marBottom w:val="0"/>
      <w:divBdr>
        <w:top w:val="none" w:sz="0" w:space="0" w:color="auto"/>
        <w:left w:val="none" w:sz="0" w:space="0" w:color="auto"/>
        <w:bottom w:val="none" w:sz="0" w:space="0" w:color="auto"/>
        <w:right w:val="none" w:sz="0" w:space="0" w:color="auto"/>
      </w:divBdr>
    </w:div>
    <w:div w:id="45220518">
      <w:marLeft w:val="480"/>
      <w:marRight w:val="0"/>
      <w:marTop w:val="0"/>
      <w:marBottom w:val="0"/>
      <w:divBdr>
        <w:top w:val="none" w:sz="0" w:space="0" w:color="auto"/>
        <w:left w:val="none" w:sz="0" w:space="0" w:color="auto"/>
        <w:bottom w:val="none" w:sz="0" w:space="0" w:color="auto"/>
        <w:right w:val="none" w:sz="0" w:space="0" w:color="auto"/>
      </w:divBdr>
    </w:div>
    <w:div w:id="45225806">
      <w:marLeft w:val="480"/>
      <w:marRight w:val="0"/>
      <w:marTop w:val="0"/>
      <w:marBottom w:val="0"/>
      <w:divBdr>
        <w:top w:val="none" w:sz="0" w:space="0" w:color="auto"/>
        <w:left w:val="none" w:sz="0" w:space="0" w:color="auto"/>
        <w:bottom w:val="none" w:sz="0" w:space="0" w:color="auto"/>
        <w:right w:val="none" w:sz="0" w:space="0" w:color="auto"/>
      </w:divBdr>
    </w:div>
    <w:div w:id="45227229">
      <w:marLeft w:val="480"/>
      <w:marRight w:val="0"/>
      <w:marTop w:val="0"/>
      <w:marBottom w:val="0"/>
      <w:divBdr>
        <w:top w:val="none" w:sz="0" w:space="0" w:color="auto"/>
        <w:left w:val="none" w:sz="0" w:space="0" w:color="auto"/>
        <w:bottom w:val="none" w:sz="0" w:space="0" w:color="auto"/>
        <w:right w:val="none" w:sz="0" w:space="0" w:color="auto"/>
      </w:divBdr>
    </w:div>
    <w:div w:id="45380838">
      <w:marLeft w:val="480"/>
      <w:marRight w:val="0"/>
      <w:marTop w:val="0"/>
      <w:marBottom w:val="0"/>
      <w:divBdr>
        <w:top w:val="none" w:sz="0" w:space="0" w:color="auto"/>
        <w:left w:val="none" w:sz="0" w:space="0" w:color="auto"/>
        <w:bottom w:val="none" w:sz="0" w:space="0" w:color="auto"/>
        <w:right w:val="none" w:sz="0" w:space="0" w:color="auto"/>
      </w:divBdr>
    </w:div>
    <w:div w:id="45417919">
      <w:marLeft w:val="480"/>
      <w:marRight w:val="0"/>
      <w:marTop w:val="0"/>
      <w:marBottom w:val="0"/>
      <w:divBdr>
        <w:top w:val="none" w:sz="0" w:space="0" w:color="auto"/>
        <w:left w:val="none" w:sz="0" w:space="0" w:color="auto"/>
        <w:bottom w:val="none" w:sz="0" w:space="0" w:color="auto"/>
        <w:right w:val="none" w:sz="0" w:space="0" w:color="auto"/>
      </w:divBdr>
    </w:div>
    <w:div w:id="45422569">
      <w:marLeft w:val="480"/>
      <w:marRight w:val="0"/>
      <w:marTop w:val="0"/>
      <w:marBottom w:val="0"/>
      <w:divBdr>
        <w:top w:val="none" w:sz="0" w:space="0" w:color="auto"/>
        <w:left w:val="none" w:sz="0" w:space="0" w:color="auto"/>
        <w:bottom w:val="none" w:sz="0" w:space="0" w:color="auto"/>
        <w:right w:val="none" w:sz="0" w:space="0" w:color="auto"/>
      </w:divBdr>
    </w:div>
    <w:div w:id="45447275">
      <w:marLeft w:val="480"/>
      <w:marRight w:val="0"/>
      <w:marTop w:val="0"/>
      <w:marBottom w:val="0"/>
      <w:divBdr>
        <w:top w:val="none" w:sz="0" w:space="0" w:color="auto"/>
        <w:left w:val="none" w:sz="0" w:space="0" w:color="auto"/>
        <w:bottom w:val="none" w:sz="0" w:space="0" w:color="auto"/>
        <w:right w:val="none" w:sz="0" w:space="0" w:color="auto"/>
      </w:divBdr>
    </w:div>
    <w:div w:id="45449153">
      <w:marLeft w:val="480"/>
      <w:marRight w:val="0"/>
      <w:marTop w:val="0"/>
      <w:marBottom w:val="0"/>
      <w:divBdr>
        <w:top w:val="none" w:sz="0" w:space="0" w:color="auto"/>
        <w:left w:val="none" w:sz="0" w:space="0" w:color="auto"/>
        <w:bottom w:val="none" w:sz="0" w:space="0" w:color="auto"/>
        <w:right w:val="none" w:sz="0" w:space="0" w:color="auto"/>
      </w:divBdr>
    </w:div>
    <w:div w:id="45489160">
      <w:marLeft w:val="480"/>
      <w:marRight w:val="0"/>
      <w:marTop w:val="0"/>
      <w:marBottom w:val="0"/>
      <w:divBdr>
        <w:top w:val="none" w:sz="0" w:space="0" w:color="auto"/>
        <w:left w:val="none" w:sz="0" w:space="0" w:color="auto"/>
        <w:bottom w:val="none" w:sz="0" w:space="0" w:color="auto"/>
        <w:right w:val="none" w:sz="0" w:space="0" w:color="auto"/>
      </w:divBdr>
    </w:div>
    <w:div w:id="45567347">
      <w:marLeft w:val="480"/>
      <w:marRight w:val="0"/>
      <w:marTop w:val="0"/>
      <w:marBottom w:val="0"/>
      <w:divBdr>
        <w:top w:val="none" w:sz="0" w:space="0" w:color="auto"/>
        <w:left w:val="none" w:sz="0" w:space="0" w:color="auto"/>
        <w:bottom w:val="none" w:sz="0" w:space="0" w:color="auto"/>
        <w:right w:val="none" w:sz="0" w:space="0" w:color="auto"/>
      </w:divBdr>
    </w:div>
    <w:div w:id="45683732">
      <w:marLeft w:val="480"/>
      <w:marRight w:val="0"/>
      <w:marTop w:val="0"/>
      <w:marBottom w:val="0"/>
      <w:divBdr>
        <w:top w:val="none" w:sz="0" w:space="0" w:color="auto"/>
        <w:left w:val="none" w:sz="0" w:space="0" w:color="auto"/>
        <w:bottom w:val="none" w:sz="0" w:space="0" w:color="auto"/>
        <w:right w:val="none" w:sz="0" w:space="0" w:color="auto"/>
      </w:divBdr>
    </w:div>
    <w:div w:id="45689486">
      <w:marLeft w:val="480"/>
      <w:marRight w:val="0"/>
      <w:marTop w:val="0"/>
      <w:marBottom w:val="0"/>
      <w:divBdr>
        <w:top w:val="none" w:sz="0" w:space="0" w:color="auto"/>
        <w:left w:val="none" w:sz="0" w:space="0" w:color="auto"/>
        <w:bottom w:val="none" w:sz="0" w:space="0" w:color="auto"/>
        <w:right w:val="none" w:sz="0" w:space="0" w:color="auto"/>
      </w:divBdr>
    </w:div>
    <w:div w:id="45764457">
      <w:marLeft w:val="480"/>
      <w:marRight w:val="0"/>
      <w:marTop w:val="0"/>
      <w:marBottom w:val="0"/>
      <w:divBdr>
        <w:top w:val="none" w:sz="0" w:space="0" w:color="auto"/>
        <w:left w:val="none" w:sz="0" w:space="0" w:color="auto"/>
        <w:bottom w:val="none" w:sz="0" w:space="0" w:color="auto"/>
        <w:right w:val="none" w:sz="0" w:space="0" w:color="auto"/>
      </w:divBdr>
    </w:div>
    <w:div w:id="45835054">
      <w:marLeft w:val="480"/>
      <w:marRight w:val="0"/>
      <w:marTop w:val="0"/>
      <w:marBottom w:val="0"/>
      <w:divBdr>
        <w:top w:val="none" w:sz="0" w:space="0" w:color="auto"/>
        <w:left w:val="none" w:sz="0" w:space="0" w:color="auto"/>
        <w:bottom w:val="none" w:sz="0" w:space="0" w:color="auto"/>
        <w:right w:val="none" w:sz="0" w:space="0" w:color="auto"/>
      </w:divBdr>
    </w:div>
    <w:div w:id="45840656">
      <w:marLeft w:val="480"/>
      <w:marRight w:val="0"/>
      <w:marTop w:val="0"/>
      <w:marBottom w:val="0"/>
      <w:divBdr>
        <w:top w:val="none" w:sz="0" w:space="0" w:color="auto"/>
        <w:left w:val="none" w:sz="0" w:space="0" w:color="auto"/>
        <w:bottom w:val="none" w:sz="0" w:space="0" w:color="auto"/>
        <w:right w:val="none" w:sz="0" w:space="0" w:color="auto"/>
      </w:divBdr>
    </w:div>
    <w:div w:id="45841788">
      <w:marLeft w:val="480"/>
      <w:marRight w:val="0"/>
      <w:marTop w:val="0"/>
      <w:marBottom w:val="0"/>
      <w:divBdr>
        <w:top w:val="none" w:sz="0" w:space="0" w:color="auto"/>
        <w:left w:val="none" w:sz="0" w:space="0" w:color="auto"/>
        <w:bottom w:val="none" w:sz="0" w:space="0" w:color="auto"/>
        <w:right w:val="none" w:sz="0" w:space="0" w:color="auto"/>
      </w:divBdr>
    </w:div>
    <w:div w:id="45878045">
      <w:marLeft w:val="480"/>
      <w:marRight w:val="0"/>
      <w:marTop w:val="0"/>
      <w:marBottom w:val="0"/>
      <w:divBdr>
        <w:top w:val="none" w:sz="0" w:space="0" w:color="auto"/>
        <w:left w:val="none" w:sz="0" w:space="0" w:color="auto"/>
        <w:bottom w:val="none" w:sz="0" w:space="0" w:color="auto"/>
        <w:right w:val="none" w:sz="0" w:space="0" w:color="auto"/>
      </w:divBdr>
    </w:div>
    <w:div w:id="45879086">
      <w:marLeft w:val="480"/>
      <w:marRight w:val="0"/>
      <w:marTop w:val="0"/>
      <w:marBottom w:val="0"/>
      <w:divBdr>
        <w:top w:val="none" w:sz="0" w:space="0" w:color="auto"/>
        <w:left w:val="none" w:sz="0" w:space="0" w:color="auto"/>
        <w:bottom w:val="none" w:sz="0" w:space="0" w:color="auto"/>
        <w:right w:val="none" w:sz="0" w:space="0" w:color="auto"/>
      </w:divBdr>
    </w:div>
    <w:div w:id="45882954">
      <w:marLeft w:val="480"/>
      <w:marRight w:val="0"/>
      <w:marTop w:val="0"/>
      <w:marBottom w:val="0"/>
      <w:divBdr>
        <w:top w:val="none" w:sz="0" w:space="0" w:color="auto"/>
        <w:left w:val="none" w:sz="0" w:space="0" w:color="auto"/>
        <w:bottom w:val="none" w:sz="0" w:space="0" w:color="auto"/>
        <w:right w:val="none" w:sz="0" w:space="0" w:color="auto"/>
      </w:divBdr>
    </w:div>
    <w:div w:id="46027440">
      <w:marLeft w:val="480"/>
      <w:marRight w:val="0"/>
      <w:marTop w:val="0"/>
      <w:marBottom w:val="0"/>
      <w:divBdr>
        <w:top w:val="none" w:sz="0" w:space="0" w:color="auto"/>
        <w:left w:val="none" w:sz="0" w:space="0" w:color="auto"/>
        <w:bottom w:val="none" w:sz="0" w:space="0" w:color="auto"/>
        <w:right w:val="none" w:sz="0" w:space="0" w:color="auto"/>
      </w:divBdr>
    </w:div>
    <w:div w:id="46072326">
      <w:marLeft w:val="480"/>
      <w:marRight w:val="0"/>
      <w:marTop w:val="0"/>
      <w:marBottom w:val="0"/>
      <w:divBdr>
        <w:top w:val="none" w:sz="0" w:space="0" w:color="auto"/>
        <w:left w:val="none" w:sz="0" w:space="0" w:color="auto"/>
        <w:bottom w:val="none" w:sz="0" w:space="0" w:color="auto"/>
        <w:right w:val="none" w:sz="0" w:space="0" w:color="auto"/>
      </w:divBdr>
    </w:div>
    <w:div w:id="46072983">
      <w:marLeft w:val="480"/>
      <w:marRight w:val="0"/>
      <w:marTop w:val="0"/>
      <w:marBottom w:val="0"/>
      <w:divBdr>
        <w:top w:val="none" w:sz="0" w:space="0" w:color="auto"/>
        <w:left w:val="none" w:sz="0" w:space="0" w:color="auto"/>
        <w:bottom w:val="none" w:sz="0" w:space="0" w:color="auto"/>
        <w:right w:val="none" w:sz="0" w:space="0" w:color="auto"/>
      </w:divBdr>
    </w:div>
    <w:div w:id="46145834">
      <w:marLeft w:val="480"/>
      <w:marRight w:val="0"/>
      <w:marTop w:val="0"/>
      <w:marBottom w:val="0"/>
      <w:divBdr>
        <w:top w:val="none" w:sz="0" w:space="0" w:color="auto"/>
        <w:left w:val="none" w:sz="0" w:space="0" w:color="auto"/>
        <w:bottom w:val="none" w:sz="0" w:space="0" w:color="auto"/>
        <w:right w:val="none" w:sz="0" w:space="0" w:color="auto"/>
      </w:divBdr>
    </w:div>
    <w:div w:id="46148591">
      <w:marLeft w:val="480"/>
      <w:marRight w:val="0"/>
      <w:marTop w:val="0"/>
      <w:marBottom w:val="0"/>
      <w:divBdr>
        <w:top w:val="none" w:sz="0" w:space="0" w:color="auto"/>
        <w:left w:val="none" w:sz="0" w:space="0" w:color="auto"/>
        <w:bottom w:val="none" w:sz="0" w:space="0" w:color="auto"/>
        <w:right w:val="none" w:sz="0" w:space="0" w:color="auto"/>
      </w:divBdr>
    </w:div>
    <w:div w:id="46152247">
      <w:marLeft w:val="480"/>
      <w:marRight w:val="0"/>
      <w:marTop w:val="0"/>
      <w:marBottom w:val="0"/>
      <w:divBdr>
        <w:top w:val="none" w:sz="0" w:space="0" w:color="auto"/>
        <w:left w:val="none" w:sz="0" w:space="0" w:color="auto"/>
        <w:bottom w:val="none" w:sz="0" w:space="0" w:color="auto"/>
        <w:right w:val="none" w:sz="0" w:space="0" w:color="auto"/>
      </w:divBdr>
    </w:div>
    <w:div w:id="46221339">
      <w:marLeft w:val="480"/>
      <w:marRight w:val="0"/>
      <w:marTop w:val="0"/>
      <w:marBottom w:val="0"/>
      <w:divBdr>
        <w:top w:val="none" w:sz="0" w:space="0" w:color="auto"/>
        <w:left w:val="none" w:sz="0" w:space="0" w:color="auto"/>
        <w:bottom w:val="none" w:sz="0" w:space="0" w:color="auto"/>
        <w:right w:val="none" w:sz="0" w:space="0" w:color="auto"/>
      </w:divBdr>
    </w:div>
    <w:div w:id="46299953">
      <w:marLeft w:val="480"/>
      <w:marRight w:val="0"/>
      <w:marTop w:val="0"/>
      <w:marBottom w:val="0"/>
      <w:divBdr>
        <w:top w:val="none" w:sz="0" w:space="0" w:color="auto"/>
        <w:left w:val="none" w:sz="0" w:space="0" w:color="auto"/>
        <w:bottom w:val="none" w:sz="0" w:space="0" w:color="auto"/>
        <w:right w:val="none" w:sz="0" w:space="0" w:color="auto"/>
      </w:divBdr>
    </w:div>
    <w:div w:id="46339360">
      <w:marLeft w:val="480"/>
      <w:marRight w:val="0"/>
      <w:marTop w:val="0"/>
      <w:marBottom w:val="0"/>
      <w:divBdr>
        <w:top w:val="none" w:sz="0" w:space="0" w:color="auto"/>
        <w:left w:val="none" w:sz="0" w:space="0" w:color="auto"/>
        <w:bottom w:val="none" w:sz="0" w:space="0" w:color="auto"/>
        <w:right w:val="none" w:sz="0" w:space="0" w:color="auto"/>
      </w:divBdr>
    </w:div>
    <w:div w:id="46341796">
      <w:marLeft w:val="480"/>
      <w:marRight w:val="0"/>
      <w:marTop w:val="0"/>
      <w:marBottom w:val="0"/>
      <w:divBdr>
        <w:top w:val="none" w:sz="0" w:space="0" w:color="auto"/>
        <w:left w:val="none" w:sz="0" w:space="0" w:color="auto"/>
        <w:bottom w:val="none" w:sz="0" w:space="0" w:color="auto"/>
        <w:right w:val="none" w:sz="0" w:space="0" w:color="auto"/>
      </w:divBdr>
    </w:div>
    <w:div w:id="46342480">
      <w:marLeft w:val="480"/>
      <w:marRight w:val="0"/>
      <w:marTop w:val="0"/>
      <w:marBottom w:val="0"/>
      <w:divBdr>
        <w:top w:val="none" w:sz="0" w:space="0" w:color="auto"/>
        <w:left w:val="none" w:sz="0" w:space="0" w:color="auto"/>
        <w:bottom w:val="none" w:sz="0" w:space="0" w:color="auto"/>
        <w:right w:val="none" w:sz="0" w:space="0" w:color="auto"/>
      </w:divBdr>
    </w:div>
    <w:div w:id="46344905">
      <w:marLeft w:val="480"/>
      <w:marRight w:val="0"/>
      <w:marTop w:val="0"/>
      <w:marBottom w:val="0"/>
      <w:divBdr>
        <w:top w:val="none" w:sz="0" w:space="0" w:color="auto"/>
        <w:left w:val="none" w:sz="0" w:space="0" w:color="auto"/>
        <w:bottom w:val="none" w:sz="0" w:space="0" w:color="auto"/>
        <w:right w:val="none" w:sz="0" w:space="0" w:color="auto"/>
      </w:divBdr>
    </w:div>
    <w:div w:id="46346312">
      <w:marLeft w:val="480"/>
      <w:marRight w:val="0"/>
      <w:marTop w:val="0"/>
      <w:marBottom w:val="0"/>
      <w:divBdr>
        <w:top w:val="none" w:sz="0" w:space="0" w:color="auto"/>
        <w:left w:val="none" w:sz="0" w:space="0" w:color="auto"/>
        <w:bottom w:val="none" w:sz="0" w:space="0" w:color="auto"/>
        <w:right w:val="none" w:sz="0" w:space="0" w:color="auto"/>
      </w:divBdr>
    </w:div>
    <w:div w:id="46496663">
      <w:marLeft w:val="480"/>
      <w:marRight w:val="0"/>
      <w:marTop w:val="0"/>
      <w:marBottom w:val="0"/>
      <w:divBdr>
        <w:top w:val="none" w:sz="0" w:space="0" w:color="auto"/>
        <w:left w:val="none" w:sz="0" w:space="0" w:color="auto"/>
        <w:bottom w:val="none" w:sz="0" w:space="0" w:color="auto"/>
        <w:right w:val="none" w:sz="0" w:space="0" w:color="auto"/>
      </w:divBdr>
    </w:div>
    <w:div w:id="46536209">
      <w:marLeft w:val="480"/>
      <w:marRight w:val="0"/>
      <w:marTop w:val="0"/>
      <w:marBottom w:val="0"/>
      <w:divBdr>
        <w:top w:val="none" w:sz="0" w:space="0" w:color="auto"/>
        <w:left w:val="none" w:sz="0" w:space="0" w:color="auto"/>
        <w:bottom w:val="none" w:sz="0" w:space="0" w:color="auto"/>
        <w:right w:val="none" w:sz="0" w:space="0" w:color="auto"/>
      </w:divBdr>
    </w:div>
    <w:div w:id="46682133">
      <w:marLeft w:val="480"/>
      <w:marRight w:val="0"/>
      <w:marTop w:val="0"/>
      <w:marBottom w:val="0"/>
      <w:divBdr>
        <w:top w:val="none" w:sz="0" w:space="0" w:color="auto"/>
        <w:left w:val="none" w:sz="0" w:space="0" w:color="auto"/>
        <w:bottom w:val="none" w:sz="0" w:space="0" w:color="auto"/>
        <w:right w:val="none" w:sz="0" w:space="0" w:color="auto"/>
      </w:divBdr>
    </w:div>
    <w:div w:id="46685723">
      <w:marLeft w:val="480"/>
      <w:marRight w:val="0"/>
      <w:marTop w:val="0"/>
      <w:marBottom w:val="0"/>
      <w:divBdr>
        <w:top w:val="none" w:sz="0" w:space="0" w:color="auto"/>
        <w:left w:val="none" w:sz="0" w:space="0" w:color="auto"/>
        <w:bottom w:val="none" w:sz="0" w:space="0" w:color="auto"/>
        <w:right w:val="none" w:sz="0" w:space="0" w:color="auto"/>
      </w:divBdr>
    </w:div>
    <w:div w:id="46686187">
      <w:marLeft w:val="480"/>
      <w:marRight w:val="0"/>
      <w:marTop w:val="0"/>
      <w:marBottom w:val="0"/>
      <w:divBdr>
        <w:top w:val="none" w:sz="0" w:space="0" w:color="auto"/>
        <w:left w:val="none" w:sz="0" w:space="0" w:color="auto"/>
        <w:bottom w:val="none" w:sz="0" w:space="0" w:color="auto"/>
        <w:right w:val="none" w:sz="0" w:space="0" w:color="auto"/>
      </w:divBdr>
    </w:div>
    <w:div w:id="46689643">
      <w:marLeft w:val="480"/>
      <w:marRight w:val="0"/>
      <w:marTop w:val="0"/>
      <w:marBottom w:val="0"/>
      <w:divBdr>
        <w:top w:val="none" w:sz="0" w:space="0" w:color="auto"/>
        <w:left w:val="none" w:sz="0" w:space="0" w:color="auto"/>
        <w:bottom w:val="none" w:sz="0" w:space="0" w:color="auto"/>
        <w:right w:val="none" w:sz="0" w:space="0" w:color="auto"/>
      </w:divBdr>
    </w:div>
    <w:div w:id="46690985">
      <w:marLeft w:val="480"/>
      <w:marRight w:val="0"/>
      <w:marTop w:val="0"/>
      <w:marBottom w:val="0"/>
      <w:divBdr>
        <w:top w:val="none" w:sz="0" w:space="0" w:color="auto"/>
        <w:left w:val="none" w:sz="0" w:space="0" w:color="auto"/>
        <w:bottom w:val="none" w:sz="0" w:space="0" w:color="auto"/>
        <w:right w:val="none" w:sz="0" w:space="0" w:color="auto"/>
      </w:divBdr>
    </w:div>
    <w:div w:id="46800079">
      <w:marLeft w:val="480"/>
      <w:marRight w:val="0"/>
      <w:marTop w:val="0"/>
      <w:marBottom w:val="0"/>
      <w:divBdr>
        <w:top w:val="none" w:sz="0" w:space="0" w:color="auto"/>
        <w:left w:val="none" w:sz="0" w:space="0" w:color="auto"/>
        <w:bottom w:val="none" w:sz="0" w:space="0" w:color="auto"/>
        <w:right w:val="none" w:sz="0" w:space="0" w:color="auto"/>
      </w:divBdr>
    </w:div>
    <w:div w:id="46804313">
      <w:marLeft w:val="480"/>
      <w:marRight w:val="0"/>
      <w:marTop w:val="0"/>
      <w:marBottom w:val="0"/>
      <w:divBdr>
        <w:top w:val="none" w:sz="0" w:space="0" w:color="auto"/>
        <w:left w:val="none" w:sz="0" w:space="0" w:color="auto"/>
        <w:bottom w:val="none" w:sz="0" w:space="0" w:color="auto"/>
        <w:right w:val="none" w:sz="0" w:space="0" w:color="auto"/>
      </w:divBdr>
    </w:div>
    <w:div w:id="46807250">
      <w:marLeft w:val="480"/>
      <w:marRight w:val="0"/>
      <w:marTop w:val="0"/>
      <w:marBottom w:val="0"/>
      <w:divBdr>
        <w:top w:val="none" w:sz="0" w:space="0" w:color="auto"/>
        <w:left w:val="none" w:sz="0" w:space="0" w:color="auto"/>
        <w:bottom w:val="none" w:sz="0" w:space="0" w:color="auto"/>
        <w:right w:val="none" w:sz="0" w:space="0" w:color="auto"/>
      </w:divBdr>
    </w:div>
    <w:div w:id="46884718">
      <w:marLeft w:val="480"/>
      <w:marRight w:val="0"/>
      <w:marTop w:val="0"/>
      <w:marBottom w:val="0"/>
      <w:divBdr>
        <w:top w:val="none" w:sz="0" w:space="0" w:color="auto"/>
        <w:left w:val="none" w:sz="0" w:space="0" w:color="auto"/>
        <w:bottom w:val="none" w:sz="0" w:space="0" w:color="auto"/>
        <w:right w:val="none" w:sz="0" w:space="0" w:color="auto"/>
      </w:divBdr>
    </w:div>
    <w:div w:id="47075693">
      <w:marLeft w:val="480"/>
      <w:marRight w:val="0"/>
      <w:marTop w:val="0"/>
      <w:marBottom w:val="0"/>
      <w:divBdr>
        <w:top w:val="none" w:sz="0" w:space="0" w:color="auto"/>
        <w:left w:val="none" w:sz="0" w:space="0" w:color="auto"/>
        <w:bottom w:val="none" w:sz="0" w:space="0" w:color="auto"/>
        <w:right w:val="none" w:sz="0" w:space="0" w:color="auto"/>
      </w:divBdr>
    </w:div>
    <w:div w:id="47144489">
      <w:marLeft w:val="480"/>
      <w:marRight w:val="0"/>
      <w:marTop w:val="0"/>
      <w:marBottom w:val="0"/>
      <w:divBdr>
        <w:top w:val="none" w:sz="0" w:space="0" w:color="auto"/>
        <w:left w:val="none" w:sz="0" w:space="0" w:color="auto"/>
        <w:bottom w:val="none" w:sz="0" w:space="0" w:color="auto"/>
        <w:right w:val="none" w:sz="0" w:space="0" w:color="auto"/>
      </w:divBdr>
    </w:div>
    <w:div w:id="47153031">
      <w:marLeft w:val="480"/>
      <w:marRight w:val="0"/>
      <w:marTop w:val="0"/>
      <w:marBottom w:val="0"/>
      <w:divBdr>
        <w:top w:val="none" w:sz="0" w:space="0" w:color="auto"/>
        <w:left w:val="none" w:sz="0" w:space="0" w:color="auto"/>
        <w:bottom w:val="none" w:sz="0" w:space="0" w:color="auto"/>
        <w:right w:val="none" w:sz="0" w:space="0" w:color="auto"/>
      </w:divBdr>
    </w:div>
    <w:div w:id="47186899">
      <w:marLeft w:val="480"/>
      <w:marRight w:val="0"/>
      <w:marTop w:val="0"/>
      <w:marBottom w:val="0"/>
      <w:divBdr>
        <w:top w:val="none" w:sz="0" w:space="0" w:color="auto"/>
        <w:left w:val="none" w:sz="0" w:space="0" w:color="auto"/>
        <w:bottom w:val="none" w:sz="0" w:space="0" w:color="auto"/>
        <w:right w:val="none" w:sz="0" w:space="0" w:color="auto"/>
      </w:divBdr>
    </w:div>
    <w:div w:id="47190616">
      <w:marLeft w:val="480"/>
      <w:marRight w:val="0"/>
      <w:marTop w:val="0"/>
      <w:marBottom w:val="0"/>
      <w:divBdr>
        <w:top w:val="none" w:sz="0" w:space="0" w:color="auto"/>
        <w:left w:val="none" w:sz="0" w:space="0" w:color="auto"/>
        <w:bottom w:val="none" w:sz="0" w:space="0" w:color="auto"/>
        <w:right w:val="none" w:sz="0" w:space="0" w:color="auto"/>
      </w:divBdr>
    </w:div>
    <w:div w:id="47268182">
      <w:marLeft w:val="480"/>
      <w:marRight w:val="0"/>
      <w:marTop w:val="0"/>
      <w:marBottom w:val="0"/>
      <w:divBdr>
        <w:top w:val="none" w:sz="0" w:space="0" w:color="auto"/>
        <w:left w:val="none" w:sz="0" w:space="0" w:color="auto"/>
        <w:bottom w:val="none" w:sz="0" w:space="0" w:color="auto"/>
        <w:right w:val="none" w:sz="0" w:space="0" w:color="auto"/>
      </w:divBdr>
    </w:div>
    <w:div w:id="47415006">
      <w:marLeft w:val="480"/>
      <w:marRight w:val="0"/>
      <w:marTop w:val="0"/>
      <w:marBottom w:val="0"/>
      <w:divBdr>
        <w:top w:val="none" w:sz="0" w:space="0" w:color="auto"/>
        <w:left w:val="none" w:sz="0" w:space="0" w:color="auto"/>
        <w:bottom w:val="none" w:sz="0" w:space="0" w:color="auto"/>
        <w:right w:val="none" w:sz="0" w:space="0" w:color="auto"/>
      </w:divBdr>
    </w:div>
    <w:div w:id="47457169">
      <w:marLeft w:val="480"/>
      <w:marRight w:val="0"/>
      <w:marTop w:val="0"/>
      <w:marBottom w:val="0"/>
      <w:divBdr>
        <w:top w:val="none" w:sz="0" w:space="0" w:color="auto"/>
        <w:left w:val="none" w:sz="0" w:space="0" w:color="auto"/>
        <w:bottom w:val="none" w:sz="0" w:space="0" w:color="auto"/>
        <w:right w:val="none" w:sz="0" w:space="0" w:color="auto"/>
      </w:divBdr>
    </w:div>
    <w:div w:id="47459552">
      <w:marLeft w:val="480"/>
      <w:marRight w:val="0"/>
      <w:marTop w:val="0"/>
      <w:marBottom w:val="0"/>
      <w:divBdr>
        <w:top w:val="none" w:sz="0" w:space="0" w:color="auto"/>
        <w:left w:val="none" w:sz="0" w:space="0" w:color="auto"/>
        <w:bottom w:val="none" w:sz="0" w:space="0" w:color="auto"/>
        <w:right w:val="none" w:sz="0" w:space="0" w:color="auto"/>
      </w:divBdr>
    </w:div>
    <w:div w:id="47459713">
      <w:marLeft w:val="480"/>
      <w:marRight w:val="0"/>
      <w:marTop w:val="0"/>
      <w:marBottom w:val="0"/>
      <w:divBdr>
        <w:top w:val="none" w:sz="0" w:space="0" w:color="auto"/>
        <w:left w:val="none" w:sz="0" w:space="0" w:color="auto"/>
        <w:bottom w:val="none" w:sz="0" w:space="0" w:color="auto"/>
        <w:right w:val="none" w:sz="0" w:space="0" w:color="auto"/>
      </w:divBdr>
    </w:div>
    <w:div w:id="47462414">
      <w:marLeft w:val="480"/>
      <w:marRight w:val="0"/>
      <w:marTop w:val="0"/>
      <w:marBottom w:val="0"/>
      <w:divBdr>
        <w:top w:val="none" w:sz="0" w:space="0" w:color="auto"/>
        <w:left w:val="none" w:sz="0" w:space="0" w:color="auto"/>
        <w:bottom w:val="none" w:sz="0" w:space="0" w:color="auto"/>
        <w:right w:val="none" w:sz="0" w:space="0" w:color="auto"/>
      </w:divBdr>
    </w:div>
    <w:div w:id="47533287">
      <w:marLeft w:val="480"/>
      <w:marRight w:val="0"/>
      <w:marTop w:val="0"/>
      <w:marBottom w:val="0"/>
      <w:divBdr>
        <w:top w:val="none" w:sz="0" w:space="0" w:color="auto"/>
        <w:left w:val="none" w:sz="0" w:space="0" w:color="auto"/>
        <w:bottom w:val="none" w:sz="0" w:space="0" w:color="auto"/>
        <w:right w:val="none" w:sz="0" w:space="0" w:color="auto"/>
      </w:divBdr>
    </w:div>
    <w:div w:id="47535171">
      <w:marLeft w:val="480"/>
      <w:marRight w:val="0"/>
      <w:marTop w:val="0"/>
      <w:marBottom w:val="0"/>
      <w:divBdr>
        <w:top w:val="none" w:sz="0" w:space="0" w:color="auto"/>
        <w:left w:val="none" w:sz="0" w:space="0" w:color="auto"/>
        <w:bottom w:val="none" w:sz="0" w:space="0" w:color="auto"/>
        <w:right w:val="none" w:sz="0" w:space="0" w:color="auto"/>
      </w:divBdr>
    </w:div>
    <w:div w:id="47605963">
      <w:marLeft w:val="480"/>
      <w:marRight w:val="0"/>
      <w:marTop w:val="0"/>
      <w:marBottom w:val="0"/>
      <w:divBdr>
        <w:top w:val="none" w:sz="0" w:space="0" w:color="auto"/>
        <w:left w:val="none" w:sz="0" w:space="0" w:color="auto"/>
        <w:bottom w:val="none" w:sz="0" w:space="0" w:color="auto"/>
        <w:right w:val="none" w:sz="0" w:space="0" w:color="auto"/>
      </w:divBdr>
    </w:div>
    <w:div w:id="47610799">
      <w:marLeft w:val="480"/>
      <w:marRight w:val="0"/>
      <w:marTop w:val="0"/>
      <w:marBottom w:val="0"/>
      <w:divBdr>
        <w:top w:val="none" w:sz="0" w:space="0" w:color="auto"/>
        <w:left w:val="none" w:sz="0" w:space="0" w:color="auto"/>
        <w:bottom w:val="none" w:sz="0" w:space="0" w:color="auto"/>
        <w:right w:val="none" w:sz="0" w:space="0" w:color="auto"/>
      </w:divBdr>
    </w:div>
    <w:div w:id="47648963">
      <w:marLeft w:val="480"/>
      <w:marRight w:val="0"/>
      <w:marTop w:val="0"/>
      <w:marBottom w:val="0"/>
      <w:divBdr>
        <w:top w:val="none" w:sz="0" w:space="0" w:color="auto"/>
        <w:left w:val="none" w:sz="0" w:space="0" w:color="auto"/>
        <w:bottom w:val="none" w:sz="0" w:space="0" w:color="auto"/>
        <w:right w:val="none" w:sz="0" w:space="0" w:color="auto"/>
      </w:divBdr>
    </w:div>
    <w:div w:id="47650734">
      <w:marLeft w:val="480"/>
      <w:marRight w:val="0"/>
      <w:marTop w:val="0"/>
      <w:marBottom w:val="0"/>
      <w:divBdr>
        <w:top w:val="none" w:sz="0" w:space="0" w:color="auto"/>
        <w:left w:val="none" w:sz="0" w:space="0" w:color="auto"/>
        <w:bottom w:val="none" w:sz="0" w:space="0" w:color="auto"/>
        <w:right w:val="none" w:sz="0" w:space="0" w:color="auto"/>
      </w:divBdr>
    </w:div>
    <w:div w:id="47655092">
      <w:marLeft w:val="480"/>
      <w:marRight w:val="0"/>
      <w:marTop w:val="0"/>
      <w:marBottom w:val="0"/>
      <w:divBdr>
        <w:top w:val="none" w:sz="0" w:space="0" w:color="auto"/>
        <w:left w:val="none" w:sz="0" w:space="0" w:color="auto"/>
        <w:bottom w:val="none" w:sz="0" w:space="0" w:color="auto"/>
        <w:right w:val="none" w:sz="0" w:space="0" w:color="auto"/>
      </w:divBdr>
    </w:div>
    <w:div w:id="47725901">
      <w:marLeft w:val="480"/>
      <w:marRight w:val="0"/>
      <w:marTop w:val="0"/>
      <w:marBottom w:val="0"/>
      <w:divBdr>
        <w:top w:val="none" w:sz="0" w:space="0" w:color="auto"/>
        <w:left w:val="none" w:sz="0" w:space="0" w:color="auto"/>
        <w:bottom w:val="none" w:sz="0" w:space="0" w:color="auto"/>
        <w:right w:val="none" w:sz="0" w:space="0" w:color="auto"/>
      </w:divBdr>
    </w:div>
    <w:div w:id="47729297">
      <w:marLeft w:val="480"/>
      <w:marRight w:val="0"/>
      <w:marTop w:val="0"/>
      <w:marBottom w:val="0"/>
      <w:divBdr>
        <w:top w:val="none" w:sz="0" w:space="0" w:color="auto"/>
        <w:left w:val="none" w:sz="0" w:space="0" w:color="auto"/>
        <w:bottom w:val="none" w:sz="0" w:space="0" w:color="auto"/>
        <w:right w:val="none" w:sz="0" w:space="0" w:color="auto"/>
      </w:divBdr>
    </w:div>
    <w:div w:id="47805043">
      <w:marLeft w:val="480"/>
      <w:marRight w:val="0"/>
      <w:marTop w:val="0"/>
      <w:marBottom w:val="0"/>
      <w:divBdr>
        <w:top w:val="none" w:sz="0" w:space="0" w:color="auto"/>
        <w:left w:val="none" w:sz="0" w:space="0" w:color="auto"/>
        <w:bottom w:val="none" w:sz="0" w:space="0" w:color="auto"/>
        <w:right w:val="none" w:sz="0" w:space="0" w:color="auto"/>
      </w:divBdr>
    </w:div>
    <w:div w:id="47805659">
      <w:marLeft w:val="480"/>
      <w:marRight w:val="0"/>
      <w:marTop w:val="0"/>
      <w:marBottom w:val="0"/>
      <w:divBdr>
        <w:top w:val="none" w:sz="0" w:space="0" w:color="auto"/>
        <w:left w:val="none" w:sz="0" w:space="0" w:color="auto"/>
        <w:bottom w:val="none" w:sz="0" w:space="0" w:color="auto"/>
        <w:right w:val="none" w:sz="0" w:space="0" w:color="auto"/>
      </w:divBdr>
    </w:div>
    <w:div w:id="47805724">
      <w:marLeft w:val="480"/>
      <w:marRight w:val="0"/>
      <w:marTop w:val="0"/>
      <w:marBottom w:val="0"/>
      <w:divBdr>
        <w:top w:val="none" w:sz="0" w:space="0" w:color="auto"/>
        <w:left w:val="none" w:sz="0" w:space="0" w:color="auto"/>
        <w:bottom w:val="none" w:sz="0" w:space="0" w:color="auto"/>
        <w:right w:val="none" w:sz="0" w:space="0" w:color="auto"/>
      </w:divBdr>
    </w:div>
    <w:div w:id="47843962">
      <w:marLeft w:val="480"/>
      <w:marRight w:val="0"/>
      <w:marTop w:val="0"/>
      <w:marBottom w:val="0"/>
      <w:divBdr>
        <w:top w:val="none" w:sz="0" w:space="0" w:color="auto"/>
        <w:left w:val="none" w:sz="0" w:space="0" w:color="auto"/>
        <w:bottom w:val="none" w:sz="0" w:space="0" w:color="auto"/>
        <w:right w:val="none" w:sz="0" w:space="0" w:color="auto"/>
      </w:divBdr>
    </w:div>
    <w:div w:id="47918781">
      <w:marLeft w:val="480"/>
      <w:marRight w:val="0"/>
      <w:marTop w:val="0"/>
      <w:marBottom w:val="0"/>
      <w:divBdr>
        <w:top w:val="none" w:sz="0" w:space="0" w:color="auto"/>
        <w:left w:val="none" w:sz="0" w:space="0" w:color="auto"/>
        <w:bottom w:val="none" w:sz="0" w:space="0" w:color="auto"/>
        <w:right w:val="none" w:sz="0" w:space="0" w:color="auto"/>
      </w:divBdr>
    </w:div>
    <w:div w:id="47919126">
      <w:marLeft w:val="480"/>
      <w:marRight w:val="0"/>
      <w:marTop w:val="0"/>
      <w:marBottom w:val="0"/>
      <w:divBdr>
        <w:top w:val="none" w:sz="0" w:space="0" w:color="auto"/>
        <w:left w:val="none" w:sz="0" w:space="0" w:color="auto"/>
        <w:bottom w:val="none" w:sz="0" w:space="0" w:color="auto"/>
        <w:right w:val="none" w:sz="0" w:space="0" w:color="auto"/>
      </w:divBdr>
    </w:div>
    <w:div w:id="47921085">
      <w:marLeft w:val="480"/>
      <w:marRight w:val="0"/>
      <w:marTop w:val="0"/>
      <w:marBottom w:val="0"/>
      <w:divBdr>
        <w:top w:val="none" w:sz="0" w:space="0" w:color="auto"/>
        <w:left w:val="none" w:sz="0" w:space="0" w:color="auto"/>
        <w:bottom w:val="none" w:sz="0" w:space="0" w:color="auto"/>
        <w:right w:val="none" w:sz="0" w:space="0" w:color="auto"/>
      </w:divBdr>
    </w:div>
    <w:div w:id="47925008">
      <w:marLeft w:val="480"/>
      <w:marRight w:val="0"/>
      <w:marTop w:val="0"/>
      <w:marBottom w:val="0"/>
      <w:divBdr>
        <w:top w:val="none" w:sz="0" w:space="0" w:color="auto"/>
        <w:left w:val="none" w:sz="0" w:space="0" w:color="auto"/>
        <w:bottom w:val="none" w:sz="0" w:space="0" w:color="auto"/>
        <w:right w:val="none" w:sz="0" w:space="0" w:color="auto"/>
      </w:divBdr>
    </w:div>
    <w:div w:id="48111015">
      <w:marLeft w:val="480"/>
      <w:marRight w:val="0"/>
      <w:marTop w:val="0"/>
      <w:marBottom w:val="0"/>
      <w:divBdr>
        <w:top w:val="none" w:sz="0" w:space="0" w:color="auto"/>
        <w:left w:val="none" w:sz="0" w:space="0" w:color="auto"/>
        <w:bottom w:val="none" w:sz="0" w:space="0" w:color="auto"/>
        <w:right w:val="none" w:sz="0" w:space="0" w:color="auto"/>
      </w:divBdr>
    </w:div>
    <w:div w:id="48119493">
      <w:marLeft w:val="480"/>
      <w:marRight w:val="0"/>
      <w:marTop w:val="0"/>
      <w:marBottom w:val="0"/>
      <w:divBdr>
        <w:top w:val="none" w:sz="0" w:space="0" w:color="auto"/>
        <w:left w:val="none" w:sz="0" w:space="0" w:color="auto"/>
        <w:bottom w:val="none" w:sz="0" w:space="0" w:color="auto"/>
        <w:right w:val="none" w:sz="0" w:space="0" w:color="auto"/>
      </w:divBdr>
    </w:div>
    <w:div w:id="48188843">
      <w:marLeft w:val="480"/>
      <w:marRight w:val="0"/>
      <w:marTop w:val="0"/>
      <w:marBottom w:val="0"/>
      <w:divBdr>
        <w:top w:val="none" w:sz="0" w:space="0" w:color="auto"/>
        <w:left w:val="none" w:sz="0" w:space="0" w:color="auto"/>
        <w:bottom w:val="none" w:sz="0" w:space="0" w:color="auto"/>
        <w:right w:val="none" w:sz="0" w:space="0" w:color="auto"/>
      </w:divBdr>
    </w:div>
    <w:div w:id="48193607">
      <w:marLeft w:val="480"/>
      <w:marRight w:val="0"/>
      <w:marTop w:val="0"/>
      <w:marBottom w:val="0"/>
      <w:divBdr>
        <w:top w:val="none" w:sz="0" w:space="0" w:color="auto"/>
        <w:left w:val="none" w:sz="0" w:space="0" w:color="auto"/>
        <w:bottom w:val="none" w:sz="0" w:space="0" w:color="auto"/>
        <w:right w:val="none" w:sz="0" w:space="0" w:color="auto"/>
      </w:divBdr>
    </w:div>
    <w:div w:id="48263307">
      <w:marLeft w:val="480"/>
      <w:marRight w:val="0"/>
      <w:marTop w:val="0"/>
      <w:marBottom w:val="0"/>
      <w:divBdr>
        <w:top w:val="none" w:sz="0" w:space="0" w:color="auto"/>
        <w:left w:val="none" w:sz="0" w:space="0" w:color="auto"/>
        <w:bottom w:val="none" w:sz="0" w:space="0" w:color="auto"/>
        <w:right w:val="none" w:sz="0" w:space="0" w:color="auto"/>
      </w:divBdr>
    </w:div>
    <w:div w:id="48266466">
      <w:marLeft w:val="480"/>
      <w:marRight w:val="0"/>
      <w:marTop w:val="0"/>
      <w:marBottom w:val="0"/>
      <w:divBdr>
        <w:top w:val="none" w:sz="0" w:space="0" w:color="auto"/>
        <w:left w:val="none" w:sz="0" w:space="0" w:color="auto"/>
        <w:bottom w:val="none" w:sz="0" w:space="0" w:color="auto"/>
        <w:right w:val="none" w:sz="0" w:space="0" w:color="auto"/>
      </w:divBdr>
    </w:div>
    <w:div w:id="48309835">
      <w:marLeft w:val="480"/>
      <w:marRight w:val="0"/>
      <w:marTop w:val="0"/>
      <w:marBottom w:val="0"/>
      <w:divBdr>
        <w:top w:val="none" w:sz="0" w:space="0" w:color="auto"/>
        <w:left w:val="none" w:sz="0" w:space="0" w:color="auto"/>
        <w:bottom w:val="none" w:sz="0" w:space="0" w:color="auto"/>
        <w:right w:val="none" w:sz="0" w:space="0" w:color="auto"/>
      </w:divBdr>
    </w:div>
    <w:div w:id="48311011">
      <w:marLeft w:val="480"/>
      <w:marRight w:val="0"/>
      <w:marTop w:val="0"/>
      <w:marBottom w:val="0"/>
      <w:divBdr>
        <w:top w:val="none" w:sz="0" w:space="0" w:color="auto"/>
        <w:left w:val="none" w:sz="0" w:space="0" w:color="auto"/>
        <w:bottom w:val="none" w:sz="0" w:space="0" w:color="auto"/>
        <w:right w:val="none" w:sz="0" w:space="0" w:color="auto"/>
      </w:divBdr>
    </w:div>
    <w:div w:id="48383539">
      <w:marLeft w:val="480"/>
      <w:marRight w:val="0"/>
      <w:marTop w:val="0"/>
      <w:marBottom w:val="0"/>
      <w:divBdr>
        <w:top w:val="none" w:sz="0" w:space="0" w:color="auto"/>
        <w:left w:val="none" w:sz="0" w:space="0" w:color="auto"/>
        <w:bottom w:val="none" w:sz="0" w:space="0" w:color="auto"/>
        <w:right w:val="none" w:sz="0" w:space="0" w:color="auto"/>
      </w:divBdr>
    </w:div>
    <w:div w:id="48383727">
      <w:marLeft w:val="480"/>
      <w:marRight w:val="0"/>
      <w:marTop w:val="0"/>
      <w:marBottom w:val="0"/>
      <w:divBdr>
        <w:top w:val="none" w:sz="0" w:space="0" w:color="auto"/>
        <w:left w:val="none" w:sz="0" w:space="0" w:color="auto"/>
        <w:bottom w:val="none" w:sz="0" w:space="0" w:color="auto"/>
        <w:right w:val="none" w:sz="0" w:space="0" w:color="auto"/>
      </w:divBdr>
    </w:div>
    <w:div w:id="48455014">
      <w:marLeft w:val="480"/>
      <w:marRight w:val="0"/>
      <w:marTop w:val="0"/>
      <w:marBottom w:val="0"/>
      <w:divBdr>
        <w:top w:val="none" w:sz="0" w:space="0" w:color="auto"/>
        <w:left w:val="none" w:sz="0" w:space="0" w:color="auto"/>
        <w:bottom w:val="none" w:sz="0" w:space="0" w:color="auto"/>
        <w:right w:val="none" w:sz="0" w:space="0" w:color="auto"/>
      </w:divBdr>
    </w:div>
    <w:div w:id="48462185">
      <w:marLeft w:val="480"/>
      <w:marRight w:val="0"/>
      <w:marTop w:val="0"/>
      <w:marBottom w:val="0"/>
      <w:divBdr>
        <w:top w:val="none" w:sz="0" w:space="0" w:color="auto"/>
        <w:left w:val="none" w:sz="0" w:space="0" w:color="auto"/>
        <w:bottom w:val="none" w:sz="0" w:space="0" w:color="auto"/>
        <w:right w:val="none" w:sz="0" w:space="0" w:color="auto"/>
      </w:divBdr>
    </w:div>
    <w:div w:id="48498812">
      <w:marLeft w:val="480"/>
      <w:marRight w:val="0"/>
      <w:marTop w:val="0"/>
      <w:marBottom w:val="0"/>
      <w:divBdr>
        <w:top w:val="none" w:sz="0" w:space="0" w:color="auto"/>
        <w:left w:val="none" w:sz="0" w:space="0" w:color="auto"/>
        <w:bottom w:val="none" w:sz="0" w:space="0" w:color="auto"/>
        <w:right w:val="none" w:sz="0" w:space="0" w:color="auto"/>
      </w:divBdr>
    </w:div>
    <w:div w:id="48574340">
      <w:marLeft w:val="480"/>
      <w:marRight w:val="0"/>
      <w:marTop w:val="0"/>
      <w:marBottom w:val="0"/>
      <w:divBdr>
        <w:top w:val="none" w:sz="0" w:space="0" w:color="auto"/>
        <w:left w:val="none" w:sz="0" w:space="0" w:color="auto"/>
        <w:bottom w:val="none" w:sz="0" w:space="0" w:color="auto"/>
        <w:right w:val="none" w:sz="0" w:space="0" w:color="auto"/>
      </w:divBdr>
    </w:div>
    <w:div w:id="48574351">
      <w:marLeft w:val="480"/>
      <w:marRight w:val="0"/>
      <w:marTop w:val="0"/>
      <w:marBottom w:val="0"/>
      <w:divBdr>
        <w:top w:val="none" w:sz="0" w:space="0" w:color="auto"/>
        <w:left w:val="none" w:sz="0" w:space="0" w:color="auto"/>
        <w:bottom w:val="none" w:sz="0" w:space="0" w:color="auto"/>
        <w:right w:val="none" w:sz="0" w:space="0" w:color="auto"/>
      </w:divBdr>
    </w:div>
    <w:div w:id="48575171">
      <w:marLeft w:val="480"/>
      <w:marRight w:val="0"/>
      <w:marTop w:val="0"/>
      <w:marBottom w:val="0"/>
      <w:divBdr>
        <w:top w:val="none" w:sz="0" w:space="0" w:color="auto"/>
        <w:left w:val="none" w:sz="0" w:space="0" w:color="auto"/>
        <w:bottom w:val="none" w:sz="0" w:space="0" w:color="auto"/>
        <w:right w:val="none" w:sz="0" w:space="0" w:color="auto"/>
      </w:divBdr>
    </w:div>
    <w:div w:id="48655490">
      <w:marLeft w:val="480"/>
      <w:marRight w:val="0"/>
      <w:marTop w:val="0"/>
      <w:marBottom w:val="0"/>
      <w:divBdr>
        <w:top w:val="none" w:sz="0" w:space="0" w:color="auto"/>
        <w:left w:val="none" w:sz="0" w:space="0" w:color="auto"/>
        <w:bottom w:val="none" w:sz="0" w:space="0" w:color="auto"/>
        <w:right w:val="none" w:sz="0" w:space="0" w:color="auto"/>
      </w:divBdr>
    </w:div>
    <w:div w:id="48696998">
      <w:marLeft w:val="480"/>
      <w:marRight w:val="0"/>
      <w:marTop w:val="0"/>
      <w:marBottom w:val="0"/>
      <w:divBdr>
        <w:top w:val="none" w:sz="0" w:space="0" w:color="auto"/>
        <w:left w:val="none" w:sz="0" w:space="0" w:color="auto"/>
        <w:bottom w:val="none" w:sz="0" w:space="0" w:color="auto"/>
        <w:right w:val="none" w:sz="0" w:space="0" w:color="auto"/>
      </w:divBdr>
    </w:div>
    <w:div w:id="48767059">
      <w:marLeft w:val="480"/>
      <w:marRight w:val="0"/>
      <w:marTop w:val="0"/>
      <w:marBottom w:val="0"/>
      <w:divBdr>
        <w:top w:val="none" w:sz="0" w:space="0" w:color="auto"/>
        <w:left w:val="none" w:sz="0" w:space="0" w:color="auto"/>
        <w:bottom w:val="none" w:sz="0" w:space="0" w:color="auto"/>
        <w:right w:val="none" w:sz="0" w:space="0" w:color="auto"/>
      </w:divBdr>
    </w:div>
    <w:div w:id="48848453">
      <w:marLeft w:val="480"/>
      <w:marRight w:val="0"/>
      <w:marTop w:val="0"/>
      <w:marBottom w:val="0"/>
      <w:divBdr>
        <w:top w:val="none" w:sz="0" w:space="0" w:color="auto"/>
        <w:left w:val="none" w:sz="0" w:space="0" w:color="auto"/>
        <w:bottom w:val="none" w:sz="0" w:space="0" w:color="auto"/>
        <w:right w:val="none" w:sz="0" w:space="0" w:color="auto"/>
      </w:divBdr>
    </w:div>
    <w:div w:id="48916483">
      <w:marLeft w:val="480"/>
      <w:marRight w:val="0"/>
      <w:marTop w:val="0"/>
      <w:marBottom w:val="0"/>
      <w:divBdr>
        <w:top w:val="none" w:sz="0" w:space="0" w:color="auto"/>
        <w:left w:val="none" w:sz="0" w:space="0" w:color="auto"/>
        <w:bottom w:val="none" w:sz="0" w:space="0" w:color="auto"/>
        <w:right w:val="none" w:sz="0" w:space="0" w:color="auto"/>
      </w:divBdr>
    </w:div>
    <w:div w:id="48920520">
      <w:marLeft w:val="480"/>
      <w:marRight w:val="0"/>
      <w:marTop w:val="0"/>
      <w:marBottom w:val="0"/>
      <w:divBdr>
        <w:top w:val="none" w:sz="0" w:space="0" w:color="auto"/>
        <w:left w:val="none" w:sz="0" w:space="0" w:color="auto"/>
        <w:bottom w:val="none" w:sz="0" w:space="0" w:color="auto"/>
        <w:right w:val="none" w:sz="0" w:space="0" w:color="auto"/>
      </w:divBdr>
    </w:div>
    <w:div w:id="49034663">
      <w:marLeft w:val="480"/>
      <w:marRight w:val="0"/>
      <w:marTop w:val="0"/>
      <w:marBottom w:val="0"/>
      <w:divBdr>
        <w:top w:val="none" w:sz="0" w:space="0" w:color="auto"/>
        <w:left w:val="none" w:sz="0" w:space="0" w:color="auto"/>
        <w:bottom w:val="none" w:sz="0" w:space="0" w:color="auto"/>
        <w:right w:val="none" w:sz="0" w:space="0" w:color="auto"/>
      </w:divBdr>
    </w:div>
    <w:div w:id="49038933">
      <w:marLeft w:val="480"/>
      <w:marRight w:val="0"/>
      <w:marTop w:val="0"/>
      <w:marBottom w:val="0"/>
      <w:divBdr>
        <w:top w:val="none" w:sz="0" w:space="0" w:color="auto"/>
        <w:left w:val="none" w:sz="0" w:space="0" w:color="auto"/>
        <w:bottom w:val="none" w:sz="0" w:space="0" w:color="auto"/>
        <w:right w:val="none" w:sz="0" w:space="0" w:color="auto"/>
      </w:divBdr>
    </w:div>
    <w:div w:id="49043313">
      <w:marLeft w:val="480"/>
      <w:marRight w:val="0"/>
      <w:marTop w:val="0"/>
      <w:marBottom w:val="0"/>
      <w:divBdr>
        <w:top w:val="none" w:sz="0" w:space="0" w:color="auto"/>
        <w:left w:val="none" w:sz="0" w:space="0" w:color="auto"/>
        <w:bottom w:val="none" w:sz="0" w:space="0" w:color="auto"/>
        <w:right w:val="none" w:sz="0" w:space="0" w:color="auto"/>
      </w:divBdr>
    </w:div>
    <w:div w:id="49227848">
      <w:marLeft w:val="480"/>
      <w:marRight w:val="0"/>
      <w:marTop w:val="0"/>
      <w:marBottom w:val="0"/>
      <w:divBdr>
        <w:top w:val="none" w:sz="0" w:space="0" w:color="auto"/>
        <w:left w:val="none" w:sz="0" w:space="0" w:color="auto"/>
        <w:bottom w:val="none" w:sz="0" w:space="0" w:color="auto"/>
        <w:right w:val="none" w:sz="0" w:space="0" w:color="auto"/>
      </w:divBdr>
    </w:div>
    <w:div w:id="49228006">
      <w:marLeft w:val="480"/>
      <w:marRight w:val="0"/>
      <w:marTop w:val="0"/>
      <w:marBottom w:val="0"/>
      <w:divBdr>
        <w:top w:val="none" w:sz="0" w:space="0" w:color="auto"/>
        <w:left w:val="none" w:sz="0" w:space="0" w:color="auto"/>
        <w:bottom w:val="none" w:sz="0" w:space="0" w:color="auto"/>
        <w:right w:val="none" w:sz="0" w:space="0" w:color="auto"/>
      </w:divBdr>
    </w:div>
    <w:div w:id="49230912">
      <w:marLeft w:val="480"/>
      <w:marRight w:val="0"/>
      <w:marTop w:val="0"/>
      <w:marBottom w:val="0"/>
      <w:divBdr>
        <w:top w:val="none" w:sz="0" w:space="0" w:color="auto"/>
        <w:left w:val="none" w:sz="0" w:space="0" w:color="auto"/>
        <w:bottom w:val="none" w:sz="0" w:space="0" w:color="auto"/>
        <w:right w:val="none" w:sz="0" w:space="0" w:color="auto"/>
      </w:divBdr>
    </w:div>
    <w:div w:id="49237028">
      <w:marLeft w:val="480"/>
      <w:marRight w:val="0"/>
      <w:marTop w:val="0"/>
      <w:marBottom w:val="0"/>
      <w:divBdr>
        <w:top w:val="none" w:sz="0" w:space="0" w:color="auto"/>
        <w:left w:val="none" w:sz="0" w:space="0" w:color="auto"/>
        <w:bottom w:val="none" w:sz="0" w:space="0" w:color="auto"/>
        <w:right w:val="none" w:sz="0" w:space="0" w:color="auto"/>
      </w:divBdr>
    </w:div>
    <w:div w:id="49303869">
      <w:marLeft w:val="480"/>
      <w:marRight w:val="0"/>
      <w:marTop w:val="0"/>
      <w:marBottom w:val="0"/>
      <w:divBdr>
        <w:top w:val="none" w:sz="0" w:space="0" w:color="auto"/>
        <w:left w:val="none" w:sz="0" w:space="0" w:color="auto"/>
        <w:bottom w:val="none" w:sz="0" w:space="0" w:color="auto"/>
        <w:right w:val="none" w:sz="0" w:space="0" w:color="auto"/>
      </w:divBdr>
    </w:div>
    <w:div w:id="49311083">
      <w:marLeft w:val="480"/>
      <w:marRight w:val="0"/>
      <w:marTop w:val="0"/>
      <w:marBottom w:val="0"/>
      <w:divBdr>
        <w:top w:val="none" w:sz="0" w:space="0" w:color="auto"/>
        <w:left w:val="none" w:sz="0" w:space="0" w:color="auto"/>
        <w:bottom w:val="none" w:sz="0" w:space="0" w:color="auto"/>
        <w:right w:val="none" w:sz="0" w:space="0" w:color="auto"/>
      </w:divBdr>
    </w:div>
    <w:div w:id="49353236">
      <w:marLeft w:val="480"/>
      <w:marRight w:val="0"/>
      <w:marTop w:val="0"/>
      <w:marBottom w:val="0"/>
      <w:divBdr>
        <w:top w:val="none" w:sz="0" w:space="0" w:color="auto"/>
        <w:left w:val="none" w:sz="0" w:space="0" w:color="auto"/>
        <w:bottom w:val="none" w:sz="0" w:space="0" w:color="auto"/>
        <w:right w:val="none" w:sz="0" w:space="0" w:color="auto"/>
      </w:divBdr>
    </w:div>
    <w:div w:id="49354767">
      <w:marLeft w:val="480"/>
      <w:marRight w:val="0"/>
      <w:marTop w:val="0"/>
      <w:marBottom w:val="0"/>
      <w:divBdr>
        <w:top w:val="none" w:sz="0" w:space="0" w:color="auto"/>
        <w:left w:val="none" w:sz="0" w:space="0" w:color="auto"/>
        <w:bottom w:val="none" w:sz="0" w:space="0" w:color="auto"/>
        <w:right w:val="none" w:sz="0" w:space="0" w:color="auto"/>
      </w:divBdr>
    </w:div>
    <w:div w:id="49500750">
      <w:marLeft w:val="480"/>
      <w:marRight w:val="0"/>
      <w:marTop w:val="0"/>
      <w:marBottom w:val="0"/>
      <w:divBdr>
        <w:top w:val="none" w:sz="0" w:space="0" w:color="auto"/>
        <w:left w:val="none" w:sz="0" w:space="0" w:color="auto"/>
        <w:bottom w:val="none" w:sz="0" w:space="0" w:color="auto"/>
        <w:right w:val="none" w:sz="0" w:space="0" w:color="auto"/>
      </w:divBdr>
    </w:div>
    <w:div w:id="49623154">
      <w:marLeft w:val="480"/>
      <w:marRight w:val="0"/>
      <w:marTop w:val="0"/>
      <w:marBottom w:val="0"/>
      <w:divBdr>
        <w:top w:val="none" w:sz="0" w:space="0" w:color="auto"/>
        <w:left w:val="none" w:sz="0" w:space="0" w:color="auto"/>
        <w:bottom w:val="none" w:sz="0" w:space="0" w:color="auto"/>
        <w:right w:val="none" w:sz="0" w:space="0" w:color="auto"/>
      </w:divBdr>
    </w:div>
    <w:div w:id="49693581">
      <w:marLeft w:val="480"/>
      <w:marRight w:val="0"/>
      <w:marTop w:val="0"/>
      <w:marBottom w:val="0"/>
      <w:divBdr>
        <w:top w:val="none" w:sz="0" w:space="0" w:color="auto"/>
        <w:left w:val="none" w:sz="0" w:space="0" w:color="auto"/>
        <w:bottom w:val="none" w:sz="0" w:space="0" w:color="auto"/>
        <w:right w:val="none" w:sz="0" w:space="0" w:color="auto"/>
      </w:divBdr>
    </w:div>
    <w:div w:id="49694255">
      <w:marLeft w:val="480"/>
      <w:marRight w:val="0"/>
      <w:marTop w:val="0"/>
      <w:marBottom w:val="0"/>
      <w:divBdr>
        <w:top w:val="none" w:sz="0" w:space="0" w:color="auto"/>
        <w:left w:val="none" w:sz="0" w:space="0" w:color="auto"/>
        <w:bottom w:val="none" w:sz="0" w:space="0" w:color="auto"/>
        <w:right w:val="none" w:sz="0" w:space="0" w:color="auto"/>
      </w:divBdr>
    </w:div>
    <w:div w:id="49765872">
      <w:marLeft w:val="480"/>
      <w:marRight w:val="0"/>
      <w:marTop w:val="0"/>
      <w:marBottom w:val="0"/>
      <w:divBdr>
        <w:top w:val="none" w:sz="0" w:space="0" w:color="auto"/>
        <w:left w:val="none" w:sz="0" w:space="0" w:color="auto"/>
        <w:bottom w:val="none" w:sz="0" w:space="0" w:color="auto"/>
        <w:right w:val="none" w:sz="0" w:space="0" w:color="auto"/>
      </w:divBdr>
    </w:div>
    <w:div w:id="49767196">
      <w:marLeft w:val="480"/>
      <w:marRight w:val="0"/>
      <w:marTop w:val="0"/>
      <w:marBottom w:val="0"/>
      <w:divBdr>
        <w:top w:val="none" w:sz="0" w:space="0" w:color="auto"/>
        <w:left w:val="none" w:sz="0" w:space="0" w:color="auto"/>
        <w:bottom w:val="none" w:sz="0" w:space="0" w:color="auto"/>
        <w:right w:val="none" w:sz="0" w:space="0" w:color="auto"/>
      </w:divBdr>
    </w:div>
    <w:div w:id="49810814">
      <w:marLeft w:val="480"/>
      <w:marRight w:val="0"/>
      <w:marTop w:val="0"/>
      <w:marBottom w:val="0"/>
      <w:divBdr>
        <w:top w:val="none" w:sz="0" w:space="0" w:color="auto"/>
        <w:left w:val="none" w:sz="0" w:space="0" w:color="auto"/>
        <w:bottom w:val="none" w:sz="0" w:space="0" w:color="auto"/>
        <w:right w:val="none" w:sz="0" w:space="0" w:color="auto"/>
      </w:divBdr>
    </w:div>
    <w:div w:id="49961807">
      <w:marLeft w:val="480"/>
      <w:marRight w:val="0"/>
      <w:marTop w:val="0"/>
      <w:marBottom w:val="0"/>
      <w:divBdr>
        <w:top w:val="none" w:sz="0" w:space="0" w:color="auto"/>
        <w:left w:val="none" w:sz="0" w:space="0" w:color="auto"/>
        <w:bottom w:val="none" w:sz="0" w:space="0" w:color="auto"/>
        <w:right w:val="none" w:sz="0" w:space="0" w:color="auto"/>
      </w:divBdr>
    </w:div>
    <w:div w:id="50010059">
      <w:marLeft w:val="480"/>
      <w:marRight w:val="0"/>
      <w:marTop w:val="0"/>
      <w:marBottom w:val="0"/>
      <w:divBdr>
        <w:top w:val="none" w:sz="0" w:space="0" w:color="auto"/>
        <w:left w:val="none" w:sz="0" w:space="0" w:color="auto"/>
        <w:bottom w:val="none" w:sz="0" w:space="0" w:color="auto"/>
        <w:right w:val="none" w:sz="0" w:space="0" w:color="auto"/>
      </w:divBdr>
    </w:div>
    <w:div w:id="50078429">
      <w:marLeft w:val="480"/>
      <w:marRight w:val="0"/>
      <w:marTop w:val="0"/>
      <w:marBottom w:val="0"/>
      <w:divBdr>
        <w:top w:val="none" w:sz="0" w:space="0" w:color="auto"/>
        <w:left w:val="none" w:sz="0" w:space="0" w:color="auto"/>
        <w:bottom w:val="none" w:sz="0" w:space="0" w:color="auto"/>
        <w:right w:val="none" w:sz="0" w:space="0" w:color="auto"/>
      </w:divBdr>
    </w:div>
    <w:div w:id="50080211">
      <w:marLeft w:val="480"/>
      <w:marRight w:val="0"/>
      <w:marTop w:val="0"/>
      <w:marBottom w:val="0"/>
      <w:divBdr>
        <w:top w:val="none" w:sz="0" w:space="0" w:color="auto"/>
        <w:left w:val="none" w:sz="0" w:space="0" w:color="auto"/>
        <w:bottom w:val="none" w:sz="0" w:space="0" w:color="auto"/>
        <w:right w:val="none" w:sz="0" w:space="0" w:color="auto"/>
      </w:divBdr>
    </w:div>
    <w:div w:id="50085504">
      <w:marLeft w:val="480"/>
      <w:marRight w:val="0"/>
      <w:marTop w:val="0"/>
      <w:marBottom w:val="0"/>
      <w:divBdr>
        <w:top w:val="none" w:sz="0" w:space="0" w:color="auto"/>
        <w:left w:val="none" w:sz="0" w:space="0" w:color="auto"/>
        <w:bottom w:val="none" w:sz="0" w:space="0" w:color="auto"/>
        <w:right w:val="none" w:sz="0" w:space="0" w:color="auto"/>
      </w:divBdr>
    </w:div>
    <w:div w:id="50152309">
      <w:marLeft w:val="480"/>
      <w:marRight w:val="0"/>
      <w:marTop w:val="0"/>
      <w:marBottom w:val="0"/>
      <w:divBdr>
        <w:top w:val="none" w:sz="0" w:space="0" w:color="auto"/>
        <w:left w:val="none" w:sz="0" w:space="0" w:color="auto"/>
        <w:bottom w:val="none" w:sz="0" w:space="0" w:color="auto"/>
        <w:right w:val="none" w:sz="0" w:space="0" w:color="auto"/>
      </w:divBdr>
    </w:div>
    <w:div w:id="50153593">
      <w:marLeft w:val="480"/>
      <w:marRight w:val="0"/>
      <w:marTop w:val="0"/>
      <w:marBottom w:val="0"/>
      <w:divBdr>
        <w:top w:val="none" w:sz="0" w:space="0" w:color="auto"/>
        <w:left w:val="none" w:sz="0" w:space="0" w:color="auto"/>
        <w:bottom w:val="none" w:sz="0" w:space="0" w:color="auto"/>
        <w:right w:val="none" w:sz="0" w:space="0" w:color="auto"/>
      </w:divBdr>
    </w:div>
    <w:div w:id="50158215">
      <w:marLeft w:val="480"/>
      <w:marRight w:val="0"/>
      <w:marTop w:val="0"/>
      <w:marBottom w:val="0"/>
      <w:divBdr>
        <w:top w:val="none" w:sz="0" w:space="0" w:color="auto"/>
        <w:left w:val="none" w:sz="0" w:space="0" w:color="auto"/>
        <w:bottom w:val="none" w:sz="0" w:space="0" w:color="auto"/>
        <w:right w:val="none" w:sz="0" w:space="0" w:color="auto"/>
      </w:divBdr>
    </w:div>
    <w:div w:id="50203065">
      <w:marLeft w:val="480"/>
      <w:marRight w:val="0"/>
      <w:marTop w:val="0"/>
      <w:marBottom w:val="0"/>
      <w:divBdr>
        <w:top w:val="none" w:sz="0" w:space="0" w:color="auto"/>
        <w:left w:val="none" w:sz="0" w:space="0" w:color="auto"/>
        <w:bottom w:val="none" w:sz="0" w:space="0" w:color="auto"/>
        <w:right w:val="none" w:sz="0" w:space="0" w:color="auto"/>
      </w:divBdr>
    </w:div>
    <w:div w:id="50228876">
      <w:marLeft w:val="480"/>
      <w:marRight w:val="0"/>
      <w:marTop w:val="0"/>
      <w:marBottom w:val="0"/>
      <w:divBdr>
        <w:top w:val="none" w:sz="0" w:space="0" w:color="auto"/>
        <w:left w:val="none" w:sz="0" w:space="0" w:color="auto"/>
        <w:bottom w:val="none" w:sz="0" w:space="0" w:color="auto"/>
        <w:right w:val="none" w:sz="0" w:space="0" w:color="auto"/>
      </w:divBdr>
    </w:div>
    <w:div w:id="50274264">
      <w:marLeft w:val="480"/>
      <w:marRight w:val="0"/>
      <w:marTop w:val="0"/>
      <w:marBottom w:val="0"/>
      <w:divBdr>
        <w:top w:val="none" w:sz="0" w:space="0" w:color="auto"/>
        <w:left w:val="none" w:sz="0" w:space="0" w:color="auto"/>
        <w:bottom w:val="none" w:sz="0" w:space="0" w:color="auto"/>
        <w:right w:val="none" w:sz="0" w:space="0" w:color="auto"/>
      </w:divBdr>
    </w:div>
    <w:div w:id="50347991">
      <w:marLeft w:val="480"/>
      <w:marRight w:val="0"/>
      <w:marTop w:val="0"/>
      <w:marBottom w:val="0"/>
      <w:divBdr>
        <w:top w:val="none" w:sz="0" w:space="0" w:color="auto"/>
        <w:left w:val="none" w:sz="0" w:space="0" w:color="auto"/>
        <w:bottom w:val="none" w:sz="0" w:space="0" w:color="auto"/>
        <w:right w:val="none" w:sz="0" w:space="0" w:color="auto"/>
      </w:divBdr>
    </w:div>
    <w:div w:id="50348943">
      <w:marLeft w:val="480"/>
      <w:marRight w:val="0"/>
      <w:marTop w:val="0"/>
      <w:marBottom w:val="0"/>
      <w:divBdr>
        <w:top w:val="none" w:sz="0" w:space="0" w:color="auto"/>
        <w:left w:val="none" w:sz="0" w:space="0" w:color="auto"/>
        <w:bottom w:val="none" w:sz="0" w:space="0" w:color="auto"/>
        <w:right w:val="none" w:sz="0" w:space="0" w:color="auto"/>
      </w:divBdr>
    </w:div>
    <w:div w:id="50423172">
      <w:marLeft w:val="480"/>
      <w:marRight w:val="0"/>
      <w:marTop w:val="0"/>
      <w:marBottom w:val="0"/>
      <w:divBdr>
        <w:top w:val="none" w:sz="0" w:space="0" w:color="auto"/>
        <w:left w:val="none" w:sz="0" w:space="0" w:color="auto"/>
        <w:bottom w:val="none" w:sz="0" w:space="0" w:color="auto"/>
        <w:right w:val="none" w:sz="0" w:space="0" w:color="auto"/>
      </w:divBdr>
    </w:div>
    <w:div w:id="50423783">
      <w:marLeft w:val="480"/>
      <w:marRight w:val="0"/>
      <w:marTop w:val="0"/>
      <w:marBottom w:val="0"/>
      <w:divBdr>
        <w:top w:val="none" w:sz="0" w:space="0" w:color="auto"/>
        <w:left w:val="none" w:sz="0" w:space="0" w:color="auto"/>
        <w:bottom w:val="none" w:sz="0" w:space="0" w:color="auto"/>
        <w:right w:val="none" w:sz="0" w:space="0" w:color="auto"/>
      </w:divBdr>
    </w:div>
    <w:div w:id="50424452">
      <w:marLeft w:val="480"/>
      <w:marRight w:val="0"/>
      <w:marTop w:val="0"/>
      <w:marBottom w:val="0"/>
      <w:divBdr>
        <w:top w:val="none" w:sz="0" w:space="0" w:color="auto"/>
        <w:left w:val="none" w:sz="0" w:space="0" w:color="auto"/>
        <w:bottom w:val="none" w:sz="0" w:space="0" w:color="auto"/>
        <w:right w:val="none" w:sz="0" w:space="0" w:color="auto"/>
      </w:divBdr>
    </w:div>
    <w:div w:id="50427578">
      <w:marLeft w:val="480"/>
      <w:marRight w:val="0"/>
      <w:marTop w:val="0"/>
      <w:marBottom w:val="0"/>
      <w:divBdr>
        <w:top w:val="none" w:sz="0" w:space="0" w:color="auto"/>
        <w:left w:val="none" w:sz="0" w:space="0" w:color="auto"/>
        <w:bottom w:val="none" w:sz="0" w:space="0" w:color="auto"/>
        <w:right w:val="none" w:sz="0" w:space="0" w:color="auto"/>
      </w:divBdr>
    </w:div>
    <w:div w:id="50427866">
      <w:marLeft w:val="480"/>
      <w:marRight w:val="0"/>
      <w:marTop w:val="0"/>
      <w:marBottom w:val="0"/>
      <w:divBdr>
        <w:top w:val="none" w:sz="0" w:space="0" w:color="auto"/>
        <w:left w:val="none" w:sz="0" w:space="0" w:color="auto"/>
        <w:bottom w:val="none" w:sz="0" w:space="0" w:color="auto"/>
        <w:right w:val="none" w:sz="0" w:space="0" w:color="auto"/>
      </w:divBdr>
    </w:div>
    <w:div w:id="50471037">
      <w:marLeft w:val="480"/>
      <w:marRight w:val="0"/>
      <w:marTop w:val="0"/>
      <w:marBottom w:val="0"/>
      <w:divBdr>
        <w:top w:val="none" w:sz="0" w:space="0" w:color="auto"/>
        <w:left w:val="none" w:sz="0" w:space="0" w:color="auto"/>
        <w:bottom w:val="none" w:sz="0" w:space="0" w:color="auto"/>
        <w:right w:val="none" w:sz="0" w:space="0" w:color="auto"/>
      </w:divBdr>
    </w:div>
    <w:div w:id="50546017">
      <w:marLeft w:val="480"/>
      <w:marRight w:val="0"/>
      <w:marTop w:val="0"/>
      <w:marBottom w:val="0"/>
      <w:divBdr>
        <w:top w:val="none" w:sz="0" w:space="0" w:color="auto"/>
        <w:left w:val="none" w:sz="0" w:space="0" w:color="auto"/>
        <w:bottom w:val="none" w:sz="0" w:space="0" w:color="auto"/>
        <w:right w:val="none" w:sz="0" w:space="0" w:color="auto"/>
      </w:divBdr>
    </w:div>
    <w:div w:id="50621408">
      <w:marLeft w:val="480"/>
      <w:marRight w:val="0"/>
      <w:marTop w:val="0"/>
      <w:marBottom w:val="0"/>
      <w:divBdr>
        <w:top w:val="none" w:sz="0" w:space="0" w:color="auto"/>
        <w:left w:val="none" w:sz="0" w:space="0" w:color="auto"/>
        <w:bottom w:val="none" w:sz="0" w:space="0" w:color="auto"/>
        <w:right w:val="none" w:sz="0" w:space="0" w:color="auto"/>
      </w:divBdr>
    </w:div>
    <w:div w:id="50733138">
      <w:marLeft w:val="480"/>
      <w:marRight w:val="0"/>
      <w:marTop w:val="0"/>
      <w:marBottom w:val="0"/>
      <w:divBdr>
        <w:top w:val="none" w:sz="0" w:space="0" w:color="auto"/>
        <w:left w:val="none" w:sz="0" w:space="0" w:color="auto"/>
        <w:bottom w:val="none" w:sz="0" w:space="0" w:color="auto"/>
        <w:right w:val="none" w:sz="0" w:space="0" w:color="auto"/>
      </w:divBdr>
    </w:div>
    <w:div w:id="50733429">
      <w:marLeft w:val="480"/>
      <w:marRight w:val="0"/>
      <w:marTop w:val="0"/>
      <w:marBottom w:val="0"/>
      <w:divBdr>
        <w:top w:val="none" w:sz="0" w:space="0" w:color="auto"/>
        <w:left w:val="none" w:sz="0" w:space="0" w:color="auto"/>
        <w:bottom w:val="none" w:sz="0" w:space="0" w:color="auto"/>
        <w:right w:val="none" w:sz="0" w:space="0" w:color="auto"/>
      </w:divBdr>
    </w:div>
    <w:div w:id="50856206">
      <w:marLeft w:val="480"/>
      <w:marRight w:val="0"/>
      <w:marTop w:val="0"/>
      <w:marBottom w:val="0"/>
      <w:divBdr>
        <w:top w:val="none" w:sz="0" w:space="0" w:color="auto"/>
        <w:left w:val="none" w:sz="0" w:space="0" w:color="auto"/>
        <w:bottom w:val="none" w:sz="0" w:space="0" w:color="auto"/>
        <w:right w:val="none" w:sz="0" w:space="0" w:color="auto"/>
      </w:divBdr>
    </w:div>
    <w:div w:id="50882353">
      <w:marLeft w:val="480"/>
      <w:marRight w:val="0"/>
      <w:marTop w:val="0"/>
      <w:marBottom w:val="0"/>
      <w:divBdr>
        <w:top w:val="none" w:sz="0" w:space="0" w:color="auto"/>
        <w:left w:val="none" w:sz="0" w:space="0" w:color="auto"/>
        <w:bottom w:val="none" w:sz="0" w:space="0" w:color="auto"/>
        <w:right w:val="none" w:sz="0" w:space="0" w:color="auto"/>
      </w:divBdr>
    </w:div>
    <w:div w:id="50924945">
      <w:marLeft w:val="480"/>
      <w:marRight w:val="0"/>
      <w:marTop w:val="0"/>
      <w:marBottom w:val="0"/>
      <w:divBdr>
        <w:top w:val="none" w:sz="0" w:space="0" w:color="auto"/>
        <w:left w:val="none" w:sz="0" w:space="0" w:color="auto"/>
        <w:bottom w:val="none" w:sz="0" w:space="0" w:color="auto"/>
        <w:right w:val="none" w:sz="0" w:space="0" w:color="auto"/>
      </w:divBdr>
    </w:div>
    <w:div w:id="50930182">
      <w:marLeft w:val="480"/>
      <w:marRight w:val="0"/>
      <w:marTop w:val="0"/>
      <w:marBottom w:val="0"/>
      <w:divBdr>
        <w:top w:val="none" w:sz="0" w:space="0" w:color="auto"/>
        <w:left w:val="none" w:sz="0" w:space="0" w:color="auto"/>
        <w:bottom w:val="none" w:sz="0" w:space="0" w:color="auto"/>
        <w:right w:val="none" w:sz="0" w:space="0" w:color="auto"/>
      </w:divBdr>
    </w:div>
    <w:div w:id="50931753">
      <w:marLeft w:val="480"/>
      <w:marRight w:val="0"/>
      <w:marTop w:val="0"/>
      <w:marBottom w:val="0"/>
      <w:divBdr>
        <w:top w:val="none" w:sz="0" w:space="0" w:color="auto"/>
        <w:left w:val="none" w:sz="0" w:space="0" w:color="auto"/>
        <w:bottom w:val="none" w:sz="0" w:space="0" w:color="auto"/>
        <w:right w:val="none" w:sz="0" w:space="0" w:color="auto"/>
      </w:divBdr>
    </w:div>
    <w:div w:id="51119606">
      <w:marLeft w:val="480"/>
      <w:marRight w:val="0"/>
      <w:marTop w:val="0"/>
      <w:marBottom w:val="0"/>
      <w:divBdr>
        <w:top w:val="none" w:sz="0" w:space="0" w:color="auto"/>
        <w:left w:val="none" w:sz="0" w:space="0" w:color="auto"/>
        <w:bottom w:val="none" w:sz="0" w:space="0" w:color="auto"/>
        <w:right w:val="none" w:sz="0" w:space="0" w:color="auto"/>
      </w:divBdr>
    </w:div>
    <w:div w:id="51126283">
      <w:marLeft w:val="480"/>
      <w:marRight w:val="0"/>
      <w:marTop w:val="0"/>
      <w:marBottom w:val="0"/>
      <w:divBdr>
        <w:top w:val="none" w:sz="0" w:space="0" w:color="auto"/>
        <w:left w:val="none" w:sz="0" w:space="0" w:color="auto"/>
        <w:bottom w:val="none" w:sz="0" w:space="0" w:color="auto"/>
        <w:right w:val="none" w:sz="0" w:space="0" w:color="auto"/>
      </w:divBdr>
    </w:div>
    <w:div w:id="51127019">
      <w:marLeft w:val="480"/>
      <w:marRight w:val="0"/>
      <w:marTop w:val="0"/>
      <w:marBottom w:val="0"/>
      <w:divBdr>
        <w:top w:val="none" w:sz="0" w:space="0" w:color="auto"/>
        <w:left w:val="none" w:sz="0" w:space="0" w:color="auto"/>
        <w:bottom w:val="none" w:sz="0" w:space="0" w:color="auto"/>
        <w:right w:val="none" w:sz="0" w:space="0" w:color="auto"/>
      </w:divBdr>
    </w:div>
    <w:div w:id="51127478">
      <w:marLeft w:val="480"/>
      <w:marRight w:val="0"/>
      <w:marTop w:val="0"/>
      <w:marBottom w:val="0"/>
      <w:divBdr>
        <w:top w:val="none" w:sz="0" w:space="0" w:color="auto"/>
        <w:left w:val="none" w:sz="0" w:space="0" w:color="auto"/>
        <w:bottom w:val="none" w:sz="0" w:space="0" w:color="auto"/>
        <w:right w:val="none" w:sz="0" w:space="0" w:color="auto"/>
      </w:divBdr>
    </w:div>
    <w:div w:id="51197279">
      <w:marLeft w:val="480"/>
      <w:marRight w:val="0"/>
      <w:marTop w:val="0"/>
      <w:marBottom w:val="0"/>
      <w:divBdr>
        <w:top w:val="none" w:sz="0" w:space="0" w:color="auto"/>
        <w:left w:val="none" w:sz="0" w:space="0" w:color="auto"/>
        <w:bottom w:val="none" w:sz="0" w:space="0" w:color="auto"/>
        <w:right w:val="none" w:sz="0" w:space="0" w:color="auto"/>
      </w:divBdr>
    </w:div>
    <w:div w:id="51314721">
      <w:marLeft w:val="480"/>
      <w:marRight w:val="0"/>
      <w:marTop w:val="0"/>
      <w:marBottom w:val="0"/>
      <w:divBdr>
        <w:top w:val="none" w:sz="0" w:space="0" w:color="auto"/>
        <w:left w:val="none" w:sz="0" w:space="0" w:color="auto"/>
        <w:bottom w:val="none" w:sz="0" w:space="0" w:color="auto"/>
        <w:right w:val="none" w:sz="0" w:space="0" w:color="auto"/>
      </w:divBdr>
    </w:div>
    <w:div w:id="51316867">
      <w:marLeft w:val="480"/>
      <w:marRight w:val="0"/>
      <w:marTop w:val="0"/>
      <w:marBottom w:val="0"/>
      <w:divBdr>
        <w:top w:val="none" w:sz="0" w:space="0" w:color="auto"/>
        <w:left w:val="none" w:sz="0" w:space="0" w:color="auto"/>
        <w:bottom w:val="none" w:sz="0" w:space="0" w:color="auto"/>
        <w:right w:val="none" w:sz="0" w:space="0" w:color="auto"/>
      </w:divBdr>
    </w:div>
    <w:div w:id="51541686">
      <w:marLeft w:val="480"/>
      <w:marRight w:val="0"/>
      <w:marTop w:val="0"/>
      <w:marBottom w:val="0"/>
      <w:divBdr>
        <w:top w:val="none" w:sz="0" w:space="0" w:color="auto"/>
        <w:left w:val="none" w:sz="0" w:space="0" w:color="auto"/>
        <w:bottom w:val="none" w:sz="0" w:space="0" w:color="auto"/>
        <w:right w:val="none" w:sz="0" w:space="0" w:color="auto"/>
      </w:divBdr>
    </w:div>
    <w:div w:id="51587074">
      <w:marLeft w:val="480"/>
      <w:marRight w:val="0"/>
      <w:marTop w:val="0"/>
      <w:marBottom w:val="0"/>
      <w:divBdr>
        <w:top w:val="none" w:sz="0" w:space="0" w:color="auto"/>
        <w:left w:val="none" w:sz="0" w:space="0" w:color="auto"/>
        <w:bottom w:val="none" w:sz="0" w:space="0" w:color="auto"/>
        <w:right w:val="none" w:sz="0" w:space="0" w:color="auto"/>
      </w:divBdr>
    </w:div>
    <w:div w:id="51660100">
      <w:marLeft w:val="480"/>
      <w:marRight w:val="0"/>
      <w:marTop w:val="0"/>
      <w:marBottom w:val="0"/>
      <w:divBdr>
        <w:top w:val="none" w:sz="0" w:space="0" w:color="auto"/>
        <w:left w:val="none" w:sz="0" w:space="0" w:color="auto"/>
        <w:bottom w:val="none" w:sz="0" w:space="0" w:color="auto"/>
        <w:right w:val="none" w:sz="0" w:space="0" w:color="auto"/>
      </w:divBdr>
    </w:div>
    <w:div w:id="51662777">
      <w:marLeft w:val="480"/>
      <w:marRight w:val="0"/>
      <w:marTop w:val="0"/>
      <w:marBottom w:val="0"/>
      <w:divBdr>
        <w:top w:val="none" w:sz="0" w:space="0" w:color="auto"/>
        <w:left w:val="none" w:sz="0" w:space="0" w:color="auto"/>
        <w:bottom w:val="none" w:sz="0" w:space="0" w:color="auto"/>
        <w:right w:val="none" w:sz="0" w:space="0" w:color="auto"/>
      </w:divBdr>
    </w:div>
    <w:div w:id="51775433">
      <w:marLeft w:val="480"/>
      <w:marRight w:val="0"/>
      <w:marTop w:val="0"/>
      <w:marBottom w:val="0"/>
      <w:divBdr>
        <w:top w:val="none" w:sz="0" w:space="0" w:color="auto"/>
        <w:left w:val="none" w:sz="0" w:space="0" w:color="auto"/>
        <w:bottom w:val="none" w:sz="0" w:space="0" w:color="auto"/>
        <w:right w:val="none" w:sz="0" w:space="0" w:color="auto"/>
      </w:divBdr>
    </w:div>
    <w:div w:id="51776045">
      <w:marLeft w:val="480"/>
      <w:marRight w:val="0"/>
      <w:marTop w:val="0"/>
      <w:marBottom w:val="0"/>
      <w:divBdr>
        <w:top w:val="none" w:sz="0" w:space="0" w:color="auto"/>
        <w:left w:val="none" w:sz="0" w:space="0" w:color="auto"/>
        <w:bottom w:val="none" w:sz="0" w:space="0" w:color="auto"/>
        <w:right w:val="none" w:sz="0" w:space="0" w:color="auto"/>
      </w:divBdr>
    </w:div>
    <w:div w:id="51779907">
      <w:marLeft w:val="480"/>
      <w:marRight w:val="0"/>
      <w:marTop w:val="0"/>
      <w:marBottom w:val="0"/>
      <w:divBdr>
        <w:top w:val="none" w:sz="0" w:space="0" w:color="auto"/>
        <w:left w:val="none" w:sz="0" w:space="0" w:color="auto"/>
        <w:bottom w:val="none" w:sz="0" w:space="0" w:color="auto"/>
        <w:right w:val="none" w:sz="0" w:space="0" w:color="auto"/>
      </w:divBdr>
    </w:div>
    <w:div w:id="51782771">
      <w:marLeft w:val="480"/>
      <w:marRight w:val="0"/>
      <w:marTop w:val="0"/>
      <w:marBottom w:val="0"/>
      <w:divBdr>
        <w:top w:val="none" w:sz="0" w:space="0" w:color="auto"/>
        <w:left w:val="none" w:sz="0" w:space="0" w:color="auto"/>
        <w:bottom w:val="none" w:sz="0" w:space="0" w:color="auto"/>
        <w:right w:val="none" w:sz="0" w:space="0" w:color="auto"/>
      </w:divBdr>
    </w:div>
    <w:div w:id="51851930">
      <w:marLeft w:val="480"/>
      <w:marRight w:val="0"/>
      <w:marTop w:val="0"/>
      <w:marBottom w:val="0"/>
      <w:divBdr>
        <w:top w:val="none" w:sz="0" w:space="0" w:color="auto"/>
        <w:left w:val="none" w:sz="0" w:space="0" w:color="auto"/>
        <w:bottom w:val="none" w:sz="0" w:space="0" w:color="auto"/>
        <w:right w:val="none" w:sz="0" w:space="0" w:color="auto"/>
      </w:divBdr>
    </w:div>
    <w:div w:id="51856632">
      <w:marLeft w:val="480"/>
      <w:marRight w:val="0"/>
      <w:marTop w:val="0"/>
      <w:marBottom w:val="0"/>
      <w:divBdr>
        <w:top w:val="none" w:sz="0" w:space="0" w:color="auto"/>
        <w:left w:val="none" w:sz="0" w:space="0" w:color="auto"/>
        <w:bottom w:val="none" w:sz="0" w:space="0" w:color="auto"/>
        <w:right w:val="none" w:sz="0" w:space="0" w:color="auto"/>
      </w:divBdr>
    </w:div>
    <w:div w:id="51973948">
      <w:marLeft w:val="480"/>
      <w:marRight w:val="0"/>
      <w:marTop w:val="0"/>
      <w:marBottom w:val="0"/>
      <w:divBdr>
        <w:top w:val="none" w:sz="0" w:space="0" w:color="auto"/>
        <w:left w:val="none" w:sz="0" w:space="0" w:color="auto"/>
        <w:bottom w:val="none" w:sz="0" w:space="0" w:color="auto"/>
        <w:right w:val="none" w:sz="0" w:space="0" w:color="auto"/>
      </w:divBdr>
    </w:div>
    <w:div w:id="52243016">
      <w:marLeft w:val="480"/>
      <w:marRight w:val="0"/>
      <w:marTop w:val="0"/>
      <w:marBottom w:val="0"/>
      <w:divBdr>
        <w:top w:val="none" w:sz="0" w:space="0" w:color="auto"/>
        <w:left w:val="none" w:sz="0" w:space="0" w:color="auto"/>
        <w:bottom w:val="none" w:sz="0" w:space="0" w:color="auto"/>
        <w:right w:val="none" w:sz="0" w:space="0" w:color="auto"/>
      </w:divBdr>
    </w:div>
    <w:div w:id="52244193">
      <w:marLeft w:val="480"/>
      <w:marRight w:val="0"/>
      <w:marTop w:val="0"/>
      <w:marBottom w:val="0"/>
      <w:divBdr>
        <w:top w:val="none" w:sz="0" w:space="0" w:color="auto"/>
        <w:left w:val="none" w:sz="0" w:space="0" w:color="auto"/>
        <w:bottom w:val="none" w:sz="0" w:space="0" w:color="auto"/>
        <w:right w:val="none" w:sz="0" w:space="0" w:color="auto"/>
      </w:divBdr>
    </w:div>
    <w:div w:id="52314959">
      <w:marLeft w:val="480"/>
      <w:marRight w:val="0"/>
      <w:marTop w:val="0"/>
      <w:marBottom w:val="0"/>
      <w:divBdr>
        <w:top w:val="none" w:sz="0" w:space="0" w:color="auto"/>
        <w:left w:val="none" w:sz="0" w:space="0" w:color="auto"/>
        <w:bottom w:val="none" w:sz="0" w:space="0" w:color="auto"/>
        <w:right w:val="none" w:sz="0" w:space="0" w:color="auto"/>
      </w:divBdr>
    </w:div>
    <w:div w:id="52386147">
      <w:marLeft w:val="480"/>
      <w:marRight w:val="0"/>
      <w:marTop w:val="0"/>
      <w:marBottom w:val="0"/>
      <w:divBdr>
        <w:top w:val="none" w:sz="0" w:space="0" w:color="auto"/>
        <w:left w:val="none" w:sz="0" w:space="0" w:color="auto"/>
        <w:bottom w:val="none" w:sz="0" w:space="0" w:color="auto"/>
        <w:right w:val="none" w:sz="0" w:space="0" w:color="auto"/>
      </w:divBdr>
    </w:div>
    <w:div w:id="52390348">
      <w:marLeft w:val="480"/>
      <w:marRight w:val="0"/>
      <w:marTop w:val="0"/>
      <w:marBottom w:val="0"/>
      <w:divBdr>
        <w:top w:val="none" w:sz="0" w:space="0" w:color="auto"/>
        <w:left w:val="none" w:sz="0" w:space="0" w:color="auto"/>
        <w:bottom w:val="none" w:sz="0" w:space="0" w:color="auto"/>
        <w:right w:val="none" w:sz="0" w:space="0" w:color="auto"/>
      </w:divBdr>
    </w:div>
    <w:div w:id="52430663">
      <w:marLeft w:val="480"/>
      <w:marRight w:val="0"/>
      <w:marTop w:val="0"/>
      <w:marBottom w:val="0"/>
      <w:divBdr>
        <w:top w:val="none" w:sz="0" w:space="0" w:color="auto"/>
        <w:left w:val="none" w:sz="0" w:space="0" w:color="auto"/>
        <w:bottom w:val="none" w:sz="0" w:space="0" w:color="auto"/>
        <w:right w:val="none" w:sz="0" w:space="0" w:color="auto"/>
      </w:divBdr>
    </w:div>
    <w:div w:id="52430683">
      <w:marLeft w:val="480"/>
      <w:marRight w:val="0"/>
      <w:marTop w:val="0"/>
      <w:marBottom w:val="0"/>
      <w:divBdr>
        <w:top w:val="none" w:sz="0" w:space="0" w:color="auto"/>
        <w:left w:val="none" w:sz="0" w:space="0" w:color="auto"/>
        <w:bottom w:val="none" w:sz="0" w:space="0" w:color="auto"/>
        <w:right w:val="none" w:sz="0" w:space="0" w:color="auto"/>
      </w:divBdr>
    </w:div>
    <w:div w:id="52435063">
      <w:marLeft w:val="480"/>
      <w:marRight w:val="0"/>
      <w:marTop w:val="0"/>
      <w:marBottom w:val="0"/>
      <w:divBdr>
        <w:top w:val="none" w:sz="0" w:space="0" w:color="auto"/>
        <w:left w:val="none" w:sz="0" w:space="0" w:color="auto"/>
        <w:bottom w:val="none" w:sz="0" w:space="0" w:color="auto"/>
        <w:right w:val="none" w:sz="0" w:space="0" w:color="auto"/>
      </w:divBdr>
    </w:div>
    <w:div w:id="52509731">
      <w:marLeft w:val="480"/>
      <w:marRight w:val="0"/>
      <w:marTop w:val="0"/>
      <w:marBottom w:val="0"/>
      <w:divBdr>
        <w:top w:val="none" w:sz="0" w:space="0" w:color="auto"/>
        <w:left w:val="none" w:sz="0" w:space="0" w:color="auto"/>
        <w:bottom w:val="none" w:sz="0" w:space="0" w:color="auto"/>
        <w:right w:val="none" w:sz="0" w:space="0" w:color="auto"/>
      </w:divBdr>
    </w:div>
    <w:div w:id="52628212">
      <w:marLeft w:val="480"/>
      <w:marRight w:val="0"/>
      <w:marTop w:val="0"/>
      <w:marBottom w:val="0"/>
      <w:divBdr>
        <w:top w:val="none" w:sz="0" w:space="0" w:color="auto"/>
        <w:left w:val="none" w:sz="0" w:space="0" w:color="auto"/>
        <w:bottom w:val="none" w:sz="0" w:space="0" w:color="auto"/>
        <w:right w:val="none" w:sz="0" w:space="0" w:color="auto"/>
      </w:divBdr>
    </w:div>
    <w:div w:id="52657946">
      <w:marLeft w:val="480"/>
      <w:marRight w:val="0"/>
      <w:marTop w:val="0"/>
      <w:marBottom w:val="0"/>
      <w:divBdr>
        <w:top w:val="none" w:sz="0" w:space="0" w:color="auto"/>
        <w:left w:val="none" w:sz="0" w:space="0" w:color="auto"/>
        <w:bottom w:val="none" w:sz="0" w:space="0" w:color="auto"/>
        <w:right w:val="none" w:sz="0" w:space="0" w:color="auto"/>
      </w:divBdr>
    </w:div>
    <w:div w:id="52702129">
      <w:marLeft w:val="480"/>
      <w:marRight w:val="0"/>
      <w:marTop w:val="0"/>
      <w:marBottom w:val="0"/>
      <w:divBdr>
        <w:top w:val="none" w:sz="0" w:space="0" w:color="auto"/>
        <w:left w:val="none" w:sz="0" w:space="0" w:color="auto"/>
        <w:bottom w:val="none" w:sz="0" w:space="0" w:color="auto"/>
        <w:right w:val="none" w:sz="0" w:space="0" w:color="auto"/>
      </w:divBdr>
    </w:div>
    <w:div w:id="52779491">
      <w:marLeft w:val="480"/>
      <w:marRight w:val="0"/>
      <w:marTop w:val="0"/>
      <w:marBottom w:val="0"/>
      <w:divBdr>
        <w:top w:val="none" w:sz="0" w:space="0" w:color="auto"/>
        <w:left w:val="none" w:sz="0" w:space="0" w:color="auto"/>
        <w:bottom w:val="none" w:sz="0" w:space="0" w:color="auto"/>
        <w:right w:val="none" w:sz="0" w:space="0" w:color="auto"/>
      </w:divBdr>
    </w:div>
    <w:div w:id="52898894">
      <w:marLeft w:val="480"/>
      <w:marRight w:val="0"/>
      <w:marTop w:val="0"/>
      <w:marBottom w:val="0"/>
      <w:divBdr>
        <w:top w:val="none" w:sz="0" w:space="0" w:color="auto"/>
        <w:left w:val="none" w:sz="0" w:space="0" w:color="auto"/>
        <w:bottom w:val="none" w:sz="0" w:space="0" w:color="auto"/>
        <w:right w:val="none" w:sz="0" w:space="0" w:color="auto"/>
      </w:divBdr>
    </w:div>
    <w:div w:id="52965813">
      <w:marLeft w:val="480"/>
      <w:marRight w:val="0"/>
      <w:marTop w:val="0"/>
      <w:marBottom w:val="0"/>
      <w:divBdr>
        <w:top w:val="none" w:sz="0" w:space="0" w:color="auto"/>
        <w:left w:val="none" w:sz="0" w:space="0" w:color="auto"/>
        <w:bottom w:val="none" w:sz="0" w:space="0" w:color="auto"/>
        <w:right w:val="none" w:sz="0" w:space="0" w:color="auto"/>
      </w:divBdr>
    </w:div>
    <w:div w:id="52971400">
      <w:marLeft w:val="480"/>
      <w:marRight w:val="0"/>
      <w:marTop w:val="0"/>
      <w:marBottom w:val="0"/>
      <w:divBdr>
        <w:top w:val="none" w:sz="0" w:space="0" w:color="auto"/>
        <w:left w:val="none" w:sz="0" w:space="0" w:color="auto"/>
        <w:bottom w:val="none" w:sz="0" w:space="0" w:color="auto"/>
        <w:right w:val="none" w:sz="0" w:space="0" w:color="auto"/>
      </w:divBdr>
    </w:div>
    <w:div w:id="52972870">
      <w:marLeft w:val="480"/>
      <w:marRight w:val="0"/>
      <w:marTop w:val="0"/>
      <w:marBottom w:val="0"/>
      <w:divBdr>
        <w:top w:val="none" w:sz="0" w:space="0" w:color="auto"/>
        <w:left w:val="none" w:sz="0" w:space="0" w:color="auto"/>
        <w:bottom w:val="none" w:sz="0" w:space="0" w:color="auto"/>
        <w:right w:val="none" w:sz="0" w:space="0" w:color="auto"/>
      </w:divBdr>
    </w:div>
    <w:div w:id="53043138">
      <w:marLeft w:val="480"/>
      <w:marRight w:val="0"/>
      <w:marTop w:val="0"/>
      <w:marBottom w:val="0"/>
      <w:divBdr>
        <w:top w:val="none" w:sz="0" w:space="0" w:color="auto"/>
        <w:left w:val="none" w:sz="0" w:space="0" w:color="auto"/>
        <w:bottom w:val="none" w:sz="0" w:space="0" w:color="auto"/>
        <w:right w:val="none" w:sz="0" w:space="0" w:color="auto"/>
      </w:divBdr>
    </w:div>
    <w:div w:id="53049894">
      <w:marLeft w:val="480"/>
      <w:marRight w:val="0"/>
      <w:marTop w:val="0"/>
      <w:marBottom w:val="0"/>
      <w:divBdr>
        <w:top w:val="none" w:sz="0" w:space="0" w:color="auto"/>
        <w:left w:val="none" w:sz="0" w:space="0" w:color="auto"/>
        <w:bottom w:val="none" w:sz="0" w:space="0" w:color="auto"/>
        <w:right w:val="none" w:sz="0" w:space="0" w:color="auto"/>
      </w:divBdr>
    </w:div>
    <w:div w:id="53050638">
      <w:marLeft w:val="480"/>
      <w:marRight w:val="0"/>
      <w:marTop w:val="0"/>
      <w:marBottom w:val="0"/>
      <w:divBdr>
        <w:top w:val="none" w:sz="0" w:space="0" w:color="auto"/>
        <w:left w:val="none" w:sz="0" w:space="0" w:color="auto"/>
        <w:bottom w:val="none" w:sz="0" w:space="0" w:color="auto"/>
        <w:right w:val="none" w:sz="0" w:space="0" w:color="auto"/>
      </w:divBdr>
    </w:div>
    <w:div w:id="53242448">
      <w:marLeft w:val="480"/>
      <w:marRight w:val="0"/>
      <w:marTop w:val="0"/>
      <w:marBottom w:val="0"/>
      <w:divBdr>
        <w:top w:val="none" w:sz="0" w:space="0" w:color="auto"/>
        <w:left w:val="none" w:sz="0" w:space="0" w:color="auto"/>
        <w:bottom w:val="none" w:sz="0" w:space="0" w:color="auto"/>
        <w:right w:val="none" w:sz="0" w:space="0" w:color="auto"/>
      </w:divBdr>
    </w:div>
    <w:div w:id="53312115">
      <w:marLeft w:val="480"/>
      <w:marRight w:val="0"/>
      <w:marTop w:val="0"/>
      <w:marBottom w:val="0"/>
      <w:divBdr>
        <w:top w:val="none" w:sz="0" w:space="0" w:color="auto"/>
        <w:left w:val="none" w:sz="0" w:space="0" w:color="auto"/>
        <w:bottom w:val="none" w:sz="0" w:space="0" w:color="auto"/>
        <w:right w:val="none" w:sz="0" w:space="0" w:color="auto"/>
      </w:divBdr>
    </w:div>
    <w:div w:id="53436367">
      <w:marLeft w:val="480"/>
      <w:marRight w:val="0"/>
      <w:marTop w:val="0"/>
      <w:marBottom w:val="0"/>
      <w:divBdr>
        <w:top w:val="none" w:sz="0" w:space="0" w:color="auto"/>
        <w:left w:val="none" w:sz="0" w:space="0" w:color="auto"/>
        <w:bottom w:val="none" w:sz="0" w:space="0" w:color="auto"/>
        <w:right w:val="none" w:sz="0" w:space="0" w:color="auto"/>
      </w:divBdr>
    </w:div>
    <w:div w:id="53503806">
      <w:marLeft w:val="480"/>
      <w:marRight w:val="0"/>
      <w:marTop w:val="0"/>
      <w:marBottom w:val="0"/>
      <w:divBdr>
        <w:top w:val="none" w:sz="0" w:space="0" w:color="auto"/>
        <w:left w:val="none" w:sz="0" w:space="0" w:color="auto"/>
        <w:bottom w:val="none" w:sz="0" w:space="0" w:color="auto"/>
        <w:right w:val="none" w:sz="0" w:space="0" w:color="auto"/>
      </w:divBdr>
    </w:div>
    <w:div w:id="53507636">
      <w:marLeft w:val="480"/>
      <w:marRight w:val="0"/>
      <w:marTop w:val="0"/>
      <w:marBottom w:val="0"/>
      <w:divBdr>
        <w:top w:val="none" w:sz="0" w:space="0" w:color="auto"/>
        <w:left w:val="none" w:sz="0" w:space="0" w:color="auto"/>
        <w:bottom w:val="none" w:sz="0" w:space="0" w:color="auto"/>
        <w:right w:val="none" w:sz="0" w:space="0" w:color="auto"/>
      </w:divBdr>
    </w:div>
    <w:div w:id="53549830">
      <w:marLeft w:val="480"/>
      <w:marRight w:val="0"/>
      <w:marTop w:val="0"/>
      <w:marBottom w:val="0"/>
      <w:divBdr>
        <w:top w:val="none" w:sz="0" w:space="0" w:color="auto"/>
        <w:left w:val="none" w:sz="0" w:space="0" w:color="auto"/>
        <w:bottom w:val="none" w:sz="0" w:space="0" w:color="auto"/>
        <w:right w:val="none" w:sz="0" w:space="0" w:color="auto"/>
      </w:divBdr>
    </w:div>
    <w:div w:id="53551035">
      <w:marLeft w:val="480"/>
      <w:marRight w:val="0"/>
      <w:marTop w:val="0"/>
      <w:marBottom w:val="0"/>
      <w:divBdr>
        <w:top w:val="none" w:sz="0" w:space="0" w:color="auto"/>
        <w:left w:val="none" w:sz="0" w:space="0" w:color="auto"/>
        <w:bottom w:val="none" w:sz="0" w:space="0" w:color="auto"/>
        <w:right w:val="none" w:sz="0" w:space="0" w:color="auto"/>
      </w:divBdr>
    </w:div>
    <w:div w:id="53627105">
      <w:marLeft w:val="480"/>
      <w:marRight w:val="0"/>
      <w:marTop w:val="0"/>
      <w:marBottom w:val="0"/>
      <w:divBdr>
        <w:top w:val="none" w:sz="0" w:space="0" w:color="auto"/>
        <w:left w:val="none" w:sz="0" w:space="0" w:color="auto"/>
        <w:bottom w:val="none" w:sz="0" w:space="0" w:color="auto"/>
        <w:right w:val="none" w:sz="0" w:space="0" w:color="auto"/>
      </w:divBdr>
    </w:div>
    <w:div w:id="53700767">
      <w:marLeft w:val="480"/>
      <w:marRight w:val="0"/>
      <w:marTop w:val="0"/>
      <w:marBottom w:val="0"/>
      <w:divBdr>
        <w:top w:val="none" w:sz="0" w:space="0" w:color="auto"/>
        <w:left w:val="none" w:sz="0" w:space="0" w:color="auto"/>
        <w:bottom w:val="none" w:sz="0" w:space="0" w:color="auto"/>
        <w:right w:val="none" w:sz="0" w:space="0" w:color="auto"/>
      </w:divBdr>
    </w:div>
    <w:div w:id="53704983">
      <w:marLeft w:val="480"/>
      <w:marRight w:val="0"/>
      <w:marTop w:val="0"/>
      <w:marBottom w:val="0"/>
      <w:divBdr>
        <w:top w:val="none" w:sz="0" w:space="0" w:color="auto"/>
        <w:left w:val="none" w:sz="0" w:space="0" w:color="auto"/>
        <w:bottom w:val="none" w:sz="0" w:space="0" w:color="auto"/>
        <w:right w:val="none" w:sz="0" w:space="0" w:color="auto"/>
      </w:divBdr>
    </w:div>
    <w:div w:id="53743681">
      <w:marLeft w:val="480"/>
      <w:marRight w:val="0"/>
      <w:marTop w:val="0"/>
      <w:marBottom w:val="0"/>
      <w:divBdr>
        <w:top w:val="none" w:sz="0" w:space="0" w:color="auto"/>
        <w:left w:val="none" w:sz="0" w:space="0" w:color="auto"/>
        <w:bottom w:val="none" w:sz="0" w:space="0" w:color="auto"/>
        <w:right w:val="none" w:sz="0" w:space="0" w:color="auto"/>
      </w:divBdr>
    </w:div>
    <w:div w:id="53747445">
      <w:marLeft w:val="480"/>
      <w:marRight w:val="0"/>
      <w:marTop w:val="0"/>
      <w:marBottom w:val="0"/>
      <w:divBdr>
        <w:top w:val="none" w:sz="0" w:space="0" w:color="auto"/>
        <w:left w:val="none" w:sz="0" w:space="0" w:color="auto"/>
        <w:bottom w:val="none" w:sz="0" w:space="0" w:color="auto"/>
        <w:right w:val="none" w:sz="0" w:space="0" w:color="auto"/>
      </w:divBdr>
    </w:div>
    <w:div w:id="53818755">
      <w:marLeft w:val="480"/>
      <w:marRight w:val="0"/>
      <w:marTop w:val="0"/>
      <w:marBottom w:val="0"/>
      <w:divBdr>
        <w:top w:val="none" w:sz="0" w:space="0" w:color="auto"/>
        <w:left w:val="none" w:sz="0" w:space="0" w:color="auto"/>
        <w:bottom w:val="none" w:sz="0" w:space="0" w:color="auto"/>
        <w:right w:val="none" w:sz="0" w:space="0" w:color="auto"/>
      </w:divBdr>
    </w:div>
    <w:div w:id="53821527">
      <w:marLeft w:val="480"/>
      <w:marRight w:val="0"/>
      <w:marTop w:val="0"/>
      <w:marBottom w:val="0"/>
      <w:divBdr>
        <w:top w:val="none" w:sz="0" w:space="0" w:color="auto"/>
        <w:left w:val="none" w:sz="0" w:space="0" w:color="auto"/>
        <w:bottom w:val="none" w:sz="0" w:space="0" w:color="auto"/>
        <w:right w:val="none" w:sz="0" w:space="0" w:color="auto"/>
      </w:divBdr>
    </w:div>
    <w:div w:id="53941798">
      <w:marLeft w:val="480"/>
      <w:marRight w:val="0"/>
      <w:marTop w:val="0"/>
      <w:marBottom w:val="0"/>
      <w:divBdr>
        <w:top w:val="none" w:sz="0" w:space="0" w:color="auto"/>
        <w:left w:val="none" w:sz="0" w:space="0" w:color="auto"/>
        <w:bottom w:val="none" w:sz="0" w:space="0" w:color="auto"/>
        <w:right w:val="none" w:sz="0" w:space="0" w:color="auto"/>
      </w:divBdr>
    </w:div>
    <w:div w:id="53968599">
      <w:marLeft w:val="480"/>
      <w:marRight w:val="0"/>
      <w:marTop w:val="0"/>
      <w:marBottom w:val="0"/>
      <w:divBdr>
        <w:top w:val="none" w:sz="0" w:space="0" w:color="auto"/>
        <w:left w:val="none" w:sz="0" w:space="0" w:color="auto"/>
        <w:bottom w:val="none" w:sz="0" w:space="0" w:color="auto"/>
        <w:right w:val="none" w:sz="0" w:space="0" w:color="auto"/>
      </w:divBdr>
    </w:div>
    <w:div w:id="54090772">
      <w:marLeft w:val="480"/>
      <w:marRight w:val="0"/>
      <w:marTop w:val="0"/>
      <w:marBottom w:val="0"/>
      <w:divBdr>
        <w:top w:val="none" w:sz="0" w:space="0" w:color="auto"/>
        <w:left w:val="none" w:sz="0" w:space="0" w:color="auto"/>
        <w:bottom w:val="none" w:sz="0" w:space="0" w:color="auto"/>
        <w:right w:val="none" w:sz="0" w:space="0" w:color="auto"/>
      </w:divBdr>
    </w:div>
    <w:div w:id="54161916">
      <w:marLeft w:val="480"/>
      <w:marRight w:val="0"/>
      <w:marTop w:val="0"/>
      <w:marBottom w:val="0"/>
      <w:divBdr>
        <w:top w:val="none" w:sz="0" w:space="0" w:color="auto"/>
        <w:left w:val="none" w:sz="0" w:space="0" w:color="auto"/>
        <w:bottom w:val="none" w:sz="0" w:space="0" w:color="auto"/>
        <w:right w:val="none" w:sz="0" w:space="0" w:color="auto"/>
      </w:divBdr>
    </w:div>
    <w:div w:id="54204760">
      <w:marLeft w:val="480"/>
      <w:marRight w:val="0"/>
      <w:marTop w:val="0"/>
      <w:marBottom w:val="0"/>
      <w:divBdr>
        <w:top w:val="none" w:sz="0" w:space="0" w:color="auto"/>
        <w:left w:val="none" w:sz="0" w:space="0" w:color="auto"/>
        <w:bottom w:val="none" w:sz="0" w:space="0" w:color="auto"/>
        <w:right w:val="none" w:sz="0" w:space="0" w:color="auto"/>
      </w:divBdr>
    </w:div>
    <w:div w:id="54205474">
      <w:marLeft w:val="480"/>
      <w:marRight w:val="0"/>
      <w:marTop w:val="0"/>
      <w:marBottom w:val="0"/>
      <w:divBdr>
        <w:top w:val="none" w:sz="0" w:space="0" w:color="auto"/>
        <w:left w:val="none" w:sz="0" w:space="0" w:color="auto"/>
        <w:bottom w:val="none" w:sz="0" w:space="0" w:color="auto"/>
        <w:right w:val="none" w:sz="0" w:space="0" w:color="auto"/>
      </w:divBdr>
    </w:div>
    <w:div w:id="54207640">
      <w:marLeft w:val="480"/>
      <w:marRight w:val="0"/>
      <w:marTop w:val="0"/>
      <w:marBottom w:val="0"/>
      <w:divBdr>
        <w:top w:val="none" w:sz="0" w:space="0" w:color="auto"/>
        <w:left w:val="none" w:sz="0" w:space="0" w:color="auto"/>
        <w:bottom w:val="none" w:sz="0" w:space="0" w:color="auto"/>
        <w:right w:val="none" w:sz="0" w:space="0" w:color="auto"/>
      </w:divBdr>
    </w:div>
    <w:div w:id="54284670">
      <w:marLeft w:val="480"/>
      <w:marRight w:val="0"/>
      <w:marTop w:val="0"/>
      <w:marBottom w:val="0"/>
      <w:divBdr>
        <w:top w:val="none" w:sz="0" w:space="0" w:color="auto"/>
        <w:left w:val="none" w:sz="0" w:space="0" w:color="auto"/>
        <w:bottom w:val="none" w:sz="0" w:space="0" w:color="auto"/>
        <w:right w:val="none" w:sz="0" w:space="0" w:color="auto"/>
      </w:divBdr>
    </w:div>
    <w:div w:id="54351890">
      <w:marLeft w:val="480"/>
      <w:marRight w:val="0"/>
      <w:marTop w:val="0"/>
      <w:marBottom w:val="0"/>
      <w:divBdr>
        <w:top w:val="none" w:sz="0" w:space="0" w:color="auto"/>
        <w:left w:val="none" w:sz="0" w:space="0" w:color="auto"/>
        <w:bottom w:val="none" w:sz="0" w:space="0" w:color="auto"/>
        <w:right w:val="none" w:sz="0" w:space="0" w:color="auto"/>
      </w:divBdr>
    </w:div>
    <w:div w:id="54355794">
      <w:marLeft w:val="480"/>
      <w:marRight w:val="0"/>
      <w:marTop w:val="0"/>
      <w:marBottom w:val="0"/>
      <w:divBdr>
        <w:top w:val="none" w:sz="0" w:space="0" w:color="auto"/>
        <w:left w:val="none" w:sz="0" w:space="0" w:color="auto"/>
        <w:bottom w:val="none" w:sz="0" w:space="0" w:color="auto"/>
        <w:right w:val="none" w:sz="0" w:space="0" w:color="auto"/>
      </w:divBdr>
    </w:div>
    <w:div w:id="54356654">
      <w:marLeft w:val="480"/>
      <w:marRight w:val="0"/>
      <w:marTop w:val="0"/>
      <w:marBottom w:val="0"/>
      <w:divBdr>
        <w:top w:val="none" w:sz="0" w:space="0" w:color="auto"/>
        <w:left w:val="none" w:sz="0" w:space="0" w:color="auto"/>
        <w:bottom w:val="none" w:sz="0" w:space="0" w:color="auto"/>
        <w:right w:val="none" w:sz="0" w:space="0" w:color="auto"/>
      </w:divBdr>
    </w:div>
    <w:div w:id="54359214">
      <w:marLeft w:val="480"/>
      <w:marRight w:val="0"/>
      <w:marTop w:val="0"/>
      <w:marBottom w:val="0"/>
      <w:divBdr>
        <w:top w:val="none" w:sz="0" w:space="0" w:color="auto"/>
        <w:left w:val="none" w:sz="0" w:space="0" w:color="auto"/>
        <w:bottom w:val="none" w:sz="0" w:space="0" w:color="auto"/>
        <w:right w:val="none" w:sz="0" w:space="0" w:color="auto"/>
      </w:divBdr>
    </w:div>
    <w:div w:id="54398170">
      <w:marLeft w:val="480"/>
      <w:marRight w:val="0"/>
      <w:marTop w:val="0"/>
      <w:marBottom w:val="0"/>
      <w:divBdr>
        <w:top w:val="none" w:sz="0" w:space="0" w:color="auto"/>
        <w:left w:val="none" w:sz="0" w:space="0" w:color="auto"/>
        <w:bottom w:val="none" w:sz="0" w:space="0" w:color="auto"/>
        <w:right w:val="none" w:sz="0" w:space="0" w:color="auto"/>
      </w:divBdr>
    </w:div>
    <w:div w:id="54477667">
      <w:marLeft w:val="480"/>
      <w:marRight w:val="0"/>
      <w:marTop w:val="0"/>
      <w:marBottom w:val="0"/>
      <w:divBdr>
        <w:top w:val="none" w:sz="0" w:space="0" w:color="auto"/>
        <w:left w:val="none" w:sz="0" w:space="0" w:color="auto"/>
        <w:bottom w:val="none" w:sz="0" w:space="0" w:color="auto"/>
        <w:right w:val="none" w:sz="0" w:space="0" w:color="auto"/>
      </w:divBdr>
    </w:div>
    <w:div w:id="54547143">
      <w:marLeft w:val="480"/>
      <w:marRight w:val="0"/>
      <w:marTop w:val="0"/>
      <w:marBottom w:val="0"/>
      <w:divBdr>
        <w:top w:val="none" w:sz="0" w:space="0" w:color="auto"/>
        <w:left w:val="none" w:sz="0" w:space="0" w:color="auto"/>
        <w:bottom w:val="none" w:sz="0" w:space="0" w:color="auto"/>
        <w:right w:val="none" w:sz="0" w:space="0" w:color="auto"/>
      </w:divBdr>
    </w:div>
    <w:div w:id="54547291">
      <w:marLeft w:val="480"/>
      <w:marRight w:val="0"/>
      <w:marTop w:val="0"/>
      <w:marBottom w:val="0"/>
      <w:divBdr>
        <w:top w:val="none" w:sz="0" w:space="0" w:color="auto"/>
        <w:left w:val="none" w:sz="0" w:space="0" w:color="auto"/>
        <w:bottom w:val="none" w:sz="0" w:space="0" w:color="auto"/>
        <w:right w:val="none" w:sz="0" w:space="0" w:color="auto"/>
      </w:divBdr>
    </w:div>
    <w:div w:id="54548869">
      <w:marLeft w:val="480"/>
      <w:marRight w:val="0"/>
      <w:marTop w:val="0"/>
      <w:marBottom w:val="0"/>
      <w:divBdr>
        <w:top w:val="none" w:sz="0" w:space="0" w:color="auto"/>
        <w:left w:val="none" w:sz="0" w:space="0" w:color="auto"/>
        <w:bottom w:val="none" w:sz="0" w:space="0" w:color="auto"/>
        <w:right w:val="none" w:sz="0" w:space="0" w:color="auto"/>
      </w:divBdr>
    </w:div>
    <w:div w:id="54552106">
      <w:marLeft w:val="480"/>
      <w:marRight w:val="0"/>
      <w:marTop w:val="0"/>
      <w:marBottom w:val="0"/>
      <w:divBdr>
        <w:top w:val="none" w:sz="0" w:space="0" w:color="auto"/>
        <w:left w:val="none" w:sz="0" w:space="0" w:color="auto"/>
        <w:bottom w:val="none" w:sz="0" w:space="0" w:color="auto"/>
        <w:right w:val="none" w:sz="0" w:space="0" w:color="auto"/>
      </w:divBdr>
    </w:div>
    <w:div w:id="54592126">
      <w:marLeft w:val="480"/>
      <w:marRight w:val="0"/>
      <w:marTop w:val="0"/>
      <w:marBottom w:val="0"/>
      <w:divBdr>
        <w:top w:val="none" w:sz="0" w:space="0" w:color="auto"/>
        <w:left w:val="none" w:sz="0" w:space="0" w:color="auto"/>
        <w:bottom w:val="none" w:sz="0" w:space="0" w:color="auto"/>
        <w:right w:val="none" w:sz="0" w:space="0" w:color="auto"/>
      </w:divBdr>
    </w:div>
    <w:div w:id="54592139">
      <w:marLeft w:val="480"/>
      <w:marRight w:val="0"/>
      <w:marTop w:val="0"/>
      <w:marBottom w:val="0"/>
      <w:divBdr>
        <w:top w:val="none" w:sz="0" w:space="0" w:color="auto"/>
        <w:left w:val="none" w:sz="0" w:space="0" w:color="auto"/>
        <w:bottom w:val="none" w:sz="0" w:space="0" w:color="auto"/>
        <w:right w:val="none" w:sz="0" w:space="0" w:color="auto"/>
      </w:divBdr>
    </w:div>
    <w:div w:id="54743369">
      <w:marLeft w:val="480"/>
      <w:marRight w:val="0"/>
      <w:marTop w:val="0"/>
      <w:marBottom w:val="0"/>
      <w:divBdr>
        <w:top w:val="none" w:sz="0" w:space="0" w:color="auto"/>
        <w:left w:val="none" w:sz="0" w:space="0" w:color="auto"/>
        <w:bottom w:val="none" w:sz="0" w:space="0" w:color="auto"/>
        <w:right w:val="none" w:sz="0" w:space="0" w:color="auto"/>
      </w:divBdr>
    </w:div>
    <w:div w:id="54746519">
      <w:marLeft w:val="480"/>
      <w:marRight w:val="0"/>
      <w:marTop w:val="0"/>
      <w:marBottom w:val="0"/>
      <w:divBdr>
        <w:top w:val="none" w:sz="0" w:space="0" w:color="auto"/>
        <w:left w:val="none" w:sz="0" w:space="0" w:color="auto"/>
        <w:bottom w:val="none" w:sz="0" w:space="0" w:color="auto"/>
        <w:right w:val="none" w:sz="0" w:space="0" w:color="auto"/>
      </w:divBdr>
    </w:div>
    <w:div w:id="54747020">
      <w:marLeft w:val="480"/>
      <w:marRight w:val="0"/>
      <w:marTop w:val="0"/>
      <w:marBottom w:val="0"/>
      <w:divBdr>
        <w:top w:val="none" w:sz="0" w:space="0" w:color="auto"/>
        <w:left w:val="none" w:sz="0" w:space="0" w:color="auto"/>
        <w:bottom w:val="none" w:sz="0" w:space="0" w:color="auto"/>
        <w:right w:val="none" w:sz="0" w:space="0" w:color="auto"/>
      </w:divBdr>
    </w:div>
    <w:div w:id="54815567">
      <w:marLeft w:val="480"/>
      <w:marRight w:val="0"/>
      <w:marTop w:val="0"/>
      <w:marBottom w:val="0"/>
      <w:divBdr>
        <w:top w:val="none" w:sz="0" w:space="0" w:color="auto"/>
        <w:left w:val="none" w:sz="0" w:space="0" w:color="auto"/>
        <w:bottom w:val="none" w:sz="0" w:space="0" w:color="auto"/>
        <w:right w:val="none" w:sz="0" w:space="0" w:color="auto"/>
      </w:divBdr>
    </w:div>
    <w:div w:id="54864478">
      <w:marLeft w:val="480"/>
      <w:marRight w:val="0"/>
      <w:marTop w:val="0"/>
      <w:marBottom w:val="0"/>
      <w:divBdr>
        <w:top w:val="none" w:sz="0" w:space="0" w:color="auto"/>
        <w:left w:val="none" w:sz="0" w:space="0" w:color="auto"/>
        <w:bottom w:val="none" w:sz="0" w:space="0" w:color="auto"/>
        <w:right w:val="none" w:sz="0" w:space="0" w:color="auto"/>
      </w:divBdr>
    </w:div>
    <w:div w:id="54934433">
      <w:marLeft w:val="480"/>
      <w:marRight w:val="0"/>
      <w:marTop w:val="0"/>
      <w:marBottom w:val="0"/>
      <w:divBdr>
        <w:top w:val="none" w:sz="0" w:space="0" w:color="auto"/>
        <w:left w:val="none" w:sz="0" w:space="0" w:color="auto"/>
        <w:bottom w:val="none" w:sz="0" w:space="0" w:color="auto"/>
        <w:right w:val="none" w:sz="0" w:space="0" w:color="auto"/>
      </w:divBdr>
    </w:div>
    <w:div w:id="54940763">
      <w:marLeft w:val="480"/>
      <w:marRight w:val="0"/>
      <w:marTop w:val="0"/>
      <w:marBottom w:val="0"/>
      <w:divBdr>
        <w:top w:val="none" w:sz="0" w:space="0" w:color="auto"/>
        <w:left w:val="none" w:sz="0" w:space="0" w:color="auto"/>
        <w:bottom w:val="none" w:sz="0" w:space="0" w:color="auto"/>
        <w:right w:val="none" w:sz="0" w:space="0" w:color="auto"/>
      </w:divBdr>
    </w:div>
    <w:div w:id="55013249">
      <w:marLeft w:val="480"/>
      <w:marRight w:val="0"/>
      <w:marTop w:val="0"/>
      <w:marBottom w:val="0"/>
      <w:divBdr>
        <w:top w:val="none" w:sz="0" w:space="0" w:color="auto"/>
        <w:left w:val="none" w:sz="0" w:space="0" w:color="auto"/>
        <w:bottom w:val="none" w:sz="0" w:space="0" w:color="auto"/>
        <w:right w:val="none" w:sz="0" w:space="0" w:color="auto"/>
      </w:divBdr>
    </w:div>
    <w:div w:id="55051122">
      <w:marLeft w:val="480"/>
      <w:marRight w:val="0"/>
      <w:marTop w:val="0"/>
      <w:marBottom w:val="0"/>
      <w:divBdr>
        <w:top w:val="none" w:sz="0" w:space="0" w:color="auto"/>
        <w:left w:val="none" w:sz="0" w:space="0" w:color="auto"/>
        <w:bottom w:val="none" w:sz="0" w:space="0" w:color="auto"/>
        <w:right w:val="none" w:sz="0" w:space="0" w:color="auto"/>
      </w:divBdr>
    </w:div>
    <w:div w:id="55057316">
      <w:marLeft w:val="480"/>
      <w:marRight w:val="0"/>
      <w:marTop w:val="0"/>
      <w:marBottom w:val="0"/>
      <w:divBdr>
        <w:top w:val="none" w:sz="0" w:space="0" w:color="auto"/>
        <w:left w:val="none" w:sz="0" w:space="0" w:color="auto"/>
        <w:bottom w:val="none" w:sz="0" w:space="0" w:color="auto"/>
        <w:right w:val="none" w:sz="0" w:space="0" w:color="auto"/>
      </w:divBdr>
    </w:div>
    <w:div w:id="55209643">
      <w:marLeft w:val="480"/>
      <w:marRight w:val="0"/>
      <w:marTop w:val="0"/>
      <w:marBottom w:val="0"/>
      <w:divBdr>
        <w:top w:val="none" w:sz="0" w:space="0" w:color="auto"/>
        <w:left w:val="none" w:sz="0" w:space="0" w:color="auto"/>
        <w:bottom w:val="none" w:sz="0" w:space="0" w:color="auto"/>
        <w:right w:val="none" w:sz="0" w:space="0" w:color="auto"/>
      </w:divBdr>
    </w:div>
    <w:div w:id="55249629">
      <w:marLeft w:val="480"/>
      <w:marRight w:val="0"/>
      <w:marTop w:val="0"/>
      <w:marBottom w:val="0"/>
      <w:divBdr>
        <w:top w:val="none" w:sz="0" w:space="0" w:color="auto"/>
        <w:left w:val="none" w:sz="0" w:space="0" w:color="auto"/>
        <w:bottom w:val="none" w:sz="0" w:space="0" w:color="auto"/>
        <w:right w:val="none" w:sz="0" w:space="0" w:color="auto"/>
      </w:divBdr>
    </w:div>
    <w:div w:id="55250641">
      <w:marLeft w:val="480"/>
      <w:marRight w:val="0"/>
      <w:marTop w:val="0"/>
      <w:marBottom w:val="0"/>
      <w:divBdr>
        <w:top w:val="none" w:sz="0" w:space="0" w:color="auto"/>
        <w:left w:val="none" w:sz="0" w:space="0" w:color="auto"/>
        <w:bottom w:val="none" w:sz="0" w:space="0" w:color="auto"/>
        <w:right w:val="none" w:sz="0" w:space="0" w:color="auto"/>
      </w:divBdr>
    </w:div>
    <w:div w:id="55251381">
      <w:marLeft w:val="480"/>
      <w:marRight w:val="0"/>
      <w:marTop w:val="0"/>
      <w:marBottom w:val="0"/>
      <w:divBdr>
        <w:top w:val="none" w:sz="0" w:space="0" w:color="auto"/>
        <w:left w:val="none" w:sz="0" w:space="0" w:color="auto"/>
        <w:bottom w:val="none" w:sz="0" w:space="0" w:color="auto"/>
        <w:right w:val="none" w:sz="0" w:space="0" w:color="auto"/>
      </w:divBdr>
    </w:div>
    <w:div w:id="55276446">
      <w:marLeft w:val="480"/>
      <w:marRight w:val="0"/>
      <w:marTop w:val="0"/>
      <w:marBottom w:val="0"/>
      <w:divBdr>
        <w:top w:val="none" w:sz="0" w:space="0" w:color="auto"/>
        <w:left w:val="none" w:sz="0" w:space="0" w:color="auto"/>
        <w:bottom w:val="none" w:sz="0" w:space="0" w:color="auto"/>
        <w:right w:val="none" w:sz="0" w:space="0" w:color="auto"/>
      </w:divBdr>
    </w:div>
    <w:div w:id="55471261">
      <w:marLeft w:val="480"/>
      <w:marRight w:val="0"/>
      <w:marTop w:val="0"/>
      <w:marBottom w:val="0"/>
      <w:divBdr>
        <w:top w:val="none" w:sz="0" w:space="0" w:color="auto"/>
        <w:left w:val="none" w:sz="0" w:space="0" w:color="auto"/>
        <w:bottom w:val="none" w:sz="0" w:space="0" w:color="auto"/>
        <w:right w:val="none" w:sz="0" w:space="0" w:color="auto"/>
      </w:divBdr>
    </w:div>
    <w:div w:id="55515928">
      <w:marLeft w:val="480"/>
      <w:marRight w:val="0"/>
      <w:marTop w:val="0"/>
      <w:marBottom w:val="0"/>
      <w:divBdr>
        <w:top w:val="none" w:sz="0" w:space="0" w:color="auto"/>
        <w:left w:val="none" w:sz="0" w:space="0" w:color="auto"/>
        <w:bottom w:val="none" w:sz="0" w:space="0" w:color="auto"/>
        <w:right w:val="none" w:sz="0" w:space="0" w:color="auto"/>
      </w:divBdr>
    </w:div>
    <w:div w:id="55592057">
      <w:marLeft w:val="480"/>
      <w:marRight w:val="0"/>
      <w:marTop w:val="0"/>
      <w:marBottom w:val="0"/>
      <w:divBdr>
        <w:top w:val="none" w:sz="0" w:space="0" w:color="auto"/>
        <w:left w:val="none" w:sz="0" w:space="0" w:color="auto"/>
        <w:bottom w:val="none" w:sz="0" w:space="0" w:color="auto"/>
        <w:right w:val="none" w:sz="0" w:space="0" w:color="auto"/>
      </w:divBdr>
    </w:div>
    <w:div w:id="55593273">
      <w:marLeft w:val="480"/>
      <w:marRight w:val="0"/>
      <w:marTop w:val="0"/>
      <w:marBottom w:val="0"/>
      <w:divBdr>
        <w:top w:val="none" w:sz="0" w:space="0" w:color="auto"/>
        <w:left w:val="none" w:sz="0" w:space="0" w:color="auto"/>
        <w:bottom w:val="none" w:sz="0" w:space="0" w:color="auto"/>
        <w:right w:val="none" w:sz="0" w:space="0" w:color="auto"/>
      </w:divBdr>
    </w:div>
    <w:div w:id="55596429">
      <w:marLeft w:val="480"/>
      <w:marRight w:val="0"/>
      <w:marTop w:val="0"/>
      <w:marBottom w:val="0"/>
      <w:divBdr>
        <w:top w:val="none" w:sz="0" w:space="0" w:color="auto"/>
        <w:left w:val="none" w:sz="0" w:space="0" w:color="auto"/>
        <w:bottom w:val="none" w:sz="0" w:space="0" w:color="auto"/>
        <w:right w:val="none" w:sz="0" w:space="0" w:color="auto"/>
      </w:divBdr>
    </w:div>
    <w:div w:id="55668870">
      <w:marLeft w:val="480"/>
      <w:marRight w:val="0"/>
      <w:marTop w:val="0"/>
      <w:marBottom w:val="0"/>
      <w:divBdr>
        <w:top w:val="none" w:sz="0" w:space="0" w:color="auto"/>
        <w:left w:val="none" w:sz="0" w:space="0" w:color="auto"/>
        <w:bottom w:val="none" w:sz="0" w:space="0" w:color="auto"/>
        <w:right w:val="none" w:sz="0" w:space="0" w:color="auto"/>
      </w:divBdr>
    </w:div>
    <w:div w:id="55712245">
      <w:marLeft w:val="480"/>
      <w:marRight w:val="0"/>
      <w:marTop w:val="0"/>
      <w:marBottom w:val="0"/>
      <w:divBdr>
        <w:top w:val="none" w:sz="0" w:space="0" w:color="auto"/>
        <w:left w:val="none" w:sz="0" w:space="0" w:color="auto"/>
        <w:bottom w:val="none" w:sz="0" w:space="0" w:color="auto"/>
        <w:right w:val="none" w:sz="0" w:space="0" w:color="auto"/>
      </w:divBdr>
    </w:div>
    <w:div w:id="55782057">
      <w:marLeft w:val="480"/>
      <w:marRight w:val="0"/>
      <w:marTop w:val="0"/>
      <w:marBottom w:val="0"/>
      <w:divBdr>
        <w:top w:val="none" w:sz="0" w:space="0" w:color="auto"/>
        <w:left w:val="none" w:sz="0" w:space="0" w:color="auto"/>
        <w:bottom w:val="none" w:sz="0" w:space="0" w:color="auto"/>
        <w:right w:val="none" w:sz="0" w:space="0" w:color="auto"/>
      </w:divBdr>
    </w:div>
    <w:div w:id="55782369">
      <w:marLeft w:val="480"/>
      <w:marRight w:val="0"/>
      <w:marTop w:val="0"/>
      <w:marBottom w:val="0"/>
      <w:divBdr>
        <w:top w:val="none" w:sz="0" w:space="0" w:color="auto"/>
        <w:left w:val="none" w:sz="0" w:space="0" w:color="auto"/>
        <w:bottom w:val="none" w:sz="0" w:space="0" w:color="auto"/>
        <w:right w:val="none" w:sz="0" w:space="0" w:color="auto"/>
      </w:divBdr>
    </w:div>
    <w:div w:id="55863226">
      <w:marLeft w:val="480"/>
      <w:marRight w:val="0"/>
      <w:marTop w:val="0"/>
      <w:marBottom w:val="0"/>
      <w:divBdr>
        <w:top w:val="none" w:sz="0" w:space="0" w:color="auto"/>
        <w:left w:val="none" w:sz="0" w:space="0" w:color="auto"/>
        <w:bottom w:val="none" w:sz="0" w:space="0" w:color="auto"/>
        <w:right w:val="none" w:sz="0" w:space="0" w:color="auto"/>
      </w:divBdr>
    </w:div>
    <w:div w:id="55865082">
      <w:marLeft w:val="480"/>
      <w:marRight w:val="0"/>
      <w:marTop w:val="0"/>
      <w:marBottom w:val="0"/>
      <w:divBdr>
        <w:top w:val="none" w:sz="0" w:space="0" w:color="auto"/>
        <w:left w:val="none" w:sz="0" w:space="0" w:color="auto"/>
        <w:bottom w:val="none" w:sz="0" w:space="0" w:color="auto"/>
        <w:right w:val="none" w:sz="0" w:space="0" w:color="auto"/>
      </w:divBdr>
    </w:div>
    <w:div w:id="55903348">
      <w:marLeft w:val="480"/>
      <w:marRight w:val="0"/>
      <w:marTop w:val="0"/>
      <w:marBottom w:val="0"/>
      <w:divBdr>
        <w:top w:val="none" w:sz="0" w:space="0" w:color="auto"/>
        <w:left w:val="none" w:sz="0" w:space="0" w:color="auto"/>
        <w:bottom w:val="none" w:sz="0" w:space="0" w:color="auto"/>
        <w:right w:val="none" w:sz="0" w:space="0" w:color="auto"/>
      </w:divBdr>
    </w:div>
    <w:div w:id="55904788">
      <w:marLeft w:val="480"/>
      <w:marRight w:val="0"/>
      <w:marTop w:val="0"/>
      <w:marBottom w:val="0"/>
      <w:divBdr>
        <w:top w:val="none" w:sz="0" w:space="0" w:color="auto"/>
        <w:left w:val="none" w:sz="0" w:space="0" w:color="auto"/>
        <w:bottom w:val="none" w:sz="0" w:space="0" w:color="auto"/>
        <w:right w:val="none" w:sz="0" w:space="0" w:color="auto"/>
      </w:divBdr>
    </w:div>
    <w:div w:id="56051144">
      <w:marLeft w:val="480"/>
      <w:marRight w:val="0"/>
      <w:marTop w:val="0"/>
      <w:marBottom w:val="0"/>
      <w:divBdr>
        <w:top w:val="none" w:sz="0" w:space="0" w:color="auto"/>
        <w:left w:val="none" w:sz="0" w:space="0" w:color="auto"/>
        <w:bottom w:val="none" w:sz="0" w:space="0" w:color="auto"/>
        <w:right w:val="none" w:sz="0" w:space="0" w:color="auto"/>
      </w:divBdr>
    </w:div>
    <w:div w:id="56058597">
      <w:marLeft w:val="480"/>
      <w:marRight w:val="0"/>
      <w:marTop w:val="0"/>
      <w:marBottom w:val="0"/>
      <w:divBdr>
        <w:top w:val="none" w:sz="0" w:space="0" w:color="auto"/>
        <w:left w:val="none" w:sz="0" w:space="0" w:color="auto"/>
        <w:bottom w:val="none" w:sz="0" w:space="0" w:color="auto"/>
        <w:right w:val="none" w:sz="0" w:space="0" w:color="auto"/>
      </w:divBdr>
    </w:div>
    <w:div w:id="56170934">
      <w:marLeft w:val="480"/>
      <w:marRight w:val="0"/>
      <w:marTop w:val="0"/>
      <w:marBottom w:val="0"/>
      <w:divBdr>
        <w:top w:val="none" w:sz="0" w:space="0" w:color="auto"/>
        <w:left w:val="none" w:sz="0" w:space="0" w:color="auto"/>
        <w:bottom w:val="none" w:sz="0" w:space="0" w:color="auto"/>
        <w:right w:val="none" w:sz="0" w:space="0" w:color="auto"/>
      </w:divBdr>
    </w:div>
    <w:div w:id="56171908">
      <w:marLeft w:val="480"/>
      <w:marRight w:val="0"/>
      <w:marTop w:val="0"/>
      <w:marBottom w:val="0"/>
      <w:divBdr>
        <w:top w:val="none" w:sz="0" w:space="0" w:color="auto"/>
        <w:left w:val="none" w:sz="0" w:space="0" w:color="auto"/>
        <w:bottom w:val="none" w:sz="0" w:space="0" w:color="auto"/>
        <w:right w:val="none" w:sz="0" w:space="0" w:color="auto"/>
      </w:divBdr>
    </w:div>
    <w:div w:id="56174789">
      <w:marLeft w:val="480"/>
      <w:marRight w:val="0"/>
      <w:marTop w:val="0"/>
      <w:marBottom w:val="0"/>
      <w:divBdr>
        <w:top w:val="none" w:sz="0" w:space="0" w:color="auto"/>
        <w:left w:val="none" w:sz="0" w:space="0" w:color="auto"/>
        <w:bottom w:val="none" w:sz="0" w:space="0" w:color="auto"/>
        <w:right w:val="none" w:sz="0" w:space="0" w:color="auto"/>
      </w:divBdr>
    </w:div>
    <w:div w:id="56174978">
      <w:marLeft w:val="480"/>
      <w:marRight w:val="0"/>
      <w:marTop w:val="0"/>
      <w:marBottom w:val="0"/>
      <w:divBdr>
        <w:top w:val="none" w:sz="0" w:space="0" w:color="auto"/>
        <w:left w:val="none" w:sz="0" w:space="0" w:color="auto"/>
        <w:bottom w:val="none" w:sz="0" w:space="0" w:color="auto"/>
        <w:right w:val="none" w:sz="0" w:space="0" w:color="auto"/>
      </w:divBdr>
    </w:div>
    <w:div w:id="56317742">
      <w:marLeft w:val="480"/>
      <w:marRight w:val="0"/>
      <w:marTop w:val="0"/>
      <w:marBottom w:val="0"/>
      <w:divBdr>
        <w:top w:val="none" w:sz="0" w:space="0" w:color="auto"/>
        <w:left w:val="none" w:sz="0" w:space="0" w:color="auto"/>
        <w:bottom w:val="none" w:sz="0" w:space="0" w:color="auto"/>
        <w:right w:val="none" w:sz="0" w:space="0" w:color="auto"/>
      </w:divBdr>
    </w:div>
    <w:div w:id="56321084">
      <w:marLeft w:val="480"/>
      <w:marRight w:val="0"/>
      <w:marTop w:val="0"/>
      <w:marBottom w:val="0"/>
      <w:divBdr>
        <w:top w:val="none" w:sz="0" w:space="0" w:color="auto"/>
        <w:left w:val="none" w:sz="0" w:space="0" w:color="auto"/>
        <w:bottom w:val="none" w:sz="0" w:space="0" w:color="auto"/>
        <w:right w:val="none" w:sz="0" w:space="0" w:color="auto"/>
      </w:divBdr>
    </w:div>
    <w:div w:id="56442257">
      <w:marLeft w:val="480"/>
      <w:marRight w:val="0"/>
      <w:marTop w:val="0"/>
      <w:marBottom w:val="0"/>
      <w:divBdr>
        <w:top w:val="none" w:sz="0" w:space="0" w:color="auto"/>
        <w:left w:val="none" w:sz="0" w:space="0" w:color="auto"/>
        <w:bottom w:val="none" w:sz="0" w:space="0" w:color="auto"/>
        <w:right w:val="none" w:sz="0" w:space="0" w:color="auto"/>
      </w:divBdr>
    </w:div>
    <w:div w:id="56443865">
      <w:marLeft w:val="480"/>
      <w:marRight w:val="0"/>
      <w:marTop w:val="0"/>
      <w:marBottom w:val="0"/>
      <w:divBdr>
        <w:top w:val="none" w:sz="0" w:space="0" w:color="auto"/>
        <w:left w:val="none" w:sz="0" w:space="0" w:color="auto"/>
        <w:bottom w:val="none" w:sz="0" w:space="0" w:color="auto"/>
        <w:right w:val="none" w:sz="0" w:space="0" w:color="auto"/>
      </w:divBdr>
    </w:div>
    <w:div w:id="56517669">
      <w:marLeft w:val="480"/>
      <w:marRight w:val="0"/>
      <w:marTop w:val="0"/>
      <w:marBottom w:val="0"/>
      <w:divBdr>
        <w:top w:val="none" w:sz="0" w:space="0" w:color="auto"/>
        <w:left w:val="none" w:sz="0" w:space="0" w:color="auto"/>
        <w:bottom w:val="none" w:sz="0" w:space="0" w:color="auto"/>
        <w:right w:val="none" w:sz="0" w:space="0" w:color="auto"/>
      </w:divBdr>
    </w:div>
    <w:div w:id="56559128">
      <w:marLeft w:val="480"/>
      <w:marRight w:val="0"/>
      <w:marTop w:val="0"/>
      <w:marBottom w:val="0"/>
      <w:divBdr>
        <w:top w:val="none" w:sz="0" w:space="0" w:color="auto"/>
        <w:left w:val="none" w:sz="0" w:space="0" w:color="auto"/>
        <w:bottom w:val="none" w:sz="0" w:space="0" w:color="auto"/>
        <w:right w:val="none" w:sz="0" w:space="0" w:color="auto"/>
      </w:divBdr>
    </w:div>
    <w:div w:id="56631880">
      <w:marLeft w:val="480"/>
      <w:marRight w:val="0"/>
      <w:marTop w:val="0"/>
      <w:marBottom w:val="0"/>
      <w:divBdr>
        <w:top w:val="none" w:sz="0" w:space="0" w:color="auto"/>
        <w:left w:val="none" w:sz="0" w:space="0" w:color="auto"/>
        <w:bottom w:val="none" w:sz="0" w:space="0" w:color="auto"/>
        <w:right w:val="none" w:sz="0" w:space="0" w:color="auto"/>
      </w:divBdr>
    </w:div>
    <w:div w:id="56704478">
      <w:marLeft w:val="480"/>
      <w:marRight w:val="0"/>
      <w:marTop w:val="0"/>
      <w:marBottom w:val="0"/>
      <w:divBdr>
        <w:top w:val="none" w:sz="0" w:space="0" w:color="auto"/>
        <w:left w:val="none" w:sz="0" w:space="0" w:color="auto"/>
        <w:bottom w:val="none" w:sz="0" w:space="0" w:color="auto"/>
        <w:right w:val="none" w:sz="0" w:space="0" w:color="auto"/>
      </w:divBdr>
    </w:div>
    <w:div w:id="56707493">
      <w:marLeft w:val="480"/>
      <w:marRight w:val="0"/>
      <w:marTop w:val="0"/>
      <w:marBottom w:val="0"/>
      <w:divBdr>
        <w:top w:val="none" w:sz="0" w:space="0" w:color="auto"/>
        <w:left w:val="none" w:sz="0" w:space="0" w:color="auto"/>
        <w:bottom w:val="none" w:sz="0" w:space="0" w:color="auto"/>
        <w:right w:val="none" w:sz="0" w:space="0" w:color="auto"/>
      </w:divBdr>
    </w:div>
    <w:div w:id="56780286">
      <w:marLeft w:val="480"/>
      <w:marRight w:val="0"/>
      <w:marTop w:val="0"/>
      <w:marBottom w:val="0"/>
      <w:divBdr>
        <w:top w:val="none" w:sz="0" w:space="0" w:color="auto"/>
        <w:left w:val="none" w:sz="0" w:space="0" w:color="auto"/>
        <w:bottom w:val="none" w:sz="0" w:space="0" w:color="auto"/>
        <w:right w:val="none" w:sz="0" w:space="0" w:color="auto"/>
      </w:divBdr>
    </w:div>
    <w:div w:id="56784922">
      <w:marLeft w:val="480"/>
      <w:marRight w:val="0"/>
      <w:marTop w:val="0"/>
      <w:marBottom w:val="0"/>
      <w:divBdr>
        <w:top w:val="none" w:sz="0" w:space="0" w:color="auto"/>
        <w:left w:val="none" w:sz="0" w:space="0" w:color="auto"/>
        <w:bottom w:val="none" w:sz="0" w:space="0" w:color="auto"/>
        <w:right w:val="none" w:sz="0" w:space="0" w:color="auto"/>
      </w:divBdr>
    </w:div>
    <w:div w:id="56831734">
      <w:marLeft w:val="480"/>
      <w:marRight w:val="0"/>
      <w:marTop w:val="0"/>
      <w:marBottom w:val="0"/>
      <w:divBdr>
        <w:top w:val="none" w:sz="0" w:space="0" w:color="auto"/>
        <w:left w:val="none" w:sz="0" w:space="0" w:color="auto"/>
        <w:bottom w:val="none" w:sz="0" w:space="0" w:color="auto"/>
        <w:right w:val="none" w:sz="0" w:space="0" w:color="auto"/>
      </w:divBdr>
    </w:div>
    <w:div w:id="56899885">
      <w:marLeft w:val="480"/>
      <w:marRight w:val="0"/>
      <w:marTop w:val="0"/>
      <w:marBottom w:val="0"/>
      <w:divBdr>
        <w:top w:val="none" w:sz="0" w:space="0" w:color="auto"/>
        <w:left w:val="none" w:sz="0" w:space="0" w:color="auto"/>
        <w:bottom w:val="none" w:sz="0" w:space="0" w:color="auto"/>
        <w:right w:val="none" w:sz="0" w:space="0" w:color="auto"/>
      </w:divBdr>
    </w:div>
    <w:div w:id="56899998">
      <w:marLeft w:val="480"/>
      <w:marRight w:val="0"/>
      <w:marTop w:val="0"/>
      <w:marBottom w:val="0"/>
      <w:divBdr>
        <w:top w:val="none" w:sz="0" w:space="0" w:color="auto"/>
        <w:left w:val="none" w:sz="0" w:space="0" w:color="auto"/>
        <w:bottom w:val="none" w:sz="0" w:space="0" w:color="auto"/>
        <w:right w:val="none" w:sz="0" w:space="0" w:color="auto"/>
      </w:divBdr>
    </w:div>
    <w:div w:id="56906491">
      <w:marLeft w:val="480"/>
      <w:marRight w:val="0"/>
      <w:marTop w:val="0"/>
      <w:marBottom w:val="0"/>
      <w:divBdr>
        <w:top w:val="none" w:sz="0" w:space="0" w:color="auto"/>
        <w:left w:val="none" w:sz="0" w:space="0" w:color="auto"/>
        <w:bottom w:val="none" w:sz="0" w:space="0" w:color="auto"/>
        <w:right w:val="none" w:sz="0" w:space="0" w:color="auto"/>
      </w:divBdr>
    </w:div>
    <w:div w:id="57017559">
      <w:marLeft w:val="480"/>
      <w:marRight w:val="0"/>
      <w:marTop w:val="0"/>
      <w:marBottom w:val="0"/>
      <w:divBdr>
        <w:top w:val="none" w:sz="0" w:space="0" w:color="auto"/>
        <w:left w:val="none" w:sz="0" w:space="0" w:color="auto"/>
        <w:bottom w:val="none" w:sz="0" w:space="0" w:color="auto"/>
        <w:right w:val="none" w:sz="0" w:space="0" w:color="auto"/>
      </w:divBdr>
    </w:div>
    <w:div w:id="57021216">
      <w:marLeft w:val="480"/>
      <w:marRight w:val="0"/>
      <w:marTop w:val="0"/>
      <w:marBottom w:val="0"/>
      <w:divBdr>
        <w:top w:val="none" w:sz="0" w:space="0" w:color="auto"/>
        <w:left w:val="none" w:sz="0" w:space="0" w:color="auto"/>
        <w:bottom w:val="none" w:sz="0" w:space="0" w:color="auto"/>
        <w:right w:val="none" w:sz="0" w:space="0" w:color="auto"/>
      </w:divBdr>
    </w:div>
    <w:div w:id="57022324">
      <w:marLeft w:val="480"/>
      <w:marRight w:val="0"/>
      <w:marTop w:val="0"/>
      <w:marBottom w:val="0"/>
      <w:divBdr>
        <w:top w:val="none" w:sz="0" w:space="0" w:color="auto"/>
        <w:left w:val="none" w:sz="0" w:space="0" w:color="auto"/>
        <w:bottom w:val="none" w:sz="0" w:space="0" w:color="auto"/>
        <w:right w:val="none" w:sz="0" w:space="0" w:color="auto"/>
      </w:divBdr>
    </w:div>
    <w:div w:id="57023057">
      <w:marLeft w:val="480"/>
      <w:marRight w:val="0"/>
      <w:marTop w:val="0"/>
      <w:marBottom w:val="0"/>
      <w:divBdr>
        <w:top w:val="none" w:sz="0" w:space="0" w:color="auto"/>
        <w:left w:val="none" w:sz="0" w:space="0" w:color="auto"/>
        <w:bottom w:val="none" w:sz="0" w:space="0" w:color="auto"/>
        <w:right w:val="none" w:sz="0" w:space="0" w:color="auto"/>
      </w:divBdr>
    </w:div>
    <w:div w:id="57099877">
      <w:marLeft w:val="480"/>
      <w:marRight w:val="0"/>
      <w:marTop w:val="0"/>
      <w:marBottom w:val="0"/>
      <w:divBdr>
        <w:top w:val="none" w:sz="0" w:space="0" w:color="auto"/>
        <w:left w:val="none" w:sz="0" w:space="0" w:color="auto"/>
        <w:bottom w:val="none" w:sz="0" w:space="0" w:color="auto"/>
        <w:right w:val="none" w:sz="0" w:space="0" w:color="auto"/>
      </w:divBdr>
    </w:div>
    <w:div w:id="57167322">
      <w:marLeft w:val="480"/>
      <w:marRight w:val="0"/>
      <w:marTop w:val="0"/>
      <w:marBottom w:val="0"/>
      <w:divBdr>
        <w:top w:val="none" w:sz="0" w:space="0" w:color="auto"/>
        <w:left w:val="none" w:sz="0" w:space="0" w:color="auto"/>
        <w:bottom w:val="none" w:sz="0" w:space="0" w:color="auto"/>
        <w:right w:val="none" w:sz="0" w:space="0" w:color="auto"/>
      </w:divBdr>
    </w:div>
    <w:div w:id="57168823">
      <w:marLeft w:val="480"/>
      <w:marRight w:val="0"/>
      <w:marTop w:val="0"/>
      <w:marBottom w:val="0"/>
      <w:divBdr>
        <w:top w:val="none" w:sz="0" w:space="0" w:color="auto"/>
        <w:left w:val="none" w:sz="0" w:space="0" w:color="auto"/>
        <w:bottom w:val="none" w:sz="0" w:space="0" w:color="auto"/>
        <w:right w:val="none" w:sz="0" w:space="0" w:color="auto"/>
      </w:divBdr>
    </w:div>
    <w:div w:id="57215868">
      <w:marLeft w:val="480"/>
      <w:marRight w:val="0"/>
      <w:marTop w:val="0"/>
      <w:marBottom w:val="0"/>
      <w:divBdr>
        <w:top w:val="none" w:sz="0" w:space="0" w:color="auto"/>
        <w:left w:val="none" w:sz="0" w:space="0" w:color="auto"/>
        <w:bottom w:val="none" w:sz="0" w:space="0" w:color="auto"/>
        <w:right w:val="none" w:sz="0" w:space="0" w:color="auto"/>
      </w:divBdr>
    </w:div>
    <w:div w:id="57215894">
      <w:marLeft w:val="480"/>
      <w:marRight w:val="0"/>
      <w:marTop w:val="0"/>
      <w:marBottom w:val="0"/>
      <w:divBdr>
        <w:top w:val="none" w:sz="0" w:space="0" w:color="auto"/>
        <w:left w:val="none" w:sz="0" w:space="0" w:color="auto"/>
        <w:bottom w:val="none" w:sz="0" w:space="0" w:color="auto"/>
        <w:right w:val="none" w:sz="0" w:space="0" w:color="auto"/>
      </w:divBdr>
    </w:div>
    <w:div w:id="57216802">
      <w:marLeft w:val="480"/>
      <w:marRight w:val="0"/>
      <w:marTop w:val="0"/>
      <w:marBottom w:val="0"/>
      <w:divBdr>
        <w:top w:val="none" w:sz="0" w:space="0" w:color="auto"/>
        <w:left w:val="none" w:sz="0" w:space="0" w:color="auto"/>
        <w:bottom w:val="none" w:sz="0" w:space="0" w:color="auto"/>
        <w:right w:val="none" w:sz="0" w:space="0" w:color="auto"/>
      </w:divBdr>
    </w:div>
    <w:div w:id="57285426">
      <w:marLeft w:val="480"/>
      <w:marRight w:val="0"/>
      <w:marTop w:val="0"/>
      <w:marBottom w:val="0"/>
      <w:divBdr>
        <w:top w:val="none" w:sz="0" w:space="0" w:color="auto"/>
        <w:left w:val="none" w:sz="0" w:space="0" w:color="auto"/>
        <w:bottom w:val="none" w:sz="0" w:space="0" w:color="auto"/>
        <w:right w:val="none" w:sz="0" w:space="0" w:color="auto"/>
      </w:divBdr>
    </w:div>
    <w:div w:id="57359986">
      <w:marLeft w:val="480"/>
      <w:marRight w:val="0"/>
      <w:marTop w:val="0"/>
      <w:marBottom w:val="0"/>
      <w:divBdr>
        <w:top w:val="none" w:sz="0" w:space="0" w:color="auto"/>
        <w:left w:val="none" w:sz="0" w:space="0" w:color="auto"/>
        <w:bottom w:val="none" w:sz="0" w:space="0" w:color="auto"/>
        <w:right w:val="none" w:sz="0" w:space="0" w:color="auto"/>
      </w:divBdr>
    </w:div>
    <w:div w:id="57434716">
      <w:marLeft w:val="480"/>
      <w:marRight w:val="0"/>
      <w:marTop w:val="0"/>
      <w:marBottom w:val="0"/>
      <w:divBdr>
        <w:top w:val="none" w:sz="0" w:space="0" w:color="auto"/>
        <w:left w:val="none" w:sz="0" w:space="0" w:color="auto"/>
        <w:bottom w:val="none" w:sz="0" w:space="0" w:color="auto"/>
        <w:right w:val="none" w:sz="0" w:space="0" w:color="auto"/>
      </w:divBdr>
    </w:div>
    <w:div w:id="57482977">
      <w:marLeft w:val="480"/>
      <w:marRight w:val="0"/>
      <w:marTop w:val="0"/>
      <w:marBottom w:val="0"/>
      <w:divBdr>
        <w:top w:val="none" w:sz="0" w:space="0" w:color="auto"/>
        <w:left w:val="none" w:sz="0" w:space="0" w:color="auto"/>
        <w:bottom w:val="none" w:sz="0" w:space="0" w:color="auto"/>
        <w:right w:val="none" w:sz="0" w:space="0" w:color="auto"/>
      </w:divBdr>
    </w:div>
    <w:div w:id="57556294">
      <w:marLeft w:val="480"/>
      <w:marRight w:val="0"/>
      <w:marTop w:val="0"/>
      <w:marBottom w:val="0"/>
      <w:divBdr>
        <w:top w:val="none" w:sz="0" w:space="0" w:color="auto"/>
        <w:left w:val="none" w:sz="0" w:space="0" w:color="auto"/>
        <w:bottom w:val="none" w:sz="0" w:space="0" w:color="auto"/>
        <w:right w:val="none" w:sz="0" w:space="0" w:color="auto"/>
      </w:divBdr>
    </w:div>
    <w:div w:id="57628761">
      <w:marLeft w:val="480"/>
      <w:marRight w:val="0"/>
      <w:marTop w:val="0"/>
      <w:marBottom w:val="0"/>
      <w:divBdr>
        <w:top w:val="none" w:sz="0" w:space="0" w:color="auto"/>
        <w:left w:val="none" w:sz="0" w:space="0" w:color="auto"/>
        <w:bottom w:val="none" w:sz="0" w:space="0" w:color="auto"/>
        <w:right w:val="none" w:sz="0" w:space="0" w:color="auto"/>
      </w:divBdr>
    </w:div>
    <w:div w:id="57632340">
      <w:marLeft w:val="480"/>
      <w:marRight w:val="0"/>
      <w:marTop w:val="0"/>
      <w:marBottom w:val="0"/>
      <w:divBdr>
        <w:top w:val="none" w:sz="0" w:space="0" w:color="auto"/>
        <w:left w:val="none" w:sz="0" w:space="0" w:color="auto"/>
        <w:bottom w:val="none" w:sz="0" w:space="0" w:color="auto"/>
        <w:right w:val="none" w:sz="0" w:space="0" w:color="auto"/>
      </w:divBdr>
    </w:div>
    <w:div w:id="57637557">
      <w:marLeft w:val="480"/>
      <w:marRight w:val="0"/>
      <w:marTop w:val="0"/>
      <w:marBottom w:val="0"/>
      <w:divBdr>
        <w:top w:val="none" w:sz="0" w:space="0" w:color="auto"/>
        <w:left w:val="none" w:sz="0" w:space="0" w:color="auto"/>
        <w:bottom w:val="none" w:sz="0" w:space="0" w:color="auto"/>
        <w:right w:val="none" w:sz="0" w:space="0" w:color="auto"/>
      </w:divBdr>
    </w:div>
    <w:div w:id="57703391">
      <w:marLeft w:val="480"/>
      <w:marRight w:val="0"/>
      <w:marTop w:val="0"/>
      <w:marBottom w:val="0"/>
      <w:divBdr>
        <w:top w:val="none" w:sz="0" w:space="0" w:color="auto"/>
        <w:left w:val="none" w:sz="0" w:space="0" w:color="auto"/>
        <w:bottom w:val="none" w:sz="0" w:space="0" w:color="auto"/>
        <w:right w:val="none" w:sz="0" w:space="0" w:color="auto"/>
      </w:divBdr>
    </w:div>
    <w:div w:id="57748514">
      <w:marLeft w:val="480"/>
      <w:marRight w:val="0"/>
      <w:marTop w:val="0"/>
      <w:marBottom w:val="0"/>
      <w:divBdr>
        <w:top w:val="none" w:sz="0" w:space="0" w:color="auto"/>
        <w:left w:val="none" w:sz="0" w:space="0" w:color="auto"/>
        <w:bottom w:val="none" w:sz="0" w:space="0" w:color="auto"/>
        <w:right w:val="none" w:sz="0" w:space="0" w:color="auto"/>
      </w:divBdr>
    </w:div>
    <w:div w:id="57748949">
      <w:marLeft w:val="480"/>
      <w:marRight w:val="0"/>
      <w:marTop w:val="0"/>
      <w:marBottom w:val="0"/>
      <w:divBdr>
        <w:top w:val="none" w:sz="0" w:space="0" w:color="auto"/>
        <w:left w:val="none" w:sz="0" w:space="0" w:color="auto"/>
        <w:bottom w:val="none" w:sz="0" w:space="0" w:color="auto"/>
        <w:right w:val="none" w:sz="0" w:space="0" w:color="auto"/>
      </w:divBdr>
    </w:div>
    <w:div w:id="57824905">
      <w:marLeft w:val="480"/>
      <w:marRight w:val="0"/>
      <w:marTop w:val="0"/>
      <w:marBottom w:val="0"/>
      <w:divBdr>
        <w:top w:val="none" w:sz="0" w:space="0" w:color="auto"/>
        <w:left w:val="none" w:sz="0" w:space="0" w:color="auto"/>
        <w:bottom w:val="none" w:sz="0" w:space="0" w:color="auto"/>
        <w:right w:val="none" w:sz="0" w:space="0" w:color="auto"/>
      </w:divBdr>
    </w:div>
    <w:div w:id="57873414">
      <w:marLeft w:val="480"/>
      <w:marRight w:val="0"/>
      <w:marTop w:val="0"/>
      <w:marBottom w:val="0"/>
      <w:divBdr>
        <w:top w:val="none" w:sz="0" w:space="0" w:color="auto"/>
        <w:left w:val="none" w:sz="0" w:space="0" w:color="auto"/>
        <w:bottom w:val="none" w:sz="0" w:space="0" w:color="auto"/>
        <w:right w:val="none" w:sz="0" w:space="0" w:color="auto"/>
      </w:divBdr>
    </w:div>
    <w:div w:id="57873566">
      <w:marLeft w:val="480"/>
      <w:marRight w:val="0"/>
      <w:marTop w:val="0"/>
      <w:marBottom w:val="0"/>
      <w:divBdr>
        <w:top w:val="none" w:sz="0" w:space="0" w:color="auto"/>
        <w:left w:val="none" w:sz="0" w:space="0" w:color="auto"/>
        <w:bottom w:val="none" w:sz="0" w:space="0" w:color="auto"/>
        <w:right w:val="none" w:sz="0" w:space="0" w:color="auto"/>
      </w:divBdr>
    </w:div>
    <w:div w:id="57939863">
      <w:marLeft w:val="480"/>
      <w:marRight w:val="0"/>
      <w:marTop w:val="0"/>
      <w:marBottom w:val="0"/>
      <w:divBdr>
        <w:top w:val="none" w:sz="0" w:space="0" w:color="auto"/>
        <w:left w:val="none" w:sz="0" w:space="0" w:color="auto"/>
        <w:bottom w:val="none" w:sz="0" w:space="0" w:color="auto"/>
        <w:right w:val="none" w:sz="0" w:space="0" w:color="auto"/>
      </w:divBdr>
    </w:div>
    <w:div w:id="57943761">
      <w:marLeft w:val="480"/>
      <w:marRight w:val="0"/>
      <w:marTop w:val="0"/>
      <w:marBottom w:val="0"/>
      <w:divBdr>
        <w:top w:val="none" w:sz="0" w:space="0" w:color="auto"/>
        <w:left w:val="none" w:sz="0" w:space="0" w:color="auto"/>
        <w:bottom w:val="none" w:sz="0" w:space="0" w:color="auto"/>
        <w:right w:val="none" w:sz="0" w:space="0" w:color="auto"/>
      </w:divBdr>
    </w:div>
    <w:div w:id="57943830">
      <w:marLeft w:val="480"/>
      <w:marRight w:val="0"/>
      <w:marTop w:val="0"/>
      <w:marBottom w:val="0"/>
      <w:divBdr>
        <w:top w:val="none" w:sz="0" w:space="0" w:color="auto"/>
        <w:left w:val="none" w:sz="0" w:space="0" w:color="auto"/>
        <w:bottom w:val="none" w:sz="0" w:space="0" w:color="auto"/>
        <w:right w:val="none" w:sz="0" w:space="0" w:color="auto"/>
      </w:divBdr>
    </w:div>
    <w:div w:id="58018771">
      <w:marLeft w:val="480"/>
      <w:marRight w:val="0"/>
      <w:marTop w:val="0"/>
      <w:marBottom w:val="0"/>
      <w:divBdr>
        <w:top w:val="none" w:sz="0" w:space="0" w:color="auto"/>
        <w:left w:val="none" w:sz="0" w:space="0" w:color="auto"/>
        <w:bottom w:val="none" w:sz="0" w:space="0" w:color="auto"/>
        <w:right w:val="none" w:sz="0" w:space="0" w:color="auto"/>
      </w:divBdr>
    </w:div>
    <w:div w:id="58066767">
      <w:marLeft w:val="480"/>
      <w:marRight w:val="0"/>
      <w:marTop w:val="0"/>
      <w:marBottom w:val="0"/>
      <w:divBdr>
        <w:top w:val="none" w:sz="0" w:space="0" w:color="auto"/>
        <w:left w:val="none" w:sz="0" w:space="0" w:color="auto"/>
        <w:bottom w:val="none" w:sz="0" w:space="0" w:color="auto"/>
        <w:right w:val="none" w:sz="0" w:space="0" w:color="auto"/>
      </w:divBdr>
    </w:div>
    <w:div w:id="58091176">
      <w:marLeft w:val="480"/>
      <w:marRight w:val="0"/>
      <w:marTop w:val="0"/>
      <w:marBottom w:val="0"/>
      <w:divBdr>
        <w:top w:val="none" w:sz="0" w:space="0" w:color="auto"/>
        <w:left w:val="none" w:sz="0" w:space="0" w:color="auto"/>
        <w:bottom w:val="none" w:sz="0" w:space="0" w:color="auto"/>
        <w:right w:val="none" w:sz="0" w:space="0" w:color="auto"/>
      </w:divBdr>
    </w:div>
    <w:div w:id="58097560">
      <w:marLeft w:val="480"/>
      <w:marRight w:val="0"/>
      <w:marTop w:val="0"/>
      <w:marBottom w:val="0"/>
      <w:divBdr>
        <w:top w:val="none" w:sz="0" w:space="0" w:color="auto"/>
        <w:left w:val="none" w:sz="0" w:space="0" w:color="auto"/>
        <w:bottom w:val="none" w:sz="0" w:space="0" w:color="auto"/>
        <w:right w:val="none" w:sz="0" w:space="0" w:color="auto"/>
      </w:divBdr>
    </w:div>
    <w:div w:id="58140421">
      <w:marLeft w:val="480"/>
      <w:marRight w:val="0"/>
      <w:marTop w:val="0"/>
      <w:marBottom w:val="0"/>
      <w:divBdr>
        <w:top w:val="none" w:sz="0" w:space="0" w:color="auto"/>
        <w:left w:val="none" w:sz="0" w:space="0" w:color="auto"/>
        <w:bottom w:val="none" w:sz="0" w:space="0" w:color="auto"/>
        <w:right w:val="none" w:sz="0" w:space="0" w:color="auto"/>
      </w:divBdr>
    </w:div>
    <w:div w:id="58284529">
      <w:marLeft w:val="480"/>
      <w:marRight w:val="0"/>
      <w:marTop w:val="0"/>
      <w:marBottom w:val="0"/>
      <w:divBdr>
        <w:top w:val="none" w:sz="0" w:space="0" w:color="auto"/>
        <w:left w:val="none" w:sz="0" w:space="0" w:color="auto"/>
        <w:bottom w:val="none" w:sz="0" w:space="0" w:color="auto"/>
        <w:right w:val="none" w:sz="0" w:space="0" w:color="auto"/>
      </w:divBdr>
    </w:div>
    <w:div w:id="58334317">
      <w:marLeft w:val="480"/>
      <w:marRight w:val="0"/>
      <w:marTop w:val="0"/>
      <w:marBottom w:val="0"/>
      <w:divBdr>
        <w:top w:val="none" w:sz="0" w:space="0" w:color="auto"/>
        <w:left w:val="none" w:sz="0" w:space="0" w:color="auto"/>
        <w:bottom w:val="none" w:sz="0" w:space="0" w:color="auto"/>
        <w:right w:val="none" w:sz="0" w:space="0" w:color="auto"/>
      </w:divBdr>
    </w:div>
    <w:div w:id="58407267">
      <w:marLeft w:val="480"/>
      <w:marRight w:val="0"/>
      <w:marTop w:val="0"/>
      <w:marBottom w:val="0"/>
      <w:divBdr>
        <w:top w:val="none" w:sz="0" w:space="0" w:color="auto"/>
        <w:left w:val="none" w:sz="0" w:space="0" w:color="auto"/>
        <w:bottom w:val="none" w:sz="0" w:space="0" w:color="auto"/>
        <w:right w:val="none" w:sz="0" w:space="0" w:color="auto"/>
      </w:divBdr>
    </w:div>
    <w:div w:id="58409163">
      <w:marLeft w:val="480"/>
      <w:marRight w:val="0"/>
      <w:marTop w:val="0"/>
      <w:marBottom w:val="0"/>
      <w:divBdr>
        <w:top w:val="none" w:sz="0" w:space="0" w:color="auto"/>
        <w:left w:val="none" w:sz="0" w:space="0" w:color="auto"/>
        <w:bottom w:val="none" w:sz="0" w:space="0" w:color="auto"/>
        <w:right w:val="none" w:sz="0" w:space="0" w:color="auto"/>
      </w:divBdr>
    </w:div>
    <w:div w:id="58482231">
      <w:marLeft w:val="480"/>
      <w:marRight w:val="0"/>
      <w:marTop w:val="0"/>
      <w:marBottom w:val="0"/>
      <w:divBdr>
        <w:top w:val="none" w:sz="0" w:space="0" w:color="auto"/>
        <w:left w:val="none" w:sz="0" w:space="0" w:color="auto"/>
        <w:bottom w:val="none" w:sz="0" w:space="0" w:color="auto"/>
        <w:right w:val="none" w:sz="0" w:space="0" w:color="auto"/>
      </w:divBdr>
    </w:div>
    <w:div w:id="58483812">
      <w:marLeft w:val="480"/>
      <w:marRight w:val="0"/>
      <w:marTop w:val="0"/>
      <w:marBottom w:val="0"/>
      <w:divBdr>
        <w:top w:val="none" w:sz="0" w:space="0" w:color="auto"/>
        <w:left w:val="none" w:sz="0" w:space="0" w:color="auto"/>
        <w:bottom w:val="none" w:sz="0" w:space="0" w:color="auto"/>
        <w:right w:val="none" w:sz="0" w:space="0" w:color="auto"/>
      </w:divBdr>
    </w:div>
    <w:div w:id="58526370">
      <w:marLeft w:val="480"/>
      <w:marRight w:val="0"/>
      <w:marTop w:val="0"/>
      <w:marBottom w:val="0"/>
      <w:divBdr>
        <w:top w:val="none" w:sz="0" w:space="0" w:color="auto"/>
        <w:left w:val="none" w:sz="0" w:space="0" w:color="auto"/>
        <w:bottom w:val="none" w:sz="0" w:space="0" w:color="auto"/>
        <w:right w:val="none" w:sz="0" w:space="0" w:color="auto"/>
      </w:divBdr>
    </w:div>
    <w:div w:id="58553980">
      <w:marLeft w:val="480"/>
      <w:marRight w:val="0"/>
      <w:marTop w:val="0"/>
      <w:marBottom w:val="0"/>
      <w:divBdr>
        <w:top w:val="none" w:sz="0" w:space="0" w:color="auto"/>
        <w:left w:val="none" w:sz="0" w:space="0" w:color="auto"/>
        <w:bottom w:val="none" w:sz="0" w:space="0" w:color="auto"/>
        <w:right w:val="none" w:sz="0" w:space="0" w:color="auto"/>
      </w:divBdr>
    </w:div>
    <w:div w:id="58601752">
      <w:marLeft w:val="480"/>
      <w:marRight w:val="0"/>
      <w:marTop w:val="0"/>
      <w:marBottom w:val="0"/>
      <w:divBdr>
        <w:top w:val="none" w:sz="0" w:space="0" w:color="auto"/>
        <w:left w:val="none" w:sz="0" w:space="0" w:color="auto"/>
        <w:bottom w:val="none" w:sz="0" w:space="0" w:color="auto"/>
        <w:right w:val="none" w:sz="0" w:space="0" w:color="auto"/>
      </w:divBdr>
    </w:div>
    <w:div w:id="58670596">
      <w:marLeft w:val="480"/>
      <w:marRight w:val="0"/>
      <w:marTop w:val="0"/>
      <w:marBottom w:val="0"/>
      <w:divBdr>
        <w:top w:val="none" w:sz="0" w:space="0" w:color="auto"/>
        <w:left w:val="none" w:sz="0" w:space="0" w:color="auto"/>
        <w:bottom w:val="none" w:sz="0" w:space="0" w:color="auto"/>
        <w:right w:val="none" w:sz="0" w:space="0" w:color="auto"/>
      </w:divBdr>
    </w:div>
    <w:div w:id="58676895">
      <w:marLeft w:val="480"/>
      <w:marRight w:val="0"/>
      <w:marTop w:val="0"/>
      <w:marBottom w:val="0"/>
      <w:divBdr>
        <w:top w:val="none" w:sz="0" w:space="0" w:color="auto"/>
        <w:left w:val="none" w:sz="0" w:space="0" w:color="auto"/>
        <w:bottom w:val="none" w:sz="0" w:space="0" w:color="auto"/>
        <w:right w:val="none" w:sz="0" w:space="0" w:color="auto"/>
      </w:divBdr>
    </w:div>
    <w:div w:id="58746009">
      <w:marLeft w:val="480"/>
      <w:marRight w:val="0"/>
      <w:marTop w:val="0"/>
      <w:marBottom w:val="0"/>
      <w:divBdr>
        <w:top w:val="none" w:sz="0" w:space="0" w:color="auto"/>
        <w:left w:val="none" w:sz="0" w:space="0" w:color="auto"/>
        <w:bottom w:val="none" w:sz="0" w:space="0" w:color="auto"/>
        <w:right w:val="none" w:sz="0" w:space="0" w:color="auto"/>
      </w:divBdr>
    </w:div>
    <w:div w:id="58790555">
      <w:marLeft w:val="480"/>
      <w:marRight w:val="0"/>
      <w:marTop w:val="0"/>
      <w:marBottom w:val="0"/>
      <w:divBdr>
        <w:top w:val="none" w:sz="0" w:space="0" w:color="auto"/>
        <w:left w:val="none" w:sz="0" w:space="0" w:color="auto"/>
        <w:bottom w:val="none" w:sz="0" w:space="0" w:color="auto"/>
        <w:right w:val="none" w:sz="0" w:space="0" w:color="auto"/>
      </w:divBdr>
    </w:div>
    <w:div w:id="58871613">
      <w:marLeft w:val="480"/>
      <w:marRight w:val="0"/>
      <w:marTop w:val="0"/>
      <w:marBottom w:val="0"/>
      <w:divBdr>
        <w:top w:val="none" w:sz="0" w:space="0" w:color="auto"/>
        <w:left w:val="none" w:sz="0" w:space="0" w:color="auto"/>
        <w:bottom w:val="none" w:sz="0" w:space="0" w:color="auto"/>
        <w:right w:val="none" w:sz="0" w:space="0" w:color="auto"/>
      </w:divBdr>
    </w:div>
    <w:div w:id="58987222">
      <w:marLeft w:val="480"/>
      <w:marRight w:val="0"/>
      <w:marTop w:val="0"/>
      <w:marBottom w:val="0"/>
      <w:divBdr>
        <w:top w:val="none" w:sz="0" w:space="0" w:color="auto"/>
        <w:left w:val="none" w:sz="0" w:space="0" w:color="auto"/>
        <w:bottom w:val="none" w:sz="0" w:space="0" w:color="auto"/>
        <w:right w:val="none" w:sz="0" w:space="0" w:color="auto"/>
      </w:divBdr>
    </w:div>
    <w:div w:id="59014176">
      <w:marLeft w:val="480"/>
      <w:marRight w:val="0"/>
      <w:marTop w:val="0"/>
      <w:marBottom w:val="0"/>
      <w:divBdr>
        <w:top w:val="none" w:sz="0" w:space="0" w:color="auto"/>
        <w:left w:val="none" w:sz="0" w:space="0" w:color="auto"/>
        <w:bottom w:val="none" w:sz="0" w:space="0" w:color="auto"/>
        <w:right w:val="none" w:sz="0" w:space="0" w:color="auto"/>
      </w:divBdr>
    </w:div>
    <w:div w:id="59060231">
      <w:marLeft w:val="480"/>
      <w:marRight w:val="0"/>
      <w:marTop w:val="0"/>
      <w:marBottom w:val="0"/>
      <w:divBdr>
        <w:top w:val="none" w:sz="0" w:space="0" w:color="auto"/>
        <w:left w:val="none" w:sz="0" w:space="0" w:color="auto"/>
        <w:bottom w:val="none" w:sz="0" w:space="0" w:color="auto"/>
        <w:right w:val="none" w:sz="0" w:space="0" w:color="auto"/>
      </w:divBdr>
    </w:div>
    <w:div w:id="59180941">
      <w:marLeft w:val="480"/>
      <w:marRight w:val="0"/>
      <w:marTop w:val="0"/>
      <w:marBottom w:val="0"/>
      <w:divBdr>
        <w:top w:val="none" w:sz="0" w:space="0" w:color="auto"/>
        <w:left w:val="none" w:sz="0" w:space="0" w:color="auto"/>
        <w:bottom w:val="none" w:sz="0" w:space="0" w:color="auto"/>
        <w:right w:val="none" w:sz="0" w:space="0" w:color="auto"/>
      </w:divBdr>
    </w:div>
    <w:div w:id="59207598">
      <w:marLeft w:val="480"/>
      <w:marRight w:val="0"/>
      <w:marTop w:val="0"/>
      <w:marBottom w:val="0"/>
      <w:divBdr>
        <w:top w:val="none" w:sz="0" w:space="0" w:color="auto"/>
        <w:left w:val="none" w:sz="0" w:space="0" w:color="auto"/>
        <w:bottom w:val="none" w:sz="0" w:space="0" w:color="auto"/>
        <w:right w:val="none" w:sz="0" w:space="0" w:color="auto"/>
      </w:divBdr>
    </w:div>
    <w:div w:id="59252785">
      <w:marLeft w:val="480"/>
      <w:marRight w:val="0"/>
      <w:marTop w:val="0"/>
      <w:marBottom w:val="0"/>
      <w:divBdr>
        <w:top w:val="none" w:sz="0" w:space="0" w:color="auto"/>
        <w:left w:val="none" w:sz="0" w:space="0" w:color="auto"/>
        <w:bottom w:val="none" w:sz="0" w:space="0" w:color="auto"/>
        <w:right w:val="none" w:sz="0" w:space="0" w:color="auto"/>
      </w:divBdr>
    </w:div>
    <w:div w:id="59253733">
      <w:marLeft w:val="480"/>
      <w:marRight w:val="0"/>
      <w:marTop w:val="0"/>
      <w:marBottom w:val="0"/>
      <w:divBdr>
        <w:top w:val="none" w:sz="0" w:space="0" w:color="auto"/>
        <w:left w:val="none" w:sz="0" w:space="0" w:color="auto"/>
        <w:bottom w:val="none" w:sz="0" w:space="0" w:color="auto"/>
        <w:right w:val="none" w:sz="0" w:space="0" w:color="auto"/>
      </w:divBdr>
    </w:div>
    <w:div w:id="59255852">
      <w:marLeft w:val="480"/>
      <w:marRight w:val="0"/>
      <w:marTop w:val="0"/>
      <w:marBottom w:val="0"/>
      <w:divBdr>
        <w:top w:val="none" w:sz="0" w:space="0" w:color="auto"/>
        <w:left w:val="none" w:sz="0" w:space="0" w:color="auto"/>
        <w:bottom w:val="none" w:sz="0" w:space="0" w:color="auto"/>
        <w:right w:val="none" w:sz="0" w:space="0" w:color="auto"/>
      </w:divBdr>
    </w:div>
    <w:div w:id="59328302">
      <w:marLeft w:val="480"/>
      <w:marRight w:val="0"/>
      <w:marTop w:val="0"/>
      <w:marBottom w:val="0"/>
      <w:divBdr>
        <w:top w:val="none" w:sz="0" w:space="0" w:color="auto"/>
        <w:left w:val="none" w:sz="0" w:space="0" w:color="auto"/>
        <w:bottom w:val="none" w:sz="0" w:space="0" w:color="auto"/>
        <w:right w:val="none" w:sz="0" w:space="0" w:color="auto"/>
      </w:divBdr>
    </w:div>
    <w:div w:id="59406795">
      <w:marLeft w:val="480"/>
      <w:marRight w:val="0"/>
      <w:marTop w:val="0"/>
      <w:marBottom w:val="0"/>
      <w:divBdr>
        <w:top w:val="none" w:sz="0" w:space="0" w:color="auto"/>
        <w:left w:val="none" w:sz="0" w:space="0" w:color="auto"/>
        <w:bottom w:val="none" w:sz="0" w:space="0" w:color="auto"/>
        <w:right w:val="none" w:sz="0" w:space="0" w:color="auto"/>
      </w:divBdr>
    </w:div>
    <w:div w:id="59444613">
      <w:marLeft w:val="480"/>
      <w:marRight w:val="0"/>
      <w:marTop w:val="0"/>
      <w:marBottom w:val="0"/>
      <w:divBdr>
        <w:top w:val="none" w:sz="0" w:space="0" w:color="auto"/>
        <w:left w:val="none" w:sz="0" w:space="0" w:color="auto"/>
        <w:bottom w:val="none" w:sz="0" w:space="0" w:color="auto"/>
        <w:right w:val="none" w:sz="0" w:space="0" w:color="auto"/>
      </w:divBdr>
    </w:div>
    <w:div w:id="59445847">
      <w:marLeft w:val="480"/>
      <w:marRight w:val="0"/>
      <w:marTop w:val="0"/>
      <w:marBottom w:val="0"/>
      <w:divBdr>
        <w:top w:val="none" w:sz="0" w:space="0" w:color="auto"/>
        <w:left w:val="none" w:sz="0" w:space="0" w:color="auto"/>
        <w:bottom w:val="none" w:sz="0" w:space="0" w:color="auto"/>
        <w:right w:val="none" w:sz="0" w:space="0" w:color="auto"/>
      </w:divBdr>
    </w:div>
    <w:div w:id="59447360">
      <w:marLeft w:val="480"/>
      <w:marRight w:val="0"/>
      <w:marTop w:val="0"/>
      <w:marBottom w:val="0"/>
      <w:divBdr>
        <w:top w:val="none" w:sz="0" w:space="0" w:color="auto"/>
        <w:left w:val="none" w:sz="0" w:space="0" w:color="auto"/>
        <w:bottom w:val="none" w:sz="0" w:space="0" w:color="auto"/>
        <w:right w:val="none" w:sz="0" w:space="0" w:color="auto"/>
      </w:divBdr>
    </w:div>
    <w:div w:id="59598560">
      <w:marLeft w:val="480"/>
      <w:marRight w:val="0"/>
      <w:marTop w:val="0"/>
      <w:marBottom w:val="0"/>
      <w:divBdr>
        <w:top w:val="none" w:sz="0" w:space="0" w:color="auto"/>
        <w:left w:val="none" w:sz="0" w:space="0" w:color="auto"/>
        <w:bottom w:val="none" w:sz="0" w:space="0" w:color="auto"/>
        <w:right w:val="none" w:sz="0" w:space="0" w:color="auto"/>
      </w:divBdr>
    </w:div>
    <w:div w:id="59599837">
      <w:marLeft w:val="480"/>
      <w:marRight w:val="0"/>
      <w:marTop w:val="0"/>
      <w:marBottom w:val="0"/>
      <w:divBdr>
        <w:top w:val="none" w:sz="0" w:space="0" w:color="auto"/>
        <w:left w:val="none" w:sz="0" w:space="0" w:color="auto"/>
        <w:bottom w:val="none" w:sz="0" w:space="0" w:color="auto"/>
        <w:right w:val="none" w:sz="0" w:space="0" w:color="auto"/>
      </w:divBdr>
    </w:div>
    <w:div w:id="59602685">
      <w:marLeft w:val="480"/>
      <w:marRight w:val="0"/>
      <w:marTop w:val="0"/>
      <w:marBottom w:val="0"/>
      <w:divBdr>
        <w:top w:val="none" w:sz="0" w:space="0" w:color="auto"/>
        <w:left w:val="none" w:sz="0" w:space="0" w:color="auto"/>
        <w:bottom w:val="none" w:sz="0" w:space="0" w:color="auto"/>
        <w:right w:val="none" w:sz="0" w:space="0" w:color="auto"/>
      </w:divBdr>
    </w:div>
    <w:div w:id="59641024">
      <w:marLeft w:val="480"/>
      <w:marRight w:val="0"/>
      <w:marTop w:val="0"/>
      <w:marBottom w:val="0"/>
      <w:divBdr>
        <w:top w:val="none" w:sz="0" w:space="0" w:color="auto"/>
        <w:left w:val="none" w:sz="0" w:space="0" w:color="auto"/>
        <w:bottom w:val="none" w:sz="0" w:space="0" w:color="auto"/>
        <w:right w:val="none" w:sz="0" w:space="0" w:color="auto"/>
      </w:divBdr>
    </w:div>
    <w:div w:id="59716770">
      <w:marLeft w:val="480"/>
      <w:marRight w:val="0"/>
      <w:marTop w:val="0"/>
      <w:marBottom w:val="0"/>
      <w:divBdr>
        <w:top w:val="none" w:sz="0" w:space="0" w:color="auto"/>
        <w:left w:val="none" w:sz="0" w:space="0" w:color="auto"/>
        <w:bottom w:val="none" w:sz="0" w:space="0" w:color="auto"/>
        <w:right w:val="none" w:sz="0" w:space="0" w:color="auto"/>
      </w:divBdr>
    </w:div>
    <w:div w:id="59791990">
      <w:marLeft w:val="480"/>
      <w:marRight w:val="0"/>
      <w:marTop w:val="0"/>
      <w:marBottom w:val="0"/>
      <w:divBdr>
        <w:top w:val="none" w:sz="0" w:space="0" w:color="auto"/>
        <w:left w:val="none" w:sz="0" w:space="0" w:color="auto"/>
        <w:bottom w:val="none" w:sz="0" w:space="0" w:color="auto"/>
        <w:right w:val="none" w:sz="0" w:space="0" w:color="auto"/>
      </w:divBdr>
    </w:div>
    <w:div w:id="59912238">
      <w:marLeft w:val="480"/>
      <w:marRight w:val="0"/>
      <w:marTop w:val="0"/>
      <w:marBottom w:val="0"/>
      <w:divBdr>
        <w:top w:val="none" w:sz="0" w:space="0" w:color="auto"/>
        <w:left w:val="none" w:sz="0" w:space="0" w:color="auto"/>
        <w:bottom w:val="none" w:sz="0" w:space="0" w:color="auto"/>
        <w:right w:val="none" w:sz="0" w:space="0" w:color="auto"/>
      </w:divBdr>
    </w:div>
    <w:div w:id="59982615">
      <w:marLeft w:val="480"/>
      <w:marRight w:val="0"/>
      <w:marTop w:val="0"/>
      <w:marBottom w:val="0"/>
      <w:divBdr>
        <w:top w:val="none" w:sz="0" w:space="0" w:color="auto"/>
        <w:left w:val="none" w:sz="0" w:space="0" w:color="auto"/>
        <w:bottom w:val="none" w:sz="0" w:space="0" w:color="auto"/>
        <w:right w:val="none" w:sz="0" w:space="0" w:color="auto"/>
      </w:divBdr>
    </w:div>
    <w:div w:id="59986219">
      <w:marLeft w:val="480"/>
      <w:marRight w:val="0"/>
      <w:marTop w:val="0"/>
      <w:marBottom w:val="0"/>
      <w:divBdr>
        <w:top w:val="none" w:sz="0" w:space="0" w:color="auto"/>
        <w:left w:val="none" w:sz="0" w:space="0" w:color="auto"/>
        <w:bottom w:val="none" w:sz="0" w:space="0" w:color="auto"/>
        <w:right w:val="none" w:sz="0" w:space="0" w:color="auto"/>
      </w:divBdr>
    </w:div>
    <w:div w:id="60057753">
      <w:marLeft w:val="480"/>
      <w:marRight w:val="0"/>
      <w:marTop w:val="0"/>
      <w:marBottom w:val="0"/>
      <w:divBdr>
        <w:top w:val="none" w:sz="0" w:space="0" w:color="auto"/>
        <w:left w:val="none" w:sz="0" w:space="0" w:color="auto"/>
        <w:bottom w:val="none" w:sz="0" w:space="0" w:color="auto"/>
        <w:right w:val="none" w:sz="0" w:space="0" w:color="auto"/>
      </w:divBdr>
    </w:div>
    <w:div w:id="60058015">
      <w:marLeft w:val="480"/>
      <w:marRight w:val="0"/>
      <w:marTop w:val="0"/>
      <w:marBottom w:val="0"/>
      <w:divBdr>
        <w:top w:val="none" w:sz="0" w:space="0" w:color="auto"/>
        <w:left w:val="none" w:sz="0" w:space="0" w:color="auto"/>
        <w:bottom w:val="none" w:sz="0" w:space="0" w:color="auto"/>
        <w:right w:val="none" w:sz="0" w:space="0" w:color="auto"/>
      </w:divBdr>
    </w:div>
    <w:div w:id="60061103">
      <w:marLeft w:val="480"/>
      <w:marRight w:val="0"/>
      <w:marTop w:val="0"/>
      <w:marBottom w:val="0"/>
      <w:divBdr>
        <w:top w:val="none" w:sz="0" w:space="0" w:color="auto"/>
        <w:left w:val="none" w:sz="0" w:space="0" w:color="auto"/>
        <w:bottom w:val="none" w:sz="0" w:space="0" w:color="auto"/>
        <w:right w:val="none" w:sz="0" w:space="0" w:color="auto"/>
      </w:divBdr>
    </w:div>
    <w:div w:id="60061837">
      <w:marLeft w:val="480"/>
      <w:marRight w:val="0"/>
      <w:marTop w:val="0"/>
      <w:marBottom w:val="0"/>
      <w:divBdr>
        <w:top w:val="none" w:sz="0" w:space="0" w:color="auto"/>
        <w:left w:val="none" w:sz="0" w:space="0" w:color="auto"/>
        <w:bottom w:val="none" w:sz="0" w:space="0" w:color="auto"/>
        <w:right w:val="none" w:sz="0" w:space="0" w:color="auto"/>
      </w:divBdr>
    </w:div>
    <w:div w:id="60100102">
      <w:marLeft w:val="480"/>
      <w:marRight w:val="0"/>
      <w:marTop w:val="0"/>
      <w:marBottom w:val="0"/>
      <w:divBdr>
        <w:top w:val="none" w:sz="0" w:space="0" w:color="auto"/>
        <w:left w:val="none" w:sz="0" w:space="0" w:color="auto"/>
        <w:bottom w:val="none" w:sz="0" w:space="0" w:color="auto"/>
        <w:right w:val="none" w:sz="0" w:space="0" w:color="auto"/>
      </w:divBdr>
    </w:div>
    <w:div w:id="60101506">
      <w:marLeft w:val="480"/>
      <w:marRight w:val="0"/>
      <w:marTop w:val="0"/>
      <w:marBottom w:val="0"/>
      <w:divBdr>
        <w:top w:val="none" w:sz="0" w:space="0" w:color="auto"/>
        <w:left w:val="none" w:sz="0" w:space="0" w:color="auto"/>
        <w:bottom w:val="none" w:sz="0" w:space="0" w:color="auto"/>
        <w:right w:val="none" w:sz="0" w:space="0" w:color="auto"/>
      </w:divBdr>
    </w:div>
    <w:div w:id="60102253">
      <w:marLeft w:val="480"/>
      <w:marRight w:val="0"/>
      <w:marTop w:val="0"/>
      <w:marBottom w:val="0"/>
      <w:divBdr>
        <w:top w:val="none" w:sz="0" w:space="0" w:color="auto"/>
        <w:left w:val="none" w:sz="0" w:space="0" w:color="auto"/>
        <w:bottom w:val="none" w:sz="0" w:space="0" w:color="auto"/>
        <w:right w:val="none" w:sz="0" w:space="0" w:color="auto"/>
      </w:divBdr>
    </w:div>
    <w:div w:id="60179825">
      <w:marLeft w:val="480"/>
      <w:marRight w:val="0"/>
      <w:marTop w:val="0"/>
      <w:marBottom w:val="0"/>
      <w:divBdr>
        <w:top w:val="none" w:sz="0" w:space="0" w:color="auto"/>
        <w:left w:val="none" w:sz="0" w:space="0" w:color="auto"/>
        <w:bottom w:val="none" w:sz="0" w:space="0" w:color="auto"/>
        <w:right w:val="none" w:sz="0" w:space="0" w:color="auto"/>
      </w:divBdr>
    </w:div>
    <w:div w:id="60251746">
      <w:marLeft w:val="480"/>
      <w:marRight w:val="0"/>
      <w:marTop w:val="0"/>
      <w:marBottom w:val="0"/>
      <w:divBdr>
        <w:top w:val="none" w:sz="0" w:space="0" w:color="auto"/>
        <w:left w:val="none" w:sz="0" w:space="0" w:color="auto"/>
        <w:bottom w:val="none" w:sz="0" w:space="0" w:color="auto"/>
        <w:right w:val="none" w:sz="0" w:space="0" w:color="auto"/>
      </w:divBdr>
    </w:div>
    <w:div w:id="60253859">
      <w:marLeft w:val="480"/>
      <w:marRight w:val="0"/>
      <w:marTop w:val="0"/>
      <w:marBottom w:val="0"/>
      <w:divBdr>
        <w:top w:val="none" w:sz="0" w:space="0" w:color="auto"/>
        <w:left w:val="none" w:sz="0" w:space="0" w:color="auto"/>
        <w:bottom w:val="none" w:sz="0" w:space="0" w:color="auto"/>
        <w:right w:val="none" w:sz="0" w:space="0" w:color="auto"/>
      </w:divBdr>
    </w:div>
    <w:div w:id="60256516">
      <w:marLeft w:val="480"/>
      <w:marRight w:val="0"/>
      <w:marTop w:val="0"/>
      <w:marBottom w:val="0"/>
      <w:divBdr>
        <w:top w:val="none" w:sz="0" w:space="0" w:color="auto"/>
        <w:left w:val="none" w:sz="0" w:space="0" w:color="auto"/>
        <w:bottom w:val="none" w:sz="0" w:space="0" w:color="auto"/>
        <w:right w:val="none" w:sz="0" w:space="0" w:color="auto"/>
      </w:divBdr>
    </w:div>
    <w:div w:id="60257301">
      <w:marLeft w:val="480"/>
      <w:marRight w:val="0"/>
      <w:marTop w:val="0"/>
      <w:marBottom w:val="0"/>
      <w:divBdr>
        <w:top w:val="none" w:sz="0" w:space="0" w:color="auto"/>
        <w:left w:val="none" w:sz="0" w:space="0" w:color="auto"/>
        <w:bottom w:val="none" w:sz="0" w:space="0" w:color="auto"/>
        <w:right w:val="none" w:sz="0" w:space="0" w:color="auto"/>
      </w:divBdr>
    </w:div>
    <w:div w:id="60257453">
      <w:marLeft w:val="480"/>
      <w:marRight w:val="0"/>
      <w:marTop w:val="0"/>
      <w:marBottom w:val="0"/>
      <w:divBdr>
        <w:top w:val="none" w:sz="0" w:space="0" w:color="auto"/>
        <w:left w:val="none" w:sz="0" w:space="0" w:color="auto"/>
        <w:bottom w:val="none" w:sz="0" w:space="0" w:color="auto"/>
        <w:right w:val="none" w:sz="0" w:space="0" w:color="auto"/>
      </w:divBdr>
    </w:div>
    <w:div w:id="60367456">
      <w:marLeft w:val="480"/>
      <w:marRight w:val="0"/>
      <w:marTop w:val="0"/>
      <w:marBottom w:val="0"/>
      <w:divBdr>
        <w:top w:val="none" w:sz="0" w:space="0" w:color="auto"/>
        <w:left w:val="none" w:sz="0" w:space="0" w:color="auto"/>
        <w:bottom w:val="none" w:sz="0" w:space="0" w:color="auto"/>
        <w:right w:val="none" w:sz="0" w:space="0" w:color="auto"/>
      </w:divBdr>
    </w:div>
    <w:div w:id="60443300">
      <w:marLeft w:val="480"/>
      <w:marRight w:val="0"/>
      <w:marTop w:val="0"/>
      <w:marBottom w:val="0"/>
      <w:divBdr>
        <w:top w:val="none" w:sz="0" w:space="0" w:color="auto"/>
        <w:left w:val="none" w:sz="0" w:space="0" w:color="auto"/>
        <w:bottom w:val="none" w:sz="0" w:space="0" w:color="auto"/>
        <w:right w:val="none" w:sz="0" w:space="0" w:color="auto"/>
      </w:divBdr>
    </w:div>
    <w:div w:id="60445473">
      <w:marLeft w:val="480"/>
      <w:marRight w:val="0"/>
      <w:marTop w:val="0"/>
      <w:marBottom w:val="0"/>
      <w:divBdr>
        <w:top w:val="none" w:sz="0" w:space="0" w:color="auto"/>
        <w:left w:val="none" w:sz="0" w:space="0" w:color="auto"/>
        <w:bottom w:val="none" w:sz="0" w:space="0" w:color="auto"/>
        <w:right w:val="none" w:sz="0" w:space="0" w:color="auto"/>
      </w:divBdr>
    </w:div>
    <w:div w:id="60450182">
      <w:marLeft w:val="480"/>
      <w:marRight w:val="0"/>
      <w:marTop w:val="0"/>
      <w:marBottom w:val="0"/>
      <w:divBdr>
        <w:top w:val="none" w:sz="0" w:space="0" w:color="auto"/>
        <w:left w:val="none" w:sz="0" w:space="0" w:color="auto"/>
        <w:bottom w:val="none" w:sz="0" w:space="0" w:color="auto"/>
        <w:right w:val="none" w:sz="0" w:space="0" w:color="auto"/>
      </w:divBdr>
    </w:div>
    <w:div w:id="60451986">
      <w:marLeft w:val="480"/>
      <w:marRight w:val="0"/>
      <w:marTop w:val="0"/>
      <w:marBottom w:val="0"/>
      <w:divBdr>
        <w:top w:val="none" w:sz="0" w:space="0" w:color="auto"/>
        <w:left w:val="none" w:sz="0" w:space="0" w:color="auto"/>
        <w:bottom w:val="none" w:sz="0" w:space="0" w:color="auto"/>
        <w:right w:val="none" w:sz="0" w:space="0" w:color="auto"/>
      </w:divBdr>
    </w:div>
    <w:div w:id="60565871">
      <w:marLeft w:val="480"/>
      <w:marRight w:val="0"/>
      <w:marTop w:val="0"/>
      <w:marBottom w:val="0"/>
      <w:divBdr>
        <w:top w:val="none" w:sz="0" w:space="0" w:color="auto"/>
        <w:left w:val="none" w:sz="0" w:space="0" w:color="auto"/>
        <w:bottom w:val="none" w:sz="0" w:space="0" w:color="auto"/>
        <w:right w:val="none" w:sz="0" w:space="0" w:color="auto"/>
      </w:divBdr>
    </w:div>
    <w:div w:id="60568239">
      <w:marLeft w:val="480"/>
      <w:marRight w:val="0"/>
      <w:marTop w:val="0"/>
      <w:marBottom w:val="0"/>
      <w:divBdr>
        <w:top w:val="none" w:sz="0" w:space="0" w:color="auto"/>
        <w:left w:val="none" w:sz="0" w:space="0" w:color="auto"/>
        <w:bottom w:val="none" w:sz="0" w:space="0" w:color="auto"/>
        <w:right w:val="none" w:sz="0" w:space="0" w:color="auto"/>
      </w:divBdr>
    </w:div>
    <w:div w:id="60763112">
      <w:marLeft w:val="480"/>
      <w:marRight w:val="0"/>
      <w:marTop w:val="0"/>
      <w:marBottom w:val="0"/>
      <w:divBdr>
        <w:top w:val="none" w:sz="0" w:space="0" w:color="auto"/>
        <w:left w:val="none" w:sz="0" w:space="0" w:color="auto"/>
        <w:bottom w:val="none" w:sz="0" w:space="0" w:color="auto"/>
        <w:right w:val="none" w:sz="0" w:space="0" w:color="auto"/>
      </w:divBdr>
    </w:div>
    <w:div w:id="60836004">
      <w:marLeft w:val="480"/>
      <w:marRight w:val="0"/>
      <w:marTop w:val="0"/>
      <w:marBottom w:val="0"/>
      <w:divBdr>
        <w:top w:val="none" w:sz="0" w:space="0" w:color="auto"/>
        <w:left w:val="none" w:sz="0" w:space="0" w:color="auto"/>
        <w:bottom w:val="none" w:sz="0" w:space="0" w:color="auto"/>
        <w:right w:val="none" w:sz="0" w:space="0" w:color="auto"/>
      </w:divBdr>
    </w:div>
    <w:div w:id="60837223">
      <w:marLeft w:val="480"/>
      <w:marRight w:val="0"/>
      <w:marTop w:val="0"/>
      <w:marBottom w:val="0"/>
      <w:divBdr>
        <w:top w:val="none" w:sz="0" w:space="0" w:color="auto"/>
        <w:left w:val="none" w:sz="0" w:space="0" w:color="auto"/>
        <w:bottom w:val="none" w:sz="0" w:space="0" w:color="auto"/>
        <w:right w:val="none" w:sz="0" w:space="0" w:color="auto"/>
      </w:divBdr>
    </w:div>
    <w:div w:id="60951646">
      <w:marLeft w:val="480"/>
      <w:marRight w:val="0"/>
      <w:marTop w:val="0"/>
      <w:marBottom w:val="0"/>
      <w:divBdr>
        <w:top w:val="none" w:sz="0" w:space="0" w:color="auto"/>
        <w:left w:val="none" w:sz="0" w:space="0" w:color="auto"/>
        <w:bottom w:val="none" w:sz="0" w:space="0" w:color="auto"/>
        <w:right w:val="none" w:sz="0" w:space="0" w:color="auto"/>
      </w:divBdr>
    </w:div>
    <w:div w:id="60980307">
      <w:marLeft w:val="480"/>
      <w:marRight w:val="0"/>
      <w:marTop w:val="0"/>
      <w:marBottom w:val="0"/>
      <w:divBdr>
        <w:top w:val="none" w:sz="0" w:space="0" w:color="auto"/>
        <w:left w:val="none" w:sz="0" w:space="0" w:color="auto"/>
        <w:bottom w:val="none" w:sz="0" w:space="0" w:color="auto"/>
        <w:right w:val="none" w:sz="0" w:space="0" w:color="auto"/>
      </w:divBdr>
    </w:div>
    <w:div w:id="60980650">
      <w:marLeft w:val="480"/>
      <w:marRight w:val="0"/>
      <w:marTop w:val="0"/>
      <w:marBottom w:val="0"/>
      <w:divBdr>
        <w:top w:val="none" w:sz="0" w:space="0" w:color="auto"/>
        <w:left w:val="none" w:sz="0" w:space="0" w:color="auto"/>
        <w:bottom w:val="none" w:sz="0" w:space="0" w:color="auto"/>
        <w:right w:val="none" w:sz="0" w:space="0" w:color="auto"/>
      </w:divBdr>
    </w:div>
    <w:div w:id="61025285">
      <w:marLeft w:val="480"/>
      <w:marRight w:val="0"/>
      <w:marTop w:val="0"/>
      <w:marBottom w:val="0"/>
      <w:divBdr>
        <w:top w:val="none" w:sz="0" w:space="0" w:color="auto"/>
        <w:left w:val="none" w:sz="0" w:space="0" w:color="auto"/>
        <w:bottom w:val="none" w:sz="0" w:space="0" w:color="auto"/>
        <w:right w:val="none" w:sz="0" w:space="0" w:color="auto"/>
      </w:divBdr>
    </w:div>
    <w:div w:id="61031828">
      <w:marLeft w:val="480"/>
      <w:marRight w:val="0"/>
      <w:marTop w:val="0"/>
      <w:marBottom w:val="0"/>
      <w:divBdr>
        <w:top w:val="none" w:sz="0" w:space="0" w:color="auto"/>
        <w:left w:val="none" w:sz="0" w:space="0" w:color="auto"/>
        <w:bottom w:val="none" w:sz="0" w:space="0" w:color="auto"/>
        <w:right w:val="none" w:sz="0" w:space="0" w:color="auto"/>
      </w:divBdr>
    </w:div>
    <w:div w:id="61103377">
      <w:marLeft w:val="480"/>
      <w:marRight w:val="0"/>
      <w:marTop w:val="0"/>
      <w:marBottom w:val="0"/>
      <w:divBdr>
        <w:top w:val="none" w:sz="0" w:space="0" w:color="auto"/>
        <w:left w:val="none" w:sz="0" w:space="0" w:color="auto"/>
        <w:bottom w:val="none" w:sz="0" w:space="0" w:color="auto"/>
        <w:right w:val="none" w:sz="0" w:space="0" w:color="auto"/>
      </w:divBdr>
    </w:div>
    <w:div w:id="61145290">
      <w:marLeft w:val="480"/>
      <w:marRight w:val="0"/>
      <w:marTop w:val="0"/>
      <w:marBottom w:val="0"/>
      <w:divBdr>
        <w:top w:val="none" w:sz="0" w:space="0" w:color="auto"/>
        <w:left w:val="none" w:sz="0" w:space="0" w:color="auto"/>
        <w:bottom w:val="none" w:sz="0" w:space="0" w:color="auto"/>
        <w:right w:val="none" w:sz="0" w:space="0" w:color="auto"/>
      </w:divBdr>
    </w:div>
    <w:div w:id="61148264">
      <w:marLeft w:val="480"/>
      <w:marRight w:val="0"/>
      <w:marTop w:val="0"/>
      <w:marBottom w:val="0"/>
      <w:divBdr>
        <w:top w:val="none" w:sz="0" w:space="0" w:color="auto"/>
        <w:left w:val="none" w:sz="0" w:space="0" w:color="auto"/>
        <w:bottom w:val="none" w:sz="0" w:space="0" w:color="auto"/>
        <w:right w:val="none" w:sz="0" w:space="0" w:color="auto"/>
      </w:divBdr>
    </w:div>
    <w:div w:id="61173143">
      <w:marLeft w:val="480"/>
      <w:marRight w:val="0"/>
      <w:marTop w:val="0"/>
      <w:marBottom w:val="0"/>
      <w:divBdr>
        <w:top w:val="none" w:sz="0" w:space="0" w:color="auto"/>
        <w:left w:val="none" w:sz="0" w:space="0" w:color="auto"/>
        <w:bottom w:val="none" w:sz="0" w:space="0" w:color="auto"/>
        <w:right w:val="none" w:sz="0" w:space="0" w:color="auto"/>
      </w:divBdr>
    </w:div>
    <w:div w:id="61174838">
      <w:marLeft w:val="480"/>
      <w:marRight w:val="0"/>
      <w:marTop w:val="0"/>
      <w:marBottom w:val="0"/>
      <w:divBdr>
        <w:top w:val="none" w:sz="0" w:space="0" w:color="auto"/>
        <w:left w:val="none" w:sz="0" w:space="0" w:color="auto"/>
        <w:bottom w:val="none" w:sz="0" w:space="0" w:color="auto"/>
        <w:right w:val="none" w:sz="0" w:space="0" w:color="auto"/>
      </w:divBdr>
    </w:div>
    <w:div w:id="61216417">
      <w:marLeft w:val="480"/>
      <w:marRight w:val="0"/>
      <w:marTop w:val="0"/>
      <w:marBottom w:val="0"/>
      <w:divBdr>
        <w:top w:val="none" w:sz="0" w:space="0" w:color="auto"/>
        <w:left w:val="none" w:sz="0" w:space="0" w:color="auto"/>
        <w:bottom w:val="none" w:sz="0" w:space="0" w:color="auto"/>
        <w:right w:val="none" w:sz="0" w:space="0" w:color="auto"/>
      </w:divBdr>
    </w:div>
    <w:div w:id="61217349">
      <w:marLeft w:val="480"/>
      <w:marRight w:val="0"/>
      <w:marTop w:val="0"/>
      <w:marBottom w:val="0"/>
      <w:divBdr>
        <w:top w:val="none" w:sz="0" w:space="0" w:color="auto"/>
        <w:left w:val="none" w:sz="0" w:space="0" w:color="auto"/>
        <w:bottom w:val="none" w:sz="0" w:space="0" w:color="auto"/>
        <w:right w:val="none" w:sz="0" w:space="0" w:color="auto"/>
      </w:divBdr>
    </w:div>
    <w:div w:id="61223510">
      <w:marLeft w:val="480"/>
      <w:marRight w:val="0"/>
      <w:marTop w:val="0"/>
      <w:marBottom w:val="0"/>
      <w:divBdr>
        <w:top w:val="none" w:sz="0" w:space="0" w:color="auto"/>
        <w:left w:val="none" w:sz="0" w:space="0" w:color="auto"/>
        <w:bottom w:val="none" w:sz="0" w:space="0" w:color="auto"/>
        <w:right w:val="none" w:sz="0" w:space="0" w:color="auto"/>
      </w:divBdr>
    </w:div>
    <w:div w:id="61297830">
      <w:marLeft w:val="480"/>
      <w:marRight w:val="0"/>
      <w:marTop w:val="0"/>
      <w:marBottom w:val="0"/>
      <w:divBdr>
        <w:top w:val="none" w:sz="0" w:space="0" w:color="auto"/>
        <w:left w:val="none" w:sz="0" w:space="0" w:color="auto"/>
        <w:bottom w:val="none" w:sz="0" w:space="0" w:color="auto"/>
        <w:right w:val="none" w:sz="0" w:space="0" w:color="auto"/>
      </w:divBdr>
    </w:div>
    <w:div w:id="61300323">
      <w:marLeft w:val="480"/>
      <w:marRight w:val="0"/>
      <w:marTop w:val="0"/>
      <w:marBottom w:val="0"/>
      <w:divBdr>
        <w:top w:val="none" w:sz="0" w:space="0" w:color="auto"/>
        <w:left w:val="none" w:sz="0" w:space="0" w:color="auto"/>
        <w:bottom w:val="none" w:sz="0" w:space="0" w:color="auto"/>
        <w:right w:val="none" w:sz="0" w:space="0" w:color="auto"/>
      </w:divBdr>
    </w:div>
    <w:div w:id="61341772">
      <w:marLeft w:val="480"/>
      <w:marRight w:val="0"/>
      <w:marTop w:val="0"/>
      <w:marBottom w:val="0"/>
      <w:divBdr>
        <w:top w:val="none" w:sz="0" w:space="0" w:color="auto"/>
        <w:left w:val="none" w:sz="0" w:space="0" w:color="auto"/>
        <w:bottom w:val="none" w:sz="0" w:space="0" w:color="auto"/>
        <w:right w:val="none" w:sz="0" w:space="0" w:color="auto"/>
      </w:divBdr>
    </w:div>
    <w:div w:id="61368804">
      <w:marLeft w:val="480"/>
      <w:marRight w:val="0"/>
      <w:marTop w:val="0"/>
      <w:marBottom w:val="0"/>
      <w:divBdr>
        <w:top w:val="none" w:sz="0" w:space="0" w:color="auto"/>
        <w:left w:val="none" w:sz="0" w:space="0" w:color="auto"/>
        <w:bottom w:val="none" w:sz="0" w:space="0" w:color="auto"/>
        <w:right w:val="none" w:sz="0" w:space="0" w:color="auto"/>
      </w:divBdr>
    </w:div>
    <w:div w:id="61374089">
      <w:marLeft w:val="480"/>
      <w:marRight w:val="0"/>
      <w:marTop w:val="0"/>
      <w:marBottom w:val="0"/>
      <w:divBdr>
        <w:top w:val="none" w:sz="0" w:space="0" w:color="auto"/>
        <w:left w:val="none" w:sz="0" w:space="0" w:color="auto"/>
        <w:bottom w:val="none" w:sz="0" w:space="0" w:color="auto"/>
        <w:right w:val="none" w:sz="0" w:space="0" w:color="auto"/>
      </w:divBdr>
    </w:div>
    <w:div w:id="61484379">
      <w:marLeft w:val="480"/>
      <w:marRight w:val="0"/>
      <w:marTop w:val="0"/>
      <w:marBottom w:val="0"/>
      <w:divBdr>
        <w:top w:val="none" w:sz="0" w:space="0" w:color="auto"/>
        <w:left w:val="none" w:sz="0" w:space="0" w:color="auto"/>
        <w:bottom w:val="none" w:sz="0" w:space="0" w:color="auto"/>
        <w:right w:val="none" w:sz="0" w:space="0" w:color="auto"/>
      </w:divBdr>
    </w:div>
    <w:div w:id="61565123">
      <w:marLeft w:val="480"/>
      <w:marRight w:val="0"/>
      <w:marTop w:val="0"/>
      <w:marBottom w:val="0"/>
      <w:divBdr>
        <w:top w:val="none" w:sz="0" w:space="0" w:color="auto"/>
        <w:left w:val="none" w:sz="0" w:space="0" w:color="auto"/>
        <w:bottom w:val="none" w:sz="0" w:space="0" w:color="auto"/>
        <w:right w:val="none" w:sz="0" w:space="0" w:color="auto"/>
      </w:divBdr>
    </w:div>
    <w:div w:id="61684078">
      <w:marLeft w:val="480"/>
      <w:marRight w:val="0"/>
      <w:marTop w:val="0"/>
      <w:marBottom w:val="0"/>
      <w:divBdr>
        <w:top w:val="none" w:sz="0" w:space="0" w:color="auto"/>
        <w:left w:val="none" w:sz="0" w:space="0" w:color="auto"/>
        <w:bottom w:val="none" w:sz="0" w:space="0" w:color="auto"/>
        <w:right w:val="none" w:sz="0" w:space="0" w:color="auto"/>
      </w:divBdr>
    </w:div>
    <w:div w:id="61832494">
      <w:marLeft w:val="480"/>
      <w:marRight w:val="0"/>
      <w:marTop w:val="0"/>
      <w:marBottom w:val="0"/>
      <w:divBdr>
        <w:top w:val="none" w:sz="0" w:space="0" w:color="auto"/>
        <w:left w:val="none" w:sz="0" w:space="0" w:color="auto"/>
        <w:bottom w:val="none" w:sz="0" w:space="0" w:color="auto"/>
        <w:right w:val="none" w:sz="0" w:space="0" w:color="auto"/>
      </w:divBdr>
    </w:div>
    <w:div w:id="61874646">
      <w:marLeft w:val="480"/>
      <w:marRight w:val="0"/>
      <w:marTop w:val="0"/>
      <w:marBottom w:val="0"/>
      <w:divBdr>
        <w:top w:val="none" w:sz="0" w:space="0" w:color="auto"/>
        <w:left w:val="none" w:sz="0" w:space="0" w:color="auto"/>
        <w:bottom w:val="none" w:sz="0" w:space="0" w:color="auto"/>
        <w:right w:val="none" w:sz="0" w:space="0" w:color="auto"/>
      </w:divBdr>
    </w:div>
    <w:div w:id="61876614">
      <w:marLeft w:val="480"/>
      <w:marRight w:val="0"/>
      <w:marTop w:val="0"/>
      <w:marBottom w:val="0"/>
      <w:divBdr>
        <w:top w:val="none" w:sz="0" w:space="0" w:color="auto"/>
        <w:left w:val="none" w:sz="0" w:space="0" w:color="auto"/>
        <w:bottom w:val="none" w:sz="0" w:space="0" w:color="auto"/>
        <w:right w:val="none" w:sz="0" w:space="0" w:color="auto"/>
      </w:divBdr>
    </w:div>
    <w:div w:id="62024617">
      <w:marLeft w:val="480"/>
      <w:marRight w:val="0"/>
      <w:marTop w:val="0"/>
      <w:marBottom w:val="0"/>
      <w:divBdr>
        <w:top w:val="none" w:sz="0" w:space="0" w:color="auto"/>
        <w:left w:val="none" w:sz="0" w:space="0" w:color="auto"/>
        <w:bottom w:val="none" w:sz="0" w:space="0" w:color="auto"/>
        <w:right w:val="none" w:sz="0" w:space="0" w:color="auto"/>
      </w:divBdr>
    </w:div>
    <w:div w:id="62065052">
      <w:marLeft w:val="480"/>
      <w:marRight w:val="0"/>
      <w:marTop w:val="0"/>
      <w:marBottom w:val="0"/>
      <w:divBdr>
        <w:top w:val="none" w:sz="0" w:space="0" w:color="auto"/>
        <w:left w:val="none" w:sz="0" w:space="0" w:color="auto"/>
        <w:bottom w:val="none" w:sz="0" w:space="0" w:color="auto"/>
        <w:right w:val="none" w:sz="0" w:space="0" w:color="auto"/>
      </w:divBdr>
    </w:div>
    <w:div w:id="62071534">
      <w:marLeft w:val="480"/>
      <w:marRight w:val="0"/>
      <w:marTop w:val="0"/>
      <w:marBottom w:val="0"/>
      <w:divBdr>
        <w:top w:val="none" w:sz="0" w:space="0" w:color="auto"/>
        <w:left w:val="none" w:sz="0" w:space="0" w:color="auto"/>
        <w:bottom w:val="none" w:sz="0" w:space="0" w:color="auto"/>
        <w:right w:val="none" w:sz="0" w:space="0" w:color="auto"/>
      </w:divBdr>
    </w:div>
    <w:div w:id="62140539">
      <w:marLeft w:val="480"/>
      <w:marRight w:val="0"/>
      <w:marTop w:val="0"/>
      <w:marBottom w:val="0"/>
      <w:divBdr>
        <w:top w:val="none" w:sz="0" w:space="0" w:color="auto"/>
        <w:left w:val="none" w:sz="0" w:space="0" w:color="auto"/>
        <w:bottom w:val="none" w:sz="0" w:space="0" w:color="auto"/>
        <w:right w:val="none" w:sz="0" w:space="0" w:color="auto"/>
      </w:divBdr>
    </w:div>
    <w:div w:id="62220513">
      <w:marLeft w:val="480"/>
      <w:marRight w:val="0"/>
      <w:marTop w:val="0"/>
      <w:marBottom w:val="0"/>
      <w:divBdr>
        <w:top w:val="none" w:sz="0" w:space="0" w:color="auto"/>
        <w:left w:val="none" w:sz="0" w:space="0" w:color="auto"/>
        <w:bottom w:val="none" w:sz="0" w:space="0" w:color="auto"/>
        <w:right w:val="none" w:sz="0" w:space="0" w:color="auto"/>
      </w:divBdr>
    </w:div>
    <w:div w:id="62337298">
      <w:marLeft w:val="480"/>
      <w:marRight w:val="0"/>
      <w:marTop w:val="0"/>
      <w:marBottom w:val="0"/>
      <w:divBdr>
        <w:top w:val="none" w:sz="0" w:space="0" w:color="auto"/>
        <w:left w:val="none" w:sz="0" w:space="0" w:color="auto"/>
        <w:bottom w:val="none" w:sz="0" w:space="0" w:color="auto"/>
        <w:right w:val="none" w:sz="0" w:space="0" w:color="auto"/>
      </w:divBdr>
    </w:div>
    <w:div w:id="62340913">
      <w:marLeft w:val="480"/>
      <w:marRight w:val="0"/>
      <w:marTop w:val="0"/>
      <w:marBottom w:val="0"/>
      <w:divBdr>
        <w:top w:val="none" w:sz="0" w:space="0" w:color="auto"/>
        <w:left w:val="none" w:sz="0" w:space="0" w:color="auto"/>
        <w:bottom w:val="none" w:sz="0" w:space="0" w:color="auto"/>
        <w:right w:val="none" w:sz="0" w:space="0" w:color="auto"/>
      </w:divBdr>
    </w:div>
    <w:div w:id="62415375">
      <w:marLeft w:val="480"/>
      <w:marRight w:val="0"/>
      <w:marTop w:val="0"/>
      <w:marBottom w:val="0"/>
      <w:divBdr>
        <w:top w:val="none" w:sz="0" w:space="0" w:color="auto"/>
        <w:left w:val="none" w:sz="0" w:space="0" w:color="auto"/>
        <w:bottom w:val="none" w:sz="0" w:space="0" w:color="auto"/>
        <w:right w:val="none" w:sz="0" w:space="0" w:color="auto"/>
      </w:divBdr>
    </w:div>
    <w:div w:id="62529885">
      <w:marLeft w:val="480"/>
      <w:marRight w:val="0"/>
      <w:marTop w:val="0"/>
      <w:marBottom w:val="0"/>
      <w:divBdr>
        <w:top w:val="none" w:sz="0" w:space="0" w:color="auto"/>
        <w:left w:val="none" w:sz="0" w:space="0" w:color="auto"/>
        <w:bottom w:val="none" w:sz="0" w:space="0" w:color="auto"/>
        <w:right w:val="none" w:sz="0" w:space="0" w:color="auto"/>
      </w:divBdr>
    </w:div>
    <w:div w:id="62603350">
      <w:marLeft w:val="480"/>
      <w:marRight w:val="0"/>
      <w:marTop w:val="0"/>
      <w:marBottom w:val="0"/>
      <w:divBdr>
        <w:top w:val="none" w:sz="0" w:space="0" w:color="auto"/>
        <w:left w:val="none" w:sz="0" w:space="0" w:color="auto"/>
        <w:bottom w:val="none" w:sz="0" w:space="0" w:color="auto"/>
        <w:right w:val="none" w:sz="0" w:space="0" w:color="auto"/>
      </w:divBdr>
    </w:div>
    <w:div w:id="62604708">
      <w:marLeft w:val="480"/>
      <w:marRight w:val="0"/>
      <w:marTop w:val="0"/>
      <w:marBottom w:val="0"/>
      <w:divBdr>
        <w:top w:val="none" w:sz="0" w:space="0" w:color="auto"/>
        <w:left w:val="none" w:sz="0" w:space="0" w:color="auto"/>
        <w:bottom w:val="none" w:sz="0" w:space="0" w:color="auto"/>
        <w:right w:val="none" w:sz="0" w:space="0" w:color="auto"/>
      </w:divBdr>
    </w:div>
    <w:div w:id="62604726">
      <w:marLeft w:val="480"/>
      <w:marRight w:val="0"/>
      <w:marTop w:val="0"/>
      <w:marBottom w:val="0"/>
      <w:divBdr>
        <w:top w:val="none" w:sz="0" w:space="0" w:color="auto"/>
        <w:left w:val="none" w:sz="0" w:space="0" w:color="auto"/>
        <w:bottom w:val="none" w:sz="0" w:space="0" w:color="auto"/>
        <w:right w:val="none" w:sz="0" w:space="0" w:color="auto"/>
      </w:divBdr>
    </w:div>
    <w:div w:id="62680832">
      <w:marLeft w:val="480"/>
      <w:marRight w:val="0"/>
      <w:marTop w:val="0"/>
      <w:marBottom w:val="0"/>
      <w:divBdr>
        <w:top w:val="none" w:sz="0" w:space="0" w:color="auto"/>
        <w:left w:val="none" w:sz="0" w:space="0" w:color="auto"/>
        <w:bottom w:val="none" w:sz="0" w:space="0" w:color="auto"/>
        <w:right w:val="none" w:sz="0" w:space="0" w:color="auto"/>
      </w:divBdr>
    </w:div>
    <w:div w:id="62722229">
      <w:marLeft w:val="480"/>
      <w:marRight w:val="0"/>
      <w:marTop w:val="0"/>
      <w:marBottom w:val="0"/>
      <w:divBdr>
        <w:top w:val="none" w:sz="0" w:space="0" w:color="auto"/>
        <w:left w:val="none" w:sz="0" w:space="0" w:color="auto"/>
        <w:bottom w:val="none" w:sz="0" w:space="0" w:color="auto"/>
        <w:right w:val="none" w:sz="0" w:space="0" w:color="auto"/>
      </w:divBdr>
    </w:div>
    <w:div w:id="62796011">
      <w:marLeft w:val="480"/>
      <w:marRight w:val="0"/>
      <w:marTop w:val="0"/>
      <w:marBottom w:val="0"/>
      <w:divBdr>
        <w:top w:val="none" w:sz="0" w:space="0" w:color="auto"/>
        <w:left w:val="none" w:sz="0" w:space="0" w:color="auto"/>
        <w:bottom w:val="none" w:sz="0" w:space="0" w:color="auto"/>
        <w:right w:val="none" w:sz="0" w:space="0" w:color="auto"/>
      </w:divBdr>
    </w:div>
    <w:div w:id="62871214">
      <w:marLeft w:val="480"/>
      <w:marRight w:val="0"/>
      <w:marTop w:val="0"/>
      <w:marBottom w:val="0"/>
      <w:divBdr>
        <w:top w:val="none" w:sz="0" w:space="0" w:color="auto"/>
        <w:left w:val="none" w:sz="0" w:space="0" w:color="auto"/>
        <w:bottom w:val="none" w:sz="0" w:space="0" w:color="auto"/>
        <w:right w:val="none" w:sz="0" w:space="0" w:color="auto"/>
      </w:divBdr>
    </w:div>
    <w:div w:id="62876673">
      <w:marLeft w:val="480"/>
      <w:marRight w:val="0"/>
      <w:marTop w:val="0"/>
      <w:marBottom w:val="0"/>
      <w:divBdr>
        <w:top w:val="none" w:sz="0" w:space="0" w:color="auto"/>
        <w:left w:val="none" w:sz="0" w:space="0" w:color="auto"/>
        <w:bottom w:val="none" w:sz="0" w:space="0" w:color="auto"/>
        <w:right w:val="none" w:sz="0" w:space="0" w:color="auto"/>
      </w:divBdr>
    </w:div>
    <w:div w:id="62918018">
      <w:marLeft w:val="480"/>
      <w:marRight w:val="0"/>
      <w:marTop w:val="0"/>
      <w:marBottom w:val="0"/>
      <w:divBdr>
        <w:top w:val="none" w:sz="0" w:space="0" w:color="auto"/>
        <w:left w:val="none" w:sz="0" w:space="0" w:color="auto"/>
        <w:bottom w:val="none" w:sz="0" w:space="0" w:color="auto"/>
        <w:right w:val="none" w:sz="0" w:space="0" w:color="auto"/>
      </w:divBdr>
    </w:div>
    <w:div w:id="62918803">
      <w:marLeft w:val="480"/>
      <w:marRight w:val="0"/>
      <w:marTop w:val="0"/>
      <w:marBottom w:val="0"/>
      <w:divBdr>
        <w:top w:val="none" w:sz="0" w:space="0" w:color="auto"/>
        <w:left w:val="none" w:sz="0" w:space="0" w:color="auto"/>
        <w:bottom w:val="none" w:sz="0" w:space="0" w:color="auto"/>
        <w:right w:val="none" w:sz="0" w:space="0" w:color="auto"/>
      </w:divBdr>
    </w:div>
    <w:div w:id="62995114">
      <w:marLeft w:val="480"/>
      <w:marRight w:val="0"/>
      <w:marTop w:val="0"/>
      <w:marBottom w:val="0"/>
      <w:divBdr>
        <w:top w:val="none" w:sz="0" w:space="0" w:color="auto"/>
        <w:left w:val="none" w:sz="0" w:space="0" w:color="auto"/>
        <w:bottom w:val="none" w:sz="0" w:space="0" w:color="auto"/>
        <w:right w:val="none" w:sz="0" w:space="0" w:color="auto"/>
      </w:divBdr>
    </w:div>
    <w:div w:id="63072018">
      <w:marLeft w:val="480"/>
      <w:marRight w:val="0"/>
      <w:marTop w:val="0"/>
      <w:marBottom w:val="0"/>
      <w:divBdr>
        <w:top w:val="none" w:sz="0" w:space="0" w:color="auto"/>
        <w:left w:val="none" w:sz="0" w:space="0" w:color="auto"/>
        <w:bottom w:val="none" w:sz="0" w:space="0" w:color="auto"/>
        <w:right w:val="none" w:sz="0" w:space="0" w:color="auto"/>
      </w:divBdr>
    </w:div>
    <w:div w:id="63183055">
      <w:marLeft w:val="480"/>
      <w:marRight w:val="0"/>
      <w:marTop w:val="0"/>
      <w:marBottom w:val="0"/>
      <w:divBdr>
        <w:top w:val="none" w:sz="0" w:space="0" w:color="auto"/>
        <w:left w:val="none" w:sz="0" w:space="0" w:color="auto"/>
        <w:bottom w:val="none" w:sz="0" w:space="0" w:color="auto"/>
        <w:right w:val="none" w:sz="0" w:space="0" w:color="auto"/>
      </w:divBdr>
    </w:div>
    <w:div w:id="63186279">
      <w:marLeft w:val="480"/>
      <w:marRight w:val="0"/>
      <w:marTop w:val="0"/>
      <w:marBottom w:val="0"/>
      <w:divBdr>
        <w:top w:val="none" w:sz="0" w:space="0" w:color="auto"/>
        <w:left w:val="none" w:sz="0" w:space="0" w:color="auto"/>
        <w:bottom w:val="none" w:sz="0" w:space="0" w:color="auto"/>
        <w:right w:val="none" w:sz="0" w:space="0" w:color="auto"/>
      </w:divBdr>
    </w:div>
    <w:div w:id="63186532">
      <w:marLeft w:val="480"/>
      <w:marRight w:val="0"/>
      <w:marTop w:val="0"/>
      <w:marBottom w:val="0"/>
      <w:divBdr>
        <w:top w:val="none" w:sz="0" w:space="0" w:color="auto"/>
        <w:left w:val="none" w:sz="0" w:space="0" w:color="auto"/>
        <w:bottom w:val="none" w:sz="0" w:space="0" w:color="auto"/>
        <w:right w:val="none" w:sz="0" w:space="0" w:color="auto"/>
      </w:divBdr>
    </w:div>
    <w:div w:id="63189100">
      <w:marLeft w:val="480"/>
      <w:marRight w:val="0"/>
      <w:marTop w:val="0"/>
      <w:marBottom w:val="0"/>
      <w:divBdr>
        <w:top w:val="none" w:sz="0" w:space="0" w:color="auto"/>
        <w:left w:val="none" w:sz="0" w:space="0" w:color="auto"/>
        <w:bottom w:val="none" w:sz="0" w:space="0" w:color="auto"/>
        <w:right w:val="none" w:sz="0" w:space="0" w:color="auto"/>
      </w:divBdr>
    </w:div>
    <w:div w:id="63190489">
      <w:marLeft w:val="480"/>
      <w:marRight w:val="0"/>
      <w:marTop w:val="0"/>
      <w:marBottom w:val="0"/>
      <w:divBdr>
        <w:top w:val="none" w:sz="0" w:space="0" w:color="auto"/>
        <w:left w:val="none" w:sz="0" w:space="0" w:color="auto"/>
        <w:bottom w:val="none" w:sz="0" w:space="0" w:color="auto"/>
        <w:right w:val="none" w:sz="0" w:space="0" w:color="auto"/>
      </w:divBdr>
    </w:div>
    <w:div w:id="63260212">
      <w:marLeft w:val="480"/>
      <w:marRight w:val="0"/>
      <w:marTop w:val="0"/>
      <w:marBottom w:val="0"/>
      <w:divBdr>
        <w:top w:val="none" w:sz="0" w:space="0" w:color="auto"/>
        <w:left w:val="none" w:sz="0" w:space="0" w:color="auto"/>
        <w:bottom w:val="none" w:sz="0" w:space="0" w:color="auto"/>
        <w:right w:val="none" w:sz="0" w:space="0" w:color="auto"/>
      </w:divBdr>
    </w:div>
    <w:div w:id="63266554">
      <w:marLeft w:val="480"/>
      <w:marRight w:val="0"/>
      <w:marTop w:val="0"/>
      <w:marBottom w:val="0"/>
      <w:divBdr>
        <w:top w:val="none" w:sz="0" w:space="0" w:color="auto"/>
        <w:left w:val="none" w:sz="0" w:space="0" w:color="auto"/>
        <w:bottom w:val="none" w:sz="0" w:space="0" w:color="auto"/>
        <w:right w:val="none" w:sz="0" w:space="0" w:color="auto"/>
      </w:divBdr>
    </w:div>
    <w:div w:id="63332698">
      <w:marLeft w:val="480"/>
      <w:marRight w:val="0"/>
      <w:marTop w:val="0"/>
      <w:marBottom w:val="0"/>
      <w:divBdr>
        <w:top w:val="none" w:sz="0" w:space="0" w:color="auto"/>
        <w:left w:val="none" w:sz="0" w:space="0" w:color="auto"/>
        <w:bottom w:val="none" w:sz="0" w:space="0" w:color="auto"/>
        <w:right w:val="none" w:sz="0" w:space="0" w:color="auto"/>
      </w:divBdr>
    </w:div>
    <w:div w:id="63334914">
      <w:marLeft w:val="480"/>
      <w:marRight w:val="0"/>
      <w:marTop w:val="0"/>
      <w:marBottom w:val="0"/>
      <w:divBdr>
        <w:top w:val="none" w:sz="0" w:space="0" w:color="auto"/>
        <w:left w:val="none" w:sz="0" w:space="0" w:color="auto"/>
        <w:bottom w:val="none" w:sz="0" w:space="0" w:color="auto"/>
        <w:right w:val="none" w:sz="0" w:space="0" w:color="auto"/>
      </w:divBdr>
    </w:div>
    <w:div w:id="63377506">
      <w:marLeft w:val="480"/>
      <w:marRight w:val="0"/>
      <w:marTop w:val="0"/>
      <w:marBottom w:val="0"/>
      <w:divBdr>
        <w:top w:val="none" w:sz="0" w:space="0" w:color="auto"/>
        <w:left w:val="none" w:sz="0" w:space="0" w:color="auto"/>
        <w:bottom w:val="none" w:sz="0" w:space="0" w:color="auto"/>
        <w:right w:val="none" w:sz="0" w:space="0" w:color="auto"/>
      </w:divBdr>
    </w:div>
    <w:div w:id="63450681">
      <w:marLeft w:val="480"/>
      <w:marRight w:val="0"/>
      <w:marTop w:val="0"/>
      <w:marBottom w:val="0"/>
      <w:divBdr>
        <w:top w:val="none" w:sz="0" w:space="0" w:color="auto"/>
        <w:left w:val="none" w:sz="0" w:space="0" w:color="auto"/>
        <w:bottom w:val="none" w:sz="0" w:space="0" w:color="auto"/>
        <w:right w:val="none" w:sz="0" w:space="0" w:color="auto"/>
      </w:divBdr>
    </w:div>
    <w:div w:id="63457311">
      <w:marLeft w:val="480"/>
      <w:marRight w:val="0"/>
      <w:marTop w:val="0"/>
      <w:marBottom w:val="0"/>
      <w:divBdr>
        <w:top w:val="none" w:sz="0" w:space="0" w:color="auto"/>
        <w:left w:val="none" w:sz="0" w:space="0" w:color="auto"/>
        <w:bottom w:val="none" w:sz="0" w:space="0" w:color="auto"/>
        <w:right w:val="none" w:sz="0" w:space="0" w:color="auto"/>
      </w:divBdr>
    </w:div>
    <w:div w:id="63459177">
      <w:marLeft w:val="480"/>
      <w:marRight w:val="0"/>
      <w:marTop w:val="0"/>
      <w:marBottom w:val="0"/>
      <w:divBdr>
        <w:top w:val="none" w:sz="0" w:space="0" w:color="auto"/>
        <w:left w:val="none" w:sz="0" w:space="0" w:color="auto"/>
        <w:bottom w:val="none" w:sz="0" w:space="0" w:color="auto"/>
        <w:right w:val="none" w:sz="0" w:space="0" w:color="auto"/>
      </w:divBdr>
    </w:div>
    <w:div w:id="63577549">
      <w:marLeft w:val="480"/>
      <w:marRight w:val="0"/>
      <w:marTop w:val="0"/>
      <w:marBottom w:val="0"/>
      <w:divBdr>
        <w:top w:val="none" w:sz="0" w:space="0" w:color="auto"/>
        <w:left w:val="none" w:sz="0" w:space="0" w:color="auto"/>
        <w:bottom w:val="none" w:sz="0" w:space="0" w:color="auto"/>
        <w:right w:val="none" w:sz="0" w:space="0" w:color="auto"/>
      </w:divBdr>
    </w:div>
    <w:div w:id="63577609">
      <w:marLeft w:val="480"/>
      <w:marRight w:val="0"/>
      <w:marTop w:val="0"/>
      <w:marBottom w:val="0"/>
      <w:divBdr>
        <w:top w:val="none" w:sz="0" w:space="0" w:color="auto"/>
        <w:left w:val="none" w:sz="0" w:space="0" w:color="auto"/>
        <w:bottom w:val="none" w:sz="0" w:space="0" w:color="auto"/>
        <w:right w:val="none" w:sz="0" w:space="0" w:color="auto"/>
      </w:divBdr>
    </w:div>
    <w:div w:id="63600965">
      <w:marLeft w:val="480"/>
      <w:marRight w:val="0"/>
      <w:marTop w:val="0"/>
      <w:marBottom w:val="0"/>
      <w:divBdr>
        <w:top w:val="none" w:sz="0" w:space="0" w:color="auto"/>
        <w:left w:val="none" w:sz="0" w:space="0" w:color="auto"/>
        <w:bottom w:val="none" w:sz="0" w:space="0" w:color="auto"/>
        <w:right w:val="none" w:sz="0" w:space="0" w:color="auto"/>
      </w:divBdr>
    </w:div>
    <w:div w:id="63643994">
      <w:marLeft w:val="480"/>
      <w:marRight w:val="0"/>
      <w:marTop w:val="0"/>
      <w:marBottom w:val="0"/>
      <w:divBdr>
        <w:top w:val="none" w:sz="0" w:space="0" w:color="auto"/>
        <w:left w:val="none" w:sz="0" w:space="0" w:color="auto"/>
        <w:bottom w:val="none" w:sz="0" w:space="0" w:color="auto"/>
        <w:right w:val="none" w:sz="0" w:space="0" w:color="auto"/>
      </w:divBdr>
    </w:div>
    <w:div w:id="63645338">
      <w:marLeft w:val="480"/>
      <w:marRight w:val="0"/>
      <w:marTop w:val="0"/>
      <w:marBottom w:val="0"/>
      <w:divBdr>
        <w:top w:val="none" w:sz="0" w:space="0" w:color="auto"/>
        <w:left w:val="none" w:sz="0" w:space="0" w:color="auto"/>
        <w:bottom w:val="none" w:sz="0" w:space="0" w:color="auto"/>
        <w:right w:val="none" w:sz="0" w:space="0" w:color="auto"/>
      </w:divBdr>
    </w:div>
    <w:div w:id="63797229">
      <w:marLeft w:val="480"/>
      <w:marRight w:val="0"/>
      <w:marTop w:val="0"/>
      <w:marBottom w:val="0"/>
      <w:divBdr>
        <w:top w:val="none" w:sz="0" w:space="0" w:color="auto"/>
        <w:left w:val="none" w:sz="0" w:space="0" w:color="auto"/>
        <w:bottom w:val="none" w:sz="0" w:space="0" w:color="auto"/>
        <w:right w:val="none" w:sz="0" w:space="0" w:color="auto"/>
      </w:divBdr>
    </w:div>
    <w:div w:id="63839711">
      <w:marLeft w:val="480"/>
      <w:marRight w:val="0"/>
      <w:marTop w:val="0"/>
      <w:marBottom w:val="0"/>
      <w:divBdr>
        <w:top w:val="none" w:sz="0" w:space="0" w:color="auto"/>
        <w:left w:val="none" w:sz="0" w:space="0" w:color="auto"/>
        <w:bottom w:val="none" w:sz="0" w:space="0" w:color="auto"/>
        <w:right w:val="none" w:sz="0" w:space="0" w:color="auto"/>
      </w:divBdr>
    </w:div>
    <w:div w:id="63915855">
      <w:marLeft w:val="480"/>
      <w:marRight w:val="0"/>
      <w:marTop w:val="0"/>
      <w:marBottom w:val="0"/>
      <w:divBdr>
        <w:top w:val="none" w:sz="0" w:space="0" w:color="auto"/>
        <w:left w:val="none" w:sz="0" w:space="0" w:color="auto"/>
        <w:bottom w:val="none" w:sz="0" w:space="0" w:color="auto"/>
        <w:right w:val="none" w:sz="0" w:space="0" w:color="auto"/>
      </w:divBdr>
    </w:div>
    <w:div w:id="63989805">
      <w:marLeft w:val="480"/>
      <w:marRight w:val="0"/>
      <w:marTop w:val="0"/>
      <w:marBottom w:val="0"/>
      <w:divBdr>
        <w:top w:val="none" w:sz="0" w:space="0" w:color="auto"/>
        <w:left w:val="none" w:sz="0" w:space="0" w:color="auto"/>
        <w:bottom w:val="none" w:sz="0" w:space="0" w:color="auto"/>
        <w:right w:val="none" w:sz="0" w:space="0" w:color="auto"/>
      </w:divBdr>
    </w:div>
    <w:div w:id="63991253">
      <w:marLeft w:val="480"/>
      <w:marRight w:val="0"/>
      <w:marTop w:val="0"/>
      <w:marBottom w:val="0"/>
      <w:divBdr>
        <w:top w:val="none" w:sz="0" w:space="0" w:color="auto"/>
        <w:left w:val="none" w:sz="0" w:space="0" w:color="auto"/>
        <w:bottom w:val="none" w:sz="0" w:space="0" w:color="auto"/>
        <w:right w:val="none" w:sz="0" w:space="0" w:color="auto"/>
      </w:divBdr>
    </w:div>
    <w:div w:id="63992709">
      <w:marLeft w:val="480"/>
      <w:marRight w:val="0"/>
      <w:marTop w:val="0"/>
      <w:marBottom w:val="0"/>
      <w:divBdr>
        <w:top w:val="none" w:sz="0" w:space="0" w:color="auto"/>
        <w:left w:val="none" w:sz="0" w:space="0" w:color="auto"/>
        <w:bottom w:val="none" w:sz="0" w:space="0" w:color="auto"/>
        <w:right w:val="none" w:sz="0" w:space="0" w:color="auto"/>
      </w:divBdr>
    </w:div>
    <w:div w:id="63993134">
      <w:marLeft w:val="480"/>
      <w:marRight w:val="0"/>
      <w:marTop w:val="0"/>
      <w:marBottom w:val="0"/>
      <w:divBdr>
        <w:top w:val="none" w:sz="0" w:space="0" w:color="auto"/>
        <w:left w:val="none" w:sz="0" w:space="0" w:color="auto"/>
        <w:bottom w:val="none" w:sz="0" w:space="0" w:color="auto"/>
        <w:right w:val="none" w:sz="0" w:space="0" w:color="auto"/>
      </w:divBdr>
    </w:div>
    <w:div w:id="64189519">
      <w:marLeft w:val="480"/>
      <w:marRight w:val="0"/>
      <w:marTop w:val="0"/>
      <w:marBottom w:val="0"/>
      <w:divBdr>
        <w:top w:val="none" w:sz="0" w:space="0" w:color="auto"/>
        <w:left w:val="none" w:sz="0" w:space="0" w:color="auto"/>
        <w:bottom w:val="none" w:sz="0" w:space="0" w:color="auto"/>
        <w:right w:val="none" w:sz="0" w:space="0" w:color="auto"/>
      </w:divBdr>
    </w:div>
    <w:div w:id="64232552">
      <w:marLeft w:val="480"/>
      <w:marRight w:val="0"/>
      <w:marTop w:val="0"/>
      <w:marBottom w:val="0"/>
      <w:divBdr>
        <w:top w:val="none" w:sz="0" w:space="0" w:color="auto"/>
        <w:left w:val="none" w:sz="0" w:space="0" w:color="auto"/>
        <w:bottom w:val="none" w:sz="0" w:space="0" w:color="auto"/>
        <w:right w:val="none" w:sz="0" w:space="0" w:color="auto"/>
      </w:divBdr>
    </w:div>
    <w:div w:id="64303101">
      <w:marLeft w:val="480"/>
      <w:marRight w:val="0"/>
      <w:marTop w:val="0"/>
      <w:marBottom w:val="0"/>
      <w:divBdr>
        <w:top w:val="none" w:sz="0" w:space="0" w:color="auto"/>
        <w:left w:val="none" w:sz="0" w:space="0" w:color="auto"/>
        <w:bottom w:val="none" w:sz="0" w:space="0" w:color="auto"/>
        <w:right w:val="none" w:sz="0" w:space="0" w:color="auto"/>
      </w:divBdr>
    </w:div>
    <w:div w:id="64304084">
      <w:marLeft w:val="480"/>
      <w:marRight w:val="0"/>
      <w:marTop w:val="0"/>
      <w:marBottom w:val="0"/>
      <w:divBdr>
        <w:top w:val="none" w:sz="0" w:space="0" w:color="auto"/>
        <w:left w:val="none" w:sz="0" w:space="0" w:color="auto"/>
        <w:bottom w:val="none" w:sz="0" w:space="0" w:color="auto"/>
        <w:right w:val="none" w:sz="0" w:space="0" w:color="auto"/>
      </w:divBdr>
    </w:div>
    <w:div w:id="64304546">
      <w:marLeft w:val="480"/>
      <w:marRight w:val="0"/>
      <w:marTop w:val="0"/>
      <w:marBottom w:val="0"/>
      <w:divBdr>
        <w:top w:val="none" w:sz="0" w:space="0" w:color="auto"/>
        <w:left w:val="none" w:sz="0" w:space="0" w:color="auto"/>
        <w:bottom w:val="none" w:sz="0" w:space="0" w:color="auto"/>
        <w:right w:val="none" w:sz="0" w:space="0" w:color="auto"/>
      </w:divBdr>
    </w:div>
    <w:div w:id="64422412">
      <w:marLeft w:val="480"/>
      <w:marRight w:val="0"/>
      <w:marTop w:val="0"/>
      <w:marBottom w:val="0"/>
      <w:divBdr>
        <w:top w:val="none" w:sz="0" w:space="0" w:color="auto"/>
        <w:left w:val="none" w:sz="0" w:space="0" w:color="auto"/>
        <w:bottom w:val="none" w:sz="0" w:space="0" w:color="auto"/>
        <w:right w:val="none" w:sz="0" w:space="0" w:color="auto"/>
      </w:divBdr>
    </w:div>
    <w:div w:id="64426083">
      <w:marLeft w:val="480"/>
      <w:marRight w:val="0"/>
      <w:marTop w:val="0"/>
      <w:marBottom w:val="0"/>
      <w:divBdr>
        <w:top w:val="none" w:sz="0" w:space="0" w:color="auto"/>
        <w:left w:val="none" w:sz="0" w:space="0" w:color="auto"/>
        <w:bottom w:val="none" w:sz="0" w:space="0" w:color="auto"/>
        <w:right w:val="none" w:sz="0" w:space="0" w:color="auto"/>
      </w:divBdr>
    </w:div>
    <w:div w:id="64567335">
      <w:marLeft w:val="480"/>
      <w:marRight w:val="0"/>
      <w:marTop w:val="0"/>
      <w:marBottom w:val="0"/>
      <w:divBdr>
        <w:top w:val="none" w:sz="0" w:space="0" w:color="auto"/>
        <w:left w:val="none" w:sz="0" w:space="0" w:color="auto"/>
        <w:bottom w:val="none" w:sz="0" w:space="0" w:color="auto"/>
        <w:right w:val="none" w:sz="0" w:space="0" w:color="auto"/>
      </w:divBdr>
    </w:div>
    <w:div w:id="64568748">
      <w:marLeft w:val="480"/>
      <w:marRight w:val="0"/>
      <w:marTop w:val="0"/>
      <w:marBottom w:val="0"/>
      <w:divBdr>
        <w:top w:val="none" w:sz="0" w:space="0" w:color="auto"/>
        <w:left w:val="none" w:sz="0" w:space="0" w:color="auto"/>
        <w:bottom w:val="none" w:sz="0" w:space="0" w:color="auto"/>
        <w:right w:val="none" w:sz="0" w:space="0" w:color="auto"/>
      </w:divBdr>
    </w:div>
    <w:div w:id="64570268">
      <w:marLeft w:val="480"/>
      <w:marRight w:val="0"/>
      <w:marTop w:val="0"/>
      <w:marBottom w:val="0"/>
      <w:divBdr>
        <w:top w:val="none" w:sz="0" w:space="0" w:color="auto"/>
        <w:left w:val="none" w:sz="0" w:space="0" w:color="auto"/>
        <w:bottom w:val="none" w:sz="0" w:space="0" w:color="auto"/>
        <w:right w:val="none" w:sz="0" w:space="0" w:color="auto"/>
      </w:divBdr>
    </w:div>
    <w:div w:id="64644977">
      <w:marLeft w:val="480"/>
      <w:marRight w:val="0"/>
      <w:marTop w:val="0"/>
      <w:marBottom w:val="0"/>
      <w:divBdr>
        <w:top w:val="none" w:sz="0" w:space="0" w:color="auto"/>
        <w:left w:val="none" w:sz="0" w:space="0" w:color="auto"/>
        <w:bottom w:val="none" w:sz="0" w:space="0" w:color="auto"/>
        <w:right w:val="none" w:sz="0" w:space="0" w:color="auto"/>
      </w:divBdr>
    </w:div>
    <w:div w:id="64688591">
      <w:marLeft w:val="480"/>
      <w:marRight w:val="0"/>
      <w:marTop w:val="0"/>
      <w:marBottom w:val="0"/>
      <w:divBdr>
        <w:top w:val="none" w:sz="0" w:space="0" w:color="auto"/>
        <w:left w:val="none" w:sz="0" w:space="0" w:color="auto"/>
        <w:bottom w:val="none" w:sz="0" w:space="0" w:color="auto"/>
        <w:right w:val="none" w:sz="0" w:space="0" w:color="auto"/>
      </w:divBdr>
    </w:div>
    <w:div w:id="64761181">
      <w:marLeft w:val="480"/>
      <w:marRight w:val="0"/>
      <w:marTop w:val="0"/>
      <w:marBottom w:val="0"/>
      <w:divBdr>
        <w:top w:val="none" w:sz="0" w:space="0" w:color="auto"/>
        <w:left w:val="none" w:sz="0" w:space="0" w:color="auto"/>
        <w:bottom w:val="none" w:sz="0" w:space="0" w:color="auto"/>
        <w:right w:val="none" w:sz="0" w:space="0" w:color="auto"/>
      </w:divBdr>
    </w:div>
    <w:div w:id="64762983">
      <w:marLeft w:val="480"/>
      <w:marRight w:val="0"/>
      <w:marTop w:val="0"/>
      <w:marBottom w:val="0"/>
      <w:divBdr>
        <w:top w:val="none" w:sz="0" w:space="0" w:color="auto"/>
        <w:left w:val="none" w:sz="0" w:space="0" w:color="auto"/>
        <w:bottom w:val="none" w:sz="0" w:space="0" w:color="auto"/>
        <w:right w:val="none" w:sz="0" w:space="0" w:color="auto"/>
      </w:divBdr>
    </w:div>
    <w:div w:id="64765477">
      <w:marLeft w:val="480"/>
      <w:marRight w:val="0"/>
      <w:marTop w:val="0"/>
      <w:marBottom w:val="0"/>
      <w:divBdr>
        <w:top w:val="none" w:sz="0" w:space="0" w:color="auto"/>
        <w:left w:val="none" w:sz="0" w:space="0" w:color="auto"/>
        <w:bottom w:val="none" w:sz="0" w:space="0" w:color="auto"/>
        <w:right w:val="none" w:sz="0" w:space="0" w:color="auto"/>
      </w:divBdr>
    </w:div>
    <w:div w:id="64839667">
      <w:marLeft w:val="480"/>
      <w:marRight w:val="0"/>
      <w:marTop w:val="0"/>
      <w:marBottom w:val="0"/>
      <w:divBdr>
        <w:top w:val="none" w:sz="0" w:space="0" w:color="auto"/>
        <w:left w:val="none" w:sz="0" w:space="0" w:color="auto"/>
        <w:bottom w:val="none" w:sz="0" w:space="0" w:color="auto"/>
        <w:right w:val="none" w:sz="0" w:space="0" w:color="auto"/>
      </w:divBdr>
    </w:div>
    <w:div w:id="64843227">
      <w:marLeft w:val="480"/>
      <w:marRight w:val="0"/>
      <w:marTop w:val="0"/>
      <w:marBottom w:val="0"/>
      <w:divBdr>
        <w:top w:val="none" w:sz="0" w:space="0" w:color="auto"/>
        <w:left w:val="none" w:sz="0" w:space="0" w:color="auto"/>
        <w:bottom w:val="none" w:sz="0" w:space="0" w:color="auto"/>
        <w:right w:val="none" w:sz="0" w:space="0" w:color="auto"/>
      </w:divBdr>
    </w:div>
    <w:div w:id="64843982">
      <w:marLeft w:val="480"/>
      <w:marRight w:val="0"/>
      <w:marTop w:val="0"/>
      <w:marBottom w:val="0"/>
      <w:divBdr>
        <w:top w:val="none" w:sz="0" w:space="0" w:color="auto"/>
        <w:left w:val="none" w:sz="0" w:space="0" w:color="auto"/>
        <w:bottom w:val="none" w:sz="0" w:space="0" w:color="auto"/>
        <w:right w:val="none" w:sz="0" w:space="0" w:color="auto"/>
      </w:divBdr>
    </w:div>
    <w:div w:id="64845767">
      <w:marLeft w:val="480"/>
      <w:marRight w:val="0"/>
      <w:marTop w:val="0"/>
      <w:marBottom w:val="0"/>
      <w:divBdr>
        <w:top w:val="none" w:sz="0" w:space="0" w:color="auto"/>
        <w:left w:val="none" w:sz="0" w:space="0" w:color="auto"/>
        <w:bottom w:val="none" w:sz="0" w:space="0" w:color="auto"/>
        <w:right w:val="none" w:sz="0" w:space="0" w:color="auto"/>
      </w:divBdr>
    </w:div>
    <w:div w:id="64880928">
      <w:marLeft w:val="480"/>
      <w:marRight w:val="0"/>
      <w:marTop w:val="0"/>
      <w:marBottom w:val="0"/>
      <w:divBdr>
        <w:top w:val="none" w:sz="0" w:space="0" w:color="auto"/>
        <w:left w:val="none" w:sz="0" w:space="0" w:color="auto"/>
        <w:bottom w:val="none" w:sz="0" w:space="0" w:color="auto"/>
        <w:right w:val="none" w:sz="0" w:space="0" w:color="auto"/>
      </w:divBdr>
    </w:div>
    <w:div w:id="64882770">
      <w:marLeft w:val="480"/>
      <w:marRight w:val="0"/>
      <w:marTop w:val="0"/>
      <w:marBottom w:val="0"/>
      <w:divBdr>
        <w:top w:val="none" w:sz="0" w:space="0" w:color="auto"/>
        <w:left w:val="none" w:sz="0" w:space="0" w:color="auto"/>
        <w:bottom w:val="none" w:sz="0" w:space="0" w:color="auto"/>
        <w:right w:val="none" w:sz="0" w:space="0" w:color="auto"/>
      </w:divBdr>
    </w:div>
    <w:div w:id="64886616">
      <w:marLeft w:val="480"/>
      <w:marRight w:val="0"/>
      <w:marTop w:val="0"/>
      <w:marBottom w:val="0"/>
      <w:divBdr>
        <w:top w:val="none" w:sz="0" w:space="0" w:color="auto"/>
        <w:left w:val="none" w:sz="0" w:space="0" w:color="auto"/>
        <w:bottom w:val="none" w:sz="0" w:space="0" w:color="auto"/>
        <w:right w:val="none" w:sz="0" w:space="0" w:color="auto"/>
      </w:divBdr>
    </w:div>
    <w:div w:id="64957536">
      <w:marLeft w:val="480"/>
      <w:marRight w:val="0"/>
      <w:marTop w:val="0"/>
      <w:marBottom w:val="0"/>
      <w:divBdr>
        <w:top w:val="none" w:sz="0" w:space="0" w:color="auto"/>
        <w:left w:val="none" w:sz="0" w:space="0" w:color="auto"/>
        <w:bottom w:val="none" w:sz="0" w:space="0" w:color="auto"/>
        <w:right w:val="none" w:sz="0" w:space="0" w:color="auto"/>
      </w:divBdr>
    </w:div>
    <w:div w:id="65031568">
      <w:marLeft w:val="480"/>
      <w:marRight w:val="0"/>
      <w:marTop w:val="0"/>
      <w:marBottom w:val="0"/>
      <w:divBdr>
        <w:top w:val="none" w:sz="0" w:space="0" w:color="auto"/>
        <w:left w:val="none" w:sz="0" w:space="0" w:color="auto"/>
        <w:bottom w:val="none" w:sz="0" w:space="0" w:color="auto"/>
        <w:right w:val="none" w:sz="0" w:space="0" w:color="auto"/>
      </w:divBdr>
    </w:div>
    <w:div w:id="65033454">
      <w:marLeft w:val="480"/>
      <w:marRight w:val="0"/>
      <w:marTop w:val="0"/>
      <w:marBottom w:val="0"/>
      <w:divBdr>
        <w:top w:val="none" w:sz="0" w:space="0" w:color="auto"/>
        <w:left w:val="none" w:sz="0" w:space="0" w:color="auto"/>
        <w:bottom w:val="none" w:sz="0" w:space="0" w:color="auto"/>
        <w:right w:val="none" w:sz="0" w:space="0" w:color="auto"/>
      </w:divBdr>
    </w:div>
    <w:div w:id="65038669">
      <w:marLeft w:val="480"/>
      <w:marRight w:val="0"/>
      <w:marTop w:val="0"/>
      <w:marBottom w:val="0"/>
      <w:divBdr>
        <w:top w:val="none" w:sz="0" w:space="0" w:color="auto"/>
        <w:left w:val="none" w:sz="0" w:space="0" w:color="auto"/>
        <w:bottom w:val="none" w:sz="0" w:space="0" w:color="auto"/>
        <w:right w:val="none" w:sz="0" w:space="0" w:color="auto"/>
      </w:divBdr>
    </w:div>
    <w:div w:id="65107763">
      <w:marLeft w:val="480"/>
      <w:marRight w:val="0"/>
      <w:marTop w:val="0"/>
      <w:marBottom w:val="0"/>
      <w:divBdr>
        <w:top w:val="none" w:sz="0" w:space="0" w:color="auto"/>
        <w:left w:val="none" w:sz="0" w:space="0" w:color="auto"/>
        <w:bottom w:val="none" w:sz="0" w:space="0" w:color="auto"/>
        <w:right w:val="none" w:sz="0" w:space="0" w:color="auto"/>
      </w:divBdr>
    </w:div>
    <w:div w:id="65223383">
      <w:marLeft w:val="480"/>
      <w:marRight w:val="0"/>
      <w:marTop w:val="0"/>
      <w:marBottom w:val="0"/>
      <w:divBdr>
        <w:top w:val="none" w:sz="0" w:space="0" w:color="auto"/>
        <w:left w:val="none" w:sz="0" w:space="0" w:color="auto"/>
        <w:bottom w:val="none" w:sz="0" w:space="0" w:color="auto"/>
        <w:right w:val="none" w:sz="0" w:space="0" w:color="auto"/>
      </w:divBdr>
    </w:div>
    <w:div w:id="65226714">
      <w:marLeft w:val="480"/>
      <w:marRight w:val="0"/>
      <w:marTop w:val="0"/>
      <w:marBottom w:val="0"/>
      <w:divBdr>
        <w:top w:val="none" w:sz="0" w:space="0" w:color="auto"/>
        <w:left w:val="none" w:sz="0" w:space="0" w:color="auto"/>
        <w:bottom w:val="none" w:sz="0" w:space="0" w:color="auto"/>
        <w:right w:val="none" w:sz="0" w:space="0" w:color="auto"/>
      </w:divBdr>
    </w:div>
    <w:div w:id="65231308">
      <w:marLeft w:val="480"/>
      <w:marRight w:val="0"/>
      <w:marTop w:val="0"/>
      <w:marBottom w:val="0"/>
      <w:divBdr>
        <w:top w:val="none" w:sz="0" w:space="0" w:color="auto"/>
        <w:left w:val="none" w:sz="0" w:space="0" w:color="auto"/>
        <w:bottom w:val="none" w:sz="0" w:space="0" w:color="auto"/>
        <w:right w:val="none" w:sz="0" w:space="0" w:color="auto"/>
      </w:divBdr>
    </w:div>
    <w:div w:id="65342976">
      <w:marLeft w:val="480"/>
      <w:marRight w:val="0"/>
      <w:marTop w:val="0"/>
      <w:marBottom w:val="0"/>
      <w:divBdr>
        <w:top w:val="none" w:sz="0" w:space="0" w:color="auto"/>
        <w:left w:val="none" w:sz="0" w:space="0" w:color="auto"/>
        <w:bottom w:val="none" w:sz="0" w:space="0" w:color="auto"/>
        <w:right w:val="none" w:sz="0" w:space="0" w:color="auto"/>
      </w:divBdr>
    </w:div>
    <w:div w:id="65344066">
      <w:marLeft w:val="480"/>
      <w:marRight w:val="0"/>
      <w:marTop w:val="0"/>
      <w:marBottom w:val="0"/>
      <w:divBdr>
        <w:top w:val="none" w:sz="0" w:space="0" w:color="auto"/>
        <w:left w:val="none" w:sz="0" w:space="0" w:color="auto"/>
        <w:bottom w:val="none" w:sz="0" w:space="0" w:color="auto"/>
        <w:right w:val="none" w:sz="0" w:space="0" w:color="auto"/>
      </w:divBdr>
    </w:div>
    <w:div w:id="65419996">
      <w:marLeft w:val="480"/>
      <w:marRight w:val="0"/>
      <w:marTop w:val="0"/>
      <w:marBottom w:val="0"/>
      <w:divBdr>
        <w:top w:val="none" w:sz="0" w:space="0" w:color="auto"/>
        <w:left w:val="none" w:sz="0" w:space="0" w:color="auto"/>
        <w:bottom w:val="none" w:sz="0" w:space="0" w:color="auto"/>
        <w:right w:val="none" w:sz="0" w:space="0" w:color="auto"/>
      </w:divBdr>
    </w:div>
    <w:div w:id="65421246">
      <w:marLeft w:val="480"/>
      <w:marRight w:val="0"/>
      <w:marTop w:val="0"/>
      <w:marBottom w:val="0"/>
      <w:divBdr>
        <w:top w:val="none" w:sz="0" w:space="0" w:color="auto"/>
        <w:left w:val="none" w:sz="0" w:space="0" w:color="auto"/>
        <w:bottom w:val="none" w:sz="0" w:space="0" w:color="auto"/>
        <w:right w:val="none" w:sz="0" w:space="0" w:color="auto"/>
      </w:divBdr>
    </w:div>
    <w:div w:id="65499598">
      <w:marLeft w:val="480"/>
      <w:marRight w:val="0"/>
      <w:marTop w:val="0"/>
      <w:marBottom w:val="0"/>
      <w:divBdr>
        <w:top w:val="none" w:sz="0" w:space="0" w:color="auto"/>
        <w:left w:val="none" w:sz="0" w:space="0" w:color="auto"/>
        <w:bottom w:val="none" w:sz="0" w:space="0" w:color="auto"/>
        <w:right w:val="none" w:sz="0" w:space="0" w:color="auto"/>
      </w:divBdr>
    </w:div>
    <w:div w:id="65500290">
      <w:marLeft w:val="480"/>
      <w:marRight w:val="0"/>
      <w:marTop w:val="0"/>
      <w:marBottom w:val="0"/>
      <w:divBdr>
        <w:top w:val="none" w:sz="0" w:space="0" w:color="auto"/>
        <w:left w:val="none" w:sz="0" w:space="0" w:color="auto"/>
        <w:bottom w:val="none" w:sz="0" w:space="0" w:color="auto"/>
        <w:right w:val="none" w:sz="0" w:space="0" w:color="auto"/>
      </w:divBdr>
    </w:div>
    <w:div w:id="65539598">
      <w:marLeft w:val="480"/>
      <w:marRight w:val="0"/>
      <w:marTop w:val="0"/>
      <w:marBottom w:val="0"/>
      <w:divBdr>
        <w:top w:val="none" w:sz="0" w:space="0" w:color="auto"/>
        <w:left w:val="none" w:sz="0" w:space="0" w:color="auto"/>
        <w:bottom w:val="none" w:sz="0" w:space="0" w:color="auto"/>
        <w:right w:val="none" w:sz="0" w:space="0" w:color="auto"/>
      </w:divBdr>
    </w:div>
    <w:div w:id="65539616">
      <w:marLeft w:val="480"/>
      <w:marRight w:val="0"/>
      <w:marTop w:val="0"/>
      <w:marBottom w:val="0"/>
      <w:divBdr>
        <w:top w:val="none" w:sz="0" w:space="0" w:color="auto"/>
        <w:left w:val="none" w:sz="0" w:space="0" w:color="auto"/>
        <w:bottom w:val="none" w:sz="0" w:space="0" w:color="auto"/>
        <w:right w:val="none" w:sz="0" w:space="0" w:color="auto"/>
      </w:divBdr>
    </w:div>
    <w:div w:id="65609894">
      <w:marLeft w:val="480"/>
      <w:marRight w:val="0"/>
      <w:marTop w:val="0"/>
      <w:marBottom w:val="0"/>
      <w:divBdr>
        <w:top w:val="none" w:sz="0" w:space="0" w:color="auto"/>
        <w:left w:val="none" w:sz="0" w:space="0" w:color="auto"/>
        <w:bottom w:val="none" w:sz="0" w:space="0" w:color="auto"/>
        <w:right w:val="none" w:sz="0" w:space="0" w:color="auto"/>
      </w:divBdr>
    </w:div>
    <w:div w:id="65610241">
      <w:marLeft w:val="480"/>
      <w:marRight w:val="0"/>
      <w:marTop w:val="0"/>
      <w:marBottom w:val="0"/>
      <w:divBdr>
        <w:top w:val="none" w:sz="0" w:space="0" w:color="auto"/>
        <w:left w:val="none" w:sz="0" w:space="0" w:color="auto"/>
        <w:bottom w:val="none" w:sz="0" w:space="0" w:color="auto"/>
        <w:right w:val="none" w:sz="0" w:space="0" w:color="auto"/>
      </w:divBdr>
    </w:div>
    <w:div w:id="65613614">
      <w:marLeft w:val="480"/>
      <w:marRight w:val="0"/>
      <w:marTop w:val="0"/>
      <w:marBottom w:val="0"/>
      <w:divBdr>
        <w:top w:val="none" w:sz="0" w:space="0" w:color="auto"/>
        <w:left w:val="none" w:sz="0" w:space="0" w:color="auto"/>
        <w:bottom w:val="none" w:sz="0" w:space="0" w:color="auto"/>
        <w:right w:val="none" w:sz="0" w:space="0" w:color="auto"/>
      </w:divBdr>
    </w:div>
    <w:div w:id="65614932">
      <w:marLeft w:val="480"/>
      <w:marRight w:val="0"/>
      <w:marTop w:val="0"/>
      <w:marBottom w:val="0"/>
      <w:divBdr>
        <w:top w:val="none" w:sz="0" w:space="0" w:color="auto"/>
        <w:left w:val="none" w:sz="0" w:space="0" w:color="auto"/>
        <w:bottom w:val="none" w:sz="0" w:space="0" w:color="auto"/>
        <w:right w:val="none" w:sz="0" w:space="0" w:color="auto"/>
      </w:divBdr>
    </w:div>
    <w:div w:id="65615426">
      <w:marLeft w:val="480"/>
      <w:marRight w:val="0"/>
      <w:marTop w:val="0"/>
      <w:marBottom w:val="0"/>
      <w:divBdr>
        <w:top w:val="none" w:sz="0" w:space="0" w:color="auto"/>
        <w:left w:val="none" w:sz="0" w:space="0" w:color="auto"/>
        <w:bottom w:val="none" w:sz="0" w:space="0" w:color="auto"/>
        <w:right w:val="none" w:sz="0" w:space="0" w:color="auto"/>
      </w:divBdr>
    </w:div>
    <w:div w:id="65763555">
      <w:marLeft w:val="480"/>
      <w:marRight w:val="0"/>
      <w:marTop w:val="0"/>
      <w:marBottom w:val="0"/>
      <w:divBdr>
        <w:top w:val="none" w:sz="0" w:space="0" w:color="auto"/>
        <w:left w:val="none" w:sz="0" w:space="0" w:color="auto"/>
        <w:bottom w:val="none" w:sz="0" w:space="0" w:color="auto"/>
        <w:right w:val="none" w:sz="0" w:space="0" w:color="auto"/>
      </w:divBdr>
    </w:div>
    <w:div w:id="65811582">
      <w:marLeft w:val="480"/>
      <w:marRight w:val="0"/>
      <w:marTop w:val="0"/>
      <w:marBottom w:val="0"/>
      <w:divBdr>
        <w:top w:val="none" w:sz="0" w:space="0" w:color="auto"/>
        <w:left w:val="none" w:sz="0" w:space="0" w:color="auto"/>
        <w:bottom w:val="none" w:sz="0" w:space="0" w:color="auto"/>
        <w:right w:val="none" w:sz="0" w:space="0" w:color="auto"/>
      </w:divBdr>
    </w:div>
    <w:div w:id="65883651">
      <w:marLeft w:val="480"/>
      <w:marRight w:val="0"/>
      <w:marTop w:val="0"/>
      <w:marBottom w:val="0"/>
      <w:divBdr>
        <w:top w:val="none" w:sz="0" w:space="0" w:color="auto"/>
        <w:left w:val="none" w:sz="0" w:space="0" w:color="auto"/>
        <w:bottom w:val="none" w:sz="0" w:space="0" w:color="auto"/>
        <w:right w:val="none" w:sz="0" w:space="0" w:color="auto"/>
      </w:divBdr>
    </w:div>
    <w:div w:id="65884174">
      <w:marLeft w:val="480"/>
      <w:marRight w:val="0"/>
      <w:marTop w:val="0"/>
      <w:marBottom w:val="0"/>
      <w:divBdr>
        <w:top w:val="none" w:sz="0" w:space="0" w:color="auto"/>
        <w:left w:val="none" w:sz="0" w:space="0" w:color="auto"/>
        <w:bottom w:val="none" w:sz="0" w:space="0" w:color="auto"/>
        <w:right w:val="none" w:sz="0" w:space="0" w:color="auto"/>
      </w:divBdr>
    </w:div>
    <w:div w:id="65930125">
      <w:marLeft w:val="480"/>
      <w:marRight w:val="0"/>
      <w:marTop w:val="0"/>
      <w:marBottom w:val="0"/>
      <w:divBdr>
        <w:top w:val="none" w:sz="0" w:space="0" w:color="auto"/>
        <w:left w:val="none" w:sz="0" w:space="0" w:color="auto"/>
        <w:bottom w:val="none" w:sz="0" w:space="0" w:color="auto"/>
        <w:right w:val="none" w:sz="0" w:space="0" w:color="auto"/>
      </w:divBdr>
    </w:div>
    <w:div w:id="65957296">
      <w:marLeft w:val="480"/>
      <w:marRight w:val="0"/>
      <w:marTop w:val="0"/>
      <w:marBottom w:val="0"/>
      <w:divBdr>
        <w:top w:val="none" w:sz="0" w:space="0" w:color="auto"/>
        <w:left w:val="none" w:sz="0" w:space="0" w:color="auto"/>
        <w:bottom w:val="none" w:sz="0" w:space="0" w:color="auto"/>
        <w:right w:val="none" w:sz="0" w:space="0" w:color="auto"/>
      </w:divBdr>
    </w:div>
    <w:div w:id="66075429">
      <w:marLeft w:val="480"/>
      <w:marRight w:val="0"/>
      <w:marTop w:val="0"/>
      <w:marBottom w:val="0"/>
      <w:divBdr>
        <w:top w:val="none" w:sz="0" w:space="0" w:color="auto"/>
        <w:left w:val="none" w:sz="0" w:space="0" w:color="auto"/>
        <w:bottom w:val="none" w:sz="0" w:space="0" w:color="auto"/>
        <w:right w:val="none" w:sz="0" w:space="0" w:color="auto"/>
      </w:divBdr>
    </w:div>
    <w:div w:id="66078039">
      <w:marLeft w:val="480"/>
      <w:marRight w:val="0"/>
      <w:marTop w:val="0"/>
      <w:marBottom w:val="0"/>
      <w:divBdr>
        <w:top w:val="none" w:sz="0" w:space="0" w:color="auto"/>
        <w:left w:val="none" w:sz="0" w:space="0" w:color="auto"/>
        <w:bottom w:val="none" w:sz="0" w:space="0" w:color="auto"/>
        <w:right w:val="none" w:sz="0" w:space="0" w:color="auto"/>
      </w:divBdr>
    </w:div>
    <w:div w:id="66148379">
      <w:marLeft w:val="480"/>
      <w:marRight w:val="0"/>
      <w:marTop w:val="0"/>
      <w:marBottom w:val="0"/>
      <w:divBdr>
        <w:top w:val="none" w:sz="0" w:space="0" w:color="auto"/>
        <w:left w:val="none" w:sz="0" w:space="0" w:color="auto"/>
        <w:bottom w:val="none" w:sz="0" w:space="0" w:color="auto"/>
        <w:right w:val="none" w:sz="0" w:space="0" w:color="auto"/>
      </w:divBdr>
    </w:div>
    <w:div w:id="66155213">
      <w:marLeft w:val="480"/>
      <w:marRight w:val="0"/>
      <w:marTop w:val="0"/>
      <w:marBottom w:val="0"/>
      <w:divBdr>
        <w:top w:val="none" w:sz="0" w:space="0" w:color="auto"/>
        <w:left w:val="none" w:sz="0" w:space="0" w:color="auto"/>
        <w:bottom w:val="none" w:sz="0" w:space="0" w:color="auto"/>
        <w:right w:val="none" w:sz="0" w:space="0" w:color="auto"/>
      </w:divBdr>
    </w:div>
    <w:div w:id="66195217">
      <w:marLeft w:val="480"/>
      <w:marRight w:val="0"/>
      <w:marTop w:val="0"/>
      <w:marBottom w:val="0"/>
      <w:divBdr>
        <w:top w:val="none" w:sz="0" w:space="0" w:color="auto"/>
        <w:left w:val="none" w:sz="0" w:space="0" w:color="auto"/>
        <w:bottom w:val="none" w:sz="0" w:space="0" w:color="auto"/>
        <w:right w:val="none" w:sz="0" w:space="0" w:color="auto"/>
      </w:divBdr>
    </w:div>
    <w:div w:id="66195738">
      <w:marLeft w:val="480"/>
      <w:marRight w:val="0"/>
      <w:marTop w:val="0"/>
      <w:marBottom w:val="0"/>
      <w:divBdr>
        <w:top w:val="none" w:sz="0" w:space="0" w:color="auto"/>
        <w:left w:val="none" w:sz="0" w:space="0" w:color="auto"/>
        <w:bottom w:val="none" w:sz="0" w:space="0" w:color="auto"/>
        <w:right w:val="none" w:sz="0" w:space="0" w:color="auto"/>
      </w:divBdr>
    </w:div>
    <w:div w:id="66198323">
      <w:marLeft w:val="480"/>
      <w:marRight w:val="0"/>
      <w:marTop w:val="0"/>
      <w:marBottom w:val="0"/>
      <w:divBdr>
        <w:top w:val="none" w:sz="0" w:space="0" w:color="auto"/>
        <w:left w:val="none" w:sz="0" w:space="0" w:color="auto"/>
        <w:bottom w:val="none" w:sz="0" w:space="0" w:color="auto"/>
        <w:right w:val="none" w:sz="0" w:space="0" w:color="auto"/>
      </w:divBdr>
    </w:div>
    <w:div w:id="66223981">
      <w:marLeft w:val="480"/>
      <w:marRight w:val="0"/>
      <w:marTop w:val="0"/>
      <w:marBottom w:val="0"/>
      <w:divBdr>
        <w:top w:val="none" w:sz="0" w:space="0" w:color="auto"/>
        <w:left w:val="none" w:sz="0" w:space="0" w:color="auto"/>
        <w:bottom w:val="none" w:sz="0" w:space="0" w:color="auto"/>
        <w:right w:val="none" w:sz="0" w:space="0" w:color="auto"/>
      </w:divBdr>
    </w:div>
    <w:div w:id="66266622">
      <w:marLeft w:val="480"/>
      <w:marRight w:val="0"/>
      <w:marTop w:val="0"/>
      <w:marBottom w:val="0"/>
      <w:divBdr>
        <w:top w:val="none" w:sz="0" w:space="0" w:color="auto"/>
        <w:left w:val="none" w:sz="0" w:space="0" w:color="auto"/>
        <w:bottom w:val="none" w:sz="0" w:space="0" w:color="auto"/>
        <w:right w:val="none" w:sz="0" w:space="0" w:color="auto"/>
      </w:divBdr>
    </w:div>
    <w:div w:id="66417814">
      <w:marLeft w:val="480"/>
      <w:marRight w:val="0"/>
      <w:marTop w:val="0"/>
      <w:marBottom w:val="0"/>
      <w:divBdr>
        <w:top w:val="none" w:sz="0" w:space="0" w:color="auto"/>
        <w:left w:val="none" w:sz="0" w:space="0" w:color="auto"/>
        <w:bottom w:val="none" w:sz="0" w:space="0" w:color="auto"/>
        <w:right w:val="none" w:sz="0" w:space="0" w:color="auto"/>
      </w:divBdr>
    </w:div>
    <w:div w:id="66535158">
      <w:marLeft w:val="480"/>
      <w:marRight w:val="0"/>
      <w:marTop w:val="0"/>
      <w:marBottom w:val="0"/>
      <w:divBdr>
        <w:top w:val="none" w:sz="0" w:space="0" w:color="auto"/>
        <w:left w:val="none" w:sz="0" w:space="0" w:color="auto"/>
        <w:bottom w:val="none" w:sz="0" w:space="0" w:color="auto"/>
        <w:right w:val="none" w:sz="0" w:space="0" w:color="auto"/>
      </w:divBdr>
    </w:div>
    <w:div w:id="66535847">
      <w:marLeft w:val="480"/>
      <w:marRight w:val="0"/>
      <w:marTop w:val="0"/>
      <w:marBottom w:val="0"/>
      <w:divBdr>
        <w:top w:val="none" w:sz="0" w:space="0" w:color="auto"/>
        <w:left w:val="none" w:sz="0" w:space="0" w:color="auto"/>
        <w:bottom w:val="none" w:sz="0" w:space="0" w:color="auto"/>
        <w:right w:val="none" w:sz="0" w:space="0" w:color="auto"/>
      </w:divBdr>
    </w:div>
    <w:div w:id="66536767">
      <w:marLeft w:val="480"/>
      <w:marRight w:val="0"/>
      <w:marTop w:val="0"/>
      <w:marBottom w:val="0"/>
      <w:divBdr>
        <w:top w:val="none" w:sz="0" w:space="0" w:color="auto"/>
        <w:left w:val="none" w:sz="0" w:space="0" w:color="auto"/>
        <w:bottom w:val="none" w:sz="0" w:space="0" w:color="auto"/>
        <w:right w:val="none" w:sz="0" w:space="0" w:color="auto"/>
      </w:divBdr>
    </w:div>
    <w:div w:id="66537863">
      <w:marLeft w:val="480"/>
      <w:marRight w:val="0"/>
      <w:marTop w:val="0"/>
      <w:marBottom w:val="0"/>
      <w:divBdr>
        <w:top w:val="none" w:sz="0" w:space="0" w:color="auto"/>
        <w:left w:val="none" w:sz="0" w:space="0" w:color="auto"/>
        <w:bottom w:val="none" w:sz="0" w:space="0" w:color="auto"/>
        <w:right w:val="none" w:sz="0" w:space="0" w:color="auto"/>
      </w:divBdr>
    </w:div>
    <w:div w:id="66613294">
      <w:marLeft w:val="480"/>
      <w:marRight w:val="0"/>
      <w:marTop w:val="0"/>
      <w:marBottom w:val="0"/>
      <w:divBdr>
        <w:top w:val="none" w:sz="0" w:space="0" w:color="auto"/>
        <w:left w:val="none" w:sz="0" w:space="0" w:color="auto"/>
        <w:bottom w:val="none" w:sz="0" w:space="0" w:color="auto"/>
        <w:right w:val="none" w:sz="0" w:space="0" w:color="auto"/>
      </w:divBdr>
    </w:div>
    <w:div w:id="66656041">
      <w:marLeft w:val="480"/>
      <w:marRight w:val="0"/>
      <w:marTop w:val="0"/>
      <w:marBottom w:val="0"/>
      <w:divBdr>
        <w:top w:val="none" w:sz="0" w:space="0" w:color="auto"/>
        <w:left w:val="none" w:sz="0" w:space="0" w:color="auto"/>
        <w:bottom w:val="none" w:sz="0" w:space="0" w:color="auto"/>
        <w:right w:val="none" w:sz="0" w:space="0" w:color="auto"/>
      </w:divBdr>
    </w:div>
    <w:div w:id="66656340">
      <w:marLeft w:val="480"/>
      <w:marRight w:val="0"/>
      <w:marTop w:val="0"/>
      <w:marBottom w:val="0"/>
      <w:divBdr>
        <w:top w:val="none" w:sz="0" w:space="0" w:color="auto"/>
        <w:left w:val="none" w:sz="0" w:space="0" w:color="auto"/>
        <w:bottom w:val="none" w:sz="0" w:space="0" w:color="auto"/>
        <w:right w:val="none" w:sz="0" w:space="0" w:color="auto"/>
      </w:divBdr>
    </w:div>
    <w:div w:id="66657514">
      <w:marLeft w:val="480"/>
      <w:marRight w:val="0"/>
      <w:marTop w:val="0"/>
      <w:marBottom w:val="0"/>
      <w:divBdr>
        <w:top w:val="none" w:sz="0" w:space="0" w:color="auto"/>
        <w:left w:val="none" w:sz="0" w:space="0" w:color="auto"/>
        <w:bottom w:val="none" w:sz="0" w:space="0" w:color="auto"/>
        <w:right w:val="none" w:sz="0" w:space="0" w:color="auto"/>
      </w:divBdr>
    </w:div>
    <w:div w:id="66660868">
      <w:marLeft w:val="480"/>
      <w:marRight w:val="0"/>
      <w:marTop w:val="0"/>
      <w:marBottom w:val="0"/>
      <w:divBdr>
        <w:top w:val="none" w:sz="0" w:space="0" w:color="auto"/>
        <w:left w:val="none" w:sz="0" w:space="0" w:color="auto"/>
        <w:bottom w:val="none" w:sz="0" w:space="0" w:color="auto"/>
        <w:right w:val="none" w:sz="0" w:space="0" w:color="auto"/>
      </w:divBdr>
    </w:div>
    <w:div w:id="66728006">
      <w:marLeft w:val="480"/>
      <w:marRight w:val="0"/>
      <w:marTop w:val="0"/>
      <w:marBottom w:val="0"/>
      <w:divBdr>
        <w:top w:val="none" w:sz="0" w:space="0" w:color="auto"/>
        <w:left w:val="none" w:sz="0" w:space="0" w:color="auto"/>
        <w:bottom w:val="none" w:sz="0" w:space="0" w:color="auto"/>
        <w:right w:val="none" w:sz="0" w:space="0" w:color="auto"/>
      </w:divBdr>
    </w:div>
    <w:div w:id="66736095">
      <w:marLeft w:val="480"/>
      <w:marRight w:val="0"/>
      <w:marTop w:val="0"/>
      <w:marBottom w:val="0"/>
      <w:divBdr>
        <w:top w:val="none" w:sz="0" w:space="0" w:color="auto"/>
        <w:left w:val="none" w:sz="0" w:space="0" w:color="auto"/>
        <w:bottom w:val="none" w:sz="0" w:space="0" w:color="auto"/>
        <w:right w:val="none" w:sz="0" w:space="0" w:color="auto"/>
      </w:divBdr>
    </w:div>
    <w:div w:id="66811544">
      <w:marLeft w:val="480"/>
      <w:marRight w:val="0"/>
      <w:marTop w:val="0"/>
      <w:marBottom w:val="0"/>
      <w:divBdr>
        <w:top w:val="none" w:sz="0" w:space="0" w:color="auto"/>
        <w:left w:val="none" w:sz="0" w:space="0" w:color="auto"/>
        <w:bottom w:val="none" w:sz="0" w:space="0" w:color="auto"/>
        <w:right w:val="none" w:sz="0" w:space="0" w:color="auto"/>
      </w:divBdr>
    </w:div>
    <w:div w:id="66853011">
      <w:marLeft w:val="480"/>
      <w:marRight w:val="0"/>
      <w:marTop w:val="0"/>
      <w:marBottom w:val="0"/>
      <w:divBdr>
        <w:top w:val="none" w:sz="0" w:space="0" w:color="auto"/>
        <w:left w:val="none" w:sz="0" w:space="0" w:color="auto"/>
        <w:bottom w:val="none" w:sz="0" w:space="0" w:color="auto"/>
        <w:right w:val="none" w:sz="0" w:space="0" w:color="auto"/>
      </w:divBdr>
    </w:div>
    <w:div w:id="66919939">
      <w:marLeft w:val="480"/>
      <w:marRight w:val="0"/>
      <w:marTop w:val="0"/>
      <w:marBottom w:val="0"/>
      <w:divBdr>
        <w:top w:val="none" w:sz="0" w:space="0" w:color="auto"/>
        <w:left w:val="none" w:sz="0" w:space="0" w:color="auto"/>
        <w:bottom w:val="none" w:sz="0" w:space="0" w:color="auto"/>
        <w:right w:val="none" w:sz="0" w:space="0" w:color="auto"/>
      </w:divBdr>
    </w:div>
    <w:div w:id="66927955">
      <w:marLeft w:val="480"/>
      <w:marRight w:val="0"/>
      <w:marTop w:val="0"/>
      <w:marBottom w:val="0"/>
      <w:divBdr>
        <w:top w:val="none" w:sz="0" w:space="0" w:color="auto"/>
        <w:left w:val="none" w:sz="0" w:space="0" w:color="auto"/>
        <w:bottom w:val="none" w:sz="0" w:space="0" w:color="auto"/>
        <w:right w:val="none" w:sz="0" w:space="0" w:color="auto"/>
      </w:divBdr>
    </w:div>
    <w:div w:id="66998261">
      <w:marLeft w:val="480"/>
      <w:marRight w:val="0"/>
      <w:marTop w:val="0"/>
      <w:marBottom w:val="0"/>
      <w:divBdr>
        <w:top w:val="none" w:sz="0" w:space="0" w:color="auto"/>
        <w:left w:val="none" w:sz="0" w:space="0" w:color="auto"/>
        <w:bottom w:val="none" w:sz="0" w:space="0" w:color="auto"/>
        <w:right w:val="none" w:sz="0" w:space="0" w:color="auto"/>
      </w:divBdr>
    </w:div>
    <w:div w:id="67000221">
      <w:marLeft w:val="480"/>
      <w:marRight w:val="0"/>
      <w:marTop w:val="0"/>
      <w:marBottom w:val="0"/>
      <w:divBdr>
        <w:top w:val="none" w:sz="0" w:space="0" w:color="auto"/>
        <w:left w:val="none" w:sz="0" w:space="0" w:color="auto"/>
        <w:bottom w:val="none" w:sz="0" w:space="0" w:color="auto"/>
        <w:right w:val="none" w:sz="0" w:space="0" w:color="auto"/>
      </w:divBdr>
    </w:div>
    <w:div w:id="67001686">
      <w:marLeft w:val="480"/>
      <w:marRight w:val="0"/>
      <w:marTop w:val="0"/>
      <w:marBottom w:val="0"/>
      <w:divBdr>
        <w:top w:val="none" w:sz="0" w:space="0" w:color="auto"/>
        <w:left w:val="none" w:sz="0" w:space="0" w:color="auto"/>
        <w:bottom w:val="none" w:sz="0" w:space="0" w:color="auto"/>
        <w:right w:val="none" w:sz="0" w:space="0" w:color="auto"/>
      </w:divBdr>
    </w:div>
    <w:div w:id="67045185">
      <w:marLeft w:val="480"/>
      <w:marRight w:val="0"/>
      <w:marTop w:val="0"/>
      <w:marBottom w:val="0"/>
      <w:divBdr>
        <w:top w:val="none" w:sz="0" w:space="0" w:color="auto"/>
        <w:left w:val="none" w:sz="0" w:space="0" w:color="auto"/>
        <w:bottom w:val="none" w:sz="0" w:space="0" w:color="auto"/>
        <w:right w:val="none" w:sz="0" w:space="0" w:color="auto"/>
      </w:divBdr>
    </w:div>
    <w:div w:id="67075048">
      <w:marLeft w:val="480"/>
      <w:marRight w:val="0"/>
      <w:marTop w:val="0"/>
      <w:marBottom w:val="0"/>
      <w:divBdr>
        <w:top w:val="none" w:sz="0" w:space="0" w:color="auto"/>
        <w:left w:val="none" w:sz="0" w:space="0" w:color="auto"/>
        <w:bottom w:val="none" w:sz="0" w:space="0" w:color="auto"/>
        <w:right w:val="none" w:sz="0" w:space="0" w:color="auto"/>
      </w:divBdr>
    </w:div>
    <w:div w:id="67114816">
      <w:marLeft w:val="480"/>
      <w:marRight w:val="0"/>
      <w:marTop w:val="0"/>
      <w:marBottom w:val="0"/>
      <w:divBdr>
        <w:top w:val="none" w:sz="0" w:space="0" w:color="auto"/>
        <w:left w:val="none" w:sz="0" w:space="0" w:color="auto"/>
        <w:bottom w:val="none" w:sz="0" w:space="0" w:color="auto"/>
        <w:right w:val="none" w:sz="0" w:space="0" w:color="auto"/>
      </w:divBdr>
    </w:div>
    <w:div w:id="67117992">
      <w:marLeft w:val="480"/>
      <w:marRight w:val="0"/>
      <w:marTop w:val="0"/>
      <w:marBottom w:val="0"/>
      <w:divBdr>
        <w:top w:val="none" w:sz="0" w:space="0" w:color="auto"/>
        <w:left w:val="none" w:sz="0" w:space="0" w:color="auto"/>
        <w:bottom w:val="none" w:sz="0" w:space="0" w:color="auto"/>
        <w:right w:val="none" w:sz="0" w:space="0" w:color="auto"/>
      </w:divBdr>
    </w:div>
    <w:div w:id="67270464">
      <w:marLeft w:val="480"/>
      <w:marRight w:val="0"/>
      <w:marTop w:val="0"/>
      <w:marBottom w:val="0"/>
      <w:divBdr>
        <w:top w:val="none" w:sz="0" w:space="0" w:color="auto"/>
        <w:left w:val="none" w:sz="0" w:space="0" w:color="auto"/>
        <w:bottom w:val="none" w:sz="0" w:space="0" w:color="auto"/>
        <w:right w:val="none" w:sz="0" w:space="0" w:color="auto"/>
      </w:divBdr>
    </w:div>
    <w:div w:id="67306531">
      <w:marLeft w:val="480"/>
      <w:marRight w:val="0"/>
      <w:marTop w:val="0"/>
      <w:marBottom w:val="0"/>
      <w:divBdr>
        <w:top w:val="none" w:sz="0" w:space="0" w:color="auto"/>
        <w:left w:val="none" w:sz="0" w:space="0" w:color="auto"/>
        <w:bottom w:val="none" w:sz="0" w:space="0" w:color="auto"/>
        <w:right w:val="none" w:sz="0" w:space="0" w:color="auto"/>
      </w:divBdr>
    </w:div>
    <w:div w:id="67311175">
      <w:marLeft w:val="480"/>
      <w:marRight w:val="0"/>
      <w:marTop w:val="0"/>
      <w:marBottom w:val="0"/>
      <w:divBdr>
        <w:top w:val="none" w:sz="0" w:space="0" w:color="auto"/>
        <w:left w:val="none" w:sz="0" w:space="0" w:color="auto"/>
        <w:bottom w:val="none" w:sz="0" w:space="0" w:color="auto"/>
        <w:right w:val="none" w:sz="0" w:space="0" w:color="auto"/>
      </w:divBdr>
    </w:div>
    <w:div w:id="67388848">
      <w:marLeft w:val="480"/>
      <w:marRight w:val="0"/>
      <w:marTop w:val="0"/>
      <w:marBottom w:val="0"/>
      <w:divBdr>
        <w:top w:val="none" w:sz="0" w:space="0" w:color="auto"/>
        <w:left w:val="none" w:sz="0" w:space="0" w:color="auto"/>
        <w:bottom w:val="none" w:sz="0" w:space="0" w:color="auto"/>
        <w:right w:val="none" w:sz="0" w:space="0" w:color="auto"/>
      </w:divBdr>
    </w:div>
    <w:div w:id="67389778">
      <w:marLeft w:val="480"/>
      <w:marRight w:val="0"/>
      <w:marTop w:val="0"/>
      <w:marBottom w:val="0"/>
      <w:divBdr>
        <w:top w:val="none" w:sz="0" w:space="0" w:color="auto"/>
        <w:left w:val="none" w:sz="0" w:space="0" w:color="auto"/>
        <w:bottom w:val="none" w:sz="0" w:space="0" w:color="auto"/>
        <w:right w:val="none" w:sz="0" w:space="0" w:color="auto"/>
      </w:divBdr>
    </w:div>
    <w:div w:id="67390427">
      <w:marLeft w:val="480"/>
      <w:marRight w:val="0"/>
      <w:marTop w:val="0"/>
      <w:marBottom w:val="0"/>
      <w:divBdr>
        <w:top w:val="none" w:sz="0" w:space="0" w:color="auto"/>
        <w:left w:val="none" w:sz="0" w:space="0" w:color="auto"/>
        <w:bottom w:val="none" w:sz="0" w:space="0" w:color="auto"/>
        <w:right w:val="none" w:sz="0" w:space="0" w:color="auto"/>
      </w:divBdr>
    </w:div>
    <w:div w:id="67390470">
      <w:marLeft w:val="480"/>
      <w:marRight w:val="0"/>
      <w:marTop w:val="0"/>
      <w:marBottom w:val="0"/>
      <w:divBdr>
        <w:top w:val="none" w:sz="0" w:space="0" w:color="auto"/>
        <w:left w:val="none" w:sz="0" w:space="0" w:color="auto"/>
        <w:bottom w:val="none" w:sz="0" w:space="0" w:color="auto"/>
        <w:right w:val="none" w:sz="0" w:space="0" w:color="auto"/>
      </w:divBdr>
    </w:div>
    <w:div w:id="67508189">
      <w:marLeft w:val="480"/>
      <w:marRight w:val="0"/>
      <w:marTop w:val="0"/>
      <w:marBottom w:val="0"/>
      <w:divBdr>
        <w:top w:val="none" w:sz="0" w:space="0" w:color="auto"/>
        <w:left w:val="none" w:sz="0" w:space="0" w:color="auto"/>
        <w:bottom w:val="none" w:sz="0" w:space="0" w:color="auto"/>
        <w:right w:val="none" w:sz="0" w:space="0" w:color="auto"/>
      </w:divBdr>
    </w:div>
    <w:div w:id="67509293">
      <w:marLeft w:val="480"/>
      <w:marRight w:val="0"/>
      <w:marTop w:val="0"/>
      <w:marBottom w:val="0"/>
      <w:divBdr>
        <w:top w:val="none" w:sz="0" w:space="0" w:color="auto"/>
        <w:left w:val="none" w:sz="0" w:space="0" w:color="auto"/>
        <w:bottom w:val="none" w:sz="0" w:space="0" w:color="auto"/>
        <w:right w:val="none" w:sz="0" w:space="0" w:color="auto"/>
      </w:divBdr>
    </w:div>
    <w:div w:id="67581797">
      <w:marLeft w:val="480"/>
      <w:marRight w:val="0"/>
      <w:marTop w:val="0"/>
      <w:marBottom w:val="0"/>
      <w:divBdr>
        <w:top w:val="none" w:sz="0" w:space="0" w:color="auto"/>
        <w:left w:val="none" w:sz="0" w:space="0" w:color="auto"/>
        <w:bottom w:val="none" w:sz="0" w:space="0" w:color="auto"/>
        <w:right w:val="none" w:sz="0" w:space="0" w:color="auto"/>
      </w:divBdr>
    </w:div>
    <w:div w:id="67657709">
      <w:marLeft w:val="480"/>
      <w:marRight w:val="0"/>
      <w:marTop w:val="0"/>
      <w:marBottom w:val="0"/>
      <w:divBdr>
        <w:top w:val="none" w:sz="0" w:space="0" w:color="auto"/>
        <w:left w:val="none" w:sz="0" w:space="0" w:color="auto"/>
        <w:bottom w:val="none" w:sz="0" w:space="0" w:color="auto"/>
        <w:right w:val="none" w:sz="0" w:space="0" w:color="auto"/>
      </w:divBdr>
    </w:div>
    <w:div w:id="67700696">
      <w:marLeft w:val="480"/>
      <w:marRight w:val="0"/>
      <w:marTop w:val="0"/>
      <w:marBottom w:val="0"/>
      <w:divBdr>
        <w:top w:val="none" w:sz="0" w:space="0" w:color="auto"/>
        <w:left w:val="none" w:sz="0" w:space="0" w:color="auto"/>
        <w:bottom w:val="none" w:sz="0" w:space="0" w:color="auto"/>
        <w:right w:val="none" w:sz="0" w:space="0" w:color="auto"/>
      </w:divBdr>
    </w:div>
    <w:div w:id="67777046">
      <w:marLeft w:val="480"/>
      <w:marRight w:val="0"/>
      <w:marTop w:val="0"/>
      <w:marBottom w:val="0"/>
      <w:divBdr>
        <w:top w:val="none" w:sz="0" w:space="0" w:color="auto"/>
        <w:left w:val="none" w:sz="0" w:space="0" w:color="auto"/>
        <w:bottom w:val="none" w:sz="0" w:space="0" w:color="auto"/>
        <w:right w:val="none" w:sz="0" w:space="0" w:color="auto"/>
      </w:divBdr>
    </w:div>
    <w:div w:id="67919079">
      <w:marLeft w:val="480"/>
      <w:marRight w:val="0"/>
      <w:marTop w:val="0"/>
      <w:marBottom w:val="0"/>
      <w:divBdr>
        <w:top w:val="none" w:sz="0" w:space="0" w:color="auto"/>
        <w:left w:val="none" w:sz="0" w:space="0" w:color="auto"/>
        <w:bottom w:val="none" w:sz="0" w:space="0" w:color="auto"/>
        <w:right w:val="none" w:sz="0" w:space="0" w:color="auto"/>
      </w:divBdr>
    </w:div>
    <w:div w:id="67922198">
      <w:marLeft w:val="480"/>
      <w:marRight w:val="0"/>
      <w:marTop w:val="0"/>
      <w:marBottom w:val="0"/>
      <w:divBdr>
        <w:top w:val="none" w:sz="0" w:space="0" w:color="auto"/>
        <w:left w:val="none" w:sz="0" w:space="0" w:color="auto"/>
        <w:bottom w:val="none" w:sz="0" w:space="0" w:color="auto"/>
        <w:right w:val="none" w:sz="0" w:space="0" w:color="auto"/>
      </w:divBdr>
    </w:div>
    <w:div w:id="67967747">
      <w:marLeft w:val="480"/>
      <w:marRight w:val="0"/>
      <w:marTop w:val="0"/>
      <w:marBottom w:val="0"/>
      <w:divBdr>
        <w:top w:val="none" w:sz="0" w:space="0" w:color="auto"/>
        <w:left w:val="none" w:sz="0" w:space="0" w:color="auto"/>
        <w:bottom w:val="none" w:sz="0" w:space="0" w:color="auto"/>
        <w:right w:val="none" w:sz="0" w:space="0" w:color="auto"/>
      </w:divBdr>
    </w:div>
    <w:div w:id="67968169">
      <w:marLeft w:val="480"/>
      <w:marRight w:val="0"/>
      <w:marTop w:val="0"/>
      <w:marBottom w:val="0"/>
      <w:divBdr>
        <w:top w:val="none" w:sz="0" w:space="0" w:color="auto"/>
        <w:left w:val="none" w:sz="0" w:space="0" w:color="auto"/>
        <w:bottom w:val="none" w:sz="0" w:space="0" w:color="auto"/>
        <w:right w:val="none" w:sz="0" w:space="0" w:color="auto"/>
      </w:divBdr>
    </w:div>
    <w:div w:id="67970239">
      <w:marLeft w:val="480"/>
      <w:marRight w:val="0"/>
      <w:marTop w:val="0"/>
      <w:marBottom w:val="0"/>
      <w:divBdr>
        <w:top w:val="none" w:sz="0" w:space="0" w:color="auto"/>
        <w:left w:val="none" w:sz="0" w:space="0" w:color="auto"/>
        <w:bottom w:val="none" w:sz="0" w:space="0" w:color="auto"/>
        <w:right w:val="none" w:sz="0" w:space="0" w:color="auto"/>
      </w:divBdr>
    </w:div>
    <w:div w:id="68120054">
      <w:marLeft w:val="480"/>
      <w:marRight w:val="0"/>
      <w:marTop w:val="0"/>
      <w:marBottom w:val="0"/>
      <w:divBdr>
        <w:top w:val="none" w:sz="0" w:space="0" w:color="auto"/>
        <w:left w:val="none" w:sz="0" w:space="0" w:color="auto"/>
        <w:bottom w:val="none" w:sz="0" w:space="0" w:color="auto"/>
        <w:right w:val="none" w:sz="0" w:space="0" w:color="auto"/>
      </w:divBdr>
    </w:div>
    <w:div w:id="68120676">
      <w:marLeft w:val="480"/>
      <w:marRight w:val="0"/>
      <w:marTop w:val="0"/>
      <w:marBottom w:val="0"/>
      <w:divBdr>
        <w:top w:val="none" w:sz="0" w:space="0" w:color="auto"/>
        <w:left w:val="none" w:sz="0" w:space="0" w:color="auto"/>
        <w:bottom w:val="none" w:sz="0" w:space="0" w:color="auto"/>
        <w:right w:val="none" w:sz="0" w:space="0" w:color="auto"/>
      </w:divBdr>
    </w:div>
    <w:div w:id="68189364">
      <w:marLeft w:val="480"/>
      <w:marRight w:val="0"/>
      <w:marTop w:val="0"/>
      <w:marBottom w:val="0"/>
      <w:divBdr>
        <w:top w:val="none" w:sz="0" w:space="0" w:color="auto"/>
        <w:left w:val="none" w:sz="0" w:space="0" w:color="auto"/>
        <w:bottom w:val="none" w:sz="0" w:space="0" w:color="auto"/>
        <w:right w:val="none" w:sz="0" w:space="0" w:color="auto"/>
      </w:divBdr>
    </w:div>
    <w:div w:id="68234038">
      <w:marLeft w:val="480"/>
      <w:marRight w:val="0"/>
      <w:marTop w:val="0"/>
      <w:marBottom w:val="0"/>
      <w:divBdr>
        <w:top w:val="none" w:sz="0" w:space="0" w:color="auto"/>
        <w:left w:val="none" w:sz="0" w:space="0" w:color="auto"/>
        <w:bottom w:val="none" w:sz="0" w:space="0" w:color="auto"/>
        <w:right w:val="none" w:sz="0" w:space="0" w:color="auto"/>
      </w:divBdr>
    </w:div>
    <w:div w:id="68386258">
      <w:marLeft w:val="480"/>
      <w:marRight w:val="0"/>
      <w:marTop w:val="0"/>
      <w:marBottom w:val="0"/>
      <w:divBdr>
        <w:top w:val="none" w:sz="0" w:space="0" w:color="auto"/>
        <w:left w:val="none" w:sz="0" w:space="0" w:color="auto"/>
        <w:bottom w:val="none" w:sz="0" w:space="0" w:color="auto"/>
        <w:right w:val="none" w:sz="0" w:space="0" w:color="auto"/>
      </w:divBdr>
    </w:div>
    <w:div w:id="68386498">
      <w:marLeft w:val="480"/>
      <w:marRight w:val="0"/>
      <w:marTop w:val="0"/>
      <w:marBottom w:val="0"/>
      <w:divBdr>
        <w:top w:val="none" w:sz="0" w:space="0" w:color="auto"/>
        <w:left w:val="none" w:sz="0" w:space="0" w:color="auto"/>
        <w:bottom w:val="none" w:sz="0" w:space="0" w:color="auto"/>
        <w:right w:val="none" w:sz="0" w:space="0" w:color="auto"/>
      </w:divBdr>
    </w:div>
    <w:div w:id="68427194">
      <w:marLeft w:val="480"/>
      <w:marRight w:val="0"/>
      <w:marTop w:val="0"/>
      <w:marBottom w:val="0"/>
      <w:divBdr>
        <w:top w:val="none" w:sz="0" w:space="0" w:color="auto"/>
        <w:left w:val="none" w:sz="0" w:space="0" w:color="auto"/>
        <w:bottom w:val="none" w:sz="0" w:space="0" w:color="auto"/>
        <w:right w:val="none" w:sz="0" w:space="0" w:color="auto"/>
      </w:divBdr>
    </w:div>
    <w:div w:id="68507582">
      <w:marLeft w:val="480"/>
      <w:marRight w:val="0"/>
      <w:marTop w:val="0"/>
      <w:marBottom w:val="0"/>
      <w:divBdr>
        <w:top w:val="none" w:sz="0" w:space="0" w:color="auto"/>
        <w:left w:val="none" w:sz="0" w:space="0" w:color="auto"/>
        <w:bottom w:val="none" w:sz="0" w:space="0" w:color="auto"/>
        <w:right w:val="none" w:sz="0" w:space="0" w:color="auto"/>
      </w:divBdr>
    </w:div>
    <w:div w:id="68580677">
      <w:marLeft w:val="480"/>
      <w:marRight w:val="0"/>
      <w:marTop w:val="0"/>
      <w:marBottom w:val="0"/>
      <w:divBdr>
        <w:top w:val="none" w:sz="0" w:space="0" w:color="auto"/>
        <w:left w:val="none" w:sz="0" w:space="0" w:color="auto"/>
        <w:bottom w:val="none" w:sz="0" w:space="0" w:color="auto"/>
        <w:right w:val="none" w:sz="0" w:space="0" w:color="auto"/>
      </w:divBdr>
    </w:div>
    <w:div w:id="68583006">
      <w:marLeft w:val="480"/>
      <w:marRight w:val="0"/>
      <w:marTop w:val="0"/>
      <w:marBottom w:val="0"/>
      <w:divBdr>
        <w:top w:val="none" w:sz="0" w:space="0" w:color="auto"/>
        <w:left w:val="none" w:sz="0" w:space="0" w:color="auto"/>
        <w:bottom w:val="none" w:sz="0" w:space="0" w:color="auto"/>
        <w:right w:val="none" w:sz="0" w:space="0" w:color="auto"/>
      </w:divBdr>
    </w:div>
    <w:div w:id="68619677">
      <w:marLeft w:val="480"/>
      <w:marRight w:val="0"/>
      <w:marTop w:val="0"/>
      <w:marBottom w:val="0"/>
      <w:divBdr>
        <w:top w:val="none" w:sz="0" w:space="0" w:color="auto"/>
        <w:left w:val="none" w:sz="0" w:space="0" w:color="auto"/>
        <w:bottom w:val="none" w:sz="0" w:space="0" w:color="auto"/>
        <w:right w:val="none" w:sz="0" w:space="0" w:color="auto"/>
      </w:divBdr>
    </w:div>
    <w:div w:id="68622005">
      <w:marLeft w:val="480"/>
      <w:marRight w:val="0"/>
      <w:marTop w:val="0"/>
      <w:marBottom w:val="0"/>
      <w:divBdr>
        <w:top w:val="none" w:sz="0" w:space="0" w:color="auto"/>
        <w:left w:val="none" w:sz="0" w:space="0" w:color="auto"/>
        <w:bottom w:val="none" w:sz="0" w:space="0" w:color="auto"/>
        <w:right w:val="none" w:sz="0" w:space="0" w:color="auto"/>
      </w:divBdr>
    </w:div>
    <w:div w:id="68694321">
      <w:marLeft w:val="480"/>
      <w:marRight w:val="0"/>
      <w:marTop w:val="0"/>
      <w:marBottom w:val="0"/>
      <w:divBdr>
        <w:top w:val="none" w:sz="0" w:space="0" w:color="auto"/>
        <w:left w:val="none" w:sz="0" w:space="0" w:color="auto"/>
        <w:bottom w:val="none" w:sz="0" w:space="0" w:color="auto"/>
        <w:right w:val="none" w:sz="0" w:space="0" w:color="auto"/>
      </w:divBdr>
    </w:div>
    <w:div w:id="68812961">
      <w:marLeft w:val="480"/>
      <w:marRight w:val="0"/>
      <w:marTop w:val="0"/>
      <w:marBottom w:val="0"/>
      <w:divBdr>
        <w:top w:val="none" w:sz="0" w:space="0" w:color="auto"/>
        <w:left w:val="none" w:sz="0" w:space="0" w:color="auto"/>
        <w:bottom w:val="none" w:sz="0" w:space="0" w:color="auto"/>
        <w:right w:val="none" w:sz="0" w:space="0" w:color="auto"/>
      </w:divBdr>
    </w:div>
    <w:div w:id="68814114">
      <w:marLeft w:val="480"/>
      <w:marRight w:val="0"/>
      <w:marTop w:val="0"/>
      <w:marBottom w:val="0"/>
      <w:divBdr>
        <w:top w:val="none" w:sz="0" w:space="0" w:color="auto"/>
        <w:left w:val="none" w:sz="0" w:space="0" w:color="auto"/>
        <w:bottom w:val="none" w:sz="0" w:space="0" w:color="auto"/>
        <w:right w:val="none" w:sz="0" w:space="0" w:color="auto"/>
      </w:divBdr>
    </w:div>
    <w:div w:id="68889068">
      <w:marLeft w:val="480"/>
      <w:marRight w:val="0"/>
      <w:marTop w:val="0"/>
      <w:marBottom w:val="0"/>
      <w:divBdr>
        <w:top w:val="none" w:sz="0" w:space="0" w:color="auto"/>
        <w:left w:val="none" w:sz="0" w:space="0" w:color="auto"/>
        <w:bottom w:val="none" w:sz="0" w:space="0" w:color="auto"/>
        <w:right w:val="none" w:sz="0" w:space="0" w:color="auto"/>
      </w:divBdr>
    </w:div>
    <w:div w:id="68891898">
      <w:marLeft w:val="480"/>
      <w:marRight w:val="0"/>
      <w:marTop w:val="0"/>
      <w:marBottom w:val="0"/>
      <w:divBdr>
        <w:top w:val="none" w:sz="0" w:space="0" w:color="auto"/>
        <w:left w:val="none" w:sz="0" w:space="0" w:color="auto"/>
        <w:bottom w:val="none" w:sz="0" w:space="0" w:color="auto"/>
        <w:right w:val="none" w:sz="0" w:space="0" w:color="auto"/>
      </w:divBdr>
    </w:div>
    <w:div w:id="68967029">
      <w:marLeft w:val="480"/>
      <w:marRight w:val="0"/>
      <w:marTop w:val="0"/>
      <w:marBottom w:val="0"/>
      <w:divBdr>
        <w:top w:val="none" w:sz="0" w:space="0" w:color="auto"/>
        <w:left w:val="none" w:sz="0" w:space="0" w:color="auto"/>
        <w:bottom w:val="none" w:sz="0" w:space="0" w:color="auto"/>
        <w:right w:val="none" w:sz="0" w:space="0" w:color="auto"/>
      </w:divBdr>
    </w:div>
    <w:div w:id="68969840">
      <w:marLeft w:val="480"/>
      <w:marRight w:val="0"/>
      <w:marTop w:val="0"/>
      <w:marBottom w:val="0"/>
      <w:divBdr>
        <w:top w:val="none" w:sz="0" w:space="0" w:color="auto"/>
        <w:left w:val="none" w:sz="0" w:space="0" w:color="auto"/>
        <w:bottom w:val="none" w:sz="0" w:space="0" w:color="auto"/>
        <w:right w:val="none" w:sz="0" w:space="0" w:color="auto"/>
      </w:divBdr>
    </w:div>
    <w:div w:id="68970189">
      <w:marLeft w:val="480"/>
      <w:marRight w:val="0"/>
      <w:marTop w:val="0"/>
      <w:marBottom w:val="0"/>
      <w:divBdr>
        <w:top w:val="none" w:sz="0" w:space="0" w:color="auto"/>
        <w:left w:val="none" w:sz="0" w:space="0" w:color="auto"/>
        <w:bottom w:val="none" w:sz="0" w:space="0" w:color="auto"/>
        <w:right w:val="none" w:sz="0" w:space="0" w:color="auto"/>
      </w:divBdr>
    </w:div>
    <w:div w:id="69038547">
      <w:marLeft w:val="480"/>
      <w:marRight w:val="0"/>
      <w:marTop w:val="0"/>
      <w:marBottom w:val="0"/>
      <w:divBdr>
        <w:top w:val="none" w:sz="0" w:space="0" w:color="auto"/>
        <w:left w:val="none" w:sz="0" w:space="0" w:color="auto"/>
        <w:bottom w:val="none" w:sz="0" w:space="0" w:color="auto"/>
        <w:right w:val="none" w:sz="0" w:space="0" w:color="auto"/>
      </w:divBdr>
    </w:div>
    <w:div w:id="69079412">
      <w:marLeft w:val="480"/>
      <w:marRight w:val="0"/>
      <w:marTop w:val="0"/>
      <w:marBottom w:val="0"/>
      <w:divBdr>
        <w:top w:val="none" w:sz="0" w:space="0" w:color="auto"/>
        <w:left w:val="none" w:sz="0" w:space="0" w:color="auto"/>
        <w:bottom w:val="none" w:sz="0" w:space="0" w:color="auto"/>
        <w:right w:val="none" w:sz="0" w:space="0" w:color="auto"/>
      </w:divBdr>
    </w:div>
    <w:div w:id="69087586">
      <w:marLeft w:val="480"/>
      <w:marRight w:val="0"/>
      <w:marTop w:val="0"/>
      <w:marBottom w:val="0"/>
      <w:divBdr>
        <w:top w:val="none" w:sz="0" w:space="0" w:color="auto"/>
        <w:left w:val="none" w:sz="0" w:space="0" w:color="auto"/>
        <w:bottom w:val="none" w:sz="0" w:space="0" w:color="auto"/>
        <w:right w:val="none" w:sz="0" w:space="0" w:color="auto"/>
      </w:divBdr>
    </w:div>
    <w:div w:id="69155273">
      <w:marLeft w:val="480"/>
      <w:marRight w:val="0"/>
      <w:marTop w:val="0"/>
      <w:marBottom w:val="0"/>
      <w:divBdr>
        <w:top w:val="none" w:sz="0" w:space="0" w:color="auto"/>
        <w:left w:val="none" w:sz="0" w:space="0" w:color="auto"/>
        <w:bottom w:val="none" w:sz="0" w:space="0" w:color="auto"/>
        <w:right w:val="none" w:sz="0" w:space="0" w:color="auto"/>
      </w:divBdr>
    </w:div>
    <w:div w:id="69232086">
      <w:marLeft w:val="480"/>
      <w:marRight w:val="0"/>
      <w:marTop w:val="0"/>
      <w:marBottom w:val="0"/>
      <w:divBdr>
        <w:top w:val="none" w:sz="0" w:space="0" w:color="auto"/>
        <w:left w:val="none" w:sz="0" w:space="0" w:color="auto"/>
        <w:bottom w:val="none" w:sz="0" w:space="0" w:color="auto"/>
        <w:right w:val="none" w:sz="0" w:space="0" w:color="auto"/>
      </w:divBdr>
    </w:div>
    <w:div w:id="69238060">
      <w:marLeft w:val="480"/>
      <w:marRight w:val="0"/>
      <w:marTop w:val="0"/>
      <w:marBottom w:val="0"/>
      <w:divBdr>
        <w:top w:val="none" w:sz="0" w:space="0" w:color="auto"/>
        <w:left w:val="none" w:sz="0" w:space="0" w:color="auto"/>
        <w:bottom w:val="none" w:sz="0" w:space="0" w:color="auto"/>
        <w:right w:val="none" w:sz="0" w:space="0" w:color="auto"/>
      </w:divBdr>
    </w:div>
    <w:div w:id="69277883">
      <w:marLeft w:val="480"/>
      <w:marRight w:val="0"/>
      <w:marTop w:val="0"/>
      <w:marBottom w:val="0"/>
      <w:divBdr>
        <w:top w:val="none" w:sz="0" w:space="0" w:color="auto"/>
        <w:left w:val="none" w:sz="0" w:space="0" w:color="auto"/>
        <w:bottom w:val="none" w:sz="0" w:space="0" w:color="auto"/>
        <w:right w:val="none" w:sz="0" w:space="0" w:color="auto"/>
      </w:divBdr>
    </w:div>
    <w:div w:id="69278668">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2663">
      <w:marLeft w:val="480"/>
      <w:marRight w:val="0"/>
      <w:marTop w:val="0"/>
      <w:marBottom w:val="0"/>
      <w:divBdr>
        <w:top w:val="none" w:sz="0" w:space="0" w:color="auto"/>
        <w:left w:val="none" w:sz="0" w:space="0" w:color="auto"/>
        <w:bottom w:val="none" w:sz="0" w:space="0" w:color="auto"/>
        <w:right w:val="none" w:sz="0" w:space="0" w:color="auto"/>
      </w:divBdr>
    </w:div>
    <w:div w:id="69469260">
      <w:marLeft w:val="480"/>
      <w:marRight w:val="0"/>
      <w:marTop w:val="0"/>
      <w:marBottom w:val="0"/>
      <w:divBdr>
        <w:top w:val="none" w:sz="0" w:space="0" w:color="auto"/>
        <w:left w:val="none" w:sz="0" w:space="0" w:color="auto"/>
        <w:bottom w:val="none" w:sz="0" w:space="0" w:color="auto"/>
        <w:right w:val="none" w:sz="0" w:space="0" w:color="auto"/>
      </w:divBdr>
    </w:div>
    <w:div w:id="69541282">
      <w:marLeft w:val="480"/>
      <w:marRight w:val="0"/>
      <w:marTop w:val="0"/>
      <w:marBottom w:val="0"/>
      <w:divBdr>
        <w:top w:val="none" w:sz="0" w:space="0" w:color="auto"/>
        <w:left w:val="none" w:sz="0" w:space="0" w:color="auto"/>
        <w:bottom w:val="none" w:sz="0" w:space="0" w:color="auto"/>
        <w:right w:val="none" w:sz="0" w:space="0" w:color="auto"/>
      </w:divBdr>
    </w:div>
    <w:div w:id="69622367">
      <w:marLeft w:val="480"/>
      <w:marRight w:val="0"/>
      <w:marTop w:val="0"/>
      <w:marBottom w:val="0"/>
      <w:divBdr>
        <w:top w:val="none" w:sz="0" w:space="0" w:color="auto"/>
        <w:left w:val="none" w:sz="0" w:space="0" w:color="auto"/>
        <w:bottom w:val="none" w:sz="0" w:space="0" w:color="auto"/>
        <w:right w:val="none" w:sz="0" w:space="0" w:color="auto"/>
      </w:divBdr>
    </w:div>
    <w:div w:id="69622799">
      <w:marLeft w:val="480"/>
      <w:marRight w:val="0"/>
      <w:marTop w:val="0"/>
      <w:marBottom w:val="0"/>
      <w:divBdr>
        <w:top w:val="none" w:sz="0" w:space="0" w:color="auto"/>
        <w:left w:val="none" w:sz="0" w:space="0" w:color="auto"/>
        <w:bottom w:val="none" w:sz="0" w:space="0" w:color="auto"/>
        <w:right w:val="none" w:sz="0" w:space="0" w:color="auto"/>
      </w:divBdr>
    </w:div>
    <w:div w:id="69625230">
      <w:marLeft w:val="480"/>
      <w:marRight w:val="0"/>
      <w:marTop w:val="0"/>
      <w:marBottom w:val="0"/>
      <w:divBdr>
        <w:top w:val="none" w:sz="0" w:space="0" w:color="auto"/>
        <w:left w:val="none" w:sz="0" w:space="0" w:color="auto"/>
        <w:bottom w:val="none" w:sz="0" w:space="0" w:color="auto"/>
        <w:right w:val="none" w:sz="0" w:space="0" w:color="auto"/>
      </w:divBdr>
    </w:div>
    <w:div w:id="69665014">
      <w:marLeft w:val="480"/>
      <w:marRight w:val="0"/>
      <w:marTop w:val="0"/>
      <w:marBottom w:val="0"/>
      <w:divBdr>
        <w:top w:val="none" w:sz="0" w:space="0" w:color="auto"/>
        <w:left w:val="none" w:sz="0" w:space="0" w:color="auto"/>
        <w:bottom w:val="none" w:sz="0" w:space="0" w:color="auto"/>
        <w:right w:val="none" w:sz="0" w:space="0" w:color="auto"/>
      </w:divBdr>
    </w:div>
    <w:div w:id="69665862">
      <w:marLeft w:val="480"/>
      <w:marRight w:val="0"/>
      <w:marTop w:val="0"/>
      <w:marBottom w:val="0"/>
      <w:divBdr>
        <w:top w:val="none" w:sz="0" w:space="0" w:color="auto"/>
        <w:left w:val="none" w:sz="0" w:space="0" w:color="auto"/>
        <w:bottom w:val="none" w:sz="0" w:space="0" w:color="auto"/>
        <w:right w:val="none" w:sz="0" w:space="0" w:color="auto"/>
      </w:divBdr>
    </w:div>
    <w:div w:id="69667788">
      <w:marLeft w:val="480"/>
      <w:marRight w:val="0"/>
      <w:marTop w:val="0"/>
      <w:marBottom w:val="0"/>
      <w:divBdr>
        <w:top w:val="none" w:sz="0" w:space="0" w:color="auto"/>
        <w:left w:val="none" w:sz="0" w:space="0" w:color="auto"/>
        <w:bottom w:val="none" w:sz="0" w:space="0" w:color="auto"/>
        <w:right w:val="none" w:sz="0" w:space="0" w:color="auto"/>
      </w:divBdr>
    </w:div>
    <w:div w:id="69696813">
      <w:marLeft w:val="480"/>
      <w:marRight w:val="0"/>
      <w:marTop w:val="0"/>
      <w:marBottom w:val="0"/>
      <w:divBdr>
        <w:top w:val="none" w:sz="0" w:space="0" w:color="auto"/>
        <w:left w:val="none" w:sz="0" w:space="0" w:color="auto"/>
        <w:bottom w:val="none" w:sz="0" w:space="0" w:color="auto"/>
        <w:right w:val="none" w:sz="0" w:space="0" w:color="auto"/>
      </w:divBdr>
    </w:div>
    <w:div w:id="69743621">
      <w:marLeft w:val="480"/>
      <w:marRight w:val="0"/>
      <w:marTop w:val="0"/>
      <w:marBottom w:val="0"/>
      <w:divBdr>
        <w:top w:val="none" w:sz="0" w:space="0" w:color="auto"/>
        <w:left w:val="none" w:sz="0" w:space="0" w:color="auto"/>
        <w:bottom w:val="none" w:sz="0" w:space="0" w:color="auto"/>
        <w:right w:val="none" w:sz="0" w:space="0" w:color="auto"/>
      </w:divBdr>
    </w:div>
    <w:div w:id="69817774">
      <w:marLeft w:val="480"/>
      <w:marRight w:val="0"/>
      <w:marTop w:val="0"/>
      <w:marBottom w:val="0"/>
      <w:divBdr>
        <w:top w:val="none" w:sz="0" w:space="0" w:color="auto"/>
        <w:left w:val="none" w:sz="0" w:space="0" w:color="auto"/>
        <w:bottom w:val="none" w:sz="0" w:space="0" w:color="auto"/>
        <w:right w:val="none" w:sz="0" w:space="0" w:color="auto"/>
      </w:divBdr>
    </w:div>
    <w:div w:id="69891771">
      <w:marLeft w:val="480"/>
      <w:marRight w:val="0"/>
      <w:marTop w:val="0"/>
      <w:marBottom w:val="0"/>
      <w:divBdr>
        <w:top w:val="none" w:sz="0" w:space="0" w:color="auto"/>
        <w:left w:val="none" w:sz="0" w:space="0" w:color="auto"/>
        <w:bottom w:val="none" w:sz="0" w:space="0" w:color="auto"/>
        <w:right w:val="none" w:sz="0" w:space="0" w:color="auto"/>
      </w:divBdr>
    </w:div>
    <w:div w:id="69892904">
      <w:marLeft w:val="480"/>
      <w:marRight w:val="0"/>
      <w:marTop w:val="0"/>
      <w:marBottom w:val="0"/>
      <w:divBdr>
        <w:top w:val="none" w:sz="0" w:space="0" w:color="auto"/>
        <w:left w:val="none" w:sz="0" w:space="0" w:color="auto"/>
        <w:bottom w:val="none" w:sz="0" w:space="0" w:color="auto"/>
        <w:right w:val="none" w:sz="0" w:space="0" w:color="auto"/>
      </w:divBdr>
    </w:div>
    <w:div w:id="69894098">
      <w:marLeft w:val="480"/>
      <w:marRight w:val="0"/>
      <w:marTop w:val="0"/>
      <w:marBottom w:val="0"/>
      <w:divBdr>
        <w:top w:val="none" w:sz="0" w:space="0" w:color="auto"/>
        <w:left w:val="none" w:sz="0" w:space="0" w:color="auto"/>
        <w:bottom w:val="none" w:sz="0" w:space="0" w:color="auto"/>
        <w:right w:val="none" w:sz="0" w:space="0" w:color="auto"/>
      </w:divBdr>
    </w:div>
    <w:div w:id="69931483">
      <w:marLeft w:val="480"/>
      <w:marRight w:val="0"/>
      <w:marTop w:val="0"/>
      <w:marBottom w:val="0"/>
      <w:divBdr>
        <w:top w:val="none" w:sz="0" w:space="0" w:color="auto"/>
        <w:left w:val="none" w:sz="0" w:space="0" w:color="auto"/>
        <w:bottom w:val="none" w:sz="0" w:space="0" w:color="auto"/>
        <w:right w:val="none" w:sz="0" w:space="0" w:color="auto"/>
      </w:divBdr>
    </w:div>
    <w:div w:id="69932018">
      <w:marLeft w:val="480"/>
      <w:marRight w:val="0"/>
      <w:marTop w:val="0"/>
      <w:marBottom w:val="0"/>
      <w:divBdr>
        <w:top w:val="none" w:sz="0" w:space="0" w:color="auto"/>
        <w:left w:val="none" w:sz="0" w:space="0" w:color="auto"/>
        <w:bottom w:val="none" w:sz="0" w:space="0" w:color="auto"/>
        <w:right w:val="none" w:sz="0" w:space="0" w:color="auto"/>
      </w:divBdr>
    </w:div>
    <w:div w:id="70008741">
      <w:marLeft w:val="480"/>
      <w:marRight w:val="0"/>
      <w:marTop w:val="0"/>
      <w:marBottom w:val="0"/>
      <w:divBdr>
        <w:top w:val="none" w:sz="0" w:space="0" w:color="auto"/>
        <w:left w:val="none" w:sz="0" w:space="0" w:color="auto"/>
        <w:bottom w:val="none" w:sz="0" w:space="0" w:color="auto"/>
        <w:right w:val="none" w:sz="0" w:space="0" w:color="auto"/>
      </w:divBdr>
    </w:div>
    <w:div w:id="70009305">
      <w:marLeft w:val="480"/>
      <w:marRight w:val="0"/>
      <w:marTop w:val="0"/>
      <w:marBottom w:val="0"/>
      <w:divBdr>
        <w:top w:val="none" w:sz="0" w:space="0" w:color="auto"/>
        <w:left w:val="none" w:sz="0" w:space="0" w:color="auto"/>
        <w:bottom w:val="none" w:sz="0" w:space="0" w:color="auto"/>
        <w:right w:val="none" w:sz="0" w:space="0" w:color="auto"/>
      </w:divBdr>
    </w:div>
    <w:div w:id="70126299">
      <w:marLeft w:val="480"/>
      <w:marRight w:val="0"/>
      <w:marTop w:val="0"/>
      <w:marBottom w:val="0"/>
      <w:divBdr>
        <w:top w:val="none" w:sz="0" w:space="0" w:color="auto"/>
        <w:left w:val="none" w:sz="0" w:space="0" w:color="auto"/>
        <w:bottom w:val="none" w:sz="0" w:space="0" w:color="auto"/>
        <w:right w:val="none" w:sz="0" w:space="0" w:color="auto"/>
      </w:divBdr>
    </w:div>
    <w:div w:id="70203985">
      <w:marLeft w:val="480"/>
      <w:marRight w:val="0"/>
      <w:marTop w:val="0"/>
      <w:marBottom w:val="0"/>
      <w:divBdr>
        <w:top w:val="none" w:sz="0" w:space="0" w:color="auto"/>
        <w:left w:val="none" w:sz="0" w:space="0" w:color="auto"/>
        <w:bottom w:val="none" w:sz="0" w:space="0" w:color="auto"/>
        <w:right w:val="none" w:sz="0" w:space="0" w:color="auto"/>
      </w:divBdr>
    </w:div>
    <w:div w:id="70204983">
      <w:marLeft w:val="480"/>
      <w:marRight w:val="0"/>
      <w:marTop w:val="0"/>
      <w:marBottom w:val="0"/>
      <w:divBdr>
        <w:top w:val="none" w:sz="0" w:space="0" w:color="auto"/>
        <w:left w:val="none" w:sz="0" w:space="0" w:color="auto"/>
        <w:bottom w:val="none" w:sz="0" w:space="0" w:color="auto"/>
        <w:right w:val="none" w:sz="0" w:space="0" w:color="auto"/>
      </w:divBdr>
    </w:div>
    <w:div w:id="70320348">
      <w:marLeft w:val="480"/>
      <w:marRight w:val="0"/>
      <w:marTop w:val="0"/>
      <w:marBottom w:val="0"/>
      <w:divBdr>
        <w:top w:val="none" w:sz="0" w:space="0" w:color="auto"/>
        <w:left w:val="none" w:sz="0" w:space="0" w:color="auto"/>
        <w:bottom w:val="none" w:sz="0" w:space="0" w:color="auto"/>
        <w:right w:val="none" w:sz="0" w:space="0" w:color="auto"/>
      </w:divBdr>
    </w:div>
    <w:div w:id="70322440">
      <w:marLeft w:val="480"/>
      <w:marRight w:val="0"/>
      <w:marTop w:val="0"/>
      <w:marBottom w:val="0"/>
      <w:divBdr>
        <w:top w:val="none" w:sz="0" w:space="0" w:color="auto"/>
        <w:left w:val="none" w:sz="0" w:space="0" w:color="auto"/>
        <w:bottom w:val="none" w:sz="0" w:space="0" w:color="auto"/>
        <w:right w:val="none" w:sz="0" w:space="0" w:color="auto"/>
      </w:divBdr>
    </w:div>
    <w:div w:id="70349771">
      <w:marLeft w:val="480"/>
      <w:marRight w:val="0"/>
      <w:marTop w:val="0"/>
      <w:marBottom w:val="0"/>
      <w:divBdr>
        <w:top w:val="none" w:sz="0" w:space="0" w:color="auto"/>
        <w:left w:val="none" w:sz="0" w:space="0" w:color="auto"/>
        <w:bottom w:val="none" w:sz="0" w:space="0" w:color="auto"/>
        <w:right w:val="none" w:sz="0" w:space="0" w:color="auto"/>
      </w:divBdr>
    </w:div>
    <w:div w:id="70397647">
      <w:marLeft w:val="480"/>
      <w:marRight w:val="0"/>
      <w:marTop w:val="0"/>
      <w:marBottom w:val="0"/>
      <w:divBdr>
        <w:top w:val="none" w:sz="0" w:space="0" w:color="auto"/>
        <w:left w:val="none" w:sz="0" w:space="0" w:color="auto"/>
        <w:bottom w:val="none" w:sz="0" w:space="0" w:color="auto"/>
        <w:right w:val="none" w:sz="0" w:space="0" w:color="auto"/>
      </w:divBdr>
    </w:div>
    <w:div w:id="70468753">
      <w:marLeft w:val="480"/>
      <w:marRight w:val="0"/>
      <w:marTop w:val="0"/>
      <w:marBottom w:val="0"/>
      <w:divBdr>
        <w:top w:val="none" w:sz="0" w:space="0" w:color="auto"/>
        <w:left w:val="none" w:sz="0" w:space="0" w:color="auto"/>
        <w:bottom w:val="none" w:sz="0" w:space="0" w:color="auto"/>
        <w:right w:val="none" w:sz="0" w:space="0" w:color="auto"/>
      </w:divBdr>
    </w:div>
    <w:div w:id="70659697">
      <w:marLeft w:val="480"/>
      <w:marRight w:val="0"/>
      <w:marTop w:val="0"/>
      <w:marBottom w:val="0"/>
      <w:divBdr>
        <w:top w:val="none" w:sz="0" w:space="0" w:color="auto"/>
        <w:left w:val="none" w:sz="0" w:space="0" w:color="auto"/>
        <w:bottom w:val="none" w:sz="0" w:space="0" w:color="auto"/>
        <w:right w:val="none" w:sz="0" w:space="0" w:color="auto"/>
      </w:divBdr>
    </w:div>
    <w:div w:id="70667031">
      <w:marLeft w:val="480"/>
      <w:marRight w:val="0"/>
      <w:marTop w:val="0"/>
      <w:marBottom w:val="0"/>
      <w:divBdr>
        <w:top w:val="none" w:sz="0" w:space="0" w:color="auto"/>
        <w:left w:val="none" w:sz="0" w:space="0" w:color="auto"/>
        <w:bottom w:val="none" w:sz="0" w:space="0" w:color="auto"/>
        <w:right w:val="none" w:sz="0" w:space="0" w:color="auto"/>
      </w:divBdr>
    </w:div>
    <w:div w:id="70741382">
      <w:marLeft w:val="480"/>
      <w:marRight w:val="0"/>
      <w:marTop w:val="0"/>
      <w:marBottom w:val="0"/>
      <w:divBdr>
        <w:top w:val="none" w:sz="0" w:space="0" w:color="auto"/>
        <w:left w:val="none" w:sz="0" w:space="0" w:color="auto"/>
        <w:bottom w:val="none" w:sz="0" w:space="0" w:color="auto"/>
        <w:right w:val="none" w:sz="0" w:space="0" w:color="auto"/>
      </w:divBdr>
    </w:div>
    <w:div w:id="70809415">
      <w:marLeft w:val="480"/>
      <w:marRight w:val="0"/>
      <w:marTop w:val="0"/>
      <w:marBottom w:val="0"/>
      <w:divBdr>
        <w:top w:val="none" w:sz="0" w:space="0" w:color="auto"/>
        <w:left w:val="none" w:sz="0" w:space="0" w:color="auto"/>
        <w:bottom w:val="none" w:sz="0" w:space="0" w:color="auto"/>
        <w:right w:val="none" w:sz="0" w:space="0" w:color="auto"/>
      </w:divBdr>
    </w:div>
    <w:div w:id="70932396">
      <w:marLeft w:val="480"/>
      <w:marRight w:val="0"/>
      <w:marTop w:val="0"/>
      <w:marBottom w:val="0"/>
      <w:divBdr>
        <w:top w:val="none" w:sz="0" w:space="0" w:color="auto"/>
        <w:left w:val="none" w:sz="0" w:space="0" w:color="auto"/>
        <w:bottom w:val="none" w:sz="0" w:space="0" w:color="auto"/>
        <w:right w:val="none" w:sz="0" w:space="0" w:color="auto"/>
      </w:divBdr>
    </w:div>
    <w:div w:id="71044854">
      <w:marLeft w:val="480"/>
      <w:marRight w:val="0"/>
      <w:marTop w:val="0"/>
      <w:marBottom w:val="0"/>
      <w:divBdr>
        <w:top w:val="none" w:sz="0" w:space="0" w:color="auto"/>
        <w:left w:val="none" w:sz="0" w:space="0" w:color="auto"/>
        <w:bottom w:val="none" w:sz="0" w:space="0" w:color="auto"/>
        <w:right w:val="none" w:sz="0" w:space="0" w:color="auto"/>
      </w:divBdr>
    </w:div>
    <w:div w:id="71045202">
      <w:marLeft w:val="480"/>
      <w:marRight w:val="0"/>
      <w:marTop w:val="0"/>
      <w:marBottom w:val="0"/>
      <w:divBdr>
        <w:top w:val="none" w:sz="0" w:space="0" w:color="auto"/>
        <w:left w:val="none" w:sz="0" w:space="0" w:color="auto"/>
        <w:bottom w:val="none" w:sz="0" w:space="0" w:color="auto"/>
        <w:right w:val="none" w:sz="0" w:space="0" w:color="auto"/>
      </w:divBdr>
    </w:div>
    <w:div w:id="71047161">
      <w:marLeft w:val="480"/>
      <w:marRight w:val="0"/>
      <w:marTop w:val="0"/>
      <w:marBottom w:val="0"/>
      <w:divBdr>
        <w:top w:val="none" w:sz="0" w:space="0" w:color="auto"/>
        <w:left w:val="none" w:sz="0" w:space="0" w:color="auto"/>
        <w:bottom w:val="none" w:sz="0" w:space="0" w:color="auto"/>
        <w:right w:val="none" w:sz="0" w:space="0" w:color="auto"/>
      </w:divBdr>
    </w:div>
    <w:div w:id="71048480">
      <w:marLeft w:val="480"/>
      <w:marRight w:val="0"/>
      <w:marTop w:val="0"/>
      <w:marBottom w:val="0"/>
      <w:divBdr>
        <w:top w:val="none" w:sz="0" w:space="0" w:color="auto"/>
        <w:left w:val="none" w:sz="0" w:space="0" w:color="auto"/>
        <w:bottom w:val="none" w:sz="0" w:space="0" w:color="auto"/>
        <w:right w:val="none" w:sz="0" w:space="0" w:color="auto"/>
      </w:divBdr>
    </w:div>
    <w:div w:id="71120081">
      <w:marLeft w:val="480"/>
      <w:marRight w:val="0"/>
      <w:marTop w:val="0"/>
      <w:marBottom w:val="0"/>
      <w:divBdr>
        <w:top w:val="none" w:sz="0" w:space="0" w:color="auto"/>
        <w:left w:val="none" w:sz="0" w:space="0" w:color="auto"/>
        <w:bottom w:val="none" w:sz="0" w:space="0" w:color="auto"/>
        <w:right w:val="none" w:sz="0" w:space="0" w:color="auto"/>
      </w:divBdr>
    </w:div>
    <w:div w:id="71129229">
      <w:marLeft w:val="480"/>
      <w:marRight w:val="0"/>
      <w:marTop w:val="0"/>
      <w:marBottom w:val="0"/>
      <w:divBdr>
        <w:top w:val="none" w:sz="0" w:space="0" w:color="auto"/>
        <w:left w:val="none" w:sz="0" w:space="0" w:color="auto"/>
        <w:bottom w:val="none" w:sz="0" w:space="0" w:color="auto"/>
        <w:right w:val="none" w:sz="0" w:space="0" w:color="auto"/>
      </w:divBdr>
    </w:div>
    <w:div w:id="71198806">
      <w:marLeft w:val="480"/>
      <w:marRight w:val="0"/>
      <w:marTop w:val="0"/>
      <w:marBottom w:val="0"/>
      <w:divBdr>
        <w:top w:val="none" w:sz="0" w:space="0" w:color="auto"/>
        <w:left w:val="none" w:sz="0" w:space="0" w:color="auto"/>
        <w:bottom w:val="none" w:sz="0" w:space="0" w:color="auto"/>
        <w:right w:val="none" w:sz="0" w:space="0" w:color="auto"/>
      </w:divBdr>
    </w:div>
    <w:div w:id="71241826">
      <w:marLeft w:val="480"/>
      <w:marRight w:val="0"/>
      <w:marTop w:val="0"/>
      <w:marBottom w:val="0"/>
      <w:divBdr>
        <w:top w:val="none" w:sz="0" w:space="0" w:color="auto"/>
        <w:left w:val="none" w:sz="0" w:space="0" w:color="auto"/>
        <w:bottom w:val="none" w:sz="0" w:space="0" w:color="auto"/>
        <w:right w:val="none" w:sz="0" w:space="0" w:color="auto"/>
      </w:divBdr>
    </w:div>
    <w:div w:id="71246950">
      <w:marLeft w:val="480"/>
      <w:marRight w:val="0"/>
      <w:marTop w:val="0"/>
      <w:marBottom w:val="0"/>
      <w:divBdr>
        <w:top w:val="none" w:sz="0" w:space="0" w:color="auto"/>
        <w:left w:val="none" w:sz="0" w:space="0" w:color="auto"/>
        <w:bottom w:val="none" w:sz="0" w:space="0" w:color="auto"/>
        <w:right w:val="none" w:sz="0" w:space="0" w:color="auto"/>
      </w:divBdr>
    </w:div>
    <w:div w:id="71313922">
      <w:marLeft w:val="480"/>
      <w:marRight w:val="0"/>
      <w:marTop w:val="0"/>
      <w:marBottom w:val="0"/>
      <w:divBdr>
        <w:top w:val="none" w:sz="0" w:space="0" w:color="auto"/>
        <w:left w:val="none" w:sz="0" w:space="0" w:color="auto"/>
        <w:bottom w:val="none" w:sz="0" w:space="0" w:color="auto"/>
        <w:right w:val="none" w:sz="0" w:space="0" w:color="auto"/>
      </w:divBdr>
    </w:div>
    <w:div w:id="71315785">
      <w:marLeft w:val="480"/>
      <w:marRight w:val="0"/>
      <w:marTop w:val="0"/>
      <w:marBottom w:val="0"/>
      <w:divBdr>
        <w:top w:val="none" w:sz="0" w:space="0" w:color="auto"/>
        <w:left w:val="none" w:sz="0" w:space="0" w:color="auto"/>
        <w:bottom w:val="none" w:sz="0" w:space="0" w:color="auto"/>
        <w:right w:val="none" w:sz="0" w:space="0" w:color="auto"/>
      </w:divBdr>
    </w:div>
    <w:div w:id="71391061">
      <w:marLeft w:val="480"/>
      <w:marRight w:val="0"/>
      <w:marTop w:val="0"/>
      <w:marBottom w:val="0"/>
      <w:divBdr>
        <w:top w:val="none" w:sz="0" w:space="0" w:color="auto"/>
        <w:left w:val="none" w:sz="0" w:space="0" w:color="auto"/>
        <w:bottom w:val="none" w:sz="0" w:space="0" w:color="auto"/>
        <w:right w:val="none" w:sz="0" w:space="0" w:color="auto"/>
      </w:divBdr>
    </w:div>
    <w:div w:id="71506891">
      <w:marLeft w:val="480"/>
      <w:marRight w:val="0"/>
      <w:marTop w:val="0"/>
      <w:marBottom w:val="0"/>
      <w:divBdr>
        <w:top w:val="none" w:sz="0" w:space="0" w:color="auto"/>
        <w:left w:val="none" w:sz="0" w:space="0" w:color="auto"/>
        <w:bottom w:val="none" w:sz="0" w:space="0" w:color="auto"/>
        <w:right w:val="none" w:sz="0" w:space="0" w:color="auto"/>
      </w:divBdr>
    </w:div>
    <w:div w:id="71511927">
      <w:marLeft w:val="480"/>
      <w:marRight w:val="0"/>
      <w:marTop w:val="0"/>
      <w:marBottom w:val="0"/>
      <w:divBdr>
        <w:top w:val="none" w:sz="0" w:space="0" w:color="auto"/>
        <w:left w:val="none" w:sz="0" w:space="0" w:color="auto"/>
        <w:bottom w:val="none" w:sz="0" w:space="0" w:color="auto"/>
        <w:right w:val="none" w:sz="0" w:space="0" w:color="auto"/>
      </w:divBdr>
    </w:div>
    <w:div w:id="71586376">
      <w:marLeft w:val="480"/>
      <w:marRight w:val="0"/>
      <w:marTop w:val="0"/>
      <w:marBottom w:val="0"/>
      <w:divBdr>
        <w:top w:val="none" w:sz="0" w:space="0" w:color="auto"/>
        <w:left w:val="none" w:sz="0" w:space="0" w:color="auto"/>
        <w:bottom w:val="none" w:sz="0" w:space="0" w:color="auto"/>
        <w:right w:val="none" w:sz="0" w:space="0" w:color="auto"/>
      </w:divBdr>
    </w:div>
    <w:div w:id="71587969">
      <w:marLeft w:val="480"/>
      <w:marRight w:val="0"/>
      <w:marTop w:val="0"/>
      <w:marBottom w:val="0"/>
      <w:divBdr>
        <w:top w:val="none" w:sz="0" w:space="0" w:color="auto"/>
        <w:left w:val="none" w:sz="0" w:space="0" w:color="auto"/>
        <w:bottom w:val="none" w:sz="0" w:space="0" w:color="auto"/>
        <w:right w:val="none" w:sz="0" w:space="0" w:color="auto"/>
      </w:divBdr>
    </w:div>
    <w:div w:id="71632225">
      <w:marLeft w:val="480"/>
      <w:marRight w:val="0"/>
      <w:marTop w:val="0"/>
      <w:marBottom w:val="0"/>
      <w:divBdr>
        <w:top w:val="none" w:sz="0" w:space="0" w:color="auto"/>
        <w:left w:val="none" w:sz="0" w:space="0" w:color="auto"/>
        <w:bottom w:val="none" w:sz="0" w:space="0" w:color="auto"/>
        <w:right w:val="none" w:sz="0" w:space="0" w:color="auto"/>
      </w:divBdr>
    </w:div>
    <w:div w:id="71658732">
      <w:marLeft w:val="480"/>
      <w:marRight w:val="0"/>
      <w:marTop w:val="0"/>
      <w:marBottom w:val="0"/>
      <w:divBdr>
        <w:top w:val="none" w:sz="0" w:space="0" w:color="auto"/>
        <w:left w:val="none" w:sz="0" w:space="0" w:color="auto"/>
        <w:bottom w:val="none" w:sz="0" w:space="0" w:color="auto"/>
        <w:right w:val="none" w:sz="0" w:space="0" w:color="auto"/>
      </w:divBdr>
    </w:div>
    <w:div w:id="71659277">
      <w:marLeft w:val="480"/>
      <w:marRight w:val="0"/>
      <w:marTop w:val="0"/>
      <w:marBottom w:val="0"/>
      <w:divBdr>
        <w:top w:val="none" w:sz="0" w:space="0" w:color="auto"/>
        <w:left w:val="none" w:sz="0" w:space="0" w:color="auto"/>
        <w:bottom w:val="none" w:sz="0" w:space="0" w:color="auto"/>
        <w:right w:val="none" w:sz="0" w:space="0" w:color="auto"/>
      </w:divBdr>
    </w:div>
    <w:div w:id="71663485">
      <w:marLeft w:val="480"/>
      <w:marRight w:val="0"/>
      <w:marTop w:val="0"/>
      <w:marBottom w:val="0"/>
      <w:divBdr>
        <w:top w:val="none" w:sz="0" w:space="0" w:color="auto"/>
        <w:left w:val="none" w:sz="0" w:space="0" w:color="auto"/>
        <w:bottom w:val="none" w:sz="0" w:space="0" w:color="auto"/>
        <w:right w:val="none" w:sz="0" w:space="0" w:color="auto"/>
      </w:divBdr>
    </w:div>
    <w:div w:id="71663494">
      <w:marLeft w:val="480"/>
      <w:marRight w:val="0"/>
      <w:marTop w:val="0"/>
      <w:marBottom w:val="0"/>
      <w:divBdr>
        <w:top w:val="none" w:sz="0" w:space="0" w:color="auto"/>
        <w:left w:val="none" w:sz="0" w:space="0" w:color="auto"/>
        <w:bottom w:val="none" w:sz="0" w:space="0" w:color="auto"/>
        <w:right w:val="none" w:sz="0" w:space="0" w:color="auto"/>
      </w:divBdr>
    </w:div>
    <w:div w:id="71663568">
      <w:marLeft w:val="480"/>
      <w:marRight w:val="0"/>
      <w:marTop w:val="0"/>
      <w:marBottom w:val="0"/>
      <w:divBdr>
        <w:top w:val="none" w:sz="0" w:space="0" w:color="auto"/>
        <w:left w:val="none" w:sz="0" w:space="0" w:color="auto"/>
        <w:bottom w:val="none" w:sz="0" w:space="0" w:color="auto"/>
        <w:right w:val="none" w:sz="0" w:space="0" w:color="auto"/>
      </w:divBdr>
    </w:div>
    <w:div w:id="71700394">
      <w:marLeft w:val="480"/>
      <w:marRight w:val="0"/>
      <w:marTop w:val="0"/>
      <w:marBottom w:val="0"/>
      <w:divBdr>
        <w:top w:val="none" w:sz="0" w:space="0" w:color="auto"/>
        <w:left w:val="none" w:sz="0" w:space="0" w:color="auto"/>
        <w:bottom w:val="none" w:sz="0" w:space="0" w:color="auto"/>
        <w:right w:val="none" w:sz="0" w:space="0" w:color="auto"/>
      </w:divBdr>
    </w:div>
    <w:div w:id="71701068">
      <w:marLeft w:val="480"/>
      <w:marRight w:val="0"/>
      <w:marTop w:val="0"/>
      <w:marBottom w:val="0"/>
      <w:divBdr>
        <w:top w:val="none" w:sz="0" w:space="0" w:color="auto"/>
        <w:left w:val="none" w:sz="0" w:space="0" w:color="auto"/>
        <w:bottom w:val="none" w:sz="0" w:space="0" w:color="auto"/>
        <w:right w:val="none" w:sz="0" w:space="0" w:color="auto"/>
      </w:divBdr>
    </w:div>
    <w:div w:id="71707171">
      <w:marLeft w:val="480"/>
      <w:marRight w:val="0"/>
      <w:marTop w:val="0"/>
      <w:marBottom w:val="0"/>
      <w:divBdr>
        <w:top w:val="none" w:sz="0" w:space="0" w:color="auto"/>
        <w:left w:val="none" w:sz="0" w:space="0" w:color="auto"/>
        <w:bottom w:val="none" w:sz="0" w:space="0" w:color="auto"/>
        <w:right w:val="none" w:sz="0" w:space="0" w:color="auto"/>
      </w:divBdr>
    </w:div>
    <w:div w:id="71783030">
      <w:marLeft w:val="480"/>
      <w:marRight w:val="0"/>
      <w:marTop w:val="0"/>
      <w:marBottom w:val="0"/>
      <w:divBdr>
        <w:top w:val="none" w:sz="0" w:space="0" w:color="auto"/>
        <w:left w:val="none" w:sz="0" w:space="0" w:color="auto"/>
        <w:bottom w:val="none" w:sz="0" w:space="0" w:color="auto"/>
        <w:right w:val="none" w:sz="0" w:space="0" w:color="auto"/>
      </w:divBdr>
    </w:div>
    <w:div w:id="71784131">
      <w:marLeft w:val="480"/>
      <w:marRight w:val="0"/>
      <w:marTop w:val="0"/>
      <w:marBottom w:val="0"/>
      <w:divBdr>
        <w:top w:val="none" w:sz="0" w:space="0" w:color="auto"/>
        <w:left w:val="none" w:sz="0" w:space="0" w:color="auto"/>
        <w:bottom w:val="none" w:sz="0" w:space="0" w:color="auto"/>
        <w:right w:val="none" w:sz="0" w:space="0" w:color="auto"/>
      </w:divBdr>
    </w:div>
    <w:div w:id="71852401">
      <w:marLeft w:val="480"/>
      <w:marRight w:val="0"/>
      <w:marTop w:val="0"/>
      <w:marBottom w:val="0"/>
      <w:divBdr>
        <w:top w:val="none" w:sz="0" w:space="0" w:color="auto"/>
        <w:left w:val="none" w:sz="0" w:space="0" w:color="auto"/>
        <w:bottom w:val="none" w:sz="0" w:space="0" w:color="auto"/>
        <w:right w:val="none" w:sz="0" w:space="0" w:color="auto"/>
      </w:divBdr>
    </w:div>
    <w:div w:id="71853178">
      <w:marLeft w:val="480"/>
      <w:marRight w:val="0"/>
      <w:marTop w:val="0"/>
      <w:marBottom w:val="0"/>
      <w:divBdr>
        <w:top w:val="none" w:sz="0" w:space="0" w:color="auto"/>
        <w:left w:val="none" w:sz="0" w:space="0" w:color="auto"/>
        <w:bottom w:val="none" w:sz="0" w:space="0" w:color="auto"/>
        <w:right w:val="none" w:sz="0" w:space="0" w:color="auto"/>
      </w:divBdr>
    </w:div>
    <w:div w:id="71857520">
      <w:marLeft w:val="480"/>
      <w:marRight w:val="0"/>
      <w:marTop w:val="0"/>
      <w:marBottom w:val="0"/>
      <w:divBdr>
        <w:top w:val="none" w:sz="0" w:space="0" w:color="auto"/>
        <w:left w:val="none" w:sz="0" w:space="0" w:color="auto"/>
        <w:bottom w:val="none" w:sz="0" w:space="0" w:color="auto"/>
        <w:right w:val="none" w:sz="0" w:space="0" w:color="auto"/>
      </w:divBdr>
    </w:div>
    <w:div w:id="71859463">
      <w:marLeft w:val="480"/>
      <w:marRight w:val="0"/>
      <w:marTop w:val="0"/>
      <w:marBottom w:val="0"/>
      <w:divBdr>
        <w:top w:val="none" w:sz="0" w:space="0" w:color="auto"/>
        <w:left w:val="none" w:sz="0" w:space="0" w:color="auto"/>
        <w:bottom w:val="none" w:sz="0" w:space="0" w:color="auto"/>
        <w:right w:val="none" w:sz="0" w:space="0" w:color="auto"/>
      </w:divBdr>
    </w:div>
    <w:div w:id="71973664">
      <w:marLeft w:val="480"/>
      <w:marRight w:val="0"/>
      <w:marTop w:val="0"/>
      <w:marBottom w:val="0"/>
      <w:divBdr>
        <w:top w:val="none" w:sz="0" w:space="0" w:color="auto"/>
        <w:left w:val="none" w:sz="0" w:space="0" w:color="auto"/>
        <w:bottom w:val="none" w:sz="0" w:space="0" w:color="auto"/>
        <w:right w:val="none" w:sz="0" w:space="0" w:color="auto"/>
      </w:divBdr>
    </w:div>
    <w:div w:id="72049127">
      <w:marLeft w:val="480"/>
      <w:marRight w:val="0"/>
      <w:marTop w:val="0"/>
      <w:marBottom w:val="0"/>
      <w:divBdr>
        <w:top w:val="none" w:sz="0" w:space="0" w:color="auto"/>
        <w:left w:val="none" w:sz="0" w:space="0" w:color="auto"/>
        <w:bottom w:val="none" w:sz="0" w:space="0" w:color="auto"/>
        <w:right w:val="none" w:sz="0" w:space="0" w:color="auto"/>
      </w:divBdr>
    </w:div>
    <w:div w:id="72095543">
      <w:marLeft w:val="480"/>
      <w:marRight w:val="0"/>
      <w:marTop w:val="0"/>
      <w:marBottom w:val="0"/>
      <w:divBdr>
        <w:top w:val="none" w:sz="0" w:space="0" w:color="auto"/>
        <w:left w:val="none" w:sz="0" w:space="0" w:color="auto"/>
        <w:bottom w:val="none" w:sz="0" w:space="0" w:color="auto"/>
        <w:right w:val="none" w:sz="0" w:space="0" w:color="auto"/>
      </w:divBdr>
    </w:div>
    <w:div w:id="72166936">
      <w:marLeft w:val="480"/>
      <w:marRight w:val="0"/>
      <w:marTop w:val="0"/>
      <w:marBottom w:val="0"/>
      <w:divBdr>
        <w:top w:val="none" w:sz="0" w:space="0" w:color="auto"/>
        <w:left w:val="none" w:sz="0" w:space="0" w:color="auto"/>
        <w:bottom w:val="none" w:sz="0" w:space="0" w:color="auto"/>
        <w:right w:val="none" w:sz="0" w:space="0" w:color="auto"/>
      </w:divBdr>
    </w:div>
    <w:div w:id="72242432">
      <w:marLeft w:val="480"/>
      <w:marRight w:val="0"/>
      <w:marTop w:val="0"/>
      <w:marBottom w:val="0"/>
      <w:divBdr>
        <w:top w:val="none" w:sz="0" w:space="0" w:color="auto"/>
        <w:left w:val="none" w:sz="0" w:space="0" w:color="auto"/>
        <w:bottom w:val="none" w:sz="0" w:space="0" w:color="auto"/>
        <w:right w:val="none" w:sz="0" w:space="0" w:color="auto"/>
      </w:divBdr>
    </w:div>
    <w:div w:id="72245807">
      <w:marLeft w:val="480"/>
      <w:marRight w:val="0"/>
      <w:marTop w:val="0"/>
      <w:marBottom w:val="0"/>
      <w:divBdr>
        <w:top w:val="none" w:sz="0" w:space="0" w:color="auto"/>
        <w:left w:val="none" w:sz="0" w:space="0" w:color="auto"/>
        <w:bottom w:val="none" w:sz="0" w:space="0" w:color="auto"/>
        <w:right w:val="none" w:sz="0" w:space="0" w:color="auto"/>
      </w:divBdr>
    </w:div>
    <w:div w:id="72314417">
      <w:marLeft w:val="480"/>
      <w:marRight w:val="0"/>
      <w:marTop w:val="0"/>
      <w:marBottom w:val="0"/>
      <w:divBdr>
        <w:top w:val="none" w:sz="0" w:space="0" w:color="auto"/>
        <w:left w:val="none" w:sz="0" w:space="0" w:color="auto"/>
        <w:bottom w:val="none" w:sz="0" w:space="0" w:color="auto"/>
        <w:right w:val="none" w:sz="0" w:space="0" w:color="auto"/>
      </w:divBdr>
    </w:div>
    <w:div w:id="72358335">
      <w:marLeft w:val="480"/>
      <w:marRight w:val="0"/>
      <w:marTop w:val="0"/>
      <w:marBottom w:val="0"/>
      <w:divBdr>
        <w:top w:val="none" w:sz="0" w:space="0" w:color="auto"/>
        <w:left w:val="none" w:sz="0" w:space="0" w:color="auto"/>
        <w:bottom w:val="none" w:sz="0" w:space="0" w:color="auto"/>
        <w:right w:val="none" w:sz="0" w:space="0" w:color="auto"/>
      </w:divBdr>
    </w:div>
    <w:div w:id="72362328">
      <w:marLeft w:val="480"/>
      <w:marRight w:val="0"/>
      <w:marTop w:val="0"/>
      <w:marBottom w:val="0"/>
      <w:divBdr>
        <w:top w:val="none" w:sz="0" w:space="0" w:color="auto"/>
        <w:left w:val="none" w:sz="0" w:space="0" w:color="auto"/>
        <w:bottom w:val="none" w:sz="0" w:space="0" w:color="auto"/>
        <w:right w:val="none" w:sz="0" w:space="0" w:color="auto"/>
      </w:divBdr>
    </w:div>
    <w:div w:id="72364767">
      <w:marLeft w:val="480"/>
      <w:marRight w:val="0"/>
      <w:marTop w:val="0"/>
      <w:marBottom w:val="0"/>
      <w:divBdr>
        <w:top w:val="none" w:sz="0" w:space="0" w:color="auto"/>
        <w:left w:val="none" w:sz="0" w:space="0" w:color="auto"/>
        <w:bottom w:val="none" w:sz="0" w:space="0" w:color="auto"/>
        <w:right w:val="none" w:sz="0" w:space="0" w:color="auto"/>
      </w:divBdr>
    </w:div>
    <w:div w:id="72437263">
      <w:marLeft w:val="480"/>
      <w:marRight w:val="0"/>
      <w:marTop w:val="0"/>
      <w:marBottom w:val="0"/>
      <w:divBdr>
        <w:top w:val="none" w:sz="0" w:space="0" w:color="auto"/>
        <w:left w:val="none" w:sz="0" w:space="0" w:color="auto"/>
        <w:bottom w:val="none" w:sz="0" w:space="0" w:color="auto"/>
        <w:right w:val="none" w:sz="0" w:space="0" w:color="auto"/>
      </w:divBdr>
    </w:div>
    <w:div w:id="72511709">
      <w:marLeft w:val="480"/>
      <w:marRight w:val="0"/>
      <w:marTop w:val="0"/>
      <w:marBottom w:val="0"/>
      <w:divBdr>
        <w:top w:val="none" w:sz="0" w:space="0" w:color="auto"/>
        <w:left w:val="none" w:sz="0" w:space="0" w:color="auto"/>
        <w:bottom w:val="none" w:sz="0" w:space="0" w:color="auto"/>
        <w:right w:val="none" w:sz="0" w:space="0" w:color="auto"/>
      </w:divBdr>
    </w:div>
    <w:div w:id="72514377">
      <w:marLeft w:val="480"/>
      <w:marRight w:val="0"/>
      <w:marTop w:val="0"/>
      <w:marBottom w:val="0"/>
      <w:divBdr>
        <w:top w:val="none" w:sz="0" w:space="0" w:color="auto"/>
        <w:left w:val="none" w:sz="0" w:space="0" w:color="auto"/>
        <w:bottom w:val="none" w:sz="0" w:space="0" w:color="auto"/>
        <w:right w:val="none" w:sz="0" w:space="0" w:color="auto"/>
      </w:divBdr>
    </w:div>
    <w:div w:id="72630298">
      <w:marLeft w:val="480"/>
      <w:marRight w:val="0"/>
      <w:marTop w:val="0"/>
      <w:marBottom w:val="0"/>
      <w:divBdr>
        <w:top w:val="none" w:sz="0" w:space="0" w:color="auto"/>
        <w:left w:val="none" w:sz="0" w:space="0" w:color="auto"/>
        <w:bottom w:val="none" w:sz="0" w:space="0" w:color="auto"/>
        <w:right w:val="none" w:sz="0" w:space="0" w:color="auto"/>
      </w:divBdr>
    </w:div>
    <w:div w:id="72632621">
      <w:marLeft w:val="480"/>
      <w:marRight w:val="0"/>
      <w:marTop w:val="0"/>
      <w:marBottom w:val="0"/>
      <w:divBdr>
        <w:top w:val="none" w:sz="0" w:space="0" w:color="auto"/>
        <w:left w:val="none" w:sz="0" w:space="0" w:color="auto"/>
        <w:bottom w:val="none" w:sz="0" w:space="0" w:color="auto"/>
        <w:right w:val="none" w:sz="0" w:space="0" w:color="auto"/>
      </w:divBdr>
    </w:div>
    <w:div w:id="72705149">
      <w:marLeft w:val="480"/>
      <w:marRight w:val="0"/>
      <w:marTop w:val="0"/>
      <w:marBottom w:val="0"/>
      <w:divBdr>
        <w:top w:val="none" w:sz="0" w:space="0" w:color="auto"/>
        <w:left w:val="none" w:sz="0" w:space="0" w:color="auto"/>
        <w:bottom w:val="none" w:sz="0" w:space="0" w:color="auto"/>
        <w:right w:val="none" w:sz="0" w:space="0" w:color="auto"/>
      </w:divBdr>
    </w:div>
    <w:div w:id="72707444">
      <w:marLeft w:val="480"/>
      <w:marRight w:val="0"/>
      <w:marTop w:val="0"/>
      <w:marBottom w:val="0"/>
      <w:divBdr>
        <w:top w:val="none" w:sz="0" w:space="0" w:color="auto"/>
        <w:left w:val="none" w:sz="0" w:space="0" w:color="auto"/>
        <w:bottom w:val="none" w:sz="0" w:space="0" w:color="auto"/>
        <w:right w:val="none" w:sz="0" w:space="0" w:color="auto"/>
      </w:divBdr>
    </w:div>
    <w:div w:id="72826887">
      <w:marLeft w:val="480"/>
      <w:marRight w:val="0"/>
      <w:marTop w:val="0"/>
      <w:marBottom w:val="0"/>
      <w:divBdr>
        <w:top w:val="none" w:sz="0" w:space="0" w:color="auto"/>
        <w:left w:val="none" w:sz="0" w:space="0" w:color="auto"/>
        <w:bottom w:val="none" w:sz="0" w:space="0" w:color="auto"/>
        <w:right w:val="none" w:sz="0" w:space="0" w:color="auto"/>
      </w:divBdr>
    </w:div>
    <w:div w:id="72901184">
      <w:marLeft w:val="480"/>
      <w:marRight w:val="0"/>
      <w:marTop w:val="0"/>
      <w:marBottom w:val="0"/>
      <w:divBdr>
        <w:top w:val="none" w:sz="0" w:space="0" w:color="auto"/>
        <w:left w:val="none" w:sz="0" w:space="0" w:color="auto"/>
        <w:bottom w:val="none" w:sz="0" w:space="0" w:color="auto"/>
        <w:right w:val="none" w:sz="0" w:space="0" w:color="auto"/>
      </w:divBdr>
    </w:div>
    <w:div w:id="72901711">
      <w:marLeft w:val="480"/>
      <w:marRight w:val="0"/>
      <w:marTop w:val="0"/>
      <w:marBottom w:val="0"/>
      <w:divBdr>
        <w:top w:val="none" w:sz="0" w:space="0" w:color="auto"/>
        <w:left w:val="none" w:sz="0" w:space="0" w:color="auto"/>
        <w:bottom w:val="none" w:sz="0" w:space="0" w:color="auto"/>
        <w:right w:val="none" w:sz="0" w:space="0" w:color="auto"/>
      </w:divBdr>
    </w:div>
    <w:div w:id="72902255">
      <w:marLeft w:val="480"/>
      <w:marRight w:val="0"/>
      <w:marTop w:val="0"/>
      <w:marBottom w:val="0"/>
      <w:divBdr>
        <w:top w:val="none" w:sz="0" w:space="0" w:color="auto"/>
        <w:left w:val="none" w:sz="0" w:space="0" w:color="auto"/>
        <w:bottom w:val="none" w:sz="0" w:space="0" w:color="auto"/>
        <w:right w:val="none" w:sz="0" w:space="0" w:color="auto"/>
      </w:divBdr>
    </w:div>
    <w:div w:id="72942678">
      <w:marLeft w:val="480"/>
      <w:marRight w:val="0"/>
      <w:marTop w:val="0"/>
      <w:marBottom w:val="0"/>
      <w:divBdr>
        <w:top w:val="none" w:sz="0" w:space="0" w:color="auto"/>
        <w:left w:val="none" w:sz="0" w:space="0" w:color="auto"/>
        <w:bottom w:val="none" w:sz="0" w:space="0" w:color="auto"/>
        <w:right w:val="none" w:sz="0" w:space="0" w:color="auto"/>
      </w:divBdr>
    </w:div>
    <w:div w:id="73019867">
      <w:marLeft w:val="480"/>
      <w:marRight w:val="0"/>
      <w:marTop w:val="0"/>
      <w:marBottom w:val="0"/>
      <w:divBdr>
        <w:top w:val="none" w:sz="0" w:space="0" w:color="auto"/>
        <w:left w:val="none" w:sz="0" w:space="0" w:color="auto"/>
        <w:bottom w:val="none" w:sz="0" w:space="0" w:color="auto"/>
        <w:right w:val="none" w:sz="0" w:space="0" w:color="auto"/>
      </w:divBdr>
    </w:div>
    <w:div w:id="73089086">
      <w:marLeft w:val="480"/>
      <w:marRight w:val="0"/>
      <w:marTop w:val="0"/>
      <w:marBottom w:val="0"/>
      <w:divBdr>
        <w:top w:val="none" w:sz="0" w:space="0" w:color="auto"/>
        <w:left w:val="none" w:sz="0" w:space="0" w:color="auto"/>
        <w:bottom w:val="none" w:sz="0" w:space="0" w:color="auto"/>
        <w:right w:val="none" w:sz="0" w:space="0" w:color="auto"/>
      </w:divBdr>
    </w:div>
    <w:div w:id="73166294">
      <w:marLeft w:val="480"/>
      <w:marRight w:val="0"/>
      <w:marTop w:val="0"/>
      <w:marBottom w:val="0"/>
      <w:divBdr>
        <w:top w:val="none" w:sz="0" w:space="0" w:color="auto"/>
        <w:left w:val="none" w:sz="0" w:space="0" w:color="auto"/>
        <w:bottom w:val="none" w:sz="0" w:space="0" w:color="auto"/>
        <w:right w:val="none" w:sz="0" w:space="0" w:color="auto"/>
      </w:divBdr>
    </w:div>
    <w:div w:id="73212271">
      <w:marLeft w:val="480"/>
      <w:marRight w:val="0"/>
      <w:marTop w:val="0"/>
      <w:marBottom w:val="0"/>
      <w:divBdr>
        <w:top w:val="none" w:sz="0" w:space="0" w:color="auto"/>
        <w:left w:val="none" w:sz="0" w:space="0" w:color="auto"/>
        <w:bottom w:val="none" w:sz="0" w:space="0" w:color="auto"/>
        <w:right w:val="none" w:sz="0" w:space="0" w:color="auto"/>
      </w:divBdr>
    </w:div>
    <w:div w:id="73285133">
      <w:marLeft w:val="480"/>
      <w:marRight w:val="0"/>
      <w:marTop w:val="0"/>
      <w:marBottom w:val="0"/>
      <w:divBdr>
        <w:top w:val="none" w:sz="0" w:space="0" w:color="auto"/>
        <w:left w:val="none" w:sz="0" w:space="0" w:color="auto"/>
        <w:bottom w:val="none" w:sz="0" w:space="0" w:color="auto"/>
        <w:right w:val="none" w:sz="0" w:space="0" w:color="auto"/>
      </w:divBdr>
    </w:div>
    <w:div w:id="73361152">
      <w:marLeft w:val="480"/>
      <w:marRight w:val="0"/>
      <w:marTop w:val="0"/>
      <w:marBottom w:val="0"/>
      <w:divBdr>
        <w:top w:val="none" w:sz="0" w:space="0" w:color="auto"/>
        <w:left w:val="none" w:sz="0" w:space="0" w:color="auto"/>
        <w:bottom w:val="none" w:sz="0" w:space="0" w:color="auto"/>
        <w:right w:val="none" w:sz="0" w:space="0" w:color="auto"/>
      </w:divBdr>
    </w:div>
    <w:div w:id="73401467">
      <w:marLeft w:val="480"/>
      <w:marRight w:val="0"/>
      <w:marTop w:val="0"/>
      <w:marBottom w:val="0"/>
      <w:divBdr>
        <w:top w:val="none" w:sz="0" w:space="0" w:color="auto"/>
        <w:left w:val="none" w:sz="0" w:space="0" w:color="auto"/>
        <w:bottom w:val="none" w:sz="0" w:space="0" w:color="auto"/>
        <w:right w:val="none" w:sz="0" w:space="0" w:color="auto"/>
      </w:divBdr>
    </w:div>
    <w:div w:id="73402104">
      <w:marLeft w:val="480"/>
      <w:marRight w:val="0"/>
      <w:marTop w:val="0"/>
      <w:marBottom w:val="0"/>
      <w:divBdr>
        <w:top w:val="none" w:sz="0" w:space="0" w:color="auto"/>
        <w:left w:val="none" w:sz="0" w:space="0" w:color="auto"/>
        <w:bottom w:val="none" w:sz="0" w:space="0" w:color="auto"/>
        <w:right w:val="none" w:sz="0" w:space="0" w:color="auto"/>
      </w:divBdr>
    </w:div>
    <w:div w:id="73403576">
      <w:marLeft w:val="480"/>
      <w:marRight w:val="0"/>
      <w:marTop w:val="0"/>
      <w:marBottom w:val="0"/>
      <w:divBdr>
        <w:top w:val="none" w:sz="0" w:space="0" w:color="auto"/>
        <w:left w:val="none" w:sz="0" w:space="0" w:color="auto"/>
        <w:bottom w:val="none" w:sz="0" w:space="0" w:color="auto"/>
        <w:right w:val="none" w:sz="0" w:space="0" w:color="auto"/>
      </w:divBdr>
    </w:div>
    <w:div w:id="73473652">
      <w:marLeft w:val="480"/>
      <w:marRight w:val="0"/>
      <w:marTop w:val="0"/>
      <w:marBottom w:val="0"/>
      <w:divBdr>
        <w:top w:val="none" w:sz="0" w:space="0" w:color="auto"/>
        <w:left w:val="none" w:sz="0" w:space="0" w:color="auto"/>
        <w:bottom w:val="none" w:sz="0" w:space="0" w:color="auto"/>
        <w:right w:val="none" w:sz="0" w:space="0" w:color="auto"/>
      </w:divBdr>
    </w:div>
    <w:div w:id="73477297">
      <w:marLeft w:val="480"/>
      <w:marRight w:val="0"/>
      <w:marTop w:val="0"/>
      <w:marBottom w:val="0"/>
      <w:divBdr>
        <w:top w:val="none" w:sz="0" w:space="0" w:color="auto"/>
        <w:left w:val="none" w:sz="0" w:space="0" w:color="auto"/>
        <w:bottom w:val="none" w:sz="0" w:space="0" w:color="auto"/>
        <w:right w:val="none" w:sz="0" w:space="0" w:color="auto"/>
      </w:divBdr>
    </w:div>
    <w:div w:id="73481172">
      <w:marLeft w:val="480"/>
      <w:marRight w:val="0"/>
      <w:marTop w:val="0"/>
      <w:marBottom w:val="0"/>
      <w:divBdr>
        <w:top w:val="none" w:sz="0" w:space="0" w:color="auto"/>
        <w:left w:val="none" w:sz="0" w:space="0" w:color="auto"/>
        <w:bottom w:val="none" w:sz="0" w:space="0" w:color="auto"/>
        <w:right w:val="none" w:sz="0" w:space="0" w:color="auto"/>
      </w:divBdr>
    </w:div>
    <w:div w:id="73554767">
      <w:marLeft w:val="480"/>
      <w:marRight w:val="0"/>
      <w:marTop w:val="0"/>
      <w:marBottom w:val="0"/>
      <w:divBdr>
        <w:top w:val="none" w:sz="0" w:space="0" w:color="auto"/>
        <w:left w:val="none" w:sz="0" w:space="0" w:color="auto"/>
        <w:bottom w:val="none" w:sz="0" w:space="0" w:color="auto"/>
        <w:right w:val="none" w:sz="0" w:space="0" w:color="auto"/>
      </w:divBdr>
    </w:div>
    <w:div w:id="73557576">
      <w:marLeft w:val="480"/>
      <w:marRight w:val="0"/>
      <w:marTop w:val="0"/>
      <w:marBottom w:val="0"/>
      <w:divBdr>
        <w:top w:val="none" w:sz="0" w:space="0" w:color="auto"/>
        <w:left w:val="none" w:sz="0" w:space="0" w:color="auto"/>
        <w:bottom w:val="none" w:sz="0" w:space="0" w:color="auto"/>
        <w:right w:val="none" w:sz="0" w:space="0" w:color="auto"/>
      </w:divBdr>
    </w:div>
    <w:div w:id="73628183">
      <w:marLeft w:val="480"/>
      <w:marRight w:val="0"/>
      <w:marTop w:val="0"/>
      <w:marBottom w:val="0"/>
      <w:divBdr>
        <w:top w:val="none" w:sz="0" w:space="0" w:color="auto"/>
        <w:left w:val="none" w:sz="0" w:space="0" w:color="auto"/>
        <w:bottom w:val="none" w:sz="0" w:space="0" w:color="auto"/>
        <w:right w:val="none" w:sz="0" w:space="0" w:color="auto"/>
      </w:divBdr>
    </w:div>
    <w:div w:id="73629519">
      <w:marLeft w:val="480"/>
      <w:marRight w:val="0"/>
      <w:marTop w:val="0"/>
      <w:marBottom w:val="0"/>
      <w:divBdr>
        <w:top w:val="none" w:sz="0" w:space="0" w:color="auto"/>
        <w:left w:val="none" w:sz="0" w:space="0" w:color="auto"/>
        <w:bottom w:val="none" w:sz="0" w:space="0" w:color="auto"/>
        <w:right w:val="none" w:sz="0" w:space="0" w:color="auto"/>
      </w:divBdr>
    </w:div>
    <w:div w:id="73669348">
      <w:marLeft w:val="480"/>
      <w:marRight w:val="0"/>
      <w:marTop w:val="0"/>
      <w:marBottom w:val="0"/>
      <w:divBdr>
        <w:top w:val="none" w:sz="0" w:space="0" w:color="auto"/>
        <w:left w:val="none" w:sz="0" w:space="0" w:color="auto"/>
        <w:bottom w:val="none" w:sz="0" w:space="0" w:color="auto"/>
        <w:right w:val="none" w:sz="0" w:space="0" w:color="auto"/>
      </w:divBdr>
    </w:div>
    <w:div w:id="73671671">
      <w:marLeft w:val="480"/>
      <w:marRight w:val="0"/>
      <w:marTop w:val="0"/>
      <w:marBottom w:val="0"/>
      <w:divBdr>
        <w:top w:val="none" w:sz="0" w:space="0" w:color="auto"/>
        <w:left w:val="none" w:sz="0" w:space="0" w:color="auto"/>
        <w:bottom w:val="none" w:sz="0" w:space="0" w:color="auto"/>
        <w:right w:val="none" w:sz="0" w:space="0" w:color="auto"/>
      </w:divBdr>
    </w:div>
    <w:div w:id="73673748">
      <w:marLeft w:val="480"/>
      <w:marRight w:val="0"/>
      <w:marTop w:val="0"/>
      <w:marBottom w:val="0"/>
      <w:divBdr>
        <w:top w:val="none" w:sz="0" w:space="0" w:color="auto"/>
        <w:left w:val="none" w:sz="0" w:space="0" w:color="auto"/>
        <w:bottom w:val="none" w:sz="0" w:space="0" w:color="auto"/>
        <w:right w:val="none" w:sz="0" w:space="0" w:color="auto"/>
      </w:divBdr>
    </w:div>
    <w:div w:id="73674278">
      <w:marLeft w:val="480"/>
      <w:marRight w:val="0"/>
      <w:marTop w:val="0"/>
      <w:marBottom w:val="0"/>
      <w:divBdr>
        <w:top w:val="none" w:sz="0" w:space="0" w:color="auto"/>
        <w:left w:val="none" w:sz="0" w:space="0" w:color="auto"/>
        <w:bottom w:val="none" w:sz="0" w:space="0" w:color="auto"/>
        <w:right w:val="none" w:sz="0" w:space="0" w:color="auto"/>
      </w:divBdr>
    </w:div>
    <w:div w:id="73741812">
      <w:marLeft w:val="480"/>
      <w:marRight w:val="0"/>
      <w:marTop w:val="0"/>
      <w:marBottom w:val="0"/>
      <w:divBdr>
        <w:top w:val="none" w:sz="0" w:space="0" w:color="auto"/>
        <w:left w:val="none" w:sz="0" w:space="0" w:color="auto"/>
        <w:bottom w:val="none" w:sz="0" w:space="0" w:color="auto"/>
        <w:right w:val="none" w:sz="0" w:space="0" w:color="auto"/>
      </w:divBdr>
    </w:div>
    <w:div w:id="74011185">
      <w:marLeft w:val="480"/>
      <w:marRight w:val="0"/>
      <w:marTop w:val="0"/>
      <w:marBottom w:val="0"/>
      <w:divBdr>
        <w:top w:val="none" w:sz="0" w:space="0" w:color="auto"/>
        <w:left w:val="none" w:sz="0" w:space="0" w:color="auto"/>
        <w:bottom w:val="none" w:sz="0" w:space="0" w:color="auto"/>
        <w:right w:val="none" w:sz="0" w:space="0" w:color="auto"/>
      </w:divBdr>
    </w:div>
    <w:div w:id="74011495">
      <w:marLeft w:val="480"/>
      <w:marRight w:val="0"/>
      <w:marTop w:val="0"/>
      <w:marBottom w:val="0"/>
      <w:divBdr>
        <w:top w:val="none" w:sz="0" w:space="0" w:color="auto"/>
        <w:left w:val="none" w:sz="0" w:space="0" w:color="auto"/>
        <w:bottom w:val="none" w:sz="0" w:space="0" w:color="auto"/>
        <w:right w:val="none" w:sz="0" w:space="0" w:color="auto"/>
      </w:divBdr>
    </w:div>
    <w:div w:id="74014630">
      <w:marLeft w:val="480"/>
      <w:marRight w:val="0"/>
      <w:marTop w:val="0"/>
      <w:marBottom w:val="0"/>
      <w:divBdr>
        <w:top w:val="none" w:sz="0" w:space="0" w:color="auto"/>
        <w:left w:val="none" w:sz="0" w:space="0" w:color="auto"/>
        <w:bottom w:val="none" w:sz="0" w:space="0" w:color="auto"/>
        <w:right w:val="none" w:sz="0" w:space="0" w:color="auto"/>
      </w:divBdr>
    </w:div>
    <w:div w:id="74056155">
      <w:marLeft w:val="480"/>
      <w:marRight w:val="0"/>
      <w:marTop w:val="0"/>
      <w:marBottom w:val="0"/>
      <w:divBdr>
        <w:top w:val="none" w:sz="0" w:space="0" w:color="auto"/>
        <w:left w:val="none" w:sz="0" w:space="0" w:color="auto"/>
        <w:bottom w:val="none" w:sz="0" w:space="0" w:color="auto"/>
        <w:right w:val="none" w:sz="0" w:space="0" w:color="auto"/>
      </w:divBdr>
    </w:div>
    <w:div w:id="74206179">
      <w:marLeft w:val="480"/>
      <w:marRight w:val="0"/>
      <w:marTop w:val="0"/>
      <w:marBottom w:val="0"/>
      <w:divBdr>
        <w:top w:val="none" w:sz="0" w:space="0" w:color="auto"/>
        <w:left w:val="none" w:sz="0" w:space="0" w:color="auto"/>
        <w:bottom w:val="none" w:sz="0" w:space="0" w:color="auto"/>
        <w:right w:val="none" w:sz="0" w:space="0" w:color="auto"/>
      </w:divBdr>
    </w:div>
    <w:div w:id="74207844">
      <w:marLeft w:val="480"/>
      <w:marRight w:val="0"/>
      <w:marTop w:val="0"/>
      <w:marBottom w:val="0"/>
      <w:divBdr>
        <w:top w:val="none" w:sz="0" w:space="0" w:color="auto"/>
        <w:left w:val="none" w:sz="0" w:space="0" w:color="auto"/>
        <w:bottom w:val="none" w:sz="0" w:space="0" w:color="auto"/>
        <w:right w:val="none" w:sz="0" w:space="0" w:color="auto"/>
      </w:divBdr>
    </w:div>
    <w:div w:id="74283140">
      <w:marLeft w:val="480"/>
      <w:marRight w:val="0"/>
      <w:marTop w:val="0"/>
      <w:marBottom w:val="0"/>
      <w:divBdr>
        <w:top w:val="none" w:sz="0" w:space="0" w:color="auto"/>
        <w:left w:val="none" w:sz="0" w:space="0" w:color="auto"/>
        <w:bottom w:val="none" w:sz="0" w:space="0" w:color="auto"/>
        <w:right w:val="none" w:sz="0" w:space="0" w:color="auto"/>
      </w:divBdr>
    </w:div>
    <w:div w:id="74328277">
      <w:marLeft w:val="480"/>
      <w:marRight w:val="0"/>
      <w:marTop w:val="0"/>
      <w:marBottom w:val="0"/>
      <w:divBdr>
        <w:top w:val="none" w:sz="0" w:space="0" w:color="auto"/>
        <w:left w:val="none" w:sz="0" w:space="0" w:color="auto"/>
        <w:bottom w:val="none" w:sz="0" w:space="0" w:color="auto"/>
        <w:right w:val="none" w:sz="0" w:space="0" w:color="auto"/>
      </w:divBdr>
    </w:div>
    <w:div w:id="74473185">
      <w:marLeft w:val="480"/>
      <w:marRight w:val="0"/>
      <w:marTop w:val="0"/>
      <w:marBottom w:val="0"/>
      <w:divBdr>
        <w:top w:val="none" w:sz="0" w:space="0" w:color="auto"/>
        <w:left w:val="none" w:sz="0" w:space="0" w:color="auto"/>
        <w:bottom w:val="none" w:sz="0" w:space="0" w:color="auto"/>
        <w:right w:val="none" w:sz="0" w:space="0" w:color="auto"/>
      </w:divBdr>
    </w:div>
    <w:div w:id="74592181">
      <w:marLeft w:val="480"/>
      <w:marRight w:val="0"/>
      <w:marTop w:val="0"/>
      <w:marBottom w:val="0"/>
      <w:divBdr>
        <w:top w:val="none" w:sz="0" w:space="0" w:color="auto"/>
        <w:left w:val="none" w:sz="0" w:space="0" w:color="auto"/>
        <w:bottom w:val="none" w:sz="0" w:space="0" w:color="auto"/>
        <w:right w:val="none" w:sz="0" w:space="0" w:color="auto"/>
      </w:divBdr>
    </w:div>
    <w:div w:id="74596773">
      <w:marLeft w:val="480"/>
      <w:marRight w:val="0"/>
      <w:marTop w:val="0"/>
      <w:marBottom w:val="0"/>
      <w:divBdr>
        <w:top w:val="none" w:sz="0" w:space="0" w:color="auto"/>
        <w:left w:val="none" w:sz="0" w:space="0" w:color="auto"/>
        <w:bottom w:val="none" w:sz="0" w:space="0" w:color="auto"/>
        <w:right w:val="none" w:sz="0" w:space="0" w:color="auto"/>
      </w:divBdr>
    </w:div>
    <w:div w:id="74667404">
      <w:marLeft w:val="480"/>
      <w:marRight w:val="0"/>
      <w:marTop w:val="0"/>
      <w:marBottom w:val="0"/>
      <w:divBdr>
        <w:top w:val="none" w:sz="0" w:space="0" w:color="auto"/>
        <w:left w:val="none" w:sz="0" w:space="0" w:color="auto"/>
        <w:bottom w:val="none" w:sz="0" w:space="0" w:color="auto"/>
        <w:right w:val="none" w:sz="0" w:space="0" w:color="auto"/>
      </w:divBdr>
    </w:div>
    <w:div w:id="74672611">
      <w:marLeft w:val="480"/>
      <w:marRight w:val="0"/>
      <w:marTop w:val="0"/>
      <w:marBottom w:val="0"/>
      <w:divBdr>
        <w:top w:val="none" w:sz="0" w:space="0" w:color="auto"/>
        <w:left w:val="none" w:sz="0" w:space="0" w:color="auto"/>
        <w:bottom w:val="none" w:sz="0" w:space="0" w:color="auto"/>
        <w:right w:val="none" w:sz="0" w:space="0" w:color="auto"/>
      </w:divBdr>
    </w:div>
    <w:div w:id="74784315">
      <w:marLeft w:val="480"/>
      <w:marRight w:val="0"/>
      <w:marTop w:val="0"/>
      <w:marBottom w:val="0"/>
      <w:divBdr>
        <w:top w:val="none" w:sz="0" w:space="0" w:color="auto"/>
        <w:left w:val="none" w:sz="0" w:space="0" w:color="auto"/>
        <w:bottom w:val="none" w:sz="0" w:space="0" w:color="auto"/>
        <w:right w:val="none" w:sz="0" w:space="0" w:color="auto"/>
      </w:divBdr>
    </w:div>
    <w:div w:id="74862648">
      <w:marLeft w:val="480"/>
      <w:marRight w:val="0"/>
      <w:marTop w:val="0"/>
      <w:marBottom w:val="0"/>
      <w:divBdr>
        <w:top w:val="none" w:sz="0" w:space="0" w:color="auto"/>
        <w:left w:val="none" w:sz="0" w:space="0" w:color="auto"/>
        <w:bottom w:val="none" w:sz="0" w:space="0" w:color="auto"/>
        <w:right w:val="none" w:sz="0" w:space="0" w:color="auto"/>
      </w:divBdr>
    </w:div>
    <w:div w:id="74979728">
      <w:marLeft w:val="480"/>
      <w:marRight w:val="0"/>
      <w:marTop w:val="0"/>
      <w:marBottom w:val="0"/>
      <w:divBdr>
        <w:top w:val="none" w:sz="0" w:space="0" w:color="auto"/>
        <w:left w:val="none" w:sz="0" w:space="0" w:color="auto"/>
        <w:bottom w:val="none" w:sz="0" w:space="0" w:color="auto"/>
        <w:right w:val="none" w:sz="0" w:space="0" w:color="auto"/>
      </w:divBdr>
    </w:div>
    <w:div w:id="75052811">
      <w:marLeft w:val="480"/>
      <w:marRight w:val="0"/>
      <w:marTop w:val="0"/>
      <w:marBottom w:val="0"/>
      <w:divBdr>
        <w:top w:val="none" w:sz="0" w:space="0" w:color="auto"/>
        <w:left w:val="none" w:sz="0" w:space="0" w:color="auto"/>
        <w:bottom w:val="none" w:sz="0" w:space="0" w:color="auto"/>
        <w:right w:val="none" w:sz="0" w:space="0" w:color="auto"/>
      </w:divBdr>
    </w:div>
    <w:div w:id="75056877">
      <w:marLeft w:val="480"/>
      <w:marRight w:val="0"/>
      <w:marTop w:val="0"/>
      <w:marBottom w:val="0"/>
      <w:divBdr>
        <w:top w:val="none" w:sz="0" w:space="0" w:color="auto"/>
        <w:left w:val="none" w:sz="0" w:space="0" w:color="auto"/>
        <w:bottom w:val="none" w:sz="0" w:space="0" w:color="auto"/>
        <w:right w:val="none" w:sz="0" w:space="0" w:color="auto"/>
      </w:divBdr>
    </w:div>
    <w:div w:id="75174001">
      <w:marLeft w:val="480"/>
      <w:marRight w:val="0"/>
      <w:marTop w:val="0"/>
      <w:marBottom w:val="0"/>
      <w:divBdr>
        <w:top w:val="none" w:sz="0" w:space="0" w:color="auto"/>
        <w:left w:val="none" w:sz="0" w:space="0" w:color="auto"/>
        <w:bottom w:val="none" w:sz="0" w:space="0" w:color="auto"/>
        <w:right w:val="none" w:sz="0" w:space="0" w:color="auto"/>
      </w:divBdr>
    </w:div>
    <w:div w:id="75179178">
      <w:marLeft w:val="480"/>
      <w:marRight w:val="0"/>
      <w:marTop w:val="0"/>
      <w:marBottom w:val="0"/>
      <w:divBdr>
        <w:top w:val="none" w:sz="0" w:space="0" w:color="auto"/>
        <w:left w:val="none" w:sz="0" w:space="0" w:color="auto"/>
        <w:bottom w:val="none" w:sz="0" w:space="0" w:color="auto"/>
        <w:right w:val="none" w:sz="0" w:space="0" w:color="auto"/>
      </w:divBdr>
    </w:div>
    <w:div w:id="75325255">
      <w:marLeft w:val="480"/>
      <w:marRight w:val="0"/>
      <w:marTop w:val="0"/>
      <w:marBottom w:val="0"/>
      <w:divBdr>
        <w:top w:val="none" w:sz="0" w:space="0" w:color="auto"/>
        <w:left w:val="none" w:sz="0" w:space="0" w:color="auto"/>
        <w:bottom w:val="none" w:sz="0" w:space="0" w:color="auto"/>
        <w:right w:val="none" w:sz="0" w:space="0" w:color="auto"/>
      </w:divBdr>
    </w:div>
    <w:div w:id="75328308">
      <w:marLeft w:val="480"/>
      <w:marRight w:val="0"/>
      <w:marTop w:val="0"/>
      <w:marBottom w:val="0"/>
      <w:divBdr>
        <w:top w:val="none" w:sz="0" w:space="0" w:color="auto"/>
        <w:left w:val="none" w:sz="0" w:space="0" w:color="auto"/>
        <w:bottom w:val="none" w:sz="0" w:space="0" w:color="auto"/>
        <w:right w:val="none" w:sz="0" w:space="0" w:color="auto"/>
      </w:divBdr>
    </w:div>
    <w:div w:id="75368223">
      <w:marLeft w:val="480"/>
      <w:marRight w:val="0"/>
      <w:marTop w:val="0"/>
      <w:marBottom w:val="0"/>
      <w:divBdr>
        <w:top w:val="none" w:sz="0" w:space="0" w:color="auto"/>
        <w:left w:val="none" w:sz="0" w:space="0" w:color="auto"/>
        <w:bottom w:val="none" w:sz="0" w:space="0" w:color="auto"/>
        <w:right w:val="none" w:sz="0" w:space="0" w:color="auto"/>
      </w:divBdr>
    </w:div>
    <w:div w:id="75368912">
      <w:marLeft w:val="480"/>
      <w:marRight w:val="0"/>
      <w:marTop w:val="0"/>
      <w:marBottom w:val="0"/>
      <w:divBdr>
        <w:top w:val="none" w:sz="0" w:space="0" w:color="auto"/>
        <w:left w:val="none" w:sz="0" w:space="0" w:color="auto"/>
        <w:bottom w:val="none" w:sz="0" w:space="0" w:color="auto"/>
        <w:right w:val="none" w:sz="0" w:space="0" w:color="auto"/>
      </w:divBdr>
    </w:div>
    <w:div w:id="75370427">
      <w:marLeft w:val="480"/>
      <w:marRight w:val="0"/>
      <w:marTop w:val="0"/>
      <w:marBottom w:val="0"/>
      <w:divBdr>
        <w:top w:val="none" w:sz="0" w:space="0" w:color="auto"/>
        <w:left w:val="none" w:sz="0" w:space="0" w:color="auto"/>
        <w:bottom w:val="none" w:sz="0" w:space="0" w:color="auto"/>
        <w:right w:val="none" w:sz="0" w:space="0" w:color="auto"/>
      </w:divBdr>
    </w:div>
    <w:div w:id="75371259">
      <w:marLeft w:val="480"/>
      <w:marRight w:val="0"/>
      <w:marTop w:val="0"/>
      <w:marBottom w:val="0"/>
      <w:divBdr>
        <w:top w:val="none" w:sz="0" w:space="0" w:color="auto"/>
        <w:left w:val="none" w:sz="0" w:space="0" w:color="auto"/>
        <w:bottom w:val="none" w:sz="0" w:space="0" w:color="auto"/>
        <w:right w:val="none" w:sz="0" w:space="0" w:color="auto"/>
      </w:divBdr>
    </w:div>
    <w:div w:id="75444075">
      <w:marLeft w:val="480"/>
      <w:marRight w:val="0"/>
      <w:marTop w:val="0"/>
      <w:marBottom w:val="0"/>
      <w:divBdr>
        <w:top w:val="none" w:sz="0" w:space="0" w:color="auto"/>
        <w:left w:val="none" w:sz="0" w:space="0" w:color="auto"/>
        <w:bottom w:val="none" w:sz="0" w:space="0" w:color="auto"/>
        <w:right w:val="none" w:sz="0" w:space="0" w:color="auto"/>
      </w:divBdr>
    </w:div>
    <w:div w:id="75518708">
      <w:marLeft w:val="480"/>
      <w:marRight w:val="0"/>
      <w:marTop w:val="0"/>
      <w:marBottom w:val="0"/>
      <w:divBdr>
        <w:top w:val="none" w:sz="0" w:space="0" w:color="auto"/>
        <w:left w:val="none" w:sz="0" w:space="0" w:color="auto"/>
        <w:bottom w:val="none" w:sz="0" w:space="0" w:color="auto"/>
        <w:right w:val="none" w:sz="0" w:space="0" w:color="auto"/>
      </w:divBdr>
    </w:div>
    <w:div w:id="75521855">
      <w:marLeft w:val="480"/>
      <w:marRight w:val="0"/>
      <w:marTop w:val="0"/>
      <w:marBottom w:val="0"/>
      <w:divBdr>
        <w:top w:val="none" w:sz="0" w:space="0" w:color="auto"/>
        <w:left w:val="none" w:sz="0" w:space="0" w:color="auto"/>
        <w:bottom w:val="none" w:sz="0" w:space="0" w:color="auto"/>
        <w:right w:val="none" w:sz="0" w:space="0" w:color="auto"/>
      </w:divBdr>
    </w:div>
    <w:div w:id="75563341">
      <w:marLeft w:val="480"/>
      <w:marRight w:val="0"/>
      <w:marTop w:val="0"/>
      <w:marBottom w:val="0"/>
      <w:divBdr>
        <w:top w:val="none" w:sz="0" w:space="0" w:color="auto"/>
        <w:left w:val="none" w:sz="0" w:space="0" w:color="auto"/>
        <w:bottom w:val="none" w:sz="0" w:space="0" w:color="auto"/>
        <w:right w:val="none" w:sz="0" w:space="0" w:color="auto"/>
      </w:divBdr>
    </w:div>
    <w:div w:id="75565052">
      <w:marLeft w:val="480"/>
      <w:marRight w:val="0"/>
      <w:marTop w:val="0"/>
      <w:marBottom w:val="0"/>
      <w:divBdr>
        <w:top w:val="none" w:sz="0" w:space="0" w:color="auto"/>
        <w:left w:val="none" w:sz="0" w:space="0" w:color="auto"/>
        <w:bottom w:val="none" w:sz="0" w:space="0" w:color="auto"/>
        <w:right w:val="none" w:sz="0" w:space="0" w:color="auto"/>
      </w:divBdr>
    </w:div>
    <w:div w:id="75637232">
      <w:marLeft w:val="480"/>
      <w:marRight w:val="0"/>
      <w:marTop w:val="0"/>
      <w:marBottom w:val="0"/>
      <w:divBdr>
        <w:top w:val="none" w:sz="0" w:space="0" w:color="auto"/>
        <w:left w:val="none" w:sz="0" w:space="0" w:color="auto"/>
        <w:bottom w:val="none" w:sz="0" w:space="0" w:color="auto"/>
        <w:right w:val="none" w:sz="0" w:space="0" w:color="auto"/>
      </w:divBdr>
    </w:div>
    <w:div w:id="75706887">
      <w:marLeft w:val="480"/>
      <w:marRight w:val="0"/>
      <w:marTop w:val="0"/>
      <w:marBottom w:val="0"/>
      <w:divBdr>
        <w:top w:val="none" w:sz="0" w:space="0" w:color="auto"/>
        <w:left w:val="none" w:sz="0" w:space="0" w:color="auto"/>
        <w:bottom w:val="none" w:sz="0" w:space="0" w:color="auto"/>
        <w:right w:val="none" w:sz="0" w:space="0" w:color="auto"/>
      </w:divBdr>
    </w:div>
    <w:div w:id="75711500">
      <w:marLeft w:val="480"/>
      <w:marRight w:val="0"/>
      <w:marTop w:val="0"/>
      <w:marBottom w:val="0"/>
      <w:divBdr>
        <w:top w:val="none" w:sz="0" w:space="0" w:color="auto"/>
        <w:left w:val="none" w:sz="0" w:space="0" w:color="auto"/>
        <w:bottom w:val="none" w:sz="0" w:space="0" w:color="auto"/>
        <w:right w:val="none" w:sz="0" w:space="0" w:color="auto"/>
      </w:divBdr>
    </w:div>
    <w:div w:id="75857761">
      <w:marLeft w:val="480"/>
      <w:marRight w:val="0"/>
      <w:marTop w:val="0"/>
      <w:marBottom w:val="0"/>
      <w:divBdr>
        <w:top w:val="none" w:sz="0" w:space="0" w:color="auto"/>
        <w:left w:val="none" w:sz="0" w:space="0" w:color="auto"/>
        <w:bottom w:val="none" w:sz="0" w:space="0" w:color="auto"/>
        <w:right w:val="none" w:sz="0" w:space="0" w:color="auto"/>
      </w:divBdr>
    </w:div>
    <w:div w:id="75903185">
      <w:marLeft w:val="480"/>
      <w:marRight w:val="0"/>
      <w:marTop w:val="0"/>
      <w:marBottom w:val="0"/>
      <w:divBdr>
        <w:top w:val="none" w:sz="0" w:space="0" w:color="auto"/>
        <w:left w:val="none" w:sz="0" w:space="0" w:color="auto"/>
        <w:bottom w:val="none" w:sz="0" w:space="0" w:color="auto"/>
        <w:right w:val="none" w:sz="0" w:space="0" w:color="auto"/>
      </w:divBdr>
    </w:div>
    <w:div w:id="75904608">
      <w:marLeft w:val="480"/>
      <w:marRight w:val="0"/>
      <w:marTop w:val="0"/>
      <w:marBottom w:val="0"/>
      <w:divBdr>
        <w:top w:val="none" w:sz="0" w:space="0" w:color="auto"/>
        <w:left w:val="none" w:sz="0" w:space="0" w:color="auto"/>
        <w:bottom w:val="none" w:sz="0" w:space="0" w:color="auto"/>
        <w:right w:val="none" w:sz="0" w:space="0" w:color="auto"/>
      </w:divBdr>
    </w:div>
    <w:div w:id="75908681">
      <w:marLeft w:val="480"/>
      <w:marRight w:val="0"/>
      <w:marTop w:val="0"/>
      <w:marBottom w:val="0"/>
      <w:divBdr>
        <w:top w:val="none" w:sz="0" w:space="0" w:color="auto"/>
        <w:left w:val="none" w:sz="0" w:space="0" w:color="auto"/>
        <w:bottom w:val="none" w:sz="0" w:space="0" w:color="auto"/>
        <w:right w:val="none" w:sz="0" w:space="0" w:color="auto"/>
      </w:divBdr>
    </w:div>
    <w:div w:id="75983377">
      <w:marLeft w:val="480"/>
      <w:marRight w:val="0"/>
      <w:marTop w:val="0"/>
      <w:marBottom w:val="0"/>
      <w:divBdr>
        <w:top w:val="none" w:sz="0" w:space="0" w:color="auto"/>
        <w:left w:val="none" w:sz="0" w:space="0" w:color="auto"/>
        <w:bottom w:val="none" w:sz="0" w:space="0" w:color="auto"/>
        <w:right w:val="none" w:sz="0" w:space="0" w:color="auto"/>
      </w:divBdr>
    </w:div>
    <w:div w:id="75984979">
      <w:marLeft w:val="480"/>
      <w:marRight w:val="0"/>
      <w:marTop w:val="0"/>
      <w:marBottom w:val="0"/>
      <w:divBdr>
        <w:top w:val="none" w:sz="0" w:space="0" w:color="auto"/>
        <w:left w:val="none" w:sz="0" w:space="0" w:color="auto"/>
        <w:bottom w:val="none" w:sz="0" w:space="0" w:color="auto"/>
        <w:right w:val="none" w:sz="0" w:space="0" w:color="auto"/>
      </w:divBdr>
    </w:div>
    <w:div w:id="76025974">
      <w:marLeft w:val="480"/>
      <w:marRight w:val="0"/>
      <w:marTop w:val="0"/>
      <w:marBottom w:val="0"/>
      <w:divBdr>
        <w:top w:val="none" w:sz="0" w:space="0" w:color="auto"/>
        <w:left w:val="none" w:sz="0" w:space="0" w:color="auto"/>
        <w:bottom w:val="none" w:sz="0" w:space="0" w:color="auto"/>
        <w:right w:val="none" w:sz="0" w:space="0" w:color="auto"/>
      </w:divBdr>
    </w:div>
    <w:div w:id="76095165">
      <w:marLeft w:val="480"/>
      <w:marRight w:val="0"/>
      <w:marTop w:val="0"/>
      <w:marBottom w:val="0"/>
      <w:divBdr>
        <w:top w:val="none" w:sz="0" w:space="0" w:color="auto"/>
        <w:left w:val="none" w:sz="0" w:space="0" w:color="auto"/>
        <w:bottom w:val="none" w:sz="0" w:space="0" w:color="auto"/>
        <w:right w:val="none" w:sz="0" w:space="0" w:color="auto"/>
      </w:divBdr>
    </w:div>
    <w:div w:id="76096056">
      <w:marLeft w:val="480"/>
      <w:marRight w:val="0"/>
      <w:marTop w:val="0"/>
      <w:marBottom w:val="0"/>
      <w:divBdr>
        <w:top w:val="none" w:sz="0" w:space="0" w:color="auto"/>
        <w:left w:val="none" w:sz="0" w:space="0" w:color="auto"/>
        <w:bottom w:val="none" w:sz="0" w:space="0" w:color="auto"/>
        <w:right w:val="none" w:sz="0" w:space="0" w:color="auto"/>
      </w:divBdr>
    </w:div>
    <w:div w:id="76174611">
      <w:marLeft w:val="480"/>
      <w:marRight w:val="0"/>
      <w:marTop w:val="0"/>
      <w:marBottom w:val="0"/>
      <w:divBdr>
        <w:top w:val="none" w:sz="0" w:space="0" w:color="auto"/>
        <w:left w:val="none" w:sz="0" w:space="0" w:color="auto"/>
        <w:bottom w:val="none" w:sz="0" w:space="0" w:color="auto"/>
        <w:right w:val="none" w:sz="0" w:space="0" w:color="auto"/>
      </w:divBdr>
    </w:div>
    <w:div w:id="76218749">
      <w:marLeft w:val="480"/>
      <w:marRight w:val="0"/>
      <w:marTop w:val="0"/>
      <w:marBottom w:val="0"/>
      <w:divBdr>
        <w:top w:val="none" w:sz="0" w:space="0" w:color="auto"/>
        <w:left w:val="none" w:sz="0" w:space="0" w:color="auto"/>
        <w:bottom w:val="none" w:sz="0" w:space="0" w:color="auto"/>
        <w:right w:val="none" w:sz="0" w:space="0" w:color="auto"/>
      </w:divBdr>
    </w:div>
    <w:div w:id="76218887">
      <w:marLeft w:val="480"/>
      <w:marRight w:val="0"/>
      <w:marTop w:val="0"/>
      <w:marBottom w:val="0"/>
      <w:divBdr>
        <w:top w:val="none" w:sz="0" w:space="0" w:color="auto"/>
        <w:left w:val="none" w:sz="0" w:space="0" w:color="auto"/>
        <w:bottom w:val="none" w:sz="0" w:space="0" w:color="auto"/>
        <w:right w:val="none" w:sz="0" w:space="0" w:color="auto"/>
      </w:divBdr>
    </w:div>
    <w:div w:id="76247653">
      <w:marLeft w:val="480"/>
      <w:marRight w:val="0"/>
      <w:marTop w:val="0"/>
      <w:marBottom w:val="0"/>
      <w:divBdr>
        <w:top w:val="none" w:sz="0" w:space="0" w:color="auto"/>
        <w:left w:val="none" w:sz="0" w:space="0" w:color="auto"/>
        <w:bottom w:val="none" w:sz="0" w:space="0" w:color="auto"/>
        <w:right w:val="none" w:sz="0" w:space="0" w:color="auto"/>
      </w:divBdr>
    </w:div>
    <w:div w:id="76365885">
      <w:marLeft w:val="480"/>
      <w:marRight w:val="0"/>
      <w:marTop w:val="0"/>
      <w:marBottom w:val="0"/>
      <w:divBdr>
        <w:top w:val="none" w:sz="0" w:space="0" w:color="auto"/>
        <w:left w:val="none" w:sz="0" w:space="0" w:color="auto"/>
        <w:bottom w:val="none" w:sz="0" w:space="0" w:color="auto"/>
        <w:right w:val="none" w:sz="0" w:space="0" w:color="auto"/>
      </w:divBdr>
    </w:div>
    <w:div w:id="76367190">
      <w:marLeft w:val="480"/>
      <w:marRight w:val="0"/>
      <w:marTop w:val="0"/>
      <w:marBottom w:val="0"/>
      <w:divBdr>
        <w:top w:val="none" w:sz="0" w:space="0" w:color="auto"/>
        <w:left w:val="none" w:sz="0" w:space="0" w:color="auto"/>
        <w:bottom w:val="none" w:sz="0" w:space="0" w:color="auto"/>
        <w:right w:val="none" w:sz="0" w:space="0" w:color="auto"/>
      </w:divBdr>
    </w:div>
    <w:div w:id="76442412">
      <w:marLeft w:val="480"/>
      <w:marRight w:val="0"/>
      <w:marTop w:val="0"/>
      <w:marBottom w:val="0"/>
      <w:divBdr>
        <w:top w:val="none" w:sz="0" w:space="0" w:color="auto"/>
        <w:left w:val="none" w:sz="0" w:space="0" w:color="auto"/>
        <w:bottom w:val="none" w:sz="0" w:space="0" w:color="auto"/>
        <w:right w:val="none" w:sz="0" w:space="0" w:color="auto"/>
      </w:divBdr>
    </w:div>
    <w:div w:id="76636001">
      <w:marLeft w:val="480"/>
      <w:marRight w:val="0"/>
      <w:marTop w:val="0"/>
      <w:marBottom w:val="0"/>
      <w:divBdr>
        <w:top w:val="none" w:sz="0" w:space="0" w:color="auto"/>
        <w:left w:val="none" w:sz="0" w:space="0" w:color="auto"/>
        <w:bottom w:val="none" w:sz="0" w:space="0" w:color="auto"/>
        <w:right w:val="none" w:sz="0" w:space="0" w:color="auto"/>
      </w:divBdr>
    </w:div>
    <w:div w:id="76681463">
      <w:marLeft w:val="480"/>
      <w:marRight w:val="0"/>
      <w:marTop w:val="0"/>
      <w:marBottom w:val="0"/>
      <w:divBdr>
        <w:top w:val="none" w:sz="0" w:space="0" w:color="auto"/>
        <w:left w:val="none" w:sz="0" w:space="0" w:color="auto"/>
        <w:bottom w:val="none" w:sz="0" w:space="0" w:color="auto"/>
        <w:right w:val="none" w:sz="0" w:space="0" w:color="auto"/>
      </w:divBdr>
    </w:div>
    <w:div w:id="76682510">
      <w:marLeft w:val="480"/>
      <w:marRight w:val="0"/>
      <w:marTop w:val="0"/>
      <w:marBottom w:val="0"/>
      <w:divBdr>
        <w:top w:val="none" w:sz="0" w:space="0" w:color="auto"/>
        <w:left w:val="none" w:sz="0" w:space="0" w:color="auto"/>
        <w:bottom w:val="none" w:sz="0" w:space="0" w:color="auto"/>
        <w:right w:val="none" w:sz="0" w:space="0" w:color="auto"/>
      </w:divBdr>
    </w:div>
    <w:div w:id="76748939">
      <w:marLeft w:val="480"/>
      <w:marRight w:val="0"/>
      <w:marTop w:val="0"/>
      <w:marBottom w:val="0"/>
      <w:divBdr>
        <w:top w:val="none" w:sz="0" w:space="0" w:color="auto"/>
        <w:left w:val="none" w:sz="0" w:space="0" w:color="auto"/>
        <w:bottom w:val="none" w:sz="0" w:space="0" w:color="auto"/>
        <w:right w:val="none" w:sz="0" w:space="0" w:color="auto"/>
      </w:divBdr>
    </w:div>
    <w:div w:id="76751709">
      <w:marLeft w:val="480"/>
      <w:marRight w:val="0"/>
      <w:marTop w:val="0"/>
      <w:marBottom w:val="0"/>
      <w:divBdr>
        <w:top w:val="none" w:sz="0" w:space="0" w:color="auto"/>
        <w:left w:val="none" w:sz="0" w:space="0" w:color="auto"/>
        <w:bottom w:val="none" w:sz="0" w:space="0" w:color="auto"/>
        <w:right w:val="none" w:sz="0" w:space="0" w:color="auto"/>
      </w:divBdr>
    </w:div>
    <w:div w:id="76899794">
      <w:marLeft w:val="480"/>
      <w:marRight w:val="0"/>
      <w:marTop w:val="0"/>
      <w:marBottom w:val="0"/>
      <w:divBdr>
        <w:top w:val="none" w:sz="0" w:space="0" w:color="auto"/>
        <w:left w:val="none" w:sz="0" w:space="0" w:color="auto"/>
        <w:bottom w:val="none" w:sz="0" w:space="0" w:color="auto"/>
        <w:right w:val="none" w:sz="0" w:space="0" w:color="auto"/>
      </w:divBdr>
    </w:div>
    <w:div w:id="76904468">
      <w:marLeft w:val="480"/>
      <w:marRight w:val="0"/>
      <w:marTop w:val="0"/>
      <w:marBottom w:val="0"/>
      <w:divBdr>
        <w:top w:val="none" w:sz="0" w:space="0" w:color="auto"/>
        <w:left w:val="none" w:sz="0" w:space="0" w:color="auto"/>
        <w:bottom w:val="none" w:sz="0" w:space="0" w:color="auto"/>
        <w:right w:val="none" w:sz="0" w:space="0" w:color="auto"/>
      </w:divBdr>
    </w:div>
    <w:div w:id="77095538">
      <w:marLeft w:val="480"/>
      <w:marRight w:val="0"/>
      <w:marTop w:val="0"/>
      <w:marBottom w:val="0"/>
      <w:divBdr>
        <w:top w:val="none" w:sz="0" w:space="0" w:color="auto"/>
        <w:left w:val="none" w:sz="0" w:space="0" w:color="auto"/>
        <w:bottom w:val="none" w:sz="0" w:space="0" w:color="auto"/>
        <w:right w:val="none" w:sz="0" w:space="0" w:color="auto"/>
      </w:divBdr>
    </w:div>
    <w:div w:id="77098594">
      <w:marLeft w:val="480"/>
      <w:marRight w:val="0"/>
      <w:marTop w:val="0"/>
      <w:marBottom w:val="0"/>
      <w:divBdr>
        <w:top w:val="none" w:sz="0" w:space="0" w:color="auto"/>
        <w:left w:val="none" w:sz="0" w:space="0" w:color="auto"/>
        <w:bottom w:val="none" w:sz="0" w:space="0" w:color="auto"/>
        <w:right w:val="none" w:sz="0" w:space="0" w:color="auto"/>
      </w:divBdr>
    </w:div>
    <w:div w:id="77140322">
      <w:marLeft w:val="480"/>
      <w:marRight w:val="0"/>
      <w:marTop w:val="0"/>
      <w:marBottom w:val="0"/>
      <w:divBdr>
        <w:top w:val="none" w:sz="0" w:space="0" w:color="auto"/>
        <w:left w:val="none" w:sz="0" w:space="0" w:color="auto"/>
        <w:bottom w:val="none" w:sz="0" w:space="0" w:color="auto"/>
        <w:right w:val="none" w:sz="0" w:space="0" w:color="auto"/>
      </w:divBdr>
    </w:div>
    <w:div w:id="77144151">
      <w:marLeft w:val="480"/>
      <w:marRight w:val="0"/>
      <w:marTop w:val="0"/>
      <w:marBottom w:val="0"/>
      <w:divBdr>
        <w:top w:val="none" w:sz="0" w:space="0" w:color="auto"/>
        <w:left w:val="none" w:sz="0" w:space="0" w:color="auto"/>
        <w:bottom w:val="none" w:sz="0" w:space="0" w:color="auto"/>
        <w:right w:val="none" w:sz="0" w:space="0" w:color="auto"/>
      </w:divBdr>
    </w:div>
    <w:div w:id="77286747">
      <w:marLeft w:val="480"/>
      <w:marRight w:val="0"/>
      <w:marTop w:val="0"/>
      <w:marBottom w:val="0"/>
      <w:divBdr>
        <w:top w:val="none" w:sz="0" w:space="0" w:color="auto"/>
        <w:left w:val="none" w:sz="0" w:space="0" w:color="auto"/>
        <w:bottom w:val="none" w:sz="0" w:space="0" w:color="auto"/>
        <w:right w:val="none" w:sz="0" w:space="0" w:color="auto"/>
      </w:divBdr>
    </w:div>
    <w:div w:id="77292123">
      <w:marLeft w:val="480"/>
      <w:marRight w:val="0"/>
      <w:marTop w:val="0"/>
      <w:marBottom w:val="0"/>
      <w:divBdr>
        <w:top w:val="none" w:sz="0" w:space="0" w:color="auto"/>
        <w:left w:val="none" w:sz="0" w:space="0" w:color="auto"/>
        <w:bottom w:val="none" w:sz="0" w:space="0" w:color="auto"/>
        <w:right w:val="none" w:sz="0" w:space="0" w:color="auto"/>
      </w:divBdr>
    </w:div>
    <w:div w:id="77295433">
      <w:marLeft w:val="480"/>
      <w:marRight w:val="0"/>
      <w:marTop w:val="0"/>
      <w:marBottom w:val="0"/>
      <w:divBdr>
        <w:top w:val="none" w:sz="0" w:space="0" w:color="auto"/>
        <w:left w:val="none" w:sz="0" w:space="0" w:color="auto"/>
        <w:bottom w:val="none" w:sz="0" w:space="0" w:color="auto"/>
        <w:right w:val="none" w:sz="0" w:space="0" w:color="auto"/>
      </w:divBdr>
    </w:div>
    <w:div w:id="77404517">
      <w:marLeft w:val="480"/>
      <w:marRight w:val="0"/>
      <w:marTop w:val="0"/>
      <w:marBottom w:val="0"/>
      <w:divBdr>
        <w:top w:val="none" w:sz="0" w:space="0" w:color="auto"/>
        <w:left w:val="none" w:sz="0" w:space="0" w:color="auto"/>
        <w:bottom w:val="none" w:sz="0" w:space="0" w:color="auto"/>
        <w:right w:val="none" w:sz="0" w:space="0" w:color="auto"/>
      </w:divBdr>
    </w:div>
    <w:div w:id="77408810">
      <w:marLeft w:val="480"/>
      <w:marRight w:val="0"/>
      <w:marTop w:val="0"/>
      <w:marBottom w:val="0"/>
      <w:divBdr>
        <w:top w:val="none" w:sz="0" w:space="0" w:color="auto"/>
        <w:left w:val="none" w:sz="0" w:space="0" w:color="auto"/>
        <w:bottom w:val="none" w:sz="0" w:space="0" w:color="auto"/>
        <w:right w:val="none" w:sz="0" w:space="0" w:color="auto"/>
      </w:divBdr>
    </w:div>
    <w:div w:id="77488332">
      <w:marLeft w:val="480"/>
      <w:marRight w:val="0"/>
      <w:marTop w:val="0"/>
      <w:marBottom w:val="0"/>
      <w:divBdr>
        <w:top w:val="none" w:sz="0" w:space="0" w:color="auto"/>
        <w:left w:val="none" w:sz="0" w:space="0" w:color="auto"/>
        <w:bottom w:val="none" w:sz="0" w:space="0" w:color="auto"/>
        <w:right w:val="none" w:sz="0" w:space="0" w:color="auto"/>
      </w:divBdr>
    </w:div>
    <w:div w:id="77559173">
      <w:marLeft w:val="480"/>
      <w:marRight w:val="0"/>
      <w:marTop w:val="0"/>
      <w:marBottom w:val="0"/>
      <w:divBdr>
        <w:top w:val="none" w:sz="0" w:space="0" w:color="auto"/>
        <w:left w:val="none" w:sz="0" w:space="0" w:color="auto"/>
        <w:bottom w:val="none" w:sz="0" w:space="0" w:color="auto"/>
        <w:right w:val="none" w:sz="0" w:space="0" w:color="auto"/>
      </w:divBdr>
    </w:div>
    <w:div w:id="77598275">
      <w:marLeft w:val="480"/>
      <w:marRight w:val="0"/>
      <w:marTop w:val="0"/>
      <w:marBottom w:val="0"/>
      <w:divBdr>
        <w:top w:val="none" w:sz="0" w:space="0" w:color="auto"/>
        <w:left w:val="none" w:sz="0" w:space="0" w:color="auto"/>
        <w:bottom w:val="none" w:sz="0" w:space="0" w:color="auto"/>
        <w:right w:val="none" w:sz="0" w:space="0" w:color="auto"/>
      </w:divBdr>
    </w:div>
    <w:div w:id="77606225">
      <w:marLeft w:val="480"/>
      <w:marRight w:val="0"/>
      <w:marTop w:val="0"/>
      <w:marBottom w:val="0"/>
      <w:divBdr>
        <w:top w:val="none" w:sz="0" w:space="0" w:color="auto"/>
        <w:left w:val="none" w:sz="0" w:space="0" w:color="auto"/>
        <w:bottom w:val="none" w:sz="0" w:space="0" w:color="auto"/>
        <w:right w:val="none" w:sz="0" w:space="0" w:color="auto"/>
      </w:divBdr>
    </w:div>
    <w:div w:id="77606363">
      <w:marLeft w:val="480"/>
      <w:marRight w:val="0"/>
      <w:marTop w:val="0"/>
      <w:marBottom w:val="0"/>
      <w:divBdr>
        <w:top w:val="none" w:sz="0" w:space="0" w:color="auto"/>
        <w:left w:val="none" w:sz="0" w:space="0" w:color="auto"/>
        <w:bottom w:val="none" w:sz="0" w:space="0" w:color="auto"/>
        <w:right w:val="none" w:sz="0" w:space="0" w:color="auto"/>
      </w:divBdr>
    </w:div>
    <w:div w:id="77749605">
      <w:marLeft w:val="480"/>
      <w:marRight w:val="0"/>
      <w:marTop w:val="0"/>
      <w:marBottom w:val="0"/>
      <w:divBdr>
        <w:top w:val="none" w:sz="0" w:space="0" w:color="auto"/>
        <w:left w:val="none" w:sz="0" w:space="0" w:color="auto"/>
        <w:bottom w:val="none" w:sz="0" w:space="0" w:color="auto"/>
        <w:right w:val="none" w:sz="0" w:space="0" w:color="auto"/>
      </w:divBdr>
    </w:div>
    <w:div w:id="77750769">
      <w:marLeft w:val="480"/>
      <w:marRight w:val="0"/>
      <w:marTop w:val="0"/>
      <w:marBottom w:val="0"/>
      <w:divBdr>
        <w:top w:val="none" w:sz="0" w:space="0" w:color="auto"/>
        <w:left w:val="none" w:sz="0" w:space="0" w:color="auto"/>
        <w:bottom w:val="none" w:sz="0" w:space="0" w:color="auto"/>
        <w:right w:val="none" w:sz="0" w:space="0" w:color="auto"/>
      </w:divBdr>
    </w:div>
    <w:div w:id="77870914">
      <w:marLeft w:val="480"/>
      <w:marRight w:val="0"/>
      <w:marTop w:val="0"/>
      <w:marBottom w:val="0"/>
      <w:divBdr>
        <w:top w:val="none" w:sz="0" w:space="0" w:color="auto"/>
        <w:left w:val="none" w:sz="0" w:space="0" w:color="auto"/>
        <w:bottom w:val="none" w:sz="0" w:space="0" w:color="auto"/>
        <w:right w:val="none" w:sz="0" w:space="0" w:color="auto"/>
      </w:divBdr>
    </w:div>
    <w:div w:id="77945002">
      <w:marLeft w:val="480"/>
      <w:marRight w:val="0"/>
      <w:marTop w:val="0"/>
      <w:marBottom w:val="0"/>
      <w:divBdr>
        <w:top w:val="none" w:sz="0" w:space="0" w:color="auto"/>
        <w:left w:val="none" w:sz="0" w:space="0" w:color="auto"/>
        <w:bottom w:val="none" w:sz="0" w:space="0" w:color="auto"/>
        <w:right w:val="none" w:sz="0" w:space="0" w:color="auto"/>
      </w:divBdr>
    </w:div>
    <w:div w:id="77948844">
      <w:marLeft w:val="480"/>
      <w:marRight w:val="0"/>
      <w:marTop w:val="0"/>
      <w:marBottom w:val="0"/>
      <w:divBdr>
        <w:top w:val="none" w:sz="0" w:space="0" w:color="auto"/>
        <w:left w:val="none" w:sz="0" w:space="0" w:color="auto"/>
        <w:bottom w:val="none" w:sz="0" w:space="0" w:color="auto"/>
        <w:right w:val="none" w:sz="0" w:space="0" w:color="auto"/>
      </w:divBdr>
    </w:div>
    <w:div w:id="78018454">
      <w:marLeft w:val="480"/>
      <w:marRight w:val="0"/>
      <w:marTop w:val="0"/>
      <w:marBottom w:val="0"/>
      <w:divBdr>
        <w:top w:val="none" w:sz="0" w:space="0" w:color="auto"/>
        <w:left w:val="none" w:sz="0" w:space="0" w:color="auto"/>
        <w:bottom w:val="none" w:sz="0" w:space="0" w:color="auto"/>
        <w:right w:val="none" w:sz="0" w:space="0" w:color="auto"/>
      </w:divBdr>
    </w:div>
    <w:div w:id="78020518">
      <w:marLeft w:val="480"/>
      <w:marRight w:val="0"/>
      <w:marTop w:val="0"/>
      <w:marBottom w:val="0"/>
      <w:divBdr>
        <w:top w:val="none" w:sz="0" w:space="0" w:color="auto"/>
        <w:left w:val="none" w:sz="0" w:space="0" w:color="auto"/>
        <w:bottom w:val="none" w:sz="0" w:space="0" w:color="auto"/>
        <w:right w:val="none" w:sz="0" w:space="0" w:color="auto"/>
      </w:divBdr>
    </w:div>
    <w:div w:id="78061861">
      <w:marLeft w:val="480"/>
      <w:marRight w:val="0"/>
      <w:marTop w:val="0"/>
      <w:marBottom w:val="0"/>
      <w:divBdr>
        <w:top w:val="none" w:sz="0" w:space="0" w:color="auto"/>
        <w:left w:val="none" w:sz="0" w:space="0" w:color="auto"/>
        <w:bottom w:val="none" w:sz="0" w:space="0" w:color="auto"/>
        <w:right w:val="none" w:sz="0" w:space="0" w:color="auto"/>
      </w:divBdr>
    </w:div>
    <w:div w:id="78139634">
      <w:marLeft w:val="480"/>
      <w:marRight w:val="0"/>
      <w:marTop w:val="0"/>
      <w:marBottom w:val="0"/>
      <w:divBdr>
        <w:top w:val="none" w:sz="0" w:space="0" w:color="auto"/>
        <w:left w:val="none" w:sz="0" w:space="0" w:color="auto"/>
        <w:bottom w:val="none" w:sz="0" w:space="0" w:color="auto"/>
        <w:right w:val="none" w:sz="0" w:space="0" w:color="auto"/>
      </w:divBdr>
    </w:div>
    <w:div w:id="78141049">
      <w:marLeft w:val="480"/>
      <w:marRight w:val="0"/>
      <w:marTop w:val="0"/>
      <w:marBottom w:val="0"/>
      <w:divBdr>
        <w:top w:val="none" w:sz="0" w:space="0" w:color="auto"/>
        <w:left w:val="none" w:sz="0" w:space="0" w:color="auto"/>
        <w:bottom w:val="none" w:sz="0" w:space="0" w:color="auto"/>
        <w:right w:val="none" w:sz="0" w:space="0" w:color="auto"/>
      </w:divBdr>
    </w:div>
    <w:div w:id="78214542">
      <w:marLeft w:val="480"/>
      <w:marRight w:val="0"/>
      <w:marTop w:val="0"/>
      <w:marBottom w:val="0"/>
      <w:divBdr>
        <w:top w:val="none" w:sz="0" w:space="0" w:color="auto"/>
        <w:left w:val="none" w:sz="0" w:space="0" w:color="auto"/>
        <w:bottom w:val="none" w:sz="0" w:space="0" w:color="auto"/>
        <w:right w:val="none" w:sz="0" w:space="0" w:color="auto"/>
      </w:divBdr>
    </w:div>
    <w:div w:id="78330737">
      <w:marLeft w:val="480"/>
      <w:marRight w:val="0"/>
      <w:marTop w:val="0"/>
      <w:marBottom w:val="0"/>
      <w:divBdr>
        <w:top w:val="none" w:sz="0" w:space="0" w:color="auto"/>
        <w:left w:val="none" w:sz="0" w:space="0" w:color="auto"/>
        <w:bottom w:val="none" w:sz="0" w:space="0" w:color="auto"/>
        <w:right w:val="none" w:sz="0" w:space="0" w:color="auto"/>
      </w:divBdr>
    </w:div>
    <w:div w:id="78336580">
      <w:marLeft w:val="480"/>
      <w:marRight w:val="0"/>
      <w:marTop w:val="0"/>
      <w:marBottom w:val="0"/>
      <w:divBdr>
        <w:top w:val="none" w:sz="0" w:space="0" w:color="auto"/>
        <w:left w:val="none" w:sz="0" w:space="0" w:color="auto"/>
        <w:bottom w:val="none" w:sz="0" w:space="0" w:color="auto"/>
        <w:right w:val="none" w:sz="0" w:space="0" w:color="auto"/>
      </w:divBdr>
    </w:div>
    <w:div w:id="78336749">
      <w:marLeft w:val="480"/>
      <w:marRight w:val="0"/>
      <w:marTop w:val="0"/>
      <w:marBottom w:val="0"/>
      <w:divBdr>
        <w:top w:val="none" w:sz="0" w:space="0" w:color="auto"/>
        <w:left w:val="none" w:sz="0" w:space="0" w:color="auto"/>
        <w:bottom w:val="none" w:sz="0" w:space="0" w:color="auto"/>
        <w:right w:val="none" w:sz="0" w:space="0" w:color="auto"/>
      </w:divBdr>
    </w:div>
    <w:div w:id="78527382">
      <w:marLeft w:val="480"/>
      <w:marRight w:val="0"/>
      <w:marTop w:val="0"/>
      <w:marBottom w:val="0"/>
      <w:divBdr>
        <w:top w:val="none" w:sz="0" w:space="0" w:color="auto"/>
        <w:left w:val="none" w:sz="0" w:space="0" w:color="auto"/>
        <w:bottom w:val="none" w:sz="0" w:space="0" w:color="auto"/>
        <w:right w:val="none" w:sz="0" w:space="0" w:color="auto"/>
      </w:divBdr>
    </w:div>
    <w:div w:id="78530327">
      <w:marLeft w:val="480"/>
      <w:marRight w:val="0"/>
      <w:marTop w:val="0"/>
      <w:marBottom w:val="0"/>
      <w:divBdr>
        <w:top w:val="none" w:sz="0" w:space="0" w:color="auto"/>
        <w:left w:val="none" w:sz="0" w:space="0" w:color="auto"/>
        <w:bottom w:val="none" w:sz="0" w:space="0" w:color="auto"/>
        <w:right w:val="none" w:sz="0" w:space="0" w:color="auto"/>
      </w:divBdr>
    </w:div>
    <w:div w:id="78643983">
      <w:marLeft w:val="480"/>
      <w:marRight w:val="0"/>
      <w:marTop w:val="0"/>
      <w:marBottom w:val="0"/>
      <w:divBdr>
        <w:top w:val="none" w:sz="0" w:space="0" w:color="auto"/>
        <w:left w:val="none" w:sz="0" w:space="0" w:color="auto"/>
        <w:bottom w:val="none" w:sz="0" w:space="0" w:color="auto"/>
        <w:right w:val="none" w:sz="0" w:space="0" w:color="auto"/>
      </w:divBdr>
    </w:div>
    <w:div w:id="78721316">
      <w:marLeft w:val="480"/>
      <w:marRight w:val="0"/>
      <w:marTop w:val="0"/>
      <w:marBottom w:val="0"/>
      <w:divBdr>
        <w:top w:val="none" w:sz="0" w:space="0" w:color="auto"/>
        <w:left w:val="none" w:sz="0" w:space="0" w:color="auto"/>
        <w:bottom w:val="none" w:sz="0" w:space="0" w:color="auto"/>
        <w:right w:val="none" w:sz="0" w:space="0" w:color="auto"/>
      </w:divBdr>
    </w:div>
    <w:div w:id="78790105">
      <w:marLeft w:val="480"/>
      <w:marRight w:val="0"/>
      <w:marTop w:val="0"/>
      <w:marBottom w:val="0"/>
      <w:divBdr>
        <w:top w:val="none" w:sz="0" w:space="0" w:color="auto"/>
        <w:left w:val="none" w:sz="0" w:space="0" w:color="auto"/>
        <w:bottom w:val="none" w:sz="0" w:space="0" w:color="auto"/>
        <w:right w:val="none" w:sz="0" w:space="0" w:color="auto"/>
      </w:divBdr>
    </w:div>
    <w:div w:id="78793996">
      <w:marLeft w:val="480"/>
      <w:marRight w:val="0"/>
      <w:marTop w:val="0"/>
      <w:marBottom w:val="0"/>
      <w:divBdr>
        <w:top w:val="none" w:sz="0" w:space="0" w:color="auto"/>
        <w:left w:val="none" w:sz="0" w:space="0" w:color="auto"/>
        <w:bottom w:val="none" w:sz="0" w:space="0" w:color="auto"/>
        <w:right w:val="none" w:sz="0" w:space="0" w:color="auto"/>
      </w:divBdr>
    </w:div>
    <w:div w:id="78840975">
      <w:marLeft w:val="480"/>
      <w:marRight w:val="0"/>
      <w:marTop w:val="0"/>
      <w:marBottom w:val="0"/>
      <w:divBdr>
        <w:top w:val="none" w:sz="0" w:space="0" w:color="auto"/>
        <w:left w:val="none" w:sz="0" w:space="0" w:color="auto"/>
        <w:bottom w:val="none" w:sz="0" w:space="0" w:color="auto"/>
        <w:right w:val="none" w:sz="0" w:space="0" w:color="auto"/>
      </w:divBdr>
    </w:div>
    <w:div w:id="78913730">
      <w:marLeft w:val="480"/>
      <w:marRight w:val="0"/>
      <w:marTop w:val="0"/>
      <w:marBottom w:val="0"/>
      <w:divBdr>
        <w:top w:val="none" w:sz="0" w:space="0" w:color="auto"/>
        <w:left w:val="none" w:sz="0" w:space="0" w:color="auto"/>
        <w:bottom w:val="none" w:sz="0" w:space="0" w:color="auto"/>
        <w:right w:val="none" w:sz="0" w:space="0" w:color="auto"/>
      </w:divBdr>
    </w:div>
    <w:div w:id="79061134">
      <w:marLeft w:val="480"/>
      <w:marRight w:val="0"/>
      <w:marTop w:val="0"/>
      <w:marBottom w:val="0"/>
      <w:divBdr>
        <w:top w:val="none" w:sz="0" w:space="0" w:color="auto"/>
        <w:left w:val="none" w:sz="0" w:space="0" w:color="auto"/>
        <w:bottom w:val="none" w:sz="0" w:space="0" w:color="auto"/>
        <w:right w:val="none" w:sz="0" w:space="0" w:color="auto"/>
      </w:divBdr>
    </w:div>
    <w:div w:id="79184155">
      <w:marLeft w:val="480"/>
      <w:marRight w:val="0"/>
      <w:marTop w:val="0"/>
      <w:marBottom w:val="0"/>
      <w:divBdr>
        <w:top w:val="none" w:sz="0" w:space="0" w:color="auto"/>
        <w:left w:val="none" w:sz="0" w:space="0" w:color="auto"/>
        <w:bottom w:val="none" w:sz="0" w:space="0" w:color="auto"/>
        <w:right w:val="none" w:sz="0" w:space="0" w:color="auto"/>
      </w:divBdr>
    </w:div>
    <w:div w:id="79372493">
      <w:marLeft w:val="480"/>
      <w:marRight w:val="0"/>
      <w:marTop w:val="0"/>
      <w:marBottom w:val="0"/>
      <w:divBdr>
        <w:top w:val="none" w:sz="0" w:space="0" w:color="auto"/>
        <w:left w:val="none" w:sz="0" w:space="0" w:color="auto"/>
        <w:bottom w:val="none" w:sz="0" w:space="0" w:color="auto"/>
        <w:right w:val="none" w:sz="0" w:space="0" w:color="auto"/>
      </w:divBdr>
    </w:div>
    <w:div w:id="79376661">
      <w:marLeft w:val="480"/>
      <w:marRight w:val="0"/>
      <w:marTop w:val="0"/>
      <w:marBottom w:val="0"/>
      <w:divBdr>
        <w:top w:val="none" w:sz="0" w:space="0" w:color="auto"/>
        <w:left w:val="none" w:sz="0" w:space="0" w:color="auto"/>
        <w:bottom w:val="none" w:sz="0" w:space="0" w:color="auto"/>
        <w:right w:val="none" w:sz="0" w:space="0" w:color="auto"/>
      </w:divBdr>
    </w:div>
    <w:div w:id="79453866">
      <w:marLeft w:val="480"/>
      <w:marRight w:val="0"/>
      <w:marTop w:val="0"/>
      <w:marBottom w:val="0"/>
      <w:divBdr>
        <w:top w:val="none" w:sz="0" w:space="0" w:color="auto"/>
        <w:left w:val="none" w:sz="0" w:space="0" w:color="auto"/>
        <w:bottom w:val="none" w:sz="0" w:space="0" w:color="auto"/>
        <w:right w:val="none" w:sz="0" w:space="0" w:color="auto"/>
      </w:divBdr>
    </w:div>
    <w:div w:id="79496423">
      <w:marLeft w:val="480"/>
      <w:marRight w:val="0"/>
      <w:marTop w:val="0"/>
      <w:marBottom w:val="0"/>
      <w:divBdr>
        <w:top w:val="none" w:sz="0" w:space="0" w:color="auto"/>
        <w:left w:val="none" w:sz="0" w:space="0" w:color="auto"/>
        <w:bottom w:val="none" w:sz="0" w:space="0" w:color="auto"/>
        <w:right w:val="none" w:sz="0" w:space="0" w:color="auto"/>
      </w:divBdr>
    </w:div>
    <w:div w:id="79523969">
      <w:marLeft w:val="480"/>
      <w:marRight w:val="0"/>
      <w:marTop w:val="0"/>
      <w:marBottom w:val="0"/>
      <w:divBdr>
        <w:top w:val="none" w:sz="0" w:space="0" w:color="auto"/>
        <w:left w:val="none" w:sz="0" w:space="0" w:color="auto"/>
        <w:bottom w:val="none" w:sz="0" w:space="0" w:color="auto"/>
        <w:right w:val="none" w:sz="0" w:space="0" w:color="auto"/>
      </w:divBdr>
    </w:div>
    <w:div w:id="79564413">
      <w:marLeft w:val="480"/>
      <w:marRight w:val="0"/>
      <w:marTop w:val="0"/>
      <w:marBottom w:val="0"/>
      <w:divBdr>
        <w:top w:val="none" w:sz="0" w:space="0" w:color="auto"/>
        <w:left w:val="none" w:sz="0" w:space="0" w:color="auto"/>
        <w:bottom w:val="none" w:sz="0" w:space="0" w:color="auto"/>
        <w:right w:val="none" w:sz="0" w:space="0" w:color="auto"/>
      </w:divBdr>
    </w:div>
    <w:div w:id="79564779">
      <w:marLeft w:val="480"/>
      <w:marRight w:val="0"/>
      <w:marTop w:val="0"/>
      <w:marBottom w:val="0"/>
      <w:divBdr>
        <w:top w:val="none" w:sz="0" w:space="0" w:color="auto"/>
        <w:left w:val="none" w:sz="0" w:space="0" w:color="auto"/>
        <w:bottom w:val="none" w:sz="0" w:space="0" w:color="auto"/>
        <w:right w:val="none" w:sz="0" w:space="0" w:color="auto"/>
      </w:divBdr>
    </w:div>
    <w:div w:id="79566412">
      <w:marLeft w:val="480"/>
      <w:marRight w:val="0"/>
      <w:marTop w:val="0"/>
      <w:marBottom w:val="0"/>
      <w:divBdr>
        <w:top w:val="none" w:sz="0" w:space="0" w:color="auto"/>
        <w:left w:val="none" w:sz="0" w:space="0" w:color="auto"/>
        <w:bottom w:val="none" w:sz="0" w:space="0" w:color="auto"/>
        <w:right w:val="none" w:sz="0" w:space="0" w:color="auto"/>
      </w:divBdr>
    </w:div>
    <w:div w:id="79569835">
      <w:marLeft w:val="480"/>
      <w:marRight w:val="0"/>
      <w:marTop w:val="0"/>
      <w:marBottom w:val="0"/>
      <w:divBdr>
        <w:top w:val="none" w:sz="0" w:space="0" w:color="auto"/>
        <w:left w:val="none" w:sz="0" w:space="0" w:color="auto"/>
        <w:bottom w:val="none" w:sz="0" w:space="0" w:color="auto"/>
        <w:right w:val="none" w:sz="0" w:space="0" w:color="auto"/>
      </w:divBdr>
    </w:div>
    <w:div w:id="79572630">
      <w:marLeft w:val="480"/>
      <w:marRight w:val="0"/>
      <w:marTop w:val="0"/>
      <w:marBottom w:val="0"/>
      <w:divBdr>
        <w:top w:val="none" w:sz="0" w:space="0" w:color="auto"/>
        <w:left w:val="none" w:sz="0" w:space="0" w:color="auto"/>
        <w:bottom w:val="none" w:sz="0" w:space="0" w:color="auto"/>
        <w:right w:val="none" w:sz="0" w:space="0" w:color="auto"/>
      </w:divBdr>
    </w:div>
    <w:div w:id="79642995">
      <w:marLeft w:val="480"/>
      <w:marRight w:val="0"/>
      <w:marTop w:val="0"/>
      <w:marBottom w:val="0"/>
      <w:divBdr>
        <w:top w:val="none" w:sz="0" w:space="0" w:color="auto"/>
        <w:left w:val="none" w:sz="0" w:space="0" w:color="auto"/>
        <w:bottom w:val="none" w:sz="0" w:space="0" w:color="auto"/>
        <w:right w:val="none" w:sz="0" w:space="0" w:color="auto"/>
      </w:divBdr>
    </w:div>
    <w:div w:id="79646939">
      <w:marLeft w:val="480"/>
      <w:marRight w:val="0"/>
      <w:marTop w:val="0"/>
      <w:marBottom w:val="0"/>
      <w:divBdr>
        <w:top w:val="none" w:sz="0" w:space="0" w:color="auto"/>
        <w:left w:val="none" w:sz="0" w:space="0" w:color="auto"/>
        <w:bottom w:val="none" w:sz="0" w:space="0" w:color="auto"/>
        <w:right w:val="none" w:sz="0" w:space="0" w:color="auto"/>
      </w:divBdr>
    </w:div>
    <w:div w:id="79722420">
      <w:marLeft w:val="480"/>
      <w:marRight w:val="0"/>
      <w:marTop w:val="0"/>
      <w:marBottom w:val="0"/>
      <w:divBdr>
        <w:top w:val="none" w:sz="0" w:space="0" w:color="auto"/>
        <w:left w:val="none" w:sz="0" w:space="0" w:color="auto"/>
        <w:bottom w:val="none" w:sz="0" w:space="0" w:color="auto"/>
        <w:right w:val="none" w:sz="0" w:space="0" w:color="auto"/>
      </w:divBdr>
    </w:div>
    <w:div w:id="79761004">
      <w:marLeft w:val="480"/>
      <w:marRight w:val="0"/>
      <w:marTop w:val="0"/>
      <w:marBottom w:val="0"/>
      <w:divBdr>
        <w:top w:val="none" w:sz="0" w:space="0" w:color="auto"/>
        <w:left w:val="none" w:sz="0" w:space="0" w:color="auto"/>
        <w:bottom w:val="none" w:sz="0" w:space="0" w:color="auto"/>
        <w:right w:val="none" w:sz="0" w:space="0" w:color="auto"/>
      </w:divBdr>
    </w:div>
    <w:div w:id="79789256">
      <w:marLeft w:val="480"/>
      <w:marRight w:val="0"/>
      <w:marTop w:val="0"/>
      <w:marBottom w:val="0"/>
      <w:divBdr>
        <w:top w:val="none" w:sz="0" w:space="0" w:color="auto"/>
        <w:left w:val="none" w:sz="0" w:space="0" w:color="auto"/>
        <w:bottom w:val="none" w:sz="0" w:space="0" w:color="auto"/>
        <w:right w:val="none" w:sz="0" w:space="0" w:color="auto"/>
      </w:divBdr>
    </w:div>
    <w:div w:id="79789923">
      <w:marLeft w:val="480"/>
      <w:marRight w:val="0"/>
      <w:marTop w:val="0"/>
      <w:marBottom w:val="0"/>
      <w:divBdr>
        <w:top w:val="none" w:sz="0" w:space="0" w:color="auto"/>
        <w:left w:val="none" w:sz="0" w:space="0" w:color="auto"/>
        <w:bottom w:val="none" w:sz="0" w:space="0" w:color="auto"/>
        <w:right w:val="none" w:sz="0" w:space="0" w:color="auto"/>
      </w:divBdr>
    </w:div>
    <w:div w:id="79838358">
      <w:marLeft w:val="480"/>
      <w:marRight w:val="0"/>
      <w:marTop w:val="0"/>
      <w:marBottom w:val="0"/>
      <w:divBdr>
        <w:top w:val="none" w:sz="0" w:space="0" w:color="auto"/>
        <w:left w:val="none" w:sz="0" w:space="0" w:color="auto"/>
        <w:bottom w:val="none" w:sz="0" w:space="0" w:color="auto"/>
        <w:right w:val="none" w:sz="0" w:space="0" w:color="auto"/>
      </w:divBdr>
    </w:div>
    <w:div w:id="79840241">
      <w:marLeft w:val="480"/>
      <w:marRight w:val="0"/>
      <w:marTop w:val="0"/>
      <w:marBottom w:val="0"/>
      <w:divBdr>
        <w:top w:val="none" w:sz="0" w:space="0" w:color="auto"/>
        <w:left w:val="none" w:sz="0" w:space="0" w:color="auto"/>
        <w:bottom w:val="none" w:sz="0" w:space="0" w:color="auto"/>
        <w:right w:val="none" w:sz="0" w:space="0" w:color="auto"/>
      </w:divBdr>
    </w:div>
    <w:div w:id="79954199">
      <w:marLeft w:val="480"/>
      <w:marRight w:val="0"/>
      <w:marTop w:val="0"/>
      <w:marBottom w:val="0"/>
      <w:divBdr>
        <w:top w:val="none" w:sz="0" w:space="0" w:color="auto"/>
        <w:left w:val="none" w:sz="0" w:space="0" w:color="auto"/>
        <w:bottom w:val="none" w:sz="0" w:space="0" w:color="auto"/>
        <w:right w:val="none" w:sz="0" w:space="0" w:color="auto"/>
      </w:divBdr>
    </w:div>
    <w:div w:id="79985531">
      <w:marLeft w:val="480"/>
      <w:marRight w:val="0"/>
      <w:marTop w:val="0"/>
      <w:marBottom w:val="0"/>
      <w:divBdr>
        <w:top w:val="none" w:sz="0" w:space="0" w:color="auto"/>
        <w:left w:val="none" w:sz="0" w:space="0" w:color="auto"/>
        <w:bottom w:val="none" w:sz="0" w:space="0" w:color="auto"/>
        <w:right w:val="none" w:sz="0" w:space="0" w:color="auto"/>
      </w:divBdr>
    </w:div>
    <w:div w:id="80026844">
      <w:marLeft w:val="480"/>
      <w:marRight w:val="0"/>
      <w:marTop w:val="0"/>
      <w:marBottom w:val="0"/>
      <w:divBdr>
        <w:top w:val="none" w:sz="0" w:space="0" w:color="auto"/>
        <w:left w:val="none" w:sz="0" w:space="0" w:color="auto"/>
        <w:bottom w:val="none" w:sz="0" w:space="0" w:color="auto"/>
        <w:right w:val="none" w:sz="0" w:space="0" w:color="auto"/>
      </w:divBdr>
    </w:div>
    <w:div w:id="80032979">
      <w:marLeft w:val="480"/>
      <w:marRight w:val="0"/>
      <w:marTop w:val="0"/>
      <w:marBottom w:val="0"/>
      <w:divBdr>
        <w:top w:val="none" w:sz="0" w:space="0" w:color="auto"/>
        <w:left w:val="none" w:sz="0" w:space="0" w:color="auto"/>
        <w:bottom w:val="none" w:sz="0" w:space="0" w:color="auto"/>
        <w:right w:val="none" w:sz="0" w:space="0" w:color="auto"/>
      </w:divBdr>
    </w:div>
    <w:div w:id="80033927">
      <w:marLeft w:val="480"/>
      <w:marRight w:val="0"/>
      <w:marTop w:val="0"/>
      <w:marBottom w:val="0"/>
      <w:divBdr>
        <w:top w:val="none" w:sz="0" w:space="0" w:color="auto"/>
        <w:left w:val="none" w:sz="0" w:space="0" w:color="auto"/>
        <w:bottom w:val="none" w:sz="0" w:space="0" w:color="auto"/>
        <w:right w:val="none" w:sz="0" w:space="0" w:color="auto"/>
      </w:divBdr>
    </w:div>
    <w:div w:id="80101055">
      <w:marLeft w:val="480"/>
      <w:marRight w:val="0"/>
      <w:marTop w:val="0"/>
      <w:marBottom w:val="0"/>
      <w:divBdr>
        <w:top w:val="none" w:sz="0" w:space="0" w:color="auto"/>
        <w:left w:val="none" w:sz="0" w:space="0" w:color="auto"/>
        <w:bottom w:val="none" w:sz="0" w:space="0" w:color="auto"/>
        <w:right w:val="none" w:sz="0" w:space="0" w:color="auto"/>
      </w:divBdr>
    </w:div>
    <w:div w:id="80103061">
      <w:marLeft w:val="480"/>
      <w:marRight w:val="0"/>
      <w:marTop w:val="0"/>
      <w:marBottom w:val="0"/>
      <w:divBdr>
        <w:top w:val="none" w:sz="0" w:space="0" w:color="auto"/>
        <w:left w:val="none" w:sz="0" w:space="0" w:color="auto"/>
        <w:bottom w:val="none" w:sz="0" w:space="0" w:color="auto"/>
        <w:right w:val="none" w:sz="0" w:space="0" w:color="auto"/>
      </w:divBdr>
    </w:div>
    <w:div w:id="80105223">
      <w:marLeft w:val="480"/>
      <w:marRight w:val="0"/>
      <w:marTop w:val="0"/>
      <w:marBottom w:val="0"/>
      <w:divBdr>
        <w:top w:val="none" w:sz="0" w:space="0" w:color="auto"/>
        <w:left w:val="none" w:sz="0" w:space="0" w:color="auto"/>
        <w:bottom w:val="none" w:sz="0" w:space="0" w:color="auto"/>
        <w:right w:val="none" w:sz="0" w:space="0" w:color="auto"/>
      </w:divBdr>
    </w:div>
    <w:div w:id="80107665">
      <w:marLeft w:val="480"/>
      <w:marRight w:val="0"/>
      <w:marTop w:val="0"/>
      <w:marBottom w:val="0"/>
      <w:divBdr>
        <w:top w:val="none" w:sz="0" w:space="0" w:color="auto"/>
        <w:left w:val="none" w:sz="0" w:space="0" w:color="auto"/>
        <w:bottom w:val="none" w:sz="0" w:space="0" w:color="auto"/>
        <w:right w:val="none" w:sz="0" w:space="0" w:color="auto"/>
      </w:divBdr>
    </w:div>
    <w:div w:id="80219083">
      <w:marLeft w:val="480"/>
      <w:marRight w:val="0"/>
      <w:marTop w:val="0"/>
      <w:marBottom w:val="0"/>
      <w:divBdr>
        <w:top w:val="none" w:sz="0" w:space="0" w:color="auto"/>
        <w:left w:val="none" w:sz="0" w:space="0" w:color="auto"/>
        <w:bottom w:val="none" w:sz="0" w:space="0" w:color="auto"/>
        <w:right w:val="none" w:sz="0" w:space="0" w:color="auto"/>
      </w:divBdr>
    </w:div>
    <w:div w:id="80221309">
      <w:marLeft w:val="480"/>
      <w:marRight w:val="0"/>
      <w:marTop w:val="0"/>
      <w:marBottom w:val="0"/>
      <w:divBdr>
        <w:top w:val="none" w:sz="0" w:space="0" w:color="auto"/>
        <w:left w:val="none" w:sz="0" w:space="0" w:color="auto"/>
        <w:bottom w:val="none" w:sz="0" w:space="0" w:color="auto"/>
        <w:right w:val="none" w:sz="0" w:space="0" w:color="auto"/>
      </w:divBdr>
    </w:div>
    <w:div w:id="80222892">
      <w:marLeft w:val="480"/>
      <w:marRight w:val="0"/>
      <w:marTop w:val="0"/>
      <w:marBottom w:val="0"/>
      <w:divBdr>
        <w:top w:val="none" w:sz="0" w:space="0" w:color="auto"/>
        <w:left w:val="none" w:sz="0" w:space="0" w:color="auto"/>
        <w:bottom w:val="none" w:sz="0" w:space="0" w:color="auto"/>
        <w:right w:val="none" w:sz="0" w:space="0" w:color="auto"/>
      </w:divBdr>
    </w:div>
    <w:div w:id="80374103">
      <w:marLeft w:val="480"/>
      <w:marRight w:val="0"/>
      <w:marTop w:val="0"/>
      <w:marBottom w:val="0"/>
      <w:divBdr>
        <w:top w:val="none" w:sz="0" w:space="0" w:color="auto"/>
        <w:left w:val="none" w:sz="0" w:space="0" w:color="auto"/>
        <w:bottom w:val="none" w:sz="0" w:space="0" w:color="auto"/>
        <w:right w:val="none" w:sz="0" w:space="0" w:color="auto"/>
      </w:divBdr>
    </w:div>
    <w:div w:id="80376849">
      <w:marLeft w:val="480"/>
      <w:marRight w:val="0"/>
      <w:marTop w:val="0"/>
      <w:marBottom w:val="0"/>
      <w:divBdr>
        <w:top w:val="none" w:sz="0" w:space="0" w:color="auto"/>
        <w:left w:val="none" w:sz="0" w:space="0" w:color="auto"/>
        <w:bottom w:val="none" w:sz="0" w:space="0" w:color="auto"/>
        <w:right w:val="none" w:sz="0" w:space="0" w:color="auto"/>
      </w:divBdr>
    </w:div>
    <w:div w:id="80376873">
      <w:marLeft w:val="480"/>
      <w:marRight w:val="0"/>
      <w:marTop w:val="0"/>
      <w:marBottom w:val="0"/>
      <w:divBdr>
        <w:top w:val="none" w:sz="0" w:space="0" w:color="auto"/>
        <w:left w:val="none" w:sz="0" w:space="0" w:color="auto"/>
        <w:bottom w:val="none" w:sz="0" w:space="0" w:color="auto"/>
        <w:right w:val="none" w:sz="0" w:space="0" w:color="auto"/>
      </w:divBdr>
    </w:div>
    <w:div w:id="80420113">
      <w:marLeft w:val="480"/>
      <w:marRight w:val="0"/>
      <w:marTop w:val="0"/>
      <w:marBottom w:val="0"/>
      <w:divBdr>
        <w:top w:val="none" w:sz="0" w:space="0" w:color="auto"/>
        <w:left w:val="none" w:sz="0" w:space="0" w:color="auto"/>
        <w:bottom w:val="none" w:sz="0" w:space="0" w:color="auto"/>
        <w:right w:val="none" w:sz="0" w:space="0" w:color="auto"/>
      </w:divBdr>
    </w:div>
    <w:div w:id="80444685">
      <w:marLeft w:val="480"/>
      <w:marRight w:val="0"/>
      <w:marTop w:val="0"/>
      <w:marBottom w:val="0"/>
      <w:divBdr>
        <w:top w:val="none" w:sz="0" w:space="0" w:color="auto"/>
        <w:left w:val="none" w:sz="0" w:space="0" w:color="auto"/>
        <w:bottom w:val="none" w:sz="0" w:space="0" w:color="auto"/>
        <w:right w:val="none" w:sz="0" w:space="0" w:color="auto"/>
      </w:divBdr>
    </w:div>
    <w:div w:id="80496755">
      <w:marLeft w:val="480"/>
      <w:marRight w:val="0"/>
      <w:marTop w:val="0"/>
      <w:marBottom w:val="0"/>
      <w:divBdr>
        <w:top w:val="none" w:sz="0" w:space="0" w:color="auto"/>
        <w:left w:val="none" w:sz="0" w:space="0" w:color="auto"/>
        <w:bottom w:val="none" w:sz="0" w:space="0" w:color="auto"/>
        <w:right w:val="none" w:sz="0" w:space="0" w:color="auto"/>
      </w:divBdr>
    </w:div>
    <w:div w:id="80564855">
      <w:marLeft w:val="480"/>
      <w:marRight w:val="0"/>
      <w:marTop w:val="0"/>
      <w:marBottom w:val="0"/>
      <w:divBdr>
        <w:top w:val="none" w:sz="0" w:space="0" w:color="auto"/>
        <w:left w:val="none" w:sz="0" w:space="0" w:color="auto"/>
        <w:bottom w:val="none" w:sz="0" w:space="0" w:color="auto"/>
        <w:right w:val="none" w:sz="0" w:space="0" w:color="auto"/>
      </w:divBdr>
    </w:div>
    <w:div w:id="80566595">
      <w:marLeft w:val="480"/>
      <w:marRight w:val="0"/>
      <w:marTop w:val="0"/>
      <w:marBottom w:val="0"/>
      <w:divBdr>
        <w:top w:val="none" w:sz="0" w:space="0" w:color="auto"/>
        <w:left w:val="none" w:sz="0" w:space="0" w:color="auto"/>
        <w:bottom w:val="none" w:sz="0" w:space="0" w:color="auto"/>
        <w:right w:val="none" w:sz="0" w:space="0" w:color="auto"/>
      </w:divBdr>
    </w:div>
    <w:div w:id="80568205">
      <w:marLeft w:val="480"/>
      <w:marRight w:val="0"/>
      <w:marTop w:val="0"/>
      <w:marBottom w:val="0"/>
      <w:divBdr>
        <w:top w:val="none" w:sz="0" w:space="0" w:color="auto"/>
        <w:left w:val="none" w:sz="0" w:space="0" w:color="auto"/>
        <w:bottom w:val="none" w:sz="0" w:space="0" w:color="auto"/>
        <w:right w:val="none" w:sz="0" w:space="0" w:color="auto"/>
      </w:divBdr>
    </w:div>
    <w:div w:id="80639470">
      <w:marLeft w:val="480"/>
      <w:marRight w:val="0"/>
      <w:marTop w:val="0"/>
      <w:marBottom w:val="0"/>
      <w:divBdr>
        <w:top w:val="none" w:sz="0" w:space="0" w:color="auto"/>
        <w:left w:val="none" w:sz="0" w:space="0" w:color="auto"/>
        <w:bottom w:val="none" w:sz="0" w:space="0" w:color="auto"/>
        <w:right w:val="none" w:sz="0" w:space="0" w:color="auto"/>
      </w:divBdr>
    </w:div>
    <w:div w:id="80680525">
      <w:marLeft w:val="480"/>
      <w:marRight w:val="0"/>
      <w:marTop w:val="0"/>
      <w:marBottom w:val="0"/>
      <w:divBdr>
        <w:top w:val="none" w:sz="0" w:space="0" w:color="auto"/>
        <w:left w:val="none" w:sz="0" w:space="0" w:color="auto"/>
        <w:bottom w:val="none" w:sz="0" w:space="0" w:color="auto"/>
        <w:right w:val="none" w:sz="0" w:space="0" w:color="auto"/>
      </w:divBdr>
    </w:div>
    <w:div w:id="80682525">
      <w:marLeft w:val="480"/>
      <w:marRight w:val="0"/>
      <w:marTop w:val="0"/>
      <w:marBottom w:val="0"/>
      <w:divBdr>
        <w:top w:val="none" w:sz="0" w:space="0" w:color="auto"/>
        <w:left w:val="none" w:sz="0" w:space="0" w:color="auto"/>
        <w:bottom w:val="none" w:sz="0" w:space="0" w:color="auto"/>
        <w:right w:val="none" w:sz="0" w:space="0" w:color="auto"/>
      </w:divBdr>
    </w:div>
    <w:div w:id="80688456">
      <w:marLeft w:val="480"/>
      <w:marRight w:val="0"/>
      <w:marTop w:val="0"/>
      <w:marBottom w:val="0"/>
      <w:divBdr>
        <w:top w:val="none" w:sz="0" w:space="0" w:color="auto"/>
        <w:left w:val="none" w:sz="0" w:space="0" w:color="auto"/>
        <w:bottom w:val="none" w:sz="0" w:space="0" w:color="auto"/>
        <w:right w:val="none" w:sz="0" w:space="0" w:color="auto"/>
      </w:divBdr>
    </w:div>
    <w:div w:id="80762793">
      <w:marLeft w:val="480"/>
      <w:marRight w:val="0"/>
      <w:marTop w:val="0"/>
      <w:marBottom w:val="0"/>
      <w:divBdr>
        <w:top w:val="none" w:sz="0" w:space="0" w:color="auto"/>
        <w:left w:val="none" w:sz="0" w:space="0" w:color="auto"/>
        <w:bottom w:val="none" w:sz="0" w:space="0" w:color="auto"/>
        <w:right w:val="none" w:sz="0" w:space="0" w:color="auto"/>
      </w:divBdr>
    </w:div>
    <w:div w:id="80834359">
      <w:marLeft w:val="480"/>
      <w:marRight w:val="0"/>
      <w:marTop w:val="0"/>
      <w:marBottom w:val="0"/>
      <w:divBdr>
        <w:top w:val="none" w:sz="0" w:space="0" w:color="auto"/>
        <w:left w:val="none" w:sz="0" w:space="0" w:color="auto"/>
        <w:bottom w:val="none" w:sz="0" w:space="0" w:color="auto"/>
        <w:right w:val="none" w:sz="0" w:space="0" w:color="auto"/>
      </w:divBdr>
    </w:div>
    <w:div w:id="80834875">
      <w:marLeft w:val="480"/>
      <w:marRight w:val="0"/>
      <w:marTop w:val="0"/>
      <w:marBottom w:val="0"/>
      <w:divBdr>
        <w:top w:val="none" w:sz="0" w:space="0" w:color="auto"/>
        <w:left w:val="none" w:sz="0" w:space="0" w:color="auto"/>
        <w:bottom w:val="none" w:sz="0" w:space="0" w:color="auto"/>
        <w:right w:val="none" w:sz="0" w:space="0" w:color="auto"/>
      </w:divBdr>
    </w:div>
    <w:div w:id="80835291">
      <w:marLeft w:val="480"/>
      <w:marRight w:val="0"/>
      <w:marTop w:val="0"/>
      <w:marBottom w:val="0"/>
      <w:divBdr>
        <w:top w:val="none" w:sz="0" w:space="0" w:color="auto"/>
        <w:left w:val="none" w:sz="0" w:space="0" w:color="auto"/>
        <w:bottom w:val="none" w:sz="0" w:space="0" w:color="auto"/>
        <w:right w:val="none" w:sz="0" w:space="0" w:color="auto"/>
      </w:divBdr>
    </w:div>
    <w:div w:id="80835792">
      <w:marLeft w:val="480"/>
      <w:marRight w:val="0"/>
      <w:marTop w:val="0"/>
      <w:marBottom w:val="0"/>
      <w:divBdr>
        <w:top w:val="none" w:sz="0" w:space="0" w:color="auto"/>
        <w:left w:val="none" w:sz="0" w:space="0" w:color="auto"/>
        <w:bottom w:val="none" w:sz="0" w:space="0" w:color="auto"/>
        <w:right w:val="none" w:sz="0" w:space="0" w:color="auto"/>
      </w:divBdr>
    </w:div>
    <w:div w:id="81025035">
      <w:marLeft w:val="480"/>
      <w:marRight w:val="0"/>
      <w:marTop w:val="0"/>
      <w:marBottom w:val="0"/>
      <w:divBdr>
        <w:top w:val="none" w:sz="0" w:space="0" w:color="auto"/>
        <w:left w:val="none" w:sz="0" w:space="0" w:color="auto"/>
        <w:bottom w:val="none" w:sz="0" w:space="0" w:color="auto"/>
        <w:right w:val="none" w:sz="0" w:space="0" w:color="auto"/>
      </w:divBdr>
    </w:div>
    <w:div w:id="81032286">
      <w:marLeft w:val="480"/>
      <w:marRight w:val="0"/>
      <w:marTop w:val="0"/>
      <w:marBottom w:val="0"/>
      <w:divBdr>
        <w:top w:val="none" w:sz="0" w:space="0" w:color="auto"/>
        <w:left w:val="none" w:sz="0" w:space="0" w:color="auto"/>
        <w:bottom w:val="none" w:sz="0" w:space="0" w:color="auto"/>
        <w:right w:val="none" w:sz="0" w:space="0" w:color="auto"/>
      </w:divBdr>
    </w:div>
    <w:div w:id="81268514">
      <w:marLeft w:val="480"/>
      <w:marRight w:val="0"/>
      <w:marTop w:val="0"/>
      <w:marBottom w:val="0"/>
      <w:divBdr>
        <w:top w:val="none" w:sz="0" w:space="0" w:color="auto"/>
        <w:left w:val="none" w:sz="0" w:space="0" w:color="auto"/>
        <w:bottom w:val="none" w:sz="0" w:space="0" w:color="auto"/>
        <w:right w:val="none" w:sz="0" w:space="0" w:color="auto"/>
      </w:divBdr>
    </w:div>
    <w:div w:id="81337644">
      <w:marLeft w:val="480"/>
      <w:marRight w:val="0"/>
      <w:marTop w:val="0"/>
      <w:marBottom w:val="0"/>
      <w:divBdr>
        <w:top w:val="none" w:sz="0" w:space="0" w:color="auto"/>
        <w:left w:val="none" w:sz="0" w:space="0" w:color="auto"/>
        <w:bottom w:val="none" w:sz="0" w:space="0" w:color="auto"/>
        <w:right w:val="none" w:sz="0" w:space="0" w:color="auto"/>
      </w:divBdr>
    </w:div>
    <w:div w:id="81536463">
      <w:marLeft w:val="480"/>
      <w:marRight w:val="0"/>
      <w:marTop w:val="0"/>
      <w:marBottom w:val="0"/>
      <w:divBdr>
        <w:top w:val="none" w:sz="0" w:space="0" w:color="auto"/>
        <w:left w:val="none" w:sz="0" w:space="0" w:color="auto"/>
        <w:bottom w:val="none" w:sz="0" w:space="0" w:color="auto"/>
        <w:right w:val="none" w:sz="0" w:space="0" w:color="auto"/>
      </w:divBdr>
    </w:div>
    <w:div w:id="81682965">
      <w:marLeft w:val="480"/>
      <w:marRight w:val="0"/>
      <w:marTop w:val="0"/>
      <w:marBottom w:val="0"/>
      <w:divBdr>
        <w:top w:val="none" w:sz="0" w:space="0" w:color="auto"/>
        <w:left w:val="none" w:sz="0" w:space="0" w:color="auto"/>
        <w:bottom w:val="none" w:sz="0" w:space="0" w:color="auto"/>
        <w:right w:val="none" w:sz="0" w:space="0" w:color="auto"/>
      </w:divBdr>
    </w:div>
    <w:div w:id="81683479">
      <w:marLeft w:val="480"/>
      <w:marRight w:val="0"/>
      <w:marTop w:val="0"/>
      <w:marBottom w:val="0"/>
      <w:divBdr>
        <w:top w:val="none" w:sz="0" w:space="0" w:color="auto"/>
        <w:left w:val="none" w:sz="0" w:space="0" w:color="auto"/>
        <w:bottom w:val="none" w:sz="0" w:space="0" w:color="auto"/>
        <w:right w:val="none" w:sz="0" w:space="0" w:color="auto"/>
      </w:divBdr>
    </w:div>
    <w:div w:id="81723601">
      <w:marLeft w:val="480"/>
      <w:marRight w:val="0"/>
      <w:marTop w:val="0"/>
      <w:marBottom w:val="0"/>
      <w:divBdr>
        <w:top w:val="none" w:sz="0" w:space="0" w:color="auto"/>
        <w:left w:val="none" w:sz="0" w:space="0" w:color="auto"/>
        <w:bottom w:val="none" w:sz="0" w:space="0" w:color="auto"/>
        <w:right w:val="none" w:sz="0" w:space="0" w:color="auto"/>
      </w:divBdr>
    </w:div>
    <w:div w:id="81728819">
      <w:marLeft w:val="480"/>
      <w:marRight w:val="0"/>
      <w:marTop w:val="0"/>
      <w:marBottom w:val="0"/>
      <w:divBdr>
        <w:top w:val="none" w:sz="0" w:space="0" w:color="auto"/>
        <w:left w:val="none" w:sz="0" w:space="0" w:color="auto"/>
        <w:bottom w:val="none" w:sz="0" w:space="0" w:color="auto"/>
        <w:right w:val="none" w:sz="0" w:space="0" w:color="auto"/>
      </w:divBdr>
    </w:div>
    <w:div w:id="81729813">
      <w:marLeft w:val="480"/>
      <w:marRight w:val="0"/>
      <w:marTop w:val="0"/>
      <w:marBottom w:val="0"/>
      <w:divBdr>
        <w:top w:val="none" w:sz="0" w:space="0" w:color="auto"/>
        <w:left w:val="none" w:sz="0" w:space="0" w:color="auto"/>
        <w:bottom w:val="none" w:sz="0" w:space="0" w:color="auto"/>
        <w:right w:val="none" w:sz="0" w:space="0" w:color="auto"/>
      </w:divBdr>
    </w:div>
    <w:div w:id="81755773">
      <w:marLeft w:val="480"/>
      <w:marRight w:val="0"/>
      <w:marTop w:val="0"/>
      <w:marBottom w:val="0"/>
      <w:divBdr>
        <w:top w:val="none" w:sz="0" w:space="0" w:color="auto"/>
        <w:left w:val="none" w:sz="0" w:space="0" w:color="auto"/>
        <w:bottom w:val="none" w:sz="0" w:space="0" w:color="auto"/>
        <w:right w:val="none" w:sz="0" w:space="0" w:color="auto"/>
      </w:divBdr>
    </w:div>
    <w:div w:id="81798107">
      <w:marLeft w:val="480"/>
      <w:marRight w:val="0"/>
      <w:marTop w:val="0"/>
      <w:marBottom w:val="0"/>
      <w:divBdr>
        <w:top w:val="none" w:sz="0" w:space="0" w:color="auto"/>
        <w:left w:val="none" w:sz="0" w:space="0" w:color="auto"/>
        <w:bottom w:val="none" w:sz="0" w:space="0" w:color="auto"/>
        <w:right w:val="none" w:sz="0" w:space="0" w:color="auto"/>
      </w:divBdr>
    </w:div>
    <w:div w:id="81802222">
      <w:marLeft w:val="480"/>
      <w:marRight w:val="0"/>
      <w:marTop w:val="0"/>
      <w:marBottom w:val="0"/>
      <w:divBdr>
        <w:top w:val="none" w:sz="0" w:space="0" w:color="auto"/>
        <w:left w:val="none" w:sz="0" w:space="0" w:color="auto"/>
        <w:bottom w:val="none" w:sz="0" w:space="0" w:color="auto"/>
        <w:right w:val="none" w:sz="0" w:space="0" w:color="auto"/>
      </w:divBdr>
    </w:div>
    <w:div w:id="81804116">
      <w:marLeft w:val="480"/>
      <w:marRight w:val="0"/>
      <w:marTop w:val="0"/>
      <w:marBottom w:val="0"/>
      <w:divBdr>
        <w:top w:val="none" w:sz="0" w:space="0" w:color="auto"/>
        <w:left w:val="none" w:sz="0" w:space="0" w:color="auto"/>
        <w:bottom w:val="none" w:sz="0" w:space="0" w:color="auto"/>
        <w:right w:val="none" w:sz="0" w:space="0" w:color="auto"/>
      </w:divBdr>
    </w:div>
    <w:div w:id="81923007">
      <w:marLeft w:val="480"/>
      <w:marRight w:val="0"/>
      <w:marTop w:val="0"/>
      <w:marBottom w:val="0"/>
      <w:divBdr>
        <w:top w:val="none" w:sz="0" w:space="0" w:color="auto"/>
        <w:left w:val="none" w:sz="0" w:space="0" w:color="auto"/>
        <w:bottom w:val="none" w:sz="0" w:space="0" w:color="auto"/>
        <w:right w:val="none" w:sz="0" w:space="0" w:color="auto"/>
      </w:divBdr>
    </w:div>
    <w:div w:id="82000715">
      <w:marLeft w:val="480"/>
      <w:marRight w:val="0"/>
      <w:marTop w:val="0"/>
      <w:marBottom w:val="0"/>
      <w:divBdr>
        <w:top w:val="none" w:sz="0" w:space="0" w:color="auto"/>
        <w:left w:val="none" w:sz="0" w:space="0" w:color="auto"/>
        <w:bottom w:val="none" w:sz="0" w:space="0" w:color="auto"/>
        <w:right w:val="none" w:sz="0" w:space="0" w:color="auto"/>
      </w:divBdr>
    </w:div>
    <w:div w:id="82069820">
      <w:marLeft w:val="480"/>
      <w:marRight w:val="0"/>
      <w:marTop w:val="0"/>
      <w:marBottom w:val="0"/>
      <w:divBdr>
        <w:top w:val="none" w:sz="0" w:space="0" w:color="auto"/>
        <w:left w:val="none" w:sz="0" w:space="0" w:color="auto"/>
        <w:bottom w:val="none" w:sz="0" w:space="0" w:color="auto"/>
        <w:right w:val="none" w:sz="0" w:space="0" w:color="auto"/>
      </w:divBdr>
    </w:div>
    <w:div w:id="82070352">
      <w:marLeft w:val="480"/>
      <w:marRight w:val="0"/>
      <w:marTop w:val="0"/>
      <w:marBottom w:val="0"/>
      <w:divBdr>
        <w:top w:val="none" w:sz="0" w:space="0" w:color="auto"/>
        <w:left w:val="none" w:sz="0" w:space="0" w:color="auto"/>
        <w:bottom w:val="none" w:sz="0" w:space="0" w:color="auto"/>
        <w:right w:val="none" w:sz="0" w:space="0" w:color="auto"/>
      </w:divBdr>
    </w:div>
    <w:div w:id="82074016">
      <w:marLeft w:val="480"/>
      <w:marRight w:val="0"/>
      <w:marTop w:val="0"/>
      <w:marBottom w:val="0"/>
      <w:divBdr>
        <w:top w:val="none" w:sz="0" w:space="0" w:color="auto"/>
        <w:left w:val="none" w:sz="0" w:space="0" w:color="auto"/>
        <w:bottom w:val="none" w:sz="0" w:space="0" w:color="auto"/>
        <w:right w:val="none" w:sz="0" w:space="0" w:color="auto"/>
      </w:divBdr>
    </w:div>
    <w:div w:id="82145932">
      <w:marLeft w:val="480"/>
      <w:marRight w:val="0"/>
      <w:marTop w:val="0"/>
      <w:marBottom w:val="0"/>
      <w:divBdr>
        <w:top w:val="none" w:sz="0" w:space="0" w:color="auto"/>
        <w:left w:val="none" w:sz="0" w:space="0" w:color="auto"/>
        <w:bottom w:val="none" w:sz="0" w:space="0" w:color="auto"/>
        <w:right w:val="none" w:sz="0" w:space="0" w:color="auto"/>
      </w:divBdr>
    </w:div>
    <w:div w:id="82192900">
      <w:marLeft w:val="480"/>
      <w:marRight w:val="0"/>
      <w:marTop w:val="0"/>
      <w:marBottom w:val="0"/>
      <w:divBdr>
        <w:top w:val="none" w:sz="0" w:space="0" w:color="auto"/>
        <w:left w:val="none" w:sz="0" w:space="0" w:color="auto"/>
        <w:bottom w:val="none" w:sz="0" w:space="0" w:color="auto"/>
        <w:right w:val="none" w:sz="0" w:space="0" w:color="auto"/>
      </w:divBdr>
    </w:div>
    <w:div w:id="82261305">
      <w:marLeft w:val="480"/>
      <w:marRight w:val="0"/>
      <w:marTop w:val="0"/>
      <w:marBottom w:val="0"/>
      <w:divBdr>
        <w:top w:val="none" w:sz="0" w:space="0" w:color="auto"/>
        <w:left w:val="none" w:sz="0" w:space="0" w:color="auto"/>
        <w:bottom w:val="none" w:sz="0" w:space="0" w:color="auto"/>
        <w:right w:val="none" w:sz="0" w:space="0" w:color="auto"/>
      </w:divBdr>
    </w:div>
    <w:div w:id="82268359">
      <w:marLeft w:val="480"/>
      <w:marRight w:val="0"/>
      <w:marTop w:val="0"/>
      <w:marBottom w:val="0"/>
      <w:divBdr>
        <w:top w:val="none" w:sz="0" w:space="0" w:color="auto"/>
        <w:left w:val="none" w:sz="0" w:space="0" w:color="auto"/>
        <w:bottom w:val="none" w:sz="0" w:space="0" w:color="auto"/>
        <w:right w:val="none" w:sz="0" w:space="0" w:color="auto"/>
      </w:divBdr>
    </w:div>
    <w:div w:id="82339508">
      <w:marLeft w:val="480"/>
      <w:marRight w:val="0"/>
      <w:marTop w:val="0"/>
      <w:marBottom w:val="0"/>
      <w:divBdr>
        <w:top w:val="none" w:sz="0" w:space="0" w:color="auto"/>
        <w:left w:val="none" w:sz="0" w:space="0" w:color="auto"/>
        <w:bottom w:val="none" w:sz="0" w:space="0" w:color="auto"/>
        <w:right w:val="none" w:sz="0" w:space="0" w:color="auto"/>
      </w:divBdr>
    </w:div>
    <w:div w:id="82339754">
      <w:marLeft w:val="480"/>
      <w:marRight w:val="0"/>
      <w:marTop w:val="0"/>
      <w:marBottom w:val="0"/>
      <w:divBdr>
        <w:top w:val="none" w:sz="0" w:space="0" w:color="auto"/>
        <w:left w:val="none" w:sz="0" w:space="0" w:color="auto"/>
        <w:bottom w:val="none" w:sz="0" w:space="0" w:color="auto"/>
        <w:right w:val="none" w:sz="0" w:space="0" w:color="auto"/>
      </w:divBdr>
    </w:div>
    <w:div w:id="82534239">
      <w:marLeft w:val="480"/>
      <w:marRight w:val="0"/>
      <w:marTop w:val="0"/>
      <w:marBottom w:val="0"/>
      <w:divBdr>
        <w:top w:val="none" w:sz="0" w:space="0" w:color="auto"/>
        <w:left w:val="none" w:sz="0" w:space="0" w:color="auto"/>
        <w:bottom w:val="none" w:sz="0" w:space="0" w:color="auto"/>
        <w:right w:val="none" w:sz="0" w:space="0" w:color="auto"/>
      </w:divBdr>
    </w:div>
    <w:div w:id="82578319">
      <w:marLeft w:val="480"/>
      <w:marRight w:val="0"/>
      <w:marTop w:val="0"/>
      <w:marBottom w:val="0"/>
      <w:divBdr>
        <w:top w:val="none" w:sz="0" w:space="0" w:color="auto"/>
        <w:left w:val="none" w:sz="0" w:space="0" w:color="auto"/>
        <w:bottom w:val="none" w:sz="0" w:space="0" w:color="auto"/>
        <w:right w:val="none" w:sz="0" w:space="0" w:color="auto"/>
      </w:divBdr>
    </w:div>
    <w:div w:id="82607944">
      <w:marLeft w:val="480"/>
      <w:marRight w:val="0"/>
      <w:marTop w:val="0"/>
      <w:marBottom w:val="0"/>
      <w:divBdr>
        <w:top w:val="none" w:sz="0" w:space="0" w:color="auto"/>
        <w:left w:val="none" w:sz="0" w:space="0" w:color="auto"/>
        <w:bottom w:val="none" w:sz="0" w:space="0" w:color="auto"/>
        <w:right w:val="none" w:sz="0" w:space="0" w:color="auto"/>
      </w:divBdr>
    </w:div>
    <w:div w:id="82721585">
      <w:marLeft w:val="480"/>
      <w:marRight w:val="0"/>
      <w:marTop w:val="0"/>
      <w:marBottom w:val="0"/>
      <w:divBdr>
        <w:top w:val="none" w:sz="0" w:space="0" w:color="auto"/>
        <w:left w:val="none" w:sz="0" w:space="0" w:color="auto"/>
        <w:bottom w:val="none" w:sz="0" w:space="0" w:color="auto"/>
        <w:right w:val="none" w:sz="0" w:space="0" w:color="auto"/>
      </w:divBdr>
    </w:div>
    <w:div w:id="82798223">
      <w:marLeft w:val="480"/>
      <w:marRight w:val="0"/>
      <w:marTop w:val="0"/>
      <w:marBottom w:val="0"/>
      <w:divBdr>
        <w:top w:val="none" w:sz="0" w:space="0" w:color="auto"/>
        <w:left w:val="none" w:sz="0" w:space="0" w:color="auto"/>
        <w:bottom w:val="none" w:sz="0" w:space="0" w:color="auto"/>
        <w:right w:val="none" w:sz="0" w:space="0" w:color="auto"/>
      </w:divBdr>
    </w:div>
    <w:div w:id="82843333">
      <w:marLeft w:val="480"/>
      <w:marRight w:val="0"/>
      <w:marTop w:val="0"/>
      <w:marBottom w:val="0"/>
      <w:divBdr>
        <w:top w:val="none" w:sz="0" w:space="0" w:color="auto"/>
        <w:left w:val="none" w:sz="0" w:space="0" w:color="auto"/>
        <w:bottom w:val="none" w:sz="0" w:space="0" w:color="auto"/>
        <w:right w:val="none" w:sz="0" w:space="0" w:color="auto"/>
      </w:divBdr>
    </w:div>
    <w:div w:id="82848482">
      <w:marLeft w:val="480"/>
      <w:marRight w:val="0"/>
      <w:marTop w:val="0"/>
      <w:marBottom w:val="0"/>
      <w:divBdr>
        <w:top w:val="none" w:sz="0" w:space="0" w:color="auto"/>
        <w:left w:val="none" w:sz="0" w:space="0" w:color="auto"/>
        <w:bottom w:val="none" w:sz="0" w:space="0" w:color="auto"/>
        <w:right w:val="none" w:sz="0" w:space="0" w:color="auto"/>
      </w:divBdr>
    </w:div>
    <w:div w:id="82916794">
      <w:marLeft w:val="480"/>
      <w:marRight w:val="0"/>
      <w:marTop w:val="0"/>
      <w:marBottom w:val="0"/>
      <w:divBdr>
        <w:top w:val="none" w:sz="0" w:space="0" w:color="auto"/>
        <w:left w:val="none" w:sz="0" w:space="0" w:color="auto"/>
        <w:bottom w:val="none" w:sz="0" w:space="0" w:color="auto"/>
        <w:right w:val="none" w:sz="0" w:space="0" w:color="auto"/>
      </w:divBdr>
    </w:div>
    <w:div w:id="82920582">
      <w:marLeft w:val="480"/>
      <w:marRight w:val="0"/>
      <w:marTop w:val="0"/>
      <w:marBottom w:val="0"/>
      <w:divBdr>
        <w:top w:val="none" w:sz="0" w:space="0" w:color="auto"/>
        <w:left w:val="none" w:sz="0" w:space="0" w:color="auto"/>
        <w:bottom w:val="none" w:sz="0" w:space="0" w:color="auto"/>
        <w:right w:val="none" w:sz="0" w:space="0" w:color="auto"/>
      </w:divBdr>
    </w:div>
    <w:div w:id="82922227">
      <w:marLeft w:val="480"/>
      <w:marRight w:val="0"/>
      <w:marTop w:val="0"/>
      <w:marBottom w:val="0"/>
      <w:divBdr>
        <w:top w:val="none" w:sz="0" w:space="0" w:color="auto"/>
        <w:left w:val="none" w:sz="0" w:space="0" w:color="auto"/>
        <w:bottom w:val="none" w:sz="0" w:space="0" w:color="auto"/>
        <w:right w:val="none" w:sz="0" w:space="0" w:color="auto"/>
      </w:divBdr>
    </w:div>
    <w:div w:id="82922757">
      <w:marLeft w:val="480"/>
      <w:marRight w:val="0"/>
      <w:marTop w:val="0"/>
      <w:marBottom w:val="0"/>
      <w:divBdr>
        <w:top w:val="none" w:sz="0" w:space="0" w:color="auto"/>
        <w:left w:val="none" w:sz="0" w:space="0" w:color="auto"/>
        <w:bottom w:val="none" w:sz="0" w:space="0" w:color="auto"/>
        <w:right w:val="none" w:sz="0" w:space="0" w:color="auto"/>
      </w:divBdr>
    </w:div>
    <w:div w:id="82992221">
      <w:marLeft w:val="480"/>
      <w:marRight w:val="0"/>
      <w:marTop w:val="0"/>
      <w:marBottom w:val="0"/>
      <w:divBdr>
        <w:top w:val="none" w:sz="0" w:space="0" w:color="auto"/>
        <w:left w:val="none" w:sz="0" w:space="0" w:color="auto"/>
        <w:bottom w:val="none" w:sz="0" w:space="0" w:color="auto"/>
        <w:right w:val="none" w:sz="0" w:space="0" w:color="auto"/>
      </w:divBdr>
    </w:div>
    <w:div w:id="82996760">
      <w:marLeft w:val="480"/>
      <w:marRight w:val="0"/>
      <w:marTop w:val="0"/>
      <w:marBottom w:val="0"/>
      <w:divBdr>
        <w:top w:val="none" w:sz="0" w:space="0" w:color="auto"/>
        <w:left w:val="none" w:sz="0" w:space="0" w:color="auto"/>
        <w:bottom w:val="none" w:sz="0" w:space="0" w:color="auto"/>
        <w:right w:val="none" w:sz="0" w:space="0" w:color="auto"/>
      </w:divBdr>
    </w:div>
    <w:div w:id="82998141">
      <w:marLeft w:val="480"/>
      <w:marRight w:val="0"/>
      <w:marTop w:val="0"/>
      <w:marBottom w:val="0"/>
      <w:divBdr>
        <w:top w:val="none" w:sz="0" w:space="0" w:color="auto"/>
        <w:left w:val="none" w:sz="0" w:space="0" w:color="auto"/>
        <w:bottom w:val="none" w:sz="0" w:space="0" w:color="auto"/>
        <w:right w:val="none" w:sz="0" w:space="0" w:color="auto"/>
      </w:divBdr>
    </w:div>
    <w:div w:id="82999826">
      <w:marLeft w:val="480"/>
      <w:marRight w:val="0"/>
      <w:marTop w:val="0"/>
      <w:marBottom w:val="0"/>
      <w:divBdr>
        <w:top w:val="none" w:sz="0" w:space="0" w:color="auto"/>
        <w:left w:val="none" w:sz="0" w:space="0" w:color="auto"/>
        <w:bottom w:val="none" w:sz="0" w:space="0" w:color="auto"/>
        <w:right w:val="none" w:sz="0" w:space="0" w:color="auto"/>
      </w:divBdr>
    </w:div>
    <w:div w:id="83184013">
      <w:marLeft w:val="480"/>
      <w:marRight w:val="0"/>
      <w:marTop w:val="0"/>
      <w:marBottom w:val="0"/>
      <w:divBdr>
        <w:top w:val="none" w:sz="0" w:space="0" w:color="auto"/>
        <w:left w:val="none" w:sz="0" w:space="0" w:color="auto"/>
        <w:bottom w:val="none" w:sz="0" w:space="0" w:color="auto"/>
        <w:right w:val="none" w:sz="0" w:space="0" w:color="auto"/>
      </w:divBdr>
    </w:div>
    <w:div w:id="83231246">
      <w:marLeft w:val="480"/>
      <w:marRight w:val="0"/>
      <w:marTop w:val="0"/>
      <w:marBottom w:val="0"/>
      <w:divBdr>
        <w:top w:val="none" w:sz="0" w:space="0" w:color="auto"/>
        <w:left w:val="none" w:sz="0" w:space="0" w:color="auto"/>
        <w:bottom w:val="none" w:sz="0" w:space="0" w:color="auto"/>
        <w:right w:val="none" w:sz="0" w:space="0" w:color="auto"/>
      </w:divBdr>
    </w:div>
    <w:div w:id="83231650">
      <w:marLeft w:val="480"/>
      <w:marRight w:val="0"/>
      <w:marTop w:val="0"/>
      <w:marBottom w:val="0"/>
      <w:divBdr>
        <w:top w:val="none" w:sz="0" w:space="0" w:color="auto"/>
        <w:left w:val="none" w:sz="0" w:space="0" w:color="auto"/>
        <w:bottom w:val="none" w:sz="0" w:space="0" w:color="auto"/>
        <w:right w:val="none" w:sz="0" w:space="0" w:color="auto"/>
      </w:divBdr>
    </w:div>
    <w:div w:id="83235681">
      <w:marLeft w:val="480"/>
      <w:marRight w:val="0"/>
      <w:marTop w:val="0"/>
      <w:marBottom w:val="0"/>
      <w:divBdr>
        <w:top w:val="none" w:sz="0" w:space="0" w:color="auto"/>
        <w:left w:val="none" w:sz="0" w:space="0" w:color="auto"/>
        <w:bottom w:val="none" w:sz="0" w:space="0" w:color="auto"/>
        <w:right w:val="none" w:sz="0" w:space="0" w:color="auto"/>
      </w:divBdr>
    </w:div>
    <w:div w:id="83260051">
      <w:marLeft w:val="480"/>
      <w:marRight w:val="0"/>
      <w:marTop w:val="0"/>
      <w:marBottom w:val="0"/>
      <w:divBdr>
        <w:top w:val="none" w:sz="0" w:space="0" w:color="auto"/>
        <w:left w:val="none" w:sz="0" w:space="0" w:color="auto"/>
        <w:bottom w:val="none" w:sz="0" w:space="0" w:color="auto"/>
        <w:right w:val="none" w:sz="0" w:space="0" w:color="auto"/>
      </w:divBdr>
    </w:div>
    <w:div w:id="83307288">
      <w:marLeft w:val="480"/>
      <w:marRight w:val="0"/>
      <w:marTop w:val="0"/>
      <w:marBottom w:val="0"/>
      <w:divBdr>
        <w:top w:val="none" w:sz="0" w:space="0" w:color="auto"/>
        <w:left w:val="none" w:sz="0" w:space="0" w:color="auto"/>
        <w:bottom w:val="none" w:sz="0" w:space="0" w:color="auto"/>
        <w:right w:val="none" w:sz="0" w:space="0" w:color="auto"/>
      </w:divBdr>
    </w:div>
    <w:div w:id="83308659">
      <w:marLeft w:val="480"/>
      <w:marRight w:val="0"/>
      <w:marTop w:val="0"/>
      <w:marBottom w:val="0"/>
      <w:divBdr>
        <w:top w:val="none" w:sz="0" w:space="0" w:color="auto"/>
        <w:left w:val="none" w:sz="0" w:space="0" w:color="auto"/>
        <w:bottom w:val="none" w:sz="0" w:space="0" w:color="auto"/>
        <w:right w:val="none" w:sz="0" w:space="0" w:color="auto"/>
      </w:divBdr>
    </w:div>
    <w:div w:id="83377179">
      <w:marLeft w:val="480"/>
      <w:marRight w:val="0"/>
      <w:marTop w:val="0"/>
      <w:marBottom w:val="0"/>
      <w:divBdr>
        <w:top w:val="none" w:sz="0" w:space="0" w:color="auto"/>
        <w:left w:val="none" w:sz="0" w:space="0" w:color="auto"/>
        <w:bottom w:val="none" w:sz="0" w:space="0" w:color="auto"/>
        <w:right w:val="none" w:sz="0" w:space="0" w:color="auto"/>
      </w:divBdr>
    </w:div>
    <w:div w:id="83377554">
      <w:marLeft w:val="480"/>
      <w:marRight w:val="0"/>
      <w:marTop w:val="0"/>
      <w:marBottom w:val="0"/>
      <w:divBdr>
        <w:top w:val="none" w:sz="0" w:space="0" w:color="auto"/>
        <w:left w:val="none" w:sz="0" w:space="0" w:color="auto"/>
        <w:bottom w:val="none" w:sz="0" w:space="0" w:color="auto"/>
        <w:right w:val="none" w:sz="0" w:space="0" w:color="auto"/>
      </w:divBdr>
    </w:div>
    <w:div w:id="83381726">
      <w:marLeft w:val="480"/>
      <w:marRight w:val="0"/>
      <w:marTop w:val="0"/>
      <w:marBottom w:val="0"/>
      <w:divBdr>
        <w:top w:val="none" w:sz="0" w:space="0" w:color="auto"/>
        <w:left w:val="none" w:sz="0" w:space="0" w:color="auto"/>
        <w:bottom w:val="none" w:sz="0" w:space="0" w:color="auto"/>
        <w:right w:val="none" w:sz="0" w:space="0" w:color="auto"/>
      </w:divBdr>
    </w:div>
    <w:div w:id="83385386">
      <w:marLeft w:val="480"/>
      <w:marRight w:val="0"/>
      <w:marTop w:val="0"/>
      <w:marBottom w:val="0"/>
      <w:divBdr>
        <w:top w:val="none" w:sz="0" w:space="0" w:color="auto"/>
        <w:left w:val="none" w:sz="0" w:space="0" w:color="auto"/>
        <w:bottom w:val="none" w:sz="0" w:space="0" w:color="auto"/>
        <w:right w:val="none" w:sz="0" w:space="0" w:color="auto"/>
      </w:divBdr>
    </w:div>
    <w:div w:id="83457736">
      <w:marLeft w:val="480"/>
      <w:marRight w:val="0"/>
      <w:marTop w:val="0"/>
      <w:marBottom w:val="0"/>
      <w:divBdr>
        <w:top w:val="none" w:sz="0" w:space="0" w:color="auto"/>
        <w:left w:val="none" w:sz="0" w:space="0" w:color="auto"/>
        <w:bottom w:val="none" w:sz="0" w:space="0" w:color="auto"/>
        <w:right w:val="none" w:sz="0" w:space="0" w:color="auto"/>
      </w:divBdr>
    </w:div>
    <w:div w:id="83458965">
      <w:marLeft w:val="480"/>
      <w:marRight w:val="0"/>
      <w:marTop w:val="0"/>
      <w:marBottom w:val="0"/>
      <w:divBdr>
        <w:top w:val="none" w:sz="0" w:space="0" w:color="auto"/>
        <w:left w:val="none" w:sz="0" w:space="0" w:color="auto"/>
        <w:bottom w:val="none" w:sz="0" w:space="0" w:color="auto"/>
        <w:right w:val="none" w:sz="0" w:space="0" w:color="auto"/>
      </w:divBdr>
    </w:div>
    <w:div w:id="83494914">
      <w:marLeft w:val="480"/>
      <w:marRight w:val="0"/>
      <w:marTop w:val="0"/>
      <w:marBottom w:val="0"/>
      <w:divBdr>
        <w:top w:val="none" w:sz="0" w:space="0" w:color="auto"/>
        <w:left w:val="none" w:sz="0" w:space="0" w:color="auto"/>
        <w:bottom w:val="none" w:sz="0" w:space="0" w:color="auto"/>
        <w:right w:val="none" w:sz="0" w:space="0" w:color="auto"/>
      </w:divBdr>
    </w:div>
    <w:div w:id="83495147">
      <w:marLeft w:val="480"/>
      <w:marRight w:val="0"/>
      <w:marTop w:val="0"/>
      <w:marBottom w:val="0"/>
      <w:divBdr>
        <w:top w:val="none" w:sz="0" w:space="0" w:color="auto"/>
        <w:left w:val="none" w:sz="0" w:space="0" w:color="auto"/>
        <w:bottom w:val="none" w:sz="0" w:space="0" w:color="auto"/>
        <w:right w:val="none" w:sz="0" w:space="0" w:color="auto"/>
      </w:divBdr>
    </w:div>
    <w:div w:id="83576714">
      <w:marLeft w:val="480"/>
      <w:marRight w:val="0"/>
      <w:marTop w:val="0"/>
      <w:marBottom w:val="0"/>
      <w:divBdr>
        <w:top w:val="none" w:sz="0" w:space="0" w:color="auto"/>
        <w:left w:val="none" w:sz="0" w:space="0" w:color="auto"/>
        <w:bottom w:val="none" w:sz="0" w:space="0" w:color="auto"/>
        <w:right w:val="none" w:sz="0" w:space="0" w:color="auto"/>
      </w:divBdr>
    </w:div>
    <w:div w:id="83692898">
      <w:marLeft w:val="480"/>
      <w:marRight w:val="0"/>
      <w:marTop w:val="0"/>
      <w:marBottom w:val="0"/>
      <w:divBdr>
        <w:top w:val="none" w:sz="0" w:space="0" w:color="auto"/>
        <w:left w:val="none" w:sz="0" w:space="0" w:color="auto"/>
        <w:bottom w:val="none" w:sz="0" w:space="0" w:color="auto"/>
        <w:right w:val="none" w:sz="0" w:space="0" w:color="auto"/>
      </w:divBdr>
    </w:div>
    <w:div w:id="83697638">
      <w:marLeft w:val="480"/>
      <w:marRight w:val="0"/>
      <w:marTop w:val="0"/>
      <w:marBottom w:val="0"/>
      <w:divBdr>
        <w:top w:val="none" w:sz="0" w:space="0" w:color="auto"/>
        <w:left w:val="none" w:sz="0" w:space="0" w:color="auto"/>
        <w:bottom w:val="none" w:sz="0" w:space="0" w:color="auto"/>
        <w:right w:val="none" w:sz="0" w:space="0" w:color="auto"/>
      </w:divBdr>
    </w:div>
    <w:div w:id="83763528">
      <w:marLeft w:val="480"/>
      <w:marRight w:val="0"/>
      <w:marTop w:val="0"/>
      <w:marBottom w:val="0"/>
      <w:divBdr>
        <w:top w:val="none" w:sz="0" w:space="0" w:color="auto"/>
        <w:left w:val="none" w:sz="0" w:space="0" w:color="auto"/>
        <w:bottom w:val="none" w:sz="0" w:space="0" w:color="auto"/>
        <w:right w:val="none" w:sz="0" w:space="0" w:color="auto"/>
      </w:divBdr>
    </w:div>
    <w:div w:id="83764451">
      <w:marLeft w:val="480"/>
      <w:marRight w:val="0"/>
      <w:marTop w:val="0"/>
      <w:marBottom w:val="0"/>
      <w:divBdr>
        <w:top w:val="none" w:sz="0" w:space="0" w:color="auto"/>
        <w:left w:val="none" w:sz="0" w:space="0" w:color="auto"/>
        <w:bottom w:val="none" w:sz="0" w:space="0" w:color="auto"/>
        <w:right w:val="none" w:sz="0" w:space="0" w:color="auto"/>
      </w:divBdr>
    </w:div>
    <w:div w:id="83768760">
      <w:marLeft w:val="480"/>
      <w:marRight w:val="0"/>
      <w:marTop w:val="0"/>
      <w:marBottom w:val="0"/>
      <w:divBdr>
        <w:top w:val="none" w:sz="0" w:space="0" w:color="auto"/>
        <w:left w:val="none" w:sz="0" w:space="0" w:color="auto"/>
        <w:bottom w:val="none" w:sz="0" w:space="0" w:color="auto"/>
        <w:right w:val="none" w:sz="0" w:space="0" w:color="auto"/>
      </w:divBdr>
    </w:div>
    <w:div w:id="83839332">
      <w:marLeft w:val="480"/>
      <w:marRight w:val="0"/>
      <w:marTop w:val="0"/>
      <w:marBottom w:val="0"/>
      <w:divBdr>
        <w:top w:val="none" w:sz="0" w:space="0" w:color="auto"/>
        <w:left w:val="none" w:sz="0" w:space="0" w:color="auto"/>
        <w:bottom w:val="none" w:sz="0" w:space="0" w:color="auto"/>
        <w:right w:val="none" w:sz="0" w:space="0" w:color="auto"/>
      </w:divBdr>
    </w:div>
    <w:div w:id="83840637">
      <w:marLeft w:val="480"/>
      <w:marRight w:val="0"/>
      <w:marTop w:val="0"/>
      <w:marBottom w:val="0"/>
      <w:divBdr>
        <w:top w:val="none" w:sz="0" w:space="0" w:color="auto"/>
        <w:left w:val="none" w:sz="0" w:space="0" w:color="auto"/>
        <w:bottom w:val="none" w:sz="0" w:space="0" w:color="auto"/>
        <w:right w:val="none" w:sz="0" w:space="0" w:color="auto"/>
      </w:divBdr>
    </w:div>
    <w:div w:id="83844577">
      <w:marLeft w:val="480"/>
      <w:marRight w:val="0"/>
      <w:marTop w:val="0"/>
      <w:marBottom w:val="0"/>
      <w:divBdr>
        <w:top w:val="none" w:sz="0" w:space="0" w:color="auto"/>
        <w:left w:val="none" w:sz="0" w:space="0" w:color="auto"/>
        <w:bottom w:val="none" w:sz="0" w:space="0" w:color="auto"/>
        <w:right w:val="none" w:sz="0" w:space="0" w:color="auto"/>
      </w:divBdr>
    </w:div>
    <w:div w:id="84156121">
      <w:marLeft w:val="480"/>
      <w:marRight w:val="0"/>
      <w:marTop w:val="0"/>
      <w:marBottom w:val="0"/>
      <w:divBdr>
        <w:top w:val="none" w:sz="0" w:space="0" w:color="auto"/>
        <w:left w:val="none" w:sz="0" w:space="0" w:color="auto"/>
        <w:bottom w:val="none" w:sz="0" w:space="0" w:color="auto"/>
        <w:right w:val="none" w:sz="0" w:space="0" w:color="auto"/>
      </w:divBdr>
    </w:div>
    <w:div w:id="84158083">
      <w:marLeft w:val="480"/>
      <w:marRight w:val="0"/>
      <w:marTop w:val="0"/>
      <w:marBottom w:val="0"/>
      <w:divBdr>
        <w:top w:val="none" w:sz="0" w:space="0" w:color="auto"/>
        <w:left w:val="none" w:sz="0" w:space="0" w:color="auto"/>
        <w:bottom w:val="none" w:sz="0" w:space="0" w:color="auto"/>
        <w:right w:val="none" w:sz="0" w:space="0" w:color="auto"/>
      </w:divBdr>
    </w:div>
    <w:div w:id="84227781">
      <w:marLeft w:val="480"/>
      <w:marRight w:val="0"/>
      <w:marTop w:val="0"/>
      <w:marBottom w:val="0"/>
      <w:divBdr>
        <w:top w:val="none" w:sz="0" w:space="0" w:color="auto"/>
        <w:left w:val="none" w:sz="0" w:space="0" w:color="auto"/>
        <w:bottom w:val="none" w:sz="0" w:space="0" w:color="auto"/>
        <w:right w:val="none" w:sz="0" w:space="0" w:color="auto"/>
      </w:divBdr>
    </w:div>
    <w:div w:id="84419552">
      <w:marLeft w:val="480"/>
      <w:marRight w:val="0"/>
      <w:marTop w:val="0"/>
      <w:marBottom w:val="0"/>
      <w:divBdr>
        <w:top w:val="none" w:sz="0" w:space="0" w:color="auto"/>
        <w:left w:val="none" w:sz="0" w:space="0" w:color="auto"/>
        <w:bottom w:val="none" w:sz="0" w:space="0" w:color="auto"/>
        <w:right w:val="none" w:sz="0" w:space="0" w:color="auto"/>
      </w:divBdr>
    </w:div>
    <w:div w:id="84500851">
      <w:marLeft w:val="480"/>
      <w:marRight w:val="0"/>
      <w:marTop w:val="0"/>
      <w:marBottom w:val="0"/>
      <w:divBdr>
        <w:top w:val="none" w:sz="0" w:space="0" w:color="auto"/>
        <w:left w:val="none" w:sz="0" w:space="0" w:color="auto"/>
        <w:bottom w:val="none" w:sz="0" w:space="0" w:color="auto"/>
        <w:right w:val="none" w:sz="0" w:space="0" w:color="auto"/>
      </w:divBdr>
    </w:div>
    <w:div w:id="84503654">
      <w:marLeft w:val="480"/>
      <w:marRight w:val="0"/>
      <w:marTop w:val="0"/>
      <w:marBottom w:val="0"/>
      <w:divBdr>
        <w:top w:val="none" w:sz="0" w:space="0" w:color="auto"/>
        <w:left w:val="none" w:sz="0" w:space="0" w:color="auto"/>
        <w:bottom w:val="none" w:sz="0" w:space="0" w:color="auto"/>
        <w:right w:val="none" w:sz="0" w:space="0" w:color="auto"/>
      </w:divBdr>
    </w:div>
    <w:div w:id="84542736">
      <w:marLeft w:val="480"/>
      <w:marRight w:val="0"/>
      <w:marTop w:val="0"/>
      <w:marBottom w:val="0"/>
      <w:divBdr>
        <w:top w:val="none" w:sz="0" w:space="0" w:color="auto"/>
        <w:left w:val="none" w:sz="0" w:space="0" w:color="auto"/>
        <w:bottom w:val="none" w:sz="0" w:space="0" w:color="auto"/>
        <w:right w:val="none" w:sz="0" w:space="0" w:color="auto"/>
      </w:divBdr>
    </w:div>
    <w:div w:id="84543994">
      <w:marLeft w:val="480"/>
      <w:marRight w:val="0"/>
      <w:marTop w:val="0"/>
      <w:marBottom w:val="0"/>
      <w:divBdr>
        <w:top w:val="none" w:sz="0" w:space="0" w:color="auto"/>
        <w:left w:val="none" w:sz="0" w:space="0" w:color="auto"/>
        <w:bottom w:val="none" w:sz="0" w:space="0" w:color="auto"/>
        <w:right w:val="none" w:sz="0" w:space="0" w:color="auto"/>
      </w:divBdr>
    </w:div>
    <w:div w:id="84688728">
      <w:marLeft w:val="480"/>
      <w:marRight w:val="0"/>
      <w:marTop w:val="0"/>
      <w:marBottom w:val="0"/>
      <w:divBdr>
        <w:top w:val="none" w:sz="0" w:space="0" w:color="auto"/>
        <w:left w:val="none" w:sz="0" w:space="0" w:color="auto"/>
        <w:bottom w:val="none" w:sz="0" w:space="0" w:color="auto"/>
        <w:right w:val="none" w:sz="0" w:space="0" w:color="auto"/>
      </w:divBdr>
    </w:div>
    <w:div w:id="84763863">
      <w:marLeft w:val="480"/>
      <w:marRight w:val="0"/>
      <w:marTop w:val="0"/>
      <w:marBottom w:val="0"/>
      <w:divBdr>
        <w:top w:val="none" w:sz="0" w:space="0" w:color="auto"/>
        <w:left w:val="none" w:sz="0" w:space="0" w:color="auto"/>
        <w:bottom w:val="none" w:sz="0" w:space="0" w:color="auto"/>
        <w:right w:val="none" w:sz="0" w:space="0" w:color="auto"/>
      </w:divBdr>
    </w:div>
    <w:div w:id="84806444">
      <w:marLeft w:val="480"/>
      <w:marRight w:val="0"/>
      <w:marTop w:val="0"/>
      <w:marBottom w:val="0"/>
      <w:divBdr>
        <w:top w:val="none" w:sz="0" w:space="0" w:color="auto"/>
        <w:left w:val="none" w:sz="0" w:space="0" w:color="auto"/>
        <w:bottom w:val="none" w:sz="0" w:space="0" w:color="auto"/>
        <w:right w:val="none" w:sz="0" w:space="0" w:color="auto"/>
      </w:divBdr>
    </w:div>
    <w:div w:id="84806703">
      <w:marLeft w:val="480"/>
      <w:marRight w:val="0"/>
      <w:marTop w:val="0"/>
      <w:marBottom w:val="0"/>
      <w:divBdr>
        <w:top w:val="none" w:sz="0" w:space="0" w:color="auto"/>
        <w:left w:val="none" w:sz="0" w:space="0" w:color="auto"/>
        <w:bottom w:val="none" w:sz="0" w:space="0" w:color="auto"/>
        <w:right w:val="none" w:sz="0" w:space="0" w:color="auto"/>
      </w:divBdr>
    </w:div>
    <w:div w:id="84890439">
      <w:marLeft w:val="480"/>
      <w:marRight w:val="0"/>
      <w:marTop w:val="0"/>
      <w:marBottom w:val="0"/>
      <w:divBdr>
        <w:top w:val="none" w:sz="0" w:space="0" w:color="auto"/>
        <w:left w:val="none" w:sz="0" w:space="0" w:color="auto"/>
        <w:bottom w:val="none" w:sz="0" w:space="0" w:color="auto"/>
        <w:right w:val="none" w:sz="0" w:space="0" w:color="auto"/>
      </w:divBdr>
    </w:div>
    <w:div w:id="85008377">
      <w:marLeft w:val="480"/>
      <w:marRight w:val="0"/>
      <w:marTop w:val="0"/>
      <w:marBottom w:val="0"/>
      <w:divBdr>
        <w:top w:val="none" w:sz="0" w:space="0" w:color="auto"/>
        <w:left w:val="none" w:sz="0" w:space="0" w:color="auto"/>
        <w:bottom w:val="none" w:sz="0" w:space="0" w:color="auto"/>
        <w:right w:val="none" w:sz="0" w:space="0" w:color="auto"/>
      </w:divBdr>
    </w:div>
    <w:div w:id="85079305">
      <w:marLeft w:val="480"/>
      <w:marRight w:val="0"/>
      <w:marTop w:val="0"/>
      <w:marBottom w:val="0"/>
      <w:divBdr>
        <w:top w:val="none" w:sz="0" w:space="0" w:color="auto"/>
        <w:left w:val="none" w:sz="0" w:space="0" w:color="auto"/>
        <w:bottom w:val="none" w:sz="0" w:space="0" w:color="auto"/>
        <w:right w:val="none" w:sz="0" w:space="0" w:color="auto"/>
      </w:divBdr>
    </w:div>
    <w:div w:id="85158989">
      <w:marLeft w:val="480"/>
      <w:marRight w:val="0"/>
      <w:marTop w:val="0"/>
      <w:marBottom w:val="0"/>
      <w:divBdr>
        <w:top w:val="none" w:sz="0" w:space="0" w:color="auto"/>
        <w:left w:val="none" w:sz="0" w:space="0" w:color="auto"/>
        <w:bottom w:val="none" w:sz="0" w:space="0" w:color="auto"/>
        <w:right w:val="none" w:sz="0" w:space="0" w:color="auto"/>
      </w:divBdr>
    </w:div>
    <w:div w:id="85198230">
      <w:marLeft w:val="480"/>
      <w:marRight w:val="0"/>
      <w:marTop w:val="0"/>
      <w:marBottom w:val="0"/>
      <w:divBdr>
        <w:top w:val="none" w:sz="0" w:space="0" w:color="auto"/>
        <w:left w:val="none" w:sz="0" w:space="0" w:color="auto"/>
        <w:bottom w:val="none" w:sz="0" w:space="0" w:color="auto"/>
        <w:right w:val="none" w:sz="0" w:space="0" w:color="auto"/>
      </w:divBdr>
    </w:div>
    <w:div w:id="85270426">
      <w:marLeft w:val="480"/>
      <w:marRight w:val="0"/>
      <w:marTop w:val="0"/>
      <w:marBottom w:val="0"/>
      <w:divBdr>
        <w:top w:val="none" w:sz="0" w:space="0" w:color="auto"/>
        <w:left w:val="none" w:sz="0" w:space="0" w:color="auto"/>
        <w:bottom w:val="none" w:sz="0" w:space="0" w:color="auto"/>
        <w:right w:val="none" w:sz="0" w:space="0" w:color="auto"/>
      </w:divBdr>
    </w:div>
    <w:div w:id="85270955">
      <w:marLeft w:val="480"/>
      <w:marRight w:val="0"/>
      <w:marTop w:val="0"/>
      <w:marBottom w:val="0"/>
      <w:divBdr>
        <w:top w:val="none" w:sz="0" w:space="0" w:color="auto"/>
        <w:left w:val="none" w:sz="0" w:space="0" w:color="auto"/>
        <w:bottom w:val="none" w:sz="0" w:space="0" w:color="auto"/>
        <w:right w:val="none" w:sz="0" w:space="0" w:color="auto"/>
      </w:divBdr>
    </w:div>
    <w:div w:id="85344528">
      <w:marLeft w:val="480"/>
      <w:marRight w:val="0"/>
      <w:marTop w:val="0"/>
      <w:marBottom w:val="0"/>
      <w:divBdr>
        <w:top w:val="none" w:sz="0" w:space="0" w:color="auto"/>
        <w:left w:val="none" w:sz="0" w:space="0" w:color="auto"/>
        <w:bottom w:val="none" w:sz="0" w:space="0" w:color="auto"/>
        <w:right w:val="none" w:sz="0" w:space="0" w:color="auto"/>
      </w:divBdr>
    </w:div>
    <w:div w:id="85350218">
      <w:marLeft w:val="480"/>
      <w:marRight w:val="0"/>
      <w:marTop w:val="0"/>
      <w:marBottom w:val="0"/>
      <w:divBdr>
        <w:top w:val="none" w:sz="0" w:space="0" w:color="auto"/>
        <w:left w:val="none" w:sz="0" w:space="0" w:color="auto"/>
        <w:bottom w:val="none" w:sz="0" w:space="0" w:color="auto"/>
        <w:right w:val="none" w:sz="0" w:space="0" w:color="auto"/>
      </w:divBdr>
    </w:div>
    <w:div w:id="85421229">
      <w:marLeft w:val="480"/>
      <w:marRight w:val="0"/>
      <w:marTop w:val="0"/>
      <w:marBottom w:val="0"/>
      <w:divBdr>
        <w:top w:val="none" w:sz="0" w:space="0" w:color="auto"/>
        <w:left w:val="none" w:sz="0" w:space="0" w:color="auto"/>
        <w:bottom w:val="none" w:sz="0" w:space="0" w:color="auto"/>
        <w:right w:val="none" w:sz="0" w:space="0" w:color="auto"/>
      </w:divBdr>
    </w:div>
    <w:div w:id="85423573">
      <w:marLeft w:val="480"/>
      <w:marRight w:val="0"/>
      <w:marTop w:val="0"/>
      <w:marBottom w:val="0"/>
      <w:divBdr>
        <w:top w:val="none" w:sz="0" w:space="0" w:color="auto"/>
        <w:left w:val="none" w:sz="0" w:space="0" w:color="auto"/>
        <w:bottom w:val="none" w:sz="0" w:space="0" w:color="auto"/>
        <w:right w:val="none" w:sz="0" w:space="0" w:color="auto"/>
      </w:divBdr>
    </w:div>
    <w:div w:id="85462811">
      <w:marLeft w:val="480"/>
      <w:marRight w:val="0"/>
      <w:marTop w:val="0"/>
      <w:marBottom w:val="0"/>
      <w:divBdr>
        <w:top w:val="none" w:sz="0" w:space="0" w:color="auto"/>
        <w:left w:val="none" w:sz="0" w:space="0" w:color="auto"/>
        <w:bottom w:val="none" w:sz="0" w:space="0" w:color="auto"/>
        <w:right w:val="none" w:sz="0" w:space="0" w:color="auto"/>
      </w:divBdr>
    </w:div>
    <w:div w:id="85465985">
      <w:marLeft w:val="480"/>
      <w:marRight w:val="0"/>
      <w:marTop w:val="0"/>
      <w:marBottom w:val="0"/>
      <w:divBdr>
        <w:top w:val="none" w:sz="0" w:space="0" w:color="auto"/>
        <w:left w:val="none" w:sz="0" w:space="0" w:color="auto"/>
        <w:bottom w:val="none" w:sz="0" w:space="0" w:color="auto"/>
        <w:right w:val="none" w:sz="0" w:space="0" w:color="auto"/>
      </w:divBdr>
    </w:div>
    <w:div w:id="85466504">
      <w:marLeft w:val="480"/>
      <w:marRight w:val="0"/>
      <w:marTop w:val="0"/>
      <w:marBottom w:val="0"/>
      <w:divBdr>
        <w:top w:val="none" w:sz="0" w:space="0" w:color="auto"/>
        <w:left w:val="none" w:sz="0" w:space="0" w:color="auto"/>
        <w:bottom w:val="none" w:sz="0" w:space="0" w:color="auto"/>
        <w:right w:val="none" w:sz="0" w:space="0" w:color="auto"/>
      </w:divBdr>
    </w:div>
    <w:div w:id="85537125">
      <w:marLeft w:val="480"/>
      <w:marRight w:val="0"/>
      <w:marTop w:val="0"/>
      <w:marBottom w:val="0"/>
      <w:divBdr>
        <w:top w:val="none" w:sz="0" w:space="0" w:color="auto"/>
        <w:left w:val="none" w:sz="0" w:space="0" w:color="auto"/>
        <w:bottom w:val="none" w:sz="0" w:space="0" w:color="auto"/>
        <w:right w:val="none" w:sz="0" w:space="0" w:color="auto"/>
      </w:divBdr>
    </w:div>
    <w:div w:id="85543099">
      <w:marLeft w:val="480"/>
      <w:marRight w:val="0"/>
      <w:marTop w:val="0"/>
      <w:marBottom w:val="0"/>
      <w:divBdr>
        <w:top w:val="none" w:sz="0" w:space="0" w:color="auto"/>
        <w:left w:val="none" w:sz="0" w:space="0" w:color="auto"/>
        <w:bottom w:val="none" w:sz="0" w:space="0" w:color="auto"/>
        <w:right w:val="none" w:sz="0" w:space="0" w:color="auto"/>
      </w:divBdr>
    </w:div>
    <w:div w:id="85613677">
      <w:marLeft w:val="480"/>
      <w:marRight w:val="0"/>
      <w:marTop w:val="0"/>
      <w:marBottom w:val="0"/>
      <w:divBdr>
        <w:top w:val="none" w:sz="0" w:space="0" w:color="auto"/>
        <w:left w:val="none" w:sz="0" w:space="0" w:color="auto"/>
        <w:bottom w:val="none" w:sz="0" w:space="0" w:color="auto"/>
        <w:right w:val="none" w:sz="0" w:space="0" w:color="auto"/>
      </w:divBdr>
    </w:div>
    <w:div w:id="85659357">
      <w:marLeft w:val="480"/>
      <w:marRight w:val="0"/>
      <w:marTop w:val="0"/>
      <w:marBottom w:val="0"/>
      <w:divBdr>
        <w:top w:val="none" w:sz="0" w:space="0" w:color="auto"/>
        <w:left w:val="none" w:sz="0" w:space="0" w:color="auto"/>
        <w:bottom w:val="none" w:sz="0" w:space="0" w:color="auto"/>
        <w:right w:val="none" w:sz="0" w:space="0" w:color="auto"/>
      </w:divBdr>
    </w:div>
    <w:div w:id="85659432">
      <w:marLeft w:val="480"/>
      <w:marRight w:val="0"/>
      <w:marTop w:val="0"/>
      <w:marBottom w:val="0"/>
      <w:divBdr>
        <w:top w:val="none" w:sz="0" w:space="0" w:color="auto"/>
        <w:left w:val="none" w:sz="0" w:space="0" w:color="auto"/>
        <w:bottom w:val="none" w:sz="0" w:space="0" w:color="auto"/>
        <w:right w:val="none" w:sz="0" w:space="0" w:color="auto"/>
      </w:divBdr>
    </w:div>
    <w:div w:id="85687307">
      <w:marLeft w:val="480"/>
      <w:marRight w:val="0"/>
      <w:marTop w:val="0"/>
      <w:marBottom w:val="0"/>
      <w:divBdr>
        <w:top w:val="none" w:sz="0" w:space="0" w:color="auto"/>
        <w:left w:val="none" w:sz="0" w:space="0" w:color="auto"/>
        <w:bottom w:val="none" w:sz="0" w:space="0" w:color="auto"/>
        <w:right w:val="none" w:sz="0" w:space="0" w:color="auto"/>
      </w:divBdr>
    </w:div>
    <w:div w:id="85807003">
      <w:marLeft w:val="480"/>
      <w:marRight w:val="0"/>
      <w:marTop w:val="0"/>
      <w:marBottom w:val="0"/>
      <w:divBdr>
        <w:top w:val="none" w:sz="0" w:space="0" w:color="auto"/>
        <w:left w:val="none" w:sz="0" w:space="0" w:color="auto"/>
        <w:bottom w:val="none" w:sz="0" w:space="0" w:color="auto"/>
        <w:right w:val="none" w:sz="0" w:space="0" w:color="auto"/>
      </w:divBdr>
    </w:div>
    <w:div w:id="85807440">
      <w:marLeft w:val="480"/>
      <w:marRight w:val="0"/>
      <w:marTop w:val="0"/>
      <w:marBottom w:val="0"/>
      <w:divBdr>
        <w:top w:val="none" w:sz="0" w:space="0" w:color="auto"/>
        <w:left w:val="none" w:sz="0" w:space="0" w:color="auto"/>
        <w:bottom w:val="none" w:sz="0" w:space="0" w:color="auto"/>
        <w:right w:val="none" w:sz="0" w:space="0" w:color="auto"/>
      </w:divBdr>
    </w:div>
    <w:div w:id="85811093">
      <w:marLeft w:val="480"/>
      <w:marRight w:val="0"/>
      <w:marTop w:val="0"/>
      <w:marBottom w:val="0"/>
      <w:divBdr>
        <w:top w:val="none" w:sz="0" w:space="0" w:color="auto"/>
        <w:left w:val="none" w:sz="0" w:space="0" w:color="auto"/>
        <w:bottom w:val="none" w:sz="0" w:space="0" w:color="auto"/>
        <w:right w:val="none" w:sz="0" w:space="0" w:color="auto"/>
      </w:divBdr>
    </w:div>
    <w:div w:id="85812372">
      <w:marLeft w:val="480"/>
      <w:marRight w:val="0"/>
      <w:marTop w:val="0"/>
      <w:marBottom w:val="0"/>
      <w:divBdr>
        <w:top w:val="none" w:sz="0" w:space="0" w:color="auto"/>
        <w:left w:val="none" w:sz="0" w:space="0" w:color="auto"/>
        <w:bottom w:val="none" w:sz="0" w:space="0" w:color="auto"/>
        <w:right w:val="none" w:sz="0" w:space="0" w:color="auto"/>
      </w:divBdr>
    </w:div>
    <w:div w:id="85856578">
      <w:marLeft w:val="480"/>
      <w:marRight w:val="0"/>
      <w:marTop w:val="0"/>
      <w:marBottom w:val="0"/>
      <w:divBdr>
        <w:top w:val="none" w:sz="0" w:space="0" w:color="auto"/>
        <w:left w:val="none" w:sz="0" w:space="0" w:color="auto"/>
        <w:bottom w:val="none" w:sz="0" w:space="0" w:color="auto"/>
        <w:right w:val="none" w:sz="0" w:space="0" w:color="auto"/>
      </w:divBdr>
    </w:div>
    <w:div w:id="85928166">
      <w:marLeft w:val="480"/>
      <w:marRight w:val="0"/>
      <w:marTop w:val="0"/>
      <w:marBottom w:val="0"/>
      <w:divBdr>
        <w:top w:val="none" w:sz="0" w:space="0" w:color="auto"/>
        <w:left w:val="none" w:sz="0" w:space="0" w:color="auto"/>
        <w:bottom w:val="none" w:sz="0" w:space="0" w:color="auto"/>
        <w:right w:val="none" w:sz="0" w:space="0" w:color="auto"/>
      </w:divBdr>
    </w:div>
    <w:div w:id="85998936">
      <w:marLeft w:val="480"/>
      <w:marRight w:val="0"/>
      <w:marTop w:val="0"/>
      <w:marBottom w:val="0"/>
      <w:divBdr>
        <w:top w:val="none" w:sz="0" w:space="0" w:color="auto"/>
        <w:left w:val="none" w:sz="0" w:space="0" w:color="auto"/>
        <w:bottom w:val="none" w:sz="0" w:space="0" w:color="auto"/>
        <w:right w:val="none" w:sz="0" w:space="0" w:color="auto"/>
      </w:divBdr>
    </w:div>
    <w:div w:id="86073637">
      <w:marLeft w:val="480"/>
      <w:marRight w:val="0"/>
      <w:marTop w:val="0"/>
      <w:marBottom w:val="0"/>
      <w:divBdr>
        <w:top w:val="none" w:sz="0" w:space="0" w:color="auto"/>
        <w:left w:val="none" w:sz="0" w:space="0" w:color="auto"/>
        <w:bottom w:val="none" w:sz="0" w:space="0" w:color="auto"/>
        <w:right w:val="none" w:sz="0" w:space="0" w:color="auto"/>
      </w:divBdr>
    </w:div>
    <w:div w:id="86073998">
      <w:marLeft w:val="480"/>
      <w:marRight w:val="0"/>
      <w:marTop w:val="0"/>
      <w:marBottom w:val="0"/>
      <w:divBdr>
        <w:top w:val="none" w:sz="0" w:space="0" w:color="auto"/>
        <w:left w:val="none" w:sz="0" w:space="0" w:color="auto"/>
        <w:bottom w:val="none" w:sz="0" w:space="0" w:color="auto"/>
        <w:right w:val="none" w:sz="0" w:space="0" w:color="auto"/>
      </w:divBdr>
    </w:div>
    <w:div w:id="86074409">
      <w:marLeft w:val="480"/>
      <w:marRight w:val="0"/>
      <w:marTop w:val="0"/>
      <w:marBottom w:val="0"/>
      <w:divBdr>
        <w:top w:val="none" w:sz="0" w:space="0" w:color="auto"/>
        <w:left w:val="none" w:sz="0" w:space="0" w:color="auto"/>
        <w:bottom w:val="none" w:sz="0" w:space="0" w:color="auto"/>
        <w:right w:val="none" w:sz="0" w:space="0" w:color="auto"/>
      </w:divBdr>
    </w:div>
    <w:div w:id="86118779">
      <w:marLeft w:val="480"/>
      <w:marRight w:val="0"/>
      <w:marTop w:val="0"/>
      <w:marBottom w:val="0"/>
      <w:divBdr>
        <w:top w:val="none" w:sz="0" w:space="0" w:color="auto"/>
        <w:left w:val="none" w:sz="0" w:space="0" w:color="auto"/>
        <w:bottom w:val="none" w:sz="0" w:space="0" w:color="auto"/>
        <w:right w:val="none" w:sz="0" w:space="0" w:color="auto"/>
      </w:divBdr>
    </w:div>
    <w:div w:id="86191658">
      <w:marLeft w:val="480"/>
      <w:marRight w:val="0"/>
      <w:marTop w:val="0"/>
      <w:marBottom w:val="0"/>
      <w:divBdr>
        <w:top w:val="none" w:sz="0" w:space="0" w:color="auto"/>
        <w:left w:val="none" w:sz="0" w:space="0" w:color="auto"/>
        <w:bottom w:val="none" w:sz="0" w:space="0" w:color="auto"/>
        <w:right w:val="none" w:sz="0" w:space="0" w:color="auto"/>
      </w:divBdr>
    </w:div>
    <w:div w:id="86194657">
      <w:marLeft w:val="480"/>
      <w:marRight w:val="0"/>
      <w:marTop w:val="0"/>
      <w:marBottom w:val="0"/>
      <w:divBdr>
        <w:top w:val="none" w:sz="0" w:space="0" w:color="auto"/>
        <w:left w:val="none" w:sz="0" w:space="0" w:color="auto"/>
        <w:bottom w:val="none" w:sz="0" w:space="0" w:color="auto"/>
        <w:right w:val="none" w:sz="0" w:space="0" w:color="auto"/>
      </w:divBdr>
    </w:div>
    <w:div w:id="86266654">
      <w:marLeft w:val="480"/>
      <w:marRight w:val="0"/>
      <w:marTop w:val="0"/>
      <w:marBottom w:val="0"/>
      <w:divBdr>
        <w:top w:val="none" w:sz="0" w:space="0" w:color="auto"/>
        <w:left w:val="none" w:sz="0" w:space="0" w:color="auto"/>
        <w:bottom w:val="none" w:sz="0" w:space="0" w:color="auto"/>
        <w:right w:val="none" w:sz="0" w:space="0" w:color="auto"/>
      </w:divBdr>
    </w:div>
    <w:div w:id="86267997">
      <w:marLeft w:val="480"/>
      <w:marRight w:val="0"/>
      <w:marTop w:val="0"/>
      <w:marBottom w:val="0"/>
      <w:divBdr>
        <w:top w:val="none" w:sz="0" w:space="0" w:color="auto"/>
        <w:left w:val="none" w:sz="0" w:space="0" w:color="auto"/>
        <w:bottom w:val="none" w:sz="0" w:space="0" w:color="auto"/>
        <w:right w:val="none" w:sz="0" w:space="0" w:color="auto"/>
      </w:divBdr>
    </w:div>
    <w:div w:id="86269741">
      <w:marLeft w:val="480"/>
      <w:marRight w:val="0"/>
      <w:marTop w:val="0"/>
      <w:marBottom w:val="0"/>
      <w:divBdr>
        <w:top w:val="none" w:sz="0" w:space="0" w:color="auto"/>
        <w:left w:val="none" w:sz="0" w:space="0" w:color="auto"/>
        <w:bottom w:val="none" w:sz="0" w:space="0" w:color="auto"/>
        <w:right w:val="none" w:sz="0" w:space="0" w:color="auto"/>
      </w:divBdr>
    </w:div>
    <w:div w:id="86311758">
      <w:marLeft w:val="480"/>
      <w:marRight w:val="0"/>
      <w:marTop w:val="0"/>
      <w:marBottom w:val="0"/>
      <w:divBdr>
        <w:top w:val="none" w:sz="0" w:space="0" w:color="auto"/>
        <w:left w:val="none" w:sz="0" w:space="0" w:color="auto"/>
        <w:bottom w:val="none" w:sz="0" w:space="0" w:color="auto"/>
        <w:right w:val="none" w:sz="0" w:space="0" w:color="auto"/>
      </w:divBdr>
    </w:div>
    <w:div w:id="86316747">
      <w:marLeft w:val="480"/>
      <w:marRight w:val="0"/>
      <w:marTop w:val="0"/>
      <w:marBottom w:val="0"/>
      <w:divBdr>
        <w:top w:val="none" w:sz="0" w:space="0" w:color="auto"/>
        <w:left w:val="none" w:sz="0" w:space="0" w:color="auto"/>
        <w:bottom w:val="none" w:sz="0" w:space="0" w:color="auto"/>
        <w:right w:val="none" w:sz="0" w:space="0" w:color="auto"/>
      </w:divBdr>
    </w:div>
    <w:div w:id="86342483">
      <w:marLeft w:val="480"/>
      <w:marRight w:val="0"/>
      <w:marTop w:val="0"/>
      <w:marBottom w:val="0"/>
      <w:divBdr>
        <w:top w:val="none" w:sz="0" w:space="0" w:color="auto"/>
        <w:left w:val="none" w:sz="0" w:space="0" w:color="auto"/>
        <w:bottom w:val="none" w:sz="0" w:space="0" w:color="auto"/>
        <w:right w:val="none" w:sz="0" w:space="0" w:color="auto"/>
      </w:divBdr>
    </w:div>
    <w:div w:id="86465128">
      <w:marLeft w:val="480"/>
      <w:marRight w:val="0"/>
      <w:marTop w:val="0"/>
      <w:marBottom w:val="0"/>
      <w:divBdr>
        <w:top w:val="none" w:sz="0" w:space="0" w:color="auto"/>
        <w:left w:val="none" w:sz="0" w:space="0" w:color="auto"/>
        <w:bottom w:val="none" w:sz="0" w:space="0" w:color="auto"/>
        <w:right w:val="none" w:sz="0" w:space="0" w:color="auto"/>
      </w:divBdr>
    </w:div>
    <w:div w:id="86511489">
      <w:marLeft w:val="480"/>
      <w:marRight w:val="0"/>
      <w:marTop w:val="0"/>
      <w:marBottom w:val="0"/>
      <w:divBdr>
        <w:top w:val="none" w:sz="0" w:space="0" w:color="auto"/>
        <w:left w:val="none" w:sz="0" w:space="0" w:color="auto"/>
        <w:bottom w:val="none" w:sz="0" w:space="0" w:color="auto"/>
        <w:right w:val="none" w:sz="0" w:space="0" w:color="auto"/>
      </w:divBdr>
    </w:div>
    <w:div w:id="86578328">
      <w:marLeft w:val="480"/>
      <w:marRight w:val="0"/>
      <w:marTop w:val="0"/>
      <w:marBottom w:val="0"/>
      <w:divBdr>
        <w:top w:val="none" w:sz="0" w:space="0" w:color="auto"/>
        <w:left w:val="none" w:sz="0" w:space="0" w:color="auto"/>
        <w:bottom w:val="none" w:sz="0" w:space="0" w:color="auto"/>
        <w:right w:val="none" w:sz="0" w:space="0" w:color="auto"/>
      </w:divBdr>
    </w:div>
    <w:div w:id="86655442">
      <w:marLeft w:val="480"/>
      <w:marRight w:val="0"/>
      <w:marTop w:val="0"/>
      <w:marBottom w:val="0"/>
      <w:divBdr>
        <w:top w:val="none" w:sz="0" w:space="0" w:color="auto"/>
        <w:left w:val="none" w:sz="0" w:space="0" w:color="auto"/>
        <w:bottom w:val="none" w:sz="0" w:space="0" w:color="auto"/>
        <w:right w:val="none" w:sz="0" w:space="0" w:color="auto"/>
      </w:divBdr>
    </w:div>
    <w:div w:id="86655683">
      <w:marLeft w:val="480"/>
      <w:marRight w:val="0"/>
      <w:marTop w:val="0"/>
      <w:marBottom w:val="0"/>
      <w:divBdr>
        <w:top w:val="none" w:sz="0" w:space="0" w:color="auto"/>
        <w:left w:val="none" w:sz="0" w:space="0" w:color="auto"/>
        <w:bottom w:val="none" w:sz="0" w:space="0" w:color="auto"/>
        <w:right w:val="none" w:sz="0" w:space="0" w:color="auto"/>
      </w:divBdr>
    </w:div>
    <w:div w:id="86734830">
      <w:marLeft w:val="480"/>
      <w:marRight w:val="0"/>
      <w:marTop w:val="0"/>
      <w:marBottom w:val="0"/>
      <w:divBdr>
        <w:top w:val="none" w:sz="0" w:space="0" w:color="auto"/>
        <w:left w:val="none" w:sz="0" w:space="0" w:color="auto"/>
        <w:bottom w:val="none" w:sz="0" w:space="0" w:color="auto"/>
        <w:right w:val="none" w:sz="0" w:space="0" w:color="auto"/>
      </w:divBdr>
    </w:div>
    <w:div w:id="86777731">
      <w:marLeft w:val="480"/>
      <w:marRight w:val="0"/>
      <w:marTop w:val="0"/>
      <w:marBottom w:val="0"/>
      <w:divBdr>
        <w:top w:val="none" w:sz="0" w:space="0" w:color="auto"/>
        <w:left w:val="none" w:sz="0" w:space="0" w:color="auto"/>
        <w:bottom w:val="none" w:sz="0" w:space="0" w:color="auto"/>
        <w:right w:val="none" w:sz="0" w:space="0" w:color="auto"/>
      </w:divBdr>
    </w:div>
    <w:div w:id="86922872">
      <w:marLeft w:val="480"/>
      <w:marRight w:val="0"/>
      <w:marTop w:val="0"/>
      <w:marBottom w:val="0"/>
      <w:divBdr>
        <w:top w:val="none" w:sz="0" w:space="0" w:color="auto"/>
        <w:left w:val="none" w:sz="0" w:space="0" w:color="auto"/>
        <w:bottom w:val="none" w:sz="0" w:space="0" w:color="auto"/>
        <w:right w:val="none" w:sz="0" w:space="0" w:color="auto"/>
      </w:divBdr>
    </w:div>
    <w:div w:id="86929201">
      <w:marLeft w:val="480"/>
      <w:marRight w:val="0"/>
      <w:marTop w:val="0"/>
      <w:marBottom w:val="0"/>
      <w:divBdr>
        <w:top w:val="none" w:sz="0" w:space="0" w:color="auto"/>
        <w:left w:val="none" w:sz="0" w:space="0" w:color="auto"/>
        <w:bottom w:val="none" w:sz="0" w:space="0" w:color="auto"/>
        <w:right w:val="none" w:sz="0" w:space="0" w:color="auto"/>
      </w:divBdr>
    </w:div>
    <w:div w:id="86967245">
      <w:marLeft w:val="480"/>
      <w:marRight w:val="0"/>
      <w:marTop w:val="0"/>
      <w:marBottom w:val="0"/>
      <w:divBdr>
        <w:top w:val="none" w:sz="0" w:space="0" w:color="auto"/>
        <w:left w:val="none" w:sz="0" w:space="0" w:color="auto"/>
        <w:bottom w:val="none" w:sz="0" w:space="0" w:color="auto"/>
        <w:right w:val="none" w:sz="0" w:space="0" w:color="auto"/>
      </w:divBdr>
    </w:div>
    <w:div w:id="87044909">
      <w:marLeft w:val="480"/>
      <w:marRight w:val="0"/>
      <w:marTop w:val="0"/>
      <w:marBottom w:val="0"/>
      <w:divBdr>
        <w:top w:val="none" w:sz="0" w:space="0" w:color="auto"/>
        <w:left w:val="none" w:sz="0" w:space="0" w:color="auto"/>
        <w:bottom w:val="none" w:sz="0" w:space="0" w:color="auto"/>
        <w:right w:val="none" w:sz="0" w:space="0" w:color="auto"/>
      </w:divBdr>
    </w:div>
    <w:div w:id="87164767">
      <w:marLeft w:val="480"/>
      <w:marRight w:val="0"/>
      <w:marTop w:val="0"/>
      <w:marBottom w:val="0"/>
      <w:divBdr>
        <w:top w:val="none" w:sz="0" w:space="0" w:color="auto"/>
        <w:left w:val="none" w:sz="0" w:space="0" w:color="auto"/>
        <w:bottom w:val="none" w:sz="0" w:space="0" w:color="auto"/>
        <w:right w:val="none" w:sz="0" w:space="0" w:color="auto"/>
      </w:divBdr>
    </w:div>
    <w:div w:id="87166314">
      <w:marLeft w:val="480"/>
      <w:marRight w:val="0"/>
      <w:marTop w:val="0"/>
      <w:marBottom w:val="0"/>
      <w:divBdr>
        <w:top w:val="none" w:sz="0" w:space="0" w:color="auto"/>
        <w:left w:val="none" w:sz="0" w:space="0" w:color="auto"/>
        <w:bottom w:val="none" w:sz="0" w:space="0" w:color="auto"/>
        <w:right w:val="none" w:sz="0" w:space="0" w:color="auto"/>
      </w:divBdr>
    </w:div>
    <w:div w:id="87237364">
      <w:marLeft w:val="480"/>
      <w:marRight w:val="0"/>
      <w:marTop w:val="0"/>
      <w:marBottom w:val="0"/>
      <w:divBdr>
        <w:top w:val="none" w:sz="0" w:space="0" w:color="auto"/>
        <w:left w:val="none" w:sz="0" w:space="0" w:color="auto"/>
        <w:bottom w:val="none" w:sz="0" w:space="0" w:color="auto"/>
        <w:right w:val="none" w:sz="0" w:space="0" w:color="auto"/>
      </w:divBdr>
    </w:div>
    <w:div w:id="87238324">
      <w:marLeft w:val="480"/>
      <w:marRight w:val="0"/>
      <w:marTop w:val="0"/>
      <w:marBottom w:val="0"/>
      <w:divBdr>
        <w:top w:val="none" w:sz="0" w:space="0" w:color="auto"/>
        <w:left w:val="none" w:sz="0" w:space="0" w:color="auto"/>
        <w:bottom w:val="none" w:sz="0" w:space="0" w:color="auto"/>
        <w:right w:val="none" w:sz="0" w:space="0" w:color="auto"/>
      </w:divBdr>
    </w:div>
    <w:div w:id="87238335">
      <w:marLeft w:val="480"/>
      <w:marRight w:val="0"/>
      <w:marTop w:val="0"/>
      <w:marBottom w:val="0"/>
      <w:divBdr>
        <w:top w:val="none" w:sz="0" w:space="0" w:color="auto"/>
        <w:left w:val="none" w:sz="0" w:space="0" w:color="auto"/>
        <w:bottom w:val="none" w:sz="0" w:space="0" w:color="auto"/>
        <w:right w:val="none" w:sz="0" w:space="0" w:color="auto"/>
      </w:divBdr>
    </w:div>
    <w:div w:id="87241777">
      <w:marLeft w:val="480"/>
      <w:marRight w:val="0"/>
      <w:marTop w:val="0"/>
      <w:marBottom w:val="0"/>
      <w:divBdr>
        <w:top w:val="none" w:sz="0" w:space="0" w:color="auto"/>
        <w:left w:val="none" w:sz="0" w:space="0" w:color="auto"/>
        <w:bottom w:val="none" w:sz="0" w:space="0" w:color="auto"/>
        <w:right w:val="none" w:sz="0" w:space="0" w:color="auto"/>
      </w:divBdr>
    </w:div>
    <w:div w:id="87317523">
      <w:marLeft w:val="480"/>
      <w:marRight w:val="0"/>
      <w:marTop w:val="0"/>
      <w:marBottom w:val="0"/>
      <w:divBdr>
        <w:top w:val="none" w:sz="0" w:space="0" w:color="auto"/>
        <w:left w:val="none" w:sz="0" w:space="0" w:color="auto"/>
        <w:bottom w:val="none" w:sz="0" w:space="0" w:color="auto"/>
        <w:right w:val="none" w:sz="0" w:space="0" w:color="auto"/>
      </w:divBdr>
    </w:div>
    <w:div w:id="87386087">
      <w:marLeft w:val="480"/>
      <w:marRight w:val="0"/>
      <w:marTop w:val="0"/>
      <w:marBottom w:val="0"/>
      <w:divBdr>
        <w:top w:val="none" w:sz="0" w:space="0" w:color="auto"/>
        <w:left w:val="none" w:sz="0" w:space="0" w:color="auto"/>
        <w:bottom w:val="none" w:sz="0" w:space="0" w:color="auto"/>
        <w:right w:val="none" w:sz="0" w:space="0" w:color="auto"/>
      </w:divBdr>
    </w:div>
    <w:div w:id="87387976">
      <w:marLeft w:val="480"/>
      <w:marRight w:val="0"/>
      <w:marTop w:val="0"/>
      <w:marBottom w:val="0"/>
      <w:divBdr>
        <w:top w:val="none" w:sz="0" w:space="0" w:color="auto"/>
        <w:left w:val="none" w:sz="0" w:space="0" w:color="auto"/>
        <w:bottom w:val="none" w:sz="0" w:space="0" w:color="auto"/>
        <w:right w:val="none" w:sz="0" w:space="0" w:color="auto"/>
      </w:divBdr>
    </w:div>
    <w:div w:id="87430030">
      <w:marLeft w:val="480"/>
      <w:marRight w:val="0"/>
      <w:marTop w:val="0"/>
      <w:marBottom w:val="0"/>
      <w:divBdr>
        <w:top w:val="none" w:sz="0" w:space="0" w:color="auto"/>
        <w:left w:val="none" w:sz="0" w:space="0" w:color="auto"/>
        <w:bottom w:val="none" w:sz="0" w:space="0" w:color="auto"/>
        <w:right w:val="none" w:sz="0" w:space="0" w:color="auto"/>
      </w:divBdr>
    </w:div>
    <w:div w:id="87577323">
      <w:marLeft w:val="480"/>
      <w:marRight w:val="0"/>
      <w:marTop w:val="0"/>
      <w:marBottom w:val="0"/>
      <w:divBdr>
        <w:top w:val="none" w:sz="0" w:space="0" w:color="auto"/>
        <w:left w:val="none" w:sz="0" w:space="0" w:color="auto"/>
        <w:bottom w:val="none" w:sz="0" w:space="0" w:color="auto"/>
        <w:right w:val="none" w:sz="0" w:space="0" w:color="auto"/>
      </w:divBdr>
    </w:div>
    <w:div w:id="87577767">
      <w:marLeft w:val="480"/>
      <w:marRight w:val="0"/>
      <w:marTop w:val="0"/>
      <w:marBottom w:val="0"/>
      <w:divBdr>
        <w:top w:val="none" w:sz="0" w:space="0" w:color="auto"/>
        <w:left w:val="none" w:sz="0" w:space="0" w:color="auto"/>
        <w:bottom w:val="none" w:sz="0" w:space="0" w:color="auto"/>
        <w:right w:val="none" w:sz="0" w:space="0" w:color="auto"/>
      </w:divBdr>
    </w:div>
    <w:div w:id="87584385">
      <w:marLeft w:val="480"/>
      <w:marRight w:val="0"/>
      <w:marTop w:val="0"/>
      <w:marBottom w:val="0"/>
      <w:divBdr>
        <w:top w:val="none" w:sz="0" w:space="0" w:color="auto"/>
        <w:left w:val="none" w:sz="0" w:space="0" w:color="auto"/>
        <w:bottom w:val="none" w:sz="0" w:space="0" w:color="auto"/>
        <w:right w:val="none" w:sz="0" w:space="0" w:color="auto"/>
      </w:divBdr>
    </w:div>
    <w:div w:id="87700215">
      <w:marLeft w:val="480"/>
      <w:marRight w:val="0"/>
      <w:marTop w:val="0"/>
      <w:marBottom w:val="0"/>
      <w:divBdr>
        <w:top w:val="none" w:sz="0" w:space="0" w:color="auto"/>
        <w:left w:val="none" w:sz="0" w:space="0" w:color="auto"/>
        <w:bottom w:val="none" w:sz="0" w:space="0" w:color="auto"/>
        <w:right w:val="none" w:sz="0" w:space="0" w:color="auto"/>
      </w:divBdr>
    </w:div>
    <w:div w:id="87704127">
      <w:marLeft w:val="480"/>
      <w:marRight w:val="0"/>
      <w:marTop w:val="0"/>
      <w:marBottom w:val="0"/>
      <w:divBdr>
        <w:top w:val="none" w:sz="0" w:space="0" w:color="auto"/>
        <w:left w:val="none" w:sz="0" w:space="0" w:color="auto"/>
        <w:bottom w:val="none" w:sz="0" w:space="0" w:color="auto"/>
        <w:right w:val="none" w:sz="0" w:space="0" w:color="auto"/>
      </w:divBdr>
    </w:div>
    <w:div w:id="87819368">
      <w:marLeft w:val="480"/>
      <w:marRight w:val="0"/>
      <w:marTop w:val="0"/>
      <w:marBottom w:val="0"/>
      <w:divBdr>
        <w:top w:val="none" w:sz="0" w:space="0" w:color="auto"/>
        <w:left w:val="none" w:sz="0" w:space="0" w:color="auto"/>
        <w:bottom w:val="none" w:sz="0" w:space="0" w:color="auto"/>
        <w:right w:val="none" w:sz="0" w:space="0" w:color="auto"/>
      </w:divBdr>
    </w:div>
    <w:div w:id="87821103">
      <w:marLeft w:val="480"/>
      <w:marRight w:val="0"/>
      <w:marTop w:val="0"/>
      <w:marBottom w:val="0"/>
      <w:divBdr>
        <w:top w:val="none" w:sz="0" w:space="0" w:color="auto"/>
        <w:left w:val="none" w:sz="0" w:space="0" w:color="auto"/>
        <w:bottom w:val="none" w:sz="0" w:space="0" w:color="auto"/>
        <w:right w:val="none" w:sz="0" w:space="0" w:color="auto"/>
      </w:divBdr>
    </w:div>
    <w:div w:id="87821931">
      <w:marLeft w:val="480"/>
      <w:marRight w:val="0"/>
      <w:marTop w:val="0"/>
      <w:marBottom w:val="0"/>
      <w:divBdr>
        <w:top w:val="none" w:sz="0" w:space="0" w:color="auto"/>
        <w:left w:val="none" w:sz="0" w:space="0" w:color="auto"/>
        <w:bottom w:val="none" w:sz="0" w:space="0" w:color="auto"/>
        <w:right w:val="none" w:sz="0" w:space="0" w:color="auto"/>
      </w:divBdr>
    </w:div>
    <w:div w:id="87849389">
      <w:marLeft w:val="480"/>
      <w:marRight w:val="0"/>
      <w:marTop w:val="0"/>
      <w:marBottom w:val="0"/>
      <w:divBdr>
        <w:top w:val="none" w:sz="0" w:space="0" w:color="auto"/>
        <w:left w:val="none" w:sz="0" w:space="0" w:color="auto"/>
        <w:bottom w:val="none" w:sz="0" w:space="0" w:color="auto"/>
        <w:right w:val="none" w:sz="0" w:space="0" w:color="auto"/>
      </w:divBdr>
    </w:div>
    <w:div w:id="87850610">
      <w:marLeft w:val="480"/>
      <w:marRight w:val="0"/>
      <w:marTop w:val="0"/>
      <w:marBottom w:val="0"/>
      <w:divBdr>
        <w:top w:val="none" w:sz="0" w:space="0" w:color="auto"/>
        <w:left w:val="none" w:sz="0" w:space="0" w:color="auto"/>
        <w:bottom w:val="none" w:sz="0" w:space="0" w:color="auto"/>
        <w:right w:val="none" w:sz="0" w:space="0" w:color="auto"/>
      </w:divBdr>
    </w:div>
    <w:div w:id="87892568">
      <w:marLeft w:val="480"/>
      <w:marRight w:val="0"/>
      <w:marTop w:val="0"/>
      <w:marBottom w:val="0"/>
      <w:divBdr>
        <w:top w:val="none" w:sz="0" w:space="0" w:color="auto"/>
        <w:left w:val="none" w:sz="0" w:space="0" w:color="auto"/>
        <w:bottom w:val="none" w:sz="0" w:space="0" w:color="auto"/>
        <w:right w:val="none" w:sz="0" w:space="0" w:color="auto"/>
      </w:divBdr>
    </w:div>
    <w:div w:id="87972960">
      <w:marLeft w:val="480"/>
      <w:marRight w:val="0"/>
      <w:marTop w:val="0"/>
      <w:marBottom w:val="0"/>
      <w:divBdr>
        <w:top w:val="none" w:sz="0" w:space="0" w:color="auto"/>
        <w:left w:val="none" w:sz="0" w:space="0" w:color="auto"/>
        <w:bottom w:val="none" w:sz="0" w:space="0" w:color="auto"/>
        <w:right w:val="none" w:sz="0" w:space="0" w:color="auto"/>
      </w:divBdr>
    </w:div>
    <w:div w:id="88046932">
      <w:marLeft w:val="480"/>
      <w:marRight w:val="0"/>
      <w:marTop w:val="0"/>
      <w:marBottom w:val="0"/>
      <w:divBdr>
        <w:top w:val="none" w:sz="0" w:space="0" w:color="auto"/>
        <w:left w:val="none" w:sz="0" w:space="0" w:color="auto"/>
        <w:bottom w:val="none" w:sz="0" w:space="0" w:color="auto"/>
        <w:right w:val="none" w:sz="0" w:space="0" w:color="auto"/>
      </w:divBdr>
    </w:div>
    <w:div w:id="88089119">
      <w:marLeft w:val="480"/>
      <w:marRight w:val="0"/>
      <w:marTop w:val="0"/>
      <w:marBottom w:val="0"/>
      <w:divBdr>
        <w:top w:val="none" w:sz="0" w:space="0" w:color="auto"/>
        <w:left w:val="none" w:sz="0" w:space="0" w:color="auto"/>
        <w:bottom w:val="none" w:sz="0" w:space="0" w:color="auto"/>
        <w:right w:val="none" w:sz="0" w:space="0" w:color="auto"/>
      </w:divBdr>
    </w:div>
    <w:div w:id="88089616">
      <w:marLeft w:val="480"/>
      <w:marRight w:val="0"/>
      <w:marTop w:val="0"/>
      <w:marBottom w:val="0"/>
      <w:divBdr>
        <w:top w:val="none" w:sz="0" w:space="0" w:color="auto"/>
        <w:left w:val="none" w:sz="0" w:space="0" w:color="auto"/>
        <w:bottom w:val="none" w:sz="0" w:space="0" w:color="auto"/>
        <w:right w:val="none" w:sz="0" w:space="0" w:color="auto"/>
      </w:divBdr>
    </w:div>
    <w:div w:id="88157503">
      <w:marLeft w:val="480"/>
      <w:marRight w:val="0"/>
      <w:marTop w:val="0"/>
      <w:marBottom w:val="0"/>
      <w:divBdr>
        <w:top w:val="none" w:sz="0" w:space="0" w:color="auto"/>
        <w:left w:val="none" w:sz="0" w:space="0" w:color="auto"/>
        <w:bottom w:val="none" w:sz="0" w:space="0" w:color="auto"/>
        <w:right w:val="none" w:sz="0" w:space="0" w:color="auto"/>
      </w:divBdr>
    </w:div>
    <w:div w:id="88236561">
      <w:marLeft w:val="480"/>
      <w:marRight w:val="0"/>
      <w:marTop w:val="0"/>
      <w:marBottom w:val="0"/>
      <w:divBdr>
        <w:top w:val="none" w:sz="0" w:space="0" w:color="auto"/>
        <w:left w:val="none" w:sz="0" w:space="0" w:color="auto"/>
        <w:bottom w:val="none" w:sz="0" w:space="0" w:color="auto"/>
        <w:right w:val="none" w:sz="0" w:space="0" w:color="auto"/>
      </w:divBdr>
    </w:div>
    <w:div w:id="88241017">
      <w:marLeft w:val="480"/>
      <w:marRight w:val="0"/>
      <w:marTop w:val="0"/>
      <w:marBottom w:val="0"/>
      <w:divBdr>
        <w:top w:val="none" w:sz="0" w:space="0" w:color="auto"/>
        <w:left w:val="none" w:sz="0" w:space="0" w:color="auto"/>
        <w:bottom w:val="none" w:sz="0" w:space="0" w:color="auto"/>
        <w:right w:val="none" w:sz="0" w:space="0" w:color="auto"/>
      </w:divBdr>
    </w:div>
    <w:div w:id="88279948">
      <w:marLeft w:val="480"/>
      <w:marRight w:val="0"/>
      <w:marTop w:val="0"/>
      <w:marBottom w:val="0"/>
      <w:divBdr>
        <w:top w:val="none" w:sz="0" w:space="0" w:color="auto"/>
        <w:left w:val="none" w:sz="0" w:space="0" w:color="auto"/>
        <w:bottom w:val="none" w:sz="0" w:space="0" w:color="auto"/>
        <w:right w:val="none" w:sz="0" w:space="0" w:color="auto"/>
      </w:divBdr>
    </w:div>
    <w:div w:id="88352494">
      <w:marLeft w:val="480"/>
      <w:marRight w:val="0"/>
      <w:marTop w:val="0"/>
      <w:marBottom w:val="0"/>
      <w:divBdr>
        <w:top w:val="none" w:sz="0" w:space="0" w:color="auto"/>
        <w:left w:val="none" w:sz="0" w:space="0" w:color="auto"/>
        <w:bottom w:val="none" w:sz="0" w:space="0" w:color="auto"/>
        <w:right w:val="none" w:sz="0" w:space="0" w:color="auto"/>
      </w:divBdr>
    </w:div>
    <w:div w:id="88476828">
      <w:marLeft w:val="480"/>
      <w:marRight w:val="0"/>
      <w:marTop w:val="0"/>
      <w:marBottom w:val="0"/>
      <w:divBdr>
        <w:top w:val="none" w:sz="0" w:space="0" w:color="auto"/>
        <w:left w:val="none" w:sz="0" w:space="0" w:color="auto"/>
        <w:bottom w:val="none" w:sz="0" w:space="0" w:color="auto"/>
        <w:right w:val="none" w:sz="0" w:space="0" w:color="auto"/>
      </w:divBdr>
    </w:div>
    <w:div w:id="88505281">
      <w:marLeft w:val="480"/>
      <w:marRight w:val="0"/>
      <w:marTop w:val="0"/>
      <w:marBottom w:val="0"/>
      <w:divBdr>
        <w:top w:val="none" w:sz="0" w:space="0" w:color="auto"/>
        <w:left w:val="none" w:sz="0" w:space="0" w:color="auto"/>
        <w:bottom w:val="none" w:sz="0" w:space="0" w:color="auto"/>
        <w:right w:val="none" w:sz="0" w:space="0" w:color="auto"/>
      </w:divBdr>
    </w:div>
    <w:div w:id="88545659">
      <w:marLeft w:val="480"/>
      <w:marRight w:val="0"/>
      <w:marTop w:val="0"/>
      <w:marBottom w:val="0"/>
      <w:divBdr>
        <w:top w:val="none" w:sz="0" w:space="0" w:color="auto"/>
        <w:left w:val="none" w:sz="0" w:space="0" w:color="auto"/>
        <w:bottom w:val="none" w:sz="0" w:space="0" w:color="auto"/>
        <w:right w:val="none" w:sz="0" w:space="0" w:color="auto"/>
      </w:divBdr>
    </w:div>
    <w:div w:id="88625934">
      <w:marLeft w:val="480"/>
      <w:marRight w:val="0"/>
      <w:marTop w:val="0"/>
      <w:marBottom w:val="0"/>
      <w:divBdr>
        <w:top w:val="none" w:sz="0" w:space="0" w:color="auto"/>
        <w:left w:val="none" w:sz="0" w:space="0" w:color="auto"/>
        <w:bottom w:val="none" w:sz="0" w:space="0" w:color="auto"/>
        <w:right w:val="none" w:sz="0" w:space="0" w:color="auto"/>
      </w:divBdr>
    </w:div>
    <w:div w:id="88671337">
      <w:marLeft w:val="480"/>
      <w:marRight w:val="0"/>
      <w:marTop w:val="0"/>
      <w:marBottom w:val="0"/>
      <w:divBdr>
        <w:top w:val="none" w:sz="0" w:space="0" w:color="auto"/>
        <w:left w:val="none" w:sz="0" w:space="0" w:color="auto"/>
        <w:bottom w:val="none" w:sz="0" w:space="0" w:color="auto"/>
        <w:right w:val="none" w:sz="0" w:space="0" w:color="auto"/>
      </w:divBdr>
    </w:div>
    <w:div w:id="88741133">
      <w:marLeft w:val="480"/>
      <w:marRight w:val="0"/>
      <w:marTop w:val="0"/>
      <w:marBottom w:val="0"/>
      <w:divBdr>
        <w:top w:val="none" w:sz="0" w:space="0" w:color="auto"/>
        <w:left w:val="none" w:sz="0" w:space="0" w:color="auto"/>
        <w:bottom w:val="none" w:sz="0" w:space="0" w:color="auto"/>
        <w:right w:val="none" w:sz="0" w:space="0" w:color="auto"/>
      </w:divBdr>
    </w:div>
    <w:div w:id="88893420">
      <w:marLeft w:val="480"/>
      <w:marRight w:val="0"/>
      <w:marTop w:val="0"/>
      <w:marBottom w:val="0"/>
      <w:divBdr>
        <w:top w:val="none" w:sz="0" w:space="0" w:color="auto"/>
        <w:left w:val="none" w:sz="0" w:space="0" w:color="auto"/>
        <w:bottom w:val="none" w:sz="0" w:space="0" w:color="auto"/>
        <w:right w:val="none" w:sz="0" w:space="0" w:color="auto"/>
      </w:divBdr>
    </w:div>
    <w:div w:id="88933044">
      <w:marLeft w:val="480"/>
      <w:marRight w:val="0"/>
      <w:marTop w:val="0"/>
      <w:marBottom w:val="0"/>
      <w:divBdr>
        <w:top w:val="none" w:sz="0" w:space="0" w:color="auto"/>
        <w:left w:val="none" w:sz="0" w:space="0" w:color="auto"/>
        <w:bottom w:val="none" w:sz="0" w:space="0" w:color="auto"/>
        <w:right w:val="none" w:sz="0" w:space="0" w:color="auto"/>
      </w:divBdr>
    </w:div>
    <w:div w:id="88938208">
      <w:marLeft w:val="480"/>
      <w:marRight w:val="0"/>
      <w:marTop w:val="0"/>
      <w:marBottom w:val="0"/>
      <w:divBdr>
        <w:top w:val="none" w:sz="0" w:space="0" w:color="auto"/>
        <w:left w:val="none" w:sz="0" w:space="0" w:color="auto"/>
        <w:bottom w:val="none" w:sz="0" w:space="0" w:color="auto"/>
        <w:right w:val="none" w:sz="0" w:space="0" w:color="auto"/>
      </w:divBdr>
    </w:div>
    <w:div w:id="89009344">
      <w:marLeft w:val="480"/>
      <w:marRight w:val="0"/>
      <w:marTop w:val="0"/>
      <w:marBottom w:val="0"/>
      <w:divBdr>
        <w:top w:val="none" w:sz="0" w:space="0" w:color="auto"/>
        <w:left w:val="none" w:sz="0" w:space="0" w:color="auto"/>
        <w:bottom w:val="none" w:sz="0" w:space="0" w:color="auto"/>
        <w:right w:val="none" w:sz="0" w:space="0" w:color="auto"/>
      </w:divBdr>
    </w:div>
    <w:div w:id="89081983">
      <w:marLeft w:val="480"/>
      <w:marRight w:val="0"/>
      <w:marTop w:val="0"/>
      <w:marBottom w:val="0"/>
      <w:divBdr>
        <w:top w:val="none" w:sz="0" w:space="0" w:color="auto"/>
        <w:left w:val="none" w:sz="0" w:space="0" w:color="auto"/>
        <w:bottom w:val="none" w:sz="0" w:space="0" w:color="auto"/>
        <w:right w:val="none" w:sz="0" w:space="0" w:color="auto"/>
      </w:divBdr>
    </w:div>
    <w:div w:id="89081999">
      <w:marLeft w:val="480"/>
      <w:marRight w:val="0"/>
      <w:marTop w:val="0"/>
      <w:marBottom w:val="0"/>
      <w:divBdr>
        <w:top w:val="none" w:sz="0" w:space="0" w:color="auto"/>
        <w:left w:val="none" w:sz="0" w:space="0" w:color="auto"/>
        <w:bottom w:val="none" w:sz="0" w:space="0" w:color="auto"/>
        <w:right w:val="none" w:sz="0" w:space="0" w:color="auto"/>
      </w:divBdr>
    </w:div>
    <w:div w:id="89087530">
      <w:marLeft w:val="480"/>
      <w:marRight w:val="0"/>
      <w:marTop w:val="0"/>
      <w:marBottom w:val="0"/>
      <w:divBdr>
        <w:top w:val="none" w:sz="0" w:space="0" w:color="auto"/>
        <w:left w:val="none" w:sz="0" w:space="0" w:color="auto"/>
        <w:bottom w:val="none" w:sz="0" w:space="0" w:color="auto"/>
        <w:right w:val="none" w:sz="0" w:space="0" w:color="auto"/>
      </w:divBdr>
    </w:div>
    <w:div w:id="89203326">
      <w:marLeft w:val="480"/>
      <w:marRight w:val="0"/>
      <w:marTop w:val="0"/>
      <w:marBottom w:val="0"/>
      <w:divBdr>
        <w:top w:val="none" w:sz="0" w:space="0" w:color="auto"/>
        <w:left w:val="none" w:sz="0" w:space="0" w:color="auto"/>
        <w:bottom w:val="none" w:sz="0" w:space="0" w:color="auto"/>
        <w:right w:val="none" w:sz="0" w:space="0" w:color="auto"/>
      </w:divBdr>
    </w:div>
    <w:div w:id="89351499">
      <w:marLeft w:val="480"/>
      <w:marRight w:val="0"/>
      <w:marTop w:val="0"/>
      <w:marBottom w:val="0"/>
      <w:divBdr>
        <w:top w:val="none" w:sz="0" w:space="0" w:color="auto"/>
        <w:left w:val="none" w:sz="0" w:space="0" w:color="auto"/>
        <w:bottom w:val="none" w:sz="0" w:space="0" w:color="auto"/>
        <w:right w:val="none" w:sz="0" w:space="0" w:color="auto"/>
      </w:divBdr>
    </w:div>
    <w:div w:id="89356353">
      <w:marLeft w:val="480"/>
      <w:marRight w:val="0"/>
      <w:marTop w:val="0"/>
      <w:marBottom w:val="0"/>
      <w:divBdr>
        <w:top w:val="none" w:sz="0" w:space="0" w:color="auto"/>
        <w:left w:val="none" w:sz="0" w:space="0" w:color="auto"/>
        <w:bottom w:val="none" w:sz="0" w:space="0" w:color="auto"/>
        <w:right w:val="none" w:sz="0" w:space="0" w:color="auto"/>
      </w:divBdr>
    </w:div>
    <w:div w:id="89392720">
      <w:marLeft w:val="480"/>
      <w:marRight w:val="0"/>
      <w:marTop w:val="0"/>
      <w:marBottom w:val="0"/>
      <w:divBdr>
        <w:top w:val="none" w:sz="0" w:space="0" w:color="auto"/>
        <w:left w:val="none" w:sz="0" w:space="0" w:color="auto"/>
        <w:bottom w:val="none" w:sz="0" w:space="0" w:color="auto"/>
        <w:right w:val="none" w:sz="0" w:space="0" w:color="auto"/>
      </w:divBdr>
    </w:div>
    <w:div w:id="89397721">
      <w:marLeft w:val="480"/>
      <w:marRight w:val="0"/>
      <w:marTop w:val="0"/>
      <w:marBottom w:val="0"/>
      <w:divBdr>
        <w:top w:val="none" w:sz="0" w:space="0" w:color="auto"/>
        <w:left w:val="none" w:sz="0" w:space="0" w:color="auto"/>
        <w:bottom w:val="none" w:sz="0" w:space="0" w:color="auto"/>
        <w:right w:val="none" w:sz="0" w:space="0" w:color="auto"/>
      </w:divBdr>
    </w:div>
    <w:div w:id="89471431">
      <w:marLeft w:val="480"/>
      <w:marRight w:val="0"/>
      <w:marTop w:val="0"/>
      <w:marBottom w:val="0"/>
      <w:divBdr>
        <w:top w:val="none" w:sz="0" w:space="0" w:color="auto"/>
        <w:left w:val="none" w:sz="0" w:space="0" w:color="auto"/>
        <w:bottom w:val="none" w:sz="0" w:space="0" w:color="auto"/>
        <w:right w:val="none" w:sz="0" w:space="0" w:color="auto"/>
      </w:divBdr>
    </w:div>
    <w:div w:id="89474453">
      <w:marLeft w:val="480"/>
      <w:marRight w:val="0"/>
      <w:marTop w:val="0"/>
      <w:marBottom w:val="0"/>
      <w:divBdr>
        <w:top w:val="none" w:sz="0" w:space="0" w:color="auto"/>
        <w:left w:val="none" w:sz="0" w:space="0" w:color="auto"/>
        <w:bottom w:val="none" w:sz="0" w:space="0" w:color="auto"/>
        <w:right w:val="none" w:sz="0" w:space="0" w:color="auto"/>
      </w:divBdr>
    </w:div>
    <w:div w:id="89545949">
      <w:marLeft w:val="480"/>
      <w:marRight w:val="0"/>
      <w:marTop w:val="0"/>
      <w:marBottom w:val="0"/>
      <w:divBdr>
        <w:top w:val="none" w:sz="0" w:space="0" w:color="auto"/>
        <w:left w:val="none" w:sz="0" w:space="0" w:color="auto"/>
        <w:bottom w:val="none" w:sz="0" w:space="0" w:color="auto"/>
        <w:right w:val="none" w:sz="0" w:space="0" w:color="auto"/>
      </w:divBdr>
    </w:div>
    <w:div w:id="89548058">
      <w:marLeft w:val="480"/>
      <w:marRight w:val="0"/>
      <w:marTop w:val="0"/>
      <w:marBottom w:val="0"/>
      <w:divBdr>
        <w:top w:val="none" w:sz="0" w:space="0" w:color="auto"/>
        <w:left w:val="none" w:sz="0" w:space="0" w:color="auto"/>
        <w:bottom w:val="none" w:sz="0" w:space="0" w:color="auto"/>
        <w:right w:val="none" w:sz="0" w:space="0" w:color="auto"/>
      </w:divBdr>
    </w:div>
    <w:div w:id="89552606">
      <w:marLeft w:val="480"/>
      <w:marRight w:val="0"/>
      <w:marTop w:val="0"/>
      <w:marBottom w:val="0"/>
      <w:divBdr>
        <w:top w:val="none" w:sz="0" w:space="0" w:color="auto"/>
        <w:left w:val="none" w:sz="0" w:space="0" w:color="auto"/>
        <w:bottom w:val="none" w:sz="0" w:space="0" w:color="auto"/>
        <w:right w:val="none" w:sz="0" w:space="0" w:color="auto"/>
      </w:divBdr>
    </w:div>
    <w:div w:id="89589482">
      <w:marLeft w:val="480"/>
      <w:marRight w:val="0"/>
      <w:marTop w:val="0"/>
      <w:marBottom w:val="0"/>
      <w:divBdr>
        <w:top w:val="none" w:sz="0" w:space="0" w:color="auto"/>
        <w:left w:val="none" w:sz="0" w:space="0" w:color="auto"/>
        <w:bottom w:val="none" w:sz="0" w:space="0" w:color="auto"/>
        <w:right w:val="none" w:sz="0" w:space="0" w:color="auto"/>
      </w:divBdr>
    </w:div>
    <w:div w:id="89594284">
      <w:marLeft w:val="480"/>
      <w:marRight w:val="0"/>
      <w:marTop w:val="0"/>
      <w:marBottom w:val="0"/>
      <w:divBdr>
        <w:top w:val="none" w:sz="0" w:space="0" w:color="auto"/>
        <w:left w:val="none" w:sz="0" w:space="0" w:color="auto"/>
        <w:bottom w:val="none" w:sz="0" w:space="0" w:color="auto"/>
        <w:right w:val="none" w:sz="0" w:space="0" w:color="auto"/>
      </w:divBdr>
    </w:div>
    <w:div w:id="89661601">
      <w:marLeft w:val="480"/>
      <w:marRight w:val="0"/>
      <w:marTop w:val="0"/>
      <w:marBottom w:val="0"/>
      <w:divBdr>
        <w:top w:val="none" w:sz="0" w:space="0" w:color="auto"/>
        <w:left w:val="none" w:sz="0" w:space="0" w:color="auto"/>
        <w:bottom w:val="none" w:sz="0" w:space="0" w:color="auto"/>
        <w:right w:val="none" w:sz="0" w:space="0" w:color="auto"/>
      </w:divBdr>
    </w:div>
    <w:div w:id="89663648">
      <w:marLeft w:val="480"/>
      <w:marRight w:val="0"/>
      <w:marTop w:val="0"/>
      <w:marBottom w:val="0"/>
      <w:divBdr>
        <w:top w:val="none" w:sz="0" w:space="0" w:color="auto"/>
        <w:left w:val="none" w:sz="0" w:space="0" w:color="auto"/>
        <w:bottom w:val="none" w:sz="0" w:space="0" w:color="auto"/>
        <w:right w:val="none" w:sz="0" w:space="0" w:color="auto"/>
      </w:divBdr>
    </w:div>
    <w:div w:id="89664818">
      <w:marLeft w:val="480"/>
      <w:marRight w:val="0"/>
      <w:marTop w:val="0"/>
      <w:marBottom w:val="0"/>
      <w:divBdr>
        <w:top w:val="none" w:sz="0" w:space="0" w:color="auto"/>
        <w:left w:val="none" w:sz="0" w:space="0" w:color="auto"/>
        <w:bottom w:val="none" w:sz="0" w:space="0" w:color="auto"/>
        <w:right w:val="none" w:sz="0" w:space="0" w:color="auto"/>
      </w:divBdr>
    </w:div>
    <w:div w:id="89743302">
      <w:marLeft w:val="480"/>
      <w:marRight w:val="0"/>
      <w:marTop w:val="0"/>
      <w:marBottom w:val="0"/>
      <w:divBdr>
        <w:top w:val="none" w:sz="0" w:space="0" w:color="auto"/>
        <w:left w:val="none" w:sz="0" w:space="0" w:color="auto"/>
        <w:bottom w:val="none" w:sz="0" w:space="0" w:color="auto"/>
        <w:right w:val="none" w:sz="0" w:space="0" w:color="auto"/>
      </w:divBdr>
    </w:div>
    <w:div w:id="89745784">
      <w:marLeft w:val="480"/>
      <w:marRight w:val="0"/>
      <w:marTop w:val="0"/>
      <w:marBottom w:val="0"/>
      <w:divBdr>
        <w:top w:val="none" w:sz="0" w:space="0" w:color="auto"/>
        <w:left w:val="none" w:sz="0" w:space="0" w:color="auto"/>
        <w:bottom w:val="none" w:sz="0" w:space="0" w:color="auto"/>
        <w:right w:val="none" w:sz="0" w:space="0" w:color="auto"/>
      </w:divBdr>
    </w:div>
    <w:div w:id="89811794">
      <w:marLeft w:val="480"/>
      <w:marRight w:val="0"/>
      <w:marTop w:val="0"/>
      <w:marBottom w:val="0"/>
      <w:divBdr>
        <w:top w:val="none" w:sz="0" w:space="0" w:color="auto"/>
        <w:left w:val="none" w:sz="0" w:space="0" w:color="auto"/>
        <w:bottom w:val="none" w:sz="0" w:space="0" w:color="auto"/>
        <w:right w:val="none" w:sz="0" w:space="0" w:color="auto"/>
      </w:divBdr>
    </w:div>
    <w:div w:id="89816691">
      <w:marLeft w:val="480"/>
      <w:marRight w:val="0"/>
      <w:marTop w:val="0"/>
      <w:marBottom w:val="0"/>
      <w:divBdr>
        <w:top w:val="none" w:sz="0" w:space="0" w:color="auto"/>
        <w:left w:val="none" w:sz="0" w:space="0" w:color="auto"/>
        <w:bottom w:val="none" w:sz="0" w:space="0" w:color="auto"/>
        <w:right w:val="none" w:sz="0" w:space="0" w:color="auto"/>
      </w:divBdr>
    </w:div>
    <w:div w:id="89856808">
      <w:marLeft w:val="480"/>
      <w:marRight w:val="0"/>
      <w:marTop w:val="0"/>
      <w:marBottom w:val="0"/>
      <w:divBdr>
        <w:top w:val="none" w:sz="0" w:space="0" w:color="auto"/>
        <w:left w:val="none" w:sz="0" w:space="0" w:color="auto"/>
        <w:bottom w:val="none" w:sz="0" w:space="0" w:color="auto"/>
        <w:right w:val="none" w:sz="0" w:space="0" w:color="auto"/>
      </w:divBdr>
    </w:div>
    <w:div w:id="89934191">
      <w:marLeft w:val="480"/>
      <w:marRight w:val="0"/>
      <w:marTop w:val="0"/>
      <w:marBottom w:val="0"/>
      <w:divBdr>
        <w:top w:val="none" w:sz="0" w:space="0" w:color="auto"/>
        <w:left w:val="none" w:sz="0" w:space="0" w:color="auto"/>
        <w:bottom w:val="none" w:sz="0" w:space="0" w:color="auto"/>
        <w:right w:val="none" w:sz="0" w:space="0" w:color="auto"/>
      </w:divBdr>
    </w:div>
    <w:div w:id="89935037">
      <w:marLeft w:val="480"/>
      <w:marRight w:val="0"/>
      <w:marTop w:val="0"/>
      <w:marBottom w:val="0"/>
      <w:divBdr>
        <w:top w:val="none" w:sz="0" w:space="0" w:color="auto"/>
        <w:left w:val="none" w:sz="0" w:space="0" w:color="auto"/>
        <w:bottom w:val="none" w:sz="0" w:space="0" w:color="auto"/>
        <w:right w:val="none" w:sz="0" w:space="0" w:color="auto"/>
      </w:divBdr>
    </w:div>
    <w:div w:id="89935513">
      <w:marLeft w:val="480"/>
      <w:marRight w:val="0"/>
      <w:marTop w:val="0"/>
      <w:marBottom w:val="0"/>
      <w:divBdr>
        <w:top w:val="none" w:sz="0" w:space="0" w:color="auto"/>
        <w:left w:val="none" w:sz="0" w:space="0" w:color="auto"/>
        <w:bottom w:val="none" w:sz="0" w:space="0" w:color="auto"/>
        <w:right w:val="none" w:sz="0" w:space="0" w:color="auto"/>
      </w:divBdr>
    </w:div>
    <w:div w:id="89935753">
      <w:marLeft w:val="480"/>
      <w:marRight w:val="0"/>
      <w:marTop w:val="0"/>
      <w:marBottom w:val="0"/>
      <w:divBdr>
        <w:top w:val="none" w:sz="0" w:space="0" w:color="auto"/>
        <w:left w:val="none" w:sz="0" w:space="0" w:color="auto"/>
        <w:bottom w:val="none" w:sz="0" w:space="0" w:color="auto"/>
        <w:right w:val="none" w:sz="0" w:space="0" w:color="auto"/>
      </w:divBdr>
    </w:div>
    <w:div w:id="89938537">
      <w:marLeft w:val="480"/>
      <w:marRight w:val="0"/>
      <w:marTop w:val="0"/>
      <w:marBottom w:val="0"/>
      <w:divBdr>
        <w:top w:val="none" w:sz="0" w:space="0" w:color="auto"/>
        <w:left w:val="none" w:sz="0" w:space="0" w:color="auto"/>
        <w:bottom w:val="none" w:sz="0" w:space="0" w:color="auto"/>
        <w:right w:val="none" w:sz="0" w:space="0" w:color="auto"/>
      </w:divBdr>
    </w:div>
    <w:div w:id="90006152">
      <w:marLeft w:val="480"/>
      <w:marRight w:val="0"/>
      <w:marTop w:val="0"/>
      <w:marBottom w:val="0"/>
      <w:divBdr>
        <w:top w:val="none" w:sz="0" w:space="0" w:color="auto"/>
        <w:left w:val="none" w:sz="0" w:space="0" w:color="auto"/>
        <w:bottom w:val="none" w:sz="0" w:space="0" w:color="auto"/>
        <w:right w:val="none" w:sz="0" w:space="0" w:color="auto"/>
      </w:divBdr>
    </w:div>
    <w:div w:id="90056864">
      <w:marLeft w:val="480"/>
      <w:marRight w:val="0"/>
      <w:marTop w:val="0"/>
      <w:marBottom w:val="0"/>
      <w:divBdr>
        <w:top w:val="none" w:sz="0" w:space="0" w:color="auto"/>
        <w:left w:val="none" w:sz="0" w:space="0" w:color="auto"/>
        <w:bottom w:val="none" w:sz="0" w:space="0" w:color="auto"/>
        <w:right w:val="none" w:sz="0" w:space="0" w:color="auto"/>
      </w:divBdr>
    </w:div>
    <w:div w:id="90201365">
      <w:marLeft w:val="480"/>
      <w:marRight w:val="0"/>
      <w:marTop w:val="0"/>
      <w:marBottom w:val="0"/>
      <w:divBdr>
        <w:top w:val="none" w:sz="0" w:space="0" w:color="auto"/>
        <w:left w:val="none" w:sz="0" w:space="0" w:color="auto"/>
        <w:bottom w:val="none" w:sz="0" w:space="0" w:color="auto"/>
        <w:right w:val="none" w:sz="0" w:space="0" w:color="auto"/>
      </w:divBdr>
    </w:div>
    <w:div w:id="90204671">
      <w:marLeft w:val="480"/>
      <w:marRight w:val="0"/>
      <w:marTop w:val="0"/>
      <w:marBottom w:val="0"/>
      <w:divBdr>
        <w:top w:val="none" w:sz="0" w:space="0" w:color="auto"/>
        <w:left w:val="none" w:sz="0" w:space="0" w:color="auto"/>
        <w:bottom w:val="none" w:sz="0" w:space="0" w:color="auto"/>
        <w:right w:val="none" w:sz="0" w:space="0" w:color="auto"/>
      </w:divBdr>
    </w:div>
    <w:div w:id="90206953">
      <w:marLeft w:val="480"/>
      <w:marRight w:val="0"/>
      <w:marTop w:val="0"/>
      <w:marBottom w:val="0"/>
      <w:divBdr>
        <w:top w:val="none" w:sz="0" w:space="0" w:color="auto"/>
        <w:left w:val="none" w:sz="0" w:space="0" w:color="auto"/>
        <w:bottom w:val="none" w:sz="0" w:space="0" w:color="auto"/>
        <w:right w:val="none" w:sz="0" w:space="0" w:color="auto"/>
      </w:divBdr>
    </w:div>
    <w:div w:id="90274376">
      <w:marLeft w:val="480"/>
      <w:marRight w:val="0"/>
      <w:marTop w:val="0"/>
      <w:marBottom w:val="0"/>
      <w:divBdr>
        <w:top w:val="none" w:sz="0" w:space="0" w:color="auto"/>
        <w:left w:val="none" w:sz="0" w:space="0" w:color="auto"/>
        <w:bottom w:val="none" w:sz="0" w:space="0" w:color="auto"/>
        <w:right w:val="none" w:sz="0" w:space="0" w:color="auto"/>
      </w:divBdr>
    </w:div>
    <w:div w:id="90322876">
      <w:marLeft w:val="480"/>
      <w:marRight w:val="0"/>
      <w:marTop w:val="0"/>
      <w:marBottom w:val="0"/>
      <w:divBdr>
        <w:top w:val="none" w:sz="0" w:space="0" w:color="auto"/>
        <w:left w:val="none" w:sz="0" w:space="0" w:color="auto"/>
        <w:bottom w:val="none" w:sz="0" w:space="0" w:color="auto"/>
        <w:right w:val="none" w:sz="0" w:space="0" w:color="auto"/>
      </w:divBdr>
    </w:div>
    <w:div w:id="90469268">
      <w:marLeft w:val="480"/>
      <w:marRight w:val="0"/>
      <w:marTop w:val="0"/>
      <w:marBottom w:val="0"/>
      <w:divBdr>
        <w:top w:val="none" w:sz="0" w:space="0" w:color="auto"/>
        <w:left w:val="none" w:sz="0" w:space="0" w:color="auto"/>
        <w:bottom w:val="none" w:sz="0" w:space="0" w:color="auto"/>
        <w:right w:val="none" w:sz="0" w:space="0" w:color="auto"/>
      </w:divBdr>
    </w:div>
    <w:div w:id="90470559">
      <w:marLeft w:val="480"/>
      <w:marRight w:val="0"/>
      <w:marTop w:val="0"/>
      <w:marBottom w:val="0"/>
      <w:divBdr>
        <w:top w:val="none" w:sz="0" w:space="0" w:color="auto"/>
        <w:left w:val="none" w:sz="0" w:space="0" w:color="auto"/>
        <w:bottom w:val="none" w:sz="0" w:space="0" w:color="auto"/>
        <w:right w:val="none" w:sz="0" w:space="0" w:color="auto"/>
      </w:divBdr>
    </w:div>
    <w:div w:id="90471613">
      <w:marLeft w:val="480"/>
      <w:marRight w:val="0"/>
      <w:marTop w:val="0"/>
      <w:marBottom w:val="0"/>
      <w:divBdr>
        <w:top w:val="none" w:sz="0" w:space="0" w:color="auto"/>
        <w:left w:val="none" w:sz="0" w:space="0" w:color="auto"/>
        <w:bottom w:val="none" w:sz="0" w:space="0" w:color="auto"/>
        <w:right w:val="none" w:sz="0" w:space="0" w:color="auto"/>
      </w:divBdr>
    </w:div>
    <w:div w:id="90472239">
      <w:marLeft w:val="480"/>
      <w:marRight w:val="0"/>
      <w:marTop w:val="0"/>
      <w:marBottom w:val="0"/>
      <w:divBdr>
        <w:top w:val="none" w:sz="0" w:space="0" w:color="auto"/>
        <w:left w:val="none" w:sz="0" w:space="0" w:color="auto"/>
        <w:bottom w:val="none" w:sz="0" w:space="0" w:color="auto"/>
        <w:right w:val="none" w:sz="0" w:space="0" w:color="auto"/>
      </w:divBdr>
    </w:div>
    <w:div w:id="90589943">
      <w:marLeft w:val="480"/>
      <w:marRight w:val="0"/>
      <w:marTop w:val="0"/>
      <w:marBottom w:val="0"/>
      <w:divBdr>
        <w:top w:val="none" w:sz="0" w:space="0" w:color="auto"/>
        <w:left w:val="none" w:sz="0" w:space="0" w:color="auto"/>
        <w:bottom w:val="none" w:sz="0" w:space="0" w:color="auto"/>
        <w:right w:val="none" w:sz="0" w:space="0" w:color="auto"/>
      </w:divBdr>
    </w:div>
    <w:div w:id="90590346">
      <w:marLeft w:val="480"/>
      <w:marRight w:val="0"/>
      <w:marTop w:val="0"/>
      <w:marBottom w:val="0"/>
      <w:divBdr>
        <w:top w:val="none" w:sz="0" w:space="0" w:color="auto"/>
        <w:left w:val="none" w:sz="0" w:space="0" w:color="auto"/>
        <w:bottom w:val="none" w:sz="0" w:space="0" w:color="auto"/>
        <w:right w:val="none" w:sz="0" w:space="0" w:color="auto"/>
      </w:divBdr>
    </w:div>
    <w:div w:id="90593498">
      <w:marLeft w:val="480"/>
      <w:marRight w:val="0"/>
      <w:marTop w:val="0"/>
      <w:marBottom w:val="0"/>
      <w:divBdr>
        <w:top w:val="none" w:sz="0" w:space="0" w:color="auto"/>
        <w:left w:val="none" w:sz="0" w:space="0" w:color="auto"/>
        <w:bottom w:val="none" w:sz="0" w:space="0" w:color="auto"/>
        <w:right w:val="none" w:sz="0" w:space="0" w:color="auto"/>
      </w:divBdr>
    </w:div>
    <w:div w:id="90664812">
      <w:marLeft w:val="480"/>
      <w:marRight w:val="0"/>
      <w:marTop w:val="0"/>
      <w:marBottom w:val="0"/>
      <w:divBdr>
        <w:top w:val="none" w:sz="0" w:space="0" w:color="auto"/>
        <w:left w:val="none" w:sz="0" w:space="0" w:color="auto"/>
        <w:bottom w:val="none" w:sz="0" w:space="0" w:color="auto"/>
        <w:right w:val="none" w:sz="0" w:space="0" w:color="auto"/>
      </w:divBdr>
    </w:div>
    <w:div w:id="90711384">
      <w:marLeft w:val="480"/>
      <w:marRight w:val="0"/>
      <w:marTop w:val="0"/>
      <w:marBottom w:val="0"/>
      <w:divBdr>
        <w:top w:val="none" w:sz="0" w:space="0" w:color="auto"/>
        <w:left w:val="none" w:sz="0" w:space="0" w:color="auto"/>
        <w:bottom w:val="none" w:sz="0" w:space="0" w:color="auto"/>
        <w:right w:val="none" w:sz="0" w:space="0" w:color="auto"/>
      </w:divBdr>
    </w:div>
    <w:div w:id="90854447">
      <w:marLeft w:val="480"/>
      <w:marRight w:val="0"/>
      <w:marTop w:val="0"/>
      <w:marBottom w:val="0"/>
      <w:divBdr>
        <w:top w:val="none" w:sz="0" w:space="0" w:color="auto"/>
        <w:left w:val="none" w:sz="0" w:space="0" w:color="auto"/>
        <w:bottom w:val="none" w:sz="0" w:space="0" w:color="auto"/>
        <w:right w:val="none" w:sz="0" w:space="0" w:color="auto"/>
      </w:divBdr>
    </w:div>
    <w:div w:id="90899261">
      <w:marLeft w:val="480"/>
      <w:marRight w:val="0"/>
      <w:marTop w:val="0"/>
      <w:marBottom w:val="0"/>
      <w:divBdr>
        <w:top w:val="none" w:sz="0" w:space="0" w:color="auto"/>
        <w:left w:val="none" w:sz="0" w:space="0" w:color="auto"/>
        <w:bottom w:val="none" w:sz="0" w:space="0" w:color="auto"/>
        <w:right w:val="none" w:sz="0" w:space="0" w:color="auto"/>
      </w:divBdr>
    </w:div>
    <w:div w:id="90901596">
      <w:marLeft w:val="480"/>
      <w:marRight w:val="0"/>
      <w:marTop w:val="0"/>
      <w:marBottom w:val="0"/>
      <w:divBdr>
        <w:top w:val="none" w:sz="0" w:space="0" w:color="auto"/>
        <w:left w:val="none" w:sz="0" w:space="0" w:color="auto"/>
        <w:bottom w:val="none" w:sz="0" w:space="0" w:color="auto"/>
        <w:right w:val="none" w:sz="0" w:space="0" w:color="auto"/>
      </w:divBdr>
    </w:div>
    <w:div w:id="91125447">
      <w:marLeft w:val="480"/>
      <w:marRight w:val="0"/>
      <w:marTop w:val="0"/>
      <w:marBottom w:val="0"/>
      <w:divBdr>
        <w:top w:val="none" w:sz="0" w:space="0" w:color="auto"/>
        <w:left w:val="none" w:sz="0" w:space="0" w:color="auto"/>
        <w:bottom w:val="none" w:sz="0" w:space="0" w:color="auto"/>
        <w:right w:val="none" w:sz="0" w:space="0" w:color="auto"/>
      </w:divBdr>
    </w:div>
    <w:div w:id="91126696">
      <w:marLeft w:val="480"/>
      <w:marRight w:val="0"/>
      <w:marTop w:val="0"/>
      <w:marBottom w:val="0"/>
      <w:divBdr>
        <w:top w:val="none" w:sz="0" w:space="0" w:color="auto"/>
        <w:left w:val="none" w:sz="0" w:space="0" w:color="auto"/>
        <w:bottom w:val="none" w:sz="0" w:space="0" w:color="auto"/>
        <w:right w:val="none" w:sz="0" w:space="0" w:color="auto"/>
      </w:divBdr>
    </w:div>
    <w:div w:id="91170171">
      <w:marLeft w:val="480"/>
      <w:marRight w:val="0"/>
      <w:marTop w:val="0"/>
      <w:marBottom w:val="0"/>
      <w:divBdr>
        <w:top w:val="none" w:sz="0" w:space="0" w:color="auto"/>
        <w:left w:val="none" w:sz="0" w:space="0" w:color="auto"/>
        <w:bottom w:val="none" w:sz="0" w:space="0" w:color="auto"/>
        <w:right w:val="none" w:sz="0" w:space="0" w:color="auto"/>
      </w:divBdr>
    </w:div>
    <w:div w:id="91435609">
      <w:marLeft w:val="480"/>
      <w:marRight w:val="0"/>
      <w:marTop w:val="0"/>
      <w:marBottom w:val="0"/>
      <w:divBdr>
        <w:top w:val="none" w:sz="0" w:space="0" w:color="auto"/>
        <w:left w:val="none" w:sz="0" w:space="0" w:color="auto"/>
        <w:bottom w:val="none" w:sz="0" w:space="0" w:color="auto"/>
        <w:right w:val="none" w:sz="0" w:space="0" w:color="auto"/>
      </w:divBdr>
    </w:div>
    <w:div w:id="91437466">
      <w:marLeft w:val="480"/>
      <w:marRight w:val="0"/>
      <w:marTop w:val="0"/>
      <w:marBottom w:val="0"/>
      <w:divBdr>
        <w:top w:val="none" w:sz="0" w:space="0" w:color="auto"/>
        <w:left w:val="none" w:sz="0" w:space="0" w:color="auto"/>
        <w:bottom w:val="none" w:sz="0" w:space="0" w:color="auto"/>
        <w:right w:val="none" w:sz="0" w:space="0" w:color="auto"/>
      </w:divBdr>
    </w:div>
    <w:div w:id="91438090">
      <w:marLeft w:val="480"/>
      <w:marRight w:val="0"/>
      <w:marTop w:val="0"/>
      <w:marBottom w:val="0"/>
      <w:divBdr>
        <w:top w:val="none" w:sz="0" w:space="0" w:color="auto"/>
        <w:left w:val="none" w:sz="0" w:space="0" w:color="auto"/>
        <w:bottom w:val="none" w:sz="0" w:space="0" w:color="auto"/>
        <w:right w:val="none" w:sz="0" w:space="0" w:color="auto"/>
      </w:divBdr>
    </w:div>
    <w:div w:id="91514407">
      <w:marLeft w:val="480"/>
      <w:marRight w:val="0"/>
      <w:marTop w:val="0"/>
      <w:marBottom w:val="0"/>
      <w:divBdr>
        <w:top w:val="none" w:sz="0" w:space="0" w:color="auto"/>
        <w:left w:val="none" w:sz="0" w:space="0" w:color="auto"/>
        <w:bottom w:val="none" w:sz="0" w:space="0" w:color="auto"/>
        <w:right w:val="none" w:sz="0" w:space="0" w:color="auto"/>
      </w:divBdr>
    </w:div>
    <w:div w:id="91514601">
      <w:marLeft w:val="480"/>
      <w:marRight w:val="0"/>
      <w:marTop w:val="0"/>
      <w:marBottom w:val="0"/>
      <w:divBdr>
        <w:top w:val="none" w:sz="0" w:space="0" w:color="auto"/>
        <w:left w:val="none" w:sz="0" w:space="0" w:color="auto"/>
        <w:bottom w:val="none" w:sz="0" w:space="0" w:color="auto"/>
        <w:right w:val="none" w:sz="0" w:space="0" w:color="auto"/>
      </w:divBdr>
    </w:div>
    <w:div w:id="91517540">
      <w:marLeft w:val="480"/>
      <w:marRight w:val="0"/>
      <w:marTop w:val="0"/>
      <w:marBottom w:val="0"/>
      <w:divBdr>
        <w:top w:val="none" w:sz="0" w:space="0" w:color="auto"/>
        <w:left w:val="none" w:sz="0" w:space="0" w:color="auto"/>
        <w:bottom w:val="none" w:sz="0" w:space="0" w:color="auto"/>
        <w:right w:val="none" w:sz="0" w:space="0" w:color="auto"/>
      </w:divBdr>
    </w:div>
    <w:div w:id="91585581">
      <w:marLeft w:val="480"/>
      <w:marRight w:val="0"/>
      <w:marTop w:val="0"/>
      <w:marBottom w:val="0"/>
      <w:divBdr>
        <w:top w:val="none" w:sz="0" w:space="0" w:color="auto"/>
        <w:left w:val="none" w:sz="0" w:space="0" w:color="auto"/>
        <w:bottom w:val="none" w:sz="0" w:space="0" w:color="auto"/>
        <w:right w:val="none" w:sz="0" w:space="0" w:color="auto"/>
      </w:divBdr>
    </w:div>
    <w:div w:id="91627494">
      <w:marLeft w:val="480"/>
      <w:marRight w:val="0"/>
      <w:marTop w:val="0"/>
      <w:marBottom w:val="0"/>
      <w:divBdr>
        <w:top w:val="none" w:sz="0" w:space="0" w:color="auto"/>
        <w:left w:val="none" w:sz="0" w:space="0" w:color="auto"/>
        <w:bottom w:val="none" w:sz="0" w:space="0" w:color="auto"/>
        <w:right w:val="none" w:sz="0" w:space="0" w:color="auto"/>
      </w:divBdr>
    </w:div>
    <w:div w:id="91630633">
      <w:marLeft w:val="480"/>
      <w:marRight w:val="0"/>
      <w:marTop w:val="0"/>
      <w:marBottom w:val="0"/>
      <w:divBdr>
        <w:top w:val="none" w:sz="0" w:space="0" w:color="auto"/>
        <w:left w:val="none" w:sz="0" w:space="0" w:color="auto"/>
        <w:bottom w:val="none" w:sz="0" w:space="0" w:color="auto"/>
        <w:right w:val="none" w:sz="0" w:space="0" w:color="auto"/>
      </w:divBdr>
    </w:div>
    <w:div w:id="91631470">
      <w:marLeft w:val="480"/>
      <w:marRight w:val="0"/>
      <w:marTop w:val="0"/>
      <w:marBottom w:val="0"/>
      <w:divBdr>
        <w:top w:val="none" w:sz="0" w:space="0" w:color="auto"/>
        <w:left w:val="none" w:sz="0" w:space="0" w:color="auto"/>
        <w:bottom w:val="none" w:sz="0" w:space="0" w:color="auto"/>
        <w:right w:val="none" w:sz="0" w:space="0" w:color="auto"/>
      </w:divBdr>
    </w:div>
    <w:div w:id="91632546">
      <w:marLeft w:val="480"/>
      <w:marRight w:val="0"/>
      <w:marTop w:val="0"/>
      <w:marBottom w:val="0"/>
      <w:divBdr>
        <w:top w:val="none" w:sz="0" w:space="0" w:color="auto"/>
        <w:left w:val="none" w:sz="0" w:space="0" w:color="auto"/>
        <w:bottom w:val="none" w:sz="0" w:space="0" w:color="auto"/>
        <w:right w:val="none" w:sz="0" w:space="0" w:color="auto"/>
      </w:divBdr>
    </w:div>
    <w:div w:id="91632963">
      <w:marLeft w:val="480"/>
      <w:marRight w:val="0"/>
      <w:marTop w:val="0"/>
      <w:marBottom w:val="0"/>
      <w:divBdr>
        <w:top w:val="none" w:sz="0" w:space="0" w:color="auto"/>
        <w:left w:val="none" w:sz="0" w:space="0" w:color="auto"/>
        <w:bottom w:val="none" w:sz="0" w:space="0" w:color="auto"/>
        <w:right w:val="none" w:sz="0" w:space="0" w:color="auto"/>
      </w:divBdr>
    </w:div>
    <w:div w:id="91634195">
      <w:marLeft w:val="480"/>
      <w:marRight w:val="0"/>
      <w:marTop w:val="0"/>
      <w:marBottom w:val="0"/>
      <w:divBdr>
        <w:top w:val="none" w:sz="0" w:space="0" w:color="auto"/>
        <w:left w:val="none" w:sz="0" w:space="0" w:color="auto"/>
        <w:bottom w:val="none" w:sz="0" w:space="0" w:color="auto"/>
        <w:right w:val="none" w:sz="0" w:space="0" w:color="auto"/>
      </w:divBdr>
    </w:div>
    <w:div w:id="91635830">
      <w:marLeft w:val="480"/>
      <w:marRight w:val="0"/>
      <w:marTop w:val="0"/>
      <w:marBottom w:val="0"/>
      <w:divBdr>
        <w:top w:val="none" w:sz="0" w:space="0" w:color="auto"/>
        <w:left w:val="none" w:sz="0" w:space="0" w:color="auto"/>
        <w:bottom w:val="none" w:sz="0" w:space="0" w:color="auto"/>
        <w:right w:val="none" w:sz="0" w:space="0" w:color="auto"/>
      </w:divBdr>
    </w:div>
    <w:div w:id="91826158">
      <w:marLeft w:val="480"/>
      <w:marRight w:val="0"/>
      <w:marTop w:val="0"/>
      <w:marBottom w:val="0"/>
      <w:divBdr>
        <w:top w:val="none" w:sz="0" w:space="0" w:color="auto"/>
        <w:left w:val="none" w:sz="0" w:space="0" w:color="auto"/>
        <w:bottom w:val="none" w:sz="0" w:space="0" w:color="auto"/>
        <w:right w:val="none" w:sz="0" w:space="0" w:color="auto"/>
      </w:divBdr>
    </w:div>
    <w:div w:id="91899746">
      <w:marLeft w:val="480"/>
      <w:marRight w:val="0"/>
      <w:marTop w:val="0"/>
      <w:marBottom w:val="0"/>
      <w:divBdr>
        <w:top w:val="none" w:sz="0" w:space="0" w:color="auto"/>
        <w:left w:val="none" w:sz="0" w:space="0" w:color="auto"/>
        <w:bottom w:val="none" w:sz="0" w:space="0" w:color="auto"/>
        <w:right w:val="none" w:sz="0" w:space="0" w:color="auto"/>
      </w:divBdr>
    </w:div>
    <w:div w:id="91900302">
      <w:marLeft w:val="480"/>
      <w:marRight w:val="0"/>
      <w:marTop w:val="0"/>
      <w:marBottom w:val="0"/>
      <w:divBdr>
        <w:top w:val="none" w:sz="0" w:space="0" w:color="auto"/>
        <w:left w:val="none" w:sz="0" w:space="0" w:color="auto"/>
        <w:bottom w:val="none" w:sz="0" w:space="0" w:color="auto"/>
        <w:right w:val="none" w:sz="0" w:space="0" w:color="auto"/>
      </w:divBdr>
    </w:div>
    <w:div w:id="91905045">
      <w:marLeft w:val="480"/>
      <w:marRight w:val="0"/>
      <w:marTop w:val="0"/>
      <w:marBottom w:val="0"/>
      <w:divBdr>
        <w:top w:val="none" w:sz="0" w:space="0" w:color="auto"/>
        <w:left w:val="none" w:sz="0" w:space="0" w:color="auto"/>
        <w:bottom w:val="none" w:sz="0" w:space="0" w:color="auto"/>
        <w:right w:val="none" w:sz="0" w:space="0" w:color="auto"/>
      </w:divBdr>
    </w:div>
    <w:div w:id="91977761">
      <w:marLeft w:val="480"/>
      <w:marRight w:val="0"/>
      <w:marTop w:val="0"/>
      <w:marBottom w:val="0"/>
      <w:divBdr>
        <w:top w:val="none" w:sz="0" w:space="0" w:color="auto"/>
        <w:left w:val="none" w:sz="0" w:space="0" w:color="auto"/>
        <w:bottom w:val="none" w:sz="0" w:space="0" w:color="auto"/>
        <w:right w:val="none" w:sz="0" w:space="0" w:color="auto"/>
      </w:divBdr>
    </w:div>
    <w:div w:id="92096149">
      <w:marLeft w:val="480"/>
      <w:marRight w:val="0"/>
      <w:marTop w:val="0"/>
      <w:marBottom w:val="0"/>
      <w:divBdr>
        <w:top w:val="none" w:sz="0" w:space="0" w:color="auto"/>
        <w:left w:val="none" w:sz="0" w:space="0" w:color="auto"/>
        <w:bottom w:val="none" w:sz="0" w:space="0" w:color="auto"/>
        <w:right w:val="none" w:sz="0" w:space="0" w:color="auto"/>
      </w:divBdr>
    </w:div>
    <w:div w:id="92097190">
      <w:marLeft w:val="480"/>
      <w:marRight w:val="0"/>
      <w:marTop w:val="0"/>
      <w:marBottom w:val="0"/>
      <w:divBdr>
        <w:top w:val="none" w:sz="0" w:space="0" w:color="auto"/>
        <w:left w:val="none" w:sz="0" w:space="0" w:color="auto"/>
        <w:bottom w:val="none" w:sz="0" w:space="0" w:color="auto"/>
        <w:right w:val="none" w:sz="0" w:space="0" w:color="auto"/>
      </w:divBdr>
    </w:div>
    <w:div w:id="92173738">
      <w:marLeft w:val="480"/>
      <w:marRight w:val="0"/>
      <w:marTop w:val="0"/>
      <w:marBottom w:val="0"/>
      <w:divBdr>
        <w:top w:val="none" w:sz="0" w:space="0" w:color="auto"/>
        <w:left w:val="none" w:sz="0" w:space="0" w:color="auto"/>
        <w:bottom w:val="none" w:sz="0" w:space="0" w:color="auto"/>
        <w:right w:val="none" w:sz="0" w:space="0" w:color="auto"/>
      </w:divBdr>
    </w:div>
    <w:div w:id="92285560">
      <w:marLeft w:val="480"/>
      <w:marRight w:val="0"/>
      <w:marTop w:val="0"/>
      <w:marBottom w:val="0"/>
      <w:divBdr>
        <w:top w:val="none" w:sz="0" w:space="0" w:color="auto"/>
        <w:left w:val="none" w:sz="0" w:space="0" w:color="auto"/>
        <w:bottom w:val="none" w:sz="0" w:space="0" w:color="auto"/>
        <w:right w:val="none" w:sz="0" w:space="0" w:color="auto"/>
      </w:divBdr>
    </w:div>
    <w:div w:id="92360515">
      <w:marLeft w:val="480"/>
      <w:marRight w:val="0"/>
      <w:marTop w:val="0"/>
      <w:marBottom w:val="0"/>
      <w:divBdr>
        <w:top w:val="none" w:sz="0" w:space="0" w:color="auto"/>
        <w:left w:val="none" w:sz="0" w:space="0" w:color="auto"/>
        <w:bottom w:val="none" w:sz="0" w:space="0" w:color="auto"/>
        <w:right w:val="none" w:sz="0" w:space="0" w:color="auto"/>
      </w:divBdr>
    </w:div>
    <w:div w:id="92363776">
      <w:marLeft w:val="480"/>
      <w:marRight w:val="0"/>
      <w:marTop w:val="0"/>
      <w:marBottom w:val="0"/>
      <w:divBdr>
        <w:top w:val="none" w:sz="0" w:space="0" w:color="auto"/>
        <w:left w:val="none" w:sz="0" w:space="0" w:color="auto"/>
        <w:bottom w:val="none" w:sz="0" w:space="0" w:color="auto"/>
        <w:right w:val="none" w:sz="0" w:space="0" w:color="auto"/>
      </w:divBdr>
    </w:div>
    <w:div w:id="92365712">
      <w:marLeft w:val="480"/>
      <w:marRight w:val="0"/>
      <w:marTop w:val="0"/>
      <w:marBottom w:val="0"/>
      <w:divBdr>
        <w:top w:val="none" w:sz="0" w:space="0" w:color="auto"/>
        <w:left w:val="none" w:sz="0" w:space="0" w:color="auto"/>
        <w:bottom w:val="none" w:sz="0" w:space="0" w:color="auto"/>
        <w:right w:val="none" w:sz="0" w:space="0" w:color="auto"/>
      </w:divBdr>
    </w:div>
    <w:div w:id="92559690">
      <w:marLeft w:val="480"/>
      <w:marRight w:val="0"/>
      <w:marTop w:val="0"/>
      <w:marBottom w:val="0"/>
      <w:divBdr>
        <w:top w:val="none" w:sz="0" w:space="0" w:color="auto"/>
        <w:left w:val="none" w:sz="0" w:space="0" w:color="auto"/>
        <w:bottom w:val="none" w:sz="0" w:space="0" w:color="auto"/>
        <w:right w:val="none" w:sz="0" w:space="0" w:color="auto"/>
      </w:divBdr>
    </w:div>
    <w:div w:id="92628921">
      <w:marLeft w:val="480"/>
      <w:marRight w:val="0"/>
      <w:marTop w:val="0"/>
      <w:marBottom w:val="0"/>
      <w:divBdr>
        <w:top w:val="none" w:sz="0" w:space="0" w:color="auto"/>
        <w:left w:val="none" w:sz="0" w:space="0" w:color="auto"/>
        <w:bottom w:val="none" w:sz="0" w:space="0" w:color="auto"/>
        <w:right w:val="none" w:sz="0" w:space="0" w:color="auto"/>
      </w:divBdr>
    </w:div>
    <w:div w:id="92671262">
      <w:marLeft w:val="480"/>
      <w:marRight w:val="0"/>
      <w:marTop w:val="0"/>
      <w:marBottom w:val="0"/>
      <w:divBdr>
        <w:top w:val="none" w:sz="0" w:space="0" w:color="auto"/>
        <w:left w:val="none" w:sz="0" w:space="0" w:color="auto"/>
        <w:bottom w:val="none" w:sz="0" w:space="0" w:color="auto"/>
        <w:right w:val="none" w:sz="0" w:space="0" w:color="auto"/>
      </w:divBdr>
    </w:div>
    <w:div w:id="92747295">
      <w:marLeft w:val="480"/>
      <w:marRight w:val="0"/>
      <w:marTop w:val="0"/>
      <w:marBottom w:val="0"/>
      <w:divBdr>
        <w:top w:val="none" w:sz="0" w:space="0" w:color="auto"/>
        <w:left w:val="none" w:sz="0" w:space="0" w:color="auto"/>
        <w:bottom w:val="none" w:sz="0" w:space="0" w:color="auto"/>
        <w:right w:val="none" w:sz="0" w:space="0" w:color="auto"/>
      </w:divBdr>
    </w:div>
    <w:div w:id="92748009">
      <w:marLeft w:val="480"/>
      <w:marRight w:val="0"/>
      <w:marTop w:val="0"/>
      <w:marBottom w:val="0"/>
      <w:divBdr>
        <w:top w:val="none" w:sz="0" w:space="0" w:color="auto"/>
        <w:left w:val="none" w:sz="0" w:space="0" w:color="auto"/>
        <w:bottom w:val="none" w:sz="0" w:space="0" w:color="auto"/>
        <w:right w:val="none" w:sz="0" w:space="0" w:color="auto"/>
      </w:divBdr>
    </w:div>
    <w:div w:id="92866916">
      <w:marLeft w:val="480"/>
      <w:marRight w:val="0"/>
      <w:marTop w:val="0"/>
      <w:marBottom w:val="0"/>
      <w:divBdr>
        <w:top w:val="none" w:sz="0" w:space="0" w:color="auto"/>
        <w:left w:val="none" w:sz="0" w:space="0" w:color="auto"/>
        <w:bottom w:val="none" w:sz="0" w:space="0" w:color="auto"/>
        <w:right w:val="none" w:sz="0" w:space="0" w:color="auto"/>
      </w:divBdr>
    </w:div>
    <w:div w:id="92868034">
      <w:marLeft w:val="480"/>
      <w:marRight w:val="0"/>
      <w:marTop w:val="0"/>
      <w:marBottom w:val="0"/>
      <w:divBdr>
        <w:top w:val="none" w:sz="0" w:space="0" w:color="auto"/>
        <w:left w:val="none" w:sz="0" w:space="0" w:color="auto"/>
        <w:bottom w:val="none" w:sz="0" w:space="0" w:color="auto"/>
        <w:right w:val="none" w:sz="0" w:space="0" w:color="auto"/>
      </w:divBdr>
    </w:div>
    <w:div w:id="92938422">
      <w:marLeft w:val="480"/>
      <w:marRight w:val="0"/>
      <w:marTop w:val="0"/>
      <w:marBottom w:val="0"/>
      <w:divBdr>
        <w:top w:val="none" w:sz="0" w:space="0" w:color="auto"/>
        <w:left w:val="none" w:sz="0" w:space="0" w:color="auto"/>
        <w:bottom w:val="none" w:sz="0" w:space="0" w:color="auto"/>
        <w:right w:val="none" w:sz="0" w:space="0" w:color="auto"/>
      </w:divBdr>
    </w:div>
    <w:div w:id="92944872">
      <w:marLeft w:val="480"/>
      <w:marRight w:val="0"/>
      <w:marTop w:val="0"/>
      <w:marBottom w:val="0"/>
      <w:divBdr>
        <w:top w:val="none" w:sz="0" w:space="0" w:color="auto"/>
        <w:left w:val="none" w:sz="0" w:space="0" w:color="auto"/>
        <w:bottom w:val="none" w:sz="0" w:space="0" w:color="auto"/>
        <w:right w:val="none" w:sz="0" w:space="0" w:color="auto"/>
      </w:divBdr>
    </w:div>
    <w:div w:id="93013434">
      <w:marLeft w:val="480"/>
      <w:marRight w:val="0"/>
      <w:marTop w:val="0"/>
      <w:marBottom w:val="0"/>
      <w:divBdr>
        <w:top w:val="none" w:sz="0" w:space="0" w:color="auto"/>
        <w:left w:val="none" w:sz="0" w:space="0" w:color="auto"/>
        <w:bottom w:val="none" w:sz="0" w:space="0" w:color="auto"/>
        <w:right w:val="none" w:sz="0" w:space="0" w:color="auto"/>
      </w:divBdr>
    </w:div>
    <w:div w:id="93019180">
      <w:marLeft w:val="480"/>
      <w:marRight w:val="0"/>
      <w:marTop w:val="0"/>
      <w:marBottom w:val="0"/>
      <w:divBdr>
        <w:top w:val="none" w:sz="0" w:space="0" w:color="auto"/>
        <w:left w:val="none" w:sz="0" w:space="0" w:color="auto"/>
        <w:bottom w:val="none" w:sz="0" w:space="0" w:color="auto"/>
        <w:right w:val="none" w:sz="0" w:space="0" w:color="auto"/>
      </w:divBdr>
    </w:div>
    <w:div w:id="93090331">
      <w:marLeft w:val="480"/>
      <w:marRight w:val="0"/>
      <w:marTop w:val="0"/>
      <w:marBottom w:val="0"/>
      <w:divBdr>
        <w:top w:val="none" w:sz="0" w:space="0" w:color="auto"/>
        <w:left w:val="none" w:sz="0" w:space="0" w:color="auto"/>
        <w:bottom w:val="none" w:sz="0" w:space="0" w:color="auto"/>
        <w:right w:val="none" w:sz="0" w:space="0" w:color="auto"/>
      </w:divBdr>
    </w:div>
    <w:div w:id="93135551">
      <w:marLeft w:val="480"/>
      <w:marRight w:val="0"/>
      <w:marTop w:val="0"/>
      <w:marBottom w:val="0"/>
      <w:divBdr>
        <w:top w:val="none" w:sz="0" w:space="0" w:color="auto"/>
        <w:left w:val="none" w:sz="0" w:space="0" w:color="auto"/>
        <w:bottom w:val="none" w:sz="0" w:space="0" w:color="auto"/>
        <w:right w:val="none" w:sz="0" w:space="0" w:color="auto"/>
      </w:divBdr>
    </w:div>
    <w:div w:id="93213786">
      <w:marLeft w:val="480"/>
      <w:marRight w:val="0"/>
      <w:marTop w:val="0"/>
      <w:marBottom w:val="0"/>
      <w:divBdr>
        <w:top w:val="none" w:sz="0" w:space="0" w:color="auto"/>
        <w:left w:val="none" w:sz="0" w:space="0" w:color="auto"/>
        <w:bottom w:val="none" w:sz="0" w:space="0" w:color="auto"/>
        <w:right w:val="none" w:sz="0" w:space="0" w:color="auto"/>
      </w:divBdr>
    </w:div>
    <w:div w:id="93214465">
      <w:marLeft w:val="480"/>
      <w:marRight w:val="0"/>
      <w:marTop w:val="0"/>
      <w:marBottom w:val="0"/>
      <w:divBdr>
        <w:top w:val="none" w:sz="0" w:space="0" w:color="auto"/>
        <w:left w:val="none" w:sz="0" w:space="0" w:color="auto"/>
        <w:bottom w:val="none" w:sz="0" w:space="0" w:color="auto"/>
        <w:right w:val="none" w:sz="0" w:space="0" w:color="auto"/>
      </w:divBdr>
    </w:div>
    <w:div w:id="93286269">
      <w:marLeft w:val="480"/>
      <w:marRight w:val="0"/>
      <w:marTop w:val="0"/>
      <w:marBottom w:val="0"/>
      <w:divBdr>
        <w:top w:val="none" w:sz="0" w:space="0" w:color="auto"/>
        <w:left w:val="none" w:sz="0" w:space="0" w:color="auto"/>
        <w:bottom w:val="none" w:sz="0" w:space="0" w:color="auto"/>
        <w:right w:val="none" w:sz="0" w:space="0" w:color="auto"/>
      </w:divBdr>
    </w:div>
    <w:div w:id="93326141">
      <w:marLeft w:val="480"/>
      <w:marRight w:val="0"/>
      <w:marTop w:val="0"/>
      <w:marBottom w:val="0"/>
      <w:divBdr>
        <w:top w:val="none" w:sz="0" w:space="0" w:color="auto"/>
        <w:left w:val="none" w:sz="0" w:space="0" w:color="auto"/>
        <w:bottom w:val="none" w:sz="0" w:space="0" w:color="auto"/>
        <w:right w:val="none" w:sz="0" w:space="0" w:color="auto"/>
      </w:divBdr>
    </w:div>
    <w:div w:id="93327103">
      <w:marLeft w:val="480"/>
      <w:marRight w:val="0"/>
      <w:marTop w:val="0"/>
      <w:marBottom w:val="0"/>
      <w:divBdr>
        <w:top w:val="none" w:sz="0" w:space="0" w:color="auto"/>
        <w:left w:val="none" w:sz="0" w:space="0" w:color="auto"/>
        <w:bottom w:val="none" w:sz="0" w:space="0" w:color="auto"/>
        <w:right w:val="none" w:sz="0" w:space="0" w:color="auto"/>
      </w:divBdr>
    </w:div>
    <w:div w:id="93327862">
      <w:marLeft w:val="480"/>
      <w:marRight w:val="0"/>
      <w:marTop w:val="0"/>
      <w:marBottom w:val="0"/>
      <w:divBdr>
        <w:top w:val="none" w:sz="0" w:space="0" w:color="auto"/>
        <w:left w:val="none" w:sz="0" w:space="0" w:color="auto"/>
        <w:bottom w:val="none" w:sz="0" w:space="0" w:color="auto"/>
        <w:right w:val="none" w:sz="0" w:space="0" w:color="auto"/>
      </w:divBdr>
    </w:div>
    <w:div w:id="93329063">
      <w:marLeft w:val="480"/>
      <w:marRight w:val="0"/>
      <w:marTop w:val="0"/>
      <w:marBottom w:val="0"/>
      <w:divBdr>
        <w:top w:val="none" w:sz="0" w:space="0" w:color="auto"/>
        <w:left w:val="none" w:sz="0" w:space="0" w:color="auto"/>
        <w:bottom w:val="none" w:sz="0" w:space="0" w:color="auto"/>
        <w:right w:val="none" w:sz="0" w:space="0" w:color="auto"/>
      </w:divBdr>
    </w:div>
    <w:div w:id="93330487">
      <w:marLeft w:val="480"/>
      <w:marRight w:val="0"/>
      <w:marTop w:val="0"/>
      <w:marBottom w:val="0"/>
      <w:divBdr>
        <w:top w:val="none" w:sz="0" w:space="0" w:color="auto"/>
        <w:left w:val="none" w:sz="0" w:space="0" w:color="auto"/>
        <w:bottom w:val="none" w:sz="0" w:space="0" w:color="auto"/>
        <w:right w:val="none" w:sz="0" w:space="0" w:color="auto"/>
      </w:divBdr>
    </w:div>
    <w:div w:id="93399678">
      <w:marLeft w:val="480"/>
      <w:marRight w:val="0"/>
      <w:marTop w:val="0"/>
      <w:marBottom w:val="0"/>
      <w:divBdr>
        <w:top w:val="none" w:sz="0" w:space="0" w:color="auto"/>
        <w:left w:val="none" w:sz="0" w:space="0" w:color="auto"/>
        <w:bottom w:val="none" w:sz="0" w:space="0" w:color="auto"/>
        <w:right w:val="none" w:sz="0" w:space="0" w:color="auto"/>
      </w:divBdr>
    </w:div>
    <w:div w:id="93404566">
      <w:marLeft w:val="480"/>
      <w:marRight w:val="0"/>
      <w:marTop w:val="0"/>
      <w:marBottom w:val="0"/>
      <w:divBdr>
        <w:top w:val="none" w:sz="0" w:space="0" w:color="auto"/>
        <w:left w:val="none" w:sz="0" w:space="0" w:color="auto"/>
        <w:bottom w:val="none" w:sz="0" w:space="0" w:color="auto"/>
        <w:right w:val="none" w:sz="0" w:space="0" w:color="auto"/>
      </w:divBdr>
    </w:div>
    <w:div w:id="93407659">
      <w:marLeft w:val="480"/>
      <w:marRight w:val="0"/>
      <w:marTop w:val="0"/>
      <w:marBottom w:val="0"/>
      <w:divBdr>
        <w:top w:val="none" w:sz="0" w:space="0" w:color="auto"/>
        <w:left w:val="none" w:sz="0" w:space="0" w:color="auto"/>
        <w:bottom w:val="none" w:sz="0" w:space="0" w:color="auto"/>
        <w:right w:val="none" w:sz="0" w:space="0" w:color="auto"/>
      </w:divBdr>
    </w:div>
    <w:div w:id="93551639">
      <w:marLeft w:val="480"/>
      <w:marRight w:val="0"/>
      <w:marTop w:val="0"/>
      <w:marBottom w:val="0"/>
      <w:divBdr>
        <w:top w:val="none" w:sz="0" w:space="0" w:color="auto"/>
        <w:left w:val="none" w:sz="0" w:space="0" w:color="auto"/>
        <w:bottom w:val="none" w:sz="0" w:space="0" w:color="auto"/>
        <w:right w:val="none" w:sz="0" w:space="0" w:color="auto"/>
      </w:divBdr>
    </w:div>
    <w:div w:id="93593987">
      <w:marLeft w:val="480"/>
      <w:marRight w:val="0"/>
      <w:marTop w:val="0"/>
      <w:marBottom w:val="0"/>
      <w:divBdr>
        <w:top w:val="none" w:sz="0" w:space="0" w:color="auto"/>
        <w:left w:val="none" w:sz="0" w:space="0" w:color="auto"/>
        <w:bottom w:val="none" w:sz="0" w:space="0" w:color="auto"/>
        <w:right w:val="none" w:sz="0" w:space="0" w:color="auto"/>
      </w:divBdr>
    </w:div>
    <w:div w:id="93600830">
      <w:marLeft w:val="480"/>
      <w:marRight w:val="0"/>
      <w:marTop w:val="0"/>
      <w:marBottom w:val="0"/>
      <w:divBdr>
        <w:top w:val="none" w:sz="0" w:space="0" w:color="auto"/>
        <w:left w:val="none" w:sz="0" w:space="0" w:color="auto"/>
        <w:bottom w:val="none" w:sz="0" w:space="0" w:color="auto"/>
        <w:right w:val="none" w:sz="0" w:space="0" w:color="auto"/>
      </w:divBdr>
    </w:div>
    <w:div w:id="93677015">
      <w:marLeft w:val="480"/>
      <w:marRight w:val="0"/>
      <w:marTop w:val="0"/>
      <w:marBottom w:val="0"/>
      <w:divBdr>
        <w:top w:val="none" w:sz="0" w:space="0" w:color="auto"/>
        <w:left w:val="none" w:sz="0" w:space="0" w:color="auto"/>
        <w:bottom w:val="none" w:sz="0" w:space="0" w:color="auto"/>
        <w:right w:val="none" w:sz="0" w:space="0" w:color="auto"/>
      </w:divBdr>
    </w:div>
    <w:div w:id="93748140">
      <w:marLeft w:val="480"/>
      <w:marRight w:val="0"/>
      <w:marTop w:val="0"/>
      <w:marBottom w:val="0"/>
      <w:divBdr>
        <w:top w:val="none" w:sz="0" w:space="0" w:color="auto"/>
        <w:left w:val="none" w:sz="0" w:space="0" w:color="auto"/>
        <w:bottom w:val="none" w:sz="0" w:space="0" w:color="auto"/>
        <w:right w:val="none" w:sz="0" w:space="0" w:color="auto"/>
      </w:divBdr>
    </w:div>
    <w:div w:id="93786529">
      <w:marLeft w:val="480"/>
      <w:marRight w:val="0"/>
      <w:marTop w:val="0"/>
      <w:marBottom w:val="0"/>
      <w:divBdr>
        <w:top w:val="none" w:sz="0" w:space="0" w:color="auto"/>
        <w:left w:val="none" w:sz="0" w:space="0" w:color="auto"/>
        <w:bottom w:val="none" w:sz="0" w:space="0" w:color="auto"/>
        <w:right w:val="none" w:sz="0" w:space="0" w:color="auto"/>
      </w:divBdr>
    </w:div>
    <w:div w:id="93787020">
      <w:marLeft w:val="480"/>
      <w:marRight w:val="0"/>
      <w:marTop w:val="0"/>
      <w:marBottom w:val="0"/>
      <w:divBdr>
        <w:top w:val="none" w:sz="0" w:space="0" w:color="auto"/>
        <w:left w:val="none" w:sz="0" w:space="0" w:color="auto"/>
        <w:bottom w:val="none" w:sz="0" w:space="0" w:color="auto"/>
        <w:right w:val="none" w:sz="0" w:space="0" w:color="auto"/>
      </w:divBdr>
    </w:div>
    <w:div w:id="93794014">
      <w:marLeft w:val="480"/>
      <w:marRight w:val="0"/>
      <w:marTop w:val="0"/>
      <w:marBottom w:val="0"/>
      <w:divBdr>
        <w:top w:val="none" w:sz="0" w:space="0" w:color="auto"/>
        <w:left w:val="none" w:sz="0" w:space="0" w:color="auto"/>
        <w:bottom w:val="none" w:sz="0" w:space="0" w:color="auto"/>
        <w:right w:val="none" w:sz="0" w:space="0" w:color="auto"/>
      </w:divBdr>
    </w:div>
    <w:div w:id="93863499">
      <w:marLeft w:val="480"/>
      <w:marRight w:val="0"/>
      <w:marTop w:val="0"/>
      <w:marBottom w:val="0"/>
      <w:divBdr>
        <w:top w:val="none" w:sz="0" w:space="0" w:color="auto"/>
        <w:left w:val="none" w:sz="0" w:space="0" w:color="auto"/>
        <w:bottom w:val="none" w:sz="0" w:space="0" w:color="auto"/>
        <w:right w:val="none" w:sz="0" w:space="0" w:color="auto"/>
      </w:divBdr>
    </w:div>
    <w:div w:id="93869321">
      <w:marLeft w:val="480"/>
      <w:marRight w:val="0"/>
      <w:marTop w:val="0"/>
      <w:marBottom w:val="0"/>
      <w:divBdr>
        <w:top w:val="none" w:sz="0" w:space="0" w:color="auto"/>
        <w:left w:val="none" w:sz="0" w:space="0" w:color="auto"/>
        <w:bottom w:val="none" w:sz="0" w:space="0" w:color="auto"/>
        <w:right w:val="none" w:sz="0" w:space="0" w:color="auto"/>
      </w:divBdr>
    </w:div>
    <w:div w:id="93937761">
      <w:marLeft w:val="480"/>
      <w:marRight w:val="0"/>
      <w:marTop w:val="0"/>
      <w:marBottom w:val="0"/>
      <w:divBdr>
        <w:top w:val="none" w:sz="0" w:space="0" w:color="auto"/>
        <w:left w:val="none" w:sz="0" w:space="0" w:color="auto"/>
        <w:bottom w:val="none" w:sz="0" w:space="0" w:color="auto"/>
        <w:right w:val="none" w:sz="0" w:space="0" w:color="auto"/>
      </w:divBdr>
    </w:div>
    <w:div w:id="93939862">
      <w:marLeft w:val="480"/>
      <w:marRight w:val="0"/>
      <w:marTop w:val="0"/>
      <w:marBottom w:val="0"/>
      <w:divBdr>
        <w:top w:val="none" w:sz="0" w:space="0" w:color="auto"/>
        <w:left w:val="none" w:sz="0" w:space="0" w:color="auto"/>
        <w:bottom w:val="none" w:sz="0" w:space="0" w:color="auto"/>
        <w:right w:val="none" w:sz="0" w:space="0" w:color="auto"/>
      </w:divBdr>
    </w:div>
    <w:div w:id="93940614">
      <w:marLeft w:val="480"/>
      <w:marRight w:val="0"/>
      <w:marTop w:val="0"/>
      <w:marBottom w:val="0"/>
      <w:divBdr>
        <w:top w:val="none" w:sz="0" w:space="0" w:color="auto"/>
        <w:left w:val="none" w:sz="0" w:space="0" w:color="auto"/>
        <w:bottom w:val="none" w:sz="0" w:space="0" w:color="auto"/>
        <w:right w:val="none" w:sz="0" w:space="0" w:color="auto"/>
      </w:divBdr>
    </w:div>
    <w:div w:id="93940652">
      <w:marLeft w:val="480"/>
      <w:marRight w:val="0"/>
      <w:marTop w:val="0"/>
      <w:marBottom w:val="0"/>
      <w:divBdr>
        <w:top w:val="none" w:sz="0" w:space="0" w:color="auto"/>
        <w:left w:val="none" w:sz="0" w:space="0" w:color="auto"/>
        <w:bottom w:val="none" w:sz="0" w:space="0" w:color="auto"/>
        <w:right w:val="none" w:sz="0" w:space="0" w:color="auto"/>
      </w:divBdr>
    </w:div>
    <w:div w:id="93986331">
      <w:marLeft w:val="480"/>
      <w:marRight w:val="0"/>
      <w:marTop w:val="0"/>
      <w:marBottom w:val="0"/>
      <w:divBdr>
        <w:top w:val="none" w:sz="0" w:space="0" w:color="auto"/>
        <w:left w:val="none" w:sz="0" w:space="0" w:color="auto"/>
        <w:bottom w:val="none" w:sz="0" w:space="0" w:color="auto"/>
        <w:right w:val="none" w:sz="0" w:space="0" w:color="auto"/>
      </w:divBdr>
    </w:div>
    <w:div w:id="94057805">
      <w:marLeft w:val="480"/>
      <w:marRight w:val="0"/>
      <w:marTop w:val="0"/>
      <w:marBottom w:val="0"/>
      <w:divBdr>
        <w:top w:val="none" w:sz="0" w:space="0" w:color="auto"/>
        <w:left w:val="none" w:sz="0" w:space="0" w:color="auto"/>
        <w:bottom w:val="none" w:sz="0" w:space="0" w:color="auto"/>
        <w:right w:val="none" w:sz="0" w:space="0" w:color="auto"/>
      </w:divBdr>
    </w:div>
    <w:div w:id="94058163">
      <w:marLeft w:val="480"/>
      <w:marRight w:val="0"/>
      <w:marTop w:val="0"/>
      <w:marBottom w:val="0"/>
      <w:divBdr>
        <w:top w:val="none" w:sz="0" w:space="0" w:color="auto"/>
        <w:left w:val="none" w:sz="0" w:space="0" w:color="auto"/>
        <w:bottom w:val="none" w:sz="0" w:space="0" w:color="auto"/>
        <w:right w:val="none" w:sz="0" w:space="0" w:color="auto"/>
      </w:divBdr>
    </w:div>
    <w:div w:id="94176185">
      <w:marLeft w:val="480"/>
      <w:marRight w:val="0"/>
      <w:marTop w:val="0"/>
      <w:marBottom w:val="0"/>
      <w:divBdr>
        <w:top w:val="none" w:sz="0" w:space="0" w:color="auto"/>
        <w:left w:val="none" w:sz="0" w:space="0" w:color="auto"/>
        <w:bottom w:val="none" w:sz="0" w:space="0" w:color="auto"/>
        <w:right w:val="none" w:sz="0" w:space="0" w:color="auto"/>
      </w:divBdr>
    </w:div>
    <w:div w:id="94176564">
      <w:marLeft w:val="480"/>
      <w:marRight w:val="0"/>
      <w:marTop w:val="0"/>
      <w:marBottom w:val="0"/>
      <w:divBdr>
        <w:top w:val="none" w:sz="0" w:space="0" w:color="auto"/>
        <w:left w:val="none" w:sz="0" w:space="0" w:color="auto"/>
        <w:bottom w:val="none" w:sz="0" w:space="0" w:color="auto"/>
        <w:right w:val="none" w:sz="0" w:space="0" w:color="auto"/>
      </w:divBdr>
    </w:div>
    <w:div w:id="94179232">
      <w:marLeft w:val="480"/>
      <w:marRight w:val="0"/>
      <w:marTop w:val="0"/>
      <w:marBottom w:val="0"/>
      <w:divBdr>
        <w:top w:val="none" w:sz="0" w:space="0" w:color="auto"/>
        <w:left w:val="none" w:sz="0" w:space="0" w:color="auto"/>
        <w:bottom w:val="none" w:sz="0" w:space="0" w:color="auto"/>
        <w:right w:val="none" w:sz="0" w:space="0" w:color="auto"/>
      </w:divBdr>
    </w:div>
    <w:div w:id="94205293">
      <w:marLeft w:val="480"/>
      <w:marRight w:val="0"/>
      <w:marTop w:val="0"/>
      <w:marBottom w:val="0"/>
      <w:divBdr>
        <w:top w:val="none" w:sz="0" w:space="0" w:color="auto"/>
        <w:left w:val="none" w:sz="0" w:space="0" w:color="auto"/>
        <w:bottom w:val="none" w:sz="0" w:space="0" w:color="auto"/>
        <w:right w:val="none" w:sz="0" w:space="0" w:color="auto"/>
      </w:divBdr>
    </w:div>
    <w:div w:id="94327834">
      <w:marLeft w:val="480"/>
      <w:marRight w:val="0"/>
      <w:marTop w:val="0"/>
      <w:marBottom w:val="0"/>
      <w:divBdr>
        <w:top w:val="none" w:sz="0" w:space="0" w:color="auto"/>
        <w:left w:val="none" w:sz="0" w:space="0" w:color="auto"/>
        <w:bottom w:val="none" w:sz="0" w:space="0" w:color="auto"/>
        <w:right w:val="none" w:sz="0" w:space="0" w:color="auto"/>
      </w:divBdr>
    </w:div>
    <w:div w:id="94402673">
      <w:marLeft w:val="480"/>
      <w:marRight w:val="0"/>
      <w:marTop w:val="0"/>
      <w:marBottom w:val="0"/>
      <w:divBdr>
        <w:top w:val="none" w:sz="0" w:space="0" w:color="auto"/>
        <w:left w:val="none" w:sz="0" w:space="0" w:color="auto"/>
        <w:bottom w:val="none" w:sz="0" w:space="0" w:color="auto"/>
        <w:right w:val="none" w:sz="0" w:space="0" w:color="auto"/>
      </w:divBdr>
    </w:div>
    <w:div w:id="94404570">
      <w:marLeft w:val="480"/>
      <w:marRight w:val="0"/>
      <w:marTop w:val="0"/>
      <w:marBottom w:val="0"/>
      <w:divBdr>
        <w:top w:val="none" w:sz="0" w:space="0" w:color="auto"/>
        <w:left w:val="none" w:sz="0" w:space="0" w:color="auto"/>
        <w:bottom w:val="none" w:sz="0" w:space="0" w:color="auto"/>
        <w:right w:val="none" w:sz="0" w:space="0" w:color="auto"/>
      </w:divBdr>
    </w:div>
    <w:div w:id="94445447">
      <w:marLeft w:val="480"/>
      <w:marRight w:val="0"/>
      <w:marTop w:val="0"/>
      <w:marBottom w:val="0"/>
      <w:divBdr>
        <w:top w:val="none" w:sz="0" w:space="0" w:color="auto"/>
        <w:left w:val="none" w:sz="0" w:space="0" w:color="auto"/>
        <w:bottom w:val="none" w:sz="0" w:space="0" w:color="auto"/>
        <w:right w:val="none" w:sz="0" w:space="0" w:color="auto"/>
      </w:divBdr>
    </w:div>
    <w:div w:id="94517275">
      <w:marLeft w:val="480"/>
      <w:marRight w:val="0"/>
      <w:marTop w:val="0"/>
      <w:marBottom w:val="0"/>
      <w:divBdr>
        <w:top w:val="none" w:sz="0" w:space="0" w:color="auto"/>
        <w:left w:val="none" w:sz="0" w:space="0" w:color="auto"/>
        <w:bottom w:val="none" w:sz="0" w:space="0" w:color="auto"/>
        <w:right w:val="none" w:sz="0" w:space="0" w:color="auto"/>
      </w:divBdr>
    </w:div>
    <w:div w:id="94518915">
      <w:marLeft w:val="480"/>
      <w:marRight w:val="0"/>
      <w:marTop w:val="0"/>
      <w:marBottom w:val="0"/>
      <w:divBdr>
        <w:top w:val="none" w:sz="0" w:space="0" w:color="auto"/>
        <w:left w:val="none" w:sz="0" w:space="0" w:color="auto"/>
        <w:bottom w:val="none" w:sz="0" w:space="0" w:color="auto"/>
        <w:right w:val="none" w:sz="0" w:space="0" w:color="auto"/>
      </w:divBdr>
    </w:div>
    <w:div w:id="94519430">
      <w:marLeft w:val="480"/>
      <w:marRight w:val="0"/>
      <w:marTop w:val="0"/>
      <w:marBottom w:val="0"/>
      <w:divBdr>
        <w:top w:val="none" w:sz="0" w:space="0" w:color="auto"/>
        <w:left w:val="none" w:sz="0" w:space="0" w:color="auto"/>
        <w:bottom w:val="none" w:sz="0" w:space="0" w:color="auto"/>
        <w:right w:val="none" w:sz="0" w:space="0" w:color="auto"/>
      </w:divBdr>
    </w:div>
    <w:div w:id="94597134">
      <w:marLeft w:val="480"/>
      <w:marRight w:val="0"/>
      <w:marTop w:val="0"/>
      <w:marBottom w:val="0"/>
      <w:divBdr>
        <w:top w:val="none" w:sz="0" w:space="0" w:color="auto"/>
        <w:left w:val="none" w:sz="0" w:space="0" w:color="auto"/>
        <w:bottom w:val="none" w:sz="0" w:space="0" w:color="auto"/>
        <w:right w:val="none" w:sz="0" w:space="0" w:color="auto"/>
      </w:divBdr>
    </w:div>
    <w:div w:id="94597608">
      <w:marLeft w:val="480"/>
      <w:marRight w:val="0"/>
      <w:marTop w:val="0"/>
      <w:marBottom w:val="0"/>
      <w:divBdr>
        <w:top w:val="none" w:sz="0" w:space="0" w:color="auto"/>
        <w:left w:val="none" w:sz="0" w:space="0" w:color="auto"/>
        <w:bottom w:val="none" w:sz="0" w:space="0" w:color="auto"/>
        <w:right w:val="none" w:sz="0" w:space="0" w:color="auto"/>
      </w:divBdr>
    </w:div>
    <w:div w:id="94600028">
      <w:marLeft w:val="480"/>
      <w:marRight w:val="0"/>
      <w:marTop w:val="0"/>
      <w:marBottom w:val="0"/>
      <w:divBdr>
        <w:top w:val="none" w:sz="0" w:space="0" w:color="auto"/>
        <w:left w:val="none" w:sz="0" w:space="0" w:color="auto"/>
        <w:bottom w:val="none" w:sz="0" w:space="0" w:color="auto"/>
        <w:right w:val="none" w:sz="0" w:space="0" w:color="auto"/>
      </w:divBdr>
    </w:div>
    <w:div w:id="94634981">
      <w:marLeft w:val="480"/>
      <w:marRight w:val="0"/>
      <w:marTop w:val="0"/>
      <w:marBottom w:val="0"/>
      <w:divBdr>
        <w:top w:val="none" w:sz="0" w:space="0" w:color="auto"/>
        <w:left w:val="none" w:sz="0" w:space="0" w:color="auto"/>
        <w:bottom w:val="none" w:sz="0" w:space="0" w:color="auto"/>
        <w:right w:val="none" w:sz="0" w:space="0" w:color="auto"/>
      </w:divBdr>
    </w:div>
    <w:div w:id="94638789">
      <w:marLeft w:val="480"/>
      <w:marRight w:val="0"/>
      <w:marTop w:val="0"/>
      <w:marBottom w:val="0"/>
      <w:divBdr>
        <w:top w:val="none" w:sz="0" w:space="0" w:color="auto"/>
        <w:left w:val="none" w:sz="0" w:space="0" w:color="auto"/>
        <w:bottom w:val="none" w:sz="0" w:space="0" w:color="auto"/>
        <w:right w:val="none" w:sz="0" w:space="0" w:color="auto"/>
      </w:divBdr>
    </w:div>
    <w:div w:id="94787172">
      <w:marLeft w:val="480"/>
      <w:marRight w:val="0"/>
      <w:marTop w:val="0"/>
      <w:marBottom w:val="0"/>
      <w:divBdr>
        <w:top w:val="none" w:sz="0" w:space="0" w:color="auto"/>
        <w:left w:val="none" w:sz="0" w:space="0" w:color="auto"/>
        <w:bottom w:val="none" w:sz="0" w:space="0" w:color="auto"/>
        <w:right w:val="none" w:sz="0" w:space="0" w:color="auto"/>
      </w:divBdr>
    </w:div>
    <w:div w:id="94790756">
      <w:marLeft w:val="480"/>
      <w:marRight w:val="0"/>
      <w:marTop w:val="0"/>
      <w:marBottom w:val="0"/>
      <w:divBdr>
        <w:top w:val="none" w:sz="0" w:space="0" w:color="auto"/>
        <w:left w:val="none" w:sz="0" w:space="0" w:color="auto"/>
        <w:bottom w:val="none" w:sz="0" w:space="0" w:color="auto"/>
        <w:right w:val="none" w:sz="0" w:space="0" w:color="auto"/>
      </w:divBdr>
    </w:div>
    <w:div w:id="94831368">
      <w:marLeft w:val="480"/>
      <w:marRight w:val="0"/>
      <w:marTop w:val="0"/>
      <w:marBottom w:val="0"/>
      <w:divBdr>
        <w:top w:val="none" w:sz="0" w:space="0" w:color="auto"/>
        <w:left w:val="none" w:sz="0" w:space="0" w:color="auto"/>
        <w:bottom w:val="none" w:sz="0" w:space="0" w:color="auto"/>
        <w:right w:val="none" w:sz="0" w:space="0" w:color="auto"/>
      </w:divBdr>
    </w:div>
    <w:div w:id="94903157">
      <w:marLeft w:val="480"/>
      <w:marRight w:val="0"/>
      <w:marTop w:val="0"/>
      <w:marBottom w:val="0"/>
      <w:divBdr>
        <w:top w:val="none" w:sz="0" w:space="0" w:color="auto"/>
        <w:left w:val="none" w:sz="0" w:space="0" w:color="auto"/>
        <w:bottom w:val="none" w:sz="0" w:space="0" w:color="auto"/>
        <w:right w:val="none" w:sz="0" w:space="0" w:color="auto"/>
      </w:divBdr>
    </w:div>
    <w:div w:id="94906360">
      <w:marLeft w:val="480"/>
      <w:marRight w:val="0"/>
      <w:marTop w:val="0"/>
      <w:marBottom w:val="0"/>
      <w:divBdr>
        <w:top w:val="none" w:sz="0" w:space="0" w:color="auto"/>
        <w:left w:val="none" w:sz="0" w:space="0" w:color="auto"/>
        <w:bottom w:val="none" w:sz="0" w:space="0" w:color="auto"/>
        <w:right w:val="none" w:sz="0" w:space="0" w:color="auto"/>
      </w:divBdr>
    </w:div>
    <w:div w:id="94981683">
      <w:marLeft w:val="480"/>
      <w:marRight w:val="0"/>
      <w:marTop w:val="0"/>
      <w:marBottom w:val="0"/>
      <w:divBdr>
        <w:top w:val="none" w:sz="0" w:space="0" w:color="auto"/>
        <w:left w:val="none" w:sz="0" w:space="0" w:color="auto"/>
        <w:bottom w:val="none" w:sz="0" w:space="0" w:color="auto"/>
        <w:right w:val="none" w:sz="0" w:space="0" w:color="auto"/>
      </w:divBdr>
    </w:div>
    <w:div w:id="94985151">
      <w:marLeft w:val="480"/>
      <w:marRight w:val="0"/>
      <w:marTop w:val="0"/>
      <w:marBottom w:val="0"/>
      <w:divBdr>
        <w:top w:val="none" w:sz="0" w:space="0" w:color="auto"/>
        <w:left w:val="none" w:sz="0" w:space="0" w:color="auto"/>
        <w:bottom w:val="none" w:sz="0" w:space="0" w:color="auto"/>
        <w:right w:val="none" w:sz="0" w:space="0" w:color="auto"/>
      </w:divBdr>
    </w:div>
    <w:div w:id="95057017">
      <w:marLeft w:val="480"/>
      <w:marRight w:val="0"/>
      <w:marTop w:val="0"/>
      <w:marBottom w:val="0"/>
      <w:divBdr>
        <w:top w:val="none" w:sz="0" w:space="0" w:color="auto"/>
        <w:left w:val="none" w:sz="0" w:space="0" w:color="auto"/>
        <w:bottom w:val="none" w:sz="0" w:space="0" w:color="auto"/>
        <w:right w:val="none" w:sz="0" w:space="0" w:color="auto"/>
      </w:divBdr>
    </w:div>
    <w:div w:id="95104451">
      <w:marLeft w:val="480"/>
      <w:marRight w:val="0"/>
      <w:marTop w:val="0"/>
      <w:marBottom w:val="0"/>
      <w:divBdr>
        <w:top w:val="none" w:sz="0" w:space="0" w:color="auto"/>
        <w:left w:val="none" w:sz="0" w:space="0" w:color="auto"/>
        <w:bottom w:val="none" w:sz="0" w:space="0" w:color="auto"/>
        <w:right w:val="none" w:sz="0" w:space="0" w:color="auto"/>
      </w:divBdr>
    </w:div>
    <w:div w:id="95174461">
      <w:marLeft w:val="480"/>
      <w:marRight w:val="0"/>
      <w:marTop w:val="0"/>
      <w:marBottom w:val="0"/>
      <w:divBdr>
        <w:top w:val="none" w:sz="0" w:space="0" w:color="auto"/>
        <w:left w:val="none" w:sz="0" w:space="0" w:color="auto"/>
        <w:bottom w:val="none" w:sz="0" w:space="0" w:color="auto"/>
        <w:right w:val="none" w:sz="0" w:space="0" w:color="auto"/>
      </w:divBdr>
    </w:div>
    <w:div w:id="95177135">
      <w:marLeft w:val="480"/>
      <w:marRight w:val="0"/>
      <w:marTop w:val="0"/>
      <w:marBottom w:val="0"/>
      <w:divBdr>
        <w:top w:val="none" w:sz="0" w:space="0" w:color="auto"/>
        <w:left w:val="none" w:sz="0" w:space="0" w:color="auto"/>
        <w:bottom w:val="none" w:sz="0" w:space="0" w:color="auto"/>
        <w:right w:val="none" w:sz="0" w:space="0" w:color="auto"/>
      </w:divBdr>
    </w:div>
    <w:div w:id="95180772">
      <w:marLeft w:val="480"/>
      <w:marRight w:val="0"/>
      <w:marTop w:val="0"/>
      <w:marBottom w:val="0"/>
      <w:divBdr>
        <w:top w:val="none" w:sz="0" w:space="0" w:color="auto"/>
        <w:left w:val="none" w:sz="0" w:space="0" w:color="auto"/>
        <w:bottom w:val="none" w:sz="0" w:space="0" w:color="auto"/>
        <w:right w:val="none" w:sz="0" w:space="0" w:color="auto"/>
      </w:divBdr>
    </w:div>
    <w:div w:id="95252424">
      <w:marLeft w:val="480"/>
      <w:marRight w:val="0"/>
      <w:marTop w:val="0"/>
      <w:marBottom w:val="0"/>
      <w:divBdr>
        <w:top w:val="none" w:sz="0" w:space="0" w:color="auto"/>
        <w:left w:val="none" w:sz="0" w:space="0" w:color="auto"/>
        <w:bottom w:val="none" w:sz="0" w:space="0" w:color="auto"/>
        <w:right w:val="none" w:sz="0" w:space="0" w:color="auto"/>
      </w:divBdr>
    </w:div>
    <w:div w:id="95296617">
      <w:marLeft w:val="480"/>
      <w:marRight w:val="0"/>
      <w:marTop w:val="0"/>
      <w:marBottom w:val="0"/>
      <w:divBdr>
        <w:top w:val="none" w:sz="0" w:space="0" w:color="auto"/>
        <w:left w:val="none" w:sz="0" w:space="0" w:color="auto"/>
        <w:bottom w:val="none" w:sz="0" w:space="0" w:color="auto"/>
        <w:right w:val="none" w:sz="0" w:space="0" w:color="auto"/>
      </w:divBdr>
    </w:div>
    <w:div w:id="95297704">
      <w:marLeft w:val="480"/>
      <w:marRight w:val="0"/>
      <w:marTop w:val="0"/>
      <w:marBottom w:val="0"/>
      <w:divBdr>
        <w:top w:val="none" w:sz="0" w:space="0" w:color="auto"/>
        <w:left w:val="none" w:sz="0" w:space="0" w:color="auto"/>
        <w:bottom w:val="none" w:sz="0" w:space="0" w:color="auto"/>
        <w:right w:val="none" w:sz="0" w:space="0" w:color="auto"/>
      </w:divBdr>
    </w:div>
    <w:div w:id="95366996">
      <w:marLeft w:val="480"/>
      <w:marRight w:val="0"/>
      <w:marTop w:val="0"/>
      <w:marBottom w:val="0"/>
      <w:divBdr>
        <w:top w:val="none" w:sz="0" w:space="0" w:color="auto"/>
        <w:left w:val="none" w:sz="0" w:space="0" w:color="auto"/>
        <w:bottom w:val="none" w:sz="0" w:space="0" w:color="auto"/>
        <w:right w:val="none" w:sz="0" w:space="0" w:color="auto"/>
      </w:divBdr>
    </w:div>
    <w:div w:id="95367040">
      <w:marLeft w:val="480"/>
      <w:marRight w:val="0"/>
      <w:marTop w:val="0"/>
      <w:marBottom w:val="0"/>
      <w:divBdr>
        <w:top w:val="none" w:sz="0" w:space="0" w:color="auto"/>
        <w:left w:val="none" w:sz="0" w:space="0" w:color="auto"/>
        <w:bottom w:val="none" w:sz="0" w:space="0" w:color="auto"/>
        <w:right w:val="none" w:sz="0" w:space="0" w:color="auto"/>
      </w:divBdr>
    </w:div>
    <w:div w:id="95374079">
      <w:marLeft w:val="480"/>
      <w:marRight w:val="0"/>
      <w:marTop w:val="0"/>
      <w:marBottom w:val="0"/>
      <w:divBdr>
        <w:top w:val="none" w:sz="0" w:space="0" w:color="auto"/>
        <w:left w:val="none" w:sz="0" w:space="0" w:color="auto"/>
        <w:bottom w:val="none" w:sz="0" w:space="0" w:color="auto"/>
        <w:right w:val="none" w:sz="0" w:space="0" w:color="auto"/>
      </w:divBdr>
    </w:div>
    <w:div w:id="95488739">
      <w:marLeft w:val="480"/>
      <w:marRight w:val="0"/>
      <w:marTop w:val="0"/>
      <w:marBottom w:val="0"/>
      <w:divBdr>
        <w:top w:val="none" w:sz="0" w:space="0" w:color="auto"/>
        <w:left w:val="none" w:sz="0" w:space="0" w:color="auto"/>
        <w:bottom w:val="none" w:sz="0" w:space="0" w:color="auto"/>
        <w:right w:val="none" w:sz="0" w:space="0" w:color="auto"/>
      </w:divBdr>
    </w:div>
    <w:div w:id="95709474">
      <w:marLeft w:val="480"/>
      <w:marRight w:val="0"/>
      <w:marTop w:val="0"/>
      <w:marBottom w:val="0"/>
      <w:divBdr>
        <w:top w:val="none" w:sz="0" w:space="0" w:color="auto"/>
        <w:left w:val="none" w:sz="0" w:space="0" w:color="auto"/>
        <w:bottom w:val="none" w:sz="0" w:space="0" w:color="auto"/>
        <w:right w:val="none" w:sz="0" w:space="0" w:color="auto"/>
      </w:divBdr>
    </w:div>
    <w:div w:id="95711611">
      <w:marLeft w:val="480"/>
      <w:marRight w:val="0"/>
      <w:marTop w:val="0"/>
      <w:marBottom w:val="0"/>
      <w:divBdr>
        <w:top w:val="none" w:sz="0" w:space="0" w:color="auto"/>
        <w:left w:val="none" w:sz="0" w:space="0" w:color="auto"/>
        <w:bottom w:val="none" w:sz="0" w:space="0" w:color="auto"/>
        <w:right w:val="none" w:sz="0" w:space="0" w:color="auto"/>
      </w:divBdr>
    </w:div>
    <w:div w:id="95757378">
      <w:marLeft w:val="480"/>
      <w:marRight w:val="0"/>
      <w:marTop w:val="0"/>
      <w:marBottom w:val="0"/>
      <w:divBdr>
        <w:top w:val="none" w:sz="0" w:space="0" w:color="auto"/>
        <w:left w:val="none" w:sz="0" w:space="0" w:color="auto"/>
        <w:bottom w:val="none" w:sz="0" w:space="0" w:color="auto"/>
        <w:right w:val="none" w:sz="0" w:space="0" w:color="auto"/>
      </w:divBdr>
    </w:div>
    <w:div w:id="95836006">
      <w:marLeft w:val="480"/>
      <w:marRight w:val="0"/>
      <w:marTop w:val="0"/>
      <w:marBottom w:val="0"/>
      <w:divBdr>
        <w:top w:val="none" w:sz="0" w:space="0" w:color="auto"/>
        <w:left w:val="none" w:sz="0" w:space="0" w:color="auto"/>
        <w:bottom w:val="none" w:sz="0" w:space="0" w:color="auto"/>
        <w:right w:val="none" w:sz="0" w:space="0" w:color="auto"/>
      </w:divBdr>
    </w:div>
    <w:div w:id="95903198">
      <w:marLeft w:val="480"/>
      <w:marRight w:val="0"/>
      <w:marTop w:val="0"/>
      <w:marBottom w:val="0"/>
      <w:divBdr>
        <w:top w:val="none" w:sz="0" w:space="0" w:color="auto"/>
        <w:left w:val="none" w:sz="0" w:space="0" w:color="auto"/>
        <w:bottom w:val="none" w:sz="0" w:space="0" w:color="auto"/>
        <w:right w:val="none" w:sz="0" w:space="0" w:color="auto"/>
      </w:divBdr>
    </w:div>
    <w:div w:id="95908373">
      <w:marLeft w:val="480"/>
      <w:marRight w:val="0"/>
      <w:marTop w:val="0"/>
      <w:marBottom w:val="0"/>
      <w:divBdr>
        <w:top w:val="none" w:sz="0" w:space="0" w:color="auto"/>
        <w:left w:val="none" w:sz="0" w:space="0" w:color="auto"/>
        <w:bottom w:val="none" w:sz="0" w:space="0" w:color="auto"/>
        <w:right w:val="none" w:sz="0" w:space="0" w:color="auto"/>
      </w:divBdr>
    </w:div>
    <w:div w:id="95945692">
      <w:marLeft w:val="480"/>
      <w:marRight w:val="0"/>
      <w:marTop w:val="0"/>
      <w:marBottom w:val="0"/>
      <w:divBdr>
        <w:top w:val="none" w:sz="0" w:space="0" w:color="auto"/>
        <w:left w:val="none" w:sz="0" w:space="0" w:color="auto"/>
        <w:bottom w:val="none" w:sz="0" w:space="0" w:color="auto"/>
        <w:right w:val="none" w:sz="0" w:space="0" w:color="auto"/>
      </w:divBdr>
    </w:div>
    <w:div w:id="95952810">
      <w:marLeft w:val="480"/>
      <w:marRight w:val="0"/>
      <w:marTop w:val="0"/>
      <w:marBottom w:val="0"/>
      <w:divBdr>
        <w:top w:val="none" w:sz="0" w:space="0" w:color="auto"/>
        <w:left w:val="none" w:sz="0" w:space="0" w:color="auto"/>
        <w:bottom w:val="none" w:sz="0" w:space="0" w:color="auto"/>
        <w:right w:val="none" w:sz="0" w:space="0" w:color="auto"/>
      </w:divBdr>
    </w:div>
    <w:div w:id="96020534">
      <w:marLeft w:val="480"/>
      <w:marRight w:val="0"/>
      <w:marTop w:val="0"/>
      <w:marBottom w:val="0"/>
      <w:divBdr>
        <w:top w:val="none" w:sz="0" w:space="0" w:color="auto"/>
        <w:left w:val="none" w:sz="0" w:space="0" w:color="auto"/>
        <w:bottom w:val="none" w:sz="0" w:space="0" w:color="auto"/>
        <w:right w:val="none" w:sz="0" w:space="0" w:color="auto"/>
      </w:divBdr>
    </w:div>
    <w:div w:id="96029472">
      <w:marLeft w:val="480"/>
      <w:marRight w:val="0"/>
      <w:marTop w:val="0"/>
      <w:marBottom w:val="0"/>
      <w:divBdr>
        <w:top w:val="none" w:sz="0" w:space="0" w:color="auto"/>
        <w:left w:val="none" w:sz="0" w:space="0" w:color="auto"/>
        <w:bottom w:val="none" w:sz="0" w:space="0" w:color="auto"/>
        <w:right w:val="none" w:sz="0" w:space="0" w:color="auto"/>
      </w:divBdr>
    </w:div>
    <w:div w:id="96104226">
      <w:marLeft w:val="480"/>
      <w:marRight w:val="0"/>
      <w:marTop w:val="0"/>
      <w:marBottom w:val="0"/>
      <w:divBdr>
        <w:top w:val="none" w:sz="0" w:space="0" w:color="auto"/>
        <w:left w:val="none" w:sz="0" w:space="0" w:color="auto"/>
        <w:bottom w:val="none" w:sz="0" w:space="0" w:color="auto"/>
        <w:right w:val="none" w:sz="0" w:space="0" w:color="auto"/>
      </w:divBdr>
    </w:div>
    <w:div w:id="96147565">
      <w:marLeft w:val="480"/>
      <w:marRight w:val="0"/>
      <w:marTop w:val="0"/>
      <w:marBottom w:val="0"/>
      <w:divBdr>
        <w:top w:val="none" w:sz="0" w:space="0" w:color="auto"/>
        <w:left w:val="none" w:sz="0" w:space="0" w:color="auto"/>
        <w:bottom w:val="none" w:sz="0" w:space="0" w:color="auto"/>
        <w:right w:val="none" w:sz="0" w:space="0" w:color="auto"/>
      </w:divBdr>
    </w:div>
    <w:div w:id="96173845">
      <w:marLeft w:val="480"/>
      <w:marRight w:val="0"/>
      <w:marTop w:val="0"/>
      <w:marBottom w:val="0"/>
      <w:divBdr>
        <w:top w:val="none" w:sz="0" w:space="0" w:color="auto"/>
        <w:left w:val="none" w:sz="0" w:space="0" w:color="auto"/>
        <w:bottom w:val="none" w:sz="0" w:space="0" w:color="auto"/>
        <w:right w:val="none" w:sz="0" w:space="0" w:color="auto"/>
      </w:divBdr>
    </w:div>
    <w:div w:id="96214514">
      <w:marLeft w:val="480"/>
      <w:marRight w:val="0"/>
      <w:marTop w:val="0"/>
      <w:marBottom w:val="0"/>
      <w:divBdr>
        <w:top w:val="none" w:sz="0" w:space="0" w:color="auto"/>
        <w:left w:val="none" w:sz="0" w:space="0" w:color="auto"/>
        <w:bottom w:val="none" w:sz="0" w:space="0" w:color="auto"/>
        <w:right w:val="none" w:sz="0" w:space="0" w:color="auto"/>
      </w:divBdr>
    </w:div>
    <w:div w:id="96216363">
      <w:marLeft w:val="480"/>
      <w:marRight w:val="0"/>
      <w:marTop w:val="0"/>
      <w:marBottom w:val="0"/>
      <w:divBdr>
        <w:top w:val="none" w:sz="0" w:space="0" w:color="auto"/>
        <w:left w:val="none" w:sz="0" w:space="0" w:color="auto"/>
        <w:bottom w:val="none" w:sz="0" w:space="0" w:color="auto"/>
        <w:right w:val="none" w:sz="0" w:space="0" w:color="auto"/>
      </w:divBdr>
    </w:div>
    <w:div w:id="96219458">
      <w:marLeft w:val="480"/>
      <w:marRight w:val="0"/>
      <w:marTop w:val="0"/>
      <w:marBottom w:val="0"/>
      <w:divBdr>
        <w:top w:val="none" w:sz="0" w:space="0" w:color="auto"/>
        <w:left w:val="none" w:sz="0" w:space="0" w:color="auto"/>
        <w:bottom w:val="none" w:sz="0" w:space="0" w:color="auto"/>
        <w:right w:val="none" w:sz="0" w:space="0" w:color="auto"/>
      </w:divBdr>
    </w:div>
    <w:div w:id="96365379">
      <w:marLeft w:val="480"/>
      <w:marRight w:val="0"/>
      <w:marTop w:val="0"/>
      <w:marBottom w:val="0"/>
      <w:divBdr>
        <w:top w:val="none" w:sz="0" w:space="0" w:color="auto"/>
        <w:left w:val="none" w:sz="0" w:space="0" w:color="auto"/>
        <w:bottom w:val="none" w:sz="0" w:space="0" w:color="auto"/>
        <w:right w:val="none" w:sz="0" w:space="0" w:color="auto"/>
      </w:divBdr>
    </w:div>
    <w:div w:id="96367959">
      <w:marLeft w:val="480"/>
      <w:marRight w:val="0"/>
      <w:marTop w:val="0"/>
      <w:marBottom w:val="0"/>
      <w:divBdr>
        <w:top w:val="none" w:sz="0" w:space="0" w:color="auto"/>
        <w:left w:val="none" w:sz="0" w:space="0" w:color="auto"/>
        <w:bottom w:val="none" w:sz="0" w:space="0" w:color="auto"/>
        <w:right w:val="none" w:sz="0" w:space="0" w:color="auto"/>
      </w:divBdr>
    </w:div>
    <w:div w:id="96370490">
      <w:marLeft w:val="480"/>
      <w:marRight w:val="0"/>
      <w:marTop w:val="0"/>
      <w:marBottom w:val="0"/>
      <w:divBdr>
        <w:top w:val="none" w:sz="0" w:space="0" w:color="auto"/>
        <w:left w:val="none" w:sz="0" w:space="0" w:color="auto"/>
        <w:bottom w:val="none" w:sz="0" w:space="0" w:color="auto"/>
        <w:right w:val="none" w:sz="0" w:space="0" w:color="auto"/>
      </w:divBdr>
    </w:div>
    <w:div w:id="96534539">
      <w:marLeft w:val="480"/>
      <w:marRight w:val="0"/>
      <w:marTop w:val="0"/>
      <w:marBottom w:val="0"/>
      <w:divBdr>
        <w:top w:val="none" w:sz="0" w:space="0" w:color="auto"/>
        <w:left w:val="none" w:sz="0" w:space="0" w:color="auto"/>
        <w:bottom w:val="none" w:sz="0" w:space="0" w:color="auto"/>
        <w:right w:val="none" w:sz="0" w:space="0" w:color="auto"/>
      </w:divBdr>
    </w:div>
    <w:div w:id="96559413">
      <w:marLeft w:val="480"/>
      <w:marRight w:val="0"/>
      <w:marTop w:val="0"/>
      <w:marBottom w:val="0"/>
      <w:divBdr>
        <w:top w:val="none" w:sz="0" w:space="0" w:color="auto"/>
        <w:left w:val="none" w:sz="0" w:space="0" w:color="auto"/>
        <w:bottom w:val="none" w:sz="0" w:space="0" w:color="auto"/>
        <w:right w:val="none" w:sz="0" w:space="0" w:color="auto"/>
      </w:divBdr>
    </w:div>
    <w:div w:id="96563183">
      <w:marLeft w:val="480"/>
      <w:marRight w:val="0"/>
      <w:marTop w:val="0"/>
      <w:marBottom w:val="0"/>
      <w:divBdr>
        <w:top w:val="none" w:sz="0" w:space="0" w:color="auto"/>
        <w:left w:val="none" w:sz="0" w:space="0" w:color="auto"/>
        <w:bottom w:val="none" w:sz="0" w:space="0" w:color="auto"/>
        <w:right w:val="none" w:sz="0" w:space="0" w:color="auto"/>
      </w:divBdr>
    </w:div>
    <w:div w:id="96601074">
      <w:marLeft w:val="480"/>
      <w:marRight w:val="0"/>
      <w:marTop w:val="0"/>
      <w:marBottom w:val="0"/>
      <w:divBdr>
        <w:top w:val="none" w:sz="0" w:space="0" w:color="auto"/>
        <w:left w:val="none" w:sz="0" w:space="0" w:color="auto"/>
        <w:bottom w:val="none" w:sz="0" w:space="0" w:color="auto"/>
        <w:right w:val="none" w:sz="0" w:space="0" w:color="auto"/>
      </w:divBdr>
    </w:div>
    <w:div w:id="96604797">
      <w:marLeft w:val="480"/>
      <w:marRight w:val="0"/>
      <w:marTop w:val="0"/>
      <w:marBottom w:val="0"/>
      <w:divBdr>
        <w:top w:val="none" w:sz="0" w:space="0" w:color="auto"/>
        <w:left w:val="none" w:sz="0" w:space="0" w:color="auto"/>
        <w:bottom w:val="none" w:sz="0" w:space="0" w:color="auto"/>
        <w:right w:val="none" w:sz="0" w:space="0" w:color="auto"/>
      </w:divBdr>
    </w:div>
    <w:div w:id="96751708">
      <w:marLeft w:val="480"/>
      <w:marRight w:val="0"/>
      <w:marTop w:val="0"/>
      <w:marBottom w:val="0"/>
      <w:divBdr>
        <w:top w:val="none" w:sz="0" w:space="0" w:color="auto"/>
        <w:left w:val="none" w:sz="0" w:space="0" w:color="auto"/>
        <w:bottom w:val="none" w:sz="0" w:space="0" w:color="auto"/>
        <w:right w:val="none" w:sz="0" w:space="0" w:color="auto"/>
      </w:divBdr>
    </w:div>
    <w:div w:id="96827559">
      <w:marLeft w:val="480"/>
      <w:marRight w:val="0"/>
      <w:marTop w:val="0"/>
      <w:marBottom w:val="0"/>
      <w:divBdr>
        <w:top w:val="none" w:sz="0" w:space="0" w:color="auto"/>
        <w:left w:val="none" w:sz="0" w:space="0" w:color="auto"/>
        <w:bottom w:val="none" w:sz="0" w:space="0" w:color="auto"/>
        <w:right w:val="none" w:sz="0" w:space="0" w:color="auto"/>
      </w:divBdr>
    </w:div>
    <w:div w:id="96877563">
      <w:marLeft w:val="480"/>
      <w:marRight w:val="0"/>
      <w:marTop w:val="0"/>
      <w:marBottom w:val="0"/>
      <w:divBdr>
        <w:top w:val="none" w:sz="0" w:space="0" w:color="auto"/>
        <w:left w:val="none" w:sz="0" w:space="0" w:color="auto"/>
        <w:bottom w:val="none" w:sz="0" w:space="0" w:color="auto"/>
        <w:right w:val="none" w:sz="0" w:space="0" w:color="auto"/>
      </w:divBdr>
    </w:div>
    <w:div w:id="96951944">
      <w:marLeft w:val="480"/>
      <w:marRight w:val="0"/>
      <w:marTop w:val="0"/>
      <w:marBottom w:val="0"/>
      <w:divBdr>
        <w:top w:val="none" w:sz="0" w:space="0" w:color="auto"/>
        <w:left w:val="none" w:sz="0" w:space="0" w:color="auto"/>
        <w:bottom w:val="none" w:sz="0" w:space="0" w:color="auto"/>
        <w:right w:val="none" w:sz="0" w:space="0" w:color="auto"/>
      </w:divBdr>
    </w:div>
    <w:div w:id="97021641">
      <w:marLeft w:val="480"/>
      <w:marRight w:val="0"/>
      <w:marTop w:val="0"/>
      <w:marBottom w:val="0"/>
      <w:divBdr>
        <w:top w:val="none" w:sz="0" w:space="0" w:color="auto"/>
        <w:left w:val="none" w:sz="0" w:space="0" w:color="auto"/>
        <w:bottom w:val="none" w:sz="0" w:space="0" w:color="auto"/>
        <w:right w:val="none" w:sz="0" w:space="0" w:color="auto"/>
      </w:divBdr>
    </w:div>
    <w:div w:id="97067865">
      <w:marLeft w:val="480"/>
      <w:marRight w:val="0"/>
      <w:marTop w:val="0"/>
      <w:marBottom w:val="0"/>
      <w:divBdr>
        <w:top w:val="none" w:sz="0" w:space="0" w:color="auto"/>
        <w:left w:val="none" w:sz="0" w:space="0" w:color="auto"/>
        <w:bottom w:val="none" w:sz="0" w:space="0" w:color="auto"/>
        <w:right w:val="none" w:sz="0" w:space="0" w:color="auto"/>
      </w:divBdr>
    </w:div>
    <w:div w:id="97213149">
      <w:marLeft w:val="480"/>
      <w:marRight w:val="0"/>
      <w:marTop w:val="0"/>
      <w:marBottom w:val="0"/>
      <w:divBdr>
        <w:top w:val="none" w:sz="0" w:space="0" w:color="auto"/>
        <w:left w:val="none" w:sz="0" w:space="0" w:color="auto"/>
        <w:bottom w:val="none" w:sz="0" w:space="0" w:color="auto"/>
        <w:right w:val="none" w:sz="0" w:space="0" w:color="auto"/>
      </w:divBdr>
    </w:div>
    <w:div w:id="97218005">
      <w:marLeft w:val="480"/>
      <w:marRight w:val="0"/>
      <w:marTop w:val="0"/>
      <w:marBottom w:val="0"/>
      <w:divBdr>
        <w:top w:val="none" w:sz="0" w:space="0" w:color="auto"/>
        <w:left w:val="none" w:sz="0" w:space="0" w:color="auto"/>
        <w:bottom w:val="none" w:sz="0" w:space="0" w:color="auto"/>
        <w:right w:val="none" w:sz="0" w:space="0" w:color="auto"/>
      </w:divBdr>
    </w:div>
    <w:div w:id="97256466">
      <w:marLeft w:val="480"/>
      <w:marRight w:val="0"/>
      <w:marTop w:val="0"/>
      <w:marBottom w:val="0"/>
      <w:divBdr>
        <w:top w:val="none" w:sz="0" w:space="0" w:color="auto"/>
        <w:left w:val="none" w:sz="0" w:space="0" w:color="auto"/>
        <w:bottom w:val="none" w:sz="0" w:space="0" w:color="auto"/>
        <w:right w:val="none" w:sz="0" w:space="0" w:color="auto"/>
      </w:divBdr>
    </w:div>
    <w:div w:id="97257957">
      <w:marLeft w:val="480"/>
      <w:marRight w:val="0"/>
      <w:marTop w:val="0"/>
      <w:marBottom w:val="0"/>
      <w:divBdr>
        <w:top w:val="none" w:sz="0" w:space="0" w:color="auto"/>
        <w:left w:val="none" w:sz="0" w:space="0" w:color="auto"/>
        <w:bottom w:val="none" w:sz="0" w:space="0" w:color="auto"/>
        <w:right w:val="none" w:sz="0" w:space="0" w:color="auto"/>
      </w:divBdr>
    </w:div>
    <w:div w:id="97408494">
      <w:marLeft w:val="480"/>
      <w:marRight w:val="0"/>
      <w:marTop w:val="0"/>
      <w:marBottom w:val="0"/>
      <w:divBdr>
        <w:top w:val="none" w:sz="0" w:space="0" w:color="auto"/>
        <w:left w:val="none" w:sz="0" w:space="0" w:color="auto"/>
        <w:bottom w:val="none" w:sz="0" w:space="0" w:color="auto"/>
        <w:right w:val="none" w:sz="0" w:space="0" w:color="auto"/>
      </w:divBdr>
    </w:div>
    <w:div w:id="97409501">
      <w:marLeft w:val="480"/>
      <w:marRight w:val="0"/>
      <w:marTop w:val="0"/>
      <w:marBottom w:val="0"/>
      <w:divBdr>
        <w:top w:val="none" w:sz="0" w:space="0" w:color="auto"/>
        <w:left w:val="none" w:sz="0" w:space="0" w:color="auto"/>
        <w:bottom w:val="none" w:sz="0" w:space="0" w:color="auto"/>
        <w:right w:val="none" w:sz="0" w:space="0" w:color="auto"/>
      </w:divBdr>
    </w:div>
    <w:div w:id="97412628">
      <w:marLeft w:val="480"/>
      <w:marRight w:val="0"/>
      <w:marTop w:val="0"/>
      <w:marBottom w:val="0"/>
      <w:divBdr>
        <w:top w:val="none" w:sz="0" w:space="0" w:color="auto"/>
        <w:left w:val="none" w:sz="0" w:space="0" w:color="auto"/>
        <w:bottom w:val="none" w:sz="0" w:space="0" w:color="auto"/>
        <w:right w:val="none" w:sz="0" w:space="0" w:color="auto"/>
      </w:divBdr>
    </w:div>
    <w:div w:id="97415566">
      <w:marLeft w:val="480"/>
      <w:marRight w:val="0"/>
      <w:marTop w:val="0"/>
      <w:marBottom w:val="0"/>
      <w:divBdr>
        <w:top w:val="none" w:sz="0" w:space="0" w:color="auto"/>
        <w:left w:val="none" w:sz="0" w:space="0" w:color="auto"/>
        <w:bottom w:val="none" w:sz="0" w:space="0" w:color="auto"/>
        <w:right w:val="none" w:sz="0" w:space="0" w:color="auto"/>
      </w:divBdr>
    </w:div>
    <w:div w:id="97455046">
      <w:marLeft w:val="480"/>
      <w:marRight w:val="0"/>
      <w:marTop w:val="0"/>
      <w:marBottom w:val="0"/>
      <w:divBdr>
        <w:top w:val="none" w:sz="0" w:space="0" w:color="auto"/>
        <w:left w:val="none" w:sz="0" w:space="0" w:color="auto"/>
        <w:bottom w:val="none" w:sz="0" w:space="0" w:color="auto"/>
        <w:right w:val="none" w:sz="0" w:space="0" w:color="auto"/>
      </w:divBdr>
    </w:div>
    <w:div w:id="97606766">
      <w:marLeft w:val="480"/>
      <w:marRight w:val="0"/>
      <w:marTop w:val="0"/>
      <w:marBottom w:val="0"/>
      <w:divBdr>
        <w:top w:val="none" w:sz="0" w:space="0" w:color="auto"/>
        <w:left w:val="none" w:sz="0" w:space="0" w:color="auto"/>
        <w:bottom w:val="none" w:sz="0" w:space="0" w:color="auto"/>
        <w:right w:val="none" w:sz="0" w:space="0" w:color="auto"/>
      </w:divBdr>
    </w:div>
    <w:div w:id="97723788">
      <w:marLeft w:val="480"/>
      <w:marRight w:val="0"/>
      <w:marTop w:val="0"/>
      <w:marBottom w:val="0"/>
      <w:divBdr>
        <w:top w:val="none" w:sz="0" w:space="0" w:color="auto"/>
        <w:left w:val="none" w:sz="0" w:space="0" w:color="auto"/>
        <w:bottom w:val="none" w:sz="0" w:space="0" w:color="auto"/>
        <w:right w:val="none" w:sz="0" w:space="0" w:color="auto"/>
      </w:divBdr>
    </w:div>
    <w:div w:id="97798885">
      <w:marLeft w:val="480"/>
      <w:marRight w:val="0"/>
      <w:marTop w:val="0"/>
      <w:marBottom w:val="0"/>
      <w:divBdr>
        <w:top w:val="none" w:sz="0" w:space="0" w:color="auto"/>
        <w:left w:val="none" w:sz="0" w:space="0" w:color="auto"/>
        <w:bottom w:val="none" w:sz="0" w:space="0" w:color="auto"/>
        <w:right w:val="none" w:sz="0" w:space="0" w:color="auto"/>
      </w:divBdr>
    </w:div>
    <w:div w:id="97993671">
      <w:marLeft w:val="480"/>
      <w:marRight w:val="0"/>
      <w:marTop w:val="0"/>
      <w:marBottom w:val="0"/>
      <w:divBdr>
        <w:top w:val="none" w:sz="0" w:space="0" w:color="auto"/>
        <w:left w:val="none" w:sz="0" w:space="0" w:color="auto"/>
        <w:bottom w:val="none" w:sz="0" w:space="0" w:color="auto"/>
        <w:right w:val="none" w:sz="0" w:space="0" w:color="auto"/>
      </w:divBdr>
    </w:div>
    <w:div w:id="98069635">
      <w:marLeft w:val="480"/>
      <w:marRight w:val="0"/>
      <w:marTop w:val="0"/>
      <w:marBottom w:val="0"/>
      <w:divBdr>
        <w:top w:val="none" w:sz="0" w:space="0" w:color="auto"/>
        <w:left w:val="none" w:sz="0" w:space="0" w:color="auto"/>
        <w:bottom w:val="none" w:sz="0" w:space="0" w:color="auto"/>
        <w:right w:val="none" w:sz="0" w:space="0" w:color="auto"/>
      </w:divBdr>
    </w:div>
    <w:div w:id="98107793">
      <w:marLeft w:val="480"/>
      <w:marRight w:val="0"/>
      <w:marTop w:val="0"/>
      <w:marBottom w:val="0"/>
      <w:divBdr>
        <w:top w:val="none" w:sz="0" w:space="0" w:color="auto"/>
        <w:left w:val="none" w:sz="0" w:space="0" w:color="auto"/>
        <w:bottom w:val="none" w:sz="0" w:space="0" w:color="auto"/>
        <w:right w:val="none" w:sz="0" w:space="0" w:color="auto"/>
      </w:divBdr>
    </w:div>
    <w:div w:id="98108742">
      <w:marLeft w:val="480"/>
      <w:marRight w:val="0"/>
      <w:marTop w:val="0"/>
      <w:marBottom w:val="0"/>
      <w:divBdr>
        <w:top w:val="none" w:sz="0" w:space="0" w:color="auto"/>
        <w:left w:val="none" w:sz="0" w:space="0" w:color="auto"/>
        <w:bottom w:val="none" w:sz="0" w:space="0" w:color="auto"/>
        <w:right w:val="none" w:sz="0" w:space="0" w:color="auto"/>
      </w:divBdr>
    </w:div>
    <w:div w:id="98140081">
      <w:marLeft w:val="480"/>
      <w:marRight w:val="0"/>
      <w:marTop w:val="0"/>
      <w:marBottom w:val="0"/>
      <w:divBdr>
        <w:top w:val="none" w:sz="0" w:space="0" w:color="auto"/>
        <w:left w:val="none" w:sz="0" w:space="0" w:color="auto"/>
        <w:bottom w:val="none" w:sz="0" w:space="0" w:color="auto"/>
        <w:right w:val="none" w:sz="0" w:space="0" w:color="auto"/>
      </w:divBdr>
    </w:div>
    <w:div w:id="98257931">
      <w:marLeft w:val="480"/>
      <w:marRight w:val="0"/>
      <w:marTop w:val="0"/>
      <w:marBottom w:val="0"/>
      <w:divBdr>
        <w:top w:val="none" w:sz="0" w:space="0" w:color="auto"/>
        <w:left w:val="none" w:sz="0" w:space="0" w:color="auto"/>
        <w:bottom w:val="none" w:sz="0" w:space="0" w:color="auto"/>
        <w:right w:val="none" w:sz="0" w:space="0" w:color="auto"/>
      </w:divBdr>
    </w:div>
    <w:div w:id="98304579">
      <w:marLeft w:val="480"/>
      <w:marRight w:val="0"/>
      <w:marTop w:val="0"/>
      <w:marBottom w:val="0"/>
      <w:divBdr>
        <w:top w:val="none" w:sz="0" w:space="0" w:color="auto"/>
        <w:left w:val="none" w:sz="0" w:space="0" w:color="auto"/>
        <w:bottom w:val="none" w:sz="0" w:space="0" w:color="auto"/>
        <w:right w:val="none" w:sz="0" w:space="0" w:color="auto"/>
      </w:divBdr>
    </w:div>
    <w:div w:id="98304930">
      <w:marLeft w:val="480"/>
      <w:marRight w:val="0"/>
      <w:marTop w:val="0"/>
      <w:marBottom w:val="0"/>
      <w:divBdr>
        <w:top w:val="none" w:sz="0" w:space="0" w:color="auto"/>
        <w:left w:val="none" w:sz="0" w:space="0" w:color="auto"/>
        <w:bottom w:val="none" w:sz="0" w:space="0" w:color="auto"/>
        <w:right w:val="none" w:sz="0" w:space="0" w:color="auto"/>
      </w:divBdr>
    </w:div>
    <w:div w:id="98330580">
      <w:marLeft w:val="480"/>
      <w:marRight w:val="0"/>
      <w:marTop w:val="0"/>
      <w:marBottom w:val="0"/>
      <w:divBdr>
        <w:top w:val="none" w:sz="0" w:space="0" w:color="auto"/>
        <w:left w:val="none" w:sz="0" w:space="0" w:color="auto"/>
        <w:bottom w:val="none" w:sz="0" w:space="0" w:color="auto"/>
        <w:right w:val="none" w:sz="0" w:space="0" w:color="auto"/>
      </w:divBdr>
    </w:div>
    <w:div w:id="98331230">
      <w:marLeft w:val="480"/>
      <w:marRight w:val="0"/>
      <w:marTop w:val="0"/>
      <w:marBottom w:val="0"/>
      <w:divBdr>
        <w:top w:val="none" w:sz="0" w:space="0" w:color="auto"/>
        <w:left w:val="none" w:sz="0" w:space="0" w:color="auto"/>
        <w:bottom w:val="none" w:sz="0" w:space="0" w:color="auto"/>
        <w:right w:val="none" w:sz="0" w:space="0" w:color="auto"/>
      </w:divBdr>
    </w:div>
    <w:div w:id="98334090">
      <w:marLeft w:val="480"/>
      <w:marRight w:val="0"/>
      <w:marTop w:val="0"/>
      <w:marBottom w:val="0"/>
      <w:divBdr>
        <w:top w:val="none" w:sz="0" w:space="0" w:color="auto"/>
        <w:left w:val="none" w:sz="0" w:space="0" w:color="auto"/>
        <w:bottom w:val="none" w:sz="0" w:space="0" w:color="auto"/>
        <w:right w:val="none" w:sz="0" w:space="0" w:color="auto"/>
      </w:divBdr>
    </w:div>
    <w:div w:id="98454907">
      <w:marLeft w:val="480"/>
      <w:marRight w:val="0"/>
      <w:marTop w:val="0"/>
      <w:marBottom w:val="0"/>
      <w:divBdr>
        <w:top w:val="none" w:sz="0" w:space="0" w:color="auto"/>
        <w:left w:val="none" w:sz="0" w:space="0" w:color="auto"/>
        <w:bottom w:val="none" w:sz="0" w:space="0" w:color="auto"/>
        <w:right w:val="none" w:sz="0" w:space="0" w:color="auto"/>
      </w:divBdr>
    </w:div>
    <w:div w:id="98527206">
      <w:marLeft w:val="480"/>
      <w:marRight w:val="0"/>
      <w:marTop w:val="0"/>
      <w:marBottom w:val="0"/>
      <w:divBdr>
        <w:top w:val="none" w:sz="0" w:space="0" w:color="auto"/>
        <w:left w:val="none" w:sz="0" w:space="0" w:color="auto"/>
        <w:bottom w:val="none" w:sz="0" w:space="0" w:color="auto"/>
        <w:right w:val="none" w:sz="0" w:space="0" w:color="auto"/>
      </w:divBdr>
    </w:div>
    <w:div w:id="98531326">
      <w:marLeft w:val="480"/>
      <w:marRight w:val="0"/>
      <w:marTop w:val="0"/>
      <w:marBottom w:val="0"/>
      <w:divBdr>
        <w:top w:val="none" w:sz="0" w:space="0" w:color="auto"/>
        <w:left w:val="none" w:sz="0" w:space="0" w:color="auto"/>
        <w:bottom w:val="none" w:sz="0" w:space="0" w:color="auto"/>
        <w:right w:val="none" w:sz="0" w:space="0" w:color="auto"/>
      </w:divBdr>
    </w:div>
    <w:div w:id="98531380">
      <w:marLeft w:val="480"/>
      <w:marRight w:val="0"/>
      <w:marTop w:val="0"/>
      <w:marBottom w:val="0"/>
      <w:divBdr>
        <w:top w:val="none" w:sz="0" w:space="0" w:color="auto"/>
        <w:left w:val="none" w:sz="0" w:space="0" w:color="auto"/>
        <w:bottom w:val="none" w:sz="0" w:space="0" w:color="auto"/>
        <w:right w:val="none" w:sz="0" w:space="0" w:color="auto"/>
      </w:divBdr>
    </w:div>
    <w:div w:id="98571927">
      <w:marLeft w:val="480"/>
      <w:marRight w:val="0"/>
      <w:marTop w:val="0"/>
      <w:marBottom w:val="0"/>
      <w:divBdr>
        <w:top w:val="none" w:sz="0" w:space="0" w:color="auto"/>
        <w:left w:val="none" w:sz="0" w:space="0" w:color="auto"/>
        <w:bottom w:val="none" w:sz="0" w:space="0" w:color="auto"/>
        <w:right w:val="none" w:sz="0" w:space="0" w:color="auto"/>
      </w:divBdr>
    </w:div>
    <w:div w:id="98572630">
      <w:marLeft w:val="480"/>
      <w:marRight w:val="0"/>
      <w:marTop w:val="0"/>
      <w:marBottom w:val="0"/>
      <w:divBdr>
        <w:top w:val="none" w:sz="0" w:space="0" w:color="auto"/>
        <w:left w:val="none" w:sz="0" w:space="0" w:color="auto"/>
        <w:bottom w:val="none" w:sz="0" w:space="0" w:color="auto"/>
        <w:right w:val="none" w:sz="0" w:space="0" w:color="auto"/>
      </w:divBdr>
    </w:div>
    <w:div w:id="98717644">
      <w:marLeft w:val="480"/>
      <w:marRight w:val="0"/>
      <w:marTop w:val="0"/>
      <w:marBottom w:val="0"/>
      <w:divBdr>
        <w:top w:val="none" w:sz="0" w:space="0" w:color="auto"/>
        <w:left w:val="none" w:sz="0" w:space="0" w:color="auto"/>
        <w:bottom w:val="none" w:sz="0" w:space="0" w:color="auto"/>
        <w:right w:val="none" w:sz="0" w:space="0" w:color="auto"/>
      </w:divBdr>
    </w:div>
    <w:div w:id="98717656">
      <w:marLeft w:val="480"/>
      <w:marRight w:val="0"/>
      <w:marTop w:val="0"/>
      <w:marBottom w:val="0"/>
      <w:divBdr>
        <w:top w:val="none" w:sz="0" w:space="0" w:color="auto"/>
        <w:left w:val="none" w:sz="0" w:space="0" w:color="auto"/>
        <w:bottom w:val="none" w:sz="0" w:space="0" w:color="auto"/>
        <w:right w:val="none" w:sz="0" w:space="0" w:color="auto"/>
      </w:divBdr>
    </w:div>
    <w:div w:id="98763239">
      <w:marLeft w:val="480"/>
      <w:marRight w:val="0"/>
      <w:marTop w:val="0"/>
      <w:marBottom w:val="0"/>
      <w:divBdr>
        <w:top w:val="none" w:sz="0" w:space="0" w:color="auto"/>
        <w:left w:val="none" w:sz="0" w:space="0" w:color="auto"/>
        <w:bottom w:val="none" w:sz="0" w:space="0" w:color="auto"/>
        <w:right w:val="none" w:sz="0" w:space="0" w:color="auto"/>
      </w:divBdr>
    </w:div>
    <w:div w:id="98765020">
      <w:marLeft w:val="480"/>
      <w:marRight w:val="0"/>
      <w:marTop w:val="0"/>
      <w:marBottom w:val="0"/>
      <w:divBdr>
        <w:top w:val="none" w:sz="0" w:space="0" w:color="auto"/>
        <w:left w:val="none" w:sz="0" w:space="0" w:color="auto"/>
        <w:bottom w:val="none" w:sz="0" w:space="0" w:color="auto"/>
        <w:right w:val="none" w:sz="0" w:space="0" w:color="auto"/>
      </w:divBdr>
    </w:div>
    <w:div w:id="98838835">
      <w:marLeft w:val="480"/>
      <w:marRight w:val="0"/>
      <w:marTop w:val="0"/>
      <w:marBottom w:val="0"/>
      <w:divBdr>
        <w:top w:val="none" w:sz="0" w:space="0" w:color="auto"/>
        <w:left w:val="none" w:sz="0" w:space="0" w:color="auto"/>
        <w:bottom w:val="none" w:sz="0" w:space="0" w:color="auto"/>
        <w:right w:val="none" w:sz="0" w:space="0" w:color="auto"/>
      </w:divBdr>
    </w:div>
    <w:div w:id="98843886">
      <w:marLeft w:val="480"/>
      <w:marRight w:val="0"/>
      <w:marTop w:val="0"/>
      <w:marBottom w:val="0"/>
      <w:divBdr>
        <w:top w:val="none" w:sz="0" w:space="0" w:color="auto"/>
        <w:left w:val="none" w:sz="0" w:space="0" w:color="auto"/>
        <w:bottom w:val="none" w:sz="0" w:space="0" w:color="auto"/>
        <w:right w:val="none" w:sz="0" w:space="0" w:color="auto"/>
      </w:divBdr>
    </w:div>
    <w:div w:id="98912577">
      <w:marLeft w:val="480"/>
      <w:marRight w:val="0"/>
      <w:marTop w:val="0"/>
      <w:marBottom w:val="0"/>
      <w:divBdr>
        <w:top w:val="none" w:sz="0" w:space="0" w:color="auto"/>
        <w:left w:val="none" w:sz="0" w:space="0" w:color="auto"/>
        <w:bottom w:val="none" w:sz="0" w:space="0" w:color="auto"/>
        <w:right w:val="none" w:sz="0" w:space="0" w:color="auto"/>
      </w:divBdr>
    </w:div>
    <w:div w:id="99029366">
      <w:marLeft w:val="480"/>
      <w:marRight w:val="0"/>
      <w:marTop w:val="0"/>
      <w:marBottom w:val="0"/>
      <w:divBdr>
        <w:top w:val="none" w:sz="0" w:space="0" w:color="auto"/>
        <w:left w:val="none" w:sz="0" w:space="0" w:color="auto"/>
        <w:bottom w:val="none" w:sz="0" w:space="0" w:color="auto"/>
        <w:right w:val="none" w:sz="0" w:space="0" w:color="auto"/>
      </w:divBdr>
    </w:div>
    <w:div w:id="99178687">
      <w:marLeft w:val="480"/>
      <w:marRight w:val="0"/>
      <w:marTop w:val="0"/>
      <w:marBottom w:val="0"/>
      <w:divBdr>
        <w:top w:val="none" w:sz="0" w:space="0" w:color="auto"/>
        <w:left w:val="none" w:sz="0" w:space="0" w:color="auto"/>
        <w:bottom w:val="none" w:sz="0" w:space="0" w:color="auto"/>
        <w:right w:val="none" w:sz="0" w:space="0" w:color="auto"/>
      </w:divBdr>
    </w:div>
    <w:div w:id="99182442">
      <w:marLeft w:val="480"/>
      <w:marRight w:val="0"/>
      <w:marTop w:val="0"/>
      <w:marBottom w:val="0"/>
      <w:divBdr>
        <w:top w:val="none" w:sz="0" w:space="0" w:color="auto"/>
        <w:left w:val="none" w:sz="0" w:space="0" w:color="auto"/>
        <w:bottom w:val="none" w:sz="0" w:space="0" w:color="auto"/>
        <w:right w:val="none" w:sz="0" w:space="0" w:color="auto"/>
      </w:divBdr>
    </w:div>
    <w:div w:id="99227106">
      <w:marLeft w:val="480"/>
      <w:marRight w:val="0"/>
      <w:marTop w:val="0"/>
      <w:marBottom w:val="0"/>
      <w:divBdr>
        <w:top w:val="none" w:sz="0" w:space="0" w:color="auto"/>
        <w:left w:val="none" w:sz="0" w:space="0" w:color="auto"/>
        <w:bottom w:val="none" w:sz="0" w:space="0" w:color="auto"/>
        <w:right w:val="none" w:sz="0" w:space="0" w:color="auto"/>
      </w:divBdr>
    </w:div>
    <w:div w:id="99303086">
      <w:marLeft w:val="480"/>
      <w:marRight w:val="0"/>
      <w:marTop w:val="0"/>
      <w:marBottom w:val="0"/>
      <w:divBdr>
        <w:top w:val="none" w:sz="0" w:space="0" w:color="auto"/>
        <w:left w:val="none" w:sz="0" w:space="0" w:color="auto"/>
        <w:bottom w:val="none" w:sz="0" w:space="0" w:color="auto"/>
        <w:right w:val="none" w:sz="0" w:space="0" w:color="auto"/>
      </w:divBdr>
    </w:div>
    <w:div w:id="99304767">
      <w:marLeft w:val="480"/>
      <w:marRight w:val="0"/>
      <w:marTop w:val="0"/>
      <w:marBottom w:val="0"/>
      <w:divBdr>
        <w:top w:val="none" w:sz="0" w:space="0" w:color="auto"/>
        <w:left w:val="none" w:sz="0" w:space="0" w:color="auto"/>
        <w:bottom w:val="none" w:sz="0" w:space="0" w:color="auto"/>
        <w:right w:val="none" w:sz="0" w:space="0" w:color="auto"/>
      </w:divBdr>
    </w:div>
    <w:div w:id="99372785">
      <w:marLeft w:val="480"/>
      <w:marRight w:val="0"/>
      <w:marTop w:val="0"/>
      <w:marBottom w:val="0"/>
      <w:divBdr>
        <w:top w:val="none" w:sz="0" w:space="0" w:color="auto"/>
        <w:left w:val="none" w:sz="0" w:space="0" w:color="auto"/>
        <w:bottom w:val="none" w:sz="0" w:space="0" w:color="auto"/>
        <w:right w:val="none" w:sz="0" w:space="0" w:color="auto"/>
      </w:divBdr>
    </w:div>
    <w:div w:id="99375227">
      <w:marLeft w:val="480"/>
      <w:marRight w:val="0"/>
      <w:marTop w:val="0"/>
      <w:marBottom w:val="0"/>
      <w:divBdr>
        <w:top w:val="none" w:sz="0" w:space="0" w:color="auto"/>
        <w:left w:val="none" w:sz="0" w:space="0" w:color="auto"/>
        <w:bottom w:val="none" w:sz="0" w:space="0" w:color="auto"/>
        <w:right w:val="none" w:sz="0" w:space="0" w:color="auto"/>
      </w:divBdr>
    </w:div>
    <w:div w:id="99418473">
      <w:marLeft w:val="480"/>
      <w:marRight w:val="0"/>
      <w:marTop w:val="0"/>
      <w:marBottom w:val="0"/>
      <w:divBdr>
        <w:top w:val="none" w:sz="0" w:space="0" w:color="auto"/>
        <w:left w:val="none" w:sz="0" w:space="0" w:color="auto"/>
        <w:bottom w:val="none" w:sz="0" w:space="0" w:color="auto"/>
        <w:right w:val="none" w:sz="0" w:space="0" w:color="auto"/>
      </w:divBdr>
    </w:div>
    <w:div w:id="99493951">
      <w:marLeft w:val="480"/>
      <w:marRight w:val="0"/>
      <w:marTop w:val="0"/>
      <w:marBottom w:val="0"/>
      <w:divBdr>
        <w:top w:val="none" w:sz="0" w:space="0" w:color="auto"/>
        <w:left w:val="none" w:sz="0" w:space="0" w:color="auto"/>
        <w:bottom w:val="none" w:sz="0" w:space="0" w:color="auto"/>
        <w:right w:val="none" w:sz="0" w:space="0" w:color="auto"/>
      </w:divBdr>
    </w:div>
    <w:div w:id="99495338">
      <w:marLeft w:val="480"/>
      <w:marRight w:val="0"/>
      <w:marTop w:val="0"/>
      <w:marBottom w:val="0"/>
      <w:divBdr>
        <w:top w:val="none" w:sz="0" w:space="0" w:color="auto"/>
        <w:left w:val="none" w:sz="0" w:space="0" w:color="auto"/>
        <w:bottom w:val="none" w:sz="0" w:space="0" w:color="auto"/>
        <w:right w:val="none" w:sz="0" w:space="0" w:color="auto"/>
      </w:divBdr>
    </w:div>
    <w:div w:id="99497826">
      <w:marLeft w:val="480"/>
      <w:marRight w:val="0"/>
      <w:marTop w:val="0"/>
      <w:marBottom w:val="0"/>
      <w:divBdr>
        <w:top w:val="none" w:sz="0" w:space="0" w:color="auto"/>
        <w:left w:val="none" w:sz="0" w:space="0" w:color="auto"/>
        <w:bottom w:val="none" w:sz="0" w:space="0" w:color="auto"/>
        <w:right w:val="none" w:sz="0" w:space="0" w:color="auto"/>
      </w:divBdr>
    </w:div>
    <w:div w:id="99566748">
      <w:marLeft w:val="480"/>
      <w:marRight w:val="0"/>
      <w:marTop w:val="0"/>
      <w:marBottom w:val="0"/>
      <w:divBdr>
        <w:top w:val="none" w:sz="0" w:space="0" w:color="auto"/>
        <w:left w:val="none" w:sz="0" w:space="0" w:color="auto"/>
        <w:bottom w:val="none" w:sz="0" w:space="0" w:color="auto"/>
        <w:right w:val="none" w:sz="0" w:space="0" w:color="auto"/>
      </w:divBdr>
    </w:div>
    <w:div w:id="99570907">
      <w:marLeft w:val="480"/>
      <w:marRight w:val="0"/>
      <w:marTop w:val="0"/>
      <w:marBottom w:val="0"/>
      <w:divBdr>
        <w:top w:val="none" w:sz="0" w:space="0" w:color="auto"/>
        <w:left w:val="none" w:sz="0" w:space="0" w:color="auto"/>
        <w:bottom w:val="none" w:sz="0" w:space="0" w:color="auto"/>
        <w:right w:val="none" w:sz="0" w:space="0" w:color="auto"/>
      </w:divBdr>
    </w:div>
    <w:div w:id="99574954">
      <w:marLeft w:val="480"/>
      <w:marRight w:val="0"/>
      <w:marTop w:val="0"/>
      <w:marBottom w:val="0"/>
      <w:divBdr>
        <w:top w:val="none" w:sz="0" w:space="0" w:color="auto"/>
        <w:left w:val="none" w:sz="0" w:space="0" w:color="auto"/>
        <w:bottom w:val="none" w:sz="0" w:space="0" w:color="auto"/>
        <w:right w:val="none" w:sz="0" w:space="0" w:color="auto"/>
      </w:divBdr>
    </w:div>
    <w:div w:id="99642191">
      <w:marLeft w:val="480"/>
      <w:marRight w:val="0"/>
      <w:marTop w:val="0"/>
      <w:marBottom w:val="0"/>
      <w:divBdr>
        <w:top w:val="none" w:sz="0" w:space="0" w:color="auto"/>
        <w:left w:val="none" w:sz="0" w:space="0" w:color="auto"/>
        <w:bottom w:val="none" w:sz="0" w:space="0" w:color="auto"/>
        <w:right w:val="none" w:sz="0" w:space="0" w:color="auto"/>
      </w:divBdr>
    </w:div>
    <w:div w:id="99642257">
      <w:marLeft w:val="480"/>
      <w:marRight w:val="0"/>
      <w:marTop w:val="0"/>
      <w:marBottom w:val="0"/>
      <w:divBdr>
        <w:top w:val="none" w:sz="0" w:space="0" w:color="auto"/>
        <w:left w:val="none" w:sz="0" w:space="0" w:color="auto"/>
        <w:bottom w:val="none" w:sz="0" w:space="0" w:color="auto"/>
        <w:right w:val="none" w:sz="0" w:space="0" w:color="auto"/>
      </w:divBdr>
    </w:div>
    <w:div w:id="99687867">
      <w:marLeft w:val="480"/>
      <w:marRight w:val="0"/>
      <w:marTop w:val="0"/>
      <w:marBottom w:val="0"/>
      <w:divBdr>
        <w:top w:val="none" w:sz="0" w:space="0" w:color="auto"/>
        <w:left w:val="none" w:sz="0" w:space="0" w:color="auto"/>
        <w:bottom w:val="none" w:sz="0" w:space="0" w:color="auto"/>
        <w:right w:val="none" w:sz="0" w:space="0" w:color="auto"/>
      </w:divBdr>
    </w:div>
    <w:div w:id="99766664">
      <w:marLeft w:val="480"/>
      <w:marRight w:val="0"/>
      <w:marTop w:val="0"/>
      <w:marBottom w:val="0"/>
      <w:divBdr>
        <w:top w:val="none" w:sz="0" w:space="0" w:color="auto"/>
        <w:left w:val="none" w:sz="0" w:space="0" w:color="auto"/>
        <w:bottom w:val="none" w:sz="0" w:space="0" w:color="auto"/>
        <w:right w:val="none" w:sz="0" w:space="0" w:color="auto"/>
      </w:divBdr>
    </w:div>
    <w:div w:id="99839017">
      <w:marLeft w:val="480"/>
      <w:marRight w:val="0"/>
      <w:marTop w:val="0"/>
      <w:marBottom w:val="0"/>
      <w:divBdr>
        <w:top w:val="none" w:sz="0" w:space="0" w:color="auto"/>
        <w:left w:val="none" w:sz="0" w:space="0" w:color="auto"/>
        <w:bottom w:val="none" w:sz="0" w:space="0" w:color="auto"/>
        <w:right w:val="none" w:sz="0" w:space="0" w:color="auto"/>
      </w:divBdr>
    </w:div>
    <w:div w:id="99952109">
      <w:marLeft w:val="480"/>
      <w:marRight w:val="0"/>
      <w:marTop w:val="0"/>
      <w:marBottom w:val="0"/>
      <w:divBdr>
        <w:top w:val="none" w:sz="0" w:space="0" w:color="auto"/>
        <w:left w:val="none" w:sz="0" w:space="0" w:color="auto"/>
        <w:bottom w:val="none" w:sz="0" w:space="0" w:color="auto"/>
        <w:right w:val="none" w:sz="0" w:space="0" w:color="auto"/>
      </w:divBdr>
    </w:div>
    <w:div w:id="100029050">
      <w:marLeft w:val="480"/>
      <w:marRight w:val="0"/>
      <w:marTop w:val="0"/>
      <w:marBottom w:val="0"/>
      <w:divBdr>
        <w:top w:val="none" w:sz="0" w:space="0" w:color="auto"/>
        <w:left w:val="none" w:sz="0" w:space="0" w:color="auto"/>
        <w:bottom w:val="none" w:sz="0" w:space="0" w:color="auto"/>
        <w:right w:val="none" w:sz="0" w:space="0" w:color="auto"/>
      </w:divBdr>
    </w:div>
    <w:div w:id="100029476">
      <w:marLeft w:val="480"/>
      <w:marRight w:val="0"/>
      <w:marTop w:val="0"/>
      <w:marBottom w:val="0"/>
      <w:divBdr>
        <w:top w:val="none" w:sz="0" w:space="0" w:color="auto"/>
        <w:left w:val="none" w:sz="0" w:space="0" w:color="auto"/>
        <w:bottom w:val="none" w:sz="0" w:space="0" w:color="auto"/>
        <w:right w:val="none" w:sz="0" w:space="0" w:color="auto"/>
      </w:divBdr>
    </w:div>
    <w:div w:id="100034925">
      <w:marLeft w:val="480"/>
      <w:marRight w:val="0"/>
      <w:marTop w:val="0"/>
      <w:marBottom w:val="0"/>
      <w:divBdr>
        <w:top w:val="none" w:sz="0" w:space="0" w:color="auto"/>
        <w:left w:val="none" w:sz="0" w:space="0" w:color="auto"/>
        <w:bottom w:val="none" w:sz="0" w:space="0" w:color="auto"/>
        <w:right w:val="none" w:sz="0" w:space="0" w:color="auto"/>
      </w:divBdr>
    </w:div>
    <w:div w:id="100036594">
      <w:marLeft w:val="480"/>
      <w:marRight w:val="0"/>
      <w:marTop w:val="0"/>
      <w:marBottom w:val="0"/>
      <w:divBdr>
        <w:top w:val="none" w:sz="0" w:space="0" w:color="auto"/>
        <w:left w:val="none" w:sz="0" w:space="0" w:color="auto"/>
        <w:bottom w:val="none" w:sz="0" w:space="0" w:color="auto"/>
        <w:right w:val="none" w:sz="0" w:space="0" w:color="auto"/>
      </w:divBdr>
    </w:div>
    <w:div w:id="100076372">
      <w:marLeft w:val="480"/>
      <w:marRight w:val="0"/>
      <w:marTop w:val="0"/>
      <w:marBottom w:val="0"/>
      <w:divBdr>
        <w:top w:val="none" w:sz="0" w:space="0" w:color="auto"/>
        <w:left w:val="none" w:sz="0" w:space="0" w:color="auto"/>
        <w:bottom w:val="none" w:sz="0" w:space="0" w:color="auto"/>
        <w:right w:val="none" w:sz="0" w:space="0" w:color="auto"/>
      </w:divBdr>
    </w:div>
    <w:div w:id="100105982">
      <w:marLeft w:val="480"/>
      <w:marRight w:val="0"/>
      <w:marTop w:val="0"/>
      <w:marBottom w:val="0"/>
      <w:divBdr>
        <w:top w:val="none" w:sz="0" w:space="0" w:color="auto"/>
        <w:left w:val="none" w:sz="0" w:space="0" w:color="auto"/>
        <w:bottom w:val="none" w:sz="0" w:space="0" w:color="auto"/>
        <w:right w:val="none" w:sz="0" w:space="0" w:color="auto"/>
      </w:divBdr>
    </w:div>
    <w:div w:id="100146950">
      <w:marLeft w:val="480"/>
      <w:marRight w:val="0"/>
      <w:marTop w:val="0"/>
      <w:marBottom w:val="0"/>
      <w:divBdr>
        <w:top w:val="none" w:sz="0" w:space="0" w:color="auto"/>
        <w:left w:val="none" w:sz="0" w:space="0" w:color="auto"/>
        <w:bottom w:val="none" w:sz="0" w:space="0" w:color="auto"/>
        <w:right w:val="none" w:sz="0" w:space="0" w:color="auto"/>
      </w:divBdr>
    </w:div>
    <w:div w:id="100300001">
      <w:marLeft w:val="480"/>
      <w:marRight w:val="0"/>
      <w:marTop w:val="0"/>
      <w:marBottom w:val="0"/>
      <w:divBdr>
        <w:top w:val="none" w:sz="0" w:space="0" w:color="auto"/>
        <w:left w:val="none" w:sz="0" w:space="0" w:color="auto"/>
        <w:bottom w:val="none" w:sz="0" w:space="0" w:color="auto"/>
        <w:right w:val="none" w:sz="0" w:space="0" w:color="auto"/>
      </w:divBdr>
    </w:div>
    <w:div w:id="100345267">
      <w:marLeft w:val="480"/>
      <w:marRight w:val="0"/>
      <w:marTop w:val="0"/>
      <w:marBottom w:val="0"/>
      <w:divBdr>
        <w:top w:val="none" w:sz="0" w:space="0" w:color="auto"/>
        <w:left w:val="none" w:sz="0" w:space="0" w:color="auto"/>
        <w:bottom w:val="none" w:sz="0" w:space="0" w:color="auto"/>
        <w:right w:val="none" w:sz="0" w:space="0" w:color="auto"/>
      </w:divBdr>
    </w:div>
    <w:div w:id="100414564">
      <w:marLeft w:val="480"/>
      <w:marRight w:val="0"/>
      <w:marTop w:val="0"/>
      <w:marBottom w:val="0"/>
      <w:divBdr>
        <w:top w:val="none" w:sz="0" w:space="0" w:color="auto"/>
        <w:left w:val="none" w:sz="0" w:space="0" w:color="auto"/>
        <w:bottom w:val="none" w:sz="0" w:space="0" w:color="auto"/>
        <w:right w:val="none" w:sz="0" w:space="0" w:color="auto"/>
      </w:divBdr>
    </w:div>
    <w:div w:id="100493862">
      <w:marLeft w:val="480"/>
      <w:marRight w:val="0"/>
      <w:marTop w:val="0"/>
      <w:marBottom w:val="0"/>
      <w:divBdr>
        <w:top w:val="none" w:sz="0" w:space="0" w:color="auto"/>
        <w:left w:val="none" w:sz="0" w:space="0" w:color="auto"/>
        <w:bottom w:val="none" w:sz="0" w:space="0" w:color="auto"/>
        <w:right w:val="none" w:sz="0" w:space="0" w:color="auto"/>
      </w:divBdr>
    </w:div>
    <w:div w:id="100495573">
      <w:marLeft w:val="480"/>
      <w:marRight w:val="0"/>
      <w:marTop w:val="0"/>
      <w:marBottom w:val="0"/>
      <w:divBdr>
        <w:top w:val="none" w:sz="0" w:space="0" w:color="auto"/>
        <w:left w:val="none" w:sz="0" w:space="0" w:color="auto"/>
        <w:bottom w:val="none" w:sz="0" w:space="0" w:color="auto"/>
        <w:right w:val="none" w:sz="0" w:space="0" w:color="auto"/>
      </w:divBdr>
    </w:div>
    <w:div w:id="100496296">
      <w:marLeft w:val="480"/>
      <w:marRight w:val="0"/>
      <w:marTop w:val="0"/>
      <w:marBottom w:val="0"/>
      <w:divBdr>
        <w:top w:val="none" w:sz="0" w:space="0" w:color="auto"/>
        <w:left w:val="none" w:sz="0" w:space="0" w:color="auto"/>
        <w:bottom w:val="none" w:sz="0" w:space="0" w:color="auto"/>
        <w:right w:val="none" w:sz="0" w:space="0" w:color="auto"/>
      </w:divBdr>
    </w:div>
    <w:div w:id="100496360">
      <w:marLeft w:val="480"/>
      <w:marRight w:val="0"/>
      <w:marTop w:val="0"/>
      <w:marBottom w:val="0"/>
      <w:divBdr>
        <w:top w:val="none" w:sz="0" w:space="0" w:color="auto"/>
        <w:left w:val="none" w:sz="0" w:space="0" w:color="auto"/>
        <w:bottom w:val="none" w:sz="0" w:space="0" w:color="auto"/>
        <w:right w:val="none" w:sz="0" w:space="0" w:color="auto"/>
      </w:divBdr>
    </w:div>
    <w:div w:id="100497713">
      <w:marLeft w:val="480"/>
      <w:marRight w:val="0"/>
      <w:marTop w:val="0"/>
      <w:marBottom w:val="0"/>
      <w:divBdr>
        <w:top w:val="none" w:sz="0" w:space="0" w:color="auto"/>
        <w:left w:val="none" w:sz="0" w:space="0" w:color="auto"/>
        <w:bottom w:val="none" w:sz="0" w:space="0" w:color="auto"/>
        <w:right w:val="none" w:sz="0" w:space="0" w:color="auto"/>
      </w:divBdr>
    </w:div>
    <w:div w:id="100534342">
      <w:marLeft w:val="480"/>
      <w:marRight w:val="0"/>
      <w:marTop w:val="0"/>
      <w:marBottom w:val="0"/>
      <w:divBdr>
        <w:top w:val="none" w:sz="0" w:space="0" w:color="auto"/>
        <w:left w:val="none" w:sz="0" w:space="0" w:color="auto"/>
        <w:bottom w:val="none" w:sz="0" w:space="0" w:color="auto"/>
        <w:right w:val="none" w:sz="0" w:space="0" w:color="auto"/>
      </w:divBdr>
    </w:div>
    <w:div w:id="100538583">
      <w:marLeft w:val="480"/>
      <w:marRight w:val="0"/>
      <w:marTop w:val="0"/>
      <w:marBottom w:val="0"/>
      <w:divBdr>
        <w:top w:val="none" w:sz="0" w:space="0" w:color="auto"/>
        <w:left w:val="none" w:sz="0" w:space="0" w:color="auto"/>
        <w:bottom w:val="none" w:sz="0" w:space="0" w:color="auto"/>
        <w:right w:val="none" w:sz="0" w:space="0" w:color="auto"/>
      </w:divBdr>
    </w:div>
    <w:div w:id="100540305">
      <w:marLeft w:val="480"/>
      <w:marRight w:val="0"/>
      <w:marTop w:val="0"/>
      <w:marBottom w:val="0"/>
      <w:divBdr>
        <w:top w:val="none" w:sz="0" w:space="0" w:color="auto"/>
        <w:left w:val="none" w:sz="0" w:space="0" w:color="auto"/>
        <w:bottom w:val="none" w:sz="0" w:space="0" w:color="auto"/>
        <w:right w:val="none" w:sz="0" w:space="0" w:color="auto"/>
      </w:divBdr>
    </w:div>
    <w:div w:id="100691533">
      <w:marLeft w:val="480"/>
      <w:marRight w:val="0"/>
      <w:marTop w:val="0"/>
      <w:marBottom w:val="0"/>
      <w:divBdr>
        <w:top w:val="none" w:sz="0" w:space="0" w:color="auto"/>
        <w:left w:val="none" w:sz="0" w:space="0" w:color="auto"/>
        <w:bottom w:val="none" w:sz="0" w:space="0" w:color="auto"/>
        <w:right w:val="none" w:sz="0" w:space="0" w:color="auto"/>
      </w:divBdr>
    </w:div>
    <w:div w:id="100732034">
      <w:marLeft w:val="480"/>
      <w:marRight w:val="0"/>
      <w:marTop w:val="0"/>
      <w:marBottom w:val="0"/>
      <w:divBdr>
        <w:top w:val="none" w:sz="0" w:space="0" w:color="auto"/>
        <w:left w:val="none" w:sz="0" w:space="0" w:color="auto"/>
        <w:bottom w:val="none" w:sz="0" w:space="0" w:color="auto"/>
        <w:right w:val="none" w:sz="0" w:space="0" w:color="auto"/>
      </w:divBdr>
    </w:div>
    <w:div w:id="100802037">
      <w:marLeft w:val="480"/>
      <w:marRight w:val="0"/>
      <w:marTop w:val="0"/>
      <w:marBottom w:val="0"/>
      <w:divBdr>
        <w:top w:val="none" w:sz="0" w:space="0" w:color="auto"/>
        <w:left w:val="none" w:sz="0" w:space="0" w:color="auto"/>
        <w:bottom w:val="none" w:sz="0" w:space="0" w:color="auto"/>
        <w:right w:val="none" w:sz="0" w:space="0" w:color="auto"/>
      </w:divBdr>
    </w:div>
    <w:div w:id="100803767">
      <w:marLeft w:val="480"/>
      <w:marRight w:val="0"/>
      <w:marTop w:val="0"/>
      <w:marBottom w:val="0"/>
      <w:divBdr>
        <w:top w:val="none" w:sz="0" w:space="0" w:color="auto"/>
        <w:left w:val="none" w:sz="0" w:space="0" w:color="auto"/>
        <w:bottom w:val="none" w:sz="0" w:space="0" w:color="auto"/>
        <w:right w:val="none" w:sz="0" w:space="0" w:color="auto"/>
      </w:divBdr>
    </w:div>
    <w:div w:id="100807180">
      <w:marLeft w:val="480"/>
      <w:marRight w:val="0"/>
      <w:marTop w:val="0"/>
      <w:marBottom w:val="0"/>
      <w:divBdr>
        <w:top w:val="none" w:sz="0" w:space="0" w:color="auto"/>
        <w:left w:val="none" w:sz="0" w:space="0" w:color="auto"/>
        <w:bottom w:val="none" w:sz="0" w:space="0" w:color="auto"/>
        <w:right w:val="none" w:sz="0" w:space="0" w:color="auto"/>
      </w:divBdr>
    </w:div>
    <w:div w:id="100809349">
      <w:marLeft w:val="480"/>
      <w:marRight w:val="0"/>
      <w:marTop w:val="0"/>
      <w:marBottom w:val="0"/>
      <w:divBdr>
        <w:top w:val="none" w:sz="0" w:space="0" w:color="auto"/>
        <w:left w:val="none" w:sz="0" w:space="0" w:color="auto"/>
        <w:bottom w:val="none" w:sz="0" w:space="0" w:color="auto"/>
        <w:right w:val="none" w:sz="0" w:space="0" w:color="auto"/>
      </w:divBdr>
    </w:div>
    <w:div w:id="100927380">
      <w:marLeft w:val="480"/>
      <w:marRight w:val="0"/>
      <w:marTop w:val="0"/>
      <w:marBottom w:val="0"/>
      <w:divBdr>
        <w:top w:val="none" w:sz="0" w:space="0" w:color="auto"/>
        <w:left w:val="none" w:sz="0" w:space="0" w:color="auto"/>
        <w:bottom w:val="none" w:sz="0" w:space="0" w:color="auto"/>
        <w:right w:val="none" w:sz="0" w:space="0" w:color="auto"/>
      </w:divBdr>
    </w:div>
    <w:div w:id="100996989">
      <w:marLeft w:val="480"/>
      <w:marRight w:val="0"/>
      <w:marTop w:val="0"/>
      <w:marBottom w:val="0"/>
      <w:divBdr>
        <w:top w:val="none" w:sz="0" w:space="0" w:color="auto"/>
        <w:left w:val="none" w:sz="0" w:space="0" w:color="auto"/>
        <w:bottom w:val="none" w:sz="0" w:space="0" w:color="auto"/>
        <w:right w:val="none" w:sz="0" w:space="0" w:color="auto"/>
      </w:divBdr>
    </w:div>
    <w:div w:id="101076901">
      <w:marLeft w:val="480"/>
      <w:marRight w:val="0"/>
      <w:marTop w:val="0"/>
      <w:marBottom w:val="0"/>
      <w:divBdr>
        <w:top w:val="none" w:sz="0" w:space="0" w:color="auto"/>
        <w:left w:val="none" w:sz="0" w:space="0" w:color="auto"/>
        <w:bottom w:val="none" w:sz="0" w:space="0" w:color="auto"/>
        <w:right w:val="none" w:sz="0" w:space="0" w:color="auto"/>
      </w:divBdr>
    </w:div>
    <w:div w:id="101149074">
      <w:marLeft w:val="480"/>
      <w:marRight w:val="0"/>
      <w:marTop w:val="0"/>
      <w:marBottom w:val="0"/>
      <w:divBdr>
        <w:top w:val="none" w:sz="0" w:space="0" w:color="auto"/>
        <w:left w:val="none" w:sz="0" w:space="0" w:color="auto"/>
        <w:bottom w:val="none" w:sz="0" w:space="0" w:color="auto"/>
        <w:right w:val="none" w:sz="0" w:space="0" w:color="auto"/>
      </w:divBdr>
    </w:div>
    <w:div w:id="101149209">
      <w:marLeft w:val="480"/>
      <w:marRight w:val="0"/>
      <w:marTop w:val="0"/>
      <w:marBottom w:val="0"/>
      <w:divBdr>
        <w:top w:val="none" w:sz="0" w:space="0" w:color="auto"/>
        <w:left w:val="none" w:sz="0" w:space="0" w:color="auto"/>
        <w:bottom w:val="none" w:sz="0" w:space="0" w:color="auto"/>
        <w:right w:val="none" w:sz="0" w:space="0" w:color="auto"/>
      </w:divBdr>
    </w:div>
    <w:div w:id="101191256">
      <w:marLeft w:val="480"/>
      <w:marRight w:val="0"/>
      <w:marTop w:val="0"/>
      <w:marBottom w:val="0"/>
      <w:divBdr>
        <w:top w:val="none" w:sz="0" w:space="0" w:color="auto"/>
        <w:left w:val="none" w:sz="0" w:space="0" w:color="auto"/>
        <w:bottom w:val="none" w:sz="0" w:space="0" w:color="auto"/>
        <w:right w:val="none" w:sz="0" w:space="0" w:color="auto"/>
      </w:divBdr>
    </w:div>
    <w:div w:id="101194157">
      <w:marLeft w:val="480"/>
      <w:marRight w:val="0"/>
      <w:marTop w:val="0"/>
      <w:marBottom w:val="0"/>
      <w:divBdr>
        <w:top w:val="none" w:sz="0" w:space="0" w:color="auto"/>
        <w:left w:val="none" w:sz="0" w:space="0" w:color="auto"/>
        <w:bottom w:val="none" w:sz="0" w:space="0" w:color="auto"/>
        <w:right w:val="none" w:sz="0" w:space="0" w:color="auto"/>
      </w:divBdr>
    </w:div>
    <w:div w:id="101196405">
      <w:marLeft w:val="480"/>
      <w:marRight w:val="0"/>
      <w:marTop w:val="0"/>
      <w:marBottom w:val="0"/>
      <w:divBdr>
        <w:top w:val="none" w:sz="0" w:space="0" w:color="auto"/>
        <w:left w:val="none" w:sz="0" w:space="0" w:color="auto"/>
        <w:bottom w:val="none" w:sz="0" w:space="0" w:color="auto"/>
        <w:right w:val="none" w:sz="0" w:space="0" w:color="auto"/>
      </w:divBdr>
    </w:div>
    <w:div w:id="101219882">
      <w:marLeft w:val="480"/>
      <w:marRight w:val="0"/>
      <w:marTop w:val="0"/>
      <w:marBottom w:val="0"/>
      <w:divBdr>
        <w:top w:val="none" w:sz="0" w:space="0" w:color="auto"/>
        <w:left w:val="none" w:sz="0" w:space="0" w:color="auto"/>
        <w:bottom w:val="none" w:sz="0" w:space="0" w:color="auto"/>
        <w:right w:val="none" w:sz="0" w:space="0" w:color="auto"/>
      </w:divBdr>
    </w:div>
    <w:div w:id="101269824">
      <w:marLeft w:val="480"/>
      <w:marRight w:val="0"/>
      <w:marTop w:val="0"/>
      <w:marBottom w:val="0"/>
      <w:divBdr>
        <w:top w:val="none" w:sz="0" w:space="0" w:color="auto"/>
        <w:left w:val="none" w:sz="0" w:space="0" w:color="auto"/>
        <w:bottom w:val="none" w:sz="0" w:space="0" w:color="auto"/>
        <w:right w:val="none" w:sz="0" w:space="0" w:color="auto"/>
      </w:divBdr>
    </w:div>
    <w:div w:id="101338161">
      <w:marLeft w:val="480"/>
      <w:marRight w:val="0"/>
      <w:marTop w:val="0"/>
      <w:marBottom w:val="0"/>
      <w:divBdr>
        <w:top w:val="none" w:sz="0" w:space="0" w:color="auto"/>
        <w:left w:val="none" w:sz="0" w:space="0" w:color="auto"/>
        <w:bottom w:val="none" w:sz="0" w:space="0" w:color="auto"/>
        <w:right w:val="none" w:sz="0" w:space="0" w:color="auto"/>
      </w:divBdr>
    </w:div>
    <w:div w:id="101341485">
      <w:marLeft w:val="480"/>
      <w:marRight w:val="0"/>
      <w:marTop w:val="0"/>
      <w:marBottom w:val="0"/>
      <w:divBdr>
        <w:top w:val="none" w:sz="0" w:space="0" w:color="auto"/>
        <w:left w:val="none" w:sz="0" w:space="0" w:color="auto"/>
        <w:bottom w:val="none" w:sz="0" w:space="0" w:color="auto"/>
        <w:right w:val="none" w:sz="0" w:space="0" w:color="auto"/>
      </w:divBdr>
    </w:div>
    <w:div w:id="101389646">
      <w:marLeft w:val="480"/>
      <w:marRight w:val="0"/>
      <w:marTop w:val="0"/>
      <w:marBottom w:val="0"/>
      <w:divBdr>
        <w:top w:val="none" w:sz="0" w:space="0" w:color="auto"/>
        <w:left w:val="none" w:sz="0" w:space="0" w:color="auto"/>
        <w:bottom w:val="none" w:sz="0" w:space="0" w:color="auto"/>
        <w:right w:val="none" w:sz="0" w:space="0" w:color="auto"/>
      </w:divBdr>
    </w:div>
    <w:div w:id="101415095">
      <w:marLeft w:val="480"/>
      <w:marRight w:val="0"/>
      <w:marTop w:val="0"/>
      <w:marBottom w:val="0"/>
      <w:divBdr>
        <w:top w:val="none" w:sz="0" w:space="0" w:color="auto"/>
        <w:left w:val="none" w:sz="0" w:space="0" w:color="auto"/>
        <w:bottom w:val="none" w:sz="0" w:space="0" w:color="auto"/>
        <w:right w:val="none" w:sz="0" w:space="0" w:color="auto"/>
      </w:divBdr>
    </w:div>
    <w:div w:id="101456962">
      <w:marLeft w:val="480"/>
      <w:marRight w:val="0"/>
      <w:marTop w:val="0"/>
      <w:marBottom w:val="0"/>
      <w:divBdr>
        <w:top w:val="none" w:sz="0" w:space="0" w:color="auto"/>
        <w:left w:val="none" w:sz="0" w:space="0" w:color="auto"/>
        <w:bottom w:val="none" w:sz="0" w:space="0" w:color="auto"/>
        <w:right w:val="none" w:sz="0" w:space="0" w:color="auto"/>
      </w:divBdr>
    </w:div>
    <w:div w:id="101538464">
      <w:marLeft w:val="480"/>
      <w:marRight w:val="0"/>
      <w:marTop w:val="0"/>
      <w:marBottom w:val="0"/>
      <w:divBdr>
        <w:top w:val="none" w:sz="0" w:space="0" w:color="auto"/>
        <w:left w:val="none" w:sz="0" w:space="0" w:color="auto"/>
        <w:bottom w:val="none" w:sz="0" w:space="0" w:color="auto"/>
        <w:right w:val="none" w:sz="0" w:space="0" w:color="auto"/>
      </w:divBdr>
    </w:div>
    <w:div w:id="101539687">
      <w:marLeft w:val="480"/>
      <w:marRight w:val="0"/>
      <w:marTop w:val="0"/>
      <w:marBottom w:val="0"/>
      <w:divBdr>
        <w:top w:val="none" w:sz="0" w:space="0" w:color="auto"/>
        <w:left w:val="none" w:sz="0" w:space="0" w:color="auto"/>
        <w:bottom w:val="none" w:sz="0" w:space="0" w:color="auto"/>
        <w:right w:val="none" w:sz="0" w:space="0" w:color="auto"/>
      </w:divBdr>
    </w:div>
    <w:div w:id="101581170">
      <w:marLeft w:val="480"/>
      <w:marRight w:val="0"/>
      <w:marTop w:val="0"/>
      <w:marBottom w:val="0"/>
      <w:divBdr>
        <w:top w:val="none" w:sz="0" w:space="0" w:color="auto"/>
        <w:left w:val="none" w:sz="0" w:space="0" w:color="auto"/>
        <w:bottom w:val="none" w:sz="0" w:space="0" w:color="auto"/>
        <w:right w:val="none" w:sz="0" w:space="0" w:color="auto"/>
      </w:divBdr>
    </w:div>
    <w:div w:id="101581484">
      <w:marLeft w:val="480"/>
      <w:marRight w:val="0"/>
      <w:marTop w:val="0"/>
      <w:marBottom w:val="0"/>
      <w:divBdr>
        <w:top w:val="none" w:sz="0" w:space="0" w:color="auto"/>
        <w:left w:val="none" w:sz="0" w:space="0" w:color="auto"/>
        <w:bottom w:val="none" w:sz="0" w:space="0" w:color="auto"/>
        <w:right w:val="none" w:sz="0" w:space="0" w:color="auto"/>
      </w:divBdr>
    </w:div>
    <w:div w:id="101650070">
      <w:marLeft w:val="480"/>
      <w:marRight w:val="0"/>
      <w:marTop w:val="0"/>
      <w:marBottom w:val="0"/>
      <w:divBdr>
        <w:top w:val="none" w:sz="0" w:space="0" w:color="auto"/>
        <w:left w:val="none" w:sz="0" w:space="0" w:color="auto"/>
        <w:bottom w:val="none" w:sz="0" w:space="0" w:color="auto"/>
        <w:right w:val="none" w:sz="0" w:space="0" w:color="auto"/>
      </w:divBdr>
    </w:div>
    <w:div w:id="101653808">
      <w:marLeft w:val="480"/>
      <w:marRight w:val="0"/>
      <w:marTop w:val="0"/>
      <w:marBottom w:val="0"/>
      <w:divBdr>
        <w:top w:val="none" w:sz="0" w:space="0" w:color="auto"/>
        <w:left w:val="none" w:sz="0" w:space="0" w:color="auto"/>
        <w:bottom w:val="none" w:sz="0" w:space="0" w:color="auto"/>
        <w:right w:val="none" w:sz="0" w:space="0" w:color="auto"/>
      </w:divBdr>
    </w:div>
    <w:div w:id="101655952">
      <w:marLeft w:val="480"/>
      <w:marRight w:val="0"/>
      <w:marTop w:val="0"/>
      <w:marBottom w:val="0"/>
      <w:divBdr>
        <w:top w:val="none" w:sz="0" w:space="0" w:color="auto"/>
        <w:left w:val="none" w:sz="0" w:space="0" w:color="auto"/>
        <w:bottom w:val="none" w:sz="0" w:space="0" w:color="auto"/>
        <w:right w:val="none" w:sz="0" w:space="0" w:color="auto"/>
      </w:divBdr>
    </w:div>
    <w:div w:id="101726906">
      <w:marLeft w:val="480"/>
      <w:marRight w:val="0"/>
      <w:marTop w:val="0"/>
      <w:marBottom w:val="0"/>
      <w:divBdr>
        <w:top w:val="none" w:sz="0" w:space="0" w:color="auto"/>
        <w:left w:val="none" w:sz="0" w:space="0" w:color="auto"/>
        <w:bottom w:val="none" w:sz="0" w:space="0" w:color="auto"/>
        <w:right w:val="none" w:sz="0" w:space="0" w:color="auto"/>
      </w:divBdr>
    </w:div>
    <w:div w:id="101800400">
      <w:marLeft w:val="480"/>
      <w:marRight w:val="0"/>
      <w:marTop w:val="0"/>
      <w:marBottom w:val="0"/>
      <w:divBdr>
        <w:top w:val="none" w:sz="0" w:space="0" w:color="auto"/>
        <w:left w:val="none" w:sz="0" w:space="0" w:color="auto"/>
        <w:bottom w:val="none" w:sz="0" w:space="0" w:color="auto"/>
        <w:right w:val="none" w:sz="0" w:space="0" w:color="auto"/>
      </w:divBdr>
    </w:div>
    <w:div w:id="101803091">
      <w:marLeft w:val="480"/>
      <w:marRight w:val="0"/>
      <w:marTop w:val="0"/>
      <w:marBottom w:val="0"/>
      <w:divBdr>
        <w:top w:val="none" w:sz="0" w:space="0" w:color="auto"/>
        <w:left w:val="none" w:sz="0" w:space="0" w:color="auto"/>
        <w:bottom w:val="none" w:sz="0" w:space="0" w:color="auto"/>
        <w:right w:val="none" w:sz="0" w:space="0" w:color="auto"/>
      </w:divBdr>
    </w:div>
    <w:div w:id="101809257">
      <w:marLeft w:val="480"/>
      <w:marRight w:val="0"/>
      <w:marTop w:val="0"/>
      <w:marBottom w:val="0"/>
      <w:divBdr>
        <w:top w:val="none" w:sz="0" w:space="0" w:color="auto"/>
        <w:left w:val="none" w:sz="0" w:space="0" w:color="auto"/>
        <w:bottom w:val="none" w:sz="0" w:space="0" w:color="auto"/>
        <w:right w:val="none" w:sz="0" w:space="0" w:color="auto"/>
      </w:divBdr>
    </w:div>
    <w:div w:id="101843640">
      <w:marLeft w:val="480"/>
      <w:marRight w:val="0"/>
      <w:marTop w:val="0"/>
      <w:marBottom w:val="0"/>
      <w:divBdr>
        <w:top w:val="none" w:sz="0" w:space="0" w:color="auto"/>
        <w:left w:val="none" w:sz="0" w:space="0" w:color="auto"/>
        <w:bottom w:val="none" w:sz="0" w:space="0" w:color="auto"/>
        <w:right w:val="none" w:sz="0" w:space="0" w:color="auto"/>
      </w:divBdr>
    </w:div>
    <w:div w:id="101847259">
      <w:marLeft w:val="480"/>
      <w:marRight w:val="0"/>
      <w:marTop w:val="0"/>
      <w:marBottom w:val="0"/>
      <w:divBdr>
        <w:top w:val="none" w:sz="0" w:space="0" w:color="auto"/>
        <w:left w:val="none" w:sz="0" w:space="0" w:color="auto"/>
        <w:bottom w:val="none" w:sz="0" w:space="0" w:color="auto"/>
        <w:right w:val="none" w:sz="0" w:space="0" w:color="auto"/>
      </w:divBdr>
    </w:div>
    <w:div w:id="101850773">
      <w:marLeft w:val="480"/>
      <w:marRight w:val="0"/>
      <w:marTop w:val="0"/>
      <w:marBottom w:val="0"/>
      <w:divBdr>
        <w:top w:val="none" w:sz="0" w:space="0" w:color="auto"/>
        <w:left w:val="none" w:sz="0" w:space="0" w:color="auto"/>
        <w:bottom w:val="none" w:sz="0" w:space="0" w:color="auto"/>
        <w:right w:val="none" w:sz="0" w:space="0" w:color="auto"/>
      </w:divBdr>
    </w:div>
    <w:div w:id="101919966">
      <w:marLeft w:val="480"/>
      <w:marRight w:val="0"/>
      <w:marTop w:val="0"/>
      <w:marBottom w:val="0"/>
      <w:divBdr>
        <w:top w:val="none" w:sz="0" w:space="0" w:color="auto"/>
        <w:left w:val="none" w:sz="0" w:space="0" w:color="auto"/>
        <w:bottom w:val="none" w:sz="0" w:space="0" w:color="auto"/>
        <w:right w:val="none" w:sz="0" w:space="0" w:color="auto"/>
      </w:divBdr>
    </w:div>
    <w:div w:id="101921076">
      <w:marLeft w:val="480"/>
      <w:marRight w:val="0"/>
      <w:marTop w:val="0"/>
      <w:marBottom w:val="0"/>
      <w:divBdr>
        <w:top w:val="none" w:sz="0" w:space="0" w:color="auto"/>
        <w:left w:val="none" w:sz="0" w:space="0" w:color="auto"/>
        <w:bottom w:val="none" w:sz="0" w:space="0" w:color="auto"/>
        <w:right w:val="none" w:sz="0" w:space="0" w:color="auto"/>
      </w:divBdr>
    </w:div>
    <w:div w:id="102069393">
      <w:marLeft w:val="480"/>
      <w:marRight w:val="0"/>
      <w:marTop w:val="0"/>
      <w:marBottom w:val="0"/>
      <w:divBdr>
        <w:top w:val="none" w:sz="0" w:space="0" w:color="auto"/>
        <w:left w:val="none" w:sz="0" w:space="0" w:color="auto"/>
        <w:bottom w:val="none" w:sz="0" w:space="0" w:color="auto"/>
        <w:right w:val="none" w:sz="0" w:space="0" w:color="auto"/>
      </w:divBdr>
    </w:div>
    <w:div w:id="102188211">
      <w:marLeft w:val="480"/>
      <w:marRight w:val="0"/>
      <w:marTop w:val="0"/>
      <w:marBottom w:val="0"/>
      <w:divBdr>
        <w:top w:val="none" w:sz="0" w:space="0" w:color="auto"/>
        <w:left w:val="none" w:sz="0" w:space="0" w:color="auto"/>
        <w:bottom w:val="none" w:sz="0" w:space="0" w:color="auto"/>
        <w:right w:val="none" w:sz="0" w:space="0" w:color="auto"/>
      </w:divBdr>
    </w:div>
    <w:div w:id="102305397">
      <w:marLeft w:val="480"/>
      <w:marRight w:val="0"/>
      <w:marTop w:val="0"/>
      <w:marBottom w:val="0"/>
      <w:divBdr>
        <w:top w:val="none" w:sz="0" w:space="0" w:color="auto"/>
        <w:left w:val="none" w:sz="0" w:space="0" w:color="auto"/>
        <w:bottom w:val="none" w:sz="0" w:space="0" w:color="auto"/>
        <w:right w:val="none" w:sz="0" w:space="0" w:color="auto"/>
      </w:divBdr>
    </w:div>
    <w:div w:id="102505223">
      <w:marLeft w:val="480"/>
      <w:marRight w:val="0"/>
      <w:marTop w:val="0"/>
      <w:marBottom w:val="0"/>
      <w:divBdr>
        <w:top w:val="none" w:sz="0" w:space="0" w:color="auto"/>
        <w:left w:val="none" w:sz="0" w:space="0" w:color="auto"/>
        <w:bottom w:val="none" w:sz="0" w:space="0" w:color="auto"/>
        <w:right w:val="none" w:sz="0" w:space="0" w:color="auto"/>
      </w:divBdr>
    </w:div>
    <w:div w:id="102581133">
      <w:marLeft w:val="480"/>
      <w:marRight w:val="0"/>
      <w:marTop w:val="0"/>
      <w:marBottom w:val="0"/>
      <w:divBdr>
        <w:top w:val="none" w:sz="0" w:space="0" w:color="auto"/>
        <w:left w:val="none" w:sz="0" w:space="0" w:color="auto"/>
        <w:bottom w:val="none" w:sz="0" w:space="0" w:color="auto"/>
        <w:right w:val="none" w:sz="0" w:space="0" w:color="auto"/>
      </w:divBdr>
    </w:div>
    <w:div w:id="102652031">
      <w:marLeft w:val="480"/>
      <w:marRight w:val="0"/>
      <w:marTop w:val="0"/>
      <w:marBottom w:val="0"/>
      <w:divBdr>
        <w:top w:val="none" w:sz="0" w:space="0" w:color="auto"/>
        <w:left w:val="none" w:sz="0" w:space="0" w:color="auto"/>
        <w:bottom w:val="none" w:sz="0" w:space="0" w:color="auto"/>
        <w:right w:val="none" w:sz="0" w:space="0" w:color="auto"/>
      </w:divBdr>
    </w:div>
    <w:div w:id="102695059">
      <w:marLeft w:val="480"/>
      <w:marRight w:val="0"/>
      <w:marTop w:val="0"/>
      <w:marBottom w:val="0"/>
      <w:divBdr>
        <w:top w:val="none" w:sz="0" w:space="0" w:color="auto"/>
        <w:left w:val="none" w:sz="0" w:space="0" w:color="auto"/>
        <w:bottom w:val="none" w:sz="0" w:space="0" w:color="auto"/>
        <w:right w:val="none" w:sz="0" w:space="0" w:color="auto"/>
      </w:divBdr>
    </w:div>
    <w:div w:id="102772571">
      <w:marLeft w:val="480"/>
      <w:marRight w:val="0"/>
      <w:marTop w:val="0"/>
      <w:marBottom w:val="0"/>
      <w:divBdr>
        <w:top w:val="none" w:sz="0" w:space="0" w:color="auto"/>
        <w:left w:val="none" w:sz="0" w:space="0" w:color="auto"/>
        <w:bottom w:val="none" w:sz="0" w:space="0" w:color="auto"/>
        <w:right w:val="none" w:sz="0" w:space="0" w:color="auto"/>
      </w:divBdr>
    </w:div>
    <w:div w:id="102844941">
      <w:marLeft w:val="480"/>
      <w:marRight w:val="0"/>
      <w:marTop w:val="0"/>
      <w:marBottom w:val="0"/>
      <w:divBdr>
        <w:top w:val="none" w:sz="0" w:space="0" w:color="auto"/>
        <w:left w:val="none" w:sz="0" w:space="0" w:color="auto"/>
        <w:bottom w:val="none" w:sz="0" w:space="0" w:color="auto"/>
        <w:right w:val="none" w:sz="0" w:space="0" w:color="auto"/>
      </w:divBdr>
    </w:div>
    <w:div w:id="102846046">
      <w:marLeft w:val="480"/>
      <w:marRight w:val="0"/>
      <w:marTop w:val="0"/>
      <w:marBottom w:val="0"/>
      <w:divBdr>
        <w:top w:val="none" w:sz="0" w:space="0" w:color="auto"/>
        <w:left w:val="none" w:sz="0" w:space="0" w:color="auto"/>
        <w:bottom w:val="none" w:sz="0" w:space="0" w:color="auto"/>
        <w:right w:val="none" w:sz="0" w:space="0" w:color="auto"/>
      </w:divBdr>
    </w:div>
    <w:div w:id="102847502">
      <w:marLeft w:val="480"/>
      <w:marRight w:val="0"/>
      <w:marTop w:val="0"/>
      <w:marBottom w:val="0"/>
      <w:divBdr>
        <w:top w:val="none" w:sz="0" w:space="0" w:color="auto"/>
        <w:left w:val="none" w:sz="0" w:space="0" w:color="auto"/>
        <w:bottom w:val="none" w:sz="0" w:space="0" w:color="auto"/>
        <w:right w:val="none" w:sz="0" w:space="0" w:color="auto"/>
      </w:divBdr>
    </w:div>
    <w:div w:id="102924095">
      <w:marLeft w:val="480"/>
      <w:marRight w:val="0"/>
      <w:marTop w:val="0"/>
      <w:marBottom w:val="0"/>
      <w:divBdr>
        <w:top w:val="none" w:sz="0" w:space="0" w:color="auto"/>
        <w:left w:val="none" w:sz="0" w:space="0" w:color="auto"/>
        <w:bottom w:val="none" w:sz="0" w:space="0" w:color="auto"/>
        <w:right w:val="none" w:sz="0" w:space="0" w:color="auto"/>
      </w:divBdr>
    </w:div>
    <w:div w:id="102967406">
      <w:marLeft w:val="480"/>
      <w:marRight w:val="0"/>
      <w:marTop w:val="0"/>
      <w:marBottom w:val="0"/>
      <w:divBdr>
        <w:top w:val="none" w:sz="0" w:space="0" w:color="auto"/>
        <w:left w:val="none" w:sz="0" w:space="0" w:color="auto"/>
        <w:bottom w:val="none" w:sz="0" w:space="0" w:color="auto"/>
        <w:right w:val="none" w:sz="0" w:space="0" w:color="auto"/>
      </w:divBdr>
    </w:div>
    <w:div w:id="103041855">
      <w:marLeft w:val="480"/>
      <w:marRight w:val="0"/>
      <w:marTop w:val="0"/>
      <w:marBottom w:val="0"/>
      <w:divBdr>
        <w:top w:val="none" w:sz="0" w:space="0" w:color="auto"/>
        <w:left w:val="none" w:sz="0" w:space="0" w:color="auto"/>
        <w:bottom w:val="none" w:sz="0" w:space="0" w:color="auto"/>
        <w:right w:val="none" w:sz="0" w:space="0" w:color="auto"/>
      </w:divBdr>
    </w:div>
    <w:div w:id="103110376">
      <w:marLeft w:val="480"/>
      <w:marRight w:val="0"/>
      <w:marTop w:val="0"/>
      <w:marBottom w:val="0"/>
      <w:divBdr>
        <w:top w:val="none" w:sz="0" w:space="0" w:color="auto"/>
        <w:left w:val="none" w:sz="0" w:space="0" w:color="auto"/>
        <w:bottom w:val="none" w:sz="0" w:space="0" w:color="auto"/>
        <w:right w:val="none" w:sz="0" w:space="0" w:color="auto"/>
      </w:divBdr>
    </w:div>
    <w:div w:id="103154685">
      <w:marLeft w:val="480"/>
      <w:marRight w:val="0"/>
      <w:marTop w:val="0"/>
      <w:marBottom w:val="0"/>
      <w:divBdr>
        <w:top w:val="none" w:sz="0" w:space="0" w:color="auto"/>
        <w:left w:val="none" w:sz="0" w:space="0" w:color="auto"/>
        <w:bottom w:val="none" w:sz="0" w:space="0" w:color="auto"/>
        <w:right w:val="none" w:sz="0" w:space="0" w:color="auto"/>
      </w:divBdr>
    </w:div>
    <w:div w:id="103154751">
      <w:marLeft w:val="480"/>
      <w:marRight w:val="0"/>
      <w:marTop w:val="0"/>
      <w:marBottom w:val="0"/>
      <w:divBdr>
        <w:top w:val="none" w:sz="0" w:space="0" w:color="auto"/>
        <w:left w:val="none" w:sz="0" w:space="0" w:color="auto"/>
        <w:bottom w:val="none" w:sz="0" w:space="0" w:color="auto"/>
        <w:right w:val="none" w:sz="0" w:space="0" w:color="auto"/>
      </w:divBdr>
    </w:div>
    <w:div w:id="103160814">
      <w:marLeft w:val="480"/>
      <w:marRight w:val="0"/>
      <w:marTop w:val="0"/>
      <w:marBottom w:val="0"/>
      <w:divBdr>
        <w:top w:val="none" w:sz="0" w:space="0" w:color="auto"/>
        <w:left w:val="none" w:sz="0" w:space="0" w:color="auto"/>
        <w:bottom w:val="none" w:sz="0" w:space="0" w:color="auto"/>
        <w:right w:val="none" w:sz="0" w:space="0" w:color="auto"/>
      </w:divBdr>
    </w:div>
    <w:div w:id="103233296">
      <w:marLeft w:val="480"/>
      <w:marRight w:val="0"/>
      <w:marTop w:val="0"/>
      <w:marBottom w:val="0"/>
      <w:divBdr>
        <w:top w:val="none" w:sz="0" w:space="0" w:color="auto"/>
        <w:left w:val="none" w:sz="0" w:space="0" w:color="auto"/>
        <w:bottom w:val="none" w:sz="0" w:space="0" w:color="auto"/>
        <w:right w:val="none" w:sz="0" w:space="0" w:color="auto"/>
      </w:divBdr>
    </w:div>
    <w:div w:id="103308476">
      <w:marLeft w:val="480"/>
      <w:marRight w:val="0"/>
      <w:marTop w:val="0"/>
      <w:marBottom w:val="0"/>
      <w:divBdr>
        <w:top w:val="none" w:sz="0" w:space="0" w:color="auto"/>
        <w:left w:val="none" w:sz="0" w:space="0" w:color="auto"/>
        <w:bottom w:val="none" w:sz="0" w:space="0" w:color="auto"/>
        <w:right w:val="none" w:sz="0" w:space="0" w:color="auto"/>
      </w:divBdr>
    </w:div>
    <w:div w:id="103350962">
      <w:marLeft w:val="480"/>
      <w:marRight w:val="0"/>
      <w:marTop w:val="0"/>
      <w:marBottom w:val="0"/>
      <w:divBdr>
        <w:top w:val="none" w:sz="0" w:space="0" w:color="auto"/>
        <w:left w:val="none" w:sz="0" w:space="0" w:color="auto"/>
        <w:bottom w:val="none" w:sz="0" w:space="0" w:color="auto"/>
        <w:right w:val="none" w:sz="0" w:space="0" w:color="auto"/>
      </w:divBdr>
    </w:div>
    <w:div w:id="103353193">
      <w:marLeft w:val="480"/>
      <w:marRight w:val="0"/>
      <w:marTop w:val="0"/>
      <w:marBottom w:val="0"/>
      <w:divBdr>
        <w:top w:val="none" w:sz="0" w:space="0" w:color="auto"/>
        <w:left w:val="none" w:sz="0" w:space="0" w:color="auto"/>
        <w:bottom w:val="none" w:sz="0" w:space="0" w:color="auto"/>
        <w:right w:val="none" w:sz="0" w:space="0" w:color="auto"/>
      </w:divBdr>
    </w:div>
    <w:div w:id="103353936">
      <w:marLeft w:val="480"/>
      <w:marRight w:val="0"/>
      <w:marTop w:val="0"/>
      <w:marBottom w:val="0"/>
      <w:divBdr>
        <w:top w:val="none" w:sz="0" w:space="0" w:color="auto"/>
        <w:left w:val="none" w:sz="0" w:space="0" w:color="auto"/>
        <w:bottom w:val="none" w:sz="0" w:space="0" w:color="auto"/>
        <w:right w:val="none" w:sz="0" w:space="0" w:color="auto"/>
      </w:divBdr>
    </w:div>
    <w:div w:id="103382947">
      <w:marLeft w:val="480"/>
      <w:marRight w:val="0"/>
      <w:marTop w:val="0"/>
      <w:marBottom w:val="0"/>
      <w:divBdr>
        <w:top w:val="none" w:sz="0" w:space="0" w:color="auto"/>
        <w:left w:val="none" w:sz="0" w:space="0" w:color="auto"/>
        <w:bottom w:val="none" w:sz="0" w:space="0" w:color="auto"/>
        <w:right w:val="none" w:sz="0" w:space="0" w:color="auto"/>
      </w:divBdr>
    </w:div>
    <w:div w:id="103426413">
      <w:marLeft w:val="480"/>
      <w:marRight w:val="0"/>
      <w:marTop w:val="0"/>
      <w:marBottom w:val="0"/>
      <w:divBdr>
        <w:top w:val="none" w:sz="0" w:space="0" w:color="auto"/>
        <w:left w:val="none" w:sz="0" w:space="0" w:color="auto"/>
        <w:bottom w:val="none" w:sz="0" w:space="0" w:color="auto"/>
        <w:right w:val="none" w:sz="0" w:space="0" w:color="auto"/>
      </w:divBdr>
    </w:div>
    <w:div w:id="103431220">
      <w:marLeft w:val="480"/>
      <w:marRight w:val="0"/>
      <w:marTop w:val="0"/>
      <w:marBottom w:val="0"/>
      <w:divBdr>
        <w:top w:val="none" w:sz="0" w:space="0" w:color="auto"/>
        <w:left w:val="none" w:sz="0" w:space="0" w:color="auto"/>
        <w:bottom w:val="none" w:sz="0" w:space="0" w:color="auto"/>
        <w:right w:val="none" w:sz="0" w:space="0" w:color="auto"/>
      </w:divBdr>
    </w:div>
    <w:div w:id="103504104">
      <w:marLeft w:val="480"/>
      <w:marRight w:val="0"/>
      <w:marTop w:val="0"/>
      <w:marBottom w:val="0"/>
      <w:divBdr>
        <w:top w:val="none" w:sz="0" w:space="0" w:color="auto"/>
        <w:left w:val="none" w:sz="0" w:space="0" w:color="auto"/>
        <w:bottom w:val="none" w:sz="0" w:space="0" w:color="auto"/>
        <w:right w:val="none" w:sz="0" w:space="0" w:color="auto"/>
      </w:divBdr>
    </w:div>
    <w:div w:id="103504342">
      <w:marLeft w:val="480"/>
      <w:marRight w:val="0"/>
      <w:marTop w:val="0"/>
      <w:marBottom w:val="0"/>
      <w:divBdr>
        <w:top w:val="none" w:sz="0" w:space="0" w:color="auto"/>
        <w:left w:val="none" w:sz="0" w:space="0" w:color="auto"/>
        <w:bottom w:val="none" w:sz="0" w:space="0" w:color="auto"/>
        <w:right w:val="none" w:sz="0" w:space="0" w:color="auto"/>
      </w:divBdr>
    </w:div>
    <w:div w:id="103576351">
      <w:marLeft w:val="480"/>
      <w:marRight w:val="0"/>
      <w:marTop w:val="0"/>
      <w:marBottom w:val="0"/>
      <w:divBdr>
        <w:top w:val="none" w:sz="0" w:space="0" w:color="auto"/>
        <w:left w:val="none" w:sz="0" w:space="0" w:color="auto"/>
        <w:bottom w:val="none" w:sz="0" w:space="0" w:color="auto"/>
        <w:right w:val="none" w:sz="0" w:space="0" w:color="auto"/>
      </w:divBdr>
    </w:div>
    <w:div w:id="103576812">
      <w:marLeft w:val="480"/>
      <w:marRight w:val="0"/>
      <w:marTop w:val="0"/>
      <w:marBottom w:val="0"/>
      <w:divBdr>
        <w:top w:val="none" w:sz="0" w:space="0" w:color="auto"/>
        <w:left w:val="none" w:sz="0" w:space="0" w:color="auto"/>
        <w:bottom w:val="none" w:sz="0" w:space="0" w:color="auto"/>
        <w:right w:val="none" w:sz="0" w:space="0" w:color="auto"/>
      </w:divBdr>
    </w:div>
    <w:div w:id="103578436">
      <w:marLeft w:val="480"/>
      <w:marRight w:val="0"/>
      <w:marTop w:val="0"/>
      <w:marBottom w:val="0"/>
      <w:divBdr>
        <w:top w:val="none" w:sz="0" w:space="0" w:color="auto"/>
        <w:left w:val="none" w:sz="0" w:space="0" w:color="auto"/>
        <w:bottom w:val="none" w:sz="0" w:space="0" w:color="auto"/>
        <w:right w:val="none" w:sz="0" w:space="0" w:color="auto"/>
      </w:divBdr>
    </w:div>
    <w:div w:id="103694539">
      <w:marLeft w:val="480"/>
      <w:marRight w:val="0"/>
      <w:marTop w:val="0"/>
      <w:marBottom w:val="0"/>
      <w:divBdr>
        <w:top w:val="none" w:sz="0" w:space="0" w:color="auto"/>
        <w:left w:val="none" w:sz="0" w:space="0" w:color="auto"/>
        <w:bottom w:val="none" w:sz="0" w:space="0" w:color="auto"/>
        <w:right w:val="none" w:sz="0" w:space="0" w:color="auto"/>
      </w:divBdr>
    </w:div>
    <w:div w:id="103694565">
      <w:marLeft w:val="480"/>
      <w:marRight w:val="0"/>
      <w:marTop w:val="0"/>
      <w:marBottom w:val="0"/>
      <w:divBdr>
        <w:top w:val="none" w:sz="0" w:space="0" w:color="auto"/>
        <w:left w:val="none" w:sz="0" w:space="0" w:color="auto"/>
        <w:bottom w:val="none" w:sz="0" w:space="0" w:color="auto"/>
        <w:right w:val="none" w:sz="0" w:space="0" w:color="auto"/>
      </w:divBdr>
    </w:div>
    <w:div w:id="103766991">
      <w:marLeft w:val="480"/>
      <w:marRight w:val="0"/>
      <w:marTop w:val="0"/>
      <w:marBottom w:val="0"/>
      <w:divBdr>
        <w:top w:val="none" w:sz="0" w:space="0" w:color="auto"/>
        <w:left w:val="none" w:sz="0" w:space="0" w:color="auto"/>
        <w:bottom w:val="none" w:sz="0" w:space="0" w:color="auto"/>
        <w:right w:val="none" w:sz="0" w:space="0" w:color="auto"/>
      </w:divBdr>
    </w:div>
    <w:div w:id="103770350">
      <w:marLeft w:val="480"/>
      <w:marRight w:val="0"/>
      <w:marTop w:val="0"/>
      <w:marBottom w:val="0"/>
      <w:divBdr>
        <w:top w:val="none" w:sz="0" w:space="0" w:color="auto"/>
        <w:left w:val="none" w:sz="0" w:space="0" w:color="auto"/>
        <w:bottom w:val="none" w:sz="0" w:space="0" w:color="auto"/>
        <w:right w:val="none" w:sz="0" w:space="0" w:color="auto"/>
      </w:divBdr>
    </w:div>
    <w:div w:id="103774107">
      <w:marLeft w:val="480"/>
      <w:marRight w:val="0"/>
      <w:marTop w:val="0"/>
      <w:marBottom w:val="0"/>
      <w:divBdr>
        <w:top w:val="none" w:sz="0" w:space="0" w:color="auto"/>
        <w:left w:val="none" w:sz="0" w:space="0" w:color="auto"/>
        <w:bottom w:val="none" w:sz="0" w:space="0" w:color="auto"/>
        <w:right w:val="none" w:sz="0" w:space="0" w:color="auto"/>
      </w:divBdr>
    </w:div>
    <w:div w:id="103814547">
      <w:marLeft w:val="480"/>
      <w:marRight w:val="0"/>
      <w:marTop w:val="0"/>
      <w:marBottom w:val="0"/>
      <w:divBdr>
        <w:top w:val="none" w:sz="0" w:space="0" w:color="auto"/>
        <w:left w:val="none" w:sz="0" w:space="0" w:color="auto"/>
        <w:bottom w:val="none" w:sz="0" w:space="0" w:color="auto"/>
        <w:right w:val="none" w:sz="0" w:space="0" w:color="auto"/>
      </w:divBdr>
    </w:div>
    <w:div w:id="103888746">
      <w:marLeft w:val="480"/>
      <w:marRight w:val="0"/>
      <w:marTop w:val="0"/>
      <w:marBottom w:val="0"/>
      <w:divBdr>
        <w:top w:val="none" w:sz="0" w:space="0" w:color="auto"/>
        <w:left w:val="none" w:sz="0" w:space="0" w:color="auto"/>
        <w:bottom w:val="none" w:sz="0" w:space="0" w:color="auto"/>
        <w:right w:val="none" w:sz="0" w:space="0" w:color="auto"/>
      </w:divBdr>
    </w:div>
    <w:div w:id="103890717">
      <w:marLeft w:val="480"/>
      <w:marRight w:val="0"/>
      <w:marTop w:val="0"/>
      <w:marBottom w:val="0"/>
      <w:divBdr>
        <w:top w:val="none" w:sz="0" w:space="0" w:color="auto"/>
        <w:left w:val="none" w:sz="0" w:space="0" w:color="auto"/>
        <w:bottom w:val="none" w:sz="0" w:space="0" w:color="auto"/>
        <w:right w:val="none" w:sz="0" w:space="0" w:color="auto"/>
      </w:divBdr>
    </w:div>
    <w:div w:id="103892523">
      <w:marLeft w:val="480"/>
      <w:marRight w:val="0"/>
      <w:marTop w:val="0"/>
      <w:marBottom w:val="0"/>
      <w:divBdr>
        <w:top w:val="none" w:sz="0" w:space="0" w:color="auto"/>
        <w:left w:val="none" w:sz="0" w:space="0" w:color="auto"/>
        <w:bottom w:val="none" w:sz="0" w:space="0" w:color="auto"/>
        <w:right w:val="none" w:sz="0" w:space="0" w:color="auto"/>
      </w:divBdr>
    </w:div>
    <w:div w:id="103966751">
      <w:marLeft w:val="480"/>
      <w:marRight w:val="0"/>
      <w:marTop w:val="0"/>
      <w:marBottom w:val="0"/>
      <w:divBdr>
        <w:top w:val="none" w:sz="0" w:space="0" w:color="auto"/>
        <w:left w:val="none" w:sz="0" w:space="0" w:color="auto"/>
        <w:bottom w:val="none" w:sz="0" w:space="0" w:color="auto"/>
        <w:right w:val="none" w:sz="0" w:space="0" w:color="auto"/>
      </w:divBdr>
    </w:div>
    <w:div w:id="104010913">
      <w:marLeft w:val="480"/>
      <w:marRight w:val="0"/>
      <w:marTop w:val="0"/>
      <w:marBottom w:val="0"/>
      <w:divBdr>
        <w:top w:val="none" w:sz="0" w:space="0" w:color="auto"/>
        <w:left w:val="none" w:sz="0" w:space="0" w:color="auto"/>
        <w:bottom w:val="none" w:sz="0" w:space="0" w:color="auto"/>
        <w:right w:val="none" w:sz="0" w:space="0" w:color="auto"/>
      </w:divBdr>
    </w:div>
    <w:div w:id="104035532">
      <w:marLeft w:val="480"/>
      <w:marRight w:val="0"/>
      <w:marTop w:val="0"/>
      <w:marBottom w:val="0"/>
      <w:divBdr>
        <w:top w:val="none" w:sz="0" w:space="0" w:color="auto"/>
        <w:left w:val="none" w:sz="0" w:space="0" w:color="auto"/>
        <w:bottom w:val="none" w:sz="0" w:space="0" w:color="auto"/>
        <w:right w:val="none" w:sz="0" w:space="0" w:color="auto"/>
      </w:divBdr>
    </w:div>
    <w:div w:id="104036762">
      <w:marLeft w:val="480"/>
      <w:marRight w:val="0"/>
      <w:marTop w:val="0"/>
      <w:marBottom w:val="0"/>
      <w:divBdr>
        <w:top w:val="none" w:sz="0" w:space="0" w:color="auto"/>
        <w:left w:val="none" w:sz="0" w:space="0" w:color="auto"/>
        <w:bottom w:val="none" w:sz="0" w:space="0" w:color="auto"/>
        <w:right w:val="none" w:sz="0" w:space="0" w:color="auto"/>
      </w:divBdr>
    </w:div>
    <w:div w:id="104037081">
      <w:marLeft w:val="480"/>
      <w:marRight w:val="0"/>
      <w:marTop w:val="0"/>
      <w:marBottom w:val="0"/>
      <w:divBdr>
        <w:top w:val="none" w:sz="0" w:space="0" w:color="auto"/>
        <w:left w:val="none" w:sz="0" w:space="0" w:color="auto"/>
        <w:bottom w:val="none" w:sz="0" w:space="0" w:color="auto"/>
        <w:right w:val="none" w:sz="0" w:space="0" w:color="auto"/>
      </w:divBdr>
    </w:div>
    <w:div w:id="104079876">
      <w:marLeft w:val="480"/>
      <w:marRight w:val="0"/>
      <w:marTop w:val="0"/>
      <w:marBottom w:val="0"/>
      <w:divBdr>
        <w:top w:val="none" w:sz="0" w:space="0" w:color="auto"/>
        <w:left w:val="none" w:sz="0" w:space="0" w:color="auto"/>
        <w:bottom w:val="none" w:sz="0" w:space="0" w:color="auto"/>
        <w:right w:val="none" w:sz="0" w:space="0" w:color="auto"/>
      </w:divBdr>
    </w:div>
    <w:div w:id="104085041">
      <w:marLeft w:val="480"/>
      <w:marRight w:val="0"/>
      <w:marTop w:val="0"/>
      <w:marBottom w:val="0"/>
      <w:divBdr>
        <w:top w:val="none" w:sz="0" w:space="0" w:color="auto"/>
        <w:left w:val="none" w:sz="0" w:space="0" w:color="auto"/>
        <w:bottom w:val="none" w:sz="0" w:space="0" w:color="auto"/>
        <w:right w:val="none" w:sz="0" w:space="0" w:color="auto"/>
      </w:divBdr>
    </w:div>
    <w:div w:id="104203172">
      <w:marLeft w:val="480"/>
      <w:marRight w:val="0"/>
      <w:marTop w:val="0"/>
      <w:marBottom w:val="0"/>
      <w:divBdr>
        <w:top w:val="none" w:sz="0" w:space="0" w:color="auto"/>
        <w:left w:val="none" w:sz="0" w:space="0" w:color="auto"/>
        <w:bottom w:val="none" w:sz="0" w:space="0" w:color="auto"/>
        <w:right w:val="none" w:sz="0" w:space="0" w:color="auto"/>
      </w:divBdr>
    </w:div>
    <w:div w:id="104228737">
      <w:marLeft w:val="480"/>
      <w:marRight w:val="0"/>
      <w:marTop w:val="0"/>
      <w:marBottom w:val="0"/>
      <w:divBdr>
        <w:top w:val="none" w:sz="0" w:space="0" w:color="auto"/>
        <w:left w:val="none" w:sz="0" w:space="0" w:color="auto"/>
        <w:bottom w:val="none" w:sz="0" w:space="0" w:color="auto"/>
        <w:right w:val="none" w:sz="0" w:space="0" w:color="auto"/>
      </w:divBdr>
    </w:div>
    <w:div w:id="104273908">
      <w:marLeft w:val="480"/>
      <w:marRight w:val="0"/>
      <w:marTop w:val="0"/>
      <w:marBottom w:val="0"/>
      <w:divBdr>
        <w:top w:val="none" w:sz="0" w:space="0" w:color="auto"/>
        <w:left w:val="none" w:sz="0" w:space="0" w:color="auto"/>
        <w:bottom w:val="none" w:sz="0" w:space="0" w:color="auto"/>
        <w:right w:val="none" w:sz="0" w:space="0" w:color="auto"/>
      </w:divBdr>
    </w:div>
    <w:div w:id="104423312">
      <w:marLeft w:val="480"/>
      <w:marRight w:val="0"/>
      <w:marTop w:val="0"/>
      <w:marBottom w:val="0"/>
      <w:divBdr>
        <w:top w:val="none" w:sz="0" w:space="0" w:color="auto"/>
        <w:left w:val="none" w:sz="0" w:space="0" w:color="auto"/>
        <w:bottom w:val="none" w:sz="0" w:space="0" w:color="auto"/>
        <w:right w:val="none" w:sz="0" w:space="0" w:color="auto"/>
      </w:divBdr>
    </w:div>
    <w:div w:id="104423718">
      <w:marLeft w:val="480"/>
      <w:marRight w:val="0"/>
      <w:marTop w:val="0"/>
      <w:marBottom w:val="0"/>
      <w:divBdr>
        <w:top w:val="none" w:sz="0" w:space="0" w:color="auto"/>
        <w:left w:val="none" w:sz="0" w:space="0" w:color="auto"/>
        <w:bottom w:val="none" w:sz="0" w:space="0" w:color="auto"/>
        <w:right w:val="none" w:sz="0" w:space="0" w:color="auto"/>
      </w:divBdr>
    </w:div>
    <w:div w:id="104428841">
      <w:marLeft w:val="480"/>
      <w:marRight w:val="0"/>
      <w:marTop w:val="0"/>
      <w:marBottom w:val="0"/>
      <w:divBdr>
        <w:top w:val="none" w:sz="0" w:space="0" w:color="auto"/>
        <w:left w:val="none" w:sz="0" w:space="0" w:color="auto"/>
        <w:bottom w:val="none" w:sz="0" w:space="0" w:color="auto"/>
        <w:right w:val="none" w:sz="0" w:space="0" w:color="auto"/>
      </w:divBdr>
    </w:div>
    <w:div w:id="104429784">
      <w:marLeft w:val="480"/>
      <w:marRight w:val="0"/>
      <w:marTop w:val="0"/>
      <w:marBottom w:val="0"/>
      <w:divBdr>
        <w:top w:val="none" w:sz="0" w:space="0" w:color="auto"/>
        <w:left w:val="none" w:sz="0" w:space="0" w:color="auto"/>
        <w:bottom w:val="none" w:sz="0" w:space="0" w:color="auto"/>
        <w:right w:val="none" w:sz="0" w:space="0" w:color="auto"/>
      </w:divBdr>
    </w:div>
    <w:div w:id="104430236">
      <w:marLeft w:val="480"/>
      <w:marRight w:val="0"/>
      <w:marTop w:val="0"/>
      <w:marBottom w:val="0"/>
      <w:divBdr>
        <w:top w:val="none" w:sz="0" w:space="0" w:color="auto"/>
        <w:left w:val="none" w:sz="0" w:space="0" w:color="auto"/>
        <w:bottom w:val="none" w:sz="0" w:space="0" w:color="auto"/>
        <w:right w:val="none" w:sz="0" w:space="0" w:color="auto"/>
      </w:divBdr>
    </w:div>
    <w:div w:id="104546197">
      <w:marLeft w:val="480"/>
      <w:marRight w:val="0"/>
      <w:marTop w:val="0"/>
      <w:marBottom w:val="0"/>
      <w:divBdr>
        <w:top w:val="none" w:sz="0" w:space="0" w:color="auto"/>
        <w:left w:val="none" w:sz="0" w:space="0" w:color="auto"/>
        <w:bottom w:val="none" w:sz="0" w:space="0" w:color="auto"/>
        <w:right w:val="none" w:sz="0" w:space="0" w:color="auto"/>
      </w:divBdr>
    </w:div>
    <w:div w:id="104546622">
      <w:marLeft w:val="480"/>
      <w:marRight w:val="0"/>
      <w:marTop w:val="0"/>
      <w:marBottom w:val="0"/>
      <w:divBdr>
        <w:top w:val="none" w:sz="0" w:space="0" w:color="auto"/>
        <w:left w:val="none" w:sz="0" w:space="0" w:color="auto"/>
        <w:bottom w:val="none" w:sz="0" w:space="0" w:color="auto"/>
        <w:right w:val="none" w:sz="0" w:space="0" w:color="auto"/>
      </w:divBdr>
    </w:div>
    <w:div w:id="104618722">
      <w:marLeft w:val="480"/>
      <w:marRight w:val="0"/>
      <w:marTop w:val="0"/>
      <w:marBottom w:val="0"/>
      <w:divBdr>
        <w:top w:val="none" w:sz="0" w:space="0" w:color="auto"/>
        <w:left w:val="none" w:sz="0" w:space="0" w:color="auto"/>
        <w:bottom w:val="none" w:sz="0" w:space="0" w:color="auto"/>
        <w:right w:val="none" w:sz="0" w:space="0" w:color="auto"/>
      </w:divBdr>
    </w:div>
    <w:div w:id="104664042">
      <w:marLeft w:val="480"/>
      <w:marRight w:val="0"/>
      <w:marTop w:val="0"/>
      <w:marBottom w:val="0"/>
      <w:divBdr>
        <w:top w:val="none" w:sz="0" w:space="0" w:color="auto"/>
        <w:left w:val="none" w:sz="0" w:space="0" w:color="auto"/>
        <w:bottom w:val="none" w:sz="0" w:space="0" w:color="auto"/>
        <w:right w:val="none" w:sz="0" w:space="0" w:color="auto"/>
      </w:divBdr>
    </w:div>
    <w:div w:id="104691562">
      <w:marLeft w:val="480"/>
      <w:marRight w:val="0"/>
      <w:marTop w:val="0"/>
      <w:marBottom w:val="0"/>
      <w:divBdr>
        <w:top w:val="none" w:sz="0" w:space="0" w:color="auto"/>
        <w:left w:val="none" w:sz="0" w:space="0" w:color="auto"/>
        <w:bottom w:val="none" w:sz="0" w:space="0" w:color="auto"/>
        <w:right w:val="none" w:sz="0" w:space="0" w:color="auto"/>
      </w:divBdr>
    </w:div>
    <w:div w:id="104733272">
      <w:marLeft w:val="480"/>
      <w:marRight w:val="0"/>
      <w:marTop w:val="0"/>
      <w:marBottom w:val="0"/>
      <w:divBdr>
        <w:top w:val="none" w:sz="0" w:space="0" w:color="auto"/>
        <w:left w:val="none" w:sz="0" w:space="0" w:color="auto"/>
        <w:bottom w:val="none" w:sz="0" w:space="0" w:color="auto"/>
        <w:right w:val="none" w:sz="0" w:space="0" w:color="auto"/>
      </w:divBdr>
    </w:div>
    <w:div w:id="104737092">
      <w:marLeft w:val="480"/>
      <w:marRight w:val="0"/>
      <w:marTop w:val="0"/>
      <w:marBottom w:val="0"/>
      <w:divBdr>
        <w:top w:val="none" w:sz="0" w:space="0" w:color="auto"/>
        <w:left w:val="none" w:sz="0" w:space="0" w:color="auto"/>
        <w:bottom w:val="none" w:sz="0" w:space="0" w:color="auto"/>
        <w:right w:val="none" w:sz="0" w:space="0" w:color="auto"/>
      </w:divBdr>
    </w:div>
    <w:div w:id="104857636">
      <w:marLeft w:val="480"/>
      <w:marRight w:val="0"/>
      <w:marTop w:val="0"/>
      <w:marBottom w:val="0"/>
      <w:divBdr>
        <w:top w:val="none" w:sz="0" w:space="0" w:color="auto"/>
        <w:left w:val="none" w:sz="0" w:space="0" w:color="auto"/>
        <w:bottom w:val="none" w:sz="0" w:space="0" w:color="auto"/>
        <w:right w:val="none" w:sz="0" w:space="0" w:color="auto"/>
      </w:divBdr>
    </w:div>
    <w:div w:id="104884939">
      <w:marLeft w:val="480"/>
      <w:marRight w:val="0"/>
      <w:marTop w:val="0"/>
      <w:marBottom w:val="0"/>
      <w:divBdr>
        <w:top w:val="none" w:sz="0" w:space="0" w:color="auto"/>
        <w:left w:val="none" w:sz="0" w:space="0" w:color="auto"/>
        <w:bottom w:val="none" w:sz="0" w:space="0" w:color="auto"/>
        <w:right w:val="none" w:sz="0" w:space="0" w:color="auto"/>
      </w:divBdr>
    </w:div>
    <w:div w:id="104885046">
      <w:marLeft w:val="480"/>
      <w:marRight w:val="0"/>
      <w:marTop w:val="0"/>
      <w:marBottom w:val="0"/>
      <w:divBdr>
        <w:top w:val="none" w:sz="0" w:space="0" w:color="auto"/>
        <w:left w:val="none" w:sz="0" w:space="0" w:color="auto"/>
        <w:bottom w:val="none" w:sz="0" w:space="0" w:color="auto"/>
        <w:right w:val="none" w:sz="0" w:space="0" w:color="auto"/>
      </w:divBdr>
    </w:div>
    <w:div w:id="104886332">
      <w:marLeft w:val="480"/>
      <w:marRight w:val="0"/>
      <w:marTop w:val="0"/>
      <w:marBottom w:val="0"/>
      <w:divBdr>
        <w:top w:val="none" w:sz="0" w:space="0" w:color="auto"/>
        <w:left w:val="none" w:sz="0" w:space="0" w:color="auto"/>
        <w:bottom w:val="none" w:sz="0" w:space="0" w:color="auto"/>
        <w:right w:val="none" w:sz="0" w:space="0" w:color="auto"/>
      </w:divBdr>
    </w:div>
    <w:div w:id="104888516">
      <w:marLeft w:val="480"/>
      <w:marRight w:val="0"/>
      <w:marTop w:val="0"/>
      <w:marBottom w:val="0"/>
      <w:divBdr>
        <w:top w:val="none" w:sz="0" w:space="0" w:color="auto"/>
        <w:left w:val="none" w:sz="0" w:space="0" w:color="auto"/>
        <w:bottom w:val="none" w:sz="0" w:space="0" w:color="auto"/>
        <w:right w:val="none" w:sz="0" w:space="0" w:color="auto"/>
      </w:divBdr>
    </w:div>
    <w:div w:id="104927169">
      <w:marLeft w:val="480"/>
      <w:marRight w:val="0"/>
      <w:marTop w:val="0"/>
      <w:marBottom w:val="0"/>
      <w:divBdr>
        <w:top w:val="none" w:sz="0" w:space="0" w:color="auto"/>
        <w:left w:val="none" w:sz="0" w:space="0" w:color="auto"/>
        <w:bottom w:val="none" w:sz="0" w:space="0" w:color="auto"/>
        <w:right w:val="none" w:sz="0" w:space="0" w:color="auto"/>
      </w:divBdr>
    </w:div>
    <w:div w:id="105003322">
      <w:marLeft w:val="480"/>
      <w:marRight w:val="0"/>
      <w:marTop w:val="0"/>
      <w:marBottom w:val="0"/>
      <w:divBdr>
        <w:top w:val="none" w:sz="0" w:space="0" w:color="auto"/>
        <w:left w:val="none" w:sz="0" w:space="0" w:color="auto"/>
        <w:bottom w:val="none" w:sz="0" w:space="0" w:color="auto"/>
        <w:right w:val="none" w:sz="0" w:space="0" w:color="auto"/>
      </w:divBdr>
    </w:div>
    <w:div w:id="105005732">
      <w:marLeft w:val="480"/>
      <w:marRight w:val="0"/>
      <w:marTop w:val="0"/>
      <w:marBottom w:val="0"/>
      <w:divBdr>
        <w:top w:val="none" w:sz="0" w:space="0" w:color="auto"/>
        <w:left w:val="none" w:sz="0" w:space="0" w:color="auto"/>
        <w:bottom w:val="none" w:sz="0" w:space="0" w:color="auto"/>
        <w:right w:val="none" w:sz="0" w:space="0" w:color="auto"/>
      </w:divBdr>
    </w:div>
    <w:div w:id="105008671">
      <w:marLeft w:val="480"/>
      <w:marRight w:val="0"/>
      <w:marTop w:val="0"/>
      <w:marBottom w:val="0"/>
      <w:divBdr>
        <w:top w:val="none" w:sz="0" w:space="0" w:color="auto"/>
        <w:left w:val="none" w:sz="0" w:space="0" w:color="auto"/>
        <w:bottom w:val="none" w:sz="0" w:space="0" w:color="auto"/>
        <w:right w:val="none" w:sz="0" w:space="0" w:color="auto"/>
      </w:divBdr>
    </w:div>
    <w:div w:id="105009049">
      <w:marLeft w:val="480"/>
      <w:marRight w:val="0"/>
      <w:marTop w:val="0"/>
      <w:marBottom w:val="0"/>
      <w:divBdr>
        <w:top w:val="none" w:sz="0" w:space="0" w:color="auto"/>
        <w:left w:val="none" w:sz="0" w:space="0" w:color="auto"/>
        <w:bottom w:val="none" w:sz="0" w:space="0" w:color="auto"/>
        <w:right w:val="none" w:sz="0" w:space="0" w:color="auto"/>
      </w:divBdr>
    </w:div>
    <w:div w:id="105078645">
      <w:marLeft w:val="480"/>
      <w:marRight w:val="0"/>
      <w:marTop w:val="0"/>
      <w:marBottom w:val="0"/>
      <w:divBdr>
        <w:top w:val="none" w:sz="0" w:space="0" w:color="auto"/>
        <w:left w:val="none" w:sz="0" w:space="0" w:color="auto"/>
        <w:bottom w:val="none" w:sz="0" w:space="0" w:color="auto"/>
        <w:right w:val="none" w:sz="0" w:space="0" w:color="auto"/>
      </w:divBdr>
    </w:div>
    <w:div w:id="105123384">
      <w:marLeft w:val="480"/>
      <w:marRight w:val="0"/>
      <w:marTop w:val="0"/>
      <w:marBottom w:val="0"/>
      <w:divBdr>
        <w:top w:val="none" w:sz="0" w:space="0" w:color="auto"/>
        <w:left w:val="none" w:sz="0" w:space="0" w:color="auto"/>
        <w:bottom w:val="none" w:sz="0" w:space="0" w:color="auto"/>
        <w:right w:val="none" w:sz="0" w:space="0" w:color="auto"/>
      </w:divBdr>
    </w:div>
    <w:div w:id="105125826">
      <w:marLeft w:val="480"/>
      <w:marRight w:val="0"/>
      <w:marTop w:val="0"/>
      <w:marBottom w:val="0"/>
      <w:divBdr>
        <w:top w:val="none" w:sz="0" w:space="0" w:color="auto"/>
        <w:left w:val="none" w:sz="0" w:space="0" w:color="auto"/>
        <w:bottom w:val="none" w:sz="0" w:space="0" w:color="auto"/>
        <w:right w:val="none" w:sz="0" w:space="0" w:color="auto"/>
      </w:divBdr>
    </w:div>
    <w:div w:id="105151669">
      <w:marLeft w:val="480"/>
      <w:marRight w:val="0"/>
      <w:marTop w:val="0"/>
      <w:marBottom w:val="0"/>
      <w:divBdr>
        <w:top w:val="none" w:sz="0" w:space="0" w:color="auto"/>
        <w:left w:val="none" w:sz="0" w:space="0" w:color="auto"/>
        <w:bottom w:val="none" w:sz="0" w:space="0" w:color="auto"/>
        <w:right w:val="none" w:sz="0" w:space="0" w:color="auto"/>
      </w:divBdr>
    </w:div>
    <w:div w:id="105201753">
      <w:marLeft w:val="480"/>
      <w:marRight w:val="0"/>
      <w:marTop w:val="0"/>
      <w:marBottom w:val="0"/>
      <w:divBdr>
        <w:top w:val="none" w:sz="0" w:space="0" w:color="auto"/>
        <w:left w:val="none" w:sz="0" w:space="0" w:color="auto"/>
        <w:bottom w:val="none" w:sz="0" w:space="0" w:color="auto"/>
        <w:right w:val="none" w:sz="0" w:space="0" w:color="auto"/>
      </w:divBdr>
    </w:div>
    <w:div w:id="105271725">
      <w:marLeft w:val="480"/>
      <w:marRight w:val="0"/>
      <w:marTop w:val="0"/>
      <w:marBottom w:val="0"/>
      <w:divBdr>
        <w:top w:val="none" w:sz="0" w:space="0" w:color="auto"/>
        <w:left w:val="none" w:sz="0" w:space="0" w:color="auto"/>
        <w:bottom w:val="none" w:sz="0" w:space="0" w:color="auto"/>
        <w:right w:val="none" w:sz="0" w:space="0" w:color="auto"/>
      </w:divBdr>
    </w:div>
    <w:div w:id="105278461">
      <w:marLeft w:val="480"/>
      <w:marRight w:val="0"/>
      <w:marTop w:val="0"/>
      <w:marBottom w:val="0"/>
      <w:divBdr>
        <w:top w:val="none" w:sz="0" w:space="0" w:color="auto"/>
        <w:left w:val="none" w:sz="0" w:space="0" w:color="auto"/>
        <w:bottom w:val="none" w:sz="0" w:space="0" w:color="auto"/>
        <w:right w:val="none" w:sz="0" w:space="0" w:color="auto"/>
      </w:divBdr>
    </w:div>
    <w:div w:id="105279153">
      <w:marLeft w:val="480"/>
      <w:marRight w:val="0"/>
      <w:marTop w:val="0"/>
      <w:marBottom w:val="0"/>
      <w:divBdr>
        <w:top w:val="none" w:sz="0" w:space="0" w:color="auto"/>
        <w:left w:val="none" w:sz="0" w:space="0" w:color="auto"/>
        <w:bottom w:val="none" w:sz="0" w:space="0" w:color="auto"/>
        <w:right w:val="none" w:sz="0" w:space="0" w:color="auto"/>
      </w:divBdr>
    </w:div>
    <w:div w:id="105388561">
      <w:marLeft w:val="480"/>
      <w:marRight w:val="0"/>
      <w:marTop w:val="0"/>
      <w:marBottom w:val="0"/>
      <w:divBdr>
        <w:top w:val="none" w:sz="0" w:space="0" w:color="auto"/>
        <w:left w:val="none" w:sz="0" w:space="0" w:color="auto"/>
        <w:bottom w:val="none" w:sz="0" w:space="0" w:color="auto"/>
        <w:right w:val="none" w:sz="0" w:space="0" w:color="auto"/>
      </w:divBdr>
    </w:div>
    <w:div w:id="105391608">
      <w:marLeft w:val="480"/>
      <w:marRight w:val="0"/>
      <w:marTop w:val="0"/>
      <w:marBottom w:val="0"/>
      <w:divBdr>
        <w:top w:val="none" w:sz="0" w:space="0" w:color="auto"/>
        <w:left w:val="none" w:sz="0" w:space="0" w:color="auto"/>
        <w:bottom w:val="none" w:sz="0" w:space="0" w:color="auto"/>
        <w:right w:val="none" w:sz="0" w:space="0" w:color="auto"/>
      </w:divBdr>
    </w:div>
    <w:div w:id="105544612">
      <w:marLeft w:val="480"/>
      <w:marRight w:val="0"/>
      <w:marTop w:val="0"/>
      <w:marBottom w:val="0"/>
      <w:divBdr>
        <w:top w:val="none" w:sz="0" w:space="0" w:color="auto"/>
        <w:left w:val="none" w:sz="0" w:space="0" w:color="auto"/>
        <w:bottom w:val="none" w:sz="0" w:space="0" w:color="auto"/>
        <w:right w:val="none" w:sz="0" w:space="0" w:color="auto"/>
      </w:divBdr>
    </w:div>
    <w:div w:id="105582463">
      <w:marLeft w:val="480"/>
      <w:marRight w:val="0"/>
      <w:marTop w:val="0"/>
      <w:marBottom w:val="0"/>
      <w:divBdr>
        <w:top w:val="none" w:sz="0" w:space="0" w:color="auto"/>
        <w:left w:val="none" w:sz="0" w:space="0" w:color="auto"/>
        <w:bottom w:val="none" w:sz="0" w:space="0" w:color="auto"/>
        <w:right w:val="none" w:sz="0" w:space="0" w:color="auto"/>
      </w:divBdr>
    </w:div>
    <w:div w:id="105582696">
      <w:marLeft w:val="480"/>
      <w:marRight w:val="0"/>
      <w:marTop w:val="0"/>
      <w:marBottom w:val="0"/>
      <w:divBdr>
        <w:top w:val="none" w:sz="0" w:space="0" w:color="auto"/>
        <w:left w:val="none" w:sz="0" w:space="0" w:color="auto"/>
        <w:bottom w:val="none" w:sz="0" w:space="0" w:color="auto"/>
        <w:right w:val="none" w:sz="0" w:space="0" w:color="auto"/>
      </w:divBdr>
    </w:div>
    <w:div w:id="105583492">
      <w:marLeft w:val="480"/>
      <w:marRight w:val="0"/>
      <w:marTop w:val="0"/>
      <w:marBottom w:val="0"/>
      <w:divBdr>
        <w:top w:val="none" w:sz="0" w:space="0" w:color="auto"/>
        <w:left w:val="none" w:sz="0" w:space="0" w:color="auto"/>
        <w:bottom w:val="none" w:sz="0" w:space="0" w:color="auto"/>
        <w:right w:val="none" w:sz="0" w:space="0" w:color="auto"/>
      </w:divBdr>
    </w:div>
    <w:div w:id="105584053">
      <w:marLeft w:val="480"/>
      <w:marRight w:val="0"/>
      <w:marTop w:val="0"/>
      <w:marBottom w:val="0"/>
      <w:divBdr>
        <w:top w:val="none" w:sz="0" w:space="0" w:color="auto"/>
        <w:left w:val="none" w:sz="0" w:space="0" w:color="auto"/>
        <w:bottom w:val="none" w:sz="0" w:space="0" w:color="auto"/>
        <w:right w:val="none" w:sz="0" w:space="0" w:color="auto"/>
      </w:divBdr>
    </w:div>
    <w:div w:id="105588044">
      <w:marLeft w:val="480"/>
      <w:marRight w:val="0"/>
      <w:marTop w:val="0"/>
      <w:marBottom w:val="0"/>
      <w:divBdr>
        <w:top w:val="none" w:sz="0" w:space="0" w:color="auto"/>
        <w:left w:val="none" w:sz="0" w:space="0" w:color="auto"/>
        <w:bottom w:val="none" w:sz="0" w:space="0" w:color="auto"/>
        <w:right w:val="none" w:sz="0" w:space="0" w:color="auto"/>
      </w:divBdr>
    </w:div>
    <w:div w:id="105656569">
      <w:marLeft w:val="480"/>
      <w:marRight w:val="0"/>
      <w:marTop w:val="0"/>
      <w:marBottom w:val="0"/>
      <w:divBdr>
        <w:top w:val="none" w:sz="0" w:space="0" w:color="auto"/>
        <w:left w:val="none" w:sz="0" w:space="0" w:color="auto"/>
        <w:bottom w:val="none" w:sz="0" w:space="0" w:color="auto"/>
        <w:right w:val="none" w:sz="0" w:space="0" w:color="auto"/>
      </w:divBdr>
    </w:div>
    <w:div w:id="105665707">
      <w:marLeft w:val="480"/>
      <w:marRight w:val="0"/>
      <w:marTop w:val="0"/>
      <w:marBottom w:val="0"/>
      <w:divBdr>
        <w:top w:val="none" w:sz="0" w:space="0" w:color="auto"/>
        <w:left w:val="none" w:sz="0" w:space="0" w:color="auto"/>
        <w:bottom w:val="none" w:sz="0" w:space="0" w:color="auto"/>
        <w:right w:val="none" w:sz="0" w:space="0" w:color="auto"/>
      </w:divBdr>
    </w:div>
    <w:div w:id="105781793">
      <w:marLeft w:val="480"/>
      <w:marRight w:val="0"/>
      <w:marTop w:val="0"/>
      <w:marBottom w:val="0"/>
      <w:divBdr>
        <w:top w:val="none" w:sz="0" w:space="0" w:color="auto"/>
        <w:left w:val="none" w:sz="0" w:space="0" w:color="auto"/>
        <w:bottom w:val="none" w:sz="0" w:space="0" w:color="auto"/>
        <w:right w:val="none" w:sz="0" w:space="0" w:color="auto"/>
      </w:divBdr>
    </w:div>
    <w:div w:id="105849306">
      <w:marLeft w:val="480"/>
      <w:marRight w:val="0"/>
      <w:marTop w:val="0"/>
      <w:marBottom w:val="0"/>
      <w:divBdr>
        <w:top w:val="none" w:sz="0" w:space="0" w:color="auto"/>
        <w:left w:val="none" w:sz="0" w:space="0" w:color="auto"/>
        <w:bottom w:val="none" w:sz="0" w:space="0" w:color="auto"/>
        <w:right w:val="none" w:sz="0" w:space="0" w:color="auto"/>
      </w:divBdr>
    </w:div>
    <w:div w:id="105849997">
      <w:marLeft w:val="480"/>
      <w:marRight w:val="0"/>
      <w:marTop w:val="0"/>
      <w:marBottom w:val="0"/>
      <w:divBdr>
        <w:top w:val="none" w:sz="0" w:space="0" w:color="auto"/>
        <w:left w:val="none" w:sz="0" w:space="0" w:color="auto"/>
        <w:bottom w:val="none" w:sz="0" w:space="0" w:color="auto"/>
        <w:right w:val="none" w:sz="0" w:space="0" w:color="auto"/>
      </w:divBdr>
    </w:div>
    <w:div w:id="105927870">
      <w:marLeft w:val="480"/>
      <w:marRight w:val="0"/>
      <w:marTop w:val="0"/>
      <w:marBottom w:val="0"/>
      <w:divBdr>
        <w:top w:val="none" w:sz="0" w:space="0" w:color="auto"/>
        <w:left w:val="none" w:sz="0" w:space="0" w:color="auto"/>
        <w:bottom w:val="none" w:sz="0" w:space="0" w:color="auto"/>
        <w:right w:val="none" w:sz="0" w:space="0" w:color="auto"/>
      </w:divBdr>
    </w:div>
    <w:div w:id="106045777">
      <w:marLeft w:val="480"/>
      <w:marRight w:val="0"/>
      <w:marTop w:val="0"/>
      <w:marBottom w:val="0"/>
      <w:divBdr>
        <w:top w:val="none" w:sz="0" w:space="0" w:color="auto"/>
        <w:left w:val="none" w:sz="0" w:space="0" w:color="auto"/>
        <w:bottom w:val="none" w:sz="0" w:space="0" w:color="auto"/>
        <w:right w:val="none" w:sz="0" w:space="0" w:color="auto"/>
      </w:divBdr>
    </w:div>
    <w:div w:id="106050923">
      <w:marLeft w:val="480"/>
      <w:marRight w:val="0"/>
      <w:marTop w:val="0"/>
      <w:marBottom w:val="0"/>
      <w:divBdr>
        <w:top w:val="none" w:sz="0" w:space="0" w:color="auto"/>
        <w:left w:val="none" w:sz="0" w:space="0" w:color="auto"/>
        <w:bottom w:val="none" w:sz="0" w:space="0" w:color="auto"/>
        <w:right w:val="none" w:sz="0" w:space="0" w:color="auto"/>
      </w:divBdr>
    </w:div>
    <w:div w:id="106051953">
      <w:marLeft w:val="480"/>
      <w:marRight w:val="0"/>
      <w:marTop w:val="0"/>
      <w:marBottom w:val="0"/>
      <w:divBdr>
        <w:top w:val="none" w:sz="0" w:space="0" w:color="auto"/>
        <w:left w:val="none" w:sz="0" w:space="0" w:color="auto"/>
        <w:bottom w:val="none" w:sz="0" w:space="0" w:color="auto"/>
        <w:right w:val="none" w:sz="0" w:space="0" w:color="auto"/>
      </w:divBdr>
    </w:div>
    <w:div w:id="106121344">
      <w:marLeft w:val="480"/>
      <w:marRight w:val="0"/>
      <w:marTop w:val="0"/>
      <w:marBottom w:val="0"/>
      <w:divBdr>
        <w:top w:val="none" w:sz="0" w:space="0" w:color="auto"/>
        <w:left w:val="none" w:sz="0" w:space="0" w:color="auto"/>
        <w:bottom w:val="none" w:sz="0" w:space="0" w:color="auto"/>
        <w:right w:val="none" w:sz="0" w:space="0" w:color="auto"/>
      </w:divBdr>
    </w:div>
    <w:div w:id="106193797">
      <w:marLeft w:val="480"/>
      <w:marRight w:val="0"/>
      <w:marTop w:val="0"/>
      <w:marBottom w:val="0"/>
      <w:divBdr>
        <w:top w:val="none" w:sz="0" w:space="0" w:color="auto"/>
        <w:left w:val="none" w:sz="0" w:space="0" w:color="auto"/>
        <w:bottom w:val="none" w:sz="0" w:space="0" w:color="auto"/>
        <w:right w:val="none" w:sz="0" w:space="0" w:color="auto"/>
      </w:divBdr>
    </w:div>
    <w:div w:id="106197949">
      <w:marLeft w:val="480"/>
      <w:marRight w:val="0"/>
      <w:marTop w:val="0"/>
      <w:marBottom w:val="0"/>
      <w:divBdr>
        <w:top w:val="none" w:sz="0" w:space="0" w:color="auto"/>
        <w:left w:val="none" w:sz="0" w:space="0" w:color="auto"/>
        <w:bottom w:val="none" w:sz="0" w:space="0" w:color="auto"/>
        <w:right w:val="none" w:sz="0" w:space="0" w:color="auto"/>
      </w:divBdr>
    </w:div>
    <w:div w:id="106237329">
      <w:marLeft w:val="480"/>
      <w:marRight w:val="0"/>
      <w:marTop w:val="0"/>
      <w:marBottom w:val="0"/>
      <w:divBdr>
        <w:top w:val="none" w:sz="0" w:space="0" w:color="auto"/>
        <w:left w:val="none" w:sz="0" w:space="0" w:color="auto"/>
        <w:bottom w:val="none" w:sz="0" w:space="0" w:color="auto"/>
        <w:right w:val="none" w:sz="0" w:space="0" w:color="auto"/>
      </w:divBdr>
    </w:div>
    <w:div w:id="106243630">
      <w:marLeft w:val="480"/>
      <w:marRight w:val="0"/>
      <w:marTop w:val="0"/>
      <w:marBottom w:val="0"/>
      <w:divBdr>
        <w:top w:val="none" w:sz="0" w:space="0" w:color="auto"/>
        <w:left w:val="none" w:sz="0" w:space="0" w:color="auto"/>
        <w:bottom w:val="none" w:sz="0" w:space="0" w:color="auto"/>
        <w:right w:val="none" w:sz="0" w:space="0" w:color="auto"/>
      </w:divBdr>
    </w:div>
    <w:div w:id="106392317">
      <w:marLeft w:val="480"/>
      <w:marRight w:val="0"/>
      <w:marTop w:val="0"/>
      <w:marBottom w:val="0"/>
      <w:divBdr>
        <w:top w:val="none" w:sz="0" w:space="0" w:color="auto"/>
        <w:left w:val="none" w:sz="0" w:space="0" w:color="auto"/>
        <w:bottom w:val="none" w:sz="0" w:space="0" w:color="auto"/>
        <w:right w:val="none" w:sz="0" w:space="0" w:color="auto"/>
      </w:divBdr>
    </w:div>
    <w:div w:id="106582322">
      <w:marLeft w:val="480"/>
      <w:marRight w:val="0"/>
      <w:marTop w:val="0"/>
      <w:marBottom w:val="0"/>
      <w:divBdr>
        <w:top w:val="none" w:sz="0" w:space="0" w:color="auto"/>
        <w:left w:val="none" w:sz="0" w:space="0" w:color="auto"/>
        <w:bottom w:val="none" w:sz="0" w:space="0" w:color="auto"/>
        <w:right w:val="none" w:sz="0" w:space="0" w:color="auto"/>
      </w:divBdr>
    </w:div>
    <w:div w:id="106628063">
      <w:marLeft w:val="480"/>
      <w:marRight w:val="0"/>
      <w:marTop w:val="0"/>
      <w:marBottom w:val="0"/>
      <w:divBdr>
        <w:top w:val="none" w:sz="0" w:space="0" w:color="auto"/>
        <w:left w:val="none" w:sz="0" w:space="0" w:color="auto"/>
        <w:bottom w:val="none" w:sz="0" w:space="0" w:color="auto"/>
        <w:right w:val="none" w:sz="0" w:space="0" w:color="auto"/>
      </w:divBdr>
    </w:div>
    <w:div w:id="106632240">
      <w:marLeft w:val="480"/>
      <w:marRight w:val="0"/>
      <w:marTop w:val="0"/>
      <w:marBottom w:val="0"/>
      <w:divBdr>
        <w:top w:val="none" w:sz="0" w:space="0" w:color="auto"/>
        <w:left w:val="none" w:sz="0" w:space="0" w:color="auto"/>
        <w:bottom w:val="none" w:sz="0" w:space="0" w:color="auto"/>
        <w:right w:val="none" w:sz="0" w:space="0" w:color="auto"/>
      </w:divBdr>
    </w:div>
    <w:div w:id="106701799">
      <w:marLeft w:val="480"/>
      <w:marRight w:val="0"/>
      <w:marTop w:val="0"/>
      <w:marBottom w:val="0"/>
      <w:divBdr>
        <w:top w:val="none" w:sz="0" w:space="0" w:color="auto"/>
        <w:left w:val="none" w:sz="0" w:space="0" w:color="auto"/>
        <w:bottom w:val="none" w:sz="0" w:space="0" w:color="auto"/>
        <w:right w:val="none" w:sz="0" w:space="0" w:color="auto"/>
      </w:divBdr>
    </w:div>
    <w:div w:id="106702978">
      <w:marLeft w:val="480"/>
      <w:marRight w:val="0"/>
      <w:marTop w:val="0"/>
      <w:marBottom w:val="0"/>
      <w:divBdr>
        <w:top w:val="none" w:sz="0" w:space="0" w:color="auto"/>
        <w:left w:val="none" w:sz="0" w:space="0" w:color="auto"/>
        <w:bottom w:val="none" w:sz="0" w:space="0" w:color="auto"/>
        <w:right w:val="none" w:sz="0" w:space="0" w:color="auto"/>
      </w:divBdr>
    </w:div>
    <w:div w:id="106704369">
      <w:marLeft w:val="480"/>
      <w:marRight w:val="0"/>
      <w:marTop w:val="0"/>
      <w:marBottom w:val="0"/>
      <w:divBdr>
        <w:top w:val="none" w:sz="0" w:space="0" w:color="auto"/>
        <w:left w:val="none" w:sz="0" w:space="0" w:color="auto"/>
        <w:bottom w:val="none" w:sz="0" w:space="0" w:color="auto"/>
        <w:right w:val="none" w:sz="0" w:space="0" w:color="auto"/>
      </w:divBdr>
    </w:div>
    <w:div w:id="106773949">
      <w:marLeft w:val="480"/>
      <w:marRight w:val="0"/>
      <w:marTop w:val="0"/>
      <w:marBottom w:val="0"/>
      <w:divBdr>
        <w:top w:val="none" w:sz="0" w:space="0" w:color="auto"/>
        <w:left w:val="none" w:sz="0" w:space="0" w:color="auto"/>
        <w:bottom w:val="none" w:sz="0" w:space="0" w:color="auto"/>
        <w:right w:val="none" w:sz="0" w:space="0" w:color="auto"/>
      </w:divBdr>
    </w:div>
    <w:div w:id="106774135">
      <w:marLeft w:val="480"/>
      <w:marRight w:val="0"/>
      <w:marTop w:val="0"/>
      <w:marBottom w:val="0"/>
      <w:divBdr>
        <w:top w:val="none" w:sz="0" w:space="0" w:color="auto"/>
        <w:left w:val="none" w:sz="0" w:space="0" w:color="auto"/>
        <w:bottom w:val="none" w:sz="0" w:space="0" w:color="auto"/>
        <w:right w:val="none" w:sz="0" w:space="0" w:color="auto"/>
      </w:divBdr>
    </w:div>
    <w:div w:id="106780172">
      <w:marLeft w:val="480"/>
      <w:marRight w:val="0"/>
      <w:marTop w:val="0"/>
      <w:marBottom w:val="0"/>
      <w:divBdr>
        <w:top w:val="none" w:sz="0" w:space="0" w:color="auto"/>
        <w:left w:val="none" w:sz="0" w:space="0" w:color="auto"/>
        <w:bottom w:val="none" w:sz="0" w:space="0" w:color="auto"/>
        <w:right w:val="none" w:sz="0" w:space="0" w:color="auto"/>
      </w:divBdr>
    </w:div>
    <w:div w:id="106781030">
      <w:marLeft w:val="480"/>
      <w:marRight w:val="0"/>
      <w:marTop w:val="0"/>
      <w:marBottom w:val="0"/>
      <w:divBdr>
        <w:top w:val="none" w:sz="0" w:space="0" w:color="auto"/>
        <w:left w:val="none" w:sz="0" w:space="0" w:color="auto"/>
        <w:bottom w:val="none" w:sz="0" w:space="0" w:color="auto"/>
        <w:right w:val="none" w:sz="0" w:space="0" w:color="auto"/>
      </w:divBdr>
    </w:div>
    <w:div w:id="106971568">
      <w:marLeft w:val="480"/>
      <w:marRight w:val="0"/>
      <w:marTop w:val="0"/>
      <w:marBottom w:val="0"/>
      <w:divBdr>
        <w:top w:val="none" w:sz="0" w:space="0" w:color="auto"/>
        <w:left w:val="none" w:sz="0" w:space="0" w:color="auto"/>
        <w:bottom w:val="none" w:sz="0" w:space="0" w:color="auto"/>
        <w:right w:val="none" w:sz="0" w:space="0" w:color="auto"/>
      </w:divBdr>
    </w:div>
    <w:div w:id="107044228">
      <w:marLeft w:val="480"/>
      <w:marRight w:val="0"/>
      <w:marTop w:val="0"/>
      <w:marBottom w:val="0"/>
      <w:divBdr>
        <w:top w:val="none" w:sz="0" w:space="0" w:color="auto"/>
        <w:left w:val="none" w:sz="0" w:space="0" w:color="auto"/>
        <w:bottom w:val="none" w:sz="0" w:space="0" w:color="auto"/>
        <w:right w:val="none" w:sz="0" w:space="0" w:color="auto"/>
      </w:divBdr>
    </w:div>
    <w:div w:id="107047808">
      <w:marLeft w:val="480"/>
      <w:marRight w:val="0"/>
      <w:marTop w:val="0"/>
      <w:marBottom w:val="0"/>
      <w:divBdr>
        <w:top w:val="none" w:sz="0" w:space="0" w:color="auto"/>
        <w:left w:val="none" w:sz="0" w:space="0" w:color="auto"/>
        <w:bottom w:val="none" w:sz="0" w:space="0" w:color="auto"/>
        <w:right w:val="none" w:sz="0" w:space="0" w:color="auto"/>
      </w:divBdr>
    </w:div>
    <w:div w:id="107088681">
      <w:marLeft w:val="480"/>
      <w:marRight w:val="0"/>
      <w:marTop w:val="0"/>
      <w:marBottom w:val="0"/>
      <w:divBdr>
        <w:top w:val="none" w:sz="0" w:space="0" w:color="auto"/>
        <w:left w:val="none" w:sz="0" w:space="0" w:color="auto"/>
        <w:bottom w:val="none" w:sz="0" w:space="0" w:color="auto"/>
        <w:right w:val="none" w:sz="0" w:space="0" w:color="auto"/>
      </w:divBdr>
    </w:div>
    <w:div w:id="107090764">
      <w:marLeft w:val="480"/>
      <w:marRight w:val="0"/>
      <w:marTop w:val="0"/>
      <w:marBottom w:val="0"/>
      <w:divBdr>
        <w:top w:val="none" w:sz="0" w:space="0" w:color="auto"/>
        <w:left w:val="none" w:sz="0" w:space="0" w:color="auto"/>
        <w:bottom w:val="none" w:sz="0" w:space="0" w:color="auto"/>
        <w:right w:val="none" w:sz="0" w:space="0" w:color="auto"/>
      </w:divBdr>
    </w:div>
    <w:div w:id="107091396">
      <w:marLeft w:val="480"/>
      <w:marRight w:val="0"/>
      <w:marTop w:val="0"/>
      <w:marBottom w:val="0"/>
      <w:divBdr>
        <w:top w:val="none" w:sz="0" w:space="0" w:color="auto"/>
        <w:left w:val="none" w:sz="0" w:space="0" w:color="auto"/>
        <w:bottom w:val="none" w:sz="0" w:space="0" w:color="auto"/>
        <w:right w:val="none" w:sz="0" w:space="0" w:color="auto"/>
      </w:divBdr>
    </w:div>
    <w:div w:id="107093019">
      <w:marLeft w:val="480"/>
      <w:marRight w:val="0"/>
      <w:marTop w:val="0"/>
      <w:marBottom w:val="0"/>
      <w:divBdr>
        <w:top w:val="none" w:sz="0" w:space="0" w:color="auto"/>
        <w:left w:val="none" w:sz="0" w:space="0" w:color="auto"/>
        <w:bottom w:val="none" w:sz="0" w:space="0" w:color="auto"/>
        <w:right w:val="none" w:sz="0" w:space="0" w:color="auto"/>
      </w:divBdr>
    </w:div>
    <w:div w:id="107168220">
      <w:marLeft w:val="480"/>
      <w:marRight w:val="0"/>
      <w:marTop w:val="0"/>
      <w:marBottom w:val="0"/>
      <w:divBdr>
        <w:top w:val="none" w:sz="0" w:space="0" w:color="auto"/>
        <w:left w:val="none" w:sz="0" w:space="0" w:color="auto"/>
        <w:bottom w:val="none" w:sz="0" w:space="0" w:color="auto"/>
        <w:right w:val="none" w:sz="0" w:space="0" w:color="auto"/>
      </w:divBdr>
    </w:div>
    <w:div w:id="107235979">
      <w:marLeft w:val="480"/>
      <w:marRight w:val="0"/>
      <w:marTop w:val="0"/>
      <w:marBottom w:val="0"/>
      <w:divBdr>
        <w:top w:val="none" w:sz="0" w:space="0" w:color="auto"/>
        <w:left w:val="none" w:sz="0" w:space="0" w:color="auto"/>
        <w:bottom w:val="none" w:sz="0" w:space="0" w:color="auto"/>
        <w:right w:val="none" w:sz="0" w:space="0" w:color="auto"/>
      </w:divBdr>
    </w:div>
    <w:div w:id="107244670">
      <w:marLeft w:val="480"/>
      <w:marRight w:val="0"/>
      <w:marTop w:val="0"/>
      <w:marBottom w:val="0"/>
      <w:divBdr>
        <w:top w:val="none" w:sz="0" w:space="0" w:color="auto"/>
        <w:left w:val="none" w:sz="0" w:space="0" w:color="auto"/>
        <w:bottom w:val="none" w:sz="0" w:space="0" w:color="auto"/>
        <w:right w:val="none" w:sz="0" w:space="0" w:color="auto"/>
      </w:divBdr>
    </w:div>
    <w:div w:id="107285479">
      <w:marLeft w:val="480"/>
      <w:marRight w:val="0"/>
      <w:marTop w:val="0"/>
      <w:marBottom w:val="0"/>
      <w:divBdr>
        <w:top w:val="none" w:sz="0" w:space="0" w:color="auto"/>
        <w:left w:val="none" w:sz="0" w:space="0" w:color="auto"/>
        <w:bottom w:val="none" w:sz="0" w:space="0" w:color="auto"/>
        <w:right w:val="none" w:sz="0" w:space="0" w:color="auto"/>
      </w:divBdr>
    </w:div>
    <w:div w:id="107285794">
      <w:marLeft w:val="480"/>
      <w:marRight w:val="0"/>
      <w:marTop w:val="0"/>
      <w:marBottom w:val="0"/>
      <w:divBdr>
        <w:top w:val="none" w:sz="0" w:space="0" w:color="auto"/>
        <w:left w:val="none" w:sz="0" w:space="0" w:color="auto"/>
        <w:bottom w:val="none" w:sz="0" w:space="0" w:color="auto"/>
        <w:right w:val="none" w:sz="0" w:space="0" w:color="auto"/>
      </w:divBdr>
    </w:div>
    <w:div w:id="107356283">
      <w:marLeft w:val="480"/>
      <w:marRight w:val="0"/>
      <w:marTop w:val="0"/>
      <w:marBottom w:val="0"/>
      <w:divBdr>
        <w:top w:val="none" w:sz="0" w:space="0" w:color="auto"/>
        <w:left w:val="none" w:sz="0" w:space="0" w:color="auto"/>
        <w:bottom w:val="none" w:sz="0" w:space="0" w:color="auto"/>
        <w:right w:val="none" w:sz="0" w:space="0" w:color="auto"/>
      </w:divBdr>
    </w:div>
    <w:div w:id="107357252">
      <w:marLeft w:val="480"/>
      <w:marRight w:val="0"/>
      <w:marTop w:val="0"/>
      <w:marBottom w:val="0"/>
      <w:divBdr>
        <w:top w:val="none" w:sz="0" w:space="0" w:color="auto"/>
        <w:left w:val="none" w:sz="0" w:space="0" w:color="auto"/>
        <w:bottom w:val="none" w:sz="0" w:space="0" w:color="auto"/>
        <w:right w:val="none" w:sz="0" w:space="0" w:color="auto"/>
      </w:divBdr>
    </w:div>
    <w:div w:id="107361209">
      <w:marLeft w:val="480"/>
      <w:marRight w:val="0"/>
      <w:marTop w:val="0"/>
      <w:marBottom w:val="0"/>
      <w:divBdr>
        <w:top w:val="none" w:sz="0" w:space="0" w:color="auto"/>
        <w:left w:val="none" w:sz="0" w:space="0" w:color="auto"/>
        <w:bottom w:val="none" w:sz="0" w:space="0" w:color="auto"/>
        <w:right w:val="none" w:sz="0" w:space="0" w:color="auto"/>
      </w:divBdr>
    </w:div>
    <w:div w:id="107362314">
      <w:marLeft w:val="480"/>
      <w:marRight w:val="0"/>
      <w:marTop w:val="0"/>
      <w:marBottom w:val="0"/>
      <w:divBdr>
        <w:top w:val="none" w:sz="0" w:space="0" w:color="auto"/>
        <w:left w:val="none" w:sz="0" w:space="0" w:color="auto"/>
        <w:bottom w:val="none" w:sz="0" w:space="0" w:color="auto"/>
        <w:right w:val="none" w:sz="0" w:space="0" w:color="auto"/>
      </w:divBdr>
    </w:div>
    <w:div w:id="107434011">
      <w:marLeft w:val="480"/>
      <w:marRight w:val="0"/>
      <w:marTop w:val="0"/>
      <w:marBottom w:val="0"/>
      <w:divBdr>
        <w:top w:val="none" w:sz="0" w:space="0" w:color="auto"/>
        <w:left w:val="none" w:sz="0" w:space="0" w:color="auto"/>
        <w:bottom w:val="none" w:sz="0" w:space="0" w:color="auto"/>
        <w:right w:val="none" w:sz="0" w:space="0" w:color="auto"/>
      </w:divBdr>
    </w:div>
    <w:div w:id="107436173">
      <w:marLeft w:val="480"/>
      <w:marRight w:val="0"/>
      <w:marTop w:val="0"/>
      <w:marBottom w:val="0"/>
      <w:divBdr>
        <w:top w:val="none" w:sz="0" w:space="0" w:color="auto"/>
        <w:left w:val="none" w:sz="0" w:space="0" w:color="auto"/>
        <w:bottom w:val="none" w:sz="0" w:space="0" w:color="auto"/>
        <w:right w:val="none" w:sz="0" w:space="0" w:color="auto"/>
      </w:divBdr>
    </w:div>
    <w:div w:id="107553373">
      <w:marLeft w:val="480"/>
      <w:marRight w:val="0"/>
      <w:marTop w:val="0"/>
      <w:marBottom w:val="0"/>
      <w:divBdr>
        <w:top w:val="none" w:sz="0" w:space="0" w:color="auto"/>
        <w:left w:val="none" w:sz="0" w:space="0" w:color="auto"/>
        <w:bottom w:val="none" w:sz="0" w:space="0" w:color="auto"/>
        <w:right w:val="none" w:sz="0" w:space="0" w:color="auto"/>
      </w:divBdr>
    </w:div>
    <w:div w:id="107626055">
      <w:marLeft w:val="480"/>
      <w:marRight w:val="0"/>
      <w:marTop w:val="0"/>
      <w:marBottom w:val="0"/>
      <w:divBdr>
        <w:top w:val="none" w:sz="0" w:space="0" w:color="auto"/>
        <w:left w:val="none" w:sz="0" w:space="0" w:color="auto"/>
        <w:bottom w:val="none" w:sz="0" w:space="0" w:color="auto"/>
        <w:right w:val="none" w:sz="0" w:space="0" w:color="auto"/>
      </w:divBdr>
    </w:div>
    <w:div w:id="107701576">
      <w:marLeft w:val="480"/>
      <w:marRight w:val="0"/>
      <w:marTop w:val="0"/>
      <w:marBottom w:val="0"/>
      <w:divBdr>
        <w:top w:val="none" w:sz="0" w:space="0" w:color="auto"/>
        <w:left w:val="none" w:sz="0" w:space="0" w:color="auto"/>
        <w:bottom w:val="none" w:sz="0" w:space="0" w:color="auto"/>
        <w:right w:val="none" w:sz="0" w:space="0" w:color="auto"/>
      </w:divBdr>
    </w:div>
    <w:div w:id="107745385">
      <w:marLeft w:val="480"/>
      <w:marRight w:val="0"/>
      <w:marTop w:val="0"/>
      <w:marBottom w:val="0"/>
      <w:divBdr>
        <w:top w:val="none" w:sz="0" w:space="0" w:color="auto"/>
        <w:left w:val="none" w:sz="0" w:space="0" w:color="auto"/>
        <w:bottom w:val="none" w:sz="0" w:space="0" w:color="auto"/>
        <w:right w:val="none" w:sz="0" w:space="0" w:color="auto"/>
      </w:divBdr>
    </w:div>
    <w:div w:id="107745602">
      <w:marLeft w:val="480"/>
      <w:marRight w:val="0"/>
      <w:marTop w:val="0"/>
      <w:marBottom w:val="0"/>
      <w:divBdr>
        <w:top w:val="none" w:sz="0" w:space="0" w:color="auto"/>
        <w:left w:val="none" w:sz="0" w:space="0" w:color="auto"/>
        <w:bottom w:val="none" w:sz="0" w:space="0" w:color="auto"/>
        <w:right w:val="none" w:sz="0" w:space="0" w:color="auto"/>
      </w:divBdr>
    </w:div>
    <w:div w:id="107821836">
      <w:marLeft w:val="480"/>
      <w:marRight w:val="0"/>
      <w:marTop w:val="0"/>
      <w:marBottom w:val="0"/>
      <w:divBdr>
        <w:top w:val="none" w:sz="0" w:space="0" w:color="auto"/>
        <w:left w:val="none" w:sz="0" w:space="0" w:color="auto"/>
        <w:bottom w:val="none" w:sz="0" w:space="0" w:color="auto"/>
        <w:right w:val="none" w:sz="0" w:space="0" w:color="auto"/>
      </w:divBdr>
    </w:div>
    <w:div w:id="107890916">
      <w:marLeft w:val="480"/>
      <w:marRight w:val="0"/>
      <w:marTop w:val="0"/>
      <w:marBottom w:val="0"/>
      <w:divBdr>
        <w:top w:val="none" w:sz="0" w:space="0" w:color="auto"/>
        <w:left w:val="none" w:sz="0" w:space="0" w:color="auto"/>
        <w:bottom w:val="none" w:sz="0" w:space="0" w:color="auto"/>
        <w:right w:val="none" w:sz="0" w:space="0" w:color="auto"/>
      </w:divBdr>
    </w:div>
    <w:div w:id="107892604">
      <w:marLeft w:val="480"/>
      <w:marRight w:val="0"/>
      <w:marTop w:val="0"/>
      <w:marBottom w:val="0"/>
      <w:divBdr>
        <w:top w:val="none" w:sz="0" w:space="0" w:color="auto"/>
        <w:left w:val="none" w:sz="0" w:space="0" w:color="auto"/>
        <w:bottom w:val="none" w:sz="0" w:space="0" w:color="auto"/>
        <w:right w:val="none" w:sz="0" w:space="0" w:color="auto"/>
      </w:divBdr>
    </w:div>
    <w:div w:id="107894135">
      <w:marLeft w:val="480"/>
      <w:marRight w:val="0"/>
      <w:marTop w:val="0"/>
      <w:marBottom w:val="0"/>
      <w:divBdr>
        <w:top w:val="none" w:sz="0" w:space="0" w:color="auto"/>
        <w:left w:val="none" w:sz="0" w:space="0" w:color="auto"/>
        <w:bottom w:val="none" w:sz="0" w:space="0" w:color="auto"/>
        <w:right w:val="none" w:sz="0" w:space="0" w:color="auto"/>
      </w:divBdr>
    </w:div>
    <w:div w:id="107896184">
      <w:marLeft w:val="480"/>
      <w:marRight w:val="0"/>
      <w:marTop w:val="0"/>
      <w:marBottom w:val="0"/>
      <w:divBdr>
        <w:top w:val="none" w:sz="0" w:space="0" w:color="auto"/>
        <w:left w:val="none" w:sz="0" w:space="0" w:color="auto"/>
        <w:bottom w:val="none" w:sz="0" w:space="0" w:color="auto"/>
        <w:right w:val="none" w:sz="0" w:space="0" w:color="auto"/>
      </w:divBdr>
    </w:div>
    <w:div w:id="107897202">
      <w:marLeft w:val="480"/>
      <w:marRight w:val="0"/>
      <w:marTop w:val="0"/>
      <w:marBottom w:val="0"/>
      <w:divBdr>
        <w:top w:val="none" w:sz="0" w:space="0" w:color="auto"/>
        <w:left w:val="none" w:sz="0" w:space="0" w:color="auto"/>
        <w:bottom w:val="none" w:sz="0" w:space="0" w:color="auto"/>
        <w:right w:val="none" w:sz="0" w:space="0" w:color="auto"/>
      </w:divBdr>
    </w:div>
    <w:div w:id="107898185">
      <w:marLeft w:val="480"/>
      <w:marRight w:val="0"/>
      <w:marTop w:val="0"/>
      <w:marBottom w:val="0"/>
      <w:divBdr>
        <w:top w:val="none" w:sz="0" w:space="0" w:color="auto"/>
        <w:left w:val="none" w:sz="0" w:space="0" w:color="auto"/>
        <w:bottom w:val="none" w:sz="0" w:space="0" w:color="auto"/>
        <w:right w:val="none" w:sz="0" w:space="0" w:color="auto"/>
      </w:divBdr>
    </w:div>
    <w:div w:id="108010096">
      <w:marLeft w:val="480"/>
      <w:marRight w:val="0"/>
      <w:marTop w:val="0"/>
      <w:marBottom w:val="0"/>
      <w:divBdr>
        <w:top w:val="none" w:sz="0" w:space="0" w:color="auto"/>
        <w:left w:val="none" w:sz="0" w:space="0" w:color="auto"/>
        <w:bottom w:val="none" w:sz="0" w:space="0" w:color="auto"/>
        <w:right w:val="none" w:sz="0" w:space="0" w:color="auto"/>
      </w:divBdr>
    </w:div>
    <w:div w:id="108016825">
      <w:marLeft w:val="480"/>
      <w:marRight w:val="0"/>
      <w:marTop w:val="0"/>
      <w:marBottom w:val="0"/>
      <w:divBdr>
        <w:top w:val="none" w:sz="0" w:space="0" w:color="auto"/>
        <w:left w:val="none" w:sz="0" w:space="0" w:color="auto"/>
        <w:bottom w:val="none" w:sz="0" w:space="0" w:color="auto"/>
        <w:right w:val="none" w:sz="0" w:space="0" w:color="auto"/>
      </w:divBdr>
    </w:div>
    <w:div w:id="108017987">
      <w:marLeft w:val="480"/>
      <w:marRight w:val="0"/>
      <w:marTop w:val="0"/>
      <w:marBottom w:val="0"/>
      <w:divBdr>
        <w:top w:val="none" w:sz="0" w:space="0" w:color="auto"/>
        <w:left w:val="none" w:sz="0" w:space="0" w:color="auto"/>
        <w:bottom w:val="none" w:sz="0" w:space="0" w:color="auto"/>
        <w:right w:val="none" w:sz="0" w:space="0" w:color="auto"/>
      </w:divBdr>
    </w:div>
    <w:div w:id="108084779">
      <w:marLeft w:val="480"/>
      <w:marRight w:val="0"/>
      <w:marTop w:val="0"/>
      <w:marBottom w:val="0"/>
      <w:divBdr>
        <w:top w:val="none" w:sz="0" w:space="0" w:color="auto"/>
        <w:left w:val="none" w:sz="0" w:space="0" w:color="auto"/>
        <w:bottom w:val="none" w:sz="0" w:space="0" w:color="auto"/>
        <w:right w:val="none" w:sz="0" w:space="0" w:color="auto"/>
      </w:divBdr>
    </w:div>
    <w:div w:id="108087197">
      <w:marLeft w:val="480"/>
      <w:marRight w:val="0"/>
      <w:marTop w:val="0"/>
      <w:marBottom w:val="0"/>
      <w:divBdr>
        <w:top w:val="none" w:sz="0" w:space="0" w:color="auto"/>
        <w:left w:val="none" w:sz="0" w:space="0" w:color="auto"/>
        <w:bottom w:val="none" w:sz="0" w:space="0" w:color="auto"/>
        <w:right w:val="none" w:sz="0" w:space="0" w:color="auto"/>
      </w:divBdr>
    </w:div>
    <w:div w:id="108091517">
      <w:marLeft w:val="480"/>
      <w:marRight w:val="0"/>
      <w:marTop w:val="0"/>
      <w:marBottom w:val="0"/>
      <w:divBdr>
        <w:top w:val="none" w:sz="0" w:space="0" w:color="auto"/>
        <w:left w:val="none" w:sz="0" w:space="0" w:color="auto"/>
        <w:bottom w:val="none" w:sz="0" w:space="0" w:color="auto"/>
        <w:right w:val="none" w:sz="0" w:space="0" w:color="auto"/>
      </w:divBdr>
    </w:div>
    <w:div w:id="108205757">
      <w:marLeft w:val="480"/>
      <w:marRight w:val="0"/>
      <w:marTop w:val="0"/>
      <w:marBottom w:val="0"/>
      <w:divBdr>
        <w:top w:val="none" w:sz="0" w:space="0" w:color="auto"/>
        <w:left w:val="none" w:sz="0" w:space="0" w:color="auto"/>
        <w:bottom w:val="none" w:sz="0" w:space="0" w:color="auto"/>
        <w:right w:val="none" w:sz="0" w:space="0" w:color="auto"/>
      </w:divBdr>
    </w:div>
    <w:div w:id="108210005">
      <w:marLeft w:val="480"/>
      <w:marRight w:val="0"/>
      <w:marTop w:val="0"/>
      <w:marBottom w:val="0"/>
      <w:divBdr>
        <w:top w:val="none" w:sz="0" w:space="0" w:color="auto"/>
        <w:left w:val="none" w:sz="0" w:space="0" w:color="auto"/>
        <w:bottom w:val="none" w:sz="0" w:space="0" w:color="auto"/>
        <w:right w:val="none" w:sz="0" w:space="0" w:color="auto"/>
      </w:divBdr>
    </w:div>
    <w:div w:id="108210214">
      <w:marLeft w:val="480"/>
      <w:marRight w:val="0"/>
      <w:marTop w:val="0"/>
      <w:marBottom w:val="0"/>
      <w:divBdr>
        <w:top w:val="none" w:sz="0" w:space="0" w:color="auto"/>
        <w:left w:val="none" w:sz="0" w:space="0" w:color="auto"/>
        <w:bottom w:val="none" w:sz="0" w:space="0" w:color="auto"/>
        <w:right w:val="none" w:sz="0" w:space="0" w:color="auto"/>
      </w:divBdr>
    </w:div>
    <w:div w:id="108277352">
      <w:marLeft w:val="480"/>
      <w:marRight w:val="0"/>
      <w:marTop w:val="0"/>
      <w:marBottom w:val="0"/>
      <w:divBdr>
        <w:top w:val="none" w:sz="0" w:space="0" w:color="auto"/>
        <w:left w:val="none" w:sz="0" w:space="0" w:color="auto"/>
        <w:bottom w:val="none" w:sz="0" w:space="0" w:color="auto"/>
        <w:right w:val="none" w:sz="0" w:space="0" w:color="auto"/>
      </w:divBdr>
    </w:div>
    <w:div w:id="108284320">
      <w:marLeft w:val="480"/>
      <w:marRight w:val="0"/>
      <w:marTop w:val="0"/>
      <w:marBottom w:val="0"/>
      <w:divBdr>
        <w:top w:val="none" w:sz="0" w:space="0" w:color="auto"/>
        <w:left w:val="none" w:sz="0" w:space="0" w:color="auto"/>
        <w:bottom w:val="none" w:sz="0" w:space="0" w:color="auto"/>
        <w:right w:val="none" w:sz="0" w:space="0" w:color="auto"/>
      </w:divBdr>
    </w:div>
    <w:div w:id="108354776">
      <w:marLeft w:val="480"/>
      <w:marRight w:val="0"/>
      <w:marTop w:val="0"/>
      <w:marBottom w:val="0"/>
      <w:divBdr>
        <w:top w:val="none" w:sz="0" w:space="0" w:color="auto"/>
        <w:left w:val="none" w:sz="0" w:space="0" w:color="auto"/>
        <w:bottom w:val="none" w:sz="0" w:space="0" w:color="auto"/>
        <w:right w:val="none" w:sz="0" w:space="0" w:color="auto"/>
      </w:divBdr>
    </w:div>
    <w:div w:id="108358388">
      <w:marLeft w:val="480"/>
      <w:marRight w:val="0"/>
      <w:marTop w:val="0"/>
      <w:marBottom w:val="0"/>
      <w:divBdr>
        <w:top w:val="none" w:sz="0" w:space="0" w:color="auto"/>
        <w:left w:val="none" w:sz="0" w:space="0" w:color="auto"/>
        <w:bottom w:val="none" w:sz="0" w:space="0" w:color="auto"/>
        <w:right w:val="none" w:sz="0" w:space="0" w:color="auto"/>
      </w:divBdr>
    </w:div>
    <w:div w:id="108398255">
      <w:marLeft w:val="480"/>
      <w:marRight w:val="0"/>
      <w:marTop w:val="0"/>
      <w:marBottom w:val="0"/>
      <w:divBdr>
        <w:top w:val="none" w:sz="0" w:space="0" w:color="auto"/>
        <w:left w:val="none" w:sz="0" w:space="0" w:color="auto"/>
        <w:bottom w:val="none" w:sz="0" w:space="0" w:color="auto"/>
        <w:right w:val="none" w:sz="0" w:space="0" w:color="auto"/>
      </w:divBdr>
    </w:div>
    <w:div w:id="108472697">
      <w:marLeft w:val="480"/>
      <w:marRight w:val="0"/>
      <w:marTop w:val="0"/>
      <w:marBottom w:val="0"/>
      <w:divBdr>
        <w:top w:val="none" w:sz="0" w:space="0" w:color="auto"/>
        <w:left w:val="none" w:sz="0" w:space="0" w:color="auto"/>
        <w:bottom w:val="none" w:sz="0" w:space="0" w:color="auto"/>
        <w:right w:val="none" w:sz="0" w:space="0" w:color="auto"/>
      </w:divBdr>
    </w:div>
    <w:div w:id="108475691">
      <w:marLeft w:val="480"/>
      <w:marRight w:val="0"/>
      <w:marTop w:val="0"/>
      <w:marBottom w:val="0"/>
      <w:divBdr>
        <w:top w:val="none" w:sz="0" w:space="0" w:color="auto"/>
        <w:left w:val="none" w:sz="0" w:space="0" w:color="auto"/>
        <w:bottom w:val="none" w:sz="0" w:space="0" w:color="auto"/>
        <w:right w:val="none" w:sz="0" w:space="0" w:color="auto"/>
      </w:divBdr>
    </w:div>
    <w:div w:id="108622865">
      <w:marLeft w:val="480"/>
      <w:marRight w:val="0"/>
      <w:marTop w:val="0"/>
      <w:marBottom w:val="0"/>
      <w:divBdr>
        <w:top w:val="none" w:sz="0" w:space="0" w:color="auto"/>
        <w:left w:val="none" w:sz="0" w:space="0" w:color="auto"/>
        <w:bottom w:val="none" w:sz="0" w:space="0" w:color="auto"/>
        <w:right w:val="none" w:sz="0" w:space="0" w:color="auto"/>
      </w:divBdr>
    </w:div>
    <w:div w:id="108623658">
      <w:marLeft w:val="480"/>
      <w:marRight w:val="0"/>
      <w:marTop w:val="0"/>
      <w:marBottom w:val="0"/>
      <w:divBdr>
        <w:top w:val="none" w:sz="0" w:space="0" w:color="auto"/>
        <w:left w:val="none" w:sz="0" w:space="0" w:color="auto"/>
        <w:bottom w:val="none" w:sz="0" w:space="0" w:color="auto"/>
        <w:right w:val="none" w:sz="0" w:space="0" w:color="auto"/>
      </w:divBdr>
    </w:div>
    <w:div w:id="108666100">
      <w:marLeft w:val="480"/>
      <w:marRight w:val="0"/>
      <w:marTop w:val="0"/>
      <w:marBottom w:val="0"/>
      <w:divBdr>
        <w:top w:val="none" w:sz="0" w:space="0" w:color="auto"/>
        <w:left w:val="none" w:sz="0" w:space="0" w:color="auto"/>
        <w:bottom w:val="none" w:sz="0" w:space="0" w:color="auto"/>
        <w:right w:val="none" w:sz="0" w:space="0" w:color="auto"/>
      </w:divBdr>
    </w:div>
    <w:div w:id="108743144">
      <w:marLeft w:val="480"/>
      <w:marRight w:val="0"/>
      <w:marTop w:val="0"/>
      <w:marBottom w:val="0"/>
      <w:divBdr>
        <w:top w:val="none" w:sz="0" w:space="0" w:color="auto"/>
        <w:left w:val="none" w:sz="0" w:space="0" w:color="auto"/>
        <w:bottom w:val="none" w:sz="0" w:space="0" w:color="auto"/>
        <w:right w:val="none" w:sz="0" w:space="0" w:color="auto"/>
      </w:divBdr>
    </w:div>
    <w:div w:id="108863503">
      <w:marLeft w:val="480"/>
      <w:marRight w:val="0"/>
      <w:marTop w:val="0"/>
      <w:marBottom w:val="0"/>
      <w:divBdr>
        <w:top w:val="none" w:sz="0" w:space="0" w:color="auto"/>
        <w:left w:val="none" w:sz="0" w:space="0" w:color="auto"/>
        <w:bottom w:val="none" w:sz="0" w:space="0" w:color="auto"/>
        <w:right w:val="none" w:sz="0" w:space="0" w:color="auto"/>
      </w:divBdr>
    </w:div>
    <w:div w:id="108866196">
      <w:marLeft w:val="480"/>
      <w:marRight w:val="0"/>
      <w:marTop w:val="0"/>
      <w:marBottom w:val="0"/>
      <w:divBdr>
        <w:top w:val="none" w:sz="0" w:space="0" w:color="auto"/>
        <w:left w:val="none" w:sz="0" w:space="0" w:color="auto"/>
        <w:bottom w:val="none" w:sz="0" w:space="0" w:color="auto"/>
        <w:right w:val="none" w:sz="0" w:space="0" w:color="auto"/>
      </w:divBdr>
    </w:div>
    <w:div w:id="108938463">
      <w:marLeft w:val="480"/>
      <w:marRight w:val="0"/>
      <w:marTop w:val="0"/>
      <w:marBottom w:val="0"/>
      <w:divBdr>
        <w:top w:val="none" w:sz="0" w:space="0" w:color="auto"/>
        <w:left w:val="none" w:sz="0" w:space="0" w:color="auto"/>
        <w:bottom w:val="none" w:sz="0" w:space="0" w:color="auto"/>
        <w:right w:val="none" w:sz="0" w:space="0" w:color="auto"/>
      </w:divBdr>
    </w:div>
    <w:div w:id="108939528">
      <w:marLeft w:val="480"/>
      <w:marRight w:val="0"/>
      <w:marTop w:val="0"/>
      <w:marBottom w:val="0"/>
      <w:divBdr>
        <w:top w:val="none" w:sz="0" w:space="0" w:color="auto"/>
        <w:left w:val="none" w:sz="0" w:space="0" w:color="auto"/>
        <w:bottom w:val="none" w:sz="0" w:space="0" w:color="auto"/>
        <w:right w:val="none" w:sz="0" w:space="0" w:color="auto"/>
      </w:divBdr>
    </w:div>
    <w:div w:id="108939768">
      <w:marLeft w:val="480"/>
      <w:marRight w:val="0"/>
      <w:marTop w:val="0"/>
      <w:marBottom w:val="0"/>
      <w:divBdr>
        <w:top w:val="none" w:sz="0" w:space="0" w:color="auto"/>
        <w:left w:val="none" w:sz="0" w:space="0" w:color="auto"/>
        <w:bottom w:val="none" w:sz="0" w:space="0" w:color="auto"/>
        <w:right w:val="none" w:sz="0" w:space="0" w:color="auto"/>
      </w:divBdr>
    </w:div>
    <w:div w:id="109011078">
      <w:marLeft w:val="480"/>
      <w:marRight w:val="0"/>
      <w:marTop w:val="0"/>
      <w:marBottom w:val="0"/>
      <w:divBdr>
        <w:top w:val="none" w:sz="0" w:space="0" w:color="auto"/>
        <w:left w:val="none" w:sz="0" w:space="0" w:color="auto"/>
        <w:bottom w:val="none" w:sz="0" w:space="0" w:color="auto"/>
        <w:right w:val="none" w:sz="0" w:space="0" w:color="auto"/>
      </w:divBdr>
    </w:div>
    <w:div w:id="109011097">
      <w:marLeft w:val="480"/>
      <w:marRight w:val="0"/>
      <w:marTop w:val="0"/>
      <w:marBottom w:val="0"/>
      <w:divBdr>
        <w:top w:val="none" w:sz="0" w:space="0" w:color="auto"/>
        <w:left w:val="none" w:sz="0" w:space="0" w:color="auto"/>
        <w:bottom w:val="none" w:sz="0" w:space="0" w:color="auto"/>
        <w:right w:val="none" w:sz="0" w:space="0" w:color="auto"/>
      </w:divBdr>
    </w:div>
    <w:div w:id="109014870">
      <w:marLeft w:val="480"/>
      <w:marRight w:val="0"/>
      <w:marTop w:val="0"/>
      <w:marBottom w:val="0"/>
      <w:divBdr>
        <w:top w:val="none" w:sz="0" w:space="0" w:color="auto"/>
        <w:left w:val="none" w:sz="0" w:space="0" w:color="auto"/>
        <w:bottom w:val="none" w:sz="0" w:space="0" w:color="auto"/>
        <w:right w:val="none" w:sz="0" w:space="0" w:color="auto"/>
      </w:divBdr>
    </w:div>
    <w:div w:id="109016408">
      <w:marLeft w:val="480"/>
      <w:marRight w:val="0"/>
      <w:marTop w:val="0"/>
      <w:marBottom w:val="0"/>
      <w:divBdr>
        <w:top w:val="none" w:sz="0" w:space="0" w:color="auto"/>
        <w:left w:val="none" w:sz="0" w:space="0" w:color="auto"/>
        <w:bottom w:val="none" w:sz="0" w:space="0" w:color="auto"/>
        <w:right w:val="none" w:sz="0" w:space="0" w:color="auto"/>
      </w:divBdr>
    </w:div>
    <w:div w:id="109052411">
      <w:marLeft w:val="480"/>
      <w:marRight w:val="0"/>
      <w:marTop w:val="0"/>
      <w:marBottom w:val="0"/>
      <w:divBdr>
        <w:top w:val="none" w:sz="0" w:space="0" w:color="auto"/>
        <w:left w:val="none" w:sz="0" w:space="0" w:color="auto"/>
        <w:bottom w:val="none" w:sz="0" w:space="0" w:color="auto"/>
        <w:right w:val="none" w:sz="0" w:space="0" w:color="auto"/>
      </w:divBdr>
    </w:div>
    <w:div w:id="109083840">
      <w:marLeft w:val="480"/>
      <w:marRight w:val="0"/>
      <w:marTop w:val="0"/>
      <w:marBottom w:val="0"/>
      <w:divBdr>
        <w:top w:val="none" w:sz="0" w:space="0" w:color="auto"/>
        <w:left w:val="none" w:sz="0" w:space="0" w:color="auto"/>
        <w:bottom w:val="none" w:sz="0" w:space="0" w:color="auto"/>
        <w:right w:val="none" w:sz="0" w:space="0" w:color="auto"/>
      </w:divBdr>
    </w:div>
    <w:div w:id="109133547">
      <w:marLeft w:val="480"/>
      <w:marRight w:val="0"/>
      <w:marTop w:val="0"/>
      <w:marBottom w:val="0"/>
      <w:divBdr>
        <w:top w:val="none" w:sz="0" w:space="0" w:color="auto"/>
        <w:left w:val="none" w:sz="0" w:space="0" w:color="auto"/>
        <w:bottom w:val="none" w:sz="0" w:space="0" w:color="auto"/>
        <w:right w:val="none" w:sz="0" w:space="0" w:color="auto"/>
      </w:divBdr>
    </w:div>
    <w:div w:id="109205200">
      <w:marLeft w:val="480"/>
      <w:marRight w:val="0"/>
      <w:marTop w:val="0"/>
      <w:marBottom w:val="0"/>
      <w:divBdr>
        <w:top w:val="none" w:sz="0" w:space="0" w:color="auto"/>
        <w:left w:val="none" w:sz="0" w:space="0" w:color="auto"/>
        <w:bottom w:val="none" w:sz="0" w:space="0" w:color="auto"/>
        <w:right w:val="none" w:sz="0" w:space="0" w:color="auto"/>
      </w:divBdr>
    </w:div>
    <w:div w:id="109397879">
      <w:marLeft w:val="480"/>
      <w:marRight w:val="0"/>
      <w:marTop w:val="0"/>
      <w:marBottom w:val="0"/>
      <w:divBdr>
        <w:top w:val="none" w:sz="0" w:space="0" w:color="auto"/>
        <w:left w:val="none" w:sz="0" w:space="0" w:color="auto"/>
        <w:bottom w:val="none" w:sz="0" w:space="0" w:color="auto"/>
        <w:right w:val="none" w:sz="0" w:space="0" w:color="auto"/>
      </w:divBdr>
    </w:div>
    <w:div w:id="109398117">
      <w:marLeft w:val="480"/>
      <w:marRight w:val="0"/>
      <w:marTop w:val="0"/>
      <w:marBottom w:val="0"/>
      <w:divBdr>
        <w:top w:val="none" w:sz="0" w:space="0" w:color="auto"/>
        <w:left w:val="none" w:sz="0" w:space="0" w:color="auto"/>
        <w:bottom w:val="none" w:sz="0" w:space="0" w:color="auto"/>
        <w:right w:val="none" w:sz="0" w:space="0" w:color="auto"/>
      </w:divBdr>
    </w:div>
    <w:div w:id="109398967">
      <w:marLeft w:val="480"/>
      <w:marRight w:val="0"/>
      <w:marTop w:val="0"/>
      <w:marBottom w:val="0"/>
      <w:divBdr>
        <w:top w:val="none" w:sz="0" w:space="0" w:color="auto"/>
        <w:left w:val="none" w:sz="0" w:space="0" w:color="auto"/>
        <w:bottom w:val="none" w:sz="0" w:space="0" w:color="auto"/>
        <w:right w:val="none" w:sz="0" w:space="0" w:color="auto"/>
      </w:divBdr>
    </w:div>
    <w:div w:id="109521880">
      <w:marLeft w:val="480"/>
      <w:marRight w:val="0"/>
      <w:marTop w:val="0"/>
      <w:marBottom w:val="0"/>
      <w:divBdr>
        <w:top w:val="none" w:sz="0" w:space="0" w:color="auto"/>
        <w:left w:val="none" w:sz="0" w:space="0" w:color="auto"/>
        <w:bottom w:val="none" w:sz="0" w:space="0" w:color="auto"/>
        <w:right w:val="none" w:sz="0" w:space="0" w:color="auto"/>
      </w:divBdr>
    </w:div>
    <w:div w:id="109596975">
      <w:marLeft w:val="480"/>
      <w:marRight w:val="0"/>
      <w:marTop w:val="0"/>
      <w:marBottom w:val="0"/>
      <w:divBdr>
        <w:top w:val="none" w:sz="0" w:space="0" w:color="auto"/>
        <w:left w:val="none" w:sz="0" w:space="0" w:color="auto"/>
        <w:bottom w:val="none" w:sz="0" w:space="0" w:color="auto"/>
        <w:right w:val="none" w:sz="0" w:space="0" w:color="auto"/>
      </w:divBdr>
    </w:div>
    <w:div w:id="109781856">
      <w:marLeft w:val="480"/>
      <w:marRight w:val="0"/>
      <w:marTop w:val="0"/>
      <w:marBottom w:val="0"/>
      <w:divBdr>
        <w:top w:val="none" w:sz="0" w:space="0" w:color="auto"/>
        <w:left w:val="none" w:sz="0" w:space="0" w:color="auto"/>
        <w:bottom w:val="none" w:sz="0" w:space="0" w:color="auto"/>
        <w:right w:val="none" w:sz="0" w:space="0" w:color="auto"/>
      </w:divBdr>
    </w:div>
    <w:div w:id="109858061">
      <w:marLeft w:val="480"/>
      <w:marRight w:val="0"/>
      <w:marTop w:val="0"/>
      <w:marBottom w:val="0"/>
      <w:divBdr>
        <w:top w:val="none" w:sz="0" w:space="0" w:color="auto"/>
        <w:left w:val="none" w:sz="0" w:space="0" w:color="auto"/>
        <w:bottom w:val="none" w:sz="0" w:space="0" w:color="auto"/>
        <w:right w:val="none" w:sz="0" w:space="0" w:color="auto"/>
      </w:divBdr>
    </w:div>
    <w:div w:id="109932821">
      <w:marLeft w:val="480"/>
      <w:marRight w:val="0"/>
      <w:marTop w:val="0"/>
      <w:marBottom w:val="0"/>
      <w:divBdr>
        <w:top w:val="none" w:sz="0" w:space="0" w:color="auto"/>
        <w:left w:val="none" w:sz="0" w:space="0" w:color="auto"/>
        <w:bottom w:val="none" w:sz="0" w:space="0" w:color="auto"/>
        <w:right w:val="none" w:sz="0" w:space="0" w:color="auto"/>
      </w:divBdr>
    </w:div>
    <w:div w:id="109975377">
      <w:marLeft w:val="480"/>
      <w:marRight w:val="0"/>
      <w:marTop w:val="0"/>
      <w:marBottom w:val="0"/>
      <w:divBdr>
        <w:top w:val="none" w:sz="0" w:space="0" w:color="auto"/>
        <w:left w:val="none" w:sz="0" w:space="0" w:color="auto"/>
        <w:bottom w:val="none" w:sz="0" w:space="0" w:color="auto"/>
        <w:right w:val="none" w:sz="0" w:space="0" w:color="auto"/>
      </w:divBdr>
    </w:div>
    <w:div w:id="109980376">
      <w:marLeft w:val="480"/>
      <w:marRight w:val="0"/>
      <w:marTop w:val="0"/>
      <w:marBottom w:val="0"/>
      <w:divBdr>
        <w:top w:val="none" w:sz="0" w:space="0" w:color="auto"/>
        <w:left w:val="none" w:sz="0" w:space="0" w:color="auto"/>
        <w:bottom w:val="none" w:sz="0" w:space="0" w:color="auto"/>
        <w:right w:val="none" w:sz="0" w:space="0" w:color="auto"/>
      </w:divBdr>
    </w:div>
    <w:div w:id="110059291">
      <w:marLeft w:val="480"/>
      <w:marRight w:val="0"/>
      <w:marTop w:val="0"/>
      <w:marBottom w:val="0"/>
      <w:divBdr>
        <w:top w:val="none" w:sz="0" w:space="0" w:color="auto"/>
        <w:left w:val="none" w:sz="0" w:space="0" w:color="auto"/>
        <w:bottom w:val="none" w:sz="0" w:space="0" w:color="auto"/>
        <w:right w:val="none" w:sz="0" w:space="0" w:color="auto"/>
      </w:divBdr>
    </w:div>
    <w:div w:id="110171099">
      <w:marLeft w:val="480"/>
      <w:marRight w:val="0"/>
      <w:marTop w:val="0"/>
      <w:marBottom w:val="0"/>
      <w:divBdr>
        <w:top w:val="none" w:sz="0" w:space="0" w:color="auto"/>
        <w:left w:val="none" w:sz="0" w:space="0" w:color="auto"/>
        <w:bottom w:val="none" w:sz="0" w:space="0" w:color="auto"/>
        <w:right w:val="none" w:sz="0" w:space="0" w:color="auto"/>
      </w:divBdr>
    </w:div>
    <w:div w:id="110171737">
      <w:marLeft w:val="480"/>
      <w:marRight w:val="0"/>
      <w:marTop w:val="0"/>
      <w:marBottom w:val="0"/>
      <w:divBdr>
        <w:top w:val="none" w:sz="0" w:space="0" w:color="auto"/>
        <w:left w:val="none" w:sz="0" w:space="0" w:color="auto"/>
        <w:bottom w:val="none" w:sz="0" w:space="0" w:color="auto"/>
        <w:right w:val="none" w:sz="0" w:space="0" w:color="auto"/>
      </w:divBdr>
    </w:div>
    <w:div w:id="110322463">
      <w:marLeft w:val="480"/>
      <w:marRight w:val="0"/>
      <w:marTop w:val="0"/>
      <w:marBottom w:val="0"/>
      <w:divBdr>
        <w:top w:val="none" w:sz="0" w:space="0" w:color="auto"/>
        <w:left w:val="none" w:sz="0" w:space="0" w:color="auto"/>
        <w:bottom w:val="none" w:sz="0" w:space="0" w:color="auto"/>
        <w:right w:val="none" w:sz="0" w:space="0" w:color="auto"/>
      </w:divBdr>
    </w:div>
    <w:div w:id="110322991">
      <w:marLeft w:val="480"/>
      <w:marRight w:val="0"/>
      <w:marTop w:val="0"/>
      <w:marBottom w:val="0"/>
      <w:divBdr>
        <w:top w:val="none" w:sz="0" w:space="0" w:color="auto"/>
        <w:left w:val="none" w:sz="0" w:space="0" w:color="auto"/>
        <w:bottom w:val="none" w:sz="0" w:space="0" w:color="auto"/>
        <w:right w:val="none" w:sz="0" w:space="0" w:color="auto"/>
      </w:divBdr>
    </w:div>
    <w:div w:id="110393960">
      <w:marLeft w:val="480"/>
      <w:marRight w:val="0"/>
      <w:marTop w:val="0"/>
      <w:marBottom w:val="0"/>
      <w:divBdr>
        <w:top w:val="none" w:sz="0" w:space="0" w:color="auto"/>
        <w:left w:val="none" w:sz="0" w:space="0" w:color="auto"/>
        <w:bottom w:val="none" w:sz="0" w:space="0" w:color="auto"/>
        <w:right w:val="none" w:sz="0" w:space="0" w:color="auto"/>
      </w:divBdr>
    </w:div>
    <w:div w:id="110394566">
      <w:marLeft w:val="480"/>
      <w:marRight w:val="0"/>
      <w:marTop w:val="0"/>
      <w:marBottom w:val="0"/>
      <w:divBdr>
        <w:top w:val="none" w:sz="0" w:space="0" w:color="auto"/>
        <w:left w:val="none" w:sz="0" w:space="0" w:color="auto"/>
        <w:bottom w:val="none" w:sz="0" w:space="0" w:color="auto"/>
        <w:right w:val="none" w:sz="0" w:space="0" w:color="auto"/>
      </w:divBdr>
    </w:div>
    <w:div w:id="110437164">
      <w:marLeft w:val="480"/>
      <w:marRight w:val="0"/>
      <w:marTop w:val="0"/>
      <w:marBottom w:val="0"/>
      <w:divBdr>
        <w:top w:val="none" w:sz="0" w:space="0" w:color="auto"/>
        <w:left w:val="none" w:sz="0" w:space="0" w:color="auto"/>
        <w:bottom w:val="none" w:sz="0" w:space="0" w:color="auto"/>
        <w:right w:val="none" w:sz="0" w:space="0" w:color="auto"/>
      </w:divBdr>
    </w:div>
    <w:div w:id="110706917">
      <w:marLeft w:val="480"/>
      <w:marRight w:val="0"/>
      <w:marTop w:val="0"/>
      <w:marBottom w:val="0"/>
      <w:divBdr>
        <w:top w:val="none" w:sz="0" w:space="0" w:color="auto"/>
        <w:left w:val="none" w:sz="0" w:space="0" w:color="auto"/>
        <w:bottom w:val="none" w:sz="0" w:space="0" w:color="auto"/>
        <w:right w:val="none" w:sz="0" w:space="0" w:color="auto"/>
      </w:divBdr>
    </w:div>
    <w:div w:id="110788215">
      <w:marLeft w:val="480"/>
      <w:marRight w:val="0"/>
      <w:marTop w:val="0"/>
      <w:marBottom w:val="0"/>
      <w:divBdr>
        <w:top w:val="none" w:sz="0" w:space="0" w:color="auto"/>
        <w:left w:val="none" w:sz="0" w:space="0" w:color="auto"/>
        <w:bottom w:val="none" w:sz="0" w:space="0" w:color="auto"/>
        <w:right w:val="none" w:sz="0" w:space="0" w:color="auto"/>
      </w:divBdr>
    </w:div>
    <w:div w:id="110907458">
      <w:marLeft w:val="480"/>
      <w:marRight w:val="0"/>
      <w:marTop w:val="0"/>
      <w:marBottom w:val="0"/>
      <w:divBdr>
        <w:top w:val="none" w:sz="0" w:space="0" w:color="auto"/>
        <w:left w:val="none" w:sz="0" w:space="0" w:color="auto"/>
        <w:bottom w:val="none" w:sz="0" w:space="0" w:color="auto"/>
        <w:right w:val="none" w:sz="0" w:space="0" w:color="auto"/>
      </w:divBdr>
    </w:div>
    <w:div w:id="110976872">
      <w:marLeft w:val="480"/>
      <w:marRight w:val="0"/>
      <w:marTop w:val="0"/>
      <w:marBottom w:val="0"/>
      <w:divBdr>
        <w:top w:val="none" w:sz="0" w:space="0" w:color="auto"/>
        <w:left w:val="none" w:sz="0" w:space="0" w:color="auto"/>
        <w:bottom w:val="none" w:sz="0" w:space="0" w:color="auto"/>
        <w:right w:val="none" w:sz="0" w:space="0" w:color="auto"/>
      </w:divBdr>
    </w:div>
    <w:div w:id="110979507">
      <w:marLeft w:val="480"/>
      <w:marRight w:val="0"/>
      <w:marTop w:val="0"/>
      <w:marBottom w:val="0"/>
      <w:divBdr>
        <w:top w:val="none" w:sz="0" w:space="0" w:color="auto"/>
        <w:left w:val="none" w:sz="0" w:space="0" w:color="auto"/>
        <w:bottom w:val="none" w:sz="0" w:space="0" w:color="auto"/>
        <w:right w:val="none" w:sz="0" w:space="0" w:color="auto"/>
      </w:divBdr>
    </w:div>
    <w:div w:id="111018620">
      <w:marLeft w:val="480"/>
      <w:marRight w:val="0"/>
      <w:marTop w:val="0"/>
      <w:marBottom w:val="0"/>
      <w:divBdr>
        <w:top w:val="none" w:sz="0" w:space="0" w:color="auto"/>
        <w:left w:val="none" w:sz="0" w:space="0" w:color="auto"/>
        <w:bottom w:val="none" w:sz="0" w:space="0" w:color="auto"/>
        <w:right w:val="none" w:sz="0" w:space="0" w:color="auto"/>
      </w:divBdr>
    </w:div>
    <w:div w:id="111050064">
      <w:marLeft w:val="480"/>
      <w:marRight w:val="0"/>
      <w:marTop w:val="0"/>
      <w:marBottom w:val="0"/>
      <w:divBdr>
        <w:top w:val="none" w:sz="0" w:space="0" w:color="auto"/>
        <w:left w:val="none" w:sz="0" w:space="0" w:color="auto"/>
        <w:bottom w:val="none" w:sz="0" w:space="0" w:color="auto"/>
        <w:right w:val="none" w:sz="0" w:space="0" w:color="auto"/>
      </w:divBdr>
    </w:div>
    <w:div w:id="111092075">
      <w:marLeft w:val="480"/>
      <w:marRight w:val="0"/>
      <w:marTop w:val="0"/>
      <w:marBottom w:val="0"/>
      <w:divBdr>
        <w:top w:val="none" w:sz="0" w:space="0" w:color="auto"/>
        <w:left w:val="none" w:sz="0" w:space="0" w:color="auto"/>
        <w:bottom w:val="none" w:sz="0" w:space="0" w:color="auto"/>
        <w:right w:val="none" w:sz="0" w:space="0" w:color="auto"/>
      </w:divBdr>
    </w:div>
    <w:div w:id="111097306">
      <w:marLeft w:val="480"/>
      <w:marRight w:val="0"/>
      <w:marTop w:val="0"/>
      <w:marBottom w:val="0"/>
      <w:divBdr>
        <w:top w:val="none" w:sz="0" w:space="0" w:color="auto"/>
        <w:left w:val="none" w:sz="0" w:space="0" w:color="auto"/>
        <w:bottom w:val="none" w:sz="0" w:space="0" w:color="auto"/>
        <w:right w:val="none" w:sz="0" w:space="0" w:color="auto"/>
      </w:divBdr>
    </w:div>
    <w:div w:id="111098858">
      <w:marLeft w:val="480"/>
      <w:marRight w:val="0"/>
      <w:marTop w:val="0"/>
      <w:marBottom w:val="0"/>
      <w:divBdr>
        <w:top w:val="none" w:sz="0" w:space="0" w:color="auto"/>
        <w:left w:val="none" w:sz="0" w:space="0" w:color="auto"/>
        <w:bottom w:val="none" w:sz="0" w:space="0" w:color="auto"/>
        <w:right w:val="none" w:sz="0" w:space="0" w:color="auto"/>
      </w:divBdr>
    </w:div>
    <w:div w:id="111168515">
      <w:marLeft w:val="480"/>
      <w:marRight w:val="0"/>
      <w:marTop w:val="0"/>
      <w:marBottom w:val="0"/>
      <w:divBdr>
        <w:top w:val="none" w:sz="0" w:space="0" w:color="auto"/>
        <w:left w:val="none" w:sz="0" w:space="0" w:color="auto"/>
        <w:bottom w:val="none" w:sz="0" w:space="0" w:color="auto"/>
        <w:right w:val="none" w:sz="0" w:space="0" w:color="auto"/>
      </w:divBdr>
    </w:div>
    <w:div w:id="111172701">
      <w:marLeft w:val="480"/>
      <w:marRight w:val="0"/>
      <w:marTop w:val="0"/>
      <w:marBottom w:val="0"/>
      <w:divBdr>
        <w:top w:val="none" w:sz="0" w:space="0" w:color="auto"/>
        <w:left w:val="none" w:sz="0" w:space="0" w:color="auto"/>
        <w:bottom w:val="none" w:sz="0" w:space="0" w:color="auto"/>
        <w:right w:val="none" w:sz="0" w:space="0" w:color="auto"/>
      </w:divBdr>
    </w:div>
    <w:div w:id="111215678">
      <w:marLeft w:val="480"/>
      <w:marRight w:val="0"/>
      <w:marTop w:val="0"/>
      <w:marBottom w:val="0"/>
      <w:divBdr>
        <w:top w:val="none" w:sz="0" w:space="0" w:color="auto"/>
        <w:left w:val="none" w:sz="0" w:space="0" w:color="auto"/>
        <w:bottom w:val="none" w:sz="0" w:space="0" w:color="auto"/>
        <w:right w:val="none" w:sz="0" w:space="0" w:color="auto"/>
      </w:divBdr>
    </w:div>
    <w:div w:id="111242150">
      <w:marLeft w:val="480"/>
      <w:marRight w:val="0"/>
      <w:marTop w:val="0"/>
      <w:marBottom w:val="0"/>
      <w:divBdr>
        <w:top w:val="none" w:sz="0" w:space="0" w:color="auto"/>
        <w:left w:val="none" w:sz="0" w:space="0" w:color="auto"/>
        <w:bottom w:val="none" w:sz="0" w:space="0" w:color="auto"/>
        <w:right w:val="none" w:sz="0" w:space="0" w:color="auto"/>
      </w:divBdr>
    </w:div>
    <w:div w:id="111245006">
      <w:marLeft w:val="480"/>
      <w:marRight w:val="0"/>
      <w:marTop w:val="0"/>
      <w:marBottom w:val="0"/>
      <w:divBdr>
        <w:top w:val="none" w:sz="0" w:space="0" w:color="auto"/>
        <w:left w:val="none" w:sz="0" w:space="0" w:color="auto"/>
        <w:bottom w:val="none" w:sz="0" w:space="0" w:color="auto"/>
        <w:right w:val="none" w:sz="0" w:space="0" w:color="auto"/>
      </w:divBdr>
    </w:div>
    <w:div w:id="111245260">
      <w:marLeft w:val="480"/>
      <w:marRight w:val="0"/>
      <w:marTop w:val="0"/>
      <w:marBottom w:val="0"/>
      <w:divBdr>
        <w:top w:val="none" w:sz="0" w:space="0" w:color="auto"/>
        <w:left w:val="none" w:sz="0" w:space="0" w:color="auto"/>
        <w:bottom w:val="none" w:sz="0" w:space="0" w:color="auto"/>
        <w:right w:val="none" w:sz="0" w:space="0" w:color="auto"/>
      </w:divBdr>
    </w:div>
    <w:div w:id="111365541">
      <w:marLeft w:val="480"/>
      <w:marRight w:val="0"/>
      <w:marTop w:val="0"/>
      <w:marBottom w:val="0"/>
      <w:divBdr>
        <w:top w:val="none" w:sz="0" w:space="0" w:color="auto"/>
        <w:left w:val="none" w:sz="0" w:space="0" w:color="auto"/>
        <w:bottom w:val="none" w:sz="0" w:space="0" w:color="auto"/>
        <w:right w:val="none" w:sz="0" w:space="0" w:color="auto"/>
      </w:divBdr>
    </w:div>
    <w:div w:id="111435626">
      <w:marLeft w:val="480"/>
      <w:marRight w:val="0"/>
      <w:marTop w:val="0"/>
      <w:marBottom w:val="0"/>
      <w:divBdr>
        <w:top w:val="none" w:sz="0" w:space="0" w:color="auto"/>
        <w:left w:val="none" w:sz="0" w:space="0" w:color="auto"/>
        <w:bottom w:val="none" w:sz="0" w:space="0" w:color="auto"/>
        <w:right w:val="none" w:sz="0" w:space="0" w:color="auto"/>
      </w:divBdr>
    </w:div>
    <w:div w:id="111441817">
      <w:marLeft w:val="480"/>
      <w:marRight w:val="0"/>
      <w:marTop w:val="0"/>
      <w:marBottom w:val="0"/>
      <w:divBdr>
        <w:top w:val="none" w:sz="0" w:space="0" w:color="auto"/>
        <w:left w:val="none" w:sz="0" w:space="0" w:color="auto"/>
        <w:bottom w:val="none" w:sz="0" w:space="0" w:color="auto"/>
        <w:right w:val="none" w:sz="0" w:space="0" w:color="auto"/>
      </w:divBdr>
    </w:div>
    <w:div w:id="111554179">
      <w:marLeft w:val="480"/>
      <w:marRight w:val="0"/>
      <w:marTop w:val="0"/>
      <w:marBottom w:val="0"/>
      <w:divBdr>
        <w:top w:val="none" w:sz="0" w:space="0" w:color="auto"/>
        <w:left w:val="none" w:sz="0" w:space="0" w:color="auto"/>
        <w:bottom w:val="none" w:sz="0" w:space="0" w:color="auto"/>
        <w:right w:val="none" w:sz="0" w:space="0" w:color="auto"/>
      </w:divBdr>
    </w:div>
    <w:div w:id="111556505">
      <w:marLeft w:val="480"/>
      <w:marRight w:val="0"/>
      <w:marTop w:val="0"/>
      <w:marBottom w:val="0"/>
      <w:divBdr>
        <w:top w:val="none" w:sz="0" w:space="0" w:color="auto"/>
        <w:left w:val="none" w:sz="0" w:space="0" w:color="auto"/>
        <w:bottom w:val="none" w:sz="0" w:space="0" w:color="auto"/>
        <w:right w:val="none" w:sz="0" w:space="0" w:color="auto"/>
      </w:divBdr>
    </w:div>
    <w:div w:id="111556784">
      <w:marLeft w:val="480"/>
      <w:marRight w:val="0"/>
      <w:marTop w:val="0"/>
      <w:marBottom w:val="0"/>
      <w:divBdr>
        <w:top w:val="none" w:sz="0" w:space="0" w:color="auto"/>
        <w:left w:val="none" w:sz="0" w:space="0" w:color="auto"/>
        <w:bottom w:val="none" w:sz="0" w:space="0" w:color="auto"/>
        <w:right w:val="none" w:sz="0" w:space="0" w:color="auto"/>
      </w:divBdr>
    </w:div>
    <w:div w:id="111558152">
      <w:marLeft w:val="480"/>
      <w:marRight w:val="0"/>
      <w:marTop w:val="0"/>
      <w:marBottom w:val="0"/>
      <w:divBdr>
        <w:top w:val="none" w:sz="0" w:space="0" w:color="auto"/>
        <w:left w:val="none" w:sz="0" w:space="0" w:color="auto"/>
        <w:bottom w:val="none" w:sz="0" w:space="0" w:color="auto"/>
        <w:right w:val="none" w:sz="0" w:space="0" w:color="auto"/>
      </w:divBdr>
    </w:div>
    <w:div w:id="111629223">
      <w:marLeft w:val="480"/>
      <w:marRight w:val="0"/>
      <w:marTop w:val="0"/>
      <w:marBottom w:val="0"/>
      <w:divBdr>
        <w:top w:val="none" w:sz="0" w:space="0" w:color="auto"/>
        <w:left w:val="none" w:sz="0" w:space="0" w:color="auto"/>
        <w:bottom w:val="none" w:sz="0" w:space="0" w:color="auto"/>
        <w:right w:val="none" w:sz="0" w:space="0" w:color="auto"/>
      </w:divBdr>
    </w:div>
    <w:div w:id="111676374">
      <w:marLeft w:val="480"/>
      <w:marRight w:val="0"/>
      <w:marTop w:val="0"/>
      <w:marBottom w:val="0"/>
      <w:divBdr>
        <w:top w:val="none" w:sz="0" w:space="0" w:color="auto"/>
        <w:left w:val="none" w:sz="0" w:space="0" w:color="auto"/>
        <w:bottom w:val="none" w:sz="0" w:space="0" w:color="auto"/>
        <w:right w:val="none" w:sz="0" w:space="0" w:color="auto"/>
      </w:divBdr>
    </w:div>
    <w:div w:id="111940400">
      <w:marLeft w:val="480"/>
      <w:marRight w:val="0"/>
      <w:marTop w:val="0"/>
      <w:marBottom w:val="0"/>
      <w:divBdr>
        <w:top w:val="none" w:sz="0" w:space="0" w:color="auto"/>
        <w:left w:val="none" w:sz="0" w:space="0" w:color="auto"/>
        <w:bottom w:val="none" w:sz="0" w:space="0" w:color="auto"/>
        <w:right w:val="none" w:sz="0" w:space="0" w:color="auto"/>
      </w:divBdr>
    </w:div>
    <w:div w:id="111944684">
      <w:marLeft w:val="480"/>
      <w:marRight w:val="0"/>
      <w:marTop w:val="0"/>
      <w:marBottom w:val="0"/>
      <w:divBdr>
        <w:top w:val="none" w:sz="0" w:space="0" w:color="auto"/>
        <w:left w:val="none" w:sz="0" w:space="0" w:color="auto"/>
        <w:bottom w:val="none" w:sz="0" w:space="0" w:color="auto"/>
        <w:right w:val="none" w:sz="0" w:space="0" w:color="auto"/>
      </w:divBdr>
    </w:div>
    <w:div w:id="111946667">
      <w:marLeft w:val="480"/>
      <w:marRight w:val="0"/>
      <w:marTop w:val="0"/>
      <w:marBottom w:val="0"/>
      <w:divBdr>
        <w:top w:val="none" w:sz="0" w:space="0" w:color="auto"/>
        <w:left w:val="none" w:sz="0" w:space="0" w:color="auto"/>
        <w:bottom w:val="none" w:sz="0" w:space="0" w:color="auto"/>
        <w:right w:val="none" w:sz="0" w:space="0" w:color="auto"/>
      </w:divBdr>
    </w:div>
    <w:div w:id="112091224">
      <w:marLeft w:val="480"/>
      <w:marRight w:val="0"/>
      <w:marTop w:val="0"/>
      <w:marBottom w:val="0"/>
      <w:divBdr>
        <w:top w:val="none" w:sz="0" w:space="0" w:color="auto"/>
        <w:left w:val="none" w:sz="0" w:space="0" w:color="auto"/>
        <w:bottom w:val="none" w:sz="0" w:space="0" w:color="auto"/>
        <w:right w:val="none" w:sz="0" w:space="0" w:color="auto"/>
      </w:divBdr>
    </w:div>
    <w:div w:id="112096322">
      <w:marLeft w:val="480"/>
      <w:marRight w:val="0"/>
      <w:marTop w:val="0"/>
      <w:marBottom w:val="0"/>
      <w:divBdr>
        <w:top w:val="none" w:sz="0" w:space="0" w:color="auto"/>
        <w:left w:val="none" w:sz="0" w:space="0" w:color="auto"/>
        <w:bottom w:val="none" w:sz="0" w:space="0" w:color="auto"/>
        <w:right w:val="none" w:sz="0" w:space="0" w:color="auto"/>
      </w:divBdr>
    </w:div>
    <w:div w:id="112137054">
      <w:marLeft w:val="480"/>
      <w:marRight w:val="0"/>
      <w:marTop w:val="0"/>
      <w:marBottom w:val="0"/>
      <w:divBdr>
        <w:top w:val="none" w:sz="0" w:space="0" w:color="auto"/>
        <w:left w:val="none" w:sz="0" w:space="0" w:color="auto"/>
        <w:bottom w:val="none" w:sz="0" w:space="0" w:color="auto"/>
        <w:right w:val="none" w:sz="0" w:space="0" w:color="auto"/>
      </w:divBdr>
    </w:div>
    <w:div w:id="112215166">
      <w:marLeft w:val="480"/>
      <w:marRight w:val="0"/>
      <w:marTop w:val="0"/>
      <w:marBottom w:val="0"/>
      <w:divBdr>
        <w:top w:val="none" w:sz="0" w:space="0" w:color="auto"/>
        <w:left w:val="none" w:sz="0" w:space="0" w:color="auto"/>
        <w:bottom w:val="none" w:sz="0" w:space="0" w:color="auto"/>
        <w:right w:val="none" w:sz="0" w:space="0" w:color="auto"/>
      </w:divBdr>
    </w:div>
    <w:div w:id="112286535">
      <w:marLeft w:val="480"/>
      <w:marRight w:val="0"/>
      <w:marTop w:val="0"/>
      <w:marBottom w:val="0"/>
      <w:divBdr>
        <w:top w:val="none" w:sz="0" w:space="0" w:color="auto"/>
        <w:left w:val="none" w:sz="0" w:space="0" w:color="auto"/>
        <w:bottom w:val="none" w:sz="0" w:space="0" w:color="auto"/>
        <w:right w:val="none" w:sz="0" w:space="0" w:color="auto"/>
      </w:divBdr>
    </w:div>
    <w:div w:id="112289932">
      <w:marLeft w:val="480"/>
      <w:marRight w:val="0"/>
      <w:marTop w:val="0"/>
      <w:marBottom w:val="0"/>
      <w:divBdr>
        <w:top w:val="none" w:sz="0" w:space="0" w:color="auto"/>
        <w:left w:val="none" w:sz="0" w:space="0" w:color="auto"/>
        <w:bottom w:val="none" w:sz="0" w:space="0" w:color="auto"/>
        <w:right w:val="none" w:sz="0" w:space="0" w:color="auto"/>
      </w:divBdr>
    </w:div>
    <w:div w:id="112335495">
      <w:marLeft w:val="480"/>
      <w:marRight w:val="0"/>
      <w:marTop w:val="0"/>
      <w:marBottom w:val="0"/>
      <w:divBdr>
        <w:top w:val="none" w:sz="0" w:space="0" w:color="auto"/>
        <w:left w:val="none" w:sz="0" w:space="0" w:color="auto"/>
        <w:bottom w:val="none" w:sz="0" w:space="0" w:color="auto"/>
        <w:right w:val="none" w:sz="0" w:space="0" w:color="auto"/>
      </w:divBdr>
    </w:div>
    <w:div w:id="112411535">
      <w:marLeft w:val="480"/>
      <w:marRight w:val="0"/>
      <w:marTop w:val="0"/>
      <w:marBottom w:val="0"/>
      <w:divBdr>
        <w:top w:val="none" w:sz="0" w:space="0" w:color="auto"/>
        <w:left w:val="none" w:sz="0" w:space="0" w:color="auto"/>
        <w:bottom w:val="none" w:sz="0" w:space="0" w:color="auto"/>
        <w:right w:val="none" w:sz="0" w:space="0" w:color="auto"/>
      </w:divBdr>
    </w:div>
    <w:div w:id="112482174">
      <w:marLeft w:val="480"/>
      <w:marRight w:val="0"/>
      <w:marTop w:val="0"/>
      <w:marBottom w:val="0"/>
      <w:divBdr>
        <w:top w:val="none" w:sz="0" w:space="0" w:color="auto"/>
        <w:left w:val="none" w:sz="0" w:space="0" w:color="auto"/>
        <w:bottom w:val="none" w:sz="0" w:space="0" w:color="auto"/>
        <w:right w:val="none" w:sz="0" w:space="0" w:color="auto"/>
      </w:divBdr>
    </w:div>
    <w:div w:id="112486523">
      <w:marLeft w:val="480"/>
      <w:marRight w:val="0"/>
      <w:marTop w:val="0"/>
      <w:marBottom w:val="0"/>
      <w:divBdr>
        <w:top w:val="none" w:sz="0" w:space="0" w:color="auto"/>
        <w:left w:val="none" w:sz="0" w:space="0" w:color="auto"/>
        <w:bottom w:val="none" w:sz="0" w:space="0" w:color="auto"/>
        <w:right w:val="none" w:sz="0" w:space="0" w:color="auto"/>
      </w:divBdr>
    </w:div>
    <w:div w:id="112600826">
      <w:marLeft w:val="480"/>
      <w:marRight w:val="0"/>
      <w:marTop w:val="0"/>
      <w:marBottom w:val="0"/>
      <w:divBdr>
        <w:top w:val="none" w:sz="0" w:space="0" w:color="auto"/>
        <w:left w:val="none" w:sz="0" w:space="0" w:color="auto"/>
        <w:bottom w:val="none" w:sz="0" w:space="0" w:color="auto"/>
        <w:right w:val="none" w:sz="0" w:space="0" w:color="auto"/>
      </w:divBdr>
    </w:div>
    <w:div w:id="112748168">
      <w:marLeft w:val="480"/>
      <w:marRight w:val="0"/>
      <w:marTop w:val="0"/>
      <w:marBottom w:val="0"/>
      <w:divBdr>
        <w:top w:val="none" w:sz="0" w:space="0" w:color="auto"/>
        <w:left w:val="none" w:sz="0" w:space="0" w:color="auto"/>
        <w:bottom w:val="none" w:sz="0" w:space="0" w:color="auto"/>
        <w:right w:val="none" w:sz="0" w:space="0" w:color="auto"/>
      </w:divBdr>
    </w:div>
    <w:div w:id="112750089">
      <w:marLeft w:val="480"/>
      <w:marRight w:val="0"/>
      <w:marTop w:val="0"/>
      <w:marBottom w:val="0"/>
      <w:divBdr>
        <w:top w:val="none" w:sz="0" w:space="0" w:color="auto"/>
        <w:left w:val="none" w:sz="0" w:space="0" w:color="auto"/>
        <w:bottom w:val="none" w:sz="0" w:space="0" w:color="auto"/>
        <w:right w:val="none" w:sz="0" w:space="0" w:color="auto"/>
      </w:divBdr>
    </w:div>
    <w:div w:id="112793289">
      <w:marLeft w:val="480"/>
      <w:marRight w:val="0"/>
      <w:marTop w:val="0"/>
      <w:marBottom w:val="0"/>
      <w:divBdr>
        <w:top w:val="none" w:sz="0" w:space="0" w:color="auto"/>
        <w:left w:val="none" w:sz="0" w:space="0" w:color="auto"/>
        <w:bottom w:val="none" w:sz="0" w:space="0" w:color="auto"/>
        <w:right w:val="none" w:sz="0" w:space="0" w:color="auto"/>
      </w:divBdr>
    </w:div>
    <w:div w:id="112869132">
      <w:marLeft w:val="480"/>
      <w:marRight w:val="0"/>
      <w:marTop w:val="0"/>
      <w:marBottom w:val="0"/>
      <w:divBdr>
        <w:top w:val="none" w:sz="0" w:space="0" w:color="auto"/>
        <w:left w:val="none" w:sz="0" w:space="0" w:color="auto"/>
        <w:bottom w:val="none" w:sz="0" w:space="0" w:color="auto"/>
        <w:right w:val="none" w:sz="0" w:space="0" w:color="auto"/>
      </w:divBdr>
    </w:div>
    <w:div w:id="112871108">
      <w:marLeft w:val="480"/>
      <w:marRight w:val="0"/>
      <w:marTop w:val="0"/>
      <w:marBottom w:val="0"/>
      <w:divBdr>
        <w:top w:val="none" w:sz="0" w:space="0" w:color="auto"/>
        <w:left w:val="none" w:sz="0" w:space="0" w:color="auto"/>
        <w:bottom w:val="none" w:sz="0" w:space="0" w:color="auto"/>
        <w:right w:val="none" w:sz="0" w:space="0" w:color="auto"/>
      </w:divBdr>
    </w:div>
    <w:div w:id="112873591">
      <w:marLeft w:val="480"/>
      <w:marRight w:val="0"/>
      <w:marTop w:val="0"/>
      <w:marBottom w:val="0"/>
      <w:divBdr>
        <w:top w:val="none" w:sz="0" w:space="0" w:color="auto"/>
        <w:left w:val="none" w:sz="0" w:space="0" w:color="auto"/>
        <w:bottom w:val="none" w:sz="0" w:space="0" w:color="auto"/>
        <w:right w:val="none" w:sz="0" w:space="0" w:color="auto"/>
      </w:divBdr>
    </w:div>
    <w:div w:id="112942289">
      <w:marLeft w:val="480"/>
      <w:marRight w:val="0"/>
      <w:marTop w:val="0"/>
      <w:marBottom w:val="0"/>
      <w:divBdr>
        <w:top w:val="none" w:sz="0" w:space="0" w:color="auto"/>
        <w:left w:val="none" w:sz="0" w:space="0" w:color="auto"/>
        <w:bottom w:val="none" w:sz="0" w:space="0" w:color="auto"/>
        <w:right w:val="none" w:sz="0" w:space="0" w:color="auto"/>
      </w:divBdr>
    </w:div>
    <w:div w:id="112945045">
      <w:marLeft w:val="480"/>
      <w:marRight w:val="0"/>
      <w:marTop w:val="0"/>
      <w:marBottom w:val="0"/>
      <w:divBdr>
        <w:top w:val="none" w:sz="0" w:space="0" w:color="auto"/>
        <w:left w:val="none" w:sz="0" w:space="0" w:color="auto"/>
        <w:bottom w:val="none" w:sz="0" w:space="0" w:color="auto"/>
        <w:right w:val="none" w:sz="0" w:space="0" w:color="auto"/>
      </w:divBdr>
    </w:div>
    <w:div w:id="112946840">
      <w:marLeft w:val="480"/>
      <w:marRight w:val="0"/>
      <w:marTop w:val="0"/>
      <w:marBottom w:val="0"/>
      <w:divBdr>
        <w:top w:val="none" w:sz="0" w:space="0" w:color="auto"/>
        <w:left w:val="none" w:sz="0" w:space="0" w:color="auto"/>
        <w:bottom w:val="none" w:sz="0" w:space="0" w:color="auto"/>
        <w:right w:val="none" w:sz="0" w:space="0" w:color="auto"/>
      </w:divBdr>
    </w:div>
    <w:div w:id="112947357">
      <w:marLeft w:val="480"/>
      <w:marRight w:val="0"/>
      <w:marTop w:val="0"/>
      <w:marBottom w:val="0"/>
      <w:divBdr>
        <w:top w:val="none" w:sz="0" w:space="0" w:color="auto"/>
        <w:left w:val="none" w:sz="0" w:space="0" w:color="auto"/>
        <w:bottom w:val="none" w:sz="0" w:space="0" w:color="auto"/>
        <w:right w:val="none" w:sz="0" w:space="0" w:color="auto"/>
      </w:divBdr>
    </w:div>
    <w:div w:id="113058736">
      <w:marLeft w:val="480"/>
      <w:marRight w:val="0"/>
      <w:marTop w:val="0"/>
      <w:marBottom w:val="0"/>
      <w:divBdr>
        <w:top w:val="none" w:sz="0" w:space="0" w:color="auto"/>
        <w:left w:val="none" w:sz="0" w:space="0" w:color="auto"/>
        <w:bottom w:val="none" w:sz="0" w:space="0" w:color="auto"/>
        <w:right w:val="none" w:sz="0" w:space="0" w:color="auto"/>
      </w:divBdr>
    </w:div>
    <w:div w:id="113062838">
      <w:marLeft w:val="480"/>
      <w:marRight w:val="0"/>
      <w:marTop w:val="0"/>
      <w:marBottom w:val="0"/>
      <w:divBdr>
        <w:top w:val="none" w:sz="0" w:space="0" w:color="auto"/>
        <w:left w:val="none" w:sz="0" w:space="0" w:color="auto"/>
        <w:bottom w:val="none" w:sz="0" w:space="0" w:color="auto"/>
        <w:right w:val="none" w:sz="0" w:space="0" w:color="auto"/>
      </w:divBdr>
    </w:div>
    <w:div w:id="113139373">
      <w:marLeft w:val="480"/>
      <w:marRight w:val="0"/>
      <w:marTop w:val="0"/>
      <w:marBottom w:val="0"/>
      <w:divBdr>
        <w:top w:val="none" w:sz="0" w:space="0" w:color="auto"/>
        <w:left w:val="none" w:sz="0" w:space="0" w:color="auto"/>
        <w:bottom w:val="none" w:sz="0" w:space="0" w:color="auto"/>
        <w:right w:val="none" w:sz="0" w:space="0" w:color="auto"/>
      </w:divBdr>
    </w:div>
    <w:div w:id="113141637">
      <w:marLeft w:val="480"/>
      <w:marRight w:val="0"/>
      <w:marTop w:val="0"/>
      <w:marBottom w:val="0"/>
      <w:divBdr>
        <w:top w:val="none" w:sz="0" w:space="0" w:color="auto"/>
        <w:left w:val="none" w:sz="0" w:space="0" w:color="auto"/>
        <w:bottom w:val="none" w:sz="0" w:space="0" w:color="auto"/>
        <w:right w:val="none" w:sz="0" w:space="0" w:color="auto"/>
      </w:divBdr>
    </w:div>
    <w:div w:id="113183779">
      <w:marLeft w:val="480"/>
      <w:marRight w:val="0"/>
      <w:marTop w:val="0"/>
      <w:marBottom w:val="0"/>
      <w:divBdr>
        <w:top w:val="none" w:sz="0" w:space="0" w:color="auto"/>
        <w:left w:val="none" w:sz="0" w:space="0" w:color="auto"/>
        <w:bottom w:val="none" w:sz="0" w:space="0" w:color="auto"/>
        <w:right w:val="none" w:sz="0" w:space="0" w:color="auto"/>
      </w:divBdr>
    </w:div>
    <w:div w:id="113212300">
      <w:marLeft w:val="480"/>
      <w:marRight w:val="0"/>
      <w:marTop w:val="0"/>
      <w:marBottom w:val="0"/>
      <w:divBdr>
        <w:top w:val="none" w:sz="0" w:space="0" w:color="auto"/>
        <w:left w:val="none" w:sz="0" w:space="0" w:color="auto"/>
        <w:bottom w:val="none" w:sz="0" w:space="0" w:color="auto"/>
        <w:right w:val="none" w:sz="0" w:space="0" w:color="auto"/>
      </w:divBdr>
    </w:div>
    <w:div w:id="113258877">
      <w:marLeft w:val="480"/>
      <w:marRight w:val="0"/>
      <w:marTop w:val="0"/>
      <w:marBottom w:val="0"/>
      <w:divBdr>
        <w:top w:val="none" w:sz="0" w:space="0" w:color="auto"/>
        <w:left w:val="none" w:sz="0" w:space="0" w:color="auto"/>
        <w:bottom w:val="none" w:sz="0" w:space="0" w:color="auto"/>
        <w:right w:val="none" w:sz="0" w:space="0" w:color="auto"/>
      </w:divBdr>
    </w:div>
    <w:div w:id="113260165">
      <w:marLeft w:val="480"/>
      <w:marRight w:val="0"/>
      <w:marTop w:val="0"/>
      <w:marBottom w:val="0"/>
      <w:divBdr>
        <w:top w:val="none" w:sz="0" w:space="0" w:color="auto"/>
        <w:left w:val="none" w:sz="0" w:space="0" w:color="auto"/>
        <w:bottom w:val="none" w:sz="0" w:space="0" w:color="auto"/>
        <w:right w:val="none" w:sz="0" w:space="0" w:color="auto"/>
      </w:divBdr>
    </w:div>
    <w:div w:id="113326744">
      <w:marLeft w:val="480"/>
      <w:marRight w:val="0"/>
      <w:marTop w:val="0"/>
      <w:marBottom w:val="0"/>
      <w:divBdr>
        <w:top w:val="none" w:sz="0" w:space="0" w:color="auto"/>
        <w:left w:val="none" w:sz="0" w:space="0" w:color="auto"/>
        <w:bottom w:val="none" w:sz="0" w:space="0" w:color="auto"/>
        <w:right w:val="none" w:sz="0" w:space="0" w:color="auto"/>
      </w:divBdr>
    </w:div>
    <w:div w:id="113335525">
      <w:marLeft w:val="480"/>
      <w:marRight w:val="0"/>
      <w:marTop w:val="0"/>
      <w:marBottom w:val="0"/>
      <w:divBdr>
        <w:top w:val="none" w:sz="0" w:space="0" w:color="auto"/>
        <w:left w:val="none" w:sz="0" w:space="0" w:color="auto"/>
        <w:bottom w:val="none" w:sz="0" w:space="0" w:color="auto"/>
        <w:right w:val="none" w:sz="0" w:space="0" w:color="auto"/>
      </w:divBdr>
    </w:div>
    <w:div w:id="113450090">
      <w:marLeft w:val="480"/>
      <w:marRight w:val="0"/>
      <w:marTop w:val="0"/>
      <w:marBottom w:val="0"/>
      <w:divBdr>
        <w:top w:val="none" w:sz="0" w:space="0" w:color="auto"/>
        <w:left w:val="none" w:sz="0" w:space="0" w:color="auto"/>
        <w:bottom w:val="none" w:sz="0" w:space="0" w:color="auto"/>
        <w:right w:val="none" w:sz="0" w:space="0" w:color="auto"/>
      </w:divBdr>
    </w:div>
    <w:div w:id="113525630">
      <w:marLeft w:val="480"/>
      <w:marRight w:val="0"/>
      <w:marTop w:val="0"/>
      <w:marBottom w:val="0"/>
      <w:divBdr>
        <w:top w:val="none" w:sz="0" w:space="0" w:color="auto"/>
        <w:left w:val="none" w:sz="0" w:space="0" w:color="auto"/>
        <w:bottom w:val="none" w:sz="0" w:space="0" w:color="auto"/>
        <w:right w:val="none" w:sz="0" w:space="0" w:color="auto"/>
      </w:divBdr>
    </w:div>
    <w:div w:id="113598092">
      <w:marLeft w:val="480"/>
      <w:marRight w:val="0"/>
      <w:marTop w:val="0"/>
      <w:marBottom w:val="0"/>
      <w:divBdr>
        <w:top w:val="none" w:sz="0" w:space="0" w:color="auto"/>
        <w:left w:val="none" w:sz="0" w:space="0" w:color="auto"/>
        <w:bottom w:val="none" w:sz="0" w:space="0" w:color="auto"/>
        <w:right w:val="none" w:sz="0" w:space="0" w:color="auto"/>
      </w:divBdr>
    </w:div>
    <w:div w:id="113642084">
      <w:marLeft w:val="480"/>
      <w:marRight w:val="0"/>
      <w:marTop w:val="0"/>
      <w:marBottom w:val="0"/>
      <w:divBdr>
        <w:top w:val="none" w:sz="0" w:space="0" w:color="auto"/>
        <w:left w:val="none" w:sz="0" w:space="0" w:color="auto"/>
        <w:bottom w:val="none" w:sz="0" w:space="0" w:color="auto"/>
        <w:right w:val="none" w:sz="0" w:space="0" w:color="auto"/>
      </w:divBdr>
    </w:div>
    <w:div w:id="113672007">
      <w:marLeft w:val="480"/>
      <w:marRight w:val="0"/>
      <w:marTop w:val="0"/>
      <w:marBottom w:val="0"/>
      <w:divBdr>
        <w:top w:val="none" w:sz="0" w:space="0" w:color="auto"/>
        <w:left w:val="none" w:sz="0" w:space="0" w:color="auto"/>
        <w:bottom w:val="none" w:sz="0" w:space="0" w:color="auto"/>
        <w:right w:val="none" w:sz="0" w:space="0" w:color="auto"/>
      </w:divBdr>
    </w:div>
    <w:div w:id="113713020">
      <w:marLeft w:val="480"/>
      <w:marRight w:val="0"/>
      <w:marTop w:val="0"/>
      <w:marBottom w:val="0"/>
      <w:divBdr>
        <w:top w:val="none" w:sz="0" w:space="0" w:color="auto"/>
        <w:left w:val="none" w:sz="0" w:space="0" w:color="auto"/>
        <w:bottom w:val="none" w:sz="0" w:space="0" w:color="auto"/>
        <w:right w:val="none" w:sz="0" w:space="0" w:color="auto"/>
      </w:divBdr>
    </w:div>
    <w:div w:id="113716835">
      <w:marLeft w:val="480"/>
      <w:marRight w:val="0"/>
      <w:marTop w:val="0"/>
      <w:marBottom w:val="0"/>
      <w:divBdr>
        <w:top w:val="none" w:sz="0" w:space="0" w:color="auto"/>
        <w:left w:val="none" w:sz="0" w:space="0" w:color="auto"/>
        <w:bottom w:val="none" w:sz="0" w:space="0" w:color="auto"/>
        <w:right w:val="none" w:sz="0" w:space="0" w:color="auto"/>
      </w:divBdr>
    </w:div>
    <w:div w:id="113717905">
      <w:marLeft w:val="480"/>
      <w:marRight w:val="0"/>
      <w:marTop w:val="0"/>
      <w:marBottom w:val="0"/>
      <w:divBdr>
        <w:top w:val="none" w:sz="0" w:space="0" w:color="auto"/>
        <w:left w:val="none" w:sz="0" w:space="0" w:color="auto"/>
        <w:bottom w:val="none" w:sz="0" w:space="0" w:color="auto"/>
        <w:right w:val="none" w:sz="0" w:space="0" w:color="auto"/>
      </w:divBdr>
    </w:div>
    <w:div w:id="113721638">
      <w:marLeft w:val="480"/>
      <w:marRight w:val="0"/>
      <w:marTop w:val="0"/>
      <w:marBottom w:val="0"/>
      <w:divBdr>
        <w:top w:val="none" w:sz="0" w:space="0" w:color="auto"/>
        <w:left w:val="none" w:sz="0" w:space="0" w:color="auto"/>
        <w:bottom w:val="none" w:sz="0" w:space="0" w:color="auto"/>
        <w:right w:val="none" w:sz="0" w:space="0" w:color="auto"/>
      </w:divBdr>
    </w:div>
    <w:div w:id="113794684">
      <w:marLeft w:val="480"/>
      <w:marRight w:val="0"/>
      <w:marTop w:val="0"/>
      <w:marBottom w:val="0"/>
      <w:divBdr>
        <w:top w:val="none" w:sz="0" w:space="0" w:color="auto"/>
        <w:left w:val="none" w:sz="0" w:space="0" w:color="auto"/>
        <w:bottom w:val="none" w:sz="0" w:space="0" w:color="auto"/>
        <w:right w:val="none" w:sz="0" w:space="0" w:color="auto"/>
      </w:divBdr>
    </w:div>
    <w:div w:id="113795590">
      <w:marLeft w:val="480"/>
      <w:marRight w:val="0"/>
      <w:marTop w:val="0"/>
      <w:marBottom w:val="0"/>
      <w:divBdr>
        <w:top w:val="none" w:sz="0" w:space="0" w:color="auto"/>
        <w:left w:val="none" w:sz="0" w:space="0" w:color="auto"/>
        <w:bottom w:val="none" w:sz="0" w:space="0" w:color="auto"/>
        <w:right w:val="none" w:sz="0" w:space="0" w:color="auto"/>
      </w:divBdr>
    </w:div>
    <w:div w:id="113797067">
      <w:marLeft w:val="480"/>
      <w:marRight w:val="0"/>
      <w:marTop w:val="0"/>
      <w:marBottom w:val="0"/>
      <w:divBdr>
        <w:top w:val="none" w:sz="0" w:space="0" w:color="auto"/>
        <w:left w:val="none" w:sz="0" w:space="0" w:color="auto"/>
        <w:bottom w:val="none" w:sz="0" w:space="0" w:color="auto"/>
        <w:right w:val="none" w:sz="0" w:space="0" w:color="auto"/>
      </w:divBdr>
    </w:div>
    <w:div w:id="113836242">
      <w:marLeft w:val="480"/>
      <w:marRight w:val="0"/>
      <w:marTop w:val="0"/>
      <w:marBottom w:val="0"/>
      <w:divBdr>
        <w:top w:val="none" w:sz="0" w:space="0" w:color="auto"/>
        <w:left w:val="none" w:sz="0" w:space="0" w:color="auto"/>
        <w:bottom w:val="none" w:sz="0" w:space="0" w:color="auto"/>
        <w:right w:val="none" w:sz="0" w:space="0" w:color="auto"/>
      </w:divBdr>
    </w:div>
    <w:div w:id="113986706">
      <w:marLeft w:val="480"/>
      <w:marRight w:val="0"/>
      <w:marTop w:val="0"/>
      <w:marBottom w:val="0"/>
      <w:divBdr>
        <w:top w:val="none" w:sz="0" w:space="0" w:color="auto"/>
        <w:left w:val="none" w:sz="0" w:space="0" w:color="auto"/>
        <w:bottom w:val="none" w:sz="0" w:space="0" w:color="auto"/>
        <w:right w:val="none" w:sz="0" w:space="0" w:color="auto"/>
      </w:divBdr>
    </w:div>
    <w:div w:id="113987836">
      <w:marLeft w:val="480"/>
      <w:marRight w:val="0"/>
      <w:marTop w:val="0"/>
      <w:marBottom w:val="0"/>
      <w:divBdr>
        <w:top w:val="none" w:sz="0" w:space="0" w:color="auto"/>
        <w:left w:val="none" w:sz="0" w:space="0" w:color="auto"/>
        <w:bottom w:val="none" w:sz="0" w:space="0" w:color="auto"/>
        <w:right w:val="none" w:sz="0" w:space="0" w:color="auto"/>
      </w:divBdr>
    </w:div>
    <w:div w:id="113990316">
      <w:marLeft w:val="480"/>
      <w:marRight w:val="0"/>
      <w:marTop w:val="0"/>
      <w:marBottom w:val="0"/>
      <w:divBdr>
        <w:top w:val="none" w:sz="0" w:space="0" w:color="auto"/>
        <w:left w:val="none" w:sz="0" w:space="0" w:color="auto"/>
        <w:bottom w:val="none" w:sz="0" w:space="0" w:color="auto"/>
        <w:right w:val="none" w:sz="0" w:space="0" w:color="auto"/>
      </w:divBdr>
    </w:div>
    <w:div w:id="114063718">
      <w:marLeft w:val="480"/>
      <w:marRight w:val="0"/>
      <w:marTop w:val="0"/>
      <w:marBottom w:val="0"/>
      <w:divBdr>
        <w:top w:val="none" w:sz="0" w:space="0" w:color="auto"/>
        <w:left w:val="none" w:sz="0" w:space="0" w:color="auto"/>
        <w:bottom w:val="none" w:sz="0" w:space="0" w:color="auto"/>
        <w:right w:val="none" w:sz="0" w:space="0" w:color="auto"/>
      </w:divBdr>
    </w:div>
    <w:div w:id="114175849">
      <w:marLeft w:val="480"/>
      <w:marRight w:val="0"/>
      <w:marTop w:val="0"/>
      <w:marBottom w:val="0"/>
      <w:divBdr>
        <w:top w:val="none" w:sz="0" w:space="0" w:color="auto"/>
        <w:left w:val="none" w:sz="0" w:space="0" w:color="auto"/>
        <w:bottom w:val="none" w:sz="0" w:space="0" w:color="auto"/>
        <w:right w:val="none" w:sz="0" w:space="0" w:color="auto"/>
      </w:divBdr>
    </w:div>
    <w:div w:id="114182617">
      <w:marLeft w:val="480"/>
      <w:marRight w:val="0"/>
      <w:marTop w:val="0"/>
      <w:marBottom w:val="0"/>
      <w:divBdr>
        <w:top w:val="none" w:sz="0" w:space="0" w:color="auto"/>
        <w:left w:val="none" w:sz="0" w:space="0" w:color="auto"/>
        <w:bottom w:val="none" w:sz="0" w:space="0" w:color="auto"/>
        <w:right w:val="none" w:sz="0" w:space="0" w:color="auto"/>
      </w:divBdr>
    </w:div>
    <w:div w:id="114183114">
      <w:marLeft w:val="480"/>
      <w:marRight w:val="0"/>
      <w:marTop w:val="0"/>
      <w:marBottom w:val="0"/>
      <w:divBdr>
        <w:top w:val="none" w:sz="0" w:space="0" w:color="auto"/>
        <w:left w:val="none" w:sz="0" w:space="0" w:color="auto"/>
        <w:bottom w:val="none" w:sz="0" w:space="0" w:color="auto"/>
        <w:right w:val="none" w:sz="0" w:space="0" w:color="auto"/>
      </w:divBdr>
    </w:div>
    <w:div w:id="114183171">
      <w:marLeft w:val="480"/>
      <w:marRight w:val="0"/>
      <w:marTop w:val="0"/>
      <w:marBottom w:val="0"/>
      <w:divBdr>
        <w:top w:val="none" w:sz="0" w:space="0" w:color="auto"/>
        <w:left w:val="none" w:sz="0" w:space="0" w:color="auto"/>
        <w:bottom w:val="none" w:sz="0" w:space="0" w:color="auto"/>
        <w:right w:val="none" w:sz="0" w:space="0" w:color="auto"/>
      </w:divBdr>
    </w:div>
    <w:div w:id="114298370">
      <w:marLeft w:val="480"/>
      <w:marRight w:val="0"/>
      <w:marTop w:val="0"/>
      <w:marBottom w:val="0"/>
      <w:divBdr>
        <w:top w:val="none" w:sz="0" w:space="0" w:color="auto"/>
        <w:left w:val="none" w:sz="0" w:space="0" w:color="auto"/>
        <w:bottom w:val="none" w:sz="0" w:space="0" w:color="auto"/>
        <w:right w:val="none" w:sz="0" w:space="0" w:color="auto"/>
      </w:divBdr>
    </w:div>
    <w:div w:id="114301355">
      <w:marLeft w:val="480"/>
      <w:marRight w:val="0"/>
      <w:marTop w:val="0"/>
      <w:marBottom w:val="0"/>
      <w:divBdr>
        <w:top w:val="none" w:sz="0" w:space="0" w:color="auto"/>
        <w:left w:val="none" w:sz="0" w:space="0" w:color="auto"/>
        <w:bottom w:val="none" w:sz="0" w:space="0" w:color="auto"/>
        <w:right w:val="none" w:sz="0" w:space="0" w:color="auto"/>
      </w:divBdr>
    </w:div>
    <w:div w:id="114325987">
      <w:marLeft w:val="480"/>
      <w:marRight w:val="0"/>
      <w:marTop w:val="0"/>
      <w:marBottom w:val="0"/>
      <w:divBdr>
        <w:top w:val="none" w:sz="0" w:space="0" w:color="auto"/>
        <w:left w:val="none" w:sz="0" w:space="0" w:color="auto"/>
        <w:bottom w:val="none" w:sz="0" w:space="0" w:color="auto"/>
        <w:right w:val="none" w:sz="0" w:space="0" w:color="auto"/>
      </w:divBdr>
    </w:div>
    <w:div w:id="114375542">
      <w:marLeft w:val="480"/>
      <w:marRight w:val="0"/>
      <w:marTop w:val="0"/>
      <w:marBottom w:val="0"/>
      <w:divBdr>
        <w:top w:val="none" w:sz="0" w:space="0" w:color="auto"/>
        <w:left w:val="none" w:sz="0" w:space="0" w:color="auto"/>
        <w:bottom w:val="none" w:sz="0" w:space="0" w:color="auto"/>
        <w:right w:val="none" w:sz="0" w:space="0" w:color="auto"/>
      </w:divBdr>
    </w:div>
    <w:div w:id="114448265">
      <w:marLeft w:val="480"/>
      <w:marRight w:val="0"/>
      <w:marTop w:val="0"/>
      <w:marBottom w:val="0"/>
      <w:divBdr>
        <w:top w:val="none" w:sz="0" w:space="0" w:color="auto"/>
        <w:left w:val="none" w:sz="0" w:space="0" w:color="auto"/>
        <w:bottom w:val="none" w:sz="0" w:space="0" w:color="auto"/>
        <w:right w:val="none" w:sz="0" w:space="0" w:color="auto"/>
      </w:divBdr>
    </w:div>
    <w:div w:id="114450212">
      <w:marLeft w:val="480"/>
      <w:marRight w:val="0"/>
      <w:marTop w:val="0"/>
      <w:marBottom w:val="0"/>
      <w:divBdr>
        <w:top w:val="none" w:sz="0" w:space="0" w:color="auto"/>
        <w:left w:val="none" w:sz="0" w:space="0" w:color="auto"/>
        <w:bottom w:val="none" w:sz="0" w:space="0" w:color="auto"/>
        <w:right w:val="none" w:sz="0" w:space="0" w:color="auto"/>
      </w:divBdr>
    </w:div>
    <w:div w:id="114567165">
      <w:marLeft w:val="480"/>
      <w:marRight w:val="0"/>
      <w:marTop w:val="0"/>
      <w:marBottom w:val="0"/>
      <w:divBdr>
        <w:top w:val="none" w:sz="0" w:space="0" w:color="auto"/>
        <w:left w:val="none" w:sz="0" w:space="0" w:color="auto"/>
        <w:bottom w:val="none" w:sz="0" w:space="0" w:color="auto"/>
        <w:right w:val="none" w:sz="0" w:space="0" w:color="auto"/>
      </w:divBdr>
    </w:div>
    <w:div w:id="114639641">
      <w:marLeft w:val="480"/>
      <w:marRight w:val="0"/>
      <w:marTop w:val="0"/>
      <w:marBottom w:val="0"/>
      <w:divBdr>
        <w:top w:val="none" w:sz="0" w:space="0" w:color="auto"/>
        <w:left w:val="none" w:sz="0" w:space="0" w:color="auto"/>
        <w:bottom w:val="none" w:sz="0" w:space="0" w:color="auto"/>
        <w:right w:val="none" w:sz="0" w:space="0" w:color="auto"/>
      </w:divBdr>
    </w:div>
    <w:div w:id="114641084">
      <w:marLeft w:val="480"/>
      <w:marRight w:val="0"/>
      <w:marTop w:val="0"/>
      <w:marBottom w:val="0"/>
      <w:divBdr>
        <w:top w:val="none" w:sz="0" w:space="0" w:color="auto"/>
        <w:left w:val="none" w:sz="0" w:space="0" w:color="auto"/>
        <w:bottom w:val="none" w:sz="0" w:space="0" w:color="auto"/>
        <w:right w:val="none" w:sz="0" w:space="0" w:color="auto"/>
      </w:divBdr>
    </w:div>
    <w:div w:id="114758963">
      <w:marLeft w:val="480"/>
      <w:marRight w:val="0"/>
      <w:marTop w:val="0"/>
      <w:marBottom w:val="0"/>
      <w:divBdr>
        <w:top w:val="none" w:sz="0" w:space="0" w:color="auto"/>
        <w:left w:val="none" w:sz="0" w:space="0" w:color="auto"/>
        <w:bottom w:val="none" w:sz="0" w:space="0" w:color="auto"/>
        <w:right w:val="none" w:sz="0" w:space="0" w:color="auto"/>
      </w:divBdr>
    </w:div>
    <w:div w:id="114760749">
      <w:marLeft w:val="480"/>
      <w:marRight w:val="0"/>
      <w:marTop w:val="0"/>
      <w:marBottom w:val="0"/>
      <w:divBdr>
        <w:top w:val="none" w:sz="0" w:space="0" w:color="auto"/>
        <w:left w:val="none" w:sz="0" w:space="0" w:color="auto"/>
        <w:bottom w:val="none" w:sz="0" w:space="0" w:color="auto"/>
        <w:right w:val="none" w:sz="0" w:space="0" w:color="auto"/>
      </w:divBdr>
    </w:div>
    <w:div w:id="114762150">
      <w:marLeft w:val="480"/>
      <w:marRight w:val="0"/>
      <w:marTop w:val="0"/>
      <w:marBottom w:val="0"/>
      <w:divBdr>
        <w:top w:val="none" w:sz="0" w:space="0" w:color="auto"/>
        <w:left w:val="none" w:sz="0" w:space="0" w:color="auto"/>
        <w:bottom w:val="none" w:sz="0" w:space="0" w:color="auto"/>
        <w:right w:val="none" w:sz="0" w:space="0" w:color="auto"/>
      </w:divBdr>
    </w:div>
    <w:div w:id="114837730">
      <w:marLeft w:val="480"/>
      <w:marRight w:val="0"/>
      <w:marTop w:val="0"/>
      <w:marBottom w:val="0"/>
      <w:divBdr>
        <w:top w:val="none" w:sz="0" w:space="0" w:color="auto"/>
        <w:left w:val="none" w:sz="0" w:space="0" w:color="auto"/>
        <w:bottom w:val="none" w:sz="0" w:space="0" w:color="auto"/>
        <w:right w:val="none" w:sz="0" w:space="0" w:color="auto"/>
      </w:divBdr>
    </w:div>
    <w:div w:id="114838233">
      <w:marLeft w:val="480"/>
      <w:marRight w:val="0"/>
      <w:marTop w:val="0"/>
      <w:marBottom w:val="0"/>
      <w:divBdr>
        <w:top w:val="none" w:sz="0" w:space="0" w:color="auto"/>
        <w:left w:val="none" w:sz="0" w:space="0" w:color="auto"/>
        <w:bottom w:val="none" w:sz="0" w:space="0" w:color="auto"/>
        <w:right w:val="none" w:sz="0" w:space="0" w:color="auto"/>
      </w:divBdr>
    </w:div>
    <w:div w:id="114911322">
      <w:marLeft w:val="480"/>
      <w:marRight w:val="0"/>
      <w:marTop w:val="0"/>
      <w:marBottom w:val="0"/>
      <w:divBdr>
        <w:top w:val="none" w:sz="0" w:space="0" w:color="auto"/>
        <w:left w:val="none" w:sz="0" w:space="0" w:color="auto"/>
        <w:bottom w:val="none" w:sz="0" w:space="0" w:color="auto"/>
        <w:right w:val="none" w:sz="0" w:space="0" w:color="auto"/>
      </w:divBdr>
    </w:div>
    <w:div w:id="114951891">
      <w:marLeft w:val="480"/>
      <w:marRight w:val="0"/>
      <w:marTop w:val="0"/>
      <w:marBottom w:val="0"/>
      <w:divBdr>
        <w:top w:val="none" w:sz="0" w:space="0" w:color="auto"/>
        <w:left w:val="none" w:sz="0" w:space="0" w:color="auto"/>
        <w:bottom w:val="none" w:sz="0" w:space="0" w:color="auto"/>
        <w:right w:val="none" w:sz="0" w:space="0" w:color="auto"/>
      </w:divBdr>
    </w:div>
    <w:div w:id="114956368">
      <w:marLeft w:val="480"/>
      <w:marRight w:val="0"/>
      <w:marTop w:val="0"/>
      <w:marBottom w:val="0"/>
      <w:divBdr>
        <w:top w:val="none" w:sz="0" w:space="0" w:color="auto"/>
        <w:left w:val="none" w:sz="0" w:space="0" w:color="auto"/>
        <w:bottom w:val="none" w:sz="0" w:space="0" w:color="auto"/>
        <w:right w:val="none" w:sz="0" w:space="0" w:color="auto"/>
      </w:divBdr>
    </w:div>
    <w:div w:id="114957220">
      <w:marLeft w:val="480"/>
      <w:marRight w:val="0"/>
      <w:marTop w:val="0"/>
      <w:marBottom w:val="0"/>
      <w:divBdr>
        <w:top w:val="none" w:sz="0" w:space="0" w:color="auto"/>
        <w:left w:val="none" w:sz="0" w:space="0" w:color="auto"/>
        <w:bottom w:val="none" w:sz="0" w:space="0" w:color="auto"/>
        <w:right w:val="none" w:sz="0" w:space="0" w:color="auto"/>
      </w:divBdr>
    </w:div>
    <w:div w:id="115023684">
      <w:marLeft w:val="480"/>
      <w:marRight w:val="0"/>
      <w:marTop w:val="0"/>
      <w:marBottom w:val="0"/>
      <w:divBdr>
        <w:top w:val="none" w:sz="0" w:space="0" w:color="auto"/>
        <w:left w:val="none" w:sz="0" w:space="0" w:color="auto"/>
        <w:bottom w:val="none" w:sz="0" w:space="0" w:color="auto"/>
        <w:right w:val="none" w:sz="0" w:space="0" w:color="auto"/>
      </w:divBdr>
    </w:div>
    <w:div w:id="115025648">
      <w:marLeft w:val="480"/>
      <w:marRight w:val="0"/>
      <w:marTop w:val="0"/>
      <w:marBottom w:val="0"/>
      <w:divBdr>
        <w:top w:val="none" w:sz="0" w:space="0" w:color="auto"/>
        <w:left w:val="none" w:sz="0" w:space="0" w:color="auto"/>
        <w:bottom w:val="none" w:sz="0" w:space="0" w:color="auto"/>
        <w:right w:val="none" w:sz="0" w:space="0" w:color="auto"/>
      </w:divBdr>
    </w:div>
    <w:div w:id="115025879">
      <w:marLeft w:val="480"/>
      <w:marRight w:val="0"/>
      <w:marTop w:val="0"/>
      <w:marBottom w:val="0"/>
      <w:divBdr>
        <w:top w:val="none" w:sz="0" w:space="0" w:color="auto"/>
        <w:left w:val="none" w:sz="0" w:space="0" w:color="auto"/>
        <w:bottom w:val="none" w:sz="0" w:space="0" w:color="auto"/>
        <w:right w:val="none" w:sz="0" w:space="0" w:color="auto"/>
      </w:divBdr>
    </w:div>
    <w:div w:id="115104407">
      <w:marLeft w:val="480"/>
      <w:marRight w:val="0"/>
      <w:marTop w:val="0"/>
      <w:marBottom w:val="0"/>
      <w:divBdr>
        <w:top w:val="none" w:sz="0" w:space="0" w:color="auto"/>
        <w:left w:val="none" w:sz="0" w:space="0" w:color="auto"/>
        <w:bottom w:val="none" w:sz="0" w:space="0" w:color="auto"/>
        <w:right w:val="none" w:sz="0" w:space="0" w:color="auto"/>
      </w:divBdr>
    </w:div>
    <w:div w:id="115105119">
      <w:marLeft w:val="480"/>
      <w:marRight w:val="0"/>
      <w:marTop w:val="0"/>
      <w:marBottom w:val="0"/>
      <w:divBdr>
        <w:top w:val="none" w:sz="0" w:space="0" w:color="auto"/>
        <w:left w:val="none" w:sz="0" w:space="0" w:color="auto"/>
        <w:bottom w:val="none" w:sz="0" w:space="0" w:color="auto"/>
        <w:right w:val="none" w:sz="0" w:space="0" w:color="auto"/>
      </w:divBdr>
    </w:div>
    <w:div w:id="115148296">
      <w:marLeft w:val="480"/>
      <w:marRight w:val="0"/>
      <w:marTop w:val="0"/>
      <w:marBottom w:val="0"/>
      <w:divBdr>
        <w:top w:val="none" w:sz="0" w:space="0" w:color="auto"/>
        <w:left w:val="none" w:sz="0" w:space="0" w:color="auto"/>
        <w:bottom w:val="none" w:sz="0" w:space="0" w:color="auto"/>
        <w:right w:val="none" w:sz="0" w:space="0" w:color="auto"/>
      </w:divBdr>
    </w:div>
    <w:div w:id="115177038">
      <w:marLeft w:val="480"/>
      <w:marRight w:val="0"/>
      <w:marTop w:val="0"/>
      <w:marBottom w:val="0"/>
      <w:divBdr>
        <w:top w:val="none" w:sz="0" w:space="0" w:color="auto"/>
        <w:left w:val="none" w:sz="0" w:space="0" w:color="auto"/>
        <w:bottom w:val="none" w:sz="0" w:space="0" w:color="auto"/>
        <w:right w:val="none" w:sz="0" w:space="0" w:color="auto"/>
      </w:divBdr>
    </w:div>
    <w:div w:id="115295137">
      <w:marLeft w:val="480"/>
      <w:marRight w:val="0"/>
      <w:marTop w:val="0"/>
      <w:marBottom w:val="0"/>
      <w:divBdr>
        <w:top w:val="none" w:sz="0" w:space="0" w:color="auto"/>
        <w:left w:val="none" w:sz="0" w:space="0" w:color="auto"/>
        <w:bottom w:val="none" w:sz="0" w:space="0" w:color="auto"/>
        <w:right w:val="none" w:sz="0" w:space="0" w:color="auto"/>
      </w:divBdr>
    </w:div>
    <w:div w:id="115417804">
      <w:marLeft w:val="480"/>
      <w:marRight w:val="0"/>
      <w:marTop w:val="0"/>
      <w:marBottom w:val="0"/>
      <w:divBdr>
        <w:top w:val="none" w:sz="0" w:space="0" w:color="auto"/>
        <w:left w:val="none" w:sz="0" w:space="0" w:color="auto"/>
        <w:bottom w:val="none" w:sz="0" w:space="0" w:color="auto"/>
        <w:right w:val="none" w:sz="0" w:space="0" w:color="auto"/>
      </w:divBdr>
    </w:div>
    <w:div w:id="115491267">
      <w:marLeft w:val="480"/>
      <w:marRight w:val="0"/>
      <w:marTop w:val="0"/>
      <w:marBottom w:val="0"/>
      <w:divBdr>
        <w:top w:val="none" w:sz="0" w:space="0" w:color="auto"/>
        <w:left w:val="none" w:sz="0" w:space="0" w:color="auto"/>
        <w:bottom w:val="none" w:sz="0" w:space="0" w:color="auto"/>
        <w:right w:val="none" w:sz="0" w:space="0" w:color="auto"/>
      </w:divBdr>
    </w:div>
    <w:div w:id="115491602">
      <w:marLeft w:val="480"/>
      <w:marRight w:val="0"/>
      <w:marTop w:val="0"/>
      <w:marBottom w:val="0"/>
      <w:divBdr>
        <w:top w:val="none" w:sz="0" w:space="0" w:color="auto"/>
        <w:left w:val="none" w:sz="0" w:space="0" w:color="auto"/>
        <w:bottom w:val="none" w:sz="0" w:space="0" w:color="auto"/>
        <w:right w:val="none" w:sz="0" w:space="0" w:color="auto"/>
      </w:divBdr>
    </w:div>
    <w:div w:id="115564207">
      <w:marLeft w:val="480"/>
      <w:marRight w:val="0"/>
      <w:marTop w:val="0"/>
      <w:marBottom w:val="0"/>
      <w:divBdr>
        <w:top w:val="none" w:sz="0" w:space="0" w:color="auto"/>
        <w:left w:val="none" w:sz="0" w:space="0" w:color="auto"/>
        <w:bottom w:val="none" w:sz="0" w:space="0" w:color="auto"/>
        <w:right w:val="none" w:sz="0" w:space="0" w:color="auto"/>
      </w:divBdr>
    </w:div>
    <w:div w:id="115566037">
      <w:marLeft w:val="480"/>
      <w:marRight w:val="0"/>
      <w:marTop w:val="0"/>
      <w:marBottom w:val="0"/>
      <w:divBdr>
        <w:top w:val="none" w:sz="0" w:space="0" w:color="auto"/>
        <w:left w:val="none" w:sz="0" w:space="0" w:color="auto"/>
        <w:bottom w:val="none" w:sz="0" w:space="0" w:color="auto"/>
        <w:right w:val="none" w:sz="0" w:space="0" w:color="auto"/>
      </w:divBdr>
    </w:div>
    <w:div w:id="115566766">
      <w:marLeft w:val="480"/>
      <w:marRight w:val="0"/>
      <w:marTop w:val="0"/>
      <w:marBottom w:val="0"/>
      <w:divBdr>
        <w:top w:val="none" w:sz="0" w:space="0" w:color="auto"/>
        <w:left w:val="none" w:sz="0" w:space="0" w:color="auto"/>
        <w:bottom w:val="none" w:sz="0" w:space="0" w:color="auto"/>
        <w:right w:val="none" w:sz="0" w:space="0" w:color="auto"/>
      </w:divBdr>
    </w:div>
    <w:div w:id="115568145">
      <w:marLeft w:val="480"/>
      <w:marRight w:val="0"/>
      <w:marTop w:val="0"/>
      <w:marBottom w:val="0"/>
      <w:divBdr>
        <w:top w:val="none" w:sz="0" w:space="0" w:color="auto"/>
        <w:left w:val="none" w:sz="0" w:space="0" w:color="auto"/>
        <w:bottom w:val="none" w:sz="0" w:space="0" w:color="auto"/>
        <w:right w:val="none" w:sz="0" w:space="0" w:color="auto"/>
      </w:divBdr>
    </w:div>
    <w:div w:id="115607335">
      <w:marLeft w:val="480"/>
      <w:marRight w:val="0"/>
      <w:marTop w:val="0"/>
      <w:marBottom w:val="0"/>
      <w:divBdr>
        <w:top w:val="none" w:sz="0" w:space="0" w:color="auto"/>
        <w:left w:val="none" w:sz="0" w:space="0" w:color="auto"/>
        <w:bottom w:val="none" w:sz="0" w:space="0" w:color="auto"/>
        <w:right w:val="none" w:sz="0" w:space="0" w:color="auto"/>
      </w:divBdr>
    </w:div>
    <w:div w:id="115607480">
      <w:marLeft w:val="480"/>
      <w:marRight w:val="0"/>
      <w:marTop w:val="0"/>
      <w:marBottom w:val="0"/>
      <w:divBdr>
        <w:top w:val="none" w:sz="0" w:space="0" w:color="auto"/>
        <w:left w:val="none" w:sz="0" w:space="0" w:color="auto"/>
        <w:bottom w:val="none" w:sz="0" w:space="0" w:color="auto"/>
        <w:right w:val="none" w:sz="0" w:space="0" w:color="auto"/>
      </w:divBdr>
    </w:div>
    <w:div w:id="115638192">
      <w:marLeft w:val="480"/>
      <w:marRight w:val="0"/>
      <w:marTop w:val="0"/>
      <w:marBottom w:val="0"/>
      <w:divBdr>
        <w:top w:val="none" w:sz="0" w:space="0" w:color="auto"/>
        <w:left w:val="none" w:sz="0" w:space="0" w:color="auto"/>
        <w:bottom w:val="none" w:sz="0" w:space="0" w:color="auto"/>
        <w:right w:val="none" w:sz="0" w:space="0" w:color="auto"/>
      </w:divBdr>
    </w:div>
    <w:div w:id="115684891">
      <w:marLeft w:val="480"/>
      <w:marRight w:val="0"/>
      <w:marTop w:val="0"/>
      <w:marBottom w:val="0"/>
      <w:divBdr>
        <w:top w:val="none" w:sz="0" w:space="0" w:color="auto"/>
        <w:left w:val="none" w:sz="0" w:space="0" w:color="auto"/>
        <w:bottom w:val="none" w:sz="0" w:space="0" w:color="auto"/>
        <w:right w:val="none" w:sz="0" w:space="0" w:color="auto"/>
      </w:divBdr>
    </w:div>
    <w:div w:id="115757736">
      <w:marLeft w:val="480"/>
      <w:marRight w:val="0"/>
      <w:marTop w:val="0"/>
      <w:marBottom w:val="0"/>
      <w:divBdr>
        <w:top w:val="none" w:sz="0" w:space="0" w:color="auto"/>
        <w:left w:val="none" w:sz="0" w:space="0" w:color="auto"/>
        <w:bottom w:val="none" w:sz="0" w:space="0" w:color="auto"/>
        <w:right w:val="none" w:sz="0" w:space="0" w:color="auto"/>
      </w:divBdr>
    </w:div>
    <w:div w:id="115763130">
      <w:marLeft w:val="480"/>
      <w:marRight w:val="0"/>
      <w:marTop w:val="0"/>
      <w:marBottom w:val="0"/>
      <w:divBdr>
        <w:top w:val="none" w:sz="0" w:space="0" w:color="auto"/>
        <w:left w:val="none" w:sz="0" w:space="0" w:color="auto"/>
        <w:bottom w:val="none" w:sz="0" w:space="0" w:color="auto"/>
        <w:right w:val="none" w:sz="0" w:space="0" w:color="auto"/>
      </w:divBdr>
    </w:div>
    <w:div w:id="115874820">
      <w:marLeft w:val="480"/>
      <w:marRight w:val="0"/>
      <w:marTop w:val="0"/>
      <w:marBottom w:val="0"/>
      <w:divBdr>
        <w:top w:val="none" w:sz="0" w:space="0" w:color="auto"/>
        <w:left w:val="none" w:sz="0" w:space="0" w:color="auto"/>
        <w:bottom w:val="none" w:sz="0" w:space="0" w:color="auto"/>
        <w:right w:val="none" w:sz="0" w:space="0" w:color="auto"/>
      </w:divBdr>
    </w:div>
    <w:div w:id="115948223">
      <w:marLeft w:val="480"/>
      <w:marRight w:val="0"/>
      <w:marTop w:val="0"/>
      <w:marBottom w:val="0"/>
      <w:divBdr>
        <w:top w:val="none" w:sz="0" w:space="0" w:color="auto"/>
        <w:left w:val="none" w:sz="0" w:space="0" w:color="auto"/>
        <w:bottom w:val="none" w:sz="0" w:space="0" w:color="auto"/>
        <w:right w:val="none" w:sz="0" w:space="0" w:color="auto"/>
      </w:divBdr>
    </w:div>
    <w:div w:id="115949124">
      <w:marLeft w:val="480"/>
      <w:marRight w:val="0"/>
      <w:marTop w:val="0"/>
      <w:marBottom w:val="0"/>
      <w:divBdr>
        <w:top w:val="none" w:sz="0" w:space="0" w:color="auto"/>
        <w:left w:val="none" w:sz="0" w:space="0" w:color="auto"/>
        <w:bottom w:val="none" w:sz="0" w:space="0" w:color="auto"/>
        <w:right w:val="none" w:sz="0" w:space="0" w:color="auto"/>
      </w:divBdr>
    </w:div>
    <w:div w:id="115953825">
      <w:marLeft w:val="480"/>
      <w:marRight w:val="0"/>
      <w:marTop w:val="0"/>
      <w:marBottom w:val="0"/>
      <w:divBdr>
        <w:top w:val="none" w:sz="0" w:space="0" w:color="auto"/>
        <w:left w:val="none" w:sz="0" w:space="0" w:color="auto"/>
        <w:bottom w:val="none" w:sz="0" w:space="0" w:color="auto"/>
        <w:right w:val="none" w:sz="0" w:space="0" w:color="auto"/>
      </w:divBdr>
    </w:div>
    <w:div w:id="116023031">
      <w:marLeft w:val="480"/>
      <w:marRight w:val="0"/>
      <w:marTop w:val="0"/>
      <w:marBottom w:val="0"/>
      <w:divBdr>
        <w:top w:val="none" w:sz="0" w:space="0" w:color="auto"/>
        <w:left w:val="none" w:sz="0" w:space="0" w:color="auto"/>
        <w:bottom w:val="none" w:sz="0" w:space="0" w:color="auto"/>
        <w:right w:val="none" w:sz="0" w:space="0" w:color="auto"/>
      </w:divBdr>
    </w:div>
    <w:div w:id="116023512">
      <w:marLeft w:val="480"/>
      <w:marRight w:val="0"/>
      <w:marTop w:val="0"/>
      <w:marBottom w:val="0"/>
      <w:divBdr>
        <w:top w:val="none" w:sz="0" w:space="0" w:color="auto"/>
        <w:left w:val="none" w:sz="0" w:space="0" w:color="auto"/>
        <w:bottom w:val="none" w:sz="0" w:space="0" w:color="auto"/>
        <w:right w:val="none" w:sz="0" w:space="0" w:color="auto"/>
      </w:divBdr>
    </w:div>
    <w:div w:id="116065353">
      <w:marLeft w:val="480"/>
      <w:marRight w:val="0"/>
      <w:marTop w:val="0"/>
      <w:marBottom w:val="0"/>
      <w:divBdr>
        <w:top w:val="none" w:sz="0" w:space="0" w:color="auto"/>
        <w:left w:val="none" w:sz="0" w:space="0" w:color="auto"/>
        <w:bottom w:val="none" w:sz="0" w:space="0" w:color="auto"/>
        <w:right w:val="none" w:sz="0" w:space="0" w:color="auto"/>
      </w:divBdr>
    </w:div>
    <w:div w:id="116066580">
      <w:marLeft w:val="480"/>
      <w:marRight w:val="0"/>
      <w:marTop w:val="0"/>
      <w:marBottom w:val="0"/>
      <w:divBdr>
        <w:top w:val="none" w:sz="0" w:space="0" w:color="auto"/>
        <w:left w:val="none" w:sz="0" w:space="0" w:color="auto"/>
        <w:bottom w:val="none" w:sz="0" w:space="0" w:color="auto"/>
        <w:right w:val="none" w:sz="0" w:space="0" w:color="auto"/>
      </w:divBdr>
    </w:div>
    <w:div w:id="116067808">
      <w:marLeft w:val="480"/>
      <w:marRight w:val="0"/>
      <w:marTop w:val="0"/>
      <w:marBottom w:val="0"/>
      <w:divBdr>
        <w:top w:val="none" w:sz="0" w:space="0" w:color="auto"/>
        <w:left w:val="none" w:sz="0" w:space="0" w:color="auto"/>
        <w:bottom w:val="none" w:sz="0" w:space="0" w:color="auto"/>
        <w:right w:val="none" w:sz="0" w:space="0" w:color="auto"/>
      </w:divBdr>
    </w:div>
    <w:div w:id="116073376">
      <w:marLeft w:val="480"/>
      <w:marRight w:val="0"/>
      <w:marTop w:val="0"/>
      <w:marBottom w:val="0"/>
      <w:divBdr>
        <w:top w:val="none" w:sz="0" w:space="0" w:color="auto"/>
        <w:left w:val="none" w:sz="0" w:space="0" w:color="auto"/>
        <w:bottom w:val="none" w:sz="0" w:space="0" w:color="auto"/>
        <w:right w:val="none" w:sz="0" w:space="0" w:color="auto"/>
      </w:divBdr>
    </w:div>
    <w:div w:id="116217717">
      <w:marLeft w:val="480"/>
      <w:marRight w:val="0"/>
      <w:marTop w:val="0"/>
      <w:marBottom w:val="0"/>
      <w:divBdr>
        <w:top w:val="none" w:sz="0" w:space="0" w:color="auto"/>
        <w:left w:val="none" w:sz="0" w:space="0" w:color="auto"/>
        <w:bottom w:val="none" w:sz="0" w:space="0" w:color="auto"/>
        <w:right w:val="none" w:sz="0" w:space="0" w:color="auto"/>
      </w:divBdr>
    </w:div>
    <w:div w:id="116221616">
      <w:marLeft w:val="480"/>
      <w:marRight w:val="0"/>
      <w:marTop w:val="0"/>
      <w:marBottom w:val="0"/>
      <w:divBdr>
        <w:top w:val="none" w:sz="0" w:space="0" w:color="auto"/>
        <w:left w:val="none" w:sz="0" w:space="0" w:color="auto"/>
        <w:bottom w:val="none" w:sz="0" w:space="0" w:color="auto"/>
        <w:right w:val="none" w:sz="0" w:space="0" w:color="auto"/>
      </w:divBdr>
    </w:div>
    <w:div w:id="116224993">
      <w:marLeft w:val="480"/>
      <w:marRight w:val="0"/>
      <w:marTop w:val="0"/>
      <w:marBottom w:val="0"/>
      <w:divBdr>
        <w:top w:val="none" w:sz="0" w:space="0" w:color="auto"/>
        <w:left w:val="none" w:sz="0" w:space="0" w:color="auto"/>
        <w:bottom w:val="none" w:sz="0" w:space="0" w:color="auto"/>
        <w:right w:val="none" w:sz="0" w:space="0" w:color="auto"/>
      </w:divBdr>
    </w:div>
    <w:div w:id="116264290">
      <w:marLeft w:val="480"/>
      <w:marRight w:val="0"/>
      <w:marTop w:val="0"/>
      <w:marBottom w:val="0"/>
      <w:divBdr>
        <w:top w:val="none" w:sz="0" w:space="0" w:color="auto"/>
        <w:left w:val="none" w:sz="0" w:space="0" w:color="auto"/>
        <w:bottom w:val="none" w:sz="0" w:space="0" w:color="auto"/>
        <w:right w:val="none" w:sz="0" w:space="0" w:color="auto"/>
      </w:divBdr>
    </w:div>
    <w:div w:id="116291410">
      <w:marLeft w:val="480"/>
      <w:marRight w:val="0"/>
      <w:marTop w:val="0"/>
      <w:marBottom w:val="0"/>
      <w:divBdr>
        <w:top w:val="none" w:sz="0" w:space="0" w:color="auto"/>
        <w:left w:val="none" w:sz="0" w:space="0" w:color="auto"/>
        <w:bottom w:val="none" w:sz="0" w:space="0" w:color="auto"/>
        <w:right w:val="none" w:sz="0" w:space="0" w:color="auto"/>
      </w:divBdr>
    </w:div>
    <w:div w:id="116291906">
      <w:marLeft w:val="480"/>
      <w:marRight w:val="0"/>
      <w:marTop w:val="0"/>
      <w:marBottom w:val="0"/>
      <w:divBdr>
        <w:top w:val="none" w:sz="0" w:space="0" w:color="auto"/>
        <w:left w:val="none" w:sz="0" w:space="0" w:color="auto"/>
        <w:bottom w:val="none" w:sz="0" w:space="0" w:color="auto"/>
        <w:right w:val="none" w:sz="0" w:space="0" w:color="auto"/>
      </w:divBdr>
    </w:div>
    <w:div w:id="116293456">
      <w:marLeft w:val="480"/>
      <w:marRight w:val="0"/>
      <w:marTop w:val="0"/>
      <w:marBottom w:val="0"/>
      <w:divBdr>
        <w:top w:val="none" w:sz="0" w:space="0" w:color="auto"/>
        <w:left w:val="none" w:sz="0" w:space="0" w:color="auto"/>
        <w:bottom w:val="none" w:sz="0" w:space="0" w:color="auto"/>
        <w:right w:val="none" w:sz="0" w:space="0" w:color="auto"/>
      </w:divBdr>
    </w:div>
    <w:div w:id="116340936">
      <w:marLeft w:val="480"/>
      <w:marRight w:val="0"/>
      <w:marTop w:val="0"/>
      <w:marBottom w:val="0"/>
      <w:divBdr>
        <w:top w:val="none" w:sz="0" w:space="0" w:color="auto"/>
        <w:left w:val="none" w:sz="0" w:space="0" w:color="auto"/>
        <w:bottom w:val="none" w:sz="0" w:space="0" w:color="auto"/>
        <w:right w:val="none" w:sz="0" w:space="0" w:color="auto"/>
      </w:divBdr>
    </w:div>
    <w:div w:id="116343111">
      <w:marLeft w:val="480"/>
      <w:marRight w:val="0"/>
      <w:marTop w:val="0"/>
      <w:marBottom w:val="0"/>
      <w:divBdr>
        <w:top w:val="none" w:sz="0" w:space="0" w:color="auto"/>
        <w:left w:val="none" w:sz="0" w:space="0" w:color="auto"/>
        <w:bottom w:val="none" w:sz="0" w:space="0" w:color="auto"/>
        <w:right w:val="none" w:sz="0" w:space="0" w:color="auto"/>
      </w:divBdr>
    </w:div>
    <w:div w:id="116412284">
      <w:marLeft w:val="480"/>
      <w:marRight w:val="0"/>
      <w:marTop w:val="0"/>
      <w:marBottom w:val="0"/>
      <w:divBdr>
        <w:top w:val="none" w:sz="0" w:space="0" w:color="auto"/>
        <w:left w:val="none" w:sz="0" w:space="0" w:color="auto"/>
        <w:bottom w:val="none" w:sz="0" w:space="0" w:color="auto"/>
        <w:right w:val="none" w:sz="0" w:space="0" w:color="auto"/>
      </w:divBdr>
    </w:div>
    <w:div w:id="116415999">
      <w:marLeft w:val="480"/>
      <w:marRight w:val="0"/>
      <w:marTop w:val="0"/>
      <w:marBottom w:val="0"/>
      <w:divBdr>
        <w:top w:val="none" w:sz="0" w:space="0" w:color="auto"/>
        <w:left w:val="none" w:sz="0" w:space="0" w:color="auto"/>
        <w:bottom w:val="none" w:sz="0" w:space="0" w:color="auto"/>
        <w:right w:val="none" w:sz="0" w:space="0" w:color="auto"/>
      </w:divBdr>
    </w:div>
    <w:div w:id="116459625">
      <w:marLeft w:val="480"/>
      <w:marRight w:val="0"/>
      <w:marTop w:val="0"/>
      <w:marBottom w:val="0"/>
      <w:divBdr>
        <w:top w:val="none" w:sz="0" w:space="0" w:color="auto"/>
        <w:left w:val="none" w:sz="0" w:space="0" w:color="auto"/>
        <w:bottom w:val="none" w:sz="0" w:space="0" w:color="auto"/>
        <w:right w:val="none" w:sz="0" w:space="0" w:color="auto"/>
      </w:divBdr>
    </w:div>
    <w:div w:id="116608039">
      <w:marLeft w:val="480"/>
      <w:marRight w:val="0"/>
      <w:marTop w:val="0"/>
      <w:marBottom w:val="0"/>
      <w:divBdr>
        <w:top w:val="none" w:sz="0" w:space="0" w:color="auto"/>
        <w:left w:val="none" w:sz="0" w:space="0" w:color="auto"/>
        <w:bottom w:val="none" w:sz="0" w:space="0" w:color="auto"/>
        <w:right w:val="none" w:sz="0" w:space="0" w:color="auto"/>
      </w:divBdr>
    </w:div>
    <w:div w:id="116682106">
      <w:marLeft w:val="480"/>
      <w:marRight w:val="0"/>
      <w:marTop w:val="0"/>
      <w:marBottom w:val="0"/>
      <w:divBdr>
        <w:top w:val="none" w:sz="0" w:space="0" w:color="auto"/>
        <w:left w:val="none" w:sz="0" w:space="0" w:color="auto"/>
        <w:bottom w:val="none" w:sz="0" w:space="0" w:color="auto"/>
        <w:right w:val="none" w:sz="0" w:space="0" w:color="auto"/>
      </w:divBdr>
    </w:div>
    <w:div w:id="116799969">
      <w:marLeft w:val="480"/>
      <w:marRight w:val="0"/>
      <w:marTop w:val="0"/>
      <w:marBottom w:val="0"/>
      <w:divBdr>
        <w:top w:val="none" w:sz="0" w:space="0" w:color="auto"/>
        <w:left w:val="none" w:sz="0" w:space="0" w:color="auto"/>
        <w:bottom w:val="none" w:sz="0" w:space="0" w:color="auto"/>
        <w:right w:val="none" w:sz="0" w:space="0" w:color="auto"/>
      </w:divBdr>
    </w:div>
    <w:div w:id="116804351">
      <w:marLeft w:val="480"/>
      <w:marRight w:val="0"/>
      <w:marTop w:val="0"/>
      <w:marBottom w:val="0"/>
      <w:divBdr>
        <w:top w:val="none" w:sz="0" w:space="0" w:color="auto"/>
        <w:left w:val="none" w:sz="0" w:space="0" w:color="auto"/>
        <w:bottom w:val="none" w:sz="0" w:space="0" w:color="auto"/>
        <w:right w:val="none" w:sz="0" w:space="0" w:color="auto"/>
      </w:divBdr>
    </w:div>
    <w:div w:id="116876357">
      <w:marLeft w:val="480"/>
      <w:marRight w:val="0"/>
      <w:marTop w:val="0"/>
      <w:marBottom w:val="0"/>
      <w:divBdr>
        <w:top w:val="none" w:sz="0" w:space="0" w:color="auto"/>
        <w:left w:val="none" w:sz="0" w:space="0" w:color="auto"/>
        <w:bottom w:val="none" w:sz="0" w:space="0" w:color="auto"/>
        <w:right w:val="none" w:sz="0" w:space="0" w:color="auto"/>
      </w:divBdr>
    </w:div>
    <w:div w:id="117070820">
      <w:marLeft w:val="480"/>
      <w:marRight w:val="0"/>
      <w:marTop w:val="0"/>
      <w:marBottom w:val="0"/>
      <w:divBdr>
        <w:top w:val="none" w:sz="0" w:space="0" w:color="auto"/>
        <w:left w:val="none" w:sz="0" w:space="0" w:color="auto"/>
        <w:bottom w:val="none" w:sz="0" w:space="0" w:color="auto"/>
        <w:right w:val="none" w:sz="0" w:space="0" w:color="auto"/>
      </w:divBdr>
    </w:div>
    <w:div w:id="117072452">
      <w:marLeft w:val="480"/>
      <w:marRight w:val="0"/>
      <w:marTop w:val="0"/>
      <w:marBottom w:val="0"/>
      <w:divBdr>
        <w:top w:val="none" w:sz="0" w:space="0" w:color="auto"/>
        <w:left w:val="none" w:sz="0" w:space="0" w:color="auto"/>
        <w:bottom w:val="none" w:sz="0" w:space="0" w:color="auto"/>
        <w:right w:val="none" w:sz="0" w:space="0" w:color="auto"/>
      </w:divBdr>
    </w:div>
    <w:div w:id="117113713">
      <w:marLeft w:val="480"/>
      <w:marRight w:val="0"/>
      <w:marTop w:val="0"/>
      <w:marBottom w:val="0"/>
      <w:divBdr>
        <w:top w:val="none" w:sz="0" w:space="0" w:color="auto"/>
        <w:left w:val="none" w:sz="0" w:space="0" w:color="auto"/>
        <w:bottom w:val="none" w:sz="0" w:space="0" w:color="auto"/>
        <w:right w:val="none" w:sz="0" w:space="0" w:color="auto"/>
      </w:divBdr>
    </w:div>
    <w:div w:id="117144569">
      <w:marLeft w:val="480"/>
      <w:marRight w:val="0"/>
      <w:marTop w:val="0"/>
      <w:marBottom w:val="0"/>
      <w:divBdr>
        <w:top w:val="none" w:sz="0" w:space="0" w:color="auto"/>
        <w:left w:val="none" w:sz="0" w:space="0" w:color="auto"/>
        <w:bottom w:val="none" w:sz="0" w:space="0" w:color="auto"/>
        <w:right w:val="none" w:sz="0" w:space="0" w:color="auto"/>
      </w:divBdr>
    </w:div>
    <w:div w:id="117182402">
      <w:marLeft w:val="480"/>
      <w:marRight w:val="0"/>
      <w:marTop w:val="0"/>
      <w:marBottom w:val="0"/>
      <w:divBdr>
        <w:top w:val="none" w:sz="0" w:space="0" w:color="auto"/>
        <w:left w:val="none" w:sz="0" w:space="0" w:color="auto"/>
        <w:bottom w:val="none" w:sz="0" w:space="0" w:color="auto"/>
        <w:right w:val="none" w:sz="0" w:space="0" w:color="auto"/>
      </w:divBdr>
    </w:div>
    <w:div w:id="117183904">
      <w:marLeft w:val="480"/>
      <w:marRight w:val="0"/>
      <w:marTop w:val="0"/>
      <w:marBottom w:val="0"/>
      <w:divBdr>
        <w:top w:val="none" w:sz="0" w:space="0" w:color="auto"/>
        <w:left w:val="none" w:sz="0" w:space="0" w:color="auto"/>
        <w:bottom w:val="none" w:sz="0" w:space="0" w:color="auto"/>
        <w:right w:val="none" w:sz="0" w:space="0" w:color="auto"/>
      </w:divBdr>
    </w:div>
    <w:div w:id="117184221">
      <w:marLeft w:val="480"/>
      <w:marRight w:val="0"/>
      <w:marTop w:val="0"/>
      <w:marBottom w:val="0"/>
      <w:divBdr>
        <w:top w:val="none" w:sz="0" w:space="0" w:color="auto"/>
        <w:left w:val="none" w:sz="0" w:space="0" w:color="auto"/>
        <w:bottom w:val="none" w:sz="0" w:space="0" w:color="auto"/>
        <w:right w:val="none" w:sz="0" w:space="0" w:color="auto"/>
      </w:divBdr>
    </w:div>
    <w:div w:id="117187566">
      <w:marLeft w:val="480"/>
      <w:marRight w:val="0"/>
      <w:marTop w:val="0"/>
      <w:marBottom w:val="0"/>
      <w:divBdr>
        <w:top w:val="none" w:sz="0" w:space="0" w:color="auto"/>
        <w:left w:val="none" w:sz="0" w:space="0" w:color="auto"/>
        <w:bottom w:val="none" w:sz="0" w:space="0" w:color="auto"/>
        <w:right w:val="none" w:sz="0" w:space="0" w:color="auto"/>
      </w:divBdr>
    </w:div>
    <w:div w:id="117259293">
      <w:marLeft w:val="480"/>
      <w:marRight w:val="0"/>
      <w:marTop w:val="0"/>
      <w:marBottom w:val="0"/>
      <w:divBdr>
        <w:top w:val="none" w:sz="0" w:space="0" w:color="auto"/>
        <w:left w:val="none" w:sz="0" w:space="0" w:color="auto"/>
        <w:bottom w:val="none" w:sz="0" w:space="0" w:color="auto"/>
        <w:right w:val="none" w:sz="0" w:space="0" w:color="auto"/>
      </w:divBdr>
    </w:div>
    <w:div w:id="117260036">
      <w:marLeft w:val="480"/>
      <w:marRight w:val="0"/>
      <w:marTop w:val="0"/>
      <w:marBottom w:val="0"/>
      <w:divBdr>
        <w:top w:val="none" w:sz="0" w:space="0" w:color="auto"/>
        <w:left w:val="none" w:sz="0" w:space="0" w:color="auto"/>
        <w:bottom w:val="none" w:sz="0" w:space="0" w:color="auto"/>
        <w:right w:val="none" w:sz="0" w:space="0" w:color="auto"/>
      </w:divBdr>
    </w:div>
    <w:div w:id="117263785">
      <w:marLeft w:val="480"/>
      <w:marRight w:val="0"/>
      <w:marTop w:val="0"/>
      <w:marBottom w:val="0"/>
      <w:divBdr>
        <w:top w:val="none" w:sz="0" w:space="0" w:color="auto"/>
        <w:left w:val="none" w:sz="0" w:space="0" w:color="auto"/>
        <w:bottom w:val="none" w:sz="0" w:space="0" w:color="auto"/>
        <w:right w:val="none" w:sz="0" w:space="0" w:color="auto"/>
      </w:divBdr>
    </w:div>
    <w:div w:id="117264749">
      <w:marLeft w:val="480"/>
      <w:marRight w:val="0"/>
      <w:marTop w:val="0"/>
      <w:marBottom w:val="0"/>
      <w:divBdr>
        <w:top w:val="none" w:sz="0" w:space="0" w:color="auto"/>
        <w:left w:val="none" w:sz="0" w:space="0" w:color="auto"/>
        <w:bottom w:val="none" w:sz="0" w:space="0" w:color="auto"/>
        <w:right w:val="none" w:sz="0" w:space="0" w:color="auto"/>
      </w:divBdr>
    </w:div>
    <w:div w:id="117309505">
      <w:marLeft w:val="480"/>
      <w:marRight w:val="0"/>
      <w:marTop w:val="0"/>
      <w:marBottom w:val="0"/>
      <w:divBdr>
        <w:top w:val="none" w:sz="0" w:space="0" w:color="auto"/>
        <w:left w:val="none" w:sz="0" w:space="0" w:color="auto"/>
        <w:bottom w:val="none" w:sz="0" w:space="0" w:color="auto"/>
        <w:right w:val="none" w:sz="0" w:space="0" w:color="auto"/>
      </w:divBdr>
    </w:div>
    <w:div w:id="117338653">
      <w:marLeft w:val="480"/>
      <w:marRight w:val="0"/>
      <w:marTop w:val="0"/>
      <w:marBottom w:val="0"/>
      <w:divBdr>
        <w:top w:val="none" w:sz="0" w:space="0" w:color="auto"/>
        <w:left w:val="none" w:sz="0" w:space="0" w:color="auto"/>
        <w:bottom w:val="none" w:sz="0" w:space="0" w:color="auto"/>
        <w:right w:val="none" w:sz="0" w:space="0" w:color="auto"/>
      </w:divBdr>
    </w:div>
    <w:div w:id="117338766">
      <w:marLeft w:val="480"/>
      <w:marRight w:val="0"/>
      <w:marTop w:val="0"/>
      <w:marBottom w:val="0"/>
      <w:divBdr>
        <w:top w:val="none" w:sz="0" w:space="0" w:color="auto"/>
        <w:left w:val="none" w:sz="0" w:space="0" w:color="auto"/>
        <w:bottom w:val="none" w:sz="0" w:space="0" w:color="auto"/>
        <w:right w:val="none" w:sz="0" w:space="0" w:color="auto"/>
      </w:divBdr>
    </w:div>
    <w:div w:id="117339663">
      <w:marLeft w:val="480"/>
      <w:marRight w:val="0"/>
      <w:marTop w:val="0"/>
      <w:marBottom w:val="0"/>
      <w:divBdr>
        <w:top w:val="none" w:sz="0" w:space="0" w:color="auto"/>
        <w:left w:val="none" w:sz="0" w:space="0" w:color="auto"/>
        <w:bottom w:val="none" w:sz="0" w:space="0" w:color="auto"/>
        <w:right w:val="none" w:sz="0" w:space="0" w:color="auto"/>
      </w:divBdr>
    </w:div>
    <w:div w:id="117378935">
      <w:marLeft w:val="480"/>
      <w:marRight w:val="0"/>
      <w:marTop w:val="0"/>
      <w:marBottom w:val="0"/>
      <w:divBdr>
        <w:top w:val="none" w:sz="0" w:space="0" w:color="auto"/>
        <w:left w:val="none" w:sz="0" w:space="0" w:color="auto"/>
        <w:bottom w:val="none" w:sz="0" w:space="0" w:color="auto"/>
        <w:right w:val="none" w:sz="0" w:space="0" w:color="auto"/>
      </w:divBdr>
    </w:div>
    <w:div w:id="117381094">
      <w:marLeft w:val="480"/>
      <w:marRight w:val="0"/>
      <w:marTop w:val="0"/>
      <w:marBottom w:val="0"/>
      <w:divBdr>
        <w:top w:val="none" w:sz="0" w:space="0" w:color="auto"/>
        <w:left w:val="none" w:sz="0" w:space="0" w:color="auto"/>
        <w:bottom w:val="none" w:sz="0" w:space="0" w:color="auto"/>
        <w:right w:val="none" w:sz="0" w:space="0" w:color="auto"/>
      </w:divBdr>
    </w:div>
    <w:div w:id="117455834">
      <w:marLeft w:val="480"/>
      <w:marRight w:val="0"/>
      <w:marTop w:val="0"/>
      <w:marBottom w:val="0"/>
      <w:divBdr>
        <w:top w:val="none" w:sz="0" w:space="0" w:color="auto"/>
        <w:left w:val="none" w:sz="0" w:space="0" w:color="auto"/>
        <w:bottom w:val="none" w:sz="0" w:space="0" w:color="auto"/>
        <w:right w:val="none" w:sz="0" w:space="0" w:color="auto"/>
      </w:divBdr>
    </w:div>
    <w:div w:id="117458285">
      <w:marLeft w:val="480"/>
      <w:marRight w:val="0"/>
      <w:marTop w:val="0"/>
      <w:marBottom w:val="0"/>
      <w:divBdr>
        <w:top w:val="none" w:sz="0" w:space="0" w:color="auto"/>
        <w:left w:val="none" w:sz="0" w:space="0" w:color="auto"/>
        <w:bottom w:val="none" w:sz="0" w:space="0" w:color="auto"/>
        <w:right w:val="none" w:sz="0" w:space="0" w:color="auto"/>
      </w:divBdr>
    </w:div>
    <w:div w:id="117459174">
      <w:marLeft w:val="480"/>
      <w:marRight w:val="0"/>
      <w:marTop w:val="0"/>
      <w:marBottom w:val="0"/>
      <w:divBdr>
        <w:top w:val="none" w:sz="0" w:space="0" w:color="auto"/>
        <w:left w:val="none" w:sz="0" w:space="0" w:color="auto"/>
        <w:bottom w:val="none" w:sz="0" w:space="0" w:color="auto"/>
        <w:right w:val="none" w:sz="0" w:space="0" w:color="auto"/>
      </w:divBdr>
    </w:div>
    <w:div w:id="117459735">
      <w:marLeft w:val="480"/>
      <w:marRight w:val="0"/>
      <w:marTop w:val="0"/>
      <w:marBottom w:val="0"/>
      <w:divBdr>
        <w:top w:val="none" w:sz="0" w:space="0" w:color="auto"/>
        <w:left w:val="none" w:sz="0" w:space="0" w:color="auto"/>
        <w:bottom w:val="none" w:sz="0" w:space="0" w:color="auto"/>
        <w:right w:val="none" w:sz="0" w:space="0" w:color="auto"/>
      </w:divBdr>
    </w:div>
    <w:div w:id="117529038">
      <w:marLeft w:val="480"/>
      <w:marRight w:val="0"/>
      <w:marTop w:val="0"/>
      <w:marBottom w:val="0"/>
      <w:divBdr>
        <w:top w:val="none" w:sz="0" w:space="0" w:color="auto"/>
        <w:left w:val="none" w:sz="0" w:space="0" w:color="auto"/>
        <w:bottom w:val="none" w:sz="0" w:space="0" w:color="auto"/>
        <w:right w:val="none" w:sz="0" w:space="0" w:color="auto"/>
      </w:divBdr>
    </w:div>
    <w:div w:id="117529127">
      <w:marLeft w:val="480"/>
      <w:marRight w:val="0"/>
      <w:marTop w:val="0"/>
      <w:marBottom w:val="0"/>
      <w:divBdr>
        <w:top w:val="none" w:sz="0" w:space="0" w:color="auto"/>
        <w:left w:val="none" w:sz="0" w:space="0" w:color="auto"/>
        <w:bottom w:val="none" w:sz="0" w:space="0" w:color="auto"/>
        <w:right w:val="none" w:sz="0" w:space="0" w:color="auto"/>
      </w:divBdr>
    </w:div>
    <w:div w:id="117534052">
      <w:marLeft w:val="480"/>
      <w:marRight w:val="0"/>
      <w:marTop w:val="0"/>
      <w:marBottom w:val="0"/>
      <w:divBdr>
        <w:top w:val="none" w:sz="0" w:space="0" w:color="auto"/>
        <w:left w:val="none" w:sz="0" w:space="0" w:color="auto"/>
        <w:bottom w:val="none" w:sz="0" w:space="0" w:color="auto"/>
        <w:right w:val="none" w:sz="0" w:space="0" w:color="auto"/>
      </w:divBdr>
    </w:div>
    <w:div w:id="117578042">
      <w:marLeft w:val="480"/>
      <w:marRight w:val="0"/>
      <w:marTop w:val="0"/>
      <w:marBottom w:val="0"/>
      <w:divBdr>
        <w:top w:val="none" w:sz="0" w:space="0" w:color="auto"/>
        <w:left w:val="none" w:sz="0" w:space="0" w:color="auto"/>
        <w:bottom w:val="none" w:sz="0" w:space="0" w:color="auto"/>
        <w:right w:val="none" w:sz="0" w:space="0" w:color="auto"/>
      </w:divBdr>
    </w:div>
    <w:div w:id="117719875">
      <w:marLeft w:val="480"/>
      <w:marRight w:val="0"/>
      <w:marTop w:val="0"/>
      <w:marBottom w:val="0"/>
      <w:divBdr>
        <w:top w:val="none" w:sz="0" w:space="0" w:color="auto"/>
        <w:left w:val="none" w:sz="0" w:space="0" w:color="auto"/>
        <w:bottom w:val="none" w:sz="0" w:space="0" w:color="auto"/>
        <w:right w:val="none" w:sz="0" w:space="0" w:color="auto"/>
      </w:divBdr>
    </w:div>
    <w:div w:id="117720435">
      <w:marLeft w:val="480"/>
      <w:marRight w:val="0"/>
      <w:marTop w:val="0"/>
      <w:marBottom w:val="0"/>
      <w:divBdr>
        <w:top w:val="none" w:sz="0" w:space="0" w:color="auto"/>
        <w:left w:val="none" w:sz="0" w:space="0" w:color="auto"/>
        <w:bottom w:val="none" w:sz="0" w:space="0" w:color="auto"/>
        <w:right w:val="none" w:sz="0" w:space="0" w:color="auto"/>
      </w:divBdr>
    </w:div>
    <w:div w:id="117725419">
      <w:marLeft w:val="480"/>
      <w:marRight w:val="0"/>
      <w:marTop w:val="0"/>
      <w:marBottom w:val="0"/>
      <w:divBdr>
        <w:top w:val="none" w:sz="0" w:space="0" w:color="auto"/>
        <w:left w:val="none" w:sz="0" w:space="0" w:color="auto"/>
        <w:bottom w:val="none" w:sz="0" w:space="0" w:color="auto"/>
        <w:right w:val="none" w:sz="0" w:space="0" w:color="auto"/>
      </w:divBdr>
    </w:div>
    <w:div w:id="117728340">
      <w:marLeft w:val="480"/>
      <w:marRight w:val="0"/>
      <w:marTop w:val="0"/>
      <w:marBottom w:val="0"/>
      <w:divBdr>
        <w:top w:val="none" w:sz="0" w:space="0" w:color="auto"/>
        <w:left w:val="none" w:sz="0" w:space="0" w:color="auto"/>
        <w:bottom w:val="none" w:sz="0" w:space="0" w:color="auto"/>
        <w:right w:val="none" w:sz="0" w:space="0" w:color="auto"/>
      </w:divBdr>
    </w:div>
    <w:div w:id="117795697">
      <w:marLeft w:val="480"/>
      <w:marRight w:val="0"/>
      <w:marTop w:val="0"/>
      <w:marBottom w:val="0"/>
      <w:divBdr>
        <w:top w:val="none" w:sz="0" w:space="0" w:color="auto"/>
        <w:left w:val="none" w:sz="0" w:space="0" w:color="auto"/>
        <w:bottom w:val="none" w:sz="0" w:space="0" w:color="auto"/>
        <w:right w:val="none" w:sz="0" w:space="0" w:color="auto"/>
      </w:divBdr>
    </w:div>
    <w:div w:id="117799029">
      <w:marLeft w:val="480"/>
      <w:marRight w:val="0"/>
      <w:marTop w:val="0"/>
      <w:marBottom w:val="0"/>
      <w:divBdr>
        <w:top w:val="none" w:sz="0" w:space="0" w:color="auto"/>
        <w:left w:val="none" w:sz="0" w:space="0" w:color="auto"/>
        <w:bottom w:val="none" w:sz="0" w:space="0" w:color="auto"/>
        <w:right w:val="none" w:sz="0" w:space="0" w:color="auto"/>
      </w:divBdr>
    </w:div>
    <w:div w:id="117837542">
      <w:marLeft w:val="480"/>
      <w:marRight w:val="0"/>
      <w:marTop w:val="0"/>
      <w:marBottom w:val="0"/>
      <w:divBdr>
        <w:top w:val="none" w:sz="0" w:space="0" w:color="auto"/>
        <w:left w:val="none" w:sz="0" w:space="0" w:color="auto"/>
        <w:bottom w:val="none" w:sz="0" w:space="0" w:color="auto"/>
        <w:right w:val="none" w:sz="0" w:space="0" w:color="auto"/>
      </w:divBdr>
    </w:div>
    <w:div w:id="117839819">
      <w:marLeft w:val="480"/>
      <w:marRight w:val="0"/>
      <w:marTop w:val="0"/>
      <w:marBottom w:val="0"/>
      <w:divBdr>
        <w:top w:val="none" w:sz="0" w:space="0" w:color="auto"/>
        <w:left w:val="none" w:sz="0" w:space="0" w:color="auto"/>
        <w:bottom w:val="none" w:sz="0" w:space="0" w:color="auto"/>
        <w:right w:val="none" w:sz="0" w:space="0" w:color="auto"/>
      </w:divBdr>
    </w:div>
    <w:div w:id="117846542">
      <w:marLeft w:val="480"/>
      <w:marRight w:val="0"/>
      <w:marTop w:val="0"/>
      <w:marBottom w:val="0"/>
      <w:divBdr>
        <w:top w:val="none" w:sz="0" w:space="0" w:color="auto"/>
        <w:left w:val="none" w:sz="0" w:space="0" w:color="auto"/>
        <w:bottom w:val="none" w:sz="0" w:space="0" w:color="auto"/>
        <w:right w:val="none" w:sz="0" w:space="0" w:color="auto"/>
      </w:divBdr>
    </w:div>
    <w:div w:id="117919758">
      <w:marLeft w:val="480"/>
      <w:marRight w:val="0"/>
      <w:marTop w:val="0"/>
      <w:marBottom w:val="0"/>
      <w:divBdr>
        <w:top w:val="none" w:sz="0" w:space="0" w:color="auto"/>
        <w:left w:val="none" w:sz="0" w:space="0" w:color="auto"/>
        <w:bottom w:val="none" w:sz="0" w:space="0" w:color="auto"/>
        <w:right w:val="none" w:sz="0" w:space="0" w:color="auto"/>
      </w:divBdr>
    </w:div>
    <w:div w:id="117920015">
      <w:marLeft w:val="480"/>
      <w:marRight w:val="0"/>
      <w:marTop w:val="0"/>
      <w:marBottom w:val="0"/>
      <w:divBdr>
        <w:top w:val="none" w:sz="0" w:space="0" w:color="auto"/>
        <w:left w:val="none" w:sz="0" w:space="0" w:color="auto"/>
        <w:bottom w:val="none" w:sz="0" w:space="0" w:color="auto"/>
        <w:right w:val="none" w:sz="0" w:space="0" w:color="auto"/>
      </w:divBdr>
    </w:div>
    <w:div w:id="117995930">
      <w:marLeft w:val="480"/>
      <w:marRight w:val="0"/>
      <w:marTop w:val="0"/>
      <w:marBottom w:val="0"/>
      <w:divBdr>
        <w:top w:val="none" w:sz="0" w:space="0" w:color="auto"/>
        <w:left w:val="none" w:sz="0" w:space="0" w:color="auto"/>
        <w:bottom w:val="none" w:sz="0" w:space="0" w:color="auto"/>
        <w:right w:val="none" w:sz="0" w:space="0" w:color="auto"/>
      </w:divBdr>
    </w:div>
    <w:div w:id="118033567">
      <w:marLeft w:val="480"/>
      <w:marRight w:val="0"/>
      <w:marTop w:val="0"/>
      <w:marBottom w:val="0"/>
      <w:divBdr>
        <w:top w:val="none" w:sz="0" w:space="0" w:color="auto"/>
        <w:left w:val="none" w:sz="0" w:space="0" w:color="auto"/>
        <w:bottom w:val="none" w:sz="0" w:space="0" w:color="auto"/>
        <w:right w:val="none" w:sz="0" w:space="0" w:color="auto"/>
      </w:divBdr>
    </w:div>
    <w:div w:id="118034111">
      <w:marLeft w:val="480"/>
      <w:marRight w:val="0"/>
      <w:marTop w:val="0"/>
      <w:marBottom w:val="0"/>
      <w:divBdr>
        <w:top w:val="none" w:sz="0" w:space="0" w:color="auto"/>
        <w:left w:val="none" w:sz="0" w:space="0" w:color="auto"/>
        <w:bottom w:val="none" w:sz="0" w:space="0" w:color="auto"/>
        <w:right w:val="none" w:sz="0" w:space="0" w:color="auto"/>
      </w:divBdr>
    </w:div>
    <w:div w:id="118036358">
      <w:marLeft w:val="480"/>
      <w:marRight w:val="0"/>
      <w:marTop w:val="0"/>
      <w:marBottom w:val="0"/>
      <w:divBdr>
        <w:top w:val="none" w:sz="0" w:space="0" w:color="auto"/>
        <w:left w:val="none" w:sz="0" w:space="0" w:color="auto"/>
        <w:bottom w:val="none" w:sz="0" w:space="0" w:color="auto"/>
        <w:right w:val="none" w:sz="0" w:space="0" w:color="auto"/>
      </w:divBdr>
    </w:div>
    <w:div w:id="118110542">
      <w:marLeft w:val="480"/>
      <w:marRight w:val="0"/>
      <w:marTop w:val="0"/>
      <w:marBottom w:val="0"/>
      <w:divBdr>
        <w:top w:val="none" w:sz="0" w:space="0" w:color="auto"/>
        <w:left w:val="none" w:sz="0" w:space="0" w:color="auto"/>
        <w:bottom w:val="none" w:sz="0" w:space="0" w:color="auto"/>
        <w:right w:val="none" w:sz="0" w:space="0" w:color="auto"/>
      </w:divBdr>
    </w:div>
    <w:div w:id="118182706">
      <w:marLeft w:val="480"/>
      <w:marRight w:val="0"/>
      <w:marTop w:val="0"/>
      <w:marBottom w:val="0"/>
      <w:divBdr>
        <w:top w:val="none" w:sz="0" w:space="0" w:color="auto"/>
        <w:left w:val="none" w:sz="0" w:space="0" w:color="auto"/>
        <w:bottom w:val="none" w:sz="0" w:space="0" w:color="auto"/>
        <w:right w:val="none" w:sz="0" w:space="0" w:color="auto"/>
      </w:divBdr>
    </w:div>
    <w:div w:id="118186449">
      <w:marLeft w:val="480"/>
      <w:marRight w:val="0"/>
      <w:marTop w:val="0"/>
      <w:marBottom w:val="0"/>
      <w:divBdr>
        <w:top w:val="none" w:sz="0" w:space="0" w:color="auto"/>
        <w:left w:val="none" w:sz="0" w:space="0" w:color="auto"/>
        <w:bottom w:val="none" w:sz="0" w:space="0" w:color="auto"/>
        <w:right w:val="none" w:sz="0" w:space="0" w:color="auto"/>
      </w:divBdr>
    </w:div>
    <w:div w:id="118187069">
      <w:marLeft w:val="480"/>
      <w:marRight w:val="0"/>
      <w:marTop w:val="0"/>
      <w:marBottom w:val="0"/>
      <w:divBdr>
        <w:top w:val="none" w:sz="0" w:space="0" w:color="auto"/>
        <w:left w:val="none" w:sz="0" w:space="0" w:color="auto"/>
        <w:bottom w:val="none" w:sz="0" w:space="0" w:color="auto"/>
        <w:right w:val="none" w:sz="0" w:space="0" w:color="auto"/>
      </w:divBdr>
    </w:div>
    <w:div w:id="118191230">
      <w:marLeft w:val="480"/>
      <w:marRight w:val="0"/>
      <w:marTop w:val="0"/>
      <w:marBottom w:val="0"/>
      <w:divBdr>
        <w:top w:val="none" w:sz="0" w:space="0" w:color="auto"/>
        <w:left w:val="none" w:sz="0" w:space="0" w:color="auto"/>
        <w:bottom w:val="none" w:sz="0" w:space="0" w:color="auto"/>
        <w:right w:val="none" w:sz="0" w:space="0" w:color="auto"/>
      </w:divBdr>
    </w:div>
    <w:div w:id="118228639">
      <w:marLeft w:val="480"/>
      <w:marRight w:val="0"/>
      <w:marTop w:val="0"/>
      <w:marBottom w:val="0"/>
      <w:divBdr>
        <w:top w:val="none" w:sz="0" w:space="0" w:color="auto"/>
        <w:left w:val="none" w:sz="0" w:space="0" w:color="auto"/>
        <w:bottom w:val="none" w:sz="0" w:space="0" w:color="auto"/>
        <w:right w:val="none" w:sz="0" w:space="0" w:color="auto"/>
      </w:divBdr>
    </w:div>
    <w:div w:id="118299487">
      <w:marLeft w:val="480"/>
      <w:marRight w:val="0"/>
      <w:marTop w:val="0"/>
      <w:marBottom w:val="0"/>
      <w:divBdr>
        <w:top w:val="none" w:sz="0" w:space="0" w:color="auto"/>
        <w:left w:val="none" w:sz="0" w:space="0" w:color="auto"/>
        <w:bottom w:val="none" w:sz="0" w:space="0" w:color="auto"/>
        <w:right w:val="none" w:sz="0" w:space="0" w:color="auto"/>
      </w:divBdr>
    </w:div>
    <w:div w:id="118306829">
      <w:marLeft w:val="480"/>
      <w:marRight w:val="0"/>
      <w:marTop w:val="0"/>
      <w:marBottom w:val="0"/>
      <w:divBdr>
        <w:top w:val="none" w:sz="0" w:space="0" w:color="auto"/>
        <w:left w:val="none" w:sz="0" w:space="0" w:color="auto"/>
        <w:bottom w:val="none" w:sz="0" w:space="0" w:color="auto"/>
        <w:right w:val="none" w:sz="0" w:space="0" w:color="auto"/>
      </w:divBdr>
    </w:div>
    <w:div w:id="118378791">
      <w:marLeft w:val="480"/>
      <w:marRight w:val="0"/>
      <w:marTop w:val="0"/>
      <w:marBottom w:val="0"/>
      <w:divBdr>
        <w:top w:val="none" w:sz="0" w:space="0" w:color="auto"/>
        <w:left w:val="none" w:sz="0" w:space="0" w:color="auto"/>
        <w:bottom w:val="none" w:sz="0" w:space="0" w:color="auto"/>
        <w:right w:val="none" w:sz="0" w:space="0" w:color="auto"/>
      </w:divBdr>
    </w:div>
    <w:div w:id="118382196">
      <w:marLeft w:val="480"/>
      <w:marRight w:val="0"/>
      <w:marTop w:val="0"/>
      <w:marBottom w:val="0"/>
      <w:divBdr>
        <w:top w:val="none" w:sz="0" w:space="0" w:color="auto"/>
        <w:left w:val="none" w:sz="0" w:space="0" w:color="auto"/>
        <w:bottom w:val="none" w:sz="0" w:space="0" w:color="auto"/>
        <w:right w:val="none" w:sz="0" w:space="0" w:color="auto"/>
      </w:divBdr>
    </w:div>
    <w:div w:id="118383980">
      <w:marLeft w:val="480"/>
      <w:marRight w:val="0"/>
      <w:marTop w:val="0"/>
      <w:marBottom w:val="0"/>
      <w:divBdr>
        <w:top w:val="none" w:sz="0" w:space="0" w:color="auto"/>
        <w:left w:val="none" w:sz="0" w:space="0" w:color="auto"/>
        <w:bottom w:val="none" w:sz="0" w:space="0" w:color="auto"/>
        <w:right w:val="none" w:sz="0" w:space="0" w:color="auto"/>
      </w:divBdr>
    </w:div>
    <w:div w:id="118424109">
      <w:marLeft w:val="480"/>
      <w:marRight w:val="0"/>
      <w:marTop w:val="0"/>
      <w:marBottom w:val="0"/>
      <w:divBdr>
        <w:top w:val="none" w:sz="0" w:space="0" w:color="auto"/>
        <w:left w:val="none" w:sz="0" w:space="0" w:color="auto"/>
        <w:bottom w:val="none" w:sz="0" w:space="0" w:color="auto"/>
        <w:right w:val="none" w:sz="0" w:space="0" w:color="auto"/>
      </w:divBdr>
    </w:div>
    <w:div w:id="118451310">
      <w:marLeft w:val="480"/>
      <w:marRight w:val="0"/>
      <w:marTop w:val="0"/>
      <w:marBottom w:val="0"/>
      <w:divBdr>
        <w:top w:val="none" w:sz="0" w:space="0" w:color="auto"/>
        <w:left w:val="none" w:sz="0" w:space="0" w:color="auto"/>
        <w:bottom w:val="none" w:sz="0" w:space="0" w:color="auto"/>
        <w:right w:val="none" w:sz="0" w:space="0" w:color="auto"/>
      </w:divBdr>
    </w:div>
    <w:div w:id="118492849">
      <w:marLeft w:val="480"/>
      <w:marRight w:val="0"/>
      <w:marTop w:val="0"/>
      <w:marBottom w:val="0"/>
      <w:divBdr>
        <w:top w:val="none" w:sz="0" w:space="0" w:color="auto"/>
        <w:left w:val="none" w:sz="0" w:space="0" w:color="auto"/>
        <w:bottom w:val="none" w:sz="0" w:space="0" w:color="auto"/>
        <w:right w:val="none" w:sz="0" w:space="0" w:color="auto"/>
      </w:divBdr>
    </w:div>
    <w:div w:id="118493709">
      <w:marLeft w:val="480"/>
      <w:marRight w:val="0"/>
      <w:marTop w:val="0"/>
      <w:marBottom w:val="0"/>
      <w:divBdr>
        <w:top w:val="none" w:sz="0" w:space="0" w:color="auto"/>
        <w:left w:val="none" w:sz="0" w:space="0" w:color="auto"/>
        <w:bottom w:val="none" w:sz="0" w:space="0" w:color="auto"/>
        <w:right w:val="none" w:sz="0" w:space="0" w:color="auto"/>
      </w:divBdr>
    </w:div>
    <w:div w:id="118499748">
      <w:marLeft w:val="480"/>
      <w:marRight w:val="0"/>
      <w:marTop w:val="0"/>
      <w:marBottom w:val="0"/>
      <w:divBdr>
        <w:top w:val="none" w:sz="0" w:space="0" w:color="auto"/>
        <w:left w:val="none" w:sz="0" w:space="0" w:color="auto"/>
        <w:bottom w:val="none" w:sz="0" w:space="0" w:color="auto"/>
        <w:right w:val="none" w:sz="0" w:space="0" w:color="auto"/>
      </w:divBdr>
    </w:div>
    <w:div w:id="118502281">
      <w:marLeft w:val="480"/>
      <w:marRight w:val="0"/>
      <w:marTop w:val="0"/>
      <w:marBottom w:val="0"/>
      <w:divBdr>
        <w:top w:val="none" w:sz="0" w:space="0" w:color="auto"/>
        <w:left w:val="none" w:sz="0" w:space="0" w:color="auto"/>
        <w:bottom w:val="none" w:sz="0" w:space="0" w:color="auto"/>
        <w:right w:val="none" w:sz="0" w:space="0" w:color="auto"/>
      </w:divBdr>
    </w:div>
    <w:div w:id="118568371">
      <w:marLeft w:val="480"/>
      <w:marRight w:val="0"/>
      <w:marTop w:val="0"/>
      <w:marBottom w:val="0"/>
      <w:divBdr>
        <w:top w:val="none" w:sz="0" w:space="0" w:color="auto"/>
        <w:left w:val="none" w:sz="0" w:space="0" w:color="auto"/>
        <w:bottom w:val="none" w:sz="0" w:space="0" w:color="auto"/>
        <w:right w:val="none" w:sz="0" w:space="0" w:color="auto"/>
      </w:divBdr>
    </w:div>
    <w:div w:id="118569238">
      <w:marLeft w:val="480"/>
      <w:marRight w:val="0"/>
      <w:marTop w:val="0"/>
      <w:marBottom w:val="0"/>
      <w:divBdr>
        <w:top w:val="none" w:sz="0" w:space="0" w:color="auto"/>
        <w:left w:val="none" w:sz="0" w:space="0" w:color="auto"/>
        <w:bottom w:val="none" w:sz="0" w:space="0" w:color="auto"/>
        <w:right w:val="none" w:sz="0" w:space="0" w:color="auto"/>
      </w:divBdr>
    </w:div>
    <w:div w:id="118570120">
      <w:marLeft w:val="480"/>
      <w:marRight w:val="0"/>
      <w:marTop w:val="0"/>
      <w:marBottom w:val="0"/>
      <w:divBdr>
        <w:top w:val="none" w:sz="0" w:space="0" w:color="auto"/>
        <w:left w:val="none" w:sz="0" w:space="0" w:color="auto"/>
        <w:bottom w:val="none" w:sz="0" w:space="0" w:color="auto"/>
        <w:right w:val="none" w:sz="0" w:space="0" w:color="auto"/>
      </w:divBdr>
    </w:div>
    <w:div w:id="118572833">
      <w:marLeft w:val="480"/>
      <w:marRight w:val="0"/>
      <w:marTop w:val="0"/>
      <w:marBottom w:val="0"/>
      <w:divBdr>
        <w:top w:val="none" w:sz="0" w:space="0" w:color="auto"/>
        <w:left w:val="none" w:sz="0" w:space="0" w:color="auto"/>
        <w:bottom w:val="none" w:sz="0" w:space="0" w:color="auto"/>
        <w:right w:val="none" w:sz="0" w:space="0" w:color="auto"/>
      </w:divBdr>
    </w:div>
    <w:div w:id="118575560">
      <w:marLeft w:val="480"/>
      <w:marRight w:val="0"/>
      <w:marTop w:val="0"/>
      <w:marBottom w:val="0"/>
      <w:divBdr>
        <w:top w:val="none" w:sz="0" w:space="0" w:color="auto"/>
        <w:left w:val="none" w:sz="0" w:space="0" w:color="auto"/>
        <w:bottom w:val="none" w:sz="0" w:space="0" w:color="auto"/>
        <w:right w:val="none" w:sz="0" w:space="0" w:color="auto"/>
      </w:divBdr>
    </w:div>
    <w:div w:id="118576443">
      <w:marLeft w:val="480"/>
      <w:marRight w:val="0"/>
      <w:marTop w:val="0"/>
      <w:marBottom w:val="0"/>
      <w:divBdr>
        <w:top w:val="none" w:sz="0" w:space="0" w:color="auto"/>
        <w:left w:val="none" w:sz="0" w:space="0" w:color="auto"/>
        <w:bottom w:val="none" w:sz="0" w:space="0" w:color="auto"/>
        <w:right w:val="none" w:sz="0" w:space="0" w:color="auto"/>
      </w:divBdr>
    </w:div>
    <w:div w:id="118649627">
      <w:marLeft w:val="480"/>
      <w:marRight w:val="0"/>
      <w:marTop w:val="0"/>
      <w:marBottom w:val="0"/>
      <w:divBdr>
        <w:top w:val="none" w:sz="0" w:space="0" w:color="auto"/>
        <w:left w:val="none" w:sz="0" w:space="0" w:color="auto"/>
        <w:bottom w:val="none" w:sz="0" w:space="0" w:color="auto"/>
        <w:right w:val="none" w:sz="0" w:space="0" w:color="auto"/>
      </w:divBdr>
    </w:div>
    <w:div w:id="118688232">
      <w:marLeft w:val="480"/>
      <w:marRight w:val="0"/>
      <w:marTop w:val="0"/>
      <w:marBottom w:val="0"/>
      <w:divBdr>
        <w:top w:val="none" w:sz="0" w:space="0" w:color="auto"/>
        <w:left w:val="none" w:sz="0" w:space="0" w:color="auto"/>
        <w:bottom w:val="none" w:sz="0" w:space="0" w:color="auto"/>
        <w:right w:val="none" w:sz="0" w:space="0" w:color="auto"/>
      </w:divBdr>
    </w:div>
    <w:div w:id="118691898">
      <w:marLeft w:val="480"/>
      <w:marRight w:val="0"/>
      <w:marTop w:val="0"/>
      <w:marBottom w:val="0"/>
      <w:divBdr>
        <w:top w:val="none" w:sz="0" w:space="0" w:color="auto"/>
        <w:left w:val="none" w:sz="0" w:space="0" w:color="auto"/>
        <w:bottom w:val="none" w:sz="0" w:space="0" w:color="auto"/>
        <w:right w:val="none" w:sz="0" w:space="0" w:color="auto"/>
      </w:divBdr>
    </w:div>
    <w:div w:id="118693391">
      <w:marLeft w:val="480"/>
      <w:marRight w:val="0"/>
      <w:marTop w:val="0"/>
      <w:marBottom w:val="0"/>
      <w:divBdr>
        <w:top w:val="none" w:sz="0" w:space="0" w:color="auto"/>
        <w:left w:val="none" w:sz="0" w:space="0" w:color="auto"/>
        <w:bottom w:val="none" w:sz="0" w:space="0" w:color="auto"/>
        <w:right w:val="none" w:sz="0" w:space="0" w:color="auto"/>
      </w:divBdr>
    </w:div>
    <w:div w:id="118763040">
      <w:marLeft w:val="480"/>
      <w:marRight w:val="0"/>
      <w:marTop w:val="0"/>
      <w:marBottom w:val="0"/>
      <w:divBdr>
        <w:top w:val="none" w:sz="0" w:space="0" w:color="auto"/>
        <w:left w:val="none" w:sz="0" w:space="0" w:color="auto"/>
        <w:bottom w:val="none" w:sz="0" w:space="0" w:color="auto"/>
        <w:right w:val="none" w:sz="0" w:space="0" w:color="auto"/>
      </w:divBdr>
    </w:div>
    <w:div w:id="118763263">
      <w:marLeft w:val="480"/>
      <w:marRight w:val="0"/>
      <w:marTop w:val="0"/>
      <w:marBottom w:val="0"/>
      <w:divBdr>
        <w:top w:val="none" w:sz="0" w:space="0" w:color="auto"/>
        <w:left w:val="none" w:sz="0" w:space="0" w:color="auto"/>
        <w:bottom w:val="none" w:sz="0" w:space="0" w:color="auto"/>
        <w:right w:val="none" w:sz="0" w:space="0" w:color="auto"/>
      </w:divBdr>
    </w:div>
    <w:div w:id="118767118">
      <w:marLeft w:val="480"/>
      <w:marRight w:val="0"/>
      <w:marTop w:val="0"/>
      <w:marBottom w:val="0"/>
      <w:divBdr>
        <w:top w:val="none" w:sz="0" w:space="0" w:color="auto"/>
        <w:left w:val="none" w:sz="0" w:space="0" w:color="auto"/>
        <w:bottom w:val="none" w:sz="0" w:space="0" w:color="auto"/>
        <w:right w:val="none" w:sz="0" w:space="0" w:color="auto"/>
      </w:divBdr>
    </w:div>
    <w:div w:id="118955988">
      <w:marLeft w:val="480"/>
      <w:marRight w:val="0"/>
      <w:marTop w:val="0"/>
      <w:marBottom w:val="0"/>
      <w:divBdr>
        <w:top w:val="none" w:sz="0" w:space="0" w:color="auto"/>
        <w:left w:val="none" w:sz="0" w:space="0" w:color="auto"/>
        <w:bottom w:val="none" w:sz="0" w:space="0" w:color="auto"/>
        <w:right w:val="none" w:sz="0" w:space="0" w:color="auto"/>
      </w:divBdr>
    </w:div>
    <w:div w:id="118960639">
      <w:marLeft w:val="480"/>
      <w:marRight w:val="0"/>
      <w:marTop w:val="0"/>
      <w:marBottom w:val="0"/>
      <w:divBdr>
        <w:top w:val="none" w:sz="0" w:space="0" w:color="auto"/>
        <w:left w:val="none" w:sz="0" w:space="0" w:color="auto"/>
        <w:bottom w:val="none" w:sz="0" w:space="0" w:color="auto"/>
        <w:right w:val="none" w:sz="0" w:space="0" w:color="auto"/>
      </w:divBdr>
    </w:div>
    <w:div w:id="118962683">
      <w:marLeft w:val="480"/>
      <w:marRight w:val="0"/>
      <w:marTop w:val="0"/>
      <w:marBottom w:val="0"/>
      <w:divBdr>
        <w:top w:val="none" w:sz="0" w:space="0" w:color="auto"/>
        <w:left w:val="none" w:sz="0" w:space="0" w:color="auto"/>
        <w:bottom w:val="none" w:sz="0" w:space="0" w:color="auto"/>
        <w:right w:val="none" w:sz="0" w:space="0" w:color="auto"/>
      </w:divBdr>
    </w:div>
    <w:div w:id="119038045">
      <w:marLeft w:val="480"/>
      <w:marRight w:val="0"/>
      <w:marTop w:val="0"/>
      <w:marBottom w:val="0"/>
      <w:divBdr>
        <w:top w:val="none" w:sz="0" w:space="0" w:color="auto"/>
        <w:left w:val="none" w:sz="0" w:space="0" w:color="auto"/>
        <w:bottom w:val="none" w:sz="0" w:space="0" w:color="auto"/>
        <w:right w:val="none" w:sz="0" w:space="0" w:color="auto"/>
      </w:divBdr>
    </w:div>
    <w:div w:id="119079022">
      <w:marLeft w:val="480"/>
      <w:marRight w:val="0"/>
      <w:marTop w:val="0"/>
      <w:marBottom w:val="0"/>
      <w:divBdr>
        <w:top w:val="none" w:sz="0" w:space="0" w:color="auto"/>
        <w:left w:val="none" w:sz="0" w:space="0" w:color="auto"/>
        <w:bottom w:val="none" w:sz="0" w:space="0" w:color="auto"/>
        <w:right w:val="none" w:sz="0" w:space="0" w:color="auto"/>
      </w:divBdr>
    </w:div>
    <w:div w:id="119111124">
      <w:marLeft w:val="480"/>
      <w:marRight w:val="0"/>
      <w:marTop w:val="0"/>
      <w:marBottom w:val="0"/>
      <w:divBdr>
        <w:top w:val="none" w:sz="0" w:space="0" w:color="auto"/>
        <w:left w:val="none" w:sz="0" w:space="0" w:color="auto"/>
        <w:bottom w:val="none" w:sz="0" w:space="0" w:color="auto"/>
        <w:right w:val="none" w:sz="0" w:space="0" w:color="auto"/>
      </w:divBdr>
    </w:div>
    <w:div w:id="119111256">
      <w:marLeft w:val="480"/>
      <w:marRight w:val="0"/>
      <w:marTop w:val="0"/>
      <w:marBottom w:val="0"/>
      <w:divBdr>
        <w:top w:val="none" w:sz="0" w:space="0" w:color="auto"/>
        <w:left w:val="none" w:sz="0" w:space="0" w:color="auto"/>
        <w:bottom w:val="none" w:sz="0" w:space="0" w:color="auto"/>
        <w:right w:val="none" w:sz="0" w:space="0" w:color="auto"/>
      </w:divBdr>
    </w:div>
    <w:div w:id="119153205">
      <w:marLeft w:val="480"/>
      <w:marRight w:val="0"/>
      <w:marTop w:val="0"/>
      <w:marBottom w:val="0"/>
      <w:divBdr>
        <w:top w:val="none" w:sz="0" w:space="0" w:color="auto"/>
        <w:left w:val="none" w:sz="0" w:space="0" w:color="auto"/>
        <w:bottom w:val="none" w:sz="0" w:space="0" w:color="auto"/>
        <w:right w:val="none" w:sz="0" w:space="0" w:color="auto"/>
      </w:divBdr>
    </w:div>
    <w:div w:id="119153743">
      <w:marLeft w:val="480"/>
      <w:marRight w:val="0"/>
      <w:marTop w:val="0"/>
      <w:marBottom w:val="0"/>
      <w:divBdr>
        <w:top w:val="none" w:sz="0" w:space="0" w:color="auto"/>
        <w:left w:val="none" w:sz="0" w:space="0" w:color="auto"/>
        <w:bottom w:val="none" w:sz="0" w:space="0" w:color="auto"/>
        <w:right w:val="none" w:sz="0" w:space="0" w:color="auto"/>
      </w:divBdr>
    </w:div>
    <w:div w:id="119224607">
      <w:marLeft w:val="480"/>
      <w:marRight w:val="0"/>
      <w:marTop w:val="0"/>
      <w:marBottom w:val="0"/>
      <w:divBdr>
        <w:top w:val="none" w:sz="0" w:space="0" w:color="auto"/>
        <w:left w:val="none" w:sz="0" w:space="0" w:color="auto"/>
        <w:bottom w:val="none" w:sz="0" w:space="0" w:color="auto"/>
        <w:right w:val="none" w:sz="0" w:space="0" w:color="auto"/>
      </w:divBdr>
    </w:div>
    <w:div w:id="119227836">
      <w:marLeft w:val="480"/>
      <w:marRight w:val="0"/>
      <w:marTop w:val="0"/>
      <w:marBottom w:val="0"/>
      <w:divBdr>
        <w:top w:val="none" w:sz="0" w:space="0" w:color="auto"/>
        <w:left w:val="none" w:sz="0" w:space="0" w:color="auto"/>
        <w:bottom w:val="none" w:sz="0" w:space="0" w:color="auto"/>
        <w:right w:val="none" w:sz="0" w:space="0" w:color="auto"/>
      </w:divBdr>
    </w:div>
    <w:div w:id="119228519">
      <w:marLeft w:val="480"/>
      <w:marRight w:val="0"/>
      <w:marTop w:val="0"/>
      <w:marBottom w:val="0"/>
      <w:divBdr>
        <w:top w:val="none" w:sz="0" w:space="0" w:color="auto"/>
        <w:left w:val="none" w:sz="0" w:space="0" w:color="auto"/>
        <w:bottom w:val="none" w:sz="0" w:space="0" w:color="auto"/>
        <w:right w:val="none" w:sz="0" w:space="0" w:color="auto"/>
      </w:divBdr>
    </w:div>
    <w:div w:id="119230778">
      <w:marLeft w:val="480"/>
      <w:marRight w:val="0"/>
      <w:marTop w:val="0"/>
      <w:marBottom w:val="0"/>
      <w:divBdr>
        <w:top w:val="none" w:sz="0" w:space="0" w:color="auto"/>
        <w:left w:val="none" w:sz="0" w:space="0" w:color="auto"/>
        <w:bottom w:val="none" w:sz="0" w:space="0" w:color="auto"/>
        <w:right w:val="none" w:sz="0" w:space="0" w:color="auto"/>
      </w:divBdr>
    </w:div>
    <w:div w:id="119307548">
      <w:marLeft w:val="480"/>
      <w:marRight w:val="0"/>
      <w:marTop w:val="0"/>
      <w:marBottom w:val="0"/>
      <w:divBdr>
        <w:top w:val="none" w:sz="0" w:space="0" w:color="auto"/>
        <w:left w:val="none" w:sz="0" w:space="0" w:color="auto"/>
        <w:bottom w:val="none" w:sz="0" w:space="0" w:color="auto"/>
        <w:right w:val="none" w:sz="0" w:space="0" w:color="auto"/>
      </w:divBdr>
    </w:div>
    <w:div w:id="119342352">
      <w:marLeft w:val="480"/>
      <w:marRight w:val="0"/>
      <w:marTop w:val="0"/>
      <w:marBottom w:val="0"/>
      <w:divBdr>
        <w:top w:val="none" w:sz="0" w:space="0" w:color="auto"/>
        <w:left w:val="none" w:sz="0" w:space="0" w:color="auto"/>
        <w:bottom w:val="none" w:sz="0" w:space="0" w:color="auto"/>
        <w:right w:val="none" w:sz="0" w:space="0" w:color="auto"/>
      </w:divBdr>
    </w:div>
    <w:div w:id="119349347">
      <w:marLeft w:val="480"/>
      <w:marRight w:val="0"/>
      <w:marTop w:val="0"/>
      <w:marBottom w:val="0"/>
      <w:divBdr>
        <w:top w:val="none" w:sz="0" w:space="0" w:color="auto"/>
        <w:left w:val="none" w:sz="0" w:space="0" w:color="auto"/>
        <w:bottom w:val="none" w:sz="0" w:space="0" w:color="auto"/>
        <w:right w:val="none" w:sz="0" w:space="0" w:color="auto"/>
      </w:divBdr>
    </w:div>
    <w:div w:id="119350057">
      <w:marLeft w:val="480"/>
      <w:marRight w:val="0"/>
      <w:marTop w:val="0"/>
      <w:marBottom w:val="0"/>
      <w:divBdr>
        <w:top w:val="none" w:sz="0" w:space="0" w:color="auto"/>
        <w:left w:val="none" w:sz="0" w:space="0" w:color="auto"/>
        <w:bottom w:val="none" w:sz="0" w:space="0" w:color="auto"/>
        <w:right w:val="none" w:sz="0" w:space="0" w:color="auto"/>
      </w:divBdr>
    </w:div>
    <w:div w:id="119419901">
      <w:marLeft w:val="480"/>
      <w:marRight w:val="0"/>
      <w:marTop w:val="0"/>
      <w:marBottom w:val="0"/>
      <w:divBdr>
        <w:top w:val="none" w:sz="0" w:space="0" w:color="auto"/>
        <w:left w:val="none" w:sz="0" w:space="0" w:color="auto"/>
        <w:bottom w:val="none" w:sz="0" w:space="0" w:color="auto"/>
        <w:right w:val="none" w:sz="0" w:space="0" w:color="auto"/>
      </w:divBdr>
    </w:div>
    <w:div w:id="119422104">
      <w:marLeft w:val="480"/>
      <w:marRight w:val="0"/>
      <w:marTop w:val="0"/>
      <w:marBottom w:val="0"/>
      <w:divBdr>
        <w:top w:val="none" w:sz="0" w:space="0" w:color="auto"/>
        <w:left w:val="none" w:sz="0" w:space="0" w:color="auto"/>
        <w:bottom w:val="none" w:sz="0" w:space="0" w:color="auto"/>
        <w:right w:val="none" w:sz="0" w:space="0" w:color="auto"/>
      </w:divBdr>
    </w:div>
    <w:div w:id="119500146">
      <w:marLeft w:val="480"/>
      <w:marRight w:val="0"/>
      <w:marTop w:val="0"/>
      <w:marBottom w:val="0"/>
      <w:divBdr>
        <w:top w:val="none" w:sz="0" w:space="0" w:color="auto"/>
        <w:left w:val="none" w:sz="0" w:space="0" w:color="auto"/>
        <w:bottom w:val="none" w:sz="0" w:space="0" w:color="auto"/>
        <w:right w:val="none" w:sz="0" w:space="0" w:color="auto"/>
      </w:divBdr>
    </w:div>
    <w:div w:id="119612571">
      <w:marLeft w:val="480"/>
      <w:marRight w:val="0"/>
      <w:marTop w:val="0"/>
      <w:marBottom w:val="0"/>
      <w:divBdr>
        <w:top w:val="none" w:sz="0" w:space="0" w:color="auto"/>
        <w:left w:val="none" w:sz="0" w:space="0" w:color="auto"/>
        <w:bottom w:val="none" w:sz="0" w:space="0" w:color="auto"/>
        <w:right w:val="none" w:sz="0" w:space="0" w:color="auto"/>
      </w:divBdr>
    </w:div>
    <w:div w:id="119613042">
      <w:marLeft w:val="480"/>
      <w:marRight w:val="0"/>
      <w:marTop w:val="0"/>
      <w:marBottom w:val="0"/>
      <w:divBdr>
        <w:top w:val="none" w:sz="0" w:space="0" w:color="auto"/>
        <w:left w:val="none" w:sz="0" w:space="0" w:color="auto"/>
        <w:bottom w:val="none" w:sz="0" w:space="0" w:color="auto"/>
        <w:right w:val="none" w:sz="0" w:space="0" w:color="auto"/>
      </w:divBdr>
    </w:div>
    <w:div w:id="119615862">
      <w:marLeft w:val="480"/>
      <w:marRight w:val="0"/>
      <w:marTop w:val="0"/>
      <w:marBottom w:val="0"/>
      <w:divBdr>
        <w:top w:val="none" w:sz="0" w:space="0" w:color="auto"/>
        <w:left w:val="none" w:sz="0" w:space="0" w:color="auto"/>
        <w:bottom w:val="none" w:sz="0" w:space="0" w:color="auto"/>
        <w:right w:val="none" w:sz="0" w:space="0" w:color="auto"/>
      </w:divBdr>
    </w:div>
    <w:div w:id="119618172">
      <w:marLeft w:val="480"/>
      <w:marRight w:val="0"/>
      <w:marTop w:val="0"/>
      <w:marBottom w:val="0"/>
      <w:divBdr>
        <w:top w:val="none" w:sz="0" w:space="0" w:color="auto"/>
        <w:left w:val="none" w:sz="0" w:space="0" w:color="auto"/>
        <w:bottom w:val="none" w:sz="0" w:space="0" w:color="auto"/>
        <w:right w:val="none" w:sz="0" w:space="0" w:color="auto"/>
      </w:divBdr>
    </w:div>
    <w:div w:id="119618409">
      <w:marLeft w:val="480"/>
      <w:marRight w:val="0"/>
      <w:marTop w:val="0"/>
      <w:marBottom w:val="0"/>
      <w:divBdr>
        <w:top w:val="none" w:sz="0" w:space="0" w:color="auto"/>
        <w:left w:val="none" w:sz="0" w:space="0" w:color="auto"/>
        <w:bottom w:val="none" w:sz="0" w:space="0" w:color="auto"/>
        <w:right w:val="none" w:sz="0" w:space="0" w:color="auto"/>
      </w:divBdr>
    </w:div>
    <w:div w:id="119803525">
      <w:marLeft w:val="480"/>
      <w:marRight w:val="0"/>
      <w:marTop w:val="0"/>
      <w:marBottom w:val="0"/>
      <w:divBdr>
        <w:top w:val="none" w:sz="0" w:space="0" w:color="auto"/>
        <w:left w:val="none" w:sz="0" w:space="0" w:color="auto"/>
        <w:bottom w:val="none" w:sz="0" w:space="0" w:color="auto"/>
        <w:right w:val="none" w:sz="0" w:space="0" w:color="auto"/>
      </w:divBdr>
    </w:div>
    <w:div w:id="119804742">
      <w:marLeft w:val="480"/>
      <w:marRight w:val="0"/>
      <w:marTop w:val="0"/>
      <w:marBottom w:val="0"/>
      <w:divBdr>
        <w:top w:val="none" w:sz="0" w:space="0" w:color="auto"/>
        <w:left w:val="none" w:sz="0" w:space="0" w:color="auto"/>
        <w:bottom w:val="none" w:sz="0" w:space="0" w:color="auto"/>
        <w:right w:val="none" w:sz="0" w:space="0" w:color="auto"/>
      </w:divBdr>
    </w:div>
    <w:div w:id="119807152">
      <w:marLeft w:val="480"/>
      <w:marRight w:val="0"/>
      <w:marTop w:val="0"/>
      <w:marBottom w:val="0"/>
      <w:divBdr>
        <w:top w:val="none" w:sz="0" w:space="0" w:color="auto"/>
        <w:left w:val="none" w:sz="0" w:space="0" w:color="auto"/>
        <w:bottom w:val="none" w:sz="0" w:space="0" w:color="auto"/>
        <w:right w:val="none" w:sz="0" w:space="0" w:color="auto"/>
      </w:divBdr>
    </w:div>
    <w:div w:id="119879596">
      <w:marLeft w:val="480"/>
      <w:marRight w:val="0"/>
      <w:marTop w:val="0"/>
      <w:marBottom w:val="0"/>
      <w:divBdr>
        <w:top w:val="none" w:sz="0" w:space="0" w:color="auto"/>
        <w:left w:val="none" w:sz="0" w:space="0" w:color="auto"/>
        <w:bottom w:val="none" w:sz="0" w:space="0" w:color="auto"/>
        <w:right w:val="none" w:sz="0" w:space="0" w:color="auto"/>
      </w:divBdr>
    </w:div>
    <w:div w:id="119886110">
      <w:marLeft w:val="480"/>
      <w:marRight w:val="0"/>
      <w:marTop w:val="0"/>
      <w:marBottom w:val="0"/>
      <w:divBdr>
        <w:top w:val="none" w:sz="0" w:space="0" w:color="auto"/>
        <w:left w:val="none" w:sz="0" w:space="0" w:color="auto"/>
        <w:bottom w:val="none" w:sz="0" w:space="0" w:color="auto"/>
        <w:right w:val="none" w:sz="0" w:space="0" w:color="auto"/>
      </w:divBdr>
    </w:div>
    <w:div w:id="119930890">
      <w:marLeft w:val="480"/>
      <w:marRight w:val="0"/>
      <w:marTop w:val="0"/>
      <w:marBottom w:val="0"/>
      <w:divBdr>
        <w:top w:val="none" w:sz="0" w:space="0" w:color="auto"/>
        <w:left w:val="none" w:sz="0" w:space="0" w:color="auto"/>
        <w:bottom w:val="none" w:sz="0" w:space="0" w:color="auto"/>
        <w:right w:val="none" w:sz="0" w:space="0" w:color="auto"/>
      </w:divBdr>
    </w:div>
    <w:div w:id="119997264">
      <w:marLeft w:val="480"/>
      <w:marRight w:val="0"/>
      <w:marTop w:val="0"/>
      <w:marBottom w:val="0"/>
      <w:divBdr>
        <w:top w:val="none" w:sz="0" w:space="0" w:color="auto"/>
        <w:left w:val="none" w:sz="0" w:space="0" w:color="auto"/>
        <w:bottom w:val="none" w:sz="0" w:space="0" w:color="auto"/>
        <w:right w:val="none" w:sz="0" w:space="0" w:color="auto"/>
      </w:divBdr>
    </w:div>
    <w:div w:id="120075775">
      <w:marLeft w:val="480"/>
      <w:marRight w:val="0"/>
      <w:marTop w:val="0"/>
      <w:marBottom w:val="0"/>
      <w:divBdr>
        <w:top w:val="none" w:sz="0" w:space="0" w:color="auto"/>
        <w:left w:val="none" w:sz="0" w:space="0" w:color="auto"/>
        <w:bottom w:val="none" w:sz="0" w:space="0" w:color="auto"/>
        <w:right w:val="none" w:sz="0" w:space="0" w:color="auto"/>
      </w:divBdr>
    </w:div>
    <w:div w:id="120148448">
      <w:marLeft w:val="480"/>
      <w:marRight w:val="0"/>
      <w:marTop w:val="0"/>
      <w:marBottom w:val="0"/>
      <w:divBdr>
        <w:top w:val="none" w:sz="0" w:space="0" w:color="auto"/>
        <w:left w:val="none" w:sz="0" w:space="0" w:color="auto"/>
        <w:bottom w:val="none" w:sz="0" w:space="0" w:color="auto"/>
        <w:right w:val="none" w:sz="0" w:space="0" w:color="auto"/>
      </w:divBdr>
    </w:div>
    <w:div w:id="120151257">
      <w:marLeft w:val="480"/>
      <w:marRight w:val="0"/>
      <w:marTop w:val="0"/>
      <w:marBottom w:val="0"/>
      <w:divBdr>
        <w:top w:val="none" w:sz="0" w:space="0" w:color="auto"/>
        <w:left w:val="none" w:sz="0" w:space="0" w:color="auto"/>
        <w:bottom w:val="none" w:sz="0" w:space="0" w:color="auto"/>
        <w:right w:val="none" w:sz="0" w:space="0" w:color="auto"/>
      </w:divBdr>
    </w:div>
    <w:div w:id="120269565">
      <w:marLeft w:val="480"/>
      <w:marRight w:val="0"/>
      <w:marTop w:val="0"/>
      <w:marBottom w:val="0"/>
      <w:divBdr>
        <w:top w:val="none" w:sz="0" w:space="0" w:color="auto"/>
        <w:left w:val="none" w:sz="0" w:space="0" w:color="auto"/>
        <w:bottom w:val="none" w:sz="0" w:space="0" w:color="auto"/>
        <w:right w:val="none" w:sz="0" w:space="0" w:color="auto"/>
      </w:divBdr>
    </w:div>
    <w:div w:id="120270096">
      <w:marLeft w:val="480"/>
      <w:marRight w:val="0"/>
      <w:marTop w:val="0"/>
      <w:marBottom w:val="0"/>
      <w:divBdr>
        <w:top w:val="none" w:sz="0" w:space="0" w:color="auto"/>
        <w:left w:val="none" w:sz="0" w:space="0" w:color="auto"/>
        <w:bottom w:val="none" w:sz="0" w:space="0" w:color="auto"/>
        <w:right w:val="none" w:sz="0" w:space="0" w:color="auto"/>
      </w:divBdr>
    </w:div>
    <w:div w:id="120274408">
      <w:marLeft w:val="480"/>
      <w:marRight w:val="0"/>
      <w:marTop w:val="0"/>
      <w:marBottom w:val="0"/>
      <w:divBdr>
        <w:top w:val="none" w:sz="0" w:space="0" w:color="auto"/>
        <w:left w:val="none" w:sz="0" w:space="0" w:color="auto"/>
        <w:bottom w:val="none" w:sz="0" w:space="0" w:color="auto"/>
        <w:right w:val="none" w:sz="0" w:space="0" w:color="auto"/>
      </w:divBdr>
    </w:div>
    <w:div w:id="120345622">
      <w:marLeft w:val="480"/>
      <w:marRight w:val="0"/>
      <w:marTop w:val="0"/>
      <w:marBottom w:val="0"/>
      <w:divBdr>
        <w:top w:val="none" w:sz="0" w:space="0" w:color="auto"/>
        <w:left w:val="none" w:sz="0" w:space="0" w:color="auto"/>
        <w:bottom w:val="none" w:sz="0" w:space="0" w:color="auto"/>
        <w:right w:val="none" w:sz="0" w:space="0" w:color="auto"/>
      </w:divBdr>
    </w:div>
    <w:div w:id="120347973">
      <w:marLeft w:val="480"/>
      <w:marRight w:val="0"/>
      <w:marTop w:val="0"/>
      <w:marBottom w:val="0"/>
      <w:divBdr>
        <w:top w:val="none" w:sz="0" w:space="0" w:color="auto"/>
        <w:left w:val="none" w:sz="0" w:space="0" w:color="auto"/>
        <w:bottom w:val="none" w:sz="0" w:space="0" w:color="auto"/>
        <w:right w:val="none" w:sz="0" w:space="0" w:color="auto"/>
      </w:divBdr>
    </w:div>
    <w:div w:id="120349499">
      <w:marLeft w:val="480"/>
      <w:marRight w:val="0"/>
      <w:marTop w:val="0"/>
      <w:marBottom w:val="0"/>
      <w:divBdr>
        <w:top w:val="none" w:sz="0" w:space="0" w:color="auto"/>
        <w:left w:val="none" w:sz="0" w:space="0" w:color="auto"/>
        <w:bottom w:val="none" w:sz="0" w:space="0" w:color="auto"/>
        <w:right w:val="none" w:sz="0" w:space="0" w:color="auto"/>
      </w:divBdr>
    </w:div>
    <w:div w:id="120420000">
      <w:marLeft w:val="480"/>
      <w:marRight w:val="0"/>
      <w:marTop w:val="0"/>
      <w:marBottom w:val="0"/>
      <w:divBdr>
        <w:top w:val="none" w:sz="0" w:space="0" w:color="auto"/>
        <w:left w:val="none" w:sz="0" w:space="0" w:color="auto"/>
        <w:bottom w:val="none" w:sz="0" w:space="0" w:color="auto"/>
        <w:right w:val="none" w:sz="0" w:space="0" w:color="auto"/>
      </w:divBdr>
    </w:div>
    <w:div w:id="120459785">
      <w:marLeft w:val="480"/>
      <w:marRight w:val="0"/>
      <w:marTop w:val="0"/>
      <w:marBottom w:val="0"/>
      <w:divBdr>
        <w:top w:val="none" w:sz="0" w:space="0" w:color="auto"/>
        <w:left w:val="none" w:sz="0" w:space="0" w:color="auto"/>
        <w:bottom w:val="none" w:sz="0" w:space="0" w:color="auto"/>
        <w:right w:val="none" w:sz="0" w:space="0" w:color="auto"/>
      </w:divBdr>
    </w:div>
    <w:div w:id="120465944">
      <w:marLeft w:val="480"/>
      <w:marRight w:val="0"/>
      <w:marTop w:val="0"/>
      <w:marBottom w:val="0"/>
      <w:divBdr>
        <w:top w:val="none" w:sz="0" w:space="0" w:color="auto"/>
        <w:left w:val="none" w:sz="0" w:space="0" w:color="auto"/>
        <w:bottom w:val="none" w:sz="0" w:space="0" w:color="auto"/>
        <w:right w:val="none" w:sz="0" w:space="0" w:color="auto"/>
      </w:divBdr>
    </w:div>
    <w:div w:id="120534988">
      <w:marLeft w:val="480"/>
      <w:marRight w:val="0"/>
      <w:marTop w:val="0"/>
      <w:marBottom w:val="0"/>
      <w:divBdr>
        <w:top w:val="none" w:sz="0" w:space="0" w:color="auto"/>
        <w:left w:val="none" w:sz="0" w:space="0" w:color="auto"/>
        <w:bottom w:val="none" w:sz="0" w:space="0" w:color="auto"/>
        <w:right w:val="none" w:sz="0" w:space="0" w:color="auto"/>
      </w:divBdr>
    </w:div>
    <w:div w:id="120541296">
      <w:marLeft w:val="480"/>
      <w:marRight w:val="0"/>
      <w:marTop w:val="0"/>
      <w:marBottom w:val="0"/>
      <w:divBdr>
        <w:top w:val="none" w:sz="0" w:space="0" w:color="auto"/>
        <w:left w:val="none" w:sz="0" w:space="0" w:color="auto"/>
        <w:bottom w:val="none" w:sz="0" w:space="0" w:color="auto"/>
        <w:right w:val="none" w:sz="0" w:space="0" w:color="auto"/>
      </w:divBdr>
    </w:div>
    <w:div w:id="120541360">
      <w:marLeft w:val="480"/>
      <w:marRight w:val="0"/>
      <w:marTop w:val="0"/>
      <w:marBottom w:val="0"/>
      <w:divBdr>
        <w:top w:val="none" w:sz="0" w:space="0" w:color="auto"/>
        <w:left w:val="none" w:sz="0" w:space="0" w:color="auto"/>
        <w:bottom w:val="none" w:sz="0" w:space="0" w:color="auto"/>
        <w:right w:val="none" w:sz="0" w:space="0" w:color="auto"/>
      </w:divBdr>
    </w:div>
    <w:div w:id="120610598">
      <w:marLeft w:val="480"/>
      <w:marRight w:val="0"/>
      <w:marTop w:val="0"/>
      <w:marBottom w:val="0"/>
      <w:divBdr>
        <w:top w:val="none" w:sz="0" w:space="0" w:color="auto"/>
        <w:left w:val="none" w:sz="0" w:space="0" w:color="auto"/>
        <w:bottom w:val="none" w:sz="0" w:space="0" w:color="auto"/>
        <w:right w:val="none" w:sz="0" w:space="0" w:color="auto"/>
      </w:divBdr>
    </w:div>
    <w:div w:id="120653133">
      <w:marLeft w:val="480"/>
      <w:marRight w:val="0"/>
      <w:marTop w:val="0"/>
      <w:marBottom w:val="0"/>
      <w:divBdr>
        <w:top w:val="none" w:sz="0" w:space="0" w:color="auto"/>
        <w:left w:val="none" w:sz="0" w:space="0" w:color="auto"/>
        <w:bottom w:val="none" w:sz="0" w:space="0" w:color="auto"/>
        <w:right w:val="none" w:sz="0" w:space="0" w:color="auto"/>
      </w:divBdr>
    </w:div>
    <w:div w:id="120657154">
      <w:marLeft w:val="480"/>
      <w:marRight w:val="0"/>
      <w:marTop w:val="0"/>
      <w:marBottom w:val="0"/>
      <w:divBdr>
        <w:top w:val="none" w:sz="0" w:space="0" w:color="auto"/>
        <w:left w:val="none" w:sz="0" w:space="0" w:color="auto"/>
        <w:bottom w:val="none" w:sz="0" w:space="0" w:color="auto"/>
        <w:right w:val="none" w:sz="0" w:space="0" w:color="auto"/>
      </w:divBdr>
    </w:div>
    <w:div w:id="120659741">
      <w:marLeft w:val="480"/>
      <w:marRight w:val="0"/>
      <w:marTop w:val="0"/>
      <w:marBottom w:val="0"/>
      <w:divBdr>
        <w:top w:val="none" w:sz="0" w:space="0" w:color="auto"/>
        <w:left w:val="none" w:sz="0" w:space="0" w:color="auto"/>
        <w:bottom w:val="none" w:sz="0" w:space="0" w:color="auto"/>
        <w:right w:val="none" w:sz="0" w:space="0" w:color="auto"/>
      </w:divBdr>
    </w:div>
    <w:div w:id="120849352">
      <w:marLeft w:val="480"/>
      <w:marRight w:val="0"/>
      <w:marTop w:val="0"/>
      <w:marBottom w:val="0"/>
      <w:divBdr>
        <w:top w:val="none" w:sz="0" w:space="0" w:color="auto"/>
        <w:left w:val="none" w:sz="0" w:space="0" w:color="auto"/>
        <w:bottom w:val="none" w:sz="0" w:space="0" w:color="auto"/>
        <w:right w:val="none" w:sz="0" w:space="0" w:color="auto"/>
      </w:divBdr>
    </w:div>
    <w:div w:id="120849360">
      <w:marLeft w:val="480"/>
      <w:marRight w:val="0"/>
      <w:marTop w:val="0"/>
      <w:marBottom w:val="0"/>
      <w:divBdr>
        <w:top w:val="none" w:sz="0" w:space="0" w:color="auto"/>
        <w:left w:val="none" w:sz="0" w:space="0" w:color="auto"/>
        <w:bottom w:val="none" w:sz="0" w:space="0" w:color="auto"/>
        <w:right w:val="none" w:sz="0" w:space="0" w:color="auto"/>
      </w:divBdr>
    </w:div>
    <w:div w:id="120852183">
      <w:marLeft w:val="480"/>
      <w:marRight w:val="0"/>
      <w:marTop w:val="0"/>
      <w:marBottom w:val="0"/>
      <w:divBdr>
        <w:top w:val="none" w:sz="0" w:space="0" w:color="auto"/>
        <w:left w:val="none" w:sz="0" w:space="0" w:color="auto"/>
        <w:bottom w:val="none" w:sz="0" w:space="0" w:color="auto"/>
        <w:right w:val="none" w:sz="0" w:space="0" w:color="auto"/>
      </w:divBdr>
    </w:div>
    <w:div w:id="120852774">
      <w:marLeft w:val="480"/>
      <w:marRight w:val="0"/>
      <w:marTop w:val="0"/>
      <w:marBottom w:val="0"/>
      <w:divBdr>
        <w:top w:val="none" w:sz="0" w:space="0" w:color="auto"/>
        <w:left w:val="none" w:sz="0" w:space="0" w:color="auto"/>
        <w:bottom w:val="none" w:sz="0" w:space="0" w:color="auto"/>
        <w:right w:val="none" w:sz="0" w:space="0" w:color="auto"/>
      </w:divBdr>
    </w:div>
    <w:div w:id="120924189">
      <w:marLeft w:val="480"/>
      <w:marRight w:val="0"/>
      <w:marTop w:val="0"/>
      <w:marBottom w:val="0"/>
      <w:divBdr>
        <w:top w:val="none" w:sz="0" w:space="0" w:color="auto"/>
        <w:left w:val="none" w:sz="0" w:space="0" w:color="auto"/>
        <w:bottom w:val="none" w:sz="0" w:space="0" w:color="auto"/>
        <w:right w:val="none" w:sz="0" w:space="0" w:color="auto"/>
      </w:divBdr>
    </w:div>
    <w:div w:id="120999885">
      <w:marLeft w:val="480"/>
      <w:marRight w:val="0"/>
      <w:marTop w:val="0"/>
      <w:marBottom w:val="0"/>
      <w:divBdr>
        <w:top w:val="none" w:sz="0" w:space="0" w:color="auto"/>
        <w:left w:val="none" w:sz="0" w:space="0" w:color="auto"/>
        <w:bottom w:val="none" w:sz="0" w:space="0" w:color="auto"/>
        <w:right w:val="none" w:sz="0" w:space="0" w:color="auto"/>
      </w:divBdr>
    </w:div>
    <w:div w:id="121047657">
      <w:marLeft w:val="480"/>
      <w:marRight w:val="0"/>
      <w:marTop w:val="0"/>
      <w:marBottom w:val="0"/>
      <w:divBdr>
        <w:top w:val="none" w:sz="0" w:space="0" w:color="auto"/>
        <w:left w:val="none" w:sz="0" w:space="0" w:color="auto"/>
        <w:bottom w:val="none" w:sz="0" w:space="0" w:color="auto"/>
        <w:right w:val="none" w:sz="0" w:space="0" w:color="auto"/>
      </w:divBdr>
    </w:div>
    <w:div w:id="121189948">
      <w:marLeft w:val="480"/>
      <w:marRight w:val="0"/>
      <w:marTop w:val="0"/>
      <w:marBottom w:val="0"/>
      <w:divBdr>
        <w:top w:val="none" w:sz="0" w:space="0" w:color="auto"/>
        <w:left w:val="none" w:sz="0" w:space="0" w:color="auto"/>
        <w:bottom w:val="none" w:sz="0" w:space="0" w:color="auto"/>
        <w:right w:val="none" w:sz="0" w:space="0" w:color="auto"/>
      </w:divBdr>
    </w:div>
    <w:div w:id="121191492">
      <w:marLeft w:val="480"/>
      <w:marRight w:val="0"/>
      <w:marTop w:val="0"/>
      <w:marBottom w:val="0"/>
      <w:divBdr>
        <w:top w:val="none" w:sz="0" w:space="0" w:color="auto"/>
        <w:left w:val="none" w:sz="0" w:space="0" w:color="auto"/>
        <w:bottom w:val="none" w:sz="0" w:space="0" w:color="auto"/>
        <w:right w:val="none" w:sz="0" w:space="0" w:color="auto"/>
      </w:divBdr>
    </w:div>
    <w:div w:id="121312550">
      <w:marLeft w:val="480"/>
      <w:marRight w:val="0"/>
      <w:marTop w:val="0"/>
      <w:marBottom w:val="0"/>
      <w:divBdr>
        <w:top w:val="none" w:sz="0" w:space="0" w:color="auto"/>
        <w:left w:val="none" w:sz="0" w:space="0" w:color="auto"/>
        <w:bottom w:val="none" w:sz="0" w:space="0" w:color="auto"/>
        <w:right w:val="none" w:sz="0" w:space="0" w:color="auto"/>
      </w:divBdr>
    </w:div>
    <w:div w:id="121384092">
      <w:marLeft w:val="480"/>
      <w:marRight w:val="0"/>
      <w:marTop w:val="0"/>
      <w:marBottom w:val="0"/>
      <w:divBdr>
        <w:top w:val="none" w:sz="0" w:space="0" w:color="auto"/>
        <w:left w:val="none" w:sz="0" w:space="0" w:color="auto"/>
        <w:bottom w:val="none" w:sz="0" w:space="0" w:color="auto"/>
        <w:right w:val="none" w:sz="0" w:space="0" w:color="auto"/>
      </w:divBdr>
    </w:div>
    <w:div w:id="121391100">
      <w:marLeft w:val="480"/>
      <w:marRight w:val="0"/>
      <w:marTop w:val="0"/>
      <w:marBottom w:val="0"/>
      <w:divBdr>
        <w:top w:val="none" w:sz="0" w:space="0" w:color="auto"/>
        <w:left w:val="none" w:sz="0" w:space="0" w:color="auto"/>
        <w:bottom w:val="none" w:sz="0" w:space="0" w:color="auto"/>
        <w:right w:val="none" w:sz="0" w:space="0" w:color="auto"/>
      </w:divBdr>
    </w:div>
    <w:div w:id="121460824">
      <w:marLeft w:val="480"/>
      <w:marRight w:val="0"/>
      <w:marTop w:val="0"/>
      <w:marBottom w:val="0"/>
      <w:divBdr>
        <w:top w:val="none" w:sz="0" w:space="0" w:color="auto"/>
        <w:left w:val="none" w:sz="0" w:space="0" w:color="auto"/>
        <w:bottom w:val="none" w:sz="0" w:space="0" w:color="auto"/>
        <w:right w:val="none" w:sz="0" w:space="0" w:color="auto"/>
      </w:divBdr>
    </w:div>
    <w:div w:id="121507485">
      <w:marLeft w:val="480"/>
      <w:marRight w:val="0"/>
      <w:marTop w:val="0"/>
      <w:marBottom w:val="0"/>
      <w:divBdr>
        <w:top w:val="none" w:sz="0" w:space="0" w:color="auto"/>
        <w:left w:val="none" w:sz="0" w:space="0" w:color="auto"/>
        <w:bottom w:val="none" w:sz="0" w:space="0" w:color="auto"/>
        <w:right w:val="none" w:sz="0" w:space="0" w:color="auto"/>
      </w:divBdr>
    </w:div>
    <w:div w:id="121658155">
      <w:marLeft w:val="480"/>
      <w:marRight w:val="0"/>
      <w:marTop w:val="0"/>
      <w:marBottom w:val="0"/>
      <w:divBdr>
        <w:top w:val="none" w:sz="0" w:space="0" w:color="auto"/>
        <w:left w:val="none" w:sz="0" w:space="0" w:color="auto"/>
        <w:bottom w:val="none" w:sz="0" w:space="0" w:color="auto"/>
        <w:right w:val="none" w:sz="0" w:space="0" w:color="auto"/>
      </w:divBdr>
    </w:div>
    <w:div w:id="121703465">
      <w:marLeft w:val="480"/>
      <w:marRight w:val="0"/>
      <w:marTop w:val="0"/>
      <w:marBottom w:val="0"/>
      <w:divBdr>
        <w:top w:val="none" w:sz="0" w:space="0" w:color="auto"/>
        <w:left w:val="none" w:sz="0" w:space="0" w:color="auto"/>
        <w:bottom w:val="none" w:sz="0" w:space="0" w:color="auto"/>
        <w:right w:val="none" w:sz="0" w:space="0" w:color="auto"/>
      </w:divBdr>
    </w:div>
    <w:div w:id="121920715">
      <w:marLeft w:val="480"/>
      <w:marRight w:val="0"/>
      <w:marTop w:val="0"/>
      <w:marBottom w:val="0"/>
      <w:divBdr>
        <w:top w:val="none" w:sz="0" w:space="0" w:color="auto"/>
        <w:left w:val="none" w:sz="0" w:space="0" w:color="auto"/>
        <w:bottom w:val="none" w:sz="0" w:space="0" w:color="auto"/>
        <w:right w:val="none" w:sz="0" w:space="0" w:color="auto"/>
      </w:divBdr>
    </w:div>
    <w:div w:id="121921918">
      <w:marLeft w:val="480"/>
      <w:marRight w:val="0"/>
      <w:marTop w:val="0"/>
      <w:marBottom w:val="0"/>
      <w:divBdr>
        <w:top w:val="none" w:sz="0" w:space="0" w:color="auto"/>
        <w:left w:val="none" w:sz="0" w:space="0" w:color="auto"/>
        <w:bottom w:val="none" w:sz="0" w:space="0" w:color="auto"/>
        <w:right w:val="none" w:sz="0" w:space="0" w:color="auto"/>
      </w:divBdr>
    </w:div>
    <w:div w:id="121922806">
      <w:marLeft w:val="480"/>
      <w:marRight w:val="0"/>
      <w:marTop w:val="0"/>
      <w:marBottom w:val="0"/>
      <w:divBdr>
        <w:top w:val="none" w:sz="0" w:space="0" w:color="auto"/>
        <w:left w:val="none" w:sz="0" w:space="0" w:color="auto"/>
        <w:bottom w:val="none" w:sz="0" w:space="0" w:color="auto"/>
        <w:right w:val="none" w:sz="0" w:space="0" w:color="auto"/>
      </w:divBdr>
    </w:div>
    <w:div w:id="121965432">
      <w:marLeft w:val="480"/>
      <w:marRight w:val="0"/>
      <w:marTop w:val="0"/>
      <w:marBottom w:val="0"/>
      <w:divBdr>
        <w:top w:val="none" w:sz="0" w:space="0" w:color="auto"/>
        <w:left w:val="none" w:sz="0" w:space="0" w:color="auto"/>
        <w:bottom w:val="none" w:sz="0" w:space="0" w:color="auto"/>
        <w:right w:val="none" w:sz="0" w:space="0" w:color="auto"/>
      </w:divBdr>
    </w:div>
    <w:div w:id="121969017">
      <w:marLeft w:val="480"/>
      <w:marRight w:val="0"/>
      <w:marTop w:val="0"/>
      <w:marBottom w:val="0"/>
      <w:divBdr>
        <w:top w:val="none" w:sz="0" w:space="0" w:color="auto"/>
        <w:left w:val="none" w:sz="0" w:space="0" w:color="auto"/>
        <w:bottom w:val="none" w:sz="0" w:space="0" w:color="auto"/>
        <w:right w:val="none" w:sz="0" w:space="0" w:color="auto"/>
      </w:divBdr>
    </w:div>
    <w:div w:id="122043301">
      <w:marLeft w:val="480"/>
      <w:marRight w:val="0"/>
      <w:marTop w:val="0"/>
      <w:marBottom w:val="0"/>
      <w:divBdr>
        <w:top w:val="none" w:sz="0" w:space="0" w:color="auto"/>
        <w:left w:val="none" w:sz="0" w:space="0" w:color="auto"/>
        <w:bottom w:val="none" w:sz="0" w:space="0" w:color="auto"/>
        <w:right w:val="none" w:sz="0" w:space="0" w:color="auto"/>
      </w:divBdr>
    </w:div>
    <w:div w:id="122116854">
      <w:marLeft w:val="480"/>
      <w:marRight w:val="0"/>
      <w:marTop w:val="0"/>
      <w:marBottom w:val="0"/>
      <w:divBdr>
        <w:top w:val="none" w:sz="0" w:space="0" w:color="auto"/>
        <w:left w:val="none" w:sz="0" w:space="0" w:color="auto"/>
        <w:bottom w:val="none" w:sz="0" w:space="0" w:color="auto"/>
        <w:right w:val="none" w:sz="0" w:space="0" w:color="auto"/>
      </w:divBdr>
    </w:div>
    <w:div w:id="122235472">
      <w:marLeft w:val="480"/>
      <w:marRight w:val="0"/>
      <w:marTop w:val="0"/>
      <w:marBottom w:val="0"/>
      <w:divBdr>
        <w:top w:val="none" w:sz="0" w:space="0" w:color="auto"/>
        <w:left w:val="none" w:sz="0" w:space="0" w:color="auto"/>
        <w:bottom w:val="none" w:sz="0" w:space="0" w:color="auto"/>
        <w:right w:val="none" w:sz="0" w:space="0" w:color="auto"/>
      </w:divBdr>
    </w:div>
    <w:div w:id="122309057">
      <w:marLeft w:val="480"/>
      <w:marRight w:val="0"/>
      <w:marTop w:val="0"/>
      <w:marBottom w:val="0"/>
      <w:divBdr>
        <w:top w:val="none" w:sz="0" w:space="0" w:color="auto"/>
        <w:left w:val="none" w:sz="0" w:space="0" w:color="auto"/>
        <w:bottom w:val="none" w:sz="0" w:space="0" w:color="auto"/>
        <w:right w:val="none" w:sz="0" w:space="0" w:color="auto"/>
      </w:divBdr>
    </w:div>
    <w:div w:id="122312418">
      <w:marLeft w:val="480"/>
      <w:marRight w:val="0"/>
      <w:marTop w:val="0"/>
      <w:marBottom w:val="0"/>
      <w:divBdr>
        <w:top w:val="none" w:sz="0" w:space="0" w:color="auto"/>
        <w:left w:val="none" w:sz="0" w:space="0" w:color="auto"/>
        <w:bottom w:val="none" w:sz="0" w:space="0" w:color="auto"/>
        <w:right w:val="none" w:sz="0" w:space="0" w:color="auto"/>
      </w:divBdr>
    </w:div>
    <w:div w:id="122385998">
      <w:marLeft w:val="480"/>
      <w:marRight w:val="0"/>
      <w:marTop w:val="0"/>
      <w:marBottom w:val="0"/>
      <w:divBdr>
        <w:top w:val="none" w:sz="0" w:space="0" w:color="auto"/>
        <w:left w:val="none" w:sz="0" w:space="0" w:color="auto"/>
        <w:bottom w:val="none" w:sz="0" w:space="0" w:color="auto"/>
        <w:right w:val="none" w:sz="0" w:space="0" w:color="auto"/>
      </w:divBdr>
    </w:div>
    <w:div w:id="122427931">
      <w:marLeft w:val="480"/>
      <w:marRight w:val="0"/>
      <w:marTop w:val="0"/>
      <w:marBottom w:val="0"/>
      <w:divBdr>
        <w:top w:val="none" w:sz="0" w:space="0" w:color="auto"/>
        <w:left w:val="none" w:sz="0" w:space="0" w:color="auto"/>
        <w:bottom w:val="none" w:sz="0" w:space="0" w:color="auto"/>
        <w:right w:val="none" w:sz="0" w:space="0" w:color="auto"/>
      </w:divBdr>
    </w:div>
    <w:div w:id="122432097">
      <w:marLeft w:val="480"/>
      <w:marRight w:val="0"/>
      <w:marTop w:val="0"/>
      <w:marBottom w:val="0"/>
      <w:divBdr>
        <w:top w:val="none" w:sz="0" w:space="0" w:color="auto"/>
        <w:left w:val="none" w:sz="0" w:space="0" w:color="auto"/>
        <w:bottom w:val="none" w:sz="0" w:space="0" w:color="auto"/>
        <w:right w:val="none" w:sz="0" w:space="0" w:color="auto"/>
      </w:divBdr>
    </w:div>
    <w:div w:id="122578387">
      <w:marLeft w:val="480"/>
      <w:marRight w:val="0"/>
      <w:marTop w:val="0"/>
      <w:marBottom w:val="0"/>
      <w:divBdr>
        <w:top w:val="none" w:sz="0" w:space="0" w:color="auto"/>
        <w:left w:val="none" w:sz="0" w:space="0" w:color="auto"/>
        <w:bottom w:val="none" w:sz="0" w:space="0" w:color="auto"/>
        <w:right w:val="none" w:sz="0" w:space="0" w:color="auto"/>
      </w:divBdr>
    </w:div>
    <w:div w:id="122618155">
      <w:marLeft w:val="480"/>
      <w:marRight w:val="0"/>
      <w:marTop w:val="0"/>
      <w:marBottom w:val="0"/>
      <w:divBdr>
        <w:top w:val="none" w:sz="0" w:space="0" w:color="auto"/>
        <w:left w:val="none" w:sz="0" w:space="0" w:color="auto"/>
        <w:bottom w:val="none" w:sz="0" w:space="0" w:color="auto"/>
        <w:right w:val="none" w:sz="0" w:space="0" w:color="auto"/>
      </w:divBdr>
    </w:div>
    <w:div w:id="122694158">
      <w:marLeft w:val="480"/>
      <w:marRight w:val="0"/>
      <w:marTop w:val="0"/>
      <w:marBottom w:val="0"/>
      <w:divBdr>
        <w:top w:val="none" w:sz="0" w:space="0" w:color="auto"/>
        <w:left w:val="none" w:sz="0" w:space="0" w:color="auto"/>
        <w:bottom w:val="none" w:sz="0" w:space="0" w:color="auto"/>
        <w:right w:val="none" w:sz="0" w:space="0" w:color="auto"/>
      </w:divBdr>
    </w:div>
    <w:div w:id="122845771">
      <w:marLeft w:val="480"/>
      <w:marRight w:val="0"/>
      <w:marTop w:val="0"/>
      <w:marBottom w:val="0"/>
      <w:divBdr>
        <w:top w:val="none" w:sz="0" w:space="0" w:color="auto"/>
        <w:left w:val="none" w:sz="0" w:space="0" w:color="auto"/>
        <w:bottom w:val="none" w:sz="0" w:space="0" w:color="auto"/>
        <w:right w:val="none" w:sz="0" w:space="0" w:color="auto"/>
      </w:divBdr>
    </w:div>
    <w:div w:id="122962745">
      <w:marLeft w:val="480"/>
      <w:marRight w:val="0"/>
      <w:marTop w:val="0"/>
      <w:marBottom w:val="0"/>
      <w:divBdr>
        <w:top w:val="none" w:sz="0" w:space="0" w:color="auto"/>
        <w:left w:val="none" w:sz="0" w:space="0" w:color="auto"/>
        <w:bottom w:val="none" w:sz="0" w:space="0" w:color="auto"/>
        <w:right w:val="none" w:sz="0" w:space="0" w:color="auto"/>
      </w:divBdr>
    </w:div>
    <w:div w:id="122965030">
      <w:marLeft w:val="480"/>
      <w:marRight w:val="0"/>
      <w:marTop w:val="0"/>
      <w:marBottom w:val="0"/>
      <w:divBdr>
        <w:top w:val="none" w:sz="0" w:space="0" w:color="auto"/>
        <w:left w:val="none" w:sz="0" w:space="0" w:color="auto"/>
        <w:bottom w:val="none" w:sz="0" w:space="0" w:color="auto"/>
        <w:right w:val="none" w:sz="0" w:space="0" w:color="auto"/>
      </w:divBdr>
    </w:div>
    <w:div w:id="123037584">
      <w:marLeft w:val="480"/>
      <w:marRight w:val="0"/>
      <w:marTop w:val="0"/>
      <w:marBottom w:val="0"/>
      <w:divBdr>
        <w:top w:val="none" w:sz="0" w:space="0" w:color="auto"/>
        <w:left w:val="none" w:sz="0" w:space="0" w:color="auto"/>
        <w:bottom w:val="none" w:sz="0" w:space="0" w:color="auto"/>
        <w:right w:val="none" w:sz="0" w:space="0" w:color="auto"/>
      </w:divBdr>
    </w:div>
    <w:div w:id="123079613">
      <w:marLeft w:val="480"/>
      <w:marRight w:val="0"/>
      <w:marTop w:val="0"/>
      <w:marBottom w:val="0"/>
      <w:divBdr>
        <w:top w:val="none" w:sz="0" w:space="0" w:color="auto"/>
        <w:left w:val="none" w:sz="0" w:space="0" w:color="auto"/>
        <w:bottom w:val="none" w:sz="0" w:space="0" w:color="auto"/>
        <w:right w:val="none" w:sz="0" w:space="0" w:color="auto"/>
      </w:divBdr>
    </w:div>
    <w:div w:id="123082358">
      <w:marLeft w:val="480"/>
      <w:marRight w:val="0"/>
      <w:marTop w:val="0"/>
      <w:marBottom w:val="0"/>
      <w:divBdr>
        <w:top w:val="none" w:sz="0" w:space="0" w:color="auto"/>
        <w:left w:val="none" w:sz="0" w:space="0" w:color="auto"/>
        <w:bottom w:val="none" w:sz="0" w:space="0" w:color="auto"/>
        <w:right w:val="none" w:sz="0" w:space="0" w:color="auto"/>
      </w:divBdr>
    </w:div>
    <w:div w:id="123155103">
      <w:marLeft w:val="480"/>
      <w:marRight w:val="0"/>
      <w:marTop w:val="0"/>
      <w:marBottom w:val="0"/>
      <w:divBdr>
        <w:top w:val="none" w:sz="0" w:space="0" w:color="auto"/>
        <w:left w:val="none" w:sz="0" w:space="0" w:color="auto"/>
        <w:bottom w:val="none" w:sz="0" w:space="0" w:color="auto"/>
        <w:right w:val="none" w:sz="0" w:space="0" w:color="auto"/>
      </w:divBdr>
    </w:div>
    <w:div w:id="123164253">
      <w:marLeft w:val="480"/>
      <w:marRight w:val="0"/>
      <w:marTop w:val="0"/>
      <w:marBottom w:val="0"/>
      <w:divBdr>
        <w:top w:val="none" w:sz="0" w:space="0" w:color="auto"/>
        <w:left w:val="none" w:sz="0" w:space="0" w:color="auto"/>
        <w:bottom w:val="none" w:sz="0" w:space="0" w:color="auto"/>
        <w:right w:val="none" w:sz="0" w:space="0" w:color="auto"/>
      </w:divBdr>
    </w:div>
    <w:div w:id="123234355">
      <w:marLeft w:val="480"/>
      <w:marRight w:val="0"/>
      <w:marTop w:val="0"/>
      <w:marBottom w:val="0"/>
      <w:divBdr>
        <w:top w:val="none" w:sz="0" w:space="0" w:color="auto"/>
        <w:left w:val="none" w:sz="0" w:space="0" w:color="auto"/>
        <w:bottom w:val="none" w:sz="0" w:space="0" w:color="auto"/>
        <w:right w:val="none" w:sz="0" w:space="0" w:color="auto"/>
      </w:divBdr>
    </w:div>
    <w:div w:id="123236705">
      <w:marLeft w:val="480"/>
      <w:marRight w:val="0"/>
      <w:marTop w:val="0"/>
      <w:marBottom w:val="0"/>
      <w:divBdr>
        <w:top w:val="none" w:sz="0" w:space="0" w:color="auto"/>
        <w:left w:val="none" w:sz="0" w:space="0" w:color="auto"/>
        <w:bottom w:val="none" w:sz="0" w:space="0" w:color="auto"/>
        <w:right w:val="none" w:sz="0" w:space="0" w:color="auto"/>
      </w:divBdr>
    </w:div>
    <w:div w:id="123273611">
      <w:marLeft w:val="480"/>
      <w:marRight w:val="0"/>
      <w:marTop w:val="0"/>
      <w:marBottom w:val="0"/>
      <w:divBdr>
        <w:top w:val="none" w:sz="0" w:space="0" w:color="auto"/>
        <w:left w:val="none" w:sz="0" w:space="0" w:color="auto"/>
        <w:bottom w:val="none" w:sz="0" w:space="0" w:color="auto"/>
        <w:right w:val="none" w:sz="0" w:space="0" w:color="auto"/>
      </w:divBdr>
    </w:div>
    <w:div w:id="123277078">
      <w:marLeft w:val="480"/>
      <w:marRight w:val="0"/>
      <w:marTop w:val="0"/>
      <w:marBottom w:val="0"/>
      <w:divBdr>
        <w:top w:val="none" w:sz="0" w:space="0" w:color="auto"/>
        <w:left w:val="none" w:sz="0" w:space="0" w:color="auto"/>
        <w:bottom w:val="none" w:sz="0" w:space="0" w:color="auto"/>
        <w:right w:val="none" w:sz="0" w:space="0" w:color="auto"/>
      </w:divBdr>
    </w:div>
    <w:div w:id="123282391">
      <w:marLeft w:val="480"/>
      <w:marRight w:val="0"/>
      <w:marTop w:val="0"/>
      <w:marBottom w:val="0"/>
      <w:divBdr>
        <w:top w:val="none" w:sz="0" w:space="0" w:color="auto"/>
        <w:left w:val="none" w:sz="0" w:space="0" w:color="auto"/>
        <w:bottom w:val="none" w:sz="0" w:space="0" w:color="auto"/>
        <w:right w:val="none" w:sz="0" w:space="0" w:color="auto"/>
      </w:divBdr>
    </w:div>
    <w:div w:id="123353838">
      <w:marLeft w:val="480"/>
      <w:marRight w:val="0"/>
      <w:marTop w:val="0"/>
      <w:marBottom w:val="0"/>
      <w:divBdr>
        <w:top w:val="none" w:sz="0" w:space="0" w:color="auto"/>
        <w:left w:val="none" w:sz="0" w:space="0" w:color="auto"/>
        <w:bottom w:val="none" w:sz="0" w:space="0" w:color="auto"/>
        <w:right w:val="none" w:sz="0" w:space="0" w:color="auto"/>
      </w:divBdr>
    </w:div>
    <w:div w:id="123356806">
      <w:marLeft w:val="480"/>
      <w:marRight w:val="0"/>
      <w:marTop w:val="0"/>
      <w:marBottom w:val="0"/>
      <w:divBdr>
        <w:top w:val="none" w:sz="0" w:space="0" w:color="auto"/>
        <w:left w:val="none" w:sz="0" w:space="0" w:color="auto"/>
        <w:bottom w:val="none" w:sz="0" w:space="0" w:color="auto"/>
        <w:right w:val="none" w:sz="0" w:space="0" w:color="auto"/>
      </w:divBdr>
    </w:div>
    <w:div w:id="123427296">
      <w:marLeft w:val="480"/>
      <w:marRight w:val="0"/>
      <w:marTop w:val="0"/>
      <w:marBottom w:val="0"/>
      <w:divBdr>
        <w:top w:val="none" w:sz="0" w:space="0" w:color="auto"/>
        <w:left w:val="none" w:sz="0" w:space="0" w:color="auto"/>
        <w:bottom w:val="none" w:sz="0" w:space="0" w:color="auto"/>
        <w:right w:val="none" w:sz="0" w:space="0" w:color="auto"/>
      </w:divBdr>
    </w:div>
    <w:div w:id="123428016">
      <w:marLeft w:val="480"/>
      <w:marRight w:val="0"/>
      <w:marTop w:val="0"/>
      <w:marBottom w:val="0"/>
      <w:divBdr>
        <w:top w:val="none" w:sz="0" w:space="0" w:color="auto"/>
        <w:left w:val="none" w:sz="0" w:space="0" w:color="auto"/>
        <w:bottom w:val="none" w:sz="0" w:space="0" w:color="auto"/>
        <w:right w:val="none" w:sz="0" w:space="0" w:color="auto"/>
      </w:divBdr>
    </w:div>
    <w:div w:id="123429552">
      <w:marLeft w:val="480"/>
      <w:marRight w:val="0"/>
      <w:marTop w:val="0"/>
      <w:marBottom w:val="0"/>
      <w:divBdr>
        <w:top w:val="none" w:sz="0" w:space="0" w:color="auto"/>
        <w:left w:val="none" w:sz="0" w:space="0" w:color="auto"/>
        <w:bottom w:val="none" w:sz="0" w:space="0" w:color="auto"/>
        <w:right w:val="none" w:sz="0" w:space="0" w:color="auto"/>
      </w:divBdr>
    </w:div>
    <w:div w:id="123475386">
      <w:marLeft w:val="480"/>
      <w:marRight w:val="0"/>
      <w:marTop w:val="0"/>
      <w:marBottom w:val="0"/>
      <w:divBdr>
        <w:top w:val="none" w:sz="0" w:space="0" w:color="auto"/>
        <w:left w:val="none" w:sz="0" w:space="0" w:color="auto"/>
        <w:bottom w:val="none" w:sz="0" w:space="0" w:color="auto"/>
        <w:right w:val="none" w:sz="0" w:space="0" w:color="auto"/>
      </w:divBdr>
    </w:div>
    <w:div w:id="123543509">
      <w:marLeft w:val="480"/>
      <w:marRight w:val="0"/>
      <w:marTop w:val="0"/>
      <w:marBottom w:val="0"/>
      <w:divBdr>
        <w:top w:val="none" w:sz="0" w:space="0" w:color="auto"/>
        <w:left w:val="none" w:sz="0" w:space="0" w:color="auto"/>
        <w:bottom w:val="none" w:sz="0" w:space="0" w:color="auto"/>
        <w:right w:val="none" w:sz="0" w:space="0" w:color="auto"/>
      </w:divBdr>
    </w:div>
    <w:div w:id="123547941">
      <w:marLeft w:val="480"/>
      <w:marRight w:val="0"/>
      <w:marTop w:val="0"/>
      <w:marBottom w:val="0"/>
      <w:divBdr>
        <w:top w:val="none" w:sz="0" w:space="0" w:color="auto"/>
        <w:left w:val="none" w:sz="0" w:space="0" w:color="auto"/>
        <w:bottom w:val="none" w:sz="0" w:space="0" w:color="auto"/>
        <w:right w:val="none" w:sz="0" w:space="0" w:color="auto"/>
      </w:divBdr>
    </w:div>
    <w:div w:id="123695751">
      <w:marLeft w:val="480"/>
      <w:marRight w:val="0"/>
      <w:marTop w:val="0"/>
      <w:marBottom w:val="0"/>
      <w:divBdr>
        <w:top w:val="none" w:sz="0" w:space="0" w:color="auto"/>
        <w:left w:val="none" w:sz="0" w:space="0" w:color="auto"/>
        <w:bottom w:val="none" w:sz="0" w:space="0" w:color="auto"/>
        <w:right w:val="none" w:sz="0" w:space="0" w:color="auto"/>
      </w:divBdr>
    </w:div>
    <w:div w:id="123696469">
      <w:marLeft w:val="480"/>
      <w:marRight w:val="0"/>
      <w:marTop w:val="0"/>
      <w:marBottom w:val="0"/>
      <w:divBdr>
        <w:top w:val="none" w:sz="0" w:space="0" w:color="auto"/>
        <w:left w:val="none" w:sz="0" w:space="0" w:color="auto"/>
        <w:bottom w:val="none" w:sz="0" w:space="0" w:color="auto"/>
        <w:right w:val="none" w:sz="0" w:space="0" w:color="auto"/>
      </w:divBdr>
    </w:div>
    <w:div w:id="123810906">
      <w:marLeft w:val="480"/>
      <w:marRight w:val="0"/>
      <w:marTop w:val="0"/>
      <w:marBottom w:val="0"/>
      <w:divBdr>
        <w:top w:val="none" w:sz="0" w:space="0" w:color="auto"/>
        <w:left w:val="none" w:sz="0" w:space="0" w:color="auto"/>
        <w:bottom w:val="none" w:sz="0" w:space="0" w:color="auto"/>
        <w:right w:val="none" w:sz="0" w:space="0" w:color="auto"/>
      </w:divBdr>
    </w:div>
    <w:div w:id="123818612">
      <w:marLeft w:val="480"/>
      <w:marRight w:val="0"/>
      <w:marTop w:val="0"/>
      <w:marBottom w:val="0"/>
      <w:divBdr>
        <w:top w:val="none" w:sz="0" w:space="0" w:color="auto"/>
        <w:left w:val="none" w:sz="0" w:space="0" w:color="auto"/>
        <w:bottom w:val="none" w:sz="0" w:space="0" w:color="auto"/>
        <w:right w:val="none" w:sz="0" w:space="0" w:color="auto"/>
      </w:divBdr>
    </w:div>
    <w:div w:id="123889111">
      <w:marLeft w:val="480"/>
      <w:marRight w:val="0"/>
      <w:marTop w:val="0"/>
      <w:marBottom w:val="0"/>
      <w:divBdr>
        <w:top w:val="none" w:sz="0" w:space="0" w:color="auto"/>
        <w:left w:val="none" w:sz="0" w:space="0" w:color="auto"/>
        <w:bottom w:val="none" w:sz="0" w:space="0" w:color="auto"/>
        <w:right w:val="none" w:sz="0" w:space="0" w:color="auto"/>
      </w:divBdr>
    </w:div>
    <w:div w:id="123889890">
      <w:marLeft w:val="480"/>
      <w:marRight w:val="0"/>
      <w:marTop w:val="0"/>
      <w:marBottom w:val="0"/>
      <w:divBdr>
        <w:top w:val="none" w:sz="0" w:space="0" w:color="auto"/>
        <w:left w:val="none" w:sz="0" w:space="0" w:color="auto"/>
        <w:bottom w:val="none" w:sz="0" w:space="0" w:color="auto"/>
        <w:right w:val="none" w:sz="0" w:space="0" w:color="auto"/>
      </w:divBdr>
    </w:div>
    <w:div w:id="123894515">
      <w:marLeft w:val="480"/>
      <w:marRight w:val="0"/>
      <w:marTop w:val="0"/>
      <w:marBottom w:val="0"/>
      <w:divBdr>
        <w:top w:val="none" w:sz="0" w:space="0" w:color="auto"/>
        <w:left w:val="none" w:sz="0" w:space="0" w:color="auto"/>
        <w:bottom w:val="none" w:sz="0" w:space="0" w:color="auto"/>
        <w:right w:val="none" w:sz="0" w:space="0" w:color="auto"/>
      </w:divBdr>
    </w:div>
    <w:div w:id="123930938">
      <w:marLeft w:val="480"/>
      <w:marRight w:val="0"/>
      <w:marTop w:val="0"/>
      <w:marBottom w:val="0"/>
      <w:divBdr>
        <w:top w:val="none" w:sz="0" w:space="0" w:color="auto"/>
        <w:left w:val="none" w:sz="0" w:space="0" w:color="auto"/>
        <w:bottom w:val="none" w:sz="0" w:space="0" w:color="auto"/>
        <w:right w:val="none" w:sz="0" w:space="0" w:color="auto"/>
      </w:divBdr>
    </w:div>
    <w:div w:id="123961001">
      <w:marLeft w:val="480"/>
      <w:marRight w:val="0"/>
      <w:marTop w:val="0"/>
      <w:marBottom w:val="0"/>
      <w:divBdr>
        <w:top w:val="none" w:sz="0" w:space="0" w:color="auto"/>
        <w:left w:val="none" w:sz="0" w:space="0" w:color="auto"/>
        <w:bottom w:val="none" w:sz="0" w:space="0" w:color="auto"/>
        <w:right w:val="none" w:sz="0" w:space="0" w:color="auto"/>
      </w:divBdr>
    </w:div>
    <w:div w:id="124008006">
      <w:marLeft w:val="480"/>
      <w:marRight w:val="0"/>
      <w:marTop w:val="0"/>
      <w:marBottom w:val="0"/>
      <w:divBdr>
        <w:top w:val="none" w:sz="0" w:space="0" w:color="auto"/>
        <w:left w:val="none" w:sz="0" w:space="0" w:color="auto"/>
        <w:bottom w:val="none" w:sz="0" w:space="0" w:color="auto"/>
        <w:right w:val="none" w:sz="0" w:space="0" w:color="auto"/>
      </w:divBdr>
    </w:div>
    <w:div w:id="124083559">
      <w:marLeft w:val="480"/>
      <w:marRight w:val="0"/>
      <w:marTop w:val="0"/>
      <w:marBottom w:val="0"/>
      <w:divBdr>
        <w:top w:val="none" w:sz="0" w:space="0" w:color="auto"/>
        <w:left w:val="none" w:sz="0" w:space="0" w:color="auto"/>
        <w:bottom w:val="none" w:sz="0" w:space="0" w:color="auto"/>
        <w:right w:val="none" w:sz="0" w:space="0" w:color="auto"/>
      </w:divBdr>
    </w:div>
    <w:div w:id="124198958">
      <w:marLeft w:val="480"/>
      <w:marRight w:val="0"/>
      <w:marTop w:val="0"/>
      <w:marBottom w:val="0"/>
      <w:divBdr>
        <w:top w:val="none" w:sz="0" w:space="0" w:color="auto"/>
        <w:left w:val="none" w:sz="0" w:space="0" w:color="auto"/>
        <w:bottom w:val="none" w:sz="0" w:space="0" w:color="auto"/>
        <w:right w:val="none" w:sz="0" w:space="0" w:color="auto"/>
      </w:divBdr>
    </w:div>
    <w:div w:id="124200104">
      <w:marLeft w:val="480"/>
      <w:marRight w:val="0"/>
      <w:marTop w:val="0"/>
      <w:marBottom w:val="0"/>
      <w:divBdr>
        <w:top w:val="none" w:sz="0" w:space="0" w:color="auto"/>
        <w:left w:val="none" w:sz="0" w:space="0" w:color="auto"/>
        <w:bottom w:val="none" w:sz="0" w:space="0" w:color="auto"/>
        <w:right w:val="none" w:sz="0" w:space="0" w:color="auto"/>
      </w:divBdr>
    </w:div>
    <w:div w:id="124350117">
      <w:marLeft w:val="480"/>
      <w:marRight w:val="0"/>
      <w:marTop w:val="0"/>
      <w:marBottom w:val="0"/>
      <w:divBdr>
        <w:top w:val="none" w:sz="0" w:space="0" w:color="auto"/>
        <w:left w:val="none" w:sz="0" w:space="0" w:color="auto"/>
        <w:bottom w:val="none" w:sz="0" w:space="0" w:color="auto"/>
        <w:right w:val="none" w:sz="0" w:space="0" w:color="auto"/>
      </w:divBdr>
    </w:div>
    <w:div w:id="124399690">
      <w:marLeft w:val="480"/>
      <w:marRight w:val="0"/>
      <w:marTop w:val="0"/>
      <w:marBottom w:val="0"/>
      <w:divBdr>
        <w:top w:val="none" w:sz="0" w:space="0" w:color="auto"/>
        <w:left w:val="none" w:sz="0" w:space="0" w:color="auto"/>
        <w:bottom w:val="none" w:sz="0" w:space="0" w:color="auto"/>
        <w:right w:val="none" w:sz="0" w:space="0" w:color="auto"/>
      </w:divBdr>
    </w:div>
    <w:div w:id="124543519">
      <w:marLeft w:val="480"/>
      <w:marRight w:val="0"/>
      <w:marTop w:val="0"/>
      <w:marBottom w:val="0"/>
      <w:divBdr>
        <w:top w:val="none" w:sz="0" w:space="0" w:color="auto"/>
        <w:left w:val="none" w:sz="0" w:space="0" w:color="auto"/>
        <w:bottom w:val="none" w:sz="0" w:space="0" w:color="auto"/>
        <w:right w:val="none" w:sz="0" w:space="0" w:color="auto"/>
      </w:divBdr>
    </w:div>
    <w:div w:id="124543985">
      <w:marLeft w:val="480"/>
      <w:marRight w:val="0"/>
      <w:marTop w:val="0"/>
      <w:marBottom w:val="0"/>
      <w:divBdr>
        <w:top w:val="none" w:sz="0" w:space="0" w:color="auto"/>
        <w:left w:val="none" w:sz="0" w:space="0" w:color="auto"/>
        <w:bottom w:val="none" w:sz="0" w:space="0" w:color="auto"/>
        <w:right w:val="none" w:sz="0" w:space="0" w:color="auto"/>
      </w:divBdr>
    </w:div>
    <w:div w:id="124584177">
      <w:marLeft w:val="480"/>
      <w:marRight w:val="0"/>
      <w:marTop w:val="0"/>
      <w:marBottom w:val="0"/>
      <w:divBdr>
        <w:top w:val="none" w:sz="0" w:space="0" w:color="auto"/>
        <w:left w:val="none" w:sz="0" w:space="0" w:color="auto"/>
        <w:bottom w:val="none" w:sz="0" w:space="0" w:color="auto"/>
        <w:right w:val="none" w:sz="0" w:space="0" w:color="auto"/>
      </w:divBdr>
    </w:div>
    <w:div w:id="124588308">
      <w:marLeft w:val="480"/>
      <w:marRight w:val="0"/>
      <w:marTop w:val="0"/>
      <w:marBottom w:val="0"/>
      <w:divBdr>
        <w:top w:val="none" w:sz="0" w:space="0" w:color="auto"/>
        <w:left w:val="none" w:sz="0" w:space="0" w:color="auto"/>
        <w:bottom w:val="none" w:sz="0" w:space="0" w:color="auto"/>
        <w:right w:val="none" w:sz="0" w:space="0" w:color="auto"/>
      </w:divBdr>
    </w:div>
    <w:div w:id="124592010">
      <w:marLeft w:val="480"/>
      <w:marRight w:val="0"/>
      <w:marTop w:val="0"/>
      <w:marBottom w:val="0"/>
      <w:divBdr>
        <w:top w:val="none" w:sz="0" w:space="0" w:color="auto"/>
        <w:left w:val="none" w:sz="0" w:space="0" w:color="auto"/>
        <w:bottom w:val="none" w:sz="0" w:space="0" w:color="auto"/>
        <w:right w:val="none" w:sz="0" w:space="0" w:color="auto"/>
      </w:divBdr>
    </w:div>
    <w:div w:id="124659538">
      <w:marLeft w:val="480"/>
      <w:marRight w:val="0"/>
      <w:marTop w:val="0"/>
      <w:marBottom w:val="0"/>
      <w:divBdr>
        <w:top w:val="none" w:sz="0" w:space="0" w:color="auto"/>
        <w:left w:val="none" w:sz="0" w:space="0" w:color="auto"/>
        <w:bottom w:val="none" w:sz="0" w:space="0" w:color="auto"/>
        <w:right w:val="none" w:sz="0" w:space="0" w:color="auto"/>
      </w:divBdr>
    </w:div>
    <w:div w:id="124661618">
      <w:marLeft w:val="480"/>
      <w:marRight w:val="0"/>
      <w:marTop w:val="0"/>
      <w:marBottom w:val="0"/>
      <w:divBdr>
        <w:top w:val="none" w:sz="0" w:space="0" w:color="auto"/>
        <w:left w:val="none" w:sz="0" w:space="0" w:color="auto"/>
        <w:bottom w:val="none" w:sz="0" w:space="0" w:color="auto"/>
        <w:right w:val="none" w:sz="0" w:space="0" w:color="auto"/>
      </w:divBdr>
    </w:div>
    <w:div w:id="124662266">
      <w:marLeft w:val="480"/>
      <w:marRight w:val="0"/>
      <w:marTop w:val="0"/>
      <w:marBottom w:val="0"/>
      <w:divBdr>
        <w:top w:val="none" w:sz="0" w:space="0" w:color="auto"/>
        <w:left w:val="none" w:sz="0" w:space="0" w:color="auto"/>
        <w:bottom w:val="none" w:sz="0" w:space="0" w:color="auto"/>
        <w:right w:val="none" w:sz="0" w:space="0" w:color="auto"/>
      </w:divBdr>
    </w:div>
    <w:div w:id="124667670">
      <w:marLeft w:val="480"/>
      <w:marRight w:val="0"/>
      <w:marTop w:val="0"/>
      <w:marBottom w:val="0"/>
      <w:divBdr>
        <w:top w:val="none" w:sz="0" w:space="0" w:color="auto"/>
        <w:left w:val="none" w:sz="0" w:space="0" w:color="auto"/>
        <w:bottom w:val="none" w:sz="0" w:space="0" w:color="auto"/>
        <w:right w:val="none" w:sz="0" w:space="0" w:color="auto"/>
      </w:divBdr>
    </w:div>
    <w:div w:id="124736906">
      <w:marLeft w:val="480"/>
      <w:marRight w:val="0"/>
      <w:marTop w:val="0"/>
      <w:marBottom w:val="0"/>
      <w:divBdr>
        <w:top w:val="none" w:sz="0" w:space="0" w:color="auto"/>
        <w:left w:val="none" w:sz="0" w:space="0" w:color="auto"/>
        <w:bottom w:val="none" w:sz="0" w:space="0" w:color="auto"/>
        <w:right w:val="none" w:sz="0" w:space="0" w:color="auto"/>
      </w:divBdr>
    </w:div>
    <w:div w:id="124857796">
      <w:marLeft w:val="480"/>
      <w:marRight w:val="0"/>
      <w:marTop w:val="0"/>
      <w:marBottom w:val="0"/>
      <w:divBdr>
        <w:top w:val="none" w:sz="0" w:space="0" w:color="auto"/>
        <w:left w:val="none" w:sz="0" w:space="0" w:color="auto"/>
        <w:bottom w:val="none" w:sz="0" w:space="0" w:color="auto"/>
        <w:right w:val="none" w:sz="0" w:space="0" w:color="auto"/>
      </w:divBdr>
    </w:div>
    <w:div w:id="124930721">
      <w:marLeft w:val="480"/>
      <w:marRight w:val="0"/>
      <w:marTop w:val="0"/>
      <w:marBottom w:val="0"/>
      <w:divBdr>
        <w:top w:val="none" w:sz="0" w:space="0" w:color="auto"/>
        <w:left w:val="none" w:sz="0" w:space="0" w:color="auto"/>
        <w:bottom w:val="none" w:sz="0" w:space="0" w:color="auto"/>
        <w:right w:val="none" w:sz="0" w:space="0" w:color="auto"/>
      </w:divBdr>
    </w:div>
    <w:div w:id="125004087">
      <w:marLeft w:val="480"/>
      <w:marRight w:val="0"/>
      <w:marTop w:val="0"/>
      <w:marBottom w:val="0"/>
      <w:divBdr>
        <w:top w:val="none" w:sz="0" w:space="0" w:color="auto"/>
        <w:left w:val="none" w:sz="0" w:space="0" w:color="auto"/>
        <w:bottom w:val="none" w:sz="0" w:space="0" w:color="auto"/>
        <w:right w:val="none" w:sz="0" w:space="0" w:color="auto"/>
      </w:divBdr>
    </w:div>
    <w:div w:id="125054384">
      <w:marLeft w:val="480"/>
      <w:marRight w:val="0"/>
      <w:marTop w:val="0"/>
      <w:marBottom w:val="0"/>
      <w:divBdr>
        <w:top w:val="none" w:sz="0" w:space="0" w:color="auto"/>
        <w:left w:val="none" w:sz="0" w:space="0" w:color="auto"/>
        <w:bottom w:val="none" w:sz="0" w:space="0" w:color="auto"/>
        <w:right w:val="none" w:sz="0" w:space="0" w:color="auto"/>
      </w:divBdr>
    </w:div>
    <w:div w:id="125125230">
      <w:marLeft w:val="480"/>
      <w:marRight w:val="0"/>
      <w:marTop w:val="0"/>
      <w:marBottom w:val="0"/>
      <w:divBdr>
        <w:top w:val="none" w:sz="0" w:space="0" w:color="auto"/>
        <w:left w:val="none" w:sz="0" w:space="0" w:color="auto"/>
        <w:bottom w:val="none" w:sz="0" w:space="0" w:color="auto"/>
        <w:right w:val="none" w:sz="0" w:space="0" w:color="auto"/>
      </w:divBdr>
    </w:div>
    <w:div w:id="125198602">
      <w:marLeft w:val="480"/>
      <w:marRight w:val="0"/>
      <w:marTop w:val="0"/>
      <w:marBottom w:val="0"/>
      <w:divBdr>
        <w:top w:val="none" w:sz="0" w:space="0" w:color="auto"/>
        <w:left w:val="none" w:sz="0" w:space="0" w:color="auto"/>
        <w:bottom w:val="none" w:sz="0" w:space="0" w:color="auto"/>
        <w:right w:val="none" w:sz="0" w:space="0" w:color="auto"/>
      </w:divBdr>
    </w:div>
    <w:div w:id="125199830">
      <w:marLeft w:val="480"/>
      <w:marRight w:val="0"/>
      <w:marTop w:val="0"/>
      <w:marBottom w:val="0"/>
      <w:divBdr>
        <w:top w:val="none" w:sz="0" w:space="0" w:color="auto"/>
        <w:left w:val="none" w:sz="0" w:space="0" w:color="auto"/>
        <w:bottom w:val="none" w:sz="0" w:space="0" w:color="auto"/>
        <w:right w:val="none" w:sz="0" w:space="0" w:color="auto"/>
      </w:divBdr>
    </w:div>
    <w:div w:id="125202502">
      <w:marLeft w:val="480"/>
      <w:marRight w:val="0"/>
      <w:marTop w:val="0"/>
      <w:marBottom w:val="0"/>
      <w:divBdr>
        <w:top w:val="none" w:sz="0" w:space="0" w:color="auto"/>
        <w:left w:val="none" w:sz="0" w:space="0" w:color="auto"/>
        <w:bottom w:val="none" w:sz="0" w:space="0" w:color="auto"/>
        <w:right w:val="none" w:sz="0" w:space="0" w:color="auto"/>
      </w:divBdr>
    </w:div>
    <w:div w:id="125246104">
      <w:marLeft w:val="480"/>
      <w:marRight w:val="0"/>
      <w:marTop w:val="0"/>
      <w:marBottom w:val="0"/>
      <w:divBdr>
        <w:top w:val="none" w:sz="0" w:space="0" w:color="auto"/>
        <w:left w:val="none" w:sz="0" w:space="0" w:color="auto"/>
        <w:bottom w:val="none" w:sz="0" w:space="0" w:color="auto"/>
        <w:right w:val="none" w:sz="0" w:space="0" w:color="auto"/>
      </w:divBdr>
    </w:div>
    <w:div w:id="125317896">
      <w:marLeft w:val="480"/>
      <w:marRight w:val="0"/>
      <w:marTop w:val="0"/>
      <w:marBottom w:val="0"/>
      <w:divBdr>
        <w:top w:val="none" w:sz="0" w:space="0" w:color="auto"/>
        <w:left w:val="none" w:sz="0" w:space="0" w:color="auto"/>
        <w:bottom w:val="none" w:sz="0" w:space="0" w:color="auto"/>
        <w:right w:val="none" w:sz="0" w:space="0" w:color="auto"/>
      </w:divBdr>
    </w:div>
    <w:div w:id="125320159">
      <w:marLeft w:val="480"/>
      <w:marRight w:val="0"/>
      <w:marTop w:val="0"/>
      <w:marBottom w:val="0"/>
      <w:divBdr>
        <w:top w:val="none" w:sz="0" w:space="0" w:color="auto"/>
        <w:left w:val="none" w:sz="0" w:space="0" w:color="auto"/>
        <w:bottom w:val="none" w:sz="0" w:space="0" w:color="auto"/>
        <w:right w:val="none" w:sz="0" w:space="0" w:color="auto"/>
      </w:divBdr>
    </w:div>
    <w:div w:id="125436160">
      <w:marLeft w:val="480"/>
      <w:marRight w:val="0"/>
      <w:marTop w:val="0"/>
      <w:marBottom w:val="0"/>
      <w:divBdr>
        <w:top w:val="none" w:sz="0" w:space="0" w:color="auto"/>
        <w:left w:val="none" w:sz="0" w:space="0" w:color="auto"/>
        <w:bottom w:val="none" w:sz="0" w:space="0" w:color="auto"/>
        <w:right w:val="none" w:sz="0" w:space="0" w:color="auto"/>
      </w:divBdr>
    </w:div>
    <w:div w:id="125439881">
      <w:marLeft w:val="480"/>
      <w:marRight w:val="0"/>
      <w:marTop w:val="0"/>
      <w:marBottom w:val="0"/>
      <w:divBdr>
        <w:top w:val="none" w:sz="0" w:space="0" w:color="auto"/>
        <w:left w:val="none" w:sz="0" w:space="0" w:color="auto"/>
        <w:bottom w:val="none" w:sz="0" w:space="0" w:color="auto"/>
        <w:right w:val="none" w:sz="0" w:space="0" w:color="auto"/>
      </w:divBdr>
    </w:div>
    <w:div w:id="125439882">
      <w:marLeft w:val="480"/>
      <w:marRight w:val="0"/>
      <w:marTop w:val="0"/>
      <w:marBottom w:val="0"/>
      <w:divBdr>
        <w:top w:val="none" w:sz="0" w:space="0" w:color="auto"/>
        <w:left w:val="none" w:sz="0" w:space="0" w:color="auto"/>
        <w:bottom w:val="none" w:sz="0" w:space="0" w:color="auto"/>
        <w:right w:val="none" w:sz="0" w:space="0" w:color="auto"/>
      </w:divBdr>
    </w:div>
    <w:div w:id="125510922">
      <w:marLeft w:val="480"/>
      <w:marRight w:val="0"/>
      <w:marTop w:val="0"/>
      <w:marBottom w:val="0"/>
      <w:divBdr>
        <w:top w:val="none" w:sz="0" w:space="0" w:color="auto"/>
        <w:left w:val="none" w:sz="0" w:space="0" w:color="auto"/>
        <w:bottom w:val="none" w:sz="0" w:space="0" w:color="auto"/>
        <w:right w:val="none" w:sz="0" w:space="0" w:color="auto"/>
      </w:divBdr>
    </w:div>
    <w:div w:id="125582797">
      <w:marLeft w:val="480"/>
      <w:marRight w:val="0"/>
      <w:marTop w:val="0"/>
      <w:marBottom w:val="0"/>
      <w:divBdr>
        <w:top w:val="none" w:sz="0" w:space="0" w:color="auto"/>
        <w:left w:val="none" w:sz="0" w:space="0" w:color="auto"/>
        <w:bottom w:val="none" w:sz="0" w:space="0" w:color="auto"/>
        <w:right w:val="none" w:sz="0" w:space="0" w:color="auto"/>
      </w:divBdr>
    </w:div>
    <w:div w:id="125592399">
      <w:marLeft w:val="480"/>
      <w:marRight w:val="0"/>
      <w:marTop w:val="0"/>
      <w:marBottom w:val="0"/>
      <w:divBdr>
        <w:top w:val="none" w:sz="0" w:space="0" w:color="auto"/>
        <w:left w:val="none" w:sz="0" w:space="0" w:color="auto"/>
        <w:bottom w:val="none" w:sz="0" w:space="0" w:color="auto"/>
        <w:right w:val="none" w:sz="0" w:space="0" w:color="auto"/>
      </w:divBdr>
    </w:div>
    <w:div w:id="125658820">
      <w:marLeft w:val="480"/>
      <w:marRight w:val="0"/>
      <w:marTop w:val="0"/>
      <w:marBottom w:val="0"/>
      <w:divBdr>
        <w:top w:val="none" w:sz="0" w:space="0" w:color="auto"/>
        <w:left w:val="none" w:sz="0" w:space="0" w:color="auto"/>
        <w:bottom w:val="none" w:sz="0" w:space="0" w:color="auto"/>
        <w:right w:val="none" w:sz="0" w:space="0" w:color="auto"/>
      </w:divBdr>
    </w:div>
    <w:div w:id="125704387">
      <w:marLeft w:val="480"/>
      <w:marRight w:val="0"/>
      <w:marTop w:val="0"/>
      <w:marBottom w:val="0"/>
      <w:divBdr>
        <w:top w:val="none" w:sz="0" w:space="0" w:color="auto"/>
        <w:left w:val="none" w:sz="0" w:space="0" w:color="auto"/>
        <w:bottom w:val="none" w:sz="0" w:space="0" w:color="auto"/>
        <w:right w:val="none" w:sz="0" w:space="0" w:color="auto"/>
      </w:divBdr>
    </w:div>
    <w:div w:id="125707779">
      <w:marLeft w:val="480"/>
      <w:marRight w:val="0"/>
      <w:marTop w:val="0"/>
      <w:marBottom w:val="0"/>
      <w:divBdr>
        <w:top w:val="none" w:sz="0" w:space="0" w:color="auto"/>
        <w:left w:val="none" w:sz="0" w:space="0" w:color="auto"/>
        <w:bottom w:val="none" w:sz="0" w:space="0" w:color="auto"/>
        <w:right w:val="none" w:sz="0" w:space="0" w:color="auto"/>
      </w:divBdr>
    </w:div>
    <w:div w:id="125783475">
      <w:marLeft w:val="480"/>
      <w:marRight w:val="0"/>
      <w:marTop w:val="0"/>
      <w:marBottom w:val="0"/>
      <w:divBdr>
        <w:top w:val="none" w:sz="0" w:space="0" w:color="auto"/>
        <w:left w:val="none" w:sz="0" w:space="0" w:color="auto"/>
        <w:bottom w:val="none" w:sz="0" w:space="0" w:color="auto"/>
        <w:right w:val="none" w:sz="0" w:space="0" w:color="auto"/>
      </w:divBdr>
    </w:div>
    <w:div w:id="125859468">
      <w:marLeft w:val="480"/>
      <w:marRight w:val="0"/>
      <w:marTop w:val="0"/>
      <w:marBottom w:val="0"/>
      <w:divBdr>
        <w:top w:val="none" w:sz="0" w:space="0" w:color="auto"/>
        <w:left w:val="none" w:sz="0" w:space="0" w:color="auto"/>
        <w:bottom w:val="none" w:sz="0" w:space="0" w:color="auto"/>
        <w:right w:val="none" w:sz="0" w:space="0" w:color="auto"/>
      </w:divBdr>
    </w:div>
    <w:div w:id="125972003">
      <w:marLeft w:val="480"/>
      <w:marRight w:val="0"/>
      <w:marTop w:val="0"/>
      <w:marBottom w:val="0"/>
      <w:divBdr>
        <w:top w:val="none" w:sz="0" w:space="0" w:color="auto"/>
        <w:left w:val="none" w:sz="0" w:space="0" w:color="auto"/>
        <w:bottom w:val="none" w:sz="0" w:space="0" w:color="auto"/>
        <w:right w:val="none" w:sz="0" w:space="0" w:color="auto"/>
      </w:divBdr>
    </w:div>
    <w:div w:id="125973569">
      <w:marLeft w:val="480"/>
      <w:marRight w:val="0"/>
      <w:marTop w:val="0"/>
      <w:marBottom w:val="0"/>
      <w:divBdr>
        <w:top w:val="none" w:sz="0" w:space="0" w:color="auto"/>
        <w:left w:val="none" w:sz="0" w:space="0" w:color="auto"/>
        <w:bottom w:val="none" w:sz="0" w:space="0" w:color="auto"/>
        <w:right w:val="none" w:sz="0" w:space="0" w:color="auto"/>
      </w:divBdr>
    </w:div>
    <w:div w:id="125978287">
      <w:marLeft w:val="480"/>
      <w:marRight w:val="0"/>
      <w:marTop w:val="0"/>
      <w:marBottom w:val="0"/>
      <w:divBdr>
        <w:top w:val="none" w:sz="0" w:space="0" w:color="auto"/>
        <w:left w:val="none" w:sz="0" w:space="0" w:color="auto"/>
        <w:bottom w:val="none" w:sz="0" w:space="0" w:color="auto"/>
        <w:right w:val="none" w:sz="0" w:space="0" w:color="auto"/>
      </w:divBdr>
    </w:div>
    <w:div w:id="126051872">
      <w:marLeft w:val="480"/>
      <w:marRight w:val="0"/>
      <w:marTop w:val="0"/>
      <w:marBottom w:val="0"/>
      <w:divBdr>
        <w:top w:val="none" w:sz="0" w:space="0" w:color="auto"/>
        <w:left w:val="none" w:sz="0" w:space="0" w:color="auto"/>
        <w:bottom w:val="none" w:sz="0" w:space="0" w:color="auto"/>
        <w:right w:val="none" w:sz="0" w:space="0" w:color="auto"/>
      </w:divBdr>
    </w:div>
    <w:div w:id="126052772">
      <w:marLeft w:val="480"/>
      <w:marRight w:val="0"/>
      <w:marTop w:val="0"/>
      <w:marBottom w:val="0"/>
      <w:divBdr>
        <w:top w:val="none" w:sz="0" w:space="0" w:color="auto"/>
        <w:left w:val="none" w:sz="0" w:space="0" w:color="auto"/>
        <w:bottom w:val="none" w:sz="0" w:space="0" w:color="auto"/>
        <w:right w:val="none" w:sz="0" w:space="0" w:color="auto"/>
      </w:divBdr>
    </w:div>
    <w:div w:id="126092659">
      <w:marLeft w:val="480"/>
      <w:marRight w:val="0"/>
      <w:marTop w:val="0"/>
      <w:marBottom w:val="0"/>
      <w:divBdr>
        <w:top w:val="none" w:sz="0" w:space="0" w:color="auto"/>
        <w:left w:val="none" w:sz="0" w:space="0" w:color="auto"/>
        <w:bottom w:val="none" w:sz="0" w:space="0" w:color="auto"/>
        <w:right w:val="none" w:sz="0" w:space="0" w:color="auto"/>
      </w:divBdr>
    </w:div>
    <w:div w:id="126096926">
      <w:marLeft w:val="480"/>
      <w:marRight w:val="0"/>
      <w:marTop w:val="0"/>
      <w:marBottom w:val="0"/>
      <w:divBdr>
        <w:top w:val="none" w:sz="0" w:space="0" w:color="auto"/>
        <w:left w:val="none" w:sz="0" w:space="0" w:color="auto"/>
        <w:bottom w:val="none" w:sz="0" w:space="0" w:color="auto"/>
        <w:right w:val="none" w:sz="0" w:space="0" w:color="auto"/>
      </w:divBdr>
    </w:div>
    <w:div w:id="126165711">
      <w:marLeft w:val="480"/>
      <w:marRight w:val="0"/>
      <w:marTop w:val="0"/>
      <w:marBottom w:val="0"/>
      <w:divBdr>
        <w:top w:val="none" w:sz="0" w:space="0" w:color="auto"/>
        <w:left w:val="none" w:sz="0" w:space="0" w:color="auto"/>
        <w:bottom w:val="none" w:sz="0" w:space="0" w:color="auto"/>
        <w:right w:val="none" w:sz="0" w:space="0" w:color="auto"/>
      </w:divBdr>
    </w:div>
    <w:div w:id="126170721">
      <w:marLeft w:val="480"/>
      <w:marRight w:val="0"/>
      <w:marTop w:val="0"/>
      <w:marBottom w:val="0"/>
      <w:divBdr>
        <w:top w:val="none" w:sz="0" w:space="0" w:color="auto"/>
        <w:left w:val="none" w:sz="0" w:space="0" w:color="auto"/>
        <w:bottom w:val="none" w:sz="0" w:space="0" w:color="auto"/>
        <w:right w:val="none" w:sz="0" w:space="0" w:color="auto"/>
      </w:divBdr>
    </w:div>
    <w:div w:id="126245650">
      <w:marLeft w:val="480"/>
      <w:marRight w:val="0"/>
      <w:marTop w:val="0"/>
      <w:marBottom w:val="0"/>
      <w:divBdr>
        <w:top w:val="none" w:sz="0" w:space="0" w:color="auto"/>
        <w:left w:val="none" w:sz="0" w:space="0" w:color="auto"/>
        <w:bottom w:val="none" w:sz="0" w:space="0" w:color="auto"/>
        <w:right w:val="none" w:sz="0" w:space="0" w:color="auto"/>
      </w:divBdr>
    </w:div>
    <w:div w:id="126314074">
      <w:marLeft w:val="480"/>
      <w:marRight w:val="0"/>
      <w:marTop w:val="0"/>
      <w:marBottom w:val="0"/>
      <w:divBdr>
        <w:top w:val="none" w:sz="0" w:space="0" w:color="auto"/>
        <w:left w:val="none" w:sz="0" w:space="0" w:color="auto"/>
        <w:bottom w:val="none" w:sz="0" w:space="0" w:color="auto"/>
        <w:right w:val="none" w:sz="0" w:space="0" w:color="auto"/>
      </w:divBdr>
    </w:div>
    <w:div w:id="126356709">
      <w:marLeft w:val="480"/>
      <w:marRight w:val="0"/>
      <w:marTop w:val="0"/>
      <w:marBottom w:val="0"/>
      <w:divBdr>
        <w:top w:val="none" w:sz="0" w:space="0" w:color="auto"/>
        <w:left w:val="none" w:sz="0" w:space="0" w:color="auto"/>
        <w:bottom w:val="none" w:sz="0" w:space="0" w:color="auto"/>
        <w:right w:val="none" w:sz="0" w:space="0" w:color="auto"/>
      </w:divBdr>
    </w:div>
    <w:div w:id="126358355">
      <w:marLeft w:val="480"/>
      <w:marRight w:val="0"/>
      <w:marTop w:val="0"/>
      <w:marBottom w:val="0"/>
      <w:divBdr>
        <w:top w:val="none" w:sz="0" w:space="0" w:color="auto"/>
        <w:left w:val="none" w:sz="0" w:space="0" w:color="auto"/>
        <w:bottom w:val="none" w:sz="0" w:space="0" w:color="auto"/>
        <w:right w:val="none" w:sz="0" w:space="0" w:color="auto"/>
      </w:divBdr>
    </w:div>
    <w:div w:id="126362895">
      <w:marLeft w:val="480"/>
      <w:marRight w:val="0"/>
      <w:marTop w:val="0"/>
      <w:marBottom w:val="0"/>
      <w:divBdr>
        <w:top w:val="none" w:sz="0" w:space="0" w:color="auto"/>
        <w:left w:val="none" w:sz="0" w:space="0" w:color="auto"/>
        <w:bottom w:val="none" w:sz="0" w:space="0" w:color="auto"/>
        <w:right w:val="none" w:sz="0" w:space="0" w:color="auto"/>
      </w:divBdr>
    </w:div>
    <w:div w:id="126509651">
      <w:marLeft w:val="480"/>
      <w:marRight w:val="0"/>
      <w:marTop w:val="0"/>
      <w:marBottom w:val="0"/>
      <w:divBdr>
        <w:top w:val="none" w:sz="0" w:space="0" w:color="auto"/>
        <w:left w:val="none" w:sz="0" w:space="0" w:color="auto"/>
        <w:bottom w:val="none" w:sz="0" w:space="0" w:color="auto"/>
        <w:right w:val="none" w:sz="0" w:space="0" w:color="auto"/>
      </w:divBdr>
    </w:div>
    <w:div w:id="126514346">
      <w:marLeft w:val="480"/>
      <w:marRight w:val="0"/>
      <w:marTop w:val="0"/>
      <w:marBottom w:val="0"/>
      <w:divBdr>
        <w:top w:val="none" w:sz="0" w:space="0" w:color="auto"/>
        <w:left w:val="none" w:sz="0" w:space="0" w:color="auto"/>
        <w:bottom w:val="none" w:sz="0" w:space="0" w:color="auto"/>
        <w:right w:val="none" w:sz="0" w:space="0" w:color="auto"/>
      </w:divBdr>
    </w:div>
    <w:div w:id="126582628">
      <w:marLeft w:val="480"/>
      <w:marRight w:val="0"/>
      <w:marTop w:val="0"/>
      <w:marBottom w:val="0"/>
      <w:divBdr>
        <w:top w:val="none" w:sz="0" w:space="0" w:color="auto"/>
        <w:left w:val="none" w:sz="0" w:space="0" w:color="auto"/>
        <w:bottom w:val="none" w:sz="0" w:space="0" w:color="auto"/>
        <w:right w:val="none" w:sz="0" w:space="0" w:color="auto"/>
      </w:divBdr>
    </w:div>
    <w:div w:id="126628654">
      <w:marLeft w:val="480"/>
      <w:marRight w:val="0"/>
      <w:marTop w:val="0"/>
      <w:marBottom w:val="0"/>
      <w:divBdr>
        <w:top w:val="none" w:sz="0" w:space="0" w:color="auto"/>
        <w:left w:val="none" w:sz="0" w:space="0" w:color="auto"/>
        <w:bottom w:val="none" w:sz="0" w:space="0" w:color="auto"/>
        <w:right w:val="none" w:sz="0" w:space="0" w:color="auto"/>
      </w:divBdr>
    </w:div>
    <w:div w:id="126701531">
      <w:marLeft w:val="480"/>
      <w:marRight w:val="0"/>
      <w:marTop w:val="0"/>
      <w:marBottom w:val="0"/>
      <w:divBdr>
        <w:top w:val="none" w:sz="0" w:space="0" w:color="auto"/>
        <w:left w:val="none" w:sz="0" w:space="0" w:color="auto"/>
        <w:bottom w:val="none" w:sz="0" w:space="0" w:color="auto"/>
        <w:right w:val="none" w:sz="0" w:space="0" w:color="auto"/>
      </w:divBdr>
    </w:div>
    <w:div w:id="126703545">
      <w:marLeft w:val="480"/>
      <w:marRight w:val="0"/>
      <w:marTop w:val="0"/>
      <w:marBottom w:val="0"/>
      <w:divBdr>
        <w:top w:val="none" w:sz="0" w:space="0" w:color="auto"/>
        <w:left w:val="none" w:sz="0" w:space="0" w:color="auto"/>
        <w:bottom w:val="none" w:sz="0" w:space="0" w:color="auto"/>
        <w:right w:val="none" w:sz="0" w:space="0" w:color="auto"/>
      </w:divBdr>
    </w:div>
    <w:div w:id="126704022">
      <w:marLeft w:val="480"/>
      <w:marRight w:val="0"/>
      <w:marTop w:val="0"/>
      <w:marBottom w:val="0"/>
      <w:divBdr>
        <w:top w:val="none" w:sz="0" w:space="0" w:color="auto"/>
        <w:left w:val="none" w:sz="0" w:space="0" w:color="auto"/>
        <w:bottom w:val="none" w:sz="0" w:space="0" w:color="auto"/>
        <w:right w:val="none" w:sz="0" w:space="0" w:color="auto"/>
      </w:divBdr>
    </w:div>
    <w:div w:id="126705353">
      <w:marLeft w:val="480"/>
      <w:marRight w:val="0"/>
      <w:marTop w:val="0"/>
      <w:marBottom w:val="0"/>
      <w:divBdr>
        <w:top w:val="none" w:sz="0" w:space="0" w:color="auto"/>
        <w:left w:val="none" w:sz="0" w:space="0" w:color="auto"/>
        <w:bottom w:val="none" w:sz="0" w:space="0" w:color="auto"/>
        <w:right w:val="none" w:sz="0" w:space="0" w:color="auto"/>
      </w:divBdr>
    </w:div>
    <w:div w:id="126706972">
      <w:marLeft w:val="480"/>
      <w:marRight w:val="0"/>
      <w:marTop w:val="0"/>
      <w:marBottom w:val="0"/>
      <w:divBdr>
        <w:top w:val="none" w:sz="0" w:space="0" w:color="auto"/>
        <w:left w:val="none" w:sz="0" w:space="0" w:color="auto"/>
        <w:bottom w:val="none" w:sz="0" w:space="0" w:color="auto"/>
        <w:right w:val="none" w:sz="0" w:space="0" w:color="auto"/>
      </w:divBdr>
    </w:div>
    <w:div w:id="126707103">
      <w:marLeft w:val="480"/>
      <w:marRight w:val="0"/>
      <w:marTop w:val="0"/>
      <w:marBottom w:val="0"/>
      <w:divBdr>
        <w:top w:val="none" w:sz="0" w:space="0" w:color="auto"/>
        <w:left w:val="none" w:sz="0" w:space="0" w:color="auto"/>
        <w:bottom w:val="none" w:sz="0" w:space="0" w:color="auto"/>
        <w:right w:val="none" w:sz="0" w:space="0" w:color="auto"/>
      </w:divBdr>
    </w:div>
    <w:div w:id="126708954">
      <w:marLeft w:val="480"/>
      <w:marRight w:val="0"/>
      <w:marTop w:val="0"/>
      <w:marBottom w:val="0"/>
      <w:divBdr>
        <w:top w:val="none" w:sz="0" w:space="0" w:color="auto"/>
        <w:left w:val="none" w:sz="0" w:space="0" w:color="auto"/>
        <w:bottom w:val="none" w:sz="0" w:space="0" w:color="auto"/>
        <w:right w:val="none" w:sz="0" w:space="0" w:color="auto"/>
      </w:divBdr>
    </w:div>
    <w:div w:id="126818756">
      <w:marLeft w:val="480"/>
      <w:marRight w:val="0"/>
      <w:marTop w:val="0"/>
      <w:marBottom w:val="0"/>
      <w:divBdr>
        <w:top w:val="none" w:sz="0" w:space="0" w:color="auto"/>
        <w:left w:val="none" w:sz="0" w:space="0" w:color="auto"/>
        <w:bottom w:val="none" w:sz="0" w:space="0" w:color="auto"/>
        <w:right w:val="none" w:sz="0" w:space="0" w:color="auto"/>
      </w:divBdr>
    </w:div>
    <w:div w:id="126824780">
      <w:marLeft w:val="480"/>
      <w:marRight w:val="0"/>
      <w:marTop w:val="0"/>
      <w:marBottom w:val="0"/>
      <w:divBdr>
        <w:top w:val="none" w:sz="0" w:space="0" w:color="auto"/>
        <w:left w:val="none" w:sz="0" w:space="0" w:color="auto"/>
        <w:bottom w:val="none" w:sz="0" w:space="0" w:color="auto"/>
        <w:right w:val="none" w:sz="0" w:space="0" w:color="auto"/>
      </w:divBdr>
    </w:div>
    <w:div w:id="126893736">
      <w:marLeft w:val="480"/>
      <w:marRight w:val="0"/>
      <w:marTop w:val="0"/>
      <w:marBottom w:val="0"/>
      <w:divBdr>
        <w:top w:val="none" w:sz="0" w:space="0" w:color="auto"/>
        <w:left w:val="none" w:sz="0" w:space="0" w:color="auto"/>
        <w:bottom w:val="none" w:sz="0" w:space="0" w:color="auto"/>
        <w:right w:val="none" w:sz="0" w:space="0" w:color="auto"/>
      </w:divBdr>
    </w:div>
    <w:div w:id="126893933">
      <w:marLeft w:val="480"/>
      <w:marRight w:val="0"/>
      <w:marTop w:val="0"/>
      <w:marBottom w:val="0"/>
      <w:divBdr>
        <w:top w:val="none" w:sz="0" w:space="0" w:color="auto"/>
        <w:left w:val="none" w:sz="0" w:space="0" w:color="auto"/>
        <w:bottom w:val="none" w:sz="0" w:space="0" w:color="auto"/>
        <w:right w:val="none" w:sz="0" w:space="0" w:color="auto"/>
      </w:divBdr>
    </w:div>
    <w:div w:id="126900105">
      <w:marLeft w:val="480"/>
      <w:marRight w:val="0"/>
      <w:marTop w:val="0"/>
      <w:marBottom w:val="0"/>
      <w:divBdr>
        <w:top w:val="none" w:sz="0" w:space="0" w:color="auto"/>
        <w:left w:val="none" w:sz="0" w:space="0" w:color="auto"/>
        <w:bottom w:val="none" w:sz="0" w:space="0" w:color="auto"/>
        <w:right w:val="none" w:sz="0" w:space="0" w:color="auto"/>
      </w:divBdr>
    </w:div>
    <w:div w:id="126900458">
      <w:marLeft w:val="480"/>
      <w:marRight w:val="0"/>
      <w:marTop w:val="0"/>
      <w:marBottom w:val="0"/>
      <w:divBdr>
        <w:top w:val="none" w:sz="0" w:space="0" w:color="auto"/>
        <w:left w:val="none" w:sz="0" w:space="0" w:color="auto"/>
        <w:bottom w:val="none" w:sz="0" w:space="0" w:color="auto"/>
        <w:right w:val="none" w:sz="0" w:space="0" w:color="auto"/>
      </w:divBdr>
    </w:div>
    <w:div w:id="126944384">
      <w:marLeft w:val="480"/>
      <w:marRight w:val="0"/>
      <w:marTop w:val="0"/>
      <w:marBottom w:val="0"/>
      <w:divBdr>
        <w:top w:val="none" w:sz="0" w:space="0" w:color="auto"/>
        <w:left w:val="none" w:sz="0" w:space="0" w:color="auto"/>
        <w:bottom w:val="none" w:sz="0" w:space="0" w:color="auto"/>
        <w:right w:val="none" w:sz="0" w:space="0" w:color="auto"/>
      </w:divBdr>
    </w:div>
    <w:div w:id="127013385">
      <w:marLeft w:val="480"/>
      <w:marRight w:val="0"/>
      <w:marTop w:val="0"/>
      <w:marBottom w:val="0"/>
      <w:divBdr>
        <w:top w:val="none" w:sz="0" w:space="0" w:color="auto"/>
        <w:left w:val="none" w:sz="0" w:space="0" w:color="auto"/>
        <w:bottom w:val="none" w:sz="0" w:space="0" w:color="auto"/>
        <w:right w:val="none" w:sz="0" w:space="0" w:color="auto"/>
      </w:divBdr>
    </w:div>
    <w:div w:id="127087325">
      <w:marLeft w:val="480"/>
      <w:marRight w:val="0"/>
      <w:marTop w:val="0"/>
      <w:marBottom w:val="0"/>
      <w:divBdr>
        <w:top w:val="none" w:sz="0" w:space="0" w:color="auto"/>
        <w:left w:val="none" w:sz="0" w:space="0" w:color="auto"/>
        <w:bottom w:val="none" w:sz="0" w:space="0" w:color="auto"/>
        <w:right w:val="none" w:sz="0" w:space="0" w:color="auto"/>
      </w:divBdr>
    </w:div>
    <w:div w:id="127087377">
      <w:marLeft w:val="480"/>
      <w:marRight w:val="0"/>
      <w:marTop w:val="0"/>
      <w:marBottom w:val="0"/>
      <w:divBdr>
        <w:top w:val="none" w:sz="0" w:space="0" w:color="auto"/>
        <w:left w:val="none" w:sz="0" w:space="0" w:color="auto"/>
        <w:bottom w:val="none" w:sz="0" w:space="0" w:color="auto"/>
        <w:right w:val="none" w:sz="0" w:space="0" w:color="auto"/>
      </w:divBdr>
    </w:div>
    <w:div w:id="127088811">
      <w:marLeft w:val="480"/>
      <w:marRight w:val="0"/>
      <w:marTop w:val="0"/>
      <w:marBottom w:val="0"/>
      <w:divBdr>
        <w:top w:val="none" w:sz="0" w:space="0" w:color="auto"/>
        <w:left w:val="none" w:sz="0" w:space="0" w:color="auto"/>
        <w:bottom w:val="none" w:sz="0" w:space="0" w:color="auto"/>
        <w:right w:val="none" w:sz="0" w:space="0" w:color="auto"/>
      </w:divBdr>
    </w:div>
    <w:div w:id="127206935">
      <w:marLeft w:val="480"/>
      <w:marRight w:val="0"/>
      <w:marTop w:val="0"/>
      <w:marBottom w:val="0"/>
      <w:divBdr>
        <w:top w:val="none" w:sz="0" w:space="0" w:color="auto"/>
        <w:left w:val="none" w:sz="0" w:space="0" w:color="auto"/>
        <w:bottom w:val="none" w:sz="0" w:space="0" w:color="auto"/>
        <w:right w:val="none" w:sz="0" w:space="0" w:color="auto"/>
      </w:divBdr>
    </w:div>
    <w:div w:id="127288608">
      <w:marLeft w:val="480"/>
      <w:marRight w:val="0"/>
      <w:marTop w:val="0"/>
      <w:marBottom w:val="0"/>
      <w:divBdr>
        <w:top w:val="none" w:sz="0" w:space="0" w:color="auto"/>
        <w:left w:val="none" w:sz="0" w:space="0" w:color="auto"/>
        <w:bottom w:val="none" w:sz="0" w:space="0" w:color="auto"/>
        <w:right w:val="none" w:sz="0" w:space="0" w:color="auto"/>
      </w:divBdr>
    </w:div>
    <w:div w:id="127361474">
      <w:marLeft w:val="480"/>
      <w:marRight w:val="0"/>
      <w:marTop w:val="0"/>
      <w:marBottom w:val="0"/>
      <w:divBdr>
        <w:top w:val="none" w:sz="0" w:space="0" w:color="auto"/>
        <w:left w:val="none" w:sz="0" w:space="0" w:color="auto"/>
        <w:bottom w:val="none" w:sz="0" w:space="0" w:color="auto"/>
        <w:right w:val="none" w:sz="0" w:space="0" w:color="auto"/>
      </w:divBdr>
    </w:div>
    <w:div w:id="127362014">
      <w:marLeft w:val="480"/>
      <w:marRight w:val="0"/>
      <w:marTop w:val="0"/>
      <w:marBottom w:val="0"/>
      <w:divBdr>
        <w:top w:val="none" w:sz="0" w:space="0" w:color="auto"/>
        <w:left w:val="none" w:sz="0" w:space="0" w:color="auto"/>
        <w:bottom w:val="none" w:sz="0" w:space="0" w:color="auto"/>
        <w:right w:val="none" w:sz="0" w:space="0" w:color="auto"/>
      </w:divBdr>
    </w:div>
    <w:div w:id="127362742">
      <w:marLeft w:val="480"/>
      <w:marRight w:val="0"/>
      <w:marTop w:val="0"/>
      <w:marBottom w:val="0"/>
      <w:divBdr>
        <w:top w:val="none" w:sz="0" w:space="0" w:color="auto"/>
        <w:left w:val="none" w:sz="0" w:space="0" w:color="auto"/>
        <w:bottom w:val="none" w:sz="0" w:space="0" w:color="auto"/>
        <w:right w:val="none" w:sz="0" w:space="0" w:color="auto"/>
      </w:divBdr>
    </w:div>
    <w:div w:id="127407104">
      <w:marLeft w:val="480"/>
      <w:marRight w:val="0"/>
      <w:marTop w:val="0"/>
      <w:marBottom w:val="0"/>
      <w:divBdr>
        <w:top w:val="none" w:sz="0" w:space="0" w:color="auto"/>
        <w:left w:val="none" w:sz="0" w:space="0" w:color="auto"/>
        <w:bottom w:val="none" w:sz="0" w:space="0" w:color="auto"/>
        <w:right w:val="none" w:sz="0" w:space="0" w:color="auto"/>
      </w:divBdr>
    </w:div>
    <w:div w:id="127554438">
      <w:marLeft w:val="480"/>
      <w:marRight w:val="0"/>
      <w:marTop w:val="0"/>
      <w:marBottom w:val="0"/>
      <w:divBdr>
        <w:top w:val="none" w:sz="0" w:space="0" w:color="auto"/>
        <w:left w:val="none" w:sz="0" w:space="0" w:color="auto"/>
        <w:bottom w:val="none" w:sz="0" w:space="0" w:color="auto"/>
        <w:right w:val="none" w:sz="0" w:space="0" w:color="auto"/>
      </w:divBdr>
    </w:div>
    <w:div w:id="127556908">
      <w:marLeft w:val="480"/>
      <w:marRight w:val="0"/>
      <w:marTop w:val="0"/>
      <w:marBottom w:val="0"/>
      <w:divBdr>
        <w:top w:val="none" w:sz="0" w:space="0" w:color="auto"/>
        <w:left w:val="none" w:sz="0" w:space="0" w:color="auto"/>
        <w:bottom w:val="none" w:sz="0" w:space="0" w:color="auto"/>
        <w:right w:val="none" w:sz="0" w:space="0" w:color="auto"/>
      </w:divBdr>
    </w:div>
    <w:div w:id="127600479">
      <w:marLeft w:val="480"/>
      <w:marRight w:val="0"/>
      <w:marTop w:val="0"/>
      <w:marBottom w:val="0"/>
      <w:divBdr>
        <w:top w:val="none" w:sz="0" w:space="0" w:color="auto"/>
        <w:left w:val="none" w:sz="0" w:space="0" w:color="auto"/>
        <w:bottom w:val="none" w:sz="0" w:space="0" w:color="auto"/>
        <w:right w:val="none" w:sz="0" w:space="0" w:color="auto"/>
      </w:divBdr>
    </w:div>
    <w:div w:id="127668068">
      <w:marLeft w:val="480"/>
      <w:marRight w:val="0"/>
      <w:marTop w:val="0"/>
      <w:marBottom w:val="0"/>
      <w:divBdr>
        <w:top w:val="none" w:sz="0" w:space="0" w:color="auto"/>
        <w:left w:val="none" w:sz="0" w:space="0" w:color="auto"/>
        <w:bottom w:val="none" w:sz="0" w:space="0" w:color="auto"/>
        <w:right w:val="none" w:sz="0" w:space="0" w:color="auto"/>
      </w:divBdr>
    </w:div>
    <w:div w:id="127743130">
      <w:marLeft w:val="480"/>
      <w:marRight w:val="0"/>
      <w:marTop w:val="0"/>
      <w:marBottom w:val="0"/>
      <w:divBdr>
        <w:top w:val="none" w:sz="0" w:space="0" w:color="auto"/>
        <w:left w:val="none" w:sz="0" w:space="0" w:color="auto"/>
        <w:bottom w:val="none" w:sz="0" w:space="0" w:color="auto"/>
        <w:right w:val="none" w:sz="0" w:space="0" w:color="auto"/>
      </w:divBdr>
    </w:div>
    <w:div w:id="127818793">
      <w:marLeft w:val="480"/>
      <w:marRight w:val="0"/>
      <w:marTop w:val="0"/>
      <w:marBottom w:val="0"/>
      <w:divBdr>
        <w:top w:val="none" w:sz="0" w:space="0" w:color="auto"/>
        <w:left w:val="none" w:sz="0" w:space="0" w:color="auto"/>
        <w:bottom w:val="none" w:sz="0" w:space="0" w:color="auto"/>
        <w:right w:val="none" w:sz="0" w:space="0" w:color="auto"/>
      </w:divBdr>
    </w:div>
    <w:div w:id="127863598">
      <w:marLeft w:val="480"/>
      <w:marRight w:val="0"/>
      <w:marTop w:val="0"/>
      <w:marBottom w:val="0"/>
      <w:divBdr>
        <w:top w:val="none" w:sz="0" w:space="0" w:color="auto"/>
        <w:left w:val="none" w:sz="0" w:space="0" w:color="auto"/>
        <w:bottom w:val="none" w:sz="0" w:space="0" w:color="auto"/>
        <w:right w:val="none" w:sz="0" w:space="0" w:color="auto"/>
      </w:divBdr>
    </w:div>
    <w:div w:id="127940261">
      <w:marLeft w:val="480"/>
      <w:marRight w:val="0"/>
      <w:marTop w:val="0"/>
      <w:marBottom w:val="0"/>
      <w:divBdr>
        <w:top w:val="none" w:sz="0" w:space="0" w:color="auto"/>
        <w:left w:val="none" w:sz="0" w:space="0" w:color="auto"/>
        <w:bottom w:val="none" w:sz="0" w:space="0" w:color="auto"/>
        <w:right w:val="none" w:sz="0" w:space="0" w:color="auto"/>
      </w:divBdr>
    </w:div>
    <w:div w:id="127941633">
      <w:marLeft w:val="480"/>
      <w:marRight w:val="0"/>
      <w:marTop w:val="0"/>
      <w:marBottom w:val="0"/>
      <w:divBdr>
        <w:top w:val="none" w:sz="0" w:space="0" w:color="auto"/>
        <w:left w:val="none" w:sz="0" w:space="0" w:color="auto"/>
        <w:bottom w:val="none" w:sz="0" w:space="0" w:color="auto"/>
        <w:right w:val="none" w:sz="0" w:space="0" w:color="auto"/>
      </w:divBdr>
    </w:div>
    <w:div w:id="128062860">
      <w:marLeft w:val="480"/>
      <w:marRight w:val="0"/>
      <w:marTop w:val="0"/>
      <w:marBottom w:val="0"/>
      <w:divBdr>
        <w:top w:val="none" w:sz="0" w:space="0" w:color="auto"/>
        <w:left w:val="none" w:sz="0" w:space="0" w:color="auto"/>
        <w:bottom w:val="none" w:sz="0" w:space="0" w:color="auto"/>
        <w:right w:val="none" w:sz="0" w:space="0" w:color="auto"/>
      </w:divBdr>
    </w:div>
    <w:div w:id="128086970">
      <w:marLeft w:val="480"/>
      <w:marRight w:val="0"/>
      <w:marTop w:val="0"/>
      <w:marBottom w:val="0"/>
      <w:divBdr>
        <w:top w:val="none" w:sz="0" w:space="0" w:color="auto"/>
        <w:left w:val="none" w:sz="0" w:space="0" w:color="auto"/>
        <w:bottom w:val="none" w:sz="0" w:space="0" w:color="auto"/>
        <w:right w:val="none" w:sz="0" w:space="0" w:color="auto"/>
      </w:divBdr>
    </w:div>
    <w:div w:id="128088611">
      <w:marLeft w:val="480"/>
      <w:marRight w:val="0"/>
      <w:marTop w:val="0"/>
      <w:marBottom w:val="0"/>
      <w:divBdr>
        <w:top w:val="none" w:sz="0" w:space="0" w:color="auto"/>
        <w:left w:val="none" w:sz="0" w:space="0" w:color="auto"/>
        <w:bottom w:val="none" w:sz="0" w:space="0" w:color="auto"/>
        <w:right w:val="none" w:sz="0" w:space="0" w:color="auto"/>
      </w:divBdr>
    </w:div>
    <w:div w:id="128134244">
      <w:marLeft w:val="480"/>
      <w:marRight w:val="0"/>
      <w:marTop w:val="0"/>
      <w:marBottom w:val="0"/>
      <w:divBdr>
        <w:top w:val="none" w:sz="0" w:space="0" w:color="auto"/>
        <w:left w:val="none" w:sz="0" w:space="0" w:color="auto"/>
        <w:bottom w:val="none" w:sz="0" w:space="0" w:color="auto"/>
        <w:right w:val="none" w:sz="0" w:space="0" w:color="auto"/>
      </w:divBdr>
    </w:div>
    <w:div w:id="128137082">
      <w:marLeft w:val="480"/>
      <w:marRight w:val="0"/>
      <w:marTop w:val="0"/>
      <w:marBottom w:val="0"/>
      <w:divBdr>
        <w:top w:val="none" w:sz="0" w:space="0" w:color="auto"/>
        <w:left w:val="none" w:sz="0" w:space="0" w:color="auto"/>
        <w:bottom w:val="none" w:sz="0" w:space="0" w:color="auto"/>
        <w:right w:val="none" w:sz="0" w:space="0" w:color="auto"/>
      </w:divBdr>
    </w:div>
    <w:div w:id="128282812">
      <w:marLeft w:val="480"/>
      <w:marRight w:val="0"/>
      <w:marTop w:val="0"/>
      <w:marBottom w:val="0"/>
      <w:divBdr>
        <w:top w:val="none" w:sz="0" w:space="0" w:color="auto"/>
        <w:left w:val="none" w:sz="0" w:space="0" w:color="auto"/>
        <w:bottom w:val="none" w:sz="0" w:space="0" w:color="auto"/>
        <w:right w:val="none" w:sz="0" w:space="0" w:color="auto"/>
      </w:divBdr>
    </w:div>
    <w:div w:id="128283630">
      <w:marLeft w:val="480"/>
      <w:marRight w:val="0"/>
      <w:marTop w:val="0"/>
      <w:marBottom w:val="0"/>
      <w:divBdr>
        <w:top w:val="none" w:sz="0" w:space="0" w:color="auto"/>
        <w:left w:val="none" w:sz="0" w:space="0" w:color="auto"/>
        <w:bottom w:val="none" w:sz="0" w:space="0" w:color="auto"/>
        <w:right w:val="none" w:sz="0" w:space="0" w:color="auto"/>
      </w:divBdr>
    </w:div>
    <w:div w:id="128283673">
      <w:marLeft w:val="480"/>
      <w:marRight w:val="0"/>
      <w:marTop w:val="0"/>
      <w:marBottom w:val="0"/>
      <w:divBdr>
        <w:top w:val="none" w:sz="0" w:space="0" w:color="auto"/>
        <w:left w:val="none" w:sz="0" w:space="0" w:color="auto"/>
        <w:bottom w:val="none" w:sz="0" w:space="0" w:color="auto"/>
        <w:right w:val="none" w:sz="0" w:space="0" w:color="auto"/>
      </w:divBdr>
    </w:div>
    <w:div w:id="128325479">
      <w:marLeft w:val="480"/>
      <w:marRight w:val="0"/>
      <w:marTop w:val="0"/>
      <w:marBottom w:val="0"/>
      <w:divBdr>
        <w:top w:val="none" w:sz="0" w:space="0" w:color="auto"/>
        <w:left w:val="none" w:sz="0" w:space="0" w:color="auto"/>
        <w:bottom w:val="none" w:sz="0" w:space="0" w:color="auto"/>
        <w:right w:val="none" w:sz="0" w:space="0" w:color="auto"/>
      </w:divBdr>
    </w:div>
    <w:div w:id="128400100">
      <w:marLeft w:val="480"/>
      <w:marRight w:val="0"/>
      <w:marTop w:val="0"/>
      <w:marBottom w:val="0"/>
      <w:divBdr>
        <w:top w:val="none" w:sz="0" w:space="0" w:color="auto"/>
        <w:left w:val="none" w:sz="0" w:space="0" w:color="auto"/>
        <w:bottom w:val="none" w:sz="0" w:space="0" w:color="auto"/>
        <w:right w:val="none" w:sz="0" w:space="0" w:color="auto"/>
      </w:divBdr>
    </w:div>
    <w:div w:id="128404589">
      <w:marLeft w:val="480"/>
      <w:marRight w:val="0"/>
      <w:marTop w:val="0"/>
      <w:marBottom w:val="0"/>
      <w:divBdr>
        <w:top w:val="none" w:sz="0" w:space="0" w:color="auto"/>
        <w:left w:val="none" w:sz="0" w:space="0" w:color="auto"/>
        <w:bottom w:val="none" w:sz="0" w:space="0" w:color="auto"/>
        <w:right w:val="none" w:sz="0" w:space="0" w:color="auto"/>
      </w:divBdr>
    </w:div>
    <w:div w:id="128524470">
      <w:marLeft w:val="480"/>
      <w:marRight w:val="0"/>
      <w:marTop w:val="0"/>
      <w:marBottom w:val="0"/>
      <w:divBdr>
        <w:top w:val="none" w:sz="0" w:space="0" w:color="auto"/>
        <w:left w:val="none" w:sz="0" w:space="0" w:color="auto"/>
        <w:bottom w:val="none" w:sz="0" w:space="0" w:color="auto"/>
        <w:right w:val="none" w:sz="0" w:space="0" w:color="auto"/>
      </w:divBdr>
    </w:div>
    <w:div w:id="128590804">
      <w:marLeft w:val="480"/>
      <w:marRight w:val="0"/>
      <w:marTop w:val="0"/>
      <w:marBottom w:val="0"/>
      <w:divBdr>
        <w:top w:val="none" w:sz="0" w:space="0" w:color="auto"/>
        <w:left w:val="none" w:sz="0" w:space="0" w:color="auto"/>
        <w:bottom w:val="none" w:sz="0" w:space="0" w:color="auto"/>
        <w:right w:val="none" w:sz="0" w:space="0" w:color="auto"/>
      </w:divBdr>
    </w:div>
    <w:div w:id="128596810">
      <w:marLeft w:val="480"/>
      <w:marRight w:val="0"/>
      <w:marTop w:val="0"/>
      <w:marBottom w:val="0"/>
      <w:divBdr>
        <w:top w:val="none" w:sz="0" w:space="0" w:color="auto"/>
        <w:left w:val="none" w:sz="0" w:space="0" w:color="auto"/>
        <w:bottom w:val="none" w:sz="0" w:space="0" w:color="auto"/>
        <w:right w:val="none" w:sz="0" w:space="0" w:color="auto"/>
      </w:divBdr>
    </w:div>
    <w:div w:id="128744362">
      <w:marLeft w:val="480"/>
      <w:marRight w:val="0"/>
      <w:marTop w:val="0"/>
      <w:marBottom w:val="0"/>
      <w:divBdr>
        <w:top w:val="none" w:sz="0" w:space="0" w:color="auto"/>
        <w:left w:val="none" w:sz="0" w:space="0" w:color="auto"/>
        <w:bottom w:val="none" w:sz="0" w:space="0" w:color="auto"/>
        <w:right w:val="none" w:sz="0" w:space="0" w:color="auto"/>
      </w:divBdr>
    </w:div>
    <w:div w:id="128861209">
      <w:marLeft w:val="480"/>
      <w:marRight w:val="0"/>
      <w:marTop w:val="0"/>
      <w:marBottom w:val="0"/>
      <w:divBdr>
        <w:top w:val="none" w:sz="0" w:space="0" w:color="auto"/>
        <w:left w:val="none" w:sz="0" w:space="0" w:color="auto"/>
        <w:bottom w:val="none" w:sz="0" w:space="0" w:color="auto"/>
        <w:right w:val="none" w:sz="0" w:space="0" w:color="auto"/>
      </w:divBdr>
    </w:div>
    <w:div w:id="128940711">
      <w:marLeft w:val="480"/>
      <w:marRight w:val="0"/>
      <w:marTop w:val="0"/>
      <w:marBottom w:val="0"/>
      <w:divBdr>
        <w:top w:val="none" w:sz="0" w:space="0" w:color="auto"/>
        <w:left w:val="none" w:sz="0" w:space="0" w:color="auto"/>
        <w:bottom w:val="none" w:sz="0" w:space="0" w:color="auto"/>
        <w:right w:val="none" w:sz="0" w:space="0" w:color="auto"/>
      </w:divBdr>
    </w:div>
    <w:div w:id="128941748">
      <w:marLeft w:val="480"/>
      <w:marRight w:val="0"/>
      <w:marTop w:val="0"/>
      <w:marBottom w:val="0"/>
      <w:divBdr>
        <w:top w:val="none" w:sz="0" w:space="0" w:color="auto"/>
        <w:left w:val="none" w:sz="0" w:space="0" w:color="auto"/>
        <w:bottom w:val="none" w:sz="0" w:space="0" w:color="auto"/>
        <w:right w:val="none" w:sz="0" w:space="0" w:color="auto"/>
      </w:divBdr>
    </w:div>
    <w:div w:id="128986214">
      <w:marLeft w:val="480"/>
      <w:marRight w:val="0"/>
      <w:marTop w:val="0"/>
      <w:marBottom w:val="0"/>
      <w:divBdr>
        <w:top w:val="none" w:sz="0" w:space="0" w:color="auto"/>
        <w:left w:val="none" w:sz="0" w:space="0" w:color="auto"/>
        <w:bottom w:val="none" w:sz="0" w:space="0" w:color="auto"/>
        <w:right w:val="none" w:sz="0" w:space="0" w:color="auto"/>
      </w:divBdr>
    </w:div>
    <w:div w:id="129052535">
      <w:marLeft w:val="480"/>
      <w:marRight w:val="0"/>
      <w:marTop w:val="0"/>
      <w:marBottom w:val="0"/>
      <w:divBdr>
        <w:top w:val="none" w:sz="0" w:space="0" w:color="auto"/>
        <w:left w:val="none" w:sz="0" w:space="0" w:color="auto"/>
        <w:bottom w:val="none" w:sz="0" w:space="0" w:color="auto"/>
        <w:right w:val="none" w:sz="0" w:space="0" w:color="auto"/>
      </w:divBdr>
    </w:div>
    <w:div w:id="129053202">
      <w:marLeft w:val="480"/>
      <w:marRight w:val="0"/>
      <w:marTop w:val="0"/>
      <w:marBottom w:val="0"/>
      <w:divBdr>
        <w:top w:val="none" w:sz="0" w:space="0" w:color="auto"/>
        <w:left w:val="none" w:sz="0" w:space="0" w:color="auto"/>
        <w:bottom w:val="none" w:sz="0" w:space="0" w:color="auto"/>
        <w:right w:val="none" w:sz="0" w:space="0" w:color="auto"/>
      </w:divBdr>
    </w:div>
    <w:div w:id="129057118">
      <w:marLeft w:val="480"/>
      <w:marRight w:val="0"/>
      <w:marTop w:val="0"/>
      <w:marBottom w:val="0"/>
      <w:divBdr>
        <w:top w:val="none" w:sz="0" w:space="0" w:color="auto"/>
        <w:left w:val="none" w:sz="0" w:space="0" w:color="auto"/>
        <w:bottom w:val="none" w:sz="0" w:space="0" w:color="auto"/>
        <w:right w:val="none" w:sz="0" w:space="0" w:color="auto"/>
      </w:divBdr>
    </w:div>
    <w:div w:id="129057554">
      <w:marLeft w:val="480"/>
      <w:marRight w:val="0"/>
      <w:marTop w:val="0"/>
      <w:marBottom w:val="0"/>
      <w:divBdr>
        <w:top w:val="none" w:sz="0" w:space="0" w:color="auto"/>
        <w:left w:val="none" w:sz="0" w:space="0" w:color="auto"/>
        <w:bottom w:val="none" w:sz="0" w:space="0" w:color="auto"/>
        <w:right w:val="none" w:sz="0" w:space="0" w:color="auto"/>
      </w:divBdr>
    </w:div>
    <w:div w:id="129131663">
      <w:marLeft w:val="480"/>
      <w:marRight w:val="0"/>
      <w:marTop w:val="0"/>
      <w:marBottom w:val="0"/>
      <w:divBdr>
        <w:top w:val="none" w:sz="0" w:space="0" w:color="auto"/>
        <w:left w:val="none" w:sz="0" w:space="0" w:color="auto"/>
        <w:bottom w:val="none" w:sz="0" w:space="0" w:color="auto"/>
        <w:right w:val="none" w:sz="0" w:space="0" w:color="auto"/>
      </w:divBdr>
    </w:div>
    <w:div w:id="129179810">
      <w:marLeft w:val="480"/>
      <w:marRight w:val="0"/>
      <w:marTop w:val="0"/>
      <w:marBottom w:val="0"/>
      <w:divBdr>
        <w:top w:val="none" w:sz="0" w:space="0" w:color="auto"/>
        <w:left w:val="none" w:sz="0" w:space="0" w:color="auto"/>
        <w:bottom w:val="none" w:sz="0" w:space="0" w:color="auto"/>
        <w:right w:val="none" w:sz="0" w:space="0" w:color="auto"/>
      </w:divBdr>
    </w:div>
    <w:div w:id="129247499">
      <w:marLeft w:val="480"/>
      <w:marRight w:val="0"/>
      <w:marTop w:val="0"/>
      <w:marBottom w:val="0"/>
      <w:divBdr>
        <w:top w:val="none" w:sz="0" w:space="0" w:color="auto"/>
        <w:left w:val="none" w:sz="0" w:space="0" w:color="auto"/>
        <w:bottom w:val="none" w:sz="0" w:space="0" w:color="auto"/>
        <w:right w:val="none" w:sz="0" w:space="0" w:color="auto"/>
      </w:divBdr>
    </w:div>
    <w:div w:id="129248839">
      <w:marLeft w:val="480"/>
      <w:marRight w:val="0"/>
      <w:marTop w:val="0"/>
      <w:marBottom w:val="0"/>
      <w:divBdr>
        <w:top w:val="none" w:sz="0" w:space="0" w:color="auto"/>
        <w:left w:val="none" w:sz="0" w:space="0" w:color="auto"/>
        <w:bottom w:val="none" w:sz="0" w:space="0" w:color="auto"/>
        <w:right w:val="none" w:sz="0" w:space="0" w:color="auto"/>
      </w:divBdr>
    </w:div>
    <w:div w:id="129250573">
      <w:marLeft w:val="480"/>
      <w:marRight w:val="0"/>
      <w:marTop w:val="0"/>
      <w:marBottom w:val="0"/>
      <w:divBdr>
        <w:top w:val="none" w:sz="0" w:space="0" w:color="auto"/>
        <w:left w:val="none" w:sz="0" w:space="0" w:color="auto"/>
        <w:bottom w:val="none" w:sz="0" w:space="0" w:color="auto"/>
        <w:right w:val="none" w:sz="0" w:space="0" w:color="auto"/>
      </w:divBdr>
    </w:div>
    <w:div w:id="129254991">
      <w:marLeft w:val="480"/>
      <w:marRight w:val="0"/>
      <w:marTop w:val="0"/>
      <w:marBottom w:val="0"/>
      <w:divBdr>
        <w:top w:val="none" w:sz="0" w:space="0" w:color="auto"/>
        <w:left w:val="none" w:sz="0" w:space="0" w:color="auto"/>
        <w:bottom w:val="none" w:sz="0" w:space="0" w:color="auto"/>
        <w:right w:val="none" w:sz="0" w:space="0" w:color="auto"/>
      </w:divBdr>
    </w:div>
    <w:div w:id="129371133">
      <w:marLeft w:val="480"/>
      <w:marRight w:val="0"/>
      <w:marTop w:val="0"/>
      <w:marBottom w:val="0"/>
      <w:divBdr>
        <w:top w:val="none" w:sz="0" w:space="0" w:color="auto"/>
        <w:left w:val="none" w:sz="0" w:space="0" w:color="auto"/>
        <w:bottom w:val="none" w:sz="0" w:space="0" w:color="auto"/>
        <w:right w:val="none" w:sz="0" w:space="0" w:color="auto"/>
      </w:divBdr>
    </w:div>
    <w:div w:id="129372907">
      <w:marLeft w:val="480"/>
      <w:marRight w:val="0"/>
      <w:marTop w:val="0"/>
      <w:marBottom w:val="0"/>
      <w:divBdr>
        <w:top w:val="none" w:sz="0" w:space="0" w:color="auto"/>
        <w:left w:val="none" w:sz="0" w:space="0" w:color="auto"/>
        <w:bottom w:val="none" w:sz="0" w:space="0" w:color="auto"/>
        <w:right w:val="none" w:sz="0" w:space="0" w:color="auto"/>
      </w:divBdr>
    </w:div>
    <w:div w:id="129439778">
      <w:marLeft w:val="480"/>
      <w:marRight w:val="0"/>
      <w:marTop w:val="0"/>
      <w:marBottom w:val="0"/>
      <w:divBdr>
        <w:top w:val="none" w:sz="0" w:space="0" w:color="auto"/>
        <w:left w:val="none" w:sz="0" w:space="0" w:color="auto"/>
        <w:bottom w:val="none" w:sz="0" w:space="0" w:color="auto"/>
        <w:right w:val="none" w:sz="0" w:space="0" w:color="auto"/>
      </w:divBdr>
    </w:div>
    <w:div w:id="129593821">
      <w:marLeft w:val="480"/>
      <w:marRight w:val="0"/>
      <w:marTop w:val="0"/>
      <w:marBottom w:val="0"/>
      <w:divBdr>
        <w:top w:val="none" w:sz="0" w:space="0" w:color="auto"/>
        <w:left w:val="none" w:sz="0" w:space="0" w:color="auto"/>
        <w:bottom w:val="none" w:sz="0" w:space="0" w:color="auto"/>
        <w:right w:val="none" w:sz="0" w:space="0" w:color="auto"/>
      </w:divBdr>
    </w:div>
    <w:div w:id="129714931">
      <w:marLeft w:val="480"/>
      <w:marRight w:val="0"/>
      <w:marTop w:val="0"/>
      <w:marBottom w:val="0"/>
      <w:divBdr>
        <w:top w:val="none" w:sz="0" w:space="0" w:color="auto"/>
        <w:left w:val="none" w:sz="0" w:space="0" w:color="auto"/>
        <w:bottom w:val="none" w:sz="0" w:space="0" w:color="auto"/>
        <w:right w:val="none" w:sz="0" w:space="0" w:color="auto"/>
      </w:divBdr>
    </w:div>
    <w:div w:id="129827359">
      <w:marLeft w:val="480"/>
      <w:marRight w:val="0"/>
      <w:marTop w:val="0"/>
      <w:marBottom w:val="0"/>
      <w:divBdr>
        <w:top w:val="none" w:sz="0" w:space="0" w:color="auto"/>
        <w:left w:val="none" w:sz="0" w:space="0" w:color="auto"/>
        <w:bottom w:val="none" w:sz="0" w:space="0" w:color="auto"/>
        <w:right w:val="none" w:sz="0" w:space="0" w:color="auto"/>
      </w:divBdr>
    </w:div>
    <w:div w:id="129858718">
      <w:marLeft w:val="480"/>
      <w:marRight w:val="0"/>
      <w:marTop w:val="0"/>
      <w:marBottom w:val="0"/>
      <w:divBdr>
        <w:top w:val="none" w:sz="0" w:space="0" w:color="auto"/>
        <w:left w:val="none" w:sz="0" w:space="0" w:color="auto"/>
        <w:bottom w:val="none" w:sz="0" w:space="0" w:color="auto"/>
        <w:right w:val="none" w:sz="0" w:space="0" w:color="auto"/>
      </w:divBdr>
    </w:div>
    <w:div w:id="129902927">
      <w:marLeft w:val="480"/>
      <w:marRight w:val="0"/>
      <w:marTop w:val="0"/>
      <w:marBottom w:val="0"/>
      <w:divBdr>
        <w:top w:val="none" w:sz="0" w:space="0" w:color="auto"/>
        <w:left w:val="none" w:sz="0" w:space="0" w:color="auto"/>
        <w:bottom w:val="none" w:sz="0" w:space="0" w:color="auto"/>
        <w:right w:val="none" w:sz="0" w:space="0" w:color="auto"/>
      </w:divBdr>
    </w:div>
    <w:div w:id="130094776">
      <w:marLeft w:val="480"/>
      <w:marRight w:val="0"/>
      <w:marTop w:val="0"/>
      <w:marBottom w:val="0"/>
      <w:divBdr>
        <w:top w:val="none" w:sz="0" w:space="0" w:color="auto"/>
        <w:left w:val="none" w:sz="0" w:space="0" w:color="auto"/>
        <w:bottom w:val="none" w:sz="0" w:space="0" w:color="auto"/>
        <w:right w:val="none" w:sz="0" w:space="0" w:color="auto"/>
      </w:divBdr>
    </w:div>
    <w:div w:id="130097629">
      <w:marLeft w:val="480"/>
      <w:marRight w:val="0"/>
      <w:marTop w:val="0"/>
      <w:marBottom w:val="0"/>
      <w:divBdr>
        <w:top w:val="none" w:sz="0" w:space="0" w:color="auto"/>
        <w:left w:val="none" w:sz="0" w:space="0" w:color="auto"/>
        <w:bottom w:val="none" w:sz="0" w:space="0" w:color="auto"/>
        <w:right w:val="none" w:sz="0" w:space="0" w:color="auto"/>
      </w:divBdr>
    </w:div>
    <w:div w:id="130097724">
      <w:marLeft w:val="480"/>
      <w:marRight w:val="0"/>
      <w:marTop w:val="0"/>
      <w:marBottom w:val="0"/>
      <w:divBdr>
        <w:top w:val="none" w:sz="0" w:space="0" w:color="auto"/>
        <w:left w:val="none" w:sz="0" w:space="0" w:color="auto"/>
        <w:bottom w:val="none" w:sz="0" w:space="0" w:color="auto"/>
        <w:right w:val="none" w:sz="0" w:space="0" w:color="auto"/>
      </w:divBdr>
    </w:div>
    <w:div w:id="130099212">
      <w:marLeft w:val="480"/>
      <w:marRight w:val="0"/>
      <w:marTop w:val="0"/>
      <w:marBottom w:val="0"/>
      <w:divBdr>
        <w:top w:val="none" w:sz="0" w:space="0" w:color="auto"/>
        <w:left w:val="none" w:sz="0" w:space="0" w:color="auto"/>
        <w:bottom w:val="none" w:sz="0" w:space="0" w:color="auto"/>
        <w:right w:val="none" w:sz="0" w:space="0" w:color="auto"/>
      </w:divBdr>
    </w:div>
    <w:div w:id="130246856">
      <w:marLeft w:val="480"/>
      <w:marRight w:val="0"/>
      <w:marTop w:val="0"/>
      <w:marBottom w:val="0"/>
      <w:divBdr>
        <w:top w:val="none" w:sz="0" w:space="0" w:color="auto"/>
        <w:left w:val="none" w:sz="0" w:space="0" w:color="auto"/>
        <w:bottom w:val="none" w:sz="0" w:space="0" w:color="auto"/>
        <w:right w:val="none" w:sz="0" w:space="0" w:color="auto"/>
      </w:divBdr>
    </w:div>
    <w:div w:id="130366134">
      <w:marLeft w:val="480"/>
      <w:marRight w:val="0"/>
      <w:marTop w:val="0"/>
      <w:marBottom w:val="0"/>
      <w:divBdr>
        <w:top w:val="none" w:sz="0" w:space="0" w:color="auto"/>
        <w:left w:val="none" w:sz="0" w:space="0" w:color="auto"/>
        <w:bottom w:val="none" w:sz="0" w:space="0" w:color="auto"/>
        <w:right w:val="none" w:sz="0" w:space="0" w:color="auto"/>
      </w:divBdr>
    </w:div>
    <w:div w:id="130446188">
      <w:marLeft w:val="480"/>
      <w:marRight w:val="0"/>
      <w:marTop w:val="0"/>
      <w:marBottom w:val="0"/>
      <w:divBdr>
        <w:top w:val="none" w:sz="0" w:space="0" w:color="auto"/>
        <w:left w:val="none" w:sz="0" w:space="0" w:color="auto"/>
        <w:bottom w:val="none" w:sz="0" w:space="0" w:color="auto"/>
        <w:right w:val="none" w:sz="0" w:space="0" w:color="auto"/>
      </w:divBdr>
    </w:div>
    <w:div w:id="130562011">
      <w:marLeft w:val="480"/>
      <w:marRight w:val="0"/>
      <w:marTop w:val="0"/>
      <w:marBottom w:val="0"/>
      <w:divBdr>
        <w:top w:val="none" w:sz="0" w:space="0" w:color="auto"/>
        <w:left w:val="none" w:sz="0" w:space="0" w:color="auto"/>
        <w:bottom w:val="none" w:sz="0" w:space="0" w:color="auto"/>
        <w:right w:val="none" w:sz="0" w:space="0" w:color="auto"/>
      </w:divBdr>
    </w:div>
    <w:div w:id="130562651">
      <w:marLeft w:val="480"/>
      <w:marRight w:val="0"/>
      <w:marTop w:val="0"/>
      <w:marBottom w:val="0"/>
      <w:divBdr>
        <w:top w:val="none" w:sz="0" w:space="0" w:color="auto"/>
        <w:left w:val="none" w:sz="0" w:space="0" w:color="auto"/>
        <w:bottom w:val="none" w:sz="0" w:space="0" w:color="auto"/>
        <w:right w:val="none" w:sz="0" w:space="0" w:color="auto"/>
      </w:divBdr>
    </w:div>
    <w:div w:id="130640058">
      <w:marLeft w:val="480"/>
      <w:marRight w:val="0"/>
      <w:marTop w:val="0"/>
      <w:marBottom w:val="0"/>
      <w:divBdr>
        <w:top w:val="none" w:sz="0" w:space="0" w:color="auto"/>
        <w:left w:val="none" w:sz="0" w:space="0" w:color="auto"/>
        <w:bottom w:val="none" w:sz="0" w:space="0" w:color="auto"/>
        <w:right w:val="none" w:sz="0" w:space="0" w:color="auto"/>
      </w:divBdr>
    </w:div>
    <w:div w:id="130753697">
      <w:marLeft w:val="480"/>
      <w:marRight w:val="0"/>
      <w:marTop w:val="0"/>
      <w:marBottom w:val="0"/>
      <w:divBdr>
        <w:top w:val="none" w:sz="0" w:space="0" w:color="auto"/>
        <w:left w:val="none" w:sz="0" w:space="0" w:color="auto"/>
        <w:bottom w:val="none" w:sz="0" w:space="0" w:color="auto"/>
        <w:right w:val="none" w:sz="0" w:space="0" w:color="auto"/>
      </w:divBdr>
    </w:div>
    <w:div w:id="130825591">
      <w:marLeft w:val="480"/>
      <w:marRight w:val="0"/>
      <w:marTop w:val="0"/>
      <w:marBottom w:val="0"/>
      <w:divBdr>
        <w:top w:val="none" w:sz="0" w:space="0" w:color="auto"/>
        <w:left w:val="none" w:sz="0" w:space="0" w:color="auto"/>
        <w:bottom w:val="none" w:sz="0" w:space="0" w:color="auto"/>
        <w:right w:val="none" w:sz="0" w:space="0" w:color="auto"/>
      </w:divBdr>
    </w:div>
    <w:div w:id="130876754">
      <w:marLeft w:val="480"/>
      <w:marRight w:val="0"/>
      <w:marTop w:val="0"/>
      <w:marBottom w:val="0"/>
      <w:divBdr>
        <w:top w:val="none" w:sz="0" w:space="0" w:color="auto"/>
        <w:left w:val="none" w:sz="0" w:space="0" w:color="auto"/>
        <w:bottom w:val="none" w:sz="0" w:space="0" w:color="auto"/>
        <w:right w:val="none" w:sz="0" w:space="0" w:color="auto"/>
      </w:divBdr>
    </w:div>
    <w:div w:id="130876847">
      <w:marLeft w:val="480"/>
      <w:marRight w:val="0"/>
      <w:marTop w:val="0"/>
      <w:marBottom w:val="0"/>
      <w:divBdr>
        <w:top w:val="none" w:sz="0" w:space="0" w:color="auto"/>
        <w:left w:val="none" w:sz="0" w:space="0" w:color="auto"/>
        <w:bottom w:val="none" w:sz="0" w:space="0" w:color="auto"/>
        <w:right w:val="none" w:sz="0" w:space="0" w:color="auto"/>
      </w:divBdr>
    </w:div>
    <w:div w:id="130900864">
      <w:marLeft w:val="480"/>
      <w:marRight w:val="0"/>
      <w:marTop w:val="0"/>
      <w:marBottom w:val="0"/>
      <w:divBdr>
        <w:top w:val="none" w:sz="0" w:space="0" w:color="auto"/>
        <w:left w:val="none" w:sz="0" w:space="0" w:color="auto"/>
        <w:bottom w:val="none" w:sz="0" w:space="0" w:color="auto"/>
        <w:right w:val="none" w:sz="0" w:space="0" w:color="auto"/>
      </w:divBdr>
    </w:div>
    <w:div w:id="130903027">
      <w:marLeft w:val="480"/>
      <w:marRight w:val="0"/>
      <w:marTop w:val="0"/>
      <w:marBottom w:val="0"/>
      <w:divBdr>
        <w:top w:val="none" w:sz="0" w:space="0" w:color="auto"/>
        <w:left w:val="none" w:sz="0" w:space="0" w:color="auto"/>
        <w:bottom w:val="none" w:sz="0" w:space="0" w:color="auto"/>
        <w:right w:val="none" w:sz="0" w:space="0" w:color="auto"/>
      </w:divBdr>
    </w:div>
    <w:div w:id="130944243">
      <w:marLeft w:val="480"/>
      <w:marRight w:val="0"/>
      <w:marTop w:val="0"/>
      <w:marBottom w:val="0"/>
      <w:divBdr>
        <w:top w:val="none" w:sz="0" w:space="0" w:color="auto"/>
        <w:left w:val="none" w:sz="0" w:space="0" w:color="auto"/>
        <w:bottom w:val="none" w:sz="0" w:space="0" w:color="auto"/>
        <w:right w:val="none" w:sz="0" w:space="0" w:color="auto"/>
      </w:divBdr>
    </w:div>
    <w:div w:id="130946656">
      <w:marLeft w:val="480"/>
      <w:marRight w:val="0"/>
      <w:marTop w:val="0"/>
      <w:marBottom w:val="0"/>
      <w:divBdr>
        <w:top w:val="none" w:sz="0" w:space="0" w:color="auto"/>
        <w:left w:val="none" w:sz="0" w:space="0" w:color="auto"/>
        <w:bottom w:val="none" w:sz="0" w:space="0" w:color="auto"/>
        <w:right w:val="none" w:sz="0" w:space="0" w:color="auto"/>
      </w:divBdr>
    </w:div>
    <w:div w:id="130947974">
      <w:marLeft w:val="480"/>
      <w:marRight w:val="0"/>
      <w:marTop w:val="0"/>
      <w:marBottom w:val="0"/>
      <w:divBdr>
        <w:top w:val="none" w:sz="0" w:space="0" w:color="auto"/>
        <w:left w:val="none" w:sz="0" w:space="0" w:color="auto"/>
        <w:bottom w:val="none" w:sz="0" w:space="0" w:color="auto"/>
        <w:right w:val="none" w:sz="0" w:space="0" w:color="auto"/>
      </w:divBdr>
    </w:div>
    <w:div w:id="130948273">
      <w:marLeft w:val="480"/>
      <w:marRight w:val="0"/>
      <w:marTop w:val="0"/>
      <w:marBottom w:val="0"/>
      <w:divBdr>
        <w:top w:val="none" w:sz="0" w:space="0" w:color="auto"/>
        <w:left w:val="none" w:sz="0" w:space="0" w:color="auto"/>
        <w:bottom w:val="none" w:sz="0" w:space="0" w:color="auto"/>
        <w:right w:val="none" w:sz="0" w:space="0" w:color="auto"/>
      </w:divBdr>
    </w:div>
    <w:div w:id="130948576">
      <w:marLeft w:val="480"/>
      <w:marRight w:val="0"/>
      <w:marTop w:val="0"/>
      <w:marBottom w:val="0"/>
      <w:divBdr>
        <w:top w:val="none" w:sz="0" w:space="0" w:color="auto"/>
        <w:left w:val="none" w:sz="0" w:space="0" w:color="auto"/>
        <w:bottom w:val="none" w:sz="0" w:space="0" w:color="auto"/>
        <w:right w:val="none" w:sz="0" w:space="0" w:color="auto"/>
      </w:divBdr>
    </w:div>
    <w:div w:id="131098046">
      <w:marLeft w:val="480"/>
      <w:marRight w:val="0"/>
      <w:marTop w:val="0"/>
      <w:marBottom w:val="0"/>
      <w:divBdr>
        <w:top w:val="none" w:sz="0" w:space="0" w:color="auto"/>
        <w:left w:val="none" w:sz="0" w:space="0" w:color="auto"/>
        <w:bottom w:val="none" w:sz="0" w:space="0" w:color="auto"/>
        <w:right w:val="none" w:sz="0" w:space="0" w:color="auto"/>
      </w:divBdr>
    </w:div>
    <w:div w:id="131291221">
      <w:marLeft w:val="480"/>
      <w:marRight w:val="0"/>
      <w:marTop w:val="0"/>
      <w:marBottom w:val="0"/>
      <w:divBdr>
        <w:top w:val="none" w:sz="0" w:space="0" w:color="auto"/>
        <w:left w:val="none" w:sz="0" w:space="0" w:color="auto"/>
        <w:bottom w:val="none" w:sz="0" w:space="0" w:color="auto"/>
        <w:right w:val="none" w:sz="0" w:space="0" w:color="auto"/>
      </w:divBdr>
    </w:div>
    <w:div w:id="131295632">
      <w:marLeft w:val="480"/>
      <w:marRight w:val="0"/>
      <w:marTop w:val="0"/>
      <w:marBottom w:val="0"/>
      <w:divBdr>
        <w:top w:val="none" w:sz="0" w:space="0" w:color="auto"/>
        <w:left w:val="none" w:sz="0" w:space="0" w:color="auto"/>
        <w:bottom w:val="none" w:sz="0" w:space="0" w:color="auto"/>
        <w:right w:val="none" w:sz="0" w:space="0" w:color="auto"/>
      </w:divBdr>
    </w:div>
    <w:div w:id="131365150">
      <w:marLeft w:val="480"/>
      <w:marRight w:val="0"/>
      <w:marTop w:val="0"/>
      <w:marBottom w:val="0"/>
      <w:divBdr>
        <w:top w:val="none" w:sz="0" w:space="0" w:color="auto"/>
        <w:left w:val="none" w:sz="0" w:space="0" w:color="auto"/>
        <w:bottom w:val="none" w:sz="0" w:space="0" w:color="auto"/>
        <w:right w:val="none" w:sz="0" w:space="0" w:color="auto"/>
      </w:divBdr>
    </w:div>
    <w:div w:id="131408711">
      <w:marLeft w:val="480"/>
      <w:marRight w:val="0"/>
      <w:marTop w:val="0"/>
      <w:marBottom w:val="0"/>
      <w:divBdr>
        <w:top w:val="none" w:sz="0" w:space="0" w:color="auto"/>
        <w:left w:val="none" w:sz="0" w:space="0" w:color="auto"/>
        <w:bottom w:val="none" w:sz="0" w:space="0" w:color="auto"/>
        <w:right w:val="none" w:sz="0" w:space="0" w:color="auto"/>
      </w:divBdr>
    </w:div>
    <w:div w:id="131487436">
      <w:marLeft w:val="480"/>
      <w:marRight w:val="0"/>
      <w:marTop w:val="0"/>
      <w:marBottom w:val="0"/>
      <w:divBdr>
        <w:top w:val="none" w:sz="0" w:space="0" w:color="auto"/>
        <w:left w:val="none" w:sz="0" w:space="0" w:color="auto"/>
        <w:bottom w:val="none" w:sz="0" w:space="0" w:color="auto"/>
        <w:right w:val="none" w:sz="0" w:space="0" w:color="auto"/>
      </w:divBdr>
    </w:div>
    <w:div w:id="131606982">
      <w:marLeft w:val="480"/>
      <w:marRight w:val="0"/>
      <w:marTop w:val="0"/>
      <w:marBottom w:val="0"/>
      <w:divBdr>
        <w:top w:val="none" w:sz="0" w:space="0" w:color="auto"/>
        <w:left w:val="none" w:sz="0" w:space="0" w:color="auto"/>
        <w:bottom w:val="none" w:sz="0" w:space="0" w:color="auto"/>
        <w:right w:val="none" w:sz="0" w:space="0" w:color="auto"/>
      </w:divBdr>
    </w:div>
    <w:div w:id="131676095">
      <w:marLeft w:val="480"/>
      <w:marRight w:val="0"/>
      <w:marTop w:val="0"/>
      <w:marBottom w:val="0"/>
      <w:divBdr>
        <w:top w:val="none" w:sz="0" w:space="0" w:color="auto"/>
        <w:left w:val="none" w:sz="0" w:space="0" w:color="auto"/>
        <w:bottom w:val="none" w:sz="0" w:space="0" w:color="auto"/>
        <w:right w:val="none" w:sz="0" w:space="0" w:color="auto"/>
      </w:divBdr>
    </w:div>
    <w:div w:id="131676168">
      <w:marLeft w:val="480"/>
      <w:marRight w:val="0"/>
      <w:marTop w:val="0"/>
      <w:marBottom w:val="0"/>
      <w:divBdr>
        <w:top w:val="none" w:sz="0" w:space="0" w:color="auto"/>
        <w:left w:val="none" w:sz="0" w:space="0" w:color="auto"/>
        <w:bottom w:val="none" w:sz="0" w:space="0" w:color="auto"/>
        <w:right w:val="none" w:sz="0" w:space="0" w:color="auto"/>
      </w:divBdr>
    </w:div>
    <w:div w:id="131677742">
      <w:marLeft w:val="480"/>
      <w:marRight w:val="0"/>
      <w:marTop w:val="0"/>
      <w:marBottom w:val="0"/>
      <w:divBdr>
        <w:top w:val="none" w:sz="0" w:space="0" w:color="auto"/>
        <w:left w:val="none" w:sz="0" w:space="0" w:color="auto"/>
        <w:bottom w:val="none" w:sz="0" w:space="0" w:color="auto"/>
        <w:right w:val="none" w:sz="0" w:space="0" w:color="auto"/>
      </w:divBdr>
    </w:div>
    <w:div w:id="131748854">
      <w:marLeft w:val="480"/>
      <w:marRight w:val="0"/>
      <w:marTop w:val="0"/>
      <w:marBottom w:val="0"/>
      <w:divBdr>
        <w:top w:val="none" w:sz="0" w:space="0" w:color="auto"/>
        <w:left w:val="none" w:sz="0" w:space="0" w:color="auto"/>
        <w:bottom w:val="none" w:sz="0" w:space="0" w:color="auto"/>
        <w:right w:val="none" w:sz="0" w:space="0" w:color="auto"/>
      </w:divBdr>
    </w:div>
    <w:div w:id="131749228">
      <w:marLeft w:val="480"/>
      <w:marRight w:val="0"/>
      <w:marTop w:val="0"/>
      <w:marBottom w:val="0"/>
      <w:divBdr>
        <w:top w:val="none" w:sz="0" w:space="0" w:color="auto"/>
        <w:left w:val="none" w:sz="0" w:space="0" w:color="auto"/>
        <w:bottom w:val="none" w:sz="0" w:space="0" w:color="auto"/>
        <w:right w:val="none" w:sz="0" w:space="0" w:color="auto"/>
      </w:divBdr>
    </w:div>
    <w:div w:id="131752736">
      <w:marLeft w:val="480"/>
      <w:marRight w:val="0"/>
      <w:marTop w:val="0"/>
      <w:marBottom w:val="0"/>
      <w:divBdr>
        <w:top w:val="none" w:sz="0" w:space="0" w:color="auto"/>
        <w:left w:val="none" w:sz="0" w:space="0" w:color="auto"/>
        <w:bottom w:val="none" w:sz="0" w:space="0" w:color="auto"/>
        <w:right w:val="none" w:sz="0" w:space="0" w:color="auto"/>
      </w:divBdr>
    </w:div>
    <w:div w:id="131793199">
      <w:marLeft w:val="480"/>
      <w:marRight w:val="0"/>
      <w:marTop w:val="0"/>
      <w:marBottom w:val="0"/>
      <w:divBdr>
        <w:top w:val="none" w:sz="0" w:space="0" w:color="auto"/>
        <w:left w:val="none" w:sz="0" w:space="0" w:color="auto"/>
        <w:bottom w:val="none" w:sz="0" w:space="0" w:color="auto"/>
        <w:right w:val="none" w:sz="0" w:space="0" w:color="auto"/>
      </w:divBdr>
    </w:div>
    <w:div w:id="131794737">
      <w:marLeft w:val="480"/>
      <w:marRight w:val="0"/>
      <w:marTop w:val="0"/>
      <w:marBottom w:val="0"/>
      <w:divBdr>
        <w:top w:val="none" w:sz="0" w:space="0" w:color="auto"/>
        <w:left w:val="none" w:sz="0" w:space="0" w:color="auto"/>
        <w:bottom w:val="none" w:sz="0" w:space="0" w:color="auto"/>
        <w:right w:val="none" w:sz="0" w:space="0" w:color="auto"/>
      </w:divBdr>
    </w:div>
    <w:div w:id="131795611">
      <w:marLeft w:val="480"/>
      <w:marRight w:val="0"/>
      <w:marTop w:val="0"/>
      <w:marBottom w:val="0"/>
      <w:divBdr>
        <w:top w:val="none" w:sz="0" w:space="0" w:color="auto"/>
        <w:left w:val="none" w:sz="0" w:space="0" w:color="auto"/>
        <w:bottom w:val="none" w:sz="0" w:space="0" w:color="auto"/>
        <w:right w:val="none" w:sz="0" w:space="0" w:color="auto"/>
      </w:divBdr>
    </w:div>
    <w:div w:id="131866975">
      <w:marLeft w:val="480"/>
      <w:marRight w:val="0"/>
      <w:marTop w:val="0"/>
      <w:marBottom w:val="0"/>
      <w:divBdr>
        <w:top w:val="none" w:sz="0" w:space="0" w:color="auto"/>
        <w:left w:val="none" w:sz="0" w:space="0" w:color="auto"/>
        <w:bottom w:val="none" w:sz="0" w:space="0" w:color="auto"/>
        <w:right w:val="none" w:sz="0" w:space="0" w:color="auto"/>
      </w:divBdr>
    </w:div>
    <w:div w:id="131944518">
      <w:marLeft w:val="480"/>
      <w:marRight w:val="0"/>
      <w:marTop w:val="0"/>
      <w:marBottom w:val="0"/>
      <w:divBdr>
        <w:top w:val="none" w:sz="0" w:space="0" w:color="auto"/>
        <w:left w:val="none" w:sz="0" w:space="0" w:color="auto"/>
        <w:bottom w:val="none" w:sz="0" w:space="0" w:color="auto"/>
        <w:right w:val="none" w:sz="0" w:space="0" w:color="auto"/>
      </w:divBdr>
    </w:div>
    <w:div w:id="131947409">
      <w:marLeft w:val="480"/>
      <w:marRight w:val="0"/>
      <w:marTop w:val="0"/>
      <w:marBottom w:val="0"/>
      <w:divBdr>
        <w:top w:val="none" w:sz="0" w:space="0" w:color="auto"/>
        <w:left w:val="none" w:sz="0" w:space="0" w:color="auto"/>
        <w:bottom w:val="none" w:sz="0" w:space="0" w:color="auto"/>
        <w:right w:val="none" w:sz="0" w:space="0" w:color="auto"/>
      </w:divBdr>
    </w:div>
    <w:div w:id="131990403">
      <w:marLeft w:val="480"/>
      <w:marRight w:val="0"/>
      <w:marTop w:val="0"/>
      <w:marBottom w:val="0"/>
      <w:divBdr>
        <w:top w:val="none" w:sz="0" w:space="0" w:color="auto"/>
        <w:left w:val="none" w:sz="0" w:space="0" w:color="auto"/>
        <w:bottom w:val="none" w:sz="0" w:space="0" w:color="auto"/>
        <w:right w:val="none" w:sz="0" w:space="0" w:color="auto"/>
      </w:divBdr>
    </w:div>
    <w:div w:id="132019143">
      <w:marLeft w:val="480"/>
      <w:marRight w:val="0"/>
      <w:marTop w:val="0"/>
      <w:marBottom w:val="0"/>
      <w:divBdr>
        <w:top w:val="none" w:sz="0" w:space="0" w:color="auto"/>
        <w:left w:val="none" w:sz="0" w:space="0" w:color="auto"/>
        <w:bottom w:val="none" w:sz="0" w:space="0" w:color="auto"/>
        <w:right w:val="none" w:sz="0" w:space="0" w:color="auto"/>
      </w:divBdr>
    </w:div>
    <w:div w:id="132142306">
      <w:marLeft w:val="480"/>
      <w:marRight w:val="0"/>
      <w:marTop w:val="0"/>
      <w:marBottom w:val="0"/>
      <w:divBdr>
        <w:top w:val="none" w:sz="0" w:space="0" w:color="auto"/>
        <w:left w:val="none" w:sz="0" w:space="0" w:color="auto"/>
        <w:bottom w:val="none" w:sz="0" w:space="0" w:color="auto"/>
        <w:right w:val="none" w:sz="0" w:space="0" w:color="auto"/>
      </w:divBdr>
    </w:div>
    <w:div w:id="132211615">
      <w:marLeft w:val="480"/>
      <w:marRight w:val="0"/>
      <w:marTop w:val="0"/>
      <w:marBottom w:val="0"/>
      <w:divBdr>
        <w:top w:val="none" w:sz="0" w:space="0" w:color="auto"/>
        <w:left w:val="none" w:sz="0" w:space="0" w:color="auto"/>
        <w:bottom w:val="none" w:sz="0" w:space="0" w:color="auto"/>
        <w:right w:val="none" w:sz="0" w:space="0" w:color="auto"/>
      </w:divBdr>
    </w:div>
    <w:div w:id="132258597">
      <w:marLeft w:val="480"/>
      <w:marRight w:val="0"/>
      <w:marTop w:val="0"/>
      <w:marBottom w:val="0"/>
      <w:divBdr>
        <w:top w:val="none" w:sz="0" w:space="0" w:color="auto"/>
        <w:left w:val="none" w:sz="0" w:space="0" w:color="auto"/>
        <w:bottom w:val="none" w:sz="0" w:space="0" w:color="auto"/>
        <w:right w:val="none" w:sz="0" w:space="0" w:color="auto"/>
      </w:divBdr>
    </w:div>
    <w:div w:id="132330849">
      <w:marLeft w:val="480"/>
      <w:marRight w:val="0"/>
      <w:marTop w:val="0"/>
      <w:marBottom w:val="0"/>
      <w:divBdr>
        <w:top w:val="none" w:sz="0" w:space="0" w:color="auto"/>
        <w:left w:val="none" w:sz="0" w:space="0" w:color="auto"/>
        <w:bottom w:val="none" w:sz="0" w:space="0" w:color="auto"/>
        <w:right w:val="none" w:sz="0" w:space="0" w:color="auto"/>
      </w:divBdr>
    </w:div>
    <w:div w:id="132331620">
      <w:marLeft w:val="480"/>
      <w:marRight w:val="0"/>
      <w:marTop w:val="0"/>
      <w:marBottom w:val="0"/>
      <w:divBdr>
        <w:top w:val="none" w:sz="0" w:space="0" w:color="auto"/>
        <w:left w:val="none" w:sz="0" w:space="0" w:color="auto"/>
        <w:bottom w:val="none" w:sz="0" w:space="0" w:color="auto"/>
        <w:right w:val="none" w:sz="0" w:space="0" w:color="auto"/>
      </w:divBdr>
    </w:div>
    <w:div w:id="132332098">
      <w:marLeft w:val="480"/>
      <w:marRight w:val="0"/>
      <w:marTop w:val="0"/>
      <w:marBottom w:val="0"/>
      <w:divBdr>
        <w:top w:val="none" w:sz="0" w:space="0" w:color="auto"/>
        <w:left w:val="none" w:sz="0" w:space="0" w:color="auto"/>
        <w:bottom w:val="none" w:sz="0" w:space="0" w:color="auto"/>
        <w:right w:val="none" w:sz="0" w:space="0" w:color="auto"/>
      </w:divBdr>
    </w:div>
    <w:div w:id="132449143">
      <w:marLeft w:val="480"/>
      <w:marRight w:val="0"/>
      <w:marTop w:val="0"/>
      <w:marBottom w:val="0"/>
      <w:divBdr>
        <w:top w:val="none" w:sz="0" w:space="0" w:color="auto"/>
        <w:left w:val="none" w:sz="0" w:space="0" w:color="auto"/>
        <w:bottom w:val="none" w:sz="0" w:space="0" w:color="auto"/>
        <w:right w:val="none" w:sz="0" w:space="0" w:color="auto"/>
      </w:divBdr>
    </w:div>
    <w:div w:id="132450045">
      <w:marLeft w:val="480"/>
      <w:marRight w:val="0"/>
      <w:marTop w:val="0"/>
      <w:marBottom w:val="0"/>
      <w:divBdr>
        <w:top w:val="none" w:sz="0" w:space="0" w:color="auto"/>
        <w:left w:val="none" w:sz="0" w:space="0" w:color="auto"/>
        <w:bottom w:val="none" w:sz="0" w:space="0" w:color="auto"/>
        <w:right w:val="none" w:sz="0" w:space="0" w:color="auto"/>
      </w:divBdr>
    </w:div>
    <w:div w:id="132453241">
      <w:marLeft w:val="480"/>
      <w:marRight w:val="0"/>
      <w:marTop w:val="0"/>
      <w:marBottom w:val="0"/>
      <w:divBdr>
        <w:top w:val="none" w:sz="0" w:space="0" w:color="auto"/>
        <w:left w:val="none" w:sz="0" w:space="0" w:color="auto"/>
        <w:bottom w:val="none" w:sz="0" w:space="0" w:color="auto"/>
        <w:right w:val="none" w:sz="0" w:space="0" w:color="auto"/>
      </w:divBdr>
    </w:div>
    <w:div w:id="132456088">
      <w:marLeft w:val="480"/>
      <w:marRight w:val="0"/>
      <w:marTop w:val="0"/>
      <w:marBottom w:val="0"/>
      <w:divBdr>
        <w:top w:val="none" w:sz="0" w:space="0" w:color="auto"/>
        <w:left w:val="none" w:sz="0" w:space="0" w:color="auto"/>
        <w:bottom w:val="none" w:sz="0" w:space="0" w:color="auto"/>
        <w:right w:val="none" w:sz="0" w:space="0" w:color="auto"/>
      </w:divBdr>
    </w:div>
    <w:div w:id="132605042">
      <w:marLeft w:val="480"/>
      <w:marRight w:val="0"/>
      <w:marTop w:val="0"/>
      <w:marBottom w:val="0"/>
      <w:divBdr>
        <w:top w:val="none" w:sz="0" w:space="0" w:color="auto"/>
        <w:left w:val="none" w:sz="0" w:space="0" w:color="auto"/>
        <w:bottom w:val="none" w:sz="0" w:space="0" w:color="auto"/>
        <w:right w:val="none" w:sz="0" w:space="0" w:color="auto"/>
      </w:divBdr>
    </w:div>
    <w:div w:id="132645340">
      <w:marLeft w:val="480"/>
      <w:marRight w:val="0"/>
      <w:marTop w:val="0"/>
      <w:marBottom w:val="0"/>
      <w:divBdr>
        <w:top w:val="none" w:sz="0" w:space="0" w:color="auto"/>
        <w:left w:val="none" w:sz="0" w:space="0" w:color="auto"/>
        <w:bottom w:val="none" w:sz="0" w:space="0" w:color="auto"/>
        <w:right w:val="none" w:sz="0" w:space="0" w:color="auto"/>
      </w:divBdr>
    </w:div>
    <w:div w:id="132648521">
      <w:marLeft w:val="480"/>
      <w:marRight w:val="0"/>
      <w:marTop w:val="0"/>
      <w:marBottom w:val="0"/>
      <w:divBdr>
        <w:top w:val="none" w:sz="0" w:space="0" w:color="auto"/>
        <w:left w:val="none" w:sz="0" w:space="0" w:color="auto"/>
        <w:bottom w:val="none" w:sz="0" w:space="0" w:color="auto"/>
        <w:right w:val="none" w:sz="0" w:space="0" w:color="auto"/>
      </w:divBdr>
    </w:div>
    <w:div w:id="132675747">
      <w:marLeft w:val="480"/>
      <w:marRight w:val="0"/>
      <w:marTop w:val="0"/>
      <w:marBottom w:val="0"/>
      <w:divBdr>
        <w:top w:val="none" w:sz="0" w:space="0" w:color="auto"/>
        <w:left w:val="none" w:sz="0" w:space="0" w:color="auto"/>
        <w:bottom w:val="none" w:sz="0" w:space="0" w:color="auto"/>
        <w:right w:val="none" w:sz="0" w:space="0" w:color="auto"/>
      </w:divBdr>
    </w:div>
    <w:div w:id="132794665">
      <w:marLeft w:val="480"/>
      <w:marRight w:val="0"/>
      <w:marTop w:val="0"/>
      <w:marBottom w:val="0"/>
      <w:divBdr>
        <w:top w:val="none" w:sz="0" w:space="0" w:color="auto"/>
        <w:left w:val="none" w:sz="0" w:space="0" w:color="auto"/>
        <w:bottom w:val="none" w:sz="0" w:space="0" w:color="auto"/>
        <w:right w:val="none" w:sz="0" w:space="0" w:color="auto"/>
      </w:divBdr>
    </w:div>
    <w:div w:id="132867847">
      <w:marLeft w:val="480"/>
      <w:marRight w:val="0"/>
      <w:marTop w:val="0"/>
      <w:marBottom w:val="0"/>
      <w:divBdr>
        <w:top w:val="none" w:sz="0" w:space="0" w:color="auto"/>
        <w:left w:val="none" w:sz="0" w:space="0" w:color="auto"/>
        <w:bottom w:val="none" w:sz="0" w:space="0" w:color="auto"/>
        <w:right w:val="none" w:sz="0" w:space="0" w:color="auto"/>
      </w:divBdr>
    </w:div>
    <w:div w:id="132912047">
      <w:marLeft w:val="480"/>
      <w:marRight w:val="0"/>
      <w:marTop w:val="0"/>
      <w:marBottom w:val="0"/>
      <w:divBdr>
        <w:top w:val="none" w:sz="0" w:space="0" w:color="auto"/>
        <w:left w:val="none" w:sz="0" w:space="0" w:color="auto"/>
        <w:bottom w:val="none" w:sz="0" w:space="0" w:color="auto"/>
        <w:right w:val="none" w:sz="0" w:space="0" w:color="auto"/>
      </w:divBdr>
    </w:div>
    <w:div w:id="132987230">
      <w:marLeft w:val="480"/>
      <w:marRight w:val="0"/>
      <w:marTop w:val="0"/>
      <w:marBottom w:val="0"/>
      <w:divBdr>
        <w:top w:val="none" w:sz="0" w:space="0" w:color="auto"/>
        <w:left w:val="none" w:sz="0" w:space="0" w:color="auto"/>
        <w:bottom w:val="none" w:sz="0" w:space="0" w:color="auto"/>
        <w:right w:val="none" w:sz="0" w:space="0" w:color="auto"/>
      </w:divBdr>
    </w:div>
    <w:div w:id="132987632">
      <w:marLeft w:val="480"/>
      <w:marRight w:val="0"/>
      <w:marTop w:val="0"/>
      <w:marBottom w:val="0"/>
      <w:divBdr>
        <w:top w:val="none" w:sz="0" w:space="0" w:color="auto"/>
        <w:left w:val="none" w:sz="0" w:space="0" w:color="auto"/>
        <w:bottom w:val="none" w:sz="0" w:space="0" w:color="auto"/>
        <w:right w:val="none" w:sz="0" w:space="0" w:color="auto"/>
      </w:divBdr>
    </w:div>
    <w:div w:id="132993446">
      <w:marLeft w:val="480"/>
      <w:marRight w:val="0"/>
      <w:marTop w:val="0"/>
      <w:marBottom w:val="0"/>
      <w:divBdr>
        <w:top w:val="none" w:sz="0" w:space="0" w:color="auto"/>
        <w:left w:val="none" w:sz="0" w:space="0" w:color="auto"/>
        <w:bottom w:val="none" w:sz="0" w:space="0" w:color="auto"/>
        <w:right w:val="none" w:sz="0" w:space="0" w:color="auto"/>
      </w:divBdr>
    </w:div>
    <w:div w:id="133068197">
      <w:marLeft w:val="480"/>
      <w:marRight w:val="0"/>
      <w:marTop w:val="0"/>
      <w:marBottom w:val="0"/>
      <w:divBdr>
        <w:top w:val="none" w:sz="0" w:space="0" w:color="auto"/>
        <w:left w:val="none" w:sz="0" w:space="0" w:color="auto"/>
        <w:bottom w:val="none" w:sz="0" w:space="0" w:color="auto"/>
        <w:right w:val="none" w:sz="0" w:space="0" w:color="auto"/>
      </w:divBdr>
    </w:div>
    <w:div w:id="133108538">
      <w:marLeft w:val="480"/>
      <w:marRight w:val="0"/>
      <w:marTop w:val="0"/>
      <w:marBottom w:val="0"/>
      <w:divBdr>
        <w:top w:val="none" w:sz="0" w:space="0" w:color="auto"/>
        <w:left w:val="none" w:sz="0" w:space="0" w:color="auto"/>
        <w:bottom w:val="none" w:sz="0" w:space="0" w:color="auto"/>
        <w:right w:val="none" w:sz="0" w:space="0" w:color="auto"/>
      </w:divBdr>
    </w:div>
    <w:div w:id="133134938">
      <w:marLeft w:val="480"/>
      <w:marRight w:val="0"/>
      <w:marTop w:val="0"/>
      <w:marBottom w:val="0"/>
      <w:divBdr>
        <w:top w:val="none" w:sz="0" w:space="0" w:color="auto"/>
        <w:left w:val="none" w:sz="0" w:space="0" w:color="auto"/>
        <w:bottom w:val="none" w:sz="0" w:space="0" w:color="auto"/>
        <w:right w:val="none" w:sz="0" w:space="0" w:color="auto"/>
      </w:divBdr>
    </w:div>
    <w:div w:id="133260549">
      <w:marLeft w:val="480"/>
      <w:marRight w:val="0"/>
      <w:marTop w:val="0"/>
      <w:marBottom w:val="0"/>
      <w:divBdr>
        <w:top w:val="none" w:sz="0" w:space="0" w:color="auto"/>
        <w:left w:val="none" w:sz="0" w:space="0" w:color="auto"/>
        <w:bottom w:val="none" w:sz="0" w:space="0" w:color="auto"/>
        <w:right w:val="none" w:sz="0" w:space="0" w:color="auto"/>
      </w:divBdr>
    </w:div>
    <w:div w:id="133372093">
      <w:marLeft w:val="480"/>
      <w:marRight w:val="0"/>
      <w:marTop w:val="0"/>
      <w:marBottom w:val="0"/>
      <w:divBdr>
        <w:top w:val="none" w:sz="0" w:space="0" w:color="auto"/>
        <w:left w:val="none" w:sz="0" w:space="0" w:color="auto"/>
        <w:bottom w:val="none" w:sz="0" w:space="0" w:color="auto"/>
        <w:right w:val="none" w:sz="0" w:space="0" w:color="auto"/>
      </w:divBdr>
    </w:div>
    <w:div w:id="133377585">
      <w:marLeft w:val="480"/>
      <w:marRight w:val="0"/>
      <w:marTop w:val="0"/>
      <w:marBottom w:val="0"/>
      <w:divBdr>
        <w:top w:val="none" w:sz="0" w:space="0" w:color="auto"/>
        <w:left w:val="none" w:sz="0" w:space="0" w:color="auto"/>
        <w:bottom w:val="none" w:sz="0" w:space="0" w:color="auto"/>
        <w:right w:val="none" w:sz="0" w:space="0" w:color="auto"/>
      </w:divBdr>
    </w:div>
    <w:div w:id="133448270">
      <w:marLeft w:val="480"/>
      <w:marRight w:val="0"/>
      <w:marTop w:val="0"/>
      <w:marBottom w:val="0"/>
      <w:divBdr>
        <w:top w:val="none" w:sz="0" w:space="0" w:color="auto"/>
        <w:left w:val="none" w:sz="0" w:space="0" w:color="auto"/>
        <w:bottom w:val="none" w:sz="0" w:space="0" w:color="auto"/>
        <w:right w:val="none" w:sz="0" w:space="0" w:color="auto"/>
      </w:divBdr>
    </w:div>
    <w:div w:id="133448323">
      <w:marLeft w:val="480"/>
      <w:marRight w:val="0"/>
      <w:marTop w:val="0"/>
      <w:marBottom w:val="0"/>
      <w:divBdr>
        <w:top w:val="none" w:sz="0" w:space="0" w:color="auto"/>
        <w:left w:val="none" w:sz="0" w:space="0" w:color="auto"/>
        <w:bottom w:val="none" w:sz="0" w:space="0" w:color="auto"/>
        <w:right w:val="none" w:sz="0" w:space="0" w:color="auto"/>
      </w:divBdr>
    </w:div>
    <w:div w:id="133525026">
      <w:marLeft w:val="480"/>
      <w:marRight w:val="0"/>
      <w:marTop w:val="0"/>
      <w:marBottom w:val="0"/>
      <w:divBdr>
        <w:top w:val="none" w:sz="0" w:space="0" w:color="auto"/>
        <w:left w:val="none" w:sz="0" w:space="0" w:color="auto"/>
        <w:bottom w:val="none" w:sz="0" w:space="0" w:color="auto"/>
        <w:right w:val="none" w:sz="0" w:space="0" w:color="auto"/>
      </w:divBdr>
    </w:div>
    <w:div w:id="133526989">
      <w:marLeft w:val="480"/>
      <w:marRight w:val="0"/>
      <w:marTop w:val="0"/>
      <w:marBottom w:val="0"/>
      <w:divBdr>
        <w:top w:val="none" w:sz="0" w:space="0" w:color="auto"/>
        <w:left w:val="none" w:sz="0" w:space="0" w:color="auto"/>
        <w:bottom w:val="none" w:sz="0" w:space="0" w:color="auto"/>
        <w:right w:val="none" w:sz="0" w:space="0" w:color="auto"/>
      </w:divBdr>
    </w:div>
    <w:div w:id="133569111">
      <w:marLeft w:val="480"/>
      <w:marRight w:val="0"/>
      <w:marTop w:val="0"/>
      <w:marBottom w:val="0"/>
      <w:divBdr>
        <w:top w:val="none" w:sz="0" w:space="0" w:color="auto"/>
        <w:left w:val="none" w:sz="0" w:space="0" w:color="auto"/>
        <w:bottom w:val="none" w:sz="0" w:space="0" w:color="auto"/>
        <w:right w:val="none" w:sz="0" w:space="0" w:color="auto"/>
      </w:divBdr>
    </w:div>
    <w:div w:id="133647593">
      <w:marLeft w:val="480"/>
      <w:marRight w:val="0"/>
      <w:marTop w:val="0"/>
      <w:marBottom w:val="0"/>
      <w:divBdr>
        <w:top w:val="none" w:sz="0" w:space="0" w:color="auto"/>
        <w:left w:val="none" w:sz="0" w:space="0" w:color="auto"/>
        <w:bottom w:val="none" w:sz="0" w:space="0" w:color="auto"/>
        <w:right w:val="none" w:sz="0" w:space="0" w:color="auto"/>
      </w:divBdr>
    </w:div>
    <w:div w:id="133717173">
      <w:marLeft w:val="480"/>
      <w:marRight w:val="0"/>
      <w:marTop w:val="0"/>
      <w:marBottom w:val="0"/>
      <w:divBdr>
        <w:top w:val="none" w:sz="0" w:space="0" w:color="auto"/>
        <w:left w:val="none" w:sz="0" w:space="0" w:color="auto"/>
        <w:bottom w:val="none" w:sz="0" w:space="0" w:color="auto"/>
        <w:right w:val="none" w:sz="0" w:space="0" w:color="auto"/>
      </w:divBdr>
    </w:div>
    <w:div w:id="133717470">
      <w:marLeft w:val="480"/>
      <w:marRight w:val="0"/>
      <w:marTop w:val="0"/>
      <w:marBottom w:val="0"/>
      <w:divBdr>
        <w:top w:val="none" w:sz="0" w:space="0" w:color="auto"/>
        <w:left w:val="none" w:sz="0" w:space="0" w:color="auto"/>
        <w:bottom w:val="none" w:sz="0" w:space="0" w:color="auto"/>
        <w:right w:val="none" w:sz="0" w:space="0" w:color="auto"/>
      </w:divBdr>
    </w:div>
    <w:div w:id="133719835">
      <w:marLeft w:val="480"/>
      <w:marRight w:val="0"/>
      <w:marTop w:val="0"/>
      <w:marBottom w:val="0"/>
      <w:divBdr>
        <w:top w:val="none" w:sz="0" w:space="0" w:color="auto"/>
        <w:left w:val="none" w:sz="0" w:space="0" w:color="auto"/>
        <w:bottom w:val="none" w:sz="0" w:space="0" w:color="auto"/>
        <w:right w:val="none" w:sz="0" w:space="0" w:color="auto"/>
      </w:divBdr>
    </w:div>
    <w:div w:id="133719931">
      <w:marLeft w:val="480"/>
      <w:marRight w:val="0"/>
      <w:marTop w:val="0"/>
      <w:marBottom w:val="0"/>
      <w:divBdr>
        <w:top w:val="none" w:sz="0" w:space="0" w:color="auto"/>
        <w:left w:val="none" w:sz="0" w:space="0" w:color="auto"/>
        <w:bottom w:val="none" w:sz="0" w:space="0" w:color="auto"/>
        <w:right w:val="none" w:sz="0" w:space="0" w:color="auto"/>
      </w:divBdr>
    </w:div>
    <w:div w:id="133759495">
      <w:marLeft w:val="480"/>
      <w:marRight w:val="0"/>
      <w:marTop w:val="0"/>
      <w:marBottom w:val="0"/>
      <w:divBdr>
        <w:top w:val="none" w:sz="0" w:space="0" w:color="auto"/>
        <w:left w:val="none" w:sz="0" w:space="0" w:color="auto"/>
        <w:bottom w:val="none" w:sz="0" w:space="0" w:color="auto"/>
        <w:right w:val="none" w:sz="0" w:space="0" w:color="auto"/>
      </w:divBdr>
    </w:div>
    <w:div w:id="133764786">
      <w:marLeft w:val="480"/>
      <w:marRight w:val="0"/>
      <w:marTop w:val="0"/>
      <w:marBottom w:val="0"/>
      <w:divBdr>
        <w:top w:val="none" w:sz="0" w:space="0" w:color="auto"/>
        <w:left w:val="none" w:sz="0" w:space="0" w:color="auto"/>
        <w:bottom w:val="none" w:sz="0" w:space="0" w:color="auto"/>
        <w:right w:val="none" w:sz="0" w:space="0" w:color="auto"/>
      </w:divBdr>
    </w:div>
    <w:div w:id="133765956">
      <w:marLeft w:val="480"/>
      <w:marRight w:val="0"/>
      <w:marTop w:val="0"/>
      <w:marBottom w:val="0"/>
      <w:divBdr>
        <w:top w:val="none" w:sz="0" w:space="0" w:color="auto"/>
        <w:left w:val="none" w:sz="0" w:space="0" w:color="auto"/>
        <w:bottom w:val="none" w:sz="0" w:space="0" w:color="auto"/>
        <w:right w:val="none" w:sz="0" w:space="0" w:color="auto"/>
      </w:divBdr>
    </w:div>
    <w:div w:id="133955967">
      <w:marLeft w:val="480"/>
      <w:marRight w:val="0"/>
      <w:marTop w:val="0"/>
      <w:marBottom w:val="0"/>
      <w:divBdr>
        <w:top w:val="none" w:sz="0" w:space="0" w:color="auto"/>
        <w:left w:val="none" w:sz="0" w:space="0" w:color="auto"/>
        <w:bottom w:val="none" w:sz="0" w:space="0" w:color="auto"/>
        <w:right w:val="none" w:sz="0" w:space="0" w:color="auto"/>
      </w:divBdr>
    </w:div>
    <w:div w:id="133958970">
      <w:marLeft w:val="480"/>
      <w:marRight w:val="0"/>
      <w:marTop w:val="0"/>
      <w:marBottom w:val="0"/>
      <w:divBdr>
        <w:top w:val="none" w:sz="0" w:space="0" w:color="auto"/>
        <w:left w:val="none" w:sz="0" w:space="0" w:color="auto"/>
        <w:bottom w:val="none" w:sz="0" w:space="0" w:color="auto"/>
        <w:right w:val="none" w:sz="0" w:space="0" w:color="auto"/>
      </w:divBdr>
    </w:div>
    <w:div w:id="134031752">
      <w:marLeft w:val="480"/>
      <w:marRight w:val="0"/>
      <w:marTop w:val="0"/>
      <w:marBottom w:val="0"/>
      <w:divBdr>
        <w:top w:val="none" w:sz="0" w:space="0" w:color="auto"/>
        <w:left w:val="none" w:sz="0" w:space="0" w:color="auto"/>
        <w:bottom w:val="none" w:sz="0" w:space="0" w:color="auto"/>
        <w:right w:val="none" w:sz="0" w:space="0" w:color="auto"/>
      </w:divBdr>
    </w:div>
    <w:div w:id="134177256">
      <w:marLeft w:val="480"/>
      <w:marRight w:val="0"/>
      <w:marTop w:val="0"/>
      <w:marBottom w:val="0"/>
      <w:divBdr>
        <w:top w:val="none" w:sz="0" w:space="0" w:color="auto"/>
        <w:left w:val="none" w:sz="0" w:space="0" w:color="auto"/>
        <w:bottom w:val="none" w:sz="0" w:space="0" w:color="auto"/>
        <w:right w:val="none" w:sz="0" w:space="0" w:color="auto"/>
      </w:divBdr>
    </w:div>
    <w:div w:id="134224598">
      <w:marLeft w:val="480"/>
      <w:marRight w:val="0"/>
      <w:marTop w:val="0"/>
      <w:marBottom w:val="0"/>
      <w:divBdr>
        <w:top w:val="none" w:sz="0" w:space="0" w:color="auto"/>
        <w:left w:val="none" w:sz="0" w:space="0" w:color="auto"/>
        <w:bottom w:val="none" w:sz="0" w:space="0" w:color="auto"/>
        <w:right w:val="none" w:sz="0" w:space="0" w:color="auto"/>
      </w:divBdr>
    </w:div>
    <w:div w:id="134227231">
      <w:marLeft w:val="480"/>
      <w:marRight w:val="0"/>
      <w:marTop w:val="0"/>
      <w:marBottom w:val="0"/>
      <w:divBdr>
        <w:top w:val="none" w:sz="0" w:space="0" w:color="auto"/>
        <w:left w:val="none" w:sz="0" w:space="0" w:color="auto"/>
        <w:bottom w:val="none" w:sz="0" w:space="0" w:color="auto"/>
        <w:right w:val="none" w:sz="0" w:space="0" w:color="auto"/>
      </w:divBdr>
    </w:div>
    <w:div w:id="134227298">
      <w:marLeft w:val="480"/>
      <w:marRight w:val="0"/>
      <w:marTop w:val="0"/>
      <w:marBottom w:val="0"/>
      <w:divBdr>
        <w:top w:val="none" w:sz="0" w:space="0" w:color="auto"/>
        <w:left w:val="none" w:sz="0" w:space="0" w:color="auto"/>
        <w:bottom w:val="none" w:sz="0" w:space="0" w:color="auto"/>
        <w:right w:val="none" w:sz="0" w:space="0" w:color="auto"/>
      </w:divBdr>
    </w:div>
    <w:div w:id="134228492">
      <w:marLeft w:val="480"/>
      <w:marRight w:val="0"/>
      <w:marTop w:val="0"/>
      <w:marBottom w:val="0"/>
      <w:divBdr>
        <w:top w:val="none" w:sz="0" w:space="0" w:color="auto"/>
        <w:left w:val="none" w:sz="0" w:space="0" w:color="auto"/>
        <w:bottom w:val="none" w:sz="0" w:space="0" w:color="auto"/>
        <w:right w:val="none" w:sz="0" w:space="0" w:color="auto"/>
      </w:divBdr>
    </w:div>
    <w:div w:id="134294588">
      <w:marLeft w:val="480"/>
      <w:marRight w:val="0"/>
      <w:marTop w:val="0"/>
      <w:marBottom w:val="0"/>
      <w:divBdr>
        <w:top w:val="none" w:sz="0" w:space="0" w:color="auto"/>
        <w:left w:val="none" w:sz="0" w:space="0" w:color="auto"/>
        <w:bottom w:val="none" w:sz="0" w:space="0" w:color="auto"/>
        <w:right w:val="none" w:sz="0" w:space="0" w:color="auto"/>
      </w:divBdr>
    </w:div>
    <w:div w:id="134296322">
      <w:marLeft w:val="480"/>
      <w:marRight w:val="0"/>
      <w:marTop w:val="0"/>
      <w:marBottom w:val="0"/>
      <w:divBdr>
        <w:top w:val="none" w:sz="0" w:space="0" w:color="auto"/>
        <w:left w:val="none" w:sz="0" w:space="0" w:color="auto"/>
        <w:bottom w:val="none" w:sz="0" w:space="0" w:color="auto"/>
        <w:right w:val="none" w:sz="0" w:space="0" w:color="auto"/>
      </w:divBdr>
    </w:div>
    <w:div w:id="134297713">
      <w:marLeft w:val="480"/>
      <w:marRight w:val="0"/>
      <w:marTop w:val="0"/>
      <w:marBottom w:val="0"/>
      <w:divBdr>
        <w:top w:val="none" w:sz="0" w:space="0" w:color="auto"/>
        <w:left w:val="none" w:sz="0" w:space="0" w:color="auto"/>
        <w:bottom w:val="none" w:sz="0" w:space="0" w:color="auto"/>
        <w:right w:val="none" w:sz="0" w:space="0" w:color="auto"/>
      </w:divBdr>
    </w:div>
    <w:div w:id="134372429">
      <w:marLeft w:val="480"/>
      <w:marRight w:val="0"/>
      <w:marTop w:val="0"/>
      <w:marBottom w:val="0"/>
      <w:divBdr>
        <w:top w:val="none" w:sz="0" w:space="0" w:color="auto"/>
        <w:left w:val="none" w:sz="0" w:space="0" w:color="auto"/>
        <w:bottom w:val="none" w:sz="0" w:space="0" w:color="auto"/>
        <w:right w:val="none" w:sz="0" w:space="0" w:color="auto"/>
      </w:divBdr>
    </w:div>
    <w:div w:id="134422085">
      <w:marLeft w:val="480"/>
      <w:marRight w:val="0"/>
      <w:marTop w:val="0"/>
      <w:marBottom w:val="0"/>
      <w:divBdr>
        <w:top w:val="none" w:sz="0" w:space="0" w:color="auto"/>
        <w:left w:val="none" w:sz="0" w:space="0" w:color="auto"/>
        <w:bottom w:val="none" w:sz="0" w:space="0" w:color="auto"/>
        <w:right w:val="none" w:sz="0" w:space="0" w:color="auto"/>
      </w:divBdr>
    </w:div>
    <w:div w:id="134489656">
      <w:marLeft w:val="480"/>
      <w:marRight w:val="0"/>
      <w:marTop w:val="0"/>
      <w:marBottom w:val="0"/>
      <w:divBdr>
        <w:top w:val="none" w:sz="0" w:space="0" w:color="auto"/>
        <w:left w:val="none" w:sz="0" w:space="0" w:color="auto"/>
        <w:bottom w:val="none" w:sz="0" w:space="0" w:color="auto"/>
        <w:right w:val="none" w:sz="0" w:space="0" w:color="auto"/>
      </w:divBdr>
    </w:div>
    <w:div w:id="134489876">
      <w:marLeft w:val="480"/>
      <w:marRight w:val="0"/>
      <w:marTop w:val="0"/>
      <w:marBottom w:val="0"/>
      <w:divBdr>
        <w:top w:val="none" w:sz="0" w:space="0" w:color="auto"/>
        <w:left w:val="none" w:sz="0" w:space="0" w:color="auto"/>
        <w:bottom w:val="none" w:sz="0" w:space="0" w:color="auto"/>
        <w:right w:val="none" w:sz="0" w:space="0" w:color="auto"/>
      </w:divBdr>
    </w:div>
    <w:div w:id="134490081">
      <w:marLeft w:val="480"/>
      <w:marRight w:val="0"/>
      <w:marTop w:val="0"/>
      <w:marBottom w:val="0"/>
      <w:divBdr>
        <w:top w:val="none" w:sz="0" w:space="0" w:color="auto"/>
        <w:left w:val="none" w:sz="0" w:space="0" w:color="auto"/>
        <w:bottom w:val="none" w:sz="0" w:space="0" w:color="auto"/>
        <w:right w:val="none" w:sz="0" w:space="0" w:color="auto"/>
      </w:divBdr>
    </w:div>
    <w:div w:id="134490948">
      <w:marLeft w:val="480"/>
      <w:marRight w:val="0"/>
      <w:marTop w:val="0"/>
      <w:marBottom w:val="0"/>
      <w:divBdr>
        <w:top w:val="none" w:sz="0" w:space="0" w:color="auto"/>
        <w:left w:val="none" w:sz="0" w:space="0" w:color="auto"/>
        <w:bottom w:val="none" w:sz="0" w:space="0" w:color="auto"/>
        <w:right w:val="none" w:sz="0" w:space="0" w:color="auto"/>
      </w:divBdr>
    </w:div>
    <w:div w:id="134496903">
      <w:marLeft w:val="480"/>
      <w:marRight w:val="0"/>
      <w:marTop w:val="0"/>
      <w:marBottom w:val="0"/>
      <w:divBdr>
        <w:top w:val="none" w:sz="0" w:space="0" w:color="auto"/>
        <w:left w:val="none" w:sz="0" w:space="0" w:color="auto"/>
        <w:bottom w:val="none" w:sz="0" w:space="0" w:color="auto"/>
        <w:right w:val="none" w:sz="0" w:space="0" w:color="auto"/>
      </w:divBdr>
    </w:div>
    <w:div w:id="134568384">
      <w:marLeft w:val="480"/>
      <w:marRight w:val="0"/>
      <w:marTop w:val="0"/>
      <w:marBottom w:val="0"/>
      <w:divBdr>
        <w:top w:val="none" w:sz="0" w:space="0" w:color="auto"/>
        <w:left w:val="none" w:sz="0" w:space="0" w:color="auto"/>
        <w:bottom w:val="none" w:sz="0" w:space="0" w:color="auto"/>
        <w:right w:val="none" w:sz="0" w:space="0" w:color="auto"/>
      </w:divBdr>
    </w:div>
    <w:div w:id="134612190">
      <w:marLeft w:val="480"/>
      <w:marRight w:val="0"/>
      <w:marTop w:val="0"/>
      <w:marBottom w:val="0"/>
      <w:divBdr>
        <w:top w:val="none" w:sz="0" w:space="0" w:color="auto"/>
        <w:left w:val="none" w:sz="0" w:space="0" w:color="auto"/>
        <w:bottom w:val="none" w:sz="0" w:space="0" w:color="auto"/>
        <w:right w:val="none" w:sz="0" w:space="0" w:color="auto"/>
      </w:divBdr>
    </w:div>
    <w:div w:id="134881441">
      <w:marLeft w:val="480"/>
      <w:marRight w:val="0"/>
      <w:marTop w:val="0"/>
      <w:marBottom w:val="0"/>
      <w:divBdr>
        <w:top w:val="none" w:sz="0" w:space="0" w:color="auto"/>
        <w:left w:val="none" w:sz="0" w:space="0" w:color="auto"/>
        <w:bottom w:val="none" w:sz="0" w:space="0" w:color="auto"/>
        <w:right w:val="none" w:sz="0" w:space="0" w:color="auto"/>
      </w:divBdr>
    </w:div>
    <w:div w:id="134881800">
      <w:marLeft w:val="480"/>
      <w:marRight w:val="0"/>
      <w:marTop w:val="0"/>
      <w:marBottom w:val="0"/>
      <w:divBdr>
        <w:top w:val="none" w:sz="0" w:space="0" w:color="auto"/>
        <w:left w:val="none" w:sz="0" w:space="0" w:color="auto"/>
        <w:bottom w:val="none" w:sz="0" w:space="0" w:color="auto"/>
        <w:right w:val="none" w:sz="0" w:space="0" w:color="auto"/>
      </w:divBdr>
    </w:div>
    <w:div w:id="134884120">
      <w:marLeft w:val="480"/>
      <w:marRight w:val="0"/>
      <w:marTop w:val="0"/>
      <w:marBottom w:val="0"/>
      <w:divBdr>
        <w:top w:val="none" w:sz="0" w:space="0" w:color="auto"/>
        <w:left w:val="none" w:sz="0" w:space="0" w:color="auto"/>
        <w:bottom w:val="none" w:sz="0" w:space="0" w:color="auto"/>
        <w:right w:val="none" w:sz="0" w:space="0" w:color="auto"/>
      </w:divBdr>
    </w:div>
    <w:div w:id="134950240">
      <w:marLeft w:val="480"/>
      <w:marRight w:val="0"/>
      <w:marTop w:val="0"/>
      <w:marBottom w:val="0"/>
      <w:divBdr>
        <w:top w:val="none" w:sz="0" w:space="0" w:color="auto"/>
        <w:left w:val="none" w:sz="0" w:space="0" w:color="auto"/>
        <w:bottom w:val="none" w:sz="0" w:space="0" w:color="auto"/>
        <w:right w:val="none" w:sz="0" w:space="0" w:color="auto"/>
      </w:divBdr>
    </w:div>
    <w:div w:id="134953207">
      <w:marLeft w:val="480"/>
      <w:marRight w:val="0"/>
      <w:marTop w:val="0"/>
      <w:marBottom w:val="0"/>
      <w:divBdr>
        <w:top w:val="none" w:sz="0" w:space="0" w:color="auto"/>
        <w:left w:val="none" w:sz="0" w:space="0" w:color="auto"/>
        <w:bottom w:val="none" w:sz="0" w:space="0" w:color="auto"/>
        <w:right w:val="none" w:sz="0" w:space="0" w:color="auto"/>
      </w:divBdr>
    </w:div>
    <w:div w:id="134953731">
      <w:marLeft w:val="480"/>
      <w:marRight w:val="0"/>
      <w:marTop w:val="0"/>
      <w:marBottom w:val="0"/>
      <w:divBdr>
        <w:top w:val="none" w:sz="0" w:space="0" w:color="auto"/>
        <w:left w:val="none" w:sz="0" w:space="0" w:color="auto"/>
        <w:bottom w:val="none" w:sz="0" w:space="0" w:color="auto"/>
        <w:right w:val="none" w:sz="0" w:space="0" w:color="auto"/>
      </w:divBdr>
    </w:div>
    <w:div w:id="134955061">
      <w:marLeft w:val="480"/>
      <w:marRight w:val="0"/>
      <w:marTop w:val="0"/>
      <w:marBottom w:val="0"/>
      <w:divBdr>
        <w:top w:val="none" w:sz="0" w:space="0" w:color="auto"/>
        <w:left w:val="none" w:sz="0" w:space="0" w:color="auto"/>
        <w:bottom w:val="none" w:sz="0" w:space="0" w:color="auto"/>
        <w:right w:val="none" w:sz="0" w:space="0" w:color="auto"/>
      </w:divBdr>
    </w:div>
    <w:div w:id="135033532">
      <w:marLeft w:val="480"/>
      <w:marRight w:val="0"/>
      <w:marTop w:val="0"/>
      <w:marBottom w:val="0"/>
      <w:divBdr>
        <w:top w:val="none" w:sz="0" w:space="0" w:color="auto"/>
        <w:left w:val="none" w:sz="0" w:space="0" w:color="auto"/>
        <w:bottom w:val="none" w:sz="0" w:space="0" w:color="auto"/>
        <w:right w:val="none" w:sz="0" w:space="0" w:color="auto"/>
      </w:divBdr>
    </w:div>
    <w:div w:id="135144762">
      <w:marLeft w:val="480"/>
      <w:marRight w:val="0"/>
      <w:marTop w:val="0"/>
      <w:marBottom w:val="0"/>
      <w:divBdr>
        <w:top w:val="none" w:sz="0" w:space="0" w:color="auto"/>
        <w:left w:val="none" w:sz="0" w:space="0" w:color="auto"/>
        <w:bottom w:val="none" w:sz="0" w:space="0" w:color="auto"/>
        <w:right w:val="none" w:sz="0" w:space="0" w:color="auto"/>
      </w:divBdr>
    </w:div>
    <w:div w:id="135151069">
      <w:marLeft w:val="480"/>
      <w:marRight w:val="0"/>
      <w:marTop w:val="0"/>
      <w:marBottom w:val="0"/>
      <w:divBdr>
        <w:top w:val="none" w:sz="0" w:space="0" w:color="auto"/>
        <w:left w:val="none" w:sz="0" w:space="0" w:color="auto"/>
        <w:bottom w:val="none" w:sz="0" w:space="0" w:color="auto"/>
        <w:right w:val="none" w:sz="0" w:space="0" w:color="auto"/>
      </w:divBdr>
    </w:div>
    <w:div w:id="135221231">
      <w:marLeft w:val="480"/>
      <w:marRight w:val="0"/>
      <w:marTop w:val="0"/>
      <w:marBottom w:val="0"/>
      <w:divBdr>
        <w:top w:val="none" w:sz="0" w:space="0" w:color="auto"/>
        <w:left w:val="none" w:sz="0" w:space="0" w:color="auto"/>
        <w:bottom w:val="none" w:sz="0" w:space="0" w:color="auto"/>
        <w:right w:val="none" w:sz="0" w:space="0" w:color="auto"/>
      </w:divBdr>
    </w:div>
    <w:div w:id="135269631">
      <w:marLeft w:val="480"/>
      <w:marRight w:val="0"/>
      <w:marTop w:val="0"/>
      <w:marBottom w:val="0"/>
      <w:divBdr>
        <w:top w:val="none" w:sz="0" w:space="0" w:color="auto"/>
        <w:left w:val="none" w:sz="0" w:space="0" w:color="auto"/>
        <w:bottom w:val="none" w:sz="0" w:space="0" w:color="auto"/>
        <w:right w:val="none" w:sz="0" w:space="0" w:color="auto"/>
      </w:divBdr>
    </w:div>
    <w:div w:id="135270513">
      <w:marLeft w:val="480"/>
      <w:marRight w:val="0"/>
      <w:marTop w:val="0"/>
      <w:marBottom w:val="0"/>
      <w:divBdr>
        <w:top w:val="none" w:sz="0" w:space="0" w:color="auto"/>
        <w:left w:val="none" w:sz="0" w:space="0" w:color="auto"/>
        <w:bottom w:val="none" w:sz="0" w:space="0" w:color="auto"/>
        <w:right w:val="none" w:sz="0" w:space="0" w:color="auto"/>
      </w:divBdr>
    </w:div>
    <w:div w:id="135337447">
      <w:marLeft w:val="480"/>
      <w:marRight w:val="0"/>
      <w:marTop w:val="0"/>
      <w:marBottom w:val="0"/>
      <w:divBdr>
        <w:top w:val="none" w:sz="0" w:space="0" w:color="auto"/>
        <w:left w:val="none" w:sz="0" w:space="0" w:color="auto"/>
        <w:bottom w:val="none" w:sz="0" w:space="0" w:color="auto"/>
        <w:right w:val="none" w:sz="0" w:space="0" w:color="auto"/>
      </w:divBdr>
    </w:div>
    <w:div w:id="135341923">
      <w:marLeft w:val="480"/>
      <w:marRight w:val="0"/>
      <w:marTop w:val="0"/>
      <w:marBottom w:val="0"/>
      <w:divBdr>
        <w:top w:val="none" w:sz="0" w:space="0" w:color="auto"/>
        <w:left w:val="none" w:sz="0" w:space="0" w:color="auto"/>
        <w:bottom w:val="none" w:sz="0" w:space="0" w:color="auto"/>
        <w:right w:val="none" w:sz="0" w:space="0" w:color="auto"/>
      </w:divBdr>
    </w:div>
    <w:div w:id="135412715">
      <w:marLeft w:val="480"/>
      <w:marRight w:val="0"/>
      <w:marTop w:val="0"/>
      <w:marBottom w:val="0"/>
      <w:divBdr>
        <w:top w:val="none" w:sz="0" w:space="0" w:color="auto"/>
        <w:left w:val="none" w:sz="0" w:space="0" w:color="auto"/>
        <w:bottom w:val="none" w:sz="0" w:space="0" w:color="auto"/>
        <w:right w:val="none" w:sz="0" w:space="0" w:color="auto"/>
      </w:divBdr>
    </w:div>
    <w:div w:id="135420376">
      <w:marLeft w:val="480"/>
      <w:marRight w:val="0"/>
      <w:marTop w:val="0"/>
      <w:marBottom w:val="0"/>
      <w:divBdr>
        <w:top w:val="none" w:sz="0" w:space="0" w:color="auto"/>
        <w:left w:val="none" w:sz="0" w:space="0" w:color="auto"/>
        <w:bottom w:val="none" w:sz="0" w:space="0" w:color="auto"/>
        <w:right w:val="none" w:sz="0" w:space="0" w:color="auto"/>
      </w:divBdr>
    </w:div>
    <w:div w:id="135489500">
      <w:marLeft w:val="480"/>
      <w:marRight w:val="0"/>
      <w:marTop w:val="0"/>
      <w:marBottom w:val="0"/>
      <w:divBdr>
        <w:top w:val="none" w:sz="0" w:space="0" w:color="auto"/>
        <w:left w:val="none" w:sz="0" w:space="0" w:color="auto"/>
        <w:bottom w:val="none" w:sz="0" w:space="0" w:color="auto"/>
        <w:right w:val="none" w:sz="0" w:space="0" w:color="auto"/>
      </w:divBdr>
    </w:div>
    <w:div w:id="135536300">
      <w:marLeft w:val="480"/>
      <w:marRight w:val="0"/>
      <w:marTop w:val="0"/>
      <w:marBottom w:val="0"/>
      <w:divBdr>
        <w:top w:val="none" w:sz="0" w:space="0" w:color="auto"/>
        <w:left w:val="none" w:sz="0" w:space="0" w:color="auto"/>
        <w:bottom w:val="none" w:sz="0" w:space="0" w:color="auto"/>
        <w:right w:val="none" w:sz="0" w:space="0" w:color="auto"/>
      </w:divBdr>
    </w:div>
    <w:div w:id="135687469">
      <w:marLeft w:val="480"/>
      <w:marRight w:val="0"/>
      <w:marTop w:val="0"/>
      <w:marBottom w:val="0"/>
      <w:divBdr>
        <w:top w:val="none" w:sz="0" w:space="0" w:color="auto"/>
        <w:left w:val="none" w:sz="0" w:space="0" w:color="auto"/>
        <w:bottom w:val="none" w:sz="0" w:space="0" w:color="auto"/>
        <w:right w:val="none" w:sz="0" w:space="0" w:color="auto"/>
      </w:divBdr>
    </w:div>
    <w:div w:id="135803584">
      <w:marLeft w:val="480"/>
      <w:marRight w:val="0"/>
      <w:marTop w:val="0"/>
      <w:marBottom w:val="0"/>
      <w:divBdr>
        <w:top w:val="none" w:sz="0" w:space="0" w:color="auto"/>
        <w:left w:val="none" w:sz="0" w:space="0" w:color="auto"/>
        <w:bottom w:val="none" w:sz="0" w:space="0" w:color="auto"/>
        <w:right w:val="none" w:sz="0" w:space="0" w:color="auto"/>
      </w:divBdr>
    </w:div>
    <w:div w:id="135877507">
      <w:marLeft w:val="480"/>
      <w:marRight w:val="0"/>
      <w:marTop w:val="0"/>
      <w:marBottom w:val="0"/>
      <w:divBdr>
        <w:top w:val="none" w:sz="0" w:space="0" w:color="auto"/>
        <w:left w:val="none" w:sz="0" w:space="0" w:color="auto"/>
        <w:bottom w:val="none" w:sz="0" w:space="0" w:color="auto"/>
        <w:right w:val="none" w:sz="0" w:space="0" w:color="auto"/>
      </w:divBdr>
    </w:div>
    <w:div w:id="135952575">
      <w:marLeft w:val="480"/>
      <w:marRight w:val="0"/>
      <w:marTop w:val="0"/>
      <w:marBottom w:val="0"/>
      <w:divBdr>
        <w:top w:val="none" w:sz="0" w:space="0" w:color="auto"/>
        <w:left w:val="none" w:sz="0" w:space="0" w:color="auto"/>
        <w:bottom w:val="none" w:sz="0" w:space="0" w:color="auto"/>
        <w:right w:val="none" w:sz="0" w:space="0" w:color="auto"/>
      </w:divBdr>
    </w:div>
    <w:div w:id="136067915">
      <w:marLeft w:val="480"/>
      <w:marRight w:val="0"/>
      <w:marTop w:val="0"/>
      <w:marBottom w:val="0"/>
      <w:divBdr>
        <w:top w:val="none" w:sz="0" w:space="0" w:color="auto"/>
        <w:left w:val="none" w:sz="0" w:space="0" w:color="auto"/>
        <w:bottom w:val="none" w:sz="0" w:space="0" w:color="auto"/>
        <w:right w:val="none" w:sz="0" w:space="0" w:color="auto"/>
      </w:divBdr>
    </w:div>
    <w:div w:id="136069894">
      <w:marLeft w:val="480"/>
      <w:marRight w:val="0"/>
      <w:marTop w:val="0"/>
      <w:marBottom w:val="0"/>
      <w:divBdr>
        <w:top w:val="none" w:sz="0" w:space="0" w:color="auto"/>
        <w:left w:val="none" w:sz="0" w:space="0" w:color="auto"/>
        <w:bottom w:val="none" w:sz="0" w:space="0" w:color="auto"/>
        <w:right w:val="none" w:sz="0" w:space="0" w:color="auto"/>
      </w:divBdr>
    </w:div>
    <w:div w:id="136150505">
      <w:marLeft w:val="480"/>
      <w:marRight w:val="0"/>
      <w:marTop w:val="0"/>
      <w:marBottom w:val="0"/>
      <w:divBdr>
        <w:top w:val="none" w:sz="0" w:space="0" w:color="auto"/>
        <w:left w:val="none" w:sz="0" w:space="0" w:color="auto"/>
        <w:bottom w:val="none" w:sz="0" w:space="0" w:color="auto"/>
        <w:right w:val="none" w:sz="0" w:space="0" w:color="auto"/>
      </w:divBdr>
    </w:div>
    <w:div w:id="136185305">
      <w:marLeft w:val="480"/>
      <w:marRight w:val="0"/>
      <w:marTop w:val="0"/>
      <w:marBottom w:val="0"/>
      <w:divBdr>
        <w:top w:val="none" w:sz="0" w:space="0" w:color="auto"/>
        <w:left w:val="none" w:sz="0" w:space="0" w:color="auto"/>
        <w:bottom w:val="none" w:sz="0" w:space="0" w:color="auto"/>
        <w:right w:val="none" w:sz="0" w:space="0" w:color="auto"/>
      </w:divBdr>
    </w:div>
    <w:div w:id="136193683">
      <w:marLeft w:val="480"/>
      <w:marRight w:val="0"/>
      <w:marTop w:val="0"/>
      <w:marBottom w:val="0"/>
      <w:divBdr>
        <w:top w:val="none" w:sz="0" w:space="0" w:color="auto"/>
        <w:left w:val="none" w:sz="0" w:space="0" w:color="auto"/>
        <w:bottom w:val="none" w:sz="0" w:space="0" w:color="auto"/>
        <w:right w:val="none" w:sz="0" w:space="0" w:color="auto"/>
      </w:divBdr>
    </w:div>
    <w:div w:id="136266008">
      <w:marLeft w:val="480"/>
      <w:marRight w:val="0"/>
      <w:marTop w:val="0"/>
      <w:marBottom w:val="0"/>
      <w:divBdr>
        <w:top w:val="none" w:sz="0" w:space="0" w:color="auto"/>
        <w:left w:val="none" w:sz="0" w:space="0" w:color="auto"/>
        <w:bottom w:val="none" w:sz="0" w:space="0" w:color="auto"/>
        <w:right w:val="none" w:sz="0" w:space="0" w:color="auto"/>
      </w:divBdr>
    </w:div>
    <w:div w:id="136268541">
      <w:marLeft w:val="480"/>
      <w:marRight w:val="0"/>
      <w:marTop w:val="0"/>
      <w:marBottom w:val="0"/>
      <w:divBdr>
        <w:top w:val="none" w:sz="0" w:space="0" w:color="auto"/>
        <w:left w:val="none" w:sz="0" w:space="0" w:color="auto"/>
        <w:bottom w:val="none" w:sz="0" w:space="0" w:color="auto"/>
        <w:right w:val="none" w:sz="0" w:space="0" w:color="auto"/>
      </w:divBdr>
    </w:div>
    <w:div w:id="136336486">
      <w:marLeft w:val="480"/>
      <w:marRight w:val="0"/>
      <w:marTop w:val="0"/>
      <w:marBottom w:val="0"/>
      <w:divBdr>
        <w:top w:val="none" w:sz="0" w:space="0" w:color="auto"/>
        <w:left w:val="none" w:sz="0" w:space="0" w:color="auto"/>
        <w:bottom w:val="none" w:sz="0" w:space="0" w:color="auto"/>
        <w:right w:val="none" w:sz="0" w:space="0" w:color="auto"/>
      </w:divBdr>
    </w:div>
    <w:div w:id="136342386">
      <w:marLeft w:val="480"/>
      <w:marRight w:val="0"/>
      <w:marTop w:val="0"/>
      <w:marBottom w:val="0"/>
      <w:divBdr>
        <w:top w:val="none" w:sz="0" w:space="0" w:color="auto"/>
        <w:left w:val="none" w:sz="0" w:space="0" w:color="auto"/>
        <w:bottom w:val="none" w:sz="0" w:space="0" w:color="auto"/>
        <w:right w:val="none" w:sz="0" w:space="0" w:color="auto"/>
      </w:divBdr>
    </w:div>
    <w:div w:id="136343595">
      <w:marLeft w:val="480"/>
      <w:marRight w:val="0"/>
      <w:marTop w:val="0"/>
      <w:marBottom w:val="0"/>
      <w:divBdr>
        <w:top w:val="none" w:sz="0" w:space="0" w:color="auto"/>
        <w:left w:val="none" w:sz="0" w:space="0" w:color="auto"/>
        <w:bottom w:val="none" w:sz="0" w:space="0" w:color="auto"/>
        <w:right w:val="none" w:sz="0" w:space="0" w:color="auto"/>
      </w:divBdr>
    </w:div>
    <w:div w:id="136383905">
      <w:marLeft w:val="480"/>
      <w:marRight w:val="0"/>
      <w:marTop w:val="0"/>
      <w:marBottom w:val="0"/>
      <w:divBdr>
        <w:top w:val="none" w:sz="0" w:space="0" w:color="auto"/>
        <w:left w:val="none" w:sz="0" w:space="0" w:color="auto"/>
        <w:bottom w:val="none" w:sz="0" w:space="0" w:color="auto"/>
        <w:right w:val="none" w:sz="0" w:space="0" w:color="auto"/>
      </w:divBdr>
    </w:div>
    <w:div w:id="136386242">
      <w:marLeft w:val="480"/>
      <w:marRight w:val="0"/>
      <w:marTop w:val="0"/>
      <w:marBottom w:val="0"/>
      <w:divBdr>
        <w:top w:val="none" w:sz="0" w:space="0" w:color="auto"/>
        <w:left w:val="none" w:sz="0" w:space="0" w:color="auto"/>
        <w:bottom w:val="none" w:sz="0" w:space="0" w:color="auto"/>
        <w:right w:val="none" w:sz="0" w:space="0" w:color="auto"/>
      </w:divBdr>
    </w:div>
    <w:div w:id="136461825">
      <w:marLeft w:val="480"/>
      <w:marRight w:val="0"/>
      <w:marTop w:val="0"/>
      <w:marBottom w:val="0"/>
      <w:divBdr>
        <w:top w:val="none" w:sz="0" w:space="0" w:color="auto"/>
        <w:left w:val="none" w:sz="0" w:space="0" w:color="auto"/>
        <w:bottom w:val="none" w:sz="0" w:space="0" w:color="auto"/>
        <w:right w:val="none" w:sz="0" w:space="0" w:color="auto"/>
      </w:divBdr>
    </w:div>
    <w:div w:id="136537852">
      <w:marLeft w:val="480"/>
      <w:marRight w:val="0"/>
      <w:marTop w:val="0"/>
      <w:marBottom w:val="0"/>
      <w:divBdr>
        <w:top w:val="none" w:sz="0" w:space="0" w:color="auto"/>
        <w:left w:val="none" w:sz="0" w:space="0" w:color="auto"/>
        <w:bottom w:val="none" w:sz="0" w:space="0" w:color="auto"/>
        <w:right w:val="none" w:sz="0" w:space="0" w:color="auto"/>
      </w:divBdr>
    </w:div>
    <w:div w:id="136577588">
      <w:marLeft w:val="480"/>
      <w:marRight w:val="0"/>
      <w:marTop w:val="0"/>
      <w:marBottom w:val="0"/>
      <w:divBdr>
        <w:top w:val="none" w:sz="0" w:space="0" w:color="auto"/>
        <w:left w:val="none" w:sz="0" w:space="0" w:color="auto"/>
        <w:bottom w:val="none" w:sz="0" w:space="0" w:color="auto"/>
        <w:right w:val="none" w:sz="0" w:space="0" w:color="auto"/>
      </w:divBdr>
    </w:div>
    <w:div w:id="136581118">
      <w:marLeft w:val="480"/>
      <w:marRight w:val="0"/>
      <w:marTop w:val="0"/>
      <w:marBottom w:val="0"/>
      <w:divBdr>
        <w:top w:val="none" w:sz="0" w:space="0" w:color="auto"/>
        <w:left w:val="none" w:sz="0" w:space="0" w:color="auto"/>
        <w:bottom w:val="none" w:sz="0" w:space="0" w:color="auto"/>
        <w:right w:val="none" w:sz="0" w:space="0" w:color="auto"/>
      </w:divBdr>
    </w:div>
    <w:div w:id="136652369">
      <w:marLeft w:val="480"/>
      <w:marRight w:val="0"/>
      <w:marTop w:val="0"/>
      <w:marBottom w:val="0"/>
      <w:divBdr>
        <w:top w:val="none" w:sz="0" w:space="0" w:color="auto"/>
        <w:left w:val="none" w:sz="0" w:space="0" w:color="auto"/>
        <w:bottom w:val="none" w:sz="0" w:space="0" w:color="auto"/>
        <w:right w:val="none" w:sz="0" w:space="0" w:color="auto"/>
      </w:divBdr>
    </w:div>
    <w:div w:id="136722375">
      <w:marLeft w:val="480"/>
      <w:marRight w:val="0"/>
      <w:marTop w:val="0"/>
      <w:marBottom w:val="0"/>
      <w:divBdr>
        <w:top w:val="none" w:sz="0" w:space="0" w:color="auto"/>
        <w:left w:val="none" w:sz="0" w:space="0" w:color="auto"/>
        <w:bottom w:val="none" w:sz="0" w:space="0" w:color="auto"/>
        <w:right w:val="none" w:sz="0" w:space="0" w:color="auto"/>
      </w:divBdr>
    </w:div>
    <w:div w:id="136731746">
      <w:marLeft w:val="480"/>
      <w:marRight w:val="0"/>
      <w:marTop w:val="0"/>
      <w:marBottom w:val="0"/>
      <w:divBdr>
        <w:top w:val="none" w:sz="0" w:space="0" w:color="auto"/>
        <w:left w:val="none" w:sz="0" w:space="0" w:color="auto"/>
        <w:bottom w:val="none" w:sz="0" w:space="0" w:color="auto"/>
        <w:right w:val="none" w:sz="0" w:space="0" w:color="auto"/>
      </w:divBdr>
    </w:div>
    <w:div w:id="136843448">
      <w:marLeft w:val="480"/>
      <w:marRight w:val="0"/>
      <w:marTop w:val="0"/>
      <w:marBottom w:val="0"/>
      <w:divBdr>
        <w:top w:val="none" w:sz="0" w:space="0" w:color="auto"/>
        <w:left w:val="none" w:sz="0" w:space="0" w:color="auto"/>
        <w:bottom w:val="none" w:sz="0" w:space="0" w:color="auto"/>
        <w:right w:val="none" w:sz="0" w:space="0" w:color="auto"/>
      </w:divBdr>
    </w:div>
    <w:div w:id="136848047">
      <w:marLeft w:val="480"/>
      <w:marRight w:val="0"/>
      <w:marTop w:val="0"/>
      <w:marBottom w:val="0"/>
      <w:divBdr>
        <w:top w:val="none" w:sz="0" w:space="0" w:color="auto"/>
        <w:left w:val="none" w:sz="0" w:space="0" w:color="auto"/>
        <w:bottom w:val="none" w:sz="0" w:space="0" w:color="auto"/>
        <w:right w:val="none" w:sz="0" w:space="0" w:color="auto"/>
      </w:divBdr>
    </w:div>
    <w:div w:id="136848308">
      <w:marLeft w:val="480"/>
      <w:marRight w:val="0"/>
      <w:marTop w:val="0"/>
      <w:marBottom w:val="0"/>
      <w:divBdr>
        <w:top w:val="none" w:sz="0" w:space="0" w:color="auto"/>
        <w:left w:val="none" w:sz="0" w:space="0" w:color="auto"/>
        <w:bottom w:val="none" w:sz="0" w:space="0" w:color="auto"/>
        <w:right w:val="none" w:sz="0" w:space="0" w:color="auto"/>
      </w:divBdr>
    </w:div>
    <w:div w:id="136918264">
      <w:marLeft w:val="480"/>
      <w:marRight w:val="0"/>
      <w:marTop w:val="0"/>
      <w:marBottom w:val="0"/>
      <w:divBdr>
        <w:top w:val="none" w:sz="0" w:space="0" w:color="auto"/>
        <w:left w:val="none" w:sz="0" w:space="0" w:color="auto"/>
        <w:bottom w:val="none" w:sz="0" w:space="0" w:color="auto"/>
        <w:right w:val="none" w:sz="0" w:space="0" w:color="auto"/>
      </w:divBdr>
    </w:div>
    <w:div w:id="136993210">
      <w:marLeft w:val="480"/>
      <w:marRight w:val="0"/>
      <w:marTop w:val="0"/>
      <w:marBottom w:val="0"/>
      <w:divBdr>
        <w:top w:val="none" w:sz="0" w:space="0" w:color="auto"/>
        <w:left w:val="none" w:sz="0" w:space="0" w:color="auto"/>
        <w:bottom w:val="none" w:sz="0" w:space="0" w:color="auto"/>
        <w:right w:val="none" w:sz="0" w:space="0" w:color="auto"/>
      </w:divBdr>
    </w:div>
    <w:div w:id="136997053">
      <w:marLeft w:val="480"/>
      <w:marRight w:val="0"/>
      <w:marTop w:val="0"/>
      <w:marBottom w:val="0"/>
      <w:divBdr>
        <w:top w:val="none" w:sz="0" w:space="0" w:color="auto"/>
        <w:left w:val="none" w:sz="0" w:space="0" w:color="auto"/>
        <w:bottom w:val="none" w:sz="0" w:space="0" w:color="auto"/>
        <w:right w:val="none" w:sz="0" w:space="0" w:color="auto"/>
      </w:divBdr>
    </w:div>
    <w:div w:id="136998501">
      <w:marLeft w:val="480"/>
      <w:marRight w:val="0"/>
      <w:marTop w:val="0"/>
      <w:marBottom w:val="0"/>
      <w:divBdr>
        <w:top w:val="none" w:sz="0" w:space="0" w:color="auto"/>
        <w:left w:val="none" w:sz="0" w:space="0" w:color="auto"/>
        <w:bottom w:val="none" w:sz="0" w:space="0" w:color="auto"/>
        <w:right w:val="none" w:sz="0" w:space="0" w:color="auto"/>
      </w:divBdr>
    </w:div>
    <w:div w:id="136999035">
      <w:marLeft w:val="480"/>
      <w:marRight w:val="0"/>
      <w:marTop w:val="0"/>
      <w:marBottom w:val="0"/>
      <w:divBdr>
        <w:top w:val="none" w:sz="0" w:space="0" w:color="auto"/>
        <w:left w:val="none" w:sz="0" w:space="0" w:color="auto"/>
        <w:bottom w:val="none" w:sz="0" w:space="0" w:color="auto"/>
        <w:right w:val="none" w:sz="0" w:space="0" w:color="auto"/>
      </w:divBdr>
    </w:div>
    <w:div w:id="137038154">
      <w:marLeft w:val="480"/>
      <w:marRight w:val="0"/>
      <w:marTop w:val="0"/>
      <w:marBottom w:val="0"/>
      <w:divBdr>
        <w:top w:val="none" w:sz="0" w:space="0" w:color="auto"/>
        <w:left w:val="none" w:sz="0" w:space="0" w:color="auto"/>
        <w:bottom w:val="none" w:sz="0" w:space="0" w:color="auto"/>
        <w:right w:val="none" w:sz="0" w:space="0" w:color="auto"/>
      </w:divBdr>
    </w:div>
    <w:div w:id="137112332">
      <w:marLeft w:val="480"/>
      <w:marRight w:val="0"/>
      <w:marTop w:val="0"/>
      <w:marBottom w:val="0"/>
      <w:divBdr>
        <w:top w:val="none" w:sz="0" w:space="0" w:color="auto"/>
        <w:left w:val="none" w:sz="0" w:space="0" w:color="auto"/>
        <w:bottom w:val="none" w:sz="0" w:space="0" w:color="auto"/>
        <w:right w:val="none" w:sz="0" w:space="0" w:color="auto"/>
      </w:divBdr>
    </w:div>
    <w:div w:id="137261258">
      <w:marLeft w:val="480"/>
      <w:marRight w:val="0"/>
      <w:marTop w:val="0"/>
      <w:marBottom w:val="0"/>
      <w:divBdr>
        <w:top w:val="none" w:sz="0" w:space="0" w:color="auto"/>
        <w:left w:val="none" w:sz="0" w:space="0" w:color="auto"/>
        <w:bottom w:val="none" w:sz="0" w:space="0" w:color="auto"/>
        <w:right w:val="none" w:sz="0" w:space="0" w:color="auto"/>
      </w:divBdr>
    </w:div>
    <w:div w:id="137262388">
      <w:marLeft w:val="480"/>
      <w:marRight w:val="0"/>
      <w:marTop w:val="0"/>
      <w:marBottom w:val="0"/>
      <w:divBdr>
        <w:top w:val="none" w:sz="0" w:space="0" w:color="auto"/>
        <w:left w:val="none" w:sz="0" w:space="0" w:color="auto"/>
        <w:bottom w:val="none" w:sz="0" w:space="0" w:color="auto"/>
        <w:right w:val="none" w:sz="0" w:space="0" w:color="auto"/>
      </w:divBdr>
    </w:div>
    <w:div w:id="137308309">
      <w:marLeft w:val="480"/>
      <w:marRight w:val="0"/>
      <w:marTop w:val="0"/>
      <w:marBottom w:val="0"/>
      <w:divBdr>
        <w:top w:val="none" w:sz="0" w:space="0" w:color="auto"/>
        <w:left w:val="none" w:sz="0" w:space="0" w:color="auto"/>
        <w:bottom w:val="none" w:sz="0" w:space="0" w:color="auto"/>
        <w:right w:val="none" w:sz="0" w:space="0" w:color="auto"/>
      </w:divBdr>
    </w:div>
    <w:div w:id="137378942">
      <w:marLeft w:val="480"/>
      <w:marRight w:val="0"/>
      <w:marTop w:val="0"/>
      <w:marBottom w:val="0"/>
      <w:divBdr>
        <w:top w:val="none" w:sz="0" w:space="0" w:color="auto"/>
        <w:left w:val="none" w:sz="0" w:space="0" w:color="auto"/>
        <w:bottom w:val="none" w:sz="0" w:space="0" w:color="auto"/>
        <w:right w:val="none" w:sz="0" w:space="0" w:color="auto"/>
      </w:divBdr>
    </w:div>
    <w:div w:id="137386189">
      <w:marLeft w:val="480"/>
      <w:marRight w:val="0"/>
      <w:marTop w:val="0"/>
      <w:marBottom w:val="0"/>
      <w:divBdr>
        <w:top w:val="none" w:sz="0" w:space="0" w:color="auto"/>
        <w:left w:val="none" w:sz="0" w:space="0" w:color="auto"/>
        <w:bottom w:val="none" w:sz="0" w:space="0" w:color="auto"/>
        <w:right w:val="none" w:sz="0" w:space="0" w:color="auto"/>
      </w:divBdr>
    </w:div>
    <w:div w:id="137455233">
      <w:marLeft w:val="480"/>
      <w:marRight w:val="0"/>
      <w:marTop w:val="0"/>
      <w:marBottom w:val="0"/>
      <w:divBdr>
        <w:top w:val="none" w:sz="0" w:space="0" w:color="auto"/>
        <w:left w:val="none" w:sz="0" w:space="0" w:color="auto"/>
        <w:bottom w:val="none" w:sz="0" w:space="0" w:color="auto"/>
        <w:right w:val="none" w:sz="0" w:space="0" w:color="auto"/>
      </w:divBdr>
    </w:div>
    <w:div w:id="137497587">
      <w:marLeft w:val="480"/>
      <w:marRight w:val="0"/>
      <w:marTop w:val="0"/>
      <w:marBottom w:val="0"/>
      <w:divBdr>
        <w:top w:val="none" w:sz="0" w:space="0" w:color="auto"/>
        <w:left w:val="none" w:sz="0" w:space="0" w:color="auto"/>
        <w:bottom w:val="none" w:sz="0" w:space="0" w:color="auto"/>
        <w:right w:val="none" w:sz="0" w:space="0" w:color="auto"/>
      </w:divBdr>
    </w:div>
    <w:div w:id="137501886">
      <w:marLeft w:val="480"/>
      <w:marRight w:val="0"/>
      <w:marTop w:val="0"/>
      <w:marBottom w:val="0"/>
      <w:divBdr>
        <w:top w:val="none" w:sz="0" w:space="0" w:color="auto"/>
        <w:left w:val="none" w:sz="0" w:space="0" w:color="auto"/>
        <w:bottom w:val="none" w:sz="0" w:space="0" w:color="auto"/>
        <w:right w:val="none" w:sz="0" w:space="0" w:color="auto"/>
      </w:divBdr>
    </w:div>
    <w:div w:id="137572890">
      <w:marLeft w:val="480"/>
      <w:marRight w:val="0"/>
      <w:marTop w:val="0"/>
      <w:marBottom w:val="0"/>
      <w:divBdr>
        <w:top w:val="none" w:sz="0" w:space="0" w:color="auto"/>
        <w:left w:val="none" w:sz="0" w:space="0" w:color="auto"/>
        <w:bottom w:val="none" w:sz="0" w:space="0" w:color="auto"/>
        <w:right w:val="none" w:sz="0" w:space="0" w:color="auto"/>
      </w:divBdr>
    </w:div>
    <w:div w:id="137573123">
      <w:marLeft w:val="480"/>
      <w:marRight w:val="0"/>
      <w:marTop w:val="0"/>
      <w:marBottom w:val="0"/>
      <w:divBdr>
        <w:top w:val="none" w:sz="0" w:space="0" w:color="auto"/>
        <w:left w:val="none" w:sz="0" w:space="0" w:color="auto"/>
        <w:bottom w:val="none" w:sz="0" w:space="0" w:color="auto"/>
        <w:right w:val="none" w:sz="0" w:space="0" w:color="auto"/>
      </w:divBdr>
    </w:div>
    <w:div w:id="137578398">
      <w:marLeft w:val="480"/>
      <w:marRight w:val="0"/>
      <w:marTop w:val="0"/>
      <w:marBottom w:val="0"/>
      <w:divBdr>
        <w:top w:val="none" w:sz="0" w:space="0" w:color="auto"/>
        <w:left w:val="none" w:sz="0" w:space="0" w:color="auto"/>
        <w:bottom w:val="none" w:sz="0" w:space="0" w:color="auto"/>
        <w:right w:val="none" w:sz="0" w:space="0" w:color="auto"/>
      </w:divBdr>
    </w:div>
    <w:div w:id="137648894">
      <w:marLeft w:val="480"/>
      <w:marRight w:val="0"/>
      <w:marTop w:val="0"/>
      <w:marBottom w:val="0"/>
      <w:divBdr>
        <w:top w:val="none" w:sz="0" w:space="0" w:color="auto"/>
        <w:left w:val="none" w:sz="0" w:space="0" w:color="auto"/>
        <w:bottom w:val="none" w:sz="0" w:space="0" w:color="auto"/>
        <w:right w:val="none" w:sz="0" w:space="0" w:color="auto"/>
      </w:divBdr>
    </w:div>
    <w:div w:id="137767779">
      <w:marLeft w:val="480"/>
      <w:marRight w:val="0"/>
      <w:marTop w:val="0"/>
      <w:marBottom w:val="0"/>
      <w:divBdr>
        <w:top w:val="none" w:sz="0" w:space="0" w:color="auto"/>
        <w:left w:val="none" w:sz="0" w:space="0" w:color="auto"/>
        <w:bottom w:val="none" w:sz="0" w:space="0" w:color="auto"/>
        <w:right w:val="none" w:sz="0" w:space="0" w:color="auto"/>
      </w:divBdr>
    </w:div>
    <w:div w:id="137845700">
      <w:marLeft w:val="480"/>
      <w:marRight w:val="0"/>
      <w:marTop w:val="0"/>
      <w:marBottom w:val="0"/>
      <w:divBdr>
        <w:top w:val="none" w:sz="0" w:space="0" w:color="auto"/>
        <w:left w:val="none" w:sz="0" w:space="0" w:color="auto"/>
        <w:bottom w:val="none" w:sz="0" w:space="0" w:color="auto"/>
        <w:right w:val="none" w:sz="0" w:space="0" w:color="auto"/>
      </w:divBdr>
    </w:div>
    <w:div w:id="137848333">
      <w:marLeft w:val="480"/>
      <w:marRight w:val="0"/>
      <w:marTop w:val="0"/>
      <w:marBottom w:val="0"/>
      <w:divBdr>
        <w:top w:val="none" w:sz="0" w:space="0" w:color="auto"/>
        <w:left w:val="none" w:sz="0" w:space="0" w:color="auto"/>
        <w:bottom w:val="none" w:sz="0" w:space="0" w:color="auto"/>
        <w:right w:val="none" w:sz="0" w:space="0" w:color="auto"/>
      </w:divBdr>
    </w:div>
    <w:div w:id="137916984">
      <w:marLeft w:val="480"/>
      <w:marRight w:val="0"/>
      <w:marTop w:val="0"/>
      <w:marBottom w:val="0"/>
      <w:divBdr>
        <w:top w:val="none" w:sz="0" w:space="0" w:color="auto"/>
        <w:left w:val="none" w:sz="0" w:space="0" w:color="auto"/>
        <w:bottom w:val="none" w:sz="0" w:space="0" w:color="auto"/>
        <w:right w:val="none" w:sz="0" w:space="0" w:color="auto"/>
      </w:divBdr>
    </w:div>
    <w:div w:id="137917947">
      <w:marLeft w:val="480"/>
      <w:marRight w:val="0"/>
      <w:marTop w:val="0"/>
      <w:marBottom w:val="0"/>
      <w:divBdr>
        <w:top w:val="none" w:sz="0" w:space="0" w:color="auto"/>
        <w:left w:val="none" w:sz="0" w:space="0" w:color="auto"/>
        <w:bottom w:val="none" w:sz="0" w:space="0" w:color="auto"/>
        <w:right w:val="none" w:sz="0" w:space="0" w:color="auto"/>
      </w:divBdr>
    </w:div>
    <w:div w:id="138034535">
      <w:marLeft w:val="480"/>
      <w:marRight w:val="0"/>
      <w:marTop w:val="0"/>
      <w:marBottom w:val="0"/>
      <w:divBdr>
        <w:top w:val="none" w:sz="0" w:space="0" w:color="auto"/>
        <w:left w:val="none" w:sz="0" w:space="0" w:color="auto"/>
        <w:bottom w:val="none" w:sz="0" w:space="0" w:color="auto"/>
        <w:right w:val="none" w:sz="0" w:space="0" w:color="auto"/>
      </w:divBdr>
    </w:div>
    <w:div w:id="138034569">
      <w:marLeft w:val="480"/>
      <w:marRight w:val="0"/>
      <w:marTop w:val="0"/>
      <w:marBottom w:val="0"/>
      <w:divBdr>
        <w:top w:val="none" w:sz="0" w:space="0" w:color="auto"/>
        <w:left w:val="none" w:sz="0" w:space="0" w:color="auto"/>
        <w:bottom w:val="none" w:sz="0" w:space="0" w:color="auto"/>
        <w:right w:val="none" w:sz="0" w:space="0" w:color="auto"/>
      </w:divBdr>
    </w:div>
    <w:div w:id="138035452">
      <w:marLeft w:val="480"/>
      <w:marRight w:val="0"/>
      <w:marTop w:val="0"/>
      <w:marBottom w:val="0"/>
      <w:divBdr>
        <w:top w:val="none" w:sz="0" w:space="0" w:color="auto"/>
        <w:left w:val="none" w:sz="0" w:space="0" w:color="auto"/>
        <w:bottom w:val="none" w:sz="0" w:space="0" w:color="auto"/>
        <w:right w:val="none" w:sz="0" w:space="0" w:color="auto"/>
      </w:divBdr>
    </w:div>
    <w:div w:id="138035587">
      <w:marLeft w:val="480"/>
      <w:marRight w:val="0"/>
      <w:marTop w:val="0"/>
      <w:marBottom w:val="0"/>
      <w:divBdr>
        <w:top w:val="none" w:sz="0" w:space="0" w:color="auto"/>
        <w:left w:val="none" w:sz="0" w:space="0" w:color="auto"/>
        <w:bottom w:val="none" w:sz="0" w:space="0" w:color="auto"/>
        <w:right w:val="none" w:sz="0" w:space="0" w:color="auto"/>
      </w:divBdr>
    </w:div>
    <w:div w:id="138039683">
      <w:marLeft w:val="480"/>
      <w:marRight w:val="0"/>
      <w:marTop w:val="0"/>
      <w:marBottom w:val="0"/>
      <w:divBdr>
        <w:top w:val="none" w:sz="0" w:space="0" w:color="auto"/>
        <w:left w:val="none" w:sz="0" w:space="0" w:color="auto"/>
        <w:bottom w:val="none" w:sz="0" w:space="0" w:color="auto"/>
        <w:right w:val="none" w:sz="0" w:space="0" w:color="auto"/>
      </w:divBdr>
    </w:div>
    <w:div w:id="138111418">
      <w:marLeft w:val="480"/>
      <w:marRight w:val="0"/>
      <w:marTop w:val="0"/>
      <w:marBottom w:val="0"/>
      <w:divBdr>
        <w:top w:val="none" w:sz="0" w:space="0" w:color="auto"/>
        <w:left w:val="none" w:sz="0" w:space="0" w:color="auto"/>
        <w:bottom w:val="none" w:sz="0" w:space="0" w:color="auto"/>
        <w:right w:val="none" w:sz="0" w:space="0" w:color="auto"/>
      </w:divBdr>
    </w:div>
    <w:div w:id="138231365">
      <w:marLeft w:val="480"/>
      <w:marRight w:val="0"/>
      <w:marTop w:val="0"/>
      <w:marBottom w:val="0"/>
      <w:divBdr>
        <w:top w:val="none" w:sz="0" w:space="0" w:color="auto"/>
        <w:left w:val="none" w:sz="0" w:space="0" w:color="auto"/>
        <w:bottom w:val="none" w:sz="0" w:space="0" w:color="auto"/>
        <w:right w:val="none" w:sz="0" w:space="0" w:color="auto"/>
      </w:divBdr>
    </w:div>
    <w:div w:id="138378800">
      <w:marLeft w:val="480"/>
      <w:marRight w:val="0"/>
      <w:marTop w:val="0"/>
      <w:marBottom w:val="0"/>
      <w:divBdr>
        <w:top w:val="none" w:sz="0" w:space="0" w:color="auto"/>
        <w:left w:val="none" w:sz="0" w:space="0" w:color="auto"/>
        <w:bottom w:val="none" w:sz="0" w:space="0" w:color="auto"/>
        <w:right w:val="none" w:sz="0" w:space="0" w:color="auto"/>
      </w:divBdr>
    </w:div>
    <w:div w:id="138426451">
      <w:marLeft w:val="480"/>
      <w:marRight w:val="0"/>
      <w:marTop w:val="0"/>
      <w:marBottom w:val="0"/>
      <w:divBdr>
        <w:top w:val="none" w:sz="0" w:space="0" w:color="auto"/>
        <w:left w:val="none" w:sz="0" w:space="0" w:color="auto"/>
        <w:bottom w:val="none" w:sz="0" w:space="0" w:color="auto"/>
        <w:right w:val="none" w:sz="0" w:space="0" w:color="auto"/>
      </w:divBdr>
    </w:div>
    <w:div w:id="138428009">
      <w:marLeft w:val="480"/>
      <w:marRight w:val="0"/>
      <w:marTop w:val="0"/>
      <w:marBottom w:val="0"/>
      <w:divBdr>
        <w:top w:val="none" w:sz="0" w:space="0" w:color="auto"/>
        <w:left w:val="none" w:sz="0" w:space="0" w:color="auto"/>
        <w:bottom w:val="none" w:sz="0" w:space="0" w:color="auto"/>
        <w:right w:val="none" w:sz="0" w:space="0" w:color="auto"/>
      </w:divBdr>
    </w:div>
    <w:div w:id="138502388">
      <w:marLeft w:val="480"/>
      <w:marRight w:val="0"/>
      <w:marTop w:val="0"/>
      <w:marBottom w:val="0"/>
      <w:divBdr>
        <w:top w:val="none" w:sz="0" w:space="0" w:color="auto"/>
        <w:left w:val="none" w:sz="0" w:space="0" w:color="auto"/>
        <w:bottom w:val="none" w:sz="0" w:space="0" w:color="auto"/>
        <w:right w:val="none" w:sz="0" w:space="0" w:color="auto"/>
      </w:divBdr>
    </w:div>
    <w:div w:id="138570659">
      <w:marLeft w:val="480"/>
      <w:marRight w:val="0"/>
      <w:marTop w:val="0"/>
      <w:marBottom w:val="0"/>
      <w:divBdr>
        <w:top w:val="none" w:sz="0" w:space="0" w:color="auto"/>
        <w:left w:val="none" w:sz="0" w:space="0" w:color="auto"/>
        <w:bottom w:val="none" w:sz="0" w:space="0" w:color="auto"/>
        <w:right w:val="none" w:sz="0" w:space="0" w:color="auto"/>
      </w:divBdr>
    </w:div>
    <w:div w:id="138571516">
      <w:marLeft w:val="480"/>
      <w:marRight w:val="0"/>
      <w:marTop w:val="0"/>
      <w:marBottom w:val="0"/>
      <w:divBdr>
        <w:top w:val="none" w:sz="0" w:space="0" w:color="auto"/>
        <w:left w:val="none" w:sz="0" w:space="0" w:color="auto"/>
        <w:bottom w:val="none" w:sz="0" w:space="0" w:color="auto"/>
        <w:right w:val="none" w:sz="0" w:space="0" w:color="auto"/>
      </w:divBdr>
    </w:div>
    <w:div w:id="138615017">
      <w:marLeft w:val="480"/>
      <w:marRight w:val="0"/>
      <w:marTop w:val="0"/>
      <w:marBottom w:val="0"/>
      <w:divBdr>
        <w:top w:val="none" w:sz="0" w:space="0" w:color="auto"/>
        <w:left w:val="none" w:sz="0" w:space="0" w:color="auto"/>
        <w:bottom w:val="none" w:sz="0" w:space="0" w:color="auto"/>
        <w:right w:val="none" w:sz="0" w:space="0" w:color="auto"/>
      </w:divBdr>
    </w:div>
    <w:div w:id="138691564">
      <w:marLeft w:val="480"/>
      <w:marRight w:val="0"/>
      <w:marTop w:val="0"/>
      <w:marBottom w:val="0"/>
      <w:divBdr>
        <w:top w:val="none" w:sz="0" w:space="0" w:color="auto"/>
        <w:left w:val="none" w:sz="0" w:space="0" w:color="auto"/>
        <w:bottom w:val="none" w:sz="0" w:space="0" w:color="auto"/>
        <w:right w:val="none" w:sz="0" w:space="0" w:color="auto"/>
      </w:divBdr>
    </w:div>
    <w:div w:id="138769934">
      <w:marLeft w:val="480"/>
      <w:marRight w:val="0"/>
      <w:marTop w:val="0"/>
      <w:marBottom w:val="0"/>
      <w:divBdr>
        <w:top w:val="none" w:sz="0" w:space="0" w:color="auto"/>
        <w:left w:val="none" w:sz="0" w:space="0" w:color="auto"/>
        <w:bottom w:val="none" w:sz="0" w:space="0" w:color="auto"/>
        <w:right w:val="none" w:sz="0" w:space="0" w:color="auto"/>
      </w:divBdr>
    </w:div>
    <w:div w:id="138807053">
      <w:marLeft w:val="480"/>
      <w:marRight w:val="0"/>
      <w:marTop w:val="0"/>
      <w:marBottom w:val="0"/>
      <w:divBdr>
        <w:top w:val="none" w:sz="0" w:space="0" w:color="auto"/>
        <w:left w:val="none" w:sz="0" w:space="0" w:color="auto"/>
        <w:bottom w:val="none" w:sz="0" w:space="0" w:color="auto"/>
        <w:right w:val="none" w:sz="0" w:space="0" w:color="auto"/>
      </w:divBdr>
    </w:div>
    <w:div w:id="138884009">
      <w:marLeft w:val="480"/>
      <w:marRight w:val="0"/>
      <w:marTop w:val="0"/>
      <w:marBottom w:val="0"/>
      <w:divBdr>
        <w:top w:val="none" w:sz="0" w:space="0" w:color="auto"/>
        <w:left w:val="none" w:sz="0" w:space="0" w:color="auto"/>
        <w:bottom w:val="none" w:sz="0" w:space="0" w:color="auto"/>
        <w:right w:val="none" w:sz="0" w:space="0" w:color="auto"/>
      </w:divBdr>
    </w:div>
    <w:div w:id="138886751">
      <w:marLeft w:val="480"/>
      <w:marRight w:val="0"/>
      <w:marTop w:val="0"/>
      <w:marBottom w:val="0"/>
      <w:divBdr>
        <w:top w:val="none" w:sz="0" w:space="0" w:color="auto"/>
        <w:left w:val="none" w:sz="0" w:space="0" w:color="auto"/>
        <w:bottom w:val="none" w:sz="0" w:space="0" w:color="auto"/>
        <w:right w:val="none" w:sz="0" w:space="0" w:color="auto"/>
      </w:divBdr>
    </w:div>
    <w:div w:id="139152231">
      <w:marLeft w:val="480"/>
      <w:marRight w:val="0"/>
      <w:marTop w:val="0"/>
      <w:marBottom w:val="0"/>
      <w:divBdr>
        <w:top w:val="none" w:sz="0" w:space="0" w:color="auto"/>
        <w:left w:val="none" w:sz="0" w:space="0" w:color="auto"/>
        <w:bottom w:val="none" w:sz="0" w:space="0" w:color="auto"/>
        <w:right w:val="none" w:sz="0" w:space="0" w:color="auto"/>
      </w:divBdr>
    </w:div>
    <w:div w:id="139153742">
      <w:marLeft w:val="480"/>
      <w:marRight w:val="0"/>
      <w:marTop w:val="0"/>
      <w:marBottom w:val="0"/>
      <w:divBdr>
        <w:top w:val="none" w:sz="0" w:space="0" w:color="auto"/>
        <w:left w:val="none" w:sz="0" w:space="0" w:color="auto"/>
        <w:bottom w:val="none" w:sz="0" w:space="0" w:color="auto"/>
        <w:right w:val="none" w:sz="0" w:space="0" w:color="auto"/>
      </w:divBdr>
    </w:div>
    <w:div w:id="139155066">
      <w:marLeft w:val="480"/>
      <w:marRight w:val="0"/>
      <w:marTop w:val="0"/>
      <w:marBottom w:val="0"/>
      <w:divBdr>
        <w:top w:val="none" w:sz="0" w:space="0" w:color="auto"/>
        <w:left w:val="none" w:sz="0" w:space="0" w:color="auto"/>
        <w:bottom w:val="none" w:sz="0" w:space="0" w:color="auto"/>
        <w:right w:val="none" w:sz="0" w:space="0" w:color="auto"/>
      </w:divBdr>
    </w:div>
    <w:div w:id="139271473">
      <w:marLeft w:val="480"/>
      <w:marRight w:val="0"/>
      <w:marTop w:val="0"/>
      <w:marBottom w:val="0"/>
      <w:divBdr>
        <w:top w:val="none" w:sz="0" w:space="0" w:color="auto"/>
        <w:left w:val="none" w:sz="0" w:space="0" w:color="auto"/>
        <w:bottom w:val="none" w:sz="0" w:space="0" w:color="auto"/>
        <w:right w:val="none" w:sz="0" w:space="0" w:color="auto"/>
      </w:divBdr>
    </w:div>
    <w:div w:id="139272799">
      <w:marLeft w:val="480"/>
      <w:marRight w:val="0"/>
      <w:marTop w:val="0"/>
      <w:marBottom w:val="0"/>
      <w:divBdr>
        <w:top w:val="none" w:sz="0" w:space="0" w:color="auto"/>
        <w:left w:val="none" w:sz="0" w:space="0" w:color="auto"/>
        <w:bottom w:val="none" w:sz="0" w:space="0" w:color="auto"/>
        <w:right w:val="none" w:sz="0" w:space="0" w:color="auto"/>
      </w:divBdr>
    </w:div>
    <w:div w:id="139274168">
      <w:marLeft w:val="480"/>
      <w:marRight w:val="0"/>
      <w:marTop w:val="0"/>
      <w:marBottom w:val="0"/>
      <w:divBdr>
        <w:top w:val="none" w:sz="0" w:space="0" w:color="auto"/>
        <w:left w:val="none" w:sz="0" w:space="0" w:color="auto"/>
        <w:bottom w:val="none" w:sz="0" w:space="0" w:color="auto"/>
        <w:right w:val="none" w:sz="0" w:space="0" w:color="auto"/>
      </w:divBdr>
    </w:div>
    <w:div w:id="139276607">
      <w:marLeft w:val="480"/>
      <w:marRight w:val="0"/>
      <w:marTop w:val="0"/>
      <w:marBottom w:val="0"/>
      <w:divBdr>
        <w:top w:val="none" w:sz="0" w:space="0" w:color="auto"/>
        <w:left w:val="none" w:sz="0" w:space="0" w:color="auto"/>
        <w:bottom w:val="none" w:sz="0" w:space="0" w:color="auto"/>
        <w:right w:val="none" w:sz="0" w:space="0" w:color="auto"/>
      </w:divBdr>
    </w:div>
    <w:div w:id="139345979">
      <w:marLeft w:val="480"/>
      <w:marRight w:val="0"/>
      <w:marTop w:val="0"/>
      <w:marBottom w:val="0"/>
      <w:divBdr>
        <w:top w:val="none" w:sz="0" w:space="0" w:color="auto"/>
        <w:left w:val="none" w:sz="0" w:space="0" w:color="auto"/>
        <w:bottom w:val="none" w:sz="0" w:space="0" w:color="auto"/>
        <w:right w:val="none" w:sz="0" w:space="0" w:color="auto"/>
      </w:divBdr>
    </w:div>
    <w:div w:id="139421016">
      <w:marLeft w:val="480"/>
      <w:marRight w:val="0"/>
      <w:marTop w:val="0"/>
      <w:marBottom w:val="0"/>
      <w:divBdr>
        <w:top w:val="none" w:sz="0" w:space="0" w:color="auto"/>
        <w:left w:val="none" w:sz="0" w:space="0" w:color="auto"/>
        <w:bottom w:val="none" w:sz="0" w:space="0" w:color="auto"/>
        <w:right w:val="none" w:sz="0" w:space="0" w:color="auto"/>
      </w:divBdr>
    </w:div>
    <w:div w:id="139466582">
      <w:marLeft w:val="480"/>
      <w:marRight w:val="0"/>
      <w:marTop w:val="0"/>
      <w:marBottom w:val="0"/>
      <w:divBdr>
        <w:top w:val="none" w:sz="0" w:space="0" w:color="auto"/>
        <w:left w:val="none" w:sz="0" w:space="0" w:color="auto"/>
        <w:bottom w:val="none" w:sz="0" w:space="0" w:color="auto"/>
        <w:right w:val="none" w:sz="0" w:space="0" w:color="auto"/>
      </w:divBdr>
    </w:div>
    <w:div w:id="139470958">
      <w:marLeft w:val="480"/>
      <w:marRight w:val="0"/>
      <w:marTop w:val="0"/>
      <w:marBottom w:val="0"/>
      <w:divBdr>
        <w:top w:val="none" w:sz="0" w:space="0" w:color="auto"/>
        <w:left w:val="none" w:sz="0" w:space="0" w:color="auto"/>
        <w:bottom w:val="none" w:sz="0" w:space="0" w:color="auto"/>
        <w:right w:val="none" w:sz="0" w:space="0" w:color="auto"/>
      </w:divBdr>
    </w:div>
    <w:div w:id="139543261">
      <w:marLeft w:val="480"/>
      <w:marRight w:val="0"/>
      <w:marTop w:val="0"/>
      <w:marBottom w:val="0"/>
      <w:divBdr>
        <w:top w:val="none" w:sz="0" w:space="0" w:color="auto"/>
        <w:left w:val="none" w:sz="0" w:space="0" w:color="auto"/>
        <w:bottom w:val="none" w:sz="0" w:space="0" w:color="auto"/>
        <w:right w:val="none" w:sz="0" w:space="0" w:color="auto"/>
      </w:divBdr>
    </w:div>
    <w:div w:id="139544806">
      <w:marLeft w:val="480"/>
      <w:marRight w:val="0"/>
      <w:marTop w:val="0"/>
      <w:marBottom w:val="0"/>
      <w:divBdr>
        <w:top w:val="none" w:sz="0" w:space="0" w:color="auto"/>
        <w:left w:val="none" w:sz="0" w:space="0" w:color="auto"/>
        <w:bottom w:val="none" w:sz="0" w:space="0" w:color="auto"/>
        <w:right w:val="none" w:sz="0" w:space="0" w:color="auto"/>
      </w:divBdr>
    </w:div>
    <w:div w:id="139613287">
      <w:marLeft w:val="480"/>
      <w:marRight w:val="0"/>
      <w:marTop w:val="0"/>
      <w:marBottom w:val="0"/>
      <w:divBdr>
        <w:top w:val="none" w:sz="0" w:space="0" w:color="auto"/>
        <w:left w:val="none" w:sz="0" w:space="0" w:color="auto"/>
        <w:bottom w:val="none" w:sz="0" w:space="0" w:color="auto"/>
        <w:right w:val="none" w:sz="0" w:space="0" w:color="auto"/>
      </w:divBdr>
    </w:div>
    <w:div w:id="139615933">
      <w:marLeft w:val="480"/>
      <w:marRight w:val="0"/>
      <w:marTop w:val="0"/>
      <w:marBottom w:val="0"/>
      <w:divBdr>
        <w:top w:val="none" w:sz="0" w:space="0" w:color="auto"/>
        <w:left w:val="none" w:sz="0" w:space="0" w:color="auto"/>
        <w:bottom w:val="none" w:sz="0" w:space="0" w:color="auto"/>
        <w:right w:val="none" w:sz="0" w:space="0" w:color="auto"/>
      </w:divBdr>
    </w:div>
    <w:div w:id="139621035">
      <w:marLeft w:val="480"/>
      <w:marRight w:val="0"/>
      <w:marTop w:val="0"/>
      <w:marBottom w:val="0"/>
      <w:divBdr>
        <w:top w:val="none" w:sz="0" w:space="0" w:color="auto"/>
        <w:left w:val="none" w:sz="0" w:space="0" w:color="auto"/>
        <w:bottom w:val="none" w:sz="0" w:space="0" w:color="auto"/>
        <w:right w:val="none" w:sz="0" w:space="0" w:color="auto"/>
      </w:divBdr>
    </w:div>
    <w:div w:id="139730960">
      <w:marLeft w:val="480"/>
      <w:marRight w:val="0"/>
      <w:marTop w:val="0"/>
      <w:marBottom w:val="0"/>
      <w:divBdr>
        <w:top w:val="none" w:sz="0" w:space="0" w:color="auto"/>
        <w:left w:val="none" w:sz="0" w:space="0" w:color="auto"/>
        <w:bottom w:val="none" w:sz="0" w:space="0" w:color="auto"/>
        <w:right w:val="none" w:sz="0" w:space="0" w:color="auto"/>
      </w:divBdr>
    </w:div>
    <w:div w:id="139806153">
      <w:marLeft w:val="480"/>
      <w:marRight w:val="0"/>
      <w:marTop w:val="0"/>
      <w:marBottom w:val="0"/>
      <w:divBdr>
        <w:top w:val="none" w:sz="0" w:space="0" w:color="auto"/>
        <w:left w:val="none" w:sz="0" w:space="0" w:color="auto"/>
        <w:bottom w:val="none" w:sz="0" w:space="0" w:color="auto"/>
        <w:right w:val="none" w:sz="0" w:space="0" w:color="auto"/>
      </w:divBdr>
    </w:div>
    <w:div w:id="139810012">
      <w:marLeft w:val="480"/>
      <w:marRight w:val="0"/>
      <w:marTop w:val="0"/>
      <w:marBottom w:val="0"/>
      <w:divBdr>
        <w:top w:val="none" w:sz="0" w:space="0" w:color="auto"/>
        <w:left w:val="none" w:sz="0" w:space="0" w:color="auto"/>
        <w:bottom w:val="none" w:sz="0" w:space="0" w:color="auto"/>
        <w:right w:val="none" w:sz="0" w:space="0" w:color="auto"/>
      </w:divBdr>
    </w:div>
    <w:div w:id="139812735">
      <w:marLeft w:val="480"/>
      <w:marRight w:val="0"/>
      <w:marTop w:val="0"/>
      <w:marBottom w:val="0"/>
      <w:divBdr>
        <w:top w:val="none" w:sz="0" w:space="0" w:color="auto"/>
        <w:left w:val="none" w:sz="0" w:space="0" w:color="auto"/>
        <w:bottom w:val="none" w:sz="0" w:space="0" w:color="auto"/>
        <w:right w:val="none" w:sz="0" w:space="0" w:color="auto"/>
      </w:divBdr>
    </w:div>
    <w:div w:id="139857601">
      <w:marLeft w:val="480"/>
      <w:marRight w:val="0"/>
      <w:marTop w:val="0"/>
      <w:marBottom w:val="0"/>
      <w:divBdr>
        <w:top w:val="none" w:sz="0" w:space="0" w:color="auto"/>
        <w:left w:val="none" w:sz="0" w:space="0" w:color="auto"/>
        <w:bottom w:val="none" w:sz="0" w:space="0" w:color="auto"/>
        <w:right w:val="none" w:sz="0" w:space="0" w:color="auto"/>
      </w:divBdr>
    </w:div>
    <w:div w:id="139882190">
      <w:marLeft w:val="480"/>
      <w:marRight w:val="0"/>
      <w:marTop w:val="0"/>
      <w:marBottom w:val="0"/>
      <w:divBdr>
        <w:top w:val="none" w:sz="0" w:space="0" w:color="auto"/>
        <w:left w:val="none" w:sz="0" w:space="0" w:color="auto"/>
        <w:bottom w:val="none" w:sz="0" w:space="0" w:color="auto"/>
        <w:right w:val="none" w:sz="0" w:space="0" w:color="auto"/>
      </w:divBdr>
    </w:div>
    <w:div w:id="139924069">
      <w:marLeft w:val="480"/>
      <w:marRight w:val="0"/>
      <w:marTop w:val="0"/>
      <w:marBottom w:val="0"/>
      <w:divBdr>
        <w:top w:val="none" w:sz="0" w:space="0" w:color="auto"/>
        <w:left w:val="none" w:sz="0" w:space="0" w:color="auto"/>
        <w:bottom w:val="none" w:sz="0" w:space="0" w:color="auto"/>
        <w:right w:val="none" w:sz="0" w:space="0" w:color="auto"/>
      </w:divBdr>
    </w:div>
    <w:div w:id="139927532">
      <w:marLeft w:val="480"/>
      <w:marRight w:val="0"/>
      <w:marTop w:val="0"/>
      <w:marBottom w:val="0"/>
      <w:divBdr>
        <w:top w:val="none" w:sz="0" w:space="0" w:color="auto"/>
        <w:left w:val="none" w:sz="0" w:space="0" w:color="auto"/>
        <w:bottom w:val="none" w:sz="0" w:space="0" w:color="auto"/>
        <w:right w:val="none" w:sz="0" w:space="0" w:color="auto"/>
      </w:divBdr>
    </w:div>
    <w:div w:id="139928189">
      <w:marLeft w:val="480"/>
      <w:marRight w:val="0"/>
      <w:marTop w:val="0"/>
      <w:marBottom w:val="0"/>
      <w:divBdr>
        <w:top w:val="none" w:sz="0" w:space="0" w:color="auto"/>
        <w:left w:val="none" w:sz="0" w:space="0" w:color="auto"/>
        <w:bottom w:val="none" w:sz="0" w:space="0" w:color="auto"/>
        <w:right w:val="none" w:sz="0" w:space="0" w:color="auto"/>
      </w:divBdr>
    </w:div>
    <w:div w:id="140000259">
      <w:marLeft w:val="480"/>
      <w:marRight w:val="0"/>
      <w:marTop w:val="0"/>
      <w:marBottom w:val="0"/>
      <w:divBdr>
        <w:top w:val="none" w:sz="0" w:space="0" w:color="auto"/>
        <w:left w:val="none" w:sz="0" w:space="0" w:color="auto"/>
        <w:bottom w:val="none" w:sz="0" w:space="0" w:color="auto"/>
        <w:right w:val="none" w:sz="0" w:space="0" w:color="auto"/>
      </w:divBdr>
    </w:div>
    <w:div w:id="140074541">
      <w:marLeft w:val="480"/>
      <w:marRight w:val="0"/>
      <w:marTop w:val="0"/>
      <w:marBottom w:val="0"/>
      <w:divBdr>
        <w:top w:val="none" w:sz="0" w:space="0" w:color="auto"/>
        <w:left w:val="none" w:sz="0" w:space="0" w:color="auto"/>
        <w:bottom w:val="none" w:sz="0" w:space="0" w:color="auto"/>
        <w:right w:val="none" w:sz="0" w:space="0" w:color="auto"/>
      </w:divBdr>
    </w:div>
    <w:div w:id="140074962">
      <w:marLeft w:val="480"/>
      <w:marRight w:val="0"/>
      <w:marTop w:val="0"/>
      <w:marBottom w:val="0"/>
      <w:divBdr>
        <w:top w:val="none" w:sz="0" w:space="0" w:color="auto"/>
        <w:left w:val="none" w:sz="0" w:space="0" w:color="auto"/>
        <w:bottom w:val="none" w:sz="0" w:space="0" w:color="auto"/>
        <w:right w:val="none" w:sz="0" w:space="0" w:color="auto"/>
      </w:divBdr>
    </w:div>
    <w:div w:id="140082576">
      <w:marLeft w:val="480"/>
      <w:marRight w:val="0"/>
      <w:marTop w:val="0"/>
      <w:marBottom w:val="0"/>
      <w:divBdr>
        <w:top w:val="none" w:sz="0" w:space="0" w:color="auto"/>
        <w:left w:val="none" w:sz="0" w:space="0" w:color="auto"/>
        <w:bottom w:val="none" w:sz="0" w:space="0" w:color="auto"/>
        <w:right w:val="none" w:sz="0" w:space="0" w:color="auto"/>
      </w:divBdr>
    </w:div>
    <w:div w:id="140192066">
      <w:marLeft w:val="480"/>
      <w:marRight w:val="0"/>
      <w:marTop w:val="0"/>
      <w:marBottom w:val="0"/>
      <w:divBdr>
        <w:top w:val="none" w:sz="0" w:space="0" w:color="auto"/>
        <w:left w:val="none" w:sz="0" w:space="0" w:color="auto"/>
        <w:bottom w:val="none" w:sz="0" w:space="0" w:color="auto"/>
        <w:right w:val="none" w:sz="0" w:space="0" w:color="auto"/>
      </w:divBdr>
    </w:div>
    <w:div w:id="140192110">
      <w:marLeft w:val="480"/>
      <w:marRight w:val="0"/>
      <w:marTop w:val="0"/>
      <w:marBottom w:val="0"/>
      <w:divBdr>
        <w:top w:val="none" w:sz="0" w:space="0" w:color="auto"/>
        <w:left w:val="none" w:sz="0" w:space="0" w:color="auto"/>
        <w:bottom w:val="none" w:sz="0" w:space="0" w:color="auto"/>
        <w:right w:val="none" w:sz="0" w:space="0" w:color="auto"/>
      </w:divBdr>
    </w:div>
    <w:div w:id="140193038">
      <w:marLeft w:val="480"/>
      <w:marRight w:val="0"/>
      <w:marTop w:val="0"/>
      <w:marBottom w:val="0"/>
      <w:divBdr>
        <w:top w:val="none" w:sz="0" w:space="0" w:color="auto"/>
        <w:left w:val="none" w:sz="0" w:space="0" w:color="auto"/>
        <w:bottom w:val="none" w:sz="0" w:space="0" w:color="auto"/>
        <w:right w:val="none" w:sz="0" w:space="0" w:color="auto"/>
      </w:divBdr>
    </w:div>
    <w:div w:id="140270328">
      <w:marLeft w:val="480"/>
      <w:marRight w:val="0"/>
      <w:marTop w:val="0"/>
      <w:marBottom w:val="0"/>
      <w:divBdr>
        <w:top w:val="none" w:sz="0" w:space="0" w:color="auto"/>
        <w:left w:val="none" w:sz="0" w:space="0" w:color="auto"/>
        <w:bottom w:val="none" w:sz="0" w:space="0" w:color="auto"/>
        <w:right w:val="none" w:sz="0" w:space="0" w:color="auto"/>
      </w:divBdr>
    </w:div>
    <w:div w:id="140272220">
      <w:marLeft w:val="480"/>
      <w:marRight w:val="0"/>
      <w:marTop w:val="0"/>
      <w:marBottom w:val="0"/>
      <w:divBdr>
        <w:top w:val="none" w:sz="0" w:space="0" w:color="auto"/>
        <w:left w:val="none" w:sz="0" w:space="0" w:color="auto"/>
        <w:bottom w:val="none" w:sz="0" w:space="0" w:color="auto"/>
        <w:right w:val="none" w:sz="0" w:space="0" w:color="auto"/>
      </w:divBdr>
    </w:div>
    <w:div w:id="140274139">
      <w:marLeft w:val="480"/>
      <w:marRight w:val="0"/>
      <w:marTop w:val="0"/>
      <w:marBottom w:val="0"/>
      <w:divBdr>
        <w:top w:val="none" w:sz="0" w:space="0" w:color="auto"/>
        <w:left w:val="none" w:sz="0" w:space="0" w:color="auto"/>
        <w:bottom w:val="none" w:sz="0" w:space="0" w:color="auto"/>
        <w:right w:val="none" w:sz="0" w:space="0" w:color="auto"/>
      </w:divBdr>
    </w:div>
    <w:div w:id="140317503">
      <w:marLeft w:val="480"/>
      <w:marRight w:val="0"/>
      <w:marTop w:val="0"/>
      <w:marBottom w:val="0"/>
      <w:divBdr>
        <w:top w:val="none" w:sz="0" w:space="0" w:color="auto"/>
        <w:left w:val="none" w:sz="0" w:space="0" w:color="auto"/>
        <w:bottom w:val="none" w:sz="0" w:space="0" w:color="auto"/>
        <w:right w:val="none" w:sz="0" w:space="0" w:color="auto"/>
      </w:divBdr>
    </w:div>
    <w:div w:id="140386305">
      <w:marLeft w:val="480"/>
      <w:marRight w:val="0"/>
      <w:marTop w:val="0"/>
      <w:marBottom w:val="0"/>
      <w:divBdr>
        <w:top w:val="none" w:sz="0" w:space="0" w:color="auto"/>
        <w:left w:val="none" w:sz="0" w:space="0" w:color="auto"/>
        <w:bottom w:val="none" w:sz="0" w:space="0" w:color="auto"/>
        <w:right w:val="none" w:sz="0" w:space="0" w:color="auto"/>
      </w:divBdr>
    </w:div>
    <w:div w:id="140391985">
      <w:marLeft w:val="480"/>
      <w:marRight w:val="0"/>
      <w:marTop w:val="0"/>
      <w:marBottom w:val="0"/>
      <w:divBdr>
        <w:top w:val="none" w:sz="0" w:space="0" w:color="auto"/>
        <w:left w:val="none" w:sz="0" w:space="0" w:color="auto"/>
        <w:bottom w:val="none" w:sz="0" w:space="0" w:color="auto"/>
        <w:right w:val="none" w:sz="0" w:space="0" w:color="auto"/>
      </w:divBdr>
    </w:div>
    <w:div w:id="140460795">
      <w:marLeft w:val="480"/>
      <w:marRight w:val="0"/>
      <w:marTop w:val="0"/>
      <w:marBottom w:val="0"/>
      <w:divBdr>
        <w:top w:val="none" w:sz="0" w:space="0" w:color="auto"/>
        <w:left w:val="none" w:sz="0" w:space="0" w:color="auto"/>
        <w:bottom w:val="none" w:sz="0" w:space="0" w:color="auto"/>
        <w:right w:val="none" w:sz="0" w:space="0" w:color="auto"/>
      </w:divBdr>
    </w:div>
    <w:div w:id="140464637">
      <w:marLeft w:val="480"/>
      <w:marRight w:val="0"/>
      <w:marTop w:val="0"/>
      <w:marBottom w:val="0"/>
      <w:divBdr>
        <w:top w:val="none" w:sz="0" w:space="0" w:color="auto"/>
        <w:left w:val="none" w:sz="0" w:space="0" w:color="auto"/>
        <w:bottom w:val="none" w:sz="0" w:space="0" w:color="auto"/>
        <w:right w:val="none" w:sz="0" w:space="0" w:color="auto"/>
      </w:divBdr>
    </w:div>
    <w:div w:id="140466325">
      <w:marLeft w:val="480"/>
      <w:marRight w:val="0"/>
      <w:marTop w:val="0"/>
      <w:marBottom w:val="0"/>
      <w:divBdr>
        <w:top w:val="none" w:sz="0" w:space="0" w:color="auto"/>
        <w:left w:val="none" w:sz="0" w:space="0" w:color="auto"/>
        <w:bottom w:val="none" w:sz="0" w:space="0" w:color="auto"/>
        <w:right w:val="none" w:sz="0" w:space="0" w:color="auto"/>
      </w:divBdr>
    </w:div>
    <w:div w:id="140662696">
      <w:marLeft w:val="480"/>
      <w:marRight w:val="0"/>
      <w:marTop w:val="0"/>
      <w:marBottom w:val="0"/>
      <w:divBdr>
        <w:top w:val="none" w:sz="0" w:space="0" w:color="auto"/>
        <w:left w:val="none" w:sz="0" w:space="0" w:color="auto"/>
        <w:bottom w:val="none" w:sz="0" w:space="0" w:color="auto"/>
        <w:right w:val="none" w:sz="0" w:space="0" w:color="auto"/>
      </w:divBdr>
    </w:div>
    <w:div w:id="140706214">
      <w:marLeft w:val="480"/>
      <w:marRight w:val="0"/>
      <w:marTop w:val="0"/>
      <w:marBottom w:val="0"/>
      <w:divBdr>
        <w:top w:val="none" w:sz="0" w:space="0" w:color="auto"/>
        <w:left w:val="none" w:sz="0" w:space="0" w:color="auto"/>
        <w:bottom w:val="none" w:sz="0" w:space="0" w:color="auto"/>
        <w:right w:val="none" w:sz="0" w:space="0" w:color="auto"/>
      </w:divBdr>
    </w:div>
    <w:div w:id="140733182">
      <w:marLeft w:val="480"/>
      <w:marRight w:val="0"/>
      <w:marTop w:val="0"/>
      <w:marBottom w:val="0"/>
      <w:divBdr>
        <w:top w:val="none" w:sz="0" w:space="0" w:color="auto"/>
        <w:left w:val="none" w:sz="0" w:space="0" w:color="auto"/>
        <w:bottom w:val="none" w:sz="0" w:space="0" w:color="auto"/>
        <w:right w:val="none" w:sz="0" w:space="0" w:color="auto"/>
      </w:divBdr>
    </w:div>
    <w:div w:id="140927890">
      <w:marLeft w:val="480"/>
      <w:marRight w:val="0"/>
      <w:marTop w:val="0"/>
      <w:marBottom w:val="0"/>
      <w:divBdr>
        <w:top w:val="none" w:sz="0" w:space="0" w:color="auto"/>
        <w:left w:val="none" w:sz="0" w:space="0" w:color="auto"/>
        <w:bottom w:val="none" w:sz="0" w:space="0" w:color="auto"/>
        <w:right w:val="none" w:sz="0" w:space="0" w:color="auto"/>
      </w:divBdr>
    </w:div>
    <w:div w:id="140968172">
      <w:marLeft w:val="480"/>
      <w:marRight w:val="0"/>
      <w:marTop w:val="0"/>
      <w:marBottom w:val="0"/>
      <w:divBdr>
        <w:top w:val="none" w:sz="0" w:space="0" w:color="auto"/>
        <w:left w:val="none" w:sz="0" w:space="0" w:color="auto"/>
        <w:bottom w:val="none" w:sz="0" w:space="0" w:color="auto"/>
        <w:right w:val="none" w:sz="0" w:space="0" w:color="auto"/>
      </w:divBdr>
    </w:div>
    <w:div w:id="140971443">
      <w:marLeft w:val="480"/>
      <w:marRight w:val="0"/>
      <w:marTop w:val="0"/>
      <w:marBottom w:val="0"/>
      <w:divBdr>
        <w:top w:val="none" w:sz="0" w:space="0" w:color="auto"/>
        <w:left w:val="none" w:sz="0" w:space="0" w:color="auto"/>
        <w:bottom w:val="none" w:sz="0" w:space="0" w:color="auto"/>
        <w:right w:val="none" w:sz="0" w:space="0" w:color="auto"/>
      </w:divBdr>
    </w:div>
    <w:div w:id="140972175">
      <w:marLeft w:val="480"/>
      <w:marRight w:val="0"/>
      <w:marTop w:val="0"/>
      <w:marBottom w:val="0"/>
      <w:divBdr>
        <w:top w:val="none" w:sz="0" w:space="0" w:color="auto"/>
        <w:left w:val="none" w:sz="0" w:space="0" w:color="auto"/>
        <w:bottom w:val="none" w:sz="0" w:space="0" w:color="auto"/>
        <w:right w:val="none" w:sz="0" w:space="0" w:color="auto"/>
      </w:divBdr>
    </w:div>
    <w:div w:id="141041252">
      <w:marLeft w:val="480"/>
      <w:marRight w:val="0"/>
      <w:marTop w:val="0"/>
      <w:marBottom w:val="0"/>
      <w:divBdr>
        <w:top w:val="none" w:sz="0" w:space="0" w:color="auto"/>
        <w:left w:val="none" w:sz="0" w:space="0" w:color="auto"/>
        <w:bottom w:val="none" w:sz="0" w:space="0" w:color="auto"/>
        <w:right w:val="none" w:sz="0" w:space="0" w:color="auto"/>
      </w:divBdr>
    </w:div>
    <w:div w:id="141046915">
      <w:marLeft w:val="480"/>
      <w:marRight w:val="0"/>
      <w:marTop w:val="0"/>
      <w:marBottom w:val="0"/>
      <w:divBdr>
        <w:top w:val="none" w:sz="0" w:space="0" w:color="auto"/>
        <w:left w:val="none" w:sz="0" w:space="0" w:color="auto"/>
        <w:bottom w:val="none" w:sz="0" w:space="0" w:color="auto"/>
        <w:right w:val="none" w:sz="0" w:space="0" w:color="auto"/>
      </w:divBdr>
    </w:div>
    <w:div w:id="141192603">
      <w:marLeft w:val="480"/>
      <w:marRight w:val="0"/>
      <w:marTop w:val="0"/>
      <w:marBottom w:val="0"/>
      <w:divBdr>
        <w:top w:val="none" w:sz="0" w:space="0" w:color="auto"/>
        <w:left w:val="none" w:sz="0" w:space="0" w:color="auto"/>
        <w:bottom w:val="none" w:sz="0" w:space="0" w:color="auto"/>
        <w:right w:val="none" w:sz="0" w:space="0" w:color="auto"/>
      </w:divBdr>
    </w:div>
    <w:div w:id="141242925">
      <w:marLeft w:val="480"/>
      <w:marRight w:val="0"/>
      <w:marTop w:val="0"/>
      <w:marBottom w:val="0"/>
      <w:divBdr>
        <w:top w:val="none" w:sz="0" w:space="0" w:color="auto"/>
        <w:left w:val="none" w:sz="0" w:space="0" w:color="auto"/>
        <w:bottom w:val="none" w:sz="0" w:space="0" w:color="auto"/>
        <w:right w:val="none" w:sz="0" w:space="0" w:color="auto"/>
      </w:divBdr>
    </w:div>
    <w:div w:id="141310860">
      <w:marLeft w:val="480"/>
      <w:marRight w:val="0"/>
      <w:marTop w:val="0"/>
      <w:marBottom w:val="0"/>
      <w:divBdr>
        <w:top w:val="none" w:sz="0" w:space="0" w:color="auto"/>
        <w:left w:val="none" w:sz="0" w:space="0" w:color="auto"/>
        <w:bottom w:val="none" w:sz="0" w:space="0" w:color="auto"/>
        <w:right w:val="none" w:sz="0" w:space="0" w:color="auto"/>
      </w:divBdr>
    </w:div>
    <w:div w:id="141312912">
      <w:marLeft w:val="480"/>
      <w:marRight w:val="0"/>
      <w:marTop w:val="0"/>
      <w:marBottom w:val="0"/>
      <w:divBdr>
        <w:top w:val="none" w:sz="0" w:space="0" w:color="auto"/>
        <w:left w:val="none" w:sz="0" w:space="0" w:color="auto"/>
        <w:bottom w:val="none" w:sz="0" w:space="0" w:color="auto"/>
        <w:right w:val="none" w:sz="0" w:space="0" w:color="auto"/>
      </w:divBdr>
    </w:div>
    <w:div w:id="141314954">
      <w:marLeft w:val="480"/>
      <w:marRight w:val="0"/>
      <w:marTop w:val="0"/>
      <w:marBottom w:val="0"/>
      <w:divBdr>
        <w:top w:val="none" w:sz="0" w:space="0" w:color="auto"/>
        <w:left w:val="none" w:sz="0" w:space="0" w:color="auto"/>
        <w:bottom w:val="none" w:sz="0" w:space="0" w:color="auto"/>
        <w:right w:val="none" w:sz="0" w:space="0" w:color="auto"/>
      </w:divBdr>
    </w:div>
    <w:div w:id="141318281">
      <w:marLeft w:val="480"/>
      <w:marRight w:val="0"/>
      <w:marTop w:val="0"/>
      <w:marBottom w:val="0"/>
      <w:divBdr>
        <w:top w:val="none" w:sz="0" w:space="0" w:color="auto"/>
        <w:left w:val="none" w:sz="0" w:space="0" w:color="auto"/>
        <w:bottom w:val="none" w:sz="0" w:space="0" w:color="auto"/>
        <w:right w:val="none" w:sz="0" w:space="0" w:color="auto"/>
      </w:divBdr>
    </w:div>
    <w:div w:id="141390124">
      <w:marLeft w:val="480"/>
      <w:marRight w:val="0"/>
      <w:marTop w:val="0"/>
      <w:marBottom w:val="0"/>
      <w:divBdr>
        <w:top w:val="none" w:sz="0" w:space="0" w:color="auto"/>
        <w:left w:val="none" w:sz="0" w:space="0" w:color="auto"/>
        <w:bottom w:val="none" w:sz="0" w:space="0" w:color="auto"/>
        <w:right w:val="none" w:sz="0" w:space="0" w:color="auto"/>
      </w:divBdr>
    </w:div>
    <w:div w:id="141428358">
      <w:marLeft w:val="480"/>
      <w:marRight w:val="0"/>
      <w:marTop w:val="0"/>
      <w:marBottom w:val="0"/>
      <w:divBdr>
        <w:top w:val="none" w:sz="0" w:space="0" w:color="auto"/>
        <w:left w:val="none" w:sz="0" w:space="0" w:color="auto"/>
        <w:bottom w:val="none" w:sz="0" w:space="0" w:color="auto"/>
        <w:right w:val="none" w:sz="0" w:space="0" w:color="auto"/>
      </w:divBdr>
    </w:div>
    <w:div w:id="141582634">
      <w:marLeft w:val="480"/>
      <w:marRight w:val="0"/>
      <w:marTop w:val="0"/>
      <w:marBottom w:val="0"/>
      <w:divBdr>
        <w:top w:val="none" w:sz="0" w:space="0" w:color="auto"/>
        <w:left w:val="none" w:sz="0" w:space="0" w:color="auto"/>
        <w:bottom w:val="none" w:sz="0" w:space="0" w:color="auto"/>
        <w:right w:val="none" w:sz="0" w:space="0" w:color="auto"/>
      </w:divBdr>
    </w:div>
    <w:div w:id="141696897">
      <w:marLeft w:val="480"/>
      <w:marRight w:val="0"/>
      <w:marTop w:val="0"/>
      <w:marBottom w:val="0"/>
      <w:divBdr>
        <w:top w:val="none" w:sz="0" w:space="0" w:color="auto"/>
        <w:left w:val="none" w:sz="0" w:space="0" w:color="auto"/>
        <w:bottom w:val="none" w:sz="0" w:space="0" w:color="auto"/>
        <w:right w:val="none" w:sz="0" w:space="0" w:color="auto"/>
      </w:divBdr>
    </w:div>
    <w:div w:id="141774595">
      <w:marLeft w:val="480"/>
      <w:marRight w:val="0"/>
      <w:marTop w:val="0"/>
      <w:marBottom w:val="0"/>
      <w:divBdr>
        <w:top w:val="none" w:sz="0" w:space="0" w:color="auto"/>
        <w:left w:val="none" w:sz="0" w:space="0" w:color="auto"/>
        <w:bottom w:val="none" w:sz="0" w:space="0" w:color="auto"/>
        <w:right w:val="none" w:sz="0" w:space="0" w:color="auto"/>
      </w:divBdr>
    </w:div>
    <w:div w:id="141848700">
      <w:marLeft w:val="480"/>
      <w:marRight w:val="0"/>
      <w:marTop w:val="0"/>
      <w:marBottom w:val="0"/>
      <w:divBdr>
        <w:top w:val="none" w:sz="0" w:space="0" w:color="auto"/>
        <w:left w:val="none" w:sz="0" w:space="0" w:color="auto"/>
        <w:bottom w:val="none" w:sz="0" w:space="0" w:color="auto"/>
        <w:right w:val="none" w:sz="0" w:space="0" w:color="auto"/>
      </w:divBdr>
    </w:div>
    <w:div w:id="142041132">
      <w:marLeft w:val="480"/>
      <w:marRight w:val="0"/>
      <w:marTop w:val="0"/>
      <w:marBottom w:val="0"/>
      <w:divBdr>
        <w:top w:val="none" w:sz="0" w:space="0" w:color="auto"/>
        <w:left w:val="none" w:sz="0" w:space="0" w:color="auto"/>
        <w:bottom w:val="none" w:sz="0" w:space="0" w:color="auto"/>
        <w:right w:val="none" w:sz="0" w:space="0" w:color="auto"/>
      </w:divBdr>
    </w:div>
    <w:div w:id="142048302">
      <w:marLeft w:val="480"/>
      <w:marRight w:val="0"/>
      <w:marTop w:val="0"/>
      <w:marBottom w:val="0"/>
      <w:divBdr>
        <w:top w:val="none" w:sz="0" w:space="0" w:color="auto"/>
        <w:left w:val="none" w:sz="0" w:space="0" w:color="auto"/>
        <w:bottom w:val="none" w:sz="0" w:space="0" w:color="auto"/>
        <w:right w:val="none" w:sz="0" w:space="0" w:color="auto"/>
      </w:divBdr>
    </w:div>
    <w:div w:id="142088081">
      <w:marLeft w:val="480"/>
      <w:marRight w:val="0"/>
      <w:marTop w:val="0"/>
      <w:marBottom w:val="0"/>
      <w:divBdr>
        <w:top w:val="none" w:sz="0" w:space="0" w:color="auto"/>
        <w:left w:val="none" w:sz="0" w:space="0" w:color="auto"/>
        <w:bottom w:val="none" w:sz="0" w:space="0" w:color="auto"/>
        <w:right w:val="none" w:sz="0" w:space="0" w:color="auto"/>
      </w:divBdr>
    </w:div>
    <w:div w:id="142160906">
      <w:marLeft w:val="480"/>
      <w:marRight w:val="0"/>
      <w:marTop w:val="0"/>
      <w:marBottom w:val="0"/>
      <w:divBdr>
        <w:top w:val="none" w:sz="0" w:space="0" w:color="auto"/>
        <w:left w:val="none" w:sz="0" w:space="0" w:color="auto"/>
        <w:bottom w:val="none" w:sz="0" w:space="0" w:color="auto"/>
        <w:right w:val="none" w:sz="0" w:space="0" w:color="auto"/>
      </w:divBdr>
    </w:div>
    <w:div w:id="142167249">
      <w:marLeft w:val="480"/>
      <w:marRight w:val="0"/>
      <w:marTop w:val="0"/>
      <w:marBottom w:val="0"/>
      <w:divBdr>
        <w:top w:val="none" w:sz="0" w:space="0" w:color="auto"/>
        <w:left w:val="none" w:sz="0" w:space="0" w:color="auto"/>
        <w:bottom w:val="none" w:sz="0" w:space="0" w:color="auto"/>
        <w:right w:val="none" w:sz="0" w:space="0" w:color="auto"/>
      </w:divBdr>
    </w:div>
    <w:div w:id="142235679">
      <w:marLeft w:val="480"/>
      <w:marRight w:val="0"/>
      <w:marTop w:val="0"/>
      <w:marBottom w:val="0"/>
      <w:divBdr>
        <w:top w:val="none" w:sz="0" w:space="0" w:color="auto"/>
        <w:left w:val="none" w:sz="0" w:space="0" w:color="auto"/>
        <w:bottom w:val="none" w:sz="0" w:space="0" w:color="auto"/>
        <w:right w:val="none" w:sz="0" w:space="0" w:color="auto"/>
      </w:divBdr>
    </w:div>
    <w:div w:id="142242146">
      <w:marLeft w:val="480"/>
      <w:marRight w:val="0"/>
      <w:marTop w:val="0"/>
      <w:marBottom w:val="0"/>
      <w:divBdr>
        <w:top w:val="none" w:sz="0" w:space="0" w:color="auto"/>
        <w:left w:val="none" w:sz="0" w:space="0" w:color="auto"/>
        <w:bottom w:val="none" w:sz="0" w:space="0" w:color="auto"/>
        <w:right w:val="none" w:sz="0" w:space="0" w:color="auto"/>
      </w:divBdr>
    </w:div>
    <w:div w:id="142281901">
      <w:marLeft w:val="480"/>
      <w:marRight w:val="0"/>
      <w:marTop w:val="0"/>
      <w:marBottom w:val="0"/>
      <w:divBdr>
        <w:top w:val="none" w:sz="0" w:space="0" w:color="auto"/>
        <w:left w:val="none" w:sz="0" w:space="0" w:color="auto"/>
        <w:bottom w:val="none" w:sz="0" w:space="0" w:color="auto"/>
        <w:right w:val="none" w:sz="0" w:space="0" w:color="auto"/>
      </w:divBdr>
    </w:div>
    <w:div w:id="142285360">
      <w:marLeft w:val="480"/>
      <w:marRight w:val="0"/>
      <w:marTop w:val="0"/>
      <w:marBottom w:val="0"/>
      <w:divBdr>
        <w:top w:val="none" w:sz="0" w:space="0" w:color="auto"/>
        <w:left w:val="none" w:sz="0" w:space="0" w:color="auto"/>
        <w:bottom w:val="none" w:sz="0" w:space="0" w:color="auto"/>
        <w:right w:val="none" w:sz="0" w:space="0" w:color="auto"/>
      </w:divBdr>
    </w:div>
    <w:div w:id="142427203">
      <w:marLeft w:val="480"/>
      <w:marRight w:val="0"/>
      <w:marTop w:val="0"/>
      <w:marBottom w:val="0"/>
      <w:divBdr>
        <w:top w:val="none" w:sz="0" w:space="0" w:color="auto"/>
        <w:left w:val="none" w:sz="0" w:space="0" w:color="auto"/>
        <w:bottom w:val="none" w:sz="0" w:space="0" w:color="auto"/>
        <w:right w:val="none" w:sz="0" w:space="0" w:color="auto"/>
      </w:divBdr>
    </w:div>
    <w:div w:id="142504266">
      <w:marLeft w:val="480"/>
      <w:marRight w:val="0"/>
      <w:marTop w:val="0"/>
      <w:marBottom w:val="0"/>
      <w:divBdr>
        <w:top w:val="none" w:sz="0" w:space="0" w:color="auto"/>
        <w:left w:val="none" w:sz="0" w:space="0" w:color="auto"/>
        <w:bottom w:val="none" w:sz="0" w:space="0" w:color="auto"/>
        <w:right w:val="none" w:sz="0" w:space="0" w:color="auto"/>
      </w:divBdr>
    </w:div>
    <w:div w:id="142621728">
      <w:marLeft w:val="480"/>
      <w:marRight w:val="0"/>
      <w:marTop w:val="0"/>
      <w:marBottom w:val="0"/>
      <w:divBdr>
        <w:top w:val="none" w:sz="0" w:space="0" w:color="auto"/>
        <w:left w:val="none" w:sz="0" w:space="0" w:color="auto"/>
        <w:bottom w:val="none" w:sz="0" w:space="0" w:color="auto"/>
        <w:right w:val="none" w:sz="0" w:space="0" w:color="auto"/>
      </w:divBdr>
    </w:div>
    <w:div w:id="142624453">
      <w:marLeft w:val="480"/>
      <w:marRight w:val="0"/>
      <w:marTop w:val="0"/>
      <w:marBottom w:val="0"/>
      <w:divBdr>
        <w:top w:val="none" w:sz="0" w:space="0" w:color="auto"/>
        <w:left w:val="none" w:sz="0" w:space="0" w:color="auto"/>
        <w:bottom w:val="none" w:sz="0" w:space="0" w:color="auto"/>
        <w:right w:val="none" w:sz="0" w:space="0" w:color="auto"/>
      </w:divBdr>
    </w:div>
    <w:div w:id="142624722">
      <w:marLeft w:val="480"/>
      <w:marRight w:val="0"/>
      <w:marTop w:val="0"/>
      <w:marBottom w:val="0"/>
      <w:divBdr>
        <w:top w:val="none" w:sz="0" w:space="0" w:color="auto"/>
        <w:left w:val="none" w:sz="0" w:space="0" w:color="auto"/>
        <w:bottom w:val="none" w:sz="0" w:space="0" w:color="auto"/>
        <w:right w:val="none" w:sz="0" w:space="0" w:color="auto"/>
      </w:divBdr>
    </w:div>
    <w:div w:id="142695931">
      <w:marLeft w:val="480"/>
      <w:marRight w:val="0"/>
      <w:marTop w:val="0"/>
      <w:marBottom w:val="0"/>
      <w:divBdr>
        <w:top w:val="none" w:sz="0" w:space="0" w:color="auto"/>
        <w:left w:val="none" w:sz="0" w:space="0" w:color="auto"/>
        <w:bottom w:val="none" w:sz="0" w:space="0" w:color="auto"/>
        <w:right w:val="none" w:sz="0" w:space="0" w:color="auto"/>
      </w:divBdr>
    </w:div>
    <w:div w:id="142695969">
      <w:marLeft w:val="480"/>
      <w:marRight w:val="0"/>
      <w:marTop w:val="0"/>
      <w:marBottom w:val="0"/>
      <w:divBdr>
        <w:top w:val="none" w:sz="0" w:space="0" w:color="auto"/>
        <w:left w:val="none" w:sz="0" w:space="0" w:color="auto"/>
        <w:bottom w:val="none" w:sz="0" w:space="0" w:color="auto"/>
        <w:right w:val="none" w:sz="0" w:space="0" w:color="auto"/>
      </w:divBdr>
    </w:div>
    <w:div w:id="142697815">
      <w:marLeft w:val="480"/>
      <w:marRight w:val="0"/>
      <w:marTop w:val="0"/>
      <w:marBottom w:val="0"/>
      <w:divBdr>
        <w:top w:val="none" w:sz="0" w:space="0" w:color="auto"/>
        <w:left w:val="none" w:sz="0" w:space="0" w:color="auto"/>
        <w:bottom w:val="none" w:sz="0" w:space="0" w:color="auto"/>
        <w:right w:val="none" w:sz="0" w:space="0" w:color="auto"/>
      </w:divBdr>
    </w:div>
    <w:div w:id="142704418">
      <w:marLeft w:val="480"/>
      <w:marRight w:val="0"/>
      <w:marTop w:val="0"/>
      <w:marBottom w:val="0"/>
      <w:divBdr>
        <w:top w:val="none" w:sz="0" w:space="0" w:color="auto"/>
        <w:left w:val="none" w:sz="0" w:space="0" w:color="auto"/>
        <w:bottom w:val="none" w:sz="0" w:space="0" w:color="auto"/>
        <w:right w:val="none" w:sz="0" w:space="0" w:color="auto"/>
      </w:divBdr>
    </w:div>
    <w:div w:id="142815006">
      <w:marLeft w:val="480"/>
      <w:marRight w:val="0"/>
      <w:marTop w:val="0"/>
      <w:marBottom w:val="0"/>
      <w:divBdr>
        <w:top w:val="none" w:sz="0" w:space="0" w:color="auto"/>
        <w:left w:val="none" w:sz="0" w:space="0" w:color="auto"/>
        <w:bottom w:val="none" w:sz="0" w:space="0" w:color="auto"/>
        <w:right w:val="none" w:sz="0" w:space="0" w:color="auto"/>
      </w:divBdr>
    </w:div>
    <w:div w:id="142817722">
      <w:marLeft w:val="480"/>
      <w:marRight w:val="0"/>
      <w:marTop w:val="0"/>
      <w:marBottom w:val="0"/>
      <w:divBdr>
        <w:top w:val="none" w:sz="0" w:space="0" w:color="auto"/>
        <w:left w:val="none" w:sz="0" w:space="0" w:color="auto"/>
        <w:bottom w:val="none" w:sz="0" w:space="0" w:color="auto"/>
        <w:right w:val="none" w:sz="0" w:space="0" w:color="auto"/>
      </w:divBdr>
    </w:div>
    <w:div w:id="142893384">
      <w:marLeft w:val="480"/>
      <w:marRight w:val="0"/>
      <w:marTop w:val="0"/>
      <w:marBottom w:val="0"/>
      <w:divBdr>
        <w:top w:val="none" w:sz="0" w:space="0" w:color="auto"/>
        <w:left w:val="none" w:sz="0" w:space="0" w:color="auto"/>
        <w:bottom w:val="none" w:sz="0" w:space="0" w:color="auto"/>
        <w:right w:val="none" w:sz="0" w:space="0" w:color="auto"/>
      </w:divBdr>
    </w:div>
    <w:div w:id="142965917">
      <w:marLeft w:val="480"/>
      <w:marRight w:val="0"/>
      <w:marTop w:val="0"/>
      <w:marBottom w:val="0"/>
      <w:divBdr>
        <w:top w:val="none" w:sz="0" w:space="0" w:color="auto"/>
        <w:left w:val="none" w:sz="0" w:space="0" w:color="auto"/>
        <w:bottom w:val="none" w:sz="0" w:space="0" w:color="auto"/>
        <w:right w:val="none" w:sz="0" w:space="0" w:color="auto"/>
      </w:divBdr>
    </w:div>
    <w:div w:id="143007348">
      <w:marLeft w:val="480"/>
      <w:marRight w:val="0"/>
      <w:marTop w:val="0"/>
      <w:marBottom w:val="0"/>
      <w:divBdr>
        <w:top w:val="none" w:sz="0" w:space="0" w:color="auto"/>
        <w:left w:val="none" w:sz="0" w:space="0" w:color="auto"/>
        <w:bottom w:val="none" w:sz="0" w:space="0" w:color="auto"/>
        <w:right w:val="none" w:sz="0" w:space="0" w:color="auto"/>
      </w:divBdr>
    </w:div>
    <w:div w:id="143084802">
      <w:marLeft w:val="480"/>
      <w:marRight w:val="0"/>
      <w:marTop w:val="0"/>
      <w:marBottom w:val="0"/>
      <w:divBdr>
        <w:top w:val="none" w:sz="0" w:space="0" w:color="auto"/>
        <w:left w:val="none" w:sz="0" w:space="0" w:color="auto"/>
        <w:bottom w:val="none" w:sz="0" w:space="0" w:color="auto"/>
        <w:right w:val="none" w:sz="0" w:space="0" w:color="auto"/>
      </w:divBdr>
    </w:div>
    <w:div w:id="143158096">
      <w:marLeft w:val="480"/>
      <w:marRight w:val="0"/>
      <w:marTop w:val="0"/>
      <w:marBottom w:val="0"/>
      <w:divBdr>
        <w:top w:val="none" w:sz="0" w:space="0" w:color="auto"/>
        <w:left w:val="none" w:sz="0" w:space="0" w:color="auto"/>
        <w:bottom w:val="none" w:sz="0" w:space="0" w:color="auto"/>
        <w:right w:val="none" w:sz="0" w:space="0" w:color="auto"/>
      </w:divBdr>
    </w:div>
    <w:div w:id="143201964">
      <w:marLeft w:val="480"/>
      <w:marRight w:val="0"/>
      <w:marTop w:val="0"/>
      <w:marBottom w:val="0"/>
      <w:divBdr>
        <w:top w:val="none" w:sz="0" w:space="0" w:color="auto"/>
        <w:left w:val="none" w:sz="0" w:space="0" w:color="auto"/>
        <w:bottom w:val="none" w:sz="0" w:space="0" w:color="auto"/>
        <w:right w:val="none" w:sz="0" w:space="0" w:color="auto"/>
      </w:divBdr>
    </w:div>
    <w:div w:id="143206227">
      <w:marLeft w:val="480"/>
      <w:marRight w:val="0"/>
      <w:marTop w:val="0"/>
      <w:marBottom w:val="0"/>
      <w:divBdr>
        <w:top w:val="none" w:sz="0" w:space="0" w:color="auto"/>
        <w:left w:val="none" w:sz="0" w:space="0" w:color="auto"/>
        <w:bottom w:val="none" w:sz="0" w:space="0" w:color="auto"/>
        <w:right w:val="none" w:sz="0" w:space="0" w:color="auto"/>
      </w:divBdr>
    </w:div>
    <w:div w:id="143352346">
      <w:marLeft w:val="480"/>
      <w:marRight w:val="0"/>
      <w:marTop w:val="0"/>
      <w:marBottom w:val="0"/>
      <w:divBdr>
        <w:top w:val="none" w:sz="0" w:space="0" w:color="auto"/>
        <w:left w:val="none" w:sz="0" w:space="0" w:color="auto"/>
        <w:bottom w:val="none" w:sz="0" w:space="0" w:color="auto"/>
        <w:right w:val="none" w:sz="0" w:space="0" w:color="auto"/>
      </w:divBdr>
    </w:div>
    <w:div w:id="143355246">
      <w:marLeft w:val="480"/>
      <w:marRight w:val="0"/>
      <w:marTop w:val="0"/>
      <w:marBottom w:val="0"/>
      <w:divBdr>
        <w:top w:val="none" w:sz="0" w:space="0" w:color="auto"/>
        <w:left w:val="none" w:sz="0" w:space="0" w:color="auto"/>
        <w:bottom w:val="none" w:sz="0" w:space="0" w:color="auto"/>
        <w:right w:val="none" w:sz="0" w:space="0" w:color="auto"/>
      </w:divBdr>
    </w:div>
    <w:div w:id="143356853">
      <w:marLeft w:val="480"/>
      <w:marRight w:val="0"/>
      <w:marTop w:val="0"/>
      <w:marBottom w:val="0"/>
      <w:divBdr>
        <w:top w:val="none" w:sz="0" w:space="0" w:color="auto"/>
        <w:left w:val="none" w:sz="0" w:space="0" w:color="auto"/>
        <w:bottom w:val="none" w:sz="0" w:space="0" w:color="auto"/>
        <w:right w:val="none" w:sz="0" w:space="0" w:color="auto"/>
      </w:divBdr>
    </w:div>
    <w:div w:id="143396587">
      <w:marLeft w:val="480"/>
      <w:marRight w:val="0"/>
      <w:marTop w:val="0"/>
      <w:marBottom w:val="0"/>
      <w:divBdr>
        <w:top w:val="none" w:sz="0" w:space="0" w:color="auto"/>
        <w:left w:val="none" w:sz="0" w:space="0" w:color="auto"/>
        <w:bottom w:val="none" w:sz="0" w:space="0" w:color="auto"/>
        <w:right w:val="none" w:sz="0" w:space="0" w:color="auto"/>
      </w:divBdr>
    </w:div>
    <w:div w:id="143400043">
      <w:marLeft w:val="480"/>
      <w:marRight w:val="0"/>
      <w:marTop w:val="0"/>
      <w:marBottom w:val="0"/>
      <w:divBdr>
        <w:top w:val="none" w:sz="0" w:space="0" w:color="auto"/>
        <w:left w:val="none" w:sz="0" w:space="0" w:color="auto"/>
        <w:bottom w:val="none" w:sz="0" w:space="0" w:color="auto"/>
        <w:right w:val="none" w:sz="0" w:space="0" w:color="auto"/>
      </w:divBdr>
    </w:div>
    <w:div w:id="143471047">
      <w:marLeft w:val="480"/>
      <w:marRight w:val="0"/>
      <w:marTop w:val="0"/>
      <w:marBottom w:val="0"/>
      <w:divBdr>
        <w:top w:val="none" w:sz="0" w:space="0" w:color="auto"/>
        <w:left w:val="none" w:sz="0" w:space="0" w:color="auto"/>
        <w:bottom w:val="none" w:sz="0" w:space="0" w:color="auto"/>
        <w:right w:val="none" w:sz="0" w:space="0" w:color="auto"/>
      </w:divBdr>
    </w:div>
    <w:div w:id="143476491">
      <w:marLeft w:val="480"/>
      <w:marRight w:val="0"/>
      <w:marTop w:val="0"/>
      <w:marBottom w:val="0"/>
      <w:divBdr>
        <w:top w:val="none" w:sz="0" w:space="0" w:color="auto"/>
        <w:left w:val="none" w:sz="0" w:space="0" w:color="auto"/>
        <w:bottom w:val="none" w:sz="0" w:space="0" w:color="auto"/>
        <w:right w:val="none" w:sz="0" w:space="0" w:color="auto"/>
      </w:divBdr>
    </w:div>
    <w:div w:id="143590243">
      <w:marLeft w:val="480"/>
      <w:marRight w:val="0"/>
      <w:marTop w:val="0"/>
      <w:marBottom w:val="0"/>
      <w:divBdr>
        <w:top w:val="none" w:sz="0" w:space="0" w:color="auto"/>
        <w:left w:val="none" w:sz="0" w:space="0" w:color="auto"/>
        <w:bottom w:val="none" w:sz="0" w:space="0" w:color="auto"/>
        <w:right w:val="none" w:sz="0" w:space="0" w:color="auto"/>
      </w:divBdr>
    </w:div>
    <w:div w:id="143591044">
      <w:marLeft w:val="480"/>
      <w:marRight w:val="0"/>
      <w:marTop w:val="0"/>
      <w:marBottom w:val="0"/>
      <w:divBdr>
        <w:top w:val="none" w:sz="0" w:space="0" w:color="auto"/>
        <w:left w:val="none" w:sz="0" w:space="0" w:color="auto"/>
        <w:bottom w:val="none" w:sz="0" w:space="0" w:color="auto"/>
        <w:right w:val="none" w:sz="0" w:space="0" w:color="auto"/>
      </w:divBdr>
    </w:div>
    <w:div w:id="143620110">
      <w:marLeft w:val="480"/>
      <w:marRight w:val="0"/>
      <w:marTop w:val="0"/>
      <w:marBottom w:val="0"/>
      <w:divBdr>
        <w:top w:val="none" w:sz="0" w:space="0" w:color="auto"/>
        <w:left w:val="none" w:sz="0" w:space="0" w:color="auto"/>
        <w:bottom w:val="none" w:sz="0" w:space="0" w:color="auto"/>
        <w:right w:val="none" w:sz="0" w:space="0" w:color="auto"/>
      </w:divBdr>
    </w:div>
    <w:div w:id="143620305">
      <w:marLeft w:val="480"/>
      <w:marRight w:val="0"/>
      <w:marTop w:val="0"/>
      <w:marBottom w:val="0"/>
      <w:divBdr>
        <w:top w:val="none" w:sz="0" w:space="0" w:color="auto"/>
        <w:left w:val="none" w:sz="0" w:space="0" w:color="auto"/>
        <w:bottom w:val="none" w:sz="0" w:space="0" w:color="auto"/>
        <w:right w:val="none" w:sz="0" w:space="0" w:color="auto"/>
      </w:divBdr>
    </w:div>
    <w:div w:id="143670419">
      <w:marLeft w:val="480"/>
      <w:marRight w:val="0"/>
      <w:marTop w:val="0"/>
      <w:marBottom w:val="0"/>
      <w:divBdr>
        <w:top w:val="none" w:sz="0" w:space="0" w:color="auto"/>
        <w:left w:val="none" w:sz="0" w:space="0" w:color="auto"/>
        <w:bottom w:val="none" w:sz="0" w:space="0" w:color="auto"/>
        <w:right w:val="none" w:sz="0" w:space="0" w:color="auto"/>
      </w:divBdr>
    </w:div>
    <w:div w:id="143743497">
      <w:marLeft w:val="480"/>
      <w:marRight w:val="0"/>
      <w:marTop w:val="0"/>
      <w:marBottom w:val="0"/>
      <w:divBdr>
        <w:top w:val="none" w:sz="0" w:space="0" w:color="auto"/>
        <w:left w:val="none" w:sz="0" w:space="0" w:color="auto"/>
        <w:bottom w:val="none" w:sz="0" w:space="0" w:color="auto"/>
        <w:right w:val="none" w:sz="0" w:space="0" w:color="auto"/>
      </w:divBdr>
    </w:div>
    <w:div w:id="143786904">
      <w:marLeft w:val="480"/>
      <w:marRight w:val="0"/>
      <w:marTop w:val="0"/>
      <w:marBottom w:val="0"/>
      <w:divBdr>
        <w:top w:val="none" w:sz="0" w:space="0" w:color="auto"/>
        <w:left w:val="none" w:sz="0" w:space="0" w:color="auto"/>
        <w:bottom w:val="none" w:sz="0" w:space="0" w:color="auto"/>
        <w:right w:val="none" w:sz="0" w:space="0" w:color="auto"/>
      </w:divBdr>
    </w:div>
    <w:div w:id="143938258">
      <w:marLeft w:val="480"/>
      <w:marRight w:val="0"/>
      <w:marTop w:val="0"/>
      <w:marBottom w:val="0"/>
      <w:divBdr>
        <w:top w:val="none" w:sz="0" w:space="0" w:color="auto"/>
        <w:left w:val="none" w:sz="0" w:space="0" w:color="auto"/>
        <w:bottom w:val="none" w:sz="0" w:space="0" w:color="auto"/>
        <w:right w:val="none" w:sz="0" w:space="0" w:color="auto"/>
      </w:divBdr>
    </w:div>
    <w:div w:id="144011846">
      <w:marLeft w:val="480"/>
      <w:marRight w:val="0"/>
      <w:marTop w:val="0"/>
      <w:marBottom w:val="0"/>
      <w:divBdr>
        <w:top w:val="none" w:sz="0" w:space="0" w:color="auto"/>
        <w:left w:val="none" w:sz="0" w:space="0" w:color="auto"/>
        <w:bottom w:val="none" w:sz="0" w:space="0" w:color="auto"/>
        <w:right w:val="none" w:sz="0" w:space="0" w:color="auto"/>
      </w:divBdr>
    </w:div>
    <w:div w:id="144052126">
      <w:marLeft w:val="480"/>
      <w:marRight w:val="0"/>
      <w:marTop w:val="0"/>
      <w:marBottom w:val="0"/>
      <w:divBdr>
        <w:top w:val="none" w:sz="0" w:space="0" w:color="auto"/>
        <w:left w:val="none" w:sz="0" w:space="0" w:color="auto"/>
        <w:bottom w:val="none" w:sz="0" w:space="0" w:color="auto"/>
        <w:right w:val="none" w:sz="0" w:space="0" w:color="auto"/>
      </w:divBdr>
    </w:div>
    <w:div w:id="144052725">
      <w:marLeft w:val="480"/>
      <w:marRight w:val="0"/>
      <w:marTop w:val="0"/>
      <w:marBottom w:val="0"/>
      <w:divBdr>
        <w:top w:val="none" w:sz="0" w:space="0" w:color="auto"/>
        <w:left w:val="none" w:sz="0" w:space="0" w:color="auto"/>
        <w:bottom w:val="none" w:sz="0" w:space="0" w:color="auto"/>
        <w:right w:val="none" w:sz="0" w:space="0" w:color="auto"/>
      </w:divBdr>
    </w:div>
    <w:div w:id="144054542">
      <w:marLeft w:val="480"/>
      <w:marRight w:val="0"/>
      <w:marTop w:val="0"/>
      <w:marBottom w:val="0"/>
      <w:divBdr>
        <w:top w:val="none" w:sz="0" w:space="0" w:color="auto"/>
        <w:left w:val="none" w:sz="0" w:space="0" w:color="auto"/>
        <w:bottom w:val="none" w:sz="0" w:space="0" w:color="auto"/>
        <w:right w:val="none" w:sz="0" w:space="0" w:color="auto"/>
      </w:divBdr>
    </w:div>
    <w:div w:id="144056087">
      <w:marLeft w:val="480"/>
      <w:marRight w:val="0"/>
      <w:marTop w:val="0"/>
      <w:marBottom w:val="0"/>
      <w:divBdr>
        <w:top w:val="none" w:sz="0" w:space="0" w:color="auto"/>
        <w:left w:val="none" w:sz="0" w:space="0" w:color="auto"/>
        <w:bottom w:val="none" w:sz="0" w:space="0" w:color="auto"/>
        <w:right w:val="none" w:sz="0" w:space="0" w:color="auto"/>
      </w:divBdr>
    </w:div>
    <w:div w:id="144128504">
      <w:marLeft w:val="480"/>
      <w:marRight w:val="0"/>
      <w:marTop w:val="0"/>
      <w:marBottom w:val="0"/>
      <w:divBdr>
        <w:top w:val="none" w:sz="0" w:space="0" w:color="auto"/>
        <w:left w:val="none" w:sz="0" w:space="0" w:color="auto"/>
        <w:bottom w:val="none" w:sz="0" w:space="0" w:color="auto"/>
        <w:right w:val="none" w:sz="0" w:space="0" w:color="auto"/>
      </w:divBdr>
    </w:div>
    <w:div w:id="144203752">
      <w:marLeft w:val="480"/>
      <w:marRight w:val="0"/>
      <w:marTop w:val="0"/>
      <w:marBottom w:val="0"/>
      <w:divBdr>
        <w:top w:val="none" w:sz="0" w:space="0" w:color="auto"/>
        <w:left w:val="none" w:sz="0" w:space="0" w:color="auto"/>
        <w:bottom w:val="none" w:sz="0" w:space="0" w:color="auto"/>
        <w:right w:val="none" w:sz="0" w:space="0" w:color="auto"/>
      </w:divBdr>
    </w:div>
    <w:div w:id="144204532">
      <w:marLeft w:val="480"/>
      <w:marRight w:val="0"/>
      <w:marTop w:val="0"/>
      <w:marBottom w:val="0"/>
      <w:divBdr>
        <w:top w:val="none" w:sz="0" w:space="0" w:color="auto"/>
        <w:left w:val="none" w:sz="0" w:space="0" w:color="auto"/>
        <w:bottom w:val="none" w:sz="0" w:space="0" w:color="auto"/>
        <w:right w:val="none" w:sz="0" w:space="0" w:color="auto"/>
      </w:divBdr>
    </w:div>
    <w:div w:id="144205200">
      <w:marLeft w:val="480"/>
      <w:marRight w:val="0"/>
      <w:marTop w:val="0"/>
      <w:marBottom w:val="0"/>
      <w:divBdr>
        <w:top w:val="none" w:sz="0" w:space="0" w:color="auto"/>
        <w:left w:val="none" w:sz="0" w:space="0" w:color="auto"/>
        <w:bottom w:val="none" w:sz="0" w:space="0" w:color="auto"/>
        <w:right w:val="none" w:sz="0" w:space="0" w:color="auto"/>
      </w:divBdr>
    </w:div>
    <w:div w:id="144245414">
      <w:marLeft w:val="480"/>
      <w:marRight w:val="0"/>
      <w:marTop w:val="0"/>
      <w:marBottom w:val="0"/>
      <w:divBdr>
        <w:top w:val="none" w:sz="0" w:space="0" w:color="auto"/>
        <w:left w:val="none" w:sz="0" w:space="0" w:color="auto"/>
        <w:bottom w:val="none" w:sz="0" w:space="0" w:color="auto"/>
        <w:right w:val="none" w:sz="0" w:space="0" w:color="auto"/>
      </w:divBdr>
    </w:div>
    <w:div w:id="144274452">
      <w:marLeft w:val="480"/>
      <w:marRight w:val="0"/>
      <w:marTop w:val="0"/>
      <w:marBottom w:val="0"/>
      <w:divBdr>
        <w:top w:val="none" w:sz="0" w:space="0" w:color="auto"/>
        <w:left w:val="none" w:sz="0" w:space="0" w:color="auto"/>
        <w:bottom w:val="none" w:sz="0" w:space="0" w:color="auto"/>
        <w:right w:val="none" w:sz="0" w:space="0" w:color="auto"/>
      </w:divBdr>
    </w:div>
    <w:div w:id="144321090">
      <w:marLeft w:val="480"/>
      <w:marRight w:val="0"/>
      <w:marTop w:val="0"/>
      <w:marBottom w:val="0"/>
      <w:divBdr>
        <w:top w:val="none" w:sz="0" w:space="0" w:color="auto"/>
        <w:left w:val="none" w:sz="0" w:space="0" w:color="auto"/>
        <w:bottom w:val="none" w:sz="0" w:space="0" w:color="auto"/>
        <w:right w:val="none" w:sz="0" w:space="0" w:color="auto"/>
      </w:divBdr>
    </w:div>
    <w:div w:id="144395323">
      <w:marLeft w:val="480"/>
      <w:marRight w:val="0"/>
      <w:marTop w:val="0"/>
      <w:marBottom w:val="0"/>
      <w:divBdr>
        <w:top w:val="none" w:sz="0" w:space="0" w:color="auto"/>
        <w:left w:val="none" w:sz="0" w:space="0" w:color="auto"/>
        <w:bottom w:val="none" w:sz="0" w:space="0" w:color="auto"/>
        <w:right w:val="none" w:sz="0" w:space="0" w:color="auto"/>
      </w:divBdr>
    </w:div>
    <w:div w:id="144470873">
      <w:marLeft w:val="480"/>
      <w:marRight w:val="0"/>
      <w:marTop w:val="0"/>
      <w:marBottom w:val="0"/>
      <w:divBdr>
        <w:top w:val="none" w:sz="0" w:space="0" w:color="auto"/>
        <w:left w:val="none" w:sz="0" w:space="0" w:color="auto"/>
        <w:bottom w:val="none" w:sz="0" w:space="0" w:color="auto"/>
        <w:right w:val="none" w:sz="0" w:space="0" w:color="auto"/>
      </w:divBdr>
    </w:div>
    <w:div w:id="144516150">
      <w:marLeft w:val="480"/>
      <w:marRight w:val="0"/>
      <w:marTop w:val="0"/>
      <w:marBottom w:val="0"/>
      <w:divBdr>
        <w:top w:val="none" w:sz="0" w:space="0" w:color="auto"/>
        <w:left w:val="none" w:sz="0" w:space="0" w:color="auto"/>
        <w:bottom w:val="none" w:sz="0" w:space="0" w:color="auto"/>
        <w:right w:val="none" w:sz="0" w:space="0" w:color="auto"/>
      </w:divBdr>
    </w:div>
    <w:div w:id="144516643">
      <w:marLeft w:val="480"/>
      <w:marRight w:val="0"/>
      <w:marTop w:val="0"/>
      <w:marBottom w:val="0"/>
      <w:divBdr>
        <w:top w:val="none" w:sz="0" w:space="0" w:color="auto"/>
        <w:left w:val="none" w:sz="0" w:space="0" w:color="auto"/>
        <w:bottom w:val="none" w:sz="0" w:space="0" w:color="auto"/>
        <w:right w:val="none" w:sz="0" w:space="0" w:color="auto"/>
      </w:divBdr>
    </w:div>
    <w:div w:id="144588846">
      <w:marLeft w:val="480"/>
      <w:marRight w:val="0"/>
      <w:marTop w:val="0"/>
      <w:marBottom w:val="0"/>
      <w:divBdr>
        <w:top w:val="none" w:sz="0" w:space="0" w:color="auto"/>
        <w:left w:val="none" w:sz="0" w:space="0" w:color="auto"/>
        <w:bottom w:val="none" w:sz="0" w:space="0" w:color="auto"/>
        <w:right w:val="none" w:sz="0" w:space="0" w:color="auto"/>
      </w:divBdr>
    </w:div>
    <w:div w:id="144590138">
      <w:marLeft w:val="480"/>
      <w:marRight w:val="0"/>
      <w:marTop w:val="0"/>
      <w:marBottom w:val="0"/>
      <w:divBdr>
        <w:top w:val="none" w:sz="0" w:space="0" w:color="auto"/>
        <w:left w:val="none" w:sz="0" w:space="0" w:color="auto"/>
        <w:bottom w:val="none" w:sz="0" w:space="0" w:color="auto"/>
        <w:right w:val="none" w:sz="0" w:space="0" w:color="auto"/>
      </w:divBdr>
    </w:div>
    <w:div w:id="144782639">
      <w:marLeft w:val="480"/>
      <w:marRight w:val="0"/>
      <w:marTop w:val="0"/>
      <w:marBottom w:val="0"/>
      <w:divBdr>
        <w:top w:val="none" w:sz="0" w:space="0" w:color="auto"/>
        <w:left w:val="none" w:sz="0" w:space="0" w:color="auto"/>
        <w:bottom w:val="none" w:sz="0" w:space="0" w:color="auto"/>
        <w:right w:val="none" w:sz="0" w:space="0" w:color="auto"/>
      </w:divBdr>
    </w:div>
    <w:div w:id="144786752">
      <w:marLeft w:val="480"/>
      <w:marRight w:val="0"/>
      <w:marTop w:val="0"/>
      <w:marBottom w:val="0"/>
      <w:divBdr>
        <w:top w:val="none" w:sz="0" w:space="0" w:color="auto"/>
        <w:left w:val="none" w:sz="0" w:space="0" w:color="auto"/>
        <w:bottom w:val="none" w:sz="0" w:space="0" w:color="auto"/>
        <w:right w:val="none" w:sz="0" w:space="0" w:color="auto"/>
      </w:divBdr>
    </w:div>
    <w:div w:id="144861986">
      <w:marLeft w:val="480"/>
      <w:marRight w:val="0"/>
      <w:marTop w:val="0"/>
      <w:marBottom w:val="0"/>
      <w:divBdr>
        <w:top w:val="none" w:sz="0" w:space="0" w:color="auto"/>
        <w:left w:val="none" w:sz="0" w:space="0" w:color="auto"/>
        <w:bottom w:val="none" w:sz="0" w:space="0" w:color="auto"/>
        <w:right w:val="none" w:sz="0" w:space="0" w:color="auto"/>
      </w:divBdr>
    </w:div>
    <w:div w:id="144974575">
      <w:marLeft w:val="480"/>
      <w:marRight w:val="0"/>
      <w:marTop w:val="0"/>
      <w:marBottom w:val="0"/>
      <w:divBdr>
        <w:top w:val="none" w:sz="0" w:space="0" w:color="auto"/>
        <w:left w:val="none" w:sz="0" w:space="0" w:color="auto"/>
        <w:bottom w:val="none" w:sz="0" w:space="0" w:color="auto"/>
        <w:right w:val="none" w:sz="0" w:space="0" w:color="auto"/>
      </w:divBdr>
    </w:div>
    <w:div w:id="144976830">
      <w:marLeft w:val="480"/>
      <w:marRight w:val="0"/>
      <w:marTop w:val="0"/>
      <w:marBottom w:val="0"/>
      <w:divBdr>
        <w:top w:val="none" w:sz="0" w:space="0" w:color="auto"/>
        <w:left w:val="none" w:sz="0" w:space="0" w:color="auto"/>
        <w:bottom w:val="none" w:sz="0" w:space="0" w:color="auto"/>
        <w:right w:val="none" w:sz="0" w:space="0" w:color="auto"/>
      </w:divBdr>
    </w:div>
    <w:div w:id="145056231">
      <w:marLeft w:val="480"/>
      <w:marRight w:val="0"/>
      <w:marTop w:val="0"/>
      <w:marBottom w:val="0"/>
      <w:divBdr>
        <w:top w:val="none" w:sz="0" w:space="0" w:color="auto"/>
        <w:left w:val="none" w:sz="0" w:space="0" w:color="auto"/>
        <w:bottom w:val="none" w:sz="0" w:space="0" w:color="auto"/>
        <w:right w:val="none" w:sz="0" w:space="0" w:color="auto"/>
      </w:divBdr>
    </w:div>
    <w:div w:id="145169658">
      <w:marLeft w:val="480"/>
      <w:marRight w:val="0"/>
      <w:marTop w:val="0"/>
      <w:marBottom w:val="0"/>
      <w:divBdr>
        <w:top w:val="none" w:sz="0" w:space="0" w:color="auto"/>
        <w:left w:val="none" w:sz="0" w:space="0" w:color="auto"/>
        <w:bottom w:val="none" w:sz="0" w:space="0" w:color="auto"/>
        <w:right w:val="none" w:sz="0" w:space="0" w:color="auto"/>
      </w:divBdr>
    </w:div>
    <w:div w:id="145319659">
      <w:marLeft w:val="480"/>
      <w:marRight w:val="0"/>
      <w:marTop w:val="0"/>
      <w:marBottom w:val="0"/>
      <w:divBdr>
        <w:top w:val="none" w:sz="0" w:space="0" w:color="auto"/>
        <w:left w:val="none" w:sz="0" w:space="0" w:color="auto"/>
        <w:bottom w:val="none" w:sz="0" w:space="0" w:color="auto"/>
        <w:right w:val="none" w:sz="0" w:space="0" w:color="auto"/>
      </w:divBdr>
    </w:div>
    <w:div w:id="145556228">
      <w:marLeft w:val="480"/>
      <w:marRight w:val="0"/>
      <w:marTop w:val="0"/>
      <w:marBottom w:val="0"/>
      <w:divBdr>
        <w:top w:val="none" w:sz="0" w:space="0" w:color="auto"/>
        <w:left w:val="none" w:sz="0" w:space="0" w:color="auto"/>
        <w:bottom w:val="none" w:sz="0" w:space="0" w:color="auto"/>
        <w:right w:val="none" w:sz="0" w:space="0" w:color="auto"/>
      </w:divBdr>
    </w:div>
    <w:div w:id="145635417">
      <w:marLeft w:val="480"/>
      <w:marRight w:val="0"/>
      <w:marTop w:val="0"/>
      <w:marBottom w:val="0"/>
      <w:divBdr>
        <w:top w:val="none" w:sz="0" w:space="0" w:color="auto"/>
        <w:left w:val="none" w:sz="0" w:space="0" w:color="auto"/>
        <w:bottom w:val="none" w:sz="0" w:space="0" w:color="auto"/>
        <w:right w:val="none" w:sz="0" w:space="0" w:color="auto"/>
      </w:divBdr>
    </w:div>
    <w:div w:id="145635441">
      <w:marLeft w:val="480"/>
      <w:marRight w:val="0"/>
      <w:marTop w:val="0"/>
      <w:marBottom w:val="0"/>
      <w:divBdr>
        <w:top w:val="none" w:sz="0" w:space="0" w:color="auto"/>
        <w:left w:val="none" w:sz="0" w:space="0" w:color="auto"/>
        <w:bottom w:val="none" w:sz="0" w:space="0" w:color="auto"/>
        <w:right w:val="none" w:sz="0" w:space="0" w:color="auto"/>
      </w:divBdr>
    </w:div>
    <w:div w:id="145705008">
      <w:marLeft w:val="480"/>
      <w:marRight w:val="0"/>
      <w:marTop w:val="0"/>
      <w:marBottom w:val="0"/>
      <w:divBdr>
        <w:top w:val="none" w:sz="0" w:space="0" w:color="auto"/>
        <w:left w:val="none" w:sz="0" w:space="0" w:color="auto"/>
        <w:bottom w:val="none" w:sz="0" w:space="0" w:color="auto"/>
        <w:right w:val="none" w:sz="0" w:space="0" w:color="auto"/>
      </w:divBdr>
    </w:div>
    <w:div w:id="145783001">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45897699">
      <w:marLeft w:val="480"/>
      <w:marRight w:val="0"/>
      <w:marTop w:val="0"/>
      <w:marBottom w:val="0"/>
      <w:divBdr>
        <w:top w:val="none" w:sz="0" w:space="0" w:color="auto"/>
        <w:left w:val="none" w:sz="0" w:space="0" w:color="auto"/>
        <w:bottom w:val="none" w:sz="0" w:space="0" w:color="auto"/>
        <w:right w:val="none" w:sz="0" w:space="0" w:color="auto"/>
      </w:divBdr>
    </w:div>
    <w:div w:id="145899218">
      <w:marLeft w:val="480"/>
      <w:marRight w:val="0"/>
      <w:marTop w:val="0"/>
      <w:marBottom w:val="0"/>
      <w:divBdr>
        <w:top w:val="none" w:sz="0" w:space="0" w:color="auto"/>
        <w:left w:val="none" w:sz="0" w:space="0" w:color="auto"/>
        <w:bottom w:val="none" w:sz="0" w:space="0" w:color="auto"/>
        <w:right w:val="none" w:sz="0" w:space="0" w:color="auto"/>
      </w:divBdr>
    </w:div>
    <w:div w:id="145973049">
      <w:marLeft w:val="480"/>
      <w:marRight w:val="0"/>
      <w:marTop w:val="0"/>
      <w:marBottom w:val="0"/>
      <w:divBdr>
        <w:top w:val="none" w:sz="0" w:space="0" w:color="auto"/>
        <w:left w:val="none" w:sz="0" w:space="0" w:color="auto"/>
        <w:bottom w:val="none" w:sz="0" w:space="0" w:color="auto"/>
        <w:right w:val="none" w:sz="0" w:space="0" w:color="auto"/>
      </w:divBdr>
    </w:div>
    <w:div w:id="145980620">
      <w:marLeft w:val="480"/>
      <w:marRight w:val="0"/>
      <w:marTop w:val="0"/>
      <w:marBottom w:val="0"/>
      <w:divBdr>
        <w:top w:val="none" w:sz="0" w:space="0" w:color="auto"/>
        <w:left w:val="none" w:sz="0" w:space="0" w:color="auto"/>
        <w:bottom w:val="none" w:sz="0" w:space="0" w:color="auto"/>
        <w:right w:val="none" w:sz="0" w:space="0" w:color="auto"/>
      </w:divBdr>
    </w:div>
    <w:div w:id="146018027">
      <w:marLeft w:val="480"/>
      <w:marRight w:val="0"/>
      <w:marTop w:val="0"/>
      <w:marBottom w:val="0"/>
      <w:divBdr>
        <w:top w:val="none" w:sz="0" w:space="0" w:color="auto"/>
        <w:left w:val="none" w:sz="0" w:space="0" w:color="auto"/>
        <w:bottom w:val="none" w:sz="0" w:space="0" w:color="auto"/>
        <w:right w:val="none" w:sz="0" w:space="0" w:color="auto"/>
      </w:divBdr>
    </w:div>
    <w:div w:id="146021156">
      <w:marLeft w:val="480"/>
      <w:marRight w:val="0"/>
      <w:marTop w:val="0"/>
      <w:marBottom w:val="0"/>
      <w:divBdr>
        <w:top w:val="none" w:sz="0" w:space="0" w:color="auto"/>
        <w:left w:val="none" w:sz="0" w:space="0" w:color="auto"/>
        <w:bottom w:val="none" w:sz="0" w:space="0" w:color="auto"/>
        <w:right w:val="none" w:sz="0" w:space="0" w:color="auto"/>
      </w:divBdr>
    </w:div>
    <w:div w:id="146284899">
      <w:marLeft w:val="480"/>
      <w:marRight w:val="0"/>
      <w:marTop w:val="0"/>
      <w:marBottom w:val="0"/>
      <w:divBdr>
        <w:top w:val="none" w:sz="0" w:space="0" w:color="auto"/>
        <w:left w:val="none" w:sz="0" w:space="0" w:color="auto"/>
        <w:bottom w:val="none" w:sz="0" w:space="0" w:color="auto"/>
        <w:right w:val="none" w:sz="0" w:space="0" w:color="auto"/>
      </w:divBdr>
    </w:div>
    <w:div w:id="146436171">
      <w:marLeft w:val="480"/>
      <w:marRight w:val="0"/>
      <w:marTop w:val="0"/>
      <w:marBottom w:val="0"/>
      <w:divBdr>
        <w:top w:val="none" w:sz="0" w:space="0" w:color="auto"/>
        <w:left w:val="none" w:sz="0" w:space="0" w:color="auto"/>
        <w:bottom w:val="none" w:sz="0" w:space="0" w:color="auto"/>
        <w:right w:val="none" w:sz="0" w:space="0" w:color="auto"/>
      </w:divBdr>
    </w:div>
    <w:div w:id="146436405">
      <w:marLeft w:val="480"/>
      <w:marRight w:val="0"/>
      <w:marTop w:val="0"/>
      <w:marBottom w:val="0"/>
      <w:divBdr>
        <w:top w:val="none" w:sz="0" w:space="0" w:color="auto"/>
        <w:left w:val="none" w:sz="0" w:space="0" w:color="auto"/>
        <w:bottom w:val="none" w:sz="0" w:space="0" w:color="auto"/>
        <w:right w:val="none" w:sz="0" w:space="0" w:color="auto"/>
      </w:divBdr>
    </w:div>
    <w:div w:id="146481666">
      <w:marLeft w:val="480"/>
      <w:marRight w:val="0"/>
      <w:marTop w:val="0"/>
      <w:marBottom w:val="0"/>
      <w:divBdr>
        <w:top w:val="none" w:sz="0" w:space="0" w:color="auto"/>
        <w:left w:val="none" w:sz="0" w:space="0" w:color="auto"/>
        <w:bottom w:val="none" w:sz="0" w:space="0" w:color="auto"/>
        <w:right w:val="none" w:sz="0" w:space="0" w:color="auto"/>
      </w:divBdr>
    </w:div>
    <w:div w:id="146750644">
      <w:marLeft w:val="480"/>
      <w:marRight w:val="0"/>
      <w:marTop w:val="0"/>
      <w:marBottom w:val="0"/>
      <w:divBdr>
        <w:top w:val="none" w:sz="0" w:space="0" w:color="auto"/>
        <w:left w:val="none" w:sz="0" w:space="0" w:color="auto"/>
        <w:bottom w:val="none" w:sz="0" w:space="0" w:color="auto"/>
        <w:right w:val="none" w:sz="0" w:space="0" w:color="auto"/>
      </w:divBdr>
    </w:div>
    <w:div w:id="146750808">
      <w:marLeft w:val="480"/>
      <w:marRight w:val="0"/>
      <w:marTop w:val="0"/>
      <w:marBottom w:val="0"/>
      <w:divBdr>
        <w:top w:val="none" w:sz="0" w:space="0" w:color="auto"/>
        <w:left w:val="none" w:sz="0" w:space="0" w:color="auto"/>
        <w:bottom w:val="none" w:sz="0" w:space="0" w:color="auto"/>
        <w:right w:val="none" w:sz="0" w:space="0" w:color="auto"/>
      </w:divBdr>
    </w:div>
    <w:div w:id="146753856">
      <w:marLeft w:val="480"/>
      <w:marRight w:val="0"/>
      <w:marTop w:val="0"/>
      <w:marBottom w:val="0"/>
      <w:divBdr>
        <w:top w:val="none" w:sz="0" w:space="0" w:color="auto"/>
        <w:left w:val="none" w:sz="0" w:space="0" w:color="auto"/>
        <w:bottom w:val="none" w:sz="0" w:space="0" w:color="auto"/>
        <w:right w:val="none" w:sz="0" w:space="0" w:color="auto"/>
      </w:divBdr>
    </w:div>
    <w:div w:id="146820887">
      <w:marLeft w:val="480"/>
      <w:marRight w:val="0"/>
      <w:marTop w:val="0"/>
      <w:marBottom w:val="0"/>
      <w:divBdr>
        <w:top w:val="none" w:sz="0" w:space="0" w:color="auto"/>
        <w:left w:val="none" w:sz="0" w:space="0" w:color="auto"/>
        <w:bottom w:val="none" w:sz="0" w:space="0" w:color="auto"/>
        <w:right w:val="none" w:sz="0" w:space="0" w:color="auto"/>
      </w:divBdr>
    </w:div>
    <w:div w:id="146822768">
      <w:marLeft w:val="480"/>
      <w:marRight w:val="0"/>
      <w:marTop w:val="0"/>
      <w:marBottom w:val="0"/>
      <w:divBdr>
        <w:top w:val="none" w:sz="0" w:space="0" w:color="auto"/>
        <w:left w:val="none" w:sz="0" w:space="0" w:color="auto"/>
        <w:bottom w:val="none" w:sz="0" w:space="0" w:color="auto"/>
        <w:right w:val="none" w:sz="0" w:space="0" w:color="auto"/>
      </w:divBdr>
    </w:div>
    <w:div w:id="146866948">
      <w:marLeft w:val="480"/>
      <w:marRight w:val="0"/>
      <w:marTop w:val="0"/>
      <w:marBottom w:val="0"/>
      <w:divBdr>
        <w:top w:val="none" w:sz="0" w:space="0" w:color="auto"/>
        <w:left w:val="none" w:sz="0" w:space="0" w:color="auto"/>
        <w:bottom w:val="none" w:sz="0" w:space="0" w:color="auto"/>
        <w:right w:val="none" w:sz="0" w:space="0" w:color="auto"/>
      </w:divBdr>
    </w:div>
    <w:div w:id="146867987">
      <w:marLeft w:val="480"/>
      <w:marRight w:val="0"/>
      <w:marTop w:val="0"/>
      <w:marBottom w:val="0"/>
      <w:divBdr>
        <w:top w:val="none" w:sz="0" w:space="0" w:color="auto"/>
        <w:left w:val="none" w:sz="0" w:space="0" w:color="auto"/>
        <w:bottom w:val="none" w:sz="0" w:space="0" w:color="auto"/>
        <w:right w:val="none" w:sz="0" w:space="0" w:color="auto"/>
      </w:divBdr>
    </w:div>
    <w:div w:id="146942005">
      <w:marLeft w:val="480"/>
      <w:marRight w:val="0"/>
      <w:marTop w:val="0"/>
      <w:marBottom w:val="0"/>
      <w:divBdr>
        <w:top w:val="none" w:sz="0" w:space="0" w:color="auto"/>
        <w:left w:val="none" w:sz="0" w:space="0" w:color="auto"/>
        <w:bottom w:val="none" w:sz="0" w:space="0" w:color="auto"/>
        <w:right w:val="none" w:sz="0" w:space="0" w:color="auto"/>
      </w:divBdr>
    </w:div>
    <w:div w:id="147014323">
      <w:marLeft w:val="480"/>
      <w:marRight w:val="0"/>
      <w:marTop w:val="0"/>
      <w:marBottom w:val="0"/>
      <w:divBdr>
        <w:top w:val="none" w:sz="0" w:space="0" w:color="auto"/>
        <w:left w:val="none" w:sz="0" w:space="0" w:color="auto"/>
        <w:bottom w:val="none" w:sz="0" w:space="0" w:color="auto"/>
        <w:right w:val="none" w:sz="0" w:space="0" w:color="auto"/>
      </w:divBdr>
    </w:div>
    <w:div w:id="147018325">
      <w:marLeft w:val="480"/>
      <w:marRight w:val="0"/>
      <w:marTop w:val="0"/>
      <w:marBottom w:val="0"/>
      <w:divBdr>
        <w:top w:val="none" w:sz="0" w:space="0" w:color="auto"/>
        <w:left w:val="none" w:sz="0" w:space="0" w:color="auto"/>
        <w:bottom w:val="none" w:sz="0" w:space="0" w:color="auto"/>
        <w:right w:val="none" w:sz="0" w:space="0" w:color="auto"/>
      </w:divBdr>
    </w:div>
    <w:div w:id="147094949">
      <w:marLeft w:val="480"/>
      <w:marRight w:val="0"/>
      <w:marTop w:val="0"/>
      <w:marBottom w:val="0"/>
      <w:divBdr>
        <w:top w:val="none" w:sz="0" w:space="0" w:color="auto"/>
        <w:left w:val="none" w:sz="0" w:space="0" w:color="auto"/>
        <w:bottom w:val="none" w:sz="0" w:space="0" w:color="auto"/>
        <w:right w:val="none" w:sz="0" w:space="0" w:color="auto"/>
      </w:divBdr>
    </w:div>
    <w:div w:id="147131527">
      <w:marLeft w:val="480"/>
      <w:marRight w:val="0"/>
      <w:marTop w:val="0"/>
      <w:marBottom w:val="0"/>
      <w:divBdr>
        <w:top w:val="none" w:sz="0" w:space="0" w:color="auto"/>
        <w:left w:val="none" w:sz="0" w:space="0" w:color="auto"/>
        <w:bottom w:val="none" w:sz="0" w:space="0" w:color="auto"/>
        <w:right w:val="none" w:sz="0" w:space="0" w:color="auto"/>
      </w:divBdr>
    </w:div>
    <w:div w:id="147135973">
      <w:marLeft w:val="480"/>
      <w:marRight w:val="0"/>
      <w:marTop w:val="0"/>
      <w:marBottom w:val="0"/>
      <w:divBdr>
        <w:top w:val="none" w:sz="0" w:space="0" w:color="auto"/>
        <w:left w:val="none" w:sz="0" w:space="0" w:color="auto"/>
        <w:bottom w:val="none" w:sz="0" w:space="0" w:color="auto"/>
        <w:right w:val="none" w:sz="0" w:space="0" w:color="auto"/>
      </w:divBdr>
    </w:div>
    <w:div w:id="147137756">
      <w:marLeft w:val="480"/>
      <w:marRight w:val="0"/>
      <w:marTop w:val="0"/>
      <w:marBottom w:val="0"/>
      <w:divBdr>
        <w:top w:val="none" w:sz="0" w:space="0" w:color="auto"/>
        <w:left w:val="none" w:sz="0" w:space="0" w:color="auto"/>
        <w:bottom w:val="none" w:sz="0" w:space="0" w:color="auto"/>
        <w:right w:val="none" w:sz="0" w:space="0" w:color="auto"/>
      </w:divBdr>
    </w:div>
    <w:div w:id="147282122">
      <w:marLeft w:val="480"/>
      <w:marRight w:val="0"/>
      <w:marTop w:val="0"/>
      <w:marBottom w:val="0"/>
      <w:divBdr>
        <w:top w:val="none" w:sz="0" w:space="0" w:color="auto"/>
        <w:left w:val="none" w:sz="0" w:space="0" w:color="auto"/>
        <w:bottom w:val="none" w:sz="0" w:space="0" w:color="auto"/>
        <w:right w:val="none" w:sz="0" w:space="0" w:color="auto"/>
      </w:divBdr>
    </w:div>
    <w:div w:id="147288890">
      <w:marLeft w:val="480"/>
      <w:marRight w:val="0"/>
      <w:marTop w:val="0"/>
      <w:marBottom w:val="0"/>
      <w:divBdr>
        <w:top w:val="none" w:sz="0" w:space="0" w:color="auto"/>
        <w:left w:val="none" w:sz="0" w:space="0" w:color="auto"/>
        <w:bottom w:val="none" w:sz="0" w:space="0" w:color="auto"/>
        <w:right w:val="none" w:sz="0" w:space="0" w:color="auto"/>
      </w:divBdr>
    </w:div>
    <w:div w:id="147401184">
      <w:marLeft w:val="480"/>
      <w:marRight w:val="0"/>
      <w:marTop w:val="0"/>
      <w:marBottom w:val="0"/>
      <w:divBdr>
        <w:top w:val="none" w:sz="0" w:space="0" w:color="auto"/>
        <w:left w:val="none" w:sz="0" w:space="0" w:color="auto"/>
        <w:bottom w:val="none" w:sz="0" w:space="0" w:color="auto"/>
        <w:right w:val="none" w:sz="0" w:space="0" w:color="auto"/>
      </w:divBdr>
    </w:div>
    <w:div w:id="147402633">
      <w:marLeft w:val="480"/>
      <w:marRight w:val="0"/>
      <w:marTop w:val="0"/>
      <w:marBottom w:val="0"/>
      <w:divBdr>
        <w:top w:val="none" w:sz="0" w:space="0" w:color="auto"/>
        <w:left w:val="none" w:sz="0" w:space="0" w:color="auto"/>
        <w:bottom w:val="none" w:sz="0" w:space="0" w:color="auto"/>
        <w:right w:val="none" w:sz="0" w:space="0" w:color="auto"/>
      </w:divBdr>
    </w:div>
    <w:div w:id="147406413">
      <w:marLeft w:val="480"/>
      <w:marRight w:val="0"/>
      <w:marTop w:val="0"/>
      <w:marBottom w:val="0"/>
      <w:divBdr>
        <w:top w:val="none" w:sz="0" w:space="0" w:color="auto"/>
        <w:left w:val="none" w:sz="0" w:space="0" w:color="auto"/>
        <w:bottom w:val="none" w:sz="0" w:space="0" w:color="auto"/>
        <w:right w:val="none" w:sz="0" w:space="0" w:color="auto"/>
      </w:divBdr>
    </w:div>
    <w:div w:id="147477014">
      <w:marLeft w:val="480"/>
      <w:marRight w:val="0"/>
      <w:marTop w:val="0"/>
      <w:marBottom w:val="0"/>
      <w:divBdr>
        <w:top w:val="none" w:sz="0" w:space="0" w:color="auto"/>
        <w:left w:val="none" w:sz="0" w:space="0" w:color="auto"/>
        <w:bottom w:val="none" w:sz="0" w:space="0" w:color="auto"/>
        <w:right w:val="none" w:sz="0" w:space="0" w:color="auto"/>
      </w:divBdr>
    </w:div>
    <w:div w:id="147478640">
      <w:marLeft w:val="480"/>
      <w:marRight w:val="0"/>
      <w:marTop w:val="0"/>
      <w:marBottom w:val="0"/>
      <w:divBdr>
        <w:top w:val="none" w:sz="0" w:space="0" w:color="auto"/>
        <w:left w:val="none" w:sz="0" w:space="0" w:color="auto"/>
        <w:bottom w:val="none" w:sz="0" w:space="0" w:color="auto"/>
        <w:right w:val="none" w:sz="0" w:space="0" w:color="auto"/>
      </w:divBdr>
    </w:div>
    <w:div w:id="147553145">
      <w:marLeft w:val="480"/>
      <w:marRight w:val="0"/>
      <w:marTop w:val="0"/>
      <w:marBottom w:val="0"/>
      <w:divBdr>
        <w:top w:val="none" w:sz="0" w:space="0" w:color="auto"/>
        <w:left w:val="none" w:sz="0" w:space="0" w:color="auto"/>
        <w:bottom w:val="none" w:sz="0" w:space="0" w:color="auto"/>
        <w:right w:val="none" w:sz="0" w:space="0" w:color="auto"/>
      </w:divBdr>
    </w:div>
    <w:div w:id="147671831">
      <w:marLeft w:val="480"/>
      <w:marRight w:val="0"/>
      <w:marTop w:val="0"/>
      <w:marBottom w:val="0"/>
      <w:divBdr>
        <w:top w:val="none" w:sz="0" w:space="0" w:color="auto"/>
        <w:left w:val="none" w:sz="0" w:space="0" w:color="auto"/>
        <w:bottom w:val="none" w:sz="0" w:space="0" w:color="auto"/>
        <w:right w:val="none" w:sz="0" w:space="0" w:color="auto"/>
      </w:divBdr>
    </w:div>
    <w:div w:id="147677997">
      <w:marLeft w:val="480"/>
      <w:marRight w:val="0"/>
      <w:marTop w:val="0"/>
      <w:marBottom w:val="0"/>
      <w:divBdr>
        <w:top w:val="none" w:sz="0" w:space="0" w:color="auto"/>
        <w:left w:val="none" w:sz="0" w:space="0" w:color="auto"/>
        <w:bottom w:val="none" w:sz="0" w:space="0" w:color="auto"/>
        <w:right w:val="none" w:sz="0" w:space="0" w:color="auto"/>
      </w:divBdr>
    </w:div>
    <w:div w:id="147789251">
      <w:marLeft w:val="480"/>
      <w:marRight w:val="0"/>
      <w:marTop w:val="0"/>
      <w:marBottom w:val="0"/>
      <w:divBdr>
        <w:top w:val="none" w:sz="0" w:space="0" w:color="auto"/>
        <w:left w:val="none" w:sz="0" w:space="0" w:color="auto"/>
        <w:bottom w:val="none" w:sz="0" w:space="0" w:color="auto"/>
        <w:right w:val="none" w:sz="0" w:space="0" w:color="auto"/>
      </w:divBdr>
    </w:div>
    <w:div w:id="147937383">
      <w:marLeft w:val="480"/>
      <w:marRight w:val="0"/>
      <w:marTop w:val="0"/>
      <w:marBottom w:val="0"/>
      <w:divBdr>
        <w:top w:val="none" w:sz="0" w:space="0" w:color="auto"/>
        <w:left w:val="none" w:sz="0" w:space="0" w:color="auto"/>
        <w:bottom w:val="none" w:sz="0" w:space="0" w:color="auto"/>
        <w:right w:val="none" w:sz="0" w:space="0" w:color="auto"/>
      </w:divBdr>
    </w:div>
    <w:div w:id="147938321">
      <w:marLeft w:val="480"/>
      <w:marRight w:val="0"/>
      <w:marTop w:val="0"/>
      <w:marBottom w:val="0"/>
      <w:divBdr>
        <w:top w:val="none" w:sz="0" w:space="0" w:color="auto"/>
        <w:left w:val="none" w:sz="0" w:space="0" w:color="auto"/>
        <w:bottom w:val="none" w:sz="0" w:space="0" w:color="auto"/>
        <w:right w:val="none" w:sz="0" w:space="0" w:color="auto"/>
      </w:divBdr>
    </w:div>
    <w:div w:id="147939454">
      <w:marLeft w:val="480"/>
      <w:marRight w:val="0"/>
      <w:marTop w:val="0"/>
      <w:marBottom w:val="0"/>
      <w:divBdr>
        <w:top w:val="none" w:sz="0" w:space="0" w:color="auto"/>
        <w:left w:val="none" w:sz="0" w:space="0" w:color="auto"/>
        <w:bottom w:val="none" w:sz="0" w:space="0" w:color="auto"/>
        <w:right w:val="none" w:sz="0" w:space="0" w:color="auto"/>
      </w:divBdr>
    </w:div>
    <w:div w:id="147981740">
      <w:marLeft w:val="480"/>
      <w:marRight w:val="0"/>
      <w:marTop w:val="0"/>
      <w:marBottom w:val="0"/>
      <w:divBdr>
        <w:top w:val="none" w:sz="0" w:space="0" w:color="auto"/>
        <w:left w:val="none" w:sz="0" w:space="0" w:color="auto"/>
        <w:bottom w:val="none" w:sz="0" w:space="0" w:color="auto"/>
        <w:right w:val="none" w:sz="0" w:space="0" w:color="auto"/>
      </w:divBdr>
    </w:div>
    <w:div w:id="147982850">
      <w:marLeft w:val="480"/>
      <w:marRight w:val="0"/>
      <w:marTop w:val="0"/>
      <w:marBottom w:val="0"/>
      <w:divBdr>
        <w:top w:val="none" w:sz="0" w:space="0" w:color="auto"/>
        <w:left w:val="none" w:sz="0" w:space="0" w:color="auto"/>
        <w:bottom w:val="none" w:sz="0" w:space="0" w:color="auto"/>
        <w:right w:val="none" w:sz="0" w:space="0" w:color="auto"/>
      </w:divBdr>
    </w:div>
    <w:div w:id="148061745">
      <w:marLeft w:val="480"/>
      <w:marRight w:val="0"/>
      <w:marTop w:val="0"/>
      <w:marBottom w:val="0"/>
      <w:divBdr>
        <w:top w:val="none" w:sz="0" w:space="0" w:color="auto"/>
        <w:left w:val="none" w:sz="0" w:space="0" w:color="auto"/>
        <w:bottom w:val="none" w:sz="0" w:space="0" w:color="auto"/>
        <w:right w:val="none" w:sz="0" w:space="0" w:color="auto"/>
      </w:divBdr>
    </w:div>
    <w:div w:id="148134026">
      <w:marLeft w:val="480"/>
      <w:marRight w:val="0"/>
      <w:marTop w:val="0"/>
      <w:marBottom w:val="0"/>
      <w:divBdr>
        <w:top w:val="none" w:sz="0" w:space="0" w:color="auto"/>
        <w:left w:val="none" w:sz="0" w:space="0" w:color="auto"/>
        <w:bottom w:val="none" w:sz="0" w:space="0" w:color="auto"/>
        <w:right w:val="none" w:sz="0" w:space="0" w:color="auto"/>
      </w:divBdr>
    </w:div>
    <w:div w:id="148177577">
      <w:marLeft w:val="480"/>
      <w:marRight w:val="0"/>
      <w:marTop w:val="0"/>
      <w:marBottom w:val="0"/>
      <w:divBdr>
        <w:top w:val="none" w:sz="0" w:space="0" w:color="auto"/>
        <w:left w:val="none" w:sz="0" w:space="0" w:color="auto"/>
        <w:bottom w:val="none" w:sz="0" w:space="0" w:color="auto"/>
        <w:right w:val="none" w:sz="0" w:space="0" w:color="auto"/>
      </w:divBdr>
    </w:div>
    <w:div w:id="148206121">
      <w:marLeft w:val="480"/>
      <w:marRight w:val="0"/>
      <w:marTop w:val="0"/>
      <w:marBottom w:val="0"/>
      <w:divBdr>
        <w:top w:val="none" w:sz="0" w:space="0" w:color="auto"/>
        <w:left w:val="none" w:sz="0" w:space="0" w:color="auto"/>
        <w:bottom w:val="none" w:sz="0" w:space="0" w:color="auto"/>
        <w:right w:val="none" w:sz="0" w:space="0" w:color="auto"/>
      </w:divBdr>
    </w:div>
    <w:div w:id="148207738">
      <w:marLeft w:val="480"/>
      <w:marRight w:val="0"/>
      <w:marTop w:val="0"/>
      <w:marBottom w:val="0"/>
      <w:divBdr>
        <w:top w:val="none" w:sz="0" w:space="0" w:color="auto"/>
        <w:left w:val="none" w:sz="0" w:space="0" w:color="auto"/>
        <w:bottom w:val="none" w:sz="0" w:space="0" w:color="auto"/>
        <w:right w:val="none" w:sz="0" w:space="0" w:color="auto"/>
      </w:divBdr>
    </w:div>
    <w:div w:id="148375145">
      <w:marLeft w:val="480"/>
      <w:marRight w:val="0"/>
      <w:marTop w:val="0"/>
      <w:marBottom w:val="0"/>
      <w:divBdr>
        <w:top w:val="none" w:sz="0" w:space="0" w:color="auto"/>
        <w:left w:val="none" w:sz="0" w:space="0" w:color="auto"/>
        <w:bottom w:val="none" w:sz="0" w:space="0" w:color="auto"/>
        <w:right w:val="none" w:sz="0" w:space="0" w:color="auto"/>
      </w:divBdr>
    </w:div>
    <w:div w:id="148375910">
      <w:marLeft w:val="480"/>
      <w:marRight w:val="0"/>
      <w:marTop w:val="0"/>
      <w:marBottom w:val="0"/>
      <w:divBdr>
        <w:top w:val="none" w:sz="0" w:space="0" w:color="auto"/>
        <w:left w:val="none" w:sz="0" w:space="0" w:color="auto"/>
        <w:bottom w:val="none" w:sz="0" w:space="0" w:color="auto"/>
        <w:right w:val="none" w:sz="0" w:space="0" w:color="auto"/>
      </w:divBdr>
    </w:div>
    <w:div w:id="148400552">
      <w:marLeft w:val="480"/>
      <w:marRight w:val="0"/>
      <w:marTop w:val="0"/>
      <w:marBottom w:val="0"/>
      <w:divBdr>
        <w:top w:val="none" w:sz="0" w:space="0" w:color="auto"/>
        <w:left w:val="none" w:sz="0" w:space="0" w:color="auto"/>
        <w:bottom w:val="none" w:sz="0" w:space="0" w:color="auto"/>
        <w:right w:val="none" w:sz="0" w:space="0" w:color="auto"/>
      </w:divBdr>
    </w:div>
    <w:div w:id="148404510">
      <w:marLeft w:val="480"/>
      <w:marRight w:val="0"/>
      <w:marTop w:val="0"/>
      <w:marBottom w:val="0"/>
      <w:divBdr>
        <w:top w:val="none" w:sz="0" w:space="0" w:color="auto"/>
        <w:left w:val="none" w:sz="0" w:space="0" w:color="auto"/>
        <w:bottom w:val="none" w:sz="0" w:space="0" w:color="auto"/>
        <w:right w:val="none" w:sz="0" w:space="0" w:color="auto"/>
      </w:divBdr>
    </w:div>
    <w:div w:id="148447187">
      <w:marLeft w:val="480"/>
      <w:marRight w:val="0"/>
      <w:marTop w:val="0"/>
      <w:marBottom w:val="0"/>
      <w:divBdr>
        <w:top w:val="none" w:sz="0" w:space="0" w:color="auto"/>
        <w:left w:val="none" w:sz="0" w:space="0" w:color="auto"/>
        <w:bottom w:val="none" w:sz="0" w:space="0" w:color="auto"/>
        <w:right w:val="none" w:sz="0" w:space="0" w:color="auto"/>
      </w:divBdr>
    </w:div>
    <w:div w:id="148448747">
      <w:marLeft w:val="480"/>
      <w:marRight w:val="0"/>
      <w:marTop w:val="0"/>
      <w:marBottom w:val="0"/>
      <w:divBdr>
        <w:top w:val="none" w:sz="0" w:space="0" w:color="auto"/>
        <w:left w:val="none" w:sz="0" w:space="0" w:color="auto"/>
        <w:bottom w:val="none" w:sz="0" w:space="0" w:color="auto"/>
        <w:right w:val="none" w:sz="0" w:space="0" w:color="auto"/>
      </w:divBdr>
    </w:div>
    <w:div w:id="148596282">
      <w:marLeft w:val="480"/>
      <w:marRight w:val="0"/>
      <w:marTop w:val="0"/>
      <w:marBottom w:val="0"/>
      <w:divBdr>
        <w:top w:val="none" w:sz="0" w:space="0" w:color="auto"/>
        <w:left w:val="none" w:sz="0" w:space="0" w:color="auto"/>
        <w:bottom w:val="none" w:sz="0" w:space="0" w:color="auto"/>
        <w:right w:val="none" w:sz="0" w:space="0" w:color="auto"/>
      </w:divBdr>
    </w:div>
    <w:div w:id="148637967">
      <w:marLeft w:val="480"/>
      <w:marRight w:val="0"/>
      <w:marTop w:val="0"/>
      <w:marBottom w:val="0"/>
      <w:divBdr>
        <w:top w:val="none" w:sz="0" w:space="0" w:color="auto"/>
        <w:left w:val="none" w:sz="0" w:space="0" w:color="auto"/>
        <w:bottom w:val="none" w:sz="0" w:space="0" w:color="auto"/>
        <w:right w:val="none" w:sz="0" w:space="0" w:color="auto"/>
      </w:divBdr>
    </w:div>
    <w:div w:id="148714502">
      <w:marLeft w:val="480"/>
      <w:marRight w:val="0"/>
      <w:marTop w:val="0"/>
      <w:marBottom w:val="0"/>
      <w:divBdr>
        <w:top w:val="none" w:sz="0" w:space="0" w:color="auto"/>
        <w:left w:val="none" w:sz="0" w:space="0" w:color="auto"/>
        <w:bottom w:val="none" w:sz="0" w:space="0" w:color="auto"/>
        <w:right w:val="none" w:sz="0" w:space="0" w:color="auto"/>
      </w:divBdr>
    </w:div>
    <w:div w:id="148795317">
      <w:marLeft w:val="480"/>
      <w:marRight w:val="0"/>
      <w:marTop w:val="0"/>
      <w:marBottom w:val="0"/>
      <w:divBdr>
        <w:top w:val="none" w:sz="0" w:space="0" w:color="auto"/>
        <w:left w:val="none" w:sz="0" w:space="0" w:color="auto"/>
        <w:bottom w:val="none" w:sz="0" w:space="0" w:color="auto"/>
        <w:right w:val="none" w:sz="0" w:space="0" w:color="auto"/>
      </w:divBdr>
    </w:div>
    <w:div w:id="148837716">
      <w:marLeft w:val="480"/>
      <w:marRight w:val="0"/>
      <w:marTop w:val="0"/>
      <w:marBottom w:val="0"/>
      <w:divBdr>
        <w:top w:val="none" w:sz="0" w:space="0" w:color="auto"/>
        <w:left w:val="none" w:sz="0" w:space="0" w:color="auto"/>
        <w:bottom w:val="none" w:sz="0" w:space="0" w:color="auto"/>
        <w:right w:val="none" w:sz="0" w:space="0" w:color="auto"/>
      </w:divBdr>
    </w:div>
    <w:div w:id="149099313">
      <w:marLeft w:val="480"/>
      <w:marRight w:val="0"/>
      <w:marTop w:val="0"/>
      <w:marBottom w:val="0"/>
      <w:divBdr>
        <w:top w:val="none" w:sz="0" w:space="0" w:color="auto"/>
        <w:left w:val="none" w:sz="0" w:space="0" w:color="auto"/>
        <w:bottom w:val="none" w:sz="0" w:space="0" w:color="auto"/>
        <w:right w:val="none" w:sz="0" w:space="0" w:color="auto"/>
      </w:divBdr>
    </w:div>
    <w:div w:id="149102296">
      <w:marLeft w:val="480"/>
      <w:marRight w:val="0"/>
      <w:marTop w:val="0"/>
      <w:marBottom w:val="0"/>
      <w:divBdr>
        <w:top w:val="none" w:sz="0" w:space="0" w:color="auto"/>
        <w:left w:val="none" w:sz="0" w:space="0" w:color="auto"/>
        <w:bottom w:val="none" w:sz="0" w:space="0" w:color="auto"/>
        <w:right w:val="none" w:sz="0" w:space="0" w:color="auto"/>
      </w:divBdr>
    </w:div>
    <w:div w:id="149102638">
      <w:marLeft w:val="480"/>
      <w:marRight w:val="0"/>
      <w:marTop w:val="0"/>
      <w:marBottom w:val="0"/>
      <w:divBdr>
        <w:top w:val="none" w:sz="0" w:space="0" w:color="auto"/>
        <w:left w:val="none" w:sz="0" w:space="0" w:color="auto"/>
        <w:bottom w:val="none" w:sz="0" w:space="0" w:color="auto"/>
        <w:right w:val="none" w:sz="0" w:space="0" w:color="auto"/>
      </w:divBdr>
    </w:div>
    <w:div w:id="149105576">
      <w:marLeft w:val="480"/>
      <w:marRight w:val="0"/>
      <w:marTop w:val="0"/>
      <w:marBottom w:val="0"/>
      <w:divBdr>
        <w:top w:val="none" w:sz="0" w:space="0" w:color="auto"/>
        <w:left w:val="none" w:sz="0" w:space="0" w:color="auto"/>
        <w:bottom w:val="none" w:sz="0" w:space="0" w:color="auto"/>
        <w:right w:val="none" w:sz="0" w:space="0" w:color="auto"/>
      </w:divBdr>
    </w:div>
    <w:div w:id="149175436">
      <w:marLeft w:val="480"/>
      <w:marRight w:val="0"/>
      <w:marTop w:val="0"/>
      <w:marBottom w:val="0"/>
      <w:divBdr>
        <w:top w:val="none" w:sz="0" w:space="0" w:color="auto"/>
        <w:left w:val="none" w:sz="0" w:space="0" w:color="auto"/>
        <w:bottom w:val="none" w:sz="0" w:space="0" w:color="auto"/>
        <w:right w:val="none" w:sz="0" w:space="0" w:color="auto"/>
      </w:divBdr>
    </w:div>
    <w:div w:id="149177952">
      <w:marLeft w:val="480"/>
      <w:marRight w:val="0"/>
      <w:marTop w:val="0"/>
      <w:marBottom w:val="0"/>
      <w:divBdr>
        <w:top w:val="none" w:sz="0" w:space="0" w:color="auto"/>
        <w:left w:val="none" w:sz="0" w:space="0" w:color="auto"/>
        <w:bottom w:val="none" w:sz="0" w:space="0" w:color="auto"/>
        <w:right w:val="none" w:sz="0" w:space="0" w:color="auto"/>
      </w:divBdr>
    </w:div>
    <w:div w:id="149179463">
      <w:marLeft w:val="480"/>
      <w:marRight w:val="0"/>
      <w:marTop w:val="0"/>
      <w:marBottom w:val="0"/>
      <w:divBdr>
        <w:top w:val="none" w:sz="0" w:space="0" w:color="auto"/>
        <w:left w:val="none" w:sz="0" w:space="0" w:color="auto"/>
        <w:bottom w:val="none" w:sz="0" w:space="0" w:color="auto"/>
        <w:right w:val="none" w:sz="0" w:space="0" w:color="auto"/>
      </w:divBdr>
    </w:div>
    <w:div w:id="149180705">
      <w:marLeft w:val="480"/>
      <w:marRight w:val="0"/>
      <w:marTop w:val="0"/>
      <w:marBottom w:val="0"/>
      <w:divBdr>
        <w:top w:val="none" w:sz="0" w:space="0" w:color="auto"/>
        <w:left w:val="none" w:sz="0" w:space="0" w:color="auto"/>
        <w:bottom w:val="none" w:sz="0" w:space="0" w:color="auto"/>
        <w:right w:val="none" w:sz="0" w:space="0" w:color="auto"/>
      </w:divBdr>
    </w:div>
    <w:div w:id="149249601">
      <w:marLeft w:val="480"/>
      <w:marRight w:val="0"/>
      <w:marTop w:val="0"/>
      <w:marBottom w:val="0"/>
      <w:divBdr>
        <w:top w:val="none" w:sz="0" w:space="0" w:color="auto"/>
        <w:left w:val="none" w:sz="0" w:space="0" w:color="auto"/>
        <w:bottom w:val="none" w:sz="0" w:space="0" w:color="auto"/>
        <w:right w:val="none" w:sz="0" w:space="0" w:color="auto"/>
      </w:divBdr>
    </w:div>
    <w:div w:id="149292999">
      <w:marLeft w:val="480"/>
      <w:marRight w:val="0"/>
      <w:marTop w:val="0"/>
      <w:marBottom w:val="0"/>
      <w:divBdr>
        <w:top w:val="none" w:sz="0" w:space="0" w:color="auto"/>
        <w:left w:val="none" w:sz="0" w:space="0" w:color="auto"/>
        <w:bottom w:val="none" w:sz="0" w:space="0" w:color="auto"/>
        <w:right w:val="none" w:sz="0" w:space="0" w:color="auto"/>
      </w:divBdr>
    </w:div>
    <w:div w:id="149294399">
      <w:marLeft w:val="480"/>
      <w:marRight w:val="0"/>
      <w:marTop w:val="0"/>
      <w:marBottom w:val="0"/>
      <w:divBdr>
        <w:top w:val="none" w:sz="0" w:space="0" w:color="auto"/>
        <w:left w:val="none" w:sz="0" w:space="0" w:color="auto"/>
        <w:bottom w:val="none" w:sz="0" w:space="0" w:color="auto"/>
        <w:right w:val="none" w:sz="0" w:space="0" w:color="auto"/>
      </w:divBdr>
    </w:div>
    <w:div w:id="149369301">
      <w:marLeft w:val="480"/>
      <w:marRight w:val="0"/>
      <w:marTop w:val="0"/>
      <w:marBottom w:val="0"/>
      <w:divBdr>
        <w:top w:val="none" w:sz="0" w:space="0" w:color="auto"/>
        <w:left w:val="none" w:sz="0" w:space="0" w:color="auto"/>
        <w:bottom w:val="none" w:sz="0" w:space="0" w:color="auto"/>
        <w:right w:val="none" w:sz="0" w:space="0" w:color="auto"/>
      </w:divBdr>
    </w:div>
    <w:div w:id="149444081">
      <w:marLeft w:val="480"/>
      <w:marRight w:val="0"/>
      <w:marTop w:val="0"/>
      <w:marBottom w:val="0"/>
      <w:divBdr>
        <w:top w:val="none" w:sz="0" w:space="0" w:color="auto"/>
        <w:left w:val="none" w:sz="0" w:space="0" w:color="auto"/>
        <w:bottom w:val="none" w:sz="0" w:space="0" w:color="auto"/>
        <w:right w:val="none" w:sz="0" w:space="0" w:color="auto"/>
      </w:divBdr>
    </w:div>
    <w:div w:id="149446773">
      <w:marLeft w:val="480"/>
      <w:marRight w:val="0"/>
      <w:marTop w:val="0"/>
      <w:marBottom w:val="0"/>
      <w:divBdr>
        <w:top w:val="none" w:sz="0" w:space="0" w:color="auto"/>
        <w:left w:val="none" w:sz="0" w:space="0" w:color="auto"/>
        <w:bottom w:val="none" w:sz="0" w:space="0" w:color="auto"/>
        <w:right w:val="none" w:sz="0" w:space="0" w:color="auto"/>
      </w:divBdr>
    </w:div>
    <w:div w:id="149487752">
      <w:marLeft w:val="480"/>
      <w:marRight w:val="0"/>
      <w:marTop w:val="0"/>
      <w:marBottom w:val="0"/>
      <w:divBdr>
        <w:top w:val="none" w:sz="0" w:space="0" w:color="auto"/>
        <w:left w:val="none" w:sz="0" w:space="0" w:color="auto"/>
        <w:bottom w:val="none" w:sz="0" w:space="0" w:color="auto"/>
        <w:right w:val="none" w:sz="0" w:space="0" w:color="auto"/>
      </w:divBdr>
    </w:div>
    <w:div w:id="149489012">
      <w:marLeft w:val="480"/>
      <w:marRight w:val="0"/>
      <w:marTop w:val="0"/>
      <w:marBottom w:val="0"/>
      <w:divBdr>
        <w:top w:val="none" w:sz="0" w:space="0" w:color="auto"/>
        <w:left w:val="none" w:sz="0" w:space="0" w:color="auto"/>
        <w:bottom w:val="none" w:sz="0" w:space="0" w:color="auto"/>
        <w:right w:val="none" w:sz="0" w:space="0" w:color="auto"/>
      </w:divBdr>
    </w:div>
    <w:div w:id="149518538">
      <w:marLeft w:val="480"/>
      <w:marRight w:val="0"/>
      <w:marTop w:val="0"/>
      <w:marBottom w:val="0"/>
      <w:divBdr>
        <w:top w:val="none" w:sz="0" w:space="0" w:color="auto"/>
        <w:left w:val="none" w:sz="0" w:space="0" w:color="auto"/>
        <w:bottom w:val="none" w:sz="0" w:space="0" w:color="auto"/>
        <w:right w:val="none" w:sz="0" w:space="0" w:color="auto"/>
      </w:divBdr>
    </w:div>
    <w:div w:id="149637129">
      <w:marLeft w:val="480"/>
      <w:marRight w:val="0"/>
      <w:marTop w:val="0"/>
      <w:marBottom w:val="0"/>
      <w:divBdr>
        <w:top w:val="none" w:sz="0" w:space="0" w:color="auto"/>
        <w:left w:val="none" w:sz="0" w:space="0" w:color="auto"/>
        <w:bottom w:val="none" w:sz="0" w:space="0" w:color="auto"/>
        <w:right w:val="none" w:sz="0" w:space="0" w:color="auto"/>
      </w:divBdr>
    </w:div>
    <w:div w:id="149641802">
      <w:marLeft w:val="480"/>
      <w:marRight w:val="0"/>
      <w:marTop w:val="0"/>
      <w:marBottom w:val="0"/>
      <w:divBdr>
        <w:top w:val="none" w:sz="0" w:space="0" w:color="auto"/>
        <w:left w:val="none" w:sz="0" w:space="0" w:color="auto"/>
        <w:bottom w:val="none" w:sz="0" w:space="0" w:color="auto"/>
        <w:right w:val="none" w:sz="0" w:space="0" w:color="auto"/>
      </w:divBdr>
    </w:div>
    <w:div w:id="149713146">
      <w:marLeft w:val="480"/>
      <w:marRight w:val="0"/>
      <w:marTop w:val="0"/>
      <w:marBottom w:val="0"/>
      <w:divBdr>
        <w:top w:val="none" w:sz="0" w:space="0" w:color="auto"/>
        <w:left w:val="none" w:sz="0" w:space="0" w:color="auto"/>
        <w:bottom w:val="none" w:sz="0" w:space="0" w:color="auto"/>
        <w:right w:val="none" w:sz="0" w:space="0" w:color="auto"/>
      </w:divBdr>
    </w:div>
    <w:div w:id="149755564">
      <w:marLeft w:val="480"/>
      <w:marRight w:val="0"/>
      <w:marTop w:val="0"/>
      <w:marBottom w:val="0"/>
      <w:divBdr>
        <w:top w:val="none" w:sz="0" w:space="0" w:color="auto"/>
        <w:left w:val="none" w:sz="0" w:space="0" w:color="auto"/>
        <w:bottom w:val="none" w:sz="0" w:space="0" w:color="auto"/>
        <w:right w:val="none" w:sz="0" w:space="0" w:color="auto"/>
      </w:divBdr>
    </w:div>
    <w:div w:id="149755827">
      <w:marLeft w:val="480"/>
      <w:marRight w:val="0"/>
      <w:marTop w:val="0"/>
      <w:marBottom w:val="0"/>
      <w:divBdr>
        <w:top w:val="none" w:sz="0" w:space="0" w:color="auto"/>
        <w:left w:val="none" w:sz="0" w:space="0" w:color="auto"/>
        <w:bottom w:val="none" w:sz="0" w:space="0" w:color="auto"/>
        <w:right w:val="none" w:sz="0" w:space="0" w:color="auto"/>
      </w:divBdr>
    </w:div>
    <w:div w:id="149904926">
      <w:marLeft w:val="480"/>
      <w:marRight w:val="0"/>
      <w:marTop w:val="0"/>
      <w:marBottom w:val="0"/>
      <w:divBdr>
        <w:top w:val="none" w:sz="0" w:space="0" w:color="auto"/>
        <w:left w:val="none" w:sz="0" w:space="0" w:color="auto"/>
        <w:bottom w:val="none" w:sz="0" w:space="0" w:color="auto"/>
        <w:right w:val="none" w:sz="0" w:space="0" w:color="auto"/>
      </w:divBdr>
    </w:div>
    <w:div w:id="149907848">
      <w:marLeft w:val="480"/>
      <w:marRight w:val="0"/>
      <w:marTop w:val="0"/>
      <w:marBottom w:val="0"/>
      <w:divBdr>
        <w:top w:val="none" w:sz="0" w:space="0" w:color="auto"/>
        <w:left w:val="none" w:sz="0" w:space="0" w:color="auto"/>
        <w:bottom w:val="none" w:sz="0" w:space="0" w:color="auto"/>
        <w:right w:val="none" w:sz="0" w:space="0" w:color="auto"/>
      </w:divBdr>
    </w:div>
    <w:div w:id="149950137">
      <w:marLeft w:val="480"/>
      <w:marRight w:val="0"/>
      <w:marTop w:val="0"/>
      <w:marBottom w:val="0"/>
      <w:divBdr>
        <w:top w:val="none" w:sz="0" w:space="0" w:color="auto"/>
        <w:left w:val="none" w:sz="0" w:space="0" w:color="auto"/>
        <w:bottom w:val="none" w:sz="0" w:space="0" w:color="auto"/>
        <w:right w:val="none" w:sz="0" w:space="0" w:color="auto"/>
      </w:divBdr>
    </w:div>
    <w:div w:id="150022782">
      <w:marLeft w:val="480"/>
      <w:marRight w:val="0"/>
      <w:marTop w:val="0"/>
      <w:marBottom w:val="0"/>
      <w:divBdr>
        <w:top w:val="none" w:sz="0" w:space="0" w:color="auto"/>
        <w:left w:val="none" w:sz="0" w:space="0" w:color="auto"/>
        <w:bottom w:val="none" w:sz="0" w:space="0" w:color="auto"/>
        <w:right w:val="none" w:sz="0" w:space="0" w:color="auto"/>
      </w:divBdr>
    </w:div>
    <w:div w:id="150022994">
      <w:marLeft w:val="480"/>
      <w:marRight w:val="0"/>
      <w:marTop w:val="0"/>
      <w:marBottom w:val="0"/>
      <w:divBdr>
        <w:top w:val="none" w:sz="0" w:space="0" w:color="auto"/>
        <w:left w:val="none" w:sz="0" w:space="0" w:color="auto"/>
        <w:bottom w:val="none" w:sz="0" w:space="0" w:color="auto"/>
        <w:right w:val="none" w:sz="0" w:space="0" w:color="auto"/>
      </w:divBdr>
    </w:div>
    <w:div w:id="150101846">
      <w:marLeft w:val="480"/>
      <w:marRight w:val="0"/>
      <w:marTop w:val="0"/>
      <w:marBottom w:val="0"/>
      <w:divBdr>
        <w:top w:val="none" w:sz="0" w:space="0" w:color="auto"/>
        <w:left w:val="none" w:sz="0" w:space="0" w:color="auto"/>
        <w:bottom w:val="none" w:sz="0" w:space="0" w:color="auto"/>
        <w:right w:val="none" w:sz="0" w:space="0" w:color="auto"/>
      </w:divBdr>
    </w:div>
    <w:div w:id="150175111">
      <w:marLeft w:val="480"/>
      <w:marRight w:val="0"/>
      <w:marTop w:val="0"/>
      <w:marBottom w:val="0"/>
      <w:divBdr>
        <w:top w:val="none" w:sz="0" w:space="0" w:color="auto"/>
        <w:left w:val="none" w:sz="0" w:space="0" w:color="auto"/>
        <w:bottom w:val="none" w:sz="0" w:space="0" w:color="auto"/>
        <w:right w:val="none" w:sz="0" w:space="0" w:color="auto"/>
      </w:divBdr>
    </w:div>
    <w:div w:id="150221247">
      <w:marLeft w:val="480"/>
      <w:marRight w:val="0"/>
      <w:marTop w:val="0"/>
      <w:marBottom w:val="0"/>
      <w:divBdr>
        <w:top w:val="none" w:sz="0" w:space="0" w:color="auto"/>
        <w:left w:val="none" w:sz="0" w:space="0" w:color="auto"/>
        <w:bottom w:val="none" w:sz="0" w:space="0" w:color="auto"/>
        <w:right w:val="none" w:sz="0" w:space="0" w:color="auto"/>
      </w:divBdr>
    </w:div>
    <w:div w:id="150295240">
      <w:marLeft w:val="480"/>
      <w:marRight w:val="0"/>
      <w:marTop w:val="0"/>
      <w:marBottom w:val="0"/>
      <w:divBdr>
        <w:top w:val="none" w:sz="0" w:space="0" w:color="auto"/>
        <w:left w:val="none" w:sz="0" w:space="0" w:color="auto"/>
        <w:bottom w:val="none" w:sz="0" w:space="0" w:color="auto"/>
        <w:right w:val="none" w:sz="0" w:space="0" w:color="auto"/>
      </w:divBdr>
    </w:div>
    <w:div w:id="150296938">
      <w:marLeft w:val="480"/>
      <w:marRight w:val="0"/>
      <w:marTop w:val="0"/>
      <w:marBottom w:val="0"/>
      <w:divBdr>
        <w:top w:val="none" w:sz="0" w:space="0" w:color="auto"/>
        <w:left w:val="none" w:sz="0" w:space="0" w:color="auto"/>
        <w:bottom w:val="none" w:sz="0" w:space="0" w:color="auto"/>
        <w:right w:val="none" w:sz="0" w:space="0" w:color="auto"/>
      </w:divBdr>
    </w:div>
    <w:div w:id="150297530">
      <w:marLeft w:val="480"/>
      <w:marRight w:val="0"/>
      <w:marTop w:val="0"/>
      <w:marBottom w:val="0"/>
      <w:divBdr>
        <w:top w:val="none" w:sz="0" w:space="0" w:color="auto"/>
        <w:left w:val="none" w:sz="0" w:space="0" w:color="auto"/>
        <w:bottom w:val="none" w:sz="0" w:space="0" w:color="auto"/>
        <w:right w:val="none" w:sz="0" w:space="0" w:color="auto"/>
      </w:divBdr>
    </w:div>
    <w:div w:id="150340418">
      <w:marLeft w:val="480"/>
      <w:marRight w:val="0"/>
      <w:marTop w:val="0"/>
      <w:marBottom w:val="0"/>
      <w:divBdr>
        <w:top w:val="none" w:sz="0" w:space="0" w:color="auto"/>
        <w:left w:val="none" w:sz="0" w:space="0" w:color="auto"/>
        <w:bottom w:val="none" w:sz="0" w:space="0" w:color="auto"/>
        <w:right w:val="none" w:sz="0" w:space="0" w:color="auto"/>
      </w:divBdr>
    </w:div>
    <w:div w:id="150365876">
      <w:marLeft w:val="480"/>
      <w:marRight w:val="0"/>
      <w:marTop w:val="0"/>
      <w:marBottom w:val="0"/>
      <w:divBdr>
        <w:top w:val="none" w:sz="0" w:space="0" w:color="auto"/>
        <w:left w:val="none" w:sz="0" w:space="0" w:color="auto"/>
        <w:bottom w:val="none" w:sz="0" w:space="0" w:color="auto"/>
        <w:right w:val="none" w:sz="0" w:space="0" w:color="auto"/>
      </w:divBdr>
    </w:div>
    <w:div w:id="150370192">
      <w:marLeft w:val="480"/>
      <w:marRight w:val="0"/>
      <w:marTop w:val="0"/>
      <w:marBottom w:val="0"/>
      <w:divBdr>
        <w:top w:val="none" w:sz="0" w:space="0" w:color="auto"/>
        <w:left w:val="none" w:sz="0" w:space="0" w:color="auto"/>
        <w:bottom w:val="none" w:sz="0" w:space="0" w:color="auto"/>
        <w:right w:val="none" w:sz="0" w:space="0" w:color="auto"/>
      </w:divBdr>
    </w:div>
    <w:div w:id="150413394">
      <w:marLeft w:val="480"/>
      <w:marRight w:val="0"/>
      <w:marTop w:val="0"/>
      <w:marBottom w:val="0"/>
      <w:divBdr>
        <w:top w:val="none" w:sz="0" w:space="0" w:color="auto"/>
        <w:left w:val="none" w:sz="0" w:space="0" w:color="auto"/>
        <w:bottom w:val="none" w:sz="0" w:space="0" w:color="auto"/>
        <w:right w:val="none" w:sz="0" w:space="0" w:color="auto"/>
      </w:divBdr>
    </w:div>
    <w:div w:id="150413789">
      <w:marLeft w:val="480"/>
      <w:marRight w:val="0"/>
      <w:marTop w:val="0"/>
      <w:marBottom w:val="0"/>
      <w:divBdr>
        <w:top w:val="none" w:sz="0" w:space="0" w:color="auto"/>
        <w:left w:val="none" w:sz="0" w:space="0" w:color="auto"/>
        <w:bottom w:val="none" w:sz="0" w:space="0" w:color="auto"/>
        <w:right w:val="none" w:sz="0" w:space="0" w:color="auto"/>
      </w:divBdr>
    </w:div>
    <w:div w:id="150605026">
      <w:marLeft w:val="480"/>
      <w:marRight w:val="0"/>
      <w:marTop w:val="0"/>
      <w:marBottom w:val="0"/>
      <w:divBdr>
        <w:top w:val="none" w:sz="0" w:space="0" w:color="auto"/>
        <w:left w:val="none" w:sz="0" w:space="0" w:color="auto"/>
        <w:bottom w:val="none" w:sz="0" w:space="0" w:color="auto"/>
        <w:right w:val="none" w:sz="0" w:space="0" w:color="auto"/>
      </w:divBdr>
    </w:div>
    <w:div w:id="150634164">
      <w:marLeft w:val="480"/>
      <w:marRight w:val="0"/>
      <w:marTop w:val="0"/>
      <w:marBottom w:val="0"/>
      <w:divBdr>
        <w:top w:val="none" w:sz="0" w:space="0" w:color="auto"/>
        <w:left w:val="none" w:sz="0" w:space="0" w:color="auto"/>
        <w:bottom w:val="none" w:sz="0" w:space="0" w:color="auto"/>
        <w:right w:val="none" w:sz="0" w:space="0" w:color="auto"/>
      </w:divBdr>
    </w:div>
    <w:div w:id="150678759">
      <w:marLeft w:val="480"/>
      <w:marRight w:val="0"/>
      <w:marTop w:val="0"/>
      <w:marBottom w:val="0"/>
      <w:divBdr>
        <w:top w:val="none" w:sz="0" w:space="0" w:color="auto"/>
        <w:left w:val="none" w:sz="0" w:space="0" w:color="auto"/>
        <w:bottom w:val="none" w:sz="0" w:space="0" w:color="auto"/>
        <w:right w:val="none" w:sz="0" w:space="0" w:color="auto"/>
      </w:divBdr>
    </w:div>
    <w:div w:id="150683309">
      <w:marLeft w:val="480"/>
      <w:marRight w:val="0"/>
      <w:marTop w:val="0"/>
      <w:marBottom w:val="0"/>
      <w:divBdr>
        <w:top w:val="none" w:sz="0" w:space="0" w:color="auto"/>
        <w:left w:val="none" w:sz="0" w:space="0" w:color="auto"/>
        <w:bottom w:val="none" w:sz="0" w:space="0" w:color="auto"/>
        <w:right w:val="none" w:sz="0" w:space="0" w:color="auto"/>
      </w:divBdr>
    </w:div>
    <w:div w:id="150758555">
      <w:marLeft w:val="480"/>
      <w:marRight w:val="0"/>
      <w:marTop w:val="0"/>
      <w:marBottom w:val="0"/>
      <w:divBdr>
        <w:top w:val="none" w:sz="0" w:space="0" w:color="auto"/>
        <w:left w:val="none" w:sz="0" w:space="0" w:color="auto"/>
        <w:bottom w:val="none" w:sz="0" w:space="0" w:color="auto"/>
        <w:right w:val="none" w:sz="0" w:space="0" w:color="auto"/>
      </w:divBdr>
    </w:div>
    <w:div w:id="150758922">
      <w:marLeft w:val="480"/>
      <w:marRight w:val="0"/>
      <w:marTop w:val="0"/>
      <w:marBottom w:val="0"/>
      <w:divBdr>
        <w:top w:val="none" w:sz="0" w:space="0" w:color="auto"/>
        <w:left w:val="none" w:sz="0" w:space="0" w:color="auto"/>
        <w:bottom w:val="none" w:sz="0" w:space="0" w:color="auto"/>
        <w:right w:val="none" w:sz="0" w:space="0" w:color="auto"/>
      </w:divBdr>
    </w:div>
    <w:div w:id="150802165">
      <w:marLeft w:val="480"/>
      <w:marRight w:val="0"/>
      <w:marTop w:val="0"/>
      <w:marBottom w:val="0"/>
      <w:divBdr>
        <w:top w:val="none" w:sz="0" w:space="0" w:color="auto"/>
        <w:left w:val="none" w:sz="0" w:space="0" w:color="auto"/>
        <w:bottom w:val="none" w:sz="0" w:space="0" w:color="auto"/>
        <w:right w:val="none" w:sz="0" w:space="0" w:color="auto"/>
      </w:divBdr>
    </w:div>
    <w:div w:id="150948556">
      <w:marLeft w:val="480"/>
      <w:marRight w:val="0"/>
      <w:marTop w:val="0"/>
      <w:marBottom w:val="0"/>
      <w:divBdr>
        <w:top w:val="none" w:sz="0" w:space="0" w:color="auto"/>
        <w:left w:val="none" w:sz="0" w:space="0" w:color="auto"/>
        <w:bottom w:val="none" w:sz="0" w:space="0" w:color="auto"/>
        <w:right w:val="none" w:sz="0" w:space="0" w:color="auto"/>
      </w:divBdr>
    </w:div>
    <w:div w:id="150996483">
      <w:marLeft w:val="480"/>
      <w:marRight w:val="0"/>
      <w:marTop w:val="0"/>
      <w:marBottom w:val="0"/>
      <w:divBdr>
        <w:top w:val="none" w:sz="0" w:space="0" w:color="auto"/>
        <w:left w:val="none" w:sz="0" w:space="0" w:color="auto"/>
        <w:bottom w:val="none" w:sz="0" w:space="0" w:color="auto"/>
        <w:right w:val="none" w:sz="0" w:space="0" w:color="auto"/>
      </w:divBdr>
    </w:div>
    <w:div w:id="151021008">
      <w:marLeft w:val="480"/>
      <w:marRight w:val="0"/>
      <w:marTop w:val="0"/>
      <w:marBottom w:val="0"/>
      <w:divBdr>
        <w:top w:val="none" w:sz="0" w:space="0" w:color="auto"/>
        <w:left w:val="none" w:sz="0" w:space="0" w:color="auto"/>
        <w:bottom w:val="none" w:sz="0" w:space="0" w:color="auto"/>
        <w:right w:val="none" w:sz="0" w:space="0" w:color="auto"/>
      </w:divBdr>
    </w:div>
    <w:div w:id="151024413">
      <w:marLeft w:val="480"/>
      <w:marRight w:val="0"/>
      <w:marTop w:val="0"/>
      <w:marBottom w:val="0"/>
      <w:divBdr>
        <w:top w:val="none" w:sz="0" w:space="0" w:color="auto"/>
        <w:left w:val="none" w:sz="0" w:space="0" w:color="auto"/>
        <w:bottom w:val="none" w:sz="0" w:space="0" w:color="auto"/>
        <w:right w:val="none" w:sz="0" w:space="0" w:color="auto"/>
      </w:divBdr>
    </w:div>
    <w:div w:id="151066340">
      <w:marLeft w:val="480"/>
      <w:marRight w:val="0"/>
      <w:marTop w:val="0"/>
      <w:marBottom w:val="0"/>
      <w:divBdr>
        <w:top w:val="none" w:sz="0" w:space="0" w:color="auto"/>
        <w:left w:val="none" w:sz="0" w:space="0" w:color="auto"/>
        <w:bottom w:val="none" w:sz="0" w:space="0" w:color="auto"/>
        <w:right w:val="none" w:sz="0" w:space="0" w:color="auto"/>
      </w:divBdr>
    </w:div>
    <w:div w:id="151067209">
      <w:marLeft w:val="480"/>
      <w:marRight w:val="0"/>
      <w:marTop w:val="0"/>
      <w:marBottom w:val="0"/>
      <w:divBdr>
        <w:top w:val="none" w:sz="0" w:space="0" w:color="auto"/>
        <w:left w:val="none" w:sz="0" w:space="0" w:color="auto"/>
        <w:bottom w:val="none" w:sz="0" w:space="0" w:color="auto"/>
        <w:right w:val="none" w:sz="0" w:space="0" w:color="auto"/>
      </w:divBdr>
    </w:div>
    <w:div w:id="151069623">
      <w:marLeft w:val="480"/>
      <w:marRight w:val="0"/>
      <w:marTop w:val="0"/>
      <w:marBottom w:val="0"/>
      <w:divBdr>
        <w:top w:val="none" w:sz="0" w:space="0" w:color="auto"/>
        <w:left w:val="none" w:sz="0" w:space="0" w:color="auto"/>
        <w:bottom w:val="none" w:sz="0" w:space="0" w:color="auto"/>
        <w:right w:val="none" w:sz="0" w:space="0" w:color="auto"/>
      </w:divBdr>
    </w:div>
    <w:div w:id="151147007">
      <w:marLeft w:val="480"/>
      <w:marRight w:val="0"/>
      <w:marTop w:val="0"/>
      <w:marBottom w:val="0"/>
      <w:divBdr>
        <w:top w:val="none" w:sz="0" w:space="0" w:color="auto"/>
        <w:left w:val="none" w:sz="0" w:space="0" w:color="auto"/>
        <w:bottom w:val="none" w:sz="0" w:space="0" w:color="auto"/>
        <w:right w:val="none" w:sz="0" w:space="0" w:color="auto"/>
      </w:divBdr>
    </w:div>
    <w:div w:id="151219632">
      <w:marLeft w:val="480"/>
      <w:marRight w:val="0"/>
      <w:marTop w:val="0"/>
      <w:marBottom w:val="0"/>
      <w:divBdr>
        <w:top w:val="none" w:sz="0" w:space="0" w:color="auto"/>
        <w:left w:val="none" w:sz="0" w:space="0" w:color="auto"/>
        <w:bottom w:val="none" w:sz="0" w:space="0" w:color="auto"/>
        <w:right w:val="none" w:sz="0" w:space="0" w:color="auto"/>
      </w:divBdr>
    </w:div>
    <w:div w:id="151219812">
      <w:marLeft w:val="480"/>
      <w:marRight w:val="0"/>
      <w:marTop w:val="0"/>
      <w:marBottom w:val="0"/>
      <w:divBdr>
        <w:top w:val="none" w:sz="0" w:space="0" w:color="auto"/>
        <w:left w:val="none" w:sz="0" w:space="0" w:color="auto"/>
        <w:bottom w:val="none" w:sz="0" w:space="0" w:color="auto"/>
        <w:right w:val="none" w:sz="0" w:space="0" w:color="auto"/>
      </w:divBdr>
    </w:div>
    <w:div w:id="151257603">
      <w:marLeft w:val="480"/>
      <w:marRight w:val="0"/>
      <w:marTop w:val="0"/>
      <w:marBottom w:val="0"/>
      <w:divBdr>
        <w:top w:val="none" w:sz="0" w:space="0" w:color="auto"/>
        <w:left w:val="none" w:sz="0" w:space="0" w:color="auto"/>
        <w:bottom w:val="none" w:sz="0" w:space="0" w:color="auto"/>
        <w:right w:val="none" w:sz="0" w:space="0" w:color="auto"/>
      </w:divBdr>
    </w:div>
    <w:div w:id="151261470">
      <w:marLeft w:val="480"/>
      <w:marRight w:val="0"/>
      <w:marTop w:val="0"/>
      <w:marBottom w:val="0"/>
      <w:divBdr>
        <w:top w:val="none" w:sz="0" w:space="0" w:color="auto"/>
        <w:left w:val="none" w:sz="0" w:space="0" w:color="auto"/>
        <w:bottom w:val="none" w:sz="0" w:space="0" w:color="auto"/>
        <w:right w:val="none" w:sz="0" w:space="0" w:color="auto"/>
      </w:divBdr>
    </w:div>
    <w:div w:id="151262417">
      <w:marLeft w:val="480"/>
      <w:marRight w:val="0"/>
      <w:marTop w:val="0"/>
      <w:marBottom w:val="0"/>
      <w:divBdr>
        <w:top w:val="none" w:sz="0" w:space="0" w:color="auto"/>
        <w:left w:val="none" w:sz="0" w:space="0" w:color="auto"/>
        <w:bottom w:val="none" w:sz="0" w:space="0" w:color="auto"/>
        <w:right w:val="none" w:sz="0" w:space="0" w:color="auto"/>
      </w:divBdr>
    </w:div>
    <w:div w:id="151262677">
      <w:marLeft w:val="480"/>
      <w:marRight w:val="0"/>
      <w:marTop w:val="0"/>
      <w:marBottom w:val="0"/>
      <w:divBdr>
        <w:top w:val="none" w:sz="0" w:space="0" w:color="auto"/>
        <w:left w:val="none" w:sz="0" w:space="0" w:color="auto"/>
        <w:bottom w:val="none" w:sz="0" w:space="0" w:color="auto"/>
        <w:right w:val="none" w:sz="0" w:space="0" w:color="auto"/>
      </w:divBdr>
    </w:div>
    <w:div w:id="151263327">
      <w:marLeft w:val="480"/>
      <w:marRight w:val="0"/>
      <w:marTop w:val="0"/>
      <w:marBottom w:val="0"/>
      <w:divBdr>
        <w:top w:val="none" w:sz="0" w:space="0" w:color="auto"/>
        <w:left w:val="none" w:sz="0" w:space="0" w:color="auto"/>
        <w:bottom w:val="none" w:sz="0" w:space="0" w:color="auto"/>
        <w:right w:val="none" w:sz="0" w:space="0" w:color="auto"/>
      </w:divBdr>
    </w:div>
    <w:div w:id="151265007">
      <w:marLeft w:val="480"/>
      <w:marRight w:val="0"/>
      <w:marTop w:val="0"/>
      <w:marBottom w:val="0"/>
      <w:divBdr>
        <w:top w:val="none" w:sz="0" w:space="0" w:color="auto"/>
        <w:left w:val="none" w:sz="0" w:space="0" w:color="auto"/>
        <w:bottom w:val="none" w:sz="0" w:space="0" w:color="auto"/>
        <w:right w:val="none" w:sz="0" w:space="0" w:color="auto"/>
      </w:divBdr>
    </w:div>
    <w:div w:id="151265686">
      <w:marLeft w:val="480"/>
      <w:marRight w:val="0"/>
      <w:marTop w:val="0"/>
      <w:marBottom w:val="0"/>
      <w:divBdr>
        <w:top w:val="none" w:sz="0" w:space="0" w:color="auto"/>
        <w:left w:val="none" w:sz="0" w:space="0" w:color="auto"/>
        <w:bottom w:val="none" w:sz="0" w:space="0" w:color="auto"/>
        <w:right w:val="none" w:sz="0" w:space="0" w:color="auto"/>
      </w:divBdr>
    </w:div>
    <w:div w:id="151334494">
      <w:marLeft w:val="480"/>
      <w:marRight w:val="0"/>
      <w:marTop w:val="0"/>
      <w:marBottom w:val="0"/>
      <w:divBdr>
        <w:top w:val="none" w:sz="0" w:space="0" w:color="auto"/>
        <w:left w:val="none" w:sz="0" w:space="0" w:color="auto"/>
        <w:bottom w:val="none" w:sz="0" w:space="0" w:color="auto"/>
        <w:right w:val="none" w:sz="0" w:space="0" w:color="auto"/>
      </w:divBdr>
    </w:div>
    <w:div w:id="151334790">
      <w:marLeft w:val="480"/>
      <w:marRight w:val="0"/>
      <w:marTop w:val="0"/>
      <w:marBottom w:val="0"/>
      <w:divBdr>
        <w:top w:val="none" w:sz="0" w:space="0" w:color="auto"/>
        <w:left w:val="none" w:sz="0" w:space="0" w:color="auto"/>
        <w:bottom w:val="none" w:sz="0" w:space="0" w:color="auto"/>
        <w:right w:val="none" w:sz="0" w:space="0" w:color="auto"/>
      </w:divBdr>
    </w:div>
    <w:div w:id="151336769">
      <w:marLeft w:val="480"/>
      <w:marRight w:val="0"/>
      <w:marTop w:val="0"/>
      <w:marBottom w:val="0"/>
      <w:divBdr>
        <w:top w:val="none" w:sz="0" w:space="0" w:color="auto"/>
        <w:left w:val="none" w:sz="0" w:space="0" w:color="auto"/>
        <w:bottom w:val="none" w:sz="0" w:space="0" w:color="auto"/>
        <w:right w:val="none" w:sz="0" w:space="0" w:color="auto"/>
      </w:divBdr>
    </w:div>
    <w:div w:id="151413995">
      <w:marLeft w:val="480"/>
      <w:marRight w:val="0"/>
      <w:marTop w:val="0"/>
      <w:marBottom w:val="0"/>
      <w:divBdr>
        <w:top w:val="none" w:sz="0" w:space="0" w:color="auto"/>
        <w:left w:val="none" w:sz="0" w:space="0" w:color="auto"/>
        <w:bottom w:val="none" w:sz="0" w:space="0" w:color="auto"/>
        <w:right w:val="none" w:sz="0" w:space="0" w:color="auto"/>
      </w:divBdr>
    </w:div>
    <w:div w:id="151454842">
      <w:marLeft w:val="480"/>
      <w:marRight w:val="0"/>
      <w:marTop w:val="0"/>
      <w:marBottom w:val="0"/>
      <w:divBdr>
        <w:top w:val="none" w:sz="0" w:space="0" w:color="auto"/>
        <w:left w:val="none" w:sz="0" w:space="0" w:color="auto"/>
        <w:bottom w:val="none" w:sz="0" w:space="0" w:color="auto"/>
        <w:right w:val="none" w:sz="0" w:space="0" w:color="auto"/>
      </w:divBdr>
    </w:div>
    <w:div w:id="151458465">
      <w:marLeft w:val="480"/>
      <w:marRight w:val="0"/>
      <w:marTop w:val="0"/>
      <w:marBottom w:val="0"/>
      <w:divBdr>
        <w:top w:val="none" w:sz="0" w:space="0" w:color="auto"/>
        <w:left w:val="none" w:sz="0" w:space="0" w:color="auto"/>
        <w:bottom w:val="none" w:sz="0" w:space="0" w:color="auto"/>
        <w:right w:val="none" w:sz="0" w:space="0" w:color="auto"/>
      </w:divBdr>
    </w:div>
    <w:div w:id="151528302">
      <w:marLeft w:val="480"/>
      <w:marRight w:val="0"/>
      <w:marTop w:val="0"/>
      <w:marBottom w:val="0"/>
      <w:divBdr>
        <w:top w:val="none" w:sz="0" w:space="0" w:color="auto"/>
        <w:left w:val="none" w:sz="0" w:space="0" w:color="auto"/>
        <w:bottom w:val="none" w:sz="0" w:space="0" w:color="auto"/>
        <w:right w:val="none" w:sz="0" w:space="0" w:color="auto"/>
      </w:divBdr>
    </w:div>
    <w:div w:id="151604466">
      <w:marLeft w:val="480"/>
      <w:marRight w:val="0"/>
      <w:marTop w:val="0"/>
      <w:marBottom w:val="0"/>
      <w:divBdr>
        <w:top w:val="none" w:sz="0" w:space="0" w:color="auto"/>
        <w:left w:val="none" w:sz="0" w:space="0" w:color="auto"/>
        <w:bottom w:val="none" w:sz="0" w:space="0" w:color="auto"/>
        <w:right w:val="none" w:sz="0" w:space="0" w:color="auto"/>
      </w:divBdr>
    </w:div>
    <w:div w:id="151605570">
      <w:marLeft w:val="480"/>
      <w:marRight w:val="0"/>
      <w:marTop w:val="0"/>
      <w:marBottom w:val="0"/>
      <w:divBdr>
        <w:top w:val="none" w:sz="0" w:space="0" w:color="auto"/>
        <w:left w:val="none" w:sz="0" w:space="0" w:color="auto"/>
        <w:bottom w:val="none" w:sz="0" w:space="0" w:color="auto"/>
        <w:right w:val="none" w:sz="0" w:space="0" w:color="auto"/>
      </w:divBdr>
    </w:div>
    <w:div w:id="151651794">
      <w:marLeft w:val="480"/>
      <w:marRight w:val="0"/>
      <w:marTop w:val="0"/>
      <w:marBottom w:val="0"/>
      <w:divBdr>
        <w:top w:val="none" w:sz="0" w:space="0" w:color="auto"/>
        <w:left w:val="none" w:sz="0" w:space="0" w:color="auto"/>
        <w:bottom w:val="none" w:sz="0" w:space="0" w:color="auto"/>
        <w:right w:val="none" w:sz="0" w:space="0" w:color="auto"/>
      </w:divBdr>
    </w:div>
    <w:div w:id="151675909">
      <w:marLeft w:val="480"/>
      <w:marRight w:val="0"/>
      <w:marTop w:val="0"/>
      <w:marBottom w:val="0"/>
      <w:divBdr>
        <w:top w:val="none" w:sz="0" w:space="0" w:color="auto"/>
        <w:left w:val="none" w:sz="0" w:space="0" w:color="auto"/>
        <w:bottom w:val="none" w:sz="0" w:space="0" w:color="auto"/>
        <w:right w:val="none" w:sz="0" w:space="0" w:color="auto"/>
      </w:divBdr>
    </w:div>
    <w:div w:id="151679717">
      <w:marLeft w:val="480"/>
      <w:marRight w:val="0"/>
      <w:marTop w:val="0"/>
      <w:marBottom w:val="0"/>
      <w:divBdr>
        <w:top w:val="none" w:sz="0" w:space="0" w:color="auto"/>
        <w:left w:val="none" w:sz="0" w:space="0" w:color="auto"/>
        <w:bottom w:val="none" w:sz="0" w:space="0" w:color="auto"/>
        <w:right w:val="none" w:sz="0" w:space="0" w:color="auto"/>
      </w:divBdr>
    </w:div>
    <w:div w:id="151723462">
      <w:marLeft w:val="480"/>
      <w:marRight w:val="0"/>
      <w:marTop w:val="0"/>
      <w:marBottom w:val="0"/>
      <w:divBdr>
        <w:top w:val="none" w:sz="0" w:space="0" w:color="auto"/>
        <w:left w:val="none" w:sz="0" w:space="0" w:color="auto"/>
        <w:bottom w:val="none" w:sz="0" w:space="0" w:color="auto"/>
        <w:right w:val="none" w:sz="0" w:space="0" w:color="auto"/>
      </w:divBdr>
    </w:div>
    <w:div w:id="151724977">
      <w:marLeft w:val="480"/>
      <w:marRight w:val="0"/>
      <w:marTop w:val="0"/>
      <w:marBottom w:val="0"/>
      <w:divBdr>
        <w:top w:val="none" w:sz="0" w:space="0" w:color="auto"/>
        <w:left w:val="none" w:sz="0" w:space="0" w:color="auto"/>
        <w:bottom w:val="none" w:sz="0" w:space="0" w:color="auto"/>
        <w:right w:val="none" w:sz="0" w:space="0" w:color="auto"/>
      </w:divBdr>
    </w:div>
    <w:div w:id="151912451">
      <w:marLeft w:val="480"/>
      <w:marRight w:val="0"/>
      <w:marTop w:val="0"/>
      <w:marBottom w:val="0"/>
      <w:divBdr>
        <w:top w:val="none" w:sz="0" w:space="0" w:color="auto"/>
        <w:left w:val="none" w:sz="0" w:space="0" w:color="auto"/>
        <w:bottom w:val="none" w:sz="0" w:space="0" w:color="auto"/>
        <w:right w:val="none" w:sz="0" w:space="0" w:color="auto"/>
      </w:divBdr>
    </w:div>
    <w:div w:id="151912832">
      <w:marLeft w:val="480"/>
      <w:marRight w:val="0"/>
      <w:marTop w:val="0"/>
      <w:marBottom w:val="0"/>
      <w:divBdr>
        <w:top w:val="none" w:sz="0" w:space="0" w:color="auto"/>
        <w:left w:val="none" w:sz="0" w:space="0" w:color="auto"/>
        <w:bottom w:val="none" w:sz="0" w:space="0" w:color="auto"/>
        <w:right w:val="none" w:sz="0" w:space="0" w:color="auto"/>
      </w:divBdr>
    </w:div>
    <w:div w:id="152062712">
      <w:marLeft w:val="480"/>
      <w:marRight w:val="0"/>
      <w:marTop w:val="0"/>
      <w:marBottom w:val="0"/>
      <w:divBdr>
        <w:top w:val="none" w:sz="0" w:space="0" w:color="auto"/>
        <w:left w:val="none" w:sz="0" w:space="0" w:color="auto"/>
        <w:bottom w:val="none" w:sz="0" w:space="0" w:color="auto"/>
        <w:right w:val="none" w:sz="0" w:space="0" w:color="auto"/>
      </w:divBdr>
    </w:div>
    <w:div w:id="152110068">
      <w:marLeft w:val="480"/>
      <w:marRight w:val="0"/>
      <w:marTop w:val="0"/>
      <w:marBottom w:val="0"/>
      <w:divBdr>
        <w:top w:val="none" w:sz="0" w:space="0" w:color="auto"/>
        <w:left w:val="none" w:sz="0" w:space="0" w:color="auto"/>
        <w:bottom w:val="none" w:sz="0" w:space="0" w:color="auto"/>
        <w:right w:val="none" w:sz="0" w:space="0" w:color="auto"/>
      </w:divBdr>
    </w:div>
    <w:div w:id="152188132">
      <w:marLeft w:val="480"/>
      <w:marRight w:val="0"/>
      <w:marTop w:val="0"/>
      <w:marBottom w:val="0"/>
      <w:divBdr>
        <w:top w:val="none" w:sz="0" w:space="0" w:color="auto"/>
        <w:left w:val="none" w:sz="0" w:space="0" w:color="auto"/>
        <w:bottom w:val="none" w:sz="0" w:space="0" w:color="auto"/>
        <w:right w:val="none" w:sz="0" w:space="0" w:color="auto"/>
      </w:divBdr>
    </w:div>
    <w:div w:id="152188920">
      <w:marLeft w:val="480"/>
      <w:marRight w:val="0"/>
      <w:marTop w:val="0"/>
      <w:marBottom w:val="0"/>
      <w:divBdr>
        <w:top w:val="none" w:sz="0" w:space="0" w:color="auto"/>
        <w:left w:val="none" w:sz="0" w:space="0" w:color="auto"/>
        <w:bottom w:val="none" w:sz="0" w:space="0" w:color="auto"/>
        <w:right w:val="none" w:sz="0" w:space="0" w:color="auto"/>
      </w:divBdr>
    </w:div>
    <w:div w:id="152262656">
      <w:marLeft w:val="480"/>
      <w:marRight w:val="0"/>
      <w:marTop w:val="0"/>
      <w:marBottom w:val="0"/>
      <w:divBdr>
        <w:top w:val="none" w:sz="0" w:space="0" w:color="auto"/>
        <w:left w:val="none" w:sz="0" w:space="0" w:color="auto"/>
        <w:bottom w:val="none" w:sz="0" w:space="0" w:color="auto"/>
        <w:right w:val="none" w:sz="0" w:space="0" w:color="auto"/>
      </w:divBdr>
    </w:div>
    <w:div w:id="152306791">
      <w:marLeft w:val="480"/>
      <w:marRight w:val="0"/>
      <w:marTop w:val="0"/>
      <w:marBottom w:val="0"/>
      <w:divBdr>
        <w:top w:val="none" w:sz="0" w:space="0" w:color="auto"/>
        <w:left w:val="none" w:sz="0" w:space="0" w:color="auto"/>
        <w:bottom w:val="none" w:sz="0" w:space="0" w:color="auto"/>
        <w:right w:val="none" w:sz="0" w:space="0" w:color="auto"/>
      </w:divBdr>
    </w:div>
    <w:div w:id="152333287">
      <w:marLeft w:val="480"/>
      <w:marRight w:val="0"/>
      <w:marTop w:val="0"/>
      <w:marBottom w:val="0"/>
      <w:divBdr>
        <w:top w:val="none" w:sz="0" w:space="0" w:color="auto"/>
        <w:left w:val="none" w:sz="0" w:space="0" w:color="auto"/>
        <w:bottom w:val="none" w:sz="0" w:space="0" w:color="auto"/>
        <w:right w:val="none" w:sz="0" w:space="0" w:color="auto"/>
      </w:divBdr>
    </w:div>
    <w:div w:id="152374081">
      <w:marLeft w:val="480"/>
      <w:marRight w:val="0"/>
      <w:marTop w:val="0"/>
      <w:marBottom w:val="0"/>
      <w:divBdr>
        <w:top w:val="none" w:sz="0" w:space="0" w:color="auto"/>
        <w:left w:val="none" w:sz="0" w:space="0" w:color="auto"/>
        <w:bottom w:val="none" w:sz="0" w:space="0" w:color="auto"/>
        <w:right w:val="none" w:sz="0" w:space="0" w:color="auto"/>
      </w:divBdr>
    </w:div>
    <w:div w:id="152375059">
      <w:marLeft w:val="480"/>
      <w:marRight w:val="0"/>
      <w:marTop w:val="0"/>
      <w:marBottom w:val="0"/>
      <w:divBdr>
        <w:top w:val="none" w:sz="0" w:space="0" w:color="auto"/>
        <w:left w:val="none" w:sz="0" w:space="0" w:color="auto"/>
        <w:bottom w:val="none" w:sz="0" w:space="0" w:color="auto"/>
        <w:right w:val="none" w:sz="0" w:space="0" w:color="auto"/>
      </w:divBdr>
    </w:div>
    <w:div w:id="152380398">
      <w:marLeft w:val="480"/>
      <w:marRight w:val="0"/>
      <w:marTop w:val="0"/>
      <w:marBottom w:val="0"/>
      <w:divBdr>
        <w:top w:val="none" w:sz="0" w:space="0" w:color="auto"/>
        <w:left w:val="none" w:sz="0" w:space="0" w:color="auto"/>
        <w:bottom w:val="none" w:sz="0" w:space="0" w:color="auto"/>
        <w:right w:val="none" w:sz="0" w:space="0" w:color="auto"/>
      </w:divBdr>
    </w:div>
    <w:div w:id="152381633">
      <w:marLeft w:val="480"/>
      <w:marRight w:val="0"/>
      <w:marTop w:val="0"/>
      <w:marBottom w:val="0"/>
      <w:divBdr>
        <w:top w:val="none" w:sz="0" w:space="0" w:color="auto"/>
        <w:left w:val="none" w:sz="0" w:space="0" w:color="auto"/>
        <w:bottom w:val="none" w:sz="0" w:space="0" w:color="auto"/>
        <w:right w:val="none" w:sz="0" w:space="0" w:color="auto"/>
      </w:divBdr>
    </w:div>
    <w:div w:id="152524258">
      <w:marLeft w:val="480"/>
      <w:marRight w:val="0"/>
      <w:marTop w:val="0"/>
      <w:marBottom w:val="0"/>
      <w:divBdr>
        <w:top w:val="none" w:sz="0" w:space="0" w:color="auto"/>
        <w:left w:val="none" w:sz="0" w:space="0" w:color="auto"/>
        <w:bottom w:val="none" w:sz="0" w:space="0" w:color="auto"/>
        <w:right w:val="none" w:sz="0" w:space="0" w:color="auto"/>
      </w:divBdr>
    </w:div>
    <w:div w:id="152526266">
      <w:marLeft w:val="480"/>
      <w:marRight w:val="0"/>
      <w:marTop w:val="0"/>
      <w:marBottom w:val="0"/>
      <w:divBdr>
        <w:top w:val="none" w:sz="0" w:space="0" w:color="auto"/>
        <w:left w:val="none" w:sz="0" w:space="0" w:color="auto"/>
        <w:bottom w:val="none" w:sz="0" w:space="0" w:color="auto"/>
        <w:right w:val="none" w:sz="0" w:space="0" w:color="auto"/>
      </w:divBdr>
    </w:div>
    <w:div w:id="152526778">
      <w:marLeft w:val="480"/>
      <w:marRight w:val="0"/>
      <w:marTop w:val="0"/>
      <w:marBottom w:val="0"/>
      <w:divBdr>
        <w:top w:val="none" w:sz="0" w:space="0" w:color="auto"/>
        <w:left w:val="none" w:sz="0" w:space="0" w:color="auto"/>
        <w:bottom w:val="none" w:sz="0" w:space="0" w:color="auto"/>
        <w:right w:val="none" w:sz="0" w:space="0" w:color="auto"/>
      </w:divBdr>
    </w:div>
    <w:div w:id="152532390">
      <w:marLeft w:val="480"/>
      <w:marRight w:val="0"/>
      <w:marTop w:val="0"/>
      <w:marBottom w:val="0"/>
      <w:divBdr>
        <w:top w:val="none" w:sz="0" w:space="0" w:color="auto"/>
        <w:left w:val="none" w:sz="0" w:space="0" w:color="auto"/>
        <w:bottom w:val="none" w:sz="0" w:space="0" w:color="auto"/>
        <w:right w:val="none" w:sz="0" w:space="0" w:color="auto"/>
      </w:divBdr>
    </w:div>
    <w:div w:id="152574805">
      <w:marLeft w:val="480"/>
      <w:marRight w:val="0"/>
      <w:marTop w:val="0"/>
      <w:marBottom w:val="0"/>
      <w:divBdr>
        <w:top w:val="none" w:sz="0" w:space="0" w:color="auto"/>
        <w:left w:val="none" w:sz="0" w:space="0" w:color="auto"/>
        <w:bottom w:val="none" w:sz="0" w:space="0" w:color="auto"/>
        <w:right w:val="none" w:sz="0" w:space="0" w:color="auto"/>
      </w:divBdr>
    </w:div>
    <w:div w:id="152649284">
      <w:marLeft w:val="480"/>
      <w:marRight w:val="0"/>
      <w:marTop w:val="0"/>
      <w:marBottom w:val="0"/>
      <w:divBdr>
        <w:top w:val="none" w:sz="0" w:space="0" w:color="auto"/>
        <w:left w:val="none" w:sz="0" w:space="0" w:color="auto"/>
        <w:bottom w:val="none" w:sz="0" w:space="0" w:color="auto"/>
        <w:right w:val="none" w:sz="0" w:space="0" w:color="auto"/>
      </w:divBdr>
    </w:div>
    <w:div w:id="152649304">
      <w:marLeft w:val="480"/>
      <w:marRight w:val="0"/>
      <w:marTop w:val="0"/>
      <w:marBottom w:val="0"/>
      <w:divBdr>
        <w:top w:val="none" w:sz="0" w:space="0" w:color="auto"/>
        <w:left w:val="none" w:sz="0" w:space="0" w:color="auto"/>
        <w:bottom w:val="none" w:sz="0" w:space="0" w:color="auto"/>
        <w:right w:val="none" w:sz="0" w:space="0" w:color="auto"/>
      </w:divBdr>
    </w:div>
    <w:div w:id="152835800">
      <w:marLeft w:val="480"/>
      <w:marRight w:val="0"/>
      <w:marTop w:val="0"/>
      <w:marBottom w:val="0"/>
      <w:divBdr>
        <w:top w:val="none" w:sz="0" w:space="0" w:color="auto"/>
        <w:left w:val="none" w:sz="0" w:space="0" w:color="auto"/>
        <w:bottom w:val="none" w:sz="0" w:space="0" w:color="auto"/>
        <w:right w:val="none" w:sz="0" w:space="0" w:color="auto"/>
      </w:divBdr>
    </w:div>
    <w:div w:id="152836156">
      <w:marLeft w:val="480"/>
      <w:marRight w:val="0"/>
      <w:marTop w:val="0"/>
      <w:marBottom w:val="0"/>
      <w:divBdr>
        <w:top w:val="none" w:sz="0" w:space="0" w:color="auto"/>
        <w:left w:val="none" w:sz="0" w:space="0" w:color="auto"/>
        <w:bottom w:val="none" w:sz="0" w:space="0" w:color="auto"/>
        <w:right w:val="none" w:sz="0" w:space="0" w:color="auto"/>
      </w:divBdr>
    </w:div>
    <w:div w:id="152840058">
      <w:marLeft w:val="480"/>
      <w:marRight w:val="0"/>
      <w:marTop w:val="0"/>
      <w:marBottom w:val="0"/>
      <w:divBdr>
        <w:top w:val="none" w:sz="0" w:space="0" w:color="auto"/>
        <w:left w:val="none" w:sz="0" w:space="0" w:color="auto"/>
        <w:bottom w:val="none" w:sz="0" w:space="0" w:color="auto"/>
        <w:right w:val="none" w:sz="0" w:space="0" w:color="auto"/>
      </w:divBdr>
    </w:div>
    <w:div w:id="152845038">
      <w:marLeft w:val="480"/>
      <w:marRight w:val="0"/>
      <w:marTop w:val="0"/>
      <w:marBottom w:val="0"/>
      <w:divBdr>
        <w:top w:val="none" w:sz="0" w:space="0" w:color="auto"/>
        <w:left w:val="none" w:sz="0" w:space="0" w:color="auto"/>
        <w:bottom w:val="none" w:sz="0" w:space="0" w:color="auto"/>
        <w:right w:val="none" w:sz="0" w:space="0" w:color="auto"/>
      </w:divBdr>
    </w:div>
    <w:div w:id="152910937">
      <w:marLeft w:val="480"/>
      <w:marRight w:val="0"/>
      <w:marTop w:val="0"/>
      <w:marBottom w:val="0"/>
      <w:divBdr>
        <w:top w:val="none" w:sz="0" w:space="0" w:color="auto"/>
        <w:left w:val="none" w:sz="0" w:space="0" w:color="auto"/>
        <w:bottom w:val="none" w:sz="0" w:space="0" w:color="auto"/>
        <w:right w:val="none" w:sz="0" w:space="0" w:color="auto"/>
      </w:divBdr>
    </w:div>
    <w:div w:id="152912069">
      <w:marLeft w:val="480"/>
      <w:marRight w:val="0"/>
      <w:marTop w:val="0"/>
      <w:marBottom w:val="0"/>
      <w:divBdr>
        <w:top w:val="none" w:sz="0" w:space="0" w:color="auto"/>
        <w:left w:val="none" w:sz="0" w:space="0" w:color="auto"/>
        <w:bottom w:val="none" w:sz="0" w:space="0" w:color="auto"/>
        <w:right w:val="none" w:sz="0" w:space="0" w:color="auto"/>
      </w:divBdr>
    </w:div>
    <w:div w:id="152986237">
      <w:marLeft w:val="480"/>
      <w:marRight w:val="0"/>
      <w:marTop w:val="0"/>
      <w:marBottom w:val="0"/>
      <w:divBdr>
        <w:top w:val="none" w:sz="0" w:space="0" w:color="auto"/>
        <w:left w:val="none" w:sz="0" w:space="0" w:color="auto"/>
        <w:bottom w:val="none" w:sz="0" w:space="0" w:color="auto"/>
        <w:right w:val="none" w:sz="0" w:space="0" w:color="auto"/>
      </w:divBdr>
    </w:div>
    <w:div w:id="152992070">
      <w:marLeft w:val="480"/>
      <w:marRight w:val="0"/>
      <w:marTop w:val="0"/>
      <w:marBottom w:val="0"/>
      <w:divBdr>
        <w:top w:val="none" w:sz="0" w:space="0" w:color="auto"/>
        <w:left w:val="none" w:sz="0" w:space="0" w:color="auto"/>
        <w:bottom w:val="none" w:sz="0" w:space="0" w:color="auto"/>
        <w:right w:val="none" w:sz="0" w:space="0" w:color="auto"/>
      </w:divBdr>
    </w:div>
    <w:div w:id="153037401">
      <w:marLeft w:val="480"/>
      <w:marRight w:val="0"/>
      <w:marTop w:val="0"/>
      <w:marBottom w:val="0"/>
      <w:divBdr>
        <w:top w:val="none" w:sz="0" w:space="0" w:color="auto"/>
        <w:left w:val="none" w:sz="0" w:space="0" w:color="auto"/>
        <w:bottom w:val="none" w:sz="0" w:space="0" w:color="auto"/>
        <w:right w:val="none" w:sz="0" w:space="0" w:color="auto"/>
      </w:divBdr>
    </w:div>
    <w:div w:id="153109015">
      <w:marLeft w:val="480"/>
      <w:marRight w:val="0"/>
      <w:marTop w:val="0"/>
      <w:marBottom w:val="0"/>
      <w:divBdr>
        <w:top w:val="none" w:sz="0" w:space="0" w:color="auto"/>
        <w:left w:val="none" w:sz="0" w:space="0" w:color="auto"/>
        <w:bottom w:val="none" w:sz="0" w:space="0" w:color="auto"/>
        <w:right w:val="none" w:sz="0" w:space="0" w:color="auto"/>
      </w:divBdr>
    </w:div>
    <w:div w:id="153180375">
      <w:marLeft w:val="480"/>
      <w:marRight w:val="0"/>
      <w:marTop w:val="0"/>
      <w:marBottom w:val="0"/>
      <w:divBdr>
        <w:top w:val="none" w:sz="0" w:space="0" w:color="auto"/>
        <w:left w:val="none" w:sz="0" w:space="0" w:color="auto"/>
        <w:bottom w:val="none" w:sz="0" w:space="0" w:color="auto"/>
        <w:right w:val="none" w:sz="0" w:space="0" w:color="auto"/>
      </w:divBdr>
    </w:div>
    <w:div w:id="153226728">
      <w:marLeft w:val="480"/>
      <w:marRight w:val="0"/>
      <w:marTop w:val="0"/>
      <w:marBottom w:val="0"/>
      <w:divBdr>
        <w:top w:val="none" w:sz="0" w:space="0" w:color="auto"/>
        <w:left w:val="none" w:sz="0" w:space="0" w:color="auto"/>
        <w:bottom w:val="none" w:sz="0" w:space="0" w:color="auto"/>
        <w:right w:val="none" w:sz="0" w:space="0" w:color="auto"/>
      </w:divBdr>
    </w:div>
    <w:div w:id="153255560">
      <w:marLeft w:val="480"/>
      <w:marRight w:val="0"/>
      <w:marTop w:val="0"/>
      <w:marBottom w:val="0"/>
      <w:divBdr>
        <w:top w:val="none" w:sz="0" w:space="0" w:color="auto"/>
        <w:left w:val="none" w:sz="0" w:space="0" w:color="auto"/>
        <w:bottom w:val="none" w:sz="0" w:space="0" w:color="auto"/>
        <w:right w:val="none" w:sz="0" w:space="0" w:color="auto"/>
      </w:divBdr>
    </w:div>
    <w:div w:id="153301299">
      <w:marLeft w:val="480"/>
      <w:marRight w:val="0"/>
      <w:marTop w:val="0"/>
      <w:marBottom w:val="0"/>
      <w:divBdr>
        <w:top w:val="none" w:sz="0" w:space="0" w:color="auto"/>
        <w:left w:val="none" w:sz="0" w:space="0" w:color="auto"/>
        <w:bottom w:val="none" w:sz="0" w:space="0" w:color="auto"/>
        <w:right w:val="none" w:sz="0" w:space="0" w:color="auto"/>
      </w:divBdr>
    </w:div>
    <w:div w:id="153451058">
      <w:marLeft w:val="480"/>
      <w:marRight w:val="0"/>
      <w:marTop w:val="0"/>
      <w:marBottom w:val="0"/>
      <w:divBdr>
        <w:top w:val="none" w:sz="0" w:space="0" w:color="auto"/>
        <w:left w:val="none" w:sz="0" w:space="0" w:color="auto"/>
        <w:bottom w:val="none" w:sz="0" w:space="0" w:color="auto"/>
        <w:right w:val="none" w:sz="0" w:space="0" w:color="auto"/>
      </w:divBdr>
    </w:div>
    <w:div w:id="153493917">
      <w:marLeft w:val="480"/>
      <w:marRight w:val="0"/>
      <w:marTop w:val="0"/>
      <w:marBottom w:val="0"/>
      <w:divBdr>
        <w:top w:val="none" w:sz="0" w:space="0" w:color="auto"/>
        <w:left w:val="none" w:sz="0" w:space="0" w:color="auto"/>
        <w:bottom w:val="none" w:sz="0" w:space="0" w:color="auto"/>
        <w:right w:val="none" w:sz="0" w:space="0" w:color="auto"/>
      </w:divBdr>
    </w:div>
    <w:div w:id="153571928">
      <w:marLeft w:val="480"/>
      <w:marRight w:val="0"/>
      <w:marTop w:val="0"/>
      <w:marBottom w:val="0"/>
      <w:divBdr>
        <w:top w:val="none" w:sz="0" w:space="0" w:color="auto"/>
        <w:left w:val="none" w:sz="0" w:space="0" w:color="auto"/>
        <w:bottom w:val="none" w:sz="0" w:space="0" w:color="auto"/>
        <w:right w:val="none" w:sz="0" w:space="0" w:color="auto"/>
      </w:divBdr>
    </w:div>
    <w:div w:id="153572845">
      <w:marLeft w:val="480"/>
      <w:marRight w:val="0"/>
      <w:marTop w:val="0"/>
      <w:marBottom w:val="0"/>
      <w:divBdr>
        <w:top w:val="none" w:sz="0" w:space="0" w:color="auto"/>
        <w:left w:val="none" w:sz="0" w:space="0" w:color="auto"/>
        <w:bottom w:val="none" w:sz="0" w:space="0" w:color="auto"/>
        <w:right w:val="none" w:sz="0" w:space="0" w:color="auto"/>
      </w:divBdr>
    </w:div>
    <w:div w:id="153693691">
      <w:marLeft w:val="480"/>
      <w:marRight w:val="0"/>
      <w:marTop w:val="0"/>
      <w:marBottom w:val="0"/>
      <w:divBdr>
        <w:top w:val="none" w:sz="0" w:space="0" w:color="auto"/>
        <w:left w:val="none" w:sz="0" w:space="0" w:color="auto"/>
        <w:bottom w:val="none" w:sz="0" w:space="0" w:color="auto"/>
        <w:right w:val="none" w:sz="0" w:space="0" w:color="auto"/>
      </w:divBdr>
    </w:div>
    <w:div w:id="153764082">
      <w:marLeft w:val="480"/>
      <w:marRight w:val="0"/>
      <w:marTop w:val="0"/>
      <w:marBottom w:val="0"/>
      <w:divBdr>
        <w:top w:val="none" w:sz="0" w:space="0" w:color="auto"/>
        <w:left w:val="none" w:sz="0" w:space="0" w:color="auto"/>
        <w:bottom w:val="none" w:sz="0" w:space="0" w:color="auto"/>
        <w:right w:val="none" w:sz="0" w:space="0" w:color="auto"/>
      </w:divBdr>
    </w:div>
    <w:div w:id="153882309">
      <w:marLeft w:val="480"/>
      <w:marRight w:val="0"/>
      <w:marTop w:val="0"/>
      <w:marBottom w:val="0"/>
      <w:divBdr>
        <w:top w:val="none" w:sz="0" w:space="0" w:color="auto"/>
        <w:left w:val="none" w:sz="0" w:space="0" w:color="auto"/>
        <w:bottom w:val="none" w:sz="0" w:space="0" w:color="auto"/>
        <w:right w:val="none" w:sz="0" w:space="0" w:color="auto"/>
      </w:divBdr>
    </w:div>
    <w:div w:id="153955264">
      <w:marLeft w:val="480"/>
      <w:marRight w:val="0"/>
      <w:marTop w:val="0"/>
      <w:marBottom w:val="0"/>
      <w:divBdr>
        <w:top w:val="none" w:sz="0" w:space="0" w:color="auto"/>
        <w:left w:val="none" w:sz="0" w:space="0" w:color="auto"/>
        <w:bottom w:val="none" w:sz="0" w:space="0" w:color="auto"/>
        <w:right w:val="none" w:sz="0" w:space="0" w:color="auto"/>
      </w:divBdr>
    </w:div>
    <w:div w:id="153957707">
      <w:marLeft w:val="480"/>
      <w:marRight w:val="0"/>
      <w:marTop w:val="0"/>
      <w:marBottom w:val="0"/>
      <w:divBdr>
        <w:top w:val="none" w:sz="0" w:space="0" w:color="auto"/>
        <w:left w:val="none" w:sz="0" w:space="0" w:color="auto"/>
        <w:bottom w:val="none" w:sz="0" w:space="0" w:color="auto"/>
        <w:right w:val="none" w:sz="0" w:space="0" w:color="auto"/>
      </w:divBdr>
    </w:div>
    <w:div w:id="154034444">
      <w:marLeft w:val="480"/>
      <w:marRight w:val="0"/>
      <w:marTop w:val="0"/>
      <w:marBottom w:val="0"/>
      <w:divBdr>
        <w:top w:val="none" w:sz="0" w:space="0" w:color="auto"/>
        <w:left w:val="none" w:sz="0" w:space="0" w:color="auto"/>
        <w:bottom w:val="none" w:sz="0" w:space="0" w:color="auto"/>
        <w:right w:val="none" w:sz="0" w:space="0" w:color="auto"/>
      </w:divBdr>
    </w:div>
    <w:div w:id="154272458">
      <w:marLeft w:val="480"/>
      <w:marRight w:val="0"/>
      <w:marTop w:val="0"/>
      <w:marBottom w:val="0"/>
      <w:divBdr>
        <w:top w:val="none" w:sz="0" w:space="0" w:color="auto"/>
        <w:left w:val="none" w:sz="0" w:space="0" w:color="auto"/>
        <w:bottom w:val="none" w:sz="0" w:space="0" w:color="auto"/>
        <w:right w:val="none" w:sz="0" w:space="0" w:color="auto"/>
      </w:divBdr>
    </w:div>
    <w:div w:id="154414800">
      <w:marLeft w:val="480"/>
      <w:marRight w:val="0"/>
      <w:marTop w:val="0"/>
      <w:marBottom w:val="0"/>
      <w:divBdr>
        <w:top w:val="none" w:sz="0" w:space="0" w:color="auto"/>
        <w:left w:val="none" w:sz="0" w:space="0" w:color="auto"/>
        <w:bottom w:val="none" w:sz="0" w:space="0" w:color="auto"/>
        <w:right w:val="none" w:sz="0" w:space="0" w:color="auto"/>
      </w:divBdr>
    </w:div>
    <w:div w:id="154418490">
      <w:marLeft w:val="480"/>
      <w:marRight w:val="0"/>
      <w:marTop w:val="0"/>
      <w:marBottom w:val="0"/>
      <w:divBdr>
        <w:top w:val="none" w:sz="0" w:space="0" w:color="auto"/>
        <w:left w:val="none" w:sz="0" w:space="0" w:color="auto"/>
        <w:bottom w:val="none" w:sz="0" w:space="0" w:color="auto"/>
        <w:right w:val="none" w:sz="0" w:space="0" w:color="auto"/>
      </w:divBdr>
    </w:div>
    <w:div w:id="154422124">
      <w:marLeft w:val="480"/>
      <w:marRight w:val="0"/>
      <w:marTop w:val="0"/>
      <w:marBottom w:val="0"/>
      <w:divBdr>
        <w:top w:val="none" w:sz="0" w:space="0" w:color="auto"/>
        <w:left w:val="none" w:sz="0" w:space="0" w:color="auto"/>
        <w:bottom w:val="none" w:sz="0" w:space="0" w:color="auto"/>
        <w:right w:val="none" w:sz="0" w:space="0" w:color="auto"/>
      </w:divBdr>
    </w:div>
    <w:div w:id="154491944">
      <w:marLeft w:val="480"/>
      <w:marRight w:val="0"/>
      <w:marTop w:val="0"/>
      <w:marBottom w:val="0"/>
      <w:divBdr>
        <w:top w:val="none" w:sz="0" w:space="0" w:color="auto"/>
        <w:left w:val="none" w:sz="0" w:space="0" w:color="auto"/>
        <w:bottom w:val="none" w:sz="0" w:space="0" w:color="auto"/>
        <w:right w:val="none" w:sz="0" w:space="0" w:color="auto"/>
      </w:divBdr>
    </w:div>
    <w:div w:id="154541280">
      <w:marLeft w:val="480"/>
      <w:marRight w:val="0"/>
      <w:marTop w:val="0"/>
      <w:marBottom w:val="0"/>
      <w:divBdr>
        <w:top w:val="none" w:sz="0" w:space="0" w:color="auto"/>
        <w:left w:val="none" w:sz="0" w:space="0" w:color="auto"/>
        <w:bottom w:val="none" w:sz="0" w:space="0" w:color="auto"/>
        <w:right w:val="none" w:sz="0" w:space="0" w:color="auto"/>
      </w:divBdr>
    </w:div>
    <w:div w:id="154541841">
      <w:marLeft w:val="480"/>
      <w:marRight w:val="0"/>
      <w:marTop w:val="0"/>
      <w:marBottom w:val="0"/>
      <w:divBdr>
        <w:top w:val="none" w:sz="0" w:space="0" w:color="auto"/>
        <w:left w:val="none" w:sz="0" w:space="0" w:color="auto"/>
        <w:bottom w:val="none" w:sz="0" w:space="0" w:color="auto"/>
        <w:right w:val="none" w:sz="0" w:space="0" w:color="auto"/>
      </w:divBdr>
    </w:div>
    <w:div w:id="154608795">
      <w:marLeft w:val="480"/>
      <w:marRight w:val="0"/>
      <w:marTop w:val="0"/>
      <w:marBottom w:val="0"/>
      <w:divBdr>
        <w:top w:val="none" w:sz="0" w:space="0" w:color="auto"/>
        <w:left w:val="none" w:sz="0" w:space="0" w:color="auto"/>
        <w:bottom w:val="none" w:sz="0" w:space="0" w:color="auto"/>
        <w:right w:val="none" w:sz="0" w:space="0" w:color="auto"/>
      </w:divBdr>
    </w:div>
    <w:div w:id="154608942">
      <w:marLeft w:val="480"/>
      <w:marRight w:val="0"/>
      <w:marTop w:val="0"/>
      <w:marBottom w:val="0"/>
      <w:divBdr>
        <w:top w:val="none" w:sz="0" w:space="0" w:color="auto"/>
        <w:left w:val="none" w:sz="0" w:space="0" w:color="auto"/>
        <w:bottom w:val="none" w:sz="0" w:space="0" w:color="auto"/>
        <w:right w:val="none" w:sz="0" w:space="0" w:color="auto"/>
      </w:divBdr>
    </w:div>
    <w:div w:id="154612387">
      <w:marLeft w:val="480"/>
      <w:marRight w:val="0"/>
      <w:marTop w:val="0"/>
      <w:marBottom w:val="0"/>
      <w:divBdr>
        <w:top w:val="none" w:sz="0" w:space="0" w:color="auto"/>
        <w:left w:val="none" w:sz="0" w:space="0" w:color="auto"/>
        <w:bottom w:val="none" w:sz="0" w:space="0" w:color="auto"/>
        <w:right w:val="none" w:sz="0" w:space="0" w:color="auto"/>
      </w:divBdr>
    </w:div>
    <w:div w:id="154612628">
      <w:marLeft w:val="480"/>
      <w:marRight w:val="0"/>
      <w:marTop w:val="0"/>
      <w:marBottom w:val="0"/>
      <w:divBdr>
        <w:top w:val="none" w:sz="0" w:space="0" w:color="auto"/>
        <w:left w:val="none" w:sz="0" w:space="0" w:color="auto"/>
        <w:bottom w:val="none" w:sz="0" w:space="0" w:color="auto"/>
        <w:right w:val="none" w:sz="0" w:space="0" w:color="auto"/>
      </w:divBdr>
    </w:div>
    <w:div w:id="154613054">
      <w:marLeft w:val="480"/>
      <w:marRight w:val="0"/>
      <w:marTop w:val="0"/>
      <w:marBottom w:val="0"/>
      <w:divBdr>
        <w:top w:val="none" w:sz="0" w:space="0" w:color="auto"/>
        <w:left w:val="none" w:sz="0" w:space="0" w:color="auto"/>
        <w:bottom w:val="none" w:sz="0" w:space="0" w:color="auto"/>
        <w:right w:val="none" w:sz="0" w:space="0" w:color="auto"/>
      </w:divBdr>
    </w:div>
    <w:div w:id="154615036">
      <w:marLeft w:val="480"/>
      <w:marRight w:val="0"/>
      <w:marTop w:val="0"/>
      <w:marBottom w:val="0"/>
      <w:divBdr>
        <w:top w:val="none" w:sz="0" w:space="0" w:color="auto"/>
        <w:left w:val="none" w:sz="0" w:space="0" w:color="auto"/>
        <w:bottom w:val="none" w:sz="0" w:space="0" w:color="auto"/>
        <w:right w:val="none" w:sz="0" w:space="0" w:color="auto"/>
      </w:divBdr>
    </w:div>
    <w:div w:id="154689003">
      <w:marLeft w:val="480"/>
      <w:marRight w:val="0"/>
      <w:marTop w:val="0"/>
      <w:marBottom w:val="0"/>
      <w:divBdr>
        <w:top w:val="none" w:sz="0" w:space="0" w:color="auto"/>
        <w:left w:val="none" w:sz="0" w:space="0" w:color="auto"/>
        <w:bottom w:val="none" w:sz="0" w:space="0" w:color="auto"/>
        <w:right w:val="none" w:sz="0" w:space="0" w:color="auto"/>
      </w:divBdr>
    </w:div>
    <w:div w:id="154692643">
      <w:marLeft w:val="480"/>
      <w:marRight w:val="0"/>
      <w:marTop w:val="0"/>
      <w:marBottom w:val="0"/>
      <w:divBdr>
        <w:top w:val="none" w:sz="0" w:space="0" w:color="auto"/>
        <w:left w:val="none" w:sz="0" w:space="0" w:color="auto"/>
        <w:bottom w:val="none" w:sz="0" w:space="0" w:color="auto"/>
        <w:right w:val="none" w:sz="0" w:space="0" w:color="auto"/>
      </w:divBdr>
    </w:div>
    <w:div w:id="154807493">
      <w:marLeft w:val="480"/>
      <w:marRight w:val="0"/>
      <w:marTop w:val="0"/>
      <w:marBottom w:val="0"/>
      <w:divBdr>
        <w:top w:val="none" w:sz="0" w:space="0" w:color="auto"/>
        <w:left w:val="none" w:sz="0" w:space="0" w:color="auto"/>
        <w:bottom w:val="none" w:sz="0" w:space="0" w:color="auto"/>
        <w:right w:val="none" w:sz="0" w:space="0" w:color="auto"/>
      </w:divBdr>
    </w:div>
    <w:div w:id="154959779">
      <w:marLeft w:val="480"/>
      <w:marRight w:val="0"/>
      <w:marTop w:val="0"/>
      <w:marBottom w:val="0"/>
      <w:divBdr>
        <w:top w:val="none" w:sz="0" w:space="0" w:color="auto"/>
        <w:left w:val="none" w:sz="0" w:space="0" w:color="auto"/>
        <w:bottom w:val="none" w:sz="0" w:space="0" w:color="auto"/>
        <w:right w:val="none" w:sz="0" w:space="0" w:color="auto"/>
      </w:divBdr>
    </w:div>
    <w:div w:id="155145532">
      <w:marLeft w:val="480"/>
      <w:marRight w:val="0"/>
      <w:marTop w:val="0"/>
      <w:marBottom w:val="0"/>
      <w:divBdr>
        <w:top w:val="none" w:sz="0" w:space="0" w:color="auto"/>
        <w:left w:val="none" w:sz="0" w:space="0" w:color="auto"/>
        <w:bottom w:val="none" w:sz="0" w:space="0" w:color="auto"/>
        <w:right w:val="none" w:sz="0" w:space="0" w:color="auto"/>
      </w:divBdr>
    </w:div>
    <w:div w:id="155150866">
      <w:marLeft w:val="480"/>
      <w:marRight w:val="0"/>
      <w:marTop w:val="0"/>
      <w:marBottom w:val="0"/>
      <w:divBdr>
        <w:top w:val="none" w:sz="0" w:space="0" w:color="auto"/>
        <w:left w:val="none" w:sz="0" w:space="0" w:color="auto"/>
        <w:bottom w:val="none" w:sz="0" w:space="0" w:color="auto"/>
        <w:right w:val="none" w:sz="0" w:space="0" w:color="auto"/>
      </w:divBdr>
    </w:div>
    <w:div w:id="155154569">
      <w:marLeft w:val="480"/>
      <w:marRight w:val="0"/>
      <w:marTop w:val="0"/>
      <w:marBottom w:val="0"/>
      <w:divBdr>
        <w:top w:val="none" w:sz="0" w:space="0" w:color="auto"/>
        <w:left w:val="none" w:sz="0" w:space="0" w:color="auto"/>
        <w:bottom w:val="none" w:sz="0" w:space="0" w:color="auto"/>
        <w:right w:val="none" w:sz="0" w:space="0" w:color="auto"/>
      </w:divBdr>
    </w:div>
    <w:div w:id="155154844">
      <w:marLeft w:val="480"/>
      <w:marRight w:val="0"/>
      <w:marTop w:val="0"/>
      <w:marBottom w:val="0"/>
      <w:divBdr>
        <w:top w:val="none" w:sz="0" w:space="0" w:color="auto"/>
        <w:left w:val="none" w:sz="0" w:space="0" w:color="auto"/>
        <w:bottom w:val="none" w:sz="0" w:space="0" w:color="auto"/>
        <w:right w:val="none" w:sz="0" w:space="0" w:color="auto"/>
      </w:divBdr>
    </w:div>
    <w:div w:id="155193113">
      <w:marLeft w:val="480"/>
      <w:marRight w:val="0"/>
      <w:marTop w:val="0"/>
      <w:marBottom w:val="0"/>
      <w:divBdr>
        <w:top w:val="none" w:sz="0" w:space="0" w:color="auto"/>
        <w:left w:val="none" w:sz="0" w:space="0" w:color="auto"/>
        <w:bottom w:val="none" w:sz="0" w:space="0" w:color="auto"/>
        <w:right w:val="none" w:sz="0" w:space="0" w:color="auto"/>
      </w:divBdr>
    </w:div>
    <w:div w:id="155193986">
      <w:marLeft w:val="480"/>
      <w:marRight w:val="0"/>
      <w:marTop w:val="0"/>
      <w:marBottom w:val="0"/>
      <w:divBdr>
        <w:top w:val="none" w:sz="0" w:space="0" w:color="auto"/>
        <w:left w:val="none" w:sz="0" w:space="0" w:color="auto"/>
        <w:bottom w:val="none" w:sz="0" w:space="0" w:color="auto"/>
        <w:right w:val="none" w:sz="0" w:space="0" w:color="auto"/>
      </w:divBdr>
    </w:div>
    <w:div w:id="155194620">
      <w:marLeft w:val="480"/>
      <w:marRight w:val="0"/>
      <w:marTop w:val="0"/>
      <w:marBottom w:val="0"/>
      <w:divBdr>
        <w:top w:val="none" w:sz="0" w:space="0" w:color="auto"/>
        <w:left w:val="none" w:sz="0" w:space="0" w:color="auto"/>
        <w:bottom w:val="none" w:sz="0" w:space="0" w:color="auto"/>
        <w:right w:val="none" w:sz="0" w:space="0" w:color="auto"/>
      </w:divBdr>
    </w:div>
    <w:div w:id="155221343">
      <w:marLeft w:val="480"/>
      <w:marRight w:val="0"/>
      <w:marTop w:val="0"/>
      <w:marBottom w:val="0"/>
      <w:divBdr>
        <w:top w:val="none" w:sz="0" w:space="0" w:color="auto"/>
        <w:left w:val="none" w:sz="0" w:space="0" w:color="auto"/>
        <w:bottom w:val="none" w:sz="0" w:space="0" w:color="auto"/>
        <w:right w:val="none" w:sz="0" w:space="0" w:color="auto"/>
      </w:divBdr>
    </w:div>
    <w:div w:id="155265443">
      <w:marLeft w:val="480"/>
      <w:marRight w:val="0"/>
      <w:marTop w:val="0"/>
      <w:marBottom w:val="0"/>
      <w:divBdr>
        <w:top w:val="none" w:sz="0" w:space="0" w:color="auto"/>
        <w:left w:val="none" w:sz="0" w:space="0" w:color="auto"/>
        <w:bottom w:val="none" w:sz="0" w:space="0" w:color="auto"/>
        <w:right w:val="none" w:sz="0" w:space="0" w:color="auto"/>
      </w:divBdr>
    </w:div>
    <w:div w:id="155270225">
      <w:marLeft w:val="480"/>
      <w:marRight w:val="0"/>
      <w:marTop w:val="0"/>
      <w:marBottom w:val="0"/>
      <w:divBdr>
        <w:top w:val="none" w:sz="0" w:space="0" w:color="auto"/>
        <w:left w:val="none" w:sz="0" w:space="0" w:color="auto"/>
        <w:bottom w:val="none" w:sz="0" w:space="0" w:color="auto"/>
        <w:right w:val="none" w:sz="0" w:space="0" w:color="auto"/>
      </w:divBdr>
    </w:div>
    <w:div w:id="155338987">
      <w:marLeft w:val="480"/>
      <w:marRight w:val="0"/>
      <w:marTop w:val="0"/>
      <w:marBottom w:val="0"/>
      <w:divBdr>
        <w:top w:val="none" w:sz="0" w:space="0" w:color="auto"/>
        <w:left w:val="none" w:sz="0" w:space="0" w:color="auto"/>
        <w:bottom w:val="none" w:sz="0" w:space="0" w:color="auto"/>
        <w:right w:val="none" w:sz="0" w:space="0" w:color="auto"/>
      </w:divBdr>
    </w:div>
    <w:div w:id="155345960">
      <w:marLeft w:val="480"/>
      <w:marRight w:val="0"/>
      <w:marTop w:val="0"/>
      <w:marBottom w:val="0"/>
      <w:divBdr>
        <w:top w:val="none" w:sz="0" w:space="0" w:color="auto"/>
        <w:left w:val="none" w:sz="0" w:space="0" w:color="auto"/>
        <w:bottom w:val="none" w:sz="0" w:space="0" w:color="auto"/>
        <w:right w:val="none" w:sz="0" w:space="0" w:color="auto"/>
      </w:divBdr>
    </w:div>
    <w:div w:id="155346075">
      <w:marLeft w:val="480"/>
      <w:marRight w:val="0"/>
      <w:marTop w:val="0"/>
      <w:marBottom w:val="0"/>
      <w:divBdr>
        <w:top w:val="none" w:sz="0" w:space="0" w:color="auto"/>
        <w:left w:val="none" w:sz="0" w:space="0" w:color="auto"/>
        <w:bottom w:val="none" w:sz="0" w:space="0" w:color="auto"/>
        <w:right w:val="none" w:sz="0" w:space="0" w:color="auto"/>
      </w:divBdr>
    </w:div>
    <w:div w:id="155461201">
      <w:marLeft w:val="480"/>
      <w:marRight w:val="0"/>
      <w:marTop w:val="0"/>
      <w:marBottom w:val="0"/>
      <w:divBdr>
        <w:top w:val="none" w:sz="0" w:space="0" w:color="auto"/>
        <w:left w:val="none" w:sz="0" w:space="0" w:color="auto"/>
        <w:bottom w:val="none" w:sz="0" w:space="0" w:color="auto"/>
        <w:right w:val="none" w:sz="0" w:space="0" w:color="auto"/>
      </w:divBdr>
    </w:div>
    <w:div w:id="155465452">
      <w:marLeft w:val="480"/>
      <w:marRight w:val="0"/>
      <w:marTop w:val="0"/>
      <w:marBottom w:val="0"/>
      <w:divBdr>
        <w:top w:val="none" w:sz="0" w:space="0" w:color="auto"/>
        <w:left w:val="none" w:sz="0" w:space="0" w:color="auto"/>
        <w:bottom w:val="none" w:sz="0" w:space="0" w:color="auto"/>
        <w:right w:val="none" w:sz="0" w:space="0" w:color="auto"/>
      </w:divBdr>
    </w:div>
    <w:div w:id="155532982">
      <w:marLeft w:val="480"/>
      <w:marRight w:val="0"/>
      <w:marTop w:val="0"/>
      <w:marBottom w:val="0"/>
      <w:divBdr>
        <w:top w:val="none" w:sz="0" w:space="0" w:color="auto"/>
        <w:left w:val="none" w:sz="0" w:space="0" w:color="auto"/>
        <w:bottom w:val="none" w:sz="0" w:space="0" w:color="auto"/>
        <w:right w:val="none" w:sz="0" w:space="0" w:color="auto"/>
      </w:divBdr>
    </w:div>
    <w:div w:id="155582522">
      <w:marLeft w:val="480"/>
      <w:marRight w:val="0"/>
      <w:marTop w:val="0"/>
      <w:marBottom w:val="0"/>
      <w:divBdr>
        <w:top w:val="none" w:sz="0" w:space="0" w:color="auto"/>
        <w:left w:val="none" w:sz="0" w:space="0" w:color="auto"/>
        <w:bottom w:val="none" w:sz="0" w:space="0" w:color="auto"/>
        <w:right w:val="none" w:sz="0" w:space="0" w:color="auto"/>
      </w:divBdr>
    </w:div>
    <w:div w:id="155612166">
      <w:marLeft w:val="480"/>
      <w:marRight w:val="0"/>
      <w:marTop w:val="0"/>
      <w:marBottom w:val="0"/>
      <w:divBdr>
        <w:top w:val="none" w:sz="0" w:space="0" w:color="auto"/>
        <w:left w:val="none" w:sz="0" w:space="0" w:color="auto"/>
        <w:bottom w:val="none" w:sz="0" w:space="0" w:color="auto"/>
        <w:right w:val="none" w:sz="0" w:space="0" w:color="auto"/>
      </w:divBdr>
    </w:div>
    <w:div w:id="155614067">
      <w:marLeft w:val="480"/>
      <w:marRight w:val="0"/>
      <w:marTop w:val="0"/>
      <w:marBottom w:val="0"/>
      <w:divBdr>
        <w:top w:val="none" w:sz="0" w:space="0" w:color="auto"/>
        <w:left w:val="none" w:sz="0" w:space="0" w:color="auto"/>
        <w:bottom w:val="none" w:sz="0" w:space="0" w:color="auto"/>
        <w:right w:val="none" w:sz="0" w:space="0" w:color="auto"/>
      </w:divBdr>
    </w:div>
    <w:div w:id="155614606">
      <w:marLeft w:val="480"/>
      <w:marRight w:val="0"/>
      <w:marTop w:val="0"/>
      <w:marBottom w:val="0"/>
      <w:divBdr>
        <w:top w:val="none" w:sz="0" w:space="0" w:color="auto"/>
        <w:left w:val="none" w:sz="0" w:space="0" w:color="auto"/>
        <w:bottom w:val="none" w:sz="0" w:space="0" w:color="auto"/>
        <w:right w:val="none" w:sz="0" w:space="0" w:color="auto"/>
      </w:divBdr>
    </w:div>
    <w:div w:id="155651541">
      <w:marLeft w:val="480"/>
      <w:marRight w:val="0"/>
      <w:marTop w:val="0"/>
      <w:marBottom w:val="0"/>
      <w:divBdr>
        <w:top w:val="none" w:sz="0" w:space="0" w:color="auto"/>
        <w:left w:val="none" w:sz="0" w:space="0" w:color="auto"/>
        <w:bottom w:val="none" w:sz="0" w:space="0" w:color="auto"/>
        <w:right w:val="none" w:sz="0" w:space="0" w:color="auto"/>
      </w:divBdr>
    </w:div>
    <w:div w:id="155656140">
      <w:marLeft w:val="480"/>
      <w:marRight w:val="0"/>
      <w:marTop w:val="0"/>
      <w:marBottom w:val="0"/>
      <w:divBdr>
        <w:top w:val="none" w:sz="0" w:space="0" w:color="auto"/>
        <w:left w:val="none" w:sz="0" w:space="0" w:color="auto"/>
        <w:bottom w:val="none" w:sz="0" w:space="0" w:color="auto"/>
        <w:right w:val="none" w:sz="0" w:space="0" w:color="auto"/>
      </w:divBdr>
    </w:div>
    <w:div w:id="155728687">
      <w:marLeft w:val="480"/>
      <w:marRight w:val="0"/>
      <w:marTop w:val="0"/>
      <w:marBottom w:val="0"/>
      <w:divBdr>
        <w:top w:val="none" w:sz="0" w:space="0" w:color="auto"/>
        <w:left w:val="none" w:sz="0" w:space="0" w:color="auto"/>
        <w:bottom w:val="none" w:sz="0" w:space="0" w:color="auto"/>
        <w:right w:val="none" w:sz="0" w:space="0" w:color="auto"/>
      </w:divBdr>
    </w:div>
    <w:div w:id="155729145">
      <w:marLeft w:val="480"/>
      <w:marRight w:val="0"/>
      <w:marTop w:val="0"/>
      <w:marBottom w:val="0"/>
      <w:divBdr>
        <w:top w:val="none" w:sz="0" w:space="0" w:color="auto"/>
        <w:left w:val="none" w:sz="0" w:space="0" w:color="auto"/>
        <w:bottom w:val="none" w:sz="0" w:space="0" w:color="auto"/>
        <w:right w:val="none" w:sz="0" w:space="0" w:color="auto"/>
      </w:divBdr>
    </w:div>
    <w:div w:id="155732253">
      <w:marLeft w:val="480"/>
      <w:marRight w:val="0"/>
      <w:marTop w:val="0"/>
      <w:marBottom w:val="0"/>
      <w:divBdr>
        <w:top w:val="none" w:sz="0" w:space="0" w:color="auto"/>
        <w:left w:val="none" w:sz="0" w:space="0" w:color="auto"/>
        <w:bottom w:val="none" w:sz="0" w:space="0" w:color="auto"/>
        <w:right w:val="none" w:sz="0" w:space="0" w:color="auto"/>
      </w:divBdr>
    </w:div>
    <w:div w:id="155734610">
      <w:marLeft w:val="480"/>
      <w:marRight w:val="0"/>
      <w:marTop w:val="0"/>
      <w:marBottom w:val="0"/>
      <w:divBdr>
        <w:top w:val="none" w:sz="0" w:space="0" w:color="auto"/>
        <w:left w:val="none" w:sz="0" w:space="0" w:color="auto"/>
        <w:bottom w:val="none" w:sz="0" w:space="0" w:color="auto"/>
        <w:right w:val="none" w:sz="0" w:space="0" w:color="auto"/>
      </w:divBdr>
    </w:div>
    <w:div w:id="155803562">
      <w:marLeft w:val="480"/>
      <w:marRight w:val="0"/>
      <w:marTop w:val="0"/>
      <w:marBottom w:val="0"/>
      <w:divBdr>
        <w:top w:val="none" w:sz="0" w:space="0" w:color="auto"/>
        <w:left w:val="none" w:sz="0" w:space="0" w:color="auto"/>
        <w:bottom w:val="none" w:sz="0" w:space="0" w:color="auto"/>
        <w:right w:val="none" w:sz="0" w:space="0" w:color="auto"/>
      </w:divBdr>
    </w:div>
    <w:div w:id="155806012">
      <w:marLeft w:val="480"/>
      <w:marRight w:val="0"/>
      <w:marTop w:val="0"/>
      <w:marBottom w:val="0"/>
      <w:divBdr>
        <w:top w:val="none" w:sz="0" w:space="0" w:color="auto"/>
        <w:left w:val="none" w:sz="0" w:space="0" w:color="auto"/>
        <w:bottom w:val="none" w:sz="0" w:space="0" w:color="auto"/>
        <w:right w:val="none" w:sz="0" w:space="0" w:color="auto"/>
      </w:divBdr>
    </w:div>
    <w:div w:id="155806015">
      <w:marLeft w:val="480"/>
      <w:marRight w:val="0"/>
      <w:marTop w:val="0"/>
      <w:marBottom w:val="0"/>
      <w:divBdr>
        <w:top w:val="none" w:sz="0" w:space="0" w:color="auto"/>
        <w:left w:val="none" w:sz="0" w:space="0" w:color="auto"/>
        <w:bottom w:val="none" w:sz="0" w:space="0" w:color="auto"/>
        <w:right w:val="none" w:sz="0" w:space="0" w:color="auto"/>
      </w:divBdr>
    </w:div>
    <w:div w:id="155806664">
      <w:marLeft w:val="480"/>
      <w:marRight w:val="0"/>
      <w:marTop w:val="0"/>
      <w:marBottom w:val="0"/>
      <w:divBdr>
        <w:top w:val="none" w:sz="0" w:space="0" w:color="auto"/>
        <w:left w:val="none" w:sz="0" w:space="0" w:color="auto"/>
        <w:bottom w:val="none" w:sz="0" w:space="0" w:color="auto"/>
        <w:right w:val="none" w:sz="0" w:space="0" w:color="auto"/>
      </w:divBdr>
    </w:div>
    <w:div w:id="155808426">
      <w:marLeft w:val="480"/>
      <w:marRight w:val="0"/>
      <w:marTop w:val="0"/>
      <w:marBottom w:val="0"/>
      <w:divBdr>
        <w:top w:val="none" w:sz="0" w:space="0" w:color="auto"/>
        <w:left w:val="none" w:sz="0" w:space="0" w:color="auto"/>
        <w:bottom w:val="none" w:sz="0" w:space="0" w:color="auto"/>
        <w:right w:val="none" w:sz="0" w:space="0" w:color="auto"/>
      </w:divBdr>
    </w:div>
    <w:div w:id="155808984">
      <w:marLeft w:val="480"/>
      <w:marRight w:val="0"/>
      <w:marTop w:val="0"/>
      <w:marBottom w:val="0"/>
      <w:divBdr>
        <w:top w:val="none" w:sz="0" w:space="0" w:color="auto"/>
        <w:left w:val="none" w:sz="0" w:space="0" w:color="auto"/>
        <w:bottom w:val="none" w:sz="0" w:space="0" w:color="auto"/>
        <w:right w:val="none" w:sz="0" w:space="0" w:color="auto"/>
      </w:divBdr>
    </w:div>
    <w:div w:id="155845405">
      <w:marLeft w:val="480"/>
      <w:marRight w:val="0"/>
      <w:marTop w:val="0"/>
      <w:marBottom w:val="0"/>
      <w:divBdr>
        <w:top w:val="none" w:sz="0" w:space="0" w:color="auto"/>
        <w:left w:val="none" w:sz="0" w:space="0" w:color="auto"/>
        <w:bottom w:val="none" w:sz="0" w:space="0" w:color="auto"/>
        <w:right w:val="none" w:sz="0" w:space="0" w:color="auto"/>
      </w:divBdr>
    </w:div>
    <w:div w:id="155845969">
      <w:marLeft w:val="480"/>
      <w:marRight w:val="0"/>
      <w:marTop w:val="0"/>
      <w:marBottom w:val="0"/>
      <w:divBdr>
        <w:top w:val="none" w:sz="0" w:space="0" w:color="auto"/>
        <w:left w:val="none" w:sz="0" w:space="0" w:color="auto"/>
        <w:bottom w:val="none" w:sz="0" w:space="0" w:color="auto"/>
        <w:right w:val="none" w:sz="0" w:space="0" w:color="auto"/>
      </w:divBdr>
    </w:div>
    <w:div w:id="155852487">
      <w:marLeft w:val="480"/>
      <w:marRight w:val="0"/>
      <w:marTop w:val="0"/>
      <w:marBottom w:val="0"/>
      <w:divBdr>
        <w:top w:val="none" w:sz="0" w:space="0" w:color="auto"/>
        <w:left w:val="none" w:sz="0" w:space="0" w:color="auto"/>
        <w:bottom w:val="none" w:sz="0" w:space="0" w:color="auto"/>
        <w:right w:val="none" w:sz="0" w:space="0" w:color="auto"/>
      </w:divBdr>
    </w:div>
    <w:div w:id="155995145">
      <w:marLeft w:val="480"/>
      <w:marRight w:val="0"/>
      <w:marTop w:val="0"/>
      <w:marBottom w:val="0"/>
      <w:divBdr>
        <w:top w:val="none" w:sz="0" w:space="0" w:color="auto"/>
        <w:left w:val="none" w:sz="0" w:space="0" w:color="auto"/>
        <w:bottom w:val="none" w:sz="0" w:space="0" w:color="auto"/>
        <w:right w:val="none" w:sz="0" w:space="0" w:color="auto"/>
      </w:divBdr>
    </w:div>
    <w:div w:id="156115299">
      <w:marLeft w:val="480"/>
      <w:marRight w:val="0"/>
      <w:marTop w:val="0"/>
      <w:marBottom w:val="0"/>
      <w:divBdr>
        <w:top w:val="none" w:sz="0" w:space="0" w:color="auto"/>
        <w:left w:val="none" w:sz="0" w:space="0" w:color="auto"/>
        <w:bottom w:val="none" w:sz="0" w:space="0" w:color="auto"/>
        <w:right w:val="none" w:sz="0" w:space="0" w:color="auto"/>
      </w:divBdr>
    </w:div>
    <w:div w:id="156116957">
      <w:marLeft w:val="480"/>
      <w:marRight w:val="0"/>
      <w:marTop w:val="0"/>
      <w:marBottom w:val="0"/>
      <w:divBdr>
        <w:top w:val="none" w:sz="0" w:space="0" w:color="auto"/>
        <w:left w:val="none" w:sz="0" w:space="0" w:color="auto"/>
        <w:bottom w:val="none" w:sz="0" w:space="0" w:color="auto"/>
        <w:right w:val="none" w:sz="0" w:space="0" w:color="auto"/>
      </w:divBdr>
    </w:div>
    <w:div w:id="156194870">
      <w:marLeft w:val="480"/>
      <w:marRight w:val="0"/>
      <w:marTop w:val="0"/>
      <w:marBottom w:val="0"/>
      <w:divBdr>
        <w:top w:val="none" w:sz="0" w:space="0" w:color="auto"/>
        <w:left w:val="none" w:sz="0" w:space="0" w:color="auto"/>
        <w:bottom w:val="none" w:sz="0" w:space="0" w:color="auto"/>
        <w:right w:val="none" w:sz="0" w:space="0" w:color="auto"/>
      </w:divBdr>
    </w:div>
    <w:div w:id="156268560">
      <w:marLeft w:val="480"/>
      <w:marRight w:val="0"/>
      <w:marTop w:val="0"/>
      <w:marBottom w:val="0"/>
      <w:divBdr>
        <w:top w:val="none" w:sz="0" w:space="0" w:color="auto"/>
        <w:left w:val="none" w:sz="0" w:space="0" w:color="auto"/>
        <w:bottom w:val="none" w:sz="0" w:space="0" w:color="auto"/>
        <w:right w:val="none" w:sz="0" w:space="0" w:color="auto"/>
      </w:divBdr>
    </w:div>
    <w:div w:id="156311885">
      <w:marLeft w:val="480"/>
      <w:marRight w:val="0"/>
      <w:marTop w:val="0"/>
      <w:marBottom w:val="0"/>
      <w:divBdr>
        <w:top w:val="none" w:sz="0" w:space="0" w:color="auto"/>
        <w:left w:val="none" w:sz="0" w:space="0" w:color="auto"/>
        <w:bottom w:val="none" w:sz="0" w:space="0" w:color="auto"/>
        <w:right w:val="none" w:sz="0" w:space="0" w:color="auto"/>
      </w:divBdr>
    </w:div>
    <w:div w:id="156382313">
      <w:marLeft w:val="480"/>
      <w:marRight w:val="0"/>
      <w:marTop w:val="0"/>
      <w:marBottom w:val="0"/>
      <w:divBdr>
        <w:top w:val="none" w:sz="0" w:space="0" w:color="auto"/>
        <w:left w:val="none" w:sz="0" w:space="0" w:color="auto"/>
        <w:bottom w:val="none" w:sz="0" w:space="0" w:color="auto"/>
        <w:right w:val="none" w:sz="0" w:space="0" w:color="auto"/>
      </w:divBdr>
    </w:div>
    <w:div w:id="156388253">
      <w:marLeft w:val="480"/>
      <w:marRight w:val="0"/>
      <w:marTop w:val="0"/>
      <w:marBottom w:val="0"/>
      <w:divBdr>
        <w:top w:val="none" w:sz="0" w:space="0" w:color="auto"/>
        <w:left w:val="none" w:sz="0" w:space="0" w:color="auto"/>
        <w:bottom w:val="none" w:sz="0" w:space="0" w:color="auto"/>
        <w:right w:val="none" w:sz="0" w:space="0" w:color="auto"/>
      </w:divBdr>
    </w:div>
    <w:div w:id="156389015">
      <w:marLeft w:val="480"/>
      <w:marRight w:val="0"/>
      <w:marTop w:val="0"/>
      <w:marBottom w:val="0"/>
      <w:divBdr>
        <w:top w:val="none" w:sz="0" w:space="0" w:color="auto"/>
        <w:left w:val="none" w:sz="0" w:space="0" w:color="auto"/>
        <w:bottom w:val="none" w:sz="0" w:space="0" w:color="auto"/>
        <w:right w:val="none" w:sz="0" w:space="0" w:color="auto"/>
      </w:divBdr>
    </w:div>
    <w:div w:id="156389337">
      <w:marLeft w:val="480"/>
      <w:marRight w:val="0"/>
      <w:marTop w:val="0"/>
      <w:marBottom w:val="0"/>
      <w:divBdr>
        <w:top w:val="none" w:sz="0" w:space="0" w:color="auto"/>
        <w:left w:val="none" w:sz="0" w:space="0" w:color="auto"/>
        <w:bottom w:val="none" w:sz="0" w:space="0" w:color="auto"/>
        <w:right w:val="none" w:sz="0" w:space="0" w:color="auto"/>
      </w:divBdr>
    </w:div>
    <w:div w:id="156455963">
      <w:marLeft w:val="480"/>
      <w:marRight w:val="0"/>
      <w:marTop w:val="0"/>
      <w:marBottom w:val="0"/>
      <w:divBdr>
        <w:top w:val="none" w:sz="0" w:space="0" w:color="auto"/>
        <w:left w:val="none" w:sz="0" w:space="0" w:color="auto"/>
        <w:bottom w:val="none" w:sz="0" w:space="0" w:color="auto"/>
        <w:right w:val="none" w:sz="0" w:space="0" w:color="auto"/>
      </w:divBdr>
    </w:div>
    <w:div w:id="156576255">
      <w:marLeft w:val="480"/>
      <w:marRight w:val="0"/>
      <w:marTop w:val="0"/>
      <w:marBottom w:val="0"/>
      <w:divBdr>
        <w:top w:val="none" w:sz="0" w:space="0" w:color="auto"/>
        <w:left w:val="none" w:sz="0" w:space="0" w:color="auto"/>
        <w:bottom w:val="none" w:sz="0" w:space="0" w:color="auto"/>
        <w:right w:val="none" w:sz="0" w:space="0" w:color="auto"/>
      </w:divBdr>
    </w:div>
    <w:div w:id="156577922">
      <w:marLeft w:val="480"/>
      <w:marRight w:val="0"/>
      <w:marTop w:val="0"/>
      <w:marBottom w:val="0"/>
      <w:divBdr>
        <w:top w:val="none" w:sz="0" w:space="0" w:color="auto"/>
        <w:left w:val="none" w:sz="0" w:space="0" w:color="auto"/>
        <w:bottom w:val="none" w:sz="0" w:space="0" w:color="auto"/>
        <w:right w:val="none" w:sz="0" w:space="0" w:color="auto"/>
      </w:divBdr>
    </w:div>
    <w:div w:id="156649225">
      <w:marLeft w:val="480"/>
      <w:marRight w:val="0"/>
      <w:marTop w:val="0"/>
      <w:marBottom w:val="0"/>
      <w:divBdr>
        <w:top w:val="none" w:sz="0" w:space="0" w:color="auto"/>
        <w:left w:val="none" w:sz="0" w:space="0" w:color="auto"/>
        <w:bottom w:val="none" w:sz="0" w:space="0" w:color="auto"/>
        <w:right w:val="none" w:sz="0" w:space="0" w:color="auto"/>
      </w:divBdr>
    </w:div>
    <w:div w:id="156725384">
      <w:marLeft w:val="480"/>
      <w:marRight w:val="0"/>
      <w:marTop w:val="0"/>
      <w:marBottom w:val="0"/>
      <w:divBdr>
        <w:top w:val="none" w:sz="0" w:space="0" w:color="auto"/>
        <w:left w:val="none" w:sz="0" w:space="0" w:color="auto"/>
        <w:bottom w:val="none" w:sz="0" w:space="0" w:color="auto"/>
        <w:right w:val="none" w:sz="0" w:space="0" w:color="auto"/>
      </w:divBdr>
    </w:div>
    <w:div w:id="156725978">
      <w:marLeft w:val="480"/>
      <w:marRight w:val="0"/>
      <w:marTop w:val="0"/>
      <w:marBottom w:val="0"/>
      <w:divBdr>
        <w:top w:val="none" w:sz="0" w:space="0" w:color="auto"/>
        <w:left w:val="none" w:sz="0" w:space="0" w:color="auto"/>
        <w:bottom w:val="none" w:sz="0" w:space="0" w:color="auto"/>
        <w:right w:val="none" w:sz="0" w:space="0" w:color="auto"/>
      </w:divBdr>
    </w:div>
    <w:div w:id="156767371">
      <w:marLeft w:val="480"/>
      <w:marRight w:val="0"/>
      <w:marTop w:val="0"/>
      <w:marBottom w:val="0"/>
      <w:divBdr>
        <w:top w:val="none" w:sz="0" w:space="0" w:color="auto"/>
        <w:left w:val="none" w:sz="0" w:space="0" w:color="auto"/>
        <w:bottom w:val="none" w:sz="0" w:space="0" w:color="auto"/>
        <w:right w:val="none" w:sz="0" w:space="0" w:color="auto"/>
      </w:divBdr>
    </w:div>
    <w:div w:id="156767473">
      <w:marLeft w:val="480"/>
      <w:marRight w:val="0"/>
      <w:marTop w:val="0"/>
      <w:marBottom w:val="0"/>
      <w:divBdr>
        <w:top w:val="none" w:sz="0" w:space="0" w:color="auto"/>
        <w:left w:val="none" w:sz="0" w:space="0" w:color="auto"/>
        <w:bottom w:val="none" w:sz="0" w:space="0" w:color="auto"/>
        <w:right w:val="none" w:sz="0" w:space="0" w:color="auto"/>
      </w:divBdr>
    </w:div>
    <w:div w:id="156894302">
      <w:marLeft w:val="480"/>
      <w:marRight w:val="0"/>
      <w:marTop w:val="0"/>
      <w:marBottom w:val="0"/>
      <w:divBdr>
        <w:top w:val="none" w:sz="0" w:space="0" w:color="auto"/>
        <w:left w:val="none" w:sz="0" w:space="0" w:color="auto"/>
        <w:bottom w:val="none" w:sz="0" w:space="0" w:color="auto"/>
        <w:right w:val="none" w:sz="0" w:space="0" w:color="auto"/>
      </w:divBdr>
    </w:div>
    <w:div w:id="156917814">
      <w:marLeft w:val="480"/>
      <w:marRight w:val="0"/>
      <w:marTop w:val="0"/>
      <w:marBottom w:val="0"/>
      <w:divBdr>
        <w:top w:val="none" w:sz="0" w:space="0" w:color="auto"/>
        <w:left w:val="none" w:sz="0" w:space="0" w:color="auto"/>
        <w:bottom w:val="none" w:sz="0" w:space="0" w:color="auto"/>
        <w:right w:val="none" w:sz="0" w:space="0" w:color="auto"/>
      </w:divBdr>
    </w:div>
    <w:div w:id="156920604">
      <w:marLeft w:val="480"/>
      <w:marRight w:val="0"/>
      <w:marTop w:val="0"/>
      <w:marBottom w:val="0"/>
      <w:divBdr>
        <w:top w:val="none" w:sz="0" w:space="0" w:color="auto"/>
        <w:left w:val="none" w:sz="0" w:space="0" w:color="auto"/>
        <w:bottom w:val="none" w:sz="0" w:space="0" w:color="auto"/>
        <w:right w:val="none" w:sz="0" w:space="0" w:color="auto"/>
      </w:divBdr>
    </w:div>
    <w:div w:id="156924371">
      <w:marLeft w:val="480"/>
      <w:marRight w:val="0"/>
      <w:marTop w:val="0"/>
      <w:marBottom w:val="0"/>
      <w:divBdr>
        <w:top w:val="none" w:sz="0" w:space="0" w:color="auto"/>
        <w:left w:val="none" w:sz="0" w:space="0" w:color="auto"/>
        <w:bottom w:val="none" w:sz="0" w:space="0" w:color="auto"/>
        <w:right w:val="none" w:sz="0" w:space="0" w:color="auto"/>
      </w:divBdr>
    </w:div>
    <w:div w:id="156925271">
      <w:marLeft w:val="480"/>
      <w:marRight w:val="0"/>
      <w:marTop w:val="0"/>
      <w:marBottom w:val="0"/>
      <w:divBdr>
        <w:top w:val="none" w:sz="0" w:space="0" w:color="auto"/>
        <w:left w:val="none" w:sz="0" w:space="0" w:color="auto"/>
        <w:bottom w:val="none" w:sz="0" w:space="0" w:color="auto"/>
        <w:right w:val="none" w:sz="0" w:space="0" w:color="auto"/>
      </w:divBdr>
    </w:div>
    <w:div w:id="156963686">
      <w:marLeft w:val="480"/>
      <w:marRight w:val="0"/>
      <w:marTop w:val="0"/>
      <w:marBottom w:val="0"/>
      <w:divBdr>
        <w:top w:val="none" w:sz="0" w:space="0" w:color="auto"/>
        <w:left w:val="none" w:sz="0" w:space="0" w:color="auto"/>
        <w:bottom w:val="none" w:sz="0" w:space="0" w:color="auto"/>
        <w:right w:val="none" w:sz="0" w:space="0" w:color="auto"/>
      </w:divBdr>
    </w:div>
    <w:div w:id="156967830">
      <w:marLeft w:val="480"/>
      <w:marRight w:val="0"/>
      <w:marTop w:val="0"/>
      <w:marBottom w:val="0"/>
      <w:divBdr>
        <w:top w:val="none" w:sz="0" w:space="0" w:color="auto"/>
        <w:left w:val="none" w:sz="0" w:space="0" w:color="auto"/>
        <w:bottom w:val="none" w:sz="0" w:space="0" w:color="auto"/>
        <w:right w:val="none" w:sz="0" w:space="0" w:color="auto"/>
      </w:divBdr>
    </w:div>
    <w:div w:id="156969297">
      <w:marLeft w:val="480"/>
      <w:marRight w:val="0"/>
      <w:marTop w:val="0"/>
      <w:marBottom w:val="0"/>
      <w:divBdr>
        <w:top w:val="none" w:sz="0" w:space="0" w:color="auto"/>
        <w:left w:val="none" w:sz="0" w:space="0" w:color="auto"/>
        <w:bottom w:val="none" w:sz="0" w:space="0" w:color="auto"/>
        <w:right w:val="none" w:sz="0" w:space="0" w:color="auto"/>
      </w:divBdr>
    </w:div>
    <w:div w:id="157036003">
      <w:marLeft w:val="480"/>
      <w:marRight w:val="0"/>
      <w:marTop w:val="0"/>
      <w:marBottom w:val="0"/>
      <w:divBdr>
        <w:top w:val="none" w:sz="0" w:space="0" w:color="auto"/>
        <w:left w:val="none" w:sz="0" w:space="0" w:color="auto"/>
        <w:bottom w:val="none" w:sz="0" w:space="0" w:color="auto"/>
        <w:right w:val="none" w:sz="0" w:space="0" w:color="auto"/>
      </w:divBdr>
    </w:div>
    <w:div w:id="157044386">
      <w:marLeft w:val="480"/>
      <w:marRight w:val="0"/>
      <w:marTop w:val="0"/>
      <w:marBottom w:val="0"/>
      <w:divBdr>
        <w:top w:val="none" w:sz="0" w:space="0" w:color="auto"/>
        <w:left w:val="none" w:sz="0" w:space="0" w:color="auto"/>
        <w:bottom w:val="none" w:sz="0" w:space="0" w:color="auto"/>
        <w:right w:val="none" w:sz="0" w:space="0" w:color="auto"/>
      </w:divBdr>
    </w:div>
    <w:div w:id="157157839">
      <w:marLeft w:val="480"/>
      <w:marRight w:val="0"/>
      <w:marTop w:val="0"/>
      <w:marBottom w:val="0"/>
      <w:divBdr>
        <w:top w:val="none" w:sz="0" w:space="0" w:color="auto"/>
        <w:left w:val="none" w:sz="0" w:space="0" w:color="auto"/>
        <w:bottom w:val="none" w:sz="0" w:space="0" w:color="auto"/>
        <w:right w:val="none" w:sz="0" w:space="0" w:color="auto"/>
      </w:divBdr>
    </w:div>
    <w:div w:id="157158323">
      <w:marLeft w:val="480"/>
      <w:marRight w:val="0"/>
      <w:marTop w:val="0"/>
      <w:marBottom w:val="0"/>
      <w:divBdr>
        <w:top w:val="none" w:sz="0" w:space="0" w:color="auto"/>
        <w:left w:val="none" w:sz="0" w:space="0" w:color="auto"/>
        <w:bottom w:val="none" w:sz="0" w:space="0" w:color="auto"/>
        <w:right w:val="none" w:sz="0" w:space="0" w:color="auto"/>
      </w:divBdr>
    </w:div>
    <w:div w:id="157231238">
      <w:marLeft w:val="480"/>
      <w:marRight w:val="0"/>
      <w:marTop w:val="0"/>
      <w:marBottom w:val="0"/>
      <w:divBdr>
        <w:top w:val="none" w:sz="0" w:space="0" w:color="auto"/>
        <w:left w:val="none" w:sz="0" w:space="0" w:color="auto"/>
        <w:bottom w:val="none" w:sz="0" w:space="0" w:color="auto"/>
        <w:right w:val="none" w:sz="0" w:space="0" w:color="auto"/>
      </w:divBdr>
    </w:div>
    <w:div w:id="157233427">
      <w:marLeft w:val="480"/>
      <w:marRight w:val="0"/>
      <w:marTop w:val="0"/>
      <w:marBottom w:val="0"/>
      <w:divBdr>
        <w:top w:val="none" w:sz="0" w:space="0" w:color="auto"/>
        <w:left w:val="none" w:sz="0" w:space="0" w:color="auto"/>
        <w:bottom w:val="none" w:sz="0" w:space="0" w:color="auto"/>
        <w:right w:val="none" w:sz="0" w:space="0" w:color="auto"/>
      </w:divBdr>
    </w:div>
    <w:div w:id="157304467">
      <w:marLeft w:val="480"/>
      <w:marRight w:val="0"/>
      <w:marTop w:val="0"/>
      <w:marBottom w:val="0"/>
      <w:divBdr>
        <w:top w:val="none" w:sz="0" w:space="0" w:color="auto"/>
        <w:left w:val="none" w:sz="0" w:space="0" w:color="auto"/>
        <w:bottom w:val="none" w:sz="0" w:space="0" w:color="auto"/>
        <w:right w:val="none" w:sz="0" w:space="0" w:color="auto"/>
      </w:divBdr>
    </w:div>
    <w:div w:id="157426353">
      <w:marLeft w:val="480"/>
      <w:marRight w:val="0"/>
      <w:marTop w:val="0"/>
      <w:marBottom w:val="0"/>
      <w:divBdr>
        <w:top w:val="none" w:sz="0" w:space="0" w:color="auto"/>
        <w:left w:val="none" w:sz="0" w:space="0" w:color="auto"/>
        <w:bottom w:val="none" w:sz="0" w:space="0" w:color="auto"/>
        <w:right w:val="none" w:sz="0" w:space="0" w:color="auto"/>
      </w:divBdr>
    </w:div>
    <w:div w:id="157427593">
      <w:marLeft w:val="480"/>
      <w:marRight w:val="0"/>
      <w:marTop w:val="0"/>
      <w:marBottom w:val="0"/>
      <w:divBdr>
        <w:top w:val="none" w:sz="0" w:space="0" w:color="auto"/>
        <w:left w:val="none" w:sz="0" w:space="0" w:color="auto"/>
        <w:bottom w:val="none" w:sz="0" w:space="0" w:color="auto"/>
        <w:right w:val="none" w:sz="0" w:space="0" w:color="auto"/>
      </w:divBdr>
    </w:div>
    <w:div w:id="157427786">
      <w:marLeft w:val="480"/>
      <w:marRight w:val="0"/>
      <w:marTop w:val="0"/>
      <w:marBottom w:val="0"/>
      <w:divBdr>
        <w:top w:val="none" w:sz="0" w:space="0" w:color="auto"/>
        <w:left w:val="none" w:sz="0" w:space="0" w:color="auto"/>
        <w:bottom w:val="none" w:sz="0" w:space="0" w:color="auto"/>
        <w:right w:val="none" w:sz="0" w:space="0" w:color="auto"/>
      </w:divBdr>
    </w:div>
    <w:div w:id="157500410">
      <w:marLeft w:val="480"/>
      <w:marRight w:val="0"/>
      <w:marTop w:val="0"/>
      <w:marBottom w:val="0"/>
      <w:divBdr>
        <w:top w:val="none" w:sz="0" w:space="0" w:color="auto"/>
        <w:left w:val="none" w:sz="0" w:space="0" w:color="auto"/>
        <w:bottom w:val="none" w:sz="0" w:space="0" w:color="auto"/>
        <w:right w:val="none" w:sz="0" w:space="0" w:color="auto"/>
      </w:divBdr>
    </w:div>
    <w:div w:id="157503442">
      <w:marLeft w:val="480"/>
      <w:marRight w:val="0"/>
      <w:marTop w:val="0"/>
      <w:marBottom w:val="0"/>
      <w:divBdr>
        <w:top w:val="none" w:sz="0" w:space="0" w:color="auto"/>
        <w:left w:val="none" w:sz="0" w:space="0" w:color="auto"/>
        <w:bottom w:val="none" w:sz="0" w:space="0" w:color="auto"/>
        <w:right w:val="none" w:sz="0" w:space="0" w:color="auto"/>
      </w:divBdr>
    </w:div>
    <w:div w:id="157548773">
      <w:marLeft w:val="480"/>
      <w:marRight w:val="0"/>
      <w:marTop w:val="0"/>
      <w:marBottom w:val="0"/>
      <w:divBdr>
        <w:top w:val="none" w:sz="0" w:space="0" w:color="auto"/>
        <w:left w:val="none" w:sz="0" w:space="0" w:color="auto"/>
        <w:bottom w:val="none" w:sz="0" w:space="0" w:color="auto"/>
        <w:right w:val="none" w:sz="0" w:space="0" w:color="auto"/>
      </w:divBdr>
    </w:div>
    <w:div w:id="157578329">
      <w:marLeft w:val="480"/>
      <w:marRight w:val="0"/>
      <w:marTop w:val="0"/>
      <w:marBottom w:val="0"/>
      <w:divBdr>
        <w:top w:val="none" w:sz="0" w:space="0" w:color="auto"/>
        <w:left w:val="none" w:sz="0" w:space="0" w:color="auto"/>
        <w:bottom w:val="none" w:sz="0" w:space="0" w:color="auto"/>
        <w:right w:val="none" w:sz="0" w:space="0" w:color="auto"/>
      </w:divBdr>
    </w:div>
    <w:div w:id="157578860">
      <w:marLeft w:val="480"/>
      <w:marRight w:val="0"/>
      <w:marTop w:val="0"/>
      <w:marBottom w:val="0"/>
      <w:divBdr>
        <w:top w:val="none" w:sz="0" w:space="0" w:color="auto"/>
        <w:left w:val="none" w:sz="0" w:space="0" w:color="auto"/>
        <w:bottom w:val="none" w:sz="0" w:space="0" w:color="auto"/>
        <w:right w:val="none" w:sz="0" w:space="0" w:color="auto"/>
      </w:divBdr>
    </w:div>
    <w:div w:id="157616818">
      <w:marLeft w:val="480"/>
      <w:marRight w:val="0"/>
      <w:marTop w:val="0"/>
      <w:marBottom w:val="0"/>
      <w:divBdr>
        <w:top w:val="none" w:sz="0" w:space="0" w:color="auto"/>
        <w:left w:val="none" w:sz="0" w:space="0" w:color="auto"/>
        <w:bottom w:val="none" w:sz="0" w:space="0" w:color="auto"/>
        <w:right w:val="none" w:sz="0" w:space="0" w:color="auto"/>
      </w:divBdr>
    </w:div>
    <w:div w:id="157623609">
      <w:marLeft w:val="480"/>
      <w:marRight w:val="0"/>
      <w:marTop w:val="0"/>
      <w:marBottom w:val="0"/>
      <w:divBdr>
        <w:top w:val="none" w:sz="0" w:space="0" w:color="auto"/>
        <w:left w:val="none" w:sz="0" w:space="0" w:color="auto"/>
        <w:bottom w:val="none" w:sz="0" w:space="0" w:color="auto"/>
        <w:right w:val="none" w:sz="0" w:space="0" w:color="auto"/>
      </w:divBdr>
    </w:div>
    <w:div w:id="157693603">
      <w:marLeft w:val="480"/>
      <w:marRight w:val="0"/>
      <w:marTop w:val="0"/>
      <w:marBottom w:val="0"/>
      <w:divBdr>
        <w:top w:val="none" w:sz="0" w:space="0" w:color="auto"/>
        <w:left w:val="none" w:sz="0" w:space="0" w:color="auto"/>
        <w:bottom w:val="none" w:sz="0" w:space="0" w:color="auto"/>
        <w:right w:val="none" w:sz="0" w:space="0" w:color="auto"/>
      </w:divBdr>
    </w:div>
    <w:div w:id="157696459">
      <w:marLeft w:val="480"/>
      <w:marRight w:val="0"/>
      <w:marTop w:val="0"/>
      <w:marBottom w:val="0"/>
      <w:divBdr>
        <w:top w:val="none" w:sz="0" w:space="0" w:color="auto"/>
        <w:left w:val="none" w:sz="0" w:space="0" w:color="auto"/>
        <w:bottom w:val="none" w:sz="0" w:space="0" w:color="auto"/>
        <w:right w:val="none" w:sz="0" w:space="0" w:color="auto"/>
      </w:divBdr>
    </w:div>
    <w:div w:id="157775970">
      <w:marLeft w:val="480"/>
      <w:marRight w:val="0"/>
      <w:marTop w:val="0"/>
      <w:marBottom w:val="0"/>
      <w:divBdr>
        <w:top w:val="none" w:sz="0" w:space="0" w:color="auto"/>
        <w:left w:val="none" w:sz="0" w:space="0" w:color="auto"/>
        <w:bottom w:val="none" w:sz="0" w:space="0" w:color="auto"/>
        <w:right w:val="none" w:sz="0" w:space="0" w:color="auto"/>
      </w:divBdr>
    </w:div>
    <w:div w:id="157815972">
      <w:marLeft w:val="480"/>
      <w:marRight w:val="0"/>
      <w:marTop w:val="0"/>
      <w:marBottom w:val="0"/>
      <w:divBdr>
        <w:top w:val="none" w:sz="0" w:space="0" w:color="auto"/>
        <w:left w:val="none" w:sz="0" w:space="0" w:color="auto"/>
        <w:bottom w:val="none" w:sz="0" w:space="0" w:color="auto"/>
        <w:right w:val="none" w:sz="0" w:space="0" w:color="auto"/>
      </w:divBdr>
    </w:div>
    <w:div w:id="157891661">
      <w:marLeft w:val="480"/>
      <w:marRight w:val="0"/>
      <w:marTop w:val="0"/>
      <w:marBottom w:val="0"/>
      <w:divBdr>
        <w:top w:val="none" w:sz="0" w:space="0" w:color="auto"/>
        <w:left w:val="none" w:sz="0" w:space="0" w:color="auto"/>
        <w:bottom w:val="none" w:sz="0" w:space="0" w:color="auto"/>
        <w:right w:val="none" w:sz="0" w:space="0" w:color="auto"/>
      </w:divBdr>
    </w:div>
    <w:div w:id="157892414">
      <w:marLeft w:val="480"/>
      <w:marRight w:val="0"/>
      <w:marTop w:val="0"/>
      <w:marBottom w:val="0"/>
      <w:divBdr>
        <w:top w:val="none" w:sz="0" w:space="0" w:color="auto"/>
        <w:left w:val="none" w:sz="0" w:space="0" w:color="auto"/>
        <w:bottom w:val="none" w:sz="0" w:space="0" w:color="auto"/>
        <w:right w:val="none" w:sz="0" w:space="0" w:color="auto"/>
      </w:divBdr>
    </w:div>
    <w:div w:id="157967115">
      <w:marLeft w:val="480"/>
      <w:marRight w:val="0"/>
      <w:marTop w:val="0"/>
      <w:marBottom w:val="0"/>
      <w:divBdr>
        <w:top w:val="none" w:sz="0" w:space="0" w:color="auto"/>
        <w:left w:val="none" w:sz="0" w:space="0" w:color="auto"/>
        <w:bottom w:val="none" w:sz="0" w:space="0" w:color="auto"/>
        <w:right w:val="none" w:sz="0" w:space="0" w:color="auto"/>
      </w:divBdr>
    </w:div>
    <w:div w:id="158035623">
      <w:marLeft w:val="480"/>
      <w:marRight w:val="0"/>
      <w:marTop w:val="0"/>
      <w:marBottom w:val="0"/>
      <w:divBdr>
        <w:top w:val="none" w:sz="0" w:space="0" w:color="auto"/>
        <w:left w:val="none" w:sz="0" w:space="0" w:color="auto"/>
        <w:bottom w:val="none" w:sz="0" w:space="0" w:color="auto"/>
        <w:right w:val="none" w:sz="0" w:space="0" w:color="auto"/>
      </w:divBdr>
    </w:div>
    <w:div w:id="158036324">
      <w:marLeft w:val="480"/>
      <w:marRight w:val="0"/>
      <w:marTop w:val="0"/>
      <w:marBottom w:val="0"/>
      <w:divBdr>
        <w:top w:val="none" w:sz="0" w:space="0" w:color="auto"/>
        <w:left w:val="none" w:sz="0" w:space="0" w:color="auto"/>
        <w:bottom w:val="none" w:sz="0" w:space="0" w:color="auto"/>
        <w:right w:val="none" w:sz="0" w:space="0" w:color="auto"/>
      </w:divBdr>
    </w:div>
    <w:div w:id="158036638">
      <w:marLeft w:val="480"/>
      <w:marRight w:val="0"/>
      <w:marTop w:val="0"/>
      <w:marBottom w:val="0"/>
      <w:divBdr>
        <w:top w:val="none" w:sz="0" w:space="0" w:color="auto"/>
        <w:left w:val="none" w:sz="0" w:space="0" w:color="auto"/>
        <w:bottom w:val="none" w:sz="0" w:space="0" w:color="auto"/>
        <w:right w:val="none" w:sz="0" w:space="0" w:color="auto"/>
      </w:divBdr>
    </w:div>
    <w:div w:id="158083189">
      <w:marLeft w:val="480"/>
      <w:marRight w:val="0"/>
      <w:marTop w:val="0"/>
      <w:marBottom w:val="0"/>
      <w:divBdr>
        <w:top w:val="none" w:sz="0" w:space="0" w:color="auto"/>
        <w:left w:val="none" w:sz="0" w:space="0" w:color="auto"/>
        <w:bottom w:val="none" w:sz="0" w:space="0" w:color="auto"/>
        <w:right w:val="none" w:sz="0" w:space="0" w:color="auto"/>
      </w:divBdr>
    </w:div>
    <w:div w:id="158084947">
      <w:marLeft w:val="480"/>
      <w:marRight w:val="0"/>
      <w:marTop w:val="0"/>
      <w:marBottom w:val="0"/>
      <w:divBdr>
        <w:top w:val="none" w:sz="0" w:space="0" w:color="auto"/>
        <w:left w:val="none" w:sz="0" w:space="0" w:color="auto"/>
        <w:bottom w:val="none" w:sz="0" w:space="0" w:color="auto"/>
        <w:right w:val="none" w:sz="0" w:space="0" w:color="auto"/>
      </w:divBdr>
    </w:div>
    <w:div w:id="158154967">
      <w:marLeft w:val="480"/>
      <w:marRight w:val="0"/>
      <w:marTop w:val="0"/>
      <w:marBottom w:val="0"/>
      <w:divBdr>
        <w:top w:val="none" w:sz="0" w:space="0" w:color="auto"/>
        <w:left w:val="none" w:sz="0" w:space="0" w:color="auto"/>
        <w:bottom w:val="none" w:sz="0" w:space="0" w:color="auto"/>
        <w:right w:val="none" w:sz="0" w:space="0" w:color="auto"/>
      </w:divBdr>
    </w:div>
    <w:div w:id="158157967">
      <w:marLeft w:val="480"/>
      <w:marRight w:val="0"/>
      <w:marTop w:val="0"/>
      <w:marBottom w:val="0"/>
      <w:divBdr>
        <w:top w:val="none" w:sz="0" w:space="0" w:color="auto"/>
        <w:left w:val="none" w:sz="0" w:space="0" w:color="auto"/>
        <w:bottom w:val="none" w:sz="0" w:space="0" w:color="auto"/>
        <w:right w:val="none" w:sz="0" w:space="0" w:color="auto"/>
      </w:divBdr>
    </w:div>
    <w:div w:id="158229432">
      <w:marLeft w:val="480"/>
      <w:marRight w:val="0"/>
      <w:marTop w:val="0"/>
      <w:marBottom w:val="0"/>
      <w:divBdr>
        <w:top w:val="none" w:sz="0" w:space="0" w:color="auto"/>
        <w:left w:val="none" w:sz="0" w:space="0" w:color="auto"/>
        <w:bottom w:val="none" w:sz="0" w:space="0" w:color="auto"/>
        <w:right w:val="none" w:sz="0" w:space="0" w:color="auto"/>
      </w:divBdr>
    </w:div>
    <w:div w:id="158270797">
      <w:marLeft w:val="480"/>
      <w:marRight w:val="0"/>
      <w:marTop w:val="0"/>
      <w:marBottom w:val="0"/>
      <w:divBdr>
        <w:top w:val="none" w:sz="0" w:space="0" w:color="auto"/>
        <w:left w:val="none" w:sz="0" w:space="0" w:color="auto"/>
        <w:bottom w:val="none" w:sz="0" w:space="0" w:color="auto"/>
        <w:right w:val="none" w:sz="0" w:space="0" w:color="auto"/>
      </w:divBdr>
    </w:div>
    <w:div w:id="158273156">
      <w:marLeft w:val="480"/>
      <w:marRight w:val="0"/>
      <w:marTop w:val="0"/>
      <w:marBottom w:val="0"/>
      <w:divBdr>
        <w:top w:val="none" w:sz="0" w:space="0" w:color="auto"/>
        <w:left w:val="none" w:sz="0" w:space="0" w:color="auto"/>
        <w:bottom w:val="none" w:sz="0" w:space="0" w:color="auto"/>
        <w:right w:val="none" w:sz="0" w:space="0" w:color="auto"/>
      </w:divBdr>
    </w:div>
    <w:div w:id="158275365">
      <w:marLeft w:val="480"/>
      <w:marRight w:val="0"/>
      <w:marTop w:val="0"/>
      <w:marBottom w:val="0"/>
      <w:divBdr>
        <w:top w:val="none" w:sz="0" w:space="0" w:color="auto"/>
        <w:left w:val="none" w:sz="0" w:space="0" w:color="auto"/>
        <w:bottom w:val="none" w:sz="0" w:space="0" w:color="auto"/>
        <w:right w:val="none" w:sz="0" w:space="0" w:color="auto"/>
      </w:divBdr>
    </w:div>
    <w:div w:id="158348163">
      <w:marLeft w:val="480"/>
      <w:marRight w:val="0"/>
      <w:marTop w:val="0"/>
      <w:marBottom w:val="0"/>
      <w:divBdr>
        <w:top w:val="none" w:sz="0" w:space="0" w:color="auto"/>
        <w:left w:val="none" w:sz="0" w:space="0" w:color="auto"/>
        <w:bottom w:val="none" w:sz="0" w:space="0" w:color="auto"/>
        <w:right w:val="none" w:sz="0" w:space="0" w:color="auto"/>
      </w:divBdr>
    </w:div>
    <w:div w:id="158350956">
      <w:marLeft w:val="480"/>
      <w:marRight w:val="0"/>
      <w:marTop w:val="0"/>
      <w:marBottom w:val="0"/>
      <w:divBdr>
        <w:top w:val="none" w:sz="0" w:space="0" w:color="auto"/>
        <w:left w:val="none" w:sz="0" w:space="0" w:color="auto"/>
        <w:bottom w:val="none" w:sz="0" w:space="0" w:color="auto"/>
        <w:right w:val="none" w:sz="0" w:space="0" w:color="auto"/>
      </w:divBdr>
    </w:div>
    <w:div w:id="158468165">
      <w:marLeft w:val="480"/>
      <w:marRight w:val="0"/>
      <w:marTop w:val="0"/>
      <w:marBottom w:val="0"/>
      <w:divBdr>
        <w:top w:val="none" w:sz="0" w:space="0" w:color="auto"/>
        <w:left w:val="none" w:sz="0" w:space="0" w:color="auto"/>
        <w:bottom w:val="none" w:sz="0" w:space="0" w:color="auto"/>
        <w:right w:val="none" w:sz="0" w:space="0" w:color="auto"/>
      </w:divBdr>
    </w:div>
    <w:div w:id="158497774">
      <w:marLeft w:val="480"/>
      <w:marRight w:val="0"/>
      <w:marTop w:val="0"/>
      <w:marBottom w:val="0"/>
      <w:divBdr>
        <w:top w:val="none" w:sz="0" w:space="0" w:color="auto"/>
        <w:left w:val="none" w:sz="0" w:space="0" w:color="auto"/>
        <w:bottom w:val="none" w:sz="0" w:space="0" w:color="auto"/>
        <w:right w:val="none" w:sz="0" w:space="0" w:color="auto"/>
      </w:divBdr>
    </w:div>
    <w:div w:id="158543594">
      <w:marLeft w:val="480"/>
      <w:marRight w:val="0"/>
      <w:marTop w:val="0"/>
      <w:marBottom w:val="0"/>
      <w:divBdr>
        <w:top w:val="none" w:sz="0" w:space="0" w:color="auto"/>
        <w:left w:val="none" w:sz="0" w:space="0" w:color="auto"/>
        <w:bottom w:val="none" w:sz="0" w:space="0" w:color="auto"/>
        <w:right w:val="none" w:sz="0" w:space="0" w:color="auto"/>
      </w:divBdr>
    </w:div>
    <w:div w:id="158732910">
      <w:marLeft w:val="480"/>
      <w:marRight w:val="0"/>
      <w:marTop w:val="0"/>
      <w:marBottom w:val="0"/>
      <w:divBdr>
        <w:top w:val="none" w:sz="0" w:space="0" w:color="auto"/>
        <w:left w:val="none" w:sz="0" w:space="0" w:color="auto"/>
        <w:bottom w:val="none" w:sz="0" w:space="0" w:color="auto"/>
        <w:right w:val="none" w:sz="0" w:space="0" w:color="auto"/>
      </w:divBdr>
    </w:div>
    <w:div w:id="158812222">
      <w:marLeft w:val="480"/>
      <w:marRight w:val="0"/>
      <w:marTop w:val="0"/>
      <w:marBottom w:val="0"/>
      <w:divBdr>
        <w:top w:val="none" w:sz="0" w:space="0" w:color="auto"/>
        <w:left w:val="none" w:sz="0" w:space="0" w:color="auto"/>
        <w:bottom w:val="none" w:sz="0" w:space="0" w:color="auto"/>
        <w:right w:val="none" w:sz="0" w:space="0" w:color="auto"/>
      </w:divBdr>
    </w:div>
    <w:div w:id="158813987">
      <w:marLeft w:val="480"/>
      <w:marRight w:val="0"/>
      <w:marTop w:val="0"/>
      <w:marBottom w:val="0"/>
      <w:divBdr>
        <w:top w:val="none" w:sz="0" w:space="0" w:color="auto"/>
        <w:left w:val="none" w:sz="0" w:space="0" w:color="auto"/>
        <w:bottom w:val="none" w:sz="0" w:space="0" w:color="auto"/>
        <w:right w:val="none" w:sz="0" w:space="0" w:color="auto"/>
      </w:divBdr>
    </w:div>
    <w:div w:id="158814574">
      <w:marLeft w:val="480"/>
      <w:marRight w:val="0"/>
      <w:marTop w:val="0"/>
      <w:marBottom w:val="0"/>
      <w:divBdr>
        <w:top w:val="none" w:sz="0" w:space="0" w:color="auto"/>
        <w:left w:val="none" w:sz="0" w:space="0" w:color="auto"/>
        <w:bottom w:val="none" w:sz="0" w:space="0" w:color="auto"/>
        <w:right w:val="none" w:sz="0" w:space="0" w:color="auto"/>
      </w:divBdr>
    </w:div>
    <w:div w:id="158817811">
      <w:marLeft w:val="480"/>
      <w:marRight w:val="0"/>
      <w:marTop w:val="0"/>
      <w:marBottom w:val="0"/>
      <w:divBdr>
        <w:top w:val="none" w:sz="0" w:space="0" w:color="auto"/>
        <w:left w:val="none" w:sz="0" w:space="0" w:color="auto"/>
        <w:bottom w:val="none" w:sz="0" w:space="0" w:color="auto"/>
        <w:right w:val="none" w:sz="0" w:space="0" w:color="auto"/>
      </w:divBdr>
    </w:div>
    <w:div w:id="158884861">
      <w:marLeft w:val="480"/>
      <w:marRight w:val="0"/>
      <w:marTop w:val="0"/>
      <w:marBottom w:val="0"/>
      <w:divBdr>
        <w:top w:val="none" w:sz="0" w:space="0" w:color="auto"/>
        <w:left w:val="none" w:sz="0" w:space="0" w:color="auto"/>
        <w:bottom w:val="none" w:sz="0" w:space="0" w:color="auto"/>
        <w:right w:val="none" w:sz="0" w:space="0" w:color="auto"/>
      </w:divBdr>
    </w:div>
    <w:div w:id="158928454">
      <w:marLeft w:val="480"/>
      <w:marRight w:val="0"/>
      <w:marTop w:val="0"/>
      <w:marBottom w:val="0"/>
      <w:divBdr>
        <w:top w:val="none" w:sz="0" w:space="0" w:color="auto"/>
        <w:left w:val="none" w:sz="0" w:space="0" w:color="auto"/>
        <w:bottom w:val="none" w:sz="0" w:space="0" w:color="auto"/>
        <w:right w:val="none" w:sz="0" w:space="0" w:color="auto"/>
      </w:divBdr>
    </w:div>
    <w:div w:id="159003610">
      <w:marLeft w:val="480"/>
      <w:marRight w:val="0"/>
      <w:marTop w:val="0"/>
      <w:marBottom w:val="0"/>
      <w:divBdr>
        <w:top w:val="none" w:sz="0" w:space="0" w:color="auto"/>
        <w:left w:val="none" w:sz="0" w:space="0" w:color="auto"/>
        <w:bottom w:val="none" w:sz="0" w:space="0" w:color="auto"/>
        <w:right w:val="none" w:sz="0" w:space="0" w:color="auto"/>
      </w:divBdr>
    </w:div>
    <w:div w:id="159007220">
      <w:marLeft w:val="480"/>
      <w:marRight w:val="0"/>
      <w:marTop w:val="0"/>
      <w:marBottom w:val="0"/>
      <w:divBdr>
        <w:top w:val="none" w:sz="0" w:space="0" w:color="auto"/>
        <w:left w:val="none" w:sz="0" w:space="0" w:color="auto"/>
        <w:bottom w:val="none" w:sz="0" w:space="0" w:color="auto"/>
        <w:right w:val="none" w:sz="0" w:space="0" w:color="auto"/>
      </w:divBdr>
    </w:div>
    <w:div w:id="159010815">
      <w:marLeft w:val="480"/>
      <w:marRight w:val="0"/>
      <w:marTop w:val="0"/>
      <w:marBottom w:val="0"/>
      <w:divBdr>
        <w:top w:val="none" w:sz="0" w:space="0" w:color="auto"/>
        <w:left w:val="none" w:sz="0" w:space="0" w:color="auto"/>
        <w:bottom w:val="none" w:sz="0" w:space="0" w:color="auto"/>
        <w:right w:val="none" w:sz="0" w:space="0" w:color="auto"/>
      </w:divBdr>
    </w:div>
    <w:div w:id="159081745">
      <w:marLeft w:val="480"/>
      <w:marRight w:val="0"/>
      <w:marTop w:val="0"/>
      <w:marBottom w:val="0"/>
      <w:divBdr>
        <w:top w:val="none" w:sz="0" w:space="0" w:color="auto"/>
        <w:left w:val="none" w:sz="0" w:space="0" w:color="auto"/>
        <w:bottom w:val="none" w:sz="0" w:space="0" w:color="auto"/>
        <w:right w:val="none" w:sz="0" w:space="0" w:color="auto"/>
      </w:divBdr>
    </w:div>
    <w:div w:id="159195046">
      <w:marLeft w:val="480"/>
      <w:marRight w:val="0"/>
      <w:marTop w:val="0"/>
      <w:marBottom w:val="0"/>
      <w:divBdr>
        <w:top w:val="none" w:sz="0" w:space="0" w:color="auto"/>
        <w:left w:val="none" w:sz="0" w:space="0" w:color="auto"/>
        <w:bottom w:val="none" w:sz="0" w:space="0" w:color="auto"/>
        <w:right w:val="none" w:sz="0" w:space="0" w:color="auto"/>
      </w:divBdr>
    </w:div>
    <w:div w:id="159196820">
      <w:marLeft w:val="480"/>
      <w:marRight w:val="0"/>
      <w:marTop w:val="0"/>
      <w:marBottom w:val="0"/>
      <w:divBdr>
        <w:top w:val="none" w:sz="0" w:space="0" w:color="auto"/>
        <w:left w:val="none" w:sz="0" w:space="0" w:color="auto"/>
        <w:bottom w:val="none" w:sz="0" w:space="0" w:color="auto"/>
        <w:right w:val="none" w:sz="0" w:space="0" w:color="auto"/>
      </w:divBdr>
    </w:div>
    <w:div w:id="159467217">
      <w:marLeft w:val="480"/>
      <w:marRight w:val="0"/>
      <w:marTop w:val="0"/>
      <w:marBottom w:val="0"/>
      <w:divBdr>
        <w:top w:val="none" w:sz="0" w:space="0" w:color="auto"/>
        <w:left w:val="none" w:sz="0" w:space="0" w:color="auto"/>
        <w:bottom w:val="none" w:sz="0" w:space="0" w:color="auto"/>
        <w:right w:val="none" w:sz="0" w:space="0" w:color="auto"/>
      </w:divBdr>
    </w:div>
    <w:div w:id="159540195">
      <w:marLeft w:val="480"/>
      <w:marRight w:val="0"/>
      <w:marTop w:val="0"/>
      <w:marBottom w:val="0"/>
      <w:divBdr>
        <w:top w:val="none" w:sz="0" w:space="0" w:color="auto"/>
        <w:left w:val="none" w:sz="0" w:space="0" w:color="auto"/>
        <w:bottom w:val="none" w:sz="0" w:space="0" w:color="auto"/>
        <w:right w:val="none" w:sz="0" w:space="0" w:color="auto"/>
      </w:divBdr>
    </w:div>
    <w:div w:id="159540721">
      <w:marLeft w:val="480"/>
      <w:marRight w:val="0"/>
      <w:marTop w:val="0"/>
      <w:marBottom w:val="0"/>
      <w:divBdr>
        <w:top w:val="none" w:sz="0" w:space="0" w:color="auto"/>
        <w:left w:val="none" w:sz="0" w:space="0" w:color="auto"/>
        <w:bottom w:val="none" w:sz="0" w:space="0" w:color="auto"/>
        <w:right w:val="none" w:sz="0" w:space="0" w:color="auto"/>
      </w:divBdr>
    </w:div>
    <w:div w:id="159583694">
      <w:marLeft w:val="480"/>
      <w:marRight w:val="0"/>
      <w:marTop w:val="0"/>
      <w:marBottom w:val="0"/>
      <w:divBdr>
        <w:top w:val="none" w:sz="0" w:space="0" w:color="auto"/>
        <w:left w:val="none" w:sz="0" w:space="0" w:color="auto"/>
        <w:bottom w:val="none" w:sz="0" w:space="0" w:color="auto"/>
        <w:right w:val="none" w:sz="0" w:space="0" w:color="auto"/>
      </w:divBdr>
    </w:div>
    <w:div w:id="159659991">
      <w:marLeft w:val="480"/>
      <w:marRight w:val="0"/>
      <w:marTop w:val="0"/>
      <w:marBottom w:val="0"/>
      <w:divBdr>
        <w:top w:val="none" w:sz="0" w:space="0" w:color="auto"/>
        <w:left w:val="none" w:sz="0" w:space="0" w:color="auto"/>
        <w:bottom w:val="none" w:sz="0" w:space="0" w:color="auto"/>
        <w:right w:val="none" w:sz="0" w:space="0" w:color="auto"/>
      </w:divBdr>
    </w:div>
    <w:div w:id="159737692">
      <w:marLeft w:val="480"/>
      <w:marRight w:val="0"/>
      <w:marTop w:val="0"/>
      <w:marBottom w:val="0"/>
      <w:divBdr>
        <w:top w:val="none" w:sz="0" w:space="0" w:color="auto"/>
        <w:left w:val="none" w:sz="0" w:space="0" w:color="auto"/>
        <w:bottom w:val="none" w:sz="0" w:space="0" w:color="auto"/>
        <w:right w:val="none" w:sz="0" w:space="0" w:color="auto"/>
      </w:divBdr>
    </w:div>
    <w:div w:id="159738908">
      <w:marLeft w:val="480"/>
      <w:marRight w:val="0"/>
      <w:marTop w:val="0"/>
      <w:marBottom w:val="0"/>
      <w:divBdr>
        <w:top w:val="none" w:sz="0" w:space="0" w:color="auto"/>
        <w:left w:val="none" w:sz="0" w:space="0" w:color="auto"/>
        <w:bottom w:val="none" w:sz="0" w:space="0" w:color="auto"/>
        <w:right w:val="none" w:sz="0" w:space="0" w:color="auto"/>
      </w:divBdr>
    </w:div>
    <w:div w:id="159777225">
      <w:marLeft w:val="480"/>
      <w:marRight w:val="0"/>
      <w:marTop w:val="0"/>
      <w:marBottom w:val="0"/>
      <w:divBdr>
        <w:top w:val="none" w:sz="0" w:space="0" w:color="auto"/>
        <w:left w:val="none" w:sz="0" w:space="0" w:color="auto"/>
        <w:bottom w:val="none" w:sz="0" w:space="0" w:color="auto"/>
        <w:right w:val="none" w:sz="0" w:space="0" w:color="auto"/>
      </w:divBdr>
    </w:div>
    <w:div w:id="160123540">
      <w:marLeft w:val="480"/>
      <w:marRight w:val="0"/>
      <w:marTop w:val="0"/>
      <w:marBottom w:val="0"/>
      <w:divBdr>
        <w:top w:val="none" w:sz="0" w:space="0" w:color="auto"/>
        <w:left w:val="none" w:sz="0" w:space="0" w:color="auto"/>
        <w:bottom w:val="none" w:sz="0" w:space="0" w:color="auto"/>
        <w:right w:val="none" w:sz="0" w:space="0" w:color="auto"/>
      </w:divBdr>
    </w:div>
    <w:div w:id="160124152">
      <w:marLeft w:val="480"/>
      <w:marRight w:val="0"/>
      <w:marTop w:val="0"/>
      <w:marBottom w:val="0"/>
      <w:divBdr>
        <w:top w:val="none" w:sz="0" w:space="0" w:color="auto"/>
        <w:left w:val="none" w:sz="0" w:space="0" w:color="auto"/>
        <w:bottom w:val="none" w:sz="0" w:space="0" w:color="auto"/>
        <w:right w:val="none" w:sz="0" w:space="0" w:color="auto"/>
      </w:divBdr>
    </w:div>
    <w:div w:id="160170973">
      <w:marLeft w:val="480"/>
      <w:marRight w:val="0"/>
      <w:marTop w:val="0"/>
      <w:marBottom w:val="0"/>
      <w:divBdr>
        <w:top w:val="none" w:sz="0" w:space="0" w:color="auto"/>
        <w:left w:val="none" w:sz="0" w:space="0" w:color="auto"/>
        <w:bottom w:val="none" w:sz="0" w:space="0" w:color="auto"/>
        <w:right w:val="none" w:sz="0" w:space="0" w:color="auto"/>
      </w:divBdr>
    </w:div>
    <w:div w:id="160201882">
      <w:marLeft w:val="480"/>
      <w:marRight w:val="0"/>
      <w:marTop w:val="0"/>
      <w:marBottom w:val="0"/>
      <w:divBdr>
        <w:top w:val="none" w:sz="0" w:space="0" w:color="auto"/>
        <w:left w:val="none" w:sz="0" w:space="0" w:color="auto"/>
        <w:bottom w:val="none" w:sz="0" w:space="0" w:color="auto"/>
        <w:right w:val="none" w:sz="0" w:space="0" w:color="auto"/>
      </w:divBdr>
    </w:div>
    <w:div w:id="160314870">
      <w:marLeft w:val="480"/>
      <w:marRight w:val="0"/>
      <w:marTop w:val="0"/>
      <w:marBottom w:val="0"/>
      <w:divBdr>
        <w:top w:val="none" w:sz="0" w:space="0" w:color="auto"/>
        <w:left w:val="none" w:sz="0" w:space="0" w:color="auto"/>
        <w:bottom w:val="none" w:sz="0" w:space="0" w:color="auto"/>
        <w:right w:val="none" w:sz="0" w:space="0" w:color="auto"/>
      </w:divBdr>
    </w:div>
    <w:div w:id="160320326">
      <w:marLeft w:val="480"/>
      <w:marRight w:val="0"/>
      <w:marTop w:val="0"/>
      <w:marBottom w:val="0"/>
      <w:divBdr>
        <w:top w:val="none" w:sz="0" w:space="0" w:color="auto"/>
        <w:left w:val="none" w:sz="0" w:space="0" w:color="auto"/>
        <w:bottom w:val="none" w:sz="0" w:space="0" w:color="auto"/>
        <w:right w:val="none" w:sz="0" w:space="0" w:color="auto"/>
      </w:divBdr>
    </w:div>
    <w:div w:id="160320717">
      <w:marLeft w:val="480"/>
      <w:marRight w:val="0"/>
      <w:marTop w:val="0"/>
      <w:marBottom w:val="0"/>
      <w:divBdr>
        <w:top w:val="none" w:sz="0" w:space="0" w:color="auto"/>
        <w:left w:val="none" w:sz="0" w:space="0" w:color="auto"/>
        <w:bottom w:val="none" w:sz="0" w:space="0" w:color="auto"/>
        <w:right w:val="none" w:sz="0" w:space="0" w:color="auto"/>
      </w:divBdr>
    </w:div>
    <w:div w:id="160391887">
      <w:marLeft w:val="480"/>
      <w:marRight w:val="0"/>
      <w:marTop w:val="0"/>
      <w:marBottom w:val="0"/>
      <w:divBdr>
        <w:top w:val="none" w:sz="0" w:space="0" w:color="auto"/>
        <w:left w:val="none" w:sz="0" w:space="0" w:color="auto"/>
        <w:bottom w:val="none" w:sz="0" w:space="0" w:color="auto"/>
        <w:right w:val="none" w:sz="0" w:space="0" w:color="auto"/>
      </w:divBdr>
    </w:div>
    <w:div w:id="160395636">
      <w:marLeft w:val="480"/>
      <w:marRight w:val="0"/>
      <w:marTop w:val="0"/>
      <w:marBottom w:val="0"/>
      <w:divBdr>
        <w:top w:val="none" w:sz="0" w:space="0" w:color="auto"/>
        <w:left w:val="none" w:sz="0" w:space="0" w:color="auto"/>
        <w:bottom w:val="none" w:sz="0" w:space="0" w:color="auto"/>
        <w:right w:val="none" w:sz="0" w:space="0" w:color="auto"/>
      </w:divBdr>
    </w:div>
    <w:div w:id="160433619">
      <w:marLeft w:val="480"/>
      <w:marRight w:val="0"/>
      <w:marTop w:val="0"/>
      <w:marBottom w:val="0"/>
      <w:divBdr>
        <w:top w:val="none" w:sz="0" w:space="0" w:color="auto"/>
        <w:left w:val="none" w:sz="0" w:space="0" w:color="auto"/>
        <w:bottom w:val="none" w:sz="0" w:space="0" w:color="auto"/>
        <w:right w:val="none" w:sz="0" w:space="0" w:color="auto"/>
      </w:divBdr>
    </w:div>
    <w:div w:id="160435019">
      <w:marLeft w:val="480"/>
      <w:marRight w:val="0"/>
      <w:marTop w:val="0"/>
      <w:marBottom w:val="0"/>
      <w:divBdr>
        <w:top w:val="none" w:sz="0" w:space="0" w:color="auto"/>
        <w:left w:val="none" w:sz="0" w:space="0" w:color="auto"/>
        <w:bottom w:val="none" w:sz="0" w:space="0" w:color="auto"/>
        <w:right w:val="none" w:sz="0" w:space="0" w:color="auto"/>
      </w:divBdr>
    </w:div>
    <w:div w:id="160464197">
      <w:marLeft w:val="480"/>
      <w:marRight w:val="0"/>
      <w:marTop w:val="0"/>
      <w:marBottom w:val="0"/>
      <w:divBdr>
        <w:top w:val="none" w:sz="0" w:space="0" w:color="auto"/>
        <w:left w:val="none" w:sz="0" w:space="0" w:color="auto"/>
        <w:bottom w:val="none" w:sz="0" w:space="0" w:color="auto"/>
        <w:right w:val="none" w:sz="0" w:space="0" w:color="auto"/>
      </w:divBdr>
    </w:div>
    <w:div w:id="160511367">
      <w:marLeft w:val="480"/>
      <w:marRight w:val="0"/>
      <w:marTop w:val="0"/>
      <w:marBottom w:val="0"/>
      <w:divBdr>
        <w:top w:val="none" w:sz="0" w:space="0" w:color="auto"/>
        <w:left w:val="none" w:sz="0" w:space="0" w:color="auto"/>
        <w:bottom w:val="none" w:sz="0" w:space="0" w:color="auto"/>
        <w:right w:val="none" w:sz="0" w:space="0" w:color="auto"/>
      </w:divBdr>
    </w:div>
    <w:div w:id="160512122">
      <w:marLeft w:val="480"/>
      <w:marRight w:val="0"/>
      <w:marTop w:val="0"/>
      <w:marBottom w:val="0"/>
      <w:divBdr>
        <w:top w:val="none" w:sz="0" w:space="0" w:color="auto"/>
        <w:left w:val="none" w:sz="0" w:space="0" w:color="auto"/>
        <w:bottom w:val="none" w:sz="0" w:space="0" w:color="auto"/>
        <w:right w:val="none" w:sz="0" w:space="0" w:color="auto"/>
      </w:divBdr>
    </w:div>
    <w:div w:id="160512804">
      <w:marLeft w:val="480"/>
      <w:marRight w:val="0"/>
      <w:marTop w:val="0"/>
      <w:marBottom w:val="0"/>
      <w:divBdr>
        <w:top w:val="none" w:sz="0" w:space="0" w:color="auto"/>
        <w:left w:val="none" w:sz="0" w:space="0" w:color="auto"/>
        <w:bottom w:val="none" w:sz="0" w:space="0" w:color="auto"/>
        <w:right w:val="none" w:sz="0" w:space="0" w:color="auto"/>
      </w:divBdr>
    </w:div>
    <w:div w:id="160580949">
      <w:marLeft w:val="480"/>
      <w:marRight w:val="0"/>
      <w:marTop w:val="0"/>
      <w:marBottom w:val="0"/>
      <w:divBdr>
        <w:top w:val="none" w:sz="0" w:space="0" w:color="auto"/>
        <w:left w:val="none" w:sz="0" w:space="0" w:color="auto"/>
        <w:bottom w:val="none" w:sz="0" w:space="0" w:color="auto"/>
        <w:right w:val="none" w:sz="0" w:space="0" w:color="auto"/>
      </w:divBdr>
    </w:div>
    <w:div w:id="160581441">
      <w:marLeft w:val="480"/>
      <w:marRight w:val="0"/>
      <w:marTop w:val="0"/>
      <w:marBottom w:val="0"/>
      <w:divBdr>
        <w:top w:val="none" w:sz="0" w:space="0" w:color="auto"/>
        <w:left w:val="none" w:sz="0" w:space="0" w:color="auto"/>
        <w:bottom w:val="none" w:sz="0" w:space="0" w:color="auto"/>
        <w:right w:val="none" w:sz="0" w:space="0" w:color="auto"/>
      </w:divBdr>
    </w:div>
    <w:div w:id="160628879">
      <w:marLeft w:val="480"/>
      <w:marRight w:val="0"/>
      <w:marTop w:val="0"/>
      <w:marBottom w:val="0"/>
      <w:divBdr>
        <w:top w:val="none" w:sz="0" w:space="0" w:color="auto"/>
        <w:left w:val="none" w:sz="0" w:space="0" w:color="auto"/>
        <w:bottom w:val="none" w:sz="0" w:space="0" w:color="auto"/>
        <w:right w:val="none" w:sz="0" w:space="0" w:color="auto"/>
      </w:divBdr>
    </w:div>
    <w:div w:id="160658822">
      <w:marLeft w:val="480"/>
      <w:marRight w:val="0"/>
      <w:marTop w:val="0"/>
      <w:marBottom w:val="0"/>
      <w:divBdr>
        <w:top w:val="none" w:sz="0" w:space="0" w:color="auto"/>
        <w:left w:val="none" w:sz="0" w:space="0" w:color="auto"/>
        <w:bottom w:val="none" w:sz="0" w:space="0" w:color="auto"/>
        <w:right w:val="none" w:sz="0" w:space="0" w:color="auto"/>
      </w:divBdr>
    </w:div>
    <w:div w:id="160659433">
      <w:marLeft w:val="480"/>
      <w:marRight w:val="0"/>
      <w:marTop w:val="0"/>
      <w:marBottom w:val="0"/>
      <w:divBdr>
        <w:top w:val="none" w:sz="0" w:space="0" w:color="auto"/>
        <w:left w:val="none" w:sz="0" w:space="0" w:color="auto"/>
        <w:bottom w:val="none" w:sz="0" w:space="0" w:color="auto"/>
        <w:right w:val="none" w:sz="0" w:space="0" w:color="auto"/>
      </w:divBdr>
    </w:div>
    <w:div w:id="160698666">
      <w:marLeft w:val="480"/>
      <w:marRight w:val="0"/>
      <w:marTop w:val="0"/>
      <w:marBottom w:val="0"/>
      <w:divBdr>
        <w:top w:val="none" w:sz="0" w:space="0" w:color="auto"/>
        <w:left w:val="none" w:sz="0" w:space="0" w:color="auto"/>
        <w:bottom w:val="none" w:sz="0" w:space="0" w:color="auto"/>
        <w:right w:val="none" w:sz="0" w:space="0" w:color="auto"/>
      </w:divBdr>
    </w:div>
    <w:div w:id="160776820">
      <w:marLeft w:val="480"/>
      <w:marRight w:val="0"/>
      <w:marTop w:val="0"/>
      <w:marBottom w:val="0"/>
      <w:divBdr>
        <w:top w:val="none" w:sz="0" w:space="0" w:color="auto"/>
        <w:left w:val="none" w:sz="0" w:space="0" w:color="auto"/>
        <w:bottom w:val="none" w:sz="0" w:space="0" w:color="auto"/>
        <w:right w:val="none" w:sz="0" w:space="0" w:color="auto"/>
      </w:divBdr>
    </w:div>
    <w:div w:id="160777792">
      <w:marLeft w:val="480"/>
      <w:marRight w:val="0"/>
      <w:marTop w:val="0"/>
      <w:marBottom w:val="0"/>
      <w:divBdr>
        <w:top w:val="none" w:sz="0" w:space="0" w:color="auto"/>
        <w:left w:val="none" w:sz="0" w:space="0" w:color="auto"/>
        <w:bottom w:val="none" w:sz="0" w:space="0" w:color="auto"/>
        <w:right w:val="none" w:sz="0" w:space="0" w:color="auto"/>
      </w:divBdr>
    </w:div>
    <w:div w:id="160781793">
      <w:marLeft w:val="480"/>
      <w:marRight w:val="0"/>
      <w:marTop w:val="0"/>
      <w:marBottom w:val="0"/>
      <w:divBdr>
        <w:top w:val="none" w:sz="0" w:space="0" w:color="auto"/>
        <w:left w:val="none" w:sz="0" w:space="0" w:color="auto"/>
        <w:bottom w:val="none" w:sz="0" w:space="0" w:color="auto"/>
        <w:right w:val="none" w:sz="0" w:space="0" w:color="auto"/>
      </w:divBdr>
    </w:div>
    <w:div w:id="160853927">
      <w:marLeft w:val="480"/>
      <w:marRight w:val="0"/>
      <w:marTop w:val="0"/>
      <w:marBottom w:val="0"/>
      <w:divBdr>
        <w:top w:val="none" w:sz="0" w:space="0" w:color="auto"/>
        <w:left w:val="none" w:sz="0" w:space="0" w:color="auto"/>
        <w:bottom w:val="none" w:sz="0" w:space="0" w:color="auto"/>
        <w:right w:val="none" w:sz="0" w:space="0" w:color="auto"/>
      </w:divBdr>
    </w:div>
    <w:div w:id="160892530">
      <w:marLeft w:val="480"/>
      <w:marRight w:val="0"/>
      <w:marTop w:val="0"/>
      <w:marBottom w:val="0"/>
      <w:divBdr>
        <w:top w:val="none" w:sz="0" w:space="0" w:color="auto"/>
        <w:left w:val="none" w:sz="0" w:space="0" w:color="auto"/>
        <w:bottom w:val="none" w:sz="0" w:space="0" w:color="auto"/>
        <w:right w:val="none" w:sz="0" w:space="0" w:color="auto"/>
      </w:divBdr>
    </w:div>
    <w:div w:id="160895424">
      <w:marLeft w:val="480"/>
      <w:marRight w:val="0"/>
      <w:marTop w:val="0"/>
      <w:marBottom w:val="0"/>
      <w:divBdr>
        <w:top w:val="none" w:sz="0" w:space="0" w:color="auto"/>
        <w:left w:val="none" w:sz="0" w:space="0" w:color="auto"/>
        <w:bottom w:val="none" w:sz="0" w:space="0" w:color="auto"/>
        <w:right w:val="none" w:sz="0" w:space="0" w:color="auto"/>
      </w:divBdr>
    </w:div>
    <w:div w:id="160970960">
      <w:marLeft w:val="480"/>
      <w:marRight w:val="0"/>
      <w:marTop w:val="0"/>
      <w:marBottom w:val="0"/>
      <w:divBdr>
        <w:top w:val="none" w:sz="0" w:space="0" w:color="auto"/>
        <w:left w:val="none" w:sz="0" w:space="0" w:color="auto"/>
        <w:bottom w:val="none" w:sz="0" w:space="0" w:color="auto"/>
        <w:right w:val="none" w:sz="0" w:space="0" w:color="auto"/>
      </w:divBdr>
    </w:div>
    <w:div w:id="161046450">
      <w:marLeft w:val="480"/>
      <w:marRight w:val="0"/>
      <w:marTop w:val="0"/>
      <w:marBottom w:val="0"/>
      <w:divBdr>
        <w:top w:val="none" w:sz="0" w:space="0" w:color="auto"/>
        <w:left w:val="none" w:sz="0" w:space="0" w:color="auto"/>
        <w:bottom w:val="none" w:sz="0" w:space="0" w:color="auto"/>
        <w:right w:val="none" w:sz="0" w:space="0" w:color="auto"/>
      </w:divBdr>
    </w:div>
    <w:div w:id="161049279">
      <w:marLeft w:val="480"/>
      <w:marRight w:val="0"/>
      <w:marTop w:val="0"/>
      <w:marBottom w:val="0"/>
      <w:divBdr>
        <w:top w:val="none" w:sz="0" w:space="0" w:color="auto"/>
        <w:left w:val="none" w:sz="0" w:space="0" w:color="auto"/>
        <w:bottom w:val="none" w:sz="0" w:space="0" w:color="auto"/>
        <w:right w:val="none" w:sz="0" w:space="0" w:color="auto"/>
      </w:divBdr>
    </w:div>
    <w:div w:id="161051308">
      <w:marLeft w:val="480"/>
      <w:marRight w:val="0"/>
      <w:marTop w:val="0"/>
      <w:marBottom w:val="0"/>
      <w:divBdr>
        <w:top w:val="none" w:sz="0" w:space="0" w:color="auto"/>
        <w:left w:val="none" w:sz="0" w:space="0" w:color="auto"/>
        <w:bottom w:val="none" w:sz="0" w:space="0" w:color="auto"/>
        <w:right w:val="none" w:sz="0" w:space="0" w:color="auto"/>
      </w:divBdr>
    </w:div>
    <w:div w:id="161090668">
      <w:marLeft w:val="480"/>
      <w:marRight w:val="0"/>
      <w:marTop w:val="0"/>
      <w:marBottom w:val="0"/>
      <w:divBdr>
        <w:top w:val="none" w:sz="0" w:space="0" w:color="auto"/>
        <w:left w:val="none" w:sz="0" w:space="0" w:color="auto"/>
        <w:bottom w:val="none" w:sz="0" w:space="0" w:color="auto"/>
        <w:right w:val="none" w:sz="0" w:space="0" w:color="auto"/>
      </w:divBdr>
    </w:div>
    <w:div w:id="161118948">
      <w:marLeft w:val="480"/>
      <w:marRight w:val="0"/>
      <w:marTop w:val="0"/>
      <w:marBottom w:val="0"/>
      <w:divBdr>
        <w:top w:val="none" w:sz="0" w:space="0" w:color="auto"/>
        <w:left w:val="none" w:sz="0" w:space="0" w:color="auto"/>
        <w:bottom w:val="none" w:sz="0" w:space="0" w:color="auto"/>
        <w:right w:val="none" w:sz="0" w:space="0" w:color="auto"/>
      </w:divBdr>
    </w:div>
    <w:div w:id="161119177">
      <w:marLeft w:val="480"/>
      <w:marRight w:val="0"/>
      <w:marTop w:val="0"/>
      <w:marBottom w:val="0"/>
      <w:divBdr>
        <w:top w:val="none" w:sz="0" w:space="0" w:color="auto"/>
        <w:left w:val="none" w:sz="0" w:space="0" w:color="auto"/>
        <w:bottom w:val="none" w:sz="0" w:space="0" w:color="auto"/>
        <w:right w:val="none" w:sz="0" w:space="0" w:color="auto"/>
      </w:divBdr>
    </w:div>
    <w:div w:id="161165359">
      <w:marLeft w:val="480"/>
      <w:marRight w:val="0"/>
      <w:marTop w:val="0"/>
      <w:marBottom w:val="0"/>
      <w:divBdr>
        <w:top w:val="none" w:sz="0" w:space="0" w:color="auto"/>
        <w:left w:val="none" w:sz="0" w:space="0" w:color="auto"/>
        <w:bottom w:val="none" w:sz="0" w:space="0" w:color="auto"/>
        <w:right w:val="none" w:sz="0" w:space="0" w:color="auto"/>
      </w:divBdr>
    </w:div>
    <w:div w:id="161239940">
      <w:marLeft w:val="480"/>
      <w:marRight w:val="0"/>
      <w:marTop w:val="0"/>
      <w:marBottom w:val="0"/>
      <w:divBdr>
        <w:top w:val="none" w:sz="0" w:space="0" w:color="auto"/>
        <w:left w:val="none" w:sz="0" w:space="0" w:color="auto"/>
        <w:bottom w:val="none" w:sz="0" w:space="0" w:color="auto"/>
        <w:right w:val="none" w:sz="0" w:space="0" w:color="auto"/>
      </w:divBdr>
    </w:div>
    <w:div w:id="161430400">
      <w:marLeft w:val="480"/>
      <w:marRight w:val="0"/>
      <w:marTop w:val="0"/>
      <w:marBottom w:val="0"/>
      <w:divBdr>
        <w:top w:val="none" w:sz="0" w:space="0" w:color="auto"/>
        <w:left w:val="none" w:sz="0" w:space="0" w:color="auto"/>
        <w:bottom w:val="none" w:sz="0" w:space="0" w:color="auto"/>
        <w:right w:val="none" w:sz="0" w:space="0" w:color="auto"/>
      </w:divBdr>
    </w:div>
    <w:div w:id="161430426">
      <w:marLeft w:val="480"/>
      <w:marRight w:val="0"/>
      <w:marTop w:val="0"/>
      <w:marBottom w:val="0"/>
      <w:divBdr>
        <w:top w:val="none" w:sz="0" w:space="0" w:color="auto"/>
        <w:left w:val="none" w:sz="0" w:space="0" w:color="auto"/>
        <w:bottom w:val="none" w:sz="0" w:space="0" w:color="auto"/>
        <w:right w:val="none" w:sz="0" w:space="0" w:color="auto"/>
      </w:divBdr>
    </w:div>
    <w:div w:id="161433262">
      <w:marLeft w:val="480"/>
      <w:marRight w:val="0"/>
      <w:marTop w:val="0"/>
      <w:marBottom w:val="0"/>
      <w:divBdr>
        <w:top w:val="none" w:sz="0" w:space="0" w:color="auto"/>
        <w:left w:val="none" w:sz="0" w:space="0" w:color="auto"/>
        <w:bottom w:val="none" w:sz="0" w:space="0" w:color="auto"/>
        <w:right w:val="none" w:sz="0" w:space="0" w:color="auto"/>
      </w:divBdr>
    </w:div>
    <w:div w:id="161433922">
      <w:marLeft w:val="480"/>
      <w:marRight w:val="0"/>
      <w:marTop w:val="0"/>
      <w:marBottom w:val="0"/>
      <w:divBdr>
        <w:top w:val="none" w:sz="0" w:space="0" w:color="auto"/>
        <w:left w:val="none" w:sz="0" w:space="0" w:color="auto"/>
        <w:bottom w:val="none" w:sz="0" w:space="0" w:color="auto"/>
        <w:right w:val="none" w:sz="0" w:space="0" w:color="auto"/>
      </w:divBdr>
    </w:div>
    <w:div w:id="161436107">
      <w:marLeft w:val="480"/>
      <w:marRight w:val="0"/>
      <w:marTop w:val="0"/>
      <w:marBottom w:val="0"/>
      <w:divBdr>
        <w:top w:val="none" w:sz="0" w:space="0" w:color="auto"/>
        <w:left w:val="none" w:sz="0" w:space="0" w:color="auto"/>
        <w:bottom w:val="none" w:sz="0" w:space="0" w:color="auto"/>
        <w:right w:val="none" w:sz="0" w:space="0" w:color="auto"/>
      </w:divBdr>
    </w:div>
    <w:div w:id="161508144">
      <w:marLeft w:val="480"/>
      <w:marRight w:val="0"/>
      <w:marTop w:val="0"/>
      <w:marBottom w:val="0"/>
      <w:divBdr>
        <w:top w:val="none" w:sz="0" w:space="0" w:color="auto"/>
        <w:left w:val="none" w:sz="0" w:space="0" w:color="auto"/>
        <w:bottom w:val="none" w:sz="0" w:space="0" w:color="auto"/>
        <w:right w:val="none" w:sz="0" w:space="0" w:color="auto"/>
      </w:divBdr>
    </w:div>
    <w:div w:id="161509125">
      <w:marLeft w:val="480"/>
      <w:marRight w:val="0"/>
      <w:marTop w:val="0"/>
      <w:marBottom w:val="0"/>
      <w:divBdr>
        <w:top w:val="none" w:sz="0" w:space="0" w:color="auto"/>
        <w:left w:val="none" w:sz="0" w:space="0" w:color="auto"/>
        <w:bottom w:val="none" w:sz="0" w:space="0" w:color="auto"/>
        <w:right w:val="none" w:sz="0" w:space="0" w:color="auto"/>
      </w:divBdr>
    </w:div>
    <w:div w:id="161627353">
      <w:marLeft w:val="480"/>
      <w:marRight w:val="0"/>
      <w:marTop w:val="0"/>
      <w:marBottom w:val="0"/>
      <w:divBdr>
        <w:top w:val="none" w:sz="0" w:space="0" w:color="auto"/>
        <w:left w:val="none" w:sz="0" w:space="0" w:color="auto"/>
        <w:bottom w:val="none" w:sz="0" w:space="0" w:color="auto"/>
        <w:right w:val="none" w:sz="0" w:space="0" w:color="auto"/>
      </w:divBdr>
    </w:div>
    <w:div w:id="161629468">
      <w:marLeft w:val="480"/>
      <w:marRight w:val="0"/>
      <w:marTop w:val="0"/>
      <w:marBottom w:val="0"/>
      <w:divBdr>
        <w:top w:val="none" w:sz="0" w:space="0" w:color="auto"/>
        <w:left w:val="none" w:sz="0" w:space="0" w:color="auto"/>
        <w:bottom w:val="none" w:sz="0" w:space="0" w:color="auto"/>
        <w:right w:val="none" w:sz="0" w:space="0" w:color="auto"/>
      </w:divBdr>
    </w:div>
    <w:div w:id="161629534">
      <w:marLeft w:val="480"/>
      <w:marRight w:val="0"/>
      <w:marTop w:val="0"/>
      <w:marBottom w:val="0"/>
      <w:divBdr>
        <w:top w:val="none" w:sz="0" w:space="0" w:color="auto"/>
        <w:left w:val="none" w:sz="0" w:space="0" w:color="auto"/>
        <w:bottom w:val="none" w:sz="0" w:space="0" w:color="auto"/>
        <w:right w:val="none" w:sz="0" w:space="0" w:color="auto"/>
      </w:divBdr>
    </w:div>
    <w:div w:id="161704563">
      <w:marLeft w:val="480"/>
      <w:marRight w:val="0"/>
      <w:marTop w:val="0"/>
      <w:marBottom w:val="0"/>
      <w:divBdr>
        <w:top w:val="none" w:sz="0" w:space="0" w:color="auto"/>
        <w:left w:val="none" w:sz="0" w:space="0" w:color="auto"/>
        <w:bottom w:val="none" w:sz="0" w:space="0" w:color="auto"/>
        <w:right w:val="none" w:sz="0" w:space="0" w:color="auto"/>
      </w:divBdr>
    </w:div>
    <w:div w:id="161744600">
      <w:marLeft w:val="480"/>
      <w:marRight w:val="0"/>
      <w:marTop w:val="0"/>
      <w:marBottom w:val="0"/>
      <w:divBdr>
        <w:top w:val="none" w:sz="0" w:space="0" w:color="auto"/>
        <w:left w:val="none" w:sz="0" w:space="0" w:color="auto"/>
        <w:bottom w:val="none" w:sz="0" w:space="0" w:color="auto"/>
        <w:right w:val="none" w:sz="0" w:space="0" w:color="auto"/>
      </w:divBdr>
    </w:div>
    <w:div w:id="161747112">
      <w:marLeft w:val="480"/>
      <w:marRight w:val="0"/>
      <w:marTop w:val="0"/>
      <w:marBottom w:val="0"/>
      <w:divBdr>
        <w:top w:val="none" w:sz="0" w:space="0" w:color="auto"/>
        <w:left w:val="none" w:sz="0" w:space="0" w:color="auto"/>
        <w:bottom w:val="none" w:sz="0" w:space="0" w:color="auto"/>
        <w:right w:val="none" w:sz="0" w:space="0" w:color="auto"/>
      </w:divBdr>
    </w:div>
    <w:div w:id="161749720">
      <w:marLeft w:val="480"/>
      <w:marRight w:val="0"/>
      <w:marTop w:val="0"/>
      <w:marBottom w:val="0"/>
      <w:divBdr>
        <w:top w:val="none" w:sz="0" w:space="0" w:color="auto"/>
        <w:left w:val="none" w:sz="0" w:space="0" w:color="auto"/>
        <w:bottom w:val="none" w:sz="0" w:space="0" w:color="auto"/>
        <w:right w:val="none" w:sz="0" w:space="0" w:color="auto"/>
      </w:divBdr>
    </w:div>
    <w:div w:id="161821972">
      <w:marLeft w:val="480"/>
      <w:marRight w:val="0"/>
      <w:marTop w:val="0"/>
      <w:marBottom w:val="0"/>
      <w:divBdr>
        <w:top w:val="none" w:sz="0" w:space="0" w:color="auto"/>
        <w:left w:val="none" w:sz="0" w:space="0" w:color="auto"/>
        <w:bottom w:val="none" w:sz="0" w:space="0" w:color="auto"/>
        <w:right w:val="none" w:sz="0" w:space="0" w:color="auto"/>
      </w:divBdr>
    </w:div>
    <w:div w:id="161822260">
      <w:marLeft w:val="480"/>
      <w:marRight w:val="0"/>
      <w:marTop w:val="0"/>
      <w:marBottom w:val="0"/>
      <w:divBdr>
        <w:top w:val="none" w:sz="0" w:space="0" w:color="auto"/>
        <w:left w:val="none" w:sz="0" w:space="0" w:color="auto"/>
        <w:bottom w:val="none" w:sz="0" w:space="0" w:color="auto"/>
        <w:right w:val="none" w:sz="0" w:space="0" w:color="auto"/>
      </w:divBdr>
    </w:div>
    <w:div w:id="161893642">
      <w:marLeft w:val="480"/>
      <w:marRight w:val="0"/>
      <w:marTop w:val="0"/>
      <w:marBottom w:val="0"/>
      <w:divBdr>
        <w:top w:val="none" w:sz="0" w:space="0" w:color="auto"/>
        <w:left w:val="none" w:sz="0" w:space="0" w:color="auto"/>
        <w:bottom w:val="none" w:sz="0" w:space="0" w:color="auto"/>
        <w:right w:val="none" w:sz="0" w:space="0" w:color="auto"/>
      </w:divBdr>
    </w:div>
    <w:div w:id="161895556">
      <w:marLeft w:val="480"/>
      <w:marRight w:val="0"/>
      <w:marTop w:val="0"/>
      <w:marBottom w:val="0"/>
      <w:divBdr>
        <w:top w:val="none" w:sz="0" w:space="0" w:color="auto"/>
        <w:left w:val="none" w:sz="0" w:space="0" w:color="auto"/>
        <w:bottom w:val="none" w:sz="0" w:space="0" w:color="auto"/>
        <w:right w:val="none" w:sz="0" w:space="0" w:color="auto"/>
      </w:divBdr>
    </w:div>
    <w:div w:id="161940693">
      <w:marLeft w:val="480"/>
      <w:marRight w:val="0"/>
      <w:marTop w:val="0"/>
      <w:marBottom w:val="0"/>
      <w:divBdr>
        <w:top w:val="none" w:sz="0" w:space="0" w:color="auto"/>
        <w:left w:val="none" w:sz="0" w:space="0" w:color="auto"/>
        <w:bottom w:val="none" w:sz="0" w:space="0" w:color="auto"/>
        <w:right w:val="none" w:sz="0" w:space="0" w:color="auto"/>
      </w:divBdr>
    </w:div>
    <w:div w:id="161942994">
      <w:marLeft w:val="480"/>
      <w:marRight w:val="0"/>
      <w:marTop w:val="0"/>
      <w:marBottom w:val="0"/>
      <w:divBdr>
        <w:top w:val="none" w:sz="0" w:space="0" w:color="auto"/>
        <w:left w:val="none" w:sz="0" w:space="0" w:color="auto"/>
        <w:bottom w:val="none" w:sz="0" w:space="0" w:color="auto"/>
        <w:right w:val="none" w:sz="0" w:space="0" w:color="auto"/>
      </w:divBdr>
    </w:div>
    <w:div w:id="161971940">
      <w:marLeft w:val="480"/>
      <w:marRight w:val="0"/>
      <w:marTop w:val="0"/>
      <w:marBottom w:val="0"/>
      <w:divBdr>
        <w:top w:val="none" w:sz="0" w:space="0" w:color="auto"/>
        <w:left w:val="none" w:sz="0" w:space="0" w:color="auto"/>
        <w:bottom w:val="none" w:sz="0" w:space="0" w:color="auto"/>
        <w:right w:val="none" w:sz="0" w:space="0" w:color="auto"/>
      </w:divBdr>
    </w:div>
    <w:div w:id="162089218">
      <w:marLeft w:val="480"/>
      <w:marRight w:val="0"/>
      <w:marTop w:val="0"/>
      <w:marBottom w:val="0"/>
      <w:divBdr>
        <w:top w:val="none" w:sz="0" w:space="0" w:color="auto"/>
        <w:left w:val="none" w:sz="0" w:space="0" w:color="auto"/>
        <w:bottom w:val="none" w:sz="0" w:space="0" w:color="auto"/>
        <w:right w:val="none" w:sz="0" w:space="0" w:color="auto"/>
      </w:divBdr>
    </w:div>
    <w:div w:id="162358200">
      <w:marLeft w:val="480"/>
      <w:marRight w:val="0"/>
      <w:marTop w:val="0"/>
      <w:marBottom w:val="0"/>
      <w:divBdr>
        <w:top w:val="none" w:sz="0" w:space="0" w:color="auto"/>
        <w:left w:val="none" w:sz="0" w:space="0" w:color="auto"/>
        <w:bottom w:val="none" w:sz="0" w:space="0" w:color="auto"/>
        <w:right w:val="none" w:sz="0" w:space="0" w:color="auto"/>
      </w:divBdr>
    </w:div>
    <w:div w:id="162360668">
      <w:marLeft w:val="480"/>
      <w:marRight w:val="0"/>
      <w:marTop w:val="0"/>
      <w:marBottom w:val="0"/>
      <w:divBdr>
        <w:top w:val="none" w:sz="0" w:space="0" w:color="auto"/>
        <w:left w:val="none" w:sz="0" w:space="0" w:color="auto"/>
        <w:bottom w:val="none" w:sz="0" w:space="0" w:color="auto"/>
        <w:right w:val="none" w:sz="0" w:space="0" w:color="auto"/>
      </w:divBdr>
    </w:div>
    <w:div w:id="162362314">
      <w:marLeft w:val="480"/>
      <w:marRight w:val="0"/>
      <w:marTop w:val="0"/>
      <w:marBottom w:val="0"/>
      <w:divBdr>
        <w:top w:val="none" w:sz="0" w:space="0" w:color="auto"/>
        <w:left w:val="none" w:sz="0" w:space="0" w:color="auto"/>
        <w:bottom w:val="none" w:sz="0" w:space="0" w:color="auto"/>
        <w:right w:val="none" w:sz="0" w:space="0" w:color="auto"/>
      </w:divBdr>
    </w:div>
    <w:div w:id="162402086">
      <w:marLeft w:val="480"/>
      <w:marRight w:val="0"/>
      <w:marTop w:val="0"/>
      <w:marBottom w:val="0"/>
      <w:divBdr>
        <w:top w:val="none" w:sz="0" w:space="0" w:color="auto"/>
        <w:left w:val="none" w:sz="0" w:space="0" w:color="auto"/>
        <w:bottom w:val="none" w:sz="0" w:space="0" w:color="auto"/>
        <w:right w:val="none" w:sz="0" w:space="0" w:color="auto"/>
      </w:divBdr>
    </w:div>
    <w:div w:id="162403749">
      <w:marLeft w:val="480"/>
      <w:marRight w:val="0"/>
      <w:marTop w:val="0"/>
      <w:marBottom w:val="0"/>
      <w:divBdr>
        <w:top w:val="none" w:sz="0" w:space="0" w:color="auto"/>
        <w:left w:val="none" w:sz="0" w:space="0" w:color="auto"/>
        <w:bottom w:val="none" w:sz="0" w:space="0" w:color="auto"/>
        <w:right w:val="none" w:sz="0" w:space="0" w:color="auto"/>
      </w:divBdr>
    </w:div>
    <w:div w:id="162405362">
      <w:marLeft w:val="480"/>
      <w:marRight w:val="0"/>
      <w:marTop w:val="0"/>
      <w:marBottom w:val="0"/>
      <w:divBdr>
        <w:top w:val="none" w:sz="0" w:space="0" w:color="auto"/>
        <w:left w:val="none" w:sz="0" w:space="0" w:color="auto"/>
        <w:bottom w:val="none" w:sz="0" w:space="0" w:color="auto"/>
        <w:right w:val="none" w:sz="0" w:space="0" w:color="auto"/>
      </w:divBdr>
    </w:div>
    <w:div w:id="162471332">
      <w:marLeft w:val="480"/>
      <w:marRight w:val="0"/>
      <w:marTop w:val="0"/>
      <w:marBottom w:val="0"/>
      <w:divBdr>
        <w:top w:val="none" w:sz="0" w:space="0" w:color="auto"/>
        <w:left w:val="none" w:sz="0" w:space="0" w:color="auto"/>
        <w:bottom w:val="none" w:sz="0" w:space="0" w:color="auto"/>
        <w:right w:val="none" w:sz="0" w:space="0" w:color="auto"/>
      </w:divBdr>
    </w:div>
    <w:div w:id="162473352">
      <w:marLeft w:val="480"/>
      <w:marRight w:val="0"/>
      <w:marTop w:val="0"/>
      <w:marBottom w:val="0"/>
      <w:divBdr>
        <w:top w:val="none" w:sz="0" w:space="0" w:color="auto"/>
        <w:left w:val="none" w:sz="0" w:space="0" w:color="auto"/>
        <w:bottom w:val="none" w:sz="0" w:space="0" w:color="auto"/>
        <w:right w:val="none" w:sz="0" w:space="0" w:color="auto"/>
      </w:divBdr>
    </w:div>
    <w:div w:id="162474131">
      <w:marLeft w:val="480"/>
      <w:marRight w:val="0"/>
      <w:marTop w:val="0"/>
      <w:marBottom w:val="0"/>
      <w:divBdr>
        <w:top w:val="none" w:sz="0" w:space="0" w:color="auto"/>
        <w:left w:val="none" w:sz="0" w:space="0" w:color="auto"/>
        <w:bottom w:val="none" w:sz="0" w:space="0" w:color="auto"/>
        <w:right w:val="none" w:sz="0" w:space="0" w:color="auto"/>
      </w:divBdr>
    </w:div>
    <w:div w:id="162475352">
      <w:marLeft w:val="480"/>
      <w:marRight w:val="0"/>
      <w:marTop w:val="0"/>
      <w:marBottom w:val="0"/>
      <w:divBdr>
        <w:top w:val="none" w:sz="0" w:space="0" w:color="auto"/>
        <w:left w:val="none" w:sz="0" w:space="0" w:color="auto"/>
        <w:bottom w:val="none" w:sz="0" w:space="0" w:color="auto"/>
        <w:right w:val="none" w:sz="0" w:space="0" w:color="auto"/>
      </w:divBdr>
    </w:div>
    <w:div w:id="162477115">
      <w:marLeft w:val="480"/>
      <w:marRight w:val="0"/>
      <w:marTop w:val="0"/>
      <w:marBottom w:val="0"/>
      <w:divBdr>
        <w:top w:val="none" w:sz="0" w:space="0" w:color="auto"/>
        <w:left w:val="none" w:sz="0" w:space="0" w:color="auto"/>
        <w:bottom w:val="none" w:sz="0" w:space="0" w:color="auto"/>
        <w:right w:val="none" w:sz="0" w:space="0" w:color="auto"/>
      </w:divBdr>
    </w:div>
    <w:div w:id="162549426">
      <w:marLeft w:val="480"/>
      <w:marRight w:val="0"/>
      <w:marTop w:val="0"/>
      <w:marBottom w:val="0"/>
      <w:divBdr>
        <w:top w:val="none" w:sz="0" w:space="0" w:color="auto"/>
        <w:left w:val="none" w:sz="0" w:space="0" w:color="auto"/>
        <w:bottom w:val="none" w:sz="0" w:space="0" w:color="auto"/>
        <w:right w:val="none" w:sz="0" w:space="0" w:color="auto"/>
      </w:divBdr>
    </w:div>
    <w:div w:id="162553161">
      <w:marLeft w:val="480"/>
      <w:marRight w:val="0"/>
      <w:marTop w:val="0"/>
      <w:marBottom w:val="0"/>
      <w:divBdr>
        <w:top w:val="none" w:sz="0" w:space="0" w:color="auto"/>
        <w:left w:val="none" w:sz="0" w:space="0" w:color="auto"/>
        <w:bottom w:val="none" w:sz="0" w:space="0" w:color="auto"/>
        <w:right w:val="none" w:sz="0" w:space="0" w:color="auto"/>
      </w:divBdr>
    </w:div>
    <w:div w:id="162665864">
      <w:marLeft w:val="480"/>
      <w:marRight w:val="0"/>
      <w:marTop w:val="0"/>
      <w:marBottom w:val="0"/>
      <w:divBdr>
        <w:top w:val="none" w:sz="0" w:space="0" w:color="auto"/>
        <w:left w:val="none" w:sz="0" w:space="0" w:color="auto"/>
        <w:bottom w:val="none" w:sz="0" w:space="0" w:color="auto"/>
        <w:right w:val="none" w:sz="0" w:space="0" w:color="auto"/>
      </w:divBdr>
    </w:div>
    <w:div w:id="162666715">
      <w:marLeft w:val="480"/>
      <w:marRight w:val="0"/>
      <w:marTop w:val="0"/>
      <w:marBottom w:val="0"/>
      <w:divBdr>
        <w:top w:val="none" w:sz="0" w:space="0" w:color="auto"/>
        <w:left w:val="none" w:sz="0" w:space="0" w:color="auto"/>
        <w:bottom w:val="none" w:sz="0" w:space="0" w:color="auto"/>
        <w:right w:val="none" w:sz="0" w:space="0" w:color="auto"/>
      </w:divBdr>
    </w:div>
    <w:div w:id="162670477">
      <w:marLeft w:val="480"/>
      <w:marRight w:val="0"/>
      <w:marTop w:val="0"/>
      <w:marBottom w:val="0"/>
      <w:divBdr>
        <w:top w:val="none" w:sz="0" w:space="0" w:color="auto"/>
        <w:left w:val="none" w:sz="0" w:space="0" w:color="auto"/>
        <w:bottom w:val="none" w:sz="0" w:space="0" w:color="auto"/>
        <w:right w:val="none" w:sz="0" w:space="0" w:color="auto"/>
      </w:divBdr>
    </w:div>
    <w:div w:id="162745146">
      <w:marLeft w:val="480"/>
      <w:marRight w:val="0"/>
      <w:marTop w:val="0"/>
      <w:marBottom w:val="0"/>
      <w:divBdr>
        <w:top w:val="none" w:sz="0" w:space="0" w:color="auto"/>
        <w:left w:val="none" w:sz="0" w:space="0" w:color="auto"/>
        <w:bottom w:val="none" w:sz="0" w:space="0" w:color="auto"/>
        <w:right w:val="none" w:sz="0" w:space="0" w:color="auto"/>
      </w:divBdr>
    </w:div>
    <w:div w:id="162816644">
      <w:marLeft w:val="480"/>
      <w:marRight w:val="0"/>
      <w:marTop w:val="0"/>
      <w:marBottom w:val="0"/>
      <w:divBdr>
        <w:top w:val="none" w:sz="0" w:space="0" w:color="auto"/>
        <w:left w:val="none" w:sz="0" w:space="0" w:color="auto"/>
        <w:bottom w:val="none" w:sz="0" w:space="0" w:color="auto"/>
        <w:right w:val="none" w:sz="0" w:space="0" w:color="auto"/>
      </w:divBdr>
    </w:div>
    <w:div w:id="162821668">
      <w:marLeft w:val="480"/>
      <w:marRight w:val="0"/>
      <w:marTop w:val="0"/>
      <w:marBottom w:val="0"/>
      <w:divBdr>
        <w:top w:val="none" w:sz="0" w:space="0" w:color="auto"/>
        <w:left w:val="none" w:sz="0" w:space="0" w:color="auto"/>
        <w:bottom w:val="none" w:sz="0" w:space="0" w:color="auto"/>
        <w:right w:val="none" w:sz="0" w:space="0" w:color="auto"/>
      </w:divBdr>
    </w:div>
    <w:div w:id="162933736">
      <w:marLeft w:val="480"/>
      <w:marRight w:val="0"/>
      <w:marTop w:val="0"/>
      <w:marBottom w:val="0"/>
      <w:divBdr>
        <w:top w:val="none" w:sz="0" w:space="0" w:color="auto"/>
        <w:left w:val="none" w:sz="0" w:space="0" w:color="auto"/>
        <w:bottom w:val="none" w:sz="0" w:space="0" w:color="auto"/>
        <w:right w:val="none" w:sz="0" w:space="0" w:color="auto"/>
      </w:divBdr>
    </w:div>
    <w:div w:id="162937046">
      <w:marLeft w:val="480"/>
      <w:marRight w:val="0"/>
      <w:marTop w:val="0"/>
      <w:marBottom w:val="0"/>
      <w:divBdr>
        <w:top w:val="none" w:sz="0" w:space="0" w:color="auto"/>
        <w:left w:val="none" w:sz="0" w:space="0" w:color="auto"/>
        <w:bottom w:val="none" w:sz="0" w:space="0" w:color="auto"/>
        <w:right w:val="none" w:sz="0" w:space="0" w:color="auto"/>
      </w:divBdr>
    </w:div>
    <w:div w:id="163012121">
      <w:marLeft w:val="480"/>
      <w:marRight w:val="0"/>
      <w:marTop w:val="0"/>
      <w:marBottom w:val="0"/>
      <w:divBdr>
        <w:top w:val="none" w:sz="0" w:space="0" w:color="auto"/>
        <w:left w:val="none" w:sz="0" w:space="0" w:color="auto"/>
        <w:bottom w:val="none" w:sz="0" w:space="0" w:color="auto"/>
        <w:right w:val="none" w:sz="0" w:space="0" w:color="auto"/>
      </w:divBdr>
    </w:div>
    <w:div w:id="163053951">
      <w:marLeft w:val="480"/>
      <w:marRight w:val="0"/>
      <w:marTop w:val="0"/>
      <w:marBottom w:val="0"/>
      <w:divBdr>
        <w:top w:val="none" w:sz="0" w:space="0" w:color="auto"/>
        <w:left w:val="none" w:sz="0" w:space="0" w:color="auto"/>
        <w:bottom w:val="none" w:sz="0" w:space="0" w:color="auto"/>
        <w:right w:val="none" w:sz="0" w:space="0" w:color="auto"/>
      </w:divBdr>
    </w:div>
    <w:div w:id="163054498">
      <w:marLeft w:val="480"/>
      <w:marRight w:val="0"/>
      <w:marTop w:val="0"/>
      <w:marBottom w:val="0"/>
      <w:divBdr>
        <w:top w:val="none" w:sz="0" w:space="0" w:color="auto"/>
        <w:left w:val="none" w:sz="0" w:space="0" w:color="auto"/>
        <w:bottom w:val="none" w:sz="0" w:space="0" w:color="auto"/>
        <w:right w:val="none" w:sz="0" w:space="0" w:color="auto"/>
      </w:divBdr>
    </w:div>
    <w:div w:id="163055695">
      <w:marLeft w:val="480"/>
      <w:marRight w:val="0"/>
      <w:marTop w:val="0"/>
      <w:marBottom w:val="0"/>
      <w:divBdr>
        <w:top w:val="none" w:sz="0" w:space="0" w:color="auto"/>
        <w:left w:val="none" w:sz="0" w:space="0" w:color="auto"/>
        <w:bottom w:val="none" w:sz="0" w:space="0" w:color="auto"/>
        <w:right w:val="none" w:sz="0" w:space="0" w:color="auto"/>
      </w:divBdr>
    </w:div>
    <w:div w:id="163058013">
      <w:marLeft w:val="480"/>
      <w:marRight w:val="0"/>
      <w:marTop w:val="0"/>
      <w:marBottom w:val="0"/>
      <w:divBdr>
        <w:top w:val="none" w:sz="0" w:space="0" w:color="auto"/>
        <w:left w:val="none" w:sz="0" w:space="0" w:color="auto"/>
        <w:bottom w:val="none" w:sz="0" w:space="0" w:color="auto"/>
        <w:right w:val="none" w:sz="0" w:space="0" w:color="auto"/>
      </w:divBdr>
    </w:div>
    <w:div w:id="163127831">
      <w:marLeft w:val="480"/>
      <w:marRight w:val="0"/>
      <w:marTop w:val="0"/>
      <w:marBottom w:val="0"/>
      <w:divBdr>
        <w:top w:val="none" w:sz="0" w:space="0" w:color="auto"/>
        <w:left w:val="none" w:sz="0" w:space="0" w:color="auto"/>
        <w:bottom w:val="none" w:sz="0" w:space="0" w:color="auto"/>
        <w:right w:val="none" w:sz="0" w:space="0" w:color="auto"/>
      </w:divBdr>
    </w:div>
    <w:div w:id="163129805">
      <w:marLeft w:val="480"/>
      <w:marRight w:val="0"/>
      <w:marTop w:val="0"/>
      <w:marBottom w:val="0"/>
      <w:divBdr>
        <w:top w:val="none" w:sz="0" w:space="0" w:color="auto"/>
        <w:left w:val="none" w:sz="0" w:space="0" w:color="auto"/>
        <w:bottom w:val="none" w:sz="0" w:space="0" w:color="auto"/>
        <w:right w:val="none" w:sz="0" w:space="0" w:color="auto"/>
      </w:divBdr>
    </w:div>
    <w:div w:id="163206740">
      <w:marLeft w:val="480"/>
      <w:marRight w:val="0"/>
      <w:marTop w:val="0"/>
      <w:marBottom w:val="0"/>
      <w:divBdr>
        <w:top w:val="none" w:sz="0" w:space="0" w:color="auto"/>
        <w:left w:val="none" w:sz="0" w:space="0" w:color="auto"/>
        <w:bottom w:val="none" w:sz="0" w:space="0" w:color="auto"/>
        <w:right w:val="none" w:sz="0" w:space="0" w:color="auto"/>
      </w:divBdr>
    </w:div>
    <w:div w:id="163210420">
      <w:marLeft w:val="480"/>
      <w:marRight w:val="0"/>
      <w:marTop w:val="0"/>
      <w:marBottom w:val="0"/>
      <w:divBdr>
        <w:top w:val="none" w:sz="0" w:space="0" w:color="auto"/>
        <w:left w:val="none" w:sz="0" w:space="0" w:color="auto"/>
        <w:bottom w:val="none" w:sz="0" w:space="0" w:color="auto"/>
        <w:right w:val="none" w:sz="0" w:space="0" w:color="auto"/>
      </w:divBdr>
    </w:div>
    <w:div w:id="163278425">
      <w:marLeft w:val="480"/>
      <w:marRight w:val="0"/>
      <w:marTop w:val="0"/>
      <w:marBottom w:val="0"/>
      <w:divBdr>
        <w:top w:val="none" w:sz="0" w:space="0" w:color="auto"/>
        <w:left w:val="none" w:sz="0" w:space="0" w:color="auto"/>
        <w:bottom w:val="none" w:sz="0" w:space="0" w:color="auto"/>
        <w:right w:val="none" w:sz="0" w:space="0" w:color="auto"/>
      </w:divBdr>
    </w:div>
    <w:div w:id="163321411">
      <w:marLeft w:val="480"/>
      <w:marRight w:val="0"/>
      <w:marTop w:val="0"/>
      <w:marBottom w:val="0"/>
      <w:divBdr>
        <w:top w:val="none" w:sz="0" w:space="0" w:color="auto"/>
        <w:left w:val="none" w:sz="0" w:space="0" w:color="auto"/>
        <w:bottom w:val="none" w:sz="0" w:space="0" w:color="auto"/>
        <w:right w:val="none" w:sz="0" w:space="0" w:color="auto"/>
      </w:divBdr>
    </w:div>
    <w:div w:id="163397904">
      <w:marLeft w:val="480"/>
      <w:marRight w:val="0"/>
      <w:marTop w:val="0"/>
      <w:marBottom w:val="0"/>
      <w:divBdr>
        <w:top w:val="none" w:sz="0" w:space="0" w:color="auto"/>
        <w:left w:val="none" w:sz="0" w:space="0" w:color="auto"/>
        <w:bottom w:val="none" w:sz="0" w:space="0" w:color="auto"/>
        <w:right w:val="none" w:sz="0" w:space="0" w:color="auto"/>
      </w:divBdr>
    </w:div>
    <w:div w:id="163400858">
      <w:marLeft w:val="480"/>
      <w:marRight w:val="0"/>
      <w:marTop w:val="0"/>
      <w:marBottom w:val="0"/>
      <w:divBdr>
        <w:top w:val="none" w:sz="0" w:space="0" w:color="auto"/>
        <w:left w:val="none" w:sz="0" w:space="0" w:color="auto"/>
        <w:bottom w:val="none" w:sz="0" w:space="0" w:color="auto"/>
        <w:right w:val="none" w:sz="0" w:space="0" w:color="auto"/>
      </w:divBdr>
    </w:div>
    <w:div w:id="163447254">
      <w:marLeft w:val="480"/>
      <w:marRight w:val="0"/>
      <w:marTop w:val="0"/>
      <w:marBottom w:val="0"/>
      <w:divBdr>
        <w:top w:val="none" w:sz="0" w:space="0" w:color="auto"/>
        <w:left w:val="none" w:sz="0" w:space="0" w:color="auto"/>
        <w:bottom w:val="none" w:sz="0" w:space="0" w:color="auto"/>
        <w:right w:val="none" w:sz="0" w:space="0" w:color="auto"/>
      </w:divBdr>
    </w:div>
    <w:div w:id="163476600">
      <w:marLeft w:val="480"/>
      <w:marRight w:val="0"/>
      <w:marTop w:val="0"/>
      <w:marBottom w:val="0"/>
      <w:divBdr>
        <w:top w:val="none" w:sz="0" w:space="0" w:color="auto"/>
        <w:left w:val="none" w:sz="0" w:space="0" w:color="auto"/>
        <w:bottom w:val="none" w:sz="0" w:space="0" w:color="auto"/>
        <w:right w:val="none" w:sz="0" w:space="0" w:color="auto"/>
      </w:divBdr>
    </w:div>
    <w:div w:id="163517017">
      <w:marLeft w:val="480"/>
      <w:marRight w:val="0"/>
      <w:marTop w:val="0"/>
      <w:marBottom w:val="0"/>
      <w:divBdr>
        <w:top w:val="none" w:sz="0" w:space="0" w:color="auto"/>
        <w:left w:val="none" w:sz="0" w:space="0" w:color="auto"/>
        <w:bottom w:val="none" w:sz="0" w:space="0" w:color="auto"/>
        <w:right w:val="none" w:sz="0" w:space="0" w:color="auto"/>
      </w:divBdr>
    </w:div>
    <w:div w:id="163588350">
      <w:marLeft w:val="480"/>
      <w:marRight w:val="0"/>
      <w:marTop w:val="0"/>
      <w:marBottom w:val="0"/>
      <w:divBdr>
        <w:top w:val="none" w:sz="0" w:space="0" w:color="auto"/>
        <w:left w:val="none" w:sz="0" w:space="0" w:color="auto"/>
        <w:bottom w:val="none" w:sz="0" w:space="0" w:color="auto"/>
        <w:right w:val="none" w:sz="0" w:space="0" w:color="auto"/>
      </w:divBdr>
    </w:div>
    <w:div w:id="163588843">
      <w:marLeft w:val="480"/>
      <w:marRight w:val="0"/>
      <w:marTop w:val="0"/>
      <w:marBottom w:val="0"/>
      <w:divBdr>
        <w:top w:val="none" w:sz="0" w:space="0" w:color="auto"/>
        <w:left w:val="none" w:sz="0" w:space="0" w:color="auto"/>
        <w:bottom w:val="none" w:sz="0" w:space="0" w:color="auto"/>
        <w:right w:val="none" w:sz="0" w:space="0" w:color="auto"/>
      </w:divBdr>
    </w:div>
    <w:div w:id="163590140">
      <w:marLeft w:val="480"/>
      <w:marRight w:val="0"/>
      <w:marTop w:val="0"/>
      <w:marBottom w:val="0"/>
      <w:divBdr>
        <w:top w:val="none" w:sz="0" w:space="0" w:color="auto"/>
        <w:left w:val="none" w:sz="0" w:space="0" w:color="auto"/>
        <w:bottom w:val="none" w:sz="0" w:space="0" w:color="auto"/>
        <w:right w:val="none" w:sz="0" w:space="0" w:color="auto"/>
      </w:divBdr>
    </w:div>
    <w:div w:id="163594139">
      <w:marLeft w:val="480"/>
      <w:marRight w:val="0"/>
      <w:marTop w:val="0"/>
      <w:marBottom w:val="0"/>
      <w:divBdr>
        <w:top w:val="none" w:sz="0" w:space="0" w:color="auto"/>
        <w:left w:val="none" w:sz="0" w:space="0" w:color="auto"/>
        <w:bottom w:val="none" w:sz="0" w:space="0" w:color="auto"/>
        <w:right w:val="none" w:sz="0" w:space="0" w:color="auto"/>
      </w:divBdr>
    </w:div>
    <w:div w:id="163597184">
      <w:marLeft w:val="480"/>
      <w:marRight w:val="0"/>
      <w:marTop w:val="0"/>
      <w:marBottom w:val="0"/>
      <w:divBdr>
        <w:top w:val="none" w:sz="0" w:space="0" w:color="auto"/>
        <w:left w:val="none" w:sz="0" w:space="0" w:color="auto"/>
        <w:bottom w:val="none" w:sz="0" w:space="0" w:color="auto"/>
        <w:right w:val="none" w:sz="0" w:space="0" w:color="auto"/>
      </w:divBdr>
    </w:div>
    <w:div w:id="163672665">
      <w:marLeft w:val="480"/>
      <w:marRight w:val="0"/>
      <w:marTop w:val="0"/>
      <w:marBottom w:val="0"/>
      <w:divBdr>
        <w:top w:val="none" w:sz="0" w:space="0" w:color="auto"/>
        <w:left w:val="none" w:sz="0" w:space="0" w:color="auto"/>
        <w:bottom w:val="none" w:sz="0" w:space="0" w:color="auto"/>
        <w:right w:val="none" w:sz="0" w:space="0" w:color="auto"/>
      </w:divBdr>
    </w:div>
    <w:div w:id="163714567">
      <w:marLeft w:val="480"/>
      <w:marRight w:val="0"/>
      <w:marTop w:val="0"/>
      <w:marBottom w:val="0"/>
      <w:divBdr>
        <w:top w:val="none" w:sz="0" w:space="0" w:color="auto"/>
        <w:left w:val="none" w:sz="0" w:space="0" w:color="auto"/>
        <w:bottom w:val="none" w:sz="0" w:space="0" w:color="auto"/>
        <w:right w:val="none" w:sz="0" w:space="0" w:color="auto"/>
      </w:divBdr>
    </w:div>
    <w:div w:id="163715811">
      <w:marLeft w:val="480"/>
      <w:marRight w:val="0"/>
      <w:marTop w:val="0"/>
      <w:marBottom w:val="0"/>
      <w:divBdr>
        <w:top w:val="none" w:sz="0" w:space="0" w:color="auto"/>
        <w:left w:val="none" w:sz="0" w:space="0" w:color="auto"/>
        <w:bottom w:val="none" w:sz="0" w:space="0" w:color="auto"/>
        <w:right w:val="none" w:sz="0" w:space="0" w:color="auto"/>
      </w:divBdr>
    </w:div>
    <w:div w:id="163782404">
      <w:marLeft w:val="480"/>
      <w:marRight w:val="0"/>
      <w:marTop w:val="0"/>
      <w:marBottom w:val="0"/>
      <w:divBdr>
        <w:top w:val="none" w:sz="0" w:space="0" w:color="auto"/>
        <w:left w:val="none" w:sz="0" w:space="0" w:color="auto"/>
        <w:bottom w:val="none" w:sz="0" w:space="0" w:color="auto"/>
        <w:right w:val="none" w:sz="0" w:space="0" w:color="auto"/>
      </w:divBdr>
    </w:div>
    <w:div w:id="163784192">
      <w:marLeft w:val="480"/>
      <w:marRight w:val="0"/>
      <w:marTop w:val="0"/>
      <w:marBottom w:val="0"/>
      <w:divBdr>
        <w:top w:val="none" w:sz="0" w:space="0" w:color="auto"/>
        <w:left w:val="none" w:sz="0" w:space="0" w:color="auto"/>
        <w:bottom w:val="none" w:sz="0" w:space="0" w:color="auto"/>
        <w:right w:val="none" w:sz="0" w:space="0" w:color="auto"/>
      </w:divBdr>
    </w:div>
    <w:div w:id="163784295">
      <w:marLeft w:val="480"/>
      <w:marRight w:val="0"/>
      <w:marTop w:val="0"/>
      <w:marBottom w:val="0"/>
      <w:divBdr>
        <w:top w:val="none" w:sz="0" w:space="0" w:color="auto"/>
        <w:left w:val="none" w:sz="0" w:space="0" w:color="auto"/>
        <w:bottom w:val="none" w:sz="0" w:space="0" w:color="auto"/>
        <w:right w:val="none" w:sz="0" w:space="0" w:color="auto"/>
      </w:divBdr>
    </w:div>
    <w:div w:id="163788023">
      <w:marLeft w:val="480"/>
      <w:marRight w:val="0"/>
      <w:marTop w:val="0"/>
      <w:marBottom w:val="0"/>
      <w:divBdr>
        <w:top w:val="none" w:sz="0" w:space="0" w:color="auto"/>
        <w:left w:val="none" w:sz="0" w:space="0" w:color="auto"/>
        <w:bottom w:val="none" w:sz="0" w:space="0" w:color="auto"/>
        <w:right w:val="none" w:sz="0" w:space="0" w:color="auto"/>
      </w:divBdr>
    </w:div>
    <w:div w:id="163788048">
      <w:marLeft w:val="480"/>
      <w:marRight w:val="0"/>
      <w:marTop w:val="0"/>
      <w:marBottom w:val="0"/>
      <w:divBdr>
        <w:top w:val="none" w:sz="0" w:space="0" w:color="auto"/>
        <w:left w:val="none" w:sz="0" w:space="0" w:color="auto"/>
        <w:bottom w:val="none" w:sz="0" w:space="0" w:color="auto"/>
        <w:right w:val="none" w:sz="0" w:space="0" w:color="auto"/>
      </w:divBdr>
    </w:div>
    <w:div w:id="163790029">
      <w:marLeft w:val="480"/>
      <w:marRight w:val="0"/>
      <w:marTop w:val="0"/>
      <w:marBottom w:val="0"/>
      <w:divBdr>
        <w:top w:val="none" w:sz="0" w:space="0" w:color="auto"/>
        <w:left w:val="none" w:sz="0" w:space="0" w:color="auto"/>
        <w:bottom w:val="none" w:sz="0" w:space="0" w:color="auto"/>
        <w:right w:val="none" w:sz="0" w:space="0" w:color="auto"/>
      </w:divBdr>
    </w:div>
    <w:div w:id="163862219">
      <w:marLeft w:val="480"/>
      <w:marRight w:val="0"/>
      <w:marTop w:val="0"/>
      <w:marBottom w:val="0"/>
      <w:divBdr>
        <w:top w:val="none" w:sz="0" w:space="0" w:color="auto"/>
        <w:left w:val="none" w:sz="0" w:space="0" w:color="auto"/>
        <w:bottom w:val="none" w:sz="0" w:space="0" w:color="auto"/>
        <w:right w:val="none" w:sz="0" w:space="0" w:color="auto"/>
      </w:divBdr>
    </w:div>
    <w:div w:id="163864136">
      <w:marLeft w:val="480"/>
      <w:marRight w:val="0"/>
      <w:marTop w:val="0"/>
      <w:marBottom w:val="0"/>
      <w:divBdr>
        <w:top w:val="none" w:sz="0" w:space="0" w:color="auto"/>
        <w:left w:val="none" w:sz="0" w:space="0" w:color="auto"/>
        <w:bottom w:val="none" w:sz="0" w:space="0" w:color="auto"/>
        <w:right w:val="none" w:sz="0" w:space="0" w:color="auto"/>
      </w:divBdr>
    </w:div>
    <w:div w:id="163979317">
      <w:marLeft w:val="480"/>
      <w:marRight w:val="0"/>
      <w:marTop w:val="0"/>
      <w:marBottom w:val="0"/>
      <w:divBdr>
        <w:top w:val="none" w:sz="0" w:space="0" w:color="auto"/>
        <w:left w:val="none" w:sz="0" w:space="0" w:color="auto"/>
        <w:bottom w:val="none" w:sz="0" w:space="0" w:color="auto"/>
        <w:right w:val="none" w:sz="0" w:space="0" w:color="auto"/>
      </w:divBdr>
    </w:div>
    <w:div w:id="163983993">
      <w:marLeft w:val="480"/>
      <w:marRight w:val="0"/>
      <w:marTop w:val="0"/>
      <w:marBottom w:val="0"/>
      <w:divBdr>
        <w:top w:val="none" w:sz="0" w:space="0" w:color="auto"/>
        <w:left w:val="none" w:sz="0" w:space="0" w:color="auto"/>
        <w:bottom w:val="none" w:sz="0" w:space="0" w:color="auto"/>
        <w:right w:val="none" w:sz="0" w:space="0" w:color="auto"/>
      </w:divBdr>
    </w:div>
    <w:div w:id="164054684">
      <w:marLeft w:val="480"/>
      <w:marRight w:val="0"/>
      <w:marTop w:val="0"/>
      <w:marBottom w:val="0"/>
      <w:divBdr>
        <w:top w:val="none" w:sz="0" w:space="0" w:color="auto"/>
        <w:left w:val="none" w:sz="0" w:space="0" w:color="auto"/>
        <w:bottom w:val="none" w:sz="0" w:space="0" w:color="auto"/>
        <w:right w:val="none" w:sz="0" w:space="0" w:color="auto"/>
      </w:divBdr>
    </w:div>
    <w:div w:id="164057585">
      <w:marLeft w:val="480"/>
      <w:marRight w:val="0"/>
      <w:marTop w:val="0"/>
      <w:marBottom w:val="0"/>
      <w:divBdr>
        <w:top w:val="none" w:sz="0" w:space="0" w:color="auto"/>
        <w:left w:val="none" w:sz="0" w:space="0" w:color="auto"/>
        <w:bottom w:val="none" w:sz="0" w:space="0" w:color="auto"/>
        <w:right w:val="none" w:sz="0" w:space="0" w:color="auto"/>
      </w:divBdr>
    </w:div>
    <w:div w:id="164059895">
      <w:marLeft w:val="480"/>
      <w:marRight w:val="0"/>
      <w:marTop w:val="0"/>
      <w:marBottom w:val="0"/>
      <w:divBdr>
        <w:top w:val="none" w:sz="0" w:space="0" w:color="auto"/>
        <w:left w:val="none" w:sz="0" w:space="0" w:color="auto"/>
        <w:bottom w:val="none" w:sz="0" w:space="0" w:color="auto"/>
        <w:right w:val="none" w:sz="0" w:space="0" w:color="auto"/>
      </w:divBdr>
    </w:div>
    <w:div w:id="164177596">
      <w:marLeft w:val="480"/>
      <w:marRight w:val="0"/>
      <w:marTop w:val="0"/>
      <w:marBottom w:val="0"/>
      <w:divBdr>
        <w:top w:val="none" w:sz="0" w:space="0" w:color="auto"/>
        <w:left w:val="none" w:sz="0" w:space="0" w:color="auto"/>
        <w:bottom w:val="none" w:sz="0" w:space="0" w:color="auto"/>
        <w:right w:val="none" w:sz="0" w:space="0" w:color="auto"/>
      </w:divBdr>
    </w:div>
    <w:div w:id="164252698">
      <w:marLeft w:val="480"/>
      <w:marRight w:val="0"/>
      <w:marTop w:val="0"/>
      <w:marBottom w:val="0"/>
      <w:divBdr>
        <w:top w:val="none" w:sz="0" w:space="0" w:color="auto"/>
        <w:left w:val="none" w:sz="0" w:space="0" w:color="auto"/>
        <w:bottom w:val="none" w:sz="0" w:space="0" w:color="auto"/>
        <w:right w:val="none" w:sz="0" w:space="0" w:color="auto"/>
      </w:divBdr>
    </w:div>
    <w:div w:id="164368084">
      <w:marLeft w:val="480"/>
      <w:marRight w:val="0"/>
      <w:marTop w:val="0"/>
      <w:marBottom w:val="0"/>
      <w:divBdr>
        <w:top w:val="none" w:sz="0" w:space="0" w:color="auto"/>
        <w:left w:val="none" w:sz="0" w:space="0" w:color="auto"/>
        <w:bottom w:val="none" w:sz="0" w:space="0" w:color="auto"/>
        <w:right w:val="none" w:sz="0" w:space="0" w:color="auto"/>
      </w:divBdr>
    </w:div>
    <w:div w:id="164437616">
      <w:marLeft w:val="480"/>
      <w:marRight w:val="0"/>
      <w:marTop w:val="0"/>
      <w:marBottom w:val="0"/>
      <w:divBdr>
        <w:top w:val="none" w:sz="0" w:space="0" w:color="auto"/>
        <w:left w:val="none" w:sz="0" w:space="0" w:color="auto"/>
        <w:bottom w:val="none" w:sz="0" w:space="0" w:color="auto"/>
        <w:right w:val="none" w:sz="0" w:space="0" w:color="auto"/>
      </w:divBdr>
    </w:div>
    <w:div w:id="164514555">
      <w:marLeft w:val="480"/>
      <w:marRight w:val="0"/>
      <w:marTop w:val="0"/>
      <w:marBottom w:val="0"/>
      <w:divBdr>
        <w:top w:val="none" w:sz="0" w:space="0" w:color="auto"/>
        <w:left w:val="none" w:sz="0" w:space="0" w:color="auto"/>
        <w:bottom w:val="none" w:sz="0" w:space="0" w:color="auto"/>
        <w:right w:val="none" w:sz="0" w:space="0" w:color="auto"/>
      </w:divBdr>
    </w:div>
    <w:div w:id="164516337">
      <w:marLeft w:val="480"/>
      <w:marRight w:val="0"/>
      <w:marTop w:val="0"/>
      <w:marBottom w:val="0"/>
      <w:divBdr>
        <w:top w:val="none" w:sz="0" w:space="0" w:color="auto"/>
        <w:left w:val="none" w:sz="0" w:space="0" w:color="auto"/>
        <w:bottom w:val="none" w:sz="0" w:space="0" w:color="auto"/>
        <w:right w:val="none" w:sz="0" w:space="0" w:color="auto"/>
      </w:divBdr>
    </w:div>
    <w:div w:id="164631789">
      <w:marLeft w:val="480"/>
      <w:marRight w:val="0"/>
      <w:marTop w:val="0"/>
      <w:marBottom w:val="0"/>
      <w:divBdr>
        <w:top w:val="none" w:sz="0" w:space="0" w:color="auto"/>
        <w:left w:val="none" w:sz="0" w:space="0" w:color="auto"/>
        <w:bottom w:val="none" w:sz="0" w:space="0" w:color="auto"/>
        <w:right w:val="none" w:sz="0" w:space="0" w:color="auto"/>
      </w:divBdr>
    </w:div>
    <w:div w:id="164639120">
      <w:marLeft w:val="480"/>
      <w:marRight w:val="0"/>
      <w:marTop w:val="0"/>
      <w:marBottom w:val="0"/>
      <w:divBdr>
        <w:top w:val="none" w:sz="0" w:space="0" w:color="auto"/>
        <w:left w:val="none" w:sz="0" w:space="0" w:color="auto"/>
        <w:bottom w:val="none" w:sz="0" w:space="0" w:color="auto"/>
        <w:right w:val="none" w:sz="0" w:space="0" w:color="auto"/>
      </w:divBdr>
    </w:div>
    <w:div w:id="164706905">
      <w:marLeft w:val="480"/>
      <w:marRight w:val="0"/>
      <w:marTop w:val="0"/>
      <w:marBottom w:val="0"/>
      <w:divBdr>
        <w:top w:val="none" w:sz="0" w:space="0" w:color="auto"/>
        <w:left w:val="none" w:sz="0" w:space="0" w:color="auto"/>
        <w:bottom w:val="none" w:sz="0" w:space="0" w:color="auto"/>
        <w:right w:val="none" w:sz="0" w:space="0" w:color="auto"/>
      </w:divBdr>
    </w:div>
    <w:div w:id="164710720">
      <w:marLeft w:val="480"/>
      <w:marRight w:val="0"/>
      <w:marTop w:val="0"/>
      <w:marBottom w:val="0"/>
      <w:divBdr>
        <w:top w:val="none" w:sz="0" w:space="0" w:color="auto"/>
        <w:left w:val="none" w:sz="0" w:space="0" w:color="auto"/>
        <w:bottom w:val="none" w:sz="0" w:space="0" w:color="auto"/>
        <w:right w:val="none" w:sz="0" w:space="0" w:color="auto"/>
      </w:divBdr>
    </w:div>
    <w:div w:id="164713626">
      <w:marLeft w:val="480"/>
      <w:marRight w:val="0"/>
      <w:marTop w:val="0"/>
      <w:marBottom w:val="0"/>
      <w:divBdr>
        <w:top w:val="none" w:sz="0" w:space="0" w:color="auto"/>
        <w:left w:val="none" w:sz="0" w:space="0" w:color="auto"/>
        <w:bottom w:val="none" w:sz="0" w:space="0" w:color="auto"/>
        <w:right w:val="none" w:sz="0" w:space="0" w:color="auto"/>
      </w:divBdr>
    </w:div>
    <w:div w:id="164715157">
      <w:marLeft w:val="480"/>
      <w:marRight w:val="0"/>
      <w:marTop w:val="0"/>
      <w:marBottom w:val="0"/>
      <w:divBdr>
        <w:top w:val="none" w:sz="0" w:space="0" w:color="auto"/>
        <w:left w:val="none" w:sz="0" w:space="0" w:color="auto"/>
        <w:bottom w:val="none" w:sz="0" w:space="0" w:color="auto"/>
        <w:right w:val="none" w:sz="0" w:space="0" w:color="auto"/>
      </w:divBdr>
    </w:div>
    <w:div w:id="164788967">
      <w:marLeft w:val="480"/>
      <w:marRight w:val="0"/>
      <w:marTop w:val="0"/>
      <w:marBottom w:val="0"/>
      <w:divBdr>
        <w:top w:val="none" w:sz="0" w:space="0" w:color="auto"/>
        <w:left w:val="none" w:sz="0" w:space="0" w:color="auto"/>
        <w:bottom w:val="none" w:sz="0" w:space="0" w:color="auto"/>
        <w:right w:val="none" w:sz="0" w:space="0" w:color="auto"/>
      </w:divBdr>
    </w:div>
    <w:div w:id="164830532">
      <w:marLeft w:val="480"/>
      <w:marRight w:val="0"/>
      <w:marTop w:val="0"/>
      <w:marBottom w:val="0"/>
      <w:divBdr>
        <w:top w:val="none" w:sz="0" w:space="0" w:color="auto"/>
        <w:left w:val="none" w:sz="0" w:space="0" w:color="auto"/>
        <w:bottom w:val="none" w:sz="0" w:space="0" w:color="auto"/>
        <w:right w:val="none" w:sz="0" w:space="0" w:color="auto"/>
      </w:divBdr>
    </w:div>
    <w:div w:id="164899497">
      <w:marLeft w:val="480"/>
      <w:marRight w:val="0"/>
      <w:marTop w:val="0"/>
      <w:marBottom w:val="0"/>
      <w:divBdr>
        <w:top w:val="none" w:sz="0" w:space="0" w:color="auto"/>
        <w:left w:val="none" w:sz="0" w:space="0" w:color="auto"/>
        <w:bottom w:val="none" w:sz="0" w:space="0" w:color="auto"/>
        <w:right w:val="none" w:sz="0" w:space="0" w:color="auto"/>
      </w:divBdr>
    </w:div>
    <w:div w:id="164901193">
      <w:marLeft w:val="480"/>
      <w:marRight w:val="0"/>
      <w:marTop w:val="0"/>
      <w:marBottom w:val="0"/>
      <w:divBdr>
        <w:top w:val="none" w:sz="0" w:space="0" w:color="auto"/>
        <w:left w:val="none" w:sz="0" w:space="0" w:color="auto"/>
        <w:bottom w:val="none" w:sz="0" w:space="0" w:color="auto"/>
        <w:right w:val="none" w:sz="0" w:space="0" w:color="auto"/>
      </w:divBdr>
    </w:div>
    <w:div w:id="164976631">
      <w:marLeft w:val="480"/>
      <w:marRight w:val="0"/>
      <w:marTop w:val="0"/>
      <w:marBottom w:val="0"/>
      <w:divBdr>
        <w:top w:val="none" w:sz="0" w:space="0" w:color="auto"/>
        <w:left w:val="none" w:sz="0" w:space="0" w:color="auto"/>
        <w:bottom w:val="none" w:sz="0" w:space="0" w:color="auto"/>
        <w:right w:val="none" w:sz="0" w:space="0" w:color="auto"/>
      </w:divBdr>
    </w:div>
    <w:div w:id="165049687">
      <w:marLeft w:val="480"/>
      <w:marRight w:val="0"/>
      <w:marTop w:val="0"/>
      <w:marBottom w:val="0"/>
      <w:divBdr>
        <w:top w:val="none" w:sz="0" w:space="0" w:color="auto"/>
        <w:left w:val="none" w:sz="0" w:space="0" w:color="auto"/>
        <w:bottom w:val="none" w:sz="0" w:space="0" w:color="auto"/>
        <w:right w:val="none" w:sz="0" w:space="0" w:color="auto"/>
      </w:divBdr>
    </w:div>
    <w:div w:id="165093247">
      <w:marLeft w:val="480"/>
      <w:marRight w:val="0"/>
      <w:marTop w:val="0"/>
      <w:marBottom w:val="0"/>
      <w:divBdr>
        <w:top w:val="none" w:sz="0" w:space="0" w:color="auto"/>
        <w:left w:val="none" w:sz="0" w:space="0" w:color="auto"/>
        <w:bottom w:val="none" w:sz="0" w:space="0" w:color="auto"/>
        <w:right w:val="none" w:sz="0" w:space="0" w:color="auto"/>
      </w:divBdr>
    </w:div>
    <w:div w:id="165096604">
      <w:marLeft w:val="480"/>
      <w:marRight w:val="0"/>
      <w:marTop w:val="0"/>
      <w:marBottom w:val="0"/>
      <w:divBdr>
        <w:top w:val="none" w:sz="0" w:space="0" w:color="auto"/>
        <w:left w:val="none" w:sz="0" w:space="0" w:color="auto"/>
        <w:bottom w:val="none" w:sz="0" w:space="0" w:color="auto"/>
        <w:right w:val="none" w:sz="0" w:space="0" w:color="auto"/>
      </w:divBdr>
    </w:div>
    <w:div w:id="165167798">
      <w:marLeft w:val="480"/>
      <w:marRight w:val="0"/>
      <w:marTop w:val="0"/>
      <w:marBottom w:val="0"/>
      <w:divBdr>
        <w:top w:val="none" w:sz="0" w:space="0" w:color="auto"/>
        <w:left w:val="none" w:sz="0" w:space="0" w:color="auto"/>
        <w:bottom w:val="none" w:sz="0" w:space="0" w:color="auto"/>
        <w:right w:val="none" w:sz="0" w:space="0" w:color="auto"/>
      </w:divBdr>
    </w:div>
    <w:div w:id="165168277">
      <w:marLeft w:val="480"/>
      <w:marRight w:val="0"/>
      <w:marTop w:val="0"/>
      <w:marBottom w:val="0"/>
      <w:divBdr>
        <w:top w:val="none" w:sz="0" w:space="0" w:color="auto"/>
        <w:left w:val="none" w:sz="0" w:space="0" w:color="auto"/>
        <w:bottom w:val="none" w:sz="0" w:space="0" w:color="auto"/>
        <w:right w:val="none" w:sz="0" w:space="0" w:color="auto"/>
      </w:divBdr>
    </w:div>
    <w:div w:id="165218756">
      <w:marLeft w:val="480"/>
      <w:marRight w:val="0"/>
      <w:marTop w:val="0"/>
      <w:marBottom w:val="0"/>
      <w:divBdr>
        <w:top w:val="none" w:sz="0" w:space="0" w:color="auto"/>
        <w:left w:val="none" w:sz="0" w:space="0" w:color="auto"/>
        <w:bottom w:val="none" w:sz="0" w:space="0" w:color="auto"/>
        <w:right w:val="none" w:sz="0" w:space="0" w:color="auto"/>
      </w:divBdr>
    </w:div>
    <w:div w:id="165295170">
      <w:marLeft w:val="480"/>
      <w:marRight w:val="0"/>
      <w:marTop w:val="0"/>
      <w:marBottom w:val="0"/>
      <w:divBdr>
        <w:top w:val="none" w:sz="0" w:space="0" w:color="auto"/>
        <w:left w:val="none" w:sz="0" w:space="0" w:color="auto"/>
        <w:bottom w:val="none" w:sz="0" w:space="0" w:color="auto"/>
        <w:right w:val="none" w:sz="0" w:space="0" w:color="auto"/>
      </w:divBdr>
    </w:div>
    <w:div w:id="165363629">
      <w:marLeft w:val="480"/>
      <w:marRight w:val="0"/>
      <w:marTop w:val="0"/>
      <w:marBottom w:val="0"/>
      <w:divBdr>
        <w:top w:val="none" w:sz="0" w:space="0" w:color="auto"/>
        <w:left w:val="none" w:sz="0" w:space="0" w:color="auto"/>
        <w:bottom w:val="none" w:sz="0" w:space="0" w:color="auto"/>
        <w:right w:val="none" w:sz="0" w:space="0" w:color="auto"/>
      </w:divBdr>
    </w:div>
    <w:div w:id="165439138">
      <w:marLeft w:val="480"/>
      <w:marRight w:val="0"/>
      <w:marTop w:val="0"/>
      <w:marBottom w:val="0"/>
      <w:divBdr>
        <w:top w:val="none" w:sz="0" w:space="0" w:color="auto"/>
        <w:left w:val="none" w:sz="0" w:space="0" w:color="auto"/>
        <w:bottom w:val="none" w:sz="0" w:space="0" w:color="auto"/>
        <w:right w:val="none" w:sz="0" w:space="0" w:color="auto"/>
      </w:divBdr>
    </w:div>
    <w:div w:id="165441439">
      <w:marLeft w:val="480"/>
      <w:marRight w:val="0"/>
      <w:marTop w:val="0"/>
      <w:marBottom w:val="0"/>
      <w:divBdr>
        <w:top w:val="none" w:sz="0" w:space="0" w:color="auto"/>
        <w:left w:val="none" w:sz="0" w:space="0" w:color="auto"/>
        <w:bottom w:val="none" w:sz="0" w:space="0" w:color="auto"/>
        <w:right w:val="none" w:sz="0" w:space="0" w:color="auto"/>
      </w:divBdr>
    </w:div>
    <w:div w:id="165487140">
      <w:marLeft w:val="480"/>
      <w:marRight w:val="0"/>
      <w:marTop w:val="0"/>
      <w:marBottom w:val="0"/>
      <w:divBdr>
        <w:top w:val="none" w:sz="0" w:space="0" w:color="auto"/>
        <w:left w:val="none" w:sz="0" w:space="0" w:color="auto"/>
        <w:bottom w:val="none" w:sz="0" w:space="0" w:color="auto"/>
        <w:right w:val="none" w:sz="0" w:space="0" w:color="auto"/>
      </w:divBdr>
    </w:div>
    <w:div w:id="165559370">
      <w:marLeft w:val="480"/>
      <w:marRight w:val="0"/>
      <w:marTop w:val="0"/>
      <w:marBottom w:val="0"/>
      <w:divBdr>
        <w:top w:val="none" w:sz="0" w:space="0" w:color="auto"/>
        <w:left w:val="none" w:sz="0" w:space="0" w:color="auto"/>
        <w:bottom w:val="none" w:sz="0" w:space="0" w:color="auto"/>
        <w:right w:val="none" w:sz="0" w:space="0" w:color="auto"/>
      </w:divBdr>
    </w:div>
    <w:div w:id="165562089">
      <w:marLeft w:val="480"/>
      <w:marRight w:val="0"/>
      <w:marTop w:val="0"/>
      <w:marBottom w:val="0"/>
      <w:divBdr>
        <w:top w:val="none" w:sz="0" w:space="0" w:color="auto"/>
        <w:left w:val="none" w:sz="0" w:space="0" w:color="auto"/>
        <w:bottom w:val="none" w:sz="0" w:space="0" w:color="auto"/>
        <w:right w:val="none" w:sz="0" w:space="0" w:color="auto"/>
      </w:divBdr>
    </w:div>
    <w:div w:id="165634658">
      <w:marLeft w:val="480"/>
      <w:marRight w:val="0"/>
      <w:marTop w:val="0"/>
      <w:marBottom w:val="0"/>
      <w:divBdr>
        <w:top w:val="none" w:sz="0" w:space="0" w:color="auto"/>
        <w:left w:val="none" w:sz="0" w:space="0" w:color="auto"/>
        <w:bottom w:val="none" w:sz="0" w:space="0" w:color="auto"/>
        <w:right w:val="none" w:sz="0" w:space="0" w:color="auto"/>
      </w:divBdr>
    </w:div>
    <w:div w:id="165681098">
      <w:marLeft w:val="480"/>
      <w:marRight w:val="0"/>
      <w:marTop w:val="0"/>
      <w:marBottom w:val="0"/>
      <w:divBdr>
        <w:top w:val="none" w:sz="0" w:space="0" w:color="auto"/>
        <w:left w:val="none" w:sz="0" w:space="0" w:color="auto"/>
        <w:bottom w:val="none" w:sz="0" w:space="0" w:color="auto"/>
        <w:right w:val="none" w:sz="0" w:space="0" w:color="auto"/>
      </w:divBdr>
    </w:div>
    <w:div w:id="165681609">
      <w:marLeft w:val="480"/>
      <w:marRight w:val="0"/>
      <w:marTop w:val="0"/>
      <w:marBottom w:val="0"/>
      <w:divBdr>
        <w:top w:val="none" w:sz="0" w:space="0" w:color="auto"/>
        <w:left w:val="none" w:sz="0" w:space="0" w:color="auto"/>
        <w:bottom w:val="none" w:sz="0" w:space="0" w:color="auto"/>
        <w:right w:val="none" w:sz="0" w:space="0" w:color="auto"/>
      </w:divBdr>
    </w:div>
    <w:div w:id="165823046">
      <w:marLeft w:val="480"/>
      <w:marRight w:val="0"/>
      <w:marTop w:val="0"/>
      <w:marBottom w:val="0"/>
      <w:divBdr>
        <w:top w:val="none" w:sz="0" w:space="0" w:color="auto"/>
        <w:left w:val="none" w:sz="0" w:space="0" w:color="auto"/>
        <w:bottom w:val="none" w:sz="0" w:space="0" w:color="auto"/>
        <w:right w:val="none" w:sz="0" w:space="0" w:color="auto"/>
      </w:divBdr>
    </w:div>
    <w:div w:id="165824684">
      <w:marLeft w:val="480"/>
      <w:marRight w:val="0"/>
      <w:marTop w:val="0"/>
      <w:marBottom w:val="0"/>
      <w:divBdr>
        <w:top w:val="none" w:sz="0" w:space="0" w:color="auto"/>
        <w:left w:val="none" w:sz="0" w:space="0" w:color="auto"/>
        <w:bottom w:val="none" w:sz="0" w:space="0" w:color="auto"/>
        <w:right w:val="none" w:sz="0" w:space="0" w:color="auto"/>
      </w:divBdr>
    </w:div>
    <w:div w:id="165826289">
      <w:marLeft w:val="480"/>
      <w:marRight w:val="0"/>
      <w:marTop w:val="0"/>
      <w:marBottom w:val="0"/>
      <w:divBdr>
        <w:top w:val="none" w:sz="0" w:space="0" w:color="auto"/>
        <w:left w:val="none" w:sz="0" w:space="0" w:color="auto"/>
        <w:bottom w:val="none" w:sz="0" w:space="0" w:color="auto"/>
        <w:right w:val="none" w:sz="0" w:space="0" w:color="auto"/>
      </w:divBdr>
    </w:div>
    <w:div w:id="165949616">
      <w:marLeft w:val="480"/>
      <w:marRight w:val="0"/>
      <w:marTop w:val="0"/>
      <w:marBottom w:val="0"/>
      <w:divBdr>
        <w:top w:val="none" w:sz="0" w:space="0" w:color="auto"/>
        <w:left w:val="none" w:sz="0" w:space="0" w:color="auto"/>
        <w:bottom w:val="none" w:sz="0" w:space="0" w:color="auto"/>
        <w:right w:val="none" w:sz="0" w:space="0" w:color="auto"/>
      </w:divBdr>
    </w:div>
    <w:div w:id="166092667">
      <w:marLeft w:val="480"/>
      <w:marRight w:val="0"/>
      <w:marTop w:val="0"/>
      <w:marBottom w:val="0"/>
      <w:divBdr>
        <w:top w:val="none" w:sz="0" w:space="0" w:color="auto"/>
        <w:left w:val="none" w:sz="0" w:space="0" w:color="auto"/>
        <w:bottom w:val="none" w:sz="0" w:space="0" w:color="auto"/>
        <w:right w:val="none" w:sz="0" w:space="0" w:color="auto"/>
      </w:divBdr>
    </w:div>
    <w:div w:id="166135408">
      <w:marLeft w:val="480"/>
      <w:marRight w:val="0"/>
      <w:marTop w:val="0"/>
      <w:marBottom w:val="0"/>
      <w:divBdr>
        <w:top w:val="none" w:sz="0" w:space="0" w:color="auto"/>
        <w:left w:val="none" w:sz="0" w:space="0" w:color="auto"/>
        <w:bottom w:val="none" w:sz="0" w:space="0" w:color="auto"/>
        <w:right w:val="none" w:sz="0" w:space="0" w:color="auto"/>
      </w:divBdr>
    </w:div>
    <w:div w:id="166209812">
      <w:marLeft w:val="480"/>
      <w:marRight w:val="0"/>
      <w:marTop w:val="0"/>
      <w:marBottom w:val="0"/>
      <w:divBdr>
        <w:top w:val="none" w:sz="0" w:space="0" w:color="auto"/>
        <w:left w:val="none" w:sz="0" w:space="0" w:color="auto"/>
        <w:bottom w:val="none" w:sz="0" w:space="0" w:color="auto"/>
        <w:right w:val="none" w:sz="0" w:space="0" w:color="auto"/>
      </w:divBdr>
    </w:div>
    <w:div w:id="166217624">
      <w:marLeft w:val="480"/>
      <w:marRight w:val="0"/>
      <w:marTop w:val="0"/>
      <w:marBottom w:val="0"/>
      <w:divBdr>
        <w:top w:val="none" w:sz="0" w:space="0" w:color="auto"/>
        <w:left w:val="none" w:sz="0" w:space="0" w:color="auto"/>
        <w:bottom w:val="none" w:sz="0" w:space="0" w:color="auto"/>
        <w:right w:val="none" w:sz="0" w:space="0" w:color="auto"/>
      </w:divBdr>
    </w:div>
    <w:div w:id="166287280">
      <w:marLeft w:val="480"/>
      <w:marRight w:val="0"/>
      <w:marTop w:val="0"/>
      <w:marBottom w:val="0"/>
      <w:divBdr>
        <w:top w:val="none" w:sz="0" w:space="0" w:color="auto"/>
        <w:left w:val="none" w:sz="0" w:space="0" w:color="auto"/>
        <w:bottom w:val="none" w:sz="0" w:space="0" w:color="auto"/>
        <w:right w:val="none" w:sz="0" w:space="0" w:color="auto"/>
      </w:divBdr>
    </w:div>
    <w:div w:id="166288169">
      <w:marLeft w:val="480"/>
      <w:marRight w:val="0"/>
      <w:marTop w:val="0"/>
      <w:marBottom w:val="0"/>
      <w:divBdr>
        <w:top w:val="none" w:sz="0" w:space="0" w:color="auto"/>
        <w:left w:val="none" w:sz="0" w:space="0" w:color="auto"/>
        <w:bottom w:val="none" w:sz="0" w:space="0" w:color="auto"/>
        <w:right w:val="none" w:sz="0" w:space="0" w:color="auto"/>
      </w:divBdr>
    </w:div>
    <w:div w:id="166331423">
      <w:marLeft w:val="480"/>
      <w:marRight w:val="0"/>
      <w:marTop w:val="0"/>
      <w:marBottom w:val="0"/>
      <w:divBdr>
        <w:top w:val="none" w:sz="0" w:space="0" w:color="auto"/>
        <w:left w:val="none" w:sz="0" w:space="0" w:color="auto"/>
        <w:bottom w:val="none" w:sz="0" w:space="0" w:color="auto"/>
        <w:right w:val="none" w:sz="0" w:space="0" w:color="auto"/>
      </w:divBdr>
    </w:div>
    <w:div w:id="166360912">
      <w:marLeft w:val="480"/>
      <w:marRight w:val="0"/>
      <w:marTop w:val="0"/>
      <w:marBottom w:val="0"/>
      <w:divBdr>
        <w:top w:val="none" w:sz="0" w:space="0" w:color="auto"/>
        <w:left w:val="none" w:sz="0" w:space="0" w:color="auto"/>
        <w:bottom w:val="none" w:sz="0" w:space="0" w:color="auto"/>
        <w:right w:val="none" w:sz="0" w:space="0" w:color="auto"/>
      </w:divBdr>
    </w:div>
    <w:div w:id="166362410">
      <w:marLeft w:val="480"/>
      <w:marRight w:val="0"/>
      <w:marTop w:val="0"/>
      <w:marBottom w:val="0"/>
      <w:divBdr>
        <w:top w:val="none" w:sz="0" w:space="0" w:color="auto"/>
        <w:left w:val="none" w:sz="0" w:space="0" w:color="auto"/>
        <w:bottom w:val="none" w:sz="0" w:space="0" w:color="auto"/>
        <w:right w:val="none" w:sz="0" w:space="0" w:color="auto"/>
      </w:divBdr>
    </w:div>
    <w:div w:id="166406270">
      <w:marLeft w:val="480"/>
      <w:marRight w:val="0"/>
      <w:marTop w:val="0"/>
      <w:marBottom w:val="0"/>
      <w:divBdr>
        <w:top w:val="none" w:sz="0" w:space="0" w:color="auto"/>
        <w:left w:val="none" w:sz="0" w:space="0" w:color="auto"/>
        <w:bottom w:val="none" w:sz="0" w:space="0" w:color="auto"/>
        <w:right w:val="none" w:sz="0" w:space="0" w:color="auto"/>
      </w:divBdr>
    </w:div>
    <w:div w:id="166481143">
      <w:marLeft w:val="480"/>
      <w:marRight w:val="0"/>
      <w:marTop w:val="0"/>
      <w:marBottom w:val="0"/>
      <w:divBdr>
        <w:top w:val="none" w:sz="0" w:space="0" w:color="auto"/>
        <w:left w:val="none" w:sz="0" w:space="0" w:color="auto"/>
        <w:bottom w:val="none" w:sz="0" w:space="0" w:color="auto"/>
        <w:right w:val="none" w:sz="0" w:space="0" w:color="auto"/>
      </w:divBdr>
    </w:div>
    <w:div w:id="166481725">
      <w:marLeft w:val="480"/>
      <w:marRight w:val="0"/>
      <w:marTop w:val="0"/>
      <w:marBottom w:val="0"/>
      <w:divBdr>
        <w:top w:val="none" w:sz="0" w:space="0" w:color="auto"/>
        <w:left w:val="none" w:sz="0" w:space="0" w:color="auto"/>
        <w:bottom w:val="none" w:sz="0" w:space="0" w:color="auto"/>
        <w:right w:val="none" w:sz="0" w:space="0" w:color="auto"/>
      </w:divBdr>
    </w:div>
    <w:div w:id="166483066">
      <w:marLeft w:val="480"/>
      <w:marRight w:val="0"/>
      <w:marTop w:val="0"/>
      <w:marBottom w:val="0"/>
      <w:divBdr>
        <w:top w:val="none" w:sz="0" w:space="0" w:color="auto"/>
        <w:left w:val="none" w:sz="0" w:space="0" w:color="auto"/>
        <w:bottom w:val="none" w:sz="0" w:space="0" w:color="auto"/>
        <w:right w:val="none" w:sz="0" w:space="0" w:color="auto"/>
      </w:divBdr>
    </w:div>
    <w:div w:id="166486813">
      <w:marLeft w:val="480"/>
      <w:marRight w:val="0"/>
      <w:marTop w:val="0"/>
      <w:marBottom w:val="0"/>
      <w:divBdr>
        <w:top w:val="none" w:sz="0" w:space="0" w:color="auto"/>
        <w:left w:val="none" w:sz="0" w:space="0" w:color="auto"/>
        <w:bottom w:val="none" w:sz="0" w:space="0" w:color="auto"/>
        <w:right w:val="none" w:sz="0" w:space="0" w:color="auto"/>
      </w:divBdr>
    </w:div>
    <w:div w:id="166528082">
      <w:marLeft w:val="480"/>
      <w:marRight w:val="0"/>
      <w:marTop w:val="0"/>
      <w:marBottom w:val="0"/>
      <w:divBdr>
        <w:top w:val="none" w:sz="0" w:space="0" w:color="auto"/>
        <w:left w:val="none" w:sz="0" w:space="0" w:color="auto"/>
        <w:bottom w:val="none" w:sz="0" w:space="0" w:color="auto"/>
        <w:right w:val="none" w:sz="0" w:space="0" w:color="auto"/>
      </w:divBdr>
    </w:div>
    <w:div w:id="166528710">
      <w:marLeft w:val="480"/>
      <w:marRight w:val="0"/>
      <w:marTop w:val="0"/>
      <w:marBottom w:val="0"/>
      <w:divBdr>
        <w:top w:val="none" w:sz="0" w:space="0" w:color="auto"/>
        <w:left w:val="none" w:sz="0" w:space="0" w:color="auto"/>
        <w:bottom w:val="none" w:sz="0" w:space="0" w:color="auto"/>
        <w:right w:val="none" w:sz="0" w:space="0" w:color="auto"/>
      </w:divBdr>
    </w:div>
    <w:div w:id="166557347">
      <w:marLeft w:val="480"/>
      <w:marRight w:val="0"/>
      <w:marTop w:val="0"/>
      <w:marBottom w:val="0"/>
      <w:divBdr>
        <w:top w:val="none" w:sz="0" w:space="0" w:color="auto"/>
        <w:left w:val="none" w:sz="0" w:space="0" w:color="auto"/>
        <w:bottom w:val="none" w:sz="0" w:space="0" w:color="auto"/>
        <w:right w:val="none" w:sz="0" w:space="0" w:color="auto"/>
      </w:divBdr>
    </w:div>
    <w:div w:id="166558186">
      <w:marLeft w:val="480"/>
      <w:marRight w:val="0"/>
      <w:marTop w:val="0"/>
      <w:marBottom w:val="0"/>
      <w:divBdr>
        <w:top w:val="none" w:sz="0" w:space="0" w:color="auto"/>
        <w:left w:val="none" w:sz="0" w:space="0" w:color="auto"/>
        <w:bottom w:val="none" w:sz="0" w:space="0" w:color="auto"/>
        <w:right w:val="none" w:sz="0" w:space="0" w:color="auto"/>
      </w:divBdr>
    </w:div>
    <w:div w:id="166603703">
      <w:marLeft w:val="480"/>
      <w:marRight w:val="0"/>
      <w:marTop w:val="0"/>
      <w:marBottom w:val="0"/>
      <w:divBdr>
        <w:top w:val="none" w:sz="0" w:space="0" w:color="auto"/>
        <w:left w:val="none" w:sz="0" w:space="0" w:color="auto"/>
        <w:bottom w:val="none" w:sz="0" w:space="0" w:color="auto"/>
        <w:right w:val="none" w:sz="0" w:space="0" w:color="auto"/>
      </w:divBdr>
    </w:div>
    <w:div w:id="166604659">
      <w:marLeft w:val="480"/>
      <w:marRight w:val="0"/>
      <w:marTop w:val="0"/>
      <w:marBottom w:val="0"/>
      <w:divBdr>
        <w:top w:val="none" w:sz="0" w:space="0" w:color="auto"/>
        <w:left w:val="none" w:sz="0" w:space="0" w:color="auto"/>
        <w:bottom w:val="none" w:sz="0" w:space="0" w:color="auto"/>
        <w:right w:val="none" w:sz="0" w:space="0" w:color="auto"/>
      </w:divBdr>
    </w:div>
    <w:div w:id="166675679">
      <w:marLeft w:val="480"/>
      <w:marRight w:val="0"/>
      <w:marTop w:val="0"/>
      <w:marBottom w:val="0"/>
      <w:divBdr>
        <w:top w:val="none" w:sz="0" w:space="0" w:color="auto"/>
        <w:left w:val="none" w:sz="0" w:space="0" w:color="auto"/>
        <w:bottom w:val="none" w:sz="0" w:space="0" w:color="auto"/>
        <w:right w:val="none" w:sz="0" w:space="0" w:color="auto"/>
      </w:divBdr>
    </w:div>
    <w:div w:id="166676642">
      <w:marLeft w:val="480"/>
      <w:marRight w:val="0"/>
      <w:marTop w:val="0"/>
      <w:marBottom w:val="0"/>
      <w:divBdr>
        <w:top w:val="none" w:sz="0" w:space="0" w:color="auto"/>
        <w:left w:val="none" w:sz="0" w:space="0" w:color="auto"/>
        <w:bottom w:val="none" w:sz="0" w:space="0" w:color="auto"/>
        <w:right w:val="none" w:sz="0" w:space="0" w:color="auto"/>
      </w:divBdr>
    </w:div>
    <w:div w:id="166752333">
      <w:marLeft w:val="480"/>
      <w:marRight w:val="0"/>
      <w:marTop w:val="0"/>
      <w:marBottom w:val="0"/>
      <w:divBdr>
        <w:top w:val="none" w:sz="0" w:space="0" w:color="auto"/>
        <w:left w:val="none" w:sz="0" w:space="0" w:color="auto"/>
        <w:bottom w:val="none" w:sz="0" w:space="0" w:color="auto"/>
        <w:right w:val="none" w:sz="0" w:space="0" w:color="auto"/>
      </w:divBdr>
    </w:div>
    <w:div w:id="166754464">
      <w:marLeft w:val="480"/>
      <w:marRight w:val="0"/>
      <w:marTop w:val="0"/>
      <w:marBottom w:val="0"/>
      <w:divBdr>
        <w:top w:val="none" w:sz="0" w:space="0" w:color="auto"/>
        <w:left w:val="none" w:sz="0" w:space="0" w:color="auto"/>
        <w:bottom w:val="none" w:sz="0" w:space="0" w:color="auto"/>
        <w:right w:val="none" w:sz="0" w:space="0" w:color="auto"/>
      </w:divBdr>
    </w:div>
    <w:div w:id="166790013">
      <w:marLeft w:val="480"/>
      <w:marRight w:val="0"/>
      <w:marTop w:val="0"/>
      <w:marBottom w:val="0"/>
      <w:divBdr>
        <w:top w:val="none" w:sz="0" w:space="0" w:color="auto"/>
        <w:left w:val="none" w:sz="0" w:space="0" w:color="auto"/>
        <w:bottom w:val="none" w:sz="0" w:space="0" w:color="auto"/>
        <w:right w:val="none" w:sz="0" w:space="0" w:color="auto"/>
      </w:divBdr>
    </w:div>
    <w:div w:id="166792022">
      <w:marLeft w:val="480"/>
      <w:marRight w:val="0"/>
      <w:marTop w:val="0"/>
      <w:marBottom w:val="0"/>
      <w:divBdr>
        <w:top w:val="none" w:sz="0" w:space="0" w:color="auto"/>
        <w:left w:val="none" w:sz="0" w:space="0" w:color="auto"/>
        <w:bottom w:val="none" w:sz="0" w:space="0" w:color="auto"/>
        <w:right w:val="none" w:sz="0" w:space="0" w:color="auto"/>
      </w:divBdr>
    </w:div>
    <w:div w:id="166794392">
      <w:marLeft w:val="480"/>
      <w:marRight w:val="0"/>
      <w:marTop w:val="0"/>
      <w:marBottom w:val="0"/>
      <w:divBdr>
        <w:top w:val="none" w:sz="0" w:space="0" w:color="auto"/>
        <w:left w:val="none" w:sz="0" w:space="0" w:color="auto"/>
        <w:bottom w:val="none" w:sz="0" w:space="0" w:color="auto"/>
        <w:right w:val="none" w:sz="0" w:space="0" w:color="auto"/>
      </w:divBdr>
    </w:div>
    <w:div w:id="166797564">
      <w:marLeft w:val="480"/>
      <w:marRight w:val="0"/>
      <w:marTop w:val="0"/>
      <w:marBottom w:val="0"/>
      <w:divBdr>
        <w:top w:val="none" w:sz="0" w:space="0" w:color="auto"/>
        <w:left w:val="none" w:sz="0" w:space="0" w:color="auto"/>
        <w:bottom w:val="none" w:sz="0" w:space="0" w:color="auto"/>
        <w:right w:val="none" w:sz="0" w:space="0" w:color="auto"/>
      </w:divBdr>
    </w:div>
    <w:div w:id="166865351">
      <w:marLeft w:val="480"/>
      <w:marRight w:val="0"/>
      <w:marTop w:val="0"/>
      <w:marBottom w:val="0"/>
      <w:divBdr>
        <w:top w:val="none" w:sz="0" w:space="0" w:color="auto"/>
        <w:left w:val="none" w:sz="0" w:space="0" w:color="auto"/>
        <w:bottom w:val="none" w:sz="0" w:space="0" w:color="auto"/>
        <w:right w:val="none" w:sz="0" w:space="0" w:color="auto"/>
      </w:divBdr>
    </w:div>
    <w:div w:id="166870352">
      <w:marLeft w:val="480"/>
      <w:marRight w:val="0"/>
      <w:marTop w:val="0"/>
      <w:marBottom w:val="0"/>
      <w:divBdr>
        <w:top w:val="none" w:sz="0" w:space="0" w:color="auto"/>
        <w:left w:val="none" w:sz="0" w:space="0" w:color="auto"/>
        <w:bottom w:val="none" w:sz="0" w:space="0" w:color="auto"/>
        <w:right w:val="none" w:sz="0" w:space="0" w:color="auto"/>
      </w:divBdr>
    </w:div>
    <w:div w:id="166986224">
      <w:marLeft w:val="480"/>
      <w:marRight w:val="0"/>
      <w:marTop w:val="0"/>
      <w:marBottom w:val="0"/>
      <w:divBdr>
        <w:top w:val="none" w:sz="0" w:space="0" w:color="auto"/>
        <w:left w:val="none" w:sz="0" w:space="0" w:color="auto"/>
        <w:bottom w:val="none" w:sz="0" w:space="0" w:color="auto"/>
        <w:right w:val="none" w:sz="0" w:space="0" w:color="auto"/>
      </w:divBdr>
    </w:div>
    <w:div w:id="167067026">
      <w:marLeft w:val="480"/>
      <w:marRight w:val="0"/>
      <w:marTop w:val="0"/>
      <w:marBottom w:val="0"/>
      <w:divBdr>
        <w:top w:val="none" w:sz="0" w:space="0" w:color="auto"/>
        <w:left w:val="none" w:sz="0" w:space="0" w:color="auto"/>
        <w:bottom w:val="none" w:sz="0" w:space="0" w:color="auto"/>
        <w:right w:val="none" w:sz="0" w:space="0" w:color="auto"/>
      </w:divBdr>
    </w:div>
    <w:div w:id="167134357">
      <w:marLeft w:val="480"/>
      <w:marRight w:val="0"/>
      <w:marTop w:val="0"/>
      <w:marBottom w:val="0"/>
      <w:divBdr>
        <w:top w:val="none" w:sz="0" w:space="0" w:color="auto"/>
        <w:left w:val="none" w:sz="0" w:space="0" w:color="auto"/>
        <w:bottom w:val="none" w:sz="0" w:space="0" w:color="auto"/>
        <w:right w:val="none" w:sz="0" w:space="0" w:color="auto"/>
      </w:divBdr>
    </w:div>
    <w:div w:id="167211955">
      <w:marLeft w:val="480"/>
      <w:marRight w:val="0"/>
      <w:marTop w:val="0"/>
      <w:marBottom w:val="0"/>
      <w:divBdr>
        <w:top w:val="none" w:sz="0" w:space="0" w:color="auto"/>
        <w:left w:val="none" w:sz="0" w:space="0" w:color="auto"/>
        <w:bottom w:val="none" w:sz="0" w:space="0" w:color="auto"/>
        <w:right w:val="none" w:sz="0" w:space="0" w:color="auto"/>
      </w:divBdr>
    </w:div>
    <w:div w:id="167253189">
      <w:marLeft w:val="480"/>
      <w:marRight w:val="0"/>
      <w:marTop w:val="0"/>
      <w:marBottom w:val="0"/>
      <w:divBdr>
        <w:top w:val="none" w:sz="0" w:space="0" w:color="auto"/>
        <w:left w:val="none" w:sz="0" w:space="0" w:color="auto"/>
        <w:bottom w:val="none" w:sz="0" w:space="0" w:color="auto"/>
        <w:right w:val="none" w:sz="0" w:space="0" w:color="auto"/>
      </w:divBdr>
    </w:div>
    <w:div w:id="167402141">
      <w:marLeft w:val="480"/>
      <w:marRight w:val="0"/>
      <w:marTop w:val="0"/>
      <w:marBottom w:val="0"/>
      <w:divBdr>
        <w:top w:val="none" w:sz="0" w:space="0" w:color="auto"/>
        <w:left w:val="none" w:sz="0" w:space="0" w:color="auto"/>
        <w:bottom w:val="none" w:sz="0" w:space="0" w:color="auto"/>
        <w:right w:val="none" w:sz="0" w:space="0" w:color="auto"/>
      </w:divBdr>
    </w:div>
    <w:div w:id="167402231">
      <w:marLeft w:val="480"/>
      <w:marRight w:val="0"/>
      <w:marTop w:val="0"/>
      <w:marBottom w:val="0"/>
      <w:divBdr>
        <w:top w:val="none" w:sz="0" w:space="0" w:color="auto"/>
        <w:left w:val="none" w:sz="0" w:space="0" w:color="auto"/>
        <w:bottom w:val="none" w:sz="0" w:space="0" w:color="auto"/>
        <w:right w:val="none" w:sz="0" w:space="0" w:color="auto"/>
      </w:divBdr>
    </w:div>
    <w:div w:id="167404549">
      <w:marLeft w:val="480"/>
      <w:marRight w:val="0"/>
      <w:marTop w:val="0"/>
      <w:marBottom w:val="0"/>
      <w:divBdr>
        <w:top w:val="none" w:sz="0" w:space="0" w:color="auto"/>
        <w:left w:val="none" w:sz="0" w:space="0" w:color="auto"/>
        <w:bottom w:val="none" w:sz="0" w:space="0" w:color="auto"/>
        <w:right w:val="none" w:sz="0" w:space="0" w:color="auto"/>
      </w:divBdr>
    </w:div>
    <w:div w:id="167447874">
      <w:marLeft w:val="480"/>
      <w:marRight w:val="0"/>
      <w:marTop w:val="0"/>
      <w:marBottom w:val="0"/>
      <w:divBdr>
        <w:top w:val="none" w:sz="0" w:space="0" w:color="auto"/>
        <w:left w:val="none" w:sz="0" w:space="0" w:color="auto"/>
        <w:bottom w:val="none" w:sz="0" w:space="0" w:color="auto"/>
        <w:right w:val="none" w:sz="0" w:space="0" w:color="auto"/>
      </w:divBdr>
    </w:div>
    <w:div w:id="167449247">
      <w:marLeft w:val="480"/>
      <w:marRight w:val="0"/>
      <w:marTop w:val="0"/>
      <w:marBottom w:val="0"/>
      <w:divBdr>
        <w:top w:val="none" w:sz="0" w:space="0" w:color="auto"/>
        <w:left w:val="none" w:sz="0" w:space="0" w:color="auto"/>
        <w:bottom w:val="none" w:sz="0" w:space="0" w:color="auto"/>
        <w:right w:val="none" w:sz="0" w:space="0" w:color="auto"/>
      </w:divBdr>
    </w:div>
    <w:div w:id="167451659">
      <w:marLeft w:val="480"/>
      <w:marRight w:val="0"/>
      <w:marTop w:val="0"/>
      <w:marBottom w:val="0"/>
      <w:divBdr>
        <w:top w:val="none" w:sz="0" w:space="0" w:color="auto"/>
        <w:left w:val="none" w:sz="0" w:space="0" w:color="auto"/>
        <w:bottom w:val="none" w:sz="0" w:space="0" w:color="auto"/>
        <w:right w:val="none" w:sz="0" w:space="0" w:color="auto"/>
      </w:divBdr>
    </w:div>
    <w:div w:id="167521382">
      <w:marLeft w:val="480"/>
      <w:marRight w:val="0"/>
      <w:marTop w:val="0"/>
      <w:marBottom w:val="0"/>
      <w:divBdr>
        <w:top w:val="none" w:sz="0" w:space="0" w:color="auto"/>
        <w:left w:val="none" w:sz="0" w:space="0" w:color="auto"/>
        <w:bottom w:val="none" w:sz="0" w:space="0" w:color="auto"/>
        <w:right w:val="none" w:sz="0" w:space="0" w:color="auto"/>
      </w:divBdr>
    </w:div>
    <w:div w:id="167601808">
      <w:marLeft w:val="480"/>
      <w:marRight w:val="0"/>
      <w:marTop w:val="0"/>
      <w:marBottom w:val="0"/>
      <w:divBdr>
        <w:top w:val="none" w:sz="0" w:space="0" w:color="auto"/>
        <w:left w:val="none" w:sz="0" w:space="0" w:color="auto"/>
        <w:bottom w:val="none" w:sz="0" w:space="0" w:color="auto"/>
        <w:right w:val="none" w:sz="0" w:space="0" w:color="auto"/>
      </w:divBdr>
    </w:div>
    <w:div w:id="167605001">
      <w:marLeft w:val="480"/>
      <w:marRight w:val="0"/>
      <w:marTop w:val="0"/>
      <w:marBottom w:val="0"/>
      <w:divBdr>
        <w:top w:val="none" w:sz="0" w:space="0" w:color="auto"/>
        <w:left w:val="none" w:sz="0" w:space="0" w:color="auto"/>
        <w:bottom w:val="none" w:sz="0" w:space="0" w:color="auto"/>
        <w:right w:val="none" w:sz="0" w:space="0" w:color="auto"/>
      </w:divBdr>
    </w:div>
    <w:div w:id="167788674">
      <w:marLeft w:val="480"/>
      <w:marRight w:val="0"/>
      <w:marTop w:val="0"/>
      <w:marBottom w:val="0"/>
      <w:divBdr>
        <w:top w:val="none" w:sz="0" w:space="0" w:color="auto"/>
        <w:left w:val="none" w:sz="0" w:space="0" w:color="auto"/>
        <w:bottom w:val="none" w:sz="0" w:space="0" w:color="auto"/>
        <w:right w:val="none" w:sz="0" w:space="0" w:color="auto"/>
      </w:divBdr>
    </w:div>
    <w:div w:id="167792945">
      <w:marLeft w:val="480"/>
      <w:marRight w:val="0"/>
      <w:marTop w:val="0"/>
      <w:marBottom w:val="0"/>
      <w:divBdr>
        <w:top w:val="none" w:sz="0" w:space="0" w:color="auto"/>
        <w:left w:val="none" w:sz="0" w:space="0" w:color="auto"/>
        <w:bottom w:val="none" w:sz="0" w:space="0" w:color="auto"/>
        <w:right w:val="none" w:sz="0" w:space="0" w:color="auto"/>
      </w:divBdr>
    </w:div>
    <w:div w:id="167869685">
      <w:marLeft w:val="480"/>
      <w:marRight w:val="0"/>
      <w:marTop w:val="0"/>
      <w:marBottom w:val="0"/>
      <w:divBdr>
        <w:top w:val="none" w:sz="0" w:space="0" w:color="auto"/>
        <w:left w:val="none" w:sz="0" w:space="0" w:color="auto"/>
        <w:bottom w:val="none" w:sz="0" w:space="0" w:color="auto"/>
        <w:right w:val="none" w:sz="0" w:space="0" w:color="auto"/>
      </w:divBdr>
    </w:div>
    <w:div w:id="167985507">
      <w:marLeft w:val="480"/>
      <w:marRight w:val="0"/>
      <w:marTop w:val="0"/>
      <w:marBottom w:val="0"/>
      <w:divBdr>
        <w:top w:val="none" w:sz="0" w:space="0" w:color="auto"/>
        <w:left w:val="none" w:sz="0" w:space="0" w:color="auto"/>
        <w:bottom w:val="none" w:sz="0" w:space="0" w:color="auto"/>
        <w:right w:val="none" w:sz="0" w:space="0" w:color="auto"/>
      </w:divBdr>
    </w:div>
    <w:div w:id="167987739">
      <w:marLeft w:val="480"/>
      <w:marRight w:val="0"/>
      <w:marTop w:val="0"/>
      <w:marBottom w:val="0"/>
      <w:divBdr>
        <w:top w:val="none" w:sz="0" w:space="0" w:color="auto"/>
        <w:left w:val="none" w:sz="0" w:space="0" w:color="auto"/>
        <w:bottom w:val="none" w:sz="0" w:space="0" w:color="auto"/>
        <w:right w:val="none" w:sz="0" w:space="0" w:color="auto"/>
      </w:divBdr>
    </w:div>
    <w:div w:id="167991087">
      <w:marLeft w:val="480"/>
      <w:marRight w:val="0"/>
      <w:marTop w:val="0"/>
      <w:marBottom w:val="0"/>
      <w:divBdr>
        <w:top w:val="none" w:sz="0" w:space="0" w:color="auto"/>
        <w:left w:val="none" w:sz="0" w:space="0" w:color="auto"/>
        <w:bottom w:val="none" w:sz="0" w:space="0" w:color="auto"/>
        <w:right w:val="none" w:sz="0" w:space="0" w:color="auto"/>
      </w:divBdr>
    </w:div>
    <w:div w:id="168105677">
      <w:marLeft w:val="480"/>
      <w:marRight w:val="0"/>
      <w:marTop w:val="0"/>
      <w:marBottom w:val="0"/>
      <w:divBdr>
        <w:top w:val="none" w:sz="0" w:space="0" w:color="auto"/>
        <w:left w:val="none" w:sz="0" w:space="0" w:color="auto"/>
        <w:bottom w:val="none" w:sz="0" w:space="0" w:color="auto"/>
        <w:right w:val="none" w:sz="0" w:space="0" w:color="auto"/>
      </w:divBdr>
    </w:div>
    <w:div w:id="168107378">
      <w:marLeft w:val="480"/>
      <w:marRight w:val="0"/>
      <w:marTop w:val="0"/>
      <w:marBottom w:val="0"/>
      <w:divBdr>
        <w:top w:val="none" w:sz="0" w:space="0" w:color="auto"/>
        <w:left w:val="none" w:sz="0" w:space="0" w:color="auto"/>
        <w:bottom w:val="none" w:sz="0" w:space="0" w:color="auto"/>
        <w:right w:val="none" w:sz="0" w:space="0" w:color="auto"/>
      </w:divBdr>
    </w:div>
    <w:div w:id="168178316">
      <w:marLeft w:val="480"/>
      <w:marRight w:val="0"/>
      <w:marTop w:val="0"/>
      <w:marBottom w:val="0"/>
      <w:divBdr>
        <w:top w:val="none" w:sz="0" w:space="0" w:color="auto"/>
        <w:left w:val="none" w:sz="0" w:space="0" w:color="auto"/>
        <w:bottom w:val="none" w:sz="0" w:space="0" w:color="auto"/>
        <w:right w:val="none" w:sz="0" w:space="0" w:color="auto"/>
      </w:divBdr>
    </w:div>
    <w:div w:id="168180452">
      <w:marLeft w:val="480"/>
      <w:marRight w:val="0"/>
      <w:marTop w:val="0"/>
      <w:marBottom w:val="0"/>
      <w:divBdr>
        <w:top w:val="none" w:sz="0" w:space="0" w:color="auto"/>
        <w:left w:val="none" w:sz="0" w:space="0" w:color="auto"/>
        <w:bottom w:val="none" w:sz="0" w:space="0" w:color="auto"/>
        <w:right w:val="none" w:sz="0" w:space="0" w:color="auto"/>
      </w:divBdr>
    </w:div>
    <w:div w:id="168182245">
      <w:marLeft w:val="480"/>
      <w:marRight w:val="0"/>
      <w:marTop w:val="0"/>
      <w:marBottom w:val="0"/>
      <w:divBdr>
        <w:top w:val="none" w:sz="0" w:space="0" w:color="auto"/>
        <w:left w:val="none" w:sz="0" w:space="0" w:color="auto"/>
        <w:bottom w:val="none" w:sz="0" w:space="0" w:color="auto"/>
        <w:right w:val="none" w:sz="0" w:space="0" w:color="auto"/>
      </w:divBdr>
    </w:div>
    <w:div w:id="168254039">
      <w:marLeft w:val="480"/>
      <w:marRight w:val="0"/>
      <w:marTop w:val="0"/>
      <w:marBottom w:val="0"/>
      <w:divBdr>
        <w:top w:val="none" w:sz="0" w:space="0" w:color="auto"/>
        <w:left w:val="none" w:sz="0" w:space="0" w:color="auto"/>
        <w:bottom w:val="none" w:sz="0" w:space="0" w:color="auto"/>
        <w:right w:val="none" w:sz="0" w:space="0" w:color="auto"/>
      </w:divBdr>
    </w:div>
    <w:div w:id="168260301">
      <w:marLeft w:val="480"/>
      <w:marRight w:val="0"/>
      <w:marTop w:val="0"/>
      <w:marBottom w:val="0"/>
      <w:divBdr>
        <w:top w:val="none" w:sz="0" w:space="0" w:color="auto"/>
        <w:left w:val="none" w:sz="0" w:space="0" w:color="auto"/>
        <w:bottom w:val="none" w:sz="0" w:space="0" w:color="auto"/>
        <w:right w:val="none" w:sz="0" w:space="0" w:color="auto"/>
      </w:divBdr>
    </w:div>
    <w:div w:id="168301849">
      <w:marLeft w:val="480"/>
      <w:marRight w:val="0"/>
      <w:marTop w:val="0"/>
      <w:marBottom w:val="0"/>
      <w:divBdr>
        <w:top w:val="none" w:sz="0" w:space="0" w:color="auto"/>
        <w:left w:val="none" w:sz="0" w:space="0" w:color="auto"/>
        <w:bottom w:val="none" w:sz="0" w:space="0" w:color="auto"/>
        <w:right w:val="none" w:sz="0" w:space="0" w:color="auto"/>
      </w:divBdr>
    </w:div>
    <w:div w:id="168327557">
      <w:marLeft w:val="480"/>
      <w:marRight w:val="0"/>
      <w:marTop w:val="0"/>
      <w:marBottom w:val="0"/>
      <w:divBdr>
        <w:top w:val="none" w:sz="0" w:space="0" w:color="auto"/>
        <w:left w:val="none" w:sz="0" w:space="0" w:color="auto"/>
        <w:bottom w:val="none" w:sz="0" w:space="0" w:color="auto"/>
        <w:right w:val="none" w:sz="0" w:space="0" w:color="auto"/>
      </w:divBdr>
    </w:div>
    <w:div w:id="168328063">
      <w:marLeft w:val="480"/>
      <w:marRight w:val="0"/>
      <w:marTop w:val="0"/>
      <w:marBottom w:val="0"/>
      <w:divBdr>
        <w:top w:val="none" w:sz="0" w:space="0" w:color="auto"/>
        <w:left w:val="none" w:sz="0" w:space="0" w:color="auto"/>
        <w:bottom w:val="none" w:sz="0" w:space="0" w:color="auto"/>
        <w:right w:val="none" w:sz="0" w:space="0" w:color="auto"/>
      </w:divBdr>
    </w:div>
    <w:div w:id="168444822">
      <w:marLeft w:val="480"/>
      <w:marRight w:val="0"/>
      <w:marTop w:val="0"/>
      <w:marBottom w:val="0"/>
      <w:divBdr>
        <w:top w:val="none" w:sz="0" w:space="0" w:color="auto"/>
        <w:left w:val="none" w:sz="0" w:space="0" w:color="auto"/>
        <w:bottom w:val="none" w:sz="0" w:space="0" w:color="auto"/>
        <w:right w:val="none" w:sz="0" w:space="0" w:color="auto"/>
      </w:divBdr>
    </w:div>
    <w:div w:id="168446840">
      <w:marLeft w:val="480"/>
      <w:marRight w:val="0"/>
      <w:marTop w:val="0"/>
      <w:marBottom w:val="0"/>
      <w:divBdr>
        <w:top w:val="none" w:sz="0" w:space="0" w:color="auto"/>
        <w:left w:val="none" w:sz="0" w:space="0" w:color="auto"/>
        <w:bottom w:val="none" w:sz="0" w:space="0" w:color="auto"/>
        <w:right w:val="none" w:sz="0" w:space="0" w:color="auto"/>
      </w:divBdr>
    </w:div>
    <w:div w:id="168446925">
      <w:marLeft w:val="480"/>
      <w:marRight w:val="0"/>
      <w:marTop w:val="0"/>
      <w:marBottom w:val="0"/>
      <w:divBdr>
        <w:top w:val="none" w:sz="0" w:space="0" w:color="auto"/>
        <w:left w:val="none" w:sz="0" w:space="0" w:color="auto"/>
        <w:bottom w:val="none" w:sz="0" w:space="0" w:color="auto"/>
        <w:right w:val="none" w:sz="0" w:space="0" w:color="auto"/>
      </w:divBdr>
    </w:div>
    <w:div w:id="168521714">
      <w:marLeft w:val="480"/>
      <w:marRight w:val="0"/>
      <w:marTop w:val="0"/>
      <w:marBottom w:val="0"/>
      <w:divBdr>
        <w:top w:val="none" w:sz="0" w:space="0" w:color="auto"/>
        <w:left w:val="none" w:sz="0" w:space="0" w:color="auto"/>
        <w:bottom w:val="none" w:sz="0" w:space="0" w:color="auto"/>
        <w:right w:val="none" w:sz="0" w:space="0" w:color="auto"/>
      </w:divBdr>
    </w:div>
    <w:div w:id="168637387">
      <w:marLeft w:val="480"/>
      <w:marRight w:val="0"/>
      <w:marTop w:val="0"/>
      <w:marBottom w:val="0"/>
      <w:divBdr>
        <w:top w:val="none" w:sz="0" w:space="0" w:color="auto"/>
        <w:left w:val="none" w:sz="0" w:space="0" w:color="auto"/>
        <w:bottom w:val="none" w:sz="0" w:space="0" w:color="auto"/>
        <w:right w:val="none" w:sz="0" w:space="0" w:color="auto"/>
      </w:divBdr>
    </w:div>
    <w:div w:id="168638817">
      <w:marLeft w:val="480"/>
      <w:marRight w:val="0"/>
      <w:marTop w:val="0"/>
      <w:marBottom w:val="0"/>
      <w:divBdr>
        <w:top w:val="none" w:sz="0" w:space="0" w:color="auto"/>
        <w:left w:val="none" w:sz="0" w:space="0" w:color="auto"/>
        <w:bottom w:val="none" w:sz="0" w:space="0" w:color="auto"/>
        <w:right w:val="none" w:sz="0" w:space="0" w:color="auto"/>
      </w:divBdr>
    </w:div>
    <w:div w:id="168720809">
      <w:marLeft w:val="480"/>
      <w:marRight w:val="0"/>
      <w:marTop w:val="0"/>
      <w:marBottom w:val="0"/>
      <w:divBdr>
        <w:top w:val="none" w:sz="0" w:space="0" w:color="auto"/>
        <w:left w:val="none" w:sz="0" w:space="0" w:color="auto"/>
        <w:bottom w:val="none" w:sz="0" w:space="0" w:color="auto"/>
        <w:right w:val="none" w:sz="0" w:space="0" w:color="auto"/>
      </w:divBdr>
    </w:div>
    <w:div w:id="168759572">
      <w:marLeft w:val="480"/>
      <w:marRight w:val="0"/>
      <w:marTop w:val="0"/>
      <w:marBottom w:val="0"/>
      <w:divBdr>
        <w:top w:val="none" w:sz="0" w:space="0" w:color="auto"/>
        <w:left w:val="none" w:sz="0" w:space="0" w:color="auto"/>
        <w:bottom w:val="none" w:sz="0" w:space="0" w:color="auto"/>
        <w:right w:val="none" w:sz="0" w:space="0" w:color="auto"/>
      </w:divBdr>
    </w:div>
    <w:div w:id="168761336">
      <w:marLeft w:val="480"/>
      <w:marRight w:val="0"/>
      <w:marTop w:val="0"/>
      <w:marBottom w:val="0"/>
      <w:divBdr>
        <w:top w:val="none" w:sz="0" w:space="0" w:color="auto"/>
        <w:left w:val="none" w:sz="0" w:space="0" w:color="auto"/>
        <w:bottom w:val="none" w:sz="0" w:space="0" w:color="auto"/>
        <w:right w:val="none" w:sz="0" w:space="0" w:color="auto"/>
      </w:divBdr>
    </w:div>
    <w:div w:id="168834321">
      <w:marLeft w:val="480"/>
      <w:marRight w:val="0"/>
      <w:marTop w:val="0"/>
      <w:marBottom w:val="0"/>
      <w:divBdr>
        <w:top w:val="none" w:sz="0" w:space="0" w:color="auto"/>
        <w:left w:val="none" w:sz="0" w:space="0" w:color="auto"/>
        <w:bottom w:val="none" w:sz="0" w:space="0" w:color="auto"/>
        <w:right w:val="none" w:sz="0" w:space="0" w:color="auto"/>
      </w:divBdr>
    </w:div>
    <w:div w:id="168835341">
      <w:marLeft w:val="480"/>
      <w:marRight w:val="0"/>
      <w:marTop w:val="0"/>
      <w:marBottom w:val="0"/>
      <w:divBdr>
        <w:top w:val="none" w:sz="0" w:space="0" w:color="auto"/>
        <w:left w:val="none" w:sz="0" w:space="0" w:color="auto"/>
        <w:bottom w:val="none" w:sz="0" w:space="0" w:color="auto"/>
        <w:right w:val="none" w:sz="0" w:space="0" w:color="auto"/>
      </w:divBdr>
    </w:div>
    <w:div w:id="168836235">
      <w:marLeft w:val="480"/>
      <w:marRight w:val="0"/>
      <w:marTop w:val="0"/>
      <w:marBottom w:val="0"/>
      <w:divBdr>
        <w:top w:val="none" w:sz="0" w:space="0" w:color="auto"/>
        <w:left w:val="none" w:sz="0" w:space="0" w:color="auto"/>
        <w:bottom w:val="none" w:sz="0" w:space="0" w:color="auto"/>
        <w:right w:val="none" w:sz="0" w:space="0" w:color="auto"/>
      </w:divBdr>
    </w:div>
    <w:div w:id="168839660">
      <w:marLeft w:val="480"/>
      <w:marRight w:val="0"/>
      <w:marTop w:val="0"/>
      <w:marBottom w:val="0"/>
      <w:divBdr>
        <w:top w:val="none" w:sz="0" w:space="0" w:color="auto"/>
        <w:left w:val="none" w:sz="0" w:space="0" w:color="auto"/>
        <w:bottom w:val="none" w:sz="0" w:space="0" w:color="auto"/>
        <w:right w:val="none" w:sz="0" w:space="0" w:color="auto"/>
      </w:divBdr>
    </w:div>
    <w:div w:id="168839801">
      <w:marLeft w:val="480"/>
      <w:marRight w:val="0"/>
      <w:marTop w:val="0"/>
      <w:marBottom w:val="0"/>
      <w:divBdr>
        <w:top w:val="none" w:sz="0" w:space="0" w:color="auto"/>
        <w:left w:val="none" w:sz="0" w:space="0" w:color="auto"/>
        <w:bottom w:val="none" w:sz="0" w:space="0" w:color="auto"/>
        <w:right w:val="none" w:sz="0" w:space="0" w:color="auto"/>
      </w:divBdr>
    </w:div>
    <w:div w:id="168910705">
      <w:marLeft w:val="480"/>
      <w:marRight w:val="0"/>
      <w:marTop w:val="0"/>
      <w:marBottom w:val="0"/>
      <w:divBdr>
        <w:top w:val="none" w:sz="0" w:space="0" w:color="auto"/>
        <w:left w:val="none" w:sz="0" w:space="0" w:color="auto"/>
        <w:bottom w:val="none" w:sz="0" w:space="0" w:color="auto"/>
        <w:right w:val="none" w:sz="0" w:space="0" w:color="auto"/>
      </w:divBdr>
    </w:div>
    <w:div w:id="168912228">
      <w:marLeft w:val="480"/>
      <w:marRight w:val="0"/>
      <w:marTop w:val="0"/>
      <w:marBottom w:val="0"/>
      <w:divBdr>
        <w:top w:val="none" w:sz="0" w:space="0" w:color="auto"/>
        <w:left w:val="none" w:sz="0" w:space="0" w:color="auto"/>
        <w:bottom w:val="none" w:sz="0" w:space="0" w:color="auto"/>
        <w:right w:val="none" w:sz="0" w:space="0" w:color="auto"/>
      </w:divBdr>
    </w:div>
    <w:div w:id="168914915">
      <w:marLeft w:val="480"/>
      <w:marRight w:val="0"/>
      <w:marTop w:val="0"/>
      <w:marBottom w:val="0"/>
      <w:divBdr>
        <w:top w:val="none" w:sz="0" w:space="0" w:color="auto"/>
        <w:left w:val="none" w:sz="0" w:space="0" w:color="auto"/>
        <w:bottom w:val="none" w:sz="0" w:space="0" w:color="auto"/>
        <w:right w:val="none" w:sz="0" w:space="0" w:color="auto"/>
      </w:divBdr>
    </w:div>
    <w:div w:id="169101597">
      <w:marLeft w:val="480"/>
      <w:marRight w:val="0"/>
      <w:marTop w:val="0"/>
      <w:marBottom w:val="0"/>
      <w:divBdr>
        <w:top w:val="none" w:sz="0" w:space="0" w:color="auto"/>
        <w:left w:val="none" w:sz="0" w:space="0" w:color="auto"/>
        <w:bottom w:val="none" w:sz="0" w:space="0" w:color="auto"/>
        <w:right w:val="none" w:sz="0" w:space="0" w:color="auto"/>
      </w:divBdr>
    </w:div>
    <w:div w:id="169103882">
      <w:marLeft w:val="480"/>
      <w:marRight w:val="0"/>
      <w:marTop w:val="0"/>
      <w:marBottom w:val="0"/>
      <w:divBdr>
        <w:top w:val="none" w:sz="0" w:space="0" w:color="auto"/>
        <w:left w:val="none" w:sz="0" w:space="0" w:color="auto"/>
        <w:bottom w:val="none" w:sz="0" w:space="0" w:color="auto"/>
        <w:right w:val="none" w:sz="0" w:space="0" w:color="auto"/>
      </w:divBdr>
    </w:div>
    <w:div w:id="169218756">
      <w:marLeft w:val="480"/>
      <w:marRight w:val="0"/>
      <w:marTop w:val="0"/>
      <w:marBottom w:val="0"/>
      <w:divBdr>
        <w:top w:val="none" w:sz="0" w:space="0" w:color="auto"/>
        <w:left w:val="none" w:sz="0" w:space="0" w:color="auto"/>
        <w:bottom w:val="none" w:sz="0" w:space="0" w:color="auto"/>
        <w:right w:val="none" w:sz="0" w:space="0" w:color="auto"/>
      </w:divBdr>
    </w:div>
    <w:div w:id="169223317">
      <w:marLeft w:val="480"/>
      <w:marRight w:val="0"/>
      <w:marTop w:val="0"/>
      <w:marBottom w:val="0"/>
      <w:divBdr>
        <w:top w:val="none" w:sz="0" w:space="0" w:color="auto"/>
        <w:left w:val="none" w:sz="0" w:space="0" w:color="auto"/>
        <w:bottom w:val="none" w:sz="0" w:space="0" w:color="auto"/>
        <w:right w:val="none" w:sz="0" w:space="0" w:color="auto"/>
      </w:divBdr>
    </w:div>
    <w:div w:id="169226524">
      <w:marLeft w:val="480"/>
      <w:marRight w:val="0"/>
      <w:marTop w:val="0"/>
      <w:marBottom w:val="0"/>
      <w:divBdr>
        <w:top w:val="none" w:sz="0" w:space="0" w:color="auto"/>
        <w:left w:val="none" w:sz="0" w:space="0" w:color="auto"/>
        <w:bottom w:val="none" w:sz="0" w:space="0" w:color="auto"/>
        <w:right w:val="none" w:sz="0" w:space="0" w:color="auto"/>
      </w:divBdr>
    </w:div>
    <w:div w:id="169292537">
      <w:marLeft w:val="480"/>
      <w:marRight w:val="0"/>
      <w:marTop w:val="0"/>
      <w:marBottom w:val="0"/>
      <w:divBdr>
        <w:top w:val="none" w:sz="0" w:space="0" w:color="auto"/>
        <w:left w:val="none" w:sz="0" w:space="0" w:color="auto"/>
        <w:bottom w:val="none" w:sz="0" w:space="0" w:color="auto"/>
        <w:right w:val="none" w:sz="0" w:space="0" w:color="auto"/>
      </w:divBdr>
    </w:div>
    <w:div w:id="169414174">
      <w:marLeft w:val="480"/>
      <w:marRight w:val="0"/>
      <w:marTop w:val="0"/>
      <w:marBottom w:val="0"/>
      <w:divBdr>
        <w:top w:val="none" w:sz="0" w:space="0" w:color="auto"/>
        <w:left w:val="none" w:sz="0" w:space="0" w:color="auto"/>
        <w:bottom w:val="none" w:sz="0" w:space="0" w:color="auto"/>
        <w:right w:val="none" w:sz="0" w:space="0" w:color="auto"/>
      </w:divBdr>
    </w:div>
    <w:div w:id="169607600">
      <w:marLeft w:val="480"/>
      <w:marRight w:val="0"/>
      <w:marTop w:val="0"/>
      <w:marBottom w:val="0"/>
      <w:divBdr>
        <w:top w:val="none" w:sz="0" w:space="0" w:color="auto"/>
        <w:left w:val="none" w:sz="0" w:space="0" w:color="auto"/>
        <w:bottom w:val="none" w:sz="0" w:space="0" w:color="auto"/>
        <w:right w:val="none" w:sz="0" w:space="0" w:color="auto"/>
      </w:divBdr>
    </w:div>
    <w:div w:id="169688137">
      <w:marLeft w:val="480"/>
      <w:marRight w:val="0"/>
      <w:marTop w:val="0"/>
      <w:marBottom w:val="0"/>
      <w:divBdr>
        <w:top w:val="none" w:sz="0" w:space="0" w:color="auto"/>
        <w:left w:val="none" w:sz="0" w:space="0" w:color="auto"/>
        <w:bottom w:val="none" w:sz="0" w:space="0" w:color="auto"/>
        <w:right w:val="none" w:sz="0" w:space="0" w:color="auto"/>
      </w:divBdr>
    </w:div>
    <w:div w:id="169754954">
      <w:marLeft w:val="480"/>
      <w:marRight w:val="0"/>
      <w:marTop w:val="0"/>
      <w:marBottom w:val="0"/>
      <w:divBdr>
        <w:top w:val="none" w:sz="0" w:space="0" w:color="auto"/>
        <w:left w:val="none" w:sz="0" w:space="0" w:color="auto"/>
        <w:bottom w:val="none" w:sz="0" w:space="0" w:color="auto"/>
        <w:right w:val="none" w:sz="0" w:space="0" w:color="auto"/>
      </w:divBdr>
    </w:div>
    <w:div w:id="169757570">
      <w:marLeft w:val="480"/>
      <w:marRight w:val="0"/>
      <w:marTop w:val="0"/>
      <w:marBottom w:val="0"/>
      <w:divBdr>
        <w:top w:val="none" w:sz="0" w:space="0" w:color="auto"/>
        <w:left w:val="none" w:sz="0" w:space="0" w:color="auto"/>
        <w:bottom w:val="none" w:sz="0" w:space="0" w:color="auto"/>
        <w:right w:val="none" w:sz="0" w:space="0" w:color="auto"/>
      </w:divBdr>
    </w:div>
    <w:div w:id="169758881">
      <w:marLeft w:val="480"/>
      <w:marRight w:val="0"/>
      <w:marTop w:val="0"/>
      <w:marBottom w:val="0"/>
      <w:divBdr>
        <w:top w:val="none" w:sz="0" w:space="0" w:color="auto"/>
        <w:left w:val="none" w:sz="0" w:space="0" w:color="auto"/>
        <w:bottom w:val="none" w:sz="0" w:space="0" w:color="auto"/>
        <w:right w:val="none" w:sz="0" w:space="0" w:color="auto"/>
      </w:divBdr>
    </w:div>
    <w:div w:id="169759490">
      <w:marLeft w:val="480"/>
      <w:marRight w:val="0"/>
      <w:marTop w:val="0"/>
      <w:marBottom w:val="0"/>
      <w:divBdr>
        <w:top w:val="none" w:sz="0" w:space="0" w:color="auto"/>
        <w:left w:val="none" w:sz="0" w:space="0" w:color="auto"/>
        <w:bottom w:val="none" w:sz="0" w:space="0" w:color="auto"/>
        <w:right w:val="none" w:sz="0" w:space="0" w:color="auto"/>
      </w:divBdr>
    </w:div>
    <w:div w:id="169834118">
      <w:marLeft w:val="480"/>
      <w:marRight w:val="0"/>
      <w:marTop w:val="0"/>
      <w:marBottom w:val="0"/>
      <w:divBdr>
        <w:top w:val="none" w:sz="0" w:space="0" w:color="auto"/>
        <w:left w:val="none" w:sz="0" w:space="0" w:color="auto"/>
        <w:bottom w:val="none" w:sz="0" w:space="0" w:color="auto"/>
        <w:right w:val="none" w:sz="0" w:space="0" w:color="auto"/>
      </w:divBdr>
    </w:div>
    <w:div w:id="169834791">
      <w:marLeft w:val="480"/>
      <w:marRight w:val="0"/>
      <w:marTop w:val="0"/>
      <w:marBottom w:val="0"/>
      <w:divBdr>
        <w:top w:val="none" w:sz="0" w:space="0" w:color="auto"/>
        <w:left w:val="none" w:sz="0" w:space="0" w:color="auto"/>
        <w:bottom w:val="none" w:sz="0" w:space="0" w:color="auto"/>
        <w:right w:val="none" w:sz="0" w:space="0" w:color="auto"/>
      </w:divBdr>
    </w:div>
    <w:div w:id="169835055">
      <w:marLeft w:val="480"/>
      <w:marRight w:val="0"/>
      <w:marTop w:val="0"/>
      <w:marBottom w:val="0"/>
      <w:divBdr>
        <w:top w:val="none" w:sz="0" w:space="0" w:color="auto"/>
        <w:left w:val="none" w:sz="0" w:space="0" w:color="auto"/>
        <w:bottom w:val="none" w:sz="0" w:space="0" w:color="auto"/>
        <w:right w:val="none" w:sz="0" w:space="0" w:color="auto"/>
      </w:divBdr>
    </w:div>
    <w:div w:id="169879805">
      <w:marLeft w:val="480"/>
      <w:marRight w:val="0"/>
      <w:marTop w:val="0"/>
      <w:marBottom w:val="0"/>
      <w:divBdr>
        <w:top w:val="none" w:sz="0" w:space="0" w:color="auto"/>
        <w:left w:val="none" w:sz="0" w:space="0" w:color="auto"/>
        <w:bottom w:val="none" w:sz="0" w:space="0" w:color="auto"/>
        <w:right w:val="none" w:sz="0" w:space="0" w:color="auto"/>
      </w:divBdr>
    </w:div>
    <w:div w:id="169882128">
      <w:marLeft w:val="480"/>
      <w:marRight w:val="0"/>
      <w:marTop w:val="0"/>
      <w:marBottom w:val="0"/>
      <w:divBdr>
        <w:top w:val="none" w:sz="0" w:space="0" w:color="auto"/>
        <w:left w:val="none" w:sz="0" w:space="0" w:color="auto"/>
        <w:bottom w:val="none" w:sz="0" w:space="0" w:color="auto"/>
        <w:right w:val="none" w:sz="0" w:space="0" w:color="auto"/>
      </w:divBdr>
    </w:div>
    <w:div w:id="169950536">
      <w:marLeft w:val="480"/>
      <w:marRight w:val="0"/>
      <w:marTop w:val="0"/>
      <w:marBottom w:val="0"/>
      <w:divBdr>
        <w:top w:val="none" w:sz="0" w:space="0" w:color="auto"/>
        <w:left w:val="none" w:sz="0" w:space="0" w:color="auto"/>
        <w:bottom w:val="none" w:sz="0" w:space="0" w:color="auto"/>
        <w:right w:val="none" w:sz="0" w:space="0" w:color="auto"/>
      </w:divBdr>
    </w:div>
    <w:div w:id="170072255">
      <w:marLeft w:val="480"/>
      <w:marRight w:val="0"/>
      <w:marTop w:val="0"/>
      <w:marBottom w:val="0"/>
      <w:divBdr>
        <w:top w:val="none" w:sz="0" w:space="0" w:color="auto"/>
        <w:left w:val="none" w:sz="0" w:space="0" w:color="auto"/>
        <w:bottom w:val="none" w:sz="0" w:space="0" w:color="auto"/>
        <w:right w:val="none" w:sz="0" w:space="0" w:color="auto"/>
      </w:divBdr>
    </w:div>
    <w:div w:id="170098554">
      <w:marLeft w:val="480"/>
      <w:marRight w:val="0"/>
      <w:marTop w:val="0"/>
      <w:marBottom w:val="0"/>
      <w:divBdr>
        <w:top w:val="none" w:sz="0" w:space="0" w:color="auto"/>
        <w:left w:val="none" w:sz="0" w:space="0" w:color="auto"/>
        <w:bottom w:val="none" w:sz="0" w:space="0" w:color="auto"/>
        <w:right w:val="none" w:sz="0" w:space="0" w:color="auto"/>
      </w:divBdr>
    </w:div>
    <w:div w:id="170219921">
      <w:marLeft w:val="480"/>
      <w:marRight w:val="0"/>
      <w:marTop w:val="0"/>
      <w:marBottom w:val="0"/>
      <w:divBdr>
        <w:top w:val="none" w:sz="0" w:space="0" w:color="auto"/>
        <w:left w:val="none" w:sz="0" w:space="0" w:color="auto"/>
        <w:bottom w:val="none" w:sz="0" w:space="0" w:color="auto"/>
        <w:right w:val="none" w:sz="0" w:space="0" w:color="auto"/>
      </w:divBdr>
    </w:div>
    <w:div w:id="170268009">
      <w:marLeft w:val="480"/>
      <w:marRight w:val="0"/>
      <w:marTop w:val="0"/>
      <w:marBottom w:val="0"/>
      <w:divBdr>
        <w:top w:val="none" w:sz="0" w:space="0" w:color="auto"/>
        <w:left w:val="none" w:sz="0" w:space="0" w:color="auto"/>
        <w:bottom w:val="none" w:sz="0" w:space="0" w:color="auto"/>
        <w:right w:val="none" w:sz="0" w:space="0" w:color="auto"/>
      </w:divBdr>
    </w:div>
    <w:div w:id="170293185">
      <w:marLeft w:val="480"/>
      <w:marRight w:val="0"/>
      <w:marTop w:val="0"/>
      <w:marBottom w:val="0"/>
      <w:divBdr>
        <w:top w:val="none" w:sz="0" w:space="0" w:color="auto"/>
        <w:left w:val="none" w:sz="0" w:space="0" w:color="auto"/>
        <w:bottom w:val="none" w:sz="0" w:space="0" w:color="auto"/>
        <w:right w:val="none" w:sz="0" w:space="0" w:color="auto"/>
      </w:divBdr>
    </w:div>
    <w:div w:id="170337158">
      <w:marLeft w:val="480"/>
      <w:marRight w:val="0"/>
      <w:marTop w:val="0"/>
      <w:marBottom w:val="0"/>
      <w:divBdr>
        <w:top w:val="none" w:sz="0" w:space="0" w:color="auto"/>
        <w:left w:val="none" w:sz="0" w:space="0" w:color="auto"/>
        <w:bottom w:val="none" w:sz="0" w:space="0" w:color="auto"/>
        <w:right w:val="none" w:sz="0" w:space="0" w:color="auto"/>
      </w:divBdr>
    </w:div>
    <w:div w:id="170412061">
      <w:marLeft w:val="480"/>
      <w:marRight w:val="0"/>
      <w:marTop w:val="0"/>
      <w:marBottom w:val="0"/>
      <w:divBdr>
        <w:top w:val="none" w:sz="0" w:space="0" w:color="auto"/>
        <w:left w:val="none" w:sz="0" w:space="0" w:color="auto"/>
        <w:bottom w:val="none" w:sz="0" w:space="0" w:color="auto"/>
        <w:right w:val="none" w:sz="0" w:space="0" w:color="auto"/>
      </w:divBdr>
    </w:div>
    <w:div w:id="170415606">
      <w:marLeft w:val="480"/>
      <w:marRight w:val="0"/>
      <w:marTop w:val="0"/>
      <w:marBottom w:val="0"/>
      <w:divBdr>
        <w:top w:val="none" w:sz="0" w:space="0" w:color="auto"/>
        <w:left w:val="none" w:sz="0" w:space="0" w:color="auto"/>
        <w:bottom w:val="none" w:sz="0" w:space="0" w:color="auto"/>
        <w:right w:val="none" w:sz="0" w:space="0" w:color="auto"/>
      </w:divBdr>
    </w:div>
    <w:div w:id="170461490">
      <w:marLeft w:val="480"/>
      <w:marRight w:val="0"/>
      <w:marTop w:val="0"/>
      <w:marBottom w:val="0"/>
      <w:divBdr>
        <w:top w:val="none" w:sz="0" w:space="0" w:color="auto"/>
        <w:left w:val="none" w:sz="0" w:space="0" w:color="auto"/>
        <w:bottom w:val="none" w:sz="0" w:space="0" w:color="auto"/>
        <w:right w:val="none" w:sz="0" w:space="0" w:color="auto"/>
      </w:divBdr>
    </w:div>
    <w:div w:id="170604422">
      <w:marLeft w:val="480"/>
      <w:marRight w:val="0"/>
      <w:marTop w:val="0"/>
      <w:marBottom w:val="0"/>
      <w:divBdr>
        <w:top w:val="none" w:sz="0" w:space="0" w:color="auto"/>
        <w:left w:val="none" w:sz="0" w:space="0" w:color="auto"/>
        <w:bottom w:val="none" w:sz="0" w:space="0" w:color="auto"/>
        <w:right w:val="none" w:sz="0" w:space="0" w:color="auto"/>
      </w:divBdr>
    </w:div>
    <w:div w:id="170685104">
      <w:marLeft w:val="480"/>
      <w:marRight w:val="0"/>
      <w:marTop w:val="0"/>
      <w:marBottom w:val="0"/>
      <w:divBdr>
        <w:top w:val="none" w:sz="0" w:space="0" w:color="auto"/>
        <w:left w:val="none" w:sz="0" w:space="0" w:color="auto"/>
        <w:bottom w:val="none" w:sz="0" w:space="0" w:color="auto"/>
        <w:right w:val="none" w:sz="0" w:space="0" w:color="auto"/>
      </w:divBdr>
    </w:div>
    <w:div w:id="170685943">
      <w:marLeft w:val="480"/>
      <w:marRight w:val="0"/>
      <w:marTop w:val="0"/>
      <w:marBottom w:val="0"/>
      <w:divBdr>
        <w:top w:val="none" w:sz="0" w:space="0" w:color="auto"/>
        <w:left w:val="none" w:sz="0" w:space="0" w:color="auto"/>
        <w:bottom w:val="none" w:sz="0" w:space="0" w:color="auto"/>
        <w:right w:val="none" w:sz="0" w:space="0" w:color="auto"/>
      </w:divBdr>
    </w:div>
    <w:div w:id="170725171">
      <w:marLeft w:val="480"/>
      <w:marRight w:val="0"/>
      <w:marTop w:val="0"/>
      <w:marBottom w:val="0"/>
      <w:divBdr>
        <w:top w:val="none" w:sz="0" w:space="0" w:color="auto"/>
        <w:left w:val="none" w:sz="0" w:space="0" w:color="auto"/>
        <w:bottom w:val="none" w:sz="0" w:space="0" w:color="auto"/>
        <w:right w:val="none" w:sz="0" w:space="0" w:color="auto"/>
      </w:divBdr>
    </w:div>
    <w:div w:id="170874135">
      <w:marLeft w:val="480"/>
      <w:marRight w:val="0"/>
      <w:marTop w:val="0"/>
      <w:marBottom w:val="0"/>
      <w:divBdr>
        <w:top w:val="none" w:sz="0" w:space="0" w:color="auto"/>
        <w:left w:val="none" w:sz="0" w:space="0" w:color="auto"/>
        <w:bottom w:val="none" w:sz="0" w:space="0" w:color="auto"/>
        <w:right w:val="none" w:sz="0" w:space="0" w:color="auto"/>
      </w:divBdr>
    </w:div>
    <w:div w:id="170880799">
      <w:marLeft w:val="480"/>
      <w:marRight w:val="0"/>
      <w:marTop w:val="0"/>
      <w:marBottom w:val="0"/>
      <w:divBdr>
        <w:top w:val="none" w:sz="0" w:space="0" w:color="auto"/>
        <w:left w:val="none" w:sz="0" w:space="0" w:color="auto"/>
        <w:bottom w:val="none" w:sz="0" w:space="0" w:color="auto"/>
        <w:right w:val="none" w:sz="0" w:space="0" w:color="auto"/>
      </w:divBdr>
    </w:div>
    <w:div w:id="170947141">
      <w:marLeft w:val="480"/>
      <w:marRight w:val="0"/>
      <w:marTop w:val="0"/>
      <w:marBottom w:val="0"/>
      <w:divBdr>
        <w:top w:val="none" w:sz="0" w:space="0" w:color="auto"/>
        <w:left w:val="none" w:sz="0" w:space="0" w:color="auto"/>
        <w:bottom w:val="none" w:sz="0" w:space="0" w:color="auto"/>
        <w:right w:val="none" w:sz="0" w:space="0" w:color="auto"/>
      </w:divBdr>
    </w:div>
    <w:div w:id="171073527">
      <w:marLeft w:val="480"/>
      <w:marRight w:val="0"/>
      <w:marTop w:val="0"/>
      <w:marBottom w:val="0"/>
      <w:divBdr>
        <w:top w:val="none" w:sz="0" w:space="0" w:color="auto"/>
        <w:left w:val="none" w:sz="0" w:space="0" w:color="auto"/>
        <w:bottom w:val="none" w:sz="0" w:space="0" w:color="auto"/>
        <w:right w:val="none" w:sz="0" w:space="0" w:color="auto"/>
      </w:divBdr>
    </w:div>
    <w:div w:id="171145267">
      <w:marLeft w:val="480"/>
      <w:marRight w:val="0"/>
      <w:marTop w:val="0"/>
      <w:marBottom w:val="0"/>
      <w:divBdr>
        <w:top w:val="none" w:sz="0" w:space="0" w:color="auto"/>
        <w:left w:val="none" w:sz="0" w:space="0" w:color="auto"/>
        <w:bottom w:val="none" w:sz="0" w:space="0" w:color="auto"/>
        <w:right w:val="none" w:sz="0" w:space="0" w:color="auto"/>
      </w:divBdr>
    </w:div>
    <w:div w:id="171265599">
      <w:marLeft w:val="480"/>
      <w:marRight w:val="0"/>
      <w:marTop w:val="0"/>
      <w:marBottom w:val="0"/>
      <w:divBdr>
        <w:top w:val="none" w:sz="0" w:space="0" w:color="auto"/>
        <w:left w:val="none" w:sz="0" w:space="0" w:color="auto"/>
        <w:bottom w:val="none" w:sz="0" w:space="0" w:color="auto"/>
        <w:right w:val="none" w:sz="0" w:space="0" w:color="auto"/>
      </w:divBdr>
    </w:div>
    <w:div w:id="171383978">
      <w:marLeft w:val="480"/>
      <w:marRight w:val="0"/>
      <w:marTop w:val="0"/>
      <w:marBottom w:val="0"/>
      <w:divBdr>
        <w:top w:val="none" w:sz="0" w:space="0" w:color="auto"/>
        <w:left w:val="none" w:sz="0" w:space="0" w:color="auto"/>
        <w:bottom w:val="none" w:sz="0" w:space="0" w:color="auto"/>
        <w:right w:val="none" w:sz="0" w:space="0" w:color="auto"/>
      </w:divBdr>
    </w:div>
    <w:div w:id="171454446">
      <w:marLeft w:val="480"/>
      <w:marRight w:val="0"/>
      <w:marTop w:val="0"/>
      <w:marBottom w:val="0"/>
      <w:divBdr>
        <w:top w:val="none" w:sz="0" w:space="0" w:color="auto"/>
        <w:left w:val="none" w:sz="0" w:space="0" w:color="auto"/>
        <w:bottom w:val="none" w:sz="0" w:space="0" w:color="auto"/>
        <w:right w:val="none" w:sz="0" w:space="0" w:color="auto"/>
      </w:divBdr>
    </w:div>
    <w:div w:id="171529911">
      <w:marLeft w:val="480"/>
      <w:marRight w:val="0"/>
      <w:marTop w:val="0"/>
      <w:marBottom w:val="0"/>
      <w:divBdr>
        <w:top w:val="none" w:sz="0" w:space="0" w:color="auto"/>
        <w:left w:val="none" w:sz="0" w:space="0" w:color="auto"/>
        <w:bottom w:val="none" w:sz="0" w:space="0" w:color="auto"/>
        <w:right w:val="none" w:sz="0" w:space="0" w:color="auto"/>
      </w:divBdr>
    </w:div>
    <w:div w:id="171536367">
      <w:marLeft w:val="480"/>
      <w:marRight w:val="0"/>
      <w:marTop w:val="0"/>
      <w:marBottom w:val="0"/>
      <w:divBdr>
        <w:top w:val="none" w:sz="0" w:space="0" w:color="auto"/>
        <w:left w:val="none" w:sz="0" w:space="0" w:color="auto"/>
        <w:bottom w:val="none" w:sz="0" w:space="0" w:color="auto"/>
        <w:right w:val="none" w:sz="0" w:space="0" w:color="auto"/>
      </w:divBdr>
    </w:div>
    <w:div w:id="171649901">
      <w:marLeft w:val="480"/>
      <w:marRight w:val="0"/>
      <w:marTop w:val="0"/>
      <w:marBottom w:val="0"/>
      <w:divBdr>
        <w:top w:val="none" w:sz="0" w:space="0" w:color="auto"/>
        <w:left w:val="none" w:sz="0" w:space="0" w:color="auto"/>
        <w:bottom w:val="none" w:sz="0" w:space="0" w:color="auto"/>
        <w:right w:val="none" w:sz="0" w:space="0" w:color="auto"/>
      </w:divBdr>
    </w:div>
    <w:div w:id="171653552">
      <w:marLeft w:val="480"/>
      <w:marRight w:val="0"/>
      <w:marTop w:val="0"/>
      <w:marBottom w:val="0"/>
      <w:divBdr>
        <w:top w:val="none" w:sz="0" w:space="0" w:color="auto"/>
        <w:left w:val="none" w:sz="0" w:space="0" w:color="auto"/>
        <w:bottom w:val="none" w:sz="0" w:space="0" w:color="auto"/>
        <w:right w:val="none" w:sz="0" w:space="0" w:color="auto"/>
      </w:divBdr>
    </w:div>
    <w:div w:id="171724441">
      <w:marLeft w:val="480"/>
      <w:marRight w:val="0"/>
      <w:marTop w:val="0"/>
      <w:marBottom w:val="0"/>
      <w:divBdr>
        <w:top w:val="none" w:sz="0" w:space="0" w:color="auto"/>
        <w:left w:val="none" w:sz="0" w:space="0" w:color="auto"/>
        <w:bottom w:val="none" w:sz="0" w:space="0" w:color="auto"/>
        <w:right w:val="none" w:sz="0" w:space="0" w:color="auto"/>
      </w:divBdr>
    </w:div>
    <w:div w:id="171725613">
      <w:marLeft w:val="480"/>
      <w:marRight w:val="0"/>
      <w:marTop w:val="0"/>
      <w:marBottom w:val="0"/>
      <w:divBdr>
        <w:top w:val="none" w:sz="0" w:space="0" w:color="auto"/>
        <w:left w:val="none" w:sz="0" w:space="0" w:color="auto"/>
        <w:bottom w:val="none" w:sz="0" w:space="0" w:color="auto"/>
        <w:right w:val="none" w:sz="0" w:space="0" w:color="auto"/>
      </w:divBdr>
    </w:div>
    <w:div w:id="172037165">
      <w:marLeft w:val="480"/>
      <w:marRight w:val="0"/>
      <w:marTop w:val="0"/>
      <w:marBottom w:val="0"/>
      <w:divBdr>
        <w:top w:val="none" w:sz="0" w:space="0" w:color="auto"/>
        <w:left w:val="none" w:sz="0" w:space="0" w:color="auto"/>
        <w:bottom w:val="none" w:sz="0" w:space="0" w:color="auto"/>
        <w:right w:val="none" w:sz="0" w:space="0" w:color="auto"/>
      </w:divBdr>
    </w:div>
    <w:div w:id="172039541">
      <w:marLeft w:val="480"/>
      <w:marRight w:val="0"/>
      <w:marTop w:val="0"/>
      <w:marBottom w:val="0"/>
      <w:divBdr>
        <w:top w:val="none" w:sz="0" w:space="0" w:color="auto"/>
        <w:left w:val="none" w:sz="0" w:space="0" w:color="auto"/>
        <w:bottom w:val="none" w:sz="0" w:space="0" w:color="auto"/>
        <w:right w:val="none" w:sz="0" w:space="0" w:color="auto"/>
      </w:divBdr>
    </w:div>
    <w:div w:id="172109837">
      <w:marLeft w:val="480"/>
      <w:marRight w:val="0"/>
      <w:marTop w:val="0"/>
      <w:marBottom w:val="0"/>
      <w:divBdr>
        <w:top w:val="none" w:sz="0" w:space="0" w:color="auto"/>
        <w:left w:val="none" w:sz="0" w:space="0" w:color="auto"/>
        <w:bottom w:val="none" w:sz="0" w:space="0" w:color="auto"/>
        <w:right w:val="none" w:sz="0" w:space="0" w:color="auto"/>
      </w:divBdr>
    </w:div>
    <w:div w:id="172187397">
      <w:marLeft w:val="480"/>
      <w:marRight w:val="0"/>
      <w:marTop w:val="0"/>
      <w:marBottom w:val="0"/>
      <w:divBdr>
        <w:top w:val="none" w:sz="0" w:space="0" w:color="auto"/>
        <w:left w:val="none" w:sz="0" w:space="0" w:color="auto"/>
        <w:bottom w:val="none" w:sz="0" w:space="0" w:color="auto"/>
        <w:right w:val="none" w:sz="0" w:space="0" w:color="auto"/>
      </w:divBdr>
    </w:div>
    <w:div w:id="172191424">
      <w:marLeft w:val="480"/>
      <w:marRight w:val="0"/>
      <w:marTop w:val="0"/>
      <w:marBottom w:val="0"/>
      <w:divBdr>
        <w:top w:val="none" w:sz="0" w:space="0" w:color="auto"/>
        <w:left w:val="none" w:sz="0" w:space="0" w:color="auto"/>
        <w:bottom w:val="none" w:sz="0" w:space="0" w:color="auto"/>
        <w:right w:val="none" w:sz="0" w:space="0" w:color="auto"/>
      </w:divBdr>
    </w:div>
    <w:div w:id="172259306">
      <w:marLeft w:val="480"/>
      <w:marRight w:val="0"/>
      <w:marTop w:val="0"/>
      <w:marBottom w:val="0"/>
      <w:divBdr>
        <w:top w:val="none" w:sz="0" w:space="0" w:color="auto"/>
        <w:left w:val="none" w:sz="0" w:space="0" w:color="auto"/>
        <w:bottom w:val="none" w:sz="0" w:space="0" w:color="auto"/>
        <w:right w:val="none" w:sz="0" w:space="0" w:color="auto"/>
      </w:divBdr>
    </w:div>
    <w:div w:id="172300638">
      <w:marLeft w:val="480"/>
      <w:marRight w:val="0"/>
      <w:marTop w:val="0"/>
      <w:marBottom w:val="0"/>
      <w:divBdr>
        <w:top w:val="none" w:sz="0" w:space="0" w:color="auto"/>
        <w:left w:val="none" w:sz="0" w:space="0" w:color="auto"/>
        <w:bottom w:val="none" w:sz="0" w:space="0" w:color="auto"/>
        <w:right w:val="none" w:sz="0" w:space="0" w:color="auto"/>
      </w:divBdr>
    </w:div>
    <w:div w:id="172309156">
      <w:marLeft w:val="480"/>
      <w:marRight w:val="0"/>
      <w:marTop w:val="0"/>
      <w:marBottom w:val="0"/>
      <w:divBdr>
        <w:top w:val="none" w:sz="0" w:space="0" w:color="auto"/>
        <w:left w:val="none" w:sz="0" w:space="0" w:color="auto"/>
        <w:bottom w:val="none" w:sz="0" w:space="0" w:color="auto"/>
        <w:right w:val="none" w:sz="0" w:space="0" w:color="auto"/>
      </w:divBdr>
    </w:div>
    <w:div w:id="172377432">
      <w:marLeft w:val="480"/>
      <w:marRight w:val="0"/>
      <w:marTop w:val="0"/>
      <w:marBottom w:val="0"/>
      <w:divBdr>
        <w:top w:val="none" w:sz="0" w:space="0" w:color="auto"/>
        <w:left w:val="none" w:sz="0" w:space="0" w:color="auto"/>
        <w:bottom w:val="none" w:sz="0" w:space="0" w:color="auto"/>
        <w:right w:val="none" w:sz="0" w:space="0" w:color="auto"/>
      </w:divBdr>
    </w:div>
    <w:div w:id="172381145">
      <w:marLeft w:val="480"/>
      <w:marRight w:val="0"/>
      <w:marTop w:val="0"/>
      <w:marBottom w:val="0"/>
      <w:divBdr>
        <w:top w:val="none" w:sz="0" w:space="0" w:color="auto"/>
        <w:left w:val="none" w:sz="0" w:space="0" w:color="auto"/>
        <w:bottom w:val="none" w:sz="0" w:space="0" w:color="auto"/>
        <w:right w:val="none" w:sz="0" w:space="0" w:color="auto"/>
      </w:divBdr>
    </w:div>
    <w:div w:id="172381735">
      <w:marLeft w:val="480"/>
      <w:marRight w:val="0"/>
      <w:marTop w:val="0"/>
      <w:marBottom w:val="0"/>
      <w:divBdr>
        <w:top w:val="none" w:sz="0" w:space="0" w:color="auto"/>
        <w:left w:val="none" w:sz="0" w:space="0" w:color="auto"/>
        <w:bottom w:val="none" w:sz="0" w:space="0" w:color="auto"/>
        <w:right w:val="none" w:sz="0" w:space="0" w:color="auto"/>
      </w:divBdr>
    </w:div>
    <w:div w:id="172501893">
      <w:marLeft w:val="480"/>
      <w:marRight w:val="0"/>
      <w:marTop w:val="0"/>
      <w:marBottom w:val="0"/>
      <w:divBdr>
        <w:top w:val="none" w:sz="0" w:space="0" w:color="auto"/>
        <w:left w:val="none" w:sz="0" w:space="0" w:color="auto"/>
        <w:bottom w:val="none" w:sz="0" w:space="0" w:color="auto"/>
        <w:right w:val="none" w:sz="0" w:space="0" w:color="auto"/>
      </w:divBdr>
    </w:div>
    <w:div w:id="172652385">
      <w:marLeft w:val="480"/>
      <w:marRight w:val="0"/>
      <w:marTop w:val="0"/>
      <w:marBottom w:val="0"/>
      <w:divBdr>
        <w:top w:val="none" w:sz="0" w:space="0" w:color="auto"/>
        <w:left w:val="none" w:sz="0" w:space="0" w:color="auto"/>
        <w:bottom w:val="none" w:sz="0" w:space="0" w:color="auto"/>
        <w:right w:val="none" w:sz="0" w:space="0" w:color="auto"/>
      </w:divBdr>
    </w:div>
    <w:div w:id="172689419">
      <w:marLeft w:val="480"/>
      <w:marRight w:val="0"/>
      <w:marTop w:val="0"/>
      <w:marBottom w:val="0"/>
      <w:divBdr>
        <w:top w:val="none" w:sz="0" w:space="0" w:color="auto"/>
        <w:left w:val="none" w:sz="0" w:space="0" w:color="auto"/>
        <w:bottom w:val="none" w:sz="0" w:space="0" w:color="auto"/>
        <w:right w:val="none" w:sz="0" w:space="0" w:color="auto"/>
      </w:divBdr>
    </w:div>
    <w:div w:id="172763812">
      <w:marLeft w:val="480"/>
      <w:marRight w:val="0"/>
      <w:marTop w:val="0"/>
      <w:marBottom w:val="0"/>
      <w:divBdr>
        <w:top w:val="none" w:sz="0" w:space="0" w:color="auto"/>
        <w:left w:val="none" w:sz="0" w:space="0" w:color="auto"/>
        <w:bottom w:val="none" w:sz="0" w:space="0" w:color="auto"/>
        <w:right w:val="none" w:sz="0" w:space="0" w:color="auto"/>
      </w:divBdr>
    </w:div>
    <w:div w:id="172765401">
      <w:marLeft w:val="480"/>
      <w:marRight w:val="0"/>
      <w:marTop w:val="0"/>
      <w:marBottom w:val="0"/>
      <w:divBdr>
        <w:top w:val="none" w:sz="0" w:space="0" w:color="auto"/>
        <w:left w:val="none" w:sz="0" w:space="0" w:color="auto"/>
        <w:bottom w:val="none" w:sz="0" w:space="0" w:color="auto"/>
        <w:right w:val="none" w:sz="0" w:space="0" w:color="auto"/>
      </w:divBdr>
    </w:div>
    <w:div w:id="172766250">
      <w:marLeft w:val="480"/>
      <w:marRight w:val="0"/>
      <w:marTop w:val="0"/>
      <w:marBottom w:val="0"/>
      <w:divBdr>
        <w:top w:val="none" w:sz="0" w:space="0" w:color="auto"/>
        <w:left w:val="none" w:sz="0" w:space="0" w:color="auto"/>
        <w:bottom w:val="none" w:sz="0" w:space="0" w:color="auto"/>
        <w:right w:val="none" w:sz="0" w:space="0" w:color="auto"/>
      </w:divBdr>
    </w:div>
    <w:div w:id="172769466">
      <w:marLeft w:val="480"/>
      <w:marRight w:val="0"/>
      <w:marTop w:val="0"/>
      <w:marBottom w:val="0"/>
      <w:divBdr>
        <w:top w:val="none" w:sz="0" w:space="0" w:color="auto"/>
        <w:left w:val="none" w:sz="0" w:space="0" w:color="auto"/>
        <w:bottom w:val="none" w:sz="0" w:space="0" w:color="auto"/>
        <w:right w:val="none" w:sz="0" w:space="0" w:color="auto"/>
      </w:divBdr>
    </w:div>
    <w:div w:id="172770431">
      <w:marLeft w:val="480"/>
      <w:marRight w:val="0"/>
      <w:marTop w:val="0"/>
      <w:marBottom w:val="0"/>
      <w:divBdr>
        <w:top w:val="none" w:sz="0" w:space="0" w:color="auto"/>
        <w:left w:val="none" w:sz="0" w:space="0" w:color="auto"/>
        <w:bottom w:val="none" w:sz="0" w:space="0" w:color="auto"/>
        <w:right w:val="none" w:sz="0" w:space="0" w:color="auto"/>
      </w:divBdr>
    </w:div>
    <w:div w:id="172839173">
      <w:marLeft w:val="480"/>
      <w:marRight w:val="0"/>
      <w:marTop w:val="0"/>
      <w:marBottom w:val="0"/>
      <w:divBdr>
        <w:top w:val="none" w:sz="0" w:space="0" w:color="auto"/>
        <w:left w:val="none" w:sz="0" w:space="0" w:color="auto"/>
        <w:bottom w:val="none" w:sz="0" w:space="0" w:color="auto"/>
        <w:right w:val="none" w:sz="0" w:space="0" w:color="auto"/>
      </w:divBdr>
    </w:div>
    <w:div w:id="172842348">
      <w:marLeft w:val="480"/>
      <w:marRight w:val="0"/>
      <w:marTop w:val="0"/>
      <w:marBottom w:val="0"/>
      <w:divBdr>
        <w:top w:val="none" w:sz="0" w:space="0" w:color="auto"/>
        <w:left w:val="none" w:sz="0" w:space="0" w:color="auto"/>
        <w:bottom w:val="none" w:sz="0" w:space="0" w:color="auto"/>
        <w:right w:val="none" w:sz="0" w:space="0" w:color="auto"/>
      </w:divBdr>
    </w:div>
    <w:div w:id="172956275">
      <w:marLeft w:val="480"/>
      <w:marRight w:val="0"/>
      <w:marTop w:val="0"/>
      <w:marBottom w:val="0"/>
      <w:divBdr>
        <w:top w:val="none" w:sz="0" w:space="0" w:color="auto"/>
        <w:left w:val="none" w:sz="0" w:space="0" w:color="auto"/>
        <w:bottom w:val="none" w:sz="0" w:space="0" w:color="auto"/>
        <w:right w:val="none" w:sz="0" w:space="0" w:color="auto"/>
      </w:divBdr>
    </w:div>
    <w:div w:id="173032361">
      <w:marLeft w:val="480"/>
      <w:marRight w:val="0"/>
      <w:marTop w:val="0"/>
      <w:marBottom w:val="0"/>
      <w:divBdr>
        <w:top w:val="none" w:sz="0" w:space="0" w:color="auto"/>
        <w:left w:val="none" w:sz="0" w:space="0" w:color="auto"/>
        <w:bottom w:val="none" w:sz="0" w:space="0" w:color="auto"/>
        <w:right w:val="none" w:sz="0" w:space="0" w:color="auto"/>
      </w:divBdr>
    </w:div>
    <w:div w:id="173036240">
      <w:marLeft w:val="480"/>
      <w:marRight w:val="0"/>
      <w:marTop w:val="0"/>
      <w:marBottom w:val="0"/>
      <w:divBdr>
        <w:top w:val="none" w:sz="0" w:space="0" w:color="auto"/>
        <w:left w:val="none" w:sz="0" w:space="0" w:color="auto"/>
        <w:bottom w:val="none" w:sz="0" w:space="0" w:color="auto"/>
        <w:right w:val="none" w:sz="0" w:space="0" w:color="auto"/>
      </w:divBdr>
    </w:div>
    <w:div w:id="173081882">
      <w:marLeft w:val="480"/>
      <w:marRight w:val="0"/>
      <w:marTop w:val="0"/>
      <w:marBottom w:val="0"/>
      <w:divBdr>
        <w:top w:val="none" w:sz="0" w:space="0" w:color="auto"/>
        <w:left w:val="none" w:sz="0" w:space="0" w:color="auto"/>
        <w:bottom w:val="none" w:sz="0" w:space="0" w:color="auto"/>
        <w:right w:val="none" w:sz="0" w:space="0" w:color="auto"/>
      </w:divBdr>
    </w:div>
    <w:div w:id="173082764">
      <w:marLeft w:val="480"/>
      <w:marRight w:val="0"/>
      <w:marTop w:val="0"/>
      <w:marBottom w:val="0"/>
      <w:divBdr>
        <w:top w:val="none" w:sz="0" w:space="0" w:color="auto"/>
        <w:left w:val="none" w:sz="0" w:space="0" w:color="auto"/>
        <w:bottom w:val="none" w:sz="0" w:space="0" w:color="auto"/>
        <w:right w:val="none" w:sz="0" w:space="0" w:color="auto"/>
      </w:divBdr>
    </w:div>
    <w:div w:id="173113200">
      <w:marLeft w:val="480"/>
      <w:marRight w:val="0"/>
      <w:marTop w:val="0"/>
      <w:marBottom w:val="0"/>
      <w:divBdr>
        <w:top w:val="none" w:sz="0" w:space="0" w:color="auto"/>
        <w:left w:val="none" w:sz="0" w:space="0" w:color="auto"/>
        <w:bottom w:val="none" w:sz="0" w:space="0" w:color="auto"/>
        <w:right w:val="none" w:sz="0" w:space="0" w:color="auto"/>
      </w:divBdr>
    </w:div>
    <w:div w:id="173224366">
      <w:marLeft w:val="480"/>
      <w:marRight w:val="0"/>
      <w:marTop w:val="0"/>
      <w:marBottom w:val="0"/>
      <w:divBdr>
        <w:top w:val="none" w:sz="0" w:space="0" w:color="auto"/>
        <w:left w:val="none" w:sz="0" w:space="0" w:color="auto"/>
        <w:bottom w:val="none" w:sz="0" w:space="0" w:color="auto"/>
        <w:right w:val="none" w:sz="0" w:space="0" w:color="auto"/>
      </w:divBdr>
    </w:div>
    <w:div w:id="173347010">
      <w:marLeft w:val="480"/>
      <w:marRight w:val="0"/>
      <w:marTop w:val="0"/>
      <w:marBottom w:val="0"/>
      <w:divBdr>
        <w:top w:val="none" w:sz="0" w:space="0" w:color="auto"/>
        <w:left w:val="none" w:sz="0" w:space="0" w:color="auto"/>
        <w:bottom w:val="none" w:sz="0" w:space="0" w:color="auto"/>
        <w:right w:val="none" w:sz="0" w:space="0" w:color="auto"/>
      </w:divBdr>
    </w:div>
    <w:div w:id="173493226">
      <w:marLeft w:val="480"/>
      <w:marRight w:val="0"/>
      <w:marTop w:val="0"/>
      <w:marBottom w:val="0"/>
      <w:divBdr>
        <w:top w:val="none" w:sz="0" w:space="0" w:color="auto"/>
        <w:left w:val="none" w:sz="0" w:space="0" w:color="auto"/>
        <w:bottom w:val="none" w:sz="0" w:space="0" w:color="auto"/>
        <w:right w:val="none" w:sz="0" w:space="0" w:color="auto"/>
      </w:divBdr>
    </w:div>
    <w:div w:id="173501567">
      <w:marLeft w:val="480"/>
      <w:marRight w:val="0"/>
      <w:marTop w:val="0"/>
      <w:marBottom w:val="0"/>
      <w:divBdr>
        <w:top w:val="none" w:sz="0" w:space="0" w:color="auto"/>
        <w:left w:val="none" w:sz="0" w:space="0" w:color="auto"/>
        <w:bottom w:val="none" w:sz="0" w:space="0" w:color="auto"/>
        <w:right w:val="none" w:sz="0" w:space="0" w:color="auto"/>
      </w:divBdr>
    </w:div>
    <w:div w:id="173542710">
      <w:marLeft w:val="480"/>
      <w:marRight w:val="0"/>
      <w:marTop w:val="0"/>
      <w:marBottom w:val="0"/>
      <w:divBdr>
        <w:top w:val="none" w:sz="0" w:space="0" w:color="auto"/>
        <w:left w:val="none" w:sz="0" w:space="0" w:color="auto"/>
        <w:bottom w:val="none" w:sz="0" w:space="0" w:color="auto"/>
        <w:right w:val="none" w:sz="0" w:space="0" w:color="auto"/>
      </w:divBdr>
    </w:div>
    <w:div w:id="173543513">
      <w:marLeft w:val="480"/>
      <w:marRight w:val="0"/>
      <w:marTop w:val="0"/>
      <w:marBottom w:val="0"/>
      <w:divBdr>
        <w:top w:val="none" w:sz="0" w:space="0" w:color="auto"/>
        <w:left w:val="none" w:sz="0" w:space="0" w:color="auto"/>
        <w:bottom w:val="none" w:sz="0" w:space="0" w:color="auto"/>
        <w:right w:val="none" w:sz="0" w:space="0" w:color="auto"/>
      </w:divBdr>
    </w:div>
    <w:div w:id="173570707">
      <w:marLeft w:val="480"/>
      <w:marRight w:val="0"/>
      <w:marTop w:val="0"/>
      <w:marBottom w:val="0"/>
      <w:divBdr>
        <w:top w:val="none" w:sz="0" w:space="0" w:color="auto"/>
        <w:left w:val="none" w:sz="0" w:space="0" w:color="auto"/>
        <w:bottom w:val="none" w:sz="0" w:space="0" w:color="auto"/>
        <w:right w:val="none" w:sz="0" w:space="0" w:color="auto"/>
      </w:divBdr>
    </w:div>
    <w:div w:id="173571522">
      <w:marLeft w:val="480"/>
      <w:marRight w:val="0"/>
      <w:marTop w:val="0"/>
      <w:marBottom w:val="0"/>
      <w:divBdr>
        <w:top w:val="none" w:sz="0" w:space="0" w:color="auto"/>
        <w:left w:val="none" w:sz="0" w:space="0" w:color="auto"/>
        <w:bottom w:val="none" w:sz="0" w:space="0" w:color="auto"/>
        <w:right w:val="none" w:sz="0" w:space="0" w:color="auto"/>
      </w:divBdr>
    </w:div>
    <w:div w:id="173619048">
      <w:marLeft w:val="480"/>
      <w:marRight w:val="0"/>
      <w:marTop w:val="0"/>
      <w:marBottom w:val="0"/>
      <w:divBdr>
        <w:top w:val="none" w:sz="0" w:space="0" w:color="auto"/>
        <w:left w:val="none" w:sz="0" w:space="0" w:color="auto"/>
        <w:bottom w:val="none" w:sz="0" w:space="0" w:color="auto"/>
        <w:right w:val="none" w:sz="0" w:space="0" w:color="auto"/>
      </w:divBdr>
    </w:div>
    <w:div w:id="173619956">
      <w:marLeft w:val="480"/>
      <w:marRight w:val="0"/>
      <w:marTop w:val="0"/>
      <w:marBottom w:val="0"/>
      <w:divBdr>
        <w:top w:val="none" w:sz="0" w:space="0" w:color="auto"/>
        <w:left w:val="none" w:sz="0" w:space="0" w:color="auto"/>
        <w:bottom w:val="none" w:sz="0" w:space="0" w:color="auto"/>
        <w:right w:val="none" w:sz="0" w:space="0" w:color="auto"/>
      </w:divBdr>
    </w:div>
    <w:div w:id="173687911">
      <w:marLeft w:val="480"/>
      <w:marRight w:val="0"/>
      <w:marTop w:val="0"/>
      <w:marBottom w:val="0"/>
      <w:divBdr>
        <w:top w:val="none" w:sz="0" w:space="0" w:color="auto"/>
        <w:left w:val="none" w:sz="0" w:space="0" w:color="auto"/>
        <w:bottom w:val="none" w:sz="0" w:space="0" w:color="auto"/>
        <w:right w:val="none" w:sz="0" w:space="0" w:color="auto"/>
      </w:divBdr>
    </w:div>
    <w:div w:id="173692706">
      <w:marLeft w:val="480"/>
      <w:marRight w:val="0"/>
      <w:marTop w:val="0"/>
      <w:marBottom w:val="0"/>
      <w:divBdr>
        <w:top w:val="none" w:sz="0" w:space="0" w:color="auto"/>
        <w:left w:val="none" w:sz="0" w:space="0" w:color="auto"/>
        <w:bottom w:val="none" w:sz="0" w:space="0" w:color="auto"/>
        <w:right w:val="none" w:sz="0" w:space="0" w:color="auto"/>
      </w:divBdr>
    </w:div>
    <w:div w:id="173736348">
      <w:marLeft w:val="480"/>
      <w:marRight w:val="0"/>
      <w:marTop w:val="0"/>
      <w:marBottom w:val="0"/>
      <w:divBdr>
        <w:top w:val="none" w:sz="0" w:space="0" w:color="auto"/>
        <w:left w:val="none" w:sz="0" w:space="0" w:color="auto"/>
        <w:bottom w:val="none" w:sz="0" w:space="0" w:color="auto"/>
        <w:right w:val="none" w:sz="0" w:space="0" w:color="auto"/>
      </w:divBdr>
    </w:div>
    <w:div w:id="173764255">
      <w:marLeft w:val="480"/>
      <w:marRight w:val="0"/>
      <w:marTop w:val="0"/>
      <w:marBottom w:val="0"/>
      <w:divBdr>
        <w:top w:val="none" w:sz="0" w:space="0" w:color="auto"/>
        <w:left w:val="none" w:sz="0" w:space="0" w:color="auto"/>
        <w:bottom w:val="none" w:sz="0" w:space="0" w:color="auto"/>
        <w:right w:val="none" w:sz="0" w:space="0" w:color="auto"/>
      </w:divBdr>
    </w:div>
    <w:div w:id="173767977">
      <w:marLeft w:val="480"/>
      <w:marRight w:val="0"/>
      <w:marTop w:val="0"/>
      <w:marBottom w:val="0"/>
      <w:divBdr>
        <w:top w:val="none" w:sz="0" w:space="0" w:color="auto"/>
        <w:left w:val="none" w:sz="0" w:space="0" w:color="auto"/>
        <w:bottom w:val="none" w:sz="0" w:space="0" w:color="auto"/>
        <w:right w:val="none" w:sz="0" w:space="0" w:color="auto"/>
      </w:divBdr>
    </w:div>
    <w:div w:id="173805040">
      <w:marLeft w:val="480"/>
      <w:marRight w:val="0"/>
      <w:marTop w:val="0"/>
      <w:marBottom w:val="0"/>
      <w:divBdr>
        <w:top w:val="none" w:sz="0" w:space="0" w:color="auto"/>
        <w:left w:val="none" w:sz="0" w:space="0" w:color="auto"/>
        <w:bottom w:val="none" w:sz="0" w:space="0" w:color="auto"/>
        <w:right w:val="none" w:sz="0" w:space="0" w:color="auto"/>
      </w:divBdr>
    </w:div>
    <w:div w:id="173807061">
      <w:marLeft w:val="480"/>
      <w:marRight w:val="0"/>
      <w:marTop w:val="0"/>
      <w:marBottom w:val="0"/>
      <w:divBdr>
        <w:top w:val="none" w:sz="0" w:space="0" w:color="auto"/>
        <w:left w:val="none" w:sz="0" w:space="0" w:color="auto"/>
        <w:bottom w:val="none" w:sz="0" w:space="0" w:color="auto"/>
        <w:right w:val="none" w:sz="0" w:space="0" w:color="auto"/>
      </w:divBdr>
    </w:div>
    <w:div w:id="173811405">
      <w:marLeft w:val="480"/>
      <w:marRight w:val="0"/>
      <w:marTop w:val="0"/>
      <w:marBottom w:val="0"/>
      <w:divBdr>
        <w:top w:val="none" w:sz="0" w:space="0" w:color="auto"/>
        <w:left w:val="none" w:sz="0" w:space="0" w:color="auto"/>
        <w:bottom w:val="none" w:sz="0" w:space="0" w:color="auto"/>
        <w:right w:val="none" w:sz="0" w:space="0" w:color="auto"/>
      </w:divBdr>
    </w:div>
    <w:div w:id="173956911">
      <w:marLeft w:val="480"/>
      <w:marRight w:val="0"/>
      <w:marTop w:val="0"/>
      <w:marBottom w:val="0"/>
      <w:divBdr>
        <w:top w:val="none" w:sz="0" w:space="0" w:color="auto"/>
        <w:left w:val="none" w:sz="0" w:space="0" w:color="auto"/>
        <w:bottom w:val="none" w:sz="0" w:space="0" w:color="auto"/>
        <w:right w:val="none" w:sz="0" w:space="0" w:color="auto"/>
      </w:divBdr>
    </w:div>
    <w:div w:id="173956941">
      <w:marLeft w:val="480"/>
      <w:marRight w:val="0"/>
      <w:marTop w:val="0"/>
      <w:marBottom w:val="0"/>
      <w:divBdr>
        <w:top w:val="none" w:sz="0" w:space="0" w:color="auto"/>
        <w:left w:val="none" w:sz="0" w:space="0" w:color="auto"/>
        <w:bottom w:val="none" w:sz="0" w:space="0" w:color="auto"/>
        <w:right w:val="none" w:sz="0" w:space="0" w:color="auto"/>
      </w:divBdr>
    </w:div>
    <w:div w:id="173963251">
      <w:marLeft w:val="480"/>
      <w:marRight w:val="0"/>
      <w:marTop w:val="0"/>
      <w:marBottom w:val="0"/>
      <w:divBdr>
        <w:top w:val="none" w:sz="0" w:space="0" w:color="auto"/>
        <w:left w:val="none" w:sz="0" w:space="0" w:color="auto"/>
        <w:bottom w:val="none" w:sz="0" w:space="0" w:color="auto"/>
        <w:right w:val="none" w:sz="0" w:space="0" w:color="auto"/>
      </w:divBdr>
    </w:div>
    <w:div w:id="173963590">
      <w:marLeft w:val="480"/>
      <w:marRight w:val="0"/>
      <w:marTop w:val="0"/>
      <w:marBottom w:val="0"/>
      <w:divBdr>
        <w:top w:val="none" w:sz="0" w:space="0" w:color="auto"/>
        <w:left w:val="none" w:sz="0" w:space="0" w:color="auto"/>
        <w:bottom w:val="none" w:sz="0" w:space="0" w:color="auto"/>
        <w:right w:val="none" w:sz="0" w:space="0" w:color="auto"/>
      </w:divBdr>
    </w:div>
    <w:div w:id="173999182">
      <w:marLeft w:val="480"/>
      <w:marRight w:val="0"/>
      <w:marTop w:val="0"/>
      <w:marBottom w:val="0"/>
      <w:divBdr>
        <w:top w:val="none" w:sz="0" w:space="0" w:color="auto"/>
        <w:left w:val="none" w:sz="0" w:space="0" w:color="auto"/>
        <w:bottom w:val="none" w:sz="0" w:space="0" w:color="auto"/>
        <w:right w:val="none" w:sz="0" w:space="0" w:color="auto"/>
      </w:divBdr>
    </w:div>
    <w:div w:id="174001977">
      <w:marLeft w:val="480"/>
      <w:marRight w:val="0"/>
      <w:marTop w:val="0"/>
      <w:marBottom w:val="0"/>
      <w:divBdr>
        <w:top w:val="none" w:sz="0" w:space="0" w:color="auto"/>
        <w:left w:val="none" w:sz="0" w:space="0" w:color="auto"/>
        <w:bottom w:val="none" w:sz="0" w:space="0" w:color="auto"/>
        <w:right w:val="none" w:sz="0" w:space="0" w:color="auto"/>
      </w:divBdr>
    </w:div>
    <w:div w:id="174005952">
      <w:marLeft w:val="480"/>
      <w:marRight w:val="0"/>
      <w:marTop w:val="0"/>
      <w:marBottom w:val="0"/>
      <w:divBdr>
        <w:top w:val="none" w:sz="0" w:space="0" w:color="auto"/>
        <w:left w:val="none" w:sz="0" w:space="0" w:color="auto"/>
        <w:bottom w:val="none" w:sz="0" w:space="0" w:color="auto"/>
        <w:right w:val="none" w:sz="0" w:space="0" w:color="auto"/>
      </w:divBdr>
    </w:div>
    <w:div w:id="174077613">
      <w:marLeft w:val="480"/>
      <w:marRight w:val="0"/>
      <w:marTop w:val="0"/>
      <w:marBottom w:val="0"/>
      <w:divBdr>
        <w:top w:val="none" w:sz="0" w:space="0" w:color="auto"/>
        <w:left w:val="none" w:sz="0" w:space="0" w:color="auto"/>
        <w:bottom w:val="none" w:sz="0" w:space="0" w:color="auto"/>
        <w:right w:val="none" w:sz="0" w:space="0" w:color="auto"/>
      </w:divBdr>
    </w:div>
    <w:div w:id="174077902">
      <w:marLeft w:val="480"/>
      <w:marRight w:val="0"/>
      <w:marTop w:val="0"/>
      <w:marBottom w:val="0"/>
      <w:divBdr>
        <w:top w:val="none" w:sz="0" w:space="0" w:color="auto"/>
        <w:left w:val="none" w:sz="0" w:space="0" w:color="auto"/>
        <w:bottom w:val="none" w:sz="0" w:space="0" w:color="auto"/>
        <w:right w:val="none" w:sz="0" w:space="0" w:color="auto"/>
      </w:divBdr>
    </w:div>
    <w:div w:id="174197560">
      <w:marLeft w:val="480"/>
      <w:marRight w:val="0"/>
      <w:marTop w:val="0"/>
      <w:marBottom w:val="0"/>
      <w:divBdr>
        <w:top w:val="none" w:sz="0" w:space="0" w:color="auto"/>
        <w:left w:val="none" w:sz="0" w:space="0" w:color="auto"/>
        <w:bottom w:val="none" w:sz="0" w:space="0" w:color="auto"/>
        <w:right w:val="none" w:sz="0" w:space="0" w:color="auto"/>
      </w:divBdr>
    </w:div>
    <w:div w:id="174268605">
      <w:marLeft w:val="480"/>
      <w:marRight w:val="0"/>
      <w:marTop w:val="0"/>
      <w:marBottom w:val="0"/>
      <w:divBdr>
        <w:top w:val="none" w:sz="0" w:space="0" w:color="auto"/>
        <w:left w:val="none" w:sz="0" w:space="0" w:color="auto"/>
        <w:bottom w:val="none" w:sz="0" w:space="0" w:color="auto"/>
        <w:right w:val="none" w:sz="0" w:space="0" w:color="auto"/>
      </w:divBdr>
    </w:div>
    <w:div w:id="174273312">
      <w:marLeft w:val="480"/>
      <w:marRight w:val="0"/>
      <w:marTop w:val="0"/>
      <w:marBottom w:val="0"/>
      <w:divBdr>
        <w:top w:val="none" w:sz="0" w:space="0" w:color="auto"/>
        <w:left w:val="none" w:sz="0" w:space="0" w:color="auto"/>
        <w:bottom w:val="none" w:sz="0" w:space="0" w:color="auto"/>
        <w:right w:val="none" w:sz="0" w:space="0" w:color="auto"/>
      </w:divBdr>
    </w:div>
    <w:div w:id="174350972">
      <w:marLeft w:val="480"/>
      <w:marRight w:val="0"/>
      <w:marTop w:val="0"/>
      <w:marBottom w:val="0"/>
      <w:divBdr>
        <w:top w:val="none" w:sz="0" w:space="0" w:color="auto"/>
        <w:left w:val="none" w:sz="0" w:space="0" w:color="auto"/>
        <w:bottom w:val="none" w:sz="0" w:space="0" w:color="auto"/>
        <w:right w:val="none" w:sz="0" w:space="0" w:color="auto"/>
      </w:divBdr>
    </w:div>
    <w:div w:id="174460635">
      <w:marLeft w:val="480"/>
      <w:marRight w:val="0"/>
      <w:marTop w:val="0"/>
      <w:marBottom w:val="0"/>
      <w:divBdr>
        <w:top w:val="none" w:sz="0" w:space="0" w:color="auto"/>
        <w:left w:val="none" w:sz="0" w:space="0" w:color="auto"/>
        <w:bottom w:val="none" w:sz="0" w:space="0" w:color="auto"/>
        <w:right w:val="none" w:sz="0" w:space="0" w:color="auto"/>
      </w:divBdr>
    </w:div>
    <w:div w:id="174539997">
      <w:marLeft w:val="480"/>
      <w:marRight w:val="0"/>
      <w:marTop w:val="0"/>
      <w:marBottom w:val="0"/>
      <w:divBdr>
        <w:top w:val="none" w:sz="0" w:space="0" w:color="auto"/>
        <w:left w:val="none" w:sz="0" w:space="0" w:color="auto"/>
        <w:bottom w:val="none" w:sz="0" w:space="0" w:color="auto"/>
        <w:right w:val="none" w:sz="0" w:space="0" w:color="auto"/>
      </w:divBdr>
    </w:div>
    <w:div w:id="174540150">
      <w:marLeft w:val="480"/>
      <w:marRight w:val="0"/>
      <w:marTop w:val="0"/>
      <w:marBottom w:val="0"/>
      <w:divBdr>
        <w:top w:val="none" w:sz="0" w:space="0" w:color="auto"/>
        <w:left w:val="none" w:sz="0" w:space="0" w:color="auto"/>
        <w:bottom w:val="none" w:sz="0" w:space="0" w:color="auto"/>
        <w:right w:val="none" w:sz="0" w:space="0" w:color="auto"/>
      </w:divBdr>
    </w:div>
    <w:div w:id="174542835">
      <w:marLeft w:val="480"/>
      <w:marRight w:val="0"/>
      <w:marTop w:val="0"/>
      <w:marBottom w:val="0"/>
      <w:divBdr>
        <w:top w:val="none" w:sz="0" w:space="0" w:color="auto"/>
        <w:left w:val="none" w:sz="0" w:space="0" w:color="auto"/>
        <w:bottom w:val="none" w:sz="0" w:space="0" w:color="auto"/>
        <w:right w:val="none" w:sz="0" w:space="0" w:color="auto"/>
      </w:divBdr>
    </w:div>
    <w:div w:id="174543908">
      <w:marLeft w:val="480"/>
      <w:marRight w:val="0"/>
      <w:marTop w:val="0"/>
      <w:marBottom w:val="0"/>
      <w:divBdr>
        <w:top w:val="none" w:sz="0" w:space="0" w:color="auto"/>
        <w:left w:val="none" w:sz="0" w:space="0" w:color="auto"/>
        <w:bottom w:val="none" w:sz="0" w:space="0" w:color="auto"/>
        <w:right w:val="none" w:sz="0" w:space="0" w:color="auto"/>
      </w:divBdr>
    </w:div>
    <w:div w:id="174610577">
      <w:marLeft w:val="480"/>
      <w:marRight w:val="0"/>
      <w:marTop w:val="0"/>
      <w:marBottom w:val="0"/>
      <w:divBdr>
        <w:top w:val="none" w:sz="0" w:space="0" w:color="auto"/>
        <w:left w:val="none" w:sz="0" w:space="0" w:color="auto"/>
        <w:bottom w:val="none" w:sz="0" w:space="0" w:color="auto"/>
        <w:right w:val="none" w:sz="0" w:space="0" w:color="auto"/>
      </w:divBdr>
    </w:div>
    <w:div w:id="174657829">
      <w:marLeft w:val="480"/>
      <w:marRight w:val="0"/>
      <w:marTop w:val="0"/>
      <w:marBottom w:val="0"/>
      <w:divBdr>
        <w:top w:val="none" w:sz="0" w:space="0" w:color="auto"/>
        <w:left w:val="none" w:sz="0" w:space="0" w:color="auto"/>
        <w:bottom w:val="none" w:sz="0" w:space="0" w:color="auto"/>
        <w:right w:val="none" w:sz="0" w:space="0" w:color="auto"/>
      </w:divBdr>
    </w:div>
    <w:div w:id="174728139">
      <w:marLeft w:val="480"/>
      <w:marRight w:val="0"/>
      <w:marTop w:val="0"/>
      <w:marBottom w:val="0"/>
      <w:divBdr>
        <w:top w:val="none" w:sz="0" w:space="0" w:color="auto"/>
        <w:left w:val="none" w:sz="0" w:space="0" w:color="auto"/>
        <w:bottom w:val="none" w:sz="0" w:space="0" w:color="auto"/>
        <w:right w:val="none" w:sz="0" w:space="0" w:color="auto"/>
      </w:divBdr>
    </w:div>
    <w:div w:id="174734941">
      <w:marLeft w:val="480"/>
      <w:marRight w:val="0"/>
      <w:marTop w:val="0"/>
      <w:marBottom w:val="0"/>
      <w:divBdr>
        <w:top w:val="none" w:sz="0" w:space="0" w:color="auto"/>
        <w:left w:val="none" w:sz="0" w:space="0" w:color="auto"/>
        <w:bottom w:val="none" w:sz="0" w:space="0" w:color="auto"/>
        <w:right w:val="none" w:sz="0" w:space="0" w:color="auto"/>
      </w:divBdr>
    </w:div>
    <w:div w:id="174735921">
      <w:marLeft w:val="480"/>
      <w:marRight w:val="0"/>
      <w:marTop w:val="0"/>
      <w:marBottom w:val="0"/>
      <w:divBdr>
        <w:top w:val="none" w:sz="0" w:space="0" w:color="auto"/>
        <w:left w:val="none" w:sz="0" w:space="0" w:color="auto"/>
        <w:bottom w:val="none" w:sz="0" w:space="0" w:color="auto"/>
        <w:right w:val="none" w:sz="0" w:space="0" w:color="auto"/>
      </w:divBdr>
    </w:div>
    <w:div w:id="174851223">
      <w:marLeft w:val="480"/>
      <w:marRight w:val="0"/>
      <w:marTop w:val="0"/>
      <w:marBottom w:val="0"/>
      <w:divBdr>
        <w:top w:val="none" w:sz="0" w:space="0" w:color="auto"/>
        <w:left w:val="none" w:sz="0" w:space="0" w:color="auto"/>
        <w:bottom w:val="none" w:sz="0" w:space="0" w:color="auto"/>
        <w:right w:val="none" w:sz="0" w:space="0" w:color="auto"/>
      </w:divBdr>
    </w:div>
    <w:div w:id="175005682">
      <w:marLeft w:val="480"/>
      <w:marRight w:val="0"/>
      <w:marTop w:val="0"/>
      <w:marBottom w:val="0"/>
      <w:divBdr>
        <w:top w:val="none" w:sz="0" w:space="0" w:color="auto"/>
        <w:left w:val="none" w:sz="0" w:space="0" w:color="auto"/>
        <w:bottom w:val="none" w:sz="0" w:space="0" w:color="auto"/>
        <w:right w:val="none" w:sz="0" w:space="0" w:color="auto"/>
      </w:divBdr>
    </w:div>
    <w:div w:id="175006089">
      <w:marLeft w:val="480"/>
      <w:marRight w:val="0"/>
      <w:marTop w:val="0"/>
      <w:marBottom w:val="0"/>
      <w:divBdr>
        <w:top w:val="none" w:sz="0" w:space="0" w:color="auto"/>
        <w:left w:val="none" w:sz="0" w:space="0" w:color="auto"/>
        <w:bottom w:val="none" w:sz="0" w:space="0" w:color="auto"/>
        <w:right w:val="none" w:sz="0" w:space="0" w:color="auto"/>
      </w:divBdr>
    </w:div>
    <w:div w:id="175074996">
      <w:marLeft w:val="480"/>
      <w:marRight w:val="0"/>
      <w:marTop w:val="0"/>
      <w:marBottom w:val="0"/>
      <w:divBdr>
        <w:top w:val="none" w:sz="0" w:space="0" w:color="auto"/>
        <w:left w:val="none" w:sz="0" w:space="0" w:color="auto"/>
        <w:bottom w:val="none" w:sz="0" w:space="0" w:color="auto"/>
        <w:right w:val="none" w:sz="0" w:space="0" w:color="auto"/>
      </w:divBdr>
    </w:div>
    <w:div w:id="175075155">
      <w:marLeft w:val="480"/>
      <w:marRight w:val="0"/>
      <w:marTop w:val="0"/>
      <w:marBottom w:val="0"/>
      <w:divBdr>
        <w:top w:val="none" w:sz="0" w:space="0" w:color="auto"/>
        <w:left w:val="none" w:sz="0" w:space="0" w:color="auto"/>
        <w:bottom w:val="none" w:sz="0" w:space="0" w:color="auto"/>
        <w:right w:val="none" w:sz="0" w:space="0" w:color="auto"/>
      </w:divBdr>
    </w:div>
    <w:div w:id="175076878">
      <w:marLeft w:val="480"/>
      <w:marRight w:val="0"/>
      <w:marTop w:val="0"/>
      <w:marBottom w:val="0"/>
      <w:divBdr>
        <w:top w:val="none" w:sz="0" w:space="0" w:color="auto"/>
        <w:left w:val="none" w:sz="0" w:space="0" w:color="auto"/>
        <w:bottom w:val="none" w:sz="0" w:space="0" w:color="auto"/>
        <w:right w:val="none" w:sz="0" w:space="0" w:color="auto"/>
      </w:divBdr>
    </w:div>
    <w:div w:id="175118722">
      <w:marLeft w:val="480"/>
      <w:marRight w:val="0"/>
      <w:marTop w:val="0"/>
      <w:marBottom w:val="0"/>
      <w:divBdr>
        <w:top w:val="none" w:sz="0" w:space="0" w:color="auto"/>
        <w:left w:val="none" w:sz="0" w:space="0" w:color="auto"/>
        <w:bottom w:val="none" w:sz="0" w:space="0" w:color="auto"/>
        <w:right w:val="none" w:sz="0" w:space="0" w:color="auto"/>
      </w:divBdr>
    </w:div>
    <w:div w:id="175122524">
      <w:marLeft w:val="480"/>
      <w:marRight w:val="0"/>
      <w:marTop w:val="0"/>
      <w:marBottom w:val="0"/>
      <w:divBdr>
        <w:top w:val="none" w:sz="0" w:space="0" w:color="auto"/>
        <w:left w:val="none" w:sz="0" w:space="0" w:color="auto"/>
        <w:bottom w:val="none" w:sz="0" w:space="0" w:color="auto"/>
        <w:right w:val="none" w:sz="0" w:space="0" w:color="auto"/>
      </w:divBdr>
    </w:div>
    <w:div w:id="175192128">
      <w:marLeft w:val="480"/>
      <w:marRight w:val="0"/>
      <w:marTop w:val="0"/>
      <w:marBottom w:val="0"/>
      <w:divBdr>
        <w:top w:val="none" w:sz="0" w:space="0" w:color="auto"/>
        <w:left w:val="none" w:sz="0" w:space="0" w:color="auto"/>
        <w:bottom w:val="none" w:sz="0" w:space="0" w:color="auto"/>
        <w:right w:val="none" w:sz="0" w:space="0" w:color="auto"/>
      </w:divBdr>
    </w:div>
    <w:div w:id="175198942">
      <w:marLeft w:val="480"/>
      <w:marRight w:val="0"/>
      <w:marTop w:val="0"/>
      <w:marBottom w:val="0"/>
      <w:divBdr>
        <w:top w:val="none" w:sz="0" w:space="0" w:color="auto"/>
        <w:left w:val="none" w:sz="0" w:space="0" w:color="auto"/>
        <w:bottom w:val="none" w:sz="0" w:space="0" w:color="auto"/>
        <w:right w:val="none" w:sz="0" w:space="0" w:color="auto"/>
      </w:divBdr>
    </w:div>
    <w:div w:id="175267090">
      <w:marLeft w:val="480"/>
      <w:marRight w:val="0"/>
      <w:marTop w:val="0"/>
      <w:marBottom w:val="0"/>
      <w:divBdr>
        <w:top w:val="none" w:sz="0" w:space="0" w:color="auto"/>
        <w:left w:val="none" w:sz="0" w:space="0" w:color="auto"/>
        <w:bottom w:val="none" w:sz="0" w:space="0" w:color="auto"/>
        <w:right w:val="none" w:sz="0" w:space="0" w:color="auto"/>
      </w:divBdr>
    </w:div>
    <w:div w:id="175268996">
      <w:marLeft w:val="480"/>
      <w:marRight w:val="0"/>
      <w:marTop w:val="0"/>
      <w:marBottom w:val="0"/>
      <w:divBdr>
        <w:top w:val="none" w:sz="0" w:space="0" w:color="auto"/>
        <w:left w:val="none" w:sz="0" w:space="0" w:color="auto"/>
        <w:bottom w:val="none" w:sz="0" w:space="0" w:color="auto"/>
        <w:right w:val="none" w:sz="0" w:space="0" w:color="auto"/>
      </w:divBdr>
    </w:div>
    <w:div w:id="175271568">
      <w:marLeft w:val="480"/>
      <w:marRight w:val="0"/>
      <w:marTop w:val="0"/>
      <w:marBottom w:val="0"/>
      <w:divBdr>
        <w:top w:val="none" w:sz="0" w:space="0" w:color="auto"/>
        <w:left w:val="none" w:sz="0" w:space="0" w:color="auto"/>
        <w:bottom w:val="none" w:sz="0" w:space="0" w:color="auto"/>
        <w:right w:val="none" w:sz="0" w:space="0" w:color="auto"/>
      </w:divBdr>
    </w:div>
    <w:div w:id="175274449">
      <w:marLeft w:val="480"/>
      <w:marRight w:val="0"/>
      <w:marTop w:val="0"/>
      <w:marBottom w:val="0"/>
      <w:divBdr>
        <w:top w:val="none" w:sz="0" w:space="0" w:color="auto"/>
        <w:left w:val="none" w:sz="0" w:space="0" w:color="auto"/>
        <w:bottom w:val="none" w:sz="0" w:space="0" w:color="auto"/>
        <w:right w:val="none" w:sz="0" w:space="0" w:color="auto"/>
      </w:divBdr>
    </w:div>
    <w:div w:id="175309948">
      <w:marLeft w:val="480"/>
      <w:marRight w:val="0"/>
      <w:marTop w:val="0"/>
      <w:marBottom w:val="0"/>
      <w:divBdr>
        <w:top w:val="none" w:sz="0" w:space="0" w:color="auto"/>
        <w:left w:val="none" w:sz="0" w:space="0" w:color="auto"/>
        <w:bottom w:val="none" w:sz="0" w:space="0" w:color="auto"/>
        <w:right w:val="none" w:sz="0" w:space="0" w:color="auto"/>
      </w:divBdr>
    </w:div>
    <w:div w:id="175311710">
      <w:marLeft w:val="480"/>
      <w:marRight w:val="0"/>
      <w:marTop w:val="0"/>
      <w:marBottom w:val="0"/>
      <w:divBdr>
        <w:top w:val="none" w:sz="0" w:space="0" w:color="auto"/>
        <w:left w:val="none" w:sz="0" w:space="0" w:color="auto"/>
        <w:bottom w:val="none" w:sz="0" w:space="0" w:color="auto"/>
        <w:right w:val="none" w:sz="0" w:space="0" w:color="auto"/>
      </w:divBdr>
    </w:div>
    <w:div w:id="175315393">
      <w:marLeft w:val="480"/>
      <w:marRight w:val="0"/>
      <w:marTop w:val="0"/>
      <w:marBottom w:val="0"/>
      <w:divBdr>
        <w:top w:val="none" w:sz="0" w:space="0" w:color="auto"/>
        <w:left w:val="none" w:sz="0" w:space="0" w:color="auto"/>
        <w:bottom w:val="none" w:sz="0" w:space="0" w:color="auto"/>
        <w:right w:val="none" w:sz="0" w:space="0" w:color="auto"/>
      </w:divBdr>
    </w:div>
    <w:div w:id="175390039">
      <w:marLeft w:val="480"/>
      <w:marRight w:val="0"/>
      <w:marTop w:val="0"/>
      <w:marBottom w:val="0"/>
      <w:divBdr>
        <w:top w:val="none" w:sz="0" w:space="0" w:color="auto"/>
        <w:left w:val="none" w:sz="0" w:space="0" w:color="auto"/>
        <w:bottom w:val="none" w:sz="0" w:space="0" w:color="auto"/>
        <w:right w:val="none" w:sz="0" w:space="0" w:color="auto"/>
      </w:divBdr>
    </w:div>
    <w:div w:id="175509128">
      <w:marLeft w:val="480"/>
      <w:marRight w:val="0"/>
      <w:marTop w:val="0"/>
      <w:marBottom w:val="0"/>
      <w:divBdr>
        <w:top w:val="none" w:sz="0" w:space="0" w:color="auto"/>
        <w:left w:val="none" w:sz="0" w:space="0" w:color="auto"/>
        <w:bottom w:val="none" w:sz="0" w:space="0" w:color="auto"/>
        <w:right w:val="none" w:sz="0" w:space="0" w:color="auto"/>
      </w:divBdr>
    </w:div>
    <w:div w:id="175535366">
      <w:marLeft w:val="480"/>
      <w:marRight w:val="0"/>
      <w:marTop w:val="0"/>
      <w:marBottom w:val="0"/>
      <w:divBdr>
        <w:top w:val="none" w:sz="0" w:space="0" w:color="auto"/>
        <w:left w:val="none" w:sz="0" w:space="0" w:color="auto"/>
        <w:bottom w:val="none" w:sz="0" w:space="0" w:color="auto"/>
        <w:right w:val="none" w:sz="0" w:space="0" w:color="auto"/>
      </w:divBdr>
    </w:div>
    <w:div w:id="175580380">
      <w:marLeft w:val="480"/>
      <w:marRight w:val="0"/>
      <w:marTop w:val="0"/>
      <w:marBottom w:val="0"/>
      <w:divBdr>
        <w:top w:val="none" w:sz="0" w:space="0" w:color="auto"/>
        <w:left w:val="none" w:sz="0" w:space="0" w:color="auto"/>
        <w:bottom w:val="none" w:sz="0" w:space="0" w:color="auto"/>
        <w:right w:val="none" w:sz="0" w:space="0" w:color="auto"/>
      </w:divBdr>
    </w:div>
    <w:div w:id="175657121">
      <w:marLeft w:val="480"/>
      <w:marRight w:val="0"/>
      <w:marTop w:val="0"/>
      <w:marBottom w:val="0"/>
      <w:divBdr>
        <w:top w:val="none" w:sz="0" w:space="0" w:color="auto"/>
        <w:left w:val="none" w:sz="0" w:space="0" w:color="auto"/>
        <w:bottom w:val="none" w:sz="0" w:space="0" w:color="auto"/>
        <w:right w:val="none" w:sz="0" w:space="0" w:color="auto"/>
      </w:divBdr>
    </w:div>
    <w:div w:id="175729941">
      <w:marLeft w:val="480"/>
      <w:marRight w:val="0"/>
      <w:marTop w:val="0"/>
      <w:marBottom w:val="0"/>
      <w:divBdr>
        <w:top w:val="none" w:sz="0" w:space="0" w:color="auto"/>
        <w:left w:val="none" w:sz="0" w:space="0" w:color="auto"/>
        <w:bottom w:val="none" w:sz="0" w:space="0" w:color="auto"/>
        <w:right w:val="none" w:sz="0" w:space="0" w:color="auto"/>
      </w:divBdr>
    </w:div>
    <w:div w:id="175774249">
      <w:marLeft w:val="480"/>
      <w:marRight w:val="0"/>
      <w:marTop w:val="0"/>
      <w:marBottom w:val="0"/>
      <w:divBdr>
        <w:top w:val="none" w:sz="0" w:space="0" w:color="auto"/>
        <w:left w:val="none" w:sz="0" w:space="0" w:color="auto"/>
        <w:bottom w:val="none" w:sz="0" w:space="0" w:color="auto"/>
        <w:right w:val="none" w:sz="0" w:space="0" w:color="auto"/>
      </w:divBdr>
    </w:div>
    <w:div w:id="175849236">
      <w:marLeft w:val="480"/>
      <w:marRight w:val="0"/>
      <w:marTop w:val="0"/>
      <w:marBottom w:val="0"/>
      <w:divBdr>
        <w:top w:val="none" w:sz="0" w:space="0" w:color="auto"/>
        <w:left w:val="none" w:sz="0" w:space="0" w:color="auto"/>
        <w:bottom w:val="none" w:sz="0" w:space="0" w:color="auto"/>
        <w:right w:val="none" w:sz="0" w:space="0" w:color="auto"/>
      </w:divBdr>
    </w:div>
    <w:div w:id="175922108">
      <w:marLeft w:val="480"/>
      <w:marRight w:val="0"/>
      <w:marTop w:val="0"/>
      <w:marBottom w:val="0"/>
      <w:divBdr>
        <w:top w:val="none" w:sz="0" w:space="0" w:color="auto"/>
        <w:left w:val="none" w:sz="0" w:space="0" w:color="auto"/>
        <w:bottom w:val="none" w:sz="0" w:space="0" w:color="auto"/>
        <w:right w:val="none" w:sz="0" w:space="0" w:color="auto"/>
      </w:divBdr>
    </w:div>
    <w:div w:id="175926630">
      <w:marLeft w:val="480"/>
      <w:marRight w:val="0"/>
      <w:marTop w:val="0"/>
      <w:marBottom w:val="0"/>
      <w:divBdr>
        <w:top w:val="none" w:sz="0" w:space="0" w:color="auto"/>
        <w:left w:val="none" w:sz="0" w:space="0" w:color="auto"/>
        <w:bottom w:val="none" w:sz="0" w:space="0" w:color="auto"/>
        <w:right w:val="none" w:sz="0" w:space="0" w:color="auto"/>
      </w:divBdr>
    </w:div>
    <w:div w:id="175969710">
      <w:marLeft w:val="480"/>
      <w:marRight w:val="0"/>
      <w:marTop w:val="0"/>
      <w:marBottom w:val="0"/>
      <w:divBdr>
        <w:top w:val="none" w:sz="0" w:space="0" w:color="auto"/>
        <w:left w:val="none" w:sz="0" w:space="0" w:color="auto"/>
        <w:bottom w:val="none" w:sz="0" w:space="0" w:color="auto"/>
        <w:right w:val="none" w:sz="0" w:space="0" w:color="auto"/>
      </w:divBdr>
    </w:div>
    <w:div w:id="175995957">
      <w:marLeft w:val="480"/>
      <w:marRight w:val="0"/>
      <w:marTop w:val="0"/>
      <w:marBottom w:val="0"/>
      <w:divBdr>
        <w:top w:val="none" w:sz="0" w:space="0" w:color="auto"/>
        <w:left w:val="none" w:sz="0" w:space="0" w:color="auto"/>
        <w:bottom w:val="none" w:sz="0" w:space="0" w:color="auto"/>
        <w:right w:val="none" w:sz="0" w:space="0" w:color="auto"/>
      </w:divBdr>
    </w:div>
    <w:div w:id="175996329">
      <w:marLeft w:val="480"/>
      <w:marRight w:val="0"/>
      <w:marTop w:val="0"/>
      <w:marBottom w:val="0"/>
      <w:divBdr>
        <w:top w:val="none" w:sz="0" w:space="0" w:color="auto"/>
        <w:left w:val="none" w:sz="0" w:space="0" w:color="auto"/>
        <w:bottom w:val="none" w:sz="0" w:space="0" w:color="auto"/>
        <w:right w:val="none" w:sz="0" w:space="0" w:color="auto"/>
      </w:divBdr>
    </w:div>
    <w:div w:id="176046352">
      <w:marLeft w:val="480"/>
      <w:marRight w:val="0"/>
      <w:marTop w:val="0"/>
      <w:marBottom w:val="0"/>
      <w:divBdr>
        <w:top w:val="none" w:sz="0" w:space="0" w:color="auto"/>
        <w:left w:val="none" w:sz="0" w:space="0" w:color="auto"/>
        <w:bottom w:val="none" w:sz="0" w:space="0" w:color="auto"/>
        <w:right w:val="none" w:sz="0" w:space="0" w:color="auto"/>
      </w:divBdr>
    </w:div>
    <w:div w:id="176114051">
      <w:marLeft w:val="480"/>
      <w:marRight w:val="0"/>
      <w:marTop w:val="0"/>
      <w:marBottom w:val="0"/>
      <w:divBdr>
        <w:top w:val="none" w:sz="0" w:space="0" w:color="auto"/>
        <w:left w:val="none" w:sz="0" w:space="0" w:color="auto"/>
        <w:bottom w:val="none" w:sz="0" w:space="0" w:color="auto"/>
        <w:right w:val="none" w:sz="0" w:space="0" w:color="auto"/>
      </w:divBdr>
    </w:div>
    <w:div w:id="176308982">
      <w:marLeft w:val="480"/>
      <w:marRight w:val="0"/>
      <w:marTop w:val="0"/>
      <w:marBottom w:val="0"/>
      <w:divBdr>
        <w:top w:val="none" w:sz="0" w:space="0" w:color="auto"/>
        <w:left w:val="none" w:sz="0" w:space="0" w:color="auto"/>
        <w:bottom w:val="none" w:sz="0" w:space="0" w:color="auto"/>
        <w:right w:val="none" w:sz="0" w:space="0" w:color="auto"/>
      </w:divBdr>
    </w:div>
    <w:div w:id="176310396">
      <w:marLeft w:val="480"/>
      <w:marRight w:val="0"/>
      <w:marTop w:val="0"/>
      <w:marBottom w:val="0"/>
      <w:divBdr>
        <w:top w:val="none" w:sz="0" w:space="0" w:color="auto"/>
        <w:left w:val="none" w:sz="0" w:space="0" w:color="auto"/>
        <w:bottom w:val="none" w:sz="0" w:space="0" w:color="auto"/>
        <w:right w:val="none" w:sz="0" w:space="0" w:color="auto"/>
      </w:divBdr>
    </w:div>
    <w:div w:id="176428892">
      <w:marLeft w:val="480"/>
      <w:marRight w:val="0"/>
      <w:marTop w:val="0"/>
      <w:marBottom w:val="0"/>
      <w:divBdr>
        <w:top w:val="none" w:sz="0" w:space="0" w:color="auto"/>
        <w:left w:val="none" w:sz="0" w:space="0" w:color="auto"/>
        <w:bottom w:val="none" w:sz="0" w:space="0" w:color="auto"/>
        <w:right w:val="none" w:sz="0" w:space="0" w:color="auto"/>
      </w:divBdr>
    </w:div>
    <w:div w:id="176509267">
      <w:marLeft w:val="480"/>
      <w:marRight w:val="0"/>
      <w:marTop w:val="0"/>
      <w:marBottom w:val="0"/>
      <w:divBdr>
        <w:top w:val="none" w:sz="0" w:space="0" w:color="auto"/>
        <w:left w:val="none" w:sz="0" w:space="0" w:color="auto"/>
        <w:bottom w:val="none" w:sz="0" w:space="0" w:color="auto"/>
        <w:right w:val="none" w:sz="0" w:space="0" w:color="auto"/>
      </w:divBdr>
    </w:div>
    <w:div w:id="176581085">
      <w:marLeft w:val="480"/>
      <w:marRight w:val="0"/>
      <w:marTop w:val="0"/>
      <w:marBottom w:val="0"/>
      <w:divBdr>
        <w:top w:val="none" w:sz="0" w:space="0" w:color="auto"/>
        <w:left w:val="none" w:sz="0" w:space="0" w:color="auto"/>
        <w:bottom w:val="none" w:sz="0" w:space="0" w:color="auto"/>
        <w:right w:val="none" w:sz="0" w:space="0" w:color="auto"/>
      </w:divBdr>
    </w:div>
    <w:div w:id="176581203">
      <w:marLeft w:val="480"/>
      <w:marRight w:val="0"/>
      <w:marTop w:val="0"/>
      <w:marBottom w:val="0"/>
      <w:divBdr>
        <w:top w:val="none" w:sz="0" w:space="0" w:color="auto"/>
        <w:left w:val="none" w:sz="0" w:space="0" w:color="auto"/>
        <w:bottom w:val="none" w:sz="0" w:space="0" w:color="auto"/>
        <w:right w:val="none" w:sz="0" w:space="0" w:color="auto"/>
      </w:divBdr>
    </w:div>
    <w:div w:id="176651532">
      <w:marLeft w:val="480"/>
      <w:marRight w:val="0"/>
      <w:marTop w:val="0"/>
      <w:marBottom w:val="0"/>
      <w:divBdr>
        <w:top w:val="none" w:sz="0" w:space="0" w:color="auto"/>
        <w:left w:val="none" w:sz="0" w:space="0" w:color="auto"/>
        <w:bottom w:val="none" w:sz="0" w:space="0" w:color="auto"/>
        <w:right w:val="none" w:sz="0" w:space="0" w:color="auto"/>
      </w:divBdr>
    </w:div>
    <w:div w:id="176771705">
      <w:marLeft w:val="480"/>
      <w:marRight w:val="0"/>
      <w:marTop w:val="0"/>
      <w:marBottom w:val="0"/>
      <w:divBdr>
        <w:top w:val="none" w:sz="0" w:space="0" w:color="auto"/>
        <w:left w:val="none" w:sz="0" w:space="0" w:color="auto"/>
        <w:bottom w:val="none" w:sz="0" w:space="0" w:color="auto"/>
        <w:right w:val="none" w:sz="0" w:space="0" w:color="auto"/>
      </w:divBdr>
    </w:div>
    <w:div w:id="176772666">
      <w:marLeft w:val="480"/>
      <w:marRight w:val="0"/>
      <w:marTop w:val="0"/>
      <w:marBottom w:val="0"/>
      <w:divBdr>
        <w:top w:val="none" w:sz="0" w:space="0" w:color="auto"/>
        <w:left w:val="none" w:sz="0" w:space="0" w:color="auto"/>
        <w:bottom w:val="none" w:sz="0" w:space="0" w:color="auto"/>
        <w:right w:val="none" w:sz="0" w:space="0" w:color="auto"/>
      </w:divBdr>
    </w:div>
    <w:div w:id="176821346">
      <w:marLeft w:val="480"/>
      <w:marRight w:val="0"/>
      <w:marTop w:val="0"/>
      <w:marBottom w:val="0"/>
      <w:divBdr>
        <w:top w:val="none" w:sz="0" w:space="0" w:color="auto"/>
        <w:left w:val="none" w:sz="0" w:space="0" w:color="auto"/>
        <w:bottom w:val="none" w:sz="0" w:space="0" w:color="auto"/>
        <w:right w:val="none" w:sz="0" w:space="0" w:color="auto"/>
      </w:divBdr>
    </w:div>
    <w:div w:id="176895027">
      <w:marLeft w:val="480"/>
      <w:marRight w:val="0"/>
      <w:marTop w:val="0"/>
      <w:marBottom w:val="0"/>
      <w:divBdr>
        <w:top w:val="none" w:sz="0" w:space="0" w:color="auto"/>
        <w:left w:val="none" w:sz="0" w:space="0" w:color="auto"/>
        <w:bottom w:val="none" w:sz="0" w:space="0" w:color="auto"/>
        <w:right w:val="none" w:sz="0" w:space="0" w:color="auto"/>
      </w:divBdr>
    </w:div>
    <w:div w:id="176969590">
      <w:marLeft w:val="480"/>
      <w:marRight w:val="0"/>
      <w:marTop w:val="0"/>
      <w:marBottom w:val="0"/>
      <w:divBdr>
        <w:top w:val="none" w:sz="0" w:space="0" w:color="auto"/>
        <w:left w:val="none" w:sz="0" w:space="0" w:color="auto"/>
        <w:bottom w:val="none" w:sz="0" w:space="0" w:color="auto"/>
        <w:right w:val="none" w:sz="0" w:space="0" w:color="auto"/>
      </w:divBdr>
    </w:div>
    <w:div w:id="177083665">
      <w:marLeft w:val="480"/>
      <w:marRight w:val="0"/>
      <w:marTop w:val="0"/>
      <w:marBottom w:val="0"/>
      <w:divBdr>
        <w:top w:val="none" w:sz="0" w:space="0" w:color="auto"/>
        <w:left w:val="none" w:sz="0" w:space="0" w:color="auto"/>
        <w:bottom w:val="none" w:sz="0" w:space="0" w:color="auto"/>
        <w:right w:val="none" w:sz="0" w:space="0" w:color="auto"/>
      </w:divBdr>
    </w:div>
    <w:div w:id="177157131">
      <w:marLeft w:val="480"/>
      <w:marRight w:val="0"/>
      <w:marTop w:val="0"/>
      <w:marBottom w:val="0"/>
      <w:divBdr>
        <w:top w:val="none" w:sz="0" w:space="0" w:color="auto"/>
        <w:left w:val="none" w:sz="0" w:space="0" w:color="auto"/>
        <w:bottom w:val="none" w:sz="0" w:space="0" w:color="auto"/>
        <w:right w:val="none" w:sz="0" w:space="0" w:color="auto"/>
      </w:divBdr>
    </w:div>
    <w:div w:id="177278182">
      <w:marLeft w:val="480"/>
      <w:marRight w:val="0"/>
      <w:marTop w:val="0"/>
      <w:marBottom w:val="0"/>
      <w:divBdr>
        <w:top w:val="none" w:sz="0" w:space="0" w:color="auto"/>
        <w:left w:val="none" w:sz="0" w:space="0" w:color="auto"/>
        <w:bottom w:val="none" w:sz="0" w:space="0" w:color="auto"/>
        <w:right w:val="none" w:sz="0" w:space="0" w:color="auto"/>
      </w:divBdr>
    </w:div>
    <w:div w:id="177307252">
      <w:marLeft w:val="480"/>
      <w:marRight w:val="0"/>
      <w:marTop w:val="0"/>
      <w:marBottom w:val="0"/>
      <w:divBdr>
        <w:top w:val="none" w:sz="0" w:space="0" w:color="auto"/>
        <w:left w:val="none" w:sz="0" w:space="0" w:color="auto"/>
        <w:bottom w:val="none" w:sz="0" w:space="0" w:color="auto"/>
        <w:right w:val="none" w:sz="0" w:space="0" w:color="auto"/>
      </w:divBdr>
    </w:div>
    <w:div w:id="177357360">
      <w:marLeft w:val="480"/>
      <w:marRight w:val="0"/>
      <w:marTop w:val="0"/>
      <w:marBottom w:val="0"/>
      <w:divBdr>
        <w:top w:val="none" w:sz="0" w:space="0" w:color="auto"/>
        <w:left w:val="none" w:sz="0" w:space="0" w:color="auto"/>
        <w:bottom w:val="none" w:sz="0" w:space="0" w:color="auto"/>
        <w:right w:val="none" w:sz="0" w:space="0" w:color="auto"/>
      </w:divBdr>
    </w:div>
    <w:div w:id="177357583">
      <w:marLeft w:val="480"/>
      <w:marRight w:val="0"/>
      <w:marTop w:val="0"/>
      <w:marBottom w:val="0"/>
      <w:divBdr>
        <w:top w:val="none" w:sz="0" w:space="0" w:color="auto"/>
        <w:left w:val="none" w:sz="0" w:space="0" w:color="auto"/>
        <w:bottom w:val="none" w:sz="0" w:space="0" w:color="auto"/>
        <w:right w:val="none" w:sz="0" w:space="0" w:color="auto"/>
      </w:divBdr>
    </w:div>
    <w:div w:id="177429912">
      <w:marLeft w:val="480"/>
      <w:marRight w:val="0"/>
      <w:marTop w:val="0"/>
      <w:marBottom w:val="0"/>
      <w:divBdr>
        <w:top w:val="none" w:sz="0" w:space="0" w:color="auto"/>
        <w:left w:val="none" w:sz="0" w:space="0" w:color="auto"/>
        <w:bottom w:val="none" w:sz="0" w:space="0" w:color="auto"/>
        <w:right w:val="none" w:sz="0" w:space="0" w:color="auto"/>
      </w:divBdr>
    </w:div>
    <w:div w:id="177430054">
      <w:marLeft w:val="480"/>
      <w:marRight w:val="0"/>
      <w:marTop w:val="0"/>
      <w:marBottom w:val="0"/>
      <w:divBdr>
        <w:top w:val="none" w:sz="0" w:space="0" w:color="auto"/>
        <w:left w:val="none" w:sz="0" w:space="0" w:color="auto"/>
        <w:bottom w:val="none" w:sz="0" w:space="0" w:color="auto"/>
        <w:right w:val="none" w:sz="0" w:space="0" w:color="auto"/>
      </w:divBdr>
    </w:div>
    <w:div w:id="177433471">
      <w:marLeft w:val="480"/>
      <w:marRight w:val="0"/>
      <w:marTop w:val="0"/>
      <w:marBottom w:val="0"/>
      <w:divBdr>
        <w:top w:val="none" w:sz="0" w:space="0" w:color="auto"/>
        <w:left w:val="none" w:sz="0" w:space="0" w:color="auto"/>
        <w:bottom w:val="none" w:sz="0" w:space="0" w:color="auto"/>
        <w:right w:val="none" w:sz="0" w:space="0" w:color="auto"/>
      </w:divBdr>
    </w:div>
    <w:div w:id="177502880">
      <w:marLeft w:val="480"/>
      <w:marRight w:val="0"/>
      <w:marTop w:val="0"/>
      <w:marBottom w:val="0"/>
      <w:divBdr>
        <w:top w:val="none" w:sz="0" w:space="0" w:color="auto"/>
        <w:left w:val="none" w:sz="0" w:space="0" w:color="auto"/>
        <w:bottom w:val="none" w:sz="0" w:space="0" w:color="auto"/>
        <w:right w:val="none" w:sz="0" w:space="0" w:color="auto"/>
      </w:divBdr>
    </w:div>
    <w:div w:id="177542864">
      <w:marLeft w:val="480"/>
      <w:marRight w:val="0"/>
      <w:marTop w:val="0"/>
      <w:marBottom w:val="0"/>
      <w:divBdr>
        <w:top w:val="none" w:sz="0" w:space="0" w:color="auto"/>
        <w:left w:val="none" w:sz="0" w:space="0" w:color="auto"/>
        <w:bottom w:val="none" w:sz="0" w:space="0" w:color="auto"/>
        <w:right w:val="none" w:sz="0" w:space="0" w:color="auto"/>
      </w:divBdr>
    </w:div>
    <w:div w:id="177550870">
      <w:marLeft w:val="480"/>
      <w:marRight w:val="0"/>
      <w:marTop w:val="0"/>
      <w:marBottom w:val="0"/>
      <w:divBdr>
        <w:top w:val="none" w:sz="0" w:space="0" w:color="auto"/>
        <w:left w:val="none" w:sz="0" w:space="0" w:color="auto"/>
        <w:bottom w:val="none" w:sz="0" w:space="0" w:color="auto"/>
        <w:right w:val="none" w:sz="0" w:space="0" w:color="auto"/>
      </w:divBdr>
    </w:div>
    <w:div w:id="177695169">
      <w:marLeft w:val="480"/>
      <w:marRight w:val="0"/>
      <w:marTop w:val="0"/>
      <w:marBottom w:val="0"/>
      <w:divBdr>
        <w:top w:val="none" w:sz="0" w:space="0" w:color="auto"/>
        <w:left w:val="none" w:sz="0" w:space="0" w:color="auto"/>
        <w:bottom w:val="none" w:sz="0" w:space="0" w:color="auto"/>
        <w:right w:val="none" w:sz="0" w:space="0" w:color="auto"/>
      </w:divBdr>
    </w:div>
    <w:div w:id="177695817">
      <w:marLeft w:val="480"/>
      <w:marRight w:val="0"/>
      <w:marTop w:val="0"/>
      <w:marBottom w:val="0"/>
      <w:divBdr>
        <w:top w:val="none" w:sz="0" w:space="0" w:color="auto"/>
        <w:left w:val="none" w:sz="0" w:space="0" w:color="auto"/>
        <w:bottom w:val="none" w:sz="0" w:space="0" w:color="auto"/>
        <w:right w:val="none" w:sz="0" w:space="0" w:color="auto"/>
      </w:divBdr>
    </w:div>
    <w:div w:id="177695955">
      <w:marLeft w:val="480"/>
      <w:marRight w:val="0"/>
      <w:marTop w:val="0"/>
      <w:marBottom w:val="0"/>
      <w:divBdr>
        <w:top w:val="none" w:sz="0" w:space="0" w:color="auto"/>
        <w:left w:val="none" w:sz="0" w:space="0" w:color="auto"/>
        <w:bottom w:val="none" w:sz="0" w:space="0" w:color="auto"/>
        <w:right w:val="none" w:sz="0" w:space="0" w:color="auto"/>
      </w:divBdr>
    </w:div>
    <w:div w:id="177697736">
      <w:marLeft w:val="480"/>
      <w:marRight w:val="0"/>
      <w:marTop w:val="0"/>
      <w:marBottom w:val="0"/>
      <w:divBdr>
        <w:top w:val="none" w:sz="0" w:space="0" w:color="auto"/>
        <w:left w:val="none" w:sz="0" w:space="0" w:color="auto"/>
        <w:bottom w:val="none" w:sz="0" w:space="0" w:color="auto"/>
        <w:right w:val="none" w:sz="0" w:space="0" w:color="auto"/>
      </w:divBdr>
    </w:div>
    <w:div w:id="177697790">
      <w:marLeft w:val="480"/>
      <w:marRight w:val="0"/>
      <w:marTop w:val="0"/>
      <w:marBottom w:val="0"/>
      <w:divBdr>
        <w:top w:val="none" w:sz="0" w:space="0" w:color="auto"/>
        <w:left w:val="none" w:sz="0" w:space="0" w:color="auto"/>
        <w:bottom w:val="none" w:sz="0" w:space="0" w:color="auto"/>
        <w:right w:val="none" w:sz="0" w:space="0" w:color="auto"/>
      </w:divBdr>
    </w:div>
    <w:div w:id="177745137">
      <w:marLeft w:val="480"/>
      <w:marRight w:val="0"/>
      <w:marTop w:val="0"/>
      <w:marBottom w:val="0"/>
      <w:divBdr>
        <w:top w:val="none" w:sz="0" w:space="0" w:color="auto"/>
        <w:left w:val="none" w:sz="0" w:space="0" w:color="auto"/>
        <w:bottom w:val="none" w:sz="0" w:space="0" w:color="auto"/>
        <w:right w:val="none" w:sz="0" w:space="0" w:color="auto"/>
      </w:divBdr>
    </w:div>
    <w:div w:id="177745310">
      <w:marLeft w:val="480"/>
      <w:marRight w:val="0"/>
      <w:marTop w:val="0"/>
      <w:marBottom w:val="0"/>
      <w:divBdr>
        <w:top w:val="none" w:sz="0" w:space="0" w:color="auto"/>
        <w:left w:val="none" w:sz="0" w:space="0" w:color="auto"/>
        <w:bottom w:val="none" w:sz="0" w:space="0" w:color="auto"/>
        <w:right w:val="none" w:sz="0" w:space="0" w:color="auto"/>
      </w:divBdr>
    </w:div>
    <w:div w:id="177813240">
      <w:marLeft w:val="480"/>
      <w:marRight w:val="0"/>
      <w:marTop w:val="0"/>
      <w:marBottom w:val="0"/>
      <w:divBdr>
        <w:top w:val="none" w:sz="0" w:space="0" w:color="auto"/>
        <w:left w:val="none" w:sz="0" w:space="0" w:color="auto"/>
        <w:bottom w:val="none" w:sz="0" w:space="0" w:color="auto"/>
        <w:right w:val="none" w:sz="0" w:space="0" w:color="auto"/>
      </w:divBdr>
    </w:div>
    <w:div w:id="177813843">
      <w:marLeft w:val="480"/>
      <w:marRight w:val="0"/>
      <w:marTop w:val="0"/>
      <w:marBottom w:val="0"/>
      <w:divBdr>
        <w:top w:val="none" w:sz="0" w:space="0" w:color="auto"/>
        <w:left w:val="none" w:sz="0" w:space="0" w:color="auto"/>
        <w:bottom w:val="none" w:sz="0" w:space="0" w:color="auto"/>
        <w:right w:val="none" w:sz="0" w:space="0" w:color="auto"/>
      </w:divBdr>
    </w:div>
    <w:div w:id="177813944">
      <w:marLeft w:val="480"/>
      <w:marRight w:val="0"/>
      <w:marTop w:val="0"/>
      <w:marBottom w:val="0"/>
      <w:divBdr>
        <w:top w:val="none" w:sz="0" w:space="0" w:color="auto"/>
        <w:left w:val="none" w:sz="0" w:space="0" w:color="auto"/>
        <w:bottom w:val="none" w:sz="0" w:space="0" w:color="auto"/>
        <w:right w:val="none" w:sz="0" w:space="0" w:color="auto"/>
      </w:divBdr>
    </w:div>
    <w:div w:id="177887452">
      <w:marLeft w:val="480"/>
      <w:marRight w:val="0"/>
      <w:marTop w:val="0"/>
      <w:marBottom w:val="0"/>
      <w:divBdr>
        <w:top w:val="none" w:sz="0" w:space="0" w:color="auto"/>
        <w:left w:val="none" w:sz="0" w:space="0" w:color="auto"/>
        <w:bottom w:val="none" w:sz="0" w:space="0" w:color="auto"/>
        <w:right w:val="none" w:sz="0" w:space="0" w:color="auto"/>
      </w:divBdr>
    </w:div>
    <w:div w:id="177892847">
      <w:marLeft w:val="480"/>
      <w:marRight w:val="0"/>
      <w:marTop w:val="0"/>
      <w:marBottom w:val="0"/>
      <w:divBdr>
        <w:top w:val="none" w:sz="0" w:space="0" w:color="auto"/>
        <w:left w:val="none" w:sz="0" w:space="0" w:color="auto"/>
        <w:bottom w:val="none" w:sz="0" w:space="0" w:color="auto"/>
        <w:right w:val="none" w:sz="0" w:space="0" w:color="auto"/>
      </w:divBdr>
    </w:div>
    <w:div w:id="178081811">
      <w:marLeft w:val="480"/>
      <w:marRight w:val="0"/>
      <w:marTop w:val="0"/>
      <w:marBottom w:val="0"/>
      <w:divBdr>
        <w:top w:val="none" w:sz="0" w:space="0" w:color="auto"/>
        <w:left w:val="none" w:sz="0" w:space="0" w:color="auto"/>
        <w:bottom w:val="none" w:sz="0" w:space="0" w:color="auto"/>
        <w:right w:val="none" w:sz="0" w:space="0" w:color="auto"/>
      </w:divBdr>
    </w:div>
    <w:div w:id="178085380">
      <w:marLeft w:val="480"/>
      <w:marRight w:val="0"/>
      <w:marTop w:val="0"/>
      <w:marBottom w:val="0"/>
      <w:divBdr>
        <w:top w:val="none" w:sz="0" w:space="0" w:color="auto"/>
        <w:left w:val="none" w:sz="0" w:space="0" w:color="auto"/>
        <w:bottom w:val="none" w:sz="0" w:space="0" w:color="auto"/>
        <w:right w:val="none" w:sz="0" w:space="0" w:color="auto"/>
      </w:divBdr>
    </w:div>
    <w:div w:id="178087446">
      <w:marLeft w:val="480"/>
      <w:marRight w:val="0"/>
      <w:marTop w:val="0"/>
      <w:marBottom w:val="0"/>
      <w:divBdr>
        <w:top w:val="none" w:sz="0" w:space="0" w:color="auto"/>
        <w:left w:val="none" w:sz="0" w:space="0" w:color="auto"/>
        <w:bottom w:val="none" w:sz="0" w:space="0" w:color="auto"/>
        <w:right w:val="none" w:sz="0" w:space="0" w:color="auto"/>
      </w:divBdr>
    </w:div>
    <w:div w:id="178128442">
      <w:marLeft w:val="480"/>
      <w:marRight w:val="0"/>
      <w:marTop w:val="0"/>
      <w:marBottom w:val="0"/>
      <w:divBdr>
        <w:top w:val="none" w:sz="0" w:space="0" w:color="auto"/>
        <w:left w:val="none" w:sz="0" w:space="0" w:color="auto"/>
        <w:bottom w:val="none" w:sz="0" w:space="0" w:color="auto"/>
        <w:right w:val="none" w:sz="0" w:space="0" w:color="auto"/>
      </w:divBdr>
    </w:div>
    <w:div w:id="178280382">
      <w:marLeft w:val="480"/>
      <w:marRight w:val="0"/>
      <w:marTop w:val="0"/>
      <w:marBottom w:val="0"/>
      <w:divBdr>
        <w:top w:val="none" w:sz="0" w:space="0" w:color="auto"/>
        <w:left w:val="none" w:sz="0" w:space="0" w:color="auto"/>
        <w:bottom w:val="none" w:sz="0" w:space="0" w:color="auto"/>
        <w:right w:val="none" w:sz="0" w:space="0" w:color="auto"/>
      </w:divBdr>
    </w:div>
    <w:div w:id="178280483">
      <w:marLeft w:val="480"/>
      <w:marRight w:val="0"/>
      <w:marTop w:val="0"/>
      <w:marBottom w:val="0"/>
      <w:divBdr>
        <w:top w:val="none" w:sz="0" w:space="0" w:color="auto"/>
        <w:left w:val="none" w:sz="0" w:space="0" w:color="auto"/>
        <w:bottom w:val="none" w:sz="0" w:space="0" w:color="auto"/>
        <w:right w:val="none" w:sz="0" w:space="0" w:color="auto"/>
      </w:divBdr>
    </w:div>
    <w:div w:id="178353997">
      <w:marLeft w:val="480"/>
      <w:marRight w:val="0"/>
      <w:marTop w:val="0"/>
      <w:marBottom w:val="0"/>
      <w:divBdr>
        <w:top w:val="none" w:sz="0" w:space="0" w:color="auto"/>
        <w:left w:val="none" w:sz="0" w:space="0" w:color="auto"/>
        <w:bottom w:val="none" w:sz="0" w:space="0" w:color="auto"/>
        <w:right w:val="none" w:sz="0" w:space="0" w:color="auto"/>
      </w:divBdr>
    </w:div>
    <w:div w:id="178398341">
      <w:marLeft w:val="480"/>
      <w:marRight w:val="0"/>
      <w:marTop w:val="0"/>
      <w:marBottom w:val="0"/>
      <w:divBdr>
        <w:top w:val="none" w:sz="0" w:space="0" w:color="auto"/>
        <w:left w:val="none" w:sz="0" w:space="0" w:color="auto"/>
        <w:bottom w:val="none" w:sz="0" w:space="0" w:color="auto"/>
        <w:right w:val="none" w:sz="0" w:space="0" w:color="auto"/>
      </w:divBdr>
    </w:div>
    <w:div w:id="178398805">
      <w:marLeft w:val="480"/>
      <w:marRight w:val="0"/>
      <w:marTop w:val="0"/>
      <w:marBottom w:val="0"/>
      <w:divBdr>
        <w:top w:val="none" w:sz="0" w:space="0" w:color="auto"/>
        <w:left w:val="none" w:sz="0" w:space="0" w:color="auto"/>
        <w:bottom w:val="none" w:sz="0" w:space="0" w:color="auto"/>
        <w:right w:val="none" w:sz="0" w:space="0" w:color="auto"/>
      </w:divBdr>
    </w:div>
    <w:div w:id="178466556">
      <w:marLeft w:val="480"/>
      <w:marRight w:val="0"/>
      <w:marTop w:val="0"/>
      <w:marBottom w:val="0"/>
      <w:divBdr>
        <w:top w:val="none" w:sz="0" w:space="0" w:color="auto"/>
        <w:left w:val="none" w:sz="0" w:space="0" w:color="auto"/>
        <w:bottom w:val="none" w:sz="0" w:space="0" w:color="auto"/>
        <w:right w:val="none" w:sz="0" w:space="0" w:color="auto"/>
      </w:divBdr>
    </w:div>
    <w:div w:id="178474556">
      <w:marLeft w:val="480"/>
      <w:marRight w:val="0"/>
      <w:marTop w:val="0"/>
      <w:marBottom w:val="0"/>
      <w:divBdr>
        <w:top w:val="none" w:sz="0" w:space="0" w:color="auto"/>
        <w:left w:val="none" w:sz="0" w:space="0" w:color="auto"/>
        <w:bottom w:val="none" w:sz="0" w:space="0" w:color="auto"/>
        <w:right w:val="none" w:sz="0" w:space="0" w:color="auto"/>
      </w:divBdr>
    </w:div>
    <w:div w:id="178591034">
      <w:marLeft w:val="480"/>
      <w:marRight w:val="0"/>
      <w:marTop w:val="0"/>
      <w:marBottom w:val="0"/>
      <w:divBdr>
        <w:top w:val="none" w:sz="0" w:space="0" w:color="auto"/>
        <w:left w:val="none" w:sz="0" w:space="0" w:color="auto"/>
        <w:bottom w:val="none" w:sz="0" w:space="0" w:color="auto"/>
        <w:right w:val="none" w:sz="0" w:space="0" w:color="auto"/>
      </w:divBdr>
    </w:div>
    <w:div w:id="178738872">
      <w:marLeft w:val="480"/>
      <w:marRight w:val="0"/>
      <w:marTop w:val="0"/>
      <w:marBottom w:val="0"/>
      <w:divBdr>
        <w:top w:val="none" w:sz="0" w:space="0" w:color="auto"/>
        <w:left w:val="none" w:sz="0" w:space="0" w:color="auto"/>
        <w:bottom w:val="none" w:sz="0" w:space="0" w:color="auto"/>
        <w:right w:val="none" w:sz="0" w:space="0" w:color="auto"/>
      </w:divBdr>
    </w:div>
    <w:div w:id="178859000">
      <w:marLeft w:val="480"/>
      <w:marRight w:val="0"/>
      <w:marTop w:val="0"/>
      <w:marBottom w:val="0"/>
      <w:divBdr>
        <w:top w:val="none" w:sz="0" w:space="0" w:color="auto"/>
        <w:left w:val="none" w:sz="0" w:space="0" w:color="auto"/>
        <w:bottom w:val="none" w:sz="0" w:space="0" w:color="auto"/>
        <w:right w:val="none" w:sz="0" w:space="0" w:color="auto"/>
      </w:divBdr>
    </w:div>
    <w:div w:id="178928301">
      <w:marLeft w:val="480"/>
      <w:marRight w:val="0"/>
      <w:marTop w:val="0"/>
      <w:marBottom w:val="0"/>
      <w:divBdr>
        <w:top w:val="none" w:sz="0" w:space="0" w:color="auto"/>
        <w:left w:val="none" w:sz="0" w:space="0" w:color="auto"/>
        <w:bottom w:val="none" w:sz="0" w:space="0" w:color="auto"/>
        <w:right w:val="none" w:sz="0" w:space="0" w:color="auto"/>
      </w:divBdr>
    </w:div>
    <w:div w:id="179003946">
      <w:marLeft w:val="480"/>
      <w:marRight w:val="0"/>
      <w:marTop w:val="0"/>
      <w:marBottom w:val="0"/>
      <w:divBdr>
        <w:top w:val="none" w:sz="0" w:space="0" w:color="auto"/>
        <w:left w:val="none" w:sz="0" w:space="0" w:color="auto"/>
        <w:bottom w:val="none" w:sz="0" w:space="0" w:color="auto"/>
        <w:right w:val="none" w:sz="0" w:space="0" w:color="auto"/>
      </w:divBdr>
    </w:div>
    <w:div w:id="179050680">
      <w:marLeft w:val="480"/>
      <w:marRight w:val="0"/>
      <w:marTop w:val="0"/>
      <w:marBottom w:val="0"/>
      <w:divBdr>
        <w:top w:val="none" w:sz="0" w:space="0" w:color="auto"/>
        <w:left w:val="none" w:sz="0" w:space="0" w:color="auto"/>
        <w:bottom w:val="none" w:sz="0" w:space="0" w:color="auto"/>
        <w:right w:val="none" w:sz="0" w:space="0" w:color="auto"/>
      </w:divBdr>
    </w:div>
    <w:div w:id="179197734">
      <w:marLeft w:val="480"/>
      <w:marRight w:val="0"/>
      <w:marTop w:val="0"/>
      <w:marBottom w:val="0"/>
      <w:divBdr>
        <w:top w:val="none" w:sz="0" w:space="0" w:color="auto"/>
        <w:left w:val="none" w:sz="0" w:space="0" w:color="auto"/>
        <w:bottom w:val="none" w:sz="0" w:space="0" w:color="auto"/>
        <w:right w:val="none" w:sz="0" w:space="0" w:color="auto"/>
      </w:divBdr>
    </w:div>
    <w:div w:id="179203148">
      <w:marLeft w:val="480"/>
      <w:marRight w:val="0"/>
      <w:marTop w:val="0"/>
      <w:marBottom w:val="0"/>
      <w:divBdr>
        <w:top w:val="none" w:sz="0" w:space="0" w:color="auto"/>
        <w:left w:val="none" w:sz="0" w:space="0" w:color="auto"/>
        <w:bottom w:val="none" w:sz="0" w:space="0" w:color="auto"/>
        <w:right w:val="none" w:sz="0" w:space="0" w:color="auto"/>
      </w:divBdr>
    </w:div>
    <w:div w:id="179249147">
      <w:marLeft w:val="480"/>
      <w:marRight w:val="0"/>
      <w:marTop w:val="0"/>
      <w:marBottom w:val="0"/>
      <w:divBdr>
        <w:top w:val="none" w:sz="0" w:space="0" w:color="auto"/>
        <w:left w:val="none" w:sz="0" w:space="0" w:color="auto"/>
        <w:bottom w:val="none" w:sz="0" w:space="0" w:color="auto"/>
        <w:right w:val="none" w:sz="0" w:space="0" w:color="auto"/>
      </w:divBdr>
    </w:div>
    <w:div w:id="179316624">
      <w:marLeft w:val="480"/>
      <w:marRight w:val="0"/>
      <w:marTop w:val="0"/>
      <w:marBottom w:val="0"/>
      <w:divBdr>
        <w:top w:val="none" w:sz="0" w:space="0" w:color="auto"/>
        <w:left w:val="none" w:sz="0" w:space="0" w:color="auto"/>
        <w:bottom w:val="none" w:sz="0" w:space="0" w:color="auto"/>
        <w:right w:val="none" w:sz="0" w:space="0" w:color="auto"/>
      </w:divBdr>
    </w:div>
    <w:div w:id="179320770">
      <w:marLeft w:val="480"/>
      <w:marRight w:val="0"/>
      <w:marTop w:val="0"/>
      <w:marBottom w:val="0"/>
      <w:divBdr>
        <w:top w:val="none" w:sz="0" w:space="0" w:color="auto"/>
        <w:left w:val="none" w:sz="0" w:space="0" w:color="auto"/>
        <w:bottom w:val="none" w:sz="0" w:space="0" w:color="auto"/>
        <w:right w:val="none" w:sz="0" w:space="0" w:color="auto"/>
      </w:divBdr>
    </w:div>
    <w:div w:id="179321519">
      <w:marLeft w:val="480"/>
      <w:marRight w:val="0"/>
      <w:marTop w:val="0"/>
      <w:marBottom w:val="0"/>
      <w:divBdr>
        <w:top w:val="none" w:sz="0" w:space="0" w:color="auto"/>
        <w:left w:val="none" w:sz="0" w:space="0" w:color="auto"/>
        <w:bottom w:val="none" w:sz="0" w:space="0" w:color="auto"/>
        <w:right w:val="none" w:sz="0" w:space="0" w:color="auto"/>
      </w:divBdr>
    </w:div>
    <w:div w:id="179390797">
      <w:marLeft w:val="480"/>
      <w:marRight w:val="0"/>
      <w:marTop w:val="0"/>
      <w:marBottom w:val="0"/>
      <w:divBdr>
        <w:top w:val="none" w:sz="0" w:space="0" w:color="auto"/>
        <w:left w:val="none" w:sz="0" w:space="0" w:color="auto"/>
        <w:bottom w:val="none" w:sz="0" w:space="0" w:color="auto"/>
        <w:right w:val="none" w:sz="0" w:space="0" w:color="auto"/>
      </w:divBdr>
    </w:div>
    <w:div w:id="179392188">
      <w:marLeft w:val="480"/>
      <w:marRight w:val="0"/>
      <w:marTop w:val="0"/>
      <w:marBottom w:val="0"/>
      <w:divBdr>
        <w:top w:val="none" w:sz="0" w:space="0" w:color="auto"/>
        <w:left w:val="none" w:sz="0" w:space="0" w:color="auto"/>
        <w:bottom w:val="none" w:sz="0" w:space="0" w:color="auto"/>
        <w:right w:val="none" w:sz="0" w:space="0" w:color="auto"/>
      </w:divBdr>
    </w:div>
    <w:div w:id="179395349">
      <w:marLeft w:val="480"/>
      <w:marRight w:val="0"/>
      <w:marTop w:val="0"/>
      <w:marBottom w:val="0"/>
      <w:divBdr>
        <w:top w:val="none" w:sz="0" w:space="0" w:color="auto"/>
        <w:left w:val="none" w:sz="0" w:space="0" w:color="auto"/>
        <w:bottom w:val="none" w:sz="0" w:space="0" w:color="auto"/>
        <w:right w:val="none" w:sz="0" w:space="0" w:color="auto"/>
      </w:divBdr>
    </w:div>
    <w:div w:id="179634796">
      <w:marLeft w:val="480"/>
      <w:marRight w:val="0"/>
      <w:marTop w:val="0"/>
      <w:marBottom w:val="0"/>
      <w:divBdr>
        <w:top w:val="none" w:sz="0" w:space="0" w:color="auto"/>
        <w:left w:val="none" w:sz="0" w:space="0" w:color="auto"/>
        <w:bottom w:val="none" w:sz="0" w:space="0" w:color="auto"/>
        <w:right w:val="none" w:sz="0" w:space="0" w:color="auto"/>
      </w:divBdr>
    </w:div>
    <w:div w:id="179634990">
      <w:marLeft w:val="480"/>
      <w:marRight w:val="0"/>
      <w:marTop w:val="0"/>
      <w:marBottom w:val="0"/>
      <w:divBdr>
        <w:top w:val="none" w:sz="0" w:space="0" w:color="auto"/>
        <w:left w:val="none" w:sz="0" w:space="0" w:color="auto"/>
        <w:bottom w:val="none" w:sz="0" w:space="0" w:color="auto"/>
        <w:right w:val="none" w:sz="0" w:space="0" w:color="auto"/>
      </w:divBdr>
    </w:div>
    <w:div w:id="179665668">
      <w:marLeft w:val="480"/>
      <w:marRight w:val="0"/>
      <w:marTop w:val="0"/>
      <w:marBottom w:val="0"/>
      <w:divBdr>
        <w:top w:val="none" w:sz="0" w:space="0" w:color="auto"/>
        <w:left w:val="none" w:sz="0" w:space="0" w:color="auto"/>
        <w:bottom w:val="none" w:sz="0" w:space="0" w:color="auto"/>
        <w:right w:val="none" w:sz="0" w:space="0" w:color="auto"/>
      </w:divBdr>
    </w:div>
    <w:div w:id="179705863">
      <w:marLeft w:val="480"/>
      <w:marRight w:val="0"/>
      <w:marTop w:val="0"/>
      <w:marBottom w:val="0"/>
      <w:divBdr>
        <w:top w:val="none" w:sz="0" w:space="0" w:color="auto"/>
        <w:left w:val="none" w:sz="0" w:space="0" w:color="auto"/>
        <w:bottom w:val="none" w:sz="0" w:space="0" w:color="auto"/>
        <w:right w:val="none" w:sz="0" w:space="0" w:color="auto"/>
      </w:divBdr>
    </w:div>
    <w:div w:id="179778561">
      <w:marLeft w:val="480"/>
      <w:marRight w:val="0"/>
      <w:marTop w:val="0"/>
      <w:marBottom w:val="0"/>
      <w:divBdr>
        <w:top w:val="none" w:sz="0" w:space="0" w:color="auto"/>
        <w:left w:val="none" w:sz="0" w:space="0" w:color="auto"/>
        <w:bottom w:val="none" w:sz="0" w:space="0" w:color="auto"/>
        <w:right w:val="none" w:sz="0" w:space="0" w:color="auto"/>
      </w:divBdr>
    </w:div>
    <w:div w:id="179779791">
      <w:marLeft w:val="480"/>
      <w:marRight w:val="0"/>
      <w:marTop w:val="0"/>
      <w:marBottom w:val="0"/>
      <w:divBdr>
        <w:top w:val="none" w:sz="0" w:space="0" w:color="auto"/>
        <w:left w:val="none" w:sz="0" w:space="0" w:color="auto"/>
        <w:bottom w:val="none" w:sz="0" w:space="0" w:color="auto"/>
        <w:right w:val="none" w:sz="0" w:space="0" w:color="auto"/>
      </w:divBdr>
    </w:div>
    <w:div w:id="179785775">
      <w:marLeft w:val="480"/>
      <w:marRight w:val="0"/>
      <w:marTop w:val="0"/>
      <w:marBottom w:val="0"/>
      <w:divBdr>
        <w:top w:val="none" w:sz="0" w:space="0" w:color="auto"/>
        <w:left w:val="none" w:sz="0" w:space="0" w:color="auto"/>
        <w:bottom w:val="none" w:sz="0" w:space="0" w:color="auto"/>
        <w:right w:val="none" w:sz="0" w:space="0" w:color="auto"/>
      </w:divBdr>
    </w:div>
    <w:div w:id="179856035">
      <w:marLeft w:val="480"/>
      <w:marRight w:val="0"/>
      <w:marTop w:val="0"/>
      <w:marBottom w:val="0"/>
      <w:divBdr>
        <w:top w:val="none" w:sz="0" w:space="0" w:color="auto"/>
        <w:left w:val="none" w:sz="0" w:space="0" w:color="auto"/>
        <w:bottom w:val="none" w:sz="0" w:space="0" w:color="auto"/>
        <w:right w:val="none" w:sz="0" w:space="0" w:color="auto"/>
      </w:divBdr>
    </w:div>
    <w:div w:id="179859200">
      <w:marLeft w:val="480"/>
      <w:marRight w:val="0"/>
      <w:marTop w:val="0"/>
      <w:marBottom w:val="0"/>
      <w:divBdr>
        <w:top w:val="none" w:sz="0" w:space="0" w:color="auto"/>
        <w:left w:val="none" w:sz="0" w:space="0" w:color="auto"/>
        <w:bottom w:val="none" w:sz="0" w:space="0" w:color="auto"/>
        <w:right w:val="none" w:sz="0" w:space="0" w:color="auto"/>
      </w:divBdr>
    </w:div>
    <w:div w:id="179896850">
      <w:marLeft w:val="480"/>
      <w:marRight w:val="0"/>
      <w:marTop w:val="0"/>
      <w:marBottom w:val="0"/>
      <w:divBdr>
        <w:top w:val="none" w:sz="0" w:space="0" w:color="auto"/>
        <w:left w:val="none" w:sz="0" w:space="0" w:color="auto"/>
        <w:bottom w:val="none" w:sz="0" w:space="0" w:color="auto"/>
        <w:right w:val="none" w:sz="0" w:space="0" w:color="auto"/>
      </w:divBdr>
    </w:div>
    <w:div w:id="179898896">
      <w:marLeft w:val="480"/>
      <w:marRight w:val="0"/>
      <w:marTop w:val="0"/>
      <w:marBottom w:val="0"/>
      <w:divBdr>
        <w:top w:val="none" w:sz="0" w:space="0" w:color="auto"/>
        <w:left w:val="none" w:sz="0" w:space="0" w:color="auto"/>
        <w:bottom w:val="none" w:sz="0" w:space="0" w:color="auto"/>
        <w:right w:val="none" w:sz="0" w:space="0" w:color="auto"/>
      </w:divBdr>
    </w:div>
    <w:div w:id="179903894">
      <w:marLeft w:val="480"/>
      <w:marRight w:val="0"/>
      <w:marTop w:val="0"/>
      <w:marBottom w:val="0"/>
      <w:divBdr>
        <w:top w:val="none" w:sz="0" w:space="0" w:color="auto"/>
        <w:left w:val="none" w:sz="0" w:space="0" w:color="auto"/>
        <w:bottom w:val="none" w:sz="0" w:space="0" w:color="auto"/>
        <w:right w:val="none" w:sz="0" w:space="0" w:color="auto"/>
      </w:divBdr>
    </w:div>
    <w:div w:id="179970511">
      <w:marLeft w:val="480"/>
      <w:marRight w:val="0"/>
      <w:marTop w:val="0"/>
      <w:marBottom w:val="0"/>
      <w:divBdr>
        <w:top w:val="none" w:sz="0" w:space="0" w:color="auto"/>
        <w:left w:val="none" w:sz="0" w:space="0" w:color="auto"/>
        <w:bottom w:val="none" w:sz="0" w:space="0" w:color="auto"/>
        <w:right w:val="none" w:sz="0" w:space="0" w:color="auto"/>
      </w:divBdr>
    </w:div>
    <w:div w:id="179973675">
      <w:marLeft w:val="480"/>
      <w:marRight w:val="0"/>
      <w:marTop w:val="0"/>
      <w:marBottom w:val="0"/>
      <w:divBdr>
        <w:top w:val="none" w:sz="0" w:space="0" w:color="auto"/>
        <w:left w:val="none" w:sz="0" w:space="0" w:color="auto"/>
        <w:bottom w:val="none" w:sz="0" w:space="0" w:color="auto"/>
        <w:right w:val="none" w:sz="0" w:space="0" w:color="auto"/>
      </w:divBdr>
    </w:div>
    <w:div w:id="180054180">
      <w:marLeft w:val="480"/>
      <w:marRight w:val="0"/>
      <w:marTop w:val="0"/>
      <w:marBottom w:val="0"/>
      <w:divBdr>
        <w:top w:val="none" w:sz="0" w:space="0" w:color="auto"/>
        <w:left w:val="none" w:sz="0" w:space="0" w:color="auto"/>
        <w:bottom w:val="none" w:sz="0" w:space="0" w:color="auto"/>
        <w:right w:val="none" w:sz="0" w:space="0" w:color="auto"/>
      </w:divBdr>
    </w:div>
    <w:div w:id="180054797">
      <w:marLeft w:val="480"/>
      <w:marRight w:val="0"/>
      <w:marTop w:val="0"/>
      <w:marBottom w:val="0"/>
      <w:divBdr>
        <w:top w:val="none" w:sz="0" w:space="0" w:color="auto"/>
        <w:left w:val="none" w:sz="0" w:space="0" w:color="auto"/>
        <w:bottom w:val="none" w:sz="0" w:space="0" w:color="auto"/>
        <w:right w:val="none" w:sz="0" w:space="0" w:color="auto"/>
      </w:divBdr>
    </w:div>
    <w:div w:id="180055034">
      <w:marLeft w:val="480"/>
      <w:marRight w:val="0"/>
      <w:marTop w:val="0"/>
      <w:marBottom w:val="0"/>
      <w:divBdr>
        <w:top w:val="none" w:sz="0" w:space="0" w:color="auto"/>
        <w:left w:val="none" w:sz="0" w:space="0" w:color="auto"/>
        <w:bottom w:val="none" w:sz="0" w:space="0" w:color="auto"/>
        <w:right w:val="none" w:sz="0" w:space="0" w:color="auto"/>
      </w:divBdr>
    </w:div>
    <w:div w:id="180094548">
      <w:marLeft w:val="480"/>
      <w:marRight w:val="0"/>
      <w:marTop w:val="0"/>
      <w:marBottom w:val="0"/>
      <w:divBdr>
        <w:top w:val="none" w:sz="0" w:space="0" w:color="auto"/>
        <w:left w:val="none" w:sz="0" w:space="0" w:color="auto"/>
        <w:bottom w:val="none" w:sz="0" w:space="0" w:color="auto"/>
        <w:right w:val="none" w:sz="0" w:space="0" w:color="auto"/>
      </w:divBdr>
    </w:div>
    <w:div w:id="180097354">
      <w:marLeft w:val="480"/>
      <w:marRight w:val="0"/>
      <w:marTop w:val="0"/>
      <w:marBottom w:val="0"/>
      <w:divBdr>
        <w:top w:val="none" w:sz="0" w:space="0" w:color="auto"/>
        <w:left w:val="none" w:sz="0" w:space="0" w:color="auto"/>
        <w:bottom w:val="none" w:sz="0" w:space="0" w:color="auto"/>
        <w:right w:val="none" w:sz="0" w:space="0" w:color="auto"/>
      </w:divBdr>
    </w:div>
    <w:div w:id="180097669">
      <w:marLeft w:val="480"/>
      <w:marRight w:val="0"/>
      <w:marTop w:val="0"/>
      <w:marBottom w:val="0"/>
      <w:divBdr>
        <w:top w:val="none" w:sz="0" w:space="0" w:color="auto"/>
        <w:left w:val="none" w:sz="0" w:space="0" w:color="auto"/>
        <w:bottom w:val="none" w:sz="0" w:space="0" w:color="auto"/>
        <w:right w:val="none" w:sz="0" w:space="0" w:color="auto"/>
      </w:divBdr>
    </w:div>
    <w:div w:id="180123655">
      <w:marLeft w:val="480"/>
      <w:marRight w:val="0"/>
      <w:marTop w:val="0"/>
      <w:marBottom w:val="0"/>
      <w:divBdr>
        <w:top w:val="none" w:sz="0" w:space="0" w:color="auto"/>
        <w:left w:val="none" w:sz="0" w:space="0" w:color="auto"/>
        <w:bottom w:val="none" w:sz="0" w:space="0" w:color="auto"/>
        <w:right w:val="none" w:sz="0" w:space="0" w:color="auto"/>
      </w:divBdr>
    </w:div>
    <w:div w:id="180163635">
      <w:marLeft w:val="480"/>
      <w:marRight w:val="0"/>
      <w:marTop w:val="0"/>
      <w:marBottom w:val="0"/>
      <w:divBdr>
        <w:top w:val="none" w:sz="0" w:space="0" w:color="auto"/>
        <w:left w:val="none" w:sz="0" w:space="0" w:color="auto"/>
        <w:bottom w:val="none" w:sz="0" w:space="0" w:color="auto"/>
        <w:right w:val="none" w:sz="0" w:space="0" w:color="auto"/>
      </w:divBdr>
    </w:div>
    <w:div w:id="180164831">
      <w:marLeft w:val="480"/>
      <w:marRight w:val="0"/>
      <w:marTop w:val="0"/>
      <w:marBottom w:val="0"/>
      <w:divBdr>
        <w:top w:val="none" w:sz="0" w:space="0" w:color="auto"/>
        <w:left w:val="none" w:sz="0" w:space="0" w:color="auto"/>
        <w:bottom w:val="none" w:sz="0" w:space="0" w:color="auto"/>
        <w:right w:val="none" w:sz="0" w:space="0" w:color="auto"/>
      </w:divBdr>
    </w:div>
    <w:div w:id="180165161">
      <w:marLeft w:val="480"/>
      <w:marRight w:val="0"/>
      <w:marTop w:val="0"/>
      <w:marBottom w:val="0"/>
      <w:divBdr>
        <w:top w:val="none" w:sz="0" w:space="0" w:color="auto"/>
        <w:left w:val="none" w:sz="0" w:space="0" w:color="auto"/>
        <w:bottom w:val="none" w:sz="0" w:space="0" w:color="auto"/>
        <w:right w:val="none" w:sz="0" w:space="0" w:color="auto"/>
      </w:divBdr>
    </w:div>
    <w:div w:id="180242652">
      <w:marLeft w:val="480"/>
      <w:marRight w:val="0"/>
      <w:marTop w:val="0"/>
      <w:marBottom w:val="0"/>
      <w:divBdr>
        <w:top w:val="none" w:sz="0" w:space="0" w:color="auto"/>
        <w:left w:val="none" w:sz="0" w:space="0" w:color="auto"/>
        <w:bottom w:val="none" w:sz="0" w:space="0" w:color="auto"/>
        <w:right w:val="none" w:sz="0" w:space="0" w:color="auto"/>
      </w:divBdr>
    </w:div>
    <w:div w:id="180244847">
      <w:marLeft w:val="480"/>
      <w:marRight w:val="0"/>
      <w:marTop w:val="0"/>
      <w:marBottom w:val="0"/>
      <w:divBdr>
        <w:top w:val="none" w:sz="0" w:space="0" w:color="auto"/>
        <w:left w:val="none" w:sz="0" w:space="0" w:color="auto"/>
        <w:bottom w:val="none" w:sz="0" w:space="0" w:color="auto"/>
        <w:right w:val="none" w:sz="0" w:space="0" w:color="auto"/>
      </w:divBdr>
    </w:div>
    <w:div w:id="180318187">
      <w:marLeft w:val="480"/>
      <w:marRight w:val="0"/>
      <w:marTop w:val="0"/>
      <w:marBottom w:val="0"/>
      <w:divBdr>
        <w:top w:val="none" w:sz="0" w:space="0" w:color="auto"/>
        <w:left w:val="none" w:sz="0" w:space="0" w:color="auto"/>
        <w:bottom w:val="none" w:sz="0" w:space="0" w:color="auto"/>
        <w:right w:val="none" w:sz="0" w:space="0" w:color="auto"/>
      </w:divBdr>
    </w:div>
    <w:div w:id="180320859">
      <w:marLeft w:val="480"/>
      <w:marRight w:val="0"/>
      <w:marTop w:val="0"/>
      <w:marBottom w:val="0"/>
      <w:divBdr>
        <w:top w:val="none" w:sz="0" w:space="0" w:color="auto"/>
        <w:left w:val="none" w:sz="0" w:space="0" w:color="auto"/>
        <w:bottom w:val="none" w:sz="0" w:space="0" w:color="auto"/>
        <w:right w:val="none" w:sz="0" w:space="0" w:color="auto"/>
      </w:divBdr>
    </w:div>
    <w:div w:id="180358394">
      <w:marLeft w:val="480"/>
      <w:marRight w:val="0"/>
      <w:marTop w:val="0"/>
      <w:marBottom w:val="0"/>
      <w:divBdr>
        <w:top w:val="none" w:sz="0" w:space="0" w:color="auto"/>
        <w:left w:val="none" w:sz="0" w:space="0" w:color="auto"/>
        <w:bottom w:val="none" w:sz="0" w:space="0" w:color="auto"/>
        <w:right w:val="none" w:sz="0" w:space="0" w:color="auto"/>
      </w:divBdr>
    </w:div>
    <w:div w:id="180364008">
      <w:marLeft w:val="480"/>
      <w:marRight w:val="0"/>
      <w:marTop w:val="0"/>
      <w:marBottom w:val="0"/>
      <w:divBdr>
        <w:top w:val="none" w:sz="0" w:space="0" w:color="auto"/>
        <w:left w:val="none" w:sz="0" w:space="0" w:color="auto"/>
        <w:bottom w:val="none" w:sz="0" w:space="0" w:color="auto"/>
        <w:right w:val="none" w:sz="0" w:space="0" w:color="auto"/>
      </w:divBdr>
    </w:div>
    <w:div w:id="180364851">
      <w:marLeft w:val="480"/>
      <w:marRight w:val="0"/>
      <w:marTop w:val="0"/>
      <w:marBottom w:val="0"/>
      <w:divBdr>
        <w:top w:val="none" w:sz="0" w:space="0" w:color="auto"/>
        <w:left w:val="none" w:sz="0" w:space="0" w:color="auto"/>
        <w:bottom w:val="none" w:sz="0" w:space="0" w:color="auto"/>
        <w:right w:val="none" w:sz="0" w:space="0" w:color="auto"/>
      </w:divBdr>
    </w:div>
    <w:div w:id="180438492">
      <w:marLeft w:val="480"/>
      <w:marRight w:val="0"/>
      <w:marTop w:val="0"/>
      <w:marBottom w:val="0"/>
      <w:divBdr>
        <w:top w:val="none" w:sz="0" w:space="0" w:color="auto"/>
        <w:left w:val="none" w:sz="0" w:space="0" w:color="auto"/>
        <w:bottom w:val="none" w:sz="0" w:space="0" w:color="auto"/>
        <w:right w:val="none" w:sz="0" w:space="0" w:color="auto"/>
      </w:divBdr>
    </w:div>
    <w:div w:id="180441782">
      <w:marLeft w:val="480"/>
      <w:marRight w:val="0"/>
      <w:marTop w:val="0"/>
      <w:marBottom w:val="0"/>
      <w:divBdr>
        <w:top w:val="none" w:sz="0" w:space="0" w:color="auto"/>
        <w:left w:val="none" w:sz="0" w:space="0" w:color="auto"/>
        <w:bottom w:val="none" w:sz="0" w:space="0" w:color="auto"/>
        <w:right w:val="none" w:sz="0" w:space="0" w:color="auto"/>
      </w:divBdr>
    </w:div>
    <w:div w:id="180508627">
      <w:marLeft w:val="480"/>
      <w:marRight w:val="0"/>
      <w:marTop w:val="0"/>
      <w:marBottom w:val="0"/>
      <w:divBdr>
        <w:top w:val="none" w:sz="0" w:space="0" w:color="auto"/>
        <w:left w:val="none" w:sz="0" w:space="0" w:color="auto"/>
        <w:bottom w:val="none" w:sz="0" w:space="0" w:color="auto"/>
        <w:right w:val="none" w:sz="0" w:space="0" w:color="auto"/>
      </w:divBdr>
    </w:div>
    <w:div w:id="180514875">
      <w:marLeft w:val="480"/>
      <w:marRight w:val="0"/>
      <w:marTop w:val="0"/>
      <w:marBottom w:val="0"/>
      <w:divBdr>
        <w:top w:val="none" w:sz="0" w:space="0" w:color="auto"/>
        <w:left w:val="none" w:sz="0" w:space="0" w:color="auto"/>
        <w:bottom w:val="none" w:sz="0" w:space="0" w:color="auto"/>
        <w:right w:val="none" w:sz="0" w:space="0" w:color="auto"/>
      </w:divBdr>
    </w:div>
    <w:div w:id="180516774">
      <w:marLeft w:val="480"/>
      <w:marRight w:val="0"/>
      <w:marTop w:val="0"/>
      <w:marBottom w:val="0"/>
      <w:divBdr>
        <w:top w:val="none" w:sz="0" w:space="0" w:color="auto"/>
        <w:left w:val="none" w:sz="0" w:space="0" w:color="auto"/>
        <w:bottom w:val="none" w:sz="0" w:space="0" w:color="auto"/>
        <w:right w:val="none" w:sz="0" w:space="0" w:color="auto"/>
      </w:divBdr>
    </w:div>
    <w:div w:id="180552894">
      <w:marLeft w:val="480"/>
      <w:marRight w:val="0"/>
      <w:marTop w:val="0"/>
      <w:marBottom w:val="0"/>
      <w:divBdr>
        <w:top w:val="none" w:sz="0" w:space="0" w:color="auto"/>
        <w:left w:val="none" w:sz="0" w:space="0" w:color="auto"/>
        <w:bottom w:val="none" w:sz="0" w:space="0" w:color="auto"/>
        <w:right w:val="none" w:sz="0" w:space="0" w:color="auto"/>
      </w:divBdr>
    </w:div>
    <w:div w:id="180708173">
      <w:marLeft w:val="480"/>
      <w:marRight w:val="0"/>
      <w:marTop w:val="0"/>
      <w:marBottom w:val="0"/>
      <w:divBdr>
        <w:top w:val="none" w:sz="0" w:space="0" w:color="auto"/>
        <w:left w:val="none" w:sz="0" w:space="0" w:color="auto"/>
        <w:bottom w:val="none" w:sz="0" w:space="0" w:color="auto"/>
        <w:right w:val="none" w:sz="0" w:space="0" w:color="auto"/>
      </w:divBdr>
    </w:div>
    <w:div w:id="180751311">
      <w:marLeft w:val="480"/>
      <w:marRight w:val="0"/>
      <w:marTop w:val="0"/>
      <w:marBottom w:val="0"/>
      <w:divBdr>
        <w:top w:val="none" w:sz="0" w:space="0" w:color="auto"/>
        <w:left w:val="none" w:sz="0" w:space="0" w:color="auto"/>
        <w:bottom w:val="none" w:sz="0" w:space="0" w:color="auto"/>
        <w:right w:val="none" w:sz="0" w:space="0" w:color="auto"/>
      </w:divBdr>
    </w:div>
    <w:div w:id="180819209">
      <w:marLeft w:val="480"/>
      <w:marRight w:val="0"/>
      <w:marTop w:val="0"/>
      <w:marBottom w:val="0"/>
      <w:divBdr>
        <w:top w:val="none" w:sz="0" w:space="0" w:color="auto"/>
        <w:left w:val="none" w:sz="0" w:space="0" w:color="auto"/>
        <w:bottom w:val="none" w:sz="0" w:space="0" w:color="auto"/>
        <w:right w:val="none" w:sz="0" w:space="0" w:color="auto"/>
      </w:divBdr>
    </w:div>
    <w:div w:id="180820302">
      <w:marLeft w:val="480"/>
      <w:marRight w:val="0"/>
      <w:marTop w:val="0"/>
      <w:marBottom w:val="0"/>
      <w:divBdr>
        <w:top w:val="none" w:sz="0" w:space="0" w:color="auto"/>
        <w:left w:val="none" w:sz="0" w:space="0" w:color="auto"/>
        <w:bottom w:val="none" w:sz="0" w:space="0" w:color="auto"/>
        <w:right w:val="none" w:sz="0" w:space="0" w:color="auto"/>
      </w:divBdr>
    </w:div>
    <w:div w:id="180897403">
      <w:marLeft w:val="480"/>
      <w:marRight w:val="0"/>
      <w:marTop w:val="0"/>
      <w:marBottom w:val="0"/>
      <w:divBdr>
        <w:top w:val="none" w:sz="0" w:space="0" w:color="auto"/>
        <w:left w:val="none" w:sz="0" w:space="0" w:color="auto"/>
        <w:bottom w:val="none" w:sz="0" w:space="0" w:color="auto"/>
        <w:right w:val="none" w:sz="0" w:space="0" w:color="auto"/>
      </w:divBdr>
    </w:div>
    <w:div w:id="180898855">
      <w:marLeft w:val="480"/>
      <w:marRight w:val="0"/>
      <w:marTop w:val="0"/>
      <w:marBottom w:val="0"/>
      <w:divBdr>
        <w:top w:val="none" w:sz="0" w:space="0" w:color="auto"/>
        <w:left w:val="none" w:sz="0" w:space="0" w:color="auto"/>
        <w:bottom w:val="none" w:sz="0" w:space="0" w:color="auto"/>
        <w:right w:val="none" w:sz="0" w:space="0" w:color="auto"/>
      </w:divBdr>
    </w:div>
    <w:div w:id="180946189">
      <w:marLeft w:val="480"/>
      <w:marRight w:val="0"/>
      <w:marTop w:val="0"/>
      <w:marBottom w:val="0"/>
      <w:divBdr>
        <w:top w:val="none" w:sz="0" w:space="0" w:color="auto"/>
        <w:left w:val="none" w:sz="0" w:space="0" w:color="auto"/>
        <w:bottom w:val="none" w:sz="0" w:space="0" w:color="auto"/>
        <w:right w:val="none" w:sz="0" w:space="0" w:color="auto"/>
      </w:divBdr>
    </w:div>
    <w:div w:id="180973735">
      <w:marLeft w:val="480"/>
      <w:marRight w:val="0"/>
      <w:marTop w:val="0"/>
      <w:marBottom w:val="0"/>
      <w:divBdr>
        <w:top w:val="none" w:sz="0" w:space="0" w:color="auto"/>
        <w:left w:val="none" w:sz="0" w:space="0" w:color="auto"/>
        <w:bottom w:val="none" w:sz="0" w:space="0" w:color="auto"/>
        <w:right w:val="none" w:sz="0" w:space="0" w:color="auto"/>
      </w:divBdr>
    </w:div>
    <w:div w:id="181012627">
      <w:marLeft w:val="480"/>
      <w:marRight w:val="0"/>
      <w:marTop w:val="0"/>
      <w:marBottom w:val="0"/>
      <w:divBdr>
        <w:top w:val="none" w:sz="0" w:space="0" w:color="auto"/>
        <w:left w:val="none" w:sz="0" w:space="0" w:color="auto"/>
        <w:bottom w:val="none" w:sz="0" w:space="0" w:color="auto"/>
        <w:right w:val="none" w:sz="0" w:space="0" w:color="auto"/>
      </w:divBdr>
    </w:div>
    <w:div w:id="181013925">
      <w:marLeft w:val="480"/>
      <w:marRight w:val="0"/>
      <w:marTop w:val="0"/>
      <w:marBottom w:val="0"/>
      <w:divBdr>
        <w:top w:val="none" w:sz="0" w:space="0" w:color="auto"/>
        <w:left w:val="none" w:sz="0" w:space="0" w:color="auto"/>
        <w:bottom w:val="none" w:sz="0" w:space="0" w:color="auto"/>
        <w:right w:val="none" w:sz="0" w:space="0" w:color="auto"/>
      </w:divBdr>
    </w:div>
    <w:div w:id="181014153">
      <w:marLeft w:val="480"/>
      <w:marRight w:val="0"/>
      <w:marTop w:val="0"/>
      <w:marBottom w:val="0"/>
      <w:divBdr>
        <w:top w:val="none" w:sz="0" w:space="0" w:color="auto"/>
        <w:left w:val="none" w:sz="0" w:space="0" w:color="auto"/>
        <w:bottom w:val="none" w:sz="0" w:space="0" w:color="auto"/>
        <w:right w:val="none" w:sz="0" w:space="0" w:color="auto"/>
      </w:divBdr>
    </w:div>
    <w:div w:id="181021531">
      <w:marLeft w:val="480"/>
      <w:marRight w:val="0"/>
      <w:marTop w:val="0"/>
      <w:marBottom w:val="0"/>
      <w:divBdr>
        <w:top w:val="none" w:sz="0" w:space="0" w:color="auto"/>
        <w:left w:val="none" w:sz="0" w:space="0" w:color="auto"/>
        <w:bottom w:val="none" w:sz="0" w:space="0" w:color="auto"/>
        <w:right w:val="none" w:sz="0" w:space="0" w:color="auto"/>
      </w:divBdr>
    </w:div>
    <w:div w:id="181091689">
      <w:marLeft w:val="480"/>
      <w:marRight w:val="0"/>
      <w:marTop w:val="0"/>
      <w:marBottom w:val="0"/>
      <w:divBdr>
        <w:top w:val="none" w:sz="0" w:space="0" w:color="auto"/>
        <w:left w:val="none" w:sz="0" w:space="0" w:color="auto"/>
        <w:bottom w:val="none" w:sz="0" w:space="0" w:color="auto"/>
        <w:right w:val="none" w:sz="0" w:space="0" w:color="auto"/>
      </w:divBdr>
    </w:div>
    <w:div w:id="181166851">
      <w:marLeft w:val="480"/>
      <w:marRight w:val="0"/>
      <w:marTop w:val="0"/>
      <w:marBottom w:val="0"/>
      <w:divBdr>
        <w:top w:val="none" w:sz="0" w:space="0" w:color="auto"/>
        <w:left w:val="none" w:sz="0" w:space="0" w:color="auto"/>
        <w:bottom w:val="none" w:sz="0" w:space="0" w:color="auto"/>
        <w:right w:val="none" w:sz="0" w:space="0" w:color="auto"/>
      </w:divBdr>
    </w:div>
    <w:div w:id="181167409">
      <w:marLeft w:val="480"/>
      <w:marRight w:val="0"/>
      <w:marTop w:val="0"/>
      <w:marBottom w:val="0"/>
      <w:divBdr>
        <w:top w:val="none" w:sz="0" w:space="0" w:color="auto"/>
        <w:left w:val="none" w:sz="0" w:space="0" w:color="auto"/>
        <w:bottom w:val="none" w:sz="0" w:space="0" w:color="auto"/>
        <w:right w:val="none" w:sz="0" w:space="0" w:color="auto"/>
      </w:divBdr>
    </w:div>
    <w:div w:id="181207506">
      <w:marLeft w:val="480"/>
      <w:marRight w:val="0"/>
      <w:marTop w:val="0"/>
      <w:marBottom w:val="0"/>
      <w:divBdr>
        <w:top w:val="none" w:sz="0" w:space="0" w:color="auto"/>
        <w:left w:val="none" w:sz="0" w:space="0" w:color="auto"/>
        <w:bottom w:val="none" w:sz="0" w:space="0" w:color="auto"/>
        <w:right w:val="none" w:sz="0" w:space="0" w:color="auto"/>
      </w:divBdr>
    </w:div>
    <w:div w:id="181211132">
      <w:marLeft w:val="480"/>
      <w:marRight w:val="0"/>
      <w:marTop w:val="0"/>
      <w:marBottom w:val="0"/>
      <w:divBdr>
        <w:top w:val="none" w:sz="0" w:space="0" w:color="auto"/>
        <w:left w:val="none" w:sz="0" w:space="0" w:color="auto"/>
        <w:bottom w:val="none" w:sz="0" w:space="0" w:color="auto"/>
        <w:right w:val="none" w:sz="0" w:space="0" w:color="auto"/>
      </w:divBdr>
    </w:div>
    <w:div w:id="181282690">
      <w:marLeft w:val="480"/>
      <w:marRight w:val="0"/>
      <w:marTop w:val="0"/>
      <w:marBottom w:val="0"/>
      <w:divBdr>
        <w:top w:val="none" w:sz="0" w:space="0" w:color="auto"/>
        <w:left w:val="none" w:sz="0" w:space="0" w:color="auto"/>
        <w:bottom w:val="none" w:sz="0" w:space="0" w:color="auto"/>
        <w:right w:val="none" w:sz="0" w:space="0" w:color="auto"/>
      </w:divBdr>
    </w:div>
    <w:div w:id="181286334">
      <w:marLeft w:val="480"/>
      <w:marRight w:val="0"/>
      <w:marTop w:val="0"/>
      <w:marBottom w:val="0"/>
      <w:divBdr>
        <w:top w:val="none" w:sz="0" w:space="0" w:color="auto"/>
        <w:left w:val="none" w:sz="0" w:space="0" w:color="auto"/>
        <w:bottom w:val="none" w:sz="0" w:space="0" w:color="auto"/>
        <w:right w:val="none" w:sz="0" w:space="0" w:color="auto"/>
      </w:divBdr>
    </w:div>
    <w:div w:id="181359741">
      <w:marLeft w:val="480"/>
      <w:marRight w:val="0"/>
      <w:marTop w:val="0"/>
      <w:marBottom w:val="0"/>
      <w:divBdr>
        <w:top w:val="none" w:sz="0" w:space="0" w:color="auto"/>
        <w:left w:val="none" w:sz="0" w:space="0" w:color="auto"/>
        <w:bottom w:val="none" w:sz="0" w:space="0" w:color="auto"/>
        <w:right w:val="none" w:sz="0" w:space="0" w:color="auto"/>
      </w:divBdr>
    </w:div>
    <w:div w:id="181431360">
      <w:marLeft w:val="480"/>
      <w:marRight w:val="0"/>
      <w:marTop w:val="0"/>
      <w:marBottom w:val="0"/>
      <w:divBdr>
        <w:top w:val="none" w:sz="0" w:space="0" w:color="auto"/>
        <w:left w:val="none" w:sz="0" w:space="0" w:color="auto"/>
        <w:bottom w:val="none" w:sz="0" w:space="0" w:color="auto"/>
        <w:right w:val="none" w:sz="0" w:space="0" w:color="auto"/>
      </w:divBdr>
    </w:div>
    <w:div w:id="181481306">
      <w:marLeft w:val="480"/>
      <w:marRight w:val="0"/>
      <w:marTop w:val="0"/>
      <w:marBottom w:val="0"/>
      <w:divBdr>
        <w:top w:val="none" w:sz="0" w:space="0" w:color="auto"/>
        <w:left w:val="none" w:sz="0" w:space="0" w:color="auto"/>
        <w:bottom w:val="none" w:sz="0" w:space="0" w:color="auto"/>
        <w:right w:val="none" w:sz="0" w:space="0" w:color="auto"/>
      </w:divBdr>
    </w:div>
    <w:div w:id="181483421">
      <w:marLeft w:val="480"/>
      <w:marRight w:val="0"/>
      <w:marTop w:val="0"/>
      <w:marBottom w:val="0"/>
      <w:divBdr>
        <w:top w:val="none" w:sz="0" w:space="0" w:color="auto"/>
        <w:left w:val="none" w:sz="0" w:space="0" w:color="auto"/>
        <w:bottom w:val="none" w:sz="0" w:space="0" w:color="auto"/>
        <w:right w:val="none" w:sz="0" w:space="0" w:color="auto"/>
      </w:divBdr>
    </w:div>
    <w:div w:id="181549619">
      <w:marLeft w:val="480"/>
      <w:marRight w:val="0"/>
      <w:marTop w:val="0"/>
      <w:marBottom w:val="0"/>
      <w:divBdr>
        <w:top w:val="none" w:sz="0" w:space="0" w:color="auto"/>
        <w:left w:val="none" w:sz="0" w:space="0" w:color="auto"/>
        <w:bottom w:val="none" w:sz="0" w:space="0" w:color="auto"/>
        <w:right w:val="none" w:sz="0" w:space="0" w:color="auto"/>
      </w:divBdr>
    </w:div>
    <w:div w:id="181555079">
      <w:marLeft w:val="480"/>
      <w:marRight w:val="0"/>
      <w:marTop w:val="0"/>
      <w:marBottom w:val="0"/>
      <w:divBdr>
        <w:top w:val="none" w:sz="0" w:space="0" w:color="auto"/>
        <w:left w:val="none" w:sz="0" w:space="0" w:color="auto"/>
        <w:bottom w:val="none" w:sz="0" w:space="0" w:color="auto"/>
        <w:right w:val="none" w:sz="0" w:space="0" w:color="auto"/>
      </w:divBdr>
    </w:div>
    <w:div w:id="181555886">
      <w:marLeft w:val="480"/>
      <w:marRight w:val="0"/>
      <w:marTop w:val="0"/>
      <w:marBottom w:val="0"/>
      <w:divBdr>
        <w:top w:val="none" w:sz="0" w:space="0" w:color="auto"/>
        <w:left w:val="none" w:sz="0" w:space="0" w:color="auto"/>
        <w:bottom w:val="none" w:sz="0" w:space="0" w:color="auto"/>
        <w:right w:val="none" w:sz="0" w:space="0" w:color="auto"/>
      </w:divBdr>
    </w:div>
    <w:div w:id="181631017">
      <w:marLeft w:val="480"/>
      <w:marRight w:val="0"/>
      <w:marTop w:val="0"/>
      <w:marBottom w:val="0"/>
      <w:divBdr>
        <w:top w:val="none" w:sz="0" w:space="0" w:color="auto"/>
        <w:left w:val="none" w:sz="0" w:space="0" w:color="auto"/>
        <w:bottom w:val="none" w:sz="0" w:space="0" w:color="auto"/>
        <w:right w:val="none" w:sz="0" w:space="0" w:color="auto"/>
      </w:divBdr>
    </w:div>
    <w:div w:id="181668087">
      <w:marLeft w:val="480"/>
      <w:marRight w:val="0"/>
      <w:marTop w:val="0"/>
      <w:marBottom w:val="0"/>
      <w:divBdr>
        <w:top w:val="none" w:sz="0" w:space="0" w:color="auto"/>
        <w:left w:val="none" w:sz="0" w:space="0" w:color="auto"/>
        <w:bottom w:val="none" w:sz="0" w:space="0" w:color="auto"/>
        <w:right w:val="none" w:sz="0" w:space="0" w:color="auto"/>
      </w:divBdr>
    </w:div>
    <w:div w:id="181672443">
      <w:marLeft w:val="480"/>
      <w:marRight w:val="0"/>
      <w:marTop w:val="0"/>
      <w:marBottom w:val="0"/>
      <w:divBdr>
        <w:top w:val="none" w:sz="0" w:space="0" w:color="auto"/>
        <w:left w:val="none" w:sz="0" w:space="0" w:color="auto"/>
        <w:bottom w:val="none" w:sz="0" w:space="0" w:color="auto"/>
        <w:right w:val="none" w:sz="0" w:space="0" w:color="auto"/>
      </w:divBdr>
    </w:div>
    <w:div w:id="181672601">
      <w:marLeft w:val="480"/>
      <w:marRight w:val="0"/>
      <w:marTop w:val="0"/>
      <w:marBottom w:val="0"/>
      <w:divBdr>
        <w:top w:val="none" w:sz="0" w:space="0" w:color="auto"/>
        <w:left w:val="none" w:sz="0" w:space="0" w:color="auto"/>
        <w:bottom w:val="none" w:sz="0" w:space="0" w:color="auto"/>
        <w:right w:val="none" w:sz="0" w:space="0" w:color="auto"/>
      </w:divBdr>
    </w:div>
    <w:div w:id="181673676">
      <w:marLeft w:val="480"/>
      <w:marRight w:val="0"/>
      <w:marTop w:val="0"/>
      <w:marBottom w:val="0"/>
      <w:divBdr>
        <w:top w:val="none" w:sz="0" w:space="0" w:color="auto"/>
        <w:left w:val="none" w:sz="0" w:space="0" w:color="auto"/>
        <w:bottom w:val="none" w:sz="0" w:space="0" w:color="auto"/>
        <w:right w:val="none" w:sz="0" w:space="0" w:color="auto"/>
      </w:divBdr>
    </w:div>
    <w:div w:id="181820963">
      <w:marLeft w:val="480"/>
      <w:marRight w:val="0"/>
      <w:marTop w:val="0"/>
      <w:marBottom w:val="0"/>
      <w:divBdr>
        <w:top w:val="none" w:sz="0" w:space="0" w:color="auto"/>
        <w:left w:val="none" w:sz="0" w:space="0" w:color="auto"/>
        <w:bottom w:val="none" w:sz="0" w:space="0" w:color="auto"/>
        <w:right w:val="none" w:sz="0" w:space="0" w:color="auto"/>
      </w:divBdr>
    </w:div>
    <w:div w:id="181821796">
      <w:marLeft w:val="480"/>
      <w:marRight w:val="0"/>
      <w:marTop w:val="0"/>
      <w:marBottom w:val="0"/>
      <w:divBdr>
        <w:top w:val="none" w:sz="0" w:space="0" w:color="auto"/>
        <w:left w:val="none" w:sz="0" w:space="0" w:color="auto"/>
        <w:bottom w:val="none" w:sz="0" w:space="0" w:color="auto"/>
        <w:right w:val="none" w:sz="0" w:space="0" w:color="auto"/>
      </w:divBdr>
    </w:div>
    <w:div w:id="181821857">
      <w:marLeft w:val="480"/>
      <w:marRight w:val="0"/>
      <w:marTop w:val="0"/>
      <w:marBottom w:val="0"/>
      <w:divBdr>
        <w:top w:val="none" w:sz="0" w:space="0" w:color="auto"/>
        <w:left w:val="none" w:sz="0" w:space="0" w:color="auto"/>
        <w:bottom w:val="none" w:sz="0" w:space="0" w:color="auto"/>
        <w:right w:val="none" w:sz="0" w:space="0" w:color="auto"/>
      </w:divBdr>
    </w:div>
    <w:div w:id="181827123">
      <w:marLeft w:val="480"/>
      <w:marRight w:val="0"/>
      <w:marTop w:val="0"/>
      <w:marBottom w:val="0"/>
      <w:divBdr>
        <w:top w:val="none" w:sz="0" w:space="0" w:color="auto"/>
        <w:left w:val="none" w:sz="0" w:space="0" w:color="auto"/>
        <w:bottom w:val="none" w:sz="0" w:space="0" w:color="auto"/>
        <w:right w:val="none" w:sz="0" w:space="0" w:color="auto"/>
      </w:divBdr>
    </w:div>
    <w:div w:id="181867345">
      <w:marLeft w:val="480"/>
      <w:marRight w:val="0"/>
      <w:marTop w:val="0"/>
      <w:marBottom w:val="0"/>
      <w:divBdr>
        <w:top w:val="none" w:sz="0" w:space="0" w:color="auto"/>
        <w:left w:val="none" w:sz="0" w:space="0" w:color="auto"/>
        <w:bottom w:val="none" w:sz="0" w:space="0" w:color="auto"/>
        <w:right w:val="none" w:sz="0" w:space="0" w:color="auto"/>
      </w:divBdr>
    </w:div>
    <w:div w:id="181869295">
      <w:marLeft w:val="480"/>
      <w:marRight w:val="0"/>
      <w:marTop w:val="0"/>
      <w:marBottom w:val="0"/>
      <w:divBdr>
        <w:top w:val="none" w:sz="0" w:space="0" w:color="auto"/>
        <w:left w:val="none" w:sz="0" w:space="0" w:color="auto"/>
        <w:bottom w:val="none" w:sz="0" w:space="0" w:color="auto"/>
        <w:right w:val="none" w:sz="0" w:space="0" w:color="auto"/>
      </w:divBdr>
    </w:div>
    <w:div w:id="181937684">
      <w:marLeft w:val="480"/>
      <w:marRight w:val="0"/>
      <w:marTop w:val="0"/>
      <w:marBottom w:val="0"/>
      <w:divBdr>
        <w:top w:val="none" w:sz="0" w:space="0" w:color="auto"/>
        <w:left w:val="none" w:sz="0" w:space="0" w:color="auto"/>
        <w:bottom w:val="none" w:sz="0" w:space="0" w:color="auto"/>
        <w:right w:val="none" w:sz="0" w:space="0" w:color="auto"/>
      </w:divBdr>
    </w:div>
    <w:div w:id="181940534">
      <w:marLeft w:val="480"/>
      <w:marRight w:val="0"/>
      <w:marTop w:val="0"/>
      <w:marBottom w:val="0"/>
      <w:divBdr>
        <w:top w:val="none" w:sz="0" w:space="0" w:color="auto"/>
        <w:left w:val="none" w:sz="0" w:space="0" w:color="auto"/>
        <w:bottom w:val="none" w:sz="0" w:space="0" w:color="auto"/>
        <w:right w:val="none" w:sz="0" w:space="0" w:color="auto"/>
      </w:divBdr>
    </w:div>
    <w:div w:id="181941896">
      <w:marLeft w:val="480"/>
      <w:marRight w:val="0"/>
      <w:marTop w:val="0"/>
      <w:marBottom w:val="0"/>
      <w:divBdr>
        <w:top w:val="none" w:sz="0" w:space="0" w:color="auto"/>
        <w:left w:val="none" w:sz="0" w:space="0" w:color="auto"/>
        <w:bottom w:val="none" w:sz="0" w:space="0" w:color="auto"/>
        <w:right w:val="none" w:sz="0" w:space="0" w:color="auto"/>
      </w:divBdr>
    </w:div>
    <w:div w:id="182015329">
      <w:marLeft w:val="480"/>
      <w:marRight w:val="0"/>
      <w:marTop w:val="0"/>
      <w:marBottom w:val="0"/>
      <w:divBdr>
        <w:top w:val="none" w:sz="0" w:space="0" w:color="auto"/>
        <w:left w:val="none" w:sz="0" w:space="0" w:color="auto"/>
        <w:bottom w:val="none" w:sz="0" w:space="0" w:color="auto"/>
        <w:right w:val="none" w:sz="0" w:space="0" w:color="auto"/>
      </w:divBdr>
    </w:div>
    <w:div w:id="182090977">
      <w:marLeft w:val="480"/>
      <w:marRight w:val="0"/>
      <w:marTop w:val="0"/>
      <w:marBottom w:val="0"/>
      <w:divBdr>
        <w:top w:val="none" w:sz="0" w:space="0" w:color="auto"/>
        <w:left w:val="none" w:sz="0" w:space="0" w:color="auto"/>
        <w:bottom w:val="none" w:sz="0" w:space="0" w:color="auto"/>
        <w:right w:val="none" w:sz="0" w:space="0" w:color="auto"/>
      </w:divBdr>
    </w:div>
    <w:div w:id="182130046">
      <w:marLeft w:val="480"/>
      <w:marRight w:val="0"/>
      <w:marTop w:val="0"/>
      <w:marBottom w:val="0"/>
      <w:divBdr>
        <w:top w:val="none" w:sz="0" w:space="0" w:color="auto"/>
        <w:left w:val="none" w:sz="0" w:space="0" w:color="auto"/>
        <w:bottom w:val="none" w:sz="0" w:space="0" w:color="auto"/>
        <w:right w:val="none" w:sz="0" w:space="0" w:color="auto"/>
      </w:divBdr>
    </w:div>
    <w:div w:id="182131508">
      <w:marLeft w:val="480"/>
      <w:marRight w:val="0"/>
      <w:marTop w:val="0"/>
      <w:marBottom w:val="0"/>
      <w:divBdr>
        <w:top w:val="none" w:sz="0" w:space="0" w:color="auto"/>
        <w:left w:val="none" w:sz="0" w:space="0" w:color="auto"/>
        <w:bottom w:val="none" w:sz="0" w:space="0" w:color="auto"/>
        <w:right w:val="none" w:sz="0" w:space="0" w:color="auto"/>
      </w:divBdr>
    </w:div>
    <w:div w:id="182256622">
      <w:marLeft w:val="480"/>
      <w:marRight w:val="0"/>
      <w:marTop w:val="0"/>
      <w:marBottom w:val="0"/>
      <w:divBdr>
        <w:top w:val="none" w:sz="0" w:space="0" w:color="auto"/>
        <w:left w:val="none" w:sz="0" w:space="0" w:color="auto"/>
        <w:bottom w:val="none" w:sz="0" w:space="0" w:color="auto"/>
        <w:right w:val="none" w:sz="0" w:space="0" w:color="auto"/>
      </w:divBdr>
    </w:div>
    <w:div w:id="182280782">
      <w:marLeft w:val="480"/>
      <w:marRight w:val="0"/>
      <w:marTop w:val="0"/>
      <w:marBottom w:val="0"/>
      <w:divBdr>
        <w:top w:val="none" w:sz="0" w:space="0" w:color="auto"/>
        <w:left w:val="none" w:sz="0" w:space="0" w:color="auto"/>
        <w:bottom w:val="none" w:sz="0" w:space="0" w:color="auto"/>
        <w:right w:val="none" w:sz="0" w:space="0" w:color="auto"/>
      </w:divBdr>
    </w:div>
    <w:div w:id="182281234">
      <w:marLeft w:val="480"/>
      <w:marRight w:val="0"/>
      <w:marTop w:val="0"/>
      <w:marBottom w:val="0"/>
      <w:divBdr>
        <w:top w:val="none" w:sz="0" w:space="0" w:color="auto"/>
        <w:left w:val="none" w:sz="0" w:space="0" w:color="auto"/>
        <w:bottom w:val="none" w:sz="0" w:space="0" w:color="auto"/>
        <w:right w:val="none" w:sz="0" w:space="0" w:color="auto"/>
      </w:divBdr>
    </w:div>
    <w:div w:id="182281514">
      <w:marLeft w:val="480"/>
      <w:marRight w:val="0"/>
      <w:marTop w:val="0"/>
      <w:marBottom w:val="0"/>
      <w:divBdr>
        <w:top w:val="none" w:sz="0" w:space="0" w:color="auto"/>
        <w:left w:val="none" w:sz="0" w:space="0" w:color="auto"/>
        <w:bottom w:val="none" w:sz="0" w:space="0" w:color="auto"/>
        <w:right w:val="none" w:sz="0" w:space="0" w:color="auto"/>
      </w:divBdr>
    </w:div>
    <w:div w:id="182287716">
      <w:marLeft w:val="480"/>
      <w:marRight w:val="0"/>
      <w:marTop w:val="0"/>
      <w:marBottom w:val="0"/>
      <w:divBdr>
        <w:top w:val="none" w:sz="0" w:space="0" w:color="auto"/>
        <w:left w:val="none" w:sz="0" w:space="0" w:color="auto"/>
        <w:bottom w:val="none" w:sz="0" w:space="0" w:color="auto"/>
        <w:right w:val="none" w:sz="0" w:space="0" w:color="auto"/>
      </w:divBdr>
    </w:div>
    <w:div w:id="182328794">
      <w:marLeft w:val="480"/>
      <w:marRight w:val="0"/>
      <w:marTop w:val="0"/>
      <w:marBottom w:val="0"/>
      <w:divBdr>
        <w:top w:val="none" w:sz="0" w:space="0" w:color="auto"/>
        <w:left w:val="none" w:sz="0" w:space="0" w:color="auto"/>
        <w:bottom w:val="none" w:sz="0" w:space="0" w:color="auto"/>
        <w:right w:val="none" w:sz="0" w:space="0" w:color="auto"/>
      </w:divBdr>
    </w:div>
    <w:div w:id="182400816">
      <w:marLeft w:val="480"/>
      <w:marRight w:val="0"/>
      <w:marTop w:val="0"/>
      <w:marBottom w:val="0"/>
      <w:divBdr>
        <w:top w:val="none" w:sz="0" w:space="0" w:color="auto"/>
        <w:left w:val="none" w:sz="0" w:space="0" w:color="auto"/>
        <w:bottom w:val="none" w:sz="0" w:space="0" w:color="auto"/>
        <w:right w:val="none" w:sz="0" w:space="0" w:color="auto"/>
      </w:divBdr>
    </w:div>
    <w:div w:id="182524484">
      <w:marLeft w:val="480"/>
      <w:marRight w:val="0"/>
      <w:marTop w:val="0"/>
      <w:marBottom w:val="0"/>
      <w:divBdr>
        <w:top w:val="none" w:sz="0" w:space="0" w:color="auto"/>
        <w:left w:val="none" w:sz="0" w:space="0" w:color="auto"/>
        <w:bottom w:val="none" w:sz="0" w:space="0" w:color="auto"/>
        <w:right w:val="none" w:sz="0" w:space="0" w:color="auto"/>
      </w:divBdr>
    </w:div>
    <w:div w:id="182549031">
      <w:marLeft w:val="480"/>
      <w:marRight w:val="0"/>
      <w:marTop w:val="0"/>
      <w:marBottom w:val="0"/>
      <w:divBdr>
        <w:top w:val="none" w:sz="0" w:space="0" w:color="auto"/>
        <w:left w:val="none" w:sz="0" w:space="0" w:color="auto"/>
        <w:bottom w:val="none" w:sz="0" w:space="0" w:color="auto"/>
        <w:right w:val="none" w:sz="0" w:space="0" w:color="auto"/>
      </w:divBdr>
    </w:div>
    <w:div w:id="182549824">
      <w:marLeft w:val="480"/>
      <w:marRight w:val="0"/>
      <w:marTop w:val="0"/>
      <w:marBottom w:val="0"/>
      <w:divBdr>
        <w:top w:val="none" w:sz="0" w:space="0" w:color="auto"/>
        <w:left w:val="none" w:sz="0" w:space="0" w:color="auto"/>
        <w:bottom w:val="none" w:sz="0" w:space="0" w:color="auto"/>
        <w:right w:val="none" w:sz="0" w:space="0" w:color="auto"/>
      </w:divBdr>
    </w:div>
    <w:div w:id="182597335">
      <w:marLeft w:val="480"/>
      <w:marRight w:val="0"/>
      <w:marTop w:val="0"/>
      <w:marBottom w:val="0"/>
      <w:divBdr>
        <w:top w:val="none" w:sz="0" w:space="0" w:color="auto"/>
        <w:left w:val="none" w:sz="0" w:space="0" w:color="auto"/>
        <w:bottom w:val="none" w:sz="0" w:space="0" w:color="auto"/>
        <w:right w:val="none" w:sz="0" w:space="0" w:color="auto"/>
      </w:divBdr>
    </w:div>
    <w:div w:id="182668984">
      <w:marLeft w:val="480"/>
      <w:marRight w:val="0"/>
      <w:marTop w:val="0"/>
      <w:marBottom w:val="0"/>
      <w:divBdr>
        <w:top w:val="none" w:sz="0" w:space="0" w:color="auto"/>
        <w:left w:val="none" w:sz="0" w:space="0" w:color="auto"/>
        <w:bottom w:val="none" w:sz="0" w:space="0" w:color="auto"/>
        <w:right w:val="none" w:sz="0" w:space="0" w:color="auto"/>
      </w:divBdr>
    </w:div>
    <w:div w:id="182672376">
      <w:marLeft w:val="480"/>
      <w:marRight w:val="0"/>
      <w:marTop w:val="0"/>
      <w:marBottom w:val="0"/>
      <w:divBdr>
        <w:top w:val="none" w:sz="0" w:space="0" w:color="auto"/>
        <w:left w:val="none" w:sz="0" w:space="0" w:color="auto"/>
        <w:bottom w:val="none" w:sz="0" w:space="0" w:color="auto"/>
        <w:right w:val="none" w:sz="0" w:space="0" w:color="auto"/>
      </w:divBdr>
    </w:div>
    <w:div w:id="182716499">
      <w:marLeft w:val="480"/>
      <w:marRight w:val="0"/>
      <w:marTop w:val="0"/>
      <w:marBottom w:val="0"/>
      <w:divBdr>
        <w:top w:val="none" w:sz="0" w:space="0" w:color="auto"/>
        <w:left w:val="none" w:sz="0" w:space="0" w:color="auto"/>
        <w:bottom w:val="none" w:sz="0" w:space="0" w:color="auto"/>
        <w:right w:val="none" w:sz="0" w:space="0" w:color="auto"/>
      </w:divBdr>
    </w:div>
    <w:div w:id="182937700">
      <w:marLeft w:val="480"/>
      <w:marRight w:val="0"/>
      <w:marTop w:val="0"/>
      <w:marBottom w:val="0"/>
      <w:divBdr>
        <w:top w:val="none" w:sz="0" w:space="0" w:color="auto"/>
        <w:left w:val="none" w:sz="0" w:space="0" w:color="auto"/>
        <w:bottom w:val="none" w:sz="0" w:space="0" w:color="auto"/>
        <w:right w:val="none" w:sz="0" w:space="0" w:color="auto"/>
      </w:divBdr>
    </w:div>
    <w:div w:id="182938297">
      <w:marLeft w:val="480"/>
      <w:marRight w:val="0"/>
      <w:marTop w:val="0"/>
      <w:marBottom w:val="0"/>
      <w:divBdr>
        <w:top w:val="none" w:sz="0" w:space="0" w:color="auto"/>
        <w:left w:val="none" w:sz="0" w:space="0" w:color="auto"/>
        <w:bottom w:val="none" w:sz="0" w:space="0" w:color="auto"/>
        <w:right w:val="none" w:sz="0" w:space="0" w:color="auto"/>
      </w:divBdr>
    </w:div>
    <w:div w:id="183130409">
      <w:marLeft w:val="480"/>
      <w:marRight w:val="0"/>
      <w:marTop w:val="0"/>
      <w:marBottom w:val="0"/>
      <w:divBdr>
        <w:top w:val="none" w:sz="0" w:space="0" w:color="auto"/>
        <w:left w:val="none" w:sz="0" w:space="0" w:color="auto"/>
        <w:bottom w:val="none" w:sz="0" w:space="0" w:color="auto"/>
        <w:right w:val="none" w:sz="0" w:space="0" w:color="auto"/>
      </w:divBdr>
    </w:div>
    <w:div w:id="183132929">
      <w:marLeft w:val="480"/>
      <w:marRight w:val="0"/>
      <w:marTop w:val="0"/>
      <w:marBottom w:val="0"/>
      <w:divBdr>
        <w:top w:val="none" w:sz="0" w:space="0" w:color="auto"/>
        <w:left w:val="none" w:sz="0" w:space="0" w:color="auto"/>
        <w:bottom w:val="none" w:sz="0" w:space="0" w:color="auto"/>
        <w:right w:val="none" w:sz="0" w:space="0" w:color="auto"/>
      </w:divBdr>
    </w:div>
    <w:div w:id="183138179">
      <w:marLeft w:val="480"/>
      <w:marRight w:val="0"/>
      <w:marTop w:val="0"/>
      <w:marBottom w:val="0"/>
      <w:divBdr>
        <w:top w:val="none" w:sz="0" w:space="0" w:color="auto"/>
        <w:left w:val="none" w:sz="0" w:space="0" w:color="auto"/>
        <w:bottom w:val="none" w:sz="0" w:space="0" w:color="auto"/>
        <w:right w:val="none" w:sz="0" w:space="0" w:color="auto"/>
      </w:divBdr>
    </w:div>
    <w:div w:id="183250598">
      <w:marLeft w:val="480"/>
      <w:marRight w:val="0"/>
      <w:marTop w:val="0"/>
      <w:marBottom w:val="0"/>
      <w:divBdr>
        <w:top w:val="none" w:sz="0" w:space="0" w:color="auto"/>
        <w:left w:val="none" w:sz="0" w:space="0" w:color="auto"/>
        <w:bottom w:val="none" w:sz="0" w:space="0" w:color="auto"/>
        <w:right w:val="none" w:sz="0" w:space="0" w:color="auto"/>
      </w:divBdr>
    </w:div>
    <w:div w:id="183323292">
      <w:marLeft w:val="480"/>
      <w:marRight w:val="0"/>
      <w:marTop w:val="0"/>
      <w:marBottom w:val="0"/>
      <w:divBdr>
        <w:top w:val="none" w:sz="0" w:space="0" w:color="auto"/>
        <w:left w:val="none" w:sz="0" w:space="0" w:color="auto"/>
        <w:bottom w:val="none" w:sz="0" w:space="0" w:color="auto"/>
        <w:right w:val="none" w:sz="0" w:space="0" w:color="auto"/>
      </w:divBdr>
    </w:div>
    <w:div w:id="183326338">
      <w:marLeft w:val="480"/>
      <w:marRight w:val="0"/>
      <w:marTop w:val="0"/>
      <w:marBottom w:val="0"/>
      <w:divBdr>
        <w:top w:val="none" w:sz="0" w:space="0" w:color="auto"/>
        <w:left w:val="none" w:sz="0" w:space="0" w:color="auto"/>
        <w:bottom w:val="none" w:sz="0" w:space="0" w:color="auto"/>
        <w:right w:val="none" w:sz="0" w:space="0" w:color="auto"/>
      </w:divBdr>
    </w:div>
    <w:div w:id="183327434">
      <w:marLeft w:val="480"/>
      <w:marRight w:val="0"/>
      <w:marTop w:val="0"/>
      <w:marBottom w:val="0"/>
      <w:divBdr>
        <w:top w:val="none" w:sz="0" w:space="0" w:color="auto"/>
        <w:left w:val="none" w:sz="0" w:space="0" w:color="auto"/>
        <w:bottom w:val="none" w:sz="0" w:space="0" w:color="auto"/>
        <w:right w:val="none" w:sz="0" w:space="0" w:color="auto"/>
      </w:divBdr>
    </w:div>
    <w:div w:id="183398364">
      <w:marLeft w:val="480"/>
      <w:marRight w:val="0"/>
      <w:marTop w:val="0"/>
      <w:marBottom w:val="0"/>
      <w:divBdr>
        <w:top w:val="none" w:sz="0" w:space="0" w:color="auto"/>
        <w:left w:val="none" w:sz="0" w:space="0" w:color="auto"/>
        <w:bottom w:val="none" w:sz="0" w:space="0" w:color="auto"/>
        <w:right w:val="none" w:sz="0" w:space="0" w:color="auto"/>
      </w:divBdr>
    </w:div>
    <w:div w:id="183400839">
      <w:marLeft w:val="480"/>
      <w:marRight w:val="0"/>
      <w:marTop w:val="0"/>
      <w:marBottom w:val="0"/>
      <w:divBdr>
        <w:top w:val="none" w:sz="0" w:space="0" w:color="auto"/>
        <w:left w:val="none" w:sz="0" w:space="0" w:color="auto"/>
        <w:bottom w:val="none" w:sz="0" w:space="0" w:color="auto"/>
        <w:right w:val="none" w:sz="0" w:space="0" w:color="auto"/>
      </w:divBdr>
    </w:div>
    <w:div w:id="183441154">
      <w:marLeft w:val="480"/>
      <w:marRight w:val="0"/>
      <w:marTop w:val="0"/>
      <w:marBottom w:val="0"/>
      <w:divBdr>
        <w:top w:val="none" w:sz="0" w:space="0" w:color="auto"/>
        <w:left w:val="none" w:sz="0" w:space="0" w:color="auto"/>
        <w:bottom w:val="none" w:sz="0" w:space="0" w:color="auto"/>
        <w:right w:val="none" w:sz="0" w:space="0" w:color="auto"/>
      </w:divBdr>
    </w:div>
    <w:div w:id="183521702">
      <w:marLeft w:val="480"/>
      <w:marRight w:val="0"/>
      <w:marTop w:val="0"/>
      <w:marBottom w:val="0"/>
      <w:divBdr>
        <w:top w:val="none" w:sz="0" w:space="0" w:color="auto"/>
        <w:left w:val="none" w:sz="0" w:space="0" w:color="auto"/>
        <w:bottom w:val="none" w:sz="0" w:space="0" w:color="auto"/>
        <w:right w:val="none" w:sz="0" w:space="0" w:color="auto"/>
      </w:divBdr>
    </w:div>
    <w:div w:id="183590848">
      <w:marLeft w:val="480"/>
      <w:marRight w:val="0"/>
      <w:marTop w:val="0"/>
      <w:marBottom w:val="0"/>
      <w:divBdr>
        <w:top w:val="none" w:sz="0" w:space="0" w:color="auto"/>
        <w:left w:val="none" w:sz="0" w:space="0" w:color="auto"/>
        <w:bottom w:val="none" w:sz="0" w:space="0" w:color="auto"/>
        <w:right w:val="none" w:sz="0" w:space="0" w:color="auto"/>
      </w:divBdr>
    </w:div>
    <w:div w:id="183591893">
      <w:marLeft w:val="480"/>
      <w:marRight w:val="0"/>
      <w:marTop w:val="0"/>
      <w:marBottom w:val="0"/>
      <w:divBdr>
        <w:top w:val="none" w:sz="0" w:space="0" w:color="auto"/>
        <w:left w:val="none" w:sz="0" w:space="0" w:color="auto"/>
        <w:bottom w:val="none" w:sz="0" w:space="0" w:color="auto"/>
        <w:right w:val="none" w:sz="0" w:space="0" w:color="auto"/>
      </w:divBdr>
    </w:div>
    <w:div w:id="183592316">
      <w:marLeft w:val="480"/>
      <w:marRight w:val="0"/>
      <w:marTop w:val="0"/>
      <w:marBottom w:val="0"/>
      <w:divBdr>
        <w:top w:val="none" w:sz="0" w:space="0" w:color="auto"/>
        <w:left w:val="none" w:sz="0" w:space="0" w:color="auto"/>
        <w:bottom w:val="none" w:sz="0" w:space="0" w:color="auto"/>
        <w:right w:val="none" w:sz="0" w:space="0" w:color="auto"/>
      </w:divBdr>
    </w:div>
    <w:div w:id="183592739">
      <w:marLeft w:val="480"/>
      <w:marRight w:val="0"/>
      <w:marTop w:val="0"/>
      <w:marBottom w:val="0"/>
      <w:divBdr>
        <w:top w:val="none" w:sz="0" w:space="0" w:color="auto"/>
        <w:left w:val="none" w:sz="0" w:space="0" w:color="auto"/>
        <w:bottom w:val="none" w:sz="0" w:space="0" w:color="auto"/>
        <w:right w:val="none" w:sz="0" w:space="0" w:color="auto"/>
      </w:divBdr>
    </w:div>
    <w:div w:id="183597961">
      <w:marLeft w:val="480"/>
      <w:marRight w:val="0"/>
      <w:marTop w:val="0"/>
      <w:marBottom w:val="0"/>
      <w:divBdr>
        <w:top w:val="none" w:sz="0" w:space="0" w:color="auto"/>
        <w:left w:val="none" w:sz="0" w:space="0" w:color="auto"/>
        <w:bottom w:val="none" w:sz="0" w:space="0" w:color="auto"/>
        <w:right w:val="none" w:sz="0" w:space="0" w:color="auto"/>
      </w:divBdr>
    </w:div>
    <w:div w:id="183635649">
      <w:marLeft w:val="480"/>
      <w:marRight w:val="0"/>
      <w:marTop w:val="0"/>
      <w:marBottom w:val="0"/>
      <w:divBdr>
        <w:top w:val="none" w:sz="0" w:space="0" w:color="auto"/>
        <w:left w:val="none" w:sz="0" w:space="0" w:color="auto"/>
        <w:bottom w:val="none" w:sz="0" w:space="0" w:color="auto"/>
        <w:right w:val="none" w:sz="0" w:space="0" w:color="auto"/>
      </w:divBdr>
    </w:div>
    <w:div w:id="183636329">
      <w:marLeft w:val="480"/>
      <w:marRight w:val="0"/>
      <w:marTop w:val="0"/>
      <w:marBottom w:val="0"/>
      <w:divBdr>
        <w:top w:val="none" w:sz="0" w:space="0" w:color="auto"/>
        <w:left w:val="none" w:sz="0" w:space="0" w:color="auto"/>
        <w:bottom w:val="none" w:sz="0" w:space="0" w:color="auto"/>
        <w:right w:val="none" w:sz="0" w:space="0" w:color="auto"/>
      </w:divBdr>
    </w:div>
    <w:div w:id="183639446">
      <w:marLeft w:val="480"/>
      <w:marRight w:val="0"/>
      <w:marTop w:val="0"/>
      <w:marBottom w:val="0"/>
      <w:divBdr>
        <w:top w:val="none" w:sz="0" w:space="0" w:color="auto"/>
        <w:left w:val="none" w:sz="0" w:space="0" w:color="auto"/>
        <w:bottom w:val="none" w:sz="0" w:space="0" w:color="auto"/>
        <w:right w:val="none" w:sz="0" w:space="0" w:color="auto"/>
      </w:divBdr>
    </w:div>
    <w:div w:id="183905992">
      <w:marLeft w:val="480"/>
      <w:marRight w:val="0"/>
      <w:marTop w:val="0"/>
      <w:marBottom w:val="0"/>
      <w:divBdr>
        <w:top w:val="none" w:sz="0" w:space="0" w:color="auto"/>
        <w:left w:val="none" w:sz="0" w:space="0" w:color="auto"/>
        <w:bottom w:val="none" w:sz="0" w:space="0" w:color="auto"/>
        <w:right w:val="none" w:sz="0" w:space="0" w:color="auto"/>
      </w:divBdr>
    </w:div>
    <w:div w:id="184027909">
      <w:marLeft w:val="480"/>
      <w:marRight w:val="0"/>
      <w:marTop w:val="0"/>
      <w:marBottom w:val="0"/>
      <w:divBdr>
        <w:top w:val="none" w:sz="0" w:space="0" w:color="auto"/>
        <w:left w:val="none" w:sz="0" w:space="0" w:color="auto"/>
        <w:bottom w:val="none" w:sz="0" w:space="0" w:color="auto"/>
        <w:right w:val="none" w:sz="0" w:space="0" w:color="auto"/>
      </w:divBdr>
    </w:div>
    <w:div w:id="184056415">
      <w:marLeft w:val="480"/>
      <w:marRight w:val="0"/>
      <w:marTop w:val="0"/>
      <w:marBottom w:val="0"/>
      <w:divBdr>
        <w:top w:val="none" w:sz="0" w:space="0" w:color="auto"/>
        <w:left w:val="none" w:sz="0" w:space="0" w:color="auto"/>
        <w:bottom w:val="none" w:sz="0" w:space="0" w:color="auto"/>
        <w:right w:val="none" w:sz="0" w:space="0" w:color="auto"/>
      </w:divBdr>
    </w:div>
    <w:div w:id="184097404">
      <w:marLeft w:val="480"/>
      <w:marRight w:val="0"/>
      <w:marTop w:val="0"/>
      <w:marBottom w:val="0"/>
      <w:divBdr>
        <w:top w:val="none" w:sz="0" w:space="0" w:color="auto"/>
        <w:left w:val="none" w:sz="0" w:space="0" w:color="auto"/>
        <w:bottom w:val="none" w:sz="0" w:space="0" w:color="auto"/>
        <w:right w:val="none" w:sz="0" w:space="0" w:color="auto"/>
      </w:divBdr>
    </w:div>
    <w:div w:id="184099224">
      <w:marLeft w:val="480"/>
      <w:marRight w:val="0"/>
      <w:marTop w:val="0"/>
      <w:marBottom w:val="0"/>
      <w:divBdr>
        <w:top w:val="none" w:sz="0" w:space="0" w:color="auto"/>
        <w:left w:val="none" w:sz="0" w:space="0" w:color="auto"/>
        <w:bottom w:val="none" w:sz="0" w:space="0" w:color="auto"/>
        <w:right w:val="none" w:sz="0" w:space="0" w:color="auto"/>
      </w:divBdr>
    </w:div>
    <w:div w:id="184172602">
      <w:marLeft w:val="480"/>
      <w:marRight w:val="0"/>
      <w:marTop w:val="0"/>
      <w:marBottom w:val="0"/>
      <w:divBdr>
        <w:top w:val="none" w:sz="0" w:space="0" w:color="auto"/>
        <w:left w:val="none" w:sz="0" w:space="0" w:color="auto"/>
        <w:bottom w:val="none" w:sz="0" w:space="0" w:color="auto"/>
        <w:right w:val="none" w:sz="0" w:space="0" w:color="auto"/>
      </w:divBdr>
    </w:div>
    <w:div w:id="184246707">
      <w:marLeft w:val="480"/>
      <w:marRight w:val="0"/>
      <w:marTop w:val="0"/>
      <w:marBottom w:val="0"/>
      <w:divBdr>
        <w:top w:val="none" w:sz="0" w:space="0" w:color="auto"/>
        <w:left w:val="none" w:sz="0" w:space="0" w:color="auto"/>
        <w:bottom w:val="none" w:sz="0" w:space="0" w:color="auto"/>
        <w:right w:val="none" w:sz="0" w:space="0" w:color="auto"/>
      </w:divBdr>
    </w:div>
    <w:div w:id="184297977">
      <w:marLeft w:val="480"/>
      <w:marRight w:val="0"/>
      <w:marTop w:val="0"/>
      <w:marBottom w:val="0"/>
      <w:divBdr>
        <w:top w:val="none" w:sz="0" w:space="0" w:color="auto"/>
        <w:left w:val="none" w:sz="0" w:space="0" w:color="auto"/>
        <w:bottom w:val="none" w:sz="0" w:space="0" w:color="auto"/>
        <w:right w:val="none" w:sz="0" w:space="0" w:color="auto"/>
      </w:divBdr>
    </w:div>
    <w:div w:id="184369206">
      <w:marLeft w:val="480"/>
      <w:marRight w:val="0"/>
      <w:marTop w:val="0"/>
      <w:marBottom w:val="0"/>
      <w:divBdr>
        <w:top w:val="none" w:sz="0" w:space="0" w:color="auto"/>
        <w:left w:val="none" w:sz="0" w:space="0" w:color="auto"/>
        <w:bottom w:val="none" w:sz="0" w:space="0" w:color="auto"/>
        <w:right w:val="none" w:sz="0" w:space="0" w:color="auto"/>
      </w:divBdr>
    </w:div>
    <w:div w:id="184558253">
      <w:marLeft w:val="480"/>
      <w:marRight w:val="0"/>
      <w:marTop w:val="0"/>
      <w:marBottom w:val="0"/>
      <w:divBdr>
        <w:top w:val="none" w:sz="0" w:space="0" w:color="auto"/>
        <w:left w:val="none" w:sz="0" w:space="0" w:color="auto"/>
        <w:bottom w:val="none" w:sz="0" w:space="0" w:color="auto"/>
        <w:right w:val="none" w:sz="0" w:space="0" w:color="auto"/>
      </w:divBdr>
    </w:div>
    <w:div w:id="184564626">
      <w:marLeft w:val="480"/>
      <w:marRight w:val="0"/>
      <w:marTop w:val="0"/>
      <w:marBottom w:val="0"/>
      <w:divBdr>
        <w:top w:val="none" w:sz="0" w:space="0" w:color="auto"/>
        <w:left w:val="none" w:sz="0" w:space="0" w:color="auto"/>
        <w:bottom w:val="none" w:sz="0" w:space="0" w:color="auto"/>
        <w:right w:val="none" w:sz="0" w:space="0" w:color="auto"/>
      </w:divBdr>
    </w:div>
    <w:div w:id="184564750">
      <w:marLeft w:val="480"/>
      <w:marRight w:val="0"/>
      <w:marTop w:val="0"/>
      <w:marBottom w:val="0"/>
      <w:divBdr>
        <w:top w:val="none" w:sz="0" w:space="0" w:color="auto"/>
        <w:left w:val="none" w:sz="0" w:space="0" w:color="auto"/>
        <w:bottom w:val="none" w:sz="0" w:space="0" w:color="auto"/>
        <w:right w:val="none" w:sz="0" w:space="0" w:color="auto"/>
      </w:divBdr>
    </w:div>
    <w:div w:id="184633160">
      <w:marLeft w:val="480"/>
      <w:marRight w:val="0"/>
      <w:marTop w:val="0"/>
      <w:marBottom w:val="0"/>
      <w:divBdr>
        <w:top w:val="none" w:sz="0" w:space="0" w:color="auto"/>
        <w:left w:val="none" w:sz="0" w:space="0" w:color="auto"/>
        <w:bottom w:val="none" w:sz="0" w:space="0" w:color="auto"/>
        <w:right w:val="none" w:sz="0" w:space="0" w:color="auto"/>
      </w:divBdr>
    </w:div>
    <w:div w:id="184637045">
      <w:marLeft w:val="480"/>
      <w:marRight w:val="0"/>
      <w:marTop w:val="0"/>
      <w:marBottom w:val="0"/>
      <w:divBdr>
        <w:top w:val="none" w:sz="0" w:space="0" w:color="auto"/>
        <w:left w:val="none" w:sz="0" w:space="0" w:color="auto"/>
        <w:bottom w:val="none" w:sz="0" w:space="0" w:color="auto"/>
        <w:right w:val="none" w:sz="0" w:space="0" w:color="auto"/>
      </w:divBdr>
    </w:div>
    <w:div w:id="184641428">
      <w:marLeft w:val="480"/>
      <w:marRight w:val="0"/>
      <w:marTop w:val="0"/>
      <w:marBottom w:val="0"/>
      <w:divBdr>
        <w:top w:val="none" w:sz="0" w:space="0" w:color="auto"/>
        <w:left w:val="none" w:sz="0" w:space="0" w:color="auto"/>
        <w:bottom w:val="none" w:sz="0" w:space="0" w:color="auto"/>
        <w:right w:val="none" w:sz="0" w:space="0" w:color="auto"/>
      </w:divBdr>
    </w:div>
    <w:div w:id="184680904">
      <w:marLeft w:val="480"/>
      <w:marRight w:val="0"/>
      <w:marTop w:val="0"/>
      <w:marBottom w:val="0"/>
      <w:divBdr>
        <w:top w:val="none" w:sz="0" w:space="0" w:color="auto"/>
        <w:left w:val="none" w:sz="0" w:space="0" w:color="auto"/>
        <w:bottom w:val="none" w:sz="0" w:space="0" w:color="auto"/>
        <w:right w:val="none" w:sz="0" w:space="0" w:color="auto"/>
      </w:divBdr>
    </w:div>
    <w:div w:id="184712340">
      <w:marLeft w:val="480"/>
      <w:marRight w:val="0"/>
      <w:marTop w:val="0"/>
      <w:marBottom w:val="0"/>
      <w:divBdr>
        <w:top w:val="none" w:sz="0" w:space="0" w:color="auto"/>
        <w:left w:val="none" w:sz="0" w:space="0" w:color="auto"/>
        <w:bottom w:val="none" w:sz="0" w:space="0" w:color="auto"/>
        <w:right w:val="none" w:sz="0" w:space="0" w:color="auto"/>
      </w:divBdr>
    </w:div>
    <w:div w:id="184756450">
      <w:marLeft w:val="480"/>
      <w:marRight w:val="0"/>
      <w:marTop w:val="0"/>
      <w:marBottom w:val="0"/>
      <w:divBdr>
        <w:top w:val="none" w:sz="0" w:space="0" w:color="auto"/>
        <w:left w:val="none" w:sz="0" w:space="0" w:color="auto"/>
        <w:bottom w:val="none" w:sz="0" w:space="0" w:color="auto"/>
        <w:right w:val="none" w:sz="0" w:space="0" w:color="auto"/>
      </w:divBdr>
    </w:div>
    <w:div w:id="184757858">
      <w:marLeft w:val="480"/>
      <w:marRight w:val="0"/>
      <w:marTop w:val="0"/>
      <w:marBottom w:val="0"/>
      <w:divBdr>
        <w:top w:val="none" w:sz="0" w:space="0" w:color="auto"/>
        <w:left w:val="none" w:sz="0" w:space="0" w:color="auto"/>
        <w:bottom w:val="none" w:sz="0" w:space="0" w:color="auto"/>
        <w:right w:val="none" w:sz="0" w:space="0" w:color="auto"/>
      </w:divBdr>
    </w:div>
    <w:div w:id="184758923">
      <w:marLeft w:val="480"/>
      <w:marRight w:val="0"/>
      <w:marTop w:val="0"/>
      <w:marBottom w:val="0"/>
      <w:divBdr>
        <w:top w:val="none" w:sz="0" w:space="0" w:color="auto"/>
        <w:left w:val="none" w:sz="0" w:space="0" w:color="auto"/>
        <w:bottom w:val="none" w:sz="0" w:space="0" w:color="auto"/>
        <w:right w:val="none" w:sz="0" w:space="0" w:color="auto"/>
      </w:divBdr>
    </w:div>
    <w:div w:id="184829215">
      <w:marLeft w:val="480"/>
      <w:marRight w:val="0"/>
      <w:marTop w:val="0"/>
      <w:marBottom w:val="0"/>
      <w:divBdr>
        <w:top w:val="none" w:sz="0" w:space="0" w:color="auto"/>
        <w:left w:val="none" w:sz="0" w:space="0" w:color="auto"/>
        <w:bottom w:val="none" w:sz="0" w:space="0" w:color="auto"/>
        <w:right w:val="none" w:sz="0" w:space="0" w:color="auto"/>
      </w:divBdr>
    </w:div>
    <w:div w:id="184833294">
      <w:marLeft w:val="480"/>
      <w:marRight w:val="0"/>
      <w:marTop w:val="0"/>
      <w:marBottom w:val="0"/>
      <w:divBdr>
        <w:top w:val="none" w:sz="0" w:space="0" w:color="auto"/>
        <w:left w:val="none" w:sz="0" w:space="0" w:color="auto"/>
        <w:bottom w:val="none" w:sz="0" w:space="0" w:color="auto"/>
        <w:right w:val="none" w:sz="0" w:space="0" w:color="auto"/>
      </w:divBdr>
    </w:div>
    <w:div w:id="184834886">
      <w:marLeft w:val="480"/>
      <w:marRight w:val="0"/>
      <w:marTop w:val="0"/>
      <w:marBottom w:val="0"/>
      <w:divBdr>
        <w:top w:val="none" w:sz="0" w:space="0" w:color="auto"/>
        <w:left w:val="none" w:sz="0" w:space="0" w:color="auto"/>
        <w:bottom w:val="none" w:sz="0" w:space="0" w:color="auto"/>
        <w:right w:val="none" w:sz="0" w:space="0" w:color="auto"/>
      </w:divBdr>
    </w:div>
    <w:div w:id="184877690">
      <w:marLeft w:val="480"/>
      <w:marRight w:val="0"/>
      <w:marTop w:val="0"/>
      <w:marBottom w:val="0"/>
      <w:divBdr>
        <w:top w:val="none" w:sz="0" w:space="0" w:color="auto"/>
        <w:left w:val="none" w:sz="0" w:space="0" w:color="auto"/>
        <w:bottom w:val="none" w:sz="0" w:space="0" w:color="auto"/>
        <w:right w:val="none" w:sz="0" w:space="0" w:color="auto"/>
      </w:divBdr>
    </w:div>
    <w:div w:id="184906233">
      <w:marLeft w:val="480"/>
      <w:marRight w:val="0"/>
      <w:marTop w:val="0"/>
      <w:marBottom w:val="0"/>
      <w:divBdr>
        <w:top w:val="none" w:sz="0" w:space="0" w:color="auto"/>
        <w:left w:val="none" w:sz="0" w:space="0" w:color="auto"/>
        <w:bottom w:val="none" w:sz="0" w:space="0" w:color="auto"/>
        <w:right w:val="none" w:sz="0" w:space="0" w:color="auto"/>
      </w:divBdr>
    </w:div>
    <w:div w:id="184944663">
      <w:marLeft w:val="480"/>
      <w:marRight w:val="0"/>
      <w:marTop w:val="0"/>
      <w:marBottom w:val="0"/>
      <w:divBdr>
        <w:top w:val="none" w:sz="0" w:space="0" w:color="auto"/>
        <w:left w:val="none" w:sz="0" w:space="0" w:color="auto"/>
        <w:bottom w:val="none" w:sz="0" w:space="0" w:color="auto"/>
        <w:right w:val="none" w:sz="0" w:space="0" w:color="auto"/>
      </w:divBdr>
    </w:div>
    <w:div w:id="184947834">
      <w:marLeft w:val="480"/>
      <w:marRight w:val="0"/>
      <w:marTop w:val="0"/>
      <w:marBottom w:val="0"/>
      <w:divBdr>
        <w:top w:val="none" w:sz="0" w:space="0" w:color="auto"/>
        <w:left w:val="none" w:sz="0" w:space="0" w:color="auto"/>
        <w:bottom w:val="none" w:sz="0" w:space="0" w:color="auto"/>
        <w:right w:val="none" w:sz="0" w:space="0" w:color="auto"/>
      </w:divBdr>
    </w:div>
    <w:div w:id="184952052">
      <w:marLeft w:val="480"/>
      <w:marRight w:val="0"/>
      <w:marTop w:val="0"/>
      <w:marBottom w:val="0"/>
      <w:divBdr>
        <w:top w:val="none" w:sz="0" w:space="0" w:color="auto"/>
        <w:left w:val="none" w:sz="0" w:space="0" w:color="auto"/>
        <w:bottom w:val="none" w:sz="0" w:space="0" w:color="auto"/>
        <w:right w:val="none" w:sz="0" w:space="0" w:color="auto"/>
      </w:divBdr>
    </w:div>
    <w:div w:id="185027977">
      <w:marLeft w:val="480"/>
      <w:marRight w:val="0"/>
      <w:marTop w:val="0"/>
      <w:marBottom w:val="0"/>
      <w:divBdr>
        <w:top w:val="none" w:sz="0" w:space="0" w:color="auto"/>
        <w:left w:val="none" w:sz="0" w:space="0" w:color="auto"/>
        <w:bottom w:val="none" w:sz="0" w:space="0" w:color="auto"/>
        <w:right w:val="none" w:sz="0" w:space="0" w:color="auto"/>
      </w:divBdr>
    </w:div>
    <w:div w:id="185094406">
      <w:marLeft w:val="480"/>
      <w:marRight w:val="0"/>
      <w:marTop w:val="0"/>
      <w:marBottom w:val="0"/>
      <w:divBdr>
        <w:top w:val="none" w:sz="0" w:space="0" w:color="auto"/>
        <w:left w:val="none" w:sz="0" w:space="0" w:color="auto"/>
        <w:bottom w:val="none" w:sz="0" w:space="0" w:color="auto"/>
        <w:right w:val="none" w:sz="0" w:space="0" w:color="auto"/>
      </w:divBdr>
    </w:div>
    <w:div w:id="185099054">
      <w:marLeft w:val="480"/>
      <w:marRight w:val="0"/>
      <w:marTop w:val="0"/>
      <w:marBottom w:val="0"/>
      <w:divBdr>
        <w:top w:val="none" w:sz="0" w:space="0" w:color="auto"/>
        <w:left w:val="none" w:sz="0" w:space="0" w:color="auto"/>
        <w:bottom w:val="none" w:sz="0" w:space="0" w:color="auto"/>
        <w:right w:val="none" w:sz="0" w:space="0" w:color="auto"/>
      </w:divBdr>
    </w:div>
    <w:div w:id="185140775">
      <w:marLeft w:val="480"/>
      <w:marRight w:val="0"/>
      <w:marTop w:val="0"/>
      <w:marBottom w:val="0"/>
      <w:divBdr>
        <w:top w:val="none" w:sz="0" w:space="0" w:color="auto"/>
        <w:left w:val="none" w:sz="0" w:space="0" w:color="auto"/>
        <w:bottom w:val="none" w:sz="0" w:space="0" w:color="auto"/>
        <w:right w:val="none" w:sz="0" w:space="0" w:color="auto"/>
      </w:divBdr>
    </w:div>
    <w:div w:id="185145236">
      <w:marLeft w:val="480"/>
      <w:marRight w:val="0"/>
      <w:marTop w:val="0"/>
      <w:marBottom w:val="0"/>
      <w:divBdr>
        <w:top w:val="none" w:sz="0" w:space="0" w:color="auto"/>
        <w:left w:val="none" w:sz="0" w:space="0" w:color="auto"/>
        <w:bottom w:val="none" w:sz="0" w:space="0" w:color="auto"/>
        <w:right w:val="none" w:sz="0" w:space="0" w:color="auto"/>
      </w:divBdr>
    </w:div>
    <w:div w:id="185215073">
      <w:marLeft w:val="480"/>
      <w:marRight w:val="0"/>
      <w:marTop w:val="0"/>
      <w:marBottom w:val="0"/>
      <w:divBdr>
        <w:top w:val="none" w:sz="0" w:space="0" w:color="auto"/>
        <w:left w:val="none" w:sz="0" w:space="0" w:color="auto"/>
        <w:bottom w:val="none" w:sz="0" w:space="0" w:color="auto"/>
        <w:right w:val="none" w:sz="0" w:space="0" w:color="auto"/>
      </w:divBdr>
    </w:div>
    <w:div w:id="185296901">
      <w:marLeft w:val="480"/>
      <w:marRight w:val="0"/>
      <w:marTop w:val="0"/>
      <w:marBottom w:val="0"/>
      <w:divBdr>
        <w:top w:val="none" w:sz="0" w:space="0" w:color="auto"/>
        <w:left w:val="none" w:sz="0" w:space="0" w:color="auto"/>
        <w:bottom w:val="none" w:sz="0" w:space="0" w:color="auto"/>
        <w:right w:val="none" w:sz="0" w:space="0" w:color="auto"/>
      </w:divBdr>
    </w:div>
    <w:div w:id="185337163">
      <w:marLeft w:val="480"/>
      <w:marRight w:val="0"/>
      <w:marTop w:val="0"/>
      <w:marBottom w:val="0"/>
      <w:divBdr>
        <w:top w:val="none" w:sz="0" w:space="0" w:color="auto"/>
        <w:left w:val="none" w:sz="0" w:space="0" w:color="auto"/>
        <w:bottom w:val="none" w:sz="0" w:space="0" w:color="auto"/>
        <w:right w:val="none" w:sz="0" w:space="0" w:color="auto"/>
      </w:divBdr>
    </w:div>
    <w:div w:id="185406395">
      <w:marLeft w:val="480"/>
      <w:marRight w:val="0"/>
      <w:marTop w:val="0"/>
      <w:marBottom w:val="0"/>
      <w:divBdr>
        <w:top w:val="none" w:sz="0" w:space="0" w:color="auto"/>
        <w:left w:val="none" w:sz="0" w:space="0" w:color="auto"/>
        <w:bottom w:val="none" w:sz="0" w:space="0" w:color="auto"/>
        <w:right w:val="none" w:sz="0" w:space="0" w:color="auto"/>
      </w:divBdr>
    </w:div>
    <w:div w:id="185532778">
      <w:marLeft w:val="480"/>
      <w:marRight w:val="0"/>
      <w:marTop w:val="0"/>
      <w:marBottom w:val="0"/>
      <w:divBdr>
        <w:top w:val="none" w:sz="0" w:space="0" w:color="auto"/>
        <w:left w:val="none" w:sz="0" w:space="0" w:color="auto"/>
        <w:bottom w:val="none" w:sz="0" w:space="0" w:color="auto"/>
        <w:right w:val="none" w:sz="0" w:space="0" w:color="auto"/>
      </w:divBdr>
    </w:div>
    <w:div w:id="185558355">
      <w:marLeft w:val="480"/>
      <w:marRight w:val="0"/>
      <w:marTop w:val="0"/>
      <w:marBottom w:val="0"/>
      <w:divBdr>
        <w:top w:val="none" w:sz="0" w:space="0" w:color="auto"/>
        <w:left w:val="none" w:sz="0" w:space="0" w:color="auto"/>
        <w:bottom w:val="none" w:sz="0" w:space="0" w:color="auto"/>
        <w:right w:val="none" w:sz="0" w:space="0" w:color="auto"/>
      </w:divBdr>
    </w:div>
    <w:div w:id="185564256">
      <w:marLeft w:val="480"/>
      <w:marRight w:val="0"/>
      <w:marTop w:val="0"/>
      <w:marBottom w:val="0"/>
      <w:divBdr>
        <w:top w:val="none" w:sz="0" w:space="0" w:color="auto"/>
        <w:left w:val="none" w:sz="0" w:space="0" w:color="auto"/>
        <w:bottom w:val="none" w:sz="0" w:space="0" w:color="auto"/>
        <w:right w:val="none" w:sz="0" w:space="0" w:color="auto"/>
      </w:divBdr>
    </w:div>
    <w:div w:id="185604726">
      <w:marLeft w:val="480"/>
      <w:marRight w:val="0"/>
      <w:marTop w:val="0"/>
      <w:marBottom w:val="0"/>
      <w:divBdr>
        <w:top w:val="none" w:sz="0" w:space="0" w:color="auto"/>
        <w:left w:val="none" w:sz="0" w:space="0" w:color="auto"/>
        <w:bottom w:val="none" w:sz="0" w:space="0" w:color="auto"/>
        <w:right w:val="none" w:sz="0" w:space="0" w:color="auto"/>
      </w:divBdr>
    </w:div>
    <w:div w:id="185608392">
      <w:marLeft w:val="480"/>
      <w:marRight w:val="0"/>
      <w:marTop w:val="0"/>
      <w:marBottom w:val="0"/>
      <w:divBdr>
        <w:top w:val="none" w:sz="0" w:space="0" w:color="auto"/>
        <w:left w:val="none" w:sz="0" w:space="0" w:color="auto"/>
        <w:bottom w:val="none" w:sz="0" w:space="0" w:color="auto"/>
        <w:right w:val="none" w:sz="0" w:space="0" w:color="auto"/>
      </w:divBdr>
    </w:div>
    <w:div w:id="185678319">
      <w:marLeft w:val="480"/>
      <w:marRight w:val="0"/>
      <w:marTop w:val="0"/>
      <w:marBottom w:val="0"/>
      <w:divBdr>
        <w:top w:val="none" w:sz="0" w:space="0" w:color="auto"/>
        <w:left w:val="none" w:sz="0" w:space="0" w:color="auto"/>
        <w:bottom w:val="none" w:sz="0" w:space="0" w:color="auto"/>
        <w:right w:val="none" w:sz="0" w:space="0" w:color="auto"/>
      </w:divBdr>
    </w:div>
    <w:div w:id="185683159">
      <w:marLeft w:val="480"/>
      <w:marRight w:val="0"/>
      <w:marTop w:val="0"/>
      <w:marBottom w:val="0"/>
      <w:divBdr>
        <w:top w:val="none" w:sz="0" w:space="0" w:color="auto"/>
        <w:left w:val="none" w:sz="0" w:space="0" w:color="auto"/>
        <w:bottom w:val="none" w:sz="0" w:space="0" w:color="auto"/>
        <w:right w:val="none" w:sz="0" w:space="0" w:color="auto"/>
      </w:divBdr>
    </w:div>
    <w:div w:id="185797853">
      <w:marLeft w:val="480"/>
      <w:marRight w:val="0"/>
      <w:marTop w:val="0"/>
      <w:marBottom w:val="0"/>
      <w:divBdr>
        <w:top w:val="none" w:sz="0" w:space="0" w:color="auto"/>
        <w:left w:val="none" w:sz="0" w:space="0" w:color="auto"/>
        <w:bottom w:val="none" w:sz="0" w:space="0" w:color="auto"/>
        <w:right w:val="none" w:sz="0" w:space="0" w:color="auto"/>
      </w:divBdr>
    </w:div>
    <w:div w:id="185800161">
      <w:marLeft w:val="480"/>
      <w:marRight w:val="0"/>
      <w:marTop w:val="0"/>
      <w:marBottom w:val="0"/>
      <w:divBdr>
        <w:top w:val="none" w:sz="0" w:space="0" w:color="auto"/>
        <w:left w:val="none" w:sz="0" w:space="0" w:color="auto"/>
        <w:bottom w:val="none" w:sz="0" w:space="0" w:color="auto"/>
        <w:right w:val="none" w:sz="0" w:space="0" w:color="auto"/>
      </w:divBdr>
    </w:div>
    <w:div w:id="185867732">
      <w:marLeft w:val="480"/>
      <w:marRight w:val="0"/>
      <w:marTop w:val="0"/>
      <w:marBottom w:val="0"/>
      <w:divBdr>
        <w:top w:val="none" w:sz="0" w:space="0" w:color="auto"/>
        <w:left w:val="none" w:sz="0" w:space="0" w:color="auto"/>
        <w:bottom w:val="none" w:sz="0" w:space="0" w:color="auto"/>
        <w:right w:val="none" w:sz="0" w:space="0" w:color="auto"/>
      </w:divBdr>
    </w:div>
    <w:div w:id="185868745">
      <w:marLeft w:val="480"/>
      <w:marRight w:val="0"/>
      <w:marTop w:val="0"/>
      <w:marBottom w:val="0"/>
      <w:divBdr>
        <w:top w:val="none" w:sz="0" w:space="0" w:color="auto"/>
        <w:left w:val="none" w:sz="0" w:space="0" w:color="auto"/>
        <w:bottom w:val="none" w:sz="0" w:space="0" w:color="auto"/>
        <w:right w:val="none" w:sz="0" w:space="0" w:color="auto"/>
      </w:divBdr>
    </w:div>
    <w:div w:id="185868963">
      <w:marLeft w:val="480"/>
      <w:marRight w:val="0"/>
      <w:marTop w:val="0"/>
      <w:marBottom w:val="0"/>
      <w:divBdr>
        <w:top w:val="none" w:sz="0" w:space="0" w:color="auto"/>
        <w:left w:val="none" w:sz="0" w:space="0" w:color="auto"/>
        <w:bottom w:val="none" w:sz="0" w:space="0" w:color="auto"/>
        <w:right w:val="none" w:sz="0" w:space="0" w:color="auto"/>
      </w:divBdr>
    </w:div>
    <w:div w:id="185944125">
      <w:marLeft w:val="480"/>
      <w:marRight w:val="0"/>
      <w:marTop w:val="0"/>
      <w:marBottom w:val="0"/>
      <w:divBdr>
        <w:top w:val="none" w:sz="0" w:space="0" w:color="auto"/>
        <w:left w:val="none" w:sz="0" w:space="0" w:color="auto"/>
        <w:bottom w:val="none" w:sz="0" w:space="0" w:color="auto"/>
        <w:right w:val="none" w:sz="0" w:space="0" w:color="auto"/>
      </w:divBdr>
    </w:div>
    <w:div w:id="185948973">
      <w:marLeft w:val="480"/>
      <w:marRight w:val="0"/>
      <w:marTop w:val="0"/>
      <w:marBottom w:val="0"/>
      <w:divBdr>
        <w:top w:val="none" w:sz="0" w:space="0" w:color="auto"/>
        <w:left w:val="none" w:sz="0" w:space="0" w:color="auto"/>
        <w:bottom w:val="none" w:sz="0" w:space="0" w:color="auto"/>
        <w:right w:val="none" w:sz="0" w:space="0" w:color="auto"/>
      </w:divBdr>
    </w:div>
    <w:div w:id="185950933">
      <w:marLeft w:val="480"/>
      <w:marRight w:val="0"/>
      <w:marTop w:val="0"/>
      <w:marBottom w:val="0"/>
      <w:divBdr>
        <w:top w:val="none" w:sz="0" w:space="0" w:color="auto"/>
        <w:left w:val="none" w:sz="0" w:space="0" w:color="auto"/>
        <w:bottom w:val="none" w:sz="0" w:space="0" w:color="auto"/>
        <w:right w:val="none" w:sz="0" w:space="0" w:color="auto"/>
      </w:divBdr>
    </w:div>
    <w:div w:id="186020035">
      <w:marLeft w:val="480"/>
      <w:marRight w:val="0"/>
      <w:marTop w:val="0"/>
      <w:marBottom w:val="0"/>
      <w:divBdr>
        <w:top w:val="none" w:sz="0" w:space="0" w:color="auto"/>
        <w:left w:val="none" w:sz="0" w:space="0" w:color="auto"/>
        <w:bottom w:val="none" w:sz="0" w:space="0" w:color="auto"/>
        <w:right w:val="none" w:sz="0" w:space="0" w:color="auto"/>
      </w:divBdr>
    </w:div>
    <w:div w:id="186061472">
      <w:marLeft w:val="480"/>
      <w:marRight w:val="0"/>
      <w:marTop w:val="0"/>
      <w:marBottom w:val="0"/>
      <w:divBdr>
        <w:top w:val="none" w:sz="0" w:space="0" w:color="auto"/>
        <w:left w:val="none" w:sz="0" w:space="0" w:color="auto"/>
        <w:bottom w:val="none" w:sz="0" w:space="0" w:color="auto"/>
        <w:right w:val="none" w:sz="0" w:space="0" w:color="auto"/>
      </w:divBdr>
    </w:div>
    <w:div w:id="186062773">
      <w:marLeft w:val="480"/>
      <w:marRight w:val="0"/>
      <w:marTop w:val="0"/>
      <w:marBottom w:val="0"/>
      <w:divBdr>
        <w:top w:val="none" w:sz="0" w:space="0" w:color="auto"/>
        <w:left w:val="none" w:sz="0" w:space="0" w:color="auto"/>
        <w:bottom w:val="none" w:sz="0" w:space="0" w:color="auto"/>
        <w:right w:val="none" w:sz="0" w:space="0" w:color="auto"/>
      </w:divBdr>
    </w:div>
    <w:div w:id="186063076">
      <w:marLeft w:val="480"/>
      <w:marRight w:val="0"/>
      <w:marTop w:val="0"/>
      <w:marBottom w:val="0"/>
      <w:divBdr>
        <w:top w:val="none" w:sz="0" w:space="0" w:color="auto"/>
        <w:left w:val="none" w:sz="0" w:space="0" w:color="auto"/>
        <w:bottom w:val="none" w:sz="0" w:space="0" w:color="auto"/>
        <w:right w:val="none" w:sz="0" w:space="0" w:color="auto"/>
      </w:divBdr>
    </w:div>
    <w:div w:id="186067415">
      <w:marLeft w:val="480"/>
      <w:marRight w:val="0"/>
      <w:marTop w:val="0"/>
      <w:marBottom w:val="0"/>
      <w:divBdr>
        <w:top w:val="none" w:sz="0" w:space="0" w:color="auto"/>
        <w:left w:val="none" w:sz="0" w:space="0" w:color="auto"/>
        <w:bottom w:val="none" w:sz="0" w:space="0" w:color="auto"/>
        <w:right w:val="none" w:sz="0" w:space="0" w:color="auto"/>
      </w:divBdr>
    </w:div>
    <w:div w:id="186068905">
      <w:marLeft w:val="480"/>
      <w:marRight w:val="0"/>
      <w:marTop w:val="0"/>
      <w:marBottom w:val="0"/>
      <w:divBdr>
        <w:top w:val="none" w:sz="0" w:space="0" w:color="auto"/>
        <w:left w:val="none" w:sz="0" w:space="0" w:color="auto"/>
        <w:bottom w:val="none" w:sz="0" w:space="0" w:color="auto"/>
        <w:right w:val="none" w:sz="0" w:space="0" w:color="auto"/>
      </w:divBdr>
    </w:div>
    <w:div w:id="186140177">
      <w:marLeft w:val="480"/>
      <w:marRight w:val="0"/>
      <w:marTop w:val="0"/>
      <w:marBottom w:val="0"/>
      <w:divBdr>
        <w:top w:val="none" w:sz="0" w:space="0" w:color="auto"/>
        <w:left w:val="none" w:sz="0" w:space="0" w:color="auto"/>
        <w:bottom w:val="none" w:sz="0" w:space="0" w:color="auto"/>
        <w:right w:val="none" w:sz="0" w:space="0" w:color="auto"/>
      </w:divBdr>
    </w:div>
    <w:div w:id="186140602">
      <w:marLeft w:val="480"/>
      <w:marRight w:val="0"/>
      <w:marTop w:val="0"/>
      <w:marBottom w:val="0"/>
      <w:divBdr>
        <w:top w:val="none" w:sz="0" w:space="0" w:color="auto"/>
        <w:left w:val="none" w:sz="0" w:space="0" w:color="auto"/>
        <w:bottom w:val="none" w:sz="0" w:space="0" w:color="auto"/>
        <w:right w:val="none" w:sz="0" w:space="0" w:color="auto"/>
      </w:divBdr>
    </w:div>
    <w:div w:id="186141943">
      <w:marLeft w:val="480"/>
      <w:marRight w:val="0"/>
      <w:marTop w:val="0"/>
      <w:marBottom w:val="0"/>
      <w:divBdr>
        <w:top w:val="none" w:sz="0" w:space="0" w:color="auto"/>
        <w:left w:val="none" w:sz="0" w:space="0" w:color="auto"/>
        <w:bottom w:val="none" w:sz="0" w:space="0" w:color="auto"/>
        <w:right w:val="none" w:sz="0" w:space="0" w:color="auto"/>
      </w:divBdr>
    </w:div>
    <w:div w:id="186142794">
      <w:marLeft w:val="480"/>
      <w:marRight w:val="0"/>
      <w:marTop w:val="0"/>
      <w:marBottom w:val="0"/>
      <w:divBdr>
        <w:top w:val="none" w:sz="0" w:space="0" w:color="auto"/>
        <w:left w:val="none" w:sz="0" w:space="0" w:color="auto"/>
        <w:bottom w:val="none" w:sz="0" w:space="0" w:color="auto"/>
        <w:right w:val="none" w:sz="0" w:space="0" w:color="auto"/>
      </w:divBdr>
    </w:div>
    <w:div w:id="186145069">
      <w:marLeft w:val="480"/>
      <w:marRight w:val="0"/>
      <w:marTop w:val="0"/>
      <w:marBottom w:val="0"/>
      <w:divBdr>
        <w:top w:val="none" w:sz="0" w:space="0" w:color="auto"/>
        <w:left w:val="none" w:sz="0" w:space="0" w:color="auto"/>
        <w:bottom w:val="none" w:sz="0" w:space="0" w:color="auto"/>
        <w:right w:val="none" w:sz="0" w:space="0" w:color="auto"/>
      </w:divBdr>
    </w:div>
    <w:div w:id="186260600">
      <w:marLeft w:val="480"/>
      <w:marRight w:val="0"/>
      <w:marTop w:val="0"/>
      <w:marBottom w:val="0"/>
      <w:divBdr>
        <w:top w:val="none" w:sz="0" w:space="0" w:color="auto"/>
        <w:left w:val="none" w:sz="0" w:space="0" w:color="auto"/>
        <w:bottom w:val="none" w:sz="0" w:space="0" w:color="auto"/>
        <w:right w:val="none" w:sz="0" w:space="0" w:color="auto"/>
      </w:divBdr>
    </w:div>
    <w:div w:id="186330936">
      <w:marLeft w:val="480"/>
      <w:marRight w:val="0"/>
      <w:marTop w:val="0"/>
      <w:marBottom w:val="0"/>
      <w:divBdr>
        <w:top w:val="none" w:sz="0" w:space="0" w:color="auto"/>
        <w:left w:val="none" w:sz="0" w:space="0" w:color="auto"/>
        <w:bottom w:val="none" w:sz="0" w:space="0" w:color="auto"/>
        <w:right w:val="none" w:sz="0" w:space="0" w:color="auto"/>
      </w:divBdr>
    </w:div>
    <w:div w:id="186453298">
      <w:marLeft w:val="480"/>
      <w:marRight w:val="0"/>
      <w:marTop w:val="0"/>
      <w:marBottom w:val="0"/>
      <w:divBdr>
        <w:top w:val="none" w:sz="0" w:space="0" w:color="auto"/>
        <w:left w:val="none" w:sz="0" w:space="0" w:color="auto"/>
        <w:bottom w:val="none" w:sz="0" w:space="0" w:color="auto"/>
        <w:right w:val="none" w:sz="0" w:space="0" w:color="auto"/>
      </w:divBdr>
    </w:div>
    <w:div w:id="186454106">
      <w:marLeft w:val="480"/>
      <w:marRight w:val="0"/>
      <w:marTop w:val="0"/>
      <w:marBottom w:val="0"/>
      <w:divBdr>
        <w:top w:val="none" w:sz="0" w:space="0" w:color="auto"/>
        <w:left w:val="none" w:sz="0" w:space="0" w:color="auto"/>
        <w:bottom w:val="none" w:sz="0" w:space="0" w:color="auto"/>
        <w:right w:val="none" w:sz="0" w:space="0" w:color="auto"/>
      </w:divBdr>
    </w:div>
    <w:div w:id="186455284">
      <w:marLeft w:val="480"/>
      <w:marRight w:val="0"/>
      <w:marTop w:val="0"/>
      <w:marBottom w:val="0"/>
      <w:divBdr>
        <w:top w:val="none" w:sz="0" w:space="0" w:color="auto"/>
        <w:left w:val="none" w:sz="0" w:space="0" w:color="auto"/>
        <w:bottom w:val="none" w:sz="0" w:space="0" w:color="auto"/>
        <w:right w:val="none" w:sz="0" w:space="0" w:color="auto"/>
      </w:divBdr>
    </w:div>
    <w:div w:id="186524035">
      <w:marLeft w:val="480"/>
      <w:marRight w:val="0"/>
      <w:marTop w:val="0"/>
      <w:marBottom w:val="0"/>
      <w:divBdr>
        <w:top w:val="none" w:sz="0" w:space="0" w:color="auto"/>
        <w:left w:val="none" w:sz="0" w:space="0" w:color="auto"/>
        <w:bottom w:val="none" w:sz="0" w:space="0" w:color="auto"/>
        <w:right w:val="none" w:sz="0" w:space="0" w:color="auto"/>
      </w:divBdr>
    </w:div>
    <w:div w:id="186720320">
      <w:marLeft w:val="480"/>
      <w:marRight w:val="0"/>
      <w:marTop w:val="0"/>
      <w:marBottom w:val="0"/>
      <w:divBdr>
        <w:top w:val="none" w:sz="0" w:space="0" w:color="auto"/>
        <w:left w:val="none" w:sz="0" w:space="0" w:color="auto"/>
        <w:bottom w:val="none" w:sz="0" w:space="0" w:color="auto"/>
        <w:right w:val="none" w:sz="0" w:space="0" w:color="auto"/>
      </w:divBdr>
    </w:div>
    <w:div w:id="186725400">
      <w:marLeft w:val="480"/>
      <w:marRight w:val="0"/>
      <w:marTop w:val="0"/>
      <w:marBottom w:val="0"/>
      <w:divBdr>
        <w:top w:val="none" w:sz="0" w:space="0" w:color="auto"/>
        <w:left w:val="none" w:sz="0" w:space="0" w:color="auto"/>
        <w:bottom w:val="none" w:sz="0" w:space="0" w:color="auto"/>
        <w:right w:val="none" w:sz="0" w:space="0" w:color="auto"/>
      </w:divBdr>
    </w:div>
    <w:div w:id="186792369">
      <w:marLeft w:val="480"/>
      <w:marRight w:val="0"/>
      <w:marTop w:val="0"/>
      <w:marBottom w:val="0"/>
      <w:divBdr>
        <w:top w:val="none" w:sz="0" w:space="0" w:color="auto"/>
        <w:left w:val="none" w:sz="0" w:space="0" w:color="auto"/>
        <w:bottom w:val="none" w:sz="0" w:space="0" w:color="auto"/>
        <w:right w:val="none" w:sz="0" w:space="0" w:color="auto"/>
      </w:divBdr>
    </w:div>
    <w:div w:id="186800330">
      <w:marLeft w:val="480"/>
      <w:marRight w:val="0"/>
      <w:marTop w:val="0"/>
      <w:marBottom w:val="0"/>
      <w:divBdr>
        <w:top w:val="none" w:sz="0" w:space="0" w:color="auto"/>
        <w:left w:val="none" w:sz="0" w:space="0" w:color="auto"/>
        <w:bottom w:val="none" w:sz="0" w:space="0" w:color="auto"/>
        <w:right w:val="none" w:sz="0" w:space="0" w:color="auto"/>
      </w:divBdr>
    </w:div>
    <w:div w:id="186871533">
      <w:marLeft w:val="480"/>
      <w:marRight w:val="0"/>
      <w:marTop w:val="0"/>
      <w:marBottom w:val="0"/>
      <w:divBdr>
        <w:top w:val="none" w:sz="0" w:space="0" w:color="auto"/>
        <w:left w:val="none" w:sz="0" w:space="0" w:color="auto"/>
        <w:bottom w:val="none" w:sz="0" w:space="0" w:color="auto"/>
        <w:right w:val="none" w:sz="0" w:space="0" w:color="auto"/>
      </w:divBdr>
    </w:div>
    <w:div w:id="186873517">
      <w:marLeft w:val="480"/>
      <w:marRight w:val="0"/>
      <w:marTop w:val="0"/>
      <w:marBottom w:val="0"/>
      <w:divBdr>
        <w:top w:val="none" w:sz="0" w:space="0" w:color="auto"/>
        <w:left w:val="none" w:sz="0" w:space="0" w:color="auto"/>
        <w:bottom w:val="none" w:sz="0" w:space="0" w:color="auto"/>
        <w:right w:val="none" w:sz="0" w:space="0" w:color="auto"/>
      </w:divBdr>
    </w:div>
    <w:div w:id="186914210">
      <w:marLeft w:val="480"/>
      <w:marRight w:val="0"/>
      <w:marTop w:val="0"/>
      <w:marBottom w:val="0"/>
      <w:divBdr>
        <w:top w:val="none" w:sz="0" w:space="0" w:color="auto"/>
        <w:left w:val="none" w:sz="0" w:space="0" w:color="auto"/>
        <w:bottom w:val="none" w:sz="0" w:space="0" w:color="auto"/>
        <w:right w:val="none" w:sz="0" w:space="0" w:color="auto"/>
      </w:divBdr>
    </w:div>
    <w:div w:id="186917261">
      <w:marLeft w:val="480"/>
      <w:marRight w:val="0"/>
      <w:marTop w:val="0"/>
      <w:marBottom w:val="0"/>
      <w:divBdr>
        <w:top w:val="none" w:sz="0" w:space="0" w:color="auto"/>
        <w:left w:val="none" w:sz="0" w:space="0" w:color="auto"/>
        <w:bottom w:val="none" w:sz="0" w:space="0" w:color="auto"/>
        <w:right w:val="none" w:sz="0" w:space="0" w:color="auto"/>
      </w:divBdr>
    </w:div>
    <w:div w:id="186918754">
      <w:marLeft w:val="480"/>
      <w:marRight w:val="0"/>
      <w:marTop w:val="0"/>
      <w:marBottom w:val="0"/>
      <w:divBdr>
        <w:top w:val="none" w:sz="0" w:space="0" w:color="auto"/>
        <w:left w:val="none" w:sz="0" w:space="0" w:color="auto"/>
        <w:bottom w:val="none" w:sz="0" w:space="0" w:color="auto"/>
        <w:right w:val="none" w:sz="0" w:space="0" w:color="auto"/>
      </w:divBdr>
    </w:div>
    <w:div w:id="186991755">
      <w:marLeft w:val="480"/>
      <w:marRight w:val="0"/>
      <w:marTop w:val="0"/>
      <w:marBottom w:val="0"/>
      <w:divBdr>
        <w:top w:val="none" w:sz="0" w:space="0" w:color="auto"/>
        <w:left w:val="none" w:sz="0" w:space="0" w:color="auto"/>
        <w:bottom w:val="none" w:sz="0" w:space="0" w:color="auto"/>
        <w:right w:val="none" w:sz="0" w:space="0" w:color="auto"/>
      </w:divBdr>
    </w:div>
    <w:div w:id="187062665">
      <w:marLeft w:val="480"/>
      <w:marRight w:val="0"/>
      <w:marTop w:val="0"/>
      <w:marBottom w:val="0"/>
      <w:divBdr>
        <w:top w:val="none" w:sz="0" w:space="0" w:color="auto"/>
        <w:left w:val="none" w:sz="0" w:space="0" w:color="auto"/>
        <w:bottom w:val="none" w:sz="0" w:space="0" w:color="auto"/>
        <w:right w:val="none" w:sz="0" w:space="0" w:color="auto"/>
      </w:divBdr>
    </w:div>
    <w:div w:id="187067546">
      <w:marLeft w:val="480"/>
      <w:marRight w:val="0"/>
      <w:marTop w:val="0"/>
      <w:marBottom w:val="0"/>
      <w:divBdr>
        <w:top w:val="none" w:sz="0" w:space="0" w:color="auto"/>
        <w:left w:val="none" w:sz="0" w:space="0" w:color="auto"/>
        <w:bottom w:val="none" w:sz="0" w:space="0" w:color="auto"/>
        <w:right w:val="none" w:sz="0" w:space="0" w:color="auto"/>
      </w:divBdr>
    </w:div>
    <w:div w:id="187106366">
      <w:marLeft w:val="480"/>
      <w:marRight w:val="0"/>
      <w:marTop w:val="0"/>
      <w:marBottom w:val="0"/>
      <w:divBdr>
        <w:top w:val="none" w:sz="0" w:space="0" w:color="auto"/>
        <w:left w:val="none" w:sz="0" w:space="0" w:color="auto"/>
        <w:bottom w:val="none" w:sz="0" w:space="0" w:color="auto"/>
        <w:right w:val="none" w:sz="0" w:space="0" w:color="auto"/>
      </w:divBdr>
    </w:div>
    <w:div w:id="187178047">
      <w:marLeft w:val="480"/>
      <w:marRight w:val="0"/>
      <w:marTop w:val="0"/>
      <w:marBottom w:val="0"/>
      <w:divBdr>
        <w:top w:val="none" w:sz="0" w:space="0" w:color="auto"/>
        <w:left w:val="none" w:sz="0" w:space="0" w:color="auto"/>
        <w:bottom w:val="none" w:sz="0" w:space="0" w:color="auto"/>
        <w:right w:val="none" w:sz="0" w:space="0" w:color="auto"/>
      </w:divBdr>
    </w:div>
    <w:div w:id="187183326">
      <w:marLeft w:val="480"/>
      <w:marRight w:val="0"/>
      <w:marTop w:val="0"/>
      <w:marBottom w:val="0"/>
      <w:divBdr>
        <w:top w:val="none" w:sz="0" w:space="0" w:color="auto"/>
        <w:left w:val="none" w:sz="0" w:space="0" w:color="auto"/>
        <w:bottom w:val="none" w:sz="0" w:space="0" w:color="auto"/>
        <w:right w:val="none" w:sz="0" w:space="0" w:color="auto"/>
      </w:divBdr>
    </w:div>
    <w:div w:id="187303884">
      <w:marLeft w:val="480"/>
      <w:marRight w:val="0"/>
      <w:marTop w:val="0"/>
      <w:marBottom w:val="0"/>
      <w:divBdr>
        <w:top w:val="none" w:sz="0" w:space="0" w:color="auto"/>
        <w:left w:val="none" w:sz="0" w:space="0" w:color="auto"/>
        <w:bottom w:val="none" w:sz="0" w:space="0" w:color="auto"/>
        <w:right w:val="none" w:sz="0" w:space="0" w:color="auto"/>
      </w:divBdr>
    </w:div>
    <w:div w:id="187329430">
      <w:marLeft w:val="480"/>
      <w:marRight w:val="0"/>
      <w:marTop w:val="0"/>
      <w:marBottom w:val="0"/>
      <w:divBdr>
        <w:top w:val="none" w:sz="0" w:space="0" w:color="auto"/>
        <w:left w:val="none" w:sz="0" w:space="0" w:color="auto"/>
        <w:bottom w:val="none" w:sz="0" w:space="0" w:color="auto"/>
        <w:right w:val="none" w:sz="0" w:space="0" w:color="auto"/>
      </w:divBdr>
    </w:div>
    <w:div w:id="187373741">
      <w:marLeft w:val="480"/>
      <w:marRight w:val="0"/>
      <w:marTop w:val="0"/>
      <w:marBottom w:val="0"/>
      <w:divBdr>
        <w:top w:val="none" w:sz="0" w:space="0" w:color="auto"/>
        <w:left w:val="none" w:sz="0" w:space="0" w:color="auto"/>
        <w:bottom w:val="none" w:sz="0" w:space="0" w:color="auto"/>
        <w:right w:val="none" w:sz="0" w:space="0" w:color="auto"/>
      </w:divBdr>
    </w:div>
    <w:div w:id="187453196">
      <w:marLeft w:val="480"/>
      <w:marRight w:val="0"/>
      <w:marTop w:val="0"/>
      <w:marBottom w:val="0"/>
      <w:divBdr>
        <w:top w:val="none" w:sz="0" w:space="0" w:color="auto"/>
        <w:left w:val="none" w:sz="0" w:space="0" w:color="auto"/>
        <w:bottom w:val="none" w:sz="0" w:space="0" w:color="auto"/>
        <w:right w:val="none" w:sz="0" w:space="0" w:color="auto"/>
      </w:divBdr>
    </w:div>
    <w:div w:id="187455990">
      <w:marLeft w:val="480"/>
      <w:marRight w:val="0"/>
      <w:marTop w:val="0"/>
      <w:marBottom w:val="0"/>
      <w:divBdr>
        <w:top w:val="none" w:sz="0" w:space="0" w:color="auto"/>
        <w:left w:val="none" w:sz="0" w:space="0" w:color="auto"/>
        <w:bottom w:val="none" w:sz="0" w:space="0" w:color="auto"/>
        <w:right w:val="none" w:sz="0" w:space="0" w:color="auto"/>
      </w:divBdr>
    </w:div>
    <w:div w:id="187565028">
      <w:marLeft w:val="480"/>
      <w:marRight w:val="0"/>
      <w:marTop w:val="0"/>
      <w:marBottom w:val="0"/>
      <w:divBdr>
        <w:top w:val="none" w:sz="0" w:space="0" w:color="auto"/>
        <w:left w:val="none" w:sz="0" w:space="0" w:color="auto"/>
        <w:bottom w:val="none" w:sz="0" w:space="0" w:color="auto"/>
        <w:right w:val="none" w:sz="0" w:space="0" w:color="auto"/>
      </w:divBdr>
    </w:div>
    <w:div w:id="187565742">
      <w:marLeft w:val="480"/>
      <w:marRight w:val="0"/>
      <w:marTop w:val="0"/>
      <w:marBottom w:val="0"/>
      <w:divBdr>
        <w:top w:val="none" w:sz="0" w:space="0" w:color="auto"/>
        <w:left w:val="none" w:sz="0" w:space="0" w:color="auto"/>
        <w:bottom w:val="none" w:sz="0" w:space="0" w:color="auto"/>
        <w:right w:val="none" w:sz="0" w:space="0" w:color="auto"/>
      </w:divBdr>
    </w:div>
    <w:div w:id="187566234">
      <w:marLeft w:val="480"/>
      <w:marRight w:val="0"/>
      <w:marTop w:val="0"/>
      <w:marBottom w:val="0"/>
      <w:divBdr>
        <w:top w:val="none" w:sz="0" w:space="0" w:color="auto"/>
        <w:left w:val="none" w:sz="0" w:space="0" w:color="auto"/>
        <w:bottom w:val="none" w:sz="0" w:space="0" w:color="auto"/>
        <w:right w:val="none" w:sz="0" w:space="0" w:color="auto"/>
      </w:divBdr>
    </w:div>
    <w:div w:id="187570935">
      <w:marLeft w:val="480"/>
      <w:marRight w:val="0"/>
      <w:marTop w:val="0"/>
      <w:marBottom w:val="0"/>
      <w:divBdr>
        <w:top w:val="none" w:sz="0" w:space="0" w:color="auto"/>
        <w:left w:val="none" w:sz="0" w:space="0" w:color="auto"/>
        <w:bottom w:val="none" w:sz="0" w:space="0" w:color="auto"/>
        <w:right w:val="none" w:sz="0" w:space="0" w:color="auto"/>
      </w:divBdr>
    </w:div>
    <w:div w:id="187640218">
      <w:marLeft w:val="480"/>
      <w:marRight w:val="0"/>
      <w:marTop w:val="0"/>
      <w:marBottom w:val="0"/>
      <w:divBdr>
        <w:top w:val="none" w:sz="0" w:space="0" w:color="auto"/>
        <w:left w:val="none" w:sz="0" w:space="0" w:color="auto"/>
        <w:bottom w:val="none" w:sz="0" w:space="0" w:color="auto"/>
        <w:right w:val="none" w:sz="0" w:space="0" w:color="auto"/>
      </w:divBdr>
    </w:div>
    <w:div w:id="187641779">
      <w:marLeft w:val="480"/>
      <w:marRight w:val="0"/>
      <w:marTop w:val="0"/>
      <w:marBottom w:val="0"/>
      <w:divBdr>
        <w:top w:val="none" w:sz="0" w:space="0" w:color="auto"/>
        <w:left w:val="none" w:sz="0" w:space="0" w:color="auto"/>
        <w:bottom w:val="none" w:sz="0" w:space="0" w:color="auto"/>
        <w:right w:val="none" w:sz="0" w:space="0" w:color="auto"/>
      </w:divBdr>
    </w:div>
    <w:div w:id="187647068">
      <w:marLeft w:val="480"/>
      <w:marRight w:val="0"/>
      <w:marTop w:val="0"/>
      <w:marBottom w:val="0"/>
      <w:divBdr>
        <w:top w:val="none" w:sz="0" w:space="0" w:color="auto"/>
        <w:left w:val="none" w:sz="0" w:space="0" w:color="auto"/>
        <w:bottom w:val="none" w:sz="0" w:space="0" w:color="auto"/>
        <w:right w:val="none" w:sz="0" w:space="0" w:color="auto"/>
      </w:divBdr>
    </w:div>
    <w:div w:id="187720409">
      <w:marLeft w:val="480"/>
      <w:marRight w:val="0"/>
      <w:marTop w:val="0"/>
      <w:marBottom w:val="0"/>
      <w:divBdr>
        <w:top w:val="none" w:sz="0" w:space="0" w:color="auto"/>
        <w:left w:val="none" w:sz="0" w:space="0" w:color="auto"/>
        <w:bottom w:val="none" w:sz="0" w:space="0" w:color="auto"/>
        <w:right w:val="none" w:sz="0" w:space="0" w:color="auto"/>
      </w:divBdr>
    </w:div>
    <w:div w:id="187722853">
      <w:marLeft w:val="480"/>
      <w:marRight w:val="0"/>
      <w:marTop w:val="0"/>
      <w:marBottom w:val="0"/>
      <w:divBdr>
        <w:top w:val="none" w:sz="0" w:space="0" w:color="auto"/>
        <w:left w:val="none" w:sz="0" w:space="0" w:color="auto"/>
        <w:bottom w:val="none" w:sz="0" w:space="0" w:color="auto"/>
        <w:right w:val="none" w:sz="0" w:space="0" w:color="auto"/>
      </w:divBdr>
    </w:div>
    <w:div w:id="187763194">
      <w:marLeft w:val="480"/>
      <w:marRight w:val="0"/>
      <w:marTop w:val="0"/>
      <w:marBottom w:val="0"/>
      <w:divBdr>
        <w:top w:val="none" w:sz="0" w:space="0" w:color="auto"/>
        <w:left w:val="none" w:sz="0" w:space="0" w:color="auto"/>
        <w:bottom w:val="none" w:sz="0" w:space="0" w:color="auto"/>
        <w:right w:val="none" w:sz="0" w:space="0" w:color="auto"/>
      </w:divBdr>
    </w:div>
    <w:div w:id="187765638">
      <w:marLeft w:val="480"/>
      <w:marRight w:val="0"/>
      <w:marTop w:val="0"/>
      <w:marBottom w:val="0"/>
      <w:divBdr>
        <w:top w:val="none" w:sz="0" w:space="0" w:color="auto"/>
        <w:left w:val="none" w:sz="0" w:space="0" w:color="auto"/>
        <w:bottom w:val="none" w:sz="0" w:space="0" w:color="auto"/>
        <w:right w:val="none" w:sz="0" w:space="0" w:color="auto"/>
      </w:divBdr>
    </w:div>
    <w:div w:id="187793165">
      <w:marLeft w:val="480"/>
      <w:marRight w:val="0"/>
      <w:marTop w:val="0"/>
      <w:marBottom w:val="0"/>
      <w:divBdr>
        <w:top w:val="none" w:sz="0" w:space="0" w:color="auto"/>
        <w:left w:val="none" w:sz="0" w:space="0" w:color="auto"/>
        <w:bottom w:val="none" w:sz="0" w:space="0" w:color="auto"/>
        <w:right w:val="none" w:sz="0" w:space="0" w:color="auto"/>
      </w:divBdr>
    </w:div>
    <w:div w:id="187912349">
      <w:marLeft w:val="480"/>
      <w:marRight w:val="0"/>
      <w:marTop w:val="0"/>
      <w:marBottom w:val="0"/>
      <w:divBdr>
        <w:top w:val="none" w:sz="0" w:space="0" w:color="auto"/>
        <w:left w:val="none" w:sz="0" w:space="0" w:color="auto"/>
        <w:bottom w:val="none" w:sz="0" w:space="0" w:color="auto"/>
        <w:right w:val="none" w:sz="0" w:space="0" w:color="auto"/>
      </w:divBdr>
    </w:div>
    <w:div w:id="187912734">
      <w:marLeft w:val="480"/>
      <w:marRight w:val="0"/>
      <w:marTop w:val="0"/>
      <w:marBottom w:val="0"/>
      <w:divBdr>
        <w:top w:val="none" w:sz="0" w:space="0" w:color="auto"/>
        <w:left w:val="none" w:sz="0" w:space="0" w:color="auto"/>
        <w:bottom w:val="none" w:sz="0" w:space="0" w:color="auto"/>
        <w:right w:val="none" w:sz="0" w:space="0" w:color="auto"/>
      </w:divBdr>
    </w:div>
    <w:div w:id="187916163">
      <w:marLeft w:val="480"/>
      <w:marRight w:val="0"/>
      <w:marTop w:val="0"/>
      <w:marBottom w:val="0"/>
      <w:divBdr>
        <w:top w:val="none" w:sz="0" w:space="0" w:color="auto"/>
        <w:left w:val="none" w:sz="0" w:space="0" w:color="auto"/>
        <w:bottom w:val="none" w:sz="0" w:space="0" w:color="auto"/>
        <w:right w:val="none" w:sz="0" w:space="0" w:color="auto"/>
      </w:divBdr>
    </w:div>
    <w:div w:id="187916223">
      <w:marLeft w:val="480"/>
      <w:marRight w:val="0"/>
      <w:marTop w:val="0"/>
      <w:marBottom w:val="0"/>
      <w:divBdr>
        <w:top w:val="none" w:sz="0" w:space="0" w:color="auto"/>
        <w:left w:val="none" w:sz="0" w:space="0" w:color="auto"/>
        <w:bottom w:val="none" w:sz="0" w:space="0" w:color="auto"/>
        <w:right w:val="none" w:sz="0" w:space="0" w:color="auto"/>
      </w:divBdr>
    </w:div>
    <w:div w:id="187917179">
      <w:marLeft w:val="480"/>
      <w:marRight w:val="0"/>
      <w:marTop w:val="0"/>
      <w:marBottom w:val="0"/>
      <w:divBdr>
        <w:top w:val="none" w:sz="0" w:space="0" w:color="auto"/>
        <w:left w:val="none" w:sz="0" w:space="0" w:color="auto"/>
        <w:bottom w:val="none" w:sz="0" w:space="0" w:color="auto"/>
        <w:right w:val="none" w:sz="0" w:space="0" w:color="auto"/>
      </w:divBdr>
    </w:div>
    <w:div w:id="187917792">
      <w:marLeft w:val="480"/>
      <w:marRight w:val="0"/>
      <w:marTop w:val="0"/>
      <w:marBottom w:val="0"/>
      <w:divBdr>
        <w:top w:val="none" w:sz="0" w:space="0" w:color="auto"/>
        <w:left w:val="none" w:sz="0" w:space="0" w:color="auto"/>
        <w:bottom w:val="none" w:sz="0" w:space="0" w:color="auto"/>
        <w:right w:val="none" w:sz="0" w:space="0" w:color="auto"/>
      </w:divBdr>
    </w:div>
    <w:div w:id="187984611">
      <w:marLeft w:val="480"/>
      <w:marRight w:val="0"/>
      <w:marTop w:val="0"/>
      <w:marBottom w:val="0"/>
      <w:divBdr>
        <w:top w:val="none" w:sz="0" w:space="0" w:color="auto"/>
        <w:left w:val="none" w:sz="0" w:space="0" w:color="auto"/>
        <w:bottom w:val="none" w:sz="0" w:space="0" w:color="auto"/>
        <w:right w:val="none" w:sz="0" w:space="0" w:color="auto"/>
      </w:divBdr>
    </w:div>
    <w:div w:id="188035972">
      <w:marLeft w:val="480"/>
      <w:marRight w:val="0"/>
      <w:marTop w:val="0"/>
      <w:marBottom w:val="0"/>
      <w:divBdr>
        <w:top w:val="none" w:sz="0" w:space="0" w:color="auto"/>
        <w:left w:val="none" w:sz="0" w:space="0" w:color="auto"/>
        <w:bottom w:val="none" w:sz="0" w:space="0" w:color="auto"/>
        <w:right w:val="none" w:sz="0" w:space="0" w:color="auto"/>
      </w:divBdr>
    </w:div>
    <w:div w:id="188106146">
      <w:marLeft w:val="480"/>
      <w:marRight w:val="0"/>
      <w:marTop w:val="0"/>
      <w:marBottom w:val="0"/>
      <w:divBdr>
        <w:top w:val="none" w:sz="0" w:space="0" w:color="auto"/>
        <w:left w:val="none" w:sz="0" w:space="0" w:color="auto"/>
        <w:bottom w:val="none" w:sz="0" w:space="0" w:color="auto"/>
        <w:right w:val="none" w:sz="0" w:space="0" w:color="auto"/>
      </w:divBdr>
    </w:div>
    <w:div w:id="188109283">
      <w:marLeft w:val="480"/>
      <w:marRight w:val="0"/>
      <w:marTop w:val="0"/>
      <w:marBottom w:val="0"/>
      <w:divBdr>
        <w:top w:val="none" w:sz="0" w:space="0" w:color="auto"/>
        <w:left w:val="none" w:sz="0" w:space="0" w:color="auto"/>
        <w:bottom w:val="none" w:sz="0" w:space="0" w:color="auto"/>
        <w:right w:val="none" w:sz="0" w:space="0" w:color="auto"/>
      </w:divBdr>
    </w:div>
    <w:div w:id="188109467">
      <w:marLeft w:val="480"/>
      <w:marRight w:val="0"/>
      <w:marTop w:val="0"/>
      <w:marBottom w:val="0"/>
      <w:divBdr>
        <w:top w:val="none" w:sz="0" w:space="0" w:color="auto"/>
        <w:left w:val="none" w:sz="0" w:space="0" w:color="auto"/>
        <w:bottom w:val="none" w:sz="0" w:space="0" w:color="auto"/>
        <w:right w:val="none" w:sz="0" w:space="0" w:color="auto"/>
      </w:divBdr>
    </w:div>
    <w:div w:id="188109935">
      <w:marLeft w:val="480"/>
      <w:marRight w:val="0"/>
      <w:marTop w:val="0"/>
      <w:marBottom w:val="0"/>
      <w:divBdr>
        <w:top w:val="none" w:sz="0" w:space="0" w:color="auto"/>
        <w:left w:val="none" w:sz="0" w:space="0" w:color="auto"/>
        <w:bottom w:val="none" w:sz="0" w:space="0" w:color="auto"/>
        <w:right w:val="none" w:sz="0" w:space="0" w:color="auto"/>
      </w:divBdr>
    </w:div>
    <w:div w:id="188219945">
      <w:marLeft w:val="480"/>
      <w:marRight w:val="0"/>
      <w:marTop w:val="0"/>
      <w:marBottom w:val="0"/>
      <w:divBdr>
        <w:top w:val="none" w:sz="0" w:space="0" w:color="auto"/>
        <w:left w:val="none" w:sz="0" w:space="0" w:color="auto"/>
        <w:bottom w:val="none" w:sz="0" w:space="0" w:color="auto"/>
        <w:right w:val="none" w:sz="0" w:space="0" w:color="auto"/>
      </w:divBdr>
    </w:div>
    <w:div w:id="188226170">
      <w:marLeft w:val="480"/>
      <w:marRight w:val="0"/>
      <w:marTop w:val="0"/>
      <w:marBottom w:val="0"/>
      <w:divBdr>
        <w:top w:val="none" w:sz="0" w:space="0" w:color="auto"/>
        <w:left w:val="none" w:sz="0" w:space="0" w:color="auto"/>
        <w:bottom w:val="none" w:sz="0" w:space="0" w:color="auto"/>
        <w:right w:val="none" w:sz="0" w:space="0" w:color="auto"/>
      </w:divBdr>
    </w:div>
    <w:div w:id="188227079">
      <w:marLeft w:val="480"/>
      <w:marRight w:val="0"/>
      <w:marTop w:val="0"/>
      <w:marBottom w:val="0"/>
      <w:divBdr>
        <w:top w:val="none" w:sz="0" w:space="0" w:color="auto"/>
        <w:left w:val="none" w:sz="0" w:space="0" w:color="auto"/>
        <w:bottom w:val="none" w:sz="0" w:space="0" w:color="auto"/>
        <w:right w:val="none" w:sz="0" w:space="0" w:color="auto"/>
      </w:divBdr>
    </w:div>
    <w:div w:id="188228285">
      <w:marLeft w:val="480"/>
      <w:marRight w:val="0"/>
      <w:marTop w:val="0"/>
      <w:marBottom w:val="0"/>
      <w:divBdr>
        <w:top w:val="none" w:sz="0" w:space="0" w:color="auto"/>
        <w:left w:val="none" w:sz="0" w:space="0" w:color="auto"/>
        <w:bottom w:val="none" w:sz="0" w:space="0" w:color="auto"/>
        <w:right w:val="none" w:sz="0" w:space="0" w:color="auto"/>
      </w:divBdr>
    </w:div>
    <w:div w:id="188296845">
      <w:marLeft w:val="480"/>
      <w:marRight w:val="0"/>
      <w:marTop w:val="0"/>
      <w:marBottom w:val="0"/>
      <w:divBdr>
        <w:top w:val="none" w:sz="0" w:space="0" w:color="auto"/>
        <w:left w:val="none" w:sz="0" w:space="0" w:color="auto"/>
        <w:bottom w:val="none" w:sz="0" w:space="0" w:color="auto"/>
        <w:right w:val="none" w:sz="0" w:space="0" w:color="auto"/>
      </w:divBdr>
    </w:div>
    <w:div w:id="188298638">
      <w:marLeft w:val="480"/>
      <w:marRight w:val="0"/>
      <w:marTop w:val="0"/>
      <w:marBottom w:val="0"/>
      <w:divBdr>
        <w:top w:val="none" w:sz="0" w:space="0" w:color="auto"/>
        <w:left w:val="none" w:sz="0" w:space="0" w:color="auto"/>
        <w:bottom w:val="none" w:sz="0" w:space="0" w:color="auto"/>
        <w:right w:val="none" w:sz="0" w:space="0" w:color="auto"/>
      </w:divBdr>
    </w:div>
    <w:div w:id="188299254">
      <w:marLeft w:val="480"/>
      <w:marRight w:val="0"/>
      <w:marTop w:val="0"/>
      <w:marBottom w:val="0"/>
      <w:divBdr>
        <w:top w:val="none" w:sz="0" w:space="0" w:color="auto"/>
        <w:left w:val="none" w:sz="0" w:space="0" w:color="auto"/>
        <w:bottom w:val="none" w:sz="0" w:space="0" w:color="auto"/>
        <w:right w:val="none" w:sz="0" w:space="0" w:color="auto"/>
      </w:divBdr>
    </w:div>
    <w:div w:id="188372279">
      <w:marLeft w:val="480"/>
      <w:marRight w:val="0"/>
      <w:marTop w:val="0"/>
      <w:marBottom w:val="0"/>
      <w:divBdr>
        <w:top w:val="none" w:sz="0" w:space="0" w:color="auto"/>
        <w:left w:val="none" w:sz="0" w:space="0" w:color="auto"/>
        <w:bottom w:val="none" w:sz="0" w:space="0" w:color="auto"/>
        <w:right w:val="none" w:sz="0" w:space="0" w:color="auto"/>
      </w:divBdr>
    </w:div>
    <w:div w:id="188374420">
      <w:marLeft w:val="480"/>
      <w:marRight w:val="0"/>
      <w:marTop w:val="0"/>
      <w:marBottom w:val="0"/>
      <w:divBdr>
        <w:top w:val="none" w:sz="0" w:space="0" w:color="auto"/>
        <w:left w:val="none" w:sz="0" w:space="0" w:color="auto"/>
        <w:bottom w:val="none" w:sz="0" w:space="0" w:color="auto"/>
        <w:right w:val="none" w:sz="0" w:space="0" w:color="auto"/>
      </w:divBdr>
    </w:div>
    <w:div w:id="188418023">
      <w:marLeft w:val="480"/>
      <w:marRight w:val="0"/>
      <w:marTop w:val="0"/>
      <w:marBottom w:val="0"/>
      <w:divBdr>
        <w:top w:val="none" w:sz="0" w:space="0" w:color="auto"/>
        <w:left w:val="none" w:sz="0" w:space="0" w:color="auto"/>
        <w:bottom w:val="none" w:sz="0" w:space="0" w:color="auto"/>
        <w:right w:val="none" w:sz="0" w:space="0" w:color="auto"/>
      </w:divBdr>
    </w:div>
    <w:div w:id="188491683">
      <w:marLeft w:val="480"/>
      <w:marRight w:val="0"/>
      <w:marTop w:val="0"/>
      <w:marBottom w:val="0"/>
      <w:divBdr>
        <w:top w:val="none" w:sz="0" w:space="0" w:color="auto"/>
        <w:left w:val="none" w:sz="0" w:space="0" w:color="auto"/>
        <w:bottom w:val="none" w:sz="0" w:space="0" w:color="auto"/>
        <w:right w:val="none" w:sz="0" w:space="0" w:color="auto"/>
      </w:divBdr>
    </w:div>
    <w:div w:id="188614313">
      <w:marLeft w:val="480"/>
      <w:marRight w:val="0"/>
      <w:marTop w:val="0"/>
      <w:marBottom w:val="0"/>
      <w:divBdr>
        <w:top w:val="none" w:sz="0" w:space="0" w:color="auto"/>
        <w:left w:val="none" w:sz="0" w:space="0" w:color="auto"/>
        <w:bottom w:val="none" w:sz="0" w:space="0" w:color="auto"/>
        <w:right w:val="none" w:sz="0" w:space="0" w:color="auto"/>
      </w:divBdr>
    </w:div>
    <w:div w:id="188644948">
      <w:marLeft w:val="480"/>
      <w:marRight w:val="0"/>
      <w:marTop w:val="0"/>
      <w:marBottom w:val="0"/>
      <w:divBdr>
        <w:top w:val="none" w:sz="0" w:space="0" w:color="auto"/>
        <w:left w:val="none" w:sz="0" w:space="0" w:color="auto"/>
        <w:bottom w:val="none" w:sz="0" w:space="0" w:color="auto"/>
        <w:right w:val="none" w:sz="0" w:space="0" w:color="auto"/>
      </w:divBdr>
    </w:div>
    <w:div w:id="188644978">
      <w:marLeft w:val="480"/>
      <w:marRight w:val="0"/>
      <w:marTop w:val="0"/>
      <w:marBottom w:val="0"/>
      <w:divBdr>
        <w:top w:val="none" w:sz="0" w:space="0" w:color="auto"/>
        <w:left w:val="none" w:sz="0" w:space="0" w:color="auto"/>
        <w:bottom w:val="none" w:sz="0" w:space="0" w:color="auto"/>
        <w:right w:val="none" w:sz="0" w:space="0" w:color="auto"/>
      </w:divBdr>
    </w:div>
    <w:div w:id="188682724">
      <w:marLeft w:val="480"/>
      <w:marRight w:val="0"/>
      <w:marTop w:val="0"/>
      <w:marBottom w:val="0"/>
      <w:divBdr>
        <w:top w:val="none" w:sz="0" w:space="0" w:color="auto"/>
        <w:left w:val="none" w:sz="0" w:space="0" w:color="auto"/>
        <w:bottom w:val="none" w:sz="0" w:space="0" w:color="auto"/>
        <w:right w:val="none" w:sz="0" w:space="0" w:color="auto"/>
      </w:divBdr>
    </w:div>
    <w:div w:id="188682916">
      <w:marLeft w:val="480"/>
      <w:marRight w:val="0"/>
      <w:marTop w:val="0"/>
      <w:marBottom w:val="0"/>
      <w:divBdr>
        <w:top w:val="none" w:sz="0" w:space="0" w:color="auto"/>
        <w:left w:val="none" w:sz="0" w:space="0" w:color="auto"/>
        <w:bottom w:val="none" w:sz="0" w:space="0" w:color="auto"/>
        <w:right w:val="none" w:sz="0" w:space="0" w:color="auto"/>
      </w:divBdr>
    </w:div>
    <w:div w:id="188684070">
      <w:marLeft w:val="480"/>
      <w:marRight w:val="0"/>
      <w:marTop w:val="0"/>
      <w:marBottom w:val="0"/>
      <w:divBdr>
        <w:top w:val="none" w:sz="0" w:space="0" w:color="auto"/>
        <w:left w:val="none" w:sz="0" w:space="0" w:color="auto"/>
        <w:bottom w:val="none" w:sz="0" w:space="0" w:color="auto"/>
        <w:right w:val="none" w:sz="0" w:space="0" w:color="auto"/>
      </w:divBdr>
    </w:div>
    <w:div w:id="188686909">
      <w:marLeft w:val="480"/>
      <w:marRight w:val="0"/>
      <w:marTop w:val="0"/>
      <w:marBottom w:val="0"/>
      <w:divBdr>
        <w:top w:val="none" w:sz="0" w:space="0" w:color="auto"/>
        <w:left w:val="none" w:sz="0" w:space="0" w:color="auto"/>
        <w:bottom w:val="none" w:sz="0" w:space="0" w:color="auto"/>
        <w:right w:val="none" w:sz="0" w:space="0" w:color="auto"/>
      </w:divBdr>
    </w:div>
    <w:div w:id="188691433">
      <w:marLeft w:val="480"/>
      <w:marRight w:val="0"/>
      <w:marTop w:val="0"/>
      <w:marBottom w:val="0"/>
      <w:divBdr>
        <w:top w:val="none" w:sz="0" w:space="0" w:color="auto"/>
        <w:left w:val="none" w:sz="0" w:space="0" w:color="auto"/>
        <w:bottom w:val="none" w:sz="0" w:space="0" w:color="auto"/>
        <w:right w:val="none" w:sz="0" w:space="0" w:color="auto"/>
      </w:divBdr>
    </w:div>
    <w:div w:id="188757307">
      <w:marLeft w:val="480"/>
      <w:marRight w:val="0"/>
      <w:marTop w:val="0"/>
      <w:marBottom w:val="0"/>
      <w:divBdr>
        <w:top w:val="none" w:sz="0" w:space="0" w:color="auto"/>
        <w:left w:val="none" w:sz="0" w:space="0" w:color="auto"/>
        <w:bottom w:val="none" w:sz="0" w:space="0" w:color="auto"/>
        <w:right w:val="none" w:sz="0" w:space="0" w:color="auto"/>
      </w:divBdr>
    </w:div>
    <w:div w:id="188766233">
      <w:marLeft w:val="480"/>
      <w:marRight w:val="0"/>
      <w:marTop w:val="0"/>
      <w:marBottom w:val="0"/>
      <w:divBdr>
        <w:top w:val="none" w:sz="0" w:space="0" w:color="auto"/>
        <w:left w:val="none" w:sz="0" w:space="0" w:color="auto"/>
        <w:bottom w:val="none" w:sz="0" w:space="0" w:color="auto"/>
        <w:right w:val="none" w:sz="0" w:space="0" w:color="auto"/>
      </w:divBdr>
    </w:div>
    <w:div w:id="188833132">
      <w:marLeft w:val="480"/>
      <w:marRight w:val="0"/>
      <w:marTop w:val="0"/>
      <w:marBottom w:val="0"/>
      <w:divBdr>
        <w:top w:val="none" w:sz="0" w:space="0" w:color="auto"/>
        <w:left w:val="none" w:sz="0" w:space="0" w:color="auto"/>
        <w:bottom w:val="none" w:sz="0" w:space="0" w:color="auto"/>
        <w:right w:val="none" w:sz="0" w:space="0" w:color="auto"/>
      </w:divBdr>
    </w:div>
    <w:div w:id="188881018">
      <w:marLeft w:val="480"/>
      <w:marRight w:val="0"/>
      <w:marTop w:val="0"/>
      <w:marBottom w:val="0"/>
      <w:divBdr>
        <w:top w:val="none" w:sz="0" w:space="0" w:color="auto"/>
        <w:left w:val="none" w:sz="0" w:space="0" w:color="auto"/>
        <w:bottom w:val="none" w:sz="0" w:space="0" w:color="auto"/>
        <w:right w:val="none" w:sz="0" w:space="0" w:color="auto"/>
      </w:divBdr>
    </w:div>
    <w:div w:id="189029894">
      <w:marLeft w:val="480"/>
      <w:marRight w:val="0"/>
      <w:marTop w:val="0"/>
      <w:marBottom w:val="0"/>
      <w:divBdr>
        <w:top w:val="none" w:sz="0" w:space="0" w:color="auto"/>
        <w:left w:val="none" w:sz="0" w:space="0" w:color="auto"/>
        <w:bottom w:val="none" w:sz="0" w:space="0" w:color="auto"/>
        <w:right w:val="none" w:sz="0" w:space="0" w:color="auto"/>
      </w:divBdr>
    </w:div>
    <w:div w:id="189074474">
      <w:marLeft w:val="480"/>
      <w:marRight w:val="0"/>
      <w:marTop w:val="0"/>
      <w:marBottom w:val="0"/>
      <w:divBdr>
        <w:top w:val="none" w:sz="0" w:space="0" w:color="auto"/>
        <w:left w:val="none" w:sz="0" w:space="0" w:color="auto"/>
        <w:bottom w:val="none" w:sz="0" w:space="0" w:color="auto"/>
        <w:right w:val="none" w:sz="0" w:space="0" w:color="auto"/>
      </w:divBdr>
    </w:div>
    <w:div w:id="189076406">
      <w:marLeft w:val="480"/>
      <w:marRight w:val="0"/>
      <w:marTop w:val="0"/>
      <w:marBottom w:val="0"/>
      <w:divBdr>
        <w:top w:val="none" w:sz="0" w:space="0" w:color="auto"/>
        <w:left w:val="none" w:sz="0" w:space="0" w:color="auto"/>
        <w:bottom w:val="none" w:sz="0" w:space="0" w:color="auto"/>
        <w:right w:val="none" w:sz="0" w:space="0" w:color="auto"/>
      </w:divBdr>
    </w:div>
    <w:div w:id="189102690">
      <w:marLeft w:val="480"/>
      <w:marRight w:val="0"/>
      <w:marTop w:val="0"/>
      <w:marBottom w:val="0"/>
      <w:divBdr>
        <w:top w:val="none" w:sz="0" w:space="0" w:color="auto"/>
        <w:left w:val="none" w:sz="0" w:space="0" w:color="auto"/>
        <w:bottom w:val="none" w:sz="0" w:space="0" w:color="auto"/>
        <w:right w:val="none" w:sz="0" w:space="0" w:color="auto"/>
      </w:divBdr>
    </w:div>
    <w:div w:id="189145799">
      <w:marLeft w:val="480"/>
      <w:marRight w:val="0"/>
      <w:marTop w:val="0"/>
      <w:marBottom w:val="0"/>
      <w:divBdr>
        <w:top w:val="none" w:sz="0" w:space="0" w:color="auto"/>
        <w:left w:val="none" w:sz="0" w:space="0" w:color="auto"/>
        <w:bottom w:val="none" w:sz="0" w:space="0" w:color="auto"/>
        <w:right w:val="none" w:sz="0" w:space="0" w:color="auto"/>
      </w:divBdr>
    </w:div>
    <w:div w:id="189270006">
      <w:marLeft w:val="480"/>
      <w:marRight w:val="0"/>
      <w:marTop w:val="0"/>
      <w:marBottom w:val="0"/>
      <w:divBdr>
        <w:top w:val="none" w:sz="0" w:space="0" w:color="auto"/>
        <w:left w:val="none" w:sz="0" w:space="0" w:color="auto"/>
        <w:bottom w:val="none" w:sz="0" w:space="0" w:color="auto"/>
        <w:right w:val="none" w:sz="0" w:space="0" w:color="auto"/>
      </w:divBdr>
    </w:div>
    <w:div w:id="189294645">
      <w:marLeft w:val="480"/>
      <w:marRight w:val="0"/>
      <w:marTop w:val="0"/>
      <w:marBottom w:val="0"/>
      <w:divBdr>
        <w:top w:val="none" w:sz="0" w:space="0" w:color="auto"/>
        <w:left w:val="none" w:sz="0" w:space="0" w:color="auto"/>
        <w:bottom w:val="none" w:sz="0" w:space="0" w:color="auto"/>
        <w:right w:val="none" w:sz="0" w:space="0" w:color="auto"/>
      </w:divBdr>
    </w:div>
    <w:div w:id="189295516">
      <w:marLeft w:val="480"/>
      <w:marRight w:val="0"/>
      <w:marTop w:val="0"/>
      <w:marBottom w:val="0"/>
      <w:divBdr>
        <w:top w:val="none" w:sz="0" w:space="0" w:color="auto"/>
        <w:left w:val="none" w:sz="0" w:space="0" w:color="auto"/>
        <w:bottom w:val="none" w:sz="0" w:space="0" w:color="auto"/>
        <w:right w:val="none" w:sz="0" w:space="0" w:color="auto"/>
      </w:divBdr>
    </w:div>
    <w:div w:id="189344430">
      <w:marLeft w:val="480"/>
      <w:marRight w:val="0"/>
      <w:marTop w:val="0"/>
      <w:marBottom w:val="0"/>
      <w:divBdr>
        <w:top w:val="none" w:sz="0" w:space="0" w:color="auto"/>
        <w:left w:val="none" w:sz="0" w:space="0" w:color="auto"/>
        <w:bottom w:val="none" w:sz="0" w:space="0" w:color="auto"/>
        <w:right w:val="none" w:sz="0" w:space="0" w:color="auto"/>
      </w:divBdr>
    </w:div>
    <w:div w:id="189413814">
      <w:marLeft w:val="480"/>
      <w:marRight w:val="0"/>
      <w:marTop w:val="0"/>
      <w:marBottom w:val="0"/>
      <w:divBdr>
        <w:top w:val="none" w:sz="0" w:space="0" w:color="auto"/>
        <w:left w:val="none" w:sz="0" w:space="0" w:color="auto"/>
        <w:bottom w:val="none" w:sz="0" w:space="0" w:color="auto"/>
        <w:right w:val="none" w:sz="0" w:space="0" w:color="auto"/>
      </w:divBdr>
    </w:div>
    <w:div w:id="189416154">
      <w:marLeft w:val="480"/>
      <w:marRight w:val="0"/>
      <w:marTop w:val="0"/>
      <w:marBottom w:val="0"/>
      <w:divBdr>
        <w:top w:val="none" w:sz="0" w:space="0" w:color="auto"/>
        <w:left w:val="none" w:sz="0" w:space="0" w:color="auto"/>
        <w:bottom w:val="none" w:sz="0" w:space="0" w:color="auto"/>
        <w:right w:val="none" w:sz="0" w:space="0" w:color="auto"/>
      </w:divBdr>
    </w:div>
    <w:div w:id="189421647">
      <w:marLeft w:val="480"/>
      <w:marRight w:val="0"/>
      <w:marTop w:val="0"/>
      <w:marBottom w:val="0"/>
      <w:divBdr>
        <w:top w:val="none" w:sz="0" w:space="0" w:color="auto"/>
        <w:left w:val="none" w:sz="0" w:space="0" w:color="auto"/>
        <w:bottom w:val="none" w:sz="0" w:space="0" w:color="auto"/>
        <w:right w:val="none" w:sz="0" w:space="0" w:color="auto"/>
      </w:divBdr>
    </w:div>
    <w:div w:id="189464611">
      <w:marLeft w:val="480"/>
      <w:marRight w:val="0"/>
      <w:marTop w:val="0"/>
      <w:marBottom w:val="0"/>
      <w:divBdr>
        <w:top w:val="none" w:sz="0" w:space="0" w:color="auto"/>
        <w:left w:val="none" w:sz="0" w:space="0" w:color="auto"/>
        <w:bottom w:val="none" w:sz="0" w:space="0" w:color="auto"/>
        <w:right w:val="none" w:sz="0" w:space="0" w:color="auto"/>
      </w:divBdr>
    </w:div>
    <w:div w:id="189496362">
      <w:marLeft w:val="480"/>
      <w:marRight w:val="0"/>
      <w:marTop w:val="0"/>
      <w:marBottom w:val="0"/>
      <w:divBdr>
        <w:top w:val="none" w:sz="0" w:space="0" w:color="auto"/>
        <w:left w:val="none" w:sz="0" w:space="0" w:color="auto"/>
        <w:bottom w:val="none" w:sz="0" w:space="0" w:color="auto"/>
        <w:right w:val="none" w:sz="0" w:space="0" w:color="auto"/>
      </w:divBdr>
    </w:div>
    <w:div w:id="189536423">
      <w:marLeft w:val="480"/>
      <w:marRight w:val="0"/>
      <w:marTop w:val="0"/>
      <w:marBottom w:val="0"/>
      <w:divBdr>
        <w:top w:val="none" w:sz="0" w:space="0" w:color="auto"/>
        <w:left w:val="none" w:sz="0" w:space="0" w:color="auto"/>
        <w:bottom w:val="none" w:sz="0" w:space="0" w:color="auto"/>
        <w:right w:val="none" w:sz="0" w:space="0" w:color="auto"/>
      </w:divBdr>
    </w:div>
    <w:div w:id="189684788">
      <w:marLeft w:val="480"/>
      <w:marRight w:val="0"/>
      <w:marTop w:val="0"/>
      <w:marBottom w:val="0"/>
      <w:divBdr>
        <w:top w:val="none" w:sz="0" w:space="0" w:color="auto"/>
        <w:left w:val="none" w:sz="0" w:space="0" w:color="auto"/>
        <w:bottom w:val="none" w:sz="0" w:space="0" w:color="auto"/>
        <w:right w:val="none" w:sz="0" w:space="0" w:color="auto"/>
      </w:divBdr>
    </w:div>
    <w:div w:id="189757574">
      <w:marLeft w:val="480"/>
      <w:marRight w:val="0"/>
      <w:marTop w:val="0"/>
      <w:marBottom w:val="0"/>
      <w:divBdr>
        <w:top w:val="none" w:sz="0" w:space="0" w:color="auto"/>
        <w:left w:val="none" w:sz="0" w:space="0" w:color="auto"/>
        <w:bottom w:val="none" w:sz="0" w:space="0" w:color="auto"/>
        <w:right w:val="none" w:sz="0" w:space="0" w:color="auto"/>
      </w:divBdr>
    </w:div>
    <w:div w:id="189799438">
      <w:marLeft w:val="480"/>
      <w:marRight w:val="0"/>
      <w:marTop w:val="0"/>
      <w:marBottom w:val="0"/>
      <w:divBdr>
        <w:top w:val="none" w:sz="0" w:space="0" w:color="auto"/>
        <w:left w:val="none" w:sz="0" w:space="0" w:color="auto"/>
        <w:bottom w:val="none" w:sz="0" w:space="0" w:color="auto"/>
        <w:right w:val="none" w:sz="0" w:space="0" w:color="auto"/>
      </w:divBdr>
    </w:div>
    <w:div w:id="189876220">
      <w:marLeft w:val="480"/>
      <w:marRight w:val="0"/>
      <w:marTop w:val="0"/>
      <w:marBottom w:val="0"/>
      <w:divBdr>
        <w:top w:val="none" w:sz="0" w:space="0" w:color="auto"/>
        <w:left w:val="none" w:sz="0" w:space="0" w:color="auto"/>
        <w:bottom w:val="none" w:sz="0" w:space="0" w:color="auto"/>
        <w:right w:val="none" w:sz="0" w:space="0" w:color="auto"/>
      </w:divBdr>
    </w:div>
    <w:div w:id="189876424">
      <w:marLeft w:val="480"/>
      <w:marRight w:val="0"/>
      <w:marTop w:val="0"/>
      <w:marBottom w:val="0"/>
      <w:divBdr>
        <w:top w:val="none" w:sz="0" w:space="0" w:color="auto"/>
        <w:left w:val="none" w:sz="0" w:space="0" w:color="auto"/>
        <w:bottom w:val="none" w:sz="0" w:space="0" w:color="auto"/>
        <w:right w:val="none" w:sz="0" w:space="0" w:color="auto"/>
      </w:divBdr>
    </w:div>
    <w:div w:id="189952560">
      <w:marLeft w:val="480"/>
      <w:marRight w:val="0"/>
      <w:marTop w:val="0"/>
      <w:marBottom w:val="0"/>
      <w:divBdr>
        <w:top w:val="none" w:sz="0" w:space="0" w:color="auto"/>
        <w:left w:val="none" w:sz="0" w:space="0" w:color="auto"/>
        <w:bottom w:val="none" w:sz="0" w:space="0" w:color="auto"/>
        <w:right w:val="none" w:sz="0" w:space="0" w:color="auto"/>
      </w:divBdr>
    </w:div>
    <w:div w:id="189953423">
      <w:marLeft w:val="480"/>
      <w:marRight w:val="0"/>
      <w:marTop w:val="0"/>
      <w:marBottom w:val="0"/>
      <w:divBdr>
        <w:top w:val="none" w:sz="0" w:space="0" w:color="auto"/>
        <w:left w:val="none" w:sz="0" w:space="0" w:color="auto"/>
        <w:bottom w:val="none" w:sz="0" w:space="0" w:color="auto"/>
        <w:right w:val="none" w:sz="0" w:space="0" w:color="auto"/>
      </w:divBdr>
    </w:div>
    <w:div w:id="190001197">
      <w:marLeft w:val="480"/>
      <w:marRight w:val="0"/>
      <w:marTop w:val="0"/>
      <w:marBottom w:val="0"/>
      <w:divBdr>
        <w:top w:val="none" w:sz="0" w:space="0" w:color="auto"/>
        <w:left w:val="none" w:sz="0" w:space="0" w:color="auto"/>
        <w:bottom w:val="none" w:sz="0" w:space="0" w:color="auto"/>
        <w:right w:val="none" w:sz="0" w:space="0" w:color="auto"/>
      </w:divBdr>
    </w:div>
    <w:div w:id="190151129">
      <w:marLeft w:val="480"/>
      <w:marRight w:val="0"/>
      <w:marTop w:val="0"/>
      <w:marBottom w:val="0"/>
      <w:divBdr>
        <w:top w:val="none" w:sz="0" w:space="0" w:color="auto"/>
        <w:left w:val="none" w:sz="0" w:space="0" w:color="auto"/>
        <w:bottom w:val="none" w:sz="0" w:space="0" w:color="auto"/>
        <w:right w:val="none" w:sz="0" w:space="0" w:color="auto"/>
      </w:divBdr>
    </w:div>
    <w:div w:id="190268802">
      <w:marLeft w:val="480"/>
      <w:marRight w:val="0"/>
      <w:marTop w:val="0"/>
      <w:marBottom w:val="0"/>
      <w:divBdr>
        <w:top w:val="none" w:sz="0" w:space="0" w:color="auto"/>
        <w:left w:val="none" w:sz="0" w:space="0" w:color="auto"/>
        <w:bottom w:val="none" w:sz="0" w:space="0" w:color="auto"/>
        <w:right w:val="none" w:sz="0" w:space="0" w:color="auto"/>
      </w:divBdr>
    </w:div>
    <w:div w:id="190343902">
      <w:marLeft w:val="480"/>
      <w:marRight w:val="0"/>
      <w:marTop w:val="0"/>
      <w:marBottom w:val="0"/>
      <w:divBdr>
        <w:top w:val="none" w:sz="0" w:space="0" w:color="auto"/>
        <w:left w:val="none" w:sz="0" w:space="0" w:color="auto"/>
        <w:bottom w:val="none" w:sz="0" w:space="0" w:color="auto"/>
        <w:right w:val="none" w:sz="0" w:space="0" w:color="auto"/>
      </w:divBdr>
    </w:div>
    <w:div w:id="190344484">
      <w:marLeft w:val="480"/>
      <w:marRight w:val="0"/>
      <w:marTop w:val="0"/>
      <w:marBottom w:val="0"/>
      <w:divBdr>
        <w:top w:val="none" w:sz="0" w:space="0" w:color="auto"/>
        <w:left w:val="none" w:sz="0" w:space="0" w:color="auto"/>
        <w:bottom w:val="none" w:sz="0" w:space="0" w:color="auto"/>
        <w:right w:val="none" w:sz="0" w:space="0" w:color="auto"/>
      </w:divBdr>
    </w:div>
    <w:div w:id="190385613">
      <w:marLeft w:val="480"/>
      <w:marRight w:val="0"/>
      <w:marTop w:val="0"/>
      <w:marBottom w:val="0"/>
      <w:divBdr>
        <w:top w:val="none" w:sz="0" w:space="0" w:color="auto"/>
        <w:left w:val="none" w:sz="0" w:space="0" w:color="auto"/>
        <w:bottom w:val="none" w:sz="0" w:space="0" w:color="auto"/>
        <w:right w:val="none" w:sz="0" w:space="0" w:color="auto"/>
      </w:divBdr>
    </w:div>
    <w:div w:id="190412004">
      <w:marLeft w:val="480"/>
      <w:marRight w:val="0"/>
      <w:marTop w:val="0"/>
      <w:marBottom w:val="0"/>
      <w:divBdr>
        <w:top w:val="none" w:sz="0" w:space="0" w:color="auto"/>
        <w:left w:val="none" w:sz="0" w:space="0" w:color="auto"/>
        <w:bottom w:val="none" w:sz="0" w:space="0" w:color="auto"/>
        <w:right w:val="none" w:sz="0" w:space="0" w:color="auto"/>
      </w:divBdr>
    </w:div>
    <w:div w:id="190414135">
      <w:marLeft w:val="480"/>
      <w:marRight w:val="0"/>
      <w:marTop w:val="0"/>
      <w:marBottom w:val="0"/>
      <w:divBdr>
        <w:top w:val="none" w:sz="0" w:space="0" w:color="auto"/>
        <w:left w:val="none" w:sz="0" w:space="0" w:color="auto"/>
        <w:bottom w:val="none" w:sz="0" w:space="0" w:color="auto"/>
        <w:right w:val="none" w:sz="0" w:space="0" w:color="auto"/>
      </w:divBdr>
    </w:div>
    <w:div w:id="190457353">
      <w:marLeft w:val="480"/>
      <w:marRight w:val="0"/>
      <w:marTop w:val="0"/>
      <w:marBottom w:val="0"/>
      <w:divBdr>
        <w:top w:val="none" w:sz="0" w:space="0" w:color="auto"/>
        <w:left w:val="none" w:sz="0" w:space="0" w:color="auto"/>
        <w:bottom w:val="none" w:sz="0" w:space="0" w:color="auto"/>
        <w:right w:val="none" w:sz="0" w:space="0" w:color="auto"/>
      </w:divBdr>
    </w:div>
    <w:div w:id="190457567">
      <w:marLeft w:val="480"/>
      <w:marRight w:val="0"/>
      <w:marTop w:val="0"/>
      <w:marBottom w:val="0"/>
      <w:divBdr>
        <w:top w:val="none" w:sz="0" w:space="0" w:color="auto"/>
        <w:left w:val="none" w:sz="0" w:space="0" w:color="auto"/>
        <w:bottom w:val="none" w:sz="0" w:space="0" w:color="auto"/>
        <w:right w:val="none" w:sz="0" w:space="0" w:color="auto"/>
      </w:divBdr>
    </w:div>
    <w:div w:id="190534803">
      <w:marLeft w:val="480"/>
      <w:marRight w:val="0"/>
      <w:marTop w:val="0"/>
      <w:marBottom w:val="0"/>
      <w:divBdr>
        <w:top w:val="none" w:sz="0" w:space="0" w:color="auto"/>
        <w:left w:val="none" w:sz="0" w:space="0" w:color="auto"/>
        <w:bottom w:val="none" w:sz="0" w:space="0" w:color="auto"/>
        <w:right w:val="none" w:sz="0" w:space="0" w:color="auto"/>
      </w:divBdr>
    </w:div>
    <w:div w:id="190536567">
      <w:marLeft w:val="480"/>
      <w:marRight w:val="0"/>
      <w:marTop w:val="0"/>
      <w:marBottom w:val="0"/>
      <w:divBdr>
        <w:top w:val="none" w:sz="0" w:space="0" w:color="auto"/>
        <w:left w:val="none" w:sz="0" w:space="0" w:color="auto"/>
        <w:bottom w:val="none" w:sz="0" w:space="0" w:color="auto"/>
        <w:right w:val="none" w:sz="0" w:space="0" w:color="auto"/>
      </w:divBdr>
    </w:div>
    <w:div w:id="190651076">
      <w:marLeft w:val="480"/>
      <w:marRight w:val="0"/>
      <w:marTop w:val="0"/>
      <w:marBottom w:val="0"/>
      <w:divBdr>
        <w:top w:val="none" w:sz="0" w:space="0" w:color="auto"/>
        <w:left w:val="none" w:sz="0" w:space="0" w:color="auto"/>
        <w:bottom w:val="none" w:sz="0" w:space="0" w:color="auto"/>
        <w:right w:val="none" w:sz="0" w:space="0" w:color="auto"/>
      </w:divBdr>
    </w:div>
    <w:div w:id="190725996">
      <w:marLeft w:val="480"/>
      <w:marRight w:val="0"/>
      <w:marTop w:val="0"/>
      <w:marBottom w:val="0"/>
      <w:divBdr>
        <w:top w:val="none" w:sz="0" w:space="0" w:color="auto"/>
        <w:left w:val="none" w:sz="0" w:space="0" w:color="auto"/>
        <w:bottom w:val="none" w:sz="0" w:space="0" w:color="auto"/>
        <w:right w:val="none" w:sz="0" w:space="0" w:color="auto"/>
      </w:divBdr>
    </w:div>
    <w:div w:id="190804018">
      <w:marLeft w:val="480"/>
      <w:marRight w:val="0"/>
      <w:marTop w:val="0"/>
      <w:marBottom w:val="0"/>
      <w:divBdr>
        <w:top w:val="none" w:sz="0" w:space="0" w:color="auto"/>
        <w:left w:val="none" w:sz="0" w:space="0" w:color="auto"/>
        <w:bottom w:val="none" w:sz="0" w:space="0" w:color="auto"/>
        <w:right w:val="none" w:sz="0" w:space="0" w:color="auto"/>
      </w:divBdr>
    </w:div>
    <w:div w:id="190804870">
      <w:marLeft w:val="480"/>
      <w:marRight w:val="0"/>
      <w:marTop w:val="0"/>
      <w:marBottom w:val="0"/>
      <w:divBdr>
        <w:top w:val="none" w:sz="0" w:space="0" w:color="auto"/>
        <w:left w:val="none" w:sz="0" w:space="0" w:color="auto"/>
        <w:bottom w:val="none" w:sz="0" w:space="0" w:color="auto"/>
        <w:right w:val="none" w:sz="0" w:space="0" w:color="auto"/>
      </w:divBdr>
    </w:div>
    <w:div w:id="190842036">
      <w:marLeft w:val="480"/>
      <w:marRight w:val="0"/>
      <w:marTop w:val="0"/>
      <w:marBottom w:val="0"/>
      <w:divBdr>
        <w:top w:val="none" w:sz="0" w:space="0" w:color="auto"/>
        <w:left w:val="none" w:sz="0" w:space="0" w:color="auto"/>
        <w:bottom w:val="none" w:sz="0" w:space="0" w:color="auto"/>
        <w:right w:val="none" w:sz="0" w:space="0" w:color="auto"/>
      </w:divBdr>
    </w:div>
    <w:div w:id="190850451">
      <w:marLeft w:val="480"/>
      <w:marRight w:val="0"/>
      <w:marTop w:val="0"/>
      <w:marBottom w:val="0"/>
      <w:divBdr>
        <w:top w:val="none" w:sz="0" w:space="0" w:color="auto"/>
        <w:left w:val="none" w:sz="0" w:space="0" w:color="auto"/>
        <w:bottom w:val="none" w:sz="0" w:space="0" w:color="auto"/>
        <w:right w:val="none" w:sz="0" w:space="0" w:color="auto"/>
      </w:divBdr>
    </w:div>
    <w:div w:id="190995607">
      <w:marLeft w:val="480"/>
      <w:marRight w:val="0"/>
      <w:marTop w:val="0"/>
      <w:marBottom w:val="0"/>
      <w:divBdr>
        <w:top w:val="none" w:sz="0" w:space="0" w:color="auto"/>
        <w:left w:val="none" w:sz="0" w:space="0" w:color="auto"/>
        <w:bottom w:val="none" w:sz="0" w:space="0" w:color="auto"/>
        <w:right w:val="none" w:sz="0" w:space="0" w:color="auto"/>
      </w:divBdr>
    </w:div>
    <w:div w:id="191039575">
      <w:marLeft w:val="480"/>
      <w:marRight w:val="0"/>
      <w:marTop w:val="0"/>
      <w:marBottom w:val="0"/>
      <w:divBdr>
        <w:top w:val="none" w:sz="0" w:space="0" w:color="auto"/>
        <w:left w:val="none" w:sz="0" w:space="0" w:color="auto"/>
        <w:bottom w:val="none" w:sz="0" w:space="0" w:color="auto"/>
        <w:right w:val="none" w:sz="0" w:space="0" w:color="auto"/>
      </w:divBdr>
    </w:div>
    <w:div w:id="191067432">
      <w:marLeft w:val="480"/>
      <w:marRight w:val="0"/>
      <w:marTop w:val="0"/>
      <w:marBottom w:val="0"/>
      <w:divBdr>
        <w:top w:val="none" w:sz="0" w:space="0" w:color="auto"/>
        <w:left w:val="none" w:sz="0" w:space="0" w:color="auto"/>
        <w:bottom w:val="none" w:sz="0" w:space="0" w:color="auto"/>
        <w:right w:val="none" w:sz="0" w:space="0" w:color="auto"/>
      </w:divBdr>
    </w:div>
    <w:div w:id="191188394">
      <w:marLeft w:val="480"/>
      <w:marRight w:val="0"/>
      <w:marTop w:val="0"/>
      <w:marBottom w:val="0"/>
      <w:divBdr>
        <w:top w:val="none" w:sz="0" w:space="0" w:color="auto"/>
        <w:left w:val="none" w:sz="0" w:space="0" w:color="auto"/>
        <w:bottom w:val="none" w:sz="0" w:space="0" w:color="auto"/>
        <w:right w:val="none" w:sz="0" w:space="0" w:color="auto"/>
      </w:divBdr>
    </w:div>
    <w:div w:id="191193251">
      <w:marLeft w:val="480"/>
      <w:marRight w:val="0"/>
      <w:marTop w:val="0"/>
      <w:marBottom w:val="0"/>
      <w:divBdr>
        <w:top w:val="none" w:sz="0" w:space="0" w:color="auto"/>
        <w:left w:val="none" w:sz="0" w:space="0" w:color="auto"/>
        <w:bottom w:val="none" w:sz="0" w:space="0" w:color="auto"/>
        <w:right w:val="none" w:sz="0" w:space="0" w:color="auto"/>
      </w:divBdr>
    </w:div>
    <w:div w:id="191193609">
      <w:marLeft w:val="480"/>
      <w:marRight w:val="0"/>
      <w:marTop w:val="0"/>
      <w:marBottom w:val="0"/>
      <w:divBdr>
        <w:top w:val="none" w:sz="0" w:space="0" w:color="auto"/>
        <w:left w:val="none" w:sz="0" w:space="0" w:color="auto"/>
        <w:bottom w:val="none" w:sz="0" w:space="0" w:color="auto"/>
        <w:right w:val="none" w:sz="0" w:space="0" w:color="auto"/>
      </w:divBdr>
    </w:div>
    <w:div w:id="191193869">
      <w:marLeft w:val="480"/>
      <w:marRight w:val="0"/>
      <w:marTop w:val="0"/>
      <w:marBottom w:val="0"/>
      <w:divBdr>
        <w:top w:val="none" w:sz="0" w:space="0" w:color="auto"/>
        <w:left w:val="none" w:sz="0" w:space="0" w:color="auto"/>
        <w:bottom w:val="none" w:sz="0" w:space="0" w:color="auto"/>
        <w:right w:val="none" w:sz="0" w:space="0" w:color="auto"/>
      </w:divBdr>
    </w:div>
    <w:div w:id="191263825">
      <w:marLeft w:val="480"/>
      <w:marRight w:val="0"/>
      <w:marTop w:val="0"/>
      <w:marBottom w:val="0"/>
      <w:divBdr>
        <w:top w:val="none" w:sz="0" w:space="0" w:color="auto"/>
        <w:left w:val="none" w:sz="0" w:space="0" w:color="auto"/>
        <w:bottom w:val="none" w:sz="0" w:space="0" w:color="auto"/>
        <w:right w:val="none" w:sz="0" w:space="0" w:color="auto"/>
      </w:divBdr>
    </w:div>
    <w:div w:id="191310458">
      <w:marLeft w:val="480"/>
      <w:marRight w:val="0"/>
      <w:marTop w:val="0"/>
      <w:marBottom w:val="0"/>
      <w:divBdr>
        <w:top w:val="none" w:sz="0" w:space="0" w:color="auto"/>
        <w:left w:val="none" w:sz="0" w:space="0" w:color="auto"/>
        <w:bottom w:val="none" w:sz="0" w:space="0" w:color="auto"/>
        <w:right w:val="none" w:sz="0" w:space="0" w:color="auto"/>
      </w:divBdr>
    </w:div>
    <w:div w:id="191382804">
      <w:marLeft w:val="480"/>
      <w:marRight w:val="0"/>
      <w:marTop w:val="0"/>
      <w:marBottom w:val="0"/>
      <w:divBdr>
        <w:top w:val="none" w:sz="0" w:space="0" w:color="auto"/>
        <w:left w:val="none" w:sz="0" w:space="0" w:color="auto"/>
        <w:bottom w:val="none" w:sz="0" w:space="0" w:color="auto"/>
        <w:right w:val="none" w:sz="0" w:space="0" w:color="auto"/>
      </w:divBdr>
    </w:div>
    <w:div w:id="191386369">
      <w:marLeft w:val="480"/>
      <w:marRight w:val="0"/>
      <w:marTop w:val="0"/>
      <w:marBottom w:val="0"/>
      <w:divBdr>
        <w:top w:val="none" w:sz="0" w:space="0" w:color="auto"/>
        <w:left w:val="none" w:sz="0" w:space="0" w:color="auto"/>
        <w:bottom w:val="none" w:sz="0" w:space="0" w:color="auto"/>
        <w:right w:val="none" w:sz="0" w:space="0" w:color="auto"/>
      </w:divBdr>
    </w:div>
    <w:div w:id="191455081">
      <w:marLeft w:val="480"/>
      <w:marRight w:val="0"/>
      <w:marTop w:val="0"/>
      <w:marBottom w:val="0"/>
      <w:divBdr>
        <w:top w:val="none" w:sz="0" w:space="0" w:color="auto"/>
        <w:left w:val="none" w:sz="0" w:space="0" w:color="auto"/>
        <w:bottom w:val="none" w:sz="0" w:space="0" w:color="auto"/>
        <w:right w:val="none" w:sz="0" w:space="0" w:color="auto"/>
      </w:divBdr>
    </w:div>
    <w:div w:id="191461854">
      <w:marLeft w:val="480"/>
      <w:marRight w:val="0"/>
      <w:marTop w:val="0"/>
      <w:marBottom w:val="0"/>
      <w:divBdr>
        <w:top w:val="none" w:sz="0" w:space="0" w:color="auto"/>
        <w:left w:val="none" w:sz="0" w:space="0" w:color="auto"/>
        <w:bottom w:val="none" w:sz="0" w:space="0" w:color="auto"/>
        <w:right w:val="none" w:sz="0" w:space="0" w:color="auto"/>
      </w:divBdr>
    </w:div>
    <w:div w:id="191496951">
      <w:marLeft w:val="480"/>
      <w:marRight w:val="0"/>
      <w:marTop w:val="0"/>
      <w:marBottom w:val="0"/>
      <w:divBdr>
        <w:top w:val="none" w:sz="0" w:space="0" w:color="auto"/>
        <w:left w:val="none" w:sz="0" w:space="0" w:color="auto"/>
        <w:bottom w:val="none" w:sz="0" w:space="0" w:color="auto"/>
        <w:right w:val="none" w:sz="0" w:space="0" w:color="auto"/>
      </w:divBdr>
    </w:div>
    <w:div w:id="191501869">
      <w:marLeft w:val="480"/>
      <w:marRight w:val="0"/>
      <w:marTop w:val="0"/>
      <w:marBottom w:val="0"/>
      <w:divBdr>
        <w:top w:val="none" w:sz="0" w:space="0" w:color="auto"/>
        <w:left w:val="none" w:sz="0" w:space="0" w:color="auto"/>
        <w:bottom w:val="none" w:sz="0" w:space="0" w:color="auto"/>
        <w:right w:val="none" w:sz="0" w:space="0" w:color="auto"/>
      </w:divBdr>
    </w:div>
    <w:div w:id="191503620">
      <w:marLeft w:val="480"/>
      <w:marRight w:val="0"/>
      <w:marTop w:val="0"/>
      <w:marBottom w:val="0"/>
      <w:divBdr>
        <w:top w:val="none" w:sz="0" w:space="0" w:color="auto"/>
        <w:left w:val="none" w:sz="0" w:space="0" w:color="auto"/>
        <w:bottom w:val="none" w:sz="0" w:space="0" w:color="auto"/>
        <w:right w:val="none" w:sz="0" w:space="0" w:color="auto"/>
      </w:divBdr>
    </w:div>
    <w:div w:id="191503881">
      <w:marLeft w:val="480"/>
      <w:marRight w:val="0"/>
      <w:marTop w:val="0"/>
      <w:marBottom w:val="0"/>
      <w:divBdr>
        <w:top w:val="none" w:sz="0" w:space="0" w:color="auto"/>
        <w:left w:val="none" w:sz="0" w:space="0" w:color="auto"/>
        <w:bottom w:val="none" w:sz="0" w:space="0" w:color="auto"/>
        <w:right w:val="none" w:sz="0" w:space="0" w:color="auto"/>
      </w:divBdr>
    </w:div>
    <w:div w:id="191653090">
      <w:marLeft w:val="480"/>
      <w:marRight w:val="0"/>
      <w:marTop w:val="0"/>
      <w:marBottom w:val="0"/>
      <w:divBdr>
        <w:top w:val="none" w:sz="0" w:space="0" w:color="auto"/>
        <w:left w:val="none" w:sz="0" w:space="0" w:color="auto"/>
        <w:bottom w:val="none" w:sz="0" w:space="0" w:color="auto"/>
        <w:right w:val="none" w:sz="0" w:space="0" w:color="auto"/>
      </w:divBdr>
    </w:div>
    <w:div w:id="191653966">
      <w:marLeft w:val="480"/>
      <w:marRight w:val="0"/>
      <w:marTop w:val="0"/>
      <w:marBottom w:val="0"/>
      <w:divBdr>
        <w:top w:val="none" w:sz="0" w:space="0" w:color="auto"/>
        <w:left w:val="none" w:sz="0" w:space="0" w:color="auto"/>
        <w:bottom w:val="none" w:sz="0" w:space="0" w:color="auto"/>
        <w:right w:val="none" w:sz="0" w:space="0" w:color="auto"/>
      </w:divBdr>
    </w:div>
    <w:div w:id="191725077">
      <w:marLeft w:val="480"/>
      <w:marRight w:val="0"/>
      <w:marTop w:val="0"/>
      <w:marBottom w:val="0"/>
      <w:divBdr>
        <w:top w:val="none" w:sz="0" w:space="0" w:color="auto"/>
        <w:left w:val="none" w:sz="0" w:space="0" w:color="auto"/>
        <w:bottom w:val="none" w:sz="0" w:space="0" w:color="auto"/>
        <w:right w:val="none" w:sz="0" w:space="0" w:color="auto"/>
      </w:divBdr>
    </w:div>
    <w:div w:id="191773455">
      <w:marLeft w:val="480"/>
      <w:marRight w:val="0"/>
      <w:marTop w:val="0"/>
      <w:marBottom w:val="0"/>
      <w:divBdr>
        <w:top w:val="none" w:sz="0" w:space="0" w:color="auto"/>
        <w:left w:val="none" w:sz="0" w:space="0" w:color="auto"/>
        <w:bottom w:val="none" w:sz="0" w:space="0" w:color="auto"/>
        <w:right w:val="none" w:sz="0" w:space="0" w:color="auto"/>
      </w:divBdr>
    </w:div>
    <w:div w:id="191841812">
      <w:marLeft w:val="480"/>
      <w:marRight w:val="0"/>
      <w:marTop w:val="0"/>
      <w:marBottom w:val="0"/>
      <w:divBdr>
        <w:top w:val="none" w:sz="0" w:space="0" w:color="auto"/>
        <w:left w:val="none" w:sz="0" w:space="0" w:color="auto"/>
        <w:bottom w:val="none" w:sz="0" w:space="0" w:color="auto"/>
        <w:right w:val="none" w:sz="0" w:space="0" w:color="auto"/>
      </w:divBdr>
    </w:div>
    <w:div w:id="191842783">
      <w:marLeft w:val="480"/>
      <w:marRight w:val="0"/>
      <w:marTop w:val="0"/>
      <w:marBottom w:val="0"/>
      <w:divBdr>
        <w:top w:val="none" w:sz="0" w:space="0" w:color="auto"/>
        <w:left w:val="none" w:sz="0" w:space="0" w:color="auto"/>
        <w:bottom w:val="none" w:sz="0" w:space="0" w:color="auto"/>
        <w:right w:val="none" w:sz="0" w:space="0" w:color="auto"/>
      </w:divBdr>
    </w:div>
    <w:div w:id="191848408">
      <w:marLeft w:val="480"/>
      <w:marRight w:val="0"/>
      <w:marTop w:val="0"/>
      <w:marBottom w:val="0"/>
      <w:divBdr>
        <w:top w:val="none" w:sz="0" w:space="0" w:color="auto"/>
        <w:left w:val="none" w:sz="0" w:space="0" w:color="auto"/>
        <w:bottom w:val="none" w:sz="0" w:space="0" w:color="auto"/>
        <w:right w:val="none" w:sz="0" w:space="0" w:color="auto"/>
      </w:divBdr>
    </w:div>
    <w:div w:id="191892184">
      <w:marLeft w:val="480"/>
      <w:marRight w:val="0"/>
      <w:marTop w:val="0"/>
      <w:marBottom w:val="0"/>
      <w:divBdr>
        <w:top w:val="none" w:sz="0" w:space="0" w:color="auto"/>
        <w:left w:val="none" w:sz="0" w:space="0" w:color="auto"/>
        <w:bottom w:val="none" w:sz="0" w:space="0" w:color="auto"/>
        <w:right w:val="none" w:sz="0" w:space="0" w:color="auto"/>
      </w:divBdr>
    </w:div>
    <w:div w:id="191916113">
      <w:marLeft w:val="480"/>
      <w:marRight w:val="0"/>
      <w:marTop w:val="0"/>
      <w:marBottom w:val="0"/>
      <w:divBdr>
        <w:top w:val="none" w:sz="0" w:space="0" w:color="auto"/>
        <w:left w:val="none" w:sz="0" w:space="0" w:color="auto"/>
        <w:bottom w:val="none" w:sz="0" w:space="0" w:color="auto"/>
        <w:right w:val="none" w:sz="0" w:space="0" w:color="auto"/>
      </w:divBdr>
    </w:div>
    <w:div w:id="191961358">
      <w:marLeft w:val="480"/>
      <w:marRight w:val="0"/>
      <w:marTop w:val="0"/>
      <w:marBottom w:val="0"/>
      <w:divBdr>
        <w:top w:val="none" w:sz="0" w:space="0" w:color="auto"/>
        <w:left w:val="none" w:sz="0" w:space="0" w:color="auto"/>
        <w:bottom w:val="none" w:sz="0" w:space="0" w:color="auto"/>
        <w:right w:val="none" w:sz="0" w:space="0" w:color="auto"/>
      </w:divBdr>
    </w:div>
    <w:div w:id="192034325">
      <w:marLeft w:val="480"/>
      <w:marRight w:val="0"/>
      <w:marTop w:val="0"/>
      <w:marBottom w:val="0"/>
      <w:divBdr>
        <w:top w:val="none" w:sz="0" w:space="0" w:color="auto"/>
        <w:left w:val="none" w:sz="0" w:space="0" w:color="auto"/>
        <w:bottom w:val="none" w:sz="0" w:space="0" w:color="auto"/>
        <w:right w:val="none" w:sz="0" w:space="0" w:color="auto"/>
      </w:divBdr>
    </w:div>
    <w:div w:id="192042862">
      <w:marLeft w:val="480"/>
      <w:marRight w:val="0"/>
      <w:marTop w:val="0"/>
      <w:marBottom w:val="0"/>
      <w:divBdr>
        <w:top w:val="none" w:sz="0" w:space="0" w:color="auto"/>
        <w:left w:val="none" w:sz="0" w:space="0" w:color="auto"/>
        <w:bottom w:val="none" w:sz="0" w:space="0" w:color="auto"/>
        <w:right w:val="none" w:sz="0" w:space="0" w:color="auto"/>
      </w:divBdr>
    </w:div>
    <w:div w:id="192118686">
      <w:marLeft w:val="480"/>
      <w:marRight w:val="0"/>
      <w:marTop w:val="0"/>
      <w:marBottom w:val="0"/>
      <w:divBdr>
        <w:top w:val="none" w:sz="0" w:space="0" w:color="auto"/>
        <w:left w:val="none" w:sz="0" w:space="0" w:color="auto"/>
        <w:bottom w:val="none" w:sz="0" w:space="0" w:color="auto"/>
        <w:right w:val="none" w:sz="0" w:space="0" w:color="auto"/>
      </w:divBdr>
    </w:div>
    <w:div w:id="192227944">
      <w:marLeft w:val="480"/>
      <w:marRight w:val="0"/>
      <w:marTop w:val="0"/>
      <w:marBottom w:val="0"/>
      <w:divBdr>
        <w:top w:val="none" w:sz="0" w:space="0" w:color="auto"/>
        <w:left w:val="none" w:sz="0" w:space="0" w:color="auto"/>
        <w:bottom w:val="none" w:sz="0" w:space="0" w:color="auto"/>
        <w:right w:val="none" w:sz="0" w:space="0" w:color="auto"/>
      </w:divBdr>
    </w:div>
    <w:div w:id="192305562">
      <w:marLeft w:val="480"/>
      <w:marRight w:val="0"/>
      <w:marTop w:val="0"/>
      <w:marBottom w:val="0"/>
      <w:divBdr>
        <w:top w:val="none" w:sz="0" w:space="0" w:color="auto"/>
        <w:left w:val="none" w:sz="0" w:space="0" w:color="auto"/>
        <w:bottom w:val="none" w:sz="0" w:space="0" w:color="auto"/>
        <w:right w:val="none" w:sz="0" w:space="0" w:color="auto"/>
      </w:divBdr>
    </w:div>
    <w:div w:id="192348319">
      <w:marLeft w:val="480"/>
      <w:marRight w:val="0"/>
      <w:marTop w:val="0"/>
      <w:marBottom w:val="0"/>
      <w:divBdr>
        <w:top w:val="none" w:sz="0" w:space="0" w:color="auto"/>
        <w:left w:val="none" w:sz="0" w:space="0" w:color="auto"/>
        <w:bottom w:val="none" w:sz="0" w:space="0" w:color="auto"/>
        <w:right w:val="none" w:sz="0" w:space="0" w:color="auto"/>
      </w:divBdr>
    </w:div>
    <w:div w:id="192349782">
      <w:marLeft w:val="480"/>
      <w:marRight w:val="0"/>
      <w:marTop w:val="0"/>
      <w:marBottom w:val="0"/>
      <w:divBdr>
        <w:top w:val="none" w:sz="0" w:space="0" w:color="auto"/>
        <w:left w:val="none" w:sz="0" w:space="0" w:color="auto"/>
        <w:bottom w:val="none" w:sz="0" w:space="0" w:color="auto"/>
        <w:right w:val="none" w:sz="0" w:space="0" w:color="auto"/>
      </w:divBdr>
    </w:div>
    <w:div w:id="192353440">
      <w:marLeft w:val="480"/>
      <w:marRight w:val="0"/>
      <w:marTop w:val="0"/>
      <w:marBottom w:val="0"/>
      <w:divBdr>
        <w:top w:val="none" w:sz="0" w:space="0" w:color="auto"/>
        <w:left w:val="none" w:sz="0" w:space="0" w:color="auto"/>
        <w:bottom w:val="none" w:sz="0" w:space="0" w:color="auto"/>
        <w:right w:val="none" w:sz="0" w:space="0" w:color="auto"/>
      </w:divBdr>
    </w:div>
    <w:div w:id="192495700">
      <w:marLeft w:val="480"/>
      <w:marRight w:val="0"/>
      <w:marTop w:val="0"/>
      <w:marBottom w:val="0"/>
      <w:divBdr>
        <w:top w:val="none" w:sz="0" w:space="0" w:color="auto"/>
        <w:left w:val="none" w:sz="0" w:space="0" w:color="auto"/>
        <w:bottom w:val="none" w:sz="0" w:space="0" w:color="auto"/>
        <w:right w:val="none" w:sz="0" w:space="0" w:color="auto"/>
      </w:divBdr>
    </w:div>
    <w:div w:id="192505213">
      <w:marLeft w:val="480"/>
      <w:marRight w:val="0"/>
      <w:marTop w:val="0"/>
      <w:marBottom w:val="0"/>
      <w:divBdr>
        <w:top w:val="none" w:sz="0" w:space="0" w:color="auto"/>
        <w:left w:val="none" w:sz="0" w:space="0" w:color="auto"/>
        <w:bottom w:val="none" w:sz="0" w:space="0" w:color="auto"/>
        <w:right w:val="none" w:sz="0" w:space="0" w:color="auto"/>
      </w:divBdr>
    </w:div>
    <w:div w:id="192546952">
      <w:marLeft w:val="480"/>
      <w:marRight w:val="0"/>
      <w:marTop w:val="0"/>
      <w:marBottom w:val="0"/>
      <w:divBdr>
        <w:top w:val="none" w:sz="0" w:space="0" w:color="auto"/>
        <w:left w:val="none" w:sz="0" w:space="0" w:color="auto"/>
        <w:bottom w:val="none" w:sz="0" w:space="0" w:color="auto"/>
        <w:right w:val="none" w:sz="0" w:space="0" w:color="auto"/>
      </w:divBdr>
    </w:div>
    <w:div w:id="192572166">
      <w:marLeft w:val="480"/>
      <w:marRight w:val="0"/>
      <w:marTop w:val="0"/>
      <w:marBottom w:val="0"/>
      <w:divBdr>
        <w:top w:val="none" w:sz="0" w:space="0" w:color="auto"/>
        <w:left w:val="none" w:sz="0" w:space="0" w:color="auto"/>
        <w:bottom w:val="none" w:sz="0" w:space="0" w:color="auto"/>
        <w:right w:val="none" w:sz="0" w:space="0" w:color="auto"/>
      </w:divBdr>
    </w:div>
    <w:div w:id="192576058">
      <w:marLeft w:val="480"/>
      <w:marRight w:val="0"/>
      <w:marTop w:val="0"/>
      <w:marBottom w:val="0"/>
      <w:divBdr>
        <w:top w:val="none" w:sz="0" w:space="0" w:color="auto"/>
        <w:left w:val="none" w:sz="0" w:space="0" w:color="auto"/>
        <w:bottom w:val="none" w:sz="0" w:space="0" w:color="auto"/>
        <w:right w:val="none" w:sz="0" w:space="0" w:color="auto"/>
      </w:divBdr>
    </w:div>
    <w:div w:id="192689513">
      <w:marLeft w:val="480"/>
      <w:marRight w:val="0"/>
      <w:marTop w:val="0"/>
      <w:marBottom w:val="0"/>
      <w:divBdr>
        <w:top w:val="none" w:sz="0" w:space="0" w:color="auto"/>
        <w:left w:val="none" w:sz="0" w:space="0" w:color="auto"/>
        <w:bottom w:val="none" w:sz="0" w:space="0" w:color="auto"/>
        <w:right w:val="none" w:sz="0" w:space="0" w:color="auto"/>
      </w:divBdr>
    </w:div>
    <w:div w:id="192691418">
      <w:marLeft w:val="480"/>
      <w:marRight w:val="0"/>
      <w:marTop w:val="0"/>
      <w:marBottom w:val="0"/>
      <w:divBdr>
        <w:top w:val="none" w:sz="0" w:space="0" w:color="auto"/>
        <w:left w:val="none" w:sz="0" w:space="0" w:color="auto"/>
        <w:bottom w:val="none" w:sz="0" w:space="0" w:color="auto"/>
        <w:right w:val="none" w:sz="0" w:space="0" w:color="auto"/>
      </w:divBdr>
    </w:div>
    <w:div w:id="192696231">
      <w:marLeft w:val="480"/>
      <w:marRight w:val="0"/>
      <w:marTop w:val="0"/>
      <w:marBottom w:val="0"/>
      <w:divBdr>
        <w:top w:val="none" w:sz="0" w:space="0" w:color="auto"/>
        <w:left w:val="none" w:sz="0" w:space="0" w:color="auto"/>
        <w:bottom w:val="none" w:sz="0" w:space="0" w:color="auto"/>
        <w:right w:val="none" w:sz="0" w:space="0" w:color="auto"/>
      </w:divBdr>
    </w:div>
    <w:div w:id="192765843">
      <w:marLeft w:val="480"/>
      <w:marRight w:val="0"/>
      <w:marTop w:val="0"/>
      <w:marBottom w:val="0"/>
      <w:divBdr>
        <w:top w:val="none" w:sz="0" w:space="0" w:color="auto"/>
        <w:left w:val="none" w:sz="0" w:space="0" w:color="auto"/>
        <w:bottom w:val="none" w:sz="0" w:space="0" w:color="auto"/>
        <w:right w:val="none" w:sz="0" w:space="0" w:color="auto"/>
      </w:divBdr>
    </w:div>
    <w:div w:id="192807617">
      <w:marLeft w:val="480"/>
      <w:marRight w:val="0"/>
      <w:marTop w:val="0"/>
      <w:marBottom w:val="0"/>
      <w:divBdr>
        <w:top w:val="none" w:sz="0" w:space="0" w:color="auto"/>
        <w:left w:val="none" w:sz="0" w:space="0" w:color="auto"/>
        <w:bottom w:val="none" w:sz="0" w:space="0" w:color="auto"/>
        <w:right w:val="none" w:sz="0" w:space="0" w:color="auto"/>
      </w:divBdr>
    </w:div>
    <w:div w:id="192814552">
      <w:marLeft w:val="480"/>
      <w:marRight w:val="0"/>
      <w:marTop w:val="0"/>
      <w:marBottom w:val="0"/>
      <w:divBdr>
        <w:top w:val="none" w:sz="0" w:space="0" w:color="auto"/>
        <w:left w:val="none" w:sz="0" w:space="0" w:color="auto"/>
        <w:bottom w:val="none" w:sz="0" w:space="0" w:color="auto"/>
        <w:right w:val="none" w:sz="0" w:space="0" w:color="auto"/>
      </w:divBdr>
    </w:div>
    <w:div w:id="192882928">
      <w:marLeft w:val="480"/>
      <w:marRight w:val="0"/>
      <w:marTop w:val="0"/>
      <w:marBottom w:val="0"/>
      <w:divBdr>
        <w:top w:val="none" w:sz="0" w:space="0" w:color="auto"/>
        <w:left w:val="none" w:sz="0" w:space="0" w:color="auto"/>
        <w:bottom w:val="none" w:sz="0" w:space="0" w:color="auto"/>
        <w:right w:val="none" w:sz="0" w:space="0" w:color="auto"/>
      </w:divBdr>
    </w:div>
    <w:div w:id="192885263">
      <w:marLeft w:val="480"/>
      <w:marRight w:val="0"/>
      <w:marTop w:val="0"/>
      <w:marBottom w:val="0"/>
      <w:divBdr>
        <w:top w:val="none" w:sz="0" w:space="0" w:color="auto"/>
        <w:left w:val="none" w:sz="0" w:space="0" w:color="auto"/>
        <w:bottom w:val="none" w:sz="0" w:space="0" w:color="auto"/>
        <w:right w:val="none" w:sz="0" w:space="0" w:color="auto"/>
      </w:divBdr>
    </w:div>
    <w:div w:id="192887899">
      <w:marLeft w:val="480"/>
      <w:marRight w:val="0"/>
      <w:marTop w:val="0"/>
      <w:marBottom w:val="0"/>
      <w:divBdr>
        <w:top w:val="none" w:sz="0" w:space="0" w:color="auto"/>
        <w:left w:val="none" w:sz="0" w:space="0" w:color="auto"/>
        <w:bottom w:val="none" w:sz="0" w:space="0" w:color="auto"/>
        <w:right w:val="none" w:sz="0" w:space="0" w:color="auto"/>
      </w:divBdr>
    </w:div>
    <w:div w:id="192889173">
      <w:marLeft w:val="480"/>
      <w:marRight w:val="0"/>
      <w:marTop w:val="0"/>
      <w:marBottom w:val="0"/>
      <w:divBdr>
        <w:top w:val="none" w:sz="0" w:space="0" w:color="auto"/>
        <w:left w:val="none" w:sz="0" w:space="0" w:color="auto"/>
        <w:bottom w:val="none" w:sz="0" w:space="0" w:color="auto"/>
        <w:right w:val="none" w:sz="0" w:space="0" w:color="auto"/>
      </w:divBdr>
    </w:div>
    <w:div w:id="192889624">
      <w:marLeft w:val="480"/>
      <w:marRight w:val="0"/>
      <w:marTop w:val="0"/>
      <w:marBottom w:val="0"/>
      <w:divBdr>
        <w:top w:val="none" w:sz="0" w:space="0" w:color="auto"/>
        <w:left w:val="none" w:sz="0" w:space="0" w:color="auto"/>
        <w:bottom w:val="none" w:sz="0" w:space="0" w:color="auto"/>
        <w:right w:val="none" w:sz="0" w:space="0" w:color="auto"/>
      </w:divBdr>
    </w:div>
    <w:div w:id="192959584">
      <w:marLeft w:val="480"/>
      <w:marRight w:val="0"/>
      <w:marTop w:val="0"/>
      <w:marBottom w:val="0"/>
      <w:divBdr>
        <w:top w:val="none" w:sz="0" w:space="0" w:color="auto"/>
        <w:left w:val="none" w:sz="0" w:space="0" w:color="auto"/>
        <w:bottom w:val="none" w:sz="0" w:space="0" w:color="auto"/>
        <w:right w:val="none" w:sz="0" w:space="0" w:color="auto"/>
      </w:divBdr>
    </w:div>
    <w:div w:id="192961619">
      <w:marLeft w:val="480"/>
      <w:marRight w:val="0"/>
      <w:marTop w:val="0"/>
      <w:marBottom w:val="0"/>
      <w:divBdr>
        <w:top w:val="none" w:sz="0" w:space="0" w:color="auto"/>
        <w:left w:val="none" w:sz="0" w:space="0" w:color="auto"/>
        <w:bottom w:val="none" w:sz="0" w:space="0" w:color="auto"/>
        <w:right w:val="none" w:sz="0" w:space="0" w:color="auto"/>
      </w:divBdr>
    </w:div>
    <w:div w:id="192963242">
      <w:marLeft w:val="480"/>
      <w:marRight w:val="0"/>
      <w:marTop w:val="0"/>
      <w:marBottom w:val="0"/>
      <w:divBdr>
        <w:top w:val="none" w:sz="0" w:space="0" w:color="auto"/>
        <w:left w:val="none" w:sz="0" w:space="0" w:color="auto"/>
        <w:bottom w:val="none" w:sz="0" w:space="0" w:color="auto"/>
        <w:right w:val="none" w:sz="0" w:space="0" w:color="auto"/>
      </w:divBdr>
    </w:div>
    <w:div w:id="192966423">
      <w:marLeft w:val="480"/>
      <w:marRight w:val="0"/>
      <w:marTop w:val="0"/>
      <w:marBottom w:val="0"/>
      <w:divBdr>
        <w:top w:val="none" w:sz="0" w:space="0" w:color="auto"/>
        <w:left w:val="none" w:sz="0" w:space="0" w:color="auto"/>
        <w:bottom w:val="none" w:sz="0" w:space="0" w:color="auto"/>
        <w:right w:val="none" w:sz="0" w:space="0" w:color="auto"/>
      </w:divBdr>
    </w:div>
    <w:div w:id="193004781">
      <w:marLeft w:val="480"/>
      <w:marRight w:val="0"/>
      <w:marTop w:val="0"/>
      <w:marBottom w:val="0"/>
      <w:divBdr>
        <w:top w:val="none" w:sz="0" w:space="0" w:color="auto"/>
        <w:left w:val="none" w:sz="0" w:space="0" w:color="auto"/>
        <w:bottom w:val="none" w:sz="0" w:space="0" w:color="auto"/>
        <w:right w:val="none" w:sz="0" w:space="0" w:color="auto"/>
      </w:divBdr>
    </w:div>
    <w:div w:id="193077052">
      <w:marLeft w:val="480"/>
      <w:marRight w:val="0"/>
      <w:marTop w:val="0"/>
      <w:marBottom w:val="0"/>
      <w:divBdr>
        <w:top w:val="none" w:sz="0" w:space="0" w:color="auto"/>
        <w:left w:val="none" w:sz="0" w:space="0" w:color="auto"/>
        <w:bottom w:val="none" w:sz="0" w:space="0" w:color="auto"/>
        <w:right w:val="none" w:sz="0" w:space="0" w:color="auto"/>
      </w:divBdr>
    </w:div>
    <w:div w:id="193081229">
      <w:marLeft w:val="480"/>
      <w:marRight w:val="0"/>
      <w:marTop w:val="0"/>
      <w:marBottom w:val="0"/>
      <w:divBdr>
        <w:top w:val="none" w:sz="0" w:space="0" w:color="auto"/>
        <w:left w:val="none" w:sz="0" w:space="0" w:color="auto"/>
        <w:bottom w:val="none" w:sz="0" w:space="0" w:color="auto"/>
        <w:right w:val="none" w:sz="0" w:space="0" w:color="auto"/>
      </w:divBdr>
    </w:div>
    <w:div w:id="193084249">
      <w:marLeft w:val="480"/>
      <w:marRight w:val="0"/>
      <w:marTop w:val="0"/>
      <w:marBottom w:val="0"/>
      <w:divBdr>
        <w:top w:val="none" w:sz="0" w:space="0" w:color="auto"/>
        <w:left w:val="none" w:sz="0" w:space="0" w:color="auto"/>
        <w:bottom w:val="none" w:sz="0" w:space="0" w:color="auto"/>
        <w:right w:val="none" w:sz="0" w:space="0" w:color="auto"/>
      </w:divBdr>
    </w:div>
    <w:div w:id="193153048">
      <w:marLeft w:val="480"/>
      <w:marRight w:val="0"/>
      <w:marTop w:val="0"/>
      <w:marBottom w:val="0"/>
      <w:divBdr>
        <w:top w:val="none" w:sz="0" w:space="0" w:color="auto"/>
        <w:left w:val="none" w:sz="0" w:space="0" w:color="auto"/>
        <w:bottom w:val="none" w:sz="0" w:space="0" w:color="auto"/>
        <w:right w:val="none" w:sz="0" w:space="0" w:color="auto"/>
      </w:divBdr>
    </w:div>
    <w:div w:id="193159027">
      <w:marLeft w:val="480"/>
      <w:marRight w:val="0"/>
      <w:marTop w:val="0"/>
      <w:marBottom w:val="0"/>
      <w:divBdr>
        <w:top w:val="none" w:sz="0" w:space="0" w:color="auto"/>
        <w:left w:val="none" w:sz="0" w:space="0" w:color="auto"/>
        <w:bottom w:val="none" w:sz="0" w:space="0" w:color="auto"/>
        <w:right w:val="none" w:sz="0" w:space="0" w:color="auto"/>
      </w:divBdr>
    </w:div>
    <w:div w:id="193159435">
      <w:marLeft w:val="480"/>
      <w:marRight w:val="0"/>
      <w:marTop w:val="0"/>
      <w:marBottom w:val="0"/>
      <w:divBdr>
        <w:top w:val="none" w:sz="0" w:space="0" w:color="auto"/>
        <w:left w:val="none" w:sz="0" w:space="0" w:color="auto"/>
        <w:bottom w:val="none" w:sz="0" w:space="0" w:color="auto"/>
        <w:right w:val="none" w:sz="0" w:space="0" w:color="auto"/>
      </w:divBdr>
    </w:div>
    <w:div w:id="193201090">
      <w:marLeft w:val="480"/>
      <w:marRight w:val="0"/>
      <w:marTop w:val="0"/>
      <w:marBottom w:val="0"/>
      <w:divBdr>
        <w:top w:val="none" w:sz="0" w:space="0" w:color="auto"/>
        <w:left w:val="none" w:sz="0" w:space="0" w:color="auto"/>
        <w:bottom w:val="none" w:sz="0" w:space="0" w:color="auto"/>
        <w:right w:val="none" w:sz="0" w:space="0" w:color="auto"/>
      </w:divBdr>
    </w:div>
    <w:div w:id="193269241">
      <w:marLeft w:val="480"/>
      <w:marRight w:val="0"/>
      <w:marTop w:val="0"/>
      <w:marBottom w:val="0"/>
      <w:divBdr>
        <w:top w:val="none" w:sz="0" w:space="0" w:color="auto"/>
        <w:left w:val="none" w:sz="0" w:space="0" w:color="auto"/>
        <w:bottom w:val="none" w:sz="0" w:space="0" w:color="auto"/>
        <w:right w:val="none" w:sz="0" w:space="0" w:color="auto"/>
      </w:divBdr>
    </w:div>
    <w:div w:id="193274342">
      <w:marLeft w:val="480"/>
      <w:marRight w:val="0"/>
      <w:marTop w:val="0"/>
      <w:marBottom w:val="0"/>
      <w:divBdr>
        <w:top w:val="none" w:sz="0" w:space="0" w:color="auto"/>
        <w:left w:val="none" w:sz="0" w:space="0" w:color="auto"/>
        <w:bottom w:val="none" w:sz="0" w:space="0" w:color="auto"/>
        <w:right w:val="none" w:sz="0" w:space="0" w:color="auto"/>
      </w:divBdr>
    </w:div>
    <w:div w:id="193274996">
      <w:marLeft w:val="480"/>
      <w:marRight w:val="0"/>
      <w:marTop w:val="0"/>
      <w:marBottom w:val="0"/>
      <w:divBdr>
        <w:top w:val="none" w:sz="0" w:space="0" w:color="auto"/>
        <w:left w:val="none" w:sz="0" w:space="0" w:color="auto"/>
        <w:bottom w:val="none" w:sz="0" w:space="0" w:color="auto"/>
        <w:right w:val="none" w:sz="0" w:space="0" w:color="auto"/>
      </w:divBdr>
    </w:div>
    <w:div w:id="193276336">
      <w:marLeft w:val="480"/>
      <w:marRight w:val="0"/>
      <w:marTop w:val="0"/>
      <w:marBottom w:val="0"/>
      <w:divBdr>
        <w:top w:val="none" w:sz="0" w:space="0" w:color="auto"/>
        <w:left w:val="none" w:sz="0" w:space="0" w:color="auto"/>
        <w:bottom w:val="none" w:sz="0" w:space="0" w:color="auto"/>
        <w:right w:val="none" w:sz="0" w:space="0" w:color="auto"/>
      </w:divBdr>
    </w:div>
    <w:div w:id="193276434">
      <w:marLeft w:val="480"/>
      <w:marRight w:val="0"/>
      <w:marTop w:val="0"/>
      <w:marBottom w:val="0"/>
      <w:divBdr>
        <w:top w:val="none" w:sz="0" w:space="0" w:color="auto"/>
        <w:left w:val="none" w:sz="0" w:space="0" w:color="auto"/>
        <w:bottom w:val="none" w:sz="0" w:space="0" w:color="auto"/>
        <w:right w:val="none" w:sz="0" w:space="0" w:color="auto"/>
      </w:divBdr>
    </w:div>
    <w:div w:id="193349134">
      <w:marLeft w:val="480"/>
      <w:marRight w:val="0"/>
      <w:marTop w:val="0"/>
      <w:marBottom w:val="0"/>
      <w:divBdr>
        <w:top w:val="none" w:sz="0" w:space="0" w:color="auto"/>
        <w:left w:val="none" w:sz="0" w:space="0" w:color="auto"/>
        <w:bottom w:val="none" w:sz="0" w:space="0" w:color="auto"/>
        <w:right w:val="none" w:sz="0" w:space="0" w:color="auto"/>
      </w:divBdr>
    </w:div>
    <w:div w:id="193613604">
      <w:marLeft w:val="480"/>
      <w:marRight w:val="0"/>
      <w:marTop w:val="0"/>
      <w:marBottom w:val="0"/>
      <w:divBdr>
        <w:top w:val="none" w:sz="0" w:space="0" w:color="auto"/>
        <w:left w:val="none" w:sz="0" w:space="0" w:color="auto"/>
        <w:bottom w:val="none" w:sz="0" w:space="0" w:color="auto"/>
        <w:right w:val="none" w:sz="0" w:space="0" w:color="auto"/>
      </w:divBdr>
    </w:div>
    <w:div w:id="193620647">
      <w:marLeft w:val="480"/>
      <w:marRight w:val="0"/>
      <w:marTop w:val="0"/>
      <w:marBottom w:val="0"/>
      <w:divBdr>
        <w:top w:val="none" w:sz="0" w:space="0" w:color="auto"/>
        <w:left w:val="none" w:sz="0" w:space="0" w:color="auto"/>
        <w:bottom w:val="none" w:sz="0" w:space="0" w:color="auto"/>
        <w:right w:val="none" w:sz="0" w:space="0" w:color="auto"/>
      </w:divBdr>
    </w:div>
    <w:div w:id="193620949">
      <w:marLeft w:val="480"/>
      <w:marRight w:val="0"/>
      <w:marTop w:val="0"/>
      <w:marBottom w:val="0"/>
      <w:divBdr>
        <w:top w:val="none" w:sz="0" w:space="0" w:color="auto"/>
        <w:left w:val="none" w:sz="0" w:space="0" w:color="auto"/>
        <w:bottom w:val="none" w:sz="0" w:space="0" w:color="auto"/>
        <w:right w:val="none" w:sz="0" w:space="0" w:color="auto"/>
      </w:divBdr>
    </w:div>
    <w:div w:id="193689421">
      <w:marLeft w:val="480"/>
      <w:marRight w:val="0"/>
      <w:marTop w:val="0"/>
      <w:marBottom w:val="0"/>
      <w:divBdr>
        <w:top w:val="none" w:sz="0" w:space="0" w:color="auto"/>
        <w:left w:val="none" w:sz="0" w:space="0" w:color="auto"/>
        <w:bottom w:val="none" w:sz="0" w:space="0" w:color="auto"/>
        <w:right w:val="none" w:sz="0" w:space="0" w:color="auto"/>
      </w:divBdr>
    </w:div>
    <w:div w:id="193691145">
      <w:marLeft w:val="480"/>
      <w:marRight w:val="0"/>
      <w:marTop w:val="0"/>
      <w:marBottom w:val="0"/>
      <w:divBdr>
        <w:top w:val="none" w:sz="0" w:space="0" w:color="auto"/>
        <w:left w:val="none" w:sz="0" w:space="0" w:color="auto"/>
        <w:bottom w:val="none" w:sz="0" w:space="0" w:color="auto"/>
        <w:right w:val="none" w:sz="0" w:space="0" w:color="auto"/>
      </w:divBdr>
    </w:div>
    <w:div w:id="193691182">
      <w:marLeft w:val="480"/>
      <w:marRight w:val="0"/>
      <w:marTop w:val="0"/>
      <w:marBottom w:val="0"/>
      <w:divBdr>
        <w:top w:val="none" w:sz="0" w:space="0" w:color="auto"/>
        <w:left w:val="none" w:sz="0" w:space="0" w:color="auto"/>
        <w:bottom w:val="none" w:sz="0" w:space="0" w:color="auto"/>
        <w:right w:val="none" w:sz="0" w:space="0" w:color="auto"/>
      </w:divBdr>
    </w:div>
    <w:div w:id="193732692">
      <w:marLeft w:val="480"/>
      <w:marRight w:val="0"/>
      <w:marTop w:val="0"/>
      <w:marBottom w:val="0"/>
      <w:divBdr>
        <w:top w:val="none" w:sz="0" w:space="0" w:color="auto"/>
        <w:left w:val="none" w:sz="0" w:space="0" w:color="auto"/>
        <w:bottom w:val="none" w:sz="0" w:space="0" w:color="auto"/>
        <w:right w:val="none" w:sz="0" w:space="0" w:color="auto"/>
      </w:divBdr>
    </w:div>
    <w:div w:id="193734667">
      <w:marLeft w:val="480"/>
      <w:marRight w:val="0"/>
      <w:marTop w:val="0"/>
      <w:marBottom w:val="0"/>
      <w:divBdr>
        <w:top w:val="none" w:sz="0" w:space="0" w:color="auto"/>
        <w:left w:val="none" w:sz="0" w:space="0" w:color="auto"/>
        <w:bottom w:val="none" w:sz="0" w:space="0" w:color="auto"/>
        <w:right w:val="none" w:sz="0" w:space="0" w:color="auto"/>
      </w:divBdr>
    </w:div>
    <w:div w:id="193736663">
      <w:marLeft w:val="480"/>
      <w:marRight w:val="0"/>
      <w:marTop w:val="0"/>
      <w:marBottom w:val="0"/>
      <w:divBdr>
        <w:top w:val="none" w:sz="0" w:space="0" w:color="auto"/>
        <w:left w:val="none" w:sz="0" w:space="0" w:color="auto"/>
        <w:bottom w:val="none" w:sz="0" w:space="0" w:color="auto"/>
        <w:right w:val="none" w:sz="0" w:space="0" w:color="auto"/>
      </w:divBdr>
    </w:div>
    <w:div w:id="193738618">
      <w:marLeft w:val="480"/>
      <w:marRight w:val="0"/>
      <w:marTop w:val="0"/>
      <w:marBottom w:val="0"/>
      <w:divBdr>
        <w:top w:val="none" w:sz="0" w:space="0" w:color="auto"/>
        <w:left w:val="none" w:sz="0" w:space="0" w:color="auto"/>
        <w:bottom w:val="none" w:sz="0" w:space="0" w:color="auto"/>
        <w:right w:val="none" w:sz="0" w:space="0" w:color="auto"/>
      </w:divBdr>
    </w:div>
    <w:div w:id="193740073">
      <w:marLeft w:val="480"/>
      <w:marRight w:val="0"/>
      <w:marTop w:val="0"/>
      <w:marBottom w:val="0"/>
      <w:divBdr>
        <w:top w:val="none" w:sz="0" w:space="0" w:color="auto"/>
        <w:left w:val="none" w:sz="0" w:space="0" w:color="auto"/>
        <w:bottom w:val="none" w:sz="0" w:space="0" w:color="auto"/>
        <w:right w:val="none" w:sz="0" w:space="0" w:color="auto"/>
      </w:divBdr>
    </w:div>
    <w:div w:id="193812951">
      <w:marLeft w:val="480"/>
      <w:marRight w:val="0"/>
      <w:marTop w:val="0"/>
      <w:marBottom w:val="0"/>
      <w:divBdr>
        <w:top w:val="none" w:sz="0" w:space="0" w:color="auto"/>
        <w:left w:val="none" w:sz="0" w:space="0" w:color="auto"/>
        <w:bottom w:val="none" w:sz="0" w:space="0" w:color="auto"/>
        <w:right w:val="none" w:sz="0" w:space="0" w:color="auto"/>
      </w:divBdr>
    </w:div>
    <w:div w:id="193884803">
      <w:marLeft w:val="480"/>
      <w:marRight w:val="0"/>
      <w:marTop w:val="0"/>
      <w:marBottom w:val="0"/>
      <w:divBdr>
        <w:top w:val="none" w:sz="0" w:space="0" w:color="auto"/>
        <w:left w:val="none" w:sz="0" w:space="0" w:color="auto"/>
        <w:bottom w:val="none" w:sz="0" w:space="0" w:color="auto"/>
        <w:right w:val="none" w:sz="0" w:space="0" w:color="auto"/>
      </w:divBdr>
    </w:div>
    <w:div w:id="194000871">
      <w:marLeft w:val="480"/>
      <w:marRight w:val="0"/>
      <w:marTop w:val="0"/>
      <w:marBottom w:val="0"/>
      <w:divBdr>
        <w:top w:val="none" w:sz="0" w:space="0" w:color="auto"/>
        <w:left w:val="none" w:sz="0" w:space="0" w:color="auto"/>
        <w:bottom w:val="none" w:sz="0" w:space="0" w:color="auto"/>
        <w:right w:val="none" w:sz="0" w:space="0" w:color="auto"/>
      </w:divBdr>
    </w:div>
    <w:div w:id="194009114">
      <w:marLeft w:val="480"/>
      <w:marRight w:val="0"/>
      <w:marTop w:val="0"/>
      <w:marBottom w:val="0"/>
      <w:divBdr>
        <w:top w:val="none" w:sz="0" w:space="0" w:color="auto"/>
        <w:left w:val="none" w:sz="0" w:space="0" w:color="auto"/>
        <w:bottom w:val="none" w:sz="0" w:space="0" w:color="auto"/>
        <w:right w:val="none" w:sz="0" w:space="0" w:color="auto"/>
      </w:divBdr>
    </w:div>
    <w:div w:id="194081660">
      <w:marLeft w:val="480"/>
      <w:marRight w:val="0"/>
      <w:marTop w:val="0"/>
      <w:marBottom w:val="0"/>
      <w:divBdr>
        <w:top w:val="none" w:sz="0" w:space="0" w:color="auto"/>
        <w:left w:val="none" w:sz="0" w:space="0" w:color="auto"/>
        <w:bottom w:val="none" w:sz="0" w:space="0" w:color="auto"/>
        <w:right w:val="none" w:sz="0" w:space="0" w:color="auto"/>
      </w:divBdr>
    </w:div>
    <w:div w:id="194120309">
      <w:marLeft w:val="480"/>
      <w:marRight w:val="0"/>
      <w:marTop w:val="0"/>
      <w:marBottom w:val="0"/>
      <w:divBdr>
        <w:top w:val="none" w:sz="0" w:space="0" w:color="auto"/>
        <w:left w:val="none" w:sz="0" w:space="0" w:color="auto"/>
        <w:bottom w:val="none" w:sz="0" w:space="0" w:color="auto"/>
        <w:right w:val="none" w:sz="0" w:space="0" w:color="auto"/>
      </w:divBdr>
    </w:div>
    <w:div w:id="194123681">
      <w:marLeft w:val="480"/>
      <w:marRight w:val="0"/>
      <w:marTop w:val="0"/>
      <w:marBottom w:val="0"/>
      <w:divBdr>
        <w:top w:val="none" w:sz="0" w:space="0" w:color="auto"/>
        <w:left w:val="none" w:sz="0" w:space="0" w:color="auto"/>
        <w:bottom w:val="none" w:sz="0" w:space="0" w:color="auto"/>
        <w:right w:val="none" w:sz="0" w:space="0" w:color="auto"/>
      </w:divBdr>
    </w:div>
    <w:div w:id="194195067">
      <w:marLeft w:val="480"/>
      <w:marRight w:val="0"/>
      <w:marTop w:val="0"/>
      <w:marBottom w:val="0"/>
      <w:divBdr>
        <w:top w:val="none" w:sz="0" w:space="0" w:color="auto"/>
        <w:left w:val="none" w:sz="0" w:space="0" w:color="auto"/>
        <w:bottom w:val="none" w:sz="0" w:space="0" w:color="auto"/>
        <w:right w:val="none" w:sz="0" w:space="0" w:color="auto"/>
      </w:divBdr>
    </w:div>
    <w:div w:id="194200999">
      <w:marLeft w:val="480"/>
      <w:marRight w:val="0"/>
      <w:marTop w:val="0"/>
      <w:marBottom w:val="0"/>
      <w:divBdr>
        <w:top w:val="none" w:sz="0" w:space="0" w:color="auto"/>
        <w:left w:val="none" w:sz="0" w:space="0" w:color="auto"/>
        <w:bottom w:val="none" w:sz="0" w:space="0" w:color="auto"/>
        <w:right w:val="none" w:sz="0" w:space="0" w:color="auto"/>
      </w:divBdr>
    </w:div>
    <w:div w:id="194270140">
      <w:marLeft w:val="480"/>
      <w:marRight w:val="0"/>
      <w:marTop w:val="0"/>
      <w:marBottom w:val="0"/>
      <w:divBdr>
        <w:top w:val="none" w:sz="0" w:space="0" w:color="auto"/>
        <w:left w:val="none" w:sz="0" w:space="0" w:color="auto"/>
        <w:bottom w:val="none" w:sz="0" w:space="0" w:color="auto"/>
        <w:right w:val="none" w:sz="0" w:space="0" w:color="auto"/>
      </w:divBdr>
    </w:div>
    <w:div w:id="194314785">
      <w:marLeft w:val="480"/>
      <w:marRight w:val="0"/>
      <w:marTop w:val="0"/>
      <w:marBottom w:val="0"/>
      <w:divBdr>
        <w:top w:val="none" w:sz="0" w:space="0" w:color="auto"/>
        <w:left w:val="none" w:sz="0" w:space="0" w:color="auto"/>
        <w:bottom w:val="none" w:sz="0" w:space="0" w:color="auto"/>
        <w:right w:val="none" w:sz="0" w:space="0" w:color="auto"/>
      </w:divBdr>
    </w:div>
    <w:div w:id="194319569">
      <w:marLeft w:val="480"/>
      <w:marRight w:val="0"/>
      <w:marTop w:val="0"/>
      <w:marBottom w:val="0"/>
      <w:divBdr>
        <w:top w:val="none" w:sz="0" w:space="0" w:color="auto"/>
        <w:left w:val="none" w:sz="0" w:space="0" w:color="auto"/>
        <w:bottom w:val="none" w:sz="0" w:space="0" w:color="auto"/>
        <w:right w:val="none" w:sz="0" w:space="0" w:color="auto"/>
      </w:divBdr>
    </w:div>
    <w:div w:id="194344880">
      <w:marLeft w:val="480"/>
      <w:marRight w:val="0"/>
      <w:marTop w:val="0"/>
      <w:marBottom w:val="0"/>
      <w:divBdr>
        <w:top w:val="none" w:sz="0" w:space="0" w:color="auto"/>
        <w:left w:val="none" w:sz="0" w:space="0" w:color="auto"/>
        <w:bottom w:val="none" w:sz="0" w:space="0" w:color="auto"/>
        <w:right w:val="none" w:sz="0" w:space="0" w:color="auto"/>
      </w:divBdr>
    </w:div>
    <w:div w:id="194392194">
      <w:marLeft w:val="480"/>
      <w:marRight w:val="0"/>
      <w:marTop w:val="0"/>
      <w:marBottom w:val="0"/>
      <w:divBdr>
        <w:top w:val="none" w:sz="0" w:space="0" w:color="auto"/>
        <w:left w:val="none" w:sz="0" w:space="0" w:color="auto"/>
        <w:bottom w:val="none" w:sz="0" w:space="0" w:color="auto"/>
        <w:right w:val="none" w:sz="0" w:space="0" w:color="auto"/>
      </w:divBdr>
    </w:div>
    <w:div w:id="194462248">
      <w:marLeft w:val="480"/>
      <w:marRight w:val="0"/>
      <w:marTop w:val="0"/>
      <w:marBottom w:val="0"/>
      <w:divBdr>
        <w:top w:val="none" w:sz="0" w:space="0" w:color="auto"/>
        <w:left w:val="none" w:sz="0" w:space="0" w:color="auto"/>
        <w:bottom w:val="none" w:sz="0" w:space="0" w:color="auto"/>
        <w:right w:val="none" w:sz="0" w:space="0" w:color="auto"/>
      </w:divBdr>
    </w:div>
    <w:div w:id="194469836">
      <w:marLeft w:val="480"/>
      <w:marRight w:val="0"/>
      <w:marTop w:val="0"/>
      <w:marBottom w:val="0"/>
      <w:divBdr>
        <w:top w:val="none" w:sz="0" w:space="0" w:color="auto"/>
        <w:left w:val="none" w:sz="0" w:space="0" w:color="auto"/>
        <w:bottom w:val="none" w:sz="0" w:space="0" w:color="auto"/>
        <w:right w:val="none" w:sz="0" w:space="0" w:color="auto"/>
      </w:divBdr>
    </w:div>
    <w:div w:id="194583311">
      <w:marLeft w:val="480"/>
      <w:marRight w:val="0"/>
      <w:marTop w:val="0"/>
      <w:marBottom w:val="0"/>
      <w:divBdr>
        <w:top w:val="none" w:sz="0" w:space="0" w:color="auto"/>
        <w:left w:val="none" w:sz="0" w:space="0" w:color="auto"/>
        <w:bottom w:val="none" w:sz="0" w:space="0" w:color="auto"/>
        <w:right w:val="none" w:sz="0" w:space="0" w:color="auto"/>
      </w:divBdr>
    </w:div>
    <w:div w:id="194583937">
      <w:marLeft w:val="480"/>
      <w:marRight w:val="0"/>
      <w:marTop w:val="0"/>
      <w:marBottom w:val="0"/>
      <w:divBdr>
        <w:top w:val="none" w:sz="0" w:space="0" w:color="auto"/>
        <w:left w:val="none" w:sz="0" w:space="0" w:color="auto"/>
        <w:bottom w:val="none" w:sz="0" w:space="0" w:color="auto"/>
        <w:right w:val="none" w:sz="0" w:space="0" w:color="auto"/>
      </w:divBdr>
    </w:div>
    <w:div w:id="194656642">
      <w:marLeft w:val="480"/>
      <w:marRight w:val="0"/>
      <w:marTop w:val="0"/>
      <w:marBottom w:val="0"/>
      <w:divBdr>
        <w:top w:val="none" w:sz="0" w:space="0" w:color="auto"/>
        <w:left w:val="none" w:sz="0" w:space="0" w:color="auto"/>
        <w:bottom w:val="none" w:sz="0" w:space="0" w:color="auto"/>
        <w:right w:val="none" w:sz="0" w:space="0" w:color="auto"/>
      </w:divBdr>
    </w:div>
    <w:div w:id="194656968">
      <w:marLeft w:val="480"/>
      <w:marRight w:val="0"/>
      <w:marTop w:val="0"/>
      <w:marBottom w:val="0"/>
      <w:divBdr>
        <w:top w:val="none" w:sz="0" w:space="0" w:color="auto"/>
        <w:left w:val="none" w:sz="0" w:space="0" w:color="auto"/>
        <w:bottom w:val="none" w:sz="0" w:space="0" w:color="auto"/>
        <w:right w:val="none" w:sz="0" w:space="0" w:color="auto"/>
      </w:divBdr>
    </w:div>
    <w:div w:id="194658398">
      <w:marLeft w:val="480"/>
      <w:marRight w:val="0"/>
      <w:marTop w:val="0"/>
      <w:marBottom w:val="0"/>
      <w:divBdr>
        <w:top w:val="none" w:sz="0" w:space="0" w:color="auto"/>
        <w:left w:val="none" w:sz="0" w:space="0" w:color="auto"/>
        <w:bottom w:val="none" w:sz="0" w:space="0" w:color="auto"/>
        <w:right w:val="none" w:sz="0" w:space="0" w:color="auto"/>
      </w:divBdr>
    </w:div>
    <w:div w:id="194663738">
      <w:marLeft w:val="480"/>
      <w:marRight w:val="0"/>
      <w:marTop w:val="0"/>
      <w:marBottom w:val="0"/>
      <w:divBdr>
        <w:top w:val="none" w:sz="0" w:space="0" w:color="auto"/>
        <w:left w:val="none" w:sz="0" w:space="0" w:color="auto"/>
        <w:bottom w:val="none" w:sz="0" w:space="0" w:color="auto"/>
        <w:right w:val="none" w:sz="0" w:space="0" w:color="auto"/>
      </w:divBdr>
    </w:div>
    <w:div w:id="194778652">
      <w:marLeft w:val="480"/>
      <w:marRight w:val="0"/>
      <w:marTop w:val="0"/>
      <w:marBottom w:val="0"/>
      <w:divBdr>
        <w:top w:val="none" w:sz="0" w:space="0" w:color="auto"/>
        <w:left w:val="none" w:sz="0" w:space="0" w:color="auto"/>
        <w:bottom w:val="none" w:sz="0" w:space="0" w:color="auto"/>
        <w:right w:val="none" w:sz="0" w:space="0" w:color="auto"/>
      </w:divBdr>
    </w:div>
    <w:div w:id="194780138">
      <w:marLeft w:val="480"/>
      <w:marRight w:val="0"/>
      <w:marTop w:val="0"/>
      <w:marBottom w:val="0"/>
      <w:divBdr>
        <w:top w:val="none" w:sz="0" w:space="0" w:color="auto"/>
        <w:left w:val="none" w:sz="0" w:space="0" w:color="auto"/>
        <w:bottom w:val="none" w:sz="0" w:space="0" w:color="auto"/>
        <w:right w:val="none" w:sz="0" w:space="0" w:color="auto"/>
      </w:divBdr>
    </w:div>
    <w:div w:id="194780366">
      <w:marLeft w:val="480"/>
      <w:marRight w:val="0"/>
      <w:marTop w:val="0"/>
      <w:marBottom w:val="0"/>
      <w:divBdr>
        <w:top w:val="none" w:sz="0" w:space="0" w:color="auto"/>
        <w:left w:val="none" w:sz="0" w:space="0" w:color="auto"/>
        <w:bottom w:val="none" w:sz="0" w:space="0" w:color="auto"/>
        <w:right w:val="none" w:sz="0" w:space="0" w:color="auto"/>
      </w:divBdr>
    </w:div>
    <w:div w:id="194852374">
      <w:marLeft w:val="480"/>
      <w:marRight w:val="0"/>
      <w:marTop w:val="0"/>
      <w:marBottom w:val="0"/>
      <w:divBdr>
        <w:top w:val="none" w:sz="0" w:space="0" w:color="auto"/>
        <w:left w:val="none" w:sz="0" w:space="0" w:color="auto"/>
        <w:bottom w:val="none" w:sz="0" w:space="0" w:color="auto"/>
        <w:right w:val="none" w:sz="0" w:space="0" w:color="auto"/>
      </w:divBdr>
    </w:div>
    <w:div w:id="194931021">
      <w:marLeft w:val="480"/>
      <w:marRight w:val="0"/>
      <w:marTop w:val="0"/>
      <w:marBottom w:val="0"/>
      <w:divBdr>
        <w:top w:val="none" w:sz="0" w:space="0" w:color="auto"/>
        <w:left w:val="none" w:sz="0" w:space="0" w:color="auto"/>
        <w:bottom w:val="none" w:sz="0" w:space="0" w:color="auto"/>
        <w:right w:val="none" w:sz="0" w:space="0" w:color="auto"/>
      </w:divBdr>
    </w:div>
    <w:div w:id="194971450">
      <w:marLeft w:val="480"/>
      <w:marRight w:val="0"/>
      <w:marTop w:val="0"/>
      <w:marBottom w:val="0"/>
      <w:divBdr>
        <w:top w:val="none" w:sz="0" w:space="0" w:color="auto"/>
        <w:left w:val="none" w:sz="0" w:space="0" w:color="auto"/>
        <w:bottom w:val="none" w:sz="0" w:space="0" w:color="auto"/>
        <w:right w:val="none" w:sz="0" w:space="0" w:color="auto"/>
      </w:divBdr>
    </w:div>
    <w:div w:id="195045074">
      <w:marLeft w:val="480"/>
      <w:marRight w:val="0"/>
      <w:marTop w:val="0"/>
      <w:marBottom w:val="0"/>
      <w:divBdr>
        <w:top w:val="none" w:sz="0" w:space="0" w:color="auto"/>
        <w:left w:val="none" w:sz="0" w:space="0" w:color="auto"/>
        <w:bottom w:val="none" w:sz="0" w:space="0" w:color="auto"/>
        <w:right w:val="none" w:sz="0" w:space="0" w:color="auto"/>
      </w:divBdr>
    </w:div>
    <w:div w:id="195048549">
      <w:marLeft w:val="480"/>
      <w:marRight w:val="0"/>
      <w:marTop w:val="0"/>
      <w:marBottom w:val="0"/>
      <w:divBdr>
        <w:top w:val="none" w:sz="0" w:space="0" w:color="auto"/>
        <w:left w:val="none" w:sz="0" w:space="0" w:color="auto"/>
        <w:bottom w:val="none" w:sz="0" w:space="0" w:color="auto"/>
        <w:right w:val="none" w:sz="0" w:space="0" w:color="auto"/>
      </w:divBdr>
    </w:div>
    <w:div w:id="195193100">
      <w:marLeft w:val="480"/>
      <w:marRight w:val="0"/>
      <w:marTop w:val="0"/>
      <w:marBottom w:val="0"/>
      <w:divBdr>
        <w:top w:val="none" w:sz="0" w:space="0" w:color="auto"/>
        <w:left w:val="none" w:sz="0" w:space="0" w:color="auto"/>
        <w:bottom w:val="none" w:sz="0" w:space="0" w:color="auto"/>
        <w:right w:val="none" w:sz="0" w:space="0" w:color="auto"/>
      </w:divBdr>
    </w:div>
    <w:div w:id="195196954">
      <w:marLeft w:val="480"/>
      <w:marRight w:val="0"/>
      <w:marTop w:val="0"/>
      <w:marBottom w:val="0"/>
      <w:divBdr>
        <w:top w:val="none" w:sz="0" w:space="0" w:color="auto"/>
        <w:left w:val="none" w:sz="0" w:space="0" w:color="auto"/>
        <w:bottom w:val="none" w:sz="0" w:space="0" w:color="auto"/>
        <w:right w:val="none" w:sz="0" w:space="0" w:color="auto"/>
      </w:divBdr>
    </w:div>
    <w:div w:id="195238633">
      <w:marLeft w:val="480"/>
      <w:marRight w:val="0"/>
      <w:marTop w:val="0"/>
      <w:marBottom w:val="0"/>
      <w:divBdr>
        <w:top w:val="none" w:sz="0" w:space="0" w:color="auto"/>
        <w:left w:val="none" w:sz="0" w:space="0" w:color="auto"/>
        <w:bottom w:val="none" w:sz="0" w:space="0" w:color="auto"/>
        <w:right w:val="none" w:sz="0" w:space="0" w:color="auto"/>
      </w:divBdr>
    </w:div>
    <w:div w:id="195239134">
      <w:marLeft w:val="480"/>
      <w:marRight w:val="0"/>
      <w:marTop w:val="0"/>
      <w:marBottom w:val="0"/>
      <w:divBdr>
        <w:top w:val="none" w:sz="0" w:space="0" w:color="auto"/>
        <w:left w:val="none" w:sz="0" w:space="0" w:color="auto"/>
        <w:bottom w:val="none" w:sz="0" w:space="0" w:color="auto"/>
        <w:right w:val="none" w:sz="0" w:space="0" w:color="auto"/>
      </w:divBdr>
    </w:div>
    <w:div w:id="195243360">
      <w:marLeft w:val="480"/>
      <w:marRight w:val="0"/>
      <w:marTop w:val="0"/>
      <w:marBottom w:val="0"/>
      <w:divBdr>
        <w:top w:val="none" w:sz="0" w:space="0" w:color="auto"/>
        <w:left w:val="none" w:sz="0" w:space="0" w:color="auto"/>
        <w:bottom w:val="none" w:sz="0" w:space="0" w:color="auto"/>
        <w:right w:val="none" w:sz="0" w:space="0" w:color="auto"/>
      </w:divBdr>
    </w:div>
    <w:div w:id="195431489">
      <w:marLeft w:val="480"/>
      <w:marRight w:val="0"/>
      <w:marTop w:val="0"/>
      <w:marBottom w:val="0"/>
      <w:divBdr>
        <w:top w:val="none" w:sz="0" w:space="0" w:color="auto"/>
        <w:left w:val="none" w:sz="0" w:space="0" w:color="auto"/>
        <w:bottom w:val="none" w:sz="0" w:space="0" w:color="auto"/>
        <w:right w:val="none" w:sz="0" w:space="0" w:color="auto"/>
      </w:divBdr>
    </w:div>
    <w:div w:id="195432386">
      <w:marLeft w:val="480"/>
      <w:marRight w:val="0"/>
      <w:marTop w:val="0"/>
      <w:marBottom w:val="0"/>
      <w:divBdr>
        <w:top w:val="none" w:sz="0" w:space="0" w:color="auto"/>
        <w:left w:val="none" w:sz="0" w:space="0" w:color="auto"/>
        <w:bottom w:val="none" w:sz="0" w:space="0" w:color="auto"/>
        <w:right w:val="none" w:sz="0" w:space="0" w:color="auto"/>
      </w:divBdr>
    </w:div>
    <w:div w:id="195511848">
      <w:marLeft w:val="480"/>
      <w:marRight w:val="0"/>
      <w:marTop w:val="0"/>
      <w:marBottom w:val="0"/>
      <w:divBdr>
        <w:top w:val="none" w:sz="0" w:space="0" w:color="auto"/>
        <w:left w:val="none" w:sz="0" w:space="0" w:color="auto"/>
        <w:bottom w:val="none" w:sz="0" w:space="0" w:color="auto"/>
        <w:right w:val="none" w:sz="0" w:space="0" w:color="auto"/>
      </w:divBdr>
    </w:div>
    <w:div w:id="195585023">
      <w:marLeft w:val="480"/>
      <w:marRight w:val="0"/>
      <w:marTop w:val="0"/>
      <w:marBottom w:val="0"/>
      <w:divBdr>
        <w:top w:val="none" w:sz="0" w:space="0" w:color="auto"/>
        <w:left w:val="none" w:sz="0" w:space="0" w:color="auto"/>
        <w:bottom w:val="none" w:sz="0" w:space="0" w:color="auto"/>
        <w:right w:val="none" w:sz="0" w:space="0" w:color="auto"/>
      </w:divBdr>
    </w:div>
    <w:div w:id="195627065">
      <w:marLeft w:val="480"/>
      <w:marRight w:val="0"/>
      <w:marTop w:val="0"/>
      <w:marBottom w:val="0"/>
      <w:divBdr>
        <w:top w:val="none" w:sz="0" w:space="0" w:color="auto"/>
        <w:left w:val="none" w:sz="0" w:space="0" w:color="auto"/>
        <w:bottom w:val="none" w:sz="0" w:space="0" w:color="auto"/>
        <w:right w:val="none" w:sz="0" w:space="0" w:color="auto"/>
      </w:divBdr>
    </w:div>
    <w:div w:id="195653894">
      <w:marLeft w:val="480"/>
      <w:marRight w:val="0"/>
      <w:marTop w:val="0"/>
      <w:marBottom w:val="0"/>
      <w:divBdr>
        <w:top w:val="none" w:sz="0" w:space="0" w:color="auto"/>
        <w:left w:val="none" w:sz="0" w:space="0" w:color="auto"/>
        <w:bottom w:val="none" w:sz="0" w:space="0" w:color="auto"/>
        <w:right w:val="none" w:sz="0" w:space="0" w:color="auto"/>
      </w:divBdr>
    </w:div>
    <w:div w:id="195700543">
      <w:marLeft w:val="480"/>
      <w:marRight w:val="0"/>
      <w:marTop w:val="0"/>
      <w:marBottom w:val="0"/>
      <w:divBdr>
        <w:top w:val="none" w:sz="0" w:space="0" w:color="auto"/>
        <w:left w:val="none" w:sz="0" w:space="0" w:color="auto"/>
        <w:bottom w:val="none" w:sz="0" w:space="0" w:color="auto"/>
        <w:right w:val="none" w:sz="0" w:space="0" w:color="auto"/>
      </w:divBdr>
    </w:div>
    <w:div w:id="195777296">
      <w:marLeft w:val="480"/>
      <w:marRight w:val="0"/>
      <w:marTop w:val="0"/>
      <w:marBottom w:val="0"/>
      <w:divBdr>
        <w:top w:val="none" w:sz="0" w:space="0" w:color="auto"/>
        <w:left w:val="none" w:sz="0" w:space="0" w:color="auto"/>
        <w:bottom w:val="none" w:sz="0" w:space="0" w:color="auto"/>
        <w:right w:val="none" w:sz="0" w:space="0" w:color="auto"/>
      </w:divBdr>
    </w:div>
    <w:div w:id="195777564">
      <w:marLeft w:val="480"/>
      <w:marRight w:val="0"/>
      <w:marTop w:val="0"/>
      <w:marBottom w:val="0"/>
      <w:divBdr>
        <w:top w:val="none" w:sz="0" w:space="0" w:color="auto"/>
        <w:left w:val="none" w:sz="0" w:space="0" w:color="auto"/>
        <w:bottom w:val="none" w:sz="0" w:space="0" w:color="auto"/>
        <w:right w:val="none" w:sz="0" w:space="0" w:color="auto"/>
      </w:divBdr>
    </w:div>
    <w:div w:id="195847611">
      <w:marLeft w:val="480"/>
      <w:marRight w:val="0"/>
      <w:marTop w:val="0"/>
      <w:marBottom w:val="0"/>
      <w:divBdr>
        <w:top w:val="none" w:sz="0" w:space="0" w:color="auto"/>
        <w:left w:val="none" w:sz="0" w:space="0" w:color="auto"/>
        <w:bottom w:val="none" w:sz="0" w:space="0" w:color="auto"/>
        <w:right w:val="none" w:sz="0" w:space="0" w:color="auto"/>
      </w:divBdr>
    </w:div>
    <w:div w:id="195894747">
      <w:marLeft w:val="480"/>
      <w:marRight w:val="0"/>
      <w:marTop w:val="0"/>
      <w:marBottom w:val="0"/>
      <w:divBdr>
        <w:top w:val="none" w:sz="0" w:space="0" w:color="auto"/>
        <w:left w:val="none" w:sz="0" w:space="0" w:color="auto"/>
        <w:bottom w:val="none" w:sz="0" w:space="0" w:color="auto"/>
        <w:right w:val="none" w:sz="0" w:space="0" w:color="auto"/>
      </w:divBdr>
    </w:div>
    <w:div w:id="196043184">
      <w:marLeft w:val="480"/>
      <w:marRight w:val="0"/>
      <w:marTop w:val="0"/>
      <w:marBottom w:val="0"/>
      <w:divBdr>
        <w:top w:val="none" w:sz="0" w:space="0" w:color="auto"/>
        <w:left w:val="none" w:sz="0" w:space="0" w:color="auto"/>
        <w:bottom w:val="none" w:sz="0" w:space="0" w:color="auto"/>
        <w:right w:val="none" w:sz="0" w:space="0" w:color="auto"/>
      </w:divBdr>
    </w:div>
    <w:div w:id="196050027">
      <w:marLeft w:val="480"/>
      <w:marRight w:val="0"/>
      <w:marTop w:val="0"/>
      <w:marBottom w:val="0"/>
      <w:divBdr>
        <w:top w:val="none" w:sz="0" w:space="0" w:color="auto"/>
        <w:left w:val="none" w:sz="0" w:space="0" w:color="auto"/>
        <w:bottom w:val="none" w:sz="0" w:space="0" w:color="auto"/>
        <w:right w:val="none" w:sz="0" w:space="0" w:color="auto"/>
      </w:divBdr>
    </w:div>
    <w:div w:id="196084780">
      <w:marLeft w:val="480"/>
      <w:marRight w:val="0"/>
      <w:marTop w:val="0"/>
      <w:marBottom w:val="0"/>
      <w:divBdr>
        <w:top w:val="none" w:sz="0" w:space="0" w:color="auto"/>
        <w:left w:val="none" w:sz="0" w:space="0" w:color="auto"/>
        <w:bottom w:val="none" w:sz="0" w:space="0" w:color="auto"/>
        <w:right w:val="none" w:sz="0" w:space="0" w:color="auto"/>
      </w:divBdr>
    </w:div>
    <w:div w:id="196090771">
      <w:marLeft w:val="480"/>
      <w:marRight w:val="0"/>
      <w:marTop w:val="0"/>
      <w:marBottom w:val="0"/>
      <w:divBdr>
        <w:top w:val="none" w:sz="0" w:space="0" w:color="auto"/>
        <w:left w:val="none" w:sz="0" w:space="0" w:color="auto"/>
        <w:bottom w:val="none" w:sz="0" w:space="0" w:color="auto"/>
        <w:right w:val="none" w:sz="0" w:space="0" w:color="auto"/>
      </w:divBdr>
    </w:div>
    <w:div w:id="196160468">
      <w:marLeft w:val="480"/>
      <w:marRight w:val="0"/>
      <w:marTop w:val="0"/>
      <w:marBottom w:val="0"/>
      <w:divBdr>
        <w:top w:val="none" w:sz="0" w:space="0" w:color="auto"/>
        <w:left w:val="none" w:sz="0" w:space="0" w:color="auto"/>
        <w:bottom w:val="none" w:sz="0" w:space="0" w:color="auto"/>
        <w:right w:val="none" w:sz="0" w:space="0" w:color="auto"/>
      </w:divBdr>
    </w:div>
    <w:div w:id="196233902">
      <w:marLeft w:val="480"/>
      <w:marRight w:val="0"/>
      <w:marTop w:val="0"/>
      <w:marBottom w:val="0"/>
      <w:divBdr>
        <w:top w:val="none" w:sz="0" w:space="0" w:color="auto"/>
        <w:left w:val="none" w:sz="0" w:space="0" w:color="auto"/>
        <w:bottom w:val="none" w:sz="0" w:space="0" w:color="auto"/>
        <w:right w:val="none" w:sz="0" w:space="0" w:color="auto"/>
      </w:divBdr>
    </w:div>
    <w:div w:id="196238232">
      <w:marLeft w:val="480"/>
      <w:marRight w:val="0"/>
      <w:marTop w:val="0"/>
      <w:marBottom w:val="0"/>
      <w:divBdr>
        <w:top w:val="none" w:sz="0" w:space="0" w:color="auto"/>
        <w:left w:val="none" w:sz="0" w:space="0" w:color="auto"/>
        <w:bottom w:val="none" w:sz="0" w:space="0" w:color="auto"/>
        <w:right w:val="none" w:sz="0" w:space="0" w:color="auto"/>
      </w:divBdr>
    </w:div>
    <w:div w:id="196286002">
      <w:marLeft w:val="480"/>
      <w:marRight w:val="0"/>
      <w:marTop w:val="0"/>
      <w:marBottom w:val="0"/>
      <w:divBdr>
        <w:top w:val="none" w:sz="0" w:space="0" w:color="auto"/>
        <w:left w:val="none" w:sz="0" w:space="0" w:color="auto"/>
        <w:bottom w:val="none" w:sz="0" w:space="0" w:color="auto"/>
        <w:right w:val="none" w:sz="0" w:space="0" w:color="auto"/>
      </w:divBdr>
    </w:div>
    <w:div w:id="196310660">
      <w:marLeft w:val="480"/>
      <w:marRight w:val="0"/>
      <w:marTop w:val="0"/>
      <w:marBottom w:val="0"/>
      <w:divBdr>
        <w:top w:val="none" w:sz="0" w:space="0" w:color="auto"/>
        <w:left w:val="none" w:sz="0" w:space="0" w:color="auto"/>
        <w:bottom w:val="none" w:sz="0" w:space="0" w:color="auto"/>
        <w:right w:val="none" w:sz="0" w:space="0" w:color="auto"/>
      </w:divBdr>
    </w:div>
    <w:div w:id="196353529">
      <w:marLeft w:val="480"/>
      <w:marRight w:val="0"/>
      <w:marTop w:val="0"/>
      <w:marBottom w:val="0"/>
      <w:divBdr>
        <w:top w:val="none" w:sz="0" w:space="0" w:color="auto"/>
        <w:left w:val="none" w:sz="0" w:space="0" w:color="auto"/>
        <w:bottom w:val="none" w:sz="0" w:space="0" w:color="auto"/>
        <w:right w:val="none" w:sz="0" w:space="0" w:color="auto"/>
      </w:divBdr>
    </w:div>
    <w:div w:id="196354102">
      <w:marLeft w:val="480"/>
      <w:marRight w:val="0"/>
      <w:marTop w:val="0"/>
      <w:marBottom w:val="0"/>
      <w:divBdr>
        <w:top w:val="none" w:sz="0" w:space="0" w:color="auto"/>
        <w:left w:val="none" w:sz="0" w:space="0" w:color="auto"/>
        <w:bottom w:val="none" w:sz="0" w:space="0" w:color="auto"/>
        <w:right w:val="none" w:sz="0" w:space="0" w:color="auto"/>
      </w:divBdr>
    </w:div>
    <w:div w:id="196357313">
      <w:marLeft w:val="480"/>
      <w:marRight w:val="0"/>
      <w:marTop w:val="0"/>
      <w:marBottom w:val="0"/>
      <w:divBdr>
        <w:top w:val="none" w:sz="0" w:space="0" w:color="auto"/>
        <w:left w:val="none" w:sz="0" w:space="0" w:color="auto"/>
        <w:bottom w:val="none" w:sz="0" w:space="0" w:color="auto"/>
        <w:right w:val="none" w:sz="0" w:space="0" w:color="auto"/>
      </w:divBdr>
    </w:div>
    <w:div w:id="196431954">
      <w:marLeft w:val="480"/>
      <w:marRight w:val="0"/>
      <w:marTop w:val="0"/>
      <w:marBottom w:val="0"/>
      <w:divBdr>
        <w:top w:val="none" w:sz="0" w:space="0" w:color="auto"/>
        <w:left w:val="none" w:sz="0" w:space="0" w:color="auto"/>
        <w:bottom w:val="none" w:sz="0" w:space="0" w:color="auto"/>
        <w:right w:val="none" w:sz="0" w:space="0" w:color="auto"/>
      </w:divBdr>
    </w:div>
    <w:div w:id="196432124">
      <w:marLeft w:val="480"/>
      <w:marRight w:val="0"/>
      <w:marTop w:val="0"/>
      <w:marBottom w:val="0"/>
      <w:divBdr>
        <w:top w:val="none" w:sz="0" w:space="0" w:color="auto"/>
        <w:left w:val="none" w:sz="0" w:space="0" w:color="auto"/>
        <w:bottom w:val="none" w:sz="0" w:space="0" w:color="auto"/>
        <w:right w:val="none" w:sz="0" w:space="0" w:color="auto"/>
      </w:divBdr>
    </w:div>
    <w:div w:id="196502975">
      <w:marLeft w:val="480"/>
      <w:marRight w:val="0"/>
      <w:marTop w:val="0"/>
      <w:marBottom w:val="0"/>
      <w:divBdr>
        <w:top w:val="none" w:sz="0" w:space="0" w:color="auto"/>
        <w:left w:val="none" w:sz="0" w:space="0" w:color="auto"/>
        <w:bottom w:val="none" w:sz="0" w:space="0" w:color="auto"/>
        <w:right w:val="none" w:sz="0" w:space="0" w:color="auto"/>
      </w:divBdr>
    </w:div>
    <w:div w:id="196506199">
      <w:marLeft w:val="480"/>
      <w:marRight w:val="0"/>
      <w:marTop w:val="0"/>
      <w:marBottom w:val="0"/>
      <w:divBdr>
        <w:top w:val="none" w:sz="0" w:space="0" w:color="auto"/>
        <w:left w:val="none" w:sz="0" w:space="0" w:color="auto"/>
        <w:bottom w:val="none" w:sz="0" w:space="0" w:color="auto"/>
        <w:right w:val="none" w:sz="0" w:space="0" w:color="auto"/>
      </w:divBdr>
    </w:div>
    <w:div w:id="196508832">
      <w:marLeft w:val="480"/>
      <w:marRight w:val="0"/>
      <w:marTop w:val="0"/>
      <w:marBottom w:val="0"/>
      <w:divBdr>
        <w:top w:val="none" w:sz="0" w:space="0" w:color="auto"/>
        <w:left w:val="none" w:sz="0" w:space="0" w:color="auto"/>
        <w:bottom w:val="none" w:sz="0" w:space="0" w:color="auto"/>
        <w:right w:val="none" w:sz="0" w:space="0" w:color="auto"/>
      </w:divBdr>
    </w:div>
    <w:div w:id="196548994">
      <w:marLeft w:val="480"/>
      <w:marRight w:val="0"/>
      <w:marTop w:val="0"/>
      <w:marBottom w:val="0"/>
      <w:divBdr>
        <w:top w:val="none" w:sz="0" w:space="0" w:color="auto"/>
        <w:left w:val="none" w:sz="0" w:space="0" w:color="auto"/>
        <w:bottom w:val="none" w:sz="0" w:space="0" w:color="auto"/>
        <w:right w:val="none" w:sz="0" w:space="0" w:color="auto"/>
      </w:divBdr>
    </w:div>
    <w:div w:id="196552268">
      <w:marLeft w:val="480"/>
      <w:marRight w:val="0"/>
      <w:marTop w:val="0"/>
      <w:marBottom w:val="0"/>
      <w:divBdr>
        <w:top w:val="none" w:sz="0" w:space="0" w:color="auto"/>
        <w:left w:val="none" w:sz="0" w:space="0" w:color="auto"/>
        <w:bottom w:val="none" w:sz="0" w:space="0" w:color="auto"/>
        <w:right w:val="none" w:sz="0" w:space="0" w:color="auto"/>
      </w:divBdr>
    </w:div>
    <w:div w:id="196552836">
      <w:marLeft w:val="480"/>
      <w:marRight w:val="0"/>
      <w:marTop w:val="0"/>
      <w:marBottom w:val="0"/>
      <w:divBdr>
        <w:top w:val="none" w:sz="0" w:space="0" w:color="auto"/>
        <w:left w:val="none" w:sz="0" w:space="0" w:color="auto"/>
        <w:bottom w:val="none" w:sz="0" w:space="0" w:color="auto"/>
        <w:right w:val="none" w:sz="0" w:space="0" w:color="auto"/>
      </w:divBdr>
    </w:div>
    <w:div w:id="196553468">
      <w:marLeft w:val="480"/>
      <w:marRight w:val="0"/>
      <w:marTop w:val="0"/>
      <w:marBottom w:val="0"/>
      <w:divBdr>
        <w:top w:val="none" w:sz="0" w:space="0" w:color="auto"/>
        <w:left w:val="none" w:sz="0" w:space="0" w:color="auto"/>
        <w:bottom w:val="none" w:sz="0" w:space="0" w:color="auto"/>
        <w:right w:val="none" w:sz="0" w:space="0" w:color="auto"/>
      </w:divBdr>
    </w:div>
    <w:div w:id="196626519">
      <w:marLeft w:val="480"/>
      <w:marRight w:val="0"/>
      <w:marTop w:val="0"/>
      <w:marBottom w:val="0"/>
      <w:divBdr>
        <w:top w:val="none" w:sz="0" w:space="0" w:color="auto"/>
        <w:left w:val="none" w:sz="0" w:space="0" w:color="auto"/>
        <w:bottom w:val="none" w:sz="0" w:space="0" w:color="auto"/>
        <w:right w:val="none" w:sz="0" w:space="0" w:color="auto"/>
      </w:divBdr>
    </w:div>
    <w:div w:id="196698446">
      <w:marLeft w:val="480"/>
      <w:marRight w:val="0"/>
      <w:marTop w:val="0"/>
      <w:marBottom w:val="0"/>
      <w:divBdr>
        <w:top w:val="none" w:sz="0" w:space="0" w:color="auto"/>
        <w:left w:val="none" w:sz="0" w:space="0" w:color="auto"/>
        <w:bottom w:val="none" w:sz="0" w:space="0" w:color="auto"/>
        <w:right w:val="none" w:sz="0" w:space="0" w:color="auto"/>
      </w:divBdr>
    </w:div>
    <w:div w:id="196700602">
      <w:marLeft w:val="480"/>
      <w:marRight w:val="0"/>
      <w:marTop w:val="0"/>
      <w:marBottom w:val="0"/>
      <w:divBdr>
        <w:top w:val="none" w:sz="0" w:space="0" w:color="auto"/>
        <w:left w:val="none" w:sz="0" w:space="0" w:color="auto"/>
        <w:bottom w:val="none" w:sz="0" w:space="0" w:color="auto"/>
        <w:right w:val="none" w:sz="0" w:space="0" w:color="auto"/>
      </w:divBdr>
    </w:div>
    <w:div w:id="196703393">
      <w:marLeft w:val="480"/>
      <w:marRight w:val="0"/>
      <w:marTop w:val="0"/>
      <w:marBottom w:val="0"/>
      <w:divBdr>
        <w:top w:val="none" w:sz="0" w:space="0" w:color="auto"/>
        <w:left w:val="none" w:sz="0" w:space="0" w:color="auto"/>
        <w:bottom w:val="none" w:sz="0" w:space="0" w:color="auto"/>
        <w:right w:val="none" w:sz="0" w:space="0" w:color="auto"/>
      </w:divBdr>
    </w:div>
    <w:div w:id="196740586">
      <w:marLeft w:val="480"/>
      <w:marRight w:val="0"/>
      <w:marTop w:val="0"/>
      <w:marBottom w:val="0"/>
      <w:divBdr>
        <w:top w:val="none" w:sz="0" w:space="0" w:color="auto"/>
        <w:left w:val="none" w:sz="0" w:space="0" w:color="auto"/>
        <w:bottom w:val="none" w:sz="0" w:space="0" w:color="auto"/>
        <w:right w:val="none" w:sz="0" w:space="0" w:color="auto"/>
      </w:divBdr>
    </w:div>
    <w:div w:id="196740746">
      <w:marLeft w:val="480"/>
      <w:marRight w:val="0"/>
      <w:marTop w:val="0"/>
      <w:marBottom w:val="0"/>
      <w:divBdr>
        <w:top w:val="none" w:sz="0" w:space="0" w:color="auto"/>
        <w:left w:val="none" w:sz="0" w:space="0" w:color="auto"/>
        <w:bottom w:val="none" w:sz="0" w:space="0" w:color="auto"/>
        <w:right w:val="none" w:sz="0" w:space="0" w:color="auto"/>
      </w:divBdr>
    </w:div>
    <w:div w:id="196743261">
      <w:marLeft w:val="480"/>
      <w:marRight w:val="0"/>
      <w:marTop w:val="0"/>
      <w:marBottom w:val="0"/>
      <w:divBdr>
        <w:top w:val="none" w:sz="0" w:space="0" w:color="auto"/>
        <w:left w:val="none" w:sz="0" w:space="0" w:color="auto"/>
        <w:bottom w:val="none" w:sz="0" w:space="0" w:color="auto"/>
        <w:right w:val="none" w:sz="0" w:space="0" w:color="auto"/>
      </w:divBdr>
    </w:div>
    <w:div w:id="196771826">
      <w:marLeft w:val="480"/>
      <w:marRight w:val="0"/>
      <w:marTop w:val="0"/>
      <w:marBottom w:val="0"/>
      <w:divBdr>
        <w:top w:val="none" w:sz="0" w:space="0" w:color="auto"/>
        <w:left w:val="none" w:sz="0" w:space="0" w:color="auto"/>
        <w:bottom w:val="none" w:sz="0" w:space="0" w:color="auto"/>
        <w:right w:val="none" w:sz="0" w:space="0" w:color="auto"/>
      </w:divBdr>
    </w:div>
    <w:div w:id="196940834">
      <w:marLeft w:val="480"/>
      <w:marRight w:val="0"/>
      <w:marTop w:val="0"/>
      <w:marBottom w:val="0"/>
      <w:divBdr>
        <w:top w:val="none" w:sz="0" w:space="0" w:color="auto"/>
        <w:left w:val="none" w:sz="0" w:space="0" w:color="auto"/>
        <w:bottom w:val="none" w:sz="0" w:space="0" w:color="auto"/>
        <w:right w:val="none" w:sz="0" w:space="0" w:color="auto"/>
      </w:divBdr>
    </w:div>
    <w:div w:id="197007223">
      <w:marLeft w:val="480"/>
      <w:marRight w:val="0"/>
      <w:marTop w:val="0"/>
      <w:marBottom w:val="0"/>
      <w:divBdr>
        <w:top w:val="none" w:sz="0" w:space="0" w:color="auto"/>
        <w:left w:val="none" w:sz="0" w:space="0" w:color="auto"/>
        <w:bottom w:val="none" w:sz="0" w:space="0" w:color="auto"/>
        <w:right w:val="none" w:sz="0" w:space="0" w:color="auto"/>
      </w:divBdr>
    </w:div>
    <w:div w:id="197007564">
      <w:marLeft w:val="480"/>
      <w:marRight w:val="0"/>
      <w:marTop w:val="0"/>
      <w:marBottom w:val="0"/>
      <w:divBdr>
        <w:top w:val="none" w:sz="0" w:space="0" w:color="auto"/>
        <w:left w:val="none" w:sz="0" w:space="0" w:color="auto"/>
        <w:bottom w:val="none" w:sz="0" w:space="0" w:color="auto"/>
        <w:right w:val="none" w:sz="0" w:space="0" w:color="auto"/>
      </w:divBdr>
    </w:div>
    <w:div w:id="197009671">
      <w:marLeft w:val="480"/>
      <w:marRight w:val="0"/>
      <w:marTop w:val="0"/>
      <w:marBottom w:val="0"/>
      <w:divBdr>
        <w:top w:val="none" w:sz="0" w:space="0" w:color="auto"/>
        <w:left w:val="none" w:sz="0" w:space="0" w:color="auto"/>
        <w:bottom w:val="none" w:sz="0" w:space="0" w:color="auto"/>
        <w:right w:val="none" w:sz="0" w:space="0" w:color="auto"/>
      </w:divBdr>
    </w:div>
    <w:div w:id="197089892">
      <w:marLeft w:val="480"/>
      <w:marRight w:val="0"/>
      <w:marTop w:val="0"/>
      <w:marBottom w:val="0"/>
      <w:divBdr>
        <w:top w:val="none" w:sz="0" w:space="0" w:color="auto"/>
        <w:left w:val="none" w:sz="0" w:space="0" w:color="auto"/>
        <w:bottom w:val="none" w:sz="0" w:space="0" w:color="auto"/>
        <w:right w:val="none" w:sz="0" w:space="0" w:color="auto"/>
      </w:divBdr>
    </w:div>
    <w:div w:id="197159614">
      <w:marLeft w:val="480"/>
      <w:marRight w:val="0"/>
      <w:marTop w:val="0"/>
      <w:marBottom w:val="0"/>
      <w:divBdr>
        <w:top w:val="none" w:sz="0" w:space="0" w:color="auto"/>
        <w:left w:val="none" w:sz="0" w:space="0" w:color="auto"/>
        <w:bottom w:val="none" w:sz="0" w:space="0" w:color="auto"/>
        <w:right w:val="none" w:sz="0" w:space="0" w:color="auto"/>
      </w:divBdr>
    </w:div>
    <w:div w:id="197202158">
      <w:marLeft w:val="480"/>
      <w:marRight w:val="0"/>
      <w:marTop w:val="0"/>
      <w:marBottom w:val="0"/>
      <w:divBdr>
        <w:top w:val="none" w:sz="0" w:space="0" w:color="auto"/>
        <w:left w:val="none" w:sz="0" w:space="0" w:color="auto"/>
        <w:bottom w:val="none" w:sz="0" w:space="0" w:color="auto"/>
        <w:right w:val="none" w:sz="0" w:space="0" w:color="auto"/>
      </w:divBdr>
    </w:div>
    <w:div w:id="197205353">
      <w:marLeft w:val="480"/>
      <w:marRight w:val="0"/>
      <w:marTop w:val="0"/>
      <w:marBottom w:val="0"/>
      <w:divBdr>
        <w:top w:val="none" w:sz="0" w:space="0" w:color="auto"/>
        <w:left w:val="none" w:sz="0" w:space="0" w:color="auto"/>
        <w:bottom w:val="none" w:sz="0" w:space="0" w:color="auto"/>
        <w:right w:val="none" w:sz="0" w:space="0" w:color="auto"/>
      </w:divBdr>
    </w:div>
    <w:div w:id="197280048">
      <w:marLeft w:val="480"/>
      <w:marRight w:val="0"/>
      <w:marTop w:val="0"/>
      <w:marBottom w:val="0"/>
      <w:divBdr>
        <w:top w:val="none" w:sz="0" w:space="0" w:color="auto"/>
        <w:left w:val="none" w:sz="0" w:space="0" w:color="auto"/>
        <w:bottom w:val="none" w:sz="0" w:space="0" w:color="auto"/>
        <w:right w:val="none" w:sz="0" w:space="0" w:color="auto"/>
      </w:divBdr>
    </w:div>
    <w:div w:id="197280860">
      <w:marLeft w:val="480"/>
      <w:marRight w:val="0"/>
      <w:marTop w:val="0"/>
      <w:marBottom w:val="0"/>
      <w:divBdr>
        <w:top w:val="none" w:sz="0" w:space="0" w:color="auto"/>
        <w:left w:val="none" w:sz="0" w:space="0" w:color="auto"/>
        <w:bottom w:val="none" w:sz="0" w:space="0" w:color="auto"/>
        <w:right w:val="none" w:sz="0" w:space="0" w:color="auto"/>
      </w:divBdr>
    </w:div>
    <w:div w:id="197359245">
      <w:marLeft w:val="480"/>
      <w:marRight w:val="0"/>
      <w:marTop w:val="0"/>
      <w:marBottom w:val="0"/>
      <w:divBdr>
        <w:top w:val="none" w:sz="0" w:space="0" w:color="auto"/>
        <w:left w:val="none" w:sz="0" w:space="0" w:color="auto"/>
        <w:bottom w:val="none" w:sz="0" w:space="0" w:color="auto"/>
        <w:right w:val="none" w:sz="0" w:space="0" w:color="auto"/>
      </w:divBdr>
    </w:div>
    <w:div w:id="197396662">
      <w:marLeft w:val="480"/>
      <w:marRight w:val="0"/>
      <w:marTop w:val="0"/>
      <w:marBottom w:val="0"/>
      <w:divBdr>
        <w:top w:val="none" w:sz="0" w:space="0" w:color="auto"/>
        <w:left w:val="none" w:sz="0" w:space="0" w:color="auto"/>
        <w:bottom w:val="none" w:sz="0" w:space="0" w:color="auto"/>
        <w:right w:val="none" w:sz="0" w:space="0" w:color="auto"/>
      </w:divBdr>
    </w:div>
    <w:div w:id="197551948">
      <w:marLeft w:val="480"/>
      <w:marRight w:val="0"/>
      <w:marTop w:val="0"/>
      <w:marBottom w:val="0"/>
      <w:divBdr>
        <w:top w:val="none" w:sz="0" w:space="0" w:color="auto"/>
        <w:left w:val="none" w:sz="0" w:space="0" w:color="auto"/>
        <w:bottom w:val="none" w:sz="0" w:space="0" w:color="auto"/>
        <w:right w:val="none" w:sz="0" w:space="0" w:color="auto"/>
      </w:divBdr>
    </w:div>
    <w:div w:id="197665076">
      <w:marLeft w:val="480"/>
      <w:marRight w:val="0"/>
      <w:marTop w:val="0"/>
      <w:marBottom w:val="0"/>
      <w:divBdr>
        <w:top w:val="none" w:sz="0" w:space="0" w:color="auto"/>
        <w:left w:val="none" w:sz="0" w:space="0" w:color="auto"/>
        <w:bottom w:val="none" w:sz="0" w:space="0" w:color="auto"/>
        <w:right w:val="none" w:sz="0" w:space="0" w:color="auto"/>
      </w:divBdr>
    </w:div>
    <w:div w:id="197666976">
      <w:marLeft w:val="480"/>
      <w:marRight w:val="0"/>
      <w:marTop w:val="0"/>
      <w:marBottom w:val="0"/>
      <w:divBdr>
        <w:top w:val="none" w:sz="0" w:space="0" w:color="auto"/>
        <w:left w:val="none" w:sz="0" w:space="0" w:color="auto"/>
        <w:bottom w:val="none" w:sz="0" w:space="0" w:color="auto"/>
        <w:right w:val="none" w:sz="0" w:space="0" w:color="auto"/>
      </w:divBdr>
    </w:div>
    <w:div w:id="197671223">
      <w:marLeft w:val="480"/>
      <w:marRight w:val="0"/>
      <w:marTop w:val="0"/>
      <w:marBottom w:val="0"/>
      <w:divBdr>
        <w:top w:val="none" w:sz="0" w:space="0" w:color="auto"/>
        <w:left w:val="none" w:sz="0" w:space="0" w:color="auto"/>
        <w:bottom w:val="none" w:sz="0" w:space="0" w:color="auto"/>
        <w:right w:val="none" w:sz="0" w:space="0" w:color="auto"/>
      </w:divBdr>
    </w:div>
    <w:div w:id="197671951">
      <w:marLeft w:val="480"/>
      <w:marRight w:val="0"/>
      <w:marTop w:val="0"/>
      <w:marBottom w:val="0"/>
      <w:divBdr>
        <w:top w:val="none" w:sz="0" w:space="0" w:color="auto"/>
        <w:left w:val="none" w:sz="0" w:space="0" w:color="auto"/>
        <w:bottom w:val="none" w:sz="0" w:space="0" w:color="auto"/>
        <w:right w:val="none" w:sz="0" w:space="0" w:color="auto"/>
      </w:divBdr>
    </w:div>
    <w:div w:id="197858225">
      <w:marLeft w:val="480"/>
      <w:marRight w:val="0"/>
      <w:marTop w:val="0"/>
      <w:marBottom w:val="0"/>
      <w:divBdr>
        <w:top w:val="none" w:sz="0" w:space="0" w:color="auto"/>
        <w:left w:val="none" w:sz="0" w:space="0" w:color="auto"/>
        <w:bottom w:val="none" w:sz="0" w:space="0" w:color="auto"/>
        <w:right w:val="none" w:sz="0" w:space="0" w:color="auto"/>
      </w:divBdr>
    </w:div>
    <w:div w:id="198015975">
      <w:marLeft w:val="480"/>
      <w:marRight w:val="0"/>
      <w:marTop w:val="0"/>
      <w:marBottom w:val="0"/>
      <w:divBdr>
        <w:top w:val="none" w:sz="0" w:space="0" w:color="auto"/>
        <w:left w:val="none" w:sz="0" w:space="0" w:color="auto"/>
        <w:bottom w:val="none" w:sz="0" w:space="0" w:color="auto"/>
        <w:right w:val="none" w:sz="0" w:space="0" w:color="auto"/>
      </w:divBdr>
    </w:div>
    <w:div w:id="198055591">
      <w:marLeft w:val="480"/>
      <w:marRight w:val="0"/>
      <w:marTop w:val="0"/>
      <w:marBottom w:val="0"/>
      <w:divBdr>
        <w:top w:val="none" w:sz="0" w:space="0" w:color="auto"/>
        <w:left w:val="none" w:sz="0" w:space="0" w:color="auto"/>
        <w:bottom w:val="none" w:sz="0" w:space="0" w:color="auto"/>
        <w:right w:val="none" w:sz="0" w:space="0" w:color="auto"/>
      </w:divBdr>
    </w:div>
    <w:div w:id="198056053">
      <w:marLeft w:val="480"/>
      <w:marRight w:val="0"/>
      <w:marTop w:val="0"/>
      <w:marBottom w:val="0"/>
      <w:divBdr>
        <w:top w:val="none" w:sz="0" w:space="0" w:color="auto"/>
        <w:left w:val="none" w:sz="0" w:space="0" w:color="auto"/>
        <w:bottom w:val="none" w:sz="0" w:space="0" w:color="auto"/>
        <w:right w:val="none" w:sz="0" w:space="0" w:color="auto"/>
      </w:divBdr>
    </w:div>
    <w:div w:id="198056123">
      <w:marLeft w:val="480"/>
      <w:marRight w:val="0"/>
      <w:marTop w:val="0"/>
      <w:marBottom w:val="0"/>
      <w:divBdr>
        <w:top w:val="none" w:sz="0" w:space="0" w:color="auto"/>
        <w:left w:val="none" w:sz="0" w:space="0" w:color="auto"/>
        <w:bottom w:val="none" w:sz="0" w:space="0" w:color="auto"/>
        <w:right w:val="none" w:sz="0" w:space="0" w:color="auto"/>
      </w:divBdr>
    </w:div>
    <w:div w:id="198056798">
      <w:marLeft w:val="480"/>
      <w:marRight w:val="0"/>
      <w:marTop w:val="0"/>
      <w:marBottom w:val="0"/>
      <w:divBdr>
        <w:top w:val="none" w:sz="0" w:space="0" w:color="auto"/>
        <w:left w:val="none" w:sz="0" w:space="0" w:color="auto"/>
        <w:bottom w:val="none" w:sz="0" w:space="0" w:color="auto"/>
        <w:right w:val="none" w:sz="0" w:space="0" w:color="auto"/>
      </w:divBdr>
    </w:div>
    <w:div w:id="198206911">
      <w:marLeft w:val="480"/>
      <w:marRight w:val="0"/>
      <w:marTop w:val="0"/>
      <w:marBottom w:val="0"/>
      <w:divBdr>
        <w:top w:val="none" w:sz="0" w:space="0" w:color="auto"/>
        <w:left w:val="none" w:sz="0" w:space="0" w:color="auto"/>
        <w:bottom w:val="none" w:sz="0" w:space="0" w:color="auto"/>
        <w:right w:val="none" w:sz="0" w:space="0" w:color="auto"/>
      </w:divBdr>
    </w:div>
    <w:div w:id="198207597">
      <w:marLeft w:val="480"/>
      <w:marRight w:val="0"/>
      <w:marTop w:val="0"/>
      <w:marBottom w:val="0"/>
      <w:divBdr>
        <w:top w:val="none" w:sz="0" w:space="0" w:color="auto"/>
        <w:left w:val="none" w:sz="0" w:space="0" w:color="auto"/>
        <w:bottom w:val="none" w:sz="0" w:space="0" w:color="auto"/>
        <w:right w:val="none" w:sz="0" w:space="0" w:color="auto"/>
      </w:divBdr>
    </w:div>
    <w:div w:id="198247800">
      <w:marLeft w:val="480"/>
      <w:marRight w:val="0"/>
      <w:marTop w:val="0"/>
      <w:marBottom w:val="0"/>
      <w:divBdr>
        <w:top w:val="none" w:sz="0" w:space="0" w:color="auto"/>
        <w:left w:val="none" w:sz="0" w:space="0" w:color="auto"/>
        <w:bottom w:val="none" w:sz="0" w:space="0" w:color="auto"/>
        <w:right w:val="none" w:sz="0" w:space="0" w:color="auto"/>
      </w:divBdr>
    </w:div>
    <w:div w:id="198250741">
      <w:marLeft w:val="480"/>
      <w:marRight w:val="0"/>
      <w:marTop w:val="0"/>
      <w:marBottom w:val="0"/>
      <w:divBdr>
        <w:top w:val="none" w:sz="0" w:space="0" w:color="auto"/>
        <w:left w:val="none" w:sz="0" w:space="0" w:color="auto"/>
        <w:bottom w:val="none" w:sz="0" w:space="0" w:color="auto"/>
        <w:right w:val="none" w:sz="0" w:space="0" w:color="auto"/>
      </w:divBdr>
    </w:div>
    <w:div w:id="198392961">
      <w:marLeft w:val="480"/>
      <w:marRight w:val="0"/>
      <w:marTop w:val="0"/>
      <w:marBottom w:val="0"/>
      <w:divBdr>
        <w:top w:val="none" w:sz="0" w:space="0" w:color="auto"/>
        <w:left w:val="none" w:sz="0" w:space="0" w:color="auto"/>
        <w:bottom w:val="none" w:sz="0" w:space="0" w:color="auto"/>
        <w:right w:val="none" w:sz="0" w:space="0" w:color="auto"/>
      </w:divBdr>
    </w:div>
    <w:div w:id="198393749">
      <w:marLeft w:val="480"/>
      <w:marRight w:val="0"/>
      <w:marTop w:val="0"/>
      <w:marBottom w:val="0"/>
      <w:divBdr>
        <w:top w:val="none" w:sz="0" w:space="0" w:color="auto"/>
        <w:left w:val="none" w:sz="0" w:space="0" w:color="auto"/>
        <w:bottom w:val="none" w:sz="0" w:space="0" w:color="auto"/>
        <w:right w:val="none" w:sz="0" w:space="0" w:color="auto"/>
      </w:divBdr>
    </w:div>
    <w:div w:id="198393890">
      <w:marLeft w:val="480"/>
      <w:marRight w:val="0"/>
      <w:marTop w:val="0"/>
      <w:marBottom w:val="0"/>
      <w:divBdr>
        <w:top w:val="none" w:sz="0" w:space="0" w:color="auto"/>
        <w:left w:val="none" w:sz="0" w:space="0" w:color="auto"/>
        <w:bottom w:val="none" w:sz="0" w:space="0" w:color="auto"/>
        <w:right w:val="none" w:sz="0" w:space="0" w:color="auto"/>
      </w:divBdr>
    </w:div>
    <w:div w:id="198394947">
      <w:marLeft w:val="480"/>
      <w:marRight w:val="0"/>
      <w:marTop w:val="0"/>
      <w:marBottom w:val="0"/>
      <w:divBdr>
        <w:top w:val="none" w:sz="0" w:space="0" w:color="auto"/>
        <w:left w:val="none" w:sz="0" w:space="0" w:color="auto"/>
        <w:bottom w:val="none" w:sz="0" w:space="0" w:color="auto"/>
        <w:right w:val="none" w:sz="0" w:space="0" w:color="auto"/>
      </w:divBdr>
    </w:div>
    <w:div w:id="198398140">
      <w:marLeft w:val="480"/>
      <w:marRight w:val="0"/>
      <w:marTop w:val="0"/>
      <w:marBottom w:val="0"/>
      <w:divBdr>
        <w:top w:val="none" w:sz="0" w:space="0" w:color="auto"/>
        <w:left w:val="none" w:sz="0" w:space="0" w:color="auto"/>
        <w:bottom w:val="none" w:sz="0" w:space="0" w:color="auto"/>
        <w:right w:val="none" w:sz="0" w:space="0" w:color="auto"/>
      </w:divBdr>
    </w:div>
    <w:div w:id="198511789">
      <w:marLeft w:val="480"/>
      <w:marRight w:val="0"/>
      <w:marTop w:val="0"/>
      <w:marBottom w:val="0"/>
      <w:divBdr>
        <w:top w:val="none" w:sz="0" w:space="0" w:color="auto"/>
        <w:left w:val="none" w:sz="0" w:space="0" w:color="auto"/>
        <w:bottom w:val="none" w:sz="0" w:space="0" w:color="auto"/>
        <w:right w:val="none" w:sz="0" w:space="0" w:color="auto"/>
      </w:divBdr>
    </w:div>
    <w:div w:id="198516586">
      <w:marLeft w:val="480"/>
      <w:marRight w:val="0"/>
      <w:marTop w:val="0"/>
      <w:marBottom w:val="0"/>
      <w:divBdr>
        <w:top w:val="none" w:sz="0" w:space="0" w:color="auto"/>
        <w:left w:val="none" w:sz="0" w:space="0" w:color="auto"/>
        <w:bottom w:val="none" w:sz="0" w:space="0" w:color="auto"/>
        <w:right w:val="none" w:sz="0" w:space="0" w:color="auto"/>
      </w:divBdr>
    </w:div>
    <w:div w:id="198663362">
      <w:marLeft w:val="480"/>
      <w:marRight w:val="0"/>
      <w:marTop w:val="0"/>
      <w:marBottom w:val="0"/>
      <w:divBdr>
        <w:top w:val="none" w:sz="0" w:space="0" w:color="auto"/>
        <w:left w:val="none" w:sz="0" w:space="0" w:color="auto"/>
        <w:bottom w:val="none" w:sz="0" w:space="0" w:color="auto"/>
        <w:right w:val="none" w:sz="0" w:space="0" w:color="auto"/>
      </w:divBdr>
    </w:div>
    <w:div w:id="198664142">
      <w:marLeft w:val="480"/>
      <w:marRight w:val="0"/>
      <w:marTop w:val="0"/>
      <w:marBottom w:val="0"/>
      <w:divBdr>
        <w:top w:val="none" w:sz="0" w:space="0" w:color="auto"/>
        <w:left w:val="none" w:sz="0" w:space="0" w:color="auto"/>
        <w:bottom w:val="none" w:sz="0" w:space="0" w:color="auto"/>
        <w:right w:val="none" w:sz="0" w:space="0" w:color="auto"/>
      </w:divBdr>
    </w:div>
    <w:div w:id="198664367">
      <w:marLeft w:val="480"/>
      <w:marRight w:val="0"/>
      <w:marTop w:val="0"/>
      <w:marBottom w:val="0"/>
      <w:divBdr>
        <w:top w:val="none" w:sz="0" w:space="0" w:color="auto"/>
        <w:left w:val="none" w:sz="0" w:space="0" w:color="auto"/>
        <w:bottom w:val="none" w:sz="0" w:space="0" w:color="auto"/>
        <w:right w:val="none" w:sz="0" w:space="0" w:color="auto"/>
      </w:divBdr>
    </w:div>
    <w:div w:id="198664562">
      <w:marLeft w:val="480"/>
      <w:marRight w:val="0"/>
      <w:marTop w:val="0"/>
      <w:marBottom w:val="0"/>
      <w:divBdr>
        <w:top w:val="none" w:sz="0" w:space="0" w:color="auto"/>
        <w:left w:val="none" w:sz="0" w:space="0" w:color="auto"/>
        <w:bottom w:val="none" w:sz="0" w:space="0" w:color="auto"/>
        <w:right w:val="none" w:sz="0" w:space="0" w:color="auto"/>
      </w:divBdr>
    </w:div>
    <w:div w:id="198706017">
      <w:marLeft w:val="480"/>
      <w:marRight w:val="0"/>
      <w:marTop w:val="0"/>
      <w:marBottom w:val="0"/>
      <w:divBdr>
        <w:top w:val="none" w:sz="0" w:space="0" w:color="auto"/>
        <w:left w:val="none" w:sz="0" w:space="0" w:color="auto"/>
        <w:bottom w:val="none" w:sz="0" w:space="0" w:color="auto"/>
        <w:right w:val="none" w:sz="0" w:space="0" w:color="auto"/>
      </w:divBdr>
    </w:div>
    <w:div w:id="198781219">
      <w:marLeft w:val="480"/>
      <w:marRight w:val="0"/>
      <w:marTop w:val="0"/>
      <w:marBottom w:val="0"/>
      <w:divBdr>
        <w:top w:val="none" w:sz="0" w:space="0" w:color="auto"/>
        <w:left w:val="none" w:sz="0" w:space="0" w:color="auto"/>
        <w:bottom w:val="none" w:sz="0" w:space="0" w:color="auto"/>
        <w:right w:val="none" w:sz="0" w:space="0" w:color="auto"/>
      </w:divBdr>
    </w:div>
    <w:div w:id="198783262">
      <w:marLeft w:val="480"/>
      <w:marRight w:val="0"/>
      <w:marTop w:val="0"/>
      <w:marBottom w:val="0"/>
      <w:divBdr>
        <w:top w:val="none" w:sz="0" w:space="0" w:color="auto"/>
        <w:left w:val="none" w:sz="0" w:space="0" w:color="auto"/>
        <w:bottom w:val="none" w:sz="0" w:space="0" w:color="auto"/>
        <w:right w:val="none" w:sz="0" w:space="0" w:color="auto"/>
      </w:divBdr>
    </w:div>
    <w:div w:id="198788386">
      <w:marLeft w:val="480"/>
      <w:marRight w:val="0"/>
      <w:marTop w:val="0"/>
      <w:marBottom w:val="0"/>
      <w:divBdr>
        <w:top w:val="none" w:sz="0" w:space="0" w:color="auto"/>
        <w:left w:val="none" w:sz="0" w:space="0" w:color="auto"/>
        <w:bottom w:val="none" w:sz="0" w:space="0" w:color="auto"/>
        <w:right w:val="none" w:sz="0" w:space="0" w:color="auto"/>
      </w:divBdr>
    </w:div>
    <w:div w:id="198905277">
      <w:marLeft w:val="480"/>
      <w:marRight w:val="0"/>
      <w:marTop w:val="0"/>
      <w:marBottom w:val="0"/>
      <w:divBdr>
        <w:top w:val="none" w:sz="0" w:space="0" w:color="auto"/>
        <w:left w:val="none" w:sz="0" w:space="0" w:color="auto"/>
        <w:bottom w:val="none" w:sz="0" w:space="0" w:color="auto"/>
        <w:right w:val="none" w:sz="0" w:space="0" w:color="auto"/>
      </w:divBdr>
    </w:div>
    <w:div w:id="198906363">
      <w:marLeft w:val="480"/>
      <w:marRight w:val="0"/>
      <w:marTop w:val="0"/>
      <w:marBottom w:val="0"/>
      <w:divBdr>
        <w:top w:val="none" w:sz="0" w:space="0" w:color="auto"/>
        <w:left w:val="none" w:sz="0" w:space="0" w:color="auto"/>
        <w:bottom w:val="none" w:sz="0" w:space="0" w:color="auto"/>
        <w:right w:val="none" w:sz="0" w:space="0" w:color="auto"/>
      </w:divBdr>
    </w:div>
    <w:div w:id="199246951">
      <w:marLeft w:val="480"/>
      <w:marRight w:val="0"/>
      <w:marTop w:val="0"/>
      <w:marBottom w:val="0"/>
      <w:divBdr>
        <w:top w:val="none" w:sz="0" w:space="0" w:color="auto"/>
        <w:left w:val="none" w:sz="0" w:space="0" w:color="auto"/>
        <w:bottom w:val="none" w:sz="0" w:space="0" w:color="auto"/>
        <w:right w:val="none" w:sz="0" w:space="0" w:color="auto"/>
      </w:divBdr>
    </w:div>
    <w:div w:id="199248362">
      <w:marLeft w:val="480"/>
      <w:marRight w:val="0"/>
      <w:marTop w:val="0"/>
      <w:marBottom w:val="0"/>
      <w:divBdr>
        <w:top w:val="none" w:sz="0" w:space="0" w:color="auto"/>
        <w:left w:val="none" w:sz="0" w:space="0" w:color="auto"/>
        <w:bottom w:val="none" w:sz="0" w:space="0" w:color="auto"/>
        <w:right w:val="none" w:sz="0" w:space="0" w:color="auto"/>
      </w:divBdr>
    </w:div>
    <w:div w:id="199248858">
      <w:marLeft w:val="480"/>
      <w:marRight w:val="0"/>
      <w:marTop w:val="0"/>
      <w:marBottom w:val="0"/>
      <w:divBdr>
        <w:top w:val="none" w:sz="0" w:space="0" w:color="auto"/>
        <w:left w:val="none" w:sz="0" w:space="0" w:color="auto"/>
        <w:bottom w:val="none" w:sz="0" w:space="0" w:color="auto"/>
        <w:right w:val="none" w:sz="0" w:space="0" w:color="auto"/>
      </w:divBdr>
    </w:div>
    <w:div w:id="199250648">
      <w:marLeft w:val="480"/>
      <w:marRight w:val="0"/>
      <w:marTop w:val="0"/>
      <w:marBottom w:val="0"/>
      <w:divBdr>
        <w:top w:val="none" w:sz="0" w:space="0" w:color="auto"/>
        <w:left w:val="none" w:sz="0" w:space="0" w:color="auto"/>
        <w:bottom w:val="none" w:sz="0" w:space="0" w:color="auto"/>
        <w:right w:val="none" w:sz="0" w:space="0" w:color="auto"/>
      </w:divBdr>
    </w:div>
    <w:div w:id="199317628">
      <w:marLeft w:val="480"/>
      <w:marRight w:val="0"/>
      <w:marTop w:val="0"/>
      <w:marBottom w:val="0"/>
      <w:divBdr>
        <w:top w:val="none" w:sz="0" w:space="0" w:color="auto"/>
        <w:left w:val="none" w:sz="0" w:space="0" w:color="auto"/>
        <w:bottom w:val="none" w:sz="0" w:space="0" w:color="auto"/>
        <w:right w:val="none" w:sz="0" w:space="0" w:color="auto"/>
      </w:divBdr>
    </w:div>
    <w:div w:id="199360622">
      <w:marLeft w:val="480"/>
      <w:marRight w:val="0"/>
      <w:marTop w:val="0"/>
      <w:marBottom w:val="0"/>
      <w:divBdr>
        <w:top w:val="none" w:sz="0" w:space="0" w:color="auto"/>
        <w:left w:val="none" w:sz="0" w:space="0" w:color="auto"/>
        <w:bottom w:val="none" w:sz="0" w:space="0" w:color="auto"/>
        <w:right w:val="none" w:sz="0" w:space="0" w:color="auto"/>
      </w:divBdr>
    </w:div>
    <w:div w:id="199367874">
      <w:marLeft w:val="480"/>
      <w:marRight w:val="0"/>
      <w:marTop w:val="0"/>
      <w:marBottom w:val="0"/>
      <w:divBdr>
        <w:top w:val="none" w:sz="0" w:space="0" w:color="auto"/>
        <w:left w:val="none" w:sz="0" w:space="0" w:color="auto"/>
        <w:bottom w:val="none" w:sz="0" w:space="0" w:color="auto"/>
        <w:right w:val="none" w:sz="0" w:space="0" w:color="auto"/>
      </w:divBdr>
    </w:div>
    <w:div w:id="199439879">
      <w:marLeft w:val="480"/>
      <w:marRight w:val="0"/>
      <w:marTop w:val="0"/>
      <w:marBottom w:val="0"/>
      <w:divBdr>
        <w:top w:val="none" w:sz="0" w:space="0" w:color="auto"/>
        <w:left w:val="none" w:sz="0" w:space="0" w:color="auto"/>
        <w:bottom w:val="none" w:sz="0" w:space="0" w:color="auto"/>
        <w:right w:val="none" w:sz="0" w:space="0" w:color="auto"/>
      </w:divBdr>
    </w:div>
    <w:div w:id="199439939">
      <w:marLeft w:val="480"/>
      <w:marRight w:val="0"/>
      <w:marTop w:val="0"/>
      <w:marBottom w:val="0"/>
      <w:divBdr>
        <w:top w:val="none" w:sz="0" w:space="0" w:color="auto"/>
        <w:left w:val="none" w:sz="0" w:space="0" w:color="auto"/>
        <w:bottom w:val="none" w:sz="0" w:space="0" w:color="auto"/>
        <w:right w:val="none" w:sz="0" w:space="0" w:color="auto"/>
      </w:divBdr>
    </w:div>
    <w:div w:id="199440938">
      <w:marLeft w:val="480"/>
      <w:marRight w:val="0"/>
      <w:marTop w:val="0"/>
      <w:marBottom w:val="0"/>
      <w:divBdr>
        <w:top w:val="none" w:sz="0" w:space="0" w:color="auto"/>
        <w:left w:val="none" w:sz="0" w:space="0" w:color="auto"/>
        <w:bottom w:val="none" w:sz="0" w:space="0" w:color="auto"/>
        <w:right w:val="none" w:sz="0" w:space="0" w:color="auto"/>
      </w:divBdr>
    </w:div>
    <w:div w:id="199441325">
      <w:marLeft w:val="480"/>
      <w:marRight w:val="0"/>
      <w:marTop w:val="0"/>
      <w:marBottom w:val="0"/>
      <w:divBdr>
        <w:top w:val="none" w:sz="0" w:space="0" w:color="auto"/>
        <w:left w:val="none" w:sz="0" w:space="0" w:color="auto"/>
        <w:bottom w:val="none" w:sz="0" w:space="0" w:color="auto"/>
        <w:right w:val="none" w:sz="0" w:space="0" w:color="auto"/>
      </w:divBdr>
    </w:div>
    <w:div w:id="199514932">
      <w:marLeft w:val="480"/>
      <w:marRight w:val="0"/>
      <w:marTop w:val="0"/>
      <w:marBottom w:val="0"/>
      <w:divBdr>
        <w:top w:val="none" w:sz="0" w:space="0" w:color="auto"/>
        <w:left w:val="none" w:sz="0" w:space="0" w:color="auto"/>
        <w:bottom w:val="none" w:sz="0" w:space="0" w:color="auto"/>
        <w:right w:val="none" w:sz="0" w:space="0" w:color="auto"/>
      </w:divBdr>
    </w:div>
    <w:div w:id="199628410">
      <w:marLeft w:val="480"/>
      <w:marRight w:val="0"/>
      <w:marTop w:val="0"/>
      <w:marBottom w:val="0"/>
      <w:divBdr>
        <w:top w:val="none" w:sz="0" w:space="0" w:color="auto"/>
        <w:left w:val="none" w:sz="0" w:space="0" w:color="auto"/>
        <w:bottom w:val="none" w:sz="0" w:space="0" w:color="auto"/>
        <w:right w:val="none" w:sz="0" w:space="0" w:color="auto"/>
      </w:divBdr>
    </w:div>
    <w:div w:id="199630826">
      <w:marLeft w:val="480"/>
      <w:marRight w:val="0"/>
      <w:marTop w:val="0"/>
      <w:marBottom w:val="0"/>
      <w:divBdr>
        <w:top w:val="none" w:sz="0" w:space="0" w:color="auto"/>
        <w:left w:val="none" w:sz="0" w:space="0" w:color="auto"/>
        <w:bottom w:val="none" w:sz="0" w:space="0" w:color="auto"/>
        <w:right w:val="none" w:sz="0" w:space="0" w:color="auto"/>
      </w:divBdr>
    </w:div>
    <w:div w:id="199631225">
      <w:marLeft w:val="480"/>
      <w:marRight w:val="0"/>
      <w:marTop w:val="0"/>
      <w:marBottom w:val="0"/>
      <w:divBdr>
        <w:top w:val="none" w:sz="0" w:space="0" w:color="auto"/>
        <w:left w:val="none" w:sz="0" w:space="0" w:color="auto"/>
        <w:bottom w:val="none" w:sz="0" w:space="0" w:color="auto"/>
        <w:right w:val="none" w:sz="0" w:space="0" w:color="auto"/>
      </w:divBdr>
    </w:div>
    <w:div w:id="199781412">
      <w:marLeft w:val="480"/>
      <w:marRight w:val="0"/>
      <w:marTop w:val="0"/>
      <w:marBottom w:val="0"/>
      <w:divBdr>
        <w:top w:val="none" w:sz="0" w:space="0" w:color="auto"/>
        <w:left w:val="none" w:sz="0" w:space="0" w:color="auto"/>
        <w:bottom w:val="none" w:sz="0" w:space="0" w:color="auto"/>
        <w:right w:val="none" w:sz="0" w:space="0" w:color="auto"/>
      </w:divBdr>
    </w:div>
    <w:div w:id="199782213">
      <w:marLeft w:val="480"/>
      <w:marRight w:val="0"/>
      <w:marTop w:val="0"/>
      <w:marBottom w:val="0"/>
      <w:divBdr>
        <w:top w:val="none" w:sz="0" w:space="0" w:color="auto"/>
        <w:left w:val="none" w:sz="0" w:space="0" w:color="auto"/>
        <w:bottom w:val="none" w:sz="0" w:space="0" w:color="auto"/>
        <w:right w:val="none" w:sz="0" w:space="0" w:color="auto"/>
      </w:divBdr>
    </w:div>
    <w:div w:id="199786313">
      <w:marLeft w:val="480"/>
      <w:marRight w:val="0"/>
      <w:marTop w:val="0"/>
      <w:marBottom w:val="0"/>
      <w:divBdr>
        <w:top w:val="none" w:sz="0" w:space="0" w:color="auto"/>
        <w:left w:val="none" w:sz="0" w:space="0" w:color="auto"/>
        <w:bottom w:val="none" w:sz="0" w:space="0" w:color="auto"/>
        <w:right w:val="none" w:sz="0" w:space="0" w:color="auto"/>
      </w:divBdr>
    </w:div>
    <w:div w:id="199829239">
      <w:marLeft w:val="480"/>
      <w:marRight w:val="0"/>
      <w:marTop w:val="0"/>
      <w:marBottom w:val="0"/>
      <w:divBdr>
        <w:top w:val="none" w:sz="0" w:space="0" w:color="auto"/>
        <w:left w:val="none" w:sz="0" w:space="0" w:color="auto"/>
        <w:bottom w:val="none" w:sz="0" w:space="0" w:color="auto"/>
        <w:right w:val="none" w:sz="0" w:space="0" w:color="auto"/>
      </w:divBdr>
    </w:div>
    <w:div w:id="199900976">
      <w:marLeft w:val="480"/>
      <w:marRight w:val="0"/>
      <w:marTop w:val="0"/>
      <w:marBottom w:val="0"/>
      <w:divBdr>
        <w:top w:val="none" w:sz="0" w:space="0" w:color="auto"/>
        <w:left w:val="none" w:sz="0" w:space="0" w:color="auto"/>
        <w:bottom w:val="none" w:sz="0" w:space="0" w:color="auto"/>
        <w:right w:val="none" w:sz="0" w:space="0" w:color="auto"/>
      </w:divBdr>
    </w:div>
    <w:div w:id="199903700">
      <w:marLeft w:val="480"/>
      <w:marRight w:val="0"/>
      <w:marTop w:val="0"/>
      <w:marBottom w:val="0"/>
      <w:divBdr>
        <w:top w:val="none" w:sz="0" w:space="0" w:color="auto"/>
        <w:left w:val="none" w:sz="0" w:space="0" w:color="auto"/>
        <w:bottom w:val="none" w:sz="0" w:space="0" w:color="auto"/>
        <w:right w:val="none" w:sz="0" w:space="0" w:color="auto"/>
      </w:divBdr>
    </w:div>
    <w:div w:id="199904159">
      <w:marLeft w:val="480"/>
      <w:marRight w:val="0"/>
      <w:marTop w:val="0"/>
      <w:marBottom w:val="0"/>
      <w:divBdr>
        <w:top w:val="none" w:sz="0" w:space="0" w:color="auto"/>
        <w:left w:val="none" w:sz="0" w:space="0" w:color="auto"/>
        <w:bottom w:val="none" w:sz="0" w:space="0" w:color="auto"/>
        <w:right w:val="none" w:sz="0" w:space="0" w:color="auto"/>
      </w:divBdr>
    </w:div>
    <w:div w:id="199974158">
      <w:marLeft w:val="480"/>
      <w:marRight w:val="0"/>
      <w:marTop w:val="0"/>
      <w:marBottom w:val="0"/>
      <w:divBdr>
        <w:top w:val="none" w:sz="0" w:space="0" w:color="auto"/>
        <w:left w:val="none" w:sz="0" w:space="0" w:color="auto"/>
        <w:bottom w:val="none" w:sz="0" w:space="0" w:color="auto"/>
        <w:right w:val="none" w:sz="0" w:space="0" w:color="auto"/>
      </w:divBdr>
    </w:div>
    <w:div w:id="199979238">
      <w:marLeft w:val="480"/>
      <w:marRight w:val="0"/>
      <w:marTop w:val="0"/>
      <w:marBottom w:val="0"/>
      <w:divBdr>
        <w:top w:val="none" w:sz="0" w:space="0" w:color="auto"/>
        <w:left w:val="none" w:sz="0" w:space="0" w:color="auto"/>
        <w:bottom w:val="none" w:sz="0" w:space="0" w:color="auto"/>
        <w:right w:val="none" w:sz="0" w:space="0" w:color="auto"/>
      </w:divBdr>
    </w:div>
    <w:div w:id="199981676">
      <w:marLeft w:val="480"/>
      <w:marRight w:val="0"/>
      <w:marTop w:val="0"/>
      <w:marBottom w:val="0"/>
      <w:divBdr>
        <w:top w:val="none" w:sz="0" w:space="0" w:color="auto"/>
        <w:left w:val="none" w:sz="0" w:space="0" w:color="auto"/>
        <w:bottom w:val="none" w:sz="0" w:space="0" w:color="auto"/>
        <w:right w:val="none" w:sz="0" w:space="0" w:color="auto"/>
      </w:divBdr>
    </w:div>
    <w:div w:id="200020764">
      <w:marLeft w:val="480"/>
      <w:marRight w:val="0"/>
      <w:marTop w:val="0"/>
      <w:marBottom w:val="0"/>
      <w:divBdr>
        <w:top w:val="none" w:sz="0" w:space="0" w:color="auto"/>
        <w:left w:val="none" w:sz="0" w:space="0" w:color="auto"/>
        <w:bottom w:val="none" w:sz="0" w:space="0" w:color="auto"/>
        <w:right w:val="none" w:sz="0" w:space="0" w:color="auto"/>
      </w:divBdr>
    </w:div>
    <w:div w:id="200020961">
      <w:marLeft w:val="480"/>
      <w:marRight w:val="0"/>
      <w:marTop w:val="0"/>
      <w:marBottom w:val="0"/>
      <w:divBdr>
        <w:top w:val="none" w:sz="0" w:space="0" w:color="auto"/>
        <w:left w:val="none" w:sz="0" w:space="0" w:color="auto"/>
        <w:bottom w:val="none" w:sz="0" w:space="0" w:color="auto"/>
        <w:right w:val="none" w:sz="0" w:space="0" w:color="auto"/>
      </w:divBdr>
    </w:div>
    <w:div w:id="200097489">
      <w:marLeft w:val="480"/>
      <w:marRight w:val="0"/>
      <w:marTop w:val="0"/>
      <w:marBottom w:val="0"/>
      <w:divBdr>
        <w:top w:val="none" w:sz="0" w:space="0" w:color="auto"/>
        <w:left w:val="none" w:sz="0" w:space="0" w:color="auto"/>
        <w:bottom w:val="none" w:sz="0" w:space="0" w:color="auto"/>
        <w:right w:val="none" w:sz="0" w:space="0" w:color="auto"/>
      </w:divBdr>
    </w:div>
    <w:div w:id="200098034">
      <w:marLeft w:val="480"/>
      <w:marRight w:val="0"/>
      <w:marTop w:val="0"/>
      <w:marBottom w:val="0"/>
      <w:divBdr>
        <w:top w:val="none" w:sz="0" w:space="0" w:color="auto"/>
        <w:left w:val="none" w:sz="0" w:space="0" w:color="auto"/>
        <w:bottom w:val="none" w:sz="0" w:space="0" w:color="auto"/>
        <w:right w:val="none" w:sz="0" w:space="0" w:color="auto"/>
      </w:divBdr>
    </w:div>
    <w:div w:id="200170907">
      <w:marLeft w:val="480"/>
      <w:marRight w:val="0"/>
      <w:marTop w:val="0"/>
      <w:marBottom w:val="0"/>
      <w:divBdr>
        <w:top w:val="none" w:sz="0" w:space="0" w:color="auto"/>
        <w:left w:val="none" w:sz="0" w:space="0" w:color="auto"/>
        <w:bottom w:val="none" w:sz="0" w:space="0" w:color="auto"/>
        <w:right w:val="none" w:sz="0" w:space="0" w:color="auto"/>
      </w:divBdr>
    </w:div>
    <w:div w:id="200215125">
      <w:marLeft w:val="480"/>
      <w:marRight w:val="0"/>
      <w:marTop w:val="0"/>
      <w:marBottom w:val="0"/>
      <w:divBdr>
        <w:top w:val="none" w:sz="0" w:space="0" w:color="auto"/>
        <w:left w:val="none" w:sz="0" w:space="0" w:color="auto"/>
        <w:bottom w:val="none" w:sz="0" w:space="0" w:color="auto"/>
        <w:right w:val="none" w:sz="0" w:space="0" w:color="auto"/>
      </w:divBdr>
    </w:div>
    <w:div w:id="200287687">
      <w:marLeft w:val="480"/>
      <w:marRight w:val="0"/>
      <w:marTop w:val="0"/>
      <w:marBottom w:val="0"/>
      <w:divBdr>
        <w:top w:val="none" w:sz="0" w:space="0" w:color="auto"/>
        <w:left w:val="none" w:sz="0" w:space="0" w:color="auto"/>
        <w:bottom w:val="none" w:sz="0" w:space="0" w:color="auto"/>
        <w:right w:val="none" w:sz="0" w:space="0" w:color="auto"/>
      </w:divBdr>
    </w:div>
    <w:div w:id="200292941">
      <w:marLeft w:val="480"/>
      <w:marRight w:val="0"/>
      <w:marTop w:val="0"/>
      <w:marBottom w:val="0"/>
      <w:divBdr>
        <w:top w:val="none" w:sz="0" w:space="0" w:color="auto"/>
        <w:left w:val="none" w:sz="0" w:space="0" w:color="auto"/>
        <w:bottom w:val="none" w:sz="0" w:space="0" w:color="auto"/>
        <w:right w:val="none" w:sz="0" w:space="0" w:color="auto"/>
      </w:divBdr>
    </w:div>
    <w:div w:id="200364186">
      <w:marLeft w:val="480"/>
      <w:marRight w:val="0"/>
      <w:marTop w:val="0"/>
      <w:marBottom w:val="0"/>
      <w:divBdr>
        <w:top w:val="none" w:sz="0" w:space="0" w:color="auto"/>
        <w:left w:val="none" w:sz="0" w:space="0" w:color="auto"/>
        <w:bottom w:val="none" w:sz="0" w:space="0" w:color="auto"/>
        <w:right w:val="none" w:sz="0" w:space="0" w:color="auto"/>
      </w:divBdr>
    </w:div>
    <w:div w:id="200365982">
      <w:marLeft w:val="480"/>
      <w:marRight w:val="0"/>
      <w:marTop w:val="0"/>
      <w:marBottom w:val="0"/>
      <w:divBdr>
        <w:top w:val="none" w:sz="0" w:space="0" w:color="auto"/>
        <w:left w:val="none" w:sz="0" w:space="0" w:color="auto"/>
        <w:bottom w:val="none" w:sz="0" w:space="0" w:color="auto"/>
        <w:right w:val="none" w:sz="0" w:space="0" w:color="auto"/>
      </w:divBdr>
    </w:div>
    <w:div w:id="200367630">
      <w:marLeft w:val="480"/>
      <w:marRight w:val="0"/>
      <w:marTop w:val="0"/>
      <w:marBottom w:val="0"/>
      <w:divBdr>
        <w:top w:val="none" w:sz="0" w:space="0" w:color="auto"/>
        <w:left w:val="none" w:sz="0" w:space="0" w:color="auto"/>
        <w:bottom w:val="none" w:sz="0" w:space="0" w:color="auto"/>
        <w:right w:val="none" w:sz="0" w:space="0" w:color="auto"/>
      </w:divBdr>
    </w:div>
    <w:div w:id="200480586">
      <w:marLeft w:val="480"/>
      <w:marRight w:val="0"/>
      <w:marTop w:val="0"/>
      <w:marBottom w:val="0"/>
      <w:divBdr>
        <w:top w:val="none" w:sz="0" w:space="0" w:color="auto"/>
        <w:left w:val="none" w:sz="0" w:space="0" w:color="auto"/>
        <w:bottom w:val="none" w:sz="0" w:space="0" w:color="auto"/>
        <w:right w:val="none" w:sz="0" w:space="0" w:color="auto"/>
      </w:divBdr>
    </w:div>
    <w:div w:id="200482848">
      <w:marLeft w:val="480"/>
      <w:marRight w:val="0"/>
      <w:marTop w:val="0"/>
      <w:marBottom w:val="0"/>
      <w:divBdr>
        <w:top w:val="none" w:sz="0" w:space="0" w:color="auto"/>
        <w:left w:val="none" w:sz="0" w:space="0" w:color="auto"/>
        <w:bottom w:val="none" w:sz="0" w:space="0" w:color="auto"/>
        <w:right w:val="none" w:sz="0" w:space="0" w:color="auto"/>
      </w:divBdr>
    </w:div>
    <w:div w:id="200483438">
      <w:marLeft w:val="480"/>
      <w:marRight w:val="0"/>
      <w:marTop w:val="0"/>
      <w:marBottom w:val="0"/>
      <w:divBdr>
        <w:top w:val="none" w:sz="0" w:space="0" w:color="auto"/>
        <w:left w:val="none" w:sz="0" w:space="0" w:color="auto"/>
        <w:bottom w:val="none" w:sz="0" w:space="0" w:color="auto"/>
        <w:right w:val="none" w:sz="0" w:space="0" w:color="auto"/>
      </w:divBdr>
    </w:div>
    <w:div w:id="200633715">
      <w:marLeft w:val="480"/>
      <w:marRight w:val="0"/>
      <w:marTop w:val="0"/>
      <w:marBottom w:val="0"/>
      <w:divBdr>
        <w:top w:val="none" w:sz="0" w:space="0" w:color="auto"/>
        <w:left w:val="none" w:sz="0" w:space="0" w:color="auto"/>
        <w:bottom w:val="none" w:sz="0" w:space="0" w:color="auto"/>
        <w:right w:val="none" w:sz="0" w:space="0" w:color="auto"/>
      </w:divBdr>
    </w:div>
    <w:div w:id="200672245">
      <w:marLeft w:val="480"/>
      <w:marRight w:val="0"/>
      <w:marTop w:val="0"/>
      <w:marBottom w:val="0"/>
      <w:divBdr>
        <w:top w:val="none" w:sz="0" w:space="0" w:color="auto"/>
        <w:left w:val="none" w:sz="0" w:space="0" w:color="auto"/>
        <w:bottom w:val="none" w:sz="0" w:space="0" w:color="auto"/>
        <w:right w:val="none" w:sz="0" w:space="0" w:color="auto"/>
      </w:divBdr>
    </w:div>
    <w:div w:id="200747174">
      <w:marLeft w:val="480"/>
      <w:marRight w:val="0"/>
      <w:marTop w:val="0"/>
      <w:marBottom w:val="0"/>
      <w:divBdr>
        <w:top w:val="none" w:sz="0" w:space="0" w:color="auto"/>
        <w:left w:val="none" w:sz="0" w:space="0" w:color="auto"/>
        <w:bottom w:val="none" w:sz="0" w:space="0" w:color="auto"/>
        <w:right w:val="none" w:sz="0" w:space="0" w:color="auto"/>
      </w:divBdr>
    </w:div>
    <w:div w:id="200748357">
      <w:marLeft w:val="480"/>
      <w:marRight w:val="0"/>
      <w:marTop w:val="0"/>
      <w:marBottom w:val="0"/>
      <w:divBdr>
        <w:top w:val="none" w:sz="0" w:space="0" w:color="auto"/>
        <w:left w:val="none" w:sz="0" w:space="0" w:color="auto"/>
        <w:bottom w:val="none" w:sz="0" w:space="0" w:color="auto"/>
        <w:right w:val="none" w:sz="0" w:space="0" w:color="auto"/>
      </w:divBdr>
    </w:div>
    <w:div w:id="200750777">
      <w:marLeft w:val="480"/>
      <w:marRight w:val="0"/>
      <w:marTop w:val="0"/>
      <w:marBottom w:val="0"/>
      <w:divBdr>
        <w:top w:val="none" w:sz="0" w:space="0" w:color="auto"/>
        <w:left w:val="none" w:sz="0" w:space="0" w:color="auto"/>
        <w:bottom w:val="none" w:sz="0" w:space="0" w:color="auto"/>
        <w:right w:val="none" w:sz="0" w:space="0" w:color="auto"/>
      </w:divBdr>
    </w:div>
    <w:div w:id="200753259">
      <w:marLeft w:val="480"/>
      <w:marRight w:val="0"/>
      <w:marTop w:val="0"/>
      <w:marBottom w:val="0"/>
      <w:divBdr>
        <w:top w:val="none" w:sz="0" w:space="0" w:color="auto"/>
        <w:left w:val="none" w:sz="0" w:space="0" w:color="auto"/>
        <w:bottom w:val="none" w:sz="0" w:space="0" w:color="auto"/>
        <w:right w:val="none" w:sz="0" w:space="0" w:color="auto"/>
      </w:divBdr>
    </w:div>
    <w:div w:id="200829439">
      <w:marLeft w:val="480"/>
      <w:marRight w:val="0"/>
      <w:marTop w:val="0"/>
      <w:marBottom w:val="0"/>
      <w:divBdr>
        <w:top w:val="none" w:sz="0" w:space="0" w:color="auto"/>
        <w:left w:val="none" w:sz="0" w:space="0" w:color="auto"/>
        <w:bottom w:val="none" w:sz="0" w:space="0" w:color="auto"/>
        <w:right w:val="none" w:sz="0" w:space="0" w:color="auto"/>
      </w:divBdr>
    </w:div>
    <w:div w:id="200867873">
      <w:marLeft w:val="480"/>
      <w:marRight w:val="0"/>
      <w:marTop w:val="0"/>
      <w:marBottom w:val="0"/>
      <w:divBdr>
        <w:top w:val="none" w:sz="0" w:space="0" w:color="auto"/>
        <w:left w:val="none" w:sz="0" w:space="0" w:color="auto"/>
        <w:bottom w:val="none" w:sz="0" w:space="0" w:color="auto"/>
        <w:right w:val="none" w:sz="0" w:space="0" w:color="auto"/>
      </w:divBdr>
    </w:div>
    <w:div w:id="200896347">
      <w:marLeft w:val="480"/>
      <w:marRight w:val="0"/>
      <w:marTop w:val="0"/>
      <w:marBottom w:val="0"/>
      <w:divBdr>
        <w:top w:val="none" w:sz="0" w:space="0" w:color="auto"/>
        <w:left w:val="none" w:sz="0" w:space="0" w:color="auto"/>
        <w:bottom w:val="none" w:sz="0" w:space="0" w:color="auto"/>
        <w:right w:val="none" w:sz="0" w:space="0" w:color="auto"/>
      </w:divBdr>
    </w:div>
    <w:div w:id="200896660">
      <w:marLeft w:val="480"/>
      <w:marRight w:val="0"/>
      <w:marTop w:val="0"/>
      <w:marBottom w:val="0"/>
      <w:divBdr>
        <w:top w:val="none" w:sz="0" w:space="0" w:color="auto"/>
        <w:left w:val="none" w:sz="0" w:space="0" w:color="auto"/>
        <w:bottom w:val="none" w:sz="0" w:space="0" w:color="auto"/>
        <w:right w:val="none" w:sz="0" w:space="0" w:color="auto"/>
      </w:divBdr>
    </w:div>
    <w:div w:id="200896742">
      <w:marLeft w:val="480"/>
      <w:marRight w:val="0"/>
      <w:marTop w:val="0"/>
      <w:marBottom w:val="0"/>
      <w:divBdr>
        <w:top w:val="none" w:sz="0" w:space="0" w:color="auto"/>
        <w:left w:val="none" w:sz="0" w:space="0" w:color="auto"/>
        <w:bottom w:val="none" w:sz="0" w:space="0" w:color="auto"/>
        <w:right w:val="none" w:sz="0" w:space="0" w:color="auto"/>
      </w:divBdr>
    </w:div>
    <w:div w:id="200897305">
      <w:marLeft w:val="480"/>
      <w:marRight w:val="0"/>
      <w:marTop w:val="0"/>
      <w:marBottom w:val="0"/>
      <w:divBdr>
        <w:top w:val="none" w:sz="0" w:space="0" w:color="auto"/>
        <w:left w:val="none" w:sz="0" w:space="0" w:color="auto"/>
        <w:bottom w:val="none" w:sz="0" w:space="0" w:color="auto"/>
        <w:right w:val="none" w:sz="0" w:space="0" w:color="auto"/>
      </w:divBdr>
    </w:div>
    <w:div w:id="200939094">
      <w:marLeft w:val="480"/>
      <w:marRight w:val="0"/>
      <w:marTop w:val="0"/>
      <w:marBottom w:val="0"/>
      <w:divBdr>
        <w:top w:val="none" w:sz="0" w:space="0" w:color="auto"/>
        <w:left w:val="none" w:sz="0" w:space="0" w:color="auto"/>
        <w:bottom w:val="none" w:sz="0" w:space="0" w:color="auto"/>
        <w:right w:val="none" w:sz="0" w:space="0" w:color="auto"/>
      </w:divBdr>
    </w:div>
    <w:div w:id="200946362">
      <w:marLeft w:val="480"/>
      <w:marRight w:val="0"/>
      <w:marTop w:val="0"/>
      <w:marBottom w:val="0"/>
      <w:divBdr>
        <w:top w:val="none" w:sz="0" w:space="0" w:color="auto"/>
        <w:left w:val="none" w:sz="0" w:space="0" w:color="auto"/>
        <w:bottom w:val="none" w:sz="0" w:space="0" w:color="auto"/>
        <w:right w:val="none" w:sz="0" w:space="0" w:color="auto"/>
      </w:divBdr>
    </w:div>
    <w:div w:id="200947200">
      <w:marLeft w:val="480"/>
      <w:marRight w:val="0"/>
      <w:marTop w:val="0"/>
      <w:marBottom w:val="0"/>
      <w:divBdr>
        <w:top w:val="none" w:sz="0" w:space="0" w:color="auto"/>
        <w:left w:val="none" w:sz="0" w:space="0" w:color="auto"/>
        <w:bottom w:val="none" w:sz="0" w:space="0" w:color="auto"/>
        <w:right w:val="none" w:sz="0" w:space="0" w:color="auto"/>
      </w:divBdr>
    </w:div>
    <w:div w:id="201021057">
      <w:marLeft w:val="480"/>
      <w:marRight w:val="0"/>
      <w:marTop w:val="0"/>
      <w:marBottom w:val="0"/>
      <w:divBdr>
        <w:top w:val="none" w:sz="0" w:space="0" w:color="auto"/>
        <w:left w:val="none" w:sz="0" w:space="0" w:color="auto"/>
        <w:bottom w:val="none" w:sz="0" w:space="0" w:color="auto"/>
        <w:right w:val="none" w:sz="0" w:space="0" w:color="auto"/>
      </w:divBdr>
    </w:div>
    <w:div w:id="201065017">
      <w:marLeft w:val="480"/>
      <w:marRight w:val="0"/>
      <w:marTop w:val="0"/>
      <w:marBottom w:val="0"/>
      <w:divBdr>
        <w:top w:val="none" w:sz="0" w:space="0" w:color="auto"/>
        <w:left w:val="none" w:sz="0" w:space="0" w:color="auto"/>
        <w:bottom w:val="none" w:sz="0" w:space="0" w:color="auto"/>
        <w:right w:val="none" w:sz="0" w:space="0" w:color="auto"/>
      </w:divBdr>
    </w:div>
    <w:div w:id="201094986">
      <w:marLeft w:val="480"/>
      <w:marRight w:val="0"/>
      <w:marTop w:val="0"/>
      <w:marBottom w:val="0"/>
      <w:divBdr>
        <w:top w:val="none" w:sz="0" w:space="0" w:color="auto"/>
        <w:left w:val="none" w:sz="0" w:space="0" w:color="auto"/>
        <w:bottom w:val="none" w:sz="0" w:space="0" w:color="auto"/>
        <w:right w:val="none" w:sz="0" w:space="0" w:color="auto"/>
      </w:divBdr>
    </w:div>
    <w:div w:id="201134086">
      <w:marLeft w:val="480"/>
      <w:marRight w:val="0"/>
      <w:marTop w:val="0"/>
      <w:marBottom w:val="0"/>
      <w:divBdr>
        <w:top w:val="none" w:sz="0" w:space="0" w:color="auto"/>
        <w:left w:val="none" w:sz="0" w:space="0" w:color="auto"/>
        <w:bottom w:val="none" w:sz="0" w:space="0" w:color="auto"/>
        <w:right w:val="none" w:sz="0" w:space="0" w:color="auto"/>
      </w:divBdr>
    </w:div>
    <w:div w:id="201213276">
      <w:marLeft w:val="480"/>
      <w:marRight w:val="0"/>
      <w:marTop w:val="0"/>
      <w:marBottom w:val="0"/>
      <w:divBdr>
        <w:top w:val="none" w:sz="0" w:space="0" w:color="auto"/>
        <w:left w:val="none" w:sz="0" w:space="0" w:color="auto"/>
        <w:bottom w:val="none" w:sz="0" w:space="0" w:color="auto"/>
        <w:right w:val="none" w:sz="0" w:space="0" w:color="auto"/>
      </w:divBdr>
    </w:div>
    <w:div w:id="201216056">
      <w:marLeft w:val="480"/>
      <w:marRight w:val="0"/>
      <w:marTop w:val="0"/>
      <w:marBottom w:val="0"/>
      <w:divBdr>
        <w:top w:val="none" w:sz="0" w:space="0" w:color="auto"/>
        <w:left w:val="none" w:sz="0" w:space="0" w:color="auto"/>
        <w:bottom w:val="none" w:sz="0" w:space="0" w:color="auto"/>
        <w:right w:val="none" w:sz="0" w:space="0" w:color="auto"/>
      </w:divBdr>
    </w:div>
    <w:div w:id="201286449">
      <w:marLeft w:val="480"/>
      <w:marRight w:val="0"/>
      <w:marTop w:val="0"/>
      <w:marBottom w:val="0"/>
      <w:divBdr>
        <w:top w:val="none" w:sz="0" w:space="0" w:color="auto"/>
        <w:left w:val="none" w:sz="0" w:space="0" w:color="auto"/>
        <w:bottom w:val="none" w:sz="0" w:space="0" w:color="auto"/>
        <w:right w:val="none" w:sz="0" w:space="0" w:color="auto"/>
      </w:divBdr>
    </w:div>
    <w:div w:id="201292157">
      <w:marLeft w:val="480"/>
      <w:marRight w:val="0"/>
      <w:marTop w:val="0"/>
      <w:marBottom w:val="0"/>
      <w:divBdr>
        <w:top w:val="none" w:sz="0" w:space="0" w:color="auto"/>
        <w:left w:val="none" w:sz="0" w:space="0" w:color="auto"/>
        <w:bottom w:val="none" w:sz="0" w:space="0" w:color="auto"/>
        <w:right w:val="none" w:sz="0" w:space="0" w:color="auto"/>
      </w:divBdr>
    </w:div>
    <w:div w:id="201329405">
      <w:marLeft w:val="480"/>
      <w:marRight w:val="0"/>
      <w:marTop w:val="0"/>
      <w:marBottom w:val="0"/>
      <w:divBdr>
        <w:top w:val="none" w:sz="0" w:space="0" w:color="auto"/>
        <w:left w:val="none" w:sz="0" w:space="0" w:color="auto"/>
        <w:bottom w:val="none" w:sz="0" w:space="0" w:color="auto"/>
        <w:right w:val="none" w:sz="0" w:space="0" w:color="auto"/>
      </w:divBdr>
    </w:div>
    <w:div w:id="201330444">
      <w:marLeft w:val="480"/>
      <w:marRight w:val="0"/>
      <w:marTop w:val="0"/>
      <w:marBottom w:val="0"/>
      <w:divBdr>
        <w:top w:val="none" w:sz="0" w:space="0" w:color="auto"/>
        <w:left w:val="none" w:sz="0" w:space="0" w:color="auto"/>
        <w:bottom w:val="none" w:sz="0" w:space="0" w:color="auto"/>
        <w:right w:val="none" w:sz="0" w:space="0" w:color="auto"/>
      </w:divBdr>
    </w:div>
    <w:div w:id="201405494">
      <w:marLeft w:val="480"/>
      <w:marRight w:val="0"/>
      <w:marTop w:val="0"/>
      <w:marBottom w:val="0"/>
      <w:divBdr>
        <w:top w:val="none" w:sz="0" w:space="0" w:color="auto"/>
        <w:left w:val="none" w:sz="0" w:space="0" w:color="auto"/>
        <w:bottom w:val="none" w:sz="0" w:space="0" w:color="auto"/>
        <w:right w:val="none" w:sz="0" w:space="0" w:color="auto"/>
      </w:divBdr>
    </w:div>
    <w:div w:id="201480174">
      <w:marLeft w:val="480"/>
      <w:marRight w:val="0"/>
      <w:marTop w:val="0"/>
      <w:marBottom w:val="0"/>
      <w:divBdr>
        <w:top w:val="none" w:sz="0" w:space="0" w:color="auto"/>
        <w:left w:val="none" w:sz="0" w:space="0" w:color="auto"/>
        <w:bottom w:val="none" w:sz="0" w:space="0" w:color="auto"/>
        <w:right w:val="none" w:sz="0" w:space="0" w:color="auto"/>
      </w:divBdr>
    </w:div>
    <w:div w:id="201551327">
      <w:marLeft w:val="480"/>
      <w:marRight w:val="0"/>
      <w:marTop w:val="0"/>
      <w:marBottom w:val="0"/>
      <w:divBdr>
        <w:top w:val="none" w:sz="0" w:space="0" w:color="auto"/>
        <w:left w:val="none" w:sz="0" w:space="0" w:color="auto"/>
        <w:bottom w:val="none" w:sz="0" w:space="0" w:color="auto"/>
        <w:right w:val="none" w:sz="0" w:space="0" w:color="auto"/>
      </w:divBdr>
    </w:div>
    <w:div w:id="201555084">
      <w:marLeft w:val="480"/>
      <w:marRight w:val="0"/>
      <w:marTop w:val="0"/>
      <w:marBottom w:val="0"/>
      <w:divBdr>
        <w:top w:val="none" w:sz="0" w:space="0" w:color="auto"/>
        <w:left w:val="none" w:sz="0" w:space="0" w:color="auto"/>
        <w:bottom w:val="none" w:sz="0" w:space="0" w:color="auto"/>
        <w:right w:val="none" w:sz="0" w:space="0" w:color="auto"/>
      </w:divBdr>
    </w:div>
    <w:div w:id="201673529">
      <w:marLeft w:val="480"/>
      <w:marRight w:val="0"/>
      <w:marTop w:val="0"/>
      <w:marBottom w:val="0"/>
      <w:divBdr>
        <w:top w:val="none" w:sz="0" w:space="0" w:color="auto"/>
        <w:left w:val="none" w:sz="0" w:space="0" w:color="auto"/>
        <w:bottom w:val="none" w:sz="0" w:space="0" w:color="auto"/>
        <w:right w:val="none" w:sz="0" w:space="0" w:color="auto"/>
      </w:divBdr>
    </w:div>
    <w:div w:id="201748140">
      <w:marLeft w:val="480"/>
      <w:marRight w:val="0"/>
      <w:marTop w:val="0"/>
      <w:marBottom w:val="0"/>
      <w:divBdr>
        <w:top w:val="none" w:sz="0" w:space="0" w:color="auto"/>
        <w:left w:val="none" w:sz="0" w:space="0" w:color="auto"/>
        <w:bottom w:val="none" w:sz="0" w:space="0" w:color="auto"/>
        <w:right w:val="none" w:sz="0" w:space="0" w:color="auto"/>
      </w:divBdr>
    </w:div>
    <w:div w:id="201752348">
      <w:marLeft w:val="480"/>
      <w:marRight w:val="0"/>
      <w:marTop w:val="0"/>
      <w:marBottom w:val="0"/>
      <w:divBdr>
        <w:top w:val="none" w:sz="0" w:space="0" w:color="auto"/>
        <w:left w:val="none" w:sz="0" w:space="0" w:color="auto"/>
        <w:bottom w:val="none" w:sz="0" w:space="0" w:color="auto"/>
        <w:right w:val="none" w:sz="0" w:space="0" w:color="auto"/>
      </w:divBdr>
    </w:div>
    <w:div w:id="201790966">
      <w:marLeft w:val="480"/>
      <w:marRight w:val="0"/>
      <w:marTop w:val="0"/>
      <w:marBottom w:val="0"/>
      <w:divBdr>
        <w:top w:val="none" w:sz="0" w:space="0" w:color="auto"/>
        <w:left w:val="none" w:sz="0" w:space="0" w:color="auto"/>
        <w:bottom w:val="none" w:sz="0" w:space="0" w:color="auto"/>
        <w:right w:val="none" w:sz="0" w:space="0" w:color="auto"/>
      </w:divBdr>
    </w:div>
    <w:div w:id="201792410">
      <w:marLeft w:val="480"/>
      <w:marRight w:val="0"/>
      <w:marTop w:val="0"/>
      <w:marBottom w:val="0"/>
      <w:divBdr>
        <w:top w:val="none" w:sz="0" w:space="0" w:color="auto"/>
        <w:left w:val="none" w:sz="0" w:space="0" w:color="auto"/>
        <w:bottom w:val="none" w:sz="0" w:space="0" w:color="auto"/>
        <w:right w:val="none" w:sz="0" w:space="0" w:color="auto"/>
      </w:divBdr>
    </w:div>
    <w:div w:id="201866920">
      <w:marLeft w:val="480"/>
      <w:marRight w:val="0"/>
      <w:marTop w:val="0"/>
      <w:marBottom w:val="0"/>
      <w:divBdr>
        <w:top w:val="none" w:sz="0" w:space="0" w:color="auto"/>
        <w:left w:val="none" w:sz="0" w:space="0" w:color="auto"/>
        <w:bottom w:val="none" w:sz="0" w:space="0" w:color="auto"/>
        <w:right w:val="none" w:sz="0" w:space="0" w:color="auto"/>
      </w:divBdr>
    </w:div>
    <w:div w:id="201939149">
      <w:marLeft w:val="480"/>
      <w:marRight w:val="0"/>
      <w:marTop w:val="0"/>
      <w:marBottom w:val="0"/>
      <w:divBdr>
        <w:top w:val="none" w:sz="0" w:space="0" w:color="auto"/>
        <w:left w:val="none" w:sz="0" w:space="0" w:color="auto"/>
        <w:bottom w:val="none" w:sz="0" w:space="0" w:color="auto"/>
        <w:right w:val="none" w:sz="0" w:space="0" w:color="auto"/>
      </w:divBdr>
    </w:div>
    <w:div w:id="201945001">
      <w:marLeft w:val="480"/>
      <w:marRight w:val="0"/>
      <w:marTop w:val="0"/>
      <w:marBottom w:val="0"/>
      <w:divBdr>
        <w:top w:val="none" w:sz="0" w:space="0" w:color="auto"/>
        <w:left w:val="none" w:sz="0" w:space="0" w:color="auto"/>
        <w:bottom w:val="none" w:sz="0" w:space="0" w:color="auto"/>
        <w:right w:val="none" w:sz="0" w:space="0" w:color="auto"/>
      </w:divBdr>
    </w:div>
    <w:div w:id="202057210">
      <w:marLeft w:val="480"/>
      <w:marRight w:val="0"/>
      <w:marTop w:val="0"/>
      <w:marBottom w:val="0"/>
      <w:divBdr>
        <w:top w:val="none" w:sz="0" w:space="0" w:color="auto"/>
        <w:left w:val="none" w:sz="0" w:space="0" w:color="auto"/>
        <w:bottom w:val="none" w:sz="0" w:space="0" w:color="auto"/>
        <w:right w:val="none" w:sz="0" w:space="0" w:color="auto"/>
      </w:divBdr>
    </w:div>
    <w:div w:id="202057959">
      <w:marLeft w:val="480"/>
      <w:marRight w:val="0"/>
      <w:marTop w:val="0"/>
      <w:marBottom w:val="0"/>
      <w:divBdr>
        <w:top w:val="none" w:sz="0" w:space="0" w:color="auto"/>
        <w:left w:val="none" w:sz="0" w:space="0" w:color="auto"/>
        <w:bottom w:val="none" w:sz="0" w:space="0" w:color="auto"/>
        <w:right w:val="none" w:sz="0" w:space="0" w:color="auto"/>
      </w:divBdr>
    </w:div>
    <w:div w:id="202182830">
      <w:marLeft w:val="480"/>
      <w:marRight w:val="0"/>
      <w:marTop w:val="0"/>
      <w:marBottom w:val="0"/>
      <w:divBdr>
        <w:top w:val="none" w:sz="0" w:space="0" w:color="auto"/>
        <w:left w:val="none" w:sz="0" w:space="0" w:color="auto"/>
        <w:bottom w:val="none" w:sz="0" w:space="0" w:color="auto"/>
        <w:right w:val="none" w:sz="0" w:space="0" w:color="auto"/>
      </w:divBdr>
    </w:div>
    <w:div w:id="202252213">
      <w:marLeft w:val="480"/>
      <w:marRight w:val="0"/>
      <w:marTop w:val="0"/>
      <w:marBottom w:val="0"/>
      <w:divBdr>
        <w:top w:val="none" w:sz="0" w:space="0" w:color="auto"/>
        <w:left w:val="none" w:sz="0" w:space="0" w:color="auto"/>
        <w:bottom w:val="none" w:sz="0" w:space="0" w:color="auto"/>
        <w:right w:val="none" w:sz="0" w:space="0" w:color="auto"/>
      </w:divBdr>
    </w:div>
    <w:div w:id="202252303">
      <w:marLeft w:val="480"/>
      <w:marRight w:val="0"/>
      <w:marTop w:val="0"/>
      <w:marBottom w:val="0"/>
      <w:divBdr>
        <w:top w:val="none" w:sz="0" w:space="0" w:color="auto"/>
        <w:left w:val="none" w:sz="0" w:space="0" w:color="auto"/>
        <w:bottom w:val="none" w:sz="0" w:space="0" w:color="auto"/>
        <w:right w:val="none" w:sz="0" w:space="0" w:color="auto"/>
      </w:divBdr>
    </w:div>
    <w:div w:id="202376347">
      <w:marLeft w:val="480"/>
      <w:marRight w:val="0"/>
      <w:marTop w:val="0"/>
      <w:marBottom w:val="0"/>
      <w:divBdr>
        <w:top w:val="none" w:sz="0" w:space="0" w:color="auto"/>
        <w:left w:val="none" w:sz="0" w:space="0" w:color="auto"/>
        <w:bottom w:val="none" w:sz="0" w:space="0" w:color="auto"/>
        <w:right w:val="none" w:sz="0" w:space="0" w:color="auto"/>
      </w:divBdr>
    </w:div>
    <w:div w:id="202443567">
      <w:marLeft w:val="480"/>
      <w:marRight w:val="0"/>
      <w:marTop w:val="0"/>
      <w:marBottom w:val="0"/>
      <w:divBdr>
        <w:top w:val="none" w:sz="0" w:space="0" w:color="auto"/>
        <w:left w:val="none" w:sz="0" w:space="0" w:color="auto"/>
        <w:bottom w:val="none" w:sz="0" w:space="0" w:color="auto"/>
        <w:right w:val="none" w:sz="0" w:space="0" w:color="auto"/>
      </w:divBdr>
    </w:div>
    <w:div w:id="202444101">
      <w:marLeft w:val="480"/>
      <w:marRight w:val="0"/>
      <w:marTop w:val="0"/>
      <w:marBottom w:val="0"/>
      <w:divBdr>
        <w:top w:val="none" w:sz="0" w:space="0" w:color="auto"/>
        <w:left w:val="none" w:sz="0" w:space="0" w:color="auto"/>
        <w:bottom w:val="none" w:sz="0" w:space="0" w:color="auto"/>
        <w:right w:val="none" w:sz="0" w:space="0" w:color="auto"/>
      </w:divBdr>
    </w:div>
    <w:div w:id="202446172">
      <w:marLeft w:val="480"/>
      <w:marRight w:val="0"/>
      <w:marTop w:val="0"/>
      <w:marBottom w:val="0"/>
      <w:divBdr>
        <w:top w:val="none" w:sz="0" w:space="0" w:color="auto"/>
        <w:left w:val="none" w:sz="0" w:space="0" w:color="auto"/>
        <w:bottom w:val="none" w:sz="0" w:space="0" w:color="auto"/>
        <w:right w:val="none" w:sz="0" w:space="0" w:color="auto"/>
      </w:divBdr>
    </w:div>
    <w:div w:id="202447935">
      <w:marLeft w:val="480"/>
      <w:marRight w:val="0"/>
      <w:marTop w:val="0"/>
      <w:marBottom w:val="0"/>
      <w:divBdr>
        <w:top w:val="none" w:sz="0" w:space="0" w:color="auto"/>
        <w:left w:val="none" w:sz="0" w:space="0" w:color="auto"/>
        <w:bottom w:val="none" w:sz="0" w:space="0" w:color="auto"/>
        <w:right w:val="none" w:sz="0" w:space="0" w:color="auto"/>
      </w:divBdr>
    </w:div>
    <w:div w:id="202449978">
      <w:marLeft w:val="480"/>
      <w:marRight w:val="0"/>
      <w:marTop w:val="0"/>
      <w:marBottom w:val="0"/>
      <w:divBdr>
        <w:top w:val="none" w:sz="0" w:space="0" w:color="auto"/>
        <w:left w:val="none" w:sz="0" w:space="0" w:color="auto"/>
        <w:bottom w:val="none" w:sz="0" w:space="0" w:color="auto"/>
        <w:right w:val="none" w:sz="0" w:space="0" w:color="auto"/>
      </w:divBdr>
    </w:div>
    <w:div w:id="202522286">
      <w:marLeft w:val="480"/>
      <w:marRight w:val="0"/>
      <w:marTop w:val="0"/>
      <w:marBottom w:val="0"/>
      <w:divBdr>
        <w:top w:val="none" w:sz="0" w:space="0" w:color="auto"/>
        <w:left w:val="none" w:sz="0" w:space="0" w:color="auto"/>
        <w:bottom w:val="none" w:sz="0" w:space="0" w:color="auto"/>
        <w:right w:val="none" w:sz="0" w:space="0" w:color="auto"/>
      </w:divBdr>
    </w:div>
    <w:div w:id="202594385">
      <w:marLeft w:val="480"/>
      <w:marRight w:val="0"/>
      <w:marTop w:val="0"/>
      <w:marBottom w:val="0"/>
      <w:divBdr>
        <w:top w:val="none" w:sz="0" w:space="0" w:color="auto"/>
        <w:left w:val="none" w:sz="0" w:space="0" w:color="auto"/>
        <w:bottom w:val="none" w:sz="0" w:space="0" w:color="auto"/>
        <w:right w:val="none" w:sz="0" w:space="0" w:color="auto"/>
      </w:divBdr>
    </w:div>
    <w:div w:id="202640060">
      <w:marLeft w:val="480"/>
      <w:marRight w:val="0"/>
      <w:marTop w:val="0"/>
      <w:marBottom w:val="0"/>
      <w:divBdr>
        <w:top w:val="none" w:sz="0" w:space="0" w:color="auto"/>
        <w:left w:val="none" w:sz="0" w:space="0" w:color="auto"/>
        <w:bottom w:val="none" w:sz="0" w:space="0" w:color="auto"/>
        <w:right w:val="none" w:sz="0" w:space="0" w:color="auto"/>
      </w:divBdr>
    </w:div>
    <w:div w:id="202669262">
      <w:marLeft w:val="480"/>
      <w:marRight w:val="0"/>
      <w:marTop w:val="0"/>
      <w:marBottom w:val="0"/>
      <w:divBdr>
        <w:top w:val="none" w:sz="0" w:space="0" w:color="auto"/>
        <w:left w:val="none" w:sz="0" w:space="0" w:color="auto"/>
        <w:bottom w:val="none" w:sz="0" w:space="0" w:color="auto"/>
        <w:right w:val="none" w:sz="0" w:space="0" w:color="auto"/>
      </w:divBdr>
    </w:div>
    <w:div w:id="202714752">
      <w:marLeft w:val="480"/>
      <w:marRight w:val="0"/>
      <w:marTop w:val="0"/>
      <w:marBottom w:val="0"/>
      <w:divBdr>
        <w:top w:val="none" w:sz="0" w:space="0" w:color="auto"/>
        <w:left w:val="none" w:sz="0" w:space="0" w:color="auto"/>
        <w:bottom w:val="none" w:sz="0" w:space="0" w:color="auto"/>
        <w:right w:val="none" w:sz="0" w:space="0" w:color="auto"/>
      </w:divBdr>
    </w:div>
    <w:div w:id="202788624">
      <w:marLeft w:val="480"/>
      <w:marRight w:val="0"/>
      <w:marTop w:val="0"/>
      <w:marBottom w:val="0"/>
      <w:divBdr>
        <w:top w:val="none" w:sz="0" w:space="0" w:color="auto"/>
        <w:left w:val="none" w:sz="0" w:space="0" w:color="auto"/>
        <w:bottom w:val="none" w:sz="0" w:space="0" w:color="auto"/>
        <w:right w:val="none" w:sz="0" w:space="0" w:color="auto"/>
      </w:divBdr>
    </w:div>
    <w:div w:id="202789088">
      <w:marLeft w:val="480"/>
      <w:marRight w:val="0"/>
      <w:marTop w:val="0"/>
      <w:marBottom w:val="0"/>
      <w:divBdr>
        <w:top w:val="none" w:sz="0" w:space="0" w:color="auto"/>
        <w:left w:val="none" w:sz="0" w:space="0" w:color="auto"/>
        <w:bottom w:val="none" w:sz="0" w:space="0" w:color="auto"/>
        <w:right w:val="none" w:sz="0" w:space="0" w:color="auto"/>
      </w:divBdr>
    </w:div>
    <w:div w:id="202790519">
      <w:marLeft w:val="480"/>
      <w:marRight w:val="0"/>
      <w:marTop w:val="0"/>
      <w:marBottom w:val="0"/>
      <w:divBdr>
        <w:top w:val="none" w:sz="0" w:space="0" w:color="auto"/>
        <w:left w:val="none" w:sz="0" w:space="0" w:color="auto"/>
        <w:bottom w:val="none" w:sz="0" w:space="0" w:color="auto"/>
        <w:right w:val="none" w:sz="0" w:space="0" w:color="auto"/>
      </w:divBdr>
    </w:div>
    <w:div w:id="202834089">
      <w:marLeft w:val="480"/>
      <w:marRight w:val="0"/>
      <w:marTop w:val="0"/>
      <w:marBottom w:val="0"/>
      <w:divBdr>
        <w:top w:val="none" w:sz="0" w:space="0" w:color="auto"/>
        <w:left w:val="none" w:sz="0" w:space="0" w:color="auto"/>
        <w:bottom w:val="none" w:sz="0" w:space="0" w:color="auto"/>
        <w:right w:val="none" w:sz="0" w:space="0" w:color="auto"/>
      </w:divBdr>
    </w:div>
    <w:div w:id="202862114">
      <w:marLeft w:val="480"/>
      <w:marRight w:val="0"/>
      <w:marTop w:val="0"/>
      <w:marBottom w:val="0"/>
      <w:divBdr>
        <w:top w:val="none" w:sz="0" w:space="0" w:color="auto"/>
        <w:left w:val="none" w:sz="0" w:space="0" w:color="auto"/>
        <w:bottom w:val="none" w:sz="0" w:space="0" w:color="auto"/>
        <w:right w:val="none" w:sz="0" w:space="0" w:color="auto"/>
      </w:divBdr>
    </w:div>
    <w:div w:id="202904817">
      <w:marLeft w:val="480"/>
      <w:marRight w:val="0"/>
      <w:marTop w:val="0"/>
      <w:marBottom w:val="0"/>
      <w:divBdr>
        <w:top w:val="none" w:sz="0" w:space="0" w:color="auto"/>
        <w:left w:val="none" w:sz="0" w:space="0" w:color="auto"/>
        <w:bottom w:val="none" w:sz="0" w:space="0" w:color="auto"/>
        <w:right w:val="none" w:sz="0" w:space="0" w:color="auto"/>
      </w:divBdr>
    </w:div>
    <w:div w:id="202906445">
      <w:marLeft w:val="480"/>
      <w:marRight w:val="0"/>
      <w:marTop w:val="0"/>
      <w:marBottom w:val="0"/>
      <w:divBdr>
        <w:top w:val="none" w:sz="0" w:space="0" w:color="auto"/>
        <w:left w:val="none" w:sz="0" w:space="0" w:color="auto"/>
        <w:bottom w:val="none" w:sz="0" w:space="0" w:color="auto"/>
        <w:right w:val="none" w:sz="0" w:space="0" w:color="auto"/>
      </w:divBdr>
    </w:div>
    <w:div w:id="202913358">
      <w:marLeft w:val="480"/>
      <w:marRight w:val="0"/>
      <w:marTop w:val="0"/>
      <w:marBottom w:val="0"/>
      <w:divBdr>
        <w:top w:val="none" w:sz="0" w:space="0" w:color="auto"/>
        <w:left w:val="none" w:sz="0" w:space="0" w:color="auto"/>
        <w:bottom w:val="none" w:sz="0" w:space="0" w:color="auto"/>
        <w:right w:val="none" w:sz="0" w:space="0" w:color="auto"/>
      </w:divBdr>
    </w:div>
    <w:div w:id="202986043">
      <w:marLeft w:val="480"/>
      <w:marRight w:val="0"/>
      <w:marTop w:val="0"/>
      <w:marBottom w:val="0"/>
      <w:divBdr>
        <w:top w:val="none" w:sz="0" w:space="0" w:color="auto"/>
        <w:left w:val="none" w:sz="0" w:space="0" w:color="auto"/>
        <w:bottom w:val="none" w:sz="0" w:space="0" w:color="auto"/>
        <w:right w:val="none" w:sz="0" w:space="0" w:color="auto"/>
      </w:divBdr>
    </w:div>
    <w:div w:id="202988004">
      <w:marLeft w:val="480"/>
      <w:marRight w:val="0"/>
      <w:marTop w:val="0"/>
      <w:marBottom w:val="0"/>
      <w:divBdr>
        <w:top w:val="none" w:sz="0" w:space="0" w:color="auto"/>
        <w:left w:val="none" w:sz="0" w:space="0" w:color="auto"/>
        <w:bottom w:val="none" w:sz="0" w:space="0" w:color="auto"/>
        <w:right w:val="none" w:sz="0" w:space="0" w:color="auto"/>
      </w:divBdr>
    </w:div>
    <w:div w:id="203060617">
      <w:marLeft w:val="480"/>
      <w:marRight w:val="0"/>
      <w:marTop w:val="0"/>
      <w:marBottom w:val="0"/>
      <w:divBdr>
        <w:top w:val="none" w:sz="0" w:space="0" w:color="auto"/>
        <w:left w:val="none" w:sz="0" w:space="0" w:color="auto"/>
        <w:bottom w:val="none" w:sz="0" w:space="0" w:color="auto"/>
        <w:right w:val="none" w:sz="0" w:space="0" w:color="auto"/>
      </w:divBdr>
    </w:div>
    <w:div w:id="203061813">
      <w:marLeft w:val="480"/>
      <w:marRight w:val="0"/>
      <w:marTop w:val="0"/>
      <w:marBottom w:val="0"/>
      <w:divBdr>
        <w:top w:val="none" w:sz="0" w:space="0" w:color="auto"/>
        <w:left w:val="none" w:sz="0" w:space="0" w:color="auto"/>
        <w:bottom w:val="none" w:sz="0" w:space="0" w:color="auto"/>
        <w:right w:val="none" w:sz="0" w:space="0" w:color="auto"/>
      </w:divBdr>
    </w:div>
    <w:div w:id="203098363">
      <w:marLeft w:val="480"/>
      <w:marRight w:val="0"/>
      <w:marTop w:val="0"/>
      <w:marBottom w:val="0"/>
      <w:divBdr>
        <w:top w:val="none" w:sz="0" w:space="0" w:color="auto"/>
        <w:left w:val="none" w:sz="0" w:space="0" w:color="auto"/>
        <w:bottom w:val="none" w:sz="0" w:space="0" w:color="auto"/>
        <w:right w:val="none" w:sz="0" w:space="0" w:color="auto"/>
      </w:divBdr>
    </w:div>
    <w:div w:id="203101558">
      <w:marLeft w:val="480"/>
      <w:marRight w:val="0"/>
      <w:marTop w:val="0"/>
      <w:marBottom w:val="0"/>
      <w:divBdr>
        <w:top w:val="none" w:sz="0" w:space="0" w:color="auto"/>
        <w:left w:val="none" w:sz="0" w:space="0" w:color="auto"/>
        <w:bottom w:val="none" w:sz="0" w:space="0" w:color="auto"/>
        <w:right w:val="none" w:sz="0" w:space="0" w:color="auto"/>
      </w:divBdr>
    </w:div>
    <w:div w:id="203104880">
      <w:marLeft w:val="480"/>
      <w:marRight w:val="0"/>
      <w:marTop w:val="0"/>
      <w:marBottom w:val="0"/>
      <w:divBdr>
        <w:top w:val="none" w:sz="0" w:space="0" w:color="auto"/>
        <w:left w:val="none" w:sz="0" w:space="0" w:color="auto"/>
        <w:bottom w:val="none" w:sz="0" w:space="0" w:color="auto"/>
        <w:right w:val="none" w:sz="0" w:space="0" w:color="auto"/>
      </w:divBdr>
    </w:div>
    <w:div w:id="203105973">
      <w:marLeft w:val="480"/>
      <w:marRight w:val="0"/>
      <w:marTop w:val="0"/>
      <w:marBottom w:val="0"/>
      <w:divBdr>
        <w:top w:val="none" w:sz="0" w:space="0" w:color="auto"/>
        <w:left w:val="none" w:sz="0" w:space="0" w:color="auto"/>
        <w:bottom w:val="none" w:sz="0" w:space="0" w:color="auto"/>
        <w:right w:val="none" w:sz="0" w:space="0" w:color="auto"/>
      </w:divBdr>
    </w:div>
    <w:div w:id="203257811">
      <w:marLeft w:val="480"/>
      <w:marRight w:val="0"/>
      <w:marTop w:val="0"/>
      <w:marBottom w:val="0"/>
      <w:divBdr>
        <w:top w:val="none" w:sz="0" w:space="0" w:color="auto"/>
        <w:left w:val="none" w:sz="0" w:space="0" w:color="auto"/>
        <w:bottom w:val="none" w:sz="0" w:space="0" w:color="auto"/>
        <w:right w:val="none" w:sz="0" w:space="0" w:color="auto"/>
      </w:divBdr>
    </w:div>
    <w:div w:id="203367707">
      <w:marLeft w:val="480"/>
      <w:marRight w:val="0"/>
      <w:marTop w:val="0"/>
      <w:marBottom w:val="0"/>
      <w:divBdr>
        <w:top w:val="none" w:sz="0" w:space="0" w:color="auto"/>
        <w:left w:val="none" w:sz="0" w:space="0" w:color="auto"/>
        <w:bottom w:val="none" w:sz="0" w:space="0" w:color="auto"/>
        <w:right w:val="none" w:sz="0" w:space="0" w:color="auto"/>
      </w:divBdr>
    </w:div>
    <w:div w:id="203370981">
      <w:marLeft w:val="480"/>
      <w:marRight w:val="0"/>
      <w:marTop w:val="0"/>
      <w:marBottom w:val="0"/>
      <w:divBdr>
        <w:top w:val="none" w:sz="0" w:space="0" w:color="auto"/>
        <w:left w:val="none" w:sz="0" w:space="0" w:color="auto"/>
        <w:bottom w:val="none" w:sz="0" w:space="0" w:color="auto"/>
        <w:right w:val="none" w:sz="0" w:space="0" w:color="auto"/>
      </w:divBdr>
    </w:div>
    <w:div w:id="203372832">
      <w:marLeft w:val="480"/>
      <w:marRight w:val="0"/>
      <w:marTop w:val="0"/>
      <w:marBottom w:val="0"/>
      <w:divBdr>
        <w:top w:val="none" w:sz="0" w:space="0" w:color="auto"/>
        <w:left w:val="none" w:sz="0" w:space="0" w:color="auto"/>
        <w:bottom w:val="none" w:sz="0" w:space="0" w:color="auto"/>
        <w:right w:val="none" w:sz="0" w:space="0" w:color="auto"/>
      </w:divBdr>
    </w:div>
    <w:div w:id="203442242">
      <w:marLeft w:val="480"/>
      <w:marRight w:val="0"/>
      <w:marTop w:val="0"/>
      <w:marBottom w:val="0"/>
      <w:divBdr>
        <w:top w:val="none" w:sz="0" w:space="0" w:color="auto"/>
        <w:left w:val="none" w:sz="0" w:space="0" w:color="auto"/>
        <w:bottom w:val="none" w:sz="0" w:space="0" w:color="auto"/>
        <w:right w:val="none" w:sz="0" w:space="0" w:color="auto"/>
      </w:divBdr>
    </w:div>
    <w:div w:id="203443058">
      <w:marLeft w:val="480"/>
      <w:marRight w:val="0"/>
      <w:marTop w:val="0"/>
      <w:marBottom w:val="0"/>
      <w:divBdr>
        <w:top w:val="none" w:sz="0" w:space="0" w:color="auto"/>
        <w:left w:val="none" w:sz="0" w:space="0" w:color="auto"/>
        <w:bottom w:val="none" w:sz="0" w:space="0" w:color="auto"/>
        <w:right w:val="none" w:sz="0" w:space="0" w:color="auto"/>
      </w:divBdr>
    </w:div>
    <w:div w:id="203445105">
      <w:marLeft w:val="480"/>
      <w:marRight w:val="0"/>
      <w:marTop w:val="0"/>
      <w:marBottom w:val="0"/>
      <w:divBdr>
        <w:top w:val="none" w:sz="0" w:space="0" w:color="auto"/>
        <w:left w:val="none" w:sz="0" w:space="0" w:color="auto"/>
        <w:bottom w:val="none" w:sz="0" w:space="0" w:color="auto"/>
        <w:right w:val="none" w:sz="0" w:space="0" w:color="auto"/>
      </w:divBdr>
    </w:div>
    <w:div w:id="203448306">
      <w:marLeft w:val="480"/>
      <w:marRight w:val="0"/>
      <w:marTop w:val="0"/>
      <w:marBottom w:val="0"/>
      <w:divBdr>
        <w:top w:val="none" w:sz="0" w:space="0" w:color="auto"/>
        <w:left w:val="none" w:sz="0" w:space="0" w:color="auto"/>
        <w:bottom w:val="none" w:sz="0" w:space="0" w:color="auto"/>
        <w:right w:val="none" w:sz="0" w:space="0" w:color="auto"/>
      </w:divBdr>
    </w:div>
    <w:div w:id="203490223">
      <w:marLeft w:val="480"/>
      <w:marRight w:val="0"/>
      <w:marTop w:val="0"/>
      <w:marBottom w:val="0"/>
      <w:divBdr>
        <w:top w:val="none" w:sz="0" w:space="0" w:color="auto"/>
        <w:left w:val="none" w:sz="0" w:space="0" w:color="auto"/>
        <w:bottom w:val="none" w:sz="0" w:space="0" w:color="auto"/>
        <w:right w:val="none" w:sz="0" w:space="0" w:color="auto"/>
      </w:divBdr>
    </w:div>
    <w:div w:id="203491244">
      <w:marLeft w:val="480"/>
      <w:marRight w:val="0"/>
      <w:marTop w:val="0"/>
      <w:marBottom w:val="0"/>
      <w:divBdr>
        <w:top w:val="none" w:sz="0" w:space="0" w:color="auto"/>
        <w:left w:val="none" w:sz="0" w:space="0" w:color="auto"/>
        <w:bottom w:val="none" w:sz="0" w:space="0" w:color="auto"/>
        <w:right w:val="none" w:sz="0" w:space="0" w:color="auto"/>
      </w:divBdr>
    </w:div>
    <w:div w:id="203563427">
      <w:marLeft w:val="480"/>
      <w:marRight w:val="0"/>
      <w:marTop w:val="0"/>
      <w:marBottom w:val="0"/>
      <w:divBdr>
        <w:top w:val="none" w:sz="0" w:space="0" w:color="auto"/>
        <w:left w:val="none" w:sz="0" w:space="0" w:color="auto"/>
        <w:bottom w:val="none" w:sz="0" w:space="0" w:color="auto"/>
        <w:right w:val="none" w:sz="0" w:space="0" w:color="auto"/>
      </w:divBdr>
    </w:div>
    <w:div w:id="203565191">
      <w:marLeft w:val="480"/>
      <w:marRight w:val="0"/>
      <w:marTop w:val="0"/>
      <w:marBottom w:val="0"/>
      <w:divBdr>
        <w:top w:val="none" w:sz="0" w:space="0" w:color="auto"/>
        <w:left w:val="none" w:sz="0" w:space="0" w:color="auto"/>
        <w:bottom w:val="none" w:sz="0" w:space="0" w:color="auto"/>
        <w:right w:val="none" w:sz="0" w:space="0" w:color="auto"/>
      </w:divBdr>
    </w:div>
    <w:div w:id="203638886">
      <w:marLeft w:val="480"/>
      <w:marRight w:val="0"/>
      <w:marTop w:val="0"/>
      <w:marBottom w:val="0"/>
      <w:divBdr>
        <w:top w:val="none" w:sz="0" w:space="0" w:color="auto"/>
        <w:left w:val="none" w:sz="0" w:space="0" w:color="auto"/>
        <w:bottom w:val="none" w:sz="0" w:space="0" w:color="auto"/>
        <w:right w:val="none" w:sz="0" w:space="0" w:color="auto"/>
      </w:divBdr>
    </w:div>
    <w:div w:id="203756361">
      <w:marLeft w:val="480"/>
      <w:marRight w:val="0"/>
      <w:marTop w:val="0"/>
      <w:marBottom w:val="0"/>
      <w:divBdr>
        <w:top w:val="none" w:sz="0" w:space="0" w:color="auto"/>
        <w:left w:val="none" w:sz="0" w:space="0" w:color="auto"/>
        <w:bottom w:val="none" w:sz="0" w:space="0" w:color="auto"/>
        <w:right w:val="none" w:sz="0" w:space="0" w:color="auto"/>
      </w:divBdr>
    </w:div>
    <w:div w:id="203833144">
      <w:marLeft w:val="480"/>
      <w:marRight w:val="0"/>
      <w:marTop w:val="0"/>
      <w:marBottom w:val="0"/>
      <w:divBdr>
        <w:top w:val="none" w:sz="0" w:space="0" w:color="auto"/>
        <w:left w:val="none" w:sz="0" w:space="0" w:color="auto"/>
        <w:bottom w:val="none" w:sz="0" w:space="0" w:color="auto"/>
        <w:right w:val="none" w:sz="0" w:space="0" w:color="auto"/>
      </w:divBdr>
    </w:div>
    <w:div w:id="203834912">
      <w:marLeft w:val="480"/>
      <w:marRight w:val="0"/>
      <w:marTop w:val="0"/>
      <w:marBottom w:val="0"/>
      <w:divBdr>
        <w:top w:val="none" w:sz="0" w:space="0" w:color="auto"/>
        <w:left w:val="none" w:sz="0" w:space="0" w:color="auto"/>
        <w:bottom w:val="none" w:sz="0" w:space="0" w:color="auto"/>
        <w:right w:val="none" w:sz="0" w:space="0" w:color="auto"/>
      </w:divBdr>
    </w:div>
    <w:div w:id="203906132">
      <w:marLeft w:val="480"/>
      <w:marRight w:val="0"/>
      <w:marTop w:val="0"/>
      <w:marBottom w:val="0"/>
      <w:divBdr>
        <w:top w:val="none" w:sz="0" w:space="0" w:color="auto"/>
        <w:left w:val="none" w:sz="0" w:space="0" w:color="auto"/>
        <w:bottom w:val="none" w:sz="0" w:space="0" w:color="auto"/>
        <w:right w:val="none" w:sz="0" w:space="0" w:color="auto"/>
      </w:divBdr>
    </w:div>
    <w:div w:id="203909629">
      <w:marLeft w:val="480"/>
      <w:marRight w:val="0"/>
      <w:marTop w:val="0"/>
      <w:marBottom w:val="0"/>
      <w:divBdr>
        <w:top w:val="none" w:sz="0" w:space="0" w:color="auto"/>
        <w:left w:val="none" w:sz="0" w:space="0" w:color="auto"/>
        <w:bottom w:val="none" w:sz="0" w:space="0" w:color="auto"/>
        <w:right w:val="none" w:sz="0" w:space="0" w:color="auto"/>
      </w:divBdr>
    </w:div>
    <w:div w:id="203912499">
      <w:marLeft w:val="480"/>
      <w:marRight w:val="0"/>
      <w:marTop w:val="0"/>
      <w:marBottom w:val="0"/>
      <w:divBdr>
        <w:top w:val="none" w:sz="0" w:space="0" w:color="auto"/>
        <w:left w:val="none" w:sz="0" w:space="0" w:color="auto"/>
        <w:bottom w:val="none" w:sz="0" w:space="0" w:color="auto"/>
        <w:right w:val="none" w:sz="0" w:space="0" w:color="auto"/>
      </w:divBdr>
    </w:div>
    <w:div w:id="203951795">
      <w:marLeft w:val="480"/>
      <w:marRight w:val="0"/>
      <w:marTop w:val="0"/>
      <w:marBottom w:val="0"/>
      <w:divBdr>
        <w:top w:val="none" w:sz="0" w:space="0" w:color="auto"/>
        <w:left w:val="none" w:sz="0" w:space="0" w:color="auto"/>
        <w:bottom w:val="none" w:sz="0" w:space="0" w:color="auto"/>
        <w:right w:val="none" w:sz="0" w:space="0" w:color="auto"/>
      </w:divBdr>
    </w:div>
    <w:div w:id="203955420">
      <w:marLeft w:val="480"/>
      <w:marRight w:val="0"/>
      <w:marTop w:val="0"/>
      <w:marBottom w:val="0"/>
      <w:divBdr>
        <w:top w:val="none" w:sz="0" w:space="0" w:color="auto"/>
        <w:left w:val="none" w:sz="0" w:space="0" w:color="auto"/>
        <w:bottom w:val="none" w:sz="0" w:space="0" w:color="auto"/>
        <w:right w:val="none" w:sz="0" w:space="0" w:color="auto"/>
      </w:divBdr>
    </w:div>
    <w:div w:id="204023850">
      <w:marLeft w:val="480"/>
      <w:marRight w:val="0"/>
      <w:marTop w:val="0"/>
      <w:marBottom w:val="0"/>
      <w:divBdr>
        <w:top w:val="none" w:sz="0" w:space="0" w:color="auto"/>
        <w:left w:val="none" w:sz="0" w:space="0" w:color="auto"/>
        <w:bottom w:val="none" w:sz="0" w:space="0" w:color="auto"/>
        <w:right w:val="none" w:sz="0" w:space="0" w:color="auto"/>
      </w:divBdr>
    </w:div>
    <w:div w:id="204025706">
      <w:marLeft w:val="480"/>
      <w:marRight w:val="0"/>
      <w:marTop w:val="0"/>
      <w:marBottom w:val="0"/>
      <w:divBdr>
        <w:top w:val="none" w:sz="0" w:space="0" w:color="auto"/>
        <w:left w:val="none" w:sz="0" w:space="0" w:color="auto"/>
        <w:bottom w:val="none" w:sz="0" w:space="0" w:color="auto"/>
        <w:right w:val="none" w:sz="0" w:space="0" w:color="auto"/>
      </w:divBdr>
    </w:div>
    <w:div w:id="204029516">
      <w:marLeft w:val="480"/>
      <w:marRight w:val="0"/>
      <w:marTop w:val="0"/>
      <w:marBottom w:val="0"/>
      <w:divBdr>
        <w:top w:val="none" w:sz="0" w:space="0" w:color="auto"/>
        <w:left w:val="none" w:sz="0" w:space="0" w:color="auto"/>
        <w:bottom w:val="none" w:sz="0" w:space="0" w:color="auto"/>
        <w:right w:val="none" w:sz="0" w:space="0" w:color="auto"/>
      </w:divBdr>
    </w:div>
    <w:div w:id="204030663">
      <w:marLeft w:val="480"/>
      <w:marRight w:val="0"/>
      <w:marTop w:val="0"/>
      <w:marBottom w:val="0"/>
      <w:divBdr>
        <w:top w:val="none" w:sz="0" w:space="0" w:color="auto"/>
        <w:left w:val="none" w:sz="0" w:space="0" w:color="auto"/>
        <w:bottom w:val="none" w:sz="0" w:space="0" w:color="auto"/>
        <w:right w:val="none" w:sz="0" w:space="0" w:color="auto"/>
      </w:divBdr>
    </w:div>
    <w:div w:id="204103848">
      <w:marLeft w:val="480"/>
      <w:marRight w:val="0"/>
      <w:marTop w:val="0"/>
      <w:marBottom w:val="0"/>
      <w:divBdr>
        <w:top w:val="none" w:sz="0" w:space="0" w:color="auto"/>
        <w:left w:val="none" w:sz="0" w:space="0" w:color="auto"/>
        <w:bottom w:val="none" w:sz="0" w:space="0" w:color="auto"/>
        <w:right w:val="none" w:sz="0" w:space="0" w:color="auto"/>
      </w:divBdr>
    </w:div>
    <w:div w:id="204148116">
      <w:marLeft w:val="480"/>
      <w:marRight w:val="0"/>
      <w:marTop w:val="0"/>
      <w:marBottom w:val="0"/>
      <w:divBdr>
        <w:top w:val="none" w:sz="0" w:space="0" w:color="auto"/>
        <w:left w:val="none" w:sz="0" w:space="0" w:color="auto"/>
        <w:bottom w:val="none" w:sz="0" w:space="0" w:color="auto"/>
        <w:right w:val="none" w:sz="0" w:space="0" w:color="auto"/>
      </w:divBdr>
    </w:div>
    <w:div w:id="204173820">
      <w:marLeft w:val="480"/>
      <w:marRight w:val="0"/>
      <w:marTop w:val="0"/>
      <w:marBottom w:val="0"/>
      <w:divBdr>
        <w:top w:val="none" w:sz="0" w:space="0" w:color="auto"/>
        <w:left w:val="none" w:sz="0" w:space="0" w:color="auto"/>
        <w:bottom w:val="none" w:sz="0" w:space="0" w:color="auto"/>
        <w:right w:val="none" w:sz="0" w:space="0" w:color="auto"/>
      </w:divBdr>
    </w:div>
    <w:div w:id="204216336">
      <w:marLeft w:val="480"/>
      <w:marRight w:val="0"/>
      <w:marTop w:val="0"/>
      <w:marBottom w:val="0"/>
      <w:divBdr>
        <w:top w:val="none" w:sz="0" w:space="0" w:color="auto"/>
        <w:left w:val="none" w:sz="0" w:space="0" w:color="auto"/>
        <w:bottom w:val="none" w:sz="0" w:space="0" w:color="auto"/>
        <w:right w:val="none" w:sz="0" w:space="0" w:color="auto"/>
      </w:divBdr>
    </w:div>
    <w:div w:id="204223577">
      <w:marLeft w:val="480"/>
      <w:marRight w:val="0"/>
      <w:marTop w:val="0"/>
      <w:marBottom w:val="0"/>
      <w:divBdr>
        <w:top w:val="none" w:sz="0" w:space="0" w:color="auto"/>
        <w:left w:val="none" w:sz="0" w:space="0" w:color="auto"/>
        <w:bottom w:val="none" w:sz="0" w:space="0" w:color="auto"/>
        <w:right w:val="none" w:sz="0" w:space="0" w:color="auto"/>
      </w:divBdr>
    </w:div>
    <w:div w:id="204291431">
      <w:marLeft w:val="480"/>
      <w:marRight w:val="0"/>
      <w:marTop w:val="0"/>
      <w:marBottom w:val="0"/>
      <w:divBdr>
        <w:top w:val="none" w:sz="0" w:space="0" w:color="auto"/>
        <w:left w:val="none" w:sz="0" w:space="0" w:color="auto"/>
        <w:bottom w:val="none" w:sz="0" w:space="0" w:color="auto"/>
        <w:right w:val="none" w:sz="0" w:space="0" w:color="auto"/>
      </w:divBdr>
    </w:div>
    <w:div w:id="204297302">
      <w:marLeft w:val="480"/>
      <w:marRight w:val="0"/>
      <w:marTop w:val="0"/>
      <w:marBottom w:val="0"/>
      <w:divBdr>
        <w:top w:val="none" w:sz="0" w:space="0" w:color="auto"/>
        <w:left w:val="none" w:sz="0" w:space="0" w:color="auto"/>
        <w:bottom w:val="none" w:sz="0" w:space="0" w:color="auto"/>
        <w:right w:val="none" w:sz="0" w:space="0" w:color="auto"/>
      </w:divBdr>
    </w:div>
    <w:div w:id="204365798">
      <w:marLeft w:val="480"/>
      <w:marRight w:val="0"/>
      <w:marTop w:val="0"/>
      <w:marBottom w:val="0"/>
      <w:divBdr>
        <w:top w:val="none" w:sz="0" w:space="0" w:color="auto"/>
        <w:left w:val="none" w:sz="0" w:space="0" w:color="auto"/>
        <w:bottom w:val="none" w:sz="0" w:space="0" w:color="auto"/>
        <w:right w:val="none" w:sz="0" w:space="0" w:color="auto"/>
      </w:divBdr>
    </w:div>
    <w:div w:id="204563123">
      <w:marLeft w:val="480"/>
      <w:marRight w:val="0"/>
      <w:marTop w:val="0"/>
      <w:marBottom w:val="0"/>
      <w:divBdr>
        <w:top w:val="none" w:sz="0" w:space="0" w:color="auto"/>
        <w:left w:val="none" w:sz="0" w:space="0" w:color="auto"/>
        <w:bottom w:val="none" w:sz="0" w:space="0" w:color="auto"/>
        <w:right w:val="none" w:sz="0" w:space="0" w:color="auto"/>
      </w:divBdr>
    </w:div>
    <w:div w:id="204565713">
      <w:marLeft w:val="480"/>
      <w:marRight w:val="0"/>
      <w:marTop w:val="0"/>
      <w:marBottom w:val="0"/>
      <w:divBdr>
        <w:top w:val="none" w:sz="0" w:space="0" w:color="auto"/>
        <w:left w:val="none" w:sz="0" w:space="0" w:color="auto"/>
        <w:bottom w:val="none" w:sz="0" w:space="0" w:color="auto"/>
        <w:right w:val="none" w:sz="0" w:space="0" w:color="auto"/>
      </w:divBdr>
    </w:div>
    <w:div w:id="204680491">
      <w:marLeft w:val="480"/>
      <w:marRight w:val="0"/>
      <w:marTop w:val="0"/>
      <w:marBottom w:val="0"/>
      <w:divBdr>
        <w:top w:val="none" w:sz="0" w:space="0" w:color="auto"/>
        <w:left w:val="none" w:sz="0" w:space="0" w:color="auto"/>
        <w:bottom w:val="none" w:sz="0" w:space="0" w:color="auto"/>
        <w:right w:val="none" w:sz="0" w:space="0" w:color="auto"/>
      </w:divBdr>
    </w:div>
    <w:div w:id="204680617">
      <w:marLeft w:val="480"/>
      <w:marRight w:val="0"/>
      <w:marTop w:val="0"/>
      <w:marBottom w:val="0"/>
      <w:divBdr>
        <w:top w:val="none" w:sz="0" w:space="0" w:color="auto"/>
        <w:left w:val="none" w:sz="0" w:space="0" w:color="auto"/>
        <w:bottom w:val="none" w:sz="0" w:space="0" w:color="auto"/>
        <w:right w:val="none" w:sz="0" w:space="0" w:color="auto"/>
      </w:divBdr>
    </w:div>
    <w:div w:id="204829815">
      <w:marLeft w:val="480"/>
      <w:marRight w:val="0"/>
      <w:marTop w:val="0"/>
      <w:marBottom w:val="0"/>
      <w:divBdr>
        <w:top w:val="none" w:sz="0" w:space="0" w:color="auto"/>
        <w:left w:val="none" w:sz="0" w:space="0" w:color="auto"/>
        <w:bottom w:val="none" w:sz="0" w:space="0" w:color="auto"/>
        <w:right w:val="none" w:sz="0" w:space="0" w:color="auto"/>
      </w:divBdr>
    </w:div>
    <w:div w:id="204871924">
      <w:marLeft w:val="480"/>
      <w:marRight w:val="0"/>
      <w:marTop w:val="0"/>
      <w:marBottom w:val="0"/>
      <w:divBdr>
        <w:top w:val="none" w:sz="0" w:space="0" w:color="auto"/>
        <w:left w:val="none" w:sz="0" w:space="0" w:color="auto"/>
        <w:bottom w:val="none" w:sz="0" w:space="0" w:color="auto"/>
        <w:right w:val="none" w:sz="0" w:space="0" w:color="auto"/>
      </w:divBdr>
    </w:div>
    <w:div w:id="204878488">
      <w:marLeft w:val="480"/>
      <w:marRight w:val="0"/>
      <w:marTop w:val="0"/>
      <w:marBottom w:val="0"/>
      <w:divBdr>
        <w:top w:val="none" w:sz="0" w:space="0" w:color="auto"/>
        <w:left w:val="none" w:sz="0" w:space="0" w:color="auto"/>
        <w:bottom w:val="none" w:sz="0" w:space="0" w:color="auto"/>
        <w:right w:val="none" w:sz="0" w:space="0" w:color="auto"/>
      </w:divBdr>
    </w:div>
    <w:div w:id="204947510">
      <w:marLeft w:val="480"/>
      <w:marRight w:val="0"/>
      <w:marTop w:val="0"/>
      <w:marBottom w:val="0"/>
      <w:divBdr>
        <w:top w:val="none" w:sz="0" w:space="0" w:color="auto"/>
        <w:left w:val="none" w:sz="0" w:space="0" w:color="auto"/>
        <w:bottom w:val="none" w:sz="0" w:space="0" w:color="auto"/>
        <w:right w:val="none" w:sz="0" w:space="0" w:color="auto"/>
      </w:divBdr>
    </w:div>
    <w:div w:id="204997323">
      <w:marLeft w:val="480"/>
      <w:marRight w:val="0"/>
      <w:marTop w:val="0"/>
      <w:marBottom w:val="0"/>
      <w:divBdr>
        <w:top w:val="none" w:sz="0" w:space="0" w:color="auto"/>
        <w:left w:val="none" w:sz="0" w:space="0" w:color="auto"/>
        <w:bottom w:val="none" w:sz="0" w:space="0" w:color="auto"/>
        <w:right w:val="none" w:sz="0" w:space="0" w:color="auto"/>
      </w:divBdr>
    </w:div>
    <w:div w:id="205022750">
      <w:marLeft w:val="480"/>
      <w:marRight w:val="0"/>
      <w:marTop w:val="0"/>
      <w:marBottom w:val="0"/>
      <w:divBdr>
        <w:top w:val="none" w:sz="0" w:space="0" w:color="auto"/>
        <w:left w:val="none" w:sz="0" w:space="0" w:color="auto"/>
        <w:bottom w:val="none" w:sz="0" w:space="0" w:color="auto"/>
        <w:right w:val="none" w:sz="0" w:space="0" w:color="auto"/>
      </w:divBdr>
    </w:div>
    <w:div w:id="205066390">
      <w:marLeft w:val="480"/>
      <w:marRight w:val="0"/>
      <w:marTop w:val="0"/>
      <w:marBottom w:val="0"/>
      <w:divBdr>
        <w:top w:val="none" w:sz="0" w:space="0" w:color="auto"/>
        <w:left w:val="none" w:sz="0" w:space="0" w:color="auto"/>
        <w:bottom w:val="none" w:sz="0" w:space="0" w:color="auto"/>
        <w:right w:val="none" w:sz="0" w:space="0" w:color="auto"/>
      </w:divBdr>
    </w:div>
    <w:div w:id="205066717">
      <w:marLeft w:val="480"/>
      <w:marRight w:val="0"/>
      <w:marTop w:val="0"/>
      <w:marBottom w:val="0"/>
      <w:divBdr>
        <w:top w:val="none" w:sz="0" w:space="0" w:color="auto"/>
        <w:left w:val="none" w:sz="0" w:space="0" w:color="auto"/>
        <w:bottom w:val="none" w:sz="0" w:space="0" w:color="auto"/>
        <w:right w:val="none" w:sz="0" w:space="0" w:color="auto"/>
      </w:divBdr>
    </w:div>
    <w:div w:id="205066849">
      <w:marLeft w:val="480"/>
      <w:marRight w:val="0"/>
      <w:marTop w:val="0"/>
      <w:marBottom w:val="0"/>
      <w:divBdr>
        <w:top w:val="none" w:sz="0" w:space="0" w:color="auto"/>
        <w:left w:val="none" w:sz="0" w:space="0" w:color="auto"/>
        <w:bottom w:val="none" w:sz="0" w:space="0" w:color="auto"/>
        <w:right w:val="none" w:sz="0" w:space="0" w:color="auto"/>
      </w:divBdr>
    </w:div>
    <w:div w:id="205067634">
      <w:marLeft w:val="480"/>
      <w:marRight w:val="0"/>
      <w:marTop w:val="0"/>
      <w:marBottom w:val="0"/>
      <w:divBdr>
        <w:top w:val="none" w:sz="0" w:space="0" w:color="auto"/>
        <w:left w:val="none" w:sz="0" w:space="0" w:color="auto"/>
        <w:bottom w:val="none" w:sz="0" w:space="0" w:color="auto"/>
        <w:right w:val="none" w:sz="0" w:space="0" w:color="auto"/>
      </w:divBdr>
    </w:div>
    <w:div w:id="205068207">
      <w:marLeft w:val="480"/>
      <w:marRight w:val="0"/>
      <w:marTop w:val="0"/>
      <w:marBottom w:val="0"/>
      <w:divBdr>
        <w:top w:val="none" w:sz="0" w:space="0" w:color="auto"/>
        <w:left w:val="none" w:sz="0" w:space="0" w:color="auto"/>
        <w:bottom w:val="none" w:sz="0" w:space="0" w:color="auto"/>
        <w:right w:val="none" w:sz="0" w:space="0" w:color="auto"/>
      </w:divBdr>
    </w:div>
    <w:div w:id="205143764">
      <w:marLeft w:val="480"/>
      <w:marRight w:val="0"/>
      <w:marTop w:val="0"/>
      <w:marBottom w:val="0"/>
      <w:divBdr>
        <w:top w:val="none" w:sz="0" w:space="0" w:color="auto"/>
        <w:left w:val="none" w:sz="0" w:space="0" w:color="auto"/>
        <w:bottom w:val="none" w:sz="0" w:space="0" w:color="auto"/>
        <w:right w:val="none" w:sz="0" w:space="0" w:color="auto"/>
      </w:divBdr>
    </w:div>
    <w:div w:id="205218299">
      <w:marLeft w:val="480"/>
      <w:marRight w:val="0"/>
      <w:marTop w:val="0"/>
      <w:marBottom w:val="0"/>
      <w:divBdr>
        <w:top w:val="none" w:sz="0" w:space="0" w:color="auto"/>
        <w:left w:val="none" w:sz="0" w:space="0" w:color="auto"/>
        <w:bottom w:val="none" w:sz="0" w:space="0" w:color="auto"/>
        <w:right w:val="none" w:sz="0" w:space="0" w:color="auto"/>
      </w:divBdr>
    </w:div>
    <w:div w:id="205259330">
      <w:marLeft w:val="480"/>
      <w:marRight w:val="0"/>
      <w:marTop w:val="0"/>
      <w:marBottom w:val="0"/>
      <w:divBdr>
        <w:top w:val="none" w:sz="0" w:space="0" w:color="auto"/>
        <w:left w:val="none" w:sz="0" w:space="0" w:color="auto"/>
        <w:bottom w:val="none" w:sz="0" w:space="0" w:color="auto"/>
        <w:right w:val="none" w:sz="0" w:space="0" w:color="auto"/>
      </w:divBdr>
    </w:div>
    <w:div w:id="205263035">
      <w:marLeft w:val="480"/>
      <w:marRight w:val="0"/>
      <w:marTop w:val="0"/>
      <w:marBottom w:val="0"/>
      <w:divBdr>
        <w:top w:val="none" w:sz="0" w:space="0" w:color="auto"/>
        <w:left w:val="none" w:sz="0" w:space="0" w:color="auto"/>
        <w:bottom w:val="none" w:sz="0" w:space="0" w:color="auto"/>
        <w:right w:val="none" w:sz="0" w:space="0" w:color="auto"/>
      </w:divBdr>
    </w:div>
    <w:div w:id="205337933">
      <w:marLeft w:val="480"/>
      <w:marRight w:val="0"/>
      <w:marTop w:val="0"/>
      <w:marBottom w:val="0"/>
      <w:divBdr>
        <w:top w:val="none" w:sz="0" w:space="0" w:color="auto"/>
        <w:left w:val="none" w:sz="0" w:space="0" w:color="auto"/>
        <w:bottom w:val="none" w:sz="0" w:space="0" w:color="auto"/>
        <w:right w:val="none" w:sz="0" w:space="0" w:color="auto"/>
      </w:divBdr>
    </w:div>
    <w:div w:id="205533285">
      <w:marLeft w:val="480"/>
      <w:marRight w:val="0"/>
      <w:marTop w:val="0"/>
      <w:marBottom w:val="0"/>
      <w:divBdr>
        <w:top w:val="none" w:sz="0" w:space="0" w:color="auto"/>
        <w:left w:val="none" w:sz="0" w:space="0" w:color="auto"/>
        <w:bottom w:val="none" w:sz="0" w:space="0" w:color="auto"/>
        <w:right w:val="none" w:sz="0" w:space="0" w:color="auto"/>
      </w:divBdr>
    </w:div>
    <w:div w:id="205534745">
      <w:marLeft w:val="480"/>
      <w:marRight w:val="0"/>
      <w:marTop w:val="0"/>
      <w:marBottom w:val="0"/>
      <w:divBdr>
        <w:top w:val="none" w:sz="0" w:space="0" w:color="auto"/>
        <w:left w:val="none" w:sz="0" w:space="0" w:color="auto"/>
        <w:bottom w:val="none" w:sz="0" w:space="0" w:color="auto"/>
        <w:right w:val="none" w:sz="0" w:space="0" w:color="auto"/>
      </w:divBdr>
    </w:div>
    <w:div w:id="205602172">
      <w:marLeft w:val="480"/>
      <w:marRight w:val="0"/>
      <w:marTop w:val="0"/>
      <w:marBottom w:val="0"/>
      <w:divBdr>
        <w:top w:val="none" w:sz="0" w:space="0" w:color="auto"/>
        <w:left w:val="none" w:sz="0" w:space="0" w:color="auto"/>
        <w:bottom w:val="none" w:sz="0" w:space="0" w:color="auto"/>
        <w:right w:val="none" w:sz="0" w:space="0" w:color="auto"/>
      </w:divBdr>
    </w:div>
    <w:div w:id="205605969">
      <w:marLeft w:val="480"/>
      <w:marRight w:val="0"/>
      <w:marTop w:val="0"/>
      <w:marBottom w:val="0"/>
      <w:divBdr>
        <w:top w:val="none" w:sz="0" w:space="0" w:color="auto"/>
        <w:left w:val="none" w:sz="0" w:space="0" w:color="auto"/>
        <w:bottom w:val="none" w:sz="0" w:space="0" w:color="auto"/>
        <w:right w:val="none" w:sz="0" w:space="0" w:color="auto"/>
      </w:divBdr>
    </w:div>
    <w:div w:id="205652994">
      <w:marLeft w:val="480"/>
      <w:marRight w:val="0"/>
      <w:marTop w:val="0"/>
      <w:marBottom w:val="0"/>
      <w:divBdr>
        <w:top w:val="none" w:sz="0" w:space="0" w:color="auto"/>
        <w:left w:val="none" w:sz="0" w:space="0" w:color="auto"/>
        <w:bottom w:val="none" w:sz="0" w:space="0" w:color="auto"/>
        <w:right w:val="none" w:sz="0" w:space="0" w:color="auto"/>
      </w:divBdr>
    </w:div>
    <w:div w:id="205677842">
      <w:marLeft w:val="480"/>
      <w:marRight w:val="0"/>
      <w:marTop w:val="0"/>
      <w:marBottom w:val="0"/>
      <w:divBdr>
        <w:top w:val="none" w:sz="0" w:space="0" w:color="auto"/>
        <w:left w:val="none" w:sz="0" w:space="0" w:color="auto"/>
        <w:bottom w:val="none" w:sz="0" w:space="0" w:color="auto"/>
        <w:right w:val="none" w:sz="0" w:space="0" w:color="auto"/>
      </w:divBdr>
    </w:div>
    <w:div w:id="205723833">
      <w:marLeft w:val="480"/>
      <w:marRight w:val="0"/>
      <w:marTop w:val="0"/>
      <w:marBottom w:val="0"/>
      <w:divBdr>
        <w:top w:val="none" w:sz="0" w:space="0" w:color="auto"/>
        <w:left w:val="none" w:sz="0" w:space="0" w:color="auto"/>
        <w:bottom w:val="none" w:sz="0" w:space="0" w:color="auto"/>
        <w:right w:val="none" w:sz="0" w:space="0" w:color="auto"/>
      </w:divBdr>
    </w:div>
    <w:div w:id="205876673">
      <w:marLeft w:val="480"/>
      <w:marRight w:val="0"/>
      <w:marTop w:val="0"/>
      <w:marBottom w:val="0"/>
      <w:divBdr>
        <w:top w:val="none" w:sz="0" w:space="0" w:color="auto"/>
        <w:left w:val="none" w:sz="0" w:space="0" w:color="auto"/>
        <w:bottom w:val="none" w:sz="0" w:space="0" w:color="auto"/>
        <w:right w:val="none" w:sz="0" w:space="0" w:color="auto"/>
      </w:divBdr>
    </w:div>
    <w:div w:id="205878626">
      <w:marLeft w:val="480"/>
      <w:marRight w:val="0"/>
      <w:marTop w:val="0"/>
      <w:marBottom w:val="0"/>
      <w:divBdr>
        <w:top w:val="none" w:sz="0" w:space="0" w:color="auto"/>
        <w:left w:val="none" w:sz="0" w:space="0" w:color="auto"/>
        <w:bottom w:val="none" w:sz="0" w:space="0" w:color="auto"/>
        <w:right w:val="none" w:sz="0" w:space="0" w:color="auto"/>
      </w:divBdr>
    </w:div>
    <w:div w:id="205916466">
      <w:marLeft w:val="480"/>
      <w:marRight w:val="0"/>
      <w:marTop w:val="0"/>
      <w:marBottom w:val="0"/>
      <w:divBdr>
        <w:top w:val="none" w:sz="0" w:space="0" w:color="auto"/>
        <w:left w:val="none" w:sz="0" w:space="0" w:color="auto"/>
        <w:bottom w:val="none" w:sz="0" w:space="0" w:color="auto"/>
        <w:right w:val="none" w:sz="0" w:space="0" w:color="auto"/>
      </w:divBdr>
    </w:div>
    <w:div w:id="205990081">
      <w:marLeft w:val="480"/>
      <w:marRight w:val="0"/>
      <w:marTop w:val="0"/>
      <w:marBottom w:val="0"/>
      <w:divBdr>
        <w:top w:val="none" w:sz="0" w:space="0" w:color="auto"/>
        <w:left w:val="none" w:sz="0" w:space="0" w:color="auto"/>
        <w:bottom w:val="none" w:sz="0" w:space="0" w:color="auto"/>
        <w:right w:val="none" w:sz="0" w:space="0" w:color="auto"/>
      </w:divBdr>
    </w:div>
    <w:div w:id="206064813">
      <w:marLeft w:val="480"/>
      <w:marRight w:val="0"/>
      <w:marTop w:val="0"/>
      <w:marBottom w:val="0"/>
      <w:divBdr>
        <w:top w:val="none" w:sz="0" w:space="0" w:color="auto"/>
        <w:left w:val="none" w:sz="0" w:space="0" w:color="auto"/>
        <w:bottom w:val="none" w:sz="0" w:space="0" w:color="auto"/>
        <w:right w:val="none" w:sz="0" w:space="0" w:color="auto"/>
      </w:divBdr>
    </w:div>
    <w:div w:id="206067264">
      <w:marLeft w:val="480"/>
      <w:marRight w:val="0"/>
      <w:marTop w:val="0"/>
      <w:marBottom w:val="0"/>
      <w:divBdr>
        <w:top w:val="none" w:sz="0" w:space="0" w:color="auto"/>
        <w:left w:val="none" w:sz="0" w:space="0" w:color="auto"/>
        <w:bottom w:val="none" w:sz="0" w:space="0" w:color="auto"/>
        <w:right w:val="none" w:sz="0" w:space="0" w:color="auto"/>
      </w:divBdr>
    </w:div>
    <w:div w:id="206185337">
      <w:marLeft w:val="480"/>
      <w:marRight w:val="0"/>
      <w:marTop w:val="0"/>
      <w:marBottom w:val="0"/>
      <w:divBdr>
        <w:top w:val="none" w:sz="0" w:space="0" w:color="auto"/>
        <w:left w:val="none" w:sz="0" w:space="0" w:color="auto"/>
        <w:bottom w:val="none" w:sz="0" w:space="0" w:color="auto"/>
        <w:right w:val="none" w:sz="0" w:space="0" w:color="auto"/>
      </w:divBdr>
    </w:div>
    <w:div w:id="206185545">
      <w:marLeft w:val="480"/>
      <w:marRight w:val="0"/>
      <w:marTop w:val="0"/>
      <w:marBottom w:val="0"/>
      <w:divBdr>
        <w:top w:val="none" w:sz="0" w:space="0" w:color="auto"/>
        <w:left w:val="none" w:sz="0" w:space="0" w:color="auto"/>
        <w:bottom w:val="none" w:sz="0" w:space="0" w:color="auto"/>
        <w:right w:val="none" w:sz="0" w:space="0" w:color="auto"/>
      </w:divBdr>
    </w:div>
    <w:div w:id="206187272">
      <w:marLeft w:val="480"/>
      <w:marRight w:val="0"/>
      <w:marTop w:val="0"/>
      <w:marBottom w:val="0"/>
      <w:divBdr>
        <w:top w:val="none" w:sz="0" w:space="0" w:color="auto"/>
        <w:left w:val="none" w:sz="0" w:space="0" w:color="auto"/>
        <w:bottom w:val="none" w:sz="0" w:space="0" w:color="auto"/>
        <w:right w:val="none" w:sz="0" w:space="0" w:color="auto"/>
      </w:divBdr>
    </w:div>
    <w:div w:id="206187524">
      <w:marLeft w:val="480"/>
      <w:marRight w:val="0"/>
      <w:marTop w:val="0"/>
      <w:marBottom w:val="0"/>
      <w:divBdr>
        <w:top w:val="none" w:sz="0" w:space="0" w:color="auto"/>
        <w:left w:val="none" w:sz="0" w:space="0" w:color="auto"/>
        <w:bottom w:val="none" w:sz="0" w:space="0" w:color="auto"/>
        <w:right w:val="none" w:sz="0" w:space="0" w:color="auto"/>
      </w:divBdr>
    </w:div>
    <w:div w:id="206187758">
      <w:marLeft w:val="480"/>
      <w:marRight w:val="0"/>
      <w:marTop w:val="0"/>
      <w:marBottom w:val="0"/>
      <w:divBdr>
        <w:top w:val="none" w:sz="0" w:space="0" w:color="auto"/>
        <w:left w:val="none" w:sz="0" w:space="0" w:color="auto"/>
        <w:bottom w:val="none" w:sz="0" w:space="0" w:color="auto"/>
        <w:right w:val="none" w:sz="0" w:space="0" w:color="auto"/>
      </w:divBdr>
    </w:div>
    <w:div w:id="206262429">
      <w:marLeft w:val="480"/>
      <w:marRight w:val="0"/>
      <w:marTop w:val="0"/>
      <w:marBottom w:val="0"/>
      <w:divBdr>
        <w:top w:val="none" w:sz="0" w:space="0" w:color="auto"/>
        <w:left w:val="none" w:sz="0" w:space="0" w:color="auto"/>
        <w:bottom w:val="none" w:sz="0" w:space="0" w:color="auto"/>
        <w:right w:val="none" w:sz="0" w:space="0" w:color="auto"/>
      </w:divBdr>
    </w:div>
    <w:div w:id="206332526">
      <w:marLeft w:val="480"/>
      <w:marRight w:val="0"/>
      <w:marTop w:val="0"/>
      <w:marBottom w:val="0"/>
      <w:divBdr>
        <w:top w:val="none" w:sz="0" w:space="0" w:color="auto"/>
        <w:left w:val="none" w:sz="0" w:space="0" w:color="auto"/>
        <w:bottom w:val="none" w:sz="0" w:space="0" w:color="auto"/>
        <w:right w:val="none" w:sz="0" w:space="0" w:color="auto"/>
      </w:divBdr>
    </w:div>
    <w:div w:id="206454061">
      <w:marLeft w:val="480"/>
      <w:marRight w:val="0"/>
      <w:marTop w:val="0"/>
      <w:marBottom w:val="0"/>
      <w:divBdr>
        <w:top w:val="none" w:sz="0" w:space="0" w:color="auto"/>
        <w:left w:val="none" w:sz="0" w:space="0" w:color="auto"/>
        <w:bottom w:val="none" w:sz="0" w:space="0" w:color="auto"/>
        <w:right w:val="none" w:sz="0" w:space="0" w:color="auto"/>
      </w:divBdr>
    </w:div>
    <w:div w:id="206575344">
      <w:marLeft w:val="480"/>
      <w:marRight w:val="0"/>
      <w:marTop w:val="0"/>
      <w:marBottom w:val="0"/>
      <w:divBdr>
        <w:top w:val="none" w:sz="0" w:space="0" w:color="auto"/>
        <w:left w:val="none" w:sz="0" w:space="0" w:color="auto"/>
        <w:bottom w:val="none" w:sz="0" w:space="0" w:color="auto"/>
        <w:right w:val="none" w:sz="0" w:space="0" w:color="auto"/>
      </w:divBdr>
    </w:div>
    <w:div w:id="206642735">
      <w:marLeft w:val="480"/>
      <w:marRight w:val="0"/>
      <w:marTop w:val="0"/>
      <w:marBottom w:val="0"/>
      <w:divBdr>
        <w:top w:val="none" w:sz="0" w:space="0" w:color="auto"/>
        <w:left w:val="none" w:sz="0" w:space="0" w:color="auto"/>
        <w:bottom w:val="none" w:sz="0" w:space="0" w:color="auto"/>
        <w:right w:val="none" w:sz="0" w:space="0" w:color="auto"/>
      </w:divBdr>
    </w:div>
    <w:div w:id="206718763">
      <w:marLeft w:val="480"/>
      <w:marRight w:val="0"/>
      <w:marTop w:val="0"/>
      <w:marBottom w:val="0"/>
      <w:divBdr>
        <w:top w:val="none" w:sz="0" w:space="0" w:color="auto"/>
        <w:left w:val="none" w:sz="0" w:space="0" w:color="auto"/>
        <w:bottom w:val="none" w:sz="0" w:space="0" w:color="auto"/>
        <w:right w:val="none" w:sz="0" w:space="0" w:color="auto"/>
      </w:divBdr>
    </w:div>
    <w:div w:id="206796698">
      <w:marLeft w:val="480"/>
      <w:marRight w:val="0"/>
      <w:marTop w:val="0"/>
      <w:marBottom w:val="0"/>
      <w:divBdr>
        <w:top w:val="none" w:sz="0" w:space="0" w:color="auto"/>
        <w:left w:val="none" w:sz="0" w:space="0" w:color="auto"/>
        <w:bottom w:val="none" w:sz="0" w:space="0" w:color="auto"/>
        <w:right w:val="none" w:sz="0" w:space="0" w:color="auto"/>
      </w:divBdr>
    </w:div>
    <w:div w:id="206917082">
      <w:marLeft w:val="480"/>
      <w:marRight w:val="0"/>
      <w:marTop w:val="0"/>
      <w:marBottom w:val="0"/>
      <w:divBdr>
        <w:top w:val="none" w:sz="0" w:space="0" w:color="auto"/>
        <w:left w:val="none" w:sz="0" w:space="0" w:color="auto"/>
        <w:bottom w:val="none" w:sz="0" w:space="0" w:color="auto"/>
        <w:right w:val="none" w:sz="0" w:space="0" w:color="auto"/>
      </w:divBdr>
    </w:div>
    <w:div w:id="206987947">
      <w:marLeft w:val="480"/>
      <w:marRight w:val="0"/>
      <w:marTop w:val="0"/>
      <w:marBottom w:val="0"/>
      <w:divBdr>
        <w:top w:val="none" w:sz="0" w:space="0" w:color="auto"/>
        <w:left w:val="none" w:sz="0" w:space="0" w:color="auto"/>
        <w:bottom w:val="none" w:sz="0" w:space="0" w:color="auto"/>
        <w:right w:val="none" w:sz="0" w:space="0" w:color="auto"/>
      </w:divBdr>
    </w:div>
    <w:div w:id="206988222">
      <w:marLeft w:val="480"/>
      <w:marRight w:val="0"/>
      <w:marTop w:val="0"/>
      <w:marBottom w:val="0"/>
      <w:divBdr>
        <w:top w:val="none" w:sz="0" w:space="0" w:color="auto"/>
        <w:left w:val="none" w:sz="0" w:space="0" w:color="auto"/>
        <w:bottom w:val="none" w:sz="0" w:space="0" w:color="auto"/>
        <w:right w:val="none" w:sz="0" w:space="0" w:color="auto"/>
      </w:divBdr>
    </w:div>
    <w:div w:id="206993635">
      <w:marLeft w:val="480"/>
      <w:marRight w:val="0"/>
      <w:marTop w:val="0"/>
      <w:marBottom w:val="0"/>
      <w:divBdr>
        <w:top w:val="none" w:sz="0" w:space="0" w:color="auto"/>
        <w:left w:val="none" w:sz="0" w:space="0" w:color="auto"/>
        <w:bottom w:val="none" w:sz="0" w:space="0" w:color="auto"/>
        <w:right w:val="none" w:sz="0" w:space="0" w:color="auto"/>
      </w:divBdr>
    </w:div>
    <w:div w:id="207106808">
      <w:marLeft w:val="480"/>
      <w:marRight w:val="0"/>
      <w:marTop w:val="0"/>
      <w:marBottom w:val="0"/>
      <w:divBdr>
        <w:top w:val="none" w:sz="0" w:space="0" w:color="auto"/>
        <w:left w:val="none" w:sz="0" w:space="0" w:color="auto"/>
        <w:bottom w:val="none" w:sz="0" w:space="0" w:color="auto"/>
        <w:right w:val="none" w:sz="0" w:space="0" w:color="auto"/>
      </w:divBdr>
    </w:div>
    <w:div w:id="207227382">
      <w:marLeft w:val="480"/>
      <w:marRight w:val="0"/>
      <w:marTop w:val="0"/>
      <w:marBottom w:val="0"/>
      <w:divBdr>
        <w:top w:val="none" w:sz="0" w:space="0" w:color="auto"/>
        <w:left w:val="none" w:sz="0" w:space="0" w:color="auto"/>
        <w:bottom w:val="none" w:sz="0" w:space="0" w:color="auto"/>
        <w:right w:val="none" w:sz="0" w:space="0" w:color="auto"/>
      </w:divBdr>
    </w:div>
    <w:div w:id="207229024">
      <w:marLeft w:val="480"/>
      <w:marRight w:val="0"/>
      <w:marTop w:val="0"/>
      <w:marBottom w:val="0"/>
      <w:divBdr>
        <w:top w:val="none" w:sz="0" w:space="0" w:color="auto"/>
        <w:left w:val="none" w:sz="0" w:space="0" w:color="auto"/>
        <w:bottom w:val="none" w:sz="0" w:space="0" w:color="auto"/>
        <w:right w:val="none" w:sz="0" w:space="0" w:color="auto"/>
      </w:divBdr>
    </w:div>
    <w:div w:id="207255602">
      <w:marLeft w:val="480"/>
      <w:marRight w:val="0"/>
      <w:marTop w:val="0"/>
      <w:marBottom w:val="0"/>
      <w:divBdr>
        <w:top w:val="none" w:sz="0" w:space="0" w:color="auto"/>
        <w:left w:val="none" w:sz="0" w:space="0" w:color="auto"/>
        <w:bottom w:val="none" w:sz="0" w:space="0" w:color="auto"/>
        <w:right w:val="none" w:sz="0" w:space="0" w:color="auto"/>
      </w:divBdr>
    </w:div>
    <w:div w:id="207302792">
      <w:marLeft w:val="480"/>
      <w:marRight w:val="0"/>
      <w:marTop w:val="0"/>
      <w:marBottom w:val="0"/>
      <w:divBdr>
        <w:top w:val="none" w:sz="0" w:space="0" w:color="auto"/>
        <w:left w:val="none" w:sz="0" w:space="0" w:color="auto"/>
        <w:bottom w:val="none" w:sz="0" w:space="0" w:color="auto"/>
        <w:right w:val="none" w:sz="0" w:space="0" w:color="auto"/>
      </w:divBdr>
    </w:div>
    <w:div w:id="207373990">
      <w:marLeft w:val="480"/>
      <w:marRight w:val="0"/>
      <w:marTop w:val="0"/>
      <w:marBottom w:val="0"/>
      <w:divBdr>
        <w:top w:val="none" w:sz="0" w:space="0" w:color="auto"/>
        <w:left w:val="none" w:sz="0" w:space="0" w:color="auto"/>
        <w:bottom w:val="none" w:sz="0" w:space="0" w:color="auto"/>
        <w:right w:val="none" w:sz="0" w:space="0" w:color="auto"/>
      </w:divBdr>
    </w:div>
    <w:div w:id="207377438">
      <w:marLeft w:val="480"/>
      <w:marRight w:val="0"/>
      <w:marTop w:val="0"/>
      <w:marBottom w:val="0"/>
      <w:divBdr>
        <w:top w:val="none" w:sz="0" w:space="0" w:color="auto"/>
        <w:left w:val="none" w:sz="0" w:space="0" w:color="auto"/>
        <w:bottom w:val="none" w:sz="0" w:space="0" w:color="auto"/>
        <w:right w:val="none" w:sz="0" w:space="0" w:color="auto"/>
      </w:divBdr>
    </w:div>
    <w:div w:id="207381537">
      <w:marLeft w:val="480"/>
      <w:marRight w:val="0"/>
      <w:marTop w:val="0"/>
      <w:marBottom w:val="0"/>
      <w:divBdr>
        <w:top w:val="none" w:sz="0" w:space="0" w:color="auto"/>
        <w:left w:val="none" w:sz="0" w:space="0" w:color="auto"/>
        <w:bottom w:val="none" w:sz="0" w:space="0" w:color="auto"/>
        <w:right w:val="none" w:sz="0" w:space="0" w:color="auto"/>
      </w:divBdr>
    </w:div>
    <w:div w:id="207422071">
      <w:marLeft w:val="480"/>
      <w:marRight w:val="0"/>
      <w:marTop w:val="0"/>
      <w:marBottom w:val="0"/>
      <w:divBdr>
        <w:top w:val="none" w:sz="0" w:space="0" w:color="auto"/>
        <w:left w:val="none" w:sz="0" w:space="0" w:color="auto"/>
        <w:bottom w:val="none" w:sz="0" w:space="0" w:color="auto"/>
        <w:right w:val="none" w:sz="0" w:space="0" w:color="auto"/>
      </w:divBdr>
    </w:div>
    <w:div w:id="207422757">
      <w:marLeft w:val="480"/>
      <w:marRight w:val="0"/>
      <w:marTop w:val="0"/>
      <w:marBottom w:val="0"/>
      <w:divBdr>
        <w:top w:val="none" w:sz="0" w:space="0" w:color="auto"/>
        <w:left w:val="none" w:sz="0" w:space="0" w:color="auto"/>
        <w:bottom w:val="none" w:sz="0" w:space="0" w:color="auto"/>
        <w:right w:val="none" w:sz="0" w:space="0" w:color="auto"/>
      </w:divBdr>
    </w:div>
    <w:div w:id="207449089">
      <w:marLeft w:val="480"/>
      <w:marRight w:val="0"/>
      <w:marTop w:val="0"/>
      <w:marBottom w:val="0"/>
      <w:divBdr>
        <w:top w:val="none" w:sz="0" w:space="0" w:color="auto"/>
        <w:left w:val="none" w:sz="0" w:space="0" w:color="auto"/>
        <w:bottom w:val="none" w:sz="0" w:space="0" w:color="auto"/>
        <w:right w:val="none" w:sz="0" w:space="0" w:color="auto"/>
      </w:divBdr>
    </w:div>
    <w:div w:id="207449264">
      <w:marLeft w:val="480"/>
      <w:marRight w:val="0"/>
      <w:marTop w:val="0"/>
      <w:marBottom w:val="0"/>
      <w:divBdr>
        <w:top w:val="none" w:sz="0" w:space="0" w:color="auto"/>
        <w:left w:val="none" w:sz="0" w:space="0" w:color="auto"/>
        <w:bottom w:val="none" w:sz="0" w:space="0" w:color="auto"/>
        <w:right w:val="none" w:sz="0" w:space="0" w:color="auto"/>
      </w:divBdr>
    </w:div>
    <w:div w:id="207452201">
      <w:marLeft w:val="480"/>
      <w:marRight w:val="0"/>
      <w:marTop w:val="0"/>
      <w:marBottom w:val="0"/>
      <w:divBdr>
        <w:top w:val="none" w:sz="0" w:space="0" w:color="auto"/>
        <w:left w:val="none" w:sz="0" w:space="0" w:color="auto"/>
        <w:bottom w:val="none" w:sz="0" w:space="0" w:color="auto"/>
        <w:right w:val="none" w:sz="0" w:space="0" w:color="auto"/>
      </w:divBdr>
    </w:div>
    <w:div w:id="207569875">
      <w:marLeft w:val="480"/>
      <w:marRight w:val="0"/>
      <w:marTop w:val="0"/>
      <w:marBottom w:val="0"/>
      <w:divBdr>
        <w:top w:val="none" w:sz="0" w:space="0" w:color="auto"/>
        <w:left w:val="none" w:sz="0" w:space="0" w:color="auto"/>
        <w:bottom w:val="none" w:sz="0" w:space="0" w:color="auto"/>
        <w:right w:val="none" w:sz="0" w:space="0" w:color="auto"/>
      </w:divBdr>
    </w:div>
    <w:div w:id="207570636">
      <w:marLeft w:val="480"/>
      <w:marRight w:val="0"/>
      <w:marTop w:val="0"/>
      <w:marBottom w:val="0"/>
      <w:divBdr>
        <w:top w:val="none" w:sz="0" w:space="0" w:color="auto"/>
        <w:left w:val="none" w:sz="0" w:space="0" w:color="auto"/>
        <w:bottom w:val="none" w:sz="0" w:space="0" w:color="auto"/>
        <w:right w:val="none" w:sz="0" w:space="0" w:color="auto"/>
      </w:divBdr>
    </w:div>
    <w:div w:id="207649951">
      <w:marLeft w:val="480"/>
      <w:marRight w:val="0"/>
      <w:marTop w:val="0"/>
      <w:marBottom w:val="0"/>
      <w:divBdr>
        <w:top w:val="none" w:sz="0" w:space="0" w:color="auto"/>
        <w:left w:val="none" w:sz="0" w:space="0" w:color="auto"/>
        <w:bottom w:val="none" w:sz="0" w:space="0" w:color="auto"/>
        <w:right w:val="none" w:sz="0" w:space="0" w:color="auto"/>
      </w:divBdr>
    </w:div>
    <w:div w:id="207686584">
      <w:marLeft w:val="480"/>
      <w:marRight w:val="0"/>
      <w:marTop w:val="0"/>
      <w:marBottom w:val="0"/>
      <w:divBdr>
        <w:top w:val="none" w:sz="0" w:space="0" w:color="auto"/>
        <w:left w:val="none" w:sz="0" w:space="0" w:color="auto"/>
        <w:bottom w:val="none" w:sz="0" w:space="0" w:color="auto"/>
        <w:right w:val="none" w:sz="0" w:space="0" w:color="auto"/>
      </w:divBdr>
    </w:div>
    <w:div w:id="207689158">
      <w:marLeft w:val="480"/>
      <w:marRight w:val="0"/>
      <w:marTop w:val="0"/>
      <w:marBottom w:val="0"/>
      <w:divBdr>
        <w:top w:val="none" w:sz="0" w:space="0" w:color="auto"/>
        <w:left w:val="none" w:sz="0" w:space="0" w:color="auto"/>
        <w:bottom w:val="none" w:sz="0" w:space="0" w:color="auto"/>
        <w:right w:val="none" w:sz="0" w:space="0" w:color="auto"/>
      </w:divBdr>
    </w:div>
    <w:div w:id="207840166">
      <w:marLeft w:val="480"/>
      <w:marRight w:val="0"/>
      <w:marTop w:val="0"/>
      <w:marBottom w:val="0"/>
      <w:divBdr>
        <w:top w:val="none" w:sz="0" w:space="0" w:color="auto"/>
        <w:left w:val="none" w:sz="0" w:space="0" w:color="auto"/>
        <w:bottom w:val="none" w:sz="0" w:space="0" w:color="auto"/>
        <w:right w:val="none" w:sz="0" w:space="0" w:color="auto"/>
      </w:divBdr>
    </w:div>
    <w:div w:id="207844171">
      <w:marLeft w:val="480"/>
      <w:marRight w:val="0"/>
      <w:marTop w:val="0"/>
      <w:marBottom w:val="0"/>
      <w:divBdr>
        <w:top w:val="none" w:sz="0" w:space="0" w:color="auto"/>
        <w:left w:val="none" w:sz="0" w:space="0" w:color="auto"/>
        <w:bottom w:val="none" w:sz="0" w:space="0" w:color="auto"/>
        <w:right w:val="none" w:sz="0" w:space="0" w:color="auto"/>
      </w:divBdr>
    </w:div>
    <w:div w:id="208032361">
      <w:marLeft w:val="480"/>
      <w:marRight w:val="0"/>
      <w:marTop w:val="0"/>
      <w:marBottom w:val="0"/>
      <w:divBdr>
        <w:top w:val="none" w:sz="0" w:space="0" w:color="auto"/>
        <w:left w:val="none" w:sz="0" w:space="0" w:color="auto"/>
        <w:bottom w:val="none" w:sz="0" w:space="0" w:color="auto"/>
        <w:right w:val="none" w:sz="0" w:space="0" w:color="auto"/>
      </w:divBdr>
    </w:div>
    <w:div w:id="208035746">
      <w:marLeft w:val="480"/>
      <w:marRight w:val="0"/>
      <w:marTop w:val="0"/>
      <w:marBottom w:val="0"/>
      <w:divBdr>
        <w:top w:val="none" w:sz="0" w:space="0" w:color="auto"/>
        <w:left w:val="none" w:sz="0" w:space="0" w:color="auto"/>
        <w:bottom w:val="none" w:sz="0" w:space="0" w:color="auto"/>
        <w:right w:val="none" w:sz="0" w:space="0" w:color="auto"/>
      </w:divBdr>
    </w:div>
    <w:div w:id="208150846">
      <w:marLeft w:val="480"/>
      <w:marRight w:val="0"/>
      <w:marTop w:val="0"/>
      <w:marBottom w:val="0"/>
      <w:divBdr>
        <w:top w:val="none" w:sz="0" w:space="0" w:color="auto"/>
        <w:left w:val="none" w:sz="0" w:space="0" w:color="auto"/>
        <w:bottom w:val="none" w:sz="0" w:space="0" w:color="auto"/>
        <w:right w:val="none" w:sz="0" w:space="0" w:color="auto"/>
      </w:divBdr>
    </w:div>
    <w:div w:id="208155793">
      <w:marLeft w:val="480"/>
      <w:marRight w:val="0"/>
      <w:marTop w:val="0"/>
      <w:marBottom w:val="0"/>
      <w:divBdr>
        <w:top w:val="none" w:sz="0" w:space="0" w:color="auto"/>
        <w:left w:val="none" w:sz="0" w:space="0" w:color="auto"/>
        <w:bottom w:val="none" w:sz="0" w:space="0" w:color="auto"/>
        <w:right w:val="none" w:sz="0" w:space="0" w:color="auto"/>
      </w:divBdr>
    </w:div>
    <w:div w:id="208342051">
      <w:marLeft w:val="480"/>
      <w:marRight w:val="0"/>
      <w:marTop w:val="0"/>
      <w:marBottom w:val="0"/>
      <w:divBdr>
        <w:top w:val="none" w:sz="0" w:space="0" w:color="auto"/>
        <w:left w:val="none" w:sz="0" w:space="0" w:color="auto"/>
        <w:bottom w:val="none" w:sz="0" w:space="0" w:color="auto"/>
        <w:right w:val="none" w:sz="0" w:space="0" w:color="auto"/>
      </w:divBdr>
    </w:div>
    <w:div w:id="208348095">
      <w:marLeft w:val="480"/>
      <w:marRight w:val="0"/>
      <w:marTop w:val="0"/>
      <w:marBottom w:val="0"/>
      <w:divBdr>
        <w:top w:val="none" w:sz="0" w:space="0" w:color="auto"/>
        <w:left w:val="none" w:sz="0" w:space="0" w:color="auto"/>
        <w:bottom w:val="none" w:sz="0" w:space="0" w:color="auto"/>
        <w:right w:val="none" w:sz="0" w:space="0" w:color="auto"/>
      </w:divBdr>
    </w:div>
    <w:div w:id="208348488">
      <w:marLeft w:val="480"/>
      <w:marRight w:val="0"/>
      <w:marTop w:val="0"/>
      <w:marBottom w:val="0"/>
      <w:divBdr>
        <w:top w:val="none" w:sz="0" w:space="0" w:color="auto"/>
        <w:left w:val="none" w:sz="0" w:space="0" w:color="auto"/>
        <w:bottom w:val="none" w:sz="0" w:space="0" w:color="auto"/>
        <w:right w:val="none" w:sz="0" w:space="0" w:color="auto"/>
      </w:divBdr>
    </w:div>
    <w:div w:id="208418935">
      <w:marLeft w:val="480"/>
      <w:marRight w:val="0"/>
      <w:marTop w:val="0"/>
      <w:marBottom w:val="0"/>
      <w:divBdr>
        <w:top w:val="none" w:sz="0" w:space="0" w:color="auto"/>
        <w:left w:val="none" w:sz="0" w:space="0" w:color="auto"/>
        <w:bottom w:val="none" w:sz="0" w:space="0" w:color="auto"/>
        <w:right w:val="none" w:sz="0" w:space="0" w:color="auto"/>
      </w:divBdr>
    </w:div>
    <w:div w:id="208424320">
      <w:marLeft w:val="480"/>
      <w:marRight w:val="0"/>
      <w:marTop w:val="0"/>
      <w:marBottom w:val="0"/>
      <w:divBdr>
        <w:top w:val="none" w:sz="0" w:space="0" w:color="auto"/>
        <w:left w:val="none" w:sz="0" w:space="0" w:color="auto"/>
        <w:bottom w:val="none" w:sz="0" w:space="0" w:color="auto"/>
        <w:right w:val="none" w:sz="0" w:space="0" w:color="auto"/>
      </w:divBdr>
    </w:div>
    <w:div w:id="208494222">
      <w:marLeft w:val="480"/>
      <w:marRight w:val="0"/>
      <w:marTop w:val="0"/>
      <w:marBottom w:val="0"/>
      <w:divBdr>
        <w:top w:val="none" w:sz="0" w:space="0" w:color="auto"/>
        <w:left w:val="none" w:sz="0" w:space="0" w:color="auto"/>
        <w:bottom w:val="none" w:sz="0" w:space="0" w:color="auto"/>
        <w:right w:val="none" w:sz="0" w:space="0" w:color="auto"/>
      </w:divBdr>
    </w:div>
    <w:div w:id="208496199">
      <w:marLeft w:val="480"/>
      <w:marRight w:val="0"/>
      <w:marTop w:val="0"/>
      <w:marBottom w:val="0"/>
      <w:divBdr>
        <w:top w:val="none" w:sz="0" w:space="0" w:color="auto"/>
        <w:left w:val="none" w:sz="0" w:space="0" w:color="auto"/>
        <w:bottom w:val="none" w:sz="0" w:space="0" w:color="auto"/>
        <w:right w:val="none" w:sz="0" w:space="0" w:color="auto"/>
      </w:divBdr>
    </w:div>
    <w:div w:id="208499758">
      <w:marLeft w:val="480"/>
      <w:marRight w:val="0"/>
      <w:marTop w:val="0"/>
      <w:marBottom w:val="0"/>
      <w:divBdr>
        <w:top w:val="none" w:sz="0" w:space="0" w:color="auto"/>
        <w:left w:val="none" w:sz="0" w:space="0" w:color="auto"/>
        <w:bottom w:val="none" w:sz="0" w:space="0" w:color="auto"/>
        <w:right w:val="none" w:sz="0" w:space="0" w:color="auto"/>
      </w:divBdr>
    </w:div>
    <w:div w:id="208538106">
      <w:marLeft w:val="480"/>
      <w:marRight w:val="0"/>
      <w:marTop w:val="0"/>
      <w:marBottom w:val="0"/>
      <w:divBdr>
        <w:top w:val="none" w:sz="0" w:space="0" w:color="auto"/>
        <w:left w:val="none" w:sz="0" w:space="0" w:color="auto"/>
        <w:bottom w:val="none" w:sz="0" w:space="0" w:color="auto"/>
        <w:right w:val="none" w:sz="0" w:space="0" w:color="auto"/>
      </w:divBdr>
    </w:div>
    <w:div w:id="208690572">
      <w:marLeft w:val="480"/>
      <w:marRight w:val="0"/>
      <w:marTop w:val="0"/>
      <w:marBottom w:val="0"/>
      <w:divBdr>
        <w:top w:val="none" w:sz="0" w:space="0" w:color="auto"/>
        <w:left w:val="none" w:sz="0" w:space="0" w:color="auto"/>
        <w:bottom w:val="none" w:sz="0" w:space="0" w:color="auto"/>
        <w:right w:val="none" w:sz="0" w:space="0" w:color="auto"/>
      </w:divBdr>
    </w:div>
    <w:div w:id="208692659">
      <w:marLeft w:val="480"/>
      <w:marRight w:val="0"/>
      <w:marTop w:val="0"/>
      <w:marBottom w:val="0"/>
      <w:divBdr>
        <w:top w:val="none" w:sz="0" w:space="0" w:color="auto"/>
        <w:left w:val="none" w:sz="0" w:space="0" w:color="auto"/>
        <w:bottom w:val="none" w:sz="0" w:space="0" w:color="auto"/>
        <w:right w:val="none" w:sz="0" w:space="0" w:color="auto"/>
      </w:divBdr>
    </w:div>
    <w:div w:id="208736265">
      <w:marLeft w:val="480"/>
      <w:marRight w:val="0"/>
      <w:marTop w:val="0"/>
      <w:marBottom w:val="0"/>
      <w:divBdr>
        <w:top w:val="none" w:sz="0" w:space="0" w:color="auto"/>
        <w:left w:val="none" w:sz="0" w:space="0" w:color="auto"/>
        <w:bottom w:val="none" w:sz="0" w:space="0" w:color="auto"/>
        <w:right w:val="none" w:sz="0" w:space="0" w:color="auto"/>
      </w:divBdr>
    </w:div>
    <w:div w:id="208803261">
      <w:marLeft w:val="480"/>
      <w:marRight w:val="0"/>
      <w:marTop w:val="0"/>
      <w:marBottom w:val="0"/>
      <w:divBdr>
        <w:top w:val="none" w:sz="0" w:space="0" w:color="auto"/>
        <w:left w:val="none" w:sz="0" w:space="0" w:color="auto"/>
        <w:bottom w:val="none" w:sz="0" w:space="0" w:color="auto"/>
        <w:right w:val="none" w:sz="0" w:space="0" w:color="auto"/>
      </w:divBdr>
    </w:div>
    <w:div w:id="208806060">
      <w:marLeft w:val="480"/>
      <w:marRight w:val="0"/>
      <w:marTop w:val="0"/>
      <w:marBottom w:val="0"/>
      <w:divBdr>
        <w:top w:val="none" w:sz="0" w:space="0" w:color="auto"/>
        <w:left w:val="none" w:sz="0" w:space="0" w:color="auto"/>
        <w:bottom w:val="none" w:sz="0" w:space="0" w:color="auto"/>
        <w:right w:val="none" w:sz="0" w:space="0" w:color="auto"/>
      </w:divBdr>
    </w:div>
    <w:div w:id="208878242">
      <w:marLeft w:val="480"/>
      <w:marRight w:val="0"/>
      <w:marTop w:val="0"/>
      <w:marBottom w:val="0"/>
      <w:divBdr>
        <w:top w:val="none" w:sz="0" w:space="0" w:color="auto"/>
        <w:left w:val="none" w:sz="0" w:space="0" w:color="auto"/>
        <w:bottom w:val="none" w:sz="0" w:space="0" w:color="auto"/>
        <w:right w:val="none" w:sz="0" w:space="0" w:color="auto"/>
      </w:divBdr>
    </w:div>
    <w:div w:id="208995900">
      <w:marLeft w:val="480"/>
      <w:marRight w:val="0"/>
      <w:marTop w:val="0"/>
      <w:marBottom w:val="0"/>
      <w:divBdr>
        <w:top w:val="none" w:sz="0" w:space="0" w:color="auto"/>
        <w:left w:val="none" w:sz="0" w:space="0" w:color="auto"/>
        <w:bottom w:val="none" w:sz="0" w:space="0" w:color="auto"/>
        <w:right w:val="none" w:sz="0" w:space="0" w:color="auto"/>
      </w:divBdr>
    </w:div>
    <w:div w:id="208999249">
      <w:marLeft w:val="480"/>
      <w:marRight w:val="0"/>
      <w:marTop w:val="0"/>
      <w:marBottom w:val="0"/>
      <w:divBdr>
        <w:top w:val="none" w:sz="0" w:space="0" w:color="auto"/>
        <w:left w:val="none" w:sz="0" w:space="0" w:color="auto"/>
        <w:bottom w:val="none" w:sz="0" w:space="0" w:color="auto"/>
        <w:right w:val="none" w:sz="0" w:space="0" w:color="auto"/>
      </w:divBdr>
    </w:div>
    <w:div w:id="209150735">
      <w:marLeft w:val="480"/>
      <w:marRight w:val="0"/>
      <w:marTop w:val="0"/>
      <w:marBottom w:val="0"/>
      <w:divBdr>
        <w:top w:val="none" w:sz="0" w:space="0" w:color="auto"/>
        <w:left w:val="none" w:sz="0" w:space="0" w:color="auto"/>
        <w:bottom w:val="none" w:sz="0" w:space="0" w:color="auto"/>
        <w:right w:val="none" w:sz="0" w:space="0" w:color="auto"/>
      </w:divBdr>
    </w:div>
    <w:div w:id="209152408">
      <w:marLeft w:val="480"/>
      <w:marRight w:val="0"/>
      <w:marTop w:val="0"/>
      <w:marBottom w:val="0"/>
      <w:divBdr>
        <w:top w:val="none" w:sz="0" w:space="0" w:color="auto"/>
        <w:left w:val="none" w:sz="0" w:space="0" w:color="auto"/>
        <w:bottom w:val="none" w:sz="0" w:space="0" w:color="auto"/>
        <w:right w:val="none" w:sz="0" w:space="0" w:color="auto"/>
      </w:divBdr>
    </w:div>
    <w:div w:id="209152675">
      <w:marLeft w:val="480"/>
      <w:marRight w:val="0"/>
      <w:marTop w:val="0"/>
      <w:marBottom w:val="0"/>
      <w:divBdr>
        <w:top w:val="none" w:sz="0" w:space="0" w:color="auto"/>
        <w:left w:val="none" w:sz="0" w:space="0" w:color="auto"/>
        <w:bottom w:val="none" w:sz="0" w:space="0" w:color="auto"/>
        <w:right w:val="none" w:sz="0" w:space="0" w:color="auto"/>
      </w:divBdr>
    </w:div>
    <w:div w:id="209192985">
      <w:marLeft w:val="480"/>
      <w:marRight w:val="0"/>
      <w:marTop w:val="0"/>
      <w:marBottom w:val="0"/>
      <w:divBdr>
        <w:top w:val="none" w:sz="0" w:space="0" w:color="auto"/>
        <w:left w:val="none" w:sz="0" w:space="0" w:color="auto"/>
        <w:bottom w:val="none" w:sz="0" w:space="0" w:color="auto"/>
        <w:right w:val="none" w:sz="0" w:space="0" w:color="auto"/>
      </w:divBdr>
    </w:div>
    <w:div w:id="209197514">
      <w:marLeft w:val="480"/>
      <w:marRight w:val="0"/>
      <w:marTop w:val="0"/>
      <w:marBottom w:val="0"/>
      <w:divBdr>
        <w:top w:val="none" w:sz="0" w:space="0" w:color="auto"/>
        <w:left w:val="none" w:sz="0" w:space="0" w:color="auto"/>
        <w:bottom w:val="none" w:sz="0" w:space="0" w:color="auto"/>
        <w:right w:val="none" w:sz="0" w:space="0" w:color="auto"/>
      </w:divBdr>
    </w:div>
    <w:div w:id="209221278">
      <w:marLeft w:val="480"/>
      <w:marRight w:val="0"/>
      <w:marTop w:val="0"/>
      <w:marBottom w:val="0"/>
      <w:divBdr>
        <w:top w:val="none" w:sz="0" w:space="0" w:color="auto"/>
        <w:left w:val="none" w:sz="0" w:space="0" w:color="auto"/>
        <w:bottom w:val="none" w:sz="0" w:space="0" w:color="auto"/>
        <w:right w:val="none" w:sz="0" w:space="0" w:color="auto"/>
      </w:divBdr>
    </w:div>
    <w:div w:id="209222255">
      <w:marLeft w:val="480"/>
      <w:marRight w:val="0"/>
      <w:marTop w:val="0"/>
      <w:marBottom w:val="0"/>
      <w:divBdr>
        <w:top w:val="none" w:sz="0" w:space="0" w:color="auto"/>
        <w:left w:val="none" w:sz="0" w:space="0" w:color="auto"/>
        <w:bottom w:val="none" w:sz="0" w:space="0" w:color="auto"/>
        <w:right w:val="none" w:sz="0" w:space="0" w:color="auto"/>
      </w:divBdr>
    </w:div>
    <w:div w:id="209265540">
      <w:marLeft w:val="480"/>
      <w:marRight w:val="0"/>
      <w:marTop w:val="0"/>
      <w:marBottom w:val="0"/>
      <w:divBdr>
        <w:top w:val="none" w:sz="0" w:space="0" w:color="auto"/>
        <w:left w:val="none" w:sz="0" w:space="0" w:color="auto"/>
        <w:bottom w:val="none" w:sz="0" w:space="0" w:color="auto"/>
        <w:right w:val="none" w:sz="0" w:space="0" w:color="auto"/>
      </w:divBdr>
    </w:div>
    <w:div w:id="209344819">
      <w:marLeft w:val="480"/>
      <w:marRight w:val="0"/>
      <w:marTop w:val="0"/>
      <w:marBottom w:val="0"/>
      <w:divBdr>
        <w:top w:val="none" w:sz="0" w:space="0" w:color="auto"/>
        <w:left w:val="none" w:sz="0" w:space="0" w:color="auto"/>
        <w:bottom w:val="none" w:sz="0" w:space="0" w:color="auto"/>
        <w:right w:val="none" w:sz="0" w:space="0" w:color="auto"/>
      </w:divBdr>
    </w:div>
    <w:div w:id="209348075">
      <w:marLeft w:val="480"/>
      <w:marRight w:val="0"/>
      <w:marTop w:val="0"/>
      <w:marBottom w:val="0"/>
      <w:divBdr>
        <w:top w:val="none" w:sz="0" w:space="0" w:color="auto"/>
        <w:left w:val="none" w:sz="0" w:space="0" w:color="auto"/>
        <w:bottom w:val="none" w:sz="0" w:space="0" w:color="auto"/>
        <w:right w:val="none" w:sz="0" w:space="0" w:color="auto"/>
      </w:divBdr>
    </w:div>
    <w:div w:id="209388326">
      <w:marLeft w:val="480"/>
      <w:marRight w:val="0"/>
      <w:marTop w:val="0"/>
      <w:marBottom w:val="0"/>
      <w:divBdr>
        <w:top w:val="none" w:sz="0" w:space="0" w:color="auto"/>
        <w:left w:val="none" w:sz="0" w:space="0" w:color="auto"/>
        <w:bottom w:val="none" w:sz="0" w:space="0" w:color="auto"/>
        <w:right w:val="none" w:sz="0" w:space="0" w:color="auto"/>
      </w:divBdr>
    </w:div>
    <w:div w:id="209414755">
      <w:marLeft w:val="480"/>
      <w:marRight w:val="0"/>
      <w:marTop w:val="0"/>
      <w:marBottom w:val="0"/>
      <w:divBdr>
        <w:top w:val="none" w:sz="0" w:space="0" w:color="auto"/>
        <w:left w:val="none" w:sz="0" w:space="0" w:color="auto"/>
        <w:bottom w:val="none" w:sz="0" w:space="0" w:color="auto"/>
        <w:right w:val="none" w:sz="0" w:space="0" w:color="auto"/>
      </w:divBdr>
    </w:div>
    <w:div w:id="209414862">
      <w:marLeft w:val="480"/>
      <w:marRight w:val="0"/>
      <w:marTop w:val="0"/>
      <w:marBottom w:val="0"/>
      <w:divBdr>
        <w:top w:val="none" w:sz="0" w:space="0" w:color="auto"/>
        <w:left w:val="none" w:sz="0" w:space="0" w:color="auto"/>
        <w:bottom w:val="none" w:sz="0" w:space="0" w:color="auto"/>
        <w:right w:val="none" w:sz="0" w:space="0" w:color="auto"/>
      </w:divBdr>
    </w:div>
    <w:div w:id="209420026">
      <w:marLeft w:val="480"/>
      <w:marRight w:val="0"/>
      <w:marTop w:val="0"/>
      <w:marBottom w:val="0"/>
      <w:divBdr>
        <w:top w:val="none" w:sz="0" w:space="0" w:color="auto"/>
        <w:left w:val="none" w:sz="0" w:space="0" w:color="auto"/>
        <w:bottom w:val="none" w:sz="0" w:space="0" w:color="auto"/>
        <w:right w:val="none" w:sz="0" w:space="0" w:color="auto"/>
      </w:divBdr>
    </w:div>
    <w:div w:id="209459737">
      <w:marLeft w:val="480"/>
      <w:marRight w:val="0"/>
      <w:marTop w:val="0"/>
      <w:marBottom w:val="0"/>
      <w:divBdr>
        <w:top w:val="none" w:sz="0" w:space="0" w:color="auto"/>
        <w:left w:val="none" w:sz="0" w:space="0" w:color="auto"/>
        <w:bottom w:val="none" w:sz="0" w:space="0" w:color="auto"/>
        <w:right w:val="none" w:sz="0" w:space="0" w:color="auto"/>
      </w:divBdr>
    </w:div>
    <w:div w:id="209584341">
      <w:marLeft w:val="480"/>
      <w:marRight w:val="0"/>
      <w:marTop w:val="0"/>
      <w:marBottom w:val="0"/>
      <w:divBdr>
        <w:top w:val="none" w:sz="0" w:space="0" w:color="auto"/>
        <w:left w:val="none" w:sz="0" w:space="0" w:color="auto"/>
        <w:bottom w:val="none" w:sz="0" w:space="0" w:color="auto"/>
        <w:right w:val="none" w:sz="0" w:space="0" w:color="auto"/>
      </w:divBdr>
    </w:div>
    <w:div w:id="209584840">
      <w:marLeft w:val="480"/>
      <w:marRight w:val="0"/>
      <w:marTop w:val="0"/>
      <w:marBottom w:val="0"/>
      <w:divBdr>
        <w:top w:val="none" w:sz="0" w:space="0" w:color="auto"/>
        <w:left w:val="none" w:sz="0" w:space="0" w:color="auto"/>
        <w:bottom w:val="none" w:sz="0" w:space="0" w:color="auto"/>
        <w:right w:val="none" w:sz="0" w:space="0" w:color="auto"/>
      </w:divBdr>
    </w:div>
    <w:div w:id="209651798">
      <w:marLeft w:val="480"/>
      <w:marRight w:val="0"/>
      <w:marTop w:val="0"/>
      <w:marBottom w:val="0"/>
      <w:divBdr>
        <w:top w:val="none" w:sz="0" w:space="0" w:color="auto"/>
        <w:left w:val="none" w:sz="0" w:space="0" w:color="auto"/>
        <w:bottom w:val="none" w:sz="0" w:space="0" w:color="auto"/>
        <w:right w:val="none" w:sz="0" w:space="0" w:color="auto"/>
      </w:divBdr>
    </w:div>
    <w:div w:id="209655507">
      <w:marLeft w:val="480"/>
      <w:marRight w:val="0"/>
      <w:marTop w:val="0"/>
      <w:marBottom w:val="0"/>
      <w:divBdr>
        <w:top w:val="none" w:sz="0" w:space="0" w:color="auto"/>
        <w:left w:val="none" w:sz="0" w:space="0" w:color="auto"/>
        <w:bottom w:val="none" w:sz="0" w:space="0" w:color="auto"/>
        <w:right w:val="none" w:sz="0" w:space="0" w:color="auto"/>
      </w:divBdr>
    </w:div>
    <w:div w:id="209656427">
      <w:marLeft w:val="480"/>
      <w:marRight w:val="0"/>
      <w:marTop w:val="0"/>
      <w:marBottom w:val="0"/>
      <w:divBdr>
        <w:top w:val="none" w:sz="0" w:space="0" w:color="auto"/>
        <w:left w:val="none" w:sz="0" w:space="0" w:color="auto"/>
        <w:bottom w:val="none" w:sz="0" w:space="0" w:color="auto"/>
        <w:right w:val="none" w:sz="0" w:space="0" w:color="auto"/>
      </w:divBdr>
    </w:div>
    <w:div w:id="209847653">
      <w:marLeft w:val="480"/>
      <w:marRight w:val="0"/>
      <w:marTop w:val="0"/>
      <w:marBottom w:val="0"/>
      <w:divBdr>
        <w:top w:val="none" w:sz="0" w:space="0" w:color="auto"/>
        <w:left w:val="none" w:sz="0" w:space="0" w:color="auto"/>
        <w:bottom w:val="none" w:sz="0" w:space="0" w:color="auto"/>
        <w:right w:val="none" w:sz="0" w:space="0" w:color="auto"/>
      </w:divBdr>
    </w:div>
    <w:div w:id="209849898">
      <w:marLeft w:val="480"/>
      <w:marRight w:val="0"/>
      <w:marTop w:val="0"/>
      <w:marBottom w:val="0"/>
      <w:divBdr>
        <w:top w:val="none" w:sz="0" w:space="0" w:color="auto"/>
        <w:left w:val="none" w:sz="0" w:space="0" w:color="auto"/>
        <w:bottom w:val="none" w:sz="0" w:space="0" w:color="auto"/>
        <w:right w:val="none" w:sz="0" w:space="0" w:color="auto"/>
      </w:divBdr>
    </w:div>
    <w:div w:id="209852047">
      <w:marLeft w:val="480"/>
      <w:marRight w:val="0"/>
      <w:marTop w:val="0"/>
      <w:marBottom w:val="0"/>
      <w:divBdr>
        <w:top w:val="none" w:sz="0" w:space="0" w:color="auto"/>
        <w:left w:val="none" w:sz="0" w:space="0" w:color="auto"/>
        <w:bottom w:val="none" w:sz="0" w:space="0" w:color="auto"/>
        <w:right w:val="none" w:sz="0" w:space="0" w:color="auto"/>
      </w:divBdr>
    </w:div>
    <w:div w:id="209924689">
      <w:marLeft w:val="480"/>
      <w:marRight w:val="0"/>
      <w:marTop w:val="0"/>
      <w:marBottom w:val="0"/>
      <w:divBdr>
        <w:top w:val="none" w:sz="0" w:space="0" w:color="auto"/>
        <w:left w:val="none" w:sz="0" w:space="0" w:color="auto"/>
        <w:bottom w:val="none" w:sz="0" w:space="0" w:color="auto"/>
        <w:right w:val="none" w:sz="0" w:space="0" w:color="auto"/>
      </w:divBdr>
    </w:div>
    <w:div w:id="209928322">
      <w:marLeft w:val="480"/>
      <w:marRight w:val="0"/>
      <w:marTop w:val="0"/>
      <w:marBottom w:val="0"/>
      <w:divBdr>
        <w:top w:val="none" w:sz="0" w:space="0" w:color="auto"/>
        <w:left w:val="none" w:sz="0" w:space="0" w:color="auto"/>
        <w:bottom w:val="none" w:sz="0" w:space="0" w:color="auto"/>
        <w:right w:val="none" w:sz="0" w:space="0" w:color="auto"/>
      </w:divBdr>
    </w:div>
    <w:div w:id="209998939">
      <w:marLeft w:val="480"/>
      <w:marRight w:val="0"/>
      <w:marTop w:val="0"/>
      <w:marBottom w:val="0"/>
      <w:divBdr>
        <w:top w:val="none" w:sz="0" w:space="0" w:color="auto"/>
        <w:left w:val="none" w:sz="0" w:space="0" w:color="auto"/>
        <w:bottom w:val="none" w:sz="0" w:space="0" w:color="auto"/>
        <w:right w:val="none" w:sz="0" w:space="0" w:color="auto"/>
      </w:divBdr>
    </w:div>
    <w:div w:id="210000146">
      <w:marLeft w:val="480"/>
      <w:marRight w:val="0"/>
      <w:marTop w:val="0"/>
      <w:marBottom w:val="0"/>
      <w:divBdr>
        <w:top w:val="none" w:sz="0" w:space="0" w:color="auto"/>
        <w:left w:val="none" w:sz="0" w:space="0" w:color="auto"/>
        <w:bottom w:val="none" w:sz="0" w:space="0" w:color="auto"/>
        <w:right w:val="none" w:sz="0" w:space="0" w:color="auto"/>
      </w:divBdr>
    </w:div>
    <w:div w:id="210070479">
      <w:marLeft w:val="480"/>
      <w:marRight w:val="0"/>
      <w:marTop w:val="0"/>
      <w:marBottom w:val="0"/>
      <w:divBdr>
        <w:top w:val="none" w:sz="0" w:space="0" w:color="auto"/>
        <w:left w:val="none" w:sz="0" w:space="0" w:color="auto"/>
        <w:bottom w:val="none" w:sz="0" w:space="0" w:color="auto"/>
        <w:right w:val="none" w:sz="0" w:space="0" w:color="auto"/>
      </w:divBdr>
    </w:div>
    <w:div w:id="210070637">
      <w:marLeft w:val="480"/>
      <w:marRight w:val="0"/>
      <w:marTop w:val="0"/>
      <w:marBottom w:val="0"/>
      <w:divBdr>
        <w:top w:val="none" w:sz="0" w:space="0" w:color="auto"/>
        <w:left w:val="none" w:sz="0" w:space="0" w:color="auto"/>
        <w:bottom w:val="none" w:sz="0" w:space="0" w:color="auto"/>
        <w:right w:val="none" w:sz="0" w:space="0" w:color="auto"/>
      </w:divBdr>
    </w:div>
    <w:div w:id="210074148">
      <w:marLeft w:val="480"/>
      <w:marRight w:val="0"/>
      <w:marTop w:val="0"/>
      <w:marBottom w:val="0"/>
      <w:divBdr>
        <w:top w:val="none" w:sz="0" w:space="0" w:color="auto"/>
        <w:left w:val="none" w:sz="0" w:space="0" w:color="auto"/>
        <w:bottom w:val="none" w:sz="0" w:space="0" w:color="auto"/>
        <w:right w:val="none" w:sz="0" w:space="0" w:color="auto"/>
      </w:divBdr>
    </w:div>
    <w:div w:id="210117275">
      <w:marLeft w:val="480"/>
      <w:marRight w:val="0"/>
      <w:marTop w:val="0"/>
      <w:marBottom w:val="0"/>
      <w:divBdr>
        <w:top w:val="none" w:sz="0" w:space="0" w:color="auto"/>
        <w:left w:val="none" w:sz="0" w:space="0" w:color="auto"/>
        <w:bottom w:val="none" w:sz="0" w:space="0" w:color="auto"/>
        <w:right w:val="none" w:sz="0" w:space="0" w:color="auto"/>
      </w:divBdr>
    </w:div>
    <w:div w:id="210193566">
      <w:marLeft w:val="480"/>
      <w:marRight w:val="0"/>
      <w:marTop w:val="0"/>
      <w:marBottom w:val="0"/>
      <w:divBdr>
        <w:top w:val="none" w:sz="0" w:space="0" w:color="auto"/>
        <w:left w:val="none" w:sz="0" w:space="0" w:color="auto"/>
        <w:bottom w:val="none" w:sz="0" w:space="0" w:color="auto"/>
        <w:right w:val="none" w:sz="0" w:space="0" w:color="auto"/>
      </w:divBdr>
    </w:div>
    <w:div w:id="210269475">
      <w:marLeft w:val="480"/>
      <w:marRight w:val="0"/>
      <w:marTop w:val="0"/>
      <w:marBottom w:val="0"/>
      <w:divBdr>
        <w:top w:val="none" w:sz="0" w:space="0" w:color="auto"/>
        <w:left w:val="none" w:sz="0" w:space="0" w:color="auto"/>
        <w:bottom w:val="none" w:sz="0" w:space="0" w:color="auto"/>
        <w:right w:val="none" w:sz="0" w:space="0" w:color="auto"/>
      </w:divBdr>
    </w:div>
    <w:div w:id="210270863">
      <w:marLeft w:val="480"/>
      <w:marRight w:val="0"/>
      <w:marTop w:val="0"/>
      <w:marBottom w:val="0"/>
      <w:divBdr>
        <w:top w:val="none" w:sz="0" w:space="0" w:color="auto"/>
        <w:left w:val="none" w:sz="0" w:space="0" w:color="auto"/>
        <w:bottom w:val="none" w:sz="0" w:space="0" w:color="auto"/>
        <w:right w:val="none" w:sz="0" w:space="0" w:color="auto"/>
      </w:divBdr>
    </w:div>
    <w:div w:id="210271373">
      <w:marLeft w:val="480"/>
      <w:marRight w:val="0"/>
      <w:marTop w:val="0"/>
      <w:marBottom w:val="0"/>
      <w:divBdr>
        <w:top w:val="none" w:sz="0" w:space="0" w:color="auto"/>
        <w:left w:val="none" w:sz="0" w:space="0" w:color="auto"/>
        <w:bottom w:val="none" w:sz="0" w:space="0" w:color="auto"/>
        <w:right w:val="none" w:sz="0" w:space="0" w:color="auto"/>
      </w:divBdr>
    </w:div>
    <w:div w:id="210307214">
      <w:marLeft w:val="480"/>
      <w:marRight w:val="0"/>
      <w:marTop w:val="0"/>
      <w:marBottom w:val="0"/>
      <w:divBdr>
        <w:top w:val="none" w:sz="0" w:space="0" w:color="auto"/>
        <w:left w:val="none" w:sz="0" w:space="0" w:color="auto"/>
        <w:bottom w:val="none" w:sz="0" w:space="0" w:color="auto"/>
        <w:right w:val="none" w:sz="0" w:space="0" w:color="auto"/>
      </w:divBdr>
    </w:div>
    <w:div w:id="210308553">
      <w:marLeft w:val="480"/>
      <w:marRight w:val="0"/>
      <w:marTop w:val="0"/>
      <w:marBottom w:val="0"/>
      <w:divBdr>
        <w:top w:val="none" w:sz="0" w:space="0" w:color="auto"/>
        <w:left w:val="none" w:sz="0" w:space="0" w:color="auto"/>
        <w:bottom w:val="none" w:sz="0" w:space="0" w:color="auto"/>
        <w:right w:val="none" w:sz="0" w:space="0" w:color="auto"/>
      </w:divBdr>
    </w:div>
    <w:div w:id="210457363">
      <w:marLeft w:val="480"/>
      <w:marRight w:val="0"/>
      <w:marTop w:val="0"/>
      <w:marBottom w:val="0"/>
      <w:divBdr>
        <w:top w:val="none" w:sz="0" w:space="0" w:color="auto"/>
        <w:left w:val="none" w:sz="0" w:space="0" w:color="auto"/>
        <w:bottom w:val="none" w:sz="0" w:space="0" w:color="auto"/>
        <w:right w:val="none" w:sz="0" w:space="0" w:color="auto"/>
      </w:divBdr>
    </w:div>
    <w:div w:id="210461363">
      <w:marLeft w:val="480"/>
      <w:marRight w:val="0"/>
      <w:marTop w:val="0"/>
      <w:marBottom w:val="0"/>
      <w:divBdr>
        <w:top w:val="none" w:sz="0" w:space="0" w:color="auto"/>
        <w:left w:val="none" w:sz="0" w:space="0" w:color="auto"/>
        <w:bottom w:val="none" w:sz="0" w:space="0" w:color="auto"/>
        <w:right w:val="none" w:sz="0" w:space="0" w:color="auto"/>
      </w:divBdr>
    </w:div>
    <w:div w:id="210463596">
      <w:marLeft w:val="480"/>
      <w:marRight w:val="0"/>
      <w:marTop w:val="0"/>
      <w:marBottom w:val="0"/>
      <w:divBdr>
        <w:top w:val="none" w:sz="0" w:space="0" w:color="auto"/>
        <w:left w:val="none" w:sz="0" w:space="0" w:color="auto"/>
        <w:bottom w:val="none" w:sz="0" w:space="0" w:color="auto"/>
        <w:right w:val="none" w:sz="0" w:space="0" w:color="auto"/>
      </w:divBdr>
    </w:div>
    <w:div w:id="210465072">
      <w:marLeft w:val="480"/>
      <w:marRight w:val="0"/>
      <w:marTop w:val="0"/>
      <w:marBottom w:val="0"/>
      <w:divBdr>
        <w:top w:val="none" w:sz="0" w:space="0" w:color="auto"/>
        <w:left w:val="none" w:sz="0" w:space="0" w:color="auto"/>
        <w:bottom w:val="none" w:sz="0" w:space="0" w:color="auto"/>
        <w:right w:val="none" w:sz="0" w:space="0" w:color="auto"/>
      </w:divBdr>
    </w:div>
    <w:div w:id="210504819">
      <w:marLeft w:val="480"/>
      <w:marRight w:val="0"/>
      <w:marTop w:val="0"/>
      <w:marBottom w:val="0"/>
      <w:divBdr>
        <w:top w:val="none" w:sz="0" w:space="0" w:color="auto"/>
        <w:left w:val="none" w:sz="0" w:space="0" w:color="auto"/>
        <w:bottom w:val="none" w:sz="0" w:space="0" w:color="auto"/>
        <w:right w:val="none" w:sz="0" w:space="0" w:color="auto"/>
      </w:divBdr>
    </w:div>
    <w:div w:id="210580986">
      <w:marLeft w:val="480"/>
      <w:marRight w:val="0"/>
      <w:marTop w:val="0"/>
      <w:marBottom w:val="0"/>
      <w:divBdr>
        <w:top w:val="none" w:sz="0" w:space="0" w:color="auto"/>
        <w:left w:val="none" w:sz="0" w:space="0" w:color="auto"/>
        <w:bottom w:val="none" w:sz="0" w:space="0" w:color="auto"/>
        <w:right w:val="none" w:sz="0" w:space="0" w:color="auto"/>
      </w:divBdr>
    </w:div>
    <w:div w:id="210583520">
      <w:marLeft w:val="480"/>
      <w:marRight w:val="0"/>
      <w:marTop w:val="0"/>
      <w:marBottom w:val="0"/>
      <w:divBdr>
        <w:top w:val="none" w:sz="0" w:space="0" w:color="auto"/>
        <w:left w:val="none" w:sz="0" w:space="0" w:color="auto"/>
        <w:bottom w:val="none" w:sz="0" w:space="0" w:color="auto"/>
        <w:right w:val="none" w:sz="0" w:space="0" w:color="auto"/>
      </w:divBdr>
    </w:div>
    <w:div w:id="210650530">
      <w:marLeft w:val="480"/>
      <w:marRight w:val="0"/>
      <w:marTop w:val="0"/>
      <w:marBottom w:val="0"/>
      <w:divBdr>
        <w:top w:val="none" w:sz="0" w:space="0" w:color="auto"/>
        <w:left w:val="none" w:sz="0" w:space="0" w:color="auto"/>
        <w:bottom w:val="none" w:sz="0" w:space="0" w:color="auto"/>
        <w:right w:val="none" w:sz="0" w:space="0" w:color="auto"/>
      </w:divBdr>
    </w:div>
    <w:div w:id="210654935">
      <w:marLeft w:val="480"/>
      <w:marRight w:val="0"/>
      <w:marTop w:val="0"/>
      <w:marBottom w:val="0"/>
      <w:divBdr>
        <w:top w:val="none" w:sz="0" w:space="0" w:color="auto"/>
        <w:left w:val="none" w:sz="0" w:space="0" w:color="auto"/>
        <w:bottom w:val="none" w:sz="0" w:space="0" w:color="auto"/>
        <w:right w:val="none" w:sz="0" w:space="0" w:color="auto"/>
      </w:divBdr>
    </w:div>
    <w:div w:id="210701154">
      <w:marLeft w:val="480"/>
      <w:marRight w:val="0"/>
      <w:marTop w:val="0"/>
      <w:marBottom w:val="0"/>
      <w:divBdr>
        <w:top w:val="none" w:sz="0" w:space="0" w:color="auto"/>
        <w:left w:val="none" w:sz="0" w:space="0" w:color="auto"/>
        <w:bottom w:val="none" w:sz="0" w:space="0" w:color="auto"/>
        <w:right w:val="none" w:sz="0" w:space="0" w:color="auto"/>
      </w:divBdr>
    </w:div>
    <w:div w:id="210727850">
      <w:marLeft w:val="480"/>
      <w:marRight w:val="0"/>
      <w:marTop w:val="0"/>
      <w:marBottom w:val="0"/>
      <w:divBdr>
        <w:top w:val="none" w:sz="0" w:space="0" w:color="auto"/>
        <w:left w:val="none" w:sz="0" w:space="0" w:color="auto"/>
        <w:bottom w:val="none" w:sz="0" w:space="0" w:color="auto"/>
        <w:right w:val="none" w:sz="0" w:space="0" w:color="auto"/>
      </w:divBdr>
    </w:div>
    <w:div w:id="210728043">
      <w:marLeft w:val="480"/>
      <w:marRight w:val="0"/>
      <w:marTop w:val="0"/>
      <w:marBottom w:val="0"/>
      <w:divBdr>
        <w:top w:val="none" w:sz="0" w:space="0" w:color="auto"/>
        <w:left w:val="none" w:sz="0" w:space="0" w:color="auto"/>
        <w:bottom w:val="none" w:sz="0" w:space="0" w:color="auto"/>
        <w:right w:val="none" w:sz="0" w:space="0" w:color="auto"/>
      </w:divBdr>
    </w:div>
    <w:div w:id="210768330">
      <w:marLeft w:val="480"/>
      <w:marRight w:val="0"/>
      <w:marTop w:val="0"/>
      <w:marBottom w:val="0"/>
      <w:divBdr>
        <w:top w:val="none" w:sz="0" w:space="0" w:color="auto"/>
        <w:left w:val="none" w:sz="0" w:space="0" w:color="auto"/>
        <w:bottom w:val="none" w:sz="0" w:space="0" w:color="auto"/>
        <w:right w:val="none" w:sz="0" w:space="0" w:color="auto"/>
      </w:divBdr>
    </w:div>
    <w:div w:id="210768610">
      <w:marLeft w:val="480"/>
      <w:marRight w:val="0"/>
      <w:marTop w:val="0"/>
      <w:marBottom w:val="0"/>
      <w:divBdr>
        <w:top w:val="none" w:sz="0" w:space="0" w:color="auto"/>
        <w:left w:val="none" w:sz="0" w:space="0" w:color="auto"/>
        <w:bottom w:val="none" w:sz="0" w:space="0" w:color="auto"/>
        <w:right w:val="none" w:sz="0" w:space="0" w:color="auto"/>
      </w:divBdr>
    </w:div>
    <w:div w:id="210771079">
      <w:marLeft w:val="480"/>
      <w:marRight w:val="0"/>
      <w:marTop w:val="0"/>
      <w:marBottom w:val="0"/>
      <w:divBdr>
        <w:top w:val="none" w:sz="0" w:space="0" w:color="auto"/>
        <w:left w:val="none" w:sz="0" w:space="0" w:color="auto"/>
        <w:bottom w:val="none" w:sz="0" w:space="0" w:color="auto"/>
        <w:right w:val="none" w:sz="0" w:space="0" w:color="auto"/>
      </w:divBdr>
    </w:div>
    <w:div w:id="210895128">
      <w:marLeft w:val="480"/>
      <w:marRight w:val="0"/>
      <w:marTop w:val="0"/>
      <w:marBottom w:val="0"/>
      <w:divBdr>
        <w:top w:val="none" w:sz="0" w:space="0" w:color="auto"/>
        <w:left w:val="none" w:sz="0" w:space="0" w:color="auto"/>
        <w:bottom w:val="none" w:sz="0" w:space="0" w:color="auto"/>
        <w:right w:val="none" w:sz="0" w:space="0" w:color="auto"/>
      </w:divBdr>
    </w:div>
    <w:div w:id="210925401">
      <w:marLeft w:val="480"/>
      <w:marRight w:val="0"/>
      <w:marTop w:val="0"/>
      <w:marBottom w:val="0"/>
      <w:divBdr>
        <w:top w:val="none" w:sz="0" w:space="0" w:color="auto"/>
        <w:left w:val="none" w:sz="0" w:space="0" w:color="auto"/>
        <w:bottom w:val="none" w:sz="0" w:space="0" w:color="auto"/>
        <w:right w:val="none" w:sz="0" w:space="0" w:color="auto"/>
      </w:divBdr>
    </w:div>
    <w:div w:id="210963421">
      <w:marLeft w:val="480"/>
      <w:marRight w:val="0"/>
      <w:marTop w:val="0"/>
      <w:marBottom w:val="0"/>
      <w:divBdr>
        <w:top w:val="none" w:sz="0" w:space="0" w:color="auto"/>
        <w:left w:val="none" w:sz="0" w:space="0" w:color="auto"/>
        <w:bottom w:val="none" w:sz="0" w:space="0" w:color="auto"/>
        <w:right w:val="none" w:sz="0" w:space="0" w:color="auto"/>
      </w:divBdr>
    </w:div>
    <w:div w:id="210964757">
      <w:marLeft w:val="480"/>
      <w:marRight w:val="0"/>
      <w:marTop w:val="0"/>
      <w:marBottom w:val="0"/>
      <w:divBdr>
        <w:top w:val="none" w:sz="0" w:space="0" w:color="auto"/>
        <w:left w:val="none" w:sz="0" w:space="0" w:color="auto"/>
        <w:bottom w:val="none" w:sz="0" w:space="0" w:color="auto"/>
        <w:right w:val="none" w:sz="0" w:space="0" w:color="auto"/>
      </w:divBdr>
    </w:div>
    <w:div w:id="211114172">
      <w:marLeft w:val="480"/>
      <w:marRight w:val="0"/>
      <w:marTop w:val="0"/>
      <w:marBottom w:val="0"/>
      <w:divBdr>
        <w:top w:val="none" w:sz="0" w:space="0" w:color="auto"/>
        <w:left w:val="none" w:sz="0" w:space="0" w:color="auto"/>
        <w:bottom w:val="none" w:sz="0" w:space="0" w:color="auto"/>
        <w:right w:val="none" w:sz="0" w:space="0" w:color="auto"/>
      </w:divBdr>
    </w:div>
    <w:div w:id="211157584">
      <w:marLeft w:val="480"/>
      <w:marRight w:val="0"/>
      <w:marTop w:val="0"/>
      <w:marBottom w:val="0"/>
      <w:divBdr>
        <w:top w:val="none" w:sz="0" w:space="0" w:color="auto"/>
        <w:left w:val="none" w:sz="0" w:space="0" w:color="auto"/>
        <w:bottom w:val="none" w:sz="0" w:space="0" w:color="auto"/>
        <w:right w:val="none" w:sz="0" w:space="0" w:color="auto"/>
      </w:divBdr>
    </w:div>
    <w:div w:id="211158552">
      <w:marLeft w:val="480"/>
      <w:marRight w:val="0"/>
      <w:marTop w:val="0"/>
      <w:marBottom w:val="0"/>
      <w:divBdr>
        <w:top w:val="none" w:sz="0" w:space="0" w:color="auto"/>
        <w:left w:val="none" w:sz="0" w:space="0" w:color="auto"/>
        <w:bottom w:val="none" w:sz="0" w:space="0" w:color="auto"/>
        <w:right w:val="none" w:sz="0" w:space="0" w:color="auto"/>
      </w:divBdr>
    </w:div>
    <w:div w:id="211229899">
      <w:marLeft w:val="480"/>
      <w:marRight w:val="0"/>
      <w:marTop w:val="0"/>
      <w:marBottom w:val="0"/>
      <w:divBdr>
        <w:top w:val="none" w:sz="0" w:space="0" w:color="auto"/>
        <w:left w:val="none" w:sz="0" w:space="0" w:color="auto"/>
        <w:bottom w:val="none" w:sz="0" w:space="0" w:color="auto"/>
        <w:right w:val="none" w:sz="0" w:space="0" w:color="auto"/>
      </w:divBdr>
    </w:div>
    <w:div w:id="211307563">
      <w:marLeft w:val="480"/>
      <w:marRight w:val="0"/>
      <w:marTop w:val="0"/>
      <w:marBottom w:val="0"/>
      <w:divBdr>
        <w:top w:val="none" w:sz="0" w:space="0" w:color="auto"/>
        <w:left w:val="none" w:sz="0" w:space="0" w:color="auto"/>
        <w:bottom w:val="none" w:sz="0" w:space="0" w:color="auto"/>
        <w:right w:val="none" w:sz="0" w:space="0" w:color="auto"/>
      </w:divBdr>
    </w:div>
    <w:div w:id="211313884">
      <w:marLeft w:val="480"/>
      <w:marRight w:val="0"/>
      <w:marTop w:val="0"/>
      <w:marBottom w:val="0"/>
      <w:divBdr>
        <w:top w:val="none" w:sz="0" w:space="0" w:color="auto"/>
        <w:left w:val="none" w:sz="0" w:space="0" w:color="auto"/>
        <w:bottom w:val="none" w:sz="0" w:space="0" w:color="auto"/>
        <w:right w:val="none" w:sz="0" w:space="0" w:color="auto"/>
      </w:divBdr>
    </w:div>
    <w:div w:id="211380984">
      <w:marLeft w:val="480"/>
      <w:marRight w:val="0"/>
      <w:marTop w:val="0"/>
      <w:marBottom w:val="0"/>
      <w:divBdr>
        <w:top w:val="none" w:sz="0" w:space="0" w:color="auto"/>
        <w:left w:val="none" w:sz="0" w:space="0" w:color="auto"/>
        <w:bottom w:val="none" w:sz="0" w:space="0" w:color="auto"/>
        <w:right w:val="none" w:sz="0" w:space="0" w:color="auto"/>
      </w:divBdr>
    </w:div>
    <w:div w:id="211424018">
      <w:marLeft w:val="480"/>
      <w:marRight w:val="0"/>
      <w:marTop w:val="0"/>
      <w:marBottom w:val="0"/>
      <w:divBdr>
        <w:top w:val="none" w:sz="0" w:space="0" w:color="auto"/>
        <w:left w:val="none" w:sz="0" w:space="0" w:color="auto"/>
        <w:bottom w:val="none" w:sz="0" w:space="0" w:color="auto"/>
        <w:right w:val="none" w:sz="0" w:space="0" w:color="auto"/>
      </w:divBdr>
    </w:div>
    <w:div w:id="211574315">
      <w:marLeft w:val="480"/>
      <w:marRight w:val="0"/>
      <w:marTop w:val="0"/>
      <w:marBottom w:val="0"/>
      <w:divBdr>
        <w:top w:val="none" w:sz="0" w:space="0" w:color="auto"/>
        <w:left w:val="none" w:sz="0" w:space="0" w:color="auto"/>
        <w:bottom w:val="none" w:sz="0" w:space="0" w:color="auto"/>
        <w:right w:val="none" w:sz="0" w:space="0" w:color="auto"/>
      </w:divBdr>
    </w:div>
    <w:div w:id="211624190">
      <w:marLeft w:val="480"/>
      <w:marRight w:val="0"/>
      <w:marTop w:val="0"/>
      <w:marBottom w:val="0"/>
      <w:divBdr>
        <w:top w:val="none" w:sz="0" w:space="0" w:color="auto"/>
        <w:left w:val="none" w:sz="0" w:space="0" w:color="auto"/>
        <w:bottom w:val="none" w:sz="0" w:space="0" w:color="auto"/>
        <w:right w:val="none" w:sz="0" w:space="0" w:color="auto"/>
      </w:divBdr>
    </w:div>
    <w:div w:id="211695791">
      <w:marLeft w:val="480"/>
      <w:marRight w:val="0"/>
      <w:marTop w:val="0"/>
      <w:marBottom w:val="0"/>
      <w:divBdr>
        <w:top w:val="none" w:sz="0" w:space="0" w:color="auto"/>
        <w:left w:val="none" w:sz="0" w:space="0" w:color="auto"/>
        <w:bottom w:val="none" w:sz="0" w:space="0" w:color="auto"/>
        <w:right w:val="none" w:sz="0" w:space="0" w:color="auto"/>
      </w:divBdr>
    </w:div>
    <w:div w:id="211962714">
      <w:marLeft w:val="480"/>
      <w:marRight w:val="0"/>
      <w:marTop w:val="0"/>
      <w:marBottom w:val="0"/>
      <w:divBdr>
        <w:top w:val="none" w:sz="0" w:space="0" w:color="auto"/>
        <w:left w:val="none" w:sz="0" w:space="0" w:color="auto"/>
        <w:bottom w:val="none" w:sz="0" w:space="0" w:color="auto"/>
        <w:right w:val="none" w:sz="0" w:space="0" w:color="auto"/>
      </w:divBdr>
    </w:div>
    <w:div w:id="211965457">
      <w:marLeft w:val="480"/>
      <w:marRight w:val="0"/>
      <w:marTop w:val="0"/>
      <w:marBottom w:val="0"/>
      <w:divBdr>
        <w:top w:val="none" w:sz="0" w:space="0" w:color="auto"/>
        <w:left w:val="none" w:sz="0" w:space="0" w:color="auto"/>
        <w:bottom w:val="none" w:sz="0" w:space="0" w:color="auto"/>
        <w:right w:val="none" w:sz="0" w:space="0" w:color="auto"/>
      </w:divBdr>
    </w:div>
    <w:div w:id="212008984">
      <w:marLeft w:val="480"/>
      <w:marRight w:val="0"/>
      <w:marTop w:val="0"/>
      <w:marBottom w:val="0"/>
      <w:divBdr>
        <w:top w:val="none" w:sz="0" w:space="0" w:color="auto"/>
        <w:left w:val="none" w:sz="0" w:space="0" w:color="auto"/>
        <w:bottom w:val="none" w:sz="0" w:space="0" w:color="auto"/>
        <w:right w:val="none" w:sz="0" w:space="0" w:color="auto"/>
      </w:divBdr>
    </w:div>
    <w:div w:id="212009278">
      <w:marLeft w:val="480"/>
      <w:marRight w:val="0"/>
      <w:marTop w:val="0"/>
      <w:marBottom w:val="0"/>
      <w:divBdr>
        <w:top w:val="none" w:sz="0" w:space="0" w:color="auto"/>
        <w:left w:val="none" w:sz="0" w:space="0" w:color="auto"/>
        <w:bottom w:val="none" w:sz="0" w:space="0" w:color="auto"/>
        <w:right w:val="none" w:sz="0" w:space="0" w:color="auto"/>
      </w:divBdr>
    </w:div>
    <w:div w:id="212041400">
      <w:marLeft w:val="480"/>
      <w:marRight w:val="0"/>
      <w:marTop w:val="0"/>
      <w:marBottom w:val="0"/>
      <w:divBdr>
        <w:top w:val="none" w:sz="0" w:space="0" w:color="auto"/>
        <w:left w:val="none" w:sz="0" w:space="0" w:color="auto"/>
        <w:bottom w:val="none" w:sz="0" w:space="0" w:color="auto"/>
        <w:right w:val="none" w:sz="0" w:space="0" w:color="auto"/>
      </w:divBdr>
    </w:div>
    <w:div w:id="212084727">
      <w:marLeft w:val="480"/>
      <w:marRight w:val="0"/>
      <w:marTop w:val="0"/>
      <w:marBottom w:val="0"/>
      <w:divBdr>
        <w:top w:val="none" w:sz="0" w:space="0" w:color="auto"/>
        <w:left w:val="none" w:sz="0" w:space="0" w:color="auto"/>
        <w:bottom w:val="none" w:sz="0" w:space="0" w:color="auto"/>
        <w:right w:val="none" w:sz="0" w:space="0" w:color="auto"/>
      </w:divBdr>
    </w:div>
    <w:div w:id="212154408">
      <w:marLeft w:val="480"/>
      <w:marRight w:val="0"/>
      <w:marTop w:val="0"/>
      <w:marBottom w:val="0"/>
      <w:divBdr>
        <w:top w:val="none" w:sz="0" w:space="0" w:color="auto"/>
        <w:left w:val="none" w:sz="0" w:space="0" w:color="auto"/>
        <w:bottom w:val="none" w:sz="0" w:space="0" w:color="auto"/>
        <w:right w:val="none" w:sz="0" w:space="0" w:color="auto"/>
      </w:divBdr>
    </w:div>
    <w:div w:id="212205674">
      <w:marLeft w:val="480"/>
      <w:marRight w:val="0"/>
      <w:marTop w:val="0"/>
      <w:marBottom w:val="0"/>
      <w:divBdr>
        <w:top w:val="none" w:sz="0" w:space="0" w:color="auto"/>
        <w:left w:val="none" w:sz="0" w:space="0" w:color="auto"/>
        <w:bottom w:val="none" w:sz="0" w:space="0" w:color="auto"/>
        <w:right w:val="none" w:sz="0" w:space="0" w:color="auto"/>
      </w:divBdr>
    </w:div>
    <w:div w:id="212230454">
      <w:marLeft w:val="480"/>
      <w:marRight w:val="0"/>
      <w:marTop w:val="0"/>
      <w:marBottom w:val="0"/>
      <w:divBdr>
        <w:top w:val="none" w:sz="0" w:space="0" w:color="auto"/>
        <w:left w:val="none" w:sz="0" w:space="0" w:color="auto"/>
        <w:bottom w:val="none" w:sz="0" w:space="0" w:color="auto"/>
        <w:right w:val="none" w:sz="0" w:space="0" w:color="auto"/>
      </w:divBdr>
    </w:div>
    <w:div w:id="212231623">
      <w:marLeft w:val="480"/>
      <w:marRight w:val="0"/>
      <w:marTop w:val="0"/>
      <w:marBottom w:val="0"/>
      <w:divBdr>
        <w:top w:val="none" w:sz="0" w:space="0" w:color="auto"/>
        <w:left w:val="none" w:sz="0" w:space="0" w:color="auto"/>
        <w:bottom w:val="none" w:sz="0" w:space="0" w:color="auto"/>
        <w:right w:val="none" w:sz="0" w:space="0" w:color="auto"/>
      </w:divBdr>
    </w:div>
    <w:div w:id="212235402">
      <w:marLeft w:val="480"/>
      <w:marRight w:val="0"/>
      <w:marTop w:val="0"/>
      <w:marBottom w:val="0"/>
      <w:divBdr>
        <w:top w:val="none" w:sz="0" w:space="0" w:color="auto"/>
        <w:left w:val="none" w:sz="0" w:space="0" w:color="auto"/>
        <w:bottom w:val="none" w:sz="0" w:space="0" w:color="auto"/>
        <w:right w:val="none" w:sz="0" w:space="0" w:color="auto"/>
      </w:divBdr>
    </w:div>
    <w:div w:id="212353480">
      <w:marLeft w:val="480"/>
      <w:marRight w:val="0"/>
      <w:marTop w:val="0"/>
      <w:marBottom w:val="0"/>
      <w:divBdr>
        <w:top w:val="none" w:sz="0" w:space="0" w:color="auto"/>
        <w:left w:val="none" w:sz="0" w:space="0" w:color="auto"/>
        <w:bottom w:val="none" w:sz="0" w:space="0" w:color="auto"/>
        <w:right w:val="none" w:sz="0" w:space="0" w:color="auto"/>
      </w:divBdr>
    </w:div>
    <w:div w:id="212354393">
      <w:marLeft w:val="480"/>
      <w:marRight w:val="0"/>
      <w:marTop w:val="0"/>
      <w:marBottom w:val="0"/>
      <w:divBdr>
        <w:top w:val="none" w:sz="0" w:space="0" w:color="auto"/>
        <w:left w:val="none" w:sz="0" w:space="0" w:color="auto"/>
        <w:bottom w:val="none" w:sz="0" w:space="0" w:color="auto"/>
        <w:right w:val="none" w:sz="0" w:space="0" w:color="auto"/>
      </w:divBdr>
    </w:div>
    <w:div w:id="212424365">
      <w:marLeft w:val="480"/>
      <w:marRight w:val="0"/>
      <w:marTop w:val="0"/>
      <w:marBottom w:val="0"/>
      <w:divBdr>
        <w:top w:val="none" w:sz="0" w:space="0" w:color="auto"/>
        <w:left w:val="none" w:sz="0" w:space="0" w:color="auto"/>
        <w:bottom w:val="none" w:sz="0" w:space="0" w:color="auto"/>
        <w:right w:val="none" w:sz="0" w:space="0" w:color="auto"/>
      </w:divBdr>
    </w:div>
    <w:div w:id="212426449">
      <w:marLeft w:val="480"/>
      <w:marRight w:val="0"/>
      <w:marTop w:val="0"/>
      <w:marBottom w:val="0"/>
      <w:divBdr>
        <w:top w:val="none" w:sz="0" w:space="0" w:color="auto"/>
        <w:left w:val="none" w:sz="0" w:space="0" w:color="auto"/>
        <w:bottom w:val="none" w:sz="0" w:space="0" w:color="auto"/>
        <w:right w:val="none" w:sz="0" w:space="0" w:color="auto"/>
      </w:divBdr>
    </w:div>
    <w:div w:id="212499193">
      <w:marLeft w:val="480"/>
      <w:marRight w:val="0"/>
      <w:marTop w:val="0"/>
      <w:marBottom w:val="0"/>
      <w:divBdr>
        <w:top w:val="none" w:sz="0" w:space="0" w:color="auto"/>
        <w:left w:val="none" w:sz="0" w:space="0" w:color="auto"/>
        <w:bottom w:val="none" w:sz="0" w:space="0" w:color="auto"/>
        <w:right w:val="none" w:sz="0" w:space="0" w:color="auto"/>
      </w:divBdr>
    </w:div>
    <w:div w:id="212542945">
      <w:marLeft w:val="480"/>
      <w:marRight w:val="0"/>
      <w:marTop w:val="0"/>
      <w:marBottom w:val="0"/>
      <w:divBdr>
        <w:top w:val="none" w:sz="0" w:space="0" w:color="auto"/>
        <w:left w:val="none" w:sz="0" w:space="0" w:color="auto"/>
        <w:bottom w:val="none" w:sz="0" w:space="0" w:color="auto"/>
        <w:right w:val="none" w:sz="0" w:space="0" w:color="auto"/>
      </w:divBdr>
    </w:div>
    <w:div w:id="212545821">
      <w:marLeft w:val="480"/>
      <w:marRight w:val="0"/>
      <w:marTop w:val="0"/>
      <w:marBottom w:val="0"/>
      <w:divBdr>
        <w:top w:val="none" w:sz="0" w:space="0" w:color="auto"/>
        <w:left w:val="none" w:sz="0" w:space="0" w:color="auto"/>
        <w:bottom w:val="none" w:sz="0" w:space="0" w:color="auto"/>
        <w:right w:val="none" w:sz="0" w:space="0" w:color="auto"/>
      </w:divBdr>
    </w:div>
    <w:div w:id="212549218">
      <w:marLeft w:val="480"/>
      <w:marRight w:val="0"/>
      <w:marTop w:val="0"/>
      <w:marBottom w:val="0"/>
      <w:divBdr>
        <w:top w:val="none" w:sz="0" w:space="0" w:color="auto"/>
        <w:left w:val="none" w:sz="0" w:space="0" w:color="auto"/>
        <w:bottom w:val="none" w:sz="0" w:space="0" w:color="auto"/>
        <w:right w:val="none" w:sz="0" w:space="0" w:color="auto"/>
      </w:divBdr>
    </w:div>
    <w:div w:id="212691085">
      <w:marLeft w:val="480"/>
      <w:marRight w:val="0"/>
      <w:marTop w:val="0"/>
      <w:marBottom w:val="0"/>
      <w:divBdr>
        <w:top w:val="none" w:sz="0" w:space="0" w:color="auto"/>
        <w:left w:val="none" w:sz="0" w:space="0" w:color="auto"/>
        <w:bottom w:val="none" w:sz="0" w:space="0" w:color="auto"/>
        <w:right w:val="none" w:sz="0" w:space="0" w:color="auto"/>
      </w:divBdr>
    </w:div>
    <w:div w:id="212695562">
      <w:marLeft w:val="480"/>
      <w:marRight w:val="0"/>
      <w:marTop w:val="0"/>
      <w:marBottom w:val="0"/>
      <w:divBdr>
        <w:top w:val="none" w:sz="0" w:space="0" w:color="auto"/>
        <w:left w:val="none" w:sz="0" w:space="0" w:color="auto"/>
        <w:bottom w:val="none" w:sz="0" w:space="0" w:color="auto"/>
        <w:right w:val="none" w:sz="0" w:space="0" w:color="auto"/>
      </w:divBdr>
    </w:div>
    <w:div w:id="212738706">
      <w:marLeft w:val="480"/>
      <w:marRight w:val="0"/>
      <w:marTop w:val="0"/>
      <w:marBottom w:val="0"/>
      <w:divBdr>
        <w:top w:val="none" w:sz="0" w:space="0" w:color="auto"/>
        <w:left w:val="none" w:sz="0" w:space="0" w:color="auto"/>
        <w:bottom w:val="none" w:sz="0" w:space="0" w:color="auto"/>
        <w:right w:val="none" w:sz="0" w:space="0" w:color="auto"/>
      </w:divBdr>
    </w:div>
    <w:div w:id="212813516">
      <w:marLeft w:val="480"/>
      <w:marRight w:val="0"/>
      <w:marTop w:val="0"/>
      <w:marBottom w:val="0"/>
      <w:divBdr>
        <w:top w:val="none" w:sz="0" w:space="0" w:color="auto"/>
        <w:left w:val="none" w:sz="0" w:space="0" w:color="auto"/>
        <w:bottom w:val="none" w:sz="0" w:space="0" w:color="auto"/>
        <w:right w:val="none" w:sz="0" w:space="0" w:color="auto"/>
      </w:divBdr>
    </w:div>
    <w:div w:id="212890505">
      <w:marLeft w:val="480"/>
      <w:marRight w:val="0"/>
      <w:marTop w:val="0"/>
      <w:marBottom w:val="0"/>
      <w:divBdr>
        <w:top w:val="none" w:sz="0" w:space="0" w:color="auto"/>
        <w:left w:val="none" w:sz="0" w:space="0" w:color="auto"/>
        <w:bottom w:val="none" w:sz="0" w:space="0" w:color="auto"/>
        <w:right w:val="none" w:sz="0" w:space="0" w:color="auto"/>
      </w:divBdr>
    </w:div>
    <w:div w:id="212935210">
      <w:marLeft w:val="480"/>
      <w:marRight w:val="0"/>
      <w:marTop w:val="0"/>
      <w:marBottom w:val="0"/>
      <w:divBdr>
        <w:top w:val="none" w:sz="0" w:space="0" w:color="auto"/>
        <w:left w:val="none" w:sz="0" w:space="0" w:color="auto"/>
        <w:bottom w:val="none" w:sz="0" w:space="0" w:color="auto"/>
        <w:right w:val="none" w:sz="0" w:space="0" w:color="auto"/>
      </w:divBdr>
    </w:div>
    <w:div w:id="213002382">
      <w:marLeft w:val="480"/>
      <w:marRight w:val="0"/>
      <w:marTop w:val="0"/>
      <w:marBottom w:val="0"/>
      <w:divBdr>
        <w:top w:val="none" w:sz="0" w:space="0" w:color="auto"/>
        <w:left w:val="none" w:sz="0" w:space="0" w:color="auto"/>
        <w:bottom w:val="none" w:sz="0" w:space="0" w:color="auto"/>
        <w:right w:val="none" w:sz="0" w:space="0" w:color="auto"/>
      </w:divBdr>
    </w:div>
    <w:div w:id="213006169">
      <w:marLeft w:val="480"/>
      <w:marRight w:val="0"/>
      <w:marTop w:val="0"/>
      <w:marBottom w:val="0"/>
      <w:divBdr>
        <w:top w:val="none" w:sz="0" w:space="0" w:color="auto"/>
        <w:left w:val="none" w:sz="0" w:space="0" w:color="auto"/>
        <w:bottom w:val="none" w:sz="0" w:space="0" w:color="auto"/>
        <w:right w:val="none" w:sz="0" w:space="0" w:color="auto"/>
      </w:divBdr>
    </w:div>
    <w:div w:id="213124597">
      <w:marLeft w:val="480"/>
      <w:marRight w:val="0"/>
      <w:marTop w:val="0"/>
      <w:marBottom w:val="0"/>
      <w:divBdr>
        <w:top w:val="none" w:sz="0" w:space="0" w:color="auto"/>
        <w:left w:val="none" w:sz="0" w:space="0" w:color="auto"/>
        <w:bottom w:val="none" w:sz="0" w:space="0" w:color="auto"/>
        <w:right w:val="none" w:sz="0" w:space="0" w:color="auto"/>
      </w:divBdr>
    </w:div>
    <w:div w:id="213198503">
      <w:marLeft w:val="480"/>
      <w:marRight w:val="0"/>
      <w:marTop w:val="0"/>
      <w:marBottom w:val="0"/>
      <w:divBdr>
        <w:top w:val="none" w:sz="0" w:space="0" w:color="auto"/>
        <w:left w:val="none" w:sz="0" w:space="0" w:color="auto"/>
        <w:bottom w:val="none" w:sz="0" w:space="0" w:color="auto"/>
        <w:right w:val="none" w:sz="0" w:space="0" w:color="auto"/>
      </w:divBdr>
    </w:div>
    <w:div w:id="213201846">
      <w:marLeft w:val="480"/>
      <w:marRight w:val="0"/>
      <w:marTop w:val="0"/>
      <w:marBottom w:val="0"/>
      <w:divBdr>
        <w:top w:val="none" w:sz="0" w:space="0" w:color="auto"/>
        <w:left w:val="none" w:sz="0" w:space="0" w:color="auto"/>
        <w:bottom w:val="none" w:sz="0" w:space="0" w:color="auto"/>
        <w:right w:val="none" w:sz="0" w:space="0" w:color="auto"/>
      </w:divBdr>
    </w:div>
    <w:div w:id="213202149">
      <w:marLeft w:val="480"/>
      <w:marRight w:val="0"/>
      <w:marTop w:val="0"/>
      <w:marBottom w:val="0"/>
      <w:divBdr>
        <w:top w:val="none" w:sz="0" w:space="0" w:color="auto"/>
        <w:left w:val="none" w:sz="0" w:space="0" w:color="auto"/>
        <w:bottom w:val="none" w:sz="0" w:space="0" w:color="auto"/>
        <w:right w:val="none" w:sz="0" w:space="0" w:color="auto"/>
      </w:divBdr>
    </w:div>
    <w:div w:id="213274221">
      <w:marLeft w:val="480"/>
      <w:marRight w:val="0"/>
      <w:marTop w:val="0"/>
      <w:marBottom w:val="0"/>
      <w:divBdr>
        <w:top w:val="none" w:sz="0" w:space="0" w:color="auto"/>
        <w:left w:val="none" w:sz="0" w:space="0" w:color="auto"/>
        <w:bottom w:val="none" w:sz="0" w:space="0" w:color="auto"/>
        <w:right w:val="none" w:sz="0" w:space="0" w:color="auto"/>
      </w:divBdr>
    </w:div>
    <w:div w:id="213320147">
      <w:marLeft w:val="480"/>
      <w:marRight w:val="0"/>
      <w:marTop w:val="0"/>
      <w:marBottom w:val="0"/>
      <w:divBdr>
        <w:top w:val="none" w:sz="0" w:space="0" w:color="auto"/>
        <w:left w:val="none" w:sz="0" w:space="0" w:color="auto"/>
        <w:bottom w:val="none" w:sz="0" w:space="0" w:color="auto"/>
        <w:right w:val="none" w:sz="0" w:space="0" w:color="auto"/>
      </w:divBdr>
    </w:div>
    <w:div w:id="213320878">
      <w:marLeft w:val="480"/>
      <w:marRight w:val="0"/>
      <w:marTop w:val="0"/>
      <w:marBottom w:val="0"/>
      <w:divBdr>
        <w:top w:val="none" w:sz="0" w:space="0" w:color="auto"/>
        <w:left w:val="none" w:sz="0" w:space="0" w:color="auto"/>
        <w:bottom w:val="none" w:sz="0" w:space="0" w:color="auto"/>
        <w:right w:val="none" w:sz="0" w:space="0" w:color="auto"/>
      </w:divBdr>
    </w:div>
    <w:div w:id="213349201">
      <w:marLeft w:val="480"/>
      <w:marRight w:val="0"/>
      <w:marTop w:val="0"/>
      <w:marBottom w:val="0"/>
      <w:divBdr>
        <w:top w:val="none" w:sz="0" w:space="0" w:color="auto"/>
        <w:left w:val="none" w:sz="0" w:space="0" w:color="auto"/>
        <w:bottom w:val="none" w:sz="0" w:space="0" w:color="auto"/>
        <w:right w:val="none" w:sz="0" w:space="0" w:color="auto"/>
      </w:divBdr>
    </w:div>
    <w:div w:id="213352015">
      <w:marLeft w:val="480"/>
      <w:marRight w:val="0"/>
      <w:marTop w:val="0"/>
      <w:marBottom w:val="0"/>
      <w:divBdr>
        <w:top w:val="none" w:sz="0" w:space="0" w:color="auto"/>
        <w:left w:val="none" w:sz="0" w:space="0" w:color="auto"/>
        <w:bottom w:val="none" w:sz="0" w:space="0" w:color="auto"/>
        <w:right w:val="none" w:sz="0" w:space="0" w:color="auto"/>
      </w:divBdr>
    </w:div>
    <w:div w:id="213397696">
      <w:marLeft w:val="480"/>
      <w:marRight w:val="0"/>
      <w:marTop w:val="0"/>
      <w:marBottom w:val="0"/>
      <w:divBdr>
        <w:top w:val="none" w:sz="0" w:space="0" w:color="auto"/>
        <w:left w:val="none" w:sz="0" w:space="0" w:color="auto"/>
        <w:bottom w:val="none" w:sz="0" w:space="0" w:color="auto"/>
        <w:right w:val="none" w:sz="0" w:space="0" w:color="auto"/>
      </w:divBdr>
    </w:div>
    <w:div w:id="213469286">
      <w:marLeft w:val="480"/>
      <w:marRight w:val="0"/>
      <w:marTop w:val="0"/>
      <w:marBottom w:val="0"/>
      <w:divBdr>
        <w:top w:val="none" w:sz="0" w:space="0" w:color="auto"/>
        <w:left w:val="none" w:sz="0" w:space="0" w:color="auto"/>
        <w:bottom w:val="none" w:sz="0" w:space="0" w:color="auto"/>
        <w:right w:val="none" w:sz="0" w:space="0" w:color="auto"/>
      </w:divBdr>
    </w:div>
    <w:div w:id="213585209">
      <w:marLeft w:val="480"/>
      <w:marRight w:val="0"/>
      <w:marTop w:val="0"/>
      <w:marBottom w:val="0"/>
      <w:divBdr>
        <w:top w:val="none" w:sz="0" w:space="0" w:color="auto"/>
        <w:left w:val="none" w:sz="0" w:space="0" w:color="auto"/>
        <w:bottom w:val="none" w:sz="0" w:space="0" w:color="auto"/>
        <w:right w:val="none" w:sz="0" w:space="0" w:color="auto"/>
      </w:divBdr>
    </w:div>
    <w:div w:id="213589014">
      <w:marLeft w:val="480"/>
      <w:marRight w:val="0"/>
      <w:marTop w:val="0"/>
      <w:marBottom w:val="0"/>
      <w:divBdr>
        <w:top w:val="none" w:sz="0" w:space="0" w:color="auto"/>
        <w:left w:val="none" w:sz="0" w:space="0" w:color="auto"/>
        <w:bottom w:val="none" w:sz="0" w:space="0" w:color="auto"/>
        <w:right w:val="none" w:sz="0" w:space="0" w:color="auto"/>
      </w:divBdr>
    </w:div>
    <w:div w:id="213808939">
      <w:marLeft w:val="480"/>
      <w:marRight w:val="0"/>
      <w:marTop w:val="0"/>
      <w:marBottom w:val="0"/>
      <w:divBdr>
        <w:top w:val="none" w:sz="0" w:space="0" w:color="auto"/>
        <w:left w:val="none" w:sz="0" w:space="0" w:color="auto"/>
        <w:bottom w:val="none" w:sz="0" w:space="0" w:color="auto"/>
        <w:right w:val="none" w:sz="0" w:space="0" w:color="auto"/>
      </w:divBdr>
    </w:div>
    <w:div w:id="213850879">
      <w:marLeft w:val="480"/>
      <w:marRight w:val="0"/>
      <w:marTop w:val="0"/>
      <w:marBottom w:val="0"/>
      <w:divBdr>
        <w:top w:val="none" w:sz="0" w:space="0" w:color="auto"/>
        <w:left w:val="none" w:sz="0" w:space="0" w:color="auto"/>
        <w:bottom w:val="none" w:sz="0" w:space="0" w:color="auto"/>
        <w:right w:val="none" w:sz="0" w:space="0" w:color="auto"/>
      </w:divBdr>
    </w:div>
    <w:div w:id="213852358">
      <w:marLeft w:val="480"/>
      <w:marRight w:val="0"/>
      <w:marTop w:val="0"/>
      <w:marBottom w:val="0"/>
      <w:divBdr>
        <w:top w:val="none" w:sz="0" w:space="0" w:color="auto"/>
        <w:left w:val="none" w:sz="0" w:space="0" w:color="auto"/>
        <w:bottom w:val="none" w:sz="0" w:space="0" w:color="auto"/>
        <w:right w:val="none" w:sz="0" w:space="0" w:color="auto"/>
      </w:divBdr>
    </w:div>
    <w:div w:id="213854448">
      <w:marLeft w:val="480"/>
      <w:marRight w:val="0"/>
      <w:marTop w:val="0"/>
      <w:marBottom w:val="0"/>
      <w:divBdr>
        <w:top w:val="none" w:sz="0" w:space="0" w:color="auto"/>
        <w:left w:val="none" w:sz="0" w:space="0" w:color="auto"/>
        <w:bottom w:val="none" w:sz="0" w:space="0" w:color="auto"/>
        <w:right w:val="none" w:sz="0" w:space="0" w:color="auto"/>
      </w:divBdr>
    </w:div>
    <w:div w:id="213857682">
      <w:marLeft w:val="480"/>
      <w:marRight w:val="0"/>
      <w:marTop w:val="0"/>
      <w:marBottom w:val="0"/>
      <w:divBdr>
        <w:top w:val="none" w:sz="0" w:space="0" w:color="auto"/>
        <w:left w:val="none" w:sz="0" w:space="0" w:color="auto"/>
        <w:bottom w:val="none" w:sz="0" w:space="0" w:color="auto"/>
        <w:right w:val="none" w:sz="0" w:space="0" w:color="auto"/>
      </w:divBdr>
    </w:div>
    <w:div w:id="213928589">
      <w:marLeft w:val="480"/>
      <w:marRight w:val="0"/>
      <w:marTop w:val="0"/>
      <w:marBottom w:val="0"/>
      <w:divBdr>
        <w:top w:val="none" w:sz="0" w:space="0" w:color="auto"/>
        <w:left w:val="none" w:sz="0" w:space="0" w:color="auto"/>
        <w:bottom w:val="none" w:sz="0" w:space="0" w:color="auto"/>
        <w:right w:val="none" w:sz="0" w:space="0" w:color="auto"/>
      </w:divBdr>
    </w:div>
    <w:div w:id="213933431">
      <w:marLeft w:val="480"/>
      <w:marRight w:val="0"/>
      <w:marTop w:val="0"/>
      <w:marBottom w:val="0"/>
      <w:divBdr>
        <w:top w:val="none" w:sz="0" w:space="0" w:color="auto"/>
        <w:left w:val="none" w:sz="0" w:space="0" w:color="auto"/>
        <w:bottom w:val="none" w:sz="0" w:space="0" w:color="auto"/>
        <w:right w:val="none" w:sz="0" w:space="0" w:color="auto"/>
      </w:divBdr>
    </w:div>
    <w:div w:id="213977276">
      <w:marLeft w:val="480"/>
      <w:marRight w:val="0"/>
      <w:marTop w:val="0"/>
      <w:marBottom w:val="0"/>
      <w:divBdr>
        <w:top w:val="none" w:sz="0" w:space="0" w:color="auto"/>
        <w:left w:val="none" w:sz="0" w:space="0" w:color="auto"/>
        <w:bottom w:val="none" w:sz="0" w:space="0" w:color="auto"/>
        <w:right w:val="none" w:sz="0" w:space="0" w:color="auto"/>
      </w:divBdr>
    </w:div>
    <w:div w:id="214001460">
      <w:marLeft w:val="480"/>
      <w:marRight w:val="0"/>
      <w:marTop w:val="0"/>
      <w:marBottom w:val="0"/>
      <w:divBdr>
        <w:top w:val="none" w:sz="0" w:space="0" w:color="auto"/>
        <w:left w:val="none" w:sz="0" w:space="0" w:color="auto"/>
        <w:bottom w:val="none" w:sz="0" w:space="0" w:color="auto"/>
        <w:right w:val="none" w:sz="0" w:space="0" w:color="auto"/>
      </w:divBdr>
    </w:div>
    <w:div w:id="214002404">
      <w:marLeft w:val="480"/>
      <w:marRight w:val="0"/>
      <w:marTop w:val="0"/>
      <w:marBottom w:val="0"/>
      <w:divBdr>
        <w:top w:val="none" w:sz="0" w:space="0" w:color="auto"/>
        <w:left w:val="none" w:sz="0" w:space="0" w:color="auto"/>
        <w:bottom w:val="none" w:sz="0" w:space="0" w:color="auto"/>
        <w:right w:val="none" w:sz="0" w:space="0" w:color="auto"/>
      </w:divBdr>
    </w:div>
    <w:div w:id="214004851">
      <w:marLeft w:val="480"/>
      <w:marRight w:val="0"/>
      <w:marTop w:val="0"/>
      <w:marBottom w:val="0"/>
      <w:divBdr>
        <w:top w:val="none" w:sz="0" w:space="0" w:color="auto"/>
        <w:left w:val="none" w:sz="0" w:space="0" w:color="auto"/>
        <w:bottom w:val="none" w:sz="0" w:space="0" w:color="auto"/>
        <w:right w:val="none" w:sz="0" w:space="0" w:color="auto"/>
      </w:divBdr>
    </w:div>
    <w:div w:id="214005392">
      <w:marLeft w:val="480"/>
      <w:marRight w:val="0"/>
      <w:marTop w:val="0"/>
      <w:marBottom w:val="0"/>
      <w:divBdr>
        <w:top w:val="none" w:sz="0" w:space="0" w:color="auto"/>
        <w:left w:val="none" w:sz="0" w:space="0" w:color="auto"/>
        <w:bottom w:val="none" w:sz="0" w:space="0" w:color="auto"/>
        <w:right w:val="none" w:sz="0" w:space="0" w:color="auto"/>
      </w:divBdr>
    </w:div>
    <w:div w:id="214005479">
      <w:marLeft w:val="480"/>
      <w:marRight w:val="0"/>
      <w:marTop w:val="0"/>
      <w:marBottom w:val="0"/>
      <w:divBdr>
        <w:top w:val="none" w:sz="0" w:space="0" w:color="auto"/>
        <w:left w:val="none" w:sz="0" w:space="0" w:color="auto"/>
        <w:bottom w:val="none" w:sz="0" w:space="0" w:color="auto"/>
        <w:right w:val="none" w:sz="0" w:space="0" w:color="auto"/>
      </w:divBdr>
    </w:div>
    <w:div w:id="214045466">
      <w:marLeft w:val="480"/>
      <w:marRight w:val="0"/>
      <w:marTop w:val="0"/>
      <w:marBottom w:val="0"/>
      <w:divBdr>
        <w:top w:val="none" w:sz="0" w:space="0" w:color="auto"/>
        <w:left w:val="none" w:sz="0" w:space="0" w:color="auto"/>
        <w:bottom w:val="none" w:sz="0" w:space="0" w:color="auto"/>
        <w:right w:val="none" w:sz="0" w:space="0" w:color="auto"/>
      </w:divBdr>
    </w:div>
    <w:div w:id="214046847">
      <w:marLeft w:val="480"/>
      <w:marRight w:val="0"/>
      <w:marTop w:val="0"/>
      <w:marBottom w:val="0"/>
      <w:divBdr>
        <w:top w:val="none" w:sz="0" w:space="0" w:color="auto"/>
        <w:left w:val="none" w:sz="0" w:space="0" w:color="auto"/>
        <w:bottom w:val="none" w:sz="0" w:space="0" w:color="auto"/>
        <w:right w:val="none" w:sz="0" w:space="0" w:color="auto"/>
      </w:divBdr>
    </w:div>
    <w:div w:id="214047629">
      <w:marLeft w:val="480"/>
      <w:marRight w:val="0"/>
      <w:marTop w:val="0"/>
      <w:marBottom w:val="0"/>
      <w:divBdr>
        <w:top w:val="none" w:sz="0" w:space="0" w:color="auto"/>
        <w:left w:val="none" w:sz="0" w:space="0" w:color="auto"/>
        <w:bottom w:val="none" w:sz="0" w:space="0" w:color="auto"/>
        <w:right w:val="none" w:sz="0" w:space="0" w:color="auto"/>
      </w:divBdr>
    </w:div>
    <w:div w:id="214128149">
      <w:marLeft w:val="480"/>
      <w:marRight w:val="0"/>
      <w:marTop w:val="0"/>
      <w:marBottom w:val="0"/>
      <w:divBdr>
        <w:top w:val="none" w:sz="0" w:space="0" w:color="auto"/>
        <w:left w:val="none" w:sz="0" w:space="0" w:color="auto"/>
        <w:bottom w:val="none" w:sz="0" w:space="0" w:color="auto"/>
        <w:right w:val="none" w:sz="0" w:space="0" w:color="auto"/>
      </w:divBdr>
    </w:div>
    <w:div w:id="214197241">
      <w:marLeft w:val="480"/>
      <w:marRight w:val="0"/>
      <w:marTop w:val="0"/>
      <w:marBottom w:val="0"/>
      <w:divBdr>
        <w:top w:val="none" w:sz="0" w:space="0" w:color="auto"/>
        <w:left w:val="none" w:sz="0" w:space="0" w:color="auto"/>
        <w:bottom w:val="none" w:sz="0" w:space="0" w:color="auto"/>
        <w:right w:val="none" w:sz="0" w:space="0" w:color="auto"/>
      </w:divBdr>
    </w:div>
    <w:div w:id="214238975">
      <w:marLeft w:val="480"/>
      <w:marRight w:val="0"/>
      <w:marTop w:val="0"/>
      <w:marBottom w:val="0"/>
      <w:divBdr>
        <w:top w:val="none" w:sz="0" w:space="0" w:color="auto"/>
        <w:left w:val="none" w:sz="0" w:space="0" w:color="auto"/>
        <w:bottom w:val="none" w:sz="0" w:space="0" w:color="auto"/>
        <w:right w:val="none" w:sz="0" w:space="0" w:color="auto"/>
      </w:divBdr>
    </w:div>
    <w:div w:id="214319037">
      <w:marLeft w:val="480"/>
      <w:marRight w:val="0"/>
      <w:marTop w:val="0"/>
      <w:marBottom w:val="0"/>
      <w:divBdr>
        <w:top w:val="none" w:sz="0" w:space="0" w:color="auto"/>
        <w:left w:val="none" w:sz="0" w:space="0" w:color="auto"/>
        <w:bottom w:val="none" w:sz="0" w:space="0" w:color="auto"/>
        <w:right w:val="none" w:sz="0" w:space="0" w:color="auto"/>
      </w:divBdr>
    </w:div>
    <w:div w:id="214389805">
      <w:marLeft w:val="480"/>
      <w:marRight w:val="0"/>
      <w:marTop w:val="0"/>
      <w:marBottom w:val="0"/>
      <w:divBdr>
        <w:top w:val="none" w:sz="0" w:space="0" w:color="auto"/>
        <w:left w:val="none" w:sz="0" w:space="0" w:color="auto"/>
        <w:bottom w:val="none" w:sz="0" w:space="0" w:color="auto"/>
        <w:right w:val="none" w:sz="0" w:space="0" w:color="auto"/>
      </w:divBdr>
    </w:div>
    <w:div w:id="214390639">
      <w:marLeft w:val="480"/>
      <w:marRight w:val="0"/>
      <w:marTop w:val="0"/>
      <w:marBottom w:val="0"/>
      <w:divBdr>
        <w:top w:val="none" w:sz="0" w:space="0" w:color="auto"/>
        <w:left w:val="none" w:sz="0" w:space="0" w:color="auto"/>
        <w:bottom w:val="none" w:sz="0" w:space="0" w:color="auto"/>
        <w:right w:val="none" w:sz="0" w:space="0" w:color="auto"/>
      </w:divBdr>
    </w:div>
    <w:div w:id="214435403">
      <w:marLeft w:val="480"/>
      <w:marRight w:val="0"/>
      <w:marTop w:val="0"/>
      <w:marBottom w:val="0"/>
      <w:divBdr>
        <w:top w:val="none" w:sz="0" w:space="0" w:color="auto"/>
        <w:left w:val="none" w:sz="0" w:space="0" w:color="auto"/>
        <w:bottom w:val="none" w:sz="0" w:space="0" w:color="auto"/>
        <w:right w:val="none" w:sz="0" w:space="0" w:color="auto"/>
      </w:divBdr>
    </w:div>
    <w:div w:id="214463826">
      <w:marLeft w:val="480"/>
      <w:marRight w:val="0"/>
      <w:marTop w:val="0"/>
      <w:marBottom w:val="0"/>
      <w:divBdr>
        <w:top w:val="none" w:sz="0" w:space="0" w:color="auto"/>
        <w:left w:val="none" w:sz="0" w:space="0" w:color="auto"/>
        <w:bottom w:val="none" w:sz="0" w:space="0" w:color="auto"/>
        <w:right w:val="none" w:sz="0" w:space="0" w:color="auto"/>
      </w:divBdr>
    </w:div>
    <w:div w:id="214583089">
      <w:marLeft w:val="480"/>
      <w:marRight w:val="0"/>
      <w:marTop w:val="0"/>
      <w:marBottom w:val="0"/>
      <w:divBdr>
        <w:top w:val="none" w:sz="0" w:space="0" w:color="auto"/>
        <w:left w:val="none" w:sz="0" w:space="0" w:color="auto"/>
        <w:bottom w:val="none" w:sz="0" w:space="0" w:color="auto"/>
        <w:right w:val="none" w:sz="0" w:space="0" w:color="auto"/>
      </w:divBdr>
    </w:div>
    <w:div w:id="214588885">
      <w:marLeft w:val="480"/>
      <w:marRight w:val="0"/>
      <w:marTop w:val="0"/>
      <w:marBottom w:val="0"/>
      <w:divBdr>
        <w:top w:val="none" w:sz="0" w:space="0" w:color="auto"/>
        <w:left w:val="none" w:sz="0" w:space="0" w:color="auto"/>
        <w:bottom w:val="none" w:sz="0" w:space="0" w:color="auto"/>
        <w:right w:val="none" w:sz="0" w:space="0" w:color="auto"/>
      </w:divBdr>
    </w:div>
    <w:div w:id="214589063">
      <w:marLeft w:val="480"/>
      <w:marRight w:val="0"/>
      <w:marTop w:val="0"/>
      <w:marBottom w:val="0"/>
      <w:divBdr>
        <w:top w:val="none" w:sz="0" w:space="0" w:color="auto"/>
        <w:left w:val="none" w:sz="0" w:space="0" w:color="auto"/>
        <w:bottom w:val="none" w:sz="0" w:space="0" w:color="auto"/>
        <w:right w:val="none" w:sz="0" w:space="0" w:color="auto"/>
      </w:divBdr>
    </w:div>
    <w:div w:id="214657229">
      <w:marLeft w:val="480"/>
      <w:marRight w:val="0"/>
      <w:marTop w:val="0"/>
      <w:marBottom w:val="0"/>
      <w:divBdr>
        <w:top w:val="none" w:sz="0" w:space="0" w:color="auto"/>
        <w:left w:val="none" w:sz="0" w:space="0" w:color="auto"/>
        <w:bottom w:val="none" w:sz="0" w:space="0" w:color="auto"/>
        <w:right w:val="none" w:sz="0" w:space="0" w:color="auto"/>
      </w:divBdr>
    </w:div>
    <w:div w:id="214699815">
      <w:marLeft w:val="480"/>
      <w:marRight w:val="0"/>
      <w:marTop w:val="0"/>
      <w:marBottom w:val="0"/>
      <w:divBdr>
        <w:top w:val="none" w:sz="0" w:space="0" w:color="auto"/>
        <w:left w:val="none" w:sz="0" w:space="0" w:color="auto"/>
        <w:bottom w:val="none" w:sz="0" w:space="0" w:color="auto"/>
        <w:right w:val="none" w:sz="0" w:space="0" w:color="auto"/>
      </w:divBdr>
    </w:div>
    <w:div w:id="214702727">
      <w:marLeft w:val="480"/>
      <w:marRight w:val="0"/>
      <w:marTop w:val="0"/>
      <w:marBottom w:val="0"/>
      <w:divBdr>
        <w:top w:val="none" w:sz="0" w:space="0" w:color="auto"/>
        <w:left w:val="none" w:sz="0" w:space="0" w:color="auto"/>
        <w:bottom w:val="none" w:sz="0" w:space="0" w:color="auto"/>
        <w:right w:val="none" w:sz="0" w:space="0" w:color="auto"/>
      </w:divBdr>
    </w:div>
    <w:div w:id="214707874">
      <w:marLeft w:val="480"/>
      <w:marRight w:val="0"/>
      <w:marTop w:val="0"/>
      <w:marBottom w:val="0"/>
      <w:divBdr>
        <w:top w:val="none" w:sz="0" w:space="0" w:color="auto"/>
        <w:left w:val="none" w:sz="0" w:space="0" w:color="auto"/>
        <w:bottom w:val="none" w:sz="0" w:space="0" w:color="auto"/>
        <w:right w:val="none" w:sz="0" w:space="0" w:color="auto"/>
      </w:divBdr>
    </w:div>
    <w:div w:id="214782012">
      <w:marLeft w:val="480"/>
      <w:marRight w:val="0"/>
      <w:marTop w:val="0"/>
      <w:marBottom w:val="0"/>
      <w:divBdr>
        <w:top w:val="none" w:sz="0" w:space="0" w:color="auto"/>
        <w:left w:val="none" w:sz="0" w:space="0" w:color="auto"/>
        <w:bottom w:val="none" w:sz="0" w:space="0" w:color="auto"/>
        <w:right w:val="none" w:sz="0" w:space="0" w:color="auto"/>
      </w:divBdr>
    </w:div>
    <w:div w:id="214783655">
      <w:marLeft w:val="480"/>
      <w:marRight w:val="0"/>
      <w:marTop w:val="0"/>
      <w:marBottom w:val="0"/>
      <w:divBdr>
        <w:top w:val="none" w:sz="0" w:space="0" w:color="auto"/>
        <w:left w:val="none" w:sz="0" w:space="0" w:color="auto"/>
        <w:bottom w:val="none" w:sz="0" w:space="0" w:color="auto"/>
        <w:right w:val="none" w:sz="0" w:space="0" w:color="auto"/>
      </w:divBdr>
    </w:div>
    <w:div w:id="214851232">
      <w:marLeft w:val="480"/>
      <w:marRight w:val="0"/>
      <w:marTop w:val="0"/>
      <w:marBottom w:val="0"/>
      <w:divBdr>
        <w:top w:val="none" w:sz="0" w:space="0" w:color="auto"/>
        <w:left w:val="none" w:sz="0" w:space="0" w:color="auto"/>
        <w:bottom w:val="none" w:sz="0" w:space="0" w:color="auto"/>
        <w:right w:val="none" w:sz="0" w:space="0" w:color="auto"/>
      </w:divBdr>
    </w:div>
    <w:div w:id="214853070">
      <w:marLeft w:val="480"/>
      <w:marRight w:val="0"/>
      <w:marTop w:val="0"/>
      <w:marBottom w:val="0"/>
      <w:divBdr>
        <w:top w:val="none" w:sz="0" w:space="0" w:color="auto"/>
        <w:left w:val="none" w:sz="0" w:space="0" w:color="auto"/>
        <w:bottom w:val="none" w:sz="0" w:space="0" w:color="auto"/>
        <w:right w:val="none" w:sz="0" w:space="0" w:color="auto"/>
      </w:divBdr>
    </w:div>
    <w:div w:id="214895032">
      <w:marLeft w:val="480"/>
      <w:marRight w:val="0"/>
      <w:marTop w:val="0"/>
      <w:marBottom w:val="0"/>
      <w:divBdr>
        <w:top w:val="none" w:sz="0" w:space="0" w:color="auto"/>
        <w:left w:val="none" w:sz="0" w:space="0" w:color="auto"/>
        <w:bottom w:val="none" w:sz="0" w:space="0" w:color="auto"/>
        <w:right w:val="none" w:sz="0" w:space="0" w:color="auto"/>
      </w:divBdr>
    </w:div>
    <w:div w:id="214896495">
      <w:marLeft w:val="480"/>
      <w:marRight w:val="0"/>
      <w:marTop w:val="0"/>
      <w:marBottom w:val="0"/>
      <w:divBdr>
        <w:top w:val="none" w:sz="0" w:space="0" w:color="auto"/>
        <w:left w:val="none" w:sz="0" w:space="0" w:color="auto"/>
        <w:bottom w:val="none" w:sz="0" w:space="0" w:color="auto"/>
        <w:right w:val="none" w:sz="0" w:space="0" w:color="auto"/>
      </w:divBdr>
    </w:div>
    <w:div w:id="214968849">
      <w:marLeft w:val="480"/>
      <w:marRight w:val="0"/>
      <w:marTop w:val="0"/>
      <w:marBottom w:val="0"/>
      <w:divBdr>
        <w:top w:val="none" w:sz="0" w:space="0" w:color="auto"/>
        <w:left w:val="none" w:sz="0" w:space="0" w:color="auto"/>
        <w:bottom w:val="none" w:sz="0" w:space="0" w:color="auto"/>
        <w:right w:val="none" w:sz="0" w:space="0" w:color="auto"/>
      </w:divBdr>
    </w:div>
    <w:div w:id="214970232">
      <w:marLeft w:val="480"/>
      <w:marRight w:val="0"/>
      <w:marTop w:val="0"/>
      <w:marBottom w:val="0"/>
      <w:divBdr>
        <w:top w:val="none" w:sz="0" w:space="0" w:color="auto"/>
        <w:left w:val="none" w:sz="0" w:space="0" w:color="auto"/>
        <w:bottom w:val="none" w:sz="0" w:space="0" w:color="auto"/>
        <w:right w:val="none" w:sz="0" w:space="0" w:color="auto"/>
      </w:divBdr>
    </w:div>
    <w:div w:id="215169262">
      <w:marLeft w:val="480"/>
      <w:marRight w:val="0"/>
      <w:marTop w:val="0"/>
      <w:marBottom w:val="0"/>
      <w:divBdr>
        <w:top w:val="none" w:sz="0" w:space="0" w:color="auto"/>
        <w:left w:val="none" w:sz="0" w:space="0" w:color="auto"/>
        <w:bottom w:val="none" w:sz="0" w:space="0" w:color="auto"/>
        <w:right w:val="none" w:sz="0" w:space="0" w:color="auto"/>
      </w:divBdr>
    </w:div>
    <w:div w:id="215361988">
      <w:marLeft w:val="480"/>
      <w:marRight w:val="0"/>
      <w:marTop w:val="0"/>
      <w:marBottom w:val="0"/>
      <w:divBdr>
        <w:top w:val="none" w:sz="0" w:space="0" w:color="auto"/>
        <w:left w:val="none" w:sz="0" w:space="0" w:color="auto"/>
        <w:bottom w:val="none" w:sz="0" w:space="0" w:color="auto"/>
        <w:right w:val="none" w:sz="0" w:space="0" w:color="auto"/>
      </w:divBdr>
    </w:div>
    <w:div w:id="215433745">
      <w:marLeft w:val="480"/>
      <w:marRight w:val="0"/>
      <w:marTop w:val="0"/>
      <w:marBottom w:val="0"/>
      <w:divBdr>
        <w:top w:val="none" w:sz="0" w:space="0" w:color="auto"/>
        <w:left w:val="none" w:sz="0" w:space="0" w:color="auto"/>
        <w:bottom w:val="none" w:sz="0" w:space="0" w:color="auto"/>
        <w:right w:val="none" w:sz="0" w:space="0" w:color="auto"/>
      </w:divBdr>
    </w:div>
    <w:div w:id="215508077">
      <w:marLeft w:val="480"/>
      <w:marRight w:val="0"/>
      <w:marTop w:val="0"/>
      <w:marBottom w:val="0"/>
      <w:divBdr>
        <w:top w:val="none" w:sz="0" w:space="0" w:color="auto"/>
        <w:left w:val="none" w:sz="0" w:space="0" w:color="auto"/>
        <w:bottom w:val="none" w:sz="0" w:space="0" w:color="auto"/>
        <w:right w:val="none" w:sz="0" w:space="0" w:color="auto"/>
      </w:divBdr>
    </w:div>
    <w:div w:id="215514640">
      <w:marLeft w:val="480"/>
      <w:marRight w:val="0"/>
      <w:marTop w:val="0"/>
      <w:marBottom w:val="0"/>
      <w:divBdr>
        <w:top w:val="none" w:sz="0" w:space="0" w:color="auto"/>
        <w:left w:val="none" w:sz="0" w:space="0" w:color="auto"/>
        <w:bottom w:val="none" w:sz="0" w:space="0" w:color="auto"/>
        <w:right w:val="none" w:sz="0" w:space="0" w:color="auto"/>
      </w:divBdr>
    </w:div>
    <w:div w:id="215514786">
      <w:marLeft w:val="480"/>
      <w:marRight w:val="0"/>
      <w:marTop w:val="0"/>
      <w:marBottom w:val="0"/>
      <w:divBdr>
        <w:top w:val="none" w:sz="0" w:space="0" w:color="auto"/>
        <w:left w:val="none" w:sz="0" w:space="0" w:color="auto"/>
        <w:bottom w:val="none" w:sz="0" w:space="0" w:color="auto"/>
        <w:right w:val="none" w:sz="0" w:space="0" w:color="auto"/>
      </w:divBdr>
    </w:div>
    <w:div w:id="215549727">
      <w:marLeft w:val="480"/>
      <w:marRight w:val="0"/>
      <w:marTop w:val="0"/>
      <w:marBottom w:val="0"/>
      <w:divBdr>
        <w:top w:val="none" w:sz="0" w:space="0" w:color="auto"/>
        <w:left w:val="none" w:sz="0" w:space="0" w:color="auto"/>
        <w:bottom w:val="none" w:sz="0" w:space="0" w:color="auto"/>
        <w:right w:val="none" w:sz="0" w:space="0" w:color="auto"/>
      </w:divBdr>
    </w:div>
    <w:div w:id="215551495">
      <w:marLeft w:val="480"/>
      <w:marRight w:val="0"/>
      <w:marTop w:val="0"/>
      <w:marBottom w:val="0"/>
      <w:divBdr>
        <w:top w:val="none" w:sz="0" w:space="0" w:color="auto"/>
        <w:left w:val="none" w:sz="0" w:space="0" w:color="auto"/>
        <w:bottom w:val="none" w:sz="0" w:space="0" w:color="auto"/>
        <w:right w:val="none" w:sz="0" w:space="0" w:color="auto"/>
      </w:divBdr>
    </w:div>
    <w:div w:id="215745876">
      <w:marLeft w:val="480"/>
      <w:marRight w:val="0"/>
      <w:marTop w:val="0"/>
      <w:marBottom w:val="0"/>
      <w:divBdr>
        <w:top w:val="none" w:sz="0" w:space="0" w:color="auto"/>
        <w:left w:val="none" w:sz="0" w:space="0" w:color="auto"/>
        <w:bottom w:val="none" w:sz="0" w:space="0" w:color="auto"/>
        <w:right w:val="none" w:sz="0" w:space="0" w:color="auto"/>
      </w:divBdr>
    </w:div>
    <w:div w:id="215749334">
      <w:marLeft w:val="480"/>
      <w:marRight w:val="0"/>
      <w:marTop w:val="0"/>
      <w:marBottom w:val="0"/>
      <w:divBdr>
        <w:top w:val="none" w:sz="0" w:space="0" w:color="auto"/>
        <w:left w:val="none" w:sz="0" w:space="0" w:color="auto"/>
        <w:bottom w:val="none" w:sz="0" w:space="0" w:color="auto"/>
        <w:right w:val="none" w:sz="0" w:space="0" w:color="auto"/>
      </w:divBdr>
    </w:div>
    <w:div w:id="215774492">
      <w:marLeft w:val="480"/>
      <w:marRight w:val="0"/>
      <w:marTop w:val="0"/>
      <w:marBottom w:val="0"/>
      <w:divBdr>
        <w:top w:val="none" w:sz="0" w:space="0" w:color="auto"/>
        <w:left w:val="none" w:sz="0" w:space="0" w:color="auto"/>
        <w:bottom w:val="none" w:sz="0" w:space="0" w:color="auto"/>
        <w:right w:val="none" w:sz="0" w:space="0" w:color="auto"/>
      </w:divBdr>
    </w:div>
    <w:div w:id="215817446">
      <w:marLeft w:val="480"/>
      <w:marRight w:val="0"/>
      <w:marTop w:val="0"/>
      <w:marBottom w:val="0"/>
      <w:divBdr>
        <w:top w:val="none" w:sz="0" w:space="0" w:color="auto"/>
        <w:left w:val="none" w:sz="0" w:space="0" w:color="auto"/>
        <w:bottom w:val="none" w:sz="0" w:space="0" w:color="auto"/>
        <w:right w:val="none" w:sz="0" w:space="0" w:color="auto"/>
      </w:divBdr>
    </w:div>
    <w:div w:id="215820040">
      <w:marLeft w:val="480"/>
      <w:marRight w:val="0"/>
      <w:marTop w:val="0"/>
      <w:marBottom w:val="0"/>
      <w:divBdr>
        <w:top w:val="none" w:sz="0" w:space="0" w:color="auto"/>
        <w:left w:val="none" w:sz="0" w:space="0" w:color="auto"/>
        <w:bottom w:val="none" w:sz="0" w:space="0" w:color="auto"/>
        <w:right w:val="none" w:sz="0" w:space="0" w:color="auto"/>
      </w:divBdr>
    </w:div>
    <w:div w:id="215821838">
      <w:marLeft w:val="480"/>
      <w:marRight w:val="0"/>
      <w:marTop w:val="0"/>
      <w:marBottom w:val="0"/>
      <w:divBdr>
        <w:top w:val="none" w:sz="0" w:space="0" w:color="auto"/>
        <w:left w:val="none" w:sz="0" w:space="0" w:color="auto"/>
        <w:bottom w:val="none" w:sz="0" w:space="0" w:color="auto"/>
        <w:right w:val="none" w:sz="0" w:space="0" w:color="auto"/>
      </w:divBdr>
    </w:div>
    <w:div w:id="215824428">
      <w:marLeft w:val="480"/>
      <w:marRight w:val="0"/>
      <w:marTop w:val="0"/>
      <w:marBottom w:val="0"/>
      <w:divBdr>
        <w:top w:val="none" w:sz="0" w:space="0" w:color="auto"/>
        <w:left w:val="none" w:sz="0" w:space="0" w:color="auto"/>
        <w:bottom w:val="none" w:sz="0" w:space="0" w:color="auto"/>
        <w:right w:val="none" w:sz="0" w:space="0" w:color="auto"/>
      </w:divBdr>
    </w:div>
    <w:div w:id="215824489">
      <w:marLeft w:val="480"/>
      <w:marRight w:val="0"/>
      <w:marTop w:val="0"/>
      <w:marBottom w:val="0"/>
      <w:divBdr>
        <w:top w:val="none" w:sz="0" w:space="0" w:color="auto"/>
        <w:left w:val="none" w:sz="0" w:space="0" w:color="auto"/>
        <w:bottom w:val="none" w:sz="0" w:space="0" w:color="auto"/>
        <w:right w:val="none" w:sz="0" w:space="0" w:color="auto"/>
      </w:divBdr>
    </w:div>
    <w:div w:id="215897368">
      <w:marLeft w:val="480"/>
      <w:marRight w:val="0"/>
      <w:marTop w:val="0"/>
      <w:marBottom w:val="0"/>
      <w:divBdr>
        <w:top w:val="none" w:sz="0" w:space="0" w:color="auto"/>
        <w:left w:val="none" w:sz="0" w:space="0" w:color="auto"/>
        <w:bottom w:val="none" w:sz="0" w:space="0" w:color="auto"/>
        <w:right w:val="none" w:sz="0" w:space="0" w:color="auto"/>
      </w:divBdr>
    </w:div>
    <w:div w:id="215967586">
      <w:marLeft w:val="480"/>
      <w:marRight w:val="0"/>
      <w:marTop w:val="0"/>
      <w:marBottom w:val="0"/>
      <w:divBdr>
        <w:top w:val="none" w:sz="0" w:space="0" w:color="auto"/>
        <w:left w:val="none" w:sz="0" w:space="0" w:color="auto"/>
        <w:bottom w:val="none" w:sz="0" w:space="0" w:color="auto"/>
        <w:right w:val="none" w:sz="0" w:space="0" w:color="auto"/>
      </w:divBdr>
    </w:div>
    <w:div w:id="215971558">
      <w:marLeft w:val="480"/>
      <w:marRight w:val="0"/>
      <w:marTop w:val="0"/>
      <w:marBottom w:val="0"/>
      <w:divBdr>
        <w:top w:val="none" w:sz="0" w:space="0" w:color="auto"/>
        <w:left w:val="none" w:sz="0" w:space="0" w:color="auto"/>
        <w:bottom w:val="none" w:sz="0" w:space="0" w:color="auto"/>
        <w:right w:val="none" w:sz="0" w:space="0" w:color="auto"/>
      </w:divBdr>
    </w:div>
    <w:div w:id="215972526">
      <w:marLeft w:val="480"/>
      <w:marRight w:val="0"/>
      <w:marTop w:val="0"/>
      <w:marBottom w:val="0"/>
      <w:divBdr>
        <w:top w:val="none" w:sz="0" w:space="0" w:color="auto"/>
        <w:left w:val="none" w:sz="0" w:space="0" w:color="auto"/>
        <w:bottom w:val="none" w:sz="0" w:space="0" w:color="auto"/>
        <w:right w:val="none" w:sz="0" w:space="0" w:color="auto"/>
      </w:divBdr>
    </w:div>
    <w:div w:id="216013241">
      <w:marLeft w:val="480"/>
      <w:marRight w:val="0"/>
      <w:marTop w:val="0"/>
      <w:marBottom w:val="0"/>
      <w:divBdr>
        <w:top w:val="none" w:sz="0" w:space="0" w:color="auto"/>
        <w:left w:val="none" w:sz="0" w:space="0" w:color="auto"/>
        <w:bottom w:val="none" w:sz="0" w:space="0" w:color="auto"/>
        <w:right w:val="none" w:sz="0" w:space="0" w:color="auto"/>
      </w:divBdr>
    </w:div>
    <w:div w:id="216013854">
      <w:marLeft w:val="480"/>
      <w:marRight w:val="0"/>
      <w:marTop w:val="0"/>
      <w:marBottom w:val="0"/>
      <w:divBdr>
        <w:top w:val="none" w:sz="0" w:space="0" w:color="auto"/>
        <w:left w:val="none" w:sz="0" w:space="0" w:color="auto"/>
        <w:bottom w:val="none" w:sz="0" w:space="0" w:color="auto"/>
        <w:right w:val="none" w:sz="0" w:space="0" w:color="auto"/>
      </w:divBdr>
    </w:div>
    <w:div w:id="216091667">
      <w:marLeft w:val="480"/>
      <w:marRight w:val="0"/>
      <w:marTop w:val="0"/>
      <w:marBottom w:val="0"/>
      <w:divBdr>
        <w:top w:val="none" w:sz="0" w:space="0" w:color="auto"/>
        <w:left w:val="none" w:sz="0" w:space="0" w:color="auto"/>
        <w:bottom w:val="none" w:sz="0" w:space="0" w:color="auto"/>
        <w:right w:val="none" w:sz="0" w:space="0" w:color="auto"/>
      </w:divBdr>
    </w:div>
    <w:div w:id="216161894">
      <w:marLeft w:val="480"/>
      <w:marRight w:val="0"/>
      <w:marTop w:val="0"/>
      <w:marBottom w:val="0"/>
      <w:divBdr>
        <w:top w:val="none" w:sz="0" w:space="0" w:color="auto"/>
        <w:left w:val="none" w:sz="0" w:space="0" w:color="auto"/>
        <w:bottom w:val="none" w:sz="0" w:space="0" w:color="auto"/>
        <w:right w:val="none" w:sz="0" w:space="0" w:color="auto"/>
      </w:divBdr>
    </w:div>
    <w:div w:id="216167127">
      <w:marLeft w:val="480"/>
      <w:marRight w:val="0"/>
      <w:marTop w:val="0"/>
      <w:marBottom w:val="0"/>
      <w:divBdr>
        <w:top w:val="none" w:sz="0" w:space="0" w:color="auto"/>
        <w:left w:val="none" w:sz="0" w:space="0" w:color="auto"/>
        <w:bottom w:val="none" w:sz="0" w:space="0" w:color="auto"/>
        <w:right w:val="none" w:sz="0" w:space="0" w:color="auto"/>
      </w:divBdr>
    </w:div>
    <w:div w:id="216354544">
      <w:marLeft w:val="480"/>
      <w:marRight w:val="0"/>
      <w:marTop w:val="0"/>
      <w:marBottom w:val="0"/>
      <w:divBdr>
        <w:top w:val="none" w:sz="0" w:space="0" w:color="auto"/>
        <w:left w:val="none" w:sz="0" w:space="0" w:color="auto"/>
        <w:bottom w:val="none" w:sz="0" w:space="0" w:color="auto"/>
        <w:right w:val="none" w:sz="0" w:space="0" w:color="auto"/>
      </w:divBdr>
    </w:div>
    <w:div w:id="216355573">
      <w:marLeft w:val="480"/>
      <w:marRight w:val="0"/>
      <w:marTop w:val="0"/>
      <w:marBottom w:val="0"/>
      <w:divBdr>
        <w:top w:val="none" w:sz="0" w:space="0" w:color="auto"/>
        <w:left w:val="none" w:sz="0" w:space="0" w:color="auto"/>
        <w:bottom w:val="none" w:sz="0" w:space="0" w:color="auto"/>
        <w:right w:val="none" w:sz="0" w:space="0" w:color="auto"/>
      </w:divBdr>
    </w:div>
    <w:div w:id="216473987">
      <w:marLeft w:val="480"/>
      <w:marRight w:val="0"/>
      <w:marTop w:val="0"/>
      <w:marBottom w:val="0"/>
      <w:divBdr>
        <w:top w:val="none" w:sz="0" w:space="0" w:color="auto"/>
        <w:left w:val="none" w:sz="0" w:space="0" w:color="auto"/>
        <w:bottom w:val="none" w:sz="0" w:space="0" w:color="auto"/>
        <w:right w:val="none" w:sz="0" w:space="0" w:color="auto"/>
      </w:divBdr>
    </w:div>
    <w:div w:id="216476779">
      <w:marLeft w:val="480"/>
      <w:marRight w:val="0"/>
      <w:marTop w:val="0"/>
      <w:marBottom w:val="0"/>
      <w:divBdr>
        <w:top w:val="none" w:sz="0" w:space="0" w:color="auto"/>
        <w:left w:val="none" w:sz="0" w:space="0" w:color="auto"/>
        <w:bottom w:val="none" w:sz="0" w:space="0" w:color="auto"/>
        <w:right w:val="none" w:sz="0" w:space="0" w:color="auto"/>
      </w:divBdr>
    </w:div>
    <w:div w:id="216477173">
      <w:marLeft w:val="480"/>
      <w:marRight w:val="0"/>
      <w:marTop w:val="0"/>
      <w:marBottom w:val="0"/>
      <w:divBdr>
        <w:top w:val="none" w:sz="0" w:space="0" w:color="auto"/>
        <w:left w:val="none" w:sz="0" w:space="0" w:color="auto"/>
        <w:bottom w:val="none" w:sz="0" w:space="0" w:color="auto"/>
        <w:right w:val="none" w:sz="0" w:space="0" w:color="auto"/>
      </w:divBdr>
    </w:div>
    <w:div w:id="216478811">
      <w:marLeft w:val="480"/>
      <w:marRight w:val="0"/>
      <w:marTop w:val="0"/>
      <w:marBottom w:val="0"/>
      <w:divBdr>
        <w:top w:val="none" w:sz="0" w:space="0" w:color="auto"/>
        <w:left w:val="none" w:sz="0" w:space="0" w:color="auto"/>
        <w:bottom w:val="none" w:sz="0" w:space="0" w:color="auto"/>
        <w:right w:val="none" w:sz="0" w:space="0" w:color="auto"/>
      </w:divBdr>
    </w:div>
    <w:div w:id="216548604">
      <w:marLeft w:val="480"/>
      <w:marRight w:val="0"/>
      <w:marTop w:val="0"/>
      <w:marBottom w:val="0"/>
      <w:divBdr>
        <w:top w:val="none" w:sz="0" w:space="0" w:color="auto"/>
        <w:left w:val="none" w:sz="0" w:space="0" w:color="auto"/>
        <w:bottom w:val="none" w:sz="0" w:space="0" w:color="auto"/>
        <w:right w:val="none" w:sz="0" w:space="0" w:color="auto"/>
      </w:divBdr>
    </w:div>
    <w:div w:id="216550807">
      <w:marLeft w:val="480"/>
      <w:marRight w:val="0"/>
      <w:marTop w:val="0"/>
      <w:marBottom w:val="0"/>
      <w:divBdr>
        <w:top w:val="none" w:sz="0" w:space="0" w:color="auto"/>
        <w:left w:val="none" w:sz="0" w:space="0" w:color="auto"/>
        <w:bottom w:val="none" w:sz="0" w:space="0" w:color="auto"/>
        <w:right w:val="none" w:sz="0" w:space="0" w:color="auto"/>
      </w:divBdr>
    </w:div>
    <w:div w:id="216669529">
      <w:marLeft w:val="480"/>
      <w:marRight w:val="0"/>
      <w:marTop w:val="0"/>
      <w:marBottom w:val="0"/>
      <w:divBdr>
        <w:top w:val="none" w:sz="0" w:space="0" w:color="auto"/>
        <w:left w:val="none" w:sz="0" w:space="0" w:color="auto"/>
        <w:bottom w:val="none" w:sz="0" w:space="0" w:color="auto"/>
        <w:right w:val="none" w:sz="0" w:space="0" w:color="auto"/>
      </w:divBdr>
    </w:div>
    <w:div w:id="216742379">
      <w:marLeft w:val="480"/>
      <w:marRight w:val="0"/>
      <w:marTop w:val="0"/>
      <w:marBottom w:val="0"/>
      <w:divBdr>
        <w:top w:val="none" w:sz="0" w:space="0" w:color="auto"/>
        <w:left w:val="none" w:sz="0" w:space="0" w:color="auto"/>
        <w:bottom w:val="none" w:sz="0" w:space="0" w:color="auto"/>
        <w:right w:val="none" w:sz="0" w:space="0" w:color="auto"/>
      </w:divBdr>
    </w:div>
    <w:div w:id="216747132">
      <w:marLeft w:val="480"/>
      <w:marRight w:val="0"/>
      <w:marTop w:val="0"/>
      <w:marBottom w:val="0"/>
      <w:divBdr>
        <w:top w:val="none" w:sz="0" w:space="0" w:color="auto"/>
        <w:left w:val="none" w:sz="0" w:space="0" w:color="auto"/>
        <w:bottom w:val="none" w:sz="0" w:space="0" w:color="auto"/>
        <w:right w:val="none" w:sz="0" w:space="0" w:color="auto"/>
      </w:divBdr>
    </w:div>
    <w:div w:id="216817508">
      <w:marLeft w:val="480"/>
      <w:marRight w:val="0"/>
      <w:marTop w:val="0"/>
      <w:marBottom w:val="0"/>
      <w:divBdr>
        <w:top w:val="none" w:sz="0" w:space="0" w:color="auto"/>
        <w:left w:val="none" w:sz="0" w:space="0" w:color="auto"/>
        <w:bottom w:val="none" w:sz="0" w:space="0" w:color="auto"/>
        <w:right w:val="none" w:sz="0" w:space="0" w:color="auto"/>
      </w:divBdr>
    </w:div>
    <w:div w:id="216823484">
      <w:marLeft w:val="480"/>
      <w:marRight w:val="0"/>
      <w:marTop w:val="0"/>
      <w:marBottom w:val="0"/>
      <w:divBdr>
        <w:top w:val="none" w:sz="0" w:space="0" w:color="auto"/>
        <w:left w:val="none" w:sz="0" w:space="0" w:color="auto"/>
        <w:bottom w:val="none" w:sz="0" w:space="0" w:color="auto"/>
        <w:right w:val="none" w:sz="0" w:space="0" w:color="auto"/>
      </w:divBdr>
    </w:div>
    <w:div w:id="216868064">
      <w:marLeft w:val="480"/>
      <w:marRight w:val="0"/>
      <w:marTop w:val="0"/>
      <w:marBottom w:val="0"/>
      <w:divBdr>
        <w:top w:val="none" w:sz="0" w:space="0" w:color="auto"/>
        <w:left w:val="none" w:sz="0" w:space="0" w:color="auto"/>
        <w:bottom w:val="none" w:sz="0" w:space="0" w:color="auto"/>
        <w:right w:val="none" w:sz="0" w:space="0" w:color="auto"/>
      </w:divBdr>
    </w:div>
    <w:div w:id="216934856">
      <w:marLeft w:val="480"/>
      <w:marRight w:val="0"/>
      <w:marTop w:val="0"/>
      <w:marBottom w:val="0"/>
      <w:divBdr>
        <w:top w:val="none" w:sz="0" w:space="0" w:color="auto"/>
        <w:left w:val="none" w:sz="0" w:space="0" w:color="auto"/>
        <w:bottom w:val="none" w:sz="0" w:space="0" w:color="auto"/>
        <w:right w:val="none" w:sz="0" w:space="0" w:color="auto"/>
      </w:divBdr>
    </w:div>
    <w:div w:id="216938013">
      <w:marLeft w:val="480"/>
      <w:marRight w:val="0"/>
      <w:marTop w:val="0"/>
      <w:marBottom w:val="0"/>
      <w:divBdr>
        <w:top w:val="none" w:sz="0" w:space="0" w:color="auto"/>
        <w:left w:val="none" w:sz="0" w:space="0" w:color="auto"/>
        <w:bottom w:val="none" w:sz="0" w:space="0" w:color="auto"/>
        <w:right w:val="none" w:sz="0" w:space="0" w:color="auto"/>
      </w:divBdr>
    </w:div>
    <w:div w:id="217013807">
      <w:marLeft w:val="480"/>
      <w:marRight w:val="0"/>
      <w:marTop w:val="0"/>
      <w:marBottom w:val="0"/>
      <w:divBdr>
        <w:top w:val="none" w:sz="0" w:space="0" w:color="auto"/>
        <w:left w:val="none" w:sz="0" w:space="0" w:color="auto"/>
        <w:bottom w:val="none" w:sz="0" w:space="0" w:color="auto"/>
        <w:right w:val="none" w:sz="0" w:space="0" w:color="auto"/>
      </w:divBdr>
    </w:div>
    <w:div w:id="217203199">
      <w:marLeft w:val="480"/>
      <w:marRight w:val="0"/>
      <w:marTop w:val="0"/>
      <w:marBottom w:val="0"/>
      <w:divBdr>
        <w:top w:val="none" w:sz="0" w:space="0" w:color="auto"/>
        <w:left w:val="none" w:sz="0" w:space="0" w:color="auto"/>
        <w:bottom w:val="none" w:sz="0" w:space="0" w:color="auto"/>
        <w:right w:val="none" w:sz="0" w:space="0" w:color="auto"/>
      </w:divBdr>
    </w:div>
    <w:div w:id="217278229">
      <w:marLeft w:val="480"/>
      <w:marRight w:val="0"/>
      <w:marTop w:val="0"/>
      <w:marBottom w:val="0"/>
      <w:divBdr>
        <w:top w:val="none" w:sz="0" w:space="0" w:color="auto"/>
        <w:left w:val="none" w:sz="0" w:space="0" w:color="auto"/>
        <w:bottom w:val="none" w:sz="0" w:space="0" w:color="auto"/>
        <w:right w:val="none" w:sz="0" w:space="0" w:color="auto"/>
      </w:divBdr>
    </w:div>
    <w:div w:id="217281878">
      <w:marLeft w:val="480"/>
      <w:marRight w:val="0"/>
      <w:marTop w:val="0"/>
      <w:marBottom w:val="0"/>
      <w:divBdr>
        <w:top w:val="none" w:sz="0" w:space="0" w:color="auto"/>
        <w:left w:val="none" w:sz="0" w:space="0" w:color="auto"/>
        <w:bottom w:val="none" w:sz="0" w:space="0" w:color="auto"/>
        <w:right w:val="none" w:sz="0" w:space="0" w:color="auto"/>
      </w:divBdr>
    </w:div>
    <w:div w:id="217284331">
      <w:marLeft w:val="480"/>
      <w:marRight w:val="0"/>
      <w:marTop w:val="0"/>
      <w:marBottom w:val="0"/>
      <w:divBdr>
        <w:top w:val="none" w:sz="0" w:space="0" w:color="auto"/>
        <w:left w:val="none" w:sz="0" w:space="0" w:color="auto"/>
        <w:bottom w:val="none" w:sz="0" w:space="0" w:color="auto"/>
        <w:right w:val="none" w:sz="0" w:space="0" w:color="auto"/>
      </w:divBdr>
    </w:div>
    <w:div w:id="217399708">
      <w:marLeft w:val="480"/>
      <w:marRight w:val="0"/>
      <w:marTop w:val="0"/>
      <w:marBottom w:val="0"/>
      <w:divBdr>
        <w:top w:val="none" w:sz="0" w:space="0" w:color="auto"/>
        <w:left w:val="none" w:sz="0" w:space="0" w:color="auto"/>
        <w:bottom w:val="none" w:sz="0" w:space="0" w:color="auto"/>
        <w:right w:val="none" w:sz="0" w:space="0" w:color="auto"/>
      </w:divBdr>
    </w:div>
    <w:div w:id="217402082">
      <w:marLeft w:val="480"/>
      <w:marRight w:val="0"/>
      <w:marTop w:val="0"/>
      <w:marBottom w:val="0"/>
      <w:divBdr>
        <w:top w:val="none" w:sz="0" w:space="0" w:color="auto"/>
        <w:left w:val="none" w:sz="0" w:space="0" w:color="auto"/>
        <w:bottom w:val="none" w:sz="0" w:space="0" w:color="auto"/>
        <w:right w:val="none" w:sz="0" w:space="0" w:color="auto"/>
      </w:divBdr>
    </w:div>
    <w:div w:id="217402410">
      <w:marLeft w:val="480"/>
      <w:marRight w:val="0"/>
      <w:marTop w:val="0"/>
      <w:marBottom w:val="0"/>
      <w:divBdr>
        <w:top w:val="none" w:sz="0" w:space="0" w:color="auto"/>
        <w:left w:val="none" w:sz="0" w:space="0" w:color="auto"/>
        <w:bottom w:val="none" w:sz="0" w:space="0" w:color="auto"/>
        <w:right w:val="none" w:sz="0" w:space="0" w:color="auto"/>
      </w:divBdr>
    </w:div>
    <w:div w:id="217403590">
      <w:marLeft w:val="480"/>
      <w:marRight w:val="0"/>
      <w:marTop w:val="0"/>
      <w:marBottom w:val="0"/>
      <w:divBdr>
        <w:top w:val="none" w:sz="0" w:space="0" w:color="auto"/>
        <w:left w:val="none" w:sz="0" w:space="0" w:color="auto"/>
        <w:bottom w:val="none" w:sz="0" w:space="0" w:color="auto"/>
        <w:right w:val="none" w:sz="0" w:space="0" w:color="auto"/>
      </w:divBdr>
    </w:div>
    <w:div w:id="217473545">
      <w:marLeft w:val="480"/>
      <w:marRight w:val="0"/>
      <w:marTop w:val="0"/>
      <w:marBottom w:val="0"/>
      <w:divBdr>
        <w:top w:val="none" w:sz="0" w:space="0" w:color="auto"/>
        <w:left w:val="none" w:sz="0" w:space="0" w:color="auto"/>
        <w:bottom w:val="none" w:sz="0" w:space="0" w:color="auto"/>
        <w:right w:val="none" w:sz="0" w:space="0" w:color="auto"/>
      </w:divBdr>
    </w:div>
    <w:div w:id="217476923">
      <w:marLeft w:val="480"/>
      <w:marRight w:val="0"/>
      <w:marTop w:val="0"/>
      <w:marBottom w:val="0"/>
      <w:divBdr>
        <w:top w:val="none" w:sz="0" w:space="0" w:color="auto"/>
        <w:left w:val="none" w:sz="0" w:space="0" w:color="auto"/>
        <w:bottom w:val="none" w:sz="0" w:space="0" w:color="auto"/>
        <w:right w:val="none" w:sz="0" w:space="0" w:color="auto"/>
      </w:divBdr>
    </w:div>
    <w:div w:id="217478009">
      <w:marLeft w:val="480"/>
      <w:marRight w:val="0"/>
      <w:marTop w:val="0"/>
      <w:marBottom w:val="0"/>
      <w:divBdr>
        <w:top w:val="none" w:sz="0" w:space="0" w:color="auto"/>
        <w:left w:val="none" w:sz="0" w:space="0" w:color="auto"/>
        <w:bottom w:val="none" w:sz="0" w:space="0" w:color="auto"/>
        <w:right w:val="none" w:sz="0" w:space="0" w:color="auto"/>
      </w:divBdr>
    </w:div>
    <w:div w:id="217590165">
      <w:marLeft w:val="480"/>
      <w:marRight w:val="0"/>
      <w:marTop w:val="0"/>
      <w:marBottom w:val="0"/>
      <w:divBdr>
        <w:top w:val="none" w:sz="0" w:space="0" w:color="auto"/>
        <w:left w:val="none" w:sz="0" w:space="0" w:color="auto"/>
        <w:bottom w:val="none" w:sz="0" w:space="0" w:color="auto"/>
        <w:right w:val="none" w:sz="0" w:space="0" w:color="auto"/>
      </w:divBdr>
    </w:div>
    <w:div w:id="217592065">
      <w:marLeft w:val="480"/>
      <w:marRight w:val="0"/>
      <w:marTop w:val="0"/>
      <w:marBottom w:val="0"/>
      <w:divBdr>
        <w:top w:val="none" w:sz="0" w:space="0" w:color="auto"/>
        <w:left w:val="none" w:sz="0" w:space="0" w:color="auto"/>
        <w:bottom w:val="none" w:sz="0" w:space="0" w:color="auto"/>
        <w:right w:val="none" w:sz="0" w:space="0" w:color="auto"/>
      </w:divBdr>
    </w:div>
    <w:div w:id="217593271">
      <w:marLeft w:val="480"/>
      <w:marRight w:val="0"/>
      <w:marTop w:val="0"/>
      <w:marBottom w:val="0"/>
      <w:divBdr>
        <w:top w:val="none" w:sz="0" w:space="0" w:color="auto"/>
        <w:left w:val="none" w:sz="0" w:space="0" w:color="auto"/>
        <w:bottom w:val="none" w:sz="0" w:space="0" w:color="auto"/>
        <w:right w:val="none" w:sz="0" w:space="0" w:color="auto"/>
      </w:divBdr>
    </w:div>
    <w:div w:id="217594711">
      <w:marLeft w:val="480"/>
      <w:marRight w:val="0"/>
      <w:marTop w:val="0"/>
      <w:marBottom w:val="0"/>
      <w:divBdr>
        <w:top w:val="none" w:sz="0" w:space="0" w:color="auto"/>
        <w:left w:val="none" w:sz="0" w:space="0" w:color="auto"/>
        <w:bottom w:val="none" w:sz="0" w:space="0" w:color="auto"/>
        <w:right w:val="none" w:sz="0" w:space="0" w:color="auto"/>
      </w:divBdr>
    </w:div>
    <w:div w:id="217595306">
      <w:marLeft w:val="480"/>
      <w:marRight w:val="0"/>
      <w:marTop w:val="0"/>
      <w:marBottom w:val="0"/>
      <w:divBdr>
        <w:top w:val="none" w:sz="0" w:space="0" w:color="auto"/>
        <w:left w:val="none" w:sz="0" w:space="0" w:color="auto"/>
        <w:bottom w:val="none" w:sz="0" w:space="0" w:color="auto"/>
        <w:right w:val="none" w:sz="0" w:space="0" w:color="auto"/>
      </w:divBdr>
    </w:div>
    <w:div w:id="217664668">
      <w:marLeft w:val="480"/>
      <w:marRight w:val="0"/>
      <w:marTop w:val="0"/>
      <w:marBottom w:val="0"/>
      <w:divBdr>
        <w:top w:val="none" w:sz="0" w:space="0" w:color="auto"/>
        <w:left w:val="none" w:sz="0" w:space="0" w:color="auto"/>
        <w:bottom w:val="none" w:sz="0" w:space="0" w:color="auto"/>
        <w:right w:val="none" w:sz="0" w:space="0" w:color="auto"/>
      </w:divBdr>
    </w:div>
    <w:div w:id="217715581">
      <w:marLeft w:val="480"/>
      <w:marRight w:val="0"/>
      <w:marTop w:val="0"/>
      <w:marBottom w:val="0"/>
      <w:divBdr>
        <w:top w:val="none" w:sz="0" w:space="0" w:color="auto"/>
        <w:left w:val="none" w:sz="0" w:space="0" w:color="auto"/>
        <w:bottom w:val="none" w:sz="0" w:space="0" w:color="auto"/>
        <w:right w:val="none" w:sz="0" w:space="0" w:color="auto"/>
      </w:divBdr>
    </w:div>
    <w:div w:id="217740085">
      <w:marLeft w:val="480"/>
      <w:marRight w:val="0"/>
      <w:marTop w:val="0"/>
      <w:marBottom w:val="0"/>
      <w:divBdr>
        <w:top w:val="none" w:sz="0" w:space="0" w:color="auto"/>
        <w:left w:val="none" w:sz="0" w:space="0" w:color="auto"/>
        <w:bottom w:val="none" w:sz="0" w:space="0" w:color="auto"/>
        <w:right w:val="none" w:sz="0" w:space="0" w:color="auto"/>
      </w:divBdr>
    </w:div>
    <w:div w:id="217786605">
      <w:marLeft w:val="480"/>
      <w:marRight w:val="0"/>
      <w:marTop w:val="0"/>
      <w:marBottom w:val="0"/>
      <w:divBdr>
        <w:top w:val="none" w:sz="0" w:space="0" w:color="auto"/>
        <w:left w:val="none" w:sz="0" w:space="0" w:color="auto"/>
        <w:bottom w:val="none" w:sz="0" w:space="0" w:color="auto"/>
        <w:right w:val="none" w:sz="0" w:space="0" w:color="auto"/>
      </w:divBdr>
    </w:div>
    <w:div w:id="217787180">
      <w:marLeft w:val="480"/>
      <w:marRight w:val="0"/>
      <w:marTop w:val="0"/>
      <w:marBottom w:val="0"/>
      <w:divBdr>
        <w:top w:val="none" w:sz="0" w:space="0" w:color="auto"/>
        <w:left w:val="none" w:sz="0" w:space="0" w:color="auto"/>
        <w:bottom w:val="none" w:sz="0" w:space="0" w:color="auto"/>
        <w:right w:val="none" w:sz="0" w:space="0" w:color="auto"/>
      </w:divBdr>
    </w:div>
    <w:div w:id="217790018">
      <w:marLeft w:val="480"/>
      <w:marRight w:val="0"/>
      <w:marTop w:val="0"/>
      <w:marBottom w:val="0"/>
      <w:divBdr>
        <w:top w:val="none" w:sz="0" w:space="0" w:color="auto"/>
        <w:left w:val="none" w:sz="0" w:space="0" w:color="auto"/>
        <w:bottom w:val="none" w:sz="0" w:space="0" w:color="auto"/>
        <w:right w:val="none" w:sz="0" w:space="0" w:color="auto"/>
      </w:divBdr>
    </w:div>
    <w:div w:id="217864857">
      <w:marLeft w:val="480"/>
      <w:marRight w:val="0"/>
      <w:marTop w:val="0"/>
      <w:marBottom w:val="0"/>
      <w:divBdr>
        <w:top w:val="none" w:sz="0" w:space="0" w:color="auto"/>
        <w:left w:val="none" w:sz="0" w:space="0" w:color="auto"/>
        <w:bottom w:val="none" w:sz="0" w:space="0" w:color="auto"/>
        <w:right w:val="none" w:sz="0" w:space="0" w:color="auto"/>
      </w:divBdr>
    </w:div>
    <w:div w:id="217908919">
      <w:marLeft w:val="480"/>
      <w:marRight w:val="0"/>
      <w:marTop w:val="0"/>
      <w:marBottom w:val="0"/>
      <w:divBdr>
        <w:top w:val="none" w:sz="0" w:space="0" w:color="auto"/>
        <w:left w:val="none" w:sz="0" w:space="0" w:color="auto"/>
        <w:bottom w:val="none" w:sz="0" w:space="0" w:color="auto"/>
        <w:right w:val="none" w:sz="0" w:space="0" w:color="auto"/>
      </w:divBdr>
    </w:div>
    <w:div w:id="217933491">
      <w:marLeft w:val="480"/>
      <w:marRight w:val="0"/>
      <w:marTop w:val="0"/>
      <w:marBottom w:val="0"/>
      <w:divBdr>
        <w:top w:val="none" w:sz="0" w:space="0" w:color="auto"/>
        <w:left w:val="none" w:sz="0" w:space="0" w:color="auto"/>
        <w:bottom w:val="none" w:sz="0" w:space="0" w:color="auto"/>
        <w:right w:val="none" w:sz="0" w:space="0" w:color="auto"/>
      </w:divBdr>
    </w:div>
    <w:div w:id="217977236">
      <w:marLeft w:val="480"/>
      <w:marRight w:val="0"/>
      <w:marTop w:val="0"/>
      <w:marBottom w:val="0"/>
      <w:divBdr>
        <w:top w:val="none" w:sz="0" w:space="0" w:color="auto"/>
        <w:left w:val="none" w:sz="0" w:space="0" w:color="auto"/>
        <w:bottom w:val="none" w:sz="0" w:space="0" w:color="auto"/>
        <w:right w:val="none" w:sz="0" w:space="0" w:color="auto"/>
      </w:divBdr>
    </w:div>
    <w:div w:id="218060359">
      <w:marLeft w:val="480"/>
      <w:marRight w:val="0"/>
      <w:marTop w:val="0"/>
      <w:marBottom w:val="0"/>
      <w:divBdr>
        <w:top w:val="none" w:sz="0" w:space="0" w:color="auto"/>
        <w:left w:val="none" w:sz="0" w:space="0" w:color="auto"/>
        <w:bottom w:val="none" w:sz="0" w:space="0" w:color="auto"/>
        <w:right w:val="none" w:sz="0" w:space="0" w:color="auto"/>
      </w:divBdr>
    </w:div>
    <w:div w:id="218128890">
      <w:marLeft w:val="480"/>
      <w:marRight w:val="0"/>
      <w:marTop w:val="0"/>
      <w:marBottom w:val="0"/>
      <w:divBdr>
        <w:top w:val="none" w:sz="0" w:space="0" w:color="auto"/>
        <w:left w:val="none" w:sz="0" w:space="0" w:color="auto"/>
        <w:bottom w:val="none" w:sz="0" w:space="0" w:color="auto"/>
        <w:right w:val="none" w:sz="0" w:space="0" w:color="auto"/>
      </w:divBdr>
    </w:div>
    <w:div w:id="218130930">
      <w:marLeft w:val="480"/>
      <w:marRight w:val="0"/>
      <w:marTop w:val="0"/>
      <w:marBottom w:val="0"/>
      <w:divBdr>
        <w:top w:val="none" w:sz="0" w:space="0" w:color="auto"/>
        <w:left w:val="none" w:sz="0" w:space="0" w:color="auto"/>
        <w:bottom w:val="none" w:sz="0" w:space="0" w:color="auto"/>
        <w:right w:val="none" w:sz="0" w:space="0" w:color="auto"/>
      </w:divBdr>
    </w:div>
    <w:div w:id="218135549">
      <w:marLeft w:val="480"/>
      <w:marRight w:val="0"/>
      <w:marTop w:val="0"/>
      <w:marBottom w:val="0"/>
      <w:divBdr>
        <w:top w:val="none" w:sz="0" w:space="0" w:color="auto"/>
        <w:left w:val="none" w:sz="0" w:space="0" w:color="auto"/>
        <w:bottom w:val="none" w:sz="0" w:space="0" w:color="auto"/>
        <w:right w:val="none" w:sz="0" w:space="0" w:color="auto"/>
      </w:divBdr>
    </w:div>
    <w:div w:id="218178269">
      <w:marLeft w:val="480"/>
      <w:marRight w:val="0"/>
      <w:marTop w:val="0"/>
      <w:marBottom w:val="0"/>
      <w:divBdr>
        <w:top w:val="none" w:sz="0" w:space="0" w:color="auto"/>
        <w:left w:val="none" w:sz="0" w:space="0" w:color="auto"/>
        <w:bottom w:val="none" w:sz="0" w:space="0" w:color="auto"/>
        <w:right w:val="none" w:sz="0" w:space="0" w:color="auto"/>
      </w:divBdr>
    </w:div>
    <w:div w:id="218320986">
      <w:marLeft w:val="480"/>
      <w:marRight w:val="0"/>
      <w:marTop w:val="0"/>
      <w:marBottom w:val="0"/>
      <w:divBdr>
        <w:top w:val="none" w:sz="0" w:space="0" w:color="auto"/>
        <w:left w:val="none" w:sz="0" w:space="0" w:color="auto"/>
        <w:bottom w:val="none" w:sz="0" w:space="0" w:color="auto"/>
        <w:right w:val="none" w:sz="0" w:space="0" w:color="auto"/>
      </w:divBdr>
    </w:div>
    <w:div w:id="218446416">
      <w:marLeft w:val="480"/>
      <w:marRight w:val="0"/>
      <w:marTop w:val="0"/>
      <w:marBottom w:val="0"/>
      <w:divBdr>
        <w:top w:val="none" w:sz="0" w:space="0" w:color="auto"/>
        <w:left w:val="none" w:sz="0" w:space="0" w:color="auto"/>
        <w:bottom w:val="none" w:sz="0" w:space="0" w:color="auto"/>
        <w:right w:val="none" w:sz="0" w:space="0" w:color="auto"/>
      </w:divBdr>
    </w:div>
    <w:div w:id="218517059">
      <w:marLeft w:val="480"/>
      <w:marRight w:val="0"/>
      <w:marTop w:val="0"/>
      <w:marBottom w:val="0"/>
      <w:divBdr>
        <w:top w:val="none" w:sz="0" w:space="0" w:color="auto"/>
        <w:left w:val="none" w:sz="0" w:space="0" w:color="auto"/>
        <w:bottom w:val="none" w:sz="0" w:space="0" w:color="auto"/>
        <w:right w:val="none" w:sz="0" w:space="0" w:color="auto"/>
      </w:divBdr>
    </w:div>
    <w:div w:id="218517207">
      <w:marLeft w:val="480"/>
      <w:marRight w:val="0"/>
      <w:marTop w:val="0"/>
      <w:marBottom w:val="0"/>
      <w:divBdr>
        <w:top w:val="none" w:sz="0" w:space="0" w:color="auto"/>
        <w:left w:val="none" w:sz="0" w:space="0" w:color="auto"/>
        <w:bottom w:val="none" w:sz="0" w:space="0" w:color="auto"/>
        <w:right w:val="none" w:sz="0" w:space="0" w:color="auto"/>
      </w:divBdr>
    </w:div>
    <w:div w:id="218518535">
      <w:marLeft w:val="480"/>
      <w:marRight w:val="0"/>
      <w:marTop w:val="0"/>
      <w:marBottom w:val="0"/>
      <w:divBdr>
        <w:top w:val="none" w:sz="0" w:space="0" w:color="auto"/>
        <w:left w:val="none" w:sz="0" w:space="0" w:color="auto"/>
        <w:bottom w:val="none" w:sz="0" w:space="0" w:color="auto"/>
        <w:right w:val="none" w:sz="0" w:space="0" w:color="auto"/>
      </w:divBdr>
    </w:div>
    <w:div w:id="218522261">
      <w:marLeft w:val="480"/>
      <w:marRight w:val="0"/>
      <w:marTop w:val="0"/>
      <w:marBottom w:val="0"/>
      <w:divBdr>
        <w:top w:val="none" w:sz="0" w:space="0" w:color="auto"/>
        <w:left w:val="none" w:sz="0" w:space="0" w:color="auto"/>
        <w:bottom w:val="none" w:sz="0" w:space="0" w:color="auto"/>
        <w:right w:val="none" w:sz="0" w:space="0" w:color="auto"/>
      </w:divBdr>
    </w:div>
    <w:div w:id="218591314">
      <w:marLeft w:val="480"/>
      <w:marRight w:val="0"/>
      <w:marTop w:val="0"/>
      <w:marBottom w:val="0"/>
      <w:divBdr>
        <w:top w:val="none" w:sz="0" w:space="0" w:color="auto"/>
        <w:left w:val="none" w:sz="0" w:space="0" w:color="auto"/>
        <w:bottom w:val="none" w:sz="0" w:space="0" w:color="auto"/>
        <w:right w:val="none" w:sz="0" w:space="0" w:color="auto"/>
      </w:divBdr>
    </w:div>
    <w:div w:id="218593247">
      <w:marLeft w:val="480"/>
      <w:marRight w:val="0"/>
      <w:marTop w:val="0"/>
      <w:marBottom w:val="0"/>
      <w:divBdr>
        <w:top w:val="none" w:sz="0" w:space="0" w:color="auto"/>
        <w:left w:val="none" w:sz="0" w:space="0" w:color="auto"/>
        <w:bottom w:val="none" w:sz="0" w:space="0" w:color="auto"/>
        <w:right w:val="none" w:sz="0" w:space="0" w:color="auto"/>
      </w:divBdr>
    </w:div>
    <w:div w:id="218711661">
      <w:marLeft w:val="480"/>
      <w:marRight w:val="0"/>
      <w:marTop w:val="0"/>
      <w:marBottom w:val="0"/>
      <w:divBdr>
        <w:top w:val="none" w:sz="0" w:space="0" w:color="auto"/>
        <w:left w:val="none" w:sz="0" w:space="0" w:color="auto"/>
        <w:bottom w:val="none" w:sz="0" w:space="0" w:color="auto"/>
        <w:right w:val="none" w:sz="0" w:space="0" w:color="auto"/>
      </w:divBdr>
    </w:div>
    <w:div w:id="218833240">
      <w:marLeft w:val="480"/>
      <w:marRight w:val="0"/>
      <w:marTop w:val="0"/>
      <w:marBottom w:val="0"/>
      <w:divBdr>
        <w:top w:val="none" w:sz="0" w:space="0" w:color="auto"/>
        <w:left w:val="none" w:sz="0" w:space="0" w:color="auto"/>
        <w:bottom w:val="none" w:sz="0" w:space="0" w:color="auto"/>
        <w:right w:val="none" w:sz="0" w:space="0" w:color="auto"/>
      </w:divBdr>
    </w:div>
    <w:div w:id="218833385">
      <w:marLeft w:val="480"/>
      <w:marRight w:val="0"/>
      <w:marTop w:val="0"/>
      <w:marBottom w:val="0"/>
      <w:divBdr>
        <w:top w:val="none" w:sz="0" w:space="0" w:color="auto"/>
        <w:left w:val="none" w:sz="0" w:space="0" w:color="auto"/>
        <w:bottom w:val="none" w:sz="0" w:space="0" w:color="auto"/>
        <w:right w:val="none" w:sz="0" w:space="0" w:color="auto"/>
      </w:divBdr>
    </w:div>
    <w:div w:id="218900484">
      <w:marLeft w:val="480"/>
      <w:marRight w:val="0"/>
      <w:marTop w:val="0"/>
      <w:marBottom w:val="0"/>
      <w:divBdr>
        <w:top w:val="none" w:sz="0" w:space="0" w:color="auto"/>
        <w:left w:val="none" w:sz="0" w:space="0" w:color="auto"/>
        <w:bottom w:val="none" w:sz="0" w:space="0" w:color="auto"/>
        <w:right w:val="none" w:sz="0" w:space="0" w:color="auto"/>
      </w:divBdr>
    </w:div>
    <w:div w:id="218905689">
      <w:marLeft w:val="480"/>
      <w:marRight w:val="0"/>
      <w:marTop w:val="0"/>
      <w:marBottom w:val="0"/>
      <w:divBdr>
        <w:top w:val="none" w:sz="0" w:space="0" w:color="auto"/>
        <w:left w:val="none" w:sz="0" w:space="0" w:color="auto"/>
        <w:bottom w:val="none" w:sz="0" w:space="0" w:color="auto"/>
        <w:right w:val="none" w:sz="0" w:space="0" w:color="auto"/>
      </w:divBdr>
    </w:div>
    <w:div w:id="218977159">
      <w:marLeft w:val="480"/>
      <w:marRight w:val="0"/>
      <w:marTop w:val="0"/>
      <w:marBottom w:val="0"/>
      <w:divBdr>
        <w:top w:val="none" w:sz="0" w:space="0" w:color="auto"/>
        <w:left w:val="none" w:sz="0" w:space="0" w:color="auto"/>
        <w:bottom w:val="none" w:sz="0" w:space="0" w:color="auto"/>
        <w:right w:val="none" w:sz="0" w:space="0" w:color="auto"/>
      </w:divBdr>
    </w:div>
    <w:div w:id="218980147">
      <w:marLeft w:val="480"/>
      <w:marRight w:val="0"/>
      <w:marTop w:val="0"/>
      <w:marBottom w:val="0"/>
      <w:divBdr>
        <w:top w:val="none" w:sz="0" w:space="0" w:color="auto"/>
        <w:left w:val="none" w:sz="0" w:space="0" w:color="auto"/>
        <w:bottom w:val="none" w:sz="0" w:space="0" w:color="auto"/>
        <w:right w:val="none" w:sz="0" w:space="0" w:color="auto"/>
      </w:divBdr>
    </w:div>
    <w:div w:id="219053783">
      <w:marLeft w:val="480"/>
      <w:marRight w:val="0"/>
      <w:marTop w:val="0"/>
      <w:marBottom w:val="0"/>
      <w:divBdr>
        <w:top w:val="none" w:sz="0" w:space="0" w:color="auto"/>
        <w:left w:val="none" w:sz="0" w:space="0" w:color="auto"/>
        <w:bottom w:val="none" w:sz="0" w:space="0" w:color="auto"/>
        <w:right w:val="none" w:sz="0" w:space="0" w:color="auto"/>
      </w:divBdr>
    </w:div>
    <w:div w:id="219093180">
      <w:marLeft w:val="480"/>
      <w:marRight w:val="0"/>
      <w:marTop w:val="0"/>
      <w:marBottom w:val="0"/>
      <w:divBdr>
        <w:top w:val="none" w:sz="0" w:space="0" w:color="auto"/>
        <w:left w:val="none" w:sz="0" w:space="0" w:color="auto"/>
        <w:bottom w:val="none" w:sz="0" w:space="0" w:color="auto"/>
        <w:right w:val="none" w:sz="0" w:space="0" w:color="auto"/>
      </w:divBdr>
    </w:div>
    <w:div w:id="219095324">
      <w:marLeft w:val="480"/>
      <w:marRight w:val="0"/>
      <w:marTop w:val="0"/>
      <w:marBottom w:val="0"/>
      <w:divBdr>
        <w:top w:val="none" w:sz="0" w:space="0" w:color="auto"/>
        <w:left w:val="none" w:sz="0" w:space="0" w:color="auto"/>
        <w:bottom w:val="none" w:sz="0" w:space="0" w:color="auto"/>
        <w:right w:val="none" w:sz="0" w:space="0" w:color="auto"/>
      </w:divBdr>
    </w:div>
    <w:div w:id="219098554">
      <w:marLeft w:val="480"/>
      <w:marRight w:val="0"/>
      <w:marTop w:val="0"/>
      <w:marBottom w:val="0"/>
      <w:divBdr>
        <w:top w:val="none" w:sz="0" w:space="0" w:color="auto"/>
        <w:left w:val="none" w:sz="0" w:space="0" w:color="auto"/>
        <w:bottom w:val="none" w:sz="0" w:space="0" w:color="auto"/>
        <w:right w:val="none" w:sz="0" w:space="0" w:color="auto"/>
      </w:divBdr>
    </w:div>
    <w:div w:id="219100698">
      <w:marLeft w:val="480"/>
      <w:marRight w:val="0"/>
      <w:marTop w:val="0"/>
      <w:marBottom w:val="0"/>
      <w:divBdr>
        <w:top w:val="none" w:sz="0" w:space="0" w:color="auto"/>
        <w:left w:val="none" w:sz="0" w:space="0" w:color="auto"/>
        <w:bottom w:val="none" w:sz="0" w:space="0" w:color="auto"/>
        <w:right w:val="none" w:sz="0" w:space="0" w:color="auto"/>
      </w:divBdr>
    </w:div>
    <w:div w:id="219170218">
      <w:marLeft w:val="480"/>
      <w:marRight w:val="0"/>
      <w:marTop w:val="0"/>
      <w:marBottom w:val="0"/>
      <w:divBdr>
        <w:top w:val="none" w:sz="0" w:space="0" w:color="auto"/>
        <w:left w:val="none" w:sz="0" w:space="0" w:color="auto"/>
        <w:bottom w:val="none" w:sz="0" w:space="0" w:color="auto"/>
        <w:right w:val="none" w:sz="0" w:space="0" w:color="auto"/>
      </w:divBdr>
    </w:div>
    <w:div w:id="219175081">
      <w:marLeft w:val="480"/>
      <w:marRight w:val="0"/>
      <w:marTop w:val="0"/>
      <w:marBottom w:val="0"/>
      <w:divBdr>
        <w:top w:val="none" w:sz="0" w:space="0" w:color="auto"/>
        <w:left w:val="none" w:sz="0" w:space="0" w:color="auto"/>
        <w:bottom w:val="none" w:sz="0" w:space="0" w:color="auto"/>
        <w:right w:val="none" w:sz="0" w:space="0" w:color="auto"/>
      </w:divBdr>
    </w:div>
    <w:div w:id="219219333">
      <w:marLeft w:val="480"/>
      <w:marRight w:val="0"/>
      <w:marTop w:val="0"/>
      <w:marBottom w:val="0"/>
      <w:divBdr>
        <w:top w:val="none" w:sz="0" w:space="0" w:color="auto"/>
        <w:left w:val="none" w:sz="0" w:space="0" w:color="auto"/>
        <w:bottom w:val="none" w:sz="0" w:space="0" w:color="auto"/>
        <w:right w:val="none" w:sz="0" w:space="0" w:color="auto"/>
      </w:divBdr>
    </w:div>
    <w:div w:id="219249917">
      <w:marLeft w:val="480"/>
      <w:marRight w:val="0"/>
      <w:marTop w:val="0"/>
      <w:marBottom w:val="0"/>
      <w:divBdr>
        <w:top w:val="none" w:sz="0" w:space="0" w:color="auto"/>
        <w:left w:val="none" w:sz="0" w:space="0" w:color="auto"/>
        <w:bottom w:val="none" w:sz="0" w:space="0" w:color="auto"/>
        <w:right w:val="none" w:sz="0" w:space="0" w:color="auto"/>
      </w:divBdr>
    </w:div>
    <w:div w:id="219250661">
      <w:marLeft w:val="480"/>
      <w:marRight w:val="0"/>
      <w:marTop w:val="0"/>
      <w:marBottom w:val="0"/>
      <w:divBdr>
        <w:top w:val="none" w:sz="0" w:space="0" w:color="auto"/>
        <w:left w:val="none" w:sz="0" w:space="0" w:color="auto"/>
        <w:bottom w:val="none" w:sz="0" w:space="0" w:color="auto"/>
        <w:right w:val="none" w:sz="0" w:space="0" w:color="auto"/>
      </w:divBdr>
    </w:div>
    <w:div w:id="219288523">
      <w:marLeft w:val="480"/>
      <w:marRight w:val="0"/>
      <w:marTop w:val="0"/>
      <w:marBottom w:val="0"/>
      <w:divBdr>
        <w:top w:val="none" w:sz="0" w:space="0" w:color="auto"/>
        <w:left w:val="none" w:sz="0" w:space="0" w:color="auto"/>
        <w:bottom w:val="none" w:sz="0" w:space="0" w:color="auto"/>
        <w:right w:val="none" w:sz="0" w:space="0" w:color="auto"/>
      </w:divBdr>
    </w:div>
    <w:div w:id="219288534">
      <w:marLeft w:val="480"/>
      <w:marRight w:val="0"/>
      <w:marTop w:val="0"/>
      <w:marBottom w:val="0"/>
      <w:divBdr>
        <w:top w:val="none" w:sz="0" w:space="0" w:color="auto"/>
        <w:left w:val="none" w:sz="0" w:space="0" w:color="auto"/>
        <w:bottom w:val="none" w:sz="0" w:space="0" w:color="auto"/>
        <w:right w:val="none" w:sz="0" w:space="0" w:color="auto"/>
      </w:divBdr>
    </w:div>
    <w:div w:id="219293805">
      <w:marLeft w:val="480"/>
      <w:marRight w:val="0"/>
      <w:marTop w:val="0"/>
      <w:marBottom w:val="0"/>
      <w:divBdr>
        <w:top w:val="none" w:sz="0" w:space="0" w:color="auto"/>
        <w:left w:val="none" w:sz="0" w:space="0" w:color="auto"/>
        <w:bottom w:val="none" w:sz="0" w:space="0" w:color="auto"/>
        <w:right w:val="none" w:sz="0" w:space="0" w:color="auto"/>
      </w:divBdr>
    </w:div>
    <w:div w:id="219362683">
      <w:marLeft w:val="480"/>
      <w:marRight w:val="0"/>
      <w:marTop w:val="0"/>
      <w:marBottom w:val="0"/>
      <w:divBdr>
        <w:top w:val="none" w:sz="0" w:space="0" w:color="auto"/>
        <w:left w:val="none" w:sz="0" w:space="0" w:color="auto"/>
        <w:bottom w:val="none" w:sz="0" w:space="0" w:color="auto"/>
        <w:right w:val="none" w:sz="0" w:space="0" w:color="auto"/>
      </w:divBdr>
    </w:div>
    <w:div w:id="219363154">
      <w:marLeft w:val="480"/>
      <w:marRight w:val="0"/>
      <w:marTop w:val="0"/>
      <w:marBottom w:val="0"/>
      <w:divBdr>
        <w:top w:val="none" w:sz="0" w:space="0" w:color="auto"/>
        <w:left w:val="none" w:sz="0" w:space="0" w:color="auto"/>
        <w:bottom w:val="none" w:sz="0" w:space="0" w:color="auto"/>
        <w:right w:val="none" w:sz="0" w:space="0" w:color="auto"/>
      </w:divBdr>
    </w:div>
    <w:div w:id="219440253">
      <w:marLeft w:val="480"/>
      <w:marRight w:val="0"/>
      <w:marTop w:val="0"/>
      <w:marBottom w:val="0"/>
      <w:divBdr>
        <w:top w:val="none" w:sz="0" w:space="0" w:color="auto"/>
        <w:left w:val="none" w:sz="0" w:space="0" w:color="auto"/>
        <w:bottom w:val="none" w:sz="0" w:space="0" w:color="auto"/>
        <w:right w:val="none" w:sz="0" w:space="0" w:color="auto"/>
      </w:divBdr>
    </w:div>
    <w:div w:id="219443355">
      <w:marLeft w:val="480"/>
      <w:marRight w:val="0"/>
      <w:marTop w:val="0"/>
      <w:marBottom w:val="0"/>
      <w:divBdr>
        <w:top w:val="none" w:sz="0" w:space="0" w:color="auto"/>
        <w:left w:val="none" w:sz="0" w:space="0" w:color="auto"/>
        <w:bottom w:val="none" w:sz="0" w:space="0" w:color="auto"/>
        <w:right w:val="none" w:sz="0" w:space="0" w:color="auto"/>
      </w:divBdr>
    </w:div>
    <w:div w:id="219482163">
      <w:marLeft w:val="480"/>
      <w:marRight w:val="0"/>
      <w:marTop w:val="0"/>
      <w:marBottom w:val="0"/>
      <w:divBdr>
        <w:top w:val="none" w:sz="0" w:space="0" w:color="auto"/>
        <w:left w:val="none" w:sz="0" w:space="0" w:color="auto"/>
        <w:bottom w:val="none" w:sz="0" w:space="0" w:color="auto"/>
        <w:right w:val="none" w:sz="0" w:space="0" w:color="auto"/>
      </w:divBdr>
    </w:div>
    <w:div w:id="219484309">
      <w:marLeft w:val="480"/>
      <w:marRight w:val="0"/>
      <w:marTop w:val="0"/>
      <w:marBottom w:val="0"/>
      <w:divBdr>
        <w:top w:val="none" w:sz="0" w:space="0" w:color="auto"/>
        <w:left w:val="none" w:sz="0" w:space="0" w:color="auto"/>
        <w:bottom w:val="none" w:sz="0" w:space="0" w:color="auto"/>
        <w:right w:val="none" w:sz="0" w:space="0" w:color="auto"/>
      </w:divBdr>
    </w:div>
    <w:div w:id="219488426">
      <w:marLeft w:val="480"/>
      <w:marRight w:val="0"/>
      <w:marTop w:val="0"/>
      <w:marBottom w:val="0"/>
      <w:divBdr>
        <w:top w:val="none" w:sz="0" w:space="0" w:color="auto"/>
        <w:left w:val="none" w:sz="0" w:space="0" w:color="auto"/>
        <w:bottom w:val="none" w:sz="0" w:space="0" w:color="auto"/>
        <w:right w:val="none" w:sz="0" w:space="0" w:color="auto"/>
      </w:divBdr>
    </w:div>
    <w:div w:id="219488945">
      <w:marLeft w:val="480"/>
      <w:marRight w:val="0"/>
      <w:marTop w:val="0"/>
      <w:marBottom w:val="0"/>
      <w:divBdr>
        <w:top w:val="none" w:sz="0" w:space="0" w:color="auto"/>
        <w:left w:val="none" w:sz="0" w:space="0" w:color="auto"/>
        <w:bottom w:val="none" w:sz="0" w:space="0" w:color="auto"/>
        <w:right w:val="none" w:sz="0" w:space="0" w:color="auto"/>
      </w:divBdr>
    </w:div>
    <w:div w:id="219512304">
      <w:marLeft w:val="480"/>
      <w:marRight w:val="0"/>
      <w:marTop w:val="0"/>
      <w:marBottom w:val="0"/>
      <w:divBdr>
        <w:top w:val="none" w:sz="0" w:space="0" w:color="auto"/>
        <w:left w:val="none" w:sz="0" w:space="0" w:color="auto"/>
        <w:bottom w:val="none" w:sz="0" w:space="0" w:color="auto"/>
        <w:right w:val="none" w:sz="0" w:space="0" w:color="auto"/>
      </w:divBdr>
    </w:div>
    <w:div w:id="219557361">
      <w:marLeft w:val="480"/>
      <w:marRight w:val="0"/>
      <w:marTop w:val="0"/>
      <w:marBottom w:val="0"/>
      <w:divBdr>
        <w:top w:val="none" w:sz="0" w:space="0" w:color="auto"/>
        <w:left w:val="none" w:sz="0" w:space="0" w:color="auto"/>
        <w:bottom w:val="none" w:sz="0" w:space="0" w:color="auto"/>
        <w:right w:val="none" w:sz="0" w:space="0" w:color="auto"/>
      </w:divBdr>
    </w:div>
    <w:div w:id="219633580">
      <w:marLeft w:val="480"/>
      <w:marRight w:val="0"/>
      <w:marTop w:val="0"/>
      <w:marBottom w:val="0"/>
      <w:divBdr>
        <w:top w:val="none" w:sz="0" w:space="0" w:color="auto"/>
        <w:left w:val="none" w:sz="0" w:space="0" w:color="auto"/>
        <w:bottom w:val="none" w:sz="0" w:space="0" w:color="auto"/>
        <w:right w:val="none" w:sz="0" w:space="0" w:color="auto"/>
      </w:divBdr>
    </w:div>
    <w:div w:id="219678736">
      <w:marLeft w:val="480"/>
      <w:marRight w:val="0"/>
      <w:marTop w:val="0"/>
      <w:marBottom w:val="0"/>
      <w:divBdr>
        <w:top w:val="none" w:sz="0" w:space="0" w:color="auto"/>
        <w:left w:val="none" w:sz="0" w:space="0" w:color="auto"/>
        <w:bottom w:val="none" w:sz="0" w:space="0" w:color="auto"/>
        <w:right w:val="none" w:sz="0" w:space="0" w:color="auto"/>
      </w:divBdr>
    </w:div>
    <w:div w:id="219678916">
      <w:marLeft w:val="480"/>
      <w:marRight w:val="0"/>
      <w:marTop w:val="0"/>
      <w:marBottom w:val="0"/>
      <w:divBdr>
        <w:top w:val="none" w:sz="0" w:space="0" w:color="auto"/>
        <w:left w:val="none" w:sz="0" w:space="0" w:color="auto"/>
        <w:bottom w:val="none" w:sz="0" w:space="0" w:color="auto"/>
        <w:right w:val="none" w:sz="0" w:space="0" w:color="auto"/>
      </w:divBdr>
    </w:div>
    <w:div w:id="219751384">
      <w:marLeft w:val="480"/>
      <w:marRight w:val="0"/>
      <w:marTop w:val="0"/>
      <w:marBottom w:val="0"/>
      <w:divBdr>
        <w:top w:val="none" w:sz="0" w:space="0" w:color="auto"/>
        <w:left w:val="none" w:sz="0" w:space="0" w:color="auto"/>
        <w:bottom w:val="none" w:sz="0" w:space="0" w:color="auto"/>
        <w:right w:val="none" w:sz="0" w:space="0" w:color="auto"/>
      </w:divBdr>
    </w:div>
    <w:div w:id="219754560">
      <w:marLeft w:val="480"/>
      <w:marRight w:val="0"/>
      <w:marTop w:val="0"/>
      <w:marBottom w:val="0"/>
      <w:divBdr>
        <w:top w:val="none" w:sz="0" w:space="0" w:color="auto"/>
        <w:left w:val="none" w:sz="0" w:space="0" w:color="auto"/>
        <w:bottom w:val="none" w:sz="0" w:space="0" w:color="auto"/>
        <w:right w:val="none" w:sz="0" w:space="0" w:color="auto"/>
      </w:divBdr>
    </w:div>
    <w:div w:id="219832330">
      <w:marLeft w:val="480"/>
      <w:marRight w:val="0"/>
      <w:marTop w:val="0"/>
      <w:marBottom w:val="0"/>
      <w:divBdr>
        <w:top w:val="none" w:sz="0" w:space="0" w:color="auto"/>
        <w:left w:val="none" w:sz="0" w:space="0" w:color="auto"/>
        <w:bottom w:val="none" w:sz="0" w:space="0" w:color="auto"/>
        <w:right w:val="none" w:sz="0" w:space="0" w:color="auto"/>
      </w:divBdr>
    </w:div>
    <w:div w:id="219942805">
      <w:marLeft w:val="480"/>
      <w:marRight w:val="0"/>
      <w:marTop w:val="0"/>
      <w:marBottom w:val="0"/>
      <w:divBdr>
        <w:top w:val="none" w:sz="0" w:space="0" w:color="auto"/>
        <w:left w:val="none" w:sz="0" w:space="0" w:color="auto"/>
        <w:bottom w:val="none" w:sz="0" w:space="0" w:color="auto"/>
        <w:right w:val="none" w:sz="0" w:space="0" w:color="auto"/>
      </w:divBdr>
    </w:div>
    <w:div w:id="219950081">
      <w:marLeft w:val="480"/>
      <w:marRight w:val="0"/>
      <w:marTop w:val="0"/>
      <w:marBottom w:val="0"/>
      <w:divBdr>
        <w:top w:val="none" w:sz="0" w:space="0" w:color="auto"/>
        <w:left w:val="none" w:sz="0" w:space="0" w:color="auto"/>
        <w:bottom w:val="none" w:sz="0" w:space="0" w:color="auto"/>
        <w:right w:val="none" w:sz="0" w:space="0" w:color="auto"/>
      </w:divBdr>
    </w:div>
    <w:div w:id="220025464">
      <w:marLeft w:val="480"/>
      <w:marRight w:val="0"/>
      <w:marTop w:val="0"/>
      <w:marBottom w:val="0"/>
      <w:divBdr>
        <w:top w:val="none" w:sz="0" w:space="0" w:color="auto"/>
        <w:left w:val="none" w:sz="0" w:space="0" w:color="auto"/>
        <w:bottom w:val="none" w:sz="0" w:space="0" w:color="auto"/>
        <w:right w:val="none" w:sz="0" w:space="0" w:color="auto"/>
      </w:divBdr>
    </w:div>
    <w:div w:id="220096703">
      <w:marLeft w:val="480"/>
      <w:marRight w:val="0"/>
      <w:marTop w:val="0"/>
      <w:marBottom w:val="0"/>
      <w:divBdr>
        <w:top w:val="none" w:sz="0" w:space="0" w:color="auto"/>
        <w:left w:val="none" w:sz="0" w:space="0" w:color="auto"/>
        <w:bottom w:val="none" w:sz="0" w:space="0" w:color="auto"/>
        <w:right w:val="none" w:sz="0" w:space="0" w:color="auto"/>
      </w:divBdr>
    </w:div>
    <w:div w:id="220139669">
      <w:marLeft w:val="480"/>
      <w:marRight w:val="0"/>
      <w:marTop w:val="0"/>
      <w:marBottom w:val="0"/>
      <w:divBdr>
        <w:top w:val="none" w:sz="0" w:space="0" w:color="auto"/>
        <w:left w:val="none" w:sz="0" w:space="0" w:color="auto"/>
        <w:bottom w:val="none" w:sz="0" w:space="0" w:color="auto"/>
        <w:right w:val="none" w:sz="0" w:space="0" w:color="auto"/>
      </w:divBdr>
    </w:div>
    <w:div w:id="220143096">
      <w:marLeft w:val="480"/>
      <w:marRight w:val="0"/>
      <w:marTop w:val="0"/>
      <w:marBottom w:val="0"/>
      <w:divBdr>
        <w:top w:val="none" w:sz="0" w:space="0" w:color="auto"/>
        <w:left w:val="none" w:sz="0" w:space="0" w:color="auto"/>
        <w:bottom w:val="none" w:sz="0" w:space="0" w:color="auto"/>
        <w:right w:val="none" w:sz="0" w:space="0" w:color="auto"/>
      </w:divBdr>
    </w:div>
    <w:div w:id="220286659">
      <w:marLeft w:val="480"/>
      <w:marRight w:val="0"/>
      <w:marTop w:val="0"/>
      <w:marBottom w:val="0"/>
      <w:divBdr>
        <w:top w:val="none" w:sz="0" w:space="0" w:color="auto"/>
        <w:left w:val="none" w:sz="0" w:space="0" w:color="auto"/>
        <w:bottom w:val="none" w:sz="0" w:space="0" w:color="auto"/>
        <w:right w:val="none" w:sz="0" w:space="0" w:color="auto"/>
      </w:divBdr>
    </w:div>
    <w:div w:id="220294642">
      <w:marLeft w:val="480"/>
      <w:marRight w:val="0"/>
      <w:marTop w:val="0"/>
      <w:marBottom w:val="0"/>
      <w:divBdr>
        <w:top w:val="none" w:sz="0" w:space="0" w:color="auto"/>
        <w:left w:val="none" w:sz="0" w:space="0" w:color="auto"/>
        <w:bottom w:val="none" w:sz="0" w:space="0" w:color="auto"/>
        <w:right w:val="none" w:sz="0" w:space="0" w:color="auto"/>
      </w:divBdr>
    </w:div>
    <w:div w:id="220335341">
      <w:marLeft w:val="480"/>
      <w:marRight w:val="0"/>
      <w:marTop w:val="0"/>
      <w:marBottom w:val="0"/>
      <w:divBdr>
        <w:top w:val="none" w:sz="0" w:space="0" w:color="auto"/>
        <w:left w:val="none" w:sz="0" w:space="0" w:color="auto"/>
        <w:bottom w:val="none" w:sz="0" w:space="0" w:color="auto"/>
        <w:right w:val="none" w:sz="0" w:space="0" w:color="auto"/>
      </w:divBdr>
    </w:div>
    <w:div w:id="220407116">
      <w:marLeft w:val="480"/>
      <w:marRight w:val="0"/>
      <w:marTop w:val="0"/>
      <w:marBottom w:val="0"/>
      <w:divBdr>
        <w:top w:val="none" w:sz="0" w:space="0" w:color="auto"/>
        <w:left w:val="none" w:sz="0" w:space="0" w:color="auto"/>
        <w:bottom w:val="none" w:sz="0" w:space="0" w:color="auto"/>
        <w:right w:val="none" w:sz="0" w:space="0" w:color="auto"/>
      </w:divBdr>
    </w:div>
    <w:div w:id="220408681">
      <w:marLeft w:val="480"/>
      <w:marRight w:val="0"/>
      <w:marTop w:val="0"/>
      <w:marBottom w:val="0"/>
      <w:divBdr>
        <w:top w:val="none" w:sz="0" w:space="0" w:color="auto"/>
        <w:left w:val="none" w:sz="0" w:space="0" w:color="auto"/>
        <w:bottom w:val="none" w:sz="0" w:space="0" w:color="auto"/>
        <w:right w:val="none" w:sz="0" w:space="0" w:color="auto"/>
      </w:divBdr>
    </w:div>
    <w:div w:id="220409700">
      <w:marLeft w:val="480"/>
      <w:marRight w:val="0"/>
      <w:marTop w:val="0"/>
      <w:marBottom w:val="0"/>
      <w:divBdr>
        <w:top w:val="none" w:sz="0" w:space="0" w:color="auto"/>
        <w:left w:val="none" w:sz="0" w:space="0" w:color="auto"/>
        <w:bottom w:val="none" w:sz="0" w:space="0" w:color="auto"/>
        <w:right w:val="none" w:sz="0" w:space="0" w:color="auto"/>
      </w:divBdr>
    </w:div>
    <w:div w:id="220605538">
      <w:marLeft w:val="480"/>
      <w:marRight w:val="0"/>
      <w:marTop w:val="0"/>
      <w:marBottom w:val="0"/>
      <w:divBdr>
        <w:top w:val="none" w:sz="0" w:space="0" w:color="auto"/>
        <w:left w:val="none" w:sz="0" w:space="0" w:color="auto"/>
        <w:bottom w:val="none" w:sz="0" w:space="0" w:color="auto"/>
        <w:right w:val="none" w:sz="0" w:space="0" w:color="auto"/>
      </w:divBdr>
    </w:div>
    <w:div w:id="220605971">
      <w:marLeft w:val="480"/>
      <w:marRight w:val="0"/>
      <w:marTop w:val="0"/>
      <w:marBottom w:val="0"/>
      <w:divBdr>
        <w:top w:val="none" w:sz="0" w:space="0" w:color="auto"/>
        <w:left w:val="none" w:sz="0" w:space="0" w:color="auto"/>
        <w:bottom w:val="none" w:sz="0" w:space="0" w:color="auto"/>
        <w:right w:val="none" w:sz="0" w:space="0" w:color="auto"/>
      </w:divBdr>
    </w:div>
    <w:div w:id="220675755">
      <w:marLeft w:val="480"/>
      <w:marRight w:val="0"/>
      <w:marTop w:val="0"/>
      <w:marBottom w:val="0"/>
      <w:divBdr>
        <w:top w:val="none" w:sz="0" w:space="0" w:color="auto"/>
        <w:left w:val="none" w:sz="0" w:space="0" w:color="auto"/>
        <w:bottom w:val="none" w:sz="0" w:space="0" w:color="auto"/>
        <w:right w:val="none" w:sz="0" w:space="0" w:color="auto"/>
      </w:divBdr>
    </w:div>
    <w:div w:id="220748293">
      <w:marLeft w:val="480"/>
      <w:marRight w:val="0"/>
      <w:marTop w:val="0"/>
      <w:marBottom w:val="0"/>
      <w:divBdr>
        <w:top w:val="none" w:sz="0" w:space="0" w:color="auto"/>
        <w:left w:val="none" w:sz="0" w:space="0" w:color="auto"/>
        <w:bottom w:val="none" w:sz="0" w:space="0" w:color="auto"/>
        <w:right w:val="none" w:sz="0" w:space="0" w:color="auto"/>
      </w:divBdr>
    </w:div>
    <w:div w:id="220751461">
      <w:marLeft w:val="480"/>
      <w:marRight w:val="0"/>
      <w:marTop w:val="0"/>
      <w:marBottom w:val="0"/>
      <w:divBdr>
        <w:top w:val="none" w:sz="0" w:space="0" w:color="auto"/>
        <w:left w:val="none" w:sz="0" w:space="0" w:color="auto"/>
        <w:bottom w:val="none" w:sz="0" w:space="0" w:color="auto"/>
        <w:right w:val="none" w:sz="0" w:space="0" w:color="auto"/>
      </w:divBdr>
    </w:div>
    <w:div w:id="220792695">
      <w:marLeft w:val="480"/>
      <w:marRight w:val="0"/>
      <w:marTop w:val="0"/>
      <w:marBottom w:val="0"/>
      <w:divBdr>
        <w:top w:val="none" w:sz="0" w:space="0" w:color="auto"/>
        <w:left w:val="none" w:sz="0" w:space="0" w:color="auto"/>
        <w:bottom w:val="none" w:sz="0" w:space="0" w:color="auto"/>
        <w:right w:val="none" w:sz="0" w:space="0" w:color="auto"/>
      </w:divBdr>
    </w:div>
    <w:div w:id="220799513">
      <w:marLeft w:val="480"/>
      <w:marRight w:val="0"/>
      <w:marTop w:val="0"/>
      <w:marBottom w:val="0"/>
      <w:divBdr>
        <w:top w:val="none" w:sz="0" w:space="0" w:color="auto"/>
        <w:left w:val="none" w:sz="0" w:space="0" w:color="auto"/>
        <w:bottom w:val="none" w:sz="0" w:space="0" w:color="auto"/>
        <w:right w:val="none" w:sz="0" w:space="0" w:color="auto"/>
      </w:divBdr>
    </w:div>
    <w:div w:id="220872994">
      <w:marLeft w:val="480"/>
      <w:marRight w:val="0"/>
      <w:marTop w:val="0"/>
      <w:marBottom w:val="0"/>
      <w:divBdr>
        <w:top w:val="none" w:sz="0" w:space="0" w:color="auto"/>
        <w:left w:val="none" w:sz="0" w:space="0" w:color="auto"/>
        <w:bottom w:val="none" w:sz="0" w:space="0" w:color="auto"/>
        <w:right w:val="none" w:sz="0" w:space="0" w:color="auto"/>
      </w:divBdr>
    </w:div>
    <w:div w:id="220987702">
      <w:marLeft w:val="480"/>
      <w:marRight w:val="0"/>
      <w:marTop w:val="0"/>
      <w:marBottom w:val="0"/>
      <w:divBdr>
        <w:top w:val="none" w:sz="0" w:space="0" w:color="auto"/>
        <w:left w:val="none" w:sz="0" w:space="0" w:color="auto"/>
        <w:bottom w:val="none" w:sz="0" w:space="0" w:color="auto"/>
        <w:right w:val="none" w:sz="0" w:space="0" w:color="auto"/>
      </w:divBdr>
    </w:div>
    <w:div w:id="221017048">
      <w:marLeft w:val="480"/>
      <w:marRight w:val="0"/>
      <w:marTop w:val="0"/>
      <w:marBottom w:val="0"/>
      <w:divBdr>
        <w:top w:val="none" w:sz="0" w:space="0" w:color="auto"/>
        <w:left w:val="none" w:sz="0" w:space="0" w:color="auto"/>
        <w:bottom w:val="none" w:sz="0" w:space="0" w:color="auto"/>
        <w:right w:val="none" w:sz="0" w:space="0" w:color="auto"/>
      </w:divBdr>
    </w:div>
    <w:div w:id="221067800">
      <w:marLeft w:val="480"/>
      <w:marRight w:val="0"/>
      <w:marTop w:val="0"/>
      <w:marBottom w:val="0"/>
      <w:divBdr>
        <w:top w:val="none" w:sz="0" w:space="0" w:color="auto"/>
        <w:left w:val="none" w:sz="0" w:space="0" w:color="auto"/>
        <w:bottom w:val="none" w:sz="0" w:space="0" w:color="auto"/>
        <w:right w:val="none" w:sz="0" w:space="0" w:color="auto"/>
      </w:divBdr>
    </w:div>
    <w:div w:id="221135806">
      <w:marLeft w:val="480"/>
      <w:marRight w:val="0"/>
      <w:marTop w:val="0"/>
      <w:marBottom w:val="0"/>
      <w:divBdr>
        <w:top w:val="none" w:sz="0" w:space="0" w:color="auto"/>
        <w:left w:val="none" w:sz="0" w:space="0" w:color="auto"/>
        <w:bottom w:val="none" w:sz="0" w:space="0" w:color="auto"/>
        <w:right w:val="none" w:sz="0" w:space="0" w:color="auto"/>
      </w:divBdr>
    </w:div>
    <w:div w:id="221141415">
      <w:marLeft w:val="480"/>
      <w:marRight w:val="0"/>
      <w:marTop w:val="0"/>
      <w:marBottom w:val="0"/>
      <w:divBdr>
        <w:top w:val="none" w:sz="0" w:space="0" w:color="auto"/>
        <w:left w:val="none" w:sz="0" w:space="0" w:color="auto"/>
        <w:bottom w:val="none" w:sz="0" w:space="0" w:color="auto"/>
        <w:right w:val="none" w:sz="0" w:space="0" w:color="auto"/>
      </w:divBdr>
    </w:div>
    <w:div w:id="221210986">
      <w:marLeft w:val="480"/>
      <w:marRight w:val="0"/>
      <w:marTop w:val="0"/>
      <w:marBottom w:val="0"/>
      <w:divBdr>
        <w:top w:val="none" w:sz="0" w:space="0" w:color="auto"/>
        <w:left w:val="none" w:sz="0" w:space="0" w:color="auto"/>
        <w:bottom w:val="none" w:sz="0" w:space="0" w:color="auto"/>
        <w:right w:val="none" w:sz="0" w:space="0" w:color="auto"/>
      </w:divBdr>
    </w:div>
    <w:div w:id="221212097">
      <w:marLeft w:val="480"/>
      <w:marRight w:val="0"/>
      <w:marTop w:val="0"/>
      <w:marBottom w:val="0"/>
      <w:divBdr>
        <w:top w:val="none" w:sz="0" w:space="0" w:color="auto"/>
        <w:left w:val="none" w:sz="0" w:space="0" w:color="auto"/>
        <w:bottom w:val="none" w:sz="0" w:space="0" w:color="auto"/>
        <w:right w:val="none" w:sz="0" w:space="0" w:color="auto"/>
      </w:divBdr>
    </w:div>
    <w:div w:id="221213511">
      <w:marLeft w:val="480"/>
      <w:marRight w:val="0"/>
      <w:marTop w:val="0"/>
      <w:marBottom w:val="0"/>
      <w:divBdr>
        <w:top w:val="none" w:sz="0" w:space="0" w:color="auto"/>
        <w:left w:val="none" w:sz="0" w:space="0" w:color="auto"/>
        <w:bottom w:val="none" w:sz="0" w:space="0" w:color="auto"/>
        <w:right w:val="none" w:sz="0" w:space="0" w:color="auto"/>
      </w:divBdr>
    </w:div>
    <w:div w:id="221215049">
      <w:marLeft w:val="480"/>
      <w:marRight w:val="0"/>
      <w:marTop w:val="0"/>
      <w:marBottom w:val="0"/>
      <w:divBdr>
        <w:top w:val="none" w:sz="0" w:space="0" w:color="auto"/>
        <w:left w:val="none" w:sz="0" w:space="0" w:color="auto"/>
        <w:bottom w:val="none" w:sz="0" w:space="0" w:color="auto"/>
        <w:right w:val="none" w:sz="0" w:space="0" w:color="auto"/>
      </w:divBdr>
    </w:div>
    <w:div w:id="221253274">
      <w:marLeft w:val="480"/>
      <w:marRight w:val="0"/>
      <w:marTop w:val="0"/>
      <w:marBottom w:val="0"/>
      <w:divBdr>
        <w:top w:val="none" w:sz="0" w:space="0" w:color="auto"/>
        <w:left w:val="none" w:sz="0" w:space="0" w:color="auto"/>
        <w:bottom w:val="none" w:sz="0" w:space="0" w:color="auto"/>
        <w:right w:val="none" w:sz="0" w:space="0" w:color="auto"/>
      </w:divBdr>
    </w:div>
    <w:div w:id="221255428">
      <w:marLeft w:val="480"/>
      <w:marRight w:val="0"/>
      <w:marTop w:val="0"/>
      <w:marBottom w:val="0"/>
      <w:divBdr>
        <w:top w:val="none" w:sz="0" w:space="0" w:color="auto"/>
        <w:left w:val="none" w:sz="0" w:space="0" w:color="auto"/>
        <w:bottom w:val="none" w:sz="0" w:space="0" w:color="auto"/>
        <w:right w:val="none" w:sz="0" w:space="0" w:color="auto"/>
      </w:divBdr>
    </w:div>
    <w:div w:id="221331899">
      <w:marLeft w:val="480"/>
      <w:marRight w:val="0"/>
      <w:marTop w:val="0"/>
      <w:marBottom w:val="0"/>
      <w:divBdr>
        <w:top w:val="none" w:sz="0" w:space="0" w:color="auto"/>
        <w:left w:val="none" w:sz="0" w:space="0" w:color="auto"/>
        <w:bottom w:val="none" w:sz="0" w:space="0" w:color="auto"/>
        <w:right w:val="none" w:sz="0" w:space="0" w:color="auto"/>
      </w:divBdr>
    </w:div>
    <w:div w:id="221404446">
      <w:marLeft w:val="480"/>
      <w:marRight w:val="0"/>
      <w:marTop w:val="0"/>
      <w:marBottom w:val="0"/>
      <w:divBdr>
        <w:top w:val="none" w:sz="0" w:space="0" w:color="auto"/>
        <w:left w:val="none" w:sz="0" w:space="0" w:color="auto"/>
        <w:bottom w:val="none" w:sz="0" w:space="0" w:color="auto"/>
        <w:right w:val="none" w:sz="0" w:space="0" w:color="auto"/>
      </w:divBdr>
    </w:div>
    <w:div w:id="221412420">
      <w:marLeft w:val="480"/>
      <w:marRight w:val="0"/>
      <w:marTop w:val="0"/>
      <w:marBottom w:val="0"/>
      <w:divBdr>
        <w:top w:val="none" w:sz="0" w:space="0" w:color="auto"/>
        <w:left w:val="none" w:sz="0" w:space="0" w:color="auto"/>
        <w:bottom w:val="none" w:sz="0" w:space="0" w:color="auto"/>
        <w:right w:val="none" w:sz="0" w:space="0" w:color="auto"/>
      </w:divBdr>
    </w:div>
    <w:div w:id="221448607">
      <w:marLeft w:val="480"/>
      <w:marRight w:val="0"/>
      <w:marTop w:val="0"/>
      <w:marBottom w:val="0"/>
      <w:divBdr>
        <w:top w:val="none" w:sz="0" w:space="0" w:color="auto"/>
        <w:left w:val="none" w:sz="0" w:space="0" w:color="auto"/>
        <w:bottom w:val="none" w:sz="0" w:space="0" w:color="auto"/>
        <w:right w:val="none" w:sz="0" w:space="0" w:color="auto"/>
      </w:divBdr>
    </w:div>
    <w:div w:id="221449275">
      <w:marLeft w:val="480"/>
      <w:marRight w:val="0"/>
      <w:marTop w:val="0"/>
      <w:marBottom w:val="0"/>
      <w:divBdr>
        <w:top w:val="none" w:sz="0" w:space="0" w:color="auto"/>
        <w:left w:val="none" w:sz="0" w:space="0" w:color="auto"/>
        <w:bottom w:val="none" w:sz="0" w:space="0" w:color="auto"/>
        <w:right w:val="none" w:sz="0" w:space="0" w:color="auto"/>
      </w:divBdr>
    </w:div>
    <w:div w:id="221451667">
      <w:marLeft w:val="480"/>
      <w:marRight w:val="0"/>
      <w:marTop w:val="0"/>
      <w:marBottom w:val="0"/>
      <w:divBdr>
        <w:top w:val="none" w:sz="0" w:space="0" w:color="auto"/>
        <w:left w:val="none" w:sz="0" w:space="0" w:color="auto"/>
        <w:bottom w:val="none" w:sz="0" w:space="0" w:color="auto"/>
        <w:right w:val="none" w:sz="0" w:space="0" w:color="auto"/>
      </w:divBdr>
    </w:div>
    <w:div w:id="221453359">
      <w:marLeft w:val="480"/>
      <w:marRight w:val="0"/>
      <w:marTop w:val="0"/>
      <w:marBottom w:val="0"/>
      <w:divBdr>
        <w:top w:val="none" w:sz="0" w:space="0" w:color="auto"/>
        <w:left w:val="none" w:sz="0" w:space="0" w:color="auto"/>
        <w:bottom w:val="none" w:sz="0" w:space="0" w:color="auto"/>
        <w:right w:val="none" w:sz="0" w:space="0" w:color="auto"/>
      </w:divBdr>
    </w:div>
    <w:div w:id="221520874">
      <w:marLeft w:val="480"/>
      <w:marRight w:val="0"/>
      <w:marTop w:val="0"/>
      <w:marBottom w:val="0"/>
      <w:divBdr>
        <w:top w:val="none" w:sz="0" w:space="0" w:color="auto"/>
        <w:left w:val="none" w:sz="0" w:space="0" w:color="auto"/>
        <w:bottom w:val="none" w:sz="0" w:space="0" w:color="auto"/>
        <w:right w:val="none" w:sz="0" w:space="0" w:color="auto"/>
      </w:divBdr>
    </w:div>
    <w:div w:id="221523598">
      <w:marLeft w:val="480"/>
      <w:marRight w:val="0"/>
      <w:marTop w:val="0"/>
      <w:marBottom w:val="0"/>
      <w:divBdr>
        <w:top w:val="none" w:sz="0" w:space="0" w:color="auto"/>
        <w:left w:val="none" w:sz="0" w:space="0" w:color="auto"/>
        <w:bottom w:val="none" w:sz="0" w:space="0" w:color="auto"/>
        <w:right w:val="none" w:sz="0" w:space="0" w:color="auto"/>
      </w:divBdr>
    </w:div>
    <w:div w:id="221605462">
      <w:marLeft w:val="480"/>
      <w:marRight w:val="0"/>
      <w:marTop w:val="0"/>
      <w:marBottom w:val="0"/>
      <w:divBdr>
        <w:top w:val="none" w:sz="0" w:space="0" w:color="auto"/>
        <w:left w:val="none" w:sz="0" w:space="0" w:color="auto"/>
        <w:bottom w:val="none" w:sz="0" w:space="0" w:color="auto"/>
        <w:right w:val="none" w:sz="0" w:space="0" w:color="auto"/>
      </w:divBdr>
    </w:div>
    <w:div w:id="221645137">
      <w:marLeft w:val="480"/>
      <w:marRight w:val="0"/>
      <w:marTop w:val="0"/>
      <w:marBottom w:val="0"/>
      <w:divBdr>
        <w:top w:val="none" w:sz="0" w:space="0" w:color="auto"/>
        <w:left w:val="none" w:sz="0" w:space="0" w:color="auto"/>
        <w:bottom w:val="none" w:sz="0" w:space="0" w:color="auto"/>
        <w:right w:val="none" w:sz="0" w:space="0" w:color="auto"/>
      </w:divBdr>
    </w:div>
    <w:div w:id="221646441">
      <w:marLeft w:val="480"/>
      <w:marRight w:val="0"/>
      <w:marTop w:val="0"/>
      <w:marBottom w:val="0"/>
      <w:divBdr>
        <w:top w:val="none" w:sz="0" w:space="0" w:color="auto"/>
        <w:left w:val="none" w:sz="0" w:space="0" w:color="auto"/>
        <w:bottom w:val="none" w:sz="0" w:space="0" w:color="auto"/>
        <w:right w:val="none" w:sz="0" w:space="0" w:color="auto"/>
      </w:divBdr>
    </w:div>
    <w:div w:id="221719272">
      <w:marLeft w:val="480"/>
      <w:marRight w:val="0"/>
      <w:marTop w:val="0"/>
      <w:marBottom w:val="0"/>
      <w:divBdr>
        <w:top w:val="none" w:sz="0" w:space="0" w:color="auto"/>
        <w:left w:val="none" w:sz="0" w:space="0" w:color="auto"/>
        <w:bottom w:val="none" w:sz="0" w:space="0" w:color="auto"/>
        <w:right w:val="none" w:sz="0" w:space="0" w:color="auto"/>
      </w:divBdr>
    </w:div>
    <w:div w:id="221871435">
      <w:marLeft w:val="480"/>
      <w:marRight w:val="0"/>
      <w:marTop w:val="0"/>
      <w:marBottom w:val="0"/>
      <w:divBdr>
        <w:top w:val="none" w:sz="0" w:space="0" w:color="auto"/>
        <w:left w:val="none" w:sz="0" w:space="0" w:color="auto"/>
        <w:bottom w:val="none" w:sz="0" w:space="0" w:color="auto"/>
        <w:right w:val="none" w:sz="0" w:space="0" w:color="auto"/>
      </w:divBdr>
    </w:div>
    <w:div w:id="221907477">
      <w:marLeft w:val="480"/>
      <w:marRight w:val="0"/>
      <w:marTop w:val="0"/>
      <w:marBottom w:val="0"/>
      <w:divBdr>
        <w:top w:val="none" w:sz="0" w:space="0" w:color="auto"/>
        <w:left w:val="none" w:sz="0" w:space="0" w:color="auto"/>
        <w:bottom w:val="none" w:sz="0" w:space="0" w:color="auto"/>
        <w:right w:val="none" w:sz="0" w:space="0" w:color="auto"/>
      </w:divBdr>
    </w:div>
    <w:div w:id="221913287">
      <w:marLeft w:val="480"/>
      <w:marRight w:val="0"/>
      <w:marTop w:val="0"/>
      <w:marBottom w:val="0"/>
      <w:divBdr>
        <w:top w:val="none" w:sz="0" w:space="0" w:color="auto"/>
        <w:left w:val="none" w:sz="0" w:space="0" w:color="auto"/>
        <w:bottom w:val="none" w:sz="0" w:space="0" w:color="auto"/>
        <w:right w:val="none" w:sz="0" w:space="0" w:color="auto"/>
      </w:divBdr>
    </w:div>
    <w:div w:id="221913594">
      <w:marLeft w:val="480"/>
      <w:marRight w:val="0"/>
      <w:marTop w:val="0"/>
      <w:marBottom w:val="0"/>
      <w:divBdr>
        <w:top w:val="none" w:sz="0" w:space="0" w:color="auto"/>
        <w:left w:val="none" w:sz="0" w:space="0" w:color="auto"/>
        <w:bottom w:val="none" w:sz="0" w:space="0" w:color="auto"/>
        <w:right w:val="none" w:sz="0" w:space="0" w:color="auto"/>
      </w:divBdr>
    </w:div>
    <w:div w:id="221913889">
      <w:marLeft w:val="480"/>
      <w:marRight w:val="0"/>
      <w:marTop w:val="0"/>
      <w:marBottom w:val="0"/>
      <w:divBdr>
        <w:top w:val="none" w:sz="0" w:space="0" w:color="auto"/>
        <w:left w:val="none" w:sz="0" w:space="0" w:color="auto"/>
        <w:bottom w:val="none" w:sz="0" w:space="0" w:color="auto"/>
        <w:right w:val="none" w:sz="0" w:space="0" w:color="auto"/>
      </w:divBdr>
    </w:div>
    <w:div w:id="221985525">
      <w:marLeft w:val="480"/>
      <w:marRight w:val="0"/>
      <w:marTop w:val="0"/>
      <w:marBottom w:val="0"/>
      <w:divBdr>
        <w:top w:val="none" w:sz="0" w:space="0" w:color="auto"/>
        <w:left w:val="none" w:sz="0" w:space="0" w:color="auto"/>
        <w:bottom w:val="none" w:sz="0" w:space="0" w:color="auto"/>
        <w:right w:val="none" w:sz="0" w:space="0" w:color="auto"/>
      </w:divBdr>
    </w:div>
    <w:div w:id="221985577">
      <w:marLeft w:val="480"/>
      <w:marRight w:val="0"/>
      <w:marTop w:val="0"/>
      <w:marBottom w:val="0"/>
      <w:divBdr>
        <w:top w:val="none" w:sz="0" w:space="0" w:color="auto"/>
        <w:left w:val="none" w:sz="0" w:space="0" w:color="auto"/>
        <w:bottom w:val="none" w:sz="0" w:space="0" w:color="auto"/>
        <w:right w:val="none" w:sz="0" w:space="0" w:color="auto"/>
      </w:divBdr>
    </w:div>
    <w:div w:id="221986271">
      <w:marLeft w:val="480"/>
      <w:marRight w:val="0"/>
      <w:marTop w:val="0"/>
      <w:marBottom w:val="0"/>
      <w:divBdr>
        <w:top w:val="none" w:sz="0" w:space="0" w:color="auto"/>
        <w:left w:val="none" w:sz="0" w:space="0" w:color="auto"/>
        <w:bottom w:val="none" w:sz="0" w:space="0" w:color="auto"/>
        <w:right w:val="none" w:sz="0" w:space="0" w:color="auto"/>
      </w:divBdr>
    </w:div>
    <w:div w:id="221992103">
      <w:marLeft w:val="480"/>
      <w:marRight w:val="0"/>
      <w:marTop w:val="0"/>
      <w:marBottom w:val="0"/>
      <w:divBdr>
        <w:top w:val="none" w:sz="0" w:space="0" w:color="auto"/>
        <w:left w:val="none" w:sz="0" w:space="0" w:color="auto"/>
        <w:bottom w:val="none" w:sz="0" w:space="0" w:color="auto"/>
        <w:right w:val="none" w:sz="0" w:space="0" w:color="auto"/>
      </w:divBdr>
    </w:div>
    <w:div w:id="222060808">
      <w:marLeft w:val="480"/>
      <w:marRight w:val="0"/>
      <w:marTop w:val="0"/>
      <w:marBottom w:val="0"/>
      <w:divBdr>
        <w:top w:val="none" w:sz="0" w:space="0" w:color="auto"/>
        <w:left w:val="none" w:sz="0" w:space="0" w:color="auto"/>
        <w:bottom w:val="none" w:sz="0" w:space="0" w:color="auto"/>
        <w:right w:val="none" w:sz="0" w:space="0" w:color="auto"/>
      </w:divBdr>
    </w:div>
    <w:div w:id="222259468">
      <w:marLeft w:val="480"/>
      <w:marRight w:val="0"/>
      <w:marTop w:val="0"/>
      <w:marBottom w:val="0"/>
      <w:divBdr>
        <w:top w:val="none" w:sz="0" w:space="0" w:color="auto"/>
        <w:left w:val="none" w:sz="0" w:space="0" w:color="auto"/>
        <w:bottom w:val="none" w:sz="0" w:space="0" w:color="auto"/>
        <w:right w:val="none" w:sz="0" w:space="0" w:color="auto"/>
      </w:divBdr>
    </w:div>
    <w:div w:id="222370188">
      <w:marLeft w:val="480"/>
      <w:marRight w:val="0"/>
      <w:marTop w:val="0"/>
      <w:marBottom w:val="0"/>
      <w:divBdr>
        <w:top w:val="none" w:sz="0" w:space="0" w:color="auto"/>
        <w:left w:val="none" w:sz="0" w:space="0" w:color="auto"/>
        <w:bottom w:val="none" w:sz="0" w:space="0" w:color="auto"/>
        <w:right w:val="none" w:sz="0" w:space="0" w:color="auto"/>
      </w:divBdr>
    </w:div>
    <w:div w:id="222372738">
      <w:marLeft w:val="480"/>
      <w:marRight w:val="0"/>
      <w:marTop w:val="0"/>
      <w:marBottom w:val="0"/>
      <w:divBdr>
        <w:top w:val="none" w:sz="0" w:space="0" w:color="auto"/>
        <w:left w:val="none" w:sz="0" w:space="0" w:color="auto"/>
        <w:bottom w:val="none" w:sz="0" w:space="0" w:color="auto"/>
        <w:right w:val="none" w:sz="0" w:space="0" w:color="auto"/>
      </w:divBdr>
    </w:div>
    <w:div w:id="222376654">
      <w:marLeft w:val="480"/>
      <w:marRight w:val="0"/>
      <w:marTop w:val="0"/>
      <w:marBottom w:val="0"/>
      <w:divBdr>
        <w:top w:val="none" w:sz="0" w:space="0" w:color="auto"/>
        <w:left w:val="none" w:sz="0" w:space="0" w:color="auto"/>
        <w:bottom w:val="none" w:sz="0" w:space="0" w:color="auto"/>
        <w:right w:val="none" w:sz="0" w:space="0" w:color="auto"/>
      </w:divBdr>
    </w:div>
    <w:div w:id="222446852">
      <w:marLeft w:val="480"/>
      <w:marRight w:val="0"/>
      <w:marTop w:val="0"/>
      <w:marBottom w:val="0"/>
      <w:divBdr>
        <w:top w:val="none" w:sz="0" w:space="0" w:color="auto"/>
        <w:left w:val="none" w:sz="0" w:space="0" w:color="auto"/>
        <w:bottom w:val="none" w:sz="0" w:space="0" w:color="auto"/>
        <w:right w:val="none" w:sz="0" w:space="0" w:color="auto"/>
      </w:divBdr>
    </w:div>
    <w:div w:id="222448144">
      <w:marLeft w:val="480"/>
      <w:marRight w:val="0"/>
      <w:marTop w:val="0"/>
      <w:marBottom w:val="0"/>
      <w:divBdr>
        <w:top w:val="none" w:sz="0" w:space="0" w:color="auto"/>
        <w:left w:val="none" w:sz="0" w:space="0" w:color="auto"/>
        <w:bottom w:val="none" w:sz="0" w:space="0" w:color="auto"/>
        <w:right w:val="none" w:sz="0" w:space="0" w:color="auto"/>
      </w:divBdr>
    </w:div>
    <w:div w:id="222451662">
      <w:marLeft w:val="480"/>
      <w:marRight w:val="0"/>
      <w:marTop w:val="0"/>
      <w:marBottom w:val="0"/>
      <w:divBdr>
        <w:top w:val="none" w:sz="0" w:space="0" w:color="auto"/>
        <w:left w:val="none" w:sz="0" w:space="0" w:color="auto"/>
        <w:bottom w:val="none" w:sz="0" w:space="0" w:color="auto"/>
        <w:right w:val="none" w:sz="0" w:space="0" w:color="auto"/>
      </w:divBdr>
    </w:div>
    <w:div w:id="222524849">
      <w:marLeft w:val="480"/>
      <w:marRight w:val="0"/>
      <w:marTop w:val="0"/>
      <w:marBottom w:val="0"/>
      <w:divBdr>
        <w:top w:val="none" w:sz="0" w:space="0" w:color="auto"/>
        <w:left w:val="none" w:sz="0" w:space="0" w:color="auto"/>
        <w:bottom w:val="none" w:sz="0" w:space="0" w:color="auto"/>
        <w:right w:val="none" w:sz="0" w:space="0" w:color="auto"/>
      </w:divBdr>
    </w:div>
    <w:div w:id="222525760">
      <w:marLeft w:val="480"/>
      <w:marRight w:val="0"/>
      <w:marTop w:val="0"/>
      <w:marBottom w:val="0"/>
      <w:divBdr>
        <w:top w:val="none" w:sz="0" w:space="0" w:color="auto"/>
        <w:left w:val="none" w:sz="0" w:space="0" w:color="auto"/>
        <w:bottom w:val="none" w:sz="0" w:space="0" w:color="auto"/>
        <w:right w:val="none" w:sz="0" w:space="0" w:color="auto"/>
      </w:divBdr>
    </w:div>
    <w:div w:id="222526416">
      <w:marLeft w:val="480"/>
      <w:marRight w:val="0"/>
      <w:marTop w:val="0"/>
      <w:marBottom w:val="0"/>
      <w:divBdr>
        <w:top w:val="none" w:sz="0" w:space="0" w:color="auto"/>
        <w:left w:val="none" w:sz="0" w:space="0" w:color="auto"/>
        <w:bottom w:val="none" w:sz="0" w:space="0" w:color="auto"/>
        <w:right w:val="none" w:sz="0" w:space="0" w:color="auto"/>
      </w:divBdr>
    </w:div>
    <w:div w:id="222714306">
      <w:marLeft w:val="480"/>
      <w:marRight w:val="0"/>
      <w:marTop w:val="0"/>
      <w:marBottom w:val="0"/>
      <w:divBdr>
        <w:top w:val="none" w:sz="0" w:space="0" w:color="auto"/>
        <w:left w:val="none" w:sz="0" w:space="0" w:color="auto"/>
        <w:bottom w:val="none" w:sz="0" w:space="0" w:color="auto"/>
        <w:right w:val="none" w:sz="0" w:space="0" w:color="auto"/>
      </w:divBdr>
    </w:div>
    <w:div w:id="222718405">
      <w:marLeft w:val="480"/>
      <w:marRight w:val="0"/>
      <w:marTop w:val="0"/>
      <w:marBottom w:val="0"/>
      <w:divBdr>
        <w:top w:val="none" w:sz="0" w:space="0" w:color="auto"/>
        <w:left w:val="none" w:sz="0" w:space="0" w:color="auto"/>
        <w:bottom w:val="none" w:sz="0" w:space="0" w:color="auto"/>
        <w:right w:val="none" w:sz="0" w:space="0" w:color="auto"/>
      </w:divBdr>
    </w:div>
    <w:div w:id="222833128">
      <w:marLeft w:val="480"/>
      <w:marRight w:val="0"/>
      <w:marTop w:val="0"/>
      <w:marBottom w:val="0"/>
      <w:divBdr>
        <w:top w:val="none" w:sz="0" w:space="0" w:color="auto"/>
        <w:left w:val="none" w:sz="0" w:space="0" w:color="auto"/>
        <w:bottom w:val="none" w:sz="0" w:space="0" w:color="auto"/>
        <w:right w:val="none" w:sz="0" w:space="0" w:color="auto"/>
      </w:divBdr>
    </w:div>
    <w:div w:id="222837098">
      <w:marLeft w:val="480"/>
      <w:marRight w:val="0"/>
      <w:marTop w:val="0"/>
      <w:marBottom w:val="0"/>
      <w:divBdr>
        <w:top w:val="none" w:sz="0" w:space="0" w:color="auto"/>
        <w:left w:val="none" w:sz="0" w:space="0" w:color="auto"/>
        <w:bottom w:val="none" w:sz="0" w:space="0" w:color="auto"/>
        <w:right w:val="none" w:sz="0" w:space="0" w:color="auto"/>
      </w:divBdr>
    </w:div>
    <w:div w:id="222838688">
      <w:marLeft w:val="480"/>
      <w:marRight w:val="0"/>
      <w:marTop w:val="0"/>
      <w:marBottom w:val="0"/>
      <w:divBdr>
        <w:top w:val="none" w:sz="0" w:space="0" w:color="auto"/>
        <w:left w:val="none" w:sz="0" w:space="0" w:color="auto"/>
        <w:bottom w:val="none" w:sz="0" w:space="0" w:color="auto"/>
        <w:right w:val="none" w:sz="0" w:space="0" w:color="auto"/>
      </w:divBdr>
    </w:div>
    <w:div w:id="222838874">
      <w:marLeft w:val="480"/>
      <w:marRight w:val="0"/>
      <w:marTop w:val="0"/>
      <w:marBottom w:val="0"/>
      <w:divBdr>
        <w:top w:val="none" w:sz="0" w:space="0" w:color="auto"/>
        <w:left w:val="none" w:sz="0" w:space="0" w:color="auto"/>
        <w:bottom w:val="none" w:sz="0" w:space="0" w:color="auto"/>
        <w:right w:val="none" w:sz="0" w:space="0" w:color="auto"/>
      </w:divBdr>
    </w:div>
    <w:div w:id="222910463">
      <w:marLeft w:val="480"/>
      <w:marRight w:val="0"/>
      <w:marTop w:val="0"/>
      <w:marBottom w:val="0"/>
      <w:divBdr>
        <w:top w:val="none" w:sz="0" w:space="0" w:color="auto"/>
        <w:left w:val="none" w:sz="0" w:space="0" w:color="auto"/>
        <w:bottom w:val="none" w:sz="0" w:space="0" w:color="auto"/>
        <w:right w:val="none" w:sz="0" w:space="0" w:color="auto"/>
      </w:divBdr>
    </w:div>
    <w:div w:id="222914007">
      <w:marLeft w:val="480"/>
      <w:marRight w:val="0"/>
      <w:marTop w:val="0"/>
      <w:marBottom w:val="0"/>
      <w:divBdr>
        <w:top w:val="none" w:sz="0" w:space="0" w:color="auto"/>
        <w:left w:val="none" w:sz="0" w:space="0" w:color="auto"/>
        <w:bottom w:val="none" w:sz="0" w:space="0" w:color="auto"/>
        <w:right w:val="none" w:sz="0" w:space="0" w:color="auto"/>
      </w:divBdr>
    </w:div>
    <w:div w:id="222914255">
      <w:marLeft w:val="480"/>
      <w:marRight w:val="0"/>
      <w:marTop w:val="0"/>
      <w:marBottom w:val="0"/>
      <w:divBdr>
        <w:top w:val="none" w:sz="0" w:space="0" w:color="auto"/>
        <w:left w:val="none" w:sz="0" w:space="0" w:color="auto"/>
        <w:bottom w:val="none" w:sz="0" w:space="0" w:color="auto"/>
        <w:right w:val="none" w:sz="0" w:space="0" w:color="auto"/>
      </w:divBdr>
    </w:div>
    <w:div w:id="223025943">
      <w:marLeft w:val="480"/>
      <w:marRight w:val="0"/>
      <w:marTop w:val="0"/>
      <w:marBottom w:val="0"/>
      <w:divBdr>
        <w:top w:val="none" w:sz="0" w:space="0" w:color="auto"/>
        <w:left w:val="none" w:sz="0" w:space="0" w:color="auto"/>
        <w:bottom w:val="none" w:sz="0" w:space="0" w:color="auto"/>
        <w:right w:val="none" w:sz="0" w:space="0" w:color="auto"/>
      </w:divBdr>
    </w:div>
    <w:div w:id="223026924">
      <w:marLeft w:val="480"/>
      <w:marRight w:val="0"/>
      <w:marTop w:val="0"/>
      <w:marBottom w:val="0"/>
      <w:divBdr>
        <w:top w:val="none" w:sz="0" w:space="0" w:color="auto"/>
        <w:left w:val="none" w:sz="0" w:space="0" w:color="auto"/>
        <w:bottom w:val="none" w:sz="0" w:space="0" w:color="auto"/>
        <w:right w:val="none" w:sz="0" w:space="0" w:color="auto"/>
      </w:divBdr>
    </w:div>
    <w:div w:id="223028940">
      <w:marLeft w:val="480"/>
      <w:marRight w:val="0"/>
      <w:marTop w:val="0"/>
      <w:marBottom w:val="0"/>
      <w:divBdr>
        <w:top w:val="none" w:sz="0" w:space="0" w:color="auto"/>
        <w:left w:val="none" w:sz="0" w:space="0" w:color="auto"/>
        <w:bottom w:val="none" w:sz="0" w:space="0" w:color="auto"/>
        <w:right w:val="none" w:sz="0" w:space="0" w:color="auto"/>
      </w:divBdr>
    </w:div>
    <w:div w:id="223100030">
      <w:marLeft w:val="480"/>
      <w:marRight w:val="0"/>
      <w:marTop w:val="0"/>
      <w:marBottom w:val="0"/>
      <w:divBdr>
        <w:top w:val="none" w:sz="0" w:space="0" w:color="auto"/>
        <w:left w:val="none" w:sz="0" w:space="0" w:color="auto"/>
        <w:bottom w:val="none" w:sz="0" w:space="0" w:color="auto"/>
        <w:right w:val="none" w:sz="0" w:space="0" w:color="auto"/>
      </w:divBdr>
    </w:div>
    <w:div w:id="223101367">
      <w:marLeft w:val="480"/>
      <w:marRight w:val="0"/>
      <w:marTop w:val="0"/>
      <w:marBottom w:val="0"/>
      <w:divBdr>
        <w:top w:val="none" w:sz="0" w:space="0" w:color="auto"/>
        <w:left w:val="none" w:sz="0" w:space="0" w:color="auto"/>
        <w:bottom w:val="none" w:sz="0" w:space="0" w:color="auto"/>
        <w:right w:val="none" w:sz="0" w:space="0" w:color="auto"/>
      </w:divBdr>
    </w:div>
    <w:div w:id="223107856">
      <w:marLeft w:val="480"/>
      <w:marRight w:val="0"/>
      <w:marTop w:val="0"/>
      <w:marBottom w:val="0"/>
      <w:divBdr>
        <w:top w:val="none" w:sz="0" w:space="0" w:color="auto"/>
        <w:left w:val="none" w:sz="0" w:space="0" w:color="auto"/>
        <w:bottom w:val="none" w:sz="0" w:space="0" w:color="auto"/>
        <w:right w:val="none" w:sz="0" w:space="0" w:color="auto"/>
      </w:divBdr>
    </w:div>
    <w:div w:id="223178588">
      <w:marLeft w:val="480"/>
      <w:marRight w:val="0"/>
      <w:marTop w:val="0"/>
      <w:marBottom w:val="0"/>
      <w:divBdr>
        <w:top w:val="none" w:sz="0" w:space="0" w:color="auto"/>
        <w:left w:val="none" w:sz="0" w:space="0" w:color="auto"/>
        <w:bottom w:val="none" w:sz="0" w:space="0" w:color="auto"/>
        <w:right w:val="none" w:sz="0" w:space="0" w:color="auto"/>
      </w:divBdr>
    </w:div>
    <w:div w:id="223218021">
      <w:marLeft w:val="480"/>
      <w:marRight w:val="0"/>
      <w:marTop w:val="0"/>
      <w:marBottom w:val="0"/>
      <w:divBdr>
        <w:top w:val="none" w:sz="0" w:space="0" w:color="auto"/>
        <w:left w:val="none" w:sz="0" w:space="0" w:color="auto"/>
        <w:bottom w:val="none" w:sz="0" w:space="0" w:color="auto"/>
        <w:right w:val="none" w:sz="0" w:space="0" w:color="auto"/>
      </w:divBdr>
    </w:div>
    <w:div w:id="223219956">
      <w:marLeft w:val="480"/>
      <w:marRight w:val="0"/>
      <w:marTop w:val="0"/>
      <w:marBottom w:val="0"/>
      <w:divBdr>
        <w:top w:val="none" w:sz="0" w:space="0" w:color="auto"/>
        <w:left w:val="none" w:sz="0" w:space="0" w:color="auto"/>
        <w:bottom w:val="none" w:sz="0" w:space="0" w:color="auto"/>
        <w:right w:val="none" w:sz="0" w:space="0" w:color="auto"/>
      </w:divBdr>
    </w:div>
    <w:div w:id="223222591">
      <w:marLeft w:val="480"/>
      <w:marRight w:val="0"/>
      <w:marTop w:val="0"/>
      <w:marBottom w:val="0"/>
      <w:divBdr>
        <w:top w:val="none" w:sz="0" w:space="0" w:color="auto"/>
        <w:left w:val="none" w:sz="0" w:space="0" w:color="auto"/>
        <w:bottom w:val="none" w:sz="0" w:space="0" w:color="auto"/>
        <w:right w:val="none" w:sz="0" w:space="0" w:color="auto"/>
      </w:divBdr>
    </w:div>
    <w:div w:id="223227429">
      <w:marLeft w:val="480"/>
      <w:marRight w:val="0"/>
      <w:marTop w:val="0"/>
      <w:marBottom w:val="0"/>
      <w:divBdr>
        <w:top w:val="none" w:sz="0" w:space="0" w:color="auto"/>
        <w:left w:val="none" w:sz="0" w:space="0" w:color="auto"/>
        <w:bottom w:val="none" w:sz="0" w:space="0" w:color="auto"/>
        <w:right w:val="none" w:sz="0" w:space="0" w:color="auto"/>
      </w:divBdr>
    </w:div>
    <w:div w:id="223296314">
      <w:marLeft w:val="480"/>
      <w:marRight w:val="0"/>
      <w:marTop w:val="0"/>
      <w:marBottom w:val="0"/>
      <w:divBdr>
        <w:top w:val="none" w:sz="0" w:space="0" w:color="auto"/>
        <w:left w:val="none" w:sz="0" w:space="0" w:color="auto"/>
        <w:bottom w:val="none" w:sz="0" w:space="0" w:color="auto"/>
        <w:right w:val="none" w:sz="0" w:space="0" w:color="auto"/>
      </w:divBdr>
    </w:div>
    <w:div w:id="223300957">
      <w:marLeft w:val="480"/>
      <w:marRight w:val="0"/>
      <w:marTop w:val="0"/>
      <w:marBottom w:val="0"/>
      <w:divBdr>
        <w:top w:val="none" w:sz="0" w:space="0" w:color="auto"/>
        <w:left w:val="none" w:sz="0" w:space="0" w:color="auto"/>
        <w:bottom w:val="none" w:sz="0" w:space="0" w:color="auto"/>
        <w:right w:val="none" w:sz="0" w:space="0" w:color="auto"/>
      </w:divBdr>
    </w:div>
    <w:div w:id="223373026">
      <w:marLeft w:val="480"/>
      <w:marRight w:val="0"/>
      <w:marTop w:val="0"/>
      <w:marBottom w:val="0"/>
      <w:divBdr>
        <w:top w:val="none" w:sz="0" w:space="0" w:color="auto"/>
        <w:left w:val="none" w:sz="0" w:space="0" w:color="auto"/>
        <w:bottom w:val="none" w:sz="0" w:space="0" w:color="auto"/>
        <w:right w:val="none" w:sz="0" w:space="0" w:color="auto"/>
      </w:divBdr>
    </w:div>
    <w:div w:id="223376365">
      <w:marLeft w:val="480"/>
      <w:marRight w:val="0"/>
      <w:marTop w:val="0"/>
      <w:marBottom w:val="0"/>
      <w:divBdr>
        <w:top w:val="none" w:sz="0" w:space="0" w:color="auto"/>
        <w:left w:val="none" w:sz="0" w:space="0" w:color="auto"/>
        <w:bottom w:val="none" w:sz="0" w:space="0" w:color="auto"/>
        <w:right w:val="none" w:sz="0" w:space="0" w:color="auto"/>
      </w:divBdr>
    </w:div>
    <w:div w:id="223443921">
      <w:marLeft w:val="480"/>
      <w:marRight w:val="0"/>
      <w:marTop w:val="0"/>
      <w:marBottom w:val="0"/>
      <w:divBdr>
        <w:top w:val="none" w:sz="0" w:space="0" w:color="auto"/>
        <w:left w:val="none" w:sz="0" w:space="0" w:color="auto"/>
        <w:bottom w:val="none" w:sz="0" w:space="0" w:color="auto"/>
        <w:right w:val="none" w:sz="0" w:space="0" w:color="auto"/>
      </w:divBdr>
    </w:div>
    <w:div w:id="223490202">
      <w:marLeft w:val="480"/>
      <w:marRight w:val="0"/>
      <w:marTop w:val="0"/>
      <w:marBottom w:val="0"/>
      <w:divBdr>
        <w:top w:val="none" w:sz="0" w:space="0" w:color="auto"/>
        <w:left w:val="none" w:sz="0" w:space="0" w:color="auto"/>
        <w:bottom w:val="none" w:sz="0" w:space="0" w:color="auto"/>
        <w:right w:val="none" w:sz="0" w:space="0" w:color="auto"/>
      </w:divBdr>
    </w:div>
    <w:div w:id="223491652">
      <w:marLeft w:val="480"/>
      <w:marRight w:val="0"/>
      <w:marTop w:val="0"/>
      <w:marBottom w:val="0"/>
      <w:divBdr>
        <w:top w:val="none" w:sz="0" w:space="0" w:color="auto"/>
        <w:left w:val="none" w:sz="0" w:space="0" w:color="auto"/>
        <w:bottom w:val="none" w:sz="0" w:space="0" w:color="auto"/>
        <w:right w:val="none" w:sz="0" w:space="0" w:color="auto"/>
      </w:divBdr>
    </w:div>
    <w:div w:id="223494673">
      <w:marLeft w:val="480"/>
      <w:marRight w:val="0"/>
      <w:marTop w:val="0"/>
      <w:marBottom w:val="0"/>
      <w:divBdr>
        <w:top w:val="none" w:sz="0" w:space="0" w:color="auto"/>
        <w:left w:val="none" w:sz="0" w:space="0" w:color="auto"/>
        <w:bottom w:val="none" w:sz="0" w:space="0" w:color="auto"/>
        <w:right w:val="none" w:sz="0" w:space="0" w:color="auto"/>
      </w:divBdr>
    </w:div>
    <w:div w:id="223562808">
      <w:marLeft w:val="480"/>
      <w:marRight w:val="0"/>
      <w:marTop w:val="0"/>
      <w:marBottom w:val="0"/>
      <w:divBdr>
        <w:top w:val="none" w:sz="0" w:space="0" w:color="auto"/>
        <w:left w:val="none" w:sz="0" w:space="0" w:color="auto"/>
        <w:bottom w:val="none" w:sz="0" w:space="0" w:color="auto"/>
        <w:right w:val="none" w:sz="0" w:space="0" w:color="auto"/>
      </w:divBdr>
    </w:div>
    <w:div w:id="223567284">
      <w:marLeft w:val="480"/>
      <w:marRight w:val="0"/>
      <w:marTop w:val="0"/>
      <w:marBottom w:val="0"/>
      <w:divBdr>
        <w:top w:val="none" w:sz="0" w:space="0" w:color="auto"/>
        <w:left w:val="none" w:sz="0" w:space="0" w:color="auto"/>
        <w:bottom w:val="none" w:sz="0" w:space="0" w:color="auto"/>
        <w:right w:val="none" w:sz="0" w:space="0" w:color="auto"/>
      </w:divBdr>
    </w:div>
    <w:div w:id="223569071">
      <w:marLeft w:val="480"/>
      <w:marRight w:val="0"/>
      <w:marTop w:val="0"/>
      <w:marBottom w:val="0"/>
      <w:divBdr>
        <w:top w:val="none" w:sz="0" w:space="0" w:color="auto"/>
        <w:left w:val="none" w:sz="0" w:space="0" w:color="auto"/>
        <w:bottom w:val="none" w:sz="0" w:space="0" w:color="auto"/>
        <w:right w:val="none" w:sz="0" w:space="0" w:color="auto"/>
      </w:divBdr>
    </w:div>
    <w:div w:id="223569483">
      <w:marLeft w:val="480"/>
      <w:marRight w:val="0"/>
      <w:marTop w:val="0"/>
      <w:marBottom w:val="0"/>
      <w:divBdr>
        <w:top w:val="none" w:sz="0" w:space="0" w:color="auto"/>
        <w:left w:val="none" w:sz="0" w:space="0" w:color="auto"/>
        <w:bottom w:val="none" w:sz="0" w:space="0" w:color="auto"/>
        <w:right w:val="none" w:sz="0" w:space="0" w:color="auto"/>
      </w:divBdr>
    </w:div>
    <w:div w:id="223640242">
      <w:marLeft w:val="480"/>
      <w:marRight w:val="0"/>
      <w:marTop w:val="0"/>
      <w:marBottom w:val="0"/>
      <w:divBdr>
        <w:top w:val="none" w:sz="0" w:space="0" w:color="auto"/>
        <w:left w:val="none" w:sz="0" w:space="0" w:color="auto"/>
        <w:bottom w:val="none" w:sz="0" w:space="0" w:color="auto"/>
        <w:right w:val="none" w:sz="0" w:space="0" w:color="auto"/>
      </w:divBdr>
    </w:div>
    <w:div w:id="223683003">
      <w:marLeft w:val="480"/>
      <w:marRight w:val="0"/>
      <w:marTop w:val="0"/>
      <w:marBottom w:val="0"/>
      <w:divBdr>
        <w:top w:val="none" w:sz="0" w:space="0" w:color="auto"/>
        <w:left w:val="none" w:sz="0" w:space="0" w:color="auto"/>
        <w:bottom w:val="none" w:sz="0" w:space="0" w:color="auto"/>
        <w:right w:val="none" w:sz="0" w:space="0" w:color="auto"/>
      </w:divBdr>
    </w:div>
    <w:div w:id="223757950">
      <w:marLeft w:val="480"/>
      <w:marRight w:val="0"/>
      <w:marTop w:val="0"/>
      <w:marBottom w:val="0"/>
      <w:divBdr>
        <w:top w:val="none" w:sz="0" w:space="0" w:color="auto"/>
        <w:left w:val="none" w:sz="0" w:space="0" w:color="auto"/>
        <w:bottom w:val="none" w:sz="0" w:space="0" w:color="auto"/>
        <w:right w:val="none" w:sz="0" w:space="0" w:color="auto"/>
      </w:divBdr>
    </w:div>
    <w:div w:id="223832222">
      <w:marLeft w:val="480"/>
      <w:marRight w:val="0"/>
      <w:marTop w:val="0"/>
      <w:marBottom w:val="0"/>
      <w:divBdr>
        <w:top w:val="none" w:sz="0" w:space="0" w:color="auto"/>
        <w:left w:val="none" w:sz="0" w:space="0" w:color="auto"/>
        <w:bottom w:val="none" w:sz="0" w:space="0" w:color="auto"/>
        <w:right w:val="none" w:sz="0" w:space="0" w:color="auto"/>
      </w:divBdr>
    </w:div>
    <w:div w:id="223834757">
      <w:marLeft w:val="480"/>
      <w:marRight w:val="0"/>
      <w:marTop w:val="0"/>
      <w:marBottom w:val="0"/>
      <w:divBdr>
        <w:top w:val="none" w:sz="0" w:space="0" w:color="auto"/>
        <w:left w:val="none" w:sz="0" w:space="0" w:color="auto"/>
        <w:bottom w:val="none" w:sz="0" w:space="0" w:color="auto"/>
        <w:right w:val="none" w:sz="0" w:space="0" w:color="auto"/>
      </w:divBdr>
    </w:div>
    <w:div w:id="223879586">
      <w:marLeft w:val="480"/>
      <w:marRight w:val="0"/>
      <w:marTop w:val="0"/>
      <w:marBottom w:val="0"/>
      <w:divBdr>
        <w:top w:val="none" w:sz="0" w:space="0" w:color="auto"/>
        <w:left w:val="none" w:sz="0" w:space="0" w:color="auto"/>
        <w:bottom w:val="none" w:sz="0" w:space="0" w:color="auto"/>
        <w:right w:val="none" w:sz="0" w:space="0" w:color="auto"/>
      </w:divBdr>
    </w:div>
    <w:div w:id="223948450">
      <w:marLeft w:val="480"/>
      <w:marRight w:val="0"/>
      <w:marTop w:val="0"/>
      <w:marBottom w:val="0"/>
      <w:divBdr>
        <w:top w:val="none" w:sz="0" w:space="0" w:color="auto"/>
        <w:left w:val="none" w:sz="0" w:space="0" w:color="auto"/>
        <w:bottom w:val="none" w:sz="0" w:space="0" w:color="auto"/>
        <w:right w:val="none" w:sz="0" w:space="0" w:color="auto"/>
      </w:divBdr>
    </w:div>
    <w:div w:id="223952918">
      <w:marLeft w:val="480"/>
      <w:marRight w:val="0"/>
      <w:marTop w:val="0"/>
      <w:marBottom w:val="0"/>
      <w:divBdr>
        <w:top w:val="none" w:sz="0" w:space="0" w:color="auto"/>
        <w:left w:val="none" w:sz="0" w:space="0" w:color="auto"/>
        <w:bottom w:val="none" w:sz="0" w:space="0" w:color="auto"/>
        <w:right w:val="none" w:sz="0" w:space="0" w:color="auto"/>
      </w:divBdr>
    </w:div>
    <w:div w:id="223954276">
      <w:marLeft w:val="480"/>
      <w:marRight w:val="0"/>
      <w:marTop w:val="0"/>
      <w:marBottom w:val="0"/>
      <w:divBdr>
        <w:top w:val="none" w:sz="0" w:space="0" w:color="auto"/>
        <w:left w:val="none" w:sz="0" w:space="0" w:color="auto"/>
        <w:bottom w:val="none" w:sz="0" w:space="0" w:color="auto"/>
        <w:right w:val="none" w:sz="0" w:space="0" w:color="auto"/>
      </w:divBdr>
    </w:div>
    <w:div w:id="223955937">
      <w:marLeft w:val="480"/>
      <w:marRight w:val="0"/>
      <w:marTop w:val="0"/>
      <w:marBottom w:val="0"/>
      <w:divBdr>
        <w:top w:val="none" w:sz="0" w:space="0" w:color="auto"/>
        <w:left w:val="none" w:sz="0" w:space="0" w:color="auto"/>
        <w:bottom w:val="none" w:sz="0" w:space="0" w:color="auto"/>
        <w:right w:val="none" w:sz="0" w:space="0" w:color="auto"/>
      </w:divBdr>
    </w:div>
    <w:div w:id="224033486">
      <w:marLeft w:val="480"/>
      <w:marRight w:val="0"/>
      <w:marTop w:val="0"/>
      <w:marBottom w:val="0"/>
      <w:divBdr>
        <w:top w:val="none" w:sz="0" w:space="0" w:color="auto"/>
        <w:left w:val="none" w:sz="0" w:space="0" w:color="auto"/>
        <w:bottom w:val="none" w:sz="0" w:space="0" w:color="auto"/>
        <w:right w:val="none" w:sz="0" w:space="0" w:color="auto"/>
      </w:divBdr>
    </w:div>
    <w:div w:id="224073719">
      <w:marLeft w:val="480"/>
      <w:marRight w:val="0"/>
      <w:marTop w:val="0"/>
      <w:marBottom w:val="0"/>
      <w:divBdr>
        <w:top w:val="none" w:sz="0" w:space="0" w:color="auto"/>
        <w:left w:val="none" w:sz="0" w:space="0" w:color="auto"/>
        <w:bottom w:val="none" w:sz="0" w:space="0" w:color="auto"/>
        <w:right w:val="none" w:sz="0" w:space="0" w:color="auto"/>
      </w:divBdr>
    </w:div>
    <w:div w:id="224143521">
      <w:marLeft w:val="480"/>
      <w:marRight w:val="0"/>
      <w:marTop w:val="0"/>
      <w:marBottom w:val="0"/>
      <w:divBdr>
        <w:top w:val="none" w:sz="0" w:space="0" w:color="auto"/>
        <w:left w:val="none" w:sz="0" w:space="0" w:color="auto"/>
        <w:bottom w:val="none" w:sz="0" w:space="0" w:color="auto"/>
        <w:right w:val="none" w:sz="0" w:space="0" w:color="auto"/>
      </w:divBdr>
    </w:div>
    <w:div w:id="224218977">
      <w:marLeft w:val="480"/>
      <w:marRight w:val="0"/>
      <w:marTop w:val="0"/>
      <w:marBottom w:val="0"/>
      <w:divBdr>
        <w:top w:val="none" w:sz="0" w:space="0" w:color="auto"/>
        <w:left w:val="none" w:sz="0" w:space="0" w:color="auto"/>
        <w:bottom w:val="none" w:sz="0" w:space="0" w:color="auto"/>
        <w:right w:val="none" w:sz="0" w:space="0" w:color="auto"/>
      </w:divBdr>
    </w:div>
    <w:div w:id="224293499">
      <w:marLeft w:val="480"/>
      <w:marRight w:val="0"/>
      <w:marTop w:val="0"/>
      <w:marBottom w:val="0"/>
      <w:divBdr>
        <w:top w:val="none" w:sz="0" w:space="0" w:color="auto"/>
        <w:left w:val="none" w:sz="0" w:space="0" w:color="auto"/>
        <w:bottom w:val="none" w:sz="0" w:space="0" w:color="auto"/>
        <w:right w:val="none" w:sz="0" w:space="0" w:color="auto"/>
      </w:divBdr>
    </w:div>
    <w:div w:id="224414139">
      <w:marLeft w:val="480"/>
      <w:marRight w:val="0"/>
      <w:marTop w:val="0"/>
      <w:marBottom w:val="0"/>
      <w:divBdr>
        <w:top w:val="none" w:sz="0" w:space="0" w:color="auto"/>
        <w:left w:val="none" w:sz="0" w:space="0" w:color="auto"/>
        <w:bottom w:val="none" w:sz="0" w:space="0" w:color="auto"/>
        <w:right w:val="none" w:sz="0" w:space="0" w:color="auto"/>
      </w:divBdr>
    </w:div>
    <w:div w:id="224417825">
      <w:marLeft w:val="480"/>
      <w:marRight w:val="0"/>
      <w:marTop w:val="0"/>
      <w:marBottom w:val="0"/>
      <w:divBdr>
        <w:top w:val="none" w:sz="0" w:space="0" w:color="auto"/>
        <w:left w:val="none" w:sz="0" w:space="0" w:color="auto"/>
        <w:bottom w:val="none" w:sz="0" w:space="0" w:color="auto"/>
        <w:right w:val="none" w:sz="0" w:space="0" w:color="auto"/>
      </w:divBdr>
    </w:div>
    <w:div w:id="224462600">
      <w:marLeft w:val="480"/>
      <w:marRight w:val="0"/>
      <w:marTop w:val="0"/>
      <w:marBottom w:val="0"/>
      <w:divBdr>
        <w:top w:val="none" w:sz="0" w:space="0" w:color="auto"/>
        <w:left w:val="none" w:sz="0" w:space="0" w:color="auto"/>
        <w:bottom w:val="none" w:sz="0" w:space="0" w:color="auto"/>
        <w:right w:val="none" w:sz="0" w:space="0" w:color="auto"/>
      </w:divBdr>
    </w:div>
    <w:div w:id="224609211">
      <w:marLeft w:val="480"/>
      <w:marRight w:val="0"/>
      <w:marTop w:val="0"/>
      <w:marBottom w:val="0"/>
      <w:divBdr>
        <w:top w:val="none" w:sz="0" w:space="0" w:color="auto"/>
        <w:left w:val="none" w:sz="0" w:space="0" w:color="auto"/>
        <w:bottom w:val="none" w:sz="0" w:space="0" w:color="auto"/>
        <w:right w:val="none" w:sz="0" w:space="0" w:color="auto"/>
      </w:divBdr>
    </w:div>
    <w:div w:id="224679556">
      <w:marLeft w:val="480"/>
      <w:marRight w:val="0"/>
      <w:marTop w:val="0"/>
      <w:marBottom w:val="0"/>
      <w:divBdr>
        <w:top w:val="none" w:sz="0" w:space="0" w:color="auto"/>
        <w:left w:val="none" w:sz="0" w:space="0" w:color="auto"/>
        <w:bottom w:val="none" w:sz="0" w:space="0" w:color="auto"/>
        <w:right w:val="none" w:sz="0" w:space="0" w:color="auto"/>
      </w:divBdr>
    </w:div>
    <w:div w:id="224682297">
      <w:marLeft w:val="480"/>
      <w:marRight w:val="0"/>
      <w:marTop w:val="0"/>
      <w:marBottom w:val="0"/>
      <w:divBdr>
        <w:top w:val="none" w:sz="0" w:space="0" w:color="auto"/>
        <w:left w:val="none" w:sz="0" w:space="0" w:color="auto"/>
        <w:bottom w:val="none" w:sz="0" w:space="0" w:color="auto"/>
        <w:right w:val="none" w:sz="0" w:space="0" w:color="auto"/>
      </w:divBdr>
    </w:div>
    <w:div w:id="224684186">
      <w:marLeft w:val="480"/>
      <w:marRight w:val="0"/>
      <w:marTop w:val="0"/>
      <w:marBottom w:val="0"/>
      <w:divBdr>
        <w:top w:val="none" w:sz="0" w:space="0" w:color="auto"/>
        <w:left w:val="none" w:sz="0" w:space="0" w:color="auto"/>
        <w:bottom w:val="none" w:sz="0" w:space="0" w:color="auto"/>
        <w:right w:val="none" w:sz="0" w:space="0" w:color="auto"/>
      </w:divBdr>
    </w:div>
    <w:div w:id="224723672">
      <w:marLeft w:val="480"/>
      <w:marRight w:val="0"/>
      <w:marTop w:val="0"/>
      <w:marBottom w:val="0"/>
      <w:divBdr>
        <w:top w:val="none" w:sz="0" w:space="0" w:color="auto"/>
        <w:left w:val="none" w:sz="0" w:space="0" w:color="auto"/>
        <w:bottom w:val="none" w:sz="0" w:space="0" w:color="auto"/>
        <w:right w:val="none" w:sz="0" w:space="0" w:color="auto"/>
      </w:divBdr>
    </w:div>
    <w:div w:id="224725822">
      <w:marLeft w:val="480"/>
      <w:marRight w:val="0"/>
      <w:marTop w:val="0"/>
      <w:marBottom w:val="0"/>
      <w:divBdr>
        <w:top w:val="none" w:sz="0" w:space="0" w:color="auto"/>
        <w:left w:val="none" w:sz="0" w:space="0" w:color="auto"/>
        <w:bottom w:val="none" w:sz="0" w:space="0" w:color="auto"/>
        <w:right w:val="none" w:sz="0" w:space="0" w:color="auto"/>
      </w:divBdr>
    </w:div>
    <w:div w:id="224730088">
      <w:marLeft w:val="480"/>
      <w:marRight w:val="0"/>
      <w:marTop w:val="0"/>
      <w:marBottom w:val="0"/>
      <w:divBdr>
        <w:top w:val="none" w:sz="0" w:space="0" w:color="auto"/>
        <w:left w:val="none" w:sz="0" w:space="0" w:color="auto"/>
        <w:bottom w:val="none" w:sz="0" w:space="0" w:color="auto"/>
        <w:right w:val="none" w:sz="0" w:space="0" w:color="auto"/>
      </w:divBdr>
    </w:div>
    <w:div w:id="224797966">
      <w:marLeft w:val="480"/>
      <w:marRight w:val="0"/>
      <w:marTop w:val="0"/>
      <w:marBottom w:val="0"/>
      <w:divBdr>
        <w:top w:val="none" w:sz="0" w:space="0" w:color="auto"/>
        <w:left w:val="none" w:sz="0" w:space="0" w:color="auto"/>
        <w:bottom w:val="none" w:sz="0" w:space="0" w:color="auto"/>
        <w:right w:val="none" w:sz="0" w:space="0" w:color="auto"/>
      </w:divBdr>
    </w:div>
    <w:div w:id="224801657">
      <w:marLeft w:val="480"/>
      <w:marRight w:val="0"/>
      <w:marTop w:val="0"/>
      <w:marBottom w:val="0"/>
      <w:divBdr>
        <w:top w:val="none" w:sz="0" w:space="0" w:color="auto"/>
        <w:left w:val="none" w:sz="0" w:space="0" w:color="auto"/>
        <w:bottom w:val="none" w:sz="0" w:space="0" w:color="auto"/>
        <w:right w:val="none" w:sz="0" w:space="0" w:color="auto"/>
      </w:divBdr>
    </w:div>
    <w:div w:id="224880829">
      <w:marLeft w:val="480"/>
      <w:marRight w:val="0"/>
      <w:marTop w:val="0"/>
      <w:marBottom w:val="0"/>
      <w:divBdr>
        <w:top w:val="none" w:sz="0" w:space="0" w:color="auto"/>
        <w:left w:val="none" w:sz="0" w:space="0" w:color="auto"/>
        <w:bottom w:val="none" w:sz="0" w:space="0" w:color="auto"/>
        <w:right w:val="none" w:sz="0" w:space="0" w:color="auto"/>
      </w:divBdr>
    </w:div>
    <w:div w:id="224920873">
      <w:marLeft w:val="480"/>
      <w:marRight w:val="0"/>
      <w:marTop w:val="0"/>
      <w:marBottom w:val="0"/>
      <w:divBdr>
        <w:top w:val="none" w:sz="0" w:space="0" w:color="auto"/>
        <w:left w:val="none" w:sz="0" w:space="0" w:color="auto"/>
        <w:bottom w:val="none" w:sz="0" w:space="0" w:color="auto"/>
        <w:right w:val="none" w:sz="0" w:space="0" w:color="auto"/>
      </w:divBdr>
    </w:div>
    <w:div w:id="224922543">
      <w:marLeft w:val="480"/>
      <w:marRight w:val="0"/>
      <w:marTop w:val="0"/>
      <w:marBottom w:val="0"/>
      <w:divBdr>
        <w:top w:val="none" w:sz="0" w:space="0" w:color="auto"/>
        <w:left w:val="none" w:sz="0" w:space="0" w:color="auto"/>
        <w:bottom w:val="none" w:sz="0" w:space="0" w:color="auto"/>
        <w:right w:val="none" w:sz="0" w:space="0" w:color="auto"/>
      </w:divBdr>
    </w:div>
    <w:div w:id="225065868">
      <w:marLeft w:val="480"/>
      <w:marRight w:val="0"/>
      <w:marTop w:val="0"/>
      <w:marBottom w:val="0"/>
      <w:divBdr>
        <w:top w:val="none" w:sz="0" w:space="0" w:color="auto"/>
        <w:left w:val="none" w:sz="0" w:space="0" w:color="auto"/>
        <w:bottom w:val="none" w:sz="0" w:space="0" w:color="auto"/>
        <w:right w:val="none" w:sz="0" w:space="0" w:color="auto"/>
      </w:divBdr>
    </w:div>
    <w:div w:id="225065961">
      <w:marLeft w:val="480"/>
      <w:marRight w:val="0"/>
      <w:marTop w:val="0"/>
      <w:marBottom w:val="0"/>
      <w:divBdr>
        <w:top w:val="none" w:sz="0" w:space="0" w:color="auto"/>
        <w:left w:val="none" w:sz="0" w:space="0" w:color="auto"/>
        <w:bottom w:val="none" w:sz="0" w:space="0" w:color="auto"/>
        <w:right w:val="none" w:sz="0" w:space="0" w:color="auto"/>
      </w:divBdr>
    </w:div>
    <w:div w:id="225068814">
      <w:marLeft w:val="480"/>
      <w:marRight w:val="0"/>
      <w:marTop w:val="0"/>
      <w:marBottom w:val="0"/>
      <w:divBdr>
        <w:top w:val="none" w:sz="0" w:space="0" w:color="auto"/>
        <w:left w:val="none" w:sz="0" w:space="0" w:color="auto"/>
        <w:bottom w:val="none" w:sz="0" w:space="0" w:color="auto"/>
        <w:right w:val="none" w:sz="0" w:space="0" w:color="auto"/>
      </w:divBdr>
    </w:div>
    <w:div w:id="225074538">
      <w:marLeft w:val="480"/>
      <w:marRight w:val="0"/>
      <w:marTop w:val="0"/>
      <w:marBottom w:val="0"/>
      <w:divBdr>
        <w:top w:val="none" w:sz="0" w:space="0" w:color="auto"/>
        <w:left w:val="none" w:sz="0" w:space="0" w:color="auto"/>
        <w:bottom w:val="none" w:sz="0" w:space="0" w:color="auto"/>
        <w:right w:val="none" w:sz="0" w:space="0" w:color="auto"/>
      </w:divBdr>
    </w:div>
    <w:div w:id="225141380">
      <w:marLeft w:val="480"/>
      <w:marRight w:val="0"/>
      <w:marTop w:val="0"/>
      <w:marBottom w:val="0"/>
      <w:divBdr>
        <w:top w:val="none" w:sz="0" w:space="0" w:color="auto"/>
        <w:left w:val="none" w:sz="0" w:space="0" w:color="auto"/>
        <w:bottom w:val="none" w:sz="0" w:space="0" w:color="auto"/>
        <w:right w:val="none" w:sz="0" w:space="0" w:color="auto"/>
      </w:divBdr>
    </w:div>
    <w:div w:id="225148486">
      <w:marLeft w:val="480"/>
      <w:marRight w:val="0"/>
      <w:marTop w:val="0"/>
      <w:marBottom w:val="0"/>
      <w:divBdr>
        <w:top w:val="none" w:sz="0" w:space="0" w:color="auto"/>
        <w:left w:val="none" w:sz="0" w:space="0" w:color="auto"/>
        <w:bottom w:val="none" w:sz="0" w:space="0" w:color="auto"/>
        <w:right w:val="none" w:sz="0" w:space="0" w:color="auto"/>
      </w:divBdr>
    </w:div>
    <w:div w:id="225185223">
      <w:marLeft w:val="480"/>
      <w:marRight w:val="0"/>
      <w:marTop w:val="0"/>
      <w:marBottom w:val="0"/>
      <w:divBdr>
        <w:top w:val="none" w:sz="0" w:space="0" w:color="auto"/>
        <w:left w:val="none" w:sz="0" w:space="0" w:color="auto"/>
        <w:bottom w:val="none" w:sz="0" w:space="0" w:color="auto"/>
        <w:right w:val="none" w:sz="0" w:space="0" w:color="auto"/>
      </w:divBdr>
    </w:div>
    <w:div w:id="225185648">
      <w:marLeft w:val="480"/>
      <w:marRight w:val="0"/>
      <w:marTop w:val="0"/>
      <w:marBottom w:val="0"/>
      <w:divBdr>
        <w:top w:val="none" w:sz="0" w:space="0" w:color="auto"/>
        <w:left w:val="none" w:sz="0" w:space="0" w:color="auto"/>
        <w:bottom w:val="none" w:sz="0" w:space="0" w:color="auto"/>
        <w:right w:val="none" w:sz="0" w:space="0" w:color="auto"/>
      </w:divBdr>
    </w:div>
    <w:div w:id="225185778">
      <w:marLeft w:val="480"/>
      <w:marRight w:val="0"/>
      <w:marTop w:val="0"/>
      <w:marBottom w:val="0"/>
      <w:divBdr>
        <w:top w:val="none" w:sz="0" w:space="0" w:color="auto"/>
        <w:left w:val="none" w:sz="0" w:space="0" w:color="auto"/>
        <w:bottom w:val="none" w:sz="0" w:space="0" w:color="auto"/>
        <w:right w:val="none" w:sz="0" w:space="0" w:color="auto"/>
      </w:divBdr>
    </w:div>
    <w:div w:id="225340450">
      <w:marLeft w:val="480"/>
      <w:marRight w:val="0"/>
      <w:marTop w:val="0"/>
      <w:marBottom w:val="0"/>
      <w:divBdr>
        <w:top w:val="none" w:sz="0" w:space="0" w:color="auto"/>
        <w:left w:val="none" w:sz="0" w:space="0" w:color="auto"/>
        <w:bottom w:val="none" w:sz="0" w:space="0" w:color="auto"/>
        <w:right w:val="none" w:sz="0" w:space="0" w:color="auto"/>
      </w:divBdr>
    </w:div>
    <w:div w:id="225343056">
      <w:marLeft w:val="480"/>
      <w:marRight w:val="0"/>
      <w:marTop w:val="0"/>
      <w:marBottom w:val="0"/>
      <w:divBdr>
        <w:top w:val="none" w:sz="0" w:space="0" w:color="auto"/>
        <w:left w:val="none" w:sz="0" w:space="0" w:color="auto"/>
        <w:bottom w:val="none" w:sz="0" w:space="0" w:color="auto"/>
        <w:right w:val="none" w:sz="0" w:space="0" w:color="auto"/>
      </w:divBdr>
    </w:div>
    <w:div w:id="225379151">
      <w:marLeft w:val="480"/>
      <w:marRight w:val="0"/>
      <w:marTop w:val="0"/>
      <w:marBottom w:val="0"/>
      <w:divBdr>
        <w:top w:val="none" w:sz="0" w:space="0" w:color="auto"/>
        <w:left w:val="none" w:sz="0" w:space="0" w:color="auto"/>
        <w:bottom w:val="none" w:sz="0" w:space="0" w:color="auto"/>
        <w:right w:val="none" w:sz="0" w:space="0" w:color="auto"/>
      </w:divBdr>
    </w:div>
    <w:div w:id="225381285">
      <w:marLeft w:val="480"/>
      <w:marRight w:val="0"/>
      <w:marTop w:val="0"/>
      <w:marBottom w:val="0"/>
      <w:divBdr>
        <w:top w:val="none" w:sz="0" w:space="0" w:color="auto"/>
        <w:left w:val="none" w:sz="0" w:space="0" w:color="auto"/>
        <w:bottom w:val="none" w:sz="0" w:space="0" w:color="auto"/>
        <w:right w:val="none" w:sz="0" w:space="0" w:color="auto"/>
      </w:divBdr>
    </w:div>
    <w:div w:id="225382399">
      <w:marLeft w:val="480"/>
      <w:marRight w:val="0"/>
      <w:marTop w:val="0"/>
      <w:marBottom w:val="0"/>
      <w:divBdr>
        <w:top w:val="none" w:sz="0" w:space="0" w:color="auto"/>
        <w:left w:val="none" w:sz="0" w:space="0" w:color="auto"/>
        <w:bottom w:val="none" w:sz="0" w:space="0" w:color="auto"/>
        <w:right w:val="none" w:sz="0" w:space="0" w:color="auto"/>
      </w:divBdr>
    </w:div>
    <w:div w:id="225456332">
      <w:marLeft w:val="480"/>
      <w:marRight w:val="0"/>
      <w:marTop w:val="0"/>
      <w:marBottom w:val="0"/>
      <w:divBdr>
        <w:top w:val="none" w:sz="0" w:space="0" w:color="auto"/>
        <w:left w:val="none" w:sz="0" w:space="0" w:color="auto"/>
        <w:bottom w:val="none" w:sz="0" w:space="0" w:color="auto"/>
        <w:right w:val="none" w:sz="0" w:space="0" w:color="auto"/>
      </w:divBdr>
    </w:div>
    <w:div w:id="225460174">
      <w:marLeft w:val="480"/>
      <w:marRight w:val="0"/>
      <w:marTop w:val="0"/>
      <w:marBottom w:val="0"/>
      <w:divBdr>
        <w:top w:val="none" w:sz="0" w:space="0" w:color="auto"/>
        <w:left w:val="none" w:sz="0" w:space="0" w:color="auto"/>
        <w:bottom w:val="none" w:sz="0" w:space="0" w:color="auto"/>
        <w:right w:val="none" w:sz="0" w:space="0" w:color="auto"/>
      </w:divBdr>
    </w:div>
    <w:div w:id="225645985">
      <w:marLeft w:val="480"/>
      <w:marRight w:val="0"/>
      <w:marTop w:val="0"/>
      <w:marBottom w:val="0"/>
      <w:divBdr>
        <w:top w:val="none" w:sz="0" w:space="0" w:color="auto"/>
        <w:left w:val="none" w:sz="0" w:space="0" w:color="auto"/>
        <w:bottom w:val="none" w:sz="0" w:space="0" w:color="auto"/>
        <w:right w:val="none" w:sz="0" w:space="0" w:color="auto"/>
      </w:divBdr>
    </w:div>
    <w:div w:id="225725166">
      <w:marLeft w:val="480"/>
      <w:marRight w:val="0"/>
      <w:marTop w:val="0"/>
      <w:marBottom w:val="0"/>
      <w:divBdr>
        <w:top w:val="none" w:sz="0" w:space="0" w:color="auto"/>
        <w:left w:val="none" w:sz="0" w:space="0" w:color="auto"/>
        <w:bottom w:val="none" w:sz="0" w:space="0" w:color="auto"/>
        <w:right w:val="none" w:sz="0" w:space="0" w:color="auto"/>
      </w:divBdr>
    </w:div>
    <w:div w:id="225726584">
      <w:marLeft w:val="480"/>
      <w:marRight w:val="0"/>
      <w:marTop w:val="0"/>
      <w:marBottom w:val="0"/>
      <w:divBdr>
        <w:top w:val="none" w:sz="0" w:space="0" w:color="auto"/>
        <w:left w:val="none" w:sz="0" w:space="0" w:color="auto"/>
        <w:bottom w:val="none" w:sz="0" w:space="0" w:color="auto"/>
        <w:right w:val="none" w:sz="0" w:space="0" w:color="auto"/>
      </w:divBdr>
    </w:div>
    <w:div w:id="225796831">
      <w:marLeft w:val="480"/>
      <w:marRight w:val="0"/>
      <w:marTop w:val="0"/>
      <w:marBottom w:val="0"/>
      <w:divBdr>
        <w:top w:val="none" w:sz="0" w:space="0" w:color="auto"/>
        <w:left w:val="none" w:sz="0" w:space="0" w:color="auto"/>
        <w:bottom w:val="none" w:sz="0" w:space="0" w:color="auto"/>
        <w:right w:val="none" w:sz="0" w:space="0" w:color="auto"/>
      </w:divBdr>
    </w:div>
    <w:div w:id="225841076">
      <w:marLeft w:val="480"/>
      <w:marRight w:val="0"/>
      <w:marTop w:val="0"/>
      <w:marBottom w:val="0"/>
      <w:divBdr>
        <w:top w:val="none" w:sz="0" w:space="0" w:color="auto"/>
        <w:left w:val="none" w:sz="0" w:space="0" w:color="auto"/>
        <w:bottom w:val="none" w:sz="0" w:space="0" w:color="auto"/>
        <w:right w:val="none" w:sz="0" w:space="0" w:color="auto"/>
      </w:divBdr>
    </w:div>
    <w:div w:id="225846731">
      <w:marLeft w:val="480"/>
      <w:marRight w:val="0"/>
      <w:marTop w:val="0"/>
      <w:marBottom w:val="0"/>
      <w:divBdr>
        <w:top w:val="none" w:sz="0" w:space="0" w:color="auto"/>
        <w:left w:val="none" w:sz="0" w:space="0" w:color="auto"/>
        <w:bottom w:val="none" w:sz="0" w:space="0" w:color="auto"/>
        <w:right w:val="none" w:sz="0" w:space="0" w:color="auto"/>
      </w:divBdr>
    </w:div>
    <w:div w:id="225919447">
      <w:marLeft w:val="480"/>
      <w:marRight w:val="0"/>
      <w:marTop w:val="0"/>
      <w:marBottom w:val="0"/>
      <w:divBdr>
        <w:top w:val="none" w:sz="0" w:space="0" w:color="auto"/>
        <w:left w:val="none" w:sz="0" w:space="0" w:color="auto"/>
        <w:bottom w:val="none" w:sz="0" w:space="0" w:color="auto"/>
        <w:right w:val="none" w:sz="0" w:space="0" w:color="auto"/>
      </w:divBdr>
    </w:div>
    <w:div w:id="225995516">
      <w:marLeft w:val="480"/>
      <w:marRight w:val="0"/>
      <w:marTop w:val="0"/>
      <w:marBottom w:val="0"/>
      <w:divBdr>
        <w:top w:val="none" w:sz="0" w:space="0" w:color="auto"/>
        <w:left w:val="none" w:sz="0" w:space="0" w:color="auto"/>
        <w:bottom w:val="none" w:sz="0" w:space="0" w:color="auto"/>
        <w:right w:val="none" w:sz="0" w:space="0" w:color="auto"/>
      </w:divBdr>
    </w:div>
    <w:div w:id="225995696">
      <w:marLeft w:val="480"/>
      <w:marRight w:val="0"/>
      <w:marTop w:val="0"/>
      <w:marBottom w:val="0"/>
      <w:divBdr>
        <w:top w:val="none" w:sz="0" w:space="0" w:color="auto"/>
        <w:left w:val="none" w:sz="0" w:space="0" w:color="auto"/>
        <w:bottom w:val="none" w:sz="0" w:space="0" w:color="auto"/>
        <w:right w:val="none" w:sz="0" w:space="0" w:color="auto"/>
      </w:divBdr>
    </w:div>
    <w:div w:id="226041841">
      <w:marLeft w:val="480"/>
      <w:marRight w:val="0"/>
      <w:marTop w:val="0"/>
      <w:marBottom w:val="0"/>
      <w:divBdr>
        <w:top w:val="none" w:sz="0" w:space="0" w:color="auto"/>
        <w:left w:val="none" w:sz="0" w:space="0" w:color="auto"/>
        <w:bottom w:val="none" w:sz="0" w:space="0" w:color="auto"/>
        <w:right w:val="none" w:sz="0" w:space="0" w:color="auto"/>
      </w:divBdr>
    </w:div>
    <w:div w:id="226065454">
      <w:marLeft w:val="480"/>
      <w:marRight w:val="0"/>
      <w:marTop w:val="0"/>
      <w:marBottom w:val="0"/>
      <w:divBdr>
        <w:top w:val="none" w:sz="0" w:space="0" w:color="auto"/>
        <w:left w:val="none" w:sz="0" w:space="0" w:color="auto"/>
        <w:bottom w:val="none" w:sz="0" w:space="0" w:color="auto"/>
        <w:right w:val="none" w:sz="0" w:space="0" w:color="auto"/>
      </w:divBdr>
    </w:div>
    <w:div w:id="226112298">
      <w:marLeft w:val="480"/>
      <w:marRight w:val="0"/>
      <w:marTop w:val="0"/>
      <w:marBottom w:val="0"/>
      <w:divBdr>
        <w:top w:val="none" w:sz="0" w:space="0" w:color="auto"/>
        <w:left w:val="none" w:sz="0" w:space="0" w:color="auto"/>
        <w:bottom w:val="none" w:sz="0" w:space="0" w:color="auto"/>
        <w:right w:val="none" w:sz="0" w:space="0" w:color="auto"/>
      </w:divBdr>
    </w:div>
    <w:div w:id="226115129">
      <w:marLeft w:val="480"/>
      <w:marRight w:val="0"/>
      <w:marTop w:val="0"/>
      <w:marBottom w:val="0"/>
      <w:divBdr>
        <w:top w:val="none" w:sz="0" w:space="0" w:color="auto"/>
        <w:left w:val="none" w:sz="0" w:space="0" w:color="auto"/>
        <w:bottom w:val="none" w:sz="0" w:space="0" w:color="auto"/>
        <w:right w:val="none" w:sz="0" w:space="0" w:color="auto"/>
      </w:divBdr>
    </w:div>
    <w:div w:id="226230960">
      <w:marLeft w:val="480"/>
      <w:marRight w:val="0"/>
      <w:marTop w:val="0"/>
      <w:marBottom w:val="0"/>
      <w:divBdr>
        <w:top w:val="none" w:sz="0" w:space="0" w:color="auto"/>
        <w:left w:val="none" w:sz="0" w:space="0" w:color="auto"/>
        <w:bottom w:val="none" w:sz="0" w:space="0" w:color="auto"/>
        <w:right w:val="none" w:sz="0" w:space="0" w:color="auto"/>
      </w:divBdr>
    </w:div>
    <w:div w:id="226259634">
      <w:marLeft w:val="480"/>
      <w:marRight w:val="0"/>
      <w:marTop w:val="0"/>
      <w:marBottom w:val="0"/>
      <w:divBdr>
        <w:top w:val="none" w:sz="0" w:space="0" w:color="auto"/>
        <w:left w:val="none" w:sz="0" w:space="0" w:color="auto"/>
        <w:bottom w:val="none" w:sz="0" w:space="0" w:color="auto"/>
        <w:right w:val="none" w:sz="0" w:space="0" w:color="auto"/>
      </w:divBdr>
    </w:div>
    <w:div w:id="226262417">
      <w:marLeft w:val="480"/>
      <w:marRight w:val="0"/>
      <w:marTop w:val="0"/>
      <w:marBottom w:val="0"/>
      <w:divBdr>
        <w:top w:val="none" w:sz="0" w:space="0" w:color="auto"/>
        <w:left w:val="none" w:sz="0" w:space="0" w:color="auto"/>
        <w:bottom w:val="none" w:sz="0" w:space="0" w:color="auto"/>
        <w:right w:val="none" w:sz="0" w:space="0" w:color="auto"/>
      </w:divBdr>
    </w:div>
    <w:div w:id="226301476">
      <w:marLeft w:val="480"/>
      <w:marRight w:val="0"/>
      <w:marTop w:val="0"/>
      <w:marBottom w:val="0"/>
      <w:divBdr>
        <w:top w:val="none" w:sz="0" w:space="0" w:color="auto"/>
        <w:left w:val="none" w:sz="0" w:space="0" w:color="auto"/>
        <w:bottom w:val="none" w:sz="0" w:space="0" w:color="auto"/>
        <w:right w:val="none" w:sz="0" w:space="0" w:color="auto"/>
      </w:divBdr>
    </w:div>
    <w:div w:id="226301572">
      <w:marLeft w:val="480"/>
      <w:marRight w:val="0"/>
      <w:marTop w:val="0"/>
      <w:marBottom w:val="0"/>
      <w:divBdr>
        <w:top w:val="none" w:sz="0" w:space="0" w:color="auto"/>
        <w:left w:val="none" w:sz="0" w:space="0" w:color="auto"/>
        <w:bottom w:val="none" w:sz="0" w:space="0" w:color="auto"/>
        <w:right w:val="none" w:sz="0" w:space="0" w:color="auto"/>
      </w:divBdr>
    </w:div>
    <w:div w:id="226303324">
      <w:marLeft w:val="480"/>
      <w:marRight w:val="0"/>
      <w:marTop w:val="0"/>
      <w:marBottom w:val="0"/>
      <w:divBdr>
        <w:top w:val="none" w:sz="0" w:space="0" w:color="auto"/>
        <w:left w:val="none" w:sz="0" w:space="0" w:color="auto"/>
        <w:bottom w:val="none" w:sz="0" w:space="0" w:color="auto"/>
        <w:right w:val="none" w:sz="0" w:space="0" w:color="auto"/>
      </w:divBdr>
    </w:div>
    <w:div w:id="226304170">
      <w:marLeft w:val="480"/>
      <w:marRight w:val="0"/>
      <w:marTop w:val="0"/>
      <w:marBottom w:val="0"/>
      <w:divBdr>
        <w:top w:val="none" w:sz="0" w:space="0" w:color="auto"/>
        <w:left w:val="none" w:sz="0" w:space="0" w:color="auto"/>
        <w:bottom w:val="none" w:sz="0" w:space="0" w:color="auto"/>
        <w:right w:val="none" w:sz="0" w:space="0" w:color="auto"/>
      </w:divBdr>
    </w:div>
    <w:div w:id="226376825">
      <w:marLeft w:val="480"/>
      <w:marRight w:val="0"/>
      <w:marTop w:val="0"/>
      <w:marBottom w:val="0"/>
      <w:divBdr>
        <w:top w:val="none" w:sz="0" w:space="0" w:color="auto"/>
        <w:left w:val="none" w:sz="0" w:space="0" w:color="auto"/>
        <w:bottom w:val="none" w:sz="0" w:space="0" w:color="auto"/>
        <w:right w:val="none" w:sz="0" w:space="0" w:color="auto"/>
      </w:divBdr>
    </w:div>
    <w:div w:id="226385407">
      <w:marLeft w:val="480"/>
      <w:marRight w:val="0"/>
      <w:marTop w:val="0"/>
      <w:marBottom w:val="0"/>
      <w:divBdr>
        <w:top w:val="none" w:sz="0" w:space="0" w:color="auto"/>
        <w:left w:val="none" w:sz="0" w:space="0" w:color="auto"/>
        <w:bottom w:val="none" w:sz="0" w:space="0" w:color="auto"/>
        <w:right w:val="none" w:sz="0" w:space="0" w:color="auto"/>
      </w:divBdr>
    </w:div>
    <w:div w:id="226458135">
      <w:marLeft w:val="480"/>
      <w:marRight w:val="0"/>
      <w:marTop w:val="0"/>
      <w:marBottom w:val="0"/>
      <w:divBdr>
        <w:top w:val="none" w:sz="0" w:space="0" w:color="auto"/>
        <w:left w:val="none" w:sz="0" w:space="0" w:color="auto"/>
        <w:bottom w:val="none" w:sz="0" w:space="0" w:color="auto"/>
        <w:right w:val="none" w:sz="0" w:space="0" w:color="auto"/>
      </w:divBdr>
    </w:div>
    <w:div w:id="226498894">
      <w:marLeft w:val="480"/>
      <w:marRight w:val="0"/>
      <w:marTop w:val="0"/>
      <w:marBottom w:val="0"/>
      <w:divBdr>
        <w:top w:val="none" w:sz="0" w:space="0" w:color="auto"/>
        <w:left w:val="none" w:sz="0" w:space="0" w:color="auto"/>
        <w:bottom w:val="none" w:sz="0" w:space="0" w:color="auto"/>
        <w:right w:val="none" w:sz="0" w:space="0" w:color="auto"/>
      </w:divBdr>
    </w:div>
    <w:div w:id="226575374">
      <w:marLeft w:val="480"/>
      <w:marRight w:val="0"/>
      <w:marTop w:val="0"/>
      <w:marBottom w:val="0"/>
      <w:divBdr>
        <w:top w:val="none" w:sz="0" w:space="0" w:color="auto"/>
        <w:left w:val="none" w:sz="0" w:space="0" w:color="auto"/>
        <w:bottom w:val="none" w:sz="0" w:space="0" w:color="auto"/>
        <w:right w:val="none" w:sz="0" w:space="0" w:color="auto"/>
      </w:divBdr>
    </w:div>
    <w:div w:id="226576123">
      <w:marLeft w:val="480"/>
      <w:marRight w:val="0"/>
      <w:marTop w:val="0"/>
      <w:marBottom w:val="0"/>
      <w:divBdr>
        <w:top w:val="none" w:sz="0" w:space="0" w:color="auto"/>
        <w:left w:val="none" w:sz="0" w:space="0" w:color="auto"/>
        <w:bottom w:val="none" w:sz="0" w:space="0" w:color="auto"/>
        <w:right w:val="none" w:sz="0" w:space="0" w:color="auto"/>
      </w:divBdr>
    </w:div>
    <w:div w:id="226720382">
      <w:marLeft w:val="480"/>
      <w:marRight w:val="0"/>
      <w:marTop w:val="0"/>
      <w:marBottom w:val="0"/>
      <w:divBdr>
        <w:top w:val="none" w:sz="0" w:space="0" w:color="auto"/>
        <w:left w:val="none" w:sz="0" w:space="0" w:color="auto"/>
        <w:bottom w:val="none" w:sz="0" w:space="0" w:color="auto"/>
        <w:right w:val="none" w:sz="0" w:space="0" w:color="auto"/>
      </w:divBdr>
    </w:div>
    <w:div w:id="226772547">
      <w:marLeft w:val="480"/>
      <w:marRight w:val="0"/>
      <w:marTop w:val="0"/>
      <w:marBottom w:val="0"/>
      <w:divBdr>
        <w:top w:val="none" w:sz="0" w:space="0" w:color="auto"/>
        <w:left w:val="none" w:sz="0" w:space="0" w:color="auto"/>
        <w:bottom w:val="none" w:sz="0" w:space="0" w:color="auto"/>
        <w:right w:val="none" w:sz="0" w:space="0" w:color="auto"/>
      </w:divBdr>
    </w:div>
    <w:div w:id="226839109">
      <w:marLeft w:val="480"/>
      <w:marRight w:val="0"/>
      <w:marTop w:val="0"/>
      <w:marBottom w:val="0"/>
      <w:divBdr>
        <w:top w:val="none" w:sz="0" w:space="0" w:color="auto"/>
        <w:left w:val="none" w:sz="0" w:space="0" w:color="auto"/>
        <w:bottom w:val="none" w:sz="0" w:space="0" w:color="auto"/>
        <w:right w:val="none" w:sz="0" w:space="0" w:color="auto"/>
      </w:divBdr>
    </w:div>
    <w:div w:id="226886812">
      <w:marLeft w:val="480"/>
      <w:marRight w:val="0"/>
      <w:marTop w:val="0"/>
      <w:marBottom w:val="0"/>
      <w:divBdr>
        <w:top w:val="none" w:sz="0" w:space="0" w:color="auto"/>
        <w:left w:val="none" w:sz="0" w:space="0" w:color="auto"/>
        <w:bottom w:val="none" w:sz="0" w:space="0" w:color="auto"/>
        <w:right w:val="none" w:sz="0" w:space="0" w:color="auto"/>
      </w:divBdr>
    </w:div>
    <w:div w:id="226888866">
      <w:marLeft w:val="480"/>
      <w:marRight w:val="0"/>
      <w:marTop w:val="0"/>
      <w:marBottom w:val="0"/>
      <w:divBdr>
        <w:top w:val="none" w:sz="0" w:space="0" w:color="auto"/>
        <w:left w:val="none" w:sz="0" w:space="0" w:color="auto"/>
        <w:bottom w:val="none" w:sz="0" w:space="0" w:color="auto"/>
        <w:right w:val="none" w:sz="0" w:space="0" w:color="auto"/>
      </w:divBdr>
    </w:div>
    <w:div w:id="226889852">
      <w:marLeft w:val="480"/>
      <w:marRight w:val="0"/>
      <w:marTop w:val="0"/>
      <w:marBottom w:val="0"/>
      <w:divBdr>
        <w:top w:val="none" w:sz="0" w:space="0" w:color="auto"/>
        <w:left w:val="none" w:sz="0" w:space="0" w:color="auto"/>
        <w:bottom w:val="none" w:sz="0" w:space="0" w:color="auto"/>
        <w:right w:val="none" w:sz="0" w:space="0" w:color="auto"/>
      </w:divBdr>
    </w:div>
    <w:div w:id="226890037">
      <w:marLeft w:val="480"/>
      <w:marRight w:val="0"/>
      <w:marTop w:val="0"/>
      <w:marBottom w:val="0"/>
      <w:divBdr>
        <w:top w:val="none" w:sz="0" w:space="0" w:color="auto"/>
        <w:left w:val="none" w:sz="0" w:space="0" w:color="auto"/>
        <w:bottom w:val="none" w:sz="0" w:space="0" w:color="auto"/>
        <w:right w:val="none" w:sz="0" w:space="0" w:color="auto"/>
      </w:divBdr>
    </w:div>
    <w:div w:id="226960128">
      <w:marLeft w:val="480"/>
      <w:marRight w:val="0"/>
      <w:marTop w:val="0"/>
      <w:marBottom w:val="0"/>
      <w:divBdr>
        <w:top w:val="none" w:sz="0" w:space="0" w:color="auto"/>
        <w:left w:val="none" w:sz="0" w:space="0" w:color="auto"/>
        <w:bottom w:val="none" w:sz="0" w:space="0" w:color="auto"/>
        <w:right w:val="none" w:sz="0" w:space="0" w:color="auto"/>
      </w:divBdr>
    </w:div>
    <w:div w:id="227036901">
      <w:marLeft w:val="480"/>
      <w:marRight w:val="0"/>
      <w:marTop w:val="0"/>
      <w:marBottom w:val="0"/>
      <w:divBdr>
        <w:top w:val="none" w:sz="0" w:space="0" w:color="auto"/>
        <w:left w:val="none" w:sz="0" w:space="0" w:color="auto"/>
        <w:bottom w:val="none" w:sz="0" w:space="0" w:color="auto"/>
        <w:right w:val="none" w:sz="0" w:space="0" w:color="auto"/>
      </w:divBdr>
    </w:div>
    <w:div w:id="227039397">
      <w:marLeft w:val="480"/>
      <w:marRight w:val="0"/>
      <w:marTop w:val="0"/>
      <w:marBottom w:val="0"/>
      <w:divBdr>
        <w:top w:val="none" w:sz="0" w:space="0" w:color="auto"/>
        <w:left w:val="none" w:sz="0" w:space="0" w:color="auto"/>
        <w:bottom w:val="none" w:sz="0" w:space="0" w:color="auto"/>
        <w:right w:val="none" w:sz="0" w:space="0" w:color="auto"/>
      </w:divBdr>
    </w:div>
    <w:div w:id="227109941">
      <w:marLeft w:val="480"/>
      <w:marRight w:val="0"/>
      <w:marTop w:val="0"/>
      <w:marBottom w:val="0"/>
      <w:divBdr>
        <w:top w:val="none" w:sz="0" w:space="0" w:color="auto"/>
        <w:left w:val="none" w:sz="0" w:space="0" w:color="auto"/>
        <w:bottom w:val="none" w:sz="0" w:space="0" w:color="auto"/>
        <w:right w:val="none" w:sz="0" w:space="0" w:color="auto"/>
      </w:divBdr>
    </w:div>
    <w:div w:id="227230956">
      <w:marLeft w:val="480"/>
      <w:marRight w:val="0"/>
      <w:marTop w:val="0"/>
      <w:marBottom w:val="0"/>
      <w:divBdr>
        <w:top w:val="none" w:sz="0" w:space="0" w:color="auto"/>
        <w:left w:val="none" w:sz="0" w:space="0" w:color="auto"/>
        <w:bottom w:val="none" w:sz="0" w:space="0" w:color="auto"/>
        <w:right w:val="none" w:sz="0" w:space="0" w:color="auto"/>
      </w:divBdr>
    </w:div>
    <w:div w:id="227232898">
      <w:marLeft w:val="480"/>
      <w:marRight w:val="0"/>
      <w:marTop w:val="0"/>
      <w:marBottom w:val="0"/>
      <w:divBdr>
        <w:top w:val="none" w:sz="0" w:space="0" w:color="auto"/>
        <w:left w:val="none" w:sz="0" w:space="0" w:color="auto"/>
        <w:bottom w:val="none" w:sz="0" w:space="0" w:color="auto"/>
        <w:right w:val="none" w:sz="0" w:space="0" w:color="auto"/>
      </w:divBdr>
    </w:div>
    <w:div w:id="227304448">
      <w:marLeft w:val="480"/>
      <w:marRight w:val="0"/>
      <w:marTop w:val="0"/>
      <w:marBottom w:val="0"/>
      <w:divBdr>
        <w:top w:val="none" w:sz="0" w:space="0" w:color="auto"/>
        <w:left w:val="none" w:sz="0" w:space="0" w:color="auto"/>
        <w:bottom w:val="none" w:sz="0" w:space="0" w:color="auto"/>
        <w:right w:val="none" w:sz="0" w:space="0" w:color="auto"/>
      </w:divBdr>
    </w:div>
    <w:div w:id="227307737">
      <w:marLeft w:val="480"/>
      <w:marRight w:val="0"/>
      <w:marTop w:val="0"/>
      <w:marBottom w:val="0"/>
      <w:divBdr>
        <w:top w:val="none" w:sz="0" w:space="0" w:color="auto"/>
        <w:left w:val="none" w:sz="0" w:space="0" w:color="auto"/>
        <w:bottom w:val="none" w:sz="0" w:space="0" w:color="auto"/>
        <w:right w:val="none" w:sz="0" w:space="0" w:color="auto"/>
      </w:divBdr>
    </w:div>
    <w:div w:id="227309685">
      <w:marLeft w:val="480"/>
      <w:marRight w:val="0"/>
      <w:marTop w:val="0"/>
      <w:marBottom w:val="0"/>
      <w:divBdr>
        <w:top w:val="none" w:sz="0" w:space="0" w:color="auto"/>
        <w:left w:val="none" w:sz="0" w:space="0" w:color="auto"/>
        <w:bottom w:val="none" w:sz="0" w:space="0" w:color="auto"/>
        <w:right w:val="none" w:sz="0" w:space="0" w:color="auto"/>
      </w:divBdr>
    </w:div>
    <w:div w:id="227344839">
      <w:marLeft w:val="480"/>
      <w:marRight w:val="0"/>
      <w:marTop w:val="0"/>
      <w:marBottom w:val="0"/>
      <w:divBdr>
        <w:top w:val="none" w:sz="0" w:space="0" w:color="auto"/>
        <w:left w:val="none" w:sz="0" w:space="0" w:color="auto"/>
        <w:bottom w:val="none" w:sz="0" w:space="0" w:color="auto"/>
        <w:right w:val="none" w:sz="0" w:space="0" w:color="auto"/>
      </w:divBdr>
    </w:div>
    <w:div w:id="227348524">
      <w:marLeft w:val="480"/>
      <w:marRight w:val="0"/>
      <w:marTop w:val="0"/>
      <w:marBottom w:val="0"/>
      <w:divBdr>
        <w:top w:val="none" w:sz="0" w:space="0" w:color="auto"/>
        <w:left w:val="none" w:sz="0" w:space="0" w:color="auto"/>
        <w:bottom w:val="none" w:sz="0" w:space="0" w:color="auto"/>
        <w:right w:val="none" w:sz="0" w:space="0" w:color="auto"/>
      </w:divBdr>
    </w:div>
    <w:div w:id="227351571">
      <w:marLeft w:val="480"/>
      <w:marRight w:val="0"/>
      <w:marTop w:val="0"/>
      <w:marBottom w:val="0"/>
      <w:divBdr>
        <w:top w:val="none" w:sz="0" w:space="0" w:color="auto"/>
        <w:left w:val="none" w:sz="0" w:space="0" w:color="auto"/>
        <w:bottom w:val="none" w:sz="0" w:space="0" w:color="auto"/>
        <w:right w:val="none" w:sz="0" w:space="0" w:color="auto"/>
      </w:divBdr>
    </w:div>
    <w:div w:id="227424689">
      <w:marLeft w:val="480"/>
      <w:marRight w:val="0"/>
      <w:marTop w:val="0"/>
      <w:marBottom w:val="0"/>
      <w:divBdr>
        <w:top w:val="none" w:sz="0" w:space="0" w:color="auto"/>
        <w:left w:val="none" w:sz="0" w:space="0" w:color="auto"/>
        <w:bottom w:val="none" w:sz="0" w:space="0" w:color="auto"/>
        <w:right w:val="none" w:sz="0" w:space="0" w:color="auto"/>
      </w:divBdr>
    </w:div>
    <w:div w:id="227573742">
      <w:marLeft w:val="480"/>
      <w:marRight w:val="0"/>
      <w:marTop w:val="0"/>
      <w:marBottom w:val="0"/>
      <w:divBdr>
        <w:top w:val="none" w:sz="0" w:space="0" w:color="auto"/>
        <w:left w:val="none" w:sz="0" w:space="0" w:color="auto"/>
        <w:bottom w:val="none" w:sz="0" w:space="0" w:color="auto"/>
        <w:right w:val="none" w:sz="0" w:space="0" w:color="auto"/>
      </w:divBdr>
    </w:div>
    <w:div w:id="227696480">
      <w:marLeft w:val="480"/>
      <w:marRight w:val="0"/>
      <w:marTop w:val="0"/>
      <w:marBottom w:val="0"/>
      <w:divBdr>
        <w:top w:val="none" w:sz="0" w:space="0" w:color="auto"/>
        <w:left w:val="none" w:sz="0" w:space="0" w:color="auto"/>
        <w:bottom w:val="none" w:sz="0" w:space="0" w:color="auto"/>
        <w:right w:val="none" w:sz="0" w:space="0" w:color="auto"/>
      </w:divBdr>
    </w:div>
    <w:div w:id="227769820">
      <w:marLeft w:val="480"/>
      <w:marRight w:val="0"/>
      <w:marTop w:val="0"/>
      <w:marBottom w:val="0"/>
      <w:divBdr>
        <w:top w:val="none" w:sz="0" w:space="0" w:color="auto"/>
        <w:left w:val="none" w:sz="0" w:space="0" w:color="auto"/>
        <w:bottom w:val="none" w:sz="0" w:space="0" w:color="auto"/>
        <w:right w:val="none" w:sz="0" w:space="0" w:color="auto"/>
      </w:divBdr>
    </w:div>
    <w:div w:id="227804777">
      <w:marLeft w:val="480"/>
      <w:marRight w:val="0"/>
      <w:marTop w:val="0"/>
      <w:marBottom w:val="0"/>
      <w:divBdr>
        <w:top w:val="none" w:sz="0" w:space="0" w:color="auto"/>
        <w:left w:val="none" w:sz="0" w:space="0" w:color="auto"/>
        <w:bottom w:val="none" w:sz="0" w:space="0" w:color="auto"/>
        <w:right w:val="none" w:sz="0" w:space="0" w:color="auto"/>
      </w:divBdr>
    </w:div>
    <w:div w:id="227809338">
      <w:marLeft w:val="480"/>
      <w:marRight w:val="0"/>
      <w:marTop w:val="0"/>
      <w:marBottom w:val="0"/>
      <w:divBdr>
        <w:top w:val="none" w:sz="0" w:space="0" w:color="auto"/>
        <w:left w:val="none" w:sz="0" w:space="0" w:color="auto"/>
        <w:bottom w:val="none" w:sz="0" w:space="0" w:color="auto"/>
        <w:right w:val="none" w:sz="0" w:space="0" w:color="auto"/>
      </w:divBdr>
    </w:div>
    <w:div w:id="227810318">
      <w:marLeft w:val="480"/>
      <w:marRight w:val="0"/>
      <w:marTop w:val="0"/>
      <w:marBottom w:val="0"/>
      <w:divBdr>
        <w:top w:val="none" w:sz="0" w:space="0" w:color="auto"/>
        <w:left w:val="none" w:sz="0" w:space="0" w:color="auto"/>
        <w:bottom w:val="none" w:sz="0" w:space="0" w:color="auto"/>
        <w:right w:val="none" w:sz="0" w:space="0" w:color="auto"/>
      </w:divBdr>
    </w:div>
    <w:div w:id="227811451">
      <w:marLeft w:val="480"/>
      <w:marRight w:val="0"/>
      <w:marTop w:val="0"/>
      <w:marBottom w:val="0"/>
      <w:divBdr>
        <w:top w:val="none" w:sz="0" w:space="0" w:color="auto"/>
        <w:left w:val="none" w:sz="0" w:space="0" w:color="auto"/>
        <w:bottom w:val="none" w:sz="0" w:space="0" w:color="auto"/>
        <w:right w:val="none" w:sz="0" w:space="0" w:color="auto"/>
      </w:divBdr>
    </w:div>
    <w:div w:id="227814136">
      <w:marLeft w:val="480"/>
      <w:marRight w:val="0"/>
      <w:marTop w:val="0"/>
      <w:marBottom w:val="0"/>
      <w:divBdr>
        <w:top w:val="none" w:sz="0" w:space="0" w:color="auto"/>
        <w:left w:val="none" w:sz="0" w:space="0" w:color="auto"/>
        <w:bottom w:val="none" w:sz="0" w:space="0" w:color="auto"/>
        <w:right w:val="none" w:sz="0" w:space="0" w:color="auto"/>
      </w:divBdr>
    </w:div>
    <w:div w:id="227884413">
      <w:marLeft w:val="480"/>
      <w:marRight w:val="0"/>
      <w:marTop w:val="0"/>
      <w:marBottom w:val="0"/>
      <w:divBdr>
        <w:top w:val="none" w:sz="0" w:space="0" w:color="auto"/>
        <w:left w:val="none" w:sz="0" w:space="0" w:color="auto"/>
        <w:bottom w:val="none" w:sz="0" w:space="0" w:color="auto"/>
        <w:right w:val="none" w:sz="0" w:space="0" w:color="auto"/>
      </w:divBdr>
    </w:div>
    <w:div w:id="227884842">
      <w:marLeft w:val="480"/>
      <w:marRight w:val="0"/>
      <w:marTop w:val="0"/>
      <w:marBottom w:val="0"/>
      <w:divBdr>
        <w:top w:val="none" w:sz="0" w:space="0" w:color="auto"/>
        <w:left w:val="none" w:sz="0" w:space="0" w:color="auto"/>
        <w:bottom w:val="none" w:sz="0" w:space="0" w:color="auto"/>
        <w:right w:val="none" w:sz="0" w:space="0" w:color="auto"/>
      </w:divBdr>
    </w:div>
    <w:div w:id="227885467">
      <w:marLeft w:val="480"/>
      <w:marRight w:val="0"/>
      <w:marTop w:val="0"/>
      <w:marBottom w:val="0"/>
      <w:divBdr>
        <w:top w:val="none" w:sz="0" w:space="0" w:color="auto"/>
        <w:left w:val="none" w:sz="0" w:space="0" w:color="auto"/>
        <w:bottom w:val="none" w:sz="0" w:space="0" w:color="auto"/>
        <w:right w:val="none" w:sz="0" w:space="0" w:color="auto"/>
      </w:divBdr>
    </w:div>
    <w:div w:id="227886992">
      <w:marLeft w:val="480"/>
      <w:marRight w:val="0"/>
      <w:marTop w:val="0"/>
      <w:marBottom w:val="0"/>
      <w:divBdr>
        <w:top w:val="none" w:sz="0" w:space="0" w:color="auto"/>
        <w:left w:val="none" w:sz="0" w:space="0" w:color="auto"/>
        <w:bottom w:val="none" w:sz="0" w:space="0" w:color="auto"/>
        <w:right w:val="none" w:sz="0" w:space="0" w:color="auto"/>
      </w:divBdr>
    </w:div>
    <w:div w:id="227964635">
      <w:marLeft w:val="480"/>
      <w:marRight w:val="0"/>
      <w:marTop w:val="0"/>
      <w:marBottom w:val="0"/>
      <w:divBdr>
        <w:top w:val="none" w:sz="0" w:space="0" w:color="auto"/>
        <w:left w:val="none" w:sz="0" w:space="0" w:color="auto"/>
        <w:bottom w:val="none" w:sz="0" w:space="0" w:color="auto"/>
        <w:right w:val="none" w:sz="0" w:space="0" w:color="auto"/>
      </w:divBdr>
    </w:div>
    <w:div w:id="228004882">
      <w:marLeft w:val="480"/>
      <w:marRight w:val="0"/>
      <w:marTop w:val="0"/>
      <w:marBottom w:val="0"/>
      <w:divBdr>
        <w:top w:val="none" w:sz="0" w:space="0" w:color="auto"/>
        <w:left w:val="none" w:sz="0" w:space="0" w:color="auto"/>
        <w:bottom w:val="none" w:sz="0" w:space="0" w:color="auto"/>
        <w:right w:val="none" w:sz="0" w:space="0" w:color="auto"/>
      </w:divBdr>
    </w:div>
    <w:div w:id="228007120">
      <w:marLeft w:val="480"/>
      <w:marRight w:val="0"/>
      <w:marTop w:val="0"/>
      <w:marBottom w:val="0"/>
      <w:divBdr>
        <w:top w:val="none" w:sz="0" w:space="0" w:color="auto"/>
        <w:left w:val="none" w:sz="0" w:space="0" w:color="auto"/>
        <w:bottom w:val="none" w:sz="0" w:space="0" w:color="auto"/>
        <w:right w:val="none" w:sz="0" w:space="0" w:color="auto"/>
      </w:divBdr>
    </w:div>
    <w:div w:id="228152405">
      <w:marLeft w:val="480"/>
      <w:marRight w:val="0"/>
      <w:marTop w:val="0"/>
      <w:marBottom w:val="0"/>
      <w:divBdr>
        <w:top w:val="none" w:sz="0" w:space="0" w:color="auto"/>
        <w:left w:val="none" w:sz="0" w:space="0" w:color="auto"/>
        <w:bottom w:val="none" w:sz="0" w:space="0" w:color="auto"/>
        <w:right w:val="none" w:sz="0" w:space="0" w:color="auto"/>
      </w:divBdr>
    </w:div>
    <w:div w:id="228156909">
      <w:marLeft w:val="480"/>
      <w:marRight w:val="0"/>
      <w:marTop w:val="0"/>
      <w:marBottom w:val="0"/>
      <w:divBdr>
        <w:top w:val="none" w:sz="0" w:space="0" w:color="auto"/>
        <w:left w:val="none" w:sz="0" w:space="0" w:color="auto"/>
        <w:bottom w:val="none" w:sz="0" w:space="0" w:color="auto"/>
        <w:right w:val="none" w:sz="0" w:space="0" w:color="auto"/>
      </w:divBdr>
    </w:div>
    <w:div w:id="228226394">
      <w:marLeft w:val="480"/>
      <w:marRight w:val="0"/>
      <w:marTop w:val="0"/>
      <w:marBottom w:val="0"/>
      <w:divBdr>
        <w:top w:val="none" w:sz="0" w:space="0" w:color="auto"/>
        <w:left w:val="none" w:sz="0" w:space="0" w:color="auto"/>
        <w:bottom w:val="none" w:sz="0" w:space="0" w:color="auto"/>
        <w:right w:val="none" w:sz="0" w:space="0" w:color="auto"/>
      </w:divBdr>
    </w:div>
    <w:div w:id="228347770">
      <w:marLeft w:val="480"/>
      <w:marRight w:val="0"/>
      <w:marTop w:val="0"/>
      <w:marBottom w:val="0"/>
      <w:divBdr>
        <w:top w:val="none" w:sz="0" w:space="0" w:color="auto"/>
        <w:left w:val="none" w:sz="0" w:space="0" w:color="auto"/>
        <w:bottom w:val="none" w:sz="0" w:space="0" w:color="auto"/>
        <w:right w:val="none" w:sz="0" w:space="0" w:color="auto"/>
      </w:divBdr>
    </w:div>
    <w:div w:id="228351441">
      <w:marLeft w:val="480"/>
      <w:marRight w:val="0"/>
      <w:marTop w:val="0"/>
      <w:marBottom w:val="0"/>
      <w:divBdr>
        <w:top w:val="none" w:sz="0" w:space="0" w:color="auto"/>
        <w:left w:val="none" w:sz="0" w:space="0" w:color="auto"/>
        <w:bottom w:val="none" w:sz="0" w:space="0" w:color="auto"/>
        <w:right w:val="none" w:sz="0" w:space="0" w:color="auto"/>
      </w:divBdr>
    </w:div>
    <w:div w:id="228461379">
      <w:marLeft w:val="480"/>
      <w:marRight w:val="0"/>
      <w:marTop w:val="0"/>
      <w:marBottom w:val="0"/>
      <w:divBdr>
        <w:top w:val="none" w:sz="0" w:space="0" w:color="auto"/>
        <w:left w:val="none" w:sz="0" w:space="0" w:color="auto"/>
        <w:bottom w:val="none" w:sz="0" w:space="0" w:color="auto"/>
        <w:right w:val="none" w:sz="0" w:space="0" w:color="auto"/>
      </w:divBdr>
    </w:div>
    <w:div w:id="228462882">
      <w:marLeft w:val="480"/>
      <w:marRight w:val="0"/>
      <w:marTop w:val="0"/>
      <w:marBottom w:val="0"/>
      <w:divBdr>
        <w:top w:val="none" w:sz="0" w:space="0" w:color="auto"/>
        <w:left w:val="none" w:sz="0" w:space="0" w:color="auto"/>
        <w:bottom w:val="none" w:sz="0" w:space="0" w:color="auto"/>
        <w:right w:val="none" w:sz="0" w:space="0" w:color="auto"/>
      </w:divBdr>
    </w:div>
    <w:div w:id="228465904">
      <w:marLeft w:val="480"/>
      <w:marRight w:val="0"/>
      <w:marTop w:val="0"/>
      <w:marBottom w:val="0"/>
      <w:divBdr>
        <w:top w:val="none" w:sz="0" w:space="0" w:color="auto"/>
        <w:left w:val="none" w:sz="0" w:space="0" w:color="auto"/>
        <w:bottom w:val="none" w:sz="0" w:space="0" w:color="auto"/>
        <w:right w:val="none" w:sz="0" w:space="0" w:color="auto"/>
      </w:divBdr>
    </w:div>
    <w:div w:id="228538165">
      <w:marLeft w:val="480"/>
      <w:marRight w:val="0"/>
      <w:marTop w:val="0"/>
      <w:marBottom w:val="0"/>
      <w:divBdr>
        <w:top w:val="none" w:sz="0" w:space="0" w:color="auto"/>
        <w:left w:val="none" w:sz="0" w:space="0" w:color="auto"/>
        <w:bottom w:val="none" w:sz="0" w:space="0" w:color="auto"/>
        <w:right w:val="none" w:sz="0" w:space="0" w:color="auto"/>
      </w:divBdr>
    </w:div>
    <w:div w:id="228543440">
      <w:marLeft w:val="480"/>
      <w:marRight w:val="0"/>
      <w:marTop w:val="0"/>
      <w:marBottom w:val="0"/>
      <w:divBdr>
        <w:top w:val="none" w:sz="0" w:space="0" w:color="auto"/>
        <w:left w:val="none" w:sz="0" w:space="0" w:color="auto"/>
        <w:bottom w:val="none" w:sz="0" w:space="0" w:color="auto"/>
        <w:right w:val="none" w:sz="0" w:space="0" w:color="auto"/>
      </w:divBdr>
    </w:div>
    <w:div w:id="228659074">
      <w:marLeft w:val="480"/>
      <w:marRight w:val="0"/>
      <w:marTop w:val="0"/>
      <w:marBottom w:val="0"/>
      <w:divBdr>
        <w:top w:val="none" w:sz="0" w:space="0" w:color="auto"/>
        <w:left w:val="none" w:sz="0" w:space="0" w:color="auto"/>
        <w:bottom w:val="none" w:sz="0" w:space="0" w:color="auto"/>
        <w:right w:val="none" w:sz="0" w:space="0" w:color="auto"/>
      </w:divBdr>
    </w:div>
    <w:div w:id="228729584">
      <w:marLeft w:val="480"/>
      <w:marRight w:val="0"/>
      <w:marTop w:val="0"/>
      <w:marBottom w:val="0"/>
      <w:divBdr>
        <w:top w:val="none" w:sz="0" w:space="0" w:color="auto"/>
        <w:left w:val="none" w:sz="0" w:space="0" w:color="auto"/>
        <w:bottom w:val="none" w:sz="0" w:space="0" w:color="auto"/>
        <w:right w:val="none" w:sz="0" w:space="0" w:color="auto"/>
      </w:divBdr>
    </w:div>
    <w:div w:id="228733689">
      <w:marLeft w:val="480"/>
      <w:marRight w:val="0"/>
      <w:marTop w:val="0"/>
      <w:marBottom w:val="0"/>
      <w:divBdr>
        <w:top w:val="none" w:sz="0" w:space="0" w:color="auto"/>
        <w:left w:val="none" w:sz="0" w:space="0" w:color="auto"/>
        <w:bottom w:val="none" w:sz="0" w:space="0" w:color="auto"/>
        <w:right w:val="none" w:sz="0" w:space="0" w:color="auto"/>
      </w:divBdr>
    </w:div>
    <w:div w:id="228736286">
      <w:marLeft w:val="480"/>
      <w:marRight w:val="0"/>
      <w:marTop w:val="0"/>
      <w:marBottom w:val="0"/>
      <w:divBdr>
        <w:top w:val="none" w:sz="0" w:space="0" w:color="auto"/>
        <w:left w:val="none" w:sz="0" w:space="0" w:color="auto"/>
        <w:bottom w:val="none" w:sz="0" w:space="0" w:color="auto"/>
        <w:right w:val="none" w:sz="0" w:space="0" w:color="auto"/>
      </w:divBdr>
    </w:div>
    <w:div w:id="228807250">
      <w:marLeft w:val="480"/>
      <w:marRight w:val="0"/>
      <w:marTop w:val="0"/>
      <w:marBottom w:val="0"/>
      <w:divBdr>
        <w:top w:val="none" w:sz="0" w:space="0" w:color="auto"/>
        <w:left w:val="none" w:sz="0" w:space="0" w:color="auto"/>
        <w:bottom w:val="none" w:sz="0" w:space="0" w:color="auto"/>
        <w:right w:val="none" w:sz="0" w:space="0" w:color="auto"/>
      </w:divBdr>
    </w:div>
    <w:div w:id="228809274">
      <w:marLeft w:val="480"/>
      <w:marRight w:val="0"/>
      <w:marTop w:val="0"/>
      <w:marBottom w:val="0"/>
      <w:divBdr>
        <w:top w:val="none" w:sz="0" w:space="0" w:color="auto"/>
        <w:left w:val="none" w:sz="0" w:space="0" w:color="auto"/>
        <w:bottom w:val="none" w:sz="0" w:space="0" w:color="auto"/>
        <w:right w:val="none" w:sz="0" w:space="0" w:color="auto"/>
      </w:divBdr>
    </w:div>
    <w:div w:id="228810455">
      <w:marLeft w:val="480"/>
      <w:marRight w:val="0"/>
      <w:marTop w:val="0"/>
      <w:marBottom w:val="0"/>
      <w:divBdr>
        <w:top w:val="none" w:sz="0" w:space="0" w:color="auto"/>
        <w:left w:val="none" w:sz="0" w:space="0" w:color="auto"/>
        <w:bottom w:val="none" w:sz="0" w:space="0" w:color="auto"/>
        <w:right w:val="none" w:sz="0" w:space="0" w:color="auto"/>
      </w:divBdr>
    </w:div>
    <w:div w:id="228853288">
      <w:marLeft w:val="480"/>
      <w:marRight w:val="0"/>
      <w:marTop w:val="0"/>
      <w:marBottom w:val="0"/>
      <w:divBdr>
        <w:top w:val="none" w:sz="0" w:space="0" w:color="auto"/>
        <w:left w:val="none" w:sz="0" w:space="0" w:color="auto"/>
        <w:bottom w:val="none" w:sz="0" w:space="0" w:color="auto"/>
        <w:right w:val="none" w:sz="0" w:space="0" w:color="auto"/>
      </w:divBdr>
    </w:div>
    <w:div w:id="228880287">
      <w:marLeft w:val="480"/>
      <w:marRight w:val="0"/>
      <w:marTop w:val="0"/>
      <w:marBottom w:val="0"/>
      <w:divBdr>
        <w:top w:val="none" w:sz="0" w:space="0" w:color="auto"/>
        <w:left w:val="none" w:sz="0" w:space="0" w:color="auto"/>
        <w:bottom w:val="none" w:sz="0" w:space="0" w:color="auto"/>
        <w:right w:val="none" w:sz="0" w:space="0" w:color="auto"/>
      </w:divBdr>
    </w:div>
    <w:div w:id="228930726">
      <w:marLeft w:val="480"/>
      <w:marRight w:val="0"/>
      <w:marTop w:val="0"/>
      <w:marBottom w:val="0"/>
      <w:divBdr>
        <w:top w:val="none" w:sz="0" w:space="0" w:color="auto"/>
        <w:left w:val="none" w:sz="0" w:space="0" w:color="auto"/>
        <w:bottom w:val="none" w:sz="0" w:space="0" w:color="auto"/>
        <w:right w:val="none" w:sz="0" w:space="0" w:color="auto"/>
      </w:divBdr>
    </w:div>
    <w:div w:id="228997365">
      <w:marLeft w:val="480"/>
      <w:marRight w:val="0"/>
      <w:marTop w:val="0"/>
      <w:marBottom w:val="0"/>
      <w:divBdr>
        <w:top w:val="none" w:sz="0" w:space="0" w:color="auto"/>
        <w:left w:val="none" w:sz="0" w:space="0" w:color="auto"/>
        <w:bottom w:val="none" w:sz="0" w:space="0" w:color="auto"/>
        <w:right w:val="none" w:sz="0" w:space="0" w:color="auto"/>
      </w:divBdr>
    </w:div>
    <w:div w:id="228999493">
      <w:marLeft w:val="480"/>
      <w:marRight w:val="0"/>
      <w:marTop w:val="0"/>
      <w:marBottom w:val="0"/>
      <w:divBdr>
        <w:top w:val="none" w:sz="0" w:space="0" w:color="auto"/>
        <w:left w:val="none" w:sz="0" w:space="0" w:color="auto"/>
        <w:bottom w:val="none" w:sz="0" w:space="0" w:color="auto"/>
        <w:right w:val="none" w:sz="0" w:space="0" w:color="auto"/>
      </w:divBdr>
    </w:div>
    <w:div w:id="229049293">
      <w:marLeft w:val="480"/>
      <w:marRight w:val="0"/>
      <w:marTop w:val="0"/>
      <w:marBottom w:val="0"/>
      <w:divBdr>
        <w:top w:val="none" w:sz="0" w:space="0" w:color="auto"/>
        <w:left w:val="none" w:sz="0" w:space="0" w:color="auto"/>
        <w:bottom w:val="none" w:sz="0" w:space="0" w:color="auto"/>
        <w:right w:val="none" w:sz="0" w:space="0" w:color="auto"/>
      </w:divBdr>
    </w:div>
    <w:div w:id="229049551">
      <w:marLeft w:val="480"/>
      <w:marRight w:val="0"/>
      <w:marTop w:val="0"/>
      <w:marBottom w:val="0"/>
      <w:divBdr>
        <w:top w:val="none" w:sz="0" w:space="0" w:color="auto"/>
        <w:left w:val="none" w:sz="0" w:space="0" w:color="auto"/>
        <w:bottom w:val="none" w:sz="0" w:space="0" w:color="auto"/>
        <w:right w:val="none" w:sz="0" w:space="0" w:color="auto"/>
      </w:divBdr>
    </w:div>
    <w:div w:id="229076492">
      <w:marLeft w:val="480"/>
      <w:marRight w:val="0"/>
      <w:marTop w:val="0"/>
      <w:marBottom w:val="0"/>
      <w:divBdr>
        <w:top w:val="none" w:sz="0" w:space="0" w:color="auto"/>
        <w:left w:val="none" w:sz="0" w:space="0" w:color="auto"/>
        <w:bottom w:val="none" w:sz="0" w:space="0" w:color="auto"/>
        <w:right w:val="none" w:sz="0" w:space="0" w:color="auto"/>
      </w:divBdr>
    </w:div>
    <w:div w:id="229199359">
      <w:marLeft w:val="480"/>
      <w:marRight w:val="0"/>
      <w:marTop w:val="0"/>
      <w:marBottom w:val="0"/>
      <w:divBdr>
        <w:top w:val="none" w:sz="0" w:space="0" w:color="auto"/>
        <w:left w:val="none" w:sz="0" w:space="0" w:color="auto"/>
        <w:bottom w:val="none" w:sz="0" w:space="0" w:color="auto"/>
        <w:right w:val="none" w:sz="0" w:space="0" w:color="auto"/>
      </w:divBdr>
    </w:div>
    <w:div w:id="229313910">
      <w:marLeft w:val="480"/>
      <w:marRight w:val="0"/>
      <w:marTop w:val="0"/>
      <w:marBottom w:val="0"/>
      <w:divBdr>
        <w:top w:val="none" w:sz="0" w:space="0" w:color="auto"/>
        <w:left w:val="none" w:sz="0" w:space="0" w:color="auto"/>
        <w:bottom w:val="none" w:sz="0" w:space="0" w:color="auto"/>
        <w:right w:val="none" w:sz="0" w:space="0" w:color="auto"/>
      </w:divBdr>
    </w:div>
    <w:div w:id="229389436">
      <w:marLeft w:val="480"/>
      <w:marRight w:val="0"/>
      <w:marTop w:val="0"/>
      <w:marBottom w:val="0"/>
      <w:divBdr>
        <w:top w:val="none" w:sz="0" w:space="0" w:color="auto"/>
        <w:left w:val="none" w:sz="0" w:space="0" w:color="auto"/>
        <w:bottom w:val="none" w:sz="0" w:space="0" w:color="auto"/>
        <w:right w:val="none" w:sz="0" w:space="0" w:color="auto"/>
      </w:divBdr>
    </w:div>
    <w:div w:id="229390337">
      <w:marLeft w:val="480"/>
      <w:marRight w:val="0"/>
      <w:marTop w:val="0"/>
      <w:marBottom w:val="0"/>
      <w:divBdr>
        <w:top w:val="none" w:sz="0" w:space="0" w:color="auto"/>
        <w:left w:val="none" w:sz="0" w:space="0" w:color="auto"/>
        <w:bottom w:val="none" w:sz="0" w:space="0" w:color="auto"/>
        <w:right w:val="none" w:sz="0" w:space="0" w:color="auto"/>
      </w:divBdr>
    </w:div>
    <w:div w:id="229464512">
      <w:marLeft w:val="480"/>
      <w:marRight w:val="0"/>
      <w:marTop w:val="0"/>
      <w:marBottom w:val="0"/>
      <w:divBdr>
        <w:top w:val="none" w:sz="0" w:space="0" w:color="auto"/>
        <w:left w:val="none" w:sz="0" w:space="0" w:color="auto"/>
        <w:bottom w:val="none" w:sz="0" w:space="0" w:color="auto"/>
        <w:right w:val="none" w:sz="0" w:space="0" w:color="auto"/>
      </w:divBdr>
    </w:div>
    <w:div w:id="229468299">
      <w:marLeft w:val="480"/>
      <w:marRight w:val="0"/>
      <w:marTop w:val="0"/>
      <w:marBottom w:val="0"/>
      <w:divBdr>
        <w:top w:val="none" w:sz="0" w:space="0" w:color="auto"/>
        <w:left w:val="none" w:sz="0" w:space="0" w:color="auto"/>
        <w:bottom w:val="none" w:sz="0" w:space="0" w:color="auto"/>
        <w:right w:val="none" w:sz="0" w:space="0" w:color="auto"/>
      </w:divBdr>
    </w:div>
    <w:div w:id="229468975">
      <w:marLeft w:val="480"/>
      <w:marRight w:val="0"/>
      <w:marTop w:val="0"/>
      <w:marBottom w:val="0"/>
      <w:divBdr>
        <w:top w:val="none" w:sz="0" w:space="0" w:color="auto"/>
        <w:left w:val="none" w:sz="0" w:space="0" w:color="auto"/>
        <w:bottom w:val="none" w:sz="0" w:space="0" w:color="auto"/>
        <w:right w:val="none" w:sz="0" w:space="0" w:color="auto"/>
      </w:divBdr>
    </w:div>
    <w:div w:id="229537111">
      <w:marLeft w:val="480"/>
      <w:marRight w:val="0"/>
      <w:marTop w:val="0"/>
      <w:marBottom w:val="0"/>
      <w:divBdr>
        <w:top w:val="none" w:sz="0" w:space="0" w:color="auto"/>
        <w:left w:val="none" w:sz="0" w:space="0" w:color="auto"/>
        <w:bottom w:val="none" w:sz="0" w:space="0" w:color="auto"/>
        <w:right w:val="none" w:sz="0" w:space="0" w:color="auto"/>
      </w:divBdr>
    </w:div>
    <w:div w:id="229728095">
      <w:marLeft w:val="480"/>
      <w:marRight w:val="0"/>
      <w:marTop w:val="0"/>
      <w:marBottom w:val="0"/>
      <w:divBdr>
        <w:top w:val="none" w:sz="0" w:space="0" w:color="auto"/>
        <w:left w:val="none" w:sz="0" w:space="0" w:color="auto"/>
        <w:bottom w:val="none" w:sz="0" w:space="0" w:color="auto"/>
        <w:right w:val="none" w:sz="0" w:space="0" w:color="auto"/>
      </w:divBdr>
    </w:div>
    <w:div w:id="229732974">
      <w:marLeft w:val="480"/>
      <w:marRight w:val="0"/>
      <w:marTop w:val="0"/>
      <w:marBottom w:val="0"/>
      <w:divBdr>
        <w:top w:val="none" w:sz="0" w:space="0" w:color="auto"/>
        <w:left w:val="none" w:sz="0" w:space="0" w:color="auto"/>
        <w:bottom w:val="none" w:sz="0" w:space="0" w:color="auto"/>
        <w:right w:val="none" w:sz="0" w:space="0" w:color="auto"/>
      </w:divBdr>
    </w:div>
    <w:div w:id="229772665">
      <w:marLeft w:val="480"/>
      <w:marRight w:val="0"/>
      <w:marTop w:val="0"/>
      <w:marBottom w:val="0"/>
      <w:divBdr>
        <w:top w:val="none" w:sz="0" w:space="0" w:color="auto"/>
        <w:left w:val="none" w:sz="0" w:space="0" w:color="auto"/>
        <w:bottom w:val="none" w:sz="0" w:space="0" w:color="auto"/>
        <w:right w:val="none" w:sz="0" w:space="0" w:color="auto"/>
      </w:divBdr>
    </w:div>
    <w:div w:id="229772973">
      <w:marLeft w:val="480"/>
      <w:marRight w:val="0"/>
      <w:marTop w:val="0"/>
      <w:marBottom w:val="0"/>
      <w:divBdr>
        <w:top w:val="none" w:sz="0" w:space="0" w:color="auto"/>
        <w:left w:val="none" w:sz="0" w:space="0" w:color="auto"/>
        <w:bottom w:val="none" w:sz="0" w:space="0" w:color="auto"/>
        <w:right w:val="none" w:sz="0" w:space="0" w:color="auto"/>
      </w:divBdr>
    </w:div>
    <w:div w:id="229775266">
      <w:marLeft w:val="480"/>
      <w:marRight w:val="0"/>
      <w:marTop w:val="0"/>
      <w:marBottom w:val="0"/>
      <w:divBdr>
        <w:top w:val="none" w:sz="0" w:space="0" w:color="auto"/>
        <w:left w:val="none" w:sz="0" w:space="0" w:color="auto"/>
        <w:bottom w:val="none" w:sz="0" w:space="0" w:color="auto"/>
        <w:right w:val="none" w:sz="0" w:space="0" w:color="auto"/>
      </w:divBdr>
    </w:div>
    <w:div w:id="229847589">
      <w:marLeft w:val="480"/>
      <w:marRight w:val="0"/>
      <w:marTop w:val="0"/>
      <w:marBottom w:val="0"/>
      <w:divBdr>
        <w:top w:val="none" w:sz="0" w:space="0" w:color="auto"/>
        <w:left w:val="none" w:sz="0" w:space="0" w:color="auto"/>
        <w:bottom w:val="none" w:sz="0" w:space="0" w:color="auto"/>
        <w:right w:val="none" w:sz="0" w:space="0" w:color="auto"/>
      </w:divBdr>
    </w:div>
    <w:div w:id="229848473">
      <w:marLeft w:val="480"/>
      <w:marRight w:val="0"/>
      <w:marTop w:val="0"/>
      <w:marBottom w:val="0"/>
      <w:divBdr>
        <w:top w:val="none" w:sz="0" w:space="0" w:color="auto"/>
        <w:left w:val="none" w:sz="0" w:space="0" w:color="auto"/>
        <w:bottom w:val="none" w:sz="0" w:space="0" w:color="auto"/>
        <w:right w:val="none" w:sz="0" w:space="0" w:color="auto"/>
      </w:divBdr>
    </w:div>
    <w:div w:id="229854548">
      <w:marLeft w:val="480"/>
      <w:marRight w:val="0"/>
      <w:marTop w:val="0"/>
      <w:marBottom w:val="0"/>
      <w:divBdr>
        <w:top w:val="none" w:sz="0" w:space="0" w:color="auto"/>
        <w:left w:val="none" w:sz="0" w:space="0" w:color="auto"/>
        <w:bottom w:val="none" w:sz="0" w:space="0" w:color="auto"/>
        <w:right w:val="none" w:sz="0" w:space="0" w:color="auto"/>
      </w:divBdr>
    </w:div>
    <w:div w:id="230046768">
      <w:marLeft w:val="480"/>
      <w:marRight w:val="0"/>
      <w:marTop w:val="0"/>
      <w:marBottom w:val="0"/>
      <w:divBdr>
        <w:top w:val="none" w:sz="0" w:space="0" w:color="auto"/>
        <w:left w:val="none" w:sz="0" w:space="0" w:color="auto"/>
        <w:bottom w:val="none" w:sz="0" w:space="0" w:color="auto"/>
        <w:right w:val="none" w:sz="0" w:space="0" w:color="auto"/>
      </w:divBdr>
    </w:div>
    <w:div w:id="230048286">
      <w:marLeft w:val="480"/>
      <w:marRight w:val="0"/>
      <w:marTop w:val="0"/>
      <w:marBottom w:val="0"/>
      <w:divBdr>
        <w:top w:val="none" w:sz="0" w:space="0" w:color="auto"/>
        <w:left w:val="none" w:sz="0" w:space="0" w:color="auto"/>
        <w:bottom w:val="none" w:sz="0" w:space="0" w:color="auto"/>
        <w:right w:val="none" w:sz="0" w:space="0" w:color="auto"/>
      </w:divBdr>
    </w:div>
    <w:div w:id="230048684">
      <w:marLeft w:val="480"/>
      <w:marRight w:val="0"/>
      <w:marTop w:val="0"/>
      <w:marBottom w:val="0"/>
      <w:divBdr>
        <w:top w:val="none" w:sz="0" w:space="0" w:color="auto"/>
        <w:left w:val="none" w:sz="0" w:space="0" w:color="auto"/>
        <w:bottom w:val="none" w:sz="0" w:space="0" w:color="auto"/>
        <w:right w:val="none" w:sz="0" w:space="0" w:color="auto"/>
      </w:divBdr>
    </w:div>
    <w:div w:id="230118099">
      <w:marLeft w:val="480"/>
      <w:marRight w:val="0"/>
      <w:marTop w:val="0"/>
      <w:marBottom w:val="0"/>
      <w:divBdr>
        <w:top w:val="none" w:sz="0" w:space="0" w:color="auto"/>
        <w:left w:val="none" w:sz="0" w:space="0" w:color="auto"/>
        <w:bottom w:val="none" w:sz="0" w:space="0" w:color="auto"/>
        <w:right w:val="none" w:sz="0" w:space="0" w:color="auto"/>
      </w:divBdr>
    </w:div>
    <w:div w:id="230119562">
      <w:marLeft w:val="480"/>
      <w:marRight w:val="0"/>
      <w:marTop w:val="0"/>
      <w:marBottom w:val="0"/>
      <w:divBdr>
        <w:top w:val="none" w:sz="0" w:space="0" w:color="auto"/>
        <w:left w:val="none" w:sz="0" w:space="0" w:color="auto"/>
        <w:bottom w:val="none" w:sz="0" w:space="0" w:color="auto"/>
        <w:right w:val="none" w:sz="0" w:space="0" w:color="auto"/>
      </w:divBdr>
    </w:div>
    <w:div w:id="230163325">
      <w:marLeft w:val="480"/>
      <w:marRight w:val="0"/>
      <w:marTop w:val="0"/>
      <w:marBottom w:val="0"/>
      <w:divBdr>
        <w:top w:val="none" w:sz="0" w:space="0" w:color="auto"/>
        <w:left w:val="none" w:sz="0" w:space="0" w:color="auto"/>
        <w:bottom w:val="none" w:sz="0" w:space="0" w:color="auto"/>
        <w:right w:val="none" w:sz="0" w:space="0" w:color="auto"/>
      </w:divBdr>
    </w:div>
    <w:div w:id="230235423">
      <w:marLeft w:val="480"/>
      <w:marRight w:val="0"/>
      <w:marTop w:val="0"/>
      <w:marBottom w:val="0"/>
      <w:divBdr>
        <w:top w:val="none" w:sz="0" w:space="0" w:color="auto"/>
        <w:left w:val="none" w:sz="0" w:space="0" w:color="auto"/>
        <w:bottom w:val="none" w:sz="0" w:space="0" w:color="auto"/>
        <w:right w:val="none" w:sz="0" w:space="0" w:color="auto"/>
      </w:divBdr>
    </w:div>
    <w:div w:id="230238981">
      <w:marLeft w:val="480"/>
      <w:marRight w:val="0"/>
      <w:marTop w:val="0"/>
      <w:marBottom w:val="0"/>
      <w:divBdr>
        <w:top w:val="none" w:sz="0" w:space="0" w:color="auto"/>
        <w:left w:val="none" w:sz="0" w:space="0" w:color="auto"/>
        <w:bottom w:val="none" w:sz="0" w:space="0" w:color="auto"/>
        <w:right w:val="none" w:sz="0" w:space="0" w:color="auto"/>
      </w:divBdr>
    </w:div>
    <w:div w:id="230313745">
      <w:marLeft w:val="480"/>
      <w:marRight w:val="0"/>
      <w:marTop w:val="0"/>
      <w:marBottom w:val="0"/>
      <w:divBdr>
        <w:top w:val="none" w:sz="0" w:space="0" w:color="auto"/>
        <w:left w:val="none" w:sz="0" w:space="0" w:color="auto"/>
        <w:bottom w:val="none" w:sz="0" w:space="0" w:color="auto"/>
        <w:right w:val="none" w:sz="0" w:space="0" w:color="auto"/>
      </w:divBdr>
    </w:div>
    <w:div w:id="230314056">
      <w:marLeft w:val="480"/>
      <w:marRight w:val="0"/>
      <w:marTop w:val="0"/>
      <w:marBottom w:val="0"/>
      <w:divBdr>
        <w:top w:val="none" w:sz="0" w:space="0" w:color="auto"/>
        <w:left w:val="none" w:sz="0" w:space="0" w:color="auto"/>
        <w:bottom w:val="none" w:sz="0" w:space="0" w:color="auto"/>
        <w:right w:val="none" w:sz="0" w:space="0" w:color="auto"/>
      </w:divBdr>
    </w:div>
    <w:div w:id="230427746">
      <w:marLeft w:val="480"/>
      <w:marRight w:val="0"/>
      <w:marTop w:val="0"/>
      <w:marBottom w:val="0"/>
      <w:divBdr>
        <w:top w:val="none" w:sz="0" w:space="0" w:color="auto"/>
        <w:left w:val="none" w:sz="0" w:space="0" w:color="auto"/>
        <w:bottom w:val="none" w:sz="0" w:space="0" w:color="auto"/>
        <w:right w:val="none" w:sz="0" w:space="0" w:color="auto"/>
      </w:divBdr>
    </w:div>
    <w:div w:id="230429322">
      <w:marLeft w:val="480"/>
      <w:marRight w:val="0"/>
      <w:marTop w:val="0"/>
      <w:marBottom w:val="0"/>
      <w:divBdr>
        <w:top w:val="none" w:sz="0" w:space="0" w:color="auto"/>
        <w:left w:val="none" w:sz="0" w:space="0" w:color="auto"/>
        <w:bottom w:val="none" w:sz="0" w:space="0" w:color="auto"/>
        <w:right w:val="none" w:sz="0" w:space="0" w:color="auto"/>
      </w:divBdr>
    </w:div>
    <w:div w:id="230580774">
      <w:marLeft w:val="480"/>
      <w:marRight w:val="0"/>
      <w:marTop w:val="0"/>
      <w:marBottom w:val="0"/>
      <w:divBdr>
        <w:top w:val="none" w:sz="0" w:space="0" w:color="auto"/>
        <w:left w:val="none" w:sz="0" w:space="0" w:color="auto"/>
        <w:bottom w:val="none" w:sz="0" w:space="0" w:color="auto"/>
        <w:right w:val="none" w:sz="0" w:space="0" w:color="auto"/>
      </w:divBdr>
    </w:div>
    <w:div w:id="230628717">
      <w:marLeft w:val="480"/>
      <w:marRight w:val="0"/>
      <w:marTop w:val="0"/>
      <w:marBottom w:val="0"/>
      <w:divBdr>
        <w:top w:val="none" w:sz="0" w:space="0" w:color="auto"/>
        <w:left w:val="none" w:sz="0" w:space="0" w:color="auto"/>
        <w:bottom w:val="none" w:sz="0" w:space="0" w:color="auto"/>
        <w:right w:val="none" w:sz="0" w:space="0" w:color="auto"/>
      </w:divBdr>
    </w:div>
    <w:div w:id="230652203">
      <w:marLeft w:val="480"/>
      <w:marRight w:val="0"/>
      <w:marTop w:val="0"/>
      <w:marBottom w:val="0"/>
      <w:divBdr>
        <w:top w:val="none" w:sz="0" w:space="0" w:color="auto"/>
        <w:left w:val="none" w:sz="0" w:space="0" w:color="auto"/>
        <w:bottom w:val="none" w:sz="0" w:space="0" w:color="auto"/>
        <w:right w:val="none" w:sz="0" w:space="0" w:color="auto"/>
      </w:divBdr>
    </w:div>
    <w:div w:id="230774532">
      <w:marLeft w:val="480"/>
      <w:marRight w:val="0"/>
      <w:marTop w:val="0"/>
      <w:marBottom w:val="0"/>
      <w:divBdr>
        <w:top w:val="none" w:sz="0" w:space="0" w:color="auto"/>
        <w:left w:val="none" w:sz="0" w:space="0" w:color="auto"/>
        <w:bottom w:val="none" w:sz="0" w:space="0" w:color="auto"/>
        <w:right w:val="none" w:sz="0" w:space="0" w:color="auto"/>
      </w:divBdr>
    </w:div>
    <w:div w:id="230774599">
      <w:marLeft w:val="480"/>
      <w:marRight w:val="0"/>
      <w:marTop w:val="0"/>
      <w:marBottom w:val="0"/>
      <w:divBdr>
        <w:top w:val="none" w:sz="0" w:space="0" w:color="auto"/>
        <w:left w:val="none" w:sz="0" w:space="0" w:color="auto"/>
        <w:bottom w:val="none" w:sz="0" w:space="0" w:color="auto"/>
        <w:right w:val="none" w:sz="0" w:space="0" w:color="auto"/>
      </w:divBdr>
    </w:div>
    <w:div w:id="230845329">
      <w:marLeft w:val="480"/>
      <w:marRight w:val="0"/>
      <w:marTop w:val="0"/>
      <w:marBottom w:val="0"/>
      <w:divBdr>
        <w:top w:val="none" w:sz="0" w:space="0" w:color="auto"/>
        <w:left w:val="none" w:sz="0" w:space="0" w:color="auto"/>
        <w:bottom w:val="none" w:sz="0" w:space="0" w:color="auto"/>
        <w:right w:val="none" w:sz="0" w:space="0" w:color="auto"/>
      </w:divBdr>
    </w:div>
    <w:div w:id="230846799">
      <w:marLeft w:val="480"/>
      <w:marRight w:val="0"/>
      <w:marTop w:val="0"/>
      <w:marBottom w:val="0"/>
      <w:divBdr>
        <w:top w:val="none" w:sz="0" w:space="0" w:color="auto"/>
        <w:left w:val="none" w:sz="0" w:space="0" w:color="auto"/>
        <w:bottom w:val="none" w:sz="0" w:space="0" w:color="auto"/>
        <w:right w:val="none" w:sz="0" w:space="0" w:color="auto"/>
      </w:divBdr>
    </w:div>
    <w:div w:id="231162049">
      <w:marLeft w:val="480"/>
      <w:marRight w:val="0"/>
      <w:marTop w:val="0"/>
      <w:marBottom w:val="0"/>
      <w:divBdr>
        <w:top w:val="none" w:sz="0" w:space="0" w:color="auto"/>
        <w:left w:val="none" w:sz="0" w:space="0" w:color="auto"/>
        <w:bottom w:val="none" w:sz="0" w:space="0" w:color="auto"/>
        <w:right w:val="none" w:sz="0" w:space="0" w:color="auto"/>
      </w:divBdr>
    </w:div>
    <w:div w:id="231162981">
      <w:marLeft w:val="480"/>
      <w:marRight w:val="0"/>
      <w:marTop w:val="0"/>
      <w:marBottom w:val="0"/>
      <w:divBdr>
        <w:top w:val="none" w:sz="0" w:space="0" w:color="auto"/>
        <w:left w:val="none" w:sz="0" w:space="0" w:color="auto"/>
        <w:bottom w:val="none" w:sz="0" w:space="0" w:color="auto"/>
        <w:right w:val="none" w:sz="0" w:space="0" w:color="auto"/>
      </w:divBdr>
    </w:div>
    <w:div w:id="231238546">
      <w:marLeft w:val="480"/>
      <w:marRight w:val="0"/>
      <w:marTop w:val="0"/>
      <w:marBottom w:val="0"/>
      <w:divBdr>
        <w:top w:val="none" w:sz="0" w:space="0" w:color="auto"/>
        <w:left w:val="none" w:sz="0" w:space="0" w:color="auto"/>
        <w:bottom w:val="none" w:sz="0" w:space="0" w:color="auto"/>
        <w:right w:val="none" w:sz="0" w:space="0" w:color="auto"/>
      </w:divBdr>
    </w:div>
    <w:div w:id="231239273">
      <w:marLeft w:val="480"/>
      <w:marRight w:val="0"/>
      <w:marTop w:val="0"/>
      <w:marBottom w:val="0"/>
      <w:divBdr>
        <w:top w:val="none" w:sz="0" w:space="0" w:color="auto"/>
        <w:left w:val="none" w:sz="0" w:space="0" w:color="auto"/>
        <w:bottom w:val="none" w:sz="0" w:space="0" w:color="auto"/>
        <w:right w:val="none" w:sz="0" w:space="0" w:color="auto"/>
      </w:divBdr>
    </w:div>
    <w:div w:id="231239428">
      <w:marLeft w:val="480"/>
      <w:marRight w:val="0"/>
      <w:marTop w:val="0"/>
      <w:marBottom w:val="0"/>
      <w:divBdr>
        <w:top w:val="none" w:sz="0" w:space="0" w:color="auto"/>
        <w:left w:val="none" w:sz="0" w:space="0" w:color="auto"/>
        <w:bottom w:val="none" w:sz="0" w:space="0" w:color="auto"/>
        <w:right w:val="none" w:sz="0" w:space="0" w:color="auto"/>
      </w:divBdr>
    </w:div>
    <w:div w:id="231282420">
      <w:marLeft w:val="480"/>
      <w:marRight w:val="0"/>
      <w:marTop w:val="0"/>
      <w:marBottom w:val="0"/>
      <w:divBdr>
        <w:top w:val="none" w:sz="0" w:space="0" w:color="auto"/>
        <w:left w:val="none" w:sz="0" w:space="0" w:color="auto"/>
        <w:bottom w:val="none" w:sz="0" w:space="0" w:color="auto"/>
        <w:right w:val="none" w:sz="0" w:space="0" w:color="auto"/>
      </w:divBdr>
    </w:div>
    <w:div w:id="231354970">
      <w:marLeft w:val="480"/>
      <w:marRight w:val="0"/>
      <w:marTop w:val="0"/>
      <w:marBottom w:val="0"/>
      <w:divBdr>
        <w:top w:val="none" w:sz="0" w:space="0" w:color="auto"/>
        <w:left w:val="none" w:sz="0" w:space="0" w:color="auto"/>
        <w:bottom w:val="none" w:sz="0" w:space="0" w:color="auto"/>
        <w:right w:val="none" w:sz="0" w:space="0" w:color="auto"/>
      </w:divBdr>
    </w:div>
    <w:div w:id="231474658">
      <w:marLeft w:val="480"/>
      <w:marRight w:val="0"/>
      <w:marTop w:val="0"/>
      <w:marBottom w:val="0"/>
      <w:divBdr>
        <w:top w:val="none" w:sz="0" w:space="0" w:color="auto"/>
        <w:left w:val="none" w:sz="0" w:space="0" w:color="auto"/>
        <w:bottom w:val="none" w:sz="0" w:space="0" w:color="auto"/>
        <w:right w:val="none" w:sz="0" w:space="0" w:color="auto"/>
      </w:divBdr>
    </w:div>
    <w:div w:id="231475014">
      <w:marLeft w:val="480"/>
      <w:marRight w:val="0"/>
      <w:marTop w:val="0"/>
      <w:marBottom w:val="0"/>
      <w:divBdr>
        <w:top w:val="none" w:sz="0" w:space="0" w:color="auto"/>
        <w:left w:val="none" w:sz="0" w:space="0" w:color="auto"/>
        <w:bottom w:val="none" w:sz="0" w:space="0" w:color="auto"/>
        <w:right w:val="none" w:sz="0" w:space="0" w:color="auto"/>
      </w:divBdr>
    </w:div>
    <w:div w:id="231547668">
      <w:marLeft w:val="480"/>
      <w:marRight w:val="0"/>
      <w:marTop w:val="0"/>
      <w:marBottom w:val="0"/>
      <w:divBdr>
        <w:top w:val="none" w:sz="0" w:space="0" w:color="auto"/>
        <w:left w:val="none" w:sz="0" w:space="0" w:color="auto"/>
        <w:bottom w:val="none" w:sz="0" w:space="0" w:color="auto"/>
        <w:right w:val="none" w:sz="0" w:space="0" w:color="auto"/>
      </w:divBdr>
    </w:div>
    <w:div w:id="231669883">
      <w:marLeft w:val="480"/>
      <w:marRight w:val="0"/>
      <w:marTop w:val="0"/>
      <w:marBottom w:val="0"/>
      <w:divBdr>
        <w:top w:val="none" w:sz="0" w:space="0" w:color="auto"/>
        <w:left w:val="none" w:sz="0" w:space="0" w:color="auto"/>
        <w:bottom w:val="none" w:sz="0" w:space="0" w:color="auto"/>
        <w:right w:val="none" w:sz="0" w:space="0" w:color="auto"/>
      </w:divBdr>
    </w:div>
    <w:div w:id="231698886">
      <w:marLeft w:val="480"/>
      <w:marRight w:val="0"/>
      <w:marTop w:val="0"/>
      <w:marBottom w:val="0"/>
      <w:divBdr>
        <w:top w:val="none" w:sz="0" w:space="0" w:color="auto"/>
        <w:left w:val="none" w:sz="0" w:space="0" w:color="auto"/>
        <w:bottom w:val="none" w:sz="0" w:space="0" w:color="auto"/>
        <w:right w:val="none" w:sz="0" w:space="0" w:color="auto"/>
      </w:divBdr>
    </w:div>
    <w:div w:id="231736478">
      <w:marLeft w:val="480"/>
      <w:marRight w:val="0"/>
      <w:marTop w:val="0"/>
      <w:marBottom w:val="0"/>
      <w:divBdr>
        <w:top w:val="none" w:sz="0" w:space="0" w:color="auto"/>
        <w:left w:val="none" w:sz="0" w:space="0" w:color="auto"/>
        <w:bottom w:val="none" w:sz="0" w:space="0" w:color="auto"/>
        <w:right w:val="none" w:sz="0" w:space="0" w:color="auto"/>
      </w:divBdr>
    </w:div>
    <w:div w:id="231737485">
      <w:marLeft w:val="480"/>
      <w:marRight w:val="0"/>
      <w:marTop w:val="0"/>
      <w:marBottom w:val="0"/>
      <w:divBdr>
        <w:top w:val="none" w:sz="0" w:space="0" w:color="auto"/>
        <w:left w:val="none" w:sz="0" w:space="0" w:color="auto"/>
        <w:bottom w:val="none" w:sz="0" w:space="0" w:color="auto"/>
        <w:right w:val="none" w:sz="0" w:space="0" w:color="auto"/>
      </w:divBdr>
    </w:div>
    <w:div w:id="231741229">
      <w:marLeft w:val="480"/>
      <w:marRight w:val="0"/>
      <w:marTop w:val="0"/>
      <w:marBottom w:val="0"/>
      <w:divBdr>
        <w:top w:val="none" w:sz="0" w:space="0" w:color="auto"/>
        <w:left w:val="none" w:sz="0" w:space="0" w:color="auto"/>
        <w:bottom w:val="none" w:sz="0" w:space="0" w:color="auto"/>
        <w:right w:val="none" w:sz="0" w:space="0" w:color="auto"/>
      </w:divBdr>
    </w:div>
    <w:div w:id="231890979">
      <w:marLeft w:val="480"/>
      <w:marRight w:val="0"/>
      <w:marTop w:val="0"/>
      <w:marBottom w:val="0"/>
      <w:divBdr>
        <w:top w:val="none" w:sz="0" w:space="0" w:color="auto"/>
        <w:left w:val="none" w:sz="0" w:space="0" w:color="auto"/>
        <w:bottom w:val="none" w:sz="0" w:space="0" w:color="auto"/>
        <w:right w:val="none" w:sz="0" w:space="0" w:color="auto"/>
      </w:divBdr>
    </w:div>
    <w:div w:id="231939045">
      <w:marLeft w:val="480"/>
      <w:marRight w:val="0"/>
      <w:marTop w:val="0"/>
      <w:marBottom w:val="0"/>
      <w:divBdr>
        <w:top w:val="none" w:sz="0" w:space="0" w:color="auto"/>
        <w:left w:val="none" w:sz="0" w:space="0" w:color="auto"/>
        <w:bottom w:val="none" w:sz="0" w:space="0" w:color="auto"/>
        <w:right w:val="none" w:sz="0" w:space="0" w:color="auto"/>
      </w:divBdr>
    </w:div>
    <w:div w:id="232011283">
      <w:marLeft w:val="480"/>
      <w:marRight w:val="0"/>
      <w:marTop w:val="0"/>
      <w:marBottom w:val="0"/>
      <w:divBdr>
        <w:top w:val="none" w:sz="0" w:space="0" w:color="auto"/>
        <w:left w:val="none" w:sz="0" w:space="0" w:color="auto"/>
        <w:bottom w:val="none" w:sz="0" w:space="0" w:color="auto"/>
        <w:right w:val="none" w:sz="0" w:space="0" w:color="auto"/>
      </w:divBdr>
    </w:div>
    <w:div w:id="232081969">
      <w:marLeft w:val="480"/>
      <w:marRight w:val="0"/>
      <w:marTop w:val="0"/>
      <w:marBottom w:val="0"/>
      <w:divBdr>
        <w:top w:val="none" w:sz="0" w:space="0" w:color="auto"/>
        <w:left w:val="none" w:sz="0" w:space="0" w:color="auto"/>
        <w:bottom w:val="none" w:sz="0" w:space="0" w:color="auto"/>
        <w:right w:val="none" w:sz="0" w:space="0" w:color="auto"/>
      </w:divBdr>
    </w:div>
    <w:div w:id="232088943">
      <w:marLeft w:val="480"/>
      <w:marRight w:val="0"/>
      <w:marTop w:val="0"/>
      <w:marBottom w:val="0"/>
      <w:divBdr>
        <w:top w:val="none" w:sz="0" w:space="0" w:color="auto"/>
        <w:left w:val="none" w:sz="0" w:space="0" w:color="auto"/>
        <w:bottom w:val="none" w:sz="0" w:space="0" w:color="auto"/>
        <w:right w:val="none" w:sz="0" w:space="0" w:color="auto"/>
      </w:divBdr>
    </w:div>
    <w:div w:id="232131287">
      <w:marLeft w:val="480"/>
      <w:marRight w:val="0"/>
      <w:marTop w:val="0"/>
      <w:marBottom w:val="0"/>
      <w:divBdr>
        <w:top w:val="none" w:sz="0" w:space="0" w:color="auto"/>
        <w:left w:val="none" w:sz="0" w:space="0" w:color="auto"/>
        <w:bottom w:val="none" w:sz="0" w:space="0" w:color="auto"/>
        <w:right w:val="none" w:sz="0" w:space="0" w:color="auto"/>
      </w:divBdr>
    </w:div>
    <w:div w:id="232131503">
      <w:marLeft w:val="480"/>
      <w:marRight w:val="0"/>
      <w:marTop w:val="0"/>
      <w:marBottom w:val="0"/>
      <w:divBdr>
        <w:top w:val="none" w:sz="0" w:space="0" w:color="auto"/>
        <w:left w:val="none" w:sz="0" w:space="0" w:color="auto"/>
        <w:bottom w:val="none" w:sz="0" w:space="0" w:color="auto"/>
        <w:right w:val="none" w:sz="0" w:space="0" w:color="auto"/>
      </w:divBdr>
    </w:div>
    <w:div w:id="232207784">
      <w:marLeft w:val="480"/>
      <w:marRight w:val="0"/>
      <w:marTop w:val="0"/>
      <w:marBottom w:val="0"/>
      <w:divBdr>
        <w:top w:val="none" w:sz="0" w:space="0" w:color="auto"/>
        <w:left w:val="none" w:sz="0" w:space="0" w:color="auto"/>
        <w:bottom w:val="none" w:sz="0" w:space="0" w:color="auto"/>
        <w:right w:val="none" w:sz="0" w:space="0" w:color="auto"/>
      </w:divBdr>
    </w:div>
    <w:div w:id="232278726">
      <w:marLeft w:val="480"/>
      <w:marRight w:val="0"/>
      <w:marTop w:val="0"/>
      <w:marBottom w:val="0"/>
      <w:divBdr>
        <w:top w:val="none" w:sz="0" w:space="0" w:color="auto"/>
        <w:left w:val="none" w:sz="0" w:space="0" w:color="auto"/>
        <w:bottom w:val="none" w:sz="0" w:space="0" w:color="auto"/>
        <w:right w:val="none" w:sz="0" w:space="0" w:color="auto"/>
      </w:divBdr>
    </w:div>
    <w:div w:id="232281024">
      <w:marLeft w:val="480"/>
      <w:marRight w:val="0"/>
      <w:marTop w:val="0"/>
      <w:marBottom w:val="0"/>
      <w:divBdr>
        <w:top w:val="none" w:sz="0" w:space="0" w:color="auto"/>
        <w:left w:val="none" w:sz="0" w:space="0" w:color="auto"/>
        <w:bottom w:val="none" w:sz="0" w:space="0" w:color="auto"/>
        <w:right w:val="none" w:sz="0" w:space="0" w:color="auto"/>
      </w:divBdr>
    </w:div>
    <w:div w:id="232325491">
      <w:marLeft w:val="480"/>
      <w:marRight w:val="0"/>
      <w:marTop w:val="0"/>
      <w:marBottom w:val="0"/>
      <w:divBdr>
        <w:top w:val="none" w:sz="0" w:space="0" w:color="auto"/>
        <w:left w:val="none" w:sz="0" w:space="0" w:color="auto"/>
        <w:bottom w:val="none" w:sz="0" w:space="0" w:color="auto"/>
        <w:right w:val="none" w:sz="0" w:space="0" w:color="auto"/>
      </w:divBdr>
    </w:div>
    <w:div w:id="232356320">
      <w:marLeft w:val="480"/>
      <w:marRight w:val="0"/>
      <w:marTop w:val="0"/>
      <w:marBottom w:val="0"/>
      <w:divBdr>
        <w:top w:val="none" w:sz="0" w:space="0" w:color="auto"/>
        <w:left w:val="none" w:sz="0" w:space="0" w:color="auto"/>
        <w:bottom w:val="none" w:sz="0" w:space="0" w:color="auto"/>
        <w:right w:val="none" w:sz="0" w:space="0" w:color="auto"/>
      </w:divBdr>
    </w:div>
    <w:div w:id="232394909">
      <w:marLeft w:val="480"/>
      <w:marRight w:val="0"/>
      <w:marTop w:val="0"/>
      <w:marBottom w:val="0"/>
      <w:divBdr>
        <w:top w:val="none" w:sz="0" w:space="0" w:color="auto"/>
        <w:left w:val="none" w:sz="0" w:space="0" w:color="auto"/>
        <w:bottom w:val="none" w:sz="0" w:space="0" w:color="auto"/>
        <w:right w:val="none" w:sz="0" w:space="0" w:color="auto"/>
      </w:divBdr>
    </w:div>
    <w:div w:id="232397043">
      <w:marLeft w:val="480"/>
      <w:marRight w:val="0"/>
      <w:marTop w:val="0"/>
      <w:marBottom w:val="0"/>
      <w:divBdr>
        <w:top w:val="none" w:sz="0" w:space="0" w:color="auto"/>
        <w:left w:val="none" w:sz="0" w:space="0" w:color="auto"/>
        <w:bottom w:val="none" w:sz="0" w:space="0" w:color="auto"/>
        <w:right w:val="none" w:sz="0" w:space="0" w:color="auto"/>
      </w:divBdr>
    </w:div>
    <w:div w:id="232399109">
      <w:marLeft w:val="480"/>
      <w:marRight w:val="0"/>
      <w:marTop w:val="0"/>
      <w:marBottom w:val="0"/>
      <w:divBdr>
        <w:top w:val="none" w:sz="0" w:space="0" w:color="auto"/>
        <w:left w:val="none" w:sz="0" w:space="0" w:color="auto"/>
        <w:bottom w:val="none" w:sz="0" w:space="0" w:color="auto"/>
        <w:right w:val="none" w:sz="0" w:space="0" w:color="auto"/>
      </w:divBdr>
    </w:div>
    <w:div w:id="232547879">
      <w:marLeft w:val="480"/>
      <w:marRight w:val="0"/>
      <w:marTop w:val="0"/>
      <w:marBottom w:val="0"/>
      <w:divBdr>
        <w:top w:val="none" w:sz="0" w:space="0" w:color="auto"/>
        <w:left w:val="none" w:sz="0" w:space="0" w:color="auto"/>
        <w:bottom w:val="none" w:sz="0" w:space="0" w:color="auto"/>
        <w:right w:val="none" w:sz="0" w:space="0" w:color="auto"/>
      </w:divBdr>
    </w:div>
    <w:div w:id="232587401">
      <w:marLeft w:val="480"/>
      <w:marRight w:val="0"/>
      <w:marTop w:val="0"/>
      <w:marBottom w:val="0"/>
      <w:divBdr>
        <w:top w:val="none" w:sz="0" w:space="0" w:color="auto"/>
        <w:left w:val="none" w:sz="0" w:space="0" w:color="auto"/>
        <w:bottom w:val="none" w:sz="0" w:space="0" w:color="auto"/>
        <w:right w:val="none" w:sz="0" w:space="0" w:color="auto"/>
      </w:divBdr>
    </w:div>
    <w:div w:id="232589864">
      <w:marLeft w:val="480"/>
      <w:marRight w:val="0"/>
      <w:marTop w:val="0"/>
      <w:marBottom w:val="0"/>
      <w:divBdr>
        <w:top w:val="none" w:sz="0" w:space="0" w:color="auto"/>
        <w:left w:val="none" w:sz="0" w:space="0" w:color="auto"/>
        <w:bottom w:val="none" w:sz="0" w:space="0" w:color="auto"/>
        <w:right w:val="none" w:sz="0" w:space="0" w:color="auto"/>
      </w:divBdr>
    </w:div>
    <w:div w:id="232619430">
      <w:marLeft w:val="480"/>
      <w:marRight w:val="0"/>
      <w:marTop w:val="0"/>
      <w:marBottom w:val="0"/>
      <w:divBdr>
        <w:top w:val="none" w:sz="0" w:space="0" w:color="auto"/>
        <w:left w:val="none" w:sz="0" w:space="0" w:color="auto"/>
        <w:bottom w:val="none" w:sz="0" w:space="0" w:color="auto"/>
        <w:right w:val="none" w:sz="0" w:space="0" w:color="auto"/>
      </w:divBdr>
    </w:div>
    <w:div w:id="232667595">
      <w:marLeft w:val="480"/>
      <w:marRight w:val="0"/>
      <w:marTop w:val="0"/>
      <w:marBottom w:val="0"/>
      <w:divBdr>
        <w:top w:val="none" w:sz="0" w:space="0" w:color="auto"/>
        <w:left w:val="none" w:sz="0" w:space="0" w:color="auto"/>
        <w:bottom w:val="none" w:sz="0" w:space="0" w:color="auto"/>
        <w:right w:val="none" w:sz="0" w:space="0" w:color="auto"/>
      </w:divBdr>
    </w:div>
    <w:div w:id="232668235">
      <w:marLeft w:val="480"/>
      <w:marRight w:val="0"/>
      <w:marTop w:val="0"/>
      <w:marBottom w:val="0"/>
      <w:divBdr>
        <w:top w:val="none" w:sz="0" w:space="0" w:color="auto"/>
        <w:left w:val="none" w:sz="0" w:space="0" w:color="auto"/>
        <w:bottom w:val="none" w:sz="0" w:space="0" w:color="auto"/>
        <w:right w:val="none" w:sz="0" w:space="0" w:color="auto"/>
      </w:divBdr>
    </w:div>
    <w:div w:id="232669119">
      <w:marLeft w:val="480"/>
      <w:marRight w:val="0"/>
      <w:marTop w:val="0"/>
      <w:marBottom w:val="0"/>
      <w:divBdr>
        <w:top w:val="none" w:sz="0" w:space="0" w:color="auto"/>
        <w:left w:val="none" w:sz="0" w:space="0" w:color="auto"/>
        <w:bottom w:val="none" w:sz="0" w:space="0" w:color="auto"/>
        <w:right w:val="none" w:sz="0" w:space="0" w:color="auto"/>
      </w:divBdr>
    </w:div>
    <w:div w:id="232735710">
      <w:marLeft w:val="480"/>
      <w:marRight w:val="0"/>
      <w:marTop w:val="0"/>
      <w:marBottom w:val="0"/>
      <w:divBdr>
        <w:top w:val="none" w:sz="0" w:space="0" w:color="auto"/>
        <w:left w:val="none" w:sz="0" w:space="0" w:color="auto"/>
        <w:bottom w:val="none" w:sz="0" w:space="0" w:color="auto"/>
        <w:right w:val="none" w:sz="0" w:space="0" w:color="auto"/>
      </w:divBdr>
    </w:div>
    <w:div w:id="232785211">
      <w:marLeft w:val="480"/>
      <w:marRight w:val="0"/>
      <w:marTop w:val="0"/>
      <w:marBottom w:val="0"/>
      <w:divBdr>
        <w:top w:val="none" w:sz="0" w:space="0" w:color="auto"/>
        <w:left w:val="none" w:sz="0" w:space="0" w:color="auto"/>
        <w:bottom w:val="none" w:sz="0" w:space="0" w:color="auto"/>
        <w:right w:val="none" w:sz="0" w:space="0" w:color="auto"/>
      </w:divBdr>
    </w:div>
    <w:div w:id="232787925">
      <w:marLeft w:val="480"/>
      <w:marRight w:val="0"/>
      <w:marTop w:val="0"/>
      <w:marBottom w:val="0"/>
      <w:divBdr>
        <w:top w:val="none" w:sz="0" w:space="0" w:color="auto"/>
        <w:left w:val="none" w:sz="0" w:space="0" w:color="auto"/>
        <w:bottom w:val="none" w:sz="0" w:space="0" w:color="auto"/>
        <w:right w:val="none" w:sz="0" w:space="0" w:color="auto"/>
      </w:divBdr>
    </w:div>
    <w:div w:id="232929237">
      <w:marLeft w:val="480"/>
      <w:marRight w:val="0"/>
      <w:marTop w:val="0"/>
      <w:marBottom w:val="0"/>
      <w:divBdr>
        <w:top w:val="none" w:sz="0" w:space="0" w:color="auto"/>
        <w:left w:val="none" w:sz="0" w:space="0" w:color="auto"/>
        <w:bottom w:val="none" w:sz="0" w:space="0" w:color="auto"/>
        <w:right w:val="none" w:sz="0" w:space="0" w:color="auto"/>
      </w:divBdr>
    </w:div>
    <w:div w:id="232936874">
      <w:marLeft w:val="480"/>
      <w:marRight w:val="0"/>
      <w:marTop w:val="0"/>
      <w:marBottom w:val="0"/>
      <w:divBdr>
        <w:top w:val="none" w:sz="0" w:space="0" w:color="auto"/>
        <w:left w:val="none" w:sz="0" w:space="0" w:color="auto"/>
        <w:bottom w:val="none" w:sz="0" w:space="0" w:color="auto"/>
        <w:right w:val="none" w:sz="0" w:space="0" w:color="auto"/>
      </w:divBdr>
    </w:div>
    <w:div w:id="233008173">
      <w:marLeft w:val="480"/>
      <w:marRight w:val="0"/>
      <w:marTop w:val="0"/>
      <w:marBottom w:val="0"/>
      <w:divBdr>
        <w:top w:val="none" w:sz="0" w:space="0" w:color="auto"/>
        <w:left w:val="none" w:sz="0" w:space="0" w:color="auto"/>
        <w:bottom w:val="none" w:sz="0" w:space="0" w:color="auto"/>
        <w:right w:val="none" w:sz="0" w:space="0" w:color="auto"/>
      </w:divBdr>
    </w:div>
    <w:div w:id="233053461">
      <w:marLeft w:val="480"/>
      <w:marRight w:val="0"/>
      <w:marTop w:val="0"/>
      <w:marBottom w:val="0"/>
      <w:divBdr>
        <w:top w:val="none" w:sz="0" w:space="0" w:color="auto"/>
        <w:left w:val="none" w:sz="0" w:space="0" w:color="auto"/>
        <w:bottom w:val="none" w:sz="0" w:space="0" w:color="auto"/>
        <w:right w:val="none" w:sz="0" w:space="0" w:color="auto"/>
      </w:divBdr>
    </w:div>
    <w:div w:id="233128974">
      <w:marLeft w:val="480"/>
      <w:marRight w:val="0"/>
      <w:marTop w:val="0"/>
      <w:marBottom w:val="0"/>
      <w:divBdr>
        <w:top w:val="none" w:sz="0" w:space="0" w:color="auto"/>
        <w:left w:val="none" w:sz="0" w:space="0" w:color="auto"/>
        <w:bottom w:val="none" w:sz="0" w:space="0" w:color="auto"/>
        <w:right w:val="none" w:sz="0" w:space="0" w:color="auto"/>
      </w:divBdr>
    </w:div>
    <w:div w:id="233129588">
      <w:marLeft w:val="480"/>
      <w:marRight w:val="0"/>
      <w:marTop w:val="0"/>
      <w:marBottom w:val="0"/>
      <w:divBdr>
        <w:top w:val="none" w:sz="0" w:space="0" w:color="auto"/>
        <w:left w:val="none" w:sz="0" w:space="0" w:color="auto"/>
        <w:bottom w:val="none" w:sz="0" w:space="0" w:color="auto"/>
        <w:right w:val="none" w:sz="0" w:space="0" w:color="auto"/>
      </w:divBdr>
    </w:div>
    <w:div w:id="233129752">
      <w:marLeft w:val="480"/>
      <w:marRight w:val="0"/>
      <w:marTop w:val="0"/>
      <w:marBottom w:val="0"/>
      <w:divBdr>
        <w:top w:val="none" w:sz="0" w:space="0" w:color="auto"/>
        <w:left w:val="none" w:sz="0" w:space="0" w:color="auto"/>
        <w:bottom w:val="none" w:sz="0" w:space="0" w:color="auto"/>
        <w:right w:val="none" w:sz="0" w:space="0" w:color="auto"/>
      </w:divBdr>
    </w:div>
    <w:div w:id="233131864">
      <w:marLeft w:val="480"/>
      <w:marRight w:val="0"/>
      <w:marTop w:val="0"/>
      <w:marBottom w:val="0"/>
      <w:divBdr>
        <w:top w:val="none" w:sz="0" w:space="0" w:color="auto"/>
        <w:left w:val="none" w:sz="0" w:space="0" w:color="auto"/>
        <w:bottom w:val="none" w:sz="0" w:space="0" w:color="auto"/>
        <w:right w:val="none" w:sz="0" w:space="0" w:color="auto"/>
      </w:divBdr>
    </w:div>
    <w:div w:id="233198492">
      <w:marLeft w:val="480"/>
      <w:marRight w:val="0"/>
      <w:marTop w:val="0"/>
      <w:marBottom w:val="0"/>
      <w:divBdr>
        <w:top w:val="none" w:sz="0" w:space="0" w:color="auto"/>
        <w:left w:val="none" w:sz="0" w:space="0" w:color="auto"/>
        <w:bottom w:val="none" w:sz="0" w:space="0" w:color="auto"/>
        <w:right w:val="none" w:sz="0" w:space="0" w:color="auto"/>
      </w:divBdr>
    </w:div>
    <w:div w:id="233201210">
      <w:marLeft w:val="480"/>
      <w:marRight w:val="0"/>
      <w:marTop w:val="0"/>
      <w:marBottom w:val="0"/>
      <w:divBdr>
        <w:top w:val="none" w:sz="0" w:space="0" w:color="auto"/>
        <w:left w:val="none" w:sz="0" w:space="0" w:color="auto"/>
        <w:bottom w:val="none" w:sz="0" w:space="0" w:color="auto"/>
        <w:right w:val="none" w:sz="0" w:space="0" w:color="auto"/>
      </w:divBdr>
    </w:div>
    <w:div w:id="233318848">
      <w:marLeft w:val="480"/>
      <w:marRight w:val="0"/>
      <w:marTop w:val="0"/>
      <w:marBottom w:val="0"/>
      <w:divBdr>
        <w:top w:val="none" w:sz="0" w:space="0" w:color="auto"/>
        <w:left w:val="none" w:sz="0" w:space="0" w:color="auto"/>
        <w:bottom w:val="none" w:sz="0" w:space="0" w:color="auto"/>
        <w:right w:val="none" w:sz="0" w:space="0" w:color="auto"/>
      </w:divBdr>
    </w:div>
    <w:div w:id="233320134">
      <w:marLeft w:val="480"/>
      <w:marRight w:val="0"/>
      <w:marTop w:val="0"/>
      <w:marBottom w:val="0"/>
      <w:divBdr>
        <w:top w:val="none" w:sz="0" w:space="0" w:color="auto"/>
        <w:left w:val="none" w:sz="0" w:space="0" w:color="auto"/>
        <w:bottom w:val="none" w:sz="0" w:space="0" w:color="auto"/>
        <w:right w:val="none" w:sz="0" w:space="0" w:color="auto"/>
      </w:divBdr>
    </w:div>
    <w:div w:id="233440728">
      <w:marLeft w:val="480"/>
      <w:marRight w:val="0"/>
      <w:marTop w:val="0"/>
      <w:marBottom w:val="0"/>
      <w:divBdr>
        <w:top w:val="none" w:sz="0" w:space="0" w:color="auto"/>
        <w:left w:val="none" w:sz="0" w:space="0" w:color="auto"/>
        <w:bottom w:val="none" w:sz="0" w:space="0" w:color="auto"/>
        <w:right w:val="none" w:sz="0" w:space="0" w:color="auto"/>
      </w:divBdr>
    </w:div>
    <w:div w:id="233442733">
      <w:marLeft w:val="480"/>
      <w:marRight w:val="0"/>
      <w:marTop w:val="0"/>
      <w:marBottom w:val="0"/>
      <w:divBdr>
        <w:top w:val="none" w:sz="0" w:space="0" w:color="auto"/>
        <w:left w:val="none" w:sz="0" w:space="0" w:color="auto"/>
        <w:bottom w:val="none" w:sz="0" w:space="0" w:color="auto"/>
        <w:right w:val="none" w:sz="0" w:space="0" w:color="auto"/>
      </w:divBdr>
    </w:div>
    <w:div w:id="233470145">
      <w:marLeft w:val="480"/>
      <w:marRight w:val="0"/>
      <w:marTop w:val="0"/>
      <w:marBottom w:val="0"/>
      <w:divBdr>
        <w:top w:val="none" w:sz="0" w:space="0" w:color="auto"/>
        <w:left w:val="none" w:sz="0" w:space="0" w:color="auto"/>
        <w:bottom w:val="none" w:sz="0" w:space="0" w:color="auto"/>
        <w:right w:val="none" w:sz="0" w:space="0" w:color="auto"/>
      </w:divBdr>
    </w:div>
    <w:div w:id="233514529">
      <w:marLeft w:val="480"/>
      <w:marRight w:val="0"/>
      <w:marTop w:val="0"/>
      <w:marBottom w:val="0"/>
      <w:divBdr>
        <w:top w:val="none" w:sz="0" w:space="0" w:color="auto"/>
        <w:left w:val="none" w:sz="0" w:space="0" w:color="auto"/>
        <w:bottom w:val="none" w:sz="0" w:space="0" w:color="auto"/>
        <w:right w:val="none" w:sz="0" w:space="0" w:color="auto"/>
      </w:divBdr>
    </w:div>
    <w:div w:id="233584797">
      <w:marLeft w:val="480"/>
      <w:marRight w:val="0"/>
      <w:marTop w:val="0"/>
      <w:marBottom w:val="0"/>
      <w:divBdr>
        <w:top w:val="none" w:sz="0" w:space="0" w:color="auto"/>
        <w:left w:val="none" w:sz="0" w:space="0" w:color="auto"/>
        <w:bottom w:val="none" w:sz="0" w:space="0" w:color="auto"/>
        <w:right w:val="none" w:sz="0" w:space="0" w:color="auto"/>
      </w:divBdr>
    </w:div>
    <w:div w:id="233585480">
      <w:marLeft w:val="480"/>
      <w:marRight w:val="0"/>
      <w:marTop w:val="0"/>
      <w:marBottom w:val="0"/>
      <w:divBdr>
        <w:top w:val="none" w:sz="0" w:space="0" w:color="auto"/>
        <w:left w:val="none" w:sz="0" w:space="0" w:color="auto"/>
        <w:bottom w:val="none" w:sz="0" w:space="0" w:color="auto"/>
        <w:right w:val="none" w:sz="0" w:space="0" w:color="auto"/>
      </w:divBdr>
    </w:div>
    <w:div w:id="233660966">
      <w:marLeft w:val="480"/>
      <w:marRight w:val="0"/>
      <w:marTop w:val="0"/>
      <w:marBottom w:val="0"/>
      <w:divBdr>
        <w:top w:val="none" w:sz="0" w:space="0" w:color="auto"/>
        <w:left w:val="none" w:sz="0" w:space="0" w:color="auto"/>
        <w:bottom w:val="none" w:sz="0" w:space="0" w:color="auto"/>
        <w:right w:val="none" w:sz="0" w:space="0" w:color="auto"/>
      </w:divBdr>
    </w:div>
    <w:div w:id="233668584">
      <w:marLeft w:val="480"/>
      <w:marRight w:val="0"/>
      <w:marTop w:val="0"/>
      <w:marBottom w:val="0"/>
      <w:divBdr>
        <w:top w:val="none" w:sz="0" w:space="0" w:color="auto"/>
        <w:left w:val="none" w:sz="0" w:space="0" w:color="auto"/>
        <w:bottom w:val="none" w:sz="0" w:space="0" w:color="auto"/>
        <w:right w:val="none" w:sz="0" w:space="0" w:color="auto"/>
      </w:divBdr>
    </w:div>
    <w:div w:id="233710409">
      <w:marLeft w:val="480"/>
      <w:marRight w:val="0"/>
      <w:marTop w:val="0"/>
      <w:marBottom w:val="0"/>
      <w:divBdr>
        <w:top w:val="none" w:sz="0" w:space="0" w:color="auto"/>
        <w:left w:val="none" w:sz="0" w:space="0" w:color="auto"/>
        <w:bottom w:val="none" w:sz="0" w:space="0" w:color="auto"/>
        <w:right w:val="none" w:sz="0" w:space="0" w:color="auto"/>
      </w:divBdr>
    </w:div>
    <w:div w:id="233710818">
      <w:marLeft w:val="480"/>
      <w:marRight w:val="0"/>
      <w:marTop w:val="0"/>
      <w:marBottom w:val="0"/>
      <w:divBdr>
        <w:top w:val="none" w:sz="0" w:space="0" w:color="auto"/>
        <w:left w:val="none" w:sz="0" w:space="0" w:color="auto"/>
        <w:bottom w:val="none" w:sz="0" w:space="0" w:color="auto"/>
        <w:right w:val="none" w:sz="0" w:space="0" w:color="auto"/>
      </w:divBdr>
    </w:div>
    <w:div w:id="233780300">
      <w:marLeft w:val="480"/>
      <w:marRight w:val="0"/>
      <w:marTop w:val="0"/>
      <w:marBottom w:val="0"/>
      <w:divBdr>
        <w:top w:val="none" w:sz="0" w:space="0" w:color="auto"/>
        <w:left w:val="none" w:sz="0" w:space="0" w:color="auto"/>
        <w:bottom w:val="none" w:sz="0" w:space="0" w:color="auto"/>
        <w:right w:val="none" w:sz="0" w:space="0" w:color="auto"/>
      </w:divBdr>
    </w:div>
    <w:div w:id="233780625">
      <w:marLeft w:val="480"/>
      <w:marRight w:val="0"/>
      <w:marTop w:val="0"/>
      <w:marBottom w:val="0"/>
      <w:divBdr>
        <w:top w:val="none" w:sz="0" w:space="0" w:color="auto"/>
        <w:left w:val="none" w:sz="0" w:space="0" w:color="auto"/>
        <w:bottom w:val="none" w:sz="0" w:space="0" w:color="auto"/>
        <w:right w:val="none" w:sz="0" w:space="0" w:color="auto"/>
      </w:divBdr>
    </w:div>
    <w:div w:id="233783696">
      <w:marLeft w:val="480"/>
      <w:marRight w:val="0"/>
      <w:marTop w:val="0"/>
      <w:marBottom w:val="0"/>
      <w:divBdr>
        <w:top w:val="none" w:sz="0" w:space="0" w:color="auto"/>
        <w:left w:val="none" w:sz="0" w:space="0" w:color="auto"/>
        <w:bottom w:val="none" w:sz="0" w:space="0" w:color="auto"/>
        <w:right w:val="none" w:sz="0" w:space="0" w:color="auto"/>
      </w:divBdr>
    </w:div>
    <w:div w:id="233860530">
      <w:marLeft w:val="480"/>
      <w:marRight w:val="0"/>
      <w:marTop w:val="0"/>
      <w:marBottom w:val="0"/>
      <w:divBdr>
        <w:top w:val="none" w:sz="0" w:space="0" w:color="auto"/>
        <w:left w:val="none" w:sz="0" w:space="0" w:color="auto"/>
        <w:bottom w:val="none" w:sz="0" w:space="0" w:color="auto"/>
        <w:right w:val="none" w:sz="0" w:space="0" w:color="auto"/>
      </w:divBdr>
    </w:div>
    <w:div w:id="233861683">
      <w:marLeft w:val="480"/>
      <w:marRight w:val="0"/>
      <w:marTop w:val="0"/>
      <w:marBottom w:val="0"/>
      <w:divBdr>
        <w:top w:val="none" w:sz="0" w:space="0" w:color="auto"/>
        <w:left w:val="none" w:sz="0" w:space="0" w:color="auto"/>
        <w:bottom w:val="none" w:sz="0" w:space="0" w:color="auto"/>
        <w:right w:val="none" w:sz="0" w:space="0" w:color="auto"/>
      </w:divBdr>
    </w:div>
    <w:div w:id="233904612">
      <w:marLeft w:val="480"/>
      <w:marRight w:val="0"/>
      <w:marTop w:val="0"/>
      <w:marBottom w:val="0"/>
      <w:divBdr>
        <w:top w:val="none" w:sz="0" w:space="0" w:color="auto"/>
        <w:left w:val="none" w:sz="0" w:space="0" w:color="auto"/>
        <w:bottom w:val="none" w:sz="0" w:space="0" w:color="auto"/>
        <w:right w:val="none" w:sz="0" w:space="0" w:color="auto"/>
      </w:divBdr>
    </w:div>
    <w:div w:id="233978676">
      <w:marLeft w:val="480"/>
      <w:marRight w:val="0"/>
      <w:marTop w:val="0"/>
      <w:marBottom w:val="0"/>
      <w:divBdr>
        <w:top w:val="none" w:sz="0" w:space="0" w:color="auto"/>
        <w:left w:val="none" w:sz="0" w:space="0" w:color="auto"/>
        <w:bottom w:val="none" w:sz="0" w:space="0" w:color="auto"/>
        <w:right w:val="none" w:sz="0" w:space="0" w:color="auto"/>
      </w:divBdr>
    </w:div>
    <w:div w:id="234052199">
      <w:marLeft w:val="480"/>
      <w:marRight w:val="0"/>
      <w:marTop w:val="0"/>
      <w:marBottom w:val="0"/>
      <w:divBdr>
        <w:top w:val="none" w:sz="0" w:space="0" w:color="auto"/>
        <w:left w:val="none" w:sz="0" w:space="0" w:color="auto"/>
        <w:bottom w:val="none" w:sz="0" w:space="0" w:color="auto"/>
        <w:right w:val="none" w:sz="0" w:space="0" w:color="auto"/>
      </w:divBdr>
    </w:div>
    <w:div w:id="234055788">
      <w:marLeft w:val="480"/>
      <w:marRight w:val="0"/>
      <w:marTop w:val="0"/>
      <w:marBottom w:val="0"/>
      <w:divBdr>
        <w:top w:val="none" w:sz="0" w:space="0" w:color="auto"/>
        <w:left w:val="none" w:sz="0" w:space="0" w:color="auto"/>
        <w:bottom w:val="none" w:sz="0" w:space="0" w:color="auto"/>
        <w:right w:val="none" w:sz="0" w:space="0" w:color="auto"/>
      </w:divBdr>
    </w:div>
    <w:div w:id="234095375">
      <w:marLeft w:val="480"/>
      <w:marRight w:val="0"/>
      <w:marTop w:val="0"/>
      <w:marBottom w:val="0"/>
      <w:divBdr>
        <w:top w:val="none" w:sz="0" w:space="0" w:color="auto"/>
        <w:left w:val="none" w:sz="0" w:space="0" w:color="auto"/>
        <w:bottom w:val="none" w:sz="0" w:space="0" w:color="auto"/>
        <w:right w:val="none" w:sz="0" w:space="0" w:color="auto"/>
      </w:divBdr>
    </w:div>
    <w:div w:id="234167660">
      <w:marLeft w:val="480"/>
      <w:marRight w:val="0"/>
      <w:marTop w:val="0"/>
      <w:marBottom w:val="0"/>
      <w:divBdr>
        <w:top w:val="none" w:sz="0" w:space="0" w:color="auto"/>
        <w:left w:val="none" w:sz="0" w:space="0" w:color="auto"/>
        <w:bottom w:val="none" w:sz="0" w:space="0" w:color="auto"/>
        <w:right w:val="none" w:sz="0" w:space="0" w:color="auto"/>
      </w:divBdr>
    </w:div>
    <w:div w:id="234170446">
      <w:marLeft w:val="480"/>
      <w:marRight w:val="0"/>
      <w:marTop w:val="0"/>
      <w:marBottom w:val="0"/>
      <w:divBdr>
        <w:top w:val="none" w:sz="0" w:space="0" w:color="auto"/>
        <w:left w:val="none" w:sz="0" w:space="0" w:color="auto"/>
        <w:bottom w:val="none" w:sz="0" w:space="0" w:color="auto"/>
        <w:right w:val="none" w:sz="0" w:space="0" w:color="auto"/>
      </w:divBdr>
    </w:div>
    <w:div w:id="234172336">
      <w:marLeft w:val="480"/>
      <w:marRight w:val="0"/>
      <w:marTop w:val="0"/>
      <w:marBottom w:val="0"/>
      <w:divBdr>
        <w:top w:val="none" w:sz="0" w:space="0" w:color="auto"/>
        <w:left w:val="none" w:sz="0" w:space="0" w:color="auto"/>
        <w:bottom w:val="none" w:sz="0" w:space="0" w:color="auto"/>
        <w:right w:val="none" w:sz="0" w:space="0" w:color="auto"/>
      </w:divBdr>
    </w:div>
    <w:div w:id="234242372">
      <w:marLeft w:val="480"/>
      <w:marRight w:val="0"/>
      <w:marTop w:val="0"/>
      <w:marBottom w:val="0"/>
      <w:divBdr>
        <w:top w:val="none" w:sz="0" w:space="0" w:color="auto"/>
        <w:left w:val="none" w:sz="0" w:space="0" w:color="auto"/>
        <w:bottom w:val="none" w:sz="0" w:space="0" w:color="auto"/>
        <w:right w:val="none" w:sz="0" w:space="0" w:color="auto"/>
      </w:divBdr>
    </w:div>
    <w:div w:id="234242913">
      <w:marLeft w:val="480"/>
      <w:marRight w:val="0"/>
      <w:marTop w:val="0"/>
      <w:marBottom w:val="0"/>
      <w:divBdr>
        <w:top w:val="none" w:sz="0" w:space="0" w:color="auto"/>
        <w:left w:val="none" w:sz="0" w:space="0" w:color="auto"/>
        <w:bottom w:val="none" w:sz="0" w:space="0" w:color="auto"/>
        <w:right w:val="none" w:sz="0" w:space="0" w:color="auto"/>
      </w:divBdr>
    </w:div>
    <w:div w:id="234246138">
      <w:marLeft w:val="480"/>
      <w:marRight w:val="0"/>
      <w:marTop w:val="0"/>
      <w:marBottom w:val="0"/>
      <w:divBdr>
        <w:top w:val="none" w:sz="0" w:space="0" w:color="auto"/>
        <w:left w:val="none" w:sz="0" w:space="0" w:color="auto"/>
        <w:bottom w:val="none" w:sz="0" w:space="0" w:color="auto"/>
        <w:right w:val="none" w:sz="0" w:space="0" w:color="auto"/>
      </w:divBdr>
    </w:div>
    <w:div w:id="234248306">
      <w:marLeft w:val="480"/>
      <w:marRight w:val="0"/>
      <w:marTop w:val="0"/>
      <w:marBottom w:val="0"/>
      <w:divBdr>
        <w:top w:val="none" w:sz="0" w:space="0" w:color="auto"/>
        <w:left w:val="none" w:sz="0" w:space="0" w:color="auto"/>
        <w:bottom w:val="none" w:sz="0" w:space="0" w:color="auto"/>
        <w:right w:val="none" w:sz="0" w:space="0" w:color="auto"/>
      </w:divBdr>
    </w:div>
    <w:div w:id="234317149">
      <w:marLeft w:val="480"/>
      <w:marRight w:val="0"/>
      <w:marTop w:val="0"/>
      <w:marBottom w:val="0"/>
      <w:divBdr>
        <w:top w:val="none" w:sz="0" w:space="0" w:color="auto"/>
        <w:left w:val="none" w:sz="0" w:space="0" w:color="auto"/>
        <w:bottom w:val="none" w:sz="0" w:space="0" w:color="auto"/>
        <w:right w:val="none" w:sz="0" w:space="0" w:color="auto"/>
      </w:divBdr>
    </w:div>
    <w:div w:id="234360804">
      <w:marLeft w:val="480"/>
      <w:marRight w:val="0"/>
      <w:marTop w:val="0"/>
      <w:marBottom w:val="0"/>
      <w:divBdr>
        <w:top w:val="none" w:sz="0" w:space="0" w:color="auto"/>
        <w:left w:val="none" w:sz="0" w:space="0" w:color="auto"/>
        <w:bottom w:val="none" w:sz="0" w:space="0" w:color="auto"/>
        <w:right w:val="none" w:sz="0" w:space="0" w:color="auto"/>
      </w:divBdr>
    </w:div>
    <w:div w:id="234361638">
      <w:marLeft w:val="480"/>
      <w:marRight w:val="0"/>
      <w:marTop w:val="0"/>
      <w:marBottom w:val="0"/>
      <w:divBdr>
        <w:top w:val="none" w:sz="0" w:space="0" w:color="auto"/>
        <w:left w:val="none" w:sz="0" w:space="0" w:color="auto"/>
        <w:bottom w:val="none" w:sz="0" w:space="0" w:color="auto"/>
        <w:right w:val="none" w:sz="0" w:space="0" w:color="auto"/>
      </w:divBdr>
    </w:div>
    <w:div w:id="234363315">
      <w:marLeft w:val="480"/>
      <w:marRight w:val="0"/>
      <w:marTop w:val="0"/>
      <w:marBottom w:val="0"/>
      <w:divBdr>
        <w:top w:val="none" w:sz="0" w:space="0" w:color="auto"/>
        <w:left w:val="none" w:sz="0" w:space="0" w:color="auto"/>
        <w:bottom w:val="none" w:sz="0" w:space="0" w:color="auto"/>
        <w:right w:val="none" w:sz="0" w:space="0" w:color="auto"/>
      </w:divBdr>
    </w:div>
    <w:div w:id="234432830">
      <w:marLeft w:val="480"/>
      <w:marRight w:val="0"/>
      <w:marTop w:val="0"/>
      <w:marBottom w:val="0"/>
      <w:divBdr>
        <w:top w:val="none" w:sz="0" w:space="0" w:color="auto"/>
        <w:left w:val="none" w:sz="0" w:space="0" w:color="auto"/>
        <w:bottom w:val="none" w:sz="0" w:space="0" w:color="auto"/>
        <w:right w:val="none" w:sz="0" w:space="0" w:color="auto"/>
      </w:divBdr>
    </w:div>
    <w:div w:id="234438859">
      <w:marLeft w:val="480"/>
      <w:marRight w:val="0"/>
      <w:marTop w:val="0"/>
      <w:marBottom w:val="0"/>
      <w:divBdr>
        <w:top w:val="none" w:sz="0" w:space="0" w:color="auto"/>
        <w:left w:val="none" w:sz="0" w:space="0" w:color="auto"/>
        <w:bottom w:val="none" w:sz="0" w:space="0" w:color="auto"/>
        <w:right w:val="none" w:sz="0" w:space="0" w:color="auto"/>
      </w:divBdr>
    </w:div>
    <w:div w:id="234439588">
      <w:marLeft w:val="480"/>
      <w:marRight w:val="0"/>
      <w:marTop w:val="0"/>
      <w:marBottom w:val="0"/>
      <w:divBdr>
        <w:top w:val="none" w:sz="0" w:space="0" w:color="auto"/>
        <w:left w:val="none" w:sz="0" w:space="0" w:color="auto"/>
        <w:bottom w:val="none" w:sz="0" w:space="0" w:color="auto"/>
        <w:right w:val="none" w:sz="0" w:space="0" w:color="auto"/>
      </w:divBdr>
    </w:div>
    <w:div w:id="234508345">
      <w:marLeft w:val="480"/>
      <w:marRight w:val="0"/>
      <w:marTop w:val="0"/>
      <w:marBottom w:val="0"/>
      <w:divBdr>
        <w:top w:val="none" w:sz="0" w:space="0" w:color="auto"/>
        <w:left w:val="none" w:sz="0" w:space="0" w:color="auto"/>
        <w:bottom w:val="none" w:sz="0" w:space="0" w:color="auto"/>
        <w:right w:val="none" w:sz="0" w:space="0" w:color="auto"/>
      </w:divBdr>
    </w:div>
    <w:div w:id="234510071">
      <w:marLeft w:val="480"/>
      <w:marRight w:val="0"/>
      <w:marTop w:val="0"/>
      <w:marBottom w:val="0"/>
      <w:divBdr>
        <w:top w:val="none" w:sz="0" w:space="0" w:color="auto"/>
        <w:left w:val="none" w:sz="0" w:space="0" w:color="auto"/>
        <w:bottom w:val="none" w:sz="0" w:space="0" w:color="auto"/>
        <w:right w:val="none" w:sz="0" w:space="0" w:color="auto"/>
      </w:divBdr>
    </w:div>
    <w:div w:id="234512306">
      <w:marLeft w:val="480"/>
      <w:marRight w:val="0"/>
      <w:marTop w:val="0"/>
      <w:marBottom w:val="0"/>
      <w:divBdr>
        <w:top w:val="none" w:sz="0" w:space="0" w:color="auto"/>
        <w:left w:val="none" w:sz="0" w:space="0" w:color="auto"/>
        <w:bottom w:val="none" w:sz="0" w:space="0" w:color="auto"/>
        <w:right w:val="none" w:sz="0" w:space="0" w:color="auto"/>
      </w:divBdr>
    </w:div>
    <w:div w:id="234512589">
      <w:marLeft w:val="480"/>
      <w:marRight w:val="0"/>
      <w:marTop w:val="0"/>
      <w:marBottom w:val="0"/>
      <w:divBdr>
        <w:top w:val="none" w:sz="0" w:space="0" w:color="auto"/>
        <w:left w:val="none" w:sz="0" w:space="0" w:color="auto"/>
        <w:bottom w:val="none" w:sz="0" w:space="0" w:color="auto"/>
        <w:right w:val="none" w:sz="0" w:space="0" w:color="auto"/>
      </w:divBdr>
    </w:div>
    <w:div w:id="234557457">
      <w:marLeft w:val="480"/>
      <w:marRight w:val="0"/>
      <w:marTop w:val="0"/>
      <w:marBottom w:val="0"/>
      <w:divBdr>
        <w:top w:val="none" w:sz="0" w:space="0" w:color="auto"/>
        <w:left w:val="none" w:sz="0" w:space="0" w:color="auto"/>
        <w:bottom w:val="none" w:sz="0" w:space="0" w:color="auto"/>
        <w:right w:val="none" w:sz="0" w:space="0" w:color="auto"/>
      </w:divBdr>
    </w:div>
    <w:div w:id="234559534">
      <w:marLeft w:val="480"/>
      <w:marRight w:val="0"/>
      <w:marTop w:val="0"/>
      <w:marBottom w:val="0"/>
      <w:divBdr>
        <w:top w:val="none" w:sz="0" w:space="0" w:color="auto"/>
        <w:left w:val="none" w:sz="0" w:space="0" w:color="auto"/>
        <w:bottom w:val="none" w:sz="0" w:space="0" w:color="auto"/>
        <w:right w:val="none" w:sz="0" w:space="0" w:color="auto"/>
      </w:divBdr>
    </w:div>
    <w:div w:id="234627202">
      <w:marLeft w:val="480"/>
      <w:marRight w:val="0"/>
      <w:marTop w:val="0"/>
      <w:marBottom w:val="0"/>
      <w:divBdr>
        <w:top w:val="none" w:sz="0" w:space="0" w:color="auto"/>
        <w:left w:val="none" w:sz="0" w:space="0" w:color="auto"/>
        <w:bottom w:val="none" w:sz="0" w:space="0" w:color="auto"/>
        <w:right w:val="none" w:sz="0" w:space="0" w:color="auto"/>
      </w:divBdr>
    </w:div>
    <w:div w:id="234629816">
      <w:marLeft w:val="480"/>
      <w:marRight w:val="0"/>
      <w:marTop w:val="0"/>
      <w:marBottom w:val="0"/>
      <w:divBdr>
        <w:top w:val="none" w:sz="0" w:space="0" w:color="auto"/>
        <w:left w:val="none" w:sz="0" w:space="0" w:color="auto"/>
        <w:bottom w:val="none" w:sz="0" w:space="0" w:color="auto"/>
        <w:right w:val="none" w:sz="0" w:space="0" w:color="auto"/>
      </w:divBdr>
    </w:div>
    <w:div w:id="234632704">
      <w:marLeft w:val="480"/>
      <w:marRight w:val="0"/>
      <w:marTop w:val="0"/>
      <w:marBottom w:val="0"/>
      <w:divBdr>
        <w:top w:val="none" w:sz="0" w:space="0" w:color="auto"/>
        <w:left w:val="none" w:sz="0" w:space="0" w:color="auto"/>
        <w:bottom w:val="none" w:sz="0" w:space="0" w:color="auto"/>
        <w:right w:val="none" w:sz="0" w:space="0" w:color="auto"/>
      </w:divBdr>
    </w:div>
    <w:div w:id="234703812">
      <w:marLeft w:val="480"/>
      <w:marRight w:val="0"/>
      <w:marTop w:val="0"/>
      <w:marBottom w:val="0"/>
      <w:divBdr>
        <w:top w:val="none" w:sz="0" w:space="0" w:color="auto"/>
        <w:left w:val="none" w:sz="0" w:space="0" w:color="auto"/>
        <w:bottom w:val="none" w:sz="0" w:space="0" w:color="auto"/>
        <w:right w:val="none" w:sz="0" w:space="0" w:color="auto"/>
      </w:divBdr>
    </w:div>
    <w:div w:id="234706674">
      <w:marLeft w:val="480"/>
      <w:marRight w:val="0"/>
      <w:marTop w:val="0"/>
      <w:marBottom w:val="0"/>
      <w:divBdr>
        <w:top w:val="none" w:sz="0" w:space="0" w:color="auto"/>
        <w:left w:val="none" w:sz="0" w:space="0" w:color="auto"/>
        <w:bottom w:val="none" w:sz="0" w:space="0" w:color="auto"/>
        <w:right w:val="none" w:sz="0" w:space="0" w:color="auto"/>
      </w:divBdr>
    </w:div>
    <w:div w:id="234750785">
      <w:marLeft w:val="480"/>
      <w:marRight w:val="0"/>
      <w:marTop w:val="0"/>
      <w:marBottom w:val="0"/>
      <w:divBdr>
        <w:top w:val="none" w:sz="0" w:space="0" w:color="auto"/>
        <w:left w:val="none" w:sz="0" w:space="0" w:color="auto"/>
        <w:bottom w:val="none" w:sz="0" w:space="0" w:color="auto"/>
        <w:right w:val="none" w:sz="0" w:space="0" w:color="auto"/>
      </w:divBdr>
    </w:div>
    <w:div w:id="234778484">
      <w:marLeft w:val="480"/>
      <w:marRight w:val="0"/>
      <w:marTop w:val="0"/>
      <w:marBottom w:val="0"/>
      <w:divBdr>
        <w:top w:val="none" w:sz="0" w:space="0" w:color="auto"/>
        <w:left w:val="none" w:sz="0" w:space="0" w:color="auto"/>
        <w:bottom w:val="none" w:sz="0" w:space="0" w:color="auto"/>
        <w:right w:val="none" w:sz="0" w:space="0" w:color="auto"/>
      </w:divBdr>
    </w:div>
    <w:div w:id="234820738">
      <w:marLeft w:val="480"/>
      <w:marRight w:val="0"/>
      <w:marTop w:val="0"/>
      <w:marBottom w:val="0"/>
      <w:divBdr>
        <w:top w:val="none" w:sz="0" w:space="0" w:color="auto"/>
        <w:left w:val="none" w:sz="0" w:space="0" w:color="auto"/>
        <w:bottom w:val="none" w:sz="0" w:space="0" w:color="auto"/>
        <w:right w:val="none" w:sz="0" w:space="0" w:color="auto"/>
      </w:divBdr>
    </w:div>
    <w:div w:id="234822774">
      <w:marLeft w:val="480"/>
      <w:marRight w:val="0"/>
      <w:marTop w:val="0"/>
      <w:marBottom w:val="0"/>
      <w:divBdr>
        <w:top w:val="none" w:sz="0" w:space="0" w:color="auto"/>
        <w:left w:val="none" w:sz="0" w:space="0" w:color="auto"/>
        <w:bottom w:val="none" w:sz="0" w:space="0" w:color="auto"/>
        <w:right w:val="none" w:sz="0" w:space="0" w:color="auto"/>
      </w:divBdr>
    </w:div>
    <w:div w:id="234823655">
      <w:marLeft w:val="480"/>
      <w:marRight w:val="0"/>
      <w:marTop w:val="0"/>
      <w:marBottom w:val="0"/>
      <w:divBdr>
        <w:top w:val="none" w:sz="0" w:space="0" w:color="auto"/>
        <w:left w:val="none" w:sz="0" w:space="0" w:color="auto"/>
        <w:bottom w:val="none" w:sz="0" w:space="0" w:color="auto"/>
        <w:right w:val="none" w:sz="0" w:space="0" w:color="auto"/>
      </w:divBdr>
    </w:div>
    <w:div w:id="234828558">
      <w:marLeft w:val="480"/>
      <w:marRight w:val="0"/>
      <w:marTop w:val="0"/>
      <w:marBottom w:val="0"/>
      <w:divBdr>
        <w:top w:val="none" w:sz="0" w:space="0" w:color="auto"/>
        <w:left w:val="none" w:sz="0" w:space="0" w:color="auto"/>
        <w:bottom w:val="none" w:sz="0" w:space="0" w:color="auto"/>
        <w:right w:val="none" w:sz="0" w:space="0" w:color="auto"/>
      </w:divBdr>
    </w:div>
    <w:div w:id="234894921">
      <w:marLeft w:val="480"/>
      <w:marRight w:val="0"/>
      <w:marTop w:val="0"/>
      <w:marBottom w:val="0"/>
      <w:divBdr>
        <w:top w:val="none" w:sz="0" w:space="0" w:color="auto"/>
        <w:left w:val="none" w:sz="0" w:space="0" w:color="auto"/>
        <w:bottom w:val="none" w:sz="0" w:space="0" w:color="auto"/>
        <w:right w:val="none" w:sz="0" w:space="0" w:color="auto"/>
      </w:divBdr>
    </w:div>
    <w:div w:id="234971311">
      <w:marLeft w:val="480"/>
      <w:marRight w:val="0"/>
      <w:marTop w:val="0"/>
      <w:marBottom w:val="0"/>
      <w:divBdr>
        <w:top w:val="none" w:sz="0" w:space="0" w:color="auto"/>
        <w:left w:val="none" w:sz="0" w:space="0" w:color="auto"/>
        <w:bottom w:val="none" w:sz="0" w:space="0" w:color="auto"/>
        <w:right w:val="none" w:sz="0" w:space="0" w:color="auto"/>
      </w:divBdr>
    </w:div>
    <w:div w:id="234977099">
      <w:marLeft w:val="480"/>
      <w:marRight w:val="0"/>
      <w:marTop w:val="0"/>
      <w:marBottom w:val="0"/>
      <w:divBdr>
        <w:top w:val="none" w:sz="0" w:space="0" w:color="auto"/>
        <w:left w:val="none" w:sz="0" w:space="0" w:color="auto"/>
        <w:bottom w:val="none" w:sz="0" w:space="0" w:color="auto"/>
        <w:right w:val="none" w:sz="0" w:space="0" w:color="auto"/>
      </w:divBdr>
    </w:div>
    <w:div w:id="234978494">
      <w:marLeft w:val="480"/>
      <w:marRight w:val="0"/>
      <w:marTop w:val="0"/>
      <w:marBottom w:val="0"/>
      <w:divBdr>
        <w:top w:val="none" w:sz="0" w:space="0" w:color="auto"/>
        <w:left w:val="none" w:sz="0" w:space="0" w:color="auto"/>
        <w:bottom w:val="none" w:sz="0" w:space="0" w:color="auto"/>
        <w:right w:val="none" w:sz="0" w:space="0" w:color="auto"/>
      </w:divBdr>
    </w:div>
    <w:div w:id="234978637">
      <w:marLeft w:val="480"/>
      <w:marRight w:val="0"/>
      <w:marTop w:val="0"/>
      <w:marBottom w:val="0"/>
      <w:divBdr>
        <w:top w:val="none" w:sz="0" w:space="0" w:color="auto"/>
        <w:left w:val="none" w:sz="0" w:space="0" w:color="auto"/>
        <w:bottom w:val="none" w:sz="0" w:space="0" w:color="auto"/>
        <w:right w:val="none" w:sz="0" w:space="0" w:color="auto"/>
      </w:divBdr>
    </w:div>
    <w:div w:id="235020583">
      <w:marLeft w:val="480"/>
      <w:marRight w:val="0"/>
      <w:marTop w:val="0"/>
      <w:marBottom w:val="0"/>
      <w:divBdr>
        <w:top w:val="none" w:sz="0" w:space="0" w:color="auto"/>
        <w:left w:val="none" w:sz="0" w:space="0" w:color="auto"/>
        <w:bottom w:val="none" w:sz="0" w:space="0" w:color="auto"/>
        <w:right w:val="none" w:sz="0" w:space="0" w:color="auto"/>
      </w:divBdr>
    </w:div>
    <w:div w:id="235088449">
      <w:marLeft w:val="480"/>
      <w:marRight w:val="0"/>
      <w:marTop w:val="0"/>
      <w:marBottom w:val="0"/>
      <w:divBdr>
        <w:top w:val="none" w:sz="0" w:space="0" w:color="auto"/>
        <w:left w:val="none" w:sz="0" w:space="0" w:color="auto"/>
        <w:bottom w:val="none" w:sz="0" w:space="0" w:color="auto"/>
        <w:right w:val="none" w:sz="0" w:space="0" w:color="auto"/>
      </w:divBdr>
    </w:div>
    <w:div w:id="235097713">
      <w:marLeft w:val="480"/>
      <w:marRight w:val="0"/>
      <w:marTop w:val="0"/>
      <w:marBottom w:val="0"/>
      <w:divBdr>
        <w:top w:val="none" w:sz="0" w:space="0" w:color="auto"/>
        <w:left w:val="none" w:sz="0" w:space="0" w:color="auto"/>
        <w:bottom w:val="none" w:sz="0" w:space="0" w:color="auto"/>
        <w:right w:val="none" w:sz="0" w:space="0" w:color="auto"/>
      </w:divBdr>
    </w:div>
    <w:div w:id="235211718">
      <w:marLeft w:val="480"/>
      <w:marRight w:val="0"/>
      <w:marTop w:val="0"/>
      <w:marBottom w:val="0"/>
      <w:divBdr>
        <w:top w:val="none" w:sz="0" w:space="0" w:color="auto"/>
        <w:left w:val="none" w:sz="0" w:space="0" w:color="auto"/>
        <w:bottom w:val="none" w:sz="0" w:space="0" w:color="auto"/>
        <w:right w:val="none" w:sz="0" w:space="0" w:color="auto"/>
      </w:divBdr>
    </w:div>
    <w:div w:id="235212614">
      <w:marLeft w:val="480"/>
      <w:marRight w:val="0"/>
      <w:marTop w:val="0"/>
      <w:marBottom w:val="0"/>
      <w:divBdr>
        <w:top w:val="none" w:sz="0" w:space="0" w:color="auto"/>
        <w:left w:val="none" w:sz="0" w:space="0" w:color="auto"/>
        <w:bottom w:val="none" w:sz="0" w:space="0" w:color="auto"/>
        <w:right w:val="none" w:sz="0" w:space="0" w:color="auto"/>
      </w:divBdr>
    </w:div>
    <w:div w:id="235213699">
      <w:marLeft w:val="480"/>
      <w:marRight w:val="0"/>
      <w:marTop w:val="0"/>
      <w:marBottom w:val="0"/>
      <w:divBdr>
        <w:top w:val="none" w:sz="0" w:space="0" w:color="auto"/>
        <w:left w:val="none" w:sz="0" w:space="0" w:color="auto"/>
        <w:bottom w:val="none" w:sz="0" w:space="0" w:color="auto"/>
        <w:right w:val="none" w:sz="0" w:space="0" w:color="auto"/>
      </w:divBdr>
    </w:div>
    <w:div w:id="235239270">
      <w:marLeft w:val="480"/>
      <w:marRight w:val="0"/>
      <w:marTop w:val="0"/>
      <w:marBottom w:val="0"/>
      <w:divBdr>
        <w:top w:val="none" w:sz="0" w:space="0" w:color="auto"/>
        <w:left w:val="none" w:sz="0" w:space="0" w:color="auto"/>
        <w:bottom w:val="none" w:sz="0" w:space="0" w:color="auto"/>
        <w:right w:val="none" w:sz="0" w:space="0" w:color="auto"/>
      </w:divBdr>
    </w:div>
    <w:div w:id="235241026">
      <w:marLeft w:val="480"/>
      <w:marRight w:val="0"/>
      <w:marTop w:val="0"/>
      <w:marBottom w:val="0"/>
      <w:divBdr>
        <w:top w:val="none" w:sz="0" w:space="0" w:color="auto"/>
        <w:left w:val="none" w:sz="0" w:space="0" w:color="auto"/>
        <w:bottom w:val="none" w:sz="0" w:space="0" w:color="auto"/>
        <w:right w:val="none" w:sz="0" w:space="0" w:color="auto"/>
      </w:divBdr>
    </w:div>
    <w:div w:id="235285755">
      <w:marLeft w:val="480"/>
      <w:marRight w:val="0"/>
      <w:marTop w:val="0"/>
      <w:marBottom w:val="0"/>
      <w:divBdr>
        <w:top w:val="none" w:sz="0" w:space="0" w:color="auto"/>
        <w:left w:val="none" w:sz="0" w:space="0" w:color="auto"/>
        <w:bottom w:val="none" w:sz="0" w:space="0" w:color="auto"/>
        <w:right w:val="none" w:sz="0" w:space="0" w:color="auto"/>
      </w:divBdr>
    </w:div>
    <w:div w:id="235290451">
      <w:marLeft w:val="480"/>
      <w:marRight w:val="0"/>
      <w:marTop w:val="0"/>
      <w:marBottom w:val="0"/>
      <w:divBdr>
        <w:top w:val="none" w:sz="0" w:space="0" w:color="auto"/>
        <w:left w:val="none" w:sz="0" w:space="0" w:color="auto"/>
        <w:bottom w:val="none" w:sz="0" w:space="0" w:color="auto"/>
        <w:right w:val="none" w:sz="0" w:space="0" w:color="auto"/>
      </w:divBdr>
    </w:div>
    <w:div w:id="235363400">
      <w:marLeft w:val="480"/>
      <w:marRight w:val="0"/>
      <w:marTop w:val="0"/>
      <w:marBottom w:val="0"/>
      <w:divBdr>
        <w:top w:val="none" w:sz="0" w:space="0" w:color="auto"/>
        <w:left w:val="none" w:sz="0" w:space="0" w:color="auto"/>
        <w:bottom w:val="none" w:sz="0" w:space="0" w:color="auto"/>
        <w:right w:val="none" w:sz="0" w:space="0" w:color="auto"/>
      </w:divBdr>
    </w:div>
    <w:div w:id="235476021">
      <w:marLeft w:val="480"/>
      <w:marRight w:val="0"/>
      <w:marTop w:val="0"/>
      <w:marBottom w:val="0"/>
      <w:divBdr>
        <w:top w:val="none" w:sz="0" w:space="0" w:color="auto"/>
        <w:left w:val="none" w:sz="0" w:space="0" w:color="auto"/>
        <w:bottom w:val="none" w:sz="0" w:space="0" w:color="auto"/>
        <w:right w:val="none" w:sz="0" w:space="0" w:color="auto"/>
      </w:divBdr>
    </w:div>
    <w:div w:id="235483705">
      <w:marLeft w:val="480"/>
      <w:marRight w:val="0"/>
      <w:marTop w:val="0"/>
      <w:marBottom w:val="0"/>
      <w:divBdr>
        <w:top w:val="none" w:sz="0" w:space="0" w:color="auto"/>
        <w:left w:val="none" w:sz="0" w:space="0" w:color="auto"/>
        <w:bottom w:val="none" w:sz="0" w:space="0" w:color="auto"/>
        <w:right w:val="none" w:sz="0" w:space="0" w:color="auto"/>
      </w:divBdr>
    </w:div>
    <w:div w:id="235557742">
      <w:marLeft w:val="480"/>
      <w:marRight w:val="0"/>
      <w:marTop w:val="0"/>
      <w:marBottom w:val="0"/>
      <w:divBdr>
        <w:top w:val="none" w:sz="0" w:space="0" w:color="auto"/>
        <w:left w:val="none" w:sz="0" w:space="0" w:color="auto"/>
        <w:bottom w:val="none" w:sz="0" w:space="0" w:color="auto"/>
        <w:right w:val="none" w:sz="0" w:space="0" w:color="auto"/>
      </w:divBdr>
    </w:div>
    <w:div w:id="235558333">
      <w:marLeft w:val="480"/>
      <w:marRight w:val="0"/>
      <w:marTop w:val="0"/>
      <w:marBottom w:val="0"/>
      <w:divBdr>
        <w:top w:val="none" w:sz="0" w:space="0" w:color="auto"/>
        <w:left w:val="none" w:sz="0" w:space="0" w:color="auto"/>
        <w:bottom w:val="none" w:sz="0" w:space="0" w:color="auto"/>
        <w:right w:val="none" w:sz="0" w:space="0" w:color="auto"/>
      </w:divBdr>
    </w:div>
    <w:div w:id="235631466">
      <w:marLeft w:val="480"/>
      <w:marRight w:val="0"/>
      <w:marTop w:val="0"/>
      <w:marBottom w:val="0"/>
      <w:divBdr>
        <w:top w:val="none" w:sz="0" w:space="0" w:color="auto"/>
        <w:left w:val="none" w:sz="0" w:space="0" w:color="auto"/>
        <w:bottom w:val="none" w:sz="0" w:space="0" w:color="auto"/>
        <w:right w:val="none" w:sz="0" w:space="0" w:color="auto"/>
      </w:divBdr>
    </w:div>
    <w:div w:id="235669317">
      <w:marLeft w:val="480"/>
      <w:marRight w:val="0"/>
      <w:marTop w:val="0"/>
      <w:marBottom w:val="0"/>
      <w:divBdr>
        <w:top w:val="none" w:sz="0" w:space="0" w:color="auto"/>
        <w:left w:val="none" w:sz="0" w:space="0" w:color="auto"/>
        <w:bottom w:val="none" w:sz="0" w:space="0" w:color="auto"/>
        <w:right w:val="none" w:sz="0" w:space="0" w:color="auto"/>
      </w:divBdr>
    </w:div>
    <w:div w:id="235673373">
      <w:marLeft w:val="480"/>
      <w:marRight w:val="0"/>
      <w:marTop w:val="0"/>
      <w:marBottom w:val="0"/>
      <w:divBdr>
        <w:top w:val="none" w:sz="0" w:space="0" w:color="auto"/>
        <w:left w:val="none" w:sz="0" w:space="0" w:color="auto"/>
        <w:bottom w:val="none" w:sz="0" w:space="0" w:color="auto"/>
        <w:right w:val="none" w:sz="0" w:space="0" w:color="auto"/>
      </w:divBdr>
    </w:div>
    <w:div w:id="235743934">
      <w:marLeft w:val="480"/>
      <w:marRight w:val="0"/>
      <w:marTop w:val="0"/>
      <w:marBottom w:val="0"/>
      <w:divBdr>
        <w:top w:val="none" w:sz="0" w:space="0" w:color="auto"/>
        <w:left w:val="none" w:sz="0" w:space="0" w:color="auto"/>
        <w:bottom w:val="none" w:sz="0" w:space="0" w:color="auto"/>
        <w:right w:val="none" w:sz="0" w:space="0" w:color="auto"/>
      </w:divBdr>
    </w:div>
    <w:div w:id="235744305">
      <w:marLeft w:val="480"/>
      <w:marRight w:val="0"/>
      <w:marTop w:val="0"/>
      <w:marBottom w:val="0"/>
      <w:divBdr>
        <w:top w:val="none" w:sz="0" w:space="0" w:color="auto"/>
        <w:left w:val="none" w:sz="0" w:space="0" w:color="auto"/>
        <w:bottom w:val="none" w:sz="0" w:space="0" w:color="auto"/>
        <w:right w:val="none" w:sz="0" w:space="0" w:color="auto"/>
      </w:divBdr>
    </w:div>
    <w:div w:id="235821833">
      <w:marLeft w:val="480"/>
      <w:marRight w:val="0"/>
      <w:marTop w:val="0"/>
      <w:marBottom w:val="0"/>
      <w:divBdr>
        <w:top w:val="none" w:sz="0" w:space="0" w:color="auto"/>
        <w:left w:val="none" w:sz="0" w:space="0" w:color="auto"/>
        <w:bottom w:val="none" w:sz="0" w:space="0" w:color="auto"/>
        <w:right w:val="none" w:sz="0" w:space="0" w:color="auto"/>
      </w:divBdr>
    </w:div>
    <w:div w:id="235823815">
      <w:marLeft w:val="480"/>
      <w:marRight w:val="0"/>
      <w:marTop w:val="0"/>
      <w:marBottom w:val="0"/>
      <w:divBdr>
        <w:top w:val="none" w:sz="0" w:space="0" w:color="auto"/>
        <w:left w:val="none" w:sz="0" w:space="0" w:color="auto"/>
        <w:bottom w:val="none" w:sz="0" w:space="0" w:color="auto"/>
        <w:right w:val="none" w:sz="0" w:space="0" w:color="auto"/>
      </w:divBdr>
    </w:div>
    <w:div w:id="235895524">
      <w:marLeft w:val="480"/>
      <w:marRight w:val="0"/>
      <w:marTop w:val="0"/>
      <w:marBottom w:val="0"/>
      <w:divBdr>
        <w:top w:val="none" w:sz="0" w:space="0" w:color="auto"/>
        <w:left w:val="none" w:sz="0" w:space="0" w:color="auto"/>
        <w:bottom w:val="none" w:sz="0" w:space="0" w:color="auto"/>
        <w:right w:val="none" w:sz="0" w:space="0" w:color="auto"/>
      </w:divBdr>
    </w:div>
    <w:div w:id="235937908">
      <w:marLeft w:val="480"/>
      <w:marRight w:val="0"/>
      <w:marTop w:val="0"/>
      <w:marBottom w:val="0"/>
      <w:divBdr>
        <w:top w:val="none" w:sz="0" w:space="0" w:color="auto"/>
        <w:left w:val="none" w:sz="0" w:space="0" w:color="auto"/>
        <w:bottom w:val="none" w:sz="0" w:space="0" w:color="auto"/>
        <w:right w:val="none" w:sz="0" w:space="0" w:color="auto"/>
      </w:divBdr>
    </w:div>
    <w:div w:id="235937917">
      <w:marLeft w:val="480"/>
      <w:marRight w:val="0"/>
      <w:marTop w:val="0"/>
      <w:marBottom w:val="0"/>
      <w:divBdr>
        <w:top w:val="none" w:sz="0" w:space="0" w:color="auto"/>
        <w:left w:val="none" w:sz="0" w:space="0" w:color="auto"/>
        <w:bottom w:val="none" w:sz="0" w:space="0" w:color="auto"/>
        <w:right w:val="none" w:sz="0" w:space="0" w:color="auto"/>
      </w:divBdr>
    </w:div>
    <w:div w:id="235942102">
      <w:marLeft w:val="480"/>
      <w:marRight w:val="0"/>
      <w:marTop w:val="0"/>
      <w:marBottom w:val="0"/>
      <w:divBdr>
        <w:top w:val="none" w:sz="0" w:space="0" w:color="auto"/>
        <w:left w:val="none" w:sz="0" w:space="0" w:color="auto"/>
        <w:bottom w:val="none" w:sz="0" w:space="0" w:color="auto"/>
        <w:right w:val="none" w:sz="0" w:space="0" w:color="auto"/>
      </w:divBdr>
    </w:div>
    <w:div w:id="235944469">
      <w:marLeft w:val="480"/>
      <w:marRight w:val="0"/>
      <w:marTop w:val="0"/>
      <w:marBottom w:val="0"/>
      <w:divBdr>
        <w:top w:val="none" w:sz="0" w:space="0" w:color="auto"/>
        <w:left w:val="none" w:sz="0" w:space="0" w:color="auto"/>
        <w:bottom w:val="none" w:sz="0" w:space="0" w:color="auto"/>
        <w:right w:val="none" w:sz="0" w:space="0" w:color="auto"/>
      </w:divBdr>
    </w:div>
    <w:div w:id="236013566">
      <w:marLeft w:val="480"/>
      <w:marRight w:val="0"/>
      <w:marTop w:val="0"/>
      <w:marBottom w:val="0"/>
      <w:divBdr>
        <w:top w:val="none" w:sz="0" w:space="0" w:color="auto"/>
        <w:left w:val="none" w:sz="0" w:space="0" w:color="auto"/>
        <w:bottom w:val="none" w:sz="0" w:space="0" w:color="auto"/>
        <w:right w:val="none" w:sz="0" w:space="0" w:color="auto"/>
      </w:divBdr>
    </w:div>
    <w:div w:id="236019183">
      <w:marLeft w:val="480"/>
      <w:marRight w:val="0"/>
      <w:marTop w:val="0"/>
      <w:marBottom w:val="0"/>
      <w:divBdr>
        <w:top w:val="none" w:sz="0" w:space="0" w:color="auto"/>
        <w:left w:val="none" w:sz="0" w:space="0" w:color="auto"/>
        <w:bottom w:val="none" w:sz="0" w:space="0" w:color="auto"/>
        <w:right w:val="none" w:sz="0" w:space="0" w:color="auto"/>
      </w:divBdr>
    </w:div>
    <w:div w:id="236019862">
      <w:marLeft w:val="480"/>
      <w:marRight w:val="0"/>
      <w:marTop w:val="0"/>
      <w:marBottom w:val="0"/>
      <w:divBdr>
        <w:top w:val="none" w:sz="0" w:space="0" w:color="auto"/>
        <w:left w:val="none" w:sz="0" w:space="0" w:color="auto"/>
        <w:bottom w:val="none" w:sz="0" w:space="0" w:color="auto"/>
        <w:right w:val="none" w:sz="0" w:space="0" w:color="auto"/>
      </w:divBdr>
    </w:div>
    <w:div w:id="236092877">
      <w:marLeft w:val="480"/>
      <w:marRight w:val="0"/>
      <w:marTop w:val="0"/>
      <w:marBottom w:val="0"/>
      <w:divBdr>
        <w:top w:val="none" w:sz="0" w:space="0" w:color="auto"/>
        <w:left w:val="none" w:sz="0" w:space="0" w:color="auto"/>
        <w:bottom w:val="none" w:sz="0" w:space="0" w:color="auto"/>
        <w:right w:val="none" w:sz="0" w:space="0" w:color="auto"/>
      </w:divBdr>
    </w:div>
    <w:div w:id="236135446">
      <w:marLeft w:val="480"/>
      <w:marRight w:val="0"/>
      <w:marTop w:val="0"/>
      <w:marBottom w:val="0"/>
      <w:divBdr>
        <w:top w:val="none" w:sz="0" w:space="0" w:color="auto"/>
        <w:left w:val="none" w:sz="0" w:space="0" w:color="auto"/>
        <w:bottom w:val="none" w:sz="0" w:space="0" w:color="auto"/>
        <w:right w:val="none" w:sz="0" w:space="0" w:color="auto"/>
      </w:divBdr>
    </w:div>
    <w:div w:id="236135780">
      <w:marLeft w:val="480"/>
      <w:marRight w:val="0"/>
      <w:marTop w:val="0"/>
      <w:marBottom w:val="0"/>
      <w:divBdr>
        <w:top w:val="none" w:sz="0" w:space="0" w:color="auto"/>
        <w:left w:val="none" w:sz="0" w:space="0" w:color="auto"/>
        <w:bottom w:val="none" w:sz="0" w:space="0" w:color="auto"/>
        <w:right w:val="none" w:sz="0" w:space="0" w:color="auto"/>
      </w:divBdr>
    </w:div>
    <w:div w:id="236281913">
      <w:marLeft w:val="480"/>
      <w:marRight w:val="0"/>
      <w:marTop w:val="0"/>
      <w:marBottom w:val="0"/>
      <w:divBdr>
        <w:top w:val="none" w:sz="0" w:space="0" w:color="auto"/>
        <w:left w:val="none" w:sz="0" w:space="0" w:color="auto"/>
        <w:bottom w:val="none" w:sz="0" w:space="0" w:color="auto"/>
        <w:right w:val="none" w:sz="0" w:space="0" w:color="auto"/>
      </w:divBdr>
    </w:div>
    <w:div w:id="236331873">
      <w:marLeft w:val="480"/>
      <w:marRight w:val="0"/>
      <w:marTop w:val="0"/>
      <w:marBottom w:val="0"/>
      <w:divBdr>
        <w:top w:val="none" w:sz="0" w:space="0" w:color="auto"/>
        <w:left w:val="none" w:sz="0" w:space="0" w:color="auto"/>
        <w:bottom w:val="none" w:sz="0" w:space="0" w:color="auto"/>
        <w:right w:val="none" w:sz="0" w:space="0" w:color="auto"/>
      </w:divBdr>
    </w:div>
    <w:div w:id="236399244">
      <w:marLeft w:val="480"/>
      <w:marRight w:val="0"/>
      <w:marTop w:val="0"/>
      <w:marBottom w:val="0"/>
      <w:divBdr>
        <w:top w:val="none" w:sz="0" w:space="0" w:color="auto"/>
        <w:left w:val="none" w:sz="0" w:space="0" w:color="auto"/>
        <w:bottom w:val="none" w:sz="0" w:space="0" w:color="auto"/>
        <w:right w:val="none" w:sz="0" w:space="0" w:color="auto"/>
      </w:divBdr>
    </w:div>
    <w:div w:id="236400020">
      <w:marLeft w:val="480"/>
      <w:marRight w:val="0"/>
      <w:marTop w:val="0"/>
      <w:marBottom w:val="0"/>
      <w:divBdr>
        <w:top w:val="none" w:sz="0" w:space="0" w:color="auto"/>
        <w:left w:val="none" w:sz="0" w:space="0" w:color="auto"/>
        <w:bottom w:val="none" w:sz="0" w:space="0" w:color="auto"/>
        <w:right w:val="none" w:sz="0" w:space="0" w:color="auto"/>
      </w:divBdr>
    </w:div>
    <w:div w:id="236402539">
      <w:marLeft w:val="480"/>
      <w:marRight w:val="0"/>
      <w:marTop w:val="0"/>
      <w:marBottom w:val="0"/>
      <w:divBdr>
        <w:top w:val="none" w:sz="0" w:space="0" w:color="auto"/>
        <w:left w:val="none" w:sz="0" w:space="0" w:color="auto"/>
        <w:bottom w:val="none" w:sz="0" w:space="0" w:color="auto"/>
        <w:right w:val="none" w:sz="0" w:space="0" w:color="auto"/>
      </w:divBdr>
    </w:div>
    <w:div w:id="236404117">
      <w:marLeft w:val="480"/>
      <w:marRight w:val="0"/>
      <w:marTop w:val="0"/>
      <w:marBottom w:val="0"/>
      <w:divBdr>
        <w:top w:val="none" w:sz="0" w:space="0" w:color="auto"/>
        <w:left w:val="none" w:sz="0" w:space="0" w:color="auto"/>
        <w:bottom w:val="none" w:sz="0" w:space="0" w:color="auto"/>
        <w:right w:val="none" w:sz="0" w:space="0" w:color="auto"/>
      </w:divBdr>
    </w:div>
    <w:div w:id="236477233">
      <w:marLeft w:val="480"/>
      <w:marRight w:val="0"/>
      <w:marTop w:val="0"/>
      <w:marBottom w:val="0"/>
      <w:divBdr>
        <w:top w:val="none" w:sz="0" w:space="0" w:color="auto"/>
        <w:left w:val="none" w:sz="0" w:space="0" w:color="auto"/>
        <w:bottom w:val="none" w:sz="0" w:space="0" w:color="auto"/>
        <w:right w:val="none" w:sz="0" w:space="0" w:color="auto"/>
      </w:divBdr>
    </w:div>
    <w:div w:id="236550662">
      <w:marLeft w:val="480"/>
      <w:marRight w:val="0"/>
      <w:marTop w:val="0"/>
      <w:marBottom w:val="0"/>
      <w:divBdr>
        <w:top w:val="none" w:sz="0" w:space="0" w:color="auto"/>
        <w:left w:val="none" w:sz="0" w:space="0" w:color="auto"/>
        <w:bottom w:val="none" w:sz="0" w:space="0" w:color="auto"/>
        <w:right w:val="none" w:sz="0" w:space="0" w:color="auto"/>
      </w:divBdr>
    </w:div>
    <w:div w:id="236592323">
      <w:marLeft w:val="480"/>
      <w:marRight w:val="0"/>
      <w:marTop w:val="0"/>
      <w:marBottom w:val="0"/>
      <w:divBdr>
        <w:top w:val="none" w:sz="0" w:space="0" w:color="auto"/>
        <w:left w:val="none" w:sz="0" w:space="0" w:color="auto"/>
        <w:bottom w:val="none" w:sz="0" w:space="0" w:color="auto"/>
        <w:right w:val="none" w:sz="0" w:space="0" w:color="auto"/>
      </w:divBdr>
    </w:div>
    <w:div w:id="236593461">
      <w:marLeft w:val="480"/>
      <w:marRight w:val="0"/>
      <w:marTop w:val="0"/>
      <w:marBottom w:val="0"/>
      <w:divBdr>
        <w:top w:val="none" w:sz="0" w:space="0" w:color="auto"/>
        <w:left w:val="none" w:sz="0" w:space="0" w:color="auto"/>
        <w:bottom w:val="none" w:sz="0" w:space="0" w:color="auto"/>
        <w:right w:val="none" w:sz="0" w:space="0" w:color="auto"/>
      </w:divBdr>
    </w:div>
    <w:div w:id="236674382">
      <w:marLeft w:val="480"/>
      <w:marRight w:val="0"/>
      <w:marTop w:val="0"/>
      <w:marBottom w:val="0"/>
      <w:divBdr>
        <w:top w:val="none" w:sz="0" w:space="0" w:color="auto"/>
        <w:left w:val="none" w:sz="0" w:space="0" w:color="auto"/>
        <w:bottom w:val="none" w:sz="0" w:space="0" w:color="auto"/>
        <w:right w:val="none" w:sz="0" w:space="0" w:color="auto"/>
      </w:divBdr>
    </w:div>
    <w:div w:id="236717623">
      <w:marLeft w:val="480"/>
      <w:marRight w:val="0"/>
      <w:marTop w:val="0"/>
      <w:marBottom w:val="0"/>
      <w:divBdr>
        <w:top w:val="none" w:sz="0" w:space="0" w:color="auto"/>
        <w:left w:val="none" w:sz="0" w:space="0" w:color="auto"/>
        <w:bottom w:val="none" w:sz="0" w:space="0" w:color="auto"/>
        <w:right w:val="none" w:sz="0" w:space="0" w:color="auto"/>
      </w:divBdr>
    </w:div>
    <w:div w:id="236743667">
      <w:marLeft w:val="480"/>
      <w:marRight w:val="0"/>
      <w:marTop w:val="0"/>
      <w:marBottom w:val="0"/>
      <w:divBdr>
        <w:top w:val="none" w:sz="0" w:space="0" w:color="auto"/>
        <w:left w:val="none" w:sz="0" w:space="0" w:color="auto"/>
        <w:bottom w:val="none" w:sz="0" w:space="0" w:color="auto"/>
        <w:right w:val="none" w:sz="0" w:space="0" w:color="auto"/>
      </w:divBdr>
    </w:div>
    <w:div w:id="236747036">
      <w:marLeft w:val="480"/>
      <w:marRight w:val="0"/>
      <w:marTop w:val="0"/>
      <w:marBottom w:val="0"/>
      <w:divBdr>
        <w:top w:val="none" w:sz="0" w:space="0" w:color="auto"/>
        <w:left w:val="none" w:sz="0" w:space="0" w:color="auto"/>
        <w:bottom w:val="none" w:sz="0" w:space="0" w:color="auto"/>
        <w:right w:val="none" w:sz="0" w:space="0" w:color="auto"/>
      </w:divBdr>
    </w:div>
    <w:div w:id="236789243">
      <w:marLeft w:val="480"/>
      <w:marRight w:val="0"/>
      <w:marTop w:val="0"/>
      <w:marBottom w:val="0"/>
      <w:divBdr>
        <w:top w:val="none" w:sz="0" w:space="0" w:color="auto"/>
        <w:left w:val="none" w:sz="0" w:space="0" w:color="auto"/>
        <w:bottom w:val="none" w:sz="0" w:space="0" w:color="auto"/>
        <w:right w:val="none" w:sz="0" w:space="0" w:color="auto"/>
      </w:divBdr>
    </w:div>
    <w:div w:id="236938051">
      <w:marLeft w:val="480"/>
      <w:marRight w:val="0"/>
      <w:marTop w:val="0"/>
      <w:marBottom w:val="0"/>
      <w:divBdr>
        <w:top w:val="none" w:sz="0" w:space="0" w:color="auto"/>
        <w:left w:val="none" w:sz="0" w:space="0" w:color="auto"/>
        <w:bottom w:val="none" w:sz="0" w:space="0" w:color="auto"/>
        <w:right w:val="none" w:sz="0" w:space="0" w:color="auto"/>
      </w:divBdr>
    </w:div>
    <w:div w:id="236980016">
      <w:marLeft w:val="480"/>
      <w:marRight w:val="0"/>
      <w:marTop w:val="0"/>
      <w:marBottom w:val="0"/>
      <w:divBdr>
        <w:top w:val="none" w:sz="0" w:space="0" w:color="auto"/>
        <w:left w:val="none" w:sz="0" w:space="0" w:color="auto"/>
        <w:bottom w:val="none" w:sz="0" w:space="0" w:color="auto"/>
        <w:right w:val="none" w:sz="0" w:space="0" w:color="auto"/>
      </w:divBdr>
    </w:div>
    <w:div w:id="236982703">
      <w:marLeft w:val="480"/>
      <w:marRight w:val="0"/>
      <w:marTop w:val="0"/>
      <w:marBottom w:val="0"/>
      <w:divBdr>
        <w:top w:val="none" w:sz="0" w:space="0" w:color="auto"/>
        <w:left w:val="none" w:sz="0" w:space="0" w:color="auto"/>
        <w:bottom w:val="none" w:sz="0" w:space="0" w:color="auto"/>
        <w:right w:val="none" w:sz="0" w:space="0" w:color="auto"/>
      </w:divBdr>
    </w:div>
    <w:div w:id="237177418">
      <w:marLeft w:val="480"/>
      <w:marRight w:val="0"/>
      <w:marTop w:val="0"/>
      <w:marBottom w:val="0"/>
      <w:divBdr>
        <w:top w:val="none" w:sz="0" w:space="0" w:color="auto"/>
        <w:left w:val="none" w:sz="0" w:space="0" w:color="auto"/>
        <w:bottom w:val="none" w:sz="0" w:space="0" w:color="auto"/>
        <w:right w:val="none" w:sz="0" w:space="0" w:color="auto"/>
      </w:divBdr>
    </w:div>
    <w:div w:id="237177629">
      <w:marLeft w:val="480"/>
      <w:marRight w:val="0"/>
      <w:marTop w:val="0"/>
      <w:marBottom w:val="0"/>
      <w:divBdr>
        <w:top w:val="none" w:sz="0" w:space="0" w:color="auto"/>
        <w:left w:val="none" w:sz="0" w:space="0" w:color="auto"/>
        <w:bottom w:val="none" w:sz="0" w:space="0" w:color="auto"/>
        <w:right w:val="none" w:sz="0" w:space="0" w:color="auto"/>
      </w:divBdr>
    </w:div>
    <w:div w:id="237178395">
      <w:marLeft w:val="480"/>
      <w:marRight w:val="0"/>
      <w:marTop w:val="0"/>
      <w:marBottom w:val="0"/>
      <w:divBdr>
        <w:top w:val="none" w:sz="0" w:space="0" w:color="auto"/>
        <w:left w:val="none" w:sz="0" w:space="0" w:color="auto"/>
        <w:bottom w:val="none" w:sz="0" w:space="0" w:color="auto"/>
        <w:right w:val="none" w:sz="0" w:space="0" w:color="auto"/>
      </w:divBdr>
    </w:div>
    <w:div w:id="237206112">
      <w:marLeft w:val="480"/>
      <w:marRight w:val="0"/>
      <w:marTop w:val="0"/>
      <w:marBottom w:val="0"/>
      <w:divBdr>
        <w:top w:val="none" w:sz="0" w:space="0" w:color="auto"/>
        <w:left w:val="none" w:sz="0" w:space="0" w:color="auto"/>
        <w:bottom w:val="none" w:sz="0" w:space="0" w:color="auto"/>
        <w:right w:val="none" w:sz="0" w:space="0" w:color="auto"/>
      </w:divBdr>
    </w:div>
    <w:div w:id="237322534">
      <w:marLeft w:val="480"/>
      <w:marRight w:val="0"/>
      <w:marTop w:val="0"/>
      <w:marBottom w:val="0"/>
      <w:divBdr>
        <w:top w:val="none" w:sz="0" w:space="0" w:color="auto"/>
        <w:left w:val="none" w:sz="0" w:space="0" w:color="auto"/>
        <w:bottom w:val="none" w:sz="0" w:space="0" w:color="auto"/>
        <w:right w:val="none" w:sz="0" w:space="0" w:color="auto"/>
      </w:divBdr>
    </w:div>
    <w:div w:id="237323617">
      <w:marLeft w:val="480"/>
      <w:marRight w:val="0"/>
      <w:marTop w:val="0"/>
      <w:marBottom w:val="0"/>
      <w:divBdr>
        <w:top w:val="none" w:sz="0" w:space="0" w:color="auto"/>
        <w:left w:val="none" w:sz="0" w:space="0" w:color="auto"/>
        <w:bottom w:val="none" w:sz="0" w:space="0" w:color="auto"/>
        <w:right w:val="none" w:sz="0" w:space="0" w:color="auto"/>
      </w:divBdr>
    </w:div>
    <w:div w:id="237328480">
      <w:marLeft w:val="480"/>
      <w:marRight w:val="0"/>
      <w:marTop w:val="0"/>
      <w:marBottom w:val="0"/>
      <w:divBdr>
        <w:top w:val="none" w:sz="0" w:space="0" w:color="auto"/>
        <w:left w:val="none" w:sz="0" w:space="0" w:color="auto"/>
        <w:bottom w:val="none" w:sz="0" w:space="0" w:color="auto"/>
        <w:right w:val="none" w:sz="0" w:space="0" w:color="auto"/>
      </w:divBdr>
    </w:div>
    <w:div w:id="237441611">
      <w:marLeft w:val="480"/>
      <w:marRight w:val="0"/>
      <w:marTop w:val="0"/>
      <w:marBottom w:val="0"/>
      <w:divBdr>
        <w:top w:val="none" w:sz="0" w:space="0" w:color="auto"/>
        <w:left w:val="none" w:sz="0" w:space="0" w:color="auto"/>
        <w:bottom w:val="none" w:sz="0" w:space="0" w:color="auto"/>
        <w:right w:val="none" w:sz="0" w:space="0" w:color="auto"/>
      </w:divBdr>
    </w:div>
    <w:div w:id="237519023">
      <w:marLeft w:val="480"/>
      <w:marRight w:val="0"/>
      <w:marTop w:val="0"/>
      <w:marBottom w:val="0"/>
      <w:divBdr>
        <w:top w:val="none" w:sz="0" w:space="0" w:color="auto"/>
        <w:left w:val="none" w:sz="0" w:space="0" w:color="auto"/>
        <w:bottom w:val="none" w:sz="0" w:space="0" w:color="auto"/>
        <w:right w:val="none" w:sz="0" w:space="0" w:color="auto"/>
      </w:divBdr>
    </w:div>
    <w:div w:id="237639455">
      <w:marLeft w:val="480"/>
      <w:marRight w:val="0"/>
      <w:marTop w:val="0"/>
      <w:marBottom w:val="0"/>
      <w:divBdr>
        <w:top w:val="none" w:sz="0" w:space="0" w:color="auto"/>
        <w:left w:val="none" w:sz="0" w:space="0" w:color="auto"/>
        <w:bottom w:val="none" w:sz="0" w:space="0" w:color="auto"/>
        <w:right w:val="none" w:sz="0" w:space="0" w:color="auto"/>
      </w:divBdr>
    </w:div>
    <w:div w:id="237639913">
      <w:marLeft w:val="480"/>
      <w:marRight w:val="0"/>
      <w:marTop w:val="0"/>
      <w:marBottom w:val="0"/>
      <w:divBdr>
        <w:top w:val="none" w:sz="0" w:space="0" w:color="auto"/>
        <w:left w:val="none" w:sz="0" w:space="0" w:color="auto"/>
        <w:bottom w:val="none" w:sz="0" w:space="0" w:color="auto"/>
        <w:right w:val="none" w:sz="0" w:space="0" w:color="auto"/>
      </w:divBdr>
    </w:div>
    <w:div w:id="237831966">
      <w:marLeft w:val="480"/>
      <w:marRight w:val="0"/>
      <w:marTop w:val="0"/>
      <w:marBottom w:val="0"/>
      <w:divBdr>
        <w:top w:val="none" w:sz="0" w:space="0" w:color="auto"/>
        <w:left w:val="none" w:sz="0" w:space="0" w:color="auto"/>
        <w:bottom w:val="none" w:sz="0" w:space="0" w:color="auto"/>
        <w:right w:val="none" w:sz="0" w:space="0" w:color="auto"/>
      </w:divBdr>
    </w:div>
    <w:div w:id="237834194">
      <w:marLeft w:val="480"/>
      <w:marRight w:val="0"/>
      <w:marTop w:val="0"/>
      <w:marBottom w:val="0"/>
      <w:divBdr>
        <w:top w:val="none" w:sz="0" w:space="0" w:color="auto"/>
        <w:left w:val="none" w:sz="0" w:space="0" w:color="auto"/>
        <w:bottom w:val="none" w:sz="0" w:space="0" w:color="auto"/>
        <w:right w:val="none" w:sz="0" w:space="0" w:color="auto"/>
      </w:divBdr>
    </w:div>
    <w:div w:id="237861521">
      <w:marLeft w:val="480"/>
      <w:marRight w:val="0"/>
      <w:marTop w:val="0"/>
      <w:marBottom w:val="0"/>
      <w:divBdr>
        <w:top w:val="none" w:sz="0" w:space="0" w:color="auto"/>
        <w:left w:val="none" w:sz="0" w:space="0" w:color="auto"/>
        <w:bottom w:val="none" w:sz="0" w:space="0" w:color="auto"/>
        <w:right w:val="none" w:sz="0" w:space="0" w:color="auto"/>
      </w:divBdr>
    </w:div>
    <w:div w:id="237987016">
      <w:marLeft w:val="480"/>
      <w:marRight w:val="0"/>
      <w:marTop w:val="0"/>
      <w:marBottom w:val="0"/>
      <w:divBdr>
        <w:top w:val="none" w:sz="0" w:space="0" w:color="auto"/>
        <w:left w:val="none" w:sz="0" w:space="0" w:color="auto"/>
        <w:bottom w:val="none" w:sz="0" w:space="0" w:color="auto"/>
        <w:right w:val="none" w:sz="0" w:space="0" w:color="auto"/>
      </w:divBdr>
    </w:div>
    <w:div w:id="238055516">
      <w:marLeft w:val="480"/>
      <w:marRight w:val="0"/>
      <w:marTop w:val="0"/>
      <w:marBottom w:val="0"/>
      <w:divBdr>
        <w:top w:val="none" w:sz="0" w:space="0" w:color="auto"/>
        <w:left w:val="none" w:sz="0" w:space="0" w:color="auto"/>
        <w:bottom w:val="none" w:sz="0" w:space="0" w:color="auto"/>
        <w:right w:val="none" w:sz="0" w:space="0" w:color="auto"/>
      </w:divBdr>
    </w:div>
    <w:div w:id="238098471">
      <w:marLeft w:val="480"/>
      <w:marRight w:val="0"/>
      <w:marTop w:val="0"/>
      <w:marBottom w:val="0"/>
      <w:divBdr>
        <w:top w:val="none" w:sz="0" w:space="0" w:color="auto"/>
        <w:left w:val="none" w:sz="0" w:space="0" w:color="auto"/>
        <w:bottom w:val="none" w:sz="0" w:space="0" w:color="auto"/>
        <w:right w:val="none" w:sz="0" w:space="0" w:color="auto"/>
      </w:divBdr>
    </w:div>
    <w:div w:id="238176730">
      <w:marLeft w:val="480"/>
      <w:marRight w:val="0"/>
      <w:marTop w:val="0"/>
      <w:marBottom w:val="0"/>
      <w:divBdr>
        <w:top w:val="none" w:sz="0" w:space="0" w:color="auto"/>
        <w:left w:val="none" w:sz="0" w:space="0" w:color="auto"/>
        <w:bottom w:val="none" w:sz="0" w:space="0" w:color="auto"/>
        <w:right w:val="none" w:sz="0" w:space="0" w:color="auto"/>
      </w:divBdr>
    </w:div>
    <w:div w:id="238254542">
      <w:marLeft w:val="480"/>
      <w:marRight w:val="0"/>
      <w:marTop w:val="0"/>
      <w:marBottom w:val="0"/>
      <w:divBdr>
        <w:top w:val="none" w:sz="0" w:space="0" w:color="auto"/>
        <w:left w:val="none" w:sz="0" w:space="0" w:color="auto"/>
        <w:bottom w:val="none" w:sz="0" w:space="0" w:color="auto"/>
        <w:right w:val="none" w:sz="0" w:space="0" w:color="auto"/>
      </w:divBdr>
    </w:div>
    <w:div w:id="238293822">
      <w:marLeft w:val="480"/>
      <w:marRight w:val="0"/>
      <w:marTop w:val="0"/>
      <w:marBottom w:val="0"/>
      <w:divBdr>
        <w:top w:val="none" w:sz="0" w:space="0" w:color="auto"/>
        <w:left w:val="none" w:sz="0" w:space="0" w:color="auto"/>
        <w:bottom w:val="none" w:sz="0" w:space="0" w:color="auto"/>
        <w:right w:val="none" w:sz="0" w:space="0" w:color="auto"/>
      </w:divBdr>
    </w:div>
    <w:div w:id="238298560">
      <w:marLeft w:val="480"/>
      <w:marRight w:val="0"/>
      <w:marTop w:val="0"/>
      <w:marBottom w:val="0"/>
      <w:divBdr>
        <w:top w:val="none" w:sz="0" w:space="0" w:color="auto"/>
        <w:left w:val="none" w:sz="0" w:space="0" w:color="auto"/>
        <w:bottom w:val="none" w:sz="0" w:space="0" w:color="auto"/>
        <w:right w:val="none" w:sz="0" w:space="0" w:color="auto"/>
      </w:divBdr>
    </w:div>
    <w:div w:id="238367370">
      <w:marLeft w:val="480"/>
      <w:marRight w:val="0"/>
      <w:marTop w:val="0"/>
      <w:marBottom w:val="0"/>
      <w:divBdr>
        <w:top w:val="none" w:sz="0" w:space="0" w:color="auto"/>
        <w:left w:val="none" w:sz="0" w:space="0" w:color="auto"/>
        <w:bottom w:val="none" w:sz="0" w:space="0" w:color="auto"/>
        <w:right w:val="none" w:sz="0" w:space="0" w:color="auto"/>
      </w:divBdr>
    </w:div>
    <w:div w:id="238370391">
      <w:marLeft w:val="480"/>
      <w:marRight w:val="0"/>
      <w:marTop w:val="0"/>
      <w:marBottom w:val="0"/>
      <w:divBdr>
        <w:top w:val="none" w:sz="0" w:space="0" w:color="auto"/>
        <w:left w:val="none" w:sz="0" w:space="0" w:color="auto"/>
        <w:bottom w:val="none" w:sz="0" w:space="0" w:color="auto"/>
        <w:right w:val="none" w:sz="0" w:space="0" w:color="auto"/>
      </w:divBdr>
    </w:div>
    <w:div w:id="238371092">
      <w:marLeft w:val="480"/>
      <w:marRight w:val="0"/>
      <w:marTop w:val="0"/>
      <w:marBottom w:val="0"/>
      <w:divBdr>
        <w:top w:val="none" w:sz="0" w:space="0" w:color="auto"/>
        <w:left w:val="none" w:sz="0" w:space="0" w:color="auto"/>
        <w:bottom w:val="none" w:sz="0" w:space="0" w:color="auto"/>
        <w:right w:val="none" w:sz="0" w:space="0" w:color="auto"/>
      </w:divBdr>
    </w:div>
    <w:div w:id="238372747">
      <w:marLeft w:val="480"/>
      <w:marRight w:val="0"/>
      <w:marTop w:val="0"/>
      <w:marBottom w:val="0"/>
      <w:divBdr>
        <w:top w:val="none" w:sz="0" w:space="0" w:color="auto"/>
        <w:left w:val="none" w:sz="0" w:space="0" w:color="auto"/>
        <w:bottom w:val="none" w:sz="0" w:space="0" w:color="auto"/>
        <w:right w:val="none" w:sz="0" w:space="0" w:color="auto"/>
      </w:divBdr>
    </w:div>
    <w:div w:id="238445560">
      <w:marLeft w:val="480"/>
      <w:marRight w:val="0"/>
      <w:marTop w:val="0"/>
      <w:marBottom w:val="0"/>
      <w:divBdr>
        <w:top w:val="none" w:sz="0" w:space="0" w:color="auto"/>
        <w:left w:val="none" w:sz="0" w:space="0" w:color="auto"/>
        <w:bottom w:val="none" w:sz="0" w:space="0" w:color="auto"/>
        <w:right w:val="none" w:sz="0" w:space="0" w:color="auto"/>
      </w:divBdr>
    </w:div>
    <w:div w:id="238489750">
      <w:marLeft w:val="480"/>
      <w:marRight w:val="0"/>
      <w:marTop w:val="0"/>
      <w:marBottom w:val="0"/>
      <w:divBdr>
        <w:top w:val="none" w:sz="0" w:space="0" w:color="auto"/>
        <w:left w:val="none" w:sz="0" w:space="0" w:color="auto"/>
        <w:bottom w:val="none" w:sz="0" w:space="0" w:color="auto"/>
        <w:right w:val="none" w:sz="0" w:space="0" w:color="auto"/>
      </w:divBdr>
    </w:div>
    <w:div w:id="238490014">
      <w:marLeft w:val="480"/>
      <w:marRight w:val="0"/>
      <w:marTop w:val="0"/>
      <w:marBottom w:val="0"/>
      <w:divBdr>
        <w:top w:val="none" w:sz="0" w:space="0" w:color="auto"/>
        <w:left w:val="none" w:sz="0" w:space="0" w:color="auto"/>
        <w:bottom w:val="none" w:sz="0" w:space="0" w:color="auto"/>
        <w:right w:val="none" w:sz="0" w:space="0" w:color="auto"/>
      </w:divBdr>
    </w:div>
    <w:div w:id="238558502">
      <w:marLeft w:val="480"/>
      <w:marRight w:val="0"/>
      <w:marTop w:val="0"/>
      <w:marBottom w:val="0"/>
      <w:divBdr>
        <w:top w:val="none" w:sz="0" w:space="0" w:color="auto"/>
        <w:left w:val="none" w:sz="0" w:space="0" w:color="auto"/>
        <w:bottom w:val="none" w:sz="0" w:space="0" w:color="auto"/>
        <w:right w:val="none" w:sz="0" w:space="0" w:color="auto"/>
      </w:divBdr>
    </w:div>
    <w:div w:id="238561292">
      <w:marLeft w:val="480"/>
      <w:marRight w:val="0"/>
      <w:marTop w:val="0"/>
      <w:marBottom w:val="0"/>
      <w:divBdr>
        <w:top w:val="none" w:sz="0" w:space="0" w:color="auto"/>
        <w:left w:val="none" w:sz="0" w:space="0" w:color="auto"/>
        <w:bottom w:val="none" w:sz="0" w:space="0" w:color="auto"/>
        <w:right w:val="none" w:sz="0" w:space="0" w:color="auto"/>
      </w:divBdr>
    </w:div>
    <w:div w:id="238635201">
      <w:marLeft w:val="480"/>
      <w:marRight w:val="0"/>
      <w:marTop w:val="0"/>
      <w:marBottom w:val="0"/>
      <w:divBdr>
        <w:top w:val="none" w:sz="0" w:space="0" w:color="auto"/>
        <w:left w:val="none" w:sz="0" w:space="0" w:color="auto"/>
        <w:bottom w:val="none" w:sz="0" w:space="0" w:color="auto"/>
        <w:right w:val="none" w:sz="0" w:space="0" w:color="auto"/>
      </w:divBdr>
    </w:div>
    <w:div w:id="238714393">
      <w:marLeft w:val="480"/>
      <w:marRight w:val="0"/>
      <w:marTop w:val="0"/>
      <w:marBottom w:val="0"/>
      <w:divBdr>
        <w:top w:val="none" w:sz="0" w:space="0" w:color="auto"/>
        <w:left w:val="none" w:sz="0" w:space="0" w:color="auto"/>
        <w:bottom w:val="none" w:sz="0" w:space="0" w:color="auto"/>
        <w:right w:val="none" w:sz="0" w:space="0" w:color="auto"/>
      </w:divBdr>
    </w:div>
    <w:div w:id="238756183">
      <w:marLeft w:val="480"/>
      <w:marRight w:val="0"/>
      <w:marTop w:val="0"/>
      <w:marBottom w:val="0"/>
      <w:divBdr>
        <w:top w:val="none" w:sz="0" w:space="0" w:color="auto"/>
        <w:left w:val="none" w:sz="0" w:space="0" w:color="auto"/>
        <w:bottom w:val="none" w:sz="0" w:space="0" w:color="auto"/>
        <w:right w:val="none" w:sz="0" w:space="0" w:color="auto"/>
      </w:divBdr>
    </w:div>
    <w:div w:id="238756281">
      <w:marLeft w:val="480"/>
      <w:marRight w:val="0"/>
      <w:marTop w:val="0"/>
      <w:marBottom w:val="0"/>
      <w:divBdr>
        <w:top w:val="none" w:sz="0" w:space="0" w:color="auto"/>
        <w:left w:val="none" w:sz="0" w:space="0" w:color="auto"/>
        <w:bottom w:val="none" w:sz="0" w:space="0" w:color="auto"/>
        <w:right w:val="none" w:sz="0" w:space="0" w:color="auto"/>
      </w:divBdr>
    </w:div>
    <w:div w:id="238756740">
      <w:marLeft w:val="480"/>
      <w:marRight w:val="0"/>
      <w:marTop w:val="0"/>
      <w:marBottom w:val="0"/>
      <w:divBdr>
        <w:top w:val="none" w:sz="0" w:space="0" w:color="auto"/>
        <w:left w:val="none" w:sz="0" w:space="0" w:color="auto"/>
        <w:bottom w:val="none" w:sz="0" w:space="0" w:color="auto"/>
        <w:right w:val="none" w:sz="0" w:space="0" w:color="auto"/>
      </w:divBdr>
    </w:div>
    <w:div w:id="238835346">
      <w:marLeft w:val="480"/>
      <w:marRight w:val="0"/>
      <w:marTop w:val="0"/>
      <w:marBottom w:val="0"/>
      <w:divBdr>
        <w:top w:val="none" w:sz="0" w:space="0" w:color="auto"/>
        <w:left w:val="none" w:sz="0" w:space="0" w:color="auto"/>
        <w:bottom w:val="none" w:sz="0" w:space="0" w:color="auto"/>
        <w:right w:val="none" w:sz="0" w:space="0" w:color="auto"/>
      </w:divBdr>
    </w:div>
    <w:div w:id="238944549">
      <w:marLeft w:val="480"/>
      <w:marRight w:val="0"/>
      <w:marTop w:val="0"/>
      <w:marBottom w:val="0"/>
      <w:divBdr>
        <w:top w:val="none" w:sz="0" w:space="0" w:color="auto"/>
        <w:left w:val="none" w:sz="0" w:space="0" w:color="auto"/>
        <w:bottom w:val="none" w:sz="0" w:space="0" w:color="auto"/>
        <w:right w:val="none" w:sz="0" w:space="0" w:color="auto"/>
      </w:divBdr>
    </w:div>
    <w:div w:id="238945444">
      <w:marLeft w:val="480"/>
      <w:marRight w:val="0"/>
      <w:marTop w:val="0"/>
      <w:marBottom w:val="0"/>
      <w:divBdr>
        <w:top w:val="none" w:sz="0" w:space="0" w:color="auto"/>
        <w:left w:val="none" w:sz="0" w:space="0" w:color="auto"/>
        <w:bottom w:val="none" w:sz="0" w:space="0" w:color="auto"/>
        <w:right w:val="none" w:sz="0" w:space="0" w:color="auto"/>
      </w:divBdr>
    </w:div>
    <w:div w:id="238952557">
      <w:marLeft w:val="480"/>
      <w:marRight w:val="0"/>
      <w:marTop w:val="0"/>
      <w:marBottom w:val="0"/>
      <w:divBdr>
        <w:top w:val="none" w:sz="0" w:space="0" w:color="auto"/>
        <w:left w:val="none" w:sz="0" w:space="0" w:color="auto"/>
        <w:bottom w:val="none" w:sz="0" w:space="0" w:color="auto"/>
        <w:right w:val="none" w:sz="0" w:space="0" w:color="auto"/>
      </w:divBdr>
    </w:div>
    <w:div w:id="238953910">
      <w:marLeft w:val="480"/>
      <w:marRight w:val="0"/>
      <w:marTop w:val="0"/>
      <w:marBottom w:val="0"/>
      <w:divBdr>
        <w:top w:val="none" w:sz="0" w:space="0" w:color="auto"/>
        <w:left w:val="none" w:sz="0" w:space="0" w:color="auto"/>
        <w:bottom w:val="none" w:sz="0" w:space="0" w:color="auto"/>
        <w:right w:val="none" w:sz="0" w:space="0" w:color="auto"/>
      </w:divBdr>
    </w:div>
    <w:div w:id="239098684">
      <w:marLeft w:val="480"/>
      <w:marRight w:val="0"/>
      <w:marTop w:val="0"/>
      <w:marBottom w:val="0"/>
      <w:divBdr>
        <w:top w:val="none" w:sz="0" w:space="0" w:color="auto"/>
        <w:left w:val="none" w:sz="0" w:space="0" w:color="auto"/>
        <w:bottom w:val="none" w:sz="0" w:space="0" w:color="auto"/>
        <w:right w:val="none" w:sz="0" w:space="0" w:color="auto"/>
      </w:divBdr>
    </w:div>
    <w:div w:id="239104699">
      <w:marLeft w:val="480"/>
      <w:marRight w:val="0"/>
      <w:marTop w:val="0"/>
      <w:marBottom w:val="0"/>
      <w:divBdr>
        <w:top w:val="none" w:sz="0" w:space="0" w:color="auto"/>
        <w:left w:val="none" w:sz="0" w:space="0" w:color="auto"/>
        <w:bottom w:val="none" w:sz="0" w:space="0" w:color="auto"/>
        <w:right w:val="none" w:sz="0" w:space="0" w:color="auto"/>
      </w:divBdr>
    </w:div>
    <w:div w:id="239143950">
      <w:marLeft w:val="480"/>
      <w:marRight w:val="0"/>
      <w:marTop w:val="0"/>
      <w:marBottom w:val="0"/>
      <w:divBdr>
        <w:top w:val="none" w:sz="0" w:space="0" w:color="auto"/>
        <w:left w:val="none" w:sz="0" w:space="0" w:color="auto"/>
        <w:bottom w:val="none" w:sz="0" w:space="0" w:color="auto"/>
        <w:right w:val="none" w:sz="0" w:space="0" w:color="auto"/>
      </w:divBdr>
    </w:div>
    <w:div w:id="239213788">
      <w:marLeft w:val="480"/>
      <w:marRight w:val="0"/>
      <w:marTop w:val="0"/>
      <w:marBottom w:val="0"/>
      <w:divBdr>
        <w:top w:val="none" w:sz="0" w:space="0" w:color="auto"/>
        <w:left w:val="none" w:sz="0" w:space="0" w:color="auto"/>
        <w:bottom w:val="none" w:sz="0" w:space="0" w:color="auto"/>
        <w:right w:val="none" w:sz="0" w:space="0" w:color="auto"/>
      </w:divBdr>
    </w:div>
    <w:div w:id="239221748">
      <w:marLeft w:val="480"/>
      <w:marRight w:val="0"/>
      <w:marTop w:val="0"/>
      <w:marBottom w:val="0"/>
      <w:divBdr>
        <w:top w:val="none" w:sz="0" w:space="0" w:color="auto"/>
        <w:left w:val="none" w:sz="0" w:space="0" w:color="auto"/>
        <w:bottom w:val="none" w:sz="0" w:space="0" w:color="auto"/>
        <w:right w:val="none" w:sz="0" w:space="0" w:color="auto"/>
      </w:divBdr>
    </w:div>
    <w:div w:id="239291177">
      <w:marLeft w:val="480"/>
      <w:marRight w:val="0"/>
      <w:marTop w:val="0"/>
      <w:marBottom w:val="0"/>
      <w:divBdr>
        <w:top w:val="none" w:sz="0" w:space="0" w:color="auto"/>
        <w:left w:val="none" w:sz="0" w:space="0" w:color="auto"/>
        <w:bottom w:val="none" w:sz="0" w:space="0" w:color="auto"/>
        <w:right w:val="none" w:sz="0" w:space="0" w:color="auto"/>
      </w:divBdr>
    </w:div>
    <w:div w:id="239338782">
      <w:marLeft w:val="480"/>
      <w:marRight w:val="0"/>
      <w:marTop w:val="0"/>
      <w:marBottom w:val="0"/>
      <w:divBdr>
        <w:top w:val="none" w:sz="0" w:space="0" w:color="auto"/>
        <w:left w:val="none" w:sz="0" w:space="0" w:color="auto"/>
        <w:bottom w:val="none" w:sz="0" w:space="0" w:color="auto"/>
        <w:right w:val="none" w:sz="0" w:space="0" w:color="auto"/>
      </w:divBdr>
    </w:div>
    <w:div w:id="239367957">
      <w:marLeft w:val="480"/>
      <w:marRight w:val="0"/>
      <w:marTop w:val="0"/>
      <w:marBottom w:val="0"/>
      <w:divBdr>
        <w:top w:val="none" w:sz="0" w:space="0" w:color="auto"/>
        <w:left w:val="none" w:sz="0" w:space="0" w:color="auto"/>
        <w:bottom w:val="none" w:sz="0" w:space="0" w:color="auto"/>
        <w:right w:val="none" w:sz="0" w:space="0" w:color="auto"/>
      </w:divBdr>
    </w:div>
    <w:div w:id="239368055">
      <w:marLeft w:val="480"/>
      <w:marRight w:val="0"/>
      <w:marTop w:val="0"/>
      <w:marBottom w:val="0"/>
      <w:divBdr>
        <w:top w:val="none" w:sz="0" w:space="0" w:color="auto"/>
        <w:left w:val="none" w:sz="0" w:space="0" w:color="auto"/>
        <w:bottom w:val="none" w:sz="0" w:space="0" w:color="auto"/>
        <w:right w:val="none" w:sz="0" w:space="0" w:color="auto"/>
      </w:divBdr>
    </w:div>
    <w:div w:id="239557371">
      <w:marLeft w:val="480"/>
      <w:marRight w:val="0"/>
      <w:marTop w:val="0"/>
      <w:marBottom w:val="0"/>
      <w:divBdr>
        <w:top w:val="none" w:sz="0" w:space="0" w:color="auto"/>
        <w:left w:val="none" w:sz="0" w:space="0" w:color="auto"/>
        <w:bottom w:val="none" w:sz="0" w:space="0" w:color="auto"/>
        <w:right w:val="none" w:sz="0" w:space="0" w:color="auto"/>
      </w:divBdr>
    </w:div>
    <w:div w:id="239562204">
      <w:marLeft w:val="480"/>
      <w:marRight w:val="0"/>
      <w:marTop w:val="0"/>
      <w:marBottom w:val="0"/>
      <w:divBdr>
        <w:top w:val="none" w:sz="0" w:space="0" w:color="auto"/>
        <w:left w:val="none" w:sz="0" w:space="0" w:color="auto"/>
        <w:bottom w:val="none" w:sz="0" w:space="0" w:color="auto"/>
        <w:right w:val="none" w:sz="0" w:space="0" w:color="auto"/>
      </w:divBdr>
    </w:div>
    <w:div w:id="239756051">
      <w:marLeft w:val="480"/>
      <w:marRight w:val="0"/>
      <w:marTop w:val="0"/>
      <w:marBottom w:val="0"/>
      <w:divBdr>
        <w:top w:val="none" w:sz="0" w:space="0" w:color="auto"/>
        <w:left w:val="none" w:sz="0" w:space="0" w:color="auto"/>
        <w:bottom w:val="none" w:sz="0" w:space="0" w:color="auto"/>
        <w:right w:val="none" w:sz="0" w:space="0" w:color="auto"/>
      </w:divBdr>
    </w:div>
    <w:div w:id="239798134">
      <w:marLeft w:val="480"/>
      <w:marRight w:val="0"/>
      <w:marTop w:val="0"/>
      <w:marBottom w:val="0"/>
      <w:divBdr>
        <w:top w:val="none" w:sz="0" w:space="0" w:color="auto"/>
        <w:left w:val="none" w:sz="0" w:space="0" w:color="auto"/>
        <w:bottom w:val="none" w:sz="0" w:space="0" w:color="auto"/>
        <w:right w:val="none" w:sz="0" w:space="0" w:color="auto"/>
      </w:divBdr>
    </w:div>
    <w:div w:id="239801836">
      <w:marLeft w:val="480"/>
      <w:marRight w:val="0"/>
      <w:marTop w:val="0"/>
      <w:marBottom w:val="0"/>
      <w:divBdr>
        <w:top w:val="none" w:sz="0" w:space="0" w:color="auto"/>
        <w:left w:val="none" w:sz="0" w:space="0" w:color="auto"/>
        <w:bottom w:val="none" w:sz="0" w:space="0" w:color="auto"/>
        <w:right w:val="none" w:sz="0" w:space="0" w:color="auto"/>
      </w:divBdr>
    </w:div>
    <w:div w:id="239871982">
      <w:marLeft w:val="480"/>
      <w:marRight w:val="0"/>
      <w:marTop w:val="0"/>
      <w:marBottom w:val="0"/>
      <w:divBdr>
        <w:top w:val="none" w:sz="0" w:space="0" w:color="auto"/>
        <w:left w:val="none" w:sz="0" w:space="0" w:color="auto"/>
        <w:bottom w:val="none" w:sz="0" w:space="0" w:color="auto"/>
        <w:right w:val="none" w:sz="0" w:space="0" w:color="auto"/>
      </w:divBdr>
    </w:div>
    <w:div w:id="239873574">
      <w:marLeft w:val="480"/>
      <w:marRight w:val="0"/>
      <w:marTop w:val="0"/>
      <w:marBottom w:val="0"/>
      <w:divBdr>
        <w:top w:val="none" w:sz="0" w:space="0" w:color="auto"/>
        <w:left w:val="none" w:sz="0" w:space="0" w:color="auto"/>
        <w:bottom w:val="none" w:sz="0" w:space="0" w:color="auto"/>
        <w:right w:val="none" w:sz="0" w:space="0" w:color="auto"/>
      </w:divBdr>
    </w:div>
    <w:div w:id="239946011">
      <w:marLeft w:val="480"/>
      <w:marRight w:val="0"/>
      <w:marTop w:val="0"/>
      <w:marBottom w:val="0"/>
      <w:divBdr>
        <w:top w:val="none" w:sz="0" w:space="0" w:color="auto"/>
        <w:left w:val="none" w:sz="0" w:space="0" w:color="auto"/>
        <w:bottom w:val="none" w:sz="0" w:space="0" w:color="auto"/>
        <w:right w:val="none" w:sz="0" w:space="0" w:color="auto"/>
      </w:divBdr>
    </w:div>
    <w:div w:id="239946629">
      <w:marLeft w:val="480"/>
      <w:marRight w:val="0"/>
      <w:marTop w:val="0"/>
      <w:marBottom w:val="0"/>
      <w:divBdr>
        <w:top w:val="none" w:sz="0" w:space="0" w:color="auto"/>
        <w:left w:val="none" w:sz="0" w:space="0" w:color="auto"/>
        <w:bottom w:val="none" w:sz="0" w:space="0" w:color="auto"/>
        <w:right w:val="none" w:sz="0" w:space="0" w:color="auto"/>
      </w:divBdr>
    </w:div>
    <w:div w:id="239947061">
      <w:marLeft w:val="480"/>
      <w:marRight w:val="0"/>
      <w:marTop w:val="0"/>
      <w:marBottom w:val="0"/>
      <w:divBdr>
        <w:top w:val="none" w:sz="0" w:space="0" w:color="auto"/>
        <w:left w:val="none" w:sz="0" w:space="0" w:color="auto"/>
        <w:bottom w:val="none" w:sz="0" w:space="0" w:color="auto"/>
        <w:right w:val="none" w:sz="0" w:space="0" w:color="auto"/>
      </w:divBdr>
    </w:div>
    <w:div w:id="239947503">
      <w:marLeft w:val="480"/>
      <w:marRight w:val="0"/>
      <w:marTop w:val="0"/>
      <w:marBottom w:val="0"/>
      <w:divBdr>
        <w:top w:val="none" w:sz="0" w:space="0" w:color="auto"/>
        <w:left w:val="none" w:sz="0" w:space="0" w:color="auto"/>
        <w:bottom w:val="none" w:sz="0" w:space="0" w:color="auto"/>
        <w:right w:val="none" w:sz="0" w:space="0" w:color="auto"/>
      </w:divBdr>
    </w:div>
    <w:div w:id="240062050">
      <w:marLeft w:val="480"/>
      <w:marRight w:val="0"/>
      <w:marTop w:val="0"/>
      <w:marBottom w:val="0"/>
      <w:divBdr>
        <w:top w:val="none" w:sz="0" w:space="0" w:color="auto"/>
        <w:left w:val="none" w:sz="0" w:space="0" w:color="auto"/>
        <w:bottom w:val="none" w:sz="0" w:space="0" w:color="auto"/>
        <w:right w:val="none" w:sz="0" w:space="0" w:color="auto"/>
      </w:divBdr>
    </w:div>
    <w:div w:id="240138080">
      <w:marLeft w:val="480"/>
      <w:marRight w:val="0"/>
      <w:marTop w:val="0"/>
      <w:marBottom w:val="0"/>
      <w:divBdr>
        <w:top w:val="none" w:sz="0" w:space="0" w:color="auto"/>
        <w:left w:val="none" w:sz="0" w:space="0" w:color="auto"/>
        <w:bottom w:val="none" w:sz="0" w:space="0" w:color="auto"/>
        <w:right w:val="none" w:sz="0" w:space="0" w:color="auto"/>
      </w:divBdr>
    </w:div>
    <w:div w:id="240139302">
      <w:marLeft w:val="480"/>
      <w:marRight w:val="0"/>
      <w:marTop w:val="0"/>
      <w:marBottom w:val="0"/>
      <w:divBdr>
        <w:top w:val="none" w:sz="0" w:space="0" w:color="auto"/>
        <w:left w:val="none" w:sz="0" w:space="0" w:color="auto"/>
        <w:bottom w:val="none" w:sz="0" w:space="0" w:color="auto"/>
        <w:right w:val="none" w:sz="0" w:space="0" w:color="auto"/>
      </w:divBdr>
    </w:div>
    <w:div w:id="240256985">
      <w:marLeft w:val="480"/>
      <w:marRight w:val="0"/>
      <w:marTop w:val="0"/>
      <w:marBottom w:val="0"/>
      <w:divBdr>
        <w:top w:val="none" w:sz="0" w:space="0" w:color="auto"/>
        <w:left w:val="none" w:sz="0" w:space="0" w:color="auto"/>
        <w:bottom w:val="none" w:sz="0" w:space="0" w:color="auto"/>
        <w:right w:val="none" w:sz="0" w:space="0" w:color="auto"/>
      </w:divBdr>
    </w:div>
    <w:div w:id="240259530">
      <w:marLeft w:val="480"/>
      <w:marRight w:val="0"/>
      <w:marTop w:val="0"/>
      <w:marBottom w:val="0"/>
      <w:divBdr>
        <w:top w:val="none" w:sz="0" w:space="0" w:color="auto"/>
        <w:left w:val="none" w:sz="0" w:space="0" w:color="auto"/>
        <w:bottom w:val="none" w:sz="0" w:space="0" w:color="auto"/>
        <w:right w:val="none" w:sz="0" w:space="0" w:color="auto"/>
      </w:divBdr>
    </w:div>
    <w:div w:id="240261323">
      <w:marLeft w:val="480"/>
      <w:marRight w:val="0"/>
      <w:marTop w:val="0"/>
      <w:marBottom w:val="0"/>
      <w:divBdr>
        <w:top w:val="none" w:sz="0" w:space="0" w:color="auto"/>
        <w:left w:val="none" w:sz="0" w:space="0" w:color="auto"/>
        <w:bottom w:val="none" w:sz="0" w:space="0" w:color="auto"/>
        <w:right w:val="none" w:sz="0" w:space="0" w:color="auto"/>
      </w:divBdr>
    </w:div>
    <w:div w:id="240263454">
      <w:marLeft w:val="480"/>
      <w:marRight w:val="0"/>
      <w:marTop w:val="0"/>
      <w:marBottom w:val="0"/>
      <w:divBdr>
        <w:top w:val="none" w:sz="0" w:space="0" w:color="auto"/>
        <w:left w:val="none" w:sz="0" w:space="0" w:color="auto"/>
        <w:bottom w:val="none" w:sz="0" w:space="0" w:color="auto"/>
        <w:right w:val="none" w:sz="0" w:space="0" w:color="auto"/>
      </w:divBdr>
    </w:div>
    <w:div w:id="240330491">
      <w:marLeft w:val="480"/>
      <w:marRight w:val="0"/>
      <w:marTop w:val="0"/>
      <w:marBottom w:val="0"/>
      <w:divBdr>
        <w:top w:val="none" w:sz="0" w:space="0" w:color="auto"/>
        <w:left w:val="none" w:sz="0" w:space="0" w:color="auto"/>
        <w:bottom w:val="none" w:sz="0" w:space="0" w:color="auto"/>
        <w:right w:val="none" w:sz="0" w:space="0" w:color="auto"/>
      </w:divBdr>
    </w:div>
    <w:div w:id="240330668">
      <w:marLeft w:val="480"/>
      <w:marRight w:val="0"/>
      <w:marTop w:val="0"/>
      <w:marBottom w:val="0"/>
      <w:divBdr>
        <w:top w:val="none" w:sz="0" w:space="0" w:color="auto"/>
        <w:left w:val="none" w:sz="0" w:space="0" w:color="auto"/>
        <w:bottom w:val="none" w:sz="0" w:space="0" w:color="auto"/>
        <w:right w:val="none" w:sz="0" w:space="0" w:color="auto"/>
      </w:divBdr>
    </w:div>
    <w:div w:id="240405958">
      <w:marLeft w:val="480"/>
      <w:marRight w:val="0"/>
      <w:marTop w:val="0"/>
      <w:marBottom w:val="0"/>
      <w:divBdr>
        <w:top w:val="none" w:sz="0" w:space="0" w:color="auto"/>
        <w:left w:val="none" w:sz="0" w:space="0" w:color="auto"/>
        <w:bottom w:val="none" w:sz="0" w:space="0" w:color="auto"/>
        <w:right w:val="none" w:sz="0" w:space="0" w:color="auto"/>
      </w:divBdr>
    </w:div>
    <w:div w:id="240410341">
      <w:marLeft w:val="480"/>
      <w:marRight w:val="0"/>
      <w:marTop w:val="0"/>
      <w:marBottom w:val="0"/>
      <w:divBdr>
        <w:top w:val="none" w:sz="0" w:space="0" w:color="auto"/>
        <w:left w:val="none" w:sz="0" w:space="0" w:color="auto"/>
        <w:bottom w:val="none" w:sz="0" w:space="0" w:color="auto"/>
        <w:right w:val="none" w:sz="0" w:space="0" w:color="auto"/>
      </w:divBdr>
    </w:div>
    <w:div w:id="240454589">
      <w:marLeft w:val="480"/>
      <w:marRight w:val="0"/>
      <w:marTop w:val="0"/>
      <w:marBottom w:val="0"/>
      <w:divBdr>
        <w:top w:val="none" w:sz="0" w:space="0" w:color="auto"/>
        <w:left w:val="none" w:sz="0" w:space="0" w:color="auto"/>
        <w:bottom w:val="none" w:sz="0" w:space="0" w:color="auto"/>
        <w:right w:val="none" w:sz="0" w:space="0" w:color="auto"/>
      </w:divBdr>
    </w:div>
    <w:div w:id="240456863">
      <w:marLeft w:val="480"/>
      <w:marRight w:val="0"/>
      <w:marTop w:val="0"/>
      <w:marBottom w:val="0"/>
      <w:divBdr>
        <w:top w:val="none" w:sz="0" w:space="0" w:color="auto"/>
        <w:left w:val="none" w:sz="0" w:space="0" w:color="auto"/>
        <w:bottom w:val="none" w:sz="0" w:space="0" w:color="auto"/>
        <w:right w:val="none" w:sz="0" w:space="0" w:color="auto"/>
      </w:divBdr>
    </w:div>
    <w:div w:id="240457610">
      <w:marLeft w:val="480"/>
      <w:marRight w:val="0"/>
      <w:marTop w:val="0"/>
      <w:marBottom w:val="0"/>
      <w:divBdr>
        <w:top w:val="none" w:sz="0" w:space="0" w:color="auto"/>
        <w:left w:val="none" w:sz="0" w:space="0" w:color="auto"/>
        <w:bottom w:val="none" w:sz="0" w:space="0" w:color="auto"/>
        <w:right w:val="none" w:sz="0" w:space="0" w:color="auto"/>
      </w:divBdr>
    </w:div>
    <w:div w:id="240480876">
      <w:marLeft w:val="480"/>
      <w:marRight w:val="0"/>
      <w:marTop w:val="0"/>
      <w:marBottom w:val="0"/>
      <w:divBdr>
        <w:top w:val="none" w:sz="0" w:space="0" w:color="auto"/>
        <w:left w:val="none" w:sz="0" w:space="0" w:color="auto"/>
        <w:bottom w:val="none" w:sz="0" w:space="0" w:color="auto"/>
        <w:right w:val="none" w:sz="0" w:space="0" w:color="auto"/>
      </w:divBdr>
    </w:div>
    <w:div w:id="240483117">
      <w:marLeft w:val="480"/>
      <w:marRight w:val="0"/>
      <w:marTop w:val="0"/>
      <w:marBottom w:val="0"/>
      <w:divBdr>
        <w:top w:val="none" w:sz="0" w:space="0" w:color="auto"/>
        <w:left w:val="none" w:sz="0" w:space="0" w:color="auto"/>
        <w:bottom w:val="none" w:sz="0" w:space="0" w:color="auto"/>
        <w:right w:val="none" w:sz="0" w:space="0" w:color="auto"/>
      </w:divBdr>
    </w:div>
    <w:div w:id="240532696">
      <w:marLeft w:val="480"/>
      <w:marRight w:val="0"/>
      <w:marTop w:val="0"/>
      <w:marBottom w:val="0"/>
      <w:divBdr>
        <w:top w:val="none" w:sz="0" w:space="0" w:color="auto"/>
        <w:left w:val="none" w:sz="0" w:space="0" w:color="auto"/>
        <w:bottom w:val="none" w:sz="0" w:space="0" w:color="auto"/>
        <w:right w:val="none" w:sz="0" w:space="0" w:color="auto"/>
      </w:divBdr>
    </w:div>
    <w:div w:id="240649536">
      <w:marLeft w:val="480"/>
      <w:marRight w:val="0"/>
      <w:marTop w:val="0"/>
      <w:marBottom w:val="0"/>
      <w:divBdr>
        <w:top w:val="none" w:sz="0" w:space="0" w:color="auto"/>
        <w:left w:val="none" w:sz="0" w:space="0" w:color="auto"/>
        <w:bottom w:val="none" w:sz="0" w:space="0" w:color="auto"/>
        <w:right w:val="none" w:sz="0" w:space="0" w:color="auto"/>
      </w:divBdr>
    </w:div>
    <w:div w:id="240676460">
      <w:marLeft w:val="480"/>
      <w:marRight w:val="0"/>
      <w:marTop w:val="0"/>
      <w:marBottom w:val="0"/>
      <w:divBdr>
        <w:top w:val="none" w:sz="0" w:space="0" w:color="auto"/>
        <w:left w:val="none" w:sz="0" w:space="0" w:color="auto"/>
        <w:bottom w:val="none" w:sz="0" w:space="0" w:color="auto"/>
        <w:right w:val="none" w:sz="0" w:space="0" w:color="auto"/>
      </w:divBdr>
    </w:div>
    <w:div w:id="240679189">
      <w:marLeft w:val="480"/>
      <w:marRight w:val="0"/>
      <w:marTop w:val="0"/>
      <w:marBottom w:val="0"/>
      <w:divBdr>
        <w:top w:val="none" w:sz="0" w:space="0" w:color="auto"/>
        <w:left w:val="none" w:sz="0" w:space="0" w:color="auto"/>
        <w:bottom w:val="none" w:sz="0" w:space="0" w:color="auto"/>
        <w:right w:val="none" w:sz="0" w:space="0" w:color="auto"/>
      </w:divBdr>
    </w:div>
    <w:div w:id="240722224">
      <w:marLeft w:val="480"/>
      <w:marRight w:val="0"/>
      <w:marTop w:val="0"/>
      <w:marBottom w:val="0"/>
      <w:divBdr>
        <w:top w:val="none" w:sz="0" w:space="0" w:color="auto"/>
        <w:left w:val="none" w:sz="0" w:space="0" w:color="auto"/>
        <w:bottom w:val="none" w:sz="0" w:space="0" w:color="auto"/>
        <w:right w:val="none" w:sz="0" w:space="0" w:color="auto"/>
      </w:divBdr>
    </w:div>
    <w:div w:id="240912262">
      <w:marLeft w:val="480"/>
      <w:marRight w:val="0"/>
      <w:marTop w:val="0"/>
      <w:marBottom w:val="0"/>
      <w:divBdr>
        <w:top w:val="none" w:sz="0" w:space="0" w:color="auto"/>
        <w:left w:val="none" w:sz="0" w:space="0" w:color="auto"/>
        <w:bottom w:val="none" w:sz="0" w:space="0" w:color="auto"/>
        <w:right w:val="none" w:sz="0" w:space="0" w:color="auto"/>
      </w:divBdr>
    </w:div>
    <w:div w:id="240913104">
      <w:marLeft w:val="480"/>
      <w:marRight w:val="0"/>
      <w:marTop w:val="0"/>
      <w:marBottom w:val="0"/>
      <w:divBdr>
        <w:top w:val="none" w:sz="0" w:space="0" w:color="auto"/>
        <w:left w:val="none" w:sz="0" w:space="0" w:color="auto"/>
        <w:bottom w:val="none" w:sz="0" w:space="0" w:color="auto"/>
        <w:right w:val="none" w:sz="0" w:space="0" w:color="auto"/>
      </w:divBdr>
    </w:div>
    <w:div w:id="240918193">
      <w:marLeft w:val="480"/>
      <w:marRight w:val="0"/>
      <w:marTop w:val="0"/>
      <w:marBottom w:val="0"/>
      <w:divBdr>
        <w:top w:val="none" w:sz="0" w:space="0" w:color="auto"/>
        <w:left w:val="none" w:sz="0" w:space="0" w:color="auto"/>
        <w:bottom w:val="none" w:sz="0" w:space="0" w:color="auto"/>
        <w:right w:val="none" w:sz="0" w:space="0" w:color="auto"/>
      </w:divBdr>
    </w:div>
    <w:div w:id="240989919">
      <w:marLeft w:val="480"/>
      <w:marRight w:val="0"/>
      <w:marTop w:val="0"/>
      <w:marBottom w:val="0"/>
      <w:divBdr>
        <w:top w:val="none" w:sz="0" w:space="0" w:color="auto"/>
        <w:left w:val="none" w:sz="0" w:space="0" w:color="auto"/>
        <w:bottom w:val="none" w:sz="0" w:space="0" w:color="auto"/>
        <w:right w:val="none" w:sz="0" w:space="0" w:color="auto"/>
      </w:divBdr>
    </w:div>
    <w:div w:id="240993172">
      <w:marLeft w:val="480"/>
      <w:marRight w:val="0"/>
      <w:marTop w:val="0"/>
      <w:marBottom w:val="0"/>
      <w:divBdr>
        <w:top w:val="none" w:sz="0" w:space="0" w:color="auto"/>
        <w:left w:val="none" w:sz="0" w:space="0" w:color="auto"/>
        <w:bottom w:val="none" w:sz="0" w:space="0" w:color="auto"/>
        <w:right w:val="none" w:sz="0" w:space="0" w:color="auto"/>
      </w:divBdr>
    </w:div>
    <w:div w:id="241061232">
      <w:marLeft w:val="480"/>
      <w:marRight w:val="0"/>
      <w:marTop w:val="0"/>
      <w:marBottom w:val="0"/>
      <w:divBdr>
        <w:top w:val="none" w:sz="0" w:space="0" w:color="auto"/>
        <w:left w:val="none" w:sz="0" w:space="0" w:color="auto"/>
        <w:bottom w:val="none" w:sz="0" w:space="0" w:color="auto"/>
        <w:right w:val="none" w:sz="0" w:space="0" w:color="auto"/>
      </w:divBdr>
    </w:div>
    <w:div w:id="241061566">
      <w:marLeft w:val="480"/>
      <w:marRight w:val="0"/>
      <w:marTop w:val="0"/>
      <w:marBottom w:val="0"/>
      <w:divBdr>
        <w:top w:val="none" w:sz="0" w:space="0" w:color="auto"/>
        <w:left w:val="none" w:sz="0" w:space="0" w:color="auto"/>
        <w:bottom w:val="none" w:sz="0" w:space="0" w:color="auto"/>
        <w:right w:val="none" w:sz="0" w:space="0" w:color="auto"/>
      </w:divBdr>
    </w:div>
    <w:div w:id="241067082">
      <w:marLeft w:val="480"/>
      <w:marRight w:val="0"/>
      <w:marTop w:val="0"/>
      <w:marBottom w:val="0"/>
      <w:divBdr>
        <w:top w:val="none" w:sz="0" w:space="0" w:color="auto"/>
        <w:left w:val="none" w:sz="0" w:space="0" w:color="auto"/>
        <w:bottom w:val="none" w:sz="0" w:space="0" w:color="auto"/>
        <w:right w:val="none" w:sz="0" w:space="0" w:color="auto"/>
      </w:divBdr>
    </w:div>
    <w:div w:id="241137780">
      <w:marLeft w:val="480"/>
      <w:marRight w:val="0"/>
      <w:marTop w:val="0"/>
      <w:marBottom w:val="0"/>
      <w:divBdr>
        <w:top w:val="none" w:sz="0" w:space="0" w:color="auto"/>
        <w:left w:val="none" w:sz="0" w:space="0" w:color="auto"/>
        <w:bottom w:val="none" w:sz="0" w:space="0" w:color="auto"/>
        <w:right w:val="none" w:sz="0" w:space="0" w:color="auto"/>
      </w:divBdr>
    </w:div>
    <w:div w:id="241138806">
      <w:marLeft w:val="480"/>
      <w:marRight w:val="0"/>
      <w:marTop w:val="0"/>
      <w:marBottom w:val="0"/>
      <w:divBdr>
        <w:top w:val="none" w:sz="0" w:space="0" w:color="auto"/>
        <w:left w:val="none" w:sz="0" w:space="0" w:color="auto"/>
        <w:bottom w:val="none" w:sz="0" w:space="0" w:color="auto"/>
        <w:right w:val="none" w:sz="0" w:space="0" w:color="auto"/>
      </w:divBdr>
    </w:div>
    <w:div w:id="241180378">
      <w:marLeft w:val="480"/>
      <w:marRight w:val="0"/>
      <w:marTop w:val="0"/>
      <w:marBottom w:val="0"/>
      <w:divBdr>
        <w:top w:val="none" w:sz="0" w:space="0" w:color="auto"/>
        <w:left w:val="none" w:sz="0" w:space="0" w:color="auto"/>
        <w:bottom w:val="none" w:sz="0" w:space="0" w:color="auto"/>
        <w:right w:val="none" w:sz="0" w:space="0" w:color="auto"/>
      </w:divBdr>
    </w:div>
    <w:div w:id="241259081">
      <w:marLeft w:val="480"/>
      <w:marRight w:val="0"/>
      <w:marTop w:val="0"/>
      <w:marBottom w:val="0"/>
      <w:divBdr>
        <w:top w:val="none" w:sz="0" w:space="0" w:color="auto"/>
        <w:left w:val="none" w:sz="0" w:space="0" w:color="auto"/>
        <w:bottom w:val="none" w:sz="0" w:space="0" w:color="auto"/>
        <w:right w:val="none" w:sz="0" w:space="0" w:color="auto"/>
      </w:divBdr>
    </w:div>
    <w:div w:id="241263645">
      <w:marLeft w:val="480"/>
      <w:marRight w:val="0"/>
      <w:marTop w:val="0"/>
      <w:marBottom w:val="0"/>
      <w:divBdr>
        <w:top w:val="none" w:sz="0" w:space="0" w:color="auto"/>
        <w:left w:val="none" w:sz="0" w:space="0" w:color="auto"/>
        <w:bottom w:val="none" w:sz="0" w:space="0" w:color="auto"/>
        <w:right w:val="none" w:sz="0" w:space="0" w:color="auto"/>
      </w:divBdr>
    </w:div>
    <w:div w:id="241331423">
      <w:marLeft w:val="480"/>
      <w:marRight w:val="0"/>
      <w:marTop w:val="0"/>
      <w:marBottom w:val="0"/>
      <w:divBdr>
        <w:top w:val="none" w:sz="0" w:space="0" w:color="auto"/>
        <w:left w:val="none" w:sz="0" w:space="0" w:color="auto"/>
        <w:bottom w:val="none" w:sz="0" w:space="0" w:color="auto"/>
        <w:right w:val="none" w:sz="0" w:space="0" w:color="auto"/>
      </w:divBdr>
    </w:div>
    <w:div w:id="241378354">
      <w:marLeft w:val="480"/>
      <w:marRight w:val="0"/>
      <w:marTop w:val="0"/>
      <w:marBottom w:val="0"/>
      <w:divBdr>
        <w:top w:val="none" w:sz="0" w:space="0" w:color="auto"/>
        <w:left w:val="none" w:sz="0" w:space="0" w:color="auto"/>
        <w:bottom w:val="none" w:sz="0" w:space="0" w:color="auto"/>
        <w:right w:val="none" w:sz="0" w:space="0" w:color="auto"/>
      </w:divBdr>
    </w:div>
    <w:div w:id="241378356">
      <w:marLeft w:val="480"/>
      <w:marRight w:val="0"/>
      <w:marTop w:val="0"/>
      <w:marBottom w:val="0"/>
      <w:divBdr>
        <w:top w:val="none" w:sz="0" w:space="0" w:color="auto"/>
        <w:left w:val="none" w:sz="0" w:space="0" w:color="auto"/>
        <w:bottom w:val="none" w:sz="0" w:space="0" w:color="auto"/>
        <w:right w:val="none" w:sz="0" w:space="0" w:color="auto"/>
      </w:divBdr>
    </w:div>
    <w:div w:id="241452918">
      <w:marLeft w:val="480"/>
      <w:marRight w:val="0"/>
      <w:marTop w:val="0"/>
      <w:marBottom w:val="0"/>
      <w:divBdr>
        <w:top w:val="none" w:sz="0" w:space="0" w:color="auto"/>
        <w:left w:val="none" w:sz="0" w:space="0" w:color="auto"/>
        <w:bottom w:val="none" w:sz="0" w:space="0" w:color="auto"/>
        <w:right w:val="none" w:sz="0" w:space="0" w:color="auto"/>
      </w:divBdr>
    </w:div>
    <w:div w:id="241525194">
      <w:marLeft w:val="480"/>
      <w:marRight w:val="0"/>
      <w:marTop w:val="0"/>
      <w:marBottom w:val="0"/>
      <w:divBdr>
        <w:top w:val="none" w:sz="0" w:space="0" w:color="auto"/>
        <w:left w:val="none" w:sz="0" w:space="0" w:color="auto"/>
        <w:bottom w:val="none" w:sz="0" w:space="0" w:color="auto"/>
        <w:right w:val="none" w:sz="0" w:space="0" w:color="auto"/>
      </w:divBdr>
    </w:div>
    <w:div w:id="241529776">
      <w:marLeft w:val="480"/>
      <w:marRight w:val="0"/>
      <w:marTop w:val="0"/>
      <w:marBottom w:val="0"/>
      <w:divBdr>
        <w:top w:val="none" w:sz="0" w:space="0" w:color="auto"/>
        <w:left w:val="none" w:sz="0" w:space="0" w:color="auto"/>
        <w:bottom w:val="none" w:sz="0" w:space="0" w:color="auto"/>
        <w:right w:val="none" w:sz="0" w:space="0" w:color="auto"/>
      </w:divBdr>
    </w:div>
    <w:div w:id="241568509">
      <w:marLeft w:val="480"/>
      <w:marRight w:val="0"/>
      <w:marTop w:val="0"/>
      <w:marBottom w:val="0"/>
      <w:divBdr>
        <w:top w:val="none" w:sz="0" w:space="0" w:color="auto"/>
        <w:left w:val="none" w:sz="0" w:space="0" w:color="auto"/>
        <w:bottom w:val="none" w:sz="0" w:space="0" w:color="auto"/>
        <w:right w:val="none" w:sz="0" w:space="0" w:color="auto"/>
      </w:divBdr>
    </w:div>
    <w:div w:id="241569932">
      <w:marLeft w:val="480"/>
      <w:marRight w:val="0"/>
      <w:marTop w:val="0"/>
      <w:marBottom w:val="0"/>
      <w:divBdr>
        <w:top w:val="none" w:sz="0" w:space="0" w:color="auto"/>
        <w:left w:val="none" w:sz="0" w:space="0" w:color="auto"/>
        <w:bottom w:val="none" w:sz="0" w:space="0" w:color="auto"/>
        <w:right w:val="none" w:sz="0" w:space="0" w:color="auto"/>
      </w:divBdr>
    </w:div>
    <w:div w:id="241571603">
      <w:marLeft w:val="480"/>
      <w:marRight w:val="0"/>
      <w:marTop w:val="0"/>
      <w:marBottom w:val="0"/>
      <w:divBdr>
        <w:top w:val="none" w:sz="0" w:space="0" w:color="auto"/>
        <w:left w:val="none" w:sz="0" w:space="0" w:color="auto"/>
        <w:bottom w:val="none" w:sz="0" w:space="0" w:color="auto"/>
        <w:right w:val="none" w:sz="0" w:space="0" w:color="auto"/>
      </w:divBdr>
    </w:div>
    <w:div w:id="241717568">
      <w:marLeft w:val="480"/>
      <w:marRight w:val="0"/>
      <w:marTop w:val="0"/>
      <w:marBottom w:val="0"/>
      <w:divBdr>
        <w:top w:val="none" w:sz="0" w:space="0" w:color="auto"/>
        <w:left w:val="none" w:sz="0" w:space="0" w:color="auto"/>
        <w:bottom w:val="none" w:sz="0" w:space="0" w:color="auto"/>
        <w:right w:val="none" w:sz="0" w:space="0" w:color="auto"/>
      </w:divBdr>
    </w:div>
    <w:div w:id="241720562">
      <w:marLeft w:val="480"/>
      <w:marRight w:val="0"/>
      <w:marTop w:val="0"/>
      <w:marBottom w:val="0"/>
      <w:divBdr>
        <w:top w:val="none" w:sz="0" w:space="0" w:color="auto"/>
        <w:left w:val="none" w:sz="0" w:space="0" w:color="auto"/>
        <w:bottom w:val="none" w:sz="0" w:space="0" w:color="auto"/>
        <w:right w:val="none" w:sz="0" w:space="0" w:color="auto"/>
      </w:divBdr>
    </w:div>
    <w:div w:id="241721770">
      <w:marLeft w:val="480"/>
      <w:marRight w:val="0"/>
      <w:marTop w:val="0"/>
      <w:marBottom w:val="0"/>
      <w:divBdr>
        <w:top w:val="none" w:sz="0" w:space="0" w:color="auto"/>
        <w:left w:val="none" w:sz="0" w:space="0" w:color="auto"/>
        <w:bottom w:val="none" w:sz="0" w:space="0" w:color="auto"/>
        <w:right w:val="none" w:sz="0" w:space="0" w:color="auto"/>
      </w:divBdr>
    </w:div>
    <w:div w:id="241764340">
      <w:marLeft w:val="480"/>
      <w:marRight w:val="0"/>
      <w:marTop w:val="0"/>
      <w:marBottom w:val="0"/>
      <w:divBdr>
        <w:top w:val="none" w:sz="0" w:space="0" w:color="auto"/>
        <w:left w:val="none" w:sz="0" w:space="0" w:color="auto"/>
        <w:bottom w:val="none" w:sz="0" w:space="0" w:color="auto"/>
        <w:right w:val="none" w:sz="0" w:space="0" w:color="auto"/>
      </w:divBdr>
    </w:div>
    <w:div w:id="241766991">
      <w:marLeft w:val="480"/>
      <w:marRight w:val="0"/>
      <w:marTop w:val="0"/>
      <w:marBottom w:val="0"/>
      <w:divBdr>
        <w:top w:val="none" w:sz="0" w:space="0" w:color="auto"/>
        <w:left w:val="none" w:sz="0" w:space="0" w:color="auto"/>
        <w:bottom w:val="none" w:sz="0" w:space="0" w:color="auto"/>
        <w:right w:val="none" w:sz="0" w:space="0" w:color="auto"/>
      </w:divBdr>
    </w:div>
    <w:div w:id="241767407">
      <w:marLeft w:val="480"/>
      <w:marRight w:val="0"/>
      <w:marTop w:val="0"/>
      <w:marBottom w:val="0"/>
      <w:divBdr>
        <w:top w:val="none" w:sz="0" w:space="0" w:color="auto"/>
        <w:left w:val="none" w:sz="0" w:space="0" w:color="auto"/>
        <w:bottom w:val="none" w:sz="0" w:space="0" w:color="auto"/>
        <w:right w:val="none" w:sz="0" w:space="0" w:color="auto"/>
      </w:divBdr>
    </w:div>
    <w:div w:id="241767701">
      <w:marLeft w:val="480"/>
      <w:marRight w:val="0"/>
      <w:marTop w:val="0"/>
      <w:marBottom w:val="0"/>
      <w:divBdr>
        <w:top w:val="none" w:sz="0" w:space="0" w:color="auto"/>
        <w:left w:val="none" w:sz="0" w:space="0" w:color="auto"/>
        <w:bottom w:val="none" w:sz="0" w:space="0" w:color="auto"/>
        <w:right w:val="none" w:sz="0" w:space="0" w:color="auto"/>
      </w:divBdr>
    </w:div>
    <w:div w:id="241916268">
      <w:marLeft w:val="480"/>
      <w:marRight w:val="0"/>
      <w:marTop w:val="0"/>
      <w:marBottom w:val="0"/>
      <w:divBdr>
        <w:top w:val="none" w:sz="0" w:space="0" w:color="auto"/>
        <w:left w:val="none" w:sz="0" w:space="0" w:color="auto"/>
        <w:bottom w:val="none" w:sz="0" w:space="0" w:color="auto"/>
        <w:right w:val="none" w:sz="0" w:space="0" w:color="auto"/>
      </w:divBdr>
    </w:div>
    <w:div w:id="241959603">
      <w:marLeft w:val="480"/>
      <w:marRight w:val="0"/>
      <w:marTop w:val="0"/>
      <w:marBottom w:val="0"/>
      <w:divBdr>
        <w:top w:val="none" w:sz="0" w:space="0" w:color="auto"/>
        <w:left w:val="none" w:sz="0" w:space="0" w:color="auto"/>
        <w:bottom w:val="none" w:sz="0" w:space="0" w:color="auto"/>
        <w:right w:val="none" w:sz="0" w:space="0" w:color="auto"/>
      </w:divBdr>
    </w:div>
    <w:div w:id="241986267">
      <w:marLeft w:val="480"/>
      <w:marRight w:val="0"/>
      <w:marTop w:val="0"/>
      <w:marBottom w:val="0"/>
      <w:divBdr>
        <w:top w:val="none" w:sz="0" w:space="0" w:color="auto"/>
        <w:left w:val="none" w:sz="0" w:space="0" w:color="auto"/>
        <w:bottom w:val="none" w:sz="0" w:space="0" w:color="auto"/>
        <w:right w:val="none" w:sz="0" w:space="0" w:color="auto"/>
      </w:divBdr>
    </w:div>
    <w:div w:id="241987716">
      <w:marLeft w:val="480"/>
      <w:marRight w:val="0"/>
      <w:marTop w:val="0"/>
      <w:marBottom w:val="0"/>
      <w:divBdr>
        <w:top w:val="none" w:sz="0" w:space="0" w:color="auto"/>
        <w:left w:val="none" w:sz="0" w:space="0" w:color="auto"/>
        <w:bottom w:val="none" w:sz="0" w:space="0" w:color="auto"/>
        <w:right w:val="none" w:sz="0" w:space="0" w:color="auto"/>
      </w:divBdr>
    </w:div>
    <w:div w:id="242035895">
      <w:marLeft w:val="480"/>
      <w:marRight w:val="0"/>
      <w:marTop w:val="0"/>
      <w:marBottom w:val="0"/>
      <w:divBdr>
        <w:top w:val="none" w:sz="0" w:space="0" w:color="auto"/>
        <w:left w:val="none" w:sz="0" w:space="0" w:color="auto"/>
        <w:bottom w:val="none" w:sz="0" w:space="0" w:color="auto"/>
        <w:right w:val="none" w:sz="0" w:space="0" w:color="auto"/>
      </w:divBdr>
    </w:div>
    <w:div w:id="242103144">
      <w:marLeft w:val="480"/>
      <w:marRight w:val="0"/>
      <w:marTop w:val="0"/>
      <w:marBottom w:val="0"/>
      <w:divBdr>
        <w:top w:val="none" w:sz="0" w:space="0" w:color="auto"/>
        <w:left w:val="none" w:sz="0" w:space="0" w:color="auto"/>
        <w:bottom w:val="none" w:sz="0" w:space="0" w:color="auto"/>
        <w:right w:val="none" w:sz="0" w:space="0" w:color="auto"/>
      </w:divBdr>
    </w:div>
    <w:div w:id="242111317">
      <w:marLeft w:val="480"/>
      <w:marRight w:val="0"/>
      <w:marTop w:val="0"/>
      <w:marBottom w:val="0"/>
      <w:divBdr>
        <w:top w:val="none" w:sz="0" w:space="0" w:color="auto"/>
        <w:left w:val="none" w:sz="0" w:space="0" w:color="auto"/>
        <w:bottom w:val="none" w:sz="0" w:space="0" w:color="auto"/>
        <w:right w:val="none" w:sz="0" w:space="0" w:color="auto"/>
      </w:divBdr>
    </w:div>
    <w:div w:id="242179420">
      <w:marLeft w:val="480"/>
      <w:marRight w:val="0"/>
      <w:marTop w:val="0"/>
      <w:marBottom w:val="0"/>
      <w:divBdr>
        <w:top w:val="none" w:sz="0" w:space="0" w:color="auto"/>
        <w:left w:val="none" w:sz="0" w:space="0" w:color="auto"/>
        <w:bottom w:val="none" w:sz="0" w:space="0" w:color="auto"/>
        <w:right w:val="none" w:sz="0" w:space="0" w:color="auto"/>
      </w:divBdr>
    </w:div>
    <w:div w:id="242180281">
      <w:marLeft w:val="480"/>
      <w:marRight w:val="0"/>
      <w:marTop w:val="0"/>
      <w:marBottom w:val="0"/>
      <w:divBdr>
        <w:top w:val="none" w:sz="0" w:space="0" w:color="auto"/>
        <w:left w:val="none" w:sz="0" w:space="0" w:color="auto"/>
        <w:bottom w:val="none" w:sz="0" w:space="0" w:color="auto"/>
        <w:right w:val="none" w:sz="0" w:space="0" w:color="auto"/>
      </w:divBdr>
    </w:div>
    <w:div w:id="242180709">
      <w:marLeft w:val="480"/>
      <w:marRight w:val="0"/>
      <w:marTop w:val="0"/>
      <w:marBottom w:val="0"/>
      <w:divBdr>
        <w:top w:val="none" w:sz="0" w:space="0" w:color="auto"/>
        <w:left w:val="none" w:sz="0" w:space="0" w:color="auto"/>
        <w:bottom w:val="none" w:sz="0" w:space="0" w:color="auto"/>
        <w:right w:val="none" w:sz="0" w:space="0" w:color="auto"/>
      </w:divBdr>
    </w:div>
    <w:div w:id="242182155">
      <w:marLeft w:val="480"/>
      <w:marRight w:val="0"/>
      <w:marTop w:val="0"/>
      <w:marBottom w:val="0"/>
      <w:divBdr>
        <w:top w:val="none" w:sz="0" w:space="0" w:color="auto"/>
        <w:left w:val="none" w:sz="0" w:space="0" w:color="auto"/>
        <w:bottom w:val="none" w:sz="0" w:space="0" w:color="auto"/>
        <w:right w:val="none" w:sz="0" w:space="0" w:color="auto"/>
      </w:divBdr>
    </w:div>
    <w:div w:id="242187313">
      <w:marLeft w:val="480"/>
      <w:marRight w:val="0"/>
      <w:marTop w:val="0"/>
      <w:marBottom w:val="0"/>
      <w:divBdr>
        <w:top w:val="none" w:sz="0" w:space="0" w:color="auto"/>
        <w:left w:val="none" w:sz="0" w:space="0" w:color="auto"/>
        <w:bottom w:val="none" w:sz="0" w:space="0" w:color="auto"/>
        <w:right w:val="none" w:sz="0" w:space="0" w:color="auto"/>
      </w:divBdr>
    </w:div>
    <w:div w:id="242224374">
      <w:marLeft w:val="480"/>
      <w:marRight w:val="0"/>
      <w:marTop w:val="0"/>
      <w:marBottom w:val="0"/>
      <w:divBdr>
        <w:top w:val="none" w:sz="0" w:space="0" w:color="auto"/>
        <w:left w:val="none" w:sz="0" w:space="0" w:color="auto"/>
        <w:bottom w:val="none" w:sz="0" w:space="0" w:color="auto"/>
        <w:right w:val="none" w:sz="0" w:space="0" w:color="auto"/>
      </w:divBdr>
    </w:div>
    <w:div w:id="242253422">
      <w:marLeft w:val="480"/>
      <w:marRight w:val="0"/>
      <w:marTop w:val="0"/>
      <w:marBottom w:val="0"/>
      <w:divBdr>
        <w:top w:val="none" w:sz="0" w:space="0" w:color="auto"/>
        <w:left w:val="none" w:sz="0" w:space="0" w:color="auto"/>
        <w:bottom w:val="none" w:sz="0" w:space="0" w:color="auto"/>
        <w:right w:val="none" w:sz="0" w:space="0" w:color="auto"/>
      </w:divBdr>
    </w:div>
    <w:div w:id="242299646">
      <w:marLeft w:val="480"/>
      <w:marRight w:val="0"/>
      <w:marTop w:val="0"/>
      <w:marBottom w:val="0"/>
      <w:divBdr>
        <w:top w:val="none" w:sz="0" w:space="0" w:color="auto"/>
        <w:left w:val="none" w:sz="0" w:space="0" w:color="auto"/>
        <w:bottom w:val="none" w:sz="0" w:space="0" w:color="auto"/>
        <w:right w:val="none" w:sz="0" w:space="0" w:color="auto"/>
      </w:divBdr>
    </w:div>
    <w:div w:id="242374625">
      <w:marLeft w:val="480"/>
      <w:marRight w:val="0"/>
      <w:marTop w:val="0"/>
      <w:marBottom w:val="0"/>
      <w:divBdr>
        <w:top w:val="none" w:sz="0" w:space="0" w:color="auto"/>
        <w:left w:val="none" w:sz="0" w:space="0" w:color="auto"/>
        <w:bottom w:val="none" w:sz="0" w:space="0" w:color="auto"/>
        <w:right w:val="none" w:sz="0" w:space="0" w:color="auto"/>
      </w:divBdr>
    </w:div>
    <w:div w:id="242374822">
      <w:marLeft w:val="480"/>
      <w:marRight w:val="0"/>
      <w:marTop w:val="0"/>
      <w:marBottom w:val="0"/>
      <w:divBdr>
        <w:top w:val="none" w:sz="0" w:space="0" w:color="auto"/>
        <w:left w:val="none" w:sz="0" w:space="0" w:color="auto"/>
        <w:bottom w:val="none" w:sz="0" w:space="0" w:color="auto"/>
        <w:right w:val="none" w:sz="0" w:space="0" w:color="auto"/>
      </w:divBdr>
    </w:div>
    <w:div w:id="242376438">
      <w:marLeft w:val="480"/>
      <w:marRight w:val="0"/>
      <w:marTop w:val="0"/>
      <w:marBottom w:val="0"/>
      <w:divBdr>
        <w:top w:val="none" w:sz="0" w:space="0" w:color="auto"/>
        <w:left w:val="none" w:sz="0" w:space="0" w:color="auto"/>
        <w:bottom w:val="none" w:sz="0" w:space="0" w:color="auto"/>
        <w:right w:val="none" w:sz="0" w:space="0" w:color="auto"/>
      </w:divBdr>
    </w:div>
    <w:div w:id="242496332">
      <w:marLeft w:val="480"/>
      <w:marRight w:val="0"/>
      <w:marTop w:val="0"/>
      <w:marBottom w:val="0"/>
      <w:divBdr>
        <w:top w:val="none" w:sz="0" w:space="0" w:color="auto"/>
        <w:left w:val="none" w:sz="0" w:space="0" w:color="auto"/>
        <w:bottom w:val="none" w:sz="0" w:space="0" w:color="auto"/>
        <w:right w:val="none" w:sz="0" w:space="0" w:color="auto"/>
      </w:divBdr>
    </w:div>
    <w:div w:id="242565859">
      <w:marLeft w:val="480"/>
      <w:marRight w:val="0"/>
      <w:marTop w:val="0"/>
      <w:marBottom w:val="0"/>
      <w:divBdr>
        <w:top w:val="none" w:sz="0" w:space="0" w:color="auto"/>
        <w:left w:val="none" w:sz="0" w:space="0" w:color="auto"/>
        <w:bottom w:val="none" w:sz="0" w:space="0" w:color="auto"/>
        <w:right w:val="none" w:sz="0" w:space="0" w:color="auto"/>
      </w:divBdr>
    </w:div>
    <w:div w:id="242567031">
      <w:marLeft w:val="480"/>
      <w:marRight w:val="0"/>
      <w:marTop w:val="0"/>
      <w:marBottom w:val="0"/>
      <w:divBdr>
        <w:top w:val="none" w:sz="0" w:space="0" w:color="auto"/>
        <w:left w:val="none" w:sz="0" w:space="0" w:color="auto"/>
        <w:bottom w:val="none" w:sz="0" w:space="0" w:color="auto"/>
        <w:right w:val="none" w:sz="0" w:space="0" w:color="auto"/>
      </w:divBdr>
    </w:div>
    <w:div w:id="242570181">
      <w:marLeft w:val="480"/>
      <w:marRight w:val="0"/>
      <w:marTop w:val="0"/>
      <w:marBottom w:val="0"/>
      <w:divBdr>
        <w:top w:val="none" w:sz="0" w:space="0" w:color="auto"/>
        <w:left w:val="none" w:sz="0" w:space="0" w:color="auto"/>
        <w:bottom w:val="none" w:sz="0" w:space="0" w:color="auto"/>
        <w:right w:val="none" w:sz="0" w:space="0" w:color="auto"/>
      </w:divBdr>
    </w:div>
    <w:div w:id="242573165">
      <w:marLeft w:val="480"/>
      <w:marRight w:val="0"/>
      <w:marTop w:val="0"/>
      <w:marBottom w:val="0"/>
      <w:divBdr>
        <w:top w:val="none" w:sz="0" w:space="0" w:color="auto"/>
        <w:left w:val="none" w:sz="0" w:space="0" w:color="auto"/>
        <w:bottom w:val="none" w:sz="0" w:space="0" w:color="auto"/>
        <w:right w:val="none" w:sz="0" w:space="0" w:color="auto"/>
      </w:divBdr>
    </w:div>
    <w:div w:id="242688384">
      <w:marLeft w:val="480"/>
      <w:marRight w:val="0"/>
      <w:marTop w:val="0"/>
      <w:marBottom w:val="0"/>
      <w:divBdr>
        <w:top w:val="none" w:sz="0" w:space="0" w:color="auto"/>
        <w:left w:val="none" w:sz="0" w:space="0" w:color="auto"/>
        <w:bottom w:val="none" w:sz="0" w:space="0" w:color="auto"/>
        <w:right w:val="none" w:sz="0" w:space="0" w:color="auto"/>
      </w:divBdr>
    </w:div>
    <w:div w:id="242761494">
      <w:marLeft w:val="480"/>
      <w:marRight w:val="0"/>
      <w:marTop w:val="0"/>
      <w:marBottom w:val="0"/>
      <w:divBdr>
        <w:top w:val="none" w:sz="0" w:space="0" w:color="auto"/>
        <w:left w:val="none" w:sz="0" w:space="0" w:color="auto"/>
        <w:bottom w:val="none" w:sz="0" w:space="0" w:color="auto"/>
        <w:right w:val="none" w:sz="0" w:space="0" w:color="auto"/>
      </w:divBdr>
    </w:div>
    <w:div w:id="242842692">
      <w:marLeft w:val="480"/>
      <w:marRight w:val="0"/>
      <w:marTop w:val="0"/>
      <w:marBottom w:val="0"/>
      <w:divBdr>
        <w:top w:val="none" w:sz="0" w:space="0" w:color="auto"/>
        <w:left w:val="none" w:sz="0" w:space="0" w:color="auto"/>
        <w:bottom w:val="none" w:sz="0" w:space="0" w:color="auto"/>
        <w:right w:val="none" w:sz="0" w:space="0" w:color="auto"/>
      </w:divBdr>
    </w:div>
    <w:div w:id="242878289">
      <w:marLeft w:val="480"/>
      <w:marRight w:val="0"/>
      <w:marTop w:val="0"/>
      <w:marBottom w:val="0"/>
      <w:divBdr>
        <w:top w:val="none" w:sz="0" w:space="0" w:color="auto"/>
        <w:left w:val="none" w:sz="0" w:space="0" w:color="auto"/>
        <w:bottom w:val="none" w:sz="0" w:space="0" w:color="auto"/>
        <w:right w:val="none" w:sz="0" w:space="0" w:color="auto"/>
      </w:divBdr>
    </w:div>
    <w:div w:id="242878833">
      <w:marLeft w:val="480"/>
      <w:marRight w:val="0"/>
      <w:marTop w:val="0"/>
      <w:marBottom w:val="0"/>
      <w:divBdr>
        <w:top w:val="none" w:sz="0" w:space="0" w:color="auto"/>
        <w:left w:val="none" w:sz="0" w:space="0" w:color="auto"/>
        <w:bottom w:val="none" w:sz="0" w:space="0" w:color="auto"/>
        <w:right w:val="none" w:sz="0" w:space="0" w:color="auto"/>
      </w:divBdr>
    </w:div>
    <w:div w:id="242957703">
      <w:marLeft w:val="480"/>
      <w:marRight w:val="0"/>
      <w:marTop w:val="0"/>
      <w:marBottom w:val="0"/>
      <w:divBdr>
        <w:top w:val="none" w:sz="0" w:space="0" w:color="auto"/>
        <w:left w:val="none" w:sz="0" w:space="0" w:color="auto"/>
        <w:bottom w:val="none" w:sz="0" w:space="0" w:color="auto"/>
        <w:right w:val="none" w:sz="0" w:space="0" w:color="auto"/>
      </w:divBdr>
    </w:div>
    <w:div w:id="242957999">
      <w:marLeft w:val="480"/>
      <w:marRight w:val="0"/>
      <w:marTop w:val="0"/>
      <w:marBottom w:val="0"/>
      <w:divBdr>
        <w:top w:val="none" w:sz="0" w:space="0" w:color="auto"/>
        <w:left w:val="none" w:sz="0" w:space="0" w:color="auto"/>
        <w:bottom w:val="none" w:sz="0" w:space="0" w:color="auto"/>
        <w:right w:val="none" w:sz="0" w:space="0" w:color="auto"/>
      </w:divBdr>
    </w:div>
    <w:div w:id="243028356">
      <w:marLeft w:val="480"/>
      <w:marRight w:val="0"/>
      <w:marTop w:val="0"/>
      <w:marBottom w:val="0"/>
      <w:divBdr>
        <w:top w:val="none" w:sz="0" w:space="0" w:color="auto"/>
        <w:left w:val="none" w:sz="0" w:space="0" w:color="auto"/>
        <w:bottom w:val="none" w:sz="0" w:space="0" w:color="auto"/>
        <w:right w:val="none" w:sz="0" w:space="0" w:color="auto"/>
      </w:divBdr>
    </w:div>
    <w:div w:id="243030452">
      <w:marLeft w:val="480"/>
      <w:marRight w:val="0"/>
      <w:marTop w:val="0"/>
      <w:marBottom w:val="0"/>
      <w:divBdr>
        <w:top w:val="none" w:sz="0" w:space="0" w:color="auto"/>
        <w:left w:val="none" w:sz="0" w:space="0" w:color="auto"/>
        <w:bottom w:val="none" w:sz="0" w:space="0" w:color="auto"/>
        <w:right w:val="none" w:sz="0" w:space="0" w:color="auto"/>
      </w:divBdr>
    </w:div>
    <w:div w:id="243033566">
      <w:marLeft w:val="480"/>
      <w:marRight w:val="0"/>
      <w:marTop w:val="0"/>
      <w:marBottom w:val="0"/>
      <w:divBdr>
        <w:top w:val="none" w:sz="0" w:space="0" w:color="auto"/>
        <w:left w:val="none" w:sz="0" w:space="0" w:color="auto"/>
        <w:bottom w:val="none" w:sz="0" w:space="0" w:color="auto"/>
        <w:right w:val="none" w:sz="0" w:space="0" w:color="auto"/>
      </w:divBdr>
    </w:div>
    <w:div w:id="243034582">
      <w:marLeft w:val="480"/>
      <w:marRight w:val="0"/>
      <w:marTop w:val="0"/>
      <w:marBottom w:val="0"/>
      <w:divBdr>
        <w:top w:val="none" w:sz="0" w:space="0" w:color="auto"/>
        <w:left w:val="none" w:sz="0" w:space="0" w:color="auto"/>
        <w:bottom w:val="none" w:sz="0" w:space="0" w:color="auto"/>
        <w:right w:val="none" w:sz="0" w:space="0" w:color="auto"/>
      </w:divBdr>
    </w:div>
    <w:div w:id="243034692">
      <w:marLeft w:val="480"/>
      <w:marRight w:val="0"/>
      <w:marTop w:val="0"/>
      <w:marBottom w:val="0"/>
      <w:divBdr>
        <w:top w:val="none" w:sz="0" w:space="0" w:color="auto"/>
        <w:left w:val="none" w:sz="0" w:space="0" w:color="auto"/>
        <w:bottom w:val="none" w:sz="0" w:space="0" w:color="auto"/>
        <w:right w:val="none" w:sz="0" w:space="0" w:color="auto"/>
      </w:divBdr>
    </w:div>
    <w:div w:id="243224434">
      <w:marLeft w:val="480"/>
      <w:marRight w:val="0"/>
      <w:marTop w:val="0"/>
      <w:marBottom w:val="0"/>
      <w:divBdr>
        <w:top w:val="none" w:sz="0" w:space="0" w:color="auto"/>
        <w:left w:val="none" w:sz="0" w:space="0" w:color="auto"/>
        <w:bottom w:val="none" w:sz="0" w:space="0" w:color="auto"/>
        <w:right w:val="none" w:sz="0" w:space="0" w:color="auto"/>
      </w:divBdr>
    </w:div>
    <w:div w:id="243228502">
      <w:marLeft w:val="480"/>
      <w:marRight w:val="0"/>
      <w:marTop w:val="0"/>
      <w:marBottom w:val="0"/>
      <w:divBdr>
        <w:top w:val="none" w:sz="0" w:space="0" w:color="auto"/>
        <w:left w:val="none" w:sz="0" w:space="0" w:color="auto"/>
        <w:bottom w:val="none" w:sz="0" w:space="0" w:color="auto"/>
        <w:right w:val="none" w:sz="0" w:space="0" w:color="auto"/>
      </w:divBdr>
    </w:div>
    <w:div w:id="243296912">
      <w:marLeft w:val="480"/>
      <w:marRight w:val="0"/>
      <w:marTop w:val="0"/>
      <w:marBottom w:val="0"/>
      <w:divBdr>
        <w:top w:val="none" w:sz="0" w:space="0" w:color="auto"/>
        <w:left w:val="none" w:sz="0" w:space="0" w:color="auto"/>
        <w:bottom w:val="none" w:sz="0" w:space="0" w:color="auto"/>
        <w:right w:val="none" w:sz="0" w:space="0" w:color="auto"/>
      </w:divBdr>
    </w:div>
    <w:div w:id="243343991">
      <w:marLeft w:val="480"/>
      <w:marRight w:val="0"/>
      <w:marTop w:val="0"/>
      <w:marBottom w:val="0"/>
      <w:divBdr>
        <w:top w:val="none" w:sz="0" w:space="0" w:color="auto"/>
        <w:left w:val="none" w:sz="0" w:space="0" w:color="auto"/>
        <w:bottom w:val="none" w:sz="0" w:space="0" w:color="auto"/>
        <w:right w:val="none" w:sz="0" w:space="0" w:color="auto"/>
      </w:divBdr>
    </w:div>
    <w:div w:id="243420937">
      <w:marLeft w:val="480"/>
      <w:marRight w:val="0"/>
      <w:marTop w:val="0"/>
      <w:marBottom w:val="0"/>
      <w:divBdr>
        <w:top w:val="none" w:sz="0" w:space="0" w:color="auto"/>
        <w:left w:val="none" w:sz="0" w:space="0" w:color="auto"/>
        <w:bottom w:val="none" w:sz="0" w:space="0" w:color="auto"/>
        <w:right w:val="none" w:sz="0" w:space="0" w:color="auto"/>
      </w:divBdr>
    </w:div>
    <w:div w:id="243489796">
      <w:marLeft w:val="480"/>
      <w:marRight w:val="0"/>
      <w:marTop w:val="0"/>
      <w:marBottom w:val="0"/>
      <w:divBdr>
        <w:top w:val="none" w:sz="0" w:space="0" w:color="auto"/>
        <w:left w:val="none" w:sz="0" w:space="0" w:color="auto"/>
        <w:bottom w:val="none" w:sz="0" w:space="0" w:color="auto"/>
        <w:right w:val="none" w:sz="0" w:space="0" w:color="auto"/>
      </w:divBdr>
    </w:div>
    <w:div w:id="243539168">
      <w:marLeft w:val="480"/>
      <w:marRight w:val="0"/>
      <w:marTop w:val="0"/>
      <w:marBottom w:val="0"/>
      <w:divBdr>
        <w:top w:val="none" w:sz="0" w:space="0" w:color="auto"/>
        <w:left w:val="none" w:sz="0" w:space="0" w:color="auto"/>
        <w:bottom w:val="none" w:sz="0" w:space="0" w:color="auto"/>
        <w:right w:val="none" w:sz="0" w:space="0" w:color="auto"/>
      </w:divBdr>
    </w:div>
    <w:div w:id="243729225">
      <w:marLeft w:val="480"/>
      <w:marRight w:val="0"/>
      <w:marTop w:val="0"/>
      <w:marBottom w:val="0"/>
      <w:divBdr>
        <w:top w:val="none" w:sz="0" w:space="0" w:color="auto"/>
        <w:left w:val="none" w:sz="0" w:space="0" w:color="auto"/>
        <w:bottom w:val="none" w:sz="0" w:space="0" w:color="auto"/>
        <w:right w:val="none" w:sz="0" w:space="0" w:color="auto"/>
      </w:divBdr>
    </w:div>
    <w:div w:id="243730267">
      <w:marLeft w:val="480"/>
      <w:marRight w:val="0"/>
      <w:marTop w:val="0"/>
      <w:marBottom w:val="0"/>
      <w:divBdr>
        <w:top w:val="none" w:sz="0" w:space="0" w:color="auto"/>
        <w:left w:val="none" w:sz="0" w:space="0" w:color="auto"/>
        <w:bottom w:val="none" w:sz="0" w:space="0" w:color="auto"/>
        <w:right w:val="none" w:sz="0" w:space="0" w:color="auto"/>
      </w:divBdr>
    </w:div>
    <w:div w:id="243995097">
      <w:marLeft w:val="480"/>
      <w:marRight w:val="0"/>
      <w:marTop w:val="0"/>
      <w:marBottom w:val="0"/>
      <w:divBdr>
        <w:top w:val="none" w:sz="0" w:space="0" w:color="auto"/>
        <w:left w:val="none" w:sz="0" w:space="0" w:color="auto"/>
        <w:bottom w:val="none" w:sz="0" w:space="0" w:color="auto"/>
        <w:right w:val="none" w:sz="0" w:space="0" w:color="auto"/>
      </w:divBdr>
    </w:div>
    <w:div w:id="243995173">
      <w:marLeft w:val="480"/>
      <w:marRight w:val="0"/>
      <w:marTop w:val="0"/>
      <w:marBottom w:val="0"/>
      <w:divBdr>
        <w:top w:val="none" w:sz="0" w:space="0" w:color="auto"/>
        <w:left w:val="none" w:sz="0" w:space="0" w:color="auto"/>
        <w:bottom w:val="none" w:sz="0" w:space="0" w:color="auto"/>
        <w:right w:val="none" w:sz="0" w:space="0" w:color="auto"/>
      </w:divBdr>
    </w:div>
    <w:div w:id="244075833">
      <w:marLeft w:val="480"/>
      <w:marRight w:val="0"/>
      <w:marTop w:val="0"/>
      <w:marBottom w:val="0"/>
      <w:divBdr>
        <w:top w:val="none" w:sz="0" w:space="0" w:color="auto"/>
        <w:left w:val="none" w:sz="0" w:space="0" w:color="auto"/>
        <w:bottom w:val="none" w:sz="0" w:space="0" w:color="auto"/>
        <w:right w:val="none" w:sz="0" w:space="0" w:color="auto"/>
      </w:divBdr>
    </w:div>
    <w:div w:id="244077622">
      <w:marLeft w:val="480"/>
      <w:marRight w:val="0"/>
      <w:marTop w:val="0"/>
      <w:marBottom w:val="0"/>
      <w:divBdr>
        <w:top w:val="none" w:sz="0" w:space="0" w:color="auto"/>
        <w:left w:val="none" w:sz="0" w:space="0" w:color="auto"/>
        <w:bottom w:val="none" w:sz="0" w:space="0" w:color="auto"/>
        <w:right w:val="none" w:sz="0" w:space="0" w:color="auto"/>
      </w:divBdr>
    </w:div>
    <w:div w:id="244144769">
      <w:marLeft w:val="480"/>
      <w:marRight w:val="0"/>
      <w:marTop w:val="0"/>
      <w:marBottom w:val="0"/>
      <w:divBdr>
        <w:top w:val="none" w:sz="0" w:space="0" w:color="auto"/>
        <w:left w:val="none" w:sz="0" w:space="0" w:color="auto"/>
        <w:bottom w:val="none" w:sz="0" w:space="0" w:color="auto"/>
        <w:right w:val="none" w:sz="0" w:space="0" w:color="auto"/>
      </w:divBdr>
    </w:div>
    <w:div w:id="244146360">
      <w:marLeft w:val="480"/>
      <w:marRight w:val="0"/>
      <w:marTop w:val="0"/>
      <w:marBottom w:val="0"/>
      <w:divBdr>
        <w:top w:val="none" w:sz="0" w:space="0" w:color="auto"/>
        <w:left w:val="none" w:sz="0" w:space="0" w:color="auto"/>
        <w:bottom w:val="none" w:sz="0" w:space="0" w:color="auto"/>
        <w:right w:val="none" w:sz="0" w:space="0" w:color="auto"/>
      </w:divBdr>
    </w:div>
    <w:div w:id="244152489">
      <w:marLeft w:val="480"/>
      <w:marRight w:val="0"/>
      <w:marTop w:val="0"/>
      <w:marBottom w:val="0"/>
      <w:divBdr>
        <w:top w:val="none" w:sz="0" w:space="0" w:color="auto"/>
        <w:left w:val="none" w:sz="0" w:space="0" w:color="auto"/>
        <w:bottom w:val="none" w:sz="0" w:space="0" w:color="auto"/>
        <w:right w:val="none" w:sz="0" w:space="0" w:color="auto"/>
      </w:divBdr>
    </w:div>
    <w:div w:id="244189171">
      <w:marLeft w:val="480"/>
      <w:marRight w:val="0"/>
      <w:marTop w:val="0"/>
      <w:marBottom w:val="0"/>
      <w:divBdr>
        <w:top w:val="none" w:sz="0" w:space="0" w:color="auto"/>
        <w:left w:val="none" w:sz="0" w:space="0" w:color="auto"/>
        <w:bottom w:val="none" w:sz="0" w:space="0" w:color="auto"/>
        <w:right w:val="none" w:sz="0" w:space="0" w:color="auto"/>
      </w:divBdr>
    </w:div>
    <w:div w:id="244194643">
      <w:marLeft w:val="480"/>
      <w:marRight w:val="0"/>
      <w:marTop w:val="0"/>
      <w:marBottom w:val="0"/>
      <w:divBdr>
        <w:top w:val="none" w:sz="0" w:space="0" w:color="auto"/>
        <w:left w:val="none" w:sz="0" w:space="0" w:color="auto"/>
        <w:bottom w:val="none" w:sz="0" w:space="0" w:color="auto"/>
        <w:right w:val="none" w:sz="0" w:space="0" w:color="auto"/>
      </w:divBdr>
    </w:div>
    <w:div w:id="244268654">
      <w:marLeft w:val="480"/>
      <w:marRight w:val="0"/>
      <w:marTop w:val="0"/>
      <w:marBottom w:val="0"/>
      <w:divBdr>
        <w:top w:val="none" w:sz="0" w:space="0" w:color="auto"/>
        <w:left w:val="none" w:sz="0" w:space="0" w:color="auto"/>
        <w:bottom w:val="none" w:sz="0" w:space="0" w:color="auto"/>
        <w:right w:val="none" w:sz="0" w:space="0" w:color="auto"/>
      </w:divBdr>
    </w:div>
    <w:div w:id="244270632">
      <w:marLeft w:val="480"/>
      <w:marRight w:val="0"/>
      <w:marTop w:val="0"/>
      <w:marBottom w:val="0"/>
      <w:divBdr>
        <w:top w:val="none" w:sz="0" w:space="0" w:color="auto"/>
        <w:left w:val="none" w:sz="0" w:space="0" w:color="auto"/>
        <w:bottom w:val="none" w:sz="0" w:space="0" w:color="auto"/>
        <w:right w:val="none" w:sz="0" w:space="0" w:color="auto"/>
      </w:divBdr>
    </w:div>
    <w:div w:id="244270721">
      <w:marLeft w:val="480"/>
      <w:marRight w:val="0"/>
      <w:marTop w:val="0"/>
      <w:marBottom w:val="0"/>
      <w:divBdr>
        <w:top w:val="none" w:sz="0" w:space="0" w:color="auto"/>
        <w:left w:val="none" w:sz="0" w:space="0" w:color="auto"/>
        <w:bottom w:val="none" w:sz="0" w:space="0" w:color="auto"/>
        <w:right w:val="none" w:sz="0" w:space="0" w:color="auto"/>
      </w:divBdr>
    </w:div>
    <w:div w:id="244341678">
      <w:marLeft w:val="480"/>
      <w:marRight w:val="0"/>
      <w:marTop w:val="0"/>
      <w:marBottom w:val="0"/>
      <w:divBdr>
        <w:top w:val="none" w:sz="0" w:space="0" w:color="auto"/>
        <w:left w:val="none" w:sz="0" w:space="0" w:color="auto"/>
        <w:bottom w:val="none" w:sz="0" w:space="0" w:color="auto"/>
        <w:right w:val="none" w:sz="0" w:space="0" w:color="auto"/>
      </w:divBdr>
    </w:div>
    <w:div w:id="244342118">
      <w:marLeft w:val="480"/>
      <w:marRight w:val="0"/>
      <w:marTop w:val="0"/>
      <w:marBottom w:val="0"/>
      <w:divBdr>
        <w:top w:val="none" w:sz="0" w:space="0" w:color="auto"/>
        <w:left w:val="none" w:sz="0" w:space="0" w:color="auto"/>
        <w:bottom w:val="none" w:sz="0" w:space="0" w:color="auto"/>
        <w:right w:val="none" w:sz="0" w:space="0" w:color="auto"/>
      </w:divBdr>
    </w:div>
    <w:div w:id="244385354">
      <w:marLeft w:val="480"/>
      <w:marRight w:val="0"/>
      <w:marTop w:val="0"/>
      <w:marBottom w:val="0"/>
      <w:divBdr>
        <w:top w:val="none" w:sz="0" w:space="0" w:color="auto"/>
        <w:left w:val="none" w:sz="0" w:space="0" w:color="auto"/>
        <w:bottom w:val="none" w:sz="0" w:space="0" w:color="auto"/>
        <w:right w:val="none" w:sz="0" w:space="0" w:color="auto"/>
      </w:divBdr>
    </w:div>
    <w:div w:id="244413436">
      <w:marLeft w:val="480"/>
      <w:marRight w:val="0"/>
      <w:marTop w:val="0"/>
      <w:marBottom w:val="0"/>
      <w:divBdr>
        <w:top w:val="none" w:sz="0" w:space="0" w:color="auto"/>
        <w:left w:val="none" w:sz="0" w:space="0" w:color="auto"/>
        <w:bottom w:val="none" w:sz="0" w:space="0" w:color="auto"/>
        <w:right w:val="none" w:sz="0" w:space="0" w:color="auto"/>
      </w:divBdr>
    </w:div>
    <w:div w:id="244456740">
      <w:marLeft w:val="480"/>
      <w:marRight w:val="0"/>
      <w:marTop w:val="0"/>
      <w:marBottom w:val="0"/>
      <w:divBdr>
        <w:top w:val="none" w:sz="0" w:space="0" w:color="auto"/>
        <w:left w:val="none" w:sz="0" w:space="0" w:color="auto"/>
        <w:bottom w:val="none" w:sz="0" w:space="0" w:color="auto"/>
        <w:right w:val="none" w:sz="0" w:space="0" w:color="auto"/>
      </w:divBdr>
    </w:div>
    <w:div w:id="244458170">
      <w:marLeft w:val="480"/>
      <w:marRight w:val="0"/>
      <w:marTop w:val="0"/>
      <w:marBottom w:val="0"/>
      <w:divBdr>
        <w:top w:val="none" w:sz="0" w:space="0" w:color="auto"/>
        <w:left w:val="none" w:sz="0" w:space="0" w:color="auto"/>
        <w:bottom w:val="none" w:sz="0" w:space="0" w:color="auto"/>
        <w:right w:val="none" w:sz="0" w:space="0" w:color="auto"/>
      </w:divBdr>
    </w:div>
    <w:div w:id="244534778">
      <w:marLeft w:val="480"/>
      <w:marRight w:val="0"/>
      <w:marTop w:val="0"/>
      <w:marBottom w:val="0"/>
      <w:divBdr>
        <w:top w:val="none" w:sz="0" w:space="0" w:color="auto"/>
        <w:left w:val="none" w:sz="0" w:space="0" w:color="auto"/>
        <w:bottom w:val="none" w:sz="0" w:space="0" w:color="auto"/>
        <w:right w:val="none" w:sz="0" w:space="0" w:color="auto"/>
      </w:divBdr>
    </w:div>
    <w:div w:id="244535116">
      <w:marLeft w:val="480"/>
      <w:marRight w:val="0"/>
      <w:marTop w:val="0"/>
      <w:marBottom w:val="0"/>
      <w:divBdr>
        <w:top w:val="none" w:sz="0" w:space="0" w:color="auto"/>
        <w:left w:val="none" w:sz="0" w:space="0" w:color="auto"/>
        <w:bottom w:val="none" w:sz="0" w:space="0" w:color="auto"/>
        <w:right w:val="none" w:sz="0" w:space="0" w:color="auto"/>
      </w:divBdr>
    </w:div>
    <w:div w:id="244537590">
      <w:marLeft w:val="480"/>
      <w:marRight w:val="0"/>
      <w:marTop w:val="0"/>
      <w:marBottom w:val="0"/>
      <w:divBdr>
        <w:top w:val="none" w:sz="0" w:space="0" w:color="auto"/>
        <w:left w:val="none" w:sz="0" w:space="0" w:color="auto"/>
        <w:bottom w:val="none" w:sz="0" w:space="0" w:color="auto"/>
        <w:right w:val="none" w:sz="0" w:space="0" w:color="auto"/>
      </w:divBdr>
    </w:div>
    <w:div w:id="244540132">
      <w:marLeft w:val="480"/>
      <w:marRight w:val="0"/>
      <w:marTop w:val="0"/>
      <w:marBottom w:val="0"/>
      <w:divBdr>
        <w:top w:val="none" w:sz="0" w:space="0" w:color="auto"/>
        <w:left w:val="none" w:sz="0" w:space="0" w:color="auto"/>
        <w:bottom w:val="none" w:sz="0" w:space="0" w:color="auto"/>
        <w:right w:val="none" w:sz="0" w:space="0" w:color="auto"/>
      </w:divBdr>
    </w:div>
    <w:div w:id="244606794">
      <w:marLeft w:val="480"/>
      <w:marRight w:val="0"/>
      <w:marTop w:val="0"/>
      <w:marBottom w:val="0"/>
      <w:divBdr>
        <w:top w:val="none" w:sz="0" w:space="0" w:color="auto"/>
        <w:left w:val="none" w:sz="0" w:space="0" w:color="auto"/>
        <w:bottom w:val="none" w:sz="0" w:space="0" w:color="auto"/>
        <w:right w:val="none" w:sz="0" w:space="0" w:color="auto"/>
      </w:divBdr>
    </w:div>
    <w:div w:id="244650545">
      <w:marLeft w:val="480"/>
      <w:marRight w:val="0"/>
      <w:marTop w:val="0"/>
      <w:marBottom w:val="0"/>
      <w:divBdr>
        <w:top w:val="none" w:sz="0" w:space="0" w:color="auto"/>
        <w:left w:val="none" w:sz="0" w:space="0" w:color="auto"/>
        <w:bottom w:val="none" w:sz="0" w:space="0" w:color="auto"/>
        <w:right w:val="none" w:sz="0" w:space="0" w:color="auto"/>
      </w:divBdr>
    </w:div>
    <w:div w:id="244651534">
      <w:marLeft w:val="480"/>
      <w:marRight w:val="0"/>
      <w:marTop w:val="0"/>
      <w:marBottom w:val="0"/>
      <w:divBdr>
        <w:top w:val="none" w:sz="0" w:space="0" w:color="auto"/>
        <w:left w:val="none" w:sz="0" w:space="0" w:color="auto"/>
        <w:bottom w:val="none" w:sz="0" w:space="0" w:color="auto"/>
        <w:right w:val="none" w:sz="0" w:space="0" w:color="auto"/>
      </w:divBdr>
    </w:div>
    <w:div w:id="244657808">
      <w:marLeft w:val="480"/>
      <w:marRight w:val="0"/>
      <w:marTop w:val="0"/>
      <w:marBottom w:val="0"/>
      <w:divBdr>
        <w:top w:val="none" w:sz="0" w:space="0" w:color="auto"/>
        <w:left w:val="none" w:sz="0" w:space="0" w:color="auto"/>
        <w:bottom w:val="none" w:sz="0" w:space="0" w:color="auto"/>
        <w:right w:val="none" w:sz="0" w:space="0" w:color="auto"/>
      </w:divBdr>
    </w:div>
    <w:div w:id="244727017">
      <w:marLeft w:val="480"/>
      <w:marRight w:val="0"/>
      <w:marTop w:val="0"/>
      <w:marBottom w:val="0"/>
      <w:divBdr>
        <w:top w:val="none" w:sz="0" w:space="0" w:color="auto"/>
        <w:left w:val="none" w:sz="0" w:space="0" w:color="auto"/>
        <w:bottom w:val="none" w:sz="0" w:space="0" w:color="auto"/>
        <w:right w:val="none" w:sz="0" w:space="0" w:color="auto"/>
      </w:divBdr>
    </w:div>
    <w:div w:id="244731474">
      <w:marLeft w:val="480"/>
      <w:marRight w:val="0"/>
      <w:marTop w:val="0"/>
      <w:marBottom w:val="0"/>
      <w:divBdr>
        <w:top w:val="none" w:sz="0" w:space="0" w:color="auto"/>
        <w:left w:val="none" w:sz="0" w:space="0" w:color="auto"/>
        <w:bottom w:val="none" w:sz="0" w:space="0" w:color="auto"/>
        <w:right w:val="none" w:sz="0" w:space="0" w:color="auto"/>
      </w:divBdr>
    </w:div>
    <w:div w:id="244849739">
      <w:marLeft w:val="480"/>
      <w:marRight w:val="0"/>
      <w:marTop w:val="0"/>
      <w:marBottom w:val="0"/>
      <w:divBdr>
        <w:top w:val="none" w:sz="0" w:space="0" w:color="auto"/>
        <w:left w:val="none" w:sz="0" w:space="0" w:color="auto"/>
        <w:bottom w:val="none" w:sz="0" w:space="0" w:color="auto"/>
        <w:right w:val="none" w:sz="0" w:space="0" w:color="auto"/>
      </w:divBdr>
    </w:div>
    <w:div w:id="245000452">
      <w:marLeft w:val="480"/>
      <w:marRight w:val="0"/>
      <w:marTop w:val="0"/>
      <w:marBottom w:val="0"/>
      <w:divBdr>
        <w:top w:val="none" w:sz="0" w:space="0" w:color="auto"/>
        <w:left w:val="none" w:sz="0" w:space="0" w:color="auto"/>
        <w:bottom w:val="none" w:sz="0" w:space="0" w:color="auto"/>
        <w:right w:val="none" w:sz="0" w:space="0" w:color="auto"/>
      </w:divBdr>
    </w:div>
    <w:div w:id="245039417">
      <w:marLeft w:val="480"/>
      <w:marRight w:val="0"/>
      <w:marTop w:val="0"/>
      <w:marBottom w:val="0"/>
      <w:divBdr>
        <w:top w:val="none" w:sz="0" w:space="0" w:color="auto"/>
        <w:left w:val="none" w:sz="0" w:space="0" w:color="auto"/>
        <w:bottom w:val="none" w:sz="0" w:space="0" w:color="auto"/>
        <w:right w:val="none" w:sz="0" w:space="0" w:color="auto"/>
      </w:divBdr>
    </w:div>
    <w:div w:id="245043854">
      <w:marLeft w:val="480"/>
      <w:marRight w:val="0"/>
      <w:marTop w:val="0"/>
      <w:marBottom w:val="0"/>
      <w:divBdr>
        <w:top w:val="none" w:sz="0" w:space="0" w:color="auto"/>
        <w:left w:val="none" w:sz="0" w:space="0" w:color="auto"/>
        <w:bottom w:val="none" w:sz="0" w:space="0" w:color="auto"/>
        <w:right w:val="none" w:sz="0" w:space="0" w:color="auto"/>
      </w:divBdr>
    </w:div>
    <w:div w:id="245069139">
      <w:marLeft w:val="480"/>
      <w:marRight w:val="0"/>
      <w:marTop w:val="0"/>
      <w:marBottom w:val="0"/>
      <w:divBdr>
        <w:top w:val="none" w:sz="0" w:space="0" w:color="auto"/>
        <w:left w:val="none" w:sz="0" w:space="0" w:color="auto"/>
        <w:bottom w:val="none" w:sz="0" w:space="0" w:color="auto"/>
        <w:right w:val="none" w:sz="0" w:space="0" w:color="auto"/>
      </w:divBdr>
    </w:div>
    <w:div w:id="245069291">
      <w:marLeft w:val="480"/>
      <w:marRight w:val="0"/>
      <w:marTop w:val="0"/>
      <w:marBottom w:val="0"/>
      <w:divBdr>
        <w:top w:val="none" w:sz="0" w:space="0" w:color="auto"/>
        <w:left w:val="none" w:sz="0" w:space="0" w:color="auto"/>
        <w:bottom w:val="none" w:sz="0" w:space="0" w:color="auto"/>
        <w:right w:val="none" w:sz="0" w:space="0" w:color="auto"/>
      </w:divBdr>
    </w:div>
    <w:div w:id="245115188">
      <w:marLeft w:val="480"/>
      <w:marRight w:val="0"/>
      <w:marTop w:val="0"/>
      <w:marBottom w:val="0"/>
      <w:divBdr>
        <w:top w:val="none" w:sz="0" w:space="0" w:color="auto"/>
        <w:left w:val="none" w:sz="0" w:space="0" w:color="auto"/>
        <w:bottom w:val="none" w:sz="0" w:space="0" w:color="auto"/>
        <w:right w:val="none" w:sz="0" w:space="0" w:color="auto"/>
      </w:divBdr>
    </w:div>
    <w:div w:id="245188540">
      <w:marLeft w:val="480"/>
      <w:marRight w:val="0"/>
      <w:marTop w:val="0"/>
      <w:marBottom w:val="0"/>
      <w:divBdr>
        <w:top w:val="none" w:sz="0" w:space="0" w:color="auto"/>
        <w:left w:val="none" w:sz="0" w:space="0" w:color="auto"/>
        <w:bottom w:val="none" w:sz="0" w:space="0" w:color="auto"/>
        <w:right w:val="none" w:sz="0" w:space="0" w:color="auto"/>
      </w:divBdr>
    </w:div>
    <w:div w:id="245188585">
      <w:marLeft w:val="480"/>
      <w:marRight w:val="0"/>
      <w:marTop w:val="0"/>
      <w:marBottom w:val="0"/>
      <w:divBdr>
        <w:top w:val="none" w:sz="0" w:space="0" w:color="auto"/>
        <w:left w:val="none" w:sz="0" w:space="0" w:color="auto"/>
        <w:bottom w:val="none" w:sz="0" w:space="0" w:color="auto"/>
        <w:right w:val="none" w:sz="0" w:space="0" w:color="auto"/>
      </w:divBdr>
    </w:div>
    <w:div w:id="245189687">
      <w:marLeft w:val="480"/>
      <w:marRight w:val="0"/>
      <w:marTop w:val="0"/>
      <w:marBottom w:val="0"/>
      <w:divBdr>
        <w:top w:val="none" w:sz="0" w:space="0" w:color="auto"/>
        <w:left w:val="none" w:sz="0" w:space="0" w:color="auto"/>
        <w:bottom w:val="none" w:sz="0" w:space="0" w:color="auto"/>
        <w:right w:val="none" w:sz="0" w:space="0" w:color="auto"/>
      </w:divBdr>
    </w:div>
    <w:div w:id="245261032">
      <w:marLeft w:val="480"/>
      <w:marRight w:val="0"/>
      <w:marTop w:val="0"/>
      <w:marBottom w:val="0"/>
      <w:divBdr>
        <w:top w:val="none" w:sz="0" w:space="0" w:color="auto"/>
        <w:left w:val="none" w:sz="0" w:space="0" w:color="auto"/>
        <w:bottom w:val="none" w:sz="0" w:space="0" w:color="auto"/>
        <w:right w:val="none" w:sz="0" w:space="0" w:color="auto"/>
      </w:divBdr>
    </w:div>
    <w:div w:id="245311183">
      <w:marLeft w:val="480"/>
      <w:marRight w:val="0"/>
      <w:marTop w:val="0"/>
      <w:marBottom w:val="0"/>
      <w:divBdr>
        <w:top w:val="none" w:sz="0" w:space="0" w:color="auto"/>
        <w:left w:val="none" w:sz="0" w:space="0" w:color="auto"/>
        <w:bottom w:val="none" w:sz="0" w:space="0" w:color="auto"/>
        <w:right w:val="none" w:sz="0" w:space="0" w:color="auto"/>
      </w:divBdr>
    </w:div>
    <w:div w:id="245311960">
      <w:marLeft w:val="480"/>
      <w:marRight w:val="0"/>
      <w:marTop w:val="0"/>
      <w:marBottom w:val="0"/>
      <w:divBdr>
        <w:top w:val="none" w:sz="0" w:space="0" w:color="auto"/>
        <w:left w:val="none" w:sz="0" w:space="0" w:color="auto"/>
        <w:bottom w:val="none" w:sz="0" w:space="0" w:color="auto"/>
        <w:right w:val="none" w:sz="0" w:space="0" w:color="auto"/>
      </w:divBdr>
    </w:div>
    <w:div w:id="245380717">
      <w:marLeft w:val="480"/>
      <w:marRight w:val="0"/>
      <w:marTop w:val="0"/>
      <w:marBottom w:val="0"/>
      <w:divBdr>
        <w:top w:val="none" w:sz="0" w:space="0" w:color="auto"/>
        <w:left w:val="none" w:sz="0" w:space="0" w:color="auto"/>
        <w:bottom w:val="none" w:sz="0" w:space="0" w:color="auto"/>
        <w:right w:val="none" w:sz="0" w:space="0" w:color="auto"/>
      </w:divBdr>
    </w:div>
    <w:div w:id="245460989">
      <w:marLeft w:val="480"/>
      <w:marRight w:val="0"/>
      <w:marTop w:val="0"/>
      <w:marBottom w:val="0"/>
      <w:divBdr>
        <w:top w:val="none" w:sz="0" w:space="0" w:color="auto"/>
        <w:left w:val="none" w:sz="0" w:space="0" w:color="auto"/>
        <w:bottom w:val="none" w:sz="0" w:space="0" w:color="auto"/>
        <w:right w:val="none" w:sz="0" w:space="0" w:color="auto"/>
      </w:divBdr>
    </w:div>
    <w:div w:id="245462194">
      <w:marLeft w:val="480"/>
      <w:marRight w:val="0"/>
      <w:marTop w:val="0"/>
      <w:marBottom w:val="0"/>
      <w:divBdr>
        <w:top w:val="none" w:sz="0" w:space="0" w:color="auto"/>
        <w:left w:val="none" w:sz="0" w:space="0" w:color="auto"/>
        <w:bottom w:val="none" w:sz="0" w:space="0" w:color="auto"/>
        <w:right w:val="none" w:sz="0" w:space="0" w:color="auto"/>
      </w:divBdr>
    </w:div>
    <w:div w:id="245576629">
      <w:marLeft w:val="480"/>
      <w:marRight w:val="0"/>
      <w:marTop w:val="0"/>
      <w:marBottom w:val="0"/>
      <w:divBdr>
        <w:top w:val="none" w:sz="0" w:space="0" w:color="auto"/>
        <w:left w:val="none" w:sz="0" w:space="0" w:color="auto"/>
        <w:bottom w:val="none" w:sz="0" w:space="0" w:color="auto"/>
        <w:right w:val="none" w:sz="0" w:space="0" w:color="auto"/>
      </w:divBdr>
    </w:div>
    <w:div w:id="245651341">
      <w:marLeft w:val="480"/>
      <w:marRight w:val="0"/>
      <w:marTop w:val="0"/>
      <w:marBottom w:val="0"/>
      <w:divBdr>
        <w:top w:val="none" w:sz="0" w:space="0" w:color="auto"/>
        <w:left w:val="none" w:sz="0" w:space="0" w:color="auto"/>
        <w:bottom w:val="none" w:sz="0" w:space="0" w:color="auto"/>
        <w:right w:val="none" w:sz="0" w:space="0" w:color="auto"/>
      </w:divBdr>
    </w:div>
    <w:div w:id="245651828">
      <w:marLeft w:val="480"/>
      <w:marRight w:val="0"/>
      <w:marTop w:val="0"/>
      <w:marBottom w:val="0"/>
      <w:divBdr>
        <w:top w:val="none" w:sz="0" w:space="0" w:color="auto"/>
        <w:left w:val="none" w:sz="0" w:space="0" w:color="auto"/>
        <w:bottom w:val="none" w:sz="0" w:space="0" w:color="auto"/>
        <w:right w:val="none" w:sz="0" w:space="0" w:color="auto"/>
      </w:divBdr>
    </w:div>
    <w:div w:id="245653145">
      <w:marLeft w:val="480"/>
      <w:marRight w:val="0"/>
      <w:marTop w:val="0"/>
      <w:marBottom w:val="0"/>
      <w:divBdr>
        <w:top w:val="none" w:sz="0" w:space="0" w:color="auto"/>
        <w:left w:val="none" w:sz="0" w:space="0" w:color="auto"/>
        <w:bottom w:val="none" w:sz="0" w:space="0" w:color="auto"/>
        <w:right w:val="none" w:sz="0" w:space="0" w:color="auto"/>
      </w:divBdr>
    </w:div>
    <w:div w:id="245656157">
      <w:marLeft w:val="480"/>
      <w:marRight w:val="0"/>
      <w:marTop w:val="0"/>
      <w:marBottom w:val="0"/>
      <w:divBdr>
        <w:top w:val="none" w:sz="0" w:space="0" w:color="auto"/>
        <w:left w:val="none" w:sz="0" w:space="0" w:color="auto"/>
        <w:bottom w:val="none" w:sz="0" w:space="0" w:color="auto"/>
        <w:right w:val="none" w:sz="0" w:space="0" w:color="auto"/>
      </w:divBdr>
    </w:div>
    <w:div w:id="245769552">
      <w:marLeft w:val="480"/>
      <w:marRight w:val="0"/>
      <w:marTop w:val="0"/>
      <w:marBottom w:val="0"/>
      <w:divBdr>
        <w:top w:val="none" w:sz="0" w:space="0" w:color="auto"/>
        <w:left w:val="none" w:sz="0" w:space="0" w:color="auto"/>
        <w:bottom w:val="none" w:sz="0" w:space="0" w:color="auto"/>
        <w:right w:val="none" w:sz="0" w:space="0" w:color="auto"/>
      </w:divBdr>
    </w:div>
    <w:div w:id="245770761">
      <w:marLeft w:val="480"/>
      <w:marRight w:val="0"/>
      <w:marTop w:val="0"/>
      <w:marBottom w:val="0"/>
      <w:divBdr>
        <w:top w:val="none" w:sz="0" w:space="0" w:color="auto"/>
        <w:left w:val="none" w:sz="0" w:space="0" w:color="auto"/>
        <w:bottom w:val="none" w:sz="0" w:space="0" w:color="auto"/>
        <w:right w:val="none" w:sz="0" w:space="0" w:color="auto"/>
      </w:divBdr>
    </w:div>
    <w:div w:id="245843145">
      <w:marLeft w:val="480"/>
      <w:marRight w:val="0"/>
      <w:marTop w:val="0"/>
      <w:marBottom w:val="0"/>
      <w:divBdr>
        <w:top w:val="none" w:sz="0" w:space="0" w:color="auto"/>
        <w:left w:val="none" w:sz="0" w:space="0" w:color="auto"/>
        <w:bottom w:val="none" w:sz="0" w:space="0" w:color="auto"/>
        <w:right w:val="none" w:sz="0" w:space="0" w:color="auto"/>
      </w:divBdr>
    </w:div>
    <w:div w:id="245916991">
      <w:marLeft w:val="480"/>
      <w:marRight w:val="0"/>
      <w:marTop w:val="0"/>
      <w:marBottom w:val="0"/>
      <w:divBdr>
        <w:top w:val="none" w:sz="0" w:space="0" w:color="auto"/>
        <w:left w:val="none" w:sz="0" w:space="0" w:color="auto"/>
        <w:bottom w:val="none" w:sz="0" w:space="0" w:color="auto"/>
        <w:right w:val="none" w:sz="0" w:space="0" w:color="auto"/>
      </w:divBdr>
    </w:div>
    <w:div w:id="245964257">
      <w:marLeft w:val="480"/>
      <w:marRight w:val="0"/>
      <w:marTop w:val="0"/>
      <w:marBottom w:val="0"/>
      <w:divBdr>
        <w:top w:val="none" w:sz="0" w:space="0" w:color="auto"/>
        <w:left w:val="none" w:sz="0" w:space="0" w:color="auto"/>
        <w:bottom w:val="none" w:sz="0" w:space="0" w:color="auto"/>
        <w:right w:val="none" w:sz="0" w:space="0" w:color="auto"/>
      </w:divBdr>
    </w:div>
    <w:div w:id="245964757">
      <w:marLeft w:val="480"/>
      <w:marRight w:val="0"/>
      <w:marTop w:val="0"/>
      <w:marBottom w:val="0"/>
      <w:divBdr>
        <w:top w:val="none" w:sz="0" w:space="0" w:color="auto"/>
        <w:left w:val="none" w:sz="0" w:space="0" w:color="auto"/>
        <w:bottom w:val="none" w:sz="0" w:space="0" w:color="auto"/>
        <w:right w:val="none" w:sz="0" w:space="0" w:color="auto"/>
      </w:divBdr>
    </w:div>
    <w:div w:id="246039777">
      <w:marLeft w:val="480"/>
      <w:marRight w:val="0"/>
      <w:marTop w:val="0"/>
      <w:marBottom w:val="0"/>
      <w:divBdr>
        <w:top w:val="none" w:sz="0" w:space="0" w:color="auto"/>
        <w:left w:val="none" w:sz="0" w:space="0" w:color="auto"/>
        <w:bottom w:val="none" w:sz="0" w:space="0" w:color="auto"/>
        <w:right w:val="none" w:sz="0" w:space="0" w:color="auto"/>
      </w:divBdr>
    </w:div>
    <w:div w:id="246118869">
      <w:marLeft w:val="480"/>
      <w:marRight w:val="0"/>
      <w:marTop w:val="0"/>
      <w:marBottom w:val="0"/>
      <w:divBdr>
        <w:top w:val="none" w:sz="0" w:space="0" w:color="auto"/>
        <w:left w:val="none" w:sz="0" w:space="0" w:color="auto"/>
        <w:bottom w:val="none" w:sz="0" w:space="0" w:color="auto"/>
        <w:right w:val="none" w:sz="0" w:space="0" w:color="auto"/>
      </w:divBdr>
    </w:div>
    <w:div w:id="246154321">
      <w:marLeft w:val="480"/>
      <w:marRight w:val="0"/>
      <w:marTop w:val="0"/>
      <w:marBottom w:val="0"/>
      <w:divBdr>
        <w:top w:val="none" w:sz="0" w:space="0" w:color="auto"/>
        <w:left w:val="none" w:sz="0" w:space="0" w:color="auto"/>
        <w:bottom w:val="none" w:sz="0" w:space="0" w:color="auto"/>
        <w:right w:val="none" w:sz="0" w:space="0" w:color="auto"/>
      </w:divBdr>
    </w:div>
    <w:div w:id="246155040">
      <w:marLeft w:val="480"/>
      <w:marRight w:val="0"/>
      <w:marTop w:val="0"/>
      <w:marBottom w:val="0"/>
      <w:divBdr>
        <w:top w:val="none" w:sz="0" w:space="0" w:color="auto"/>
        <w:left w:val="none" w:sz="0" w:space="0" w:color="auto"/>
        <w:bottom w:val="none" w:sz="0" w:space="0" w:color="auto"/>
        <w:right w:val="none" w:sz="0" w:space="0" w:color="auto"/>
      </w:divBdr>
    </w:div>
    <w:div w:id="246161517">
      <w:marLeft w:val="480"/>
      <w:marRight w:val="0"/>
      <w:marTop w:val="0"/>
      <w:marBottom w:val="0"/>
      <w:divBdr>
        <w:top w:val="none" w:sz="0" w:space="0" w:color="auto"/>
        <w:left w:val="none" w:sz="0" w:space="0" w:color="auto"/>
        <w:bottom w:val="none" w:sz="0" w:space="0" w:color="auto"/>
        <w:right w:val="none" w:sz="0" w:space="0" w:color="auto"/>
      </w:divBdr>
    </w:div>
    <w:div w:id="246233136">
      <w:marLeft w:val="480"/>
      <w:marRight w:val="0"/>
      <w:marTop w:val="0"/>
      <w:marBottom w:val="0"/>
      <w:divBdr>
        <w:top w:val="none" w:sz="0" w:space="0" w:color="auto"/>
        <w:left w:val="none" w:sz="0" w:space="0" w:color="auto"/>
        <w:bottom w:val="none" w:sz="0" w:space="0" w:color="auto"/>
        <w:right w:val="none" w:sz="0" w:space="0" w:color="auto"/>
      </w:divBdr>
    </w:div>
    <w:div w:id="246351043">
      <w:marLeft w:val="480"/>
      <w:marRight w:val="0"/>
      <w:marTop w:val="0"/>
      <w:marBottom w:val="0"/>
      <w:divBdr>
        <w:top w:val="none" w:sz="0" w:space="0" w:color="auto"/>
        <w:left w:val="none" w:sz="0" w:space="0" w:color="auto"/>
        <w:bottom w:val="none" w:sz="0" w:space="0" w:color="auto"/>
        <w:right w:val="none" w:sz="0" w:space="0" w:color="auto"/>
      </w:divBdr>
    </w:div>
    <w:div w:id="246423417">
      <w:marLeft w:val="480"/>
      <w:marRight w:val="0"/>
      <w:marTop w:val="0"/>
      <w:marBottom w:val="0"/>
      <w:divBdr>
        <w:top w:val="none" w:sz="0" w:space="0" w:color="auto"/>
        <w:left w:val="none" w:sz="0" w:space="0" w:color="auto"/>
        <w:bottom w:val="none" w:sz="0" w:space="0" w:color="auto"/>
        <w:right w:val="none" w:sz="0" w:space="0" w:color="auto"/>
      </w:divBdr>
    </w:div>
    <w:div w:id="246572186">
      <w:marLeft w:val="480"/>
      <w:marRight w:val="0"/>
      <w:marTop w:val="0"/>
      <w:marBottom w:val="0"/>
      <w:divBdr>
        <w:top w:val="none" w:sz="0" w:space="0" w:color="auto"/>
        <w:left w:val="none" w:sz="0" w:space="0" w:color="auto"/>
        <w:bottom w:val="none" w:sz="0" w:space="0" w:color="auto"/>
        <w:right w:val="none" w:sz="0" w:space="0" w:color="auto"/>
      </w:divBdr>
    </w:div>
    <w:div w:id="246574286">
      <w:marLeft w:val="480"/>
      <w:marRight w:val="0"/>
      <w:marTop w:val="0"/>
      <w:marBottom w:val="0"/>
      <w:divBdr>
        <w:top w:val="none" w:sz="0" w:space="0" w:color="auto"/>
        <w:left w:val="none" w:sz="0" w:space="0" w:color="auto"/>
        <w:bottom w:val="none" w:sz="0" w:space="0" w:color="auto"/>
        <w:right w:val="none" w:sz="0" w:space="0" w:color="auto"/>
      </w:divBdr>
    </w:div>
    <w:div w:id="246615765">
      <w:marLeft w:val="480"/>
      <w:marRight w:val="0"/>
      <w:marTop w:val="0"/>
      <w:marBottom w:val="0"/>
      <w:divBdr>
        <w:top w:val="none" w:sz="0" w:space="0" w:color="auto"/>
        <w:left w:val="none" w:sz="0" w:space="0" w:color="auto"/>
        <w:bottom w:val="none" w:sz="0" w:space="0" w:color="auto"/>
        <w:right w:val="none" w:sz="0" w:space="0" w:color="auto"/>
      </w:divBdr>
    </w:div>
    <w:div w:id="246621256">
      <w:marLeft w:val="480"/>
      <w:marRight w:val="0"/>
      <w:marTop w:val="0"/>
      <w:marBottom w:val="0"/>
      <w:divBdr>
        <w:top w:val="none" w:sz="0" w:space="0" w:color="auto"/>
        <w:left w:val="none" w:sz="0" w:space="0" w:color="auto"/>
        <w:bottom w:val="none" w:sz="0" w:space="0" w:color="auto"/>
        <w:right w:val="none" w:sz="0" w:space="0" w:color="auto"/>
      </w:divBdr>
    </w:div>
    <w:div w:id="246623110">
      <w:marLeft w:val="480"/>
      <w:marRight w:val="0"/>
      <w:marTop w:val="0"/>
      <w:marBottom w:val="0"/>
      <w:divBdr>
        <w:top w:val="none" w:sz="0" w:space="0" w:color="auto"/>
        <w:left w:val="none" w:sz="0" w:space="0" w:color="auto"/>
        <w:bottom w:val="none" w:sz="0" w:space="0" w:color="auto"/>
        <w:right w:val="none" w:sz="0" w:space="0" w:color="auto"/>
      </w:divBdr>
    </w:div>
    <w:div w:id="246697274">
      <w:marLeft w:val="480"/>
      <w:marRight w:val="0"/>
      <w:marTop w:val="0"/>
      <w:marBottom w:val="0"/>
      <w:divBdr>
        <w:top w:val="none" w:sz="0" w:space="0" w:color="auto"/>
        <w:left w:val="none" w:sz="0" w:space="0" w:color="auto"/>
        <w:bottom w:val="none" w:sz="0" w:space="0" w:color="auto"/>
        <w:right w:val="none" w:sz="0" w:space="0" w:color="auto"/>
      </w:divBdr>
    </w:div>
    <w:div w:id="246766946">
      <w:marLeft w:val="480"/>
      <w:marRight w:val="0"/>
      <w:marTop w:val="0"/>
      <w:marBottom w:val="0"/>
      <w:divBdr>
        <w:top w:val="none" w:sz="0" w:space="0" w:color="auto"/>
        <w:left w:val="none" w:sz="0" w:space="0" w:color="auto"/>
        <w:bottom w:val="none" w:sz="0" w:space="0" w:color="auto"/>
        <w:right w:val="none" w:sz="0" w:space="0" w:color="auto"/>
      </w:divBdr>
    </w:div>
    <w:div w:id="246767560">
      <w:marLeft w:val="480"/>
      <w:marRight w:val="0"/>
      <w:marTop w:val="0"/>
      <w:marBottom w:val="0"/>
      <w:divBdr>
        <w:top w:val="none" w:sz="0" w:space="0" w:color="auto"/>
        <w:left w:val="none" w:sz="0" w:space="0" w:color="auto"/>
        <w:bottom w:val="none" w:sz="0" w:space="0" w:color="auto"/>
        <w:right w:val="none" w:sz="0" w:space="0" w:color="auto"/>
      </w:divBdr>
    </w:div>
    <w:div w:id="246888719">
      <w:marLeft w:val="480"/>
      <w:marRight w:val="0"/>
      <w:marTop w:val="0"/>
      <w:marBottom w:val="0"/>
      <w:divBdr>
        <w:top w:val="none" w:sz="0" w:space="0" w:color="auto"/>
        <w:left w:val="none" w:sz="0" w:space="0" w:color="auto"/>
        <w:bottom w:val="none" w:sz="0" w:space="0" w:color="auto"/>
        <w:right w:val="none" w:sz="0" w:space="0" w:color="auto"/>
      </w:divBdr>
    </w:div>
    <w:div w:id="246967744">
      <w:marLeft w:val="480"/>
      <w:marRight w:val="0"/>
      <w:marTop w:val="0"/>
      <w:marBottom w:val="0"/>
      <w:divBdr>
        <w:top w:val="none" w:sz="0" w:space="0" w:color="auto"/>
        <w:left w:val="none" w:sz="0" w:space="0" w:color="auto"/>
        <w:bottom w:val="none" w:sz="0" w:space="0" w:color="auto"/>
        <w:right w:val="none" w:sz="0" w:space="0" w:color="auto"/>
      </w:divBdr>
    </w:div>
    <w:div w:id="247007475">
      <w:marLeft w:val="480"/>
      <w:marRight w:val="0"/>
      <w:marTop w:val="0"/>
      <w:marBottom w:val="0"/>
      <w:divBdr>
        <w:top w:val="none" w:sz="0" w:space="0" w:color="auto"/>
        <w:left w:val="none" w:sz="0" w:space="0" w:color="auto"/>
        <w:bottom w:val="none" w:sz="0" w:space="0" w:color="auto"/>
        <w:right w:val="none" w:sz="0" w:space="0" w:color="auto"/>
      </w:divBdr>
    </w:div>
    <w:div w:id="247007510">
      <w:marLeft w:val="480"/>
      <w:marRight w:val="0"/>
      <w:marTop w:val="0"/>
      <w:marBottom w:val="0"/>
      <w:divBdr>
        <w:top w:val="none" w:sz="0" w:space="0" w:color="auto"/>
        <w:left w:val="none" w:sz="0" w:space="0" w:color="auto"/>
        <w:bottom w:val="none" w:sz="0" w:space="0" w:color="auto"/>
        <w:right w:val="none" w:sz="0" w:space="0" w:color="auto"/>
      </w:divBdr>
    </w:div>
    <w:div w:id="247009864">
      <w:marLeft w:val="480"/>
      <w:marRight w:val="0"/>
      <w:marTop w:val="0"/>
      <w:marBottom w:val="0"/>
      <w:divBdr>
        <w:top w:val="none" w:sz="0" w:space="0" w:color="auto"/>
        <w:left w:val="none" w:sz="0" w:space="0" w:color="auto"/>
        <w:bottom w:val="none" w:sz="0" w:space="0" w:color="auto"/>
        <w:right w:val="none" w:sz="0" w:space="0" w:color="auto"/>
      </w:divBdr>
    </w:div>
    <w:div w:id="247270923">
      <w:marLeft w:val="480"/>
      <w:marRight w:val="0"/>
      <w:marTop w:val="0"/>
      <w:marBottom w:val="0"/>
      <w:divBdr>
        <w:top w:val="none" w:sz="0" w:space="0" w:color="auto"/>
        <w:left w:val="none" w:sz="0" w:space="0" w:color="auto"/>
        <w:bottom w:val="none" w:sz="0" w:space="0" w:color="auto"/>
        <w:right w:val="none" w:sz="0" w:space="0" w:color="auto"/>
      </w:divBdr>
    </w:div>
    <w:div w:id="247275680">
      <w:marLeft w:val="480"/>
      <w:marRight w:val="0"/>
      <w:marTop w:val="0"/>
      <w:marBottom w:val="0"/>
      <w:divBdr>
        <w:top w:val="none" w:sz="0" w:space="0" w:color="auto"/>
        <w:left w:val="none" w:sz="0" w:space="0" w:color="auto"/>
        <w:bottom w:val="none" w:sz="0" w:space="0" w:color="auto"/>
        <w:right w:val="none" w:sz="0" w:space="0" w:color="auto"/>
      </w:divBdr>
    </w:div>
    <w:div w:id="247278796">
      <w:marLeft w:val="480"/>
      <w:marRight w:val="0"/>
      <w:marTop w:val="0"/>
      <w:marBottom w:val="0"/>
      <w:divBdr>
        <w:top w:val="none" w:sz="0" w:space="0" w:color="auto"/>
        <w:left w:val="none" w:sz="0" w:space="0" w:color="auto"/>
        <w:bottom w:val="none" w:sz="0" w:space="0" w:color="auto"/>
        <w:right w:val="none" w:sz="0" w:space="0" w:color="auto"/>
      </w:divBdr>
    </w:div>
    <w:div w:id="247350350">
      <w:marLeft w:val="480"/>
      <w:marRight w:val="0"/>
      <w:marTop w:val="0"/>
      <w:marBottom w:val="0"/>
      <w:divBdr>
        <w:top w:val="none" w:sz="0" w:space="0" w:color="auto"/>
        <w:left w:val="none" w:sz="0" w:space="0" w:color="auto"/>
        <w:bottom w:val="none" w:sz="0" w:space="0" w:color="auto"/>
        <w:right w:val="none" w:sz="0" w:space="0" w:color="auto"/>
      </w:divBdr>
    </w:div>
    <w:div w:id="247420884">
      <w:marLeft w:val="480"/>
      <w:marRight w:val="0"/>
      <w:marTop w:val="0"/>
      <w:marBottom w:val="0"/>
      <w:divBdr>
        <w:top w:val="none" w:sz="0" w:space="0" w:color="auto"/>
        <w:left w:val="none" w:sz="0" w:space="0" w:color="auto"/>
        <w:bottom w:val="none" w:sz="0" w:space="0" w:color="auto"/>
        <w:right w:val="none" w:sz="0" w:space="0" w:color="auto"/>
      </w:divBdr>
    </w:div>
    <w:div w:id="247424681">
      <w:marLeft w:val="480"/>
      <w:marRight w:val="0"/>
      <w:marTop w:val="0"/>
      <w:marBottom w:val="0"/>
      <w:divBdr>
        <w:top w:val="none" w:sz="0" w:space="0" w:color="auto"/>
        <w:left w:val="none" w:sz="0" w:space="0" w:color="auto"/>
        <w:bottom w:val="none" w:sz="0" w:space="0" w:color="auto"/>
        <w:right w:val="none" w:sz="0" w:space="0" w:color="auto"/>
      </w:divBdr>
    </w:div>
    <w:div w:id="247466138">
      <w:marLeft w:val="480"/>
      <w:marRight w:val="0"/>
      <w:marTop w:val="0"/>
      <w:marBottom w:val="0"/>
      <w:divBdr>
        <w:top w:val="none" w:sz="0" w:space="0" w:color="auto"/>
        <w:left w:val="none" w:sz="0" w:space="0" w:color="auto"/>
        <w:bottom w:val="none" w:sz="0" w:space="0" w:color="auto"/>
        <w:right w:val="none" w:sz="0" w:space="0" w:color="auto"/>
      </w:divBdr>
    </w:div>
    <w:div w:id="247471380">
      <w:marLeft w:val="480"/>
      <w:marRight w:val="0"/>
      <w:marTop w:val="0"/>
      <w:marBottom w:val="0"/>
      <w:divBdr>
        <w:top w:val="none" w:sz="0" w:space="0" w:color="auto"/>
        <w:left w:val="none" w:sz="0" w:space="0" w:color="auto"/>
        <w:bottom w:val="none" w:sz="0" w:space="0" w:color="auto"/>
        <w:right w:val="none" w:sz="0" w:space="0" w:color="auto"/>
      </w:divBdr>
    </w:div>
    <w:div w:id="247617826">
      <w:marLeft w:val="480"/>
      <w:marRight w:val="0"/>
      <w:marTop w:val="0"/>
      <w:marBottom w:val="0"/>
      <w:divBdr>
        <w:top w:val="none" w:sz="0" w:space="0" w:color="auto"/>
        <w:left w:val="none" w:sz="0" w:space="0" w:color="auto"/>
        <w:bottom w:val="none" w:sz="0" w:space="0" w:color="auto"/>
        <w:right w:val="none" w:sz="0" w:space="0" w:color="auto"/>
      </w:divBdr>
    </w:div>
    <w:div w:id="247619510">
      <w:marLeft w:val="480"/>
      <w:marRight w:val="0"/>
      <w:marTop w:val="0"/>
      <w:marBottom w:val="0"/>
      <w:divBdr>
        <w:top w:val="none" w:sz="0" w:space="0" w:color="auto"/>
        <w:left w:val="none" w:sz="0" w:space="0" w:color="auto"/>
        <w:bottom w:val="none" w:sz="0" w:space="0" w:color="auto"/>
        <w:right w:val="none" w:sz="0" w:space="0" w:color="auto"/>
      </w:divBdr>
    </w:div>
    <w:div w:id="247661021">
      <w:marLeft w:val="480"/>
      <w:marRight w:val="0"/>
      <w:marTop w:val="0"/>
      <w:marBottom w:val="0"/>
      <w:divBdr>
        <w:top w:val="none" w:sz="0" w:space="0" w:color="auto"/>
        <w:left w:val="none" w:sz="0" w:space="0" w:color="auto"/>
        <w:bottom w:val="none" w:sz="0" w:space="0" w:color="auto"/>
        <w:right w:val="none" w:sz="0" w:space="0" w:color="auto"/>
      </w:divBdr>
    </w:div>
    <w:div w:id="247661448">
      <w:marLeft w:val="480"/>
      <w:marRight w:val="0"/>
      <w:marTop w:val="0"/>
      <w:marBottom w:val="0"/>
      <w:divBdr>
        <w:top w:val="none" w:sz="0" w:space="0" w:color="auto"/>
        <w:left w:val="none" w:sz="0" w:space="0" w:color="auto"/>
        <w:bottom w:val="none" w:sz="0" w:space="0" w:color="auto"/>
        <w:right w:val="none" w:sz="0" w:space="0" w:color="auto"/>
      </w:divBdr>
    </w:div>
    <w:div w:id="247808696">
      <w:marLeft w:val="480"/>
      <w:marRight w:val="0"/>
      <w:marTop w:val="0"/>
      <w:marBottom w:val="0"/>
      <w:divBdr>
        <w:top w:val="none" w:sz="0" w:space="0" w:color="auto"/>
        <w:left w:val="none" w:sz="0" w:space="0" w:color="auto"/>
        <w:bottom w:val="none" w:sz="0" w:space="0" w:color="auto"/>
        <w:right w:val="none" w:sz="0" w:space="0" w:color="auto"/>
      </w:divBdr>
    </w:div>
    <w:div w:id="247810591">
      <w:marLeft w:val="480"/>
      <w:marRight w:val="0"/>
      <w:marTop w:val="0"/>
      <w:marBottom w:val="0"/>
      <w:divBdr>
        <w:top w:val="none" w:sz="0" w:space="0" w:color="auto"/>
        <w:left w:val="none" w:sz="0" w:space="0" w:color="auto"/>
        <w:bottom w:val="none" w:sz="0" w:space="0" w:color="auto"/>
        <w:right w:val="none" w:sz="0" w:space="0" w:color="auto"/>
      </w:divBdr>
    </w:div>
    <w:div w:id="247812244">
      <w:marLeft w:val="480"/>
      <w:marRight w:val="0"/>
      <w:marTop w:val="0"/>
      <w:marBottom w:val="0"/>
      <w:divBdr>
        <w:top w:val="none" w:sz="0" w:space="0" w:color="auto"/>
        <w:left w:val="none" w:sz="0" w:space="0" w:color="auto"/>
        <w:bottom w:val="none" w:sz="0" w:space="0" w:color="auto"/>
        <w:right w:val="none" w:sz="0" w:space="0" w:color="auto"/>
      </w:divBdr>
    </w:div>
    <w:div w:id="247814928">
      <w:marLeft w:val="480"/>
      <w:marRight w:val="0"/>
      <w:marTop w:val="0"/>
      <w:marBottom w:val="0"/>
      <w:divBdr>
        <w:top w:val="none" w:sz="0" w:space="0" w:color="auto"/>
        <w:left w:val="none" w:sz="0" w:space="0" w:color="auto"/>
        <w:bottom w:val="none" w:sz="0" w:space="0" w:color="auto"/>
        <w:right w:val="none" w:sz="0" w:space="0" w:color="auto"/>
      </w:divBdr>
    </w:div>
    <w:div w:id="247857280">
      <w:marLeft w:val="480"/>
      <w:marRight w:val="0"/>
      <w:marTop w:val="0"/>
      <w:marBottom w:val="0"/>
      <w:divBdr>
        <w:top w:val="none" w:sz="0" w:space="0" w:color="auto"/>
        <w:left w:val="none" w:sz="0" w:space="0" w:color="auto"/>
        <w:bottom w:val="none" w:sz="0" w:space="0" w:color="auto"/>
        <w:right w:val="none" w:sz="0" w:space="0" w:color="auto"/>
      </w:divBdr>
    </w:div>
    <w:div w:id="247885934">
      <w:marLeft w:val="480"/>
      <w:marRight w:val="0"/>
      <w:marTop w:val="0"/>
      <w:marBottom w:val="0"/>
      <w:divBdr>
        <w:top w:val="none" w:sz="0" w:space="0" w:color="auto"/>
        <w:left w:val="none" w:sz="0" w:space="0" w:color="auto"/>
        <w:bottom w:val="none" w:sz="0" w:space="0" w:color="auto"/>
        <w:right w:val="none" w:sz="0" w:space="0" w:color="auto"/>
      </w:divBdr>
    </w:div>
    <w:div w:id="247888660">
      <w:marLeft w:val="480"/>
      <w:marRight w:val="0"/>
      <w:marTop w:val="0"/>
      <w:marBottom w:val="0"/>
      <w:divBdr>
        <w:top w:val="none" w:sz="0" w:space="0" w:color="auto"/>
        <w:left w:val="none" w:sz="0" w:space="0" w:color="auto"/>
        <w:bottom w:val="none" w:sz="0" w:space="0" w:color="auto"/>
        <w:right w:val="none" w:sz="0" w:space="0" w:color="auto"/>
      </w:divBdr>
    </w:div>
    <w:div w:id="247889049">
      <w:marLeft w:val="480"/>
      <w:marRight w:val="0"/>
      <w:marTop w:val="0"/>
      <w:marBottom w:val="0"/>
      <w:divBdr>
        <w:top w:val="none" w:sz="0" w:space="0" w:color="auto"/>
        <w:left w:val="none" w:sz="0" w:space="0" w:color="auto"/>
        <w:bottom w:val="none" w:sz="0" w:space="0" w:color="auto"/>
        <w:right w:val="none" w:sz="0" w:space="0" w:color="auto"/>
      </w:divBdr>
    </w:div>
    <w:div w:id="247933984">
      <w:marLeft w:val="480"/>
      <w:marRight w:val="0"/>
      <w:marTop w:val="0"/>
      <w:marBottom w:val="0"/>
      <w:divBdr>
        <w:top w:val="none" w:sz="0" w:space="0" w:color="auto"/>
        <w:left w:val="none" w:sz="0" w:space="0" w:color="auto"/>
        <w:bottom w:val="none" w:sz="0" w:space="0" w:color="auto"/>
        <w:right w:val="none" w:sz="0" w:space="0" w:color="auto"/>
      </w:divBdr>
    </w:div>
    <w:div w:id="248080657">
      <w:marLeft w:val="480"/>
      <w:marRight w:val="0"/>
      <w:marTop w:val="0"/>
      <w:marBottom w:val="0"/>
      <w:divBdr>
        <w:top w:val="none" w:sz="0" w:space="0" w:color="auto"/>
        <w:left w:val="none" w:sz="0" w:space="0" w:color="auto"/>
        <w:bottom w:val="none" w:sz="0" w:space="0" w:color="auto"/>
        <w:right w:val="none" w:sz="0" w:space="0" w:color="auto"/>
      </w:divBdr>
    </w:div>
    <w:div w:id="248121980">
      <w:marLeft w:val="480"/>
      <w:marRight w:val="0"/>
      <w:marTop w:val="0"/>
      <w:marBottom w:val="0"/>
      <w:divBdr>
        <w:top w:val="none" w:sz="0" w:space="0" w:color="auto"/>
        <w:left w:val="none" w:sz="0" w:space="0" w:color="auto"/>
        <w:bottom w:val="none" w:sz="0" w:space="0" w:color="auto"/>
        <w:right w:val="none" w:sz="0" w:space="0" w:color="auto"/>
      </w:divBdr>
    </w:div>
    <w:div w:id="248123281">
      <w:marLeft w:val="480"/>
      <w:marRight w:val="0"/>
      <w:marTop w:val="0"/>
      <w:marBottom w:val="0"/>
      <w:divBdr>
        <w:top w:val="none" w:sz="0" w:space="0" w:color="auto"/>
        <w:left w:val="none" w:sz="0" w:space="0" w:color="auto"/>
        <w:bottom w:val="none" w:sz="0" w:space="0" w:color="auto"/>
        <w:right w:val="none" w:sz="0" w:space="0" w:color="auto"/>
      </w:divBdr>
    </w:div>
    <w:div w:id="248123323">
      <w:marLeft w:val="480"/>
      <w:marRight w:val="0"/>
      <w:marTop w:val="0"/>
      <w:marBottom w:val="0"/>
      <w:divBdr>
        <w:top w:val="none" w:sz="0" w:space="0" w:color="auto"/>
        <w:left w:val="none" w:sz="0" w:space="0" w:color="auto"/>
        <w:bottom w:val="none" w:sz="0" w:space="0" w:color="auto"/>
        <w:right w:val="none" w:sz="0" w:space="0" w:color="auto"/>
      </w:divBdr>
    </w:div>
    <w:div w:id="248127773">
      <w:marLeft w:val="480"/>
      <w:marRight w:val="0"/>
      <w:marTop w:val="0"/>
      <w:marBottom w:val="0"/>
      <w:divBdr>
        <w:top w:val="none" w:sz="0" w:space="0" w:color="auto"/>
        <w:left w:val="none" w:sz="0" w:space="0" w:color="auto"/>
        <w:bottom w:val="none" w:sz="0" w:space="0" w:color="auto"/>
        <w:right w:val="none" w:sz="0" w:space="0" w:color="auto"/>
      </w:divBdr>
    </w:div>
    <w:div w:id="248202433">
      <w:marLeft w:val="480"/>
      <w:marRight w:val="0"/>
      <w:marTop w:val="0"/>
      <w:marBottom w:val="0"/>
      <w:divBdr>
        <w:top w:val="none" w:sz="0" w:space="0" w:color="auto"/>
        <w:left w:val="none" w:sz="0" w:space="0" w:color="auto"/>
        <w:bottom w:val="none" w:sz="0" w:space="0" w:color="auto"/>
        <w:right w:val="none" w:sz="0" w:space="0" w:color="auto"/>
      </w:divBdr>
    </w:div>
    <w:div w:id="248318309">
      <w:marLeft w:val="480"/>
      <w:marRight w:val="0"/>
      <w:marTop w:val="0"/>
      <w:marBottom w:val="0"/>
      <w:divBdr>
        <w:top w:val="none" w:sz="0" w:space="0" w:color="auto"/>
        <w:left w:val="none" w:sz="0" w:space="0" w:color="auto"/>
        <w:bottom w:val="none" w:sz="0" w:space="0" w:color="auto"/>
        <w:right w:val="none" w:sz="0" w:space="0" w:color="auto"/>
      </w:divBdr>
    </w:div>
    <w:div w:id="248344137">
      <w:marLeft w:val="480"/>
      <w:marRight w:val="0"/>
      <w:marTop w:val="0"/>
      <w:marBottom w:val="0"/>
      <w:divBdr>
        <w:top w:val="none" w:sz="0" w:space="0" w:color="auto"/>
        <w:left w:val="none" w:sz="0" w:space="0" w:color="auto"/>
        <w:bottom w:val="none" w:sz="0" w:space="0" w:color="auto"/>
        <w:right w:val="none" w:sz="0" w:space="0" w:color="auto"/>
      </w:divBdr>
    </w:div>
    <w:div w:id="248346313">
      <w:marLeft w:val="480"/>
      <w:marRight w:val="0"/>
      <w:marTop w:val="0"/>
      <w:marBottom w:val="0"/>
      <w:divBdr>
        <w:top w:val="none" w:sz="0" w:space="0" w:color="auto"/>
        <w:left w:val="none" w:sz="0" w:space="0" w:color="auto"/>
        <w:bottom w:val="none" w:sz="0" w:space="0" w:color="auto"/>
        <w:right w:val="none" w:sz="0" w:space="0" w:color="auto"/>
      </w:divBdr>
    </w:div>
    <w:div w:id="248387506">
      <w:marLeft w:val="480"/>
      <w:marRight w:val="0"/>
      <w:marTop w:val="0"/>
      <w:marBottom w:val="0"/>
      <w:divBdr>
        <w:top w:val="none" w:sz="0" w:space="0" w:color="auto"/>
        <w:left w:val="none" w:sz="0" w:space="0" w:color="auto"/>
        <w:bottom w:val="none" w:sz="0" w:space="0" w:color="auto"/>
        <w:right w:val="none" w:sz="0" w:space="0" w:color="auto"/>
      </w:divBdr>
    </w:div>
    <w:div w:id="248462793">
      <w:marLeft w:val="480"/>
      <w:marRight w:val="0"/>
      <w:marTop w:val="0"/>
      <w:marBottom w:val="0"/>
      <w:divBdr>
        <w:top w:val="none" w:sz="0" w:space="0" w:color="auto"/>
        <w:left w:val="none" w:sz="0" w:space="0" w:color="auto"/>
        <w:bottom w:val="none" w:sz="0" w:space="0" w:color="auto"/>
        <w:right w:val="none" w:sz="0" w:space="0" w:color="auto"/>
      </w:divBdr>
    </w:div>
    <w:div w:id="248464799">
      <w:marLeft w:val="480"/>
      <w:marRight w:val="0"/>
      <w:marTop w:val="0"/>
      <w:marBottom w:val="0"/>
      <w:divBdr>
        <w:top w:val="none" w:sz="0" w:space="0" w:color="auto"/>
        <w:left w:val="none" w:sz="0" w:space="0" w:color="auto"/>
        <w:bottom w:val="none" w:sz="0" w:space="0" w:color="auto"/>
        <w:right w:val="none" w:sz="0" w:space="0" w:color="auto"/>
      </w:divBdr>
    </w:div>
    <w:div w:id="248465745">
      <w:marLeft w:val="480"/>
      <w:marRight w:val="0"/>
      <w:marTop w:val="0"/>
      <w:marBottom w:val="0"/>
      <w:divBdr>
        <w:top w:val="none" w:sz="0" w:space="0" w:color="auto"/>
        <w:left w:val="none" w:sz="0" w:space="0" w:color="auto"/>
        <w:bottom w:val="none" w:sz="0" w:space="0" w:color="auto"/>
        <w:right w:val="none" w:sz="0" w:space="0" w:color="auto"/>
      </w:divBdr>
    </w:div>
    <w:div w:id="248466038">
      <w:marLeft w:val="480"/>
      <w:marRight w:val="0"/>
      <w:marTop w:val="0"/>
      <w:marBottom w:val="0"/>
      <w:divBdr>
        <w:top w:val="none" w:sz="0" w:space="0" w:color="auto"/>
        <w:left w:val="none" w:sz="0" w:space="0" w:color="auto"/>
        <w:bottom w:val="none" w:sz="0" w:space="0" w:color="auto"/>
        <w:right w:val="none" w:sz="0" w:space="0" w:color="auto"/>
      </w:divBdr>
    </w:div>
    <w:div w:id="248586290">
      <w:marLeft w:val="480"/>
      <w:marRight w:val="0"/>
      <w:marTop w:val="0"/>
      <w:marBottom w:val="0"/>
      <w:divBdr>
        <w:top w:val="none" w:sz="0" w:space="0" w:color="auto"/>
        <w:left w:val="none" w:sz="0" w:space="0" w:color="auto"/>
        <w:bottom w:val="none" w:sz="0" w:space="0" w:color="auto"/>
        <w:right w:val="none" w:sz="0" w:space="0" w:color="auto"/>
      </w:divBdr>
    </w:div>
    <w:div w:id="248656228">
      <w:marLeft w:val="480"/>
      <w:marRight w:val="0"/>
      <w:marTop w:val="0"/>
      <w:marBottom w:val="0"/>
      <w:divBdr>
        <w:top w:val="none" w:sz="0" w:space="0" w:color="auto"/>
        <w:left w:val="none" w:sz="0" w:space="0" w:color="auto"/>
        <w:bottom w:val="none" w:sz="0" w:space="0" w:color="auto"/>
        <w:right w:val="none" w:sz="0" w:space="0" w:color="auto"/>
      </w:divBdr>
    </w:div>
    <w:div w:id="248657652">
      <w:marLeft w:val="480"/>
      <w:marRight w:val="0"/>
      <w:marTop w:val="0"/>
      <w:marBottom w:val="0"/>
      <w:divBdr>
        <w:top w:val="none" w:sz="0" w:space="0" w:color="auto"/>
        <w:left w:val="none" w:sz="0" w:space="0" w:color="auto"/>
        <w:bottom w:val="none" w:sz="0" w:space="0" w:color="auto"/>
        <w:right w:val="none" w:sz="0" w:space="0" w:color="auto"/>
      </w:divBdr>
    </w:div>
    <w:div w:id="248780928">
      <w:marLeft w:val="480"/>
      <w:marRight w:val="0"/>
      <w:marTop w:val="0"/>
      <w:marBottom w:val="0"/>
      <w:divBdr>
        <w:top w:val="none" w:sz="0" w:space="0" w:color="auto"/>
        <w:left w:val="none" w:sz="0" w:space="0" w:color="auto"/>
        <w:bottom w:val="none" w:sz="0" w:space="0" w:color="auto"/>
        <w:right w:val="none" w:sz="0" w:space="0" w:color="auto"/>
      </w:divBdr>
    </w:div>
    <w:div w:id="248928977">
      <w:marLeft w:val="480"/>
      <w:marRight w:val="0"/>
      <w:marTop w:val="0"/>
      <w:marBottom w:val="0"/>
      <w:divBdr>
        <w:top w:val="none" w:sz="0" w:space="0" w:color="auto"/>
        <w:left w:val="none" w:sz="0" w:space="0" w:color="auto"/>
        <w:bottom w:val="none" w:sz="0" w:space="0" w:color="auto"/>
        <w:right w:val="none" w:sz="0" w:space="0" w:color="auto"/>
      </w:divBdr>
    </w:div>
    <w:div w:id="248930725">
      <w:marLeft w:val="480"/>
      <w:marRight w:val="0"/>
      <w:marTop w:val="0"/>
      <w:marBottom w:val="0"/>
      <w:divBdr>
        <w:top w:val="none" w:sz="0" w:space="0" w:color="auto"/>
        <w:left w:val="none" w:sz="0" w:space="0" w:color="auto"/>
        <w:bottom w:val="none" w:sz="0" w:space="0" w:color="auto"/>
        <w:right w:val="none" w:sz="0" w:space="0" w:color="auto"/>
      </w:divBdr>
    </w:div>
    <w:div w:id="248932886">
      <w:marLeft w:val="480"/>
      <w:marRight w:val="0"/>
      <w:marTop w:val="0"/>
      <w:marBottom w:val="0"/>
      <w:divBdr>
        <w:top w:val="none" w:sz="0" w:space="0" w:color="auto"/>
        <w:left w:val="none" w:sz="0" w:space="0" w:color="auto"/>
        <w:bottom w:val="none" w:sz="0" w:space="0" w:color="auto"/>
        <w:right w:val="none" w:sz="0" w:space="0" w:color="auto"/>
      </w:divBdr>
    </w:div>
    <w:div w:id="249044758">
      <w:marLeft w:val="480"/>
      <w:marRight w:val="0"/>
      <w:marTop w:val="0"/>
      <w:marBottom w:val="0"/>
      <w:divBdr>
        <w:top w:val="none" w:sz="0" w:space="0" w:color="auto"/>
        <w:left w:val="none" w:sz="0" w:space="0" w:color="auto"/>
        <w:bottom w:val="none" w:sz="0" w:space="0" w:color="auto"/>
        <w:right w:val="none" w:sz="0" w:space="0" w:color="auto"/>
      </w:divBdr>
    </w:div>
    <w:div w:id="249050466">
      <w:marLeft w:val="480"/>
      <w:marRight w:val="0"/>
      <w:marTop w:val="0"/>
      <w:marBottom w:val="0"/>
      <w:divBdr>
        <w:top w:val="none" w:sz="0" w:space="0" w:color="auto"/>
        <w:left w:val="none" w:sz="0" w:space="0" w:color="auto"/>
        <w:bottom w:val="none" w:sz="0" w:space="0" w:color="auto"/>
        <w:right w:val="none" w:sz="0" w:space="0" w:color="auto"/>
      </w:divBdr>
    </w:div>
    <w:div w:id="249169592">
      <w:marLeft w:val="480"/>
      <w:marRight w:val="0"/>
      <w:marTop w:val="0"/>
      <w:marBottom w:val="0"/>
      <w:divBdr>
        <w:top w:val="none" w:sz="0" w:space="0" w:color="auto"/>
        <w:left w:val="none" w:sz="0" w:space="0" w:color="auto"/>
        <w:bottom w:val="none" w:sz="0" w:space="0" w:color="auto"/>
        <w:right w:val="none" w:sz="0" w:space="0" w:color="auto"/>
      </w:divBdr>
    </w:div>
    <w:div w:id="249197781">
      <w:marLeft w:val="480"/>
      <w:marRight w:val="0"/>
      <w:marTop w:val="0"/>
      <w:marBottom w:val="0"/>
      <w:divBdr>
        <w:top w:val="none" w:sz="0" w:space="0" w:color="auto"/>
        <w:left w:val="none" w:sz="0" w:space="0" w:color="auto"/>
        <w:bottom w:val="none" w:sz="0" w:space="0" w:color="auto"/>
        <w:right w:val="none" w:sz="0" w:space="0" w:color="auto"/>
      </w:divBdr>
    </w:div>
    <w:div w:id="249237822">
      <w:marLeft w:val="480"/>
      <w:marRight w:val="0"/>
      <w:marTop w:val="0"/>
      <w:marBottom w:val="0"/>
      <w:divBdr>
        <w:top w:val="none" w:sz="0" w:space="0" w:color="auto"/>
        <w:left w:val="none" w:sz="0" w:space="0" w:color="auto"/>
        <w:bottom w:val="none" w:sz="0" w:space="0" w:color="auto"/>
        <w:right w:val="none" w:sz="0" w:space="0" w:color="auto"/>
      </w:divBdr>
    </w:div>
    <w:div w:id="249385972">
      <w:marLeft w:val="480"/>
      <w:marRight w:val="0"/>
      <w:marTop w:val="0"/>
      <w:marBottom w:val="0"/>
      <w:divBdr>
        <w:top w:val="none" w:sz="0" w:space="0" w:color="auto"/>
        <w:left w:val="none" w:sz="0" w:space="0" w:color="auto"/>
        <w:bottom w:val="none" w:sz="0" w:space="0" w:color="auto"/>
        <w:right w:val="none" w:sz="0" w:space="0" w:color="auto"/>
      </w:divBdr>
    </w:div>
    <w:div w:id="249386899">
      <w:marLeft w:val="480"/>
      <w:marRight w:val="0"/>
      <w:marTop w:val="0"/>
      <w:marBottom w:val="0"/>
      <w:divBdr>
        <w:top w:val="none" w:sz="0" w:space="0" w:color="auto"/>
        <w:left w:val="none" w:sz="0" w:space="0" w:color="auto"/>
        <w:bottom w:val="none" w:sz="0" w:space="0" w:color="auto"/>
        <w:right w:val="none" w:sz="0" w:space="0" w:color="auto"/>
      </w:divBdr>
    </w:div>
    <w:div w:id="249394283">
      <w:marLeft w:val="480"/>
      <w:marRight w:val="0"/>
      <w:marTop w:val="0"/>
      <w:marBottom w:val="0"/>
      <w:divBdr>
        <w:top w:val="none" w:sz="0" w:space="0" w:color="auto"/>
        <w:left w:val="none" w:sz="0" w:space="0" w:color="auto"/>
        <w:bottom w:val="none" w:sz="0" w:space="0" w:color="auto"/>
        <w:right w:val="none" w:sz="0" w:space="0" w:color="auto"/>
      </w:divBdr>
    </w:div>
    <w:div w:id="249432451">
      <w:marLeft w:val="480"/>
      <w:marRight w:val="0"/>
      <w:marTop w:val="0"/>
      <w:marBottom w:val="0"/>
      <w:divBdr>
        <w:top w:val="none" w:sz="0" w:space="0" w:color="auto"/>
        <w:left w:val="none" w:sz="0" w:space="0" w:color="auto"/>
        <w:bottom w:val="none" w:sz="0" w:space="0" w:color="auto"/>
        <w:right w:val="none" w:sz="0" w:space="0" w:color="auto"/>
      </w:divBdr>
    </w:div>
    <w:div w:id="249581123">
      <w:marLeft w:val="480"/>
      <w:marRight w:val="0"/>
      <w:marTop w:val="0"/>
      <w:marBottom w:val="0"/>
      <w:divBdr>
        <w:top w:val="none" w:sz="0" w:space="0" w:color="auto"/>
        <w:left w:val="none" w:sz="0" w:space="0" w:color="auto"/>
        <w:bottom w:val="none" w:sz="0" w:space="0" w:color="auto"/>
        <w:right w:val="none" w:sz="0" w:space="0" w:color="auto"/>
      </w:divBdr>
    </w:div>
    <w:div w:id="249585553">
      <w:marLeft w:val="480"/>
      <w:marRight w:val="0"/>
      <w:marTop w:val="0"/>
      <w:marBottom w:val="0"/>
      <w:divBdr>
        <w:top w:val="none" w:sz="0" w:space="0" w:color="auto"/>
        <w:left w:val="none" w:sz="0" w:space="0" w:color="auto"/>
        <w:bottom w:val="none" w:sz="0" w:space="0" w:color="auto"/>
        <w:right w:val="none" w:sz="0" w:space="0" w:color="auto"/>
      </w:divBdr>
    </w:div>
    <w:div w:id="249585788">
      <w:marLeft w:val="480"/>
      <w:marRight w:val="0"/>
      <w:marTop w:val="0"/>
      <w:marBottom w:val="0"/>
      <w:divBdr>
        <w:top w:val="none" w:sz="0" w:space="0" w:color="auto"/>
        <w:left w:val="none" w:sz="0" w:space="0" w:color="auto"/>
        <w:bottom w:val="none" w:sz="0" w:space="0" w:color="auto"/>
        <w:right w:val="none" w:sz="0" w:space="0" w:color="auto"/>
      </w:divBdr>
    </w:div>
    <w:div w:id="249588966">
      <w:marLeft w:val="480"/>
      <w:marRight w:val="0"/>
      <w:marTop w:val="0"/>
      <w:marBottom w:val="0"/>
      <w:divBdr>
        <w:top w:val="none" w:sz="0" w:space="0" w:color="auto"/>
        <w:left w:val="none" w:sz="0" w:space="0" w:color="auto"/>
        <w:bottom w:val="none" w:sz="0" w:space="0" w:color="auto"/>
        <w:right w:val="none" w:sz="0" w:space="0" w:color="auto"/>
      </w:divBdr>
    </w:div>
    <w:div w:id="249631352">
      <w:marLeft w:val="480"/>
      <w:marRight w:val="0"/>
      <w:marTop w:val="0"/>
      <w:marBottom w:val="0"/>
      <w:divBdr>
        <w:top w:val="none" w:sz="0" w:space="0" w:color="auto"/>
        <w:left w:val="none" w:sz="0" w:space="0" w:color="auto"/>
        <w:bottom w:val="none" w:sz="0" w:space="0" w:color="auto"/>
        <w:right w:val="none" w:sz="0" w:space="0" w:color="auto"/>
      </w:divBdr>
    </w:div>
    <w:div w:id="249656464">
      <w:marLeft w:val="480"/>
      <w:marRight w:val="0"/>
      <w:marTop w:val="0"/>
      <w:marBottom w:val="0"/>
      <w:divBdr>
        <w:top w:val="none" w:sz="0" w:space="0" w:color="auto"/>
        <w:left w:val="none" w:sz="0" w:space="0" w:color="auto"/>
        <w:bottom w:val="none" w:sz="0" w:space="0" w:color="auto"/>
        <w:right w:val="none" w:sz="0" w:space="0" w:color="auto"/>
      </w:divBdr>
    </w:div>
    <w:div w:id="249656984">
      <w:marLeft w:val="480"/>
      <w:marRight w:val="0"/>
      <w:marTop w:val="0"/>
      <w:marBottom w:val="0"/>
      <w:divBdr>
        <w:top w:val="none" w:sz="0" w:space="0" w:color="auto"/>
        <w:left w:val="none" w:sz="0" w:space="0" w:color="auto"/>
        <w:bottom w:val="none" w:sz="0" w:space="0" w:color="auto"/>
        <w:right w:val="none" w:sz="0" w:space="0" w:color="auto"/>
      </w:divBdr>
    </w:div>
    <w:div w:id="249774587">
      <w:marLeft w:val="480"/>
      <w:marRight w:val="0"/>
      <w:marTop w:val="0"/>
      <w:marBottom w:val="0"/>
      <w:divBdr>
        <w:top w:val="none" w:sz="0" w:space="0" w:color="auto"/>
        <w:left w:val="none" w:sz="0" w:space="0" w:color="auto"/>
        <w:bottom w:val="none" w:sz="0" w:space="0" w:color="auto"/>
        <w:right w:val="none" w:sz="0" w:space="0" w:color="auto"/>
      </w:divBdr>
    </w:div>
    <w:div w:id="249779802">
      <w:marLeft w:val="480"/>
      <w:marRight w:val="0"/>
      <w:marTop w:val="0"/>
      <w:marBottom w:val="0"/>
      <w:divBdr>
        <w:top w:val="none" w:sz="0" w:space="0" w:color="auto"/>
        <w:left w:val="none" w:sz="0" w:space="0" w:color="auto"/>
        <w:bottom w:val="none" w:sz="0" w:space="0" w:color="auto"/>
        <w:right w:val="none" w:sz="0" w:space="0" w:color="auto"/>
      </w:divBdr>
    </w:div>
    <w:div w:id="249848639">
      <w:marLeft w:val="480"/>
      <w:marRight w:val="0"/>
      <w:marTop w:val="0"/>
      <w:marBottom w:val="0"/>
      <w:divBdr>
        <w:top w:val="none" w:sz="0" w:space="0" w:color="auto"/>
        <w:left w:val="none" w:sz="0" w:space="0" w:color="auto"/>
        <w:bottom w:val="none" w:sz="0" w:space="0" w:color="auto"/>
        <w:right w:val="none" w:sz="0" w:space="0" w:color="auto"/>
      </w:divBdr>
    </w:div>
    <w:div w:id="249895658">
      <w:marLeft w:val="480"/>
      <w:marRight w:val="0"/>
      <w:marTop w:val="0"/>
      <w:marBottom w:val="0"/>
      <w:divBdr>
        <w:top w:val="none" w:sz="0" w:space="0" w:color="auto"/>
        <w:left w:val="none" w:sz="0" w:space="0" w:color="auto"/>
        <w:bottom w:val="none" w:sz="0" w:space="0" w:color="auto"/>
        <w:right w:val="none" w:sz="0" w:space="0" w:color="auto"/>
      </w:divBdr>
    </w:div>
    <w:div w:id="249895857">
      <w:marLeft w:val="480"/>
      <w:marRight w:val="0"/>
      <w:marTop w:val="0"/>
      <w:marBottom w:val="0"/>
      <w:divBdr>
        <w:top w:val="none" w:sz="0" w:space="0" w:color="auto"/>
        <w:left w:val="none" w:sz="0" w:space="0" w:color="auto"/>
        <w:bottom w:val="none" w:sz="0" w:space="0" w:color="auto"/>
        <w:right w:val="none" w:sz="0" w:space="0" w:color="auto"/>
      </w:divBdr>
    </w:div>
    <w:div w:id="249969501">
      <w:marLeft w:val="480"/>
      <w:marRight w:val="0"/>
      <w:marTop w:val="0"/>
      <w:marBottom w:val="0"/>
      <w:divBdr>
        <w:top w:val="none" w:sz="0" w:space="0" w:color="auto"/>
        <w:left w:val="none" w:sz="0" w:space="0" w:color="auto"/>
        <w:bottom w:val="none" w:sz="0" w:space="0" w:color="auto"/>
        <w:right w:val="none" w:sz="0" w:space="0" w:color="auto"/>
      </w:divBdr>
    </w:div>
    <w:div w:id="250162358">
      <w:marLeft w:val="480"/>
      <w:marRight w:val="0"/>
      <w:marTop w:val="0"/>
      <w:marBottom w:val="0"/>
      <w:divBdr>
        <w:top w:val="none" w:sz="0" w:space="0" w:color="auto"/>
        <w:left w:val="none" w:sz="0" w:space="0" w:color="auto"/>
        <w:bottom w:val="none" w:sz="0" w:space="0" w:color="auto"/>
        <w:right w:val="none" w:sz="0" w:space="0" w:color="auto"/>
      </w:divBdr>
    </w:div>
    <w:div w:id="250168621">
      <w:marLeft w:val="480"/>
      <w:marRight w:val="0"/>
      <w:marTop w:val="0"/>
      <w:marBottom w:val="0"/>
      <w:divBdr>
        <w:top w:val="none" w:sz="0" w:space="0" w:color="auto"/>
        <w:left w:val="none" w:sz="0" w:space="0" w:color="auto"/>
        <w:bottom w:val="none" w:sz="0" w:space="0" w:color="auto"/>
        <w:right w:val="none" w:sz="0" w:space="0" w:color="auto"/>
      </w:divBdr>
    </w:div>
    <w:div w:id="250236915">
      <w:marLeft w:val="480"/>
      <w:marRight w:val="0"/>
      <w:marTop w:val="0"/>
      <w:marBottom w:val="0"/>
      <w:divBdr>
        <w:top w:val="none" w:sz="0" w:space="0" w:color="auto"/>
        <w:left w:val="none" w:sz="0" w:space="0" w:color="auto"/>
        <w:bottom w:val="none" w:sz="0" w:space="0" w:color="auto"/>
        <w:right w:val="none" w:sz="0" w:space="0" w:color="auto"/>
      </w:divBdr>
    </w:div>
    <w:div w:id="250242409">
      <w:marLeft w:val="480"/>
      <w:marRight w:val="0"/>
      <w:marTop w:val="0"/>
      <w:marBottom w:val="0"/>
      <w:divBdr>
        <w:top w:val="none" w:sz="0" w:space="0" w:color="auto"/>
        <w:left w:val="none" w:sz="0" w:space="0" w:color="auto"/>
        <w:bottom w:val="none" w:sz="0" w:space="0" w:color="auto"/>
        <w:right w:val="none" w:sz="0" w:space="0" w:color="auto"/>
      </w:divBdr>
    </w:div>
    <w:div w:id="250283503">
      <w:marLeft w:val="480"/>
      <w:marRight w:val="0"/>
      <w:marTop w:val="0"/>
      <w:marBottom w:val="0"/>
      <w:divBdr>
        <w:top w:val="none" w:sz="0" w:space="0" w:color="auto"/>
        <w:left w:val="none" w:sz="0" w:space="0" w:color="auto"/>
        <w:bottom w:val="none" w:sz="0" w:space="0" w:color="auto"/>
        <w:right w:val="none" w:sz="0" w:space="0" w:color="auto"/>
      </w:divBdr>
    </w:div>
    <w:div w:id="250310685">
      <w:marLeft w:val="480"/>
      <w:marRight w:val="0"/>
      <w:marTop w:val="0"/>
      <w:marBottom w:val="0"/>
      <w:divBdr>
        <w:top w:val="none" w:sz="0" w:space="0" w:color="auto"/>
        <w:left w:val="none" w:sz="0" w:space="0" w:color="auto"/>
        <w:bottom w:val="none" w:sz="0" w:space="0" w:color="auto"/>
        <w:right w:val="none" w:sz="0" w:space="0" w:color="auto"/>
      </w:divBdr>
    </w:div>
    <w:div w:id="250314636">
      <w:marLeft w:val="480"/>
      <w:marRight w:val="0"/>
      <w:marTop w:val="0"/>
      <w:marBottom w:val="0"/>
      <w:divBdr>
        <w:top w:val="none" w:sz="0" w:space="0" w:color="auto"/>
        <w:left w:val="none" w:sz="0" w:space="0" w:color="auto"/>
        <w:bottom w:val="none" w:sz="0" w:space="0" w:color="auto"/>
        <w:right w:val="none" w:sz="0" w:space="0" w:color="auto"/>
      </w:divBdr>
    </w:div>
    <w:div w:id="250357964">
      <w:marLeft w:val="480"/>
      <w:marRight w:val="0"/>
      <w:marTop w:val="0"/>
      <w:marBottom w:val="0"/>
      <w:divBdr>
        <w:top w:val="none" w:sz="0" w:space="0" w:color="auto"/>
        <w:left w:val="none" w:sz="0" w:space="0" w:color="auto"/>
        <w:bottom w:val="none" w:sz="0" w:space="0" w:color="auto"/>
        <w:right w:val="none" w:sz="0" w:space="0" w:color="auto"/>
      </w:divBdr>
    </w:div>
    <w:div w:id="250433992">
      <w:marLeft w:val="480"/>
      <w:marRight w:val="0"/>
      <w:marTop w:val="0"/>
      <w:marBottom w:val="0"/>
      <w:divBdr>
        <w:top w:val="none" w:sz="0" w:space="0" w:color="auto"/>
        <w:left w:val="none" w:sz="0" w:space="0" w:color="auto"/>
        <w:bottom w:val="none" w:sz="0" w:space="0" w:color="auto"/>
        <w:right w:val="none" w:sz="0" w:space="0" w:color="auto"/>
      </w:divBdr>
    </w:div>
    <w:div w:id="250553793">
      <w:marLeft w:val="480"/>
      <w:marRight w:val="0"/>
      <w:marTop w:val="0"/>
      <w:marBottom w:val="0"/>
      <w:divBdr>
        <w:top w:val="none" w:sz="0" w:space="0" w:color="auto"/>
        <w:left w:val="none" w:sz="0" w:space="0" w:color="auto"/>
        <w:bottom w:val="none" w:sz="0" w:space="0" w:color="auto"/>
        <w:right w:val="none" w:sz="0" w:space="0" w:color="auto"/>
      </w:divBdr>
    </w:div>
    <w:div w:id="250622166">
      <w:marLeft w:val="480"/>
      <w:marRight w:val="0"/>
      <w:marTop w:val="0"/>
      <w:marBottom w:val="0"/>
      <w:divBdr>
        <w:top w:val="none" w:sz="0" w:space="0" w:color="auto"/>
        <w:left w:val="none" w:sz="0" w:space="0" w:color="auto"/>
        <w:bottom w:val="none" w:sz="0" w:space="0" w:color="auto"/>
        <w:right w:val="none" w:sz="0" w:space="0" w:color="auto"/>
      </w:divBdr>
    </w:div>
    <w:div w:id="250624539">
      <w:marLeft w:val="480"/>
      <w:marRight w:val="0"/>
      <w:marTop w:val="0"/>
      <w:marBottom w:val="0"/>
      <w:divBdr>
        <w:top w:val="none" w:sz="0" w:space="0" w:color="auto"/>
        <w:left w:val="none" w:sz="0" w:space="0" w:color="auto"/>
        <w:bottom w:val="none" w:sz="0" w:space="0" w:color="auto"/>
        <w:right w:val="none" w:sz="0" w:space="0" w:color="auto"/>
      </w:divBdr>
    </w:div>
    <w:div w:id="250699682">
      <w:marLeft w:val="480"/>
      <w:marRight w:val="0"/>
      <w:marTop w:val="0"/>
      <w:marBottom w:val="0"/>
      <w:divBdr>
        <w:top w:val="none" w:sz="0" w:space="0" w:color="auto"/>
        <w:left w:val="none" w:sz="0" w:space="0" w:color="auto"/>
        <w:bottom w:val="none" w:sz="0" w:space="0" w:color="auto"/>
        <w:right w:val="none" w:sz="0" w:space="0" w:color="auto"/>
      </w:divBdr>
    </w:div>
    <w:div w:id="250702470">
      <w:marLeft w:val="480"/>
      <w:marRight w:val="0"/>
      <w:marTop w:val="0"/>
      <w:marBottom w:val="0"/>
      <w:divBdr>
        <w:top w:val="none" w:sz="0" w:space="0" w:color="auto"/>
        <w:left w:val="none" w:sz="0" w:space="0" w:color="auto"/>
        <w:bottom w:val="none" w:sz="0" w:space="0" w:color="auto"/>
        <w:right w:val="none" w:sz="0" w:space="0" w:color="auto"/>
      </w:divBdr>
    </w:div>
    <w:div w:id="250742370">
      <w:marLeft w:val="480"/>
      <w:marRight w:val="0"/>
      <w:marTop w:val="0"/>
      <w:marBottom w:val="0"/>
      <w:divBdr>
        <w:top w:val="none" w:sz="0" w:space="0" w:color="auto"/>
        <w:left w:val="none" w:sz="0" w:space="0" w:color="auto"/>
        <w:bottom w:val="none" w:sz="0" w:space="0" w:color="auto"/>
        <w:right w:val="none" w:sz="0" w:space="0" w:color="auto"/>
      </w:divBdr>
    </w:div>
    <w:div w:id="250746193">
      <w:marLeft w:val="480"/>
      <w:marRight w:val="0"/>
      <w:marTop w:val="0"/>
      <w:marBottom w:val="0"/>
      <w:divBdr>
        <w:top w:val="none" w:sz="0" w:space="0" w:color="auto"/>
        <w:left w:val="none" w:sz="0" w:space="0" w:color="auto"/>
        <w:bottom w:val="none" w:sz="0" w:space="0" w:color="auto"/>
        <w:right w:val="none" w:sz="0" w:space="0" w:color="auto"/>
      </w:divBdr>
    </w:div>
    <w:div w:id="250772094">
      <w:marLeft w:val="480"/>
      <w:marRight w:val="0"/>
      <w:marTop w:val="0"/>
      <w:marBottom w:val="0"/>
      <w:divBdr>
        <w:top w:val="none" w:sz="0" w:space="0" w:color="auto"/>
        <w:left w:val="none" w:sz="0" w:space="0" w:color="auto"/>
        <w:bottom w:val="none" w:sz="0" w:space="0" w:color="auto"/>
        <w:right w:val="none" w:sz="0" w:space="0" w:color="auto"/>
      </w:divBdr>
    </w:div>
    <w:div w:id="250772582">
      <w:marLeft w:val="480"/>
      <w:marRight w:val="0"/>
      <w:marTop w:val="0"/>
      <w:marBottom w:val="0"/>
      <w:divBdr>
        <w:top w:val="none" w:sz="0" w:space="0" w:color="auto"/>
        <w:left w:val="none" w:sz="0" w:space="0" w:color="auto"/>
        <w:bottom w:val="none" w:sz="0" w:space="0" w:color="auto"/>
        <w:right w:val="none" w:sz="0" w:space="0" w:color="auto"/>
      </w:divBdr>
    </w:div>
    <w:div w:id="250822461">
      <w:marLeft w:val="480"/>
      <w:marRight w:val="0"/>
      <w:marTop w:val="0"/>
      <w:marBottom w:val="0"/>
      <w:divBdr>
        <w:top w:val="none" w:sz="0" w:space="0" w:color="auto"/>
        <w:left w:val="none" w:sz="0" w:space="0" w:color="auto"/>
        <w:bottom w:val="none" w:sz="0" w:space="0" w:color="auto"/>
        <w:right w:val="none" w:sz="0" w:space="0" w:color="auto"/>
      </w:divBdr>
    </w:div>
    <w:div w:id="250891631">
      <w:marLeft w:val="480"/>
      <w:marRight w:val="0"/>
      <w:marTop w:val="0"/>
      <w:marBottom w:val="0"/>
      <w:divBdr>
        <w:top w:val="none" w:sz="0" w:space="0" w:color="auto"/>
        <w:left w:val="none" w:sz="0" w:space="0" w:color="auto"/>
        <w:bottom w:val="none" w:sz="0" w:space="0" w:color="auto"/>
        <w:right w:val="none" w:sz="0" w:space="0" w:color="auto"/>
      </w:divBdr>
    </w:div>
    <w:div w:id="250894296">
      <w:marLeft w:val="480"/>
      <w:marRight w:val="0"/>
      <w:marTop w:val="0"/>
      <w:marBottom w:val="0"/>
      <w:divBdr>
        <w:top w:val="none" w:sz="0" w:space="0" w:color="auto"/>
        <w:left w:val="none" w:sz="0" w:space="0" w:color="auto"/>
        <w:bottom w:val="none" w:sz="0" w:space="0" w:color="auto"/>
        <w:right w:val="none" w:sz="0" w:space="0" w:color="auto"/>
      </w:divBdr>
    </w:div>
    <w:div w:id="251009592">
      <w:marLeft w:val="480"/>
      <w:marRight w:val="0"/>
      <w:marTop w:val="0"/>
      <w:marBottom w:val="0"/>
      <w:divBdr>
        <w:top w:val="none" w:sz="0" w:space="0" w:color="auto"/>
        <w:left w:val="none" w:sz="0" w:space="0" w:color="auto"/>
        <w:bottom w:val="none" w:sz="0" w:space="0" w:color="auto"/>
        <w:right w:val="none" w:sz="0" w:space="0" w:color="auto"/>
      </w:divBdr>
    </w:div>
    <w:div w:id="251012817">
      <w:marLeft w:val="480"/>
      <w:marRight w:val="0"/>
      <w:marTop w:val="0"/>
      <w:marBottom w:val="0"/>
      <w:divBdr>
        <w:top w:val="none" w:sz="0" w:space="0" w:color="auto"/>
        <w:left w:val="none" w:sz="0" w:space="0" w:color="auto"/>
        <w:bottom w:val="none" w:sz="0" w:space="0" w:color="auto"/>
        <w:right w:val="none" w:sz="0" w:space="0" w:color="auto"/>
      </w:divBdr>
    </w:div>
    <w:div w:id="251159256">
      <w:marLeft w:val="480"/>
      <w:marRight w:val="0"/>
      <w:marTop w:val="0"/>
      <w:marBottom w:val="0"/>
      <w:divBdr>
        <w:top w:val="none" w:sz="0" w:space="0" w:color="auto"/>
        <w:left w:val="none" w:sz="0" w:space="0" w:color="auto"/>
        <w:bottom w:val="none" w:sz="0" w:space="0" w:color="auto"/>
        <w:right w:val="none" w:sz="0" w:space="0" w:color="auto"/>
      </w:divBdr>
    </w:div>
    <w:div w:id="251162589">
      <w:marLeft w:val="480"/>
      <w:marRight w:val="0"/>
      <w:marTop w:val="0"/>
      <w:marBottom w:val="0"/>
      <w:divBdr>
        <w:top w:val="none" w:sz="0" w:space="0" w:color="auto"/>
        <w:left w:val="none" w:sz="0" w:space="0" w:color="auto"/>
        <w:bottom w:val="none" w:sz="0" w:space="0" w:color="auto"/>
        <w:right w:val="none" w:sz="0" w:space="0" w:color="auto"/>
      </w:divBdr>
    </w:div>
    <w:div w:id="251202692">
      <w:marLeft w:val="480"/>
      <w:marRight w:val="0"/>
      <w:marTop w:val="0"/>
      <w:marBottom w:val="0"/>
      <w:divBdr>
        <w:top w:val="none" w:sz="0" w:space="0" w:color="auto"/>
        <w:left w:val="none" w:sz="0" w:space="0" w:color="auto"/>
        <w:bottom w:val="none" w:sz="0" w:space="0" w:color="auto"/>
        <w:right w:val="none" w:sz="0" w:space="0" w:color="auto"/>
      </w:divBdr>
    </w:div>
    <w:div w:id="251210008">
      <w:marLeft w:val="480"/>
      <w:marRight w:val="0"/>
      <w:marTop w:val="0"/>
      <w:marBottom w:val="0"/>
      <w:divBdr>
        <w:top w:val="none" w:sz="0" w:space="0" w:color="auto"/>
        <w:left w:val="none" w:sz="0" w:space="0" w:color="auto"/>
        <w:bottom w:val="none" w:sz="0" w:space="0" w:color="auto"/>
        <w:right w:val="none" w:sz="0" w:space="0" w:color="auto"/>
      </w:divBdr>
    </w:div>
    <w:div w:id="251282415">
      <w:marLeft w:val="480"/>
      <w:marRight w:val="0"/>
      <w:marTop w:val="0"/>
      <w:marBottom w:val="0"/>
      <w:divBdr>
        <w:top w:val="none" w:sz="0" w:space="0" w:color="auto"/>
        <w:left w:val="none" w:sz="0" w:space="0" w:color="auto"/>
        <w:bottom w:val="none" w:sz="0" w:space="0" w:color="auto"/>
        <w:right w:val="none" w:sz="0" w:space="0" w:color="auto"/>
      </w:divBdr>
    </w:div>
    <w:div w:id="251285087">
      <w:marLeft w:val="480"/>
      <w:marRight w:val="0"/>
      <w:marTop w:val="0"/>
      <w:marBottom w:val="0"/>
      <w:divBdr>
        <w:top w:val="none" w:sz="0" w:space="0" w:color="auto"/>
        <w:left w:val="none" w:sz="0" w:space="0" w:color="auto"/>
        <w:bottom w:val="none" w:sz="0" w:space="0" w:color="auto"/>
        <w:right w:val="none" w:sz="0" w:space="0" w:color="auto"/>
      </w:divBdr>
    </w:div>
    <w:div w:id="251355459">
      <w:marLeft w:val="480"/>
      <w:marRight w:val="0"/>
      <w:marTop w:val="0"/>
      <w:marBottom w:val="0"/>
      <w:divBdr>
        <w:top w:val="none" w:sz="0" w:space="0" w:color="auto"/>
        <w:left w:val="none" w:sz="0" w:space="0" w:color="auto"/>
        <w:bottom w:val="none" w:sz="0" w:space="0" w:color="auto"/>
        <w:right w:val="none" w:sz="0" w:space="0" w:color="auto"/>
      </w:divBdr>
    </w:div>
    <w:div w:id="251478766">
      <w:marLeft w:val="480"/>
      <w:marRight w:val="0"/>
      <w:marTop w:val="0"/>
      <w:marBottom w:val="0"/>
      <w:divBdr>
        <w:top w:val="none" w:sz="0" w:space="0" w:color="auto"/>
        <w:left w:val="none" w:sz="0" w:space="0" w:color="auto"/>
        <w:bottom w:val="none" w:sz="0" w:space="0" w:color="auto"/>
        <w:right w:val="none" w:sz="0" w:space="0" w:color="auto"/>
      </w:divBdr>
    </w:div>
    <w:div w:id="251554172">
      <w:marLeft w:val="480"/>
      <w:marRight w:val="0"/>
      <w:marTop w:val="0"/>
      <w:marBottom w:val="0"/>
      <w:divBdr>
        <w:top w:val="none" w:sz="0" w:space="0" w:color="auto"/>
        <w:left w:val="none" w:sz="0" w:space="0" w:color="auto"/>
        <w:bottom w:val="none" w:sz="0" w:space="0" w:color="auto"/>
        <w:right w:val="none" w:sz="0" w:space="0" w:color="auto"/>
      </w:divBdr>
    </w:div>
    <w:div w:id="251738472">
      <w:marLeft w:val="480"/>
      <w:marRight w:val="0"/>
      <w:marTop w:val="0"/>
      <w:marBottom w:val="0"/>
      <w:divBdr>
        <w:top w:val="none" w:sz="0" w:space="0" w:color="auto"/>
        <w:left w:val="none" w:sz="0" w:space="0" w:color="auto"/>
        <w:bottom w:val="none" w:sz="0" w:space="0" w:color="auto"/>
        <w:right w:val="none" w:sz="0" w:space="0" w:color="auto"/>
      </w:divBdr>
    </w:div>
    <w:div w:id="251745839">
      <w:marLeft w:val="480"/>
      <w:marRight w:val="0"/>
      <w:marTop w:val="0"/>
      <w:marBottom w:val="0"/>
      <w:divBdr>
        <w:top w:val="none" w:sz="0" w:space="0" w:color="auto"/>
        <w:left w:val="none" w:sz="0" w:space="0" w:color="auto"/>
        <w:bottom w:val="none" w:sz="0" w:space="0" w:color="auto"/>
        <w:right w:val="none" w:sz="0" w:space="0" w:color="auto"/>
      </w:divBdr>
    </w:div>
    <w:div w:id="251815879">
      <w:marLeft w:val="480"/>
      <w:marRight w:val="0"/>
      <w:marTop w:val="0"/>
      <w:marBottom w:val="0"/>
      <w:divBdr>
        <w:top w:val="none" w:sz="0" w:space="0" w:color="auto"/>
        <w:left w:val="none" w:sz="0" w:space="0" w:color="auto"/>
        <w:bottom w:val="none" w:sz="0" w:space="0" w:color="auto"/>
        <w:right w:val="none" w:sz="0" w:space="0" w:color="auto"/>
      </w:divBdr>
    </w:div>
    <w:div w:id="251932379">
      <w:marLeft w:val="480"/>
      <w:marRight w:val="0"/>
      <w:marTop w:val="0"/>
      <w:marBottom w:val="0"/>
      <w:divBdr>
        <w:top w:val="none" w:sz="0" w:space="0" w:color="auto"/>
        <w:left w:val="none" w:sz="0" w:space="0" w:color="auto"/>
        <w:bottom w:val="none" w:sz="0" w:space="0" w:color="auto"/>
        <w:right w:val="none" w:sz="0" w:space="0" w:color="auto"/>
      </w:divBdr>
    </w:div>
    <w:div w:id="251932965">
      <w:marLeft w:val="480"/>
      <w:marRight w:val="0"/>
      <w:marTop w:val="0"/>
      <w:marBottom w:val="0"/>
      <w:divBdr>
        <w:top w:val="none" w:sz="0" w:space="0" w:color="auto"/>
        <w:left w:val="none" w:sz="0" w:space="0" w:color="auto"/>
        <w:bottom w:val="none" w:sz="0" w:space="0" w:color="auto"/>
        <w:right w:val="none" w:sz="0" w:space="0" w:color="auto"/>
      </w:divBdr>
    </w:div>
    <w:div w:id="251933281">
      <w:marLeft w:val="480"/>
      <w:marRight w:val="0"/>
      <w:marTop w:val="0"/>
      <w:marBottom w:val="0"/>
      <w:divBdr>
        <w:top w:val="none" w:sz="0" w:space="0" w:color="auto"/>
        <w:left w:val="none" w:sz="0" w:space="0" w:color="auto"/>
        <w:bottom w:val="none" w:sz="0" w:space="0" w:color="auto"/>
        <w:right w:val="none" w:sz="0" w:space="0" w:color="auto"/>
      </w:divBdr>
    </w:div>
    <w:div w:id="251934228">
      <w:marLeft w:val="480"/>
      <w:marRight w:val="0"/>
      <w:marTop w:val="0"/>
      <w:marBottom w:val="0"/>
      <w:divBdr>
        <w:top w:val="none" w:sz="0" w:space="0" w:color="auto"/>
        <w:left w:val="none" w:sz="0" w:space="0" w:color="auto"/>
        <w:bottom w:val="none" w:sz="0" w:space="0" w:color="auto"/>
        <w:right w:val="none" w:sz="0" w:space="0" w:color="auto"/>
      </w:divBdr>
    </w:div>
    <w:div w:id="252126131">
      <w:marLeft w:val="480"/>
      <w:marRight w:val="0"/>
      <w:marTop w:val="0"/>
      <w:marBottom w:val="0"/>
      <w:divBdr>
        <w:top w:val="none" w:sz="0" w:space="0" w:color="auto"/>
        <w:left w:val="none" w:sz="0" w:space="0" w:color="auto"/>
        <w:bottom w:val="none" w:sz="0" w:space="0" w:color="auto"/>
        <w:right w:val="none" w:sz="0" w:space="0" w:color="auto"/>
      </w:divBdr>
    </w:div>
    <w:div w:id="252126794">
      <w:marLeft w:val="480"/>
      <w:marRight w:val="0"/>
      <w:marTop w:val="0"/>
      <w:marBottom w:val="0"/>
      <w:divBdr>
        <w:top w:val="none" w:sz="0" w:space="0" w:color="auto"/>
        <w:left w:val="none" w:sz="0" w:space="0" w:color="auto"/>
        <w:bottom w:val="none" w:sz="0" w:space="0" w:color="auto"/>
        <w:right w:val="none" w:sz="0" w:space="0" w:color="auto"/>
      </w:divBdr>
    </w:div>
    <w:div w:id="252126946">
      <w:marLeft w:val="480"/>
      <w:marRight w:val="0"/>
      <w:marTop w:val="0"/>
      <w:marBottom w:val="0"/>
      <w:divBdr>
        <w:top w:val="none" w:sz="0" w:space="0" w:color="auto"/>
        <w:left w:val="none" w:sz="0" w:space="0" w:color="auto"/>
        <w:bottom w:val="none" w:sz="0" w:space="0" w:color="auto"/>
        <w:right w:val="none" w:sz="0" w:space="0" w:color="auto"/>
      </w:divBdr>
    </w:div>
    <w:div w:id="252128500">
      <w:marLeft w:val="480"/>
      <w:marRight w:val="0"/>
      <w:marTop w:val="0"/>
      <w:marBottom w:val="0"/>
      <w:divBdr>
        <w:top w:val="none" w:sz="0" w:space="0" w:color="auto"/>
        <w:left w:val="none" w:sz="0" w:space="0" w:color="auto"/>
        <w:bottom w:val="none" w:sz="0" w:space="0" w:color="auto"/>
        <w:right w:val="none" w:sz="0" w:space="0" w:color="auto"/>
      </w:divBdr>
    </w:div>
    <w:div w:id="252130235">
      <w:marLeft w:val="480"/>
      <w:marRight w:val="0"/>
      <w:marTop w:val="0"/>
      <w:marBottom w:val="0"/>
      <w:divBdr>
        <w:top w:val="none" w:sz="0" w:space="0" w:color="auto"/>
        <w:left w:val="none" w:sz="0" w:space="0" w:color="auto"/>
        <w:bottom w:val="none" w:sz="0" w:space="0" w:color="auto"/>
        <w:right w:val="none" w:sz="0" w:space="0" w:color="auto"/>
      </w:divBdr>
    </w:div>
    <w:div w:id="252132058">
      <w:marLeft w:val="480"/>
      <w:marRight w:val="0"/>
      <w:marTop w:val="0"/>
      <w:marBottom w:val="0"/>
      <w:divBdr>
        <w:top w:val="none" w:sz="0" w:space="0" w:color="auto"/>
        <w:left w:val="none" w:sz="0" w:space="0" w:color="auto"/>
        <w:bottom w:val="none" w:sz="0" w:space="0" w:color="auto"/>
        <w:right w:val="none" w:sz="0" w:space="0" w:color="auto"/>
      </w:divBdr>
    </w:div>
    <w:div w:id="252251465">
      <w:marLeft w:val="480"/>
      <w:marRight w:val="0"/>
      <w:marTop w:val="0"/>
      <w:marBottom w:val="0"/>
      <w:divBdr>
        <w:top w:val="none" w:sz="0" w:space="0" w:color="auto"/>
        <w:left w:val="none" w:sz="0" w:space="0" w:color="auto"/>
        <w:bottom w:val="none" w:sz="0" w:space="0" w:color="auto"/>
        <w:right w:val="none" w:sz="0" w:space="0" w:color="auto"/>
      </w:divBdr>
    </w:div>
    <w:div w:id="252277443">
      <w:marLeft w:val="480"/>
      <w:marRight w:val="0"/>
      <w:marTop w:val="0"/>
      <w:marBottom w:val="0"/>
      <w:divBdr>
        <w:top w:val="none" w:sz="0" w:space="0" w:color="auto"/>
        <w:left w:val="none" w:sz="0" w:space="0" w:color="auto"/>
        <w:bottom w:val="none" w:sz="0" w:space="0" w:color="auto"/>
        <w:right w:val="none" w:sz="0" w:space="0" w:color="auto"/>
      </w:divBdr>
    </w:div>
    <w:div w:id="252279243">
      <w:marLeft w:val="480"/>
      <w:marRight w:val="0"/>
      <w:marTop w:val="0"/>
      <w:marBottom w:val="0"/>
      <w:divBdr>
        <w:top w:val="none" w:sz="0" w:space="0" w:color="auto"/>
        <w:left w:val="none" w:sz="0" w:space="0" w:color="auto"/>
        <w:bottom w:val="none" w:sz="0" w:space="0" w:color="auto"/>
        <w:right w:val="none" w:sz="0" w:space="0" w:color="auto"/>
      </w:divBdr>
    </w:div>
    <w:div w:id="252279790">
      <w:marLeft w:val="480"/>
      <w:marRight w:val="0"/>
      <w:marTop w:val="0"/>
      <w:marBottom w:val="0"/>
      <w:divBdr>
        <w:top w:val="none" w:sz="0" w:space="0" w:color="auto"/>
        <w:left w:val="none" w:sz="0" w:space="0" w:color="auto"/>
        <w:bottom w:val="none" w:sz="0" w:space="0" w:color="auto"/>
        <w:right w:val="none" w:sz="0" w:space="0" w:color="auto"/>
      </w:divBdr>
    </w:div>
    <w:div w:id="252326574">
      <w:marLeft w:val="480"/>
      <w:marRight w:val="0"/>
      <w:marTop w:val="0"/>
      <w:marBottom w:val="0"/>
      <w:divBdr>
        <w:top w:val="none" w:sz="0" w:space="0" w:color="auto"/>
        <w:left w:val="none" w:sz="0" w:space="0" w:color="auto"/>
        <w:bottom w:val="none" w:sz="0" w:space="0" w:color="auto"/>
        <w:right w:val="none" w:sz="0" w:space="0" w:color="auto"/>
      </w:divBdr>
    </w:div>
    <w:div w:id="252446022">
      <w:marLeft w:val="480"/>
      <w:marRight w:val="0"/>
      <w:marTop w:val="0"/>
      <w:marBottom w:val="0"/>
      <w:divBdr>
        <w:top w:val="none" w:sz="0" w:space="0" w:color="auto"/>
        <w:left w:val="none" w:sz="0" w:space="0" w:color="auto"/>
        <w:bottom w:val="none" w:sz="0" w:space="0" w:color="auto"/>
        <w:right w:val="none" w:sz="0" w:space="0" w:color="auto"/>
      </w:divBdr>
    </w:div>
    <w:div w:id="252469925">
      <w:marLeft w:val="480"/>
      <w:marRight w:val="0"/>
      <w:marTop w:val="0"/>
      <w:marBottom w:val="0"/>
      <w:divBdr>
        <w:top w:val="none" w:sz="0" w:space="0" w:color="auto"/>
        <w:left w:val="none" w:sz="0" w:space="0" w:color="auto"/>
        <w:bottom w:val="none" w:sz="0" w:space="0" w:color="auto"/>
        <w:right w:val="none" w:sz="0" w:space="0" w:color="auto"/>
      </w:divBdr>
    </w:div>
    <w:div w:id="252475282">
      <w:marLeft w:val="480"/>
      <w:marRight w:val="0"/>
      <w:marTop w:val="0"/>
      <w:marBottom w:val="0"/>
      <w:divBdr>
        <w:top w:val="none" w:sz="0" w:space="0" w:color="auto"/>
        <w:left w:val="none" w:sz="0" w:space="0" w:color="auto"/>
        <w:bottom w:val="none" w:sz="0" w:space="0" w:color="auto"/>
        <w:right w:val="none" w:sz="0" w:space="0" w:color="auto"/>
      </w:divBdr>
    </w:div>
    <w:div w:id="252476608">
      <w:marLeft w:val="480"/>
      <w:marRight w:val="0"/>
      <w:marTop w:val="0"/>
      <w:marBottom w:val="0"/>
      <w:divBdr>
        <w:top w:val="none" w:sz="0" w:space="0" w:color="auto"/>
        <w:left w:val="none" w:sz="0" w:space="0" w:color="auto"/>
        <w:bottom w:val="none" w:sz="0" w:space="0" w:color="auto"/>
        <w:right w:val="none" w:sz="0" w:space="0" w:color="auto"/>
      </w:divBdr>
    </w:div>
    <w:div w:id="252518713">
      <w:marLeft w:val="480"/>
      <w:marRight w:val="0"/>
      <w:marTop w:val="0"/>
      <w:marBottom w:val="0"/>
      <w:divBdr>
        <w:top w:val="none" w:sz="0" w:space="0" w:color="auto"/>
        <w:left w:val="none" w:sz="0" w:space="0" w:color="auto"/>
        <w:bottom w:val="none" w:sz="0" w:space="0" w:color="auto"/>
        <w:right w:val="none" w:sz="0" w:space="0" w:color="auto"/>
      </w:divBdr>
    </w:div>
    <w:div w:id="252668092">
      <w:marLeft w:val="480"/>
      <w:marRight w:val="0"/>
      <w:marTop w:val="0"/>
      <w:marBottom w:val="0"/>
      <w:divBdr>
        <w:top w:val="none" w:sz="0" w:space="0" w:color="auto"/>
        <w:left w:val="none" w:sz="0" w:space="0" w:color="auto"/>
        <w:bottom w:val="none" w:sz="0" w:space="0" w:color="auto"/>
        <w:right w:val="none" w:sz="0" w:space="0" w:color="auto"/>
      </w:divBdr>
    </w:div>
    <w:div w:id="252711600">
      <w:marLeft w:val="480"/>
      <w:marRight w:val="0"/>
      <w:marTop w:val="0"/>
      <w:marBottom w:val="0"/>
      <w:divBdr>
        <w:top w:val="none" w:sz="0" w:space="0" w:color="auto"/>
        <w:left w:val="none" w:sz="0" w:space="0" w:color="auto"/>
        <w:bottom w:val="none" w:sz="0" w:space="0" w:color="auto"/>
        <w:right w:val="none" w:sz="0" w:space="0" w:color="auto"/>
      </w:divBdr>
    </w:div>
    <w:div w:id="252738299">
      <w:marLeft w:val="480"/>
      <w:marRight w:val="0"/>
      <w:marTop w:val="0"/>
      <w:marBottom w:val="0"/>
      <w:divBdr>
        <w:top w:val="none" w:sz="0" w:space="0" w:color="auto"/>
        <w:left w:val="none" w:sz="0" w:space="0" w:color="auto"/>
        <w:bottom w:val="none" w:sz="0" w:space="0" w:color="auto"/>
        <w:right w:val="none" w:sz="0" w:space="0" w:color="auto"/>
      </w:divBdr>
    </w:div>
    <w:div w:id="252790015">
      <w:marLeft w:val="480"/>
      <w:marRight w:val="0"/>
      <w:marTop w:val="0"/>
      <w:marBottom w:val="0"/>
      <w:divBdr>
        <w:top w:val="none" w:sz="0" w:space="0" w:color="auto"/>
        <w:left w:val="none" w:sz="0" w:space="0" w:color="auto"/>
        <w:bottom w:val="none" w:sz="0" w:space="0" w:color="auto"/>
        <w:right w:val="none" w:sz="0" w:space="0" w:color="auto"/>
      </w:divBdr>
    </w:div>
    <w:div w:id="252856861">
      <w:marLeft w:val="480"/>
      <w:marRight w:val="0"/>
      <w:marTop w:val="0"/>
      <w:marBottom w:val="0"/>
      <w:divBdr>
        <w:top w:val="none" w:sz="0" w:space="0" w:color="auto"/>
        <w:left w:val="none" w:sz="0" w:space="0" w:color="auto"/>
        <w:bottom w:val="none" w:sz="0" w:space="0" w:color="auto"/>
        <w:right w:val="none" w:sz="0" w:space="0" w:color="auto"/>
      </w:divBdr>
    </w:div>
    <w:div w:id="252904179">
      <w:marLeft w:val="480"/>
      <w:marRight w:val="0"/>
      <w:marTop w:val="0"/>
      <w:marBottom w:val="0"/>
      <w:divBdr>
        <w:top w:val="none" w:sz="0" w:space="0" w:color="auto"/>
        <w:left w:val="none" w:sz="0" w:space="0" w:color="auto"/>
        <w:bottom w:val="none" w:sz="0" w:space="0" w:color="auto"/>
        <w:right w:val="none" w:sz="0" w:space="0" w:color="auto"/>
      </w:divBdr>
    </w:div>
    <w:div w:id="252976962">
      <w:marLeft w:val="480"/>
      <w:marRight w:val="0"/>
      <w:marTop w:val="0"/>
      <w:marBottom w:val="0"/>
      <w:divBdr>
        <w:top w:val="none" w:sz="0" w:space="0" w:color="auto"/>
        <w:left w:val="none" w:sz="0" w:space="0" w:color="auto"/>
        <w:bottom w:val="none" w:sz="0" w:space="0" w:color="auto"/>
        <w:right w:val="none" w:sz="0" w:space="0" w:color="auto"/>
      </w:divBdr>
    </w:div>
    <w:div w:id="252981771">
      <w:marLeft w:val="480"/>
      <w:marRight w:val="0"/>
      <w:marTop w:val="0"/>
      <w:marBottom w:val="0"/>
      <w:divBdr>
        <w:top w:val="none" w:sz="0" w:space="0" w:color="auto"/>
        <w:left w:val="none" w:sz="0" w:space="0" w:color="auto"/>
        <w:bottom w:val="none" w:sz="0" w:space="0" w:color="auto"/>
        <w:right w:val="none" w:sz="0" w:space="0" w:color="auto"/>
      </w:divBdr>
    </w:div>
    <w:div w:id="253050856">
      <w:marLeft w:val="480"/>
      <w:marRight w:val="0"/>
      <w:marTop w:val="0"/>
      <w:marBottom w:val="0"/>
      <w:divBdr>
        <w:top w:val="none" w:sz="0" w:space="0" w:color="auto"/>
        <w:left w:val="none" w:sz="0" w:space="0" w:color="auto"/>
        <w:bottom w:val="none" w:sz="0" w:space="0" w:color="auto"/>
        <w:right w:val="none" w:sz="0" w:space="0" w:color="auto"/>
      </w:divBdr>
    </w:div>
    <w:div w:id="253053182">
      <w:marLeft w:val="480"/>
      <w:marRight w:val="0"/>
      <w:marTop w:val="0"/>
      <w:marBottom w:val="0"/>
      <w:divBdr>
        <w:top w:val="none" w:sz="0" w:space="0" w:color="auto"/>
        <w:left w:val="none" w:sz="0" w:space="0" w:color="auto"/>
        <w:bottom w:val="none" w:sz="0" w:space="0" w:color="auto"/>
        <w:right w:val="none" w:sz="0" w:space="0" w:color="auto"/>
      </w:divBdr>
    </w:div>
    <w:div w:id="253056432">
      <w:marLeft w:val="480"/>
      <w:marRight w:val="0"/>
      <w:marTop w:val="0"/>
      <w:marBottom w:val="0"/>
      <w:divBdr>
        <w:top w:val="none" w:sz="0" w:space="0" w:color="auto"/>
        <w:left w:val="none" w:sz="0" w:space="0" w:color="auto"/>
        <w:bottom w:val="none" w:sz="0" w:space="0" w:color="auto"/>
        <w:right w:val="none" w:sz="0" w:space="0" w:color="auto"/>
      </w:divBdr>
    </w:div>
    <w:div w:id="253056716">
      <w:marLeft w:val="480"/>
      <w:marRight w:val="0"/>
      <w:marTop w:val="0"/>
      <w:marBottom w:val="0"/>
      <w:divBdr>
        <w:top w:val="none" w:sz="0" w:space="0" w:color="auto"/>
        <w:left w:val="none" w:sz="0" w:space="0" w:color="auto"/>
        <w:bottom w:val="none" w:sz="0" w:space="0" w:color="auto"/>
        <w:right w:val="none" w:sz="0" w:space="0" w:color="auto"/>
      </w:divBdr>
    </w:div>
    <w:div w:id="253100333">
      <w:marLeft w:val="480"/>
      <w:marRight w:val="0"/>
      <w:marTop w:val="0"/>
      <w:marBottom w:val="0"/>
      <w:divBdr>
        <w:top w:val="none" w:sz="0" w:space="0" w:color="auto"/>
        <w:left w:val="none" w:sz="0" w:space="0" w:color="auto"/>
        <w:bottom w:val="none" w:sz="0" w:space="0" w:color="auto"/>
        <w:right w:val="none" w:sz="0" w:space="0" w:color="auto"/>
      </w:divBdr>
    </w:div>
    <w:div w:id="253131253">
      <w:marLeft w:val="480"/>
      <w:marRight w:val="0"/>
      <w:marTop w:val="0"/>
      <w:marBottom w:val="0"/>
      <w:divBdr>
        <w:top w:val="none" w:sz="0" w:space="0" w:color="auto"/>
        <w:left w:val="none" w:sz="0" w:space="0" w:color="auto"/>
        <w:bottom w:val="none" w:sz="0" w:space="0" w:color="auto"/>
        <w:right w:val="none" w:sz="0" w:space="0" w:color="auto"/>
      </w:divBdr>
    </w:div>
    <w:div w:id="253174414">
      <w:marLeft w:val="480"/>
      <w:marRight w:val="0"/>
      <w:marTop w:val="0"/>
      <w:marBottom w:val="0"/>
      <w:divBdr>
        <w:top w:val="none" w:sz="0" w:space="0" w:color="auto"/>
        <w:left w:val="none" w:sz="0" w:space="0" w:color="auto"/>
        <w:bottom w:val="none" w:sz="0" w:space="0" w:color="auto"/>
        <w:right w:val="none" w:sz="0" w:space="0" w:color="auto"/>
      </w:divBdr>
    </w:div>
    <w:div w:id="253318246">
      <w:marLeft w:val="480"/>
      <w:marRight w:val="0"/>
      <w:marTop w:val="0"/>
      <w:marBottom w:val="0"/>
      <w:divBdr>
        <w:top w:val="none" w:sz="0" w:space="0" w:color="auto"/>
        <w:left w:val="none" w:sz="0" w:space="0" w:color="auto"/>
        <w:bottom w:val="none" w:sz="0" w:space="0" w:color="auto"/>
        <w:right w:val="none" w:sz="0" w:space="0" w:color="auto"/>
      </w:divBdr>
    </w:div>
    <w:div w:id="253319624">
      <w:marLeft w:val="480"/>
      <w:marRight w:val="0"/>
      <w:marTop w:val="0"/>
      <w:marBottom w:val="0"/>
      <w:divBdr>
        <w:top w:val="none" w:sz="0" w:space="0" w:color="auto"/>
        <w:left w:val="none" w:sz="0" w:space="0" w:color="auto"/>
        <w:bottom w:val="none" w:sz="0" w:space="0" w:color="auto"/>
        <w:right w:val="none" w:sz="0" w:space="0" w:color="auto"/>
      </w:divBdr>
    </w:div>
    <w:div w:id="253319710">
      <w:marLeft w:val="480"/>
      <w:marRight w:val="0"/>
      <w:marTop w:val="0"/>
      <w:marBottom w:val="0"/>
      <w:divBdr>
        <w:top w:val="none" w:sz="0" w:space="0" w:color="auto"/>
        <w:left w:val="none" w:sz="0" w:space="0" w:color="auto"/>
        <w:bottom w:val="none" w:sz="0" w:space="0" w:color="auto"/>
        <w:right w:val="none" w:sz="0" w:space="0" w:color="auto"/>
      </w:divBdr>
    </w:div>
    <w:div w:id="253322434">
      <w:marLeft w:val="480"/>
      <w:marRight w:val="0"/>
      <w:marTop w:val="0"/>
      <w:marBottom w:val="0"/>
      <w:divBdr>
        <w:top w:val="none" w:sz="0" w:space="0" w:color="auto"/>
        <w:left w:val="none" w:sz="0" w:space="0" w:color="auto"/>
        <w:bottom w:val="none" w:sz="0" w:space="0" w:color="auto"/>
        <w:right w:val="none" w:sz="0" w:space="0" w:color="auto"/>
      </w:divBdr>
    </w:div>
    <w:div w:id="253324183">
      <w:marLeft w:val="480"/>
      <w:marRight w:val="0"/>
      <w:marTop w:val="0"/>
      <w:marBottom w:val="0"/>
      <w:divBdr>
        <w:top w:val="none" w:sz="0" w:space="0" w:color="auto"/>
        <w:left w:val="none" w:sz="0" w:space="0" w:color="auto"/>
        <w:bottom w:val="none" w:sz="0" w:space="0" w:color="auto"/>
        <w:right w:val="none" w:sz="0" w:space="0" w:color="auto"/>
      </w:divBdr>
    </w:div>
    <w:div w:id="253327327">
      <w:marLeft w:val="480"/>
      <w:marRight w:val="0"/>
      <w:marTop w:val="0"/>
      <w:marBottom w:val="0"/>
      <w:divBdr>
        <w:top w:val="none" w:sz="0" w:space="0" w:color="auto"/>
        <w:left w:val="none" w:sz="0" w:space="0" w:color="auto"/>
        <w:bottom w:val="none" w:sz="0" w:space="0" w:color="auto"/>
        <w:right w:val="none" w:sz="0" w:space="0" w:color="auto"/>
      </w:divBdr>
    </w:div>
    <w:div w:id="253365394">
      <w:marLeft w:val="480"/>
      <w:marRight w:val="0"/>
      <w:marTop w:val="0"/>
      <w:marBottom w:val="0"/>
      <w:divBdr>
        <w:top w:val="none" w:sz="0" w:space="0" w:color="auto"/>
        <w:left w:val="none" w:sz="0" w:space="0" w:color="auto"/>
        <w:bottom w:val="none" w:sz="0" w:space="0" w:color="auto"/>
        <w:right w:val="none" w:sz="0" w:space="0" w:color="auto"/>
      </w:divBdr>
    </w:div>
    <w:div w:id="253393110">
      <w:marLeft w:val="480"/>
      <w:marRight w:val="0"/>
      <w:marTop w:val="0"/>
      <w:marBottom w:val="0"/>
      <w:divBdr>
        <w:top w:val="none" w:sz="0" w:space="0" w:color="auto"/>
        <w:left w:val="none" w:sz="0" w:space="0" w:color="auto"/>
        <w:bottom w:val="none" w:sz="0" w:space="0" w:color="auto"/>
        <w:right w:val="none" w:sz="0" w:space="0" w:color="auto"/>
      </w:divBdr>
    </w:div>
    <w:div w:id="253437465">
      <w:marLeft w:val="480"/>
      <w:marRight w:val="0"/>
      <w:marTop w:val="0"/>
      <w:marBottom w:val="0"/>
      <w:divBdr>
        <w:top w:val="none" w:sz="0" w:space="0" w:color="auto"/>
        <w:left w:val="none" w:sz="0" w:space="0" w:color="auto"/>
        <w:bottom w:val="none" w:sz="0" w:space="0" w:color="auto"/>
        <w:right w:val="none" w:sz="0" w:space="0" w:color="auto"/>
      </w:divBdr>
    </w:div>
    <w:div w:id="253590112">
      <w:marLeft w:val="480"/>
      <w:marRight w:val="0"/>
      <w:marTop w:val="0"/>
      <w:marBottom w:val="0"/>
      <w:divBdr>
        <w:top w:val="none" w:sz="0" w:space="0" w:color="auto"/>
        <w:left w:val="none" w:sz="0" w:space="0" w:color="auto"/>
        <w:bottom w:val="none" w:sz="0" w:space="0" w:color="auto"/>
        <w:right w:val="none" w:sz="0" w:space="0" w:color="auto"/>
      </w:divBdr>
    </w:div>
    <w:div w:id="253629938">
      <w:marLeft w:val="480"/>
      <w:marRight w:val="0"/>
      <w:marTop w:val="0"/>
      <w:marBottom w:val="0"/>
      <w:divBdr>
        <w:top w:val="none" w:sz="0" w:space="0" w:color="auto"/>
        <w:left w:val="none" w:sz="0" w:space="0" w:color="auto"/>
        <w:bottom w:val="none" w:sz="0" w:space="0" w:color="auto"/>
        <w:right w:val="none" w:sz="0" w:space="0" w:color="auto"/>
      </w:divBdr>
    </w:div>
    <w:div w:id="253632645">
      <w:marLeft w:val="480"/>
      <w:marRight w:val="0"/>
      <w:marTop w:val="0"/>
      <w:marBottom w:val="0"/>
      <w:divBdr>
        <w:top w:val="none" w:sz="0" w:space="0" w:color="auto"/>
        <w:left w:val="none" w:sz="0" w:space="0" w:color="auto"/>
        <w:bottom w:val="none" w:sz="0" w:space="0" w:color="auto"/>
        <w:right w:val="none" w:sz="0" w:space="0" w:color="auto"/>
      </w:divBdr>
    </w:div>
    <w:div w:id="253634149">
      <w:marLeft w:val="480"/>
      <w:marRight w:val="0"/>
      <w:marTop w:val="0"/>
      <w:marBottom w:val="0"/>
      <w:divBdr>
        <w:top w:val="none" w:sz="0" w:space="0" w:color="auto"/>
        <w:left w:val="none" w:sz="0" w:space="0" w:color="auto"/>
        <w:bottom w:val="none" w:sz="0" w:space="0" w:color="auto"/>
        <w:right w:val="none" w:sz="0" w:space="0" w:color="auto"/>
      </w:divBdr>
    </w:div>
    <w:div w:id="253637834">
      <w:marLeft w:val="480"/>
      <w:marRight w:val="0"/>
      <w:marTop w:val="0"/>
      <w:marBottom w:val="0"/>
      <w:divBdr>
        <w:top w:val="none" w:sz="0" w:space="0" w:color="auto"/>
        <w:left w:val="none" w:sz="0" w:space="0" w:color="auto"/>
        <w:bottom w:val="none" w:sz="0" w:space="0" w:color="auto"/>
        <w:right w:val="none" w:sz="0" w:space="0" w:color="auto"/>
      </w:divBdr>
    </w:div>
    <w:div w:id="253705547">
      <w:marLeft w:val="480"/>
      <w:marRight w:val="0"/>
      <w:marTop w:val="0"/>
      <w:marBottom w:val="0"/>
      <w:divBdr>
        <w:top w:val="none" w:sz="0" w:space="0" w:color="auto"/>
        <w:left w:val="none" w:sz="0" w:space="0" w:color="auto"/>
        <w:bottom w:val="none" w:sz="0" w:space="0" w:color="auto"/>
        <w:right w:val="none" w:sz="0" w:space="0" w:color="auto"/>
      </w:divBdr>
    </w:div>
    <w:div w:id="253783713">
      <w:marLeft w:val="480"/>
      <w:marRight w:val="0"/>
      <w:marTop w:val="0"/>
      <w:marBottom w:val="0"/>
      <w:divBdr>
        <w:top w:val="none" w:sz="0" w:space="0" w:color="auto"/>
        <w:left w:val="none" w:sz="0" w:space="0" w:color="auto"/>
        <w:bottom w:val="none" w:sz="0" w:space="0" w:color="auto"/>
        <w:right w:val="none" w:sz="0" w:space="0" w:color="auto"/>
      </w:divBdr>
    </w:div>
    <w:div w:id="253786792">
      <w:marLeft w:val="480"/>
      <w:marRight w:val="0"/>
      <w:marTop w:val="0"/>
      <w:marBottom w:val="0"/>
      <w:divBdr>
        <w:top w:val="none" w:sz="0" w:space="0" w:color="auto"/>
        <w:left w:val="none" w:sz="0" w:space="0" w:color="auto"/>
        <w:bottom w:val="none" w:sz="0" w:space="0" w:color="auto"/>
        <w:right w:val="none" w:sz="0" w:space="0" w:color="auto"/>
      </w:divBdr>
    </w:div>
    <w:div w:id="253828037">
      <w:marLeft w:val="480"/>
      <w:marRight w:val="0"/>
      <w:marTop w:val="0"/>
      <w:marBottom w:val="0"/>
      <w:divBdr>
        <w:top w:val="none" w:sz="0" w:space="0" w:color="auto"/>
        <w:left w:val="none" w:sz="0" w:space="0" w:color="auto"/>
        <w:bottom w:val="none" w:sz="0" w:space="0" w:color="auto"/>
        <w:right w:val="none" w:sz="0" w:space="0" w:color="auto"/>
      </w:divBdr>
    </w:div>
    <w:div w:id="253904971">
      <w:marLeft w:val="480"/>
      <w:marRight w:val="0"/>
      <w:marTop w:val="0"/>
      <w:marBottom w:val="0"/>
      <w:divBdr>
        <w:top w:val="none" w:sz="0" w:space="0" w:color="auto"/>
        <w:left w:val="none" w:sz="0" w:space="0" w:color="auto"/>
        <w:bottom w:val="none" w:sz="0" w:space="0" w:color="auto"/>
        <w:right w:val="none" w:sz="0" w:space="0" w:color="auto"/>
      </w:divBdr>
    </w:div>
    <w:div w:id="253905976">
      <w:marLeft w:val="480"/>
      <w:marRight w:val="0"/>
      <w:marTop w:val="0"/>
      <w:marBottom w:val="0"/>
      <w:divBdr>
        <w:top w:val="none" w:sz="0" w:space="0" w:color="auto"/>
        <w:left w:val="none" w:sz="0" w:space="0" w:color="auto"/>
        <w:bottom w:val="none" w:sz="0" w:space="0" w:color="auto"/>
        <w:right w:val="none" w:sz="0" w:space="0" w:color="auto"/>
      </w:divBdr>
    </w:div>
    <w:div w:id="254023327">
      <w:marLeft w:val="480"/>
      <w:marRight w:val="0"/>
      <w:marTop w:val="0"/>
      <w:marBottom w:val="0"/>
      <w:divBdr>
        <w:top w:val="none" w:sz="0" w:space="0" w:color="auto"/>
        <w:left w:val="none" w:sz="0" w:space="0" w:color="auto"/>
        <w:bottom w:val="none" w:sz="0" w:space="0" w:color="auto"/>
        <w:right w:val="none" w:sz="0" w:space="0" w:color="auto"/>
      </w:divBdr>
    </w:div>
    <w:div w:id="254049838">
      <w:marLeft w:val="480"/>
      <w:marRight w:val="0"/>
      <w:marTop w:val="0"/>
      <w:marBottom w:val="0"/>
      <w:divBdr>
        <w:top w:val="none" w:sz="0" w:space="0" w:color="auto"/>
        <w:left w:val="none" w:sz="0" w:space="0" w:color="auto"/>
        <w:bottom w:val="none" w:sz="0" w:space="0" w:color="auto"/>
        <w:right w:val="none" w:sz="0" w:space="0" w:color="auto"/>
      </w:divBdr>
    </w:div>
    <w:div w:id="254097467">
      <w:marLeft w:val="480"/>
      <w:marRight w:val="0"/>
      <w:marTop w:val="0"/>
      <w:marBottom w:val="0"/>
      <w:divBdr>
        <w:top w:val="none" w:sz="0" w:space="0" w:color="auto"/>
        <w:left w:val="none" w:sz="0" w:space="0" w:color="auto"/>
        <w:bottom w:val="none" w:sz="0" w:space="0" w:color="auto"/>
        <w:right w:val="none" w:sz="0" w:space="0" w:color="auto"/>
      </w:divBdr>
    </w:div>
    <w:div w:id="254097986">
      <w:marLeft w:val="480"/>
      <w:marRight w:val="0"/>
      <w:marTop w:val="0"/>
      <w:marBottom w:val="0"/>
      <w:divBdr>
        <w:top w:val="none" w:sz="0" w:space="0" w:color="auto"/>
        <w:left w:val="none" w:sz="0" w:space="0" w:color="auto"/>
        <w:bottom w:val="none" w:sz="0" w:space="0" w:color="auto"/>
        <w:right w:val="none" w:sz="0" w:space="0" w:color="auto"/>
      </w:divBdr>
    </w:div>
    <w:div w:id="254099345">
      <w:marLeft w:val="480"/>
      <w:marRight w:val="0"/>
      <w:marTop w:val="0"/>
      <w:marBottom w:val="0"/>
      <w:divBdr>
        <w:top w:val="none" w:sz="0" w:space="0" w:color="auto"/>
        <w:left w:val="none" w:sz="0" w:space="0" w:color="auto"/>
        <w:bottom w:val="none" w:sz="0" w:space="0" w:color="auto"/>
        <w:right w:val="none" w:sz="0" w:space="0" w:color="auto"/>
      </w:divBdr>
    </w:div>
    <w:div w:id="254100316">
      <w:marLeft w:val="480"/>
      <w:marRight w:val="0"/>
      <w:marTop w:val="0"/>
      <w:marBottom w:val="0"/>
      <w:divBdr>
        <w:top w:val="none" w:sz="0" w:space="0" w:color="auto"/>
        <w:left w:val="none" w:sz="0" w:space="0" w:color="auto"/>
        <w:bottom w:val="none" w:sz="0" w:space="0" w:color="auto"/>
        <w:right w:val="none" w:sz="0" w:space="0" w:color="auto"/>
      </w:divBdr>
    </w:div>
    <w:div w:id="254169930">
      <w:marLeft w:val="480"/>
      <w:marRight w:val="0"/>
      <w:marTop w:val="0"/>
      <w:marBottom w:val="0"/>
      <w:divBdr>
        <w:top w:val="none" w:sz="0" w:space="0" w:color="auto"/>
        <w:left w:val="none" w:sz="0" w:space="0" w:color="auto"/>
        <w:bottom w:val="none" w:sz="0" w:space="0" w:color="auto"/>
        <w:right w:val="none" w:sz="0" w:space="0" w:color="auto"/>
      </w:divBdr>
    </w:div>
    <w:div w:id="254170818">
      <w:marLeft w:val="480"/>
      <w:marRight w:val="0"/>
      <w:marTop w:val="0"/>
      <w:marBottom w:val="0"/>
      <w:divBdr>
        <w:top w:val="none" w:sz="0" w:space="0" w:color="auto"/>
        <w:left w:val="none" w:sz="0" w:space="0" w:color="auto"/>
        <w:bottom w:val="none" w:sz="0" w:space="0" w:color="auto"/>
        <w:right w:val="none" w:sz="0" w:space="0" w:color="auto"/>
      </w:divBdr>
    </w:div>
    <w:div w:id="254173600">
      <w:marLeft w:val="480"/>
      <w:marRight w:val="0"/>
      <w:marTop w:val="0"/>
      <w:marBottom w:val="0"/>
      <w:divBdr>
        <w:top w:val="none" w:sz="0" w:space="0" w:color="auto"/>
        <w:left w:val="none" w:sz="0" w:space="0" w:color="auto"/>
        <w:bottom w:val="none" w:sz="0" w:space="0" w:color="auto"/>
        <w:right w:val="none" w:sz="0" w:space="0" w:color="auto"/>
      </w:divBdr>
    </w:div>
    <w:div w:id="254288154">
      <w:marLeft w:val="480"/>
      <w:marRight w:val="0"/>
      <w:marTop w:val="0"/>
      <w:marBottom w:val="0"/>
      <w:divBdr>
        <w:top w:val="none" w:sz="0" w:space="0" w:color="auto"/>
        <w:left w:val="none" w:sz="0" w:space="0" w:color="auto"/>
        <w:bottom w:val="none" w:sz="0" w:space="0" w:color="auto"/>
        <w:right w:val="none" w:sz="0" w:space="0" w:color="auto"/>
      </w:divBdr>
    </w:div>
    <w:div w:id="254364661">
      <w:marLeft w:val="480"/>
      <w:marRight w:val="0"/>
      <w:marTop w:val="0"/>
      <w:marBottom w:val="0"/>
      <w:divBdr>
        <w:top w:val="none" w:sz="0" w:space="0" w:color="auto"/>
        <w:left w:val="none" w:sz="0" w:space="0" w:color="auto"/>
        <w:bottom w:val="none" w:sz="0" w:space="0" w:color="auto"/>
        <w:right w:val="none" w:sz="0" w:space="0" w:color="auto"/>
      </w:divBdr>
    </w:div>
    <w:div w:id="254438696">
      <w:marLeft w:val="480"/>
      <w:marRight w:val="0"/>
      <w:marTop w:val="0"/>
      <w:marBottom w:val="0"/>
      <w:divBdr>
        <w:top w:val="none" w:sz="0" w:space="0" w:color="auto"/>
        <w:left w:val="none" w:sz="0" w:space="0" w:color="auto"/>
        <w:bottom w:val="none" w:sz="0" w:space="0" w:color="auto"/>
        <w:right w:val="none" w:sz="0" w:space="0" w:color="auto"/>
      </w:divBdr>
    </w:div>
    <w:div w:id="254555090">
      <w:marLeft w:val="480"/>
      <w:marRight w:val="0"/>
      <w:marTop w:val="0"/>
      <w:marBottom w:val="0"/>
      <w:divBdr>
        <w:top w:val="none" w:sz="0" w:space="0" w:color="auto"/>
        <w:left w:val="none" w:sz="0" w:space="0" w:color="auto"/>
        <w:bottom w:val="none" w:sz="0" w:space="0" w:color="auto"/>
        <w:right w:val="none" w:sz="0" w:space="0" w:color="auto"/>
      </w:divBdr>
    </w:div>
    <w:div w:id="254558804">
      <w:marLeft w:val="480"/>
      <w:marRight w:val="0"/>
      <w:marTop w:val="0"/>
      <w:marBottom w:val="0"/>
      <w:divBdr>
        <w:top w:val="none" w:sz="0" w:space="0" w:color="auto"/>
        <w:left w:val="none" w:sz="0" w:space="0" w:color="auto"/>
        <w:bottom w:val="none" w:sz="0" w:space="0" w:color="auto"/>
        <w:right w:val="none" w:sz="0" w:space="0" w:color="auto"/>
      </w:divBdr>
    </w:div>
    <w:div w:id="254632693">
      <w:marLeft w:val="480"/>
      <w:marRight w:val="0"/>
      <w:marTop w:val="0"/>
      <w:marBottom w:val="0"/>
      <w:divBdr>
        <w:top w:val="none" w:sz="0" w:space="0" w:color="auto"/>
        <w:left w:val="none" w:sz="0" w:space="0" w:color="auto"/>
        <w:bottom w:val="none" w:sz="0" w:space="0" w:color="auto"/>
        <w:right w:val="none" w:sz="0" w:space="0" w:color="auto"/>
      </w:divBdr>
    </w:div>
    <w:div w:id="254674178">
      <w:marLeft w:val="480"/>
      <w:marRight w:val="0"/>
      <w:marTop w:val="0"/>
      <w:marBottom w:val="0"/>
      <w:divBdr>
        <w:top w:val="none" w:sz="0" w:space="0" w:color="auto"/>
        <w:left w:val="none" w:sz="0" w:space="0" w:color="auto"/>
        <w:bottom w:val="none" w:sz="0" w:space="0" w:color="auto"/>
        <w:right w:val="none" w:sz="0" w:space="0" w:color="auto"/>
      </w:divBdr>
    </w:div>
    <w:div w:id="254677796">
      <w:marLeft w:val="480"/>
      <w:marRight w:val="0"/>
      <w:marTop w:val="0"/>
      <w:marBottom w:val="0"/>
      <w:divBdr>
        <w:top w:val="none" w:sz="0" w:space="0" w:color="auto"/>
        <w:left w:val="none" w:sz="0" w:space="0" w:color="auto"/>
        <w:bottom w:val="none" w:sz="0" w:space="0" w:color="auto"/>
        <w:right w:val="none" w:sz="0" w:space="0" w:color="auto"/>
      </w:divBdr>
    </w:div>
    <w:div w:id="254747970">
      <w:marLeft w:val="480"/>
      <w:marRight w:val="0"/>
      <w:marTop w:val="0"/>
      <w:marBottom w:val="0"/>
      <w:divBdr>
        <w:top w:val="none" w:sz="0" w:space="0" w:color="auto"/>
        <w:left w:val="none" w:sz="0" w:space="0" w:color="auto"/>
        <w:bottom w:val="none" w:sz="0" w:space="0" w:color="auto"/>
        <w:right w:val="none" w:sz="0" w:space="0" w:color="auto"/>
      </w:divBdr>
    </w:div>
    <w:div w:id="254748316">
      <w:marLeft w:val="480"/>
      <w:marRight w:val="0"/>
      <w:marTop w:val="0"/>
      <w:marBottom w:val="0"/>
      <w:divBdr>
        <w:top w:val="none" w:sz="0" w:space="0" w:color="auto"/>
        <w:left w:val="none" w:sz="0" w:space="0" w:color="auto"/>
        <w:bottom w:val="none" w:sz="0" w:space="0" w:color="auto"/>
        <w:right w:val="none" w:sz="0" w:space="0" w:color="auto"/>
      </w:divBdr>
    </w:div>
    <w:div w:id="254748365">
      <w:marLeft w:val="480"/>
      <w:marRight w:val="0"/>
      <w:marTop w:val="0"/>
      <w:marBottom w:val="0"/>
      <w:divBdr>
        <w:top w:val="none" w:sz="0" w:space="0" w:color="auto"/>
        <w:left w:val="none" w:sz="0" w:space="0" w:color="auto"/>
        <w:bottom w:val="none" w:sz="0" w:space="0" w:color="auto"/>
        <w:right w:val="none" w:sz="0" w:space="0" w:color="auto"/>
      </w:divBdr>
    </w:div>
    <w:div w:id="254942026">
      <w:marLeft w:val="480"/>
      <w:marRight w:val="0"/>
      <w:marTop w:val="0"/>
      <w:marBottom w:val="0"/>
      <w:divBdr>
        <w:top w:val="none" w:sz="0" w:space="0" w:color="auto"/>
        <w:left w:val="none" w:sz="0" w:space="0" w:color="auto"/>
        <w:bottom w:val="none" w:sz="0" w:space="0" w:color="auto"/>
        <w:right w:val="none" w:sz="0" w:space="0" w:color="auto"/>
      </w:divBdr>
    </w:div>
    <w:div w:id="254946081">
      <w:marLeft w:val="480"/>
      <w:marRight w:val="0"/>
      <w:marTop w:val="0"/>
      <w:marBottom w:val="0"/>
      <w:divBdr>
        <w:top w:val="none" w:sz="0" w:space="0" w:color="auto"/>
        <w:left w:val="none" w:sz="0" w:space="0" w:color="auto"/>
        <w:bottom w:val="none" w:sz="0" w:space="0" w:color="auto"/>
        <w:right w:val="none" w:sz="0" w:space="0" w:color="auto"/>
      </w:divBdr>
    </w:div>
    <w:div w:id="254946212">
      <w:marLeft w:val="480"/>
      <w:marRight w:val="0"/>
      <w:marTop w:val="0"/>
      <w:marBottom w:val="0"/>
      <w:divBdr>
        <w:top w:val="none" w:sz="0" w:space="0" w:color="auto"/>
        <w:left w:val="none" w:sz="0" w:space="0" w:color="auto"/>
        <w:bottom w:val="none" w:sz="0" w:space="0" w:color="auto"/>
        <w:right w:val="none" w:sz="0" w:space="0" w:color="auto"/>
      </w:divBdr>
    </w:div>
    <w:div w:id="254946266">
      <w:marLeft w:val="480"/>
      <w:marRight w:val="0"/>
      <w:marTop w:val="0"/>
      <w:marBottom w:val="0"/>
      <w:divBdr>
        <w:top w:val="none" w:sz="0" w:space="0" w:color="auto"/>
        <w:left w:val="none" w:sz="0" w:space="0" w:color="auto"/>
        <w:bottom w:val="none" w:sz="0" w:space="0" w:color="auto"/>
        <w:right w:val="none" w:sz="0" w:space="0" w:color="auto"/>
      </w:divBdr>
    </w:div>
    <w:div w:id="254947724">
      <w:marLeft w:val="480"/>
      <w:marRight w:val="0"/>
      <w:marTop w:val="0"/>
      <w:marBottom w:val="0"/>
      <w:divBdr>
        <w:top w:val="none" w:sz="0" w:space="0" w:color="auto"/>
        <w:left w:val="none" w:sz="0" w:space="0" w:color="auto"/>
        <w:bottom w:val="none" w:sz="0" w:space="0" w:color="auto"/>
        <w:right w:val="none" w:sz="0" w:space="0" w:color="auto"/>
      </w:divBdr>
    </w:div>
    <w:div w:id="255019100">
      <w:marLeft w:val="480"/>
      <w:marRight w:val="0"/>
      <w:marTop w:val="0"/>
      <w:marBottom w:val="0"/>
      <w:divBdr>
        <w:top w:val="none" w:sz="0" w:space="0" w:color="auto"/>
        <w:left w:val="none" w:sz="0" w:space="0" w:color="auto"/>
        <w:bottom w:val="none" w:sz="0" w:space="0" w:color="auto"/>
        <w:right w:val="none" w:sz="0" w:space="0" w:color="auto"/>
      </w:divBdr>
    </w:div>
    <w:div w:id="255090407">
      <w:marLeft w:val="480"/>
      <w:marRight w:val="0"/>
      <w:marTop w:val="0"/>
      <w:marBottom w:val="0"/>
      <w:divBdr>
        <w:top w:val="none" w:sz="0" w:space="0" w:color="auto"/>
        <w:left w:val="none" w:sz="0" w:space="0" w:color="auto"/>
        <w:bottom w:val="none" w:sz="0" w:space="0" w:color="auto"/>
        <w:right w:val="none" w:sz="0" w:space="0" w:color="auto"/>
      </w:divBdr>
    </w:div>
    <w:div w:id="255133927">
      <w:marLeft w:val="480"/>
      <w:marRight w:val="0"/>
      <w:marTop w:val="0"/>
      <w:marBottom w:val="0"/>
      <w:divBdr>
        <w:top w:val="none" w:sz="0" w:space="0" w:color="auto"/>
        <w:left w:val="none" w:sz="0" w:space="0" w:color="auto"/>
        <w:bottom w:val="none" w:sz="0" w:space="0" w:color="auto"/>
        <w:right w:val="none" w:sz="0" w:space="0" w:color="auto"/>
      </w:divBdr>
    </w:div>
    <w:div w:id="255136030">
      <w:marLeft w:val="480"/>
      <w:marRight w:val="0"/>
      <w:marTop w:val="0"/>
      <w:marBottom w:val="0"/>
      <w:divBdr>
        <w:top w:val="none" w:sz="0" w:space="0" w:color="auto"/>
        <w:left w:val="none" w:sz="0" w:space="0" w:color="auto"/>
        <w:bottom w:val="none" w:sz="0" w:space="0" w:color="auto"/>
        <w:right w:val="none" w:sz="0" w:space="0" w:color="auto"/>
      </w:divBdr>
    </w:div>
    <w:div w:id="255290037">
      <w:marLeft w:val="480"/>
      <w:marRight w:val="0"/>
      <w:marTop w:val="0"/>
      <w:marBottom w:val="0"/>
      <w:divBdr>
        <w:top w:val="none" w:sz="0" w:space="0" w:color="auto"/>
        <w:left w:val="none" w:sz="0" w:space="0" w:color="auto"/>
        <w:bottom w:val="none" w:sz="0" w:space="0" w:color="auto"/>
        <w:right w:val="none" w:sz="0" w:space="0" w:color="auto"/>
      </w:divBdr>
    </w:div>
    <w:div w:id="255329321">
      <w:marLeft w:val="480"/>
      <w:marRight w:val="0"/>
      <w:marTop w:val="0"/>
      <w:marBottom w:val="0"/>
      <w:divBdr>
        <w:top w:val="none" w:sz="0" w:space="0" w:color="auto"/>
        <w:left w:val="none" w:sz="0" w:space="0" w:color="auto"/>
        <w:bottom w:val="none" w:sz="0" w:space="0" w:color="auto"/>
        <w:right w:val="none" w:sz="0" w:space="0" w:color="auto"/>
      </w:divBdr>
    </w:div>
    <w:div w:id="255478299">
      <w:marLeft w:val="480"/>
      <w:marRight w:val="0"/>
      <w:marTop w:val="0"/>
      <w:marBottom w:val="0"/>
      <w:divBdr>
        <w:top w:val="none" w:sz="0" w:space="0" w:color="auto"/>
        <w:left w:val="none" w:sz="0" w:space="0" w:color="auto"/>
        <w:bottom w:val="none" w:sz="0" w:space="0" w:color="auto"/>
        <w:right w:val="none" w:sz="0" w:space="0" w:color="auto"/>
      </w:divBdr>
    </w:div>
    <w:div w:id="255484650">
      <w:marLeft w:val="480"/>
      <w:marRight w:val="0"/>
      <w:marTop w:val="0"/>
      <w:marBottom w:val="0"/>
      <w:divBdr>
        <w:top w:val="none" w:sz="0" w:space="0" w:color="auto"/>
        <w:left w:val="none" w:sz="0" w:space="0" w:color="auto"/>
        <w:bottom w:val="none" w:sz="0" w:space="0" w:color="auto"/>
        <w:right w:val="none" w:sz="0" w:space="0" w:color="auto"/>
      </w:divBdr>
    </w:div>
    <w:div w:id="255527871">
      <w:marLeft w:val="480"/>
      <w:marRight w:val="0"/>
      <w:marTop w:val="0"/>
      <w:marBottom w:val="0"/>
      <w:divBdr>
        <w:top w:val="none" w:sz="0" w:space="0" w:color="auto"/>
        <w:left w:val="none" w:sz="0" w:space="0" w:color="auto"/>
        <w:bottom w:val="none" w:sz="0" w:space="0" w:color="auto"/>
        <w:right w:val="none" w:sz="0" w:space="0" w:color="auto"/>
      </w:divBdr>
    </w:div>
    <w:div w:id="255555427">
      <w:marLeft w:val="480"/>
      <w:marRight w:val="0"/>
      <w:marTop w:val="0"/>
      <w:marBottom w:val="0"/>
      <w:divBdr>
        <w:top w:val="none" w:sz="0" w:space="0" w:color="auto"/>
        <w:left w:val="none" w:sz="0" w:space="0" w:color="auto"/>
        <w:bottom w:val="none" w:sz="0" w:space="0" w:color="auto"/>
        <w:right w:val="none" w:sz="0" w:space="0" w:color="auto"/>
      </w:divBdr>
    </w:div>
    <w:div w:id="255555651">
      <w:marLeft w:val="480"/>
      <w:marRight w:val="0"/>
      <w:marTop w:val="0"/>
      <w:marBottom w:val="0"/>
      <w:divBdr>
        <w:top w:val="none" w:sz="0" w:space="0" w:color="auto"/>
        <w:left w:val="none" w:sz="0" w:space="0" w:color="auto"/>
        <w:bottom w:val="none" w:sz="0" w:space="0" w:color="auto"/>
        <w:right w:val="none" w:sz="0" w:space="0" w:color="auto"/>
      </w:divBdr>
    </w:div>
    <w:div w:id="255598055">
      <w:marLeft w:val="480"/>
      <w:marRight w:val="0"/>
      <w:marTop w:val="0"/>
      <w:marBottom w:val="0"/>
      <w:divBdr>
        <w:top w:val="none" w:sz="0" w:space="0" w:color="auto"/>
        <w:left w:val="none" w:sz="0" w:space="0" w:color="auto"/>
        <w:bottom w:val="none" w:sz="0" w:space="0" w:color="auto"/>
        <w:right w:val="none" w:sz="0" w:space="0" w:color="auto"/>
      </w:divBdr>
    </w:div>
    <w:div w:id="255599380">
      <w:marLeft w:val="480"/>
      <w:marRight w:val="0"/>
      <w:marTop w:val="0"/>
      <w:marBottom w:val="0"/>
      <w:divBdr>
        <w:top w:val="none" w:sz="0" w:space="0" w:color="auto"/>
        <w:left w:val="none" w:sz="0" w:space="0" w:color="auto"/>
        <w:bottom w:val="none" w:sz="0" w:space="0" w:color="auto"/>
        <w:right w:val="none" w:sz="0" w:space="0" w:color="auto"/>
      </w:divBdr>
    </w:div>
    <w:div w:id="255599990">
      <w:marLeft w:val="480"/>
      <w:marRight w:val="0"/>
      <w:marTop w:val="0"/>
      <w:marBottom w:val="0"/>
      <w:divBdr>
        <w:top w:val="none" w:sz="0" w:space="0" w:color="auto"/>
        <w:left w:val="none" w:sz="0" w:space="0" w:color="auto"/>
        <w:bottom w:val="none" w:sz="0" w:space="0" w:color="auto"/>
        <w:right w:val="none" w:sz="0" w:space="0" w:color="auto"/>
      </w:divBdr>
    </w:div>
    <w:div w:id="255604341">
      <w:marLeft w:val="480"/>
      <w:marRight w:val="0"/>
      <w:marTop w:val="0"/>
      <w:marBottom w:val="0"/>
      <w:divBdr>
        <w:top w:val="none" w:sz="0" w:space="0" w:color="auto"/>
        <w:left w:val="none" w:sz="0" w:space="0" w:color="auto"/>
        <w:bottom w:val="none" w:sz="0" w:space="0" w:color="auto"/>
        <w:right w:val="none" w:sz="0" w:space="0" w:color="auto"/>
      </w:divBdr>
    </w:div>
    <w:div w:id="255675670">
      <w:marLeft w:val="480"/>
      <w:marRight w:val="0"/>
      <w:marTop w:val="0"/>
      <w:marBottom w:val="0"/>
      <w:divBdr>
        <w:top w:val="none" w:sz="0" w:space="0" w:color="auto"/>
        <w:left w:val="none" w:sz="0" w:space="0" w:color="auto"/>
        <w:bottom w:val="none" w:sz="0" w:space="0" w:color="auto"/>
        <w:right w:val="none" w:sz="0" w:space="0" w:color="auto"/>
      </w:divBdr>
    </w:div>
    <w:div w:id="255678401">
      <w:marLeft w:val="480"/>
      <w:marRight w:val="0"/>
      <w:marTop w:val="0"/>
      <w:marBottom w:val="0"/>
      <w:divBdr>
        <w:top w:val="none" w:sz="0" w:space="0" w:color="auto"/>
        <w:left w:val="none" w:sz="0" w:space="0" w:color="auto"/>
        <w:bottom w:val="none" w:sz="0" w:space="0" w:color="auto"/>
        <w:right w:val="none" w:sz="0" w:space="0" w:color="auto"/>
      </w:divBdr>
    </w:div>
    <w:div w:id="255749084">
      <w:marLeft w:val="480"/>
      <w:marRight w:val="0"/>
      <w:marTop w:val="0"/>
      <w:marBottom w:val="0"/>
      <w:divBdr>
        <w:top w:val="none" w:sz="0" w:space="0" w:color="auto"/>
        <w:left w:val="none" w:sz="0" w:space="0" w:color="auto"/>
        <w:bottom w:val="none" w:sz="0" w:space="0" w:color="auto"/>
        <w:right w:val="none" w:sz="0" w:space="0" w:color="auto"/>
      </w:divBdr>
    </w:div>
    <w:div w:id="255749208">
      <w:marLeft w:val="480"/>
      <w:marRight w:val="0"/>
      <w:marTop w:val="0"/>
      <w:marBottom w:val="0"/>
      <w:divBdr>
        <w:top w:val="none" w:sz="0" w:space="0" w:color="auto"/>
        <w:left w:val="none" w:sz="0" w:space="0" w:color="auto"/>
        <w:bottom w:val="none" w:sz="0" w:space="0" w:color="auto"/>
        <w:right w:val="none" w:sz="0" w:space="0" w:color="auto"/>
      </w:divBdr>
    </w:div>
    <w:div w:id="255749586">
      <w:marLeft w:val="480"/>
      <w:marRight w:val="0"/>
      <w:marTop w:val="0"/>
      <w:marBottom w:val="0"/>
      <w:divBdr>
        <w:top w:val="none" w:sz="0" w:space="0" w:color="auto"/>
        <w:left w:val="none" w:sz="0" w:space="0" w:color="auto"/>
        <w:bottom w:val="none" w:sz="0" w:space="0" w:color="auto"/>
        <w:right w:val="none" w:sz="0" w:space="0" w:color="auto"/>
      </w:divBdr>
    </w:div>
    <w:div w:id="255750384">
      <w:marLeft w:val="480"/>
      <w:marRight w:val="0"/>
      <w:marTop w:val="0"/>
      <w:marBottom w:val="0"/>
      <w:divBdr>
        <w:top w:val="none" w:sz="0" w:space="0" w:color="auto"/>
        <w:left w:val="none" w:sz="0" w:space="0" w:color="auto"/>
        <w:bottom w:val="none" w:sz="0" w:space="0" w:color="auto"/>
        <w:right w:val="none" w:sz="0" w:space="0" w:color="auto"/>
      </w:divBdr>
    </w:div>
    <w:div w:id="255867833">
      <w:marLeft w:val="480"/>
      <w:marRight w:val="0"/>
      <w:marTop w:val="0"/>
      <w:marBottom w:val="0"/>
      <w:divBdr>
        <w:top w:val="none" w:sz="0" w:space="0" w:color="auto"/>
        <w:left w:val="none" w:sz="0" w:space="0" w:color="auto"/>
        <w:bottom w:val="none" w:sz="0" w:space="0" w:color="auto"/>
        <w:right w:val="none" w:sz="0" w:space="0" w:color="auto"/>
      </w:divBdr>
    </w:div>
    <w:div w:id="255870049">
      <w:marLeft w:val="480"/>
      <w:marRight w:val="0"/>
      <w:marTop w:val="0"/>
      <w:marBottom w:val="0"/>
      <w:divBdr>
        <w:top w:val="none" w:sz="0" w:space="0" w:color="auto"/>
        <w:left w:val="none" w:sz="0" w:space="0" w:color="auto"/>
        <w:bottom w:val="none" w:sz="0" w:space="0" w:color="auto"/>
        <w:right w:val="none" w:sz="0" w:space="0" w:color="auto"/>
      </w:divBdr>
    </w:div>
    <w:div w:id="255987863">
      <w:marLeft w:val="480"/>
      <w:marRight w:val="0"/>
      <w:marTop w:val="0"/>
      <w:marBottom w:val="0"/>
      <w:divBdr>
        <w:top w:val="none" w:sz="0" w:space="0" w:color="auto"/>
        <w:left w:val="none" w:sz="0" w:space="0" w:color="auto"/>
        <w:bottom w:val="none" w:sz="0" w:space="0" w:color="auto"/>
        <w:right w:val="none" w:sz="0" w:space="0" w:color="auto"/>
      </w:divBdr>
    </w:div>
    <w:div w:id="255990118">
      <w:marLeft w:val="480"/>
      <w:marRight w:val="0"/>
      <w:marTop w:val="0"/>
      <w:marBottom w:val="0"/>
      <w:divBdr>
        <w:top w:val="none" w:sz="0" w:space="0" w:color="auto"/>
        <w:left w:val="none" w:sz="0" w:space="0" w:color="auto"/>
        <w:bottom w:val="none" w:sz="0" w:space="0" w:color="auto"/>
        <w:right w:val="none" w:sz="0" w:space="0" w:color="auto"/>
      </w:divBdr>
    </w:div>
    <w:div w:id="256059190">
      <w:marLeft w:val="480"/>
      <w:marRight w:val="0"/>
      <w:marTop w:val="0"/>
      <w:marBottom w:val="0"/>
      <w:divBdr>
        <w:top w:val="none" w:sz="0" w:space="0" w:color="auto"/>
        <w:left w:val="none" w:sz="0" w:space="0" w:color="auto"/>
        <w:bottom w:val="none" w:sz="0" w:space="0" w:color="auto"/>
        <w:right w:val="none" w:sz="0" w:space="0" w:color="auto"/>
      </w:divBdr>
    </w:div>
    <w:div w:id="256250170">
      <w:marLeft w:val="480"/>
      <w:marRight w:val="0"/>
      <w:marTop w:val="0"/>
      <w:marBottom w:val="0"/>
      <w:divBdr>
        <w:top w:val="none" w:sz="0" w:space="0" w:color="auto"/>
        <w:left w:val="none" w:sz="0" w:space="0" w:color="auto"/>
        <w:bottom w:val="none" w:sz="0" w:space="0" w:color="auto"/>
        <w:right w:val="none" w:sz="0" w:space="0" w:color="auto"/>
      </w:divBdr>
    </w:div>
    <w:div w:id="256251460">
      <w:marLeft w:val="480"/>
      <w:marRight w:val="0"/>
      <w:marTop w:val="0"/>
      <w:marBottom w:val="0"/>
      <w:divBdr>
        <w:top w:val="none" w:sz="0" w:space="0" w:color="auto"/>
        <w:left w:val="none" w:sz="0" w:space="0" w:color="auto"/>
        <w:bottom w:val="none" w:sz="0" w:space="0" w:color="auto"/>
        <w:right w:val="none" w:sz="0" w:space="0" w:color="auto"/>
      </w:divBdr>
    </w:div>
    <w:div w:id="256251690">
      <w:marLeft w:val="480"/>
      <w:marRight w:val="0"/>
      <w:marTop w:val="0"/>
      <w:marBottom w:val="0"/>
      <w:divBdr>
        <w:top w:val="none" w:sz="0" w:space="0" w:color="auto"/>
        <w:left w:val="none" w:sz="0" w:space="0" w:color="auto"/>
        <w:bottom w:val="none" w:sz="0" w:space="0" w:color="auto"/>
        <w:right w:val="none" w:sz="0" w:space="0" w:color="auto"/>
      </w:divBdr>
    </w:div>
    <w:div w:id="256254857">
      <w:marLeft w:val="480"/>
      <w:marRight w:val="0"/>
      <w:marTop w:val="0"/>
      <w:marBottom w:val="0"/>
      <w:divBdr>
        <w:top w:val="none" w:sz="0" w:space="0" w:color="auto"/>
        <w:left w:val="none" w:sz="0" w:space="0" w:color="auto"/>
        <w:bottom w:val="none" w:sz="0" w:space="0" w:color="auto"/>
        <w:right w:val="none" w:sz="0" w:space="0" w:color="auto"/>
      </w:divBdr>
    </w:div>
    <w:div w:id="256258159">
      <w:marLeft w:val="480"/>
      <w:marRight w:val="0"/>
      <w:marTop w:val="0"/>
      <w:marBottom w:val="0"/>
      <w:divBdr>
        <w:top w:val="none" w:sz="0" w:space="0" w:color="auto"/>
        <w:left w:val="none" w:sz="0" w:space="0" w:color="auto"/>
        <w:bottom w:val="none" w:sz="0" w:space="0" w:color="auto"/>
        <w:right w:val="none" w:sz="0" w:space="0" w:color="auto"/>
      </w:divBdr>
    </w:div>
    <w:div w:id="256325243">
      <w:marLeft w:val="480"/>
      <w:marRight w:val="0"/>
      <w:marTop w:val="0"/>
      <w:marBottom w:val="0"/>
      <w:divBdr>
        <w:top w:val="none" w:sz="0" w:space="0" w:color="auto"/>
        <w:left w:val="none" w:sz="0" w:space="0" w:color="auto"/>
        <w:bottom w:val="none" w:sz="0" w:space="0" w:color="auto"/>
        <w:right w:val="none" w:sz="0" w:space="0" w:color="auto"/>
      </w:divBdr>
    </w:div>
    <w:div w:id="256327150">
      <w:marLeft w:val="480"/>
      <w:marRight w:val="0"/>
      <w:marTop w:val="0"/>
      <w:marBottom w:val="0"/>
      <w:divBdr>
        <w:top w:val="none" w:sz="0" w:space="0" w:color="auto"/>
        <w:left w:val="none" w:sz="0" w:space="0" w:color="auto"/>
        <w:bottom w:val="none" w:sz="0" w:space="0" w:color="auto"/>
        <w:right w:val="none" w:sz="0" w:space="0" w:color="auto"/>
      </w:divBdr>
    </w:div>
    <w:div w:id="256333214">
      <w:marLeft w:val="480"/>
      <w:marRight w:val="0"/>
      <w:marTop w:val="0"/>
      <w:marBottom w:val="0"/>
      <w:divBdr>
        <w:top w:val="none" w:sz="0" w:space="0" w:color="auto"/>
        <w:left w:val="none" w:sz="0" w:space="0" w:color="auto"/>
        <w:bottom w:val="none" w:sz="0" w:space="0" w:color="auto"/>
        <w:right w:val="none" w:sz="0" w:space="0" w:color="auto"/>
      </w:divBdr>
    </w:div>
    <w:div w:id="256401009">
      <w:marLeft w:val="480"/>
      <w:marRight w:val="0"/>
      <w:marTop w:val="0"/>
      <w:marBottom w:val="0"/>
      <w:divBdr>
        <w:top w:val="none" w:sz="0" w:space="0" w:color="auto"/>
        <w:left w:val="none" w:sz="0" w:space="0" w:color="auto"/>
        <w:bottom w:val="none" w:sz="0" w:space="0" w:color="auto"/>
        <w:right w:val="none" w:sz="0" w:space="0" w:color="auto"/>
      </w:divBdr>
    </w:div>
    <w:div w:id="256521336">
      <w:marLeft w:val="480"/>
      <w:marRight w:val="0"/>
      <w:marTop w:val="0"/>
      <w:marBottom w:val="0"/>
      <w:divBdr>
        <w:top w:val="none" w:sz="0" w:space="0" w:color="auto"/>
        <w:left w:val="none" w:sz="0" w:space="0" w:color="auto"/>
        <w:bottom w:val="none" w:sz="0" w:space="0" w:color="auto"/>
        <w:right w:val="none" w:sz="0" w:space="0" w:color="auto"/>
      </w:divBdr>
    </w:div>
    <w:div w:id="256595403">
      <w:marLeft w:val="480"/>
      <w:marRight w:val="0"/>
      <w:marTop w:val="0"/>
      <w:marBottom w:val="0"/>
      <w:divBdr>
        <w:top w:val="none" w:sz="0" w:space="0" w:color="auto"/>
        <w:left w:val="none" w:sz="0" w:space="0" w:color="auto"/>
        <w:bottom w:val="none" w:sz="0" w:space="0" w:color="auto"/>
        <w:right w:val="none" w:sz="0" w:space="0" w:color="auto"/>
      </w:divBdr>
    </w:div>
    <w:div w:id="256597398">
      <w:marLeft w:val="480"/>
      <w:marRight w:val="0"/>
      <w:marTop w:val="0"/>
      <w:marBottom w:val="0"/>
      <w:divBdr>
        <w:top w:val="none" w:sz="0" w:space="0" w:color="auto"/>
        <w:left w:val="none" w:sz="0" w:space="0" w:color="auto"/>
        <w:bottom w:val="none" w:sz="0" w:space="0" w:color="auto"/>
        <w:right w:val="none" w:sz="0" w:space="0" w:color="auto"/>
      </w:divBdr>
    </w:div>
    <w:div w:id="256640432">
      <w:marLeft w:val="480"/>
      <w:marRight w:val="0"/>
      <w:marTop w:val="0"/>
      <w:marBottom w:val="0"/>
      <w:divBdr>
        <w:top w:val="none" w:sz="0" w:space="0" w:color="auto"/>
        <w:left w:val="none" w:sz="0" w:space="0" w:color="auto"/>
        <w:bottom w:val="none" w:sz="0" w:space="0" w:color="auto"/>
        <w:right w:val="none" w:sz="0" w:space="0" w:color="auto"/>
      </w:divBdr>
    </w:div>
    <w:div w:id="256718323">
      <w:marLeft w:val="480"/>
      <w:marRight w:val="0"/>
      <w:marTop w:val="0"/>
      <w:marBottom w:val="0"/>
      <w:divBdr>
        <w:top w:val="none" w:sz="0" w:space="0" w:color="auto"/>
        <w:left w:val="none" w:sz="0" w:space="0" w:color="auto"/>
        <w:bottom w:val="none" w:sz="0" w:space="0" w:color="auto"/>
        <w:right w:val="none" w:sz="0" w:space="0" w:color="auto"/>
      </w:divBdr>
    </w:div>
    <w:div w:id="256789629">
      <w:marLeft w:val="480"/>
      <w:marRight w:val="0"/>
      <w:marTop w:val="0"/>
      <w:marBottom w:val="0"/>
      <w:divBdr>
        <w:top w:val="none" w:sz="0" w:space="0" w:color="auto"/>
        <w:left w:val="none" w:sz="0" w:space="0" w:color="auto"/>
        <w:bottom w:val="none" w:sz="0" w:space="0" w:color="auto"/>
        <w:right w:val="none" w:sz="0" w:space="0" w:color="auto"/>
      </w:divBdr>
    </w:div>
    <w:div w:id="256794364">
      <w:marLeft w:val="480"/>
      <w:marRight w:val="0"/>
      <w:marTop w:val="0"/>
      <w:marBottom w:val="0"/>
      <w:divBdr>
        <w:top w:val="none" w:sz="0" w:space="0" w:color="auto"/>
        <w:left w:val="none" w:sz="0" w:space="0" w:color="auto"/>
        <w:bottom w:val="none" w:sz="0" w:space="0" w:color="auto"/>
        <w:right w:val="none" w:sz="0" w:space="0" w:color="auto"/>
      </w:divBdr>
    </w:div>
    <w:div w:id="256865896">
      <w:marLeft w:val="480"/>
      <w:marRight w:val="0"/>
      <w:marTop w:val="0"/>
      <w:marBottom w:val="0"/>
      <w:divBdr>
        <w:top w:val="none" w:sz="0" w:space="0" w:color="auto"/>
        <w:left w:val="none" w:sz="0" w:space="0" w:color="auto"/>
        <w:bottom w:val="none" w:sz="0" w:space="0" w:color="auto"/>
        <w:right w:val="none" w:sz="0" w:space="0" w:color="auto"/>
      </w:divBdr>
    </w:div>
    <w:div w:id="256867283">
      <w:marLeft w:val="480"/>
      <w:marRight w:val="0"/>
      <w:marTop w:val="0"/>
      <w:marBottom w:val="0"/>
      <w:divBdr>
        <w:top w:val="none" w:sz="0" w:space="0" w:color="auto"/>
        <w:left w:val="none" w:sz="0" w:space="0" w:color="auto"/>
        <w:bottom w:val="none" w:sz="0" w:space="0" w:color="auto"/>
        <w:right w:val="none" w:sz="0" w:space="0" w:color="auto"/>
      </w:divBdr>
    </w:div>
    <w:div w:id="256906596">
      <w:marLeft w:val="480"/>
      <w:marRight w:val="0"/>
      <w:marTop w:val="0"/>
      <w:marBottom w:val="0"/>
      <w:divBdr>
        <w:top w:val="none" w:sz="0" w:space="0" w:color="auto"/>
        <w:left w:val="none" w:sz="0" w:space="0" w:color="auto"/>
        <w:bottom w:val="none" w:sz="0" w:space="0" w:color="auto"/>
        <w:right w:val="none" w:sz="0" w:space="0" w:color="auto"/>
      </w:divBdr>
    </w:div>
    <w:div w:id="256910164">
      <w:marLeft w:val="480"/>
      <w:marRight w:val="0"/>
      <w:marTop w:val="0"/>
      <w:marBottom w:val="0"/>
      <w:divBdr>
        <w:top w:val="none" w:sz="0" w:space="0" w:color="auto"/>
        <w:left w:val="none" w:sz="0" w:space="0" w:color="auto"/>
        <w:bottom w:val="none" w:sz="0" w:space="0" w:color="auto"/>
        <w:right w:val="none" w:sz="0" w:space="0" w:color="auto"/>
      </w:divBdr>
    </w:div>
    <w:div w:id="256910602">
      <w:marLeft w:val="480"/>
      <w:marRight w:val="0"/>
      <w:marTop w:val="0"/>
      <w:marBottom w:val="0"/>
      <w:divBdr>
        <w:top w:val="none" w:sz="0" w:space="0" w:color="auto"/>
        <w:left w:val="none" w:sz="0" w:space="0" w:color="auto"/>
        <w:bottom w:val="none" w:sz="0" w:space="0" w:color="auto"/>
        <w:right w:val="none" w:sz="0" w:space="0" w:color="auto"/>
      </w:divBdr>
    </w:div>
    <w:div w:id="256989775">
      <w:marLeft w:val="480"/>
      <w:marRight w:val="0"/>
      <w:marTop w:val="0"/>
      <w:marBottom w:val="0"/>
      <w:divBdr>
        <w:top w:val="none" w:sz="0" w:space="0" w:color="auto"/>
        <w:left w:val="none" w:sz="0" w:space="0" w:color="auto"/>
        <w:bottom w:val="none" w:sz="0" w:space="0" w:color="auto"/>
        <w:right w:val="none" w:sz="0" w:space="0" w:color="auto"/>
      </w:divBdr>
    </w:div>
    <w:div w:id="257058018">
      <w:marLeft w:val="480"/>
      <w:marRight w:val="0"/>
      <w:marTop w:val="0"/>
      <w:marBottom w:val="0"/>
      <w:divBdr>
        <w:top w:val="none" w:sz="0" w:space="0" w:color="auto"/>
        <w:left w:val="none" w:sz="0" w:space="0" w:color="auto"/>
        <w:bottom w:val="none" w:sz="0" w:space="0" w:color="auto"/>
        <w:right w:val="none" w:sz="0" w:space="0" w:color="auto"/>
      </w:divBdr>
    </w:div>
    <w:div w:id="257105544">
      <w:marLeft w:val="480"/>
      <w:marRight w:val="0"/>
      <w:marTop w:val="0"/>
      <w:marBottom w:val="0"/>
      <w:divBdr>
        <w:top w:val="none" w:sz="0" w:space="0" w:color="auto"/>
        <w:left w:val="none" w:sz="0" w:space="0" w:color="auto"/>
        <w:bottom w:val="none" w:sz="0" w:space="0" w:color="auto"/>
        <w:right w:val="none" w:sz="0" w:space="0" w:color="auto"/>
      </w:divBdr>
    </w:div>
    <w:div w:id="257175408">
      <w:marLeft w:val="480"/>
      <w:marRight w:val="0"/>
      <w:marTop w:val="0"/>
      <w:marBottom w:val="0"/>
      <w:divBdr>
        <w:top w:val="none" w:sz="0" w:space="0" w:color="auto"/>
        <w:left w:val="none" w:sz="0" w:space="0" w:color="auto"/>
        <w:bottom w:val="none" w:sz="0" w:space="0" w:color="auto"/>
        <w:right w:val="none" w:sz="0" w:space="0" w:color="auto"/>
      </w:divBdr>
    </w:div>
    <w:div w:id="257178241">
      <w:marLeft w:val="480"/>
      <w:marRight w:val="0"/>
      <w:marTop w:val="0"/>
      <w:marBottom w:val="0"/>
      <w:divBdr>
        <w:top w:val="none" w:sz="0" w:space="0" w:color="auto"/>
        <w:left w:val="none" w:sz="0" w:space="0" w:color="auto"/>
        <w:bottom w:val="none" w:sz="0" w:space="0" w:color="auto"/>
        <w:right w:val="none" w:sz="0" w:space="0" w:color="auto"/>
      </w:divBdr>
    </w:div>
    <w:div w:id="257180995">
      <w:marLeft w:val="480"/>
      <w:marRight w:val="0"/>
      <w:marTop w:val="0"/>
      <w:marBottom w:val="0"/>
      <w:divBdr>
        <w:top w:val="none" w:sz="0" w:space="0" w:color="auto"/>
        <w:left w:val="none" w:sz="0" w:space="0" w:color="auto"/>
        <w:bottom w:val="none" w:sz="0" w:space="0" w:color="auto"/>
        <w:right w:val="none" w:sz="0" w:space="0" w:color="auto"/>
      </w:divBdr>
    </w:div>
    <w:div w:id="257294997">
      <w:marLeft w:val="480"/>
      <w:marRight w:val="0"/>
      <w:marTop w:val="0"/>
      <w:marBottom w:val="0"/>
      <w:divBdr>
        <w:top w:val="none" w:sz="0" w:space="0" w:color="auto"/>
        <w:left w:val="none" w:sz="0" w:space="0" w:color="auto"/>
        <w:bottom w:val="none" w:sz="0" w:space="0" w:color="auto"/>
        <w:right w:val="none" w:sz="0" w:space="0" w:color="auto"/>
      </w:divBdr>
    </w:div>
    <w:div w:id="257296386">
      <w:marLeft w:val="480"/>
      <w:marRight w:val="0"/>
      <w:marTop w:val="0"/>
      <w:marBottom w:val="0"/>
      <w:divBdr>
        <w:top w:val="none" w:sz="0" w:space="0" w:color="auto"/>
        <w:left w:val="none" w:sz="0" w:space="0" w:color="auto"/>
        <w:bottom w:val="none" w:sz="0" w:space="0" w:color="auto"/>
        <w:right w:val="none" w:sz="0" w:space="0" w:color="auto"/>
      </w:divBdr>
    </w:div>
    <w:div w:id="257297811">
      <w:marLeft w:val="480"/>
      <w:marRight w:val="0"/>
      <w:marTop w:val="0"/>
      <w:marBottom w:val="0"/>
      <w:divBdr>
        <w:top w:val="none" w:sz="0" w:space="0" w:color="auto"/>
        <w:left w:val="none" w:sz="0" w:space="0" w:color="auto"/>
        <w:bottom w:val="none" w:sz="0" w:space="0" w:color="auto"/>
        <w:right w:val="none" w:sz="0" w:space="0" w:color="auto"/>
      </w:divBdr>
    </w:div>
    <w:div w:id="257300368">
      <w:marLeft w:val="480"/>
      <w:marRight w:val="0"/>
      <w:marTop w:val="0"/>
      <w:marBottom w:val="0"/>
      <w:divBdr>
        <w:top w:val="none" w:sz="0" w:space="0" w:color="auto"/>
        <w:left w:val="none" w:sz="0" w:space="0" w:color="auto"/>
        <w:bottom w:val="none" w:sz="0" w:space="0" w:color="auto"/>
        <w:right w:val="none" w:sz="0" w:space="0" w:color="auto"/>
      </w:divBdr>
    </w:div>
    <w:div w:id="257444842">
      <w:marLeft w:val="480"/>
      <w:marRight w:val="0"/>
      <w:marTop w:val="0"/>
      <w:marBottom w:val="0"/>
      <w:divBdr>
        <w:top w:val="none" w:sz="0" w:space="0" w:color="auto"/>
        <w:left w:val="none" w:sz="0" w:space="0" w:color="auto"/>
        <w:bottom w:val="none" w:sz="0" w:space="0" w:color="auto"/>
        <w:right w:val="none" w:sz="0" w:space="0" w:color="auto"/>
      </w:divBdr>
    </w:div>
    <w:div w:id="257491159">
      <w:marLeft w:val="480"/>
      <w:marRight w:val="0"/>
      <w:marTop w:val="0"/>
      <w:marBottom w:val="0"/>
      <w:divBdr>
        <w:top w:val="none" w:sz="0" w:space="0" w:color="auto"/>
        <w:left w:val="none" w:sz="0" w:space="0" w:color="auto"/>
        <w:bottom w:val="none" w:sz="0" w:space="0" w:color="auto"/>
        <w:right w:val="none" w:sz="0" w:space="0" w:color="auto"/>
      </w:divBdr>
    </w:div>
    <w:div w:id="257522203">
      <w:marLeft w:val="480"/>
      <w:marRight w:val="0"/>
      <w:marTop w:val="0"/>
      <w:marBottom w:val="0"/>
      <w:divBdr>
        <w:top w:val="none" w:sz="0" w:space="0" w:color="auto"/>
        <w:left w:val="none" w:sz="0" w:space="0" w:color="auto"/>
        <w:bottom w:val="none" w:sz="0" w:space="0" w:color="auto"/>
        <w:right w:val="none" w:sz="0" w:space="0" w:color="auto"/>
      </w:divBdr>
    </w:div>
    <w:div w:id="257560439">
      <w:marLeft w:val="480"/>
      <w:marRight w:val="0"/>
      <w:marTop w:val="0"/>
      <w:marBottom w:val="0"/>
      <w:divBdr>
        <w:top w:val="none" w:sz="0" w:space="0" w:color="auto"/>
        <w:left w:val="none" w:sz="0" w:space="0" w:color="auto"/>
        <w:bottom w:val="none" w:sz="0" w:space="0" w:color="auto"/>
        <w:right w:val="none" w:sz="0" w:space="0" w:color="auto"/>
      </w:divBdr>
    </w:div>
    <w:div w:id="257563476">
      <w:marLeft w:val="480"/>
      <w:marRight w:val="0"/>
      <w:marTop w:val="0"/>
      <w:marBottom w:val="0"/>
      <w:divBdr>
        <w:top w:val="none" w:sz="0" w:space="0" w:color="auto"/>
        <w:left w:val="none" w:sz="0" w:space="0" w:color="auto"/>
        <w:bottom w:val="none" w:sz="0" w:space="0" w:color="auto"/>
        <w:right w:val="none" w:sz="0" w:space="0" w:color="auto"/>
      </w:divBdr>
    </w:div>
    <w:div w:id="257569027">
      <w:marLeft w:val="480"/>
      <w:marRight w:val="0"/>
      <w:marTop w:val="0"/>
      <w:marBottom w:val="0"/>
      <w:divBdr>
        <w:top w:val="none" w:sz="0" w:space="0" w:color="auto"/>
        <w:left w:val="none" w:sz="0" w:space="0" w:color="auto"/>
        <w:bottom w:val="none" w:sz="0" w:space="0" w:color="auto"/>
        <w:right w:val="none" w:sz="0" w:space="0" w:color="auto"/>
      </w:divBdr>
    </w:div>
    <w:div w:id="257638010">
      <w:marLeft w:val="480"/>
      <w:marRight w:val="0"/>
      <w:marTop w:val="0"/>
      <w:marBottom w:val="0"/>
      <w:divBdr>
        <w:top w:val="none" w:sz="0" w:space="0" w:color="auto"/>
        <w:left w:val="none" w:sz="0" w:space="0" w:color="auto"/>
        <w:bottom w:val="none" w:sz="0" w:space="0" w:color="auto"/>
        <w:right w:val="none" w:sz="0" w:space="0" w:color="auto"/>
      </w:divBdr>
    </w:div>
    <w:div w:id="257642255">
      <w:marLeft w:val="480"/>
      <w:marRight w:val="0"/>
      <w:marTop w:val="0"/>
      <w:marBottom w:val="0"/>
      <w:divBdr>
        <w:top w:val="none" w:sz="0" w:space="0" w:color="auto"/>
        <w:left w:val="none" w:sz="0" w:space="0" w:color="auto"/>
        <w:bottom w:val="none" w:sz="0" w:space="0" w:color="auto"/>
        <w:right w:val="none" w:sz="0" w:space="0" w:color="auto"/>
      </w:divBdr>
    </w:div>
    <w:div w:id="257715046">
      <w:marLeft w:val="480"/>
      <w:marRight w:val="0"/>
      <w:marTop w:val="0"/>
      <w:marBottom w:val="0"/>
      <w:divBdr>
        <w:top w:val="none" w:sz="0" w:space="0" w:color="auto"/>
        <w:left w:val="none" w:sz="0" w:space="0" w:color="auto"/>
        <w:bottom w:val="none" w:sz="0" w:space="0" w:color="auto"/>
        <w:right w:val="none" w:sz="0" w:space="0" w:color="auto"/>
      </w:divBdr>
    </w:div>
    <w:div w:id="257715908">
      <w:marLeft w:val="480"/>
      <w:marRight w:val="0"/>
      <w:marTop w:val="0"/>
      <w:marBottom w:val="0"/>
      <w:divBdr>
        <w:top w:val="none" w:sz="0" w:space="0" w:color="auto"/>
        <w:left w:val="none" w:sz="0" w:space="0" w:color="auto"/>
        <w:bottom w:val="none" w:sz="0" w:space="0" w:color="auto"/>
        <w:right w:val="none" w:sz="0" w:space="0" w:color="auto"/>
      </w:divBdr>
    </w:div>
    <w:div w:id="257719354">
      <w:marLeft w:val="480"/>
      <w:marRight w:val="0"/>
      <w:marTop w:val="0"/>
      <w:marBottom w:val="0"/>
      <w:divBdr>
        <w:top w:val="none" w:sz="0" w:space="0" w:color="auto"/>
        <w:left w:val="none" w:sz="0" w:space="0" w:color="auto"/>
        <w:bottom w:val="none" w:sz="0" w:space="0" w:color="auto"/>
        <w:right w:val="none" w:sz="0" w:space="0" w:color="auto"/>
      </w:divBdr>
    </w:div>
    <w:div w:id="257832639">
      <w:marLeft w:val="480"/>
      <w:marRight w:val="0"/>
      <w:marTop w:val="0"/>
      <w:marBottom w:val="0"/>
      <w:divBdr>
        <w:top w:val="none" w:sz="0" w:space="0" w:color="auto"/>
        <w:left w:val="none" w:sz="0" w:space="0" w:color="auto"/>
        <w:bottom w:val="none" w:sz="0" w:space="0" w:color="auto"/>
        <w:right w:val="none" w:sz="0" w:space="0" w:color="auto"/>
      </w:divBdr>
    </w:div>
    <w:div w:id="257835088">
      <w:marLeft w:val="480"/>
      <w:marRight w:val="0"/>
      <w:marTop w:val="0"/>
      <w:marBottom w:val="0"/>
      <w:divBdr>
        <w:top w:val="none" w:sz="0" w:space="0" w:color="auto"/>
        <w:left w:val="none" w:sz="0" w:space="0" w:color="auto"/>
        <w:bottom w:val="none" w:sz="0" w:space="0" w:color="auto"/>
        <w:right w:val="none" w:sz="0" w:space="0" w:color="auto"/>
      </w:divBdr>
    </w:div>
    <w:div w:id="257907687">
      <w:marLeft w:val="480"/>
      <w:marRight w:val="0"/>
      <w:marTop w:val="0"/>
      <w:marBottom w:val="0"/>
      <w:divBdr>
        <w:top w:val="none" w:sz="0" w:space="0" w:color="auto"/>
        <w:left w:val="none" w:sz="0" w:space="0" w:color="auto"/>
        <w:bottom w:val="none" w:sz="0" w:space="0" w:color="auto"/>
        <w:right w:val="none" w:sz="0" w:space="0" w:color="auto"/>
      </w:divBdr>
    </w:div>
    <w:div w:id="257951640">
      <w:marLeft w:val="480"/>
      <w:marRight w:val="0"/>
      <w:marTop w:val="0"/>
      <w:marBottom w:val="0"/>
      <w:divBdr>
        <w:top w:val="none" w:sz="0" w:space="0" w:color="auto"/>
        <w:left w:val="none" w:sz="0" w:space="0" w:color="auto"/>
        <w:bottom w:val="none" w:sz="0" w:space="0" w:color="auto"/>
        <w:right w:val="none" w:sz="0" w:space="0" w:color="auto"/>
      </w:divBdr>
    </w:div>
    <w:div w:id="257956290">
      <w:marLeft w:val="480"/>
      <w:marRight w:val="0"/>
      <w:marTop w:val="0"/>
      <w:marBottom w:val="0"/>
      <w:divBdr>
        <w:top w:val="none" w:sz="0" w:space="0" w:color="auto"/>
        <w:left w:val="none" w:sz="0" w:space="0" w:color="auto"/>
        <w:bottom w:val="none" w:sz="0" w:space="0" w:color="auto"/>
        <w:right w:val="none" w:sz="0" w:space="0" w:color="auto"/>
      </w:divBdr>
    </w:div>
    <w:div w:id="258024654">
      <w:marLeft w:val="480"/>
      <w:marRight w:val="0"/>
      <w:marTop w:val="0"/>
      <w:marBottom w:val="0"/>
      <w:divBdr>
        <w:top w:val="none" w:sz="0" w:space="0" w:color="auto"/>
        <w:left w:val="none" w:sz="0" w:space="0" w:color="auto"/>
        <w:bottom w:val="none" w:sz="0" w:space="0" w:color="auto"/>
        <w:right w:val="none" w:sz="0" w:space="0" w:color="auto"/>
      </w:divBdr>
    </w:div>
    <w:div w:id="258100607">
      <w:marLeft w:val="480"/>
      <w:marRight w:val="0"/>
      <w:marTop w:val="0"/>
      <w:marBottom w:val="0"/>
      <w:divBdr>
        <w:top w:val="none" w:sz="0" w:space="0" w:color="auto"/>
        <w:left w:val="none" w:sz="0" w:space="0" w:color="auto"/>
        <w:bottom w:val="none" w:sz="0" w:space="0" w:color="auto"/>
        <w:right w:val="none" w:sz="0" w:space="0" w:color="auto"/>
      </w:divBdr>
    </w:div>
    <w:div w:id="258148066">
      <w:marLeft w:val="480"/>
      <w:marRight w:val="0"/>
      <w:marTop w:val="0"/>
      <w:marBottom w:val="0"/>
      <w:divBdr>
        <w:top w:val="none" w:sz="0" w:space="0" w:color="auto"/>
        <w:left w:val="none" w:sz="0" w:space="0" w:color="auto"/>
        <w:bottom w:val="none" w:sz="0" w:space="0" w:color="auto"/>
        <w:right w:val="none" w:sz="0" w:space="0" w:color="auto"/>
      </w:divBdr>
    </w:div>
    <w:div w:id="258176128">
      <w:marLeft w:val="480"/>
      <w:marRight w:val="0"/>
      <w:marTop w:val="0"/>
      <w:marBottom w:val="0"/>
      <w:divBdr>
        <w:top w:val="none" w:sz="0" w:space="0" w:color="auto"/>
        <w:left w:val="none" w:sz="0" w:space="0" w:color="auto"/>
        <w:bottom w:val="none" w:sz="0" w:space="0" w:color="auto"/>
        <w:right w:val="none" w:sz="0" w:space="0" w:color="auto"/>
      </w:divBdr>
    </w:div>
    <w:div w:id="258176831">
      <w:marLeft w:val="480"/>
      <w:marRight w:val="0"/>
      <w:marTop w:val="0"/>
      <w:marBottom w:val="0"/>
      <w:divBdr>
        <w:top w:val="none" w:sz="0" w:space="0" w:color="auto"/>
        <w:left w:val="none" w:sz="0" w:space="0" w:color="auto"/>
        <w:bottom w:val="none" w:sz="0" w:space="0" w:color="auto"/>
        <w:right w:val="none" w:sz="0" w:space="0" w:color="auto"/>
      </w:divBdr>
    </w:div>
    <w:div w:id="258220476">
      <w:marLeft w:val="480"/>
      <w:marRight w:val="0"/>
      <w:marTop w:val="0"/>
      <w:marBottom w:val="0"/>
      <w:divBdr>
        <w:top w:val="none" w:sz="0" w:space="0" w:color="auto"/>
        <w:left w:val="none" w:sz="0" w:space="0" w:color="auto"/>
        <w:bottom w:val="none" w:sz="0" w:space="0" w:color="auto"/>
        <w:right w:val="none" w:sz="0" w:space="0" w:color="auto"/>
      </w:divBdr>
    </w:div>
    <w:div w:id="258291913">
      <w:marLeft w:val="480"/>
      <w:marRight w:val="0"/>
      <w:marTop w:val="0"/>
      <w:marBottom w:val="0"/>
      <w:divBdr>
        <w:top w:val="none" w:sz="0" w:space="0" w:color="auto"/>
        <w:left w:val="none" w:sz="0" w:space="0" w:color="auto"/>
        <w:bottom w:val="none" w:sz="0" w:space="0" w:color="auto"/>
        <w:right w:val="none" w:sz="0" w:space="0" w:color="auto"/>
      </w:divBdr>
    </w:div>
    <w:div w:id="258298694">
      <w:marLeft w:val="480"/>
      <w:marRight w:val="0"/>
      <w:marTop w:val="0"/>
      <w:marBottom w:val="0"/>
      <w:divBdr>
        <w:top w:val="none" w:sz="0" w:space="0" w:color="auto"/>
        <w:left w:val="none" w:sz="0" w:space="0" w:color="auto"/>
        <w:bottom w:val="none" w:sz="0" w:space="0" w:color="auto"/>
        <w:right w:val="none" w:sz="0" w:space="0" w:color="auto"/>
      </w:divBdr>
    </w:div>
    <w:div w:id="258369095">
      <w:marLeft w:val="480"/>
      <w:marRight w:val="0"/>
      <w:marTop w:val="0"/>
      <w:marBottom w:val="0"/>
      <w:divBdr>
        <w:top w:val="none" w:sz="0" w:space="0" w:color="auto"/>
        <w:left w:val="none" w:sz="0" w:space="0" w:color="auto"/>
        <w:bottom w:val="none" w:sz="0" w:space="0" w:color="auto"/>
        <w:right w:val="none" w:sz="0" w:space="0" w:color="auto"/>
      </w:divBdr>
    </w:div>
    <w:div w:id="258486000">
      <w:marLeft w:val="480"/>
      <w:marRight w:val="0"/>
      <w:marTop w:val="0"/>
      <w:marBottom w:val="0"/>
      <w:divBdr>
        <w:top w:val="none" w:sz="0" w:space="0" w:color="auto"/>
        <w:left w:val="none" w:sz="0" w:space="0" w:color="auto"/>
        <w:bottom w:val="none" w:sz="0" w:space="0" w:color="auto"/>
        <w:right w:val="none" w:sz="0" w:space="0" w:color="auto"/>
      </w:divBdr>
    </w:div>
    <w:div w:id="258566218">
      <w:marLeft w:val="480"/>
      <w:marRight w:val="0"/>
      <w:marTop w:val="0"/>
      <w:marBottom w:val="0"/>
      <w:divBdr>
        <w:top w:val="none" w:sz="0" w:space="0" w:color="auto"/>
        <w:left w:val="none" w:sz="0" w:space="0" w:color="auto"/>
        <w:bottom w:val="none" w:sz="0" w:space="0" w:color="auto"/>
        <w:right w:val="none" w:sz="0" w:space="0" w:color="auto"/>
      </w:divBdr>
    </w:div>
    <w:div w:id="258679209">
      <w:marLeft w:val="480"/>
      <w:marRight w:val="0"/>
      <w:marTop w:val="0"/>
      <w:marBottom w:val="0"/>
      <w:divBdr>
        <w:top w:val="none" w:sz="0" w:space="0" w:color="auto"/>
        <w:left w:val="none" w:sz="0" w:space="0" w:color="auto"/>
        <w:bottom w:val="none" w:sz="0" w:space="0" w:color="auto"/>
        <w:right w:val="none" w:sz="0" w:space="0" w:color="auto"/>
      </w:divBdr>
    </w:div>
    <w:div w:id="258682898">
      <w:marLeft w:val="480"/>
      <w:marRight w:val="0"/>
      <w:marTop w:val="0"/>
      <w:marBottom w:val="0"/>
      <w:divBdr>
        <w:top w:val="none" w:sz="0" w:space="0" w:color="auto"/>
        <w:left w:val="none" w:sz="0" w:space="0" w:color="auto"/>
        <w:bottom w:val="none" w:sz="0" w:space="0" w:color="auto"/>
        <w:right w:val="none" w:sz="0" w:space="0" w:color="auto"/>
      </w:divBdr>
    </w:div>
    <w:div w:id="258685608">
      <w:marLeft w:val="480"/>
      <w:marRight w:val="0"/>
      <w:marTop w:val="0"/>
      <w:marBottom w:val="0"/>
      <w:divBdr>
        <w:top w:val="none" w:sz="0" w:space="0" w:color="auto"/>
        <w:left w:val="none" w:sz="0" w:space="0" w:color="auto"/>
        <w:bottom w:val="none" w:sz="0" w:space="0" w:color="auto"/>
        <w:right w:val="none" w:sz="0" w:space="0" w:color="auto"/>
      </w:divBdr>
    </w:div>
    <w:div w:id="258754768">
      <w:marLeft w:val="480"/>
      <w:marRight w:val="0"/>
      <w:marTop w:val="0"/>
      <w:marBottom w:val="0"/>
      <w:divBdr>
        <w:top w:val="none" w:sz="0" w:space="0" w:color="auto"/>
        <w:left w:val="none" w:sz="0" w:space="0" w:color="auto"/>
        <w:bottom w:val="none" w:sz="0" w:space="0" w:color="auto"/>
        <w:right w:val="none" w:sz="0" w:space="0" w:color="auto"/>
      </w:divBdr>
    </w:div>
    <w:div w:id="258758461">
      <w:marLeft w:val="480"/>
      <w:marRight w:val="0"/>
      <w:marTop w:val="0"/>
      <w:marBottom w:val="0"/>
      <w:divBdr>
        <w:top w:val="none" w:sz="0" w:space="0" w:color="auto"/>
        <w:left w:val="none" w:sz="0" w:space="0" w:color="auto"/>
        <w:bottom w:val="none" w:sz="0" w:space="0" w:color="auto"/>
        <w:right w:val="none" w:sz="0" w:space="0" w:color="auto"/>
      </w:divBdr>
    </w:div>
    <w:div w:id="258761917">
      <w:marLeft w:val="480"/>
      <w:marRight w:val="0"/>
      <w:marTop w:val="0"/>
      <w:marBottom w:val="0"/>
      <w:divBdr>
        <w:top w:val="none" w:sz="0" w:space="0" w:color="auto"/>
        <w:left w:val="none" w:sz="0" w:space="0" w:color="auto"/>
        <w:bottom w:val="none" w:sz="0" w:space="0" w:color="auto"/>
        <w:right w:val="none" w:sz="0" w:space="0" w:color="auto"/>
      </w:divBdr>
    </w:div>
    <w:div w:id="258762438">
      <w:marLeft w:val="480"/>
      <w:marRight w:val="0"/>
      <w:marTop w:val="0"/>
      <w:marBottom w:val="0"/>
      <w:divBdr>
        <w:top w:val="none" w:sz="0" w:space="0" w:color="auto"/>
        <w:left w:val="none" w:sz="0" w:space="0" w:color="auto"/>
        <w:bottom w:val="none" w:sz="0" w:space="0" w:color="auto"/>
        <w:right w:val="none" w:sz="0" w:space="0" w:color="auto"/>
      </w:divBdr>
    </w:div>
    <w:div w:id="258802126">
      <w:marLeft w:val="480"/>
      <w:marRight w:val="0"/>
      <w:marTop w:val="0"/>
      <w:marBottom w:val="0"/>
      <w:divBdr>
        <w:top w:val="none" w:sz="0" w:space="0" w:color="auto"/>
        <w:left w:val="none" w:sz="0" w:space="0" w:color="auto"/>
        <w:bottom w:val="none" w:sz="0" w:space="0" w:color="auto"/>
        <w:right w:val="none" w:sz="0" w:space="0" w:color="auto"/>
      </w:divBdr>
    </w:div>
    <w:div w:id="258829041">
      <w:marLeft w:val="480"/>
      <w:marRight w:val="0"/>
      <w:marTop w:val="0"/>
      <w:marBottom w:val="0"/>
      <w:divBdr>
        <w:top w:val="none" w:sz="0" w:space="0" w:color="auto"/>
        <w:left w:val="none" w:sz="0" w:space="0" w:color="auto"/>
        <w:bottom w:val="none" w:sz="0" w:space="0" w:color="auto"/>
        <w:right w:val="none" w:sz="0" w:space="0" w:color="auto"/>
      </w:divBdr>
    </w:div>
    <w:div w:id="258830477">
      <w:marLeft w:val="480"/>
      <w:marRight w:val="0"/>
      <w:marTop w:val="0"/>
      <w:marBottom w:val="0"/>
      <w:divBdr>
        <w:top w:val="none" w:sz="0" w:space="0" w:color="auto"/>
        <w:left w:val="none" w:sz="0" w:space="0" w:color="auto"/>
        <w:bottom w:val="none" w:sz="0" w:space="0" w:color="auto"/>
        <w:right w:val="none" w:sz="0" w:space="0" w:color="auto"/>
      </w:divBdr>
    </w:div>
    <w:div w:id="258948298">
      <w:marLeft w:val="480"/>
      <w:marRight w:val="0"/>
      <w:marTop w:val="0"/>
      <w:marBottom w:val="0"/>
      <w:divBdr>
        <w:top w:val="none" w:sz="0" w:space="0" w:color="auto"/>
        <w:left w:val="none" w:sz="0" w:space="0" w:color="auto"/>
        <w:bottom w:val="none" w:sz="0" w:space="0" w:color="auto"/>
        <w:right w:val="none" w:sz="0" w:space="0" w:color="auto"/>
      </w:divBdr>
    </w:div>
    <w:div w:id="258948359">
      <w:marLeft w:val="480"/>
      <w:marRight w:val="0"/>
      <w:marTop w:val="0"/>
      <w:marBottom w:val="0"/>
      <w:divBdr>
        <w:top w:val="none" w:sz="0" w:space="0" w:color="auto"/>
        <w:left w:val="none" w:sz="0" w:space="0" w:color="auto"/>
        <w:bottom w:val="none" w:sz="0" w:space="0" w:color="auto"/>
        <w:right w:val="none" w:sz="0" w:space="0" w:color="auto"/>
      </w:divBdr>
    </w:div>
    <w:div w:id="258952383">
      <w:marLeft w:val="480"/>
      <w:marRight w:val="0"/>
      <w:marTop w:val="0"/>
      <w:marBottom w:val="0"/>
      <w:divBdr>
        <w:top w:val="none" w:sz="0" w:space="0" w:color="auto"/>
        <w:left w:val="none" w:sz="0" w:space="0" w:color="auto"/>
        <w:bottom w:val="none" w:sz="0" w:space="0" w:color="auto"/>
        <w:right w:val="none" w:sz="0" w:space="0" w:color="auto"/>
      </w:divBdr>
    </w:div>
    <w:div w:id="258953411">
      <w:marLeft w:val="480"/>
      <w:marRight w:val="0"/>
      <w:marTop w:val="0"/>
      <w:marBottom w:val="0"/>
      <w:divBdr>
        <w:top w:val="none" w:sz="0" w:space="0" w:color="auto"/>
        <w:left w:val="none" w:sz="0" w:space="0" w:color="auto"/>
        <w:bottom w:val="none" w:sz="0" w:space="0" w:color="auto"/>
        <w:right w:val="none" w:sz="0" w:space="0" w:color="auto"/>
      </w:divBdr>
    </w:div>
    <w:div w:id="258955091">
      <w:marLeft w:val="480"/>
      <w:marRight w:val="0"/>
      <w:marTop w:val="0"/>
      <w:marBottom w:val="0"/>
      <w:divBdr>
        <w:top w:val="none" w:sz="0" w:space="0" w:color="auto"/>
        <w:left w:val="none" w:sz="0" w:space="0" w:color="auto"/>
        <w:bottom w:val="none" w:sz="0" w:space="0" w:color="auto"/>
        <w:right w:val="none" w:sz="0" w:space="0" w:color="auto"/>
      </w:divBdr>
    </w:div>
    <w:div w:id="259024531">
      <w:marLeft w:val="480"/>
      <w:marRight w:val="0"/>
      <w:marTop w:val="0"/>
      <w:marBottom w:val="0"/>
      <w:divBdr>
        <w:top w:val="none" w:sz="0" w:space="0" w:color="auto"/>
        <w:left w:val="none" w:sz="0" w:space="0" w:color="auto"/>
        <w:bottom w:val="none" w:sz="0" w:space="0" w:color="auto"/>
        <w:right w:val="none" w:sz="0" w:space="0" w:color="auto"/>
      </w:divBdr>
    </w:div>
    <w:div w:id="259027750">
      <w:marLeft w:val="480"/>
      <w:marRight w:val="0"/>
      <w:marTop w:val="0"/>
      <w:marBottom w:val="0"/>
      <w:divBdr>
        <w:top w:val="none" w:sz="0" w:space="0" w:color="auto"/>
        <w:left w:val="none" w:sz="0" w:space="0" w:color="auto"/>
        <w:bottom w:val="none" w:sz="0" w:space="0" w:color="auto"/>
        <w:right w:val="none" w:sz="0" w:space="0" w:color="auto"/>
      </w:divBdr>
    </w:div>
    <w:div w:id="259029930">
      <w:marLeft w:val="480"/>
      <w:marRight w:val="0"/>
      <w:marTop w:val="0"/>
      <w:marBottom w:val="0"/>
      <w:divBdr>
        <w:top w:val="none" w:sz="0" w:space="0" w:color="auto"/>
        <w:left w:val="none" w:sz="0" w:space="0" w:color="auto"/>
        <w:bottom w:val="none" w:sz="0" w:space="0" w:color="auto"/>
        <w:right w:val="none" w:sz="0" w:space="0" w:color="auto"/>
      </w:divBdr>
    </w:div>
    <w:div w:id="259141491">
      <w:marLeft w:val="480"/>
      <w:marRight w:val="0"/>
      <w:marTop w:val="0"/>
      <w:marBottom w:val="0"/>
      <w:divBdr>
        <w:top w:val="none" w:sz="0" w:space="0" w:color="auto"/>
        <w:left w:val="none" w:sz="0" w:space="0" w:color="auto"/>
        <w:bottom w:val="none" w:sz="0" w:space="0" w:color="auto"/>
        <w:right w:val="none" w:sz="0" w:space="0" w:color="auto"/>
      </w:divBdr>
    </w:div>
    <w:div w:id="259142633">
      <w:marLeft w:val="480"/>
      <w:marRight w:val="0"/>
      <w:marTop w:val="0"/>
      <w:marBottom w:val="0"/>
      <w:divBdr>
        <w:top w:val="none" w:sz="0" w:space="0" w:color="auto"/>
        <w:left w:val="none" w:sz="0" w:space="0" w:color="auto"/>
        <w:bottom w:val="none" w:sz="0" w:space="0" w:color="auto"/>
        <w:right w:val="none" w:sz="0" w:space="0" w:color="auto"/>
      </w:divBdr>
    </w:div>
    <w:div w:id="259217472">
      <w:marLeft w:val="480"/>
      <w:marRight w:val="0"/>
      <w:marTop w:val="0"/>
      <w:marBottom w:val="0"/>
      <w:divBdr>
        <w:top w:val="none" w:sz="0" w:space="0" w:color="auto"/>
        <w:left w:val="none" w:sz="0" w:space="0" w:color="auto"/>
        <w:bottom w:val="none" w:sz="0" w:space="0" w:color="auto"/>
        <w:right w:val="none" w:sz="0" w:space="0" w:color="auto"/>
      </w:divBdr>
    </w:div>
    <w:div w:id="259220398">
      <w:marLeft w:val="480"/>
      <w:marRight w:val="0"/>
      <w:marTop w:val="0"/>
      <w:marBottom w:val="0"/>
      <w:divBdr>
        <w:top w:val="none" w:sz="0" w:space="0" w:color="auto"/>
        <w:left w:val="none" w:sz="0" w:space="0" w:color="auto"/>
        <w:bottom w:val="none" w:sz="0" w:space="0" w:color="auto"/>
        <w:right w:val="none" w:sz="0" w:space="0" w:color="auto"/>
      </w:divBdr>
    </w:div>
    <w:div w:id="259223622">
      <w:marLeft w:val="480"/>
      <w:marRight w:val="0"/>
      <w:marTop w:val="0"/>
      <w:marBottom w:val="0"/>
      <w:divBdr>
        <w:top w:val="none" w:sz="0" w:space="0" w:color="auto"/>
        <w:left w:val="none" w:sz="0" w:space="0" w:color="auto"/>
        <w:bottom w:val="none" w:sz="0" w:space="0" w:color="auto"/>
        <w:right w:val="none" w:sz="0" w:space="0" w:color="auto"/>
      </w:divBdr>
    </w:div>
    <w:div w:id="259224602">
      <w:marLeft w:val="480"/>
      <w:marRight w:val="0"/>
      <w:marTop w:val="0"/>
      <w:marBottom w:val="0"/>
      <w:divBdr>
        <w:top w:val="none" w:sz="0" w:space="0" w:color="auto"/>
        <w:left w:val="none" w:sz="0" w:space="0" w:color="auto"/>
        <w:bottom w:val="none" w:sz="0" w:space="0" w:color="auto"/>
        <w:right w:val="none" w:sz="0" w:space="0" w:color="auto"/>
      </w:divBdr>
    </w:div>
    <w:div w:id="259260810">
      <w:marLeft w:val="480"/>
      <w:marRight w:val="0"/>
      <w:marTop w:val="0"/>
      <w:marBottom w:val="0"/>
      <w:divBdr>
        <w:top w:val="none" w:sz="0" w:space="0" w:color="auto"/>
        <w:left w:val="none" w:sz="0" w:space="0" w:color="auto"/>
        <w:bottom w:val="none" w:sz="0" w:space="0" w:color="auto"/>
        <w:right w:val="none" w:sz="0" w:space="0" w:color="auto"/>
      </w:divBdr>
    </w:div>
    <w:div w:id="259263125">
      <w:marLeft w:val="480"/>
      <w:marRight w:val="0"/>
      <w:marTop w:val="0"/>
      <w:marBottom w:val="0"/>
      <w:divBdr>
        <w:top w:val="none" w:sz="0" w:space="0" w:color="auto"/>
        <w:left w:val="none" w:sz="0" w:space="0" w:color="auto"/>
        <w:bottom w:val="none" w:sz="0" w:space="0" w:color="auto"/>
        <w:right w:val="none" w:sz="0" w:space="0" w:color="auto"/>
      </w:divBdr>
    </w:div>
    <w:div w:id="259334496">
      <w:marLeft w:val="480"/>
      <w:marRight w:val="0"/>
      <w:marTop w:val="0"/>
      <w:marBottom w:val="0"/>
      <w:divBdr>
        <w:top w:val="none" w:sz="0" w:space="0" w:color="auto"/>
        <w:left w:val="none" w:sz="0" w:space="0" w:color="auto"/>
        <w:bottom w:val="none" w:sz="0" w:space="0" w:color="auto"/>
        <w:right w:val="none" w:sz="0" w:space="0" w:color="auto"/>
      </w:divBdr>
    </w:div>
    <w:div w:id="259412399">
      <w:marLeft w:val="480"/>
      <w:marRight w:val="0"/>
      <w:marTop w:val="0"/>
      <w:marBottom w:val="0"/>
      <w:divBdr>
        <w:top w:val="none" w:sz="0" w:space="0" w:color="auto"/>
        <w:left w:val="none" w:sz="0" w:space="0" w:color="auto"/>
        <w:bottom w:val="none" w:sz="0" w:space="0" w:color="auto"/>
        <w:right w:val="none" w:sz="0" w:space="0" w:color="auto"/>
      </w:divBdr>
    </w:div>
    <w:div w:id="259414280">
      <w:marLeft w:val="480"/>
      <w:marRight w:val="0"/>
      <w:marTop w:val="0"/>
      <w:marBottom w:val="0"/>
      <w:divBdr>
        <w:top w:val="none" w:sz="0" w:space="0" w:color="auto"/>
        <w:left w:val="none" w:sz="0" w:space="0" w:color="auto"/>
        <w:bottom w:val="none" w:sz="0" w:space="0" w:color="auto"/>
        <w:right w:val="none" w:sz="0" w:space="0" w:color="auto"/>
      </w:divBdr>
    </w:div>
    <w:div w:id="259484175">
      <w:marLeft w:val="480"/>
      <w:marRight w:val="0"/>
      <w:marTop w:val="0"/>
      <w:marBottom w:val="0"/>
      <w:divBdr>
        <w:top w:val="none" w:sz="0" w:space="0" w:color="auto"/>
        <w:left w:val="none" w:sz="0" w:space="0" w:color="auto"/>
        <w:bottom w:val="none" w:sz="0" w:space="0" w:color="auto"/>
        <w:right w:val="none" w:sz="0" w:space="0" w:color="auto"/>
      </w:divBdr>
    </w:div>
    <w:div w:id="259485020">
      <w:marLeft w:val="480"/>
      <w:marRight w:val="0"/>
      <w:marTop w:val="0"/>
      <w:marBottom w:val="0"/>
      <w:divBdr>
        <w:top w:val="none" w:sz="0" w:space="0" w:color="auto"/>
        <w:left w:val="none" w:sz="0" w:space="0" w:color="auto"/>
        <w:bottom w:val="none" w:sz="0" w:space="0" w:color="auto"/>
        <w:right w:val="none" w:sz="0" w:space="0" w:color="auto"/>
      </w:divBdr>
    </w:div>
    <w:div w:id="259530790">
      <w:marLeft w:val="480"/>
      <w:marRight w:val="0"/>
      <w:marTop w:val="0"/>
      <w:marBottom w:val="0"/>
      <w:divBdr>
        <w:top w:val="none" w:sz="0" w:space="0" w:color="auto"/>
        <w:left w:val="none" w:sz="0" w:space="0" w:color="auto"/>
        <w:bottom w:val="none" w:sz="0" w:space="0" w:color="auto"/>
        <w:right w:val="none" w:sz="0" w:space="0" w:color="auto"/>
      </w:divBdr>
    </w:div>
    <w:div w:id="259533497">
      <w:marLeft w:val="480"/>
      <w:marRight w:val="0"/>
      <w:marTop w:val="0"/>
      <w:marBottom w:val="0"/>
      <w:divBdr>
        <w:top w:val="none" w:sz="0" w:space="0" w:color="auto"/>
        <w:left w:val="none" w:sz="0" w:space="0" w:color="auto"/>
        <w:bottom w:val="none" w:sz="0" w:space="0" w:color="auto"/>
        <w:right w:val="none" w:sz="0" w:space="0" w:color="auto"/>
      </w:divBdr>
    </w:div>
    <w:div w:id="259604126">
      <w:marLeft w:val="480"/>
      <w:marRight w:val="0"/>
      <w:marTop w:val="0"/>
      <w:marBottom w:val="0"/>
      <w:divBdr>
        <w:top w:val="none" w:sz="0" w:space="0" w:color="auto"/>
        <w:left w:val="none" w:sz="0" w:space="0" w:color="auto"/>
        <w:bottom w:val="none" w:sz="0" w:space="0" w:color="auto"/>
        <w:right w:val="none" w:sz="0" w:space="0" w:color="auto"/>
      </w:divBdr>
    </w:div>
    <w:div w:id="259605103">
      <w:marLeft w:val="480"/>
      <w:marRight w:val="0"/>
      <w:marTop w:val="0"/>
      <w:marBottom w:val="0"/>
      <w:divBdr>
        <w:top w:val="none" w:sz="0" w:space="0" w:color="auto"/>
        <w:left w:val="none" w:sz="0" w:space="0" w:color="auto"/>
        <w:bottom w:val="none" w:sz="0" w:space="0" w:color="auto"/>
        <w:right w:val="none" w:sz="0" w:space="0" w:color="auto"/>
      </w:divBdr>
    </w:div>
    <w:div w:id="259610250">
      <w:marLeft w:val="480"/>
      <w:marRight w:val="0"/>
      <w:marTop w:val="0"/>
      <w:marBottom w:val="0"/>
      <w:divBdr>
        <w:top w:val="none" w:sz="0" w:space="0" w:color="auto"/>
        <w:left w:val="none" w:sz="0" w:space="0" w:color="auto"/>
        <w:bottom w:val="none" w:sz="0" w:space="0" w:color="auto"/>
        <w:right w:val="none" w:sz="0" w:space="0" w:color="auto"/>
      </w:divBdr>
    </w:div>
    <w:div w:id="259684739">
      <w:marLeft w:val="480"/>
      <w:marRight w:val="0"/>
      <w:marTop w:val="0"/>
      <w:marBottom w:val="0"/>
      <w:divBdr>
        <w:top w:val="none" w:sz="0" w:space="0" w:color="auto"/>
        <w:left w:val="none" w:sz="0" w:space="0" w:color="auto"/>
        <w:bottom w:val="none" w:sz="0" w:space="0" w:color="auto"/>
        <w:right w:val="none" w:sz="0" w:space="0" w:color="auto"/>
      </w:divBdr>
    </w:div>
    <w:div w:id="259727219">
      <w:marLeft w:val="480"/>
      <w:marRight w:val="0"/>
      <w:marTop w:val="0"/>
      <w:marBottom w:val="0"/>
      <w:divBdr>
        <w:top w:val="none" w:sz="0" w:space="0" w:color="auto"/>
        <w:left w:val="none" w:sz="0" w:space="0" w:color="auto"/>
        <w:bottom w:val="none" w:sz="0" w:space="0" w:color="auto"/>
        <w:right w:val="none" w:sz="0" w:space="0" w:color="auto"/>
      </w:divBdr>
    </w:div>
    <w:div w:id="259727304">
      <w:marLeft w:val="480"/>
      <w:marRight w:val="0"/>
      <w:marTop w:val="0"/>
      <w:marBottom w:val="0"/>
      <w:divBdr>
        <w:top w:val="none" w:sz="0" w:space="0" w:color="auto"/>
        <w:left w:val="none" w:sz="0" w:space="0" w:color="auto"/>
        <w:bottom w:val="none" w:sz="0" w:space="0" w:color="auto"/>
        <w:right w:val="none" w:sz="0" w:space="0" w:color="auto"/>
      </w:divBdr>
    </w:div>
    <w:div w:id="259796600">
      <w:marLeft w:val="480"/>
      <w:marRight w:val="0"/>
      <w:marTop w:val="0"/>
      <w:marBottom w:val="0"/>
      <w:divBdr>
        <w:top w:val="none" w:sz="0" w:space="0" w:color="auto"/>
        <w:left w:val="none" w:sz="0" w:space="0" w:color="auto"/>
        <w:bottom w:val="none" w:sz="0" w:space="0" w:color="auto"/>
        <w:right w:val="none" w:sz="0" w:space="0" w:color="auto"/>
      </w:divBdr>
    </w:div>
    <w:div w:id="259802536">
      <w:marLeft w:val="480"/>
      <w:marRight w:val="0"/>
      <w:marTop w:val="0"/>
      <w:marBottom w:val="0"/>
      <w:divBdr>
        <w:top w:val="none" w:sz="0" w:space="0" w:color="auto"/>
        <w:left w:val="none" w:sz="0" w:space="0" w:color="auto"/>
        <w:bottom w:val="none" w:sz="0" w:space="0" w:color="auto"/>
        <w:right w:val="none" w:sz="0" w:space="0" w:color="auto"/>
      </w:divBdr>
    </w:div>
    <w:div w:id="259878206">
      <w:marLeft w:val="480"/>
      <w:marRight w:val="0"/>
      <w:marTop w:val="0"/>
      <w:marBottom w:val="0"/>
      <w:divBdr>
        <w:top w:val="none" w:sz="0" w:space="0" w:color="auto"/>
        <w:left w:val="none" w:sz="0" w:space="0" w:color="auto"/>
        <w:bottom w:val="none" w:sz="0" w:space="0" w:color="auto"/>
        <w:right w:val="none" w:sz="0" w:space="0" w:color="auto"/>
      </w:divBdr>
    </w:div>
    <w:div w:id="259991724">
      <w:marLeft w:val="480"/>
      <w:marRight w:val="0"/>
      <w:marTop w:val="0"/>
      <w:marBottom w:val="0"/>
      <w:divBdr>
        <w:top w:val="none" w:sz="0" w:space="0" w:color="auto"/>
        <w:left w:val="none" w:sz="0" w:space="0" w:color="auto"/>
        <w:bottom w:val="none" w:sz="0" w:space="0" w:color="auto"/>
        <w:right w:val="none" w:sz="0" w:space="0" w:color="auto"/>
      </w:divBdr>
    </w:div>
    <w:div w:id="259994096">
      <w:marLeft w:val="480"/>
      <w:marRight w:val="0"/>
      <w:marTop w:val="0"/>
      <w:marBottom w:val="0"/>
      <w:divBdr>
        <w:top w:val="none" w:sz="0" w:space="0" w:color="auto"/>
        <w:left w:val="none" w:sz="0" w:space="0" w:color="auto"/>
        <w:bottom w:val="none" w:sz="0" w:space="0" w:color="auto"/>
        <w:right w:val="none" w:sz="0" w:space="0" w:color="auto"/>
      </w:divBdr>
    </w:div>
    <w:div w:id="260065500">
      <w:marLeft w:val="480"/>
      <w:marRight w:val="0"/>
      <w:marTop w:val="0"/>
      <w:marBottom w:val="0"/>
      <w:divBdr>
        <w:top w:val="none" w:sz="0" w:space="0" w:color="auto"/>
        <w:left w:val="none" w:sz="0" w:space="0" w:color="auto"/>
        <w:bottom w:val="none" w:sz="0" w:space="0" w:color="auto"/>
        <w:right w:val="none" w:sz="0" w:space="0" w:color="auto"/>
      </w:divBdr>
    </w:div>
    <w:div w:id="260065655">
      <w:marLeft w:val="480"/>
      <w:marRight w:val="0"/>
      <w:marTop w:val="0"/>
      <w:marBottom w:val="0"/>
      <w:divBdr>
        <w:top w:val="none" w:sz="0" w:space="0" w:color="auto"/>
        <w:left w:val="none" w:sz="0" w:space="0" w:color="auto"/>
        <w:bottom w:val="none" w:sz="0" w:space="0" w:color="auto"/>
        <w:right w:val="none" w:sz="0" w:space="0" w:color="auto"/>
      </w:divBdr>
    </w:div>
    <w:div w:id="260113803">
      <w:marLeft w:val="480"/>
      <w:marRight w:val="0"/>
      <w:marTop w:val="0"/>
      <w:marBottom w:val="0"/>
      <w:divBdr>
        <w:top w:val="none" w:sz="0" w:space="0" w:color="auto"/>
        <w:left w:val="none" w:sz="0" w:space="0" w:color="auto"/>
        <w:bottom w:val="none" w:sz="0" w:space="0" w:color="auto"/>
        <w:right w:val="none" w:sz="0" w:space="0" w:color="auto"/>
      </w:divBdr>
    </w:div>
    <w:div w:id="260181694">
      <w:marLeft w:val="480"/>
      <w:marRight w:val="0"/>
      <w:marTop w:val="0"/>
      <w:marBottom w:val="0"/>
      <w:divBdr>
        <w:top w:val="none" w:sz="0" w:space="0" w:color="auto"/>
        <w:left w:val="none" w:sz="0" w:space="0" w:color="auto"/>
        <w:bottom w:val="none" w:sz="0" w:space="0" w:color="auto"/>
        <w:right w:val="none" w:sz="0" w:space="0" w:color="auto"/>
      </w:divBdr>
    </w:div>
    <w:div w:id="260189068">
      <w:marLeft w:val="480"/>
      <w:marRight w:val="0"/>
      <w:marTop w:val="0"/>
      <w:marBottom w:val="0"/>
      <w:divBdr>
        <w:top w:val="none" w:sz="0" w:space="0" w:color="auto"/>
        <w:left w:val="none" w:sz="0" w:space="0" w:color="auto"/>
        <w:bottom w:val="none" w:sz="0" w:space="0" w:color="auto"/>
        <w:right w:val="none" w:sz="0" w:space="0" w:color="auto"/>
      </w:divBdr>
    </w:div>
    <w:div w:id="260190678">
      <w:marLeft w:val="480"/>
      <w:marRight w:val="0"/>
      <w:marTop w:val="0"/>
      <w:marBottom w:val="0"/>
      <w:divBdr>
        <w:top w:val="none" w:sz="0" w:space="0" w:color="auto"/>
        <w:left w:val="none" w:sz="0" w:space="0" w:color="auto"/>
        <w:bottom w:val="none" w:sz="0" w:space="0" w:color="auto"/>
        <w:right w:val="none" w:sz="0" w:space="0" w:color="auto"/>
      </w:divBdr>
    </w:div>
    <w:div w:id="260258708">
      <w:marLeft w:val="480"/>
      <w:marRight w:val="0"/>
      <w:marTop w:val="0"/>
      <w:marBottom w:val="0"/>
      <w:divBdr>
        <w:top w:val="none" w:sz="0" w:space="0" w:color="auto"/>
        <w:left w:val="none" w:sz="0" w:space="0" w:color="auto"/>
        <w:bottom w:val="none" w:sz="0" w:space="0" w:color="auto"/>
        <w:right w:val="none" w:sz="0" w:space="0" w:color="auto"/>
      </w:divBdr>
    </w:div>
    <w:div w:id="260263874">
      <w:marLeft w:val="480"/>
      <w:marRight w:val="0"/>
      <w:marTop w:val="0"/>
      <w:marBottom w:val="0"/>
      <w:divBdr>
        <w:top w:val="none" w:sz="0" w:space="0" w:color="auto"/>
        <w:left w:val="none" w:sz="0" w:space="0" w:color="auto"/>
        <w:bottom w:val="none" w:sz="0" w:space="0" w:color="auto"/>
        <w:right w:val="none" w:sz="0" w:space="0" w:color="auto"/>
      </w:divBdr>
    </w:div>
    <w:div w:id="260338179">
      <w:marLeft w:val="480"/>
      <w:marRight w:val="0"/>
      <w:marTop w:val="0"/>
      <w:marBottom w:val="0"/>
      <w:divBdr>
        <w:top w:val="none" w:sz="0" w:space="0" w:color="auto"/>
        <w:left w:val="none" w:sz="0" w:space="0" w:color="auto"/>
        <w:bottom w:val="none" w:sz="0" w:space="0" w:color="auto"/>
        <w:right w:val="none" w:sz="0" w:space="0" w:color="auto"/>
      </w:divBdr>
    </w:div>
    <w:div w:id="260338628">
      <w:marLeft w:val="480"/>
      <w:marRight w:val="0"/>
      <w:marTop w:val="0"/>
      <w:marBottom w:val="0"/>
      <w:divBdr>
        <w:top w:val="none" w:sz="0" w:space="0" w:color="auto"/>
        <w:left w:val="none" w:sz="0" w:space="0" w:color="auto"/>
        <w:bottom w:val="none" w:sz="0" w:space="0" w:color="auto"/>
        <w:right w:val="none" w:sz="0" w:space="0" w:color="auto"/>
      </w:divBdr>
    </w:div>
    <w:div w:id="260340737">
      <w:marLeft w:val="480"/>
      <w:marRight w:val="0"/>
      <w:marTop w:val="0"/>
      <w:marBottom w:val="0"/>
      <w:divBdr>
        <w:top w:val="none" w:sz="0" w:space="0" w:color="auto"/>
        <w:left w:val="none" w:sz="0" w:space="0" w:color="auto"/>
        <w:bottom w:val="none" w:sz="0" w:space="0" w:color="auto"/>
        <w:right w:val="none" w:sz="0" w:space="0" w:color="auto"/>
      </w:divBdr>
    </w:div>
    <w:div w:id="260377745">
      <w:marLeft w:val="480"/>
      <w:marRight w:val="0"/>
      <w:marTop w:val="0"/>
      <w:marBottom w:val="0"/>
      <w:divBdr>
        <w:top w:val="none" w:sz="0" w:space="0" w:color="auto"/>
        <w:left w:val="none" w:sz="0" w:space="0" w:color="auto"/>
        <w:bottom w:val="none" w:sz="0" w:space="0" w:color="auto"/>
        <w:right w:val="none" w:sz="0" w:space="0" w:color="auto"/>
      </w:divBdr>
    </w:div>
    <w:div w:id="260380757">
      <w:marLeft w:val="480"/>
      <w:marRight w:val="0"/>
      <w:marTop w:val="0"/>
      <w:marBottom w:val="0"/>
      <w:divBdr>
        <w:top w:val="none" w:sz="0" w:space="0" w:color="auto"/>
        <w:left w:val="none" w:sz="0" w:space="0" w:color="auto"/>
        <w:bottom w:val="none" w:sz="0" w:space="0" w:color="auto"/>
        <w:right w:val="none" w:sz="0" w:space="0" w:color="auto"/>
      </w:divBdr>
    </w:div>
    <w:div w:id="260381303">
      <w:marLeft w:val="480"/>
      <w:marRight w:val="0"/>
      <w:marTop w:val="0"/>
      <w:marBottom w:val="0"/>
      <w:divBdr>
        <w:top w:val="none" w:sz="0" w:space="0" w:color="auto"/>
        <w:left w:val="none" w:sz="0" w:space="0" w:color="auto"/>
        <w:bottom w:val="none" w:sz="0" w:space="0" w:color="auto"/>
        <w:right w:val="none" w:sz="0" w:space="0" w:color="auto"/>
      </w:divBdr>
    </w:div>
    <w:div w:id="260454653">
      <w:marLeft w:val="480"/>
      <w:marRight w:val="0"/>
      <w:marTop w:val="0"/>
      <w:marBottom w:val="0"/>
      <w:divBdr>
        <w:top w:val="none" w:sz="0" w:space="0" w:color="auto"/>
        <w:left w:val="none" w:sz="0" w:space="0" w:color="auto"/>
        <w:bottom w:val="none" w:sz="0" w:space="0" w:color="auto"/>
        <w:right w:val="none" w:sz="0" w:space="0" w:color="auto"/>
      </w:divBdr>
    </w:div>
    <w:div w:id="260456208">
      <w:marLeft w:val="480"/>
      <w:marRight w:val="0"/>
      <w:marTop w:val="0"/>
      <w:marBottom w:val="0"/>
      <w:divBdr>
        <w:top w:val="none" w:sz="0" w:space="0" w:color="auto"/>
        <w:left w:val="none" w:sz="0" w:space="0" w:color="auto"/>
        <w:bottom w:val="none" w:sz="0" w:space="0" w:color="auto"/>
        <w:right w:val="none" w:sz="0" w:space="0" w:color="auto"/>
      </w:divBdr>
    </w:div>
    <w:div w:id="260458809">
      <w:marLeft w:val="480"/>
      <w:marRight w:val="0"/>
      <w:marTop w:val="0"/>
      <w:marBottom w:val="0"/>
      <w:divBdr>
        <w:top w:val="none" w:sz="0" w:space="0" w:color="auto"/>
        <w:left w:val="none" w:sz="0" w:space="0" w:color="auto"/>
        <w:bottom w:val="none" w:sz="0" w:space="0" w:color="auto"/>
        <w:right w:val="none" w:sz="0" w:space="0" w:color="auto"/>
      </w:divBdr>
    </w:div>
    <w:div w:id="260458997">
      <w:marLeft w:val="480"/>
      <w:marRight w:val="0"/>
      <w:marTop w:val="0"/>
      <w:marBottom w:val="0"/>
      <w:divBdr>
        <w:top w:val="none" w:sz="0" w:space="0" w:color="auto"/>
        <w:left w:val="none" w:sz="0" w:space="0" w:color="auto"/>
        <w:bottom w:val="none" w:sz="0" w:space="0" w:color="auto"/>
        <w:right w:val="none" w:sz="0" w:space="0" w:color="auto"/>
      </w:divBdr>
    </w:div>
    <w:div w:id="260529688">
      <w:marLeft w:val="480"/>
      <w:marRight w:val="0"/>
      <w:marTop w:val="0"/>
      <w:marBottom w:val="0"/>
      <w:divBdr>
        <w:top w:val="none" w:sz="0" w:space="0" w:color="auto"/>
        <w:left w:val="none" w:sz="0" w:space="0" w:color="auto"/>
        <w:bottom w:val="none" w:sz="0" w:space="0" w:color="auto"/>
        <w:right w:val="none" w:sz="0" w:space="0" w:color="auto"/>
      </w:divBdr>
    </w:div>
    <w:div w:id="260533520">
      <w:marLeft w:val="480"/>
      <w:marRight w:val="0"/>
      <w:marTop w:val="0"/>
      <w:marBottom w:val="0"/>
      <w:divBdr>
        <w:top w:val="none" w:sz="0" w:space="0" w:color="auto"/>
        <w:left w:val="none" w:sz="0" w:space="0" w:color="auto"/>
        <w:bottom w:val="none" w:sz="0" w:space="0" w:color="auto"/>
        <w:right w:val="none" w:sz="0" w:space="0" w:color="auto"/>
      </w:divBdr>
    </w:div>
    <w:div w:id="260533603">
      <w:marLeft w:val="480"/>
      <w:marRight w:val="0"/>
      <w:marTop w:val="0"/>
      <w:marBottom w:val="0"/>
      <w:divBdr>
        <w:top w:val="none" w:sz="0" w:space="0" w:color="auto"/>
        <w:left w:val="none" w:sz="0" w:space="0" w:color="auto"/>
        <w:bottom w:val="none" w:sz="0" w:space="0" w:color="auto"/>
        <w:right w:val="none" w:sz="0" w:space="0" w:color="auto"/>
      </w:divBdr>
    </w:div>
    <w:div w:id="260603735">
      <w:marLeft w:val="480"/>
      <w:marRight w:val="0"/>
      <w:marTop w:val="0"/>
      <w:marBottom w:val="0"/>
      <w:divBdr>
        <w:top w:val="none" w:sz="0" w:space="0" w:color="auto"/>
        <w:left w:val="none" w:sz="0" w:space="0" w:color="auto"/>
        <w:bottom w:val="none" w:sz="0" w:space="0" w:color="auto"/>
        <w:right w:val="none" w:sz="0" w:space="0" w:color="auto"/>
      </w:divBdr>
    </w:div>
    <w:div w:id="260647085">
      <w:marLeft w:val="480"/>
      <w:marRight w:val="0"/>
      <w:marTop w:val="0"/>
      <w:marBottom w:val="0"/>
      <w:divBdr>
        <w:top w:val="none" w:sz="0" w:space="0" w:color="auto"/>
        <w:left w:val="none" w:sz="0" w:space="0" w:color="auto"/>
        <w:bottom w:val="none" w:sz="0" w:space="0" w:color="auto"/>
        <w:right w:val="none" w:sz="0" w:space="0" w:color="auto"/>
      </w:divBdr>
    </w:div>
    <w:div w:id="260650667">
      <w:marLeft w:val="480"/>
      <w:marRight w:val="0"/>
      <w:marTop w:val="0"/>
      <w:marBottom w:val="0"/>
      <w:divBdr>
        <w:top w:val="none" w:sz="0" w:space="0" w:color="auto"/>
        <w:left w:val="none" w:sz="0" w:space="0" w:color="auto"/>
        <w:bottom w:val="none" w:sz="0" w:space="0" w:color="auto"/>
        <w:right w:val="none" w:sz="0" w:space="0" w:color="auto"/>
      </w:divBdr>
    </w:div>
    <w:div w:id="260721275">
      <w:marLeft w:val="480"/>
      <w:marRight w:val="0"/>
      <w:marTop w:val="0"/>
      <w:marBottom w:val="0"/>
      <w:divBdr>
        <w:top w:val="none" w:sz="0" w:space="0" w:color="auto"/>
        <w:left w:val="none" w:sz="0" w:space="0" w:color="auto"/>
        <w:bottom w:val="none" w:sz="0" w:space="0" w:color="auto"/>
        <w:right w:val="none" w:sz="0" w:space="0" w:color="auto"/>
      </w:divBdr>
    </w:div>
    <w:div w:id="260723058">
      <w:marLeft w:val="480"/>
      <w:marRight w:val="0"/>
      <w:marTop w:val="0"/>
      <w:marBottom w:val="0"/>
      <w:divBdr>
        <w:top w:val="none" w:sz="0" w:space="0" w:color="auto"/>
        <w:left w:val="none" w:sz="0" w:space="0" w:color="auto"/>
        <w:bottom w:val="none" w:sz="0" w:space="0" w:color="auto"/>
        <w:right w:val="none" w:sz="0" w:space="0" w:color="auto"/>
      </w:divBdr>
    </w:div>
    <w:div w:id="260768944">
      <w:marLeft w:val="480"/>
      <w:marRight w:val="0"/>
      <w:marTop w:val="0"/>
      <w:marBottom w:val="0"/>
      <w:divBdr>
        <w:top w:val="none" w:sz="0" w:space="0" w:color="auto"/>
        <w:left w:val="none" w:sz="0" w:space="0" w:color="auto"/>
        <w:bottom w:val="none" w:sz="0" w:space="0" w:color="auto"/>
        <w:right w:val="none" w:sz="0" w:space="0" w:color="auto"/>
      </w:divBdr>
    </w:div>
    <w:div w:id="260794256">
      <w:marLeft w:val="480"/>
      <w:marRight w:val="0"/>
      <w:marTop w:val="0"/>
      <w:marBottom w:val="0"/>
      <w:divBdr>
        <w:top w:val="none" w:sz="0" w:space="0" w:color="auto"/>
        <w:left w:val="none" w:sz="0" w:space="0" w:color="auto"/>
        <w:bottom w:val="none" w:sz="0" w:space="0" w:color="auto"/>
        <w:right w:val="none" w:sz="0" w:space="0" w:color="auto"/>
      </w:divBdr>
    </w:div>
    <w:div w:id="260800442">
      <w:marLeft w:val="480"/>
      <w:marRight w:val="0"/>
      <w:marTop w:val="0"/>
      <w:marBottom w:val="0"/>
      <w:divBdr>
        <w:top w:val="none" w:sz="0" w:space="0" w:color="auto"/>
        <w:left w:val="none" w:sz="0" w:space="0" w:color="auto"/>
        <w:bottom w:val="none" w:sz="0" w:space="0" w:color="auto"/>
        <w:right w:val="none" w:sz="0" w:space="0" w:color="auto"/>
      </w:divBdr>
    </w:div>
    <w:div w:id="260840062">
      <w:marLeft w:val="480"/>
      <w:marRight w:val="0"/>
      <w:marTop w:val="0"/>
      <w:marBottom w:val="0"/>
      <w:divBdr>
        <w:top w:val="none" w:sz="0" w:space="0" w:color="auto"/>
        <w:left w:val="none" w:sz="0" w:space="0" w:color="auto"/>
        <w:bottom w:val="none" w:sz="0" w:space="0" w:color="auto"/>
        <w:right w:val="none" w:sz="0" w:space="0" w:color="auto"/>
      </w:divBdr>
    </w:div>
    <w:div w:id="260913532">
      <w:marLeft w:val="480"/>
      <w:marRight w:val="0"/>
      <w:marTop w:val="0"/>
      <w:marBottom w:val="0"/>
      <w:divBdr>
        <w:top w:val="none" w:sz="0" w:space="0" w:color="auto"/>
        <w:left w:val="none" w:sz="0" w:space="0" w:color="auto"/>
        <w:bottom w:val="none" w:sz="0" w:space="0" w:color="auto"/>
        <w:right w:val="none" w:sz="0" w:space="0" w:color="auto"/>
      </w:divBdr>
    </w:div>
    <w:div w:id="260915770">
      <w:marLeft w:val="480"/>
      <w:marRight w:val="0"/>
      <w:marTop w:val="0"/>
      <w:marBottom w:val="0"/>
      <w:divBdr>
        <w:top w:val="none" w:sz="0" w:space="0" w:color="auto"/>
        <w:left w:val="none" w:sz="0" w:space="0" w:color="auto"/>
        <w:bottom w:val="none" w:sz="0" w:space="0" w:color="auto"/>
        <w:right w:val="none" w:sz="0" w:space="0" w:color="auto"/>
      </w:divBdr>
    </w:div>
    <w:div w:id="260921080">
      <w:marLeft w:val="480"/>
      <w:marRight w:val="0"/>
      <w:marTop w:val="0"/>
      <w:marBottom w:val="0"/>
      <w:divBdr>
        <w:top w:val="none" w:sz="0" w:space="0" w:color="auto"/>
        <w:left w:val="none" w:sz="0" w:space="0" w:color="auto"/>
        <w:bottom w:val="none" w:sz="0" w:space="0" w:color="auto"/>
        <w:right w:val="none" w:sz="0" w:space="0" w:color="auto"/>
      </w:divBdr>
    </w:div>
    <w:div w:id="260988274">
      <w:marLeft w:val="480"/>
      <w:marRight w:val="0"/>
      <w:marTop w:val="0"/>
      <w:marBottom w:val="0"/>
      <w:divBdr>
        <w:top w:val="none" w:sz="0" w:space="0" w:color="auto"/>
        <w:left w:val="none" w:sz="0" w:space="0" w:color="auto"/>
        <w:bottom w:val="none" w:sz="0" w:space="0" w:color="auto"/>
        <w:right w:val="none" w:sz="0" w:space="0" w:color="auto"/>
      </w:divBdr>
    </w:div>
    <w:div w:id="260990090">
      <w:marLeft w:val="480"/>
      <w:marRight w:val="0"/>
      <w:marTop w:val="0"/>
      <w:marBottom w:val="0"/>
      <w:divBdr>
        <w:top w:val="none" w:sz="0" w:space="0" w:color="auto"/>
        <w:left w:val="none" w:sz="0" w:space="0" w:color="auto"/>
        <w:bottom w:val="none" w:sz="0" w:space="0" w:color="auto"/>
        <w:right w:val="none" w:sz="0" w:space="0" w:color="auto"/>
      </w:divBdr>
    </w:div>
    <w:div w:id="260990117">
      <w:marLeft w:val="480"/>
      <w:marRight w:val="0"/>
      <w:marTop w:val="0"/>
      <w:marBottom w:val="0"/>
      <w:divBdr>
        <w:top w:val="none" w:sz="0" w:space="0" w:color="auto"/>
        <w:left w:val="none" w:sz="0" w:space="0" w:color="auto"/>
        <w:bottom w:val="none" w:sz="0" w:space="0" w:color="auto"/>
        <w:right w:val="none" w:sz="0" w:space="0" w:color="auto"/>
      </w:divBdr>
    </w:div>
    <w:div w:id="260995719">
      <w:marLeft w:val="480"/>
      <w:marRight w:val="0"/>
      <w:marTop w:val="0"/>
      <w:marBottom w:val="0"/>
      <w:divBdr>
        <w:top w:val="none" w:sz="0" w:space="0" w:color="auto"/>
        <w:left w:val="none" w:sz="0" w:space="0" w:color="auto"/>
        <w:bottom w:val="none" w:sz="0" w:space="0" w:color="auto"/>
        <w:right w:val="none" w:sz="0" w:space="0" w:color="auto"/>
      </w:divBdr>
    </w:div>
    <w:div w:id="261034495">
      <w:marLeft w:val="480"/>
      <w:marRight w:val="0"/>
      <w:marTop w:val="0"/>
      <w:marBottom w:val="0"/>
      <w:divBdr>
        <w:top w:val="none" w:sz="0" w:space="0" w:color="auto"/>
        <w:left w:val="none" w:sz="0" w:space="0" w:color="auto"/>
        <w:bottom w:val="none" w:sz="0" w:space="0" w:color="auto"/>
        <w:right w:val="none" w:sz="0" w:space="0" w:color="auto"/>
      </w:divBdr>
    </w:div>
    <w:div w:id="261038286">
      <w:marLeft w:val="480"/>
      <w:marRight w:val="0"/>
      <w:marTop w:val="0"/>
      <w:marBottom w:val="0"/>
      <w:divBdr>
        <w:top w:val="none" w:sz="0" w:space="0" w:color="auto"/>
        <w:left w:val="none" w:sz="0" w:space="0" w:color="auto"/>
        <w:bottom w:val="none" w:sz="0" w:space="0" w:color="auto"/>
        <w:right w:val="none" w:sz="0" w:space="0" w:color="auto"/>
      </w:divBdr>
    </w:div>
    <w:div w:id="261180931">
      <w:marLeft w:val="480"/>
      <w:marRight w:val="0"/>
      <w:marTop w:val="0"/>
      <w:marBottom w:val="0"/>
      <w:divBdr>
        <w:top w:val="none" w:sz="0" w:space="0" w:color="auto"/>
        <w:left w:val="none" w:sz="0" w:space="0" w:color="auto"/>
        <w:bottom w:val="none" w:sz="0" w:space="0" w:color="auto"/>
        <w:right w:val="none" w:sz="0" w:space="0" w:color="auto"/>
      </w:divBdr>
    </w:div>
    <w:div w:id="261227407">
      <w:marLeft w:val="480"/>
      <w:marRight w:val="0"/>
      <w:marTop w:val="0"/>
      <w:marBottom w:val="0"/>
      <w:divBdr>
        <w:top w:val="none" w:sz="0" w:space="0" w:color="auto"/>
        <w:left w:val="none" w:sz="0" w:space="0" w:color="auto"/>
        <w:bottom w:val="none" w:sz="0" w:space="0" w:color="auto"/>
        <w:right w:val="none" w:sz="0" w:space="0" w:color="auto"/>
      </w:divBdr>
    </w:div>
    <w:div w:id="261227770">
      <w:marLeft w:val="480"/>
      <w:marRight w:val="0"/>
      <w:marTop w:val="0"/>
      <w:marBottom w:val="0"/>
      <w:divBdr>
        <w:top w:val="none" w:sz="0" w:space="0" w:color="auto"/>
        <w:left w:val="none" w:sz="0" w:space="0" w:color="auto"/>
        <w:bottom w:val="none" w:sz="0" w:space="0" w:color="auto"/>
        <w:right w:val="none" w:sz="0" w:space="0" w:color="auto"/>
      </w:divBdr>
    </w:div>
    <w:div w:id="261228147">
      <w:marLeft w:val="480"/>
      <w:marRight w:val="0"/>
      <w:marTop w:val="0"/>
      <w:marBottom w:val="0"/>
      <w:divBdr>
        <w:top w:val="none" w:sz="0" w:space="0" w:color="auto"/>
        <w:left w:val="none" w:sz="0" w:space="0" w:color="auto"/>
        <w:bottom w:val="none" w:sz="0" w:space="0" w:color="auto"/>
        <w:right w:val="none" w:sz="0" w:space="0" w:color="auto"/>
      </w:divBdr>
    </w:div>
    <w:div w:id="261257432">
      <w:marLeft w:val="480"/>
      <w:marRight w:val="0"/>
      <w:marTop w:val="0"/>
      <w:marBottom w:val="0"/>
      <w:divBdr>
        <w:top w:val="none" w:sz="0" w:space="0" w:color="auto"/>
        <w:left w:val="none" w:sz="0" w:space="0" w:color="auto"/>
        <w:bottom w:val="none" w:sz="0" w:space="0" w:color="auto"/>
        <w:right w:val="none" w:sz="0" w:space="0" w:color="auto"/>
      </w:divBdr>
    </w:div>
    <w:div w:id="261300933">
      <w:marLeft w:val="480"/>
      <w:marRight w:val="0"/>
      <w:marTop w:val="0"/>
      <w:marBottom w:val="0"/>
      <w:divBdr>
        <w:top w:val="none" w:sz="0" w:space="0" w:color="auto"/>
        <w:left w:val="none" w:sz="0" w:space="0" w:color="auto"/>
        <w:bottom w:val="none" w:sz="0" w:space="0" w:color="auto"/>
        <w:right w:val="none" w:sz="0" w:space="0" w:color="auto"/>
      </w:divBdr>
    </w:div>
    <w:div w:id="261303518">
      <w:marLeft w:val="480"/>
      <w:marRight w:val="0"/>
      <w:marTop w:val="0"/>
      <w:marBottom w:val="0"/>
      <w:divBdr>
        <w:top w:val="none" w:sz="0" w:space="0" w:color="auto"/>
        <w:left w:val="none" w:sz="0" w:space="0" w:color="auto"/>
        <w:bottom w:val="none" w:sz="0" w:space="0" w:color="auto"/>
        <w:right w:val="none" w:sz="0" w:space="0" w:color="auto"/>
      </w:divBdr>
    </w:div>
    <w:div w:id="261306449">
      <w:marLeft w:val="480"/>
      <w:marRight w:val="0"/>
      <w:marTop w:val="0"/>
      <w:marBottom w:val="0"/>
      <w:divBdr>
        <w:top w:val="none" w:sz="0" w:space="0" w:color="auto"/>
        <w:left w:val="none" w:sz="0" w:space="0" w:color="auto"/>
        <w:bottom w:val="none" w:sz="0" w:space="0" w:color="auto"/>
        <w:right w:val="none" w:sz="0" w:space="0" w:color="auto"/>
      </w:divBdr>
    </w:div>
    <w:div w:id="261492067">
      <w:marLeft w:val="480"/>
      <w:marRight w:val="0"/>
      <w:marTop w:val="0"/>
      <w:marBottom w:val="0"/>
      <w:divBdr>
        <w:top w:val="none" w:sz="0" w:space="0" w:color="auto"/>
        <w:left w:val="none" w:sz="0" w:space="0" w:color="auto"/>
        <w:bottom w:val="none" w:sz="0" w:space="0" w:color="auto"/>
        <w:right w:val="none" w:sz="0" w:space="0" w:color="auto"/>
      </w:divBdr>
    </w:div>
    <w:div w:id="261495882">
      <w:marLeft w:val="480"/>
      <w:marRight w:val="0"/>
      <w:marTop w:val="0"/>
      <w:marBottom w:val="0"/>
      <w:divBdr>
        <w:top w:val="none" w:sz="0" w:space="0" w:color="auto"/>
        <w:left w:val="none" w:sz="0" w:space="0" w:color="auto"/>
        <w:bottom w:val="none" w:sz="0" w:space="0" w:color="auto"/>
        <w:right w:val="none" w:sz="0" w:space="0" w:color="auto"/>
      </w:divBdr>
    </w:div>
    <w:div w:id="261575434">
      <w:marLeft w:val="480"/>
      <w:marRight w:val="0"/>
      <w:marTop w:val="0"/>
      <w:marBottom w:val="0"/>
      <w:divBdr>
        <w:top w:val="none" w:sz="0" w:space="0" w:color="auto"/>
        <w:left w:val="none" w:sz="0" w:space="0" w:color="auto"/>
        <w:bottom w:val="none" w:sz="0" w:space="0" w:color="auto"/>
        <w:right w:val="none" w:sz="0" w:space="0" w:color="auto"/>
      </w:divBdr>
    </w:div>
    <w:div w:id="261645131">
      <w:marLeft w:val="480"/>
      <w:marRight w:val="0"/>
      <w:marTop w:val="0"/>
      <w:marBottom w:val="0"/>
      <w:divBdr>
        <w:top w:val="none" w:sz="0" w:space="0" w:color="auto"/>
        <w:left w:val="none" w:sz="0" w:space="0" w:color="auto"/>
        <w:bottom w:val="none" w:sz="0" w:space="0" w:color="auto"/>
        <w:right w:val="none" w:sz="0" w:space="0" w:color="auto"/>
      </w:divBdr>
    </w:div>
    <w:div w:id="261646905">
      <w:marLeft w:val="480"/>
      <w:marRight w:val="0"/>
      <w:marTop w:val="0"/>
      <w:marBottom w:val="0"/>
      <w:divBdr>
        <w:top w:val="none" w:sz="0" w:space="0" w:color="auto"/>
        <w:left w:val="none" w:sz="0" w:space="0" w:color="auto"/>
        <w:bottom w:val="none" w:sz="0" w:space="0" w:color="auto"/>
        <w:right w:val="none" w:sz="0" w:space="0" w:color="auto"/>
      </w:divBdr>
    </w:div>
    <w:div w:id="261650035">
      <w:marLeft w:val="480"/>
      <w:marRight w:val="0"/>
      <w:marTop w:val="0"/>
      <w:marBottom w:val="0"/>
      <w:divBdr>
        <w:top w:val="none" w:sz="0" w:space="0" w:color="auto"/>
        <w:left w:val="none" w:sz="0" w:space="0" w:color="auto"/>
        <w:bottom w:val="none" w:sz="0" w:space="0" w:color="auto"/>
        <w:right w:val="none" w:sz="0" w:space="0" w:color="auto"/>
      </w:divBdr>
    </w:div>
    <w:div w:id="261685591">
      <w:marLeft w:val="480"/>
      <w:marRight w:val="0"/>
      <w:marTop w:val="0"/>
      <w:marBottom w:val="0"/>
      <w:divBdr>
        <w:top w:val="none" w:sz="0" w:space="0" w:color="auto"/>
        <w:left w:val="none" w:sz="0" w:space="0" w:color="auto"/>
        <w:bottom w:val="none" w:sz="0" w:space="0" w:color="auto"/>
        <w:right w:val="none" w:sz="0" w:space="0" w:color="auto"/>
      </w:divBdr>
    </w:div>
    <w:div w:id="261887147">
      <w:marLeft w:val="480"/>
      <w:marRight w:val="0"/>
      <w:marTop w:val="0"/>
      <w:marBottom w:val="0"/>
      <w:divBdr>
        <w:top w:val="none" w:sz="0" w:space="0" w:color="auto"/>
        <w:left w:val="none" w:sz="0" w:space="0" w:color="auto"/>
        <w:bottom w:val="none" w:sz="0" w:space="0" w:color="auto"/>
        <w:right w:val="none" w:sz="0" w:space="0" w:color="auto"/>
      </w:divBdr>
    </w:div>
    <w:div w:id="261912616">
      <w:marLeft w:val="480"/>
      <w:marRight w:val="0"/>
      <w:marTop w:val="0"/>
      <w:marBottom w:val="0"/>
      <w:divBdr>
        <w:top w:val="none" w:sz="0" w:space="0" w:color="auto"/>
        <w:left w:val="none" w:sz="0" w:space="0" w:color="auto"/>
        <w:bottom w:val="none" w:sz="0" w:space="0" w:color="auto"/>
        <w:right w:val="none" w:sz="0" w:space="0" w:color="auto"/>
      </w:divBdr>
    </w:div>
    <w:div w:id="261913474">
      <w:marLeft w:val="480"/>
      <w:marRight w:val="0"/>
      <w:marTop w:val="0"/>
      <w:marBottom w:val="0"/>
      <w:divBdr>
        <w:top w:val="none" w:sz="0" w:space="0" w:color="auto"/>
        <w:left w:val="none" w:sz="0" w:space="0" w:color="auto"/>
        <w:bottom w:val="none" w:sz="0" w:space="0" w:color="auto"/>
        <w:right w:val="none" w:sz="0" w:space="0" w:color="auto"/>
      </w:divBdr>
    </w:div>
    <w:div w:id="261963483">
      <w:marLeft w:val="480"/>
      <w:marRight w:val="0"/>
      <w:marTop w:val="0"/>
      <w:marBottom w:val="0"/>
      <w:divBdr>
        <w:top w:val="none" w:sz="0" w:space="0" w:color="auto"/>
        <w:left w:val="none" w:sz="0" w:space="0" w:color="auto"/>
        <w:bottom w:val="none" w:sz="0" w:space="0" w:color="auto"/>
        <w:right w:val="none" w:sz="0" w:space="0" w:color="auto"/>
      </w:divBdr>
    </w:div>
    <w:div w:id="262109076">
      <w:marLeft w:val="480"/>
      <w:marRight w:val="0"/>
      <w:marTop w:val="0"/>
      <w:marBottom w:val="0"/>
      <w:divBdr>
        <w:top w:val="none" w:sz="0" w:space="0" w:color="auto"/>
        <w:left w:val="none" w:sz="0" w:space="0" w:color="auto"/>
        <w:bottom w:val="none" w:sz="0" w:space="0" w:color="auto"/>
        <w:right w:val="none" w:sz="0" w:space="0" w:color="auto"/>
      </w:divBdr>
    </w:div>
    <w:div w:id="262109424">
      <w:marLeft w:val="480"/>
      <w:marRight w:val="0"/>
      <w:marTop w:val="0"/>
      <w:marBottom w:val="0"/>
      <w:divBdr>
        <w:top w:val="none" w:sz="0" w:space="0" w:color="auto"/>
        <w:left w:val="none" w:sz="0" w:space="0" w:color="auto"/>
        <w:bottom w:val="none" w:sz="0" w:space="0" w:color="auto"/>
        <w:right w:val="none" w:sz="0" w:space="0" w:color="auto"/>
      </w:divBdr>
    </w:div>
    <w:div w:id="262109530">
      <w:marLeft w:val="480"/>
      <w:marRight w:val="0"/>
      <w:marTop w:val="0"/>
      <w:marBottom w:val="0"/>
      <w:divBdr>
        <w:top w:val="none" w:sz="0" w:space="0" w:color="auto"/>
        <w:left w:val="none" w:sz="0" w:space="0" w:color="auto"/>
        <w:bottom w:val="none" w:sz="0" w:space="0" w:color="auto"/>
        <w:right w:val="none" w:sz="0" w:space="0" w:color="auto"/>
      </w:divBdr>
    </w:div>
    <w:div w:id="262111014">
      <w:marLeft w:val="480"/>
      <w:marRight w:val="0"/>
      <w:marTop w:val="0"/>
      <w:marBottom w:val="0"/>
      <w:divBdr>
        <w:top w:val="none" w:sz="0" w:space="0" w:color="auto"/>
        <w:left w:val="none" w:sz="0" w:space="0" w:color="auto"/>
        <w:bottom w:val="none" w:sz="0" w:space="0" w:color="auto"/>
        <w:right w:val="none" w:sz="0" w:space="0" w:color="auto"/>
      </w:divBdr>
    </w:div>
    <w:div w:id="262148685">
      <w:marLeft w:val="480"/>
      <w:marRight w:val="0"/>
      <w:marTop w:val="0"/>
      <w:marBottom w:val="0"/>
      <w:divBdr>
        <w:top w:val="none" w:sz="0" w:space="0" w:color="auto"/>
        <w:left w:val="none" w:sz="0" w:space="0" w:color="auto"/>
        <w:bottom w:val="none" w:sz="0" w:space="0" w:color="auto"/>
        <w:right w:val="none" w:sz="0" w:space="0" w:color="auto"/>
      </w:divBdr>
    </w:div>
    <w:div w:id="262148789">
      <w:marLeft w:val="480"/>
      <w:marRight w:val="0"/>
      <w:marTop w:val="0"/>
      <w:marBottom w:val="0"/>
      <w:divBdr>
        <w:top w:val="none" w:sz="0" w:space="0" w:color="auto"/>
        <w:left w:val="none" w:sz="0" w:space="0" w:color="auto"/>
        <w:bottom w:val="none" w:sz="0" w:space="0" w:color="auto"/>
        <w:right w:val="none" w:sz="0" w:space="0" w:color="auto"/>
      </w:divBdr>
    </w:div>
    <w:div w:id="262150918">
      <w:marLeft w:val="480"/>
      <w:marRight w:val="0"/>
      <w:marTop w:val="0"/>
      <w:marBottom w:val="0"/>
      <w:divBdr>
        <w:top w:val="none" w:sz="0" w:space="0" w:color="auto"/>
        <w:left w:val="none" w:sz="0" w:space="0" w:color="auto"/>
        <w:bottom w:val="none" w:sz="0" w:space="0" w:color="auto"/>
        <w:right w:val="none" w:sz="0" w:space="0" w:color="auto"/>
      </w:divBdr>
    </w:div>
    <w:div w:id="262156111">
      <w:marLeft w:val="480"/>
      <w:marRight w:val="0"/>
      <w:marTop w:val="0"/>
      <w:marBottom w:val="0"/>
      <w:divBdr>
        <w:top w:val="none" w:sz="0" w:space="0" w:color="auto"/>
        <w:left w:val="none" w:sz="0" w:space="0" w:color="auto"/>
        <w:bottom w:val="none" w:sz="0" w:space="0" w:color="auto"/>
        <w:right w:val="none" w:sz="0" w:space="0" w:color="auto"/>
      </w:divBdr>
    </w:div>
    <w:div w:id="262156534">
      <w:marLeft w:val="480"/>
      <w:marRight w:val="0"/>
      <w:marTop w:val="0"/>
      <w:marBottom w:val="0"/>
      <w:divBdr>
        <w:top w:val="none" w:sz="0" w:space="0" w:color="auto"/>
        <w:left w:val="none" w:sz="0" w:space="0" w:color="auto"/>
        <w:bottom w:val="none" w:sz="0" w:space="0" w:color="auto"/>
        <w:right w:val="none" w:sz="0" w:space="0" w:color="auto"/>
      </w:divBdr>
    </w:div>
    <w:div w:id="262417148">
      <w:marLeft w:val="480"/>
      <w:marRight w:val="0"/>
      <w:marTop w:val="0"/>
      <w:marBottom w:val="0"/>
      <w:divBdr>
        <w:top w:val="none" w:sz="0" w:space="0" w:color="auto"/>
        <w:left w:val="none" w:sz="0" w:space="0" w:color="auto"/>
        <w:bottom w:val="none" w:sz="0" w:space="0" w:color="auto"/>
        <w:right w:val="none" w:sz="0" w:space="0" w:color="auto"/>
      </w:divBdr>
    </w:div>
    <w:div w:id="262540508">
      <w:marLeft w:val="480"/>
      <w:marRight w:val="0"/>
      <w:marTop w:val="0"/>
      <w:marBottom w:val="0"/>
      <w:divBdr>
        <w:top w:val="none" w:sz="0" w:space="0" w:color="auto"/>
        <w:left w:val="none" w:sz="0" w:space="0" w:color="auto"/>
        <w:bottom w:val="none" w:sz="0" w:space="0" w:color="auto"/>
        <w:right w:val="none" w:sz="0" w:space="0" w:color="auto"/>
      </w:divBdr>
    </w:div>
    <w:div w:id="262542411">
      <w:marLeft w:val="480"/>
      <w:marRight w:val="0"/>
      <w:marTop w:val="0"/>
      <w:marBottom w:val="0"/>
      <w:divBdr>
        <w:top w:val="none" w:sz="0" w:space="0" w:color="auto"/>
        <w:left w:val="none" w:sz="0" w:space="0" w:color="auto"/>
        <w:bottom w:val="none" w:sz="0" w:space="0" w:color="auto"/>
        <w:right w:val="none" w:sz="0" w:space="0" w:color="auto"/>
      </w:divBdr>
    </w:div>
    <w:div w:id="262569364">
      <w:marLeft w:val="480"/>
      <w:marRight w:val="0"/>
      <w:marTop w:val="0"/>
      <w:marBottom w:val="0"/>
      <w:divBdr>
        <w:top w:val="none" w:sz="0" w:space="0" w:color="auto"/>
        <w:left w:val="none" w:sz="0" w:space="0" w:color="auto"/>
        <w:bottom w:val="none" w:sz="0" w:space="0" w:color="auto"/>
        <w:right w:val="none" w:sz="0" w:space="0" w:color="auto"/>
      </w:divBdr>
    </w:div>
    <w:div w:id="262613070">
      <w:marLeft w:val="480"/>
      <w:marRight w:val="0"/>
      <w:marTop w:val="0"/>
      <w:marBottom w:val="0"/>
      <w:divBdr>
        <w:top w:val="none" w:sz="0" w:space="0" w:color="auto"/>
        <w:left w:val="none" w:sz="0" w:space="0" w:color="auto"/>
        <w:bottom w:val="none" w:sz="0" w:space="0" w:color="auto"/>
        <w:right w:val="none" w:sz="0" w:space="0" w:color="auto"/>
      </w:divBdr>
    </w:div>
    <w:div w:id="262616191">
      <w:marLeft w:val="480"/>
      <w:marRight w:val="0"/>
      <w:marTop w:val="0"/>
      <w:marBottom w:val="0"/>
      <w:divBdr>
        <w:top w:val="none" w:sz="0" w:space="0" w:color="auto"/>
        <w:left w:val="none" w:sz="0" w:space="0" w:color="auto"/>
        <w:bottom w:val="none" w:sz="0" w:space="0" w:color="auto"/>
        <w:right w:val="none" w:sz="0" w:space="0" w:color="auto"/>
      </w:divBdr>
    </w:div>
    <w:div w:id="262735021">
      <w:marLeft w:val="480"/>
      <w:marRight w:val="0"/>
      <w:marTop w:val="0"/>
      <w:marBottom w:val="0"/>
      <w:divBdr>
        <w:top w:val="none" w:sz="0" w:space="0" w:color="auto"/>
        <w:left w:val="none" w:sz="0" w:space="0" w:color="auto"/>
        <w:bottom w:val="none" w:sz="0" w:space="0" w:color="auto"/>
        <w:right w:val="none" w:sz="0" w:space="0" w:color="auto"/>
      </w:divBdr>
    </w:div>
    <w:div w:id="262760108">
      <w:marLeft w:val="480"/>
      <w:marRight w:val="0"/>
      <w:marTop w:val="0"/>
      <w:marBottom w:val="0"/>
      <w:divBdr>
        <w:top w:val="none" w:sz="0" w:space="0" w:color="auto"/>
        <w:left w:val="none" w:sz="0" w:space="0" w:color="auto"/>
        <w:bottom w:val="none" w:sz="0" w:space="0" w:color="auto"/>
        <w:right w:val="none" w:sz="0" w:space="0" w:color="auto"/>
      </w:divBdr>
    </w:div>
    <w:div w:id="262764376">
      <w:marLeft w:val="480"/>
      <w:marRight w:val="0"/>
      <w:marTop w:val="0"/>
      <w:marBottom w:val="0"/>
      <w:divBdr>
        <w:top w:val="none" w:sz="0" w:space="0" w:color="auto"/>
        <w:left w:val="none" w:sz="0" w:space="0" w:color="auto"/>
        <w:bottom w:val="none" w:sz="0" w:space="0" w:color="auto"/>
        <w:right w:val="none" w:sz="0" w:space="0" w:color="auto"/>
      </w:divBdr>
    </w:div>
    <w:div w:id="262805980">
      <w:marLeft w:val="480"/>
      <w:marRight w:val="0"/>
      <w:marTop w:val="0"/>
      <w:marBottom w:val="0"/>
      <w:divBdr>
        <w:top w:val="none" w:sz="0" w:space="0" w:color="auto"/>
        <w:left w:val="none" w:sz="0" w:space="0" w:color="auto"/>
        <w:bottom w:val="none" w:sz="0" w:space="0" w:color="auto"/>
        <w:right w:val="none" w:sz="0" w:space="0" w:color="auto"/>
      </w:divBdr>
    </w:div>
    <w:div w:id="262809313">
      <w:marLeft w:val="480"/>
      <w:marRight w:val="0"/>
      <w:marTop w:val="0"/>
      <w:marBottom w:val="0"/>
      <w:divBdr>
        <w:top w:val="none" w:sz="0" w:space="0" w:color="auto"/>
        <w:left w:val="none" w:sz="0" w:space="0" w:color="auto"/>
        <w:bottom w:val="none" w:sz="0" w:space="0" w:color="auto"/>
        <w:right w:val="none" w:sz="0" w:space="0" w:color="auto"/>
      </w:divBdr>
    </w:div>
    <w:div w:id="262811992">
      <w:marLeft w:val="480"/>
      <w:marRight w:val="0"/>
      <w:marTop w:val="0"/>
      <w:marBottom w:val="0"/>
      <w:divBdr>
        <w:top w:val="none" w:sz="0" w:space="0" w:color="auto"/>
        <w:left w:val="none" w:sz="0" w:space="0" w:color="auto"/>
        <w:bottom w:val="none" w:sz="0" w:space="0" w:color="auto"/>
        <w:right w:val="none" w:sz="0" w:space="0" w:color="auto"/>
      </w:divBdr>
    </w:div>
    <w:div w:id="262882180">
      <w:marLeft w:val="480"/>
      <w:marRight w:val="0"/>
      <w:marTop w:val="0"/>
      <w:marBottom w:val="0"/>
      <w:divBdr>
        <w:top w:val="none" w:sz="0" w:space="0" w:color="auto"/>
        <w:left w:val="none" w:sz="0" w:space="0" w:color="auto"/>
        <w:bottom w:val="none" w:sz="0" w:space="0" w:color="auto"/>
        <w:right w:val="none" w:sz="0" w:space="0" w:color="auto"/>
      </w:divBdr>
    </w:div>
    <w:div w:id="262958702">
      <w:marLeft w:val="480"/>
      <w:marRight w:val="0"/>
      <w:marTop w:val="0"/>
      <w:marBottom w:val="0"/>
      <w:divBdr>
        <w:top w:val="none" w:sz="0" w:space="0" w:color="auto"/>
        <w:left w:val="none" w:sz="0" w:space="0" w:color="auto"/>
        <w:bottom w:val="none" w:sz="0" w:space="0" w:color="auto"/>
        <w:right w:val="none" w:sz="0" w:space="0" w:color="auto"/>
      </w:divBdr>
    </w:div>
    <w:div w:id="263001538">
      <w:marLeft w:val="480"/>
      <w:marRight w:val="0"/>
      <w:marTop w:val="0"/>
      <w:marBottom w:val="0"/>
      <w:divBdr>
        <w:top w:val="none" w:sz="0" w:space="0" w:color="auto"/>
        <w:left w:val="none" w:sz="0" w:space="0" w:color="auto"/>
        <w:bottom w:val="none" w:sz="0" w:space="0" w:color="auto"/>
        <w:right w:val="none" w:sz="0" w:space="0" w:color="auto"/>
      </w:divBdr>
    </w:div>
    <w:div w:id="263147555">
      <w:marLeft w:val="480"/>
      <w:marRight w:val="0"/>
      <w:marTop w:val="0"/>
      <w:marBottom w:val="0"/>
      <w:divBdr>
        <w:top w:val="none" w:sz="0" w:space="0" w:color="auto"/>
        <w:left w:val="none" w:sz="0" w:space="0" w:color="auto"/>
        <w:bottom w:val="none" w:sz="0" w:space="0" w:color="auto"/>
        <w:right w:val="none" w:sz="0" w:space="0" w:color="auto"/>
      </w:divBdr>
    </w:div>
    <w:div w:id="263156138">
      <w:marLeft w:val="480"/>
      <w:marRight w:val="0"/>
      <w:marTop w:val="0"/>
      <w:marBottom w:val="0"/>
      <w:divBdr>
        <w:top w:val="none" w:sz="0" w:space="0" w:color="auto"/>
        <w:left w:val="none" w:sz="0" w:space="0" w:color="auto"/>
        <w:bottom w:val="none" w:sz="0" w:space="0" w:color="auto"/>
        <w:right w:val="none" w:sz="0" w:space="0" w:color="auto"/>
      </w:divBdr>
    </w:div>
    <w:div w:id="263222162">
      <w:marLeft w:val="480"/>
      <w:marRight w:val="0"/>
      <w:marTop w:val="0"/>
      <w:marBottom w:val="0"/>
      <w:divBdr>
        <w:top w:val="none" w:sz="0" w:space="0" w:color="auto"/>
        <w:left w:val="none" w:sz="0" w:space="0" w:color="auto"/>
        <w:bottom w:val="none" w:sz="0" w:space="0" w:color="auto"/>
        <w:right w:val="none" w:sz="0" w:space="0" w:color="auto"/>
      </w:divBdr>
    </w:div>
    <w:div w:id="263264889">
      <w:marLeft w:val="480"/>
      <w:marRight w:val="0"/>
      <w:marTop w:val="0"/>
      <w:marBottom w:val="0"/>
      <w:divBdr>
        <w:top w:val="none" w:sz="0" w:space="0" w:color="auto"/>
        <w:left w:val="none" w:sz="0" w:space="0" w:color="auto"/>
        <w:bottom w:val="none" w:sz="0" w:space="0" w:color="auto"/>
        <w:right w:val="none" w:sz="0" w:space="0" w:color="auto"/>
      </w:divBdr>
    </w:div>
    <w:div w:id="263340955">
      <w:marLeft w:val="480"/>
      <w:marRight w:val="0"/>
      <w:marTop w:val="0"/>
      <w:marBottom w:val="0"/>
      <w:divBdr>
        <w:top w:val="none" w:sz="0" w:space="0" w:color="auto"/>
        <w:left w:val="none" w:sz="0" w:space="0" w:color="auto"/>
        <w:bottom w:val="none" w:sz="0" w:space="0" w:color="auto"/>
        <w:right w:val="none" w:sz="0" w:space="0" w:color="auto"/>
      </w:divBdr>
    </w:div>
    <w:div w:id="263348333">
      <w:marLeft w:val="480"/>
      <w:marRight w:val="0"/>
      <w:marTop w:val="0"/>
      <w:marBottom w:val="0"/>
      <w:divBdr>
        <w:top w:val="none" w:sz="0" w:space="0" w:color="auto"/>
        <w:left w:val="none" w:sz="0" w:space="0" w:color="auto"/>
        <w:bottom w:val="none" w:sz="0" w:space="0" w:color="auto"/>
        <w:right w:val="none" w:sz="0" w:space="0" w:color="auto"/>
      </w:divBdr>
    </w:div>
    <w:div w:id="263415848">
      <w:marLeft w:val="480"/>
      <w:marRight w:val="0"/>
      <w:marTop w:val="0"/>
      <w:marBottom w:val="0"/>
      <w:divBdr>
        <w:top w:val="none" w:sz="0" w:space="0" w:color="auto"/>
        <w:left w:val="none" w:sz="0" w:space="0" w:color="auto"/>
        <w:bottom w:val="none" w:sz="0" w:space="0" w:color="auto"/>
        <w:right w:val="none" w:sz="0" w:space="0" w:color="auto"/>
      </w:divBdr>
    </w:div>
    <w:div w:id="263536500">
      <w:marLeft w:val="480"/>
      <w:marRight w:val="0"/>
      <w:marTop w:val="0"/>
      <w:marBottom w:val="0"/>
      <w:divBdr>
        <w:top w:val="none" w:sz="0" w:space="0" w:color="auto"/>
        <w:left w:val="none" w:sz="0" w:space="0" w:color="auto"/>
        <w:bottom w:val="none" w:sz="0" w:space="0" w:color="auto"/>
        <w:right w:val="none" w:sz="0" w:space="0" w:color="auto"/>
      </w:divBdr>
    </w:div>
    <w:div w:id="263614813">
      <w:marLeft w:val="480"/>
      <w:marRight w:val="0"/>
      <w:marTop w:val="0"/>
      <w:marBottom w:val="0"/>
      <w:divBdr>
        <w:top w:val="none" w:sz="0" w:space="0" w:color="auto"/>
        <w:left w:val="none" w:sz="0" w:space="0" w:color="auto"/>
        <w:bottom w:val="none" w:sz="0" w:space="0" w:color="auto"/>
        <w:right w:val="none" w:sz="0" w:space="0" w:color="auto"/>
      </w:divBdr>
    </w:div>
    <w:div w:id="263657428">
      <w:marLeft w:val="480"/>
      <w:marRight w:val="0"/>
      <w:marTop w:val="0"/>
      <w:marBottom w:val="0"/>
      <w:divBdr>
        <w:top w:val="none" w:sz="0" w:space="0" w:color="auto"/>
        <w:left w:val="none" w:sz="0" w:space="0" w:color="auto"/>
        <w:bottom w:val="none" w:sz="0" w:space="0" w:color="auto"/>
        <w:right w:val="none" w:sz="0" w:space="0" w:color="auto"/>
      </w:divBdr>
    </w:div>
    <w:div w:id="263727966">
      <w:marLeft w:val="480"/>
      <w:marRight w:val="0"/>
      <w:marTop w:val="0"/>
      <w:marBottom w:val="0"/>
      <w:divBdr>
        <w:top w:val="none" w:sz="0" w:space="0" w:color="auto"/>
        <w:left w:val="none" w:sz="0" w:space="0" w:color="auto"/>
        <w:bottom w:val="none" w:sz="0" w:space="0" w:color="auto"/>
        <w:right w:val="none" w:sz="0" w:space="0" w:color="auto"/>
      </w:divBdr>
    </w:div>
    <w:div w:id="263802675">
      <w:marLeft w:val="480"/>
      <w:marRight w:val="0"/>
      <w:marTop w:val="0"/>
      <w:marBottom w:val="0"/>
      <w:divBdr>
        <w:top w:val="none" w:sz="0" w:space="0" w:color="auto"/>
        <w:left w:val="none" w:sz="0" w:space="0" w:color="auto"/>
        <w:bottom w:val="none" w:sz="0" w:space="0" w:color="auto"/>
        <w:right w:val="none" w:sz="0" w:space="0" w:color="auto"/>
      </w:divBdr>
    </w:div>
    <w:div w:id="263804719">
      <w:marLeft w:val="480"/>
      <w:marRight w:val="0"/>
      <w:marTop w:val="0"/>
      <w:marBottom w:val="0"/>
      <w:divBdr>
        <w:top w:val="none" w:sz="0" w:space="0" w:color="auto"/>
        <w:left w:val="none" w:sz="0" w:space="0" w:color="auto"/>
        <w:bottom w:val="none" w:sz="0" w:space="0" w:color="auto"/>
        <w:right w:val="none" w:sz="0" w:space="0" w:color="auto"/>
      </w:divBdr>
    </w:div>
    <w:div w:id="263805266">
      <w:marLeft w:val="480"/>
      <w:marRight w:val="0"/>
      <w:marTop w:val="0"/>
      <w:marBottom w:val="0"/>
      <w:divBdr>
        <w:top w:val="none" w:sz="0" w:space="0" w:color="auto"/>
        <w:left w:val="none" w:sz="0" w:space="0" w:color="auto"/>
        <w:bottom w:val="none" w:sz="0" w:space="0" w:color="auto"/>
        <w:right w:val="none" w:sz="0" w:space="0" w:color="auto"/>
      </w:divBdr>
    </w:div>
    <w:div w:id="263809936">
      <w:marLeft w:val="480"/>
      <w:marRight w:val="0"/>
      <w:marTop w:val="0"/>
      <w:marBottom w:val="0"/>
      <w:divBdr>
        <w:top w:val="none" w:sz="0" w:space="0" w:color="auto"/>
        <w:left w:val="none" w:sz="0" w:space="0" w:color="auto"/>
        <w:bottom w:val="none" w:sz="0" w:space="0" w:color="auto"/>
        <w:right w:val="none" w:sz="0" w:space="0" w:color="auto"/>
      </w:divBdr>
    </w:div>
    <w:div w:id="263811647">
      <w:marLeft w:val="480"/>
      <w:marRight w:val="0"/>
      <w:marTop w:val="0"/>
      <w:marBottom w:val="0"/>
      <w:divBdr>
        <w:top w:val="none" w:sz="0" w:space="0" w:color="auto"/>
        <w:left w:val="none" w:sz="0" w:space="0" w:color="auto"/>
        <w:bottom w:val="none" w:sz="0" w:space="0" w:color="auto"/>
        <w:right w:val="none" w:sz="0" w:space="0" w:color="auto"/>
      </w:divBdr>
    </w:div>
    <w:div w:id="263849965">
      <w:marLeft w:val="480"/>
      <w:marRight w:val="0"/>
      <w:marTop w:val="0"/>
      <w:marBottom w:val="0"/>
      <w:divBdr>
        <w:top w:val="none" w:sz="0" w:space="0" w:color="auto"/>
        <w:left w:val="none" w:sz="0" w:space="0" w:color="auto"/>
        <w:bottom w:val="none" w:sz="0" w:space="0" w:color="auto"/>
        <w:right w:val="none" w:sz="0" w:space="0" w:color="auto"/>
      </w:divBdr>
    </w:div>
    <w:div w:id="263878723">
      <w:marLeft w:val="480"/>
      <w:marRight w:val="0"/>
      <w:marTop w:val="0"/>
      <w:marBottom w:val="0"/>
      <w:divBdr>
        <w:top w:val="none" w:sz="0" w:space="0" w:color="auto"/>
        <w:left w:val="none" w:sz="0" w:space="0" w:color="auto"/>
        <w:bottom w:val="none" w:sz="0" w:space="0" w:color="auto"/>
        <w:right w:val="none" w:sz="0" w:space="0" w:color="auto"/>
      </w:divBdr>
    </w:div>
    <w:div w:id="263927145">
      <w:marLeft w:val="480"/>
      <w:marRight w:val="0"/>
      <w:marTop w:val="0"/>
      <w:marBottom w:val="0"/>
      <w:divBdr>
        <w:top w:val="none" w:sz="0" w:space="0" w:color="auto"/>
        <w:left w:val="none" w:sz="0" w:space="0" w:color="auto"/>
        <w:bottom w:val="none" w:sz="0" w:space="0" w:color="auto"/>
        <w:right w:val="none" w:sz="0" w:space="0" w:color="auto"/>
      </w:divBdr>
    </w:div>
    <w:div w:id="264000954">
      <w:marLeft w:val="480"/>
      <w:marRight w:val="0"/>
      <w:marTop w:val="0"/>
      <w:marBottom w:val="0"/>
      <w:divBdr>
        <w:top w:val="none" w:sz="0" w:space="0" w:color="auto"/>
        <w:left w:val="none" w:sz="0" w:space="0" w:color="auto"/>
        <w:bottom w:val="none" w:sz="0" w:space="0" w:color="auto"/>
        <w:right w:val="none" w:sz="0" w:space="0" w:color="auto"/>
      </w:divBdr>
    </w:div>
    <w:div w:id="264071074">
      <w:marLeft w:val="480"/>
      <w:marRight w:val="0"/>
      <w:marTop w:val="0"/>
      <w:marBottom w:val="0"/>
      <w:divBdr>
        <w:top w:val="none" w:sz="0" w:space="0" w:color="auto"/>
        <w:left w:val="none" w:sz="0" w:space="0" w:color="auto"/>
        <w:bottom w:val="none" w:sz="0" w:space="0" w:color="auto"/>
        <w:right w:val="none" w:sz="0" w:space="0" w:color="auto"/>
      </w:divBdr>
    </w:div>
    <w:div w:id="264122692">
      <w:marLeft w:val="480"/>
      <w:marRight w:val="0"/>
      <w:marTop w:val="0"/>
      <w:marBottom w:val="0"/>
      <w:divBdr>
        <w:top w:val="none" w:sz="0" w:space="0" w:color="auto"/>
        <w:left w:val="none" w:sz="0" w:space="0" w:color="auto"/>
        <w:bottom w:val="none" w:sz="0" w:space="0" w:color="auto"/>
        <w:right w:val="none" w:sz="0" w:space="0" w:color="auto"/>
      </w:divBdr>
    </w:div>
    <w:div w:id="264189559">
      <w:marLeft w:val="480"/>
      <w:marRight w:val="0"/>
      <w:marTop w:val="0"/>
      <w:marBottom w:val="0"/>
      <w:divBdr>
        <w:top w:val="none" w:sz="0" w:space="0" w:color="auto"/>
        <w:left w:val="none" w:sz="0" w:space="0" w:color="auto"/>
        <w:bottom w:val="none" w:sz="0" w:space="0" w:color="auto"/>
        <w:right w:val="none" w:sz="0" w:space="0" w:color="auto"/>
      </w:divBdr>
    </w:div>
    <w:div w:id="264191422">
      <w:marLeft w:val="480"/>
      <w:marRight w:val="0"/>
      <w:marTop w:val="0"/>
      <w:marBottom w:val="0"/>
      <w:divBdr>
        <w:top w:val="none" w:sz="0" w:space="0" w:color="auto"/>
        <w:left w:val="none" w:sz="0" w:space="0" w:color="auto"/>
        <w:bottom w:val="none" w:sz="0" w:space="0" w:color="auto"/>
        <w:right w:val="none" w:sz="0" w:space="0" w:color="auto"/>
      </w:divBdr>
    </w:div>
    <w:div w:id="264273442">
      <w:marLeft w:val="480"/>
      <w:marRight w:val="0"/>
      <w:marTop w:val="0"/>
      <w:marBottom w:val="0"/>
      <w:divBdr>
        <w:top w:val="none" w:sz="0" w:space="0" w:color="auto"/>
        <w:left w:val="none" w:sz="0" w:space="0" w:color="auto"/>
        <w:bottom w:val="none" w:sz="0" w:space="0" w:color="auto"/>
        <w:right w:val="none" w:sz="0" w:space="0" w:color="auto"/>
      </w:divBdr>
    </w:div>
    <w:div w:id="264312021">
      <w:marLeft w:val="480"/>
      <w:marRight w:val="0"/>
      <w:marTop w:val="0"/>
      <w:marBottom w:val="0"/>
      <w:divBdr>
        <w:top w:val="none" w:sz="0" w:space="0" w:color="auto"/>
        <w:left w:val="none" w:sz="0" w:space="0" w:color="auto"/>
        <w:bottom w:val="none" w:sz="0" w:space="0" w:color="auto"/>
        <w:right w:val="none" w:sz="0" w:space="0" w:color="auto"/>
      </w:divBdr>
    </w:div>
    <w:div w:id="264384234">
      <w:marLeft w:val="480"/>
      <w:marRight w:val="0"/>
      <w:marTop w:val="0"/>
      <w:marBottom w:val="0"/>
      <w:divBdr>
        <w:top w:val="none" w:sz="0" w:space="0" w:color="auto"/>
        <w:left w:val="none" w:sz="0" w:space="0" w:color="auto"/>
        <w:bottom w:val="none" w:sz="0" w:space="0" w:color="auto"/>
        <w:right w:val="none" w:sz="0" w:space="0" w:color="auto"/>
      </w:divBdr>
    </w:div>
    <w:div w:id="264387064">
      <w:marLeft w:val="480"/>
      <w:marRight w:val="0"/>
      <w:marTop w:val="0"/>
      <w:marBottom w:val="0"/>
      <w:divBdr>
        <w:top w:val="none" w:sz="0" w:space="0" w:color="auto"/>
        <w:left w:val="none" w:sz="0" w:space="0" w:color="auto"/>
        <w:bottom w:val="none" w:sz="0" w:space="0" w:color="auto"/>
        <w:right w:val="none" w:sz="0" w:space="0" w:color="auto"/>
      </w:divBdr>
    </w:div>
    <w:div w:id="264389925">
      <w:marLeft w:val="480"/>
      <w:marRight w:val="0"/>
      <w:marTop w:val="0"/>
      <w:marBottom w:val="0"/>
      <w:divBdr>
        <w:top w:val="none" w:sz="0" w:space="0" w:color="auto"/>
        <w:left w:val="none" w:sz="0" w:space="0" w:color="auto"/>
        <w:bottom w:val="none" w:sz="0" w:space="0" w:color="auto"/>
        <w:right w:val="none" w:sz="0" w:space="0" w:color="auto"/>
      </w:divBdr>
    </w:div>
    <w:div w:id="264462870">
      <w:marLeft w:val="480"/>
      <w:marRight w:val="0"/>
      <w:marTop w:val="0"/>
      <w:marBottom w:val="0"/>
      <w:divBdr>
        <w:top w:val="none" w:sz="0" w:space="0" w:color="auto"/>
        <w:left w:val="none" w:sz="0" w:space="0" w:color="auto"/>
        <w:bottom w:val="none" w:sz="0" w:space="0" w:color="auto"/>
        <w:right w:val="none" w:sz="0" w:space="0" w:color="auto"/>
      </w:divBdr>
    </w:div>
    <w:div w:id="264463921">
      <w:marLeft w:val="480"/>
      <w:marRight w:val="0"/>
      <w:marTop w:val="0"/>
      <w:marBottom w:val="0"/>
      <w:divBdr>
        <w:top w:val="none" w:sz="0" w:space="0" w:color="auto"/>
        <w:left w:val="none" w:sz="0" w:space="0" w:color="auto"/>
        <w:bottom w:val="none" w:sz="0" w:space="0" w:color="auto"/>
        <w:right w:val="none" w:sz="0" w:space="0" w:color="auto"/>
      </w:divBdr>
    </w:div>
    <w:div w:id="264466195">
      <w:marLeft w:val="480"/>
      <w:marRight w:val="0"/>
      <w:marTop w:val="0"/>
      <w:marBottom w:val="0"/>
      <w:divBdr>
        <w:top w:val="none" w:sz="0" w:space="0" w:color="auto"/>
        <w:left w:val="none" w:sz="0" w:space="0" w:color="auto"/>
        <w:bottom w:val="none" w:sz="0" w:space="0" w:color="auto"/>
        <w:right w:val="none" w:sz="0" w:space="0" w:color="auto"/>
      </w:divBdr>
    </w:div>
    <w:div w:id="264466804">
      <w:marLeft w:val="480"/>
      <w:marRight w:val="0"/>
      <w:marTop w:val="0"/>
      <w:marBottom w:val="0"/>
      <w:divBdr>
        <w:top w:val="none" w:sz="0" w:space="0" w:color="auto"/>
        <w:left w:val="none" w:sz="0" w:space="0" w:color="auto"/>
        <w:bottom w:val="none" w:sz="0" w:space="0" w:color="auto"/>
        <w:right w:val="none" w:sz="0" w:space="0" w:color="auto"/>
      </w:divBdr>
    </w:div>
    <w:div w:id="264575218">
      <w:marLeft w:val="480"/>
      <w:marRight w:val="0"/>
      <w:marTop w:val="0"/>
      <w:marBottom w:val="0"/>
      <w:divBdr>
        <w:top w:val="none" w:sz="0" w:space="0" w:color="auto"/>
        <w:left w:val="none" w:sz="0" w:space="0" w:color="auto"/>
        <w:bottom w:val="none" w:sz="0" w:space="0" w:color="auto"/>
        <w:right w:val="none" w:sz="0" w:space="0" w:color="auto"/>
      </w:divBdr>
    </w:div>
    <w:div w:id="264658632">
      <w:marLeft w:val="480"/>
      <w:marRight w:val="0"/>
      <w:marTop w:val="0"/>
      <w:marBottom w:val="0"/>
      <w:divBdr>
        <w:top w:val="none" w:sz="0" w:space="0" w:color="auto"/>
        <w:left w:val="none" w:sz="0" w:space="0" w:color="auto"/>
        <w:bottom w:val="none" w:sz="0" w:space="0" w:color="auto"/>
        <w:right w:val="none" w:sz="0" w:space="0" w:color="auto"/>
      </w:divBdr>
    </w:div>
    <w:div w:id="264732009">
      <w:marLeft w:val="480"/>
      <w:marRight w:val="0"/>
      <w:marTop w:val="0"/>
      <w:marBottom w:val="0"/>
      <w:divBdr>
        <w:top w:val="none" w:sz="0" w:space="0" w:color="auto"/>
        <w:left w:val="none" w:sz="0" w:space="0" w:color="auto"/>
        <w:bottom w:val="none" w:sz="0" w:space="0" w:color="auto"/>
        <w:right w:val="none" w:sz="0" w:space="0" w:color="auto"/>
      </w:divBdr>
    </w:div>
    <w:div w:id="264769223">
      <w:marLeft w:val="480"/>
      <w:marRight w:val="0"/>
      <w:marTop w:val="0"/>
      <w:marBottom w:val="0"/>
      <w:divBdr>
        <w:top w:val="none" w:sz="0" w:space="0" w:color="auto"/>
        <w:left w:val="none" w:sz="0" w:space="0" w:color="auto"/>
        <w:bottom w:val="none" w:sz="0" w:space="0" w:color="auto"/>
        <w:right w:val="none" w:sz="0" w:space="0" w:color="auto"/>
      </w:divBdr>
    </w:div>
    <w:div w:id="264771751">
      <w:marLeft w:val="480"/>
      <w:marRight w:val="0"/>
      <w:marTop w:val="0"/>
      <w:marBottom w:val="0"/>
      <w:divBdr>
        <w:top w:val="none" w:sz="0" w:space="0" w:color="auto"/>
        <w:left w:val="none" w:sz="0" w:space="0" w:color="auto"/>
        <w:bottom w:val="none" w:sz="0" w:space="0" w:color="auto"/>
        <w:right w:val="none" w:sz="0" w:space="0" w:color="auto"/>
      </w:divBdr>
    </w:div>
    <w:div w:id="264777279">
      <w:marLeft w:val="480"/>
      <w:marRight w:val="0"/>
      <w:marTop w:val="0"/>
      <w:marBottom w:val="0"/>
      <w:divBdr>
        <w:top w:val="none" w:sz="0" w:space="0" w:color="auto"/>
        <w:left w:val="none" w:sz="0" w:space="0" w:color="auto"/>
        <w:bottom w:val="none" w:sz="0" w:space="0" w:color="auto"/>
        <w:right w:val="none" w:sz="0" w:space="0" w:color="auto"/>
      </w:divBdr>
    </w:div>
    <w:div w:id="264852359">
      <w:marLeft w:val="480"/>
      <w:marRight w:val="0"/>
      <w:marTop w:val="0"/>
      <w:marBottom w:val="0"/>
      <w:divBdr>
        <w:top w:val="none" w:sz="0" w:space="0" w:color="auto"/>
        <w:left w:val="none" w:sz="0" w:space="0" w:color="auto"/>
        <w:bottom w:val="none" w:sz="0" w:space="0" w:color="auto"/>
        <w:right w:val="none" w:sz="0" w:space="0" w:color="auto"/>
      </w:divBdr>
    </w:div>
    <w:div w:id="264965876">
      <w:marLeft w:val="480"/>
      <w:marRight w:val="0"/>
      <w:marTop w:val="0"/>
      <w:marBottom w:val="0"/>
      <w:divBdr>
        <w:top w:val="none" w:sz="0" w:space="0" w:color="auto"/>
        <w:left w:val="none" w:sz="0" w:space="0" w:color="auto"/>
        <w:bottom w:val="none" w:sz="0" w:space="0" w:color="auto"/>
        <w:right w:val="none" w:sz="0" w:space="0" w:color="auto"/>
      </w:divBdr>
    </w:div>
    <w:div w:id="264971340">
      <w:marLeft w:val="480"/>
      <w:marRight w:val="0"/>
      <w:marTop w:val="0"/>
      <w:marBottom w:val="0"/>
      <w:divBdr>
        <w:top w:val="none" w:sz="0" w:space="0" w:color="auto"/>
        <w:left w:val="none" w:sz="0" w:space="0" w:color="auto"/>
        <w:bottom w:val="none" w:sz="0" w:space="0" w:color="auto"/>
        <w:right w:val="none" w:sz="0" w:space="0" w:color="auto"/>
      </w:divBdr>
    </w:div>
    <w:div w:id="265038016">
      <w:marLeft w:val="480"/>
      <w:marRight w:val="0"/>
      <w:marTop w:val="0"/>
      <w:marBottom w:val="0"/>
      <w:divBdr>
        <w:top w:val="none" w:sz="0" w:space="0" w:color="auto"/>
        <w:left w:val="none" w:sz="0" w:space="0" w:color="auto"/>
        <w:bottom w:val="none" w:sz="0" w:space="0" w:color="auto"/>
        <w:right w:val="none" w:sz="0" w:space="0" w:color="auto"/>
      </w:divBdr>
    </w:div>
    <w:div w:id="265112732">
      <w:marLeft w:val="480"/>
      <w:marRight w:val="0"/>
      <w:marTop w:val="0"/>
      <w:marBottom w:val="0"/>
      <w:divBdr>
        <w:top w:val="none" w:sz="0" w:space="0" w:color="auto"/>
        <w:left w:val="none" w:sz="0" w:space="0" w:color="auto"/>
        <w:bottom w:val="none" w:sz="0" w:space="0" w:color="auto"/>
        <w:right w:val="none" w:sz="0" w:space="0" w:color="auto"/>
      </w:divBdr>
    </w:div>
    <w:div w:id="265117383">
      <w:marLeft w:val="480"/>
      <w:marRight w:val="0"/>
      <w:marTop w:val="0"/>
      <w:marBottom w:val="0"/>
      <w:divBdr>
        <w:top w:val="none" w:sz="0" w:space="0" w:color="auto"/>
        <w:left w:val="none" w:sz="0" w:space="0" w:color="auto"/>
        <w:bottom w:val="none" w:sz="0" w:space="0" w:color="auto"/>
        <w:right w:val="none" w:sz="0" w:space="0" w:color="auto"/>
      </w:divBdr>
    </w:div>
    <w:div w:id="265121193">
      <w:marLeft w:val="480"/>
      <w:marRight w:val="0"/>
      <w:marTop w:val="0"/>
      <w:marBottom w:val="0"/>
      <w:divBdr>
        <w:top w:val="none" w:sz="0" w:space="0" w:color="auto"/>
        <w:left w:val="none" w:sz="0" w:space="0" w:color="auto"/>
        <w:bottom w:val="none" w:sz="0" w:space="0" w:color="auto"/>
        <w:right w:val="none" w:sz="0" w:space="0" w:color="auto"/>
      </w:divBdr>
    </w:div>
    <w:div w:id="265159749">
      <w:marLeft w:val="480"/>
      <w:marRight w:val="0"/>
      <w:marTop w:val="0"/>
      <w:marBottom w:val="0"/>
      <w:divBdr>
        <w:top w:val="none" w:sz="0" w:space="0" w:color="auto"/>
        <w:left w:val="none" w:sz="0" w:space="0" w:color="auto"/>
        <w:bottom w:val="none" w:sz="0" w:space="0" w:color="auto"/>
        <w:right w:val="none" w:sz="0" w:space="0" w:color="auto"/>
      </w:divBdr>
    </w:div>
    <w:div w:id="265162367">
      <w:marLeft w:val="480"/>
      <w:marRight w:val="0"/>
      <w:marTop w:val="0"/>
      <w:marBottom w:val="0"/>
      <w:divBdr>
        <w:top w:val="none" w:sz="0" w:space="0" w:color="auto"/>
        <w:left w:val="none" w:sz="0" w:space="0" w:color="auto"/>
        <w:bottom w:val="none" w:sz="0" w:space="0" w:color="auto"/>
        <w:right w:val="none" w:sz="0" w:space="0" w:color="auto"/>
      </w:divBdr>
    </w:div>
    <w:div w:id="265164115">
      <w:marLeft w:val="480"/>
      <w:marRight w:val="0"/>
      <w:marTop w:val="0"/>
      <w:marBottom w:val="0"/>
      <w:divBdr>
        <w:top w:val="none" w:sz="0" w:space="0" w:color="auto"/>
        <w:left w:val="none" w:sz="0" w:space="0" w:color="auto"/>
        <w:bottom w:val="none" w:sz="0" w:space="0" w:color="auto"/>
        <w:right w:val="none" w:sz="0" w:space="0" w:color="auto"/>
      </w:divBdr>
    </w:div>
    <w:div w:id="265231713">
      <w:marLeft w:val="480"/>
      <w:marRight w:val="0"/>
      <w:marTop w:val="0"/>
      <w:marBottom w:val="0"/>
      <w:divBdr>
        <w:top w:val="none" w:sz="0" w:space="0" w:color="auto"/>
        <w:left w:val="none" w:sz="0" w:space="0" w:color="auto"/>
        <w:bottom w:val="none" w:sz="0" w:space="0" w:color="auto"/>
        <w:right w:val="none" w:sz="0" w:space="0" w:color="auto"/>
      </w:divBdr>
    </w:div>
    <w:div w:id="265233147">
      <w:marLeft w:val="480"/>
      <w:marRight w:val="0"/>
      <w:marTop w:val="0"/>
      <w:marBottom w:val="0"/>
      <w:divBdr>
        <w:top w:val="none" w:sz="0" w:space="0" w:color="auto"/>
        <w:left w:val="none" w:sz="0" w:space="0" w:color="auto"/>
        <w:bottom w:val="none" w:sz="0" w:space="0" w:color="auto"/>
        <w:right w:val="none" w:sz="0" w:space="0" w:color="auto"/>
      </w:divBdr>
    </w:div>
    <w:div w:id="265233810">
      <w:marLeft w:val="480"/>
      <w:marRight w:val="0"/>
      <w:marTop w:val="0"/>
      <w:marBottom w:val="0"/>
      <w:divBdr>
        <w:top w:val="none" w:sz="0" w:space="0" w:color="auto"/>
        <w:left w:val="none" w:sz="0" w:space="0" w:color="auto"/>
        <w:bottom w:val="none" w:sz="0" w:space="0" w:color="auto"/>
        <w:right w:val="none" w:sz="0" w:space="0" w:color="auto"/>
      </w:divBdr>
    </w:div>
    <w:div w:id="265237870">
      <w:marLeft w:val="480"/>
      <w:marRight w:val="0"/>
      <w:marTop w:val="0"/>
      <w:marBottom w:val="0"/>
      <w:divBdr>
        <w:top w:val="none" w:sz="0" w:space="0" w:color="auto"/>
        <w:left w:val="none" w:sz="0" w:space="0" w:color="auto"/>
        <w:bottom w:val="none" w:sz="0" w:space="0" w:color="auto"/>
        <w:right w:val="none" w:sz="0" w:space="0" w:color="auto"/>
      </w:divBdr>
    </w:div>
    <w:div w:id="265308751">
      <w:marLeft w:val="480"/>
      <w:marRight w:val="0"/>
      <w:marTop w:val="0"/>
      <w:marBottom w:val="0"/>
      <w:divBdr>
        <w:top w:val="none" w:sz="0" w:space="0" w:color="auto"/>
        <w:left w:val="none" w:sz="0" w:space="0" w:color="auto"/>
        <w:bottom w:val="none" w:sz="0" w:space="0" w:color="auto"/>
        <w:right w:val="none" w:sz="0" w:space="0" w:color="auto"/>
      </w:divBdr>
    </w:div>
    <w:div w:id="265356097">
      <w:marLeft w:val="480"/>
      <w:marRight w:val="0"/>
      <w:marTop w:val="0"/>
      <w:marBottom w:val="0"/>
      <w:divBdr>
        <w:top w:val="none" w:sz="0" w:space="0" w:color="auto"/>
        <w:left w:val="none" w:sz="0" w:space="0" w:color="auto"/>
        <w:bottom w:val="none" w:sz="0" w:space="0" w:color="auto"/>
        <w:right w:val="none" w:sz="0" w:space="0" w:color="auto"/>
      </w:divBdr>
    </w:div>
    <w:div w:id="265424869">
      <w:marLeft w:val="480"/>
      <w:marRight w:val="0"/>
      <w:marTop w:val="0"/>
      <w:marBottom w:val="0"/>
      <w:divBdr>
        <w:top w:val="none" w:sz="0" w:space="0" w:color="auto"/>
        <w:left w:val="none" w:sz="0" w:space="0" w:color="auto"/>
        <w:bottom w:val="none" w:sz="0" w:space="0" w:color="auto"/>
        <w:right w:val="none" w:sz="0" w:space="0" w:color="auto"/>
      </w:divBdr>
    </w:div>
    <w:div w:id="265430869">
      <w:marLeft w:val="480"/>
      <w:marRight w:val="0"/>
      <w:marTop w:val="0"/>
      <w:marBottom w:val="0"/>
      <w:divBdr>
        <w:top w:val="none" w:sz="0" w:space="0" w:color="auto"/>
        <w:left w:val="none" w:sz="0" w:space="0" w:color="auto"/>
        <w:bottom w:val="none" w:sz="0" w:space="0" w:color="auto"/>
        <w:right w:val="none" w:sz="0" w:space="0" w:color="auto"/>
      </w:divBdr>
    </w:div>
    <w:div w:id="265575838">
      <w:marLeft w:val="480"/>
      <w:marRight w:val="0"/>
      <w:marTop w:val="0"/>
      <w:marBottom w:val="0"/>
      <w:divBdr>
        <w:top w:val="none" w:sz="0" w:space="0" w:color="auto"/>
        <w:left w:val="none" w:sz="0" w:space="0" w:color="auto"/>
        <w:bottom w:val="none" w:sz="0" w:space="0" w:color="auto"/>
        <w:right w:val="none" w:sz="0" w:space="0" w:color="auto"/>
      </w:divBdr>
    </w:div>
    <w:div w:id="265581393">
      <w:marLeft w:val="480"/>
      <w:marRight w:val="0"/>
      <w:marTop w:val="0"/>
      <w:marBottom w:val="0"/>
      <w:divBdr>
        <w:top w:val="none" w:sz="0" w:space="0" w:color="auto"/>
        <w:left w:val="none" w:sz="0" w:space="0" w:color="auto"/>
        <w:bottom w:val="none" w:sz="0" w:space="0" w:color="auto"/>
        <w:right w:val="none" w:sz="0" w:space="0" w:color="auto"/>
      </w:divBdr>
    </w:div>
    <w:div w:id="265618418">
      <w:marLeft w:val="480"/>
      <w:marRight w:val="0"/>
      <w:marTop w:val="0"/>
      <w:marBottom w:val="0"/>
      <w:divBdr>
        <w:top w:val="none" w:sz="0" w:space="0" w:color="auto"/>
        <w:left w:val="none" w:sz="0" w:space="0" w:color="auto"/>
        <w:bottom w:val="none" w:sz="0" w:space="0" w:color="auto"/>
        <w:right w:val="none" w:sz="0" w:space="0" w:color="auto"/>
      </w:divBdr>
    </w:div>
    <w:div w:id="265622136">
      <w:marLeft w:val="480"/>
      <w:marRight w:val="0"/>
      <w:marTop w:val="0"/>
      <w:marBottom w:val="0"/>
      <w:divBdr>
        <w:top w:val="none" w:sz="0" w:space="0" w:color="auto"/>
        <w:left w:val="none" w:sz="0" w:space="0" w:color="auto"/>
        <w:bottom w:val="none" w:sz="0" w:space="0" w:color="auto"/>
        <w:right w:val="none" w:sz="0" w:space="0" w:color="auto"/>
      </w:divBdr>
    </w:div>
    <w:div w:id="265693161">
      <w:marLeft w:val="480"/>
      <w:marRight w:val="0"/>
      <w:marTop w:val="0"/>
      <w:marBottom w:val="0"/>
      <w:divBdr>
        <w:top w:val="none" w:sz="0" w:space="0" w:color="auto"/>
        <w:left w:val="none" w:sz="0" w:space="0" w:color="auto"/>
        <w:bottom w:val="none" w:sz="0" w:space="0" w:color="auto"/>
        <w:right w:val="none" w:sz="0" w:space="0" w:color="auto"/>
      </w:divBdr>
    </w:div>
    <w:div w:id="265694292">
      <w:marLeft w:val="480"/>
      <w:marRight w:val="0"/>
      <w:marTop w:val="0"/>
      <w:marBottom w:val="0"/>
      <w:divBdr>
        <w:top w:val="none" w:sz="0" w:space="0" w:color="auto"/>
        <w:left w:val="none" w:sz="0" w:space="0" w:color="auto"/>
        <w:bottom w:val="none" w:sz="0" w:space="0" w:color="auto"/>
        <w:right w:val="none" w:sz="0" w:space="0" w:color="auto"/>
      </w:divBdr>
    </w:div>
    <w:div w:id="265694481">
      <w:marLeft w:val="480"/>
      <w:marRight w:val="0"/>
      <w:marTop w:val="0"/>
      <w:marBottom w:val="0"/>
      <w:divBdr>
        <w:top w:val="none" w:sz="0" w:space="0" w:color="auto"/>
        <w:left w:val="none" w:sz="0" w:space="0" w:color="auto"/>
        <w:bottom w:val="none" w:sz="0" w:space="0" w:color="auto"/>
        <w:right w:val="none" w:sz="0" w:space="0" w:color="auto"/>
      </w:divBdr>
    </w:div>
    <w:div w:id="265697872">
      <w:marLeft w:val="480"/>
      <w:marRight w:val="0"/>
      <w:marTop w:val="0"/>
      <w:marBottom w:val="0"/>
      <w:divBdr>
        <w:top w:val="none" w:sz="0" w:space="0" w:color="auto"/>
        <w:left w:val="none" w:sz="0" w:space="0" w:color="auto"/>
        <w:bottom w:val="none" w:sz="0" w:space="0" w:color="auto"/>
        <w:right w:val="none" w:sz="0" w:space="0" w:color="auto"/>
      </w:divBdr>
    </w:div>
    <w:div w:id="265698588">
      <w:marLeft w:val="480"/>
      <w:marRight w:val="0"/>
      <w:marTop w:val="0"/>
      <w:marBottom w:val="0"/>
      <w:divBdr>
        <w:top w:val="none" w:sz="0" w:space="0" w:color="auto"/>
        <w:left w:val="none" w:sz="0" w:space="0" w:color="auto"/>
        <w:bottom w:val="none" w:sz="0" w:space="0" w:color="auto"/>
        <w:right w:val="none" w:sz="0" w:space="0" w:color="auto"/>
      </w:divBdr>
    </w:div>
    <w:div w:id="265769016">
      <w:marLeft w:val="480"/>
      <w:marRight w:val="0"/>
      <w:marTop w:val="0"/>
      <w:marBottom w:val="0"/>
      <w:divBdr>
        <w:top w:val="none" w:sz="0" w:space="0" w:color="auto"/>
        <w:left w:val="none" w:sz="0" w:space="0" w:color="auto"/>
        <w:bottom w:val="none" w:sz="0" w:space="0" w:color="auto"/>
        <w:right w:val="none" w:sz="0" w:space="0" w:color="auto"/>
      </w:divBdr>
    </w:div>
    <w:div w:id="265770375">
      <w:marLeft w:val="480"/>
      <w:marRight w:val="0"/>
      <w:marTop w:val="0"/>
      <w:marBottom w:val="0"/>
      <w:divBdr>
        <w:top w:val="none" w:sz="0" w:space="0" w:color="auto"/>
        <w:left w:val="none" w:sz="0" w:space="0" w:color="auto"/>
        <w:bottom w:val="none" w:sz="0" w:space="0" w:color="auto"/>
        <w:right w:val="none" w:sz="0" w:space="0" w:color="auto"/>
      </w:divBdr>
    </w:div>
    <w:div w:id="265774866">
      <w:marLeft w:val="480"/>
      <w:marRight w:val="0"/>
      <w:marTop w:val="0"/>
      <w:marBottom w:val="0"/>
      <w:divBdr>
        <w:top w:val="none" w:sz="0" w:space="0" w:color="auto"/>
        <w:left w:val="none" w:sz="0" w:space="0" w:color="auto"/>
        <w:bottom w:val="none" w:sz="0" w:space="0" w:color="auto"/>
        <w:right w:val="none" w:sz="0" w:space="0" w:color="auto"/>
      </w:divBdr>
    </w:div>
    <w:div w:id="265815244">
      <w:marLeft w:val="480"/>
      <w:marRight w:val="0"/>
      <w:marTop w:val="0"/>
      <w:marBottom w:val="0"/>
      <w:divBdr>
        <w:top w:val="none" w:sz="0" w:space="0" w:color="auto"/>
        <w:left w:val="none" w:sz="0" w:space="0" w:color="auto"/>
        <w:bottom w:val="none" w:sz="0" w:space="0" w:color="auto"/>
        <w:right w:val="none" w:sz="0" w:space="0" w:color="auto"/>
      </w:divBdr>
    </w:div>
    <w:div w:id="265846585">
      <w:marLeft w:val="480"/>
      <w:marRight w:val="0"/>
      <w:marTop w:val="0"/>
      <w:marBottom w:val="0"/>
      <w:divBdr>
        <w:top w:val="none" w:sz="0" w:space="0" w:color="auto"/>
        <w:left w:val="none" w:sz="0" w:space="0" w:color="auto"/>
        <w:bottom w:val="none" w:sz="0" w:space="0" w:color="auto"/>
        <w:right w:val="none" w:sz="0" w:space="0" w:color="auto"/>
      </w:divBdr>
    </w:div>
    <w:div w:id="265886097">
      <w:marLeft w:val="480"/>
      <w:marRight w:val="0"/>
      <w:marTop w:val="0"/>
      <w:marBottom w:val="0"/>
      <w:divBdr>
        <w:top w:val="none" w:sz="0" w:space="0" w:color="auto"/>
        <w:left w:val="none" w:sz="0" w:space="0" w:color="auto"/>
        <w:bottom w:val="none" w:sz="0" w:space="0" w:color="auto"/>
        <w:right w:val="none" w:sz="0" w:space="0" w:color="auto"/>
      </w:divBdr>
    </w:div>
    <w:div w:id="265886547">
      <w:marLeft w:val="480"/>
      <w:marRight w:val="0"/>
      <w:marTop w:val="0"/>
      <w:marBottom w:val="0"/>
      <w:divBdr>
        <w:top w:val="none" w:sz="0" w:space="0" w:color="auto"/>
        <w:left w:val="none" w:sz="0" w:space="0" w:color="auto"/>
        <w:bottom w:val="none" w:sz="0" w:space="0" w:color="auto"/>
        <w:right w:val="none" w:sz="0" w:space="0" w:color="auto"/>
      </w:divBdr>
    </w:div>
    <w:div w:id="265887349">
      <w:marLeft w:val="480"/>
      <w:marRight w:val="0"/>
      <w:marTop w:val="0"/>
      <w:marBottom w:val="0"/>
      <w:divBdr>
        <w:top w:val="none" w:sz="0" w:space="0" w:color="auto"/>
        <w:left w:val="none" w:sz="0" w:space="0" w:color="auto"/>
        <w:bottom w:val="none" w:sz="0" w:space="0" w:color="auto"/>
        <w:right w:val="none" w:sz="0" w:space="0" w:color="auto"/>
      </w:divBdr>
    </w:div>
    <w:div w:id="265887485">
      <w:marLeft w:val="480"/>
      <w:marRight w:val="0"/>
      <w:marTop w:val="0"/>
      <w:marBottom w:val="0"/>
      <w:divBdr>
        <w:top w:val="none" w:sz="0" w:space="0" w:color="auto"/>
        <w:left w:val="none" w:sz="0" w:space="0" w:color="auto"/>
        <w:bottom w:val="none" w:sz="0" w:space="0" w:color="auto"/>
        <w:right w:val="none" w:sz="0" w:space="0" w:color="auto"/>
      </w:divBdr>
    </w:div>
    <w:div w:id="265962662">
      <w:marLeft w:val="480"/>
      <w:marRight w:val="0"/>
      <w:marTop w:val="0"/>
      <w:marBottom w:val="0"/>
      <w:divBdr>
        <w:top w:val="none" w:sz="0" w:space="0" w:color="auto"/>
        <w:left w:val="none" w:sz="0" w:space="0" w:color="auto"/>
        <w:bottom w:val="none" w:sz="0" w:space="0" w:color="auto"/>
        <w:right w:val="none" w:sz="0" w:space="0" w:color="auto"/>
      </w:divBdr>
    </w:div>
    <w:div w:id="265965678">
      <w:marLeft w:val="480"/>
      <w:marRight w:val="0"/>
      <w:marTop w:val="0"/>
      <w:marBottom w:val="0"/>
      <w:divBdr>
        <w:top w:val="none" w:sz="0" w:space="0" w:color="auto"/>
        <w:left w:val="none" w:sz="0" w:space="0" w:color="auto"/>
        <w:bottom w:val="none" w:sz="0" w:space="0" w:color="auto"/>
        <w:right w:val="none" w:sz="0" w:space="0" w:color="auto"/>
      </w:divBdr>
    </w:div>
    <w:div w:id="266011825">
      <w:marLeft w:val="480"/>
      <w:marRight w:val="0"/>
      <w:marTop w:val="0"/>
      <w:marBottom w:val="0"/>
      <w:divBdr>
        <w:top w:val="none" w:sz="0" w:space="0" w:color="auto"/>
        <w:left w:val="none" w:sz="0" w:space="0" w:color="auto"/>
        <w:bottom w:val="none" w:sz="0" w:space="0" w:color="auto"/>
        <w:right w:val="none" w:sz="0" w:space="0" w:color="auto"/>
      </w:divBdr>
    </w:div>
    <w:div w:id="266012272">
      <w:marLeft w:val="480"/>
      <w:marRight w:val="0"/>
      <w:marTop w:val="0"/>
      <w:marBottom w:val="0"/>
      <w:divBdr>
        <w:top w:val="none" w:sz="0" w:space="0" w:color="auto"/>
        <w:left w:val="none" w:sz="0" w:space="0" w:color="auto"/>
        <w:bottom w:val="none" w:sz="0" w:space="0" w:color="auto"/>
        <w:right w:val="none" w:sz="0" w:space="0" w:color="auto"/>
      </w:divBdr>
    </w:div>
    <w:div w:id="266038161">
      <w:marLeft w:val="480"/>
      <w:marRight w:val="0"/>
      <w:marTop w:val="0"/>
      <w:marBottom w:val="0"/>
      <w:divBdr>
        <w:top w:val="none" w:sz="0" w:space="0" w:color="auto"/>
        <w:left w:val="none" w:sz="0" w:space="0" w:color="auto"/>
        <w:bottom w:val="none" w:sz="0" w:space="0" w:color="auto"/>
        <w:right w:val="none" w:sz="0" w:space="0" w:color="auto"/>
      </w:divBdr>
    </w:div>
    <w:div w:id="266040588">
      <w:marLeft w:val="480"/>
      <w:marRight w:val="0"/>
      <w:marTop w:val="0"/>
      <w:marBottom w:val="0"/>
      <w:divBdr>
        <w:top w:val="none" w:sz="0" w:space="0" w:color="auto"/>
        <w:left w:val="none" w:sz="0" w:space="0" w:color="auto"/>
        <w:bottom w:val="none" w:sz="0" w:space="0" w:color="auto"/>
        <w:right w:val="none" w:sz="0" w:space="0" w:color="auto"/>
      </w:divBdr>
    </w:div>
    <w:div w:id="266042306">
      <w:marLeft w:val="480"/>
      <w:marRight w:val="0"/>
      <w:marTop w:val="0"/>
      <w:marBottom w:val="0"/>
      <w:divBdr>
        <w:top w:val="none" w:sz="0" w:space="0" w:color="auto"/>
        <w:left w:val="none" w:sz="0" w:space="0" w:color="auto"/>
        <w:bottom w:val="none" w:sz="0" w:space="0" w:color="auto"/>
        <w:right w:val="none" w:sz="0" w:space="0" w:color="auto"/>
      </w:divBdr>
    </w:div>
    <w:div w:id="266042804">
      <w:marLeft w:val="480"/>
      <w:marRight w:val="0"/>
      <w:marTop w:val="0"/>
      <w:marBottom w:val="0"/>
      <w:divBdr>
        <w:top w:val="none" w:sz="0" w:space="0" w:color="auto"/>
        <w:left w:val="none" w:sz="0" w:space="0" w:color="auto"/>
        <w:bottom w:val="none" w:sz="0" w:space="0" w:color="auto"/>
        <w:right w:val="none" w:sz="0" w:space="0" w:color="auto"/>
      </w:divBdr>
    </w:div>
    <w:div w:id="266078964">
      <w:marLeft w:val="480"/>
      <w:marRight w:val="0"/>
      <w:marTop w:val="0"/>
      <w:marBottom w:val="0"/>
      <w:divBdr>
        <w:top w:val="none" w:sz="0" w:space="0" w:color="auto"/>
        <w:left w:val="none" w:sz="0" w:space="0" w:color="auto"/>
        <w:bottom w:val="none" w:sz="0" w:space="0" w:color="auto"/>
        <w:right w:val="none" w:sz="0" w:space="0" w:color="auto"/>
      </w:divBdr>
    </w:div>
    <w:div w:id="266084657">
      <w:marLeft w:val="480"/>
      <w:marRight w:val="0"/>
      <w:marTop w:val="0"/>
      <w:marBottom w:val="0"/>
      <w:divBdr>
        <w:top w:val="none" w:sz="0" w:space="0" w:color="auto"/>
        <w:left w:val="none" w:sz="0" w:space="0" w:color="auto"/>
        <w:bottom w:val="none" w:sz="0" w:space="0" w:color="auto"/>
        <w:right w:val="none" w:sz="0" w:space="0" w:color="auto"/>
      </w:divBdr>
    </w:div>
    <w:div w:id="266088333">
      <w:marLeft w:val="480"/>
      <w:marRight w:val="0"/>
      <w:marTop w:val="0"/>
      <w:marBottom w:val="0"/>
      <w:divBdr>
        <w:top w:val="none" w:sz="0" w:space="0" w:color="auto"/>
        <w:left w:val="none" w:sz="0" w:space="0" w:color="auto"/>
        <w:bottom w:val="none" w:sz="0" w:space="0" w:color="auto"/>
        <w:right w:val="none" w:sz="0" w:space="0" w:color="auto"/>
      </w:divBdr>
    </w:div>
    <w:div w:id="266162952">
      <w:marLeft w:val="480"/>
      <w:marRight w:val="0"/>
      <w:marTop w:val="0"/>
      <w:marBottom w:val="0"/>
      <w:divBdr>
        <w:top w:val="none" w:sz="0" w:space="0" w:color="auto"/>
        <w:left w:val="none" w:sz="0" w:space="0" w:color="auto"/>
        <w:bottom w:val="none" w:sz="0" w:space="0" w:color="auto"/>
        <w:right w:val="none" w:sz="0" w:space="0" w:color="auto"/>
      </w:divBdr>
    </w:div>
    <w:div w:id="266230356">
      <w:marLeft w:val="480"/>
      <w:marRight w:val="0"/>
      <w:marTop w:val="0"/>
      <w:marBottom w:val="0"/>
      <w:divBdr>
        <w:top w:val="none" w:sz="0" w:space="0" w:color="auto"/>
        <w:left w:val="none" w:sz="0" w:space="0" w:color="auto"/>
        <w:bottom w:val="none" w:sz="0" w:space="0" w:color="auto"/>
        <w:right w:val="none" w:sz="0" w:space="0" w:color="auto"/>
      </w:divBdr>
    </w:div>
    <w:div w:id="266274197">
      <w:marLeft w:val="480"/>
      <w:marRight w:val="0"/>
      <w:marTop w:val="0"/>
      <w:marBottom w:val="0"/>
      <w:divBdr>
        <w:top w:val="none" w:sz="0" w:space="0" w:color="auto"/>
        <w:left w:val="none" w:sz="0" w:space="0" w:color="auto"/>
        <w:bottom w:val="none" w:sz="0" w:space="0" w:color="auto"/>
        <w:right w:val="none" w:sz="0" w:space="0" w:color="auto"/>
      </w:divBdr>
    </w:div>
    <w:div w:id="266347812">
      <w:marLeft w:val="480"/>
      <w:marRight w:val="0"/>
      <w:marTop w:val="0"/>
      <w:marBottom w:val="0"/>
      <w:divBdr>
        <w:top w:val="none" w:sz="0" w:space="0" w:color="auto"/>
        <w:left w:val="none" w:sz="0" w:space="0" w:color="auto"/>
        <w:bottom w:val="none" w:sz="0" w:space="0" w:color="auto"/>
        <w:right w:val="none" w:sz="0" w:space="0" w:color="auto"/>
      </w:divBdr>
    </w:div>
    <w:div w:id="266354513">
      <w:marLeft w:val="480"/>
      <w:marRight w:val="0"/>
      <w:marTop w:val="0"/>
      <w:marBottom w:val="0"/>
      <w:divBdr>
        <w:top w:val="none" w:sz="0" w:space="0" w:color="auto"/>
        <w:left w:val="none" w:sz="0" w:space="0" w:color="auto"/>
        <w:bottom w:val="none" w:sz="0" w:space="0" w:color="auto"/>
        <w:right w:val="none" w:sz="0" w:space="0" w:color="auto"/>
      </w:divBdr>
    </w:div>
    <w:div w:id="266423825">
      <w:marLeft w:val="480"/>
      <w:marRight w:val="0"/>
      <w:marTop w:val="0"/>
      <w:marBottom w:val="0"/>
      <w:divBdr>
        <w:top w:val="none" w:sz="0" w:space="0" w:color="auto"/>
        <w:left w:val="none" w:sz="0" w:space="0" w:color="auto"/>
        <w:bottom w:val="none" w:sz="0" w:space="0" w:color="auto"/>
        <w:right w:val="none" w:sz="0" w:space="0" w:color="auto"/>
      </w:divBdr>
    </w:div>
    <w:div w:id="266424789">
      <w:marLeft w:val="480"/>
      <w:marRight w:val="0"/>
      <w:marTop w:val="0"/>
      <w:marBottom w:val="0"/>
      <w:divBdr>
        <w:top w:val="none" w:sz="0" w:space="0" w:color="auto"/>
        <w:left w:val="none" w:sz="0" w:space="0" w:color="auto"/>
        <w:bottom w:val="none" w:sz="0" w:space="0" w:color="auto"/>
        <w:right w:val="none" w:sz="0" w:space="0" w:color="auto"/>
      </w:divBdr>
    </w:div>
    <w:div w:id="266428191">
      <w:marLeft w:val="480"/>
      <w:marRight w:val="0"/>
      <w:marTop w:val="0"/>
      <w:marBottom w:val="0"/>
      <w:divBdr>
        <w:top w:val="none" w:sz="0" w:space="0" w:color="auto"/>
        <w:left w:val="none" w:sz="0" w:space="0" w:color="auto"/>
        <w:bottom w:val="none" w:sz="0" w:space="0" w:color="auto"/>
        <w:right w:val="none" w:sz="0" w:space="0" w:color="auto"/>
      </w:divBdr>
    </w:div>
    <w:div w:id="266472849">
      <w:marLeft w:val="480"/>
      <w:marRight w:val="0"/>
      <w:marTop w:val="0"/>
      <w:marBottom w:val="0"/>
      <w:divBdr>
        <w:top w:val="none" w:sz="0" w:space="0" w:color="auto"/>
        <w:left w:val="none" w:sz="0" w:space="0" w:color="auto"/>
        <w:bottom w:val="none" w:sz="0" w:space="0" w:color="auto"/>
        <w:right w:val="none" w:sz="0" w:space="0" w:color="auto"/>
      </w:divBdr>
    </w:div>
    <w:div w:id="266498484">
      <w:marLeft w:val="480"/>
      <w:marRight w:val="0"/>
      <w:marTop w:val="0"/>
      <w:marBottom w:val="0"/>
      <w:divBdr>
        <w:top w:val="none" w:sz="0" w:space="0" w:color="auto"/>
        <w:left w:val="none" w:sz="0" w:space="0" w:color="auto"/>
        <w:bottom w:val="none" w:sz="0" w:space="0" w:color="auto"/>
        <w:right w:val="none" w:sz="0" w:space="0" w:color="auto"/>
      </w:divBdr>
    </w:div>
    <w:div w:id="266541770">
      <w:marLeft w:val="480"/>
      <w:marRight w:val="0"/>
      <w:marTop w:val="0"/>
      <w:marBottom w:val="0"/>
      <w:divBdr>
        <w:top w:val="none" w:sz="0" w:space="0" w:color="auto"/>
        <w:left w:val="none" w:sz="0" w:space="0" w:color="auto"/>
        <w:bottom w:val="none" w:sz="0" w:space="0" w:color="auto"/>
        <w:right w:val="none" w:sz="0" w:space="0" w:color="auto"/>
      </w:divBdr>
    </w:div>
    <w:div w:id="266546063">
      <w:marLeft w:val="480"/>
      <w:marRight w:val="0"/>
      <w:marTop w:val="0"/>
      <w:marBottom w:val="0"/>
      <w:divBdr>
        <w:top w:val="none" w:sz="0" w:space="0" w:color="auto"/>
        <w:left w:val="none" w:sz="0" w:space="0" w:color="auto"/>
        <w:bottom w:val="none" w:sz="0" w:space="0" w:color="auto"/>
        <w:right w:val="none" w:sz="0" w:space="0" w:color="auto"/>
      </w:divBdr>
    </w:div>
    <w:div w:id="266693956">
      <w:marLeft w:val="480"/>
      <w:marRight w:val="0"/>
      <w:marTop w:val="0"/>
      <w:marBottom w:val="0"/>
      <w:divBdr>
        <w:top w:val="none" w:sz="0" w:space="0" w:color="auto"/>
        <w:left w:val="none" w:sz="0" w:space="0" w:color="auto"/>
        <w:bottom w:val="none" w:sz="0" w:space="0" w:color="auto"/>
        <w:right w:val="none" w:sz="0" w:space="0" w:color="auto"/>
      </w:divBdr>
    </w:div>
    <w:div w:id="266697480">
      <w:marLeft w:val="480"/>
      <w:marRight w:val="0"/>
      <w:marTop w:val="0"/>
      <w:marBottom w:val="0"/>
      <w:divBdr>
        <w:top w:val="none" w:sz="0" w:space="0" w:color="auto"/>
        <w:left w:val="none" w:sz="0" w:space="0" w:color="auto"/>
        <w:bottom w:val="none" w:sz="0" w:space="0" w:color="auto"/>
        <w:right w:val="none" w:sz="0" w:space="0" w:color="auto"/>
      </w:divBdr>
    </w:div>
    <w:div w:id="266735289">
      <w:marLeft w:val="480"/>
      <w:marRight w:val="0"/>
      <w:marTop w:val="0"/>
      <w:marBottom w:val="0"/>
      <w:divBdr>
        <w:top w:val="none" w:sz="0" w:space="0" w:color="auto"/>
        <w:left w:val="none" w:sz="0" w:space="0" w:color="auto"/>
        <w:bottom w:val="none" w:sz="0" w:space="0" w:color="auto"/>
        <w:right w:val="none" w:sz="0" w:space="0" w:color="auto"/>
      </w:divBdr>
    </w:div>
    <w:div w:id="266736444">
      <w:marLeft w:val="480"/>
      <w:marRight w:val="0"/>
      <w:marTop w:val="0"/>
      <w:marBottom w:val="0"/>
      <w:divBdr>
        <w:top w:val="none" w:sz="0" w:space="0" w:color="auto"/>
        <w:left w:val="none" w:sz="0" w:space="0" w:color="auto"/>
        <w:bottom w:val="none" w:sz="0" w:space="0" w:color="auto"/>
        <w:right w:val="none" w:sz="0" w:space="0" w:color="auto"/>
      </w:divBdr>
    </w:div>
    <w:div w:id="266736447">
      <w:marLeft w:val="480"/>
      <w:marRight w:val="0"/>
      <w:marTop w:val="0"/>
      <w:marBottom w:val="0"/>
      <w:divBdr>
        <w:top w:val="none" w:sz="0" w:space="0" w:color="auto"/>
        <w:left w:val="none" w:sz="0" w:space="0" w:color="auto"/>
        <w:bottom w:val="none" w:sz="0" w:space="0" w:color="auto"/>
        <w:right w:val="none" w:sz="0" w:space="0" w:color="auto"/>
      </w:divBdr>
    </w:div>
    <w:div w:id="266812467">
      <w:marLeft w:val="480"/>
      <w:marRight w:val="0"/>
      <w:marTop w:val="0"/>
      <w:marBottom w:val="0"/>
      <w:divBdr>
        <w:top w:val="none" w:sz="0" w:space="0" w:color="auto"/>
        <w:left w:val="none" w:sz="0" w:space="0" w:color="auto"/>
        <w:bottom w:val="none" w:sz="0" w:space="0" w:color="auto"/>
        <w:right w:val="none" w:sz="0" w:space="0" w:color="auto"/>
      </w:divBdr>
    </w:div>
    <w:div w:id="266812566">
      <w:marLeft w:val="480"/>
      <w:marRight w:val="0"/>
      <w:marTop w:val="0"/>
      <w:marBottom w:val="0"/>
      <w:divBdr>
        <w:top w:val="none" w:sz="0" w:space="0" w:color="auto"/>
        <w:left w:val="none" w:sz="0" w:space="0" w:color="auto"/>
        <w:bottom w:val="none" w:sz="0" w:space="0" w:color="auto"/>
        <w:right w:val="none" w:sz="0" w:space="0" w:color="auto"/>
      </w:divBdr>
    </w:div>
    <w:div w:id="267008161">
      <w:marLeft w:val="480"/>
      <w:marRight w:val="0"/>
      <w:marTop w:val="0"/>
      <w:marBottom w:val="0"/>
      <w:divBdr>
        <w:top w:val="none" w:sz="0" w:space="0" w:color="auto"/>
        <w:left w:val="none" w:sz="0" w:space="0" w:color="auto"/>
        <w:bottom w:val="none" w:sz="0" w:space="0" w:color="auto"/>
        <w:right w:val="none" w:sz="0" w:space="0" w:color="auto"/>
      </w:divBdr>
    </w:div>
    <w:div w:id="267125354">
      <w:marLeft w:val="480"/>
      <w:marRight w:val="0"/>
      <w:marTop w:val="0"/>
      <w:marBottom w:val="0"/>
      <w:divBdr>
        <w:top w:val="none" w:sz="0" w:space="0" w:color="auto"/>
        <w:left w:val="none" w:sz="0" w:space="0" w:color="auto"/>
        <w:bottom w:val="none" w:sz="0" w:space="0" w:color="auto"/>
        <w:right w:val="none" w:sz="0" w:space="0" w:color="auto"/>
      </w:divBdr>
    </w:div>
    <w:div w:id="267156246">
      <w:marLeft w:val="480"/>
      <w:marRight w:val="0"/>
      <w:marTop w:val="0"/>
      <w:marBottom w:val="0"/>
      <w:divBdr>
        <w:top w:val="none" w:sz="0" w:space="0" w:color="auto"/>
        <w:left w:val="none" w:sz="0" w:space="0" w:color="auto"/>
        <w:bottom w:val="none" w:sz="0" w:space="0" w:color="auto"/>
        <w:right w:val="none" w:sz="0" w:space="0" w:color="auto"/>
      </w:divBdr>
    </w:div>
    <w:div w:id="267157402">
      <w:marLeft w:val="480"/>
      <w:marRight w:val="0"/>
      <w:marTop w:val="0"/>
      <w:marBottom w:val="0"/>
      <w:divBdr>
        <w:top w:val="none" w:sz="0" w:space="0" w:color="auto"/>
        <w:left w:val="none" w:sz="0" w:space="0" w:color="auto"/>
        <w:bottom w:val="none" w:sz="0" w:space="0" w:color="auto"/>
        <w:right w:val="none" w:sz="0" w:space="0" w:color="auto"/>
      </w:divBdr>
    </w:div>
    <w:div w:id="267200732">
      <w:marLeft w:val="480"/>
      <w:marRight w:val="0"/>
      <w:marTop w:val="0"/>
      <w:marBottom w:val="0"/>
      <w:divBdr>
        <w:top w:val="none" w:sz="0" w:space="0" w:color="auto"/>
        <w:left w:val="none" w:sz="0" w:space="0" w:color="auto"/>
        <w:bottom w:val="none" w:sz="0" w:space="0" w:color="auto"/>
        <w:right w:val="none" w:sz="0" w:space="0" w:color="auto"/>
      </w:divBdr>
    </w:div>
    <w:div w:id="267203609">
      <w:marLeft w:val="480"/>
      <w:marRight w:val="0"/>
      <w:marTop w:val="0"/>
      <w:marBottom w:val="0"/>
      <w:divBdr>
        <w:top w:val="none" w:sz="0" w:space="0" w:color="auto"/>
        <w:left w:val="none" w:sz="0" w:space="0" w:color="auto"/>
        <w:bottom w:val="none" w:sz="0" w:space="0" w:color="auto"/>
        <w:right w:val="none" w:sz="0" w:space="0" w:color="auto"/>
      </w:divBdr>
    </w:div>
    <w:div w:id="267205711">
      <w:marLeft w:val="480"/>
      <w:marRight w:val="0"/>
      <w:marTop w:val="0"/>
      <w:marBottom w:val="0"/>
      <w:divBdr>
        <w:top w:val="none" w:sz="0" w:space="0" w:color="auto"/>
        <w:left w:val="none" w:sz="0" w:space="0" w:color="auto"/>
        <w:bottom w:val="none" w:sz="0" w:space="0" w:color="auto"/>
        <w:right w:val="none" w:sz="0" w:space="0" w:color="auto"/>
      </w:divBdr>
    </w:div>
    <w:div w:id="267273043">
      <w:marLeft w:val="480"/>
      <w:marRight w:val="0"/>
      <w:marTop w:val="0"/>
      <w:marBottom w:val="0"/>
      <w:divBdr>
        <w:top w:val="none" w:sz="0" w:space="0" w:color="auto"/>
        <w:left w:val="none" w:sz="0" w:space="0" w:color="auto"/>
        <w:bottom w:val="none" w:sz="0" w:space="0" w:color="auto"/>
        <w:right w:val="none" w:sz="0" w:space="0" w:color="auto"/>
      </w:divBdr>
    </w:div>
    <w:div w:id="267275316">
      <w:marLeft w:val="480"/>
      <w:marRight w:val="0"/>
      <w:marTop w:val="0"/>
      <w:marBottom w:val="0"/>
      <w:divBdr>
        <w:top w:val="none" w:sz="0" w:space="0" w:color="auto"/>
        <w:left w:val="none" w:sz="0" w:space="0" w:color="auto"/>
        <w:bottom w:val="none" w:sz="0" w:space="0" w:color="auto"/>
        <w:right w:val="none" w:sz="0" w:space="0" w:color="auto"/>
      </w:divBdr>
    </w:div>
    <w:div w:id="267279938">
      <w:marLeft w:val="480"/>
      <w:marRight w:val="0"/>
      <w:marTop w:val="0"/>
      <w:marBottom w:val="0"/>
      <w:divBdr>
        <w:top w:val="none" w:sz="0" w:space="0" w:color="auto"/>
        <w:left w:val="none" w:sz="0" w:space="0" w:color="auto"/>
        <w:bottom w:val="none" w:sz="0" w:space="0" w:color="auto"/>
        <w:right w:val="none" w:sz="0" w:space="0" w:color="auto"/>
      </w:divBdr>
    </w:div>
    <w:div w:id="267347655">
      <w:marLeft w:val="480"/>
      <w:marRight w:val="0"/>
      <w:marTop w:val="0"/>
      <w:marBottom w:val="0"/>
      <w:divBdr>
        <w:top w:val="none" w:sz="0" w:space="0" w:color="auto"/>
        <w:left w:val="none" w:sz="0" w:space="0" w:color="auto"/>
        <w:bottom w:val="none" w:sz="0" w:space="0" w:color="auto"/>
        <w:right w:val="none" w:sz="0" w:space="0" w:color="auto"/>
      </w:divBdr>
    </w:div>
    <w:div w:id="267347817">
      <w:marLeft w:val="480"/>
      <w:marRight w:val="0"/>
      <w:marTop w:val="0"/>
      <w:marBottom w:val="0"/>
      <w:divBdr>
        <w:top w:val="none" w:sz="0" w:space="0" w:color="auto"/>
        <w:left w:val="none" w:sz="0" w:space="0" w:color="auto"/>
        <w:bottom w:val="none" w:sz="0" w:space="0" w:color="auto"/>
        <w:right w:val="none" w:sz="0" w:space="0" w:color="auto"/>
      </w:divBdr>
    </w:div>
    <w:div w:id="267352568">
      <w:marLeft w:val="480"/>
      <w:marRight w:val="0"/>
      <w:marTop w:val="0"/>
      <w:marBottom w:val="0"/>
      <w:divBdr>
        <w:top w:val="none" w:sz="0" w:space="0" w:color="auto"/>
        <w:left w:val="none" w:sz="0" w:space="0" w:color="auto"/>
        <w:bottom w:val="none" w:sz="0" w:space="0" w:color="auto"/>
        <w:right w:val="none" w:sz="0" w:space="0" w:color="auto"/>
      </w:divBdr>
    </w:div>
    <w:div w:id="267389661">
      <w:marLeft w:val="480"/>
      <w:marRight w:val="0"/>
      <w:marTop w:val="0"/>
      <w:marBottom w:val="0"/>
      <w:divBdr>
        <w:top w:val="none" w:sz="0" w:space="0" w:color="auto"/>
        <w:left w:val="none" w:sz="0" w:space="0" w:color="auto"/>
        <w:bottom w:val="none" w:sz="0" w:space="0" w:color="auto"/>
        <w:right w:val="none" w:sz="0" w:space="0" w:color="auto"/>
      </w:divBdr>
    </w:div>
    <w:div w:id="267543727">
      <w:marLeft w:val="480"/>
      <w:marRight w:val="0"/>
      <w:marTop w:val="0"/>
      <w:marBottom w:val="0"/>
      <w:divBdr>
        <w:top w:val="none" w:sz="0" w:space="0" w:color="auto"/>
        <w:left w:val="none" w:sz="0" w:space="0" w:color="auto"/>
        <w:bottom w:val="none" w:sz="0" w:space="0" w:color="auto"/>
        <w:right w:val="none" w:sz="0" w:space="0" w:color="auto"/>
      </w:divBdr>
    </w:div>
    <w:div w:id="267546552">
      <w:marLeft w:val="480"/>
      <w:marRight w:val="0"/>
      <w:marTop w:val="0"/>
      <w:marBottom w:val="0"/>
      <w:divBdr>
        <w:top w:val="none" w:sz="0" w:space="0" w:color="auto"/>
        <w:left w:val="none" w:sz="0" w:space="0" w:color="auto"/>
        <w:bottom w:val="none" w:sz="0" w:space="0" w:color="auto"/>
        <w:right w:val="none" w:sz="0" w:space="0" w:color="auto"/>
      </w:divBdr>
    </w:div>
    <w:div w:id="267587100">
      <w:marLeft w:val="480"/>
      <w:marRight w:val="0"/>
      <w:marTop w:val="0"/>
      <w:marBottom w:val="0"/>
      <w:divBdr>
        <w:top w:val="none" w:sz="0" w:space="0" w:color="auto"/>
        <w:left w:val="none" w:sz="0" w:space="0" w:color="auto"/>
        <w:bottom w:val="none" w:sz="0" w:space="0" w:color="auto"/>
        <w:right w:val="none" w:sz="0" w:space="0" w:color="auto"/>
      </w:divBdr>
    </w:div>
    <w:div w:id="267660472">
      <w:marLeft w:val="480"/>
      <w:marRight w:val="0"/>
      <w:marTop w:val="0"/>
      <w:marBottom w:val="0"/>
      <w:divBdr>
        <w:top w:val="none" w:sz="0" w:space="0" w:color="auto"/>
        <w:left w:val="none" w:sz="0" w:space="0" w:color="auto"/>
        <w:bottom w:val="none" w:sz="0" w:space="0" w:color="auto"/>
        <w:right w:val="none" w:sz="0" w:space="0" w:color="auto"/>
      </w:divBdr>
    </w:div>
    <w:div w:id="267662800">
      <w:marLeft w:val="480"/>
      <w:marRight w:val="0"/>
      <w:marTop w:val="0"/>
      <w:marBottom w:val="0"/>
      <w:divBdr>
        <w:top w:val="none" w:sz="0" w:space="0" w:color="auto"/>
        <w:left w:val="none" w:sz="0" w:space="0" w:color="auto"/>
        <w:bottom w:val="none" w:sz="0" w:space="0" w:color="auto"/>
        <w:right w:val="none" w:sz="0" w:space="0" w:color="auto"/>
      </w:divBdr>
    </w:div>
    <w:div w:id="267734543">
      <w:marLeft w:val="480"/>
      <w:marRight w:val="0"/>
      <w:marTop w:val="0"/>
      <w:marBottom w:val="0"/>
      <w:divBdr>
        <w:top w:val="none" w:sz="0" w:space="0" w:color="auto"/>
        <w:left w:val="none" w:sz="0" w:space="0" w:color="auto"/>
        <w:bottom w:val="none" w:sz="0" w:space="0" w:color="auto"/>
        <w:right w:val="none" w:sz="0" w:space="0" w:color="auto"/>
      </w:divBdr>
    </w:div>
    <w:div w:id="267742422">
      <w:marLeft w:val="480"/>
      <w:marRight w:val="0"/>
      <w:marTop w:val="0"/>
      <w:marBottom w:val="0"/>
      <w:divBdr>
        <w:top w:val="none" w:sz="0" w:space="0" w:color="auto"/>
        <w:left w:val="none" w:sz="0" w:space="0" w:color="auto"/>
        <w:bottom w:val="none" w:sz="0" w:space="0" w:color="auto"/>
        <w:right w:val="none" w:sz="0" w:space="0" w:color="auto"/>
      </w:divBdr>
    </w:div>
    <w:div w:id="267781449">
      <w:marLeft w:val="480"/>
      <w:marRight w:val="0"/>
      <w:marTop w:val="0"/>
      <w:marBottom w:val="0"/>
      <w:divBdr>
        <w:top w:val="none" w:sz="0" w:space="0" w:color="auto"/>
        <w:left w:val="none" w:sz="0" w:space="0" w:color="auto"/>
        <w:bottom w:val="none" w:sz="0" w:space="0" w:color="auto"/>
        <w:right w:val="none" w:sz="0" w:space="0" w:color="auto"/>
      </w:divBdr>
    </w:div>
    <w:div w:id="267811847">
      <w:marLeft w:val="480"/>
      <w:marRight w:val="0"/>
      <w:marTop w:val="0"/>
      <w:marBottom w:val="0"/>
      <w:divBdr>
        <w:top w:val="none" w:sz="0" w:space="0" w:color="auto"/>
        <w:left w:val="none" w:sz="0" w:space="0" w:color="auto"/>
        <w:bottom w:val="none" w:sz="0" w:space="0" w:color="auto"/>
        <w:right w:val="none" w:sz="0" w:space="0" w:color="auto"/>
      </w:divBdr>
    </w:div>
    <w:div w:id="267854824">
      <w:marLeft w:val="480"/>
      <w:marRight w:val="0"/>
      <w:marTop w:val="0"/>
      <w:marBottom w:val="0"/>
      <w:divBdr>
        <w:top w:val="none" w:sz="0" w:space="0" w:color="auto"/>
        <w:left w:val="none" w:sz="0" w:space="0" w:color="auto"/>
        <w:bottom w:val="none" w:sz="0" w:space="0" w:color="auto"/>
        <w:right w:val="none" w:sz="0" w:space="0" w:color="auto"/>
      </w:divBdr>
    </w:div>
    <w:div w:id="267856347">
      <w:marLeft w:val="480"/>
      <w:marRight w:val="0"/>
      <w:marTop w:val="0"/>
      <w:marBottom w:val="0"/>
      <w:divBdr>
        <w:top w:val="none" w:sz="0" w:space="0" w:color="auto"/>
        <w:left w:val="none" w:sz="0" w:space="0" w:color="auto"/>
        <w:bottom w:val="none" w:sz="0" w:space="0" w:color="auto"/>
        <w:right w:val="none" w:sz="0" w:space="0" w:color="auto"/>
      </w:divBdr>
    </w:div>
    <w:div w:id="267856845">
      <w:marLeft w:val="480"/>
      <w:marRight w:val="0"/>
      <w:marTop w:val="0"/>
      <w:marBottom w:val="0"/>
      <w:divBdr>
        <w:top w:val="none" w:sz="0" w:space="0" w:color="auto"/>
        <w:left w:val="none" w:sz="0" w:space="0" w:color="auto"/>
        <w:bottom w:val="none" w:sz="0" w:space="0" w:color="auto"/>
        <w:right w:val="none" w:sz="0" w:space="0" w:color="auto"/>
      </w:divBdr>
    </w:div>
    <w:div w:id="267858062">
      <w:marLeft w:val="480"/>
      <w:marRight w:val="0"/>
      <w:marTop w:val="0"/>
      <w:marBottom w:val="0"/>
      <w:divBdr>
        <w:top w:val="none" w:sz="0" w:space="0" w:color="auto"/>
        <w:left w:val="none" w:sz="0" w:space="0" w:color="auto"/>
        <w:bottom w:val="none" w:sz="0" w:space="0" w:color="auto"/>
        <w:right w:val="none" w:sz="0" w:space="0" w:color="auto"/>
      </w:divBdr>
    </w:div>
    <w:div w:id="267858328">
      <w:marLeft w:val="480"/>
      <w:marRight w:val="0"/>
      <w:marTop w:val="0"/>
      <w:marBottom w:val="0"/>
      <w:divBdr>
        <w:top w:val="none" w:sz="0" w:space="0" w:color="auto"/>
        <w:left w:val="none" w:sz="0" w:space="0" w:color="auto"/>
        <w:bottom w:val="none" w:sz="0" w:space="0" w:color="auto"/>
        <w:right w:val="none" w:sz="0" w:space="0" w:color="auto"/>
      </w:divBdr>
    </w:div>
    <w:div w:id="267932662">
      <w:marLeft w:val="480"/>
      <w:marRight w:val="0"/>
      <w:marTop w:val="0"/>
      <w:marBottom w:val="0"/>
      <w:divBdr>
        <w:top w:val="none" w:sz="0" w:space="0" w:color="auto"/>
        <w:left w:val="none" w:sz="0" w:space="0" w:color="auto"/>
        <w:bottom w:val="none" w:sz="0" w:space="0" w:color="auto"/>
        <w:right w:val="none" w:sz="0" w:space="0" w:color="auto"/>
      </w:divBdr>
    </w:div>
    <w:div w:id="268046947">
      <w:marLeft w:val="480"/>
      <w:marRight w:val="0"/>
      <w:marTop w:val="0"/>
      <w:marBottom w:val="0"/>
      <w:divBdr>
        <w:top w:val="none" w:sz="0" w:space="0" w:color="auto"/>
        <w:left w:val="none" w:sz="0" w:space="0" w:color="auto"/>
        <w:bottom w:val="none" w:sz="0" w:space="0" w:color="auto"/>
        <w:right w:val="none" w:sz="0" w:space="0" w:color="auto"/>
      </w:divBdr>
    </w:div>
    <w:div w:id="268051120">
      <w:marLeft w:val="480"/>
      <w:marRight w:val="0"/>
      <w:marTop w:val="0"/>
      <w:marBottom w:val="0"/>
      <w:divBdr>
        <w:top w:val="none" w:sz="0" w:space="0" w:color="auto"/>
        <w:left w:val="none" w:sz="0" w:space="0" w:color="auto"/>
        <w:bottom w:val="none" w:sz="0" w:space="0" w:color="auto"/>
        <w:right w:val="none" w:sz="0" w:space="0" w:color="auto"/>
      </w:divBdr>
    </w:div>
    <w:div w:id="268124880">
      <w:marLeft w:val="480"/>
      <w:marRight w:val="0"/>
      <w:marTop w:val="0"/>
      <w:marBottom w:val="0"/>
      <w:divBdr>
        <w:top w:val="none" w:sz="0" w:space="0" w:color="auto"/>
        <w:left w:val="none" w:sz="0" w:space="0" w:color="auto"/>
        <w:bottom w:val="none" w:sz="0" w:space="0" w:color="auto"/>
        <w:right w:val="none" w:sz="0" w:space="0" w:color="auto"/>
      </w:divBdr>
    </w:div>
    <w:div w:id="268127464">
      <w:marLeft w:val="480"/>
      <w:marRight w:val="0"/>
      <w:marTop w:val="0"/>
      <w:marBottom w:val="0"/>
      <w:divBdr>
        <w:top w:val="none" w:sz="0" w:space="0" w:color="auto"/>
        <w:left w:val="none" w:sz="0" w:space="0" w:color="auto"/>
        <w:bottom w:val="none" w:sz="0" w:space="0" w:color="auto"/>
        <w:right w:val="none" w:sz="0" w:space="0" w:color="auto"/>
      </w:divBdr>
    </w:div>
    <w:div w:id="268202156">
      <w:marLeft w:val="480"/>
      <w:marRight w:val="0"/>
      <w:marTop w:val="0"/>
      <w:marBottom w:val="0"/>
      <w:divBdr>
        <w:top w:val="none" w:sz="0" w:space="0" w:color="auto"/>
        <w:left w:val="none" w:sz="0" w:space="0" w:color="auto"/>
        <w:bottom w:val="none" w:sz="0" w:space="0" w:color="auto"/>
        <w:right w:val="none" w:sz="0" w:space="0" w:color="auto"/>
      </w:divBdr>
    </w:div>
    <w:div w:id="268243386">
      <w:marLeft w:val="480"/>
      <w:marRight w:val="0"/>
      <w:marTop w:val="0"/>
      <w:marBottom w:val="0"/>
      <w:divBdr>
        <w:top w:val="none" w:sz="0" w:space="0" w:color="auto"/>
        <w:left w:val="none" w:sz="0" w:space="0" w:color="auto"/>
        <w:bottom w:val="none" w:sz="0" w:space="0" w:color="auto"/>
        <w:right w:val="none" w:sz="0" w:space="0" w:color="auto"/>
      </w:divBdr>
    </w:div>
    <w:div w:id="268314360">
      <w:marLeft w:val="480"/>
      <w:marRight w:val="0"/>
      <w:marTop w:val="0"/>
      <w:marBottom w:val="0"/>
      <w:divBdr>
        <w:top w:val="none" w:sz="0" w:space="0" w:color="auto"/>
        <w:left w:val="none" w:sz="0" w:space="0" w:color="auto"/>
        <w:bottom w:val="none" w:sz="0" w:space="0" w:color="auto"/>
        <w:right w:val="none" w:sz="0" w:space="0" w:color="auto"/>
      </w:divBdr>
    </w:div>
    <w:div w:id="268318644">
      <w:marLeft w:val="480"/>
      <w:marRight w:val="0"/>
      <w:marTop w:val="0"/>
      <w:marBottom w:val="0"/>
      <w:divBdr>
        <w:top w:val="none" w:sz="0" w:space="0" w:color="auto"/>
        <w:left w:val="none" w:sz="0" w:space="0" w:color="auto"/>
        <w:bottom w:val="none" w:sz="0" w:space="0" w:color="auto"/>
        <w:right w:val="none" w:sz="0" w:space="0" w:color="auto"/>
      </w:divBdr>
    </w:div>
    <w:div w:id="268319666">
      <w:marLeft w:val="480"/>
      <w:marRight w:val="0"/>
      <w:marTop w:val="0"/>
      <w:marBottom w:val="0"/>
      <w:divBdr>
        <w:top w:val="none" w:sz="0" w:space="0" w:color="auto"/>
        <w:left w:val="none" w:sz="0" w:space="0" w:color="auto"/>
        <w:bottom w:val="none" w:sz="0" w:space="0" w:color="auto"/>
        <w:right w:val="none" w:sz="0" w:space="0" w:color="auto"/>
      </w:divBdr>
    </w:div>
    <w:div w:id="268322951">
      <w:marLeft w:val="480"/>
      <w:marRight w:val="0"/>
      <w:marTop w:val="0"/>
      <w:marBottom w:val="0"/>
      <w:divBdr>
        <w:top w:val="none" w:sz="0" w:space="0" w:color="auto"/>
        <w:left w:val="none" w:sz="0" w:space="0" w:color="auto"/>
        <w:bottom w:val="none" w:sz="0" w:space="0" w:color="auto"/>
        <w:right w:val="none" w:sz="0" w:space="0" w:color="auto"/>
      </w:divBdr>
    </w:div>
    <w:div w:id="268391622">
      <w:marLeft w:val="480"/>
      <w:marRight w:val="0"/>
      <w:marTop w:val="0"/>
      <w:marBottom w:val="0"/>
      <w:divBdr>
        <w:top w:val="none" w:sz="0" w:space="0" w:color="auto"/>
        <w:left w:val="none" w:sz="0" w:space="0" w:color="auto"/>
        <w:bottom w:val="none" w:sz="0" w:space="0" w:color="auto"/>
        <w:right w:val="none" w:sz="0" w:space="0" w:color="auto"/>
      </w:divBdr>
    </w:div>
    <w:div w:id="268391889">
      <w:marLeft w:val="480"/>
      <w:marRight w:val="0"/>
      <w:marTop w:val="0"/>
      <w:marBottom w:val="0"/>
      <w:divBdr>
        <w:top w:val="none" w:sz="0" w:space="0" w:color="auto"/>
        <w:left w:val="none" w:sz="0" w:space="0" w:color="auto"/>
        <w:bottom w:val="none" w:sz="0" w:space="0" w:color="auto"/>
        <w:right w:val="none" w:sz="0" w:space="0" w:color="auto"/>
      </w:divBdr>
    </w:div>
    <w:div w:id="268395065">
      <w:marLeft w:val="480"/>
      <w:marRight w:val="0"/>
      <w:marTop w:val="0"/>
      <w:marBottom w:val="0"/>
      <w:divBdr>
        <w:top w:val="none" w:sz="0" w:space="0" w:color="auto"/>
        <w:left w:val="none" w:sz="0" w:space="0" w:color="auto"/>
        <w:bottom w:val="none" w:sz="0" w:space="0" w:color="auto"/>
        <w:right w:val="none" w:sz="0" w:space="0" w:color="auto"/>
      </w:divBdr>
    </w:div>
    <w:div w:id="268440790">
      <w:marLeft w:val="480"/>
      <w:marRight w:val="0"/>
      <w:marTop w:val="0"/>
      <w:marBottom w:val="0"/>
      <w:divBdr>
        <w:top w:val="none" w:sz="0" w:space="0" w:color="auto"/>
        <w:left w:val="none" w:sz="0" w:space="0" w:color="auto"/>
        <w:bottom w:val="none" w:sz="0" w:space="0" w:color="auto"/>
        <w:right w:val="none" w:sz="0" w:space="0" w:color="auto"/>
      </w:divBdr>
    </w:div>
    <w:div w:id="268506767">
      <w:marLeft w:val="480"/>
      <w:marRight w:val="0"/>
      <w:marTop w:val="0"/>
      <w:marBottom w:val="0"/>
      <w:divBdr>
        <w:top w:val="none" w:sz="0" w:space="0" w:color="auto"/>
        <w:left w:val="none" w:sz="0" w:space="0" w:color="auto"/>
        <w:bottom w:val="none" w:sz="0" w:space="0" w:color="auto"/>
        <w:right w:val="none" w:sz="0" w:space="0" w:color="auto"/>
      </w:divBdr>
    </w:div>
    <w:div w:id="268507034">
      <w:marLeft w:val="480"/>
      <w:marRight w:val="0"/>
      <w:marTop w:val="0"/>
      <w:marBottom w:val="0"/>
      <w:divBdr>
        <w:top w:val="none" w:sz="0" w:space="0" w:color="auto"/>
        <w:left w:val="none" w:sz="0" w:space="0" w:color="auto"/>
        <w:bottom w:val="none" w:sz="0" w:space="0" w:color="auto"/>
        <w:right w:val="none" w:sz="0" w:space="0" w:color="auto"/>
      </w:divBdr>
    </w:div>
    <w:div w:id="268509108">
      <w:marLeft w:val="480"/>
      <w:marRight w:val="0"/>
      <w:marTop w:val="0"/>
      <w:marBottom w:val="0"/>
      <w:divBdr>
        <w:top w:val="none" w:sz="0" w:space="0" w:color="auto"/>
        <w:left w:val="none" w:sz="0" w:space="0" w:color="auto"/>
        <w:bottom w:val="none" w:sz="0" w:space="0" w:color="auto"/>
        <w:right w:val="none" w:sz="0" w:space="0" w:color="auto"/>
      </w:divBdr>
    </w:div>
    <w:div w:id="268509422">
      <w:marLeft w:val="480"/>
      <w:marRight w:val="0"/>
      <w:marTop w:val="0"/>
      <w:marBottom w:val="0"/>
      <w:divBdr>
        <w:top w:val="none" w:sz="0" w:space="0" w:color="auto"/>
        <w:left w:val="none" w:sz="0" w:space="0" w:color="auto"/>
        <w:bottom w:val="none" w:sz="0" w:space="0" w:color="auto"/>
        <w:right w:val="none" w:sz="0" w:space="0" w:color="auto"/>
      </w:divBdr>
    </w:div>
    <w:div w:id="268515424">
      <w:marLeft w:val="480"/>
      <w:marRight w:val="0"/>
      <w:marTop w:val="0"/>
      <w:marBottom w:val="0"/>
      <w:divBdr>
        <w:top w:val="none" w:sz="0" w:space="0" w:color="auto"/>
        <w:left w:val="none" w:sz="0" w:space="0" w:color="auto"/>
        <w:bottom w:val="none" w:sz="0" w:space="0" w:color="auto"/>
        <w:right w:val="none" w:sz="0" w:space="0" w:color="auto"/>
      </w:divBdr>
    </w:div>
    <w:div w:id="268583959">
      <w:marLeft w:val="480"/>
      <w:marRight w:val="0"/>
      <w:marTop w:val="0"/>
      <w:marBottom w:val="0"/>
      <w:divBdr>
        <w:top w:val="none" w:sz="0" w:space="0" w:color="auto"/>
        <w:left w:val="none" w:sz="0" w:space="0" w:color="auto"/>
        <w:bottom w:val="none" w:sz="0" w:space="0" w:color="auto"/>
        <w:right w:val="none" w:sz="0" w:space="0" w:color="auto"/>
      </w:divBdr>
    </w:div>
    <w:div w:id="268591409">
      <w:marLeft w:val="480"/>
      <w:marRight w:val="0"/>
      <w:marTop w:val="0"/>
      <w:marBottom w:val="0"/>
      <w:divBdr>
        <w:top w:val="none" w:sz="0" w:space="0" w:color="auto"/>
        <w:left w:val="none" w:sz="0" w:space="0" w:color="auto"/>
        <w:bottom w:val="none" w:sz="0" w:space="0" w:color="auto"/>
        <w:right w:val="none" w:sz="0" w:space="0" w:color="auto"/>
      </w:divBdr>
    </w:div>
    <w:div w:id="268662528">
      <w:marLeft w:val="480"/>
      <w:marRight w:val="0"/>
      <w:marTop w:val="0"/>
      <w:marBottom w:val="0"/>
      <w:divBdr>
        <w:top w:val="none" w:sz="0" w:space="0" w:color="auto"/>
        <w:left w:val="none" w:sz="0" w:space="0" w:color="auto"/>
        <w:bottom w:val="none" w:sz="0" w:space="0" w:color="auto"/>
        <w:right w:val="none" w:sz="0" w:space="0" w:color="auto"/>
      </w:divBdr>
    </w:div>
    <w:div w:id="268700149">
      <w:marLeft w:val="480"/>
      <w:marRight w:val="0"/>
      <w:marTop w:val="0"/>
      <w:marBottom w:val="0"/>
      <w:divBdr>
        <w:top w:val="none" w:sz="0" w:space="0" w:color="auto"/>
        <w:left w:val="none" w:sz="0" w:space="0" w:color="auto"/>
        <w:bottom w:val="none" w:sz="0" w:space="0" w:color="auto"/>
        <w:right w:val="none" w:sz="0" w:space="0" w:color="auto"/>
      </w:divBdr>
    </w:div>
    <w:div w:id="268855601">
      <w:marLeft w:val="480"/>
      <w:marRight w:val="0"/>
      <w:marTop w:val="0"/>
      <w:marBottom w:val="0"/>
      <w:divBdr>
        <w:top w:val="none" w:sz="0" w:space="0" w:color="auto"/>
        <w:left w:val="none" w:sz="0" w:space="0" w:color="auto"/>
        <w:bottom w:val="none" w:sz="0" w:space="0" w:color="auto"/>
        <w:right w:val="none" w:sz="0" w:space="0" w:color="auto"/>
      </w:divBdr>
    </w:div>
    <w:div w:id="268895537">
      <w:marLeft w:val="480"/>
      <w:marRight w:val="0"/>
      <w:marTop w:val="0"/>
      <w:marBottom w:val="0"/>
      <w:divBdr>
        <w:top w:val="none" w:sz="0" w:space="0" w:color="auto"/>
        <w:left w:val="none" w:sz="0" w:space="0" w:color="auto"/>
        <w:bottom w:val="none" w:sz="0" w:space="0" w:color="auto"/>
        <w:right w:val="none" w:sz="0" w:space="0" w:color="auto"/>
      </w:divBdr>
    </w:div>
    <w:div w:id="268901413">
      <w:marLeft w:val="480"/>
      <w:marRight w:val="0"/>
      <w:marTop w:val="0"/>
      <w:marBottom w:val="0"/>
      <w:divBdr>
        <w:top w:val="none" w:sz="0" w:space="0" w:color="auto"/>
        <w:left w:val="none" w:sz="0" w:space="0" w:color="auto"/>
        <w:bottom w:val="none" w:sz="0" w:space="0" w:color="auto"/>
        <w:right w:val="none" w:sz="0" w:space="0" w:color="auto"/>
      </w:divBdr>
    </w:div>
    <w:div w:id="268901827">
      <w:marLeft w:val="480"/>
      <w:marRight w:val="0"/>
      <w:marTop w:val="0"/>
      <w:marBottom w:val="0"/>
      <w:divBdr>
        <w:top w:val="none" w:sz="0" w:space="0" w:color="auto"/>
        <w:left w:val="none" w:sz="0" w:space="0" w:color="auto"/>
        <w:bottom w:val="none" w:sz="0" w:space="0" w:color="auto"/>
        <w:right w:val="none" w:sz="0" w:space="0" w:color="auto"/>
      </w:divBdr>
    </w:div>
    <w:div w:id="269046312">
      <w:marLeft w:val="480"/>
      <w:marRight w:val="0"/>
      <w:marTop w:val="0"/>
      <w:marBottom w:val="0"/>
      <w:divBdr>
        <w:top w:val="none" w:sz="0" w:space="0" w:color="auto"/>
        <w:left w:val="none" w:sz="0" w:space="0" w:color="auto"/>
        <w:bottom w:val="none" w:sz="0" w:space="0" w:color="auto"/>
        <w:right w:val="none" w:sz="0" w:space="0" w:color="auto"/>
      </w:divBdr>
    </w:div>
    <w:div w:id="269049427">
      <w:marLeft w:val="480"/>
      <w:marRight w:val="0"/>
      <w:marTop w:val="0"/>
      <w:marBottom w:val="0"/>
      <w:divBdr>
        <w:top w:val="none" w:sz="0" w:space="0" w:color="auto"/>
        <w:left w:val="none" w:sz="0" w:space="0" w:color="auto"/>
        <w:bottom w:val="none" w:sz="0" w:space="0" w:color="auto"/>
        <w:right w:val="none" w:sz="0" w:space="0" w:color="auto"/>
      </w:divBdr>
    </w:div>
    <w:div w:id="269050572">
      <w:marLeft w:val="480"/>
      <w:marRight w:val="0"/>
      <w:marTop w:val="0"/>
      <w:marBottom w:val="0"/>
      <w:divBdr>
        <w:top w:val="none" w:sz="0" w:space="0" w:color="auto"/>
        <w:left w:val="none" w:sz="0" w:space="0" w:color="auto"/>
        <w:bottom w:val="none" w:sz="0" w:space="0" w:color="auto"/>
        <w:right w:val="none" w:sz="0" w:space="0" w:color="auto"/>
      </w:divBdr>
    </w:div>
    <w:div w:id="269093060">
      <w:marLeft w:val="480"/>
      <w:marRight w:val="0"/>
      <w:marTop w:val="0"/>
      <w:marBottom w:val="0"/>
      <w:divBdr>
        <w:top w:val="none" w:sz="0" w:space="0" w:color="auto"/>
        <w:left w:val="none" w:sz="0" w:space="0" w:color="auto"/>
        <w:bottom w:val="none" w:sz="0" w:space="0" w:color="auto"/>
        <w:right w:val="none" w:sz="0" w:space="0" w:color="auto"/>
      </w:divBdr>
    </w:div>
    <w:div w:id="269164416">
      <w:marLeft w:val="480"/>
      <w:marRight w:val="0"/>
      <w:marTop w:val="0"/>
      <w:marBottom w:val="0"/>
      <w:divBdr>
        <w:top w:val="none" w:sz="0" w:space="0" w:color="auto"/>
        <w:left w:val="none" w:sz="0" w:space="0" w:color="auto"/>
        <w:bottom w:val="none" w:sz="0" w:space="0" w:color="auto"/>
        <w:right w:val="none" w:sz="0" w:space="0" w:color="auto"/>
      </w:divBdr>
    </w:div>
    <w:div w:id="269166883">
      <w:marLeft w:val="480"/>
      <w:marRight w:val="0"/>
      <w:marTop w:val="0"/>
      <w:marBottom w:val="0"/>
      <w:divBdr>
        <w:top w:val="none" w:sz="0" w:space="0" w:color="auto"/>
        <w:left w:val="none" w:sz="0" w:space="0" w:color="auto"/>
        <w:bottom w:val="none" w:sz="0" w:space="0" w:color="auto"/>
        <w:right w:val="none" w:sz="0" w:space="0" w:color="auto"/>
      </w:divBdr>
    </w:div>
    <w:div w:id="269239611">
      <w:marLeft w:val="480"/>
      <w:marRight w:val="0"/>
      <w:marTop w:val="0"/>
      <w:marBottom w:val="0"/>
      <w:divBdr>
        <w:top w:val="none" w:sz="0" w:space="0" w:color="auto"/>
        <w:left w:val="none" w:sz="0" w:space="0" w:color="auto"/>
        <w:bottom w:val="none" w:sz="0" w:space="0" w:color="auto"/>
        <w:right w:val="none" w:sz="0" w:space="0" w:color="auto"/>
      </w:divBdr>
    </w:div>
    <w:div w:id="269242999">
      <w:marLeft w:val="480"/>
      <w:marRight w:val="0"/>
      <w:marTop w:val="0"/>
      <w:marBottom w:val="0"/>
      <w:divBdr>
        <w:top w:val="none" w:sz="0" w:space="0" w:color="auto"/>
        <w:left w:val="none" w:sz="0" w:space="0" w:color="auto"/>
        <w:bottom w:val="none" w:sz="0" w:space="0" w:color="auto"/>
        <w:right w:val="none" w:sz="0" w:space="0" w:color="auto"/>
      </w:divBdr>
    </w:div>
    <w:div w:id="269313960">
      <w:marLeft w:val="480"/>
      <w:marRight w:val="0"/>
      <w:marTop w:val="0"/>
      <w:marBottom w:val="0"/>
      <w:divBdr>
        <w:top w:val="none" w:sz="0" w:space="0" w:color="auto"/>
        <w:left w:val="none" w:sz="0" w:space="0" w:color="auto"/>
        <w:bottom w:val="none" w:sz="0" w:space="0" w:color="auto"/>
        <w:right w:val="none" w:sz="0" w:space="0" w:color="auto"/>
      </w:divBdr>
    </w:div>
    <w:div w:id="269315819">
      <w:marLeft w:val="480"/>
      <w:marRight w:val="0"/>
      <w:marTop w:val="0"/>
      <w:marBottom w:val="0"/>
      <w:divBdr>
        <w:top w:val="none" w:sz="0" w:space="0" w:color="auto"/>
        <w:left w:val="none" w:sz="0" w:space="0" w:color="auto"/>
        <w:bottom w:val="none" w:sz="0" w:space="0" w:color="auto"/>
        <w:right w:val="none" w:sz="0" w:space="0" w:color="auto"/>
      </w:divBdr>
    </w:div>
    <w:div w:id="269315989">
      <w:marLeft w:val="480"/>
      <w:marRight w:val="0"/>
      <w:marTop w:val="0"/>
      <w:marBottom w:val="0"/>
      <w:divBdr>
        <w:top w:val="none" w:sz="0" w:space="0" w:color="auto"/>
        <w:left w:val="none" w:sz="0" w:space="0" w:color="auto"/>
        <w:bottom w:val="none" w:sz="0" w:space="0" w:color="auto"/>
        <w:right w:val="none" w:sz="0" w:space="0" w:color="auto"/>
      </w:divBdr>
    </w:div>
    <w:div w:id="269358613">
      <w:marLeft w:val="480"/>
      <w:marRight w:val="0"/>
      <w:marTop w:val="0"/>
      <w:marBottom w:val="0"/>
      <w:divBdr>
        <w:top w:val="none" w:sz="0" w:space="0" w:color="auto"/>
        <w:left w:val="none" w:sz="0" w:space="0" w:color="auto"/>
        <w:bottom w:val="none" w:sz="0" w:space="0" w:color="auto"/>
        <w:right w:val="none" w:sz="0" w:space="0" w:color="auto"/>
      </w:divBdr>
    </w:div>
    <w:div w:id="269431729">
      <w:marLeft w:val="480"/>
      <w:marRight w:val="0"/>
      <w:marTop w:val="0"/>
      <w:marBottom w:val="0"/>
      <w:divBdr>
        <w:top w:val="none" w:sz="0" w:space="0" w:color="auto"/>
        <w:left w:val="none" w:sz="0" w:space="0" w:color="auto"/>
        <w:bottom w:val="none" w:sz="0" w:space="0" w:color="auto"/>
        <w:right w:val="none" w:sz="0" w:space="0" w:color="auto"/>
      </w:divBdr>
    </w:div>
    <w:div w:id="269704836">
      <w:marLeft w:val="480"/>
      <w:marRight w:val="0"/>
      <w:marTop w:val="0"/>
      <w:marBottom w:val="0"/>
      <w:divBdr>
        <w:top w:val="none" w:sz="0" w:space="0" w:color="auto"/>
        <w:left w:val="none" w:sz="0" w:space="0" w:color="auto"/>
        <w:bottom w:val="none" w:sz="0" w:space="0" w:color="auto"/>
        <w:right w:val="none" w:sz="0" w:space="0" w:color="auto"/>
      </w:divBdr>
    </w:div>
    <w:div w:id="269705677">
      <w:marLeft w:val="480"/>
      <w:marRight w:val="0"/>
      <w:marTop w:val="0"/>
      <w:marBottom w:val="0"/>
      <w:divBdr>
        <w:top w:val="none" w:sz="0" w:space="0" w:color="auto"/>
        <w:left w:val="none" w:sz="0" w:space="0" w:color="auto"/>
        <w:bottom w:val="none" w:sz="0" w:space="0" w:color="auto"/>
        <w:right w:val="none" w:sz="0" w:space="0" w:color="auto"/>
      </w:divBdr>
    </w:div>
    <w:div w:id="269778613">
      <w:marLeft w:val="480"/>
      <w:marRight w:val="0"/>
      <w:marTop w:val="0"/>
      <w:marBottom w:val="0"/>
      <w:divBdr>
        <w:top w:val="none" w:sz="0" w:space="0" w:color="auto"/>
        <w:left w:val="none" w:sz="0" w:space="0" w:color="auto"/>
        <w:bottom w:val="none" w:sz="0" w:space="0" w:color="auto"/>
        <w:right w:val="none" w:sz="0" w:space="0" w:color="auto"/>
      </w:divBdr>
    </w:div>
    <w:div w:id="269821707">
      <w:marLeft w:val="480"/>
      <w:marRight w:val="0"/>
      <w:marTop w:val="0"/>
      <w:marBottom w:val="0"/>
      <w:divBdr>
        <w:top w:val="none" w:sz="0" w:space="0" w:color="auto"/>
        <w:left w:val="none" w:sz="0" w:space="0" w:color="auto"/>
        <w:bottom w:val="none" w:sz="0" w:space="0" w:color="auto"/>
        <w:right w:val="none" w:sz="0" w:space="0" w:color="auto"/>
      </w:divBdr>
    </w:div>
    <w:div w:id="269895247">
      <w:marLeft w:val="480"/>
      <w:marRight w:val="0"/>
      <w:marTop w:val="0"/>
      <w:marBottom w:val="0"/>
      <w:divBdr>
        <w:top w:val="none" w:sz="0" w:space="0" w:color="auto"/>
        <w:left w:val="none" w:sz="0" w:space="0" w:color="auto"/>
        <w:bottom w:val="none" w:sz="0" w:space="0" w:color="auto"/>
        <w:right w:val="none" w:sz="0" w:space="0" w:color="auto"/>
      </w:divBdr>
    </w:div>
    <w:div w:id="269897338">
      <w:marLeft w:val="480"/>
      <w:marRight w:val="0"/>
      <w:marTop w:val="0"/>
      <w:marBottom w:val="0"/>
      <w:divBdr>
        <w:top w:val="none" w:sz="0" w:space="0" w:color="auto"/>
        <w:left w:val="none" w:sz="0" w:space="0" w:color="auto"/>
        <w:bottom w:val="none" w:sz="0" w:space="0" w:color="auto"/>
        <w:right w:val="none" w:sz="0" w:space="0" w:color="auto"/>
      </w:divBdr>
    </w:div>
    <w:div w:id="269943436">
      <w:marLeft w:val="480"/>
      <w:marRight w:val="0"/>
      <w:marTop w:val="0"/>
      <w:marBottom w:val="0"/>
      <w:divBdr>
        <w:top w:val="none" w:sz="0" w:space="0" w:color="auto"/>
        <w:left w:val="none" w:sz="0" w:space="0" w:color="auto"/>
        <w:bottom w:val="none" w:sz="0" w:space="0" w:color="auto"/>
        <w:right w:val="none" w:sz="0" w:space="0" w:color="auto"/>
      </w:divBdr>
    </w:div>
    <w:div w:id="269943657">
      <w:marLeft w:val="480"/>
      <w:marRight w:val="0"/>
      <w:marTop w:val="0"/>
      <w:marBottom w:val="0"/>
      <w:divBdr>
        <w:top w:val="none" w:sz="0" w:space="0" w:color="auto"/>
        <w:left w:val="none" w:sz="0" w:space="0" w:color="auto"/>
        <w:bottom w:val="none" w:sz="0" w:space="0" w:color="auto"/>
        <w:right w:val="none" w:sz="0" w:space="0" w:color="auto"/>
      </w:divBdr>
    </w:div>
    <w:div w:id="269971206">
      <w:marLeft w:val="480"/>
      <w:marRight w:val="0"/>
      <w:marTop w:val="0"/>
      <w:marBottom w:val="0"/>
      <w:divBdr>
        <w:top w:val="none" w:sz="0" w:space="0" w:color="auto"/>
        <w:left w:val="none" w:sz="0" w:space="0" w:color="auto"/>
        <w:bottom w:val="none" w:sz="0" w:space="0" w:color="auto"/>
        <w:right w:val="none" w:sz="0" w:space="0" w:color="auto"/>
      </w:divBdr>
    </w:div>
    <w:div w:id="270018168">
      <w:marLeft w:val="480"/>
      <w:marRight w:val="0"/>
      <w:marTop w:val="0"/>
      <w:marBottom w:val="0"/>
      <w:divBdr>
        <w:top w:val="none" w:sz="0" w:space="0" w:color="auto"/>
        <w:left w:val="none" w:sz="0" w:space="0" w:color="auto"/>
        <w:bottom w:val="none" w:sz="0" w:space="0" w:color="auto"/>
        <w:right w:val="none" w:sz="0" w:space="0" w:color="auto"/>
      </w:divBdr>
    </w:div>
    <w:div w:id="270019161">
      <w:marLeft w:val="480"/>
      <w:marRight w:val="0"/>
      <w:marTop w:val="0"/>
      <w:marBottom w:val="0"/>
      <w:divBdr>
        <w:top w:val="none" w:sz="0" w:space="0" w:color="auto"/>
        <w:left w:val="none" w:sz="0" w:space="0" w:color="auto"/>
        <w:bottom w:val="none" w:sz="0" w:space="0" w:color="auto"/>
        <w:right w:val="none" w:sz="0" w:space="0" w:color="auto"/>
      </w:divBdr>
    </w:div>
    <w:div w:id="270090414">
      <w:marLeft w:val="480"/>
      <w:marRight w:val="0"/>
      <w:marTop w:val="0"/>
      <w:marBottom w:val="0"/>
      <w:divBdr>
        <w:top w:val="none" w:sz="0" w:space="0" w:color="auto"/>
        <w:left w:val="none" w:sz="0" w:space="0" w:color="auto"/>
        <w:bottom w:val="none" w:sz="0" w:space="0" w:color="auto"/>
        <w:right w:val="none" w:sz="0" w:space="0" w:color="auto"/>
      </w:divBdr>
    </w:div>
    <w:div w:id="270091593">
      <w:marLeft w:val="480"/>
      <w:marRight w:val="0"/>
      <w:marTop w:val="0"/>
      <w:marBottom w:val="0"/>
      <w:divBdr>
        <w:top w:val="none" w:sz="0" w:space="0" w:color="auto"/>
        <w:left w:val="none" w:sz="0" w:space="0" w:color="auto"/>
        <w:bottom w:val="none" w:sz="0" w:space="0" w:color="auto"/>
        <w:right w:val="none" w:sz="0" w:space="0" w:color="auto"/>
      </w:divBdr>
    </w:div>
    <w:div w:id="270169647">
      <w:marLeft w:val="480"/>
      <w:marRight w:val="0"/>
      <w:marTop w:val="0"/>
      <w:marBottom w:val="0"/>
      <w:divBdr>
        <w:top w:val="none" w:sz="0" w:space="0" w:color="auto"/>
        <w:left w:val="none" w:sz="0" w:space="0" w:color="auto"/>
        <w:bottom w:val="none" w:sz="0" w:space="0" w:color="auto"/>
        <w:right w:val="none" w:sz="0" w:space="0" w:color="auto"/>
      </w:divBdr>
    </w:div>
    <w:div w:id="270210215">
      <w:marLeft w:val="480"/>
      <w:marRight w:val="0"/>
      <w:marTop w:val="0"/>
      <w:marBottom w:val="0"/>
      <w:divBdr>
        <w:top w:val="none" w:sz="0" w:space="0" w:color="auto"/>
        <w:left w:val="none" w:sz="0" w:space="0" w:color="auto"/>
        <w:bottom w:val="none" w:sz="0" w:space="0" w:color="auto"/>
        <w:right w:val="none" w:sz="0" w:space="0" w:color="auto"/>
      </w:divBdr>
    </w:div>
    <w:div w:id="270236691">
      <w:marLeft w:val="480"/>
      <w:marRight w:val="0"/>
      <w:marTop w:val="0"/>
      <w:marBottom w:val="0"/>
      <w:divBdr>
        <w:top w:val="none" w:sz="0" w:space="0" w:color="auto"/>
        <w:left w:val="none" w:sz="0" w:space="0" w:color="auto"/>
        <w:bottom w:val="none" w:sz="0" w:space="0" w:color="auto"/>
        <w:right w:val="none" w:sz="0" w:space="0" w:color="auto"/>
      </w:divBdr>
    </w:div>
    <w:div w:id="270279672">
      <w:marLeft w:val="480"/>
      <w:marRight w:val="0"/>
      <w:marTop w:val="0"/>
      <w:marBottom w:val="0"/>
      <w:divBdr>
        <w:top w:val="none" w:sz="0" w:space="0" w:color="auto"/>
        <w:left w:val="none" w:sz="0" w:space="0" w:color="auto"/>
        <w:bottom w:val="none" w:sz="0" w:space="0" w:color="auto"/>
        <w:right w:val="none" w:sz="0" w:space="0" w:color="auto"/>
      </w:divBdr>
    </w:div>
    <w:div w:id="270279873">
      <w:marLeft w:val="480"/>
      <w:marRight w:val="0"/>
      <w:marTop w:val="0"/>
      <w:marBottom w:val="0"/>
      <w:divBdr>
        <w:top w:val="none" w:sz="0" w:space="0" w:color="auto"/>
        <w:left w:val="none" w:sz="0" w:space="0" w:color="auto"/>
        <w:bottom w:val="none" w:sz="0" w:space="0" w:color="auto"/>
        <w:right w:val="none" w:sz="0" w:space="0" w:color="auto"/>
      </w:divBdr>
    </w:div>
    <w:div w:id="270282715">
      <w:marLeft w:val="480"/>
      <w:marRight w:val="0"/>
      <w:marTop w:val="0"/>
      <w:marBottom w:val="0"/>
      <w:divBdr>
        <w:top w:val="none" w:sz="0" w:space="0" w:color="auto"/>
        <w:left w:val="none" w:sz="0" w:space="0" w:color="auto"/>
        <w:bottom w:val="none" w:sz="0" w:space="0" w:color="auto"/>
        <w:right w:val="none" w:sz="0" w:space="0" w:color="auto"/>
      </w:divBdr>
    </w:div>
    <w:div w:id="270284714">
      <w:marLeft w:val="480"/>
      <w:marRight w:val="0"/>
      <w:marTop w:val="0"/>
      <w:marBottom w:val="0"/>
      <w:divBdr>
        <w:top w:val="none" w:sz="0" w:space="0" w:color="auto"/>
        <w:left w:val="none" w:sz="0" w:space="0" w:color="auto"/>
        <w:bottom w:val="none" w:sz="0" w:space="0" w:color="auto"/>
        <w:right w:val="none" w:sz="0" w:space="0" w:color="auto"/>
      </w:divBdr>
    </w:div>
    <w:div w:id="270286206">
      <w:marLeft w:val="480"/>
      <w:marRight w:val="0"/>
      <w:marTop w:val="0"/>
      <w:marBottom w:val="0"/>
      <w:divBdr>
        <w:top w:val="none" w:sz="0" w:space="0" w:color="auto"/>
        <w:left w:val="none" w:sz="0" w:space="0" w:color="auto"/>
        <w:bottom w:val="none" w:sz="0" w:space="0" w:color="auto"/>
        <w:right w:val="none" w:sz="0" w:space="0" w:color="auto"/>
      </w:divBdr>
    </w:div>
    <w:div w:id="270363597">
      <w:marLeft w:val="480"/>
      <w:marRight w:val="0"/>
      <w:marTop w:val="0"/>
      <w:marBottom w:val="0"/>
      <w:divBdr>
        <w:top w:val="none" w:sz="0" w:space="0" w:color="auto"/>
        <w:left w:val="none" w:sz="0" w:space="0" w:color="auto"/>
        <w:bottom w:val="none" w:sz="0" w:space="0" w:color="auto"/>
        <w:right w:val="none" w:sz="0" w:space="0" w:color="auto"/>
      </w:divBdr>
    </w:div>
    <w:div w:id="270473181">
      <w:marLeft w:val="480"/>
      <w:marRight w:val="0"/>
      <w:marTop w:val="0"/>
      <w:marBottom w:val="0"/>
      <w:divBdr>
        <w:top w:val="none" w:sz="0" w:space="0" w:color="auto"/>
        <w:left w:val="none" w:sz="0" w:space="0" w:color="auto"/>
        <w:bottom w:val="none" w:sz="0" w:space="0" w:color="auto"/>
        <w:right w:val="none" w:sz="0" w:space="0" w:color="auto"/>
      </w:divBdr>
    </w:div>
    <w:div w:id="270474265">
      <w:marLeft w:val="480"/>
      <w:marRight w:val="0"/>
      <w:marTop w:val="0"/>
      <w:marBottom w:val="0"/>
      <w:divBdr>
        <w:top w:val="none" w:sz="0" w:space="0" w:color="auto"/>
        <w:left w:val="none" w:sz="0" w:space="0" w:color="auto"/>
        <w:bottom w:val="none" w:sz="0" w:space="0" w:color="auto"/>
        <w:right w:val="none" w:sz="0" w:space="0" w:color="auto"/>
      </w:divBdr>
    </w:div>
    <w:div w:id="270479263">
      <w:marLeft w:val="480"/>
      <w:marRight w:val="0"/>
      <w:marTop w:val="0"/>
      <w:marBottom w:val="0"/>
      <w:divBdr>
        <w:top w:val="none" w:sz="0" w:space="0" w:color="auto"/>
        <w:left w:val="none" w:sz="0" w:space="0" w:color="auto"/>
        <w:bottom w:val="none" w:sz="0" w:space="0" w:color="auto"/>
        <w:right w:val="none" w:sz="0" w:space="0" w:color="auto"/>
      </w:divBdr>
    </w:div>
    <w:div w:id="270552786">
      <w:marLeft w:val="480"/>
      <w:marRight w:val="0"/>
      <w:marTop w:val="0"/>
      <w:marBottom w:val="0"/>
      <w:divBdr>
        <w:top w:val="none" w:sz="0" w:space="0" w:color="auto"/>
        <w:left w:val="none" w:sz="0" w:space="0" w:color="auto"/>
        <w:bottom w:val="none" w:sz="0" w:space="0" w:color="auto"/>
        <w:right w:val="none" w:sz="0" w:space="0" w:color="auto"/>
      </w:divBdr>
    </w:div>
    <w:div w:id="270669400">
      <w:marLeft w:val="480"/>
      <w:marRight w:val="0"/>
      <w:marTop w:val="0"/>
      <w:marBottom w:val="0"/>
      <w:divBdr>
        <w:top w:val="none" w:sz="0" w:space="0" w:color="auto"/>
        <w:left w:val="none" w:sz="0" w:space="0" w:color="auto"/>
        <w:bottom w:val="none" w:sz="0" w:space="0" w:color="auto"/>
        <w:right w:val="none" w:sz="0" w:space="0" w:color="auto"/>
      </w:divBdr>
    </w:div>
    <w:div w:id="270671954">
      <w:marLeft w:val="480"/>
      <w:marRight w:val="0"/>
      <w:marTop w:val="0"/>
      <w:marBottom w:val="0"/>
      <w:divBdr>
        <w:top w:val="none" w:sz="0" w:space="0" w:color="auto"/>
        <w:left w:val="none" w:sz="0" w:space="0" w:color="auto"/>
        <w:bottom w:val="none" w:sz="0" w:space="0" w:color="auto"/>
        <w:right w:val="none" w:sz="0" w:space="0" w:color="auto"/>
      </w:divBdr>
    </w:div>
    <w:div w:id="270743828">
      <w:marLeft w:val="480"/>
      <w:marRight w:val="0"/>
      <w:marTop w:val="0"/>
      <w:marBottom w:val="0"/>
      <w:divBdr>
        <w:top w:val="none" w:sz="0" w:space="0" w:color="auto"/>
        <w:left w:val="none" w:sz="0" w:space="0" w:color="auto"/>
        <w:bottom w:val="none" w:sz="0" w:space="0" w:color="auto"/>
        <w:right w:val="none" w:sz="0" w:space="0" w:color="auto"/>
      </w:divBdr>
    </w:div>
    <w:div w:id="270824260">
      <w:marLeft w:val="480"/>
      <w:marRight w:val="0"/>
      <w:marTop w:val="0"/>
      <w:marBottom w:val="0"/>
      <w:divBdr>
        <w:top w:val="none" w:sz="0" w:space="0" w:color="auto"/>
        <w:left w:val="none" w:sz="0" w:space="0" w:color="auto"/>
        <w:bottom w:val="none" w:sz="0" w:space="0" w:color="auto"/>
        <w:right w:val="none" w:sz="0" w:space="0" w:color="auto"/>
      </w:divBdr>
    </w:div>
    <w:div w:id="270860398">
      <w:marLeft w:val="480"/>
      <w:marRight w:val="0"/>
      <w:marTop w:val="0"/>
      <w:marBottom w:val="0"/>
      <w:divBdr>
        <w:top w:val="none" w:sz="0" w:space="0" w:color="auto"/>
        <w:left w:val="none" w:sz="0" w:space="0" w:color="auto"/>
        <w:bottom w:val="none" w:sz="0" w:space="0" w:color="auto"/>
        <w:right w:val="none" w:sz="0" w:space="0" w:color="auto"/>
      </w:divBdr>
    </w:div>
    <w:div w:id="270862035">
      <w:marLeft w:val="480"/>
      <w:marRight w:val="0"/>
      <w:marTop w:val="0"/>
      <w:marBottom w:val="0"/>
      <w:divBdr>
        <w:top w:val="none" w:sz="0" w:space="0" w:color="auto"/>
        <w:left w:val="none" w:sz="0" w:space="0" w:color="auto"/>
        <w:bottom w:val="none" w:sz="0" w:space="0" w:color="auto"/>
        <w:right w:val="none" w:sz="0" w:space="0" w:color="auto"/>
      </w:divBdr>
    </w:div>
    <w:div w:id="270862360">
      <w:marLeft w:val="480"/>
      <w:marRight w:val="0"/>
      <w:marTop w:val="0"/>
      <w:marBottom w:val="0"/>
      <w:divBdr>
        <w:top w:val="none" w:sz="0" w:space="0" w:color="auto"/>
        <w:left w:val="none" w:sz="0" w:space="0" w:color="auto"/>
        <w:bottom w:val="none" w:sz="0" w:space="0" w:color="auto"/>
        <w:right w:val="none" w:sz="0" w:space="0" w:color="auto"/>
      </w:divBdr>
    </w:div>
    <w:div w:id="270943778">
      <w:marLeft w:val="480"/>
      <w:marRight w:val="0"/>
      <w:marTop w:val="0"/>
      <w:marBottom w:val="0"/>
      <w:divBdr>
        <w:top w:val="none" w:sz="0" w:space="0" w:color="auto"/>
        <w:left w:val="none" w:sz="0" w:space="0" w:color="auto"/>
        <w:bottom w:val="none" w:sz="0" w:space="0" w:color="auto"/>
        <w:right w:val="none" w:sz="0" w:space="0" w:color="auto"/>
      </w:divBdr>
    </w:div>
    <w:div w:id="271016414">
      <w:marLeft w:val="480"/>
      <w:marRight w:val="0"/>
      <w:marTop w:val="0"/>
      <w:marBottom w:val="0"/>
      <w:divBdr>
        <w:top w:val="none" w:sz="0" w:space="0" w:color="auto"/>
        <w:left w:val="none" w:sz="0" w:space="0" w:color="auto"/>
        <w:bottom w:val="none" w:sz="0" w:space="0" w:color="auto"/>
        <w:right w:val="none" w:sz="0" w:space="0" w:color="auto"/>
      </w:divBdr>
    </w:div>
    <w:div w:id="271129024">
      <w:marLeft w:val="480"/>
      <w:marRight w:val="0"/>
      <w:marTop w:val="0"/>
      <w:marBottom w:val="0"/>
      <w:divBdr>
        <w:top w:val="none" w:sz="0" w:space="0" w:color="auto"/>
        <w:left w:val="none" w:sz="0" w:space="0" w:color="auto"/>
        <w:bottom w:val="none" w:sz="0" w:space="0" w:color="auto"/>
        <w:right w:val="none" w:sz="0" w:space="0" w:color="auto"/>
      </w:divBdr>
    </w:div>
    <w:div w:id="271136266">
      <w:marLeft w:val="480"/>
      <w:marRight w:val="0"/>
      <w:marTop w:val="0"/>
      <w:marBottom w:val="0"/>
      <w:divBdr>
        <w:top w:val="none" w:sz="0" w:space="0" w:color="auto"/>
        <w:left w:val="none" w:sz="0" w:space="0" w:color="auto"/>
        <w:bottom w:val="none" w:sz="0" w:space="0" w:color="auto"/>
        <w:right w:val="none" w:sz="0" w:space="0" w:color="auto"/>
      </w:divBdr>
    </w:div>
    <w:div w:id="271324287">
      <w:marLeft w:val="480"/>
      <w:marRight w:val="0"/>
      <w:marTop w:val="0"/>
      <w:marBottom w:val="0"/>
      <w:divBdr>
        <w:top w:val="none" w:sz="0" w:space="0" w:color="auto"/>
        <w:left w:val="none" w:sz="0" w:space="0" w:color="auto"/>
        <w:bottom w:val="none" w:sz="0" w:space="0" w:color="auto"/>
        <w:right w:val="none" w:sz="0" w:space="0" w:color="auto"/>
      </w:divBdr>
    </w:div>
    <w:div w:id="271474303">
      <w:marLeft w:val="480"/>
      <w:marRight w:val="0"/>
      <w:marTop w:val="0"/>
      <w:marBottom w:val="0"/>
      <w:divBdr>
        <w:top w:val="none" w:sz="0" w:space="0" w:color="auto"/>
        <w:left w:val="none" w:sz="0" w:space="0" w:color="auto"/>
        <w:bottom w:val="none" w:sz="0" w:space="0" w:color="auto"/>
        <w:right w:val="none" w:sz="0" w:space="0" w:color="auto"/>
      </w:divBdr>
    </w:div>
    <w:div w:id="271476335">
      <w:marLeft w:val="480"/>
      <w:marRight w:val="0"/>
      <w:marTop w:val="0"/>
      <w:marBottom w:val="0"/>
      <w:divBdr>
        <w:top w:val="none" w:sz="0" w:space="0" w:color="auto"/>
        <w:left w:val="none" w:sz="0" w:space="0" w:color="auto"/>
        <w:bottom w:val="none" w:sz="0" w:space="0" w:color="auto"/>
        <w:right w:val="none" w:sz="0" w:space="0" w:color="auto"/>
      </w:divBdr>
    </w:div>
    <w:div w:id="271481406">
      <w:marLeft w:val="480"/>
      <w:marRight w:val="0"/>
      <w:marTop w:val="0"/>
      <w:marBottom w:val="0"/>
      <w:divBdr>
        <w:top w:val="none" w:sz="0" w:space="0" w:color="auto"/>
        <w:left w:val="none" w:sz="0" w:space="0" w:color="auto"/>
        <w:bottom w:val="none" w:sz="0" w:space="0" w:color="auto"/>
        <w:right w:val="none" w:sz="0" w:space="0" w:color="auto"/>
      </w:divBdr>
    </w:div>
    <w:div w:id="271522146">
      <w:marLeft w:val="480"/>
      <w:marRight w:val="0"/>
      <w:marTop w:val="0"/>
      <w:marBottom w:val="0"/>
      <w:divBdr>
        <w:top w:val="none" w:sz="0" w:space="0" w:color="auto"/>
        <w:left w:val="none" w:sz="0" w:space="0" w:color="auto"/>
        <w:bottom w:val="none" w:sz="0" w:space="0" w:color="auto"/>
        <w:right w:val="none" w:sz="0" w:space="0" w:color="auto"/>
      </w:divBdr>
    </w:div>
    <w:div w:id="271590409">
      <w:marLeft w:val="480"/>
      <w:marRight w:val="0"/>
      <w:marTop w:val="0"/>
      <w:marBottom w:val="0"/>
      <w:divBdr>
        <w:top w:val="none" w:sz="0" w:space="0" w:color="auto"/>
        <w:left w:val="none" w:sz="0" w:space="0" w:color="auto"/>
        <w:bottom w:val="none" w:sz="0" w:space="0" w:color="auto"/>
        <w:right w:val="none" w:sz="0" w:space="0" w:color="auto"/>
      </w:divBdr>
    </w:div>
    <w:div w:id="271591435">
      <w:marLeft w:val="480"/>
      <w:marRight w:val="0"/>
      <w:marTop w:val="0"/>
      <w:marBottom w:val="0"/>
      <w:divBdr>
        <w:top w:val="none" w:sz="0" w:space="0" w:color="auto"/>
        <w:left w:val="none" w:sz="0" w:space="0" w:color="auto"/>
        <w:bottom w:val="none" w:sz="0" w:space="0" w:color="auto"/>
        <w:right w:val="none" w:sz="0" w:space="0" w:color="auto"/>
      </w:divBdr>
    </w:div>
    <w:div w:id="271665394">
      <w:marLeft w:val="480"/>
      <w:marRight w:val="0"/>
      <w:marTop w:val="0"/>
      <w:marBottom w:val="0"/>
      <w:divBdr>
        <w:top w:val="none" w:sz="0" w:space="0" w:color="auto"/>
        <w:left w:val="none" w:sz="0" w:space="0" w:color="auto"/>
        <w:bottom w:val="none" w:sz="0" w:space="0" w:color="auto"/>
        <w:right w:val="none" w:sz="0" w:space="0" w:color="auto"/>
      </w:divBdr>
    </w:div>
    <w:div w:id="271667941">
      <w:marLeft w:val="480"/>
      <w:marRight w:val="0"/>
      <w:marTop w:val="0"/>
      <w:marBottom w:val="0"/>
      <w:divBdr>
        <w:top w:val="none" w:sz="0" w:space="0" w:color="auto"/>
        <w:left w:val="none" w:sz="0" w:space="0" w:color="auto"/>
        <w:bottom w:val="none" w:sz="0" w:space="0" w:color="auto"/>
        <w:right w:val="none" w:sz="0" w:space="0" w:color="auto"/>
      </w:divBdr>
    </w:div>
    <w:div w:id="271671465">
      <w:marLeft w:val="480"/>
      <w:marRight w:val="0"/>
      <w:marTop w:val="0"/>
      <w:marBottom w:val="0"/>
      <w:divBdr>
        <w:top w:val="none" w:sz="0" w:space="0" w:color="auto"/>
        <w:left w:val="none" w:sz="0" w:space="0" w:color="auto"/>
        <w:bottom w:val="none" w:sz="0" w:space="0" w:color="auto"/>
        <w:right w:val="none" w:sz="0" w:space="0" w:color="auto"/>
      </w:divBdr>
    </w:div>
    <w:div w:id="271674323">
      <w:marLeft w:val="480"/>
      <w:marRight w:val="0"/>
      <w:marTop w:val="0"/>
      <w:marBottom w:val="0"/>
      <w:divBdr>
        <w:top w:val="none" w:sz="0" w:space="0" w:color="auto"/>
        <w:left w:val="none" w:sz="0" w:space="0" w:color="auto"/>
        <w:bottom w:val="none" w:sz="0" w:space="0" w:color="auto"/>
        <w:right w:val="none" w:sz="0" w:space="0" w:color="auto"/>
      </w:divBdr>
    </w:div>
    <w:div w:id="271674465">
      <w:marLeft w:val="480"/>
      <w:marRight w:val="0"/>
      <w:marTop w:val="0"/>
      <w:marBottom w:val="0"/>
      <w:divBdr>
        <w:top w:val="none" w:sz="0" w:space="0" w:color="auto"/>
        <w:left w:val="none" w:sz="0" w:space="0" w:color="auto"/>
        <w:bottom w:val="none" w:sz="0" w:space="0" w:color="auto"/>
        <w:right w:val="none" w:sz="0" w:space="0" w:color="auto"/>
      </w:divBdr>
    </w:div>
    <w:div w:id="271784178">
      <w:marLeft w:val="480"/>
      <w:marRight w:val="0"/>
      <w:marTop w:val="0"/>
      <w:marBottom w:val="0"/>
      <w:divBdr>
        <w:top w:val="none" w:sz="0" w:space="0" w:color="auto"/>
        <w:left w:val="none" w:sz="0" w:space="0" w:color="auto"/>
        <w:bottom w:val="none" w:sz="0" w:space="0" w:color="auto"/>
        <w:right w:val="none" w:sz="0" w:space="0" w:color="auto"/>
      </w:divBdr>
    </w:div>
    <w:div w:id="271785798">
      <w:marLeft w:val="480"/>
      <w:marRight w:val="0"/>
      <w:marTop w:val="0"/>
      <w:marBottom w:val="0"/>
      <w:divBdr>
        <w:top w:val="none" w:sz="0" w:space="0" w:color="auto"/>
        <w:left w:val="none" w:sz="0" w:space="0" w:color="auto"/>
        <w:bottom w:val="none" w:sz="0" w:space="0" w:color="auto"/>
        <w:right w:val="none" w:sz="0" w:space="0" w:color="auto"/>
      </w:divBdr>
    </w:div>
    <w:div w:id="271788037">
      <w:marLeft w:val="480"/>
      <w:marRight w:val="0"/>
      <w:marTop w:val="0"/>
      <w:marBottom w:val="0"/>
      <w:divBdr>
        <w:top w:val="none" w:sz="0" w:space="0" w:color="auto"/>
        <w:left w:val="none" w:sz="0" w:space="0" w:color="auto"/>
        <w:bottom w:val="none" w:sz="0" w:space="0" w:color="auto"/>
        <w:right w:val="none" w:sz="0" w:space="0" w:color="auto"/>
      </w:divBdr>
    </w:div>
    <w:div w:id="271790009">
      <w:marLeft w:val="480"/>
      <w:marRight w:val="0"/>
      <w:marTop w:val="0"/>
      <w:marBottom w:val="0"/>
      <w:divBdr>
        <w:top w:val="none" w:sz="0" w:space="0" w:color="auto"/>
        <w:left w:val="none" w:sz="0" w:space="0" w:color="auto"/>
        <w:bottom w:val="none" w:sz="0" w:space="0" w:color="auto"/>
        <w:right w:val="none" w:sz="0" w:space="0" w:color="auto"/>
      </w:divBdr>
    </w:div>
    <w:div w:id="271910584">
      <w:marLeft w:val="480"/>
      <w:marRight w:val="0"/>
      <w:marTop w:val="0"/>
      <w:marBottom w:val="0"/>
      <w:divBdr>
        <w:top w:val="none" w:sz="0" w:space="0" w:color="auto"/>
        <w:left w:val="none" w:sz="0" w:space="0" w:color="auto"/>
        <w:bottom w:val="none" w:sz="0" w:space="0" w:color="auto"/>
        <w:right w:val="none" w:sz="0" w:space="0" w:color="auto"/>
      </w:divBdr>
    </w:div>
    <w:div w:id="271934049">
      <w:marLeft w:val="480"/>
      <w:marRight w:val="0"/>
      <w:marTop w:val="0"/>
      <w:marBottom w:val="0"/>
      <w:divBdr>
        <w:top w:val="none" w:sz="0" w:space="0" w:color="auto"/>
        <w:left w:val="none" w:sz="0" w:space="0" w:color="auto"/>
        <w:bottom w:val="none" w:sz="0" w:space="0" w:color="auto"/>
        <w:right w:val="none" w:sz="0" w:space="0" w:color="auto"/>
      </w:divBdr>
    </w:div>
    <w:div w:id="271940224">
      <w:marLeft w:val="480"/>
      <w:marRight w:val="0"/>
      <w:marTop w:val="0"/>
      <w:marBottom w:val="0"/>
      <w:divBdr>
        <w:top w:val="none" w:sz="0" w:space="0" w:color="auto"/>
        <w:left w:val="none" w:sz="0" w:space="0" w:color="auto"/>
        <w:bottom w:val="none" w:sz="0" w:space="0" w:color="auto"/>
        <w:right w:val="none" w:sz="0" w:space="0" w:color="auto"/>
      </w:divBdr>
    </w:div>
    <w:div w:id="271940387">
      <w:marLeft w:val="480"/>
      <w:marRight w:val="0"/>
      <w:marTop w:val="0"/>
      <w:marBottom w:val="0"/>
      <w:divBdr>
        <w:top w:val="none" w:sz="0" w:space="0" w:color="auto"/>
        <w:left w:val="none" w:sz="0" w:space="0" w:color="auto"/>
        <w:bottom w:val="none" w:sz="0" w:space="0" w:color="auto"/>
        <w:right w:val="none" w:sz="0" w:space="0" w:color="auto"/>
      </w:divBdr>
    </w:div>
    <w:div w:id="271940926">
      <w:marLeft w:val="480"/>
      <w:marRight w:val="0"/>
      <w:marTop w:val="0"/>
      <w:marBottom w:val="0"/>
      <w:divBdr>
        <w:top w:val="none" w:sz="0" w:space="0" w:color="auto"/>
        <w:left w:val="none" w:sz="0" w:space="0" w:color="auto"/>
        <w:bottom w:val="none" w:sz="0" w:space="0" w:color="auto"/>
        <w:right w:val="none" w:sz="0" w:space="0" w:color="auto"/>
      </w:divBdr>
    </w:div>
    <w:div w:id="271976458">
      <w:marLeft w:val="480"/>
      <w:marRight w:val="0"/>
      <w:marTop w:val="0"/>
      <w:marBottom w:val="0"/>
      <w:divBdr>
        <w:top w:val="none" w:sz="0" w:space="0" w:color="auto"/>
        <w:left w:val="none" w:sz="0" w:space="0" w:color="auto"/>
        <w:bottom w:val="none" w:sz="0" w:space="0" w:color="auto"/>
        <w:right w:val="none" w:sz="0" w:space="0" w:color="auto"/>
      </w:divBdr>
    </w:div>
    <w:div w:id="272051958">
      <w:marLeft w:val="480"/>
      <w:marRight w:val="0"/>
      <w:marTop w:val="0"/>
      <w:marBottom w:val="0"/>
      <w:divBdr>
        <w:top w:val="none" w:sz="0" w:space="0" w:color="auto"/>
        <w:left w:val="none" w:sz="0" w:space="0" w:color="auto"/>
        <w:bottom w:val="none" w:sz="0" w:space="0" w:color="auto"/>
        <w:right w:val="none" w:sz="0" w:space="0" w:color="auto"/>
      </w:divBdr>
    </w:div>
    <w:div w:id="272061074">
      <w:marLeft w:val="480"/>
      <w:marRight w:val="0"/>
      <w:marTop w:val="0"/>
      <w:marBottom w:val="0"/>
      <w:divBdr>
        <w:top w:val="none" w:sz="0" w:space="0" w:color="auto"/>
        <w:left w:val="none" w:sz="0" w:space="0" w:color="auto"/>
        <w:bottom w:val="none" w:sz="0" w:space="0" w:color="auto"/>
        <w:right w:val="none" w:sz="0" w:space="0" w:color="auto"/>
      </w:divBdr>
    </w:div>
    <w:div w:id="272127677">
      <w:marLeft w:val="480"/>
      <w:marRight w:val="0"/>
      <w:marTop w:val="0"/>
      <w:marBottom w:val="0"/>
      <w:divBdr>
        <w:top w:val="none" w:sz="0" w:space="0" w:color="auto"/>
        <w:left w:val="none" w:sz="0" w:space="0" w:color="auto"/>
        <w:bottom w:val="none" w:sz="0" w:space="0" w:color="auto"/>
        <w:right w:val="none" w:sz="0" w:space="0" w:color="auto"/>
      </w:divBdr>
    </w:div>
    <w:div w:id="272135509">
      <w:marLeft w:val="480"/>
      <w:marRight w:val="0"/>
      <w:marTop w:val="0"/>
      <w:marBottom w:val="0"/>
      <w:divBdr>
        <w:top w:val="none" w:sz="0" w:space="0" w:color="auto"/>
        <w:left w:val="none" w:sz="0" w:space="0" w:color="auto"/>
        <w:bottom w:val="none" w:sz="0" w:space="0" w:color="auto"/>
        <w:right w:val="none" w:sz="0" w:space="0" w:color="auto"/>
      </w:divBdr>
    </w:div>
    <w:div w:id="272136794">
      <w:marLeft w:val="480"/>
      <w:marRight w:val="0"/>
      <w:marTop w:val="0"/>
      <w:marBottom w:val="0"/>
      <w:divBdr>
        <w:top w:val="none" w:sz="0" w:space="0" w:color="auto"/>
        <w:left w:val="none" w:sz="0" w:space="0" w:color="auto"/>
        <w:bottom w:val="none" w:sz="0" w:space="0" w:color="auto"/>
        <w:right w:val="none" w:sz="0" w:space="0" w:color="auto"/>
      </w:divBdr>
    </w:div>
    <w:div w:id="272245042">
      <w:marLeft w:val="480"/>
      <w:marRight w:val="0"/>
      <w:marTop w:val="0"/>
      <w:marBottom w:val="0"/>
      <w:divBdr>
        <w:top w:val="none" w:sz="0" w:space="0" w:color="auto"/>
        <w:left w:val="none" w:sz="0" w:space="0" w:color="auto"/>
        <w:bottom w:val="none" w:sz="0" w:space="0" w:color="auto"/>
        <w:right w:val="none" w:sz="0" w:space="0" w:color="auto"/>
      </w:divBdr>
    </w:div>
    <w:div w:id="272245268">
      <w:marLeft w:val="480"/>
      <w:marRight w:val="0"/>
      <w:marTop w:val="0"/>
      <w:marBottom w:val="0"/>
      <w:divBdr>
        <w:top w:val="none" w:sz="0" w:space="0" w:color="auto"/>
        <w:left w:val="none" w:sz="0" w:space="0" w:color="auto"/>
        <w:bottom w:val="none" w:sz="0" w:space="0" w:color="auto"/>
        <w:right w:val="none" w:sz="0" w:space="0" w:color="auto"/>
      </w:divBdr>
    </w:div>
    <w:div w:id="272250066">
      <w:marLeft w:val="480"/>
      <w:marRight w:val="0"/>
      <w:marTop w:val="0"/>
      <w:marBottom w:val="0"/>
      <w:divBdr>
        <w:top w:val="none" w:sz="0" w:space="0" w:color="auto"/>
        <w:left w:val="none" w:sz="0" w:space="0" w:color="auto"/>
        <w:bottom w:val="none" w:sz="0" w:space="0" w:color="auto"/>
        <w:right w:val="none" w:sz="0" w:space="0" w:color="auto"/>
      </w:divBdr>
    </w:div>
    <w:div w:id="272251472">
      <w:marLeft w:val="480"/>
      <w:marRight w:val="0"/>
      <w:marTop w:val="0"/>
      <w:marBottom w:val="0"/>
      <w:divBdr>
        <w:top w:val="none" w:sz="0" w:space="0" w:color="auto"/>
        <w:left w:val="none" w:sz="0" w:space="0" w:color="auto"/>
        <w:bottom w:val="none" w:sz="0" w:space="0" w:color="auto"/>
        <w:right w:val="none" w:sz="0" w:space="0" w:color="auto"/>
      </w:divBdr>
    </w:div>
    <w:div w:id="272322528">
      <w:marLeft w:val="480"/>
      <w:marRight w:val="0"/>
      <w:marTop w:val="0"/>
      <w:marBottom w:val="0"/>
      <w:divBdr>
        <w:top w:val="none" w:sz="0" w:space="0" w:color="auto"/>
        <w:left w:val="none" w:sz="0" w:space="0" w:color="auto"/>
        <w:bottom w:val="none" w:sz="0" w:space="0" w:color="auto"/>
        <w:right w:val="none" w:sz="0" w:space="0" w:color="auto"/>
      </w:divBdr>
    </w:div>
    <w:div w:id="272396636">
      <w:marLeft w:val="480"/>
      <w:marRight w:val="0"/>
      <w:marTop w:val="0"/>
      <w:marBottom w:val="0"/>
      <w:divBdr>
        <w:top w:val="none" w:sz="0" w:space="0" w:color="auto"/>
        <w:left w:val="none" w:sz="0" w:space="0" w:color="auto"/>
        <w:bottom w:val="none" w:sz="0" w:space="0" w:color="auto"/>
        <w:right w:val="none" w:sz="0" w:space="0" w:color="auto"/>
      </w:divBdr>
    </w:div>
    <w:div w:id="272398113">
      <w:marLeft w:val="480"/>
      <w:marRight w:val="0"/>
      <w:marTop w:val="0"/>
      <w:marBottom w:val="0"/>
      <w:divBdr>
        <w:top w:val="none" w:sz="0" w:space="0" w:color="auto"/>
        <w:left w:val="none" w:sz="0" w:space="0" w:color="auto"/>
        <w:bottom w:val="none" w:sz="0" w:space="0" w:color="auto"/>
        <w:right w:val="none" w:sz="0" w:space="0" w:color="auto"/>
      </w:divBdr>
    </w:div>
    <w:div w:id="272440556">
      <w:marLeft w:val="480"/>
      <w:marRight w:val="0"/>
      <w:marTop w:val="0"/>
      <w:marBottom w:val="0"/>
      <w:divBdr>
        <w:top w:val="none" w:sz="0" w:space="0" w:color="auto"/>
        <w:left w:val="none" w:sz="0" w:space="0" w:color="auto"/>
        <w:bottom w:val="none" w:sz="0" w:space="0" w:color="auto"/>
        <w:right w:val="none" w:sz="0" w:space="0" w:color="auto"/>
      </w:divBdr>
    </w:div>
    <w:div w:id="272443287">
      <w:marLeft w:val="480"/>
      <w:marRight w:val="0"/>
      <w:marTop w:val="0"/>
      <w:marBottom w:val="0"/>
      <w:divBdr>
        <w:top w:val="none" w:sz="0" w:space="0" w:color="auto"/>
        <w:left w:val="none" w:sz="0" w:space="0" w:color="auto"/>
        <w:bottom w:val="none" w:sz="0" w:space="0" w:color="auto"/>
        <w:right w:val="none" w:sz="0" w:space="0" w:color="auto"/>
      </w:divBdr>
    </w:div>
    <w:div w:id="272446510">
      <w:marLeft w:val="480"/>
      <w:marRight w:val="0"/>
      <w:marTop w:val="0"/>
      <w:marBottom w:val="0"/>
      <w:divBdr>
        <w:top w:val="none" w:sz="0" w:space="0" w:color="auto"/>
        <w:left w:val="none" w:sz="0" w:space="0" w:color="auto"/>
        <w:bottom w:val="none" w:sz="0" w:space="0" w:color="auto"/>
        <w:right w:val="none" w:sz="0" w:space="0" w:color="auto"/>
      </w:divBdr>
    </w:div>
    <w:div w:id="272520179">
      <w:marLeft w:val="480"/>
      <w:marRight w:val="0"/>
      <w:marTop w:val="0"/>
      <w:marBottom w:val="0"/>
      <w:divBdr>
        <w:top w:val="none" w:sz="0" w:space="0" w:color="auto"/>
        <w:left w:val="none" w:sz="0" w:space="0" w:color="auto"/>
        <w:bottom w:val="none" w:sz="0" w:space="0" w:color="auto"/>
        <w:right w:val="none" w:sz="0" w:space="0" w:color="auto"/>
      </w:divBdr>
    </w:div>
    <w:div w:id="272521559">
      <w:marLeft w:val="480"/>
      <w:marRight w:val="0"/>
      <w:marTop w:val="0"/>
      <w:marBottom w:val="0"/>
      <w:divBdr>
        <w:top w:val="none" w:sz="0" w:space="0" w:color="auto"/>
        <w:left w:val="none" w:sz="0" w:space="0" w:color="auto"/>
        <w:bottom w:val="none" w:sz="0" w:space="0" w:color="auto"/>
        <w:right w:val="none" w:sz="0" w:space="0" w:color="auto"/>
      </w:divBdr>
    </w:div>
    <w:div w:id="272523282">
      <w:marLeft w:val="480"/>
      <w:marRight w:val="0"/>
      <w:marTop w:val="0"/>
      <w:marBottom w:val="0"/>
      <w:divBdr>
        <w:top w:val="none" w:sz="0" w:space="0" w:color="auto"/>
        <w:left w:val="none" w:sz="0" w:space="0" w:color="auto"/>
        <w:bottom w:val="none" w:sz="0" w:space="0" w:color="auto"/>
        <w:right w:val="none" w:sz="0" w:space="0" w:color="auto"/>
      </w:divBdr>
    </w:div>
    <w:div w:id="272592519">
      <w:marLeft w:val="480"/>
      <w:marRight w:val="0"/>
      <w:marTop w:val="0"/>
      <w:marBottom w:val="0"/>
      <w:divBdr>
        <w:top w:val="none" w:sz="0" w:space="0" w:color="auto"/>
        <w:left w:val="none" w:sz="0" w:space="0" w:color="auto"/>
        <w:bottom w:val="none" w:sz="0" w:space="0" w:color="auto"/>
        <w:right w:val="none" w:sz="0" w:space="0" w:color="auto"/>
      </w:divBdr>
    </w:div>
    <w:div w:id="272635750">
      <w:marLeft w:val="480"/>
      <w:marRight w:val="0"/>
      <w:marTop w:val="0"/>
      <w:marBottom w:val="0"/>
      <w:divBdr>
        <w:top w:val="none" w:sz="0" w:space="0" w:color="auto"/>
        <w:left w:val="none" w:sz="0" w:space="0" w:color="auto"/>
        <w:bottom w:val="none" w:sz="0" w:space="0" w:color="auto"/>
        <w:right w:val="none" w:sz="0" w:space="0" w:color="auto"/>
      </w:divBdr>
    </w:div>
    <w:div w:id="272708223">
      <w:marLeft w:val="480"/>
      <w:marRight w:val="0"/>
      <w:marTop w:val="0"/>
      <w:marBottom w:val="0"/>
      <w:divBdr>
        <w:top w:val="none" w:sz="0" w:space="0" w:color="auto"/>
        <w:left w:val="none" w:sz="0" w:space="0" w:color="auto"/>
        <w:bottom w:val="none" w:sz="0" w:space="0" w:color="auto"/>
        <w:right w:val="none" w:sz="0" w:space="0" w:color="auto"/>
      </w:divBdr>
    </w:div>
    <w:div w:id="272783136">
      <w:marLeft w:val="480"/>
      <w:marRight w:val="0"/>
      <w:marTop w:val="0"/>
      <w:marBottom w:val="0"/>
      <w:divBdr>
        <w:top w:val="none" w:sz="0" w:space="0" w:color="auto"/>
        <w:left w:val="none" w:sz="0" w:space="0" w:color="auto"/>
        <w:bottom w:val="none" w:sz="0" w:space="0" w:color="auto"/>
        <w:right w:val="none" w:sz="0" w:space="0" w:color="auto"/>
      </w:divBdr>
    </w:div>
    <w:div w:id="272783357">
      <w:marLeft w:val="480"/>
      <w:marRight w:val="0"/>
      <w:marTop w:val="0"/>
      <w:marBottom w:val="0"/>
      <w:divBdr>
        <w:top w:val="none" w:sz="0" w:space="0" w:color="auto"/>
        <w:left w:val="none" w:sz="0" w:space="0" w:color="auto"/>
        <w:bottom w:val="none" w:sz="0" w:space="0" w:color="auto"/>
        <w:right w:val="none" w:sz="0" w:space="0" w:color="auto"/>
      </w:divBdr>
    </w:div>
    <w:div w:id="272788500">
      <w:marLeft w:val="480"/>
      <w:marRight w:val="0"/>
      <w:marTop w:val="0"/>
      <w:marBottom w:val="0"/>
      <w:divBdr>
        <w:top w:val="none" w:sz="0" w:space="0" w:color="auto"/>
        <w:left w:val="none" w:sz="0" w:space="0" w:color="auto"/>
        <w:bottom w:val="none" w:sz="0" w:space="0" w:color="auto"/>
        <w:right w:val="none" w:sz="0" w:space="0" w:color="auto"/>
      </w:divBdr>
    </w:div>
    <w:div w:id="272792124">
      <w:marLeft w:val="480"/>
      <w:marRight w:val="0"/>
      <w:marTop w:val="0"/>
      <w:marBottom w:val="0"/>
      <w:divBdr>
        <w:top w:val="none" w:sz="0" w:space="0" w:color="auto"/>
        <w:left w:val="none" w:sz="0" w:space="0" w:color="auto"/>
        <w:bottom w:val="none" w:sz="0" w:space="0" w:color="auto"/>
        <w:right w:val="none" w:sz="0" w:space="0" w:color="auto"/>
      </w:divBdr>
    </w:div>
    <w:div w:id="272830625">
      <w:marLeft w:val="480"/>
      <w:marRight w:val="0"/>
      <w:marTop w:val="0"/>
      <w:marBottom w:val="0"/>
      <w:divBdr>
        <w:top w:val="none" w:sz="0" w:space="0" w:color="auto"/>
        <w:left w:val="none" w:sz="0" w:space="0" w:color="auto"/>
        <w:bottom w:val="none" w:sz="0" w:space="0" w:color="auto"/>
        <w:right w:val="none" w:sz="0" w:space="0" w:color="auto"/>
      </w:divBdr>
    </w:div>
    <w:div w:id="272832755">
      <w:marLeft w:val="480"/>
      <w:marRight w:val="0"/>
      <w:marTop w:val="0"/>
      <w:marBottom w:val="0"/>
      <w:divBdr>
        <w:top w:val="none" w:sz="0" w:space="0" w:color="auto"/>
        <w:left w:val="none" w:sz="0" w:space="0" w:color="auto"/>
        <w:bottom w:val="none" w:sz="0" w:space="0" w:color="auto"/>
        <w:right w:val="none" w:sz="0" w:space="0" w:color="auto"/>
      </w:divBdr>
    </w:div>
    <w:div w:id="272834569">
      <w:marLeft w:val="480"/>
      <w:marRight w:val="0"/>
      <w:marTop w:val="0"/>
      <w:marBottom w:val="0"/>
      <w:divBdr>
        <w:top w:val="none" w:sz="0" w:space="0" w:color="auto"/>
        <w:left w:val="none" w:sz="0" w:space="0" w:color="auto"/>
        <w:bottom w:val="none" w:sz="0" w:space="0" w:color="auto"/>
        <w:right w:val="none" w:sz="0" w:space="0" w:color="auto"/>
      </w:divBdr>
    </w:div>
    <w:div w:id="272858256">
      <w:marLeft w:val="480"/>
      <w:marRight w:val="0"/>
      <w:marTop w:val="0"/>
      <w:marBottom w:val="0"/>
      <w:divBdr>
        <w:top w:val="none" w:sz="0" w:space="0" w:color="auto"/>
        <w:left w:val="none" w:sz="0" w:space="0" w:color="auto"/>
        <w:bottom w:val="none" w:sz="0" w:space="0" w:color="auto"/>
        <w:right w:val="none" w:sz="0" w:space="0" w:color="auto"/>
      </w:divBdr>
    </w:div>
    <w:div w:id="272902271">
      <w:marLeft w:val="480"/>
      <w:marRight w:val="0"/>
      <w:marTop w:val="0"/>
      <w:marBottom w:val="0"/>
      <w:divBdr>
        <w:top w:val="none" w:sz="0" w:space="0" w:color="auto"/>
        <w:left w:val="none" w:sz="0" w:space="0" w:color="auto"/>
        <w:bottom w:val="none" w:sz="0" w:space="0" w:color="auto"/>
        <w:right w:val="none" w:sz="0" w:space="0" w:color="auto"/>
      </w:divBdr>
    </w:div>
    <w:div w:id="272903327">
      <w:marLeft w:val="480"/>
      <w:marRight w:val="0"/>
      <w:marTop w:val="0"/>
      <w:marBottom w:val="0"/>
      <w:divBdr>
        <w:top w:val="none" w:sz="0" w:space="0" w:color="auto"/>
        <w:left w:val="none" w:sz="0" w:space="0" w:color="auto"/>
        <w:bottom w:val="none" w:sz="0" w:space="0" w:color="auto"/>
        <w:right w:val="none" w:sz="0" w:space="0" w:color="auto"/>
      </w:divBdr>
    </w:div>
    <w:div w:id="272904485">
      <w:marLeft w:val="480"/>
      <w:marRight w:val="0"/>
      <w:marTop w:val="0"/>
      <w:marBottom w:val="0"/>
      <w:divBdr>
        <w:top w:val="none" w:sz="0" w:space="0" w:color="auto"/>
        <w:left w:val="none" w:sz="0" w:space="0" w:color="auto"/>
        <w:bottom w:val="none" w:sz="0" w:space="0" w:color="auto"/>
        <w:right w:val="none" w:sz="0" w:space="0" w:color="auto"/>
      </w:divBdr>
    </w:div>
    <w:div w:id="272909191">
      <w:marLeft w:val="480"/>
      <w:marRight w:val="0"/>
      <w:marTop w:val="0"/>
      <w:marBottom w:val="0"/>
      <w:divBdr>
        <w:top w:val="none" w:sz="0" w:space="0" w:color="auto"/>
        <w:left w:val="none" w:sz="0" w:space="0" w:color="auto"/>
        <w:bottom w:val="none" w:sz="0" w:space="0" w:color="auto"/>
        <w:right w:val="none" w:sz="0" w:space="0" w:color="auto"/>
      </w:divBdr>
    </w:div>
    <w:div w:id="272909923">
      <w:marLeft w:val="480"/>
      <w:marRight w:val="0"/>
      <w:marTop w:val="0"/>
      <w:marBottom w:val="0"/>
      <w:divBdr>
        <w:top w:val="none" w:sz="0" w:space="0" w:color="auto"/>
        <w:left w:val="none" w:sz="0" w:space="0" w:color="auto"/>
        <w:bottom w:val="none" w:sz="0" w:space="0" w:color="auto"/>
        <w:right w:val="none" w:sz="0" w:space="0" w:color="auto"/>
      </w:divBdr>
    </w:div>
    <w:div w:id="272978332">
      <w:marLeft w:val="480"/>
      <w:marRight w:val="0"/>
      <w:marTop w:val="0"/>
      <w:marBottom w:val="0"/>
      <w:divBdr>
        <w:top w:val="none" w:sz="0" w:space="0" w:color="auto"/>
        <w:left w:val="none" w:sz="0" w:space="0" w:color="auto"/>
        <w:bottom w:val="none" w:sz="0" w:space="0" w:color="auto"/>
        <w:right w:val="none" w:sz="0" w:space="0" w:color="auto"/>
      </w:divBdr>
    </w:div>
    <w:div w:id="273023410">
      <w:marLeft w:val="480"/>
      <w:marRight w:val="0"/>
      <w:marTop w:val="0"/>
      <w:marBottom w:val="0"/>
      <w:divBdr>
        <w:top w:val="none" w:sz="0" w:space="0" w:color="auto"/>
        <w:left w:val="none" w:sz="0" w:space="0" w:color="auto"/>
        <w:bottom w:val="none" w:sz="0" w:space="0" w:color="auto"/>
        <w:right w:val="none" w:sz="0" w:space="0" w:color="auto"/>
      </w:divBdr>
    </w:div>
    <w:div w:id="273024824">
      <w:marLeft w:val="480"/>
      <w:marRight w:val="0"/>
      <w:marTop w:val="0"/>
      <w:marBottom w:val="0"/>
      <w:divBdr>
        <w:top w:val="none" w:sz="0" w:space="0" w:color="auto"/>
        <w:left w:val="none" w:sz="0" w:space="0" w:color="auto"/>
        <w:bottom w:val="none" w:sz="0" w:space="0" w:color="auto"/>
        <w:right w:val="none" w:sz="0" w:space="0" w:color="auto"/>
      </w:divBdr>
    </w:div>
    <w:div w:id="273025109">
      <w:marLeft w:val="480"/>
      <w:marRight w:val="0"/>
      <w:marTop w:val="0"/>
      <w:marBottom w:val="0"/>
      <w:divBdr>
        <w:top w:val="none" w:sz="0" w:space="0" w:color="auto"/>
        <w:left w:val="none" w:sz="0" w:space="0" w:color="auto"/>
        <w:bottom w:val="none" w:sz="0" w:space="0" w:color="auto"/>
        <w:right w:val="none" w:sz="0" w:space="0" w:color="auto"/>
      </w:divBdr>
    </w:div>
    <w:div w:id="273095096">
      <w:marLeft w:val="480"/>
      <w:marRight w:val="0"/>
      <w:marTop w:val="0"/>
      <w:marBottom w:val="0"/>
      <w:divBdr>
        <w:top w:val="none" w:sz="0" w:space="0" w:color="auto"/>
        <w:left w:val="none" w:sz="0" w:space="0" w:color="auto"/>
        <w:bottom w:val="none" w:sz="0" w:space="0" w:color="auto"/>
        <w:right w:val="none" w:sz="0" w:space="0" w:color="auto"/>
      </w:divBdr>
    </w:div>
    <w:div w:id="273096222">
      <w:marLeft w:val="480"/>
      <w:marRight w:val="0"/>
      <w:marTop w:val="0"/>
      <w:marBottom w:val="0"/>
      <w:divBdr>
        <w:top w:val="none" w:sz="0" w:space="0" w:color="auto"/>
        <w:left w:val="none" w:sz="0" w:space="0" w:color="auto"/>
        <w:bottom w:val="none" w:sz="0" w:space="0" w:color="auto"/>
        <w:right w:val="none" w:sz="0" w:space="0" w:color="auto"/>
      </w:divBdr>
    </w:div>
    <w:div w:id="273169094">
      <w:marLeft w:val="480"/>
      <w:marRight w:val="0"/>
      <w:marTop w:val="0"/>
      <w:marBottom w:val="0"/>
      <w:divBdr>
        <w:top w:val="none" w:sz="0" w:space="0" w:color="auto"/>
        <w:left w:val="none" w:sz="0" w:space="0" w:color="auto"/>
        <w:bottom w:val="none" w:sz="0" w:space="0" w:color="auto"/>
        <w:right w:val="none" w:sz="0" w:space="0" w:color="auto"/>
      </w:divBdr>
    </w:div>
    <w:div w:id="273173606">
      <w:marLeft w:val="480"/>
      <w:marRight w:val="0"/>
      <w:marTop w:val="0"/>
      <w:marBottom w:val="0"/>
      <w:divBdr>
        <w:top w:val="none" w:sz="0" w:space="0" w:color="auto"/>
        <w:left w:val="none" w:sz="0" w:space="0" w:color="auto"/>
        <w:bottom w:val="none" w:sz="0" w:space="0" w:color="auto"/>
        <w:right w:val="none" w:sz="0" w:space="0" w:color="auto"/>
      </w:divBdr>
    </w:div>
    <w:div w:id="273219907">
      <w:marLeft w:val="480"/>
      <w:marRight w:val="0"/>
      <w:marTop w:val="0"/>
      <w:marBottom w:val="0"/>
      <w:divBdr>
        <w:top w:val="none" w:sz="0" w:space="0" w:color="auto"/>
        <w:left w:val="none" w:sz="0" w:space="0" w:color="auto"/>
        <w:bottom w:val="none" w:sz="0" w:space="0" w:color="auto"/>
        <w:right w:val="none" w:sz="0" w:space="0" w:color="auto"/>
      </w:divBdr>
    </w:div>
    <w:div w:id="273250319">
      <w:marLeft w:val="480"/>
      <w:marRight w:val="0"/>
      <w:marTop w:val="0"/>
      <w:marBottom w:val="0"/>
      <w:divBdr>
        <w:top w:val="none" w:sz="0" w:space="0" w:color="auto"/>
        <w:left w:val="none" w:sz="0" w:space="0" w:color="auto"/>
        <w:bottom w:val="none" w:sz="0" w:space="0" w:color="auto"/>
        <w:right w:val="none" w:sz="0" w:space="0" w:color="auto"/>
      </w:divBdr>
    </w:div>
    <w:div w:id="273293715">
      <w:marLeft w:val="480"/>
      <w:marRight w:val="0"/>
      <w:marTop w:val="0"/>
      <w:marBottom w:val="0"/>
      <w:divBdr>
        <w:top w:val="none" w:sz="0" w:space="0" w:color="auto"/>
        <w:left w:val="none" w:sz="0" w:space="0" w:color="auto"/>
        <w:bottom w:val="none" w:sz="0" w:space="0" w:color="auto"/>
        <w:right w:val="none" w:sz="0" w:space="0" w:color="auto"/>
      </w:divBdr>
    </w:div>
    <w:div w:id="273293744">
      <w:marLeft w:val="480"/>
      <w:marRight w:val="0"/>
      <w:marTop w:val="0"/>
      <w:marBottom w:val="0"/>
      <w:divBdr>
        <w:top w:val="none" w:sz="0" w:space="0" w:color="auto"/>
        <w:left w:val="none" w:sz="0" w:space="0" w:color="auto"/>
        <w:bottom w:val="none" w:sz="0" w:space="0" w:color="auto"/>
        <w:right w:val="none" w:sz="0" w:space="0" w:color="auto"/>
      </w:divBdr>
    </w:div>
    <w:div w:id="273362337">
      <w:marLeft w:val="480"/>
      <w:marRight w:val="0"/>
      <w:marTop w:val="0"/>
      <w:marBottom w:val="0"/>
      <w:divBdr>
        <w:top w:val="none" w:sz="0" w:space="0" w:color="auto"/>
        <w:left w:val="none" w:sz="0" w:space="0" w:color="auto"/>
        <w:bottom w:val="none" w:sz="0" w:space="0" w:color="auto"/>
        <w:right w:val="none" w:sz="0" w:space="0" w:color="auto"/>
      </w:divBdr>
    </w:div>
    <w:div w:id="273483962">
      <w:marLeft w:val="480"/>
      <w:marRight w:val="0"/>
      <w:marTop w:val="0"/>
      <w:marBottom w:val="0"/>
      <w:divBdr>
        <w:top w:val="none" w:sz="0" w:space="0" w:color="auto"/>
        <w:left w:val="none" w:sz="0" w:space="0" w:color="auto"/>
        <w:bottom w:val="none" w:sz="0" w:space="0" w:color="auto"/>
        <w:right w:val="none" w:sz="0" w:space="0" w:color="auto"/>
      </w:divBdr>
    </w:div>
    <w:div w:id="273485246">
      <w:marLeft w:val="480"/>
      <w:marRight w:val="0"/>
      <w:marTop w:val="0"/>
      <w:marBottom w:val="0"/>
      <w:divBdr>
        <w:top w:val="none" w:sz="0" w:space="0" w:color="auto"/>
        <w:left w:val="none" w:sz="0" w:space="0" w:color="auto"/>
        <w:bottom w:val="none" w:sz="0" w:space="0" w:color="auto"/>
        <w:right w:val="none" w:sz="0" w:space="0" w:color="auto"/>
      </w:divBdr>
    </w:div>
    <w:div w:id="273488279">
      <w:marLeft w:val="480"/>
      <w:marRight w:val="0"/>
      <w:marTop w:val="0"/>
      <w:marBottom w:val="0"/>
      <w:divBdr>
        <w:top w:val="none" w:sz="0" w:space="0" w:color="auto"/>
        <w:left w:val="none" w:sz="0" w:space="0" w:color="auto"/>
        <w:bottom w:val="none" w:sz="0" w:space="0" w:color="auto"/>
        <w:right w:val="none" w:sz="0" w:space="0" w:color="auto"/>
      </w:divBdr>
    </w:div>
    <w:div w:id="273489381">
      <w:marLeft w:val="480"/>
      <w:marRight w:val="0"/>
      <w:marTop w:val="0"/>
      <w:marBottom w:val="0"/>
      <w:divBdr>
        <w:top w:val="none" w:sz="0" w:space="0" w:color="auto"/>
        <w:left w:val="none" w:sz="0" w:space="0" w:color="auto"/>
        <w:bottom w:val="none" w:sz="0" w:space="0" w:color="auto"/>
        <w:right w:val="none" w:sz="0" w:space="0" w:color="auto"/>
      </w:divBdr>
    </w:div>
    <w:div w:id="273489658">
      <w:marLeft w:val="480"/>
      <w:marRight w:val="0"/>
      <w:marTop w:val="0"/>
      <w:marBottom w:val="0"/>
      <w:divBdr>
        <w:top w:val="none" w:sz="0" w:space="0" w:color="auto"/>
        <w:left w:val="none" w:sz="0" w:space="0" w:color="auto"/>
        <w:bottom w:val="none" w:sz="0" w:space="0" w:color="auto"/>
        <w:right w:val="none" w:sz="0" w:space="0" w:color="auto"/>
      </w:divBdr>
    </w:div>
    <w:div w:id="273563219">
      <w:marLeft w:val="480"/>
      <w:marRight w:val="0"/>
      <w:marTop w:val="0"/>
      <w:marBottom w:val="0"/>
      <w:divBdr>
        <w:top w:val="none" w:sz="0" w:space="0" w:color="auto"/>
        <w:left w:val="none" w:sz="0" w:space="0" w:color="auto"/>
        <w:bottom w:val="none" w:sz="0" w:space="0" w:color="auto"/>
        <w:right w:val="none" w:sz="0" w:space="0" w:color="auto"/>
      </w:divBdr>
    </w:div>
    <w:div w:id="273748987">
      <w:marLeft w:val="480"/>
      <w:marRight w:val="0"/>
      <w:marTop w:val="0"/>
      <w:marBottom w:val="0"/>
      <w:divBdr>
        <w:top w:val="none" w:sz="0" w:space="0" w:color="auto"/>
        <w:left w:val="none" w:sz="0" w:space="0" w:color="auto"/>
        <w:bottom w:val="none" w:sz="0" w:space="0" w:color="auto"/>
        <w:right w:val="none" w:sz="0" w:space="0" w:color="auto"/>
      </w:divBdr>
    </w:div>
    <w:div w:id="273824995">
      <w:marLeft w:val="480"/>
      <w:marRight w:val="0"/>
      <w:marTop w:val="0"/>
      <w:marBottom w:val="0"/>
      <w:divBdr>
        <w:top w:val="none" w:sz="0" w:space="0" w:color="auto"/>
        <w:left w:val="none" w:sz="0" w:space="0" w:color="auto"/>
        <w:bottom w:val="none" w:sz="0" w:space="0" w:color="auto"/>
        <w:right w:val="none" w:sz="0" w:space="0" w:color="auto"/>
      </w:divBdr>
    </w:div>
    <w:div w:id="273951682">
      <w:marLeft w:val="480"/>
      <w:marRight w:val="0"/>
      <w:marTop w:val="0"/>
      <w:marBottom w:val="0"/>
      <w:divBdr>
        <w:top w:val="none" w:sz="0" w:space="0" w:color="auto"/>
        <w:left w:val="none" w:sz="0" w:space="0" w:color="auto"/>
        <w:bottom w:val="none" w:sz="0" w:space="0" w:color="auto"/>
        <w:right w:val="none" w:sz="0" w:space="0" w:color="auto"/>
      </w:divBdr>
    </w:div>
    <w:div w:id="273951947">
      <w:marLeft w:val="480"/>
      <w:marRight w:val="0"/>
      <w:marTop w:val="0"/>
      <w:marBottom w:val="0"/>
      <w:divBdr>
        <w:top w:val="none" w:sz="0" w:space="0" w:color="auto"/>
        <w:left w:val="none" w:sz="0" w:space="0" w:color="auto"/>
        <w:bottom w:val="none" w:sz="0" w:space="0" w:color="auto"/>
        <w:right w:val="none" w:sz="0" w:space="0" w:color="auto"/>
      </w:divBdr>
    </w:div>
    <w:div w:id="274099652">
      <w:marLeft w:val="480"/>
      <w:marRight w:val="0"/>
      <w:marTop w:val="0"/>
      <w:marBottom w:val="0"/>
      <w:divBdr>
        <w:top w:val="none" w:sz="0" w:space="0" w:color="auto"/>
        <w:left w:val="none" w:sz="0" w:space="0" w:color="auto"/>
        <w:bottom w:val="none" w:sz="0" w:space="0" w:color="auto"/>
        <w:right w:val="none" w:sz="0" w:space="0" w:color="auto"/>
      </w:divBdr>
    </w:div>
    <w:div w:id="274295361">
      <w:marLeft w:val="480"/>
      <w:marRight w:val="0"/>
      <w:marTop w:val="0"/>
      <w:marBottom w:val="0"/>
      <w:divBdr>
        <w:top w:val="none" w:sz="0" w:space="0" w:color="auto"/>
        <w:left w:val="none" w:sz="0" w:space="0" w:color="auto"/>
        <w:bottom w:val="none" w:sz="0" w:space="0" w:color="auto"/>
        <w:right w:val="none" w:sz="0" w:space="0" w:color="auto"/>
      </w:divBdr>
    </w:div>
    <w:div w:id="274362127">
      <w:marLeft w:val="480"/>
      <w:marRight w:val="0"/>
      <w:marTop w:val="0"/>
      <w:marBottom w:val="0"/>
      <w:divBdr>
        <w:top w:val="none" w:sz="0" w:space="0" w:color="auto"/>
        <w:left w:val="none" w:sz="0" w:space="0" w:color="auto"/>
        <w:bottom w:val="none" w:sz="0" w:space="0" w:color="auto"/>
        <w:right w:val="none" w:sz="0" w:space="0" w:color="auto"/>
      </w:divBdr>
    </w:div>
    <w:div w:id="274483261">
      <w:marLeft w:val="480"/>
      <w:marRight w:val="0"/>
      <w:marTop w:val="0"/>
      <w:marBottom w:val="0"/>
      <w:divBdr>
        <w:top w:val="none" w:sz="0" w:space="0" w:color="auto"/>
        <w:left w:val="none" w:sz="0" w:space="0" w:color="auto"/>
        <w:bottom w:val="none" w:sz="0" w:space="0" w:color="auto"/>
        <w:right w:val="none" w:sz="0" w:space="0" w:color="auto"/>
      </w:divBdr>
    </w:div>
    <w:div w:id="274562370">
      <w:marLeft w:val="480"/>
      <w:marRight w:val="0"/>
      <w:marTop w:val="0"/>
      <w:marBottom w:val="0"/>
      <w:divBdr>
        <w:top w:val="none" w:sz="0" w:space="0" w:color="auto"/>
        <w:left w:val="none" w:sz="0" w:space="0" w:color="auto"/>
        <w:bottom w:val="none" w:sz="0" w:space="0" w:color="auto"/>
        <w:right w:val="none" w:sz="0" w:space="0" w:color="auto"/>
      </w:divBdr>
    </w:div>
    <w:div w:id="274599049">
      <w:marLeft w:val="480"/>
      <w:marRight w:val="0"/>
      <w:marTop w:val="0"/>
      <w:marBottom w:val="0"/>
      <w:divBdr>
        <w:top w:val="none" w:sz="0" w:space="0" w:color="auto"/>
        <w:left w:val="none" w:sz="0" w:space="0" w:color="auto"/>
        <w:bottom w:val="none" w:sz="0" w:space="0" w:color="auto"/>
        <w:right w:val="none" w:sz="0" w:space="0" w:color="auto"/>
      </w:divBdr>
    </w:div>
    <w:div w:id="274601435">
      <w:marLeft w:val="480"/>
      <w:marRight w:val="0"/>
      <w:marTop w:val="0"/>
      <w:marBottom w:val="0"/>
      <w:divBdr>
        <w:top w:val="none" w:sz="0" w:space="0" w:color="auto"/>
        <w:left w:val="none" w:sz="0" w:space="0" w:color="auto"/>
        <w:bottom w:val="none" w:sz="0" w:space="0" w:color="auto"/>
        <w:right w:val="none" w:sz="0" w:space="0" w:color="auto"/>
      </w:divBdr>
    </w:div>
    <w:div w:id="274603138">
      <w:marLeft w:val="480"/>
      <w:marRight w:val="0"/>
      <w:marTop w:val="0"/>
      <w:marBottom w:val="0"/>
      <w:divBdr>
        <w:top w:val="none" w:sz="0" w:space="0" w:color="auto"/>
        <w:left w:val="none" w:sz="0" w:space="0" w:color="auto"/>
        <w:bottom w:val="none" w:sz="0" w:space="0" w:color="auto"/>
        <w:right w:val="none" w:sz="0" w:space="0" w:color="auto"/>
      </w:divBdr>
    </w:div>
    <w:div w:id="274672816">
      <w:marLeft w:val="480"/>
      <w:marRight w:val="0"/>
      <w:marTop w:val="0"/>
      <w:marBottom w:val="0"/>
      <w:divBdr>
        <w:top w:val="none" w:sz="0" w:space="0" w:color="auto"/>
        <w:left w:val="none" w:sz="0" w:space="0" w:color="auto"/>
        <w:bottom w:val="none" w:sz="0" w:space="0" w:color="auto"/>
        <w:right w:val="none" w:sz="0" w:space="0" w:color="auto"/>
      </w:divBdr>
    </w:div>
    <w:div w:id="274674109">
      <w:marLeft w:val="480"/>
      <w:marRight w:val="0"/>
      <w:marTop w:val="0"/>
      <w:marBottom w:val="0"/>
      <w:divBdr>
        <w:top w:val="none" w:sz="0" w:space="0" w:color="auto"/>
        <w:left w:val="none" w:sz="0" w:space="0" w:color="auto"/>
        <w:bottom w:val="none" w:sz="0" w:space="0" w:color="auto"/>
        <w:right w:val="none" w:sz="0" w:space="0" w:color="auto"/>
      </w:divBdr>
    </w:div>
    <w:div w:id="274677673">
      <w:marLeft w:val="480"/>
      <w:marRight w:val="0"/>
      <w:marTop w:val="0"/>
      <w:marBottom w:val="0"/>
      <w:divBdr>
        <w:top w:val="none" w:sz="0" w:space="0" w:color="auto"/>
        <w:left w:val="none" w:sz="0" w:space="0" w:color="auto"/>
        <w:bottom w:val="none" w:sz="0" w:space="0" w:color="auto"/>
        <w:right w:val="none" w:sz="0" w:space="0" w:color="auto"/>
      </w:divBdr>
    </w:div>
    <w:div w:id="274681745">
      <w:marLeft w:val="480"/>
      <w:marRight w:val="0"/>
      <w:marTop w:val="0"/>
      <w:marBottom w:val="0"/>
      <w:divBdr>
        <w:top w:val="none" w:sz="0" w:space="0" w:color="auto"/>
        <w:left w:val="none" w:sz="0" w:space="0" w:color="auto"/>
        <w:bottom w:val="none" w:sz="0" w:space="0" w:color="auto"/>
        <w:right w:val="none" w:sz="0" w:space="0" w:color="auto"/>
      </w:divBdr>
    </w:div>
    <w:div w:id="274755155">
      <w:marLeft w:val="480"/>
      <w:marRight w:val="0"/>
      <w:marTop w:val="0"/>
      <w:marBottom w:val="0"/>
      <w:divBdr>
        <w:top w:val="none" w:sz="0" w:space="0" w:color="auto"/>
        <w:left w:val="none" w:sz="0" w:space="0" w:color="auto"/>
        <w:bottom w:val="none" w:sz="0" w:space="0" w:color="auto"/>
        <w:right w:val="none" w:sz="0" w:space="0" w:color="auto"/>
      </w:divBdr>
    </w:div>
    <w:div w:id="274756035">
      <w:marLeft w:val="480"/>
      <w:marRight w:val="0"/>
      <w:marTop w:val="0"/>
      <w:marBottom w:val="0"/>
      <w:divBdr>
        <w:top w:val="none" w:sz="0" w:space="0" w:color="auto"/>
        <w:left w:val="none" w:sz="0" w:space="0" w:color="auto"/>
        <w:bottom w:val="none" w:sz="0" w:space="0" w:color="auto"/>
        <w:right w:val="none" w:sz="0" w:space="0" w:color="auto"/>
      </w:divBdr>
    </w:div>
    <w:div w:id="274793349">
      <w:marLeft w:val="480"/>
      <w:marRight w:val="0"/>
      <w:marTop w:val="0"/>
      <w:marBottom w:val="0"/>
      <w:divBdr>
        <w:top w:val="none" w:sz="0" w:space="0" w:color="auto"/>
        <w:left w:val="none" w:sz="0" w:space="0" w:color="auto"/>
        <w:bottom w:val="none" w:sz="0" w:space="0" w:color="auto"/>
        <w:right w:val="none" w:sz="0" w:space="0" w:color="auto"/>
      </w:divBdr>
    </w:div>
    <w:div w:id="274799095">
      <w:marLeft w:val="480"/>
      <w:marRight w:val="0"/>
      <w:marTop w:val="0"/>
      <w:marBottom w:val="0"/>
      <w:divBdr>
        <w:top w:val="none" w:sz="0" w:space="0" w:color="auto"/>
        <w:left w:val="none" w:sz="0" w:space="0" w:color="auto"/>
        <w:bottom w:val="none" w:sz="0" w:space="0" w:color="auto"/>
        <w:right w:val="none" w:sz="0" w:space="0" w:color="auto"/>
      </w:divBdr>
    </w:div>
    <w:div w:id="274867655">
      <w:marLeft w:val="480"/>
      <w:marRight w:val="0"/>
      <w:marTop w:val="0"/>
      <w:marBottom w:val="0"/>
      <w:divBdr>
        <w:top w:val="none" w:sz="0" w:space="0" w:color="auto"/>
        <w:left w:val="none" w:sz="0" w:space="0" w:color="auto"/>
        <w:bottom w:val="none" w:sz="0" w:space="0" w:color="auto"/>
        <w:right w:val="none" w:sz="0" w:space="0" w:color="auto"/>
      </w:divBdr>
    </w:div>
    <w:div w:id="274871121">
      <w:marLeft w:val="480"/>
      <w:marRight w:val="0"/>
      <w:marTop w:val="0"/>
      <w:marBottom w:val="0"/>
      <w:divBdr>
        <w:top w:val="none" w:sz="0" w:space="0" w:color="auto"/>
        <w:left w:val="none" w:sz="0" w:space="0" w:color="auto"/>
        <w:bottom w:val="none" w:sz="0" w:space="0" w:color="auto"/>
        <w:right w:val="none" w:sz="0" w:space="0" w:color="auto"/>
      </w:divBdr>
    </w:div>
    <w:div w:id="274872967">
      <w:marLeft w:val="480"/>
      <w:marRight w:val="0"/>
      <w:marTop w:val="0"/>
      <w:marBottom w:val="0"/>
      <w:divBdr>
        <w:top w:val="none" w:sz="0" w:space="0" w:color="auto"/>
        <w:left w:val="none" w:sz="0" w:space="0" w:color="auto"/>
        <w:bottom w:val="none" w:sz="0" w:space="0" w:color="auto"/>
        <w:right w:val="none" w:sz="0" w:space="0" w:color="auto"/>
      </w:divBdr>
    </w:div>
    <w:div w:id="274992617">
      <w:marLeft w:val="480"/>
      <w:marRight w:val="0"/>
      <w:marTop w:val="0"/>
      <w:marBottom w:val="0"/>
      <w:divBdr>
        <w:top w:val="none" w:sz="0" w:space="0" w:color="auto"/>
        <w:left w:val="none" w:sz="0" w:space="0" w:color="auto"/>
        <w:bottom w:val="none" w:sz="0" w:space="0" w:color="auto"/>
        <w:right w:val="none" w:sz="0" w:space="0" w:color="auto"/>
      </w:divBdr>
    </w:div>
    <w:div w:id="275017249">
      <w:marLeft w:val="480"/>
      <w:marRight w:val="0"/>
      <w:marTop w:val="0"/>
      <w:marBottom w:val="0"/>
      <w:divBdr>
        <w:top w:val="none" w:sz="0" w:space="0" w:color="auto"/>
        <w:left w:val="none" w:sz="0" w:space="0" w:color="auto"/>
        <w:bottom w:val="none" w:sz="0" w:space="0" w:color="auto"/>
        <w:right w:val="none" w:sz="0" w:space="0" w:color="auto"/>
      </w:divBdr>
    </w:div>
    <w:div w:id="275018821">
      <w:marLeft w:val="480"/>
      <w:marRight w:val="0"/>
      <w:marTop w:val="0"/>
      <w:marBottom w:val="0"/>
      <w:divBdr>
        <w:top w:val="none" w:sz="0" w:space="0" w:color="auto"/>
        <w:left w:val="none" w:sz="0" w:space="0" w:color="auto"/>
        <w:bottom w:val="none" w:sz="0" w:space="0" w:color="auto"/>
        <w:right w:val="none" w:sz="0" w:space="0" w:color="auto"/>
      </w:divBdr>
    </w:div>
    <w:div w:id="275062335">
      <w:marLeft w:val="480"/>
      <w:marRight w:val="0"/>
      <w:marTop w:val="0"/>
      <w:marBottom w:val="0"/>
      <w:divBdr>
        <w:top w:val="none" w:sz="0" w:space="0" w:color="auto"/>
        <w:left w:val="none" w:sz="0" w:space="0" w:color="auto"/>
        <w:bottom w:val="none" w:sz="0" w:space="0" w:color="auto"/>
        <w:right w:val="none" w:sz="0" w:space="0" w:color="auto"/>
      </w:divBdr>
    </w:div>
    <w:div w:id="275135141">
      <w:marLeft w:val="480"/>
      <w:marRight w:val="0"/>
      <w:marTop w:val="0"/>
      <w:marBottom w:val="0"/>
      <w:divBdr>
        <w:top w:val="none" w:sz="0" w:space="0" w:color="auto"/>
        <w:left w:val="none" w:sz="0" w:space="0" w:color="auto"/>
        <w:bottom w:val="none" w:sz="0" w:space="0" w:color="auto"/>
        <w:right w:val="none" w:sz="0" w:space="0" w:color="auto"/>
      </w:divBdr>
    </w:div>
    <w:div w:id="275135187">
      <w:marLeft w:val="480"/>
      <w:marRight w:val="0"/>
      <w:marTop w:val="0"/>
      <w:marBottom w:val="0"/>
      <w:divBdr>
        <w:top w:val="none" w:sz="0" w:space="0" w:color="auto"/>
        <w:left w:val="none" w:sz="0" w:space="0" w:color="auto"/>
        <w:bottom w:val="none" w:sz="0" w:space="0" w:color="auto"/>
        <w:right w:val="none" w:sz="0" w:space="0" w:color="auto"/>
      </w:divBdr>
    </w:div>
    <w:div w:id="275137019">
      <w:marLeft w:val="480"/>
      <w:marRight w:val="0"/>
      <w:marTop w:val="0"/>
      <w:marBottom w:val="0"/>
      <w:divBdr>
        <w:top w:val="none" w:sz="0" w:space="0" w:color="auto"/>
        <w:left w:val="none" w:sz="0" w:space="0" w:color="auto"/>
        <w:bottom w:val="none" w:sz="0" w:space="0" w:color="auto"/>
        <w:right w:val="none" w:sz="0" w:space="0" w:color="auto"/>
      </w:divBdr>
    </w:div>
    <w:div w:id="275138029">
      <w:marLeft w:val="480"/>
      <w:marRight w:val="0"/>
      <w:marTop w:val="0"/>
      <w:marBottom w:val="0"/>
      <w:divBdr>
        <w:top w:val="none" w:sz="0" w:space="0" w:color="auto"/>
        <w:left w:val="none" w:sz="0" w:space="0" w:color="auto"/>
        <w:bottom w:val="none" w:sz="0" w:space="0" w:color="auto"/>
        <w:right w:val="none" w:sz="0" w:space="0" w:color="auto"/>
      </w:divBdr>
    </w:div>
    <w:div w:id="275210498">
      <w:marLeft w:val="480"/>
      <w:marRight w:val="0"/>
      <w:marTop w:val="0"/>
      <w:marBottom w:val="0"/>
      <w:divBdr>
        <w:top w:val="none" w:sz="0" w:space="0" w:color="auto"/>
        <w:left w:val="none" w:sz="0" w:space="0" w:color="auto"/>
        <w:bottom w:val="none" w:sz="0" w:space="0" w:color="auto"/>
        <w:right w:val="none" w:sz="0" w:space="0" w:color="auto"/>
      </w:divBdr>
    </w:div>
    <w:div w:id="275212808">
      <w:marLeft w:val="480"/>
      <w:marRight w:val="0"/>
      <w:marTop w:val="0"/>
      <w:marBottom w:val="0"/>
      <w:divBdr>
        <w:top w:val="none" w:sz="0" w:space="0" w:color="auto"/>
        <w:left w:val="none" w:sz="0" w:space="0" w:color="auto"/>
        <w:bottom w:val="none" w:sz="0" w:space="0" w:color="auto"/>
        <w:right w:val="none" w:sz="0" w:space="0" w:color="auto"/>
      </w:divBdr>
    </w:div>
    <w:div w:id="275213903">
      <w:marLeft w:val="480"/>
      <w:marRight w:val="0"/>
      <w:marTop w:val="0"/>
      <w:marBottom w:val="0"/>
      <w:divBdr>
        <w:top w:val="none" w:sz="0" w:space="0" w:color="auto"/>
        <w:left w:val="none" w:sz="0" w:space="0" w:color="auto"/>
        <w:bottom w:val="none" w:sz="0" w:space="0" w:color="auto"/>
        <w:right w:val="none" w:sz="0" w:space="0" w:color="auto"/>
      </w:divBdr>
    </w:div>
    <w:div w:id="275214544">
      <w:marLeft w:val="480"/>
      <w:marRight w:val="0"/>
      <w:marTop w:val="0"/>
      <w:marBottom w:val="0"/>
      <w:divBdr>
        <w:top w:val="none" w:sz="0" w:space="0" w:color="auto"/>
        <w:left w:val="none" w:sz="0" w:space="0" w:color="auto"/>
        <w:bottom w:val="none" w:sz="0" w:space="0" w:color="auto"/>
        <w:right w:val="none" w:sz="0" w:space="0" w:color="auto"/>
      </w:divBdr>
    </w:div>
    <w:div w:id="275215374">
      <w:marLeft w:val="480"/>
      <w:marRight w:val="0"/>
      <w:marTop w:val="0"/>
      <w:marBottom w:val="0"/>
      <w:divBdr>
        <w:top w:val="none" w:sz="0" w:space="0" w:color="auto"/>
        <w:left w:val="none" w:sz="0" w:space="0" w:color="auto"/>
        <w:bottom w:val="none" w:sz="0" w:space="0" w:color="auto"/>
        <w:right w:val="none" w:sz="0" w:space="0" w:color="auto"/>
      </w:divBdr>
    </w:div>
    <w:div w:id="275262446">
      <w:marLeft w:val="480"/>
      <w:marRight w:val="0"/>
      <w:marTop w:val="0"/>
      <w:marBottom w:val="0"/>
      <w:divBdr>
        <w:top w:val="none" w:sz="0" w:space="0" w:color="auto"/>
        <w:left w:val="none" w:sz="0" w:space="0" w:color="auto"/>
        <w:bottom w:val="none" w:sz="0" w:space="0" w:color="auto"/>
        <w:right w:val="none" w:sz="0" w:space="0" w:color="auto"/>
      </w:divBdr>
    </w:div>
    <w:div w:id="275331297">
      <w:marLeft w:val="480"/>
      <w:marRight w:val="0"/>
      <w:marTop w:val="0"/>
      <w:marBottom w:val="0"/>
      <w:divBdr>
        <w:top w:val="none" w:sz="0" w:space="0" w:color="auto"/>
        <w:left w:val="none" w:sz="0" w:space="0" w:color="auto"/>
        <w:bottom w:val="none" w:sz="0" w:space="0" w:color="auto"/>
        <w:right w:val="none" w:sz="0" w:space="0" w:color="auto"/>
      </w:divBdr>
    </w:div>
    <w:div w:id="275404060">
      <w:marLeft w:val="480"/>
      <w:marRight w:val="0"/>
      <w:marTop w:val="0"/>
      <w:marBottom w:val="0"/>
      <w:divBdr>
        <w:top w:val="none" w:sz="0" w:space="0" w:color="auto"/>
        <w:left w:val="none" w:sz="0" w:space="0" w:color="auto"/>
        <w:bottom w:val="none" w:sz="0" w:space="0" w:color="auto"/>
        <w:right w:val="none" w:sz="0" w:space="0" w:color="auto"/>
      </w:divBdr>
    </w:div>
    <w:div w:id="275411706">
      <w:marLeft w:val="480"/>
      <w:marRight w:val="0"/>
      <w:marTop w:val="0"/>
      <w:marBottom w:val="0"/>
      <w:divBdr>
        <w:top w:val="none" w:sz="0" w:space="0" w:color="auto"/>
        <w:left w:val="none" w:sz="0" w:space="0" w:color="auto"/>
        <w:bottom w:val="none" w:sz="0" w:space="0" w:color="auto"/>
        <w:right w:val="none" w:sz="0" w:space="0" w:color="auto"/>
      </w:divBdr>
    </w:div>
    <w:div w:id="275526262">
      <w:marLeft w:val="480"/>
      <w:marRight w:val="0"/>
      <w:marTop w:val="0"/>
      <w:marBottom w:val="0"/>
      <w:divBdr>
        <w:top w:val="none" w:sz="0" w:space="0" w:color="auto"/>
        <w:left w:val="none" w:sz="0" w:space="0" w:color="auto"/>
        <w:bottom w:val="none" w:sz="0" w:space="0" w:color="auto"/>
        <w:right w:val="none" w:sz="0" w:space="0" w:color="auto"/>
      </w:divBdr>
    </w:div>
    <w:div w:id="275598690">
      <w:marLeft w:val="480"/>
      <w:marRight w:val="0"/>
      <w:marTop w:val="0"/>
      <w:marBottom w:val="0"/>
      <w:divBdr>
        <w:top w:val="none" w:sz="0" w:space="0" w:color="auto"/>
        <w:left w:val="none" w:sz="0" w:space="0" w:color="auto"/>
        <w:bottom w:val="none" w:sz="0" w:space="0" w:color="auto"/>
        <w:right w:val="none" w:sz="0" w:space="0" w:color="auto"/>
      </w:divBdr>
    </w:div>
    <w:div w:id="275648857">
      <w:marLeft w:val="480"/>
      <w:marRight w:val="0"/>
      <w:marTop w:val="0"/>
      <w:marBottom w:val="0"/>
      <w:divBdr>
        <w:top w:val="none" w:sz="0" w:space="0" w:color="auto"/>
        <w:left w:val="none" w:sz="0" w:space="0" w:color="auto"/>
        <w:bottom w:val="none" w:sz="0" w:space="0" w:color="auto"/>
        <w:right w:val="none" w:sz="0" w:space="0" w:color="auto"/>
      </w:divBdr>
    </w:div>
    <w:div w:id="275672935">
      <w:marLeft w:val="480"/>
      <w:marRight w:val="0"/>
      <w:marTop w:val="0"/>
      <w:marBottom w:val="0"/>
      <w:divBdr>
        <w:top w:val="none" w:sz="0" w:space="0" w:color="auto"/>
        <w:left w:val="none" w:sz="0" w:space="0" w:color="auto"/>
        <w:bottom w:val="none" w:sz="0" w:space="0" w:color="auto"/>
        <w:right w:val="none" w:sz="0" w:space="0" w:color="auto"/>
      </w:divBdr>
    </w:div>
    <w:div w:id="275674568">
      <w:marLeft w:val="480"/>
      <w:marRight w:val="0"/>
      <w:marTop w:val="0"/>
      <w:marBottom w:val="0"/>
      <w:divBdr>
        <w:top w:val="none" w:sz="0" w:space="0" w:color="auto"/>
        <w:left w:val="none" w:sz="0" w:space="0" w:color="auto"/>
        <w:bottom w:val="none" w:sz="0" w:space="0" w:color="auto"/>
        <w:right w:val="none" w:sz="0" w:space="0" w:color="auto"/>
      </w:divBdr>
    </w:div>
    <w:div w:id="275715039">
      <w:marLeft w:val="480"/>
      <w:marRight w:val="0"/>
      <w:marTop w:val="0"/>
      <w:marBottom w:val="0"/>
      <w:divBdr>
        <w:top w:val="none" w:sz="0" w:space="0" w:color="auto"/>
        <w:left w:val="none" w:sz="0" w:space="0" w:color="auto"/>
        <w:bottom w:val="none" w:sz="0" w:space="0" w:color="auto"/>
        <w:right w:val="none" w:sz="0" w:space="0" w:color="auto"/>
      </w:divBdr>
    </w:div>
    <w:div w:id="275719766">
      <w:marLeft w:val="480"/>
      <w:marRight w:val="0"/>
      <w:marTop w:val="0"/>
      <w:marBottom w:val="0"/>
      <w:divBdr>
        <w:top w:val="none" w:sz="0" w:space="0" w:color="auto"/>
        <w:left w:val="none" w:sz="0" w:space="0" w:color="auto"/>
        <w:bottom w:val="none" w:sz="0" w:space="0" w:color="auto"/>
        <w:right w:val="none" w:sz="0" w:space="0" w:color="auto"/>
      </w:divBdr>
    </w:div>
    <w:div w:id="275720913">
      <w:marLeft w:val="480"/>
      <w:marRight w:val="0"/>
      <w:marTop w:val="0"/>
      <w:marBottom w:val="0"/>
      <w:divBdr>
        <w:top w:val="none" w:sz="0" w:space="0" w:color="auto"/>
        <w:left w:val="none" w:sz="0" w:space="0" w:color="auto"/>
        <w:bottom w:val="none" w:sz="0" w:space="0" w:color="auto"/>
        <w:right w:val="none" w:sz="0" w:space="0" w:color="auto"/>
      </w:divBdr>
    </w:div>
    <w:div w:id="275794869">
      <w:marLeft w:val="480"/>
      <w:marRight w:val="0"/>
      <w:marTop w:val="0"/>
      <w:marBottom w:val="0"/>
      <w:divBdr>
        <w:top w:val="none" w:sz="0" w:space="0" w:color="auto"/>
        <w:left w:val="none" w:sz="0" w:space="0" w:color="auto"/>
        <w:bottom w:val="none" w:sz="0" w:space="0" w:color="auto"/>
        <w:right w:val="none" w:sz="0" w:space="0" w:color="auto"/>
      </w:divBdr>
    </w:div>
    <w:div w:id="275798256">
      <w:marLeft w:val="480"/>
      <w:marRight w:val="0"/>
      <w:marTop w:val="0"/>
      <w:marBottom w:val="0"/>
      <w:divBdr>
        <w:top w:val="none" w:sz="0" w:space="0" w:color="auto"/>
        <w:left w:val="none" w:sz="0" w:space="0" w:color="auto"/>
        <w:bottom w:val="none" w:sz="0" w:space="0" w:color="auto"/>
        <w:right w:val="none" w:sz="0" w:space="0" w:color="auto"/>
      </w:divBdr>
    </w:div>
    <w:div w:id="275908456">
      <w:marLeft w:val="480"/>
      <w:marRight w:val="0"/>
      <w:marTop w:val="0"/>
      <w:marBottom w:val="0"/>
      <w:divBdr>
        <w:top w:val="none" w:sz="0" w:space="0" w:color="auto"/>
        <w:left w:val="none" w:sz="0" w:space="0" w:color="auto"/>
        <w:bottom w:val="none" w:sz="0" w:space="0" w:color="auto"/>
        <w:right w:val="none" w:sz="0" w:space="0" w:color="auto"/>
      </w:divBdr>
    </w:div>
    <w:div w:id="276064251">
      <w:marLeft w:val="480"/>
      <w:marRight w:val="0"/>
      <w:marTop w:val="0"/>
      <w:marBottom w:val="0"/>
      <w:divBdr>
        <w:top w:val="none" w:sz="0" w:space="0" w:color="auto"/>
        <w:left w:val="none" w:sz="0" w:space="0" w:color="auto"/>
        <w:bottom w:val="none" w:sz="0" w:space="0" w:color="auto"/>
        <w:right w:val="none" w:sz="0" w:space="0" w:color="auto"/>
      </w:divBdr>
    </w:div>
    <w:div w:id="276259239">
      <w:marLeft w:val="480"/>
      <w:marRight w:val="0"/>
      <w:marTop w:val="0"/>
      <w:marBottom w:val="0"/>
      <w:divBdr>
        <w:top w:val="none" w:sz="0" w:space="0" w:color="auto"/>
        <w:left w:val="none" w:sz="0" w:space="0" w:color="auto"/>
        <w:bottom w:val="none" w:sz="0" w:space="0" w:color="auto"/>
        <w:right w:val="none" w:sz="0" w:space="0" w:color="auto"/>
      </w:divBdr>
    </w:div>
    <w:div w:id="276301243">
      <w:marLeft w:val="480"/>
      <w:marRight w:val="0"/>
      <w:marTop w:val="0"/>
      <w:marBottom w:val="0"/>
      <w:divBdr>
        <w:top w:val="none" w:sz="0" w:space="0" w:color="auto"/>
        <w:left w:val="none" w:sz="0" w:space="0" w:color="auto"/>
        <w:bottom w:val="none" w:sz="0" w:space="0" w:color="auto"/>
        <w:right w:val="none" w:sz="0" w:space="0" w:color="auto"/>
      </w:divBdr>
    </w:div>
    <w:div w:id="276329341">
      <w:marLeft w:val="480"/>
      <w:marRight w:val="0"/>
      <w:marTop w:val="0"/>
      <w:marBottom w:val="0"/>
      <w:divBdr>
        <w:top w:val="none" w:sz="0" w:space="0" w:color="auto"/>
        <w:left w:val="none" w:sz="0" w:space="0" w:color="auto"/>
        <w:bottom w:val="none" w:sz="0" w:space="0" w:color="auto"/>
        <w:right w:val="none" w:sz="0" w:space="0" w:color="auto"/>
      </w:divBdr>
    </w:div>
    <w:div w:id="276329666">
      <w:marLeft w:val="480"/>
      <w:marRight w:val="0"/>
      <w:marTop w:val="0"/>
      <w:marBottom w:val="0"/>
      <w:divBdr>
        <w:top w:val="none" w:sz="0" w:space="0" w:color="auto"/>
        <w:left w:val="none" w:sz="0" w:space="0" w:color="auto"/>
        <w:bottom w:val="none" w:sz="0" w:space="0" w:color="auto"/>
        <w:right w:val="none" w:sz="0" w:space="0" w:color="auto"/>
      </w:divBdr>
    </w:div>
    <w:div w:id="276330147">
      <w:marLeft w:val="480"/>
      <w:marRight w:val="0"/>
      <w:marTop w:val="0"/>
      <w:marBottom w:val="0"/>
      <w:divBdr>
        <w:top w:val="none" w:sz="0" w:space="0" w:color="auto"/>
        <w:left w:val="none" w:sz="0" w:space="0" w:color="auto"/>
        <w:bottom w:val="none" w:sz="0" w:space="0" w:color="auto"/>
        <w:right w:val="none" w:sz="0" w:space="0" w:color="auto"/>
      </w:divBdr>
    </w:div>
    <w:div w:id="276378403">
      <w:marLeft w:val="480"/>
      <w:marRight w:val="0"/>
      <w:marTop w:val="0"/>
      <w:marBottom w:val="0"/>
      <w:divBdr>
        <w:top w:val="none" w:sz="0" w:space="0" w:color="auto"/>
        <w:left w:val="none" w:sz="0" w:space="0" w:color="auto"/>
        <w:bottom w:val="none" w:sz="0" w:space="0" w:color="auto"/>
        <w:right w:val="none" w:sz="0" w:space="0" w:color="auto"/>
      </w:divBdr>
    </w:div>
    <w:div w:id="276379721">
      <w:marLeft w:val="480"/>
      <w:marRight w:val="0"/>
      <w:marTop w:val="0"/>
      <w:marBottom w:val="0"/>
      <w:divBdr>
        <w:top w:val="none" w:sz="0" w:space="0" w:color="auto"/>
        <w:left w:val="none" w:sz="0" w:space="0" w:color="auto"/>
        <w:bottom w:val="none" w:sz="0" w:space="0" w:color="auto"/>
        <w:right w:val="none" w:sz="0" w:space="0" w:color="auto"/>
      </w:divBdr>
    </w:div>
    <w:div w:id="276451751">
      <w:marLeft w:val="480"/>
      <w:marRight w:val="0"/>
      <w:marTop w:val="0"/>
      <w:marBottom w:val="0"/>
      <w:divBdr>
        <w:top w:val="none" w:sz="0" w:space="0" w:color="auto"/>
        <w:left w:val="none" w:sz="0" w:space="0" w:color="auto"/>
        <w:bottom w:val="none" w:sz="0" w:space="0" w:color="auto"/>
        <w:right w:val="none" w:sz="0" w:space="0" w:color="auto"/>
      </w:divBdr>
    </w:div>
    <w:div w:id="276720712">
      <w:marLeft w:val="480"/>
      <w:marRight w:val="0"/>
      <w:marTop w:val="0"/>
      <w:marBottom w:val="0"/>
      <w:divBdr>
        <w:top w:val="none" w:sz="0" w:space="0" w:color="auto"/>
        <w:left w:val="none" w:sz="0" w:space="0" w:color="auto"/>
        <w:bottom w:val="none" w:sz="0" w:space="0" w:color="auto"/>
        <w:right w:val="none" w:sz="0" w:space="0" w:color="auto"/>
      </w:divBdr>
    </w:div>
    <w:div w:id="276721003">
      <w:marLeft w:val="480"/>
      <w:marRight w:val="0"/>
      <w:marTop w:val="0"/>
      <w:marBottom w:val="0"/>
      <w:divBdr>
        <w:top w:val="none" w:sz="0" w:space="0" w:color="auto"/>
        <w:left w:val="none" w:sz="0" w:space="0" w:color="auto"/>
        <w:bottom w:val="none" w:sz="0" w:space="0" w:color="auto"/>
        <w:right w:val="none" w:sz="0" w:space="0" w:color="auto"/>
      </w:divBdr>
    </w:div>
    <w:div w:id="276723191">
      <w:marLeft w:val="480"/>
      <w:marRight w:val="0"/>
      <w:marTop w:val="0"/>
      <w:marBottom w:val="0"/>
      <w:divBdr>
        <w:top w:val="none" w:sz="0" w:space="0" w:color="auto"/>
        <w:left w:val="none" w:sz="0" w:space="0" w:color="auto"/>
        <w:bottom w:val="none" w:sz="0" w:space="0" w:color="auto"/>
        <w:right w:val="none" w:sz="0" w:space="0" w:color="auto"/>
      </w:divBdr>
    </w:div>
    <w:div w:id="276761158">
      <w:marLeft w:val="480"/>
      <w:marRight w:val="0"/>
      <w:marTop w:val="0"/>
      <w:marBottom w:val="0"/>
      <w:divBdr>
        <w:top w:val="none" w:sz="0" w:space="0" w:color="auto"/>
        <w:left w:val="none" w:sz="0" w:space="0" w:color="auto"/>
        <w:bottom w:val="none" w:sz="0" w:space="0" w:color="auto"/>
        <w:right w:val="none" w:sz="0" w:space="0" w:color="auto"/>
      </w:divBdr>
    </w:div>
    <w:div w:id="276764887">
      <w:marLeft w:val="480"/>
      <w:marRight w:val="0"/>
      <w:marTop w:val="0"/>
      <w:marBottom w:val="0"/>
      <w:divBdr>
        <w:top w:val="none" w:sz="0" w:space="0" w:color="auto"/>
        <w:left w:val="none" w:sz="0" w:space="0" w:color="auto"/>
        <w:bottom w:val="none" w:sz="0" w:space="0" w:color="auto"/>
        <w:right w:val="none" w:sz="0" w:space="0" w:color="auto"/>
      </w:divBdr>
    </w:div>
    <w:div w:id="276834899">
      <w:marLeft w:val="480"/>
      <w:marRight w:val="0"/>
      <w:marTop w:val="0"/>
      <w:marBottom w:val="0"/>
      <w:divBdr>
        <w:top w:val="none" w:sz="0" w:space="0" w:color="auto"/>
        <w:left w:val="none" w:sz="0" w:space="0" w:color="auto"/>
        <w:bottom w:val="none" w:sz="0" w:space="0" w:color="auto"/>
        <w:right w:val="none" w:sz="0" w:space="0" w:color="auto"/>
      </w:divBdr>
    </w:div>
    <w:div w:id="276912856">
      <w:marLeft w:val="480"/>
      <w:marRight w:val="0"/>
      <w:marTop w:val="0"/>
      <w:marBottom w:val="0"/>
      <w:divBdr>
        <w:top w:val="none" w:sz="0" w:space="0" w:color="auto"/>
        <w:left w:val="none" w:sz="0" w:space="0" w:color="auto"/>
        <w:bottom w:val="none" w:sz="0" w:space="0" w:color="auto"/>
        <w:right w:val="none" w:sz="0" w:space="0" w:color="auto"/>
      </w:divBdr>
    </w:div>
    <w:div w:id="276955813">
      <w:marLeft w:val="480"/>
      <w:marRight w:val="0"/>
      <w:marTop w:val="0"/>
      <w:marBottom w:val="0"/>
      <w:divBdr>
        <w:top w:val="none" w:sz="0" w:space="0" w:color="auto"/>
        <w:left w:val="none" w:sz="0" w:space="0" w:color="auto"/>
        <w:bottom w:val="none" w:sz="0" w:space="0" w:color="auto"/>
        <w:right w:val="none" w:sz="0" w:space="0" w:color="auto"/>
      </w:divBdr>
    </w:div>
    <w:div w:id="276957671">
      <w:marLeft w:val="480"/>
      <w:marRight w:val="0"/>
      <w:marTop w:val="0"/>
      <w:marBottom w:val="0"/>
      <w:divBdr>
        <w:top w:val="none" w:sz="0" w:space="0" w:color="auto"/>
        <w:left w:val="none" w:sz="0" w:space="0" w:color="auto"/>
        <w:bottom w:val="none" w:sz="0" w:space="0" w:color="auto"/>
        <w:right w:val="none" w:sz="0" w:space="0" w:color="auto"/>
      </w:divBdr>
    </w:div>
    <w:div w:id="276958703">
      <w:marLeft w:val="480"/>
      <w:marRight w:val="0"/>
      <w:marTop w:val="0"/>
      <w:marBottom w:val="0"/>
      <w:divBdr>
        <w:top w:val="none" w:sz="0" w:space="0" w:color="auto"/>
        <w:left w:val="none" w:sz="0" w:space="0" w:color="auto"/>
        <w:bottom w:val="none" w:sz="0" w:space="0" w:color="auto"/>
        <w:right w:val="none" w:sz="0" w:space="0" w:color="auto"/>
      </w:divBdr>
    </w:div>
    <w:div w:id="277030021">
      <w:marLeft w:val="480"/>
      <w:marRight w:val="0"/>
      <w:marTop w:val="0"/>
      <w:marBottom w:val="0"/>
      <w:divBdr>
        <w:top w:val="none" w:sz="0" w:space="0" w:color="auto"/>
        <w:left w:val="none" w:sz="0" w:space="0" w:color="auto"/>
        <w:bottom w:val="none" w:sz="0" w:space="0" w:color="auto"/>
        <w:right w:val="none" w:sz="0" w:space="0" w:color="auto"/>
      </w:divBdr>
    </w:div>
    <w:div w:id="277105203">
      <w:marLeft w:val="480"/>
      <w:marRight w:val="0"/>
      <w:marTop w:val="0"/>
      <w:marBottom w:val="0"/>
      <w:divBdr>
        <w:top w:val="none" w:sz="0" w:space="0" w:color="auto"/>
        <w:left w:val="none" w:sz="0" w:space="0" w:color="auto"/>
        <w:bottom w:val="none" w:sz="0" w:space="0" w:color="auto"/>
        <w:right w:val="none" w:sz="0" w:space="0" w:color="auto"/>
      </w:divBdr>
    </w:div>
    <w:div w:id="277107790">
      <w:marLeft w:val="480"/>
      <w:marRight w:val="0"/>
      <w:marTop w:val="0"/>
      <w:marBottom w:val="0"/>
      <w:divBdr>
        <w:top w:val="none" w:sz="0" w:space="0" w:color="auto"/>
        <w:left w:val="none" w:sz="0" w:space="0" w:color="auto"/>
        <w:bottom w:val="none" w:sz="0" w:space="0" w:color="auto"/>
        <w:right w:val="none" w:sz="0" w:space="0" w:color="auto"/>
      </w:divBdr>
    </w:div>
    <w:div w:id="277152190">
      <w:marLeft w:val="480"/>
      <w:marRight w:val="0"/>
      <w:marTop w:val="0"/>
      <w:marBottom w:val="0"/>
      <w:divBdr>
        <w:top w:val="none" w:sz="0" w:space="0" w:color="auto"/>
        <w:left w:val="none" w:sz="0" w:space="0" w:color="auto"/>
        <w:bottom w:val="none" w:sz="0" w:space="0" w:color="auto"/>
        <w:right w:val="none" w:sz="0" w:space="0" w:color="auto"/>
      </w:divBdr>
    </w:div>
    <w:div w:id="277152531">
      <w:marLeft w:val="480"/>
      <w:marRight w:val="0"/>
      <w:marTop w:val="0"/>
      <w:marBottom w:val="0"/>
      <w:divBdr>
        <w:top w:val="none" w:sz="0" w:space="0" w:color="auto"/>
        <w:left w:val="none" w:sz="0" w:space="0" w:color="auto"/>
        <w:bottom w:val="none" w:sz="0" w:space="0" w:color="auto"/>
        <w:right w:val="none" w:sz="0" w:space="0" w:color="auto"/>
      </w:divBdr>
    </w:div>
    <w:div w:id="277177101">
      <w:marLeft w:val="480"/>
      <w:marRight w:val="0"/>
      <w:marTop w:val="0"/>
      <w:marBottom w:val="0"/>
      <w:divBdr>
        <w:top w:val="none" w:sz="0" w:space="0" w:color="auto"/>
        <w:left w:val="none" w:sz="0" w:space="0" w:color="auto"/>
        <w:bottom w:val="none" w:sz="0" w:space="0" w:color="auto"/>
        <w:right w:val="none" w:sz="0" w:space="0" w:color="auto"/>
      </w:divBdr>
    </w:div>
    <w:div w:id="277222367">
      <w:marLeft w:val="480"/>
      <w:marRight w:val="0"/>
      <w:marTop w:val="0"/>
      <w:marBottom w:val="0"/>
      <w:divBdr>
        <w:top w:val="none" w:sz="0" w:space="0" w:color="auto"/>
        <w:left w:val="none" w:sz="0" w:space="0" w:color="auto"/>
        <w:bottom w:val="none" w:sz="0" w:space="0" w:color="auto"/>
        <w:right w:val="none" w:sz="0" w:space="0" w:color="auto"/>
      </w:divBdr>
    </w:div>
    <w:div w:id="277224108">
      <w:marLeft w:val="480"/>
      <w:marRight w:val="0"/>
      <w:marTop w:val="0"/>
      <w:marBottom w:val="0"/>
      <w:divBdr>
        <w:top w:val="none" w:sz="0" w:space="0" w:color="auto"/>
        <w:left w:val="none" w:sz="0" w:space="0" w:color="auto"/>
        <w:bottom w:val="none" w:sz="0" w:space="0" w:color="auto"/>
        <w:right w:val="none" w:sz="0" w:space="0" w:color="auto"/>
      </w:divBdr>
    </w:div>
    <w:div w:id="277369910">
      <w:marLeft w:val="480"/>
      <w:marRight w:val="0"/>
      <w:marTop w:val="0"/>
      <w:marBottom w:val="0"/>
      <w:divBdr>
        <w:top w:val="none" w:sz="0" w:space="0" w:color="auto"/>
        <w:left w:val="none" w:sz="0" w:space="0" w:color="auto"/>
        <w:bottom w:val="none" w:sz="0" w:space="0" w:color="auto"/>
        <w:right w:val="none" w:sz="0" w:space="0" w:color="auto"/>
      </w:divBdr>
    </w:div>
    <w:div w:id="277488560">
      <w:marLeft w:val="480"/>
      <w:marRight w:val="0"/>
      <w:marTop w:val="0"/>
      <w:marBottom w:val="0"/>
      <w:divBdr>
        <w:top w:val="none" w:sz="0" w:space="0" w:color="auto"/>
        <w:left w:val="none" w:sz="0" w:space="0" w:color="auto"/>
        <w:bottom w:val="none" w:sz="0" w:space="0" w:color="auto"/>
        <w:right w:val="none" w:sz="0" w:space="0" w:color="auto"/>
      </w:divBdr>
    </w:div>
    <w:div w:id="277496809">
      <w:marLeft w:val="480"/>
      <w:marRight w:val="0"/>
      <w:marTop w:val="0"/>
      <w:marBottom w:val="0"/>
      <w:divBdr>
        <w:top w:val="none" w:sz="0" w:space="0" w:color="auto"/>
        <w:left w:val="none" w:sz="0" w:space="0" w:color="auto"/>
        <w:bottom w:val="none" w:sz="0" w:space="0" w:color="auto"/>
        <w:right w:val="none" w:sz="0" w:space="0" w:color="auto"/>
      </w:divBdr>
    </w:div>
    <w:div w:id="277681568">
      <w:marLeft w:val="480"/>
      <w:marRight w:val="0"/>
      <w:marTop w:val="0"/>
      <w:marBottom w:val="0"/>
      <w:divBdr>
        <w:top w:val="none" w:sz="0" w:space="0" w:color="auto"/>
        <w:left w:val="none" w:sz="0" w:space="0" w:color="auto"/>
        <w:bottom w:val="none" w:sz="0" w:space="0" w:color="auto"/>
        <w:right w:val="none" w:sz="0" w:space="0" w:color="auto"/>
      </w:divBdr>
    </w:div>
    <w:div w:id="277682668">
      <w:marLeft w:val="480"/>
      <w:marRight w:val="0"/>
      <w:marTop w:val="0"/>
      <w:marBottom w:val="0"/>
      <w:divBdr>
        <w:top w:val="none" w:sz="0" w:space="0" w:color="auto"/>
        <w:left w:val="none" w:sz="0" w:space="0" w:color="auto"/>
        <w:bottom w:val="none" w:sz="0" w:space="0" w:color="auto"/>
        <w:right w:val="none" w:sz="0" w:space="0" w:color="auto"/>
      </w:divBdr>
    </w:div>
    <w:div w:id="277687616">
      <w:marLeft w:val="480"/>
      <w:marRight w:val="0"/>
      <w:marTop w:val="0"/>
      <w:marBottom w:val="0"/>
      <w:divBdr>
        <w:top w:val="none" w:sz="0" w:space="0" w:color="auto"/>
        <w:left w:val="none" w:sz="0" w:space="0" w:color="auto"/>
        <w:bottom w:val="none" w:sz="0" w:space="0" w:color="auto"/>
        <w:right w:val="none" w:sz="0" w:space="0" w:color="auto"/>
      </w:divBdr>
    </w:div>
    <w:div w:id="277760475">
      <w:marLeft w:val="480"/>
      <w:marRight w:val="0"/>
      <w:marTop w:val="0"/>
      <w:marBottom w:val="0"/>
      <w:divBdr>
        <w:top w:val="none" w:sz="0" w:space="0" w:color="auto"/>
        <w:left w:val="none" w:sz="0" w:space="0" w:color="auto"/>
        <w:bottom w:val="none" w:sz="0" w:space="0" w:color="auto"/>
        <w:right w:val="none" w:sz="0" w:space="0" w:color="auto"/>
      </w:divBdr>
    </w:div>
    <w:div w:id="277832809">
      <w:marLeft w:val="480"/>
      <w:marRight w:val="0"/>
      <w:marTop w:val="0"/>
      <w:marBottom w:val="0"/>
      <w:divBdr>
        <w:top w:val="none" w:sz="0" w:space="0" w:color="auto"/>
        <w:left w:val="none" w:sz="0" w:space="0" w:color="auto"/>
        <w:bottom w:val="none" w:sz="0" w:space="0" w:color="auto"/>
        <w:right w:val="none" w:sz="0" w:space="0" w:color="auto"/>
      </w:divBdr>
    </w:div>
    <w:div w:id="277835268">
      <w:marLeft w:val="480"/>
      <w:marRight w:val="0"/>
      <w:marTop w:val="0"/>
      <w:marBottom w:val="0"/>
      <w:divBdr>
        <w:top w:val="none" w:sz="0" w:space="0" w:color="auto"/>
        <w:left w:val="none" w:sz="0" w:space="0" w:color="auto"/>
        <w:bottom w:val="none" w:sz="0" w:space="0" w:color="auto"/>
        <w:right w:val="none" w:sz="0" w:space="0" w:color="auto"/>
      </w:divBdr>
    </w:div>
    <w:div w:id="277875130">
      <w:marLeft w:val="480"/>
      <w:marRight w:val="0"/>
      <w:marTop w:val="0"/>
      <w:marBottom w:val="0"/>
      <w:divBdr>
        <w:top w:val="none" w:sz="0" w:space="0" w:color="auto"/>
        <w:left w:val="none" w:sz="0" w:space="0" w:color="auto"/>
        <w:bottom w:val="none" w:sz="0" w:space="0" w:color="auto"/>
        <w:right w:val="none" w:sz="0" w:space="0" w:color="auto"/>
      </w:divBdr>
    </w:div>
    <w:div w:id="277878708">
      <w:marLeft w:val="480"/>
      <w:marRight w:val="0"/>
      <w:marTop w:val="0"/>
      <w:marBottom w:val="0"/>
      <w:divBdr>
        <w:top w:val="none" w:sz="0" w:space="0" w:color="auto"/>
        <w:left w:val="none" w:sz="0" w:space="0" w:color="auto"/>
        <w:bottom w:val="none" w:sz="0" w:space="0" w:color="auto"/>
        <w:right w:val="none" w:sz="0" w:space="0" w:color="auto"/>
      </w:divBdr>
    </w:div>
    <w:div w:id="277879697">
      <w:marLeft w:val="480"/>
      <w:marRight w:val="0"/>
      <w:marTop w:val="0"/>
      <w:marBottom w:val="0"/>
      <w:divBdr>
        <w:top w:val="none" w:sz="0" w:space="0" w:color="auto"/>
        <w:left w:val="none" w:sz="0" w:space="0" w:color="auto"/>
        <w:bottom w:val="none" w:sz="0" w:space="0" w:color="auto"/>
        <w:right w:val="none" w:sz="0" w:space="0" w:color="auto"/>
      </w:divBdr>
    </w:div>
    <w:div w:id="277949206">
      <w:marLeft w:val="480"/>
      <w:marRight w:val="0"/>
      <w:marTop w:val="0"/>
      <w:marBottom w:val="0"/>
      <w:divBdr>
        <w:top w:val="none" w:sz="0" w:space="0" w:color="auto"/>
        <w:left w:val="none" w:sz="0" w:space="0" w:color="auto"/>
        <w:bottom w:val="none" w:sz="0" w:space="0" w:color="auto"/>
        <w:right w:val="none" w:sz="0" w:space="0" w:color="auto"/>
      </w:divBdr>
    </w:div>
    <w:div w:id="277952095">
      <w:marLeft w:val="480"/>
      <w:marRight w:val="0"/>
      <w:marTop w:val="0"/>
      <w:marBottom w:val="0"/>
      <w:divBdr>
        <w:top w:val="none" w:sz="0" w:space="0" w:color="auto"/>
        <w:left w:val="none" w:sz="0" w:space="0" w:color="auto"/>
        <w:bottom w:val="none" w:sz="0" w:space="0" w:color="auto"/>
        <w:right w:val="none" w:sz="0" w:space="0" w:color="auto"/>
      </w:divBdr>
    </w:div>
    <w:div w:id="277953160">
      <w:marLeft w:val="480"/>
      <w:marRight w:val="0"/>
      <w:marTop w:val="0"/>
      <w:marBottom w:val="0"/>
      <w:divBdr>
        <w:top w:val="none" w:sz="0" w:space="0" w:color="auto"/>
        <w:left w:val="none" w:sz="0" w:space="0" w:color="auto"/>
        <w:bottom w:val="none" w:sz="0" w:space="0" w:color="auto"/>
        <w:right w:val="none" w:sz="0" w:space="0" w:color="auto"/>
      </w:divBdr>
    </w:div>
    <w:div w:id="278029266">
      <w:marLeft w:val="480"/>
      <w:marRight w:val="0"/>
      <w:marTop w:val="0"/>
      <w:marBottom w:val="0"/>
      <w:divBdr>
        <w:top w:val="none" w:sz="0" w:space="0" w:color="auto"/>
        <w:left w:val="none" w:sz="0" w:space="0" w:color="auto"/>
        <w:bottom w:val="none" w:sz="0" w:space="0" w:color="auto"/>
        <w:right w:val="none" w:sz="0" w:space="0" w:color="auto"/>
      </w:divBdr>
    </w:div>
    <w:div w:id="278070002">
      <w:marLeft w:val="480"/>
      <w:marRight w:val="0"/>
      <w:marTop w:val="0"/>
      <w:marBottom w:val="0"/>
      <w:divBdr>
        <w:top w:val="none" w:sz="0" w:space="0" w:color="auto"/>
        <w:left w:val="none" w:sz="0" w:space="0" w:color="auto"/>
        <w:bottom w:val="none" w:sz="0" w:space="0" w:color="auto"/>
        <w:right w:val="none" w:sz="0" w:space="0" w:color="auto"/>
      </w:divBdr>
    </w:div>
    <w:div w:id="278142599">
      <w:marLeft w:val="480"/>
      <w:marRight w:val="0"/>
      <w:marTop w:val="0"/>
      <w:marBottom w:val="0"/>
      <w:divBdr>
        <w:top w:val="none" w:sz="0" w:space="0" w:color="auto"/>
        <w:left w:val="none" w:sz="0" w:space="0" w:color="auto"/>
        <w:bottom w:val="none" w:sz="0" w:space="0" w:color="auto"/>
        <w:right w:val="none" w:sz="0" w:space="0" w:color="auto"/>
      </w:divBdr>
    </w:div>
    <w:div w:id="278220845">
      <w:marLeft w:val="480"/>
      <w:marRight w:val="0"/>
      <w:marTop w:val="0"/>
      <w:marBottom w:val="0"/>
      <w:divBdr>
        <w:top w:val="none" w:sz="0" w:space="0" w:color="auto"/>
        <w:left w:val="none" w:sz="0" w:space="0" w:color="auto"/>
        <w:bottom w:val="none" w:sz="0" w:space="0" w:color="auto"/>
        <w:right w:val="none" w:sz="0" w:space="0" w:color="auto"/>
      </w:divBdr>
    </w:div>
    <w:div w:id="278227248">
      <w:marLeft w:val="480"/>
      <w:marRight w:val="0"/>
      <w:marTop w:val="0"/>
      <w:marBottom w:val="0"/>
      <w:divBdr>
        <w:top w:val="none" w:sz="0" w:space="0" w:color="auto"/>
        <w:left w:val="none" w:sz="0" w:space="0" w:color="auto"/>
        <w:bottom w:val="none" w:sz="0" w:space="0" w:color="auto"/>
        <w:right w:val="none" w:sz="0" w:space="0" w:color="auto"/>
      </w:divBdr>
    </w:div>
    <w:div w:id="278269919">
      <w:marLeft w:val="480"/>
      <w:marRight w:val="0"/>
      <w:marTop w:val="0"/>
      <w:marBottom w:val="0"/>
      <w:divBdr>
        <w:top w:val="none" w:sz="0" w:space="0" w:color="auto"/>
        <w:left w:val="none" w:sz="0" w:space="0" w:color="auto"/>
        <w:bottom w:val="none" w:sz="0" w:space="0" w:color="auto"/>
        <w:right w:val="none" w:sz="0" w:space="0" w:color="auto"/>
      </w:divBdr>
    </w:div>
    <w:div w:id="278293434">
      <w:marLeft w:val="480"/>
      <w:marRight w:val="0"/>
      <w:marTop w:val="0"/>
      <w:marBottom w:val="0"/>
      <w:divBdr>
        <w:top w:val="none" w:sz="0" w:space="0" w:color="auto"/>
        <w:left w:val="none" w:sz="0" w:space="0" w:color="auto"/>
        <w:bottom w:val="none" w:sz="0" w:space="0" w:color="auto"/>
        <w:right w:val="none" w:sz="0" w:space="0" w:color="auto"/>
      </w:divBdr>
    </w:div>
    <w:div w:id="278296175">
      <w:marLeft w:val="480"/>
      <w:marRight w:val="0"/>
      <w:marTop w:val="0"/>
      <w:marBottom w:val="0"/>
      <w:divBdr>
        <w:top w:val="none" w:sz="0" w:space="0" w:color="auto"/>
        <w:left w:val="none" w:sz="0" w:space="0" w:color="auto"/>
        <w:bottom w:val="none" w:sz="0" w:space="0" w:color="auto"/>
        <w:right w:val="none" w:sz="0" w:space="0" w:color="auto"/>
      </w:divBdr>
    </w:div>
    <w:div w:id="278335896">
      <w:marLeft w:val="480"/>
      <w:marRight w:val="0"/>
      <w:marTop w:val="0"/>
      <w:marBottom w:val="0"/>
      <w:divBdr>
        <w:top w:val="none" w:sz="0" w:space="0" w:color="auto"/>
        <w:left w:val="none" w:sz="0" w:space="0" w:color="auto"/>
        <w:bottom w:val="none" w:sz="0" w:space="0" w:color="auto"/>
        <w:right w:val="none" w:sz="0" w:space="0" w:color="auto"/>
      </w:divBdr>
    </w:div>
    <w:div w:id="278417036">
      <w:marLeft w:val="480"/>
      <w:marRight w:val="0"/>
      <w:marTop w:val="0"/>
      <w:marBottom w:val="0"/>
      <w:divBdr>
        <w:top w:val="none" w:sz="0" w:space="0" w:color="auto"/>
        <w:left w:val="none" w:sz="0" w:space="0" w:color="auto"/>
        <w:bottom w:val="none" w:sz="0" w:space="0" w:color="auto"/>
        <w:right w:val="none" w:sz="0" w:space="0" w:color="auto"/>
      </w:divBdr>
    </w:div>
    <w:div w:id="278488457">
      <w:marLeft w:val="480"/>
      <w:marRight w:val="0"/>
      <w:marTop w:val="0"/>
      <w:marBottom w:val="0"/>
      <w:divBdr>
        <w:top w:val="none" w:sz="0" w:space="0" w:color="auto"/>
        <w:left w:val="none" w:sz="0" w:space="0" w:color="auto"/>
        <w:bottom w:val="none" w:sz="0" w:space="0" w:color="auto"/>
        <w:right w:val="none" w:sz="0" w:space="0" w:color="auto"/>
      </w:divBdr>
    </w:div>
    <w:div w:id="278492619">
      <w:marLeft w:val="480"/>
      <w:marRight w:val="0"/>
      <w:marTop w:val="0"/>
      <w:marBottom w:val="0"/>
      <w:divBdr>
        <w:top w:val="none" w:sz="0" w:space="0" w:color="auto"/>
        <w:left w:val="none" w:sz="0" w:space="0" w:color="auto"/>
        <w:bottom w:val="none" w:sz="0" w:space="0" w:color="auto"/>
        <w:right w:val="none" w:sz="0" w:space="0" w:color="auto"/>
      </w:divBdr>
    </w:div>
    <w:div w:id="278606234">
      <w:marLeft w:val="480"/>
      <w:marRight w:val="0"/>
      <w:marTop w:val="0"/>
      <w:marBottom w:val="0"/>
      <w:divBdr>
        <w:top w:val="none" w:sz="0" w:space="0" w:color="auto"/>
        <w:left w:val="none" w:sz="0" w:space="0" w:color="auto"/>
        <w:bottom w:val="none" w:sz="0" w:space="0" w:color="auto"/>
        <w:right w:val="none" w:sz="0" w:space="0" w:color="auto"/>
      </w:divBdr>
    </w:div>
    <w:div w:id="278613109">
      <w:marLeft w:val="480"/>
      <w:marRight w:val="0"/>
      <w:marTop w:val="0"/>
      <w:marBottom w:val="0"/>
      <w:divBdr>
        <w:top w:val="none" w:sz="0" w:space="0" w:color="auto"/>
        <w:left w:val="none" w:sz="0" w:space="0" w:color="auto"/>
        <w:bottom w:val="none" w:sz="0" w:space="0" w:color="auto"/>
        <w:right w:val="none" w:sz="0" w:space="0" w:color="auto"/>
      </w:divBdr>
    </w:div>
    <w:div w:id="278757343">
      <w:marLeft w:val="480"/>
      <w:marRight w:val="0"/>
      <w:marTop w:val="0"/>
      <w:marBottom w:val="0"/>
      <w:divBdr>
        <w:top w:val="none" w:sz="0" w:space="0" w:color="auto"/>
        <w:left w:val="none" w:sz="0" w:space="0" w:color="auto"/>
        <w:bottom w:val="none" w:sz="0" w:space="0" w:color="auto"/>
        <w:right w:val="none" w:sz="0" w:space="0" w:color="auto"/>
      </w:divBdr>
    </w:div>
    <w:div w:id="278807170">
      <w:marLeft w:val="480"/>
      <w:marRight w:val="0"/>
      <w:marTop w:val="0"/>
      <w:marBottom w:val="0"/>
      <w:divBdr>
        <w:top w:val="none" w:sz="0" w:space="0" w:color="auto"/>
        <w:left w:val="none" w:sz="0" w:space="0" w:color="auto"/>
        <w:bottom w:val="none" w:sz="0" w:space="0" w:color="auto"/>
        <w:right w:val="none" w:sz="0" w:space="0" w:color="auto"/>
      </w:divBdr>
    </w:div>
    <w:div w:id="278875932">
      <w:marLeft w:val="480"/>
      <w:marRight w:val="0"/>
      <w:marTop w:val="0"/>
      <w:marBottom w:val="0"/>
      <w:divBdr>
        <w:top w:val="none" w:sz="0" w:space="0" w:color="auto"/>
        <w:left w:val="none" w:sz="0" w:space="0" w:color="auto"/>
        <w:bottom w:val="none" w:sz="0" w:space="0" w:color="auto"/>
        <w:right w:val="none" w:sz="0" w:space="0" w:color="auto"/>
      </w:divBdr>
    </w:div>
    <w:div w:id="278923460">
      <w:marLeft w:val="480"/>
      <w:marRight w:val="0"/>
      <w:marTop w:val="0"/>
      <w:marBottom w:val="0"/>
      <w:divBdr>
        <w:top w:val="none" w:sz="0" w:space="0" w:color="auto"/>
        <w:left w:val="none" w:sz="0" w:space="0" w:color="auto"/>
        <w:bottom w:val="none" w:sz="0" w:space="0" w:color="auto"/>
        <w:right w:val="none" w:sz="0" w:space="0" w:color="auto"/>
      </w:divBdr>
    </w:div>
    <w:div w:id="278923730">
      <w:marLeft w:val="480"/>
      <w:marRight w:val="0"/>
      <w:marTop w:val="0"/>
      <w:marBottom w:val="0"/>
      <w:divBdr>
        <w:top w:val="none" w:sz="0" w:space="0" w:color="auto"/>
        <w:left w:val="none" w:sz="0" w:space="0" w:color="auto"/>
        <w:bottom w:val="none" w:sz="0" w:space="0" w:color="auto"/>
        <w:right w:val="none" w:sz="0" w:space="0" w:color="auto"/>
      </w:divBdr>
    </w:div>
    <w:div w:id="278950143">
      <w:marLeft w:val="480"/>
      <w:marRight w:val="0"/>
      <w:marTop w:val="0"/>
      <w:marBottom w:val="0"/>
      <w:divBdr>
        <w:top w:val="none" w:sz="0" w:space="0" w:color="auto"/>
        <w:left w:val="none" w:sz="0" w:space="0" w:color="auto"/>
        <w:bottom w:val="none" w:sz="0" w:space="0" w:color="auto"/>
        <w:right w:val="none" w:sz="0" w:space="0" w:color="auto"/>
      </w:divBdr>
    </w:div>
    <w:div w:id="278994113">
      <w:marLeft w:val="480"/>
      <w:marRight w:val="0"/>
      <w:marTop w:val="0"/>
      <w:marBottom w:val="0"/>
      <w:divBdr>
        <w:top w:val="none" w:sz="0" w:space="0" w:color="auto"/>
        <w:left w:val="none" w:sz="0" w:space="0" w:color="auto"/>
        <w:bottom w:val="none" w:sz="0" w:space="0" w:color="auto"/>
        <w:right w:val="none" w:sz="0" w:space="0" w:color="auto"/>
      </w:divBdr>
    </w:div>
    <w:div w:id="278999493">
      <w:marLeft w:val="480"/>
      <w:marRight w:val="0"/>
      <w:marTop w:val="0"/>
      <w:marBottom w:val="0"/>
      <w:divBdr>
        <w:top w:val="none" w:sz="0" w:space="0" w:color="auto"/>
        <w:left w:val="none" w:sz="0" w:space="0" w:color="auto"/>
        <w:bottom w:val="none" w:sz="0" w:space="0" w:color="auto"/>
        <w:right w:val="none" w:sz="0" w:space="0" w:color="auto"/>
      </w:divBdr>
    </w:div>
    <w:div w:id="279069696">
      <w:marLeft w:val="480"/>
      <w:marRight w:val="0"/>
      <w:marTop w:val="0"/>
      <w:marBottom w:val="0"/>
      <w:divBdr>
        <w:top w:val="none" w:sz="0" w:space="0" w:color="auto"/>
        <w:left w:val="none" w:sz="0" w:space="0" w:color="auto"/>
        <w:bottom w:val="none" w:sz="0" w:space="0" w:color="auto"/>
        <w:right w:val="none" w:sz="0" w:space="0" w:color="auto"/>
      </w:divBdr>
    </w:div>
    <w:div w:id="279117891">
      <w:marLeft w:val="480"/>
      <w:marRight w:val="0"/>
      <w:marTop w:val="0"/>
      <w:marBottom w:val="0"/>
      <w:divBdr>
        <w:top w:val="none" w:sz="0" w:space="0" w:color="auto"/>
        <w:left w:val="none" w:sz="0" w:space="0" w:color="auto"/>
        <w:bottom w:val="none" w:sz="0" w:space="0" w:color="auto"/>
        <w:right w:val="none" w:sz="0" w:space="0" w:color="auto"/>
      </w:divBdr>
    </w:div>
    <w:div w:id="279118234">
      <w:marLeft w:val="480"/>
      <w:marRight w:val="0"/>
      <w:marTop w:val="0"/>
      <w:marBottom w:val="0"/>
      <w:divBdr>
        <w:top w:val="none" w:sz="0" w:space="0" w:color="auto"/>
        <w:left w:val="none" w:sz="0" w:space="0" w:color="auto"/>
        <w:bottom w:val="none" w:sz="0" w:space="0" w:color="auto"/>
        <w:right w:val="none" w:sz="0" w:space="0" w:color="auto"/>
      </w:divBdr>
    </w:div>
    <w:div w:id="279146509">
      <w:marLeft w:val="480"/>
      <w:marRight w:val="0"/>
      <w:marTop w:val="0"/>
      <w:marBottom w:val="0"/>
      <w:divBdr>
        <w:top w:val="none" w:sz="0" w:space="0" w:color="auto"/>
        <w:left w:val="none" w:sz="0" w:space="0" w:color="auto"/>
        <w:bottom w:val="none" w:sz="0" w:space="0" w:color="auto"/>
        <w:right w:val="none" w:sz="0" w:space="0" w:color="auto"/>
      </w:divBdr>
    </w:div>
    <w:div w:id="279262963">
      <w:marLeft w:val="480"/>
      <w:marRight w:val="0"/>
      <w:marTop w:val="0"/>
      <w:marBottom w:val="0"/>
      <w:divBdr>
        <w:top w:val="none" w:sz="0" w:space="0" w:color="auto"/>
        <w:left w:val="none" w:sz="0" w:space="0" w:color="auto"/>
        <w:bottom w:val="none" w:sz="0" w:space="0" w:color="auto"/>
        <w:right w:val="none" w:sz="0" w:space="0" w:color="auto"/>
      </w:divBdr>
    </w:div>
    <w:div w:id="279265959">
      <w:marLeft w:val="480"/>
      <w:marRight w:val="0"/>
      <w:marTop w:val="0"/>
      <w:marBottom w:val="0"/>
      <w:divBdr>
        <w:top w:val="none" w:sz="0" w:space="0" w:color="auto"/>
        <w:left w:val="none" w:sz="0" w:space="0" w:color="auto"/>
        <w:bottom w:val="none" w:sz="0" w:space="0" w:color="auto"/>
        <w:right w:val="none" w:sz="0" w:space="0" w:color="auto"/>
      </w:divBdr>
    </w:div>
    <w:div w:id="279338387">
      <w:marLeft w:val="480"/>
      <w:marRight w:val="0"/>
      <w:marTop w:val="0"/>
      <w:marBottom w:val="0"/>
      <w:divBdr>
        <w:top w:val="none" w:sz="0" w:space="0" w:color="auto"/>
        <w:left w:val="none" w:sz="0" w:space="0" w:color="auto"/>
        <w:bottom w:val="none" w:sz="0" w:space="0" w:color="auto"/>
        <w:right w:val="none" w:sz="0" w:space="0" w:color="auto"/>
      </w:divBdr>
    </w:div>
    <w:div w:id="279380209">
      <w:marLeft w:val="480"/>
      <w:marRight w:val="0"/>
      <w:marTop w:val="0"/>
      <w:marBottom w:val="0"/>
      <w:divBdr>
        <w:top w:val="none" w:sz="0" w:space="0" w:color="auto"/>
        <w:left w:val="none" w:sz="0" w:space="0" w:color="auto"/>
        <w:bottom w:val="none" w:sz="0" w:space="0" w:color="auto"/>
        <w:right w:val="none" w:sz="0" w:space="0" w:color="auto"/>
      </w:divBdr>
    </w:div>
    <w:div w:id="279385605">
      <w:marLeft w:val="480"/>
      <w:marRight w:val="0"/>
      <w:marTop w:val="0"/>
      <w:marBottom w:val="0"/>
      <w:divBdr>
        <w:top w:val="none" w:sz="0" w:space="0" w:color="auto"/>
        <w:left w:val="none" w:sz="0" w:space="0" w:color="auto"/>
        <w:bottom w:val="none" w:sz="0" w:space="0" w:color="auto"/>
        <w:right w:val="none" w:sz="0" w:space="0" w:color="auto"/>
      </w:divBdr>
    </w:div>
    <w:div w:id="279386012">
      <w:marLeft w:val="480"/>
      <w:marRight w:val="0"/>
      <w:marTop w:val="0"/>
      <w:marBottom w:val="0"/>
      <w:divBdr>
        <w:top w:val="none" w:sz="0" w:space="0" w:color="auto"/>
        <w:left w:val="none" w:sz="0" w:space="0" w:color="auto"/>
        <w:bottom w:val="none" w:sz="0" w:space="0" w:color="auto"/>
        <w:right w:val="none" w:sz="0" w:space="0" w:color="auto"/>
      </w:divBdr>
    </w:div>
    <w:div w:id="279411503">
      <w:marLeft w:val="480"/>
      <w:marRight w:val="0"/>
      <w:marTop w:val="0"/>
      <w:marBottom w:val="0"/>
      <w:divBdr>
        <w:top w:val="none" w:sz="0" w:space="0" w:color="auto"/>
        <w:left w:val="none" w:sz="0" w:space="0" w:color="auto"/>
        <w:bottom w:val="none" w:sz="0" w:space="0" w:color="auto"/>
        <w:right w:val="none" w:sz="0" w:space="0" w:color="auto"/>
      </w:divBdr>
    </w:div>
    <w:div w:id="279453953">
      <w:marLeft w:val="480"/>
      <w:marRight w:val="0"/>
      <w:marTop w:val="0"/>
      <w:marBottom w:val="0"/>
      <w:divBdr>
        <w:top w:val="none" w:sz="0" w:space="0" w:color="auto"/>
        <w:left w:val="none" w:sz="0" w:space="0" w:color="auto"/>
        <w:bottom w:val="none" w:sz="0" w:space="0" w:color="auto"/>
        <w:right w:val="none" w:sz="0" w:space="0" w:color="auto"/>
      </w:divBdr>
    </w:div>
    <w:div w:id="279454986">
      <w:marLeft w:val="480"/>
      <w:marRight w:val="0"/>
      <w:marTop w:val="0"/>
      <w:marBottom w:val="0"/>
      <w:divBdr>
        <w:top w:val="none" w:sz="0" w:space="0" w:color="auto"/>
        <w:left w:val="none" w:sz="0" w:space="0" w:color="auto"/>
        <w:bottom w:val="none" w:sz="0" w:space="0" w:color="auto"/>
        <w:right w:val="none" w:sz="0" w:space="0" w:color="auto"/>
      </w:divBdr>
    </w:div>
    <w:div w:id="279533014">
      <w:marLeft w:val="480"/>
      <w:marRight w:val="0"/>
      <w:marTop w:val="0"/>
      <w:marBottom w:val="0"/>
      <w:divBdr>
        <w:top w:val="none" w:sz="0" w:space="0" w:color="auto"/>
        <w:left w:val="none" w:sz="0" w:space="0" w:color="auto"/>
        <w:bottom w:val="none" w:sz="0" w:space="0" w:color="auto"/>
        <w:right w:val="none" w:sz="0" w:space="0" w:color="auto"/>
      </w:divBdr>
    </w:div>
    <w:div w:id="279652124">
      <w:marLeft w:val="480"/>
      <w:marRight w:val="0"/>
      <w:marTop w:val="0"/>
      <w:marBottom w:val="0"/>
      <w:divBdr>
        <w:top w:val="none" w:sz="0" w:space="0" w:color="auto"/>
        <w:left w:val="none" w:sz="0" w:space="0" w:color="auto"/>
        <w:bottom w:val="none" w:sz="0" w:space="0" w:color="auto"/>
        <w:right w:val="none" w:sz="0" w:space="0" w:color="auto"/>
      </w:divBdr>
    </w:div>
    <w:div w:id="279653077">
      <w:marLeft w:val="480"/>
      <w:marRight w:val="0"/>
      <w:marTop w:val="0"/>
      <w:marBottom w:val="0"/>
      <w:divBdr>
        <w:top w:val="none" w:sz="0" w:space="0" w:color="auto"/>
        <w:left w:val="none" w:sz="0" w:space="0" w:color="auto"/>
        <w:bottom w:val="none" w:sz="0" w:space="0" w:color="auto"/>
        <w:right w:val="none" w:sz="0" w:space="0" w:color="auto"/>
      </w:divBdr>
    </w:div>
    <w:div w:id="279731236">
      <w:marLeft w:val="480"/>
      <w:marRight w:val="0"/>
      <w:marTop w:val="0"/>
      <w:marBottom w:val="0"/>
      <w:divBdr>
        <w:top w:val="none" w:sz="0" w:space="0" w:color="auto"/>
        <w:left w:val="none" w:sz="0" w:space="0" w:color="auto"/>
        <w:bottom w:val="none" w:sz="0" w:space="0" w:color="auto"/>
        <w:right w:val="none" w:sz="0" w:space="0" w:color="auto"/>
      </w:divBdr>
    </w:div>
    <w:div w:id="279804025">
      <w:marLeft w:val="480"/>
      <w:marRight w:val="0"/>
      <w:marTop w:val="0"/>
      <w:marBottom w:val="0"/>
      <w:divBdr>
        <w:top w:val="none" w:sz="0" w:space="0" w:color="auto"/>
        <w:left w:val="none" w:sz="0" w:space="0" w:color="auto"/>
        <w:bottom w:val="none" w:sz="0" w:space="0" w:color="auto"/>
        <w:right w:val="none" w:sz="0" w:space="0" w:color="auto"/>
      </w:divBdr>
    </w:div>
    <w:div w:id="279805903">
      <w:marLeft w:val="480"/>
      <w:marRight w:val="0"/>
      <w:marTop w:val="0"/>
      <w:marBottom w:val="0"/>
      <w:divBdr>
        <w:top w:val="none" w:sz="0" w:space="0" w:color="auto"/>
        <w:left w:val="none" w:sz="0" w:space="0" w:color="auto"/>
        <w:bottom w:val="none" w:sz="0" w:space="0" w:color="auto"/>
        <w:right w:val="none" w:sz="0" w:space="0" w:color="auto"/>
      </w:divBdr>
    </w:div>
    <w:div w:id="279841802">
      <w:marLeft w:val="480"/>
      <w:marRight w:val="0"/>
      <w:marTop w:val="0"/>
      <w:marBottom w:val="0"/>
      <w:divBdr>
        <w:top w:val="none" w:sz="0" w:space="0" w:color="auto"/>
        <w:left w:val="none" w:sz="0" w:space="0" w:color="auto"/>
        <w:bottom w:val="none" w:sz="0" w:space="0" w:color="auto"/>
        <w:right w:val="none" w:sz="0" w:space="0" w:color="auto"/>
      </w:divBdr>
    </w:div>
    <w:div w:id="279915165">
      <w:marLeft w:val="480"/>
      <w:marRight w:val="0"/>
      <w:marTop w:val="0"/>
      <w:marBottom w:val="0"/>
      <w:divBdr>
        <w:top w:val="none" w:sz="0" w:space="0" w:color="auto"/>
        <w:left w:val="none" w:sz="0" w:space="0" w:color="auto"/>
        <w:bottom w:val="none" w:sz="0" w:space="0" w:color="auto"/>
        <w:right w:val="none" w:sz="0" w:space="0" w:color="auto"/>
      </w:divBdr>
    </w:div>
    <w:div w:id="279917807">
      <w:marLeft w:val="480"/>
      <w:marRight w:val="0"/>
      <w:marTop w:val="0"/>
      <w:marBottom w:val="0"/>
      <w:divBdr>
        <w:top w:val="none" w:sz="0" w:space="0" w:color="auto"/>
        <w:left w:val="none" w:sz="0" w:space="0" w:color="auto"/>
        <w:bottom w:val="none" w:sz="0" w:space="0" w:color="auto"/>
        <w:right w:val="none" w:sz="0" w:space="0" w:color="auto"/>
      </w:divBdr>
    </w:div>
    <w:div w:id="279991183">
      <w:marLeft w:val="480"/>
      <w:marRight w:val="0"/>
      <w:marTop w:val="0"/>
      <w:marBottom w:val="0"/>
      <w:divBdr>
        <w:top w:val="none" w:sz="0" w:space="0" w:color="auto"/>
        <w:left w:val="none" w:sz="0" w:space="0" w:color="auto"/>
        <w:bottom w:val="none" w:sz="0" w:space="0" w:color="auto"/>
        <w:right w:val="none" w:sz="0" w:space="0" w:color="auto"/>
      </w:divBdr>
    </w:div>
    <w:div w:id="279993739">
      <w:marLeft w:val="480"/>
      <w:marRight w:val="0"/>
      <w:marTop w:val="0"/>
      <w:marBottom w:val="0"/>
      <w:divBdr>
        <w:top w:val="none" w:sz="0" w:space="0" w:color="auto"/>
        <w:left w:val="none" w:sz="0" w:space="0" w:color="auto"/>
        <w:bottom w:val="none" w:sz="0" w:space="0" w:color="auto"/>
        <w:right w:val="none" w:sz="0" w:space="0" w:color="auto"/>
      </w:divBdr>
    </w:div>
    <w:div w:id="279998107">
      <w:marLeft w:val="480"/>
      <w:marRight w:val="0"/>
      <w:marTop w:val="0"/>
      <w:marBottom w:val="0"/>
      <w:divBdr>
        <w:top w:val="none" w:sz="0" w:space="0" w:color="auto"/>
        <w:left w:val="none" w:sz="0" w:space="0" w:color="auto"/>
        <w:bottom w:val="none" w:sz="0" w:space="0" w:color="auto"/>
        <w:right w:val="none" w:sz="0" w:space="0" w:color="auto"/>
      </w:divBdr>
    </w:div>
    <w:div w:id="279998298">
      <w:marLeft w:val="480"/>
      <w:marRight w:val="0"/>
      <w:marTop w:val="0"/>
      <w:marBottom w:val="0"/>
      <w:divBdr>
        <w:top w:val="none" w:sz="0" w:space="0" w:color="auto"/>
        <w:left w:val="none" w:sz="0" w:space="0" w:color="auto"/>
        <w:bottom w:val="none" w:sz="0" w:space="0" w:color="auto"/>
        <w:right w:val="none" w:sz="0" w:space="0" w:color="auto"/>
      </w:divBdr>
    </w:div>
    <w:div w:id="279999792">
      <w:marLeft w:val="480"/>
      <w:marRight w:val="0"/>
      <w:marTop w:val="0"/>
      <w:marBottom w:val="0"/>
      <w:divBdr>
        <w:top w:val="none" w:sz="0" w:space="0" w:color="auto"/>
        <w:left w:val="none" w:sz="0" w:space="0" w:color="auto"/>
        <w:bottom w:val="none" w:sz="0" w:space="0" w:color="auto"/>
        <w:right w:val="none" w:sz="0" w:space="0" w:color="auto"/>
      </w:divBdr>
    </w:div>
    <w:div w:id="280036743">
      <w:marLeft w:val="480"/>
      <w:marRight w:val="0"/>
      <w:marTop w:val="0"/>
      <w:marBottom w:val="0"/>
      <w:divBdr>
        <w:top w:val="none" w:sz="0" w:space="0" w:color="auto"/>
        <w:left w:val="none" w:sz="0" w:space="0" w:color="auto"/>
        <w:bottom w:val="none" w:sz="0" w:space="0" w:color="auto"/>
        <w:right w:val="none" w:sz="0" w:space="0" w:color="auto"/>
      </w:divBdr>
    </w:div>
    <w:div w:id="280109947">
      <w:marLeft w:val="480"/>
      <w:marRight w:val="0"/>
      <w:marTop w:val="0"/>
      <w:marBottom w:val="0"/>
      <w:divBdr>
        <w:top w:val="none" w:sz="0" w:space="0" w:color="auto"/>
        <w:left w:val="none" w:sz="0" w:space="0" w:color="auto"/>
        <w:bottom w:val="none" w:sz="0" w:space="0" w:color="auto"/>
        <w:right w:val="none" w:sz="0" w:space="0" w:color="auto"/>
      </w:divBdr>
    </w:div>
    <w:div w:id="280113071">
      <w:marLeft w:val="480"/>
      <w:marRight w:val="0"/>
      <w:marTop w:val="0"/>
      <w:marBottom w:val="0"/>
      <w:divBdr>
        <w:top w:val="none" w:sz="0" w:space="0" w:color="auto"/>
        <w:left w:val="none" w:sz="0" w:space="0" w:color="auto"/>
        <w:bottom w:val="none" w:sz="0" w:space="0" w:color="auto"/>
        <w:right w:val="none" w:sz="0" w:space="0" w:color="auto"/>
      </w:divBdr>
    </w:div>
    <w:div w:id="280117792">
      <w:marLeft w:val="480"/>
      <w:marRight w:val="0"/>
      <w:marTop w:val="0"/>
      <w:marBottom w:val="0"/>
      <w:divBdr>
        <w:top w:val="none" w:sz="0" w:space="0" w:color="auto"/>
        <w:left w:val="none" w:sz="0" w:space="0" w:color="auto"/>
        <w:bottom w:val="none" w:sz="0" w:space="0" w:color="auto"/>
        <w:right w:val="none" w:sz="0" w:space="0" w:color="auto"/>
      </w:divBdr>
    </w:div>
    <w:div w:id="280233584">
      <w:marLeft w:val="480"/>
      <w:marRight w:val="0"/>
      <w:marTop w:val="0"/>
      <w:marBottom w:val="0"/>
      <w:divBdr>
        <w:top w:val="none" w:sz="0" w:space="0" w:color="auto"/>
        <w:left w:val="none" w:sz="0" w:space="0" w:color="auto"/>
        <w:bottom w:val="none" w:sz="0" w:space="0" w:color="auto"/>
        <w:right w:val="none" w:sz="0" w:space="0" w:color="auto"/>
      </w:divBdr>
    </w:div>
    <w:div w:id="280235603">
      <w:marLeft w:val="480"/>
      <w:marRight w:val="0"/>
      <w:marTop w:val="0"/>
      <w:marBottom w:val="0"/>
      <w:divBdr>
        <w:top w:val="none" w:sz="0" w:space="0" w:color="auto"/>
        <w:left w:val="none" w:sz="0" w:space="0" w:color="auto"/>
        <w:bottom w:val="none" w:sz="0" w:space="0" w:color="auto"/>
        <w:right w:val="none" w:sz="0" w:space="0" w:color="auto"/>
      </w:divBdr>
    </w:div>
    <w:div w:id="280262852">
      <w:marLeft w:val="480"/>
      <w:marRight w:val="0"/>
      <w:marTop w:val="0"/>
      <w:marBottom w:val="0"/>
      <w:divBdr>
        <w:top w:val="none" w:sz="0" w:space="0" w:color="auto"/>
        <w:left w:val="none" w:sz="0" w:space="0" w:color="auto"/>
        <w:bottom w:val="none" w:sz="0" w:space="0" w:color="auto"/>
        <w:right w:val="none" w:sz="0" w:space="0" w:color="auto"/>
      </w:divBdr>
    </w:div>
    <w:div w:id="280307369">
      <w:marLeft w:val="480"/>
      <w:marRight w:val="0"/>
      <w:marTop w:val="0"/>
      <w:marBottom w:val="0"/>
      <w:divBdr>
        <w:top w:val="none" w:sz="0" w:space="0" w:color="auto"/>
        <w:left w:val="none" w:sz="0" w:space="0" w:color="auto"/>
        <w:bottom w:val="none" w:sz="0" w:space="0" w:color="auto"/>
        <w:right w:val="none" w:sz="0" w:space="0" w:color="auto"/>
      </w:divBdr>
    </w:div>
    <w:div w:id="280382015">
      <w:marLeft w:val="480"/>
      <w:marRight w:val="0"/>
      <w:marTop w:val="0"/>
      <w:marBottom w:val="0"/>
      <w:divBdr>
        <w:top w:val="none" w:sz="0" w:space="0" w:color="auto"/>
        <w:left w:val="none" w:sz="0" w:space="0" w:color="auto"/>
        <w:bottom w:val="none" w:sz="0" w:space="0" w:color="auto"/>
        <w:right w:val="none" w:sz="0" w:space="0" w:color="auto"/>
      </w:divBdr>
    </w:div>
    <w:div w:id="280454044">
      <w:marLeft w:val="480"/>
      <w:marRight w:val="0"/>
      <w:marTop w:val="0"/>
      <w:marBottom w:val="0"/>
      <w:divBdr>
        <w:top w:val="none" w:sz="0" w:space="0" w:color="auto"/>
        <w:left w:val="none" w:sz="0" w:space="0" w:color="auto"/>
        <w:bottom w:val="none" w:sz="0" w:space="0" w:color="auto"/>
        <w:right w:val="none" w:sz="0" w:space="0" w:color="auto"/>
      </w:divBdr>
    </w:div>
    <w:div w:id="280458520">
      <w:marLeft w:val="480"/>
      <w:marRight w:val="0"/>
      <w:marTop w:val="0"/>
      <w:marBottom w:val="0"/>
      <w:divBdr>
        <w:top w:val="none" w:sz="0" w:space="0" w:color="auto"/>
        <w:left w:val="none" w:sz="0" w:space="0" w:color="auto"/>
        <w:bottom w:val="none" w:sz="0" w:space="0" w:color="auto"/>
        <w:right w:val="none" w:sz="0" w:space="0" w:color="auto"/>
      </w:divBdr>
    </w:div>
    <w:div w:id="280496952">
      <w:marLeft w:val="480"/>
      <w:marRight w:val="0"/>
      <w:marTop w:val="0"/>
      <w:marBottom w:val="0"/>
      <w:divBdr>
        <w:top w:val="none" w:sz="0" w:space="0" w:color="auto"/>
        <w:left w:val="none" w:sz="0" w:space="0" w:color="auto"/>
        <w:bottom w:val="none" w:sz="0" w:space="0" w:color="auto"/>
        <w:right w:val="none" w:sz="0" w:space="0" w:color="auto"/>
      </w:divBdr>
    </w:div>
    <w:div w:id="280497516">
      <w:marLeft w:val="480"/>
      <w:marRight w:val="0"/>
      <w:marTop w:val="0"/>
      <w:marBottom w:val="0"/>
      <w:divBdr>
        <w:top w:val="none" w:sz="0" w:space="0" w:color="auto"/>
        <w:left w:val="none" w:sz="0" w:space="0" w:color="auto"/>
        <w:bottom w:val="none" w:sz="0" w:space="0" w:color="auto"/>
        <w:right w:val="none" w:sz="0" w:space="0" w:color="auto"/>
      </w:divBdr>
    </w:div>
    <w:div w:id="280570846">
      <w:marLeft w:val="480"/>
      <w:marRight w:val="0"/>
      <w:marTop w:val="0"/>
      <w:marBottom w:val="0"/>
      <w:divBdr>
        <w:top w:val="none" w:sz="0" w:space="0" w:color="auto"/>
        <w:left w:val="none" w:sz="0" w:space="0" w:color="auto"/>
        <w:bottom w:val="none" w:sz="0" w:space="0" w:color="auto"/>
        <w:right w:val="none" w:sz="0" w:space="0" w:color="auto"/>
      </w:divBdr>
    </w:div>
    <w:div w:id="280647758">
      <w:marLeft w:val="480"/>
      <w:marRight w:val="0"/>
      <w:marTop w:val="0"/>
      <w:marBottom w:val="0"/>
      <w:divBdr>
        <w:top w:val="none" w:sz="0" w:space="0" w:color="auto"/>
        <w:left w:val="none" w:sz="0" w:space="0" w:color="auto"/>
        <w:bottom w:val="none" w:sz="0" w:space="0" w:color="auto"/>
        <w:right w:val="none" w:sz="0" w:space="0" w:color="auto"/>
      </w:divBdr>
    </w:div>
    <w:div w:id="280764925">
      <w:marLeft w:val="480"/>
      <w:marRight w:val="0"/>
      <w:marTop w:val="0"/>
      <w:marBottom w:val="0"/>
      <w:divBdr>
        <w:top w:val="none" w:sz="0" w:space="0" w:color="auto"/>
        <w:left w:val="none" w:sz="0" w:space="0" w:color="auto"/>
        <w:bottom w:val="none" w:sz="0" w:space="0" w:color="auto"/>
        <w:right w:val="none" w:sz="0" w:space="0" w:color="auto"/>
      </w:divBdr>
    </w:div>
    <w:div w:id="280766311">
      <w:marLeft w:val="480"/>
      <w:marRight w:val="0"/>
      <w:marTop w:val="0"/>
      <w:marBottom w:val="0"/>
      <w:divBdr>
        <w:top w:val="none" w:sz="0" w:space="0" w:color="auto"/>
        <w:left w:val="none" w:sz="0" w:space="0" w:color="auto"/>
        <w:bottom w:val="none" w:sz="0" w:space="0" w:color="auto"/>
        <w:right w:val="none" w:sz="0" w:space="0" w:color="auto"/>
      </w:divBdr>
    </w:div>
    <w:div w:id="280766514">
      <w:marLeft w:val="480"/>
      <w:marRight w:val="0"/>
      <w:marTop w:val="0"/>
      <w:marBottom w:val="0"/>
      <w:divBdr>
        <w:top w:val="none" w:sz="0" w:space="0" w:color="auto"/>
        <w:left w:val="none" w:sz="0" w:space="0" w:color="auto"/>
        <w:bottom w:val="none" w:sz="0" w:space="0" w:color="auto"/>
        <w:right w:val="none" w:sz="0" w:space="0" w:color="auto"/>
      </w:divBdr>
    </w:div>
    <w:div w:id="280767599">
      <w:marLeft w:val="480"/>
      <w:marRight w:val="0"/>
      <w:marTop w:val="0"/>
      <w:marBottom w:val="0"/>
      <w:divBdr>
        <w:top w:val="none" w:sz="0" w:space="0" w:color="auto"/>
        <w:left w:val="none" w:sz="0" w:space="0" w:color="auto"/>
        <w:bottom w:val="none" w:sz="0" w:space="0" w:color="auto"/>
        <w:right w:val="none" w:sz="0" w:space="0" w:color="auto"/>
      </w:divBdr>
    </w:div>
    <w:div w:id="280771601">
      <w:marLeft w:val="480"/>
      <w:marRight w:val="0"/>
      <w:marTop w:val="0"/>
      <w:marBottom w:val="0"/>
      <w:divBdr>
        <w:top w:val="none" w:sz="0" w:space="0" w:color="auto"/>
        <w:left w:val="none" w:sz="0" w:space="0" w:color="auto"/>
        <w:bottom w:val="none" w:sz="0" w:space="0" w:color="auto"/>
        <w:right w:val="none" w:sz="0" w:space="0" w:color="auto"/>
      </w:divBdr>
    </w:div>
    <w:div w:id="280772096">
      <w:marLeft w:val="480"/>
      <w:marRight w:val="0"/>
      <w:marTop w:val="0"/>
      <w:marBottom w:val="0"/>
      <w:divBdr>
        <w:top w:val="none" w:sz="0" w:space="0" w:color="auto"/>
        <w:left w:val="none" w:sz="0" w:space="0" w:color="auto"/>
        <w:bottom w:val="none" w:sz="0" w:space="0" w:color="auto"/>
        <w:right w:val="none" w:sz="0" w:space="0" w:color="auto"/>
      </w:divBdr>
    </w:div>
    <w:div w:id="280772690">
      <w:marLeft w:val="480"/>
      <w:marRight w:val="0"/>
      <w:marTop w:val="0"/>
      <w:marBottom w:val="0"/>
      <w:divBdr>
        <w:top w:val="none" w:sz="0" w:space="0" w:color="auto"/>
        <w:left w:val="none" w:sz="0" w:space="0" w:color="auto"/>
        <w:bottom w:val="none" w:sz="0" w:space="0" w:color="auto"/>
        <w:right w:val="none" w:sz="0" w:space="0" w:color="auto"/>
      </w:divBdr>
    </w:div>
    <w:div w:id="281035619">
      <w:marLeft w:val="480"/>
      <w:marRight w:val="0"/>
      <w:marTop w:val="0"/>
      <w:marBottom w:val="0"/>
      <w:divBdr>
        <w:top w:val="none" w:sz="0" w:space="0" w:color="auto"/>
        <w:left w:val="none" w:sz="0" w:space="0" w:color="auto"/>
        <w:bottom w:val="none" w:sz="0" w:space="0" w:color="auto"/>
        <w:right w:val="none" w:sz="0" w:space="0" w:color="auto"/>
      </w:divBdr>
    </w:div>
    <w:div w:id="281038118">
      <w:marLeft w:val="480"/>
      <w:marRight w:val="0"/>
      <w:marTop w:val="0"/>
      <w:marBottom w:val="0"/>
      <w:divBdr>
        <w:top w:val="none" w:sz="0" w:space="0" w:color="auto"/>
        <w:left w:val="none" w:sz="0" w:space="0" w:color="auto"/>
        <w:bottom w:val="none" w:sz="0" w:space="0" w:color="auto"/>
        <w:right w:val="none" w:sz="0" w:space="0" w:color="auto"/>
      </w:divBdr>
    </w:div>
    <w:div w:id="281109477">
      <w:marLeft w:val="480"/>
      <w:marRight w:val="0"/>
      <w:marTop w:val="0"/>
      <w:marBottom w:val="0"/>
      <w:divBdr>
        <w:top w:val="none" w:sz="0" w:space="0" w:color="auto"/>
        <w:left w:val="none" w:sz="0" w:space="0" w:color="auto"/>
        <w:bottom w:val="none" w:sz="0" w:space="0" w:color="auto"/>
        <w:right w:val="none" w:sz="0" w:space="0" w:color="auto"/>
      </w:divBdr>
    </w:div>
    <w:div w:id="281154660">
      <w:marLeft w:val="480"/>
      <w:marRight w:val="0"/>
      <w:marTop w:val="0"/>
      <w:marBottom w:val="0"/>
      <w:divBdr>
        <w:top w:val="none" w:sz="0" w:space="0" w:color="auto"/>
        <w:left w:val="none" w:sz="0" w:space="0" w:color="auto"/>
        <w:bottom w:val="none" w:sz="0" w:space="0" w:color="auto"/>
        <w:right w:val="none" w:sz="0" w:space="0" w:color="auto"/>
      </w:divBdr>
    </w:div>
    <w:div w:id="281305735">
      <w:marLeft w:val="480"/>
      <w:marRight w:val="0"/>
      <w:marTop w:val="0"/>
      <w:marBottom w:val="0"/>
      <w:divBdr>
        <w:top w:val="none" w:sz="0" w:space="0" w:color="auto"/>
        <w:left w:val="none" w:sz="0" w:space="0" w:color="auto"/>
        <w:bottom w:val="none" w:sz="0" w:space="0" w:color="auto"/>
        <w:right w:val="none" w:sz="0" w:space="0" w:color="auto"/>
      </w:divBdr>
    </w:div>
    <w:div w:id="281309807">
      <w:marLeft w:val="480"/>
      <w:marRight w:val="0"/>
      <w:marTop w:val="0"/>
      <w:marBottom w:val="0"/>
      <w:divBdr>
        <w:top w:val="none" w:sz="0" w:space="0" w:color="auto"/>
        <w:left w:val="none" w:sz="0" w:space="0" w:color="auto"/>
        <w:bottom w:val="none" w:sz="0" w:space="0" w:color="auto"/>
        <w:right w:val="none" w:sz="0" w:space="0" w:color="auto"/>
      </w:divBdr>
    </w:div>
    <w:div w:id="281346465">
      <w:marLeft w:val="480"/>
      <w:marRight w:val="0"/>
      <w:marTop w:val="0"/>
      <w:marBottom w:val="0"/>
      <w:divBdr>
        <w:top w:val="none" w:sz="0" w:space="0" w:color="auto"/>
        <w:left w:val="none" w:sz="0" w:space="0" w:color="auto"/>
        <w:bottom w:val="none" w:sz="0" w:space="0" w:color="auto"/>
        <w:right w:val="none" w:sz="0" w:space="0" w:color="auto"/>
      </w:divBdr>
    </w:div>
    <w:div w:id="281346568">
      <w:marLeft w:val="480"/>
      <w:marRight w:val="0"/>
      <w:marTop w:val="0"/>
      <w:marBottom w:val="0"/>
      <w:divBdr>
        <w:top w:val="none" w:sz="0" w:space="0" w:color="auto"/>
        <w:left w:val="none" w:sz="0" w:space="0" w:color="auto"/>
        <w:bottom w:val="none" w:sz="0" w:space="0" w:color="auto"/>
        <w:right w:val="none" w:sz="0" w:space="0" w:color="auto"/>
      </w:divBdr>
    </w:div>
    <w:div w:id="281347001">
      <w:marLeft w:val="480"/>
      <w:marRight w:val="0"/>
      <w:marTop w:val="0"/>
      <w:marBottom w:val="0"/>
      <w:divBdr>
        <w:top w:val="none" w:sz="0" w:space="0" w:color="auto"/>
        <w:left w:val="none" w:sz="0" w:space="0" w:color="auto"/>
        <w:bottom w:val="none" w:sz="0" w:space="0" w:color="auto"/>
        <w:right w:val="none" w:sz="0" w:space="0" w:color="auto"/>
      </w:divBdr>
    </w:div>
    <w:div w:id="281613862">
      <w:marLeft w:val="480"/>
      <w:marRight w:val="0"/>
      <w:marTop w:val="0"/>
      <w:marBottom w:val="0"/>
      <w:divBdr>
        <w:top w:val="none" w:sz="0" w:space="0" w:color="auto"/>
        <w:left w:val="none" w:sz="0" w:space="0" w:color="auto"/>
        <w:bottom w:val="none" w:sz="0" w:space="0" w:color="auto"/>
        <w:right w:val="none" w:sz="0" w:space="0" w:color="auto"/>
      </w:divBdr>
    </w:div>
    <w:div w:id="281617889">
      <w:marLeft w:val="480"/>
      <w:marRight w:val="0"/>
      <w:marTop w:val="0"/>
      <w:marBottom w:val="0"/>
      <w:divBdr>
        <w:top w:val="none" w:sz="0" w:space="0" w:color="auto"/>
        <w:left w:val="none" w:sz="0" w:space="0" w:color="auto"/>
        <w:bottom w:val="none" w:sz="0" w:space="0" w:color="auto"/>
        <w:right w:val="none" w:sz="0" w:space="0" w:color="auto"/>
      </w:divBdr>
    </w:div>
    <w:div w:id="281806072">
      <w:marLeft w:val="480"/>
      <w:marRight w:val="0"/>
      <w:marTop w:val="0"/>
      <w:marBottom w:val="0"/>
      <w:divBdr>
        <w:top w:val="none" w:sz="0" w:space="0" w:color="auto"/>
        <w:left w:val="none" w:sz="0" w:space="0" w:color="auto"/>
        <w:bottom w:val="none" w:sz="0" w:space="0" w:color="auto"/>
        <w:right w:val="none" w:sz="0" w:space="0" w:color="auto"/>
      </w:divBdr>
    </w:div>
    <w:div w:id="281888102">
      <w:marLeft w:val="480"/>
      <w:marRight w:val="0"/>
      <w:marTop w:val="0"/>
      <w:marBottom w:val="0"/>
      <w:divBdr>
        <w:top w:val="none" w:sz="0" w:space="0" w:color="auto"/>
        <w:left w:val="none" w:sz="0" w:space="0" w:color="auto"/>
        <w:bottom w:val="none" w:sz="0" w:space="0" w:color="auto"/>
        <w:right w:val="none" w:sz="0" w:space="0" w:color="auto"/>
      </w:divBdr>
    </w:div>
    <w:div w:id="281960437">
      <w:marLeft w:val="480"/>
      <w:marRight w:val="0"/>
      <w:marTop w:val="0"/>
      <w:marBottom w:val="0"/>
      <w:divBdr>
        <w:top w:val="none" w:sz="0" w:space="0" w:color="auto"/>
        <w:left w:val="none" w:sz="0" w:space="0" w:color="auto"/>
        <w:bottom w:val="none" w:sz="0" w:space="0" w:color="auto"/>
        <w:right w:val="none" w:sz="0" w:space="0" w:color="auto"/>
      </w:divBdr>
    </w:div>
    <w:div w:id="281963872">
      <w:marLeft w:val="480"/>
      <w:marRight w:val="0"/>
      <w:marTop w:val="0"/>
      <w:marBottom w:val="0"/>
      <w:divBdr>
        <w:top w:val="none" w:sz="0" w:space="0" w:color="auto"/>
        <w:left w:val="none" w:sz="0" w:space="0" w:color="auto"/>
        <w:bottom w:val="none" w:sz="0" w:space="0" w:color="auto"/>
        <w:right w:val="none" w:sz="0" w:space="0" w:color="auto"/>
      </w:divBdr>
    </w:div>
    <w:div w:id="282082796">
      <w:marLeft w:val="480"/>
      <w:marRight w:val="0"/>
      <w:marTop w:val="0"/>
      <w:marBottom w:val="0"/>
      <w:divBdr>
        <w:top w:val="none" w:sz="0" w:space="0" w:color="auto"/>
        <w:left w:val="none" w:sz="0" w:space="0" w:color="auto"/>
        <w:bottom w:val="none" w:sz="0" w:space="0" w:color="auto"/>
        <w:right w:val="none" w:sz="0" w:space="0" w:color="auto"/>
      </w:divBdr>
    </w:div>
    <w:div w:id="282149843">
      <w:marLeft w:val="480"/>
      <w:marRight w:val="0"/>
      <w:marTop w:val="0"/>
      <w:marBottom w:val="0"/>
      <w:divBdr>
        <w:top w:val="none" w:sz="0" w:space="0" w:color="auto"/>
        <w:left w:val="none" w:sz="0" w:space="0" w:color="auto"/>
        <w:bottom w:val="none" w:sz="0" w:space="0" w:color="auto"/>
        <w:right w:val="none" w:sz="0" w:space="0" w:color="auto"/>
      </w:divBdr>
    </w:div>
    <w:div w:id="282151871">
      <w:marLeft w:val="480"/>
      <w:marRight w:val="0"/>
      <w:marTop w:val="0"/>
      <w:marBottom w:val="0"/>
      <w:divBdr>
        <w:top w:val="none" w:sz="0" w:space="0" w:color="auto"/>
        <w:left w:val="none" w:sz="0" w:space="0" w:color="auto"/>
        <w:bottom w:val="none" w:sz="0" w:space="0" w:color="auto"/>
        <w:right w:val="none" w:sz="0" w:space="0" w:color="auto"/>
      </w:divBdr>
    </w:div>
    <w:div w:id="282200487">
      <w:marLeft w:val="480"/>
      <w:marRight w:val="0"/>
      <w:marTop w:val="0"/>
      <w:marBottom w:val="0"/>
      <w:divBdr>
        <w:top w:val="none" w:sz="0" w:space="0" w:color="auto"/>
        <w:left w:val="none" w:sz="0" w:space="0" w:color="auto"/>
        <w:bottom w:val="none" w:sz="0" w:space="0" w:color="auto"/>
        <w:right w:val="none" w:sz="0" w:space="0" w:color="auto"/>
      </w:divBdr>
    </w:div>
    <w:div w:id="282226196">
      <w:marLeft w:val="480"/>
      <w:marRight w:val="0"/>
      <w:marTop w:val="0"/>
      <w:marBottom w:val="0"/>
      <w:divBdr>
        <w:top w:val="none" w:sz="0" w:space="0" w:color="auto"/>
        <w:left w:val="none" w:sz="0" w:space="0" w:color="auto"/>
        <w:bottom w:val="none" w:sz="0" w:space="0" w:color="auto"/>
        <w:right w:val="none" w:sz="0" w:space="0" w:color="auto"/>
      </w:divBdr>
    </w:div>
    <w:div w:id="282226554">
      <w:marLeft w:val="480"/>
      <w:marRight w:val="0"/>
      <w:marTop w:val="0"/>
      <w:marBottom w:val="0"/>
      <w:divBdr>
        <w:top w:val="none" w:sz="0" w:space="0" w:color="auto"/>
        <w:left w:val="none" w:sz="0" w:space="0" w:color="auto"/>
        <w:bottom w:val="none" w:sz="0" w:space="0" w:color="auto"/>
        <w:right w:val="none" w:sz="0" w:space="0" w:color="auto"/>
      </w:divBdr>
    </w:div>
    <w:div w:id="282226678">
      <w:marLeft w:val="480"/>
      <w:marRight w:val="0"/>
      <w:marTop w:val="0"/>
      <w:marBottom w:val="0"/>
      <w:divBdr>
        <w:top w:val="none" w:sz="0" w:space="0" w:color="auto"/>
        <w:left w:val="none" w:sz="0" w:space="0" w:color="auto"/>
        <w:bottom w:val="none" w:sz="0" w:space="0" w:color="auto"/>
        <w:right w:val="none" w:sz="0" w:space="0" w:color="auto"/>
      </w:divBdr>
    </w:div>
    <w:div w:id="282227490">
      <w:marLeft w:val="480"/>
      <w:marRight w:val="0"/>
      <w:marTop w:val="0"/>
      <w:marBottom w:val="0"/>
      <w:divBdr>
        <w:top w:val="none" w:sz="0" w:space="0" w:color="auto"/>
        <w:left w:val="none" w:sz="0" w:space="0" w:color="auto"/>
        <w:bottom w:val="none" w:sz="0" w:space="0" w:color="auto"/>
        <w:right w:val="none" w:sz="0" w:space="0" w:color="auto"/>
      </w:divBdr>
    </w:div>
    <w:div w:id="282426055">
      <w:marLeft w:val="480"/>
      <w:marRight w:val="0"/>
      <w:marTop w:val="0"/>
      <w:marBottom w:val="0"/>
      <w:divBdr>
        <w:top w:val="none" w:sz="0" w:space="0" w:color="auto"/>
        <w:left w:val="none" w:sz="0" w:space="0" w:color="auto"/>
        <w:bottom w:val="none" w:sz="0" w:space="0" w:color="auto"/>
        <w:right w:val="none" w:sz="0" w:space="0" w:color="auto"/>
      </w:divBdr>
    </w:div>
    <w:div w:id="282465388">
      <w:marLeft w:val="480"/>
      <w:marRight w:val="0"/>
      <w:marTop w:val="0"/>
      <w:marBottom w:val="0"/>
      <w:divBdr>
        <w:top w:val="none" w:sz="0" w:space="0" w:color="auto"/>
        <w:left w:val="none" w:sz="0" w:space="0" w:color="auto"/>
        <w:bottom w:val="none" w:sz="0" w:space="0" w:color="auto"/>
        <w:right w:val="none" w:sz="0" w:space="0" w:color="auto"/>
      </w:divBdr>
    </w:div>
    <w:div w:id="282466063">
      <w:marLeft w:val="480"/>
      <w:marRight w:val="0"/>
      <w:marTop w:val="0"/>
      <w:marBottom w:val="0"/>
      <w:divBdr>
        <w:top w:val="none" w:sz="0" w:space="0" w:color="auto"/>
        <w:left w:val="none" w:sz="0" w:space="0" w:color="auto"/>
        <w:bottom w:val="none" w:sz="0" w:space="0" w:color="auto"/>
        <w:right w:val="none" w:sz="0" w:space="0" w:color="auto"/>
      </w:divBdr>
    </w:div>
    <w:div w:id="282468525">
      <w:marLeft w:val="480"/>
      <w:marRight w:val="0"/>
      <w:marTop w:val="0"/>
      <w:marBottom w:val="0"/>
      <w:divBdr>
        <w:top w:val="none" w:sz="0" w:space="0" w:color="auto"/>
        <w:left w:val="none" w:sz="0" w:space="0" w:color="auto"/>
        <w:bottom w:val="none" w:sz="0" w:space="0" w:color="auto"/>
        <w:right w:val="none" w:sz="0" w:space="0" w:color="auto"/>
      </w:divBdr>
    </w:div>
    <w:div w:id="282612003">
      <w:marLeft w:val="480"/>
      <w:marRight w:val="0"/>
      <w:marTop w:val="0"/>
      <w:marBottom w:val="0"/>
      <w:divBdr>
        <w:top w:val="none" w:sz="0" w:space="0" w:color="auto"/>
        <w:left w:val="none" w:sz="0" w:space="0" w:color="auto"/>
        <w:bottom w:val="none" w:sz="0" w:space="0" w:color="auto"/>
        <w:right w:val="none" w:sz="0" w:space="0" w:color="auto"/>
      </w:divBdr>
    </w:div>
    <w:div w:id="282613072">
      <w:marLeft w:val="480"/>
      <w:marRight w:val="0"/>
      <w:marTop w:val="0"/>
      <w:marBottom w:val="0"/>
      <w:divBdr>
        <w:top w:val="none" w:sz="0" w:space="0" w:color="auto"/>
        <w:left w:val="none" w:sz="0" w:space="0" w:color="auto"/>
        <w:bottom w:val="none" w:sz="0" w:space="0" w:color="auto"/>
        <w:right w:val="none" w:sz="0" w:space="0" w:color="auto"/>
      </w:divBdr>
    </w:div>
    <w:div w:id="282659669">
      <w:marLeft w:val="480"/>
      <w:marRight w:val="0"/>
      <w:marTop w:val="0"/>
      <w:marBottom w:val="0"/>
      <w:divBdr>
        <w:top w:val="none" w:sz="0" w:space="0" w:color="auto"/>
        <w:left w:val="none" w:sz="0" w:space="0" w:color="auto"/>
        <w:bottom w:val="none" w:sz="0" w:space="0" w:color="auto"/>
        <w:right w:val="none" w:sz="0" w:space="0" w:color="auto"/>
      </w:divBdr>
    </w:div>
    <w:div w:id="282659952">
      <w:marLeft w:val="480"/>
      <w:marRight w:val="0"/>
      <w:marTop w:val="0"/>
      <w:marBottom w:val="0"/>
      <w:divBdr>
        <w:top w:val="none" w:sz="0" w:space="0" w:color="auto"/>
        <w:left w:val="none" w:sz="0" w:space="0" w:color="auto"/>
        <w:bottom w:val="none" w:sz="0" w:space="0" w:color="auto"/>
        <w:right w:val="none" w:sz="0" w:space="0" w:color="auto"/>
      </w:divBdr>
    </w:div>
    <w:div w:id="282662235">
      <w:marLeft w:val="480"/>
      <w:marRight w:val="0"/>
      <w:marTop w:val="0"/>
      <w:marBottom w:val="0"/>
      <w:divBdr>
        <w:top w:val="none" w:sz="0" w:space="0" w:color="auto"/>
        <w:left w:val="none" w:sz="0" w:space="0" w:color="auto"/>
        <w:bottom w:val="none" w:sz="0" w:space="0" w:color="auto"/>
        <w:right w:val="none" w:sz="0" w:space="0" w:color="auto"/>
      </w:divBdr>
    </w:div>
    <w:div w:id="282732006">
      <w:marLeft w:val="480"/>
      <w:marRight w:val="0"/>
      <w:marTop w:val="0"/>
      <w:marBottom w:val="0"/>
      <w:divBdr>
        <w:top w:val="none" w:sz="0" w:space="0" w:color="auto"/>
        <w:left w:val="none" w:sz="0" w:space="0" w:color="auto"/>
        <w:bottom w:val="none" w:sz="0" w:space="0" w:color="auto"/>
        <w:right w:val="none" w:sz="0" w:space="0" w:color="auto"/>
      </w:divBdr>
    </w:div>
    <w:div w:id="282881400">
      <w:marLeft w:val="480"/>
      <w:marRight w:val="0"/>
      <w:marTop w:val="0"/>
      <w:marBottom w:val="0"/>
      <w:divBdr>
        <w:top w:val="none" w:sz="0" w:space="0" w:color="auto"/>
        <w:left w:val="none" w:sz="0" w:space="0" w:color="auto"/>
        <w:bottom w:val="none" w:sz="0" w:space="0" w:color="auto"/>
        <w:right w:val="none" w:sz="0" w:space="0" w:color="auto"/>
      </w:divBdr>
    </w:div>
    <w:div w:id="282923190">
      <w:marLeft w:val="480"/>
      <w:marRight w:val="0"/>
      <w:marTop w:val="0"/>
      <w:marBottom w:val="0"/>
      <w:divBdr>
        <w:top w:val="none" w:sz="0" w:space="0" w:color="auto"/>
        <w:left w:val="none" w:sz="0" w:space="0" w:color="auto"/>
        <w:bottom w:val="none" w:sz="0" w:space="0" w:color="auto"/>
        <w:right w:val="none" w:sz="0" w:space="0" w:color="auto"/>
      </w:divBdr>
    </w:div>
    <w:div w:id="283074685">
      <w:marLeft w:val="480"/>
      <w:marRight w:val="0"/>
      <w:marTop w:val="0"/>
      <w:marBottom w:val="0"/>
      <w:divBdr>
        <w:top w:val="none" w:sz="0" w:space="0" w:color="auto"/>
        <w:left w:val="none" w:sz="0" w:space="0" w:color="auto"/>
        <w:bottom w:val="none" w:sz="0" w:space="0" w:color="auto"/>
        <w:right w:val="none" w:sz="0" w:space="0" w:color="auto"/>
      </w:divBdr>
    </w:div>
    <w:div w:id="283079673">
      <w:marLeft w:val="480"/>
      <w:marRight w:val="0"/>
      <w:marTop w:val="0"/>
      <w:marBottom w:val="0"/>
      <w:divBdr>
        <w:top w:val="none" w:sz="0" w:space="0" w:color="auto"/>
        <w:left w:val="none" w:sz="0" w:space="0" w:color="auto"/>
        <w:bottom w:val="none" w:sz="0" w:space="0" w:color="auto"/>
        <w:right w:val="none" w:sz="0" w:space="0" w:color="auto"/>
      </w:divBdr>
    </w:div>
    <w:div w:id="283081443">
      <w:marLeft w:val="480"/>
      <w:marRight w:val="0"/>
      <w:marTop w:val="0"/>
      <w:marBottom w:val="0"/>
      <w:divBdr>
        <w:top w:val="none" w:sz="0" w:space="0" w:color="auto"/>
        <w:left w:val="none" w:sz="0" w:space="0" w:color="auto"/>
        <w:bottom w:val="none" w:sz="0" w:space="0" w:color="auto"/>
        <w:right w:val="none" w:sz="0" w:space="0" w:color="auto"/>
      </w:divBdr>
    </w:div>
    <w:div w:id="283119956">
      <w:marLeft w:val="480"/>
      <w:marRight w:val="0"/>
      <w:marTop w:val="0"/>
      <w:marBottom w:val="0"/>
      <w:divBdr>
        <w:top w:val="none" w:sz="0" w:space="0" w:color="auto"/>
        <w:left w:val="none" w:sz="0" w:space="0" w:color="auto"/>
        <w:bottom w:val="none" w:sz="0" w:space="0" w:color="auto"/>
        <w:right w:val="none" w:sz="0" w:space="0" w:color="auto"/>
      </w:divBdr>
    </w:div>
    <w:div w:id="283125537">
      <w:marLeft w:val="480"/>
      <w:marRight w:val="0"/>
      <w:marTop w:val="0"/>
      <w:marBottom w:val="0"/>
      <w:divBdr>
        <w:top w:val="none" w:sz="0" w:space="0" w:color="auto"/>
        <w:left w:val="none" w:sz="0" w:space="0" w:color="auto"/>
        <w:bottom w:val="none" w:sz="0" w:space="0" w:color="auto"/>
        <w:right w:val="none" w:sz="0" w:space="0" w:color="auto"/>
      </w:divBdr>
    </w:div>
    <w:div w:id="283270653">
      <w:marLeft w:val="480"/>
      <w:marRight w:val="0"/>
      <w:marTop w:val="0"/>
      <w:marBottom w:val="0"/>
      <w:divBdr>
        <w:top w:val="none" w:sz="0" w:space="0" w:color="auto"/>
        <w:left w:val="none" w:sz="0" w:space="0" w:color="auto"/>
        <w:bottom w:val="none" w:sz="0" w:space="0" w:color="auto"/>
        <w:right w:val="none" w:sz="0" w:space="0" w:color="auto"/>
      </w:divBdr>
    </w:div>
    <w:div w:id="283271992">
      <w:marLeft w:val="480"/>
      <w:marRight w:val="0"/>
      <w:marTop w:val="0"/>
      <w:marBottom w:val="0"/>
      <w:divBdr>
        <w:top w:val="none" w:sz="0" w:space="0" w:color="auto"/>
        <w:left w:val="none" w:sz="0" w:space="0" w:color="auto"/>
        <w:bottom w:val="none" w:sz="0" w:space="0" w:color="auto"/>
        <w:right w:val="none" w:sz="0" w:space="0" w:color="auto"/>
      </w:divBdr>
    </w:div>
    <w:div w:id="283273849">
      <w:marLeft w:val="480"/>
      <w:marRight w:val="0"/>
      <w:marTop w:val="0"/>
      <w:marBottom w:val="0"/>
      <w:divBdr>
        <w:top w:val="none" w:sz="0" w:space="0" w:color="auto"/>
        <w:left w:val="none" w:sz="0" w:space="0" w:color="auto"/>
        <w:bottom w:val="none" w:sz="0" w:space="0" w:color="auto"/>
        <w:right w:val="none" w:sz="0" w:space="0" w:color="auto"/>
      </w:divBdr>
    </w:div>
    <w:div w:id="283317891">
      <w:marLeft w:val="480"/>
      <w:marRight w:val="0"/>
      <w:marTop w:val="0"/>
      <w:marBottom w:val="0"/>
      <w:divBdr>
        <w:top w:val="none" w:sz="0" w:space="0" w:color="auto"/>
        <w:left w:val="none" w:sz="0" w:space="0" w:color="auto"/>
        <w:bottom w:val="none" w:sz="0" w:space="0" w:color="auto"/>
        <w:right w:val="none" w:sz="0" w:space="0" w:color="auto"/>
      </w:divBdr>
    </w:div>
    <w:div w:id="283389992">
      <w:marLeft w:val="480"/>
      <w:marRight w:val="0"/>
      <w:marTop w:val="0"/>
      <w:marBottom w:val="0"/>
      <w:divBdr>
        <w:top w:val="none" w:sz="0" w:space="0" w:color="auto"/>
        <w:left w:val="none" w:sz="0" w:space="0" w:color="auto"/>
        <w:bottom w:val="none" w:sz="0" w:space="0" w:color="auto"/>
        <w:right w:val="none" w:sz="0" w:space="0" w:color="auto"/>
      </w:divBdr>
    </w:div>
    <w:div w:id="283391547">
      <w:marLeft w:val="480"/>
      <w:marRight w:val="0"/>
      <w:marTop w:val="0"/>
      <w:marBottom w:val="0"/>
      <w:divBdr>
        <w:top w:val="none" w:sz="0" w:space="0" w:color="auto"/>
        <w:left w:val="none" w:sz="0" w:space="0" w:color="auto"/>
        <w:bottom w:val="none" w:sz="0" w:space="0" w:color="auto"/>
        <w:right w:val="none" w:sz="0" w:space="0" w:color="auto"/>
      </w:divBdr>
    </w:div>
    <w:div w:id="283463605">
      <w:marLeft w:val="480"/>
      <w:marRight w:val="0"/>
      <w:marTop w:val="0"/>
      <w:marBottom w:val="0"/>
      <w:divBdr>
        <w:top w:val="none" w:sz="0" w:space="0" w:color="auto"/>
        <w:left w:val="none" w:sz="0" w:space="0" w:color="auto"/>
        <w:bottom w:val="none" w:sz="0" w:space="0" w:color="auto"/>
        <w:right w:val="none" w:sz="0" w:space="0" w:color="auto"/>
      </w:divBdr>
    </w:div>
    <w:div w:id="283463896">
      <w:marLeft w:val="480"/>
      <w:marRight w:val="0"/>
      <w:marTop w:val="0"/>
      <w:marBottom w:val="0"/>
      <w:divBdr>
        <w:top w:val="none" w:sz="0" w:space="0" w:color="auto"/>
        <w:left w:val="none" w:sz="0" w:space="0" w:color="auto"/>
        <w:bottom w:val="none" w:sz="0" w:space="0" w:color="auto"/>
        <w:right w:val="none" w:sz="0" w:space="0" w:color="auto"/>
      </w:divBdr>
    </w:div>
    <w:div w:id="283465680">
      <w:marLeft w:val="480"/>
      <w:marRight w:val="0"/>
      <w:marTop w:val="0"/>
      <w:marBottom w:val="0"/>
      <w:divBdr>
        <w:top w:val="none" w:sz="0" w:space="0" w:color="auto"/>
        <w:left w:val="none" w:sz="0" w:space="0" w:color="auto"/>
        <w:bottom w:val="none" w:sz="0" w:space="0" w:color="auto"/>
        <w:right w:val="none" w:sz="0" w:space="0" w:color="auto"/>
      </w:divBdr>
    </w:div>
    <w:div w:id="283537252">
      <w:marLeft w:val="480"/>
      <w:marRight w:val="0"/>
      <w:marTop w:val="0"/>
      <w:marBottom w:val="0"/>
      <w:divBdr>
        <w:top w:val="none" w:sz="0" w:space="0" w:color="auto"/>
        <w:left w:val="none" w:sz="0" w:space="0" w:color="auto"/>
        <w:bottom w:val="none" w:sz="0" w:space="0" w:color="auto"/>
        <w:right w:val="none" w:sz="0" w:space="0" w:color="auto"/>
      </w:divBdr>
    </w:div>
    <w:div w:id="283541111">
      <w:marLeft w:val="480"/>
      <w:marRight w:val="0"/>
      <w:marTop w:val="0"/>
      <w:marBottom w:val="0"/>
      <w:divBdr>
        <w:top w:val="none" w:sz="0" w:space="0" w:color="auto"/>
        <w:left w:val="none" w:sz="0" w:space="0" w:color="auto"/>
        <w:bottom w:val="none" w:sz="0" w:space="0" w:color="auto"/>
        <w:right w:val="none" w:sz="0" w:space="0" w:color="auto"/>
      </w:divBdr>
    </w:div>
    <w:div w:id="283578612">
      <w:marLeft w:val="480"/>
      <w:marRight w:val="0"/>
      <w:marTop w:val="0"/>
      <w:marBottom w:val="0"/>
      <w:divBdr>
        <w:top w:val="none" w:sz="0" w:space="0" w:color="auto"/>
        <w:left w:val="none" w:sz="0" w:space="0" w:color="auto"/>
        <w:bottom w:val="none" w:sz="0" w:space="0" w:color="auto"/>
        <w:right w:val="none" w:sz="0" w:space="0" w:color="auto"/>
      </w:divBdr>
    </w:div>
    <w:div w:id="283582272">
      <w:marLeft w:val="480"/>
      <w:marRight w:val="0"/>
      <w:marTop w:val="0"/>
      <w:marBottom w:val="0"/>
      <w:divBdr>
        <w:top w:val="none" w:sz="0" w:space="0" w:color="auto"/>
        <w:left w:val="none" w:sz="0" w:space="0" w:color="auto"/>
        <w:bottom w:val="none" w:sz="0" w:space="0" w:color="auto"/>
        <w:right w:val="none" w:sz="0" w:space="0" w:color="auto"/>
      </w:divBdr>
    </w:div>
    <w:div w:id="283586784">
      <w:marLeft w:val="480"/>
      <w:marRight w:val="0"/>
      <w:marTop w:val="0"/>
      <w:marBottom w:val="0"/>
      <w:divBdr>
        <w:top w:val="none" w:sz="0" w:space="0" w:color="auto"/>
        <w:left w:val="none" w:sz="0" w:space="0" w:color="auto"/>
        <w:bottom w:val="none" w:sz="0" w:space="0" w:color="auto"/>
        <w:right w:val="none" w:sz="0" w:space="0" w:color="auto"/>
      </w:divBdr>
    </w:div>
    <w:div w:id="283656576">
      <w:marLeft w:val="480"/>
      <w:marRight w:val="0"/>
      <w:marTop w:val="0"/>
      <w:marBottom w:val="0"/>
      <w:divBdr>
        <w:top w:val="none" w:sz="0" w:space="0" w:color="auto"/>
        <w:left w:val="none" w:sz="0" w:space="0" w:color="auto"/>
        <w:bottom w:val="none" w:sz="0" w:space="0" w:color="auto"/>
        <w:right w:val="none" w:sz="0" w:space="0" w:color="auto"/>
      </w:divBdr>
    </w:div>
    <w:div w:id="283657116">
      <w:marLeft w:val="480"/>
      <w:marRight w:val="0"/>
      <w:marTop w:val="0"/>
      <w:marBottom w:val="0"/>
      <w:divBdr>
        <w:top w:val="none" w:sz="0" w:space="0" w:color="auto"/>
        <w:left w:val="none" w:sz="0" w:space="0" w:color="auto"/>
        <w:bottom w:val="none" w:sz="0" w:space="0" w:color="auto"/>
        <w:right w:val="none" w:sz="0" w:space="0" w:color="auto"/>
      </w:divBdr>
    </w:div>
    <w:div w:id="283731605">
      <w:marLeft w:val="480"/>
      <w:marRight w:val="0"/>
      <w:marTop w:val="0"/>
      <w:marBottom w:val="0"/>
      <w:divBdr>
        <w:top w:val="none" w:sz="0" w:space="0" w:color="auto"/>
        <w:left w:val="none" w:sz="0" w:space="0" w:color="auto"/>
        <w:bottom w:val="none" w:sz="0" w:space="0" w:color="auto"/>
        <w:right w:val="none" w:sz="0" w:space="0" w:color="auto"/>
      </w:divBdr>
    </w:div>
    <w:div w:id="283922446">
      <w:marLeft w:val="480"/>
      <w:marRight w:val="0"/>
      <w:marTop w:val="0"/>
      <w:marBottom w:val="0"/>
      <w:divBdr>
        <w:top w:val="none" w:sz="0" w:space="0" w:color="auto"/>
        <w:left w:val="none" w:sz="0" w:space="0" w:color="auto"/>
        <w:bottom w:val="none" w:sz="0" w:space="0" w:color="auto"/>
        <w:right w:val="none" w:sz="0" w:space="0" w:color="auto"/>
      </w:divBdr>
    </w:div>
    <w:div w:id="283927291">
      <w:marLeft w:val="480"/>
      <w:marRight w:val="0"/>
      <w:marTop w:val="0"/>
      <w:marBottom w:val="0"/>
      <w:divBdr>
        <w:top w:val="none" w:sz="0" w:space="0" w:color="auto"/>
        <w:left w:val="none" w:sz="0" w:space="0" w:color="auto"/>
        <w:bottom w:val="none" w:sz="0" w:space="0" w:color="auto"/>
        <w:right w:val="none" w:sz="0" w:space="0" w:color="auto"/>
      </w:divBdr>
    </w:div>
    <w:div w:id="283972924">
      <w:marLeft w:val="480"/>
      <w:marRight w:val="0"/>
      <w:marTop w:val="0"/>
      <w:marBottom w:val="0"/>
      <w:divBdr>
        <w:top w:val="none" w:sz="0" w:space="0" w:color="auto"/>
        <w:left w:val="none" w:sz="0" w:space="0" w:color="auto"/>
        <w:bottom w:val="none" w:sz="0" w:space="0" w:color="auto"/>
        <w:right w:val="none" w:sz="0" w:space="0" w:color="auto"/>
      </w:divBdr>
    </w:div>
    <w:div w:id="283973650">
      <w:marLeft w:val="480"/>
      <w:marRight w:val="0"/>
      <w:marTop w:val="0"/>
      <w:marBottom w:val="0"/>
      <w:divBdr>
        <w:top w:val="none" w:sz="0" w:space="0" w:color="auto"/>
        <w:left w:val="none" w:sz="0" w:space="0" w:color="auto"/>
        <w:bottom w:val="none" w:sz="0" w:space="0" w:color="auto"/>
        <w:right w:val="none" w:sz="0" w:space="0" w:color="auto"/>
      </w:divBdr>
    </w:div>
    <w:div w:id="284046338">
      <w:marLeft w:val="480"/>
      <w:marRight w:val="0"/>
      <w:marTop w:val="0"/>
      <w:marBottom w:val="0"/>
      <w:divBdr>
        <w:top w:val="none" w:sz="0" w:space="0" w:color="auto"/>
        <w:left w:val="none" w:sz="0" w:space="0" w:color="auto"/>
        <w:bottom w:val="none" w:sz="0" w:space="0" w:color="auto"/>
        <w:right w:val="none" w:sz="0" w:space="0" w:color="auto"/>
      </w:divBdr>
    </w:div>
    <w:div w:id="284048531">
      <w:marLeft w:val="480"/>
      <w:marRight w:val="0"/>
      <w:marTop w:val="0"/>
      <w:marBottom w:val="0"/>
      <w:divBdr>
        <w:top w:val="none" w:sz="0" w:space="0" w:color="auto"/>
        <w:left w:val="none" w:sz="0" w:space="0" w:color="auto"/>
        <w:bottom w:val="none" w:sz="0" w:space="0" w:color="auto"/>
        <w:right w:val="none" w:sz="0" w:space="0" w:color="auto"/>
      </w:divBdr>
    </w:div>
    <w:div w:id="284193191">
      <w:marLeft w:val="480"/>
      <w:marRight w:val="0"/>
      <w:marTop w:val="0"/>
      <w:marBottom w:val="0"/>
      <w:divBdr>
        <w:top w:val="none" w:sz="0" w:space="0" w:color="auto"/>
        <w:left w:val="none" w:sz="0" w:space="0" w:color="auto"/>
        <w:bottom w:val="none" w:sz="0" w:space="0" w:color="auto"/>
        <w:right w:val="none" w:sz="0" w:space="0" w:color="auto"/>
      </w:divBdr>
    </w:div>
    <w:div w:id="284193246">
      <w:marLeft w:val="480"/>
      <w:marRight w:val="0"/>
      <w:marTop w:val="0"/>
      <w:marBottom w:val="0"/>
      <w:divBdr>
        <w:top w:val="none" w:sz="0" w:space="0" w:color="auto"/>
        <w:left w:val="none" w:sz="0" w:space="0" w:color="auto"/>
        <w:bottom w:val="none" w:sz="0" w:space="0" w:color="auto"/>
        <w:right w:val="none" w:sz="0" w:space="0" w:color="auto"/>
      </w:divBdr>
    </w:div>
    <w:div w:id="284310508">
      <w:marLeft w:val="480"/>
      <w:marRight w:val="0"/>
      <w:marTop w:val="0"/>
      <w:marBottom w:val="0"/>
      <w:divBdr>
        <w:top w:val="none" w:sz="0" w:space="0" w:color="auto"/>
        <w:left w:val="none" w:sz="0" w:space="0" w:color="auto"/>
        <w:bottom w:val="none" w:sz="0" w:space="0" w:color="auto"/>
        <w:right w:val="none" w:sz="0" w:space="0" w:color="auto"/>
      </w:divBdr>
    </w:div>
    <w:div w:id="284311496">
      <w:marLeft w:val="480"/>
      <w:marRight w:val="0"/>
      <w:marTop w:val="0"/>
      <w:marBottom w:val="0"/>
      <w:divBdr>
        <w:top w:val="none" w:sz="0" w:space="0" w:color="auto"/>
        <w:left w:val="none" w:sz="0" w:space="0" w:color="auto"/>
        <w:bottom w:val="none" w:sz="0" w:space="0" w:color="auto"/>
        <w:right w:val="none" w:sz="0" w:space="0" w:color="auto"/>
      </w:divBdr>
    </w:div>
    <w:div w:id="284316305">
      <w:marLeft w:val="480"/>
      <w:marRight w:val="0"/>
      <w:marTop w:val="0"/>
      <w:marBottom w:val="0"/>
      <w:divBdr>
        <w:top w:val="none" w:sz="0" w:space="0" w:color="auto"/>
        <w:left w:val="none" w:sz="0" w:space="0" w:color="auto"/>
        <w:bottom w:val="none" w:sz="0" w:space="0" w:color="auto"/>
        <w:right w:val="none" w:sz="0" w:space="0" w:color="auto"/>
      </w:divBdr>
    </w:div>
    <w:div w:id="284387167">
      <w:marLeft w:val="480"/>
      <w:marRight w:val="0"/>
      <w:marTop w:val="0"/>
      <w:marBottom w:val="0"/>
      <w:divBdr>
        <w:top w:val="none" w:sz="0" w:space="0" w:color="auto"/>
        <w:left w:val="none" w:sz="0" w:space="0" w:color="auto"/>
        <w:bottom w:val="none" w:sz="0" w:space="0" w:color="auto"/>
        <w:right w:val="none" w:sz="0" w:space="0" w:color="auto"/>
      </w:divBdr>
    </w:div>
    <w:div w:id="284389037">
      <w:marLeft w:val="480"/>
      <w:marRight w:val="0"/>
      <w:marTop w:val="0"/>
      <w:marBottom w:val="0"/>
      <w:divBdr>
        <w:top w:val="none" w:sz="0" w:space="0" w:color="auto"/>
        <w:left w:val="none" w:sz="0" w:space="0" w:color="auto"/>
        <w:bottom w:val="none" w:sz="0" w:space="0" w:color="auto"/>
        <w:right w:val="none" w:sz="0" w:space="0" w:color="auto"/>
      </w:divBdr>
    </w:div>
    <w:div w:id="284433884">
      <w:marLeft w:val="480"/>
      <w:marRight w:val="0"/>
      <w:marTop w:val="0"/>
      <w:marBottom w:val="0"/>
      <w:divBdr>
        <w:top w:val="none" w:sz="0" w:space="0" w:color="auto"/>
        <w:left w:val="none" w:sz="0" w:space="0" w:color="auto"/>
        <w:bottom w:val="none" w:sz="0" w:space="0" w:color="auto"/>
        <w:right w:val="none" w:sz="0" w:space="0" w:color="auto"/>
      </w:divBdr>
    </w:div>
    <w:div w:id="284502067">
      <w:marLeft w:val="480"/>
      <w:marRight w:val="0"/>
      <w:marTop w:val="0"/>
      <w:marBottom w:val="0"/>
      <w:divBdr>
        <w:top w:val="none" w:sz="0" w:space="0" w:color="auto"/>
        <w:left w:val="none" w:sz="0" w:space="0" w:color="auto"/>
        <w:bottom w:val="none" w:sz="0" w:space="0" w:color="auto"/>
        <w:right w:val="none" w:sz="0" w:space="0" w:color="auto"/>
      </w:divBdr>
    </w:div>
    <w:div w:id="284507181">
      <w:marLeft w:val="480"/>
      <w:marRight w:val="0"/>
      <w:marTop w:val="0"/>
      <w:marBottom w:val="0"/>
      <w:divBdr>
        <w:top w:val="none" w:sz="0" w:space="0" w:color="auto"/>
        <w:left w:val="none" w:sz="0" w:space="0" w:color="auto"/>
        <w:bottom w:val="none" w:sz="0" w:space="0" w:color="auto"/>
        <w:right w:val="none" w:sz="0" w:space="0" w:color="auto"/>
      </w:divBdr>
    </w:div>
    <w:div w:id="284509429">
      <w:marLeft w:val="480"/>
      <w:marRight w:val="0"/>
      <w:marTop w:val="0"/>
      <w:marBottom w:val="0"/>
      <w:divBdr>
        <w:top w:val="none" w:sz="0" w:space="0" w:color="auto"/>
        <w:left w:val="none" w:sz="0" w:space="0" w:color="auto"/>
        <w:bottom w:val="none" w:sz="0" w:space="0" w:color="auto"/>
        <w:right w:val="none" w:sz="0" w:space="0" w:color="auto"/>
      </w:divBdr>
    </w:div>
    <w:div w:id="284509864">
      <w:marLeft w:val="480"/>
      <w:marRight w:val="0"/>
      <w:marTop w:val="0"/>
      <w:marBottom w:val="0"/>
      <w:divBdr>
        <w:top w:val="none" w:sz="0" w:space="0" w:color="auto"/>
        <w:left w:val="none" w:sz="0" w:space="0" w:color="auto"/>
        <w:bottom w:val="none" w:sz="0" w:space="0" w:color="auto"/>
        <w:right w:val="none" w:sz="0" w:space="0" w:color="auto"/>
      </w:divBdr>
    </w:div>
    <w:div w:id="284577224">
      <w:marLeft w:val="480"/>
      <w:marRight w:val="0"/>
      <w:marTop w:val="0"/>
      <w:marBottom w:val="0"/>
      <w:divBdr>
        <w:top w:val="none" w:sz="0" w:space="0" w:color="auto"/>
        <w:left w:val="none" w:sz="0" w:space="0" w:color="auto"/>
        <w:bottom w:val="none" w:sz="0" w:space="0" w:color="auto"/>
        <w:right w:val="none" w:sz="0" w:space="0" w:color="auto"/>
      </w:divBdr>
    </w:div>
    <w:div w:id="284583854">
      <w:marLeft w:val="480"/>
      <w:marRight w:val="0"/>
      <w:marTop w:val="0"/>
      <w:marBottom w:val="0"/>
      <w:divBdr>
        <w:top w:val="none" w:sz="0" w:space="0" w:color="auto"/>
        <w:left w:val="none" w:sz="0" w:space="0" w:color="auto"/>
        <w:bottom w:val="none" w:sz="0" w:space="0" w:color="auto"/>
        <w:right w:val="none" w:sz="0" w:space="0" w:color="auto"/>
      </w:divBdr>
    </w:div>
    <w:div w:id="284626634">
      <w:marLeft w:val="480"/>
      <w:marRight w:val="0"/>
      <w:marTop w:val="0"/>
      <w:marBottom w:val="0"/>
      <w:divBdr>
        <w:top w:val="none" w:sz="0" w:space="0" w:color="auto"/>
        <w:left w:val="none" w:sz="0" w:space="0" w:color="auto"/>
        <w:bottom w:val="none" w:sz="0" w:space="0" w:color="auto"/>
        <w:right w:val="none" w:sz="0" w:space="0" w:color="auto"/>
      </w:divBdr>
    </w:div>
    <w:div w:id="284654285">
      <w:marLeft w:val="480"/>
      <w:marRight w:val="0"/>
      <w:marTop w:val="0"/>
      <w:marBottom w:val="0"/>
      <w:divBdr>
        <w:top w:val="none" w:sz="0" w:space="0" w:color="auto"/>
        <w:left w:val="none" w:sz="0" w:space="0" w:color="auto"/>
        <w:bottom w:val="none" w:sz="0" w:space="0" w:color="auto"/>
        <w:right w:val="none" w:sz="0" w:space="0" w:color="auto"/>
      </w:divBdr>
    </w:div>
    <w:div w:id="284655207">
      <w:marLeft w:val="480"/>
      <w:marRight w:val="0"/>
      <w:marTop w:val="0"/>
      <w:marBottom w:val="0"/>
      <w:divBdr>
        <w:top w:val="none" w:sz="0" w:space="0" w:color="auto"/>
        <w:left w:val="none" w:sz="0" w:space="0" w:color="auto"/>
        <w:bottom w:val="none" w:sz="0" w:space="0" w:color="auto"/>
        <w:right w:val="none" w:sz="0" w:space="0" w:color="auto"/>
      </w:divBdr>
    </w:div>
    <w:div w:id="284655455">
      <w:marLeft w:val="480"/>
      <w:marRight w:val="0"/>
      <w:marTop w:val="0"/>
      <w:marBottom w:val="0"/>
      <w:divBdr>
        <w:top w:val="none" w:sz="0" w:space="0" w:color="auto"/>
        <w:left w:val="none" w:sz="0" w:space="0" w:color="auto"/>
        <w:bottom w:val="none" w:sz="0" w:space="0" w:color="auto"/>
        <w:right w:val="none" w:sz="0" w:space="0" w:color="auto"/>
      </w:divBdr>
    </w:div>
    <w:div w:id="284701027">
      <w:marLeft w:val="480"/>
      <w:marRight w:val="0"/>
      <w:marTop w:val="0"/>
      <w:marBottom w:val="0"/>
      <w:divBdr>
        <w:top w:val="none" w:sz="0" w:space="0" w:color="auto"/>
        <w:left w:val="none" w:sz="0" w:space="0" w:color="auto"/>
        <w:bottom w:val="none" w:sz="0" w:space="0" w:color="auto"/>
        <w:right w:val="none" w:sz="0" w:space="0" w:color="auto"/>
      </w:divBdr>
    </w:div>
    <w:div w:id="284702815">
      <w:marLeft w:val="480"/>
      <w:marRight w:val="0"/>
      <w:marTop w:val="0"/>
      <w:marBottom w:val="0"/>
      <w:divBdr>
        <w:top w:val="none" w:sz="0" w:space="0" w:color="auto"/>
        <w:left w:val="none" w:sz="0" w:space="0" w:color="auto"/>
        <w:bottom w:val="none" w:sz="0" w:space="0" w:color="auto"/>
        <w:right w:val="none" w:sz="0" w:space="0" w:color="auto"/>
      </w:divBdr>
    </w:div>
    <w:div w:id="284775508">
      <w:marLeft w:val="480"/>
      <w:marRight w:val="0"/>
      <w:marTop w:val="0"/>
      <w:marBottom w:val="0"/>
      <w:divBdr>
        <w:top w:val="none" w:sz="0" w:space="0" w:color="auto"/>
        <w:left w:val="none" w:sz="0" w:space="0" w:color="auto"/>
        <w:bottom w:val="none" w:sz="0" w:space="0" w:color="auto"/>
        <w:right w:val="none" w:sz="0" w:space="0" w:color="auto"/>
      </w:divBdr>
    </w:div>
    <w:div w:id="284888906">
      <w:marLeft w:val="480"/>
      <w:marRight w:val="0"/>
      <w:marTop w:val="0"/>
      <w:marBottom w:val="0"/>
      <w:divBdr>
        <w:top w:val="none" w:sz="0" w:space="0" w:color="auto"/>
        <w:left w:val="none" w:sz="0" w:space="0" w:color="auto"/>
        <w:bottom w:val="none" w:sz="0" w:space="0" w:color="auto"/>
        <w:right w:val="none" w:sz="0" w:space="0" w:color="auto"/>
      </w:divBdr>
    </w:div>
    <w:div w:id="284892229">
      <w:marLeft w:val="480"/>
      <w:marRight w:val="0"/>
      <w:marTop w:val="0"/>
      <w:marBottom w:val="0"/>
      <w:divBdr>
        <w:top w:val="none" w:sz="0" w:space="0" w:color="auto"/>
        <w:left w:val="none" w:sz="0" w:space="0" w:color="auto"/>
        <w:bottom w:val="none" w:sz="0" w:space="0" w:color="auto"/>
        <w:right w:val="none" w:sz="0" w:space="0" w:color="auto"/>
      </w:divBdr>
    </w:div>
    <w:div w:id="284892701">
      <w:marLeft w:val="480"/>
      <w:marRight w:val="0"/>
      <w:marTop w:val="0"/>
      <w:marBottom w:val="0"/>
      <w:divBdr>
        <w:top w:val="none" w:sz="0" w:space="0" w:color="auto"/>
        <w:left w:val="none" w:sz="0" w:space="0" w:color="auto"/>
        <w:bottom w:val="none" w:sz="0" w:space="0" w:color="auto"/>
        <w:right w:val="none" w:sz="0" w:space="0" w:color="auto"/>
      </w:divBdr>
    </w:div>
    <w:div w:id="284895493">
      <w:marLeft w:val="480"/>
      <w:marRight w:val="0"/>
      <w:marTop w:val="0"/>
      <w:marBottom w:val="0"/>
      <w:divBdr>
        <w:top w:val="none" w:sz="0" w:space="0" w:color="auto"/>
        <w:left w:val="none" w:sz="0" w:space="0" w:color="auto"/>
        <w:bottom w:val="none" w:sz="0" w:space="0" w:color="auto"/>
        <w:right w:val="none" w:sz="0" w:space="0" w:color="auto"/>
      </w:divBdr>
    </w:div>
    <w:div w:id="284973295">
      <w:marLeft w:val="480"/>
      <w:marRight w:val="0"/>
      <w:marTop w:val="0"/>
      <w:marBottom w:val="0"/>
      <w:divBdr>
        <w:top w:val="none" w:sz="0" w:space="0" w:color="auto"/>
        <w:left w:val="none" w:sz="0" w:space="0" w:color="auto"/>
        <w:bottom w:val="none" w:sz="0" w:space="0" w:color="auto"/>
        <w:right w:val="none" w:sz="0" w:space="0" w:color="auto"/>
      </w:divBdr>
    </w:div>
    <w:div w:id="285047401">
      <w:marLeft w:val="480"/>
      <w:marRight w:val="0"/>
      <w:marTop w:val="0"/>
      <w:marBottom w:val="0"/>
      <w:divBdr>
        <w:top w:val="none" w:sz="0" w:space="0" w:color="auto"/>
        <w:left w:val="none" w:sz="0" w:space="0" w:color="auto"/>
        <w:bottom w:val="none" w:sz="0" w:space="0" w:color="auto"/>
        <w:right w:val="none" w:sz="0" w:space="0" w:color="auto"/>
      </w:divBdr>
    </w:div>
    <w:div w:id="285083620">
      <w:marLeft w:val="480"/>
      <w:marRight w:val="0"/>
      <w:marTop w:val="0"/>
      <w:marBottom w:val="0"/>
      <w:divBdr>
        <w:top w:val="none" w:sz="0" w:space="0" w:color="auto"/>
        <w:left w:val="none" w:sz="0" w:space="0" w:color="auto"/>
        <w:bottom w:val="none" w:sz="0" w:space="0" w:color="auto"/>
        <w:right w:val="none" w:sz="0" w:space="0" w:color="auto"/>
      </w:divBdr>
    </w:div>
    <w:div w:id="285088982">
      <w:marLeft w:val="480"/>
      <w:marRight w:val="0"/>
      <w:marTop w:val="0"/>
      <w:marBottom w:val="0"/>
      <w:divBdr>
        <w:top w:val="none" w:sz="0" w:space="0" w:color="auto"/>
        <w:left w:val="none" w:sz="0" w:space="0" w:color="auto"/>
        <w:bottom w:val="none" w:sz="0" w:space="0" w:color="auto"/>
        <w:right w:val="none" w:sz="0" w:space="0" w:color="auto"/>
      </w:divBdr>
    </w:div>
    <w:div w:id="285158536">
      <w:marLeft w:val="480"/>
      <w:marRight w:val="0"/>
      <w:marTop w:val="0"/>
      <w:marBottom w:val="0"/>
      <w:divBdr>
        <w:top w:val="none" w:sz="0" w:space="0" w:color="auto"/>
        <w:left w:val="none" w:sz="0" w:space="0" w:color="auto"/>
        <w:bottom w:val="none" w:sz="0" w:space="0" w:color="auto"/>
        <w:right w:val="none" w:sz="0" w:space="0" w:color="auto"/>
      </w:divBdr>
    </w:div>
    <w:div w:id="285160792">
      <w:marLeft w:val="480"/>
      <w:marRight w:val="0"/>
      <w:marTop w:val="0"/>
      <w:marBottom w:val="0"/>
      <w:divBdr>
        <w:top w:val="none" w:sz="0" w:space="0" w:color="auto"/>
        <w:left w:val="none" w:sz="0" w:space="0" w:color="auto"/>
        <w:bottom w:val="none" w:sz="0" w:space="0" w:color="auto"/>
        <w:right w:val="none" w:sz="0" w:space="0" w:color="auto"/>
      </w:divBdr>
    </w:div>
    <w:div w:id="285165274">
      <w:marLeft w:val="480"/>
      <w:marRight w:val="0"/>
      <w:marTop w:val="0"/>
      <w:marBottom w:val="0"/>
      <w:divBdr>
        <w:top w:val="none" w:sz="0" w:space="0" w:color="auto"/>
        <w:left w:val="none" w:sz="0" w:space="0" w:color="auto"/>
        <w:bottom w:val="none" w:sz="0" w:space="0" w:color="auto"/>
        <w:right w:val="none" w:sz="0" w:space="0" w:color="auto"/>
      </w:divBdr>
    </w:div>
    <w:div w:id="285232654">
      <w:marLeft w:val="480"/>
      <w:marRight w:val="0"/>
      <w:marTop w:val="0"/>
      <w:marBottom w:val="0"/>
      <w:divBdr>
        <w:top w:val="none" w:sz="0" w:space="0" w:color="auto"/>
        <w:left w:val="none" w:sz="0" w:space="0" w:color="auto"/>
        <w:bottom w:val="none" w:sz="0" w:space="0" w:color="auto"/>
        <w:right w:val="none" w:sz="0" w:space="0" w:color="auto"/>
      </w:divBdr>
    </w:div>
    <w:div w:id="285235745">
      <w:marLeft w:val="480"/>
      <w:marRight w:val="0"/>
      <w:marTop w:val="0"/>
      <w:marBottom w:val="0"/>
      <w:divBdr>
        <w:top w:val="none" w:sz="0" w:space="0" w:color="auto"/>
        <w:left w:val="none" w:sz="0" w:space="0" w:color="auto"/>
        <w:bottom w:val="none" w:sz="0" w:space="0" w:color="auto"/>
        <w:right w:val="none" w:sz="0" w:space="0" w:color="auto"/>
      </w:divBdr>
    </w:div>
    <w:div w:id="285353097">
      <w:marLeft w:val="480"/>
      <w:marRight w:val="0"/>
      <w:marTop w:val="0"/>
      <w:marBottom w:val="0"/>
      <w:divBdr>
        <w:top w:val="none" w:sz="0" w:space="0" w:color="auto"/>
        <w:left w:val="none" w:sz="0" w:space="0" w:color="auto"/>
        <w:bottom w:val="none" w:sz="0" w:space="0" w:color="auto"/>
        <w:right w:val="none" w:sz="0" w:space="0" w:color="auto"/>
      </w:divBdr>
    </w:div>
    <w:div w:id="285355786">
      <w:marLeft w:val="480"/>
      <w:marRight w:val="0"/>
      <w:marTop w:val="0"/>
      <w:marBottom w:val="0"/>
      <w:divBdr>
        <w:top w:val="none" w:sz="0" w:space="0" w:color="auto"/>
        <w:left w:val="none" w:sz="0" w:space="0" w:color="auto"/>
        <w:bottom w:val="none" w:sz="0" w:space="0" w:color="auto"/>
        <w:right w:val="none" w:sz="0" w:space="0" w:color="auto"/>
      </w:divBdr>
    </w:div>
    <w:div w:id="285476564">
      <w:marLeft w:val="480"/>
      <w:marRight w:val="0"/>
      <w:marTop w:val="0"/>
      <w:marBottom w:val="0"/>
      <w:divBdr>
        <w:top w:val="none" w:sz="0" w:space="0" w:color="auto"/>
        <w:left w:val="none" w:sz="0" w:space="0" w:color="auto"/>
        <w:bottom w:val="none" w:sz="0" w:space="0" w:color="auto"/>
        <w:right w:val="none" w:sz="0" w:space="0" w:color="auto"/>
      </w:divBdr>
    </w:div>
    <w:div w:id="285622346">
      <w:marLeft w:val="480"/>
      <w:marRight w:val="0"/>
      <w:marTop w:val="0"/>
      <w:marBottom w:val="0"/>
      <w:divBdr>
        <w:top w:val="none" w:sz="0" w:space="0" w:color="auto"/>
        <w:left w:val="none" w:sz="0" w:space="0" w:color="auto"/>
        <w:bottom w:val="none" w:sz="0" w:space="0" w:color="auto"/>
        <w:right w:val="none" w:sz="0" w:space="0" w:color="auto"/>
      </w:divBdr>
    </w:div>
    <w:div w:id="285627778">
      <w:marLeft w:val="480"/>
      <w:marRight w:val="0"/>
      <w:marTop w:val="0"/>
      <w:marBottom w:val="0"/>
      <w:divBdr>
        <w:top w:val="none" w:sz="0" w:space="0" w:color="auto"/>
        <w:left w:val="none" w:sz="0" w:space="0" w:color="auto"/>
        <w:bottom w:val="none" w:sz="0" w:space="0" w:color="auto"/>
        <w:right w:val="none" w:sz="0" w:space="0" w:color="auto"/>
      </w:divBdr>
    </w:div>
    <w:div w:id="285695454">
      <w:marLeft w:val="480"/>
      <w:marRight w:val="0"/>
      <w:marTop w:val="0"/>
      <w:marBottom w:val="0"/>
      <w:divBdr>
        <w:top w:val="none" w:sz="0" w:space="0" w:color="auto"/>
        <w:left w:val="none" w:sz="0" w:space="0" w:color="auto"/>
        <w:bottom w:val="none" w:sz="0" w:space="0" w:color="auto"/>
        <w:right w:val="none" w:sz="0" w:space="0" w:color="auto"/>
      </w:divBdr>
    </w:div>
    <w:div w:id="285697949">
      <w:marLeft w:val="480"/>
      <w:marRight w:val="0"/>
      <w:marTop w:val="0"/>
      <w:marBottom w:val="0"/>
      <w:divBdr>
        <w:top w:val="none" w:sz="0" w:space="0" w:color="auto"/>
        <w:left w:val="none" w:sz="0" w:space="0" w:color="auto"/>
        <w:bottom w:val="none" w:sz="0" w:space="0" w:color="auto"/>
        <w:right w:val="none" w:sz="0" w:space="0" w:color="auto"/>
      </w:divBdr>
    </w:div>
    <w:div w:id="285818524">
      <w:marLeft w:val="480"/>
      <w:marRight w:val="0"/>
      <w:marTop w:val="0"/>
      <w:marBottom w:val="0"/>
      <w:divBdr>
        <w:top w:val="none" w:sz="0" w:space="0" w:color="auto"/>
        <w:left w:val="none" w:sz="0" w:space="0" w:color="auto"/>
        <w:bottom w:val="none" w:sz="0" w:space="0" w:color="auto"/>
        <w:right w:val="none" w:sz="0" w:space="0" w:color="auto"/>
      </w:divBdr>
    </w:div>
    <w:div w:id="285819055">
      <w:marLeft w:val="480"/>
      <w:marRight w:val="0"/>
      <w:marTop w:val="0"/>
      <w:marBottom w:val="0"/>
      <w:divBdr>
        <w:top w:val="none" w:sz="0" w:space="0" w:color="auto"/>
        <w:left w:val="none" w:sz="0" w:space="0" w:color="auto"/>
        <w:bottom w:val="none" w:sz="0" w:space="0" w:color="auto"/>
        <w:right w:val="none" w:sz="0" w:space="0" w:color="auto"/>
      </w:divBdr>
    </w:div>
    <w:div w:id="285937792">
      <w:marLeft w:val="480"/>
      <w:marRight w:val="0"/>
      <w:marTop w:val="0"/>
      <w:marBottom w:val="0"/>
      <w:divBdr>
        <w:top w:val="none" w:sz="0" w:space="0" w:color="auto"/>
        <w:left w:val="none" w:sz="0" w:space="0" w:color="auto"/>
        <w:bottom w:val="none" w:sz="0" w:space="0" w:color="auto"/>
        <w:right w:val="none" w:sz="0" w:space="0" w:color="auto"/>
      </w:divBdr>
    </w:div>
    <w:div w:id="285939445">
      <w:marLeft w:val="480"/>
      <w:marRight w:val="0"/>
      <w:marTop w:val="0"/>
      <w:marBottom w:val="0"/>
      <w:divBdr>
        <w:top w:val="none" w:sz="0" w:space="0" w:color="auto"/>
        <w:left w:val="none" w:sz="0" w:space="0" w:color="auto"/>
        <w:bottom w:val="none" w:sz="0" w:space="0" w:color="auto"/>
        <w:right w:val="none" w:sz="0" w:space="0" w:color="auto"/>
      </w:divBdr>
    </w:div>
    <w:div w:id="285966320">
      <w:marLeft w:val="480"/>
      <w:marRight w:val="0"/>
      <w:marTop w:val="0"/>
      <w:marBottom w:val="0"/>
      <w:divBdr>
        <w:top w:val="none" w:sz="0" w:space="0" w:color="auto"/>
        <w:left w:val="none" w:sz="0" w:space="0" w:color="auto"/>
        <w:bottom w:val="none" w:sz="0" w:space="0" w:color="auto"/>
        <w:right w:val="none" w:sz="0" w:space="0" w:color="auto"/>
      </w:divBdr>
    </w:div>
    <w:div w:id="286007729">
      <w:marLeft w:val="480"/>
      <w:marRight w:val="0"/>
      <w:marTop w:val="0"/>
      <w:marBottom w:val="0"/>
      <w:divBdr>
        <w:top w:val="none" w:sz="0" w:space="0" w:color="auto"/>
        <w:left w:val="none" w:sz="0" w:space="0" w:color="auto"/>
        <w:bottom w:val="none" w:sz="0" w:space="0" w:color="auto"/>
        <w:right w:val="none" w:sz="0" w:space="0" w:color="auto"/>
      </w:divBdr>
    </w:div>
    <w:div w:id="286014960">
      <w:marLeft w:val="480"/>
      <w:marRight w:val="0"/>
      <w:marTop w:val="0"/>
      <w:marBottom w:val="0"/>
      <w:divBdr>
        <w:top w:val="none" w:sz="0" w:space="0" w:color="auto"/>
        <w:left w:val="none" w:sz="0" w:space="0" w:color="auto"/>
        <w:bottom w:val="none" w:sz="0" w:space="0" w:color="auto"/>
        <w:right w:val="none" w:sz="0" w:space="0" w:color="auto"/>
      </w:divBdr>
    </w:div>
    <w:div w:id="286081546">
      <w:marLeft w:val="480"/>
      <w:marRight w:val="0"/>
      <w:marTop w:val="0"/>
      <w:marBottom w:val="0"/>
      <w:divBdr>
        <w:top w:val="none" w:sz="0" w:space="0" w:color="auto"/>
        <w:left w:val="none" w:sz="0" w:space="0" w:color="auto"/>
        <w:bottom w:val="none" w:sz="0" w:space="0" w:color="auto"/>
        <w:right w:val="none" w:sz="0" w:space="0" w:color="auto"/>
      </w:divBdr>
    </w:div>
    <w:div w:id="286083278">
      <w:marLeft w:val="480"/>
      <w:marRight w:val="0"/>
      <w:marTop w:val="0"/>
      <w:marBottom w:val="0"/>
      <w:divBdr>
        <w:top w:val="none" w:sz="0" w:space="0" w:color="auto"/>
        <w:left w:val="none" w:sz="0" w:space="0" w:color="auto"/>
        <w:bottom w:val="none" w:sz="0" w:space="0" w:color="auto"/>
        <w:right w:val="none" w:sz="0" w:space="0" w:color="auto"/>
      </w:divBdr>
    </w:div>
    <w:div w:id="286084923">
      <w:marLeft w:val="480"/>
      <w:marRight w:val="0"/>
      <w:marTop w:val="0"/>
      <w:marBottom w:val="0"/>
      <w:divBdr>
        <w:top w:val="none" w:sz="0" w:space="0" w:color="auto"/>
        <w:left w:val="none" w:sz="0" w:space="0" w:color="auto"/>
        <w:bottom w:val="none" w:sz="0" w:space="0" w:color="auto"/>
        <w:right w:val="none" w:sz="0" w:space="0" w:color="auto"/>
      </w:divBdr>
    </w:div>
    <w:div w:id="286088270">
      <w:marLeft w:val="480"/>
      <w:marRight w:val="0"/>
      <w:marTop w:val="0"/>
      <w:marBottom w:val="0"/>
      <w:divBdr>
        <w:top w:val="none" w:sz="0" w:space="0" w:color="auto"/>
        <w:left w:val="none" w:sz="0" w:space="0" w:color="auto"/>
        <w:bottom w:val="none" w:sz="0" w:space="0" w:color="auto"/>
        <w:right w:val="none" w:sz="0" w:space="0" w:color="auto"/>
      </w:divBdr>
    </w:div>
    <w:div w:id="286159203">
      <w:marLeft w:val="480"/>
      <w:marRight w:val="0"/>
      <w:marTop w:val="0"/>
      <w:marBottom w:val="0"/>
      <w:divBdr>
        <w:top w:val="none" w:sz="0" w:space="0" w:color="auto"/>
        <w:left w:val="none" w:sz="0" w:space="0" w:color="auto"/>
        <w:bottom w:val="none" w:sz="0" w:space="0" w:color="auto"/>
        <w:right w:val="none" w:sz="0" w:space="0" w:color="auto"/>
      </w:divBdr>
    </w:div>
    <w:div w:id="286276171">
      <w:marLeft w:val="480"/>
      <w:marRight w:val="0"/>
      <w:marTop w:val="0"/>
      <w:marBottom w:val="0"/>
      <w:divBdr>
        <w:top w:val="none" w:sz="0" w:space="0" w:color="auto"/>
        <w:left w:val="none" w:sz="0" w:space="0" w:color="auto"/>
        <w:bottom w:val="none" w:sz="0" w:space="0" w:color="auto"/>
        <w:right w:val="none" w:sz="0" w:space="0" w:color="auto"/>
      </w:divBdr>
    </w:div>
    <w:div w:id="286283662">
      <w:marLeft w:val="480"/>
      <w:marRight w:val="0"/>
      <w:marTop w:val="0"/>
      <w:marBottom w:val="0"/>
      <w:divBdr>
        <w:top w:val="none" w:sz="0" w:space="0" w:color="auto"/>
        <w:left w:val="none" w:sz="0" w:space="0" w:color="auto"/>
        <w:bottom w:val="none" w:sz="0" w:space="0" w:color="auto"/>
        <w:right w:val="none" w:sz="0" w:space="0" w:color="auto"/>
      </w:divBdr>
    </w:div>
    <w:div w:id="286352650">
      <w:marLeft w:val="480"/>
      <w:marRight w:val="0"/>
      <w:marTop w:val="0"/>
      <w:marBottom w:val="0"/>
      <w:divBdr>
        <w:top w:val="none" w:sz="0" w:space="0" w:color="auto"/>
        <w:left w:val="none" w:sz="0" w:space="0" w:color="auto"/>
        <w:bottom w:val="none" w:sz="0" w:space="0" w:color="auto"/>
        <w:right w:val="none" w:sz="0" w:space="0" w:color="auto"/>
      </w:divBdr>
    </w:div>
    <w:div w:id="286358507">
      <w:marLeft w:val="480"/>
      <w:marRight w:val="0"/>
      <w:marTop w:val="0"/>
      <w:marBottom w:val="0"/>
      <w:divBdr>
        <w:top w:val="none" w:sz="0" w:space="0" w:color="auto"/>
        <w:left w:val="none" w:sz="0" w:space="0" w:color="auto"/>
        <w:bottom w:val="none" w:sz="0" w:space="0" w:color="auto"/>
        <w:right w:val="none" w:sz="0" w:space="0" w:color="auto"/>
      </w:divBdr>
    </w:div>
    <w:div w:id="286392472">
      <w:marLeft w:val="480"/>
      <w:marRight w:val="0"/>
      <w:marTop w:val="0"/>
      <w:marBottom w:val="0"/>
      <w:divBdr>
        <w:top w:val="none" w:sz="0" w:space="0" w:color="auto"/>
        <w:left w:val="none" w:sz="0" w:space="0" w:color="auto"/>
        <w:bottom w:val="none" w:sz="0" w:space="0" w:color="auto"/>
        <w:right w:val="none" w:sz="0" w:space="0" w:color="auto"/>
      </w:divBdr>
    </w:div>
    <w:div w:id="286394200">
      <w:marLeft w:val="480"/>
      <w:marRight w:val="0"/>
      <w:marTop w:val="0"/>
      <w:marBottom w:val="0"/>
      <w:divBdr>
        <w:top w:val="none" w:sz="0" w:space="0" w:color="auto"/>
        <w:left w:val="none" w:sz="0" w:space="0" w:color="auto"/>
        <w:bottom w:val="none" w:sz="0" w:space="0" w:color="auto"/>
        <w:right w:val="none" w:sz="0" w:space="0" w:color="auto"/>
      </w:divBdr>
    </w:div>
    <w:div w:id="286395341">
      <w:marLeft w:val="480"/>
      <w:marRight w:val="0"/>
      <w:marTop w:val="0"/>
      <w:marBottom w:val="0"/>
      <w:divBdr>
        <w:top w:val="none" w:sz="0" w:space="0" w:color="auto"/>
        <w:left w:val="none" w:sz="0" w:space="0" w:color="auto"/>
        <w:bottom w:val="none" w:sz="0" w:space="0" w:color="auto"/>
        <w:right w:val="none" w:sz="0" w:space="0" w:color="auto"/>
      </w:divBdr>
    </w:div>
    <w:div w:id="286472658">
      <w:marLeft w:val="480"/>
      <w:marRight w:val="0"/>
      <w:marTop w:val="0"/>
      <w:marBottom w:val="0"/>
      <w:divBdr>
        <w:top w:val="none" w:sz="0" w:space="0" w:color="auto"/>
        <w:left w:val="none" w:sz="0" w:space="0" w:color="auto"/>
        <w:bottom w:val="none" w:sz="0" w:space="0" w:color="auto"/>
        <w:right w:val="none" w:sz="0" w:space="0" w:color="auto"/>
      </w:divBdr>
    </w:div>
    <w:div w:id="286476648">
      <w:marLeft w:val="480"/>
      <w:marRight w:val="0"/>
      <w:marTop w:val="0"/>
      <w:marBottom w:val="0"/>
      <w:divBdr>
        <w:top w:val="none" w:sz="0" w:space="0" w:color="auto"/>
        <w:left w:val="none" w:sz="0" w:space="0" w:color="auto"/>
        <w:bottom w:val="none" w:sz="0" w:space="0" w:color="auto"/>
        <w:right w:val="none" w:sz="0" w:space="0" w:color="auto"/>
      </w:divBdr>
    </w:div>
    <w:div w:id="286594372">
      <w:marLeft w:val="480"/>
      <w:marRight w:val="0"/>
      <w:marTop w:val="0"/>
      <w:marBottom w:val="0"/>
      <w:divBdr>
        <w:top w:val="none" w:sz="0" w:space="0" w:color="auto"/>
        <w:left w:val="none" w:sz="0" w:space="0" w:color="auto"/>
        <w:bottom w:val="none" w:sz="0" w:space="0" w:color="auto"/>
        <w:right w:val="none" w:sz="0" w:space="0" w:color="auto"/>
      </w:divBdr>
    </w:div>
    <w:div w:id="286660998">
      <w:marLeft w:val="480"/>
      <w:marRight w:val="0"/>
      <w:marTop w:val="0"/>
      <w:marBottom w:val="0"/>
      <w:divBdr>
        <w:top w:val="none" w:sz="0" w:space="0" w:color="auto"/>
        <w:left w:val="none" w:sz="0" w:space="0" w:color="auto"/>
        <w:bottom w:val="none" w:sz="0" w:space="0" w:color="auto"/>
        <w:right w:val="none" w:sz="0" w:space="0" w:color="auto"/>
      </w:divBdr>
    </w:div>
    <w:div w:id="286665876">
      <w:marLeft w:val="480"/>
      <w:marRight w:val="0"/>
      <w:marTop w:val="0"/>
      <w:marBottom w:val="0"/>
      <w:divBdr>
        <w:top w:val="none" w:sz="0" w:space="0" w:color="auto"/>
        <w:left w:val="none" w:sz="0" w:space="0" w:color="auto"/>
        <w:bottom w:val="none" w:sz="0" w:space="0" w:color="auto"/>
        <w:right w:val="none" w:sz="0" w:space="0" w:color="auto"/>
      </w:divBdr>
    </w:div>
    <w:div w:id="286670516">
      <w:marLeft w:val="480"/>
      <w:marRight w:val="0"/>
      <w:marTop w:val="0"/>
      <w:marBottom w:val="0"/>
      <w:divBdr>
        <w:top w:val="none" w:sz="0" w:space="0" w:color="auto"/>
        <w:left w:val="none" w:sz="0" w:space="0" w:color="auto"/>
        <w:bottom w:val="none" w:sz="0" w:space="0" w:color="auto"/>
        <w:right w:val="none" w:sz="0" w:space="0" w:color="auto"/>
      </w:divBdr>
    </w:div>
    <w:div w:id="286670674">
      <w:marLeft w:val="480"/>
      <w:marRight w:val="0"/>
      <w:marTop w:val="0"/>
      <w:marBottom w:val="0"/>
      <w:divBdr>
        <w:top w:val="none" w:sz="0" w:space="0" w:color="auto"/>
        <w:left w:val="none" w:sz="0" w:space="0" w:color="auto"/>
        <w:bottom w:val="none" w:sz="0" w:space="0" w:color="auto"/>
        <w:right w:val="none" w:sz="0" w:space="0" w:color="auto"/>
      </w:divBdr>
    </w:div>
    <w:div w:id="286737837">
      <w:marLeft w:val="480"/>
      <w:marRight w:val="0"/>
      <w:marTop w:val="0"/>
      <w:marBottom w:val="0"/>
      <w:divBdr>
        <w:top w:val="none" w:sz="0" w:space="0" w:color="auto"/>
        <w:left w:val="none" w:sz="0" w:space="0" w:color="auto"/>
        <w:bottom w:val="none" w:sz="0" w:space="0" w:color="auto"/>
        <w:right w:val="none" w:sz="0" w:space="0" w:color="auto"/>
      </w:divBdr>
    </w:div>
    <w:div w:id="286744662">
      <w:marLeft w:val="480"/>
      <w:marRight w:val="0"/>
      <w:marTop w:val="0"/>
      <w:marBottom w:val="0"/>
      <w:divBdr>
        <w:top w:val="none" w:sz="0" w:space="0" w:color="auto"/>
        <w:left w:val="none" w:sz="0" w:space="0" w:color="auto"/>
        <w:bottom w:val="none" w:sz="0" w:space="0" w:color="auto"/>
        <w:right w:val="none" w:sz="0" w:space="0" w:color="auto"/>
      </w:divBdr>
    </w:div>
    <w:div w:id="286787898">
      <w:marLeft w:val="480"/>
      <w:marRight w:val="0"/>
      <w:marTop w:val="0"/>
      <w:marBottom w:val="0"/>
      <w:divBdr>
        <w:top w:val="none" w:sz="0" w:space="0" w:color="auto"/>
        <w:left w:val="none" w:sz="0" w:space="0" w:color="auto"/>
        <w:bottom w:val="none" w:sz="0" w:space="0" w:color="auto"/>
        <w:right w:val="none" w:sz="0" w:space="0" w:color="auto"/>
      </w:divBdr>
    </w:div>
    <w:div w:id="286814929">
      <w:marLeft w:val="480"/>
      <w:marRight w:val="0"/>
      <w:marTop w:val="0"/>
      <w:marBottom w:val="0"/>
      <w:divBdr>
        <w:top w:val="none" w:sz="0" w:space="0" w:color="auto"/>
        <w:left w:val="none" w:sz="0" w:space="0" w:color="auto"/>
        <w:bottom w:val="none" w:sz="0" w:space="0" w:color="auto"/>
        <w:right w:val="none" w:sz="0" w:space="0" w:color="auto"/>
      </w:divBdr>
    </w:div>
    <w:div w:id="286816928">
      <w:marLeft w:val="480"/>
      <w:marRight w:val="0"/>
      <w:marTop w:val="0"/>
      <w:marBottom w:val="0"/>
      <w:divBdr>
        <w:top w:val="none" w:sz="0" w:space="0" w:color="auto"/>
        <w:left w:val="none" w:sz="0" w:space="0" w:color="auto"/>
        <w:bottom w:val="none" w:sz="0" w:space="0" w:color="auto"/>
        <w:right w:val="none" w:sz="0" w:space="0" w:color="auto"/>
      </w:divBdr>
    </w:div>
    <w:div w:id="286938332">
      <w:marLeft w:val="480"/>
      <w:marRight w:val="0"/>
      <w:marTop w:val="0"/>
      <w:marBottom w:val="0"/>
      <w:divBdr>
        <w:top w:val="none" w:sz="0" w:space="0" w:color="auto"/>
        <w:left w:val="none" w:sz="0" w:space="0" w:color="auto"/>
        <w:bottom w:val="none" w:sz="0" w:space="0" w:color="auto"/>
        <w:right w:val="none" w:sz="0" w:space="0" w:color="auto"/>
      </w:divBdr>
    </w:div>
    <w:div w:id="287005164">
      <w:marLeft w:val="480"/>
      <w:marRight w:val="0"/>
      <w:marTop w:val="0"/>
      <w:marBottom w:val="0"/>
      <w:divBdr>
        <w:top w:val="none" w:sz="0" w:space="0" w:color="auto"/>
        <w:left w:val="none" w:sz="0" w:space="0" w:color="auto"/>
        <w:bottom w:val="none" w:sz="0" w:space="0" w:color="auto"/>
        <w:right w:val="none" w:sz="0" w:space="0" w:color="auto"/>
      </w:divBdr>
    </w:div>
    <w:div w:id="287013353">
      <w:marLeft w:val="480"/>
      <w:marRight w:val="0"/>
      <w:marTop w:val="0"/>
      <w:marBottom w:val="0"/>
      <w:divBdr>
        <w:top w:val="none" w:sz="0" w:space="0" w:color="auto"/>
        <w:left w:val="none" w:sz="0" w:space="0" w:color="auto"/>
        <w:bottom w:val="none" w:sz="0" w:space="0" w:color="auto"/>
        <w:right w:val="none" w:sz="0" w:space="0" w:color="auto"/>
      </w:divBdr>
    </w:div>
    <w:div w:id="287129260">
      <w:marLeft w:val="480"/>
      <w:marRight w:val="0"/>
      <w:marTop w:val="0"/>
      <w:marBottom w:val="0"/>
      <w:divBdr>
        <w:top w:val="none" w:sz="0" w:space="0" w:color="auto"/>
        <w:left w:val="none" w:sz="0" w:space="0" w:color="auto"/>
        <w:bottom w:val="none" w:sz="0" w:space="0" w:color="auto"/>
        <w:right w:val="none" w:sz="0" w:space="0" w:color="auto"/>
      </w:divBdr>
    </w:div>
    <w:div w:id="287132057">
      <w:marLeft w:val="480"/>
      <w:marRight w:val="0"/>
      <w:marTop w:val="0"/>
      <w:marBottom w:val="0"/>
      <w:divBdr>
        <w:top w:val="none" w:sz="0" w:space="0" w:color="auto"/>
        <w:left w:val="none" w:sz="0" w:space="0" w:color="auto"/>
        <w:bottom w:val="none" w:sz="0" w:space="0" w:color="auto"/>
        <w:right w:val="none" w:sz="0" w:space="0" w:color="auto"/>
      </w:divBdr>
    </w:div>
    <w:div w:id="287207188">
      <w:marLeft w:val="480"/>
      <w:marRight w:val="0"/>
      <w:marTop w:val="0"/>
      <w:marBottom w:val="0"/>
      <w:divBdr>
        <w:top w:val="none" w:sz="0" w:space="0" w:color="auto"/>
        <w:left w:val="none" w:sz="0" w:space="0" w:color="auto"/>
        <w:bottom w:val="none" w:sz="0" w:space="0" w:color="auto"/>
        <w:right w:val="none" w:sz="0" w:space="0" w:color="auto"/>
      </w:divBdr>
    </w:div>
    <w:div w:id="287247441">
      <w:marLeft w:val="480"/>
      <w:marRight w:val="0"/>
      <w:marTop w:val="0"/>
      <w:marBottom w:val="0"/>
      <w:divBdr>
        <w:top w:val="none" w:sz="0" w:space="0" w:color="auto"/>
        <w:left w:val="none" w:sz="0" w:space="0" w:color="auto"/>
        <w:bottom w:val="none" w:sz="0" w:space="0" w:color="auto"/>
        <w:right w:val="none" w:sz="0" w:space="0" w:color="auto"/>
      </w:divBdr>
    </w:div>
    <w:div w:id="287320414">
      <w:marLeft w:val="480"/>
      <w:marRight w:val="0"/>
      <w:marTop w:val="0"/>
      <w:marBottom w:val="0"/>
      <w:divBdr>
        <w:top w:val="none" w:sz="0" w:space="0" w:color="auto"/>
        <w:left w:val="none" w:sz="0" w:space="0" w:color="auto"/>
        <w:bottom w:val="none" w:sz="0" w:space="0" w:color="auto"/>
        <w:right w:val="none" w:sz="0" w:space="0" w:color="auto"/>
      </w:divBdr>
    </w:div>
    <w:div w:id="287392073">
      <w:marLeft w:val="480"/>
      <w:marRight w:val="0"/>
      <w:marTop w:val="0"/>
      <w:marBottom w:val="0"/>
      <w:divBdr>
        <w:top w:val="none" w:sz="0" w:space="0" w:color="auto"/>
        <w:left w:val="none" w:sz="0" w:space="0" w:color="auto"/>
        <w:bottom w:val="none" w:sz="0" w:space="0" w:color="auto"/>
        <w:right w:val="none" w:sz="0" w:space="0" w:color="auto"/>
      </w:divBdr>
    </w:div>
    <w:div w:id="287393458">
      <w:marLeft w:val="480"/>
      <w:marRight w:val="0"/>
      <w:marTop w:val="0"/>
      <w:marBottom w:val="0"/>
      <w:divBdr>
        <w:top w:val="none" w:sz="0" w:space="0" w:color="auto"/>
        <w:left w:val="none" w:sz="0" w:space="0" w:color="auto"/>
        <w:bottom w:val="none" w:sz="0" w:space="0" w:color="auto"/>
        <w:right w:val="none" w:sz="0" w:space="0" w:color="auto"/>
      </w:divBdr>
    </w:div>
    <w:div w:id="287395834">
      <w:marLeft w:val="480"/>
      <w:marRight w:val="0"/>
      <w:marTop w:val="0"/>
      <w:marBottom w:val="0"/>
      <w:divBdr>
        <w:top w:val="none" w:sz="0" w:space="0" w:color="auto"/>
        <w:left w:val="none" w:sz="0" w:space="0" w:color="auto"/>
        <w:bottom w:val="none" w:sz="0" w:space="0" w:color="auto"/>
        <w:right w:val="none" w:sz="0" w:space="0" w:color="auto"/>
      </w:divBdr>
    </w:div>
    <w:div w:id="287441521">
      <w:marLeft w:val="480"/>
      <w:marRight w:val="0"/>
      <w:marTop w:val="0"/>
      <w:marBottom w:val="0"/>
      <w:divBdr>
        <w:top w:val="none" w:sz="0" w:space="0" w:color="auto"/>
        <w:left w:val="none" w:sz="0" w:space="0" w:color="auto"/>
        <w:bottom w:val="none" w:sz="0" w:space="0" w:color="auto"/>
        <w:right w:val="none" w:sz="0" w:space="0" w:color="auto"/>
      </w:divBdr>
    </w:div>
    <w:div w:id="287471318">
      <w:marLeft w:val="480"/>
      <w:marRight w:val="0"/>
      <w:marTop w:val="0"/>
      <w:marBottom w:val="0"/>
      <w:divBdr>
        <w:top w:val="none" w:sz="0" w:space="0" w:color="auto"/>
        <w:left w:val="none" w:sz="0" w:space="0" w:color="auto"/>
        <w:bottom w:val="none" w:sz="0" w:space="0" w:color="auto"/>
        <w:right w:val="none" w:sz="0" w:space="0" w:color="auto"/>
      </w:divBdr>
    </w:div>
    <w:div w:id="287710718">
      <w:marLeft w:val="480"/>
      <w:marRight w:val="0"/>
      <w:marTop w:val="0"/>
      <w:marBottom w:val="0"/>
      <w:divBdr>
        <w:top w:val="none" w:sz="0" w:space="0" w:color="auto"/>
        <w:left w:val="none" w:sz="0" w:space="0" w:color="auto"/>
        <w:bottom w:val="none" w:sz="0" w:space="0" w:color="auto"/>
        <w:right w:val="none" w:sz="0" w:space="0" w:color="auto"/>
      </w:divBdr>
    </w:div>
    <w:div w:id="287786552">
      <w:marLeft w:val="480"/>
      <w:marRight w:val="0"/>
      <w:marTop w:val="0"/>
      <w:marBottom w:val="0"/>
      <w:divBdr>
        <w:top w:val="none" w:sz="0" w:space="0" w:color="auto"/>
        <w:left w:val="none" w:sz="0" w:space="0" w:color="auto"/>
        <w:bottom w:val="none" w:sz="0" w:space="0" w:color="auto"/>
        <w:right w:val="none" w:sz="0" w:space="0" w:color="auto"/>
      </w:divBdr>
    </w:div>
    <w:div w:id="287902780">
      <w:marLeft w:val="480"/>
      <w:marRight w:val="0"/>
      <w:marTop w:val="0"/>
      <w:marBottom w:val="0"/>
      <w:divBdr>
        <w:top w:val="none" w:sz="0" w:space="0" w:color="auto"/>
        <w:left w:val="none" w:sz="0" w:space="0" w:color="auto"/>
        <w:bottom w:val="none" w:sz="0" w:space="0" w:color="auto"/>
        <w:right w:val="none" w:sz="0" w:space="0" w:color="auto"/>
      </w:divBdr>
    </w:div>
    <w:div w:id="287904892">
      <w:marLeft w:val="480"/>
      <w:marRight w:val="0"/>
      <w:marTop w:val="0"/>
      <w:marBottom w:val="0"/>
      <w:divBdr>
        <w:top w:val="none" w:sz="0" w:space="0" w:color="auto"/>
        <w:left w:val="none" w:sz="0" w:space="0" w:color="auto"/>
        <w:bottom w:val="none" w:sz="0" w:space="0" w:color="auto"/>
        <w:right w:val="none" w:sz="0" w:space="0" w:color="auto"/>
      </w:divBdr>
    </w:div>
    <w:div w:id="287932090">
      <w:marLeft w:val="480"/>
      <w:marRight w:val="0"/>
      <w:marTop w:val="0"/>
      <w:marBottom w:val="0"/>
      <w:divBdr>
        <w:top w:val="none" w:sz="0" w:space="0" w:color="auto"/>
        <w:left w:val="none" w:sz="0" w:space="0" w:color="auto"/>
        <w:bottom w:val="none" w:sz="0" w:space="0" w:color="auto"/>
        <w:right w:val="none" w:sz="0" w:space="0" w:color="auto"/>
      </w:divBdr>
    </w:div>
    <w:div w:id="287975291">
      <w:marLeft w:val="480"/>
      <w:marRight w:val="0"/>
      <w:marTop w:val="0"/>
      <w:marBottom w:val="0"/>
      <w:divBdr>
        <w:top w:val="none" w:sz="0" w:space="0" w:color="auto"/>
        <w:left w:val="none" w:sz="0" w:space="0" w:color="auto"/>
        <w:bottom w:val="none" w:sz="0" w:space="0" w:color="auto"/>
        <w:right w:val="none" w:sz="0" w:space="0" w:color="auto"/>
      </w:divBdr>
    </w:div>
    <w:div w:id="288048750">
      <w:marLeft w:val="480"/>
      <w:marRight w:val="0"/>
      <w:marTop w:val="0"/>
      <w:marBottom w:val="0"/>
      <w:divBdr>
        <w:top w:val="none" w:sz="0" w:space="0" w:color="auto"/>
        <w:left w:val="none" w:sz="0" w:space="0" w:color="auto"/>
        <w:bottom w:val="none" w:sz="0" w:space="0" w:color="auto"/>
        <w:right w:val="none" w:sz="0" w:space="0" w:color="auto"/>
      </w:divBdr>
    </w:div>
    <w:div w:id="288123236">
      <w:marLeft w:val="480"/>
      <w:marRight w:val="0"/>
      <w:marTop w:val="0"/>
      <w:marBottom w:val="0"/>
      <w:divBdr>
        <w:top w:val="none" w:sz="0" w:space="0" w:color="auto"/>
        <w:left w:val="none" w:sz="0" w:space="0" w:color="auto"/>
        <w:bottom w:val="none" w:sz="0" w:space="0" w:color="auto"/>
        <w:right w:val="none" w:sz="0" w:space="0" w:color="auto"/>
      </w:divBdr>
    </w:div>
    <w:div w:id="288168484">
      <w:marLeft w:val="480"/>
      <w:marRight w:val="0"/>
      <w:marTop w:val="0"/>
      <w:marBottom w:val="0"/>
      <w:divBdr>
        <w:top w:val="none" w:sz="0" w:space="0" w:color="auto"/>
        <w:left w:val="none" w:sz="0" w:space="0" w:color="auto"/>
        <w:bottom w:val="none" w:sz="0" w:space="0" w:color="auto"/>
        <w:right w:val="none" w:sz="0" w:space="0" w:color="auto"/>
      </w:divBdr>
    </w:div>
    <w:div w:id="288170985">
      <w:marLeft w:val="480"/>
      <w:marRight w:val="0"/>
      <w:marTop w:val="0"/>
      <w:marBottom w:val="0"/>
      <w:divBdr>
        <w:top w:val="none" w:sz="0" w:space="0" w:color="auto"/>
        <w:left w:val="none" w:sz="0" w:space="0" w:color="auto"/>
        <w:bottom w:val="none" w:sz="0" w:space="0" w:color="auto"/>
        <w:right w:val="none" w:sz="0" w:space="0" w:color="auto"/>
      </w:divBdr>
    </w:div>
    <w:div w:id="288243654">
      <w:marLeft w:val="480"/>
      <w:marRight w:val="0"/>
      <w:marTop w:val="0"/>
      <w:marBottom w:val="0"/>
      <w:divBdr>
        <w:top w:val="none" w:sz="0" w:space="0" w:color="auto"/>
        <w:left w:val="none" w:sz="0" w:space="0" w:color="auto"/>
        <w:bottom w:val="none" w:sz="0" w:space="0" w:color="auto"/>
        <w:right w:val="none" w:sz="0" w:space="0" w:color="auto"/>
      </w:divBdr>
    </w:div>
    <w:div w:id="288244925">
      <w:marLeft w:val="480"/>
      <w:marRight w:val="0"/>
      <w:marTop w:val="0"/>
      <w:marBottom w:val="0"/>
      <w:divBdr>
        <w:top w:val="none" w:sz="0" w:space="0" w:color="auto"/>
        <w:left w:val="none" w:sz="0" w:space="0" w:color="auto"/>
        <w:bottom w:val="none" w:sz="0" w:space="0" w:color="auto"/>
        <w:right w:val="none" w:sz="0" w:space="0" w:color="auto"/>
      </w:divBdr>
    </w:div>
    <w:div w:id="288247280">
      <w:marLeft w:val="480"/>
      <w:marRight w:val="0"/>
      <w:marTop w:val="0"/>
      <w:marBottom w:val="0"/>
      <w:divBdr>
        <w:top w:val="none" w:sz="0" w:space="0" w:color="auto"/>
        <w:left w:val="none" w:sz="0" w:space="0" w:color="auto"/>
        <w:bottom w:val="none" w:sz="0" w:space="0" w:color="auto"/>
        <w:right w:val="none" w:sz="0" w:space="0" w:color="auto"/>
      </w:divBdr>
    </w:div>
    <w:div w:id="288316575">
      <w:marLeft w:val="480"/>
      <w:marRight w:val="0"/>
      <w:marTop w:val="0"/>
      <w:marBottom w:val="0"/>
      <w:divBdr>
        <w:top w:val="none" w:sz="0" w:space="0" w:color="auto"/>
        <w:left w:val="none" w:sz="0" w:space="0" w:color="auto"/>
        <w:bottom w:val="none" w:sz="0" w:space="0" w:color="auto"/>
        <w:right w:val="none" w:sz="0" w:space="0" w:color="auto"/>
      </w:divBdr>
    </w:div>
    <w:div w:id="288316773">
      <w:marLeft w:val="480"/>
      <w:marRight w:val="0"/>
      <w:marTop w:val="0"/>
      <w:marBottom w:val="0"/>
      <w:divBdr>
        <w:top w:val="none" w:sz="0" w:space="0" w:color="auto"/>
        <w:left w:val="none" w:sz="0" w:space="0" w:color="auto"/>
        <w:bottom w:val="none" w:sz="0" w:space="0" w:color="auto"/>
        <w:right w:val="none" w:sz="0" w:space="0" w:color="auto"/>
      </w:divBdr>
    </w:div>
    <w:div w:id="288318443">
      <w:marLeft w:val="480"/>
      <w:marRight w:val="0"/>
      <w:marTop w:val="0"/>
      <w:marBottom w:val="0"/>
      <w:divBdr>
        <w:top w:val="none" w:sz="0" w:space="0" w:color="auto"/>
        <w:left w:val="none" w:sz="0" w:space="0" w:color="auto"/>
        <w:bottom w:val="none" w:sz="0" w:space="0" w:color="auto"/>
        <w:right w:val="none" w:sz="0" w:space="0" w:color="auto"/>
      </w:divBdr>
    </w:div>
    <w:div w:id="288321692">
      <w:marLeft w:val="480"/>
      <w:marRight w:val="0"/>
      <w:marTop w:val="0"/>
      <w:marBottom w:val="0"/>
      <w:divBdr>
        <w:top w:val="none" w:sz="0" w:space="0" w:color="auto"/>
        <w:left w:val="none" w:sz="0" w:space="0" w:color="auto"/>
        <w:bottom w:val="none" w:sz="0" w:space="0" w:color="auto"/>
        <w:right w:val="none" w:sz="0" w:space="0" w:color="auto"/>
      </w:divBdr>
    </w:div>
    <w:div w:id="288363494">
      <w:marLeft w:val="480"/>
      <w:marRight w:val="0"/>
      <w:marTop w:val="0"/>
      <w:marBottom w:val="0"/>
      <w:divBdr>
        <w:top w:val="none" w:sz="0" w:space="0" w:color="auto"/>
        <w:left w:val="none" w:sz="0" w:space="0" w:color="auto"/>
        <w:bottom w:val="none" w:sz="0" w:space="0" w:color="auto"/>
        <w:right w:val="none" w:sz="0" w:space="0" w:color="auto"/>
      </w:divBdr>
    </w:div>
    <w:div w:id="288366822">
      <w:marLeft w:val="480"/>
      <w:marRight w:val="0"/>
      <w:marTop w:val="0"/>
      <w:marBottom w:val="0"/>
      <w:divBdr>
        <w:top w:val="none" w:sz="0" w:space="0" w:color="auto"/>
        <w:left w:val="none" w:sz="0" w:space="0" w:color="auto"/>
        <w:bottom w:val="none" w:sz="0" w:space="0" w:color="auto"/>
        <w:right w:val="none" w:sz="0" w:space="0" w:color="auto"/>
      </w:divBdr>
    </w:div>
    <w:div w:id="288442312">
      <w:marLeft w:val="480"/>
      <w:marRight w:val="0"/>
      <w:marTop w:val="0"/>
      <w:marBottom w:val="0"/>
      <w:divBdr>
        <w:top w:val="none" w:sz="0" w:space="0" w:color="auto"/>
        <w:left w:val="none" w:sz="0" w:space="0" w:color="auto"/>
        <w:bottom w:val="none" w:sz="0" w:space="0" w:color="auto"/>
        <w:right w:val="none" w:sz="0" w:space="0" w:color="auto"/>
      </w:divBdr>
    </w:div>
    <w:div w:id="288516295">
      <w:marLeft w:val="480"/>
      <w:marRight w:val="0"/>
      <w:marTop w:val="0"/>
      <w:marBottom w:val="0"/>
      <w:divBdr>
        <w:top w:val="none" w:sz="0" w:space="0" w:color="auto"/>
        <w:left w:val="none" w:sz="0" w:space="0" w:color="auto"/>
        <w:bottom w:val="none" w:sz="0" w:space="0" w:color="auto"/>
        <w:right w:val="none" w:sz="0" w:space="0" w:color="auto"/>
      </w:divBdr>
    </w:div>
    <w:div w:id="288560865">
      <w:marLeft w:val="480"/>
      <w:marRight w:val="0"/>
      <w:marTop w:val="0"/>
      <w:marBottom w:val="0"/>
      <w:divBdr>
        <w:top w:val="none" w:sz="0" w:space="0" w:color="auto"/>
        <w:left w:val="none" w:sz="0" w:space="0" w:color="auto"/>
        <w:bottom w:val="none" w:sz="0" w:space="0" w:color="auto"/>
        <w:right w:val="none" w:sz="0" w:space="0" w:color="auto"/>
      </w:divBdr>
    </w:div>
    <w:div w:id="288586305">
      <w:marLeft w:val="480"/>
      <w:marRight w:val="0"/>
      <w:marTop w:val="0"/>
      <w:marBottom w:val="0"/>
      <w:divBdr>
        <w:top w:val="none" w:sz="0" w:space="0" w:color="auto"/>
        <w:left w:val="none" w:sz="0" w:space="0" w:color="auto"/>
        <w:bottom w:val="none" w:sz="0" w:space="0" w:color="auto"/>
        <w:right w:val="none" w:sz="0" w:space="0" w:color="auto"/>
      </w:divBdr>
    </w:div>
    <w:div w:id="288627532">
      <w:marLeft w:val="480"/>
      <w:marRight w:val="0"/>
      <w:marTop w:val="0"/>
      <w:marBottom w:val="0"/>
      <w:divBdr>
        <w:top w:val="none" w:sz="0" w:space="0" w:color="auto"/>
        <w:left w:val="none" w:sz="0" w:space="0" w:color="auto"/>
        <w:bottom w:val="none" w:sz="0" w:space="0" w:color="auto"/>
        <w:right w:val="none" w:sz="0" w:space="0" w:color="auto"/>
      </w:divBdr>
    </w:div>
    <w:div w:id="288754344">
      <w:marLeft w:val="480"/>
      <w:marRight w:val="0"/>
      <w:marTop w:val="0"/>
      <w:marBottom w:val="0"/>
      <w:divBdr>
        <w:top w:val="none" w:sz="0" w:space="0" w:color="auto"/>
        <w:left w:val="none" w:sz="0" w:space="0" w:color="auto"/>
        <w:bottom w:val="none" w:sz="0" w:space="0" w:color="auto"/>
        <w:right w:val="none" w:sz="0" w:space="0" w:color="auto"/>
      </w:divBdr>
    </w:div>
    <w:div w:id="288778511">
      <w:marLeft w:val="480"/>
      <w:marRight w:val="0"/>
      <w:marTop w:val="0"/>
      <w:marBottom w:val="0"/>
      <w:divBdr>
        <w:top w:val="none" w:sz="0" w:space="0" w:color="auto"/>
        <w:left w:val="none" w:sz="0" w:space="0" w:color="auto"/>
        <w:bottom w:val="none" w:sz="0" w:space="0" w:color="auto"/>
        <w:right w:val="none" w:sz="0" w:space="0" w:color="auto"/>
      </w:divBdr>
    </w:div>
    <w:div w:id="288822724">
      <w:marLeft w:val="480"/>
      <w:marRight w:val="0"/>
      <w:marTop w:val="0"/>
      <w:marBottom w:val="0"/>
      <w:divBdr>
        <w:top w:val="none" w:sz="0" w:space="0" w:color="auto"/>
        <w:left w:val="none" w:sz="0" w:space="0" w:color="auto"/>
        <w:bottom w:val="none" w:sz="0" w:space="0" w:color="auto"/>
        <w:right w:val="none" w:sz="0" w:space="0" w:color="auto"/>
      </w:divBdr>
    </w:div>
    <w:div w:id="288974819">
      <w:marLeft w:val="480"/>
      <w:marRight w:val="0"/>
      <w:marTop w:val="0"/>
      <w:marBottom w:val="0"/>
      <w:divBdr>
        <w:top w:val="none" w:sz="0" w:space="0" w:color="auto"/>
        <w:left w:val="none" w:sz="0" w:space="0" w:color="auto"/>
        <w:bottom w:val="none" w:sz="0" w:space="0" w:color="auto"/>
        <w:right w:val="none" w:sz="0" w:space="0" w:color="auto"/>
      </w:divBdr>
    </w:div>
    <w:div w:id="289016574">
      <w:marLeft w:val="480"/>
      <w:marRight w:val="0"/>
      <w:marTop w:val="0"/>
      <w:marBottom w:val="0"/>
      <w:divBdr>
        <w:top w:val="none" w:sz="0" w:space="0" w:color="auto"/>
        <w:left w:val="none" w:sz="0" w:space="0" w:color="auto"/>
        <w:bottom w:val="none" w:sz="0" w:space="0" w:color="auto"/>
        <w:right w:val="none" w:sz="0" w:space="0" w:color="auto"/>
      </w:divBdr>
    </w:div>
    <w:div w:id="289092468">
      <w:marLeft w:val="480"/>
      <w:marRight w:val="0"/>
      <w:marTop w:val="0"/>
      <w:marBottom w:val="0"/>
      <w:divBdr>
        <w:top w:val="none" w:sz="0" w:space="0" w:color="auto"/>
        <w:left w:val="none" w:sz="0" w:space="0" w:color="auto"/>
        <w:bottom w:val="none" w:sz="0" w:space="0" w:color="auto"/>
        <w:right w:val="none" w:sz="0" w:space="0" w:color="auto"/>
      </w:divBdr>
    </w:div>
    <w:div w:id="289167453">
      <w:marLeft w:val="480"/>
      <w:marRight w:val="0"/>
      <w:marTop w:val="0"/>
      <w:marBottom w:val="0"/>
      <w:divBdr>
        <w:top w:val="none" w:sz="0" w:space="0" w:color="auto"/>
        <w:left w:val="none" w:sz="0" w:space="0" w:color="auto"/>
        <w:bottom w:val="none" w:sz="0" w:space="0" w:color="auto"/>
        <w:right w:val="none" w:sz="0" w:space="0" w:color="auto"/>
      </w:divBdr>
    </w:div>
    <w:div w:id="289286536">
      <w:marLeft w:val="480"/>
      <w:marRight w:val="0"/>
      <w:marTop w:val="0"/>
      <w:marBottom w:val="0"/>
      <w:divBdr>
        <w:top w:val="none" w:sz="0" w:space="0" w:color="auto"/>
        <w:left w:val="none" w:sz="0" w:space="0" w:color="auto"/>
        <w:bottom w:val="none" w:sz="0" w:space="0" w:color="auto"/>
        <w:right w:val="none" w:sz="0" w:space="0" w:color="auto"/>
      </w:divBdr>
    </w:div>
    <w:div w:id="289288935">
      <w:marLeft w:val="480"/>
      <w:marRight w:val="0"/>
      <w:marTop w:val="0"/>
      <w:marBottom w:val="0"/>
      <w:divBdr>
        <w:top w:val="none" w:sz="0" w:space="0" w:color="auto"/>
        <w:left w:val="none" w:sz="0" w:space="0" w:color="auto"/>
        <w:bottom w:val="none" w:sz="0" w:space="0" w:color="auto"/>
        <w:right w:val="none" w:sz="0" w:space="0" w:color="auto"/>
      </w:divBdr>
    </w:div>
    <w:div w:id="289289328">
      <w:marLeft w:val="480"/>
      <w:marRight w:val="0"/>
      <w:marTop w:val="0"/>
      <w:marBottom w:val="0"/>
      <w:divBdr>
        <w:top w:val="none" w:sz="0" w:space="0" w:color="auto"/>
        <w:left w:val="none" w:sz="0" w:space="0" w:color="auto"/>
        <w:bottom w:val="none" w:sz="0" w:space="0" w:color="auto"/>
        <w:right w:val="none" w:sz="0" w:space="0" w:color="auto"/>
      </w:divBdr>
    </w:div>
    <w:div w:id="289357765">
      <w:marLeft w:val="480"/>
      <w:marRight w:val="0"/>
      <w:marTop w:val="0"/>
      <w:marBottom w:val="0"/>
      <w:divBdr>
        <w:top w:val="none" w:sz="0" w:space="0" w:color="auto"/>
        <w:left w:val="none" w:sz="0" w:space="0" w:color="auto"/>
        <w:bottom w:val="none" w:sz="0" w:space="0" w:color="auto"/>
        <w:right w:val="none" w:sz="0" w:space="0" w:color="auto"/>
      </w:divBdr>
    </w:div>
    <w:div w:id="289433504">
      <w:marLeft w:val="480"/>
      <w:marRight w:val="0"/>
      <w:marTop w:val="0"/>
      <w:marBottom w:val="0"/>
      <w:divBdr>
        <w:top w:val="none" w:sz="0" w:space="0" w:color="auto"/>
        <w:left w:val="none" w:sz="0" w:space="0" w:color="auto"/>
        <w:bottom w:val="none" w:sz="0" w:space="0" w:color="auto"/>
        <w:right w:val="none" w:sz="0" w:space="0" w:color="auto"/>
      </w:divBdr>
    </w:div>
    <w:div w:id="289433822">
      <w:marLeft w:val="480"/>
      <w:marRight w:val="0"/>
      <w:marTop w:val="0"/>
      <w:marBottom w:val="0"/>
      <w:divBdr>
        <w:top w:val="none" w:sz="0" w:space="0" w:color="auto"/>
        <w:left w:val="none" w:sz="0" w:space="0" w:color="auto"/>
        <w:bottom w:val="none" w:sz="0" w:space="0" w:color="auto"/>
        <w:right w:val="none" w:sz="0" w:space="0" w:color="auto"/>
      </w:divBdr>
    </w:div>
    <w:div w:id="289433959">
      <w:marLeft w:val="480"/>
      <w:marRight w:val="0"/>
      <w:marTop w:val="0"/>
      <w:marBottom w:val="0"/>
      <w:divBdr>
        <w:top w:val="none" w:sz="0" w:space="0" w:color="auto"/>
        <w:left w:val="none" w:sz="0" w:space="0" w:color="auto"/>
        <w:bottom w:val="none" w:sz="0" w:space="0" w:color="auto"/>
        <w:right w:val="none" w:sz="0" w:space="0" w:color="auto"/>
      </w:divBdr>
    </w:div>
    <w:div w:id="289475378">
      <w:marLeft w:val="480"/>
      <w:marRight w:val="0"/>
      <w:marTop w:val="0"/>
      <w:marBottom w:val="0"/>
      <w:divBdr>
        <w:top w:val="none" w:sz="0" w:space="0" w:color="auto"/>
        <w:left w:val="none" w:sz="0" w:space="0" w:color="auto"/>
        <w:bottom w:val="none" w:sz="0" w:space="0" w:color="auto"/>
        <w:right w:val="none" w:sz="0" w:space="0" w:color="auto"/>
      </w:divBdr>
    </w:div>
    <w:div w:id="289478834">
      <w:marLeft w:val="480"/>
      <w:marRight w:val="0"/>
      <w:marTop w:val="0"/>
      <w:marBottom w:val="0"/>
      <w:divBdr>
        <w:top w:val="none" w:sz="0" w:space="0" w:color="auto"/>
        <w:left w:val="none" w:sz="0" w:space="0" w:color="auto"/>
        <w:bottom w:val="none" w:sz="0" w:space="0" w:color="auto"/>
        <w:right w:val="none" w:sz="0" w:space="0" w:color="auto"/>
      </w:divBdr>
    </w:div>
    <w:div w:id="289480732">
      <w:marLeft w:val="480"/>
      <w:marRight w:val="0"/>
      <w:marTop w:val="0"/>
      <w:marBottom w:val="0"/>
      <w:divBdr>
        <w:top w:val="none" w:sz="0" w:space="0" w:color="auto"/>
        <w:left w:val="none" w:sz="0" w:space="0" w:color="auto"/>
        <w:bottom w:val="none" w:sz="0" w:space="0" w:color="auto"/>
        <w:right w:val="none" w:sz="0" w:space="0" w:color="auto"/>
      </w:divBdr>
    </w:div>
    <w:div w:id="289627190">
      <w:marLeft w:val="480"/>
      <w:marRight w:val="0"/>
      <w:marTop w:val="0"/>
      <w:marBottom w:val="0"/>
      <w:divBdr>
        <w:top w:val="none" w:sz="0" w:space="0" w:color="auto"/>
        <w:left w:val="none" w:sz="0" w:space="0" w:color="auto"/>
        <w:bottom w:val="none" w:sz="0" w:space="0" w:color="auto"/>
        <w:right w:val="none" w:sz="0" w:space="0" w:color="auto"/>
      </w:divBdr>
    </w:div>
    <w:div w:id="289628088">
      <w:marLeft w:val="480"/>
      <w:marRight w:val="0"/>
      <w:marTop w:val="0"/>
      <w:marBottom w:val="0"/>
      <w:divBdr>
        <w:top w:val="none" w:sz="0" w:space="0" w:color="auto"/>
        <w:left w:val="none" w:sz="0" w:space="0" w:color="auto"/>
        <w:bottom w:val="none" w:sz="0" w:space="0" w:color="auto"/>
        <w:right w:val="none" w:sz="0" w:space="0" w:color="auto"/>
      </w:divBdr>
    </w:div>
    <w:div w:id="289746021">
      <w:marLeft w:val="480"/>
      <w:marRight w:val="0"/>
      <w:marTop w:val="0"/>
      <w:marBottom w:val="0"/>
      <w:divBdr>
        <w:top w:val="none" w:sz="0" w:space="0" w:color="auto"/>
        <w:left w:val="none" w:sz="0" w:space="0" w:color="auto"/>
        <w:bottom w:val="none" w:sz="0" w:space="0" w:color="auto"/>
        <w:right w:val="none" w:sz="0" w:space="0" w:color="auto"/>
      </w:divBdr>
    </w:div>
    <w:div w:id="289747039">
      <w:marLeft w:val="480"/>
      <w:marRight w:val="0"/>
      <w:marTop w:val="0"/>
      <w:marBottom w:val="0"/>
      <w:divBdr>
        <w:top w:val="none" w:sz="0" w:space="0" w:color="auto"/>
        <w:left w:val="none" w:sz="0" w:space="0" w:color="auto"/>
        <w:bottom w:val="none" w:sz="0" w:space="0" w:color="auto"/>
        <w:right w:val="none" w:sz="0" w:space="0" w:color="auto"/>
      </w:divBdr>
    </w:div>
    <w:div w:id="289747470">
      <w:marLeft w:val="480"/>
      <w:marRight w:val="0"/>
      <w:marTop w:val="0"/>
      <w:marBottom w:val="0"/>
      <w:divBdr>
        <w:top w:val="none" w:sz="0" w:space="0" w:color="auto"/>
        <w:left w:val="none" w:sz="0" w:space="0" w:color="auto"/>
        <w:bottom w:val="none" w:sz="0" w:space="0" w:color="auto"/>
        <w:right w:val="none" w:sz="0" w:space="0" w:color="auto"/>
      </w:divBdr>
    </w:div>
    <w:div w:id="289748509">
      <w:marLeft w:val="480"/>
      <w:marRight w:val="0"/>
      <w:marTop w:val="0"/>
      <w:marBottom w:val="0"/>
      <w:divBdr>
        <w:top w:val="none" w:sz="0" w:space="0" w:color="auto"/>
        <w:left w:val="none" w:sz="0" w:space="0" w:color="auto"/>
        <w:bottom w:val="none" w:sz="0" w:space="0" w:color="auto"/>
        <w:right w:val="none" w:sz="0" w:space="0" w:color="auto"/>
      </w:divBdr>
    </w:div>
    <w:div w:id="289751869">
      <w:marLeft w:val="480"/>
      <w:marRight w:val="0"/>
      <w:marTop w:val="0"/>
      <w:marBottom w:val="0"/>
      <w:divBdr>
        <w:top w:val="none" w:sz="0" w:space="0" w:color="auto"/>
        <w:left w:val="none" w:sz="0" w:space="0" w:color="auto"/>
        <w:bottom w:val="none" w:sz="0" w:space="0" w:color="auto"/>
        <w:right w:val="none" w:sz="0" w:space="0" w:color="auto"/>
      </w:divBdr>
    </w:div>
    <w:div w:id="289752961">
      <w:marLeft w:val="480"/>
      <w:marRight w:val="0"/>
      <w:marTop w:val="0"/>
      <w:marBottom w:val="0"/>
      <w:divBdr>
        <w:top w:val="none" w:sz="0" w:space="0" w:color="auto"/>
        <w:left w:val="none" w:sz="0" w:space="0" w:color="auto"/>
        <w:bottom w:val="none" w:sz="0" w:space="0" w:color="auto"/>
        <w:right w:val="none" w:sz="0" w:space="0" w:color="auto"/>
      </w:divBdr>
    </w:div>
    <w:div w:id="289946296">
      <w:marLeft w:val="480"/>
      <w:marRight w:val="0"/>
      <w:marTop w:val="0"/>
      <w:marBottom w:val="0"/>
      <w:divBdr>
        <w:top w:val="none" w:sz="0" w:space="0" w:color="auto"/>
        <w:left w:val="none" w:sz="0" w:space="0" w:color="auto"/>
        <w:bottom w:val="none" w:sz="0" w:space="0" w:color="auto"/>
        <w:right w:val="none" w:sz="0" w:space="0" w:color="auto"/>
      </w:divBdr>
    </w:div>
    <w:div w:id="290014562">
      <w:marLeft w:val="480"/>
      <w:marRight w:val="0"/>
      <w:marTop w:val="0"/>
      <w:marBottom w:val="0"/>
      <w:divBdr>
        <w:top w:val="none" w:sz="0" w:space="0" w:color="auto"/>
        <w:left w:val="none" w:sz="0" w:space="0" w:color="auto"/>
        <w:bottom w:val="none" w:sz="0" w:space="0" w:color="auto"/>
        <w:right w:val="none" w:sz="0" w:space="0" w:color="auto"/>
      </w:divBdr>
    </w:div>
    <w:div w:id="290091281">
      <w:marLeft w:val="480"/>
      <w:marRight w:val="0"/>
      <w:marTop w:val="0"/>
      <w:marBottom w:val="0"/>
      <w:divBdr>
        <w:top w:val="none" w:sz="0" w:space="0" w:color="auto"/>
        <w:left w:val="none" w:sz="0" w:space="0" w:color="auto"/>
        <w:bottom w:val="none" w:sz="0" w:space="0" w:color="auto"/>
        <w:right w:val="none" w:sz="0" w:space="0" w:color="auto"/>
      </w:divBdr>
    </w:div>
    <w:div w:id="290094549">
      <w:marLeft w:val="480"/>
      <w:marRight w:val="0"/>
      <w:marTop w:val="0"/>
      <w:marBottom w:val="0"/>
      <w:divBdr>
        <w:top w:val="none" w:sz="0" w:space="0" w:color="auto"/>
        <w:left w:val="none" w:sz="0" w:space="0" w:color="auto"/>
        <w:bottom w:val="none" w:sz="0" w:space="0" w:color="auto"/>
        <w:right w:val="none" w:sz="0" w:space="0" w:color="auto"/>
      </w:divBdr>
    </w:div>
    <w:div w:id="290131104">
      <w:marLeft w:val="480"/>
      <w:marRight w:val="0"/>
      <w:marTop w:val="0"/>
      <w:marBottom w:val="0"/>
      <w:divBdr>
        <w:top w:val="none" w:sz="0" w:space="0" w:color="auto"/>
        <w:left w:val="none" w:sz="0" w:space="0" w:color="auto"/>
        <w:bottom w:val="none" w:sz="0" w:space="0" w:color="auto"/>
        <w:right w:val="none" w:sz="0" w:space="0" w:color="auto"/>
      </w:divBdr>
    </w:div>
    <w:div w:id="290133208">
      <w:marLeft w:val="480"/>
      <w:marRight w:val="0"/>
      <w:marTop w:val="0"/>
      <w:marBottom w:val="0"/>
      <w:divBdr>
        <w:top w:val="none" w:sz="0" w:space="0" w:color="auto"/>
        <w:left w:val="none" w:sz="0" w:space="0" w:color="auto"/>
        <w:bottom w:val="none" w:sz="0" w:space="0" w:color="auto"/>
        <w:right w:val="none" w:sz="0" w:space="0" w:color="auto"/>
      </w:divBdr>
    </w:div>
    <w:div w:id="290208822">
      <w:marLeft w:val="480"/>
      <w:marRight w:val="0"/>
      <w:marTop w:val="0"/>
      <w:marBottom w:val="0"/>
      <w:divBdr>
        <w:top w:val="none" w:sz="0" w:space="0" w:color="auto"/>
        <w:left w:val="none" w:sz="0" w:space="0" w:color="auto"/>
        <w:bottom w:val="none" w:sz="0" w:space="0" w:color="auto"/>
        <w:right w:val="none" w:sz="0" w:space="0" w:color="auto"/>
      </w:divBdr>
    </w:div>
    <w:div w:id="290282184">
      <w:marLeft w:val="480"/>
      <w:marRight w:val="0"/>
      <w:marTop w:val="0"/>
      <w:marBottom w:val="0"/>
      <w:divBdr>
        <w:top w:val="none" w:sz="0" w:space="0" w:color="auto"/>
        <w:left w:val="none" w:sz="0" w:space="0" w:color="auto"/>
        <w:bottom w:val="none" w:sz="0" w:space="0" w:color="auto"/>
        <w:right w:val="none" w:sz="0" w:space="0" w:color="auto"/>
      </w:divBdr>
    </w:div>
    <w:div w:id="290289584">
      <w:marLeft w:val="480"/>
      <w:marRight w:val="0"/>
      <w:marTop w:val="0"/>
      <w:marBottom w:val="0"/>
      <w:divBdr>
        <w:top w:val="none" w:sz="0" w:space="0" w:color="auto"/>
        <w:left w:val="none" w:sz="0" w:space="0" w:color="auto"/>
        <w:bottom w:val="none" w:sz="0" w:space="0" w:color="auto"/>
        <w:right w:val="none" w:sz="0" w:space="0" w:color="auto"/>
      </w:divBdr>
    </w:div>
    <w:div w:id="290331759">
      <w:marLeft w:val="480"/>
      <w:marRight w:val="0"/>
      <w:marTop w:val="0"/>
      <w:marBottom w:val="0"/>
      <w:divBdr>
        <w:top w:val="none" w:sz="0" w:space="0" w:color="auto"/>
        <w:left w:val="none" w:sz="0" w:space="0" w:color="auto"/>
        <w:bottom w:val="none" w:sz="0" w:space="0" w:color="auto"/>
        <w:right w:val="none" w:sz="0" w:space="0" w:color="auto"/>
      </w:divBdr>
    </w:div>
    <w:div w:id="290525915">
      <w:marLeft w:val="480"/>
      <w:marRight w:val="0"/>
      <w:marTop w:val="0"/>
      <w:marBottom w:val="0"/>
      <w:divBdr>
        <w:top w:val="none" w:sz="0" w:space="0" w:color="auto"/>
        <w:left w:val="none" w:sz="0" w:space="0" w:color="auto"/>
        <w:bottom w:val="none" w:sz="0" w:space="0" w:color="auto"/>
        <w:right w:val="none" w:sz="0" w:space="0" w:color="auto"/>
      </w:divBdr>
    </w:div>
    <w:div w:id="290596806">
      <w:marLeft w:val="480"/>
      <w:marRight w:val="0"/>
      <w:marTop w:val="0"/>
      <w:marBottom w:val="0"/>
      <w:divBdr>
        <w:top w:val="none" w:sz="0" w:space="0" w:color="auto"/>
        <w:left w:val="none" w:sz="0" w:space="0" w:color="auto"/>
        <w:bottom w:val="none" w:sz="0" w:space="0" w:color="auto"/>
        <w:right w:val="none" w:sz="0" w:space="0" w:color="auto"/>
      </w:divBdr>
    </w:div>
    <w:div w:id="290677228">
      <w:marLeft w:val="480"/>
      <w:marRight w:val="0"/>
      <w:marTop w:val="0"/>
      <w:marBottom w:val="0"/>
      <w:divBdr>
        <w:top w:val="none" w:sz="0" w:space="0" w:color="auto"/>
        <w:left w:val="none" w:sz="0" w:space="0" w:color="auto"/>
        <w:bottom w:val="none" w:sz="0" w:space="0" w:color="auto"/>
        <w:right w:val="none" w:sz="0" w:space="0" w:color="auto"/>
      </w:divBdr>
    </w:div>
    <w:div w:id="290789338">
      <w:marLeft w:val="480"/>
      <w:marRight w:val="0"/>
      <w:marTop w:val="0"/>
      <w:marBottom w:val="0"/>
      <w:divBdr>
        <w:top w:val="none" w:sz="0" w:space="0" w:color="auto"/>
        <w:left w:val="none" w:sz="0" w:space="0" w:color="auto"/>
        <w:bottom w:val="none" w:sz="0" w:space="0" w:color="auto"/>
        <w:right w:val="none" w:sz="0" w:space="0" w:color="auto"/>
      </w:divBdr>
    </w:div>
    <w:div w:id="290863165">
      <w:marLeft w:val="480"/>
      <w:marRight w:val="0"/>
      <w:marTop w:val="0"/>
      <w:marBottom w:val="0"/>
      <w:divBdr>
        <w:top w:val="none" w:sz="0" w:space="0" w:color="auto"/>
        <w:left w:val="none" w:sz="0" w:space="0" w:color="auto"/>
        <w:bottom w:val="none" w:sz="0" w:space="0" w:color="auto"/>
        <w:right w:val="none" w:sz="0" w:space="0" w:color="auto"/>
      </w:divBdr>
    </w:div>
    <w:div w:id="290867116">
      <w:marLeft w:val="480"/>
      <w:marRight w:val="0"/>
      <w:marTop w:val="0"/>
      <w:marBottom w:val="0"/>
      <w:divBdr>
        <w:top w:val="none" w:sz="0" w:space="0" w:color="auto"/>
        <w:left w:val="none" w:sz="0" w:space="0" w:color="auto"/>
        <w:bottom w:val="none" w:sz="0" w:space="0" w:color="auto"/>
        <w:right w:val="none" w:sz="0" w:space="0" w:color="auto"/>
      </w:divBdr>
    </w:div>
    <w:div w:id="290869680">
      <w:marLeft w:val="480"/>
      <w:marRight w:val="0"/>
      <w:marTop w:val="0"/>
      <w:marBottom w:val="0"/>
      <w:divBdr>
        <w:top w:val="none" w:sz="0" w:space="0" w:color="auto"/>
        <w:left w:val="none" w:sz="0" w:space="0" w:color="auto"/>
        <w:bottom w:val="none" w:sz="0" w:space="0" w:color="auto"/>
        <w:right w:val="none" w:sz="0" w:space="0" w:color="auto"/>
      </w:divBdr>
    </w:div>
    <w:div w:id="290870346">
      <w:marLeft w:val="480"/>
      <w:marRight w:val="0"/>
      <w:marTop w:val="0"/>
      <w:marBottom w:val="0"/>
      <w:divBdr>
        <w:top w:val="none" w:sz="0" w:space="0" w:color="auto"/>
        <w:left w:val="none" w:sz="0" w:space="0" w:color="auto"/>
        <w:bottom w:val="none" w:sz="0" w:space="0" w:color="auto"/>
        <w:right w:val="none" w:sz="0" w:space="0" w:color="auto"/>
      </w:divBdr>
    </w:div>
    <w:div w:id="290982028">
      <w:marLeft w:val="480"/>
      <w:marRight w:val="0"/>
      <w:marTop w:val="0"/>
      <w:marBottom w:val="0"/>
      <w:divBdr>
        <w:top w:val="none" w:sz="0" w:space="0" w:color="auto"/>
        <w:left w:val="none" w:sz="0" w:space="0" w:color="auto"/>
        <w:bottom w:val="none" w:sz="0" w:space="0" w:color="auto"/>
        <w:right w:val="none" w:sz="0" w:space="0" w:color="auto"/>
      </w:divBdr>
    </w:div>
    <w:div w:id="291061665">
      <w:marLeft w:val="480"/>
      <w:marRight w:val="0"/>
      <w:marTop w:val="0"/>
      <w:marBottom w:val="0"/>
      <w:divBdr>
        <w:top w:val="none" w:sz="0" w:space="0" w:color="auto"/>
        <w:left w:val="none" w:sz="0" w:space="0" w:color="auto"/>
        <w:bottom w:val="none" w:sz="0" w:space="0" w:color="auto"/>
        <w:right w:val="none" w:sz="0" w:space="0" w:color="auto"/>
      </w:divBdr>
    </w:div>
    <w:div w:id="291063319">
      <w:marLeft w:val="480"/>
      <w:marRight w:val="0"/>
      <w:marTop w:val="0"/>
      <w:marBottom w:val="0"/>
      <w:divBdr>
        <w:top w:val="none" w:sz="0" w:space="0" w:color="auto"/>
        <w:left w:val="none" w:sz="0" w:space="0" w:color="auto"/>
        <w:bottom w:val="none" w:sz="0" w:space="0" w:color="auto"/>
        <w:right w:val="none" w:sz="0" w:space="0" w:color="auto"/>
      </w:divBdr>
    </w:div>
    <w:div w:id="291131888">
      <w:marLeft w:val="480"/>
      <w:marRight w:val="0"/>
      <w:marTop w:val="0"/>
      <w:marBottom w:val="0"/>
      <w:divBdr>
        <w:top w:val="none" w:sz="0" w:space="0" w:color="auto"/>
        <w:left w:val="none" w:sz="0" w:space="0" w:color="auto"/>
        <w:bottom w:val="none" w:sz="0" w:space="0" w:color="auto"/>
        <w:right w:val="none" w:sz="0" w:space="0" w:color="auto"/>
      </w:divBdr>
    </w:div>
    <w:div w:id="291134133">
      <w:marLeft w:val="480"/>
      <w:marRight w:val="0"/>
      <w:marTop w:val="0"/>
      <w:marBottom w:val="0"/>
      <w:divBdr>
        <w:top w:val="none" w:sz="0" w:space="0" w:color="auto"/>
        <w:left w:val="none" w:sz="0" w:space="0" w:color="auto"/>
        <w:bottom w:val="none" w:sz="0" w:space="0" w:color="auto"/>
        <w:right w:val="none" w:sz="0" w:space="0" w:color="auto"/>
      </w:divBdr>
    </w:div>
    <w:div w:id="291177692">
      <w:marLeft w:val="480"/>
      <w:marRight w:val="0"/>
      <w:marTop w:val="0"/>
      <w:marBottom w:val="0"/>
      <w:divBdr>
        <w:top w:val="none" w:sz="0" w:space="0" w:color="auto"/>
        <w:left w:val="none" w:sz="0" w:space="0" w:color="auto"/>
        <w:bottom w:val="none" w:sz="0" w:space="0" w:color="auto"/>
        <w:right w:val="none" w:sz="0" w:space="0" w:color="auto"/>
      </w:divBdr>
    </w:div>
    <w:div w:id="291181193">
      <w:marLeft w:val="480"/>
      <w:marRight w:val="0"/>
      <w:marTop w:val="0"/>
      <w:marBottom w:val="0"/>
      <w:divBdr>
        <w:top w:val="none" w:sz="0" w:space="0" w:color="auto"/>
        <w:left w:val="none" w:sz="0" w:space="0" w:color="auto"/>
        <w:bottom w:val="none" w:sz="0" w:space="0" w:color="auto"/>
        <w:right w:val="none" w:sz="0" w:space="0" w:color="auto"/>
      </w:divBdr>
    </w:div>
    <w:div w:id="291327596">
      <w:marLeft w:val="480"/>
      <w:marRight w:val="0"/>
      <w:marTop w:val="0"/>
      <w:marBottom w:val="0"/>
      <w:divBdr>
        <w:top w:val="none" w:sz="0" w:space="0" w:color="auto"/>
        <w:left w:val="none" w:sz="0" w:space="0" w:color="auto"/>
        <w:bottom w:val="none" w:sz="0" w:space="0" w:color="auto"/>
        <w:right w:val="none" w:sz="0" w:space="0" w:color="auto"/>
      </w:divBdr>
    </w:div>
    <w:div w:id="291399994">
      <w:marLeft w:val="480"/>
      <w:marRight w:val="0"/>
      <w:marTop w:val="0"/>
      <w:marBottom w:val="0"/>
      <w:divBdr>
        <w:top w:val="none" w:sz="0" w:space="0" w:color="auto"/>
        <w:left w:val="none" w:sz="0" w:space="0" w:color="auto"/>
        <w:bottom w:val="none" w:sz="0" w:space="0" w:color="auto"/>
        <w:right w:val="none" w:sz="0" w:space="0" w:color="auto"/>
      </w:divBdr>
    </w:div>
    <w:div w:id="291441949">
      <w:marLeft w:val="480"/>
      <w:marRight w:val="0"/>
      <w:marTop w:val="0"/>
      <w:marBottom w:val="0"/>
      <w:divBdr>
        <w:top w:val="none" w:sz="0" w:space="0" w:color="auto"/>
        <w:left w:val="none" w:sz="0" w:space="0" w:color="auto"/>
        <w:bottom w:val="none" w:sz="0" w:space="0" w:color="auto"/>
        <w:right w:val="none" w:sz="0" w:space="0" w:color="auto"/>
      </w:divBdr>
    </w:div>
    <w:div w:id="291449312">
      <w:marLeft w:val="480"/>
      <w:marRight w:val="0"/>
      <w:marTop w:val="0"/>
      <w:marBottom w:val="0"/>
      <w:divBdr>
        <w:top w:val="none" w:sz="0" w:space="0" w:color="auto"/>
        <w:left w:val="none" w:sz="0" w:space="0" w:color="auto"/>
        <w:bottom w:val="none" w:sz="0" w:space="0" w:color="auto"/>
        <w:right w:val="none" w:sz="0" w:space="0" w:color="auto"/>
      </w:divBdr>
    </w:div>
    <w:div w:id="291592080">
      <w:marLeft w:val="480"/>
      <w:marRight w:val="0"/>
      <w:marTop w:val="0"/>
      <w:marBottom w:val="0"/>
      <w:divBdr>
        <w:top w:val="none" w:sz="0" w:space="0" w:color="auto"/>
        <w:left w:val="none" w:sz="0" w:space="0" w:color="auto"/>
        <w:bottom w:val="none" w:sz="0" w:space="0" w:color="auto"/>
        <w:right w:val="none" w:sz="0" w:space="0" w:color="auto"/>
      </w:divBdr>
    </w:div>
    <w:div w:id="291592448">
      <w:marLeft w:val="480"/>
      <w:marRight w:val="0"/>
      <w:marTop w:val="0"/>
      <w:marBottom w:val="0"/>
      <w:divBdr>
        <w:top w:val="none" w:sz="0" w:space="0" w:color="auto"/>
        <w:left w:val="none" w:sz="0" w:space="0" w:color="auto"/>
        <w:bottom w:val="none" w:sz="0" w:space="0" w:color="auto"/>
        <w:right w:val="none" w:sz="0" w:space="0" w:color="auto"/>
      </w:divBdr>
    </w:div>
    <w:div w:id="291592589">
      <w:marLeft w:val="480"/>
      <w:marRight w:val="0"/>
      <w:marTop w:val="0"/>
      <w:marBottom w:val="0"/>
      <w:divBdr>
        <w:top w:val="none" w:sz="0" w:space="0" w:color="auto"/>
        <w:left w:val="none" w:sz="0" w:space="0" w:color="auto"/>
        <w:bottom w:val="none" w:sz="0" w:space="0" w:color="auto"/>
        <w:right w:val="none" w:sz="0" w:space="0" w:color="auto"/>
      </w:divBdr>
    </w:div>
    <w:div w:id="291597988">
      <w:marLeft w:val="480"/>
      <w:marRight w:val="0"/>
      <w:marTop w:val="0"/>
      <w:marBottom w:val="0"/>
      <w:divBdr>
        <w:top w:val="none" w:sz="0" w:space="0" w:color="auto"/>
        <w:left w:val="none" w:sz="0" w:space="0" w:color="auto"/>
        <w:bottom w:val="none" w:sz="0" w:space="0" w:color="auto"/>
        <w:right w:val="none" w:sz="0" w:space="0" w:color="auto"/>
      </w:divBdr>
    </w:div>
    <w:div w:id="291636999">
      <w:marLeft w:val="480"/>
      <w:marRight w:val="0"/>
      <w:marTop w:val="0"/>
      <w:marBottom w:val="0"/>
      <w:divBdr>
        <w:top w:val="none" w:sz="0" w:space="0" w:color="auto"/>
        <w:left w:val="none" w:sz="0" w:space="0" w:color="auto"/>
        <w:bottom w:val="none" w:sz="0" w:space="0" w:color="auto"/>
        <w:right w:val="none" w:sz="0" w:space="0" w:color="auto"/>
      </w:divBdr>
    </w:div>
    <w:div w:id="291641604">
      <w:marLeft w:val="480"/>
      <w:marRight w:val="0"/>
      <w:marTop w:val="0"/>
      <w:marBottom w:val="0"/>
      <w:divBdr>
        <w:top w:val="none" w:sz="0" w:space="0" w:color="auto"/>
        <w:left w:val="none" w:sz="0" w:space="0" w:color="auto"/>
        <w:bottom w:val="none" w:sz="0" w:space="0" w:color="auto"/>
        <w:right w:val="none" w:sz="0" w:space="0" w:color="auto"/>
      </w:divBdr>
    </w:div>
    <w:div w:id="291643000">
      <w:marLeft w:val="480"/>
      <w:marRight w:val="0"/>
      <w:marTop w:val="0"/>
      <w:marBottom w:val="0"/>
      <w:divBdr>
        <w:top w:val="none" w:sz="0" w:space="0" w:color="auto"/>
        <w:left w:val="none" w:sz="0" w:space="0" w:color="auto"/>
        <w:bottom w:val="none" w:sz="0" w:space="0" w:color="auto"/>
        <w:right w:val="none" w:sz="0" w:space="0" w:color="auto"/>
      </w:divBdr>
    </w:div>
    <w:div w:id="291643397">
      <w:marLeft w:val="480"/>
      <w:marRight w:val="0"/>
      <w:marTop w:val="0"/>
      <w:marBottom w:val="0"/>
      <w:divBdr>
        <w:top w:val="none" w:sz="0" w:space="0" w:color="auto"/>
        <w:left w:val="none" w:sz="0" w:space="0" w:color="auto"/>
        <w:bottom w:val="none" w:sz="0" w:space="0" w:color="auto"/>
        <w:right w:val="none" w:sz="0" w:space="0" w:color="auto"/>
      </w:divBdr>
    </w:div>
    <w:div w:id="291831999">
      <w:marLeft w:val="480"/>
      <w:marRight w:val="0"/>
      <w:marTop w:val="0"/>
      <w:marBottom w:val="0"/>
      <w:divBdr>
        <w:top w:val="none" w:sz="0" w:space="0" w:color="auto"/>
        <w:left w:val="none" w:sz="0" w:space="0" w:color="auto"/>
        <w:bottom w:val="none" w:sz="0" w:space="0" w:color="auto"/>
        <w:right w:val="none" w:sz="0" w:space="0" w:color="auto"/>
      </w:divBdr>
    </w:div>
    <w:div w:id="291860679">
      <w:marLeft w:val="480"/>
      <w:marRight w:val="0"/>
      <w:marTop w:val="0"/>
      <w:marBottom w:val="0"/>
      <w:divBdr>
        <w:top w:val="none" w:sz="0" w:space="0" w:color="auto"/>
        <w:left w:val="none" w:sz="0" w:space="0" w:color="auto"/>
        <w:bottom w:val="none" w:sz="0" w:space="0" w:color="auto"/>
        <w:right w:val="none" w:sz="0" w:space="0" w:color="auto"/>
      </w:divBdr>
    </w:div>
    <w:div w:id="291862950">
      <w:marLeft w:val="480"/>
      <w:marRight w:val="0"/>
      <w:marTop w:val="0"/>
      <w:marBottom w:val="0"/>
      <w:divBdr>
        <w:top w:val="none" w:sz="0" w:space="0" w:color="auto"/>
        <w:left w:val="none" w:sz="0" w:space="0" w:color="auto"/>
        <w:bottom w:val="none" w:sz="0" w:space="0" w:color="auto"/>
        <w:right w:val="none" w:sz="0" w:space="0" w:color="auto"/>
      </w:divBdr>
    </w:div>
    <w:div w:id="291905695">
      <w:marLeft w:val="480"/>
      <w:marRight w:val="0"/>
      <w:marTop w:val="0"/>
      <w:marBottom w:val="0"/>
      <w:divBdr>
        <w:top w:val="none" w:sz="0" w:space="0" w:color="auto"/>
        <w:left w:val="none" w:sz="0" w:space="0" w:color="auto"/>
        <w:bottom w:val="none" w:sz="0" w:space="0" w:color="auto"/>
        <w:right w:val="none" w:sz="0" w:space="0" w:color="auto"/>
      </w:divBdr>
    </w:div>
    <w:div w:id="291908264">
      <w:marLeft w:val="480"/>
      <w:marRight w:val="0"/>
      <w:marTop w:val="0"/>
      <w:marBottom w:val="0"/>
      <w:divBdr>
        <w:top w:val="none" w:sz="0" w:space="0" w:color="auto"/>
        <w:left w:val="none" w:sz="0" w:space="0" w:color="auto"/>
        <w:bottom w:val="none" w:sz="0" w:space="0" w:color="auto"/>
        <w:right w:val="none" w:sz="0" w:space="0" w:color="auto"/>
      </w:divBdr>
    </w:div>
    <w:div w:id="291908703">
      <w:marLeft w:val="480"/>
      <w:marRight w:val="0"/>
      <w:marTop w:val="0"/>
      <w:marBottom w:val="0"/>
      <w:divBdr>
        <w:top w:val="none" w:sz="0" w:space="0" w:color="auto"/>
        <w:left w:val="none" w:sz="0" w:space="0" w:color="auto"/>
        <w:bottom w:val="none" w:sz="0" w:space="0" w:color="auto"/>
        <w:right w:val="none" w:sz="0" w:space="0" w:color="auto"/>
      </w:divBdr>
    </w:div>
    <w:div w:id="292096402">
      <w:marLeft w:val="480"/>
      <w:marRight w:val="0"/>
      <w:marTop w:val="0"/>
      <w:marBottom w:val="0"/>
      <w:divBdr>
        <w:top w:val="none" w:sz="0" w:space="0" w:color="auto"/>
        <w:left w:val="none" w:sz="0" w:space="0" w:color="auto"/>
        <w:bottom w:val="none" w:sz="0" w:space="0" w:color="auto"/>
        <w:right w:val="none" w:sz="0" w:space="0" w:color="auto"/>
      </w:divBdr>
    </w:div>
    <w:div w:id="292104126">
      <w:marLeft w:val="480"/>
      <w:marRight w:val="0"/>
      <w:marTop w:val="0"/>
      <w:marBottom w:val="0"/>
      <w:divBdr>
        <w:top w:val="none" w:sz="0" w:space="0" w:color="auto"/>
        <w:left w:val="none" w:sz="0" w:space="0" w:color="auto"/>
        <w:bottom w:val="none" w:sz="0" w:space="0" w:color="auto"/>
        <w:right w:val="none" w:sz="0" w:space="0" w:color="auto"/>
      </w:divBdr>
    </w:div>
    <w:div w:id="292249091">
      <w:marLeft w:val="480"/>
      <w:marRight w:val="0"/>
      <w:marTop w:val="0"/>
      <w:marBottom w:val="0"/>
      <w:divBdr>
        <w:top w:val="none" w:sz="0" w:space="0" w:color="auto"/>
        <w:left w:val="none" w:sz="0" w:space="0" w:color="auto"/>
        <w:bottom w:val="none" w:sz="0" w:space="0" w:color="auto"/>
        <w:right w:val="none" w:sz="0" w:space="0" w:color="auto"/>
      </w:divBdr>
    </w:div>
    <w:div w:id="292250195">
      <w:marLeft w:val="480"/>
      <w:marRight w:val="0"/>
      <w:marTop w:val="0"/>
      <w:marBottom w:val="0"/>
      <w:divBdr>
        <w:top w:val="none" w:sz="0" w:space="0" w:color="auto"/>
        <w:left w:val="none" w:sz="0" w:space="0" w:color="auto"/>
        <w:bottom w:val="none" w:sz="0" w:space="0" w:color="auto"/>
        <w:right w:val="none" w:sz="0" w:space="0" w:color="auto"/>
      </w:divBdr>
    </w:div>
    <w:div w:id="292252942">
      <w:marLeft w:val="480"/>
      <w:marRight w:val="0"/>
      <w:marTop w:val="0"/>
      <w:marBottom w:val="0"/>
      <w:divBdr>
        <w:top w:val="none" w:sz="0" w:space="0" w:color="auto"/>
        <w:left w:val="none" w:sz="0" w:space="0" w:color="auto"/>
        <w:bottom w:val="none" w:sz="0" w:space="0" w:color="auto"/>
        <w:right w:val="none" w:sz="0" w:space="0" w:color="auto"/>
      </w:divBdr>
    </w:div>
    <w:div w:id="292444830">
      <w:marLeft w:val="480"/>
      <w:marRight w:val="0"/>
      <w:marTop w:val="0"/>
      <w:marBottom w:val="0"/>
      <w:divBdr>
        <w:top w:val="none" w:sz="0" w:space="0" w:color="auto"/>
        <w:left w:val="none" w:sz="0" w:space="0" w:color="auto"/>
        <w:bottom w:val="none" w:sz="0" w:space="0" w:color="auto"/>
        <w:right w:val="none" w:sz="0" w:space="0" w:color="auto"/>
      </w:divBdr>
    </w:div>
    <w:div w:id="292448146">
      <w:marLeft w:val="480"/>
      <w:marRight w:val="0"/>
      <w:marTop w:val="0"/>
      <w:marBottom w:val="0"/>
      <w:divBdr>
        <w:top w:val="none" w:sz="0" w:space="0" w:color="auto"/>
        <w:left w:val="none" w:sz="0" w:space="0" w:color="auto"/>
        <w:bottom w:val="none" w:sz="0" w:space="0" w:color="auto"/>
        <w:right w:val="none" w:sz="0" w:space="0" w:color="auto"/>
      </w:divBdr>
    </w:div>
    <w:div w:id="292491258">
      <w:marLeft w:val="480"/>
      <w:marRight w:val="0"/>
      <w:marTop w:val="0"/>
      <w:marBottom w:val="0"/>
      <w:divBdr>
        <w:top w:val="none" w:sz="0" w:space="0" w:color="auto"/>
        <w:left w:val="none" w:sz="0" w:space="0" w:color="auto"/>
        <w:bottom w:val="none" w:sz="0" w:space="0" w:color="auto"/>
        <w:right w:val="none" w:sz="0" w:space="0" w:color="auto"/>
      </w:divBdr>
    </w:div>
    <w:div w:id="292566665">
      <w:marLeft w:val="480"/>
      <w:marRight w:val="0"/>
      <w:marTop w:val="0"/>
      <w:marBottom w:val="0"/>
      <w:divBdr>
        <w:top w:val="none" w:sz="0" w:space="0" w:color="auto"/>
        <w:left w:val="none" w:sz="0" w:space="0" w:color="auto"/>
        <w:bottom w:val="none" w:sz="0" w:space="0" w:color="auto"/>
        <w:right w:val="none" w:sz="0" w:space="0" w:color="auto"/>
      </w:divBdr>
    </w:div>
    <w:div w:id="292634546">
      <w:marLeft w:val="480"/>
      <w:marRight w:val="0"/>
      <w:marTop w:val="0"/>
      <w:marBottom w:val="0"/>
      <w:divBdr>
        <w:top w:val="none" w:sz="0" w:space="0" w:color="auto"/>
        <w:left w:val="none" w:sz="0" w:space="0" w:color="auto"/>
        <w:bottom w:val="none" w:sz="0" w:space="0" w:color="auto"/>
        <w:right w:val="none" w:sz="0" w:space="0" w:color="auto"/>
      </w:divBdr>
    </w:div>
    <w:div w:id="292641331">
      <w:marLeft w:val="480"/>
      <w:marRight w:val="0"/>
      <w:marTop w:val="0"/>
      <w:marBottom w:val="0"/>
      <w:divBdr>
        <w:top w:val="none" w:sz="0" w:space="0" w:color="auto"/>
        <w:left w:val="none" w:sz="0" w:space="0" w:color="auto"/>
        <w:bottom w:val="none" w:sz="0" w:space="0" w:color="auto"/>
        <w:right w:val="none" w:sz="0" w:space="0" w:color="auto"/>
      </w:divBdr>
    </w:div>
    <w:div w:id="292642459">
      <w:marLeft w:val="480"/>
      <w:marRight w:val="0"/>
      <w:marTop w:val="0"/>
      <w:marBottom w:val="0"/>
      <w:divBdr>
        <w:top w:val="none" w:sz="0" w:space="0" w:color="auto"/>
        <w:left w:val="none" w:sz="0" w:space="0" w:color="auto"/>
        <w:bottom w:val="none" w:sz="0" w:space="0" w:color="auto"/>
        <w:right w:val="none" w:sz="0" w:space="0" w:color="auto"/>
      </w:divBdr>
    </w:div>
    <w:div w:id="292643315">
      <w:marLeft w:val="480"/>
      <w:marRight w:val="0"/>
      <w:marTop w:val="0"/>
      <w:marBottom w:val="0"/>
      <w:divBdr>
        <w:top w:val="none" w:sz="0" w:space="0" w:color="auto"/>
        <w:left w:val="none" w:sz="0" w:space="0" w:color="auto"/>
        <w:bottom w:val="none" w:sz="0" w:space="0" w:color="auto"/>
        <w:right w:val="none" w:sz="0" w:space="0" w:color="auto"/>
      </w:divBdr>
    </w:div>
    <w:div w:id="292713211">
      <w:marLeft w:val="480"/>
      <w:marRight w:val="0"/>
      <w:marTop w:val="0"/>
      <w:marBottom w:val="0"/>
      <w:divBdr>
        <w:top w:val="none" w:sz="0" w:space="0" w:color="auto"/>
        <w:left w:val="none" w:sz="0" w:space="0" w:color="auto"/>
        <w:bottom w:val="none" w:sz="0" w:space="0" w:color="auto"/>
        <w:right w:val="none" w:sz="0" w:space="0" w:color="auto"/>
      </w:divBdr>
    </w:div>
    <w:div w:id="292715420">
      <w:marLeft w:val="480"/>
      <w:marRight w:val="0"/>
      <w:marTop w:val="0"/>
      <w:marBottom w:val="0"/>
      <w:divBdr>
        <w:top w:val="none" w:sz="0" w:space="0" w:color="auto"/>
        <w:left w:val="none" w:sz="0" w:space="0" w:color="auto"/>
        <w:bottom w:val="none" w:sz="0" w:space="0" w:color="auto"/>
        <w:right w:val="none" w:sz="0" w:space="0" w:color="auto"/>
      </w:divBdr>
    </w:div>
    <w:div w:id="292753283">
      <w:marLeft w:val="480"/>
      <w:marRight w:val="0"/>
      <w:marTop w:val="0"/>
      <w:marBottom w:val="0"/>
      <w:divBdr>
        <w:top w:val="none" w:sz="0" w:space="0" w:color="auto"/>
        <w:left w:val="none" w:sz="0" w:space="0" w:color="auto"/>
        <w:bottom w:val="none" w:sz="0" w:space="0" w:color="auto"/>
        <w:right w:val="none" w:sz="0" w:space="0" w:color="auto"/>
      </w:divBdr>
    </w:div>
    <w:div w:id="292757918">
      <w:marLeft w:val="480"/>
      <w:marRight w:val="0"/>
      <w:marTop w:val="0"/>
      <w:marBottom w:val="0"/>
      <w:divBdr>
        <w:top w:val="none" w:sz="0" w:space="0" w:color="auto"/>
        <w:left w:val="none" w:sz="0" w:space="0" w:color="auto"/>
        <w:bottom w:val="none" w:sz="0" w:space="0" w:color="auto"/>
        <w:right w:val="none" w:sz="0" w:space="0" w:color="auto"/>
      </w:divBdr>
    </w:div>
    <w:div w:id="292833538">
      <w:marLeft w:val="480"/>
      <w:marRight w:val="0"/>
      <w:marTop w:val="0"/>
      <w:marBottom w:val="0"/>
      <w:divBdr>
        <w:top w:val="none" w:sz="0" w:space="0" w:color="auto"/>
        <w:left w:val="none" w:sz="0" w:space="0" w:color="auto"/>
        <w:bottom w:val="none" w:sz="0" w:space="0" w:color="auto"/>
        <w:right w:val="none" w:sz="0" w:space="0" w:color="auto"/>
      </w:divBdr>
    </w:div>
    <w:div w:id="292903259">
      <w:marLeft w:val="480"/>
      <w:marRight w:val="0"/>
      <w:marTop w:val="0"/>
      <w:marBottom w:val="0"/>
      <w:divBdr>
        <w:top w:val="none" w:sz="0" w:space="0" w:color="auto"/>
        <w:left w:val="none" w:sz="0" w:space="0" w:color="auto"/>
        <w:bottom w:val="none" w:sz="0" w:space="0" w:color="auto"/>
        <w:right w:val="none" w:sz="0" w:space="0" w:color="auto"/>
      </w:divBdr>
    </w:div>
    <w:div w:id="292911506">
      <w:marLeft w:val="480"/>
      <w:marRight w:val="0"/>
      <w:marTop w:val="0"/>
      <w:marBottom w:val="0"/>
      <w:divBdr>
        <w:top w:val="none" w:sz="0" w:space="0" w:color="auto"/>
        <w:left w:val="none" w:sz="0" w:space="0" w:color="auto"/>
        <w:bottom w:val="none" w:sz="0" w:space="0" w:color="auto"/>
        <w:right w:val="none" w:sz="0" w:space="0" w:color="auto"/>
      </w:divBdr>
    </w:div>
    <w:div w:id="292946812">
      <w:marLeft w:val="480"/>
      <w:marRight w:val="0"/>
      <w:marTop w:val="0"/>
      <w:marBottom w:val="0"/>
      <w:divBdr>
        <w:top w:val="none" w:sz="0" w:space="0" w:color="auto"/>
        <w:left w:val="none" w:sz="0" w:space="0" w:color="auto"/>
        <w:bottom w:val="none" w:sz="0" w:space="0" w:color="auto"/>
        <w:right w:val="none" w:sz="0" w:space="0" w:color="auto"/>
      </w:divBdr>
    </w:div>
    <w:div w:id="292948747">
      <w:marLeft w:val="480"/>
      <w:marRight w:val="0"/>
      <w:marTop w:val="0"/>
      <w:marBottom w:val="0"/>
      <w:divBdr>
        <w:top w:val="none" w:sz="0" w:space="0" w:color="auto"/>
        <w:left w:val="none" w:sz="0" w:space="0" w:color="auto"/>
        <w:bottom w:val="none" w:sz="0" w:space="0" w:color="auto"/>
        <w:right w:val="none" w:sz="0" w:space="0" w:color="auto"/>
      </w:divBdr>
    </w:div>
    <w:div w:id="292949088">
      <w:marLeft w:val="480"/>
      <w:marRight w:val="0"/>
      <w:marTop w:val="0"/>
      <w:marBottom w:val="0"/>
      <w:divBdr>
        <w:top w:val="none" w:sz="0" w:space="0" w:color="auto"/>
        <w:left w:val="none" w:sz="0" w:space="0" w:color="auto"/>
        <w:bottom w:val="none" w:sz="0" w:space="0" w:color="auto"/>
        <w:right w:val="none" w:sz="0" w:space="0" w:color="auto"/>
      </w:divBdr>
    </w:div>
    <w:div w:id="292952435">
      <w:marLeft w:val="480"/>
      <w:marRight w:val="0"/>
      <w:marTop w:val="0"/>
      <w:marBottom w:val="0"/>
      <w:divBdr>
        <w:top w:val="none" w:sz="0" w:space="0" w:color="auto"/>
        <w:left w:val="none" w:sz="0" w:space="0" w:color="auto"/>
        <w:bottom w:val="none" w:sz="0" w:space="0" w:color="auto"/>
        <w:right w:val="none" w:sz="0" w:space="0" w:color="auto"/>
      </w:divBdr>
    </w:div>
    <w:div w:id="293172621">
      <w:marLeft w:val="480"/>
      <w:marRight w:val="0"/>
      <w:marTop w:val="0"/>
      <w:marBottom w:val="0"/>
      <w:divBdr>
        <w:top w:val="none" w:sz="0" w:space="0" w:color="auto"/>
        <w:left w:val="none" w:sz="0" w:space="0" w:color="auto"/>
        <w:bottom w:val="none" w:sz="0" w:space="0" w:color="auto"/>
        <w:right w:val="none" w:sz="0" w:space="0" w:color="auto"/>
      </w:divBdr>
    </w:div>
    <w:div w:id="293172847">
      <w:marLeft w:val="480"/>
      <w:marRight w:val="0"/>
      <w:marTop w:val="0"/>
      <w:marBottom w:val="0"/>
      <w:divBdr>
        <w:top w:val="none" w:sz="0" w:space="0" w:color="auto"/>
        <w:left w:val="none" w:sz="0" w:space="0" w:color="auto"/>
        <w:bottom w:val="none" w:sz="0" w:space="0" w:color="auto"/>
        <w:right w:val="none" w:sz="0" w:space="0" w:color="auto"/>
      </w:divBdr>
    </w:div>
    <w:div w:id="293172932">
      <w:marLeft w:val="480"/>
      <w:marRight w:val="0"/>
      <w:marTop w:val="0"/>
      <w:marBottom w:val="0"/>
      <w:divBdr>
        <w:top w:val="none" w:sz="0" w:space="0" w:color="auto"/>
        <w:left w:val="none" w:sz="0" w:space="0" w:color="auto"/>
        <w:bottom w:val="none" w:sz="0" w:space="0" w:color="auto"/>
        <w:right w:val="none" w:sz="0" w:space="0" w:color="auto"/>
      </w:divBdr>
    </w:div>
    <w:div w:id="293215514">
      <w:marLeft w:val="480"/>
      <w:marRight w:val="0"/>
      <w:marTop w:val="0"/>
      <w:marBottom w:val="0"/>
      <w:divBdr>
        <w:top w:val="none" w:sz="0" w:space="0" w:color="auto"/>
        <w:left w:val="none" w:sz="0" w:space="0" w:color="auto"/>
        <w:bottom w:val="none" w:sz="0" w:space="0" w:color="auto"/>
        <w:right w:val="none" w:sz="0" w:space="0" w:color="auto"/>
      </w:divBdr>
    </w:div>
    <w:div w:id="293218739">
      <w:marLeft w:val="480"/>
      <w:marRight w:val="0"/>
      <w:marTop w:val="0"/>
      <w:marBottom w:val="0"/>
      <w:divBdr>
        <w:top w:val="none" w:sz="0" w:space="0" w:color="auto"/>
        <w:left w:val="none" w:sz="0" w:space="0" w:color="auto"/>
        <w:bottom w:val="none" w:sz="0" w:space="0" w:color="auto"/>
        <w:right w:val="none" w:sz="0" w:space="0" w:color="auto"/>
      </w:divBdr>
    </w:div>
    <w:div w:id="293219832">
      <w:marLeft w:val="480"/>
      <w:marRight w:val="0"/>
      <w:marTop w:val="0"/>
      <w:marBottom w:val="0"/>
      <w:divBdr>
        <w:top w:val="none" w:sz="0" w:space="0" w:color="auto"/>
        <w:left w:val="none" w:sz="0" w:space="0" w:color="auto"/>
        <w:bottom w:val="none" w:sz="0" w:space="0" w:color="auto"/>
        <w:right w:val="none" w:sz="0" w:space="0" w:color="auto"/>
      </w:divBdr>
    </w:div>
    <w:div w:id="293293069">
      <w:marLeft w:val="480"/>
      <w:marRight w:val="0"/>
      <w:marTop w:val="0"/>
      <w:marBottom w:val="0"/>
      <w:divBdr>
        <w:top w:val="none" w:sz="0" w:space="0" w:color="auto"/>
        <w:left w:val="none" w:sz="0" w:space="0" w:color="auto"/>
        <w:bottom w:val="none" w:sz="0" w:space="0" w:color="auto"/>
        <w:right w:val="none" w:sz="0" w:space="0" w:color="auto"/>
      </w:divBdr>
    </w:div>
    <w:div w:id="293294181">
      <w:marLeft w:val="480"/>
      <w:marRight w:val="0"/>
      <w:marTop w:val="0"/>
      <w:marBottom w:val="0"/>
      <w:divBdr>
        <w:top w:val="none" w:sz="0" w:space="0" w:color="auto"/>
        <w:left w:val="none" w:sz="0" w:space="0" w:color="auto"/>
        <w:bottom w:val="none" w:sz="0" w:space="0" w:color="auto"/>
        <w:right w:val="none" w:sz="0" w:space="0" w:color="auto"/>
      </w:divBdr>
    </w:div>
    <w:div w:id="293369093">
      <w:marLeft w:val="480"/>
      <w:marRight w:val="0"/>
      <w:marTop w:val="0"/>
      <w:marBottom w:val="0"/>
      <w:divBdr>
        <w:top w:val="none" w:sz="0" w:space="0" w:color="auto"/>
        <w:left w:val="none" w:sz="0" w:space="0" w:color="auto"/>
        <w:bottom w:val="none" w:sz="0" w:space="0" w:color="auto"/>
        <w:right w:val="none" w:sz="0" w:space="0" w:color="auto"/>
      </w:divBdr>
    </w:div>
    <w:div w:id="293370369">
      <w:marLeft w:val="480"/>
      <w:marRight w:val="0"/>
      <w:marTop w:val="0"/>
      <w:marBottom w:val="0"/>
      <w:divBdr>
        <w:top w:val="none" w:sz="0" w:space="0" w:color="auto"/>
        <w:left w:val="none" w:sz="0" w:space="0" w:color="auto"/>
        <w:bottom w:val="none" w:sz="0" w:space="0" w:color="auto"/>
        <w:right w:val="none" w:sz="0" w:space="0" w:color="auto"/>
      </w:divBdr>
    </w:div>
    <w:div w:id="293412698">
      <w:marLeft w:val="480"/>
      <w:marRight w:val="0"/>
      <w:marTop w:val="0"/>
      <w:marBottom w:val="0"/>
      <w:divBdr>
        <w:top w:val="none" w:sz="0" w:space="0" w:color="auto"/>
        <w:left w:val="none" w:sz="0" w:space="0" w:color="auto"/>
        <w:bottom w:val="none" w:sz="0" w:space="0" w:color="auto"/>
        <w:right w:val="none" w:sz="0" w:space="0" w:color="auto"/>
      </w:divBdr>
    </w:div>
    <w:div w:id="293413642">
      <w:marLeft w:val="480"/>
      <w:marRight w:val="0"/>
      <w:marTop w:val="0"/>
      <w:marBottom w:val="0"/>
      <w:divBdr>
        <w:top w:val="none" w:sz="0" w:space="0" w:color="auto"/>
        <w:left w:val="none" w:sz="0" w:space="0" w:color="auto"/>
        <w:bottom w:val="none" w:sz="0" w:space="0" w:color="auto"/>
        <w:right w:val="none" w:sz="0" w:space="0" w:color="auto"/>
      </w:divBdr>
    </w:div>
    <w:div w:id="293482376">
      <w:marLeft w:val="480"/>
      <w:marRight w:val="0"/>
      <w:marTop w:val="0"/>
      <w:marBottom w:val="0"/>
      <w:divBdr>
        <w:top w:val="none" w:sz="0" w:space="0" w:color="auto"/>
        <w:left w:val="none" w:sz="0" w:space="0" w:color="auto"/>
        <w:bottom w:val="none" w:sz="0" w:space="0" w:color="auto"/>
        <w:right w:val="none" w:sz="0" w:space="0" w:color="auto"/>
      </w:divBdr>
    </w:div>
    <w:div w:id="293485534">
      <w:marLeft w:val="480"/>
      <w:marRight w:val="0"/>
      <w:marTop w:val="0"/>
      <w:marBottom w:val="0"/>
      <w:divBdr>
        <w:top w:val="none" w:sz="0" w:space="0" w:color="auto"/>
        <w:left w:val="none" w:sz="0" w:space="0" w:color="auto"/>
        <w:bottom w:val="none" w:sz="0" w:space="0" w:color="auto"/>
        <w:right w:val="none" w:sz="0" w:space="0" w:color="auto"/>
      </w:divBdr>
    </w:div>
    <w:div w:id="293489153">
      <w:marLeft w:val="480"/>
      <w:marRight w:val="0"/>
      <w:marTop w:val="0"/>
      <w:marBottom w:val="0"/>
      <w:divBdr>
        <w:top w:val="none" w:sz="0" w:space="0" w:color="auto"/>
        <w:left w:val="none" w:sz="0" w:space="0" w:color="auto"/>
        <w:bottom w:val="none" w:sz="0" w:space="0" w:color="auto"/>
        <w:right w:val="none" w:sz="0" w:space="0" w:color="auto"/>
      </w:divBdr>
    </w:div>
    <w:div w:id="293558928">
      <w:marLeft w:val="480"/>
      <w:marRight w:val="0"/>
      <w:marTop w:val="0"/>
      <w:marBottom w:val="0"/>
      <w:divBdr>
        <w:top w:val="none" w:sz="0" w:space="0" w:color="auto"/>
        <w:left w:val="none" w:sz="0" w:space="0" w:color="auto"/>
        <w:bottom w:val="none" w:sz="0" w:space="0" w:color="auto"/>
        <w:right w:val="none" w:sz="0" w:space="0" w:color="auto"/>
      </w:divBdr>
    </w:div>
    <w:div w:id="293559198">
      <w:marLeft w:val="480"/>
      <w:marRight w:val="0"/>
      <w:marTop w:val="0"/>
      <w:marBottom w:val="0"/>
      <w:divBdr>
        <w:top w:val="none" w:sz="0" w:space="0" w:color="auto"/>
        <w:left w:val="none" w:sz="0" w:space="0" w:color="auto"/>
        <w:bottom w:val="none" w:sz="0" w:space="0" w:color="auto"/>
        <w:right w:val="none" w:sz="0" w:space="0" w:color="auto"/>
      </w:divBdr>
    </w:div>
    <w:div w:id="293607528">
      <w:marLeft w:val="480"/>
      <w:marRight w:val="0"/>
      <w:marTop w:val="0"/>
      <w:marBottom w:val="0"/>
      <w:divBdr>
        <w:top w:val="none" w:sz="0" w:space="0" w:color="auto"/>
        <w:left w:val="none" w:sz="0" w:space="0" w:color="auto"/>
        <w:bottom w:val="none" w:sz="0" w:space="0" w:color="auto"/>
        <w:right w:val="none" w:sz="0" w:space="0" w:color="auto"/>
      </w:divBdr>
    </w:div>
    <w:div w:id="293682217">
      <w:marLeft w:val="480"/>
      <w:marRight w:val="0"/>
      <w:marTop w:val="0"/>
      <w:marBottom w:val="0"/>
      <w:divBdr>
        <w:top w:val="none" w:sz="0" w:space="0" w:color="auto"/>
        <w:left w:val="none" w:sz="0" w:space="0" w:color="auto"/>
        <w:bottom w:val="none" w:sz="0" w:space="0" w:color="auto"/>
        <w:right w:val="none" w:sz="0" w:space="0" w:color="auto"/>
      </w:divBdr>
    </w:div>
    <w:div w:id="293684267">
      <w:marLeft w:val="480"/>
      <w:marRight w:val="0"/>
      <w:marTop w:val="0"/>
      <w:marBottom w:val="0"/>
      <w:divBdr>
        <w:top w:val="none" w:sz="0" w:space="0" w:color="auto"/>
        <w:left w:val="none" w:sz="0" w:space="0" w:color="auto"/>
        <w:bottom w:val="none" w:sz="0" w:space="0" w:color="auto"/>
        <w:right w:val="none" w:sz="0" w:space="0" w:color="auto"/>
      </w:divBdr>
    </w:div>
    <w:div w:id="293755950">
      <w:marLeft w:val="480"/>
      <w:marRight w:val="0"/>
      <w:marTop w:val="0"/>
      <w:marBottom w:val="0"/>
      <w:divBdr>
        <w:top w:val="none" w:sz="0" w:space="0" w:color="auto"/>
        <w:left w:val="none" w:sz="0" w:space="0" w:color="auto"/>
        <w:bottom w:val="none" w:sz="0" w:space="0" w:color="auto"/>
        <w:right w:val="none" w:sz="0" w:space="0" w:color="auto"/>
      </w:divBdr>
    </w:div>
    <w:div w:id="293759963">
      <w:marLeft w:val="480"/>
      <w:marRight w:val="0"/>
      <w:marTop w:val="0"/>
      <w:marBottom w:val="0"/>
      <w:divBdr>
        <w:top w:val="none" w:sz="0" w:space="0" w:color="auto"/>
        <w:left w:val="none" w:sz="0" w:space="0" w:color="auto"/>
        <w:bottom w:val="none" w:sz="0" w:space="0" w:color="auto"/>
        <w:right w:val="none" w:sz="0" w:space="0" w:color="auto"/>
      </w:divBdr>
    </w:div>
    <w:div w:id="293800265">
      <w:marLeft w:val="480"/>
      <w:marRight w:val="0"/>
      <w:marTop w:val="0"/>
      <w:marBottom w:val="0"/>
      <w:divBdr>
        <w:top w:val="none" w:sz="0" w:space="0" w:color="auto"/>
        <w:left w:val="none" w:sz="0" w:space="0" w:color="auto"/>
        <w:bottom w:val="none" w:sz="0" w:space="0" w:color="auto"/>
        <w:right w:val="none" w:sz="0" w:space="0" w:color="auto"/>
      </w:divBdr>
    </w:div>
    <w:div w:id="293829871">
      <w:marLeft w:val="480"/>
      <w:marRight w:val="0"/>
      <w:marTop w:val="0"/>
      <w:marBottom w:val="0"/>
      <w:divBdr>
        <w:top w:val="none" w:sz="0" w:space="0" w:color="auto"/>
        <w:left w:val="none" w:sz="0" w:space="0" w:color="auto"/>
        <w:bottom w:val="none" w:sz="0" w:space="0" w:color="auto"/>
        <w:right w:val="none" w:sz="0" w:space="0" w:color="auto"/>
      </w:divBdr>
    </w:div>
    <w:div w:id="293830483">
      <w:marLeft w:val="480"/>
      <w:marRight w:val="0"/>
      <w:marTop w:val="0"/>
      <w:marBottom w:val="0"/>
      <w:divBdr>
        <w:top w:val="none" w:sz="0" w:space="0" w:color="auto"/>
        <w:left w:val="none" w:sz="0" w:space="0" w:color="auto"/>
        <w:bottom w:val="none" w:sz="0" w:space="0" w:color="auto"/>
        <w:right w:val="none" w:sz="0" w:space="0" w:color="auto"/>
      </w:divBdr>
    </w:div>
    <w:div w:id="293874703">
      <w:marLeft w:val="480"/>
      <w:marRight w:val="0"/>
      <w:marTop w:val="0"/>
      <w:marBottom w:val="0"/>
      <w:divBdr>
        <w:top w:val="none" w:sz="0" w:space="0" w:color="auto"/>
        <w:left w:val="none" w:sz="0" w:space="0" w:color="auto"/>
        <w:bottom w:val="none" w:sz="0" w:space="0" w:color="auto"/>
        <w:right w:val="none" w:sz="0" w:space="0" w:color="auto"/>
      </w:divBdr>
    </w:div>
    <w:div w:id="294020291">
      <w:marLeft w:val="480"/>
      <w:marRight w:val="0"/>
      <w:marTop w:val="0"/>
      <w:marBottom w:val="0"/>
      <w:divBdr>
        <w:top w:val="none" w:sz="0" w:space="0" w:color="auto"/>
        <w:left w:val="none" w:sz="0" w:space="0" w:color="auto"/>
        <w:bottom w:val="none" w:sz="0" w:space="0" w:color="auto"/>
        <w:right w:val="none" w:sz="0" w:space="0" w:color="auto"/>
      </w:divBdr>
    </w:div>
    <w:div w:id="294025262">
      <w:marLeft w:val="480"/>
      <w:marRight w:val="0"/>
      <w:marTop w:val="0"/>
      <w:marBottom w:val="0"/>
      <w:divBdr>
        <w:top w:val="none" w:sz="0" w:space="0" w:color="auto"/>
        <w:left w:val="none" w:sz="0" w:space="0" w:color="auto"/>
        <w:bottom w:val="none" w:sz="0" w:space="0" w:color="auto"/>
        <w:right w:val="none" w:sz="0" w:space="0" w:color="auto"/>
      </w:divBdr>
    </w:div>
    <w:div w:id="294065400">
      <w:marLeft w:val="480"/>
      <w:marRight w:val="0"/>
      <w:marTop w:val="0"/>
      <w:marBottom w:val="0"/>
      <w:divBdr>
        <w:top w:val="none" w:sz="0" w:space="0" w:color="auto"/>
        <w:left w:val="none" w:sz="0" w:space="0" w:color="auto"/>
        <w:bottom w:val="none" w:sz="0" w:space="0" w:color="auto"/>
        <w:right w:val="none" w:sz="0" w:space="0" w:color="auto"/>
      </w:divBdr>
    </w:div>
    <w:div w:id="294069202">
      <w:marLeft w:val="480"/>
      <w:marRight w:val="0"/>
      <w:marTop w:val="0"/>
      <w:marBottom w:val="0"/>
      <w:divBdr>
        <w:top w:val="none" w:sz="0" w:space="0" w:color="auto"/>
        <w:left w:val="none" w:sz="0" w:space="0" w:color="auto"/>
        <w:bottom w:val="none" w:sz="0" w:space="0" w:color="auto"/>
        <w:right w:val="none" w:sz="0" w:space="0" w:color="auto"/>
      </w:divBdr>
    </w:div>
    <w:div w:id="294139101">
      <w:marLeft w:val="480"/>
      <w:marRight w:val="0"/>
      <w:marTop w:val="0"/>
      <w:marBottom w:val="0"/>
      <w:divBdr>
        <w:top w:val="none" w:sz="0" w:space="0" w:color="auto"/>
        <w:left w:val="none" w:sz="0" w:space="0" w:color="auto"/>
        <w:bottom w:val="none" w:sz="0" w:space="0" w:color="auto"/>
        <w:right w:val="none" w:sz="0" w:space="0" w:color="auto"/>
      </w:divBdr>
    </w:div>
    <w:div w:id="294145765">
      <w:marLeft w:val="480"/>
      <w:marRight w:val="0"/>
      <w:marTop w:val="0"/>
      <w:marBottom w:val="0"/>
      <w:divBdr>
        <w:top w:val="none" w:sz="0" w:space="0" w:color="auto"/>
        <w:left w:val="none" w:sz="0" w:space="0" w:color="auto"/>
        <w:bottom w:val="none" w:sz="0" w:space="0" w:color="auto"/>
        <w:right w:val="none" w:sz="0" w:space="0" w:color="auto"/>
      </w:divBdr>
    </w:div>
    <w:div w:id="294214400">
      <w:marLeft w:val="480"/>
      <w:marRight w:val="0"/>
      <w:marTop w:val="0"/>
      <w:marBottom w:val="0"/>
      <w:divBdr>
        <w:top w:val="none" w:sz="0" w:space="0" w:color="auto"/>
        <w:left w:val="none" w:sz="0" w:space="0" w:color="auto"/>
        <w:bottom w:val="none" w:sz="0" w:space="0" w:color="auto"/>
        <w:right w:val="none" w:sz="0" w:space="0" w:color="auto"/>
      </w:divBdr>
    </w:div>
    <w:div w:id="294216549">
      <w:marLeft w:val="480"/>
      <w:marRight w:val="0"/>
      <w:marTop w:val="0"/>
      <w:marBottom w:val="0"/>
      <w:divBdr>
        <w:top w:val="none" w:sz="0" w:space="0" w:color="auto"/>
        <w:left w:val="none" w:sz="0" w:space="0" w:color="auto"/>
        <w:bottom w:val="none" w:sz="0" w:space="0" w:color="auto"/>
        <w:right w:val="none" w:sz="0" w:space="0" w:color="auto"/>
      </w:divBdr>
    </w:div>
    <w:div w:id="294258514">
      <w:marLeft w:val="480"/>
      <w:marRight w:val="0"/>
      <w:marTop w:val="0"/>
      <w:marBottom w:val="0"/>
      <w:divBdr>
        <w:top w:val="none" w:sz="0" w:space="0" w:color="auto"/>
        <w:left w:val="none" w:sz="0" w:space="0" w:color="auto"/>
        <w:bottom w:val="none" w:sz="0" w:space="0" w:color="auto"/>
        <w:right w:val="none" w:sz="0" w:space="0" w:color="auto"/>
      </w:divBdr>
    </w:div>
    <w:div w:id="294260052">
      <w:marLeft w:val="480"/>
      <w:marRight w:val="0"/>
      <w:marTop w:val="0"/>
      <w:marBottom w:val="0"/>
      <w:divBdr>
        <w:top w:val="none" w:sz="0" w:space="0" w:color="auto"/>
        <w:left w:val="none" w:sz="0" w:space="0" w:color="auto"/>
        <w:bottom w:val="none" w:sz="0" w:space="0" w:color="auto"/>
        <w:right w:val="none" w:sz="0" w:space="0" w:color="auto"/>
      </w:divBdr>
    </w:div>
    <w:div w:id="294335081">
      <w:marLeft w:val="480"/>
      <w:marRight w:val="0"/>
      <w:marTop w:val="0"/>
      <w:marBottom w:val="0"/>
      <w:divBdr>
        <w:top w:val="none" w:sz="0" w:space="0" w:color="auto"/>
        <w:left w:val="none" w:sz="0" w:space="0" w:color="auto"/>
        <w:bottom w:val="none" w:sz="0" w:space="0" w:color="auto"/>
        <w:right w:val="none" w:sz="0" w:space="0" w:color="auto"/>
      </w:divBdr>
    </w:div>
    <w:div w:id="294407846">
      <w:marLeft w:val="480"/>
      <w:marRight w:val="0"/>
      <w:marTop w:val="0"/>
      <w:marBottom w:val="0"/>
      <w:divBdr>
        <w:top w:val="none" w:sz="0" w:space="0" w:color="auto"/>
        <w:left w:val="none" w:sz="0" w:space="0" w:color="auto"/>
        <w:bottom w:val="none" w:sz="0" w:space="0" w:color="auto"/>
        <w:right w:val="none" w:sz="0" w:space="0" w:color="auto"/>
      </w:divBdr>
    </w:div>
    <w:div w:id="294533410">
      <w:marLeft w:val="480"/>
      <w:marRight w:val="0"/>
      <w:marTop w:val="0"/>
      <w:marBottom w:val="0"/>
      <w:divBdr>
        <w:top w:val="none" w:sz="0" w:space="0" w:color="auto"/>
        <w:left w:val="none" w:sz="0" w:space="0" w:color="auto"/>
        <w:bottom w:val="none" w:sz="0" w:space="0" w:color="auto"/>
        <w:right w:val="none" w:sz="0" w:space="0" w:color="auto"/>
      </w:divBdr>
    </w:div>
    <w:div w:id="294602241">
      <w:marLeft w:val="480"/>
      <w:marRight w:val="0"/>
      <w:marTop w:val="0"/>
      <w:marBottom w:val="0"/>
      <w:divBdr>
        <w:top w:val="none" w:sz="0" w:space="0" w:color="auto"/>
        <w:left w:val="none" w:sz="0" w:space="0" w:color="auto"/>
        <w:bottom w:val="none" w:sz="0" w:space="0" w:color="auto"/>
        <w:right w:val="none" w:sz="0" w:space="0" w:color="auto"/>
      </w:divBdr>
    </w:div>
    <w:div w:id="294602867">
      <w:marLeft w:val="480"/>
      <w:marRight w:val="0"/>
      <w:marTop w:val="0"/>
      <w:marBottom w:val="0"/>
      <w:divBdr>
        <w:top w:val="none" w:sz="0" w:space="0" w:color="auto"/>
        <w:left w:val="none" w:sz="0" w:space="0" w:color="auto"/>
        <w:bottom w:val="none" w:sz="0" w:space="0" w:color="auto"/>
        <w:right w:val="none" w:sz="0" w:space="0" w:color="auto"/>
      </w:divBdr>
    </w:div>
    <w:div w:id="294871652">
      <w:marLeft w:val="480"/>
      <w:marRight w:val="0"/>
      <w:marTop w:val="0"/>
      <w:marBottom w:val="0"/>
      <w:divBdr>
        <w:top w:val="none" w:sz="0" w:space="0" w:color="auto"/>
        <w:left w:val="none" w:sz="0" w:space="0" w:color="auto"/>
        <w:bottom w:val="none" w:sz="0" w:space="0" w:color="auto"/>
        <w:right w:val="none" w:sz="0" w:space="0" w:color="auto"/>
      </w:divBdr>
    </w:div>
    <w:div w:id="294872077">
      <w:marLeft w:val="480"/>
      <w:marRight w:val="0"/>
      <w:marTop w:val="0"/>
      <w:marBottom w:val="0"/>
      <w:divBdr>
        <w:top w:val="none" w:sz="0" w:space="0" w:color="auto"/>
        <w:left w:val="none" w:sz="0" w:space="0" w:color="auto"/>
        <w:bottom w:val="none" w:sz="0" w:space="0" w:color="auto"/>
        <w:right w:val="none" w:sz="0" w:space="0" w:color="auto"/>
      </w:divBdr>
    </w:div>
    <w:div w:id="294916462">
      <w:marLeft w:val="480"/>
      <w:marRight w:val="0"/>
      <w:marTop w:val="0"/>
      <w:marBottom w:val="0"/>
      <w:divBdr>
        <w:top w:val="none" w:sz="0" w:space="0" w:color="auto"/>
        <w:left w:val="none" w:sz="0" w:space="0" w:color="auto"/>
        <w:bottom w:val="none" w:sz="0" w:space="0" w:color="auto"/>
        <w:right w:val="none" w:sz="0" w:space="0" w:color="auto"/>
      </w:divBdr>
    </w:div>
    <w:div w:id="294918356">
      <w:marLeft w:val="480"/>
      <w:marRight w:val="0"/>
      <w:marTop w:val="0"/>
      <w:marBottom w:val="0"/>
      <w:divBdr>
        <w:top w:val="none" w:sz="0" w:space="0" w:color="auto"/>
        <w:left w:val="none" w:sz="0" w:space="0" w:color="auto"/>
        <w:bottom w:val="none" w:sz="0" w:space="0" w:color="auto"/>
        <w:right w:val="none" w:sz="0" w:space="0" w:color="auto"/>
      </w:divBdr>
    </w:div>
    <w:div w:id="294989785">
      <w:marLeft w:val="480"/>
      <w:marRight w:val="0"/>
      <w:marTop w:val="0"/>
      <w:marBottom w:val="0"/>
      <w:divBdr>
        <w:top w:val="none" w:sz="0" w:space="0" w:color="auto"/>
        <w:left w:val="none" w:sz="0" w:space="0" w:color="auto"/>
        <w:bottom w:val="none" w:sz="0" w:space="0" w:color="auto"/>
        <w:right w:val="none" w:sz="0" w:space="0" w:color="auto"/>
      </w:divBdr>
    </w:div>
    <w:div w:id="294991288">
      <w:marLeft w:val="480"/>
      <w:marRight w:val="0"/>
      <w:marTop w:val="0"/>
      <w:marBottom w:val="0"/>
      <w:divBdr>
        <w:top w:val="none" w:sz="0" w:space="0" w:color="auto"/>
        <w:left w:val="none" w:sz="0" w:space="0" w:color="auto"/>
        <w:bottom w:val="none" w:sz="0" w:space="0" w:color="auto"/>
        <w:right w:val="none" w:sz="0" w:space="0" w:color="auto"/>
      </w:divBdr>
    </w:div>
    <w:div w:id="294993616">
      <w:marLeft w:val="480"/>
      <w:marRight w:val="0"/>
      <w:marTop w:val="0"/>
      <w:marBottom w:val="0"/>
      <w:divBdr>
        <w:top w:val="none" w:sz="0" w:space="0" w:color="auto"/>
        <w:left w:val="none" w:sz="0" w:space="0" w:color="auto"/>
        <w:bottom w:val="none" w:sz="0" w:space="0" w:color="auto"/>
        <w:right w:val="none" w:sz="0" w:space="0" w:color="auto"/>
      </w:divBdr>
    </w:div>
    <w:div w:id="294995265">
      <w:marLeft w:val="480"/>
      <w:marRight w:val="0"/>
      <w:marTop w:val="0"/>
      <w:marBottom w:val="0"/>
      <w:divBdr>
        <w:top w:val="none" w:sz="0" w:space="0" w:color="auto"/>
        <w:left w:val="none" w:sz="0" w:space="0" w:color="auto"/>
        <w:bottom w:val="none" w:sz="0" w:space="0" w:color="auto"/>
        <w:right w:val="none" w:sz="0" w:space="0" w:color="auto"/>
      </w:divBdr>
    </w:div>
    <w:div w:id="295068096">
      <w:marLeft w:val="480"/>
      <w:marRight w:val="0"/>
      <w:marTop w:val="0"/>
      <w:marBottom w:val="0"/>
      <w:divBdr>
        <w:top w:val="none" w:sz="0" w:space="0" w:color="auto"/>
        <w:left w:val="none" w:sz="0" w:space="0" w:color="auto"/>
        <w:bottom w:val="none" w:sz="0" w:space="0" w:color="auto"/>
        <w:right w:val="none" w:sz="0" w:space="0" w:color="auto"/>
      </w:divBdr>
    </w:div>
    <w:div w:id="295070755">
      <w:marLeft w:val="480"/>
      <w:marRight w:val="0"/>
      <w:marTop w:val="0"/>
      <w:marBottom w:val="0"/>
      <w:divBdr>
        <w:top w:val="none" w:sz="0" w:space="0" w:color="auto"/>
        <w:left w:val="none" w:sz="0" w:space="0" w:color="auto"/>
        <w:bottom w:val="none" w:sz="0" w:space="0" w:color="auto"/>
        <w:right w:val="none" w:sz="0" w:space="0" w:color="auto"/>
      </w:divBdr>
    </w:div>
    <w:div w:id="295180227">
      <w:marLeft w:val="480"/>
      <w:marRight w:val="0"/>
      <w:marTop w:val="0"/>
      <w:marBottom w:val="0"/>
      <w:divBdr>
        <w:top w:val="none" w:sz="0" w:space="0" w:color="auto"/>
        <w:left w:val="none" w:sz="0" w:space="0" w:color="auto"/>
        <w:bottom w:val="none" w:sz="0" w:space="0" w:color="auto"/>
        <w:right w:val="none" w:sz="0" w:space="0" w:color="auto"/>
      </w:divBdr>
    </w:div>
    <w:div w:id="295180768">
      <w:marLeft w:val="480"/>
      <w:marRight w:val="0"/>
      <w:marTop w:val="0"/>
      <w:marBottom w:val="0"/>
      <w:divBdr>
        <w:top w:val="none" w:sz="0" w:space="0" w:color="auto"/>
        <w:left w:val="none" w:sz="0" w:space="0" w:color="auto"/>
        <w:bottom w:val="none" w:sz="0" w:space="0" w:color="auto"/>
        <w:right w:val="none" w:sz="0" w:space="0" w:color="auto"/>
      </w:divBdr>
    </w:div>
    <w:div w:id="295182310">
      <w:marLeft w:val="480"/>
      <w:marRight w:val="0"/>
      <w:marTop w:val="0"/>
      <w:marBottom w:val="0"/>
      <w:divBdr>
        <w:top w:val="none" w:sz="0" w:space="0" w:color="auto"/>
        <w:left w:val="none" w:sz="0" w:space="0" w:color="auto"/>
        <w:bottom w:val="none" w:sz="0" w:space="0" w:color="auto"/>
        <w:right w:val="none" w:sz="0" w:space="0" w:color="auto"/>
      </w:divBdr>
    </w:div>
    <w:div w:id="295255988">
      <w:marLeft w:val="480"/>
      <w:marRight w:val="0"/>
      <w:marTop w:val="0"/>
      <w:marBottom w:val="0"/>
      <w:divBdr>
        <w:top w:val="none" w:sz="0" w:space="0" w:color="auto"/>
        <w:left w:val="none" w:sz="0" w:space="0" w:color="auto"/>
        <w:bottom w:val="none" w:sz="0" w:space="0" w:color="auto"/>
        <w:right w:val="none" w:sz="0" w:space="0" w:color="auto"/>
      </w:divBdr>
    </w:div>
    <w:div w:id="295262229">
      <w:marLeft w:val="480"/>
      <w:marRight w:val="0"/>
      <w:marTop w:val="0"/>
      <w:marBottom w:val="0"/>
      <w:divBdr>
        <w:top w:val="none" w:sz="0" w:space="0" w:color="auto"/>
        <w:left w:val="none" w:sz="0" w:space="0" w:color="auto"/>
        <w:bottom w:val="none" w:sz="0" w:space="0" w:color="auto"/>
        <w:right w:val="none" w:sz="0" w:space="0" w:color="auto"/>
      </w:divBdr>
    </w:div>
    <w:div w:id="295332425">
      <w:marLeft w:val="480"/>
      <w:marRight w:val="0"/>
      <w:marTop w:val="0"/>
      <w:marBottom w:val="0"/>
      <w:divBdr>
        <w:top w:val="none" w:sz="0" w:space="0" w:color="auto"/>
        <w:left w:val="none" w:sz="0" w:space="0" w:color="auto"/>
        <w:bottom w:val="none" w:sz="0" w:space="0" w:color="auto"/>
        <w:right w:val="none" w:sz="0" w:space="0" w:color="auto"/>
      </w:divBdr>
    </w:div>
    <w:div w:id="295335759">
      <w:marLeft w:val="480"/>
      <w:marRight w:val="0"/>
      <w:marTop w:val="0"/>
      <w:marBottom w:val="0"/>
      <w:divBdr>
        <w:top w:val="none" w:sz="0" w:space="0" w:color="auto"/>
        <w:left w:val="none" w:sz="0" w:space="0" w:color="auto"/>
        <w:bottom w:val="none" w:sz="0" w:space="0" w:color="auto"/>
        <w:right w:val="none" w:sz="0" w:space="0" w:color="auto"/>
      </w:divBdr>
    </w:div>
    <w:div w:id="295337472">
      <w:marLeft w:val="480"/>
      <w:marRight w:val="0"/>
      <w:marTop w:val="0"/>
      <w:marBottom w:val="0"/>
      <w:divBdr>
        <w:top w:val="none" w:sz="0" w:space="0" w:color="auto"/>
        <w:left w:val="none" w:sz="0" w:space="0" w:color="auto"/>
        <w:bottom w:val="none" w:sz="0" w:space="0" w:color="auto"/>
        <w:right w:val="none" w:sz="0" w:space="0" w:color="auto"/>
      </w:divBdr>
    </w:div>
    <w:div w:id="295376505">
      <w:marLeft w:val="480"/>
      <w:marRight w:val="0"/>
      <w:marTop w:val="0"/>
      <w:marBottom w:val="0"/>
      <w:divBdr>
        <w:top w:val="none" w:sz="0" w:space="0" w:color="auto"/>
        <w:left w:val="none" w:sz="0" w:space="0" w:color="auto"/>
        <w:bottom w:val="none" w:sz="0" w:space="0" w:color="auto"/>
        <w:right w:val="none" w:sz="0" w:space="0" w:color="auto"/>
      </w:divBdr>
    </w:div>
    <w:div w:id="295456491">
      <w:marLeft w:val="480"/>
      <w:marRight w:val="0"/>
      <w:marTop w:val="0"/>
      <w:marBottom w:val="0"/>
      <w:divBdr>
        <w:top w:val="none" w:sz="0" w:space="0" w:color="auto"/>
        <w:left w:val="none" w:sz="0" w:space="0" w:color="auto"/>
        <w:bottom w:val="none" w:sz="0" w:space="0" w:color="auto"/>
        <w:right w:val="none" w:sz="0" w:space="0" w:color="auto"/>
      </w:divBdr>
    </w:div>
    <w:div w:id="295525634">
      <w:marLeft w:val="480"/>
      <w:marRight w:val="0"/>
      <w:marTop w:val="0"/>
      <w:marBottom w:val="0"/>
      <w:divBdr>
        <w:top w:val="none" w:sz="0" w:space="0" w:color="auto"/>
        <w:left w:val="none" w:sz="0" w:space="0" w:color="auto"/>
        <w:bottom w:val="none" w:sz="0" w:space="0" w:color="auto"/>
        <w:right w:val="none" w:sz="0" w:space="0" w:color="auto"/>
      </w:divBdr>
    </w:div>
    <w:div w:id="295526842">
      <w:marLeft w:val="480"/>
      <w:marRight w:val="0"/>
      <w:marTop w:val="0"/>
      <w:marBottom w:val="0"/>
      <w:divBdr>
        <w:top w:val="none" w:sz="0" w:space="0" w:color="auto"/>
        <w:left w:val="none" w:sz="0" w:space="0" w:color="auto"/>
        <w:bottom w:val="none" w:sz="0" w:space="0" w:color="auto"/>
        <w:right w:val="none" w:sz="0" w:space="0" w:color="auto"/>
      </w:divBdr>
    </w:div>
    <w:div w:id="295527486">
      <w:marLeft w:val="480"/>
      <w:marRight w:val="0"/>
      <w:marTop w:val="0"/>
      <w:marBottom w:val="0"/>
      <w:divBdr>
        <w:top w:val="none" w:sz="0" w:space="0" w:color="auto"/>
        <w:left w:val="none" w:sz="0" w:space="0" w:color="auto"/>
        <w:bottom w:val="none" w:sz="0" w:space="0" w:color="auto"/>
        <w:right w:val="none" w:sz="0" w:space="0" w:color="auto"/>
      </w:divBdr>
    </w:div>
    <w:div w:id="295528309">
      <w:marLeft w:val="480"/>
      <w:marRight w:val="0"/>
      <w:marTop w:val="0"/>
      <w:marBottom w:val="0"/>
      <w:divBdr>
        <w:top w:val="none" w:sz="0" w:space="0" w:color="auto"/>
        <w:left w:val="none" w:sz="0" w:space="0" w:color="auto"/>
        <w:bottom w:val="none" w:sz="0" w:space="0" w:color="auto"/>
        <w:right w:val="none" w:sz="0" w:space="0" w:color="auto"/>
      </w:divBdr>
    </w:div>
    <w:div w:id="295529497">
      <w:marLeft w:val="480"/>
      <w:marRight w:val="0"/>
      <w:marTop w:val="0"/>
      <w:marBottom w:val="0"/>
      <w:divBdr>
        <w:top w:val="none" w:sz="0" w:space="0" w:color="auto"/>
        <w:left w:val="none" w:sz="0" w:space="0" w:color="auto"/>
        <w:bottom w:val="none" w:sz="0" w:space="0" w:color="auto"/>
        <w:right w:val="none" w:sz="0" w:space="0" w:color="auto"/>
      </w:divBdr>
    </w:div>
    <w:div w:id="295531283">
      <w:marLeft w:val="480"/>
      <w:marRight w:val="0"/>
      <w:marTop w:val="0"/>
      <w:marBottom w:val="0"/>
      <w:divBdr>
        <w:top w:val="none" w:sz="0" w:space="0" w:color="auto"/>
        <w:left w:val="none" w:sz="0" w:space="0" w:color="auto"/>
        <w:bottom w:val="none" w:sz="0" w:space="0" w:color="auto"/>
        <w:right w:val="none" w:sz="0" w:space="0" w:color="auto"/>
      </w:divBdr>
    </w:div>
    <w:div w:id="295532057">
      <w:marLeft w:val="480"/>
      <w:marRight w:val="0"/>
      <w:marTop w:val="0"/>
      <w:marBottom w:val="0"/>
      <w:divBdr>
        <w:top w:val="none" w:sz="0" w:space="0" w:color="auto"/>
        <w:left w:val="none" w:sz="0" w:space="0" w:color="auto"/>
        <w:bottom w:val="none" w:sz="0" w:space="0" w:color="auto"/>
        <w:right w:val="none" w:sz="0" w:space="0" w:color="auto"/>
      </w:divBdr>
    </w:div>
    <w:div w:id="295568530">
      <w:marLeft w:val="480"/>
      <w:marRight w:val="0"/>
      <w:marTop w:val="0"/>
      <w:marBottom w:val="0"/>
      <w:divBdr>
        <w:top w:val="none" w:sz="0" w:space="0" w:color="auto"/>
        <w:left w:val="none" w:sz="0" w:space="0" w:color="auto"/>
        <w:bottom w:val="none" w:sz="0" w:space="0" w:color="auto"/>
        <w:right w:val="none" w:sz="0" w:space="0" w:color="auto"/>
      </w:divBdr>
    </w:div>
    <w:div w:id="295569842">
      <w:marLeft w:val="480"/>
      <w:marRight w:val="0"/>
      <w:marTop w:val="0"/>
      <w:marBottom w:val="0"/>
      <w:divBdr>
        <w:top w:val="none" w:sz="0" w:space="0" w:color="auto"/>
        <w:left w:val="none" w:sz="0" w:space="0" w:color="auto"/>
        <w:bottom w:val="none" w:sz="0" w:space="0" w:color="auto"/>
        <w:right w:val="none" w:sz="0" w:space="0" w:color="auto"/>
      </w:divBdr>
    </w:div>
    <w:div w:id="295642446">
      <w:marLeft w:val="480"/>
      <w:marRight w:val="0"/>
      <w:marTop w:val="0"/>
      <w:marBottom w:val="0"/>
      <w:divBdr>
        <w:top w:val="none" w:sz="0" w:space="0" w:color="auto"/>
        <w:left w:val="none" w:sz="0" w:space="0" w:color="auto"/>
        <w:bottom w:val="none" w:sz="0" w:space="0" w:color="auto"/>
        <w:right w:val="none" w:sz="0" w:space="0" w:color="auto"/>
      </w:divBdr>
    </w:div>
    <w:div w:id="295646427">
      <w:marLeft w:val="480"/>
      <w:marRight w:val="0"/>
      <w:marTop w:val="0"/>
      <w:marBottom w:val="0"/>
      <w:divBdr>
        <w:top w:val="none" w:sz="0" w:space="0" w:color="auto"/>
        <w:left w:val="none" w:sz="0" w:space="0" w:color="auto"/>
        <w:bottom w:val="none" w:sz="0" w:space="0" w:color="auto"/>
        <w:right w:val="none" w:sz="0" w:space="0" w:color="auto"/>
      </w:divBdr>
    </w:div>
    <w:div w:id="295724218">
      <w:marLeft w:val="480"/>
      <w:marRight w:val="0"/>
      <w:marTop w:val="0"/>
      <w:marBottom w:val="0"/>
      <w:divBdr>
        <w:top w:val="none" w:sz="0" w:space="0" w:color="auto"/>
        <w:left w:val="none" w:sz="0" w:space="0" w:color="auto"/>
        <w:bottom w:val="none" w:sz="0" w:space="0" w:color="auto"/>
        <w:right w:val="none" w:sz="0" w:space="0" w:color="auto"/>
      </w:divBdr>
    </w:div>
    <w:div w:id="295989060">
      <w:marLeft w:val="480"/>
      <w:marRight w:val="0"/>
      <w:marTop w:val="0"/>
      <w:marBottom w:val="0"/>
      <w:divBdr>
        <w:top w:val="none" w:sz="0" w:space="0" w:color="auto"/>
        <w:left w:val="none" w:sz="0" w:space="0" w:color="auto"/>
        <w:bottom w:val="none" w:sz="0" w:space="0" w:color="auto"/>
        <w:right w:val="none" w:sz="0" w:space="0" w:color="auto"/>
      </w:divBdr>
    </w:div>
    <w:div w:id="296029320">
      <w:marLeft w:val="480"/>
      <w:marRight w:val="0"/>
      <w:marTop w:val="0"/>
      <w:marBottom w:val="0"/>
      <w:divBdr>
        <w:top w:val="none" w:sz="0" w:space="0" w:color="auto"/>
        <w:left w:val="none" w:sz="0" w:space="0" w:color="auto"/>
        <w:bottom w:val="none" w:sz="0" w:space="0" w:color="auto"/>
        <w:right w:val="none" w:sz="0" w:space="0" w:color="auto"/>
      </w:divBdr>
    </w:div>
    <w:div w:id="296105715">
      <w:marLeft w:val="480"/>
      <w:marRight w:val="0"/>
      <w:marTop w:val="0"/>
      <w:marBottom w:val="0"/>
      <w:divBdr>
        <w:top w:val="none" w:sz="0" w:space="0" w:color="auto"/>
        <w:left w:val="none" w:sz="0" w:space="0" w:color="auto"/>
        <w:bottom w:val="none" w:sz="0" w:space="0" w:color="auto"/>
        <w:right w:val="none" w:sz="0" w:space="0" w:color="auto"/>
      </w:divBdr>
    </w:div>
    <w:div w:id="296111091">
      <w:marLeft w:val="480"/>
      <w:marRight w:val="0"/>
      <w:marTop w:val="0"/>
      <w:marBottom w:val="0"/>
      <w:divBdr>
        <w:top w:val="none" w:sz="0" w:space="0" w:color="auto"/>
        <w:left w:val="none" w:sz="0" w:space="0" w:color="auto"/>
        <w:bottom w:val="none" w:sz="0" w:space="0" w:color="auto"/>
        <w:right w:val="none" w:sz="0" w:space="0" w:color="auto"/>
      </w:divBdr>
    </w:div>
    <w:div w:id="296113090">
      <w:marLeft w:val="480"/>
      <w:marRight w:val="0"/>
      <w:marTop w:val="0"/>
      <w:marBottom w:val="0"/>
      <w:divBdr>
        <w:top w:val="none" w:sz="0" w:space="0" w:color="auto"/>
        <w:left w:val="none" w:sz="0" w:space="0" w:color="auto"/>
        <w:bottom w:val="none" w:sz="0" w:space="0" w:color="auto"/>
        <w:right w:val="none" w:sz="0" w:space="0" w:color="auto"/>
      </w:divBdr>
    </w:div>
    <w:div w:id="296179046">
      <w:marLeft w:val="480"/>
      <w:marRight w:val="0"/>
      <w:marTop w:val="0"/>
      <w:marBottom w:val="0"/>
      <w:divBdr>
        <w:top w:val="none" w:sz="0" w:space="0" w:color="auto"/>
        <w:left w:val="none" w:sz="0" w:space="0" w:color="auto"/>
        <w:bottom w:val="none" w:sz="0" w:space="0" w:color="auto"/>
        <w:right w:val="none" w:sz="0" w:space="0" w:color="auto"/>
      </w:divBdr>
    </w:div>
    <w:div w:id="296179658">
      <w:marLeft w:val="480"/>
      <w:marRight w:val="0"/>
      <w:marTop w:val="0"/>
      <w:marBottom w:val="0"/>
      <w:divBdr>
        <w:top w:val="none" w:sz="0" w:space="0" w:color="auto"/>
        <w:left w:val="none" w:sz="0" w:space="0" w:color="auto"/>
        <w:bottom w:val="none" w:sz="0" w:space="0" w:color="auto"/>
        <w:right w:val="none" w:sz="0" w:space="0" w:color="auto"/>
      </w:divBdr>
    </w:div>
    <w:div w:id="296183181">
      <w:marLeft w:val="480"/>
      <w:marRight w:val="0"/>
      <w:marTop w:val="0"/>
      <w:marBottom w:val="0"/>
      <w:divBdr>
        <w:top w:val="none" w:sz="0" w:space="0" w:color="auto"/>
        <w:left w:val="none" w:sz="0" w:space="0" w:color="auto"/>
        <w:bottom w:val="none" w:sz="0" w:space="0" w:color="auto"/>
        <w:right w:val="none" w:sz="0" w:space="0" w:color="auto"/>
      </w:divBdr>
    </w:div>
    <w:div w:id="296188352">
      <w:marLeft w:val="480"/>
      <w:marRight w:val="0"/>
      <w:marTop w:val="0"/>
      <w:marBottom w:val="0"/>
      <w:divBdr>
        <w:top w:val="none" w:sz="0" w:space="0" w:color="auto"/>
        <w:left w:val="none" w:sz="0" w:space="0" w:color="auto"/>
        <w:bottom w:val="none" w:sz="0" w:space="0" w:color="auto"/>
        <w:right w:val="none" w:sz="0" w:space="0" w:color="auto"/>
      </w:divBdr>
    </w:div>
    <w:div w:id="296226798">
      <w:marLeft w:val="480"/>
      <w:marRight w:val="0"/>
      <w:marTop w:val="0"/>
      <w:marBottom w:val="0"/>
      <w:divBdr>
        <w:top w:val="none" w:sz="0" w:space="0" w:color="auto"/>
        <w:left w:val="none" w:sz="0" w:space="0" w:color="auto"/>
        <w:bottom w:val="none" w:sz="0" w:space="0" w:color="auto"/>
        <w:right w:val="none" w:sz="0" w:space="0" w:color="auto"/>
      </w:divBdr>
    </w:div>
    <w:div w:id="296229389">
      <w:marLeft w:val="480"/>
      <w:marRight w:val="0"/>
      <w:marTop w:val="0"/>
      <w:marBottom w:val="0"/>
      <w:divBdr>
        <w:top w:val="none" w:sz="0" w:space="0" w:color="auto"/>
        <w:left w:val="none" w:sz="0" w:space="0" w:color="auto"/>
        <w:bottom w:val="none" w:sz="0" w:space="0" w:color="auto"/>
        <w:right w:val="none" w:sz="0" w:space="0" w:color="auto"/>
      </w:divBdr>
    </w:div>
    <w:div w:id="296230556">
      <w:marLeft w:val="480"/>
      <w:marRight w:val="0"/>
      <w:marTop w:val="0"/>
      <w:marBottom w:val="0"/>
      <w:divBdr>
        <w:top w:val="none" w:sz="0" w:space="0" w:color="auto"/>
        <w:left w:val="none" w:sz="0" w:space="0" w:color="auto"/>
        <w:bottom w:val="none" w:sz="0" w:space="0" w:color="auto"/>
        <w:right w:val="none" w:sz="0" w:space="0" w:color="auto"/>
      </w:divBdr>
    </w:div>
    <w:div w:id="296304244">
      <w:marLeft w:val="480"/>
      <w:marRight w:val="0"/>
      <w:marTop w:val="0"/>
      <w:marBottom w:val="0"/>
      <w:divBdr>
        <w:top w:val="none" w:sz="0" w:space="0" w:color="auto"/>
        <w:left w:val="none" w:sz="0" w:space="0" w:color="auto"/>
        <w:bottom w:val="none" w:sz="0" w:space="0" w:color="auto"/>
        <w:right w:val="none" w:sz="0" w:space="0" w:color="auto"/>
      </w:divBdr>
    </w:div>
    <w:div w:id="296419666">
      <w:marLeft w:val="480"/>
      <w:marRight w:val="0"/>
      <w:marTop w:val="0"/>
      <w:marBottom w:val="0"/>
      <w:divBdr>
        <w:top w:val="none" w:sz="0" w:space="0" w:color="auto"/>
        <w:left w:val="none" w:sz="0" w:space="0" w:color="auto"/>
        <w:bottom w:val="none" w:sz="0" w:space="0" w:color="auto"/>
        <w:right w:val="none" w:sz="0" w:space="0" w:color="auto"/>
      </w:divBdr>
    </w:div>
    <w:div w:id="296447639">
      <w:marLeft w:val="480"/>
      <w:marRight w:val="0"/>
      <w:marTop w:val="0"/>
      <w:marBottom w:val="0"/>
      <w:divBdr>
        <w:top w:val="none" w:sz="0" w:space="0" w:color="auto"/>
        <w:left w:val="none" w:sz="0" w:space="0" w:color="auto"/>
        <w:bottom w:val="none" w:sz="0" w:space="0" w:color="auto"/>
        <w:right w:val="none" w:sz="0" w:space="0" w:color="auto"/>
      </w:divBdr>
    </w:div>
    <w:div w:id="296449957">
      <w:marLeft w:val="480"/>
      <w:marRight w:val="0"/>
      <w:marTop w:val="0"/>
      <w:marBottom w:val="0"/>
      <w:divBdr>
        <w:top w:val="none" w:sz="0" w:space="0" w:color="auto"/>
        <w:left w:val="none" w:sz="0" w:space="0" w:color="auto"/>
        <w:bottom w:val="none" w:sz="0" w:space="0" w:color="auto"/>
        <w:right w:val="none" w:sz="0" w:space="0" w:color="auto"/>
      </w:divBdr>
    </w:div>
    <w:div w:id="296495575">
      <w:marLeft w:val="480"/>
      <w:marRight w:val="0"/>
      <w:marTop w:val="0"/>
      <w:marBottom w:val="0"/>
      <w:divBdr>
        <w:top w:val="none" w:sz="0" w:space="0" w:color="auto"/>
        <w:left w:val="none" w:sz="0" w:space="0" w:color="auto"/>
        <w:bottom w:val="none" w:sz="0" w:space="0" w:color="auto"/>
        <w:right w:val="none" w:sz="0" w:space="0" w:color="auto"/>
      </w:divBdr>
    </w:div>
    <w:div w:id="296499629">
      <w:marLeft w:val="480"/>
      <w:marRight w:val="0"/>
      <w:marTop w:val="0"/>
      <w:marBottom w:val="0"/>
      <w:divBdr>
        <w:top w:val="none" w:sz="0" w:space="0" w:color="auto"/>
        <w:left w:val="none" w:sz="0" w:space="0" w:color="auto"/>
        <w:bottom w:val="none" w:sz="0" w:space="0" w:color="auto"/>
        <w:right w:val="none" w:sz="0" w:space="0" w:color="auto"/>
      </w:divBdr>
    </w:div>
    <w:div w:id="296567181">
      <w:marLeft w:val="480"/>
      <w:marRight w:val="0"/>
      <w:marTop w:val="0"/>
      <w:marBottom w:val="0"/>
      <w:divBdr>
        <w:top w:val="none" w:sz="0" w:space="0" w:color="auto"/>
        <w:left w:val="none" w:sz="0" w:space="0" w:color="auto"/>
        <w:bottom w:val="none" w:sz="0" w:space="0" w:color="auto"/>
        <w:right w:val="none" w:sz="0" w:space="0" w:color="auto"/>
      </w:divBdr>
    </w:div>
    <w:div w:id="296572842">
      <w:marLeft w:val="480"/>
      <w:marRight w:val="0"/>
      <w:marTop w:val="0"/>
      <w:marBottom w:val="0"/>
      <w:divBdr>
        <w:top w:val="none" w:sz="0" w:space="0" w:color="auto"/>
        <w:left w:val="none" w:sz="0" w:space="0" w:color="auto"/>
        <w:bottom w:val="none" w:sz="0" w:space="0" w:color="auto"/>
        <w:right w:val="none" w:sz="0" w:space="0" w:color="auto"/>
      </w:divBdr>
    </w:div>
    <w:div w:id="296684653">
      <w:marLeft w:val="480"/>
      <w:marRight w:val="0"/>
      <w:marTop w:val="0"/>
      <w:marBottom w:val="0"/>
      <w:divBdr>
        <w:top w:val="none" w:sz="0" w:space="0" w:color="auto"/>
        <w:left w:val="none" w:sz="0" w:space="0" w:color="auto"/>
        <w:bottom w:val="none" w:sz="0" w:space="0" w:color="auto"/>
        <w:right w:val="none" w:sz="0" w:space="0" w:color="auto"/>
      </w:divBdr>
    </w:div>
    <w:div w:id="296687039">
      <w:marLeft w:val="480"/>
      <w:marRight w:val="0"/>
      <w:marTop w:val="0"/>
      <w:marBottom w:val="0"/>
      <w:divBdr>
        <w:top w:val="none" w:sz="0" w:space="0" w:color="auto"/>
        <w:left w:val="none" w:sz="0" w:space="0" w:color="auto"/>
        <w:bottom w:val="none" w:sz="0" w:space="0" w:color="auto"/>
        <w:right w:val="none" w:sz="0" w:space="0" w:color="auto"/>
      </w:divBdr>
    </w:div>
    <w:div w:id="296692810">
      <w:marLeft w:val="480"/>
      <w:marRight w:val="0"/>
      <w:marTop w:val="0"/>
      <w:marBottom w:val="0"/>
      <w:divBdr>
        <w:top w:val="none" w:sz="0" w:space="0" w:color="auto"/>
        <w:left w:val="none" w:sz="0" w:space="0" w:color="auto"/>
        <w:bottom w:val="none" w:sz="0" w:space="0" w:color="auto"/>
        <w:right w:val="none" w:sz="0" w:space="0" w:color="auto"/>
      </w:divBdr>
    </w:div>
    <w:div w:id="296763490">
      <w:marLeft w:val="480"/>
      <w:marRight w:val="0"/>
      <w:marTop w:val="0"/>
      <w:marBottom w:val="0"/>
      <w:divBdr>
        <w:top w:val="none" w:sz="0" w:space="0" w:color="auto"/>
        <w:left w:val="none" w:sz="0" w:space="0" w:color="auto"/>
        <w:bottom w:val="none" w:sz="0" w:space="0" w:color="auto"/>
        <w:right w:val="none" w:sz="0" w:space="0" w:color="auto"/>
      </w:divBdr>
    </w:div>
    <w:div w:id="296763830">
      <w:marLeft w:val="480"/>
      <w:marRight w:val="0"/>
      <w:marTop w:val="0"/>
      <w:marBottom w:val="0"/>
      <w:divBdr>
        <w:top w:val="none" w:sz="0" w:space="0" w:color="auto"/>
        <w:left w:val="none" w:sz="0" w:space="0" w:color="auto"/>
        <w:bottom w:val="none" w:sz="0" w:space="0" w:color="auto"/>
        <w:right w:val="none" w:sz="0" w:space="0" w:color="auto"/>
      </w:divBdr>
    </w:div>
    <w:div w:id="296834364">
      <w:marLeft w:val="480"/>
      <w:marRight w:val="0"/>
      <w:marTop w:val="0"/>
      <w:marBottom w:val="0"/>
      <w:divBdr>
        <w:top w:val="none" w:sz="0" w:space="0" w:color="auto"/>
        <w:left w:val="none" w:sz="0" w:space="0" w:color="auto"/>
        <w:bottom w:val="none" w:sz="0" w:space="0" w:color="auto"/>
        <w:right w:val="none" w:sz="0" w:space="0" w:color="auto"/>
      </w:divBdr>
    </w:div>
    <w:div w:id="296878289">
      <w:marLeft w:val="480"/>
      <w:marRight w:val="0"/>
      <w:marTop w:val="0"/>
      <w:marBottom w:val="0"/>
      <w:divBdr>
        <w:top w:val="none" w:sz="0" w:space="0" w:color="auto"/>
        <w:left w:val="none" w:sz="0" w:space="0" w:color="auto"/>
        <w:bottom w:val="none" w:sz="0" w:space="0" w:color="auto"/>
        <w:right w:val="none" w:sz="0" w:space="0" w:color="auto"/>
      </w:divBdr>
    </w:div>
    <w:div w:id="296882890">
      <w:marLeft w:val="480"/>
      <w:marRight w:val="0"/>
      <w:marTop w:val="0"/>
      <w:marBottom w:val="0"/>
      <w:divBdr>
        <w:top w:val="none" w:sz="0" w:space="0" w:color="auto"/>
        <w:left w:val="none" w:sz="0" w:space="0" w:color="auto"/>
        <w:bottom w:val="none" w:sz="0" w:space="0" w:color="auto"/>
        <w:right w:val="none" w:sz="0" w:space="0" w:color="auto"/>
      </w:divBdr>
    </w:div>
    <w:div w:id="296884601">
      <w:marLeft w:val="480"/>
      <w:marRight w:val="0"/>
      <w:marTop w:val="0"/>
      <w:marBottom w:val="0"/>
      <w:divBdr>
        <w:top w:val="none" w:sz="0" w:space="0" w:color="auto"/>
        <w:left w:val="none" w:sz="0" w:space="0" w:color="auto"/>
        <w:bottom w:val="none" w:sz="0" w:space="0" w:color="auto"/>
        <w:right w:val="none" w:sz="0" w:space="0" w:color="auto"/>
      </w:divBdr>
    </w:div>
    <w:div w:id="296954710">
      <w:marLeft w:val="480"/>
      <w:marRight w:val="0"/>
      <w:marTop w:val="0"/>
      <w:marBottom w:val="0"/>
      <w:divBdr>
        <w:top w:val="none" w:sz="0" w:space="0" w:color="auto"/>
        <w:left w:val="none" w:sz="0" w:space="0" w:color="auto"/>
        <w:bottom w:val="none" w:sz="0" w:space="0" w:color="auto"/>
        <w:right w:val="none" w:sz="0" w:space="0" w:color="auto"/>
      </w:divBdr>
    </w:div>
    <w:div w:id="297027952">
      <w:marLeft w:val="480"/>
      <w:marRight w:val="0"/>
      <w:marTop w:val="0"/>
      <w:marBottom w:val="0"/>
      <w:divBdr>
        <w:top w:val="none" w:sz="0" w:space="0" w:color="auto"/>
        <w:left w:val="none" w:sz="0" w:space="0" w:color="auto"/>
        <w:bottom w:val="none" w:sz="0" w:space="0" w:color="auto"/>
        <w:right w:val="none" w:sz="0" w:space="0" w:color="auto"/>
      </w:divBdr>
    </w:div>
    <w:div w:id="297028164">
      <w:marLeft w:val="480"/>
      <w:marRight w:val="0"/>
      <w:marTop w:val="0"/>
      <w:marBottom w:val="0"/>
      <w:divBdr>
        <w:top w:val="none" w:sz="0" w:space="0" w:color="auto"/>
        <w:left w:val="none" w:sz="0" w:space="0" w:color="auto"/>
        <w:bottom w:val="none" w:sz="0" w:space="0" w:color="auto"/>
        <w:right w:val="none" w:sz="0" w:space="0" w:color="auto"/>
      </w:divBdr>
    </w:div>
    <w:div w:id="297032940">
      <w:marLeft w:val="480"/>
      <w:marRight w:val="0"/>
      <w:marTop w:val="0"/>
      <w:marBottom w:val="0"/>
      <w:divBdr>
        <w:top w:val="none" w:sz="0" w:space="0" w:color="auto"/>
        <w:left w:val="none" w:sz="0" w:space="0" w:color="auto"/>
        <w:bottom w:val="none" w:sz="0" w:space="0" w:color="auto"/>
        <w:right w:val="none" w:sz="0" w:space="0" w:color="auto"/>
      </w:divBdr>
    </w:div>
    <w:div w:id="297035163">
      <w:marLeft w:val="480"/>
      <w:marRight w:val="0"/>
      <w:marTop w:val="0"/>
      <w:marBottom w:val="0"/>
      <w:divBdr>
        <w:top w:val="none" w:sz="0" w:space="0" w:color="auto"/>
        <w:left w:val="none" w:sz="0" w:space="0" w:color="auto"/>
        <w:bottom w:val="none" w:sz="0" w:space="0" w:color="auto"/>
        <w:right w:val="none" w:sz="0" w:space="0" w:color="auto"/>
      </w:divBdr>
    </w:div>
    <w:div w:id="297106266">
      <w:marLeft w:val="480"/>
      <w:marRight w:val="0"/>
      <w:marTop w:val="0"/>
      <w:marBottom w:val="0"/>
      <w:divBdr>
        <w:top w:val="none" w:sz="0" w:space="0" w:color="auto"/>
        <w:left w:val="none" w:sz="0" w:space="0" w:color="auto"/>
        <w:bottom w:val="none" w:sz="0" w:space="0" w:color="auto"/>
        <w:right w:val="none" w:sz="0" w:space="0" w:color="auto"/>
      </w:divBdr>
    </w:div>
    <w:div w:id="297229115">
      <w:marLeft w:val="480"/>
      <w:marRight w:val="0"/>
      <w:marTop w:val="0"/>
      <w:marBottom w:val="0"/>
      <w:divBdr>
        <w:top w:val="none" w:sz="0" w:space="0" w:color="auto"/>
        <w:left w:val="none" w:sz="0" w:space="0" w:color="auto"/>
        <w:bottom w:val="none" w:sz="0" w:space="0" w:color="auto"/>
        <w:right w:val="none" w:sz="0" w:space="0" w:color="auto"/>
      </w:divBdr>
    </w:div>
    <w:div w:id="297339342">
      <w:marLeft w:val="480"/>
      <w:marRight w:val="0"/>
      <w:marTop w:val="0"/>
      <w:marBottom w:val="0"/>
      <w:divBdr>
        <w:top w:val="none" w:sz="0" w:space="0" w:color="auto"/>
        <w:left w:val="none" w:sz="0" w:space="0" w:color="auto"/>
        <w:bottom w:val="none" w:sz="0" w:space="0" w:color="auto"/>
        <w:right w:val="none" w:sz="0" w:space="0" w:color="auto"/>
      </w:divBdr>
    </w:div>
    <w:div w:id="297413995">
      <w:marLeft w:val="480"/>
      <w:marRight w:val="0"/>
      <w:marTop w:val="0"/>
      <w:marBottom w:val="0"/>
      <w:divBdr>
        <w:top w:val="none" w:sz="0" w:space="0" w:color="auto"/>
        <w:left w:val="none" w:sz="0" w:space="0" w:color="auto"/>
        <w:bottom w:val="none" w:sz="0" w:space="0" w:color="auto"/>
        <w:right w:val="none" w:sz="0" w:space="0" w:color="auto"/>
      </w:divBdr>
    </w:div>
    <w:div w:id="297422833">
      <w:marLeft w:val="480"/>
      <w:marRight w:val="0"/>
      <w:marTop w:val="0"/>
      <w:marBottom w:val="0"/>
      <w:divBdr>
        <w:top w:val="none" w:sz="0" w:space="0" w:color="auto"/>
        <w:left w:val="none" w:sz="0" w:space="0" w:color="auto"/>
        <w:bottom w:val="none" w:sz="0" w:space="0" w:color="auto"/>
        <w:right w:val="none" w:sz="0" w:space="0" w:color="auto"/>
      </w:divBdr>
    </w:div>
    <w:div w:id="297535586">
      <w:marLeft w:val="480"/>
      <w:marRight w:val="0"/>
      <w:marTop w:val="0"/>
      <w:marBottom w:val="0"/>
      <w:divBdr>
        <w:top w:val="none" w:sz="0" w:space="0" w:color="auto"/>
        <w:left w:val="none" w:sz="0" w:space="0" w:color="auto"/>
        <w:bottom w:val="none" w:sz="0" w:space="0" w:color="auto"/>
        <w:right w:val="none" w:sz="0" w:space="0" w:color="auto"/>
      </w:divBdr>
    </w:div>
    <w:div w:id="297733237">
      <w:marLeft w:val="480"/>
      <w:marRight w:val="0"/>
      <w:marTop w:val="0"/>
      <w:marBottom w:val="0"/>
      <w:divBdr>
        <w:top w:val="none" w:sz="0" w:space="0" w:color="auto"/>
        <w:left w:val="none" w:sz="0" w:space="0" w:color="auto"/>
        <w:bottom w:val="none" w:sz="0" w:space="0" w:color="auto"/>
        <w:right w:val="none" w:sz="0" w:space="0" w:color="auto"/>
      </w:divBdr>
    </w:div>
    <w:div w:id="297733541">
      <w:marLeft w:val="480"/>
      <w:marRight w:val="0"/>
      <w:marTop w:val="0"/>
      <w:marBottom w:val="0"/>
      <w:divBdr>
        <w:top w:val="none" w:sz="0" w:space="0" w:color="auto"/>
        <w:left w:val="none" w:sz="0" w:space="0" w:color="auto"/>
        <w:bottom w:val="none" w:sz="0" w:space="0" w:color="auto"/>
        <w:right w:val="none" w:sz="0" w:space="0" w:color="auto"/>
      </w:divBdr>
    </w:div>
    <w:div w:id="297733596">
      <w:marLeft w:val="480"/>
      <w:marRight w:val="0"/>
      <w:marTop w:val="0"/>
      <w:marBottom w:val="0"/>
      <w:divBdr>
        <w:top w:val="none" w:sz="0" w:space="0" w:color="auto"/>
        <w:left w:val="none" w:sz="0" w:space="0" w:color="auto"/>
        <w:bottom w:val="none" w:sz="0" w:space="0" w:color="auto"/>
        <w:right w:val="none" w:sz="0" w:space="0" w:color="auto"/>
      </w:divBdr>
    </w:div>
    <w:div w:id="297734199">
      <w:marLeft w:val="480"/>
      <w:marRight w:val="0"/>
      <w:marTop w:val="0"/>
      <w:marBottom w:val="0"/>
      <w:divBdr>
        <w:top w:val="none" w:sz="0" w:space="0" w:color="auto"/>
        <w:left w:val="none" w:sz="0" w:space="0" w:color="auto"/>
        <w:bottom w:val="none" w:sz="0" w:space="0" w:color="auto"/>
        <w:right w:val="none" w:sz="0" w:space="0" w:color="auto"/>
      </w:divBdr>
    </w:div>
    <w:div w:id="297761692">
      <w:marLeft w:val="480"/>
      <w:marRight w:val="0"/>
      <w:marTop w:val="0"/>
      <w:marBottom w:val="0"/>
      <w:divBdr>
        <w:top w:val="none" w:sz="0" w:space="0" w:color="auto"/>
        <w:left w:val="none" w:sz="0" w:space="0" w:color="auto"/>
        <w:bottom w:val="none" w:sz="0" w:space="0" w:color="auto"/>
        <w:right w:val="none" w:sz="0" w:space="0" w:color="auto"/>
      </w:divBdr>
    </w:div>
    <w:div w:id="297808213">
      <w:marLeft w:val="480"/>
      <w:marRight w:val="0"/>
      <w:marTop w:val="0"/>
      <w:marBottom w:val="0"/>
      <w:divBdr>
        <w:top w:val="none" w:sz="0" w:space="0" w:color="auto"/>
        <w:left w:val="none" w:sz="0" w:space="0" w:color="auto"/>
        <w:bottom w:val="none" w:sz="0" w:space="0" w:color="auto"/>
        <w:right w:val="none" w:sz="0" w:space="0" w:color="auto"/>
      </w:divBdr>
    </w:div>
    <w:div w:id="297882509">
      <w:marLeft w:val="480"/>
      <w:marRight w:val="0"/>
      <w:marTop w:val="0"/>
      <w:marBottom w:val="0"/>
      <w:divBdr>
        <w:top w:val="none" w:sz="0" w:space="0" w:color="auto"/>
        <w:left w:val="none" w:sz="0" w:space="0" w:color="auto"/>
        <w:bottom w:val="none" w:sz="0" w:space="0" w:color="auto"/>
        <w:right w:val="none" w:sz="0" w:space="0" w:color="auto"/>
      </w:divBdr>
    </w:div>
    <w:div w:id="298070715">
      <w:marLeft w:val="480"/>
      <w:marRight w:val="0"/>
      <w:marTop w:val="0"/>
      <w:marBottom w:val="0"/>
      <w:divBdr>
        <w:top w:val="none" w:sz="0" w:space="0" w:color="auto"/>
        <w:left w:val="none" w:sz="0" w:space="0" w:color="auto"/>
        <w:bottom w:val="none" w:sz="0" w:space="0" w:color="auto"/>
        <w:right w:val="none" w:sz="0" w:space="0" w:color="auto"/>
      </w:divBdr>
    </w:div>
    <w:div w:id="298076314">
      <w:marLeft w:val="480"/>
      <w:marRight w:val="0"/>
      <w:marTop w:val="0"/>
      <w:marBottom w:val="0"/>
      <w:divBdr>
        <w:top w:val="none" w:sz="0" w:space="0" w:color="auto"/>
        <w:left w:val="none" w:sz="0" w:space="0" w:color="auto"/>
        <w:bottom w:val="none" w:sz="0" w:space="0" w:color="auto"/>
        <w:right w:val="none" w:sz="0" w:space="0" w:color="auto"/>
      </w:divBdr>
    </w:div>
    <w:div w:id="298150292">
      <w:marLeft w:val="480"/>
      <w:marRight w:val="0"/>
      <w:marTop w:val="0"/>
      <w:marBottom w:val="0"/>
      <w:divBdr>
        <w:top w:val="none" w:sz="0" w:space="0" w:color="auto"/>
        <w:left w:val="none" w:sz="0" w:space="0" w:color="auto"/>
        <w:bottom w:val="none" w:sz="0" w:space="0" w:color="auto"/>
        <w:right w:val="none" w:sz="0" w:space="0" w:color="auto"/>
      </w:divBdr>
    </w:div>
    <w:div w:id="298263186">
      <w:marLeft w:val="480"/>
      <w:marRight w:val="0"/>
      <w:marTop w:val="0"/>
      <w:marBottom w:val="0"/>
      <w:divBdr>
        <w:top w:val="none" w:sz="0" w:space="0" w:color="auto"/>
        <w:left w:val="none" w:sz="0" w:space="0" w:color="auto"/>
        <w:bottom w:val="none" w:sz="0" w:space="0" w:color="auto"/>
        <w:right w:val="none" w:sz="0" w:space="0" w:color="auto"/>
      </w:divBdr>
    </w:div>
    <w:div w:id="298265543">
      <w:marLeft w:val="480"/>
      <w:marRight w:val="0"/>
      <w:marTop w:val="0"/>
      <w:marBottom w:val="0"/>
      <w:divBdr>
        <w:top w:val="none" w:sz="0" w:space="0" w:color="auto"/>
        <w:left w:val="none" w:sz="0" w:space="0" w:color="auto"/>
        <w:bottom w:val="none" w:sz="0" w:space="0" w:color="auto"/>
        <w:right w:val="none" w:sz="0" w:space="0" w:color="auto"/>
      </w:divBdr>
    </w:div>
    <w:div w:id="298265640">
      <w:marLeft w:val="480"/>
      <w:marRight w:val="0"/>
      <w:marTop w:val="0"/>
      <w:marBottom w:val="0"/>
      <w:divBdr>
        <w:top w:val="none" w:sz="0" w:space="0" w:color="auto"/>
        <w:left w:val="none" w:sz="0" w:space="0" w:color="auto"/>
        <w:bottom w:val="none" w:sz="0" w:space="0" w:color="auto"/>
        <w:right w:val="none" w:sz="0" w:space="0" w:color="auto"/>
      </w:divBdr>
    </w:div>
    <w:div w:id="298269374">
      <w:marLeft w:val="480"/>
      <w:marRight w:val="0"/>
      <w:marTop w:val="0"/>
      <w:marBottom w:val="0"/>
      <w:divBdr>
        <w:top w:val="none" w:sz="0" w:space="0" w:color="auto"/>
        <w:left w:val="none" w:sz="0" w:space="0" w:color="auto"/>
        <w:bottom w:val="none" w:sz="0" w:space="0" w:color="auto"/>
        <w:right w:val="none" w:sz="0" w:space="0" w:color="auto"/>
      </w:divBdr>
    </w:div>
    <w:div w:id="298337833">
      <w:marLeft w:val="480"/>
      <w:marRight w:val="0"/>
      <w:marTop w:val="0"/>
      <w:marBottom w:val="0"/>
      <w:divBdr>
        <w:top w:val="none" w:sz="0" w:space="0" w:color="auto"/>
        <w:left w:val="none" w:sz="0" w:space="0" w:color="auto"/>
        <w:bottom w:val="none" w:sz="0" w:space="0" w:color="auto"/>
        <w:right w:val="none" w:sz="0" w:space="0" w:color="auto"/>
      </w:divBdr>
    </w:div>
    <w:div w:id="298341908">
      <w:marLeft w:val="480"/>
      <w:marRight w:val="0"/>
      <w:marTop w:val="0"/>
      <w:marBottom w:val="0"/>
      <w:divBdr>
        <w:top w:val="none" w:sz="0" w:space="0" w:color="auto"/>
        <w:left w:val="none" w:sz="0" w:space="0" w:color="auto"/>
        <w:bottom w:val="none" w:sz="0" w:space="0" w:color="auto"/>
        <w:right w:val="none" w:sz="0" w:space="0" w:color="auto"/>
      </w:divBdr>
    </w:div>
    <w:div w:id="298531936">
      <w:marLeft w:val="480"/>
      <w:marRight w:val="0"/>
      <w:marTop w:val="0"/>
      <w:marBottom w:val="0"/>
      <w:divBdr>
        <w:top w:val="none" w:sz="0" w:space="0" w:color="auto"/>
        <w:left w:val="none" w:sz="0" w:space="0" w:color="auto"/>
        <w:bottom w:val="none" w:sz="0" w:space="0" w:color="auto"/>
        <w:right w:val="none" w:sz="0" w:space="0" w:color="auto"/>
      </w:divBdr>
    </w:div>
    <w:div w:id="298540402">
      <w:marLeft w:val="480"/>
      <w:marRight w:val="0"/>
      <w:marTop w:val="0"/>
      <w:marBottom w:val="0"/>
      <w:divBdr>
        <w:top w:val="none" w:sz="0" w:space="0" w:color="auto"/>
        <w:left w:val="none" w:sz="0" w:space="0" w:color="auto"/>
        <w:bottom w:val="none" w:sz="0" w:space="0" w:color="auto"/>
        <w:right w:val="none" w:sz="0" w:space="0" w:color="auto"/>
      </w:divBdr>
    </w:div>
    <w:div w:id="298612641">
      <w:marLeft w:val="480"/>
      <w:marRight w:val="0"/>
      <w:marTop w:val="0"/>
      <w:marBottom w:val="0"/>
      <w:divBdr>
        <w:top w:val="none" w:sz="0" w:space="0" w:color="auto"/>
        <w:left w:val="none" w:sz="0" w:space="0" w:color="auto"/>
        <w:bottom w:val="none" w:sz="0" w:space="0" w:color="auto"/>
        <w:right w:val="none" w:sz="0" w:space="0" w:color="auto"/>
      </w:divBdr>
    </w:div>
    <w:div w:id="298652930">
      <w:marLeft w:val="480"/>
      <w:marRight w:val="0"/>
      <w:marTop w:val="0"/>
      <w:marBottom w:val="0"/>
      <w:divBdr>
        <w:top w:val="none" w:sz="0" w:space="0" w:color="auto"/>
        <w:left w:val="none" w:sz="0" w:space="0" w:color="auto"/>
        <w:bottom w:val="none" w:sz="0" w:space="0" w:color="auto"/>
        <w:right w:val="none" w:sz="0" w:space="0" w:color="auto"/>
      </w:divBdr>
    </w:div>
    <w:div w:id="298728781">
      <w:marLeft w:val="480"/>
      <w:marRight w:val="0"/>
      <w:marTop w:val="0"/>
      <w:marBottom w:val="0"/>
      <w:divBdr>
        <w:top w:val="none" w:sz="0" w:space="0" w:color="auto"/>
        <w:left w:val="none" w:sz="0" w:space="0" w:color="auto"/>
        <w:bottom w:val="none" w:sz="0" w:space="0" w:color="auto"/>
        <w:right w:val="none" w:sz="0" w:space="0" w:color="auto"/>
      </w:divBdr>
    </w:div>
    <w:div w:id="298729251">
      <w:marLeft w:val="480"/>
      <w:marRight w:val="0"/>
      <w:marTop w:val="0"/>
      <w:marBottom w:val="0"/>
      <w:divBdr>
        <w:top w:val="none" w:sz="0" w:space="0" w:color="auto"/>
        <w:left w:val="none" w:sz="0" w:space="0" w:color="auto"/>
        <w:bottom w:val="none" w:sz="0" w:space="0" w:color="auto"/>
        <w:right w:val="none" w:sz="0" w:space="0" w:color="auto"/>
      </w:divBdr>
    </w:div>
    <w:div w:id="298803308">
      <w:marLeft w:val="480"/>
      <w:marRight w:val="0"/>
      <w:marTop w:val="0"/>
      <w:marBottom w:val="0"/>
      <w:divBdr>
        <w:top w:val="none" w:sz="0" w:space="0" w:color="auto"/>
        <w:left w:val="none" w:sz="0" w:space="0" w:color="auto"/>
        <w:bottom w:val="none" w:sz="0" w:space="0" w:color="auto"/>
        <w:right w:val="none" w:sz="0" w:space="0" w:color="auto"/>
      </w:divBdr>
    </w:div>
    <w:div w:id="298847072">
      <w:marLeft w:val="480"/>
      <w:marRight w:val="0"/>
      <w:marTop w:val="0"/>
      <w:marBottom w:val="0"/>
      <w:divBdr>
        <w:top w:val="none" w:sz="0" w:space="0" w:color="auto"/>
        <w:left w:val="none" w:sz="0" w:space="0" w:color="auto"/>
        <w:bottom w:val="none" w:sz="0" w:space="0" w:color="auto"/>
        <w:right w:val="none" w:sz="0" w:space="0" w:color="auto"/>
      </w:divBdr>
    </w:div>
    <w:div w:id="298847826">
      <w:marLeft w:val="480"/>
      <w:marRight w:val="0"/>
      <w:marTop w:val="0"/>
      <w:marBottom w:val="0"/>
      <w:divBdr>
        <w:top w:val="none" w:sz="0" w:space="0" w:color="auto"/>
        <w:left w:val="none" w:sz="0" w:space="0" w:color="auto"/>
        <w:bottom w:val="none" w:sz="0" w:space="0" w:color="auto"/>
        <w:right w:val="none" w:sz="0" w:space="0" w:color="auto"/>
      </w:divBdr>
    </w:div>
    <w:div w:id="298924641">
      <w:marLeft w:val="480"/>
      <w:marRight w:val="0"/>
      <w:marTop w:val="0"/>
      <w:marBottom w:val="0"/>
      <w:divBdr>
        <w:top w:val="none" w:sz="0" w:space="0" w:color="auto"/>
        <w:left w:val="none" w:sz="0" w:space="0" w:color="auto"/>
        <w:bottom w:val="none" w:sz="0" w:space="0" w:color="auto"/>
        <w:right w:val="none" w:sz="0" w:space="0" w:color="auto"/>
      </w:divBdr>
    </w:div>
    <w:div w:id="298925148">
      <w:marLeft w:val="480"/>
      <w:marRight w:val="0"/>
      <w:marTop w:val="0"/>
      <w:marBottom w:val="0"/>
      <w:divBdr>
        <w:top w:val="none" w:sz="0" w:space="0" w:color="auto"/>
        <w:left w:val="none" w:sz="0" w:space="0" w:color="auto"/>
        <w:bottom w:val="none" w:sz="0" w:space="0" w:color="auto"/>
        <w:right w:val="none" w:sz="0" w:space="0" w:color="auto"/>
      </w:divBdr>
    </w:div>
    <w:div w:id="298925349">
      <w:marLeft w:val="480"/>
      <w:marRight w:val="0"/>
      <w:marTop w:val="0"/>
      <w:marBottom w:val="0"/>
      <w:divBdr>
        <w:top w:val="none" w:sz="0" w:space="0" w:color="auto"/>
        <w:left w:val="none" w:sz="0" w:space="0" w:color="auto"/>
        <w:bottom w:val="none" w:sz="0" w:space="0" w:color="auto"/>
        <w:right w:val="none" w:sz="0" w:space="0" w:color="auto"/>
      </w:divBdr>
    </w:div>
    <w:div w:id="298926746">
      <w:marLeft w:val="480"/>
      <w:marRight w:val="0"/>
      <w:marTop w:val="0"/>
      <w:marBottom w:val="0"/>
      <w:divBdr>
        <w:top w:val="none" w:sz="0" w:space="0" w:color="auto"/>
        <w:left w:val="none" w:sz="0" w:space="0" w:color="auto"/>
        <w:bottom w:val="none" w:sz="0" w:space="0" w:color="auto"/>
        <w:right w:val="none" w:sz="0" w:space="0" w:color="auto"/>
      </w:divBdr>
    </w:div>
    <w:div w:id="298993528">
      <w:marLeft w:val="480"/>
      <w:marRight w:val="0"/>
      <w:marTop w:val="0"/>
      <w:marBottom w:val="0"/>
      <w:divBdr>
        <w:top w:val="none" w:sz="0" w:space="0" w:color="auto"/>
        <w:left w:val="none" w:sz="0" w:space="0" w:color="auto"/>
        <w:bottom w:val="none" w:sz="0" w:space="0" w:color="auto"/>
        <w:right w:val="none" w:sz="0" w:space="0" w:color="auto"/>
      </w:divBdr>
    </w:div>
    <w:div w:id="299072128">
      <w:marLeft w:val="480"/>
      <w:marRight w:val="0"/>
      <w:marTop w:val="0"/>
      <w:marBottom w:val="0"/>
      <w:divBdr>
        <w:top w:val="none" w:sz="0" w:space="0" w:color="auto"/>
        <w:left w:val="none" w:sz="0" w:space="0" w:color="auto"/>
        <w:bottom w:val="none" w:sz="0" w:space="0" w:color="auto"/>
        <w:right w:val="none" w:sz="0" w:space="0" w:color="auto"/>
      </w:divBdr>
    </w:div>
    <w:div w:id="299073128">
      <w:marLeft w:val="480"/>
      <w:marRight w:val="0"/>
      <w:marTop w:val="0"/>
      <w:marBottom w:val="0"/>
      <w:divBdr>
        <w:top w:val="none" w:sz="0" w:space="0" w:color="auto"/>
        <w:left w:val="none" w:sz="0" w:space="0" w:color="auto"/>
        <w:bottom w:val="none" w:sz="0" w:space="0" w:color="auto"/>
        <w:right w:val="none" w:sz="0" w:space="0" w:color="auto"/>
      </w:divBdr>
    </w:div>
    <w:div w:id="299114557">
      <w:marLeft w:val="480"/>
      <w:marRight w:val="0"/>
      <w:marTop w:val="0"/>
      <w:marBottom w:val="0"/>
      <w:divBdr>
        <w:top w:val="none" w:sz="0" w:space="0" w:color="auto"/>
        <w:left w:val="none" w:sz="0" w:space="0" w:color="auto"/>
        <w:bottom w:val="none" w:sz="0" w:space="0" w:color="auto"/>
        <w:right w:val="none" w:sz="0" w:space="0" w:color="auto"/>
      </w:divBdr>
    </w:div>
    <w:div w:id="299196076">
      <w:marLeft w:val="480"/>
      <w:marRight w:val="0"/>
      <w:marTop w:val="0"/>
      <w:marBottom w:val="0"/>
      <w:divBdr>
        <w:top w:val="none" w:sz="0" w:space="0" w:color="auto"/>
        <w:left w:val="none" w:sz="0" w:space="0" w:color="auto"/>
        <w:bottom w:val="none" w:sz="0" w:space="0" w:color="auto"/>
        <w:right w:val="none" w:sz="0" w:space="0" w:color="auto"/>
      </w:divBdr>
    </w:div>
    <w:div w:id="299262794">
      <w:marLeft w:val="480"/>
      <w:marRight w:val="0"/>
      <w:marTop w:val="0"/>
      <w:marBottom w:val="0"/>
      <w:divBdr>
        <w:top w:val="none" w:sz="0" w:space="0" w:color="auto"/>
        <w:left w:val="none" w:sz="0" w:space="0" w:color="auto"/>
        <w:bottom w:val="none" w:sz="0" w:space="0" w:color="auto"/>
        <w:right w:val="none" w:sz="0" w:space="0" w:color="auto"/>
      </w:divBdr>
    </w:div>
    <w:div w:id="299265695">
      <w:marLeft w:val="480"/>
      <w:marRight w:val="0"/>
      <w:marTop w:val="0"/>
      <w:marBottom w:val="0"/>
      <w:divBdr>
        <w:top w:val="none" w:sz="0" w:space="0" w:color="auto"/>
        <w:left w:val="none" w:sz="0" w:space="0" w:color="auto"/>
        <w:bottom w:val="none" w:sz="0" w:space="0" w:color="auto"/>
        <w:right w:val="none" w:sz="0" w:space="0" w:color="auto"/>
      </w:divBdr>
    </w:div>
    <w:div w:id="299266440">
      <w:marLeft w:val="480"/>
      <w:marRight w:val="0"/>
      <w:marTop w:val="0"/>
      <w:marBottom w:val="0"/>
      <w:divBdr>
        <w:top w:val="none" w:sz="0" w:space="0" w:color="auto"/>
        <w:left w:val="none" w:sz="0" w:space="0" w:color="auto"/>
        <w:bottom w:val="none" w:sz="0" w:space="0" w:color="auto"/>
        <w:right w:val="none" w:sz="0" w:space="0" w:color="auto"/>
      </w:divBdr>
    </w:div>
    <w:div w:id="299304882">
      <w:marLeft w:val="480"/>
      <w:marRight w:val="0"/>
      <w:marTop w:val="0"/>
      <w:marBottom w:val="0"/>
      <w:divBdr>
        <w:top w:val="none" w:sz="0" w:space="0" w:color="auto"/>
        <w:left w:val="none" w:sz="0" w:space="0" w:color="auto"/>
        <w:bottom w:val="none" w:sz="0" w:space="0" w:color="auto"/>
        <w:right w:val="none" w:sz="0" w:space="0" w:color="auto"/>
      </w:divBdr>
    </w:div>
    <w:div w:id="299381317">
      <w:marLeft w:val="480"/>
      <w:marRight w:val="0"/>
      <w:marTop w:val="0"/>
      <w:marBottom w:val="0"/>
      <w:divBdr>
        <w:top w:val="none" w:sz="0" w:space="0" w:color="auto"/>
        <w:left w:val="none" w:sz="0" w:space="0" w:color="auto"/>
        <w:bottom w:val="none" w:sz="0" w:space="0" w:color="auto"/>
        <w:right w:val="none" w:sz="0" w:space="0" w:color="auto"/>
      </w:divBdr>
    </w:div>
    <w:div w:id="299386921">
      <w:marLeft w:val="480"/>
      <w:marRight w:val="0"/>
      <w:marTop w:val="0"/>
      <w:marBottom w:val="0"/>
      <w:divBdr>
        <w:top w:val="none" w:sz="0" w:space="0" w:color="auto"/>
        <w:left w:val="none" w:sz="0" w:space="0" w:color="auto"/>
        <w:bottom w:val="none" w:sz="0" w:space="0" w:color="auto"/>
        <w:right w:val="none" w:sz="0" w:space="0" w:color="auto"/>
      </w:divBdr>
    </w:div>
    <w:div w:id="299387804">
      <w:marLeft w:val="480"/>
      <w:marRight w:val="0"/>
      <w:marTop w:val="0"/>
      <w:marBottom w:val="0"/>
      <w:divBdr>
        <w:top w:val="none" w:sz="0" w:space="0" w:color="auto"/>
        <w:left w:val="none" w:sz="0" w:space="0" w:color="auto"/>
        <w:bottom w:val="none" w:sz="0" w:space="0" w:color="auto"/>
        <w:right w:val="none" w:sz="0" w:space="0" w:color="auto"/>
      </w:divBdr>
    </w:div>
    <w:div w:id="299388985">
      <w:marLeft w:val="480"/>
      <w:marRight w:val="0"/>
      <w:marTop w:val="0"/>
      <w:marBottom w:val="0"/>
      <w:divBdr>
        <w:top w:val="none" w:sz="0" w:space="0" w:color="auto"/>
        <w:left w:val="none" w:sz="0" w:space="0" w:color="auto"/>
        <w:bottom w:val="none" w:sz="0" w:space="0" w:color="auto"/>
        <w:right w:val="none" w:sz="0" w:space="0" w:color="auto"/>
      </w:divBdr>
    </w:div>
    <w:div w:id="299460846">
      <w:marLeft w:val="480"/>
      <w:marRight w:val="0"/>
      <w:marTop w:val="0"/>
      <w:marBottom w:val="0"/>
      <w:divBdr>
        <w:top w:val="none" w:sz="0" w:space="0" w:color="auto"/>
        <w:left w:val="none" w:sz="0" w:space="0" w:color="auto"/>
        <w:bottom w:val="none" w:sz="0" w:space="0" w:color="auto"/>
        <w:right w:val="none" w:sz="0" w:space="0" w:color="auto"/>
      </w:divBdr>
    </w:div>
    <w:div w:id="299462731">
      <w:marLeft w:val="480"/>
      <w:marRight w:val="0"/>
      <w:marTop w:val="0"/>
      <w:marBottom w:val="0"/>
      <w:divBdr>
        <w:top w:val="none" w:sz="0" w:space="0" w:color="auto"/>
        <w:left w:val="none" w:sz="0" w:space="0" w:color="auto"/>
        <w:bottom w:val="none" w:sz="0" w:space="0" w:color="auto"/>
        <w:right w:val="none" w:sz="0" w:space="0" w:color="auto"/>
      </w:divBdr>
    </w:div>
    <w:div w:id="299502965">
      <w:marLeft w:val="480"/>
      <w:marRight w:val="0"/>
      <w:marTop w:val="0"/>
      <w:marBottom w:val="0"/>
      <w:divBdr>
        <w:top w:val="none" w:sz="0" w:space="0" w:color="auto"/>
        <w:left w:val="none" w:sz="0" w:space="0" w:color="auto"/>
        <w:bottom w:val="none" w:sz="0" w:space="0" w:color="auto"/>
        <w:right w:val="none" w:sz="0" w:space="0" w:color="auto"/>
      </w:divBdr>
    </w:div>
    <w:div w:id="299649027">
      <w:marLeft w:val="480"/>
      <w:marRight w:val="0"/>
      <w:marTop w:val="0"/>
      <w:marBottom w:val="0"/>
      <w:divBdr>
        <w:top w:val="none" w:sz="0" w:space="0" w:color="auto"/>
        <w:left w:val="none" w:sz="0" w:space="0" w:color="auto"/>
        <w:bottom w:val="none" w:sz="0" w:space="0" w:color="auto"/>
        <w:right w:val="none" w:sz="0" w:space="0" w:color="auto"/>
      </w:divBdr>
    </w:div>
    <w:div w:id="299649853">
      <w:marLeft w:val="480"/>
      <w:marRight w:val="0"/>
      <w:marTop w:val="0"/>
      <w:marBottom w:val="0"/>
      <w:divBdr>
        <w:top w:val="none" w:sz="0" w:space="0" w:color="auto"/>
        <w:left w:val="none" w:sz="0" w:space="0" w:color="auto"/>
        <w:bottom w:val="none" w:sz="0" w:space="0" w:color="auto"/>
        <w:right w:val="none" w:sz="0" w:space="0" w:color="auto"/>
      </w:divBdr>
    </w:div>
    <w:div w:id="299697184">
      <w:marLeft w:val="480"/>
      <w:marRight w:val="0"/>
      <w:marTop w:val="0"/>
      <w:marBottom w:val="0"/>
      <w:divBdr>
        <w:top w:val="none" w:sz="0" w:space="0" w:color="auto"/>
        <w:left w:val="none" w:sz="0" w:space="0" w:color="auto"/>
        <w:bottom w:val="none" w:sz="0" w:space="0" w:color="auto"/>
        <w:right w:val="none" w:sz="0" w:space="0" w:color="auto"/>
      </w:divBdr>
    </w:div>
    <w:div w:id="299844967">
      <w:marLeft w:val="480"/>
      <w:marRight w:val="0"/>
      <w:marTop w:val="0"/>
      <w:marBottom w:val="0"/>
      <w:divBdr>
        <w:top w:val="none" w:sz="0" w:space="0" w:color="auto"/>
        <w:left w:val="none" w:sz="0" w:space="0" w:color="auto"/>
        <w:bottom w:val="none" w:sz="0" w:space="0" w:color="auto"/>
        <w:right w:val="none" w:sz="0" w:space="0" w:color="auto"/>
      </w:divBdr>
    </w:div>
    <w:div w:id="299846877">
      <w:marLeft w:val="480"/>
      <w:marRight w:val="0"/>
      <w:marTop w:val="0"/>
      <w:marBottom w:val="0"/>
      <w:divBdr>
        <w:top w:val="none" w:sz="0" w:space="0" w:color="auto"/>
        <w:left w:val="none" w:sz="0" w:space="0" w:color="auto"/>
        <w:bottom w:val="none" w:sz="0" w:space="0" w:color="auto"/>
        <w:right w:val="none" w:sz="0" w:space="0" w:color="auto"/>
      </w:divBdr>
    </w:div>
    <w:div w:id="299848135">
      <w:marLeft w:val="480"/>
      <w:marRight w:val="0"/>
      <w:marTop w:val="0"/>
      <w:marBottom w:val="0"/>
      <w:divBdr>
        <w:top w:val="none" w:sz="0" w:space="0" w:color="auto"/>
        <w:left w:val="none" w:sz="0" w:space="0" w:color="auto"/>
        <w:bottom w:val="none" w:sz="0" w:space="0" w:color="auto"/>
        <w:right w:val="none" w:sz="0" w:space="0" w:color="auto"/>
      </w:divBdr>
    </w:div>
    <w:div w:id="299850444">
      <w:marLeft w:val="480"/>
      <w:marRight w:val="0"/>
      <w:marTop w:val="0"/>
      <w:marBottom w:val="0"/>
      <w:divBdr>
        <w:top w:val="none" w:sz="0" w:space="0" w:color="auto"/>
        <w:left w:val="none" w:sz="0" w:space="0" w:color="auto"/>
        <w:bottom w:val="none" w:sz="0" w:space="0" w:color="auto"/>
        <w:right w:val="none" w:sz="0" w:space="0" w:color="auto"/>
      </w:divBdr>
    </w:div>
    <w:div w:id="299893466">
      <w:marLeft w:val="480"/>
      <w:marRight w:val="0"/>
      <w:marTop w:val="0"/>
      <w:marBottom w:val="0"/>
      <w:divBdr>
        <w:top w:val="none" w:sz="0" w:space="0" w:color="auto"/>
        <w:left w:val="none" w:sz="0" w:space="0" w:color="auto"/>
        <w:bottom w:val="none" w:sz="0" w:space="0" w:color="auto"/>
        <w:right w:val="none" w:sz="0" w:space="0" w:color="auto"/>
      </w:divBdr>
    </w:div>
    <w:div w:id="299959939">
      <w:marLeft w:val="480"/>
      <w:marRight w:val="0"/>
      <w:marTop w:val="0"/>
      <w:marBottom w:val="0"/>
      <w:divBdr>
        <w:top w:val="none" w:sz="0" w:space="0" w:color="auto"/>
        <w:left w:val="none" w:sz="0" w:space="0" w:color="auto"/>
        <w:bottom w:val="none" w:sz="0" w:space="0" w:color="auto"/>
        <w:right w:val="none" w:sz="0" w:space="0" w:color="auto"/>
      </w:divBdr>
    </w:div>
    <w:div w:id="299960442">
      <w:marLeft w:val="480"/>
      <w:marRight w:val="0"/>
      <w:marTop w:val="0"/>
      <w:marBottom w:val="0"/>
      <w:divBdr>
        <w:top w:val="none" w:sz="0" w:space="0" w:color="auto"/>
        <w:left w:val="none" w:sz="0" w:space="0" w:color="auto"/>
        <w:bottom w:val="none" w:sz="0" w:space="0" w:color="auto"/>
        <w:right w:val="none" w:sz="0" w:space="0" w:color="auto"/>
      </w:divBdr>
    </w:div>
    <w:div w:id="300036356">
      <w:marLeft w:val="480"/>
      <w:marRight w:val="0"/>
      <w:marTop w:val="0"/>
      <w:marBottom w:val="0"/>
      <w:divBdr>
        <w:top w:val="none" w:sz="0" w:space="0" w:color="auto"/>
        <w:left w:val="none" w:sz="0" w:space="0" w:color="auto"/>
        <w:bottom w:val="none" w:sz="0" w:space="0" w:color="auto"/>
        <w:right w:val="none" w:sz="0" w:space="0" w:color="auto"/>
      </w:divBdr>
    </w:div>
    <w:div w:id="300111361">
      <w:marLeft w:val="480"/>
      <w:marRight w:val="0"/>
      <w:marTop w:val="0"/>
      <w:marBottom w:val="0"/>
      <w:divBdr>
        <w:top w:val="none" w:sz="0" w:space="0" w:color="auto"/>
        <w:left w:val="none" w:sz="0" w:space="0" w:color="auto"/>
        <w:bottom w:val="none" w:sz="0" w:space="0" w:color="auto"/>
        <w:right w:val="none" w:sz="0" w:space="0" w:color="auto"/>
      </w:divBdr>
    </w:div>
    <w:div w:id="300112226">
      <w:marLeft w:val="480"/>
      <w:marRight w:val="0"/>
      <w:marTop w:val="0"/>
      <w:marBottom w:val="0"/>
      <w:divBdr>
        <w:top w:val="none" w:sz="0" w:space="0" w:color="auto"/>
        <w:left w:val="none" w:sz="0" w:space="0" w:color="auto"/>
        <w:bottom w:val="none" w:sz="0" w:space="0" w:color="auto"/>
        <w:right w:val="none" w:sz="0" w:space="0" w:color="auto"/>
      </w:divBdr>
    </w:div>
    <w:div w:id="300305712">
      <w:marLeft w:val="480"/>
      <w:marRight w:val="0"/>
      <w:marTop w:val="0"/>
      <w:marBottom w:val="0"/>
      <w:divBdr>
        <w:top w:val="none" w:sz="0" w:space="0" w:color="auto"/>
        <w:left w:val="none" w:sz="0" w:space="0" w:color="auto"/>
        <w:bottom w:val="none" w:sz="0" w:space="0" w:color="auto"/>
        <w:right w:val="none" w:sz="0" w:space="0" w:color="auto"/>
      </w:divBdr>
    </w:div>
    <w:div w:id="300306766">
      <w:marLeft w:val="480"/>
      <w:marRight w:val="0"/>
      <w:marTop w:val="0"/>
      <w:marBottom w:val="0"/>
      <w:divBdr>
        <w:top w:val="none" w:sz="0" w:space="0" w:color="auto"/>
        <w:left w:val="none" w:sz="0" w:space="0" w:color="auto"/>
        <w:bottom w:val="none" w:sz="0" w:space="0" w:color="auto"/>
        <w:right w:val="none" w:sz="0" w:space="0" w:color="auto"/>
      </w:divBdr>
    </w:div>
    <w:div w:id="300308637">
      <w:marLeft w:val="480"/>
      <w:marRight w:val="0"/>
      <w:marTop w:val="0"/>
      <w:marBottom w:val="0"/>
      <w:divBdr>
        <w:top w:val="none" w:sz="0" w:space="0" w:color="auto"/>
        <w:left w:val="none" w:sz="0" w:space="0" w:color="auto"/>
        <w:bottom w:val="none" w:sz="0" w:space="0" w:color="auto"/>
        <w:right w:val="none" w:sz="0" w:space="0" w:color="auto"/>
      </w:divBdr>
    </w:div>
    <w:div w:id="300379010">
      <w:marLeft w:val="480"/>
      <w:marRight w:val="0"/>
      <w:marTop w:val="0"/>
      <w:marBottom w:val="0"/>
      <w:divBdr>
        <w:top w:val="none" w:sz="0" w:space="0" w:color="auto"/>
        <w:left w:val="none" w:sz="0" w:space="0" w:color="auto"/>
        <w:bottom w:val="none" w:sz="0" w:space="0" w:color="auto"/>
        <w:right w:val="none" w:sz="0" w:space="0" w:color="auto"/>
      </w:divBdr>
    </w:div>
    <w:div w:id="300380998">
      <w:marLeft w:val="480"/>
      <w:marRight w:val="0"/>
      <w:marTop w:val="0"/>
      <w:marBottom w:val="0"/>
      <w:divBdr>
        <w:top w:val="none" w:sz="0" w:space="0" w:color="auto"/>
        <w:left w:val="none" w:sz="0" w:space="0" w:color="auto"/>
        <w:bottom w:val="none" w:sz="0" w:space="0" w:color="auto"/>
        <w:right w:val="none" w:sz="0" w:space="0" w:color="auto"/>
      </w:divBdr>
    </w:div>
    <w:div w:id="300430089">
      <w:marLeft w:val="480"/>
      <w:marRight w:val="0"/>
      <w:marTop w:val="0"/>
      <w:marBottom w:val="0"/>
      <w:divBdr>
        <w:top w:val="none" w:sz="0" w:space="0" w:color="auto"/>
        <w:left w:val="none" w:sz="0" w:space="0" w:color="auto"/>
        <w:bottom w:val="none" w:sz="0" w:space="0" w:color="auto"/>
        <w:right w:val="none" w:sz="0" w:space="0" w:color="auto"/>
      </w:divBdr>
    </w:div>
    <w:div w:id="300574440">
      <w:marLeft w:val="480"/>
      <w:marRight w:val="0"/>
      <w:marTop w:val="0"/>
      <w:marBottom w:val="0"/>
      <w:divBdr>
        <w:top w:val="none" w:sz="0" w:space="0" w:color="auto"/>
        <w:left w:val="none" w:sz="0" w:space="0" w:color="auto"/>
        <w:bottom w:val="none" w:sz="0" w:space="0" w:color="auto"/>
        <w:right w:val="none" w:sz="0" w:space="0" w:color="auto"/>
      </w:divBdr>
    </w:div>
    <w:div w:id="300575916">
      <w:marLeft w:val="480"/>
      <w:marRight w:val="0"/>
      <w:marTop w:val="0"/>
      <w:marBottom w:val="0"/>
      <w:divBdr>
        <w:top w:val="none" w:sz="0" w:space="0" w:color="auto"/>
        <w:left w:val="none" w:sz="0" w:space="0" w:color="auto"/>
        <w:bottom w:val="none" w:sz="0" w:space="0" w:color="auto"/>
        <w:right w:val="none" w:sz="0" w:space="0" w:color="auto"/>
      </w:divBdr>
    </w:div>
    <w:div w:id="300690498">
      <w:marLeft w:val="480"/>
      <w:marRight w:val="0"/>
      <w:marTop w:val="0"/>
      <w:marBottom w:val="0"/>
      <w:divBdr>
        <w:top w:val="none" w:sz="0" w:space="0" w:color="auto"/>
        <w:left w:val="none" w:sz="0" w:space="0" w:color="auto"/>
        <w:bottom w:val="none" w:sz="0" w:space="0" w:color="auto"/>
        <w:right w:val="none" w:sz="0" w:space="0" w:color="auto"/>
      </w:divBdr>
    </w:div>
    <w:div w:id="300693661">
      <w:marLeft w:val="480"/>
      <w:marRight w:val="0"/>
      <w:marTop w:val="0"/>
      <w:marBottom w:val="0"/>
      <w:divBdr>
        <w:top w:val="none" w:sz="0" w:space="0" w:color="auto"/>
        <w:left w:val="none" w:sz="0" w:space="0" w:color="auto"/>
        <w:bottom w:val="none" w:sz="0" w:space="0" w:color="auto"/>
        <w:right w:val="none" w:sz="0" w:space="0" w:color="auto"/>
      </w:divBdr>
    </w:div>
    <w:div w:id="300766164">
      <w:marLeft w:val="480"/>
      <w:marRight w:val="0"/>
      <w:marTop w:val="0"/>
      <w:marBottom w:val="0"/>
      <w:divBdr>
        <w:top w:val="none" w:sz="0" w:space="0" w:color="auto"/>
        <w:left w:val="none" w:sz="0" w:space="0" w:color="auto"/>
        <w:bottom w:val="none" w:sz="0" w:space="0" w:color="auto"/>
        <w:right w:val="none" w:sz="0" w:space="0" w:color="auto"/>
      </w:divBdr>
    </w:div>
    <w:div w:id="300771905">
      <w:marLeft w:val="480"/>
      <w:marRight w:val="0"/>
      <w:marTop w:val="0"/>
      <w:marBottom w:val="0"/>
      <w:divBdr>
        <w:top w:val="none" w:sz="0" w:space="0" w:color="auto"/>
        <w:left w:val="none" w:sz="0" w:space="0" w:color="auto"/>
        <w:bottom w:val="none" w:sz="0" w:space="0" w:color="auto"/>
        <w:right w:val="none" w:sz="0" w:space="0" w:color="auto"/>
      </w:divBdr>
    </w:div>
    <w:div w:id="300773953">
      <w:marLeft w:val="480"/>
      <w:marRight w:val="0"/>
      <w:marTop w:val="0"/>
      <w:marBottom w:val="0"/>
      <w:divBdr>
        <w:top w:val="none" w:sz="0" w:space="0" w:color="auto"/>
        <w:left w:val="none" w:sz="0" w:space="0" w:color="auto"/>
        <w:bottom w:val="none" w:sz="0" w:space="0" w:color="auto"/>
        <w:right w:val="none" w:sz="0" w:space="0" w:color="auto"/>
      </w:divBdr>
    </w:div>
    <w:div w:id="300885347">
      <w:marLeft w:val="480"/>
      <w:marRight w:val="0"/>
      <w:marTop w:val="0"/>
      <w:marBottom w:val="0"/>
      <w:divBdr>
        <w:top w:val="none" w:sz="0" w:space="0" w:color="auto"/>
        <w:left w:val="none" w:sz="0" w:space="0" w:color="auto"/>
        <w:bottom w:val="none" w:sz="0" w:space="0" w:color="auto"/>
        <w:right w:val="none" w:sz="0" w:space="0" w:color="auto"/>
      </w:divBdr>
    </w:div>
    <w:div w:id="300885486">
      <w:marLeft w:val="480"/>
      <w:marRight w:val="0"/>
      <w:marTop w:val="0"/>
      <w:marBottom w:val="0"/>
      <w:divBdr>
        <w:top w:val="none" w:sz="0" w:space="0" w:color="auto"/>
        <w:left w:val="none" w:sz="0" w:space="0" w:color="auto"/>
        <w:bottom w:val="none" w:sz="0" w:space="0" w:color="auto"/>
        <w:right w:val="none" w:sz="0" w:space="0" w:color="auto"/>
      </w:divBdr>
    </w:div>
    <w:div w:id="300887473">
      <w:marLeft w:val="480"/>
      <w:marRight w:val="0"/>
      <w:marTop w:val="0"/>
      <w:marBottom w:val="0"/>
      <w:divBdr>
        <w:top w:val="none" w:sz="0" w:space="0" w:color="auto"/>
        <w:left w:val="none" w:sz="0" w:space="0" w:color="auto"/>
        <w:bottom w:val="none" w:sz="0" w:space="0" w:color="auto"/>
        <w:right w:val="none" w:sz="0" w:space="0" w:color="auto"/>
      </w:divBdr>
    </w:div>
    <w:div w:id="301007358">
      <w:marLeft w:val="480"/>
      <w:marRight w:val="0"/>
      <w:marTop w:val="0"/>
      <w:marBottom w:val="0"/>
      <w:divBdr>
        <w:top w:val="none" w:sz="0" w:space="0" w:color="auto"/>
        <w:left w:val="none" w:sz="0" w:space="0" w:color="auto"/>
        <w:bottom w:val="none" w:sz="0" w:space="0" w:color="auto"/>
        <w:right w:val="none" w:sz="0" w:space="0" w:color="auto"/>
      </w:divBdr>
    </w:div>
    <w:div w:id="301009061">
      <w:marLeft w:val="480"/>
      <w:marRight w:val="0"/>
      <w:marTop w:val="0"/>
      <w:marBottom w:val="0"/>
      <w:divBdr>
        <w:top w:val="none" w:sz="0" w:space="0" w:color="auto"/>
        <w:left w:val="none" w:sz="0" w:space="0" w:color="auto"/>
        <w:bottom w:val="none" w:sz="0" w:space="0" w:color="auto"/>
        <w:right w:val="none" w:sz="0" w:space="0" w:color="auto"/>
      </w:divBdr>
    </w:div>
    <w:div w:id="301078062">
      <w:marLeft w:val="480"/>
      <w:marRight w:val="0"/>
      <w:marTop w:val="0"/>
      <w:marBottom w:val="0"/>
      <w:divBdr>
        <w:top w:val="none" w:sz="0" w:space="0" w:color="auto"/>
        <w:left w:val="none" w:sz="0" w:space="0" w:color="auto"/>
        <w:bottom w:val="none" w:sz="0" w:space="0" w:color="auto"/>
        <w:right w:val="none" w:sz="0" w:space="0" w:color="auto"/>
      </w:divBdr>
    </w:div>
    <w:div w:id="301080056">
      <w:marLeft w:val="480"/>
      <w:marRight w:val="0"/>
      <w:marTop w:val="0"/>
      <w:marBottom w:val="0"/>
      <w:divBdr>
        <w:top w:val="none" w:sz="0" w:space="0" w:color="auto"/>
        <w:left w:val="none" w:sz="0" w:space="0" w:color="auto"/>
        <w:bottom w:val="none" w:sz="0" w:space="0" w:color="auto"/>
        <w:right w:val="none" w:sz="0" w:space="0" w:color="auto"/>
      </w:divBdr>
    </w:div>
    <w:div w:id="301085164">
      <w:marLeft w:val="480"/>
      <w:marRight w:val="0"/>
      <w:marTop w:val="0"/>
      <w:marBottom w:val="0"/>
      <w:divBdr>
        <w:top w:val="none" w:sz="0" w:space="0" w:color="auto"/>
        <w:left w:val="none" w:sz="0" w:space="0" w:color="auto"/>
        <w:bottom w:val="none" w:sz="0" w:space="0" w:color="auto"/>
        <w:right w:val="none" w:sz="0" w:space="0" w:color="auto"/>
      </w:divBdr>
    </w:div>
    <w:div w:id="301155621">
      <w:marLeft w:val="480"/>
      <w:marRight w:val="0"/>
      <w:marTop w:val="0"/>
      <w:marBottom w:val="0"/>
      <w:divBdr>
        <w:top w:val="none" w:sz="0" w:space="0" w:color="auto"/>
        <w:left w:val="none" w:sz="0" w:space="0" w:color="auto"/>
        <w:bottom w:val="none" w:sz="0" w:space="0" w:color="auto"/>
        <w:right w:val="none" w:sz="0" w:space="0" w:color="auto"/>
      </w:divBdr>
    </w:div>
    <w:div w:id="301227905">
      <w:marLeft w:val="480"/>
      <w:marRight w:val="0"/>
      <w:marTop w:val="0"/>
      <w:marBottom w:val="0"/>
      <w:divBdr>
        <w:top w:val="none" w:sz="0" w:space="0" w:color="auto"/>
        <w:left w:val="none" w:sz="0" w:space="0" w:color="auto"/>
        <w:bottom w:val="none" w:sz="0" w:space="0" w:color="auto"/>
        <w:right w:val="none" w:sz="0" w:space="0" w:color="auto"/>
      </w:divBdr>
    </w:div>
    <w:div w:id="301229894">
      <w:marLeft w:val="480"/>
      <w:marRight w:val="0"/>
      <w:marTop w:val="0"/>
      <w:marBottom w:val="0"/>
      <w:divBdr>
        <w:top w:val="none" w:sz="0" w:space="0" w:color="auto"/>
        <w:left w:val="none" w:sz="0" w:space="0" w:color="auto"/>
        <w:bottom w:val="none" w:sz="0" w:space="0" w:color="auto"/>
        <w:right w:val="none" w:sz="0" w:space="0" w:color="auto"/>
      </w:divBdr>
    </w:div>
    <w:div w:id="301234928">
      <w:marLeft w:val="480"/>
      <w:marRight w:val="0"/>
      <w:marTop w:val="0"/>
      <w:marBottom w:val="0"/>
      <w:divBdr>
        <w:top w:val="none" w:sz="0" w:space="0" w:color="auto"/>
        <w:left w:val="none" w:sz="0" w:space="0" w:color="auto"/>
        <w:bottom w:val="none" w:sz="0" w:space="0" w:color="auto"/>
        <w:right w:val="none" w:sz="0" w:space="0" w:color="auto"/>
      </w:divBdr>
    </w:div>
    <w:div w:id="301274668">
      <w:marLeft w:val="480"/>
      <w:marRight w:val="0"/>
      <w:marTop w:val="0"/>
      <w:marBottom w:val="0"/>
      <w:divBdr>
        <w:top w:val="none" w:sz="0" w:space="0" w:color="auto"/>
        <w:left w:val="none" w:sz="0" w:space="0" w:color="auto"/>
        <w:bottom w:val="none" w:sz="0" w:space="0" w:color="auto"/>
        <w:right w:val="none" w:sz="0" w:space="0" w:color="auto"/>
      </w:divBdr>
    </w:div>
    <w:div w:id="301274839">
      <w:marLeft w:val="480"/>
      <w:marRight w:val="0"/>
      <w:marTop w:val="0"/>
      <w:marBottom w:val="0"/>
      <w:divBdr>
        <w:top w:val="none" w:sz="0" w:space="0" w:color="auto"/>
        <w:left w:val="none" w:sz="0" w:space="0" w:color="auto"/>
        <w:bottom w:val="none" w:sz="0" w:space="0" w:color="auto"/>
        <w:right w:val="none" w:sz="0" w:space="0" w:color="auto"/>
      </w:divBdr>
    </w:div>
    <w:div w:id="301277882">
      <w:marLeft w:val="480"/>
      <w:marRight w:val="0"/>
      <w:marTop w:val="0"/>
      <w:marBottom w:val="0"/>
      <w:divBdr>
        <w:top w:val="none" w:sz="0" w:space="0" w:color="auto"/>
        <w:left w:val="none" w:sz="0" w:space="0" w:color="auto"/>
        <w:bottom w:val="none" w:sz="0" w:space="0" w:color="auto"/>
        <w:right w:val="none" w:sz="0" w:space="0" w:color="auto"/>
      </w:divBdr>
    </w:div>
    <w:div w:id="301352349">
      <w:marLeft w:val="480"/>
      <w:marRight w:val="0"/>
      <w:marTop w:val="0"/>
      <w:marBottom w:val="0"/>
      <w:divBdr>
        <w:top w:val="none" w:sz="0" w:space="0" w:color="auto"/>
        <w:left w:val="none" w:sz="0" w:space="0" w:color="auto"/>
        <w:bottom w:val="none" w:sz="0" w:space="0" w:color="auto"/>
        <w:right w:val="none" w:sz="0" w:space="0" w:color="auto"/>
      </w:divBdr>
    </w:div>
    <w:div w:id="301352573">
      <w:marLeft w:val="480"/>
      <w:marRight w:val="0"/>
      <w:marTop w:val="0"/>
      <w:marBottom w:val="0"/>
      <w:divBdr>
        <w:top w:val="none" w:sz="0" w:space="0" w:color="auto"/>
        <w:left w:val="none" w:sz="0" w:space="0" w:color="auto"/>
        <w:bottom w:val="none" w:sz="0" w:space="0" w:color="auto"/>
        <w:right w:val="none" w:sz="0" w:space="0" w:color="auto"/>
      </w:divBdr>
    </w:div>
    <w:div w:id="301428099">
      <w:marLeft w:val="480"/>
      <w:marRight w:val="0"/>
      <w:marTop w:val="0"/>
      <w:marBottom w:val="0"/>
      <w:divBdr>
        <w:top w:val="none" w:sz="0" w:space="0" w:color="auto"/>
        <w:left w:val="none" w:sz="0" w:space="0" w:color="auto"/>
        <w:bottom w:val="none" w:sz="0" w:space="0" w:color="auto"/>
        <w:right w:val="none" w:sz="0" w:space="0" w:color="auto"/>
      </w:divBdr>
    </w:div>
    <w:div w:id="301430042">
      <w:marLeft w:val="480"/>
      <w:marRight w:val="0"/>
      <w:marTop w:val="0"/>
      <w:marBottom w:val="0"/>
      <w:divBdr>
        <w:top w:val="none" w:sz="0" w:space="0" w:color="auto"/>
        <w:left w:val="none" w:sz="0" w:space="0" w:color="auto"/>
        <w:bottom w:val="none" w:sz="0" w:space="0" w:color="auto"/>
        <w:right w:val="none" w:sz="0" w:space="0" w:color="auto"/>
      </w:divBdr>
    </w:div>
    <w:div w:id="301543832">
      <w:marLeft w:val="480"/>
      <w:marRight w:val="0"/>
      <w:marTop w:val="0"/>
      <w:marBottom w:val="0"/>
      <w:divBdr>
        <w:top w:val="none" w:sz="0" w:space="0" w:color="auto"/>
        <w:left w:val="none" w:sz="0" w:space="0" w:color="auto"/>
        <w:bottom w:val="none" w:sz="0" w:space="0" w:color="auto"/>
        <w:right w:val="none" w:sz="0" w:space="0" w:color="auto"/>
      </w:divBdr>
    </w:div>
    <w:div w:id="301663261">
      <w:marLeft w:val="480"/>
      <w:marRight w:val="0"/>
      <w:marTop w:val="0"/>
      <w:marBottom w:val="0"/>
      <w:divBdr>
        <w:top w:val="none" w:sz="0" w:space="0" w:color="auto"/>
        <w:left w:val="none" w:sz="0" w:space="0" w:color="auto"/>
        <w:bottom w:val="none" w:sz="0" w:space="0" w:color="auto"/>
        <w:right w:val="none" w:sz="0" w:space="0" w:color="auto"/>
      </w:divBdr>
    </w:div>
    <w:div w:id="301663950">
      <w:marLeft w:val="480"/>
      <w:marRight w:val="0"/>
      <w:marTop w:val="0"/>
      <w:marBottom w:val="0"/>
      <w:divBdr>
        <w:top w:val="none" w:sz="0" w:space="0" w:color="auto"/>
        <w:left w:val="none" w:sz="0" w:space="0" w:color="auto"/>
        <w:bottom w:val="none" w:sz="0" w:space="0" w:color="auto"/>
        <w:right w:val="none" w:sz="0" w:space="0" w:color="auto"/>
      </w:divBdr>
    </w:div>
    <w:div w:id="301690454">
      <w:marLeft w:val="480"/>
      <w:marRight w:val="0"/>
      <w:marTop w:val="0"/>
      <w:marBottom w:val="0"/>
      <w:divBdr>
        <w:top w:val="none" w:sz="0" w:space="0" w:color="auto"/>
        <w:left w:val="none" w:sz="0" w:space="0" w:color="auto"/>
        <w:bottom w:val="none" w:sz="0" w:space="0" w:color="auto"/>
        <w:right w:val="none" w:sz="0" w:space="0" w:color="auto"/>
      </w:divBdr>
    </w:div>
    <w:div w:id="301694800">
      <w:marLeft w:val="480"/>
      <w:marRight w:val="0"/>
      <w:marTop w:val="0"/>
      <w:marBottom w:val="0"/>
      <w:divBdr>
        <w:top w:val="none" w:sz="0" w:space="0" w:color="auto"/>
        <w:left w:val="none" w:sz="0" w:space="0" w:color="auto"/>
        <w:bottom w:val="none" w:sz="0" w:space="0" w:color="auto"/>
        <w:right w:val="none" w:sz="0" w:space="0" w:color="auto"/>
      </w:divBdr>
    </w:div>
    <w:div w:id="301735018">
      <w:marLeft w:val="480"/>
      <w:marRight w:val="0"/>
      <w:marTop w:val="0"/>
      <w:marBottom w:val="0"/>
      <w:divBdr>
        <w:top w:val="none" w:sz="0" w:space="0" w:color="auto"/>
        <w:left w:val="none" w:sz="0" w:space="0" w:color="auto"/>
        <w:bottom w:val="none" w:sz="0" w:space="0" w:color="auto"/>
        <w:right w:val="none" w:sz="0" w:space="0" w:color="auto"/>
      </w:divBdr>
    </w:div>
    <w:div w:id="301739219">
      <w:marLeft w:val="480"/>
      <w:marRight w:val="0"/>
      <w:marTop w:val="0"/>
      <w:marBottom w:val="0"/>
      <w:divBdr>
        <w:top w:val="none" w:sz="0" w:space="0" w:color="auto"/>
        <w:left w:val="none" w:sz="0" w:space="0" w:color="auto"/>
        <w:bottom w:val="none" w:sz="0" w:space="0" w:color="auto"/>
        <w:right w:val="none" w:sz="0" w:space="0" w:color="auto"/>
      </w:divBdr>
    </w:div>
    <w:div w:id="301814727">
      <w:marLeft w:val="480"/>
      <w:marRight w:val="0"/>
      <w:marTop w:val="0"/>
      <w:marBottom w:val="0"/>
      <w:divBdr>
        <w:top w:val="none" w:sz="0" w:space="0" w:color="auto"/>
        <w:left w:val="none" w:sz="0" w:space="0" w:color="auto"/>
        <w:bottom w:val="none" w:sz="0" w:space="0" w:color="auto"/>
        <w:right w:val="none" w:sz="0" w:space="0" w:color="auto"/>
      </w:divBdr>
    </w:div>
    <w:div w:id="301885245">
      <w:marLeft w:val="480"/>
      <w:marRight w:val="0"/>
      <w:marTop w:val="0"/>
      <w:marBottom w:val="0"/>
      <w:divBdr>
        <w:top w:val="none" w:sz="0" w:space="0" w:color="auto"/>
        <w:left w:val="none" w:sz="0" w:space="0" w:color="auto"/>
        <w:bottom w:val="none" w:sz="0" w:space="0" w:color="auto"/>
        <w:right w:val="none" w:sz="0" w:space="0" w:color="auto"/>
      </w:divBdr>
    </w:div>
    <w:div w:id="301925515">
      <w:marLeft w:val="480"/>
      <w:marRight w:val="0"/>
      <w:marTop w:val="0"/>
      <w:marBottom w:val="0"/>
      <w:divBdr>
        <w:top w:val="none" w:sz="0" w:space="0" w:color="auto"/>
        <w:left w:val="none" w:sz="0" w:space="0" w:color="auto"/>
        <w:bottom w:val="none" w:sz="0" w:space="0" w:color="auto"/>
        <w:right w:val="none" w:sz="0" w:space="0" w:color="auto"/>
      </w:divBdr>
    </w:div>
    <w:div w:id="301934534">
      <w:marLeft w:val="480"/>
      <w:marRight w:val="0"/>
      <w:marTop w:val="0"/>
      <w:marBottom w:val="0"/>
      <w:divBdr>
        <w:top w:val="none" w:sz="0" w:space="0" w:color="auto"/>
        <w:left w:val="none" w:sz="0" w:space="0" w:color="auto"/>
        <w:bottom w:val="none" w:sz="0" w:space="0" w:color="auto"/>
        <w:right w:val="none" w:sz="0" w:space="0" w:color="auto"/>
      </w:divBdr>
    </w:div>
    <w:div w:id="302006894">
      <w:marLeft w:val="480"/>
      <w:marRight w:val="0"/>
      <w:marTop w:val="0"/>
      <w:marBottom w:val="0"/>
      <w:divBdr>
        <w:top w:val="none" w:sz="0" w:space="0" w:color="auto"/>
        <w:left w:val="none" w:sz="0" w:space="0" w:color="auto"/>
        <w:bottom w:val="none" w:sz="0" w:space="0" w:color="auto"/>
        <w:right w:val="none" w:sz="0" w:space="0" w:color="auto"/>
      </w:divBdr>
    </w:div>
    <w:div w:id="302082767">
      <w:marLeft w:val="480"/>
      <w:marRight w:val="0"/>
      <w:marTop w:val="0"/>
      <w:marBottom w:val="0"/>
      <w:divBdr>
        <w:top w:val="none" w:sz="0" w:space="0" w:color="auto"/>
        <w:left w:val="none" w:sz="0" w:space="0" w:color="auto"/>
        <w:bottom w:val="none" w:sz="0" w:space="0" w:color="auto"/>
        <w:right w:val="none" w:sz="0" w:space="0" w:color="auto"/>
      </w:divBdr>
    </w:div>
    <w:div w:id="302199640">
      <w:marLeft w:val="480"/>
      <w:marRight w:val="0"/>
      <w:marTop w:val="0"/>
      <w:marBottom w:val="0"/>
      <w:divBdr>
        <w:top w:val="none" w:sz="0" w:space="0" w:color="auto"/>
        <w:left w:val="none" w:sz="0" w:space="0" w:color="auto"/>
        <w:bottom w:val="none" w:sz="0" w:space="0" w:color="auto"/>
        <w:right w:val="none" w:sz="0" w:space="0" w:color="auto"/>
      </w:divBdr>
    </w:div>
    <w:div w:id="302467709">
      <w:marLeft w:val="480"/>
      <w:marRight w:val="0"/>
      <w:marTop w:val="0"/>
      <w:marBottom w:val="0"/>
      <w:divBdr>
        <w:top w:val="none" w:sz="0" w:space="0" w:color="auto"/>
        <w:left w:val="none" w:sz="0" w:space="0" w:color="auto"/>
        <w:bottom w:val="none" w:sz="0" w:space="0" w:color="auto"/>
        <w:right w:val="none" w:sz="0" w:space="0" w:color="auto"/>
      </w:divBdr>
    </w:div>
    <w:div w:id="302470776">
      <w:marLeft w:val="480"/>
      <w:marRight w:val="0"/>
      <w:marTop w:val="0"/>
      <w:marBottom w:val="0"/>
      <w:divBdr>
        <w:top w:val="none" w:sz="0" w:space="0" w:color="auto"/>
        <w:left w:val="none" w:sz="0" w:space="0" w:color="auto"/>
        <w:bottom w:val="none" w:sz="0" w:space="0" w:color="auto"/>
        <w:right w:val="none" w:sz="0" w:space="0" w:color="auto"/>
      </w:divBdr>
    </w:div>
    <w:div w:id="302515007">
      <w:marLeft w:val="480"/>
      <w:marRight w:val="0"/>
      <w:marTop w:val="0"/>
      <w:marBottom w:val="0"/>
      <w:divBdr>
        <w:top w:val="none" w:sz="0" w:space="0" w:color="auto"/>
        <w:left w:val="none" w:sz="0" w:space="0" w:color="auto"/>
        <w:bottom w:val="none" w:sz="0" w:space="0" w:color="auto"/>
        <w:right w:val="none" w:sz="0" w:space="0" w:color="auto"/>
      </w:divBdr>
    </w:div>
    <w:div w:id="302539622">
      <w:marLeft w:val="480"/>
      <w:marRight w:val="0"/>
      <w:marTop w:val="0"/>
      <w:marBottom w:val="0"/>
      <w:divBdr>
        <w:top w:val="none" w:sz="0" w:space="0" w:color="auto"/>
        <w:left w:val="none" w:sz="0" w:space="0" w:color="auto"/>
        <w:bottom w:val="none" w:sz="0" w:space="0" w:color="auto"/>
        <w:right w:val="none" w:sz="0" w:space="0" w:color="auto"/>
      </w:divBdr>
    </w:div>
    <w:div w:id="302541667">
      <w:marLeft w:val="480"/>
      <w:marRight w:val="0"/>
      <w:marTop w:val="0"/>
      <w:marBottom w:val="0"/>
      <w:divBdr>
        <w:top w:val="none" w:sz="0" w:space="0" w:color="auto"/>
        <w:left w:val="none" w:sz="0" w:space="0" w:color="auto"/>
        <w:bottom w:val="none" w:sz="0" w:space="0" w:color="auto"/>
        <w:right w:val="none" w:sz="0" w:space="0" w:color="auto"/>
      </w:divBdr>
    </w:div>
    <w:div w:id="302542538">
      <w:marLeft w:val="480"/>
      <w:marRight w:val="0"/>
      <w:marTop w:val="0"/>
      <w:marBottom w:val="0"/>
      <w:divBdr>
        <w:top w:val="none" w:sz="0" w:space="0" w:color="auto"/>
        <w:left w:val="none" w:sz="0" w:space="0" w:color="auto"/>
        <w:bottom w:val="none" w:sz="0" w:space="0" w:color="auto"/>
        <w:right w:val="none" w:sz="0" w:space="0" w:color="auto"/>
      </w:divBdr>
    </w:div>
    <w:div w:id="302581369">
      <w:marLeft w:val="480"/>
      <w:marRight w:val="0"/>
      <w:marTop w:val="0"/>
      <w:marBottom w:val="0"/>
      <w:divBdr>
        <w:top w:val="none" w:sz="0" w:space="0" w:color="auto"/>
        <w:left w:val="none" w:sz="0" w:space="0" w:color="auto"/>
        <w:bottom w:val="none" w:sz="0" w:space="0" w:color="auto"/>
        <w:right w:val="none" w:sz="0" w:space="0" w:color="auto"/>
      </w:divBdr>
    </w:div>
    <w:div w:id="302585221">
      <w:marLeft w:val="480"/>
      <w:marRight w:val="0"/>
      <w:marTop w:val="0"/>
      <w:marBottom w:val="0"/>
      <w:divBdr>
        <w:top w:val="none" w:sz="0" w:space="0" w:color="auto"/>
        <w:left w:val="none" w:sz="0" w:space="0" w:color="auto"/>
        <w:bottom w:val="none" w:sz="0" w:space="0" w:color="auto"/>
        <w:right w:val="none" w:sz="0" w:space="0" w:color="auto"/>
      </w:divBdr>
    </w:div>
    <w:div w:id="302662713">
      <w:marLeft w:val="480"/>
      <w:marRight w:val="0"/>
      <w:marTop w:val="0"/>
      <w:marBottom w:val="0"/>
      <w:divBdr>
        <w:top w:val="none" w:sz="0" w:space="0" w:color="auto"/>
        <w:left w:val="none" w:sz="0" w:space="0" w:color="auto"/>
        <w:bottom w:val="none" w:sz="0" w:space="0" w:color="auto"/>
        <w:right w:val="none" w:sz="0" w:space="0" w:color="auto"/>
      </w:divBdr>
    </w:div>
    <w:div w:id="302732264">
      <w:marLeft w:val="480"/>
      <w:marRight w:val="0"/>
      <w:marTop w:val="0"/>
      <w:marBottom w:val="0"/>
      <w:divBdr>
        <w:top w:val="none" w:sz="0" w:space="0" w:color="auto"/>
        <w:left w:val="none" w:sz="0" w:space="0" w:color="auto"/>
        <w:bottom w:val="none" w:sz="0" w:space="0" w:color="auto"/>
        <w:right w:val="none" w:sz="0" w:space="0" w:color="auto"/>
      </w:divBdr>
    </w:div>
    <w:div w:id="302737559">
      <w:marLeft w:val="480"/>
      <w:marRight w:val="0"/>
      <w:marTop w:val="0"/>
      <w:marBottom w:val="0"/>
      <w:divBdr>
        <w:top w:val="none" w:sz="0" w:space="0" w:color="auto"/>
        <w:left w:val="none" w:sz="0" w:space="0" w:color="auto"/>
        <w:bottom w:val="none" w:sz="0" w:space="0" w:color="auto"/>
        <w:right w:val="none" w:sz="0" w:space="0" w:color="auto"/>
      </w:divBdr>
    </w:div>
    <w:div w:id="302740085">
      <w:marLeft w:val="480"/>
      <w:marRight w:val="0"/>
      <w:marTop w:val="0"/>
      <w:marBottom w:val="0"/>
      <w:divBdr>
        <w:top w:val="none" w:sz="0" w:space="0" w:color="auto"/>
        <w:left w:val="none" w:sz="0" w:space="0" w:color="auto"/>
        <w:bottom w:val="none" w:sz="0" w:space="0" w:color="auto"/>
        <w:right w:val="none" w:sz="0" w:space="0" w:color="auto"/>
      </w:divBdr>
    </w:div>
    <w:div w:id="302857315">
      <w:marLeft w:val="480"/>
      <w:marRight w:val="0"/>
      <w:marTop w:val="0"/>
      <w:marBottom w:val="0"/>
      <w:divBdr>
        <w:top w:val="none" w:sz="0" w:space="0" w:color="auto"/>
        <w:left w:val="none" w:sz="0" w:space="0" w:color="auto"/>
        <w:bottom w:val="none" w:sz="0" w:space="0" w:color="auto"/>
        <w:right w:val="none" w:sz="0" w:space="0" w:color="auto"/>
      </w:divBdr>
    </w:div>
    <w:div w:id="302933602">
      <w:marLeft w:val="480"/>
      <w:marRight w:val="0"/>
      <w:marTop w:val="0"/>
      <w:marBottom w:val="0"/>
      <w:divBdr>
        <w:top w:val="none" w:sz="0" w:space="0" w:color="auto"/>
        <w:left w:val="none" w:sz="0" w:space="0" w:color="auto"/>
        <w:bottom w:val="none" w:sz="0" w:space="0" w:color="auto"/>
        <w:right w:val="none" w:sz="0" w:space="0" w:color="auto"/>
      </w:divBdr>
    </w:div>
    <w:div w:id="302934357">
      <w:marLeft w:val="480"/>
      <w:marRight w:val="0"/>
      <w:marTop w:val="0"/>
      <w:marBottom w:val="0"/>
      <w:divBdr>
        <w:top w:val="none" w:sz="0" w:space="0" w:color="auto"/>
        <w:left w:val="none" w:sz="0" w:space="0" w:color="auto"/>
        <w:bottom w:val="none" w:sz="0" w:space="0" w:color="auto"/>
        <w:right w:val="none" w:sz="0" w:space="0" w:color="auto"/>
      </w:divBdr>
    </w:div>
    <w:div w:id="303001860">
      <w:marLeft w:val="480"/>
      <w:marRight w:val="0"/>
      <w:marTop w:val="0"/>
      <w:marBottom w:val="0"/>
      <w:divBdr>
        <w:top w:val="none" w:sz="0" w:space="0" w:color="auto"/>
        <w:left w:val="none" w:sz="0" w:space="0" w:color="auto"/>
        <w:bottom w:val="none" w:sz="0" w:space="0" w:color="auto"/>
        <w:right w:val="none" w:sz="0" w:space="0" w:color="auto"/>
      </w:divBdr>
    </w:div>
    <w:div w:id="303044061">
      <w:marLeft w:val="480"/>
      <w:marRight w:val="0"/>
      <w:marTop w:val="0"/>
      <w:marBottom w:val="0"/>
      <w:divBdr>
        <w:top w:val="none" w:sz="0" w:space="0" w:color="auto"/>
        <w:left w:val="none" w:sz="0" w:space="0" w:color="auto"/>
        <w:bottom w:val="none" w:sz="0" w:space="0" w:color="auto"/>
        <w:right w:val="none" w:sz="0" w:space="0" w:color="auto"/>
      </w:divBdr>
    </w:div>
    <w:div w:id="303124233">
      <w:marLeft w:val="480"/>
      <w:marRight w:val="0"/>
      <w:marTop w:val="0"/>
      <w:marBottom w:val="0"/>
      <w:divBdr>
        <w:top w:val="none" w:sz="0" w:space="0" w:color="auto"/>
        <w:left w:val="none" w:sz="0" w:space="0" w:color="auto"/>
        <w:bottom w:val="none" w:sz="0" w:space="0" w:color="auto"/>
        <w:right w:val="none" w:sz="0" w:space="0" w:color="auto"/>
      </w:divBdr>
    </w:div>
    <w:div w:id="303196734">
      <w:marLeft w:val="480"/>
      <w:marRight w:val="0"/>
      <w:marTop w:val="0"/>
      <w:marBottom w:val="0"/>
      <w:divBdr>
        <w:top w:val="none" w:sz="0" w:space="0" w:color="auto"/>
        <w:left w:val="none" w:sz="0" w:space="0" w:color="auto"/>
        <w:bottom w:val="none" w:sz="0" w:space="0" w:color="auto"/>
        <w:right w:val="none" w:sz="0" w:space="0" w:color="auto"/>
      </w:divBdr>
    </w:div>
    <w:div w:id="303201537">
      <w:marLeft w:val="480"/>
      <w:marRight w:val="0"/>
      <w:marTop w:val="0"/>
      <w:marBottom w:val="0"/>
      <w:divBdr>
        <w:top w:val="none" w:sz="0" w:space="0" w:color="auto"/>
        <w:left w:val="none" w:sz="0" w:space="0" w:color="auto"/>
        <w:bottom w:val="none" w:sz="0" w:space="0" w:color="auto"/>
        <w:right w:val="none" w:sz="0" w:space="0" w:color="auto"/>
      </w:divBdr>
    </w:div>
    <w:div w:id="303318065">
      <w:marLeft w:val="480"/>
      <w:marRight w:val="0"/>
      <w:marTop w:val="0"/>
      <w:marBottom w:val="0"/>
      <w:divBdr>
        <w:top w:val="none" w:sz="0" w:space="0" w:color="auto"/>
        <w:left w:val="none" w:sz="0" w:space="0" w:color="auto"/>
        <w:bottom w:val="none" w:sz="0" w:space="0" w:color="auto"/>
        <w:right w:val="none" w:sz="0" w:space="0" w:color="auto"/>
      </w:divBdr>
    </w:div>
    <w:div w:id="303438530">
      <w:marLeft w:val="480"/>
      <w:marRight w:val="0"/>
      <w:marTop w:val="0"/>
      <w:marBottom w:val="0"/>
      <w:divBdr>
        <w:top w:val="none" w:sz="0" w:space="0" w:color="auto"/>
        <w:left w:val="none" w:sz="0" w:space="0" w:color="auto"/>
        <w:bottom w:val="none" w:sz="0" w:space="0" w:color="auto"/>
        <w:right w:val="none" w:sz="0" w:space="0" w:color="auto"/>
      </w:divBdr>
    </w:div>
    <w:div w:id="303504812">
      <w:marLeft w:val="480"/>
      <w:marRight w:val="0"/>
      <w:marTop w:val="0"/>
      <w:marBottom w:val="0"/>
      <w:divBdr>
        <w:top w:val="none" w:sz="0" w:space="0" w:color="auto"/>
        <w:left w:val="none" w:sz="0" w:space="0" w:color="auto"/>
        <w:bottom w:val="none" w:sz="0" w:space="0" w:color="auto"/>
        <w:right w:val="none" w:sz="0" w:space="0" w:color="auto"/>
      </w:divBdr>
    </w:div>
    <w:div w:id="303583251">
      <w:marLeft w:val="480"/>
      <w:marRight w:val="0"/>
      <w:marTop w:val="0"/>
      <w:marBottom w:val="0"/>
      <w:divBdr>
        <w:top w:val="none" w:sz="0" w:space="0" w:color="auto"/>
        <w:left w:val="none" w:sz="0" w:space="0" w:color="auto"/>
        <w:bottom w:val="none" w:sz="0" w:space="0" w:color="auto"/>
        <w:right w:val="none" w:sz="0" w:space="0" w:color="auto"/>
      </w:divBdr>
    </w:div>
    <w:div w:id="303583465">
      <w:marLeft w:val="480"/>
      <w:marRight w:val="0"/>
      <w:marTop w:val="0"/>
      <w:marBottom w:val="0"/>
      <w:divBdr>
        <w:top w:val="none" w:sz="0" w:space="0" w:color="auto"/>
        <w:left w:val="none" w:sz="0" w:space="0" w:color="auto"/>
        <w:bottom w:val="none" w:sz="0" w:space="0" w:color="auto"/>
        <w:right w:val="none" w:sz="0" w:space="0" w:color="auto"/>
      </w:divBdr>
    </w:div>
    <w:div w:id="303583753">
      <w:marLeft w:val="480"/>
      <w:marRight w:val="0"/>
      <w:marTop w:val="0"/>
      <w:marBottom w:val="0"/>
      <w:divBdr>
        <w:top w:val="none" w:sz="0" w:space="0" w:color="auto"/>
        <w:left w:val="none" w:sz="0" w:space="0" w:color="auto"/>
        <w:bottom w:val="none" w:sz="0" w:space="0" w:color="auto"/>
        <w:right w:val="none" w:sz="0" w:space="0" w:color="auto"/>
      </w:divBdr>
    </w:div>
    <w:div w:id="303587337">
      <w:marLeft w:val="480"/>
      <w:marRight w:val="0"/>
      <w:marTop w:val="0"/>
      <w:marBottom w:val="0"/>
      <w:divBdr>
        <w:top w:val="none" w:sz="0" w:space="0" w:color="auto"/>
        <w:left w:val="none" w:sz="0" w:space="0" w:color="auto"/>
        <w:bottom w:val="none" w:sz="0" w:space="0" w:color="auto"/>
        <w:right w:val="none" w:sz="0" w:space="0" w:color="auto"/>
      </w:divBdr>
    </w:div>
    <w:div w:id="303630594">
      <w:marLeft w:val="480"/>
      <w:marRight w:val="0"/>
      <w:marTop w:val="0"/>
      <w:marBottom w:val="0"/>
      <w:divBdr>
        <w:top w:val="none" w:sz="0" w:space="0" w:color="auto"/>
        <w:left w:val="none" w:sz="0" w:space="0" w:color="auto"/>
        <w:bottom w:val="none" w:sz="0" w:space="0" w:color="auto"/>
        <w:right w:val="none" w:sz="0" w:space="0" w:color="auto"/>
      </w:divBdr>
    </w:div>
    <w:div w:id="303657559">
      <w:marLeft w:val="480"/>
      <w:marRight w:val="0"/>
      <w:marTop w:val="0"/>
      <w:marBottom w:val="0"/>
      <w:divBdr>
        <w:top w:val="none" w:sz="0" w:space="0" w:color="auto"/>
        <w:left w:val="none" w:sz="0" w:space="0" w:color="auto"/>
        <w:bottom w:val="none" w:sz="0" w:space="0" w:color="auto"/>
        <w:right w:val="none" w:sz="0" w:space="0" w:color="auto"/>
      </w:divBdr>
    </w:div>
    <w:div w:id="303775229">
      <w:marLeft w:val="480"/>
      <w:marRight w:val="0"/>
      <w:marTop w:val="0"/>
      <w:marBottom w:val="0"/>
      <w:divBdr>
        <w:top w:val="none" w:sz="0" w:space="0" w:color="auto"/>
        <w:left w:val="none" w:sz="0" w:space="0" w:color="auto"/>
        <w:bottom w:val="none" w:sz="0" w:space="0" w:color="auto"/>
        <w:right w:val="none" w:sz="0" w:space="0" w:color="auto"/>
      </w:divBdr>
    </w:div>
    <w:div w:id="303777223">
      <w:marLeft w:val="480"/>
      <w:marRight w:val="0"/>
      <w:marTop w:val="0"/>
      <w:marBottom w:val="0"/>
      <w:divBdr>
        <w:top w:val="none" w:sz="0" w:space="0" w:color="auto"/>
        <w:left w:val="none" w:sz="0" w:space="0" w:color="auto"/>
        <w:bottom w:val="none" w:sz="0" w:space="0" w:color="auto"/>
        <w:right w:val="none" w:sz="0" w:space="0" w:color="auto"/>
      </w:divBdr>
    </w:div>
    <w:div w:id="303849034">
      <w:marLeft w:val="480"/>
      <w:marRight w:val="0"/>
      <w:marTop w:val="0"/>
      <w:marBottom w:val="0"/>
      <w:divBdr>
        <w:top w:val="none" w:sz="0" w:space="0" w:color="auto"/>
        <w:left w:val="none" w:sz="0" w:space="0" w:color="auto"/>
        <w:bottom w:val="none" w:sz="0" w:space="0" w:color="auto"/>
        <w:right w:val="none" w:sz="0" w:space="0" w:color="auto"/>
      </w:divBdr>
    </w:div>
    <w:div w:id="303891824">
      <w:marLeft w:val="480"/>
      <w:marRight w:val="0"/>
      <w:marTop w:val="0"/>
      <w:marBottom w:val="0"/>
      <w:divBdr>
        <w:top w:val="none" w:sz="0" w:space="0" w:color="auto"/>
        <w:left w:val="none" w:sz="0" w:space="0" w:color="auto"/>
        <w:bottom w:val="none" w:sz="0" w:space="0" w:color="auto"/>
        <w:right w:val="none" w:sz="0" w:space="0" w:color="auto"/>
      </w:divBdr>
    </w:div>
    <w:div w:id="303897713">
      <w:marLeft w:val="480"/>
      <w:marRight w:val="0"/>
      <w:marTop w:val="0"/>
      <w:marBottom w:val="0"/>
      <w:divBdr>
        <w:top w:val="none" w:sz="0" w:space="0" w:color="auto"/>
        <w:left w:val="none" w:sz="0" w:space="0" w:color="auto"/>
        <w:bottom w:val="none" w:sz="0" w:space="0" w:color="auto"/>
        <w:right w:val="none" w:sz="0" w:space="0" w:color="auto"/>
      </w:divBdr>
    </w:div>
    <w:div w:id="303898453">
      <w:marLeft w:val="480"/>
      <w:marRight w:val="0"/>
      <w:marTop w:val="0"/>
      <w:marBottom w:val="0"/>
      <w:divBdr>
        <w:top w:val="none" w:sz="0" w:space="0" w:color="auto"/>
        <w:left w:val="none" w:sz="0" w:space="0" w:color="auto"/>
        <w:bottom w:val="none" w:sz="0" w:space="0" w:color="auto"/>
        <w:right w:val="none" w:sz="0" w:space="0" w:color="auto"/>
      </w:divBdr>
    </w:div>
    <w:div w:id="303972051">
      <w:marLeft w:val="480"/>
      <w:marRight w:val="0"/>
      <w:marTop w:val="0"/>
      <w:marBottom w:val="0"/>
      <w:divBdr>
        <w:top w:val="none" w:sz="0" w:space="0" w:color="auto"/>
        <w:left w:val="none" w:sz="0" w:space="0" w:color="auto"/>
        <w:bottom w:val="none" w:sz="0" w:space="0" w:color="auto"/>
        <w:right w:val="none" w:sz="0" w:space="0" w:color="auto"/>
      </w:divBdr>
    </w:div>
    <w:div w:id="303974120">
      <w:marLeft w:val="480"/>
      <w:marRight w:val="0"/>
      <w:marTop w:val="0"/>
      <w:marBottom w:val="0"/>
      <w:divBdr>
        <w:top w:val="none" w:sz="0" w:space="0" w:color="auto"/>
        <w:left w:val="none" w:sz="0" w:space="0" w:color="auto"/>
        <w:bottom w:val="none" w:sz="0" w:space="0" w:color="auto"/>
        <w:right w:val="none" w:sz="0" w:space="0" w:color="auto"/>
      </w:divBdr>
    </w:div>
    <w:div w:id="304047342">
      <w:marLeft w:val="480"/>
      <w:marRight w:val="0"/>
      <w:marTop w:val="0"/>
      <w:marBottom w:val="0"/>
      <w:divBdr>
        <w:top w:val="none" w:sz="0" w:space="0" w:color="auto"/>
        <w:left w:val="none" w:sz="0" w:space="0" w:color="auto"/>
        <w:bottom w:val="none" w:sz="0" w:space="0" w:color="auto"/>
        <w:right w:val="none" w:sz="0" w:space="0" w:color="auto"/>
      </w:divBdr>
    </w:div>
    <w:div w:id="304311434">
      <w:marLeft w:val="480"/>
      <w:marRight w:val="0"/>
      <w:marTop w:val="0"/>
      <w:marBottom w:val="0"/>
      <w:divBdr>
        <w:top w:val="none" w:sz="0" w:space="0" w:color="auto"/>
        <w:left w:val="none" w:sz="0" w:space="0" w:color="auto"/>
        <w:bottom w:val="none" w:sz="0" w:space="0" w:color="auto"/>
        <w:right w:val="none" w:sz="0" w:space="0" w:color="auto"/>
      </w:divBdr>
    </w:div>
    <w:div w:id="304315518">
      <w:marLeft w:val="480"/>
      <w:marRight w:val="0"/>
      <w:marTop w:val="0"/>
      <w:marBottom w:val="0"/>
      <w:divBdr>
        <w:top w:val="none" w:sz="0" w:space="0" w:color="auto"/>
        <w:left w:val="none" w:sz="0" w:space="0" w:color="auto"/>
        <w:bottom w:val="none" w:sz="0" w:space="0" w:color="auto"/>
        <w:right w:val="none" w:sz="0" w:space="0" w:color="auto"/>
      </w:divBdr>
    </w:div>
    <w:div w:id="304316105">
      <w:marLeft w:val="480"/>
      <w:marRight w:val="0"/>
      <w:marTop w:val="0"/>
      <w:marBottom w:val="0"/>
      <w:divBdr>
        <w:top w:val="none" w:sz="0" w:space="0" w:color="auto"/>
        <w:left w:val="none" w:sz="0" w:space="0" w:color="auto"/>
        <w:bottom w:val="none" w:sz="0" w:space="0" w:color="auto"/>
        <w:right w:val="none" w:sz="0" w:space="0" w:color="auto"/>
      </w:divBdr>
    </w:div>
    <w:div w:id="304354511">
      <w:marLeft w:val="480"/>
      <w:marRight w:val="0"/>
      <w:marTop w:val="0"/>
      <w:marBottom w:val="0"/>
      <w:divBdr>
        <w:top w:val="none" w:sz="0" w:space="0" w:color="auto"/>
        <w:left w:val="none" w:sz="0" w:space="0" w:color="auto"/>
        <w:bottom w:val="none" w:sz="0" w:space="0" w:color="auto"/>
        <w:right w:val="none" w:sz="0" w:space="0" w:color="auto"/>
      </w:divBdr>
    </w:div>
    <w:div w:id="304354856">
      <w:marLeft w:val="480"/>
      <w:marRight w:val="0"/>
      <w:marTop w:val="0"/>
      <w:marBottom w:val="0"/>
      <w:divBdr>
        <w:top w:val="none" w:sz="0" w:space="0" w:color="auto"/>
        <w:left w:val="none" w:sz="0" w:space="0" w:color="auto"/>
        <w:bottom w:val="none" w:sz="0" w:space="0" w:color="auto"/>
        <w:right w:val="none" w:sz="0" w:space="0" w:color="auto"/>
      </w:divBdr>
    </w:div>
    <w:div w:id="304356580">
      <w:marLeft w:val="480"/>
      <w:marRight w:val="0"/>
      <w:marTop w:val="0"/>
      <w:marBottom w:val="0"/>
      <w:divBdr>
        <w:top w:val="none" w:sz="0" w:space="0" w:color="auto"/>
        <w:left w:val="none" w:sz="0" w:space="0" w:color="auto"/>
        <w:bottom w:val="none" w:sz="0" w:space="0" w:color="auto"/>
        <w:right w:val="none" w:sz="0" w:space="0" w:color="auto"/>
      </w:divBdr>
    </w:div>
    <w:div w:id="304552666">
      <w:marLeft w:val="480"/>
      <w:marRight w:val="0"/>
      <w:marTop w:val="0"/>
      <w:marBottom w:val="0"/>
      <w:divBdr>
        <w:top w:val="none" w:sz="0" w:space="0" w:color="auto"/>
        <w:left w:val="none" w:sz="0" w:space="0" w:color="auto"/>
        <w:bottom w:val="none" w:sz="0" w:space="0" w:color="auto"/>
        <w:right w:val="none" w:sz="0" w:space="0" w:color="auto"/>
      </w:divBdr>
    </w:div>
    <w:div w:id="304623252">
      <w:marLeft w:val="480"/>
      <w:marRight w:val="0"/>
      <w:marTop w:val="0"/>
      <w:marBottom w:val="0"/>
      <w:divBdr>
        <w:top w:val="none" w:sz="0" w:space="0" w:color="auto"/>
        <w:left w:val="none" w:sz="0" w:space="0" w:color="auto"/>
        <w:bottom w:val="none" w:sz="0" w:space="0" w:color="auto"/>
        <w:right w:val="none" w:sz="0" w:space="0" w:color="auto"/>
      </w:divBdr>
    </w:div>
    <w:div w:id="304700881">
      <w:marLeft w:val="480"/>
      <w:marRight w:val="0"/>
      <w:marTop w:val="0"/>
      <w:marBottom w:val="0"/>
      <w:divBdr>
        <w:top w:val="none" w:sz="0" w:space="0" w:color="auto"/>
        <w:left w:val="none" w:sz="0" w:space="0" w:color="auto"/>
        <w:bottom w:val="none" w:sz="0" w:space="0" w:color="auto"/>
        <w:right w:val="none" w:sz="0" w:space="0" w:color="auto"/>
      </w:divBdr>
    </w:div>
    <w:div w:id="304704972">
      <w:marLeft w:val="480"/>
      <w:marRight w:val="0"/>
      <w:marTop w:val="0"/>
      <w:marBottom w:val="0"/>
      <w:divBdr>
        <w:top w:val="none" w:sz="0" w:space="0" w:color="auto"/>
        <w:left w:val="none" w:sz="0" w:space="0" w:color="auto"/>
        <w:bottom w:val="none" w:sz="0" w:space="0" w:color="auto"/>
        <w:right w:val="none" w:sz="0" w:space="0" w:color="auto"/>
      </w:divBdr>
    </w:div>
    <w:div w:id="304705147">
      <w:marLeft w:val="480"/>
      <w:marRight w:val="0"/>
      <w:marTop w:val="0"/>
      <w:marBottom w:val="0"/>
      <w:divBdr>
        <w:top w:val="none" w:sz="0" w:space="0" w:color="auto"/>
        <w:left w:val="none" w:sz="0" w:space="0" w:color="auto"/>
        <w:bottom w:val="none" w:sz="0" w:space="0" w:color="auto"/>
        <w:right w:val="none" w:sz="0" w:space="0" w:color="auto"/>
      </w:divBdr>
    </w:div>
    <w:div w:id="304815400">
      <w:marLeft w:val="480"/>
      <w:marRight w:val="0"/>
      <w:marTop w:val="0"/>
      <w:marBottom w:val="0"/>
      <w:divBdr>
        <w:top w:val="none" w:sz="0" w:space="0" w:color="auto"/>
        <w:left w:val="none" w:sz="0" w:space="0" w:color="auto"/>
        <w:bottom w:val="none" w:sz="0" w:space="0" w:color="auto"/>
        <w:right w:val="none" w:sz="0" w:space="0" w:color="auto"/>
      </w:divBdr>
    </w:div>
    <w:div w:id="304816498">
      <w:marLeft w:val="480"/>
      <w:marRight w:val="0"/>
      <w:marTop w:val="0"/>
      <w:marBottom w:val="0"/>
      <w:divBdr>
        <w:top w:val="none" w:sz="0" w:space="0" w:color="auto"/>
        <w:left w:val="none" w:sz="0" w:space="0" w:color="auto"/>
        <w:bottom w:val="none" w:sz="0" w:space="0" w:color="auto"/>
        <w:right w:val="none" w:sz="0" w:space="0" w:color="auto"/>
      </w:divBdr>
    </w:div>
    <w:div w:id="304820658">
      <w:marLeft w:val="480"/>
      <w:marRight w:val="0"/>
      <w:marTop w:val="0"/>
      <w:marBottom w:val="0"/>
      <w:divBdr>
        <w:top w:val="none" w:sz="0" w:space="0" w:color="auto"/>
        <w:left w:val="none" w:sz="0" w:space="0" w:color="auto"/>
        <w:bottom w:val="none" w:sz="0" w:space="0" w:color="auto"/>
        <w:right w:val="none" w:sz="0" w:space="0" w:color="auto"/>
      </w:divBdr>
    </w:div>
    <w:div w:id="304823118">
      <w:marLeft w:val="480"/>
      <w:marRight w:val="0"/>
      <w:marTop w:val="0"/>
      <w:marBottom w:val="0"/>
      <w:divBdr>
        <w:top w:val="none" w:sz="0" w:space="0" w:color="auto"/>
        <w:left w:val="none" w:sz="0" w:space="0" w:color="auto"/>
        <w:bottom w:val="none" w:sz="0" w:space="0" w:color="auto"/>
        <w:right w:val="none" w:sz="0" w:space="0" w:color="auto"/>
      </w:divBdr>
    </w:div>
    <w:div w:id="304942217">
      <w:marLeft w:val="480"/>
      <w:marRight w:val="0"/>
      <w:marTop w:val="0"/>
      <w:marBottom w:val="0"/>
      <w:divBdr>
        <w:top w:val="none" w:sz="0" w:space="0" w:color="auto"/>
        <w:left w:val="none" w:sz="0" w:space="0" w:color="auto"/>
        <w:bottom w:val="none" w:sz="0" w:space="0" w:color="auto"/>
        <w:right w:val="none" w:sz="0" w:space="0" w:color="auto"/>
      </w:divBdr>
    </w:div>
    <w:div w:id="304968605">
      <w:marLeft w:val="480"/>
      <w:marRight w:val="0"/>
      <w:marTop w:val="0"/>
      <w:marBottom w:val="0"/>
      <w:divBdr>
        <w:top w:val="none" w:sz="0" w:space="0" w:color="auto"/>
        <w:left w:val="none" w:sz="0" w:space="0" w:color="auto"/>
        <w:bottom w:val="none" w:sz="0" w:space="0" w:color="auto"/>
        <w:right w:val="none" w:sz="0" w:space="0" w:color="auto"/>
      </w:divBdr>
    </w:div>
    <w:div w:id="304971529">
      <w:marLeft w:val="480"/>
      <w:marRight w:val="0"/>
      <w:marTop w:val="0"/>
      <w:marBottom w:val="0"/>
      <w:divBdr>
        <w:top w:val="none" w:sz="0" w:space="0" w:color="auto"/>
        <w:left w:val="none" w:sz="0" w:space="0" w:color="auto"/>
        <w:bottom w:val="none" w:sz="0" w:space="0" w:color="auto"/>
        <w:right w:val="none" w:sz="0" w:space="0" w:color="auto"/>
      </w:divBdr>
    </w:div>
    <w:div w:id="305013653">
      <w:marLeft w:val="480"/>
      <w:marRight w:val="0"/>
      <w:marTop w:val="0"/>
      <w:marBottom w:val="0"/>
      <w:divBdr>
        <w:top w:val="none" w:sz="0" w:space="0" w:color="auto"/>
        <w:left w:val="none" w:sz="0" w:space="0" w:color="auto"/>
        <w:bottom w:val="none" w:sz="0" w:space="0" w:color="auto"/>
        <w:right w:val="none" w:sz="0" w:space="0" w:color="auto"/>
      </w:divBdr>
    </w:div>
    <w:div w:id="305087415">
      <w:marLeft w:val="480"/>
      <w:marRight w:val="0"/>
      <w:marTop w:val="0"/>
      <w:marBottom w:val="0"/>
      <w:divBdr>
        <w:top w:val="none" w:sz="0" w:space="0" w:color="auto"/>
        <w:left w:val="none" w:sz="0" w:space="0" w:color="auto"/>
        <w:bottom w:val="none" w:sz="0" w:space="0" w:color="auto"/>
        <w:right w:val="none" w:sz="0" w:space="0" w:color="auto"/>
      </w:divBdr>
    </w:div>
    <w:div w:id="305088187">
      <w:marLeft w:val="480"/>
      <w:marRight w:val="0"/>
      <w:marTop w:val="0"/>
      <w:marBottom w:val="0"/>
      <w:divBdr>
        <w:top w:val="none" w:sz="0" w:space="0" w:color="auto"/>
        <w:left w:val="none" w:sz="0" w:space="0" w:color="auto"/>
        <w:bottom w:val="none" w:sz="0" w:space="0" w:color="auto"/>
        <w:right w:val="none" w:sz="0" w:space="0" w:color="auto"/>
      </w:divBdr>
    </w:div>
    <w:div w:id="305089013">
      <w:marLeft w:val="480"/>
      <w:marRight w:val="0"/>
      <w:marTop w:val="0"/>
      <w:marBottom w:val="0"/>
      <w:divBdr>
        <w:top w:val="none" w:sz="0" w:space="0" w:color="auto"/>
        <w:left w:val="none" w:sz="0" w:space="0" w:color="auto"/>
        <w:bottom w:val="none" w:sz="0" w:space="0" w:color="auto"/>
        <w:right w:val="none" w:sz="0" w:space="0" w:color="auto"/>
      </w:divBdr>
    </w:div>
    <w:div w:id="305135773">
      <w:marLeft w:val="480"/>
      <w:marRight w:val="0"/>
      <w:marTop w:val="0"/>
      <w:marBottom w:val="0"/>
      <w:divBdr>
        <w:top w:val="none" w:sz="0" w:space="0" w:color="auto"/>
        <w:left w:val="none" w:sz="0" w:space="0" w:color="auto"/>
        <w:bottom w:val="none" w:sz="0" w:space="0" w:color="auto"/>
        <w:right w:val="none" w:sz="0" w:space="0" w:color="auto"/>
      </w:divBdr>
    </w:div>
    <w:div w:id="305161306">
      <w:marLeft w:val="480"/>
      <w:marRight w:val="0"/>
      <w:marTop w:val="0"/>
      <w:marBottom w:val="0"/>
      <w:divBdr>
        <w:top w:val="none" w:sz="0" w:space="0" w:color="auto"/>
        <w:left w:val="none" w:sz="0" w:space="0" w:color="auto"/>
        <w:bottom w:val="none" w:sz="0" w:space="0" w:color="auto"/>
        <w:right w:val="none" w:sz="0" w:space="0" w:color="auto"/>
      </w:divBdr>
    </w:div>
    <w:div w:id="305202730">
      <w:marLeft w:val="480"/>
      <w:marRight w:val="0"/>
      <w:marTop w:val="0"/>
      <w:marBottom w:val="0"/>
      <w:divBdr>
        <w:top w:val="none" w:sz="0" w:space="0" w:color="auto"/>
        <w:left w:val="none" w:sz="0" w:space="0" w:color="auto"/>
        <w:bottom w:val="none" w:sz="0" w:space="0" w:color="auto"/>
        <w:right w:val="none" w:sz="0" w:space="0" w:color="auto"/>
      </w:divBdr>
    </w:div>
    <w:div w:id="305205804">
      <w:marLeft w:val="480"/>
      <w:marRight w:val="0"/>
      <w:marTop w:val="0"/>
      <w:marBottom w:val="0"/>
      <w:divBdr>
        <w:top w:val="none" w:sz="0" w:space="0" w:color="auto"/>
        <w:left w:val="none" w:sz="0" w:space="0" w:color="auto"/>
        <w:bottom w:val="none" w:sz="0" w:space="0" w:color="auto"/>
        <w:right w:val="none" w:sz="0" w:space="0" w:color="auto"/>
      </w:divBdr>
    </w:div>
    <w:div w:id="305207852">
      <w:marLeft w:val="480"/>
      <w:marRight w:val="0"/>
      <w:marTop w:val="0"/>
      <w:marBottom w:val="0"/>
      <w:divBdr>
        <w:top w:val="none" w:sz="0" w:space="0" w:color="auto"/>
        <w:left w:val="none" w:sz="0" w:space="0" w:color="auto"/>
        <w:bottom w:val="none" w:sz="0" w:space="0" w:color="auto"/>
        <w:right w:val="none" w:sz="0" w:space="0" w:color="auto"/>
      </w:divBdr>
    </w:div>
    <w:div w:id="305283165">
      <w:marLeft w:val="480"/>
      <w:marRight w:val="0"/>
      <w:marTop w:val="0"/>
      <w:marBottom w:val="0"/>
      <w:divBdr>
        <w:top w:val="none" w:sz="0" w:space="0" w:color="auto"/>
        <w:left w:val="none" w:sz="0" w:space="0" w:color="auto"/>
        <w:bottom w:val="none" w:sz="0" w:space="0" w:color="auto"/>
        <w:right w:val="none" w:sz="0" w:space="0" w:color="auto"/>
      </w:divBdr>
    </w:div>
    <w:div w:id="305429562">
      <w:marLeft w:val="480"/>
      <w:marRight w:val="0"/>
      <w:marTop w:val="0"/>
      <w:marBottom w:val="0"/>
      <w:divBdr>
        <w:top w:val="none" w:sz="0" w:space="0" w:color="auto"/>
        <w:left w:val="none" w:sz="0" w:space="0" w:color="auto"/>
        <w:bottom w:val="none" w:sz="0" w:space="0" w:color="auto"/>
        <w:right w:val="none" w:sz="0" w:space="0" w:color="auto"/>
      </w:divBdr>
    </w:div>
    <w:div w:id="305474869">
      <w:marLeft w:val="480"/>
      <w:marRight w:val="0"/>
      <w:marTop w:val="0"/>
      <w:marBottom w:val="0"/>
      <w:divBdr>
        <w:top w:val="none" w:sz="0" w:space="0" w:color="auto"/>
        <w:left w:val="none" w:sz="0" w:space="0" w:color="auto"/>
        <w:bottom w:val="none" w:sz="0" w:space="0" w:color="auto"/>
        <w:right w:val="none" w:sz="0" w:space="0" w:color="auto"/>
      </w:divBdr>
    </w:div>
    <w:div w:id="305546052">
      <w:marLeft w:val="480"/>
      <w:marRight w:val="0"/>
      <w:marTop w:val="0"/>
      <w:marBottom w:val="0"/>
      <w:divBdr>
        <w:top w:val="none" w:sz="0" w:space="0" w:color="auto"/>
        <w:left w:val="none" w:sz="0" w:space="0" w:color="auto"/>
        <w:bottom w:val="none" w:sz="0" w:space="0" w:color="auto"/>
        <w:right w:val="none" w:sz="0" w:space="0" w:color="auto"/>
      </w:divBdr>
    </w:div>
    <w:div w:id="305551022">
      <w:marLeft w:val="480"/>
      <w:marRight w:val="0"/>
      <w:marTop w:val="0"/>
      <w:marBottom w:val="0"/>
      <w:divBdr>
        <w:top w:val="none" w:sz="0" w:space="0" w:color="auto"/>
        <w:left w:val="none" w:sz="0" w:space="0" w:color="auto"/>
        <w:bottom w:val="none" w:sz="0" w:space="0" w:color="auto"/>
        <w:right w:val="none" w:sz="0" w:space="0" w:color="auto"/>
      </w:divBdr>
    </w:div>
    <w:div w:id="305555119">
      <w:marLeft w:val="480"/>
      <w:marRight w:val="0"/>
      <w:marTop w:val="0"/>
      <w:marBottom w:val="0"/>
      <w:divBdr>
        <w:top w:val="none" w:sz="0" w:space="0" w:color="auto"/>
        <w:left w:val="none" w:sz="0" w:space="0" w:color="auto"/>
        <w:bottom w:val="none" w:sz="0" w:space="0" w:color="auto"/>
        <w:right w:val="none" w:sz="0" w:space="0" w:color="auto"/>
      </w:divBdr>
    </w:div>
    <w:div w:id="305555368">
      <w:marLeft w:val="480"/>
      <w:marRight w:val="0"/>
      <w:marTop w:val="0"/>
      <w:marBottom w:val="0"/>
      <w:divBdr>
        <w:top w:val="none" w:sz="0" w:space="0" w:color="auto"/>
        <w:left w:val="none" w:sz="0" w:space="0" w:color="auto"/>
        <w:bottom w:val="none" w:sz="0" w:space="0" w:color="auto"/>
        <w:right w:val="none" w:sz="0" w:space="0" w:color="auto"/>
      </w:divBdr>
    </w:div>
    <w:div w:id="305624051">
      <w:marLeft w:val="480"/>
      <w:marRight w:val="0"/>
      <w:marTop w:val="0"/>
      <w:marBottom w:val="0"/>
      <w:divBdr>
        <w:top w:val="none" w:sz="0" w:space="0" w:color="auto"/>
        <w:left w:val="none" w:sz="0" w:space="0" w:color="auto"/>
        <w:bottom w:val="none" w:sz="0" w:space="0" w:color="auto"/>
        <w:right w:val="none" w:sz="0" w:space="0" w:color="auto"/>
      </w:divBdr>
    </w:div>
    <w:div w:id="305740643">
      <w:marLeft w:val="480"/>
      <w:marRight w:val="0"/>
      <w:marTop w:val="0"/>
      <w:marBottom w:val="0"/>
      <w:divBdr>
        <w:top w:val="none" w:sz="0" w:space="0" w:color="auto"/>
        <w:left w:val="none" w:sz="0" w:space="0" w:color="auto"/>
        <w:bottom w:val="none" w:sz="0" w:space="0" w:color="auto"/>
        <w:right w:val="none" w:sz="0" w:space="0" w:color="auto"/>
      </w:divBdr>
    </w:div>
    <w:div w:id="305747622">
      <w:marLeft w:val="480"/>
      <w:marRight w:val="0"/>
      <w:marTop w:val="0"/>
      <w:marBottom w:val="0"/>
      <w:divBdr>
        <w:top w:val="none" w:sz="0" w:space="0" w:color="auto"/>
        <w:left w:val="none" w:sz="0" w:space="0" w:color="auto"/>
        <w:bottom w:val="none" w:sz="0" w:space="0" w:color="auto"/>
        <w:right w:val="none" w:sz="0" w:space="0" w:color="auto"/>
      </w:divBdr>
    </w:div>
    <w:div w:id="305748206">
      <w:marLeft w:val="480"/>
      <w:marRight w:val="0"/>
      <w:marTop w:val="0"/>
      <w:marBottom w:val="0"/>
      <w:divBdr>
        <w:top w:val="none" w:sz="0" w:space="0" w:color="auto"/>
        <w:left w:val="none" w:sz="0" w:space="0" w:color="auto"/>
        <w:bottom w:val="none" w:sz="0" w:space="0" w:color="auto"/>
        <w:right w:val="none" w:sz="0" w:space="0" w:color="auto"/>
      </w:divBdr>
    </w:div>
    <w:div w:id="305815044">
      <w:marLeft w:val="480"/>
      <w:marRight w:val="0"/>
      <w:marTop w:val="0"/>
      <w:marBottom w:val="0"/>
      <w:divBdr>
        <w:top w:val="none" w:sz="0" w:space="0" w:color="auto"/>
        <w:left w:val="none" w:sz="0" w:space="0" w:color="auto"/>
        <w:bottom w:val="none" w:sz="0" w:space="0" w:color="auto"/>
        <w:right w:val="none" w:sz="0" w:space="0" w:color="auto"/>
      </w:divBdr>
    </w:div>
    <w:div w:id="305818811">
      <w:marLeft w:val="480"/>
      <w:marRight w:val="0"/>
      <w:marTop w:val="0"/>
      <w:marBottom w:val="0"/>
      <w:divBdr>
        <w:top w:val="none" w:sz="0" w:space="0" w:color="auto"/>
        <w:left w:val="none" w:sz="0" w:space="0" w:color="auto"/>
        <w:bottom w:val="none" w:sz="0" w:space="0" w:color="auto"/>
        <w:right w:val="none" w:sz="0" w:space="0" w:color="auto"/>
      </w:divBdr>
    </w:div>
    <w:div w:id="305865386">
      <w:marLeft w:val="480"/>
      <w:marRight w:val="0"/>
      <w:marTop w:val="0"/>
      <w:marBottom w:val="0"/>
      <w:divBdr>
        <w:top w:val="none" w:sz="0" w:space="0" w:color="auto"/>
        <w:left w:val="none" w:sz="0" w:space="0" w:color="auto"/>
        <w:bottom w:val="none" w:sz="0" w:space="0" w:color="auto"/>
        <w:right w:val="none" w:sz="0" w:space="0" w:color="auto"/>
      </w:divBdr>
    </w:div>
    <w:div w:id="305932805">
      <w:marLeft w:val="480"/>
      <w:marRight w:val="0"/>
      <w:marTop w:val="0"/>
      <w:marBottom w:val="0"/>
      <w:divBdr>
        <w:top w:val="none" w:sz="0" w:space="0" w:color="auto"/>
        <w:left w:val="none" w:sz="0" w:space="0" w:color="auto"/>
        <w:bottom w:val="none" w:sz="0" w:space="0" w:color="auto"/>
        <w:right w:val="none" w:sz="0" w:space="0" w:color="auto"/>
      </w:divBdr>
    </w:div>
    <w:div w:id="305936300">
      <w:marLeft w:val="480"/>
      <w:marRight w:val="0"/>
      <w:marTop w:val="0"/>
      <w:marBottom w:val="0"/>
      <w:divBdr>
        <w:top w:val="none" w:sz="0" w:space="0" w:color="auto"/>
        <w:left w:val="none" w:sz="0" w:space="0" w:color="auto"/>
        <w:bottom w:val="none" w:sz="0" w:space="0" w:color="auto"/>
        <w:right w:val="none" w:sz="0" w:space="0" w:color="auto"/>
      </w:divBdr>
    </w:div>
    <w:div w:id="305940485">
      <w:marLeft w:val="480"/>
      <w:marRight w:val="0"/>
      <w:marTop w:val="0"/>
      <w:marBottom w:val="0"/>
      <w:divBdr>
        <w:top w:val="none" w:sz="0" w:space="0" w:color="auto"/>
        <w:left w:val="none" w:sz="0" w:space="0" w:color="auto"/>
        <w:bottom w:val="none" w:sz="0" w:space="0" w:color="auto"/>
        <w:right w:val="none" w:sz="0" w:space="0" w:color="auto"/>
      </w:divBdr>
    </w:div>
    <w:div w:id="306008268">
      <w:marLeft w:val="480"/>
      <w:marRight w:val="0"/>
      <w:marTop w:val="0"/>
      <w:marBottom w:val="0"/>
      <w:divBdr>
        <w:top w:val="none" w:sz="0" w:space="0" w:color="auto"/>
        <w:left w:val="none" w:sz="0" w:space="0" w:color="auto"/>
        <w:bottom w:val="none" w:sz="0" w:space="0" w:color="auto"/>
        <w:right w:val="none" w:sz="0" w:space="0" w:color="auto"/>
      </w:divBdr>
    </w:div>
    <w:div w:id="306008353">
      <w:marLeft w:val="480"/>
      <w:marRight w:val="0"/>
      <w:marTop w:val="0"/>
      <w:marBottom w:val="0"/>
      <w:divBdr>
        <w:top w:val="none" w:sz="0" w:space="0" w:color="auto"/>
        <w:left w:val="none" w:sz="0" w:space="0" w:color="auto"/>
        <w:bottom w:val="none" w:sz="0" w:space="0" w:color="auto"/>
        <w:right w:val="none" w:sz="0" w:space="0" w:color="auto"/>
      </w:divBdr>
    </w:div>
    <w:div w:id="306014240">
      <w:marLeft w:val="480"/>
      <w:marRight w:val="0"/>
      <w:marTop w:val="0"/>
      <w:marBottom w:val="0"/>
      <w:divBdr>
        <w:top w:val="none" w:sz="0" w:space="0" w:color="auto"/>
        <w:left w:val="none" w:sz="0" w:space="0" w:color="auto"/>
        <w:bottom w:val="none" w:sz="0" w:space="0" w:color="auto"/>
        <w:right w:val="none" w:sz="0" w:space="0" w:color="auto"/>
      </w:divBdr>
    </w:div>
    <w:div w:id="306014258">
      <w:marLeft w:val="480"/>
      <w:marRight w:val="0"/>
      <w:marTop w:val="0"/>
      <w:marBottom w:val="0"/>
      <w:divBdr>
        <w:top w:val="none" w:sz="0" w:space="0" w:color="auto"/>
        <w:left w:val="none" w:sz="0" w:space="0" w:color="auto"/>
        <w:bottom w:val="none" w:sz="0" w:space="0" w:color="auto"/>
        <w:right w:val="none" w:sz="0" w:space="0" w:color="auto"/>
      </w:divBdr>
    </w:div>
    <w:div w:id="306055355">
      <w:marLeft w:val="480"/>
      <w:marRight w:val="0"/>
      <w:marTop w:val="0"/>
      <w:marBottom w:val="0"/>
      <w:divBdr>
        <w:top w:val="none" w:sz="0" w:space="0" w:color="auto"/>
        <w:left w:val="none" w:sz="0" w:space="0" w:color="auto"/>
        <w:bottom w:val="none" w:sz="0" w:space="0" w:color="auto"/>
        <w:right w:val="none" w:sz="0" w:space="0" w:color="auto"/>
      </w:divBdr>
    </w:div>
    <w:div w:id="306058837">
      <w:marLeft w:val="480"/>
      <w:marRight w:val="0"/>
      <w:marTop w:val="0"/>
      <w:marBottom w:val="0"/>
      <w:divBdr>
        <w:top w:val="none" w:sz="0" w:space="0" w:color="auto"/>
        <w:left w:val="none" w:sz="0" w:space="0" w:color="auto"/>
        <w:bottom w:val="none" w:sz="0" w:space="0" w:color="auto"/>
        <w:right w:val="none" w:sz="0" w:space="0" w:color="auto"/>
      </w:divBdr>
    </w:div>
    <w:div w:id="306059543">
      <w:marLeft w:val="480"/>
      <w:marRight w:val="0"/>
      <w:marTop w:val="0"/>
      <w:marBottom w:val="0"/>
      <w:divBdr>
        <w:top w:val="none" w:sz="0" w:space="0" w:color="auto"/>
        <w:left w:val="none" w:sz="0" w:space="0" w:color="auto"/>
        <w:bottom w:val="none" w:sz="0" w:space="0" w:color="auto"/>
        <w:right w:val="none" w:sz="0" w:space="0" w:color="auto"/>
      </w:divBdr>
    </w:div>
    <w:div w:id="306206532">
      <w:marLeft w:val="480"/>
      <w:marRight w:val="0"/>
      <w:marTop w:val="0"/>
      <w:marBottom w:val="0"/>
      <w:divBdr>
        <w:top w:val="none" w:sz="0" w:space="0" w:color="auto"/>
        <w:left w:val="none" w:sz="0" w:space="0" w:color="auto"/>
        <w:bottom w:val="none" w:sz="0" w:space="0" w:color="auto"/>
        <w:right w:val="none" w:sz="0" w:space="0" w:color="auto"/>
      </w:divBdr>
    </w:div>
    <w:div w:id="306207255">
      <w:marLeft w:val="480"/>
      <w:marRight w:val="0"/>
      <w:marTop w:val="0"/>
      <w:marBottom w:val="0"/>
      <w:divBdr>
        <w:top w:val="none" w:sz="0" w:space="0" w:color="auto"/>
        <w:left w:val="none" w:sz="0" w:space="0" w:color="auto"/>
        <w:bottom w:val="none" w:sz="0" w:space="0" w:color="auto"/>
        <w:right w:val="none" w:sz="0" w:space="0" w:color="auto"/>
      </w:divBdr>
    </w:div>
    <w:div w:id="306280129">
      <w:marLeft w:val="480"/>
      <w:marRight w:val="0"/>
      <w:marTop w:val="0"/>
      <w:marBottom w:val="0"/>
      <w:divBdr>
        <w:top w:val="none" w:sz="0" w:space="0" w:color="auto"/>
        <w:left w:val="none" w:sz="0" w:space="0" w:color="auto"/>
        <w:bottom w:val="none" w:sz="0" w:space="0" w:color="auto"/>
        <w:right w:val="none" w:sz="0" w:space="0" w:color="auto"/>
      </w:divBdr>
    </w:div>
    <w:div w:id="306280534">
      <w:marLeft w:val="480"/>
      <w:marRight w:val="0"/>
      <w:marTop w:val="0"/>
      <w:marBottom w:val="0"/>
      <w:divBdr>
        <w:top w:val="none" w:sz="0" w:space="0" w:color="auto"/>
        <w:left w:val="none" w:sz="0" w:space="0" w:color="auto"/>
        <w:bottom w:val="none" w:sz="0" w:space="0" w:color="auto"/>
        <w:right w:val="none" w:sz="0" w:space="0" w:color="auto"/>
      </w:divBdr>
    </w:div>
    <w:div w:id="306321464">
      <w:marLeft w:val="480"/>
      <w:marRight w:val="0"/>
      <w:marTop w:val="0"/>
      <w:marBottom w:val="0"/>
      <w:divBdr>
        <w:top w:val="none" w:sz="0" w:space="0" w:color="auto"/>
        <w:left w:val="none" w:sz="0" w:space="0" w:color="auto"/>
        <w:bottom w:val="none" w:sz="0" w:space="0" w:color="auto"/>
        <w:right w:val="none" w:sz="0" w:space="0" w:color="auto"/>
      </w:divBdr>
    </w:div>
    <w:div w:id="306322316">
      <w:marLeft w:val="480"/>
      <w:marRight w:val="0"/>
      <w:marTop w:val="0"/>
      <w:marBottom w:val="0"/>
      <w:divBdr>
        <w:top w:val="none" w:sz="0" w:space="0" w:color="auto"/>
        <w:left w:val="none" w:sz="0" w:space="0" w:color="auto"/>
        <w:bottom w:val="none" w:sz="0" w:space="0" w:color="auto"/>
        <w:right w:val="none" w:sz="0" w:space="0" w:color="auto"/>
      </w:divBdr>
    </w:div>
    <w:div w:id="306325307">
      <w:marLeft w:val="480"/>
      <w:marRight w:val="0"/>
      <w:marTop w:val="0"/>
      <w:marBottom w:val="0"/>
      <w:divBdr>
        <w:top w:val="none" w:sz="0" w:space="0" w:color="auto"/>
        <w:left w:val="none" w:sz="0" w:space="0" w:color="auto"/>
        <w:bottom w:val="none" w:sz="0" w:space="0" w:color="auto"/>
        <w:right w:val="none" w:sz="0" w:space="0" w:color="auto"/>
      </w:divBdr>
    </w:div>
    <w:div w:id="306328592">
      <w:marLeft w:val="480"/>
      <w:marRight w:val="0"/>
      <w:marTop w:val="0"/>
      <w:marBottom w:val="0"/>
      <w:divBdr>
        <w:top w:val="none" w:sz="0" w:space="0" w:color="auto"/>
        <w:left w:val="none" w:sz="0" w:space="0" w:color="auto"/>
        <w:bottom w:val="none" w:sz="0" w:space="0" w:color="auto"/>
        <w:right w:val="none" w:sz="0" w:space="0" w:color="auto"/>
      </w:divBdr>
    </w:div>
    <w:div w:id="306400983">
      <w:marLeft w:val="480"/>
      <w:marRight w:val="0"/>
      <w:marTop w:val="0"/>
      <w:marBottom w:val="0"/>
      <w:divBdr>
        <w:top w:val="none" w:sz="0" w:space="0" w:color="auto"/>
        <w:left w:val="none" w:sz="0" w:space="0" w:color="auto"/>
        <w:bottom w:val="none" w:sz="0" w:space="0" w:color="auto"/>
        <w:right w:val="none" w:sz="0" w:space="0" w:color="auto"/>
      </w:divBdr>
    </w:div>
    <w:div w:id="306512362">
      <w:marLeft w:val="480"/>
      <w:marRight w:val="0"/>
      <w:marTop w:val="0"/>
      <w:marBottom w:val="0"/>
      <w:divBdr>
        <w:top w:val="none" w:sz="0" w:space="0" w:color="auto"/>
        <w:left w:val="none" w:sz="0" w:space="0" w:color="auto"/>
        <w:bottom w:val="none" w:sz="0" w:space="0" w:color="auto"/>
        <w:right w:val="none" w:sz="0" w:space="0" w:color="auto"/>
      </w:divBdr>
    </w:div>
    <w:div w:id="306512395">
      <w:marLeft w:val="480"/>
      <w:marRight w:val="0"/>
      <w:marTop w:val="0"/>
      <w:marBottom w:val="0"/>
      <w:divBdr>
        <w:top w:val="none" w:sz="0" w:space="0" w:color="auto"/>
        <w:left w:val="none" w:sz="0" w:space="0" w:color="auto"/>
        <w:bottom w:val="none" w:sz="0" w:space="0" w:color="auto"/>
        <w:right w:val="none" w:sz="0" w:space="0" w:color="auto"/>
      </w:divBdr>
    </w:div>
    <w:div w:id="306512557">
      <w:marLeft w:val="480"/>
      <w:marRight w:val="0"/>
      <w:marTop w:val="0"/>
      <w:marBottom w:val="0"/>
      <w:divBdr>
        <w:top w:val="none" w:sz="0" w:space="0" w:color="auto"/>
        <w:left w:val="none" w:sz="0" w:space="0" w:color="auto"/>
        <w:bottom w:val="none" w:sz="0" w:space="0" w:color="auto"/>
        <w:right w:val="none" w:sz="0" w:space="0" w:color="auto"/>
      </w:divBdr>
    </w:div>
    <w:div w:id="306710069">
      <w:marLeft w:val="480"/>
      <w:marRight w:val="0"/>
      <w:marTop w:val="0"/>
      <w:marBottom w:val="0"/>
      <w:divBdr>
        <w:top w:val="none" w:sz="0" w:space="0" w:color="auto"/>
        <w:left w:val="none" w:sz="0" w:space="0" w:color="auto"/>
        <w:bottom w:val="none" w:sz="0" w:space="0" w:color="auto"/>
        <w:right w:val="none" w:sz="0" w:space="0" w:color="auto"/>
      </w:divBdr>
    </w:div>
    <w:div w:id="306711277">
      <w:marLeft w:val="480"/>
      <w:marRight w:val="0"/>
      <w:marTop w:val="0"/>
      <w:marBottom w:val="0"/>
      <w:divBdr>
        <w:top w:val="none" w:sz="0" w:space="0" w:color="auto"/>
        <w:left w:val="none" w:sz="0" w:space="0" w:color="auto"/>
        <w:bottom w:val="none" w:sz="0" w:space="0" w:color="auto"/>
        <w:right w:val="none" w:sz="0" w:space="0" w:color="auto"/>
      </w:divBdr>
    </w:div>
    <w:div w:id="306789455">
      <w:marLeft w:val="480"/>
      <w:marRight w:val="0"/>
      <w:marTop w:val="0"/>
      <w:marBottom w:val="0"/>
      <w:divBdr>
        <w:top w:val="none" w:sz="0" w:space="0" w:color="auto"/>
        <w:left w:val="none" w:sz="0" w:space="0" w:color="auto"/>
        <w:bottom w:val="none" w:sz="0" w:space="0" w:color="auto"/>
        <w:right w:val="none" w:sz="0" w:space="0" w:color="auto"/>
      </w:divBdr>
    </w:div>
    <w:div w:id="306865518">
      <w:marLeft w:val="480"/>
      <w:marRight w:val="0"/>
      <w:marTop w:val="0"/>
      <w:marBottom w:val="0"/>
      <w:divBdr>
        <w:top w:val="none" w:sz="0" w:space="0" w:color="auto"/>
        <w:left w:val="none" w:sz="0" w:space="0" w:color="auto"/>
        <w:bottom w:val="none" w:sz="0" w:space="0" w:color="auto"/>
        <w:right w:val="none" w:sz="0" w:space="0" w:color="auto"/>
      </w:divBdr>
    </w:div>
    <w:div w:id="306974892">
      <w:marLeft w:val="480"/>
      <w:marRight w:val="0"/>
      <w:marTop w:val="0"/>
      <w:marBottom w:val="0"/>
      <w:divBdr>
        <w:top w:val="none" w:sz="0" w:space="0" w:color="auto"/>
        <w:left w:val="none" w:sz="0" w:space="0" w:color="auto"/>
        <w:bottom w:val="none" w:sz="0" w:space="0" w:color="auto"/>
        <w:right w:val="none" w:sz="0" w:space="0" w:color="auto"/>
      </w:divBdr>
    </w:div>
    <w:div w:id="306977465">
      <w:marLeft w:val="480"/>
      <w:marRight w:val="0"/>
      <w:marTop w:val="0"/>
      <w:marBottom w:val="0"/>
      <w:divBdr>
        <w:top w:val="none" w:sz="0" w:space="0" w:color="auto"/>
        <w:left w:val="none" w:sz="0" w:space="0" w:color="auto"/>
        <w:bottom w:val="none" w:sz="0" w:space="0" w:color="auto"/>
        <w:right w:val="none" w:sz="0" w:space="0" w:color="auto"/>
      </w:divBdr>
    </w:div>
    <w:div w:id="307050584">
      <w:marLeft w:val="480"/>
      <w:marRight w:val="0"/>
      <w:marTop w:val="0"/>
      <w:marBottom w:val="0"/>
      <w:divBdr>
        <w:top w:val="none" w:sz="0" w:space="0" w:color="auto"/>
        <w:left w:val="none" w:sz="0" w:space="0" w:color="auto"/>
        <w:bottom w:val="none" w:sz="0" w:space="0" w:color="auto"/>
        <w:right w:val="none" w:sz="0" w:space="0" w:color="auto"/>
      </w:divBdr>
    </w:div>
    <w:div w:id="307055403">
      <w:marLeft w:val="480"/>
      <w:marRight w:val="0"/>
      <w:marTop w:val="0"/>
      <w:marBottom w:val="0"/>
      <w:divBdr>
        <w:top w:val="none" w:sz="0" w:space="0" w:color="auto"/>
        <w:left w:val="none" w:sz="0" w:space="0" w:color="auto"/>
        <w:bottom w:val="none" w:sz="0" w:space="0" w:color="auto"/>
        <w:right w:val="none" w:sz="0" w:space="0" w:color="auto"/>
      </w:divBdr>
    </w:div>
    <w:div w:id="307134235">
      <w:marLeft w:val="480"/>
      <w:marRight w:val="0"/>
      <w:marTop w:val="0"/>
      <w:marBottom w:val="0"/>
      <w:divBdr>
        <w:top w:val="none" w:sz="0" w:space="0" w:color="auto"/>
        <w:left w:val="none" w:sz="0" w:space="0" w:color="auto"/>
        <w:bottom w:val="none" w:sz="0" w:space="0" w:color="auto"/>
        <w:right w:val="none" w:sz="0" w:space="0" w:color="auto"/>
      </w:divBdr>
    </w:div>
    <w:div w:id="307168021">
      <w:marLeft w:val="480"/>
      <w:marRight w:val="0"/>
      <w:marTop w:val="0"/>
      <w:marBottom w:val="0"/>
      <w:divBdr>
        <w:top w:val="none" w:sz="0" w:space="0" w:color="auto"/>
        <w:left w:val="none" w:sz="0" w:space="0" w:color="auto"/>
        <w:bottom w:val="none" w:sz="0" w:space="0" w:color="auto"/>
        <w:right w:val="none" w:sz="0" w:space="0" w:color="auto"/>
      </w:divBdr>
    </w:div>
    <w:div w:id="307173679">
      <w:marLeft w:val="480"/>
      <w:marRight w:val="0"/>
      <w:marTop w:val="0"/>
      <w:marBottom w:val="0"/>
      <w:divBdr>
        <w:top w:val="none" w:sz="0" w:space="0" w:color="auto"/>
        <w:left w:val="none" w:sz="0" w:space="0" w:color="auto"/>
        <w:bottom w:val="none" w:sz="0" w:space="0" w:color="auto"/>
        <w:right w:val="none" w:sz="0" w:space="0" w:color="auto"/>
      </w:divBdr>
    </w:div>
    <w:div w:id="307174704">
      <w:marLeft w:val="480"/>
      <w:marRight w:val="0"/>
      <w:marTop w:val="0"/>
      <w:marBottom w:val="0"/>
      <w:divBdr>
        <w:top w:val="none" w:sz="0" w:space="0" w:color="auto"/>
        <w:left w:val="none" w:sz="0" w:space="0" w:color="auto"/>
        <w:bottom w:val="none" w:sz="0" w:space="0" w:color="auto"/>
        <w:right w:val="none" w:sz="0" w:space="0" w:color="auto"/>
      </w:divBdr>
    </w:div>
    <w:div w:id="307244989">
      <w:marLeft w:val="480"/>
      <w:marRight w:val="0"/>
      <w:marTop w:val="0"/>
      <w:marBottom w:val="0"/>
      <w:divBdr>
        <w:top w:val="none" w:sz="0" w:space="0" w:color="auto"/>
        <w:left w:val="none" w:sz="0" w:space="0" w:color="auto"/>
        <w:bottom w:val="none" w:sz="0" w:space="0" w:color="auto"/>
        <w:right w:val="none" w:sz="0" w:space="0" w:color="auto"/>
      </w:divBdr>
    </w:div>
    <w:div w:id="307245973">
      <w:marLeft w:val="480"/>
      <w:marRight w:val="0"/>
      <w:marTop w:val="0"/>
      <w:marBottom w:val="0"/>
      <w:divBdr>
        <w:top w:val="none" w:sz="0" w:space="0" w:color="auto"/>
        <w:left w:val="none" w:sz="0" w:space="0" w:color="auto"/>
        <w:bottom w:val="none" w:sz="0" w:space="0" w:color="auto"/>
        <w:right w:val="none" w:sz="0" w:space="0" w:color="auto"/>
      </w:divBdr>
    </w:div>
    <w:div w:id="307249987">
      <w:marLeft w:val="480"/>
      <w:marRight w:val="0"/>
      <w:marTop w:val="0"/>
      <w:marBottom w:val="0"/>
      <w:divBdr>
        <w:top w:val="none" w:sz="0" w:space="0" w:color="auto"/>
        <w:left w:val="none" w:sz="0" w:space="0" w:color="auto"/>
        <w:bottom w:val="none" w:sz="0" w:space="0" w:color="auto"/>
        <w:right w:val="none" w:sz="0" w:space="0" w:color="auto"/>
      </w:divBdr>
    </w:div>
    <w:div w:id="307324857">
      <w:marLeft w:val="480"/>
      <w:marRight w:val="0"/>
      <w:marTop w:val="0"/>
      <w:marBottom w:val="0"/>
      <w:divBdr>
        <w:top w:val="none" w:sz="0" w:space="0" w:color="auto"/>
        <w:left w:val="none" w:sz="0" w:space="0" w:color="auto"/>
        <w:bottom w:val="none" w:sz="0" w:space="0" w:color="auto"/>
        <w:right w:val="none" w:sz="0" w:space="0" w:color="auto"/>
      </w:divBdr>
    </w:div>
    <w:div w:id="307441096">
      <w:marLeft w:val="480"/>
      <w:marRight w:val="0"/>
      <w:marTop w:val="0"/>
      <w:marBottom w:val="0"/>
      <w:divBdr>
        <w:top w:val="none" w:sz="0" w:space="0" w:color="auto"/>
        <w:left w:val="none" w:sz="0" w:space="0" w:color="auto"/>
        <w:bottom w:val="none" w:sz="0" w:space="0" w:color="auto"/>
        <w:right w:val="none" w:sz="0" w:space="0" w:color="auto"/>
      </w:divBdr>
    </w:div>
    <w:div w:id="307441528">
      <w:marLeft w:val="480"/>
      <w:marRight w:val="0"/>
      <w:marTop w:val="0"/>
      <w:marBottom w:val="0"/>
      <w:divBdr>
        <w:top w:val="none" w:sz="0" w:space="0" w:color="auto"/>
        <w:left w:val="none" w:sz="0" w:space="0" w:color="auto"/>
        <w:bottom w:val="none" w:sz="0" w:space="0" w:color="auto"/>
        <w:right w:val="none" w:sz="0" w:space="0" w:color="auto"/>
      </w:divBdr>
    </w:div>
    <w:div w:id="307515290">
      <w:marLeft w:val="480"/>
      <w:marRight w:val="0"/>
      <w:marTop w:val="0"/>
      <w:marBottom w:val="0"/>
      <w:divBdr>
        <w:top w:val="none" w:sz="0" w:space="0" w:color="auto"/>
        <w:left w:val="none" w:sz="0" w:space="0" w:color="auto"/>
        <w:bottom w:val="none" w:sz="0" w:space="0" w:color="auto"/>
        <w:right w:val="none" w:sz="0" w:space="0" w:color="auto"/>
      </w:divBdr>
    </w:div>
    <w:div w:id="307516190">
      <w:marLeft w:val="480"/>
      <w:marRight w:val="0"/>
      <w:marTop w:val="0"/>
      <w:marBottom w:val="0"/>
      <w:divBdr>
        <w:top w:val="none" w:sz="0" w:space="0" w:color="auto"/>
        <w:left w:val="none" w:sz="0" w:space="0" w:color="auto"/>
        <w:bottom w:val="none" w:sz="0" w:space="0" w:color="auto"/>
        <w:right w:val="none" w:sz="0" w:space="0" w:color="auto"/>
      </w:divBdr>
    </w:div>
    <w:div w:id="307518071">
      <w:marLeft w:val="480"/>
      <w:marRight w:val="0"/>
      <w:marTop w:val="0"/>
      <w:marBottom w:val="0"/>
      <w:divBdr>
        <w:top w:val="none" w:sz="0" w:space="0" w:color="auto"/>
        <w:left w:val="none" w:sz="0" w:space="0" w:color="auto"/>
        <w:bottom w:val="none" w:sz="0" w:space="0" w:color="auto"/>
        <w:right w:val="none" w:sz="0" w:space="0" w:color="auto"/>
      </w:divBdr>
    </w:div>
    <w:div w:id="307519510">
      <w:marLeft w:val="480"/>
      <w:marRight w:val="0"/>
      <w:marTop w:val="0"/>
      <w:marBottom w:val="0"/>
      <w:divBdr>
        <w:top w:val="none" w:sz="0" w:space="0" w:color="auto"/>
        <w:left w:val="none" w:sz="0" w:space="0" w:color="auto"/>
        <w:bottom w:val="none" w:sz="0" w:space="0" w:color="auto"/>
        <w:right w:val="none" w:sz="0" w:space="0" w:color="auto"/>
      </w:divBdr>
    </w:div>
    <w:div w:id="307563773">
      <w:marLeft w:val="480"/>
      <w:marRight w:val="0"/>
      <w:marTop w:val="0"/>
      <w:marBottom w:val="0"/>
      <w:divBdr>
        <w:top w:val="none" w:sz="0" w:space="0" w:color="auto"/>
        <w:left w:val="none" w:sz="0" w:space="0" w:color="auto"/>
        <w:bottom w:val="none" w:sz="0" w:space="0" w:color="auto"/>
        <w:right w:val="none" w:sz="0" w:space="0" w:color="auto"/>
      </w:divBdr>
    </w:div>
    <w:div w:id="307589729">
      <w:marLeft w:val="480"/>
      <w:marRight w:val="0"/>
      <w:marTop w:val="0"/>
      <w:marBottom w:val="0"/>
      <w:divBdr>
        <w:top w:val="none" w:sz="0" w:space="0" w:color="auto"/>
        <w:left w:val="none" w:sz="0" w:space="0" w:color="auto"/>
        <w:bottom w:val="none" w:sz="0" w:space="0" w:color="auto"/>
        <w:right w:val="none" w:sz="0" w:space="0" w:color="auto"/>
      </w:divBdr>
    </w:div>
    <w:div w:id="307631413">
      <w:marLeft w:val="480"/>
      <w:marRight w:val="0"/>
      <w:marTop w:val="0"/>
      <w:marBottom w:val="0"/>
      <w:divBdr>
        <w:top w:val="none" w:sz="0" w:space="0" w:color="auto"/>
        <w:left w:val="none" w:sz="0" w:space="0" w:color="auto"/>
        <w:bottom w:val="none" w:sz="0" w:space="0" w:color="auto"/>
        <w:right w:val="none" w:sz="0" w:space="0" w:color="auto"/>
      </w:divBdr>
    </w:div>
    <w:div w:id="307638660">
      <w:marLeft w:val="480"/>
      <w:marRight w:val="0"/>
      <w:marTop w:val="0"/>
      <w:marBottom w:val="0"/>
      <w:divBdr>
        <w:top w:val="none" w:sz="0" w:space="0" w:color="auto"/>
        <w:left w:val="none" w:sz="0" w:space="0" w:color="auto"/>
        <w:bottom w:val="none" w:sz="0" w:space="0" w:color="auto"/>
        <w:right w:val="none" w:sz="0" w:space="0" w:color="auto"/>
      </w:divBdr>
    </w:div>
    <w:div w:id="307708039">
      <w:marLeft w:val="480"/>
      <w:marRight w:val="0"/>
      <w:marTop w:val="0"/>
      <w:marBottom w:val="0"/>
      <w:divBdr>
        <w:top w:val="none" w:sz="0" w:space="0" w:color="auto"/>
        <w:left w:val="none" w:sz="0" w:space="0" w:color="auto"/>
        <w:bottom w:val="none" w:sz="0" w:space="0" w:color="auto"/>
        <w:right w:val="none" w:sz="0" w:space="0" w:color="auto"/>
      </w:divBdr>
    </w:div>
    <w:div w:id="307708222">
      <w:marLeft w:val="480"/>
      <w:marRight w:val="0"/>
      <w:marTop w:val="0"/>
      <w:marBottom w:val="0"/>
      <w:divBdr>
        <w:top w:val="none" w:sz="0" w:space="0" w:color="auto"/>
        <w:left w:val="none" w:sz="0" w:space="0" w:color="auto"/>
        <w:bottom w:val="none" w:sz="0" w:space="0" w:color="auto"/>
        <w:right w:val="none" w:sz="0" w:space="0" w:color="auto"/>
      </w:divBdr>
    </w:div>
    <w:div w:id="307782728">
      <w:marLeft w:val="480"/>
      <w:marRight w:val="0"/>
      <w:marTop w:val="0"/>
      <w:marBottom w:val="0"/>
      <w:divBdr>
        <w:top w:val="none" w:sz="0" w:space="0" w:color="auto"/>
        <w:left w:val="none" w:sz="0" w:space="0" w:color="auto"/>
        <w:bottom w:val="none" w:sz="0" w:space="0" w:color="auto"/>
        <w:right w:val="none" w:sz="0" w:space="0" w:color="auto"/>
      </w:divBdr>
    </w:div>
    <w:div w:id="307783237">
      <w:marLeft w:val="480"/>
      <w:marRight w:val="0"/>
      <w:marTop w:val="0"/>
      <w:marBottom w:val="0"/>
      <w:divBdr>
        <w:top w:val="none" w:sz="0" w:space="0" w:color="auto"/>
        <w:left w:val="none" w:sz="0" w:space="0" w:color="auto"/>
        <w:bottom w:val="none" w:sz="0" w:space="0" w:color="auto"/>
        <w:right w:val="none" w:sz="0" w:space="0" w:color="auto"/>
      </w:divBdr>
    </w:div>
    <w:div w:id="307830905">
      <w:marLeft w:val="480"/>
      <w:marRight w:val="0"/>
      <w:marTop w:val="0"/>
      <w:marBottom w:val="0"/>
      <w:divBdr>
        <w:top w:val="none" w:sz="0" w:space="0" w:color="auto"/>
        <w:left w:val="none" w:sz="0" w:space="0" w:color="auto"/>
        <w:bottom w:val="none" w:sz="0" w:space="0" w:color="auto"/>
        <w:right w:val="none" w:sz="0" w:space="0" w:color="auto"/>
      </w:divBdr>
    </w:div>
    <w:div w:id="307904558">
      <w:marLeft w:val="480"/>
      <w:marRight w:val="0"/>
      <w:marTop w:val="0"/>
      <w:marBottom w:val="0"/>
      <w:divBdr>
        <w:top w:val="none" w:sz="0" w:space="0" w:color="auto"/>
        <w:left w:val="none" w:sz="0" w:space="0" w:color="auto"/>
        <w:bottom w:val="none" w:sz="0" w:space="0" w:color="auto"/>
        <w:right w:val="none" w:sz="0" w:space="0" w:color="auto"/>
      </w:divBdr>
    </w:div>
    <w:div w:id="307974314">
      <w:marLeft w:val="480"/>
      <w:marRight w:val="0"/>
      <w:marTop w:val="0"/>
      <w:marBottom w:val="0"/>
      <w:divBdr>
        <w:top w:val="none" w:sz="0" w:space="0" w:color="auto"/>
        <w:left w:val="none" w:sz="0" w:space="0" w:color="auto"/>
        <w:bottom w:val="none" w:sz="0" w:space="0" w:color="auto"/>
        <w:right w:val="none" w:sz="0" w:space="0" w:color="auto"/>
      </w:divBdr>
    </w:div>
    <w:div w:id="307979449">
      <w:marLeft w:val="480"/>
      <w:marRight w:val="0"/>
      <w:marTop w:val="0"/>
      <w:marBottom w:val="0"/>
      <w:divBdr>
        <w:top w:val="none" w:sz="0" w:space="0" w:color="auto"/>
        <w:left w:val="none" w:sz="0" w:space="0" w:color="auto"/>
        <w:bottom w:val="none" w:sz="0" w:space="0" w:color="auto"/>
        <w:right w:val="none" w:sz="0" w:space="0" w:color="auto"/>
      </w:divBdr>
    </w:div>
    <w:div w:id="308023945">
      <w:marLeft w:val="480"/>
      <w:marRight w:val="0"/>
      <w:marTop w:val="0"/>
      <w:marBottom w:val="0"/>
      <w:divBdr>
        <w:top w:val="none" w:sz="0" w:space="0" w:color="auto"/>
        <w:left w:val="none" w:sz="0" w:space="0" w:color="auto"/>
        <w:bottom w:val="none" w:sz="0" w:space="0" w:color="auto"/>
        <w:right w:val="none" w:sz="0" w:space="0" w:color="auto"/>
      </w:divBdr>
    </w:div>
    <w:div w:id="308097481">
      <w:marLeft w:val="480"/>
      <w:marRight w:val="0"/>
      <w:marTop w:val="0"/>
      <w:marBottom w:val="0"/>
      <w:divBdr>
        <w:top w:val="none" w:sz="0" w:space="0" w:color="auto"/>
        <w:left w:val="none" w:sz="0" w:space="0" w:color="auto"/>
        <w:bottom w:val="none" w:sz="0" w:space="0" w:color="auto"/>
        <w:right w:val="none" w:sz="0" w:space="0" w:color="auto"/>
      </w:divBdr>
    </w:div>
    <w:div w:id="308099606">
      <w:marLeft w:val="480"/>
      <w:marRight w:val="0"/>
      <w:marTop w:val="0"/>
      <w:marBottom w:val="0"/>
      <w:divBdr>
        <w:top w:val="none" w:sz="0" w:space="0" w:color="auto"/>
        <w:left w:val="none" w:sz="0" w:space="0" w:color="auto"/>
        <w:bottom w:val="none" w:sz="0" w:space="0" w:color="auto"/>
        <w:right w:val="none" w:sz="0" w:space="0" w:color="auto"/>
      </w:divBdr>
    </w:div>
    <w:div w:id="308218446">
      <w:marLeft w:val="480"/>
      <w:marRight w:val="0"/>
      <w:marTop w:val="0"/>
      <w:marBottom w:val="0"/>
      <w:divBdr>
        <w:top w:val="none" w:sz="0" w:space="0" w:color="auto"/>
        <w:left w:val="none" w:sz="0" w:space="0" w:color="auto"/>
        <w:bottom w:val="none" w:sz="0" w:space="0" w:color="auto"/>
        <w:right w:val="none" w:sz="0" w:space="0" w:color="auto"/>
      </w:divBdr>
    </w:div>
    <w:div w:id="308286657">
      <w:marLeft w:val="480"/>
      <w:marRight w:val="0"/>
      <w:marTop w:val="0"/>
      <w:marBottom w:val="0"/>
      <w:divBdr>
        <w:top w:val="none" w:sz="0" w:space="0" w:color="auto"/>
        <w:left w:val="none" w:sz="0" w:space="0" w:color="auto"/>
        <w:bottom w:val="none" w:sz="0" w:space="0" w:color="auto"/>
        <w:right w:val="none" w:sz="0" w:space="0" w:color="auto"/>
      </w:divBdr>
    </w:div>
    <w:div w:id="308293988">
      <w:marLeft w:val="480"/>
      <w:marRight w:val="0"/>
      <w:marTop w:val="0"/>
      <w:marBottom w:val="0"/>
      <w:divBdr>
        <w:top w:val="none" w:sz="0" w:space="0" w:color="auto"/>
        <w:left w:val="none" w:sz="0" w:space="0" w:color="auto"/>
        <w:bottom w:val="none" w:sz="0" w:space="0" w:color="auto"/>
        <w:right w:val="none" w:sz="0" w:space="0" w:color="auto"/>
      </w:divBdr>
    </w:div>
    <w:div w:id="308435703">
      <w:marLeft w:val="480"/>
      <w:marRight w:val="0"/>
      <w:marTop w:val="0"/>
      <w:marBottom w:val="0"/>
      <w:divBdr>
        <w:top w:val="none" w:sz="0" w:space="0" w:color="auto"/>
        <w:left w:val="none" w:sz="0" w:space="0" w:color="auto"/>
        <w:bottom w:val="none" w:sz="0" w:space="0" w:color="auto"/>
        <w:right w:val="none" w:sz="0" w:space="0" w:color="auto"/>
      </w:divBdr>
    </w:div>
    <w:div w:id="308445154">
      <w:marLeft w:val="480"/>
      <w:marRight w:val="0"/>
      <w:marTop w:val="0"/>
      <w:marBottom w:val="0"/>
      <w:divBdr>
        <w:top w:val="none" w:sz="0" w:space="0" w:color="auto"/>
        <w:left w:val="none" w:sz="0" w:space="0" w:color="auto"/>
        <w:bottom w:val="none" w:sz="0" w:space="0" w:color="auto"/>
        <w:right w:val="none" w:sz="0" w:space="0" w:color="auto"/>
      </w:divBdr>
    </w:div>
    <w:div w:id="308483303">
      <w:marLeft w:val="480"/>
      <w:marRight w:val="0"/>
      <w:marTop w:val="0"/>
      <w:marBottom w:val="0"/>
      <w:divBdr>
        <w:top w:val="none" w:sz="0" w:space="0" w:color="auto"/>
        <w:left w:val="none" w:sz="0" w:space="0" w:color="auto"/>
        <w:bottom w:val="none" w:sz="0" w:space="0" w:color="auto"/>
        <w:right w:val="none" w:sz="0" w:space="0" w:color="auto"/>
      </w:divBdr>
    </w:div>
    <w:div w:id="308485316">
      <w:marLeft w:val="480"/>
      <w:marRight w:val="0"/>
      <w:marTop w:val="0"/>
      <w:marBottom w:val="0"/>
      <w:divBdr>
        <w:top w:val="none" w:sz="0" w:space="0" w:color="auto"/>
        <w:left w:val="none" w:sz="0" w:space="0" w:color="auto"/>
        <w:bottom w:val="none" w:sz="0" w:space="0" w:color="auto"/>
        <w:right w:val="none" w:sz="0" w:space="0" w:color="auto"/>
      </w:divBdr>
    </w:div>
    <w:div w:id="308555233">
      <w:marLeft w:val="480"/>
      <w:marRight w:val="0"/>
      <w:marTop w:val="0"/>
      <w:marBottom w:val="0"/>
      <w:divBdr>
        <w:top w:val="none" w:sz="0" w:space="0" w:color="auto"/>
        <w:left w:val="none" w:sz="0" w:space="0" w:color="auto"/>
        <w:bottom w:val="none" w:sz="0" w:space="0" w:color="auto"/>
        <w:right w:val="none" w:sz="0" w:space="0" w:color="auto"/>
      </w:divBdr>
    </w:div>
    <w:div w:id="308558539">
      <w:marLeft w:val="480"/>
      <w:marRight w:val="0"/>
      <w:marTop w:val="0"/>
      <w:marBottom w:val="0"/>
      <w:divBdr>
        <w:top w:val="none" w:sz="0" w:space="0" w:color="auto"/>
        <w:left w:val="none" w:sz="0" w:space="0" w:color="auto"/>
        <w:bottom w:val="none" w:sz="0" w:space="0" w:color="auto"/>
        <w:right w:val="none" w:sz="0" w:space="0" w:color="auto"/>
      </w:divBdr>
    </w:div>
    <w:div w:id="308633105">
      <w:marLeft w:val="480"/>
      <w:marRight w:val="0"/>
      <w:marTop w:val="0"/>
      <w:marBottom w:val="0"/>
      <w:divBdr>
        <w:top w:val="none" w:sz="0" w:space="0" w:color="auto"/>
        <w:left w:val="none" w:sz="0" w:space="0" w:color="auto"/>
        <w:bottom w:val="none" w:sz="0" w:space="0" w:color="auto"/>
        <w:right w:val="none" w:sz="0" w:space="0" w:color="auto"/>
      </w:divBdr>
    </w:div>
    <w:div w:id="308822765">
      <w:marLeft w:val="480"/>
      <w:marRight w:val="0"/>
      <w:marTop w:val="0"/>
      <w:marBottom w:val="0"/>
      <w:divBdr>
        <w:top w:val="none" w:sz="0" w:space="0" w:color="auto"/>
        <w:left w:val="none" w:sz="0" w:space="0" w:color="auto"/>
        <w:bottom w:val="none" w:sz="0" w:space="0" w:color="auto"/>
        <w:right w:val="none" w:sz="0" w:space="0" w:color="auto"/>
      </w:divBdr>
    </w:div>
    <w:div w:id="308827888">
      <w:marLeft w:val="480"/>
      <w:marRight w:val="0"/>
      <w:marTop w:val="0"/>
      <w:marBottom w:val="0"/>
      <w:divBdr>
        <w:top w:val="none" w:sz="0" w:space="0" w:color="auto"/>
        <w:left w:val="none" w:sz="0" w:space="0" w:color="auto"/>
        <w:bottom w:val="none" w:sz="0" w:space="0" w:color="auto"/>
        <w:right w:val="none" w:sz="0" w:space="0" w:color="auto"/>
      </w:divBdr>
    </w:div>
    <w:div w:id="308898022">
      <w:marLeft w:val="480"/>
      <w:marRight w:val="0"/>
      <w:marTop w:val="0"/>
      <w:marBottom w:val="0"/>
      <w:divBdr>
        <w:top w:val="none" w:sz="0" w:space="0" w:color="auto"/>
        <w:left w:val="none" w:sz="0" w:space="0" w:color="auto"/>
        <w:bottom w:val="none" w:sz="0" w:space="0" w:color="auto"/>
        <w:right w:val="none" w:sz="0" w:space="0" w:color="auto"/>
      </w:divBdr>
    </w:div>
    <w:div w:id="308946848">
      <w:marLeft w:val="480"/>
      <w:marRight w:val="0"/>
      <w:marTop w:val="0"/>
      <w:marBottom w:val="0"/>
      <w:divBdr>
        <w:top w:val="none" w:sz="0" w:space="0" w:color="auto"/>
        <w:left w:val="none" w:sz="0" w:space="0" w:color="auto"/>
        <w:bottom w:val="none" w:sz="0" w:space="0" w:color="auto"/>
        <w:right w:val="none" w:sz="0" w:space="0" w:color="auto"/>
      </w:divBdr>
    </w:div>
    <w:div w:id="308947806">
      <w:marLeft w:val="480"/>
      <w:marRight w:val="0"/>
      <w:marTop w:val="0"/>
      <w:marBottom w:val="0"/>
      <w:divBdr>
        <w:top w:val="none" w:sz="0" w:space="0" w:color="auto"/>
        <w:left w:val="none" w:sz="0" w:space="0" w:color="auto"/>
        <w:bottom w:val="none" w:sz="0" w:space="0" w:color="auto"/>
        <w:right w:val="none" w:sz="0" w:space="0" w:color="auto"/>
      </w:divBdr>
    </w:div>
    <w:div w:id="309020742">
      <w:marLeft w:val="480"/>
      <w:marRight w:val="0"/>
      <w:marTop w:val="0"/>
      <w:marBottom w:val="0"/>
      <w:divBdr>
        <w:top w:val="none" w:sz="0" w:space="0" w:color="auto"/>
        <w:left w:val="none" w:sz="0" w:space="0" w:color="auto"/>
        <w:bottom w:val="none" w:sz="0" w:space="0" w:color="auto"/>
        <w:right w:val="none" w:sz="0" w:space="0" w:color="auto"/>
      </w:divBdr>
    </w:div>
    <w:div w:id="309025067">
      <w:marLeft w:val="480"/>
      <w:marRight w:val="0"/>
      <w:marTop w:val="0"/>
      <w:marBottom w:val="0"/>
      <w:divBdr>
        <w:top w:val="none" w:sz="0" w:space="0" w:color="auto"/>
        <w:left w:val="none" w:sz="0" w:space="0" w:color="auto"/>
        <w:bottom w:val="none" w:sz="0" w:space="0" w:color="auto"/>
        <w:right w:val="none" w:sz="0" w:space="0" w:color="auto"/>
      </w:divBdr>
    </w:div>
    <w:div w:id="309211677">
      <w:marLeft w:val="480"/>
      <w:marRight w:val="0"/>
      <w:marTop w:val="0"/>
      <w:marBottom w:val="0"/>
      <w:divBdr>
        <w:top w:val="none" w:sz="0" w:space="0" w:color="auto"/>
        <w:left w:val="none" w:sz="0" w:space="0" w:color="auto"/>
        <w:bottom w:val="none" w:sz="0" w:space="0" w:color="auto"/>
        <w:right w:val="none" w:sz="0" w:space="0" w:color="auto"/>
      </w:divBdr>
    </w:div>
    <w:div w:id="309284465">
      <w:marLeft w:val="480"/>
      <w:marRight w:val="0"/>
      <w:marTop w:val="0"/>
      <w:marBottom w:val="0"/>
      <w:divBdr>
        <w:top w:val="none" w:sz="0" w:space="0" w:color="auto"/>
        <w:left w:val="none" w:sz="0" w:space="0" w:color="auto"/>
        <w:bottom w:val="none" w:sz="0" w:space="0" w:color="auto"/>
        <w:right w:val="none" w:sz="0" w:space="0" w:color="auto"/>
      </w:divBdr>
    </w:div>
    <w:div w:id="309285916">
      <w:marLeft w:val="480"/>
      <w:marRight w:val="0"/>
      <w:marTop w:val="0"/>
      <w:marBottom w:val="0"/>
      <w:divBdr>
        <w:top w:val="none" w:sz="0" w:space="0" w:color="auto"/>
        <w:left w:val="none" w:sz="0" w:space="0" w:color="auto"/>
        <w:bottom w:val="none" w:sz="0" w:space="0" w:color="auto"/>
        <w:right w:val="none" w:sz="0" w:space="0" w:color="auto"/>
      </w:divBdr>
    </w:div>
    <w:div w:id="309289355">
      <w:marLeft w:val="480"/>
      <w:marRight w:val="0"/>
      <w:marTop w:val="0"/>
      <w:marBottom w:val="0"/>
      <w:divBdr>
        <w:top w:val="none" w:sz="0" w:space="0" w:color="auto"/>
        <w:left w:val="none" w:sz="0" w:space="0" w:color="auto"/>
        <w:bottom w:val="none" w:sz="0" w:space="0" w:color="auto"/>
        <w:right w:val="none" w:sz="0" w:space="0" w:color="auto"/>
      </w:divBdr>
    </w:div>
    <w:div w:id="309289642">
      <w:marLeft w:val="480"/>
      <w:marRight w:val="0"/>
      <w:marTop w:val="0"/>
      <w:marBottom w:val="0"/>
      <w:divBdr>
        <w:top w:val="none" w:sz="0" w:space="0" w:color="auto"/>
        <w:left w:val="none" w:sz="0" w:space="0" w:color="auto"/>
        <w:bottom w:val="none" w:sz="0" w:space="0" w:color="auto"/>
        <w:right w:val="none" w:sz="0" w:space="0" w:color="auto"/>
      </w:divBdr>
    </w:div>
    <w:div w:id="309291303">
      <w:marLeft w:val="480"/>
      <w:marRight w:val="0"/>
      <w:marTop w:val="0"/>
      <w:marBottom w:val="0"/>
      <w:divBdr>
        <w:top w:val="none" w:sz="0" w:space="0" w:color="auto"/>
        <w:left w:val="none" w:sz="0" w:space="0" w:color="auto"/>
        <w:bottom w:val="none" w:sz="0" w:space="0" w:color="auto"/>
        <w:right w:val="none" w:sz="0" w:space="0" w:color="auto"/>
      </w:divBdr>
    </w:div>
    <w:div w:id="309359946">
      <w:marLeft w:val="480"/>
      <w:marRight w:val="0"/>
      <w:marTop w:val="0"/>
      <w:marBottom w:val="0"/>
      <w:divBdr>
        <w:top w:val="none" w:sz="0" w:space="0" w:color="auto"/>
        <w:left w:val="none" w:sz="0" w:space="0" w:color="auto"/>
        <w:bottom w:val="none" w:sz="0" w:space="0" w:color="auto"/>
        <w:right w:val="none" w:sz="0" w:space="0" w:color="auto"/>
      </w:divBdr>
    </w:div>
    <w:div w:id="309403907">
      <w:marLeft w:val="480"/>
      <w:marRight w:val="0"/>
      <w:marTop w:val="0"/>
      <w:marBottom w:val="0"/>
      <w:divBdr>
        <w:top w:val="none" w:sz="0" w:space="0" w:color="auto"/>
        <w:left w:val="none" w:sz="0" w:space="0" w:color="auto"/>
        <w:bottom w:val="none" w:sz="0" w:space="0" w:color="auto"/>
        <w:right w:val="none" w:sz="0" w:space="0" w:color="auto"/>
      </w:divBdr>
    </w:div>
    <w:div w:id="309405137">
      <w:marLeft w:val="480"/>
      <w:marRight w:val="0"/>
      <w:marTop w:val="0"/>
      <w:marBottom w:val="0"/>
      <w:divBdr>
        <w:top w:val="none" w:sz="0" w:space="0" w:color="auto"/>
        <w:left w:val="none" w:sz="0" w:space="0" w:color="auto"/>
        <w:bottom w:val="none" w:sz="0" w:space="0" w:color="auto"/>
        <w:right w:val="none" w:sz="0" w:space="0" w:color="auto"/>
      </w:divBdr>
    </w:div>
    <w:div w:id="309480598">
      <w:marLeft w:val="480"/>
      <w:marRight w:val="0"/>
      <w:marTop w:val="0"/>
      <w:marBottom w:val="0"/>
      <w:divBdr>
        <w:top w:val="none" w:sz="0" w:space="0" w:color="auto"/>
        <w:left w:val="none" w:sz="0" w:space="0" w:color="auto"/>
        <w:bottom w:val="none" w:sz="0" w:space="0" w:color="auto"/>
        <w:right w:val="none" w:sz="0" w:space="0" w:color="auto"/>
      </w:divBdr>
    </w:div>
    <w:div w:id="309484549">
      <w:marLeft w:val="480"/>
      <w:marRight w:val="0"/>
      <w:marTop w:val="0"/>
      <w:marBottom w:val="0"/>
      <w:divBdr>
        <w:top w:val="none" w:sz="0" w:space="0" w:color="auto"/>
        <w:left w:val="none" w:sz="0" w:space="0" w:color="auto"/>
        <w:bottom w:val="none" w:sz="0" w:space="0" w:color="auto"/>
        <w:right w:val="none" w:sz="0" w:space="0" w:color="auto"/>
      </w:divBdr>
    </w:div>
    <w:div w:id="309599543">
      <w:marLeft w:val="480"/>
      <w:marRight w:val="0"/>
      <w:marTop w:val="0"/>
      <w:marBottom w:val="0"/>
      <w:divBdr>
        <w:top w:val="none" w:sz="0" w:space="0" w:color="auto"/>
        <w:left w:val="none" w:sz="0" w:space="0" w:color="auto"/>
        <w:bottom w:val="none" w:sz="0" w:space="0" w:color="auto"/>
        <w:right w:val="none" w:sz="0" w:space="0" w:color="auto"/>
      </w:divBdr>
    </w:div>
    <w:div w:id="309672922">
      <w:marLeft w:val="480"/>
      <w:marRight w:val="0"/>
      <w:marTop w:val="0"/>
      <w:marBottom w:val="0"/>
      <w:divBdr>
        <w:top w:val="none" w:sz="0" w:space="0" w:color="auto"/>
        <w:left w:val="none" w:sz="0" w:space="0" w:color="auto"/>
        <w:bottom w:val="none" w:sz="0" w:space="0" w:color="auto"/>
        <w:right w:val="none" w:sz="0" w:space="0" w:color="auto"/>
      </w:divBdr>
    </w:div>
    <w:div w:id="309673656">
      <w:marLeft w:val="480"/>
      <w:marRight w:val="0"/>
      <w:marTop w:val="0"/>
      <w:marBottom w:val="0"/>
      <w:divBdr>
        <w:top w:val="none" w:sz="0" w:space="0" w:color="auto"/>
        <w:left w:val="none" w:sz="0" w:space="0" w:color="auto"/>
        <w:bottom w:val="none" w:sz="0" w:space="0" w:color="auto"/>
        <w:right w:val="none" w:sz="0" w:space="0" w:color="auto"/>
      </w:divBdr>
    </w:div>
    <w:div w:id="309674354">
      <w:marLeft w:val="480"/>
      <w:marRight w:val="0"/>
      <w:marTop w:val="0"/>
      <w:marBottom w:val="0"/>
      <w:divBdr>
        <w:top w:val="none" w:sz="0" w:space="0" w:color="auto"/>
        <w:left w:val="none" w:sz="0" w:space="0" w:color="auto"/>
        <w:bottom w:val="none" w:sz="0" w:space="0" w:color="auto"/>
        <w:right w:val="none" w:sz="0" w:space="0" w:color="auto"/>
      </w:divBdr>
    </w:div>
    <w:div w:id="309747060">
      <w:marLeft w:val="480"/>
      <w:marRight w:val="0"/>
      <w:marTop w:val="0"/>
      <w:marBottom w:val="0"/>
      <w:divBdr>
        <w:top w:val="none" w:sz="0" w:space="0" w:color="auto"/>
        <w:left w:val="none" w:sz="0" w:space="0" w:color="auto"/>
        <w:bottom w:val="none" w:sz="0" w:space="0" w:color="auto"/>
        <w:right w:val="none" w:sz="0" w:space="0" w:color="auto"/>
      </w:divBdr>
    </w:div>
    <w:div w:id="309749361">
      <w:marLeft w:val="480"/>
      <w:marRight w:val="0"/>
      <w:marTop w:val="0"/>
      <w:marBottom w:val="0"/>
      <w:divBdr>
        <w:top w:val="none" w:sz="0" w:space="0" w:color="auto"/>
        <w:left w:val="none" w:sz="0" w:space="0" w:color="auto"/>
        <w:bottom w:val="none" w:sz="0" w:space="0" w:color="auto"/>
        <w:right w:val="none" w:sz="0" w:space="0" w:color="auto"/>
      </w:divBdr>
    </w:div>
    <w:div w:id="309750851">
      <w:marLeft w:val="480"/>
      <w:marRight w:val="0"/>
      <w:marTop w:val="0"/>
      <w:marBottom w:val="0"/>
      <w:divBdr>
        <w:top w:val="none" w:sz="0" w:space="0" w:color="auto"/>
        <w:left w:val="none" w:sz="0" w:space="0" w:color="auto"/>
        <w:bottom w:val="none" w:sz="0" w:space="0" w:color="auto"/>
        <w:right w:val="none" w:sz="0" w:space="0" w:color="auto"/>
      </w:divBdr>
    </w:div>
    <w:div w:id="309752517">
      <w:marLeft w:val="480"/>
      <w:marRight w:val="0"/>
      <w:marTop w:val="0"/>
      <w:marBottom w:val="0"/>
      <w:divBdr>
        <w:top w:val="none" w:sz="0" w:space="0" w:color="auto"/>
        <w:left w:val="none" w:sz="0" w:space="0" w:color="auto"/>
        <w:bottom w:val="none" w:sz="0" w:space="0" w:color="auto"/>
        <w:right w:val="none" w:sz="0" w:space="0" w:color="auto"/>
      </w:divBdr>
    </w:div>
    <w:div w:id="309790614">
      <w:marLeft w:val="480"/>
      <w:marRight w:val="0"/>
      <w:marTop w:val="0"/>
      <w:marBottom w:val="0"/>
      <w:divBdr>
        <w:top w:val="none" w:sz="0" w:space="0" w:color="auto"/>
        <w:left w:val="none" w:sz="0" w:space="0" w:color="auto"/>
        <w:bottom w:val="none" w:sz="0" w:space="0" w:color="auto"/>
        <w:right w:val="none" w:sz="0" w:space="0" w:color="auto"/>
      </w:divBdr>
    </w:div>
    <w:div w:id="309791329">
      <w:marLeft w:val="480"/>
      <w:marRight w:val="0"/>
      <w:marTop w:val="0"/>
      <w:marBottom w:val="0"/>
      <w:divBdr>
        <w:top w:val="none" w:sz="0" w:space="0" w:color="auto"/>
        <w:left w:val="none" w:sz="0" w:space="0" w:color="auto"/>
        <w:bottom w:val="none" w:sz="0" w:space="0" w:color="auto"/>
        <w:right w:val="none" w:sz="0" w:space="0" w:color="auto"/>
      </w:divBdr>
    </w:div>
    <w:div w:id="309867645">
      <w:marLeft w:val="480"/>
      <w:marRight w:val="0"/>
      <w:marTop w:val="0"/>
      <w:marBottom w:val="0"/>
      <w:divBdr>
        <w:top w:val="none" w:sz="0" w:space="0" w:color="auto"/>
        <w:left w:val="none" w:sz="0" w:space="0" w:color="auto"/>
        <w:bottom w:val="none" w:sz="0" w:space="0" w:color="auto"/>
        <w:right w:val="none" w:sz="0" w:space="0" w:color="auto"/>
      </w:divBdr>
    </w:div>
    <w:div w:id="309871073">
      <w:marLeft w:val="480"/>
      <w:marRight w:val="0"/>
      <w:marTop w:val="0"/>
      <w:marBottom w:val="0"/>
      <w:divBdr>
        <w:top w:val="none" w:sz="0" w:space="0" w:color="auto"/>
        <w:left w:val="none" w:sz="0" w:space="0" w:color="auto"/>
        <w:bottom w:val="none" w:sz="0" w:space="0" w:color="auto"/>
        <w:right w:val="none" w:sz="0" w:space="0" w:color="auto"/>
      </w:divBdr>
    </w:div>
    <w:div w:id="309944062">
      <w:marLeft w:val="480"/>
      <w:marRight w:val="0"/>
      <w:marTop w:val="0"/>
      <w:marBottom w:val="0"/>
      <w:divBdr>
        <w:top w:val="none" w:sz="0" w:space="0" w:color="auto"/>
        <w:left w:val="none" w:sz="0" w:space="0" w:color="auto"/>
        <w:bottom w:val="none" w:sz="0" w:space="0" w:color="auto"/>
        <w:right w:val="none" w:sz="0" w:space="0" w:color="auto"/>
      </w:divBdr>
    </w:div>
    <w:div w:id="309987040">
      <w:marLeft w:val="480"/>
      <w:marRight w:val="0"/>
      <w:marTop w:val="0"/>
      <w:marBottom w:val="0"/>
      <w:divBdr>
        <w:top w:val="none" w:sz="0" w:space="0" w:color="auto"/>
        <w:left w:val="none" w:sz="0" w:space="0" w:color="auto"/>
        <w:bottom w:val="none" w:sz="0" w:space="0" w:color="auto"/>
        <w:right w:val="none" w:sz="0" w:space="0" w:color="auto"/>
      </w:divBdr>
    </w:div>
    <w:div w:id="310065587">
      <w:marLeft w:val="480"/>
      <w:marRight w:val="0"/>
      <w:marTop w:val="0"/>
      <w:marBottom w:val="0"/>
      <w:divBdr>
        <w:top w:val="none" w:sz="0" w:space="0" w:color="auto"/>
        <w:left w:val="none" w:sz="0" w:space="0" w:color="auto"/>
        <w:bottom w:val="none" w:sz="0" w:space="0" w:color="auto"/>
        <w:right w:val="none" w:sz="0" w:space="0" w:color="auto"/>
      </w:divBdr>
    </w:div>
    <w:div w:id="310133667">
      <w:marLeft w:val="480"/>
      <w:marRight w:val="0"/>
      <w:marTop w:val="0"/>
      <w:marBottom w:val="0"/>
      <w:divBdr>
        <w:top w:val="none" w:sz="0" w:space="0" w:color="auto"/>
        <w:left w:val="none" w:sz="0" w:space="0" w:color="auto"/>
        <w:bottom w:val="none" w:sz="0" w:space="0" w:color="auto"/>
        <w:right w:val="none" w:sz="0" w:space="0" w:color="auto"/>
      </w:divBdr>
    </w:div>
    <w:div w:id="310140539">
      <w:marLeft w:val="480"/>
      <w:marRight w:val="0"/>
      <w:marTop w:val="0"/>
      <w:marBottom w:val="0"/>
      <w:divBdr>
        <w:top w:val="none" w:sz="0" w:space="0" w:color="auto"/>
        <w:left w:val="none" w:sz="0" w:space="0" w:color="auto"/>
        <w:bottom w:val="none" w:sz="0" w:space="0" w:color="auto"/>
        <w:right w:val="none" w:sz="0" w:space="0" w:color="auto"/>
      </w:divBdr>
    </w:div>
    <w:div w:id="310141467">
      <w:marLeft w:val="480"/>
      <w:marRight w:val="0"/>
      <w:marTop w:val="0"/>
      <w:marBottom w:val="0"/>
      <w:divBdr>
        <w:top w:val="none" w:sz="0" w:space="0" w:color="auto"/>
        <w:left w:val="none" w:sz="0" w:space="0" w:color="auto"/>
        <w:bottom w:val="none" w:sz="0" w:space="0" w:color="auto"/>
        <w:right w:val="none" w:sz="0" w:space="0" w:color="auto"/>
      </w:divBdr>
    </w:div>
    <w:div w:id="310210848">
      <w:marLeft w:val="480"/>
      <w:marRight w:val="0"/>
      <w:marTop w:val="0"/>
      <w:marBottom w:val="0"/>
      <w:divBdr>
        <w:top w:val="none" w:sz="0" w:space="0" w:color="auto"/>
        <w:left w:val="none" w:sz="0" w:space="0" w:color="auto"/>
        <w:bottom w:val="none" w:sz="0" w:space="0" w:color="auto"/>
        <w:right w:val="none" w:sz="0" w:space="0" w:color="auto"/>
      </w:divBdr>
    </w:div>
    <w:div w:id="310212342">
      <w:marLeft w:val="480"/>
      <w:marRight w:val="0"/>
      <w:marTop w:val="0"/>
      <w:marBottom w:val="0"/>
      <w:divBdr>
        <w:top w:val="none" w:sz="0" w:space="0" w:color="auto"/>
        <w:left w:val="none" w:sz="0" w:space="0" w:color="auto"/>
        <w:bottom w:val="none" w:sz="0" w:space="0" w:color="auto"/>
        <w:right w:val="none" w:sz="0" w:space="0" w:color="auto"/>
      </w:divBdr>
    </w:div>
    <w:div w:id="310255792">
      <w:marLeft w:val="480"/>
      <w:marRight w:val="0"/>
      <w:marTop w:val="0"/>
      <w:marBottom w:val="0"/>
      <w:divBdr>
        <w:top w:val="none" w:sz="0" w:space="0" w:color="auto"/>
        <w:left w:val="none" w:sz="0" w:space="0" w:color="auto"/>
        <w:bottom w:val="none" w:sz="0" w:space="0" w:color="auto"/>
        <w:right w:val="none" w:sz="0" w:space="0" w:color="auto"/>
      </w:divBdr>
    </w:div>
    <w:div w:id="310331656">
      <w:marLeft w:val="480"/>
      <w:marRight w:val="0"/>
      <w:marTop w:val="0"/>
      <w:marBottom w:val="0"/>
      <w:divBdr>
        <w:top w:val="none" w:sz="0" w:space="0" w:color="auto"/>
        <w:left w:val="none" w:sz="0" w:space="0" w:color="auto"/>
        <w:bottom w:val="none" w:sz="0" w:space="0" w:color="auto"/>
        <w:right w:val="none" w:sz="0" w:space="0" w:color="auto"/>
      </w:divBdr>
    </w:div>
    <w:div w:id="310335748">
      <w:marLeft w:val="480"/>
      <w:marRight w:val="0"/>
      <w:marTop w:val="0"/>
      <w:marBottom w:val="0"/>
      <w:divBdr>
        <w:top w:val="none" w:sz="0" w:space="0" w:color="auto"/>
        <w:left w:val="none" w:sz="0" w:space="0" w:color="auto"/>
        <w:bottom w:val="none" w:sz="0" w:space="0" w:color="auto"/>
        <w:right w:val="none" w:sz="0" w:space="0" w:color="auto"/>
      </w:divBdr>
    </w:div>
    <w:div w:id="310401812">
      <w:marLeft w:val="480"/>
      <w:marRight w:val="0"/>
      <w:marTop w:val="0"/>
      <w:marBottom w:val="0"/>
      <w:divBdr>
        <w:top w:val="none" w:sz="0" w:space="0" w:color="auto"/>
        <w:left w:val="none" w:sz="0" w:space="0" w:color="auto"/>
        <w:bottom w:val="none" w:sz="0" w:space="0" w:color="auto"/>
        <w:right w:val="none" w:sz="0" w:space="0" w:color="auto"/>
      </w:divBdr>
    </w:div>
    <w:div w:id="310409814">
      <w:marLeft w:val="480"/>
      <w:marRight w:val="0"/>
      <w:marTop w:val="0"/>
      <w:marBottom w:val="0"/>
      <w:divBdr>
        <w:top w:val="none" w:sz="0" w:space="0" w:color="auto"/>
        <w:left w:val="none" w:sz="0" w:space="0" w:color="auto"/>
        <w:bottom w:val="none" w:sz="0" w:space="0" w:color="auto"/>
        <w:right w:val="none" w:sz="0" w:space="0" w:color="auto"/>
      </w:divBdr>
    </w:div>
    <w:div w:id="310445010">
      <w:marLeft w:val="480"/>
      <w:marRight w:val="0"/>
      <w:marTop w:val="0"/>
      <w:marBottom w:val="0"/>
      <w:divBdr>
        <w:top w:val="none" w:sz="0" w:space="0" w:color="auto"/>
        <w:left w:val="none" w:sz="0" w:space="0" w:color="auto"/>
        <w:bottom w:val="none" w:sz="0" w:space="0" w:color="auto"/>
        <w:right w:val="none" w:sz="0" w:space="0" w:color="auto"/>
      </w:divBdr>
    </w:div>
    <w:div w:id="310646403">
      <w:marLeft w:val="480"/>
      <w:marRight w:val="0"/>
      <w:marTop w:val="0"/>
      <w:marBottom w:val="0"/>
      <w:divBdr>
        <w:top w:val="none" w:sz="0" w:space="0" w:color="auto"/>
        <w:left w:val="none" w:sz="0" w:space="0" w:color="auto"/>
        <w:bottom w:val="none" w:sz="0" w:space="0" w:color="auto"/>
        <w:right w:val="none" w:sz="0" w:space="0" w:color="auto"/>
      </w:divBdr>
    </w:div>
    <w:div w:id="310712802">
      <w:marLeft w:val="480"/>
      <w:marRight w:val="0"/>
      <w:marTop w:val="0"/>
      <w:marBottom w:val="0"/>
      <w:divBdr>
        <w:top w:val="none" w:sz="0" w:space="0" w:color="auto"/>
        <w:left w:val="none" w:sz="0" w:space="0" w:color="auto"/>
        <w:bottom w:val="none" w:sz="0" w:space="0" w:color="auto"/>
        <w:right w:val="none" w:sz="0" w:space="0" w:color="auto"/>
      </w:divBdr>
    </w:div>
    <w:div w:id="310717503">
      <w:marLeft w:val="480"/>
      <w:marRight w:val="0"/>
      <w:marTop w:val="0"/>
      <w:marBottom w:val="0"/>
      <w:divBdr>
        <w:top w:val="none" w:sz="0" w:space="0" w:color="auto"/>
        <w:left w:val="none" w:sz="0" w:space="0" w:color="auto"/>
        <w:bottom w:val="none" w:sz="0" w:space="0" w:color="auto"/>
        <w:right w:val="none" w:sz="0" w:space="0" w:color="auto"/>
      </w:divBdr>
    </w:div>
    <w:div w:id="310721111">
      <w:marLeft w:val="480"/>
      <w:marRight w:val="0"/>
      <w:marTop w:val="0"/>
      <w:marBottom w:val="0"/>
      <w:divBdr>
        <w:top w:val="none" w:sz="0" w:space="0" w:color="auto"/>
        <w:left w:val="none" w:sz="0" w:space="0" w:color="auto"/>
        <w:bottom w:val="none" w:sz="0" w:space="0" w:color="auto"/>
        <w:right w:val="none" w:sz="0" w:space="0" w:color="auto"/>
      </w:divBdr>
    </w:div>
    <w:div w:id="310788671">
      <w:marLeft w:val="480"/>
      <w:marRight w:val="0"/>
      <w:marTop w:val="0"/>
      <w:marBottom w:val="0"/>
      <w:divBdr>
        <w:top w:val="none" w:sz="0" w:space="0" w:color="auto"/>
        <w:left w:val="none" w:sz="0" w:space="0" w:color="auto"/>
        <w:bottom w:val="none" w:sz="0" w:space="0" w:color="auto"/>
        <w:right w:val="none" w:sz="0" w:space="0" w:color="auto"/>
      </w:divBdr>
    </w:div>
    <w:div w:id="310791014">
      <w:marLeft w:val="480"/>
      <w:marRight w:val="0"/>
      <w:marTop w:val="0"/>
      <w:marBottom w:val="0"/>
      <w:divBdr>
        <w:top w:val="none" w:sz="0" w:space="0" w:color="auto"/>
        <w:left w:val="none" w:sz="0" w:space="0" w:color="auto"/>
        <w:bottom w:val="none" w:sz="0" w:space="0" w:color="auto"/>
        <w:right w:val="none" w:sz="0" w:space="0" w:color="auto"/>
      </w:divBdr>
    </w:div>
    <w:div w:id="310797583">
      <w:marLeft w:val="480"/>
      <w:marRight w:val="0"/>
      <w:marTop w:val="0"/>
      <w:marBottom w:val="0"/>
      <w:divBdr>
        <w:top w:val="none" w:sz="0" w:space="0" w:color="auto"/>
        <w:left w:val="none" w:sz="0" w:space="0" w:color="auto"/>
        <w:bottom w:val="none" w:sz="0" w:space="0" w:color="auto"/>
        <w:right w:val="none" w:sz="0" w:space="0" w:color="auto"/>
      </w:divBdr>
    </w:div>
    <w:div w:id="310838026">
      <w:marLeft w:val="480"/>
      <w:marRight w:val="0"/>
      <w:marTop w:val="0"/>
      <w:marBottom w:val="0"/>
      <w:divBdr>
        <w:top w:val="none" w:sz="0" w:space="0" w:color="auto"/>
        <w:left w:val="none" w:sz="0" w:space="0" w:color="auto"/>
        <w:bottom w:val="none" w:sz="0" w:space="0" w:color="auto"/>
        <w:right w:val="none" w:sz="0" w:space="0" w:color="auto"/>
      </w:divBdr>
    </w:div>
    <w:div w:id="310864575">
      <w:marLeft w:val="480"/>
      <w:marRight w:val="0"/>
      <w:marTop w:val="0"/>
      <w:marBottom w:val="0"/>
      <w:divBdr>
        <w:top w:val="none" w:sz="0" w:space="0" w:color="auto"/>
        <w:left w:val="none" w:sz="0" w:space="0" w:color="auto"/>
        <w:bottom w:val="none" w:sz="0" w:space="0" w:color="auto"/>
        <w:right w:val="none" w:sz="0" w:space="0" w:color="auto"/>
      </w:divBdr>
    </w:div>
    <w:div w:id="310911299">
      <w:marLeft w:val="480"/>
      <w:marRight w:val="0"/>
      <w:marTop w:val="0"/>
      <w:marBottom w:val="0"/>
      <w:divBdr>
        <w:top w:val="none" w:sz="0" w:space="0" w:color="auto"/>
        <w:left w:val="none" w:sz="0" w:space="0" w:color="auto"/>
        <w:bottom w:val="none" w:sz="0" w:space="0" w:color="auto"/>
        <w:right w:val="none" w:sz="0" w:space="0" w:color="auto"/>
      </w:divBdr>
    </w:div>
    <w:div w:id="310911799">
      <w:marLeft w:val="480"/>
      <w:marRight w:val="0"/>
      <w:marTop w:val="0"/>
      <w:marBottom w:val="0"/>
      <w:divBdr>
        <w:top w:val="none" w:sz="0" w:space="0" w:color="auto"/>
        <w:left w:val="none" w:sz="0" w:space="0" w:color="auto"/>
        <w:bottom w:val="none" w:sz="0" w:space="0" w:color="auto"/>
        <w:right w:val="none" w:sz="0" w:space="0" w:color="auto"/>
      </w:divBdr>
    </w:div>
    <w:div w:id="310913904">
      <w:marLeft w:val="480"/>
      <w:marRight w:val="0"/>
      <w:marTop w:val="0"/>
      <w:marBottom w:val="0"/>
      <w:divBdr>
        <w:top w:val="none" w:sz="0" w:space="0" w:color="auto"/>
        <w:left w:val="none" w:sz="0" w:space="0" w:color="auto"/>
        <w:bottom w:val="none" w:sz="0" w:space="0" w:color="auto"/>
        <w:right w:val="none" w:sz="0" w:space="0" w:color="auto"/>
      </w:divBdr>
    </w:div>
    <w:div w:id="310984839">
      <w:marLeft w:val="480"/>
      <w:marRight w:val="0"/>
      <w:marTop w:val="0"/>
      <w:marBottom w:val="0"/>
      <w:divBdr>
        <w:top w:val="none" w:sz="0" w:space="0" w:color="auto"/>
        <w:left w:val="none" w:sz="0" w:space="0" w:color="auto"/>
        <w:bottom w:val="none" w:sz="0" w:space="0" w:color="auto"/>
        <w:right w:val="none" w:sz="0" w:space="0" w:color="auto"/>
      </w:divBdr>
    </w:div>
    <w:div w:id="311100837">
      <w:marLeft w:val="480"/>
      <w:marRight w:val="0"/>
      <w:marTop w:val="0"/>
      <w:marBottom w:val="0"/>
      <w:divBdr>
        <w:top w:val="none" w:sz="0" w:space="0" w:color="auto"/>
        <w:left w:val="none" w:sz="0" w:space="0" w:color="auto"/>
        <w:bottom w:val="none" w:sz="0" w:space="0" w:color="auto"/>
        <w:right w:val="none" w:sz="0" w:space="0" w:color="auto"/>
      </w:divBdr>
    </w:div>
    <w:div w:id="311104306">
      <w:marLeft w:val="480"/>
      <w:marRight w:val="0"/>
      <w:marTop w:val="0"/>
      <w:marBottom w:val="0"/>
      <w:divBdr>
        <w:top w:val="none" w:sz="0" w:space="0" w:color="auto"/>
        <w:left w:val="none" w:sz="0" w:space="0" w:color="auto"/>
        <w:bottom w:val="none" w:sz="0" w:space="0" w:color="auto"/>
        <w:right w:val="none" w:sz="0" w:space="0" w:color="auto"/>
      </w:divBdr>
    </w:div>
    <w:div w:id="311106220">
      <w:marLeft w:val="480"/>
      <w:marRight w:val="0"/>
      <w:marTop w:val="0"/>
      <w:marBottom w:val="0"/>
      <w:divBdr>
        <w:top w:val="none" w:sz="0" w:space="0" w:color="auto"/>
        <w:left w:val="none" w:sz="0" w:space="0" w:color="auto"/>
        <w:bottom w:val="none" w:sz="0" w:space="0" w:color="auto"/>
        <w:right w:val="none" w:sz="0" w:space="0" w:color="auto"/>
      </w:divBdr>
    </w:div>
    <w:div w:id="311177611">
      <w:marLeft w:val="480"/>
      <w:marRight w:val="0"/>
      <w:marTop w:val="0"/>
      <w:marBottom w:val="0"/>
      <w:divBdr>
        <w:top w:val="none" w:sz="0" w:space="0" w:color="auto"/>
        <w:left w:val="none" w:sz="0" w:space="0" w:color="auto"/>
        <w:bottom w:val="none" w:sz="0" w:space="0" w:color="auto"/>
        <w:right w:val="none" w:sz="0" w:space="0" w:color="auto"/>
      </w:divBdr>
    </w:div>
    <w:div w:id="311178103">
      <w:marLeft w:val="480"/>
      <w:marRight w:val="0"/>
      <w:marTop w:val="0"/>
      <w:marBottom w:val="0"/>
      <w:divBdr>
        <w:top w:val="none" w:sz="0" w:space="0" w:color="auto"/>
        <w:left w:val="none" w:sz="0" w:space="0" w:color="auto"/>
        <w:bottom w:val="none" w:sz="0" w:space="0" w:color="auto"/>
        <w:right w:val="none" w:sz="0" w:space="0" w:color="auto"/>
      </w:divBdr>
    </w:div>
    <w:div w:id="311296408">
      <w:marLeft w:val="480"/>
      <w:marRight w:val="0"/>
      <w:marTop w:val="0"/>
      <w:marBottom w:val="0"/>
      <w:divBdr>
        <w:top w:val="none" w:sz="0" w:space="0" w:color="auto"/>
        <w:left w:val="none" w:sz="0" w:space="0" w:color="auto"/>
        <w:bottom w:val="none" w:sz="0" w:space="0" w:color="auto"/>
        <w:right w:val="none" w:sz="0" w:space="0" w:color="auto"/>
      </w:divBdr>
    </w:div>
    <w:div w:id="311296717">
      <w:marLeft w:val="480"/>
      <w:marRight w:val="0"/>
      <w:marTop w:val="0"/>
      <w:marBottom w:val="0"/>
      <w:divBdr>
        <w:top w:val="none" w:sz="0" w:space="0" w:color="auto"/>
        <w:left w:val="none" w:sz="0" w:space="0" w:color="auto"/>
        <w:bottom w:val="none" w:sz="0" w:space="0" w:color="auto"/>
        <w:right w:val="none" w:sz="0" w:space="0" w:color="auto"/>
      </w:divBdr>
    </w:div>
    <w:div w:id="311299838">
      <w:marLeft w:val="480"/>
      <w:marRight w:val="0"/>
      <w:marTop w:val="0"/>
      <w:marBottom w:val="0"/>
      <w:divBdr>
        <w:top w:val="none" w:sz="0" w:space="0" w:color="auto"/>
        <w:left w:val="none" w:sz="0" w:space="0" w:color="auto"/>
        <w:bottom w:val="none" w:sz="0" w:space="0" w:color="auto"/>
        <w:right w:val="none" w:sz="0" w:space="0" w:color="auto"/>
      </w:divBdr>
    </w:div>
    <w:div w:id="311374654">
      <w:marLeft w:val="480"/>
      <w:marRight w:val="0"/>
      <w:marTop w:val="0"/>
      <w:marBottom w:val="0"/>
      <w:divBdr>
        <w:top w:val="none" w:sz="0" w:space="0" w:color="auto"/>
        <w:left w:val="none" w:sz="0" w:space="0" w:color="auto"/>
        <w:bottom w:val="none" w:sz="0" w:space="0" w:color="auto"/>
        <w:right w:val="none" w:sz="0" w:space="0" w:color="auto"/>
      </w:divBdr>
    </w:div>
    <w:div w:id="311375948">
      <w:marLeft w:val="480"/>
      <w:marRight w:val="0"/>
      <w:marTop w:val="0"/>
      <w:marBottom w:val="0"/>
      <w:divBdr>
        <w:top w:val="none" w:sz="0" w:space="0" w:color="auto"/>
        <w:left w:val="none" w:sz="0" w:space="0" w:color="auto"/>
        <w:bottom w:val="none" w:sz="0" w:space="0" w:color="auto"/>
        <w:right w:val="none" w:sz="0" w:space="0" w:color="auto"/>
      </w:divBdr>
    </w:div>
    <w:div w:id="311450896">
      <w:marLeft w:val="480"/>
      <w:marRight w:val="0"/>
      <w:marTop w:val="0"/>
      <w:marBottom w:val="0"/>
      <w:divBdr>
        <w:top w:val="none" w:sz="0" w:space="0" w:color="auto"/>
        <w:left w:val="none" w:sz="0" w:space="0" w:color="auto"/>
        <w:bottom w:val="none" w:sz="0" w:space="0" w:color="auto"/>
        <w:right w:val="none" w:sz="0" w:space="0" w:color="auto"/>
      </w:divBdr>
    </w:div>
    <w:div w:id="311451294">
      <w:marLeft w:val="480"/>
      <w:marRight w:val="0"/>
      <w:marTop w:val="0"/>
      <w:marBottom w:val="0"/>
      <w:divBdr>
        <w:top w:val="none" w:sz="0" w:space="0" w:color="auto"/>
        <w:left w:val="none" w:sz="0" w:space="0" w:color="auto"/>
        <w:bottom w:val="none" w:sz="0" w:space="0" w:color="auto"/>
        <w:right w:val="none" w:sz="0" w:space="0" w:color="auto"/>
      </w:divBdr>
    </w:div>
    <w:div w:id="311494459">
      <w:marLeft w:val="480"/>
      <w:marRight w:val="0"/>
      <w:marTop w:val="0"/>
      <w:marBottom w:val="0"/>
      <w:divBdr>
        <w:top w:val="none" w:sz="0" w:space="0" w:color="auto"/>
        <w:left w:val="none" w:sz="0" w:space="0" w:color="auto"/>
        <w:bottom w:val="none" w:sz="0" w:space="0" w:color="auto"/>
        <w:right w:val="none" w:sz="0" w:space="0" w:color="auto"/>
      </w:divBdr>
    </w:div>
    <w:div w:id="311519307">
      <w:marLeft w:val="480"/>
      <w:marRight w:val="0"/>
      <w:marTop w:val="0"/>
      <w:marBottom w:val="0"/>
      <w:divBdr>
        <w:top w:val="none" w:sz="0" w:space="0" w:color="auto"/>
        <w:left w:val="none" w:sz="0" w:space="0" w:color="auto"/>
        <w:bottom w:val="none" w:sz="0" w:space="0" w:color="auto"/>
        <w:right w:val="none" w:sz="0" w:space="0" w:color="auto"/>
      </w:divBdr>
    </w:div>
    <w:div w:id="311644329">
      <w:marLeft w:val="480"/>
      <w:marRight w:val="0"/>
      <w:marTop w:val="0"/>
      <w:marBottom w:val="0"/>
      <w:divBdr>
        <w:top w:val="none" w:sz="0" w:space="0" w:color="auto"/>
        <w:left w:val="none" w:sz="0" w:space="0" w:color="auto"/>
        <w:bottom w:val="none" w:sz="0" w:space="0" w:color="auto"/>
        <w:right w:val="none" w:sz="0" w:space="0" w:color="auto"/>
      </w:divBdr>
    </w:div>
    <w:div w:id="311644922">
      <w:marLeft w:val="480"/>
      <w:marRight w:val="0"/>
      <w:marTop w:val="0"/>
      <w:marBottom w:val="0"/>
      <w:divBdr>
        <w:top w:val="none" w:sz="0" w:space="0" w:color="auto"/>
        <w:left w:val="none" w:sz="0" w:space="0" w:color="auto"/>
        <w:bottom w:val="none" w:sz="0" w:space="0" w:color="auto"/>
        <w:right w:val="none" w:sz="0" w:space="0" w:color="auto"/>
      </w:divBdr>
    </w:div>
    <w:div w:id="311645153">
      <w:marLeft w:val="480"/>
      <w:marRight w:val="0"/>
      <w:marTop w:val="0"/>
      <w:marBottom w:val="0"/>
      <w:divBdr>
        <w:top w:val="none" w:sz="0" w:space="0" w:color="auto"/>
        <w:left w:val="none" w:sz="0" w:space="0" w:color="auto"/>
        <w:bottom w:val="none" w:sz="0" w:space="0" w:color="auto"/>
        <w:right w:val="none" w:sz="0" w:space="0" w:color="auto"/>
      </w:divBdr>
    </w:div>
    <w:div w:id="311713876">
      <w:marLeft w:val="480"/>
      <w:marRight w:val="0"/>
      <w:marTop w:val="0"/>
      <w:marBottom w:val="0"/>
      <w:divBdr>
        <w:top w:val="none" w:sz="0" w:space="0" w:color="auto"/>
        <w:left w:val="none" w:sz="0" w:space="0" w:color="auto"/>
        <w:bottom w:val="none" w:sz="0" w:space="0" w:color="auto"/>
        <w:right w:val="none" w:sz="0" w:space="0" w:color="auto"/>
      </w:divBdr>
    </w:div>
    <w:div w:id="311714171">
      <w:marLeft w:val="480"/>
      <w:marRight w:val="0"/>
      <w:marTop w:val="0"/>
      <w:marBottom w:val="0"/>
      <w:divBdr>
        <w:top w:val="none" w:sz="0" w:space="0" w:color="auto"/>
        <w:left w:val="none" w:sz="0" w:space="0" w:color="auto"/>
        <w:bottom w:val="none" w:sz="0" w:space="0" w:color="auto"/>
        <w:right w:val="none" w:sz="0" w:space="0" w:color="auto"/>
      </w:divBdr>
    </w:div>
    <w:div w:id="311714889">
      <w:marLeft w:val="480"/>
      <w:marRight w:val="0"/>
      <w:marTop w:val="0"/>
      <w:marBottom w:val="0"/>
      <w:divBdr>
        <w:top w:val="none" w:sz="0" w:space="0" w:color="auto"/>
        <w:left w:val="none" w:sz="0" w:space="0" w:color="auto"/>
        <w:bottom w:val="none" w:sz="0" w:space="0" w:color="auto"/>
        <w:right w:val="none" w:sz="0" w:space="0" w:color="auto"/>
      </w:divBdr>
    </w:div>
    <w:div w:id="311719603">
      <w:marLeft w:val="480"/>
      <w:marRight w:val="0"/>
      <w:marTop w:val="0"/>
      <w:marBottom w:val="0"/>
      <w:divBdr>
        <w:top w:val="none" w:sz="0" w:space="0" w:color="auto"/>
        <w:left w:val="none" w:sz="0" w:space="0" w:color="auto"/>
        <w:bottom w:val="none" w:sz="0" w:space="0" w:color="auto"/>
        <w:right w:val="none" w:sz="0" w:space="0" w:color="auto"/>
      </w:divBdr>
    </w:div>
    <w:div w:id="311720990">
      <w:marLeft w:val="480"/>
      <w:marRight w:val="0"/>
      <w:marTop w:val="0"/>
      <w:marBottom w:val="0"/>
      <w:divBdr>
        <w:top w:val="none" w:sz="0" w:space="0" w:color="auto"/>
        <w:left w:val="none" w:sz="0" w:space="0" w:color="auto"/>
        <w:bottom w:val="none" w:sz="0" w:space="0" w:color="auto"/>
        <w:right w:val="none" w:sz="0" w:space="0" w:color="auto"/>
      </w:divBdr>
    </w:div>
    <w:div w:id="311757969">
      <w:marLeft w:val="480"/>
      <w:marRight w:val="0"/>
      <w:marTop w:val="0"/>
      <w:marBottom w:val="0"/>
      <w:divBdr>
        <w:top w:val="none" w:sz="0" w:space="0" w:color="auto"/>
        <w:left w:val="none" w:sz="0" w:space="0" w:color="auto"/>
        <w:bottom w:val="none" w:sz="0" w:space="0" w:color="auto"/>
        <w:right w:val="none" w:sz="0" w:space="0" w:color="auto"/>
      </w:divBdr>
    </w:div>
    <w:div w:id="311830607">
      <w:marLeft w:val="480"/>
      <w:marRight w:val="0"/>
      <w:marTop w:val="0"/>
      <w:marBottom w:val="0"/>
      <w:divBdr>
        <w:top w:val="none" w:sz="0" w:space="0" w:color="auto"/>
        <w:left w:val="none" w:sz="0" w:space="0" w:color="auto"/>
        <w:bottom w:val="none" w:sz="0" w:space="0" w:color="auto"/>
        <w:right w:val="none" w:sz="0" w:space="0" w:color="auto"/>
      </w:divBdr>
    </w:div>
    <w:div w:id="311833125">
      <w:marLeft w:val="480"/>
      <w:marRight w:val="0"/>
      <w:marTop w:val="0"/>
      <w:marBottom w:val="0"/>
      <w:divBdr>
        <w:top w:val="none" w:sz="0" w:space="0" w:color="auto"/>
        <w:left w:val="none" w:sz="0" w:space="0" w:color="auto"/>
        <w:bottom w:val="none" w:sz="0" w:space="0" w:color="auto"/>
        <w:right w:val="none" w:sz="0" w:space="0" w:color="auto"/>
      </w:divBdr>
    </w:div>
    <w:div w:id="311836111">
      <w:marLeft w:val="480"/>
      <w:marRight w:val="0"/>
      <w:marTop w:val="0"/>
      <w:marBottom w:val="0"/>
      <w:divBdr>
        <w:top w:val="none" w:sz="0" w:space="0" w:color="auto"/>
        <w:left w:val="none" w:sz="0" w:space="0" w:color="auto"/>
        <w:bottom w:val="none" w:sz="0" w:space="0" w:color="auto"/>
        <w:right w:val="none" w:sz="0" w:space="0" w:color="auto"/>
      </w:divBdr>
    </w:div>
    <w:div w:id="311837678">
      <w:marLeft w:val="480"/>
      <w:marRight w:val="0"/>
      <w:marTop w:val="0"/>
      <w:marBottom w:val="0"/>
      <w:divBdr>
        <w:top w:val="none" w:sz="0" w:space="0" w:color="auto"/>
        <w:left w:val="none" w:sz="0" w:space="0" w:color="auto"/>
        <w:bottom w:val="none" w:sz="0" w:space="0" w:color="auto"/>
        <w:right w:val="none" w:sz="0" w:space="0" w:color="auto"/>
      </w:divBdr>
    </w:div>
    <w:div w:id="311908680">
      <w:marLeft w:val="480"/>
      <w:marRight w:val="0"/>
      <w:marTop w:val="0"/>
      <w:marBottom w:val="0"/>
      <w:divBdr>
        <w:top w:val="none" w:sz="0" w:space="0" w:color="auto"/>
        <w:left w:val="none" w:sz="0" w:space="0" w:color="auto"/>
        <w:bottom w:val="none" w:sz="0" w:space="0" w:color="auto"/>
        <w:right w:val="none" w:sz="0" w:space="0" w:color="auto"/>
      </w:divBdr>
    </w:div>
    <w:div w:id="311914660">
      <w:marLeft w:val="480"/>
      <w:marRight w:val="0"/>
      <w:marTop w:val="0"/>
      <w:marBottom w:val="0"/>
      <w:divBdr>
        <w:top w:val="none" w:sz="0" w:space="0" w:color="auto"/>
        <w:left w:val="none" w:sz="0" w:space="0" w:color="auto"/>
        <w:bottom w:val="none" w:sz="0" w:space="0" w:color="auto"/>
        <w:right w:val="none" w:sz="0" w:space="0" w:color="auto"/>
      </w:divBdr>
    </w:div>
    <w:div w:id="311956826">
      <w:marLeft w:val="480"/>
      <w:marRight w:val="0"/>
      <w:marTop w:val="0"/>
      <w:marBottom w:val="0"/>
      <w:divBdr>
        <w:top w:val="none" w:sz="0" w:space="0" w:color="auto"/>
        <w:left w:val="none" w:sz="0" w:space="0" w:color="auto"/>
        <w:bottom w:val="none" w:sz="0" w:space="0" w:color="auto"/>
        <w:right w:val="none" w:sz="0" w:space="0" w:color="auto"/>
      </w:divBdr>
    </w:div>
    <w:div w:id="311980740">
      <w:marLeft w:val="480"/>
      <w:marRight w:val="0"/>
      <w:marTop w:val="0"/>
      <w:marBottom w:val="0"/>
      <w:divBdr>
        <w:top w:val="none" w:sz="0" w:space="0" w:color="auto"/>
        <w:left w:val="none" w:sz="0" w:space="0" w:color="auto"/>
        <w:bottom w:val="none" w:sz="0" w:space="0" w:color="auto"/>
        <w:right w:val="none" w:sz="0" w:space="0" w:color="auto"/>
      </w:divBdr>
    </w:div>
    <w:div w:id="311984123">
      <w:marLeft w:val="480"/>
      <w:marRight w:val="0"/>
      <w:marTop w:val="0"/>
      <w:marBottom w:val="0"/>
      <w:divBdr>
        <w:top w:val="none" w:sz="0" w:space="0" w:color="auto"/>
        <w:left w:val="none" w:sz="0" w:space="0" w:color="auto"/>
        <w:bottom w:val="none" w:sz="0" w:space="0" w:color="auto"/>
        <w:right w:val="none" w:sz="0" w:space="0" w:color="auto"/>
      </w:divBdr>
    </w:div>
    <w:div w:id="312105248">
      <w:marLeft w:val="480"/>
      <w:marRight w:val="0"/>
      <w:marTop w:val="0"/>
      <w:marBottom w:val="0"/>
      <w:divBdr>
        <w:top w:val="none" w:sz="0" w:space="0" w:color="auto"/>
        <w:left w:val="none" w:sz="0" w:space="0" w:color="auto"/>
        <w:bottom w:val="none" w:sz="0" w:space="0" w:color="auto"/>
        <w:right w:val="none" w:sz="0" w:space="0" w:color="auto"/>
      </w:divBdr>
    </w:div>
    <w:div w:id="312148737">
      <w:marLeft w:val="480"/>
      <w:marRight w:val="0"/>
      <w:marTop w:val="0"/>
      <w:marBottom w:val="0"/>
      <w:divBdr>
        <w:top w:val="none" w:sz="0" w:space="0" w:color="auto"/>
        <w:left w:val="none" w:sz="0" w:space="0" w:color="auto"/>
        <w:bottom w:val="none" w:sz="0" w:space="0" w:color="auto"/>
        <w:right w:val="none" w:sz="0" w:space="0" w:color="auto"/>
      </w:divBdr>
    </w:div>
    <w:div w:id="312176836">
      <w:marLeft w:val="480"/>
      <w:marRight w:val="0"/>
      <w:marTop w:val="0"/>
      <w:marBottom w:val="0"/>
      <w:divBdr>
        <w:top w:val="none" w:sz="0" w:space="0" w:color="auto"/>
        <w:left w:val="none" w:sz="0" w:space="0" w:color="auto"/>
        <w:bottom w:val="none" w:sz="0" w:space="0" w:color="auto"/>
        <w:right w:val="none" w:sz="0" w:space="0" w:color="auto"/>
      </w:divBdr>
    </w:div>
    <w:div w:id="312177055">
      <w:marLeft w:val="480"/>
      <w:marRight w:val="0"/>
      <w:marTop w:val="0"/>
      <w:marBottom w:val="0"/>
      <w:divBdr>
        <w:top w:val="none" w:sz="0" w:space="0" w:color="auto"/>
        <w:left w:val="none" w:sz="0" w:space="0" w:color="auto"/>
        <w:bottom w:val="none" w:sz="0" w:space="0" w:color="auto"/>
        <w:right w:val="none" w:sz="0" w:space="0" w:color="auto"/>
      </w:divBdr>
    </w:div>
    <w:div w:id="312178677">
      <w:marLeft w:val="480"/>
      <w:marRight w:val="0"/>
      <w:marTop w:val="0"/>
      <w:marBottom w:val="0"/>
      <w:divBdr>
        <w:top w:val="none" w:sz="0" w:space="0" w:color="auto"/>
        <w:left w:val="none" w:sz="0" w:space="0" w:color="auto"/>
        <w:bottom w:val="none" w:sz="0" w:space="0" w:color="auto"/>
        <w:right w:val="none" w:sz="0" w:space="0" w:color="auto"/>
      </w:divBdr>
    </w:div>
    <w:div w:id="312222837">
      <w:marLeft w:val="480"/>
      <w:marRight w:val="0"/>
      <w:marTop w:val="0"/>
      <w:marBottom w:val="0"/>
      <w:divBdr>
        <w:top w:val="none" w:sz="0" w:space="0" w:color="auto"/>
        <w:left w:val="none" w:sz="0" w:space="0" w:color="auto"/>
        <w:bottom w:val="none" w:sz="0" w:space="0" w:color="auto"/>
        <w:right w:val="none" w:sz="0" w:space="0" w:color="auto"/>
      </w:divBdr>
    </w:div>
    <w:div w:id="312292662">
      <w:marLeft w:val="480"/>
      <w:marRight w:val="0"/>
      <w:marTop w:val="0"/>
      <w:marBottom w:val="0"/>
      <w:divBdr>
        <w:top w:val="none" w:sz="0" w:space="0" w:color="auto"/>
        <w:left w:val="none" w:sz="0" w:space="0" w:color="auto"/>
        <w:bottom w:val="none" w:sz="0" w:space="0" w:color="auto"/>
        <w:right w:val="none" w:sz="0" w:space="0" w:color="auto"/>
      </w:divBdr>
    </w:div>
    <w:div w:id="312301103">
      <w:marLeft w:val="480"/>
      <w:marRight w:val="0"/>
      <w:marTop w:val="0"/>
      <w:marBottom w:val="0"/>
      <w:divBdr>
        <w:top w:val="none" w:sz="0" w:space="0" w:color="auto"/>
        <w:left w:val="none" w:sz="0" w:space="0" w:color="auto"/>
        <w:bottom w:val="none" w:sz="0" w:space="0" w:color="auto"/>
        <w:right w:val="none" w:sz="0" w:space="0" w:color="auto"/>
      </w:divBdr>
    </w:div>
    <w:div w:id="312369910">
      <w:marLeft w:val="480"/>
      <w:marRight w:val="0"/>
      <w:marTop w:val="0"/>
      <w:marBottom w:val="0"/>
      <w:divBdr>
        <w:top w:val="none" w:sz="0" w:space="0" w:color="auto"/>
        <w:left w:val="none" w:sz="0" w:space="0" w:color="auto"/>
        <w:bottom w:val="none" w:sz="0" w:space="0" w:color="auto"/>
        <w:right w:val="none" w:sz="0" w:space="0" w:color="auto"/>
      </w:divBdr>
    </w:div>
    <w:div w:id="312373881">
      <w:marLeft w:val="480"/>
      <w:marRight w:val="0"/>
      <w:marTop w:val="0"/>
      <w:marBottom w:val="0"/>
      <w:divBdr>
        <w:top w:val="none" w:sz="0" w:space="0" w:color="auto"/>
        <w:left w:val="none" w:sz="0" w:space="0" w:color="auto"/>
        <w:bottom w:val="none" w:sz="0" w:space="0" w:color="auto"/>
        <w:right w:val="none" w:sz="0" w:space="0" w:color="auto"/>
      </w:divBdr>
    </w:div>
    <w:div w:id="312374041">
      <w:marLeft w:val="480"/>
      <w:marRight w:val="0"/>
      <w:marTop w:val="0"/>
      <w:marBottom w:val="0"/>
      <w:divBdr>
        <w:top w:val="none" w:sz="0" w:space="0" w:color="auto"/>
        <w:left w:val="none" w:sz="0" w:space="0" w:color="auto"/>
        <w:bottom w:val="none" w:sz="0" w:space="0" w:color="auto"/>
        <w:right w:val="none" w:sz="0" w:space="0" w:color="auto"/>
      </w:divBdr>
    </w:div>
    <w:div w:id="312486186">
      <w:marLeft w:val="480"/>
      <w:marRight w:val="0"/>
      <w:marTop w:val="0"/>
      <w:marBottom w:val="0"/>
      <w:divBdr>
        <w:top w:val="none" w:sz="0" w:space="0" w:color="auto"/>
        <w:left w:val="none" w:sz="0" w:space="0" w:color="auto"/>
        <w:bottom w:val="none" w:sz="0" w:space="0" w:color="auto"/>
        <w:right w:val="none" w:sz="0" w:space="0" w:color="auto"/>
      </w:divBdr>
    </w:div>
    <w:div w:id="312561644">
      <w:marLeft w:val="480"/>
      <w:marRight w:val="0"/>
      <w:marTop w:val="0"/>
      <w:marBottom w:val="0"/>
      <w:divBdr>
        <w:top w:val="none" w:sz="0" w:space="0" w:color="auto"/>
        <w:left w:val="none" w:sz="0" w:space="0" w:color="auto"/>
        <w:bottom w:val="none" w:sz="0" w:space="0" w:color="auto"/>
        <w:right w:val="none" w:sz="0" w:space="0" w:color="auto"/>
      </w:divBdr>
    </w:div>
    <w:div w:id="312612593">
      <w:marLeft w:val="480"/>
      <w:marRight w:val="0"/>
      <w:marTop w:val="0"/>
      <w:marBottom w:val="0"/>
      <w:divBdr>
        <w:top w:val="none" w:sz="0" w:space="0" w:color="auto"/>
        <w:left w:val="none" w:sz="0" w:space="0" w:color="auto"/>
        <w:bottom w:val="none" w:sz="0" w:space="0" w:color="auto"/>
        <w:right w:val="none" w:sz="0" w:space="0" w:color="auto"/>
      </w:divBdr>
    </w:div>
    <w:div w:id="312679174">
      <w:marLeft w:val="480"/>
      <w:marRight w:val="0"/>
      <w:marTop w:val="0"/>
      <w:marBottom w:val="0"/>
      <w:divBdr>
        <w:top w:val="none" w:sz="0" w:space="0" w:color="auto"/>
        <w:left w:val="none" w:sz="0" w:space="0" w:color="auto"/>
        <w:bottom w:val="none" w:sz="0" w:space="0" w:color="auto"/>
        <w:right w:val="none" w:sz="0" w:space="0" w:color="auto"/>
      </w:divBdr>
    </w:div>
    <w:div w:id="312682819">
      <w:marLeft w:val="480"/>
      <w:marRight w:val="0"/>
      <w:marTop w:val="0"/>
      <w:marBottom w:val="0"/>
      <w:divBdr>
        <w:top w:val="none" w:sz="0" w:space="0" w:color="auto"/>
        <w:left w:val="none" w:sz="0" w:space="0" w:color="auto"/>
        <w:bottom w:val="none" w:sz="0" w:space="0" w:color="auto"/>
        <w:right w:val="none" w:sz="0" w:space="0" w:color="auto"/>
      </w:divBdr>
    </w:div>
    <w:div w:id="312684376">
      <w:marLeft w:val="480"/>
      <w:marRight w:val="0"/>
      <w:marTop w:val="0"/>
      <w:marBottom w:val="0"/>
      <w:divBdr>
        <w:top w:val="none" w:sz="0" w:space="0" w:color="auto"/>
        <w:left w:val="none" w:sz="0" w:space="0" w:color="auto"/>
        <w:bottom w:val="none" w:sz="0" w:space="0" w:color="auto"/>
        <w:right w:val="none" w:sz="0" w:space="0" w:color="auto"/>
      </w:divBdr>
    </w:div>
    <w:div w:id="312686398">
      <w:marLeft w:val="480"/>
      <w:marRight w:val="0"/>
      <w:marTop w:val="0"/>
      <w:marBottom w:val="0"/>
      <w:divBdr>
        <w:top w:val="none" w:sz="0" w:space="0" w:color="auto"/>
        <w:left w:val="none" w:sz="0" w:space="0" w:color="auto"/>
        <w:bottom w:val="none" w:sz="0" w:space="0" w:color="auto"/>
        <w:right w:val="none" w:sz="0" w:space="0" w:color="auto"/>
      </w:divBdr>
    </w:div>
    <w:div w:id="312756809">
      <w:marLeft w:val="480"/>
      <w:marRight w:val="0"/>
      <w:marTop w:val="0"/>
      <w:marBottom w:val="0"/>
      <w:divBdr>
        <w:top w:val="none" w:sz="0" w:space="0" w:color="auto"/>
        <w:left w:val="none" w:sz="0" w:space="0" w:color="auto"/>
        <w:bottom w:val="none" w:sz="0" w:space="0" w:color="auto"/>
        <w:right w:val="none" w:sz="0" w:space="0" w:color="auto"/>
      </w:divBdr>
    </w:div>
    <w:div w:id="312756917">
      <w:marLeft w:val="480"/>
      <w:marRight w:val="0"/>
      <w:marTop w:val="0"/>
      <w:marBottom w:val="0"/>
      <w:divBdr>
        <w:top w:val="none" w:sz="0" w:space="0" w:color="auto"/>
        <w:left w:val="none" w:sz="0" w:space="0" w:color="auto"/>
        <w:bottom w:val="none" w:sz="0" w:space="0" w:color="auto"/>
        <w:right w:val="none" w:sz="0" w:space="0" w:color="auto"/>
      </w:divBdr>
    </w:div>
    <w:div w:id="312947425">
      <w:marLeft w:val="480"/>
      <w:marRight w:val="0"/>
      <w:marTop w:val="0"/>
      <w:marBottom w:val="0"/>
      <w:divBdr>
        <w:top w:val="none" w:sz="0" w:space="0" w:color="auto"/>
        <w:left w:val="none" w:sz="0" w:space="0" w:color="auto"/>
        <w:bottom w:val="none" w:sz="0" w:space="0" w:color="auto"/>
        <w:right w:val="none" w:sz="0" w:space="0" w:color="auto"/>
      </w:divBdr>
    </w:div>
    <w:div w:id="312955385">
      <w:marLeft w:val="480"/>
      <w:marRight w:val="0"/>
      <w:marTop w:val="0"/>
      <w:marBottom w:val="0"/>
      <w:divBdr>
        <w:top w:val="none" w:sz="0" w:space="0" w:color="auto"/>
        <w:left w:val="none" w:sz="0" w:space="0" w:color="auto"/>
        <w:bottom w:val="none" w:sz="0" w:space="0" w:color="auto"/>
        <w:right w:val="none" w:sz="0" w:space="0" w:color="auto"/>
      </w:divBdr>
    </w:div>
    <w:div w:id="313029332">
      <w:marLeft w:val="480"/>
      <w:marRight w:val="0"/>
      <w:marTop w:val="0"/>
      <w:marBottom w:val="0"/>
      <w:divBdr>
        <w:top w:val="none" w:sz="0" w:space="0" w:color="auto"/>
        <w:left w:val="none" w:sz="0" w:space="0" w:color="auto"/>
        <w:bottom w:val="none" w:sz="0" w:space="0" w:color="auto"/>
        <w:right w:val="none" w:sz="0" w:space="0" w:color="auto"/>
      </w:divBdr>
    </w:div>
    <w:div w:id="313071362">
      <w:marLeft w:val="480"/>
      <w:marRight w:val="0"/>
      <w:marTop w:val="0"/>
      <w:marBottom w:val="0"/>
      <w:divBdr>
        <w:top w:val="none" w:sz="0" w:space="0" w:color="auto"/>
        <w:left w:val="none" w:sz="0" w:space="0" w:color="auto"/>
        <w:bottom w:val="none" w:sz="0" w:space="0" w:color="auto"/>
        <w:right w:val="none" w:sz="0" w:space="0" w:color="auto"/>
      </w:divBdr>
    </w:div>
    <w:div w:id="313146749">
      <w:marLeft w:val="480"/>
      <w:marRight w:val="0"/>
      <w:marTop w:val="0"/>
      <w:marBottom w:val="0"/>
      <w:divBdr>
        <w:top w:val="none" w:sz="0" w:space="0" w:color="auto"/>
        <w:left w:val="none" w:sz="0" w:space="0" w:color="auto"/>
        <w:bottom w:val="none" w:sz="0" w:space="0" w:color="auto"/>
        <w:right w:val="none" w:sz="0" w:space="0" w:color="auto"/>
      </w:divBdr>
    </w:div>
    <w:div w:id="313216147">
      <w:marLeft w:val="480"/>
      <w:marRight w:val="0"/>
      <w:marTop w:val="0"/>
      <w:marBottom w:val="0"/>
      <w:divBdr>
        <w:top w:val="none" w:sz="0" w:space="0" w:color="auto"/>
        <w:left w:val="none" w:sz="0" w:space="0" w:color="auto"/>
        <w:bottom w:val="none" w:sz="0" w:space="0" w:color="auto"/>
        <w:right w:val="none" w:sz="0" w:space="0" w:color="auto"/>
      </w:divBdr>
    </w:div>
    <w:div w:id="313221868">
      <w:marLeft w:val="480"/>
      <w:marRight w:val="0"/>
      <w:marTop w:val="0"/>
      <w:marBottom w:val="0"/>
      <w:divBdr>
        <w:top w:val="none" w:sz="0" w:space="0" w:color="auto"/>
        <w:left w:val="none" w:sz="0" w:space="0" w:color="auto"/>
        <w:bottom w:val="none" w:sz="0" w:space="0" w:color="auto"/>
        <w:right w:val="none" w:sz="0" w:space="0" w:color="auto"/>
      </w:divBdr>
    </w:div>
    <w:div w:id="313222518">
      <w:marLeft w:val="480"/>
      <w:marRight w:val="0"/>
      <w:marTop w:val="0"/>
      <w:marBottom w:val="0"/>
      <w:divBdr>
        <w:top w:val="none" w:sz="0" w:space="0" w:color="auto"/>
        <w:left w:val="none" w:sz="0" w:space="0" w:color="auto"/>
        <w:bottom w:val="none" w:sz="0" w:space="0" w:color="auto"/>
        <w:right w:val="none" w:sz="0" w:space="0" w:color="auto"/>
      </w:divBdr>
    </w:div>
    <w:div w:id="313223996">
      <w:marLeft w:val="480"/>
      <w:marRight w:val="0"/>
      <w:marTop w:val="0"/>
      <w:marBottom w:val="0"/>
      <w:divBdr>
        <w:top w:val="none" w:sz="0" w:space="0" w:color="auto"/>
        <w:left w:val="none" w:sz="0" w:space="0" w:color="auto"/>
        <w:bottom w:val="none" w:sz="0" w:space="0" w:color="auto"/>
        <w:right w:val="none" w:sz="0" w:space="0" w:color="auto"/>
      </w:divBdr>
    </w:div>
    <w:div w:id="313224570">
      <w:marLeft w:val="480"/>
      <w:marRight w:val="0"/>
      <w:marTop w:val="0"/>
      <w:marBottom w:val="0"/>
      <w:divBdr>
        <w:top w:val="none" w:sz="0" w:space="0" w:color="auto"/>
        <w:left w:val="none" w:sz="0" w:space="0" w:color="auto"/>
        <w:bottom w:val="none" w:sz="0" w:space="0" w:color="auto"/>
        <w:right w:val="none" w:sz="0" w:space="0" w:color="auto"/>
      </w:divBdr>
    </w:div>
    <w:div w:id="313291434">
      <w:marLeft w:val="480"/>
      <w:marRight w:val="0"/>
      <w:marTop w:val="0"/>
      <w:marBottom w:val="0"/>
      <w:divBdr>
        <w:top w:val="none" w:sz="0" w:space="0" w:color="auto"/>
        <w:left w:val="none" w:sz="0" w:space="0" w:color="auto"/>
        <w:bottom w:val="none" w:sz="0" w:space="0" w:color="auto"/>
        <w:right w:val="none" w:sz="0" w:space="0" w:color="auto"/>
      </w:divBdr>
    </w:div>
    <w:div w:id="313294287">
      <w:marLeft w:val="480"/>
      <w:marRight w:val="0"/>
      <w:marTop w:val="0"/>
      <w:marBottom w:val="0"/>
      <w:divBdr>
        <w:top w:val="none" w:sz="0" w:space="0" w:color="auto"/>
        <w:left w:val="none" w:sz="0" w:space="0" w:color="auto"/>
        <w:bottom w:val="none" w:sz="0" w:space="0" w:color="auto"/>
        <w:right w:val="none" w:sz="0" w:space="0" w:color="auto"/>
      </w:divBdr>
    </w:div>
    <w:div w:id="313343375">
      <w:marLeft w:val="480"/>
      <w:marRight w:val="0"/>
      <w:marTop w:val="0"/>
      <w:marBottom w:val="0"/>
      <w:divBdr>
        <w:top w:val="none" w:sz="0" w:space="0" w:color="auto"/>
        <w:left w:val="none" w:sz="0" w:space="0" w:color="auto"/>
        <w:bottom w:val="none" w:sz="0" w:space="0" w:color="auto"/>
        <w:right w:val="none" w:sz="0" w:space="0" w:color="auto"/>
      </w:divBdr>
    </w:div>
    <w:div w:id="313409102">
      <w:marLeft w:val="480"/>
      <w:marRight w:val="0"/>
      <w:marTop w:val="0"/>
      <w:marBottom w:val="0"/>
      <w:divBdr>
        <w:top w:val="none" w:sz="0" w:space="0" w:color="auto"/>
        <w:left w:val="none" w:sz="0" w:space="0" w:color="auto"/>
        <w:bottom w:val="none" w:sz="0" w:space="0" w:color="auto"/>
        <w:right w:val="none" w:sz="0" w:space="0" w:color="auto"/>
      </w:divBdr>
    </w:div>
    <w:div w:id="313410495">
      <w:marLeft w:val="480"/>
      <w:marRight w:val="0"/>
      <w:marTop w:val="0"/>
      <w:marBottom w:val="0"/>
      <w:divBdr>
        <w:top w:val="none" w:sz="0" w:space="0" w:color="auto"/>
        <w:left w:val="none" w:sz="0" w:space="0" w:color="auto"/>
        <w:bottom w:val="none" w:sz="0" w:space="0" w:color="auto"/>
        <w:right w:val="none" w:sz="0" w:space="0" w:color="auto"/>
      </w:divBdr>
    </w:div>
    <w:div w:id="313531329">
      <w:marLeft w:val="480"/>
      <w:marRight w:val="0"/>
      <w:marTop w:val="0"/>
      <w:marBottom w:val="0"/>
      <w:divBdr>
        <w:top w:val="none" w:sz="0" w:space="0" w:color="auto"/>
        <w:left w:val="none" w:sz="0" w:space="0" w:color="auto"/>
        <w:bottom w:val="none" w:sz="0" w:space="0" w:color="auto"/>
        <w:right w:val="none" w:sz="0" w:space="0" w:color="auto"/>
      </w:divBdr>
    </w:div>
    <w:div w:id="313532791">
      <w:marLeft w:val="480"/>
      <w:marRight w:val="0"/>
      <w:marTop w:val="0"/>
      <w:marBottom w:val="0"/>
      <w:divBdr>
        <w:top w:val="none" w:sz="0" w:space="0" w:color="auto"/>
        <w:left w:val="none" w:sz="0" w:space="0" w:color="auto"/>
        <w:bottom w:val="none" w:sz="0" w:space="0" w:color="auto"/>
        <w:right w:val="none" w:sz="0" w:space="0" w:color="auto"/>
      </w:divBdr>
    </w:div>
    <w:div w:id="313535081">
      <w:marLeft w:val="480"/>
      <w:marRight w:val="0"/>
      <w:marTop w:val="0"/>
      <w:marBottom w:val="0"/>
      <w:divBdr>
        <w:top w:val="none" w:sz="0" w:space="0" w:color="auto"/>
        <w:left w:val="none" w:sz="0" w:space="0" w:color="auto"/>
        <w:bottom w:val="none" w:sz="0" w:space="0" w:color="auto"/>
        <w:right w:val="none" w:sz="0" w:space="0" w:color="auto"/>
      </w:divBdr>
    </w:div>
    <w:div w:id="313604903">
      <w:marLeft w:val="480"/>
      <w:marRight w:val="0"/>
      <w:marTop w:val="0"/>
      <w:marBottom w:val="0"/>
      <w:divBdr>
        <w:top w:val="none" w:sz="0" w:space="0" w:color="auto"/>
        <w:left w:val="none" w:sz="0" w:space="0" w:color="auto"/>
        <w:bottom w:val="none" w:sz="0" w:space="0" w:color="auto"/>
        <w:right w:val="none" w:sz="0" w:space="0" w:color="auto"/>
      </w:divBdr>
    </w:div>
    <w:div w:id="313679623">
      <w:marLeft w:val="480"/>
      <w:marRight w:val="0"/>
      <w:marTop w:val="0"/>
      <w:marBottom w:val="0"/>
      <w:divBdr>
        <w:top w:val="none" w:sz="0" w:space="0" w:color="auto"/>
        <w:left w:val="none" w:sz="0" w:space="0" w:color="auto"/>
        <w:bottom w:val="none" w:sz="0" w:space="0" w:color="auto"/>
        <w:right w:val="none" w:sz="0" w:space="0" w:color="auto"/>
      </w:divBdr>
    </w:div>
    <w:div w:id="313684066">
      <w:marLeft w:val="480"/>
      <w:marRight w:val="0"/>
      <w:marTop w:val="0"/>
      <w:marBottom w:val="0"/>
      <w:divBdr>
        <w:top w:val="none" w:sz="0" w:space="0" w:color="auto"/>
        <w:left w:val="none" w:sz="0" w:space="0" w:color="auto"/>
        <w:bottom w:val="none" w:sz="0" w:space="0" w:color="auto"/>
        <w:right w:val="none" w:sz="0" w:space="0" w:color="auto"/>
      </w:divBdr>
    </w:div>
    <w:div w:id="313725569">
      <w:marLeft w:val="480"/>
      <w:marRight w:val="0"/>
      <w:marTop w:val="0"/>
      <w:marBottom w:val="0"/>
      <w:divBdr>
        <w:top w:val="none" w:sz="0" w:space="0" w:color="auto"/>
        <w:left w:val="none" w:sz="0" w:space="0" w:color="auto"/>
        <w:bottom w:val="none" w:sz="0" w:space="0" w:color="auto"/>
        <w:right w:val="none" w:sz="0" w:space="0" w:color="auto"/>
      </w:divBdr>
    </w:div>
    <w:div w:id="313726970">
      <w:marLeft w:val="480"/>
      <w:marRight w:val="0"/>
      <w:marTop w:val="0"/>
      <w:marBottom w:val="0"/>
      <w:divBdr>
        <w:top w:val="none" w:sz="0" w:space="0" w:color="auto"/>
        <w:left w:val="none" w:sz="0" w:space="0" w:color="auto"/>
        <w:bottom w:val="none" w:sz="0" w:space="0" w:color="auto"/>
        <w:right w:val="none" w:sz="0" w:space="0" w:color="auto"/>
      </w:divBdr>
    </w:div>
    <w:div w:id="313727393">
      <w:marLeft w:val="480"/>
      <w:marRight w:val="0"/>
      <w:marTop w:val="0"/>
      <w:marBottom w:val="0"/>
      <w:divBdr>
        <w:top w:val="none" w:sz="0" w:space="0" w:color="auto"/>
        <w:left w:val="none" w:sz="0" w:space="0" w:color="auto"/>
        <w:bottom w:val="none" w:sz="0" w:space="0" w:color="auto"/>
        <w:right w:val="none" w:sz="0" w:space="0" w:color="auto"/>
      </w:divBdr>
    </w:div>
    <w:div w:id="313728186">
      <w:marLeft w:val="480"/>
      <w:marRight w:val="0"/>
      <w:marTop w:val="0"/>
      <w:marBottom w:val="0"/>
      <w:divBdr>
        <w:top w:val="none" w:sz="0" w:space="0" w:color="auto"/>
        <w:left w:val="none" w:sz="0" w:space="0" w:color="auto"/>
        <w:bottom w:val="none" w:sz="0" w:space="0" w:color="auto"/>
        <w:right w:val="none" w:sz="0" w:space="0" w:color="auto"/>
      </w:divBdr>
    </w:div>
    <w:div w:id="313753132">
      <w:marLeft w:val="480"/>
      <w:marRight w:val="0"/>
      <w:marTop w:val="0"/>
      <w:marBottom w:val="0"/>
      <w:divBdr>
        <w:top w:val="none" w:sz="0" w:space="0" w:color="auto"/>
        <w:left w:val="none" w:sz="0" w:space="0" w:color="auto"/>
        <w:bottom w:val="none" w:sz="0" w:space="0" w:color="auto"/>
        <w:right w:val="none" w:sz="0" w:space="0" w:color="auto"/>
      </w:divBdr>
    </w:div>
    <w:div w:id="313795948">
      <w:marLeft w:val="480"/>
      <w:marRight w:val="0"/>
      <w:marTop w:val="0"/>
      <w:marBottom w:val="0"/>
      <w:divBdr>
        <w:top w:val="none" w:sz="0" w:space="0" w:color="auto"/>
        <w:left w:val="none" w:sz="0" w:space="0" w:color="auto"/>
        <w:bottom w:val="none" w:sz="0" w:space="0" w:color="auto"/>
        <w:right w:val="none" w:sz="0" w:space="0" w:color="auto"/>
      </w:divBdr>
    </w:div>
    <w:div w:id="313801931">
      <w:marLeft w:val="480"/>
      <w:marRight w:val="0"/>
      <w:marTop w:val="0"/>
      <w:marBottom w:val="0"/>
      <w:divBdr>
        <w:top w:val="none" w:sz="0" w:space="0" w:color="auto"/>
        <w:left w:val="none" w:sz="0" w:space="0" w:color="auto"/>
        <w:bottom w:val="none" w:sz="0" w:space="0" w:color="auto"/>
        <w:right w:val="none" w:sz="0" w:space="0" w:color="auto"/>
      </w:divBdr>
    </w:div>
    <w:div w:id="313875755">
      <w:marLeft w:val="480"/>
      <w:marRight w:val="0"/>
      <w:marTop w:val="0"/>
      <w:marBottom w:val="0"/>
      <w:divBdr>
        <w:top w:val="none" w:sz="0" w:space="0" w:color="auto"/>
        <w:left w:val="none" w:sz="0" w:space="0" w:color="auto"/>
        <w:bottom w:val="none" w:sz="0" w:space="0" w:color="auto"/>
        <w:right w:val="none" w:sz="0" w:space="0" w:color="auto"/>
      </w:divBdr>
    </w:div>
    <w:div w:id="313919525">
      <w:marLeft w:val="480"/>
      <w:marRight w:val="0"/>
      <w:marTop w:val="0"/>
      <w:marBottom w:val="0"/>
      <w:divBdr>
        <w:top w:val="none" w:sz="0" w:space="0" w:color="auto"/>
        <w:left w:val="none" w:sz="0" w:space="0" w:color="auto"/>
        <w:bottom w:val="none" w:sz="0" w:space="0" w:color="auto"/>
        <w:right w:val="none" w:sz="0" w:space="0" w:color="auto"/>
      </w:divBdr>
    </w:div>
    <w:div w:id="313992980">
      <w:marLeft w:val="480"/>
      <w:marRight w:val="0"/>
      <w:marTop w:val="0"/>
      <w:marBottom w:val="0"/>
      <w:divBdr>
        <w:top w:val="none" w:sz="0" w:space="0" w:color="auto"/>
        <w:left w:val="none" w:sz="0" w:space="0" w:color="auto"/>
        <w:bottom w:val="none" w:sz="0" w:space="0" w:color="auto"/>
        <w:right w:val="none" w:sz="0" w:space="0" w:color="auto"/>
      </w:divBdr>
    </w:div>
    <w:div w:id="314069941">
      <w:marLeft w:val="480"/>
      <w:marRight w:val="0"/>
      <w:marTop w:val="0"/>
      <w:marBottom w:val="0"/>
      <w:divBdr>
        <w:top w:val="none" w:sz="0" w:space="0" w:color="auto"/>
        <w:left w:val="none" w:sz="0" w:space="0" w:color="auto"/>
        <w:bottom w:val="none" w:sz="0" w:space="0" w:color="auto"/>
        <w:right w:val="none" w:sz="0" w:space="0" w:color="auto"/>
      </w:divBdr>
    </w:div>
    <w:div w:id="314114457">
      <w:marLeft w:val="480"/>
      <w:marRight w:val="0"/>
      <w:marTop w:val="0"/>
      <w:marBottom w:val="0"/>
      <w:divBdr>
        <w:top w:val="none" w:sz="0" w:space="0" w:color="auto"/>
        <w:left w:val="none" w:sz="0" w:space="0" w:color="auto"/>
        <w:bottom w:val="none" w:sz="0" w:space="0" w:color="auto"/>
        <w:right w:val="none" w:sz="0" w:space="0" w:color="auto"/>
      </w:divBdr>
    </w:div>
    <w:div w:id="314144805">
      <w:marLeft w:val="480"/>
      <w:marRight w:val="0"/>
      <w:marTop w:val="0"/>
      <w:marBottom w:val="0"/>
      <w:divBdr>
        <w:top w:val="none" w:sz="0" w:space="0" w:color="auto"/>
        <w:left w:val="none" w:sz="0" w:space="0" w:color="auto"/>
        <w:bottom w:val="none" w:sz="0" w:space="0" w:color="auto"/>
        <w:right w:val="none" w:sz="0" w:space="0" w:color="auto"/>
      </w:divBdr>
    </w:div>
    <w:div w:id="314146128">
      <w:marLeft w:val="480"/>
      <w:marRight w:val="0"/>
      <w:marTop w:val="0"/>
      <w:marBottom w:val="0"/>
      <w:divBdr>
        <w:top w:val="none" w:sz="0" w:space="0" w:color="auto"/>
        <w:left w:val="none" w:sz="0" w:space="0" w:color="auto"/>
        <w:bottom w:val="none" w:sz="0" w:space="0" w:color="auto"/>
        <w:right w:val="none" w:sz="0" w:space="0" w:color="auto"/>
      </w:divBdr>
    </w:div>
    <w:div w:id="314183811">
      <w:marLeft w:val="480"/>
      <w:marRight w:val="0"/>
      <w:marTop w:val="0"/>
      <w:marBottom w:val="0"/>
      <w:divBdr>
        <w:top w:val="none" w:sz="0" w:space="0" w:color="auto"/>
        <w:left w:val="none" w:sz="0" w:space="0" w:color="auto"/>
        <w:bottom w:val="none" w:sz="0" w:space="0" w:color="auto"/>
        <w:right w:val="none" w:sz="0" w:space="0" w:color="auto"/>
      </w:divBdr>
    </w:div>
    <w:div w:id="314190058">
      <w:marLeft w:val="480"/>
      <w:marRight w:val="0"/>
      <w:marTop w:val="0"/>
      <w:marBottom w:val="0"/>
      <w:divBdr>
        <w:top w:val="none" w:sz="0" w:space="0" w:color="auto"/>
        <w:left w:val="none" w:sz="0" w:space="0" w:color="auto"/>
        <w:bottom w:val="none" w:sz="0" w:space="0" w:color="auto"/>
        <w:right w:val="none" w:sz="0" w:space="0" w:color="auto"/>
      </w:divBdr>
    </w:div>
    <w:div w:id="314190794">
      <w:marLeft w:val="480"/>
      <w:marRight w:val="0"/>
      <w:marTop w:val="0"/>
      <w:marBottom w:val="0"/>
      <w:divBdr>
        <w:top w:val="none" w:sz="0" w:space="0" w:color="auto"/>
        <w:left w:val="none" w:sz="0" w:space="0" w:color="auto"/>
        <w:bottom w:val="none" w:sz="0" w:space="0" w:color="auto"/>
        <w:right w:val="none" w:sz="0" w:space="0" w:color="auto"/>
      </w:divBdr>
    </w:div>
    <w:div w:id="314260288">
      <w:marLeft w:val="480"/>
      <w:marRight w:val="0"/>
      <w:marTop w:val="0"/>
      <w:marBottom w:val="0"/>
      <w:divBdr>
        <w:top w:val="none" w:sz="0" w:space="0" w:color="auto"/>
        <w:left w:val="none" w:sz="0" w:space="0" w:color="auto"/>
        <w:bottom w:val="none" w:sz="0" w:space="0" w:color="auto"/>
        <w:right w:val="none" w:sz="0" w:space="0" w:color="auto"/>
      </w:divBdr>
    </w:div>
    <w:div w:id="314262773">
      <w:marLeft w:val="480"/>
      <w:marRight w:val="0"/>
      <w:marTop w:val="0"/>
      <w:marBottom w:val="0"/>
      <w:divBdr>
        <w:top w:val="none" w:sz="0" w:space="0" w:color="auto"/>
        <w:left w:val="none" w:sz="0" w:space="0" w:color="auto"/>
        <w:bottom w:val="none" w:sz="0" w:space="0" w:color="auto"/>
        <w:right w:val="none" w:sz="0" w:space="0" w:color="auto"/>
      </w:divBdr>
    </w:div>
    <w:div w:id="314262989">
      <w:marLeft w:val="480"/>
      <w:marRight w:val="0"/>
      <w:marTop w:val="0"/>
      <w:marBottom w:val="0"/>
      <w:divBdr>
        <w:top w:val="none" w:sz="0" w:space="0" w:color="auto"/>
        <w:left w:val="none" w:sz="0" w:space="0" w:color="auto"/>
        <w:bottom w:val="none" w:sz="0" w:space="0" w:color="auto"/>
        <w:right w:val="none" w:sz="0" w:space="0" w:color="auto"/>
      </w:divBdr>
    </w:div>
    <w:div w:id="314265459">
      <w:marLeft w:val="480"/>
      <w:marRight w:val="0"/>
      <w:marTop w:val="0"/>
      <w:marBottom w:val="0"/>
      <w:divBdr>
        <w:top w:val="none" w:sz="0" w:space="0" w:color="auto"/>
        <w:left w:val="none" w:sz="0" w:space="0" w:color="auto"/>
        <w:bottom w:val="none" w:sz="0" w:space="0" w:color="auto"/>
        <w:right w:val="none" w:sz="0" w:space="0" w:color="auto"/>
      </w:divBdr>
    </w:div>
    <w:div w:id="314333402">
      <w:marLeft w:val="480"/>
      <w:marRight w:val="0"/>
      <w:marTop w:val="0"/>
      <w:marBottom w:val="0"/>
      <w:divBdr>
        <w:top w:val="none" w:sz="0" w:space="0" w:color="auto"/>
        <w:left w:val="none" w:sz="0" w:space="0" w:color="auto"/>
        <w:bottom w:val="none" w:sz="0" w:space="0" w:color="auto"/>
        <w:right w:val="none" w:sz="0" w:space="0" w:color="auto"/>
      </w:divBdr>
    </w:div>
    <w:div w:id="314334096">
      <w:marLeft w:val="480"/>
      <w:marRight w:val="0"/>
      <w:marTop w:val="0"/>
      <w:marBottom w:val="0"/>
      <w:divBdr>
        <w:top w:val="none" w:sz="0" w:space="0" w:color="auto"/>
        <w:left w:val="none" w:sz="0" w:space="0" w:color="auto"/>
        <w:bottom w:val="none" w:sz="0" w:space="0" w:color="auto"/>
        <w:right w:val="none" w:sz="0" w:space="0" w:color="auto"/>
      </w:divBdr>
    </w:div>
    <w:div w:id="314340769">
      <w:marLeft w:val="480"/>
      <w:marRight w:val="0"/>
      <w:marTop w:val="0"/>
      <w:marBottom w:val="0"/>
      <w:divBdr>
        <w:top w:val="none" w:sz="0" w:space="0" w:color="auto"/>
        <w:left w:val="none" w:sz="0" w:space="0" w:color="auto"/>
        <w:bottom w:val="none" w:sz="0" w:space="0" w:color="auto"/>
        <w:right w:val="none" w:sz="0" w:space="0" w:color="auto"/>
      </w:divBdr>
    </w:div>
    <w:div w:id="314376890">
      <w:marLeft w:val="480"/>
      <w:marRight w:val="0"/>
      <w:marTop w:val="0"/>
      <w:marBottom w:val="0"/>
      <w:divBdr>
        <w:top w:val="none" w:sz="0" w:space="0" w:color="auto"/>
        <w:left w:val="none" w:sz="0" w:space="0" w:color="auto"/>
        <w:bottom w:val="none" w:sz="0" w:space="0" w:color="auto"/>
        <w:right w:val="none" w:sz="0" w:space="0" w:color="auto"/>
      </w:divBdr>
    </w:div>
    <w:div w:id="314526809">
      <w:marLeft w:val="480"/>
      <w:marRight w:val="0"/>
      <w:marTop w:val="0"/>
      <w:marBottom w:val="0"/>
      <w:divBdr>
        <w:top w:val="none" w:sz="0" w:space="0" w:color="auto"/>
        <w:left w:val="none" w:sz="0" w:space="0" w:color="auto"/>
        <w:bottom w:val="none" w:sz="0" w:space="0" w:color="auto"/>
        <w:right w:val="none" w:sz="0" w:space="0" w:color="auto"/>
      </w:divBdr>
    </w:div>
    <w:div w:id="314573439">
      <w:marLeft w:val="480"/>
      <w:marRight w:val="0"/>
      <w:marTop w:val="0"/>
      <w:marBottom w:val="0"/>
      <w:divBdr>
        <w:top w:val="none" w:sz="0" w:space="0" w:color="auto"/>
        <w:left w:val="none" w:sz="0" w:space="0" w:color="auto"/>
        <w:bottom w:val="none" w:sz="0" w:space="0" w:color="auto"/>
        <w:right w:val="none" w:sz="0" w:space="0" w:color="auto"/>
      </w:divBdr>
    </w:div>
    <w:div w:id="314602896">
      <w:marLeft w:val="480"/>
      <w:marRight w:val="0"/>
      <w:marTop w:val="0"/>
      <w:marBottom w:val="0"/>
      <w:divBdr>
        <w:top w:val="none" w:sz="0" w:space="0" w:color="auto"/>
        <w:left w:val="none" w:sz="0" w:space="0" w:color="auto"/>
        <w:bottom w:val="none" w:sz="0" w:space="0" w:color="auto"/>
        <w:right w:val="none" w:sz="0" w:space="0" w:color="auto"/>
      </w:divBdr>
    </w:div>
    <w:div w:id="314645570">
      <w:marLeft w:val="480"/>
      <w:marRight w:val="0"/>
      <w:marTop w:val="0"/>
      <w:marBottom w:val="0"/>
      <w:divBdr>
        <w:top w:val="none" w:sz="0" w:space="0" w:color="auto"/>
        <w:left w:val="none" w:sz="0" w:space="0" w:color="auto"/>
        <w:bottom w:val="none" w:sz="0" w:space="0" w:color="auto"/>
        <w:right w:val="none" w:sz="0" w:space="0" w:color="auto"/>
      </w:divBdr>
    </w:div>
    <w:div w:id="314648113">
      <w:marLeft w:val="480"/>
      <w:marRight w:val="0"/>
      <w:marTop w:val="0"/>
      <w:marBottom w:val="0"/>
      <w:divBdr>
        <w:top w:val="none" w:sz="0" w:space="0" w:color="auto"/>
        <w:left w:val="none" w:sz="0" w:space="0" w:color="auto"/>
        <w:bottom w:val="none" w:sz="0" w:space="0" w:color="auto"/>
        <w:right w:val="none" w:sz="0" w:space="0" w:color="auto"/>
      </w:divBdr>
    </w:div>
    <w:div w:id="314651556">
      <w:marLeft w:val="480"/>
      <w:marRight w:val="0"/>
      <w:marTop w:val="0"/>
      <w:marBottom w:val="0"/>
      <w:divBdr>
        <w:top w:val="none" w:sz="0" w:space="0" w:color="auto"/>
        <w:left w:val="none" w:sz="0" w:space="0" w:color="auto"/>
        <w:bottom w:val="none" w:sz="0" w:space="0" w:color="auto"/>
        <w:right w:val="none" w:sz="0" w:space="0" w:color="auto"/>
      </w:divBdr>
    </w:div>
    <w:div w:id="314726404">
      <w:marLeft w:val="480"/>
      <w:marRight w:val="0"/>
      <w:marTop w:val="0"/>
      <w:marBottom w:val="0"/>
      <w:divBdr>
        <w:top w:val="none" w:sz="0" w:space="0" w:color="auto"/>
        <w:left w:val="none" w:sz="0" w:space="0" w:color="auto"/>
        <w:bottom w:val="none" w:sz="0" w:space="0" w:color="auto"/>
        <w:right w:val="none" w:sz="0" w:space="0" w:color="auto"/>
      </w:divBdr>
    </w:div>
    <w:div w:id="314727898">
      <w:marLeft w:val="480"/>
      <w:marRight w:val="0"/>
      <w:marTop w:val="0"/>
      <w:marBottom w:val="0"/>
      <w:divBdr>
        <w:top w:val="none" w:sz="0" w:space="0" w:color="auto"/>
        <w:left w:val="none" w:sz="0" w:space="0" w:color="auto"/>
        <w:bottom w:val="none" w:sz="0" w:space="0" w:color="auto"/>
        <w:right w:val="none" w:sz="0" w:space="0" w:color="auto"/>
      </w:divBdr>
    </w:div>
    <w:div w:id="314795384">
      <w:marLeft w:val="480"/>
      <w:marRight w:val="0"/>
      <w:marTop w:val="0"/>
      <w:marBottom w:val="0"/>
      <w:divBdr>
        <w:top w:val="none" w:sz="0" w:space="0" w:color="auto"/>
        <w:left w:val="none" w:sz="0" w:space="0" w:color="auto"/>
        <w:bottom w:val="none" w:sz="0" w:space="0" w:color="auto"/>
        <w:right w:val="none" w:sz="0" w:space="0" w:color="auto"/>
      </w:divBdr>
    </w:div>
    <w:div w:id="314795600">
      <w:marLeft w:val="480"/>
      <w:marRight w:val="0"/>
      <w:marTop w:val="0"/>
      <w:marBottom w:val="0"/>
      <w:divBdr>
        <w:top w:val="none" w:sz="0" w:space="0" w:color="auto"/>
        <w:left w:val="none" w:sz="0" w:space="0" w:color="auto"/>
        <w:bottom w:val="none" w:sz="0" w:space="0" w:color="auto"/>
        <w:right w:val="none" w:sz="0" w:space="0" w:color="auto"/>
      </w:divBdr>
    </w:div>
    <w:div w:id="314838805">
      <w:marLeft w:val="480"/>
      <w:marRight w:val="0"/>
      <w:marTop w:val="0"/>
      <w:marBottom w:val="0"/>
      <w:divBdr>
        <w:top w:val="none" w:sz="0" w:space="0" w:color="auto"/>
        <w:left w:val="none" w:sz="0" w:space="0" w:color="auto"/>
        <w:bottom w:val="none" w:sz="0" w:space="0" w:color="auto"/>
        <w:right w:val="none" w:sz="0" w:space="0" w:color="auto"/>
      </w:divBdr>
    </w:div>
    <w:div w:id="314915512">
      <w:marLeft w:val="480"/>
      <w:marRight w:val="0"/>
      <w:marTop w:val="0"/>
      <w:marBottom w:val="0"/>
      <w:divBdr>
        <w:top w:val="none" w:sz="0" w:space="0" w:color="auto"/>
        <w:left w:val="none" w:sz="0" w:space="0" w:color="auto"/>
        <w:bottom w:val="none" w:sz="0" w:space="0" w:color="auto"/>
        <w:right w:val="none" w:sz="0" w:space="0" w:color="auto"/>
      </w:divBdr>
    </w:div>
    <w:div w:id="314918947">
      <w:marLeft w:val="480"/>
      <w:marRight w:val="0"/>
      <w:marTop w:val="0"/>
      <w:marBottom w:val="0"/>
      <w:divBdr>
        <w:top w:val="none" w:sz="0" w:space="0" w:color="auto"/>
        <w:left w:val="none" w:sz="0" w:space="0" w:color="auto"/>
        <w:bottom w:val="none" w:sz="0" w:space="0" w:color="auto"/>
        <w:right w:val="none" w:sz="0" w:space="0" w:color="auto"/>
      </w:divBdr>
    </w:div>
    <w:div w:id="314988969">
      <w:marLeft w:val="480"/>
      <w:marRight w:val="0"/>
      <w:marTop w:val="0"/>
      <w:marBottom w:val="0"/>
      <w:divBdr>
        <w:top w:val="none" w:sz="0" w:space="0" w:color="auto"/>
        <w:left w:val="none" w:sz="0" w:space="0" w:color="auto"/>
        <w:bottom w:val="none" w:sz="0" w:space="0" w:color="auto"/>
        <w:right w:val="none" w:sz="0" w:space="0" w:color="auto"/>
      </w:divBdr>
    </w:div>
    <w:div w:id="315032540">
      <w:marLeft w:val="480"/>
      <w:marRight w:val="0"/>
      <w:marTop w:val="0"/>
      <w:marBottom w:val="0"/>
      <w:divBdr>
        <w:top w:val="none" w:sz="0" w:space="0" w:color="auto"/>
        <w:left w:val="none" w:sz="0" w:space="0" w:color="auto"/>
        <w:bottom w:val="none" w:sz="0" w:space="0" w:color="auto"/>
        <w:right w:val="none" w:sz="0" w:space="0" w:color="auto"/>
      </w:divBdr>
    </w:div>
    <w:div w:id="315034291">
      <w:marLeft w:val="480"/>
      <w:marRight w:val="0"/>
      <w:marTop w:val="0"/>
      <w:marBottom w:val="0"/>
      <w:divBdr>
        <w:top w:val="none" w:sz="0" w:space="0" w:color="auto"/>
        <w:left w:val="none" w:sz="0" w:space="0" w:color="auto"/>
        <w:bottom w:val="none" w:sz="0" w:space="0" w:color="auto"/>
        <w:right w:val="none" w:sz="0" w:space="0" w:color="auto"/>
      </w:divBdr>
    </w:div>
    <w:div w:id="315039138">
      <w:marLeft w:val="480"/>
      <w:marRight w:val="0"/>
      <w:marTop w:val="0"/>
      <w:marBottom w:val="0"/>
      <w:divBdr>
        <w:top w:val="none" w:sz="0" w:space="0" w:color="auto"/>
        <w:left w:val="none" w:sz="0" w:space="0" w:color="auto"/>
        <w:bottom w:val="none" w:sz="0" w:space="0" w:color="auto"/>
        <w:right w:val="none" w:sz="0" w:space="0" w:color="auto"/>
      </w:divBdr>
    </w:div>
    <w:div w:id="315110788">
      <w:marLeft w:val="480"/>
      <w:marRight w:val="0"/>
      <w:marTop w:val="0"/>
      <w:marBottom w:val="0"/>
      <w:divBdr>
        <w:top w:val="none" w:sz="0" w:space="0" w:color="auto"/>
        <w:left w:val="none" w:sz="0" w:space="0" w:color="auto"/>
        <w:bottom w:val="none" w:sz="0" w:space="0" w:color="auto"/>
        <w:right w:val="none" w:sz="0" w:space="0" w:color="auto"/>
      </w:divBdr>
    </w:div>
    <w:div w:id="315113393">
      <w:marLeft w:val="480"/>
      <w:marRight w:val="0"/>
      <w:marTop w:val="0"/>
      <w:marBottom w:val="0"/>
      <w:divBdr>
        <w:top w:val="none" w:sz="0" w:space="0" w:color="auto"/>
        <w:left w:val="none" w:sz="0" w:space="0" w:color="auto"/>
        <w:bottom w:val="none" w:sz="0" w:space="0" w:color="auto"/>
        <w:right w:val="none" w:sz="0" w:space="0" w:color="auto"/>
      </w:divBdr>
    </w:div>
    <w:div w:id="315115426">
      <w:marLeft w:val="480"/>
      <w:marRight w:val="0"/>
      <w:marTop w:val="0"/>
      <w:marBottom w:val="0"/>
      <w:divBdr>
        <w:top w:val="none" w:sz="0" w:space="0" w:color="auto"/>
        <w:left w:val="none" w:sz="0" w:space="0" w:color="auto"/>
        <w:bottom w:val="none" w:sz="0" w:space="0" w:color="auto"/>
        <w:right w:val="none" w:sz="0" w:space="0" w:color="auto"/>
      </w:divBdr>
    </w:div>
    <w:div w:id="315182072">
      <w:marLeft w:val="480"/>
      <w:marRight w:val="0"/>
      <w:marTop w:val="0"/>
      <w:marBottom w:val="0"/>
      <w:divBdr>
        <w:top w:val="none" w:sz="0" w:space="0" w:color="auto"/>
        <w:left w:val="none" w:sz="0" w:space="0" w:color="auto"/>
        <w:bottom w:val="none" w:sz="0" w:space="0" w:color="auto"/>
        <w:right w:val="none" w:sz="0" w:space="0" w:color="auto"/>
      </w:divBdr>
    </w:div>
    <w:div w:id="315185589">
      <w:marLeft w:val="480"/>
      <w:marRight w:val="0"/>
      <w:marTop w:val="0"/>
      <w:marBottom w:val="0"/>
      <w:divBdr>
        <w:top w:val="none" w:sz="0" w:space="0" w:color="auto"/>
        <w:left w:val="none" w:sz="0" w:space="0" w:color="auto"/>
        <w:bottom w:val="none" w:sz="0" w:space="0" w:color="auto"/>
        <w:right w:val="none" w:sz="0" w:space="0" w:color="auto"/>
      </w:divBdr>
    </w:div>
    <w:div w:id="315229114">
      <w:marLeft w:val="480"/>
      <w:marRight w:val="0"/>
      <w:marTop w:val="0"/>
      <w:marBottom w:val="0"/>
      <w:divBdr>
        <w:top w:val="none" w:sz="0" w:space="0" w:color="auto"/>
        <w:left w:val="none" w:sz="0" w:space="0" w:color="auto"/>
        <w:bottom w:val="none" w:sz="0" w:space="0" w:color="auto"/>
        <w:right w:val="none" w:sz="0" w:space="0" w:color="auto"/>
      </w:divBdr>
    </w:div>
    <w:div w:id="315231099">
      <w:marLeft w:val="480"/>
      <w:marRight w:val="0"/>
      <w:marTop w:val="0"/>
      <w:marBottom w:val="0"/>
      <w:divBdr>
        <w:top w:val="none" w:sz="0" w:space="0" w:color="auto"/>
        <w:left w:val="none" w:sz="0" w:space="0" w:color="auto"/>
        <w:bottom w:val="none" w:sz="0" w:space="0" w:color="auto"/>
        <w:right w:val="none" w:sz="0" w:space="0" w:color="auto"/>
      </w:divBdr>
    </w:div>
    <w:div w:id="315300619">
      <w:marLeft w:val="480"/>
      <w:marRight w:val="0"/>
      <w:marTop w:val="0"/>
      <w:marBottom w:val="0"/>
      <w:divBdr>
        <w:top w:val="none" w:sz="0" w:space="0" w:color="auto"/>
        <w:left w:val="none" w:sz="0" w:space="0" w:color="auto"/>
        <w:bottom w:val="none" w:sz="0" w:space="0" w:color="auto"/>
        <w:right w:val="none" w:sz="0" w:space="0" w:color="auto"/>
      </w:divBdr>
    </w:div>
    <w:div w:id="315378370">
      <w:marLeft w:val="480"/>
      <w:marRight w:val="0"/>
      <w:marTop w:val="0"/>
      <w:marBottom w:val="0"/>
      <w:divBdr>
        <w:top w:val="none" w:sz="0" w:space="0" w:color="auto"/>
        <w:left w:val="none" w:sz="0" w:space="0" w:color="auto"/>
        <w:bottom w:val="none" w:sz="0" w:space="0" w:color="auto"/>
        <w:right w:val="none" w:sz="0" w:space="0" w:color="auto"/>
      </w:divBdr>
    </w:div>
    <w:div w:id="315380805">
      <w:marLeft w:val="480"/>
      <w:marRight w:val="0"/>
      <w:marTop w:val="0"/>
      <w:marBottom w:val="0"/>
      <w:divBdr>
        <w:top w:val="none" w:sz="0" w:space="0" w:color="auto"/>
        <w:left w:val="none" w:sz="0" w:space="0" w:color="auto"/>
        <w:bottom w:val="none" w:sz="0" w:space="0" w:color="auto"/>
        <w:right w:val="none" w:sz="0" w:space="0" w:color="auto"/>
      </w:divBdr>
    </w:div>
    <w:div w:id="315451440">
      <w:marLeft w:val="480"/>
      <w:marRight w:val="0"/>
      <w:marTop w:val="0"/>
      <w:marBottom w:val="0"/>
      <w:divBdr>
        <w:top w:val="none" w:sz="0" w:space="0" w:color="auto"/>
        <w:left w:val="none" w:sz="0" w:space="0" w:color="auto"/>
        <w:bottom w:val="none" w:sz="0" w:space="0" w:color="auto"/>
        <w:right w:val="none" w:sz="0" w:space="0" w:color="auto"/>
      </w:divBdr>
    </w:div>
    <w:div w:id="315454987">
      <w:marLeft w:val="480"/>
      <w:marRight w:val="0"/>
      <w:marTop w:val="0"/>
      <w:marBottom w:val="0"/>
      <w:divBdr>
        <w:top w:val="none" w:sz="0" w:space="0" w:color="auto"/>
        <w:left w:val="none" w:sz="0" w:space="0" w:color="auto"/>
        <w:bottom w:val="none" w:sz="0" w:space="0" w:color="auto"/>
        <w:right w:val="none" w:sz="0" w:space="0" w:color="auto"/>
      </w:divBdr>
    </w:div>
    <w:div w:id="315455634">
      <w:marLeft w:val="480"/>
      <w:marRight w:val="0"/>
      <w:marTop w:val="0"/>
      <w:marBottom w:val="0"/>
      <w:divBdr>
        <w:top w:val="none" w:sz="0" w:space="0" w:color="auto"/>
        <w:left w:val="none" w:sz="0" w:space="0" w:color="auto"/>
        <w:bottom w:val="none" w:sz="0" w:space="0" w:color="auto"/>
        <w:right w:val="none" w:sz="0" w:space="0" w:color="auto"/>
      </w:divBdr>
    </w:div>
    <w:div w:id="315498574">
      <w:marLeft w:val="480"/>
      <w:marRight w:val="0"/>
      <w:marTop w:val="0"/>
      <w:marBottom w:val="0"/>
      <w:divBdr>
        <w:top w:val="none" w:sz="0" w:space="0" w:color="auto"/>
        <w:left w:val="none" w:sz="0" w:space="0" w:color="auto"/>
        <w:bottom w:val="none" w:sz="0" w:space="0" w:color="auto"/>
        <w:right w:val="none" w:sz="0" w:space="0" w:color="auto"/>
      </w:divBdr>
    </w:div>
    <w:div w:id="315570476">
      <w:marLeft w:val="480"/>
      <w:marRight w:val="0"/>
      <w:marTop w:val="0"/>
      <w:marBottom w:val="0"/>
      <w:divBdr>
        <w:top w:val="none" w:sz="0" w:space="0" w:color="auto"/>
        <w:left w:val="none" w:sz="0" w:space="0" w:color="auto"/>
        <w:bottom w:val="none" w:sz="0" w:space="0" w:color="auto"/>
        <w:right w:val="none" w:sz="0" w:space="0" w:color="auto"/>
      </w:divBdr>
    </w:div>
    <w:div w:id="315643562">
      <w:marLeft w:val="480"/>
      <w:marRight w:val="0"/>
      <w:marTop w:val="0"/>
      <w:marBottom w:val="0"/>
      <w:divBdr>
        <w:top w:val="none" w:sz="0" w:space="0" w:color="auto"/>
        <w:left w:val="none" w:sz="0" w:space="0" w:color="auto"/>
        <w:bottom w:val="none" w:sz="0" w:space="0" w:color="auto"/>
        <w:right w:val="none" w:sz="0" w:space="0" w:color="auto"/>
      </w:divBdr>
    </w:div>
    <w:div w:id="315648962">
      <w:marLeft w:val="480"/>
      <w:marRight w:val="0"/>
      <w:marTop w:val="0"/>
      <w:marBottom w:val="0"/>
      <w:divBdr>
        <w:top w:val="none" w:sz="0" w:space="0" w:color="auto"/>
        <w:left w:val="none" w:sz="0" w:space="0" w:color="auto"/>
        <w:bottom w:val="none" w:sz="0" w:space="0" w:color="auto"/>
        <w:right w:val="none" w:sz="0" w:space="0" w:color="auto"/>
      </w:divBdr>
    </w:div>
    <w:div w:id="315763026">
      <w:marLeft w:val="480"/>
      <w:marRight w:val="0"/>
      <w:marTop w:val="0"/>
      <w:marBottom w:val="0"/>
      <w:divBdr>
        <w:top w:val="none" w:sz="0" w:space="0" w:color="auto"/>
        <w:left w:val="none" w:sz="0" w:space="0" w:color="auto"/>
        <w:bottom w:val="none" w:sz="0" w:space="0" w:color="auto"/>
        <w:right w:val="none" w:sz="0" w:space="0" w:color="auto"/>
      </w:divBdr>
    </w:div>
    <w:div w:id="315840227">
      <w:marLeft w:val="480"/>
      <w:marRight w:val="0"/>
      <w:marTop w:val="0"/>
      <w:marBottom w:val="0"/>
      <w:divBdr>
        <w:top w:val="none" w:sz="0" w:space="0" w:color="auto"/>
        <w:left w:val="none" w:sz="0" w:space="0" w:color="auto"/>
        <w:bottom w:val="none" w:sz="0" w:space="0" w:color="auto"/>
        <w:right w:val="none" w:sz="0" w:space="0" w:color="auto"/>
      </w:divBdr>
    </w:div>
    <w:div w:id="315912880">
      <w:marLeft w:val="480"/>
      <w:marRight w:val="0"/>
      <w:marTop w:val="0"/>
      <w:marBottom w:val="0"/>
      <w:divBdr>
        <w:top w:val="none" w:sz="0" w:space="0" w:color="auto"/>
        <w:left w:val="none" w:sz="0" w:space="0" w:color="auto"/>
        <w:bottom w:val="none" w:sz="0" w:space="0" w:color="auto"/>
        <w:right w:val="none" w:sz="0" w:space="0" w:color="auto"/>
      </w:divBdr>
    </w:div>
    <w:div w:id="315954905">
      <w:marLeft w:val="480"/>
      <w:marRight w:val="0"/>
      <w:marTop w:val="0"/>
      <w:marBottom w:val="0"/>
      <w:divBdr>
        <w:top w:val="none" w:sz="0" w:space="0" w:color="auto"/>
        <w:left w:val="none" w:sz="0" w:space="0" w:color="auto"/>
        <w:bottom w:val="none" w:sz="0" w:space="0" w:color="auto"/>
        <w:right w:val="none" w:sz="0" w:space="0" w:color="auto"/>
      </w:divBdr>
    </w:div>
    <w:div w:id="315959141">
      <w:marLeft w:val="480"/>
      <w:marRight w:val="0"/>
      <w:marTop w:val="0"/>
      <w:marBottom w:val="0"/>
      <w:divBdr>
        <w:top w:val="none" w:sz="0" w:space="0" w:color="auto"/>
        <w:left w:val="none" w:sz="0" w:space="0" w:color="auto"/>
        <w:bottom w:val="none" w:sz="0" w:space="0" w:color="auto"/>
        <w:right w:val="none" w:sz="0" w:space="0" w:color="auto"/>
      </w:divBdr>
    </w:div>
    <w:div w:id="315960858">
      <w:marLeft w:val="480"/>
      <w:marRight w:val="0"/>
      <w:marTop w:val="0"/>
      <w:marBottom w:val="0"/>
      <w:divBdr>
        <w:top w:val="none" w:sz="0" w:space="0" w:color="auto"/>
        <w:left w:val="none" w:sz="0" w:space="0" w:color="auto"/>
        <w:bottom w:val="none" w:sz="0" w:space="0" w:color="auto"/>
        <w:right w:val="none" w:sz="0" w:space="0" w:color="auto"/>
      </w:divBdr>
    </w:div>
    <w:div w:id="315964168">
      <w:marLeft w:val="480"/>
      <w:marRight w:val="0"/>
      <w:marTop w:val="0"/>
      <w:marBottom w:val="0"/>
      <w:divBdr>
        <w:top w:val="none" w:sz="0" w:space="0" w:color="auto"/>
        <w:left w:val="none" w:sz="0" w:space="0" w:color="auto"/>
        <w:bottom w:val="none" w:sz="0" w:space="0" w:color="auto"/>
        <w:right w:val="none" w:sz="0" w:space="0" w:color="auto"/>
      </w:divBdr>
    </w:div>
    <w:div w:id="316033330">
      <w:marLeft w:val="480"/>
      <w:marRight w:val="0"/>
      <w:marTop w:val="0"/>
      <w:marBottom w:val="0"/>
      <w:divBdr>
        <w:top w:val="none" w:sz="0" w:space="0" w:color="auto"/>
        <w:left w:val="none" w:sz="0" w:space="0" w:color="auto"/>
        <w:bottom w:val="none" w:sz="0" w:space="0" w:color="auto"/>
        <w:right w:val="none" w:sz="0" w:space="0" w:color="auto"/>
      </w:divBdr>
    </w:div>
    <w:div w:id="316034547">
      <w:marLeft w:val="480"/>
      <w:marRight w:val="0"/>
      <w:marTop w:val="0"/>
      <w:marBottom w:val="0"/>
      <w:divBdr>
        <w:top w:val="none" w:sz="0" w:space="0" w:color="auto"/>
        <w:left w:val="none" w:sz="0" w:space="0" w:color="auto"/>
        <w:bottom w:val="none" w:sz="0" w:space="0" w:color="auto"/>
        <w:right w:val="none" w:sz="0" w:space="0" w:color="auto"/>
      </w:divBdr>
    </w:div>
    <w:div w:id="316035011">
      <w:marLeft w:val="480"/>
      <w:marRight w:val="0"/>
      <w:marTop w:val="0"/>
      <w:marBottom w:val="0"/>
      <w:divBdr>
        <w:top w:val="none" w:sz="0" w:space="0" w:color="auto"/>
        <w:left w:val="none" w:sz="0" w:space="0" w:color="auto"/>
        <w:bottom w:val="none" w:sz="0" w:space="0" w:color="auto"/>
        <w:right w:val="none" w:sz="0" w:space="0" w:color="auto"/>
      </w:divBdr>
    </w:div>
    <w:div w:id="316039329">
      <w:marLeft w:val="480"/>
      <w:marRight w:val="0"/>
      <w:marTop w:val="0"/>
      <w:marBottom w:val="0"/>
      <w:divBdr>
        <w:top w:val="none" w:sz="0" w:space="0" w:color="auto"/>
        <w:left w:val="none" w:sz="0" w:space="0" w:color="auto"/>
        <w:bottom w:val="none" w:sz="0" w:space="0" w:color="auto"/>
        <w:right w:val="none" w:sz="0" w:space="0" w:color="auto"/>
      </w:divBdr>
    </w:div>
    <w:div w:id="316111136">
      <w:marLeft w:val="480"/>
      <w:marRight w:val="0"/>
      <w:marTop w:val="0"/>
      <w:marBottom w:val="0"/>
      <w:divBdr>
        <w:top w:val="none" w:sz="0" w:space="0" w:color="auto"/>
        <w:left w:val="none" w:sz="0" w:space="0" w:color="auto"/>
        <w:bottom w:val="none" w:sz="0" w:space="0" w:color="auto"/>
        <w:right w:val="none" w:sz="0" w:space="0" w:color="auto"/>
      </w:divBdr>
    </w:div>
    <w:div w:id="316152402">
      <w:marLeft w:val="480"/>
      <w:marRight w:val="0"/>
      <w:marTop w:val="0"/>
      <w:marBottom w:val="0"/>
      <w:divBdr>
        <w:top w:val="none" w:sz="0" w:space="0" w:color="auto"/>
        <w:left w:val="none" w:sz="0" w:space="0" w:color="auto"/>
        <w:bottom w:val="none" w:sz="0" w:space="0" w:color="auto"/>
        <w:right w:val="none" w:sz="0" w:space="0" w:color="auto"/>
      </w:divBdr>
    </w:div>
    <w:div w:id="316225557">
      <w:marLeft w:val="480"/>
      <w:marRight w:val="0"/>
      <w:marTop w:val="0"/>
      <w:marBottom w:val="0"/>
      <w:divBdr>
        <w:top w:val="none" w:sz="0" w:space="0" w:color="auto"/>
        <w:left w:val="none" w:sz="0" w:space="0" w:color="auto"/>
        <w:bottom w:val="none" w:sz="0" w:space="0" w:color="auto"/>
        <w:right w:val="none" w:sz="0" w:space="0" w:color="auto"/>
      </w:divBdr>
    </w:div>
    <w:div w:id="316301824">
      <w:marLeft w:val="480"/>
      <w:marRight w:val="0"/>
      <w:marTop w:val="0"/>
      <w:marBottom w:val="0"/>
      <w:divBdr>
        <w:top w:val="none" w:sz="0" w:space="0" w:color="auto"/>
        <w:left w:val="none" w:sz="0" w:space="0" w:color="auto"/>
        <w:bottom w:val="none" w:sz="0" w:space="0" w:color="auto"/>
        <w:right w:val="none" w:sz="0" w:space="0" w:color="auto"/>
      </w:divBdr>
    </w:div>
    <w:div w:id="316345818">
      <w:marLeft w:val="480"/>
      <w:marRight w:val="0"/>
      <w:marTop w:val="0"/>
      <w:marBottom w:val="0"/>
      <w:divBdr>
        <w:top w:val="none" w:sz="0" w:space="0" w:color="auto"/>
        <w:left w:val="none" w:sz="0" w:space="0" w:color="auto"/>
        <w:bottom w:val="none" w:sz="0" w:space="0" w:color="auto"/>
        <w:right w:val="none" w:sz="0" w:space="0" w:color="auto"/>
      </w:divBdr>
    </w:div>
    <w:div w:id="316422603">
      <w:marLeft w:val="480"/>
      <w:marRight w:val="0"/>
      <w:marTop w:val="0"/>
      <w:marBottom w:val="0"/>
      <w:divBdr>
        <w:top w:val="none" w:sz="0" w:space="0" w:color="auto"/>
        <w:left w:val="none" w:sz="0" w:space="0" w:color="auto"/>
        <w:bottom w:val="none" w:sz="0" w:space="0" w:color="auto"/>
        <w:right w:val="none" w:sz="0" w:space="0" w:color="auto"/>
      </w:divBdr>
    </w:div>
    <w:div w:id="316424533">
      <w:marLeft w:val="480"/>
      <w:marRight w:val="0"/>
      <w:marTop w:val="0"/>
      <w:marBottom w:val="0"/>
      <w:divBdr>
        <w:top w:val="none" w:sz="0" w:space="0" w:color="auto"/>
        <w:left w:val="none" w:sz="0" w:space="0" w:color="auto"/>
        <w:bottom w:val="none" w:sz="0" w:space="0" w:color="auto"/>
        <w:right w:val="none" w:sz="0" w:space="0" w:color="auto"/>
      </w:divBdr>
    </w:div>
    <w:div w:id="316492387">
      <w:marLeft w:val="480"/>
      <w:marRight w:val="0"/>
      <w:marTop w:val="0"/>
      <w:marBottom w:val="0"/>
      <w:divBdr>
        <w:top w:val="none" w:sz="0" w:space="0" w:color="auto"/>
        <w:left w:val="none" w:sz="0" w:space="0" w:color="auto"/>
        <w:bottom w:val="none" w:sz="0" w:space="0" w:color="auto"/>
        <w:right w:val="none" w:sz="0" w:space="0" w:color="auto"/>
      </w:divBdr>
    </w:div>
    <w:div w:id="316492713">
      <w:marLeft w:val="480"/>
      <w:marRight w:val="0"/>
      <w:marTop w:val="0"/>
      <w:marBottom w:val="0"/>
      <w:divBdr>
        <w:top w:val="none" w:sz="0" w:space="0" w:color="auto"/>
        <w:left w:val="none" w:sz="0" w:space="0" w:color="auto"/>
        <w:bottom w:val="none" w:sz="0" w:space="0" w:color="auto"/>
        <w:right w:val="none" w:sz="0" w:space="0" w:color="auto"/>
      </w:divBdr>
    </w:div>
    <w:div w:id="316610677">
      <w:marLeft w:val="480"/>
      <w:marRight w:val="0"/>
      <w:marTop w:val="0"/>
      <w:marBottom w:val="0"/>
      <w:divBdr>
        <w:top w:val="none" w:sz="0" w:space="0" w:color="auto"/>
        <w:left w:val="none" w:sz="0" w:space="0" w:color="auto"/>
        <w:bottom w:val="none" w:sz="0" w:space="0" w:color="auto"/>
        <w:right w:val="none" w:sz="0" w:space="0" w:color="auto"/>
      </w:divBdr>
    </w:div>
    <w:div w:id="316613062">
      <w:marLeft w:val="480"/>
      <w:marRight w:val="0"/>
      <w:marTop w:val="0"/>
      <w:marBottom w:val="0"/>
      <w:divBdr>
        <w:top w:val="none" w:sz="0" w:space="0" w:color="auto"/>
        <w:left w:val="none" w:sz="0" w:space="0" w:color="auto"/>
        <w:bottom w:val="none" w:sz="0" w:space="0" w:color="auto"/>
        <w:right w:val="none" w:sz="0" w:space="0" w:color="auto"/>
      </w:divBdr>
    </w:div>
    <w:div w:id="316688002">
      <w:marLeft w:val="480"/>
      <w:marRight w:val="0"/>
      <w:marTop w:val="0"/>
      <w:marBottom w:val="0"/>
      <w:divBdr>
        <w:top w:val="none" w:sz="0" w:space="0" w:color="auto"/>
        <w:left w:val="none" w:sz="0" w:space="0" w:color="auto"/>
        <w:bottom w:val="none" w:sz="0" w:space="0" w:color="auto"/>
        <w:right w:val="none" w:sz="0" w:space="0" w:color="auto"/>
      </w:divBdr>
    </w:div>
    <w:div w:id="316693650">
      <w:marLeft w:val="480"/>
      <w:marRight w:val="0"/>
      <w:marTop w:val="0"/>
      <w:marBottom w:val="0"/>
      <w:divBdr>
        <w:top w:val="none" w:sz="0" w:space="0" w:color="auto"/>
        <w:left w:val="none" w:sz="0" w:space="0" w:color="auto"/>
        <w:bottom w:val="none" w:sz="0" w:space="0" w:color="auto"/>
        <w:right w:val="none" w:sz="0" w:space="0" w:color="auto"/>
      </w:divBdr>
    </w:div>
    <w:div w:id="316735968">
      <w:marLeft w:val="480"/>
      <w:marRight w:val="0"/>
      <w:marTop w:val="0"/>
      <w:marBottom w:val="0"/>
      <w:divBdr>
        <w:top w:val="none" w:sz="0" w:space="0" w:color="auto"/>
        <w:left w:val="none" w:sz="0" w:space="0" w:color="auto"/>
        <w:bottom w:val="none" w:sz="0" w:space="0" w:color="auto"/>
        <w:right w:val="none" w:sz="0" w:space="0" w:color="auto"/>
      </w:divBdr>
    </w:div>
    <w:div w:id="316806433">
      <w:marLeft w:val="480"/>
      <w:marRight w:val="0"/>
      <w:marTop w:val="0"/>
      <w:marBottom w:val="0"/>
      <w:divBdr>
        <w:top w:val="none" w:sz="0" w:space="0" w:color="auto"/>
        <w:left w:val="none" w:sz="0" w:space="0" w:color="auto"/>
        <w:bottom w:val="none" w:sz="0" w:space="0" w:color="auto"/>
        <w:right w:val="none" w:sz="0" w:space="0" w:color="auto"/>
      </w:divBdr>
    </w:div>
    <w:div w:id="316807901">
      <w:marLeft w:val="480"/>
      <w:marRight w:val="0"/>
      <w:marTop w:val="0"/>
      <w:marBottom w:val="0"/>
      <w:divBdr>
        <w:top w:val="none" w:sz="0" w:space="0" w:color="auto"/>
        <w:left w:val="none" w:sz="0" w:space="0" w:color="auto"/>
        <w:bottom w:val="none" w:sz="0" w:space="0" w:color="auto"/>
        <w:right w:val="none" w:sz="0" w:space="0" w:color="auto"/>
      </w:divBdr>
    </w:div>
    <w:div w:id="316808129">
      <w:marLeft w:val="480"/>
      <w:marRight w:val="0"/>
      <w:marTop w:val="0"/>
      <w:marBottom w:val="0"/>
      <w:divBdr>
        <w:top w:val="none" w:sz="0" w:space="0" w:color="auto"/>
        <w:left w:val="none" w:sz="0" w:space="0" w:color="auto"/>
        <w:bottom w:val="none" w:sz="0" w:space="0" w:color="auto"/>
        <w:right w:val="none" w:sz="0" w:space="0" w:color="auto"/>
      </w:divBdr>
    </w:div>
    <w:div w:id="316885929">
      <w:marLeft w:val="480"/>
      <w:marRight w:val="0"/>
      <w:marTop w:val="0"/>
      <w:marBottom w:val="0"/>
      <w:divBdr>
        <w:top w:val="none" w:sz="0" w:space="0" w:color="auto"/>
        <w:left w:val="none" w:sz="0" w:space="0" w:color="auto"/>
        <w:bottom w:val="none" w:sz="0" w:space="0" w:color="auto"/>
        <w:right w:val="none" w:sz="0" w:space="0" w:color="auto"/>
      </w:divBdr>
    </w:div>
    <w:div w:id="316960100">
      <w:marLeft w:val="480"/>
      <w:marRight w:val="0"/>
      <w:marTop w:val="0"/>
      <w:marBottom w:val="0"/>
      <w:divBdr>
        <w:top w:val="none" w:sz="0" w:space="0" w:color="auto"/>
        <w:left w:val="none" w:sz="0" w:space="0" w:color="auto"/>
        <w:bottom w:val="none" w:sz="0" w:space="0" w:color="auto"/>
        <w:right w:val="none" w:sz="0" w:space="0" w:color="auto"/>
      </w:divBdr>
    </w:div>
    <w:div w:id="317002517">
      <w:marLeft w:val="480"/>
      <w:marRight w:val="0"/>
      <w:marTop w:val="0"/>
      <w:marBottom w:val="0"/>
      <w:divBdr>
        <w:top w:val="none" w:sz="0" w:space="0" w:color="auto"/>
        <w:left w:val="none" w:sz="0" w:space="0" w:color="auto"/>
        <w:bottom w:val="none" w:sz="0" w:space="0" w:color="auto"/>
        <w:right w:val="none" w:sz="0" w:space="0" w:color="auto"/>
      </w:divBdr>
    </w:div>
    <w:div w:id="317081014">
      <w:marLeft w:val="480"/>
      <w:marRight w:val="0"/>
      <w:marTop w:val="0"/>
      <w:marBottom w:val="0"/>
      <w:divBdr>
        <w:top w:val="none" w:sz="0" w:space="0" w:color="auto"/>
        <w:left w:val="none" w:sz="0" w:space="0" w:color="auto"/>
        <w:bottom w:val="none" w:sz="0" w:space="0" w:color="auto"/>
        <w:right w:val="none" w:sz="0" w:space="0" w:color="auto"/>
      </w:divBdr>
    </w:div>
    <w:div w:id="317269197">
      <w:marLeft w:val="480"/>
      <w:marRight w:val="0"/>
      <w:marTop w:val="0"/>
      <w:marBottom w:val="0"/>
      <w:divBdr>
        <w:top w:val="none" w:sz="0" w:space="0" w:color="auto"/>
        <w:left w:val="none" w:sz="0" w:space="0" w:color="auto"/>
        <w:bottom w:val="none" w:sz="0" w:space="0" w:color="auto"/>
        <w:right w:val="none" w:sz="0" w:space="0" w:color="auto"/>
      </w:divBdr>
    </w:div>
    <w:div w:id="317270785">
      <w:marLeft w:val="480"/>
      <w:marRight w:val="0"/>
      <w:marTop w:val="0"/>
      <w:marBottom w:val="0"/>
      <w:divBdr>
        <w:top w:val="none" w:sz="0" w:space="0" w:color="auto"/>
        <w:left w:val="none" w:sz="0" w:space="0" w:color="auto"/>
        <w:bottom w:val="none" w:sz="0" w:space="0" w:color="auto"/>
        <w:right w:val="none" w:sz="0" w:space="0" w:color="auto"/>
      </w:divBdr>
    </w:div>
    <w:div w:id="317341412">
      <w:marLeft w:val="480"/>
      <w:marRight w:val="0"/>
      <w:marTop w:val="0"/>
      <w:marBottom w:val="0"/>
      <w:divBdr>
        <w:top w:val="none" w:sz="0" w:space="0" w:color="auto"/>
        <w:left w:val="none" w:sz="0" w:space="0" w:color="auto"/>
        <w:bottom w:val="none" w:sz="0" w:space="0" w:color="auto"/>
        <w:right w:val="none" w:sz="0" w:space="0" w:color="auto"/>
      </w:divBdr>
    </w:div>
    <w:div w:id="317345055">
      <w:marLeft w:val="480"/>
      <w:marRight w:val="0"/>
      <w:marTop w:val="0"/>
      <w:marBottom w:val="0"/>
      <w:divBdr>
        <w:top w:val="none" w:sz="0" w:space="0" w:color="auto"/>
        <w:left w:val="none" w:sz="0" w:space="0" w:color="auto"/>
        <w:bottom w:val="none" w:sz="0" w:space="0" w:color="auto"/>
        <w:right w:val="none" w:sz="0" w:space="0" w:color="auto"/>
      </w:divBdr>
    </w:div>
    <w:div w:id="317391705">
      <w:marLeft w:val="480"/>
      <w:marRight w:val="0"/>
      <w:marTop w:val="0"/>
      <w:marBottom w:val="0"/>
      <w:divBdr>
        <w:top w:val="none" w:sz="0" w:space="0" w:color="auto"/>
        <w:left w:val="none" w:sz="0" w:space="0" w:color="auto"/>
        <w:bottom w:val="none" w:sz="0" w:space="0" w:color="auto"/>
        <w:right w:val="none" w:sz="0" w:space="0" w:color="auto"/>
      </w:divBdr>
    </w:div>
    <w:div w:id="317538212">
      <w:marLeft w:val="480"/>
      <w:marRight w:val="0"/>
      <w:marTop w:val="0"/>
      <w:marBottom w:val="0"/>
      <w:divBdr>
        <w:top w:val="none" w:sz="0" w:space="0" w:color="auto"/>
        <w:left w:val="none" w:sz="0" w:space="0" w:color="auto"/>
        <w:bottom w:val="none" w:sz="0" w:space="0" w:color="auto"/>
        <w:right w:val="none" w:sz="0" w:space="0" w:color="auto"/>
      </w:divBdr>
    </w:div>
    <w:div w:id="317653466">
      <w:marLeft w:val="480"/>
      <w:marRight w:val="0"/>
      <w:marTop w:val="0"/>
      <w:marBottom w:val="0"/>
      <w:divBdr>
        <w:top w:val="none" w:sz="0" w:space="0" w:color="auto"/>
        <w:left w:val="none" w:sz="0" w:space="0" w:color="auto"/>
        <w:bottom w:val="none" w:sz="0" w:space="0" w:color="auto"/>
        <w:right w:val="none" w:sz="0" w:space="0" w:color="auto"/>
      </w:divBdr>
    </w:div>
    <w:div w:id="317727759">
      <w:marLeft w:val="480"/>
      <w:marRight w:val="0"/>
      <w:marTop w:val="0"/>
      <w:marBottom w:val="0"/>
      <w:divBdr>
        <w:top w:val="none" w:sz="0" w:space="0" w:color="auto"/>
        <w:left w:val="none" w:sz="0" w:space="0" w:color="auto"/>
        <w:bottom w:val="none" w:sz="0" w:space="0" w:color="auto"/>
        <w:right w:val="none" w:sz="0" w:space="0" w:color="auto"/>
      </w:divBdr>
    </w:div>
    <w:div w:id="317733534">
      <w:marLeft w:val="480"/>
      <w:marRight w:val="0"/>
      <w:marTop w:val="0"/>
      <w:marBottom w:val="0"/>
      <w:divBdr>
        <w:top w:val="none" w:sz="0" w:space="0" w:color="auto"/>
        <w:left w:val="none" w:sz="0" w:space="0" w:color="auto"/>
        <w:bottom w:val="none" w:sz="0" w:space="0" w:color="auto"/>
        <w:right w:val="none" w:sz="0" w:space="0" w:color="auto"/>
      </w:divBdr>
    </w:div>
    <w:div w:id="317735320">
      <w:marLeft w:val="480"/>
      <w:marRight w:val="0"/>
      <w:marTop w:val="0"/>
      <w:marBottom w:val="0"/>
      <w:divBdr>
        <w:top w:val="none" w:sz="0" w:space="0" w:color="auto"/>
        <w:left w:val="none" w:sz="0" w:space="0" w:color="auto"/>
        <w:bottom w:val="none" w:sz="0" w:space="0" w:color="auto"/>
        <w:right w:val="none" w:sz="0" w:space="0" w:color="auto"/>
      </w:divBdr>
    </w:div>
    <w:div w:id="317809306">
      <w:marLeft w:val="480"/>
      <w:marRight w:val="0"/>
      <w:marTop w:val="0"/>
      <w:marBottom w:val="0"/>
      <w:divBdr>
        <w:top w:val="none" w:sz="0" w:space="0" w:color="auto"/>
        <w:left w:val="none" w:sz="0" w:space="0" w:color="auto"/>
        <w:bottom w:val="none" w:sz="0" w:space="0" w:color="auto"/>
        <w:right w:val="none" w:sz="0" w:space="0" w:color="auto"/>
      </w:divBdr>
    </w:div>
    <w:div w:id="317881447">
      <w:marLeft w:val="480"/>
      <w:marRight w:val="0"/>
      <w:marTop w:val="0"/>
      <w:marBottom w:val="0"/>
      <w:divBdr>
        <w:top w:val="none" w:sz="0" w:space="0" w:color="auto"/>
        <w:left w:val="none" w:sz="0" w:space="0" w:color="auto"/>
        <w:bottom w:val="none" w:sz="0" w:space="0" w:color="auto"/>
        <w:right w:val="none" w:sz="0" w:space="0" w:color="auto"/>
      </w:divBdr>
    </w:div>
    <w:div w:id="317923656">
      <w:marLeft w:val="480"/>
      <w:marRight w:val="0"/>
      <w:marTop w:val="0"/>
      <w:marBottom w:val="0"/>
      <w:divBdr>
        <w:top w:val="none" w:sz="0" w:space="0" w:color="auto"/>
        <w:left w:val="none" w:sz="0" w:space="0" w:color="auto"/>
        <w:bottom w:val="none" w:sz="0" w:space="0" w:color="auto"/>
        <w:right w:val="none" w:sz="0" w:space="0" w:color="auto"/>
      </w:divBdr>
    </w:div>
    <w:div w:id="317925965">
      <w:marLeft w:val="480"/>
      <w:marRight w:val="0"/>
      <w:marTop w:val="0"/>
      <w:marBottom w:val="0"/>
      <w:divBdr>
        <w:top w:val="none" w:sz="0" w:space="0" w:color="auto"/>
        <w:left w:val="none" w:sz="0" w:space="0" w:color="auto"/>
        <w:bottom w:val="none" w:sz="0" w:space="0" w:color="auto"/>
        <w:right w:val="none" w:sz="0" w:space="0" w:color="auto"/>
      </w:divBdr>
    </w:div>
    <w:div w:id="317998174">
      <w:marLeft w:val="480"/>
      <w:marRight w:val="0"/>
      <w:marTop w:val="0"/>
      <w:marBottom w:val="0"/>
      <w:divBdr>
        <w:top w:val="none" w:sz="0" w:space="0" w:color="auto"/>
        <w:left w:val="none" w:sz="0" w:space="0" w:color="auto"/>
        <w:bottom w:val="none" w:sz="0" w:space="0" w:color="auto"/>
        <w:right w:val="none" w:sz="0" w:space="0" w:color="auto"/>
      </w:divBdr>
    </w:div>
    <w:div w:id="318000981">
      <w:marLeft w:val="480"/>
      <w:marRight w:val="0"/>
      <w:marTop w:val="0"/>
      <w:marBottom w:val="0"/>
      <w:divBdr>
        <w:top w:val="none" w:sz="0" w:space="0" w:color="auto"/>
        <w:left w:val="none" w:sz="0" w:space="0" w:color="auto"/>
        <w:bottom w:val="none" w:sz="0" w:space="0" w:color="auto"/>
        <w:right w:val="none" w:sz="0" w:space="0" w:color="auto"/>
      </w:divBdr>
    </w:div>
    <w:div w:id="318001743">
      <w:marLeft w:val="480"/>
      <w:marRight w:val="0"/>
      <w:marTop w:val="0"/>
      <w:marBottom w:val="0"/>
      <w:divBdr>
        <w:top w:val="none" w:sz="0" w:space="0" w:color="auto"/>
        <w:left w:val="none" w:sz="0" w:space="0" w:color="auto"/>
        <w:bottom w:val="none" w:sz="0" w:space="0" w:color="auto"/>
        <w:right w:val="none" w:sz="0" w:space="0" w:color="auto"/>
      </w:divBdr>
    </w:div>
    <w:div w:id="318002037">
      <w:marLeft w:val="480"/>
      <w:marRight w:val="0"/>
      <w:marTop w:val="0"/>
      <w:marBottom w:val="0"/>
      <w:divBdr>
        <w:top w:val="none" w:sz="0" w:space="0" w:color="auto"/>
        <w:left w:val="none" w:sz="0" w:space="0" w:color="auto"/>
        <w:bottom w:val="none" w:sz="0" w:space="0" w:color="auto"/>
        <w:right w:val="none" w:sz="0" w:space="0" w:color="auto"/>
      </w:divBdr>
    </w:div>
    <w:div w:id="318005239">
      <w:marLeft w:val="480"/>
      <w:marRight w:val="0"/>
      <w:marTop w:val="0"/>
      <w:marBottom w:val="0"/>
      <w:divBdr>
        <w:top w:val="none" w:sz="0" w:space="0" w:color="auto"/>
        <w:left w:val="none" w:sz="0" w:space="0" w:color="auto"/>
        <w:bottom w:val="none" w:sz="0" w:space="0" w:color="auto"/>
        <w:right w:val="none" w:sz="0" w:space="0" w:color="auto"/>
      </w:divBdr>
    </w:div>
    <w:div w:id="318119410">
      <w:marLeft w:val="480"/>
      <w:marRight w:val="0"/>
      <w:marTop w:val="0"/>
      <w:marBottom w:val="0"/>
      <w:divBdr>
        <w:top w:val="none" w:sz="0" w:space="0" w:color="auto"/>
        <w:left w:val="none" w:sz="0" w:space="0" w:color="auto"/>
        <w:bottom w:val="none" w:sz="0" w:space="0" w:color="auto"/>
        <w:right w:val="none" w:sz="0" w:space="0" w:color="auto"/>
      </w:divBdr>
    </w:div>
    <w:div w:id="318120075">
      <w:marLeft w:val="480"/>
      <w:marRight w:val="0"/>
      <w:marTop w:val="0"/>
      <w:marBottom w:val="0"/>
      <w:divBdr>
        <w:top w:val="none" w:sz="0" w:space="0" w:color="auto"/>
        <w:left w:val="none" w:sz="0" w:space="0" w:color="auto"/>
        <w:bottom w:val="none" w:sz="0" w:space="0" w:color="auto"/>
        <w:right w:val="none" w:sz="0" w:space="0" w:color="auto"/>
      </w:divBdr>
    </w:div>
    <w:div w:id="318312398">
      <w:marLeft w:val="480"/>
      <w:marRight w:val="0"/>
      <w:marTop w:val="0"/>
      <w:marBottom w:val="0"/>
      <w:divBdr>
        <w:top w:val="none" w:sz="0" w:space="0" w:color="auto"/>
        <w:left w:val="none" w:sz="0" w:space="0" w:color="auto"/>
        <w:bottom w:val="none" w:sz="0" w:space="0" w:color="auto"/>
        <w:right w:val="none" w:sz="0" w:space="0" w:color="auto"/>
      </w:divBdr>
    </w:div>
    <w:div w:id="318314096">
      <w:marLeft w:val="480"/>
      <w:marRight w:val="0"/>
      <w:marTop w:val="0"/>
      <w:marBottom w:val="0"/>
      <w:divBdr>
        <w:top w:val="none" w:sz="0" w:space="0" w:color="auto"/>
        <w:left w:val="none" w:sz="0" w:space="0" w:color="auto"/>
        <w:bottom w:val="none" w:sz="0" w:space="0" w:color="auto"/>
        <w:right w:val="none" w:sz="0" w:space="0" w:color="auto"/>
      </w:divBdr>
    </w:div>
    <w:div w:id="318384255">
      <w:marLeft w:val="480"/>
      <w:marRight w:val="0"/>
      <w:marTop w:val="0"/>
      <w:marBottom w:val="0"/>
      <w:divBdr>
        <w:top w:val="none" w:sz="0" w:space="0" w:color="auto"/>
        <w:left w:val="none" w:sz="0" w:space="0" w:color="auto"/>
        <w:bottom w:val="none" w:sz="0" w:space="0" w:color="auto"/>
        <w:right w:val="none" w:sz="0" w:space="0" w:color="auto"/>
      </w:divBdr>
    </w:div>
    <w:div w:id="318534586">
      <w:marLeft w:val="480"/>
      <w:marRight w:val="0"/>
      <w:marTop w:val="0"/>
      <w:marBottom w:val="0"/>
      <w:divBdr>
        <w:top w:val="none" w:sz="0" w:space="0" w:color="auto"/>
        <w:left w:val="none" w:sz="0" w:space="0" w:color="auto"/>
        <w:bottom w:val="none" w:sz="0" w:space="0" w:color="auto"/>
        <w:right w:val="none" w:sz="0" w:space="0" w:color="auto"/>
      </w:divBdr>
    </w:div>
    <w:div w:id="318652254">
      <w:marLeft w:val="480"/>
      <w:marRight w:val="0"/>
      <w:marTop w:val="0"/>
      <w:marBottom w:val="0"/>
      <w:divBdr>
        <w:top w:val="none" w:sz="0" w:space="0" w:color="auto"/>
        <w:left w:val="none" w:sz="0" w:space="0" w:color="auto"/>
        <w:bottom w:val="none" w:sz="0" w:space="0" w:color="auto"/>
        <w:right w:val="none" w:sz="0" w:space="0" w:color="auto"/>
      </w:divBdr>
    </w:div>
    <w:div w:id="318660385">
      <w:marLeft w:val="480"/>
      <w:marRight w:val="0"/>
      <w:marTop w:val="0"/>
      <w:marBottom w:val="0"/>
      <w:divBdr>
        <w:top w:val="none" w:sz="0" w:space="0" w:color="auto"/>
        <w:left w:val="none" w:sz="0" w:space="0" w:color="auto"/>
        <w:bottom w:val="none" w:sz="0" w:space="0" w:color="auto"/>
        <w:right w:val="none" w:sz="0" w:space="0" w:color="auto"/>
      </w:divBdr>
    </w:div>
    <w:div w:id="318733683">
      <w:marLeft w:val="480"/>
      <w:marRight w:val="0"/>
      <w:marTop w:val="0"/>
      <w:marBottom w:val="0"/>
      <w:divBdr>
        <w:top w:val="none" w:sz="0" w:space="0" w:color="auto"/>
        <w:left w:val="none" w:sz="0" w:space="0" w:color="auto"/>
        <w:bottom w:val="none" w:sz="0" w:space="0" w:color="auto"/>
        <w:right w:val="none" w:sz="0" w:space="0" w:color="auto"/>
      </w:divBdr>
    </w:div>
    <w:div w:id="318769366">
      <w:marLeft w:val="480"/>
      <w:marRight w:val="0"/>
      <w:marTop w:val="0"/>
      <w:marBottom w:val="0"/>
      <w:divBdr>
        <w:top w:val="none" w:sz="0" w:space="0" w:color="auto"/>
        <w:left w:val="none" w:sz="0" w:space="0" w:color="auto"/>
        <w:bottom w:val="none" w:sz="0" w:space="0" w:color="auto"/>
        <w:right w:val="none" w:sz="0" w:space="0" w:color="auto"/>
      </w:divBdr>
    </w:div>
    <w:div w:id="318849128">
      <w:marLeft w:val="480"/>
      <w:marRight w:val="0"/>
      <w:marTop w:val="0"/>
      <w:marBottom w:val="0"/>
      <w:divBdr>
        <w:top w:val="none" w:sz="0" w:space="0" w:color="auto"/>
        <w:left w:val="none" w:sz="0" w:space="0" w:color="auto"/>
        <w:bottom w:val="none" w:sz="0" w:space="0" w:color="auto"/>
        <w:right w:val="none" w:sz="0" w:space="0" w:color="auto"/>
      </w:divBdr>
    </w:div>
    <w:div w:id="318849607">
      <w:marLeft w:val="480"/>
      <w:marRight w:val="0"/>
      <w:marTop w:val="0"/>
      <w:marBottom w:val="0"/>
      <w:divBdr>
        <w:top w:val="none" w:sz="0" w:space="0" w:color="auto"/>
        <w:left w:val="none" w:sz="0" w:space="0" w:color="auto"/>
        <w:bottom w:val="none" w:sz="0" w:space="0" w:color="auto"/>
        <w:right w:val="none" w:sz="0" w:space="0" w:color="auto"/>
      </w:divBdr>
    </w:div>
    <w:div w:id="318922484">
      <w:marLeft w:val="480"/>
      <w:marRight w:val="0"/>
      <w:marTop w:val="0"/>
      <w:marBottom w:val="0"/>
      <w:divBdr>
        <w:top w:val="none" w:sz="0" w:space="0" w:color="auto"/>
        <w:left w:val="none" w:sz="0" w:space="0" w:color="auto"/>
        <w:bottom w:val="none" w:sz="0" w:space="0" w:color="auto"/>
        <w:right w:val="none" w:sz="0" w:space="0" w:color="auto"/>
      </w:divBdr>
    </w:div>
    <w:div w:id="318929511">
      <w:marLeft w:val="480"/>
      <w:marRight w:val="0"/>
      <w:marTop w:val="0"/>
      <w:marBottom w:val="0"/>
      <w:divBdr>
        <w:top w:val="none" w:sz="0" w:space="0" w:color="auto"/>
        <w:left w:val="none" w:sz="0" w:space="0" w:color="auto"/>
        <w:bottom w:val="none" w:sz="0" w:space="0" w:color="auto"/>
        <w:right w:val="none" w:sz="0" w:space="0" w:color="auto"/>
      </w:divBdr>
    </w:div>
    <w:div w:id="318966554">
      <w:marLeft w:val="480"/>
      <w:marRight w:val="0"/>
      <w:marTop w:val="0"/>
      <w:marBottom w:val="0"/>
      <w:divBdr>
        <w:top w:val="none" w:sz="0" w:space="0" w:color="auto"/>
        <w:left w:val="none" w:sz="0" w:space="0" w:color="auto"/>
        <w:bottom w:val="none" w:sz="0" w:space="0" w:color="auto"/>
        <w:right w:val="none" w:sz="0" w:space="0" w:color="auto"/>
      </w:divBdr>
    </w:div>
    <w:div w:id="319117571">
      <w:marLeft w:val="480"/>
      <w:marRight w:val="0"/>
      <w:marTop w:val="0"/>
      <w:marBottom w:val="0"/>
      <w:divBdr>
        <w:top w:val="none" w:sz="0" w:space="0" w:color="auto"/>
        <w:left w:val="none" w:sz="0" w:space="0" w:color="auto"/>
        <w:bottom w:val="none" w:sz="0" w:space="0" w:color="auto"/>
        <w:right w:val="none" w:sz="0" w:space="0" w:color="auto"/>
      </w:divBdr>
    </w:div>
    <w:div w:id="319120413">
      <w:marLeft w:val="480"/>
      <w:marRight w:val="0"/>
      <w:marTop w:val="0"/>
      <w:marBottom w:val="0"/>
      <w:divBdr>
        <w:top w:val="none" w:sz="0" w:space="0" w:color="auto"/>
        <w:left w:val="none" w:sz="0" w:space="0" w:color="auto"/>
        <w:bottom w:val="none" w:sz="0" w:space="0" w:color="auto"/>
        <w:right w:val="none" w:sz="0" w:space="0" w:color="auto"/>
      </w:divBdr>
    </w:div>
    <w:div w:id="319120895">
      <w:marLeft w:val="480"/>
      <w:marRight w:val="0"/>
      <w:marTop w:val="0"/>
      <w:marBottom w:val="0"/>
      <w:divBdr>
        <w:top w:val="none" w:sz="0" w:space="0" w:color="auto"/>
        <w:left w:val="none" w:sz="0" w:space="0" w:color="auto"/>
        <w:bottom w:val="none" w:sz="0" w:space="0" w:color="auto"/>
        <w:right w:val="none" w:sz="0" w:space="0" w:color="auto"/>
      </w:divBdr>
    </w:div>
    <w:div w:id="319165080">
      <w:marLeft w:val="480"/>
      <w:marRight w:val="0"/>
      <w:marTop w:val="0"/>
      <w:marBottom w:val="0"/>
      <w:divBdr>
        <w:top w:val="none" w:sz="0" w:space="0" w:color="auto"/>
        <w:left w:val="none" w:sz="0" w:space="0" w:color="auto"/>
        <w:bottom w:val="none" w:sz="0" w:space="0" w:color="auto"/>
        <w:right w:val="none" w:sz="0" w:space="0" w:color="auto"/>
      </w:divBdr>
    </w:div>
    <w:div w:id="319231196">
      <w:marLeft w:val="480"/>
      <w:marRight w:val="0"/>
      <w:marTop w:val="0"/>
      <w:marBottom w:val="0"/>
      <w:divBdr>
        <w:top w:val="none" w:sz="0" w:space="0" w:color="auto"/>
        <w:left w:val="none" w:sz="0" w:space="0" w:color="auto"/>
        <w:bottom w:val="none" w:sz="0" w:space="0" w:color="auto"/>
        <w:right w:val="none" w:sz="0" w:space="0" w:color="auto"/>
      </w:divBdr>
    </w:div>
    <w:div w:id="319307592">
      <w:marLeft w:val="480"/>
      <w:marRight w:val="0"/>
      <w:marTop w:val="0"/>
      <w:marBottom w:val="0"/>
      <w:divBdr>
        <w:top w:val="none" w:sz="0" w:space="0" w:color="auto"/>
        <w:left w:val="none" w:sz="0" w:space="0" w:color="auto"/>
        <w:bottom w:val="none" w:sz="0" w:space="0" w:color="auto"/>
        <w:right w:val="none" w:sz="0" w:space="0" w:color="auto"/>
      </w:divBdr>
    </w:div>
    <w:div w:id="319389348">
      <w:marLeft w:val="480"/>
      <w:marRight w:val="0"/>
      <w:marTop w:val="0"/>
      <w:marBottom w:val="0"/>
      <w:divBdr>
        <w:top w:val="none" w:sz="0" w:space="0" w:color="auto"/>
        <w:left w:val="none" w:sz="0" w:space="0" w:color="auto"/>
        <w:bottom w:val="none" w:sz="0" w:space="0" w:color="auto"/>
        <w:right w:val="none" w:sz="0" w:space="0" w:color="auto"/>
      </w:divBdr>
    </w:div>
    <w:div w:id="319424375">
      <w:marLeft w:val="480"/>
      <w:marRight w:val="0"/>
      <w:marTop w:val="0"/>
      <w:marBottom w:val="0"/>
      <w:divBdr>
        <w:top w:val="none" w:sz="0" w:space="0" w:color="auto"/>
        <w:left w:val="none" w:sz="0" w:space="0" w:color="auto"/>
        <w:bottom w:val="none" w:sz="0" w:space="0" w:color="auto"/>
        <w:right w:val="none" w:sz="0" w:space="0" w:color="auto"/>
      </w:divBdr>
    </w:div>
    <w:div w:id="319424885">
      <w:marLeft w:val="480"/>
      <w:marRight w:val="0"/>
      <w:marTop w:val="0"/>
      <w:marBottom w:val="0"/>
      <w:divBdr>
        <w:top w:val="none" w:sz="0" w:space="0" w:color="auto"/>
        <w:left w:val="none" w:sz="0" w:space="0" w:color="auto"/>
        <w:bottom w:val="none" w:sz="0" w:space="0" w:color="auto"/>
        <w:right w:val="none" w:sz="0" w:space="0" w:color="auto"/>
      </w:divBdr>
    </w:div>
    <w:div w:id="319505198">
      <w:marLeft w:val="480"/>
      <w:marRight w:val="0"/>
      <w:marTop w:val="0"/>
      <w:marBottom w:val="0"/>
      <w:divBdr>
        <w:top w:val="none" w:sz="0" w:space="0" w:color="auto"/>
        <w:left w:val="none" w:sz="0" w:space="0" w:color="auto"/>
        <w:bottom w:val="none" w:sz="0" w:space="0" w:color="auto"/>
        <w:right w:val="none" w:sz="0" w:space="0" w:color="auto"/>
      </w:divBdr>
    </w:div>
    <w:div w:id="319506368">
      <w:marLeft w:val="480"/>
      <w:marRight w:val="0"/>
      <w:marTop w:val="0"/>
      <w:marBottom w:val="0"/>
      <w:divBdr>
        <w:top w:val="none" w:sz="0" w:space="0" w:color="auto"/>
        <w:left w:val="none" w:sz="0" w:space="0" w:color="auto"/>
        <w:bottom w:val="none" w:sz="0" w:space="0" w:color="auto"/>
        <w:right w:val="none" w:sz="0" w:space="0" w:color="auto"/>
      </w:divBdr>
    </w:div>
    <w:div w:id="319508572">
      <w:marLeft w:val="480"/>
      <w:marRight w:val="0"/>
      <w:marTop w:val="0"/>
      <w:marBottom w:val="0"/>
      <w:divBdr>
        <w:top w:val="none" w:sz="0" w:space="0" w:color="auto"/>
        <w:left w:val="none" w:sz="0" w:space="0" w:color="auto"/>
        <w:bottom w:val="none" w:sz="0" w:space="0" w:color="auto"/>
        <w:right w:val="none" w:sz="0" w:space="0" w:color="auto"/>
      </w:divBdr>
    </w:div>
    <w:div w:id="319576994">
      <w:marLeft w:val="480"/>
      <w:marRight w:val="0"/>
      <w:marTop w:val="0"/>
      <w:marBottom w:val="0"/>
      <w:divBdr>
        <w:top w:val="none" w:sz="0" w:space="0" w:color="auto"/>
        <w:left w:val="none" w:sz="0" w:space="0" w:color="auto"/>
        <w:bottom w:val="none" w:sz="0" w:space="0" w:color="auto"/>
        <w:right w:val="none" w:sz="0" w:space="0" w:color="auto"/>
      </w:divBdr>
    </w:div>
    <w:div w:id="319581032">
      <w:marLeft w:val="480"/>
      <w:marRight w:val="0"/>
      <w:marTop w:val="0"/>
      <w:marBottom w:val="0"/>
      <w:divBdr>
        <w:top w:val="none" w:sz="0" w:space="0" w:color="auto"/>
        <w:left w:val="none" w:sz="0" w:space="0" w:color="auto"/>
        <w:bottom w:val="none" w:sz="0" w:space="0" w:color="auto"/>
        <w:right w:val="none" w:sz="0" w:space="0" w:color="auto"/>
      </w:divBdr>
    </w:div>
    <w:div w:id="319582548">
      <w:marLeft w:val="480"/>
      <w:marRight w:val="0"/>
      <w:marTop w:val="0"/>
      <w:marBottom w:val="0"/>
      <w:divBdr>
        <w:top w:val="none" w:sz="0" w:space="0" w:color="auto"/>
        <w:left w:val="none" w:sz="0" w:space="0" w:color="auto"/>
        <w:bottom w:val="none" w:sz="0" w:space="0" w:color="auto"/>
        <w:right w:val="none" w:sz="0" w:space="0" w:color="auto"/>
      </w:divBdr>
    </w:div>
    <w:div w:id="319626581">
      <w:marLeft w:val="480"/>
      <w:marRight w:val="0"/>
      <w:marTop w:val="0"/>
      <w:marBottom w:val="0"/>
      <w:divBdr>
        <w:top w:val="none" w:sz="0" w:space="0" w:color="auto"/>
        <w:left w:val="none" w:sz="0" w:space="0" w:color="auto"/>
        <w:bottom w:val="none" w:sz="0" w:space="0" w:color="auto"/>
        <w:right w:val="none" w:sz="0" w:space="0" w:color="auto"/>
      </w:divBdr>
    </w:div>
    <w:div w:id="319699666">
      <w:marLeft w:val="480"/>
      <w:marRight w:val="0"/>
      <w:marTop w:val="0"/>
      <w:marBottom w:val="0"/>
      <w:divBdr>
        <w:top w:val="none" w:sz="0" w:space="0" w:color="auto"/>
        <w:left w:val="none" w:sz="0" w:space="0" w:color="auto"/>
        <w:bottom w:val="none" w:sz="0" w:space="0" w:color="auto"/>
        <w:right w:val="none" w:sz="0" w:space="0" w:color="auto"/>
      </w:divBdr>
    </w:div>
    <w:div w:id="319769371">
      <w:marLeft w:val="480"/>
      <w:marRight w:val="0"/>
      <w:marTop w:val="0"/>
      <w:marBottom w:val="0"/>
      <w:divBdr>
        <w:top w:val="none" w:sz="0" w:space="0" w:color="auto"/>
        <w:left w:val="none" w:sz="0" w:space="0" w:color="auto"/>
        <w:bottom w:val="none" w:sz="0" w:space="0" w:color="auto"/>
        <w:right w:val="none" w:sz="0" w:space="0" w:color="auto"/>
      </w:divBdr>
    </w:div>
    <w:div w:id="319771025">
      <w:marLeft w:val="480"/>
      <w:marRight w:val="0"/>
      <w:marTop w:val="0"/>
      <w:marBottom w:val="0"/>
      <w:divBdr>
        <w:top w:val="none" w:sz="0" w:space="0" w:color="auto"/>
        <w:left w:val="none" w:sz="0" w:space="0" w:color="auto"/>
        <w:bottom w:val="none" w:sz="0" w:space="0" w:color="auto"/>
        <w:right w:val="none" w:sz="0" w:space="0" w:color="auto"/>
      </w:divBdr>
    </w:div>
    <w:div w:id="319776937">
      <w:marLeft w:val="480"/>
      <w:marRight w:val="0"/>
      <w:marTop w:val="0"/>
      <w:marBottom w:val="0"/>
      <w:divBdr>
        <w:top w:val="none" w:sz="0" w:space="0" w:color="auto"/>
        <w:left w:val="none" w:sz="0" w:space="0" w:color="auto"/>
        <w:bottom w:val="none" w:sz="0" w:space="0" w:color="auto"/>
        <w:right w:val="none" w:sz="0" w:space="0" w:color="auto"/>
      </w:divBdr>
    </w:div>
    <w:div w:id="319964809">
      <w:marLeft w:val="480"/>
      <w:marRight w:val="0"/>
      <w:marTop w:val="0"/>
      <w:marBottom w:val="0"/>
      <w:divBdr>
        <w:top w:val="none" w:sz="0" w:space="0" w:color="auto"/>
        <w:left w:val="none" w:sz="0" w:space="0" w:color="auto"/>
        <w:bottom w:val="none" w:sz="0" w:space="0" w:color="auto"/>
        <w:right w:val="none" w:sz="0" w:space="0" w:color="auto"/>
      </w:divBdr>
    </w:div>
    <w:div w:id="319968353">
      <w:marLeft w:val="480"/>
      <w:marRight w:val="0"/>
      <w:marTop w:val="0"/>
      <w:marBottom w:val="0"/>
      <w:divBdr>
        <w:top w:val="none" w:sz="0" w:space="0" w:color="auto"/>
        <w:left w:val="none" w:sz="0" w:space="0" w:color="auto"/>
        <w:bottom w:val="none" w:sz="0" w:space="0" w:color="auto"/>
        <w:right w:val="none" w:sz="0" w:space="0" w:color="auto"/>
      </w:divBdr>
    </w:div>
    <w:div w:id="319970082">
      <w:marLeft w:val="480"/>
      <w:marRight w:val="0"/>
      <w:marTop w:val="0"/>
      <w:marBottom w:val="0"/>
      <w:divBdr>
        <w:top w:val="none" w:sz="0" w:space="0" w:color="auto"/>
        <w:left w:val="none" w:sz="0" w:space="0" w:color="auto"/>
        <w:bottom w:val="none" w:sz="0" w:space="0" w:color="auto"/>
        <w:right w:val="none" w:sz="0" w:space="0" w:color="auto"/>
      </w:divBdr>
    </w:div>
    <w:div w:id="320086013">
      <w:marLeft w:val="480"/>
      <w:marRight w:val="0"/>
      <w:marTop w:val="0"/>
      <w:marBottom w:val="0"/>
      <w:divBdr>
        <w:top w:val="none" w:sz="0" w:space="0" w:color="auto"/>
        <w:left w:val="none" w:sz="0" w:space="0" w:color="auto"/>
        <w:bottom w:val="none" w:sz="0" w:space="0" w:color="auto"/>
        <w:right w:val="none" w:sz="0" w:space="0" w:color="auto"/>
      </w:divBdr>
    </w:div>
    <w:div w:id="320087997">
      <w:marLeft w:val="480"/>
      <w:marRight w:val="0"/>
      <w:marTop w:val="0"/>
      <w:marBottom w:val="0"/>
      <w:divBdr>
        <w:top w:val="none" w:sz="0" w:space="0" w:color="auto"/>
        <w:left w:val="none" w:sz="0" w:space="0" w:color="auto"/>
        <w:bottom w:val="none" w:sz="0" w:space="0" w:color="auto"/>
        <w:right w:val="none" w:sz="0" w:space="0" w:color="auto"/>
      </w:divBdr>
    </w:div>
    <w:div w:id="320089168">
      <w:marLeft w:val="480"/>
      <w:marRight w:val="0"/>
      <w:marTop w:val="0"/>
      <w:marBottom w:val="0"/>
      <w:divBdr>
        <w:top w:val="none" w:sz="0" w:space="0" w:color="auto"/>
        <w:left w:val="none" w:sz="0" w:space="0" w:color="auto"/>
        <w:bottom w:val="none" w:sz="0" w:space="0" w:color="auto"/>
        <w:right w:val="none" w:sz="0" w:space="0" w:color="auto"/>
      </w:divBdr>
    </w:div>
    <w:div w:id="320239291">
      <w:marLeft w:val="480"/>
      <w:marRight w:val="0"/>
      <w:marTop w:val="0"/>
      <w:marBottom w:val="0"/>
      <w:divBdr>
        <w:top w:val="none" w:sz="0" w:space="0" w:color="auto"/>
        <w:left w:val="none" w:sz="0" w:space="0" w:color="auto"/>
        <w:bottom w:val="none" w:sz="0" w:space="0" w:color="auto"/>
        <w:right w:val="none" w:sz="0" w:space="0" w:color="auto"/>
      </w:divBdr>
    </w:div>
    <w:div w:id="320278743">
      <w:marLeft w:val="480"/>
      <w:marRight w:val="0"/>
      <w:marTop w:val="0"/>
      <w:marBottom w:val="0"/>
      <w:divBdr>
        <w:top w:val="none" w:sz="0" w:space="0" w:color="auto"/>
        <w:left w:val="none" w:sz="0" w:space="0" w:color="auto"/>
        <w:bottom w:val="none" w:sz="0" w:space="0" w:color="auto"/>
        <w:right w:val="none" w:sz="0" w:space="0" w:color="auto"/>
      </w:divBdr>
    </w:div>
    <w:div w:id="320424126">
      <w:marLeft w:val="480"/>
      <w:marRight w:val="0"/>
      <w:marTop w:val="0"/>
      <w:marBottom w:val="0"/>
      <w:divBdr>
        <w:top w:val="none" w:sz="0" w:space="0" w:color="auto"/>
        <w:left w:val="none" w:sz="0" w:space="0" w:color="auto"/>
        <w:bottom w:val="none" w:sz="0" w:space="0" w:color="auto"/>
        <w:right w:val="none" w:sz="0" w:space="0" w:color="auto"/>
      </w:divBdr>
    </w:div>
    <w:div w:id="320424538">
      <w:marLeft w:val="480"/>
      <w:marRight w:val="0"/>
      <w:marTop w:val="0"/>
      <w:marBottom w:val="0"/>
      <w:divBdr>
        <w:top w:val="none" w:sz="0" w:space="0" w:color="auto"/>
        <w:left w:val="none" w:sz="0" w:space="0" w:color="auto"/>
        <w:bottom w:val="none" w:sz="0" w:space="0" w:color="auto"/>
        <w:right w:val="none" w:sz="0" w:space="0" w:color="auto"/>
      </w:divBdr>
    </w:div>
    <w:div w:id="320426621">
      <w:marLeft w:val="480"/>
      <w:marRight w:val="0"/>
      <w:marTop w:val="0"/>
      <w:marBottom w:val="0"/>
      <w:divBdr>
        <w:top w:val="none" w:sz="0" w:space="0" w:color="auto"/>
        <w:left w:val="none" w:sz="0" w:space="0" w:color="auto"/>
        <w:bottom w:val="none" w:sz="0" w:space="0" w:color="auto"/>
        <w:right w:val="none" w:sz="0" w:space="0" w:color="auto"/>
      </w:divBdr>
    </w:div>
    <w:div w:id="320429579">
      <w:marLeft w:val="480"/>
      <w:marRight w:val="0"/>
      <w:marTop w:val="0"/>
      <w:marBottom w:val="0"/>
      <w:divBdr>
        <w:top w:val="none" w:sz="0" w:space="0" w:color="auto"/>
        <w:left w:val="none" w:sz="0" w:space="0" w:color="auto"/>
        <w:bottom w:val="none" w:sz="0" w:space="0" w:color="auto"/>
        <w:right w:val="none" w:sz="0" w:space="0" w:color="auto"/>
      </w:divBdr>
    </w:div>
    <w:div w:id="320472667">
      <w:marLeft w:val="480"/>
      <w:marRight w:val="0"/>
      <w:marTop w:val="0"/>
      <w:marBottom w:val="0"/>
      <w:divBdr>
        <w:top w:val="none" w:sz="0" w:space="0" w:color="auto"/>
        <w:left w:val="none" w:sz="0" w:space="0" w:color="auto"/>
        <w:bottom w:val="none" w:sz="0" w:space="0" w:color="auto"/>
        <w:right w:val="none" w:sz="0" w:space="0" w:color="auto"/>
      </w:divBdr>
    </w:div>
    <w:div w:id="320473320">
      <w:marLeft w:val="480"/>
      <w:marRight w:val="0"/>
      <w:marTop w:val="0"/>
      <w:marBottom w:val="0"/>
      <w:divBdr>
        <w:top w:val="none" w:sz="0" w:space="0" w:color="auto"/>
        <w:left w:val="none" w:sz="0" w:space="0" w:color="auto"/>
        <w:bottom w:val="none" w:sz="0" w:space="0" w:color="auto"/>
        <w:right w:val="none" w:sz="0" w:space="0" w:color="auto"/>
      </w:divBdr>
    </w:div>
    <w:div w:id="320474875">
      <w:marLeft w:val="480"/>
      <w:marRight w:val="0"/>
      <w:marTop w:val="0"/>
      <w:marBottom w:val="0"/>
      <w:divBdr>
        <w:top w:val="none" w:sz="0" w:space="0" w:color="auto"/>
        <w:left w:val="none" w:sz="0" w:space="0" w:color="auto"/>
        <w:bottom w:val="none" w:sz="0" w:space="0" w:color="auto"/>
        <w:right w:val="none" w:sz="0" w:space="0" w:color="auto"/>
      </w:divBdr>
    </w:div>
    <w:div w:id="320499163">
      <w:marLeft w:val="480"/>
      <w:marRight w:val="0"/>
      <w:marTop w:val="0"/>
      <w:marBottom w:val="0"/>
      <w:divBdr>
        <w:top w:val="none" w:sz="0" w:space="0" w:color="auto"/>
        <w:left w:val="none" w:sz="0" w:space="0" w:color="auto"/>
        <w:bottom w:val="none" w:sz="0" w:space="0" w:color="auto"/>
        <w:right w:val="none" w:sz="0" w:space="0" w:color="auto"/>
      </w:divBdr>
    </w:div>
    <w:div w:id="320499171">
      <w:marLeft w:val="480"/>
      <w:marRight w:val="0"/>
      <w:marTop w:val="0"/>
      <w:marBottom w:val="0"/>
      <w:divBdr>
        <w:top w:val="none" w:sz="0" w:space="0" w:color="auto"/>
        <w:left w:val="none" w:sz="0" w:space="0" w:color="auto"/>
        <w:bottom w:val="none" w:sz="0" w:space="0" w:color="auto"/>
        <w:right w:val="none" w:sz="0" w:space="0" w:color="auto"/>
      </w:divBdr>
    </w:div>
    <w:div w:id="320503447">
      <w:marLeft w:val="480"/>
      <w:marRight w:val="0"/>
      <w:marTop w:val="0"/>
      <w:marBottom w:val="0"/>
      <w:divBdr>
        <w:top w:val="none" w:sz="0" w:space="0" w:color="auto"/>
        <w:left w:val="none" w:sz="0" w:space="0" w:color="auto"/>
        <w:bottom w:val="none" w:sz="0" w:space="0" w:color="auto"/>
        <w:right w:val="none" w:sz="0" w:space="0" w:color="auto"/>
      </w:divBdr>
    </w:div>
    <w:div w:id="320546896">
      <w:marLeft w:val="480"/>
      <w:marRight w:val="0"/>
      <w:marTop w:val="0"/>
      <w:marBottom w:val="0"/>
      <w:divBdr>
        <w:top w:val="none" w:sz="0" w:space="0" w:color="auto"/>
        <w:left w:val="none" w:sz="0" w:space="0" w:color="auto"/>
        <w:bottom w:val="none" w:sz="0" w:space="0" w:color="auto"/>
        <w:right w:val="none" w:sz="0" w:space="0" w:color="auto"/>
      </w:divBdr>
    </w:div>
    <w:div w:id="320547314">
      <w:marLeft w:val="480"/>
      <w:marRight w:val="0"/>
      <w:marTop w:val="0"/>
      <w:marBottom w:val="0"/>
      <w:divBdr>
        <w:top w:val="none" w:sz="0" w:space="0" w:color="auto"/>
        <w:left w:val="none" w:sz="0" w:space="0" w:color="auto"/>
        <w:bottom w:val="none" w:sz="0" w:space="0" w:color="auto"/>
        <w:right w:val="none" w:sz="0" w:space="0" w:color="auto"/>
      </w:divBdr>
    </w:div>
    <w:div w:id="320617986">
      <w:marLeft w:val="480"/>
      <w:marRight w:val="0"/>
      <w:marTop w:val="0"/>
      <w:marBottom w:val="0"/>
      <w:divBdr>
        <w:top w:val="none" w:sz="0" w:space="0" w:color="auto"/>
        <w:left w:val="none" w:sz="0" w:space="0" w:color="auto"/>
        <w:bottom w:val="none" w:sz="0" w:space="0" w:color="auto"/>
        <w:right w:val="none" w:sz="0" w:space="0" w:color="auto"/>
      </w:divBdr>
    </w:div>
    <w:div w:id="320621211">
      <w:marLeft w:val="480"/>
      <w:marRight w:val="0"/>
      <w:marTop w:val="0"/>
      <w:marBottom w:val="0"/>
      <w:divBdr>
        <w:top w:val="none" w:sz="0" w:space="0" w:color="auto"/>
        <w:left w:val="none" w:sz="0" w:space="0" w:color="auto"/>
        <w:bottom w:val="none" w:sz="0" w:space="0" w:color="auto"/>
        <w:right w:val="none" w:sz="0" w:space="0" w:color="auto"/>
      </w:divBdr>
    </w:div>
    <w:div w:id="320623464">
      <w:marLeft w:val="480"/>
      <w:marRight w:val="0"/>
      <w:marTop w:val="0"/>
      <w:marBottom w:val="0"/>
      <w:divBdr>
        <w:top w:val="none" w:sz="0" w:space="0" w:color="auto"/>
        <w:left w:val="none" w:sz="0" w:space="0" w:color="auto"/>
        <w:bottom w:val="none" w:sz="0" w:space="0" w:color="auto"/>
        <w:right w:val="none" w:sz="0" w:space="0" w:color="auto"/>
      </w:divBdr>
    </w:div>
    <w:div w:id="320692403">
      <w:marLeft w:val="480"/>
      <w:marRight w:val="0"/>
      <w:marTop w:val="0"/>
      <w:marBottom w:val="0"/>
      <w:divBdr>
        <w:top w:val="none" w:sz="0" w:space="0" w:color="auto"/>
        <w:left w:val="none" w:sz="0" w:space="0" w:color="auto"/>
        <w:bottom w:val="none" w:sz="0" w:space="0" w:color="auto"/>
        <w:right w:val="none" w:sz="0" w:space="0" w:color="auto"/>
      </w:divBdr>
    </w:div>
    <w:div w:id="320697904">
      <w:marLeft w:val="480"/>
      <w:marRight w:val="0"/>
      <w:marTop w:val="0"/>
      <w:marBottom w:val="0"/>
      <w:divBdr>
        <w:top w:val="none" w:sz="0" w:space="0" w:color="auto"/>
        <w:left w:val="none" w:sz="0" w:space="0" w:color="auto"/>
        <w:bottom w:val="none" w:sz="0" w:space="0" w:color="auto"/>
        <w:right w:val="none" w:sz="0" w:space="0" w:color="auto"/>
      </w:divBdr>
    </w:div>
    <w:div w:id="320698064">
      <w:marLeft w:val="480"/>
      <w:marRight w:val="0"/>
      <w:marTop w:val="0"/>
      <w:marBottom w:val="0"/>
      <w:divBdr>
        <w:top w:val="none" w:sz="0" w:space="0" w:color="auto"/>
        <w:left w:val="none" w:sz="0" w:space="0" w:color="auto"/>
        <w:bottom w:val="none" w:sz="0" w:space="0" w:color="auto"/>
        <w:right w:val="none" w:sz="0" w:space="0" w:color="auto"/>
      </w:divBdr>
    </w:div>
    <w:div w:id="320814209">
      <w:marLeft w:val="480"/>
      <w:marRight w:val="0"/>
      <w:marTop w:val="0"/>
      <w:marBottom w:val="0"/>
      <w:divBdr>
        <w:top w:val="none" w:sz="0" w:space="0" w:color="auto"/>
        <w:left w:val="none" w:sz="0" w:space="0" w:color="auto"/>
        <w:bottom w:val="none" w:sz="0" w:space="0" w:color="auto"/>
        <w:right w:val="none" w:sz="0" w:space="0" w:color="auto"/>
      </w:divBdr>
    </w:div>
    <w:div w:id="320816372">
      <w:marLeft w:val="480"/>
      <w:marRight w:val="0"/>
      <w:marTop w:val="0"/>
      <w:marBottom w:val="0"/>
      <w:divBdr>
        <w:top w:val="none" w:sz="0" w:space="0" w:color="auto"/>
        <w:left w:val="none" w:sz="0" w:space="0" w:color="auto"/>
        <w:bottom w:val="none" w:sz="0" w:space="0" w:color="auto"/>
        <w:right w:val="none" w:sz="0" w:space="0" w:color="auto"/>
      </w:divBdr>
    </w:div>
    <w:div w:id="320819325">
      <w:marLeft w:val="480"/>
      <w:marRight w:val="0"/>
      <w:marTop w:val="0"/>
      <w:marBottom w:val="0"/>
      <w:divBdr>
        <w:top w:val="none" w:sz="0" w:space="0" w:color="auto"/>
        <w:left w:val="none" w:sz="0" w:space="0" w:color="auto"/>
        <w:bottom w:val="none" w:sz="0" w:space="0" w:color="auto"/>
        <w:right w:val="none" w:sz="0" w:space="0" w:color="auto"/>
      </w:divBdr>
    </w:div>
    <w:div w:id="320890567">
      <w:marLeft w:val="480"/>
      <w:marRight w:val="0"/>
      <w:marTop w:val="0"/>
      <w:marBottom w:val="0"/>
      <w:divBdr>
        <w:top w:val="none" w:sz="0" w:space="0" w:color="auto"/>
        <w:left w:val="none" w:sz="0" w:space="0" w:color="auto"/>
        <w:bottom w:val="none" w:sz="0" w:space="0" w:color="auto"/>
        <w:right w:val="none" w:sz="0" w:space="0" w:color="auto"/>
      </w:divBdr>
    </w:div>
    <w:div w:id="320891689">
      <w:marLeft w:val="480"/>
      <w:marRight w:val="0"/>
      <w:marTop w:val="0"/>
      <w:marBottom w:val="0"/>
      <w:divBdr>
        <w:top w:val="none" w:sz="0" w:space="0" w:color="auto"/>
        <w:left w:val="none" w:sz="0" w:space="0" w:color="auto"/>
        <w:bottom w:val="none" w:sz="0" w:space="0" w:color="auto"/>
        <w:right w:val="none" w:sz="0" w:space="0" w:color="auto"/>
      </w:divBdr>
    </w:div>
    <w:div w:id="320931841">
      <w:marLeft w:val="480"/>
      <w:marRight w:val="0"/>
      <w:marTop w:val="0"/>
      <w:marBottom w:val="0"/>
      <w:divBdr>
        <w:top w:val="none" w:sz="0" w:space="0" w:color="auto"/>
        <w:left w:val="none" w:sz="0" w:space="0" w:color="auto"/>
        <w:bottom w:val="none" w:sz="0" w:space="0" w:color="auto"/>
        <w:right w:val="none" w:sz="0" w:space="0" w:color="auto"/>
      </w:divBdr>
    </w:div>
    <w:div w:id="321013181">
      <w:marLeft w:val="480"/>
      <w:marRight w:val="0"/>
      <w:marTop w:val="0"/>
      <w:marBottom w:val="0"/>
      <w:divBdr>
        <w:top w:val="none" w:sz="0" w:space="0" w:color="auto"/>
        <w:left w:val="none" w:sz="0" w:space="0" w:color="auto"/>
        <w:bottom w:val="none" w:sz="0" w:space="0" w:color="auto"/>
        <w:right w:val="none" w:sz="0" w:space="0" w:color="auto"/>
      </w:divBdr>
    </w:div>
    <w:div w:id="321130421">
      <w:marLeft w:val="480"/>
      <w:marRight w:val="0"/>
      <w:marTop w:val="0"/>
      <w:marBottom w:val="0"/>
      <w:divBdr>
        <w:top w:val="none" w:sz="0" w:space="0" w:color="auto"/>
        <w:left w:val="none" w:sz="0" w:space="0" w:color="auto"/>
        <w:bottom w:val="none" w:sz="0" w:space="0" w:color="auto"/>
        <w:right w:val="none" w:sz="0" w:space="0" w:color="auto"/>
      </w:divBdr>
    </w:div>
    <w:div w:id="321276776">
      <w:marLeft w:val="480"/>
      <w:marRight w:val="0"/>
      <w:marTop w:val="0"/>
      <w:marBottom w:val="0"/>
      <w:divBdr>
        <w:top w:val="none" w:sz="0" w:space="0" w:color="auto"/>
        <w:left w:val="none" w:sz="0" w:space="0" w:color="auto"/>
        <w:bottom w:val="none" w:sz="0" w:space="0" w:color="auto"/>
        <w:right w:val="none" w:sz="0" w:space="0" w:color="auto"/>
      </w:divBdr>
    </w:div>
    <w:div w:id="321277162">
      <w:marLeft w:val="480"/>
      <w:marRight w:val="0"/>
      <w:marTop w:val="0"/>
      <w:marBottom w:val="0"/>
      <w:divBdr>
        <w:top w:val="none" w:sz="0" w:space="0" w:color="auto"/>
        <w:left w:val="none" w:sz="0" w:space="0" w:color="auto"/>
        <w:bottom w:val="none" w:sz="0" w:space="0" w:color="auto"/>
        <w:right w:val="none" w:sz="0" w:space="0" w:color="auto"/>
      </w:divBdr>
    </w:div>
    <w:div w:id="321277959">
      <w:marLeft w:val="480"/>
      <w:marRight w:val="0"/>
      <w:marTop w:val="0"/>
      <w:marBottom w:val="0"/>
      <w:divBdr>
        <w:top w:val="none" w:sz="0" w:space="0" w:color="auto"/>
        <w:left w:val="none" w:sz="0" w:space="0" w:color="auto"/>
        <w:bottom w:val="none" w:sz="0" w:space="0" w:color="auto"/>
        <w:right w:val="none" w:sz="0" w:space="0" w:color="auto"/>
      </w:divBdr>
    </w:div>
    <w:div w:id="321324353">
      <w:marLeft w:val="480"/>
      <w:marRight w:val="0"/>
      <w:marTop w:val="0"/>
      <w:marBottom w:val="0"/>
      <w:divBdr>
        <w:top w:val="none" w:sz="0" w:space="0" w:color="auto"/>
        <w:left w:val="none" w:sz="0" w:space="0" w:color="auto"/>
        <w:bottom w:val="none" w:sz="0" w:space="0" w:color="auto"/>
        <w:right w:val="none" w:sz="0" w:space="0" w:color="auto"/>
      </w:divBdr>
    </w:div>
    <w:div w:id="321347811">
      <w:marLeft w:val="480"/>
      <w:marRight w:val="0"/>
      <w:marTop w:val="0"/>
      <w:marBottom w:val="0"/>
      <w:divBdr>
        <w:top w:val="none" w:sz="0" w:space="0" w:color="auto"/>
        <w:left w:val="none" w:sz="0" w:space="0" w:color="auto"/>
        <w:bottom w:val="none" w:sz="0" w:space="0" w:color="auto"/>
        <w:right w:val="none" w:sz="0" w:space="0" w:color="auto"/>
      </w:divBdr>
    </w:div>
    <w:div w:id="321349116">
      <w:marLeft w:val="480"/>
      <w:marRight w:val="0"/>
      <w:marTop w:val="0"/>
      <w:marBottom w:val="0"/>
      <w:divBdr>
        <w:top w:val="none" w:sz="0" w:space="0" w:color="auto"/>
        <w:left w:val="none" w:sz="0" w:space="0" w:color="auto"/>
        <w:bottom w:val="none" w:sz="0" w:space="0" w:color="auto"/>
        <w:right w:val="none" w:sz="0" w:space="0" w:color="auto"/>
      </w:divBdr>
    </w:div>
    <w:div w:id="321352411">
      <w:marLeft w:val="480"/>
      <w:marRight w:val="0"/>
      <w:marTop w:val="0"/>
      <w:marBottom w:val="0"/>
      <w:divBdr>
        <w:top w:val="none" w:sz="0" w:space="0" w:color="auto"/>
        <w:left w:val="none" w:sz="0" w:space="0" w:color="auto"/>
        <w:bottom w:val="none" w:sz="0" w:space="0" w:color="auto"/>
        <w:right w:val="none" w:sz="0" w:space="0" w:color="auto"/>
      </w:divBdr>
    </w:div>
    <w:div w:id="321352543">
      <w:marLeft w:val="480"/>
      <w:marRight w:val="0"/>
      <w:marTop w:val="0"/>
      <w:marBottom w:val="0"/>
      <w:divBdr>
        <w:top w:val="none" w:sz="0" w:space="0" w:color="auto"/>
        <w:left w:val="none" w:sz="0" w:space="0" w:color="auto"/>
        <w:bottom w:val="none" w:sz="0" w:space="0" w:color="auto"/>
        <w:right w:val="none" w:sz="0" w:space="0" w:color="auto"/>
      </w:divBdr>
    </w:div>
    <w:div w:id="321397880">
      <w:marLeft w:val="480"/>
      <w:marRight w:val="0"/>
      <w:marTop w:val="0"/>
      <w:marBottom w:val="0"/>
      <w:divBdr>
        <w:top w:val="none" w:sz="0" w:space="0" w:color="auto"/>
        <w:left w:val="none" w:sz="0" w:space="0" w:color="auto"/>
        <w:bottom w:val="none" w:sz="0" w:space="0" w:color="auto"/>
        <w:right w:val="none" w:sz="0" w:space="0" w:color="auto"/>
      </w:divBdr>
    </w:div>
    <w:div w:id="321467298">
      <w:marLeft w:val="480"/>
      <w:marRight w:val="0"/>
      <w:marTop w:val="0"/>
      <w:marBottom w:val="0"/>
      <w:divBdr>
        <w:top w:val="none" w:sz="0" w:space="0" w:color="auto"/>
        <w:left w:val="none" w:sz="0" w:space="0" w:color="auto"/>
        <w:bottom w:val="none" w:sz="0" w:space="0" w:color="auto"/>
        <w:right w:val="none" w:sz="0" w:space="0" w:color="auto"/>
      </w:divBdr>
    </w:div>
    <w:div w:id="321469485">
      <w:marLeft w:val="480"/>
      <w:marRight w:val="0"/>
      <w:marTop w:val="0"/>
      <w:marBottom w:val="0"/>
      <w:divBdr>
        <w:top w:val="none" w:sz="0" w:space="0" w:color="auto"/>
        <w:left w:val="none" w:sz="0" w:space="0" w:color="auto"/>
        <w:bottom w:val="none" w:sz="0" w:space="0" w:color="auto"/>
        <w:right w:val="none" w:sz="0" w:space="0" w:color="auto"/>
      </w:divBdr>
    </w:div>
    <w:div w:id="321470167">
      <w:marLeft w:val="480"/>
      <w:marRight w:val="0"/>
      <w:marTop w:val="0"/>
      <w:marBottom w:val="0"/>
      <w:divBdr>
        <w:top w:val="none" w:sz="0" w:space="0" w:color="auto"/>
        <w:left w:val="none" w:sz="0" w:space="0" w:color="auto"/>
        <w:bottom w:val="none" w:sz="0" w:space="0" w:color="auto"/>
        <w:right w:val="none" w:sz="0" w:space="0" w:color="auto"/>
      </w:divBdr>
    </w:div>
    <w:div w:id="321473719">
      <w:marLeft w:val="480"/>
      <w:marRight w:val="0"/>
      <w:marTop w:val="0"/>
      <w:marBottom w:val="0"/>
      <w:divBdr>
        <w:top w:val="none" w:sz="0" w:space="0" w:color="auto"/>
        <w:left w:val="none" w:sz="0" w:space="0" w:color="auto"/>
        <w:bottom w:val="none" w:sz="0" w:space="0" w:color="auto"/>
        <w:right w:val="none" w:sz="0" w:space="0" w:color="auto"/>
      </w:divBdr>
    </w:div>
    <w:div w:id="321544544">
      <w:marLeft w:val="480"/>
      <w:marRight w:val="0"/>
      <w:marTop w:val="0"/>
      <w:marBottom w:val="0"/>
      <w:divBdr>
        <w:top w:val="none" w:sz="0" w:space="0" w:color="auto"/>
        <w:left w:val="none" w:sz="0" w:space="0" w:color="auto"/>
        <w:bottom w:val="none" w:sz="0" w:space="0" w:color="auto"/>
        <w:right w:val="none" w:sz="0" w:space="0" w:color="auto"/>
      </w:divBdr>
    </w:div>
    <w:div w:id="321549864">
      <w:marLeft w:val="480"/>
      <w:marRight w:val="0"/>
      <w:marTop w:val="0"/>
      <w:marBottom w:val="0"/>
      <w:divBdr>
        <w:top w:val="none" w:sz="0" w:space="0" w:color="auto"/>
        <w:left w:val="none" w:sz="0" w:space="0" w:color="auto"/>
        <w:bottom w:val="none" w:sz="0" w:space="0" w:color="auto"/>
        <w:right w:val="none" w:sz="0" w:space="0" w:color="auto"/>
      </w:divBdr>
    </w:div>
    <w:div w:id="321587729">
      <w:marLeft w:val="480"/>
      <w:marRight w:val="0"/>
      <w:marTop w:val="0"/>
      <w:marBottom w:val="0"/>
      <w:divBdr>
        <w:top w:val="none" w:sz="0" w:space="0" w:color="auto"/>
        <w:left w:val="none" w:sz="0" w:space="0" w:color="auto"/>
        <w:bottom w:val="none" w:sz="0" w:space="0" w:color="auto"/>
        <w:right w:val="none" w:sz="0" w:space="0" w:color="auto"/>
      </w:divBdr>
    </w:div>
    <w:div w:id="321588935">
      <w:marLeft w:val="480"/>
      <w:marRight w:val="0"/>
      <w:marTop w:val="0"/>
      <w:marBottom w:val="0"/>
      <w:divBdr>
        <w:top w:val="none" w:sz="0" w:space="0" w:color="auto"/>
        <w:left w:val="none" w:sz="0" w:space="0" w:color="auto"/>
        <w:bottom w:val="none" w:sz="0" w:space="0" w:color="auto"/>
        <w:right w:val="none" w:sz="0" w:space="0" w:color="auto"/>
      </w:divBdr>
    </w:div>
    <w:div w:id="321658966">
      <w:marLeft w:val="480"/>
      <w:marRight w:val="0"/>
      <w:marTop w:val="0"/>
      <w:marBottom w:val="0"/>
      <w:divBdr>
        <w:top w:val="none" w:sz="0" w:space="0" w:color="auto"/>
        <w:left w:val="none" w:sz="0" w:space="0" w:color="auto"/>
        <w:bottom w:val="none" w:sz="0" w:space="0" w:color="auto"/>
        <w:right w:val="none" w:sz="0" w:space="0" w:color="auto"/>
      </w:divBdr>
    </w:div>
    <w:div w:id="321665531">
      <w:marLeft w:val="480"/>
      <w:marRight w:val="0"/>
      <w:marTop w:val="0"/>
      <w:marBottom w:val="0"/>
      <w:divBdr>
        <w:top w:val="none" w:sz="0" w:space="0" w:color="auto"/>
        <w:left w:val="none" w:sz="0" w:space="0" w:color="auto"/>
        <w:bottom w:val="none" w:sz="0" w:space="0" w:color="auto"/>
        <w:right w:val="none" w:sz="0" w:space="0" w:color="auto"/>
      </w:divBdr>
    </w:div>
    <w:div w:id="321739622">
      <w:marLeft w:val="480"/>
      <w:marRight w:val="0"/>
      <w:marTop w:val="0"/>
      <w:marBottom w:val="0"/>
      <w:divBdr>
        <w:top w:val="none" w:sz="0" w:space="0" w:color="auto"/>
        <w:left w:val="none" w:sz="0" w:space="0" w:color="auto"/>
        <w:bottom w:val="none" w:sz="0" w:space="0" w:color="auto"/>
        <w:right w:val="none" w:sz="0" w:space="0" w:color="auto"/>
      </w:divBdr>
    </w:div>
    <w:div w:id="321813320">
      <w:marLeft w:val="480"/>
      <w:marRight w:val="0"/>
      <w:marTop w:val="0"/>
      <w:marBottom w:val="0"/>
      <w:divBdr>
        <w:top w:val="none" w:sz="0" w:space="0" w:color="auto"/>
        <w:left w:val="none" w:sz="0" w:space="0" w:color="auto"/>
        <w:bottom w:val="none" w:sz="0" w:space="0" w:color="auto"/>
        <w:right w:val="none" w:sz="0" w:space="0" w:color="auto"/>
      </w:divBdr>
    </w:div>
    <w:div w:id="321852397">
      <w:marLeft w:val="480"/>
      <w:marRight w:val="0"/>
      <w:marTop w:val="0"/>
      <w:marBottom w:val="0"/>
      <w:divBdr>
        <w:top w:val="none" w:sz="0" w:space="0" w:color="auto"/>
        <w:left w:val="none" w:sz="0" w:space="0" w:color="auto"/>
        <w:bottom w:val="none" w:sz="0" w:space="0" w:color="auto"/>
        <w:right w:val="none" w:sz="0" w:space="0" w:color="auto"/>
      </w:divBdr>
    </w:div>
    <w:div w:id="321928845">
      <w:marLeft w:val="480"/>
      <w:marRight w:val="0"/>
      <w:marTop w:val="0"/>
      <w:marBottom w:val="0"/>
      <w:divBdr>
        <w:top w:val="none" w:sz="0" w:space="0" w:color="auto"/>
        <w:left w:val="none" w:sz="0" w:space="0" w:color="auto"/>
        <w:bottom w:val="none" w:sz="0" w:space="0" w:color="auto"/>
        <w:right w:val="none" w:sz="0" w:space="0" w:color="auto"/>
      </w:divBdr>
    </w:div>
    <w:div w:id="321929536">
      <w:marLeft w:val="480"/>
      <w:marRight w:val="0"/>
      <w:marTop w:val="0"/>
      <w:marBottom w:val="0"/>
      <w:divBdr>
        <w:top w:val="none" w:sz="0" w:space="0" w:color="auto"/>
        <w:left w:val="none" w:sz="0" w:space="0" w:color="auto"/>
        <w:bottom w:val="none" w:sz="0" w:space="0" w:color="auto"/>
        <w:right w:val="none" w:sz="0" w:space="0" w:color="auto"/>
      </w:divBdr>
    </w:div>
    <w:div w:id="322045665">
      <w:marLeft w:val="480"/>
      <w:marRight w:val="0"/>
      <w:marTop w:val="0"/>
      <w:marBottom w:val="0"/>
      <w:divBdr>
        <w:top w:val="none" w:sz="0" w:space="0" w:color="auto"/>
        <w:left w:val="none" w:sz="0" w:space="0" w:color="auto"/>
        <w:bottom w:val="none" w:sz="0" w:space="0" w:color="auto"/>
        <w:right w:val="none" w:sz="0" w:space="0" w:color="auto"/>
      </w:divBdr>
    </w:div>
    <w:div w:id="322046642">
      <w:marLeft w:val="480"/>
      <w:marRight w:val="0"/>
      <w:marTop w:val="0"/>
      <w:marBottom w:val="0"/>
      <w:divBdr>
        <w:top w:val="none" w:sz="0" w:space="0" w:color="auto"/>
        <w:left w:val="none" w:sz="0" w:space="0" w:color="auto"/>
        <w:bottom w:val="none" w:sz="0" w:space="0" w:color="auto"/>
        <w:right w:val="none" w:sz="0" w:space="0" w:color="auto"/>
      </w:divBdr>
    </w:div>
    <w:div w:id="322051152">
      <w:marLeft w:val="480"/>
      <w:marRight w:val="0"/>
      <w:marTop w:val="0"/>
      <w:marBottom w:val="0"/>
      <w:divBdr>
        <w:top w:val="none" w:sz="0" w:space="0" w:color="auto"/>
        <w:left w:val="none" w:sz="0" w:space="0" w:color="auto"/>
        <w:bottom w:val="none" w:sz="0" w:space="0" w:color="auto"/>
        <w:right w:val="none" w:sz="0" w:space="0" w:color="auto"/>
      </w:divBdr>
    </w:div>
    <w:div w:id="322129120">
      <w:marLeft w:val="480"/>
      <w:marRight w:val="0"/>
      <w:marTop w:val="0"/>
      <w:marBottom w:val="0"/>
      <w:divBdr>
        <w:top w:val="none" w:sz="0" w:space="0" w:color="auto"/>
        <w:left w:val="none" w:sz="0" w:space="0" w:color="auto"/>
        <w:bottom w:val="none" w:sz="0" w:space="0" w:color="auto"/>
        <w:right w:val="none" w:sz="0" w:space="0" w:color="auto"/>
      </w:divBdr>
    </w:div>
    <w:div w:id="322394455">
      <w:marLeft w:val="480"/>
      <w:marRight w:val="0"/>
      <w:marTop w:val="0"/>
      <w:marBottom w:val="0"/>
      <w:divBdr>
        <w:top w:val="none" w:sz="0" w:space="0" w:color="auto"/>
        <w:left w:val="none" w:sz="0" w:space="0" w:color="auto"/>
        <w:bottom w:val="none" w:sz="0" w:space="0" w:color="auto"/>
        <w:right w:val="none" w:sz="0" w:space="0" w:color="auto"/>
      </w:divBdr>
    </w:div>
    <w:div w:id="322466398">
      <w:marLeft w:val="480"/>
      <w:marRight w:val="0"/>
      <w:marTop w:val="0"/>
      <w:marBottom w:val="0"/>
      <w:divBdr>
        <w:top w:val="none" w:sz="0" w:space="0" w:color="auto"/>
        <w:left w:val="none" w:sz="0" w:space="0" w:color="auto"/>
        <w:bottom w:val="none" w:sz="0" w:space="0" w:color="auto"/>
        <w:right w:val="none" w:sz="0" w:space="0" w:color="auto"/>
      </w:divBdr>
    </w:div>
    <w:div w:id="322511613">
      <w:marLeft w:val="480"/>
      <w:marRight w:val="0"/>
      <w:marTop w:val="0"/>
      <w:marBottom w:val="0"/>
      <w:divBdr>
        <w:top w:val="none" w:sz="0" w:space="0" w:color="auto"/>
        <w:left w:val="none" w:sz="0" w:space="0" w:color="auto"/>
        <w:bottom w:val="none" w:sz="0" w:space="0" w:color="auto"/>
        <w:right w:val="none" w:sz="0" w:space="0" w:color="auto"/>
      </w:divBdr>
    </w:div>
    <w:div w:id="322658554">
      <w:marLeft w:val="480"/>
      <w:marRight w:val="0"/>
      <w:marTop w:val="0"/>
      <w:marBottom w:val="0"/>
      <w:divBdr>
        <w:top w:val="none" w:sz="0" w:space="0" w:color="auto"/>
        <w:left w:val="none" w:sz="0" w:space="0" w:color="auto"/>
        <w:bottom w:val="none" w:sz="0" w:space="0" w:color="auto"/>
        <w:right w:val="none" w:sz="0" w:space="0" w:color="auto"/>
      </w:divBdr>
    </w:div>
    <w:div w:id="322661804">
      <w:marLeft w:val="480"/>
      <w:marRight w:val="0"/>
      <w:marTop w:val="0"/>
      <w:marBottom w:val="0"/>
      <w:divBdr>
        <w:top w:val="none" w:sz="0" w:space="0" w:color="auto"/>
        <w:left w:val="none" w:sz="0" w:space="0" w:color="auto"/>
        <w:bottom w:val="none" w:sz="0" w:space="0" w:color="auto"/>
        <w:right w:val="none" w:sz="0" w:space="0" w:color="auto"/>
      </w:divBdr>
    </w:div>
    <w:div w:id="322662423">
      <w:marLeft w:val="480"/>
      <w:marRight w:val="0"/>
      <w:marTop w:val="0"/>
      <w:marBottom w:val="0"/>
      <w:divBdr>
        <w:top w:val="none" w:sz="0" w:space="0" w:color="auto"/>
        <w:left w:val="none" w:sz="0" w:space="0" w:color="auto"/>
        <w:bottom w:val="none" w:sz="0" w:space="0" w:color="auto"/>
        <w:right w:val="none" w:sz="0" w:space="0" w:color="auto"/>
      </w:divBdr>
    </w:div>
    <w:div w:id="322662563">
      <w:marLeft w:val="480"/>
      <w:marRight w:val="0"/>
      <w:marTop w:val="0"/>
      <w:marBottom w:val="0"/>
      <w:divBdr>
        <w:top w:val="none" w:sz="0" w:space="0" w:color="auto"/>
        <w:left w:val="none" w:sz="0" w:space="0" w:color="auto"/>
        <w:bottom w:val="none" w:sz="0" w:space="0" w:color="auto"/>
        <w:right w:val="none" w:sz="0" w:space="0" w:color="auto"/>
      </w:divBdr>
    </w:div>
    <w:div w:id="322663951">
      <w:marLeft w:val="480"/>
      <w:marRight w:val="0"/>
      <w:marTop w:val="0"/>
      <w:marBottom w:val="0"/>
      <w:divBdr>
        <w:top w:val="none" w:sz="0" w:space="0" w:color="auto"/>
        <w:left w:val="none" w:sz="0" w:space="0" w:color="auto"/>
        <w:bottom w:val="none" w:sz="0" w:space="0" w:color="auto"/>
        <w:right w:val="none" w:sz="0" w:space="0" w:color="auto"/>
      </w:divBdr>
    </w:div>
    <w:div w:id="322702635">
      <w:marLeft w:val="480"/>
      <w:marRight w:val="0"/>
      <w:marTop w:val="0"/>
      <w:marBottom w:val="0"/>
      <w:divBdr>
        <w:top w:val="none" w:sz="0" w:space="0" w:color="auto"/>
        <w:left w:val="none" w:sz="0" w:space="0" w:color="auto"/>
        <w:bottom w:val="none" w:sz="0" w:space="0" w:color="auto"/>
        <w:right w:val="none" w:sz="0" w:space="0" w:color="auto"/>
      </w:divBdr>
    </w:div>
    <w:div w:id="322710303">
      <w:marLeft w:val="480"/>
      <w:marRight w:val="0"/>
      <w:marTop w:val="0"/>
      <w:marBottom w:val="0"/>
      <w:divBdr>
        <w:top w:val="none" w:sz="0" w:space="0" w:color="auto"/>
        <w:left w:val="none" w:sz="0" w:space="0" w:color="auto"/>
        <w:bottom w:val="none" w:sz="0" w:space="0" w:color="auto"/>
        <w:right w:val="none" w:sz="0" w:space="0" w:color="auto"/>
      </w:divBdr>
    </w:div>
    <w:div w:id="322854367">
      <w:marLeft w:val="480"/>
      <w:marRight w:val="0"/>
      <w:marTop w:val="0"/>
      <w:marBottom w:val="0"/>
      <w:divBdr>
        <w:top w:val="none" w:sz="0" w:space="0" w:color="auto"/>
        <w:left w:val="none" w:sz="0" w:space="0" w:color="auto"/>
        <w:bottom w:val="none" w:sz="0" w:space="0" w:color="auto"/>
        <w:right w:val="none" w:sz="0" w:space="0" w:color="auto"/>
      </w:divBdr>
    </w:div>
    <w:div w:id="322897094">
      <w:marLeft w:val="480"/>
      <w:marRight w:val="0"/>
      <w:marTop w:val="0"/>
      <w:marBottom w:val="0"/>
      <w:divBdr>
        <w:top w:val="none" w:sz="0" w:space="0" w:color="auto"/>
        <w:left w:val="none" w:sz="0" w:space="0" w:color="auto"/>
        <w:bottom w:val="none" w:sz="0" w:space="0" w:color="auto"/>
        <w:right w:val="none" w:sz="0" w:space="0" w:color="auto"/>
      </w:divBdr>
    </w:div>
    <w:div w:id="322899380">
      <w:marLeft w:val="480"/>
      <w:marRight w:val="0"/>
      <w:marTop w:val="0"/>
      <w:marBottom w:val="0"/>
      <w:divBdr>
        <w:top w:val="none" w:sz="0" w:space="0" w:color="auto"/>
        <w:left w:val="none" w:sz="0" w:space="0" w:color="auto"/>
        <w:bottom w:val="none" w:sz="0" w:space="0" w:color="auto"/>
        <w:right w:val="none" w:sz="0" w:space="0" w:color="auto"/>
      </w:divBdr>
    </w:div>
    <w:div w:id="322901269">
      <w:marLeft w:val="480"/>
      <w:marRight w:val="0"/>
      <w:marTop w:val="0"/>
      <w:marBottom w:val="0"/>
      <w:divBdr>
        <w:top w:val="none" w:sz="0" w:space="0" w:color="auto"/>
        <w:left w:val="none" w:sz="0" w:space="0" w:color="auto"/>
        <w:bottom w:val="none" w:sz="0" w:space="0" w:color="auto"/>
        <w:right w:val="none" w:sz="0" w:space="0" w:color="auto"/>
      </w:divBdr>
    </w:div>
    <w:div w:id="322903245">
      <w:marLeft w:val="480"/>
      <w:marRight w:val="0"/>
      <w:marTop w:val="0"/>
      <w:marBottom w:val="0"/>
      <w:divBdr>
        <w:top w:val="none" w:sz="0" w:space="0" w:color="auto"/>
        <w:left w:val="none" w:sz="0" w:space="0" w:color="auto"/>
        <w:bottom w:val="none" w:sz="0" w:space="0" w:color="auto"/>
        <w:right w:val="none" w:sz="0" w:space="0" w:color="auto"/>
      </w:divBdr>
    </w:div>
    <w:div w:id="322972191">
      <w:marLeft w:val="480"/>
      <w:marRight w:val="0"/>
      <w:marTop w:val="0"/>
      <w:marBottom w:val="0"/>
      <w:divBdr>
        <w:top w:val="none" w:sz="0" w:space="0" w:color="auto"/>
        <w:left w:val="none" w:sz="0" w:space="0" w:color="auto"/>
        <w:bottom w:val="none" w:sz="0" w:space="0" w:color="auto"/>
        <w:right w:val="none" w:sz="0" w:space="0" w:color="auto"/>
      </w:divBdr>
    </w:div>
    <w:div w:id="322975985">
      <w:marLeft w:val="480"/>
      <w:marRight w:val="0"/>
      <w:marTop w:val="0"/>
      <w:marBottom w:val="0"/>
      <w:divBdr>
        <w:top w:val="none" w:sz="0" w:space="0" w:color="auto"/>
        <w:left w:val="none" w:sz="0" w:space="0" w:color="auto"/>
        <w:bottom w:val="none" w:sz="0" w:space="0" w:color="auto"/>
        <w:right w:val="none" w:sz="0" w:space="0" w:color="auto"/>
      </w:divBdr>
    </w:div>
    <w:div w:id="323052760">
      <w:marLeft w:val="480"/>
      <w:marRight w:val="0"/>
      <w:marTop w:val="0"/>
      <w:marBottom w:val="0"/>
      <w:divBdr>
        <w:top w:val="none" w:sz="0" w:space="0" w:color="auto"/>
        <w:left w:val="none" w:sz="0" w:space="0" w:color="auto"/>
        <w:bottom w:val="none" w:sz="0" w:space="0" w:color="auto"/>
        <w:right w:val="none" w:sz="0" w:space="0" w:color="auto"/>
      </w:divBdr>
    </w:div>
    <w:div w:id="323123593">
      <w:marLeft w:val="480"/>
      <w:marRight w:val="0"/>
      <w:marTop w:val="0"/>
      <w:marBottom w:val="0"/>
      <w:divBdr>
        <w:top w:val="none" w:sz="0" w:space="0" w:color="auto"/>
        <w:left w:val="none" w:sz="0" w:space="0" w:color="auto"/>
        <w:bottom w:val="none" w:sz="0" w:space="0" w:color="auto"/>
        <w:right w:val="none" w:sz="0" w:space="0" w:color="auto"/>
      </w:divBdr>
    </w:div>
    <w:div w:id="323123594">
      <w:marLeft w:val="480"/>
      <w:marRight w:val="0"/>
      <w:marTop w:val="0"/>
      <w:marBottom w:val="0"/>
      <w:divBdr>
        <w:top w:val="none" w:sz="0" w:space="0" w:color="auto"/>
        <w:left w:val="none" w:sz="0" w:space="0" w:color="auto"/>
        <w:bottom w:val="none" w:sz="0" w:space="0" w:color="auto"/>
        <w:right w:val="none" w:sz="0" w:space="0" w:color="auto"/>
      </w:divBdr>
    </w:div>
    <w:div w:id="323124441">
      <w:marLeft w:val="480"/>
      <w:marRight w:val="0"/>
      <w:marTop w:val="0"/>
      <w:marBottom w:val="0"/>
      <w:divBdr>
        <w:top w:val="none" w:sz="0" w:space="0" w:color="auto"/>
        <w:left w:val="none" w:sz="0" w:space="0" w:color="auto"/>
        <w:bottom w:val="none" w:sz="0" w:space="0" w:color="auto"/>
        <w:right w:val="none" w:sz="0" w:space="0" w:color="auto"/>
      </w:divBdr>
    </w:div>
    <w:div w:id="323240367">
      <w:marLeft w:val="480"/>
      <w:marRight w:val="0"/>
      <w:marTop w:val="0"/>
      <w:marBottom w:val="0"/>
      <w:divBdr>
        <w:top w:val="none" w:sz="0" w:space="0" w:color="auto"/>
        <w:left w:val="none" w:sz="0" w:space="0" w:color="auto"/>
        <w:bottom w:val="none" w:sz="0" w:space="0" w:color="auto"/>
        <w:right w:val="none" w:sz="0" w:space="0" w:color="auto"/>
      </w:divBdr>
    </w:div>
    <w:div w:id="323317226">
      <w:marLeft w:val="480"/>
      <w:marRight w:val="0"/>
      <w:marTop w:val="0"/>
      <w:marBottom w:val="0"/>
      <w:divBdr>
        <w:top w:val="none" w:sz="0" w:space="0" w:color="auto"/>
        <w:left w:val="none" w:sz="0" w:space="0" w:color="auto"/>
        <w:bottom w:val="none" w:sz="0" w:space="0" w:color="auto"/>
        <w:right w:val="none" w:sz="0" w:space="0" w:color="auto"/>
      </w:divBdr>
    </w:div>
    <w:div w:id="323358730">
      <w:marLeft w:val="480"/>
      <w:marRight w:val="0"/>
      <w:marTop w:val="0"/>
      <w:marBottom w:val="0"/>
      <w:divBdr>
        <w:top w:val="none" w:sz="0" w:space="0" w:color="auto"/>
        <w:left w:val="none" w:sz="0" w:space="0" w:color="auto"/>
        <w:bottom w:val="none" w:sz="0" w:space="0" w:color="auto"/>
        <w:right w:val="none" w:sz="0" w:space="0" w:color="auto"/>
      </w:divBdr>
    </w:div>
    <w:div w:id="323359939">
      <w:marLeft w:val="480"/>
      <w:marRight w:val="0"/>
      <w:marTop w:val="0"/>
      <w:marBottom w:val="0"/>
      <w:divBdr>
        <w:top w:val="none" w:sz="0" w:space="0" w:color="auto"/>
        <w:left w:val="none" w:sz="0" w:space="0" w:color="auto"/>
        <w:bottom w:val="none" w:sz="0" w:space="0" w:color="auto"/>
        <w:right w:val="none" w:sz="0" w:space="0" w:color="auto"/>
      </w:divBdr>
    </w:div>
    <w:div w:id="323436335">
      <w:marLeft w:val="480"/>
      <w:marRight w:val="0"/>
      <w:marTop w:val="0"/>
      <w:marBottom w:val="0"/>
      <w:divBdr>
        <w:top w:val="none" w:sz="0" w:space="0" w:color="auto"/>
        <w:left w:val="none" w:sz="0" w:space="0" w:color="auto"/>
        <w:bottom w:val="none" w:sz="0" w:space="0" w:color="auto"/>
        <w:right w:val="none" w:sz="0" w:space="0" w:color="auto"/>
      </w:divBdr>
    </w:div>
    <w:div w:id="323436802">
      <w:marLeft w:val="480"/>
      <w:marRight w:val="0"/>
      <w:marTop w:val="0"/>
      <w:marBottom w:val="0"/>
      <w:divBdr>
        <w:top w:val="none" w:sz="0" w:space="0" w:color="auto"/>
        <w:left w:val="none" w:sz="0" w:space="0" w:color="auto"/>
        <w:bottom w:val="none" w:sz="0" w:space="0" w:color="auto"/>
        <w:right w:val="none" w:sz="0" w:space="0" w:color="auto"/>
      </w:divBdr>
    </w:div>
    <w:div w:id="323437584">
      <w:marLeft w:val="480"/>
      <w:marRight w:val="0"/>
      <w:marTop w:val="0"/>
      <w:marBottom w:val="0"/>
      <w:divBdr>
        <w:top w:val="none" w:sz="0" w:space="0" w:color="auto"/>
        <w:left w:val="none" w:sz="0" w:space="0" w:color="auto"/>
        <w:bottom w:val="none" w:sz="0" w:space="0" w:color="auto"/>
        <w:right w:val="none" w:sz="0" w:space="0" w:color="auto"/>
      </w:divBdr>
    </w:div>
    <w:div w:id="323439223">
      <w:marLeft w:val="480"/>
      <w:marRight w:val="0"/>
      <w:marTop w:val="0"/>
      <w:marBottom w:val="0"/>
      <w:divBdr>
        <w:top w:val="none" w:sz="0" w:space="0" w:color="auto"/>
        <w:left w:val="none" w:sz="0" w:space="0" w:color="auto"/>
        <w:bottom w:val="none" w:sz="0" w:space="0" w:color="auto"/>
        <w:right w:val="none" w:sz="0" w:space="0" w:color="auto"/>
      </w:divBdr>
    </w:div>
    <w:div w:id="323440151">
      <w:marLeft w:val="480"/>
      <w:marRight w:val="0"/>
      <w:marTop w:val="0"/>
      <w:marBottom w:val="0"/>
      <w:divBdr>
        <w:top w:val="none" w:sz="0" w:space="0" w:color="auto"/>
        <w:left w:val="none" w:sz="0" w:space="0" w:color="auto"/>
        <w:bottom w:val="none" w:sz="0" w:space="0" w:color="auto"/>
        <w:right w:val="none" w:sz="0" w:space="0" w:color="auto"/>
      </w:divBdr>
    </w:div>
    <w:div w:id="323553953">
      <w:marLeft w:val="480"/>
      <w:marRight w:val="0"/>
      <w:marTop w:val="0"/>
      <w:marBottom w:val="0"/>
      <w:divBdr>
        <w:top w:val="none" w:sz="0" w:space="0" w:color="auto"/>
        <w:left w:val="none" w:sz="0" w:space="0" w:color="auto"/>
        <w:bottom w:val="none" w:sz="0" w:space="0" w:color="auto"/>
        <w:right w:val="none" w:sz="0" w:space="0" w:color="auto"/>
      </w:divBdr>
    </w:div>
    <w:div w:id="323554874">
      <w:marLeft w:val="480"/>
      <w:marRight w:val="0"/>
      <w:marTop w:val="0"/>
      <w:marBottom w:val="0"/>
      <w:divBdr>
        <w:top w:val="none" w:sz="0" w:space="0" w:color="auto"/>
        <w:left w:val="none" w:sz="0" w:space="0" w:color="auto"/>
        <w:bottom w:val="none" w:sz="0" w:space="0" w:color="auto"/>
        <w:right w:val="none" w:sz="0" w:space="0" w:color="auto"/>
      </w:divBdr>
    </w:div>
    <w:div w:id="323556040">
      <w:marLeft w:val="480"/>
      <w:marRight w:val="0"/>
      <w:marTop w:val="0"/>
      <w:marBottom w:val="0"/>
      <w:divBdr>
        <w:top w:val="none" w:sz="0" w:space="0" w:color="auto"/>
        <w:left w:val="none" w:sz="0" w:space="0" w:color="auto"/>
        <w:bottom w:val="none" w:sz="0" w:space="0" w:color="auto"/>
        <w:right w:val="none" w:sz="0" w:space="0" w:color="auto"/>
      </w:divBdr>
    </w:div>
    <w:div w:id="323625935">
      <w:marLeft w:val="480"/>
      <w:marRight w:val="0"/>
      <w:marTop w:val="0"/>
      <w:marBottom w:val="0"/>
      <w:divBdr>
        <w:top w:val="none" w:sz="0" w:space="0" w:color="auto"/>
        <w:left w:val="none" w:sz="0" w:space="0" w:color="auto"/>
        <w:bottom w:val="none" w:sz="0" w:space="0" w:color="auto"/>
        <w:right w:val="none" w:sz="0" w:space="0" w:color="auto"/>
      </w:divBdr>
    </w:div>
    <w:div w:id="323629654">
      <w:marLeft w:val="480"/>
      <w:marRight w:val="0"/>
      <w:marTop w:val="0"/>
      <w:marBottom w:val="0"/>
      <w:divBdr>
        <w:top w:val="none" w:sz="0" w:space="0" w:color="auto"/>
        <w:left w:val="none" w:sz="0" w:space="0" w:color="auto"/>
        <w:bottom w:val="none" w:sz="0" w:space="0" w:color="auto"/>
        <w:right w:val="none" w:sz="0" w:space="0" w:color="auto"/>
      </w:divBdr>
    </w:div>
    <w:div w:id="323705462">
      <w:marLeft w:val="480"/>
      <w:marRight w:val="0"/>
      <w:marTop w:val="0"/>
      <w:marBottom w:val="0"/>
      <w:divBdr>
        <w:top w:val="none" w:sz="0" w:space="0" w:color="auto"/>
        <w:left w:val="none" w:sz="0" w:space="0" w:color="auto"/>
        <w:bottom w:val="none" w:sz="0" w:space="0" w:color="auto"/>
        <w:right w:val="none" w:sz="0" w:space="0" w:color="auto"/>
      </w:divBdr>
    </w:div>
    <w:div w:id="323705577">
      <w:marLeft w:val="480"/>
      <w:marRight w:val="0"/>
      <w:marTop w:val="0"/>
      <w:marBottom w:val="0"/>
      <w:divBdr>
        <w:top w:val="none" w:sz="0" w:space="0" w:color="auto"/>
        <w:left w:val="none" w:sz="0" w:space="0" w:color="auto"/>
        <w:bottom w:val="none" w:sz="0" w:space="0" w:color="auto"/>
        <w:right w:val="none" w:sz="0" w:space="0" w:color="auto"/>
      </w:divBdr>
    </w:div>
    <w:div w:id="323706766">
      <w:marLeft w:val="480"/>
      <w:marRight w:val="0"/>
      <w:marTop w:val="0"/>
      <w:marBottom w:val="0"/>
      <w:divBdr>
        <w:top w:val="none" w:sz="0" w:space="0" w:color="auto"/>
        <w:left w:val="none" w:sz="0" w:space="0" w:color="auto"/>
        <w:bottom w:val="none" w:sz="0" w:space="0" w:color="auto"/>
        <w:right w:val="none" w:sz="0" w:space="0" w:color="auto"/>
      </w:divBdr>
    </w:div>
    <w:div w:id="323748709">
      <w:marLeft w:val="480"/>
      <w:marRight w:val="0"/>
      <w:marTop w:val="0"/>
      <w:marBottom w:val="0"/>
      <w:divBdr>
        <w:top w:val="none" w:sz="0" w:space="0" w:color="auto"/>
        <w:left w:val="none" w:sz="0" w:space="0" w:color="auto"/>
        <w:bottom w:val="none" w:sz="0" w:space="0" w:color="auto"/>
        <w:right w:val="none" w:sz="0" w:space="0" w:color="auto"/>
      </w:divBdr>
    </w:div>
    <w:div w:id="323775459">
      <w:marLeft w:val="480"/>
      <w:marRight w:val="0"/>
      <w:marTop w:val="0"/>
      <w:marBottom w:val="0"/>
      <w:divBdr>
        <w:top w:val="none" w:sz="0" w:space="0" w:color="auto"/>
        <w:left w:val="none" w:sz="0" w:space="0" w:color="auto"/>
        <w:bottom w:val="none" w:sz="0" w:space="0" w:color="auto"/>
        <w:right w:val="none" w:sz="0" w:space="0" w:color="auto"/>
      </w:divBdr>
    </w:div>
    <w:div w:id="323778932">
      <w:marLeft w:val="480"/>
      <w:marRight w:val="0"/>
      <w:marTop w:val="0"/>
      <w:marBottom w:val="0"/>
      <w:divBdr>
        <w:top w:val="none" w:sz="0" w:space="0" w:color="auto"/>
        <w:left w:val="none" w:sz="0" w:space="0" w:color="auto"/>
        <w:bottom w:val="none" w:sz="0" w:space="0" w:color="auto"/>
        <w:right w:val="none" w:sz="0" w:space="0" w:color="auto"/>
      </w:divBdr>
    </w:div>
    <w:div w:id="323895159">
      <w:marLeft w:val="480"/>
      <w:marRight w:val="0"/>
      <w:marTop w:val="0"/>
      <w:marBottom w:val="0"/>
      <w:divBdr>
        <w:top w:val="none" w:sz="0" w:space="0" w:color="auto"/>
        <w:left w:val="none" w:sz="0" w:space="0" w:color="auto"/>
        <w:bottom w:val="none" w:sz="0" w:space="0" w:color="auto"/>
        <w:right w:val="none" w:sz="0" w:space="0" w:color="auto"/>
      </w:divBdr>
    </w:div>
    <w:div w:id="323944980">
      <w:marLeft w:val="480"/>
      <w:marRight w:val="0"/>
      <w:marTop w:val="0"/>
      <w:marBottom w:val="0"/>
      <w:divBdr>
        <w:top w:val="none" w:sz="0" w:space="0" w:color="auto"/>
        <w:left w:val="none" w:sz="0" w:space="0" w:color="auto"/>
        <w:bottom w:val="none" w:sz="0" w:space="0" w:color="auto"/>
        <w:right w:val="none" w:sz="0" w:space="0" w:color="auto"/>
      </w:divBdr>
    </w:div>
    <w:div w:id="323972004">
      <w:marLeft w:val="480"/>
      <w:marRight w:val="0"/>
      <w:marTop w:val="0"/>
      <w:marBottom w:val="0"/>
      <w:divBdr>
        <w:top w:val="none" w:sz="0" w:space="0" w:color="auto"/>
        <w:left w:val="none" w:sz="0" w:space="0" w:color="auto"/>
        <w:bottom w:val="none" w:sz="0" w:space="0" w:color="auto"/>
        <w:right w:val="none" w:sz="0" w:space="0" w:color="auto"/>
      </w:divBdr>
    </w:div>
    <w:div w:id="324091129">
      <w:marLeft w:val="480"/>
      <w:marRight w:val="0"/>
      <w:marTop w:val="0"/>
      <w:marBottom w:val="0"/>
      <w:divBdr>
        <w:top w:val="none" w:sz="0" w:space="0" w:color="auto"/>
        <w:left w:val="none" w:sz="0" w:space="0" w:color="auto"/>
        <w:bottom w:val="none" w:sz="0" w:space="0" w:color="auto"/>
        <w:right w:val="none" w:sz="0" w:space="0" w:color="auto"/>
      </w:divBdr>
    </w:div>
    <w:div w:id="324095187">
      <w:marLeft w:val="480"/>
      <w:marRight w:val="0"/>
      <w:marTop w:val="0"/>
      <w:marBottom w:val="0"/>
      <w:divBdr>
        <w:top w:val="none" w:sz="0" w:space="0" w:color="auto"/>
        <w:left w:val="none" w:sz="0" w:space="0" w:color="auto"/>
        <w:bottom w:val="none" w:sz="0" w:space="0" w:color="auto"/>
        <w:right w:val="none" w:sz="0" w:space="0" w:color="auto"/>
      </w:divBdr>
    </w:div>
    <w:div w:id="324165410">
      <w:marLeft w:val="480"/>
      <w:marRight w:val="0"/>
      <w:marTop w:val="0"/>
      <w:marBottom w:val="0"/>
      <w:divBdr>
        <w:top w:val="none" w:sz="0" w:space="0" w:color="auto"/>
        <w:left w:val="none" w:sz="0" w:space="0" w:color="auto"/>
        <w:bottom w:val="none" w:sz="0" w:space="0" w:color="auto"/>
        <w:right w:val="none" w:sz="0" w:space="0" w:color="auto"/>
      </w:divBdr>
    </w:div>
    <w:div w:id="324170817">
      <w:marLeft w:val="480"/>
      <w:marRight w:val="0"/>
      <w:marTop w:val="0"/>
      <w:marBottom w:val="0"/>
      <w:divBdr>
        <w:top w:val="none" w:sz="0" w:space="0" w:color="auto"/>
        <w:left w:val="none" w:sz="0" w:space="0" w:color="auto"/>
        <w:bottom w:val="none" w:sz="0" w:space="0" w:color="auto"/>
        <w:right w:val="none" w:sz="0" w:space="0" w:color="auto"/>
      </w:divBdr>
    </w:div>
    <w:div w:id="324209085">
      <w:marLeft w:val="480"/>
      <w:marRight w:val="0"/>
      <w:marTop w:val="0"/>
      <w:marBottom w:val="0"/>
      <w:divBdr>
        <w:top w:val="none" w:sz="0" w:space="0" w:color="auto"/>
        <w:left w:val="none" w:sz="0" w:space="0" w:color="auto"/>
        <w:bottom w:val="none" w:sz="0" w:space="0" w:color="auto"/>
        <w:right w:val="none" w:sz="0" w:space="0" w:color="auto"/>
      </w:divBdr>
    </w:div>
    <w:div w:id="324281369">
      <w:marLeft w:val="480"/>
      <w:marRight w:val="0"/>
      <w:marTop w:val="0"/>
      <w:marBottom w:val="0"/>
      <w:divBdr>
        <w:top w:val="none" w:sz="0" w:space="0" w:color="auto"/>
        <w:left w:val="none" w:sz="0" w:space="0" w:color="auto"/>
        <w:bottom w:val="none" w:sz="0" w:space="0" w:color="auto"/>
        <w:right w:val="none" w:sz="0" w:space="0" w:color="auto"/>
      </w:divBdr>
    </w:div>
    <w:div w:id="324360276">
      <w:marLeft w:val="480"/>
      <w:marRight w:val="0"/>
      <w:marTop w:val="0"/>
      <w:marBottom w:val="0"/>
      <w:divBdr>
        <w:top w:val="none" w:sz="0" w:space="0" w:color="auto"/>
        <w:left w:val="none" w:sz="0" w:space="0" w:color="auto"/>
        <w:bottom w:val="none" w:sz="0" w:space="0" w:color="auto"/>
        <w:right w:val="none" w:sz="0" w:space="0" w:color="auto"/>
      </w:divBdr>
    </w:div>
    <w:div w:id="324360675">
      <w:marLeft w:val="480"/>
      <w:marRight w:val="0"/>
      <w:marTop w:val="0"/>
      <w:marBottom w:val="0"/>
      <w:divBdr>
        <w:top w:val="none" w:sz="0" w:space="0" w:color="auto"/>
        <w:left w:val="none" w:sz="0" w:space="0" w:color="auto"/>
        <w:bottom w:val="none" w:sz="0" w:space="0" w:color="auto"/>
        <w:right w:val="none" w:sz="0" w:space="0" w:color="auto"/>
      </w:divBdr>
    </w:div>
    <w:div w:id="324477381">
      <w:marLeft w:val="480"/>
      <w:marRight w:val="0"/>
      <w:marTop w:val="0"/>
      <w:marBottom w:val="0"/>
      <w:divBdr>
        <w:top w:val="none" w:sz="0" w:space="0" w:color="auto"/>
        <w:left w:val="none" w:sz="0" w:space="0" w:color="auto"/>
        <w:bottom w:val="none" w:sz="0" w:space="0" w:color="auto"/>
        <w:right w:val="none" w:sz="0" w:space="0" w:color="auto"/>
      </w:divBdr>
    </w:div>
    <w:div w:id="324548600">
      <w:marLeft w:val="480"/>
      <w:marRight w:val="0"/>
      <w:marTop w:val="0"/>
      <w:marBottom w:val="0"/>
      <w:divBdr>
        <w:top w:val="none" w:sz="0" w:space="0" w:color="auto"/>
        <w:left w:val="none" w:sz="0" w:space="0" w:color="auto"/>
        <w:bottom w:val="none" w:sz="0" w:space="0" w:color="auto"/>
        <w:right w:val="none" w:sz="0" w:space="0" w:color="auto"/>
      </w:divBdr>
    </w:div>
    <w:div w:id="324552290">
      <w:marLeft w:val="480"/>
      <w:marRight w:val="0"/>
      <w:marTop w:val="0"/>
      <w:marBottom w:val="0"/>
      <w:divBdr>
        <w:top w:val="none" w:sz="0" w:space="0" w:color="auto"/>
        <w:left w:val="none" w:sz="0" w:space="0" w:color="auto"/>
        <w:bottom w:val="none" w:sz="0" w:space="0" w:color="auto"/>
        <w:right w:val="none" w:sz="0" w:space="0" w:color="auto"/>
      </w:divBdr>
    </w:div>
    <w:div w:id="324631887">
      <w:marLeft w:val="480"/>
      <w:marRight w:val="0"/>
      <w:marTop w:val="0"/>
      <w:marBottom w:val="0"/>
      <w:divBdr>
        <w:top w:val="none" w:sz="0" w:space="0" w:color="auto"/>
        <w:left w:val="none" w:sz="0" w:space="0" w:color="auto"/>
        <w:bottom w:val="none" w:sz="0" w:space="0" w:color="auto"/>
        <w:right w:val="none" w:sz="0" w:space="0" w:color="auto"/>
      </w:divBdr>
    </w:div>
    <w:div w:id="324667854">
      <w:marLeft w:val="480"/>
      <w:marRight w:val="0"/>
      <w:marTop w:val="0"/>
      <w:marBottom w:val="0"/>
      <w:divBdr>
        <w:top w:val="none" w:sz="0" w:space="0" w:color="auto"/>
        <w:left w:val="none" w:sz="0" w:space="0" w:color="auto"/>
        <w:bottom w:val="none" w:sz="0" w:space="0" w:color="auto"/>
        <w:right w:val="none" w:sz="0" w:space="0" w:color="auto"/>
      </w:divBdr>
    </w:div>
    <w:div w:id="324674327">
      <w:marLeft w:val="480"/>
      <w:marRight w:val="0"/>
      <w:marTop w:val="0"/>
      <w:marBottom w:val="0"/>
      <w:divBdr>
        <w:top w:val="none" w:sz="0" w:space="0" w:color="auto"/>
        <w:left w:val="none" w:sz="0" w:space="0" w:color="auto"/>
        <w:bottom w:val="none" w:sz="0" w:space="0" w:color="auto"/>
        <w:right w:val="none" w:sz="0" w:space="0" w:color="auto"/>
      </w:divBdr>
    </w:div>
    <w:div w:id="324745184">
      <w:marLeft w:val="480"/>
      <w:marRight w:val="0"/>
      <w:marTop w:val="0"/>
      <w:marBottom w:val="0"/>
      <w:divBdr>
        <w:top w:val="none" w:sz="0" w:space="0" w:color="auto"/>
        <w:left w:val="none" w:sz="0" w:space="0" w:color="auto"/>
        <w:bottom w:val="none" w:sz="0" w:space="0" w:color="auto"/>
        <w:right w:val="none" w:sz="0" w:space="0" w:color="auto"/>
      </w:divBdr>
    </w:div>
    <w:div w:id="324748788">
      <w:marLeft w:val="480"/>
      <w:marRight w:val="0"/>
      <w:marTop w:val="0"/>
      <w:marBottom w:val="0"/>
      <w:divBdr>
        <w:top w:val="none" w:sz="0" w:space="0" w:color="auto"/>
        <w:left w:val="none" w:sz="0" w:space="0" w:color="auto"/>
        <w:bottom w:val="none" w:sz="0" w:space="0" w:color="auto"/>
        <w:right w:val="none" w:sz="0" w:space="0" w:color="auto"/>
      </w:divBdr>
    </w:div>
    <w:div w:id="324866431">
      <w:marLeft w:val="480"/>
      <w:marRight w:val="0"/>
      <w:marTop w:val="0"/>
      <w:marBottom w:val="0"/>
      <w:divBdr>
        <w:top w:val="none" w:sz="0" w:space="0" w:color="auto"/>
        <w:left w:val="none" w:sz="0" w:space="0" w:color="auto"/>
        <w:bottom w:val="none" w:sz="0" w:space="0" w:color="auto"/>
        <w:right w:val="none" w:sz="0" w:space="0" w:color="auto"/>
      </w:divBdr>
    </w:div>
    <w:div w:id="324937604">
      <w:marLeft w:val="480"/>
      <w:marRight w:val="0"/>
      <w:marTop w:val="0"/>
      <w:marBottom w:val="0"/>
      <w:divBdr>
        <w:top w:val="none" w:sz="0" w:space="0" w:color="auto"/>
        <w:left w:val="none" w:sz="0" w:space="0" w:color="auto"/>
        <w:bottom w:val="none" w:sz="0" w:space="0" w:color="auto"/>
        <w:right w:val="none" w:sz="0" w:space="0" w:color="auto"/>
      </w:divBdr>
    </w:div>
    <w:div w:id="324938667">
      <w:marLeft w:val="480"/>
      <w:marRight w:val="0"/>
      <w:marTop w:val="0"/>
      <w:marBottom w:val="0"/>
      <w:divBdr>
        <w:top w:val="none" w:sz="0" w:space="0" w:color="auto"/>
        <w:left w:val="none" w:sz="0" w:space="0" w:color="auto"/>
        <w:bottom w:val="none" w:sz="0" w:space="0" w:color="auto"/>
        <w:right w:val="none" w:sz="0" w:space="0" w:color="auto"/>
      </w:divBdr>
    </w:div>
    <w:div w:id="325017479">
      <w:marLeft w:val="480"/>
      <w:marRight w:val="0"/>
      <w:marTop w:val="0"/>
      <w:marBottom w:val="0"/>
      <w:divBdr>
        <w:top w:val="none" w:sz="0" w:space="0" w:color="auto"/>
        <w:left w:val="none" w:sz="0" w:space="0" w:color="auto"/>
        <w:bottom w:val="none" w:sz="0" w:space="0" w:color="auto"/>
        <w:right w:val="none" w:sz="0" w:space="0" w:color="auto"/>
      </w:divBdr>
    </w:div>
    <w:div w:id="325089715">
      <w:marLeft w:val="480"/>
      <w:marRight w:val="0"/>
      <w:marTop w:val="0"/>
      <w:marBottom w:val="0"/>
      <w:divBdr>
        <w:top w:val="none" w:sz="0" w:space="0" w:color="auto"/>
        <w:left w:val="none" w:sz="0" w:space="0" w:color="auto"/>
        <w:bottom w:val="none" w:sz="0" w:space="0" w:color="auto"/>
        <w:right w:val="none" w:sz="0" w:space="0" w:color="auto"/>
      </w:divBdr>
    </w:div>
    <w:div w:id="325130135">
      <w:marLeft w:val="480"/>
      <w:marRight w:val="0"/>
      <w:marTop w:val="0"/>
      <w:marBottom w:val="0"/>
      <w:divBdr>
        <w:top w:val="none" w:sz="0" w:space="0" w:color="auto"/>
        <w:left w:val="none" w:sz="0" w:space="0" w:color="auto"/>
        <w:bottom w:val="none" w:sz="0" w:space="0" w:color="auto"/>
        <w:right w:val="none" w:sz="0" w:space="0" w:color="auto"/>
      </w:divBdr>
    </w:div>
    <w:div w:id="325131602">
      <w:marLeft w:val="480"/>
      <w:marRight w:val="0"/>
      <w:marTop w:val="0"/>
      <w:marBottom w:val="0"/>
      <w:divBdr>
        <w:top w:val="none" w:sz="0" w:space="0" w:color="auto"/>
        <w:left w:val="none" w:sz="0" w:space="0" w:color="auto"/>
        <w:bottom w:val="none" w:sz="0" w:space="0" w:color="auto"/>
        <w:right w:val="none" w:sz="0" w:space="0" w:color="auto"/>
      </w:divBdr>
    </w:div>
    <w:div w:id="325138278">
      <w:marLeft w:val="480"/>
      <w:marRight w:val="0"/>
      <w:marTop w:val="0"/>
      <w:marBottom w:val="0"/>
      <w:divBdr>
        <w:top w:val="none" w:sz="0" w:space="0" w:color="auto"/>
        <w:left w:val="none" w:sz="0" w:space="0" w:color="auto"/>
        <w:bottom w:val="none" w:sz="0" w:space="0" w:color="auto"/>
        <w:right w:val="none" w:sz="0" w:space="0" w:color="auto"/>
      </w:divBdr>
    </w:div>
    <w:div w:id="325204776">
      <w:marLeft w:val="480"/>
      <w:marRight w:val="0"/>
      <w:marTop w:val="0"/>
      <w:marBottom w:val="0"/>
      <w:divBdr>
        <w:top w:val="none" w:sz="0" w:space="0" w:color="auto"/>
        <w:left w:val="none" w:sz="0" w:space="0" w:color="auto"/>
        <w:bottom w:val="none" w:sz="0" w:space="0" w:color="auto"/>
        <w:right w:val="none" w:sz="0" w:space="0" w:color="auto"/>
      </w:divBdr>
    </w:div>
    <w:div w:id="325207211">
      <w:marLeft w:val="480"/>
      <w:marRight w:val="0"/>
      <w:marTop w:val="0"/>
      <w:marBottom w:val="0"/>
      <w:divBdr>
        <w:top w:val="none" w:sz="0" w:space="0" w:color="auto"/>
        <w:left w:val="none" w:sz="0" w:space="0" w:color="auto"/>
        <w:bottom w:val="none" w:sz="0" w:space="0" w:color="auto"/>
        <w:right w:val="none" w:sz="0" w:space="0" w:color="auto"/>
      </w:divBdr>
    </w:div>
    <w:div w:id="325213383">
      <w:marLeft w:val="480"/>
      <w:marRight w:val="0"/>
      <w:marTop w:val="0"/>
      <w:marBottom w:val="0"/>
      <w:divBdr>
        <w:top w:val="none" w:sz="0" w:space="0" w:color="auto"/>
        <w:left w:val="none" w:sz="0" w:space="0" w:color="auto"/>
        <w:bottom w:val="none" w:sz="0" w:space="0" w:color="auto"/>
        <w:right w:val="none" w:sz="0" w:space="0" w:color="auto"/>
      </w:divBdr>
    </w:div>
    <w:div w:id="325255322">
      <w:marLeft w:val="480"/>
      <w:marRight w:val="0"/>
      <w:marTop w:val="0"/>
      <w:marBottom w:val="0"/>
      <w:divBdr>
        <w:top w:val="none" w:sz="0" w:space="0" w:color="auto"/>
        <w:left w:val="none" w:sz="0" w:space="0" w:color="auto"/>
        <w:bottom w:val="none" w:sz="0" w:space="0" w:color="auto"/>
        <w:right w:val="none" w:sz="0" w:space="0" w:color="auto"/>
      </w:divBdr>
    </w:div>
    <w:div w:id="325285913">
      <w:marLeft w:val="480"/>
      <w:marRight w:val="0"/>
      <w:marTop w:val="0"/>
      <w:marBottom w:val="0"/>
      <w:divBdr>
        <w:top w:val="none" w:sz="0" w:space="0" w:color="auto"/>
        <w:left w:val="none" w:sz="0" w:space="0" w:color="auto"/>
        <w:bottom w:val="none" w:sz="0" w:space="0" w:color="auto"/>
        <w:right w:val="none" w:sz="0" w:space="0" w:color="auto"/>
      </w:divBdr>
    </w:div>
    <w:div w:id="325406796">
      <w:marLeft w:val="480"/>
      <w:marRight w:val="0"/>
      <w:marTop w:val="0"/>
      <w:marBottom w:val="0"/>
      <w:divBdr>
        <w:top w:val="none" w:sz="0" w:space="0" w:color="auto"/>
        <w:left w:val="none" w:sz="0" w:space="0" w:color="auto"/>
        <w:bottom w:val="none" w:sz="0" w:space="0" w:color="auto"/>
        <w:right w:val="none" w:sz="0" w:space="0" w:color="auto"/>
      </w:divBdr>
    </w:div>
    <w:div w:id="325472895">
      <w:marLeft w:val="480"/>
      <w:marRight w:val="0"/>
      <w:marTop w:val="0"/>
      <w:marBottom w:val="0"/>
      <w:divBdr>
        <w:top w:val="none" w:sz="0" w:space="0" w:color="auto"/>
        <w:left w:val="none" w:sz="0" w:space="0" w:color="auto"/>
        <w:bottom w:val="none" w:sz="0" w:space="0" w:color="auto"/>
        <w:right w:val="none" w:sz="0" w:space="0" w:color="auto"/>
      </w:divBdr>
    </w:div>
    <w:div w:id="325480322">
      <w:marLeft w:val="480"/>
      <w:marRight w:val="0"/>
      <w:marTop w:val="0"/>
      <w:marBottom w:val="0"/>
      <w:divBdr>
        <w:top w:val="none" w:sz="0" w:space="0" w:color="auto"/>
        <w:left w:val="none" w:sz="0" w:space="0" w:color="auto"/>
        <w:bottom w:val="none" w:sz="0" w:space="0" w:color="auto"/>
        <w:right w:val="none" w:sz="0" w:space="0" w:color="auto"/>
      </w:divBdr>
    </w:div>
    <w:div w:id="325518301">
      <w:marLeft w:val="480"/>
      <w:marRight w:val="0"/>
      <w:marTop w:val="0"/>
      <w:marBottom w:val="0"/>
      <w:divBdr>
        <w:top w:val="none" w:sz="0" w:space="0" w:color="auto"/>
        <w:left w:val="none" w:sz="0" w:space="0" w:color="auto"/>
        <w:bottom w:val="none" w:sz="0" w:space="0" w:color="auto"/>
        <w:right w:val="none" w:sz="0" w:space="0" w:color="auto"/>
      </w:divBdr>
    </w:div>
    <w:div w:id="325520519">
      <w:marLeft w:val="480"/>
      <w:marRight w:val="0"/>
      <w:marTop w:val="0"/>
      <w:marBottom w:val="0"/>
      <w:divBdr>
        <w:top w:val="none" w:sz="0" w:space="0" w:color="auto"/>
        <w:left w:val="none" w:sz="0" w:space="0" w:color="auto"/>
        <w:bottom w:val="none" w:sz="0" w:space="0" w:color="auto"/>
        <w:right w:val="none" w:sz="0" w:space="0" w:color="auto"/>
      </w:divBdr>
    </w:div>
    <w:div w:id="325521887">
      <w:marLeft w:val="480"/>
      <w:marRight w:val="0"/>
      <w:marTop w:val="0"/>
      <w:marBottom w:val="0"/>
      <w:divBdr>
        <w:top w:val="none" w:sz="0" w:space="0" w:color="auto"/>
        <w:left w:val="none" w:sz="0" w:space="0" w:color="auto"/>
        <w:bottom w:val="none" w:sz="0" w:space="0" w:color="auto"/>
        <w:right w:val="none" w:sz="0" w:space="0" w:color="auto"/>
      </w:divBdr>
    </w:div>
    <w:div w:id="325522107">
      <w:marLeft w:val="480"/>
      <w:marRight w:val="0"/>
      <w:marTop w:val="0"/>
      <w:marBottom w:val="0"/>
      <w:divBdr>
        <w:top w:val="none" w:sz="0" w:space="0" w:color="auto"/>
        <w:left w:val="none" w:sz="0" w:space="0" w:color="auto"/>
        <w:bottom w:val="none" w:sz="0" w:space="0" w:color="auto"/>
        <w:right w:val="none" w:sz="0" w:space="0" w:color="auto"/>
      </w:divBdr>
    </w:div>
    <w:div w:id="325523605">
      <w:marLeft w:val="480"/>
      <w:marRight w:val="0"/>
      <w:marTop w:val="0"/>
      <w:marBottom w:val="0"/>
      <w:divBdr>
        <w:top w:val="none" w:sz="0" w:space="0" w:color="auto"/>
        <w:left w:val="none" w:sz="0" w:space="0" w:color="auto"/>
        <w:bottom w:val="none" w:sz="0" w:space="0" w:color="auto"/>
        <w:right w:val="none" w:sz="0" w:space="0" w:color="auto"/>
      </w:divBdr>
    </w:div>
    <w:div w:id="325549965">
      <w:marLeft w:val="480"/>
      <w:marRight w:val="0"/>
      <w:marTop w:val="0"/>
      <w:marBottom w:val="0"/>
      <w:divBdr>
        <w:top w:val="none" w:sz="0" w:space="0" w:color="auto"/>
        <w:left w:val="none" w:sz="0" w:space="0" w:color="auto"/>
        <w:bottom w:val="none" w:sz="0" w:space="0" w:color="auto"/>
        <w:right w:val="none" w:sz="0" w:space="0" w:color="auto"/>
      </w:divBdr>
    </w:div>
    <w:div w:id="325600057">
      <w:marLeft w:val="480"/>
      <w:marRight w:val="0"/>
      <w:marTop w:val="0"/>
      <w:marBottom w:val="0"/>
      <w:divBdr>
        <w:top w:val="none" w:sz="0" w:space="0" w:color="auto"/>
        <w:left w:val="none" w:sz="0" w:space="0" w:color="auto"/>
        <w:bottom w:val="none" w:sz="0" w:space="0" w:color="auto"/>
        <w:right w:val="none" w:sz="0" w:space="0" w:color="auto"/>
      </w:divBdr>
    </w:div>
    <w:div w:id="325671792">
      <w:marLeft w:val="480"/>
      <w:marRight w:val="0"/>
      <w:marTop w:val="0"/>
      <w:marBottom w:val="0"/>
      <w:divBdr>
        <w:top w:val="none" w:sz="0" w:space="0" w:color="auto"/>
        <w:left w:val="none" w:sz="0" w:space="0" w:color="auto"/>
        <w:bottom w:val="none" w:sz="0" w:space="0" w:color="auto"/>
        <w:right w:val="none" w:sz="0" w:space="0" w:color="auto"/>
      </w:divBdr>
    </w:div>
    <w:div w:id="325674067">
      <w:marLeft w:val="480"/>
      <w:marRight w:val="0"/>
      <w:marTop w:val="0"/>
      <w:marBottom w:val="0"/>
      <w:divBdr>
        <w:top w:val="none" w:sz="0" w:space="0" w:color="auto"/>
        <w:left w:val="none" w:sz="0" w:space="0" w:color="auto"/>
        <w:bottom w:val="none" w:sz="0" w:space="0" w:color="auto"/>
        <w:right w:val="none" w:sz="0" w:space="0" w:color="auto"/>
      </w:divBdr>
    </w:div>
    <w:div w:id="325716222">
      <w:marLeft w:val="480"/>
      <w:marRight w:val="0"/>
      <w:marTop w:val="0"/>
      <w:marBottom w:val="0"/>
      <w:divBdr>
        <w:top w:val="none" w:sz="0" w:space="0" w:color="auto"/>
        <w:left w:val="none" w:sz="0" w:space="0" w:color="auto"/>
        <w:bottom w:val="none" w:sz="0" w:space="0" w:color="auto"/>
        <w:right w:val="none" w:sz="0" w:space="0" w:color="auto"/>
      </w:divBdr>
    </w:div>
    <w:div w:id="325862541">
      <w:marLeft w:val="480"/>
      <w:marRight w:val="0"/>
      <w:marTop w:val="0"/>
      <w:marBottom w:val="0"/>
      <w:divBdr>
        <w:top w:val="none" w:sz="0" w:space="0" w:color="auto"/>
        <w:left w:val="none" w:sz="0" w:space="0" w:color="auto"/>
        <w:bottom w:val="none" w:sz="0" w:space="0" w:color="auto"/>
        <w:right w:val="none" w:sz="0" w:space="0" w:color="auto"/>
      </w:divBdr>
    </w:div>
    <w:div w:id="325867323">
      <w:marLeft w:val="480"/>
      <w:marRight w:val="0"/>
      <w:marTop w:val="0"/>
      <w:marBottom w:val="0"/>
      <w:divBdr>
        <w:top w:val="none" w:sz="0" w:space="0" w:color="auto"/>
        <w:left w:val="none" w:sz="0" w:space="0" w:color="auto"/>
        <w:bottom w:val="none" w:sz="0" w:space="0" w:color="auto"/>
        <w:right w:val="none" w:sz="0" w:space="0" w:color="auto"/>
      </w:divBdr>
    </w:div>
    <w:div w:id="325867480">
      <w:marLeft w:val="480"/>
      <w:marRight w:val="0"/>
      <w:marTop w:val="0"/>
      <w:marBottom w:val="0"/>
      <w:divBdr>
        <w:top w:val="none" w:sz="0" w:space="0" w:color="auto"/>
        <w:left w:val="none" w:sz="0" w:space="0" w:color="auto"/>
        <w:bottom w:val="none" w:sz="0" w:space="0" w:color="auto"/>
        <w:right w:val="none" w:sz="0" w:space="0" w:color="auto"/>
      </w:divBdr>
    </w:div>
    <w:div w:id="325940217">
      <w:marLeft w:val="480"/>
      <w:marRight w:val="0"/>
      <w:marTop w:val="0"/>
      <w:marBottom w:val="0"/>
      <w:divBdr>
        <w:top w:val="none" w:sz="0" w:space="0" w:color="auto"/>
        <w:left w:val="none" w:sz="0" w:space="0" w:color="auto"/>
        <w:bottom w:val="none" w:sz="0" w:space="0" w:color="auto"/>
        <w:right w:val="none" w:sz="0" w:space="0" w:color="auto"/>
      </w:divBdr>
    </w:div>
    <w:div w:id="325982406">
      <w:marLeft w:val="480"/>
      <w:marRight w:val="0"/>
      <w:marTop w:val="0"/>
      <w:marBottom w:val="0"/>
      <w:divBdr>
        <w:top w:val="none" w:sz="0" w:space="0" w:color="auto"/>
        <w:left w:val="none" w:sz="0" w:space="0" w:color="auto"/>
        <w:bottom w:val="none" w:sz="0" w:space="0" w:color="auto"/>
        <w:right w:val="none" w:sz="0" w:space="0" w:color="auto"/>
      </w:divBdr>
    </w:div>
    <w:div w:id="326132221">
      <w:marLeft w:val="480"/>
      <w:marRight w:val="0"/>
      <w:marTop w:val="0"/>
      <w:marBottom w:val="0"/>
      <w:divBdr>
        <w:top w:val="none" w:sz="0" w:space="0" w:color="auto"/>
        <w:left w:val="none" w:sz="0" w:space="0" w:color="auto"/>
        <w:bottom w:val="none" w:sz="0" w:space="0" w:color="auto"/>
        <w:right w:val="none" w:sz="0" w:space="0" w:color="auto"/>
      </w:divBdr>
    </w:div>
    <w:div w:id="326136139">
      <w:marLeft w:val="480"/>
      <w:marRight w:val="0"/>
      <w:marTop w:val="0"/>
      <w:marBottom w:val="0"/>
      <w:divBdr>
        <w:top w:val="none" w:sz="0" w:space="0" w:color="auto"/>
        <w:left w:val="none" w:sz="0" w:space="0" w:color="auto"/>
        <w:bottom w:val="none" w:sz="0" w:space="0" w:color="auto"/>
        <w:right w:val="none" w:sz="0" w:space="0" w:color="auto"/>
      </w:divBdr>
    </w:div>
    <w:div w:id="326176847">
      <w:marLeft w:val="480"/>
      <w:marRight w:val="0"/>
      <w:marTop w:val="0"/>
      <w:marBottom w:val="0"/>
      <w:divBdr>
        <w:top w:val="none" w:sz="0" w:space="0" w:color="auto"/>
        <w:left w:val="none" w:sz="0" w:space="0" w:color="auto"/>
        <w:bottom w:val="none" w:sz="0" w:space="0" w:color="auto"/>
        <w:right w:val="none" w:sz="0" w:space="0" w:color="auto"/>
      </w:divBdr>
    </w:div>
    <w:div w:id="326203125">
      <w:marLeft w:val="480"/>
      <w:marRight w:val="0"/>
      <w:marTop w:val="0"/>
      <w:marBottom w:val="0"/>
      <w:divBdr>
        <w:top w:val="none" w:sz="0" w:space="0" w:color="auto"/>
        <w:left w:val="none" w:sz="0" w:space="0" w:color="auto"/>
        <w:bottom w:val="none" w:sz="0" w:space="0" w:color="auto"/>
        <w:right w:val="none" w:sz="0" w:space="0" w:color="auto"/>
      </w:divBdr>
    </w:div>
    <w:div w:id="326203637">
      <w:marLeft w:val="480"/>
      <w:marRight w:val="0"/>
      <w:marTop w:val="0"/>
      <w:marBottom w:val="0"/>
      <w:divBdr>
        <w:top w:val="none" w:sz="0" w:space="0" w:color="auto"/>
        <w:left w:val="none" w:sz="0" w:space="0" w:color="auto"/>
        <w:bottom w:val="none" w:sz="0" w:space="0" w:color="auto"/>
        <w:right w:val="none" w:sz="0" w:space="0" w:color="auto"/>
      </w:divBdr>
    </w:div>
    <w:div w:id="326327764">
      <w:marLeft w:val="480"/>
      <w:marRight w:val="0"/>
      <w:marTop w:val="0"/>
      <w:marBottom w:val="0"/>
      <w:divBdr>
        <w:top w:val="none" w:sz="0" w:space="0" w:color="auto"/>
        <w:left w:val="none" w:sz="0" w:space="0" w:color="auto"/>
        <w:bottom w:val="none" w:sz="0" w:space="0" w:color="auto"/>
        <w:right w:val="none" w:sz="0" w:space="0" w:color="auto"/>
      </w:divBdr>
    </w:div>
    <w:div w:id="326330234">
      <w:marLeft w:val="480"/>
      <w:marRight w:val="0"/>
      <w:marTop w:val="0"/>
      <w:marBottom w:val="0"/>
      <w:divBdr>
        <w:top w:val="none" w:sz="0" w:space="0" w:color="auto"/>
        <w:left w:val="none" w:sz="0" w:space="0" w:color="auto"/>
        <w:bottom w:val="none" w:sz="0" w:space="0" w:color="auto"/>
        <w:right w:val="none" w:sz="0" w:space="0" w:color="auto"/>
      </w:divBdr>
    </w:div>
    <w:div w:id="326369956">
      <w:marLeft w:val="480"/>
      <w:marRight w:val="0"/>
      <w:marTop w:val="0"/>
      <w:marBottom w:val="0"/>
      <w:divBdr>
        <w:top w:val="none" w:sz="0" w:space="0" w:color="auto"/>
        <w:left w:val="none" w:sz="0" w:space="0" w:color="auto"/>
        <w:bottom w:val="none" w:sz="0" w:space="0" w:color="auto"/>
        <w:right w:val="none" w:sz="0" w:space="0" w:color="auto"/>
      </w:divBdr>
    </w:div>
    <w:div w:id="326398534">
      <w:marLeft w:val="480"/>
      <w:marRight w:val="0"/>
      <w:marTop w:val="0"/>
      <w:marBottom w:val="0"/>
      <w:divBdr>
        <w:top w:val="none" w:sz="0" w:space="0" w:color="auto"/>
        <w:left w:val="none" w:sz="0" w:space="0" w:color="auto"/>
        <w:bottom w:val="none" w:sz="0" w:space="0" w:color="auto"/>
        <w:right w:val="none" w:sz="0" w:space="0" w:color="auto"/>
      </w:divBdr>
    </w:div>
    <w:div w:id="326399237">
      <w:marLeft w:val="480"/>
      <w:marRight w:val="0"/>
      <w:marTop w:val="0"/>
      <w:marBottom w:val="0"/>
      <w:divBdr>
        <w:top w:val="none" w:sz="0" w:space="0" w:color="auto"/>
        <w:left w:val="none" w:sz="0" w:space="0" w:color="auto"/>
        <w:bottom w:val="none" w:sz="0" w:space="0" w:color="auto"/>
        <w:right w:val="none" w:sz="0" w:space="0" w:color="auto"/>
      </w:divBdr>
    </w:div>
    <w:div w:id="326444714">
      <w:marLeft w:val="480"/>
      <w:marRight w:val="0"/>
      <w:marTop w:val="0"/>
      <w:marBottom w:val="0"/>
      <w:divBdr>
        <w:top w:val="none" w:sz="0" w:space="0" w:color="auto"/>
        <w:left w:val="none" w:sz="0" w:space="0" w:color="auto"/>
        <w:bottom w:val="none" w:sz="0" w:space="0" w:color="auto"/>
        <w:right w:val="none" w:sz="0" w:space="0" w:color="auto"/>
      </w:divBdr>
    </w:div>
    <w:div w:id="326520189">
      <w:marLeft w:val="480"/>
      <w:marRight w:val="0"/>
      <w:marTop w:val="0"/>
      <w:marBottom w:val="0"/>
      <w:divBdr>
        <w:top w:val="none" w:sz="0" w:space="0" w:color="auto"/>
        <w:left w:val="none" w:sz="0" w:space="0" w:color="auto"/>
        <w:bottom w:val="none" w:sz="0" w:space="0" w:color="auto"/>
        <w:right w:val="none" w:sz="0" w:space="0" w:color="auto"/>
      </w:divBdr>
    </w:div>
    <w:div w:id="326523141">
      <w:marLeft w:val="480"/>
      <w:marRight w:val="0"/>
      <w:marTop w:val="0"/>
      <w:marBottom w:val="0"/>
      <w:divBdr>
        <w:top w:val="none" w:sz="0" w:space="0" w:color="auto"/>
        <w:left w:val="none" w:sz="0" w:space="0" w:color="auto"/>
        <w:bottom w:val="none" w:sz="0" w:space="0" w:color="auto"/>
        <w:right w:val="none" w:sz="0" w:space="0" w:color="auto"/>
      </w:divBdr>
    </w:div>
    <w:div w:id="326632617">
      <w:marLeft w:val="480"/>
      <w:marRight w:val="0"/>
      <w:marTop w:val="0"/>
      <w:marBottom w:val="0"/>
      <w:divBdr>
        <w:top w:val="none" w:sz="0" w:space="0" w:color="auto"/>
        <w:left w:val="none" w:sz="0" w:space="0" w:color="auto"/>
        <w:bottom w:val="none" w:sz="0" w:space="0" w:color="auto"/>
        <w:right w:val="none" w:sz="0" w:space="0" w:color="auto"/>
      </w:divBdr>
    </w:div>
    <w:div w:id="326634897">
      <w:marLeft w:val="480"/>
      <w:marRight w:val="0"/>
      <w:marTop w:val="0"/>
      <w:marBottom w:val="0"/>
      <w:divBdr>
        <w:top w:val="none" w:sz="0" w:space="0" w:color="auto"/>
        <w:left w:val="none" w:sz="0" w:space="0" w:color="auto"/>
        <w:bottom w:val="none" w:sz="0" w:space="0" w:color="auto"/>
        <w:right w:val="none" w:sz="0" w:space="0" w:color="auto"/>
      </w:divBdr>
    </w:div>
    <w:div w:id="326636226">
      <w:marLeft w:val="480"/>
      <w:marRight w:val="0"/>
      <w:marTop w:val="0"/>
      <w:marBottom w:val="0"/>
      <w:divBdr>
        <w:top w:val="none" w:sz="0" w:space="0" w:color="auto"/>
        <w:left w:val="none" w:sz="0" w:space="0" w:color="auto"/>
        <w:bottom w:val="none" w:sz="0" w:space="0" w:color="auto"/>
        <w:right w:val="none" w:sz="0" w:space="0" w:color="auto"/>
      </w:divBdr>
    </w:div>
    <w:div w:id="326638063">
      <w:marLeft w:val="480"/>
      <w:marRight w:val="0"/>
      <w:marTop w:val="0"/>
      <w:marBottom w:val="0"/>
      <w:divBdr>
        <w:top w:val="none" w:sz="0" w:space="0" w:color="auto"/>
        <w:left w:val="none" w:sz="0" w:space="0" w:color="auto"/>
        <w:bottom w:val="none" w:sz="0" w:space="0" w:color="auto"/>
        <w:right w:val="none" w:sz="0" w:space="0" w:color="auto"/>
      </w:divBdr>
    </w:div>
    <w:div w:id="326638546">
      <w:marLeft w:val="480"/>
      <w:marRight w:val="0"/>
      <w:marTop w:val="0"/>
      <w:marBottom w:val="0"/>
      <w:divBdr>
        <w:top w:val="none" w:sz="0" w:space="0" w:color="auto"/>
        <w:left w:val="none" w:sz="0" w:space="0" w:color="auto"/>
        <w:bottom w:val="none" w:sz="0" w:space="0" w:color="auto"/>
        <w:right w:val="none" w:sz="0" w:space="0" w:color="auto"/>
      </w:divBdr>
    </w:div>
    <w:div w:id="326708311">
      <w:marLeft w:val="480"/>
      <w:marRight w:val="0"/>
      <w:marTop w:val="0"/>
      <w:marBottom w:val="0"/>
      <w:divBdr>
        <w:top w:val="none" w:sz="0" w:space="0" w:color="auto"/>
        <w:left w:val="none" w:sz="0" w:space="0" w:color="auto"/>
        <w:bottom w:val="none" w:sz="0" w:space="0" w:color="auto"/>
        <w:right w:val="none" w:sz="0" w:space="0" w:color="auto"/>
      </w:divBdr>
    </w:div>
    <w:div w:id="326715734">
      <w:marLeft w:val="480"/>
      <w:marRight w:val="0"/>
      <w:marTop w:val="0"/>
      <w:marBottom w:val="0"/>
      <w:divBdr>
        <w:top w:val="none" w:sz="0" w:space="0" w:color="auto"/>
        <w:left w:val="none" w:sz="0" w:space="0" w:color="auto"/>
        <w:bottom w:val="none" w:sz="0" w:space="0" w:color="auto"/>
        <w:right w:val="none" w:sz="0" w:space="0" w:color="auto"/>
      </w:divBdr>
    </w:div>
    <w:div w:id="326786998">
      <w:marLeft w:val="480"/>
      <w:marRight w:val="0"/>
      <w:marTop w:val="0"/>
      <w:marBottom w:val="0"/>
      <w:divBdr>
        <w:top w:val="none" w:sz="0" w:space="0" w:color="auto"/>
        <w:left w:val="none" w:sz="0" w:space="0" w:color="auto"/>
        <w:bottom w:val="none" w:sz="0" w:space="0" w:color="auto"/>
        <w:right w:val="none" w:sz="0" w:space="0" w:color="auto"/>
      </w:divBdr>
    </w:div>
    <w:div w:id="326830015">
      <w:marLeft w:val="480"/>
      <w:marRight w:val="0"/>
      <w:marTop w:val="0"/>
      <w:marBottom w:val="0"/>
      <w:divBdr>
        <w:top w:val="none" w:sz="0" w:space="0" w:color="auto"/>
        <w:left w:val="none" w:sz="0" w:space="0" w:color="auto"/>
        <w:bottom w:val="none" w:sz="0" w:space="0" w:color="auto"/>
        <w:right w:val="none" w:sz="0" w:space="0" w:color="auto"/>
      </w:divBdr>
    </w:div>
    <w:div w:id="326909971">
      <w:marLeft w:val="480"/>
      <w:marRight w:val="0"/>
      <w:marTop w:val="0"/>
      <w:marBottom w:val="0"/>
      <w:divBdr>
        <w:top w:val="none" w:sz="0" w:space="0" w:color="auto"/>
        <w:left w:val="none" w:sz="0" w:space="0" w:color="auto"/>
        <w:bottom w:val="none" w:sz="0" w:space="0" w:color="auto"/>
        <w:right w:val="none" w:sz="0" w:space="0" w:color="auto"/>
      </w:divBdr>
    </w:div>
    <w:div w:id="326976525">
      <w:marLeft w:val="480"/>
      <w:marRight w:val="0"/>
      <w:marTop w:val="0"/>
      <w:marBottom w:val="0"/>
      <w:divBdr>
        <w:top w:val="none" w:sz="0" w:space="0" w:color="auto"/>
        <w:left w:val="none" w:sz="0" w:space="0" w:color="auto"/>
        <w:bottom w:val="none" w:sz="0" w:space="0" w:color="auto"/>
        <w:right w:val="none" w:sz="0" w:space="0" w:color="auto"/>
      </w:divBdr>
    </w:div>
    <w:div w:id="326983570">
      <w:marLeft w:val="480"/>
      <w:marRight w:val="0"/>
      <w:marTop w:val="0"/>
      <w:marBottom w:val="0"/>
      <w:divBdr>
        <w:top w:val="none" w:sz="0" w:space="0" w:color="auto"/>
        <w:left w:val="none" w:sz="0" w:space="0" w:color="auto"/>
        <w:bottom w:val="none" w:sz="0" w:space="0" w:color="auto"/>
        <w:right w:val="none" w:sz="0" w:space="0" w:color="auto"/>
      </w:divBdr>
    </w:div>
    <w:div w:id="326985133">
      <w:marLeft w:val="480"/>
      <w:marRight w:val="0"/>
      <w:marTop w:val="0"/>
      <w:marBottom w:val="0"/>
      <w:divBdr>
        <w:top w:val="none" w:sz="0" w:space="0" w:color="auto"/>
        <w:left w:val="none" w:sz="0" w:space="0" w:color="auto"/>
        <w:bottom w:val="none" w:sz="0" w:space="0" w:color="auto"/>
        <w:right w:val="none" w:sz="0" w:space="0" w:color="auto"/>
      </w:divBdr>
    </w:div>
    <w:div w:id="327027608">
      <w:marLeft w:val="480"/>
      <w:marRight w:val="0"/>
      <w:marTop w:val="0"/>
      <w:marBottom w:val="0"/>
      <w:divBdr>
        <w:top w:val="none" w:sz="0" w:space="0" w:color="auto"/>
        <w:left w:val="none" w:sz="0" w:space="0" w:color="auto"/>
        <w:bottom w:val="none" w:sz="0" w:space="0" w:color="auto"/>
        <w:right w:val="none" w:sz="0" w:space="0" w:color="auto"/>
      </w:divBdr>
    </w:div>
    <w:div w:id="327101061">
      <w:marLeft w:val="480"/>
      <w:marRight w:val="0"/>
      <w:marTop w:val="0"/>
      <w:marBottom w:val="0"/>
      <w:divBdr>
        <w:top w:val="none" w:sz="0" w:space="0" w:color="auto"/>
        <w:left w:val="none" w:sz="0" w:space="0" w:color="auto"/>
        <w:bottom w:val="none" w:sz="0" w:space="0" w:color="auto"/>
        <w:right w:val="none" w:sz="0" w:space="0" w:color="auto"/>
      </w:divBdr>
    </w:div>
    <w:div w:id="327221380">
      <w:marLeft w:val="480"/>
      <w:marRight w:val="0"/>
      <w:marTop w:val="0"/>
      <w:marBottom w:val="0"/>
      <w:divBdr>
        <w:top w:val="none" w:sz="0" w:space="0" w:color="auto"/>
        <w:left w:val="none" w:sz="0" w:space="0" w:color="auto"/>
        <w:bottom w:val="none" w:sz="0" w:space="0" w:color="auto"/>
        <w:right w:val="none" w:sz="0" w:space="0" w:color="auto"/>
      </w:divBdr>
    </w:div>
    <w:div w:id="327290678">
      <w:marLeft w:val="480"/>
      <w:marRight w:val="0"/>
      <w:marTop w:val="0"/>
      <w:marBottom w:val="0"/>
      <w:divBdr>
        <w:top w:val="none" w:sz="0" w:space="0" w:color="auto"/>
        <w:left w:val="none" w:sz="0" w:space="0" w:color="auto"/>
        <w:bottom w:val="none" w:sz="0" w:space="0" w:color="auto"/>
        <w:right w:val="none" w:sz="0" w:space="0" w:color="auto"/>
      </w:divBdr>
    </w:div>
    <w:div w:id="327291284">
      <w:marLeft w:val="480"/>
      <w:marRight w:val="0"/>
      <w:marTop w:val="0"/>
      <w:marBottom w:val="0"/>
      <w:divBdr>
        <w:top w:val="none" w:sz="0" w:space="0" w:color="auto"/>
        <w:left w:val="none" w:sz="0" w:space="0" w:color="auto"/>
        <w:bottom w:val="none" w:sz="0" w:space="0" w:color="auto"/>
        <w:right w:val="none" w:sz="0" w:space="0" w:color="auto"/>
      </w:divBdr>
    </w:div>
    <w:div w:id="327363949">
      <w:marLeft w:val="480"/>
      <w:marRight w:val="0"/>
      <w:marTop w:val="0"/>
      <w:marBottom w:val="0"/>
      <w:divBdr>
        <w:top w:val="none" w:sz="0" w:space="0" w:color="auto"/>
        <w:left w:val="none" w:sz="0" w:space="0" w:color="auto"/>
        <w:bottom w:val="none" w:sz="0" w:space="0" w:color="auto"/>
        <w:right w:val="none" w:sz="0" w:space="0" w:color="auto"/>
      </w:divBdr>
    </w:div>
    <w:div w:id="327489392">
      <w:marLeft w:val="480"/>
      <w:marRight w:val="0"/>
      <w:marTop w:val="0"/>
      <w:marBottom w:val="0"/>
      <w:divBdr>
        <w:top w:val="none" w:sz="0" w:space="0" w:color="auto"/>
        <w:left w:val="none" w:sz="0" w:space="0" w:color="auto"/>
        <w:bottom w:val="none" w:sz="0" w:space="0" w:color="auto"/>
        <w:right w:val="none" w:sz="0" w:space="0" w:color="auto"/>
      </w:divBdr>
    </w:div>
    <w:div w:id="327516006">
      <w:marLeft w:val="480"/>
      <w:marRight w:val="0"/>
      <w:marTop w:val="0"/>
      <w:marBottom w:val="0"/>
      <w:divBdr>
        <w:top w:val="none" w:sz="0" w:space="0" w:color="auto"/>
        <w:left w:val="none" w:sz="0" w:space="0" w:color="auto"/>
        <w:bottom w:val="none" w:sz="0" w:space="0" w:color="auto"/>
        <w:right w:val="none" w:sz="0" w:space="0" w:color="auto"/>
      </w:divBdr>
    </w:div>
    <w:div w:id="327556782">
      <w:marLeft w:val="480"/>
      <w:marRight w:val="0"/>
      <w:marTop w:val="0"/>
      <w:marBottom w:val="0"/>
      <w:divBdr>
        <w:top w:val="none" w:sz="0" w:space="0" w:color="auto"/>
        <w:left w:val="none" w:sz="0" w:space="0" w:color="auto"/>
        <w:bottom w:val="none" w:sz="0" w:space="0" w:color="auto"/>
        <w:right w:val="none" w:sz="0" w:space="0" w:color="auto"/>
      </w:divBdr>
    </w:div>
    <w:div w:id="327558848">
      <w:marLeft w:val="480"/>
      <w:marRight w:val="0"/>
      <w:marTop w:val="0"/>
      <w:marBottom w:val="0"/>
      <w:divBdr>
        <w:top w:val="none" w:sz="0" w:space="0" w:color="auto"/>
        <w:left w:val="none" w:sz="0" w:space="0" w:color="auto"/>
        <w:bottom w:val="none" w:sz="0" w:space="0" w:color="auto"/>
        <w:right w:val="none" w:sz="0" w:space="0" w:color="auto"/>
      </w:divBdr>
    </w:div>
    <w:div w:id="327631613">
      <w:marLeft w:val="480"/>
      <w:marRight w:val="0"/>
      <w:marTop w:val="0"/>
      <w:marBottom w:val="0"/>
      <w:divBdr>
        <w:top w:val="none" w:sz="0" w:space="0" w:color="auto"/>
        <w:left w:val="none" w:sz="0" w:space="0" w:color="auto"/>
        <w:bottom w:val="none" w:sz="0" w:space="0" w:color="auto"/>
        <w:right w:val="none" w:sz="0" w:space="0" w:color="auto"/>
      </w:divBdr>
    </w:div>
    <w:div w:id="327638003">
      <w:marLeft w:val="480"/>
      <w:marRight w:val="0"/>
      <w:marTop w:val="0"/>
      <w:marBottom w:val="0"/>
      <w:divBdr>
        <w:top w:val="none" w:sz="0" w:space="0" w:color="auto"/>
        <w:left w:val="none" w:sz="0" w:space="0" w:color="auto"/>
        <w:bottom w:val="none" w:sz="0" w:space="0" w:color="auto"/>
        <w:right w:val="none" w:sz="0" w:space="0" w:color="auto"/>
      </w:divBdr>
    </w:div>
    <w:div w:id="327707766">
      <w:marLeft w:val="480"/>
      <w:marRight w:val="0"/>
      <w:marTop w:val="0"/>
      <w:marBottom w:val="0"/>
      <w:divBdr>
        <w:top w:val="none" w:sz="0" w:space="0" w:color="auto"/>
        <w:left w:val="none" w:sz="0" w:space="0" w:color="auto"/>
        <w:bottom w:val="none" w:sz="0" w:space="0" w:color="auto"/>
        <w:right w:val="none" w:sz="0" w:space="0" w:color="auto"/>
      </w:divBdr>
    </w:div>
    <w:div w:id="327750803">
      <w:marLeft w:val="480"/>
      <w:marRight w:val="0"/>
      <w:marTop w:val="0"/>
      <w:marBottom w:val="0"/>
      <w:divBdr>
        <w:top w:val="none" w:sz="0" w:space="0" w:color="auto"/>
        <w:left w:val="none" w:sz="0" w:space="0" w:color="auto"/>
        <w:bottom w:val="none" w:sz="0" w:space="0" w:color="auto"/>
        <w:right w:val="none" w:sz="0" w:space="0" w:color="auto"/>
      </w:divBdr>
    </w:div>
    <w:div w:id="327758222">
      <w:marLeft w:val="480"/>
      <w:marRight w:val="0"/>
      <w:marTop w:val="0"/>
      <w:marBottom w:val="0"/>
      <w:divBdr>
        <w:top w:val="none" w:sz="0" w:space="0" w:color="auto"/>
        <w:left w:val="none" w:sz="0" w:space="0" w:color="auto"/>
        <w:bottom w:val="none" w:sz="0" w:space="0" w:color="auto"/>
        <w:right w:val="none" w:sz="0" w:space="0" w:color="auto"/>
      </w:divBdr>
    </w:div>
    <w:div w:id="327900872">
      <w:marLeft w:val="480"/>
      <w:marRight w:val="0"/>
      <w:marTop w:val="0"/>
      <w:marBottom w:val="0"/>
      <w:divBdr>
        <w:top w:val="none" w:sz="0" w:space="0" w:color="auto"/>
        <w:left w:val="none" w:sz="0" w:space="0" w:color="auto"/>
        <w:bottom w:val="none" w:sz="0" w:space="0" w:color="auto"/>
        <w:right w:val="none" w:sz="0" w:space="0" w:color="auto"/>
      </w:divBdr>
    </w:div>
    <w:div w:id="327946116">
      <w:marLeft w:val="480"/>
      <w:marRight w:val="0"/>
      <w:marTop w:val="0"/>
      <w:marBottom w:val="0"/>
      <w:divBdr>
        <w:top w:val="none" w:sz="0" w:space="0" w:color="auto"/>
        <w:left w:val="none" w:sz="0" w:space="0" w:color="auto"/>
        <w:bottom w:val="none" w:sz="0" w:space="0" w:color="auto"/>
        <w:right w:val="none" w:sz="0" w:space="0" w:color="auto"/>
      </w:divBdr>
    </w:div>
    <w:div w:id="327949783">
      <w:marLeft w:val="480"/>
      <w:marRight w:val="0"/>
      <w:marTop w:val="0"/>
      <w:marBottom w:val="0"/>
      <w:divBdr>
        <w:top w:val="none" w:sz="0" w:space="0" w:color="auto"/>
        <w:left w:val="none" w:sz="0" w:space="0" w:color="auto"/>
        <w:bottom w:val="none" w:sz="0" w:space="0" w:color="auto"/>
        <w:right w:val="none" w:sz="0" w:space="0" w:color="auto"/>
      </w:divBdr>
    </w:div>
    <w:div w:id="328019859">
      <w:marLeft w:val="480"/>
      <w:marRight w:val="0"/>
      <w:marTop w:val="0"/>
      <w:marBottom w:val="0"/>
      <w:divBdr>
        <w:top w:val="none" w:sz="0" w:space="0" w:color="auto"/>
        <w:left w:val="none" w:sz="0" w:space="0" w:color="auto"/>
        <w:bottom w:val="none" w:sz="0" w:space="0" w:color="auto"/>
        <w:right w:val="none" w:sz="0" w:space="0" w:color="auto"/>
      </w:divBdr>
    </w:div>
    <w:div w:id="328023769">
      <w:marLeft w:val="480"/>
      <w:marRight w:val="0"/>
      <w:marTop w:val="0"/>
      <w:marBottom w:val="0"/>
      <w:divBdr>
        <w:top w:val="none" w:sz="0" w:space="0" w:color="auto"/>
        <w:left w:val="none" w:sz="0" w:space="0" w:color="auto"/>
        <w:bottom w:val="none" w:sz="0" w:space="0" w:color="auto"/>
        <w:right w:val="none" w:sz="0" w:space="0" w:color="auto"/>
      </w:divBdr>
    </w:div>
    <w:div w:id="328220019">
      <w:marLeft w:val="480"/>
      <w:marRight w:val="0"/>
      <w:marTop w:val="0"/>
      <w:marBottom w:val="0"/>
      <w:divBdr>
        <w:top w:val="none" w:sz="0" w:space="0" w:color="auto"/>
        <w:left w:val="none" w:sz="0" w:space="0" w:color="auto"/>
        <w:bottom w:val="none" w:sz="0" w:space="0" w:color="auto"/>
        <w:right w:val="none" w:sz="0" w:space="0" w:color="auto"/>
      </w:divBdr>
    </w:div>
    <w:div w:id="328412296">
      <w:marLeft w:val="480"/>
      <w:marRight w:val="0"/>
      <w:marTop w:val="0"/>
      <w:marBottom w:val="0"/>
      <w:divBdr>
        <w:top w:val="none" w:sz="0" w:space="0" w:color="auto"/>
        <w:left w:val="none" w:sz="0" w:space="0" w:color="auto"/>
        <w:bottom w:val="none" w:sz="0" w:space="0" w:color="auto"/>
        <w:right w:val="none" w:sz="0" w:space="0" w:color="auto"/>
      </w:divBdr>
    </w:div>
    <w:div w:id="328487157">
      <w:marLeft w:val="480"/>
      <w:marRight w:val="0"/>
      <w:marTop w:val="0"/>
      <w:marBottom w:val="0"/>
      <w:divBdr>
        <w:top w:val="none" w:sz="0" w:space="0" w:color="auto"/>
        <w:left w:val="none" w:sz="0" w:space="0" w:color="auto"/>
        <w:bottom w:val="none" w:sz="0" w:space="0" w:color="auto"/>
        <w:right w:val="none" w:sz="0" w:space="0" w:color="auto"/>
      </w:divBdr>
    </w:div>
    <w:div w:id="328676444">
      <w:marLeft w:val="480"/>
      <w:marRight w:val="0"/>
      <w:marTop w:val="0"/>
      <w:marBottom w:val="0"/>
      <w:divBdr>
        <w:top w:val="none" w:sz="0" w:space="0" w:color="auto"/>
        <w:left w:val="none" w:sz="0" w:space="0" w:color="auto"/>
        <w:bottom w:val="none" w:sz="0" w:space="0" w:color="auto"/>
        <w:right w:val="none" w:sz="0" w:space="0" w:color="auto"/>
      </w:divBdr>
    </w:div>
    <w:div w:id="328677165">
      <w:marLeft w:val="480"/>
      <w:marRight w:val="0"/>
      <w:marTop w:val="0"/>
      <w:marBottom w:val="0"/>
      <w:divBdr>
        <w:top w:val="none" w:sz="0" w:space="0" w:color="auto"/>
        <w:left w:val="none" w:sz="0" w:space="0" w:color="auto"/>
        <w:bottom w:val="none" w:sz="0" w:space="0" w:color="auto"/>
        <w:right w:val="none" w:sz="0" w:space="0" w:color="auto"/>
      </w:divBdr>
    </w:div>
    <w:div w:id="328679915">
      <w:marLeft w:val="480"/>
      <w:marRight w:val="0"/>
      <w:marTop w:val="0"/>
      <w:marBottom w:val="0"/>
      <w:divBdr>
        <w:top w:val="none" w:sz="0" w:space="0" w:color="auto"/>
        <w:left w:val="none" w:sz="0" w:space="0" w:color="auto"/>
        <w:bottom w:val="none" w:sz="0" w:space="0" w:color="auto"/>
        <w:right w:val="none" w:sz="0" w:space="0" w:color="auto"/>
      </w:divBdr>
    </w:div>
    <w:div w:id="328680885">
      <w:marLeft w:val="480"/>
      <w:marRight w:val="0"/>
      <w:marTop w:val="0"/>
      <w:marBottom w:val="0"/>
      <w:divBdr>
        <w:top w:val="none" w:sz="0" w:space="0" w:color="auto"/>
        <w:left w:val="none" w:sz="0" w:space="0" w:color="auto"/>
        <w:bottom w:val="none" w:sz="0" w:space="0" w:color="auto"/>
        <w:right w:val="none" w:sz="0" w:space="0" w:color="auto"/>
      </w:divBdr>
    </w:div>
    <w:div w:id="328752375">
      <w:marLeft w:val="480"/>
      <w:marRight w:val="0"/>
      <w:marTop w:val="0"/>
      <w:marBottom w:val="0"/>
      <w:divBdr>
        <w:top w:val="none" w:sz="0" w:space="0" w:color="auto"/>
        <w:left w:val="none" w:sz="0" w:space="0" w:color="auto"/>
        <w:bottom w:val="none" w:sz="0" w:space="0" w:color="auto"/>
        <w:right w:val="none" w:sz="0" w:space="0" w:color="auto"/>
      </w:divBdr>
    </w:div>
    <w:div w:id="328824820">
      <w:marLeft w:val="480"/>
      <w:marRight w:val="0"/>
      <w:marTop w:val="0"/>
      <w:marBottom w:val="0"/>
      <w:divBdr>
        <w:top w:val="none" w:sz="0" w:space="0" w:color="auto"/>
        <w:left w:val="none" w:sz="0" w:space="0" w:color="auto"/>
        <w:bottom w:val="none" w:sz="0" w:space="0" w:color="auto"/>
        <w:right w:val="none" w:sz="0" w:space="0" w:color="auto"/>
      </w:divBdr>
    </w:div>
    <w:div w:id="328943049">
      <w:marLeft w:val="480"/>
      <w:marRight w:val="0"/>
      <w:marTop w:val="0"/>
      <w:marBottom w:val="0"/>
      <w:divBdr>
        <w:top w:val="none" w:sz="0" w:space="0" w:color="auto"/>
        <w:left w:val="none" w:sz="0" w:space="0" w:color="auto"/>
        <w:bottom w:val="none" w:sz="0" w:space="0" w:color="auto"/>
        <w:right w:val="none" w:sz="0" w:space="0" w:color="auto"/>
      </w:divBdr>
    </w:div>
    <w:div w:id="328947179">
      <w:marLeft w:val="480"/>
      <w:marRight w:val="0"/>
      <w:marTop w:val="0"/>
      <w:marBottom w:val="0"/>
      <w:divBdr>
        <w:top w:val="none" w:sz="0" w:space="0" w:color="auto"/>
        <w:left w:val="none" w:sz="0" w:space="0" w:color="auto"/>
        <w:bottom w:val="none" w:sz="0" w:space="0" w:color="auto"/>
        <w:right w:val="none" w:sz="0" w:space="0" w:color="auto"/>
      </w:divBdr>
    </w:div>
    <w:div w:id="328991778">
      <w:marLeft w:val="480"/>
      <w:marRight w:val="0"/>
      <w:marTop w:val="0"/>
      <w:marBottom w:val="0"/>
      <w:divBdr>
        <w:top w:val="none" w:sz="0" w:space="0" w:color="auto"/>
        <w:left w:val="none" w:sz="0" w:space="0" w:color="auto"/>
        <w:bottom w:val="none" w:sz="0" w:space="0" w:color="auto"/>
        <w:right w:val="none" w:sz="0" w:space="0" w:color="auto"/>
      </w:divBdr>
    </w:div>
    <w:div w:id="329020727">
      <w:marLeft w:val="480"/>
      <w:marRight w:val="0"/>
      <w:marTop w:val="0"/>
      <w:marBottom w:val="0"/>
      <w:divBdr>
        <w:top w:val="none" w:sz="0" w:space="0" w:color="auto"/>
        <w:left w:val="none" w:sz="0" w:space="0" w:color="auto"/>
        <w:bottom w:val="none" w:sz="0" w:space="0" w:color="auto"/>
        <w:right w:val="none" w:sz="0" w:space="0" w:color="auto"/>
      </w:divBdr>
    </w:div>
    <w:div w:id="329021837">
      <w:marLeft w:val="480"/>
      <w:marRight w:val="0"/>
      <w:marTop w:val="0"/>
      <w:marBottom w:val="0"/>
      <w:divBdr>
        <w:top w:val="none" w:sz="0" w:space="0" w:color="auto"/>
        <w:left w:val="none" w:sz="0" w:space="0" w:color="auto"/>
        <w:bottom w:val="none" w:sz="0" w:space="0" w:color="auto"/>
        <w:right w:val="none" w:sz="0" w:space="0" w:color="auto"/>
      </w:divBdr>
    </w:div>
    <w:div w:id="329022310">
      <w:marLeft w:val="480"/>
      <w:marRight w:val="0"/>
      <w:marTop w:val="0"/>
      <w:marBottom w:val="0"/>
      <w:divBdr>
        <w:top w:val="none" w:sz="0" w:space="0" w:color="auto"/>
        <w:left w:val="none" w:sz="0" w:space="0" w:color="auto"/>
        <w:bottom w:val="none" w:sz="0" w:space="0" w:color="auto"/>
        <w:right w:val="none" w:sz="0" w:space="0" w:color="auto"/>
      </w:divBdr>
    </w:div>
    <w:div w:id="329060962">
      <w:marLeft w:val="480"/>
      <w:marRight w:val="0"/>
      <w:marTop w:val="0"/>
      <w:marBottom w:val="0"/>
      <w:divBdr>
        <w:top w:val="none" w:sz="0" w:space="0" w:color="auto"/>
        <w:left w:val="none" w:sz="0" w:space="0" w:color="auto"/>
        <w:bottom w:val="none" w:sz="0" w:space="0" w:color="auto"/>
        <w:right w:val="none" w:sz="0" w:space="0" w:color="auto"/>
      </w:divBdr>
    </w:div>
    <w:div w:id="329064118">
      <w:marLeft w:val="480"/>
      <w:marRight w:val="0"/>
      <w:marTop w:val="0"/>
      <w:marBottom w:val="0"/>
      <w:divBdr>
        <w:top w:val="none" w:sz="0" w:space="0" w:color="auto"/>
        <w:left w:val="none" w:sz="0" w:space="0" w:color="auto"/>
        <w:bottom w:val="none" w:sz="0" w:space="0" w:color="auto"/>
        <w:right w:val="none" w:sz="0" w:space="0" w:color="auto"/>
      </w:divBdr>
    </w:div>
    <w:div w:id="329136293">
      <w:marLeft w:val="480"/>
      <w:marRight w:val="0"/>
      <w:marTop w:val="0"/>
      <w:marBottom w:val="0"/>
      <w:divBdr>
        <w:top w:val="none" w:sz="0" w:space="0" w:color="auto"/>
        <w:left w:val="none" w:sz="0" w:space="0" w:color="auto"/>
        <w:bottom w:val="none" w:sz="0" w:space="0" w:color="auto"/>
        <w:right w:val="none" w:sz="0" w:space="0" w:color="auto"/>
      </w:divBdr>
    </w:div>
    <w:div w:id="329144472">
      <w:marLeft w:val="480"/>
      <w:marRight w:val="0"/>
      <w:marTop w:val="0"/>
      <w:marBottom w:val="0"/>
      <w:divBdr>
        <w:top w:val="none" w:sz="0" w:space="0" w:color="auto"/>
        <w:left w:val="none" w:sz="0" w:space="0" w:color="auto"/>
        <w:bottom w:val="none" w:sz="0" w:space="0" w:color="auto"/>
        <w:right w:val="none" w:sz="0" w:space="0" w:color="auto"/>
      </w:divBdr>
    </w:div>
    <w:div w:id="329187440">
      <w:marLeft w:val="480"/>
      <w:marRight w:val="0"/>
      <w:marTop w:val="0"/>
      <w:marBottom w:val="0"/>
      <w:divBdr>
        <w:top w:val="none" w:sz="0" w:space="0" w:color="auto"/>
        <w:left w:val="none" w:sz="0" w:space="0" w:color="auto"/>
        <w:bottom w:val="none" w:sz="0" w:space="0" w:color="auto"/>
        <w:right w:val="none" w:sz="0" w:space="0" w:color="auto"/>
      </w:divBdr>
    </w:div>
    <w:div w:id="329254339">
      <w:marLeft w:val="480"/>
      <w:marRight w:val="0"/>
      <w:marTop w:val="0"/>
      <w:marBottom w:val="0"/>
      <w:divBdr>
        <w:top w:val="none" w:sz="0" w:space="0" w:color="auto"/>
        <w:left w:val="none" w:sz="0" w:space="0" w:color="auto"/>
        <w:bottom w:val="none" w:sz="0" w:space="0" w:color="auto"/>
        <w:right w:val="none" w:sz="0" w:space="0" w:color="auto"/>
      </w:divBdr>
    </w:div>
    <w:div w:id="329336792">
      <w:marLeft w:val="480"/>
      <w:marRight w:val="0"/>
      <w:marTop w:val="0"/>
      <w:marBottom w:val="0"/>
      <w:divBdr>
        <w:top w:val="none" w:sz="0" w:space="0" w:color="auto"/>
        <w:left w:val="none" w:sz="0" w:space="0" w:color="auto"/>
        <w:bottom w:val="none" w:sz="0" w:space="0" w:color="auto"/>
        <w:right w:val="none" w:sz="0" w:space="0" w:color="auto"/>
      </w:divBdr>
    </w:div>
    <w:div w:id="329449753">
      <w:marLeft w:val="480"/>
      <w:marRight w:val="0"/>
      <w:marTop w:val="0"/>
      <w:marBottom w:val="0"/>
      <w:divBdr>
        <w:top w:val="none" w:sz="0" w:space="0" w:color="auto"/>
        <w:left w:val="none" w:sz="0" w:space="0" w:color="auto"/>
        <w:bottom w:val="none" w:sz="0" w:space="0" w:color="auto"/>
        <w:right w:val="none" w:sz="0" w:space="0" w:color="auto"/>
      </w:divBdr>
    </w:div>
    <w:div w:id="329524682">
      <w:marLeft w:val="480"/>
      <w:marRight w:val="0"/>
      <w:marTop w:val="0"/>
      <w:marBottom w:val="0"/>
      <w:divBdr>
        <w:top w:val="none" w:sz="0" w:space="0" w:color="auto"/>
        <w:left w:val="none" w:sz="0" w:space="0" w:color="auto"/>
        <w:bottom w:val="none" w:sz="0" w:space="0" w:color="auto"/>
        <w:right w:val="none" w:sz="0" w:space="0" w:color="auto"/>
      </w:divBdr>
    </w:div>
    <w:div w:id="329524766">
      <w:marLeft w:val="480"/>
      <w:marRight w:val="0"/>
      <w:marTop w:val="0"/>
      <w:marBottom w:val="0"/>
      <w:divBdr>
        <w:top w:val="none" w:sz="0" w:space="0" w:color="auto"/>
        <w:left w:val="none" w:sz="0" w:space="0" w:color="auto"/>
        <w:bottom w:val="none" w:sz="0" w:space="0" w:color="auto"/>
        <w:right w:val="none" w:sz="0" w:space="0" w:color="auto"/>
      </w:divBdr>
    </w:div>
    <w:div w:id="329794748">
      <w:marLeft w:val="480"/>
      <w:marRight w:val="0"/>
      <w:marTop w:val="0"/>
      <w:marBottom w:val="0"/>
      <w:divBdr>
        <w:top w:val="none" w:sz="0" w:space="0" w:color="auto"/>
        <w:left w:val="none" w:sz="0" w:space="0" w:color="auto"/>
        <w:bottom w:val="none" w:sz="0" w:space="0" w:color="auto"/>
        <w:right w:val="none" w:sz="0" w:space="0" w:color="auto"/>
      </w:divBdr>
    </w:div>
    <w:div w:id="329914000">
      <w:marLeft w:val="480"/>
      <w:marRight w:val="0"/>
      <w:marTop w:val="0"/>
      <w:marBottom w:val="0"/>
      <w:divBdr>
        <w:top w:val="none" w:sz="0" w:space="0" w:color="auto"/>
        <w:left w:val="none" w:sz="0" w:space="0" w:color="auto"/>
        <w:bottom w:val="none" w:sz="0" w:space="0" w:color="auto"/>
        <w:right w:val="none" w:sz="0" w:space="0" w:color="auto"/>
      </w:divBdr>
    </w:div>
    <w:div w:id="329992723">
      <w:marLeft w:val="480"/>
      <w:marRight w:val="0"/>
      <w:marTop w:val="0"/>
      <w:marBottom w:val="0"/>
      <w:divBdr>
        <w:top w:val="none" w:sz="0" w:space="0" w:color="auto"/>
        <w:left w:val="none" w:sz="0" w:space="0" w:color="auto"/>
        <w:bottom w:val="none" w:sz="0" w:space="0" w:color="auto"/>
        <w:right w:val="none" w:sz="0" w:space="0" w:color="auto"/>
      </w:divBdr>
    </w:div>
    <w:div w:id="330108831">
      <w:marLeft w:val="480"/>
      <w:marRight w:val="0"/>
      <w:marTop w:val="0"/>
      <w:marBottom w:val="0"/>
      <w:divBdr>
        <w:top w:val="none" w:sz="0" w:space="0" w:color="auto"/>
        <w:left w:val="none" w:sz="0" w:space="0" w:color="auto"/>
        <w:bottom w:val="none" w:sz="0" w:space="0" w:color="auto"/>
        <w:right w:val="none" w:sz="0" w:space="0" w:color="auto"/>
      </w:divBdr>
    </w:div>
    <w:div w:id="330183645">
      <w:marLeft w:val="480"/>
      <w:marRight w:val="0"/>
      <w:marTop w:val="0"/>
      <w:marBottom w:val="0"/>
      <w:divBdr>
        <w:top w:val="none" w:sz="0" w:space="0" w:color="auto"/>
        <w:left w:val="none" w:sz="0" w:space="0" w:color="auto"/>
        <w:bottom w:val="none" w:sz="0" w:space="0" w:color="auto"/>
        <w:right w:val="none" w:sz="0" w:space="0" w:color="auto"/>
      </w:divBdr>
    </w:div>
    <w:div w:id="330254302">
      <w:marLeft w:val="480"/>
      <w:marRight w:val="0"/>
      <w:marTop w:val="0"/>
      <w:marBottom w:val="0"/>
      <w:divBdr>
        <w:top w:val="none" w:sz="0" w:space="0" w:color="auto"/>
        <w:left w:val="none" w:sz="0" w:space="0" w:color="auto"/>
        <w:bottom w:val="none" w:sz="0" w:space="0" w:color="auto"/>
        <w:right w:val="none" w:sz="0" w:space="0" w:color="auto"/>
      </w:divBdr>
    </w:div>
    <w:div w:id="330330510">
      <w:marLeft w:val="480"/>
      <w:marRight w:val="0"/>
      <w:marTop w:val="0"/>
      <w:marBottom w:val="0"/>
      <w:divBdr>
        <w:top w:val="none" w:sz="0" w:space="0" w:color="auto"/>
        <w:left w:val="none" w:sz="0" w:space="0" w:color="auto"/>
        <w:bottom w:val="none" w:sz="0" w:space="0" w:color="auto"/>
        <w:right w:val="none" w:sz="0" w:space="0" w:color="auto"/>
      </w:divBdr>
    </w:div>
    <w:div w:id="330371889">
      <w:marLeft w:val="480"/>
      <w:marRight w:val="0"/>
      <w:marTop w:val="0"/>
      <w:marBottom w:val="0"/>
      <w:divBdr>
        <w:top w:val="none" w:sz="0" w:space="0" w:color="auto"/>
        <w:left w:val="none" w:sz="0" w:space="0" w:color="auto"/>
        <w:bottom w:val="none" w:sz="0" w:space="0" w:color="auto"/>
        <w:right w:val="none" w:sz="0" w:space="0" w:color="auto"/>
      </w:divBdr>
    </w:div>
    <w:div w:id="330446341">
      <w:marLeft w:val="480"/>
      <w:marRight w:val="0"/>
      <w:marTop w:val="0"/>
      <w:marBottom w:val="0"/>
      <w:divBdr>
        <w:top w:val="none" w:sz="0" w:space="0" w:color="auto"/>
        <w:left w:val="none" w:sz="0" w:space="0" w:color="auto"/>
        <w:bottom w:val="none" w:sz="0" w:space="0" w:color="auto"/>
        <w:right w:val="none" w:sz="0" w:space="0" w:color="auto"/>
      </w:divBdr>
    </w:div>
    <w:div w:id="330524774">
      <w:marLeft w:val="480"/>
      <w:marRight w:val="0"/>
      <w:marTop w:val="0"/>
      <w:marBottom w:val="0"/>
      <w:divBdr>
        <w:top w:val="none" w:sz="0" w:space="0" w:color="auto"/>
        <w:left w:val="none" w:sz="0" w:space="0" w:color="auto"/>
        <w:bottom w:val="none" w:sz="0" w:space="0" w:color="auto"/>
        <w:right w:val="none" w:sz="0" w:space="0" w:color="auto"/>
      </w:divBdr>
    </w:div>
    <w:div w:id="330526706">
      <w:marLeft w:val="480"/>
      <w:marRight w:val="0"/>
      <w:marTop w:val="0"/>
      <w:marBottom w:val="0"/>
      <w:divBdr>
        <w:top w:val="none" w:sz="0" w:space="0" w:color="auto"/>
        <w:left w:val="none" w:sz="0" w:space="0" w:color="auto"/>
        <w:bottom w:val="none" w:sz="0" w:space="0" w:color="auto"/>
        <w:right w:val="none" w:sz="0" w:space="0" w:color="auto"/>
      </w:divBdr>
    </w:div>
    <w:div w:id="330526735">
      <w:marLeft w:val="480"/>
      <w:marRight w:val="0"/>
      <w:marTop w:val="0"/>
      <w:marBottom w:val="0"/>
      <w:divBdr>
        <w:top w:val="none" w:sz="0" w:space="0" w:color="auto"/>
        <w:left w:val="none" w:sz="0" w:space="0" w:color="auto"/>
        <w:bottom w:val="none" w:sz="0" w:space="0" w:color="auto"/>
        <w:right w:val="none" w:sz="0" w:space="0" w:color="auto"/>
      </w:divBdr>
    </w:div>
    <w:div w:id="330567080">
      <w:marLeft w:val="480"/>
      <w:marRight w:val="0"/>
      <w:marTop w:val="0"/>
      <w:marBottom w:val="0"/>
      <w:divBdr>
        <w:top w:val="none" w:sz="0" w:space="0" w:color="auto"/>
        <w:left w:val="none" w:sz="0" w:space="0" w:color="auto"/>
        <w:bottom w:val="none" w:sz="0" w:space="0" w:color="auto"/>
        <w:right w:val="none" w:sz="0" w:space="0" w:color="auto"/>
      </w:divBdr>
    </w:div>
    <w:div w:id="330645685">
      <w:marLeft w:val="480"/>
      <w:marRight w:val="0"/>
      <w:marTop w:val="0"/>
      <w:marBottom w:val="0"/>
      <w:divBdr>
        <w:top w:val="none" w:sz="0" w:space="0" w:color="auto"/>
        <w:left w:val="none" w:sz="0" w:space="0" w:color="auto"/>
        <w:bottom w:val="none" w:sz="0" w:space="0" w:color="auto"/>
        <w:right w:val="none" w:sz="0" w:space="0" w:color="auto"/>
      </w:divBdr>
    </w:div>
    <w:div w:id="330648828">
      <w:marLeft w:val="480"/>
      <w:marRight w:val="0"/>
      <w:marTop w:val="0"/>
      <w:marBottom w:val="0"/>
      <w:divBdr>
        <w:top w:val="none" w:sz="0" w:space="0" w:color="auto"/>
        <w:left w:val="none" w:sz="0" w:space="0" w:color="auto"/>
        <w:bottom w:val="none" w:sz="0" w:space="0" w:color="auto"/>
        <w:right w:val="none" w:sz="0" w:space="0" w:color="auto"/>
      </w:divBdr>
    </w:div>
    <w:div w:id="330719803">
      <w:marLeft w:val="480"/>
      <w:marRight w:val="0"/>
      <w:marTop w:val="0"/>
      <w:marBottom w:val="0"/>
      <w:divBdr>
        <w:top w:val="none" w:sz="0" w:space="0" w:color="auto"/>
        <w:left w:val="none" w:sz="0" w:space="0" w:color="auto"/>
        <w:bottom w:val="none" w:sz="0" w:space="0" w:color="auto"/>
        <w:right w:val="none" w:sz="0" w:space="0" w:color="auto"/>
      </w:divBdr>
    </w:div>
    <w:div w:id="330724445">
      <w:marLeft w:val="480"/>
      <w:marRight w:val="0"/>
      <w:marTop w:val="0"/>
      <w:marBottom w:val="0"/>
      <w:divBdr>
        <w:top w:val="none" w:sz="0" w:space="0" w:color="auto"/>
        <w:left w:val="none" w:sz="0" w:space="0" w:color="auto"/>
        <w:bottom w:val="none" w:sz="0" w:space="0" w:color="auto"/>
        <w:right w:val="none" w:sz="0" w:space="0" w:color="auto"/>
      </w:divBdr>
    </w:div>
    <w:div w:id="330792645">
      <w:marLeft w:val="480"/>
      <w:marRight w:val="0"/>
      <w:marTop w:val="0"/>
      <w:marBottom w:val="0"/>
      <w:divBdr>
        <w:top w:val="none" w:sz="0" w:space="0" w:color="auto"/>
        <w:left w:val="none" w:sz="0" w:space="0" w:color="auto"/>
        <w:bottom w:val="none" w:sz="0" w:space="0" w:color="auto"/>
        <w:right w:val="none" w:sz="0" w:space="0" w:color="auto"/>
      </w:divBdr>
    </w:div>
    <w:div w:id="330833609">
      <w:marLeft w:val="480"/>
      <w:marRight w:val="0"/>
      <w:marTop w:val="0"/>
      <w:marBottom w:val="0"/>
      <w:divBdr>
        <w:top w:val="none" w:sz="0" w:space="0" w:color="auto"/>
        <w:left w:val="none" w:sz="0" w:space="0" w:color="auto"/>
        <w:bottom w:val="none" w:sz="0" w:space="0" w:color="auto"/>
        <w:right w:val="none" w:sz="0" w:space="0" w:color="auto"/>
      </w:divBdr>
    </w:div>
    <w:div w:id="330836771">
      <w:marLeft w:val="480"/>
      <w:marRight w:val="0"/>
      <w:marTop w:val="0"/>
      <w:marBottom w:val="0"/>
      <w:divBdr>
        <w:top w:val="none" w:sz="0" w:space="0" w:color="auto"/>
        <w:left w:val="none" w:sz="0" w:space="0" w:color="auto"/>
        <w:bottom w:val="none" w:sz="0" w:space="0" w:color="auto"/>
        <w:right w:val="none" w:sz="0" w:space="0" w:color="auto"/>
      </w:divBdr>
    </w:div>
    <w:div w:id="330840564">
      <w:marLeft w:val="480"/>
      <w:marRight w:val="0"/>
      <w:marTop w:val="0"/>
      <w:marBottom w:val="0"/>
      <w:divBdr>
        <w:top w:val="none" w:sz="0" w:space="0" w:color="auto"/>
        <w:left w:val="none" w:sz="0" w:space="0" w:color="auto"/>
        <w:bottom w:val="none" w:sz="0" w:space="0" w:color="auto"/>
        <w:right w:val="none" w:sz="0" w:space="0" w:color="auto"/>
      </w:divBdr>
    </w:div>
    <w:div w:id="330989007">
      <w:marLeft w:val="480"/>
      <w:marRight w:val="0"/>
      <w:marTop w:val="0"/>
      <w:marBottom w:val="0"/>
      <w:divBdr>
        <w:top w:val="none" w:sz="0" w:space="0" w:color="auto"/>
        <w:left w:val="none" w:sz="0" w:space="0" w:color="auto"/>
        <w:bottom w:val="none" w:sz="0" w:space="0" w:color="auto"/>
        <w:right w:val="none" w:sz="0" w:space="0" w:color="auto"/>
      </w:divBdr>
    </w:div>
    <w:div w:id="331030853">
      <w:marLeft w:val="480"/>
      <w:marRight w:val="0"/>
      <w:marTop w:val="0"/>
      <w:marBottom w:val="0"/>
      <w:divBdr>
        <w:top w:val="none" w:sz="0" w:space="0" w:color="auto"/>
        <w:left w:val="none" w:sz="0" w:space="0" w:color="auto"/>
        <w:bottom w:val="none" w:sz="0" w:space="0" w:color="auto"/>
        <w:right w:val="none" w:sz="0" w:space="0" w:color="auto"/>
      </w:divBdr>
    </w:div>
    <w:div w:id="331032584">
      <w:marLeft w:val="480"/>
      <w:marRight w:val="0"/>
      <w:marTop w:val="0"/>
      <w:marBottom w:val="0"/>
      <w:divBdr>
        <w:top w:val="none" w:sz="0" w:space="0" w:color="auto"/>
        <w:left w:val="none" w:sz="0" w:space="0" w:color="auto"/>
        <w:bottom w:val="none" w:sz="0" w:space="0" w:color="auto"/>
        <w:right w:val="none" w:sz="0" w:space="0" w:color="auto"/>
      </w:divBdr>
    </w:div>
    <w:div w:id="331033091">
      <w:marLeft w:val="480"/>
      <w:marRight w:val="0"/>
      <w:marTop w:val="0"/>
      <w:marBottom w:val="0"/>
      <w:divBdr>
        <w:top w:val="none" w:sz="0" w:space="0" w:color="auto"/>
        <w:left w:val="none" w:sz="0" w:space="0" w:color="auto"/>
        <w:bottom w:val="none" w:sz="0" w:space="0" w:color="auto"/>
        <w:right w:val="none" w:sz="0" w:space="0" w:color="auto"/>
      </w:divBdr>
    </w:div>
    <w:div w:id="331103657">
      <w:marLeft w:val="480"/>
      <w:marRight w:val="0"/>
      <w:marTop w:val="0"/>
      <w:marBottom w:val="0"/>
      <w:divBdr>
        <w:top w:val="none" w:sz="0" w:space="0" w:color="auto"/>
        <w:left w:val="none" w:sz="0" w:space="0" w:color="auto"/>
        <w:bottom w:val="none" w:sz="0" w:space="0" w:color="auto"/>
        <w:right w:val="none" w:sz="0" w:space="0" w:color="auto"/>
      </w:divBdr>
    </w:div>
    <w:div w:id="331110512">
      <w:marLeft w:val="480"/>
      <w:marRight w:val="0"/>
      <w:marTop w:val="0"/>
      <w:marBottom w:val="0"/>
      <w:divBdr>
        <w:top w:val="none" w:sz="0" w:space="0" w:color="auto"/>
        <w:left w:val="none" w:sz="0" w:space="0" w:color="auto"/>
        <w:bottom w:val="none" w:sz="0" w:space="0" w:color="auto"/>
        <w:right w:val="none" w:sz="0" w:space="0" w:color="auto"/>
      </w:divBdr>
    </w:div>
    <w:div w:id="331222664">
      <w:marLeft w:val="480"/>
      <w:marRight w:val="0"/>
      <w:marTop w:val="0"/>
      <w:marBottom w:val="0"/>
      <w:divBdr>
        <w:top w:val="none" w:sz="0" w:space="0" w:color="auto"/>
        <w:left w:val="none" w:sz="0" w:space="0" w:color="auto"/>
        <w:bottom w:val="none" w:sz="0" w:space="0" w:color="auto"/>
        <w:right w:val="none" w:sz="0" w:space="0" w:color="auto"/>
      </w:divBdr>
    </w:div>
    <w:div w:id="331302267">
      <w:marLeft w:val="480"/>
      <w:marRight w:val="0"/>
      <w:marTop w:val="0"/>
      <w:marBottom w:val="0"/>
      <w:divBdr>
        <w:top w:val="none" w:sz="0" w:space="0" w:color="auto"/>
        <w:left w:val="none" w:sz="0" w:space="0" w:color="auto"/>
        <w:bottom w:val="none" w:sz="0" w:space="0" w:color="auto"/>
        <w:right w:val="none" w:sz="0" w:space="0" w:color="auto"/>
      </w:divBdr>
    </w:div>
    <w:div w:id="331371803">
      <w:marLeft w:val="480"/>
      <w:marRight w:val="0"/>
      <w:marTop w:val="0"/>
      <w:marBottom w:val="0"/>
      <w:divBdr>
        <w:top w:val="none" w:sz="0" w:space="0" w:color="auto"/>
        <w:left w:val="none" w:sz="0" w:space="0" w:color="auto"/>
        <w:bottom w:val="none" w:sz="0" w:space="0" w:color="auto"/>
        <w:right w:val="none" w:sz="0" w:space="0" w:color="auto"/>
      </w:divBdr>
    </w:div>
    <w:div w:id="331447919">
      <w:marLeft w:val="480"/>
      <w:marRight w:val="0"/>
      <w:marTop w:val="0"/>
      <w:marBottom w:val="0"/>
      <w:divBdr>
        <w:top w:val="none" w:sz="0" w:space="0" w:color="auto"/>
        <w:left w:val="none" w:sz="0" w:space="0" w:color="auto"/>
        <w:bottom w:val="none" w:sz="0" w:space="0" w:color="auto"/>
        <w:right w:val="none" w:sz="0" w:space="0" w:color="auto"/>
      </w:divBdr>
    </w:div>
    <w:div w:id="331494586">
      <w:marLeft w:val="480"/>
      <w:marRight w:val="0"/>
      <w:marTop w:val="0"/>
      <w:marBottom w:val="0"/>
      <w:divBdr>
        <w:top w:val="none" w:sz="0" w:space="0" w:color="auto"/>
        <w:left w:val="none" w:sz="0" w:space="0" w:color="auto"/>
        <w:bottom w:val="none" w:sz="0" w:space="0" w:color="auto"/>
        <w:right w:val="none" w:sz="0" w:space="0" w:color="auto"/>
      </w:divBdr>
    </w:div>
    <w:div w:id="331568024">
      <w:marLeft w:val="480"/>
      <w:marRight w:val="0"/>
      <w:marTop w:val="0"/>
      <w:marBottom w:val="0"/>
      <w:divBdr>
        <w:top w:val="none" w:sz="0" w:space="0" w:color="auto"/>
        <w:left w:val="none" w:sz="0" w:space="0" w:color="auto"/>
        <w:bottom w:val="none" w:sz="0" w:space="0" w:color="auto"/>
        <w:right w:val="none" w:sz="0" w:space="0" w:color="auto"/>
      </w:divBdr>
    </w:div>
    <w:div w:id="331614618">
      <w:marLeft w:val="480"/>
      <w:marRight w:val="0"/>
      <w:marTop w:val="0"/>
      <w:marBottom w:val="0"/>
      <w:divBdr>
        <w:top w:val="none" w:sz="0" w:space="0" w:color="auto"/>
        <w:left w:val="none" w:sz="0" w:space="0" w:color="auto"/>
        <w:bottom w:val="none" w:sz="0" w:space="0" w:color="auto"/>
        <w:right w:val="none" w:sz="0" w:space="0" w:color="auto"/>
      </w:divBdr>
    </w:div>
    <w:div w:id="331641886">
      <w:marLeft w:val="480"/>
      <w:marRight w:val="0"/>
      <w:marTop w:val="0"/>
      <w:marBottom w:val="0"/>
      <w:divBdr>
        <w:top w:val="none" w:sz="0" w:space="0" w:color="auto"/>
        <w:left w:val="none" w:sz="0" w:space="0" w:color="auto"/>
        <w:bottom w:val="none" w:sz="0" w:space="0" w:color="auto"/>
        <w:right w:val="none" w:sz="0" w:space="0" w:color="auto"/>
      </w:divBdr>
    </w:div>
    <w:div w:id="331688586">
      <w:marLeft w:val="480"/>
      <w:marRight w:val="0"/>
      <w:marTop w:val="0"/>
      <w:marBottom w:val="0"/>
      <w:divBdr>
        <w:top w:val="none" w:sz="0" w:space="0" w:color="auto"/>
        <w:left w:val="none" w:sz="0" w:space="0" w:color="auto"/>
        <w:bottom w:val="none" w:sz="0" w:space="0" w:color="auto"/>
        <w:right w:val="none" w:sz="0" w:space="0" w:color="auto"/>
      </w:divBdr>
    </w:div>
    <w:div w:id="331758039">
      <w:marLeft w:val="480"/>
      <w:marRight w:val="0"/>
      <w:marTop w:val="0"/>
      <w:marBottom w:val="0"/>
      <w:divBdr>
        <w:top w:val="none" w:sz="0" w:space="0" w:color="auto"/>
        <w:left w:val="none" w:sz="0" w:space="0" w:color="auto"/>
        <w:bottom w:val="none" w:sz="0" w:space="0" w:color="auto"/>
        <w:right w:val="none" w:sz="0" w:space="0" w:color="auto"/>
      </w:divBdr>
    </w:div>
    <w:div w:id="331875571">
      <w:marLeft w:val="480"/>
      <w:marRight w:val="0"/>
      <w:marTop w:val="0"/>
      <w:marBottom w:val="0"/>
      <w:divBdr>
        <w:top w:val="none" w:sz="0" w:space="0" w:color="auto"/>
        <w:left w:val="none" w:sz="0" w:space="0" w:color="auto"/>
        <w:bottom w:val="none" w:sz="0" w:space="0" w:color="auto"/>
        <w:right w:val="none" w:sz="0" w:space="0" w:color="auto"/>
      </w:divBdr>
    </w:div>
    <w:div w:id="332072408">
      <w:marLeft w:val="480"/>
      <w:marRight w:val="0"/>
      <w:marTop w:val="0"/>
      <w:marBottom w:val="0"/>
      <w:divBdr>
        <w:top w:val="none" w:sz="0" w:space="0" w:color="auto"/>
        <w:left w:val="none" w:sz="0" w:space="0" w:color="auto"/>
        <w:bottom w:val="none" w:sz="0" w:space="0" w:color="auto"/>
        <w:right w:val="none" w:sz="0" w:space="0" w:color="auto"/>
      </w:divBdr>
    </w:div>
    <w:div w:id="332102366">
      <w:marLeft w:val="480"/>
      <w:marRight w:val="0"/>
      <w:marTop w:val="0"/>
      <w:marBottom w:val="0"/>
      <w:divBdr>
        <w:top w:val="none" w:sz="0" w:space="0" w:color="auto"/>
        <w:left w:val="none" w:sz="0" w:space="0" w:color="auto"/>
        <w:bottom w:val="none" w:sz="0" w:space="0" w:color="auto"/>
        <w:right w:val="none" w:sz="0" w:space="0" w:color="auto"/>
      </w:divBdr>
    </w:div>
    <w:div w:id="332143193">
      <w:marLeft w:val="480"/>
      <w:marRight w:val="0"/>
      <w:marTop w:val="0"/>
      <w:marBottom w:val="0"/>
      <w:divBdr>
        <w:top w:val="none" w:sz="0" w:space="0" w:color="auto"/>
        <w:left w:val="none" w:sz="0" w:space="0" w:color="auto"/>
        <w:bottom w:val="none" w:sz="0" w:space="0" w:color="auto"/>
        <w:right w:val="none" w:sz="0" w:space="0" w:color="auto"/>
      </w:divBdr>
    </w:div>
    <w:div w:id="332221257">
      <w:marLeft w:val="480"/>
      <w:marRight w:val="0"/>
      <w:marTop w:val="0"/>
      <w:marBottom w:val="0"/>
      <w:divBdr>
        <w:top w:val="none" w:sz="0" w:space="0" w:color="auto"/>
        <w:left w:val="none" w:sz="0" w:space="0" w:color="auto"/>
        <w:bottom w:val="none" w:sz="0" w:space="0" w:color="auto"/>
        <w:right w:val="none" w:sz="0" w:space="0" w:color="auto"/>
      </w:divBdr>
    </w:div>
    <w:div w:id="332224830">
      <w:marLeft w:val="480"/>
      <w:marRight w:val="0"/>
      <w:marTop w:val="0"/>
      <w:marBottom w:val="0"/>
      <w:divBdr>
        <w:top w:val="none" w:sz="0" w:space="0" w:color="auto"/>
        <w:left w:val="none" w:sz="0" w:space="0" w:color="auto"/>
        <w:bottom w:val="none" w:sz="0" w:space="0" w:color="auto"/>
        <w:right w:val="none" w:sz="0" w:space="0" w:color="auto"/>
      </w:divBdr>
    </w:div>
    <w:div w:id="332228028">
      <w:marLeft w:val="480"/>
      <w:marRight w:val="0"/>
      <w:marTop w:val="0"/>
      <w:marBottom w:val="0"/>
      <w:divBdr>
        <w:top w:val="none" w:sz="0" w:space="0" w:color="auto"/>
        <w:left w:val="none" w:sz="0" w:space="0" w:color="auto"/>
        <w:bottom w:val="none" w:sz="0" w:space="0" w:color="auto"/>
        <w:right w:val="none" w:sz="0" w:space="0" w:color="auto"/>
      </w:divBdr>
    </w:div>
    <w:div w:id="332337093">
      <w:marLeft w:val="480"/>
      <w:marRight w:val="0"/>
      <w:marTop w:val="0"/>
      <w:marBottom w:val="0"/>
      <w:divBdr>
        <w:top w:val="none" w:sz="0" w:space="0" w:color="auto"/>
        <w:left w:val="none" w:sz="0" w:space="0" w:color="auto"/>
        <w:bottom w:val="none" w:sz="0" w:space="0" w:color="auto"/>
        <w:right w:val="none" w:sz="0" w:space="0" w:color="auto"/>
      </w:divBdr>
    </w:div>
    <w:div w:id="332338533">
      <w:marLeft w:val="480"/>
      <w:marRight w:val="0"/>
      <w:marTop w:val="0"/>
      <w:marBottom w:val="0"/>
      <w:divBdr>
        <w:top w:val="none" w:sz="0" w:space="0" w:color="auto"/>
        <w:left w:val="none" w:sz="0" w:space="0" w:color="auto"/>
        <w:bottom w:val="none" w:sz="0" w:space="0" w:color="auto"/>
        <w:right w:val="none" w:sz="0" w:space="0" w:color="auto"/>
      </w:divBdr>
    </w:div>
    <w:div w:id="332421331">
      <w:marLeft w:val="480"/>
      <w:marRight w:val="0"/>
      <w:marTop w:val="0"/>
      <w:marBottom w:val="0"/>
      <w:divBdr>
        <w:top w:val="none" w:sz="0" w:space="0" w:color="auto"/>
        <w:left w:val="none" w:sz="0" w:space="0" w:color="auto"/>
        <w:bottom w:val="none" w:sz="0" w:space="0" w:color="auto"/>
        <w:right w:val="none" w:sz="0" w:space="0" w:color="auto"/>
      </w:divBdr>
    </w:div>
    <w:div w:id="332608242">
      <w:marLeft w:val="480"/>
      <w:marRight w:val="0"/>
      <w:marTop w:val="0"/>
      <w:marBottom w:val="0"/>
      <w:divBdr>
        <w:top w:val="none" w:sz="0" w:space="0" w:color="auto"/>
        <w:left w:val="none" w:sz="0" w:space="0" w:color="auto"/>
        <w:bottom w:val="none" w:sz="0" w:space="0" w:color="auto"/>
        <w:right w:val="none" w:sz="0" w:space="0" w:color="auto"/>
      </w:divBdr>
    </w:div>
    <w:div w:id="332610513">
      <w:marLeft w:val="480"/>
      <w:marRight w:val="0"/>
      <w:marTop w:val="0"/>
      <w:marBottom w:val="0"/>
      <w:divBdr>
        <w:top w:val="none" w:sz="0" w:space="0" w:color="auto"/>
        <w:left w:val="none" w:sz="0" w:space="0" w:color="auto"/>
        <w:bottom w:val="none" w:sz="0" w:space="0" w:color="auto"/>
        <w:right w:val="none" w:sz="0" w:space="0" w:color="auto"/>
      </w:divBdr>
    </w:div>
    <w:div w:id="332688332">
      <w:marLeft w:val="480"/>
      <w:marRight w:val="0"/>
      <w:marTop w:val="0"/>
      <w:marBottom w:val="0"/>
      <w:divBdr>
        <w:top w:val="none" w:sz="0" w:space="0" w:color="auto"/>
        <w:left w:val="none" w:sz="0" w:space="0" w:color="auto"/>
        <w:bottom w:val="none" w:sz="0" w:space="0" w:color="auto"/>
        <w:right w:val="none" w:sz="0" w:space="0" w:color="auto"/>
      </w:divBdr>
    </w:div>
    <w:div w:id="332728046">
      <w:marLeft w:val="480"/>
      <w:marRight w:val="0"/>
      <w:marTop w:val="0"/>
      <w:marBottom w:val="0"/>
      <w:divBdr>
        <w:top w:val="none" w:sz="0" w:space="0" w:color="auto"/>
        <w:left w:val="none" w:sz="0" w:space="0" w:color="auto"/>
        <w:bottom w:val="none" w:sz="0" w:space="0" w:color="auto"/>
        <w:right w:val="none" w:sz="0" w:space="0" w:color="auto"/>
      </w:divBdr>
    </w:div>
    <w:div w:id="332730470">
      <w:marLeft w:val="480"/>
      <w:marRight w:val="0"/>
      <w:marTop w:val="0"/>
      <w:marBottom w:val="0"/>
      <w:divBdr>
        <w:top w:val="none" w:sz="0" w:space="0" w:color="auto"/>
        <w:left w:val="none" w:sz="0" w:space="0" w:color="auto"/>
        <w:bottom w:val="none" w:sz="0" w:space="0" w:color="auto"/>
        <w:right w:val="none" w:sz="0" w:space="0" w:color="auto"/>
      </w:divBdr>
    </w:div>
    <w:div w:id="332757765">
      <w:marLeft w:val="480"/>
      <w:marRight w:val="0"/>
      <w:marTop w:val="0"/>
      <w:marBottom w:val="0"/>
      <w:divBdr>
        <w:top w:val="none" w:sz="0" w:space="0" w:color="auto"/>
        <w:left w:val="none" w:sz="0" w:space="0" w:color="auto"/>
        <w:bottom w:val="none" w:sz="0" w:space="0" w:color="auto"/>
        <w:right w:val="none" w:sz="0" w:space="0" w:color="auto"/>
      </w:divBdr>
    </w:div>
    <w:div w:id="332803763">
      <w:marLeft w:val="480"/>
      <w:marRight w:val="0"/>
      <w:marTop w:val="0"/>
      <w:marBottom w:val="0"/>
      <w:divBdr>
        <w:top w:val="none" w:sz="0" w:space="0" w:color="auto"/>
        <w:left w:val="none" w:sz="0" w:space="0" w:color="auto"/>
        <w:bottom w:val="none" w:sz="0" w:space="0" w:color="auto"/>
        <w:right w:val="none" w:sz="0" w:space="0" w:color="auto"/>
      </w:divBdr>
    </w:div>
    <w:div w:id="332882687">
      <w:marLeft w:val="480"/>
      <w:marRight w:val="0"/>
      <w:marTop w:val="0"/>
      <w:marBottom w:val="0"/>
      <w:divBdr>
        <w:top w:val="none" w:sz="0" w:space="0" w:color="auto"/>
        <w:left w:val="none" w:sz="0" w:space="0" w:color="auto"/>
        <w:bottom w:val="none" w:sz="0" w:space="0" w:color="auto"/>
        <w:right w:val="none" w:sz="0" w:space="0" w:color="auto"/>
      </w:divBdr>
    </w:div>
    <w:div w:id="332949983">
      <w:marLeft w:val="480"/>
      <w:marRight w:val="0"/>
      <w:marTop w:val="0"/>
      <w:marBottom w:val="0"/>
      <w:divBdr>
        <w:top w:val="none" w:sz="0" w:space="0" w:color="auto"/>
        <w:left w:val="none" w:sz="0" w:space="0" w:color="auto"/>
        <w:bottom w:val="none" w:sz="0" w:space="0" w:color="auto"/>
        <w:right w:val="none" w:sz="0" w:space="0" w:color="auto"/>
      </w:divBdr>
    </w:div>
    <w:div w:id="332953547">
      <w:marLeft w:val="480"/>
      <w:marRight w:val="0"/>
      <w:marTop w:val="0"/>
      <w:marBottom w:val="0"/>
      <w:divBdr>
        <w:top w:val="none" w:sz="0" w:space="0" w:color="auto"/>
        <w:left w:val="none" w:sz="0" w:space="0" w:color="auto"/>
        <w:bottom w:val="none" w:sz="0" w:space="0" w:color="auto"/>
        <w:right w:val="none" w:sz="0" w:space="0" w:color="auto"/>
      </w:divBdr>
    </w:div>
    <w:div w:id="333071596">
      <w:marLeft w:val="480"/>
      <w:marRight w:val="0"/>
      <w:marTop w:val="0"/>
      <w:marBottom w:val="0"/>
      <w:divBdr>
        <w:top w:val="none" w:sz="0" w:space="0" w:color="auto"/>
        <w:left w:val="none" w:sz="0" w:space="0" w:color="auto"/>
        <w:bottom w:val="none" w:sz="0" w:space="0" w:color="auto"/>
        <w:right w:val="none" w:sz="0" w:space="0" w:color="auto"/>
      </w:divBdr>
    </w:div>
    <w:div w:id="333151720">
      <w:marLeft w:val="480"/>
      <w:marRight w:val="0"/>
      <w:marTop w:val="0"/>
      <w:marBottom w:val="0"/>
      <w:divBdr>
        <w:top w:val="none" w:sz="0" w:space="0" w:color="auto"/>
        <w:left w:val="none" w:sz="0" w:space="0" w:color="auto"/>
        <w:bottom w:val="none" w:sz="0" w:space="0" w:color="auto"/>
        <w:right w:val="none" w:sz="0" w:space="0" w:color="auto"/>
      </w:divBdr>
    </w:div>
    <w:div w:id="333192916">
      <w:marLeft w:val="480"/>
      <w:marRight w:val="0"/>
      <w:marTop w:val="0"/>
      <w:marBottom w:val="0"/>
      <w:divBdr>
        <w:top w:val="none" w:sz="0" w:space="0" w:color="auto"/>
        <w:left w:val="none" w:sz="0" w:space="0" w:color="auto"/>
        <w:bottom w:val="none" w:sz="0" w:space="0" w:color="auto"/>
        <w:right w:val="none" w:sz="0" w:space="0" w:color="auto"/>
      </w:divBdr>
    </w:div>
    <w:div w:id="333192931">
      <w:marLeft w:val="480"/>
      <w:marRight w:val="0"/>
      <w:marTop w:val="0"/>
      <w:marBottom w:val="0"/>
      <w:divBdr>
        <w:top w:val="none" w:sz="0" w:space="0" w:color="auto"/>
        <w:left w:val="none" w:sz="0" w:space="0" w:color="auto"/>
        <w:bottom w:val="none" w:sz="0" w:space="0" w:color="auto"/>
        <w:right w:val="none" w:sz="0" w:space="0" w:color="auto"/>
      </w:divBdr>
    </w:div>
    <w:div w:id="333338919">
      <w:marLeft w:val="480"/>
      <w:marRight w:val="0"/>
      <w:marTop w:val="0"/>
      <w:marBottom w:val="0"/>
      <w:divBdr>
        <w:top w:val="none" w:sz="0" w:space="0" w:color="auto"/>
        <w:left w:val="none" w:sz="0" w:space="0" w:color="auto"/>
        <w:bottom w:val="none" w:sz="0" w:space="0" w:color="auto"/>
        <w:right w:val="none" w:sz="0" w:space="0" w:color="auto"/>
      </w:divBdr>
    </w:div>
    <w:div w:id="333456423">
      <w:marLeft w:val="480"/>
      <w:marRight w:val="0"/>
      <w:marTop w:val="0"/>
      <w:marBottom w:val="0"/>
      <w:divBdr>
        <w:top w:val="none" w:sz="0" w:space="0" w:color="auto"/>
        <w:left w:val="none" w:sz="0" w:space="0" w:color="auto"/>
        <w:bottom w:val="none" w:sz="0" w:space="0" w:color="auto"/>
        <w:right w:val="none" w:sz="0" w:space="0" w:color="auto"/>
      </w:divBdr>
    </w:div>
    <w:div w:id="333532077">
      <w:marLeft w:val="480"/>
      <w:marRight w:val="0"/>
      <w:marTop w:val="0"/>
      <w:marBottom w:val="0"/>
      <w:divBdr>
        <w:top w:val="none" w:sz="0" w:space="0" w:color="auto"/>
        <w:left w:val="none" w:sz="0" w:space="0" w:color="auto"/>
        <w:bottom w:val="none" w:sz="0" w:space="0" w:color="auto"/>
        <w:right w:val="none" w:sz="0" w:space="0" w:color="auto"/>
      </w:divBdr>
    </w:div>
    <w:div w:id="333533133">
      <w:marLeft w:val="480"/>
      <w:marRight w:val="0"/>
      <w:marTop w:val="0"/>
      <w:marBottom w:val="0"/>
      <w:divBdr>
        <w:top w:val="none" w:sz="0" w:space="0" w:color="auto"/>
        <w:left w:val="none" w:sz="0" w:space="0" w:color="auto"/>
        <w:bottom w:val="none" w:sz="0" w:space="0" w:color="auto"/>
        <w:right w:val="none" w:sz="0" w:space="0" w:color="auto"/>
      </w:divBdr>
    </w:div>
    <w:div w:id="333533589">
      <w:marLeft w:val="480"/>
      <w:marRight w:val="0"/>
      <w:marTop w:val="0"/>
      <w:marBottom w:val="0"/>
      <w:divBdr>
        <w:top w:val="none" w:sz="0" w:space="0" w:color="auto"/>
        <w:left w:val="none" w:sz="0" w:space="0" w:color="auto"/>
        <w:bottom w:val="none" w:sz="0" w:space="0" w:color="auto"/>
        <w:right w:val="none" w:sz="0" w:space="0" w:color="auto"/>
      </w:divBdr>
    </w:div>
    <w:div w:id="333534671">
      <w:marLeft w:val="480"/>
      <w:marRight w:val="0"/>
      <w:marTop w:val="0"/>
      <w:marBottom w:val="0"/>
      <w:divBdr>
        <w:top w:val="none" w:sz="0" w:space="0" w:color="auto"/>
        <w:left w:val="none" w:sz="0" w:space="0" w:color="auto"/>
        <w:bottom w:val="none" w:sz="0" w:space="0" w:color="auto"/>
        <w:right w:val="none" w:sz="0" w:space="0" w:color="auto"/>
      </w:divBdr>
    </w:div>
    <w:div w:id="333578818">
      <w:marLeft w:val="480"/>
      <w:marRight w:val="0"/>
      <w:marTop w:val="0"/>
      <w:marBottom w:val="0"/>
      <w:divBdr>
        <w:top w:val="none" w:sz="0" w:space="0" w:color="auto"/>
        <w:left w:val="none" w:sz="0" w:space="0" w:color="auto"/>
        <w:bottom w:val="none" w:sz="0" w:space="0" w:color="auto"/>
        <w:right w:val="none" w:sz="0" w:space="0" w:color="auto"/>
      </w:divBdr>
    </w:div>
    <w:div w:id="333581277">
      <w:marLeft w:val="480"/>
      <w:marRight w:val="0"/>
      <w:marTop w:val="0"/>
      <w:marBottom w:val="0"/>
      <w:divBdr>
        <w:top w:val="none" w:sz="0" w:space="0" w:color="auto"/>
        <w:left w:val="none" w:sz="0" w:space="0" w:color="auto"/>
        <w:bottom w:val="none" w:sz="0" w:space="0" w:color="auto"/>
        <w:right w:val="none" w:sz="0" w:space="0" w:color="auto"/>
      </w:divBdr>
    </w:div>
    <w:div w:id="333647619">
      <w:marLeft w:val="480"/>
      <w:marRight w:val="0"/>
      <w:marTop w:val="0"/>
      <w:marBottom w:val="0"/>
      <w:divBdr>
        <w:top w:val="none" w:sz="0" w:space="0" w:color="auto"/>
        <w:left w:val="none" w:sz="0" w:space="0" w:color="auto"/>
        <w:bottom w:val="none" w:sz="0" w:space="0" w:color="auto"/>
        <w:right w:val="none" w:sz="0" w:space="0" w:color="auto"/>
      </w:divBdr>
    </w:div>
    <w:div w:id="333649523">
      <w:marLeft w:val="480"/>
      <w:marRight w:val="0"/>
      <w:marTop w:val="0"/>
      <w:marBottom w:val="0"/>
      <w:divBdr>
        <w:top w:val="none" w:sz="0" w:space="0" w:color="auto"/>
        <w:left w:val="none" w:sz="0" w:space="0" w:color="auto"/>
        <w:bottom w:val="none" w:sz="0" w:space="0" w:color="auto"/>
        <w:right w:val="none" w:sz="0" w:space="0" w:color="auto"/>
      </w:divBdr>
    </w:div>
    <w:div w:id="333651365">
      <w:marLeft w:val="480"/>
      <w:marRight w:val="0"/>
      <w:marTop w:val="0"/>
      <w:marBottom w:val="0"/>
      <w:divBdr>
        <w:top w:val="none" w:sz="0" w:space="0" w:color="auto"/>
        <w:left w:val="none" w:sz="0" w:space="0" w:color="auto"/>
        <w:bottom w:val="none" w:sz="0" w:space="0" w:color="auto"/>
        <w:right w:val="none" w:sz="0" w:space="0" w:color="auto"/>
      </w:divBdr>
    </w:div>
    <w:div w:id="333723794">
      <w:marLeft w:val="480"/>
      <w:marRight w:val="0"/>
      <w:marTop w:val="0"/>
      <w:marBottom w:val="0"/>
      <w:divBdr>
        <w:top w:val="none" w:sz="0" w:space="0" w:color="auto"/>
        <w:left w:val="none" w:sz="0" w:space="0" w:color="auto"/>
        <w:bottom w:val="none" w:sz="0" w:space="0" w:color="auto"/>
        <w:right w:val="none" w:sz="0" w:space="0" w:color="auto"/>
      </w:divBdr>
    </w:div>
    <w:div w:id="333726901">
      <w:marLeft w:val="480"/>
      <w:marRight w:val="0"/>
      <w:marTop w:val="0"/>
      <w:marBottom w:val="0"/>
      <w:divBdr>
        <w:top w:val="none" w:sz="0" w:space="0" w:color="auto"/>
        <w:left w:val="none" w:sz="0" w:space="0" w:color="auto"/>
        <w:bottom w:val="none" w:sz="0" w:space="0" w:color="auto"/>
        <w:right w:val="none" w:sz="0" w:space="0" w:color="auto"/>
      </w:divBdr>
    </w:div>
    <w:div w:id="333729235">
      <w:marLeft w:val="480"/>
      <w:marRight w:val="0"/>
      <w:marTop w:val="0"/>
      <w:marBottom w:val="0"/>
      <w:divBdr>
        <w:top w:val="none" w:sz="0" w:space="0" w:color="auto"/>
        <w:left w:val="none" w:sz="0" w:space="0" w:color="auto"/>
        <w:bottom w:val="none" w:sz="0" w:space="0" w:color="auto"/>
        <w:right w:val="none" w:sz="0" w:space="0" w:color="auto"/>
      </w:divBdr>
    </w:div>
    <w:div w:id="333807376">
      <w:marLeft w:val="480"/>
      <w:marRight w:val="0"/>
      <w:marTop w:val="0"/>
      <w:marBottom w:val="0"/>
      <w:divBdr>
        <w:top w:val="none" w:sz="0" w:space="0" w:color="auto"/>
        <w:left w:val="none" w:sz="0" w:space="0" w:color="auto"/>
        <w:bottom w:val="none" w:sz="0" w:space="0" w:color="auto"/>
        <w:right w:val="none" w:sz="0" w:space="0" w:color="auto"/>
      </w:divBdr>
    </w:div>
    <w:div w:id="333841708">
      <w:marLeft w:val="480"/>
      <w:marRight w:val="0"/>
      <w:marTop w:val="0"/>
      <w:marBottom w:val="0"/>
      <w:divBdr>
        <w:top w:val="none" w:sz="0" w:space="0" w:color="auto"/>
        <w:left w:val="none" w:sz="0" w:space="0" w:color="auto"/>
        <w:bottom w:val="none" w:sz="0" w:space="0" w:color="auto"/>
        <w:right w:val="none" w:sz="0" w:space="0" w:color="auto"/>
      </w:divBdr>
    </w:div>
    <w:div w:id="333843053">
      <w:marLeft w:val="480"/>
      <w:marRight w:val="0"/>
      <w:marTop w:val="0"/>
      <w:marBottom w:val="0"/>
      <w:divBdr>
        <w:top w:val="none" w:sz="0" w:space="0" w:color="auto"/>
        <w:left w:val="none" w:sz="0" w:space="0" w:color="auto"/>
        <w:bottom w:val="none" w:sz="0" w:space="0" w:color="auto"/>
        <w:right w:val="none" w:sz="0" w:space="0" w:color="auto"/>
      </w:divBdr>
    </w:div>
    <w:div w:id="333924701">
      <w:marLeft w:val="480"/>
      <w:marRight w:val="0"/>
      <w:marTop w:val="0"/>
      <w:marBottom w:val="0"/>
      <w:divBdr>
        <w:top w:val="none" w:sz="0" w:space="0" w:color="auto"/>
        <w:left w:val="none" w:sz="0" w:space="0" w:color="auto"/>
        <w:bottom w:val="none" w:sz="0" w:space="0" w:color="auto"/>
        <w:right w:val="none" w:sz="0" w:space="0" w:color="auto"/>
      </w:divBdr>
    </w:div>
    <w:div w:id="334041615">
      <w:marLeft w:val="480"/>
      <w:marRight w:val="0"/>
      <w:marTop w:val="0"/>
      <w:marBottom w:val="0"/>
      <w:divBdr>
        <w:top w:val="none" w:sz="0" w:space="0" w:color="auto"/>
        <w:left w:val="none" w:sz="0" w:space="0" w:color="auto"/>
        <w:bottom w:val="none" w:sz="0" w:space="0" w:color="auto"/>
        <w:right w:val="none" w:sz="0" w:space="0" w:color="auto"/>
      </w:divBdr>
    </w:div>
    <w:div w:id="334067615">
      <w:marLeft w:val="480"/>
      <w:marRight w:val="0"/>
      <w:marTop w:val="0"/>
      <w:marBottom w:val="0"/>
      <w:divBdr>
        <w:top w:val="none" w:sz="0" w:space="0" w:color="auto"/>
        <w:left w:val="none" w:sz="0" w:space="0" w:color="auto"/>
        <w:bottom w:val="none" w:sz="0" w:space="0" w:color="auto"/>
        <w:right w:val="none" w:sz="0" w:space="0" w:color="auto"/>
      </w:divBdr>
    </w:div>
    <w:div w:id="334067716">
      <w:marLeft w:val="480"/>
      <w:marRight w:val="0"/>
      <w:marTop w:val="0"/>
      <w:marBottom w:val="0"/>
      <w:divBdr>
        <w:top w:val="none" w:sz="0" w:space="0" w:color="auto"/>
        <w:left w:val="none" w:sz="0" w:space="0" w:color="auto"/>
        <w:bottom w:val="none" w:sz="0" w:space="0" w:color="auto"/>
        <w:right w:val="none" w:sz="0" w:space="0" w:color="auto"/>
      </w:divBdr>
    </w:div>
    <w:div w:id="334109742">
      <w:marLeft w:val="480"/>
      <w:marRight w:val="0"/>
      <w:marTop w:val="0"/>
      <w:marBottom w:val="0"/>
      <w:divBdr>
        <w:top w:val="none" w:sz="0" w:space="0" w:color="auto"/>
        <w:left w:val="none" w:sz="0" w:space="0" w:color="auto"/>
        <w:bottom w:val="none" w:sz="0" w:space="0" w:color="auto"/>
        <w:right w:val="none" w:sz="0" w:space="0" w:color="auto"/>
      </w:divBdr>
    </w:div>
    <w:div w:id="334112310">
      <w:marLeft w:val="480"/>
      <w:marRight w:val="0"/>
      <w:marTop w:val="0"/>
      <w:marBottom w:val="0"/>
      <w:divBdr>
        <w:top w:val="none" w:sz="0" w:space="0" w:color="auto"/>
        <w:left w:val="none" w:sz="0" w:space="0" w:color="auto"/>
        <w:bottom w:val="none" w:sz="0" w:space="0" w:color="auto"/>
        <w:right w:val="none" w:sz="0" w:space="0" w:color="auto"/>
      </w:divBdr>
    </w:div>
    <w:div w:id="334112568">
      <w:marLeft w:val="480"/>
      <w:marRight w:val="0"/>
      <w:marTop w:val="0"/>
      <w:marBottom w:val="0"/>
      <w:divBdr>
        <w:top w:val="none" w:sz="0" w:space="0" w:color="auto"/>
        <w:left w:val="none" w:sz="0" w:space="0" w:color="auto"/>
        <w:bottom w:val="none" w:sz="0" w:space="0" w:color="auto"/>
        <w:right w:val="none" w:sz="0" w:space="0" w:color="auto"/>
      </w:divBdr>
    </w:div>
    <w:div w:id="334116747">
      <w:marLeft w:val="480"/>
      <w:marRight w:val="0"/>
      <w:marTop w:val="0"/>
      <w:marBottom w:val="0"/>
      <w:divBdr>
        <w:top w:val="none" w:sz="0" w:space="0" w:color="auto"/>
        <w:left w:val="none" w:sz="0" w:space="0" w:color="auto"/>
        <w:bottom w:val="none" w:sz="0" w:space="0" w:color="auto"/>
        <w:right w:val="none" w:sz="0" w:space="0" w:color="auto"/>
      </w:divBdr>
    </w:div>
    <w:div w:id="334118738">
      <w:marLeft w:val="480"/>
      <w:marRight w:val="0"/>
      <w:marTop w:val="0"/>
      <w:marBottom w:val="0"/>
      <w:divBdr>
        <w:top w:val="none" w:sz="0" w:space="0" w:color="auto"/>
        <w:left w:val="none" w:sz="0" w:space="0" w:color="auto"/>
        <w:bottom w:val="none" w:sz="0" w:space="0" w:color="auto"/>
        <w:right w:val="none" w:sz="0" w:space="0" w:color="auto"/>
      </w:divBdr>
    </w:div>
    <w:div w:id="334264969">
      <w:marLeft w:val="480"/>
      <w:marRight w:val="0"/>
      <w:marTop w:val="0"/>
      <w:marBottom w:val="0"/>
      <w:divBdr>
        <w:top w:val="none" w:sz="0" w:space="0" w:color="auto"/>
        <w:left w:val="none" w:sz="0" w:space="0" w:color="auto"/>
        <w:bottom w:val="none" w:sz="0" w:space="0" w:color="auto"/>
        <w:right w:val="none" w:sz="0" w:space="0" w:color="auto"/>
      </w:divBdr>
    </w:div>
    <w:div w:id="334307961">
      <w:marLeft w:val="480"/>
      <w:marRight w:val="0"/>
      <w:marTop w:val="0"/>
      <w:marBottom w:val="0"/>
      <w:divBdr>
        <w:top w:val="none" w:sz="0" w:space="0" w:color="auto"/>
        <w:left w:val="none" w:sz="0" w:space="0" w:color="auto"/>
        <w:bottom w:val="none" w:sz="0" w:space="0" w:color="auto"/>
        <w:right w:val="none" w:sz="0" w:space="0" w:color="auto"/>
      </w:divBdr>
    </w:div>
    <w:div w:id="334385039">
      <w:marLeft w:val="480"/>
      <w:marRight w:val="0"/>
      <w:marTop w:val="0"/>
      <w:marBottom w:val="0"/>
      <w:divBdr>
        <w:top w:val="none" w:sz="0" w:space="0" w:color="auto"/>
        <w:left w:val="none" w:sz="0" w:space="0" w:color="auto"/>
        <w:bottom w:val="none" w:sz="0" w:space="0" w:color="auto"/>
        <w:right w:val="none" w:sz="0" w:space="0" w:color="auto"/>
      </w:divBdr>
    </w:div>
    <w:div w:id="334455123">
      <w:marLeft w:val="480"/>
      <w:marRight w:val="0"/>
      <w:marTop w:val="0"/>
      <w:marBottom w:val="0"/>
      <w:divBdr>
        <w:top w:val="none" w:sz="0" w:space="0" w:color="auto"/>
        <w:left w:val="none" w:sz="0" w:space="0" w:color="auto"/>
        <w:bottom w:val="none" w:sz="0" w:space="0" w:color="auto"/>
        <w:right w:val="none" w:sz="0" w:space="0" w:color="auto"/>
      </w:divBdr>
    </w:div>
    <w:div w:id="334458699">
      <w:marLeft w:val="480"/>
      <w:marRight w:val="0"/>
      <w:marTop w:val="0"/>
      <w:marBottom w:val="0"/>
      <w:divBdr>
        <w:top w:val="none" w:sz="0" w:space="0" w:color="auto"/>
        <w:left w:val="none" w:sz="0" w:space="0" w:color="auto"/>
        <w:bottom w:val="none" w:sz="0" w:space="0" w:color="auto"/>
        <w:right w:val="none" w:sz="0" w:space="0" w:color="auto"/>
      </w:divBdr>
    </w:div>
    <w:div w:id="334461983">
      <w:marLeft w:val="480"/>
      <w:marRight w:val="0"/>
      <w:marTop w:val="0"/>
      <w:marBottom w:val="0"/>
      <w:divBdr>
        <w:top w:val="none" w:sz="0" w:space="0" w:color="auto"/>
        <w:left w:val="none" w:sz="0" w:space="0" w:color="auto"/>
        <w:bottom w:val="none" w:sz="0" w:space="0" w:color="auto"/>
        <w:right w:val="none" w:sz="0" w:space="0" w:color="auto"/>
      </w:divBdr>
    </w:div>
    <w:div w:id="334498587">
      <w:marLeft w:val="480"/>
      <w:marRight w:val="0"/>
      <w:marTop w:val="0"/>
      <w:marBottom w:val="0"/>
      <w:divBdr>
        <w:top w:val="none" w:sz="0" w:space="0" w:color="auto"/>
        <w:left w:val="none" w:sz="0" w:space="0" w:color="auto"/>
        <w:bottom w:val="none" w:sz="0" w:space="0" w:color="auto"/>
        <w:right w:val="none" w:sz="0" w:space="0" w:color="auto"/>
      </w:divBdr>
    </w:div>
    <w:div w:id="334573863">
      <w:marLeft w:val="480"/>
      <w:marRight w:val="0"/>
      <w:marTop w:val="0"/>
      <w:marBottom w:val="0"/>
      <w:divBdr>
        <w:top w:val="none" w:sz="0" w:space="0" w:color="auto"/>
        <w:left w:val="none" w:sz="0" w:space="0" w:color="auto"/>
        <w:bottom w:val="none" w:sz="0" w:space="0" w:color="auto"/>
        <w:right w:val="none" w:sz="0" w:space="0" w:color="auto"/>
      </w:divBdr>
    </w:div>
    <w:div w:id="334579017">
      <w:marLeft w:val="480"/>
      <w:marRight w:val="0"/>
      <w:marTop w:val="0"/>
      <w:marBottom w:val="0"/>
      <w:divBdr>
        <w:top w:val="none" w:sz="0" w:space="0" w:color="auto"/>
        <w:left w:val="none" w:sz="0" w:space="0" w:color="auto"/>
        <w:bottom w:val="none" w:sz="0" w:space="0" w:color="auto"/>
        <w:right w:val="none" w:sz="0" w:space="0" w:color="auto"/>
      </w:divBdr>
    </w:div>
    <w:div w:id="334649472">
      <w:marLeft w:val="480"/>
      <w:marRight w:val="0"/>
      <w:marTop w:val="0"/>
      <w:marBottom w:val="0"/>
      <w:divBdr>
        <w:top w:val="none" w:sz="0" w:space="0" w:color="auto"/>
        <w:left w:val="none" w:sz="0" w:space="0" w:color="auto"/>
        <w:bottom w:val="none" w:sz="0" w:space="0" w:color="auto"/>
        <w:right w:val="none" w:sz="0" w:space="0" w:color="auto"/>
      </w:divBdr>
    </w:div>
    <w:div w:id="334650105">
      <w:marLeft w:val="480"/>
      <w:marRight w:val="0"/>
      <w:marTop w:val="0"/>
      <w:marBottom w:val="0"/>
      <w:divBdr>
        <w:top w:val="none" w:sz="0" w:space="0" w:color="auto"/>
        <w:left w:val="none" w:sz="0" w:space="0" w:color="auto"/>
        <w:bottom w:val="none" w:sz="0" w:space="0" w:color="auto"/>
        <w:right w:val="none" w:sz="0" w:space="0" w:color="auto"/>
      </w:divBdr>
    </w:div>
    <w:div w:id="334650339">
      <w:marLeft w:val="480"/>
      <w:marRight w:val="0"/>
      <w:marTop w:val="0"/>
      <w:marBottom w:val="0"/>
      <w:divBdr>
        <w:top w:val="none" w:sz="0" w:space="0" w:color="auto"/>
        <w:left w:val="none" w:sz="0" w:space="0" w:color="auto"/>
        <w:bottom w:val="none" w:sz="0" w:space="0" w:color="auto"/>
        <w:right w:val="none" w:sz="0" w:space="0" w:color="auto"/>
      </w:divBdr>
    </w:div>
    <w:div w:id="334650707">
      <w:marLeft w:val="480"/>
      <w:marRight w:val="0"/>
      <w:marTop w:val="0"/>
      <w:marBottom w:val="0"/>
      <w:divBdr>
        <w:top w:val="none" w:sz="0" w:space="0" w:color="auto"/>
        <w:left w:val="none" w:sz="0" w:space="0" w:color="auto"/>
        <w:bottom w:val="none" w:sz="0" w:space="0" w:color="auto"/>
        <w:right w:val="none" w:sz="0" w:space="0" w:color="auto"/>
      </w:divBdr>
    </w:div>
    <w:div w:id="334694084">
      <w:marLeft w:val="480"/>
      <w:marRight w:val="0"/>
      <w:marTop w:val="0"/>
      <w:marBottom w:val="0"/>
      <w:divBdr>
        <w:top w:val="none" w:sz="0" w:space="0" w:color="auto"/>
        <w:left w:val="none" w:sz="0" w:space="0" w:color="auto"/>
        <w:bottom w:val="none" w:sz="0" w:space="0" w:color="auto"/>
        <w:right w:val="none" w:sz="0" w:space="0" w:color="auto"/>
      </w:divBdr>
    </w:div>
    <w:div w:id="334696017">
      <w:marLeft w:val="480"/>
      <w:marRight w:val="0"/>
      <w:marTop w:val="0"/>
      <w:marBottom w:val="0"/>
      <w:divBdr>
        <w:top w:val="none" w:sz="0" w:space="0" w:color="auto"/>
        <w:left w:val="none" w:sz="0" w:space="0" w:color="auto"/>
        <w:bottom w:val="none" w:sz="0" w:space="0" w:color="auto"/>
        <w:right w:val="none" w:sz="0" w:space="0" w:color="auto"/>
      </w:divBdr>
    </w:div>
    <w:div w:id="334773651">
      <w:marLeft w:val="480"/>
      <w:marRight w:val="0"/>
      <w:marTop w:val="0"/>
      <w:marBottom w:val="0"/>
      <w:divBdr>
        <w:top w:val="none" w:sz="0" w:space="0" w:color="auto"/>
        <w:left w:val="none" w:sz="0" w:space="0" w:color="auto"/>
        <w:bottom w:val="none" w:sz="0" w:space="0" w:color="auto"/>
        <w:right w:val="none" w:sz="0" w:space="0" w:color="auto"/>
      </w:divBdr>
    </w:div>
    <w:div w:id="334841825">
      <w:marLeft w:val="480"/>
      <w:marRight w:val="0"/>
      <w:marTop w:val="0"/>
      <w:marBottom w:val="0"/>
      <w:divBdr>
        <w:top w:val="none" w:sz="0" w:space="0" w:color="auto"/>
        <w:left w:val="none" w:sz="0" w:space="0" w:color="auto"/>
        <w:bottom w:val="none" w:sz="0" w:space="0" w:color="auto"/>
        <w:right w:val="none" w:sz="0" w:space="0" w:color="auto"/>
      </w:divBdr>
    </w:div>
    <w:div w:id="334917370">
      <w:marLeft w:val="480"/>
      <w:marRight w:val="0"/>
      <w:marTop w:val="0"/>
      <w:marBottom w:val="0"/>
      <w:divBdr>
        <w:top w:val="none" w:sz="0" w:space="0" w:color="auto"/>
        <w:left w:val="none" w:sz="0" w:space="0" w:color="auto"/>
        <w:bottom w:val="none" w:sz="0" w:space="0" w:color="auto"/>
        <w:right w:val="none" w:sz="0" w:space="0" w:color="auto"/>
      </w:divBdr>
    </w:div>
    <w:div w:id="334961302">
      <w:marLeft w:val="480"/>
      <w:marRight w:val="0"/>
      <w:marTop w:val="0"/>
      <w:marBottom w:val="0"/>
      <w:divBdr>
        <w:top w:val="none" w:sz="0" w:space="0" w:color="auto"/>
        <w:left w:val="none" w:sz="0" w:space="0" w:color="auto"/>
        <w:bottom w:val="none" w:sz="0" w:space="0" w:color="auto"/>
        <w:right w:val="none" w:sz="0" w:space="0" w:color="auto"/>
      </w:divBdr>
    </w:div>
    <w:div w:id="334965122">
      <w:marLeft w:val="480"/>
      <w:marRight w:val="0"/>
      <w:marTop w:val="0"/>
      <w:marBottom w:val="0"/>
      <w:divBdr>
        <w:top w:val="none" w:sz="0" w:space="0" w:color="auto"/>
        <w:left w:val="none" w:sz="0" w:space="0" w:color="auto"/>
        <w:bottom w:val="none" w:sz="0" w:space="0" w:color="auto"/>
        <w:right w:val="none" w:sz="0" w:space="0" w:color="auto"/>
      </w:divBdr>
    </w:div>
    <w:div w:id="334967162">
      <w:marLeft w:val="480"/>
      <w:marRight w:val="0"/>
      <w:marTop w:val="0"/>
      <w:marBottom w:val="0"/>
      <w:divBdr>
        <w:top w:val="none" w:sz="0" w:space="0" w:color="auto"/>
        <w:left w:val="none" w:sz="0" w:space="0" w:color="auto"/>
        <w:bottom w:val="none" w:sz="0" w:space="0" w:color="auto"/>
        <w:right w:val="none" w:sz="0" w:space="0" w:color="auto"/>
      </w:divBdr>
    </w:div>
    <w:div w:id="335035973">
      <w:marLeft w:val="480"/>
      <w:marRight w:val="0"/>
      <w:marTop w:val="0"/>
      <w:marBottom w:val="0"/>
      <w:divBdr>
        <w:top w:val="none" w:sz="0" w:space="0" w:color="auto"/>
        <w:left w:val="none" w:sz="0" w:space="0" w:color="auto"/>
        <w:bottom w:val="none" w:sz="0" w:space="0" w:color="auto"/>
        <w:right w:val="none" w:sz="0" w:space="0" w:color="auto"/>
      </w:divBdr>
    </w:div>
    <w:div w:id="335112114">
      <w:marLeft w:val="480"/>
      <w:marRight w:val="0"/>
      <w:marTop w:val="0"/>
      <w:marBottom w:val="0"/>
      <w:divBdr>
        <w:top w:val="none" w:sz="0" w:space="0" w:color="auto"/>
        <w:left w:val="none" w:sz="0" w:space="0" w:color="auto"/>
        <w:bottom w:val="none" w:sz="0" w:space="0" w:color="auto"/>
        <w:right w:val="none" w:sz="0" w:space="0" w:color="auto"/>
      </w:divBdr>
    </w:div>
    <w:div w:id="335114524">
      <w:marLeft w:val="480"/>
      <w:marRight w:val="0"/>
      <w:marTop w:val="0"/>
      <w:marBottom w:val="0"/>
      <w:divBdr>
        <w:top w:val="none" w:sz="0" w:space="0" w:color="auto"/>
        <w:left w:val="none" w:sz="0" w:space="0" w:color="auto"/>
        <w:bottom w:val="none" w:sz="0" w:space="0" w:color="auto"/>
        <w:right w:val="none" w:sz="0" w:space="0" w:color="auto"/>
      </w:divBdr>
    </w:div>
    <w:div w:id="335115338">
      <w:marLeft w:val="480"/>
      <w:marRight w:val="0"/>
      <w:marTop w:val="0"/>
      <w:marBottom w:val="0"/>
      <w:divBdr>
        <w:top w:val="none" w:sz="0" w:space="0" w:color="auto"/>
        <w:left w:val="none" w:sz="0" w:space="0" w:color="auto"/>
        <w:bottom w:val="none" w:sz="0" w:space="0" w:color="auto"/>
        <w:right w:val="none" w:sz="0" w:space="0" w:color="auto"/>
      </w:divBdr>
    </w:div>
    <w:div w:id="335152787">
      <w:marLeft w:val="480"/>
      <w:marRight w:val="0"/>
      <w:marTop w:val="0"/>
      <w:marBottom w:val="0"/>
      <w:divBdr>
        <w:top w:val="none" w:sz="0" w:space="0" w:color="auto"/>
        <w:left w:val="none" w:sz="0" w:space="0" w:color="auto"/>
        <w:bottom w:val="none" w:sz="0" w:space="0" w:color="auto"/>
        <w:right w:val="none" w:sz="0" w:space="0" w:color="auto"/>
      </w:divBdr>
    </w:div>
    <w:div w:id="335229301">
      <w:marLeft w:val="480"/>
      <w:marRight w:val="0"/>
      <w:marTop w:val="0"/>
      <w:marBottom w:val="0"/>
      <w:divBdr>
        <w:top w:val="none" w:sz="0" w:space="0" w:color="auto"/>
        <w:left w:val="none" w:sz="0" w:space="0" w:color="auto"/>
        <w:bottom w:val="none" w:sz="0" w:space="0" w:color="auto"/>
        <w:right w:val="none" w:sz="0" w:space="0" w:color="auto"/>
      </w:divBdr>
    </w:div>
    <w:div w:id="335233002">
      <w:marLeft w:val="480"/>
      <w:marRight w:val="0"/>
      <w:marTop w:val="0"/>
      <w:marBottom w:val="0"/>
      <w:divBdr>
        <w:top w:val="none" w:sz="0" w:space="0" w:color="auto"/>
        <w:left w:val="none" w:sz="0" w:space="0" w:color="auto"/>
        <w:bottom w:val="none" w:sz="0" w:space="0" w:color="auto"/>
        <w:right w:val="none" w:sz="0" w:space="0" w:color="auto"/>
      </w:divBdr>
    </w:div>
    <w:div w:id="335306246">
      <w:marLeft w:val="480"/>
      <w:marRight w:val="0"/>
      <w:marTop w:val="0"/>
      <w:marBottom w:val="0"/>
      <w:divBdr>
        <w:top w:val="none" w:sz="0" w:space="0" w:color="auto"/>
        <w:left w:val="none" w:sz="0" w:space="0" w:color="auto"/>
        <w:bottom w:val="none" w:sz="0" w:space="0" w:color="auto"/>
        <w:right w:val="none" w:sz="0" w:space="0" w:color="auto"/>
      </w:divBdr>
    </w:div>
    <w:div w:id="335309287">
      <w:marLeft w:val="480"/>
      <w:marRight w:val="0"/>
      <w:marTop w:val="0"/>
      <w:marBottom w:val="0"/>
      <w:divBdr>
        <w:top w:val="none" w:sz="0" w:space="0" w:color="auto"/>
        <w:left w:val="none" w:sz="0" w:space="0" w:color="auto"/>
        <w:bottom w:val="none" w:sz="0" w:space="0" w:color="auto"/>
        <w:right w:val="none" w:sz="0" w:space="0" w:color="auto"/>
      </w:divBdr>
    </w:div>
    <w:div w:id="335311252">
      <w:marLeft w:val="480"/>
      <w:marRight w:val="0"/>
      <w:marTop w:val="0"/>
      <w:marBottom w:val="0"/>
      <w:divBdr>
        <w:top w:val="none" w:sz="0" w:space="0" w:color="auto"/>
        <w:left w:val="none" w:sz="0" w:space="0" w:color="auto"/>
        <w:bottom w:val="none" w:sz="0" w:space="0" w:color="auto"/>
        <w:right w:val="none" w:sz="0" w:space="0" w:color="auto"/>
      </w:divBdr>
    </w:div>
    <w:div w:id="335349061">
      <w:marLeft w:val="480"/>
      <w:marRight w:val="0"/>
      <w:marTop w:val="0"/>
      <w:marBottom w:val="0"/>
      <w:divBdr>
        <w:top w:val="none" w:sz="0" w:space="0" w:color="auto"/>
        <w:left w:val="none" w:sz="0" w:space="0" w:color="auto"/>
        <w:bottom w:val="none" w:sz="0" w:space="0" w:color="auto"/>
        <w:right w:val="none" w:sz="0" w:space="0" w:color="auto"/>
      </w:divBdr>
    </w:div>
    <w:div w:id="335377776">
      <w:marLeft w:val="480"/>
      <w:marRight w:val="0"/>
      <w:marTop w:val="0"/>
      <w:marBottom w:val="0"/>
      <w:divBdr>
        <w:top w:val="none" w:sz="0" w:space="0" w:color="auto"/>
        <w:left w:val="none" w:sz="0" w:space="0" w:color="auto"/>
        <w:bottom w:val="none" w:sz="0" w:space="0" w:color="auto"/>
        <w:right w:val="none" w:sz="0" w:space="0" w:color="auto"/>
      </w:divBdr>
    </w:div>
    <w:div w:id="335379450">
      <w:marLeft w:val="480"/>
      <w:marRight w:val="0"/>
      <w:marTop w:val="0"/>
      <w:marBottom w:val="0"/>
      <w:divBdr>
        <w:top w:val="none" w:sz="0" w:space="0" w:color="auto"/>
        <w:left w:val="none" w:sz="0" w:space="0" w:color="auto"/>
        <w:bottom w:val="none" w:sz="0" w:space="0" w:color="auto"/>
        <w:right w:val="none" w:sz="0" w:space="0" w:color="auto"/>
      </w:divBdr>
    </w:div>
    <w:div w:id="335380429">
      <w:marLeft w:val="480"/>
      <w:marRight w:val="0"/>
      <w:marTop w:val="0"/>
      <w:marBottom w:val="0"/>
      <w:divBdr>
        <w:top w:val="none" w:sz="0" w:space="0" w:color="auto"/>
        <w:left w:val="none" w:sz="0" w:space="0" w:color="auto"/>
        <w:bottom w:val="none" w:sz="0" w:space="0" w:color="auto"/>
        <w:right w:val="none" w:sz="0" w:space="0" w:color="auto"/>
      </w:divBdr>
    </w:div>
    <w:div w:id="335421694">
      <w:marLeft w:val="480"/>
      <w:marRight w:val="0"/>
      <w:marTop w:val="0"/>
      <w:marBottom w:val="0"/>
      <w:divBdr>
        <w:top w:val="none" w:sz="0" w:space="0" w:color="auto"/>
        <w:left w:val="none" w:sz="0" w:space="0" w:color="auto"/>
        <w:bottom w:val="none" w:sz="0" w:space="0" w:color="auto"/>
        <w:right w:val="none" w:sz="0" w:space="0" w:color="auto"/>
      </w:divBdr>
    </w:div>
    <w:div w:id="335498043">
      <w:marLeft w:val="480"/>
      <w:marRight w:val="0"/>
      <w:marTop w:val="0"/>
      <w:marBottom w:val="0"/>
      <w:divBdr>
        <w:top w:val="none" w:sz="0" w:space="0" w:color="auto"/>
        <w:left w:val="none" w:sz="0" w:space="0" w:color="auto"/>
        <w:bottom w:val="none" w:sz="0" w:space="0" w:color="auto"/>
        <w:right w:val="none" w:sz="0" w:space="0" w:color="auto"/>
      </w:divBdr>
    </w:div>
    <w:div w:id="335499369">
      <w:marLeft w:val="480"/>
      <w:marRight w:val="0"/>
      <w:marTop w:val="0"/>
      <w:marBottom w:val="0"/>
      <w:divBdr>
        <w:top w:val="none" w:sz="0" w:space="0" w:color="auto"/>
        <w:left w:val="none" w:sz="0" w:space="0" w:color="auto"/>
        <w:bottom w:val="none" w:sz="0" w:space="0" w:color="auto"/>
        <w:right w:val="none" w:sz="0" w:space="0" w:color="auto"/>
      </w:divBdr>
    </w:div>
    <w:div w:id="335500864">
      <w:marLeft w:val="480"/>
      <w:marRight w:val="0"/>
      <w:marTop w:val="0"/>
      <w:marBottom w:val="0"/>
      <w:divBdr>
        <w:top w:val="none" w:sz="0" w:space="0" w:color="auto"/>
        <w:left w:val="none" w:sz="0" w:space="0" w:color="auto"/>
        <w:bottom w:val="none" w:sz="0" w:space="0" w:color="auto"/>
        <w:right w:val="none" w:sz="0" w:space="0" w:color="auto"/>
      </w:divBdr>
    </w:div>
    <w:div w:id="335573175">
      <w:marLeft w:val="480"/>
      <w:marRight w:val="0"/>
      <w:marTop w:val="0"/>
      <w:marBottom w:val="0"/>
      <w:divBdr>
        <w:top w:val="none" w:sz="0" w:space="0" w:color="auto"/>
        <w:left w:val="none" w:sz="0" w:space="0" w:color="auto"/>
        <w:bottom w:val="none" w:sz="0" w:space="0" w:color="auto"/>
        <w:right w:val="none" w:sz="0" w:space="0" w:color="auto"/>
      </w:divBdr>
    </w:div>
    <w:div w:id="335576786">
      <w:marLeft w:val="480"/>
      <w:marRight w:val="0"/>
      <w:marTop w:val="0"/>
      <w:marBottom w:val="0"/>
      <w:divBdr>
        <w:top w:val="none" w:sz="0" w:space="0" w:color="auto"/>
        <w:left w:val="none" w:sz="0" w:space="0" w:color="auto"/>
        <w:bottom w:val="none" w:sz="0" w:space="0" w:color="auto"/>
        <w:right w:val="none" w:sz="0" w:space="0" w:color="auto"/>
      </w:divBdr>
    </w:div>
    <w:div w:id="335617816">
      <w:marLeft w:val="480"/>
      <w:marRight w:val="0"/>
      <w:marTop w:val="0"/>
      <w:marBottom w:val="0"/>
      <w:divBdr>
        <w:top w:val="none" w:sz="0" w:space="0" w:color="auto"/>
        <w:left w:val="none" w:sz="0" w:space="0" w:color="auto"/>
        <w:bottom w:val="none" w:sz="0" w:space="0" w:color="auto"/>
        <w:right w:val="none" w:sz="0" w:space="0" w:color="auto"/>
      </w:divBdr>
    </w:div>
    <w:div w:id="335691954">
      <w:marLeft w:val="480"/>
      <w:marRight w:val="0"/>
      <w:marTop w:val="0"/>
      <w:marBottom w:val="0"/>
      <w:divBdr>
        <w:top w:val="none" w:sz="0" w:space="0" w:color="auto"/>
        <w:left w:val="none" w:sz="0" w:space="0" w:color="auto"/>
        <w:bottom w:val="none" w:sz="0" w:space="0" w:color="auto"/>
        <w:right w:val="none" w:sz="0" w:space="0" w:color="auto"/>
      </w:divBdr>
    </w:div>
    <w:div w:id="335767374">
      <w:marLeft w:val="480"/>
      <w:marRight w:val="0"/>
      <w:marTop w:val="0"/>
      <w:marBottom w:val="0"/>
      <w:divBdr>
        <w:top w:val="none" w:sz="0" w:space="0" w:color="auto"/>
        <w:left w:val="none" w:sz="0" w:space="0" w:color="auto"/>
        <w:bottom w:val="none" w:sz="0" w:space="0" w:color="auto"/>
        <w:right w:val="none" w:sz="0" w:space="0" w:color="auto"/>
      </w:divBdr>
    </w:div>
    <w:div w:id="335768352">
      <w:marLeft w:val="480"/>
      <w:marRight w:val="0"/>
      <w:marTop w:val="0"/>
      <w:marBottom w:val="0"/>
      <w:divBdr>
        <w:top w:val="none" w:sz="0" w:space="0" w:color="auto"/>
        <w:left w:val="none" w:sz="0" w:space="0" w:color="auto"/>
        <w:bottom w:val="none" w:sz="0" w:space="0" w:color="auto"/>
        <w:right w:val="none" w:sz="0" w:space="0" w:color="auto"/>
      </w:divBdr>
    </w:div>
    <w:div w:id="335810559">
      <w:marLeft w:val="480"/>
      <w:marRight w:val="0"/>
      <w:marTop w:val="0"/>
      <w:marBottom w:val="0"/>
      <w:divBdr>
        <w:top w:val="none" w:sz="0" w:space="0" w:color="auto"/>
        <w:left w:val="none" w:sz="0" w:space="0" w:color="auto"/>
        <w:bottom w:val="none" w:sz="0" w:space="0" w:color="auto"/>
        <w:right w:val="none" w:sz="0" w:space="0" w:color="auto"/>
      </w:divBdr>
    </w:div>
    <w:div w:id="335810674">
      <w:marLeft w:val="480"/>
      <w:marRight w:val="0"/>
      <w:marTop w:val="0"/>
      <w:marBottom w:val="0"/>
      <w:divBdr>
        <w:top w:val="none" w:sz="0" w:space="0" w:color="auto"/>
        <w:left w:val="none" w:sz="0" w:space="0" w:color="auto"/>
        <w:bottom w:val="none" w:sz="0" w:space="0" w:color="auto"/>
        <w:right w:val="none" w:sz="0" w:space="0" w:color="auto"/>
      </w:divBdr>
    </w:div>
    <w:div w:id="336075073">
      <w:marLeft w:val="480"/>
      <w:marRight w:val="0"/>
      <w:marTop w:val="0"/>
      <w:marBottom w:val="0"/>
      <w:divBdr>
        <w:top w:val="none" w:sz="0" w:space="0" w:color="auto"/>
        <w:left w:val="none" w:sz="0" w:space="0" w:color="auto"/>
        <w:bottom w:val="none" w:sz="0" w:space="0" w:color="auto"/>
        <w:right w:val="none" w:sz="0" w:space="0" w:color="auto"/>
      </w:divBdr>
    </w:div>
    <w:div w:id="336077362">
      <w:marLeft w:val="480"/>
      <w:marRight w:val="0"/>
      <w:marTop w:val="0"/>
      <w:marBottom w:val="0"/>
      <w:divBdr>
        <w:top w:val="none" w:sz="0" w:space="0" w:color="auto"/>
        <w:left w:val="none" w:sz="0" w:space="0" w:color="auto"/>
        <w:bottom w:val="none" w:sz="0" w:space="0" w:color="auto"/>
        <w:right w:val="none" w:sz="0" w:space="0" w:color="auto"/>
      </w:divBdr>
    </w:div>
    <w:div w:id="336159455">
      <w:marLeft w:val="480"/>
      <w:marRight w:val="0"/>
      <w:marTop w:val="0"/>
      <w:marBottom w:val="0"/>
      <w:divBdr>
        <w:top w:val="none" w:sz="0" w:space="0" w:color="auto"/>
        <w:left w:val="none" w:sz="0" w:space="0" w:color="auto"/>
        <w:bottom w:val="none" w:sz="0" w:space="0" w:color="auto"/>
        <w:right w:val="none" w:sz="0" w:space="0" w:color="auto"/>
      </w:divBdr>
    </w:div>
    <w:div w:id="336201461">
      <w:marLeft w:val="480"/>
      <w:marRight w:val="0"/>
      <w:marTop w:val="0"/>
      <w:marBottom w:val="0"/>
      <w:divBdr>
        <w:top w:val="none" w:sz="0" w:space="0" w:color="auto"/>
        <w:left w:val="none" w:sz="0" w:space="0" w:color="auto"/>
        <w:bottom w:val="none" w:sz="0" w:space="0" w:color="auto"/>
        <w:right w:val="none" w:sz="0" w:space="0" w:color="auto"/>
      </w:divBdr>
    </w:div>
    <w:div w:id="336228436">
      <w:marLeft w:val="480"/>
      <w:marRight w:val="0"/>
      <w:marTop w:val="0"/>
      <w:marBottom w:val="0"/>
      <w:divBdr>
        <w:top w:val="none" w:sz="0" w:space="0" w:color="auto"/>
        <w:left w:val="none" w:sz="0" w:space="0" w:color="auto"/>
        <w:bottom w:val="none" w:sz="0" w:space="0" w:color="auto"/>
        <w:right w:val="none" w:sz="0" w:space="0" w:color="auto"/>
      </w:divBdr>
    </w:div>
    <w:div w:id="336269528">
      <w:marLeft w:val="480"/>
      <w:marRight w:val="0"/>
      <w:marTop w:val="0"/>
      <w:marBottom w:val="0"/>
      <w:divBdr>
        <w:top w:val="none" w:sz="0" w:space="0" w:color="auto"/>
        <w:left w:val="none" w:sz="0" w:space="0" w:color="auto"/>
        <w:bottom w:val="none" w:sz="0" w:space="0" w:color="auto"/>
        <w:right w:val="none" w:sz="0" w:space="0" w:color="auto"/>
      </w:divBdr>
    </w:div>
    <w:div w:id="336344467">
      <w:marLeft w:val="480"/>
      <w:marRight w:val="0"/>
      <w:marTop w:val="0"/>
      <w:marBottom w:val="0"/>
      <w:divBdr>
        <w:top w:val="none" w:sz="0" w:space="0" w:color="auto"/>
        <w:left w:val="none" w:sz="0" w:space="0" w:color="auto"/>
        <w:bottom w:val="none" w:sz="0" w:space="0" w:color="auto"/>
        <w:right w:val="none" w:sz="0" w:space="0" w:color="auto"/>
      </w:divBdr>
    </w:div>
    <w:div w:id="336346139">
      <w:marLeft w:val="480"/>
      <w:marRight w:val="0"/>
      <w:marTop w:val="0"/>
      <w:marBottom w:val="0"/>
      <w:divBdr>
        <w:top w:val="none" w:sz="0" w:space="0" w:color="auto"/>
        <w:left w:val="none" w:sz="0" w:space="0" w:color="auto"/>
        <w:bottom w:val="none" w:sz="0" w:space="0" w:color="auto"/>
        <w:right w:val="none" w:sz="0" w:space="0" w:color="auto"/>
      </w:divBdr>
    </w:div>
    <w:div w:id="336350245">
      <w:marLeft w:val="480"/>
      <w:marRight w:val="0"/>
      <w:marTop w:val="0"/>
      <w:marBottom w:val="0"/>
      <w:divBdr>
        <w:top w:val="none" w:sz="0" w:space="0" w:color="auto"/>
        <w:left w:val="none" w:sz="0" w:space="0" w:color="auto"/>
        <w:bottom w:val="none" w:sz="0" w:space="0" w:color="auto"/>
        <w:right w:val="none" w:sz="0" w:space="0" w:color="auto"/>
      </w:divBdr>
    </w:div>
    <w:div w:id="336424771">
      <w:marLeft w:val="480"/>
      <w:marRight w:val="0"/>
      <w:marTop w:val="0"/>
      <w:marBottom w:val="0"/>
      <w:divBdr>
        <w:top w:val="none" w:sz="0" w:space="0" w:color="auto"/>
        <w:left w:val="none" w:sz="0" w:space="0" w:color="auto"/>
        <w:bottom w:val="none" w:sz="0" w:space="0" w:color="auto"/>
        <w:right w:val="none" w:sz="0" w:space="0" w:color="auto"/>
      </w:divBdr>
    </w:div>
    <w:div w:id="336537959">
      <w:marLeft w:val="480"/>
      <w:marRight w:val="0"/>
      <w:marTop w:val="0"/>
      <w:marBottom w:val="0"/>
      <w:divBdr>
        <w:top w:val="none" w:sz="0" w:space="0" w:color="auto"/>
        <w:left w:val="none" w:sz="0" w:space="0" w:color="auto"/>
        <w:bottom w:val="none" w:sz="0" w:space="0" w:color="auto"/>
        <w:right w:val="none" w:sz="0" w:space="0" w:color="auto"/>
      </w:divBdr>
    </w:div>
    <w:div w:id="336539802">
      <w:marLeft w:val="480"/>
      <w:marRight w:val="0"/>
      <w:marTop w:val="0"/>
      <w:marBottom w:val="0"/>
      <w:divBdr>
        <w:top w:val="none" w:sz="0" w:space="0" w:color="auto"/>
        <w:left w:val="none" w:sz="0" w:space="0" w:color="auto"/>
        <w:bottom w:val="none" w:sz="0" w:space="0" w:color="auto"/>
        <w:right w:val="none" w:sz="0" w:space="0" w:color="auto"/>
      </w:divBdr>
    </w:div>
    <w:div w:id="336613952">
      <w:marLeft w:val="480"/>
      <w:marRight w:val="0"/>
      <w:marTop w:val="0"/>
      <w:marBottom w:val="0"/>
      <w:divBdr>
        <w:top w:val="none" w:sz="0" w:space="0" w:color="auto"/>
        <w:left w:val="none" w:sz="0" w:space="0" w:color="auto"/>
        <w:bottom w:val="none" w:sz="0" w:space="0" w:color="auto"/>
        <w:right w:val="none" w:sz="0" w:space="0" w:color="auto"/>
      </w:divBdr>
    </w:div>
    <w:div w:id="336688405">
      <w:marLeft w:val="480"/>
      <w:marRight w:val="0"/>
      <w:marTop w:val="0"/>
      <w:marBottom w:val="0"/>
      <w:divBdr>
        <w:top w:val="none" w:sz="0" w:space="0" w:color="auto"/>
        <w:left w:val="none" w:sz="0" w:space="0" w:color="auto"/>
        <w:bottom w:val="none" w:sz="0" w:space="0" w:color="auto"/>
        <w:right w:val="none" w:sz="0" w:space="0" w:color="auto"/>
      </w:divBdr>
    </w:div>
    <w:div w:id="336688714">
      <w:marLeft w:val="480"/>
      <w:marRight w:val="0"/>
      <w:marTop w:val="0"/>
      <w:marBottom w:val="0"/>
      <w:divBdr>
        <w:top w:val="none" w:sz="0" w:space="0" w:color="auto"/>
        <w:left w:val="none" w:sz="0" w:space="0" w:color="auto"/>
        <w:bottom w:val="none" w:sz="0" w:space="0" w:color="auto"/>
        <w:right w:val="none" w:sz="0" w:space="0" w:color="auto"/>
      </w:divBdr>
    </w:div>
    <w:div w:id="336731080">
      <w:marLeft w:val="480"/>
      <w:marRight w:val="0"/>
      <w:marTop w:val="0"/>
      <w:marBottom w:val="0"/>
      <w:divBdr>
        <w:top w:val="none" w:sz="0" w:space="0" w:color="auto"/>
        <w:left w:val="none" w:sz="0" w:space="0" w:color="auto"/>
        <w:bottom w:val="none" w:sz="0" w:space="0" w:color="auto"/>
        <w:right w:val="none" w:sz="0" w:space="0" w:color="auto"/>
      </w:divBdr>
    </w:div>
    <w:div w:id="336810516">
      <w:marLeft w:val="480"/>
      <w:marRight w:val="0"/>
      <w:marTop w:val="0"/>
      <w:marBottom w:val="0"/>
      <w:divBdr>
        <w:top w:val="none" w:sz="0" w:space="0" w:color="auto"/>
        <w:left w:val="none" w:sz="0" w:space="0" w:color="auto"/>
        <w:bottom w:val="none" w:sz="0" w:space="0" w:color="auto"/>
        <w:right w:val="none" w:sz="0" w:space="0" w:color="auto"/>
      </w:divBdr>
    </w:div>
    <w:div w:id="336856587">
      <w:marLeft w:val="480"/>
      <w:marRight w:val="0"/>
      <w:marTop w:val="0"/>
      <w:marBottom w:val="0"/>
      <w:divBdr>
        <w:top w:val="none" w:sz="0" w:space="0" w:color="auto"/>
        <w:left w:val="none" w:sz="0" w:space="0" w:color="auto"/>
        <w:bottom w:val="none" w:sz="0" w:space="0" w:color="auto"/>
        <w:right w:val="none" w:sz="0" w:space="0" w:color="auto"/>
      </w:divBdr>
    </w:div>
    <w:div w:id="336882631">
      <w:marLeft w:val="480"/>
      <w:marRight w:val="0"/>
      <w:marTop w:val="0"/>
      <w:marBottom w:val="0"/>
      <w:divBdr>
        <w:top w:val="none" w:sz="0" w:space="0" w:color="auto"/>
        <w:left w:val="none" w:sz="0" w:space="0" w:color="auto"/>
        <w:bottom w:val="none" w:sz="0" w:space="0" w:color="auto"/>
        <w:right w:val="none" w:sz="0" w:space="0" w:color="auto"/>
      </w:divBdr>
    </w:div>
    <w:div w:id="336883545">
      <w:marLeft w:val="480"/>
      <w:marRight w:val="0"/>
      <w:marTop w:val="0"/>
      <w:marBottom w:val="0"/>
      <w:divBdr>
        <w:top w:val="none" w:sz="0" w:space="0" w:color="auto"/>
        <w:left w:val="none" w:sz="0" w:space="0" w:color="auto"/>
        <w:bottom w:val="none" w:sz="0" w:space="0" w:color="auto"/>
        <w:right w:val="none" w:sz="0" w:space="0" w:color="auto"/>
      </w:divBdr>
    </w:div>
    <w:div w:id="336886053">
      <w:marLeft w:val="480"/>
      <w:marRight w:val="0"/>
      <w:marTop w:val="0"/>
      <w:marBottom w:val="0"/>
      <w:divBdr>
        <w:top w:val="none" w:sz="0" w:space="0" w:color="auto"/>
        <w:left w:val="none" w:sz="0" w:space="0" w:color="auto"/>
        <w:bottom w:val="none" w:sz="0" w:space="0" w:color="auto"/>
        <w:right w:val="none" w:sz="0" w:space="0" w:color="auto"/>
      </w:divBdr>
    </w:div>
    <w:div w:id="336927004">
      <w:marLeft w:val="480"/>
      <w:marRight w:val="0"/>
      <w:marTop w:val="0"/>
      <w:marBottom w:val="0"/>
      <w:divBdr>
        <w:top w:val="none" w:sz="0" w:space="0" w:color="auto"/>
        <w:left w:val="none" w:sz="0" w:space="0" w:color="auto"/>
        <w:bottom w:val="none" w:sz="0" w:space="0" w:color="auto"/>
        <w:right w:val="none" w:sz="0" w:space="0" w:color="auto"/>
      </w:divBdr>
    </w:div>
    <w:div w:id="336929581">
      <w:marLeft w:val="480"/>
      <w:marRight w:val="0"/>
      <w:marTop w:val="0"/>
      <w:marBottom w:val="0"/>
      <w:divBdr>
        <w:top w:val="none" w:sz="0" w:space="0" w:color="auto"/>
        <w:left w:val="none" w:sz="0" w:space="0" w:color="auto"/>
        <w:bottom w:val="none" w:sz="0" w:space="0" w:color="auto"/>
        <w:right w:val="none" w:sz="0" w:space="0" w:color="auto"/>
      </w:divBdr>
    </w:div>
    <w:div w:id="336929862">
      <w:marLeft w:val="480"/>
      <w:marRight w:val="0"/>
      <w:marTop w:val="0"/>
      <w:marBottom w:val="0"/>
      <w:divBdr>
        <w:top w:val="none" w:sz="0" w:space="0" w:color="auto"/>
        <w:left w:val="none" w:sz="0" w:space="0" w:color="auto"/>
        <w:bottom w:val="none" w:sz="0" w:space="0" w:color="auto"/>
        <w:right w:val="none" w:sz="0" w:space="0" w:color="auto"/>
      </w:divBdr>
    </w:div>
    <w:div w:id="337000870">
      <w:marLeft w:val="480"/>
      <w:marRight w:val="0"/>
      <w:marTop w:val="0"/>
      <w:marBottom w:val="0"/>
      <w:divBdr>
        <w:top w:val="none" w:sz="0" w:space="0" w:color="auto"/>
        <w:left w:val="none" w:sz="0" w:space="0" w:color="auto"/>
        <w:bottom w:val="none" w:sz="0" w:space="0" w:color="auto"/>
        <w:right w:val="none" w:sz="0" w:space="0" w:color="auto"/>
      </w:divBdr>
    </w:div>
    <w:div w:id="337004915">
      <w:marLeft w:val="480"/>
      <w:marRight w:val="0"/>
      <w:marTop w:val="0"/>
      <w:marBottom w:val="0"/>
      <w:divBdr>
        <w:top w:val="none" w:sz="0" w:space="0" w:color="auto"/>
        <w:left w:val="none" w:sz="0" w:space="0" w:color="auto"/>
        <w:bottom w:val="none" w:sz="0" w:space="0" w:color="auto"/>
        <w:right w:val="none" w:sz="0" w:space="0" w:color="auto"/>
      </w:divBdr>
    </w:div>
    <w:div w:id="337005689">
      <w:marLeft w:val="480"/>
      <w:marRight w:val="0"/>
      <w:marTop w:val="0"/>
      <w:marBottom w:val="0"/>
      <w:divBdr>
        <w:top w:val="none" w:sz="0" w:space="0" w:color="auto"/>
        <w:left w:val="none" w:sz="0" w:space="0" w:color="auto"/>
        <w:bottom w:val="none" w:sz="0" w:space="0" w:color="auto"/>
        <w:right w:val="none" w:sz="0" w:space="0" w:color="auto"/>
      </w:divBdr>
    </w:div>
    <w:div w:id="337007453">
      <w:marLeft w:val="480"/>
      <w:marRight w:val="0"/>
      <w:marTop w:val="0"/>
      <w:marBottom w:val="0"/>
      <w:divBdr>
        <w:top w:val="none" w:sz="0" w:space="0" w:color="auto"/>
        <w:left w:val="none" w:sz="0" w:space="0" w:color="auto"/>
        <w:bottom w:val="none" w:sz="0" w:space="0" w:color="auto"/>
        <w:right w:val="none" w:sz="0" w:space="0" w:color="auto"/>
      </w:divBdr>
    </w:div>
    <w:div w:id="337267779">
      <w:marLeft w:val="480"/>
      <w:marRight w:val="0"/>
      <w:marTop w:val="0"/>
      <w:marBottom w:val="0"/>
      <w:divBdr>
        <w:top w:val="none" w:sz="0" w:space="0" w:color="auto"/>
        <w:left w:val="none" w:sz="0" w:space="0" w:color="auto"/>
        <w:bottom w:val="none" w:sz="0" w:space="0" w:color="auto"/>
        <w:right w:val="none" w:sz="0" w:space="0" w:color="auto"/>
      </w:divBdr>
    </w:div>
    <w:div w:id="337272944">
      <w:marLeft w:val="480"/>
      <w:marRight w:val="0"/>
      <w:marTop w:val="0"/>
      <w:marBottom w:val="0"/>
      <w:divBdr>
        <w:top w:val="none" w:sz="0" w:space="0" w:color="auto"/>
        <w:left w:val="none" w:sz="0" w:space="0" w:color="auto"/>
        <w:bottom w:val="none" w:sz="0" w:space="0" w:color="auto"/>
        <w:right w:val="none" w:sz="0" w:space="0" w:color="auto"/>
      </w:divBdr>
    </w:div>
    <w:div w:id="337274627">
      <w:marLeft w:val="480"/>
      <w:marRight w:val="0"/>
      <w:marTop w:val="0"/>
      <w:marBottom w:val="0"/>
      <w:divBdr>
        <w:top w:val="none" w:sz="0" w:space="0" w:color="auto"/>
        <w:left w:val="none" w:sz="0" w:space="0" w:color="auto"/>
        <w:bottom w:val="none" w:sz="0" w:space="0" w:color="auto"/>
        <w:right w:val="none" w:sz="0" w:space="0" w:color="auto"/>
      </w:divBdr>
    </w:div>
    <w:div w:id="337276889">
      <w:marLeft w:val="480"/>
      <w:marRight w:val="0"/>
      <w:marTop w:val="0"/>
      <w:marBottom w:val="0"/>
      <w:divBdr>
        <w:top w:val="none" w:sz="0" w:space="0" w:color="auto"/>
        <w:left w:val="none" w:sz="0" w:space="0" w:color="auto"/>
        <w:bottom w:val="none" w:sz="0" w:space="0" w:color="auto"/>
        <w:right w:val="none" w:sz="0" w:space="0" w:color="auto"/>
      </w:divBdr>
    </w:div>
    <w:div w:id="337392850">
      <w:marLeft w:val="480"/>
      <w:marRight w:val="0"/>
      <w:marTop w:val="0"/>
      <w:marBottom w:val="0"/>
      <w:divBdr>
        <w:top w:val="none" w:sz="0" w:space="0" w:color="auto"/>
        <w:left w:val="none" w:sz="0" w:space="0" w:color="auto"/>
        <w:bottom w:val="none" w:sz="0" w:space="0" w:color="auto"/>
        <w:right w:val="none" w:sz="0" w:space="0" w:color="auto"/>
      </w:divBdr>
    </w:div>
    <w:div w:id="337512498">
      <w:marLeft w:val="480"/>
      <w:marRight w:val="0"/>
      <w:marTop w:val="0"/>
      <w:marBottom w:val="0"/>
      <w:divBdr>
        <w:top w:val="none" w:sz="0" w:space="0" w:color="auto"/>
        <w:left w:val="none" w:sz="0" w:space="0" w:color="auto"/>
        <w:bottom w:val="none" w:sz="0" w:space="0" w:color="auto"/>
        <w:right w:val="none" w:sz="0" w:space="0" w:color="auto"/>
      </w:divBdr>
    </w:div>
    <w:div w:id="337536707">
      <w:marLeft w:val="480"/>
      <w:marRight w:val="0"/>
      <w:marTop w:val="0"/>
      <w:marBottom w:val="0"/>
      <w:divBdr>
        <w:top w:val="none" w:sz="0" w:space="0" w:color="auto"/>
        <w:left w:val="none" w:sz="0" w:space="0" w:color="auto"/>
        <w:bottom w:val="none" w:sz="0" w:space="0" w:color="auto"/>
        <w:right w:val="none" w:sz="0" w:space="0" w:color="auto"/>
      </w:divBdr>
    </w:div>
    <w:div w:id="337540862">
      <w:marLeft w:val="480"/>
      <w:marRight w:val="0"/>
      <w:marTop w:val="0"/>
      <w:marBottom w:val="0"/>
      <w:divBdr>
        <w:top w:val="none" w:sz="0" w:space="0" w:color="auto"/>
        <w:left w:val="none" w:sz="0" w:space="0" w:color="auto"/>
        <w:bottom w:val="none" w:sz="0" w:space="0" w:color="auto"/>
        <w:right w:val="none" w:sz="0" w:space="0" w:color="auto"/>
      </w:divBdr>
    </w:div>
    <w:div w:id="337581398">
      <w:marLeft w:val="480"/>
      <w:marRight w:val="0"/>
      <w:marTop w:val="0"/>
      <w:marBottom w:val="0"/>
      <w:divBdr>
        <w:top w:val="none" w:sz="0" w:space="0" w:color="auto"/>
        <w:left w:val="none" w:sz="0" w:space="0" w:color="auto"/>
        <w:bottom w:val="none" w:sz="0" w:space="0" w:color="auto"/>
        <w:right w:val="none" w:sz="0" w:space="0" w:color="auto"/>
      </w:divBdr>
    </w:div>
    <w:div w:id="337583218">
      <w:marLeft w:val="480"/>
      <w:marRight w:val="0"/>
      <w:marTop w:val="0"/>
      <w:marBottom w:val="0"/>
      <w:divBdr>
        <w:top w:val="none" w:sz="0" w:space="0" w:color="auto"/>
        <w:left w:val="none" w:sz="0" w:space="0" w:color="auto"/>
        <w:bottom w:val="none" w:sz="0" w:space="0" w:color="auto"/>
        <w:right w:val="none" w:sz="0" w:space="0" w:color="auto"/>
      </w:divBdr>
    </w:div>
    <w:div w:id="337583458">
      <w:marLeft w:val="480"/>
      <w:marRight w:val="0"/>
      <w:marTop w:val="0"/>
      <w:marBottom w:val="0"/>
      <w:divBdr>
        <w:top w:val="none" w:sz="0" w:space="0" w:color="auto"/>
        <w:left w:val="none" w:sz="0" w:space="0" w:color="auto"/>
        <w:bottom w:val="none" w:sz="0" w:space="0" w:color="auto"/>
        <w:right w:val="none" w:sz="0" w:space="0" w:color="auto"/>
      </w:divBdr>
    </w:div>
    <w:div w:id="337654316">
      <w:marLeft w:val="480"/>
      <w:marRight w:val="0"/>
      <w:marTop w:val="0"/>
      <w:marBottom w:val="0"/>
      <w:divBdr>
        <w:top w:val="none" w:sz="0" w:space="0" w:color="auto"/>
        <w:left w:val="none" w:sz="0" w:space="0" w:color="auto"/>
        <w:bottom w:val="none" w:sz="0" w:space="0" w:color="auto"/>
        <w:right w:val="none" w:sz="0" w:space="0" w:color="auto"/>
      </w:divBdr>
    </w:div>
    <w:div w:id="337775176">
      <w:marLeft w:val="480"/>
      <w:marRight w:val="0"/>
      <w:marTop w:val="0"/>
      <w:marBottom w:val="0"/>
      <w:divBdr>
        <w:top w:val="none" w:sz="0" w:space="0" w:color="auto"/>
        <w:left w:val="none" w:sz="0" w:space="0" w:color="auto"/>
        <w:bottom w:val="none" w:sz="0" w:space="0" w:color="auto"/>
        <w:right w:val="none" w:sz="0" w:space="0" w:color="auto"/>
      </w:divBdr>
    </w:div>
    <w:div w:id="337781577">
      <w:marLeft w:val="480"/>
      <w:marRight w:val="0"/>
      <w:marTop w:val="0"/>
      <w:marBottom w:val="0"/>
      <w:divBdr>
        <w:top w:val="none" w:sz="0" w:space="0" w:color="auto"/>
        <w:left w:val="none" w:sz="0" w:space="0" w:color="auto"/>
        <w:bottom w:val="none" w:sz="0" w:space="0" w:color="auto"/>
        <w:right w:val="none" w:sz="0" w:space="0" w:color="auto"/>
      </w:divBdr>
    </w:div>
    <w:div w:id="337848301">
      <w:marLeft w:val="480"/>
      <w:marRight w:val="0"/>
      <w:marTop w:val="0"/>
      <w:marBottom w:val="0"/>
      <w:divBdr>
        <w:top w:val="none" w:sz="0" w:space="0" w:color="auto"/>
        <w:left w:val="none" w:sz="0" w:space="0" w:color="auto"/>
        <w:bottom w:val="none" w:sz="0" w:space="0" w:color="auto"/>
        <w:right w:val="none" w:sz="0" w:space="0" w:color="auto"/>
      </w:divBdr>
    </w:div>
    <w:div w:id="337925381">
      <w:marLeft w:val="480"/>
      <w:marRight w:val="0"/>
      <w:marTop w:val="0"/>
      <w:marBottom w:val="0"/>
      <w:divBdr>
        <w:top w:val="none" w:sz="0" w:space="0" w:color="auto"/>
        <w:left w:val="none" w:sz="0" w:space="0" w:color="auto"/>
        <w:bottom w:val="none" w:sz="0" w:space="0" w:color="auto"/>
        <w:right w:val="none" w:sz="0" w:space="0" w:color="auto"/>
      </w:divBdr>
    </w:div>
    <w:div w:id="337926181">
      <w:marLeft w:val="480"/>
      <w:marRight w:val="0"/>
      <w:marTop w:val="0"/>
      <w:marBottom w:val="0"/>
      <w:divBdr>
        <w:top w:val="none" w:sz="0" w:space="0" w:color="auto"/>
        <w:left w:val="none" w:sz="0" w:space="0" w:color="auto"/>
        <w:bottom w:val="none" w:sz="0" w:space="0" w:color="auto"/>
        <w:right w:val="none" w:sz="0" w:space="0" w:color="auto"/>
      </w:divBdr>
    </w:div>
    <w:div w:id="337928200">
      <w:marLeft w:val="480"/>
      <w:marRight w:val="0"/>
      <w:marTop w:val="0"/>
      <w:marBottom w:val="0"/>
      <w:divBdr>
        <w:top w:val="none" w:sz="0" w:space="0" w:color="auto"/>
        <w:left w:val="none" w:sz="0" w:space="0" w:color="auto"/>
        <w:bottom w:val="none" w:sz="0" w:space="0" w:color="auto"/>
        <w:right w:val="none" w:sz="0" w:space="0" w:color="auto"/>
      </w:divBdr>
    </w:div>
    <w:div w:id="337971846">
      <w:marLeft w:val="480"/>
      <w:marRight w:val="0"/>
      <w:marTop w:val="0"/>
      <w:marBottom w:val="0"/>
      <w:divBdr>
        <w:top w:val="none" w:sz="0" w:space="0" w:color="auto"/>
        <w:left w:val="none" w:sz="0" w:space="0" w:color="auto"/>
        <w:bottom w:val="none" w:sz="0" w:space="0" w:color="auto"/>
        <w:right w:val="none" w:sz="0" w:space="0" w:color="auto"/>
      </w:divBdr>
    </w:div>
    <w:div w:id="337999936">
      <w:marLeft w:val="480"/>
      <w:marRight w:val="0"/>
      <w:marTop w:val="0"/>
      <w:marBottom w:val="0"/>
      <w:divBdr>
        <w:top w:val="none" w:sz="0" w:space="0" w:color="auto"/>
        <w:left w:val="none" w:sz="0" w:space="0" w:color="auto"/>
        <w:bottom w:val="none" w:sz="0" w:space="0" w:color="auto"/>
        <w:right w:val="none" w:sz="0" w:space="0" w:color="auto"/>
      </w:divBdr>
    </w:div>
    <w:div w:id="338046639">
      <w:marLeft w:val="480"/>
      <w:marRight w:val="0"/>
      <w:marTop w:val="0"/>
      <w:marBottom w:val="0"/>
      <w:divBdr>
        <w:top w:val="none" w:sz="0" w:space="0" w:color="auto"/>
        <w:left w:val="none" w:sz="0" w:space="0" w:color="auto"/>
        <w:bottom w:val="none" w:sz="0" w:space="0" w:color="auto"/>
        <w:right w:val="none" w:sz="0" w:space="0" w:color="auto"/>
      </w:divBdr>
    </w:div>
    <w:div w:id="338047200">
      <w:marLeft w:val="480"/>
      <w:marRight w:val="0"/>
      <w:marTop w:val="0"/>
      <w:marBottom w:val="0"/>
      <w:divBdr>
        <w:top w:val="none" w:sz="0" w:space="0" w:color="auto"/>
        <w:left w:val="none" w:sz="0" w:space="0" w:color="auto"/>
        <w:bottom w:val="none" w:sz="0" w:space="0" w:color="auto"/>
        <w:right w:val="none" w:sz="0" w:space="0" w:color="auto"/>
      </w:divBdr>
    </w:div>
    <w:div w:id="338123304">
      <w:marLeft w:val="480"/>
      <w:marRight w:val="0"/>
      <w:marTop w:val="0"/>
      <w:marBottom w:val="0"/>
      <w:divBdr>
        <w:top w:val="none" w:sz="0" w:space="0" w:color="auto"/>
        <w:left w:val="none" w:sz="0" w:space="0" w:color="auto"/>
        <w:bottom w:val="none" w:sz="0" w:space="0" w:color="auto"/>
        <w:right w:val="none" w:sz="0" w:space="0" w:color="auto"/>
      </w:divBdr>
    </w:div>
    <w:div w:id="338167047">
      <w:marLeft w:val="480"/>
      <w:marRight w:val="0"/>
      <w:marTop w:val="0"/>
      <w:marBottom w:val="0"/>
      <w:divBdr>
        <w:top w:val="none" w:sz="0" w:space="0" w:color="auto"/>
        <w:left w:val="none" w:sz="0" w:space="0" w:color="auto"/>
        <w:bottom w:val="none" w:sz="0" w:space="0" w:color="auto"/>
        <w:right w:val="none" w:sz="0" w:space="0" w:color="auto"/>
      </w:divBdr>
    </w:div>
    <w:div w:id="338167821">
      <w:marLeft w:val="480"/>
      <w:marRight w:val="0"/>
      <w:marTop w:val="0"/>
      <w:marBottom w:val="0"/>
      <w:divBdr>
        <w:top w:val="none" w:sz="0" w:space="0" w:color="auto"/>
        <w:left w:val="none" w:sz="0" w:space="0" w:color="auto"/>
        <w:bottom w:val="none" w:sz="0" w:space="0" w:color="auto"/>
        <w:right w:val="none" w:sz="0" w:space="0" w:color="auto"/>
      </w:divBdr>
    </w:div>
    <w:div w:id="338234828">
      <w:marLeft w:val="480"/>
      <w:marRight w:val="0"/>
      <w:marTop w:val="0"/>
      <w:marBottom w:val="0"/>
      <w:divBdr>
        <w:top w:val="none" w:sz="0" w:space="0" w:color="auto"/>
        <w:left w:val="none" w:sz="0" w:space="0" w:color="auto"/>
        <w:bottom w:val="none" w:sz="0" w:space="0" w:color="auto"/>
        <w:right w:val="none" w:sz="0" w:space="0" w:color="auto"/>
      </w:divBdr>
    </w:div>
    <w:div w:id="338313379">
      <w:marLeft w:val="480"/>
      <w:marRight w:val="0"/>
      <w:marTop w:val="0"/>
      <w:marBottom w:val="0"/>
      <w:divBdr>
        <w:top w:val="none" w:sz="0" w:space="0" w:color="auto"/>
        <w:left w:val="none" w:sz="0" w:space="0" w:color="auto"/>
        <w:bottom w:val="none" w:sz="0" w:space="0" w:color="auto"/>
        <w:right w:val="none" w:sz="0" w:space="0" w:color="auto"/>
      </w:divBdr>
    </w:div>
    <w:div w:id="338313542">
      <w:marLeft w:val="480"/>
      <w:marRight w:val="0"/>
      <w:marTop w:val="0"/>
      <w:marBottom w:val="0"/>
      <w:divBdr>
        <w:top w:val="none" w:sz="0" w:space="0" w:color="auto"/>
        <w:left w:val="none" w:sz="0" w:space="0" w:color="auto"/>
        <w:bottom w:val="none" w:sz="0" w:space="0" w:color="auto"/>
        <w:right w:val="none" w:sz="0" w:space="0" w:color="auto"/>
      </w:divBdr>
    </w:div>
    <w:div w:id="338387395">
      <w:marLeft w:val="480"/>
      <w:marRight w:val="0"/>
      <w:marTop w:val="0"/>
      <w:marBottom w:val="0"/>
      <w:divBdr>
        <w:top w:val="none" w:sz="0" w:space="0" w:color="auto"/>
        <w:left w:val="none" w:sz="0" w:space="0" w:color="auto"/>
        <w:bottom w:val="none" w:sz="0" w:space="0" w:color="auto"/>
        <w:right w:val="none" w:sz="0" w:space="0" w:color="auto"/>
      </w:divBdr>
    </w:div>
    <w:div w:id="338389090">
      <w:marLeft w:val="480"/>
      <w:marRight w:val="0"/>
      <w:marTop w:val="0"/>
      <w:marBottom w:val="0"/>
      <w:divBdr>
        <w:top w:val="none" w:sz="0" w:space="0" w:color="auto"/>
        <w:left w:val="none" w:sz="0" w:space="0" w:color="auto"/>
        <w:bottom w:val="none" w:sz="0" w:space="0" w:color="auto"/>
        <w:right w:val="none" w:sz="0" w:space="0" w:color="auto"/>
      </w:divBdr>
    </w:div>
    <w:div w:id="338390500">
      <w:marLeft w:val="480"/>
      <w:marRight w:val="0"/>
      <w:marTop w:val="0"/>
      <w:marBottom w:val="0"/>
      <w:divBdr>
        <w:top w:val="none" w:sz="0" w:space="0" w:color="auto"/>
        <w:left w:val="none" w:sz="0" w:space="0" w:color="auto"/>
        <w:bottom w:val="none" w:sz="0" w:space="0" w:color="auto"/>
        <w:right w:val="none" w:sz="0" w:space="0" w:color="auto"/>
      </w:divBdr>
    </w:div>
    <w:div w:id="338392080">
      <w:marLeft w:val="480"/>
      <w:marRight w:val="0"/>
      <w:marTop w:val="0"/>
      <w:marBottom w:val="0"/>
      <w:divBdr>
        <w:top w:val="none" w:sz="0" w:space="0" w:color="auto"/>
        <w:left w:val="none" w:sz="0" w:space="0" w:color="auto"/>
        <w:bottom w:val="none" w:sz="0" w:space="0" w:color="auto"/>
        <w:right w:val="none" w:sz="0" w:space="0" w:color="auto"/>
      </w:divBdr>
    </w:div>
    <w:div w:id="338507642">
      <w:marLeft w:val="480"/>
      <w:marRight w:val="0"/>
      <w:marTop w:val="0"/>
      <w:marBottom w:val="0"/>
      <w:divBdr>
        <w:top w:val="none" w:sz="0" w:space="0" w:color="auto"/>
        <w:left w:val="none" w:sz="0" w:space="0" w:color="auto"/>
        <w:bottom w:val="none" w:sz="0" w:space="0" w:color="auto"/>
        <w:right w:val="none" w:sz="0" w:space="0" w:color="auto"/>
      </w:divBdr>
    </w:div>
    <w:div w:id="338510800">
      <w:marLeft w:val="480"/>
      <w:marRight w:val="0"/>
      <w:marTop w:val="0"/>
      <w:marBottom w:val="0"/>
      <w:divBdr>
        <w:top w:val="none" w:sz="0" w:space="0" w:color="auto"/>
        <w:left w:val="none" w:sz="0" w:space="0" w:color="auto"/>
        <w:bottom w:val="none" w:sz="0" w:space="0" w:color="auto"/>
        <w:right w:val="none" w:sz="0" w:space="0" w:color="auto"/>
      </w:divBdr>
    </w:div>
    <w:div w:id="338581415">
      <w:marLeft w:val="480"/>
      <w:marRight w:val="0"/>
      <w:marTop w:val="0"/>
      <w:marBottom w:val="0"/>
      <w:divBdr>
        <w:top w:val="none" w:sz="0" w:space="0" w:color="auto"/>
        <w:left w:val="none" w:sz="0" w:space="0" w:color="auto"/>
        <w:bottom w:val="none" w:sz="0" w:space="0" w:color="auto"/>
        <w:right w:val="none" w:sz="0" w:space="0" w:color="auto"/>
      </w:divBdr>
    </w:div>
    <w:div w:id="338629279">
      <w:marLeft w:val="480"/>
      <w:marRight w:val="0"/>
      <w:marTop w:val="0"/>
      <w:marBottom w:val="0"/>
      <w:divBdr>
        <w:top w:val="none" w:sz="0" w:space="0" w:color="auto"/>
        <w:left w:val="none" w:sz="0" w:space="0" w:color="auto"/>
        <w:bottom w:val="none" w:sz="0" w:space="0" w:color="auto"/>
        <w:right w:val="none" w:sz="0" w:space="0" w:color="auto"/>
      </w:divBdr>
    </w:div>
    <w:div w:id="338656851">
      <w:marLeft w:val="480"/>
      <w:marRight w:val="0"/>
      <w:marTop w:val="0"/>
      <w:marBottom w:val="0"/>
      <w:divBdr>
        <w:top w:val="none" w:sz="0" w:space="0" w:color="auto"/>
        <w:left w:val="none" w:sz="0" w:space="0" w:color="auto"/>
        <w:bottom w:val="none" w:sz="0" w:space="0" w:color="auto"/>
        <w:right w:val="none" w:sz="0" w:space="0" w:color="auto"/>
      </w:divBdr>
    </w:div>
    <w:div w:id="338698208">
      <w:marLeft w:val="480"/>
      <w:marRight w:val="0"/>
      <w:marTop w:val="0"/>
      <w:marBottom w:val="0"/>
      <w:divBdr>
        <w:top w:val="none" w:sz="0" w:space="0" w:color="auto"/>
        <w:left w:val="none" w:sz="0" w:space="0" w:color="auto"/>
        <w:bottom w:val="none" w:sz="0" w:space="0" w:color="auto"/>
        <w:right w:val="none" w:sz="0" w:space="0" w:color="auto"/>
      </w:divBdr>
    </w:div>
    <w:div w:id="338847799">
      <w:marLeft w:val="480"/>
      <w:marRight w:val="0"/>
      <w:marTop w:val="0"/>
      <w:marBottom w:val="0"/>
      <w:divBdr>
        <w:top w:val="none" w:sz="0" w:space="0" w:color="auto"/>
        <w:left w:val="none" w:sz="0" w:space="0" w:color="auto"/>
        <w:bottom w:val="none" w:sz="0" w:space="0" w:color="auto"/>
        <w:right w:val="none" w:sz="0" w:space="0" w:color="auto"/>
      </w:divBdr>
    </w:div>
    <w:div w:id="338851918">
      <w:marLeft w:val="480"/>
      <w:marRight w:val="0"/>
      <w:marTop w:val="0"/>
      <w:marBottom w:val="0"/>
      <w:divBdr>
        <w:top w:val="none" w:sz="0" w:space="0" w:color="auto"/>
        <w:left w:val="none" w:sz="0" w:space="0" w:color="auto"/>
        <w:bottom w:val="none" w:sz="0" w:space="0" w:color="auto"/>
        <w:right w:val="none" w:sz="0" w:space="0" w:color="auto"/>
      </w:divBdr>
    </w:div>
    <w:div w:id="338853315">
      <w:marLeft w:val="480"/>
      <w:marRight w:val="0"/>
      <w:marTop w:val="0"/>
      <w:marBottom w:val="0"/>
      <w:divBdr>
        <w:top w:val="none" w:sz="0" w:space="0" w:color="auto"/>
        <w:left w:val="none" w:sz="0" w:space="0" w:color="auto"/>
        <w:bottom w:val="none" w:sz="0" w:space="0" w:color="auto"/>
        <w:right w:val="none" w:sz="0" w:space="0" w:color="auto"/>
      </w:divBdr>
    </w:div>
    <w:div w:id="338889343">
      <w:marLeft w:val="480"/>
      <w:marRight w:val="0"/>
      <w:marTop w:val="0"/>
      <w:marBottom w:val="0"/>
      <w:divBdr>
        <w:top w:val="none" w:sz="0" w:space="0" w:color="auto"/>
        <w:left w:val="none" w:sz="0" w:space="0" w:color="auto"/>
        <w:bottom w:val="none" w:sz="0" w:space="0" w:color="auto"/>
        <w:right w:val="none" w:sz="0" w:space="0" w:color="auto"/>
      </w:divBdr>
    </w:div>
    <w:div w:id="338971583">
      <w:marLeft w:val="480"/>
      <w:marRight w:val="0"/>
      <w:marTop w:val="0"/>
      <w:marBottom w:val="0"/>
      <w:divBdr>
        <w:top w:val="none" w:sz="0" w:space="0" w:color="auto"/>
        <w:left w:val="none" w:sz="0" w:space="0" w:color="auto"/>
        <w:bottom w:val="none" w:sz="0" w:space="0" w:color="auto"/>
        <w:right w:val="none" w:sz="0" w:space="0" w:color="auto"/>
      </w:divBdr>
    </w:div>
    <w:div w:id="338973951">
      <w:marLeft w:val="480"/>
      <w:marRight w:val="0"/>
      <w:marTop w:val="0"/>
      <w:marBottom w:val="0"/>
      <w:divBdr>
        <w:top w:val="none" w:sz="0" w:space="0" w:color="auto"/>
        <w:left w:val="none" w:sz="0" w:space="0" w:color="auto"/>
        <w:bottom w:val="none" w:sz="0" w:space="0" w:color="auto"/>
        <w:right w:val="none" w:sz="0" w:space="0" w:color="auto"/>
      </w:divBdr>
    </w:div>
    <w:div w:id="338974178">
      <w:marLeft w:val="480"/>
      <w:marRight w:val="0"/>
      <w:marTop w:val="0"/>
      <w:marBottom w:val="0"/>
      <w:divBdr>
        <w:top w:val="none" w:sz="0" w:space="0" w:color="auto"/>
        <w:left w:val="none" w:sz="0" w:space="0" w:color="auto"/>
        <w:bottom w:val="none" w:sz="0" w:space="0" w:color="auto"/>
        <w:right w:val="none" w:sz="0" w:space="0" w:color="auto"/>
      </w:divBdr>
    </w:div>
    <w:div w:id="339040528">
      <w:marLeft w:val="480"/>
      <w:marRight w:val="0"/>
      <w:marTop w:val="0"/>
      <w:marBottom w:val="0"/>
      <w:divBdr>
        <w:top w:val="none" w:sz="0" w:space="0" w:color="auto"/>
        <w:left w:val="none" w:sz="0" w:space="0" w:color="auto"/>
        <w:bottom w:val="none" w:sz="0" w:space="0" w:color="auto"/>
        <w:right w:val="none" w:sz="0" w:space="0" w:color="auto"/>
      </w:divBdr>
    </w:div>
    <w:div w:id="339045101">
      <w:marLeft w:val="480"/>
      <w:marRight w:val="0"/>
      <w:marTop w:val="0"/>
      <w:marBottom w:val="0"/>
      <w:divBdr>
        <w:top w:val="none" w:sz="0" w:space="0" w:color="auto"/>
        <w:left w:val="none" w:sz="0" w:space="0" w:color="auto"/>
        <w:bottom w:val="none" w:sz="0" w:space="0" w:color="auto"/>
        <w:right w:val="none" w:sz="0" w:space="0" w:color="auto"/>
      </w:divBdr>
    </w:div>
    <w:div w:id="339088532">
      <w:marLeft w:val="480"/>
      <w:marRight w:val="0"/>
      <w:marTop w:val="0"/>
      <w:marBottom w:val="0"/>
      <w:divBdr>
        <w:top w:val="none" w:sz="0" w:space="0" w:color="auto"/>
        <w:left w:val="none" w:sz="0" w:space="0" w:color="auto"/>
        <w:bottom w:val="none" w:sz="0" w:space="0" w:color="auto"/>
        <w:right w:val="none" w:sz="0" w:space="0" w:color="auto"/>
      </w:divBdr>
    </w:div>
    <w:div w:id="339164303">
      <w:marLeft w:val="480"/>
      <w:marRight w:val="0"/>
      <w:marTop w:val="0"/>
      <w:marBottom w:val="0"/>
      <w:divBdr>
        <w:top w:val="none" w:sz="0" w:space="0" w:color="auto"/>
        <w:left w:val="none" w:sz="0" w:space="0" w:color="auto"/>
        <w:bottom w:val="none" w:sz="0" w:space="0" w:color="auto"/>
        <w:right w:val="none" w:sz="0" w:space="0" w:color="auto"/>
      </w:divBdr>
    </w:div>
    <w:div w:id="339165704">
      <w:marLeft w:val="480"/>
      <w:marRight w:val="0"/>
      <w:marTop w:val="0"/>
      <w:marBottom w:val="0"/>
      <w:divBdr>
        <w:top w:val="none" w:sz="0" w:space="0" w:color="auto"/>
        <w:left w:val="none" w:sz="0" w:space="0" w:color="auto"/>
        <w:bottom w:val="none" w:sz="0" w:space="0" w:color="auto"/>
        <w:right w:val="none" w:sz="0" w:space="0" w:color="auto"/>
      </w:divBdr>
    </w:div>
    <w:div w:id="339233381">
      <w:marLeft w:val="480"/>
      <w:marRight w:val="0"/>
      <w:marTop w:val="0"/>
      <w:marBottom w:val="0"/>
      <w:divBdr>
        <w:top w:val="none" w:sz="0" w:space="0" w:color="auto"/>
        <w:left w:val="none" w:sz="0" w:space="0" w:color="auto"/>
        <w:bottom w:val="none" w:sz="0" w:space="0" w:color="auto"/>
        <w:right w:val="none" w:sz="0" w:space="0" w:color="auto"/>
      </w:divBdr>
    </w:div>
    <w:div w:id="339309323">
      <w:marLeft w:val="480"/>
      <w:marRight w:val="0"/>
      <w:marTop w:val="0"/>
      <w:marBottom w:val="0"/>
      <w:divBdr>
        <w:top w:val="none" w:sz="0" w:space="0" w:color="auto"/>
        <w:left w:val="none" w:sz="0" w:space="0" w:color="auto"/>
        <w:bottom w:val="none" w:sz="0" w:space="0" w:color="auto"/>
        <w:right w:val="none" w:sz="0" w:space="0" w:color="auto"/>
      </w:divBdr>
    </w:div>
    <w:div w:id="339351101">
      <w:marLeft w:val="480"/>
      <w:marRight w:val="0"/>
      <w:marTop w:val="0"/>
      <w:marBottom w:val="0"/>
      <w:divBdr>
        <w:top w:val="none" w:sz="0" w:space="0" w:color="auto"/>
        <w:left w:val="none" w:sz="0" w:space="0" w:color="auto"/>
        <w:bottom w:val="none" w:sz="0" w:space="0" w:color="auto"/>
        <w:right w:val="none" w:sz="0" w:space="0" w:color="auto"/>
      </w:divBdr>
    </w:div>
    <w:div w:id="339352663">
      <w:marLeft w:val="480"/>
      <w:marRight w:val="0"/>
      <w:marTop w:val="0"/>
      <w:marBottom w:val="0"/>
      <w:divBdr>
        <w:top w:val="none" w:sz="0" w:space="0" w:color="auto"/>
        <w:left w:val="none" w:sz="0" w:space="0" w:color="auto"/>
        <w:bottom w:val="none" w:sz="0" w:space="0" w:color="auto"/>
        <w:right w:val="none" w:sz="0" w:space="0" w:color="auto"/>
      </w:divBdr>
    </w:div>
    <w:div w:id="339352689">
      <w:marLeft w:val="480"/>
      <w:marRight w:val="0"/>
      <w:marTop w:val="0"/>
      <w:marBottom w:val="0"/>
      <w:divBdr>
        <w:top w:val="none" w:sz="0" w:space="0" w:color="auto"/>
        <w:left w:val="none" w:sz="0" w:space="0" w:color="auto"/>
        <w:bottom w:val="none" w:sz="0" w:space="0" w:color="auto"/>
        <w:right w:val="none" w:sz="0" w:space="0" w:color="auto"/>
      </w:divBdr>
    </w:div>
    <w:div w:id="339353096">
      <w:marLeft w:val="480"/>
      <w:marRight w:val="0"/>
      <w:marTop w:val="0"/>
      <w:marBottom w:val="0"/>
      <w:divBdr>
        <w:top w:val="none" w:sz="0" w:space="0" w:color="auto"/>
        <w:left w:val="none" w:sz="0" w:space="0" w:color="auto"/>
        <w:bottom w:val="none" w:sz="0" w:space="0" w:color="auto"/>
        <w:right w:val="none" w:sz="0" w:space="0" w:color="auto"/>
      </w:divBdr>
    </w:div>
    <w:div w:id="339353740">
      <w:marLeft w:val="480"/>
      <w:marRight w:val="0"/>
      <w:marTop w:val="0"/>
      <w:marBottom w:val="0"/>
      <w:divBdr>
        <w:top w:val="none" w:sz="0" w:space="0" w:color="auto"/>
        <w:left w:val="none" w:sz="0" w:space="0" w:color="auto"/>
        <w:bottom w:val="none" w:sz="0" w:space="0" w:color="auto"/>
        <w:right w:val="none" w:sz="0" w:space="0" w:color="auto"/>
      </w:divBdr>
    </w:div>
    <w:div w:id="339476924">
      <w:marLeft w:val="480"/>
      <w:marRight w:val="0"/>
      <w:marTop w:val="0"/>
      <w:marBottom w:val="0"/>
      <w:divBdr>
        <w:top w:val="none" w:sz="0" w:space="0" w:color="auto"/>
        <w:left w:val="none" w:sz="0" w:space="0" w:color="auto"/>
        <w:bottom w:val="none" w:sz="0" w:space="0" w:color="auto"/>
        <w:right w:val="none" w:sz="0" w:space="0" w:color="auto"/>
      </w:divBdr>
    </w:div>
    <w:div w:id="339477654">
      <w:marLeft w:val="480"/>
      <w:marRight w:val="0"/>
      <w:marTop w:val="0"/>
      <w:marBottom w:val="0"/>
      <w:divBdr>
        <w:top w:val="none" w:sz="0" w:space="0" w:color="auto"/>
        <w:left w:val="none" w:sz="0" w:space="0" w:color="auto"/>
        <w:bottom w:val="none" w:sz="0" w:space="0" w:color="auto"/>
        <w:right w:val="none" w:sz="0" w:space="0" w:color="auto"/>
      </w:divBdr>
    </w:div>
    <w:div w:id="339503819">
      <w:marLeft w:val="480"/>
      <w:marRight w:val="0"/>
      <w:marTop w:val="0"/>
      <w:marBottom w:val="0"/>
      <w:divBdr>
        <w:top w:val="none" w:sz="0" w:space="0" w:color="auto"/>
        <w:left w:val="none" w:sz="0" w:space="0" w:color="auto"/>
        <w:bottom w:val="none" w:sz="0" w:space="0" w:color="auto"/>
        <w:right w:val="none" w:sz="0" w:space="0" w:color="auto"/>
      </w:divBdr>
    </w:div>
    <w:div w:id="339504496">
      <w:marLeft w:val="480"/>
      <w:marRight w:val="0"/>
      <w:marTop w:val="0"/>
      <w:marBottom w:val="0"/>
      <w:divBdr>
        <w:top w:val="none" w:sz="0" w:space="0" w:color="auto"/>
        <w:left w:val="none" w:sz="0" w:space="0" w:color="auto"/>
        <w:bottom w:val="none" w:sz="0" w:space="0" w:color="auto"/>
        <w:right w:val="none" w:sz="0" w:space="0" w:color="auto"/>
      </w:divBdr>
    </w:div>
    <w:div w:id="339624645">
      <w:marLeft w:val="480"/>
      <w:marRight w:val="0"/>
      <w:marTop w:val="0"/>
      <w:marBottom w:val="0"/>
      <w:divBdr>
        <w:top w:val="none" w:sz="0" w:space="0" w:color="auto"/>
        <w:left w:val="none" w:sz="0" w:space="0" w:color="auto"/>
        <w:bottom w:val="none" w:sz="0" w:space="0" w:color="auto"/>
        <w:right w:val="none" w:sz="0" w:space="0" w:color="auto"/>
      </w:divBdr>
    </w:div>
    <w:div w:id="339627308">
      <w:marLeft w:val="480"/>
      <w:marRight w:val="0"/>
      <w:marTop w:val="0"/>
      <w:marBottom w:val="0"/>
      <w:divBdr>
        <w:top w:val="none" w:sz="0" w:space="0" w:color="auto"/>
        <w:left w:val="none" w:sz="0" w:space="0" w:color="auto"/>
        <w:bottom w:val="none" w:sz="0" w:space="0" w:color="auto"/>
        <w:right w:val="none" w:sz="0" w:space="0" w:color="auto"/>
      </w:divBdr>
    </w:div>
    <w:div w:id="339696631">
      <w:marLeft w:val="480"/>
      <w:marRight w:val="0"/>
      <w:marTop w:val="0"/>
      <w:marBottom w:val="0"/>
      <w:divBdr>
        <w:top w:val="none" w:sz="0" w:space="0" w:color="auto"/>
        <w:left w:val="none" w:sz="0" w:space="0" w:color="auto"/>
        <w:bottom w:val="none" w:sz="0" w:space="0" w:color="auto"/>
        <w:right w:val="none" w:sz="0" w:space="0" w:color="auto"/>
      </w:divBdr>
    </w:div>
    <w:div w:id="339700122">
      <w:marLeft w:val="480"/>
      <w:marRight w:val="0"/>
      <w:marTop w:val="0"/>
      <w:marBottom w:val="0"/>
      <w:divBdr>
        <w:top w:val="none" w:sz="0" w:space="0" w:color="auto"/>
        <w:left w:val="none" w:sz="0" w:space="0" w:color="auto"/>
        <w:bottom w:val="none" w:sz="0" w:space="0" w:color="auto"/>
        <w:right w:val="none" w:sz="0" w:space="0" w:color="auto"/>
      </w:divBdr>
    </w:div>
    <w:div w:id="339701413">
      <w:marLeft w:val="480"/>
      <w:marRight w:val="0"/>
      <w:marTop w:val="0"/>
      <w:marBottom w:val="0"/>
      <w:divBdr>
        <w:top w:val="none" w:sz="0" w:space="0" w:color="auto"/>
        <w:left w:val="none" w:sz="0" w:space="0" w:color="auto"/>
        <w:bottom w:val="none" w:sz="0" w:space="0" w:color="auto"/>
        <w:right w:val="none" w:sz="0" w:space="0" w:color="auto"/>
      </w:divBdr>
    </w:div>
    <w:div w:id="339701829">
      <w:marLeft w:val="480"/>
      <w:marRight w:val="0"/>
      <w:marTop w:val="0"/>
      <w:marBottom w:val="0"/>
      <w:divBdr>
        <w:top w:val="none" w:sz="0" w:space="0" w:color="auto"/>
        <w:left w:val="none" w:sz="0" w:space="0" w:color="auto"/>
        <w:bottom w:val="none" w:sz="0" w:space="0" w:color="auto"/>
        <w:right w:val="none" w:sz="0" w:space="0" w:color="auto"/>
      </w:divBdr>
    </w:div>
    <w:div w:id="339744186">
      <w:marLeft w:val="480"/>
      <w:marRight w:val="0"/>
      <w:marTop w:val="0"/>
      <w:marBottom w:val="0"/>
      <w:divBdr>
        <w:top w:val="none" w:sz="0" w:space="0" w:color="auto"/>
        <w:left w:val="none" w:sz="0" w:space="0" w:color="auto"/>
        <w:bottom w:val="none" w:sz="0" w:space="0" w:color="auto"/>
        <w:right w:val="none" w:sz="0" w:space="0" w:color="auto"/>
      </w:divBdr>
    </w:div>
    <w:div w:id="339770892">
      <w:marLeft w:val="480"/>
      <w:marRight w:val="0"/>
      <w:marTop w:val="0"/>
      <w:marBottom w:val="0"/>
      <w:divBdr>
        <w:top w:val="none" w:sz="0" w:space="0" w:color="auto"/>
        <w:left w:val="none" w:sz="0" w:space="0" w:color="auto"/>
        <w:bottom w:val="none" w:sz="0" w:space="0" w:color="auto"/>
        <w:right w:val="none" w:sz="0" w:space="0" w:color="auto"/>
      </w:divBdr>
    </w:div>
    <w:div w:id="339818705">
      <w:marLeft w:val="480"/>
      <w:marRight w:val="0"/>
      <w:marTop w:val="0"/>
      <w:marBottom w:val="0"/>
      <w:divBdr>
        <w:top w:val="none" w:sz="0" w:space="0" w:color="auto"/>
        <w:left w:val="none" w:sz="0" w:space="0" w:color="auto"/>
        <w:bottom w:val="none" w:sz="0" w:space="0" w:color="auto"/>
        <w:right w:val="none" w:sz="0" w:space="0" w:color="auto"/>
      </w:divBdr>
    </w:div>
    <w:div w:id="339939158">
      <w:marLeft w:val="480"/>
      <w:marRight w:val="0"/>
      <w:marTop w:val="0"/>
      <w:marBottom w:val="0"/>
      <w:divBdr>
        <w:top w:val="none" w:sz="0" w:space="0" w:color="auto"/>
        <w:left w:val="none" w:sz="0" w:space="0" w:color="auto"/>
        <w:bottom w:val="none" w:sz="0" w:space="0" w:color="auto"/>
        <w:right w:val="none" w:sz="0" w:space="0" w:color="auto"/>
      </w:divBdr>
    </w:div>
    <w:div w:id="340009639">
      <w:marLeft w:val="480"/>
      <w:marRight w:val="0"/>
      <w:marTop w:val="0"/>
      <w:marBottom w:val="0"/>
      <w:divBdr>
        <w:top w:val="none" w:sz="0" w:space="0" w:color="auto"/>
        <w:left w:val="none" w:sz="0" w:space="0" w:color="auto"/>
        <w:bottom w:val="none" w:sz="0" w:space="0" w:color="auto"/>
        <w:right w:val="none" w:sz="0" w:space="0" w:color="auto"/>
      </w:divBdr>
    </w:div>
    <w:div w:id="340015865">
      <w:marLeft w:val="480"/>
      <w:marRight w:val="0"/>
      <w:marTop w:val="0"/>
      <w:marBottom w:val="0"/>
      <w:divBdr>
        <w:top w:val="none" w:sz="0" w:space="0" w:color="auto"/>
        <w:left w:val="none" w:sz="0" w:space="0" w:color="auto"/>
        <w:bottom w:val="none" w:sz="0" w:space="0" w:color="auto"/>
        <w:right w:val="none" w:sz="0" w:space="0" w:color="auto"/>
      </w:divBdr>
    </w:div>
    <w:div w:id="340157741">
      <w:marLeft w:val="480"/>
      <w:marRight w:val="0"/>
      <w:marTop w:val="0"/>
      <w:marBottom w:val="0"/>
      <w:divBdr>
        <w:top w:val="none" w:sz="0" w:space="0" w:color="auto"/>
        <w:left w:val="none" w:sz="0" w:space="0" w:color="auto"/>
        <w:bottom w:val="none" w:sz="0" w:space="0" w:color="auto"/>
        <w:right w:val="none" w:sz="0" w:space="0" w:color="auto"/>
      </w:divBdr>
    </w:div>
    <w:div w:id="340159408">
      <w:marLeft w:val="480"/>
      <w:marRight w:val="0"/>
      <w:marTop w:val="0"/>
      <w:marBottom w:val="0"/>
      <w:divBdr>
        <w:top w:val="none" w:sz="0" w:space="0" w:color="auto"/>
        <w:left w:val="none" w:sz="0" w:space="0" w:color="auto"/>
        <w:bottom w:val="none" w:sz="0" w:space="0" w:color="auto"/>
        <w:right w:val="none" w:sz="0" w:space="0" w:color="auto"/>
      </w:divBdr>
    </w:div>
    <w:div w:id="340160433">
      <w:marLeft w:val="480"/>
      <w:marRight w:val="0"/>
      <w:marTop w:val="0"/>
      <w:marBottom w:val="0"/>
      <w:divBdr>
        <w:top w:val="none" w:sz="0" w:space="0" w:color="auto"/>
        <w:left w:val="none" w:sz="0" w:space="0" w:color="auto"/>
        <w:bottom w:val="none" w:sz="0" w:space="0" w:color="auto"/>
        <w:right w:val="none" w:sz="0" w:space="0" w:color="auto"/>
      </w:divBdr>
    </w:div>
    <w:div w:id="340207628">
      <w:marLeft w:val="480"/>
      <w:marRight w:val="0"/>
      <w:marTop w:val="0"/>
      <w:marBottom w:val="0"/>
      <w:divBdr>
        <w:top w:val="none" w:sz="0" w:space="0" w:color="auto"/>
        <w:left w:val="none" w:sz="0" w:space="0" w:color="auto"/>
        <w:bottom w:val="none" w:sz="0" w:space="0" w:color="auto"/>
        <w:right w:val="none" w:sz="0" w:space="0" w:color="auto"/>
      </w:divBdr>
    </w:div>
    <w:div w:id="340351572">
      <w:marLeft w:val="480"/>
      <w:marRight w:val="0"/>
      <w:marTop w:val="0"/>
      <w:marBottom w:val="0"/>
      <w:divBdr>
        <w:top w:val="none" w:sz="0" w:space="0" w:color="auto"/>
        <w:left w:val="none" w:sz="0" w:space="0" w:color="auto"/>
        <w:bottom w:val="none" w:sz="0" w:space="0" w:color="auto"/>
        <w:right w:val="none" w:sz="0" w:space="0" w:color="auto"/>
      </w:divBdr>
    </w:div>
    <w:div w:id="340352004">
      <w:marLeft w:val="480"/>
      <w:marRight w:val="0"/>
      <w:marTop w:val="0"/>
      <w:marBottom w:val="0"/>
      <w:divBdr>
        <w:top w:val="none" w:sz="0" w:space="0" w:color="auto"/>
        <w:left w:val="none" w:sz="0" w:space="0" w:color="auto"/>
        <w:bottom w:val="none" w:sz="0" w:space="0" w:color="auto"/>
        <w:right w:val="none" w:sz="0" w:space="0" w:color="auto"/>
      </w:divBdr>
    </w:div>
    <w:div w:id="340855697">
      <w:marLeft w:val="480"/>
      <w:marRight w:val="0"/>
      <w:marTop w:val="0"/>
      <w:marBottom w:val="0"/>
      <w:divBdr>
        <w:top w:val="none" w:sz="0" w:space="0" w:color="auto"/>
        <w:left w:val="none" w:sz="0" w:space="0" w:color="auto"/>
        <w:bottom w:val="none" w:sz="0" w:space="0" w:color="auto"/>
        <w:right w:val="none" w:sz="0" w:space="0" w:color="auto"/>
      </w:divBdr>
    </w:div>
    <w:div w:id="340857624">
      <w:marLeft w:val="480"/>
      <w:marRight w:val="0"/>
      <w:marTop w:val="0"/>
      <w:marBottom w:val="0"/>
      <w:divBdr>
        <w:top w:val="none" w:sz="0" w:space="0" w:color="auto"/>
        <w:left w:val="none" w:sz="0" w:space="0" w:color="auto"/>
        <w:bottom w:val="none" w:sz="0" w:space="0" w:color="auto"/>
        <w:right w:val="none" w:sz="0" w:space="0" w:color="auto"/>
      </w:divBdr>
    </w:div>
    <w:div w:id="340936065">
      <w:marLeft w:val="480"/>
      <w:marRight w:val="0"/>
      <w:marTop w:val="0"/>
      <w:marBottom w:val="0"/>
      <w:divBdr>
        <w:top w:val="none" w:sz="0" w:space="0" w:color="auto"/>
        <w:left w:val="none" w:sz="0" w:space="0" w:color="auto"/>
        <w:bottom w:val="none" w:sz="0" w:space="0" w:color="auto"/>
        <w:right w:val="none" w:sz="0" w:space="0" w:color="auto"/>
      </w:divBdr>
    </w:div>
    <w:div w:id="341007490">
      <w:marLeft w:val="480"/>
      <w:marRight w:val="0"/>
      <w:marTop w:val="0"/>
      <w:marBottom w:val="0"/>
      <w:divBdr>
        <w:top w:val="none" w:sz="0" w:space="0" w:color="auto"/>
        <w:left w:val="none" w:sz="0" w:space="0" w:color="auto"/>
        <w:bottom w:val="none" w:sz="0" w:space="0" w:color="auto"/>
        <w:right w:val="none" w:sz="0" w:space="0" w:color="auto"/>
      </w:divBdr>
    </w:div>
    <w:div w:id="341014616">
      <w:marLeft w:val="480"/>
      <w:marRight w:val="0"/>
      <w:marTop w:val="0"/>
      <w:marBottom w:val="0"/>
      <w:divBdr>
        <w:top w:val="none" w:sz="0" w:space="0" w:color="auto"/>
        <w:left w:val="none" w:sz="0" w:space="0" w:color="auto"/>
        <w:bottom w:val="none" w:sz="0" w:space="0" w:color="auto"/>
        <w:right w:val="none" w:sz="0" w:space="0" w:color="auto"/>
      </w:divBdr>
    </w:div>
    <w:div w:id="341049889">
      <w:marLeft w:val="480"/>
      <w:marRight w:val="0"/>
      <w:marTop w:val="0"/>
      <w:marBottom w:val="0"/>
      <w:divBdr>
        <w:top w:val="none" w:sz="0" w:space="0" w:color="auto"/>
        <w:left w:val="none" w:sz="0" w:space="0" w:color="auto"/>
        <w:bottom w:val="none" w:sz="0" w:space="0" w:color="auto"/>
        <w:right w:val="none" w:sz="0" w:space="0" w:color="auto"/>
      </w:divBdr>
    </w:div>
    <w:div w:id="341054563">
      <w:marLeft w:val="480"/>
      <w:marRight w:val="0"/>
      <w:marTop w:val="0"/>
      <w:marBottom w:val="0"/>
      <w:divBdr>
        <w:top w:val="none" w:sz="0" w:space="0" w:color="auto"/>
        <w:left w:val="none" w:sz="0" w:space="0" w:color="auto"/>
        <w:bottom w:val="none" w:sz="0" w:space="0" w:color="auto"/>
        <w:right w:val="none" w:sz="0" w:space="0" w:color="auto"/>
      </w:divBdr>
    </w:div>
    <w:div w:id="341124426">
      <w:marLeft w:val="480"/>
      <w:marRight w:val="0"/>
      <w:marTop w:val="0"/>
      <w:marBottom w:val="0"/>
      <w:divBdr>
        <w:top w:val="none" w:sz="0" w:space="0" w:color="auto"/>
        <w:left w:val="none" w:sz="0" w:space="0" w:color="auto"/>
        <w:bottom w:val="none" w:sz="0" w:space="0" w:color="auto"/>
        <w:right w:val="none" w:sz="0" w:space="0" w:color="auto"/>
      </w:divBdr>
    </w:div>
    <w:div w:id="341132782">
      <w:marLeft w:val="480"/>
      <w:marRight w:val="0"/>
      <w:marTop w:val="0"/>
      <w:marBottom w:val="0"/>
      <w:divBdr>
        <w:top w:val="none" w:sz="0" w:space="0" w:color="auto"/>
        <w:left w:val="none" w:sz="0" w:space="0" w:color="auto"/>
        <w:bottom w:val="none" w:sz="0" w:space="0" w:color="auto"/>
        <w:right w:val="none" w:sz="0" w:space="0" w:color="auto"/>
      </w:divBdr>
    </w:div>
    <w:div w:id="341132936">
      <w:marLeft w:val="480"/>
      <w:marRight w:val="0"/>
      <w:marTop w:val="0"/>
      <w:marBottom w:val="0"/>
      <w:divBdr>
        <w:top w:val="none" w:sz="0" w:space="0" w:color="auto"/>
        <w:left w:val="none" w:sz="0" w:space="0" w:color="auto"/>
        <w:bottom w:val="none" w:sz="0" w:space="0" w:color="auto"/>
        <w:right w:val="none" w:sz="0" w:space="0" w:color="auto"/>
      </w:divBdr>
    </w:div>
    <w:div w:id="341205446">
      <w:marLeft w:val="480"/>
      <w:marRight w:val="0"/>
      <w:marTop w:val="0"/>
      <w:marBottom w:val="0"/>
      <w:divBdr>
        <w:top w:val="none" w:sz="0" w:space="0" w:color="auto"/>
        <w:left w:val="none" w:sz="0" w:space="0" w:color="auto"/>
        <w:bottom w:val="none" w:sz="0" w:space="0" w:color="auto"/>
        <w:right w:val="none" w:sz="0" w:space="0" w:color="auto"/>
      </w:divBdr>
    </w:div>
    <w:div w:id="341249244">
      <w:marLeft w:val="480"/>
      <w:marRight w:val="0"/>
      <w:marTop w:val="0"/>
      <w:marBottom w:val="0"/>
      <w:divBdr>
        <w:top w:val="none" w:sz="0" w:space="0" w:color="auto"/>
        <w:left w:val="none" w:sz="0" w:space="0" w:color="auto"/>
        <w:bottom w:val="none" w:sz="0" w:space="0" w:color="auto"/>
        <w:right w:val="none" w:sz="0" w:space="0" w:color="auto"/>
      </w:divBdr>
    </w:div>
    <w:div w:id="341322855">
      <w:marLeft w:val="480"/>
      <w:marRight w:val="0"/>
      <w:marTop w:val="0"/>
      <w:marBottom w:val="0"/>
      <w:divBdr>
        <w:top w:val="none" w:sz="0" w:space="0" w:color="auto"/>
        <w:left w:val="none" w:sz="0" w:space="0" w:color="auto"/>
        <w:bottom w:val="none" w:sz="0" w:space="0" w:color="auto"/>
        <w:right w:val="none" w:sz="0" w:space="0" w:color="auto"/>
      </w:divBdr>
    </w:div>
    <w:div w:id="341396825">
      <w:marLeft w:val="480"/>
      <w:marRight w:val="0"/>
      <w:marTop w:val="0"/>
      <w:marBottom w:val="0"/>
      <w:divBdr>
        <w:top w:val="none" w:sz="0" w:space="0" w:color="auto"/>
        <w:left w:val="none" w:sz="0" w:space="0" w:color="auto"/>
        <w:bottom w:val="none" w:sz="0" w:space="0" w:color="auto"/>
        <w:right w:val="none" w:sz="0" w:space="0" w:color="auto"/>
      </w:divBdr>
    </w:div>
    <w:div w:id="341399350">
      <w:marLeft w:val="480"/>
      <w:marRight w:val="0"/>
      <w:marTop w:val="0"/>
      <w:marBottom w:val="0"/>
      <w:divBdr>
        <w:top w:val="none" w:sz="0" w:space="0" w:color="auto"/>
        <w:left w:val="none" w:sz="0" w:space="0" w:color="auto"/>
        <w:bottom w:val="none" w:sz="0" w:space="0" w:color="auto"/>
        <w:right w:val="none" w:sz="0" w:space="0" w:color="auto"/>
      </w:divBdr>
    </w:div>
    <w:div w:id="341469690">
      <w:marLeft w:val="480"/>
      <w:marRight w:val="0"/>
      <w:marTop w:val="0"/>
      <w:marBottom w:val="0"/>
      <w:divBdr>
        <w:top w:val="none" w:sz="0" w:space="0" w:color="auto"/>
        <w:left w:val="none" w:sz="0" w:space="0" w:color="auto"/>
        <w:bottom w:val="none" w:sz="0" w:space="0" w:color="auto"/>
        <w:right w:val="none" w:sz="0" w:space="0" w:color="auto"/>
      </w:divBdr>
    </w:div>
    <w:div w:id="341511391">
      <w:marLeft w:val="480"/>
      <w:marRight w:val="0"/>
      <w:marTop w:val="0"/>
      <w:marBottom w:val="0"/>
      <w:divBdr>
        <w:top w:val="none" w:sz="0" w:space="0" w:color="auto"/>
        <w:left w:val="none" w:sz="0" w:space="0" w:color="auto"/>
        <w:bottom w:val="none" w:sz="0" w:space="0" w:color="auto"/>
        <w:right w:val="none" w:sz="0" w:space="0" w:color="auto"/>
      </w:divBdr>
    </w:div>
    <w:div w:id="341518637">
      <w:marLeft w:val="480"/>
      <w:marRight w:val="0"/>
      <w:marTop w:val="0"/>
      <w:marBottom w:val="0"/>
      <w:divBdr>
        <w:top w:val="none" w:sz="0" w:space="0" w:color="auto"/>
        <w:left w:val="none" w:sz="0" w:space="0" w:color="auto"/>
        <w:bottom w:val="none" w:sz="0" w:space="0" w:color="auto"/>
        <w:right w:val="none" w:sz="0" w:space="0" w:color="auto"/>
      </w:divBdr>
    </w:div>
    <w:div w:id="341589409">
      <w:marLeft w:val="480"/>
      <w:marRight w:val="0"/>
      <w:marTop w:val="0"/>
      <w:marBottom w:val="0"/>
      <w:divBdr>
        <w:top w:val="none" w:sz="0" w:space="0" w:color="auto"/>
        <w:left w:val="none" w:sz="0" w:space="0" w:color="auto"/>
        <w:bottom w:val="none" w:sz="0" w:space="0" w:color="auto"/>
        <w:right w:val="none" w:sz="0" w:space="0" w:color="auto"/>
      </w:divBdr>
    </w:div>
    <w:div w:id="341593565">
      <w:marLeft w:val="480"/>
      <w:marRight w:val="0"/>
      <w:marTop w:val="0"/>
      <w:marBottom w:val="0"/>
      <w:divBdr>
        <w:top w:val="none" w:sz="0" w:space="0" w:color="auto"/>
        <w:left w:val="none" w:sz="0" w:space="0" w:color="auto"/>
        <w:bottom w:val="none" w:sz="0" w:space="0" w:color="auto"/>
        <w:right w:val="none" w:sz="0" w:space="0" w:color="auto"/>
      </w:divBdr>
    </w:div>
    <w:div w:id="341669920">
      <w:marLeft w:val="480"/>
      <w:marRight w:val="0"/>
      <w:marTop w:val="0"/>
      <w:marBottom w:val="0"/>
      <w:divBdr>
        <w:top w:val="none" w:sz="0" w:space="0" w:color="auto"/>
        <w:left w:val="none" w:sz="0" w:space="0" w:color="auto"/>
        <w:bottom w:val="none" w:sz="0" w:space="0" w:color="auto"/>
        <w:right w:val="none" w:sz="0" w:space="0" w:color="auto"/>
      </w:divBdr>
    </w:div>
    <w:div w:id="341854511">
      <w:marLeft w:val="480"/>
      <w:marRight w:val="0"/>
      <w:marTop w:val="0"/>
      <w:marBottom w:val="0"/>
      <w:divBdr>
        <w:top w:val="none" w:sz="0" w:space="0" w:color="auto"/>
        <w:left w:val="none" w:sz="0" w:space="0" w:color="auto"/>
        <w:bottom w:val="none" w:sz="0" w:space="0" w:color="auto"/>
        <w:right w:val="none" w:sz="0" w:space="0" w:color="auto"/>
      </w:divBdr>
    </w:div>
    <w:div w:id="341855022">
      <w:marLeft w:val="480"/>
      <w:marRight w:val="0"/>
      <w:marTop w:val="0"/>
      <w:marBottom w:val="0"/>
      <w:divBdr>
        <w:top w:val="none" w:sz="0" w:space="0" w:color="auto"/>
        <w:left w:val="none" w:sz="0" w:space="0" w:color="auto"/>
        <w:bottom w:val="none" w:sz="0" w:space="0" w:color="auto"/>
        <w:right w:val="none" w:sz="0" w:space="0" w:color="auto"/>
      </w:divBdr>
    </w:div>
    <w:div w:id="341863264">
      <w:marLeft w:val="480"/>
      <w:marRight w:val="0"/>
      <w:marTop w:val="0"/>
      <w:marBottom w:val="0"/>
      <w:divBdr>
        <w:top w:val="none" w:sz="0" w:space="0" w:color="auto"/>
        <w:left w:val="none" w:sz="0" w:space="0" w:color="auto"/>
        <w:bottom w:val="none" w:sz="0" w:space="0" w:color="auto"/>
        <w:right w:val="none" w:sz="0" w:space="0" w:color="auto"/>
      </w:divBdr>
    </w:div>
    <w:div w:id="341906134">
      <w:marLeft w:val="480"/>
      <w:marRight w:val="0"/>
      <w:marTop w:val="0"/>
      <w:marBottom w:val="0"/>
      <w:divBdr>
        <w:top w:val="none" w:sz="0" w:space="0" w:color="auto"/>
        <w:left w:val="none" w:sz="0" w:space="0" w:color="auto"/>
        <w:bottom w:val="none" w:sz="0" w:space="0" w:color="auto"/>
        <w:right w:val="none" w:sz="0" w:space="0" w:color="auto"/>
      </w:divBdr>
    </w:div>
    <w:div w:id="341974346">
      <w:marLeft w:val="480"/>
      <w:marRight w:val="0"/>
      <w:marTop w:val="0"/>
      <w:marBottom w:val="0"/>
      <w:divBdr>
        <w:top w:val="none" w:sz="0" w:space="0" w:color="auto"/>
        <w:left w:val="none" w:sz="0" w:space="0" w:color="auto"/>
        <w:bottom w:val="none" w:sz="0" w:space="0" w:color="auto"/>
        <w:right w:val="none" w:sz="0" w:space="0" w:color="auto"/>
      </w:divBdr>
    </w:div>
    <w:div w:id="342124015">
      <w:marLeft w:val="480"/>
      <w:marRight w:val="0"/>
      <w:marTop w:val="0"/>
      <w:marBottom w:val="0"/>
      <w:divBdr>
        <w:top w:val="none" w:sz="0" w:space="0" w:color="auto"/>
        <w:left w:val="none" w:sz="0" w:space="0" w:color="auto"/>
        <w:bottom w:val="none" w:sz="0" w:space="0" w:color="auto"/>
        <w:right w:val="none" w:sz="0" w:space="0" w:color="auto"/>
      </w:divBdr>
    </w:div>
    <w:div w:id="342165615">
      <w:marLeft w:val="480"/>
      <w:marRight w:val="0"/>
      <w:marTop w:val="0"/>
      <w:marBottom w:val="0"/>
      <w:divBdr>
        <w:top w:val="none" w:sz="0" w:space="0" w:color="auto"/>
        <w:left w:val="none" w:sz="0" w:space="0" w:color="auto"/>
        <w:bottom w:val="none" w:sz="0" w:space="0" w:color="auto"/>
        <w:right w:val="none" w:sz="0" w:space="0" w:color="auto"/>
      </w:divBdr>
    </w:div>
    <w:div w:id="342166962">
      <w:marLeft w:val="480"/>
      <w:marRight w:val="0"/>
      <w:marTop w:val="0"/>
      <w:marBottom w:val="0"/>
      <w:divBdr>
        <w:top w:val="none" w:sz="0" w:space="0" w:color="auto"/>
        <w:left w:val="none" w:sz="0" w:space="0" w:color="auto"/>
        <w:bottom w:val="none" w:sz="0" w:space="0" w:color="auto"/>
        <w:right w:val="none" w:sz="0" w:space="0" w:color="auto"/>
      </w:divBdr>
    </w:div>
    <w:div w:id="342249406">
      <w:marLeft w:val="480"/>
      <w:marRight w:val="0"/>
      <w:marTop w:val="0"/>
      <w:marBottom w:val="0"/>
      <w:divBdr>
        <w:top w:val="none" w:sz="0" w:space="0" w:color="auto"/>
        <w:left w:val="none" w:sz="0" w:space="0" w:color="auto"/>
        <w:bottom w:val="none" w:sz="0" w:space="0" w:color="auto"/>
        <w:right w:val="none" w:sz="0" w:space="0" w:color="auto"/>
      </w:divBdr>
    </w:div>
    <w:div w:id="342318913">
      <w:marLeft w:val="480"/>
      <w:marRight w:val="0"/>
      <w:marTop w:val="0"/>
      <w:marBottom w:val="0"/>
      <w:divBdr>
        <w:top w:val="none" w:sz="0" w:space="0" w:color="auto"/>
        <w:left w:val="none" w:sz="0" w:space="0" w:color="auto"/>
        <w:bottom w:val="none" w:sz="0" w:space="0" w:color="auto"/>
        <w:right w:val="none" w:sz="0" w:space="0" w:color="auto"/>
      </w:divBdr>
    </w:div>
    <w:div w:id="342361056">
      <w:marLeft w:val="480"/>
      <w:marRight w:val="0"/>
      <w:marTop w:val="0"/>
      <w:marBottom w:val="0"/>
      <w:divBdr>
        <w:top w:val="none" w:sz="0" w:space="0" w:color="auto"/>
        <w:left w:val="none" w:sz="0" w:space="0" w:color="auto"/>
        <w:bottom w:val="none" w:sz="0" w:space="0" w:color="auto"/>
        <w:right w:val="none" w:sz="0" w:space="0" w:color="auto"/>
      </w:divBdr>
    </w:div>
    <w:div w:id="342365327">
      <w:marLeft w:val="480"/>
      <w:marRight w:val="0"/>
      <w:marTop w:val="0"/>
      <w:marBottom w:val="0"/>
      <w:divBdr>
        <w:top w:val="none" w:sz="0" w:space="0" w:color="auto"/>
        <w:left w:val="none" w:sz="0" w:space="0" w:color="auto"/>
        <w:bottom w:val="none" w:sz="0" w:space="0" w:color="auto"/>
        <w:right w:val="none" w:sz="0" w:space="0" w:color="auto"/>
      </w:divBdr>
    </w:div>
    <w:div w:id="342368025">
      <w:marLeft w:val="480"/>
      <w:marRight w:val="0"/>
      <w:marTop w:val="0"/>
      <w:marBottom w:val="0"/>
      <w:divBdr>
        <w:top w:val="none" w:sz="0" w:space="0" w:color="auto"/>
        <w:left w:val="none" w:sz="0" w:space="0" w:color="auto"/>
        <w:bottom w:val="none" w:sz="0" w:space="0" w:color="auto"/>
        <w:right w:val="none" w:sz="0" w:space="0" w:color="auto"/>
      </w:divBdr>
    </w:div>
    <w:div w:id="342434294">
      <w:marLeft w:val="480"/>
      <w:marRight w:val="0"/>
      <w:marTop w:val="0"/>
      <w:marBottom w:val="0"/>
      <w:divBdr>
        <w:top w:val="none" w:sz="0" w:space="0" w:color="auto"/>
        <w:left w:val="none" w:sz="0" w:space="0" w:color="auto"/>
        <w:bottom w:val="none" w:sz="0" w:space="0" w:color="auto"/>
        <w:right w:val="none" w:sz="0" w:space="0" w:color="auto"/>
      </w:divBdr>
    </w:div>
    <w:div w:id="342510919">
      <w:marLeft w:val="480"/>
      <w:marRight w:val="0"/>
      <w:marTop w:val="0"/>
      <w:marBottom w:val="0"/>
      <w:divBdr>
        <w:top w:val="none" w:sz="0" w:space="0" w:color="auto"/>
        <w:left w:val="none" w:sz="0" w:space="0" w:color="auto"/>
        <w:bottom w:val="none" w:sz="0" w:space="0" w:color="auto"/>
        <w:right w:val="none" w:sz="0" w:space="0" w:color="auto"/>
      </w:divBdr>
    </w:div>
    <w:div w:id="342513144">
      <w:marLeft w:val="480"/>
      <w:marRight w:val="0"/>
      <w:marTop w:val="0"/>
      <w:marBottom w:val="0"/>
      <w:divBdr>
        <w:top w:val="none" w:sz="0" w:space="0" w:color="auto"/>
        <w:left w:val="none" w:sz="0" w:space="0" w:color="auto"/>
        <w:bottom w:val="none" w:sz="0" w:space="0" w:color="auto"/>
        <w:right w:val="none" w:sz="0" w:space="0" w:color="auto"/>
      </w:divBdr>
    </w:div>
    <w:div w:id="342514445">
      <w:marLeft w:val="480"/>
      <w:marRight w:val="0"/>
      <w:marTop w:val="0"/>
      <w:marBottom w:val="0"/>
      <w:divBdr>
        <w:top w:val="none" w:sz="0" w:space="0" w:color="auto"/>
        <w:left w:val="none" w:sz="0" w:space="0" w:color="auto"/>
        <w:bottom w:val="none" w:sz="0" w:space="0" w:color="auto"/>
        <w:right w:val="none" w:sz="0" w:space="0" w:color="auto"/>
      </w:divBdr>
    </w:div>
    <w:div w:id="342515375">
      <w:marLeft w:val="480"/>
      <w:marRight w:val="0"/>
      <w:marTop w:val="0"/>
      <w:marBottom w:val="0"/>
      <w:divBdr>
        <w:top w:val="none" w:sz="0" w:space="0" w:color="auto"/>
        <w:left w:val="none" w:sz="0" w:space="0" w:color="auto"/>
        <w:bottom w:val="none" w:sz="0" w:space="0" w:color="auto"/>
        <w:right w:val="none" w:sz="0" w:space="0" w:color="auto"/>
      </w:divBdr>
    </w:div>
    <w:div w:id="342585560">
      <w:marLeft w:val="480"/>
      <w:marRight w:val="0"/>
      <w:marTop w:val="0"/>
      <w:marBottom w:val="0"/>
      <w:divBdr>
        <w:top w:val="none" w:sz="0" w:space="0" w:color="auto"/>
        <w:left w:val="none" w:sz="0" w:space="0" w:color="auto"/>
        <w:bottom w:val="none" w:sz="0" w:space="0" w:color="auto"/>
        <w:right w:val="none" w:sz="0" w:space="0" w:color="auto"/>
      </w:divBdr>
    </w:div>
    <w:div w:id="342589228">
      <w:marLeft w:val="480"/>
      <w:marRight w:val="0"/>
      <w:marTop w:val="0"/>
      <w:marBottom w:val="0"/>
      <w:divBdr>
        <w:top w:val="none" w:sz="0" w:space="0" w:color="auto"/>
        <w:left w:val="none" w:sz="0" w:space="0" w:color="auto"/>
        <w:bottom w:val="none" w:sz="0" w:space="0" w:color="auto"/>
        <w:right w:val="none" w:sz="0" w:space="0" w:color="auto"/>
      </w:divBdr>
    </w:div>
    <w:div w:id="342627763">
      <w:marLeft w:val="480"/>
      <w:marRight w:val="0"/>
      <w:marTop w:val="0"/>
      <w:marBottom w:val="0"/>
      <w:divBdr>
        <w:top w:val="none" w:sz="0" w:space="0" w:color="auto"/>
        <w:left w:val="none" w:sz="0" w:space="0" w:color="auto"/>
        <w:bottom w:val="none" w:sz="0" w:space="0" w:color="auto"/>
        <w:right w:val="none" w:sz="0" w:space="0" w:color="auto"/>
      </w:divBdr>
    </w:div>
    <w:div w:id="342634662">
      <w:marLeft w:val="480"/>
      <w:marRight w:val="0"/>
      <w:marTop w:val="0"/>
      <w:marBottom w:val="0"/>
      <w:divBdr>
        <w:top w:val="none" w:sz="0" w:space="0" w:color="auto"/>
        <w:left w:val="none" w:sz="0" w:space="0" w:color="auto"/>
        <w:bottom w:val="none" w:sz="0" w:space="0" w:color="auto"/>
        <w:right w:val="none" w:sz="0" w:space="0" w:color="auto"/>
      </w:divBdr>
    </w:div>
    <w:div w:id="342634848">
      <w:marLeft w:val="480"/>
      <w:marRight w:val="0"/>
      <w:marTop w:val="0"/>
      <w:marBottom w:val="0"/>
      <w:divBdr>
        <w:top w:val="none" w:sz="0" w:space="0" w:color="auto"/>
        <w:left w:val="none" w:sz="0" w:space="0" w:color="auto"/>
        <w:bottom w:val="none" w:sz="0" w:space="0" w:color="auto"/>
        <w:right w:val="none" w:sz="0" w:space="0" w:color="auto"/>
      </w:divBdr>
    </w:div>
    <w:div w:id="342635788">
      <w:marLeft w:val="480"/>
      <w:marRight w:val="0"/>
      <w:marTop w:val="0"/>
      <w:marBottom w:val="0"/>
      <w:divBdr>
        <w:top w:val="none" w:sz="0" w:space="0" w:color="auto"/>
        <w:left w:val="none" w:sz="0" w:space="0" w:color="auto"/>
        <w:bottom w:val="none" w:sz="0" w:space="0" w:color="auto"/>
        <w:right w:val="none" w:sz="0" w:space="0" w:color="auto"/>
      </w:divBdr>
    </w:div>
    <w:div w:id="342704712">
      <w:marLeft w:val="480"/>
      <w:marRight w:val="0"/>
      <w:marTop w:val="0"/>
      <w:marBottom w:val="0"/>
      <w:divBdr>
        <w:top w:val="none" w:sz="0" w:space="0" w:color="auto"/>
        <w:left w:val="none" w:sz="0" w:space="0" w:color="auto"/>
        <w:bottom w:val="none" w:sz="0" w:space="0" w:color="auto"/>
        <w:right w:val="none" w:sz="0" w:space="0" w:color="auto"/>
      </w:divBdr>
    </w:div>
    <w:div w:id="342706493">
      <w:marLeft w:val="480"/>
      <w:marRight w:val="0"/>
      <w:marTop w:val="0"/>
      <w:marBottom w:val="0"/>
      <w:divBdr>
        <w:top w:val="none" w:sz="0" w:space="0" w:color="auto"/>
        <w:left w:val="none" w:sz="0" w:space="0" w:color="auto"/>
        <w:bottom w:val="none" w:sz="0" w:space="0" w:color="auto"/>
        <w:right w:val="none" w:sz="0" w:space="0" w:color="auto"/>
      </w:divBdr>
    </w:div>
    <w:div w:id="342780776">
      <w:marLeft w:val="480"/>
      <w:marRight w:val="0"/>
      <w:marTop w:val="0"/>
      <w:marBottom w:val="0"/>
      <w:divBdr>
        <w:top w:val="none" w:sz="0" w:space="0" w:color="auto"/>
        <w:left w:val="none" w:sz="0" w:space="0" w:color="auto"/>
        <w:bottom w:val="none" w:sz="0" w:space="0" w:color="auto"/>
        <w:right w:val="none" w:sz="0" w:space="0" w:color="auto"/>
      </w:divBdr>
    </w:div>
    <w:div w:id="342785265">
      <w:marLeft w:val="480"/>
      <w:marRight w:val="0"/>
      <w:marTop w:val="0"/>
      <w:marBottom w:val="0"/>
      <w:divBdr>
        <w:top w:val="none" w:sz="0" w:space="0" w:color="auto"/>
        <w:left w:val="none" w:sz="0" w:space="0" w:color="auto"/>
        <w:bottom w:val="none" w:sz="0" w:space="0" w:color="auto"/>
        <w:right w:val="none" w:sz="0" w:space="0" w:color="auto"/>
      </w:divBdr>
    </w:div>
    <w:div w:id="342903121">
      <w:marLeft w:val="480"/>
      <w:marRight w:val="0"/>
      <w:marTop w:val="0"/>
      <w:marBottom w:val="0"/>
      <w:divBdr>
        <w:top w:val="none" w:sz="0" w:space="0" w:color="auto"/>
        <w:left w:val="none" w:sz="0" w:space="0" w:color="auto"/>
        <w:bottom w:val="none" w:sz="0" w:space="0" w:color="auto"/>
        <w:right w:val="none" w:sz="0" w:space="0" w:color="auto"/>
      </w:divBdr>
    </w:div>
    <w:div w:id="342904458">
      <w:marLeft w:val="480"/>
      <w:marRight w:val="0"/>
      <w:marTop w:val="0"/>
      <w:marBottom w:val="0"/>
      <w:divBdr>
        <w:top w:val="none" w:sz="0" w:space="0" w:color="auto"/>
        <w:left w:val="none" w:sz="0" w:space="0" w:color="auto"/>
        <w:bottom w:val="none" w:sz="0" w:space="0" w:color="auto"/>
        <w:right w:val="none" w:sz="0" w:space="0" w:color="auto"/>
      </w:divBdr>
    </w:div>
    <w:div w:id="342974806">
      <w:marLeft w:val="480"/>
      <w:marRight w:val="0"/>
      <w:marTop w:val="0"/>
      <w:marBottom w:val="0"/>
      <w:divBdr>
        <w:top w:val="none" w:sz="0" w:space="0" w:color="auto"/>
        <w:left w:val="none" w:sz="0" w:space="0" w:color="auto"/>
        <w:bottom w:val="none" w:sz="0" w:space="0" w:color="auto"/>
        <w:right w:val="none" w:sz="0" w:space="0" w:color="auto"/>
      </w:divBdr>
    </w:div>
    <w:div w:id="342977879">
      <w:marLeft w:val="480"/>
      <w:marRight w:val="0"/>
      <w:marTop w:val="0"/>
      <w:marBottom w:val="0"/>
      <w:divBdr>
        <w:top w:val="none" w:sz="0" w:space="0" w:color="auto"/>
        <w:left w:val="none" w:sz="0" w:space="0" w:color="auto"/>
        <w:bottom w:val="none" w:sz="0" w:space="0" w:color="auto"/>
        <w:right w:val="none" w:sz="0" w:space="0" w:color="auto"/>
      </w:divBdr>
    </w:div>
    <w:div w:id="342978726">
      <w:marLeft w:val="480"/>
      <w:marRight w:val="0"/>
      <w:marTop w:val="0"/>
      <w:marBottom w:val="0"/>
      <w:divBdr>
        <w:top w:val="none" w:sz="0" w:space="0" w:color="auto"/>
        <w:left w:val="none" w:sz="0" w:space="0" w:color="auto"/>
        <w:bottom w:val="none" w:sz="0" w:space="0" w:color="auto"/>
        <w:right w:val="none" w:sz="0" w:space="0" w:color="auto"/>
      </w:divBdr>
    </w:div>
    <w:div w:id="342979572">
      <w:marLeft w:val="480"/>
      <w:marRight w:val="0"/>
      <w:marTop w:val="0"/>
      <w:marBottom w:val="0"/>
      <w:divBdr>
        <w:top w:val="none" w:sz="0" w:space="0" w:color="auto"/>
        <w:left w:val="none" w:sz="0" w:space="0" w:color="auto"/>
        <w:bottom w:val="none" w:sz="0" w:space="0" w:color="auto"/>
        <w:right w:val="none" w:sz="0" w:space="0" w:color="auto"/>
      </w:divBdr>
    </w:div>
    <w:div w:id="343017279">
      <w:marLeft w:val="480"/>
      <w:marRight w:val="0"/>
      <w:marTop w:val="0"/>
      <w:marBottom w:val="0"/>
      <w:divBdr>
        <w:top w:val="none" w:sz="0" w:space="0" w:color="auto"/>
        <w:left w:val="none" w:sz="0" w:space="0" w:color="auto"/>
        <w:bottom w:val="none" w:sz="0" w:space="0" w:color="auto"/>
        <w:right w:val="none" w:sz="0" w:space="0" w:color="auto"/>
      </w:divBdr>
    </w:div>
    <w:div w:id="343022294">
      <w:marLeft w:val="480"/>
      <w:marRight w:val="0"/>
      <w:marTop w:val="0"/>
      <w:marBottom w:val="0"/>
      <w:divBdr>
        <w:top w:val="none" w:sz="0" w:space="0" w:color="auto"/>
        <w:left w:val="none" w:sz="0" w:space="0" w:color="auto"/>
        <w:bottom w:val="none" w:sz="0" w:space="0" w:color="auto"/>
        <w:right w:val="none" w:sz="0" w:space="0" w:color="auto"/>
      </w:divBdr>
    </w:div>
    <w:div w:id="343169165">
      <w:marLeft w:val="480"/>
      <w:marRight w:val="0"/>
      <w:marTop w:val="0"/>
      <w:marBottom w:val="0"/>
      <w:divBdr>
        <w:top w:val="none" w:sz="0" w:space="0" w:color="auto"/>
        <w:left w:val="none" w:sz="0" w:space="0" w:color="auto"/>
        <w:bottom w:val="none" w:sz="0" w:space="0" w:color="auto"/>
        <w:right w:val="none" w:sz="0" w:space="0" w:color="auto"/>
      </w:divBdr>
    </w:div>
    <w:div w:id="343173592">
      <w:marLeft w:val="480"/>
      <w:marRight w:val="0"/>
      <w:marTop w:val="0"/>
      <w:marBottom w:val="0"/>
      <w:divBdr>
        <w:top w:val="none" w:sz="0" w:space="0" w:color="auto"/>
        <w:left w:val="none" w:sz="0" w:space="0" w:color="auto"/>
        <w:bottom w:val="none" w:sz="0" w:space="0" w:color="auto"/>
        <w:right w:val="none" w:sz="0" w:space="0" w:color="auto"/>
      </w:divBdr>
    </w:div>
    <w:div w:id="343213120">
      <w:marLeft w:val="480"/>
      <w:marRight w:val="0"/>
      <w:marTop w:val="0"/>
      <w:marBottom w:val="0"/>
      <w:divBdr>
        <w:top w:val="none" w:sz="0" w:space="0" w:color="auto"/>
        <w:left w:val="none" w:sz="0" w:space="0" w:color="auto"/>
        <w:bottom w:val="none" w:sz="0" w:space="0" w:color="auto"/>
        <w:right w:val="none" w:sz="0" w:space="0" w:color="auto"/>
      </w:divBdr>
    </w:div>
    <w:div w:id="343284402">
      <w:marLeft w:val="480"/>
      <w:marRight w:val="0"/>
      <w:marTop w:val="0"/>
      <w:marBottom w:val="0"/>
      <w:divBdr>
        <w:top w:val="none" w:sz="0" w:space="0" w:color="auto"/>
        <w:left w:val="none" w:sz="0" w:space="0" w:color="auto"/>
        <w:bottom w:val="none" w:sz="0" w:space="0" w:color="auto"/>
        <w:right w:val="none" w:sz="0" w:space="0" w:color="auto"/>
      </w:divBdr>
    </w:div>
    <w:div w:id="343285986">
      <w:marLeft w:val="480"/>
      <w:marRight w:val="0"/>
      <w:marTop w:val="0"/>
      <w:marBottom w:val="0"/>
      <w:divBdr>
        <w:top w:val="none" w:sz="0" w:space="0" w:color="auto"/>
        <w:left w:val="none" w:sz="0" w:space="0" w:color="auto"/>
        <w:bottom w:val="none" w:sz="0" w:space="0" w:color="auto"/>
        <w:right w:val="none" w:sz="0" w:space="0" w:color="auto"/>
      </w:divBdr>
    </w:div>
    <w:div w:id="343362313">
      <w:marLeft w:val="480"/>
      <w:marRight w:val="0"/>
      <w:marTop w:val="0"/>
      <w:marBottom w:val="0"/>
      <w:divBdr>
        <w:top w:val="none" w:sz="0" w:space="0" w:color="auto"/>
        <w:left w:val="none" w:sz="0" w:space="0" w:color="auto"/>
        <w:bottom w:val="none" w:sz="0" w:space="0" w:color="auto"/>
        <w:right w:val="none" w:sz="0" w:space="0" w:color="auto"/>
      </w:divBdr>
    </w:div>
    <w:div w:id="343367041">
      <w:marLeft w:val="480"/>
      <w:marRight w:val="0"/>
      <w:marTop w:val="0"/>
      <w:marBottom w:val="0"/>
      <w:divBdr>
        <w:top w:val="none" w:sz="0" w:space="0" w:color="auto"/>
        <w:left w:val="none" w:sz="0" w:space="0" w:color="auto"/>
        <w:bottom w:val="none" w:sz="0" w:space="0" w:color="auto"/>
        <w:right w:val="none" w:sz="0" w:space="0" w:color="auto"/>
      </w:divBdr>
    </w:div>
    <w:div w:id="343434691">
      <w:marLeft w:val="480"/>
      <w:marRight w:val="0"/>
      <w:marTop w:val="0"/>
      <w:marBottom w:val="0"/>
      <w:divBdr>
        <w:top w:val="none" w:sz="0" w:space="0" w:color="auto"/>
        <w:left w:val="none" w:sz="0" w:space="0" w:color="auto"/>
        <w:bottom w:val="none" w:sz="0" w:space="0" w:color="auto"/>
        <w:right w:val="none" w:sz="0" w:space="0" w:color="auto"/>
      </w:divBdr>
    </w:div>
    <w:div w:id="343479814">
      <w:marLeft w:val="480"/>
      <w:marRight w:val="0"/>
      <w:marTop w:val="0"/>
      <w:marBottom w:val="0"/>
      <w:divBdr>
        <w:top w:val="none" w:sz="0" w:space="0" w:color="auto"/>
        <w:left w:val="none" w:sz="0" w:space="0" w:color="auto"/>
        <w:bottom w:val="none" w:sz="0" w:space="0" w:color="auto"/>
        <w:right w:val="none" w:sz="0" w:space="0" w:color="auto"/>
      </w:divBdr>
    </w:div>
    <w:div w:id="343556785">
      <w:marLeft w:val="480"/>
      <w:marRight w:val="0"/>
      <w:marTop w:val="0"/>
      <w:marBottom w:val="0"/>
      <w:divBdr>
        <w:top w:val="none" w:sz="0" w:space="0" w:color="auto"/>
        <w:left w:val="none" w:sz="0" w:space="0" w:color="auto"/>
        <w:bottom w:val="none" w:sz="0" w:space="0" w:color="auto"/>
        <w:right w:val="none" w:sz="0" w:space="0" w:color="auto"/>
      </w:divBdr>
    </w:div>
    <w:div w:id="343626733">
      <w:marLeft w:val="480"/>
      <w:marRight w:val="0"/>
      <w:marTop w:val="0"/>
      <w:marBottom w:val="0"/>
      <w:divBdr>
        <w:top w:val="none" w:sz="0" w:space="0" w:color="auto"/>
        <w:left w:val="none" w:sz="0" w:space="0" w:color="auto"/>
        <w:bottom w:val="none" w:sz="0" w:space="0" w:color="auto"/>
        <w:right w:val="none" w:sz="0" w:space="0" w:color="auto"/>
      </w:divBdr>
    </w:div>
    <w:div w:id="343627676">
      <w:marLeft w:val="480"/>
      <w:marRight w:val="0"/>
      <w:marTop w:val="0"/>
      <w:marBottom w:val="0"/>
      <w:divBdr>
        <w:top w:val="none" w:sz="0" w:space="0" w:color="auto"/>
        <w:left w:val="none" w:sz="0" w:space="0" w:color="auto"/>
        <w:bottom w:val="none" w:sz="0" w:space="0" w:color="auto"/>
        <w:right w:val="none" w:sz="0" w:space="0" w:color="auto"/>
      </w:divBdr>
    </w:div>
    <w:div w:id="343628541">
      <w:marLeft w:val="480"/>
      <w:marRight w:val="0"/>
      <w:marTop w:val="0"/>
      <w:marBottom w:val="0"/>
      <w:divBdr>
        <w:top w:val="none" w:sz="0" w:space="0" w:color="auto"/>
        <w:left w:val="none" w:sz="0" w:space="0" w:color="auto"/>
        <w:bottom w:val="none" w:sz="0" w:space="0" w:color="auto"/>
        <w:right w:val="none" w:sz="0" w:space="0" w:color="auto"/>
      </w:divBdr>
    </w:div>
    <w:div w:id="343629024">
      <w:marLeft w:val="480"/>
      <w:marRight w:val="0"/>
      <w:marTop w:val="0"/>
      <w:marBottom w:val="0"/>
      <w:divBdr>
        <w:top w:val="none" w:sz="0" w:space="0" w:color="auto"/>
        <w:left w:val="none" w:sz="0" w:space="0" w:color="auto"/>
        <w:bottom w:val="none" w:sz="0" w:space="0" w:color="auto"/>
        <w:right w:val="none" w:sz="0" w:space="0" w:color="auto"/>
      </w:divBdr>
    </w:div>
    <w:div w:id="343672029">
      <w:marLeft w:val="480"/>
      <w:marRight w:val="0"/>
      <w:marTop w:val="0"/>
      <w:marBottom w:val="0"/>
      <w:divBdr>
        <w:top w:val="none" w:sz="0" w:space="0" w:color="auto"/>
        <w:left w:val="none" w:sz="0" w:space="0" w:color="auto"/>
        <w:bottom w:val="none" w:sz="0" w:space="0" w:color="auto"/>
        <w:right w:val="none" w:sz="0" w:space="0" w:color="auto"/>
      </w:divBdr>
    </w:div>
    <w:div w:id="343676599">
      <w:marLeft w:val="480"/>
      <w:marRight w:val="0"/>
      <w:marTop w:val="0"/>
      <w:marBottom w:val="0"/>
      <w:divBdr>
        <w:top w:val="none" w:sz="0" w:space="0" w:color="auto"/>
        <w:left w:val="none" w:sz="0" w:space="0" w:color="auto"/>
        <w:bottom w:val="none" w:sz="0" w:space="0" w:color="auto"/>
        <w:right w:val="none" w:sz="0" w:space="0" w:color="auto"/>
      </w:divBdr>
    </w:div>
    <w:div w:id="343749556">
      <w:marLeft w:val="480"/>
      <w:marRight w:val="0"/>
      <w:marTop w:val="0"/>
      <w:marBottom w:val="0"/>
      <w:divBdr>
        <w:top w:val="none" w:sz="0" w:space="0" w:color="auto"/>
        <w:left w:val="none" w:sz="0" w:space="0" w:color="auto"/>
        <w:bottom w:val="none" w:sz="0" w:space="0" w:color="auto"/>
        <w:right w:val="none" w:sz="0" w:space="0" w:color="auto"/>
      </w:divBdr>
    </w:div>
    <w:div w:id="343821133">
      <w:marLeft w:val="480"/>
      <w:marRight w:val="0"/>
      <w:marTop w:val="0"/>
      <w:marBottom w:val="0"/>
      <w:divBdr>
        <w:top w:val="none" w:sz="0" w:space="0" w:color="auto"/>
        <w:left w:val="none" w:sz="0" w:space="0" w:color="auto"/>
        <w:bottom w:val="none" w:sz="0" w:space="0" w:color="auto"/>
        <w:right w:val="none" w:sz="0" w:space="0" w:color="auto"/>
      </w:divBdr>
    </w:div>
    <w:div w:id="343824406">
      <w:marLeft w:val="480"/>
      <w:marRight w:val="0"/>
      <w:marTop w:val="0"/>
      <w:marBottom w:val="0"/>
      <w:divBdr>
        <w:top w:val="none" w:sz="0" w:space="0" w:color="auto"/>
        <w:left w:val="none" w:sz="0" w:space="0" w:color="auto"/>
        <w:bottom w:val="none" w:sz="0" w:space="0" w:color="auto"/>
        <w:right w:val="none" w:sz="0" w:space="0" w:color="auto"/>
      </w:divBdr>
    </w:div>
    <w:div w:id="343826348">
      <w:marLeft w:val="480"/>
      <w:marRight w:val="0"/>
      <w:marTop w:val="0"/>
      <w:marBottom w:val="0"/>
      <w:divBdr>
        <w:top w:val="none" w:sz="0" w:space="0" w:color="auto"/>
        <w:left w:val="none" w:sz="0" w:space="0" w:color="auto"/>
        <w:bottom w:val="none" w:sz="0" w:space="0" w:color="auto"/>
        <w:right w:val="none" w:sz="0" w:space="0" w:color="auto"/>
      </w:divBdr>
    </w:div>
    <w:div w:id="343871155">
      <w:marLeft w:val="480"/>
      <w:marRight w:val="0"/>
      <w:marTop w:val="0"/>
      <w:marBottom w:val="0"/>
      <w:divBdr>
        <w:top w:val="none" w:sz="0" w:space="0" w:color="auto"/>
        <w:left w:val="none" w:sz="0" w:space="0" w:color="auto"/>
        <w:bottom w:val="none" w:sz="0" w:space="0" w:color="auto"/>
        <w:right w:val="none" w:sz="0" w:space="0" w:color="auto"/>
      </w:divBdr>
    </w:div>
    <w:div w:id="343871224">
      <w:marLeft w:val="480"/>
      <w:marRight w:val="0"/>
      <w:marTop w:val="0"/>
      <w:marBottom w:val="0"/>
      <w:divBdr>
        <w:top w:val="none" w:sz="0" w:space="0" w:color="auto"/>
        <w:left w:val="none" w:sz="0" w:space="0" w:color="auto"/>
        <w:bottom w:val="none" w:sz="0" w:space="0" w:color="auto"/>
        <w:right w:val="none" w:sz="0" w:space="0" w:color="auto"/>
      </w:divBdr>
    </w:div>
    <w:div w:id="343938615">
      <w:marLeft w:val="480"/>
      <w:marRight w:val="0"/>
      <w:marTop w:val="0"/>
      <w:marBottom w:val="0"/>
      <w:divBdr>
        <w:top w:val="none" w:sz="0" w:space="0" w:color="auto"/>
        <w:left w:val="none" w:sz="0" w:space="0" w:color="auto"/>
        <w:bottom w:val="none" w:sz="0" w:space="0" w:color="auto"/>
        <w:right w:val="none" w:sz="0" w:space="0" w:color="auto"/>
      </w:divBdr>
    </w:div>
    <w:div w:id="343940783">
      <w:marLeft w:val="480"/>
      <w:marRight w:val="0"/>
      <w:marTop w:val="0"/>
      <w:marBottom w:val="0"/>
      <w:divBdr>
        <w:top w:val="none" w:sz="0" w:space="0" w:color="auto"/>
        <w:left w:val="none" w:sz="0" w:space="0" w:color="auto"/>
        <w:bottom w:val="none" w:sz="0" w:space="0" w:color="auto"/>
        <w:right w:val="none" w:sz="0" w:space="0" w:color="auto"/>
      </w:divBdr>
    </w:div>
    <w:div w:id="343944749">
      <w:marLeft w:val="480"/>
      <w:marRight w:val="0"/>
      <w:marTop w:val="0"/>
      <w:marBottom w:val="0"/>
      <w:divBdr>
        <w:top w:val="none" w:sz="0" w:space="0" w:color="auto"/>
        <w:left w:val="none" w:sz="0" w:space="0" w:color="auto"/>
        <w:bottom w:val="none" w:sz="0" w:space="0" w:color="auto"/>
        <w:right w:val="none" w:sz="0" w:space="0" w:color="auto"/>
      </w:divBdr>
    </w:div>
    <w:div w:id="343946041">
      <w:marLeft w:val="480"/>
      <w:marRight w:val="0"/>
      <w:marTop w:val="0"/>
      <w:marBottom w:val="0"/>
      <w:divBdr>
        <w:top w:val="none" w:sz="0" w:space="0" w:color="auto"/>
        <w:left w:val="none" w:sz="0" w:space="0" w:color="auto"/>
        <w:bottom w:val="none" w:sz="0" w:space="0" w:color="auto"/>
        <w:right w:val="none" w:sz="0" w:space="0" w:color="auto"/>
      </w:divBdr>
    </w:div>
    <w:div w:id="344013759">
      <w:marLeft w:val="480"/>
      <w:marRight w:val="0"/>
      <w:marTop w:val="0"/>
      <w:marBottom w:val="0"/>
      <w:divBdr>
        <w:top w:val="none" w:sz="0" w:space="0" w:color="auto"/>
        <w:left w:val="none" w:sz="0" w:space="0" w:color="auto"/>
        <w:bottom w:val="none" w:sz="0" w:space="0" w:color="auto"/>
        <w:right w:val="none" w:sz="0" w:space="0" w:color="auto"/>
      </w:divBdr>
    </w:div>
    <w:div w:id="344014134">
      <w:marLeft w:val="480"/>
      <w:marRight w:val="0"/>
      <w:marTop w:val="0"/>
      <w:marBottom w:val="0"/>
      <w:divBdr>
        <w:top w:val="none" w:sz="0" w:space="0" w:color="auto"/>
        <w:left w:val="none" w:sz="0" w:space="0" w:color="auto"/>
        <w:bottom w:val="none" w:sz="0" w:space="0" w:color="auto"/>
        <w:right w:val="none" w:sz="0" w:space="0" w:color="auto"/>
      </w:divBdr>
    </w:div>
    <w:div w:id="344135389">
      <w:marLeft w:val="480"/>
      <w:marRight w:val="0"/>
      <w:marTop w:val="0"/>
      <w:marBottom w:val="0"/>
      <w:divBdr>
        <w:top w:val="none" w:sz="0" w:space="0" w:color="auto"/>
        <w:left w:val="none" w:sz="0" w:space="0" w:color="auto"/>
        <w:bottom w:val="none" w:sz="0" w:space="0" w:color="auto"/>
        <w:right w:val="none" w:sz="0" w:space="0" w:color="auto"/>
      </w:divBdr>
    </w:div>
    <w:div w:id="344216207">
      <w:marLeft w:val="480"/>
      <w:marRight w:val="0"/>
      <w:marTop w:val="0"/>
      <w:marBottom w:val="0"/>
      <w:divBdr>
        <w:top w:val="none" w:sz="0" w:space="0" w:color="auto"/>
        <w:left w:val="none" w:sz="0" w:space="0" w:color="auto"/>
        <w:bottom w:val="none" w:sz="0" w:space="0" w:color="auto"/>
        <w:right w:val="none" w:sz="0" w:space="0" w:color="auto"/>
      </w:divBdr>
    </w:div>
    <w:div w:id="344286860">
      <w:marLeft w:val="480"/>
      <w:marRight w:val="0"/>
      <w:marTop w:val="0"/>
      <w:marBottom w:val="0"/>
      <w:divBdr>
        <w:top w:val="none" w:sz="0" w:space="0" w:color="auto"/>
        <w:left w:val="none" w:sz="0" w:space="0" w:color="auto"/>
        <w:bottom w:val="none" w:sz="0" w:space="0" w:color="auto"/>
        <w:right w:val="none" w:sz="0" w:space="0" w:color="auto"/>
      </w:divBdr>
    </w:div>
    <w:div w:id="344290007">
      <w:marLeft w:val="480"/>
      <w:marRight w:val="0"/>
      <w:marTop w:val="0"/>
      <w:marBottom w:val="0"/>
      <w:divBdr>
        <w:top w:val="none" w:sz="0" w:space="0" w:color="auto"/>
        <w:left w:val="none" w:sz="0" w:space="0" w:color="auto"/>
        <w:bottom w:val="none" w:sz="0" w:space="0" w:color="auto"/>
        <w:right w:val="none" w:sz="0" w:space="0" w:color="auto"/>
      </w:divBdr>
    </w:div>
    <w:div w:id="344330162">
      <w:marLeft w:val="480"/>
      <w:marRight w:val="0"/>
      <w:marTop w:val="0"/>
      <w:marBottom w:val="0"/>
      <w:divBdr>
        <w:top w:val="none" w:sz="0" w:space="0" w:color="auto"/>
        <w:left w:val="none" w:sz="0" w:space="0" w:color="auto"/>
        <w:bottom w:val="none" w:sz="0" w:space="0" w:color="auto"/>
        <w:right w:val="none" w:sz="0" w:space="0" w:color="auto"/>
      </w:divBdr>
    </w:div>
    <w:div w:id="344330517">
      <w:marLeft w:val="480"/>
      <w:marRight w:val="0"/>
      <w:marTop w:val="0"/>
      <w:marBottom w:val="0"/>
      <w:divBdr>
        <w:top w:val="none" w:sz="0" w:space="0" w:color="auto"/>
        <w:left w:val="none" w:sz="0" w:space="0" w:color="auto"/>
        <w:bottom w:val="none" w:sz="0" w:space="0" w:color="auto"/>
        <w:right w:val="none" w:sz="0" w:space="0" w:color="auto"/>
      </w:divBdr>
    </w:div>
    <w:div w:id="344330700">
      <w:marLeft w:val="480"/>
      <w:marRight w:val="0"/>
      <w:marTop w:val="0"/>
      <w:marBottom w:val="0"/>
      <w:divBdr>
        <w:top w:val="none" w:sz="0" w:space="0" w:color="auto"/>
        <w:left w:val="none" w:sz="0" w:space="0" w:color="auto"/>
        <w:bottom w:val="none" w:sz="0" w:space="0" w:color="auto"/>
        <w:right w:val="none" w:sz="0" w:space="0" w:color="auto"/>
      </w:divBdr>
    </w:div>
    <w:div w:id="344333952">
      <w:marLeft w:val="480"/>
      <w:marRight w:val="0"/>
      <w:marTop w:val="0"/>
      <w:marBottom w:val="0"/>
      <w:divBdr>
        <w:top w:val="none" w:sz="0" w:space="0" w:color="auto"/>
        <w:left w:val="none" w:sz="0" w:space="0" w:color="auto"/>
        <w:bottom w:val="none" w:sz="0" w:space="0" w:color="auto"/>
        <w:right w:val="none" w:sz="0" w:space="0" w:color="auto"/>
      </w:divBdr>
    </w:div>
    <w:div w:id="344407552">
      <w:marLeft w:val="480"/>
      <w:marRight w:val="0"/>
      <w:marTop w:val="0"/>
      <w:marBottom w:val="0"/>
      <w:divBdr>
        <w:top w:val="none" w:sz="0" w:space="0" w:color="auto"/>
        <w:left w:val="none" w:sz="0" w:space="0" w:color="auto"/>
        <w:bottom w:val="none" w:sz="0" w:space="0" w:color="auto"/>
        <w:right w:val="none" w:sz="0" w:space="0" w:color="auto"/>
      </w:divBdr>
    </w:div>
    <w:div w:id="344408046">
      <w:marLeft w:val="480"/>
      <w:marRight w:val="0"/>
      <w:marTop w:val="0"/>
      <w:marBottom w:val="0"/>
      <w:divBdr>
        <w:top w:val="none" w:sz="0" w:space="0" w:color="auto"/>
        <w:left w:val="none" w:sz="0" w:space="0" w:color="auto"/>
        <w:bottom w:val="none" w:sz="0" w:space="0" w:color="auto"/>
        <w:right w:val="none" w:sz="0" w:space="0" w:color="auto"/>
      </w:divBdr>
    </w:div>
    <w:div w:id="344480025">
      <w:marLeft w:val="480"/>
      <w:marRight w:val="0"/>
      <w:marTop w:val="0"/>
      <w:marBottom w:val="0"/>
      <w:divBdr>
        <w:top w:val="none" w:sz="0" w:space="0" w:color="auto"/>
        <w:left w:val="none" w:sz="0" w:space="0" w:color="auto"/>
        <w:bottom w:val="none" w:sz="0" w:space="0" w:color="auto"/>
        <w:right w:val="none" w:sz="0" w:space="0" w:color="auto"/>
      </w:divBdr>
    </w:div>
    <w:div w:id="344484669">
      <w:marLeft w:val="480"/>
      <w:marRight w:val="0"/>
      <w:marTop w:val="0"/>
      <w:marBottom w:val="0"/>
      <w:divBdr>
        <w:top w:val="none" w:sz="0" w:space="0" w:color="auto"/>
        <w:left w:val="none" w:sz="0" w:space="0" w:color="auto"/>
        <w:bottom w:val="none" w:sz="0" w:space="0" w:color="auto"/>
        <w:right w:val="none" w:sz="0" w:space="0" w:color="auto"/>
      </w:divBdr>
    </w:div>
    <w:div w:id="344522782">
      <w:marLeft w:val="480"/>
      <w:marRight w:val="0"/>
      <w:marTop w:val="0"/>
      <w:marBottom w:val="0"/>
      <w:divBdr>
        <w:top w:val="none" w:sz="0" w:space="0" w:color="auto"/>
        <w:left w:val="none" w:sz="0" w:space="0" w:color="auto"/>
        <w:bottom w:val="none" w:sz="0" w:space="0" w:color="auto"/>
        <w:right w:val="none" w:sz="0" w:space="0" w:color="auto"/>
      </w:divBdr>
    </w:div>
    <w:div w:id="344523025">
      <w:marLeft w:val="480"/>
      <w:marRight w:val="0"/>
      <w:marTop w:val="0"/>
      <w:marBottom w:val="0"/>
      <w:divBdr>
        <w:top w:val="none" w:sz="0" w:space="0" w:color="auto"/>
        <w:left w:val="none" w:sz="0" w:space="0" w:color="auto"/>
        <w:bottom w:val="none" w:sz="0" w:space="0" w:color="auto"/>
        <w:right w:val="none" w:sz="0" w:space="0" w:color="auto"/>
      </w:divBdr>
    </w:div>
    <w:div w:id="344524613">
      <w:marLeft w:val="480"/>
      <w:marRight w:val="0"/>
      <w:marTop w:val="0"/>
      <w:marBottom w:val="0"/>
      <w:divBdr>
        <w:top w:val="none" w:sz="0" w:space="0" w:color="auto"/>
        <w:left w:val="none" w:sz="0" w:space="0" w:color="auto"/>
        <w:bottom w:val="none" w:sz="0" w:space="0" w:color="auto"/>
        <w:right w:val="none" w:sz="0" w:space="0" w:color="auto"/>
      </w:divBdr>
    </w:div>
    <w:div w:id="344525492">
      <w:marLeft w:val="480"/>
      <w:marRight w:val="0"/>
      <w:marTop w:val="0"/>
      <w:marBottom w:val="0"/>
      <w:divBdr>
        <w:top w:val="none" w:sz="0" w:space="0" w:color="auto"/>
        <w:left w:val="none" w:sz="0" w:space="0" w:color="auto"/>
        <w:bottom w:val="none" w:sz="0" w:space="0" w:color="auto"/>
        <w:right w:val="none" w:sz="0" w:space="0" w:color="auto"/>
      </w:divBdr>
    </w:div>
    <w:div w:id="344527275">
      <w:marLeft w:val="480"/>
      <w:marRight w:val="0"/>
      <w:marTop w:val="0"/>
      <w:marBottom w:val="0"/>
      <w:divBdr>
        <w:top w:val="none" w:sz="0" w:space="0" w:color="auto"/>
        <w:left w:val="none" w:sz="0" w:space="0" w:color="auto"/>
        <w:bottom w:val="none" w:sz="0" w:space="0" w:color="auto"/>
        <w:right w:val="none" w:sz="0" w:space="0" w:color="auto"/>
      </w:divBdr>
    </w:div>
    <w:div w:id="344601959">
      <w:marLeft w:val="480"/>
      <w:marRight w:val="0"/>
      <w:marTop w:val="0"/>
      <w:marBottom w:val="0"/>
      <w:divBdr>
        <w:top w:val="none" w:sz="0" w:space="0" w:color="auto"/>
        <w:left w:val="none" w:sz="0" w:space="0" w:color="auto"/>
        <w:bottom w:val="none" w:sz="0" w:space="0" w:color="auto"/>
        <w:right w:val="none" w:sz="0" w:space="0" w:color="auto"/>
      </w:divBdr>
    </w:div>
    <w:div w:id="344669803">
      <w:marLeft w:val="480"/>
      <w:marRight w:val="0"/>
      <w:marTop w:val="0"/>
      <w:marBottom w:val="0"/>
      <w:divBdr>
        <w:top w:val="none" w:sz="0" w:space="0" w:color="auto"/>
        <w:left w:val="none" w:sz="0" w:space="0" w:color="auto"/>
        <w:bottom w:val="none" w:sz="0" w:space="0" w:color="auto"/>
        <w:right w:val="none" w:sz="0" w:space="0" w:color="auto"/>
      </w:divBdr>
    </w:div>
    <w:div w:id="344670205">
      <w:marLeft w:val="480"/>
      <w:marRight w:val="0"/>
      <w:marTop w:val="0"/>
      <w:marBottom w:val="0"/>
      <w:divBdr>
        <w:top w:val="none" w:sz="0" w:space="0" w:color="auto"/>
        <w:left w:val="none" w:sz="0" w:space="0" w:color="auto"/>
        <w:bottom w:val="none" w:sz="0" w:space="0" w:color="auto"/>
        <w:right w:val="none" w:sz="0" w:space="0" w:color="auto"/>
      </w:divBdr>
    </w:div>
    <w:div w:id="344748924">
      <w:marLeft w:val="480"/>
      <w:marRight w:val="0"/>
      <w:marTop w:val="0"/>
      <w:marBottom w:val="0"/>
      <w:divBdr>
        <w:top w:val="none" w:sz="0" w:space="0" w:color="auto"/>
        <w:left w:val="none" w:sz="0" w:space="0" w:color="auto"/>
        <w:bottom w:val="none" w:sz="0" w:space="0" w:color="auto"/>
        <w:right w:val="none" w:sz="0" w:space="0" w:color="auto"/>
      </w:divBdr>
    </w:div>
    <w:div w:id="344787536">
      <w:marLeft w:val="480"/>
      <w:marRight w:val="0"/>
      <w:marTop w:val="0"/>
      <w:marBottom w:val="0"/>
      <w:divBdr>
        <w:top w:val="none" w:sz="0" w:space="0" w:color="auto"/>
        <w:left w:val="none" w:sz="0" w:space="0" w:color="auto"/>
        <w:bottom w:val="none" w:sz="0" w:space="0" w:color="auto"/>
        <w:right w:val="none" w:sz="0" w:space="0" w:color="auto"/>
      </w:divBdr>
    </w:div>
    <w:div w:id="344788308">
      <w:marLeft w:val="480"/>
      <w:marRight w:val="0"/>
      <w:marTop w:val="0"/>
      <w:marBottom w:val="0"/>
      <w:divBdr>
        <w:top w:val="none" w:sz="0" w:space="0" w:color="auto"/>
        <w:left w:val="none" w:sz="0" w:space="0" w:color="auto"/>
        <w:bottom w:val="none" w:sz="0" w:space="0" w:color="auto"/>
        <w:right w:val="none" w:sz="0" w:space="0" w:color="auto"/>
      </w:divBdr>
    </w:div>
    <w:div w:id="344791479">
      <w:marLeft w:val="480"/>
      <w:marRight w:val="0"/>
      <w:marTop w:val="0"/>
      <w:marBottom w:val="0"/>
      <w:divBdr>
        <w:top w:val="none" w:sz="0" w:space="0" w:color="auto"/>
        <w:left w:val="none" w:sz="0" w:space="0" w:color="auto"/>
        <w:bottom w:val="none" w:sz="0" w:space="0" w:color="auto"/>
        <w:right w:val="none" w:sz="0" w:space="0" w:color="auto"/>
      </w:divBdr>
    </w:div>
    <w:div w:id="344987061">
      <w:marLeft w:val="480"/>
      <w:marRight w:val="0"/>
      <w:marTop w:val="0"/>
      <w:marBottom w:val="0"/>
      <w:divBdr>
        <w:top w:val="none" w:sz="0" w:space="0" w:color="auto"/>
        <w:left w:val="none" w:sz="0" w:space="0" w:color="auto"/>
        <w:bottom w:val="none" w:sz="0" w:space="0" w:color="auto"/>
        <w:right w:val="none" w:sz="0" w:space="0" w:color="auto"/>
      </w:divBdr>
    </w:div>
    <w:div w:id="345057784">
      <w:marLeft w:val="480"/>
      <w:marRight w:val="0"/>
      <w:marTop w:val="0"/>
      <w:marBottom w:val="0"/>
      <w:divBdr>
        <w:top w:val="none" w:sz="0" w:space="0" w:color="auto"/>
        <w:left w:val="none" w:sz="0" w:space="0" w:color="auto"/>
        <w:bottom w:val="none" w:sz="0" w:space="0" w:color="auto"/>
        <w:right w:val="none" w:sz="0" w:space="0" w:color="auto"/>
      </w:divBdr>
    </w:div>
    <w:div w:id="345060565">
      <w:marLeft w:val="480"/>
      <w:marRight w:val="0"/>
      <w:marTop w:val="0"/>
      <w:marBottom w:val="0"/>
      <w:divBdr>
        <w:top w:val="none" w:sz="0" w:space="0" w:color="auto"/>
        <w:left w:val="none" w:sz="0" w:space="0" w:color="auto"/>
        <w:bottom w:val="none" w:sz="0" w:space="0" w:color="auto"/>
        <w:right w:val="none" w:sz="0" w:space="0" w:color="auto"/>
      </w:divBdr>
    </w:div>
    <w:div w:id="345060762">
      <w:marLeft w:val="480"/>
      <w:marRight w:val="0"/>
      <w:marTop w:val="0"/>
      <w:marBottom w:val="0"/>
      <w:divBdr>
        <w:top w:val="none" w:sz="0" w:space="0" w:color="auto"/>
        <w:left w:val="none" w:sz="0" w:space="0" w:color="auto"/>
        <w:bottom w:val="none" w:sz="0" w:space="0" w:color="auto"/>
        <w:right w:val="none" w:sz="0" w:space="0" w:color="auto"/>
      </w:divBdr>
    </w:div>
    <w:div w:id="345064109">
      <w:marLeft w:val="480"/>
      <w:marRight w:val="0"/>
      <w:marTop w:val="0"/>
      <w:marBottom w:val="0"/>
      <w:divBdr>
        <w:top w:val="none" w:sz="0" w:space="0" w:color="auto"/>
        <w:left w:val="none" w:sz="0" w:space="0" w:color="auto"/>
        <w:bottom w:val="none" w:sz="0" w:space="0" w:color="auto"/>
        <w:right w:val="none" w:sz="0" w:space="0" w:color="auto"/>
      </w:divBdr>
    </w:div>
    <w:div w:id="345134209">
      <w:marLeft w:val="480"/>
      <w:marRight w:val="0"/>
      <w:marTop w:val="0"/>
      <w:marBottom w:val="0"/>
      <w:divBdr>
        <w:top w:val="none" w:sz="0" w:space="0" w:color="auto"/>
        <w:left w:val="none" w:sz="0" w:space="0" w:color="auto"/>
        <w:bottom w:val="none" w:sz="0" w:space="0" w:color="auto"/>
        <w:right w:val="none" w:sz="0" w:space="0" w:color="auto"/>
      </w:divBdr>
    </w:div>
    <w:div w:id="345180034">
      <w:marLeft w:val="480"/>
      <w:marRight w:val="0"/>
      <w:marTop w:val="0"/>
      <w:marBottom w:val="0"/>
      <w:divBdr>
        <w:top w:val="none" w:sz="0" w:space="0" w:color="auto"/>
        <w:left w:val="none" w:sz="0" w:space="0" w:color="auto"/>
        <w:bottom w:val="none" w:sz="0" w:space="0" w:color="auto"/>
        <w:right w:val="none" w:sz="0" w:space="0" w:color="auto"/>
      </w:divBdr>
    </w:div>
    <w:div w:id="345180392">
      <w:marLeft w:val="480"/>
      <w:marRight w:val="0"/>
      <w:marTop w:val="0"/>
      <w:marBottom w:val="0"/>
      <w:divBdr>
        <w:top w:val="none" w:sz="0" w:space="0" w:color="auto"/>
        <w:left w:val="none" w:sz="0" w:space="0" w:color="auto"/>
        <w:bottom w:val="none" w:sz="0" w:space="0" w:color="auto"/>
        <w:right w:val="none" w:sz="0" w:space="0" w:color="auto"/>
      </w:divBdr>
    </w:div>
    <w:div w:id="345256761">
      <w:marLeft w:val="480"/>
      <w:marRight w:val="0"/>
      <w:marTop w:val="0"/>
      <w:marBottom w:val="0"/>
      <w:divBdr>
        <w:top w:val="none" w:sz="0" w:space="0" w:color="auto"/>
        <w:left w:val="none" w:sz="0" w:space="0" w:color="auto"/>
        <w:bottom w:val="none" w:sz="0" w:space="0" w:color="auto"/>
        <w:right w:val="none" w:sz="0" w:space="0" w:color="auto"/>
      </w:divBdr>
    </w:div>
    <w:div w:id="345325463">
      <w:marLeft w:val="480"/>
      <w:marRight w:val="0"/>
      <w:marTop w:val="0"/>
      <w:marBottom w:val="0"/>
      <w:divBdr>
        <w:top w:val="none" w:sz="0" w:space="0" w:color="auto"/>
        <w:left w:val="none" w:sz="0" w:space="0" w:color="auto"/>
        <w:bottom w:val="none" w:sz="0" w:space="0" w:color="auto"/>
        <w:right w:val="none" w:sz="0" w:space="0" w:color="auto"/>
      </w:divBdr>
    </w:div>
    <w:div w:id="345327689">
      <w:marLeft w:val="480"/>
      <w:marRight w:val="0"/>
      <w:marTop w:val="0"/>
      <w:marBottom w:val="0"/>
      <w:divBdr>
        <w:top w:val="none" w:sz="0" w:space="0" w:color="auto"/>
        <w:left w:val="none" w:sz="0" w:space="0" w:color="auto"/>
        <w:bottom w:val="none" w:sz="0" w:space="0" w:color="auto"/>
        <w:right w:val="none" w:sz="0" w:space="0" w:color="auto"/>
      </w:divBdr>
    </w:div>
    <w:div w:id="345328221">
      <w:marLeft w:val="480"/>
      <w:marRight w:val="0"/>
      <w:marTop w:val="0"/>
      <w:marBottom w:val="0"/>
      <w:divBdr>
        <w:top w:val="none" w:sz="0" w:space="0" w:color="auto"/>
        <w:left w:val="none" w:sz="0" w:space="0" w:color="auto"/>
        <w:bottom w:val="none" w:sz="0" w:space="0" w:color="auto"/>
        <w:right w:val="none" w:sz="0" w:space="0" w:color="auto"/>
      </w:divBdr>
    </w:div>
    <w:div w:id="345401105">
      <w:marLeft w:val="480"/>
      <w:marRight w:val="0"/>
      <w:marTop w:val="0"/>
      <w:marBottom w:val="0"/>
      <w:divBdr>
        <w:top w:val="none" w:sz="0" w:space="0" w:color="auto"/>
        <w:left w:val="none" w:sz="0" w:space="0" w:color="auto"/>
        <w:bottom w:val="none" w:sz="0" w:space="0" w:color="auto"/>
        <w:right w:val="none" w:sz="0" w:space="0" w:color="auto"/>
      </w:divBdr>
    </w:div>
    <w:div w:id="345401543">
      <w:marLeft w:val="480"/>
      <w:marRight w:val="0"/>
      <w:marTop w:val="0"/>
      <w:marBottom w:val="0"/>
      <w:divBdr>
        <w:top w:val="none" w:sz="0" w:space="0" w:color="auto"/>
        <w:left w:val="none" w:sz="0" w:space="0" w:color="auto"/>
        <w:bottom w:val="none" w:sz="0" w:space="0" w:color="auto"/>
        <w:right w:val="none" w:sz="0" w:space="0" w:color="auto"/>
      </w:divBdr>
    </w:div>
    <w:div w:id="345405951">
      <w:marLeft w:val="480"/>
      <w:marRight w:val="0"/>
      <w:marTop w:val="0"/>
      <w:marBottom w:val="0"/>
      <w:divBdr>
        <w:top w:val="none" w:sz="0" w:space="0" w:color="auto"/>
        <w:left w:val="none" w:sz="0" w:space="0" w:color="auto"/>
        <w:bottom w:val="none" w:sz="0" w:space="0" w:color="auto"/>
        <w:right w:val="none" w:sz="0" w:space="0" w:color="auto"/>
      </w:divBdr>
    </w:div>
    <w:div w:id="345451214">
      <w:marLeft w:val="480"/>
      <w:marRight w:val="0"/>
      <w:marTop w:val="0"/>
      <w:marBottom w:val="0"/>
      <w:divBdr>
        <w:top w:val="none" w:sz="0" w:space="0" w:color="auto"/>
        <w:left w:val="none" w:sz="0" w:space="0" w:color="auto"/>
        <w:bottom w:val="none" w:sz="0" w:space="0" w:color="auto"/>
        <w:right w:val="none" w:sz="0" w:space="0" w:color="auto"/>
      </w:divBdr>
    </w:div>
    <w:div w:id="345592709">
      <w:marLeft w:val="480"/>
      <w:marRight w:val="0"/>
      <w:marTop w:val="0"/>
      <w:marBottom w:val="0"/>
      <w:divBdr>
        <w:top w:val="none" w:sz="0" w:space="0" w:color="auto"/>
        <w:left w:val="none" w:sz="0" w:space="0" w:color="auto"/>
        <w:bottom w:val="none" w:sz="0" w:space="0" w:color="auto"/>
        <w:right w:val="none" w:sz="0" w:space="0" w:color="auto"/>
      </w:divBdr>
    </w:div>
    <w:div w:id="345593422">
      <w:marLeft w:val="480"/>
      <w:marRight w:val="0"/>
      <w:marTop w:val="0"/>
      <w:marBottom w:val="0"/>
      <w:divBdr>
        <w:top w:val="none" w:sz="0" w:space="0" w:color="auto"/>
        <w:left w:val="none" w:sz="0" w:space="0" w:color="auto"/>
        <w:bottom w:val="none" w:sz="0" w:space="0" w:color="auto"/>
        <w:right w:val="none" w:sz="0" w:space="0" w:color="auto"/>
      </w:divBdr>
    </w:div>
    <w:div w:id="345597224">
      <w:marLeft w:val="480"/>
      <w:marRight w:val="0"/>
      <w:marTop w:val="0"/>
      <w:marBottom w:val="0"/>
      <w:divBdr>
        <w:top w:val="none" w:sz="0" w:space="0" w:color="auto"/>
        <w:left w:val="none" w:sz="0" w:space="0" w:color="auto"/>
        <w:bottom w:val="none" w:sz="0" w:space="0" w:color="auto"/>
        <w:right w:val="none" w:sz="0" w:space="0" w:color="auto"/>
      </w:divBdr>
    </w:div>
    <w:div w:id="345601548">
      <w:marLeft w:val="480"/>
      <w:marRight w:val="0"/>
      <w:marTop w:val="0"/>
      <w:marBottom w:val="0"/>
      <w:divBdr>
        <w:top w:val="none" w:sz="0" w:space="0" w:color="auto"/>
        <w:left w:val="none" w:sz="0" w:space="0" w:color="auto"/>
        <w:bottom w:val="none" w:sz="0" w:space="0" w:color="auto"/>
        <w:right w:val="none" w:sz="0" w:space="0" w:color="auto"/>
      </w:divBdr>
    </w:div>
    <w:div w:id="345717601">
      <w:marLeft w:val="480"/>
      <w:marRight w:val="0"/>
      <w:marTop w:val="0"/>
      <w:marBottom w:val="0"/>
      <w:divBdr>
        <w:top w:val="none" w:sz="0" w:space="0" w:color="auto"/>
        <w:left w:val="none" w:sz="0" w:space="0" w:color="auto"/>
        <w:bottom w:val="none" w:sz="0" w:space="0" w:color="auto"/>
        <w:right w:val="none" w:sz="0" w:space="0" w:color="auto"/>
      </w:divBdr>
    </w:div>
    <w:div w:id="345836753">
      <w:marLeft w:val="480"/>
      <w:marRight w:val="0"/>
      <w:marTop w:val="0"/>
      <w:marBottom w:val="0"/>
      <w:divBdr>
        <w:top w:val="none" w:sz="0" w:space="0" w:color="auto"/>
        <w:left w:val="none" w:sz="0" w:space="0" w:color="auto"/>
        <w:bottom w:val="none" w:sz="0" w:space="0" w:color="auto"/>
        <w:right w:val="none" w:sz="0" w:space="0" w:color="auto"/>
      </w:divBdr>
    </w:div>
    <w:div w:id="345982894">
      <w:marLeft w:val="480"/>
      <w:marRight w:val="0"/>
      <w:marTop w:val="0"/>
      <w:marBottom w:val="0"/>
      <w:divBdr>
        <w:top w:val="none" w:sz="0" w:space="0" w:color="auto"/>
        <w:left w:val="none" w:sz="0" w:space="0" w:color="auto"/>
        <w:bottom w:val="none" w:sz="0" w:space="0" w:color="auto"/>
        <w:right w:val="none" w:sz="0" w:space="0" w:color="auto"/>
      </w:divBdr>
    </w:div>
    <w:div w:id="345985988">
      <w:marLeft w:val="480"/>
      <w:marRight w:val="0"/>
      <w:marTop w:val="0"/>
      <w:marBottom w:val="0"/>
      <w:divBdr>
        <w:top w:val="none" w:sz="0" w:space="0" w:color="auto"/>
        <w:left w:val="none" w:sz="0" w:space="0" w:color="auto"/>
        <w:bottom w:val="none" w:sz="0" w:space="0" w:color="auto"/>
        <w:right w:val="none" w:sz="0" w:space="0" w:color="auto"/>
      </w:divBdr>
    </w:div>
    <w:div w:id="346054838">
      <w:marLeft w:val="480"/>
      <w:marRight w:val="0"/>
      <w:marTop w:val="0"/>
      <w:marBottom w:val="0"/>
      <w:divBdr>
        <w:top w:val="none" w:sz="0" w:space="0" w:color="auto"/>
        <w:left w:val="none" w:sz="0" w:space="0" w:color="auto"/>
        <w:bottom w:val="none" w:sz="0" w:space="0" w:color="auto"/>
        <w:right w:val="none" w:sz="0" w:space="0" w:color="auto"/>
      </w:divBdr>
    </w:div>
    <w:div w:id="346055917">
      <w:marLeft w:val="480"/>
      <w:marRight w:val="0"/>
      <w:marTop w:val="0"/>
      <w:marBottom w:val="0"/>
      <w:divBdr>
        <w:top w:val="none" w:sz="0" w:space="0" w:color="auto"/>
        <w:left w:val="none" w:sz="0" w:space="0" w:color="auto"/>
        <w:bottom w:val="none" w:sz="0" w:space="0" w:color="auto"/>
        <w:right w:val="none" w:sz="0" w:space="0" w:color="auto"/>
      </w:divBdr>
    </w:div>
    <w:div w:id="346097866">
      <w:marLeft w:val="480"/>
      <w:marRight w:val="0"/>
      <w:marTop w:val="0"/>
      <w:marBottom w:val="0"/>
      <w:divBdr>
        <w:top w:val="none" w:sz="0" w:space="0" w:color="auto"/>
        <w:left w:val="none" w:sz="0" w:space="0" w:color="auto"/>
        <w:bottom w:val="none" w:sz="0" w:space="0" w:color="auto"/>
        <w:right w:val="none" w:sz="0" w:space="0" w:color="auto"/>
      </w:divBdr>
    </w:div>
    <w:div w:id="346099467">
      <w:marLeft w:val="480"/>
      <w:marRight w:val="0"/>
      <w:marTop w:val="0"/>
      <w:marBottom w:val="0"/>
      <w:divBdr>
        <w:top w:val="none" w:sz="0" w:space="0" w:color="auto"/>
        <w:left w:val="none" w:sz="0" w:space="0" w:color="auto"/>
        <w:bottom w:val="none" w:sz="0" w:space="0" w:color="auto"/>
        <w:right w:val="none" w:sz="0" w:space="0" w:color="auto"/>
      </w:divBdr>
    </w:div>
    <w:div w:id="346173235">
      <w:marLeft w:val="480"/>
      <w:marRight w:val="0"/>
      <w:marTop w:val="0"/>
      <w:marBottom w:val="0"/>
      <w:divBdr>
        <w:top w:val="none" w:sz="0" w:space="0" w:color="auto"/>
        <w:left w:val="none" w:sz="0" w:space="0" w:color="auto"/>
        <w:bottom w:val="none" w:sz="0" w:space="0" w:color="auto"/>
        <w:right w:val="none" w:sz="0" w:space="0" w:color="auto"/>
      </w:divBdr>
    </w:div>
    <w:div w:id="346180461">
      <w:marLeft w:val="480"/>
      <w:marRight w:val="0"/>
      <w:marTop w:val="0"/>
      <w:marBottom w:val="0"/>
      <w:divBdr>
        <w:top w:val="none" w:sz="0" w:space="0" w:color="auto"/>
        <w:left w:val="none" w:sz="0" w:space="0" w:color="auto"/>
        <w:bottom w:val="none" w:sz="0" w:space="0" w:color="auto"/>
        <w:right w:val="none" w:sz="0" w:space="0" w:color="auto"/>
      </w:divBdr>
    </w:div>
    <w:div w:id="346181942">
      <w:marLeft w:val="480"/>
      <w:marRight w:val="0"/>
      <w:marTop w:val="0"/>
      <w:marBottom w:val="0"/>
      <w:divBdr>
        <w:top w:val="none" w:sz="0" w:space="0" w:color="auto"/>
        <w:left w:val="none" w:sz="0" w:space="0" w:color="auto"/>
        <w:bottom w:val="none" w:sz="0" w:space="0" w:color="auto"/>
        <w:right w:val="none" w:sz="0" w:space="0" w:color="auto"/>
      </w:divBdr>
    </w:div>
    <w:div w:id="346249001">
      <w:marLeft w:val="480"/>
      <w:marRight w:val="0"/>
      <w:marTop w:val="0"/>
      <w:marBottom w:val="0"/>
      <w:divBdr>
        <w:top w:val="none" w:sz="0" w:space="0" w:color="auto"/>
        <w:left w:val="none" w:sz="0" w:space="0" w:color="auto"/>
        <w:bottom w:val="none" w:sz="0" w:space="0" w:color="auto"/>
        <w:right w:val="none" w:sz="0" w:space="0" w:color="auto"/>
      </w:divBdr>
    </w:div>
    <w:div w:id="346252909">
      <w:marLeft w:val="480"/>
      <w:marRight w:val="0"/>
      <w:marTop w:val="0"/>
      <w:marBottom w:val="0"/>
      <w:divBdr>
        <w:top w:val="none" w:sz="0" w:space="0" w:color="auto"/>
        <w:left w:val="none" w:sz="0" w:space="0" w:color="auto"/>
        <w:bottom w:val="none" w:sz="0" w:space="0" w:color="auto"/>
        <w:right w:val="none" w:sz="0" w:space="0" w:color="auto"/>
      </w:divBdr>
    </w:div>
    <w:div w:id="346369730">
      <w:marLeft w:val="480"/>
      <w:marRight w:val="0"/>
      <w:marTop w:val="0"/>
      <w:marBottom w:val="0"/>
      <w:divBdr>
        <w:top w:val="none" w:sz="0" w:space="0" w:color="auto"/>
        <w:left w:val="none" w:sz="0" w:space="0" w:color="auto"/>
        <w:bottom w:val="none" w:sz="0" w:space="0" w:color="auto"/>
        <w:right w:val="none" w:sz="0" w:space="0" w:color="auto"/>
      </w:divBdr>
    </w:div>
    <w:div w:id="346493423">
      <w:marLeft w:val="480"/>
      <w:marRight w:val="0"/>
      <w:marTop w:val="0"/>
      <w:marBottom w:val="0"/>
      <w:divBdr>
        <w:top w:val="none" w:sz="0" w:space="0" w:color="auto"/>
        <w:left w:val="none" w:sz="0" w:space="0" w:color="auto"/>
        <w:bottom w:val="none" w:sz="0" w:space="0" w:color="auto"/>
        <w:right w:val="none" w:sz="0" w:space="0" w:color="auto"/>
      </w:divBdr>
    </w:div>
    <w:div w:id="346519859">
      <w:marLeft w:val="480"/>
      <w:marRight w:val="0"/>
      <w:marTop w:val="0"/>
      <w:marBottom w:val="0"/>
      <w:divBdr>
        <w:top w:val="none" w:sz="0" w:space="0" w:color="auto"/>
        <w:left w:val="none" w:sz="0" w:space="0" w:color="auto"/>
        <w:bottom w:val="none" w:sz="0" w:space="0" w:color="auto"/>
        <w:right w:val="none" w:sz="0" w:space="0" w:color="auto"/>
      </w:divBdr>
    </w:div>
    <w:div w:id="346559937">
      <w:marLeft w:val="480"/>
      <w:marRight w:val="0"/>
      <w:marTop w:val="0"/>
      <w:marBottom w:val="0"/>
      <w:divBdr>
        <w:top w:val="none" w:sz="0" w:space="0" w:color="auto"/>
        <w:left w:val="none" w:sz="0" w:space="0" w:color="auto"/>
        <w:bottom w:val="none" w:sz="0" w:space="0" w:color="auto"/>
        <w:right w:val="none" w:sz="0" w:space="0" w:color="auto"/>
      </w:divBdr>
    </w:div>
    <w:div w:id="346567393">
      <w:marLeft w:val="480"/>
      <w:marRight w:val="0"/>
      <w:marTop w:val="0"/>
      <w:marBottom w:val="0"/>
      <w:divBdr>
        <w:top w:val="none" w:sz="0" w:space="0" w:color="auto"/>
        <w:left w:val="none" w:sz="0" w:space="0" w:color="auto"/>
        <w:bottom w:val="none" w:sz="0" w:space="0" w:color="auto"/>
        <w:right w:val="none" w:sz="0" w:space="0" w:color="auto"/>
      </w:divBdr>
    </w:div>
    <w:div w:id="346567551">
      <w:marLeft w:val="480"/>
      <w:marRight w:val="0"/>
      <w:marTop w:val="0"/>
      <w:marBottom w:val="0"/>
      <w:divBdr>
        <w:top w:val="none" w:sz="0" w:space="0" w:color="auto"/>
        <w:left w:val="none" w:sz="0" w:space="0" w:color="auto"/>
        <w:bottom w:val="none" w:sz="0" w:space="0" w:color="auto"/>
        <w:right w:val="none" w:sz="0" w:space="0" w:color="auto"/>
      </w:divBdr>
    </w:div>
    <w:div w:id="346636004">
      <w:marLeft w:val="480"/>
      <w:marRight w:val="0"/>
      <w:marTop w:val="0"/>
      <w:marBottom w:val="0"/>
      <w:divBdr>
        <w:top w:val="none" w:sz="0" w:space="0" w:color="auto"/>
        <w:left w:val="none" w:sz="0" w:space="0" w:color="auto"/>
        <w:bottom w:val="none" w:sz="0" w:space="0" w:color="auto"/>
        <w:right w:val="none" w:sz="0" w:space="0" w:color="auto"/>
      </w:divBdr>
    </w:div>
    <w:div w:id="346639843">
      <w:marLeft w:val="480"/>
      <w:marRight w:val="0"/>
      <w:marTop w:val="0"/>
      <w:marBottom w:val="0"/>
      <w:divBdr>
        <w:top w:val="none" w:sz="0" w:space="0" w:color="auto"/>
        <w:left w:val="none" w:sz="0" w:space="0" w:color="auto"/>
        <w:bottom w:val="none" w:sz="0" w:space="0" w:color="auto"/>
        <w:right w:val="none" w:sz="0" w:space="0" w:color="auto"/>
      </w:divBdr>
    </w:div>
    <w:div w:id="346641487">
      <w:marLeft w:val="480"/>
      <w:marRight w:val="0"/>
      <w:marTop w:val="0"/>
      <w:marBottom w:val="0"/>
      <w:divBdr>
        <w:top w:val="none" w:sz="0" w:space="0" w:color="auto"/>
        <w:left w:val="none" w:sz="0" w:space="0" w:color="auto"/>
        <w:bottom w:val="none" w:sz="0" w:space="0" w:color="auto"/>
        <w:right w:val="none" w:sz="0" w:space="0" w:color="auto"/>
      </w:divBdr>
    </w:div>
    <w:div w:id="346711911">
      <w:marLeft w:val="480"/>
      <w:marRight w:val="0"/>
      <w:marTop w:val="0"/>
      <w:marBottom w:val="0"/>
      <w:divBdr>
        <w:top w:val="none" w:sz="0" w:space="0" w:color="auto"/>
        <w:left w:val="none" w:sz="0" w:space="0" w:color="auto"/>
        <w:bottom w:val="none" w:sz="0" w:space="0" w:color="auto"/>
        <w:right w:val="none" w:sz="0" w:space="0" w:color="auto"/>
      </w:divBdr>
    </w:div>
    <w:div w:id="346756008">
      <w:marLeft w:val="480"/>
      <w:marRight w:val="0"/>
      <w:marTop w:val="0"/>
      <w:marBottom w:val="0"/>
      <w:divBdr>
        <w:top w:val="none" w:sz="0" w:space="0" w:color="auto"/>
        <w:left w:val="none" w:sz="0" w:space="0" w:color="auto"/>
        <w:bottom w:val="none" w:sz="0" w:space="0" w:color="auto"/>
        <w:right w:val="none" w:sz="0" w:space="0" w:color="auto"/>
      </w:divBdr>
    </w:div>
    <w:div w:id="346833096">
      <w:marLeft w:val="480"/>
      <w:marRight w:val="0"/>
      <w:marTop w:val="0"/>
      <w:marBottom w:val="0"/>
      <w:divBdr>
        <w:top w:val="none" w:sz="0" w:space="0" w:color="auto"/>
        <w:left w:val="none" w:sz="0" w:space="0" w:color="auto"/>
        <w:bottom w:val="none" w:sz="0" w:space="0" w:color="auto"/>
        <w:right w:val="none" w:sz="0" w:space="0" w:color="auto"/>
      </w:divBdr>
    </w:div>
    <w:div w:id="346903908">
      <w:marLeft w:val="480"/>
      <w:marRight w:val="0"/>
      <w:marTop w:val="0"/>
      <w:marBottom w:val="0"/>
      <w:divBdr>
        <w:top w:val="none" w:sz="0" w:space="0" w:color="auto"/>
        <w:left w:val="none" w:sz="0" w:space="0" w:color="auto"/>
        <w:bottom w:val="none" w:sz="0" w:space="0" w:color="auto"/>
        <w:right w:val="none" w:sz="0" w:space="0" w:color="auto"/>
      </w:divBdr>
    </w:div>
    <w:div w:id="346905832">
      <w:marLeft w:val="480"/>
      <w:marRight w:val="0"/>
      <w:marTop w:val="0"/>
      <w:marBottom w:val="0"/>
      <w:divBdr>
        <w:top w:val="none" w:sz="0" w:space="0" w:color="auto"/>
        <w:left w:val="none" w:sz="0" w:space="0" w:color="auto"/>
        <w:bottom w:val="none" w:sz="0" w:space="0" w:color="auto"/>
        <w:right w:val="none" w:sz="0" w:space="0" w:color="auto"/>
      </w:divBdr>
    </w:div>
    <w:div w:id="346949577">
      <w:marLeft w:val="480"/>
      <w:marRight w:val="0"/>
      <w:marTop w:val="0"/>
      <w:marBottom w:val="0"/>
      <w:divBdr>
        <w:top w:val="none" w:sz="0" w:space="0" w:color="auto"/>
        <w:left w:val="none" w:sz="0" w:space="0" w:color="auto"/>
        <w:bottom w:val="none" w:sz="0" w:space="0" w:color="auto"/>
        <w:right w:val="none" w:sz="0" w:space="0" w:color="auto"/>
      </w:divBdr>
    </w:div>
    <w:div w:id="346949926">
      <w:marLeft w:val="480"/>
      <w:marRight w:val="0"/>
      <w:marTop w:val="0"/>
      <w:marBottom w:val="0"/>
      <w:divBdr>
        <w:top w:val="none" w:sz="0" w:space="0" w:color="auto"/>
        <w:left w:val="none" w:sz="0" w:space="0" w:color="auto"/>
        <w:bottom w:val="none" w:sz="0" w:space="0" w:color="auto"/>
        <w:right w:val="none" w:sz="0" w:space="0" w:color="auto"/>
      </w:divBdr>
    </w:div>
    <w:div w:id="346951480">
      <w:marLeft w:val="480"/>
      <w:marRight w:val="0"/>
      <w:marTop w:val="0"/>
      <w:marBottom w:val="0"/>
      <w:divBdr>
        <w:top w:val="none" w:sz="0" w:space="0" w:color="auto"/>
        <w:left w:val="none" w:sz="0" w:space="0" w:color="auto"/>
        <w:bottom w:val="none" w:sz="0" w:space="0" w:color="auto"/>
        <w:right w:val="none" w:sz="0" w:space="0" w:color="auto"/>
      </w:divBdr>
    </w:div>
    <w:div w:id="346952124">
      <w:marLeft w:val="480"/>
      <w:marRight w:val="0"/>
      <w:marTop w:val="0"/>
      <w:marBottom w:val="0"/>
      <w:divBdr>
        <w:top w:val="none" w:sz="0" w:space="0" w:color="auto"/>
        <w:left w:val="none" w:sz="0" w:space="0" w:color="auto"/>
        <w:bottom w:val="none" w:sz="0" w:space="0" w:color="auto"/>
        <w:right w:val="none" w:sz="0" w:space="0" w:color="auto"/>
      </w:divBdr>
    </w:div>
    <w:div w:id="346953683">
      <w:marLeft w:val="480"/>
      <w:marRight w:val="0"/>
      <w:marTop w:val="0"/>
      <w:marBottom w:val="0"/>
      <w:divBdr>
        <w:top w:val="none" w:sz="0" w:space="0" w:color="auto"/>
        <w:left w:val="none" w:sz="0" w:space="0" w:color="auto"/>
        <w:bottom w:val="none" w:sz="0" w:space="0" w:color="auto"/>
        <w:right w:val="none" w:sz="0" w:space="0" w:color="auto"/>
      </w:divBdr>
    </w:div>
    <w:div w:id="346953716">
      <w:marLeft w:val="480"/>
      <w:marRight w:val="0"/>
      <w:marTop w:val="0"/>
      <w:marBottom w:val="0"/>
      <w:divBdr>
        <w:top w:val="none" w:sz="0" w:space="0" w:color="auto"/>
        <w:left w:val="none" w:sz="0" w:space="0" w:color="auto"/>
        <w:bottom w:val="none" w:sz="0" w:space="0" w:color="auto"/>
        <w:right w:val="none" w:sz="0" w:space="0" w:color="auto"/>
      </w:divBdr>
    </w:div>
    <w:div w:id="346979721">
      <w:marLeft w:val="480"/>
      <w:marRight w:val="0"/>
      <w:marTop w:val="0"/>
      <w:marBottom w:val="0"/>
      <w:divBdr>
        <w:top w:val="none" w:sz="0" w:space="0" w:color="auto"/>
        <w:left w:val="none" w:sz="0" w:space="0" w:color="auto"/>
        <w:bottom w:val="none" w:sz="0" w:space="0" w:color="auto"/>
        <w:right w:val="none" w:sz="0" w:space="0" w:color="auto"/>
      </w:divBdr>
    </w:div>
    <w:div w:id="347028364">
      <w:marLeft w:val="480"/>
      <w:marRight w:val="0"/>
      <w:marTop w:val="0"/>
      <w:marBottom w:val="0"/>
      <w:divBdr>
        <w:top w:val="none" w:sz="0" w:space="0" w:color="auto"/>
        <w:left w:val="none" w:sz="0" w:space="0" w:color="auto"/>
        <w:bottom w:val="none" w:sz="0" w:space="0" w:color="auto"/>
        <w:right w:val="none" w:sz="0" w:space="0" w:color="auto"/>
      </w:divBdr>
    </w:div>
    <w:div w:id="347029647">
      <w:marLeft w:val="480"/>
      <w:marRight w:val="0"/>
      <w:marTop w:val="0"/>
      <w:marBottom w:val="0"/>
      <w:divBdr>
        <w:top w:val="none" w:sz="0" w:space="0" w:color="auto"/>
        <w:left w:val="none" w:sz="0" w:space="0" w:color="auto"/>
        <w:bottom w:val="none" w:sz="0" w:space="0" w:color="auto"/>
        <w:right w:val="none" w:sz="0" w:space="0" w:color="auto"/>
      </w:divBdr>
    </w:div>
    <w:div w:id="347096889">
      <w:marLeft w:val="480"/>
      <w:marRight w:val="0"/>
      <w:marTop w:val="0"/>
      <w:marBottom w:val="0"/>
      <w:divBdr>
        <w:top w:val="none" w:sz="0" w:space="0" w:color="auto"/>
        <w:left w:val="none" w:sz="0" w:space="0" w:color="auto"/>
        <w:bottom w:val="none" w:sz="0" w:space="0" w:color="auto"/>
        <w:right w:val="none" w:sz="0" w:space="0" w:color="auto"/>
      </w:divBdr>
    </w:div>
    <w:div w:id="347096900">
      <w:marLeft w:val="480"/>
      <w:marRight w:val="0"/>
      <w:marTop w:val="0"/>
      <w:marBottom w:val="0"/>
      <w:divBdr>
        <w:top w:val="none" w:sz="0" w:space="0" w:color="auto"/>
        <w:left w:val="none" w:sz="0" w:space="0" w:color="auto"/>
        <w:bottom w:val="none" w:sz="0" w:space="0" w:color="auto"/>
        <w:right w:val="none" w:sz="0" w:space="0" w:color="auto"/>
      </w:divBdr>
    </w:div>
    <w:div w:id="347218762">
      <w:marLeft w:val="480"/>
      <w:marRight w:val="0"/>
      <w:marTop w:val="0"/>
      <w:marBottom w:val="0"/>
      <w:divBdr>
        <w:top w:val="none" w:sz="0" w:space="0" w:color="auto"/>
        <w:left w:val="none" w:sz="0" w:space="0" w:color="auto"/>
        <w:bottom w:val="none" w:sz="0" w:space="0" w:color="auto"/>
        <w:right w:val="none" w:sz="0" w:space="0" w:color="auto"/>
      </w:divBdr>
    </w:div>
    <w:div w:id="347372235">
      <w:marLeft w:val="480"/>
      <w:marRight w:val="0"/>
      <w:marTop w:val="0"/>
      <w:marBottom w:val="0"/>
      <w:divBdr>
        <w:top w:val="none" w:sz="0" w:space="0" w:color="auto"/>
        <w:left w:val="none" w:sz="0" w:space="0" w:color="auto"/>
        <w:bottom w:val="none" w:sz="0" w:space="0" w:color="auto"/>
        <w:right w:val="none" w:sz="0" w:space="0" w:color="auto"/>
      </w:divBdr>
    </w:div>
    <w:div w:id="347373462">
      <w:marLeft w:val="480"/>
      <w:marRight w:val="0"/>
      <w:marTop w:val="0"/>
      <w:marBottom w:val="0"/>
      <w:divBdr>
        <w:top w:val="none" w:sz="0" w:space="0" w:color="auto"/>
        <w:left w:val="none" w:sz="0" w:space="0" w:color="auto"/>
        <w:bottom w:val="none" w:sz="0" w:space="0" w:color="auto"/>
        <w:right w:val="none" w:sz="0" w:space="0" w:color="auto"/>
      </w:divBdr>
    </w:div>
    <w:div w:id="347411266">
      <w:marLeft w:val="480"/>
      <w:marRight w:val="0"/>
      <w:marTop w:val="0"/>
      <w:marBottom w:val="0"/>
      <w:divBdr>
        <w:top w:val="none" w:sz="0" w:space="0" w:color="auto"/>
        <w:left w:val="none" w:sz="0" w:space="0" w:color="auto"/>
        <w:bottom w:val="none" w:sz="0" w:space="0" w:color="auto"/>
        <w:right w:val="none" w:sz="0" w:space="0" w:color="auto"/>
      </w:divBdr>
    </w:div>
    <w:div w:id="347487131">
      <w:marLeft w:val="480"/>
      <w:marRight w:val="0"/>
      <w:marTop w:val="0"/>
      <w:marBottom w:val="0"/>
      <w:divBdr>
        <w:top w:val="none" w:sz="0" w:space="0" w:color="auto"/>
        <w:left w:val="none" w:sz="0" w:space="0" w:color="auto"/>
        <w:bottom w:val="none" w:sz="0" w:space="0" w:color="auto"/>
        <w:right w:val="none" w:sz="0" w:space="0" w:color="auto"/>
      </w:divBdr>
    </w:div>
    <w:div w:id="347489818">
      <w:marLeft w:val="480"/>
      <w:marRight w:val="0"/>
      <w:marTop w:val="0"/>
      <w:marBottom w:val="0"/>
      <w:divBdr>
        <w:top w:val="none" w:sz="0" w:space="0" w:color="auto"/>
        <w:left w:val="none" w:sz="0" w:space="0" w:color="auto"/>
        <w:bottom w:val="none" w:sz="0" w:space="0" w:color="auto"/>
        <w:right w:val="none" w:sz="0" w:space="0" w:color="auto"/>
      </w:divBdr>
    </w:div>
    <w:div w:id="347562392">
      <w:marLeft w:val="480"/>
      <w:marRight w:val="0"/>
      <w:marTop w:val="0"/>
      <w:marBottom w:val="0"/>
      <w:divBdr>
        <w:top w:val="none" w:sz="0" w:space="0" w:color="auto"/>
        <w:left w:val="none" w:sz="0" w:space="0" w:color="auto"/>
        <w:bottom w:val="none" w:sz="0" w:space="0" w:color="auto"/>
        <w:right w:val="none" w:sz="0" w:space="0" w:color="auto"/>
      </w:divBdr>
    </w:div>
    <w:div w:id="347608837">
      <w:marLeft w:val="480"/>
      <w:marRight w:val="0"/>
      <w:marTop w:val="0"/>
      <w:marBottom w:val="0"/>
      <w:divBdr>
        <w:top w:val="none" w:sz="0" w:space="0" w:color="auto"/>
        <w:left w:val="none" w:sz="0" w:space="0" w:color="auto"/>
        <w:bottom w:val="none" w:sz="0" w:space="0" w:color="auto"/>
        <w:right w:val="none" w:sz="0" w:space="0" w:color="auto"/>
      </w:divBdr>
    </w:div>
    <w:div w:id="347756731">
      <w:marLeft w:val="480"/>
      <w:marRight w:val="0"/>
      <w:marTop w:val="0"/>
      <w:marBottom w:val="0"/>
      <w:divBdr>
        <w:top w:val="none" w:sz="0" w:space="0" w:color="auto"/>
        <w:left w:val="none" w:sz="0" w:space="0" w:color="auto"/>
        <w:bottom w:val="none" w:sz="0" w:space="0" w:color="auto"/>
        <w:right w:val="none" w:sz="0" w:space="0" w:color="auto"/>
      </w:divBdr>
    </w:div>
    <w:div w:id="347760895">
      <w:marLeft w:val="480"/>
      <w:marRight w:val="0"/>
      <w:marTop w:val="0"/>
      <w:marBottom w:val="0"/>
      <w:divBdr>
        <w:top w:val="none" w:sz="0" w:space="0" w:color="auto"/>
        <w:left w:val="none" w:sz="0" w:space="0" w:color="auto"/>
        <w:bottom w:val="none" w:sz="0" w:space="0" w:color="auto"/>
        <w:right w:val="none" w:sz="0" w:space="0" w:color="auto"/>
      </w:divBdr>
    </w:div>
    <w:div w:id="347873054">
      <w:marLeft w:val="480"/>
      <w:marRight w:val="0"/>
      <w:marTop w:val="0"/>
      <w:marBottom w:val="0"/>
      <w:divBdr>
        <w:top w:val="none" w:sz="0" w:space="0" w:color="auto"/>
        <w:left w:val="none" w:sz="0" w:space="0" w:color="auto"/>
        <w:bottom w:val="none" w:sz="0" w:space="0" w:color="auto"/>
        <w:right w:val="none" w:sz="0" w:space="0" w:color="auto"/>
      </w:divBdr>
    </w:div>
    <w:div w:id="347873995">
      <w:marLeft w:val="480"/>
      <w:marRight w:val="0"/>
      <w:marTop w:val="0"/>
      <w:marBottom w:val="0"/>
      <w:divBdr>
        <w:top w:val="none" w:sz="0" w:space="0" w:color="auto"/>
        <w:left w:val="none" w:sz="0" w:space="0" w:color="auto"/>
        <w:bottom w:val="none" w:sz="0" w:space="0" w:color="auto"/>
        <w:right w:val="none" w:sz="0" w:space="0" w:color="auto"/>
      </w:divBdr>
    </w:div>
    <w:div w:id="347875927">
      <w:marLeft w:val="480"/>
      <w:marRight w:val="0"/>
      <w:marTop w:val="0"/>
      <w:marBottom w:val="0"/>
      <w:divBdr>
        <w:top w:val="none" w:sz="0" w:space="0" w:color="auto"/>
        <w:left w:val="none" w:sz="0" w:space="0" w:color="auto"/>
        <w:bottom w:val="none" w:sz="0" w:space="0" w:color="auto"/>
        <w:right w:val="none" w:sz="0" w:space="0" w:color="auto"/>
      </w:divBdr>
    </w:div>
    <w:div w:id="347945033">
      <w:marLeft w:val="480"/>
      <w:marRight w:val="0"/>
      <w:marTop w:val="0"/>
      <w:marBottom w:val="0"/>
      <w:divBdr>
        <w:top w:val="none" w:sz="0" w:space="0" w:color="auto"/>
        <w:left w:val="none" w:sz="0" w:space="0" w:color="auto"/>
        <w:bottom w:val="none" w:sz="0" w:space="0" w:color="auto"/>
        <w:right w:val="none" w:sz="0" w:space="0" w:color="auto"/>
      </w:divBdr>
    </w:div>
    <w:div w:id="347946202">
      <w:marLeft w:val="480"/>
      <w:marRight w:val="0"/>
      <w:marTop w:val="0"/>
      <w:marBottom w:val="0"/>
      <w:divBdr>
        <w:top w:val="none" w:sz="0" w:space="0" w:color="auto"/>
        <w:left w:val="none" w:sz="0" w:space="0" w:color="auto"/>
        <w:bottom w:val="none" w:sz="0" w:space="0" w:color="auto"/>
        <w:right w:val="none" w:sz="0" w:space="0" w:color="auto"/>
      </w:divBdr>
    </w:div>
    <w:div w:id="347996929">
      <w:marLeft w:val="480"/>
      <w:marRight w:val="0"/>
      <w:marTop w:val="0"/>
      <w:marBottom w:val="0"/>
      <w:divBdr>
        <w:top w:val="none" w:sz="0" w:space="0" w:color="auto"/>
        <w:left w:val="none" w:sz="0" w:space="0" w:color="auto"/>
        <w:bottom w:val="none" w:sz="0" w:space="0" w:color="auto"/>
        <w:right w:val="none" w:sz="0" w:space="0" w:color="auto"/>
      </w:divBdr>
    </w:div>
    <w:div w:id="348022509">
      <w:marLeft w:val="480"/>
      <w:marRight w:val="0"/>
      <w:marTop w:val="0"/>
      <w:marBottom w:val="0"/>
      <w:divBdr>
        <w:top w:val="none" w:sz="0" w:space="0" w:color="auto"/>
        <w:left w:val="none" w:sz="0" w:space="0" w:color="auto"/>
        <w:bottom w:val="none" w:sz="0" w:space="0" w:color="auto"/>
        <w:right w:val="none" w:sz="0" w:space="0" w:color="auto"/>
      </w:divBdr>
    </w:div>
    <w:div w:id="348022607">
      <w:marLeft w:val="480"/>
      <w:marRight w:val="0"/>
      <w:marTop w:val="0"/>
      <w:marBottom w:val="0"/>
      <w:divBdr>
        <w:top w:val="none" w:sz="0" w:space="0" w:color="auto"/>
        <w:left w:val="none" w:sz="0" w:space="0" w:color="auto"/>
        <w:bottom w:val="none" w:sz="0" w:space="0" w:color="auto"/>
        <w:right w:val="none" w:sz="0" w:space="0" w:color="auto"/>
      </w:divBdr>
    </w:div>
    <w:div w:id="348023224">
      <w:marLeft w:val="480"/>
      <w:marRight w:val="0"/>
      <w:marTop w:val="0"/>
      <w:marBottom w:val="0"/>
      <w:divBdr>
        <w:top w:val="none" w:sz="0" w:space="0" w:color="auto"/>
        <w:left w:val="none" w:sz="0" w:space="0" w:color="auto"/>
        <w:bottom w:val="none" w:sz="0" w:space="0" w:color="auto"/>
        <w:right w:val="none" w:sz="0" w:space="0" w:color="auto"/>
      </w:divBdr>
    </w:div>
    <w:div w:id="348142320">
      <w:marLeft w:val="480"/>
      <w:marRight w:val="0"/>
      <w:marTop w:val="0"/>
      <w:marBottom w:val="0"/>
      <w:divBdr>
        <w:top w:val="none" w:sz="0" w:space="0" w:color="auto"/>
        <w:left w:val="none" w:sz="0" w:space="0" w:color="auto"/>
        <w:bottom w:val="none" w:sz="0" w:space="0" w:color="auto"/>
        <w:right w:val="none" w:sz="0" w:space="0" w:color="auto"/>
      </w:divBdr>
    </w:div>
    <w:div w:id="348146385">
      <w:marLeft w:val="480"/>
      <w:marRight w:val="0"/>
      <w:marTop w:val="0"/>
      <w:marBottom w:val="0"/>
      <w:divBdr>
        <w:top w:val="none" w:sz="0" w:space="0" w:color="auto"/>
        <w:left w:val="none" w:sz="0" w:space="0" w:color="auto"/>
        <w:bottom w:val="none" w:sz="0" w:space="0" w:color="auto"/>
        <w:right w:val="none" w:sz="0" w:space="0" w:color="auto"/>
      </w:divBdr>
    </w:div>
    <w:div w:id="348146977">
      <w:marLeft w:val="480"/>
      <w:marRight w:val="0"/>
      <w:marTop w:val="0"/>
      <w:marBottom w:val="0"/>
      <w:divBdr>
        <w:top w:val="none" w:sz="0" w:space="0" w:color="auto"/>
        <w:left w:val="none" w:sz="0" w:space="0" w:color="auto"/>
        <w:bottom w:val="none" w:sz="0" w:space="0" w:color="auto"/>
        <w:right w:val="none" w:sz="0" w:space="0" w:color="auto"/>
      </w:divBdr>
    </w:div>
    <w:div w:id="348147020">
      <w:marLeft w:val="480"/>
      <w:marRight w:val="0"/>
      <w:marTop w:val="0"/>
      <w:marBottom w:val="0"/>
      <w:divBdr>
        <w:top w:val="none" w:sz="0" w:space="0" w:color="auto"/>
        <w:left w:val="none" w:sz="0" w:space="0" w:color="auto"/>
        <w:bottom w:val="none" w:sz="0" w:space="0" w:color="auto"/>
        <w:right w:val="none" w:sz="0" w:space="0" w:color="auto"/>
      </w:divBdr>
    </w:div>
    <w:div w:id="348217141">
      <w:marLeft w:val="480"/>
      <w:marRight w:val="0"/>
      <w:marTop w:val="0"/>
      <w:marBottom w:val="0"/>
      <w:divBdr>
        <w:top w:val="none" w:sz="0" w:space="0" w:color="auto"/>
        <w:left w:val="none" w:sz="0" w:space="0" w:color="auto"/>
        <w:bottom w:val="none" w:sz="0" w:space="0" w:color="auto"/>
        <w:right w:val="none" w:sz="0" w:space="0" w:color="auto"/>
      </w:divBdr>
    </w:div>
    <w:div w:id="348221254">
      <w:marLeft w:val="480"/>
      <w:marRight w:val="0"/>
      <w:marTop w:val="0"/>
      <w:marBottom w:val="0"/>
      <w:divBdr>
        <w:top w:val="none" w:sz="0" w:space="0" w:color="auto"/>
        <w:left w:val="none" w:sz="0" w:space="0" w:color="auto"/>
        <w:bottom w:val="none" w:sz="0" w:space="0" w:color="auto"/>
        <w:right w:val="none" w:sz="0" w:space="0" w:color="auto"/>
      </w:divBdr>
    </w:div>
    <w:div w:id="348223183">
      <w:marLeft w:val="480"/>
      <w:marRight w:val="0"/>
      <w:marTop w:val="0"/>
      <w:marBottom w:val="0"/>
      <w:divBdr>
        <w:top w:val="none" w:sz="0" w:space="0" w:color="auto"/>
        <w:left w:val="none" w:sz="0" w:space="0" w:color="auto"/>
        <w:bottom w:val="none" w:sz="0" w:space="0" w:color="auto"/>
        <w:right w:val="none" w:sz="0" w:space="0" w:color="auto"/>
      </w:divBdr>
    </w:div>
    <w:div w:id="348260030">
      <w:marLeft w:val="480"/>
      <w:marRight w:val="0"/>
      <w:marTop w:val="0"/>
      <w:marBottom w:val="0"/>
      <w:divBdr>
        <w:top w:val="none" w:sz="0" w:space="0" w:color="auto"/>
        <w:left w:val="none" w:sz="0" w:space="0" w:color="auto"/>
        <w:bottom w:val="none" w:sz="0" w:space="0" w:color="auto"/>
        <w:right w:val="none" w:sz="0" w:space="0" w:color="auto"/>
      </w:divBdr>
    </w:div>
    <w:div w:id="348334356">
      <w:marLeft w:val="480"/>
      <w:marRight w:val="0"/>
      <w:marTop w:val="0"/>
      <w:marBottom w:val="0"/>
      <w:divBdr>
        <w:top w:val="none" w:sz="0" w:space="0" w:color="auto"/>
        <w:left w:val="none" w:sz="0" w:space="0" w:color="auto"/>
        <w:bottom w:val="none" w:sz="0" w:space="0" w:color="auto"/>
        <w:right w:val="none" w:sz="0" w:space="0" w:color="auto"/>
      </w:divBdr>
    </w:div>
    <w:div w:id="348335904">
      <w:marLeft w:val="480"/>
      <w:marRight w:val="0"/>
      <w:marTop w:val="0"/>
      <w:marBottom w:val="0"/>
      <w:divBdr>
        <w:top w:val="none" w:sz="0" w:space="0" w:color="auto"/>
        <w:left w:val="none" w:sz="0" w:space="0" w:color="auto"/>
        <w:bottom w:val="none" w:sz="0" w:space="0" w:color="auto"/>
        <w:right w:val="none" w:sz="0" w:space="0" w:color="auto"/>
      </w:divBdr>
    </w:div>
    <w:div w:id="348335949">
      <w:marLeft w:val="480"/>
      <w:marRight w:val="0"/>
      <w:marTop w:val="0"/>
      <w:marBottom w:val="0"/>
      <w:divBdr>
        <w:top w:val="none" w:sz="0" w:space="0" w:color="auto"/>
        <w:left w:val="none" w:sz="0" w:space="0" w:color="auto"/>
        <w:bottom w:val="none" w:sz="0" w:space="0" w:color="auto"/>
        <w:right w:val="none" w:sz="0" w:space="0" w:color="auto"/>
      </w:divBdr>
    </w:div>
    <w:div w:id="348409499">
      <w:marLeft w:val="480"/>
      <w:marRight w:val="0"/>
      <w:marTop w:val="0"/>
      <w:marBottom w:val="0"/>
      <w:divBdr>
        <w:top w:val="none" w:sz="0" w:space="0" w:color="auto"/>
        <w:left w:val="none" w:sz="0" w:space="0" w:color="auto"/>
        <w:bottom w:val="none" w:sz="0" w:space="0" w:color="auto"/>
        <w:right w:val="none" w:sz="0" w:space="0" w:color="auto"/>
      </w:divBdr>
    </w:div>
    <w:div w:id="348413061">
      <w:marLeft w:val="480"/>
      <w:marRight w:val="0"/>
      <w:marTop w:val="0"/>
      <w:marBottom w:val="0"/>
      <w:divBdr>
        <w:top w:val="none" w:sz="0" w:space="0" w:color="auto"/>
        <w:left w:val="none" w:sz="0" w:space="0" w:color="auto"/>
        <w:bottom w:val="none" w:sz="0" w:space="0" w:color="auto"/>
        <w:right w:val="none" w:sz="0" w:space="0" w:color="auto"/>
      </w:divBdr>
    </w:div>
    <w:div w:id="348416465">
      <w:marLeft w:val="480"/>
      <w:marRight w:val="0"/>
      <w:marTop w:val="0"/>
      <w:marBottom w:val="0"/>
      <w:divBdr>
        <w:top w:val="none" w:sz="0" w:space="0" w:color="auto"/>
        <w:left w:val="none" w:sz="0" w:space="0" w:color="auto"/>
        <w:bottom w:val="none" w:sz="0" w:space="0" w:color="auto"/>
        <w:right w:val="none" w:sz="0" w:space="0" w:color="auto"/>
      </w:divBdr>
    </w:div>
    <w:div w:id="348456203">
      <w:marLeft w:val="480"/>
      <w:marRight w:val="0"/>
      <w:marTop w:val="0"/>
      <w:marBottom w:val="0"/>
      <w:divBdr>
        <w:top w:val="none" w:sz="0" w:space="0" w:color="auto"/>
        <w:left w:val="none" w:sz="0" w:space="0" w:color="auto"/>
        <w:bottom w:val="none" w:sz="0" w:space="0" w:color="auto"/>
        <w:right w:val="none" w:sz="0" w:space="0" w:color="auto"/>
      </w:divBdr>
    </w:div>
    <w:div w:id="348458020">
      <w:marLeft w:val="480"/>
      <w:marRight w:val="0"/>
      <w:marTop w:val="0"/>
      <w:marBottom w:val="0"/>
      <w:divBdr>
        <w:top w:val="none" w:sz="0" w:space="0" w:color="auto"/>
        <w:left w:val="none" w:sz="0" w:space="0" w:color="auto"/>
        <w:bottom w:val="none" w:sz="0" w:space="0" w:color="auto"/>
        <w:right w:val="none" w:sz="0" w:space="0" w:color="auto"/>
      </w:divBdr>
    </w:div>
    <w:div w:id="348484620">
      <w:marLeft w:val="480"/>
      <w:marRight w:val="0"/>
      <w:marTop w:val="0"/>
      <w:marBottom w:val="0"/>
      <w:divBdr>
        <w:top w:val="none" w:sz="0" w:space="0" w:color="auto"/>
        <w:left w:val="none" w:sz="0" w:space="0" w:color="auto"/>
        <w:bottom w:val="none" w:sz="0" w:space="0" w:color="auto"/>
        <w:right w:val="none" w:sz="0" w:space="0" w:color="auto"/>
      </w:divBdr>
    </w:div>
    <w:div w:id="348528123">
      <w:marLeft w:val="480"/>
      <w:marRight w:val="0"/>
      <w:marTop w:val="0"/>
      <w:marBottom w:val="0"/>
      <w:divBdr>
        <w:top w:val="none" w:sz="0" w:space="0" w:color="auto"/>
        <w:left w:val="none" w:sz="0" w:space="0" w:color="auto"/>
        <w:bottom w:val="none" w:sz="0" w:space="0" w:color="auto"/>
        <w:right w:val="none" w:sz="0" w:space="0" w:color="auto"/>
      </w:divBdr>
    </w:div>
    <w:div w:id="348530933">
      <w:marLeft w:val="480"/>
      <w:marRight w:val="0"/>
      <w:marTop w:val="0"/>
      <w:marBottom w:val="0"/>
      <w:divBdr>
        <w:top w:val="none" w:sz="0" w:space="0" w:color="auto"/>
        <w:left w:val="none" w:sz="0" w:space="0" w:color="auto"/>
        <w:bottom w:val="none" w:sz="0" w:space="0" w:color="auto"/>
        <w:right w:val="none" w:sz="0" w:space="0" w:color="auto"/>
      </w:divBdr>
    </w:div>
    <w:div w:id="348533662">
      <w:marLeft w:val="480"/>
      <w:marRight w:val="0"/>
      <w:marTop w:val="0"/>
      <w:marBottom w:val="0"/>
      <w:divBdr>
        <w:top w:val="none" w:sz="0" w:space="0" w:color="auto"/>
        <w:left w:val="none" w:sz="0" w:space="0" w:color="auto"/>
        <w:bottom w:val="none" w:sz="0" w:space="0" w:color="auto"/>
        <w:right w:val="none" w:sz="0" w:space="0" w:color="auto"/>
      </w:divBdr>
    </w:div>
    <w:div w:id="348602419">
      <w:marLeft w:val="480"/>
      <w:marRight w:val="0"/>
      <w:marTop w:val="0"/>
      <w:marBottom w:val="0"/>
      <w:divBdr>
        <w:top w:val="none" w:sz="0" w:space="0" w:color="auto"/>
        <w:left w:val="none" w:sz="0" w:space="0" w:color="auto"/>
        <w:bottom w:val="none" w:sz="0" w:space="0" w:color="auto"/>
        <w:right w:val="none" w:sz="0" w:space="0" w:color="auto"/>
      </w:divBdr>
    </w:div>
    <w:div w:id="348680009">
      <w:marLeft w:val="480"/>
      <w:marRight w:val="0"/>
      <w:marTop w:val="0"/>
      <w:marBottom w:val="0"/>
      <w:divBdr>
        <w:top w:val="none" w:sz="0" w:space="0" w:color="auto"/>
        <w:left w:val="none" w:sz="0" w:space="0" w:color="auto"/>
        <w:bottom w:val="none" w:sz="0" w:space="0" w:color="auto"/>
        <w:right w:val="none" w:sz="0" w:space="0" w:color="auto"/>
      </w:divBdr>
    </w:div>
    <w:div w:id="348727094">
      <w:marLeft w:val="480"/>
      <w:marRight w:val="0"/>
      <w:marTop w:val="0"/>
      <w:marBottom w:val="0"/>
      <w:divBdr>
        <w:top w:val="none" w:sz="0" w:space="0" w:color="auto"/>
        <w:left w:val="none" w:sz="0" w:space="0" w:color="auto"/>
        <w:bottom w:val="none" w:sz="0" w:space="0" w:color="auto"/>
        <w:right w:val="none" w:sz="0" w:space="0" w:color="auto"/>
      </w:divBdr>
    </w:div>
    <w:div w:id="348799808">
      <w:marLeft w:val="480"/>
      <w:marRight w:val="0"/>
      <w:marTop w:val="0"/>
      <w:marBottom w:val="0"/>
      <w:divBdr>
        <w:top w:val="none" w:sz="0" w:space="0" w:color="auto"/>
        <w:left w:val="none" w:sz="0" w:space="0" w:color="auto"/>
        <w:bottom w:val="none" w:sz="0" w:space="0" w:color="auto"/>
        <w:right w:val="none" w:sz="0" w:space="0" w:color="auto"/>
      </w:divBdr>
    </w:div>
    <w:div w:id="348871592">
      <w:marLeft w:val="480"/>
      <w:marRight w:val="0"/>
      <w:marTop w:val="0"/>
      <w:marBottom w:val="0"/>
      <w:divBdr>
        <w:top w:val="none" w:sz="0" w:space="0" w:color="auto"/>
        <w:left w:val="none" w:sz="0" w:space="0" w:color="auto"/>
        <w:bottom w:val="none" w:sz="0" w:space="0" w:color="auto"/>
        <w:right w:val="none" w:sz="0" w:space="0" w:color="auto"/>
      </w:divBdr>
    </w:div>
    <w:div w:id="348874777">
      <w:marLeft w:val="480"/>
      <w:marRight w:val="0"/>
      <w:marTop w:val="0"/>
      <w:marBottom w:val="0"/>
      <w:divBdr>
        <w:top w:val="none" w:sz="0" w:space="0" w:color="auto"/>
        <w:left w:val="none" w:sz="0" w:space="0" w:color="auto"/>
        <w:bottom w:val="none" w:sz="0" w:space="0" w:color="auto"/>
        <w:right w:val="none" w:sz="0" w:space="0" w:color="auto"/>
      </w:divBdr>
    </w:div>
    <w:div w:id="348987063">
      <w:marLeft w:val="480"/>
      <w:marRight w:val="0"/>
      <w:marTop w:val="0"/>
      <w:marBottom w:val="0"/>
      <w:divBdr>
        <w:top w:val="none" w:sz="0" w:space="0" w:color="auto"/>
        <w:left w:val="none" w:sz="0" w:space="0" w:color="auto"/>
        <w:bottom w:val="none" w:sz="0" w:space="0" w:color="auto"/>
        <w:right w:val="none" w:sz="0" w:space="0" w:color="auto"/>
      </w:divBdr>
    </w:div>
    <w:div w:id="348989131">
      <w:marLeft w:val="480"/>
      <w:marRight w:val="0"/>
      <w:marTop w:val="0"/>
      <w:marBottom w:val="0"/>
      <w:divBdr>
        <w:top w:val="none" w:sz="0" w:space="0" w:color="auto"/>
        <w:left w:val="none" w:sz="0" w:space="0" w:color="auto"/>
        <w:bottom w:val="none" w:sz="0" w:space="0" w:color="auto"/>
        <w:right w:val="none" w:sz="0" w:space="0" w:color="auto"/>
      </w:divBdr>
    </w:div>
    <w:div w:id="348991367">
      <w:marLeft w:val="480"/>
      <w:marRight w:val="0"/>
      <w:marTop w:val="0"/>
      <w:marBottom w:val="0"/>
      <w:divBdr>
        <w:top w:val="none" w:sz="0" w:space="0" w:color="auto"/>
        <w:left w:val="none" w:sz="0" w:space="0" w:color="auto"/>
        <w:bottom w:val="none" w:sz="0" w:space="0" w:color="auto"/>
        <w:right w:val="none" w:sz="0" w:space="0" w:color="auto"/>
      </w:divBdr>
    </w:div>
    <w:div w:id="348992227">
      <w:marLeft w:val="480"/>
      <w:marRight w:val="0"/>
      <w:marTop w:val="0"/>
      <w:marBottom w:val="0"/>
      <w:divBdr>
        <w:top w:val="none" w:sz="0" w:space="0" w:color="auto"/>
        <w:left w:val="none" w:sz="0" w:space="0" w:color="auto"/>
        <w:bottom w:val="none" w:sz="0" w:space="0" w:color="auto"/>
        <w:right w:val="none" w:sz="0" w:space="0" w:color="auto"/>
      </w:divBdr>
    </w:div>
    <w:div w:id="349066795">
      <w:marLeft w:val="480"/>
      <w:marRight w:val="0"/>
      <w:marTop w:val="0"/>
      <w:marBottom w:val="0"/>
      <w:divBdr>
        <w:top w:val="none" w:sz="0" w:space="0" w:color="auto"/>
        <w:left w:val="none" w:sz="0" w:space="0" w:color="auto"/>
        <w:bottom w:val="none" w:sz="0" w:space="0" w:color="auto"/>
        <w:right w:val="none" w:sz="0" w:space="0" w:color="auto"/>
      </w:divBdr>
    </w:div>
    <w:div w:id="349068303">
      <w:marLeft w:val="480"/>
      <w:marRight w:val="0"/>
      <w:marTop w:val="0"/>
      <w:marBottom w:val="0"/>
      <w:divBdr>
        <w:top w:val="none" w:sz="0" w:space="0" w:color="auto"/>
        <w:left w:val="none" w:sz="0" w:space="0" w:color="auto"/>
        <w:bottom w:val="none" w:sz="0" w:space="0" w:color="auto"/>
        <w:right w:val="none" w:sz="0" w:space="0" w:color="auto"/>
      </w:divBdr>
    </w:div>
    <w:div w:id="349181238">
      <w:marLeft w:val="480"/>
      <w:marRight w:val="0"/>
      <w:marTop w:val="0"/>
      <w:marBottom w:val="0"/>
      <w:divBdr>
        <w:top w:val="none" w:sz="0" w:space="0" w:color="auto"/>
        <w:left w:val="none" w:sz="0" w:space="0" w:color="auto"/>
        <w:bottom w:val="none" w:sz="0" w:space="0" w:color="auto"/>
        <w:right w:val="none" w:sz="0" w:space="0" w:color="auto"/>
      </w:divBdr>
    </w:div>
    <w:div w:id="349189292">
      <w:marLeft w:val="480"/>
      <w:marRight w:val="0"/>
      <w:marTop w:val="0"/>
      <w:marBottom w:val="0"/>
      <w:divBdr>
        <w:top w:val="none" w:sz="0" w:space="0" w:color="auto"/>
        <w:left w:val="none" w:sz="0" w:space="0" w:color="auto"/>
        <w:bottom w:val="none" w:sz="0" w:space="0" w:color="auto"/>
        <w:right w:val="none" w:sz="0" w:space="0" w:color="auto"/>
      </w:divBdr>
    </w:div>
    <w:div w:id="349334746">
      <w:marLeft w:val="480"/>
      <w:marRight w:val="0"/>
      <w:marTop w:val="0"/>
      <w:marBottom w:val="0"/>
      <w:divBdr>
        <w:top w:val="none" w:sz="0" w:space="0" w:color="auto"/>
        <w:left w:val="none" w:sz="0" w:space="0" w:color="auto"/>
        <w:bottom w:val="none" w:sz="0" w:space="0" w:color="auto"/>
        <w:right w:val="none" w:sz="0" w:space="0" w:color="auto"/>
      </w:divBdr>
    </w:div>
    <w:div w:id="349336622">
      <w:marLeft w:val="480"/>
      <w:marRight w:val="0"/>
      <w:marTop w:val="0"/>
      <w:marBottom w:val="0"/>
      <w:divBdr>
        <w:top w:val="none" w:sz="0" w:space="0" w:color="auto"/>
        <w:left w:val="none" w:sz="0" w:space="0" w:color="auto"/>
        <w:bottom w:val="none" w:sz="0" w:space="0" w:color="auto"/>
        <w:right w:val="none" w:sz="0" w:space="0" w:color="auto"/>
      </w:divBdr>
    </w:div>
    <w:div w:id="349336679">
      <w:marLeft w:val="480"/>
      <w:marRight w:val="0"/>
      <w:marTop w:val="0"/>
      <w:marBottom w:val="0"/>
      <w:divBdr>
        <w:top w:val="none" w:sz="0" w:space="0" w:color="auto"/>
        <w:left w:val="none" w:sz="0" w:space="0" w:color="auto"/>
        <w:bottom w:val="none" w:sz="0" w:space="0" w:color="auto"/>
        <w:right w:val="none" w:sz="0" w:space="0" w:color="auto"/>
      </w:divBdr>
    </w:div>
    <w:div w:id="349338128">
      <w:marLeft w:val="480"/>
      <w:marRight w:val="0"/>
      <w:marTop w:val="0"/>
      <w:marBottom w:val="0"/>
      <w:divBdr>
        <w:top w:val="none" w:sz="0" w:space="0" w:color="auto"/>
        <w:left w:val="none" w:sz="0" w:space="0" w:color="auto"/>
        <w:bottom w:val="none" w:sz="0" w:space="0" w:color="auto"/>
        <w:right w:val="none" w:sz="0" w:space="0" w:color="auto"/>
      </w:divBdr>
    </w:div>
    <w:div w:id="349373927">
      <w:marLeft w:val="480"/>
      <w:marRight w:val="0"/>
      <w:marTop w:val="0"/>
      <w:marBottom w:val="0"/>
      <w:divBdr>
        <w:top w:val="none" w:sz="0" w:space="0" w:color="auto"/>
        <w:left w:val="none" w:sz="0" w:space="0" w:color="auto"/>
        <w:bottom w:val="none" w:sz="0" w:space="0" w:color="auto"/>
        <w:right w:val="none" w:sz="0" w:space="0" w:color="auto"/>
      </w:divBdr>
    </w:div>
    <w:div w:id="349453792">
      <w:marLeft w:val="480"/>
      <w:marRight w:val="0"/>
      <w:marTop w:val="0"/>
      <w:marBottom w:val="0"/>
      <w:divBdr>
        <w:top w:val="none" w:sz="0" w:space="0" w:color="auto"/>
        <w:left w:val="none" w:sz="0" w:space="0" w:color="auto"/>
        <w:bottom w:val="none" w:sz="0" w:space="0" w:color="auto"/>
        <w:right w:val="none" w:sz="0" w:space="0" w:color="auto"/>
      </w:divBdr>
    </w:div>
    <w:div w:id="349456656">
      <w:marLeft w:val="480"/>
      <w:marRight w:val="0"/>
      <w:marTop w:val="0"/>
      <w:marBottom w:val="0"/>
      <w:divBdr>
        <w:top w:val="none" w:sz="0" w:space="0" w:color="auto"/>
        <w:left w:val="none" w:sz="0" w:space="0" w:color="auto"/>
        <w:bottom w:val="none" w:sz="0" w:space="0" w:color="auto"/>
        <w:right w:val="none" w:sz="0" w:space="0" w:color="auto"/>
      </w:divBdr>
    </w:div>
    <w:div w:id="349457695">
      <w:marLeft w:val="480"/>
      <w:marRight w:val="0"/>
      <w:marTop w:val="0"/>
      <w:marBottom w:val="0"/>
      <w:divBdr>
        <w:top w:val="none" w:sz="0" w:space="0" w:color="auto"/>
        <w:left w:val="none" w:sz="0" w:space="0" w:color="auto"/>
        <w:bottom w:val="none" w:sz="0" w:space="0" w:color="auto"/>
        <w:right w:val="none" w:sz="0" w:space="0" w:color="auto"/>
      </w:divBdr>
    </w:div>
    <w:div w:id="349571631">
      <w:marLeft w:val="480"/>
      <w:marRight w:val="0"/>
      <w:marTop w:val="0"/>
      <w:marBottom w:val="0"/>
      <w:divBdr>
        <w:top w:val="none" w:sz="0" w:space="0" w:color="auto"/>
        <w:left w:val="none" w:sz="0" w:space="0" w:color="auto"/>
        <w:bottom w:val="none" w:sz="0" w:space="0" w:color="auto"/>
        <w:right w:val="none" w:sz="0" w:space="0" w:color="auto"/>
      </w:divBdr>
    </w:div>
    <w:div w:id="349575648">
      <w:marLeft w:val="480"/>
      <w:marRight w:val="0"/>
      <w:marTop w:val="0"/>
      <w:marBottom w:val="0"/>
      <w:divBdr>
        <w:top w:val="none" w:sz="0" w:space="0" w:color="auto"/>
        <w:left w:val="none" w:sz="0" w:space="0" w:color="auto"/>
        <w:bottom w:val="none" w:sz="0" w:space="0" w:color="auto"/>
        <w:right w:val="none" w:sz="0" w:space="0" w:color="auto"/>
      </w:divBdr>
    </w:div>
    <w:div w:id="349647982">
      <w:marLeft w:val="480"/>
      <w:marRight w:val="0"/>
      <w:marTop w:val="0"/>
      <w:marBottom w:val="0"/>
      <w:divBdr>
        <w:top w:val="none" w:sz="0" w:space="0" w:color="auto"/>
        <w:left w:val="none" w:sz="0" w:space="0" w:color="auto"/>
        <w:bottom w:val="none" w:sz="0" w:space="0" w:color="auto"/>
        <w:right w:val="none" w:sz="0" w:space="0" w:color="auto"/>
      </w:divBdr>
    </w:div>
    <w:div w:id="349648543">
      <w:marLeft w:val="480"/>
      <w:marRight w:val="0"/>
      <w:marTop w:val="0"/>
      <w:marBottom w:val="0"/>
      <w:divBdr>
        <w:top w:val="none" w:sz="0" w:space="0" w:color="auto"/>
        <w:left w:val="none" w:sz="0" w:space="0" w:color="auto"/>
        <w:bottom w:val="none" w:sz="0" w:space="0" w:color="auto"/>
        <w:right w:val="none" w:sz="0" w:space="0" w:color="auto"/>
      </w:divBdr>
    </w:div>
    <w:div w:id="349723762">
      <w:marLeft w:val="480"/>
      <w:marRight w:val="0"/>
      <w:marTop w:val="0"/>
      <w:marBottom w:val="0"/>
      <w:divBdr>
        <w:top w:val="none" w:sz="0" w:space="0" w:color="auto"/>
        <w:left w:val="none" w:sz="0" w:space="0" w:color="auto"/>
        <w:bottom w:val="none" w:sz="0" w:space="0" w:color="auto"/>
        <w:right w:val="none" w:sz="0" w:space="0" w:color="auto"/>
      </w:divBdr>
    </w:div>
    <w:div w:id="349795351">
      <w:marLeft w:val="480"/>
      <w:marRight w:val="0"/>
      <w:marTop w:val="0"/>
      <w:marBottom w:val="0"/>
      <w:divBdr>
        <w:top w:val="none" w:sz="0" w:space="0" w:color="auto"/>
        <w:left w:val="none" w:sz="0" w:space="0" w:color="auto"/>
        <w:bottom w:val="none" w:sz="0" w:space="0" w:color="auto"/>
        <w:right w:val="none" w:sz="0" w:space="0" w:color="auto"/>
      </w:divBdr>
    </w:div>
    <w:div w:id="349795590">
      <w:marLeft w:val="480"/>
      <w:marRight w:val="0"/>
      <w:marTop w:val="0"/>
      <w:marBottom w:val="0"/>
      <w:divBdr>
        <w:top w:val="none" w:sz="0" w:space="0" w:color="auto"/>
        <w:left w:val="none" w:sz="0" w:space="0" w:color="auto"/>
        <w:bottom w:val="none" w:sz="0" w:space="0" w:color="auto"/>
        <w:right w:val="none" w:sz="0" w:space="0" w:color="auto"/>
      </w:divBdr>
    </w:div>
    <w:div w:id="349796295">
      <w:marLeft w:val="480"/>
      <w:marRight w:val="0"/>
      <w:marTop w:val="0"/>
      <w:marBottom w:val="0"/>
      <w:divBdr>
        <w:top w:val="none" w:sz="0" w:space="0" w:color="auto"/>
        <w:left w:val="none" w:sz="0" w:space="0" w:color="auto"/>
        <w:bottom w:val="none" w:sz="0" w:space="0" w:color="auto"/>
        <w:right w:val="none" w:sz="0" w:space="0" w:color="auto"/>
      </w:divBdr>
    </w:div>
    <w:div w:id="349797906">
      <w:marLeft w:val="480"/>
      <w:marRight w:val="0"/>
      <w:marTop w:val="0"/>
      <w:marBottom w:val="0"/>
      <w:divBdr>
        <w:top w:val="none" w:sz="0" w:space="0" w:color="auto"/>
        <w:left w:val="none" w:sz="0" w:space="0" w:color="auto"/>
        <w:bottom w:val="none" w:sz="0" w:space="0" w:color="auto"/>
        <w:right w:val="none" w:sz="0" w:space="0" w:color="auto"/>
      </w:divBdr>
    </w:div>
    <w:div w:id="349844639">
      <w:marLeft w:val="480"/>
      <w:marRight w:val="0"/>
      <w:marTop w:val="0"/>
      <w:marBottom w:val="0"/>
      <w:divBdr>
        <w:top w:val="none" w:sz="0" w:space="0" w:color="auto"/>
        <w:left w:val="none" w:sz="0" w:space="0" w:color="auto"/>
        <w:bottom w:val="none" w:sz="0" w:space="0" w:color="auto"/>
        <w:right w:val="none" w:sz="0" w:space="0" w:color="auto"/>
      </w:divBdr>
    </w:div>
    <w:div w:id="350030364">
      <w:marLeft w:val="480"/>
      <w:marRight w:val="0"/>
      <w:marTop w:val="0"/>
      <w:marBottom w:val="0"/>
      <w:divBdr>
        <w:top w:val="none" w:sz="0" w:space="0" w:color="auto"/>
        <w:left w:val="none" w:sz="0" w:space="0" w:color="auto"/>
        <w:bottom w:val="none" w:sz="0" w:space="0" w:color="auto"/>
        <w:right w:val="none" w:sz="0" w:space="0" w:color="auto"/>
      </w:divBdr>
    </w:div>
    <w:div w:id="350032228">
      <w:marLeft w:val="480"/>
      <w:marRight w:val="0"/>
      <w:marTop w:val="0"/>
      <w:marBottom w:val="0"/>
      <w:divBdr>
        <w:top w:val="none" w:sz="0" w:space="0" w:color="auto"/>
        <w:left w:val="none" w:sz="0" w:space="0" w:color="auto"/>
        <w:bottom w:val="none" w:sz="0" w:space="0" w:color="auto"/>
        <w:right w:val="none" w:sz="0" w:space="0" w:color="auto"/>
      </w:divBdr>
    </w:div>
    <w:div w:id="350108242">
      <w:marLeft w:val="480"/>
      <w:marRight w:val="0"/>
      <w:marTop w:val="0"/>
      <w:marBottom w:val="0"/>
      <w:divBdr>
        <w:top w:val="none" w:sz="0" w:space="0" w:color="auto"/>
        <w:left w:val="none" w:sz="0" w:space="0" w:color="auto"/>
        <w:bottom w:val="none" w:sz="0" w:space="0" w:color="auto"/>
        <w:right w:val="none" w:sz="0" w:space="0" w:color="auto"/>
      </w:divBdr>
    </w:div>
    <w:div w:id="350110747">
      <w:marLeft w:val="480"/>
      <w:marRight w:val="0"/>
      <w:marTop w:val="0"/>
      <w:marBottom w:val="0"/>
      <w:divBdr>
        <w:top w:val="none" w:sz="0" w:space="0" w:color="auto"/>
        <w:left w:val="none" w:sz="0" w:space="0" w:color="auto"/>
        <w:bottom w:val="none" w:sz="0" w:space="0" w:color="auto"/>
        <w:right w:val="none" w:sz="0" w:space="0" w:color="auto"/>
      </w:divBdr>
    </w:div>
    <w:div w:id="350112661">
      <w:marLeft w:val="480"/>
      <w:marRight w:val="0"/>
      <w:marTop w:val="0"/>
      <w:marBottom w:val="0"/>
      <w:divBdr>
        <w:top w:val="none" w:sz="0" w:space="0" w:color="auto"/>
        <w:left w:val="none" w:sz="0" w:space="0" w:color="auto"/>
        <w:bottom w:val="none" w:sz="0" w:space="0" w:color="auto"/>
        <w:right w:val="none" w:sz="0" w:space="0" w:color="auto"/>
      </w:divBdr>
    </w:div>
    <w:div w:id="350180817">
      <w:marLeft w:val="480"/>
      <w:marRight w:val="0"/>
      <w:marTop w:val="0"/>
      <w:marBottom w:val="0"/>
      <w:divBdr>
        <w:top w:val="none" w:sz="0" w:space="0" w:color="auto"/>
        <w:left w:val="none" w:sz="0" w:space="0" w:color="auto"/>
        <w:bottom w:val="none" w:sz="0" w:space="0" w:color="auto"/>
        <w:right w:val="none" w:sz="0" w:space="0" w:color="auto"/>
      </w:divBdr>
    </w:div>
    <w:div w:id="350181131">
      <w:marLeft w:val="480"/>
      <w:marRight w:val="0"/>
      <w:marTop w:val="0"/>
      <w:marBottom w:val="0"/>
      <w:divBdr>
        <w:top w:val="none" w:sz="0" w:space="0" w:color="auto"/>
        <w:left w:val="none" w:sz="0" w:space="0" w:color="auto"/>
        <w:bottom w:val="none" w:sz="0" w:space="0" w:color="auto"/>
        <w:right w:val="none" w:sz="0" w:space="0" w:color="auto"/>
      </w:divBdr>
    </w:div>
    <w:div w:id="350184722">
      <w:marLeft w:val="480"/>
      <w:marRight w:val="0"/>
      <w:marTop w:val="0"/>
      <w:marBottom w:val="0"/>
      <w:divBdr>
        <w:top w:val="none" w:sz="0" w:space="0" w:color="auto"/>
        <w:left w:val="none" w:sz="0" w:space="0" w:color="auto"/>
        <w:bottom w:val="none" w:sz="0" w:space="0" w:color="auto"/>
        <w:right w:val="none" w:sz="0" w:space="0" w:color="auto"/>
      </w:divBdr>
    </w:div>
    <w:div w:id="350226336">
      <w:marLeft w:val="480"/>
      <w:marRight w:val="0"/>
      <w:marTop w:val="0"/>
      <w:marBottom w:val="0"/>
      <w:divBdr>
        <w:top w:val="none" w:sz="0" w:space="0" w:color="auto"/>
        <w:left w:val="none" w:sz="0" w:space="0" w:color="auto"/>
        <w:bottom w:val="none" w:sz="0" w:space="0" w:color="auto"/>
        <w:right w:val="none" w:sz="0" w:space="0" w:color="auto"/>
      </w:divBdr>
    </w:div>
    <w:div w:id="350374261">
      <w:marLeft w:val="480"/>
      <w:marRight w:val="0"/>
      <w:marTop w:val="0"/>
      <w:marBottom w:val="0"/>
      <w:divBdr>
        <w:top w:val="none" w:sz="0" w:space="0" w:color="auto"/>
        <w:left w:val="none" w:sz="0" w:space="0" w:color="auto"/>
        <w:bottom w:val="none" w:sz="0" w:space="0" w:color="auto"/>
        <w:right w:val="none" w:sz="0" w:space="0" w:color="auto"/>
      </w:divBdr>
    </w:div>
    <w:div w:id="350449838">
      <w:marLeft w:val="480"/>
      <w:marRight w:val="0"/>
      <w:marTop w:val="0"/>
      <w:marBottom w:val="0"/>
      <w:divBdr>
        <w:top w:val="none" w:sz="0" w:space="0" w:color="auto"/>
        <w:left w:val="none" w:sz="0" w:space="0" w:color="auto"/>
        <w:bottom w:val="none" w:sz="0" w:space="0" w:color="auto"/>
        <w:right w:val="none" w:sz="0" w:space="0" w:color="auto"/>
      </w:divBdr>
    </w:div>
    <w:div w:id="350494956">
      <w:marLeft w:val="480"/>
      <w:marRight w:val="0"/>
      <w:marTop w:val="0"/>
      <w:marBottom w:val="0"/>
      <w:divBdr>
        <w:top w:val="none" w:sz="0" w:space="0" w:color="auto"/>
        <w:left w:val="none" w:sz="0" w:space="0" w:color="auto"/>
        <w:bottom w:val="none" w:sz="0" w:space="0" w:color="auto"/>
        <w:right w:val="none" w:sz="0" w:space="0" w:color="auto"/>
      </w:divBdr>
    </w:div>
    <w:div w:id="350498052">
      <w:marLeft w:val="480"/>
      <w:marRight w:val="0"/>
      <w:marTop w:val="0"/>
      <w:marBottom w:val="0"/>
      <w:divBdr>
        <w:top w:val="none" w:sz="0" w:space="0" w:color="auto"/>
        <w:left w:val="none" w:sz="0" w:space="0" w:color="auto"/>
        <w:bottom w:val="none" w:sz="0" w:space="0" w:color="auto"/>
        <w:right w:val="none" w:sz="0" w:space="0" w:color="auto"/>
      </w:divBdr>
    </w:div>
    <w:div w:id="350499092">
      <w:marLeft w:val="480"/>
      <w:marRight w:val="0"/>
      <w:marTop w:val="0"/>
      <w:marBottom w:val="0"/>
      <w:divBdr>
        <w:top w:val="none" w:sz="0" w:space="0" w:color="auto"/>
        <w:left w:val="none" w:sz="0" w:space="0" w:color="auto"/>
        <w:bottom w:val="none" w:sz="0" w:space="0" w:color="auto"/>
        <w:right w:val="none" w:sz="0" w:space="0" w:color="auto"/>
      </w:divBdr>
    </w:div>
    <w:div w:id="350646131">
      <w:marLeft w:val="480"/>
      <w:marRight w:val="0"/>
      <w:marTop w:val="0"/>
      <w:marBottom w:val="0"/>
      <w:divBdr>
        <w:top w:val="none" w:sz="0" w:space="0" w:color="auto"/>
        <w:left w:val="none" w:sz="0" w:space="0" w:color="auto"/>
        <w:bottom w:val="none" w:sz="0" w:space="0" w:color="auto"/>
        <w:right w:val="none" w:sz="0" w:space="0" w:color="auto"/>
      </w:divBdr>
    </w:div>
    <w:div w:id="350684512">
      <w:marLeft w:val="480"/>
      <w:marRight w:val="0"/>
      <w:marTop w:val="0"/>
      <w:marBottom w:val="0"/>
      <w:divBdr>
        <w:top w:val="none" w:sz="0" w:space="0" w:color="auto"/>
        <w:left w:val="none" w:sz="0" w:space="0" w:color="auto"/>
        <w:bottom w:val="none" w:sz="0" w:space="0" w:color="auto"/>
        <w:right w:val="none" w:sz="0" w:space="0" w:color="auto"/>
      </w:divBdr>
    </w:div>
    <w:div w:id="350693243">
      <w:marLeft w:val="480"/>
      <w:marRight w:val="0"/>
      <w:marTop w:val="0"/>
      <w:marBottom w:val="0"/>
      <w:divBdr>
        <w:top w:val="none" w:sz="0" w:space="0" w:color="auto"/>
        <w:left w:val="none" w:sz="0" w:space="0" w:color="auto"/>
        <w:bottom w:val="none" w:sz="0" w:space="0" w:color="auto"/>
        <w:right w:val="none" w:sz="0" w:space="0" w:color="auto"/>
      </w:divBdr>
    </w:div>
    <w:div w:id="350759494">
      <w:marLeft w:val="480"/>
      <w:marRight w:val="0"/>
      <w:marTop w:val="0"/>
      <w:marBottom w:val="0"/>
      <w:divBdr>
        <w:top w:val="none" w:sz="0" w:space="0" w:color="auto"/>
        <w:left w:val="none" w:sz="0" w:space="0" w:color="auto"/>
        <w:bottom w:val="none" w:sz="0" w:space="0" w:color="auto"/>
        <w:right w:val="none" w:sz="0" w:space="0" w:color="auto"/>
      </w:divBdr>
    </w:div>
    <w:div w:id="350886038">
      <w:marLeft w:val="480"/>
      <w:marRight w:val="0"/>
      <w:marTop w:val="0"/>
      <w:marBottom w:val="0"/>
      <w:divBdr>
        <w:top w:val="none" w:sz="0" w:space="0" w:color="auto"/>
        <w:left w:val="none" w:sz="0" w:space="0" w:color="auto"/>
        <w:bottom w:val="none" w:sz="0" w:space="0" w:color="auto"/>
        <w:right w:val="none" w:sz="0" w:space="0" w:color="auto"/>
      </w:divBdr>
    </w:div>
    <w:div w:id="350955448">
      <w:marLeft w:val="480"/>
      <w:marRight w:val="0"/>
      <w:marTop w:val="0"/>
      <w:marBottom w:val="0"/>
      <w:divBdr>
        <w:top w:val="none" w:sz="0" w:space="0" w:color="auto"/>
        <w:left w:val="none" w:sz="0" w:space="0" w:color="auto"/>
        <w:bottom w:val="none" w:sz="0" w:space="0" w:color="auto"/>
        <w:right w:val="none" w:sz="0" w:space="0" w:color="auto"/>
      </w:divBdr>
    </w:div>
    <w:div w:id="350955488">
      <w:marLeft w:val="480"/>
      <w:marRight w:val="0"/>
      <w:marTop w:val="0"/>
      <w:marBottom w:val="0"/>
      <w:divBdr>
        <w:top w:val="none" w:sz="0" w:space="0" w:color="auto"/>
        <w:left w:val="none" w:sz="0" w:space="0" w:color="auto"/>
        <w:bottom w:val="none" w:sz="0" w:space="0" w:color="auto"/>
        <w:right w:val="none" w:sz="0" w:space="0" w:color="auto"/>
      </w:divBdr>
    </w:div>
    <w:div w:id="350962425">
      <w:marLeft w:val="480"/>
      <w:marRight w:val="0"/>
      <w:marTop w:val="0"/>
      <w:marBottom w:val="0"/>
      <w:divBdr>
        <w:top w:val="none" w:sz="0" w:space="0" w:color="auto"/>
        <w:left w:val="none" w:sz="0" w:space="0" w:color="auto"/>
        <w:bottom w:val="none" w:sz="0" w:space="0" w:color="auto"/>
        <w:right w:val="none" w:sz="0" w:space="0" w:color="auto"/>
      </w:divBdr>
    </w:div>
    <w:div w:id="351035668">
      <w:marLeft w:val="480"/>
      <w:marRight w:val="0"/>
      <w:marTop w:val="0"/>
      <w:marBottom w:val="0"/>
      <w:divBdr>
        <w:top w:val="none" w:sz="0" w:space="0" w:color="auto"/>
        <w:left w:val="none" w:sz="0" w:space="0" w:color="auto"/>
        <w:bottom w:val="none" w:sz="0" w:space="0" w:color="auto"/>
        <w:right w:val="none" w:sz="0" w:space="0" w:color="auto"/>
      </w:divBdr>
    </w:div>
    <w:div w:id="351036152">
      <w:marLeft w:val="480"/>
      <w:marRight w:val="0"/>
      <w:marTop w:val="0"/>
      <w:marBottom w:val="0"/>
      <w:divBdr>
        <w:top w:val="none" w:sz="0" w:space="0" w:color="auto"/>
        <w:left w:val="none" w:sz="0" w:space="0" w:color="auto"/>
        <w:bottom w:val="none" w:sz="0" w:space="0" w:color="auto"/>
        <w:right w:val="none" w:sz="0" w:space="0" w:color="auto"/>
      </w:divBdr>
    </w:div>
    <w:div w:id="351147973">
      <w:marLeft w:val="480"/>
      <w:marRight w:val="0"/>
      <w:marTop w:val="0"/>
      <w:marBottom w:val="0"/>
      <w:divBdr>
        <w:top w:val="none" w:sz="0" w:space="0" w:color="auto"/>
        <w:left w:val="none" w:sz="0" w:space="0" w:color="auto"/>
        <w:bottom w:val="none" w:sz="0" w:space="0" w:color="auto"/>
        <w:right w:val="none" w:sz="0" w:space="0" w:color="auto"/>
      </w:divBdr>
    </w:div>
    <w:div w:id="351152037">
      <w:marLeft w:val="480"/>
      <w:marRight w:val="0"/>
      <w:marTop w:val="0"/>
      <w:marBottom w:val="0"/>
      <w:divBdr>
        <w:top w:val="none" w:sz="0" w:space="0" w:color="auto"/>
        <w:left w:val="none" w:sz="0" w:space="0" w:color="auto"/>
        <w:bottom w:val="none" w:sz="0" w:space="0" w:color="auto"/>
        <w:right w:val="none" w:sz="0" w:space="0" w:color="auto"/>
      </w:divBdr>
    </w:div>
    <w:div w:id="351223792">
      <w:marLeft w:val="480"/>
      <w:marRight w:val="0"/>
      <w:marTop w:val="0"/>
      <w:marBottom w:val="0"/>
      <w:divBdr>
        <w:top w:val="none" w:sz="0" w:space="0" w:color="auto"/>
        <w:left w:val="none" w:sz="0" w:space="0" w:color="auto"/>
        <w:bottom w:val="none" w:sz="0" w:space="0" w:color="auto"/>
        <w:right w:val="none" w:sz="0" w:space="0" w:color="auto"/>
      </w:divBdr>
    </w:div>
    <w:div w:id="351225218">
      <w:marLeft w:val="480"/>
      <w:marRight w:val="0"/>
      <w:marTop w:val="0"/>
      <w:marBottom w:val="0"/>
      <w:divBdr>
        <w:top w:val="none" w:sz="0" w:space="0" w:color="auto"/>
        <w:left w:val="none" w:sz="0" w:space="0" w:color="auto"/>
        <w:bottom w:val="none" w:sz="0" w:space="0" w:color="auto"/>
        <w:right w:val="none" w:sz="0" w:space="0" w:color="auto"/>
      </w:divBdr>
    </w:div>
    <w:div w:id="351228202">
      <w:marLeft w:val="480"/>
      <w:marRight w:val="0"/>
      <w:marTop w:val="0"/>
      <w:marBottom w:val="0"/>
      <w:divBdr>
        <w:top w:val="none" w:sz="0" w:space="0" w:color="auto"/>
        <w:left w:val="none" w:sz="0" w:space="0" w:color="auto"/>
        <w:bottom w:val="none" w:sz="0" w:space="0" w:color="auto"/>
        <w:right w:val="none" w:sz="0" w:space="0" w:color="auto"/>
      </w:divBdr>
    </w:div>
    <w:div w:id="351229305">
      <w:marLeft w:val="480"/>
      <w:marRight w:val="0"/>
      <w:marTop w:val="0"/>
      <w:marBottom w:val="0"/>
      <w:divBdr>
        <w:top w:val="none" w:sz="0" w:space="0" w:color="auto"/>
        <w:left w:val="none" w:sz="0" w:space="0" w:color="auto"/>
        <w:bottom w:val="none" w:sz="0" w:space="0" w:color="auto"/>
        <w:right w:val="none" w:sz="0" w:space="0" w:color="auto"/>
      </w:divBdr>
    </w:div>
    <w:div w:id="351298779">
      <w:marLeft w:val="480"/>
      <w:marRight w:val="0"/>
      <w:marTop w:val="0"/>
      <w:marBottom w:val="0"/>
      <w:divBdr>
        <w:top w:val="none" w:sz="0" w:space="0" w:color="auto"/>
        <w:left w:val="none" w:sz="0" w:space="0" w:color="auto"/>
        <w:bottom w:val="none" w:sz="0" w:space="0" w:color="auto"/>
        <w:right w:val="none" w:sz="0" w:space="0" w:color="auto"/>
      </w:divBdr>
    </w:div>
    <w:div w:id="351304382">
      <w:marLeft w:val="480"/>
      <w:marRight w:val="0"/>
      <w:marTop w:val="0"/>
      <w:marBottom w:val="0"/>
      <w:divBdr>
        <w:top w:val="none" w:sz="0" w:space="0" w:color="auto"/>
        <w:left w:val="none" w:sz="0" w:space="0" w:color="auto"/>
        <w:bottom w:val="none" w:sz="0" w:space="0" w:color="auto"/>
        <w:right w:val="none" w:sz="0" w:space="0" w:color="auto"/>
      </w:divBdr>
    </w:div>
    <w:div w:id="351340258">
      <w:marLeft w:val="480"/>
      <w:marRight w:val="0"/>
      <w:marTop w:val="0"/>
      <w:marBottom w:val="0"/>
      <w:divBdr>
        <w:top w:val="none" w:sz="0" w:space="0" w:color="auto"/>
        <w:left w:val="none" w:sz="0" w:space="0" w:color="auto"/>
        <w:bottom w:val="none" w:sz="0" w:space="0" w:color="auto"/>
        <w:right w:val="none" w:sz="0" w:space="0" w:color="auto"/>
      </w:divBdr>
    </w:div>
    <w:div w:id="351341857">
      <w:marLeft w:val="480"/>
      <w:marRight w:val="0"/>
      <w:marTop w:val="0"/>
      <w:marBottom w:val="0"/>
      <w:divBdr>
        <w:top w:val="none" w:sz="0" w:space="0" w:color="auto"/>
        <w:left w:val="none" w:sz="0" w:space="0" w:color="auto"/>
        <w:bottom w:val="none" w:sz="0" w:space="0" w:color="auto"/>
        <w:right w:val="none" w:sz="0" w:space="0" w:color="auto"/>
      </w:divBdr>
    </w:div>
    <w:div w:id="351343671">
      <w:marLeft w:val="480"/>
      <w:marRight w:val="0"/>
      <w:marTop w:val="0"/>
      <w:marBottom w:val="0"/>
      <w:divBdr>
        <w:top w:val="none" w:sz="0" w:space="0" w:color="auto"/>
        <w:left w:val="none" w:sz="0" w:space="0" w:color="auto"/>
        <w:bottom w:val="none" w:sz="0" w:space="0" w:color="auto"/>
        <w:right w:val="none" w:sz="0" w:space="0" w:color="auto"/>
      </w:divBdr>
    </w:div>
    <w:div w:id="351348895">
      <w:marLeft w:val="480"/>
      <w:marRight w:val="0"/>
      <w:marTop w:val="0"/>
      <w:marBottom w:val="0"/>
      <w:divBdr>
        <w:top w:val="none" w:sz="0" w:space="0" w:color="auto"/>
        <w:left w:val="none" w:sz="0" w:space="0" w:color="auto"/>
        <w:bottom w:val="none" w:sz="0" w:space="0" w:color="auto"/>
        <w:right w:val="none" w:sz="0" w:space="0" w:color="auto"/>
      </w:divBdr>
    </w:div>
    <w:div w:id="351498046">
      <w:marLeft w:val="480"/>
      <w:marRight w:val="0"/>
      <w:marTop w:val="0"/>
      <w:marBottom w:val="0"/>
      <w:divBdr>
        <w:top w:val="none" w:sz="0" w:space="0" w:color="auto"/>
        <w:left w:val="none" w:sz="0" w:space="0" w:color="auto"/>
        <w:bottom w:val="none" w:sz="0" w:space="0" w:color="auto"/>
        <w:right w:val="none" w:sz="0" w:space="0" w:color="auto"/>
      </w:divBdr>
    </w:div>
    <w:div w:id="351616717">
      <w:marLeft w:val="480"/>
      <w:marRight w:val="0"/>
      <w:marTop w:val="0"/>
      <w:marBottom w:val="0"/>
      <w:divBdr>
        <w:top w:val="none" w:sz="0" w:space="0" w:color="auto"/>
        <w:left w:val="none" w:sz="0" w:space="0" w:color="auto"/>
        <w:bottom w:val="none" w:sz="0" w:space="0" w:color="auto"/>
        <w:right w:val="none" w:sz="0" w:space="0" w:color="auto"/>
      </w:divBdr>
    </w:div>
    <w:div w:id="351617212">
      <w:marLeft w:val="480"/>
      <w:marRight w:val="0"/>
      <w:marTop w:val="0"/>
      <w:marBottom w:val="0"/>
      <w:divBdr>
        <w:top w:val="none" w:sz="0" w:space="0" w:color="auto"/>
        <w:left w:val="none" w:sz="0" w:space="0" w:color="auto"/>
        <w:bottom w:val="none" w:sz="0" w:space="0" w:color="auto"/>
        <w:right w:val="none" w:sz="0" w:space="0" w:color="auto"/>
      </w:divBdr>
    </w:div>
    <w:div w:id="351683396">
      <w:marLeft w:val="480"/>
      <w:marRight w:val="0"/>
      <w:marTop w:val="0"/>
      <w:marBottom w:val="0"/>
      <w:divBdr>
        <w:top w:val="none" w:sz="0" w:space="0" w:color="auto"/>
        <w:left w:val="none" w:sz="0" w:space="0" w:color="auto"/>
        <w:bottom w:val="none" w:sz="0" w:space="0" w:color="auto"/>
        <w:right w:val="none" w:sz="0" w:space="0" w:color="auto"/>
      </w:divBdr>
    </w:div>
    <w:div w:id="351763774">
      <w:marLeft w:val="480"/>
      <w:marRight w:val="0"/>
      <w:marTop w:val="0"/>
      <w:marBottom w:val="0"/>
      <w:divBdr>
        <w:top w:val="none" w:sz="0" w:space="0" w:color="auto"/>
        <w:left w:val="none" w:sz="0" w:space="0" w:color="auto"/>
        <w:bottom w:val="none" w:sz="0" w:space="0" w:color="auto"/>
        <w:right w:val="none" w:sz="0" w:space="0" w:color="auto"/>
      </w:divBdr>
    </w:div>
    <w:div w:id="351803998">
      <w:marLeft w:val="480"/>
      <w:marRight w:val="0"/>
      <w:marTop w:val="0"/>
      <w:marBottom w:val="0"/>
      <w:divBdr>
        <w:top w:val="none" w:sz="0" w:space="0" w:color="auto"/>
        <w:left w:val="none" w:sz="0" w:space="0" w:color="auto"/>
        <w:bottom w:val="none" w:sz="0" w:space="0" w:color="auto"/>
        <w:right w:val="none" w:sz="0" w:space="0" w:color="auto"/>
      </w:divBdr>
    </w:div>
    <w:div w:id="351878184">
      <w:marLeft w:val="480"/>
      <w:marRight w:val="0"/>
      <w:marTop w:val="0"/>
      <w:marBottom w:val="0"/>
      <w:divBdr>
        <w:top w:val="none" w:sz="0" w:space="0" w:color="auto"/>
        <w:left w:val="none" w:sz="0" w:space="0" w:color="auto"/>
        <w:bottom w:val="none" w:sz="0" w:space="0" w:color="auto"/>
        <w:right w:val="none" w:sz="0" w:space="0" w:color="auto"/>
      </w:divBdr>
    </w:div>
    <w:div w:id="351878683">
      <w:marLeft w:val="480"/>
      <w:marRight w:val="0"/>
      <w:marTop w:val="0"/>
      <w:marBottom w:val="0"/>
      <w:divBdr>
        <w:top w:val="none" w:sz="0" w:space="0" w:color="auto"/>
        <w:left w:val="none" w:sz="0" w:space="0" w:color="auto"/>
        <w:bottom w:val="none" w:sz="0" w:space="0" w:color="auto"/>
        <w:right w:val="none" w:sz="0" w:space="0" w:color="auto"/>
      </w:divBdr>
    </w:div>
    <w:div w:id="351954916">
      <w:marLeft w:val="480"/>
      <w:marRight w:val="0"/>
      <w:marTop w:val="0"/>
      <w:marBottom w:val="0"/>
      <w:divBdr>
        <w:top w:val="none" w:sz="0" w:space="0" w:color="auto"/>
        <w:left w:val="none" w:sz="0" w:space="0" w:color="auto"/>
        <w:bottom w:val="none" w:sz="0" w:space="0" w:color="auto"/>
        <w:right w:val="none" w:sz="0" w:space="0" w:color="auto"/>
      </w:divBdr>
    </w:div>
    <w:div w:id="351956813">
      <w:marLeft w:val="480"/>
      <w:marRight w:val="0"/>
      <w:marTop w:val="0"/>
      <w:marBottom w:val="0"/>
      <w:divBdr>
        <w:top w:val="none" w:sz="0" w:space="0" w:color="auto"/>
        <w:left w:val="none" w:sz="0" w:space="0" w:color="auto"/>
        <w:bottom w:val="none" w:sz="0" w:space="0" w:color="auto"/>
        <w:right w:val="none" w:sz="0" w:space="0" w:color="auto"/>
      </w:divBdr>
    </w:div>
    <w:div w:id="351958155">
      <w:marLeft w:val="480"/>
      <w:marRight w:val="0"/>
      <w:marTop w:val="0"/>
      <w:marBottom w:val="0"/>
      <w:divBdr>
        <w:top w:val="none" w:sz="0" w:space="0" w:color="auto"/>
        <w:left w:val="none" w:sz="0" w:space="0" w:color="auto"/>
        <w:bottom w:val="none" w:sz="0" w:space="0" w:color="auto"/>
        <w:right w:val="none" w:sz="0" w:space="0" w:color="auto"/>
      </w:divBdr>
    </w:div>
    <w:div w:id="352001491">
      <w:marLeft w:val="480"/>
      <w:marRight w:val="0"/>
      <w:marTop w:val="0"/>
      <w:marBottom w:val="0"/>
      <w:divBdr>
        <w:top w:val="none" w:sz="0" w:space="0" w:color="auto"/>
        <w:left w:val="none" w:sz="0" w:space="0" w:color="auto"/>
        <w:bottom w:val="none" w:sz="0" w:space="0" w:color="auto"/>
        <w:right w:val="none" w:sz="0" w:space="0" w:color="auto"/>
      </w:divBdr>
    </w:div>
    <w:div w:id="352003276">
      <w:marLeft w:val="480"/>
      <w:marRight w:val="0"/>
      <w:marTop w:val="0"/>
      <w:marBottom w:val="0"/>
      <w:divBdr>
        <w:top w:val="none" w:sz="0" w:space="0" w:color="auto"/>
        <w:left w:val="none" w:sz="0" w:space="0" w:color="auto"/>
        <w:bottom w:val="none" w:sz="0" w:space="0" w:color="auto"/>
        <w:right w:val="none" w:sz="0" w:space="0" w:color="auto"/>
      </w:divBdr>
    </w:div>
    <w:div w:id="352069921">
      <w:marLeft w:val="480"/>
      <w:marRight w:val="0"/>
      <w:marTop w:val="0"/>
      <w:marBottom w:val="0"/>
      <w:divBdr>
        <w:top w:val="none" w:sz="0" w:space="0" w:color="auto"/>
        <w:left w:val="none" w:sz="0" w:space="0" w:color="auto"/>
        <w:bottom w:val="none" w:sz="0" w:space="0" w:color="auto"/>
        <w:right w:val="none" w:sz="0" w:space="0" w:color="auto"/>
      </w:divBdr>
    </w:div>
    <w:div w:id="352147035">
      <w:marLeft w:val="480"/>
      <w:marRight w:val="0"/>
      <w:marTop w:val="0"/>
      <w:marBottom w:val="0"/>
      <w:divBdr>
        <w:top w:val="none" w:sz="0" w:space="0" w:color="auto"/>
        <w:left w:val="none" w:sz="0" w:space="0" w:color="auto"/>
        <w:bottom w:val="none" w:sz="0" w:space="0" w:color="auto"/>
        <w:right w:val="none" w:sz="0" w:space="0" w:color="auto"/>
      </w:divBdr>
    </w:div>
    <w:div w:id="352148159">
      <w:marLeft w:val="480"/>
      <w:marRight w:val="0"/>
      <w:marTop w:val="0"/>
      <w:marBottom w:val="0"/>
      <w:divBdr>
        <w:top w:val="none" w:sz="0" w:space="0" w:color="auto"/>
        <w:left w:val="none" w:sz="0" w:space="0" w:color="auto"/>
        <w:bottom w:val="none" w:sz="0" w:space="0" w:color="auto"/>
        <w:right w:val="none" w:sz="0" w:space="0" w:color="auto"/>
      </w:divBdr>
    </w:div>
    <w:div w:id="352195593">
      <w:marLeft w:val="480"/>
      <w:marRight w:val="0"/>
      <w:marTop w:val="0"/>
      <w:marBottom w:val="0"/>
      <w:divBdr>
        <w:top w:val="none" w:sz="0" w:space="0" w:color="auto"/>
        <w:left w:val="none" w:sz="0" w:space="0" w:color="auto"/>
        <w:bottom w:val="none" w:sz="0" w:space="0" w:color="auto"/>
        <w:right w:val="none" w:sz="0" w:space="0" w:color="auto"/>
      </w:divBdr>
    </w:div>
    <w:div w:id="352263537">
      <w:marLeft w:val="480"/>
      <w:marRight w:val="0"/>
      <w:marTop w:val="0"/>
      <w:marBottom w:val="0"/>
      <w:divBdr>
        <w:top w:val="none" w:sz="0" w:space="0" w:color="auto"/>
        <w:left w:val="none" w:sz="0" w:space="0" w:color="auto"/>
        <w:bottom w:val="none" w:sz="0" w:space="0" w:color="auto"/>
        <w:right w:val="none" w:sz="0" w:space="0" w:color="auto"/>
      </w:divBdr>
    </w:div>
    <w:div w:id="352271920">
      <w:marLeft w:val="480"/>
      <w:marRight w:val="0"/>
      <w:marTop w:val="0"/>
      <w:marBottom w:val="0"/>
      <w:divBdr>
        <w:top w:val="none" w:sz="0" w:space="0" w:color="auto"/>
        <w:left w:val="none" w:sz="0" w:space="0" w:color="auto"/>
        <w:bottom w:val="none" w:sz="0" w:space="0" w:color="auto"/>
        <w:right w:val="none" w:sz="0" w:space="0" w:color="auto"/>
      </w:divBdr>
    </w:div>
    <w:div w:id="352341963">
      <w:marLeft w:val="480"/>
      <w:marRight w:val="0"/>
      <w:marTop w:val="0"/>
      <w:marBottom w:val="0"/>
      <w:divBdr>
        <w:top w:val="none" w:sz="0" w:space="0" w:color="auto"/>
        <w:left w:val="none" w:sz="0" w:space="0" w:color="auto"/>
        <w:bottom w:val="none" w:sz="0" w:space="0" w:color="auto"/>
        <w:right w:val="none" w:sz="0" w:space="0" w:color="auto"/>
      </w:divBdr>
    </w:div>
    <w:div w:id="352348249">
      <w:marLeft w:val="480"/>
      <w:marRight w:val="0"/>
      <w:marTop w:val="0"/>
      <w:marBottom w:val="0"/>
      <w:divBdr>
        <w:top w:val="none" w:sz="0" w:space="0" w:color="auto"/>
        <w:left w:val="none" w:sz="0" w:space="0" w:color="auto"/>
        <w:bottom w:val="none" w:sz="0" w:space="0" w:color="auto"/>
        <w:right w:val="none" w:sz="0" w:space="0" w:color="auto"/>
      </w:divBdr>
    </w:div>
    <w:div w:id="352418358">
      <w:marLeft w:val="480"/>
      <w:marRight w:val="0"/>
      <w:marTop w:val="0"/>
      <w:marBottom w:val="0"/>
      <w:divBdr>
        <w:top w:val="none" w:sz="0" w:space="0" w:color="auto"/>
        <w:left w:val="none" w:sz="0" w:space="0" w:color="auto"/>
        <w:bottom w:val="none" w:sz="0" w:space="0" w:color="auto"/>
        <w:right w:val="none" w:sz="0" w:space="0" w:color="auto"/>
      </w:divBdr>
    </w:div>
    <w:div w:id="352462001">
      <w:marLeft w:val="480"/>
      <w:marRight w:val="0"/>
      <w:marTop w:val="0"/>
      <w:marBottom w:val="0"/>
      <w:divBdr>
        <w:top w:val="none" w:sz="0" w:space="0" w:color="auto"/>
        <w:left w:val="none" w:sz="0" w:space="0" w:color="auto"/>
        <w:bottom w:val="none" w:sz="0" w:space="0" w:color="auto"/>
        <w:right w:val="none" w:sz="0" w:space="0" w:color="auto"/>
      </w:divBdr>
    </w:div>
    <w:div w:id="352612764">
      <w:marLeft w:val="480"/>
      <w:marRight w:val="0"/>
      <w:marTop w:val="0"/>
      <w:marBottom w:val="0"/>
      <w:divBdr>
        <w:top w:val="none" w:sz="0" w:space="0" w:color="auto"/>
        <w:left w:val="none" w:sz="0" w:space="0" w:color="auto"/>
        <w:bottom w:val="none" w:sz="0" w:space="0" w:color="auto"/>
        <w:right w:val="none" w:sz="0" w:space="0" w:color="auto"/>
      </w:divBdr>
    </w:div>
    <w:div w:id="352652262">
      <w:marLeft w:val="480"/>
      <w:marRight w:val="0"/>
      <w:marTop w:val="0"/>
      <w:marBottom w:val="0"/>
      <w:divBdr>
        <w:top w:val="none" w:sz="0" w:space="0" w:color="auto"/>
        <w:left w:val="none" w:sz="0" w:space="0" w:color="auto"/>
        <w:bottom w:val="none" w:sz="0" w:space="0" w:color="auto"/>
        <w:right w:val="none" w:sz="0" w:space="0" w:color="auto"/>
      </w:divBdr>
    </w:div>
    <w:div w:id="352804181">
      <w:marLeft w:val="480"/>
      <w:marRight w:val="0"/>
      <w:marTop w:val="0"/>
      <w:marBottom w:val="0"/>
      <w:divBdr>
        <w:top w:val="none" w:sz="0" w:space="0" w:color="auto"/>
        <w:left w:val="none" w:sz="0" w:space="0" w:color="auto"/>
        <w:bottom w:val="none" w:sz="0" w:space="0" w:color="auto"/>
        <w:right w:val="none" w:sz="0" w:space="0" w:color="auto"/>
      </w:divBdr>
    </w:div>
    <w:div w:id="352804183">
      <w:marLeft w:val="480"/>
      <w:marRight w:val="0"/>
      <w:marTop w:val="0"/>
      <w:marBottom w:val="0"/>
      <w:divBdr>
        <w:top w:val="none" w:sz="0" w:space="0" w:color="auto"/>
        <w:left w:val="none" w:sz="0" w:space="0" w:color="auto"/>
        <w:bottom w:val="none" w:sz="0" w:space="0" w:color="auto"/>
        <w:right w:val="none" w:sz="0" w:space="0" w:color="auto"/>
      </w:divBdr>
    </w:div>
    <w:div w:id="352846737">
      <w:marLeft w:val="480"/>
      <w:marRight w:val="0"/>
      <w:marTop w:val="0"/>
      <w:marBottom w:val="0"/>
      <w:divBdr>
        <w:top w:val="none" w:sz="0" w:space="0" w:color="auto"/>
        <w:left w:val="none" w:sz="0" w:space="0" w:color="auto"/>
        <w:bottom w:val="none" w:sz="0" w:space="0" w:color="auto"/>
        <w:right w:val="none" w:sz="0" w:space="0" w:color="auto"/>
      </w:divBdr>
    </w:div>
    <w:div w:id="353000114">
      <w:marLeft w:val="480"/>
      <w:marRight w:val="0"/>
      <w:marTop w:val="0"/>
      <w:marBottom w:val="0"/>
      <w:divBdr>
        <w:top w:val="none" w:sz="0" w:space="0" w:color="auto"/>
        <w:left w:val="none" w:sz="0" w:space="0" w:color="auto"/>
        <w:bottom w:val="none" w:sz="0" w:space="0" w:color="auto"/>
        <w:right w:val="none" w:sz="0" w:space="0" w:color="auto"/>
      </w:divBdr>
    </w:div>
    <w:div w:id="353045917">
      <w:marLeft w:val="480"/>
      <w:marRight w:val="0"/>
      <w:marTop w:val="0"/>
      <w:marBottom w:val="0"/>
      <w:divBdr>
        <w:top w:val="none" w:sz="0" w:space="0" w:color="auto"/>
        <w:left w:val="none" w:sz="0" w:space="0" w:color="auto"/>
        <w:bottom w:val="none" w:sz="0" w:space="0" w:color="auto"/>
        <w:right w:val="none" w:sz="0" w:space="0" w:color="auto"/>
      </w:divBdr>
    </w:div>
    <w:div w:id="353072845">
      <w:marLeft w:val="480"/>
      <w:marRight w:val="0"/>
      <w:marTop w:val="0"/>
      <w:marBottom w:val="0"/>
      <w:divBdr>
        <w:top w:val="none" w:sz="0" w:space="0" w:color="auto"/>
        <w:left w:val="none" w:sz="0" w:space="0" w:color="auto"/>
        <w:bottom w:val="none" w:sz="0" w:space="0" w:color="auto"/>
        <w:right w:val="none" w:sz="0" w:space="0" w:color="auto"/>
      </w:divBdr>
    </w:div>
    <w:div w:id="353267793">
      <w:marLeft w:val="480"/>
      <w:marRight w:val="0"/>
      <w:marTop w:val="0"/>
      <w:marBottom w:val="0"/>
      <w:divBdr>
        <w:top w:val="none" w:sz="0" w:space="0" w:color="auto"/>
        <w:left w:val="none" w:sz="0" w:space="0" w:color="auto"/>
        <w:bottom w:val="none" w:sz="0" w:space="0" w:color="auto"/>
        <w:right w:val="none" w:sz="0" w:space="0" w:color="auto"/>
      </w:divBdr>
    </w:div>
    <w:div w:id="353309055">
      <w:marLeft w:val="480"/>
      <w:marRight w:val="0"/>
      <w:marTop w:val="0"/>
      <w:marBottom w:val="0"/>
      <w:divBdr>
        <w:top w:val="none" w:sz="0" w:space="0" w:color="auto"/>
        <w:left w:val="none" w:sz="0" w:space="0" w:color="auto"/>
        <w:bottom w:val="none" w:sz="0" w:space="0" w:color="auto"/>
        <w:right w:val="none" w:sz="0" w:space="0" w:color="auto"/>
      </w:divBdr>
    </w:div>
    <w:div w:id="353382467">
      <w:marLeft w:val="480"/>
      <w:marRight w:val="0"/>
      <w:marTop w:val="0"/>
      <w:marBottom w:val="0"/>
      <w:divBdr>
        <w:top w:val="none" w:sz="0" w:space="0" w:color="auto"/>
        <w:left w:val="none" w:sz="0" w:space="0" w:color="auto"/>
        <w:bottom w:val="none" w:sz="0" w:space="0" w:color="auto"/>
        <w:right w:val="none" w:sz="0" w:space="0" w:color="auto"/>
      </w:divBdr>
    </w:div>
    <w:div w:id="353456636">
      <w:marLeft w:val="480"/>
      <w:marRight w:val="0"/>
      <w:marTop w:val="0"/>
      <w:marBottom w:val="0"/>
      <w:divBdr>
        <w:top w:val="none" w:sz="0" w:space="0" w:color="auto"/>
        <w:left w:val="none" w:sz="0" w:space="0" w:color="auto"/>
        <w:bottom w:val="none" w:sz="0" w:space="0" w:color="auto"/>
        <w:right w:val="none" w:sz="0" w:space="0" w:color="auto"/>
      </w:divBdr>
    </w:div>
    <w:div w:id="353462846">
      <w:marLeft w:val="480"/>
      <w:marRight w:val="0"/>
      <w:marTop w:val="0"/>
      <w:marBottom w:val="0"/>
      <w:divBdr>
        <w:top w:val="none" w:sz="0" w:space="0" w:color="auto"/>
        <w:left w:val="none" w:sz="0" w:space="0" w:color="auto"/>
        <w:bottom w:val="none" w:sz="0" w:space="0" w:color="auto"/>
        <w:right w:val="none" w:sz="0" w:space="0" w:color="auto"/>
      </w:divBdr>
    </w:div>
    <w:div w:id="353464735">
      <w:marLeft w:val="480"/>
      <w:marRight w:val="0"/>
      <w:marTop w:val="0"/>
      <w:marBottom w:val="0"/>
      <w:divBdr>
        <w:top w:val="none" w:sz="0" w:space="0" w:color="auto"/>
        <w:left w:val="none" w:sz="0" w:space="0" w:color="auto"/>
        <w:bottom w:val="none" w:sz="0" w:space="0" w:color="auto"/>
        <w:right w:val="none" w:sz="0" w:space="0" w:color="auto"/>
      </w:divBdr>
    </w:div>
    <w:div w:id="353504538">
      <w:marLeft w:val="480"/>
      <w:marRight w:val="0"/>
      <w:marTop w:val="0"/>
      <w:marBottom w:val="0"/>
      <w:divBdr>
        <w:top w:val="none" w:sz="0" w:space="0" w:color="auto"/>
        <w:left w:val="none" w:sz="0" w:space="0" w:color="auto"/>
        <w:bottom w:val="none" w:sz="0" w:space="0" w:color="auto"/>
        <w:right w:val="none" w:sz="0" w:space="0" w:color="auto"/>
      </w:divBdr>
    </w:div>
    <w:div w:id="353504702">
      <w:marLeft w:val="480"/>
      <w:marRight w:val="0"/>
      <w:marTop w:val="0"/>
      <w:marBottom w:val="0"/>
      <w:divBdr>
        <w:top w:val="none" w:sz="0" w:space="0" w:color="auto"/>
        <w:left w:val="none" w:sz="0" w:space="0" w:color="auto"/>
        <w:bottom w:val="none" w:sz="0" w:space="0" w:color="auto"/>
        <w:right w:val="none" w:sz="0" w:space="0" w:color="auto"/>
      </w:divBdr>
    </w:div>
    <w:div w:id="353578161">
      <w:marLeft w:val="480"/>
      <w:marRight w:val="0"/>
      <w:marTop w:val="0"/>
      <w:marBottom w:val="0"/>
      <w:divBdr>
        <w:top w:val="none" w:sz="0" w:space="0" w:color="auto"/>
        <w:left w:val="none" w:sz="0" w:space="0" w:color="auto"/>
        <w:bottom w:val="none" w:sz="0" w:space="0" w:color="auto"/>
        <w:right w:val="none" w:sz="0" w:space="0" w:color="auto"/>
      </w:divBdr>
    </w:div>
    <w:div w:id="353580524">
      <w:marLeft w:val="480"/>
      <w:marRight w:val="0"/>
      <w:marTop w:val="0"/>
      <w:marBottom w:val="0"/>
      <w:divBdr>
        <w:top w:val="none" w:sz="0" w:space="0" w:color="auto"/>
        <w:left w:val="none" w:sz="0" w:space="0" w:color="auto"/>
        <w:bottom w:val="none" w:sz="0" w:space="0" w:color="auto"/>
        <w:right w:val="none" w:sz="0" w:space="0" w:color="auto"/>
      </w:divBdr>
    </w:div>
    <w:div w:id="353649234">
      <w:marLeft w:val="480"/>
      <w:marRight w:val="0"/>
      <w:marTop w:val="0"/>
      <w:marBottom w:val="0"/>
      <w:divBdr>
        <w:top w:val="none" w:sz="0" w:space="0" w:color="auto"/>
        <w:left w:val="none" w:sz="0" w:space="0" w:color="auto"/>
        <w:bottom w:val="none" w:sz="0" w:space="0" w:color="auto"/>
        <w:right w:val="none" w:sz="0" w:space="0" w:color="auto"/>
      </w:divBdr>
    </w:div>
    <w:div w:id="353655338">
      <w:marLeft w:val="480"/>
      <w:marRight w:val="0"/>
      <w:marTop w:val="0"/>
      <w:marBottom w:val="0"/>
      <w:divBdr>
        <w:top w:val="none" w:sz="0" w:space="0" w:color="auto"/>
        <w:left w:val="none" w:sz="0" w:space="0" w:color="auto"/>
        <w:bottom w:val="none" w:sz="0" w:space="0" w:color="auto"/>
        <w:right w:val="none" w:sz="0" w:space="0" w:color="auto"/>
      </w:divBdr>
    </w:div>
    <w:div w:id="353657785">
      <w:marLeft w:val="480"/>
      <w:marRight w:val="0"/>
      <w:marTop w:val="0"/>
      <w:marBottom w:val="0"/>
      <w:divBdr>
        <w:top w:val="none" w:sz="0" w:space="0" w:color="auto"/>
        <w:left w:val="none" w:sz="0" w:space="0" w:color="auto"/>
        <w:bottom w:val="none" w:sz="0" w:space="0" w:color="auto"/>
        <w:right w:val="none" w:sz="0" w:space="0" w:color="auto"/>
      </w:divBdr>
    </w:div>
    <w:div w:id="353698516">
      <w:marLeft w:val="480"/>
      <w:marRight w:val="0"/>
      <w:marTop w:val="0"/>
      <w:marBottom w:val="0"/>
      <w:divBdr>
        <w:top w:val="none" w:sz="0" w:space="0" w:color="auto"/>
        <w:left w:val="none" w:sz="0" w:space="0" w:color="auto"/>
        <w:bottom w:val="none" w:sz="0" w:space="0" w:color="auto"/>
        <w:right w:val="none" w:sz="0" w:space="0" w:color="auto"/>
      </w:divBdr>
    </w:div>
    <w:div w:id="353730132">
      <w:marLeft w:val="480"/>
      <w:marRight w:val="0"/>
      <w:marTop w:val="0"/>
      <w:marBottom w:val="0"/>
      <w:divBdr>
        <w:top w:val="none" w:sz="0" w:space="0" w:color="auto"/>
        <w:left w:val="none" w:sz="0" w:space="0" w:color="auto"/>
        <w:bottom w:val="none" w:sz="0" w:space="0" w:color="auto"/>
        <w:right w:val="none" w:sz="0" w:space="0" w:color="auto"/>
      </w:divBdr>
    </w:div>
    <w:div w:id="353770278">
      <w:marLeft w:val="480"/>
      <w:marRight w:val="0"/>
      <w:marTop w:val="0"/>
      <w:marBottom w:val="0"/>
      <w:divBdr>
        <w:top w:val="none" w:sz="0" w:space="0" w:color="auto"/>
        <w:left w:val="none" w:sz="0" w:space="0" w:color="auto"/>
        <w:bottom w:val="none" w:sz="0" w:space="0" w:color="auto"/>
        <w:right w:val="none" w:sz="0" w:space="0" w:color="auto"/>
      </w:divBdr>
    </w:div>
    <w:div w:id="353843480">
      <w:marLeft w:val="480"/>
      <w:marRight w:val="0"/>
      <w:marTop w:val="0"/>
      <w:marBottom w:val="0"/>
      <w:divBdr>
        <w:top w:val="none" w:sz="0" w:space="0" w:color="auto"/>
        <w:left w:val="none" w:sz="0" w:space="0" w:color="auto"/>
        <w:bottom w:val="none" w:sz="0" w:space="0" w:color="auto"/>
        <w:right w:val="none" w:sz="0" w:space="0" w:color="auto"/>
      </w:divBdr>
    </w:div>
    <w:div w:id="353969989">
      <w:marLeft w:val="480"/>
      <w:marRight w:val="0"/>
      <w:marTop w:val="0"/>
      <w:marBottom w:val="0"/>
      <w:divBdr>
        <w:top w:val="none" w:sz="0" w:space="0" w:color="auto"/>
        <w:left w:val="none" w:sz="0" w:space="0" w:color="auto"/>
        <w:bottom w:val="none" w:sz="0" w:space="0" w:color="auto"/>
        <w:right w:val="none" w:sz="0" w:space="0" w:color="auto"/>
      </w:divBdr>
    </w:div>
    <w:div w:id="354039353">
      <w:marLeft w:val="480"/>
      <w:marRight w:val="0"/>
      <w:marTop w:val="0"/>
      <w:marBottom w:val="0"/>
      <w:divBdr>
        <w:top w:val="none" w:sz="0" w:space="0" w:color="auto"/>
        <w:left w:val="none" w:sz="0" w:space="0" w:color="auto"/>
        <w:bottom w:val="none" w:sz="0" w:space="0" w:color="auto"/>
        <w:right w:val="none" w:sz="0" w:space="0" w:color="auto"/>
      </w:divBdr>
    </w:div>
    <w:div w:id="354114470">
      <w:marLeft w:val="480"/>
      <w:marRight w:val="0"/>
      <w:marTop w:val="0"/>
      <w:marBottom w:val="0"/>
      <w:divBdr>
        <w:top w:val="none" w:sz="0" w:space="0" w:color="auto"/>
        <w:left w:val="none" w:sz="0" w:space="0" w:color="auto"/>
        <w:bottom w:val="none" w:sz="0" w:space="0" w:color="auto"/>
        <w:right w:val="none" w:sz="0" w:space="0" w:color="auto"/>
      </w:divBdr>
    </w:div>
    <w:div w:id="354304451">
      <w:marLeft w:val="480"/>
      <w:marRight w:val="0"/>
      <w:marTop w:val="0"/>
      <w:marBottom w:val="0"/>
      <w:divBdr>
        <w:top w:val="none" w:sz="0" w:space="0" w:color="auto"/>
        <w:left w:val="none" w:sz="0" w:space="0" w:color="auto"/>
        <w:bottom w:val="none" w:sz="0" w:space="0" w:color="auto"/>
        <w:right w:val="none" w:sz="0" w:space="0" w:color="auto"/>
      </w:divBdr>
    </w:div>
    <w:div w:id="354313160">
      <w:marLeft w:val="480"/>
      <w:marRight w:val="0"/>
      <w:marTop w:val="0"/>
      <w:marBottom w:val="0"/>
      <w:divBdr>
        <w:top w:val="none" w:sz="0" w:space="0" w:color="auto"/>
        <w:left w:val="none" w:sz="0" w:space="0" w:color="auto"/>
        <w:bottom w:val="none" w:sz="0" w:space="0" w:color="auto"/>
        <w:right w:val="none" w:sz="0" w:space="0" w:color="auto"/>
      </w:divBdr>
    </w:div>
    <w:div w:id="354501278">
      <w:marLeft w:val="480"/>
      <w:marRight w:val="0"/>
      <w:marTop w:val="0"/>
      <w:marBottom w:val="0"/>
      <w:divBdr>
        <w:top w:val="none" w:sz="0" w:space="0" w:color="auto"/>
        <w:left w:val="none" w:sz="0" w:space="0" w:color="auto"/>
        <w:bottom w:val="none" w:sz="0" w:space="0" w:color="auto"/>
        <w:right w:val="none" w:sz="0" w:space="0" w:color="auto"/>
      </w:divBdr>
    </w:div>
    <w:div w:id="354506274">
      <w:marLeft w:val="480"/>
      <w:marRight w:val="0"/>
      <w:marTop w:val="0"/>
      <w:marBottom w:val="0"/>
      <w:divBdr>
        <w:top w:val="none" w:sz="0" w:space="0" w:color="auto"/>
        <w:left w:val="none" w:sz="0" w:space="0" w:color="auto"/>
        <w:bottom w:val="none" w:sz="0" w:space="0" w:color="auto"/>
        <w:right w:val="none" w:sz="0" w:space="0" w:color="auto"/>
      </w:divBdr>
    </w:div>
    <w:div w:id="354576272">
      <w:marLeft w:val="480"/>
      <w:marRight w:val="0"/>
      <w:marTop w:val="0"/>
      <w:marBottom w:val="0"/>
      <w:divBdr>
        <w:top w:val="none" w:sz="0" w:space="0" w:color="auto"/>
        <w:left w:val="none" w:sz="0" w:space="0" w:color="auto"/>
        <w:bottom w:val="none" w:sz="0" w:space="0" w:color="auto"/>
        <w:right w:val="none" w:sz="0" w:space="0" w:color="auto"/>
      </w:divBdr>
    </w:div>
    <w:div w:id="354579780">
      <w:marLeft w:val="480"/>
      <w:marRight w:val="0"/>
      <w:marTop w:val="0"/>
      <w:marBottom w:val="0"/>
      <w:divBdr>
        <w:top w:val="none" w:sz="0" w:space="0" w:color="auto"/>
        <w:left w:val="none" w:sz="0" w:space="0" w:color="auto"/>
        <w:bottom w:val="none" w:sz="0" w:space="0" w:color="auto"/>
        <w:right w:val="none" w:sz="0" w:space="0" w:color="auto"/>
      </w:divBdr>
    </w:div>
    <w:div w:id="354580868">
      <w:marLeft w:val="480"/>
      <w:marRight w:val="0"/>
      <w:marTop w:val="0"/>
      <w:marBottom w:val="0"/>
      <w:divBdr>
        <w:top w:val="none" w:sz="0" w:space="0" w:color="auto"/>
        <w:left w:val="none" w:sz="0" w:space="0" w:color="auto"/>
        <w:bottom w:val="none" w:sz="0" w:space="0" w:color="auto"/>
        <w:right w:val="none" w:sz="0" w:space="0" w:color="auto"/>
      </w:divBdr>
    </w:div>
    <w:div w:id="354582139">
      <w:marLeft w:val="480"/>
      <w:marRight w:val="0"/>
      <w:marTop w:val="0"/>
      <w:marBottom w:val="0"/>
      <w:divBdr>
        <w:top w:val="none" w:sz="0" w:space="0" w:color="auto"/>
        <w:left w:val="none" w:sz="0" w:space="0" w:color="auto"/>
        <w:bottom w:val="none" w:sz="0" w:space="0" w:color="auto"/>
        <w:right w:val="none" w:sz="0" w:space="0" w:color="auto"/>
      </w:divBdr>
    </w:div>
    <w:div w:id="354618089">
      <w:marLeft w:val="480"/>
      <w:marRight w:val="0"/>
      <w:marTop w:val="0"/>
      <w:marBottom w:val="0"/>
      <w:divBdr>
        <w:top w:val="none" w:sz="0" w:space="0" w:color="auto"/>
        <w:left w:val="none" w:sz="0" w:space="0" w:color="auto"/>
        <w:bottom w:val="none" w:sz="0" w:space="0" w:color="auto"/>
        <w:right w:val="none" w:sz="0" w:space="0" w:color="auto"/>
      </w:divBdr>
    </w:div>
    <w:div w:id="354624513">
      <w:marLeft w:val="480"/>
      <w:marRight w:val="0"/>
      <w:marTop w:val="0"/>
      <w:marBottom w:val="0"/>
      <w:divBdr>
        <w:top w:val="none" w:sz="0" w:space="0" w:color="auto"/>
        <w:left w:val="none" w:sz="0" w:space="0" w:color="auto"/>
        <w:bottom w:val="none" w:sz="0" w:space="0" w:color="auto"/>
        <w:right w:val="none" w:sz="0" w:space="0" w:color="auto"/>
      </w:divBdr>
    </w:div>
    <w:div w:id="354693137">
      <w:marLeft w:val="480"/>
      <w:marRight w:val="0"/>
      <w:marTop w:val="0"/>
      <w:marBottom w:val="0"/>
      <w:divBdr>
        <w:top w:val="none" w:sz="0" w:space="0" w:color="auto"/>
        <w:left w:val="none" w:sz="0" w:space="0" w:color="auto"/>
        <w:bottom w:val="none" w:sz="0" w:space="0" w:color="auto"/>
        <w:right w:val="none" w:sz="0" w:space="0" w:color="auto"/>
      </w:divBdr>
    </w:div>
    <w:div w:id="354700150">
      <w:marLeft w:val="480"/>
      <w:marRight w:val="0"/>
      <w:marTop w:val="0"/>
      <w:marBottom w:val="0"/>
      <w:divBdr>
        <w:top w:val="none" w:sz="0" w:space="0" w:color="auto"/>
        <w:left w:val="none" w:sz="0" w:space="0" w:color="auto"/>
        <w:bottom w:val="none" w:sz="0" w:space="0" w:color="auto"/>
        <w:right w:val="none" w:sz="0" w:space="0" w:color="auto"/>
      </w:divBdr>
    </w:div>
    <w:div w:id="354775941">
      <w:marLeft w:val="480"/>
      <w:marRight w:val="0"/>
      <w:marTop w:val="0"/>
      <w:marBottom w:val="0"/>
      <w:divBdr>
        <w:top w:val="none" w:sz="0" w:space="0" w:color="auto"/>
        <w:left w:val="none" w:sz="0" w:space="0" w:color="auto"/>
        <w:bottom w:val="none" w:sz="0" w:space="0" w:color="auto"/>
        <w:right w:val="none" w:sz="0" w:space="0" w:color="auto"/>
      </w:divBdr>
    </w:div>
    <w:div w:id="354815625">
      <w:marLeft w:val="480"/>
      <w:marRight w:val="0"/>
      <w:marTop w:val="0"/>
      <w:marBottom w:val="0"/>
      <w:divBdr>
        <w:top w:val="none" w:sz="0" w:space="0" w:color="auto"/>
        <w:left w:val="none" w:sz="0" w:space="0" w:color="auto"/>
        <w:bottom w:val="none" w:sz="0" w:space="0" w:color="auto"/>
        <w:right w:val="none" w:sz="0" w:space="0" w:color="auto"/>
      </w:divBdr>
    </w:div>
    <w:div w:id="354892525">
      <w:marLeft w:val="480"/>
      <w:marRight w:val="0"/>
      <w:marTop w:val="0"/>
      <w:marBottom w:val="0"/>
      <w:divBdr>
        <w:top w:val="none" w:sz="0" w:space="0" w:color="auto"/>
        <w:left w:val="none" w:sz="0" w:space="0" w:color="auto"/>
        <w:bottom w:val="none" w:sz="0" w:space="0" w:color="auto"/>
        <w:right w:val="none" w:sz="0" w:space="0" w:color="auto"/>
      </w:divBdr>
    </w:div>
    <w:div w:id="355080477">
      <w:marLeft w:val="480"/>
      <w:marRight w:val="0"/>
      <w:marTop w:val="0"/>
      <w:marBottom w:val="0"/>
      <w:divBdr>
        <w:top w:val="none" w:sz="0" w:space="0" w:color="auto"/>
        <w:left w:val="none" w:sz="0" w:space="0" w:color="auto"/>
        <w:bottom w:val="none" w:sz="0" w:space="0" w:color="auto"/>
        <w:right w:val="none" w:sz="0" w:space="0" w:color="auto"/>
      </w:divBdr>
    </w:div>
    <w:div w:id="355082282">
      <w:marLeft w:val="480"/>
      <w:marRight w:val="0"/>
      <w:marTop w:val="0"/>
      <w:marBottom w:val="0"/>
      <w:divBdr>
        <w:top w:val="none" w:sz="0" w:space="0" w:color="auto"/>
        <w:left w:val="none" w:sz="0" w:space="0" w:color="auto"/>
        <w:bottom w:val="none" w:sz="0" w:space="0" w:color="auto"/>
        <w:right w:val="none" w:sz="0" w:space="0" w:color="auto"/>
      </w:divBdr>
    </w:div>
    <w:div w:id="355233204">
      <w:marLeft w:val="480"/>
      <w:marRight w:val="0"/>
      <w:marTop w:val="0"/>
      <w:marBottom w:val="0"/>
      <w:divBdr>
        <w:top w:val="none" w:sz="0" w:space="0" w:color="auto"/>
        <w:left w:val="none" w:sz="0" w:space="0" w:color="auto"/>
        <w:bottom w:val="none" w:sz="0" w:space="0" w:color="auto"/>
        <w:right w:val="none" w:sz="0" w:space="0" w:color="auto"/>
      </w:divBdr>
    </w:div>
    <w:div w:id="355236886">
      <w:marLeft w:val="480"/>
      <w:marRight w:val="0"/>
      <w:marTop w:val="0"/>
      <w:marBottom w:val="0"/>
      <w:divBdr>
        <w:top w:val="none" w:sz="0" w:space="0" w:color="auto"/>
        <w:left w:val="none" w:sz="0" w:space="0" w:color="auto"/>
        <w:bottom w:val="none" w:sz="0" w:space="0" w:color="auto"/>
        <w:right w:val="none" w:sz="0" w:space="0" w:color="auto"/>
      </w:divBdr>
    </w:div>
    <w:div w:id="355275569">
      <w:marLeft w:val="480"/>
      <w:marRight w:val="0"/>
      <w:marTop w:val="0"/>
      <w:marBottom w:val="0"/>
      <w:divBdr>
        <w:top w:val="none" w:sz="0" w:space="0" w:color="auto"/>
        <w:left w:val="none" w:sz="0" w:space="0" w:color="auto"/>
        <w:bottom w:val="none" w:sz="0" w:space="0" w:color="auto"/>
        <w:right w:val="none" w:sz="0" w:space="0" w:color="auto"/>
      </w:divBdr>
    </w:div>
    <w:div w:id="355428511">
      <w:marLeft w:val="480"/>
      <w:marRight w:val="0"/>
      <w:marTop w:val="0"/>
      <w:marBottom w:val="0"/>
      <w:divBdr>
        <w:top w:val="none" w:sz="0" w:space="0" w:color="auto"/>
        <w:left w:val="none" w:sz="0" w:space="0" w:color="auto"/>
        <w:bottom w:val="none" w:sz="0" w:space="0" w:color="auto"/>
        <w:right w:val="none" w:sz="0" w:space="0" w:color="auto"/>
      </w:divBdr>
    </w:div>
    <w:div w:id="355471170">
      <w:marLeft w:val="480"/>
      <w:marRight w:val="0"/>
      <w:marTop w:val="0"/>
      <w:marBottom w:val="0"/>
      <w:divBdr>
        <w:top w:val="none" w:sz="0" w:space="0" w:color="auto"/>
        <w:left w:val="none" w:sz="0" w:space="0" w:color="auto"/>
        <w:bottom w:val="none" w:sz="0" w:space="0" w:color="auto"/>
        <w:right w:val="none" w:sz="0" w:space="0" w:color="auto"/>
      </w:divBdr>
    </w:div>
    <w:div w:id="355473043">
      <w:marLeft w:val="480"/>
      <w:marRight w:val="0"/>
      <w:marTop w:val="0"/>
      <w:marBottom w:val="0"/>
      <w:divBdr>
        <w:top w:val="none" w:sz="0" w:space="0" w:color="auto"/>
        <w:left w:val="none" w:sz="0" w:space="0" w:color="auto"/>
        <w:bottom w:val="none" w:sz="0" w:space="0" w:color="auto"/>
        <w:right w:val="none" w:sz="0" w:space="0" w:color="auto"/>
      </w:divBdr>
    </w:div>
    <w:div w:id="355498142">
      <w:marLeft w:val="480"/>
      <w:marRight w:val="0"/>
      <w:marTop w:val="0"/>
      <w:marBottom w:val="0"/>
      <w:divBdr>
        <w:top w:val="none" w:sz="0" w:space="0" w:color="auto"/>
        <w:left w:val="none" w:sz="0" w:space="0" w:color="auto"/>
        <w:bottom w:val="none" w:sz="0" w:space="0" w:color="auto"/>
        <w:right w:val="none" w:sz="0" w:space="0" w:color="auto"/>
      </w:divBdr>
    </w:div>
    <w:div w:id="355543854">
      <w:marLeft w:val="480"/>
      <w:marRight w:val="0"/>
      <w:marTop w:val="0"/>
      <w:marBottom w:val="0"/>
      <w:divBdr>
        <w:top w:val="none" w:sz="0" w:space="0" w:color="auto"/>
        <w:left w:val="none" w:sz="0" w:space="0" w:color="auto"/>
        <w:bottom w:val="none" w:sz="0" w:space="0" w:color="auto"/>
        <w:right w:val="none" w:sz="0" w:space="0" w:color="auto"/>
      </w:divBdr>
    </w:div>
    <w:div w:id="355618087">
      <w:marLeft w:val="480"/>
      <w:marRight w:val="0"/>
      <w:marTop w:val="0"/>
      <w:marBottom w:val="0"/>
      <w:divBdr>
        <w:top w:val="none" w:sz="0" w:space="0" w:color="auto"/>
        <w:left w:val="none" w:sz="0" w:space="0" w:color="auto"/>
        <w:bottom w:val="none" w:sz="0" w:space="0" w:color="auto"/>
        <w:right w:val="none" w:sz="0" w:space="0" w:color="auto"/>
      </w:divBdr>
    </w:div>
    <w:div w:id="355620686">
      <w:marLeft w:val="480"/>
      <w:marRight w:val="0"/>
      <w:marTop w:val="0"/>
      <w:marBottom w:val="0"/>
      <w:divBdr>
        <w:top w:val="none" w:sz="0" w:space="0" w:color="auto"/>
        <w:left w:val="none" w:sz="0" w:space="0" w:color="auto"/>
        <w:bottom w:val="none" w:sz="0" w:space="0" w:color="auto"/>
        <w:right w:val="none" w:sz="0" w:space="0" w:color="auto"/>
      </w:divBdr>
    </w:div>
    <w:div w:id="355623883">
      <w:marLeft w:val="480"/>
      <w:marRight w:val="0"/>
      <w:marTop w:val="0"/>
      <w:marBottom w:val="0"/>
      <w:divBdr>
        <w:top w:val="none" w:sz="0" w:space="0" w:color="auto"/>
        <w:left w:val="none" w:sz="0" w:space="0" w:color="auto"/>
        <w:bottom w:val="none" w:sz="0" w:space="0" w:color="auto"/>
        <w:right w:val="none" w:sz="0" w:space="0" w:color="auto"/>
      </w:divBdr>
    </w:div>
    <w:div w:id="355664807">
      <w:marLeft w:val="480"/>
      <w:marRight w:val="0"/>
      <w:marTop w:val="0"/>
      <w:marBottom w:val="0"/>
      <w:divBdr>
        <w:top w:val="none" w:sz="0" w:space="0" w:color="auto"/>
        <w:left w:val="none" w:sz="0" w:space="0" w:color="auto"/>
        <w:bottom w:val="none" w:sz="0" w:space="0" w:color="auto"/>
        <w:right w:val="none" w:sz="0" w:space="0" w:color="auto"/>
      </w:divBdr>
    </w:div>
    <w:div w:id="355887047">
      <w:marLeft w:val="480"/>
      <w:marRight w:val="0"/>
      <w:marTop w:val="0"/>
      <w:marBottom w:val="0"/>
      <w:divBdr>
        <w:top w:val="none" w:sz="0" w:space="0" w:color="auto"/>
        <w:left w:val="none" w:sz="0" w:space="0" w:color="auto"/>
        <w:bottom w:val="none" w:sz="0" w:space="0" w:color="auto"/>
        <w:right w:val="none" w:sz="0" w:space="0" w:color="auto"/>
      </w:divBdr>
    </w:div>
    <w:div w:id="355889447">
      <w:marLeft w:val="480"/>
      <w:marRight w:val="0"/>
      <w:marTop w:val="0"/>
      <w:marBottom w:val="0"/>
      <w:divBdr>
        <w:top w:val="none" w:sz="0" w:space="0" w:color="auto"/>
        <w:left w:val="none" w:sz="0" w:space="0" w:color="auto"/>
        <w:bottom w:val="none" w:sz="0" w:space="0" w:color="auto"/>
        <w:right w:val="none" w:sz="0" w:space="0" w:color="auto"/>
      </w:divBdr>
    </w:div>
    <w:div w:id="355892781">
      <w:marLeft w:val="480"/>
      <w:marRight w:val="0"/>
      <w:marTop w:val="0"/>
      <w:marBottom w:val="0"/>
      <w:divBdr>
        <w:top w:val="none" w:sz="0" w:space="0" w:color="auto"/>
        <w:left w:val="none" w:sz="0" w:space="0" w:color="auto"/>
        <w:bottom w:val="none" w:sz="0" w:space="0" w:color="auto"/>
        <w:right w:val="none" w:sz="0" w:space="0" w:color="auto"/>
      </w:divBdr>
    </w:div>
    <w:div w:id="356005220">
      <w:marLeft w:val="480"/>
      <w:marRight w:val="0"/>
      <w:marTop w:val="0"/>
      <w:marBottom w:val="0"/>
      <w:divBdr>
        <w:top w:val="none" w:sz="0" w:space="0" w:color="auto"/>
        <w:left w:val="none" w:sz="0" w:space="0" w:color="auto"/>
        <w:bottom w:val="none" w:sz="0" w:space="0" w:color="auto"/>
        <w:right w:val="none" w:sz="0" w:space="0" w:color="auto"/>
      </w:divBdr>
    </w:div>
    <w:div w:id="356007522">
      <w:marLeft w:val="480"/>
      <w:marRight w:val="0"/>
      <w:marTop w:val="0"/>
      <w:marBottom w:val="0"/>
      <w:divBdr>
        <w:top w:val="none" w:sz="0" w:space="0" w:color="auto"/>
        <w:left w:val="none" w:sz="0" w:space="0" w:color="auto"/>
        <w:bottom w:val="none" w:sz="0" w:space="0" w:color="auto"/>
        <w:right w:val="none" w:sz="0" w:space="0" w:color="auto"/>
      </w:divBdr>
    </w:div>
    <w:div w:id="356008595">
      <w:marLeft w:val="480"/>
      <w:marRight w:val="0"/>
      <w:marTop w:val="0"/>
      <w:marBottom w:val="0"/>
      <w:divBdr>
        <w:top w:val="none" w:sz="0" w:space="0" w:color="auto"/>
        <w:left w:val="none" w:sz="0" w:space="0" w:color="auto"/>
        <w:bottom w:val="none" w:sz="0" w:space="0" w:color="auto"/>
        <w:right w:val="none" w:sz="0" w:space="0" w:color="auto"/>
      </w:divBdr>
    </w:div>
    <w:div w:id="356077170">
      <w:marLeft w:val="480"/>
      <w:marRight w:val="0"/>
      <w:marTop w:val="0"/>
      <w:marBottom w:val="0"/>
      <w:divBdr>
        <w:top w:val="none" w:sz="0" w:space="0" w:color="auto"/>
        <w:left w:val="none" w:sz="0" w:space="0" w:color="auto"/>
        <w:bottom w:val="none" w:sz="0" w:space="0" w:color="auto"/>
        <w:right w:val="none" w:sz="0" w:space="0" w:color="auto"/>
      </w:divBdr>
    </w:div>
    <w:div w:id="356203272">
      <w:marLeft w:val="480"/>
      <w:marRight w:val="0"/>
      <w:marTop w:val="0"/>
      <w:marBottom w:val="0"/>
      <w:divBdr>
        <w:top w:val="none" w:sz="0" w:space="0" w:color="auto"/>
        <w:left w:val="none" w:sz="0" w:space="0" w:color="auto"/>
        <w:bottom w:val="none" w:sz="0" w:space="0" w:color="auto"/>
        <w:right w:val="none" w:sz="0" w:space="0" w:color="auto"/>
      </w:divBdr>
    </w:div>
    <w:div w:id="356277756">
      <w:marLeft w:val="480"/>
      <w:marRight w:val="0"/>
      <w:marTop w:val="0"/>
      <w:marBottom w:val="0"/>
      <w:divBdr>
        <w:top w:val="none" w:sz="0" w:space="0" w:color="auto"/>
        <w:left w:val="none" w:sz="0" w:space="0" w:color="auto"/>
        <w:bottom w:val="none" w:sz="0" w:space="0" w:color="auto"/>
        <w:right w:val="none" w:sz="0" w:space="0" w:color="auto"/>
      </w:divBdr>
    </w:div>
    <w:div w:id="356279933">
      <w:marLeft w:val="480"/>
      <w:marRight w:val="0"/>
      <w:marTop w:val="0"/>
      <w:marBottom w:val="0"/>
      <w:divBdr>
        <w:top w:val="none" w:sz="0" w:space="0" w:color="auto"/>
        <w:left w:val="none" w:sz="0" w:space="0" w:color="auto"/>
        <w:bottom w:val="none" w:sz="0" w:space="0" w:color="auto"/>
        <w:right w:val="none" w:sz="0" w:space="0" w:color="auto"/>
      </w:divBdr>
    </w:div>
    <w:div w:id="356391340">
      <w:marLeft w:val="480"/>
      <w:marRight w:val="0"/>
      <w:marTop w:val="0"/>
      <w:marBottom w:val="0"/>
      <w:divBdr>
        <w:top w:val="none" w:sz="0" w:space="0" w:color="auto"/>
        <w:left w:val="none" w:sz="0" w:space="0" w:color="auto"/>
        <w:bottom w:val="none" w:sz="0" w:space="0" w:color="auto"/>
        <w:right w:val="none" w:sz="0" w:space="0" w:color="auto"/>
      </w:divBdr>
    </w:div>
    <w:div w:id="356396312">
      <w:marLeft w:val="480"/>
      <w:marRight w:val="0"/>
      <w:marTop w:val="0"/>
      <w:marBottom w:val="0"/>
      <w:divBdr>
        <w:top w:val="none" w:sz="0" w:space="0" w:color="auto"/>
        <w:left w:val="none" w:sz="0" w:space="0" w:color="auto"/>
        <w:bottom w:val="none" w:sz="0" w:space="0" w:color="auto"/>
        <w:right w:val="none" w:sz="0" w:space="0" w:color="auto"/>
      </w:divBdr>
    </w:div>
    <w:div w:id="356470903">
      <w:marLeft w:val="480"/>
      <w:marRight w:val="0"/>
      <w:marTop w:val="0"/>
      <w:marBottom w:val="0"/>
      <w:divBdr>
        <w:top w:val="none" w:sz="0" w:space="0" w:color="auto"/>
        <w:left w:val="none" w:sz="0" w:space="0" w:color="auto"/>
        <w:bottom w:val="none" w:sz="0" w:space="0" w:color="auto"/>
        <w:right w:val="none" w:sz="0" w:space="0" w:color="auto"/>
      </w:divBdr>
    </w:div>
    <w:div w:id="356583692">
      <w:marLeft w:val="480"/>
      <w:marRight w:val="0"/>
      <w:marTop w:val="0"/>
      <w:marBottom w:val="0"/>
      <w:divBdr>
        <w:top w:val="none" w:sz="0" w:space="0" w:color="auto"/>
        <w:left w:val="none" w:sz="0" w:space="0" w:color="auto"/>
        <w:bottom w:val="none" w:sz="0" w:space="0" w:color="auto"/>
        <w:right w:val="none" w:sz="0" w:space="0" w:color="auto"/>
      </w:divBdr>
    </w:div>
    <w:div w:id="356585372">
      <w:marLeft w:val="480"/>
      <w:marRight w:val="0"/>
      <w:marTop w:val="0"/>
      <w:marBottom w:val="0"/>
      <w:divBdr>
        <w:top w:val="none" w:sz="0" w:space="0" w:color="auto"/>
        <w:left w:val="none" w:sz="0" w:space="0" w:color="auto"/>
        <w:bottom w:val="none" w:sz="0" w:space="0" w:color="auto"/>
        <w:right w:val="none" w:sz="0" w:space="0" w:color="auto"/>
      </w:divBdr>
    </w:div>
    <w:div w:id="356589121">
      <w:marLeft w:val="480"/>
      <w:marRight w:val="0"/>
      <w:marTop w:val="0"/>
      <w:marBottom w:val="0"/>
      <w:divBdr>
        <w:top w:val="none" w:sz="0" w:space="0" w:color="auto"/>
        <w:left w:val="none" w:sz="0" w:space="0" w:color="auto"/>
        <w:bottom w:val="none" w:sz="0" w:space="0" w:color="auto"/>
        <w:right w:val="none" w:sz="0" w:space="0" w:color="auto"/>
      </w:divBdr>
    </w:div>
    <w:div w:id="356659818">
      <w:marLeft w:val="480"/>
      <w:marRight w:val="0"/>
      <w:marTop w:val="0"/>
      <w:marBottom w:val="0"/>
      <w:divBdr>
        <w:top w:val="none" w:sz="0" w:space="0" w:color="auto"/>
        <w:left w:val="none" w:sz="0" w:space="0" w:color="auto"/>
        <w:bottom w:val="none" w:sz="0" w:space="0" w:color="auto"/>
        <w:right w:val="none" w:sz="0" w:space="0" w:color="auto"/>
      </w:divBdr>
    </w:div>
    <w:div w:id="356661527">
      <w:marLeft w:val="480"/>
      <w:marRight w:val="0"/>
      <w:marTop w:val="0"/>
      <w:marBottom w:val="0"/>
      <w:divBdr>
        <w:top w:val="none" w:sz="0" w:space="0" w:color="auto"/>
        <w:left w:val="none" w:sz="0" w:space="0" w:color="auto"/>
        <w:bottom w:val="none" w:sz="0" w:space="0" w:color="auto"/>
        <w:right w:val="none" w:sz="0" w:space="0" w:color="auto"/>
      </w:divBdr>
    </w:div>
    <w:div w:id="356665499">
      <w:marLeft w:val="480"/>
      <w:marRight w:val="0"/>
      <w:marTop w:val="0"/>
      <w:marBottom w:val="0"/>
      <w:divBdr>
        <w:top w:val="none" w:sz="0" w:space="0" w:color="auto"/>
        <w:left w:val="none" w:sz="0" w:space="0" w:color="auto"/>
        <w:bottom w:val="none" w:sz="0" w:space="0" w:color="auto"/>
        <w:right w:val="none" w:sz="0" w:space="0" w:color="auto"/>
      </w:divBdr>
    </w:div>
    <w:div w:id="356736674">
      <w:marLeft w:val="480"/>
      <w:marRight w:val="0"/>
      <w:marTop w:val="0"/>
      <w:marBottom w:val="0"/>
      <w:divBdr>
        <w:top w:val="none" w:sz="0" w:space="0" w:color="auto"/>
        <w:left w:val="none" w:sz="0" w:space="0" w:color="auto"/>
        <w:bottom w:val="none" w:sz="0" w:space="0" w:color="auto"/>
        <w:right w:val="none" w:sz="0" w:space="0" w:color="auto"/>
      </w:divBdr>
    </w:div>
    <w:div w:id="356780074">
      <w:marLeft w:val="480"/>
      <w:marRight w:val="0"/>
      <w:marTop w:val="0"/>
      <w:marBottom w:val="0"/>
      <w:divBdr>
        <w:top w:val="none" w:sz="0" w:space="0" w:color="auto"/>
        <w:left w:val="none" w:sz="0" w:space="0" w:color="auto"/>
        <w:bottom w:val="none" w:sz="0" w:space="0" w:color="auto"/>
        <w:right w:val="none" w:sz="0" w:space="0" w:color="auto"/>
      </w:divBdr>
    </w:div>
    <w:div w:id="356851189">
      <w:marLeft w:val="480"/>
      <w:marRight w:val="0"/>
      <w:marTop w:val="0"/>
      <w:marBottom w:val="0"/>
      <w:divBdr>
        <w:top w:val="none" w:sz="0" w:space="0" w:color="auto"/>
        <w:left w:val="none" w:sz="0" w:space="0" w:color="auto"/>
        <w:bottom w:val="none" w:sz="0" w:space="0" w:color="auto"/>
        <w:right w:val="none" w:sz="0" w:space="0" w:color="auto"/>
      </w:divBdr>
    </w:div>
    <w:div w:id="356855594">
      <w:marLeft w:val="480"/>
      <w:marRight w:val="0"/>
      <w:marTop w:val="0"/>
      <w:marBottom w:val="0"/>
      <w:divBdr>
        <w:top w:val="none" w:sz="0" w:space="0" w:color="auto"/>
        <w:left w:val="none" w:sz="0" w:space="0" w:color="auto"/>
        <w:bottom w:val="none" w:sz="0" w:space="0" w:color="auto"/>
        <w:right w:val="none" w:sz="0" w:space="0" w:color="auto"/>
      </w:divBdr>
    </w:div>
    <w:div w:id="356933111">
      <w:marLeft w:val="480"/>
      <w:marRight w:val="0"/>
      <w:marTop w:val="0"/>
      <w:marBottom w:val="0"/>
      <w:divBdr>
        <w:top w:val="none" w:sz="0" w:space="0" w:color="auto"/>
        <w:left w:val="none" w:sz="0" w:space="0" w:color="auto"/>
        <w:bottom w:val="none" w:sz="0" w:space="0" w:color="auto"/>
        <w:right w:val="none" w:sz="0" w:space="0" w:color="auto"/>
      </w:divBdr>
    </w:div>
    <w:div w:id="356977126">
      <w:marLeft w:val="480"/>
      <w:marRight w:val="0"/>
      <w:marTop w:val="0"/>
      <w:marBottom w:val="0"/>
      <w:divBdr>
        <w:top w:val="none" w:sz="0" w:space="0" w:color="auto"/>
        <w:left w:val="none" w:sz="0" w:space="0" w:color="auto"/>
        <w:bottom w:val="none" w:sz="0" w:space="0" w:color="auto"/>
        <w:right w:val="none" w:sz="0" w:space="0" w:color="auto"/>
      </w:divBdr>
    </w:div>
    <w:div w:id="357120215">
      <w:marLeft w:val="480"/>
      <w:marRight w:val="0"/>
      <w:marTop w:val="0"/>
      <w:marBottom w:val="0"/>
      <w:divBdr>
        <w:top w:val="none" w:sz="0" w:space="0" w:color="auto"/>
        <w:left w:val="none" w:sz="0" w:space="0" w:color="auto"/>
        <w:bottom w:val="none" w:sz="0" w:space="0" w:color="auto"/>
        <w:right w:val="none" w:sz="0" w:space="0" w:color="auto"/>
      </w:divBdr>
    </w:div>
    <w:div w:id="357120876">
      <w:marLeft w:val="480"/>
      <w:marRight w:val="0"/>
      <w:marTop w:val="0"/>
      <w:marBottom w:val="0"/>
      <w:divBdr>
        <w:top w:val="none" w:sz="0" w:space="0" w:color="auto"/>
        <w:left w:val="none" w:sz="0" w:space="0" w:color="auto"/>
        <w:bottom w:val="none" w:sz="0" w:space="0" w:color="auto"/>
        <w:right w:val="none" w:sz="0" w:space="0" w:color="auto"/>
      </w:divBdr>
    </w:div>
    <w:div w:id="357198339">
      <w:marLeft w:val="480"/>
      <w:marRight w:val="0"/>
      <w:marTop w:val="0"/>
      <w:marBottom w:val="0"/>
      <w:divBdr>
        <w:top w:val="none" w:sz="0" w:space="0" w:color="auto"/>
        <w:left w:val="none" w:sz="0" w:space="0" w:color="auto"/>
        <w:bottom w:val="none" w:sz="0" w:space="0" w:color="auto"/>
        <w:right w:val="none" w:sz="0" w:space="0" w:color="auto"/>
      </w:divBdr>
    </w:div>
    <w:div w:id="357199236">
      <w:marLeft w:val="480"/>
      <w:marRight w:val="0"/>
      <w:marTop w:val="0"/>
      <w:marBottom w:val="0"/>
      <w:divBdr>
        <w:top w:val="none" w:sz="0" w:space="0" w:color="auto"/>
        <w:left w:val="none" w:sz="0" w:space="0" w:color="auto"/>
        <w:bottom w:val="none" w:sz="0" w:space="0" w:color="auto"/>
        <w:right w:val="none" w:sz="0" w:space="0" w:color="auto"/>
      </w:divBdr>
    </w:div>
    <w:div w:id="357199775">
      <w:marLeft w:val="480"/>
      <w:marRight w:val="0"/>
      <w:marTop w:val="0"/>
      <w:marBottom w:val="0"/>
      <w:divBdr>
        <w:top w:val="none" w:sz="0" w:space="0" w:color="auto"/>
        <w:left w:val="none" w:sz="0" w:space="0" w:color="auto"/>
        <w:bottom w:val="none" w:sz="0" w:space="0" w:color="auto"/>
        <w:right w:val="none" w:sz="0" w:space="0" w:color="auto"/>
      </w:divBdr>
    </w:div>
    <w:div w:id="357318289">
      <w:marLeft w:val="480"/>
      <w:marRight w:val="0"/>
      <w:marTop w:val="0"/>
      <w:marBottom w:val="0"/>
      <w:divBdr>
        <w:top w:val="none" w:sz="0" w:space="0" w:color="auto"/>
        <w:left w:val="none" w:sz="0" w:space="0" w:color="auto"/>
        <w:bottom w:val="none" w:sz="0" w:space="0" w:color="auto"/>
        <w:right w:val="none" w:sz="0" w:space="0" w:color="auto"/>
      </w:divBdr>
    </w:div>
    <w:div w:id="357393788">
      <w:marLeft w:val="480"/>
      <w:marRight w:val="0"/>
      <w:marTop w:val="0"/>
      <w:marBottom w:val="0"/>
      <w:divBdr>
        <w:top w:val="none" w:sz="0" w:space="0" w:color="auto"/>
        <w:left w:val="none" w:sz="0" w:space="0" w:color="auto"/>
        <w:bottom w:val="none" w:sz="0" w:space="0" w:color="auto"/>
        <w:right w:val="none" w:sz="0" w:space="0" w:color="auto"/>
      </w:divBdr>
    </w:div>
    <w:div w:id="357395788">
      <w:marLeft w:val="480"/>
      <w:marRight w:val="0"/>
      <w:marTop w:val="0"/>
      <w:marBottom w:val="0"/>
      <w:divBdr>
        <w:top w:val="none" w:sz="0" w:space="0" w:color="auto"/>
        <w:left w:val="none" w:sz="0" w:space="0" w:color="auto"/>
        <w:bottom w:val="none" w:sz="0" w:space="0" w:color="auto"/>
        <w:right w:val="none" w:sz="0" w:space="0" w:color="auto"/>
      </w:divBdr>
    </w:div>
    <w:div w:id="357436075">
      <w:marLeft w:val="480"/>
      <w:marRight w:val="0"/>
      <w:marTop w:val="0"/>
      <w:marBottom w:val="0"/>
      <w:divBdr>
        <w:top w:val="none" w:sz="0" w:space="0" w:color="auto"/>
        <w:left w:val="none" w:sz="0" w:space="0" w:color="auto"/>
        <w:bottom w:val="none" w:sz="0" w:space="0" w:color="auto"/>
        <w:right w:val="none" w:sz="0" w:space="0" w:color="auto"/>
      </w:divBdr>
    </w:div>
    <w:div w:id="357463862">
      <w:marLeft w:val="480"/>
      <w:marRight w:val="0"/>
      <w:marTop w:val="0"/>
      <w:marBottom w:val="0"/>
      <w:divBdr>
        <w:top w:val="none" w:sz="0" w:space="0" w:color="auto"/>
        <w:left w:val="none" w:sz="0" w:space="0" w:color="auto"/>
        <w:bottom w:val="none" w:sz="0" w:space="0" w:color="auto"/>
        <w:right w:val="none" w:sz="0" w:space="0" w:color="auto"/>
      </w:divBdr>
    </w:div>
    <w:div w:id="357514062">
      <w:marLeft w:val="480"/>
      <w:marRight w:val="0"/>
      <w:marTop w:val="0"/>
      <w:marBottom w:val="0"/>
      <w:divBdr>
        <w:top w:val="none" w:sz="0" w:space="0" w:color="auto"/>
        <w:left w:val="none" w:sz="0" w:space="0" w:color="auto"/>
        <w:bottom w:val="none" w:sz="0" w:space="0" w:color="auto"/>
        <w:right w:val="none" w:sz="0" w:space="0" w:color="auto"/>
      </w:divBdr>
    </w:div>
    <w:div w:id="357514895">
      <w:marLeft w:val="480"/>
      <w:marRight w:val="0"/>
      <w:marTop w:val="0"/>
      <w:marBottom w:val="0"/>
      <w:divBdr>
        <w:top w:val="none" w:sz="0" w:space="0" w:color="auto"/>
        <w:left w:val="none" w:sz="0" w:space="0" w:color="auto"/>
        <w:bottom w:val="none" w:sz="0" w:space="0" w:color="auto"/>
        <w:right w:val="none" w:sz="0" w:space="0" w:color="auto"/>
      </w:divBdr>
    </w:div>
    <w:div w:id="357584206">
      <w:marLeft w:val="480"/>
      <w:marRight w:val="0"/>
      <w:marTop w:val="0"/>
      <w:marBottom w:val="0"/>
      <w:divBdr>
        <w:top w:val="none" w:sz="0" w:space="0" w:color="auto"/>
        <w:left w:val="none" w:sz="0" w:space="0" w:color="auto"/>
        <w:bottom w:val="none" w:sz="0" w:space="0" w:color="auto"/>
        <w:right w:val="none" w:sz="0" w:space="0" w:color="auto"/>
      </w:divBdr>
    </w:div>
    <w:div w:id="357585858">
      <w:marLeft w:val="480"/>
      <w:marRight w:val="0"/>
      <w:marTop w:val="0"/>
      <w:marBottom w:val="0"/>
      <w:divBdr>
        <w:top w:val="none" w:sz="0" w:space="0" w:color="auto"/>
        <w:left w:val="none" w:sz="0" w:space="0" w:color="auto"/>
        <w:bottom w:val="none" w:sz="0" w:space="0" w:color="auto"/>
        <w:right w:val="none" w:sz="0" w:space="0" w:color="auto"/>
      </w:divBdr>
    </w:div>
    <w:div w:id="357631043">
      <w:marLeft w:val="480"/>
      <w:marRight w:val="0"/>
      <w:marTop w:val="0"/>
      <w:marBottom w:val="0"/>
      <w:divBdr>
        <w:top w:val="none" w:sz="0" w:space="0" w:color="auto"/>
        <w:left w:val="none" w:sz="0" w:space="0" w:color="auto"/>
        <w:bottom w:val="none" w:sz="0" w:space="0" w:color="auto"/>
        <w:right w:val="none" w:sz="0" w:space="0" w:color="auto"/>
      </w:divBdr>
    </w:div>
    <w:div w:id="357632536">
      <w:marLeft w:val="480"/>
      <w:marRight w:val="0"/>
      <w:marTop w:val="0"/>
      <w:marBottom w:val="0"/>
      <w:divBdr>
        <w:top w:val="none" w:sz="0" w:space="0" w:color="auto"/>
        <w:left w:val="none" w:sz="0" w:space="0" w:color="auto"/>
        <w:bottom w:val="none" w:sz="0" w:space="0" w:color="auto"/>
        <w:right w:val="none" w:sz="0" w:space="0" w:color="auto"/>
      </w:divBdr>
    </w:div>
    <w:div w:id="357661049">
      <w:marLeft w:val="480"/>
      <w:marRight w:val="0"/>
      <w:marTop w:val="0"/>
      <w:marBottom w:val="0"/>
      <w:divBdr>
        <w:top w:val="none" w:sz="0" w:space="0" w:color="auto"/>
        <w:left w:val="none" w:sz="0" w:space="0" w:color="auto"/>
        <w:bottom w:val="none" w:sz="0" w:space="0" w:color="auto"/>
        <w:right w:val="none" w:sz="0" w:space="0" w:color="auto"/>
      </w:divBdr>
    </w:div>
    <w:div w:id="357661752">
      <w:marLeft w:val="480"/>
      <w:marRight w:val="0"/>
      <w:marTop w:val="0"/>
      <w:marBottom w:val="0"/>
      <w:divBdr>
        <w:top w:val="none" w:sz="0" w:space="0" w:color="auto"/>
        <w:left w:val="none" w:sz="0" w:space="0" w:color="auto"/>
        <w:bottom w:val="none" w:sz="0" w:space="0" w:color="auto"/>
        <w:right w:val="none" w:sz="0" w:space="0" w:color="auto"/>
      </w:divBdr>
    </w:div>
    <w:div w:id="357703216">
      <w:marLeft w:val="480"/>
      <w:marRight w:val="0"/>
      <w:marTop w:val="0"/>
      <w:marBottom w:val="0"/>
      <w:divBdr>
        <w:top w:val="none" w:sz="0" w:space="0" w:color="auto"/>
        <w:left w:val="none" w:sz="0" w:space="0" w:color="auto"/>
        <w:bottom w:val="none" w:sz="0" w:space="0" w:color="auto"/>
        <w:right w:val="none" w:sz="0" w:space="0" w:color="auto"/>
      </w:divBdr>
    </w:div>
    <w:div w:id="357780277">
      <w:marLeft w:val="480"/>
      <w:marRight w:val="0"/>
      <w:marTop w:val="0"/>
      <w:marBottom w:val="0"/>
      <w:divBdr>
        <w:top w:val="none" w:sz="0" w:space="0" w:color="auto"/>
        <w:left w:val="none" w:sz="0" w:space="0" w:color="auto"/>
        <w:bottom w:val="none" w:sz="0" w:space="0" w:color="auto"/>
        <w:right w:val="none" w:sz="0" w:space="0" w:color="auto"/>
      </w:divBdr>
    </w:div>
    <w:div w:id="357899416">
      <w:marLeft w:val="480"/>
      <w:marRight w:val="0"/>
      <w:marTop w:val="0"/>
      <w:marBottom w:val="0"/>
      <w:divBdr>
        <w:top w:val="none" w:sz="0" w:space="0" w:color="auto"/>
        <w:left w:val="none" w:sz="0" w:space="0" w:color="auto"/>
        <w:bottom w:val="none" w:sz="0" w:space="0" w:color="auto"/>
        <w:right w:val="none" w:sz="0" w:space="0" w:color="auto"/>
      </w:divBdr>
    </w:div>
    <w:div w:id="357968760">
      <w:marLeft w:val="480"/>
      <w:marRight w:val="0"/>
      <w:marTop w:val="0"/>
      <w:marBottom w:val="0"/>
      <w:divBdr>
        <w:top w:val="none" w:sz="0" w:space="0" w:color="auto"/>
        <w:left w:val="none" w:sz="0" w:space="0" w:color="auto"/>
        <w:bottom w:val="none" w:sz="0" w:space="0" w:color="auto"/>
        <w:right w:val="none" w:sz="0" w:space="0" w:color="auto"/>
      </w:divBdr>
    </w:div>
    <w:div w:id="358046747">
      <w:marLeft w:val="480"/>
      <w:marRight w:val="0"/>
      <w:marTop w:val="0"/>
      <w:marBottom w:val="0"/>
      <w:divBdr>
        <w:top w:val="none" w:sz="0" w:space="0" w:color="auto"/>
        <w:left w:val="none" w:sz="0" w:space="0" w:color="auto"/>
        <w:bottom w:val="none" w:sz="0" w:space="0" w:color="auto"/>
        <w:right w:val="none" w:sz="0" w:space="0" w:color="auto"/>
      </w:divBdr>
    </w:div>
    <w:div w:id="358237660">
      <w:marLeft w:val="480"/>
      <w:marRight w:val="0"/>
      <w:marTop w:val="0"/>
      <w:marBottom w:val="0"/>
      <w:divBdr>
        <w:top w:val="none" w:sz="0" w:space="0" w:color="auto"/>
        <w:left w:val="none" w:sz="0" w:space="0" w:color="auto"/>
        <w:bottom w:val="none" w:sz="0" w:space="0" w:color="auto"/>
        <w:right w:val="none" w:sz="0" w:space="0" w:color="auto"/>
      </w:divBdr>
    </w:div>
    <w:div w:id="358237699">
      <w:marLeft w:val="480"/>
      <w:marRight w:val="0"/>
      <w:marTop w:val="0"/>
      <w:marBottom w:val="0"/>
      <w:divBdr>
        <w:top w:val="none" w:sz="0" w:space="0" w:color="auto"/>
        <w:left w:val="none" w:sz="0" w:space="0" w:color="auto"/>
        <w:bottom w:val="none" w:sz="0" w:space="0" w:color="auto"/>
        <w:right w:val="none" w:sz="0" w:space="0" w:color="auto"/>
      </w:divBdr>
    </w:div>
    <w:div w:id="358243236">
      <w:marLeft w:val="480"/>
      <w:marRight w:val="0"/>
      <w:marTop w:val="0"/>
      <w:marBottom w:val="0"/>
      <w:divBdr>
        <w:top w:val="none" w:sz="0" w:space="0" w:color="auto"/>
        <w:left w:val="none" w:sz="0" w:space="0" w:color="auto"/>
        <w:bottom w:val="none" w:sz="0" w:space="0" w:color="auto"/>
        <w:right w:val="none" w:sz="0" w:space="0" w:color="auto"/>
      </w:divBdr>
    </w:div>
    <w:div w:id="358312650">
      <w:marLeft w:val="480"/>
      <w:marRight w:val="0"/>
      <w:marTop w:val="0"/>
      <w:marBottom w:val="0"/>
      <w:divBdr>
        <w:top w:val="none" w:sz="0" w:space="0" w:color="auto"/>
        <w:left w:val="none" w:sz="0" w:space="0" w:color="auto"/>
        <w:bottom w:val="none" w:sz="0" w:space="0" w:color="auto"/>
        <w:right w:val="none" w:sz="0" w:space="0" w:color="auto"/>
      </w:divBdr>
    </w:div>
    <w:div w:id="358316682">
      <w:marLeft w:val="480"/>
      <w:marRight w:val="0"/>
      <w:marTop w:val="0"/>
      <w:marBottom w:val="0"/>
      <w:divBdr>
        <w:top w:val="none" w:sz="0" w:space="0" w:color="auto"/>
        <w:left w:val="none" w:sz="0" w:space="0" w:color="auto"/>
        <w:bottom w:val="none" w:sz="0" w:space="0" w:color="auto"/>
        <w:right w:val="none" w:sz="0" w:space="0" w:color="auto"/>
      </w:divBdr>
    </w:div>
    <w:div w:id="358355010">
      <w:marLeft w:val="480"/>
      <w:marRight w:val="0"/>
      <w:marTop w:val="0"/>
      <w:marBottom w:val="0"/>
      <w:divBdr>
        <w:top w:val="none" w:sz="0" w:space="0" w:color="auto"/>
        <w:left w:val="none" w:sz="0" w:space="0" w:color="auto"/>
        <w:bottom w:val="none" w:sz="0" w:space="0" w:color="auto"/>
        <w:right w:val="none" w:sz="0" w:space="0" w:color="auto"/>
      </w:divBdr>
    </w:div>
    <w:div w:id="358361021">
      <w:marLeft w:val="480"/>
      <w:marRight w:val="0"/>
      <w:marTop w:val="0"/>
      <w:marBottom w:val="0"/>
      <w:divBdr>
        <w:top w:val="none" w:sz="0" w:space="0" w:color="auto"/>
        <w:left w:val="none" w:sz="0" w:space="0" w:color="auto"/>
        <w:bottom w:val="none" w:sz="0" w:space="0" w:color="auto"/>
        <w:right w:val="none" w:sz="0" w:space="0" w:color="auto"/>
      </w:divBdr>
    </w:div>
    <w:div w:id="358432246">
      <w:marLeft w:val="480"/>
      <w:marRight w:val="0"/>
      <w:marTop w:val="0"/>
      <w:marBottom w:val="0"/>
      <w:divBdr>
        <w:top w:val="none" w:sz="0" w:space="0" w:color="auto"/>
        <w:left w:val="none" w:sz="0" w:space="0" w:color="auto"/>
        <w:bottom w:val="none" w:sz="0" w:space="0" w:color="auto"/>
        <w:right w:val="none" w:sz="0" w:space="0" w:color="auto"/>
      </w:divBdr>
    </w:div>
    <w:div w:id="358433392">
      <w:marLeft w:val="480"/>
      <w:marRight w:val="0"/>
      <w:marTop w:val="0"/>
      <w:marBottom w:val="0"/>
      <w:divBdr>
        <w:top w:val="none" w:sz="0" w:space="0" w:color="auto"/>
        <w:left w:val="none" w:sz="0" w:space="0" w:color="auto"/>
        <w:bottom w:val="none" w:sz="0" w:space="0" w:color="auto"/>
        <w:right w:val="none" w:sz="0" w:space="0" w:color="auto"/>
      </w:divBdr>
    </w:div>
    <w:div w:id="358509677">
      <w:marLeft w:val="480"/>
      <w:marRight w:val="0"/>
      <w:marTop w:val="0"/>
      <w:marBottom w:val="0"/>
      <w:divBdr>
        <w:top w:val="none" w:sz="0" w:space="0" w:color="auto"/>
        <w:left w:val="none" w:sz="0" w:space="0" w:color="auto"/>
        <w:bottom w:val="none" w:sz="0" w:space="0" w:color="auto"/>
        <w:right w:val="none" w:sz="0" w:space="0" w:color="auto"/>
      </w:divBdr>
    </w:div>
    <w:div w:id="358509987">
      <w:marLeft w:val="480"/>
      <w:marRight w:val="0"/>
      <w:marTop w:val="0"/>
      <w:marBottom w:val="0"/>
      <w:divBdr>
        <w:top w:val="none" w:sz="0" w:space="0" w:color="auto"/>
        <w:left w:val="none" w:sz="0" w:space="0" w:color="auto"/>
        <w:bottom w:val="none" w:sz="0" w:space="0" w:color="auto"/>
        <w:right w:val="none" w:sz="0" w:space="0" w:color="auto"/>
      </w:divBdr>
    </w:div>
    <w:div w:id="358629447">
      <w:marLeft w:val="480"/>
      <w:marRight w:val="0"/>
      <w:marTop w:val="0"/>
      <w:marBottom w:val="0"/>
      <w:divBdr>
        <w:top w:val="none" w:sz="0" w:space="0" w:color="auto"/>
        <w:left w:val="none" w:sz="0" w:space="0" w:color="auto"/>
        <w:bottom w:val="none" w:sz="0" w:space="0" w:color="auto"/>
        <w:right w:val="none" w:sz="0" w:space="0" w:color="auto"/>
      </w:divBdr>
    </w:div>
    <w:div w:id="358698527">
      <w:marLeft w:val="480"/>
      <w:marRight w:val="0"/>
      <w:marTop w:val="0"/>
      <w:marBottom w:val="0"/>
      <w:divBdr>
        <w:top w:val="none" w:sz="0" w:space="0" w:color="auto"/>
        <w:left w:val="none" w:sz="0" w:space="0" w:color="auto"/>
        <w:bottom w:val="none" w:sz="0" w:space="0" w:color="auto"/>
        <w:right w:val="none" w:sz="0" w:space="0" w:color="auto"/>
      </w:divBdr>
    </w:div>
    <w:div w:id="358702080">
      <w:marLeft w:val="480"/>
      <w:marRight w:val="0"/>
      <w:marTop w:val="0"/>
      <w:marBottom w:val="0"/>
      <w:divBdr>
        <w:top w:val="none" w:sz="0" w:space="0" w:color="auto"/>
        <w:left w:val="none" w:sz="0" w:space="0" w:color="auto"/>
        <w:bottom w:val="none" w:sz="0" w:space="0" w:color="auto"/>
        <w:right w:val="none" w:sz="0" w:space="0" w:color="auto"/>
      </w:divBdr>
    </w:div>
    <w:div w:id="358702381">
      <w:marLeft w:val="480"/>
      <w:marRight w:val="0"/>
      <w:marTop w:val="0"/>
      <w:marBottom w:val="0"/>
      <w:divBdr>
        <w:top w:val="none" w:sz="0" w:space="0" w:color="auto"/>
        <w:left w:val="none" w:sz="0" w:space="0" w:color="auto"/>
        <w:bottom w:val="none" w:sz="0" w:space="0" w:color="auto"/>
        <w:right w:val="none" w:sz="0" w:space="0" w:color="auto"/>
      </w:divBdr>
    </w:div>
    <w:div w:id="358705711">
      <w:marLeft w:val="480"/>
      <w:marRight w:val="0"/>
      <w:marTop w:val="0"/>
      <w:marBottom w:val="0"/>
      <w:divBdr>
        <w:top w:val="none" w:sz="0" w:space="0" w:color="auto"/>
        <w:left w:val="none" w:sz="0" w:space="0" w:color="auto"/>
        <w:bottom w:val="none" w:sz="0" w:space="0" w:color="auto"/>
        <w:right w:val="none" w:sz="0" w:space="0" w:color="auto"/>
      </w:divBdr>
    </w:div>
    <w:div w:id="358744705">
      <w:marLeft w:val="480"/>
      <w:marRight w:val="0"/>
      <w:marTop w:val="0"/>
      <w:marBottom w:val="0"/>
      <w:divBdr>
        <w:top w:val="none" w:sz="0" w:space="0" w:color="auto"/>
        <w:left w:val="none" w:sz="0" w:space="0" w:color="auto"/>
        <w:bottom w:val="none" w:sz="0" w:space="0" w:color="auto"/>
        <w:right w:val="none" w:sz="0" w:space="0" w:color="auto"/>
      </w:divBdr>
    </w:div>
    <w:div w:id="358745441">
      <w:marLeft w:val="480"/>
      <w:marRight w:val="0"/>
      <w:marTop w:val="0"/>
      <w:marBottom w:val="0"/>
      <w:divBdr>
        <w:top w:val="none" w:sz="0" w:space="0" w:color="auto"/>
        <w:left w:val="none" w:sz="0" w:space="0" w:color="auto"/>
        <w:bottom w:val="none" w:sz="0" w:space="0" w:color="auto"/>
        <w:right w:val="none" w:sz="0" w:space="0" w:color="auto"/>
      </w:divBdr>
    </w:div>
    <w:div w:id="358745800">
      <w:marLeft w:val="480"/>
      <w:marRight w:val="0"/>
      <w:marTop w:val="0"/>
      <w:marBottom w:val="0"/>
      <w:divBdr>
        <w:top w:val="none" w:sz="0" w:space="0" w:color="auto"/>
        <w:left w:val="none" w:sz="0" w:space="0" w:color="auto"/>
        <w:bottom w:val="none" w:sz="0" w:space="0" w:color="auto"/>
        <w:right w:val="none" w:sz="0" w:space="0" w:color="auto"/>
      </w:divBdr>
    </w:div>
    <w:div w:id="358822519">
      <w:marLeft w:val="480"/>
      <w:marRight w:val="0"/>
      <w:marTop w:val="0"/>
      <w:marBottom w:val="0"/>
      <w:divBdr>
        <w:top w:val="none" w:sz="0" w:space="0" w:color="auto"/>
        <w:left w:val="none" w:sz="0" w:space="0" w:color="auto"/>
        <w:bottom w:val="none" w:sz="0" w:space="0" w:color="auto"/>
        <w:right w:val="none" w:sz="0" w:space="0" w:color="auto"/>
      </w:divBdr>
    </w:div>
    <w:div w:id="358897699">
      <w:marLeft w:val="480"/>
      <w:marRight w:val="0"/>
      <w:marTop w:val="0"/>
      <w:marBottom w:val="0"/>
      <w:divBdr>
        <w:top w:val="none" w:sz="0" w:space="0" w:color="auto"/>
        <w:left w:val="none" w:sz="0" w:space="0" w:color="auto"/>
        <w:bottom w:val="none" w:sz="0" w:space="0" w:color="auto"/>
        <w:right w:val="none" w:sz="0" w:space="0" w:color="auto"/>
      </w:divBdr>
    </w:div>
    <w:div w:id="358898208">
      <w:marLeft w:val="480"/>
      <w:marRight w:val="0"/>
      <w:marTop w:val="0"/>
      <w:marBottom w:val="0"/>
      <w:divBdr>
        <w:top w:val="none" w:sz="0" w:space="0" w:color="auto"/>
        <w:left w:val="none" w:sz="0" w:space="0" w:color="auto"/>
        <w:bottom w:val="none" w:sz="0" w:space="0" w:color="auto"/>
        <w:right w:val="none" w:sz="0" w:space="0" w:color="auto"/>
      </w:divBdr>
    </w:div>
    <w:div w:id="358899149">
      <w:marLeft w:val="480"/>
      <w:marRight w:val="0"/>
      <w:marTop w:val="0"/>
      <w:marBottom w:val="0"/>
      <w:divBdr>
        <w:top w:val="none" w:sz="0" w:space="0" w:color="auto"/>
        <w:left w:val="none" w:sz="0" w:space="0" w:color="auto"/>
        <w:bottom w:val="none" w:sz="0" w:space="0" w:color="auto"/>
        <w:right w:val="none" w:sz="0" w:space="0" w:color="auto"/>
      </w:divBdr>
    </w:div>
    <w:div w:id="359010628">
      <w:marLeft w:val="480"/>
      <w:marRight w:val="0"/>
      <w:marTop w:val="0"/>
      <w:marBottom w:val="0"/>
      <w:divBdr>
        <w:top w:val="none" w:sz="0" w:space="0" w:color="auto"/>
        <w:left w:val="none" w:sz="0" w:space="0" w:color="auto"/>
        <w:bottom w:val="none" w:sz="0" w:space="0" w:color="auto"/>
        <w:right w:val="none" w:sz="0" w:space="0" w:color="auto"/>
      </w:divBdr>
    </w:div>
    <w:div w:id="359085957">
      <w:marLeft w:val="480"/>
      <w:marRight w:val="0"/>
      <w:marTop w:val="0"/>
      <w:marBottom w:val="0"/>
      <w:divBdr>
        <w:top w:val="none" w:sz="0" w:space="0" w:color="auto"/>
        <w:left w:val="none" w:sz="0" w:space="0" w:color="auto"/>
        <w:bottom w:val="none" w:sz="0" w:space="0" w:color="auto"/>
        <w:right w:val="none" w:sz="0" w:space="0" w:color="auto"/>
      </w:divBdr>
    </w:div>
    <w:div w:id="359087108">
      <w:marLeft w:val="480"/>
      <w:marRight w:val="0"/>
      <w:marTop w:val="0"/>
      <w:marBottom w:val="0"/>
      <w:divBdr>
        <w:top w:val="none" w:sz="0" w:space="0" w:color="auto"/>
        <w:left w:val="none" w:sz="0" w:space="0" w:color="auto"/>
        <w:bottom w:val="none" w:sz="0" w:space="0" w:color="auto"/>
        <w:right w:val="none" w:sz="0" w:space="0" w:color="auto"/>
      </w:divBdr>
    </w:div>
    <w:div w:id="359210524">
      <w:marLeft w:val="480"/>
      <w:marRight w:val="0"/>
      <w:marTop w:val="0"/>
      <w:marBottom w:val="0"/>
      <w:divBdr>
        <w:top w:val="none" w:sz="0" w:space="0" w:color="auto"/>
        <w:left w:val="none" w:sz="0" w:space="0" w:color="auto"/>
        <w:bottom w:val="none" w:sz="0" w:space="0" w:color="auto"/>
        <w:right w:val="none" w:sz="0" w:space="0" w:color="auto"/>
      </w:divBdr>
    </w:div>
    <w:div w:id="359353999">
      <w:marLeft w:val="480"/>
      <w:marRight w:val="0"/>
      <w:marTop w:val="0"/>
      <w:marBottom w:val="0"/>
      <w:divBdr>
        <w:top w:val="none" w:sz="0" w:space="0" w:color="auto"/>
        <w:left w:val="none" w:sz="0" w:space="0" w:color="auto"/>
        <w:bottom w:val="none" w:sz="0" w:space="0" w:color="auto"/>
        <w:right w:val="none" w:sz="0" w:space="0" w:color="auto"/>
      </w:divBdr>
    </w:div>
    <w:div w:id="359429638">
      <w:marLeft w:val="480"/>
      <w:marRight w:val="0"/>
      <w:marTop w:val="0"/>
      <w:marBottom w:val="0"/>
      <w:divBdr>
        <w:top w:val="none" w:sz="0" w:space="0" w:color="auto"/>
        <w:left w:val="none" w:sz="0" w:space="0" w:color="auto"/>
        <w:bottom w:val="none" w:sz="0" w:space="0" w:color="auto"/>
        <w:right w:val="none" w:sz="0" w:space="0" w:color="auto"/>
      </w:divBdr>
    </w:div>
    <w:div w:id="359429639">
      <w:marLeft w:val="480"/>
      <w:marRight w:val="0"/>
      <w:marTop w:val="0"/>
      <w:marBottom w:val="0"/>
      <w:divBdr>
        <w:top w:val="none" w:sz="0" w:space="0" w:color="auto"/>
        <w:left w:val="none" w:sz="0" w:space="0" w:color="auto"/>
        <w:bottom w:val="none" w:sz="0" w:space="0" w:color="auto"/>
        <w:right w:val="none" w:sz="0" w:space="0" w:color="auto"/>
      </w:divBdr>
    </w:div>
    <w:div w:id="359472276">
      <w:marLeft w:val="480"/>
      <w:marRight w:val="0"/>
      <w:marTop w:val="0"/>
      <w:marBottom w:val="0"/>
      <w:divBdr>
        <w:top w:val="none" w:sz="0" w:space="0" w:color="auto"/>
        <w:left w:val="none" w:sz="0" w:space="0" w:color="auto"/>
        <w:bottom w:val="none" w:sz="0" w:space="0" w:color="auto"/>
        <w:right w:val="none" w:sz="0" w:space="0" w:color="auto"/>
      </w:divBdr>
    </w:div>
    <w:div w:id="359472391">
      <w:marLeft w:val="480"/>
      <w:marRight w:val="0"/>
      <w:marTop w:val="0"/>
      <w:marBottom w:val="0"/>
      <w:divBdr>
        <w:top w:val="none" w:sz="0" w:space="0" w:color="auto"/>
        <w:left w:val="none" w:sz="0" w:space="0" w:color="auto"/>
        <w:bottom w:val="none" w:sz="0" w:space="0" w:color="auto"/>
        <w:right w:val="none" w:sz="0" w:space="0" w:color="auto"/>
      </w:divBdr>
    </w:div>
    <w:div w:id="359550248">
      <w:marLeft w:val="480"/>
      <w:marRight w:val="0"/>
      <w:marTop w:val="0"/>
      <w:marBottom w:val="0"/>
      <w:divBdr>
        <w:top w:val="none" w:sz="0" w:space="0" w:color="auto"/>
        <w:left w:val="none" w:sz="0" w:space="0" w:color="auto"/>
        <w:bottom w:val="none" w:sz="0" w:space="0" w:color="auto"/>
        <w:right w:val="none" w:sz="0" w:space="0" w:color="auto"/>
      </w:divBdr>
    </w:div>
    <w:div w:id="359551099">
      <w:marLeft w:val="480"/>
      <w:marRight w:val="0"/>
      <w:marTop w:val="0"/>
      <w:marBottom w:val="0"/>
      <w:divBdr>
        <w:top w:val="none" w:sz="0" w:space="0" w:color="auto"/>
        <w:left w:val="none" w:sz="0" w:space="0" w:color="auto"/>
        <w:bottom w:val="none" w:sz="0" w:space="0" w:color="auto"/>
        <w:right w:val="none" w:sz="0" w:space="0" w:color="auto"/>
      </w:divBdr>
    </w:div>
    <w:div w:id="359624752">
      <w:marLeft w:val="480"/>
      <w:marRight w:val="0"/>
      <w:marTop w:val="0"/>
      <w:marBottom w:val="0"/>
      <w:divBdr>
        <w:top w:val="none" w:sz="0" w:space="0" w:color="auto"/>
        <w:left w:val="none" w:sz="0" w:space="0" w:color="auto"/>
        <w:bottom w:val="none" w:sz="0" w:space="0" w:color="auto"/>
        <w:right w:val="none" w:sz="0" w:space="0" w:color="auto"/>
      </w:divBdr>
    </w:div>
    <w:div w:id="359669455">
      <w:marLeft w:val="480"/>
      <w:marRight w:val="0"/>
      <w:marTop w:val="0"/>
      <w:marBottom w:val="0"/>
      <w:divBdr>
        <w:top w:val="none" w:sz="0" w:space="0" w:color="auto"/>
        <w:left w:val="none" w:sz="0" w:space="0" w:color="auto"/>
        <w:bottom w:val="none" w:sz="0" w:space="0" w:color="auto"/>
        <w:right w:val="none" w:sz="0" w:space="0" w:color="auto"/>
      </w:divBdr>
    </w:div>
    <w:div w:id="359741648">
      <w:marLeft w:val="480"/>
      <w:marRight w:val="0"/>
      <w:marTop w:val="0"/>
      <w:marBottom w:val="0"/>
      <w:divBdr>
        <w:top w:val="none" w:sz="0" w:space="0" w:color="auto"/>
        <w:left w:val="none" w:sz="0" w:space="0" w:color="auto"/>
        <w:bottom w:val="none" w:sz="0" w:space="0" w:color="auto"/>
        <w:right w:val="none" w:sz="0" w:space="0" w:color="auto"/>
      </w:divBdr>
    </w:div>
    <w:div w:id="359746650">
      <w:marLeft w:val="480"/>
      <w:marRight w:val="0"/>
      <w:marTop w:val="0"/>
      <w:marBottom w:val="0"/>
      <w:divBdr>
        <w:top w:val="none" w:sz="0" w:space="0" w:color="auto"/>
        <w:left w:val="none" w:sz="0" w:space="0" w:color="auto"/>
        <w:bottom w:val="none" w:sz="0" w:space="0" w:color="auto"/>
        <w:right w:val="none" w:sz="0" w:space="0" w:color="auto"/>
      </w:divBdr>
    </w:div>
    <w:div w:id="359934777">
      <w:marLeft w:val="480"/>
      <w:marRight w:val="0"/>
      <w:marTop w:val="0"/>
      <w:marBottom w:val="0"/>
      <w:divBdr>
        <w:top w:val="none" w:sz="0" w:space="0" w:color="auto"/>
        <w:left w:val="none" w:sz="0" w:space="0" w:color="auto"/>
        <w:bottom w:val="none" w:sz="0" w:space="0" w:color="auto"/>
        <w:right w:val="none" w:sz="0" w:space="0" w:color="auto"/>
      </w:divBdr>
    </w:div>
    <w:div w:id="359938113">
      <w:marLeft w:val="480"/>
      <w:marRight w:val="0"/>
      <w:marTop w:val="0"/>
      <w:marBottom w:val="0"/>
      <w:divBdr>
        <w:top w:val="none" w:sz="0" w:space="0" w:color="auto"/>
        <w:left w:val="none" w:sz="0" w:space="0" w:color="auto"/>
        <w:bottom w:val="none" w:sz="0" w:space="0" w:color="auto"/>
        <w:right w:val="none" w:sz="0" w:space="0" w:color="auto"/>
      </w:divBdr>
    </w:div>
    <w:div w:id="360085592">
      <w:marLeft w:val="480"/>
      <w:marRight w:val="0"/>
      <w:marTop w:val="0"/>
      <w:marBottom w:val="0"/>
      <w:divBdr>
        <w:top w:val="none" w:sz="0" w:space="0" w:color="auto"/>
        <w:left w:val="none" w:sz="0" w:space="0" w:color="auto"/>
        <w:bottom w:val="none" w:sz="0" w:space="0" w:color="auto"/>
        <w:right w:val="none" w:sz="0" w:space="0" w:color="auto"/>
      </w:divBdr>
    </w:div>
    <w:div w:id="360130054">
      <w:marLeft w:val="480"/>
      <w:marRight w:val="0"/>
      <w:marTop w:val="0"/>
      <w:marBottom w:val="0"/>
      <w:divBdr>
        <w:top w:val="none" w:sz="0" w:space="0" w:color="auto"/>
        <w:left w:val="none" w:sz="0" w:space="0" w:color="auto"/>
        <w:bottom w:val="none" w:sz="0" w:space="0" w:color="auto"/>
        <w:right w:val="none" w:sz="0" w:space="0" w:color="auto"/>
      </w:divBdr>
    </w:div>
    <w:div w:id="360280180">
      <w:marLeft w:val="480"/>
      <w:marRight w:val="0"/>
      <w:marTop w:val="0"/>
      <w:marBottom w:val="0"/>
      <w:divBdr>
        <w:top w:val="none" w:sz="0" w:space="0" w:color="auto"/>
        <w:left w:val="none" w:sz="0" w:space="0" w:color="auto"/>
        <w:bottom w:val="none" w:sz="0" w:space="0" w:color="auto"/>
        <w:right w:val="none" w:sz="0" w:space="0" w:color="auto"/>
      </w:divBdr>
    </w:div>
    <w:div w:id="360473053">
      <w:marLeft w:val="480"/>
      <w:marRight w:val="0"/>
      <w:marTop w:val="0"/>
      <w:marBottom w:val="0"/>
      <w:divBdr>
        <w:top w:val="none" w:sz="0" w:space="0" w:color="auto"/>
        <w:left w:val="none" w:sz="0" w:space="0" w:color="auto"/>
        <w:bottom w:val="none" w:sz="0" w:space="0" w:color="auto"/>
        <w:right w:val="none" w:sz="0" w:space="0" w:color="auto"/>
      </w:divBdr>
    </w:div>
    <w:div w:id="360521377">
      <w:marLeft w:val="480"/>
      <w:marRight w:val="0"/>
      <w:marTop w:val="0"/>
      <w:marBottom w:val="0"/>
      <w:divBdr>
        <w:top w:val="none" w:sz="0" w:space="0" w:color="auto"/>
        <w:left w:val="none" w:sz="0" w:space="0" w:color="auto"/>
        <w:bottom w:val="none" w:sz="0" w:space="0" w:color="auto"/>
        <w:right w:val="none" w:sz="0" w:space="0" w:color="auto"/>
      </w:divBdr>
    </w:div>
    <w:div w:id="360589463">
      <w:marLeft w:val="480"/>
      <w:marRight w:val="0"/>
      <w:marTop w:val="0"/>
      <w:marBottom w:val="0"/>
      <w:divBdr>
        <w:top w:val="none" w:sz="0" w:space="0" w:color="auto"/>
        <w:left w:val="none" w:sz="0" w:space="0" w:color="auto"/>
        <w:bottom w:val="none" w:sz="0" w:space="0" w:color="auto"/>
        <w:right w:val="none" w:sz="0" w:space="0" w:color="auto"/>
      </w:divBdr>
    </w:div>
    <w:div w:id="360594874">
      <w:marLeft w:val="480"/>
      <w:marRight w:val="0"/>
      <w:marTop w:val="0"/>
      <w:marBottom w:val="0"/>
      <w:divBdr>
        <w:top w:val="none" w:sz="0" w:space="0" w:color="auto"/>
        <w:left w:val="none" w:sz="0" w:space="0" w:color="auto"/>
        <w:bottom w:val="none" w:sz="0" w:space="0" w:color="auto"/>
        <w:right w:val="none" w:sz="0" w:space="0" w:color="auto"/>
      </w:divBdr>
    </w:div>
    <w:div w:id="360669546">
      <w:marLeft w:val="480"/>
      <w:marRight w:val="0"/>
      <w:marTop w:val="0"/>
      <w:marBottom w:val="0"/>
      <w:divBdr>
        <w:top w:val="none" w:sz="0" w:space="0" w:color="auto"/>
        <w:left w:val="none" w:sz="0" w:space="0" w:color="auto"/>
        <w:bottom w:val="none" w:sz="0" w:space="0" w:color="auto"/>
        <w:right w:val="none" w:sz="0" w:space="0" w:color="auto"/>
      </w:divBdr>
    </w:div>
    <w:div w:id="360669702">
      <w:marLeft w:val="480"/>
      <w:marRight w:val="0"/>
      <w:marTop w:val="0"/>
      <w:marBottom w:val="0"/>
      <w:divBdr>
        <w:top w:val="none" w:sz="0" w:space="0" w:color="auto"/>
        <w:left w:val="none" w:sz="0" w:space="0" w:color="auto"/>
        <w:bottom w:val="none" w:sz="0" w:space="0" w:color="auto"/>
        <w:right w:val="none" w:sz="0" w:space="0" w:color="auto"/>
      </w:divBdr>
    </w:div>
    <w:div w:id="360790413">
      <w:marLeft w:val="480"/>
      <w:marRight w:val="0"/>
      <w:marTop w:val="0"/>
      <w:marBottom w:val="0"/>
      <w:divBdr>
        <w:top w:val="none" w:sz="0" w:space="0" w:color="auto"/>
        <w:left w:val="none" w:sz="0" w:space="0" w:color="auto"/>
        <w:bottom w:val="none" w:sz="0" w:space="0" w:color="auto"/>
        <w:right w:val="none" w:sz="0" w:space="0" w:color="auto"/>
      </w:divBdr>
    </w:div>
    <w:div w:id="360907411">
      <w:marLeft w:val="480"/>
      <w:marRight w:val="0"/>
      <w:marTop w:val="0"/>
      <w:marBottom w:val="0"/>
      <w:divBdr>
        <w:top w:val="none" w:sz="0" w:space="0" w:color="auto"/>
        <w:left w:val="none" w:sz="0" w:space="0" w:color="auto"/>
        <w:bottom w:val="none" w:sz="0" w:space="0" w:color="auto"/>
        <w:right w:val="none" w:sz="0" w:space="0" w:color="auto"/>
      </w:divBdr>
    </w:div>
    <w:div w:id="360938811">
      <w:marLeft w:val="480"/>
      <w:marRight w:val="0"/>
      <w:marTop w:val="0"/>
      <w:marBottom w:val="0"/>
      <w:divBdr>
        <w:top w:val="none" w:sz="0" w:space="0" w:color="auto"/>
        <w:left w:val="none" w:sz="0" w:space="0" w:color="auto"/>
        <w:bottom w:val="none" w:sz="0" w:space="0" w:color="auto"/>
        <w:right w:val="none" w:sz="0" w:space="0" w:color="auto"/>
      </w:divBdr>
    </w:div>
    <w:div w:id="360938949">
      <w:marLeft w:val="480"/>
      <w:marRight w:val="0"/>
      <w:marTop w:val="0"/>
      <w:marBottom w:val="0"/>
      <w:divBdr>
        <w:top w:val="none" w:sz="0" w:space="0" w:color="auto"/>
        <w:left w:val="none" w:sz="0" w:space="0" w:color="auto"/>
        <w:bottom w:val="none" w:sz="0" w:space="0" w:color="auto"/>
        <w:right w:val="none" w:sz="0" w:space="0" w:color="auto"/>
      </w:divBdr>
    </w:div>
    <w:div w:id="360981804">
      <w:marLeft w:val="480"/>
      <w:marRight w:val="0"/>
      <w:marTop w:val="0"/>
      <w:marBottom w:val="0"/>
      <w:divBdr>
        <w:top w:val="none" w:sz="0" w:space="0" w:color="auto"/>
        <w:left w:val="none" w:sz="0" w:space="0" w:color="auto"/>
        <w:bottom w:val="none" w:sz="0" w:space="0" w:color="auto"/>
        <w:right w:val="none" w:sz="0" w:space="0" w:color="auto"/>
      </w:divBdr>
    </w:div>
    <w:div w:id="361050574">
      <w:marLeft w:val="480"/>
      <w:marRight w:val="0"/>
      <w:marTop w:val="0"/>
      <w:marBottom w:val="0"/>
      <w:divBdr>
        <w:top w:val="none" w:sz="0" w:space="0" w:color="auto"/>
        <w:left w:val="none" w:sz="0" w:space="0" w:color="auto"/>
        <w:bottom w:val="none" w:sz="0" w:space="0" w:color="auto"/>
        <w:right w:val="none" w:sz="0" w:space="0" w:color="auto"/>
      </w:divBdr>
    </w:div>
    <w:div w:id="361128721">
      <w:marLeft w:val="480"/>
      <w:marRight w:val="0"/>
      <w:marTop w:val="0"/>
      <w:marBottom w:val="0"/>
      <w:divBdr>
        <w:top w:val="none" w:sz="0" w:space="0" w:color="auto"/>
        <w:left w:val="none" w:sz="0" w:space="0" w:color="auto"/>
        <w:bottom w:val="none" w:sz="0" w:space="0" w:color="auto"/>
        <w:right w:val="none" w:sz="0" w:space="0" w:color="auto"/>
      </w:divBdr>
    </w:div>
    <w:div w:id="361132089">
      <w:marLeft w:val="480"/>
      <w:marRight w:val="0"/>
      <w:marTop w:val="0"/>
      <w:marBottom w:val="0"/>
      <w:divBdr>
        <w:top w:val="none" w:sz="0" w:space="0" w:color="auto"/>
        <w:left w:val="none" w:sz="0" w:space="0" w:color="auto"/>
        <w:bottom w:val="none" w:sz="0" w:space="0" w:color="auto"/>
        <w:right w:val="none" w:sz="0" w:space="0" w:color="auto"/>
      </w:divBdr>
    </w:div>
    <w:div w:id="361321507">
      <w:marLeft w:val="480"/>
      <w:marRight w:val="0"/>
      <w:marTop w:val="0"/>
      <w:marBottom w:val="0"/>
      <w:divBdr>
        <w:top w:val="none" w:sz="0" w:space="0" w:color="auto"/>
        <w:left w:val="none" w:sz="0" w:space="0" w:color="auto"/>
        <w:bottom w:val="none" w:sz="0" w:space="0" w:color="auto"/>
        <w:right w:val="none" w:sz="0" w:space="0" w:color="auto"/>
      </w:divBdr>
    </w:div>
    <w:div w:id="361323641">
      <w:marLeft w:val="480"/>
      <w:marRight w:val="0"/>
      <w:marTop w:val="0"/>
      <w:marBottom w:val="0"/>
      <w:divBdr>
        <w:top w:val="none" w:sz="0" w:space="0" w:color="auto"/>
        <w:left w:val="none" w:sz="0" w:space="0" w:color="auto"/>
        <w:bottom w:val="none" w:sz="0" w:space="0" w:color="auto"/>
        <w:right w:val="none" w:sz="0" w:space="0" w:color="auto"/>
      </w:divBdr>
    </w:div>
    <w:div w:id="361325826">
      <w:marLeft w:val="480"/>
      <w:marRight w:val="0"/>
      <w:marTop w:val="0"/>
      <w:marBottom w:val="0"/>
      <w:divBdr>
        <w:top w:val="none" w:sz="0" w:space="0" w:color="auto"/>
        <w:left w:val="none" w:sz="0" w:space="0" w:color="auto"/>
        <w:bottom w:val="none" w:sz="0" w:space="0" w:color="auto"/>
        <w:right w:val="none" w:sz="0" w:space="0" w:color="auto"/>
      </w:divBdr>
    </w:div>
    <w:div w:id="361395719">
      <w:marLeft w:val="480"/>
      <w:marRight w:val="0"/>
      <w:marTop w:val="0"/>
      <w:marBottom w:val="0"/>
      <w:divBdr>
        <w:top w:val="none" w:sz="0" w:space="0" w:color="auto"/>
        <w:left w:val="none" w:sz="0" w:space="0" w:color="auto"/>
        <w:bottom w:val="none" w:sz="0" w:space="0" w:color="auto"/>
        <w:right w:val="none" w:sz="0" w:space="0" w:color="auto"/>
      </w:divBdr>
    </w:div>
    <w:div w:id="361444255">
      <w:marLeft w:val="480"/>
      <w:marRight w:val="0"/>
      <w:marTop w:val="0"/>
      <w:marBottom w:val="0"/>
      <w:divBdr>
        <w:top w:val="none" w:sz="0" w:space="0" w:color="auto"/>
        <w:left w:val="none" w:sz="0" w:space="0" w:color="auto"/>
        <w:bottom w:val="none" w:sz="0" w:space="0" w:color="auto"/>
        <w:right w:val="none" w:sz="0" w:space="0" w:color="auto"/>
      </w:divBdr>
    </w:div>
    <w:div w:id="361514996">
      <w:marLeft w:val="480"/>
      <w:marRight w:val="0"/>
      <w:marTop w:val="0"/>
      <w:marBottom w:val="0"/>
      <w:divBdr>
        <w:top w:val="none" w:sz="0" w:space="0" w:color="auto"/>
        <w:left w:val="none" w:sz="0" w:space="0" w:color="auto"/>
        <w:bottom w:val="none" w:sz="0" w:space="0" w:color="auto"/>
        <w:right w:val="none" w:sz="0" w:space="0" w:color="auto"/>
      </w:divBdr>
    </w:div>
    <w:div w:id="361564102">
      <w:marLeft w:val="480"/>
      <w:marRight w:val="0"/>
      <w:marTop w:val="0"/>
      <w:marBottom w:val="0"/>
      <w:divBdr>
        <w:top w:val="none" w:sz="0" w:space="0" w:color="auto"/>
        <w:left w:val="none" w:sz="0" w:space="0" w:color="auto"/>
        <w:bottom w:val="none" w:sz="0" w:space="0" w:color="auto"/>
        <w:right w:val="none" w:sz="0" w:space="0" w:color="auto"/>
      </w:divBdr>
    </w:div>
    <w:div w:id="361782659">
      <w:marLeft w:val="480"/>
      <w:marRight w:val="0"/>
      <w:marTop w:val="0"/>
      <w:marBottom w:val="0"/>
      <w:divBdr>
        <w:top w:val="none" w:sz="0" w:space="0" w:color="auto"/>
        <w:left w:val="none" w:sz="0" w:space="0" w:color="auto"/>
        <w:bottom w:val="none" w:sz="0" w:space="0" w:color="auto"/>
        <w:right w:val="none" w:sz="0" w:space="0" w:color="auto"/>
      </w:divBdr>
    </w:div>
    <w:div w:id="361783265">
      <w:marLeft w:val="480"/>
      <w:marRight w:val="0"/>
      <w:marTop w:val="0"/>
      <w:marBottom w:val="0"/>
      <w:divBdr>
        <w:top w:val="none" w:sz="0" w:space="0" w:color="auto"/>
        <w:left w:val="none" w:sz="0" w:space="0" w:color="auto"/>
        <w:bottom w:val="none" w:sz="0" w:space="0" w:color="auto"/>
        <w:right w:val="none" w:sz="0" w:space="0" w:color="auto"/>
      </w:divBdr>
    </w:div>
    <w:div w:id="361783401">
      <w:marLeft w:val="480"/>
      <w:marRight w:val="0"/>
      <w:marTop w:val="0"/>
      <w:marBottom w:val="0"/>
      <w:divBdr>
        <w:top w:val="none" w:sz="0" w:space="0" w:color="auto"/>
        <w:left w:val="none" w:sz="0" w:space="0" w:color="auto"/>
        <w:bottom w:val="none" w:sz="0" w:space="0" w:color="auto"/>
        <w:right w:val="none" w:sz="0" w:space="0" w:color="auto"/>
      </w:divBdr>
    </w:div>
    <w:div w:id="361786359">
      <w:marLeft w:val="480"/>
      <w:marRight w:val="0"/>
      <w:marTop w:val="0"/>
      <w:marBottom w:val="0"/>
      <w:divBdr>
        <w:top w:val="none" w:sz="0" w:space="0" w:color="auto"/>
        <w:left w:val="none" w:sz="0" w:space="0" w:color="auto"/>
        <w:bottom w:val="none" w:sz="0" w:space="0" w:color="auto"/>
        <w:right w:val="none" w:sz="0" w:space="0" w:color="auto"/>
      </w:divBdr>
    </w:div>
    <w:div w:id="361790449">
      <w:marLeft w:val="480"/>
      <w:marRight w:val="0"/>
      <w:marTop w:val="0"/>
      <w:marBottom w:val="0"/>
      <w:divBdr>
        <w:top w:val="none" w:sz="0" w:space="0" w:color="auto"/>
        <w:left w:val="none" w:sz="0" w:space="0" w:color="auto"/>
        <w:bottom w:val="none" w:sz="0" w:space="0" w:color="auto"/>
        <w:right w:val="none" w:sz="0" w:space="0" w:color="auto"/>
      </w:divBdr>
    </w:div>
    <w:div w:id="361825347">
      <w:marLeft w:val="480"/>
      <w:marRight w:val="0"/>
      <w:marTop w:val="0"/>
      <w:marBottom w:val="0"/>
      <w:divBdr>
        <w:top w:val="none" w:sz="0" w:space="0" w:color="auto"/>
        <w:left w:val="none" w:sz="0" w:space="0" w:color="auto"/>
        <w:bottom w:val="none" w:sz="0" w:space="0" w:color="auto"/>
        <w:right w:val="none" w:sz="0" w:space="0" w:color="auto"/>
      </w:divBdr>
    </w:div>
    <w:div w:id="361902040">
      <w:marLeft w:val="480"/>
      <w:marRight w:val="0"/>
      <w:marTop w:val="0"/>
      <w:marBottom w:val="0"/>
      <w:divBdr>
        <w:top w:val="none" w:sz="0" w:space="0" w:color="auto"/>
        <w:left w:val="none" w:sz="0" w:space="0" w:color="auto"/>
        <w:bottom w:val="none" w:sz="0" w:space="0" w:color="auto"/>
        <w:right w:val="none" w:sz="0" w:space="0" w:color="auto"/>
      </w:divBdr>
    </w:div>
    <w:div w:id="361978549">
      <w:marLeft w:val="480"/>
      <w:marRight w:val="0"/>
      <w:marTop w:val="0"/>
      <w:marBottom w:val="0"/>
      <w:divBdr>
        <w:top w:val="none" w:sz="0" w:space="0" w:color="auto"/>
        <w:left w:val="none" w:sz="0" w:space="0" w:color="auto"/>
        <w:bottom w:val="none" w:sz="0" w:space="0" w:color="auto"/>
        <w:right w:val="none" w:sz="0" w:space="0" w:color="auto"/>
      </w:divBdr>
    </w:div>
    <w:div w:id="361979852">
      <w:marLeft w:val="480"/>
      <w:marRight w:val="0"/>
      <w:marTop w:val="0"/>
      <w:marBottom w:val="0"/>
      <w:divBdr>
        <w:top w:val="none" w:sz="0" w:space="0" w:color="auto"/>
        <w:left w:val="none" w:sz="0" w:space="0" w:color="auto"/>
        <w:bottom w:val="none" w:sz="0" w:space="0" w:color="auto"/>
        <w:right w:val="none" w:sz="0" w:space="0" w:color="auto"/>
      </w:divBdr>
    </w:div>
    <w:div w:id="362025694">
      <w:marLeft w:val="480"/>
      <w:marRight w:val="0"/>
      <w:marTop w:val="0"/>
      <w:marBottom w:val="0"/>
      <w:divBdr>
        <w:top w:val="none" w:sz="0" w:space="0" w:color="auto"/>
        <w:left w:val="none" w:sz="0" w:space="0" w:color="auto"/>
        <w:bottom w:val="none" w:sz="0" w:space="0" w:color="auto"/>
        <w:right w:val="none" w:sz="0" w:space="0" w:color="auto"/>
      </w:divBdr>
    </w:div>
    <w:div w:id="362092272">
      <w:marLeft w:val="480"/>
      <w:marRight w:val="0"/>
      <w:marTop w:val="0"/>
      <w:marBottom w:val="0"/>
      <w:divBdr>
        <w:top w:val="none" w:sz="0" w:space="0" w:color="auto"/>
        <w:left w:val="none" w:sz="0" w:space="0" w:color="auto"/>
        <w:bottom w:val="none" w:sz="0" w:space="0" w:color="auto"/>
        <w:right w:val="none" w:sz="0" w:space="0" w:color="auto"/>
      </w:divBdr>
    </w:div>
    <w:div w:id="362168653">
      <w:marLeft w:val="480"/>
      <w:marRight w:val="0"/>
      <w:marTop w:val="0"/>
      <w:marBottom w:val="0"/>
      <w:divBdr>
        <w:top w:val="none" w:sz="0" w:space="0" w:color="auto"/>
        <w:left w:val="none" w:sz="0" w:space="0" w:color="auto"/>
        <w:bottom w:val="none" w:sz="0" w:space="0" w:color="auto"/>
        <w:right w:val="none" w:sz="0" w:space="0" w:color="auto"/>
      </w:divBdr>
    </w:div>
    <w:div w:id="362172909">
      <w:marLeft w:val="480"/>
      <w:marRight w:val="0"/>
      <w:marTop w:val="0"/>
      <w:marBottom w:val="0"/>
      <w:divBdr>
        <w:top w:val="none" w:sz="0" w:space="0" w:color="auto"/>
        <w:left w:val="none" w:sz="0" w:space="0" w:color="auto"/>
        <w:bottom w:val="none" w:sz="0" w:space="0" w:color="auto"/>
        <w:right w:val="none" w:sz="0" w:space="0" w:color="auto"/>
      </w:divBdr>
    </w:div>
    <w:div w:id="362243301">
      <w:marLeft w:val="480"/>
      <w:marRight w:val="0"/>
      <w:marTop w:val="0"/>
      <w:marBottom w:val="0"/>
      <w:divBdr>
        <w:top w:val="none" w:sz="0" w:space="0" w:color="auto"/>
        <w:left w:val="none" w:sz="0" w:space="0" w:color="auto"/>
        <w:bottom w:val="none" w:sz="0" w:space="0" w:color="auto"/>
        <w:right w:val="none" w:sz="0" w:space="0" w:color="auto"/>
      </w:divBdr>
    </w:div>
    <w:div w:id="362244963">
      <w:marLeft w:val="480"/>
      <w:marRight w:val="0"/>
      <w:marTop w:val="0"/>
      <w:marBottom w:val="0"/>
      <w:divBdr>
        <w:top w:val="none" w:sz="0" w:space="0" w:color="auto"/>
        <w:left w:val="none" w:sz="0" w:space="0" w:color="auto"/>
        <w:bottom w:val="none" w:sz="0" w:space="0" w:color="auto"/>
        <w:right w:val="none" w:sz="0" w:space="0" w:color="auto"/>
      </w:divBdr>
    </w:div>
    <w:div w:id="362246290">
      <w:marLeft w:val="480"/>
      <w:marRight w:val="0"/>
      <w:marTop w:val="0"/>
      <w:marBottom w:val="0"/>
      <w:divBdr>
        <w:top w:val="none" w:sz="0" w:space="0" w:color="auto"/>
        <w:left w:val="none" w:sz="0" w:space="0" w:color="auto"/>
        <w:bottom w:val="none" w:sz="0" w:space="0" w:color="auto"/>
        <w:right w:val="none" w:sz="0" w:space="0" w:color="auto"/>
      </w:divBdr>
    </w:div>
    <w:div w:id="362286641">
      <w:marLeft w:val="480"/>
      <w:marRight w:val="0"/>
      <w:marTop w:val="0"/>
      <w:marBottom w:val="0"/>
      <w:divBdr>
        <w:top w:val="none" w:sz="0" w:space="0" w:color="auto"/>
        <w:left w:val="none" w:sz="0" w:space="0" w:color="auto"/>
        <w:bottom w:val="none" w:sz="0" w:space="0" w:color="auto"/>
        <w:right w:val="none" w:sz="0" w:space="0" w:color="auto"/>
      </w:divBdr>
    </w:div>
    <w:div w:id="362293185">
      <w:marLeft w:val="480"/>
      <w:marRight w:val="0"/>
      <w:marTop w:val="0"/>
      <w:marBottom w:val="0"/>
      <w:divBdr>
        <w:top w:val="none" w:sz="0" w:space="0" w:color="auto"/>
        <w:left w:val="none" w:sz="0" w:space="0" w:color="auto"/>
        <w:bottom w:val="none" w:sz="0" w:space="0" w:color="auto"/>
        <w:right w:val="none" w:sz="0" w:space="0" w:color="auto"/>
      </w:divBdr>
    </w:div>
    <w:div w:id="362437813">
      <w:marLeft w:val="480"/>
      <w:marRight w:val="0"/>
      <w:marTop w:val="0"/>
      <w:marBottom w:val="0"/>
      <w:divBdr>
        <w:top w:val="none" w:sz="0" w:space="0" w:color="auto"/>
        <w:left w:val="none" w:sz="0" w:space="0" w:color="auto"/>
        <w:bottom w:val="none" w:sz="0" w:space="0" w:color="auto"/>
        <w:right w:val="none" w:sz="0" w:space="0" w:color="auto"/>
      </w:divBdr>
    </w:div>
    <w:div w:id="362445713">
      <w:marLeft w:val="480"/>
      <w:marRight w:val="0"/>
      <w:marTop w:val="0"/>
      <w:marBottom w:val="0"/>
      <w:divBdr>
        <w:top w:val="none" w:sz="0" w:space="0" w:color="auto"/>
        <w:left w:val="none" w:sz="0" w:space="0" w:color="auto"/>
        <w:bottom w:val="none" w:sz="0" w:space="0" w:color="auto"/>
        <w:right w:val="none" w:sz="0" w:space="0" w:color="auto"/>
      </w:divBdr>
    </w:div>
    <w:div w:id="362445865">
      <w:marLeft w:val="480"/>
      <w:marRight w:val="0"/>
      <w:marTop w:val="0"/>
      <w:marBottom w:val="0"/>
      <w:divBdr>
        <w:top w:val="none" w:sz="0" w:space="0" w:color="auto"/>
        <w:left w:val="none" w:sz="0" w:space="0" w:color="auto"/>
        <w:bottom w:val="none" w:sz="0" w:space="0" w:color="auto"/>
        <w:right w:val="none" w:sz="0" w:space="0" w:color="auto"/>
      </w:divBdr>
    </w:div>
    <w:div w:id="362554247">
      <w:marLeft w:val="480"/>
      <w:marRight w:val="0"/>
      <w:marTop w:val="0"/>
      <w:marBottom w:val="0"/>
      <w:divBdr>
        <w:top w:val="none" w:sz="0" w:space="0" w:color="auto"/>
        <w:left w:val="none" w:sz="0" w:space="0" w:color="auto"/>
        <w:bottom w:val="none" w:sz="0" w:space="0" w:color="auto"/>
        <w:right w:val="none" w:sz="0" w:space="0" w:color="auto"/>
      </w:divBdr>
    </w:div>
    <w:div w:id="362555649">
      <w:marLeft w:val="480"/>
      <w:marRight w:val="0"/>
      <w:marTop w:val="0"/>
      <w:marBottom w:val="0"/>
      <w:divBdr>
        <w:top w:val="none" w:sz="0" w:space="0" w:color="auto"/>
        <w:left w:val="none" w:sz="0" w:space="0" w:color="auto"/>
        <w:bottom w:val="none" w:sz="0" w:space="0" w:color="auto"/>
        <w:right w:val="none" w:sz="0" w:space="0" w:color="auto"/>
      </w:divBdr>
    </w:div>
    <w:div w:id="362635671">
      <w:marLeft w:val="480"/>
      <w:marRight w:val="0"/>
      <w:marTop w:val="0"/>
      <w:marBottom w:val="0"/>
      <w:divBdr>
        <w:top w:val="none" w:sz="0" w:space="0" w:color="auto"/>
        <w:left w:val="none" w:sz="0" w:space="0" w:color="auto"/>
        <w:bottom w:val="none" w:sz="0" w:space="0" w:color="auto"/>
        <w:right w:val="none" w:sz="0" w:space="0" w:color="auto"/>
      </w:divBdr>
    </w:div>
    <w:div w:id="362677812">
      <w:marLeft w:val="480"/>
      <w:marRight w:val="0"/>
      <w:marTop w:val="0"/>
      <w:marBottom w:val="0"/>
      <w:divBdr>
        <w:top w:val="none" w:sz="0" w:space="0" w:color="auto"/>
        <w:left w:val="none" w:sz="0" w:space="0" w:color="auto"/>
        <w:bottom w:val="none" w:sz="0" w:space="0" w:color="auto"/>
        <w:right w:val="none" w:sz="0" w:space="0" w:color="auto"/>
      </w:divBdr>
    </w:div>
    <w:div w:id="362753180">
      <w:marLeft w:val="480"/>
      <w:marRight w:val="0"/>
      <w:marTop w:val="0"/>
      <w:marBottom w:val="0"/>
      <w:divBdr>
        <w:top w:val="none" w:sz="0" w:space="0" w:color="auto"/>
        <w:left w:val="none" w:sz="0" w:space="0" w:color="auto"/>
        <w:bottom w:val="none" w:sz="0" w:space="0" w:color="auto"/>
        <w:right w:val="none" w:sz="0" w:space="0" w:color="auto"/>
      </w:divBdr>
    </w:div>
    <w:div w:id="362827328">
      <w:marLeft w:val="480"/>
      <w:marRight w:val="0"/>
      <w:marTop w:val="0"/>
      <w:marBottom w:val="0"/>
      <w:divBdr>
        <w:top w:val="none" w:sz="0" w:space="0" w:color="auto"/>
        <w:left w:val="none" w:sz="0" w:space="0" w:color="auto"/>
        <w:bottom w:val="none" w:sz="0" w:space="0" w:color="auto"/>
        <w:right w:val="none" w:sz="0" w:space="0" w:color="auto"/>
      </w:divBdr>
    </w:div>
    <w:div w:id="362901589">
      <w:marLeft w:val="480"/>
      <w:marRight w:val="0"/>
      <w:marTop w:val="0"/>
      <w:marBottom w:val="0"/>
      <w:divBdr>
        <w:top w:val="none" w:sz="0" w:space="0" w:color="auto"/>
        <w:left w:val="none" w:sz="0" w:space="0" w:color="auto"/>
        <w:bottom w:val="none" w:sz="0" w:space="0" w:color="auto"/>
        <w:right w:val="none" w:sz="0" w:space="0" w:color="auto"/>
      </w:divBdr>
    </w:div>
    <w:div w:id="362943129">
      <w:marLeft w:val="480"/>
      <w:marRight w:val="0"/>
      <w:marTop w:val="0"/>
      <w:marBottom w:val="0"/>
      <w:divBdr>
        <w:top w:val="none" w:sz="0" w:space="0" w:color="auto"/>
        <w:left w:val="none" w:sz="0" w:space="0" w:color="auto"/>
        <w:bottom w:val="none" w:sz="0" w:space="0" w:color="auto"/>
        <w:right w:val="none" w:sz="0" w:space="0" w:color="auto"/>
      </w:divBdr>
    </w:div>
    <w:div w:id="362943844">
      <w:marLeft w:val="480"/>
      <w:marRight w:val="0"/>
      <w:marTop w:val="0"/>
      <w:marBottom w:val="0"/>
      <w:divBdr>
        <w:top w:val="none" w:sz="0" w:space="0" w:color="auto"/>
        <w:left w:val="none" w:sz="0" w:space="0" w:color="auto"/>
        <w:bottom w:val="none" w:sz="0" w:space="0" w:color="auto"/>
        <w:right w:val="none" w:sz="0" w:space="0" w:color="auto"/>
      </w:divBdr>
    </w:div>
    <w:div w:id="362944256">
      <w:marLeft w:val="480"/>
      <w:marRight w:val="0"/>
      <w:marTop w:val="0"/>
      <w:marBottom w:val="0"/>
      <w:divBdr>
        <w:top w:val="none" w:sz="0" w:space="0" w:color="auto"/>
        <w:left w:val="none" w:sz="0" w:space="0" w:color="auto"/>
        <w:bottom w:val="none" w:sz="0" w:space="0" w:color="auto"/>
        <w:right w:val="none" w:sz="0" w:space="0" w:color="auto"/>
      </w:divBdr>
    </w:div>
    <w:div w:id="362946536">
      <w:marLeft w:val="480"/>
      <w:marRight w:val="0"/>
      <w:marTop w:val="0"/>
      <w:marBottom w:val="0"/>
      <w:divBdr>
        <w:top w:val="none" w:sz="0" w:space="0" w:color="auto"/>
        <w:left w:val="none" w:sz="0" w:space="0" w:color="auto"/>
        <w:bottom w:val="none" w:sz="0" w:space="0" w:color="auto"/>
        <w:right w:val="none" w:sz="0" w:space="0" w:color="auto"/>
      </w:divBdr>
    </w:div>
    <w:div w:id="362950157">
      <w:marLeft w:val="480"/>
      <w:marRight w:val="0"/>
      <w:marTop w:val="0"/>
      <w:marBottom w:val="0"/>
      <w:divBdr>
        <w:top w:val="none" w:sz="0" w:space="0" w:color="auto"/>
        <w:left w:val="none" w:sz="0" w:space="0" w:color="auto"/>
        <w:bottom w:val="none" w:sz="0" w:space="0" w:color="auto"/>
        <w:right w:val="none" w:sz="0" w:space="0" w:color="auto"/>
      </w:divBdr>
    </w:div>
    <w:div w:id="363022016">
      <w:marLeft w:val="480"/>
      <w:marRight w:val="0"/>
      <w:marTop w:val="0"/>
      <w:marBottom w:val="0"/>
      <w:divBdr>
        <w:top w:val="none" w:sz="0" w:space="0" w:color="auto"/>
        <w:left w:val="none" w:sz="0" w:space="0" w:color="auto"/>
        <w:bottom w:val="none" w:sz="0" w:space="0" w:color="auto"/>
        <w:right w:val="none" w:sz="0" w:space="0" w:color="auto"/>
      </w:divBdr>
    </w:div>
    <w:div w:id="363022546">
      <w:marLeft w:val="480"/>
      <w:marRight w:val="0"/>
      <w:marTop w:val="0"/>
      <w:marBottom w:val="0"/>
      <w:divBdr>
        <w:top w:val="none" w:sz="0" w:space="0" w:color="auto"/>
        <w:left w:val="none" w:sz="0" w:space="0" w:color="auto"/>
        <w:bottom w:val="none" w:sz="0" w:space="0" w:color="auto"/>
        <w:right w:val="none" w:sz="0" w:space="0" w:color="auto"/>
      </w:divBdr>
    </w:div>
    <w:div w:id="363094988">
      <w:marLeft w:val="480"/>
      <w:marRight w:val="0"/>
      <w:marTop w:val="0"/>
      <w:marBottom w:val="0"/>
      <w:divBdr>
        <w:top w:val="none" w:sz="0" w:space="0" w:color="auto"/>
        <w:left w:val="none" w:sz="0" w:space="0" w:color="auto"/>
        <w:bottom w:val="none" w:sz="0" w:space="0" w:color="auto"/>
        <w:right w:val="none" w:sz="0" w:space="0" w:color="auto"/>
      </w:divBdr>
    </w:div>
    <w:div w:id="363099264">
      <w:marLeft w:val="480"/>
      <w:marRight w:val="0"/>
      <w:marTop w:val="0"/>
      <w:marBottom w:val="0"/>
      <w:divBdr>
        <w:top w:val="none" w:sz="0" w:space="0" w:color="auto"/>
        <w:left w:val="none" w:sz="0" w:space="0" w:color="auto"/>
        <w:bottom w:val="none" w:sz="0" w:space="0" w:color="auto"/>
        <w:right w:val="none" w:sz="0" w:space="0" w:color="auto"/>
      </w:divBdr>
    </w:div>
    <w:div w:id="363143791">
      <w:marLeft w:val="480"/>
      <w:marRight w:val="0"/>
      <w:marTop w:val="0"/>
      <w:marBottom w:val="0"/>
      <w:divBdr>
        <w:top w:val="none" w:sz="0" w:space="0" w:color="auto"/>
        <w:left w:val="none" w:sz="0" w:space="0" w:color="auto"/>
        <w:bottom w:val="none" w:sz="0" w:space="0" w:color="auto"/>
        <w:right w:val="none" w:sz="0" w:space="0" w:color="auto"/>
      </w:divBdr>
    </w:div>
    <w:div w:id="363167475">
      <w:marLeft w:val="480"/>
      <w:marRight w:val="0"/>
      <w:marTop w:val="0"/>
      <w:marBottom w:val="0"/>
      <w:divBdr>
        <w:top w:val="none" w:sz="0" w:space="0" w:color="auto"/>
        <w:left w:val="none" w:sz="0" w:space="0" w:color="auto"/>
        <w:bottom w:val="none" w:sz="0" w:space="0" w:color="auto"/>
        <w:right w:val="none" w:sz="0" w:space="0" w:color="auto"/>
      </w:divBdr>
    </w:div>
    <w:div w:id="363218397">
      <w:marLeft w:val="480"/>
      <w:marRight w:val="0"/>
      <w:marTop w:val="0"/>
      <w:marBottom w:val="0"/>
      <w:divBdr>
        <w:top w:val="none" w:sz="0" w:space="0" w:color="auto"/>
        <w:left w:val="none" w:sz="0" w:space="0" w:color="auto"/>
        <w:bottom w:val="none" w:sz="0" w:space="0" w:color="auto"/>
        <w:right w:val="none" w:sz="0" w:space="0" w:color="auto"/>
      </w:divBdr>
    </w:div>
    <w:div w:id="363218476">
      <w:marLeft w:val="480"/>
      <w:marRight w:val="0"/>
      <w:marTop w:val="0"/>
      <w:marBottom w:val="0"/>
      <w:divBdr>
        <w:top w:val="none" w:sz="0" w:space="0" w:color="auto"/>
        <w:left w:val="none" w:sz="0" w:space="0" w:color="auto"/>
        <w:bottom w:val="none" w:sz="0" w:space="0" w:color="auto"/>
        <w:right w:val="none" w:sz="0" w:space="0" w:color="auto"/>
      </w:divBdr>
    </w:div>
    <w:div w:id="363405138">
      <w:marLeft w:val="480"/>
      <w:marRight w:val="0"/>
      <w:marTop w:val="0"/>
      <w:marBottom w:val="0"/>
      <w:divBdr>
        <w:top w:val="none" w:sz="0" w:space="0" w:color="auto"/>
        <w:left w:val="none" w:sz="0" w:space="0" w:color="auto"/>
        <w:bottom w:val="none" w:sz="0" w:space="0" w:color="auto"/>
        <w:right w:val="none" w:sz="0" w:space="0" w:color="auto"/>
      </w:divBdr>
    </w:div>
    <w:div w:id="363406782">
      <w:marLeft w:val="480"/>
      <w:marRight w:val="0"/>
      <w:marTop w:val="0"/>
      <w:marBottom w:val="0"/>
      <w:divBdr>
        <w:top w:val="none" w:sz="0" w:space="0" w:color="auto"/>
        <w:left w:val="none" w:sz="0" w:space="0" w:color="auto"/>
        <w:bottom w:val="none" w:sz="0" w:space="0" w:color="auto"/>
        <w:right w:val="none" w:sz="0" w:space="0" w:color="auto"/>
      </w:divBdr>
    </w:div>
    <w:div w:id="363408757">
      <w:marLeft w:val="480"/>
      <w:marRight w:val="0"/>
      <w:marTop w:val="0"/>
      <w:marBottom w:val="0"/>
      <w:divBdr>
        <w:top w:val="none" w:sz="0" w:space="0" w:color="auto"/>
        <w:left w:val="none" w:sz="0" w:space="0" w:color="auto"/>
        <w:bottom w:val="none" w:sz="0" w:space="0" w:color="auto"/>
        <w:right w:val="none" w:sz="0" w:space="0" w:color="auto"/>
      </w:divBdr>
    </w:div>
    <w:div w:id="363410388">
      <w:marLeft w:val="480"/>
      <w:marRight w:val="0"/>
      <w:marTop w:val="0"/>
      <w:marBottom w:val="0"/>
      <w:divBdr>
        <w:top w:val="none" w:sz="0" w:space="0" w:color="auto"/>
        <w:left w:val="none" w:sz="0" w:space="0" w:color="auto"/>
        <w:bottom w:val="none" w:sz="0" w:space="0" w:color="auto"/>
        <w:right w:val="none" w:sz="0" w:space="0" w:color="auto"/>
      </w:divBdr>
    </w:div>
    <w:div w:id="363481902">
      <w:marLeft w:val="480"/>
      <w:marRight w:val="0"/>
      <w:marTop w:val="0"/>
      <w:marBottom w:val="0"/>
      <w:divBdr>
        <w:top w:val="none" w:sz="0" w:space="0" w:color="auto"/>
        <w:left w:val="none" w:sz="0" w:space="0" w:color="auto"/>
        <w:bottom w:val="none" w:sz="0" w:space="0" w:color="auto"/>
        <w:right w:val="none" w:sz="0" w:space="0" w:color="auto"/>
      </w:divBdr>
    </w:div>
    <w:div w:id="363485560">
      <w:marLeft w:val="480"/>
      <w:marRight w:val="0"/>
      <w:marTop w:val="0"/>
      <w:marBottom w:val="0"/>
      <w:divBdr>
        <w:top w:val="none" w:sz="0" w:space="0" w:color="auto"/>
        <w:left w:val="none" w:sz="0" w:space="0" w:color="auto"/>
        <w:bottom w:val="none" w:sz="0" w:space="0" w:color="auto"/>
        <w:right w:val="none" w:sz="0" w:space="0" w:color="auto"/>
      </w:divBdr>
    </w:div>
    <w:div w:id="363530116">
      <w:marLeft w:val="480"/>
      <w:marRight w:val="0"/>
      <w:marTop w:val="0"/>
      <w:marBottom w:val="0"/>
      <w:divBdr>
        <w:top w:val="none" w:sz="0" w:space="0" w:color="auto"/>
        <w:left w:val="none" w:sz="0" w:space="0" w:color="auto"/>
        <w:bottom w:val="none" w:sz="0" w:space="0" w:color="auto"/>
        <w:right w:val="none" w:sz="0" w:space="0" w:color="auto"/>
      </w:divBdr>
    </w:div>
    <w:div w:id="363555009">
      <w:marLeft w:val="480"/>
      <w:marRight w:val="0"/>
      <w:marTop w:val="0"/>
      <w:marBottom w:val="0"/>
      <w:divBdr>
        <w:top w:val="none" w:sz="0" w:space="0" w:color="auto"/>
        <w:left w:val="none" w:sz="0" w:space="0" w:color="auto"/>
        <w:bottom w:val="none" w:sz="0" w:space="0" w:color="auto"/>
        <w:right w:val="none" w:sz="0" w:space="0" w:color="auto"/>
      </w:divBdr>
    </w:div>
    <w:div w:id="363556408">
      <w:marLeft w:val="480"/>
      <w:marRight w:val="0"/>
      <w:marTop w:val="0"/>
      <w:marBottom w:val="0"/>
      <w:divBdr>
        <w:top w:val="none" w:sz="0" w:space="0" w:color="auto"/>
        <w:left w:val="none" w:sz="0" w:space="0" w:color="auto"/>
        <w:bottom w:val="none" w:sz="0" w:space="0" w:color="auto"/>
        <w:right w:val="none" w:sz="0" w:space="0" w:color="auto"/>
      </w:divBdr>
    </w:div>
    <w:div w:id="363560381">
      <w:marLeft w:val="480"/>
      <w:marRight w:val="0"/>
      <w:marTop w:val="0"/>
      <w:marBottom w:val="0"/>
      <w:divBdr>
        <w:top w:val="none" w:sz="0" w:space="0" w:color="auto"/>
        <w:left w:val="none" w:sz="0" w:space="0" w:color="auto"/>
        <w:bottom w:val="none" w:sz="0" w:space="0" w:color="auto"/>
        <w:right w:val="none" w:sz="0" w:space="0" w:color="auto"/>
      </w:divBdr>
    </w:div>
    <w:div w:id="363598874">
      <w:marLeft w:val="480"/>
      <w:marRight w:val="0"/>
      <w:marTop w:val="0"/>
      <w:marBottom w:val="0"/>
      <w:divBdr>
        <w:top w:val="none" w:sz="0" w:space="0" w:color="auto"/>
        <w:left w:val="none" w:sz="0" w:space="0" w:color="auto"/>
        <w:bottom w:val="none" w:sz="0" w:space="0" w:color="auto"/>
        <w:right w:val="none" w:sz="0" w:space="0" w:color="auto"/>
      </w:divBdr>
    </w:div>
    <w:div w:id="363747148">
      <w:marLeft w:val="480"/>
      <w:marRight w:val="0"/>
      <w:marTop w:val="0"/>
      <w:marBottom w:val="0"/>
      <w:divBdr>
        <w:top w:val="none" w:sz="0" w:space="0" w:color="auto"/>
        <w:left w:val="none" w:sz="0" w:space="0" w:color="auto"/>
        <w:bottom w:val="none" w:sz="0" w:space="0" w:color="auto"/>
        <w:right w:val="none" w:sz="0" w:space="0" w:color="auto"/>
      </w:divBdr>
    </w:div>
    <w:div w:id="363756173">
      <w:marLeft w:val="480"/>
      <w:marRight w:val="0"/>
      <w:marTop w:val="0"/>
      <w:marBottom w:val="0"/>
      <w:divBdr>
        <w:top w:val="none" w:sz="0" w:space="0" w:color="auto"/>
        <w:left w:val="none" w:sz="0" w:space="0" w:color="auto"/>
        <w:bottom w:val="none" w:sz="0" w:space="0" w:color="auto"/>
        <w:right w:val="none" w:sz="0" w:space="0" w:color="auto"/>
      </w:divBdr>
    </w:div>
    <w:div w:id="363795418">
      <w:marLeft w:val="480"/>
      <w:marRight w:val="0"/>
      <w:marTop w:val="0"/>
      <w:marBottom w:val="0"/>
      <w:divBdr>
        <w:top w:val="none" w:sz="0" w:space="0" w:color="auto"/>
        <w:left w:val="none" w:sz="0" w:space="0" w:color="auto"/>
        <w:bottom w:val="none" w:sz="0" w:space="0" w:color="auto"/>
        <w:right w:val="none" w:sz="0" w:space="0" w:color="auto"/>
      </w:divBdr>
    </w:div>
    <w:div w:id="363865297">
      <w:marLeft w:val="480"/>
      <w:marRight w:val="0"/>
      <w:marTop w:val="0"/>
      <w:marBottom w:val="0"/>
      <w:divBdr>
        <w:top w:val="none" w:sz="0" w:space="0" w:color="auto"/>
        <w:left w:val="none" w:sz="0" w:space="0" w:color="auto"/>
        <w:bottom w:val="none" w:sz="0" w:space="0" w:color="auto"/>
        <w:right w:val="none" w:sz="0" w:space="0" w:color="auto"/>
      </w:divBdr>
    </w:div>
    <w:div w:id="363868869">
      <w:marLeft w:val="480"/>
      <w:marRight w:val="0"/>
      <w:marTop w:val="0"/>
      <w:marBottom w:val="0"/>
      <w:divBdr>
        <w:top w:val="none" w:sz="0" w:space="0" w:color="auto"/>
        <w:left w:val="none" w:sz="0" w:space="0" w:color="auto"/>
        <w:bottom w:val="none" w:sz="0" w:space="0" w:color="auto"/>
        <w:right w:val="none" w:sz="0" w:space="0" w:color="auto"/>
      </w:divBdr>
    </w:div>
    <w:div w:id="364136728">
      <w:marLeft w:val="480"/>
      <w:marRight w:val="0"/>
      <w:marTop w:val="0"/>
      <w:marBottom w:val="0"/>
      <w:divBdr>
        <w:top w:val="none" w:sz="0" w:space="0" w:color="auto"/>
        <w:left w:val="none" w:sz="0" w:space="0" w:color="auto"/>
        <w:bottom w:val="none" w:sz="0" w:space="0" w:color="auto"/>
        <w:right w:val="none" w:sz="0" w:space="0" w:color="auto"/>
      </w:divBdr>
    </w:div>
    <w:div w:id="364142642">
      <w:marLeft w:val="480"/>
      <w:marRight w:val="0"/>
      <w:marTop w:val="0"/>
      <w:marBottom w:val="0"/>
      <w:divBdr>
        <w:top w:val="none" w:sz="0" w:space="0" w:color="auto"/>
        <w:left w:val="none" w:sz="0" w:space="0" w:color="auto"/>
        <w:bottom w:val="none" w:sz="0" w:space="0" w:color="auto"/>
        <w:right w:val="none" w:sz="0" w:space="0" w:color="auto"/>
      </w:divBdr>
    </w:div>
    <w:div w:id="364215141">
      <w:marLeft w:val="480"/>
      <w:marRight w:val="0"/>
      <w:marTop w:val="0"/>
      <w:marBottom w:val="0"/>
      <w:divBdr>
        <w:top w:val="none" w:sz="0" w:space="0" w:color="auto"/>
        <w:left w:val="none" w:sz="0" w:space="0" w:color="auto"/>
        <w:bottom w:val="none" w:sz="0" w:space="0" w:color="auto"/>
        <w:right w:val="none" w:sz="0" w:space="0" w:color="auto"/>
      </w:divBdr>
    </w:div>
    <w:div w:id="364253568">
      <w:marLeft w:val="480"/>
      <w:marRight w:val="0"/>
      <w:marTop w:val="0"/>
      <w:marBottom w:val="0"/>
      <w:divBdr>
        <w:top w:val="none" w:sz="0" w:space="0" w:color="auto"/>
        <w:left w:val="none" w:sz="0" w:space="0" w:color="auto"/>
        <w:bottom w:val="none" w:sz="0" w:space="0" w:color="auto"/>
        <w:right w:val="none" w:sz="0" w:space="0" w:color="auto"/>
      </w:divBdr>
    </w:div>
    <w:div w:id="364260207">
      <w:marLeft w:val="480"/>
      <w:marRight w:val="0"/>
      <w:marTop w:val="0"/>
      <w:marBottom w:val="0"/>
      <w:divBdr>
        <w:top w:val="none" w:sz="0" w:space="0" w:color="auto"/>
        <w:left w:val="none" w:sz="0" w:space="0" w:color="auto"/>
        <w:bottom w:val="none" w:sz="0" w:space="0" w:color="auto"/>
        <w:right w:val="none" w:sz="0" w:space="0" w:color="auto"/>
      </w:divBdr>
    </w:div>
    <w:div w:id="364326725">
      <w:marLeft w:val="480"/>
      <w:marRight w:val="0"/>
      <w:marTop w:val="0"/>
      <w:marBottom w:val="0"/>
      <w:divBdr>
        <w:top w:val="none" w:sz="0" w:space="0" w:color="auto"/>
        <w:left w:val="none" w:sz="0" w:space="0" w:color="auto"/>
        <w:bottom w:val="none" w:sz="0" w:space="0" w:color="auto"/>
        <w:right w:val="none" w:sz="0" w:space="0" w:color="auto"/>
      </w:divBdr>
    </w:div>
    <w:div w:id="364330575">
      <w:marLeft w:val="480"/>
      <w:marRight w:val="0"/>
      <w:marTop w:val="0"/>
      <w:marBottom w:val="0"/>
      <w:divBdr>
        <w:top w:val="none" w:sz="0" w:space="0" w:color="auto"/>
        <w:left w:val="none" w:sz="0" w:space="0" w:color="auto"/>
        <w:bottom w:val="none" w:sz="0" w:space="0" w:color="auto"/>
        <w:right w:val="none" w:sz="0" w:space="0" w:color="auto"/>
      </w:divBdr>
    </w:div>
    <w:div w:id="364404676">
      <w:marLeft w:val="480"/>
      <w:marRight w:val="0"/>
      <w:marTop w:val="0"/>
      <w:marBottom w:val="0"/>
      <w:divBdr>
        <w:top w:val="none" w:sz="0" w:space="0" w:color="auto"/>
        <w:left w:val="none" w:sz="0" w:space="0" w:color="auto"/>
        <w:bottom w:val="none" w:sz="0" w:space="0" w:color="auto"/>
        <w:right w:val="none" w:sz="0" w:space="0" w:color="auto"/>
      </w:divBdr>
    </w:div>
    <w:div w:id="364446772">
      <w:marLeft w:val="480"/>
      <w:marRight w:val="0"/>
      <w:marTop w:val="0"/>
      <w:marBottom w:val="0"/>
      <w:divBdr>
        <w:top w:val="none" w:sz="0" w:space="0" w:color="auto"/>
        <w:left w:val="none" w:sz="0" w:space="0" w:color="auto"/>
        <w:bottom w:val="none" w:sz="0" w:space="0" w:color="auto"/>
        <w:right w:val="none" w:sz="0" w:space="0" w:color="auto"/>
      </w:divBdr>
    </w:div>
    <w:div w:id="364477717">
      <w:marLeft w:val="480"/>
      <w:marRight w:val="0"/>
      <w:marTop w:val="0"/>
      <w:marBottom w:val="0"/>
      <w:divBdr>
        <w:top w:val="none" w:sz="0" w:space="0" w:color="auto"/>
        <w:left w:val="none" w:sz="0" w:space="0" w:color="auto"/>
        <w:bottom w:val="none" w:sz="0" w:space="0" w:color="auto"/>
        <w:right w:val="none" w:sz="0" w:space="0" w:color="auto"/>
      </w:divBdr>
    </w:div>
    <w:div w:id="364526947">
      <w:marLeft w:val="480"/>
      <w:marRight w:val="0"/>
      <w:marTop w:val="0"/>
      <w:marBottom w:val="0"/>
      <w:divBdr>
        <w:top w:val="none" w:sz="0" w:space="0" w:color="auto"/>
        <w:left w:val="none" w:sz="0" w:space="0" w:color="auto"/>
        <w:bottom w:val="none" w:sz="0" w:space="0" w:color="auto"/>
        <w:right w:val="none" w:sz="0" w:space="0" w:color="auto"/>
      </w:divBdr>
    </w:div>
    <w:div w:id="364527898">
      <w:marLeft w:val="480"/>
      <w:marRight w:val="0"/>
      <w:marTop w:val="0"/>
      <w:marBottom w:val="0"/>
      <w:divBdr>
        <w:top w:val="none" w:sz="0" w:space="0" w:color="auto"/>
        <w:left w:val="none" w:sz="0" w:space="0" w:color="auto"/>
        <w:bottom w:val="none" w:sz="0" w:space="0" w:color="auto"/>
        <w:right w:val="none" w:sz="0" w:space="0" w:color="auto"/>
      </w:divBdr>
    </w:div>
    <w:div w:id="364646512">
      <w:marLeft w:val="480"/>
      <w:marRight w:val="0"/>
      <w:marTop w:val="0"/>
      <w:marBottom w:val="0"/>
      <w:divBdr>
        <w:top w:val="none" w:sz="0" w:space="0" w:color="auto"/>
        <w:left w:val="none" w:sz="0" w:space="0" w:color="auto"/>
        <w:bottom w:val="none" w:sz="0" w:space="0" w:color="auto"/>
        <w:right w:val="none" w:sz="0" w:space="0" w:color="auto"/>
      </w:divBdr>
    </w:div>
    <w:div w:id="364672541">
      <w:marLeft w:val="480"/>
      <w:marRight w:val="0"/>
      <w:marTop w:val="0"/>
      <w:marBottom w:val="0"/>
      <w:divBdr>
        <w:top w:val="none" w:sz="0" w:space="0" w:color="auto"/>
        <w:left w:val="none" w:sz="0" w:space="0" w:color="auto"/>
        <w:bottom w:val="none" w:sz="0" w:space="0" w:color="auto"/>
        <w:right w:val="none" w:sz="0" w:space="0" w:color="auto"/>
      </w:divBdr>
    </w:div>
    <w:div w:id="364722561">
      <w:marLeft w:val="480"/>
      <w:marRight w:val="0"/>
      <w:marTop w:val="0"/>
      <w:marBottom w:val="0"/>
      <w:divBdr>
        <w:top w:val="none" w:sz="0" w:space="0" w:color="auto"/>
        <w:left w:val="none" w:sz="0" w:space="0" w:color="auto"/>
        <w:bottom w:val="none" w:sz="0" w:space="0" w:color="auto"/>
        <w:right w:val="none" w:sz="0" w:space="0" w:color="auto"/>
      </w:divBdr>
    </w:div>
    <w:div w:id="364790356">
      <w:marLeft w:val="480"/>
      <w:marRight w:val="0"/>
      <w:marTop w:val="0"/>
      <w:marBottom w:val="0"/>
      <w:divBdr>
        <w:top w:val="none" w:sz="0" w:space="0" w:color="auto"/>
        <w:left w:val="none" w:sz="0" w:space="0" w:color="auto"/>
        <w:bottom w:val="none" w:sz="0" w:space="0" w:color="auto"/>
        <w:right w:val="none" w:sz="0" w:space="0" w:color="auto"/>
      </w:divBdr>
    </w:div>
    <w:div w:id="364793578">
      <w:marLeft w:val="480"/>
      <w:marRight w:val="0"/>
      <w:marTop w:val="0"/>
      <w:marBottom w:val="0"/>
      <w:divBdr>
        <w:top w:val="none" w:sz="0" w:space="0" w:color="auto"/>
        <w:left w:val="none" w:sz="0" w:space="0" w:color="auto"/>
        <w:bottom w:val="none" w:sz="0" w:space="0" w:color="auto"/>
        <w:right w:val="none" w:sz="0" w:space="0" w:color="auto"/>
      </w:divBdr>
    </w:div>
    <w:div w:id="364870348">
      <w:marLeft w:val="480"/>
      <w:marRight w:val="0"/>
      <w:marTop w:val="0"/>
      <w:marBottom w:val="0"/>
      <w:divBdr>
        <w:top w:val="none" w:sz="0" w:space="0" w:color="auto"/>
        <w:left w:val="none" w:sz="0" w:space="0" w:color="auto"/>
        <w:bottom w:val="none" w:sz="0" w:space="0" w:color="auto"/>
        <w:right w:val="none" w:sz="0" w:space="0" w:color="auto"/>
      </w:divBdr>
    </w:div>
    <w:div w:id="364910970">
      <w:marLeft w:val="480"/>
      <w:marRight w:val="0"/>
      <w:marTop w:val="0"/>
      <w:marBottom w:val="0"/>
      <w:divBdr>
        <w:top w:val="none" w:sz="0" w:space="0" w:color="auto"/>
        <w:left w:val="none" w:sz="0" w:space="0" w:color="auto"/>
        <w:bottom w:val="none" w:sz="0" w:space="0" w:color="auto"/>
        <w:right w:val="none" w:sz="0" w:space="0" w:color="auto"/>
      </w:divBdr>
    </w:div>
    <w:div w:id="365057448">
      <w:marLeft w:val="480"/>
      <w:marRight w:val="0"/>
      <w:marTop w:val="0"/>
      <w:marBottom w:val="0"/>
      <w:divBdr>
        <w:top w:val="none" w:sz="0" w:space="0" w:color="auto"/>
        <w:left w:val="none" w:sz="0" w:space="0" w:color="auto"/>
        <w:bottom w:val="none" w:sz="0" w:space="0" w:color="auto"/>
        <w:right w:val="none" w:sz="0" w:space="0" w:color="auto"/>
      </w:divBdr>
    </w:div>
    <w:div w:id="365061551">
      <w:marLeft w:val="480"/>
      <w:marRight w:val="0"/>
      <w:marTop w:val="0"/>
      <w:marBottom w:val="0"/>
      <w:divBdr>
        <w:top w:val="none" w:sz="0" w:space="0" w:color="auto"/>
        <w:left w:val="none" w:sz="0" w:space="0" w:color="auto"/>
        <w:bottom w:val="none" w:sz="0" w:space="0" w:color="auto"/>
        <w:right w:val="none" w:sz="0" w:space="0" w:color="auto"/>
      </w:divBdr>
    </w:div>
    <w:div w:id="365184097">
      <w:marLeft w:val="480"/>
      <w:marRight w:val="0"/>
      <w:marTop w:val="0"/>
      <w:marBottom w:val="0"/>
      <w:divBdr>
        <w:top w:val="none" w:sz="0" w:space="0" w:color="auto"/>
        <w:left w:val="none" w:sz="0" w:space="0" w:color="auto"/>
        <w:bottom w:val="none" w:sz="0" w:space="0" w:color="auto"/>
        <w:right w:val="none" w:sz="0" w:space="0" w:color="auto"/>
      </w:divBdr>
    </w:div>
    <w:div w:id="365256191">
      <w:marLeft w:val="480"/>
      <w:marRight w:val="0"/>
      <w:marTop w:val="0"/>
      <w:marBottom w:val="0"/>
      <w:divBdr>
        <w:top w:val="none" w:sz="0" w:space="0" w:color="auto"/>
        <w:left w:val="none" w:sz="0" w:space="0" w:color="auto"/>
        <w:bottom w:val="none" w:sz="0" w:space="0" w:color="auto"/>
        <w:right w:val="none" w:sz="0" w:space="0" w:color="auto"/>
      </w:divBdr>
    </w:div>
    <w:div w:id="365259844">
      <w:marLeft w:val="480"/>
      <w:marRight w:val="0"/>
      <w:marTop w:val="0"/>
      <w:marBottom w:val="0"/>
      <w:divBdr>
        <w:top w:val="none" w:sz="0" w:space="0" w:color="auto"/>
        <w:left w:val="none" w:sz="0" w:space="0" w:color="auto"/>
        <w:bottom w:val="none" w:sz="0" w:space="0" w:color="auto"/>
        <w:right w:val="none" w:sz="0" w:space="0" w:color="auto"/>
      </w:divBdr>
    </w:div>
    <w:div w:id="365329742">
      <w:marLeft w:val="480"/>
      <w:marRight w:val="0"/>
      <w:marTop w:val="0"/>
      <w:marBottom w:val="0"/>
      <w:divBdr>
        <w:top w:val="none" w:sz="0" w:space="0" w:color="auto"/>
        <w:left w:val="none" w:sz="0" w:space="0" w:color="auto"/>
        <w:bottom w:val="none" w:sz="0" w:space="0" w:color="auto"/>
        <w:right w:val="none" w:sz="0" w:space="0" w:color="auto"/>
      </w:divBdr>
    </w:div>
    <w:div w:id="365375064">
      <w:marLeft w:val="480"/>
      <w:marRight w:val="0"/>
      <w:marTop w:val="0"/>
      <w:marBottom w:val="0"/>
      <w:divBdr>
        <w:top w:val="none" w:sz="0" w:space="0" w:color="auto"/>
        <w:left w:val="none" w:sz="0" w:space="0" w:color="auto"/>
        <w:bottom w:val="none" w:sz="0" w:space="0" w:color="auto"/>
        <w:right w:val="none" w:sz="0" w:space="0" w:color="auto"/>
      </w:divBdr>
    </w:div>
    <w:div w:id="365452710">
      <w:marLeft w:val="480"/>
      <w:marRight w:val="0"/>
      <w:marTop w:val="0"/>
      <w:marBottom w:val="0"/>
      <w:divBdr>
        <w:top w:val="none" w:sz="0" w:space="0" w:color="auto"/>
        <w:left w:val="none" w:sz="0" w:space="0" w:color="auto"/>
        <w:bottom w:val="none" w:sz="0" w:space="0" w:color="auto"/>
        <w:right w:val="none" w:sz="0" w:space="0" w:color="auto"/>
      </w:divBdr>
    </w:div>
    <w:div w:id="365453111">
      <w:marLeft w:val="480"/>
      <w:marRight w:val="0"/>
      <w:marTop w:val="0"/>
      <w:marBottom w:val="0"/>
      <w:divBdr>
        <w:top w:val="none" w:sz="0" w:space="0" w:color="auto"/>
        <w:left w:val="none" w:sz="0" w:space="0" w:color="auto"/>
        <w:bottom w:val="none" w:sz="0" w:space="0" w:color="auto"/>
        <w:right w:val="none" w:sz="0" w:space="0" w:color="auto"/>
      </w:divBdr>
    </w:div>
    <w:div w:id="365523040">
      <w:marLeft w:val="480"/>
      <w:marRight w:val="0"/>
      <w:marTop w:val="0"/>
      <w:marBottom w:val="0"/>
      <w:divBdr>
        <w:top w:val="none" w:sz="0" w:space="0" w:color="auto"/>
        <w:left w:val="none" w:sz="0" w:space="0" w:color="auto"/>
        <w:bottom w:val="none" w:sz="0" w:space="0" w:color="auto"/>
        <w:right w:val="none" w:sz="0" w:space="0" w:color="auto"/>
      </w:divBdr>
    </w:div>
    <w:div w:id="365563174">
      <w:marLeft w:val="480"/>
      <w:marRight w:val="0"/>
      <w:marTop w:val="0"/>
      <w:marBottom w:val="0"/>
      <w:divBdr>
        <w:top w:val="none" w:sz="0" w:space="0" w:color="auto"/>
        <w:left w:val="none" w:sz="0" w:space="0" w:color="auto"/>
        <w:bottom w:val="none" w:sz="0" w:space="0" w:color="auto"/>
        <w:right w:val="none" w:sz="0" w:space="0" w:color="auto"/>
      </w:divBdr>
    </w:div>
    <w:div w:id="365565456">
      <w:marLeft w:val="480"/>
      <w:marRight w:val="0"/>
      <w:marTop w:val="0"/>
      <w:marBottom w:val="0"/>
      <w:divBdr>
        <w:top w:val="none" w:sz="0" w:space="0" w:color="auto"/>
        <w:left w:val="none" w:sz="0" w:space="0" w:color="auto"/>
        <w:bottom w:val="none" w:sz="0" w:space="0" w:color="auto"/>
        <w:right w:val="none" w:sz="0" w:space="0" w:color="auto"/>
      </w:divBdr>
    </w:div>
    <w:div w:id="365567235">
      <w:marLeft w:val="480"/>
      <w:marRight w:val="0"/>
      <w:marTop w:val="0"/>
      <w:marBottom w:val="0"/>
      <w:divBdr>
        <w:top w:val="none" w:sz="0" w:space="0" w:color="auto"/>
        <w:left w:val="none" w:sz="0" w:space="0" w:color="auto"/>
        <w:bottom w:val="none" w:sz="0" w:space="0" w:color="auto"/>
        <w:right w:val="none" w:sz="0" w:space="0" w:color="auto"/>
      </w:divBdr>
    </w:div>
    <w:div w:id="365643015">
      <w:marLeft w:val="480"/>
      <w:marRight w:val="0"/>
      <w:marTop w:val="0"/>
      <w:marBottom w:val="0"/>
      <w:divBdr>
        <w:top w:val="none" w:sz="0" w:space="0" w:color="auto"/>
        <w:left w:val="none" w:sz="0" w:space="0" w:color="auto"/>
        <w:bottom w:val="none" w:sz="0" w:space="0" w:color="auto"/>
        <w:right w:val="none" w:sz="0" w:space="0" w:color="auto"/>
      </w:divBdr>
    </w:div>
    <w:div w:id="365761312">
      <w:marLeft w:val="480"/>
      <w:marRight w:val="0"/>
      <w:marTop w:val="0"/>
      <w:marBottom w:val="0"/>
      <w:divBdr>
        <w:top w:val="none" w:sz="0" w:space="0" w:color="auto"/>
        <w:left w:val="none" w:sz="0" w:space="0" w:color="auto"/>
        <w:bottom w:val="none" w:sz="0" w:space="0" w:color="auto"/>
        <w:right w:val="none" w:sz="0" w:space="0" w:color="auto"/>
      </w:divBdr>
    </w:div>
    <w:div w:id="365788222">
      <w:marLeft w:val="480"/>
      <w:marRight w:val="0"/>
      <w:marTop w:val="0"/>
      <w:marBottom w:val="0"/>
      <w:divBdr>
        <w:top w:val="none" w:sz="0" w:space="0" w:color="auto"/>
        <w:left w:val="none" w:sz="0" w:space="0" w:color="auto"/>
        <w:bottom w:val="none" w:sz="0" w:space="0" w:color="auto"/>
        <w:right w:val="none" w:sz="0" w:space="0" w:color="auto"/>
      </w:divBdr>
    </w:div>
    <w:div w:id="365832912">
      <w:marLeft w:val="480"/>
      <w:marRight w:val="0"/>
      <w:marTop w:val="0"/>
      <w:marBottom w:val="0"/>
      <w:divBdr>
        <w:top w:val="none" w:sz="0" w:space="0" w:color="auto"/>
        <w:left w:val="none" w:sz="0" w:space="0" w:color="auto"/>
        <w:bottom w:val="none" w:sz="0" w:space="0" w:color="auto"/>
        <w:right w:val="none" w:sz="0" w:space="0" w:color="auto"/>
      </w:divBdr>
    </w:div>
    <w:div w:id="365985235">
      <w:marLeft w:val="480"/>
      <w:marRight w:val="0"/>
      <w:marTop w:val="0"/>
      <w:marBottom w:val="0"/>
      <w:divBdr>
        <w:top w:val="none" w:sz="0" w:space="0" w:color="auto"/>
        <w:left w:val="none" w:sz="0" w:space="0" w:color="auto"/>
        <w:bottom w:val="none" w:sz="0" w:space="0" w:color="auto"/>
        <w:right w:val="none" w:sz="0" w:space="0" w:color="auto"/>
      </w:divBdr>
    </w:div>
    <w:div w:id="366099871">
      <w:marLeft w:val="480"/>
      <w:marRight w:val="0"/>
      <w:marTop w:val="0"/>
      <w:marBottom w:val="0"/>
      <w:divBdr>
        <w:top w:val="none" w:sz="0" w:space="0" w:color="auto"/>
        <w:left w:val="none" w:sz="0" w:space="0" w:color="auto"/>
        <w:bottom w:val="none" w:sz="0" w:space="0" w:color="auto"/>
        <w:right w:val="none" w:sz="0" w:space="0" w:color="auto"/>
      </w:divBdr>
    </w:div>
    <w:div w:id="366102755">
      <w:marLeft w:val="480"/>
      <w:marRight w:val="0"/>
      <w:marTop w:val="0"/>
      <w:marBottom w:val="0"/>
      <w:divBdr>
        <w:top w:val="none" w:sz="0" w:space="0" w:color="auto"/>
        <w:left w:val="none" w:sz="0" w:space="0" w:color="auto"/>
        <w:bottom w:val="none" w:sz="0" w:space="0" w:color="auto"/>
        <w:right w:val="none" w:sz="0" w:space="0" w:color="auto"/>
      </w:divBdr>
    </w:div>
    <w:div w:id="366104808">
      <w:marLeft w:val="480"/>
      <w:marRight w:val="0"/>
      <w:marTop w:val="0"/>
      <w:marBottom w:val="0"/>
      <w:divBdr>
        <w:top w:val="none" w:sz="0" w:space="0" w:color="auto"/>
        <w:left w:val="none" w:sz="0" w:space="0" w:color="auto"/>
        <w:bottom w:val="none" w:sz="0" w:space="0" w:color="auto"/>
        <w:right w:val="none" w:sz="0" w:space="0" w:color="auto"/>
      </w:divBdr>
    </w:div>
    <w:div w:id="366150517">
      <w:marLeft w:val="480"/>
      <w:marRight w:val="0"/>
      <w:marTop w:val="0"/>
      <w:marBottom w:val="0"/>
      <w:divBdr>
        <w:top w:val="none" w:sz="0" w:space="0" w:color="auto"/>
        <w:left w:val="none" w:sz="0" w:space="0" w:color="auto"/>
        <w:bottom w:val="none" w:sz="0" w:space="0" w:color="auto"/>
        <w:right w:val="none" w:sz="0" w:space="0" w:color="auto"/>
      </w:divBdr>
    </w:div>
    <w:div w:id="366177928">
      <w:marLeft w:val="480"/>
      <w:marRight w:val="0"/>
      <w:marTop w:val="0"/>
      <w:marBottom w:val="0"/>
      <w:divBdr>
        <w:top w:val="none" w:sz="0" w:space="0" w:color="auto"/>
        <w:left w:val="none" w:sz="0" w:space="0" w:color="auto"/>
        <w:bottom w:val="none" w:sz="0" w:space="0" w:color="auto"/>
        <w:right w:val="none" w:sz="0" w:space="0" w:color="auto"/>
      </w:divBdr>
    </w:div>
    <w:div w:id="366178875">
      <w:marLeft w:val="480"/>
      <w:marRight w:val="0"/>
      <w:marTop w:val="0"/>
      <w:marBottom w:val="0"/>
      <w:divBdr>
        <w:top w:val="none" w:sz="0" w:space="0" w:color="auto"/>
        <w:left w:val="none" w:sz="0" w:space="0" w:color="auto"/>
        <w:bottom w:val="none" w:sz="0" w:space="0" w:color="auto"/>
        <w:right w:val="none" w:sz="0" w:space="0" w:color="auto"/>
      </w:divBdr>
    </w:div>
    <w:div w:id="366218965">
      <w:marLeft w:val="480"/>
      <w:marRight w:val="0"/>
      <w:marTop w:val="0"/>
      <w:marBottom w:val="0"/>
      <w:divBdr>
        <w:top w:val="none" w:sz="0" w:space="0" w:color="auto"/>
        <w:left w:val="none" w:sz="0" w:space="0" w:color="auto"/>
        <w:bottom w:val="none" w:sz="0" w:space="0" w:color="auto"/>
        <w:right w:val="none" w:sz="0" w:space="0" w:color="auto"/>
      </w:divBdr>
    </w:div>
    <w:div w:id="366224494">
      <w:marLeft w:val="480"/>
      <w:marRight w:val="0"/>
      <w:marTop w:val="0"/>
      <w:marBottom w:val="0"/>
      <w:divBdr>
        <w:top w:val="none" w:sz="0" w:space="0" w:color="auto"/>
        <w:left w:val="none" w:sz="0" w:space="0" w:color="auto"/>
        <w:bottom w:val="none" w:sz="0" w:space="0" w:color="auto"/>
        <w:right w:val="none" w:sz="0" w:space="0" w:color="auto"/>
      </w:divBdr>
    </w:div>
    <w:div w:id="366225909">
      <w:marLeft w:val="480"/>
      <w:marRight w:val="0"/>
      <w:marTop w:val="0"/>
      <w:marBottom w:val="0"/>
      <w:divBdr>
        <w:top w:val="none" w:sz="0" w:space="0" w:color="auto"/>
        <w:left w:val="none" w:sz="0" w:space="0" w:color="auto"/>
        <w:bottom w:val="none" w:sz="0" w:space="0" w:color="auto"/>
        <w:right w:val="none" w:sz="0" w:space="0" w:color="auto"/>
      </w:divBdr>
    </w:div>
    <w:div w:id="366295627">
      <w:marLeft w:val="480"/>
      <w:marRight w:val="0"/>
      <w:marTop w:val="0"/>
      <w:marBottom w:val="0"/>
      <w:divBdr>
        <w:top w:val="none" w:sz="0" w:space="0" w:color="auto"/>
        <w:left w:val="none" w:sz="0" w:space="0" w:color="auto"/>
        <w:bottom w:val="none" w:sz="0" w:space="0" w:color="auto"/>
        <w:right w:val="none" w:sz="0" w:space="0" w:color="auto"/>
      </w:divBdr>
    </w:div>
    <w:div w:id="366300869">
      <w:marLeft w:val="480"/>
      <w:marRight w:val="0"/>
      <w:marTop w:val="0"/>
      <w:marBottom w:val="0"/>
      <w:divBdr>
        <w:top w:val="none" w:sz="0" w:space="0" w:color="auto"/>
        <w:left w:val="none" w:sz="0" w:space="0" w:color="auto"/>
        <w:bottom w:val="none" w:sz="0" w:space="0" w:color="auto"/>
        <w:right w:val="none" w:sz="0" w:space="0" w:color="auto"/>
      </w:divBdr>
    </w:div>
    <w:div w:id="366301147">
      <w:marLeft w:val="480"/>
      <w:marRight w:val="0"/>
      <w:marTop w:val="0"/>
      <w:marBottom w:val="0"/>
      <w:divBdr>
        <w:top w:val="none" w:sz="0" w:space="0" w:color="auto"/>
        <w:left w:val="none" w:sz="0" w:space="0" w:color="auto"/>
        <w:bottom w:val="none" w:sz="0" w:space="0" w:color="auto"/>
        <w:right w:val="none" w:sz="0" w:space="0" w:color="auto"/>
      </w:divBdr>
    </w:div>
    <w:div w:id="366369881">
      <w:marLeft w:val="480"/>
      <w:marRight w:val="0"/>
      <w:marTop w:val="0"/>
      <w:marBottom w:val="0"/>
      <w:divBdr>
        <w:top w:val="none" w:sz="0" w:space="0" w:color="auto"/>
        <w:left w:val="none" w:sz="0" w:space="0" w:color="auto"/>
        <w:bottom w:val="none" w:sz="0" w:space="0" w:color="auto"/>
        <w:right w:val="none" w:sz="0" w:space="0" w:color="auto"/>
      </w:divBdr>
    </w:div>
    <w:div w:id="366377209">
      <w:marLeft w:val="480"/>
      <w:marRight w:val="0"/>
      <w:marTop w:val="0"/>
      <w:marBottom w:val="0"/>
      <w:divBdr>
        <w:top w:val="none" w:sz="0" w:space="0" w:color="auto"/>
        <w:left w:val="none" w:sz="0" w:space="0" w:color="auto"/>
        <w:bottom w:val="none" w:sz="0" w:space="0" w:color="auto"/>
        <w:right w:val="none" w:sz="0" w:space="0" w:color="auto"/>
      </w:divBdr>
    </w:div>
    <w:div w:id="366611176">
      <w:marLeft w:val="480"/>
      <w:marRight w:val="0"/>
      <w:marTop w:val="0"/>
      <w:marBottom w:val="0"/>
      <w:divBdr>
        <w:top w:val="none" w:sz="0" w:space="0" w:color="auto"/>
        <w:left w:val="none" w:sz="0" w:space="0" w:color="auto"/>
        <w:bottom w:val="none" w:sz="0" w:space="0" w:color="auto"/>
        <w:right w:val="none" w:sz="0" w:space="0" w:color="auto"/>
      </w:divBdr>
    </w:div>
    <w:div w:id="366636532">
      <w:marLeft w:val="480"/>
      <w:marRight w:val="0"/>
      <w:marTop w:val="0"/>
      <w:marBottom w:val="0"/>
      <w:divBdr>
        <w:top w:val="none" w:sz="0" w:space="0" w:color="auto"/>
        <w:left w:val="none" w:sz="0" w:space="0" w:color="auto"/>
        <w:bottom w:val="none" w:sz="0" w:space="0" w:color="auto"/>
        <w:right w:val="none" w:sz="0" w:space="0" w:color="auto"/>
      </w:divBdr>
    </w:div>
    <w:div w:id="366640367">
      <w:marLeft w:val="480"/>
      <w:marRight w:val="0"/>
      <w:marTop w:val="0"/>
      <w:marBottom w:val="0"/>
      <w:divBdr>
        <w:top w:val="none" w:sz="0" w:space="0" w:color="auto"/>
        <w:left w:val="none" w:sz="0" w:space="0" w:color="auto"/>
        <w:bottom w:val="none" w:sz="0" w:space="0" w:color="auto"/>
        <w:right w:val="none" w:sz="0" w:space="0" w:color="auto"/>
      </w:divBdr>
    </w:div>
    <w:div w:id="366684669">
      <w:marLeft w:val="480"/>
      <w:marRight w:val="0"/>
      <w:marTop w:val="0"/>
      <w:marBottom w:val="0"/>
      <w:divBdr>
        <w:top w:val="none" w:sz="0" w:space="0" w:color="auto"/>
        <w:left w:val="none" w:sz="0" w:space="0" w:color="auto"/>
        <w:bottom w:val="none" w:sz="0" w:space="0" w:color="auto"/>
        <w:right w:val="none" w:sz="0" w:space="0" w:color="auto"/>
      </w:divBdr>
    </w:div>
    <w:div w:id="366831445">
      <w:marLeft w:val="480"/>
      <w:marRight w:val="0"/>
      <w:marTop w:val="0"/>
      <w:marBottom w:val="0"/>
      <w:divBdr>
        <w:top w:val="none" w:sz="0" w:space="0" w:color="auto"/>
        <w:left w:val="none" w:sz="0" w:space="0" w:color="auto"/>
        <w:bottom w:val="none" w:sz="0" w:space="0" w:color="auto"/>
        <w:right w:val="none" w:sz="0" w:space="0" w:color="auto"/>
      </w:divBdr>
    </w:div>
    <w:div w:id="367030023">
      <w:marLeft w:val="480"/>
      <w:marRight w:val="0"/>
      <w:marTop w:val="0"/>
      <w:marBottom w:val="0"/>
      <w:divBdr>
        <w:top w:val="none" w:sz="0" w:space="0" w:color="auto"/>
        <w:left w:val="none" w:sz="0" w:space="0" w:color="auto"/>
        <w:bottom w:val="none" w:sz="0" w:space="0" w:color="auto"/>
        <w:right w:val="none" w:sz="0" w:space="0" w:color="auto"/>
      </w:divBdr>
    </w:div>
    <w:div w:id="367067860">
      <w:marLeft w:val="480"/>
      <w:marRight w:val="0"/>
      <w:marTop w:val="0"/>
      <w:marBottom w:val="0"/>
      <w:divBdr>
        <w:top w:val="none" w:sz="0" w:space="0" w:color="auto"/>
        <w:left w:val="none" w:sz="0" w:space="0" w:color="auto"/>
        <w:bottom w:val="none" w:sz="0" w:space="0" w:color="auto"/>
        <w:right w:val="none" w:sz="0" w:space="0" w:color="auto"/>
      </w:divBdr>
    </w:div>
    <w:div w:id="367070394">
      <w:marLeft w:val="480"/>
      <w:marRight w:val="0"/>
      <w:marTop w:val="0"/>
      <w:marBottom w:val="0"/>
      <w:divBdr>
        <w:top w:val="none" w:sz="0" w:space="0" w:color="auto"/>
        <w:left w:val="none" w:sz="0" w:space="0" w:color="auto"/>
        <w:bottom w:val="none" w:sz="0" w:space="0" w:color="auto"/>
        <w:right w:val="none" w:sz="0" w:space="0" w:color="auto"/>
      </w:divBdr>
    </w:div>
    <w:div w:id="367141224">
      <w:marLeft w:val="480"/>
      <w:marRight w:val="0"/>
      <w:marTop w:val="0"/>
      <w:marBottom w:val="0"/>
      <w:divBdr>
        <w:top w:val="none" w:sz="0" w:space="0" w:color="auto"/>
        <w:left w:val="none" w:sz="0" w:space="0" w:color="auto"/>
        <w:bottom w:val="none" w:sz="0" w:space="0" w:color="auto"/>
        <w:right w:val="none" w:sz="0" w:space="0" w:color="auto"/>
      </w:divBdr>
    </w:div>
    <w:div w:id="367149773">
      <w:marLeft w:val="480"/>
      <w:marRight w:val="0"/>
      <w:marTop w:val="0"/>
      <w:marBottom w:val="0"/>
      <w:divBdr>
        <w:top w:val="none" w:sz="0" w:space="0" w:color="auto"/>
        <w:left w:val="none" w:sz="0" w:space="0" w:color="auto"/>
        <w:bottom w:val="none" w:sz="0" w:space="0" w:color="auto"/>
        <w:right w:val="none" w:sz="0" w:space="0" w:color="auto"/>
      </w:divBdr>
    </w:div>
    <w:div w:id="367221774">
      <w:marLeft w:val="480"/>
      <w:marRight w:val="0"/>
      <w:marTop w:val="0"/>
      <w:marBottom w:val="0"/>
      <w:divBdr>
        <w:top w:val="none" w:sz="0" w:space="0" w:color="auto"/>
        <w:left w:val="none" w:sz="0" w:space="0" w:color="auto"/>
        <w:bottom w:val="none" w:sz="0" w:space="0" w:color="auto"/>
        <w:right w:val="none" w:sz="0" w:space="0" w:color="auto"/>
      </w:divBdr>
    </w:div>
    <w:div w:id="367223466">
      <w:marLeft w:val="480"/>
      <w:marRight w:val="0"/>
      <w:marTop w:val="0"/>
      <w:marBottom w:val="0"/>
      <w:divBdr>
        <w:top w:val="none" w:sz="0" w:space="0" w:color="auto"/>
        <w:left w:val="none" w:sz="0" w:space="0" w:color="auto"/>
        <w:bottom w:val="none" w:sz="0" w:space="0" w:color="auto"/>
        <w:right w:val="none" w:sz="0" w:space="0" w:color="auto"/>
      </w:divBdr>
    </w:div>
    <w:div w:id="367337228">
      <w:marLeft w:val="480"/>
      <w:marRight w:val="0"/>
      <w:marTop w:val="0"/>
      <w:marBottom w:val="0"/>
      <w:divBdr>
        <w:top w:val="none" w:sz="0" w:space="0" w:color="auto"/>
        <w:left w:val="none" w:sz="0" w:space="0" w:color="auto"/>
        <w:bottom w:val="none" w:sz="0" w:space="0" w:color="auto"/>
        <w:right w:val="none" w:sz="0" w:space="0" w:color="auto"/>
      </w:divBdr>
    </w:div>
    <w:div w:id="367411802">
      <w:marLeft w:val="480"/>
      <w:marRight w:val="0"/>
      <w:marTop w:val="0"/>
      <w:marBottom w:val="0"/>
      <w:divBdr>
        <w:top w:val="none" w:sz="0" w:space="0" w:color="auto"/>
        <w:left w:val="none" w:sz="0" w:space="0" w:color="auto"/>
        <w:bottom w:val="none" w:sz="0" w:space="0" w:color="auto"/>
        <w:right w:val="none" w:sz="0" w:space="0" w:color="auto"/>
      </w:divBdr>
    </w:div>
    <w:div w:id="367533670">
      <w:marLeft w:val="480"/>
      <w:marRight w:val="0"/>
      <w:marTop w:val="0"/>
      <w:marBottom w:val="0"/>
      <w:divBdr>
        <w:top w:val="none" w:sz="0" w:space="0" w:color="auto"/>
        <w:left w:val="none" w:sz="0" w:space="0" w:color="auto"/>
        <w:bottom w:val="none" w:sz="0" w:space="0" w:color="auto"/>
        <w:right w:val="none" w:sz="0" w:space="0" w:color="auto"/>
      </w:divBdr>
    </w:div>
    <w:div w:id="367603541">
      <w:marLeft w:val="480"/>
      <w:marRight w:val="0"/>
      <w:marTop w:val="0"/>
      <w:marBottom w:val="0"/>
      <w:divBdr>
        <w:top w:val="none" w:sz="0" w:space="0" w:color="auto"/>
        <w:left w:val="none" w:sz="0" w:space="0" w:color="auto"/>
        <w:bottom w:val="none" w:sz="0" w:space="0" w:color="auto"/>
        <w:right w:val="none" w:sz="0" w:space="0" w:color="auto"/>
      </w:divBdr>
    </w:div>
    <w:div w:id="367605948">
      <w:marLeft w:val="480"/>
      <w:marRight w:val="0"/>
      <w:marTop w:val="0"/>
      <w:marBottom w:val="0"/>
      <w:divBdr>
        <w:top w:val="none" w:sz="0" w:space="0" w:color="auto"/>
        <w:left w:val="none" w:sz="0" w:space="0" w:color="auto"/>
        <w:bottom w:val="none" w:sz="0" w:space="0" w:color="auto"/>
        <w:right w:val="none" w:sz="0" w:space="0" w:color="auto"/>
      </w:divBdr>
    </w:div>
    <w:div w:id="367609010">
      <w:marLeft w:val="480"/>
      <w:marRight w:val="0"/>
      <w:marTop w:val="0"/>
      <w:marBottom w:val="0"/>
      <w:divBdr>
        <w:top w:val="none" w:sz="0" w:space="0" w:color="auto"/>
        <w:left w:val="none" w:sz="0" w:space="0" w:color="auto"/>
        <w:bottom w:val="none" w:sz="0" w:space="0" w:color="auto"/>
        <w:right w:val="none" w:sz="0" w:space="0" w:color="auto"/>
      </w:divBdr>
    </w:div>
    <w:div w:id="367610577">
      <w:marLeft w:val="480"/>
      <w:marRight w:val="0"/>
      <w:marTop w:val="0"/>
      <w:marBottom w:val="0"/>
      <w:divBdr>
        <w:top w:val="none" w:sz="0" w:space="0" w:color="auto"/>
        <w:left w:val="none" w:sz="0" w:space="0" w:color="auto"/>
        <w:bottom w:val="none" w:sz="0" w:space="0" w:color="auto"/>
        <w:right w:val="none" w:sz="0" w:space="0" w:color="auto"/>
      </w:divBdr>
    </w:div>
    <w:div w:id="367679373">
      <w:marLeft w:val="480"/>
      <w:marRight w:val="0"/>
      <w:marTop w:val="0"/>
      <w:marBottom w:val="0"/>
      <w:divBdr>
        <w:top w:val="none" w:sz="0" w:space="0" w:color="auto"/>
        <w:left w:val="none" w:sz="0" w:space="0" w:color="auto"/>
        <w:bottom w:val="none" w:sz="0" w:space="0" w:color="auto"/>
        <w:right w:val="none" w:sz="0" w:space="0" w:color="auto"/>
      </w:divBdr>
    </w:div>
    <w:div w:id="367681114">
      <w:marLeft w:val="480"/>
      <w:marRight w:val="0"/>
      <w:marTop w:val="0"/>
      <w:marBottom w:val="0"/>
      <w:divBdr>
        <w:top w:val="none" w:sz="0" w:space="0" w:color="auto"/>
        <w:left w:val="none" w:sz="0" w:space="0" w:color="auto"/>
        <w:bottom w:val="none" w:sz="0" w:space="0" w:color="auto"/>
        <w:right w:val="none" w:sz="0" w:space="0" w:color="auto"/>
      </w:divBdr>
    </w:div>
    <w:div w:id="367685522">
      <w:marLeft w:val="480"/>
      <w:marRight w:val="0"/>
      <w:marTop w:val="0"/>
      <w:marBottom w:val="0"/>
      <w:divBdr>
        <w:top w:val="none" w:sz="0" w:space="0" w:color="auto"/>
        <w:left w:val="none" w:sz="0" w:space="0" w:color="auto"/>
        <w:bottom w:val="none" w:sz="0" w:space="0" w:color="auto"/>
        <w:right w:val="none" w:sz="0" w:space="0" w:color="auto"/>
      </w:divBdr>
    </w:div>
    <w:div w:id="367686573">
      <w:marLeft w:val="480"/>
      <w:marRight w:val="0"/>
      <w:marTop w:val="0"/>
      <w:marBottom w:val="0"/>
      <w:divBdr>
        <w:top w:val="none" w:sz="0" w:space="0" w:color="auto"/>
        <w:left w:val="none" w:sz="0" w:space="0" w:color="auto"/>
        <w:bottom w:val="none" w:sz="0" w:space="0" w:color="auto"/>
        <w:right w:val="none" w:sz="0" w:space="0" w:color="auto"/>
      </w:divBdr>
    </w:div>
    <w:div w:id="367688024">
      <w:marLeft w:val="480"/>
      <w:marRight w:val="0"/>
      <w:marTop w:val="0"/>
      <w:marBottom w:val="0"/>
      <w:divBdr>
        <w:top w:val="none" w:sz="0" w:space="0" w:color="auto"/>
        <w:left w:val="none" w:sz="0" w:space="0" w:color="auto"/>
        <w:bottom w:val="none" w:sz="0" w:space="0" w:color="auto"/>
        <w:right w:val="none" w:sz="0" w:space="0" w:color="auto"/>
      </w:divBdr>
    </w:div>
    <w:div w:id="367804997">
      <w:marLeft w:val="480"/>
      <w:marRight w:val="0"/>
      <w:marTop w:val="0"/>
      <w:marBottom w:val="0"/>
      <w:divBdr>
        <w:top w:val="none" w:sz="0" w:space="0" w:color="auto"/>
        <w:left w:val="none" w:sz="0" w:space="0" w:color="auto"/>
        <w:bottom w:val="none" w:sz="0" w:space="0" w:color="auto"/>
        <w:right w:val="none" w:sz="0" w:space="0" w:color="auto"/>
      </w:divBdr>
    </w:div>
    <w:div w:id="367876278">
      <w:marLeft w:val="480"/>
      <w:marRight w:val="0"/>
      <w:marTop w:val="0"/>
      <w:marBottom w:val="0"/>
      <w:divBdr>
        <w:top w:val="none" w:sz="0" w:space="0" w:color="auto"/>
        <w:left w:val="none" w:sz="0" w:space="0" w:color="auto"/>
        <w:bottom w:val="none" w:sz="0" w:space="0" w:color="auto"/>
        <w:right w:val="none" w:sz="0" w:space="0" w:color="auto"/>
      </w:divBdr>
    </w:div>
    <w:div w:id="367877365">
      <w:marLeft w:val="480"/>
      <w:marRight w:val="0"/>
      <w:marTop w:val="0"/>
      <w:marBottom w:val="0"/>
      <w:divBdr>
        <w:top w:val="none" w:sz="0" w:space="0" w:color="auto"/>
        <w:left w:val="none" w:sz="0" w:space="0" w:color="auto"/>
        <w:bottom w:val="none" w:sz="0" w:space="0" w:color="auto"/>
        <w:right w:val="none" w:sz="0" w:space="0" w:color="auto"/>
      </w:divBdr>
    </w:div>
    <w:div w:id="367921363">
      <w:marLeft w:val="480"/>
      <w:marRight w:val="0"/>
      <w:marTop w:val="0"/>
      <w:marBottom w:val="0"/>
      <w:divBdr>
        <w:top w:val="none" w:sz="0" w:space="0" w:color="auto"/>
        <w:left w:val="none" w:sz="0" w:space="0" w:color="auto"/>
        <w:bottom w:val="none" w:sz="0" w:space="0" w:color="auto"/>
        <w:right w:val="none" w:sz="0" w:space="0" w:color="auto"/>
      </w:divBdr>
    </w:div>
    <w:div w:id="367924063">
      <w:marLeft w:val="480"/>
      <w:marRight w:val="0"/>
      <w:marTop w:val="0"/>
      <w:marBottom w:val="0"/>
      <w:divBdr>
        <w:top w:val="none" w:sz="0" w:space="0" w:color="auto"/>
        <w:left w:val="none" w:sz="0" w:space="0" w:color="auto"/>
        <w:bottom w:val="none" w:sz="0" w:space="0" w:color="auto"/>
        <w:right w:val="none" w:sz="0" w:space="0" w:color="auto"/>
      </w:divBdr>
    </w:div>
    <w:div w:id="367997094">
      <w:marLeft w:val="480"/>
      <w:marRight w:val="0"/>
      <w:marTop w:val="0"/>
      <w:marBottom w:val="0"/>
      <w:divBdr>
        <w:top w:val="none" w:sz="0" w:space="0" w:color="auto"/>
        <w:left w:val="none" w:sz="0" w:space="0" w:color="auto"/>
        <w:bottom w:val="none" w:sz="0" w:space="0" w:color="auto"/>
        <w:right w:val="none" w:sz="0" w:space="0" w:color="auto"/>
      </w:divBdr>
    </w:div>
    <w:div w:id="367999265">
      <w:marLeft w:val="480"/>
      <w:marRight w:val="0"/>
      <w:marTop w:val="0"/>
      <w:marBottom w:val="0"/>
      <w:divBdr>
        <w:top w:val="none" w:sz="0" w:space="0" w:color="auto"/>
        <w:left w:val="none" w:sz="0" w:space="0" w:color="auto"/>
        <w:bottom w:val="none" w:sz="0" w:space="0" w:color="auto"/>
        <w:right w:val="none" w:sz="0" w:space="0" w:color="auto"/>
      </w:divBdr>
    </w:div>
    <w:div w:id="368070426">
      <w:marLeft w:val="480"/>
      <w:marRight w:val="0"/>
      <w:marTop w:val="0"/>
      <w:marBottom w:val="0"/>
      <w:divBdr>
        <w:top w:val="none" w:sz="0" w:space="0" w:color="auto"/>
        <w:left w:val="none" w:sz="0" w:space="0" w:color="auto"/>
        <w:bottom w:val="none" w:sz="0" w:space="0" w:color="auto"/>
        <w:right w:val="none" w:sz="0" w:space="0" w:color="auto"/>
      </w:divBdr>
    </w:div>
    <w:div w:id="368116630">
      <w:marLeft w:val="480"/>
      <w:marRight w:val="0"/>
      <w:marTop w:val="0"/>
      <w:marBottom w:val="0"/>
      <w:divBdr>
        <w:top w:val="none" w:sz="0" w:space="0" w:color="auto"/>
        <w:left w:val="none" w:sz="0" w:space="0" w:color="auto"/>
        <w:bottom w:val="none" w:sz="0" w:space="0" w:color="auto"/>
        <w:right w:val="none" w:sz="0" w:space="0" w:color="auto"/>
      </w:divBdr>
    </w:div>
    <w:div w:id="368141143">
      <w:marLeft w:val="480"/>
      <w:marRight w:val="0"/>
      <w:marTop w:val="0"/>
      <w:marBottom w:val="0"/>
      <w:divBdr>
        <w:top w:val="none" w:sz="0" w:space="0" w:color="auto"/>
        <w:left w:val="none" w:sz="0" w:space="0" w:color="auto"/>
        <w:bottom w:val="none" w:sz="0" w:space="0" w:color="auto"/>
        <w:right w:val="none" w:sz="0" w:space="0" w:color="auto"/>
      </w:divBdr>
    </w:div>
    <w:div w:id="368145468">
      <w:marLeft w:val="480"/>
      <w:marRight w:val="0"/>
      <w:marTop w:val="0"/>
      <w:marBottom w:val="0"/>
      <w:divBdr>
        <w:top w:val="none" w:sz="0" w:space="0" w:color="auto"/>
        <w:left w:val="none" w:sz="0" w:space="0" w:color="auto"/>
        <w:bottom w:val="none" w:sz="0" w:space="0" w:color="auto"/>
        <w:right w:val="none" w:sz="0" w:space="0" w:color="auto"/>
      </w:divBdr>
    </w:div>
    <w:div w:id="368147075">
      <w:marLeft w:val="480"/>
      <w:marRight w:val="0"/>
      <w:marTop w:val="0"/>
      <w:marBottom w:val="0"/>
      <w:divBdr>
        <w:top w:val="none" w:sz="0" w:space="0" w:color="auto"/>
        <w:left w:val="none" w:sz="0" w:space="0" w:color="auto"/>
        <w:bottom w:val="none" w:sz="0" w:space="0" w:color="auto"/>
        <w:right w:val="none" w:sz="0" w:space="0" w:color="auto"/>
      </w:divBdr>
    </w:div>
    <w:div w:id="368184529">
      <w:marLeft w:val="480"/>
      <w:marRight w:val="0"/>
      <w:marTop w:val="0"/>
      <w:marBottom w:val="0"/>
      <w:divBdr>
        <w:top w:val="none" w:sz="0" w:space="0" w:color="auto"/>
        <w:left w:val="none" w:sz="0" w:space="0" w:color="auto"/>
        <w:bottom w:val="none" w:sz="0" w:space="0" w:color="auto"/>
        <w:right w:val="none" w:sz="0" w:space="0" w:color="auto"/>
      </w:divBdr>
    </w:div>
    <w:div w:id="368188352">
      <w:marLeft w:val="480"/>
      <w:marRight w:val="0"/>
      <w:marTop w:val="0"/>
      <w:marBottom w:val="0"/>
      <w:divBdr>
        <w:top w:val="none" w:sz="0" w:space="0" w:color="auto"/>
        <w:left w:val="none" w:sz="0" w:space="0" w:color="auto"/>
        <w:bottom w:val="none" w:sz="0" w:space="0" w:color="auto"/>
        <w:right w:val="none" w:sz="0" w:space="0" w:color="auto"/>
      </w:divBdr>
    </w:div>
    <w:div w:id="368189350">
      <w:marLeft w:val="480"/>
      <w:marRight w:val="0"/>
      <w:marTop w:val="0"/>
      <w:marBottom w:val="0"/>
      <w:divBdr>
        <w:top w:val="none" w:sz="0" w:space="0" w:color="auto"/>
        <w:left w:val="none" w:sz="0" w:space="0" w:color="auto"/>
        <w:bottom w:val="none" w:sz="0" w:space="0" w:color="auto"/>
        <w:right w:val="none" w:sz="0" w:space="0" w:color="auto"/>
      </w:divBdr>
    </w:div>
    <w:div w:id="368189906">
      <w:marLeft w:val="480"/>
      <w:marRight w:val="0"/>
      <w:marTop w:val="0"/>
      <w:marBottom w:val="0"/>
      <w:divBdr>
        <w:top w:val="none" w:sz="0" w:space="0" w:color="auto"/>
        <w:left w:val="none" w:sz="0" w:space="0" w:color="auto"/>
        <w:bottom w:val="none" w:sz="0" w:space="0" w:color="auto"/>
        <w:right w:val="none" w:sz="0" w:space="0" w:color="auto"/>
      </w:divBdr>
    </w:div>
    <w:div w:id="368262003">
      <w:marLeft w:val="480"/>
      <w:marRight w:val="0"/>
      <w:marTop w:val="0"/>
      <w:marBottom w:val="0"/>
      <w:divBdr>
        <w:top w:val="none" w:sz="0" w:space="0" w:color="auto"/>
        <w:left w:val="none" w:sz="0" w:space="0" w:color="auto"/>
        <w:bottom w:val="none" w:sz="0" w:space="0" w:color="auto"/>
        <w:right w:val="none" w:sz="0" w:space="0" w:color="auto"/>
      </w:divBdr>
    </w:div>
    <w:div w:id="368262940">
      <w:marLeft w:val="480"/>
      <w:marRight w:val="0"/>
      <w:marTop w:val="0"/>
      <w:marBottom w:val="0"/>
      <w:divBdr>
        <w:top w:val="none" w:sz="0" w:space="0" w:color="auto"/>
        <w:left w:val="none" w:sz="0" w:space="0" w:color="auto"/>
        <w:bottom w:val="none" w:sz="0" w:space="0" w:color="auto"/>
        <w:right w:val="none" w:sz="0" w:space="0" w:color="auto"/>
      </w:divBdr>
    </w:div>
    <w:div w:id="368267133">
      <w:marLeft w:val="480"/>
      <w:marRight w:val="0"/>
      <w:marTop w:val="0"/>
      <w:marBottom w:val="0"/>
      <w:divBdr>
        <w:top w:val="none" w:sz="0" w:space="0" w:color="auto"/>
        <w:left w:val="none" w:sz="0" w:space="0" w:color="auto"/>
        <w:bottom w:val="none" w:sz="0" w:space="0" w:color="auto"/>
        <w:right w:val="none" w:sz="0" w:space="0" w:color="auto"/>
      </w:divBdr>
    </w:div>
    <w:div w:id="368268084">
      <w:marLeft w:val="480"/>
      <w:marRight w:val="0"/>
      <w:marTop w:val="0"/>
      <w:marBottom w:val="0"/>
      <w:divBdr>
        <w:top w:val="none" w:sz="0" w:space="0" w:color="auto"/>
        <w:left w:val="none" w:sz="0" w:space="0" w:color="auto"/>
        <w:bottom w:val="none" w:sz="0" w:space="0" w:color="auto"/>
        <w:right w:val="none" w:sz="0" w:space="0" w:color="auto"/>
      </w:divBdr>
    </w:div>
    <w:div w:id="368378224">
      <w:marLeft w:val="480"/>
      <w:marRight w:val="0"/>
      <w:marTop w:val="0"/>
      <w:marBottom w:val="0"/>
      <w:divBdr>
        <w:top w:val="none" w:sz="0" w:space="0" w:color="auto"/>
        <w:left w:val="none" w:sz="0" w:space="0" w:color="auto"/>
        <w:bottom w:val="none" w:sz="0" w:space="0" w:color="auto"/>
        <w:right w:val="none" w:sz="0" w:space="0" w:color="auto"/>
      </w:divBdr>
    </w:div>
    <w:div w:id="368455033">
      <w:marLeft w:val="480"/>
      <w:marRight w:val="0"/>
      <w:marTop w:val="0"/>
      <w:marBottom w:val="0"/>
      <w:divBdr>
        <w:top w:val="none" w:sz="0" w:space="0" w:color="auto"/>
        <w:left w:val="none" w:sz="0" w:space="0" w:color="auto"/>
        <w:bottom w:val="none" w:sz="0" w:space="0" w:color="auto"/>
        <w:right w:val="none" w:sz="0" w:space="0" w:color="auto"/>
      </w:divBdr>
    </w:div>
    <w:div w:id="368530734">
      <w:marLeft w:val="480"/>
      <w:marRight w:val="0"/>
      <w:marTop w:val="0"/>
      <w:marBottom w:val="0"/>
      <w:divBdr>
        <w:top w:val="none" w:sz="0" w:space="0" w:color="auto"/>
        <w:left w:val="none" w:sz="0" w:space="0" w:color="auto"/>
        <w:bottom w:val="none" w:sz="0" w:space="0" w:color="auto"/>
        <w:right w:val="none" w:sz="0" w:space="0" w:color="auto"/>
      </w:divBdr>
    </w:div>
    <w:div w:id="368575832">
      <w:marLeft w:val="480"/>
      <w:marRight w:val="0"/>
      <w:marTop w:val="0"/>
      <w:marBottom w:val="0"/>
      <w:divBdr>
        <w:top w:val="none" w:sz="0" w:space="0" w:color="auto"/>
        <w:left w:val="none" w:sz="0" w:space="0" w:color="auto"/>
        <w:bottom w:val="none" w:sz="0" w:space="0" w:color="auto"/>
        <w:right w:val="none" w:sz="0" w:space="0" w:color="auto"/>
      </w:divBdr>
    </w:div>
    <w:div w:id="368606305">
      <w:marLeft w:val="480"/>
      <w:marRight w:val="0"/>
      <w:marTop w:val="0"/>
      <w:marBottom w:val="0"/>
      <w:divBdr>
        <w:top w:val="none" w:sz="0" w:space="0" w:color="auto"/>
        <w:left w:val="none" w:sz="0" w:space="0" w:color="auto"/>
        <w:bottom w:val="none" w:sz="0" w:space="0" w:color="auto"/>
        <w:right w:val="none" w:sz="0" w:space="0" w:color="auto"/>
      </w:divBdr>
    </w:div>
    <w:div w:id="368650978">
      <w:marLeft w:val="480"/>
      <w:marRight w:val="0"/>
      <w:marTop w:val="0"/>
      <w:marBottom w:val="0"/>
      <w:divBdr>
        <w:top w:val="none" w:sz="0" w:space="0" w:color="auto"/>
        <w:left w:val="none" w:sz="0" w:space="0" w:color="auto"/>
        <w:bottom w:val="none" w:sz="0" w:space="0" w:color="auto"/>
        <w:right w:val="none" w:sz="0" w:space="0" w:color="auto"/>
      </w:divBdr>
    </w:div>
    <w:div w:id="368652616">
      <w:marLeft w:val="480"/>
      <w:marRight w:val="0"/>
      <w:marTop w:val="0"/>
      <w:marBottom w:val="0"/>
      <w:divBdr>
        <w:top w:val="none" w:sz="0" w:space="0" w:color="auto"/>
        <w:left w:val="none" w:sz="0" w:space="0" w:color="auto"/>
        <w:bottom w:val="none" w:sz="0" w:space="0" w:color="auto"/>
        <w:right w:val="none" w:sz="0" w:space="0" w:color="auto"/>
      </w:divBdr>
    </w:div>
    <w:div w:id="368654486">
      <w:marLeft w:val="480"/>
      <w:marRight w:val="0"/>
      <w:marTop w:val="0"/>
      <w:marBottom w:val="0"/>
      <w:divBdr>
        <w:top w:val="none" w:sz="0" w:space="0" w:color="auto"/>
        <w:left w:val="none" w:sz="0" w:space="0" w:color="auto"/>
        <w:bottom w:val="none" w:sz="0" w:space="0" w:color="auto"/>
        <w:right w:val="none" w:sz="0" w:space="0" w:color="auto"/>
      </w:divBdr>
    </w:div>
    <w:div w:id="368729394">
      <w:marLeft w:val="480"/>
      <w:marRight w:val="0"/>
      <w:marTop w:val="0"/>
      <w:marBottom w:val="0"/>
      <w:divBdr>
        <w:top w:val="none" w:sz="0" w:space="0" w:color="auto"/>
        <w:left w:val="none" w:sz="0" w:space="0" w:color="auto"/>
        <w:bottom w:val="none" w:sz="0" w:space="0" w:color="auto"/>
        <w:right w:val="none" w:sz="0" w:space="0" w:color="auto"/>
      </w:divBdr>
    </w:div>
    <w:div w:id="368797007">
      <w:marLeft w:val="480"/>
      <w:marRight w:val="0"/>
      <w:marTop w:val="0"/>
      <w:marBottom w:val="0"/>
      <w:divBdr>
        <w:top w:val="none" w:sz="0" w:space="0" w:color="auto"/>
        <w:left w:val="none" w:sz="0" w:space="0" w:color="auto"/>
        <w:bottom w:val="none" w:sz="0" w:space="0" w:color="auto"/>
        <w:right w:val="none" w:sz="0" w:space="0" w:color="auto"/>
      </w:divBdr>
    </w:div>
    <w:div w:id="368798475">
      <w:marLeft w:val="480"/>
      <w:marRight w:val="0"/>
      <w:marTop w:val="0"/>
      <w:marBottom w:val="0"/>
      <w:divBdr>
        <w:top w:val="none" w:sz="0" w:space="0" w:color="auto"/>
        <w:left w:val="none" w:sz="0" w:space="0" w:color="auto"/>
        <w:bottom w:val="none" w:sz="0" w:space="0" w:color="auto"/>
        <w:right w:val="none" w:sz="0" w:space="0" w:color="auto"/>
      </w:divBdr>
    </w:div>
    <w:div w:id="368922275">
      <w:marLeft w:val="480"/>
      <w:marRight w:val="0"/>
      <w:marTop w:val="0"/>
      <w:marBottom w:val="0"/>
      <w:divBdr>
        <w:top w:val="none" w:sz="0" w:space="0" w:color="auto"/>
        <w:left w:val="none" w:sz="0" w:space="0" w:color="auto"/>
        <w:bottom w:val="none" w:sz="0" w:space="0" w:color="auto"/>
        <w:right w:val="none" w:sz="0" w:space="0" w:color="auto"/>
      </w:divBdr>
    </w:div>
    <w:div w:id="368990544">
      <w:marLeft w:val="480"/>
      <w:marRight w:val="0"/>
      <w:marTop w:val="0"/>
      <w:marBottom w:val="0"/>
      <w:divBdr>
        <w:top w:val="none" w:sz="0" w:space="0" w:color="auto"/>
        <w:left w:val="none" w:sz="0" w:space="0" w:color="auto"/>
        <w:bottom w:val="none" w:sz="0" w:space="0" w:color="auto"/>
        <w:right w:val="none" w:sz="0" w:space="0" w:color="auto"/>
      </w:divBdr>
    </w:div>
    <w:div w:id="368993868">
      <w:marLeft w:val="480"/>
      <w:marRight w:val="0"/>
      <w:marTop w:val="0"/>
      <w:marBottom w:val="0"/>
      <w:divBdr>
        <w:top w:val="none" w:sz="0" w:space="0" w:color="auto"/>
        <w:left w:val="none" w:sz="0" w:space="0" w:color="auto"/>
        <w:bottom w:val="none" w:sz="0" w:space="0" w:color="auto"/>
        <w:right w:val="none" w:sz="0" w:space="0" w:color="auto"/>
      </w:divBdr>
    </w:div>
    <w:div w:id="369110159">
      <w:marLeft w:val="480"/>
      <w:marRight w:val="0"/>
      <w:marTop w:val="0"/>
      <w:marBottom w:val="0"/>
      <w:divBdr>
        <w:top w:val="none" w:sz="0" w:space="0" w:color="auto"/>
        <w:left w:val="none" w:sz="0" w:space="0" w:color="auto"/>
        <w:bottom w:val="none" w:sz="0" w:space="0" w:color="auto"/>
        <w:right w:val="none" w:sz="0" w:space="0" w:color="auto"/>
      </w:divBdr>
    </w:div>
    <w:div w:id="369185755">
      <w:marLeft w:val="480"/>
      <w:marRight w:val="0"/>
      <w:marTop w:val="0"/>
      <w:marBottom w:val="0"/>
      <w:divBdr>
        <w:top w:val="none" w:sz="0" w:space="0" w:color="auto"/>
        <w:left w:val="none" w:sz="0" w:space="0" w:color="auto"/>
        <w:bottom w:val="none" w:sz="0" w:space="0" w:color="auto"/>
        <w:right w:val="none" w:sz="0" w:space="0" w:color="auto"/>
      </w:divBdr>
    </w:div>
    <w:div w:id="369187543">
      <w:marLeft w:val="480"/>
      <w:marRight w:val="0"/>
      <w:marTop w:val="0"/>
      <w:marBottom w:val="0"/>
      <w:divBdr>
        <w:top w:val="none" w:sz="0" w:space="0" w:color="auto"/>
        <w:left w:val="none" w:sz="0" w:space="0" w:color="auto"/>
        <w:bottom w:val="none" w:sz="0" w:space="0" w:color="auto"/>
        <w:right w:val="none" w:sz="0" w:space="0" w:color="auto"/>
      </w:divBdr>
    </w:div>
    <w:div w:id="369258185">
      <w:marLeft w:val="480"/>
      <w:marRight w:val="0"/>
      <w:marTop w:val="0"/>
      <w:marBottom w:val="0"/>
      <w:divBdr>
        <w:top w:val="none" w:sz="0" w:space="0" w:color="auto"/>
        <w:left w:val="none" w:sz="0" w:space="0" w:color="auto"/>
        <w:bottom w:val="none" w:sz="0" w:space="0" w:color="auto"/>
        <w:right w:val="none" w:sz="0" w:space="0" w:color="auto"/>
      </w:divBdr>
    </w:div>
    <w:div w:id="369304648">
      <w:marLeft w:val="480"/>
      <w:marRight w:val="0"/>
      <w:marTop w:val="0"/>
      <w:marBottom w:val="0"/>
      <w:divBdr>
        <w:top w:val="none" w:sz="0" w:space="0" w:color="auto"/>
        <w:left w:val="none" w:sz="0" w:space="0" w:color="auto"/>
        <w:bottom w:val="none" w:sz="0" w:space="0" w:color="auto"/>
        <w:right w:val="none" w:sz="0" w:space="0" w:color="auto"/>
      </w:divBdr>
    </w:div>
    <w:div w:id="369305871">
      <w:marLeft w:val="480"/>
      <w:marRight w:val="0"/>
      <w:marTop w:val="0"/>
      <w:marBottom w:val="0"/>
      <w:divBdr>
        <w:top w:val="none" w:sz="0" w:space="0" w:color="auto"/>
        <w:left w:val="none" w:sz="0" w:space="0" w:color="auto"/>
        <w:bottom w:val="none" w:sz="0" w:space="0" w:color="auto"/>
        <w:right w:val="none" w:sz="0" w:space="0" w:color="auto"/>
      </w:divBdr>
    </w:div>
    <w:div w:id="369376488">
      <w:marLeft w:val="480"/>
      <w:marRight w:val="0"/>
      <w:marTop w:val="0"/>
      <w:marBottom w:val="0"/>
      <w:divBdr>
        <w:top w:val="none" w:sz="0" w:space="0" w:color="auto"/>
        <w:left w:val="none" w:sz="0" w:space="0" w:color="auto"/>
        <w:bottom w:val="none" w:sz="0" w:space="0" w:color="auto"/>
        <w:right w:val="none" w:sz="0" w:space="0" w:color="auto"/>
      </w:divBdr>
    </w:div>
    <w:div w:id="369377683">
      <w:marLeft w:val="480"/>
      <w:marRight w:val="0"/>
      <w:marTop w:val="0"/>
      <w:marBottom w:val="0"/>
      <w:divBdr>
        <w:top w:val="none" w:sz="0" w:space="0" w:color="auto"/>
        <w:left w:val="none" w:sz="0" w:space="0" w:color="auto"/>
        <w:bottom w:val="none" w:sz="0" w:space="0" w:color="auto"/>
        <w:right w:val="none" w:sz="0" w:space="0" w:color="auto"/>
      </w:divBdr>
    </w:div>
    <w:div w:id="369382978">
      <w:marLeft w:val="480"/>
      <w:marRight w:val="0"/>
      <w:marTop w:val="0"/>
      <w:marBottom w:val="0"/>
      <w:divBdr>
        <w:top w:val="none" w:sz="0" w:space="0" w:color="auto"/>
        <w:left w:val="none" w:sz="0" w:space="0" w:color="auto"/>
        <w:bottom w:val="none" w:sz="0" w:space="0" w:color="auto"/>
        <w:right w:val="none" w:sz="0" w:space="0" w:color="auto"/>
      </w:divBdr>
    </w:div>
    <w:div w:id="369457025">
      <w:marLeft w:val="480"/>
      <w:marRight w:val="0"/>
      <w:marTop w:val="0"/>
      <w:marBottom w:val="0"/>
      <w:divBdr>
        <w:top w:val="none" w:sz="0" w:space="0" w:color="auto"/>
        <w:left w:val="none" w:sz="0" w:space="0" w:color="auto"/>
        <w:bottom w:val="none" w:sz="0" w:space="0" w:color="auto"/>
        <w:right w:val="none" w:sz="0" w:space="0" w:color="auto"/>
      </w:divBdr>
    </w:div>
    <w:div w:id="369498634">
      <w:marLeft w:val="480"/>
      <w:marRight w:val="0"/>
      <w:marTop w:val="0"/>
      <w:marBottom w:val="0"/>
      <w:divBdr>
        <w:top w:val="none" w:sz="0" w:space="0" w:color="auto"/>
        <w:left w:val="none" w:sz="0" w:space="0" w:color="auto"/>
        <w:bottom w:val="none" w:sz="0" w:space="0" w:color="auto"/>
        <w:right w:val="none" w:sz="0" w:space="0" w:color="auto"/>
      </w:divBdr>
    </w:div>
    <w:div w:id="369498843">
      <w:marLeft w:val="480"/>
      <w:marRight w:val="0"/>
      <w:marTop w:val="0"/>
      <w:marBottom w:val="0"/>
      <w:divBdr>
        <w:top w:val="none" w:sz="0" w:space="0" w:color="auto"/>
        <w:left w:val="none" w:sz="0" w:space="0" w:color="auto"/>
        <w:bottom w:val="none" w:sz="0" w:space="0" w:color="auto"/>
        <w:right w:val="none" w:sz="0" w:space="0" w:color="auto"/>
      </w:divBdr>
    </w:div>
    <w:div w:id="369500043">
      <w:marLeft w:val="480"/>
      <w:marRight w:val="0"/>
      <w:marTop w:val="0"/>
      <w:marBottom w:val="0"/>
      <w:divBdr>
        <w:top w:val="none" w:sz="0" w:space="0" w:color="auto"/>
        <w:left w:val="none" w:sz="0" w:space="0" w:color="auto"/>
        <w:bottom w:val="none" w:sz="0" w:space="0" w:color="auto"/>
        <w:right w:val="none" w:sz="0" w:space="0" w:color="auto"/>
      </w:divBdr>
    </w:div>
    <w:div w:id="369570185">
      <w:marLeft w:val="480"/>
      <w:marRight w:val="0"/>
      <w:marTop w:val="0"/>
      <w:marBottom w:val="0"/>
      <w:divBdr>
        <w:top w:val="none" w:sz="0" w:space="0" w:color="auto"/>
        <w:left w:val="none" w:sz="0" w:space="0" w:color="auto"/>
        <w:bottom w:val="none" w:sz="0" w:space="0" w:color="auto"/>
        <w:right w:val="none" w:sz="0" w:space="0" w:color="auto"/>
      </w:divBdr>
    </w:div>
    <w:div w:id="369575457">
      <w:marLeft w:val="480"/>
      <w:marRight w:val="0"/>
      <w:marTop w:val="0"/>
      <w:marBottom w:val="0"/>
      <w:divBdr>
        <w:top w:val="none" w:sz="0" w:space="0" w:color="auto"/>
        <w:left w:val="none" w:sz="0" w:space="0" w:color="auto"/>
        <w:bottom w:val="none" w:sz="0" w:space="0" w:color="auto"/>
        <w:right w:val="none" w:sz="0" w:space="0" w:color="auto"/>
      </w:divBdr>
    </w:div>
    <w:div w:id="369650817">
      <w:marLeft w:val="480"/>
      <w:marRight w:val="0"/>
      <w:marTop w:val="0"/>
      <w:marBottom w:val="0"/>
      <w:divBdr>
        <w:top w:val="none" w:sz="0" w:space="0" w:color="auto"/>
        <w:left w:val="none" w:sz="0" w:space="0" w:color="auto"/>
        <w:bottom w:val="none" w:sz="0" w:space="0" w:color="auto"/>
        <w:right w:val="none" w:sz="0" w:space="0" w:color="auto"/>
      </w:divBdr>
    </w:div>
    <w:div w:id="369653245">
      <w:marLeft w:val="480"/>
      <w:marRight w:val="0"/>
      <w:marTop w:val="0"/>
      <w:marBottom w:val="0"/>
      <w:divBdr>
        <w:top w:val="none" w:sz="0" w:space="0" w:color="auto"/>
        <w:left w:val="none" w:sz="0" w:space="0" w:color="auto"/>
        <w:bottom w:val="none" w:sz="0" w:space="0" w:color="auto"/>
        <w:right w:val="none" w:sz="0" w:space="0" w:color="auto"/>
      </w:divBdr>
    </w:div>
    <w:div w:id="369653467">
      <w:marLeft w:val="480"/>
      <w:marRight w:val="0"/>
      <w:marTop w:val="0"/>
      <w:marBottom w:val="0"/>
      <w:divBdr>
        <w:top w:val="none" w:sz="0" w:space="0" w:color="auto"/>
        <w:left w:val="none" w:sz="0" w:space="0" w:color="auto"/>
        <w:bottom w:val="none" w:sz="0" w:space="0" w:color="auto"/>
        <w:right w:val="none" w:sz="0" w:space="0" w:color="auto"/>
      </w:divBdr>
    </w:div>
    <w:div w:id="369721312">
      <w:marLeft w:val="480"/>
      <w:marRight w:val="0"/>
      <w:marTop w:val="0"/>
      <w:marBottom w:val="0"/>
      <w:divBdr>
        <w:top w:val="none" w:sz="0" w:space="0" w:color="auto"/>
        <w:left w:val="none" w:sz="0" w:space="0" w:color="auto"/>
        <w:bottom w:val="none" w:sz="0" w:space="0" w:color="auto"/>
        <w:right w:val="none" w:sz="0" w:space="0" w:color="auto"/>
      </w:divBdr>
    </w:div>
    <w:div w:id="369764662">
      <w:marLeft w:val="480"/>
      <w:marRight w:val="0"/>
      <w:marTop w:val="0"/>
      <w:marBottom w:val="0"/>
      <w:divBdr>
        <w:top w:val="none" w:sz="0" w:space="0" w:color="auto"/>
        <w:left w:val="none" w:sz="0" w:space="0" w:color="auto"/>
        <w:bottom w:val="none" w:sz="0" w:space="0" w:color="auto"/>
        <w:right w:val="none" w:sz="0" w:space="0" w:color="auto"/>
      </w:divBdr>
    </w:div>
    <w:div w:id="369766042">
      <w:marLeft w:val="480"/>
      <w:marRight w:val="0"/>
      <w:marTop w:val="0"/>
      <w:marBottom w:val="0"/>
      <w:divBdr>
        <w:top w:val="none" w:sz="0" w:space="0" w:color="auto"/>
        <w:left w:val="none" w:sz="0" w:space="0" w:color="auto"/>
        <w:bottom w:val="none" w:sz="0" w:space="0" w:color="auto"/>
        <w:right w:val="none" w:sz="0" w:space="0" w:color="auto"/>
      </w:divBdr>
    </w:div>
    <w:div w:id="369844108">
      <w:marLeft w:val="480"/>
      <w:marRight w:val="0"/>
      <w:marTop w:val="0"/>
      <w:marBottom w:val="0"/>
      <w:divBdr>
        <w:top w:val="none" w:sz="0" w:space="0" w:color="auto"/>
        <w:left w:val="none" w:sz="0" w:space="0" w:color="auto"/>
        <w:bottom w:val="none" w:sz="0" w:space="0" w:color="auto"/>
        <w:right w:val="none" w:sz="0" w:space="0" w:color="auto"/>
      </w:divBdr>
    </w:div>
    <w:div w:id="369845705">
      <w:marLeft w:val="480"/>
      <w:marRight w:val="0"/>
      <w:marTop w:val="0"/>
      <w:marBottom w:val="0"/>
      <w:divBdr>
        <w:top w:val="none" w:sz="0" w:space="0" w:color="auto"/>
        <w:left w:val="none" w:sz="0" w:space="0" w:color="auto"/>
        <w:bottom w:val="none" w:sz="0" w:space="0" w:color="auto"/>
        <w:right w:val="none" w:sz="0" w:space="0" w:color="auto"/>
      </w:divBdr>
    </w:div>
    <w:div w:id="369914175">
      <w:marLeft w:val="480"/>
      <w:marRight w:val="0"/>
      <w:marTop w:val="0"/>
      <w:marBottom w:val="0"/>
      <w:divBdr>
        <w:top w:val="none" w:sz="0" w:space="0" w:color="auto"/>
        <w:left w:val="none" w:sz="0" w:space="0" w:color="auto"/>
        <w:bottom w:val="none" w:sz="0" w:space="0" w:color="auto"/>
        <w:right w:val="none" w:sz="0" w:space="0" w:color="auto"/>
      </w:divBdr>
    </w:div>
    <w:div w:id="369958654">
      <w:marLeft w:val="480"/>
      <w:marRight w:val="0"/>
      <w:marTop w:val="0"/>
      <w:marBottom w:val="0"/>
      <w:divBdr>
        <w:top w:val="none" w:sz="0" w:space="0" w:color="auto"/>
        <w:left w:val="none" w:sz="0" w:space="0" w:color="auto"/>
        <w:bottom w:val="none" w:sz="0" w:space="0" w:color="auto"/>
        <w:right w:val="none" w:sz="0" w:space="0" w:color="auto"/>
      </w:divBdr>
    </w:div>
    <w:div w:id="370031336">
      <w:marLeft w:val="480"/>
      <w:marRight w:val="0"/>
      <w:marTop w:val="0"/>
      <w:marBottom w:val="0"/>
      <w:divBdr>
        <w:top w:val="none" w:sz="0" w:space="0" w:color="auto"/>
        <w:left w:val="none" w:sz="0" w:space="0" w:color="auto"/>
        <w:bottom w:val="none" w:sz="0" w:space="0" w:color="auto"/>
        <w:right w:val="none" w:sz="0" w:space="0" w:color="auto"/>
      </w:divBdr>
    </w:div>
    <w:div w:id="370033653">
      <w:marLeft w:val="480"/>
      <w:marRight w:val="0"/>
      <w:marTop w:val="0"/>
      <w:marBottom w:val="0"/>
      <w:divBdr>
        <w:top w:val="none" w:sz="0" w:space="0" w:color="auto"/>
        <w:left w:val="none" w:sz="0" w:space="0" w:color="auto"/>
        <w:bottom w:val="none" w:sz="0" w:space="0" w:color="auto"/>
        <w:right w:val="none" w:sz="0" w:space="0" w:color="auto"/>
      </w:divBdr>
    </w:div>
    <w:div w:id="370033672">
      <w:marLeft w:val="480"/>
      <w:marRight w:val="0"/>
      <w:marTop w:val="0"/>
      <w:marBottom w:val="0"/>
      <w:divBdr>
        <w:top w:val="none" w:sz="0" w:space="0" w:color="auto"/>
        <w:left w:val="none" w:sz="0" w:space="0" w:color="auto"/>
        <w:bottom w:val="none" w:sz="0" w:space="0" w:color="auto"/>
        <w:right w:val="none" w:sz="0" w:space="0" w:color="auto"/>
      </w:divBdr>
    </w:div>
    <w:div w:id="370038438">
      <w:marLeft w:val="480"/>
      <w:marRight w:val="0"/>
      <w:marTop w:val="0"/>
      <w:marBottom w:val="0"/>
      <w:divBdr>
        <w:top w:val="none" w:sz="0" w:space="0" w:color="auto"/>
        <w:left w:val="none" w:sz="0" w:space="0" w:color="auto"/>
        <w:bottom w:val="none" w:sz="0" w:space="0" w:color="auto"/>
        <w:right w:val="none" w:sz="0" w:space="0" w:color="auto"/>
      </w:divBdr>
    </w:div>
    <w:div w:id="370114497">
      <w:marLeft w:val="480"/>
      <w:marRight w:val="0"/>
      <w:marTop w:val="0"/>
      <w:marBottom w:val="0"/>
      <w:divBdr>
        <w:top w:val="none" w:sz="0" w:space="0" w:color="auto"/>
        <w:left w:val="none" w:sz="0" w:space="0" w:color="auto"/>
        <w:bottom w:val="none" w:sz="0" w:space="0" w:color="auto"/>
        <w:right w:val="none" w:sz="0" w:space="0" w:color="auto"/>
      </w:divBdr>
    </w:div>
    <w:div w:id="370230700">
      <w:marLeft w:val="480"/>
      <w:marRight w:val="0"/>
      <w:marTop w:val="0"/>
      <w:marBottom w:val="0"/>
      <w:divBdr>
        <w:top w:val="none" w:sz="0" w:space="0" w:color="auto"/>
        <w:left w:val="none" w:sz="0" w:space="0" w:color="auto"/>
        <w:bottom w:val="none" w:sz="0" w:space="0" w:color="auto"/>
        <w:right w:val="none" w:sz="0" w:space="0" w:color="auto"/>
      </w:divBdr>
    </w:div>
    <w:div w:id="370299669">
      <w:marLeft w:val="480"/>
      <w:marRight w:val="0"/>
      <w:marTop w:val="0"/>
      <w:marBottom w:val="0"/>
      <w:divBdr>
        <w:top w:val="none" w:sz="0" w:space="0" w:color="auto"/>
        <w:left w:val="none" w:sz="0" w:space="0" w:color="auto"/>
        <w:bottom w:val="none" w:sz="0" w:space="0" w:color="auto"/>
        <w:right w:val="none" w:sz="0" w:space="0" w:color="auto"/>
      </w:divBdr>
    </w:div>
    <w:div w:id="370307227">
      <w:marLeft w:val="480"/>
      <w:marRight w:val="0"/>
      <w:marTop w:val="0"/>
      <w:marBottom w:val="0"/>
      <w:divBdr>
        <w:top w:val="none" w:sz="0" w:space="0" w:color="auto"/>
        <w:left w:val="none" w:sz="0" w:space="0" w:color="auto"/>
        <w:bottom w:val="none" w:sz="0" w:space="0" w:color="auto"/>
        <w:right w:val="none" w:sz="0" w:space="0" w:color="auto"/>
      </w:divBdr>
    </w:div>
    <w:div w:id="370422892">
      <w:marLeft w:val="480"/>
      <w:marRight w:val="0"/>
      <w:marTop w:val="0"/>
      <w:marBottom w:val="0"/>
      <w:divBdr>
        <w:top w:val="none" w:sz="0" w:space="0" w:color="auto"/>
        <w:left w:val="none" w:sz="0" w:space="0" w:color="auto"/>
        <w:bottom w:val="none" w:sz="0" w:space="0" w:color="auto"/>
        <w:right w:val="none" w:sz="0" w:space="0" w:color="auto"/>
      </w:divBdr>
    </w:div>
    <w:div w:id="370424588">
      <w:marLeft w:val="480"/>
      <w:marRight w:val="0"/>
      <w:marTop w:val="0"/>
      <w:marBottom w:val="0"/>
      <w:divBdr>
        <w:top w:val="none" w:sz="0" w:space="0" w:color="auto"/>
        <w:left w:val="none" w:sz="0" w:space="0" w:color="auto"/>
        <w:bottom w:val="none" w:sz="0" w:space="0" w:color="auto"/>
        <w:right w:val="none" w:sz="0" w:space="0" w:color="auto"/>
      </w:divBdr>
    </w:div>
    <w:div w:id="370424788">
      <w:marLeft w:val="480"/>
      <w:marRight w:val="0"/>
      <w:marTop w:val="0"/>
      <w:marBottom w:val="0"/>
      <w:divBdr>
        <w:top w:val="none" w:sz="0" w:space="0" w:color="auto"/>
        <w:left w:val="none" w:sz="0" w:space="0" w:color="auto"/>
        <w:bottom w:val="none" w:sz="0" w:space="0" w:color="auto"/>
        <w:right w:val="none" w:sz="0" w:space="0" w:color="auto"/>
      </w:divBdr>
    </w:div>
    <w:div w:id="370497267">
      <w:marLeft w:val="480"/>
      <w:marRight w:val="0"/>
      <w:marTop w:val="0"/>
      <w:marBottom w:val="0"/>
      <w:divBdr>
        <w:top w:val="none" w:sz="0" w:space="0" w:color="auto"/>
        <w:left w:val="none" w:sz="0" w:space="0" w:color="auto"/>
        <w:bottom w:val="none" w:sz="0" w:space="0" w:color="auto"/>
        <w:right w:val="none" w:sz="0" w:space="0" w:color="auto"/>
      </w:divBdr>
    </w:div>
    <w:div w:id="370498817">
      <w:marLeft w:val="480"/>
      <w:marRight w:val="0"/>
      <w:marTop w:val="0"/>
      <w:marBottom w:val="0"/>
      <w:divBdr>
        <w:top w:val="none" w:sz="0" w:space="0" w:color="auto"/>
        <w:left w:val="none" w:sz="0" w:space="0" w:color="auto"/>
        <w:bottom w:val="none" w:sz="0" w:space="0" w:color="auto"/>
        <w:right w:val="none" w:sz="0" w:space="0" w:color="auto"/>
      </w:divBdr>
    </w:div>
    <w:div w:id="370573078">
      <w:marLeft w:val="480"/>
      <w:marRight w:val="0"/>
      <w:marTop w:val="0"/>
      <w:marBottom w:val="0"/>
      <w:divBdr>
        <w:top w:val="none" w:sz="0" w:space="0" w:color="auto"/>
        <w:left w:val="none" w:sz="0" w:space="0" w:color="auto"/>
        <w:bottom w:val="none" w:sz="0" w:space="0" w:color="auto"/>
        <w:right w:val="none" w:sz="0" w:space="0" w:color="auto"/>
      </w:divBdr>
    </w:div>
    <w:div w:id="370614581">
      <w:marLeft w:val="480"/>
      <w:marRight w:val="0"/>
      <w:marTop w:val="0"/>
      <w:marBottom w:val="0"/>
      <w:divBdr>
        <w:top w:val="none" w:sz="0" w:space="0" w:color="auto"/>
        <w:left w:val="none" w:sz="0" w:space="0" w:color="auto"/>
        <w:bottom w:val="none" w:sz="0" w:space="0" w:color="auto"/>
        <w:right w:val="none" w:sz="0" w:space="0" w:color="auto"/>
      </w:divBdr>
    </w:div>
    <w:div w:id="370616079">
      <w:marLeft w:val="480"/>
      <w:marRight w:val="0"/>
      <w:marTop w:val="0"/>
      <w:marBottom w:val="0"/>
      <w:divBdr>
        <w:top w:val="none" w:sz="0" w:space="0" w:color="auto"/>
        <w:left w:val="none" w:sz="0" w:space="0" w:color="auto"/>
        <w:bottom w:val="none" w:sz="0" w:space="0" w:color="auto"/>
        <w:right w:val="none" w:sz="0" w:space="0" w:color="auto"/>
      </w:divBdr>
    </w:div>
    <w:div w:id="370616850">
      <w:marLeft w:val="480"/>
      <w:marRight w:val="0"/>
      <w:marTop w:val="0"/>
      <w:marBottom w:val="0"/>
      <w:divBdr>
        <w:top w:val="none" w:sz="0" w:space="0" w:color="auto"/>
        <w:left w:val="none" w:sz="0" w:space="0" w:color="auto"/>
        <w:bottom w:val="none" w:sz="0" w:space="0" w:color="auto"/>
        <w:right w:val="none" w:sz="0" w:space="0" w:color="auto"/>
      </w:divBdr>
    </w:div>
    <w:div w:id="370769437">
      <w:marLeft w:val="480"/>
      <w:marRight w:val="0"/>
      <w:marTop w:val="0"/>
      <w:marBottom w:val="0"/>
      <w:divBdr>
        <w:top w:val="none" w:sz="0" w:space="0" w:color="auto"/>
        <w:left w:val="none" w:sz="0" w:space="0" w:color="auto"/>
        <w:bottom w:val="none" w:sz="0" w:space="0" w:color="auto"/>
        <w:right w:val="none" w:sz="0" w:space="0" w:color="auto"/>
      </w:divBdr>
    </w:div>
    <w:div w:id="370804124">
      <w:marLeft w:val="480"/>
      <w:marRight w:val="0"/>
      <w:marTop w:val="0"/>
      <w:marBottom w:val="0"/>
      <w:divBdr>
        <w:top w:val="none" w:sz="0" w:space="0" w:color="auto"/>
        <w:left w:val="none" w:sz="0" w:space="0" w:color="auto"/>
        <w:bottom w:val="none" w:sz="0" w:space="0" w:color="auto"/>
        <w:right w:val="none" w:sz="0" w:space="0" w:color="auto"/>
      </w:divBdr>
    </w:div>
    <w:div w:id="370807863">
      <w:marLeft w:val="480"/>
      <w:marRight w:val="0"/>
      <w:marTop w:val="0"/>
      <w:marBottom w:val="0"/>
      <w:divBdr>
        <w:top w:val="none" w:sz="0" w:space="0" w:color="auto"/>
        <w:left w:val="none" w:sz="0" w:space="0" w:color="auto"/>
        <w:bottom w:val="none" w:sz="0" w:space="0" w:color="auto"/>
        <w:right w:val="none" w:sz="0" w:space="0" w:color="auto"/>
      </w:divBdr>
    </w:div>
    <w:div w:id="370808518">
      <w:marLeft w:val="480"/>
      <w:marRight w:val="0"/>
      <w:marTop w:val="0"/>
      <w:marBottom w:val="0"/>
      <w:divBdr>
        <w:top w:val="none" w:sz="0" w:space="0" w:color="auto"/>
        <w:left w:val="none" w:sz="0" w:space="0" w:color="auto"/>
        <w:bottom w:val="none" w:sz="0" w:space="0" w:color="auto"/>
        <w:right w:val="none" w:sz="0" w:space="0" w:color="auto"/>
      </w:divBdr>
    </w:div>
    <w:div w:id="370811202">
      <w:marLeft w:val="480"/>
      <w:marRight w:val="0"/>
      <w:marTop w:val="0"/>
      <w:marBottom w:val="0"/>
      <w:divBdr>
        <w:top w:val="none" w:sz="0" w:space="0" w:color="auto"/>
        <w:left w:val="none" w:sz="0" w:space="0" w:color="auto"/>
        <w:bottom w:val="none" w:sz="0" w:space="0" w:color="auto"/>
        <w:right w:val="none" w:sz="0" w:space="0" w:color="auto"/>
      </w:divBdr>
    </w:div>
    <w:div w:id="370884243">
      <w:marLeft w:val="480"/>
      <w:marRight w:val="0"/>
      <w:marTop w:val="0"/>
      <w:marBottom w:val="0"/>
      <w:divBdr>
        <w:top w:val="none" w:sz="0" w:space="0" w:color="auto"/>
        <w:left w:val="none" w:sz="0" w:space="0" w:color="auto"/>
        <w:bottom w:val="none" w:sz="0" w:space="0" w:color="auto"/>
        <w:right w:val="none" w:sz="0" w:space="0" w:color="auto"/>
      </w:divBdr>
    </w:div>
    <w:div w:id="370885687">
      <w:marLeft w:val="480"/>
      <w:marRight w:val="0"/>
      <w:marTop w:val="0"/>
      <w:marBottom w:val="0"/>
      <w:divBdr>
        <w:top w:val="none" w:sz="0" w:space="0" w:color="auto"/>
        <w:left w:val="none" w:sz="0" w:space="0" w:color="auto"/>
        <w:bottom w:val="none" w:sz="0" w:space="0" w:color="auto"/>
        <w:right w:val="none" w:sz="0" w:space="0" w:color="auto"/>
      </w:divBdr>
    </w:div>
    <w:div w:id="370888471">
      <w:marLeft w:val="480"/>
      <w:marRight w:val="0"/>
      <w:marTop w:val="0"/>
      <w:marBottom w:val="0"/>
      <w:divBdr>
        <w:top w:val="none" w:sz="0" w:space="0" w:color="auto"/>
        <w:left w:val="none" w:sz="0" w:space="0" w:color="auto"/>
        <w:bottom w:val="none" w:sz="0" w:space="0" w:color="auto"/>
        <w:right w:val="none" w:sz="0" w:space="0" w:color="auto"/>
      </w:divBdr>
    </w:div>
    <w:div w:id="370956743">
      <w:marLeft w:val="480"/>
      <w:marRight w:val="0"/>
      <w:marTop w:val="0"/>
      <w:marBottom w:val="0"/>
      <w:divBdr>
        <w:top w:val="none" w:sz="0" w:space="0" w:color="auto"/>
        <w:left w:val="none" w:sz="0" w:space="0" w:color="auto"/>
        <w:bottom w:val="none" w:sz="0" w:space="0" w:color="auto"/>
        <w:right w:val="none" w:sz="0" w:space="0" w:color="auto"/>
      </w:divBdr>
    </w:div>
    <w:div w:id="370958047">
      <w:marLeft w:val="480"/>
      <w:marRight w:val="0"/>
      <w:marTop w:val="0"/>
      <w:marBottom w:val="0"/>
      <w:divBdr>
        <w:top w:val="none" w:sz="0" w:space="0" w:color="auto"/>
        <w:left w:val="none" w:sz="0" w:space="0" w:color="auto"/>
        <w:bottom w:val="none" w:sz="0" w:space="0" w:color="auto"/>
        <w:right w:val="none" w:sz="0" w:space="0" w:color="auto"/>
      </w:divBdr>
    </w:div>
    <w:div w:id="371031360">
      <w:marLeft w:val="480"/>
      <w:marRight w:val="0"/>
      <w:marTop w:val="0"/>
      <w:marBottom w:val="0"/>
      <w:divBdr>
        <w:top w:val="none" w:sz="0" w:space="0" w:color="auto"/>
        <w:left w:val="none" w:sz="0" w:space="0" w:color="auto"/>
        <w:bottom w:val="none" w:sz="0" w:space="0" w:color="auto"/>
        <w:right w:val="none" w:sz="0" w:space="0" w:color="auto"/>
      </w:divBdr>
    </w:div>
    <w:div w:id="371073471">
      <w:marLeft w:val="480"/>
      <w:marRight w:val="0"/>
      <w:marTop w:val="0"/>
      <w:marBottom w:val="0"/>
      <w:divBdr>
        <w:top w:val="none" w:sz="0" w:space="0" w:color="auto"/>
        <w:left w:val="none" w:sz="0" w:space="0" w:color="auto"/>
        <w:bottom w:val="none" w:sz="0" w:space="0" w:color="auto"/>
        <w:right w:val="none" w:sz="0" w:space="0" w:color="auto"/>
      </w:divBdr>
    </w:div>
    <w:div w:id="371075109">
      <w:marLeft w:val="480"/>
      <w:marRight w:val="0"/>
      <w:marTop w:val="0"/>
      <w:marBottom w:val="0"/>
      <w:divBdr>
        <w:top w:val="none" w:sz="0" w:space="0" w:color="auto"/>
        <w:left w:val="none" w:sz="0" w:space="0" w:color="auto"/>
        <w:bottom w:val="none" w:sz="0" w:space="0" w:color="auto"/>
        <w:right w:val="none" w:sz="0" w:space="0" w:color="auto"/>
      </w:divBdr>
    </w:div>
    <w:div w:id="371080687">
      <w:marLeft w:val="480"/>
      <w:marRight w:val="0"/>
      <w:marTop w:val="0"/>
      <w:marBottom w:val="0"/>
      <w:divBdr>
        <w:top w:val="none" w:sz="0" w:space="0" w:color="auto"/>
        <w:left w:val="none" w:sz="0" w:space="0" w:color="auto"/>
        <w:bottom w:val="none" w:sz="0" w:space="0" w:color="auto"/>
        <w:right w:val="none" w:sz="0" w:space="0" w:color="auto"/>
      </w:divBdr>
    </w:div>
    <w:div w:id="371080764">
      <w:marLeft w:val="480"/>
      <w:marRight w:val="0"/>
      <w:marTop w:val="0"/>
      <w:marBottom w:val="0"/>
      <w:divBdr>
        <w:top w:val="none" w:sz="0" w:space="0" w:color="auto"/>
        <w:left w:val="none" w:sz="0" w:space="0" w:color="auto"/>
        <w:bottom w:val="none" w:sz="0" w:space="0" w:color="auto"/>
        <w:right w:val="none" w:sz="0" w:space="0" w:color="auto"/>
      </w:divBdr>
    </w:div>
    <w:div w:id="371154381">
      <w:marLeft w:val="480"/>
      <w:marRight w:val="0"/>
      <w:marTop w:val="0"/>
      <w:marBottom w:val="0"/>
      <w:divBdr>
        <w:top w:val="none" w:sz="0" w:space="0" w:color="auto"/>
        <w:left w:val="none" w:sz="0" w:space="0" w:color="auto"/>
        <w:bottom w:val="none" w:sz="0" w:space="0" w:color="auto"/>
        <w:right w:val="none" w:sz="0" w:space="0" w:color="auto"/>
      </w:divBdr>
    </w:div>
    <w:div w:id="371197088">
      <w:marLeft w:val="480"/>
      <w:marRight w:val="0"/>
      <w:marTop w:val="0"/>
      <w:marBottom w:val="0"/>
      <w:divBdr>
        <w:top w:val="none" w:sz="0" w:space="0" w:color="auto"/>
        <w:left w:val="none" w:sz="0" w:space="0" w:color="auto"/>
        <w:bottom w:val="none" w:sz="0" w:space="0" w:color="auto"/>
        <w:right w:val="none" w:sz="0" w:space="0" w:color="auto"/>
      </w:divBdr>
    </w:div>
    <w:div w:id="371266123">
      <w:marLeft w:val="480"/>
      <w:marRight w:val="0"/>
      <w:marTop w:val="0"/>
      <w:marBottom w:val="0"/>
      <w:divBdr>
        <w:top w:val="none" w:sz="0" w:space="0" w:color="auto"/>
        <w:left w:val="none" w:sz="0" w:space="0" w:color="auto"/>
        <w:bottom w:val="none" w:sz="0" w:space="0" w:color="auto"/>
        <w:right w:val="none" w:sz="0" w:space="0" w:color="auto"/>
      </w:divBdr>
    </w:div>
    <w:div w:id="371269792">
      <w:marLeft w:val="480"/>
      <w:marRight w:val="0"/>
      <w:marTop w:val="0"/>
      <w:marBottom w:val="0"/>
      <w:divBdr>
        <w:top w:val="none" w:sz="0" w:space="0" w:color="auto"/>
        <w:left w:val="none" w:sz="0" w:space="0" w:color="auto"/>
        <w:bottom w:val="none" w:sz="0" w:space="0" w:color="auto"/>
        <w:right w:val="none" w:sz="0" w:space="0" w:color="auto"/>
      </w:divBdr>
    </w:div>
    <w:div w:id="371270486">
      <w:marLeft w:val="480"/>
      <w:marRight w:val="0"/>
      <w:marTop w:val="0"/>
      <w:marBottom w:val="0"/>
      <w:divBdr>
        <w:top w:val="none" w:sz="0" w:space="0" w:color="auto"/>
        <w:left w:val="none" w:sz="0" w:space="0" w:color="auto"/>
        <w:bottom w:val="none" w:sz="0" w:space="0" w:color="auto"/>
        <w:right w:val="none" w:sz="0" w:space="0" w:color="auto"/>
      </w:divBdr>
    </w:div>
    <w:div w:id="371271254">
      <w:marLeft w:val="480"/>
      <w:marRight w:val="0"/>
      <w:marTop w:val="0"/>
      <w:marBottom w:val="0"/>
      <w:divBdr>
        <w:top w:val="none" w:sz="0" w:space="0" w:color="auto"/>
        <w:left w:val="none" w:sz="0" w:space="0" w:color="auto"/>
        <w:bottom w:val="none" w:sz="0" w:space="0" w:color="auto"/>
        <w:right w:val="none" w:sz="0" w:space="0" w:color="auto"/>
      </w:divBdr>
    </w:div>
    <w:div w:id="371275156">
      <w:marLeft w:val="480"/>
      <w:marRight w:val="0"/>
      <w:marTop w:val="0"/>
      <w:marBottom w:val="0"/>
      <w:divBdr>
        <w:top w:val="none" w:sz="0" w:space="0" w:color="auto"/>
        <w:left w:val="none" w:sz="0" w:space="0" w:color="auto"/>
        <w:bottom w:val="none" w:sz="0" w:space="0" w:color="auto"/>
        <w:right w:val="none" w:sz="0" w:space="0" w:color="auto"/>
      </w:divBdr>
    </w:div>
    <w:div w:id="371348395">
      <w:marLeft w:val="480"/>
      <w:marRight w:val="0"/>
      <w:marTop w:val="0"/>
      <w:marBottom w:val="0"/>
      <w:divBdr>
        <w:top w:val="none" w:sz="0" w:space="0" w:color="auto"/>
        <w:left w:val="none" w:sz="0" w:space="0" w:color="auto"/>
        <w:bottom w:val="none" w:sz="0" w:space="0" w:color="auto"/>
        <w:right w:val="none" w:sz="0" w:space="0" w:color="auto"/>
      </w:divBdr>
    </w:div>
    <w:div w:id="371351009">
      <w:marLeft w:val="480"/>
      <w:marRight w:val="0"/>
      <w:marTop w:val="0"/>
      <w:marBottom w:val="0"/>
      <w:divBdr>
        <w:top w:val="none" w:sz="0" w:space="0" w:color="auto"/>
        <w:left w:val="none" w:sz="0" w:space="0" w:color="auto"/>
        <w:bottom w:val="none" w:sz="0" w:space="0" w:color="auto"/>
        <w:right w:val="none" w:sz="0" w:space="0" w:color="auto"/>
      </w:divBdr>
    </w:div>
    <w:div w:id="371417189">
      <w:marLeft w:val="480"/>
      <w:marRight w:val="0"/>
      <w:marTop w:val="0"/>
      <w:marBottom w:val="0"/>
      <w:divBdr>
        <w:top w:val="none" w:sz="0" w:space="0" w:color="auto"/>
        <w:left w:val="none" w:sz="0" w:space="0" w:color="auto"/>
        <w:bottom w:val="none" w:sz="0" w:space="0" w:color="auto"/>
        <w:right w:val="none" w:sz="0" w:space="0" w:color="auto"/>
      </w:divBdr>
    </w:div>
    <w:div w:id="371419417">
      <w:marLeft w:val="480"/>
      <w:marRight w:val="0"/>
      <w:marTop w:val="0"/>
      <w:marBottom w:val="0"/>
      <w:divBdr>
        <w:top w:val="none" w:sz="0" w:space="0" w:color="auto"/>
        <w:left w:val="none" w:sz="0" w:space="0" w:color="auto"/>
        <w:bottom w:val="none" w:sz="0" w:space="0" w:color="auto"/>
        <w:right w:val="none" w:sz="0" w:space="0" w:color="auto"/>
      </w:divBdr>
    </w:div>
    <w:div w:id="371460779">
      <w:marLeft w:val="480"/>
      <w:marRight w:val="0"/>
      <w:marTop w:val="0"/>
      <w:marBottom w:val="0"/>
      <w:divBdr>
        <w:top w:val="none" w:sz="0" w:space="0" w:color="auto"/>
        <w:left w:val="none" w:sz="0" w:space="0" w:color="auto"/>
        <w:bottom w:val="none" w:sz="0" w:space="0" w:color="auto"/>
        <w:right w:val="none" w:sz="0" w:space="0" w:color="auto"/>
      </w:divBdr>
    </w:div>
    <w:div w:id="371463765">
      <w:marLeft w:val="480"/>
      <w:marRight w:val="0"/>
      <w:marTop w:val="0"/>
      <w:marBottom w:val="0"/>
      <w:divBdr>
        <w:top w:val="none" w:sz="0" w:space="0" w:color="auto"/>
        <w:left w:val="none" w:sz="0" w:space="0" w:color="auto"/>
        <w:bottom w:val="none" w:sz="0" w:space="0" w:color="auto"/>
        <w:right w:val="none" w:sz="0" w:space="0" w:color="auto"/>
      </w:divBdr>
    </w:div>
    <w:div w:id="371464755">
      <w:marLeft w:val="480"/>
      <w:marRight w:val="0"/>
      <w:marTop w:val="0"/>
      <w:marBottom w:val="0"/>
      <w:divBdr>
        <w:top w:val="none" w:sz="0" w:space="0" w:color="auto"/>
        <w:left w:val="none" w:sz="0" w:space="0" w:color="auto"/>
        <w:bottom w:val="none" w:sz="0" w:space="0" w:color="auto"/>
        <w:right w:val="none" w:sz="0" w:space="0" w:color="auto"/>
      </w:divBdr>
    </w:div>
    <w:div w:id="371468728">
      <w:marLeft w:val="480"/>
      <w:marRight w:val="0"/>
      <w:marTop w:val="0"/>
      <w:marBottom w:val="0"/>
      <w:divBdr>
        <w:top w:val="none" w:sz="0" w:space="0" w:color="auto"/>
        <w:left w:val="none" w:sz="0" w:space="0" w:color="auto"/>
        <w:bottom w:val="none" w:sz="0" w:space="0" w:color="auto"/>
        <w:right w:val="none" w:sz="0" w:space="0" w:color="auto"/>
      </w:divBdr>
    </w:div>
    <w:div w:id="371659028">
      <w:marLeft w:val="480"/>
      <w:marRight w:val="0"/>
      <w:marTop w:val="0"/>
      <w:marBottom w:val="0"/>
      <w:divBdr>
        <w:top w:val="none" w:sz="0" w:space="0" w:color="auto"/>
        <w:left w:val="none" w:sz="0" w:space="0" w:color="auto"/>
        <w:bottom w:val="none" w:sz="0" w:space="0" w:color="auto"/>
        <w:right w:val="none" w:sz="0" w:space="0" w:color="auto"/>
      </w:divBdr>
    </w:div>
    <w:div w:id="371659847">
      <w:marLeft w:val="480"/>
      <w:marRight w:val="0"/>
      <w:marTop w:val="0"/>
      <w:marBottom w:val="0"/>
      <w:divBdr>
        <w:top w:val="none" w:sz="0" w:space="0" w:color="auto"/>
        <w:left w:val="none" w:sz="0" w:space="0" w:color="auto"/>
        <w:bottom w:val="none" w:sz="0" w:space="0" w:color="auto"/>
        <w:right w:val="none" w:sz="0" w:space="0" w:color="auto"/>
      </w:divBdr>
    </w:div>
    <w:div w:id="371662048">
      <w:marLeft w:val="480"/>
      <w:marRight w:val="0"/>
      <w:marTop w:val="0"/>
      <w:marBottom w:val="0"/>
      <w:divBdr>
        <w:top w:val="none" w:sz="0" w:space="0" w:color="auto"/>
        <w:left w:val="none" w:sz="0" w:space="0" w:color="auto"/>
        <w:bottom w:val="none" w:sz="0" w:space="0" w:color="auto"/>
        <w:right w:val="none" w:sz="0" w:space="0" w:color="auto"/>
      </w:divBdr>
    </w:div>
    <w:div w:id="371729797">
      <w:marLeft w:val="480"/>
      <w:marRight w:val="0"/>
      <w:marTop w:val="0"/>
      <w:marBottom w:val="0"/>
      <w:divBdr>
        <w:top w:val="none" w:sz="0" w:space="0" w:color="auto"/>
        <w:left w:val="none" w:sz="0" w:space="0" w:color="auto"/>
        <w:bottom w:val="none" w:sz="0" w:space="0" w:color="auto"/>
        <w:right w:val="none" w:sz="0" w:space="0" w:color="auto"/>
      </w:divBdr>
    </w:div>
    <w:div w:id="371852791">
      <w:marLeft w:val="480"/>
      <w:marRight w:val="0"/>
      <w:marTop w:val="0"/>
      <w:marBottom w:val="0"/>
      <w:divBdr>
        <w:top w:val="none" w:sz="0" w:space="0" w:color="auto"/>
        <w:left w:val="none" w:sz="0" w:space="0" w:color="auto"/>
        <w:bottom w:val="none" w:sz="0" w:space="0" w:color="auto"/>
        <w:right w:val="none" w:sz="0" w:space="0" w:color="auto"/>
      </w:divBdr>
    </w:div>
    <w:div w:id="371880991">
      <w:marLeft w:val="480"/>
      <w:marRight w:val="0"/>
      <w:marTop w:val="0"/>
      <w:marBottom w:val="0"/>
      <w:divBdr>
        <w:top w:val="none" w:sz="0" w:space="0" w:color="auto"/>
        <w:left w:val="none" w:sz="0" w:space="0" w:color="auto"/>
        <w:bottom w:val="none" w:sz="0" w:space="0" w:color="auto"/>
        <w:right w:val="none" w:sz="0" w:space="0" w:color="auto"/>
      </w:divBdr>
    </w:div>
    <w:div w:id="371923524">
      <w:marLeft w:val="480"/>
      <w:marRight w:val="0"/>
      <w:marTop w:val="0"/>
      <w:marBottom w:val="0"/>
      <w:divBdr>
        <w:top w:val="none" w:sz="0" w:space="0" w:color="auto"/>
        <w:left w:val="none" w:sz="0" w:space="0" w:color="auto"/>
        <w:bottom w:val="none" w:sz="0" w:space="0" w:color="auto"/>
        <w:right w:val="none" w:sz="0" w:space="0" w:color="auto"/>
      </w:divBdr>
    </w:div>
    <w:div w:id="371996755">
      <w:marLeft w:val="480"/>
      <w:marRight w:val="0"/>
      <w:marTop w:val="0"/>
      <w:marBottom w:val="0"/>
      <w:divBdr>
        <w:top w:val="none" w:sz="0" w:space="0" w:color="auto"/>
        <w:left w:val="none" w:sz="0" w:space="0" w:color="auto"/>
        <w:bottom w:val="none" w:sz="0" w:space="0" w:color="auto"/>
        <w:right w:val="none" w:sz="0" w:space="0" w:color="auto"/>
      </w:divBdr>
    </w:div>
    <w:div w:id="372002699">
      <w:marLeft w:val="480"/>
      <w:marRight w:val="0"/>
      <w:marTop w:val="0"/>
      <w:marBottom w:val="0"/>
      <w:divBdr>
        <w:top w:val="none" w:sz="0" w:space="0" w:color="auto"/>
        <w:left w:val="none" w:sz="0" w:space="0" w:color="auto"/>
        <w:bottom w:val="none" w:sz="0" w:space="0" w:color="auto"/>
        <w:right w:val="none" w:sz="0" w:space="0" w:color="auto"/>
      </w:divBdr>
    </w:div>
    <w:div w:id="372003111">
      <w:marLeft w:val="480"/>
      <w:marRight w:val="0"/>
      <w:marTop w:val="0"/>
      <w:marBottom w:val="0"/>
      <w:divBdr>
        <w:top w:val="none" w:sz="0" w:space="0" w:color="auto"/>
        <w:left w:val="none" w:sz="0" w:space="0" w:color="auto"/>
        <w:bottom w:val="none" w:sz="0" w:space="0" w:color="auto"/>
        <w:right w:val="none" w:sz="0" w:space="0" w:color="auto"/>
      </w:divBdr>
    </w:div>
    <w:div w:id="372074271">
      <w:marLeft w:val="480"/>
      <w:marRight w:val="0"/>
      <w:marTop w:val="0"/>
      <w:marBottom w:val="0"/>
      <w:divBdr>
        <w:top w:val="none" w:sz="0" w:space="0" w:color="auto"/>
        <w:left w:val="none" w:sz="0" w:space="0" w:color="auto"/>
        <w:bottom w:val="none" w:sz="0" w:space="0" w:color="auto"/>
        <w:right w:val="none" w:sz="0" w:space="0" w:color="auto"/>
      </w:divBdr>
    </w:div>
    <w:div w:id="372078374">
      <w:marLeft w:val="480"/>
      <w:marRight w:val="0"/>
      <w:marTop w:val="0"/>
      <w:marBottom w:val="0"/>
      <w:divBdr>
        <w:top w:val="none" w:sz="0" w:space="0" w:color="auto"/>
        <w:left w:val="none" w:sz="0" w:space="0" w:color="auto"/>
        <w:bottom w:val="none" w:sz="0" w:space="0" w:color="auto"/>
        <w:right w:val="none" w:sz="0" w:space="0" w:color="auto"/>
      </w:divBdr>
    </w:div>
    <w:div w:id="372191167">
      <w:marLeft w:val="480"/>
      <w:marRight w:val="0"/>
      <w:marTop w:val="0"/>
      <w:marBottom w:val="0"/>
      <w:divBdr>
        <w:top w:val="none" w:sz="0" w:space="0" w:color="auto"/>
        <w:left w:val="none" w:sz="0" w:space="0" w:color="auto"/>
        <w:bottom w:val="none" w:sz="0" w:space="0" w:color="auto"/>
        <w:right w:val="none" w:sz="0" w:space="0" w:color="auto"/>
      </w:divBdr>
    </w:div>
    <w:div w:id="372265737">
      <w:marLeft w:val="480"/>
      <w:marRight w:val="0"/>
      <w:marTop w:val="0"/>
      <w:marBottom w:val="0"/>
      <w:divBdr>
        <w:top w:val="none" w:sz="0" w:space="0" w:color="auto"/>
        <w:left w:val="none" w:sz="0" w:space="0" w:color="auto"/>
        <w:bottom w:val="none" w:sz="0" w:space="0" w:color="auto"/>
        <w:right w:val="none" w:sz="0" w:space="0" w:color="auto"/>
      </w:divBdr>
    </w:div>
    <w:div w:id="372310652">
      <w:marLeft w:val="480"/>
      <w:marRight w:val="0"/>
      <w:marTop w:val="0"/>
      <w:marBottom w:val="0"/>
      <w:divBdr>
        <w:top w:val="none" w:sz="0" w:space="0" w:color="auto"/>
        <w:left w:val="none" w:sz="0" w:space="0" w:color="auto"/>
        <w:bottom w:val="none" w:sz="0" w:space="0" w:color="auto"/>
        <w:right w:val="none" w:sz="0" w:space="0" w:color="auto"/>
      </w:divBdr>
    </w:div>
    <w:div w:id="372313304">
      <w:marLeft w:val="480"/>
      <w:marRight w:val="0"/>
      <w:marTop w:val="0"/>
      <w:marBottom w:val="0"/>
      <w:divBdr>
        <w:top w:val="none" w:sz="0" w:space="0" w:color="auto"/>
        <w:left w:val="none" w:sz="0" w:space="0" w:color="auto"/>
        <w:bottom w:val="none" w:sz="0" w:space="0" w:color="auto"/>
        <w:right w:val="none" w:sz="0" w:space="0" w:color="auto"/>
      </w:divBdr>
    </w:div>
    <w:div w:id="372316218">
      <w:marLeft w:val="480"/>
      <w:marRight w:val="0"/>
      <w:marTop w:val="0"/>
      <w:marBottom w:val="0"/>
      <w:divBdr>
        <w:top w:val="none" w:sz="0" w:space="0" w:color="auto"/>
        <w:left w:val="none" w:sz="0" w:space="0" w:color="auto"/>
        <w:bottom w:val="none" w:sz="0" w:space="0" w:color="auto"/>
        <w:right w:val="none" w:sz="0" w:space="0" w:color="auto"/>
      </w:divBdr>
    </w:div>
    <w:div w:id="372341785">
      <w:marLeft w:val="480"/>
      <w:marRight w:val="0"/>
      <w:marTop w:val="0"/>
      <w:marBottom w:val="0"/>
      <w:divBdr>
        <w:top w:val="none" w:sz="0" w:space="0" w:color="auto"/>
        <w:left w:val="none" w:sz="0" w:space="0" w:color="auto"/>
        <w:bottom w:val="none" w:sz="0" w:space="0" w:color="auto"/>
        <w:right w:val="none" w:sz="0" w:space="0" w:color="auto"/>
      </w:divBdr>
    </w:div>
    <w:div w:id="372342649">
      <w:marLeft w:val="480"/>
      <w:marRight w:val="0"/>
      <w:marTop w:val="0"/>
      <w:marBottom w:val="0"/>
      <w:divBdr>
        <w:top w:val="none" w:sz="0" w:space="0" w:color="auto"/>
        <w:left w:val="none" w:sz="0" w:space="0" w:color="auto"/>
        <w:bottom w:val="none" w:sz="0" w:space="0" w:color="auto"/>
        <w:right w:val="none" w:sz="0" w:space="0" w:color="auto"/>
      </w:divBdr>
    </w:div>
    <w:div w:id="372462787">
      <w:marLeft w:val="480"/>
      <w:marRight w:val="0"/>
      <w:marTop w:val="0"/>
      <w:marBottom w:val="0"/>
      <w:divBdr>
        <w:top w:val="none" w:sz="0" w:space="0" w:color="auto"/>
        <w:left w:val="none" w:sz="0" w:space="0" w:color="auto"/>
        <w:bottom w:val="none" w:sz="0" w:space="0" w:color="auto"/>
        <w:right w:val="none" w:sz="0" w:space="0" w:color="auto"/>
      </w:divBdr>
    </w:div>
    <w:div w:id="372534909">
      <w:marLeft w:val="480"/>
      <w:marRight w:val="0"/>
      <w:marTop w:val="0"/>
      <w:marBottom w:val="0"/>
      <w:divBdr>
        <w:top w:val="none" w:sz="0" w:space="0" w:color="auto"/>
        <w:left w:val="none" w:sz="0" w:space="0" w:color="auto"/>
        <w:bottom w:val="none" w:sz="0" w:space="0" w:color="auto"/>
        <w:right w:val="none" w:sz="0" w:space="0" w:color="auto"/>
      </w:divBdr>
    </w:div>
    <w:div w:id="372539351">
      <w:marLeft w:val="480"/>
      <w:marRight w:val="0"/>
      <w:marTop w:val="0"/>
      <w:marBottom w:val="0"/>
      <w:divBdr>
        <w:top w:val="none" w:sz="0" w:space="0" w:color="auto"/>
        <w:left w:val="none" w:sz="0" w:space="0" w:color="auto"/>
        <w:bottom w:val="none" w:sz="0" w:space="0" w:color="auto"/>
        <w:right w:val="none" w:sz="0" w:space="0" w:color="auto"/>
      </w:divBdr>
    </w:div>
    <w:div w:id="372584608">
      <w:marLeft w:val="480"/>
      <w:marRight w:val="0"/>
      <w:marTop w:val="0"/>
      <w:marBottom w:val="0"/>
      <w:divBdr>
        <w:top w:val="none" w:sz="0" w:space="0" w:color="auto"/>
        <w:left w:val="none" w:sz="0" w:space="0" w:color="auto"/>
        <w:bottom w:val="none" w:sz="0" w:space="0" w:color="auto"/>
        <w:right w:val="none" w:sz="0" w:space="0" w:color="auto"/>
      </w:divBdr>
    </w:div>
    <w:div w:id="372585851">
      <w:marLeft w:val="480"/>
      <w:marRight w:val="0"/>
      <w:marTop w:val="0"/>
      <w:marBottom w:val="0"/>
      <w:divBdr>
        <w:top w:val="none" w:sz="0" w:space="0" w:color="auto"/>
        <w:left w:val="none" w:sz="0" w:space="0" w:color="auto"/>
        <w:bottom w:val="none" w:sz="0" w:space="0" w:color="auto"/>
        <w:right w:val="none" w:sz="0" w:space="0" w:color="auto"/>
      </w:divBdr>
    </w:div>
    <w:div w:id="372656199">
      <w:marLeft w:val="480"/>
      <w:marRight w:val="0"/>
      <w:marTop w:val="0"/>
      <w:marBottom w:val="0"/>
      <w:divBdr>
        <w:top w:val="none" w:sz="0" w:space="0" w:color="auto"/>
        <w:left w:val="none" w:sz="0" w:space="0" w:color="auto"/>
        <w:bottom w:val="none" w:sz="0" w:space="0" w:color="auto"/>
        <w:right w:val="none" w:sz="0" w:space="0" w:color="auto"/>
      </w:divBdr>
    </w:div>
    <w:div w:id="372733001">
      <w:marLeft w:val="480"/>
      <w:marRight w:val="0"/>
      <w:marTop w:val="0"/>
      <w:marBottom w:val="0"/>
      <w:divBdr>
        <w:top w:val="none" w:sz="0" w:space="0" w:color="auto"/>
        <w:left w:val="none" w:sz="0" w:space="0" w:color="auto"/>
        <w:bottom w:val="none" w:sz="0" w:space="0" w:color="auto"/>
        <w:right w:val="none" w:sz="0" w:space="0" w:color="auto"/>
      </w:divBdr>
    </w:div>
    <w:div w:id="372775429">
      <w:marLeft w:val="480"/>
      <w:marRight w:val="0"/>
      <w:marTop w:val="0"/>
      <w:marBottom w:val="0"/>
      <w:divBdr>
        <w:top w:val="none" w:sz="0" w:space="0" w:color="auto"/>
        <w:left w:val="none" w:sz="0" w:space="0" w:color="auto"/>
        <w:bottom w:val="none" w:sz="0" w:space="0" w:color="auto"/>
        <w:right w:val="none" w:sz="0" w:space="0" w:color="auto"/>
      </w:divBdr>
    </w:div>
    <w:div w:id="372852681">
      <w:marLeft w:val="480"/>
      <w:marRight w:val="0"/>
      <w:marTop w:val="0"/>
      <w:marBottom w:val="0"/>
      <w:divBdr>
        <w:top w:val="none" w:sz="0" w:space="0" w:color="auto"/>
        <w:left w:val="none" w:sz="0" w:space="0" w:color="auto"/>
        <w:bottom w:val="none" w:sz="0" w:space="0" w:color="auto"/>
        <w:right w:val="none" w:sz="0" w:space="0" w:color="auto"/>
      </w:divBdr>
    </w:div>
    <w:div w:id="372854362">
      <w:marLeft w:val="480"/>
      <w:marRight w:val="0"/>
      <w:marTop w:val="0"/>
      <w:marBottom w:val="0"/>
      <w:divBdr>
        <w:top w:val="none" w:sz="0" w:space="0" w:color="auto"/>
        <w:left w:val="none" w:sz="0" w:space="0" w:color="auto"/>
        <w:bottom w:val="none" w:sz="0" w:space="0" w:color="auto"/>
        <w:right w:val="none" w:sz="0" w:space="0" w:color="auto"/>
      </w:divBdr>
    </w:div>
    <w:div w:id="372996234">
      <w:marLeft w:val="480"/>
      <w:marRight w:val="0"/>
      <w:marTop w:val="0"/>
      <w:marBottom w:val="0"/>
      <w:divBdr>
        <w:top w:val="none" w:sz="0" w:space="0" w:color="auto"/>
        <w:left w:val="none" w:sz="0" w:space="0" w:color="auto"/>
        <w:bottom w:val="none" w:sz="0" w:space="0" w:color="auto"/>
        <w:right w:val="none" w:sz="0" w:space="0" w:color="auto"/>
      </w:divBdr>
    </w:div>
    <w:div w:id="373042869">
      <w:marLeft w:val="480"/>
      <w:marRight w:val="0"/>
      <w:marTop w:val="0"/>
      <w:marBottom w:val="0"/>
      <w:divBdr>
        <w:top w:val="none" w:sz="0" w:space="0" w:color="auto"/>
        <w:left w:val="none" w:sz="0" w:space="0" w:color="auto"/>
        <w:bottom w:val="none" w:sz="0" w:space="0" w:color="auto"/>
        <w:right w:val="none" w:sz="0" w:space="0" w:color="auto"/>
      </w:divBdr>
    </w:div>
    <w:div w:id="373047189">
      <w:marLeft w:val="480"/>
      <w:marRight w:val="0"/>
      <w:marTop w:val="0"/>
      <w:marBottom w:val="0"/>
      <w:divBdr>
        <w:top w:val="none" w:sz="0" w:space="0" w:color="auto"/>
        <w:left w:val="none" w:sz="0" w:space="0" w:color="auto"/>
        <w:bottom w:val="none" w:sz="0" w:space="0" w:color="auto"/>
        <w:right w:val="none" w:sz="0" w:space="0" w:color="auto"/>
      </w:divBdr>
    </w:div>
    <w:div w:id="373120477">
      <w:marLeft w:val="480"/>
      <w:marRight w:val="0"/>
      <w:marTop w:val="0"/>
      <w:marBottom w:val="0"/>
      <w:divBdr>
        <w:top w:val="none" w:sz="0" w:space="0" w:color="auto"/>
        <w:left w:val="none" w:sz="0" w:space="0" w:color="auto"/>
        <w:bottom w:val="none" w:sz="0" w:space="0" w:color="auto"/>
        <w:right w:val="none" w:sz="0" w:space="0" w:color="auto"/>
      </w:divBdr>
    </w:div>
    <w:div w:id="373426608">
      <w:marLeft w:val="480"/>
      <w:marRight w:val="0"/>
      <w:marTop w:val="0"/>
      <w:marBottom w:val="0"/>
      <w:divBdr>
        <w:top w:val="none" w:sz="0" w:space="0" w:color="auto"/>
        <w:left w:val="none" w:sz="0" w:space="0" w:color="auto"/>
        <w:bottom w:val="none" w:sz="0" w:space="0" w:color="auto"/>
        <w:right w:val="none" w:sz="0" w:space="0" w:color="auto"/>
      </w:divBdr>
    </w:div>
    <w:div w:id="373427444">
      <w:marLeft w:val="480"/>
      <w:marRight w:val="0"/>
      <w:marTop w:val="0"/>
      <w:marBottom w:val="0"/>
      <w:divBdr>
        <w:top w:val="none" w:sz="0" w:space="0" w:color="auto"/>
        <w:left w:val="none" w:sz="0" w:space="0" w:color="auto"/>
        <w:bottom w:val="none" w:sz="0" w:space="0" w:color="auto"/>
        <w:right w:val="none" w:sz="0" w:space="0" w:color="auto"/>
      </w:divBdr>
    </w:div>
    <w:div w:id="373430579">
      <w:marLeft w:val="480"/>
      <w:marRight w:val="0"/>
      <w:marTop w:val="0"/>
      <w:marBottom w:val="0"/>
      <w:divBdr>
        <w:top w:val="none" w:sz="0" w:space="0" w:color="auto"/>
        <w:left w:val="none" w:sz="0" w:space="0" w:color="auto"/>
        <w:bottom w:val="none" w:sz="0" w:space="0" w:color="auto"/>
        <w:right w:val="none" w:sz="0" w:space="0" w:color="auto"/>
      </w:divBdr>
    </w:div>
    <w:div w:id="373431805">
      <w:marLeft w:val="480"/>
      <w:marRight w:val="0"/>
      <w:marTop w:val="0"/>
      <w:marBottom w:val="0"/>
      <w:divBdr>
        <w:top w:val="none" w:sz="0" w:space="0" w:color="auto"/>
        <w:left w:val="none" w:sz="0" w:space="0" w:color="auto"/>
        <w:bottom w:val="none" w:sz="0" w:space="0" w:color="auto"/>
        <w:right w:val="none" w:sz="0" w:space="0" w:color="auto"/>
      </w:divBdr>
    </w:div>
    <w:div w:id="373433790">
      <w:marLeft w:val="480"/>
      <w:marRight w:val="0"/>
      <w:marTop w:val="0"/>
      <w:marBottom w:val="0"/>
      <w:divBdr>
        <w:top w:val="none" w:sz="0" w:space="0" w:color="auto"/>
        <w:left w:val="none" w:sz="0" w:space="0" w:color="auto"/>
        <w:bottom w:val="none" w:sz="0" w:space="0" w:color="auto"/>
        <w:right w:val="none" w:sz="0" w:space="0" w:color="auto"/>
      </w:divBdr>
    </w:div>
    <w:div w:id="373583846">
      <w:marLeft w:val="480"/>
      <w:marRight w:val="0"/>
      <w:marTop w:val="0"/>
      <w:marBottom w:val="0"/>
      <w:divBdr>
        <w:top w:val="none" w:sz="0" w:space="0" w:color="auto"/>
        <w:left w:val="none" w:sz="0" w:space="0" w:color="auto"/>
        <w:bottom w:val="none" w:sz="0" w:space="0" w:color="auto"/>
        <w:right w:val="none" w:sz="0" w:space="0" w:color="auto"/>
      </w:divBdr>
    </w:div>
    <w:div w:id="373769523">
      <w:marLeft w:val="480"/>
      <w:marRight w:val="0"/>
      <w:marTop w:val="0"/>
      <w:marBottom w:val="0"/>
      <w:divBdr>
        <w:top w:val="none" w:sz="0" w:space="0" w:color="auto"/>
        <w:left w:val="none" w:sz="0" w:space="0" w:color="auto"/>
        <w:bottom w:val="none" w:sz="0" w:space="0" w:color="auto"/>
        <w:right w:val="none" w:sz="0" w:space="0" w:color="auto"/>
      </w:divBdr>
    </w:div>
    <w:div w:id="373887706">
      <w:marLeft w:val="480"/>
      <w:marRight w:val="0"/>
      <w:marTop w:val="0"/>
      <w:marBottom w:val="0"/>
      <w:divBdr>
        <w:top w:val="none" w:sz="0" w:space="0" w:color="auto"/>
        <w:left w:val="none" w:sz="0" w:space="0" w:color="auto"/>
        <w:bottom w:val="none" w:sz="0" w:space="0" w:color="auto"/>
        <w:right w:val="none" w:sz="0" w:space="0" w:color="auto"/>
      </w:divBdr>
    </w:div>
    <w:div w:id="373888363">
      <w:marLeft w:val="480"/>
      <w:marRight w:val="0"/>
      <w:marTop w:val="0"/>
      <w:marBottom w:val="0"/>
      <w:divBdr>
        <w:top w:val="none" w:sz="0" w:space="0" w:color="auto"/>
        <w:left w:val="none" w:sz="0" w:space="0" w:color="auto"/>
        <w:bottom w:val="none" w:sz="0" w:space="0" w:color="auto"/>
        <w:right w:val="none" w:sz="0" w:space="0" w:color="auto"/>
      </w:divBdr>
    </w:div>
    <w:div w:id="373895594">
      <w:marLeft w:val="480"/>
      <w:marRight w:val="0"/>
      <w:marTop w:val="0"/>
      <w:marBottom w:val="0"/>
      <w:divBdr>
        <w:top w:val="none" w:sz="0" w:space="0" w:color="auto"/>
        <w:left w:val="none" w:sz="0" w:space="0" w:color="auto"/>
        <w:bottom w:val="none" w:sz="0" w:space="0" w:color="auto"/>
        <w:right w:val="none" w:sz="0" w:space="0" w:color="auto"/>
      </w:divBdr>
    </w:div>
    <w:div w:id="373962898">
      <w:marLeft w:val="480"/>
      <w:marRight w:val="0"/>
      <w:marTop w:val="0"/>
      <w:marBottom w:val="0"/>
      <w:divBdr>
        <w:top w:val="none" w:sz="0" w:space="0" w:color="auto"/>
        <w:left w:val="none" w:sz="0" w:space="0" w:color="auto"/>
        <w:bottom w:val="none" w:sz="0" w:space="0" w:color="auto"/>
        <w:right w:val="none" w:sz="0" w:space="0" w:color="auto"/>
      </w:divBdr>
    </w:div>
    <w:div w:id="374014123">
      <w:marLeft w:val="480"/>
      <w:marRight w:val="0"/>
      <w:marTop w:val="0"/>
      <w:marBottom w:val="0"/>
      <w:divBdr>
        <w:top w:val="none" w:sz="0" w:space="0" w:color="auto"/>
        <w:left w:val="none" w:sz="0" w:space="0" w:color="auto"/>
        <w:bottom w:val="none" w:sz="0" w:space="0" w:color="auto"/>
        <w:right w:val="none" w:sz="0" w:space="0" w:color="auto"/>
      </w:divBdr>
    </w:div>
    <w:div w:id="374040658">
      <w:marLeft w:val="480"/>
      <w:marRight w:val="0"/>
      <w:marTop w:val="0"/>
      <w:marBottom w:val="0"/>
      <w:divBdr>
        <w:top w:val="none" w:sz="0" w:space="0" w:color="auto"/>
        <w:left w:val="none" w:sz="0" w:space="0" w:color="auto"/>
        <w:bottom w:val="none" w:sz="0" w:space="0" w:color="auto"/>
        <w:right w:val="none" w:sz="0" w:space="0" w:color="auto"/>
      </w:divBdr>
    </w:div>
    <w:div w:id="374041933">
      <w:marLeft w:val="480"/>
      <w:marRight w:val="0"/>
      <w:marTop w:val="0"/>
      <w:marBottom w:val="0"/>
      <w:divBdr>
        <w:top w:val="none" w:sz="0" w:space="0" w:color="auto"/>
        <w:left w:val="none" w:sz="0" w:space="0" w:color="auto"/>
        <w:bottom w:val="none" w:sz="0" w:space="0" w:color="auto"/>
        <w:right w:val="none" w:sz="0" w:space="0" w:color="auto"/>
      </w:divBdr>
    </w:div>
    <w:div w:id="374164976">
      <w:marLeft w:val="480"/>
      <w:marRight w:val="0"/>
      <w:marTop w:val="0"/>
      <w:marBottom w:val="0"/>
      <w:divBdr>
        <w:top w:val="none" w:sz="0" w:space="0" w:color="auto"/>
        <w:left w:val="none" w:sz="0" w:space="0" w:color="auto"/>
        <w:bottom w:val="none" w:sz="0" w:space="0" w:color="auto"/>
        <w:right w:val="none" w:sz="0" w:space="0" w:color="auto"/>
      </w:divBdr>
    </w:div>
    <w:div w:id="374277895">
      <w:marLeft w:val="480"/>
      <w:marRight w:val="0"/>
      <w:marTop w:val="0"/>
      <w:marBottom w:val="0"/>
      <w:divBdr>
        <w:top w:val="none" w:sz="0" w:space="0" w:color="auto"/>
        <w:left w:val="none" w:sz="0" w:space="0" w:color="auto"/>
        <w:bottom w:val="none" w:sz="0" w:space="0" w:color="auto"/>
        <w:right w:val="none" w:sz="0" w:space="0" w:color="auto"/>
      </w:divBdr>
    </w:div>
    <w:div w:id="374279368">
      <w:marLeft w:val="480"/>
      <w:marRight w:val="0"/>
      <w:marTop w:val="0"/>
      <w:marBottom w:val="0"/>
      <w:divBdr>
        <w:top w:val="none" w:sz="0" w:space="0" w:color="auto"/>
        <w:left w:val="none" w:sz="0" w:space="0" w:color="auto"/>
        <w:bottom w:val="none" w:sz="0" w:space="0" w:color="auto"/>
        <w:right w:val="none" w:sz="0" w:space="0" w:color="auto"/>
      </w:divBdr>
    </w:div>
    <w:div w:id="374282712">
      <w:marLeft w:val="480"/>
      <w:marRight w:val="0"/>
      <w:marTop w:val="0"/>
      <w:marBottom w:val="0"/>
      <w:divBdr>
        <w:top w:val="none" w:sz="0" w:space="0" w:color="auto"/>
        <w:left w:val="none" w:sz="0" w:space="0" w:color="auto"/>
        <w:bottom w:val="none" w:sz="0" w:space="0" w:color="auto"/>
        <w:right w:val="none" w:sz="0" w:space="0" w:color="auto"/>
      </w:divBdr>
    </w:div>
    <w:div w:id="374354154">
      <w:marLeft w:val="480"/>
      <w:marRight w:val="0"/>
      <w:marTop w:val="0"/>
      <w:marBottom w:val="0"/>
      <w:divBdr>
        <w:top w:val="none" w:sz="0" w:space="0" w:color="auto"/>
        <w:left w:val="none" w:sz="0" w:space="0" w:color="auto"/>
        <w:bottom w:val="none" w:sz="0" w:space="0" w:color="auto"/>
        <w:right w:val="none" w:sz="0" w:space="0" w:color="auto"/>
      </w:divBdr>
    </w:div>
    <w:div w:id="374354400">
      <w:marLeft w:val="480"/>
      <w:marRight w:val="0"/>
      <w:marTop w:val="0"/>
      <w:marBottom w:val="0"/>
      <w:divBdr>
        <w:top w:val="none" w:sz="0" w:space="0" w:color="auto"/>
        <w:left w:val="none" w:sz="0" w:space="0" w:color="auto"/>
        <w:bottom w:val="none" w:sz="0" w:space="0" w:color="auto"/>
        <w:right w:val="none" w:sz="0" w:space="0" w:color="auto"/>
      </w:divBdr>
    </w:div>
    <w:div w:id="374356421">
      <w:marLeft w:val="480"/>
      <w:marRight w:val="0"/>
      <w:marTop w:val="0"/>
      <w:marBottom w:val="0"/>
      <w:divBdr>
        <w:top w:val="none" w:sz="0" w:space="0" w:color="auto"/>
        <w:left w:val="none" w:sz="0" w:space="0" w:color="auto"/>
        <w:bottom w:val="none" w:sz="0" w:space="0" w:color="auto"/>
        <w:right w:val="none" w:sz="0" w:space="0" w:color="auto"/>
      </w:divBdr>
    </w:div>
    <w:div w:id="374431933">
      <w:marLeft w:val="480"/>
      <w:marRight w:val="0"/>
      <w:marTop w:val="0"/>
      <w:marBottom w:val="0"/>
      <w:divBdr>
        <w:top w:val="none" w:sz="0" w:space="0" w:color="auto"/>
        <w:left w:val="none" w:sz="0" w:space="0" w:color="auto"/>
        <w:bottom w:val="none" w:sz="0" w:space="0" w:color="auto"/>
        <w:right w:val="none" w:sz="0" w:space="0" w:color="auto"/>
      </w:divBdr>
    </w:div>
    <w:div w:id="374432983">
      <w:marLeft w:val="480"/>
      <w:marRight w:val="0"/>
      <w:marTop w:val="0"/>
      <w:marBottom w:val="0"/>
      <w:divBdr>
        <w:top w:val="none" w:sz="0" w:space="0" w:color="auto"/>
        <w:left w:val="none" w:sz="0" w:space="0" w:color="auto"/>
        <w:bottom w:val="none" w:sz="0" w:space="0" w:color="auto"/>
        <w:right w:val="none" w:sz="0" w:space="0" w:color="auto"/>
      </w:divBdr>
    </w:div>
    <w:div w:id="374434063">
      <w:marLeft w:val="480"/>
      <w:marRight w:val="0"/>
      <w:marTop w:val="0"/>
      <w:marBottom w:val="0"/>
      <w:divBdr>
        <w:top w:val="none" w:sz="0" w:space="0" w:color="auto"/>
        <w:left w:val="none" w:sz="0" w:space="0" w:color="auto"/>
        <w:bottom w:val="none" w:sz="0" w:space="0" w:color="auto"/>
        <w:right w:val="none" w:sz="0" w:space="0" w:color="auto"/>
      </w:divBdr>
    </w:div>
    <w:div w:id="374473118">
      <w:marLeft w:val="480"/>
      <w:marRight w:val="0"/>
      <w:marTop w:val="0"/>
      <w:marBottom w:val="0"/>
      <w:divBdr>
        <w:top w:val="none" w:sz="0" w:space="0" w:color="auto"/>
        <w:left w:val="none" w:sz="0" w:space="0" w:color="auto"/>
        <w:bottom w:val="none" w:sz="0" w:space="0" w:color="auto"/>
        <w:right w:val="none" w:sz="0" w:space="0" w:color="auto"/>
      </w:divBdr>
    </w:div>
    <w:div w:id="374502286">
      <w:marLeft w:val="480"/>
      <w:marRight w:val="0"/>
      <w:marTop w:val="0"/>
      <w:marBottom w:val="0"/>
      <w:divBdr>
        <w:top w:val="none" w:sz="0" w:space="0" w:color="auto"/>
        <w:left w:val="none" w:sz="0" w:space="0" w:color="auto"/>
        <w:bottom w:val="none" w:sz="0" w:space="0" w:color="auto"/>
        <w:right w:val="none" w:sz="0" w:space="0" w:color="auto"/>
      </w:divBdr>
    </w:div>
    <w:div w:id="374550505">
      <w:marLeft w:val="480"/>
      <w:marRight w:val="0"/>
      <w:marTop w:val="0"/>
      <w:marBottom w:val="0"/>
      <w:divBdr>
        <w:top w:val="none" w:sz="0" w:space="0" w:color="auto"/>
        <w:left w:val="none" w:sz="0" w:space="0" w:color="auto"/>
        <w:bottom w:val="none" w:sz="0" w:space="0" w:color="auto"/>
        <w:right w:val="none" w:sz="0" w:space="0" w:color="auto"/>
      </w:divBdr>
    </w:div>
    <w:div w:id="374695290">
      <w:marLeft w:val="480"/>
      <w:marRight w:val="0"/>
      <w:marTop w:val="0"/>
      <w:marBottom w:val="0"/>
      <w:divBdr>
        <w:top w:val="none" w:sz="0" w:space="0" w:color="auto"/>
        <w:left w:val="none" w:sz="0" w:space="0" w:color="auto"/>
        <w:bottom w:val="none" w:sz="0" w:space="0" w:color="auto"/>
        <w:right w:val="none" w:sz="0" w:space="0" w:color="auto"/>
      </w:divBdr>
    </w:div>
    <w:div w:id="374737532">
      <w:marLeft w:val="480"/>
      <w:marRight w:val="0"/>
      <w:marTop w:val="0"/>
      <w:marBottom w:val="0"/>
      <w:divBdr>
        <w:top w:val="none" w:sz="0" w:space="0" w:color="auto"/>
        <w:left w:val="none" w:sz="0" w:space="0" w:color="auto"/>
        <w:bottom w:val="none" w:sz="0" w:space="0" w:color="auto"/>
        <w:right w:val="none" w:sz="0" w:space="0" w:color="auto"/>
      </w:divBdr>
    </w:div>
    <w:div w:id="374739386">
      <w:marLeft w:val="480"/>
      <w:marRight w:val="0"/>
      <w:marTop w:val="0"/>
      <w:marBottom w:val="0"/>
      <w:divBdr>
        <w:top w:val="none" w:sz="0" w:space="0" w:color="auto"/>
        <w:left w:val="none" w:sz="0" w:space="0" w:color="auto"/>
        <w:bottom w:val="none" w:sz="0" w:space="0" w:color="auto"/>
        <w:right w:val="none" w:sz="0" w:space="0" w:color="auto"/>
      </w:divBdr>
    </w:div>
    <w:div w:id="374740729">
      <w:marLeft w:val="480"/>
      <w:marRight w:val="0"/>
      <w:marTop w:val="0"/>
      <w:marBottom w:val="0"/>
      <w:divBdr>
        <w:top w:val="none" w:sz="0" w:space="0" w:color="auto"/>
        <w:left w:val="none" w:sz="0" w:space="0" w:color="auto"/>
        <w:bottom w:val="none" w:sz="0" w:space="0" w:color="auto"/>
        <w:right w:val="none" w:sz="0" w:space="0" w:color="auto"/>
      </w:divBdr>
    </w:div>
    <w:div w:id="374742319">
      <w:marLeft w:val="480"/>
      <w:marRight w:val="0"/>
      <w:marTop w:val="0"/>
      <w:marBottom w:val="0"/>
      <w:divBdr>
        <w:top w:val="none" w:sz="0" w:space="0" w:color="auto"/>
        <w:left w:val="none" w:sz="0" w:space="0" w:color="auto"/>
        <w:bottom w:val="none" w:sz="0" w:space="0" w:color="auto"/>
        <w:right w:val="none" w:sz="0" w:space="0" w:color="auto"/>
      </w:divBdr>
    </w:div>
    <w:div w:id="374932553">
      <w:marLeft w:val="480"/>
      <w:marRight w:val="0"/>
      <w:marTop w:val="0"/>
      <w:marBottom w:val="0"/>
      <w:divBdr>
        <w:top w:val="none" w:sz="0" w:space="0" w:color="auto"/>
        <w:left w:val="none" w:sz="0" w:space="0" w:color="auto"/>
        <w:bottom w:val="none" w:sz="0" w:space="0" w:color="auto"/>
        <w:right w:val="none" w:sz="0" w:space="0" w:color="auto"/>
      </w:divBdr>
    </w:div>
    <w:div w:id="375004796">
      <w:marLeft w:val="480"/>
      <w:marRight w:val="0"/>
      <w:marTop w:val="0"/>
      <w:marBottom w:val="0"/>
      <w:divBdr>
        <w:top w:val="none" w:sz="0" w:space="0" w:color="auto"/>
        <w:left w:val="none" w:sz="0" w:space="0" w:color="auto"/>
        <w:bottom w:val="none" w:sz="0" w:space="0" w:color="auto"/>
        <w:right w:val="none" w:sz="0" w:space="0" w:color="auto"/>
      </w:divBdr>
    </w:div>
    <w:div w:id="375008469">
      <w:marLeft w:val="480"/>
      <w:marRight w:val="0"/>
      <w:marTop w:val="0"/>
      <w:marBottom w:val="0"/>
      <w:divBdr>
        <w:top w:val="none" w:sz="0" w:space="0" w:color="auto"/>
        <w:left w:val="none" w:sz="0" w:space="0" w:color="auto"/>
        <w:bottom w:val="none" w:sz="0" w:space="0" w:color="auto"/>
        <w:right w:val="none" w:sz="0" w:space="0" w:color="auto"/>
      </w:divBdr>
    </w:div>
    <w:div w:id="375086930">
      <w:marLeft w:val="480"/>
      <w:marRight w:val="0"/>
      <w:marTop w:val="0"/>
      <w:marBottom w:val="0"/>
      <w:divBdr>
        <w:top w:val="none" w:sz="0" w:space="0" w:color="auto"/>
        <w:left w:val="none" w:sz="0" w:space="0" w:color="auto"/>
        <w:bottom w:val="none" w:sz="0" w:space="0" w:color="auto"/>
        <w:right w:val="none" w:sz="0" w:space="0" w:color="auto"/>
      </w:divBdr>
    </w:div>
    <w:div w:id="375156888">
      <w:marLeft w:val="480"/>
      <w:marRight w:val="0"/>
      <w:marTop w:val="0"/>
      <w:marBottom w:val="0"/>
      <w:divBdr>
        <w:top w:val="none" w:sz="0" w:space="0" w:color="auto"/>
        <w:left w:val="none" w:sz="0" w:space="0" w:color="auto"/>
        <w:bottom w:val="none" w:sz="0" w:space="0" w:color="auto"/>
        <w:right w:val="none" w:sz="0" w:space="0" w:color="auto"/>
      </w:divBdr>
    </w:div>
    <w:div w:id="375197827">
      <w:marLeft w:val="480"/>
      <w:marRight w:val="0"/>
      <w:marTop w:val="0"/>
      <w:marBottom w:val="0"/>
      <w:divBdr>
        <w:top w:val="none" w:sz="0" w:space="0" w:color="auto"/>
        <w:left w:val="none" w:sz="0" w:space="0" w:color="auto"/>
        <w:bottom w:val="none" w:sz="0" w:space="0" w:color="auto"/>
        <w:right w:val="none" w:sz="0" w:space="0" w:color="auto"/>
      </w:divBdr>
    </w:div>
    <w:div w:id="375202091">
      <w:marLeft w:val="480"/>
      <w:marRight w:val="0"/>
      <w:marTop w:val="0"/>
      <w:marBottom w:val="0"/>
      <w:divBdr>
        <w:top w:val="none" w:sz="0" w:space="0" w:color="auto"/>
        <w:left w:val="none" w:sz="0" w:space="0" w:color="auto"/>
        <w:bottom w:val="none" w:sz="0" w:space="0" w:color="auto"/>
        <w:right w:val="none" w:sz="0" w:space="0" w:color="auto"/>
      </w:divBdr>
    </w:div>
    <w:div w:id="375204140">
      <w:marLeft w:val="480"/>
      <w:marRight w:val="0"/>
      <w:marTop w:val="0"/>
      <w:marBottom w:val="0"/>
      <w:divBdr>
        <w:top w:val="none" w:sz="0" w:space="0" w:color="auto"/>
        <w:left w:val="none" w:sz="0" w:space="0" w:color="auto"/>
        <w:bottom w:val="none" w:sz="0" w:space="0" w:color="auto"/>
        <w:right w:val="none" w:sz="0" w:space="0" w:color="auto"/>
      </w:divBdr>
    </w:div>
    <w:div w:id="375276686">
      <w:marLeft w:val="480"/>
      <w:marRight w:val="0"/>
      <w:marTop w:val="0"/>
      <w:marBottom w:val="0"/>
      <w:divBdr>
        <w:top w:val="none" w:sz="0" w:space="0" w:color="auto"/>
        <w:left w:val="none" w:sz="0" w:space="0" w:color="auto"/>
        <w:bottom w:val="none" w:sz="0" w:space="0" w:color="auto"/>
        <w:right w:val="none" w:sz="0" w:space="0" w:color="auto"/>
      </w:divBdr>
    </w:div>
    <w:div w:id="375277665">
      <w:marLeft w:val="480"/>
      <w:marRight w:val="0"/>
      <w:marTop w:val="0"/>
      <w:marBottom w:val="0"/>
      <w:divBdr>
        <w:top w:val="none" w:sz="0" w:space="0" w:color="auto"/>
        <w:left w:val="none" w:sz="0" w:space="0" w:color="auto"/>
        <w:bottom w:val="none" w:sz="0" w:space="0" w:color="auto"/>
        <w:right w:val="none" w:sz="0" w:space="0" w:color="auto"/>
      </w:divBdr>
    </w:div>
    <w:div w:id="375280305">
      <w:marLeft w:val="480"/>
      <w:marRight w:val="0"/>
      <w:marTop w:val="0"/>
      <w:marBottom w:val="0"/>
      <w:divBdr>
        <w:top w:val="none" w:sz="0" w:space="0" w:color="auto"/>
        <w:left w:val="none" w:sz="0" w:space="0" w:color="auto"/>
        <w:bottom w:val="none" w:sz="0" w:space="0" w:color="auto"/>
        <w:right w:val="none" w:sz="0" w:space="0" w:color="auto"/>
      </w:divBdr>
    </w:div>
    <w:div w:id="375281252">
      <w:marLeft w:val="480"/>
      <w:marRight w:val="0"/>
      <w:marTop w:val="0"/>
      <w:marBottom w:val="0"/>
      <w:divBdr>
        <w:top w:val="none" w:sz="0" w:space="0" w:color="auto"/>
        <w:left w:val="none" w:sz="0" w:space="0" w:color="auto"/>
        <w:bottom w:val="none" w:sz="0" w:space="0" w:color="auto"/>
        <w:right w:val="none" w:sz="0" w:space="0" w:color="auto"/>
      </w:divBdr>
    </w:div>
    <w:div w:id="375391056">
      <w:marLeft w:val="480"/>
      <w:marRight w:val="0"/>
      <w:marTop w:val="0"/>
      <w:marBottom w:val="0"/>
      <w:divBdr>
        <w:top w:val="none" w:sz="0" w:space="0" w:color="auto"/>
        <w:left w:val="none" w:sz="0" w:space="0" w:color="auto"/>
        <w:bottom w:val="none" w:sz="0" w:space="0" w:color="auto"/>
        <w:right w:val="none" w:sz="0" w:space="0" w:color="auto"/>
      </w:divBdr>
    </w:div>
    <w:div w:id="375391638">
      <w:marLeft w:val="480"/>
      <w:marRight w:val="0"/>
      <w:marTop w:val="0"/>
      <w:marBottom w:val="0"/>
      <w:divBdr>
        <w:top w:val="none" w:sz="0" w:space="0" w:color="auto"/>
        <w:left w:val="none" w:sz="0" w:space="0" w:color="auto"/>
        <w:bottom w:val="none" w:sz="0" w:space="0" w:color="auto"/>
        <w:right w:val="none" w:sz="0" w:space="0" w:color="auto"/>
      </w:divBdr>
    </w:div>
    <w:div w:id="375397793">
      <w:marLeft w:val="480"/>
      <w:marRight w:val="0"/>
      <w:marTop w:val="0"/>
      <w:marBottom w:val="0"/>
      <w:divBdr>
        <w:top w:val="none" w:sz="0" w:space="0" w:color="auto"/>
        <w:left w:val="none" w:sz="0" w:space="0" w:color="auto"/>
        <w:bottom w:val="none" w:sz="0" w:space="0" w:color="auto"/>
        <w:right w:val="none" w:sz="0" w:space="0" w:color="auto"/>
      </w:divBdr>
    </w:div>
    <w:div w:id="375474914">
      <w:marLeft w:val="480"/>
      <w:marRight w:val="0"/>
      <w:marTop w:val="0"/>
      <w:marBottom w:val="0"/>
      <w:divBdr>
        <w:top w:val="none" w:sz="0" w:space="0" w:color="auto"/>
        <w:left w:val="none" w:sz="0" w:space="0" w:color="auto"/>
        <w:bottom w:val="none" w:sz="0" w:space="0" w:color="auto"/>
        <w:right w:val="none" w:sz="0" w:space="0" w:color="auto"/>
      </w:divBdr>
    </w:div>
    <w:div w:id="375593425">
      <w:marLeft w:val="480"/>
      <w:marRight w:val="0"/>
      <w:marTop w:val="0"/>
      <w:marBottom w:val="0"/>
      <w:divBdr>
        <w:top w:val="none" w:sz="0" w:space="0" w:color="auto"/>
        <w:left w:val="none" w:sz="0" w:space="0" w:color="auto"/>
        <w:bottom w:val="none" w:sz="0" w:space="0" w:color="auto"/>
        <w:right w:val="none" w:sz="0" w:space="0" w:color="auto"/>
      </w:divBdr>
    </w:div>
    <w:div w:id="375736121">
      <w:marLeft w:val="480"/>
      <w:marRight w:val="0"/>
      <w:marTop w:val="0"/>
      <w:marBottom w:val="0"/>
      <w:divBdr>
        <w:top w:val="none" w:sz="0" w:space="0" w:color="auto"/>
        <w:left w:val="none" w:sz="0" w:space="0" w:color="auto"/>
        <w:bottom w:val="none" w:sz="0" w:space="0" w:color="auto"/>
        <w:right w:val="none" w:sz="0" w:space="0" w:color="auto"/>
      </w:divBdr>
    </w:div>
    <w:div w:id="375740152">
      <w:marLeft w:val="480"/>
      <w:marRight w:val="0"/>
      <w:marTop w:val="0"/>
      <w:marBottom w:val="0"/>
      <w:divBdr>
        <w:top w:val="none" w:sz="0" w:space="0" w:color="auto"/>
        <w:left w:val="none" w:sz="0" w:space="0" w:color="auto"/>
        <w:bottom w:val="none" w:sz="0" w:space="0" w:color="auto"/>
        <w:right w:val="none" w:sz="0" w:space="0" w:color="auto"/>
      </w:divBdr>
    </w:div>
    <w:div w:id="375936181">
      <w:marLeft w:val="480"/>
      <w:marRight w:val="0"/>
      <w:marTop w:val="0"/>
      <w:marBottom w:val="0"/>
      <w:divBdr>
        <w:top w:val="none" w:sz="0" w:space="0" w:color="auto"/>
        <w:left w:val="none" w:sz="0" w:space="0" w:color="auto"/>
        <w:bottom w:val="none" w:sz="0" w:space="0" w:color="auto"/>
        <w:right w:val="none" w:sz="0" w:space="0" w:color="auto"/>
      </w:divBdr>
    </w:div>
    <w:div w:id="376005641">
      <w:marLeft w:val="480"/>
      <w:marRight w:val="0"/>
      <w:marTop w:val="0"/>
      <w:marBottom w:val="0"/>
      <w:divBdr>
        <w:top w:val="none" w:sz="0" w:space="0" w:color="auto"/>
        <w:left w:val="none" w:sz="0" w:space="0" w:color="auto"/>
        <w:bottom w:val="none" w:sz="0" w:space="0" w:color="auto"/>
        <w:right w:val="none" w:sz="0" w:space="0" w:color="auto"/>
      </w:divBdr>
    </w:div>
    <w:div w:id="376050027">
      <w:marLeft w:val="480"/>
      <w:marRight w:val="0"/>
      <w:marTop w:val="0"/>
      <w:marBottom w:val="0"/>
      <w:divBdr>
        <w:top w:val="none" w:sz="0" w:space="0" w:color="auto"/>
        <w:left w:val="none" w:sz="0" w:space="0" w:color="auto"/>
        <w:bottom w:val="none" w:sz="0" w:space="0" w:color="auto"/>
        <w:right w:val="none" w:sz="0" w:space="0" w:color="auto"/>
      </w:divBdr>
    </w:div>
    <w:div w:id="376129835">
      <w:marLeft w:val="480"/>
      <w:marRight w:val="0"/>
      <w:marTop w:val="0"/>
      <w:marBottom w:val="0"/>
      <w:divBdr>
        <w:top w:val="none" w:sz="0" w:space="0" w:color="auto"/>
        <w:left w:val="none" w:sz="0" w:space="0" w:color="auto"/>
        <w:bottom w:val="none" w:sz="0" w:space="0" w:color="auto"/>
        <w:right w:val="none" w:sz="0" w:space="0" w:color="auto"/>
      </w:divBdr>
    </w:div>
    <w:div w:id="376198339">
      <w:marLeft w:val="480"/>
      <w:marRight w:val="0"/>
      <w:marTop w:val="0"/>
      <w:marBottom w:val="0"/>
      <w:divBdr>
        <w:top w:val="none" w:sz="0" w:space="0" w:color="auto"/>
        <w:left w:val="none" w:sz="0" w:space="0" w:color="auto"/>
        <w:bottom w:val="none" w:sz="0" w:space="0" w:color="auto"/>
        <w:right w:val="none" w:sz="0" w:space="0" w:color="auto"/>
      </w:divBdr>
    </w:div>
    <w:div w:id="376198696">
      <w:marLeft w:val="480"/>
      <w:marRight w:val="0"/>
      <w:marTop w:val="0"/>
      <w:marBottom w:val="0"/>
      <w:divBdr>
        <w:top w:val="none" w:sz="0" w:space="0" w:color="auto"/>
        <w:left w:val="none" w:sz="0" w:space="0" w:color="auto"/>
        <w:bottom w:val="none" w:sz="0" w:space="0" w:color="auto"/>
        <w:right w:val="none" w:sz="0" w:space="0" w:color="auto"/>
      </w:divBdr>
    </w:div>
    <w:div w:id="376205215">
      <w:marLeft w:val="480"/>
      <w:marRight w:val="0"/>
      <w:marTop w:val="0"/>
      <w:marBottom w:val="0"/>
      <w:divBdr>
        <w:top w:val="none" w:sz="0" w:space="0" w:color="auto"/>
        <w:left w:val="none" w:sz="0" w:space="0" w:color="auto"/>
        <w:bottom w:val="none" w:sz="0" w:space="0" w:color="auto"/>
        <w:right w:val="none" w:sz="0" w:space="0" w:color="auto"/>
      </w:divBdr>
    </w:div>
    <w:div w:id="376243545">
      <w:marLeft w:val="480"/>
      <w:marRight w:val="0"/>
      <w:marTop w:val="0"/>
      <w:marBottom w:val="0"/>
      <w:divBdr>
        <w:top w:val="none" w:sz="0" w:space="0" w:color="auto"/>
        <w:left w:val="none" w:sz="0" w:space="0" w:color="auto"/>
        <w:bottom w:val="none" w:sz="0" w:space="0" w:color="auto"/>
        <w:right w:val="none" w:sz="0" w:space="0" w:color="auto"/>
      </w:divBdr>
    </w:div>
    <w:div w:id="376324114">
      <w:marLeft w:val="480"/>
      <w:marRight w:val="0"/>
      <w:marTop w:val="0"/>
      <w:marBottom w:val="0"/>
      <w:divBdr>
        <w:top w:val="none" w:sz="0" w:space="0" w:color="auto"/>
        <w:left w:val="none" w:sz="0" w:space="0" w:color="auto"/>
        <w:bottom w:val="none" w:sz="0" w:space="0" w:color="auto"/>
        <w:right w:val="none" w:sz="0" w:space="0" w:color="auto"/>
      </w:divBdr>
    </w:div>
    <w:div w:id="376390524">
      <w:marLeft w:val="480"/>
      <w:marRight w:val="0"/>
      <w:marTop w:val="0"/>
      <w:marBottom w:val="0"/>
      <w:divBdr>
        <w:top w:val="none" w:sz="0" w:space="0" w:color="auto"/>
        <w:left w:val="none" w:sz="0" w:space="0" w:color="auto"/>
        <w:bottom w:val="none" w:sz="0" w:space="0" w:color="auto"/>
        <w:right w:val="none" w:sz="0" w:space="0" w:color="auto"/>
      </w:divBdr>
    </w:div>
    <w:div w:id="376398361">
      <w:marLeft w:val="480"/>
      <w:marRight w:val="0"/>
      <w:marTop w:val="0"/>
      <w:marBottom w:val="0"/>
      <w:divBdr>
        <w:top w:val="none" w:sz="0" w:space="0" w:color="auto"/>
        <w:left w:val="none" w:sz="0" w:space="0" w:color="auto"/>
        <w:bottom w:val="none" w:sz="0" w:space="0" w:color="auto"/>
        <w:right w:val="none" w:sz="0" w:space="0" w:color="auto"/>
      </w:divBdr>
    </w:div>
    <w:div w:id="376469455">
      <w:marLeft w:val="480"/>
      <w:marRight w:val="0"/>
      <w:marTop w:val="0"/>
      <w:marBottom w:val="0"/>
      <w:divBdr>
        <w:top w:val="none" w:sz="0" w:space="0" w:color="auto"/>
        <w:left w:val="none" w:sz="0" w:space="0" w:color="auto"/>
        <w:bottom w:val="none" w:sz="0" w:space="0" w:color="auto"/>
        <w:right w:val="none" w:sz="0" w:space="0" w:color="auto"/>
      </w:divBdr>
    </w:div>
    <w:div w:id="376513663">
      <w:marLeft w:val="480"/>
      <w:marRight w:val="0"/>
      <w:marTop w:val="0"/>
      <w:marBottom w:val="0"/>
      <w:divBdr>
        <w:top w:val="none" w:sz="0" w:space="0" w:color="auto"/>
        <w:left w:val="none" w:sz="0" w:space="0" w:color="auto"/>
        <w:bottom w:val="none" w:sz="0" w:space="0" w:color="auto"/>
        <w:right w:val="none" w:sz="0" w:space="0" w:color="auto"/>
      </w:divBdr>
    </w:div>
    <w:div w:id="376588309">
      <w:marLeft w:val="480"/>
      <w:marRight w:val="0"/>
      <w:marTop w:val="0"/>
      <w:marBottom w:val="0"/>
      <w:divBdr>
        <w:top w:val="none" w:sz="0" w:space="0" w:color="auto"/>
        <w:left w:val="none" w:sz="0" w:space="0" w:color="auto"/>
        <w:bottom w:val="none" w:sz="0" w:space="0" w:color="auto"/>
        <w:right w:val="none" w:sz="0" w:space="0" w:color="auto"/>
      </w:divBdr>
    </w:div>
    <w:div w:id="376702004">
      <w:marLeft w:val="480"/>
      <w:marRight w:val="0"/>
      <w:marTop w:val="0"/>
      <w:marBottom w:val="0"/>
      <w:divBdr>
        <w:top w:val="none" w:sz="0" w:space="0" w:color="auto"/>
        <w:left w:val="none" w:sz="0" w:space="0" w:color="auto"/>
        <w:bottom w:val="none" w:sz="0" w:space="0" w:color="auto"/>
        <w:right w:val="none" w:sz="0" w:space="0" w:color="auto"/>
      </w:divBdr>
    </w:div>
    <w:div w:id="376708365">
      <w:marLeft w:val="480"/>
      <w:marRight w:val="0"/>
      <w:marTop w:val="0"/>
      <w:marBottom w:val="0"/>
      <w:divBdr>
        <w:top w:val="none" w:sz="0" w:space="0" w:color="auto"/>
        <w:left w:val="none" w:sz="0" w:space="0" w:color="auto"/>
        <w:bottom w:val="none" w:sz="0" w:space="0" w:color="auto"/>
        <w:right w:val="none" w:sz="0" w:space="0" w:color="auto"/>
      </w:divBdr>
    </w:div>
    <w:div w:id="376784907">
      <w:marLeft w:val="480"/>
      <w:marRight w:val="0"/>
      <w:marTop w:val="0"/>
      <w:marBottom w:val="0"/>
      <w:divBdr>
        <w:top w:val="none" w:sz="0" w:space="0" w:color="auto"/>
        <w:left w:val="none" w:sz="0" w:space="0" w:color="auto"/>
        <w:bottom w:val="none" w:sz="0" w:space="0" w:color="auto"/>
        <w:right w:val="none" w:sz="0" w:space="0" w:color="auto"/>
      </w:divBdr>
    </w:div>
    <w:div w:id="376785398">
      <w:marLeft w:val="480"/>
      <w:marRight w:val="0"/>
      <w:marTop w:val="0"/>
      <w:marBottom w:val="0"/>
      <w:divBdr>
        <w:top w:val="none" w:sz="0" w:space="0" w:color="auto"/>
        <w:left w:val="none" w:sz="0" w:space="0" w:color="auto"/>
        <w:bottom w:val="none" w:sz="0" w:space="0" w:color="auto"/>
        <w:right w:val="none" w:sz="0" w:space="0" w:color="auto"/>
      </w:divBdr>
    </w:div>
    <w:div w:id="376975156">
      <w:marLeft w:val="480"/>
      <w:marRight w:val="0"/>
      <w:marTop w:val="0"/>
      <w:marBottom w:val="0"/>
      <w:divBdr>
        <w:top w:val="none" w:sz="0" w:space="0" w:color="auto"/>
        <w:left w:val="none" w:sz="0" w:space="0" w:color="auto"/>
        <w:bottom w:val="none" w:sz="0" w:space="0" w:color="auto"/>
        <w:right w:val="none" w:sz="0" w:space="0" w:color="auto"/>
      </w:divBdr>
    </w:div>
    <w:div w:id="377052423">
      <w:marLeft w:val="480"/>
      <w:marRight w:val="0"/>
      <w:marTop w:val="0"/>
      <w:marBottom w:val="0"/>
      <w:divBdr>
        <w:top w:val="none" w:sz="0" w:space="0" w:color="auto"/>
        <w:left w:val="none" w:sz="0" w:space="0" w:color="auto"/>
        <w:bottom w:val="none" w:sz="0" w:space="0" w:color="auto"/>
        <w:right w:val="none" w:sz="0" w:space="0" w:color="auto"/>
      </w:divBdr>
    </w:div>
    <w:div w:id="377126279">
      <w:marLeft w:val="480"/>
      <w:marRight w:val="0"/>
      <w:marTop w:val="0"/>
      <w:marBottom w:val="0"/>
      <w:divBdr>
        <w:top w:val="none" w:sz="0" w:space="0" w:color="auto"/>
        <w:left w:val="none" w:sz="0" w:space="0" w:color="auto"/>
        <w:bottom w:val="none" w:sz="0" w:space="0" w:color="auto"/>
        <w:right w:val="none" w:sz="0" w:space="0" w:color="auto"/>
      </w:divBdr>
    </w:div>
    <w:div w:id="377245675">
      <w:marLeft w:val="480"/>
      <w:marRight w:val="0"/>
      <w:marTop w:val="0"/>
      <w:marBottom w:val="0"/>
      <w:divBdr>
        <w:top w:val="none" w:sz="0" w:space="0" w:color="auto"/>
        <w:left w:val="none" w:sz="0" w:space="0" w:color="auto"/>
        <w:bottom w:val="none" w:sz="0" w:space="0" w:color="auto"/>
        <w:right w:val="none" w:sz="0" w:space="0" w:color="auto"/>
      </w:divBdr>
    </w:div>
    <w:div w:id="377319262">
      <w:marLeft w:val="480"/>
      <w:marRight w:val="0"/>
      <w:marTop w:val="0"/>
      <w:marBottom w:val="0"/>
      <w:divBdr>
        <w:top w:val="none" w:sz="0" w:space="0" w:color="auto"/>
        <w:left w:val="none" w:sz="0" w:space="0" w:color="auto"/>
        <w:bottom w:val="none" w:sz="0" w:space="0" w:color="auto"/>
        <w:right w:val="none" w:sz="0" w:space="0" w:color="auto"/>
      </w:divBdr>
    </w:div>
    <w:div w:id="377365995">
      <w:marLeft w:val="480"/>
      <w:marRight w:val="0"/>
      <w:marTop w:val="0"/>
      <w:marBottom w:val="0"/>
      <w:divBdr>
        <w:top w:val="none" w:sz="0" w:space="0" w:color="auto"/>
        <w:left w:val="none" w:sz="0" w:space="0" w:color="auto"/>
        <w:bottom w:val="none" w:sz="0" w:space="0" w:color="auto"/>
        <w:right w:val="none" w:sz="0" w:space="0" w:color="auto"/>
      </w:divBdr>
    </w:div>
    <w:div w:id="377440181">
      <w:marLeft w:val="480"/>
      <w:marRight w:val="0"/>
      <w:marTop w:val="0"/>
      <w:marBottom w:val="0"/>
      <w:divBdr>
        <w:top w:val="none" w:sz="0" w:space="0" w:color="auto"/>
        <w:left w:val="none" w:sz="0" w:space="0" w:color="auto"/>
        <w:bottom w:val="none" w:sz="0" w:space="0" w:color="auto"/>
        <w:right w:val="none" w:sz="0" w:space="0" w:color="auto"/>
      </w:divBdr>
    </w:div>
    <w:div w:id="377441855">
      <w:marLeft w:val="480"/>
      <w:marRight w:val="0"/>
      <w:marTop w:val="0"/>
      <w:marBottom w:val="0"/>
      <w:divBdr>
        <w:top w:val="none" w:sz="0" w:space="0" w:color="auto"/>
        <w:left w:val="none" w:sz="0" w:space="0" w:color="auto"/>
        <w:bottom w:val="none" w:sz="0" w:space="0" w:color="auto"/>
        <w:right w:val="none" w:sz="0" w:space="0" w:color="auto"/>
      </w:divBdr>
    </w:div>
    <w:div w:id="377558285">
      <w:marLeft w:val="480"/>
      <w:marRight w:val="0"/>
      <w:marTop w:val="0"/>
      <w:marBottom w:val="0"/>
      <w:divBdr>
        <w:top w:val="none" w:sz="0" w:space="0" w:color="auto"/>
        <w:left w:val="none" w:sz="0" w:space="0" w:color="auto"/>
        <w:bottom w:val="none" w:sz="0" w:space="0" w:color="auto"/>
        <w:right w:val="none" w:sz="0" w:space="0" w:color="auto"/>
      </w:divBdr>
    </w:div>
    <w:div w:id="377632584">
      <w:marLeft w:val="480"/>
      <w:marRight w:val="0"/>
      <w:marTop w:val="0"/>
      <w:marBottom w:val="0"/>
      <w:divBdr>
        <w:top w:val="none" w:sz="0" w:space="0" w:color="auto"/>
        <w:left w:val="none" w:sz="0" w:space="0" w:color="auto"/>
        <w:bottom w:val="none" w:sz="0" w:space="0" w:color="auto"/>
        <w:right w:val="none" w:sz="0" w:space="0" w:color="auto"/>
      </w:divBdr>
    </w:div>
    <w:div w:id="377897145">
      <w:marLeft w:val="480"/>
      <w:marRight w:val="0"/>
      <w:marTop w:val="0"/>
      <w:marBottom w:val="0"/>
      <w:divBdr>
        <w:top w:val="none" w:sz="0" w:space="0" w:color="auto"/>
        <w:left w:val="none" w:sz="0" w:space="0" w:color="auto"/>
        <w:bottom w:val="none" w:sz="0" w:space="0" w:color="auto"/>
        <w:right w:val="none" w:sz="0" w:space="0" w:color="auto"/>
      </w:divBdr>
    </w:div>
    <w:div w:id="377903347">
      <w:marLeft w:val="480"/>
      <w:marRight w:val="0"/>
      <w:marTop w:val="0"/>
      <w:marBottom w:val="0"/>
      <w:divBdr>
        <w:top w:val="none" w:sz="0" w:space="0" w:color="auto"/>
        <w:left w:val="none" w:sz="0" w:space="0" w:color="auto"/>
        <w:bottom w:val="none" w:sz="0" w:space="0" w:color="auto"/>
        <w:right w:val="none" w:sz="0" w:space="0" w:color="auto"/>
      </w:divBdr>
    </w:div>
    <w:div w:id="377976546">
      <w:marLeft w:val="480"/>
      <w:marRight w:val="0"/>
      <w:marTop w:val="0"/>
      <w:marBottom w:val="0"/>
      <w:divBdr>
        <w:top w:val="none" w:sz="0" w:space="0" w:color="auto"/>
        <w:left w:val="none" w:sz="0" w:space="0" w:color="auto"/>
        <w:bottom w:val="none" w:sz="0" w:space="0" w:color="auto"/>
        <w:right w:val="none" w:sz="0" w:space="0" w:color="auto"/>
      </w:divBdr>
    </w:div>
    <w:div w:id="378014625">
      <w:marLeft w:val="480"/>
      <w:marRight w:val="0"/>
      <w:marTop w:val="0"/>
      <w:marBottom w:val="0"/>
      <w:divBdr>
        <w:top w:val="none" w:sz="0" w:space="0" w:color="auto"/>
        <w:left w:val="none" w:sz="0" w:space="0" w:color="auto"/>
        <w:bottom w:val="none" w:sz="0" w:space="0" w:color="auto"/>
        <w:right w:val="none" w:sz="0" w:space="0" w:color="auto"/>
      </w:divBdr>
    </w:div>
    <w:div w:id="378018903">
      <w:marLeft w:val="480"/>
      <w:marRight w:val="0"/>
      <w:marTop w:val="0"/>
      <w:marBottom w:val="0"/>
      <w:divBdr>
        <w:top w:val="none" w:sz="0" w:space="0" w:color="auto"/>
        <w:left w:val="none" w:sz="0" w:space="0" w:color="auto"/>
        <w:bottom w:val="none" w:sz="0" w:space="0" w:color="auto"/>
        <w:right w:val="none" w:sz="0" w:space="0" w:color="auto"/>
      </w:divBdr>
    </w:div>
    <w:div w:id="378091849">
      <w:marLeft w:val="480"/>
      <w:marRight w:val="0"/>
      <w:marTop w:val="0"/>
      <w:marBottom w:val="0"/>
      <w:divBdr>
        <w:top w:val="none" w:sz="0" w:space="0" w:color="auto"/>
        <w:left w:val="none" w:sz="0" w:space="0" w:color="auto"/>
        <w:bottom w:val="none" w:sz="0" w:space="0" w:color="auto"/>
        <w:right w:val="none" w:sz="0" w:space="0" w:color="auto"/>
      </w:divBdr>
    </w:div>
    <w:div w:id="378165358">
      <w:marLeft w:val="480"/>
      <w:marRight w:val="0"/>
      <w:marTop w:val="0"/>
      <w:marBottom w:val="0"/>
      <w:divBdr>
        <w:top w:val="none" w:sz="0" w:space="0" w:color="auto"/>
        <w:left w:val="none" w:sz="0" w:space="0" w:color="auto"/>
        <w:bottom w:val="none" w:sz="0" w:space="0" w:color="auto"/>
        <w:right w:val="none" w:sz="0" w:space="0" w:color="auto"/>
      </w:divBdr>
    </w:div>
    <w:div w:id="378170980">
      <w:marLeft w:val="480"/>
      <w:marRight w:val="0"/>
      <w:marTop w:val="0"/>
      <w:marBottom w:val="0"/>
      <w:divBdr>
        <w:top w:val="none" w:sz="0" w:space="0" w:color="auto"/>
        <w:left w:val="none" w:sz="0" w:space="0" w:color="auto"/>
        <w:bottom w:val="none" w:sz="0" w:space="0" w:color="auto"/>
        <w:right w:val="none" w:sz="0" w:space="0" w:color="auto"/>
      </w:divBdr>
    </w:div>
    <w:div w:id="378210588">
      <w:marLeft w:val="480"/>
      <w:marRight w:val="0"/>
      <w:marTop w:val="0"/>
      <w:marBottom w:val="0"/>
      <w:divBdr>
        <w:top w:val="none" w:sz="0" w:space="0" w:color="auto"/>
        <w:left w:val="none" w:sz="0" w:space="0" w:color="auto"/>
        <w:bottom w:val="none" w:sz="0" w:space="0" w:color="auto"/>
        <w:right w:val="none" w:sz="0" w:space="0" w:color="auto"/>
      </w:divBdr>
    </w:div>
    <w:div w:id="378282283">
      <w:marLeft w:val="480"/>
      <w:marRight w:val="0"/>
      <w:marTop w:val="0"/>
      <w:marBottom w:val="0"/>
      <w:divBdr>
        <w:top w:val="none" w:sz="0" w:space="0" w:color="auto"/>
        <w:left w:val="none" w:sz="0" w:space="0" w:color="auto"/>
        <w:bottom w:val="none" w:sz="0" w:space="0" w:color="auto"/>
        <w:right w:val="none" w:sz="0" w:space="0" w:color="auto"/>
      </w:divBdr>
    </w:div>
    <w:div w:id="378285285">
      <w:marLeft w:val="480"/>
      <w:marRight w:val="0"/>
      <w:marTop w:val="0"/>
      <w:marBottom w:val="0"/>
      <w:divBdr>
        <w:top w:val="none" w:sz="0" w:space="0" w:color="auto"/>
        <w:left w:val="none" w:sz="0" w:space="0" w:color="auto"/>
        <w:bottom w:val="none" w:sz="0" w:space="0" w:color="auto"/>
        <w:right w:val="none" w:sz="0" w:space="0" w:color="auto"/>
      </w:divBdr>
    </w:div>
    <w:div w:id="378288224">
      <w:marLeft w:val="480"/>
      <w:marRight w:val="0"/>
      <w:marTop w:val="0"/>
      <w:marBottom w:val="0"/>
      <w:divBdr>
        <w:top w:val="none" w:sz="0" w:space="0" w:color="auto"/>
        <w:left w:val="none" w:sz="0" w:space="0" w:color="auto"/>
        <w:bottom w:val="none" w:sz="0" w:space="0" w:color="auto"/>
        <w:right w:val="none" w:sz="0" w:space="0" w:color="auto"/>
      </w:divBdr>
    </w:div>
    <w:div w:id="378356566">
      <w:marLeft w:val="480"/>
      <w:marRight w:val="0"/>
      <w:marTop w:val="0"/>
      <w:marBottom w:val="0"/>
      <w:divBdr>
        <w:top w:val="none" w:sz="0" w:space="0" w:color="auto"/>
        <w:left w:val="none" w:sz="0" w:space="0" w:color="auto"/>
        <w:bottom w:val="none" w:sz="0" w:space="0" w:color="auto"/>
        <w:right w:val="none" w:sz="0" w:space="0" w:color="auto"/>
      </w:divBdr>
    </w:div>
    <w:div w:id="378405539">
      <w:marLeft w:val="480"/>
      <w:marRight w:val="0"/>
      <w:marTop w:val="0"/>
      <w:marBottom w:val="0"/>
      <w:divBdr>
        <w:top w:val="none" w:sz="0" w:space="0" w:color="auto"/>
        <w:left w:val="none" w:sz="0" w:space="0" w:color="auto"/>
        <w:bottom w:val="none" w:sz="0" w:space="0" w:color="auto"/>
        <w:right w:val="none" w:sz="0" w:space="0" w:color="auto"/>
      </w:divBdr>
    </w:div>
    <w:div w:id="378405727">
      <w:marLeft w:val="480"/>
      <w:marRight w:val="0"/>
      <w:marTop w:val="0"/>
      <w:marBottom w:val="0"/>
      <w:divBdr>
        <w:top w:val="none" w:sz="0" w:space="0" w:color="auto"/>
        <w:left w:val="none" w:sz="0" w:space="0" w:color="auto"/>
        <w:bottom w:val="none" w:sz="0" w:space="0" w:color="auto"/>
        <w:right w:val="none" w:sz="0" w:space="0" w:color="auto"/>
      </w:divBdr>
    </w:div>
    <w:div w:id="378407852">
      <w:marLeft w:val="480"/>
      <w:marRight w:val="0"/>
      <w:marTop w:val="0"/>
      <w:marBottom w:val="0"/>
      <w:divBdr>
        <w:top w:val="none" w:sz="0" w:space="0" w:color="auto"/>
        <w:left w:val="none" w:sz="0" w:space="0" w:color="auto"/>
        <w:bottom w:val="none" w:sz="0" w:space="0" w:color="auto"/>
        <w:right w:val="none" w:sz="0" w:space="0" w:color="auto"/>
      </w:divBdr>
    </w:div>
    <w:div w:id="378474831">
      <w:marLeft w:val="480"/>
      <w:marRight w:val="0"/>
      <w:marTop w:val="0"/>
      <w:marBottom w:val="0"/>
      <w:divBdr>
        <w:top w:val="none" w:sz="0" w:space="0" w:color="auto"/>
        <w:left w:val="none" w:sz="0" w:space="0" w:color="auto"/>
        <w:bottom w:val="none" w:sz="0" w:space="0" w:color="auto"/>
        <w:right w:val="none" w:sz="0" w:space="0" w:color="auto"/>
      </w:divBdr>
    </w:div>
    <w:div w:id="378552082">
      <w:marLeft w:val="480"/>
      <w:marRight w:val="0"/>
      <w:marTop w:val="0"/>
      <w:marBottom w:val="0"/>
      <w:divBdr>
        <w:top w:val="none" w:sz="0" w:space="0" w:color="auto"/>
        <w:left w:val="none" w:sz="0" w:space="0" w:color="auto"/>
        <w:bottom w:val="none" w:sz="0" w:space="0" w:color="auto"/>
        <w:right w:val="none" w:sz="0" w:space="0" w:color="auto"/>
      </w:divBdr>
    </w:div>
    <w:div w:id="378631477">
      <w:marLeft w:val="480"/>
      <w:marRight w:val="0"/>
      <w:marTop w:val="0"/>
      <w:marBottom w:val="0"/>
      <w:divBdr>
        <w:top w:val="none" w:sz="0" w:space="0" w:color="auto"/>
        <w:left w:val="none" w:sz="0" w:space="0" w:color="auto"/>
        <w:bottom w:val="none" w:sz="0" w:space="0" w:color="auto"/>
        <w:right w:val="none" w:sz="0" w:space="0" w:color="auto"/>
      </w:divBdr>
    </w:div>
    <w:div w:id="378631711">
      <w:marLeft w:val="480"/>
      <w:marRight w:val="0"/>
      <w:marTop w:val="0"/>
      <w:marBottom w:val="0"/>
      <w:divBdr>
        <w:top w:val="none" w:sz="0" w:space="0" w:color="auto"/>
        <w:left w:val="none" w:sz="0" w:space="0" w:color="auto"/>
        <w:bottom w:val="none" w:sz="0" w:space="0" w:color="auto"/>
        <w:right w:val="none" w:sz="0" w:space="0" w:color="auto"/>
      </w:divBdr>
    </w:div>
    <w:div w:id="378676931">
      <w:marLeft w:val="480"/>
      <w:marRight w:val="0"/>
      <w:marTop w:val="0"/>
      <w:marBottom w:val="0"/>
      <w:divBdr>
        <w:top w:val="none" w:sz="0" w:space="0" w:color="auto"/>
        <w:left w:val="none" w:sz="0" w:space="0" w:color="auto"/>
        <w:bottom w:val="none" w:sz="0" w:space="0" w:color="auto"/>
        <w:right w:val="none" w:sz="0" w:space="0" w:color="auto"/>
      </w:divBdr>
    </w:div>
    <w:div w:id="378751486">
      <w:marLeft w:val="480"/>
      <w:marRight w:val="0"/>
      <w:marTop w:val="0"/>
      <w:marBottom w:val="0"/>
      <w:divBdr>
        <w:top w:val="none" w:sz="0" w:space="0" w:color="auto"/>
        <w:left w:val="none" w:sz="0" w:space="0" w:color="auto"/>
        <w:bottom w:val="none" w:sz="0" w:space="0" w:color="auto"/>
        <w:right w:val="none" w:sz="0" w:space="0" w:color="auto"/>
      </w:divBdr>
    </w:div>
    <w:div w:id="378819270">
      <w:marLeft w:val="480"/>
      <w:marRight w:val="0"/>
      <w:marTop w:val="0"/>
      <w:marBottom w:val="0"/>
      <w:divBdr>
        <w:top w:val="none" w:sz="0" w:space="0" w:color="auto"/>
        <w:left w:val="none" w:sz="0" w:space="0" w:color="auto"/>
        <w:bottom w:val="none" w:sz="0" w:space="0" w:color="auto"/>
        <w:right w:val="none" w:sz="0" w:space="0" w:color="auto"/>
      </w:divBdr>
    </w:div>
    <w:div w:id="378866621">
      <w:marLeft w:val="480"/>
      <w:marRight w:val="0"/>
      <w:marTop w:val="0"/>
      <w:marBottom w:val="0"/>
      <w:divBdr>
        <w:top w:val="none" w:sz="0" w:space="0" w:color="auto"/>
        <w:left w:val="none" w:sz="0" w:space="0" w:color="auto"/>
        <w:bottom w:val="none" w:sz="0" w:space="0" w:color="auto"/>
        <w:right w:val="none" w:sz="0" w:space="0" w:color="auto"/>
      </w:divBdr>
    </w:div>
    <w:div w:id="378868595">
      <w:marLeft w:val="480"/>
      <w:marRight w:val="0"/>
      <w:marTop w:val="0"/>
      <w:marBottom w:val="0"/>
      <w:divBdr>
        <w:top w:val="none" w:sz="0" w:space="0" w:color="auto"/>
        <w:left w:val="none" w:sz="0" w:space="0" w:color="auto"/>
        <w:bottom w:val="none" w:sz="0" w:space="0" w:color="auto"/>
        <w:right w:val="none" w:sz="0" w:space="0" w:color="auto"/>
      </w:divBdr>
    </w:div>
    <w:div w:id="379012532">
      <w:marLeft w:val="480"/>
      <w:marRight w:val="0"/>
      <w:marTop w:val="0"/>
      <w:marBottom w:val="0"/>
      <w:divBdr>
        <w:top w:val="none" w:sz="0" w:space="0" w:color="auto"/>
        <w:left w:val="none" w:sz="0" w:space="0" w:color="auto"/>
        <w:bottom w:val="none" w:sz="0" w:space="0" w:color="auto"/>
        <w:right w:val="none" w:sz="0" w:space="0" w:color="auto"/>
      </w:divBdr>
    </w:div>
    <w:div w:id="379017353">
      <w:marLeft w:val="480"/>
      <w:marRight w:val="0"/>
      <w:marTop w:val="0"/>
      <w:marBottom w:val="0"/>
      <w:divBdr>
        <w:top w:val="none" w:sz="0" w:space="0" w:color="auto"/>
        <w:left w:val="none" w:sz="0" w:space="0" w:color="auto"/>
        <w:bottom w:val="none" w:sz="0" w:space="0" w:color="auto"/>
        <w:right w:val="none" w:sz="0" w:space="0" w:color="auto"/>
      </w:divBdr>
    </w:div>
    <w:div w:id="379019223">
      <w:marLeft w:val="480"/>
      <w:marRight w:val="0"/>
      <w:marTop w:val="0"/>
      <w:marBottom w:val="0"/>
      <w:divBdr>
        <w:top w:val="none" w:sz="0" w:space="0" w:color="auto"/>
        <w:left w:val="none" w:sz="0" w:space="0" w:color="auto"/>
        <w:bottom w:val="none" w:sz="0" w:space="0" w:color="auto"/>
        <w:right w:val="none" w:sz="0" w:space="0" w:color="auto"/>
      </w:divBdr>
    </w:div>
    <w:div w:id="379131694">
      <w:marLeft w:val="480"/>
      <w:marRight w:val="0"/>
      <w:marTop w:val="0"/>
      <w:marBottom w:val="0"/>
      <w:divBdr>
        <w:top w:val="none" w:sz="0" w:space="0" w:color="auto"/>
        <w:left w:val="none" w:sz="0" w:space="0" w:color="auto"/>
        <w:bottom w:val="none" w:sz="0" w:space="0" w:color="auto"/>
        <w:right w:val="none" w:sz="0" w:space="0" w:color="auto"/>
      </w:divBdr>
    </w:div>
    <w:div w:id="379133312">
      <w:marLeft w:val="480"/>
      <w:marRight w:val="0"/>
      <w:marTop w:val="0"/>
      <w:marBottom w:val="0"/>
      <w:divBdr>
        <w:top w:val="none" w:sz="0" w:space="0" w:color="auto"/>
        <w:left w:val="none" w:sz="0" w:space="0" w:color="auto"/>
        <w:bottom w:val="none" w:sz="0" w:space="0" w:color="auto"/>
        <w:right w:val="none" w:sz="0" w:space="0" w:color="auto"/>
      </w:divBdr>
    </w:div>
    <w:div w:id="379206222">
      <w:marLeft w:val="480"/>
      <w:marRight w:val="0"/>
      <w:marTop w:val="0"/>
      <w:marBottom w:val="0"/>
      <w:divBdr>
        <w:top w:val="none" w:sz="0" w:space="0" w:color="auto"/>
        <w:left w:val="none" w:sz="0" w:space="0" w:color="auto"/>
        <w:bottom w:val="none" w:sz="0" w:space="0" w:color="auto"/>
        <w:right w:val="none" w:sz="0" w:space="0" w:color="auto"/>
      </w:divBdr>
    </w:div>
    <w:div w:id="379210602">
      <w:marLeft w:val="480"/>
      <w:marRight w:val="0"/>
      <w:marTop w:val="0"/>
      <w:marBottom w:val="0"/>
      <w:divBdr>
        <w:top w:val="none" w:sz="0" w:space="0" w:color="auto"/>
        <w:left w:val="none" w:sz="0" w:space="0" w:color="auto"/>
        <w:bottom w:val="none" w:sz="0" w:space="0" w:color="auto"/>
        <w:right w:val="none" w:sz="0" w:space="0" w:color="auto"/>
      </w:divBdr>
    </w:div>
    <w:div w:id="379213288">
      <w:marLeft w:val="480"/>
      <w:marRight w:val="0"/>
      <w:marTop w:val="0"/>
      <w:marBottom w:val="0"/>
      <w:divBdr>
        <w:top w:val="none" w:sz="0" w:space="0" w:color="auto"/>
        <w:left w:val="none" w:sz="0" w:space="0" w:color="auto"/>
        <w:bottom w:val="none" w:sz="0" w:space="0" w:color="auto"/>
        <w:right w:val="none" w:sz="0" w:space="0" w:color="auto"/>
      </w:divBdr>
    </w:div>
    <w:div w:id="379326722">
      <w:marLeft w:val="480"/>
      <w:marRight w:val="0"/>
      <w:marTop w:val="0"/>
      <w:marBottom w:val="0"/>
      <w:divBdr>
        <w:top w:val="none" w:sz="0" w:space="0" w:color="auto"/>
        <w:left w:val="none" w:sz="0" w:space="0" w:color="auto"/>
        <w:bottom w:val="none" w:sz="0" w:space="0" w:color="auto"/>
        <w:right w:val="none" w:sz="0" w:space="0" w:color="auto"/>
      </w:divBdr>
    </w:div>
    <w:div w:id="379329426">
      <w:marLeft w:val="480"/>
      <w:marRight w:val="0"/>
      <w:marTop w:val="0"/>
      <w:marBottom w:val="0"/>
      <w:divBdr>
        <w:top w:val="none" w:sz="0" w:space="0" w:color="auto"/>
        <w:left w:val="none" w:sz="0" w:space="0" w:color="auto"/>
        <w:bottom w:val="none" w:sz="0" w:space="0" w:color="auto"/>
        <w:right w:val="none" w:sz="0" w:space="0" w:color="auto"/>
      </w:divBdr>
    </w:div>
    <w:div w:id="379475856">
      <w:marLeft w:val="480"/>
      <w:marRight w:val="0"/>
      <w:marTop w:val="0"/>
      <w:marBottom w:val="0"/>
      <w:divBdr>
        <w:top w:val="none" w:sz="0" w:space="0" w:color="auto"/>
        <w:left w:val="none" w:sz="0" w:space="0" w:color="auto"/>
        <w:bottom w:val="none" w:sz="0" w:space="0" w:color="auto"/>
        <w:right w:val="none" w:sz="0" w:space="0" w:color="auto"/>
      </w:divBdr>
    </w:div>
    <w:div w:id="379482342">
      <w:marLeft w:val="480"/>
      <w:marRight w:val="0"/>
      <w:marTop w:val="0"/>
      <w:marBottom w:val="0"/>
      <w:divBdr>
        <w:top w:val="none" w:sz="0" w:space="0" w:color="auto"/>
        <w:left w:val="none" w:sz="0" w:space="0" w:color="auto"/>
        <w:bottom w:val="none" w:sz="0" w:space="0" w:color="auto"/>
        <w:right w:val="none" w:sz="0" w:space="0" w:color="auto"/>
      </w:divBdr>
    </w:div>
    <w:div w:id="379548569">
      <w:marLeft w:val="480"/>
      <w:marRight w:val="0"/>
      <w:marTop w:val="0"/>
      <w:marBottom w:val="0"/>
      <w:divBdr>
        <w:top w:val="none" w:sz="0" w:space="0" w:color="auto"/>
        <w:left w:val="none" w:sz="0" w:space="0" w:color="auto"/>
        <w:bottom w:val="none" w:sz="0" w:space="0" w:color="auto"/>
        <w:right w:val="none" w:sz="0" w:space="0" w:color="auto"/>
      </w:divBdr>
    </w:div>
    <w:div w:id="379550485">
      <w:marLeft w:val="480"/>
      <w:marRight w:val="0"/>
      <w:marTop w:val="0"/>
      <w:marBottom w:val="0"/>
      <w:divBdr>
        <w:top w:val="none" w:sz="0" w:space="0" w:color="auto"/>
        <w:left w:val="none" w:sz="0" w:space="0" w:color="auto"/>
        <w:bottom w:val="none" w:sz="0" w:space="0" w:color="auto"/>
        <w:right w:val="none" w:sz="0" w:space="0" w:color="auto"/>
      </w:divBdr>
    </w:div>
    <w:div w:id="379600470">
      <w:marLeft w:val="480"/>
      <w:marRight w:val="0"/>
      <w:marTop w:val="0"/>
      <w:marBottom w:val="0"/>
      <w:divBdr>
        <w:top w:val="none" w:sz="0" w:space="0" w:color="auto"/>
        <w:left w:val="none" w:sz="0" w:space="0" w:color="auto"/>
        <w:bottom w:val="none" w:sz="0" w:space="0" w:color="auto"/>
        <w:right w:val="none" w:sz="0" w:space="0" w:color="auto"/>
      </w:divBdr>
    </w:div>
    <w:div w:id="379674749">
      <w:marLeft w:val="480"/>
      <w:marRight w:val="0"/>
      <w:marTop w:val="0"/>
      <w:marBottom w:val="0"/>
      <w:divBdr>
        <w:top w:val="none" w:sz="0" w:space="0" w:color="auto"/>
        <w:left w:val="none" w:sz="0" w:space="0" w:color="auto"/>
        <w:bottom w:val="none" w:sz="0" w:space="0" w:color="auto"/>
        <w:right w:val="none" w:sz="0" w:space="0" w:color="auto"/>
      </w:divBdr>
    </w:div>
    <w:div w:id="379743559">
      <w:marLeft w:val="480"/>
      <w:marRight w:val="0"/>
      <w:marTop w:val="0"/>
      <w:marBottom w:val="0"/>
      <w:divBdr>
        <w:top w:val="none" w:sz="0" w:space="0" w:color="auto"/>
        <w:left w:val="none" w:sz="0" w:space="0" w:color="auto"/>
        <w:bottom w:val="none" w:sz="0" w:space="0" w:color="auto"/>
        <w:right w:val="none" w:sz="0" w:space="0" w:color="auto"/>
      </w:divBdr>
    </w:div>
    <w:div w:id="379744867">
      <w:marLeft w:val="480"/>
      <w:marRight w:val="0"/>
      <w:marTop w:val="0"/>
      <w:marBottom w:val="0"/>
      <w:divBdr>
        <w:top w:val="none" w:sz="0" w:space="0" w:color="auto"/>
        <w:left w:val="none" w:sz="0" w:space="0" w:color="auto"/>
        <w:bottom w:val="none" w:sz="0" w:space="0" w:color="auto"/>
        <w:right w:val="none" w:sz="0" w:space="0" w:color="auto"/>
      </w:divBdr>
    </w:div>
    <w:div w:id="379784484">
      <w:marLeft w:val="480"/>
      <w:marRight w:val="0"/>
      <w:marTop w:val="0"/>
      <w:marBottom w:val="0"/>
      <w:divBdr>
        <w:top w:val="none" w:sz="0" w:space="0" w:color="auto"/>
        <w:left w:val="none" w:sz="0" w:space="0" w:color="auto"/>
        <w:bottom w:val="none" w:sz="0" w:space="0" w:color="auto"/>
        <w:right w:val="none" w:sz="0" w:space="0" w:color="auto"/>
      </w:divBdr>
    </w:div>
    <w:div w:id="379792102">
      <w:marLeft w:val="480"/>
      <w:marRight w:val="0"/>
      <w:marTop w:val="0"/>
      <w:marBottom w:val="0"/>
      <w:divBdr>
        <w:top w:val="none" w:sz="0" w:space="0" w:color="auto"/>
        <w:left w:val="none" w:sz="0" w:space="0" w:color="auto"/>
        <w:bottom w:val="none" w:sz="0" w:space="0" w:color="auto"/>
        <w:right w:val="none" w:sz="0" w:space="0" w:color="auto"/>
      </w:divBdr>
    </w:div>
    <w:div w:id="379862149">
      <w:marLeft w:val="480"/>
      <w:marRight w:val="0"/>
      <w:marTop w:val="0"/>
      <w:marBottom w:val="0"/>
      <w:divBdr>
        <w:top w:val="none" w:sz="0" w:space="0" w:color="auto"/>
        <w:left w:val="none" w:sz="0" w:space="0" w:color="auto"/>
        <w:bottom w:val="none" w:sz="0" w:space="0" w:color="auto"/>
        <w:right w:val="none" w:sz="0" w:space="0" w:color="auto"/>
      </w:divBdr>
    </w:div>
    <w:div w:id="379942567">
      <w:marLeft w:val="480"/>
      <w:marRight w:val="0"/>
      <w:marTop w:val="0"/>
      <w:marBottom w:val="0"/>
      <w:divBdr>
        <w:top w:val="none" w:sz="0" w:space="0" w:color="auto"/>
        <w:left w:val="none" w:sz="0" w:space="0" w:color="auto"/>
        <w:bottom w:val="none" w:sz="0" w:space="0" w:color="auto"/>
        <w:right w:val="none" w:sz="0" w:space="0" w:color="auto"/>
      </w:divBdr>
    </w:div>
    <w:div w:id="379982487">
      <w:marLeft w:val="480"/>
      <w:marRight w:val="0"/>
      <w:marTop w:val="0"/>
      <w:marBottom w:val="0"/>
      <w:divBdr>
        <w:top w:val="none" w:sz="0" w:space="0" w:color="auto"/>
        <w:left w:val="none" w:sz="0" w:space="0" w:color="auto"/>
        <w:bottom w:val="none" w:sz="0" w:space="0" w:color="auto"/>
        <w:right w:val="none" w:sz="0" w:space="0" w:color="auto"/>
      </w:divBdr>
    </w:div>
    <w:div w:id="379983364">
      <w:marLeft w:val="480"/>
      <w:marRight w:val="0"/>
      <w:marTop w:val="0"/>
      <w:marBottom w:val="0"/>
      <w:divBdr>
        <w:top w:val="none" w:sz="0" w:space="0" w:color="auto"/>
        <w:left w:val="none" w:sz="0" w:space="0" w:color="auto"/>
        <w:bottom w:val="none" w:sz="0" w:space="0" w:color="auto"/>
        <w:right w:val="none" w:sz="0" w:space="0" w:color="auto"/>
      </w:divBdr>
    </w:div>
    <w:div w:id="380054417">
      <w:marLeft w:val="480"/>
      <w:marRight w:val="0"/>
      <w:marTop w:val="0"/>
      <w:marBottom w:val="0"/>
      <w:divBdr>
        <w:top w:val="none" w:sz="0" w:space="0" w:color="auto"/>
        <w:left w:val="none" w:sz="0" w:space="0" w:color="auto"/>
        <w:bottom w:val="none" w:sz="0" w:space="0" w:color="auto"/>
        <w:right w:val="none" w:sz="0" w:space="0" w:color="auto"/>
      </w:divBdr>
    </w:div>
    <w:div w:id="380057840">
      <w:marLeft w:val="480"/>
      <w:marRight w:val="0"/>
      <w:marTop w:val="0"/>
      <w:marBottom w:val="0"/>
      <w:divBdr>
        <w:top w:val="none" w:sz="0" w:space="0" w:color="auto"/>
        <w:left w:val="none" w:sz="0" w:space="0" w:color="auto"/>
        <w:bottom w:val="none" w:sz="0" w:space="0" w:color="auto"/>
        <w:right w:val="none" w:sz="0" w:space="0" w:color="auto"/>
      </w:divBdr>
    </w:div>
    <w:div w:id="380059278">
      <w:marLeft w:val="480"/>
      <w:marRight w:val="0"/>
      <w:marTop w:val="0"/>
      <w:marBottom w:val="0"/>
      <w:divBdr>
        <w:top w:val="none" w:sz="0" w:space="0" w:color="auto"/>
        <w:left w:val="none" w:sz="0" w:space="0" w:color="auto"/>
        <w:bottom w:val="none" w:sz="0" w:space="0" w:color="auto"/>
        <w:right w:val="none" w:sz="0" w:space="0" w:color="auto"/>
      </w:divBdr>
    </w:div>
    <w:div w:id="380134548">
      <w:marLeft w:val="480"/>
      <w:marRight w:val="0"/>
      <w:marTop w:val="0"/>
      <w:marBottom w:val="0"/>
      <w:divBdr>
        <w:top w:val="none" w:sz="0" w:space="0" w:color="auto"/>
        <w:left w:val="none" w:sz="0" w:space="0" w:color="auto"/>
        <w:bottom w:val="none" w:sz="0" w:space="0" w:color="auto"/>
        <w:right w:val="none" w:sz="0" w:space="0" w:color="auto"/>
      </w:divBdr>
    </w:div>
    <w:div w:id="380180153">
      <w:marLeft w:val="480"/>
      <w:marRight w:val="0"/>
      <w:marTop w:val="0"/>
      <w:marBottom w:val="0"/>
      <w:divBdr>
        <w:top w:val="none" w:sz="0" w:space="0" w:color="auto"/>
        <w:left w:val="none" w:sz="0" w:space="0" w:color="auto"/>
        <w:bottom w:val="none" w:sz="0" w:space="0" w:color="auto"/>
        <w:right w:val="none" w:sz="0" w:space="0" w:color="auto"/>
      </w:divBdr>
    </w:div>
    <w:div w:id="380180485">
      <w:marLeft w:val="480"/>
      <w:marRight w:val="0"/>
      <w:marTop w:val="0"/>
      <w:marBottom w:val="0"/>
      <w:divBdr>
        <w:top w:val="none" w:sz="0" w:space="0" w:color="auto"/>
        <w:left w:val="none" w:sz="0" w:space="0" w:color="auto"/>
        <w:bottom w:val="none" w:sz="0" w:space="0" w:color="auto"/>
        <w:right w:val="none" w:sz="0" w:space="0" w:color="auto"/>
      </w:divBdr>
    </w:div>
    <w:div w:id="380206824">
      <w:marLeft w:val="480"/>
      <w:marRight w:val="0"/>
      <w:marTop w:val="0"/>
      <w:marBottom w:val="0"/>
      <w:divBdr>
        <w:top w:val="none" w:sz="0" w:space="0" w:color="auto"/>
        <w:left w:val="none" w:sz="0" w:space="0" w:color="auto"/>
        <w:bottom w:val="none" w:sz="0" w:space="0" w:color="auto"/>
        <w:right w:val="none" w:sz="0" w:space="0" w:color="auto"/>
      </w:divBdr>
    </w:div>
    <w:div w:id="380254947">
      <w:marLeft w:val="480"/>
      <w:marRight w:val="0"/>
      <w:marTop w:val="0"/>
      <w:marBottom w:val="0"/>
      <w:divBdr>
        <w:top w:val="none" w:sz="0" w:space="0" w:color="auto"/>
        <w:left w:val="none" w:sz="0" w:space="0" w:color="auto"/>
        <w:bottom w:val="none" w:sz="0" w:space="0" w:color="auto"/>
        <w:right w:val="none" w:sz="0" w:space="0" w:color="auto"/>
      </w:divBdr>
    </w:div>
    <w:div w:id="380328611">
      <w:marLeft w:val="480"/>
      <w:marRight w:val="0"/>
      <w:marTop w:val="0"/>
      <w:marBottom w:val="0"/>
      <w:divBdr>
        <w:top w:val="none" w:sz="0" w:space="0" w:color="auto"/>
        <w:left w:val="none" w:sz="0" w:space="0" w:color="auto"/>
        <w:bottom w:val="none" w:sz="0" w:space="0" w:color="auto"/>
        <w:right w:val="none" w:sz="0" w:space="0" w:color="auto"/>
      </w:divBdr>
    </w:div>
    <w:div w:id="380446153">
      <w:marLeft w:val="480"/>
      <w:marRight w:val="0"/>
      <w:marTop w:val="0"/>
      <w:marBottom w:val="0"/>
      <w:divBdr>
        <w:top w:val="none" w:sz="0" w:space="0" w:color="auto"/>
        <w:left w:val="none" w:sz="0" w:space="0" w:color="auto"/>
        <w:bottom w:val="none" w:sz="0" w:space="0" w:color="auto"/>
        <w:right w:val="none" w:sz="0" w:space="0" w:color="auto"/>
      </w:divBdr>
    </w:div>
    <w:div w:id="380521134">
      <w:marLeft w:val="480"/>
      <w:marRight w:val="0"/>
      <w:marTop w:val="0"/>
      <w:marBottom w:val="0"/>
      <w:divBdr>
        <w:top w:val="none" w:sz="0" w:space="0" w:color="auto"/>
        <w:left w:val="none" w:sz="0" w:space="0" w:color="auto"/>
        <w:bottom w:val="none" w:sz="0" w:space="0" w:color="auto"/>
        <w:right w:val="none" w:sz="0" w:space="0" w:color="auto"/>
      </w:divBdr>
    </w:div>
    <w:div w:id="380522366">
      <w:marLeft w:val="480"/>
      <w:marRight w:val="0"/>
      <w:marTop w:val="0"/>
      <w:marBottom w:val="0"/>
      <w:divBdr>
        <w:top w:val="none" w:sz="0" w:space="0" w:color="auto"/>
        <w:left w:val="none" w:sz="0" w:space="0" w:color="auto"/>
        <w:bottom w:val="none" w:sz="0" w:space="0" w:color="auto"/>
        <w:right w:val="none" w:sz="0" w:space="0" w:color="auto"/>
      </w:divBdr>
    </w:div>
    <w:div w:id="380591730">
      <w:marLeft w:val="480"/>
      <w:marRight w:val="0"/>
      <w:marTop w:val="0"/>
      <w:marBottom w:val="0"/>
      <w:divBdr>
        <w:top w:val="none" w:sz="0" w:space="0" w:color="auto"/>
        <w:left w:val="none" w:sz="0" w:space="0" w:color="auto"/>
        <w:bottom w:val="none" w:sz="0" w:space="0" w:color="auto"/>
        <w:right w:val="none" w:sz="0" w:space="0" w:color="auto"/>
      </w:divBdr>
    </w:div>
    <w:div w:id="380593573">
      <w:marLeft w:val="480"/>
      <w:marRight w:val="0"/>
      <w:marTop w:val="0"/>
      <w:marBottom w:val="0"/>
      <w:divBdr>
        <w:top w:val="none" w:sz="0" w:space="0" w:color="auto"/>
        <w:left w:val="none" w:sz="0" w:space="0" w:color="auto"/>
        <w:bottom w:val="none" w:sz="0" w:space="0" w:color="auto"/>
        <w:right w:val="none" w:sz="0" w:space="0" w:color="auto"/>
      </w:divBdr>
    </w:div>
    <w:div w:id="380599281">
      <w:marLeft w:val="480"/>
      <w:marRight w:val="0"/>
      <w:marTop w:val="0"/>
      <w:marBottom w:val="0"/>
      <w:divBdr>
        <w:top w:val="none" w:sz="0" w:space="0" w:color="auto"/>
        <w:left w:val="none" w:sz="0" w:space="0" w:color="auto"/>
        <w:bottom w:val="none" w:sz="0" w:space="0" w:color="auto"/>
        <w:right w:val="none" w:sz="0" w:space="0" w:color="auto"/>
      </w:divBdr>
    </w:div>
    <w:div w:id="380708486">
      <w:marLeft w:val="480"/>
      <w:marRight w:val="0"/>
      <w:marTop w:val="0"/>
      <w:marBottom w:val="0"/>
      <w:divBdr>
        <w:top w:val="none" w:sz="0" w:space="0" w:color="auto"/>
        <w:left w:val="none" w:sz="0" w:space="0" w:color="auto"/>
        <w:bottom w:val="none" w:sz="0" w:space="0" w:color="auto"/>
        <w:right w:val="none" w:sz="0" w:space="0" w:color="auto"/>
      </w:divBdr>
    </w:div>
    <w:div w:id="380712005">
      <w:marLeft w:val="480"/>
      <w:marRight w:val="0"/>
      <w:marTop w:val="0"/>
      <w:marBottom w:val="0"/>
      <w:divBdr>
        <w:top w:val="none" w:sz="0" w:space="0" w:color="auto"/>
        <w:left w:val="none" w:sz="0" w:space="0" w:color="auto"/>
        <w:bottom w:val="none" w:sz="0" w:space="0" w:color="auto"/>
        <w:right w:val="none" w:sz="0" w:space="0" w:color="auto"/>
      </w:divBdr>
    </w:div>
    <w:div w:id="380831083">
      <w:marLeft w:val="480"/>
      <w:marRight w:val="0"/>
      <w:marTop w:val="0"/>
      <w:marBottom w:val="0"/>
      <w:divBdr>
        <w:top w:val="none" w:sz="0" w:space="0" w:color="auto"/>
        <w:left w:val="none" w:sz="0" w:space="0" w:color="auto"/>
        <w:bottom w:val="none" w:sz="0" w:space="0" w:color="auto"/>
        <w:right w:val="none" w:sz="0" w:space="0" w:color="auto"/>
      </w:divBdr>
    </w:div>
    <w:div w:id="380902019">
      <w:marLeft w:val="480"/>
      <w:marRight w:val="0"/>
      <w:marTop w:val="0"/>
      <w:marBottom w:val="0"/>
      <w:divBdr>
        <w:top w:val="none" w:sz="0" w:space="0" w:color="auto"/>
        <w:left w:val="none" w:sz="0" w:space="0" w:color="auto"/>
        <w:bottom w:val="none" w:sz="0" w:space="0" w:color="auto"/>
        <w:right w:val="none" w:sz="0" w:space="0" w:color="auto"/>
      </w:divBdr>
    </w:div>
    <w:div w:id="380909624">
      <w:marLeft w:val="480"/>
      <w:marRight w:val="0"/>
      <w:marTop w:val="0"/>
      <w:marBottom w:val="0"/>
      <w:divBdr>
        <w:top w:val="none" w:sz="0" w:space="0" w:color="auto"/>
        <w:left w:val="none" w:sz="0" w:space="0" w:color="auto"/>
        <w:bottom w:val="none" w:sz="0" w:space="0" w:color="auto"/>
        <w:right w:val="none" w:sz="0" w:space="0" w:color="auto"/>
      </w:divBdr>
    </w:div>
    <w:div w:id="381026438">
      <w:marLeft w:val="480"/>
      <w:marRight w:val="0"/>
      <w:marTop w:val="0"/>
      <w:marBottom w:val="0"/>
      <w:divBdr>
        <w:top w:val="none" w:sz="0" w:space="0" w:color="auto"/>
        <w:left w:val="none" w:sz="0" w:space="0" w:color="auto"/>
        <w:bottom w:val="none" w:sz="0" w:space="0" w:color="auto"/>
        <w:right w:val="none" w:sz="0" w:space="0" w:color="auto"/>
      </w:divBdr>
    </w:div>
    <w:div w:id="381056565">
      <w:marLeft w:val="480"/>
      <w:marRight w:val="0"/>
      <w:marTop w:val="0"/>
      <w:marBottom w:val="0"/>
      <w:divBdr>
        <w:top w:val="none" w:sz="0" w:space="0" w:color="auto"/>
        <w:left w:val="none" w:sz="0" w:space="0" w:color="auto"/>
        <w:bottom w:val="none" w:sz="0" w:space="0" w:color="auto"/>
        <w:right w:val="none" w:sz="0" w:space="0" w:color="auto"/>
      </w:divBdr>
    </w:div>
    <w:div w:id="381177090">
      <w:marLeft w:val="480"/>
      <w:marRight w:val="0"/>
      <w:marTop w:val="0"/>
      <w:marBottom w:val="0"/>
      <w:divBdr>
        <w:top w:val="none" w:sz="0" w:space="0" w:color="auto"/>
        <w:left w:val="none" w:sz="0" w:space="0" w:color="auto"/>
        <w:bottom w:val="none" w:sz="0" w:space="0" w:color="auto"/>
        <w:right w:val="none" w:sz="0" w:space="0" w:color="auto"/>
      </w:divBdr>
    </w:div>
    <w:div w:id="381247581">
      <w:marLeft w:val="480"/>
      <w:marRight w:val="0"/>
      <w:marTop w:val="0"/>
      <w:marBottom w:val="0"/>
      <w:divBdr>
        <w:top w:val="none" w:sz="0" w:space="0" w:color="auto"/>
        <w:left w:val="none" w:sz="0" w:space="0" w:color="auto"/>
        <w:bottom w:val="none" w:sz="0" w:space="0" w:color="auto"/>
        <w:right w:val="none" w:sz="0" w:space="0" w:color="auto"/>
      </w:divBdr>
    </w:div>
    <w:div w:id="381248858">
      <w:marLeft w:val="480"/>
      <w:marRight w:val="0"/>
      <w:marTop w:val="0"/>
      <w:marBottom w:val="0"/>
      <w:divBdr>
        <w:top w:val="none" w:sz="0" w:space="0" w:color="auto"/>
        <w:left w:val="none" w:sz="0" w:space="0" w:color="auto"/>
        <w:bottom w:val="none" w:sz="0" w:space="0" w:color="auto"/>
        <w:right w:val="none" w:sz="0" w:space="0" w:color="auto"/>
      </w:divBdr>
    </w:div>
    <w:div w:id="381294204">
      <w:marLeft w:val="480"/>
      <w:marRight w:val="0"/>
      <w:marTop w:val="0"/>
      <w:marBottom w:val="0"/>
      <w:divBdr>
        <w:top w:val="none" w:sz="0" w:space="0" w:color="auto"/>
        <w:left w:val="none" w:sz="0" w:space="0" w:color="auto"/>
        <w:bottom w:val="none" w:sz="0" w:space="0" w:color="auto"/>
        <w:right w:val="none" w:sz="0" w:space="0" w:color="auto"/>
      </w:divBdr>
    </w:div>
    <w:div w:id="381297655">
      <w:marLeft w:val="480"/>
      <w:marRight w:val="0"/>
      <w:marTop w:val="0"/>
      <w:marBottom w:val="0"/>
      <w:divBdr>
        <w:top w:val="none" w:sz="0" w:space="0" w:color="auto"/>
        <w:left w:val="none" w:sz="0" w:space="0" w:color="auto"/>
        <w:bottom w:val="none" w:sz="0" w:space="0" w:color="auto"/>
        <w:right w:val="none" w:sz="0" w:space="0" w:color="auto"/>
      </w:divBdr>
    </w:div>
    <w:div w:id="381365562">
      <w:marLeft w:val="480"/>
      <w:marRight w:val="0"/>
      <w:marTop w:val="0"/>
      <w:marBottom w:val="0"/>
      <w:divBdr>
        <w:top w:val="none" w:sz="0" w:space="0" w:color="auto"/>
        <w:left w:val="none" w:sz="0" w:space="0" w:color="auto"/>
        <w:bottom w:val="none" w:sz="0" w:space="0" w:color="auto"/>
        <w:right w:val="none" w:sz="0" w:space="0" w:color="auto"/>
      </w:divBdr>
    </w:div>
    <w:div w:id="381371749">
      <w:marLeft w:val="480"/>
      <w:marRight w:val="0"/>
      <w:marTop w:val="0"/>
      <w:marBottom w:val="0"/>
      <w:divBdr>
        <w:top w:val="none" w:sz="0" w:space="0" w:color="auto"/>
        <w:left w:val="none" w:sz="0" w:space="0" w:color="auto"/>
        <w:bottom w:val="none" w:sz="0" w:space="0" w:color="auto"/>
        <w:right w:val="none" w:sz="0" w:space="0" w:color="auto"/>
      </w:divBdr>
    </w:div>
    <w:div w:id="381487427">
      <w:marLeft w:val="480"/>
      <w:marRight w:val="0"/>
      <w:marTop w:val="0"/>
      <w:marBottom w:val="0"/>
      <w:divBdr>
        <w:top w:val="none" w:sz="0" w:space="0" w:color="auto"/>
        <w:left w:val="none" w:sz="0" w:space="0" w:color="auto"/>
        <w:bottom w:val="none" w:sz="0" w:space="0" w:color="auto"/>
        <w:right w:val="none" w:sz="0" w:space="0" w:color="auto"/>
      </w:divBdr>
    </w:div>
    <w:div w:id="381515612">
      <w:marLeft w:val="480"/>
      <w:marRight w:val="0"/>
      <w:marTop w:val="0"/>
      <w:marBottom w:val="0"/>
      <w:divBdr>
        <w:top w:val="none" w:sz="0" w:space="0" w:color="auto"/>
        <w:left w:val="none" w:sz="0" w:space="0" w:color="auto"/>
        <w:bottom w:val="none" w:sz="0" w:space="0" w:color="auto"/>
        <w:right w:val="none" w:sz="0" w:space="0" w:color="auto"/>
      </w:divBdr>
    </w:div>
    <w:div w:id="381565169">
      <w:marLeft w:val="480"/>
      <w:marRight w:val="0"/>
      <w:marTop w:val="0"/>
      <w:marBottom w:val="0"/>
      <w:divBdr>
        <w:top w:val="none" w:sz="0" w:space="0" w:color="auto"/>
        <w:left w:val="none" w:sz="0" w:space="0" w:color="auto"/>
        <w:bottom w:val="none" w:sz="0" w:space="0" w:color="auto"/>
        <w:right w:val="none" w:sz="0" w:space="0" w:color="auto"/>
      </w:divBdr>
    </w:div>
    <w:div w:id="381632563">
      <w:marLeft w:val="480"/>
      <w:marRight w:val="0"/>
      <w:marTop w:val="0"/>
      <w:marBottom w:val="0"/>
      <w:divBdr>
        <w:top w:val="none" w:sz="0" w:space="0" w:color="auto"/>
        <w:left w:val="none" w:sz="0" w:space="0" w:color="auto"/>
        <w:bottom w:val="none" w:sz="0" w:space="0" w:color="auto"/>
        <w:right w:val="none" w:sz="0" w:space="0" w:color="auto"/>
      </w:divBdr>
    </w:div>
    <w:div w:id="381632817">
      <w:marLeft w:val="480"/>
      <w:marRight w:val="0"/>
      <w:marTop w:val="0"/>
      <w:marBottom w:val="0"/>
      <w:divBdr>
        <w:top w:val="none" w:sz="0" w:space="0" w:color="auto"/>
        <w:left w:val="none" w:sz="0" w:space="0" w:color="auto"/>
        <w:bottom w:val="none" w:sz="0" w:space="0" w:color="auto"/>
        <w:right w:val="none" w:sz="0" w:space="0" w:color="auto"/>
      </w:divBdr>
    </w:div>
    <w:div w:id="381633067">
      <w:marLeft w:val="480"/>
      <w:marRight w:val="0"/>
      <w:marTop w:val="0"/>
      <w:marBottom w:val="0"/>
      <w:divBdr>
        <w:top w:val="none" w:sz="0" w:space="0" w:color="auto"/>
        <w:left w:val="none" w:sz="0" w:space="0" w:color="auto"/>
        <w:bottom w:val="none" w:sz="0" w:space="0" w:color="auto"/>
        <w:right w:val="none" w:sz="0" w:space="0" w:color="auto"/>
      </w:divBdr>
    </w:div>
    <w:div w:id="381641329">
      <w:marLeft w:val="480"/>
      <w:marRight w:val="0"/>
      <w:marTop w:val="0"/>
      <w:marBottom w:val="0"/>
      <w:divBdr>
        <w:top w:val="none" w:sz="0" w:space="0" w:color="auto"/>
        <w:left w:val="none" w:sz="0" w:space="0" w:color="auto"/>
        <w:bottom w:val="none" w:sz="0" w:space="0" w:color="auto"/>
        <w:right w:val="none" w:sz="0" w:space="0" w:color="auto"/>
      </w:divBdr>
    </w:div>
    <w:div w:id="381755382">
      <w:marLeft w:val="480"/>
      <w:marRight w:val="0"/>
      <w:marTop w:val="0"/>
      <w:marBottom w:val="0"/>
      <w:divBdr>
        <w:top w:val="none" w:sz="0" w:space="0" w:color="auto"/>
        <w:left w:val="none" w:sz="0" w:space="0" w:color="auto"/>
        <w:bottom w:val="none" w:sz="0" w:space="0" w:color="auto"/>
        <w:right w:val="none" w:sz="0" w:space="0" w:color="auto"/>
      </w:divBdr>
    </w:div>
    <w:div w:id="381909586">
      <w:marLeft w:val="480"/>
      <w:marRight w:val="0"/>
      <w:marTop w:val="0"/>
      <w:marBottom w:val="0"/>
      <w:divBdr>
        <w:top w:val="none" w:sz="0" w:space="0" w:color="auto"/>
        <w:left w:val="none" w:sz="0" w:space="0" w:color="auto"/>
        <w:bottom w:val="none" w:sz="0" w:space="0" w:color="auto"/>
        <w:right w:val="none" w:sz="0" w:space="0" w:color="auto"/>
      </w:divBdr>
    </w:div>
    <w:div w:id="381947762">
      <w:marLeft w:val="480"/>
      <w:marRight w:val="0"/>
      <w:marTop w:val="0"/>
      <w:marBottom w:val="0"/>
      <w:divBdr>
        <w:top w:val="none" w:sz="0" w:space="0" w:color="auto"/>
        <w:left w:val="none" w:sz="0" w:space="0" w:color="auto"/>
        <w:bottom w:val="none" w:sz="0" w:space="0" w:color="auto"/>
        <w:right w:val="none" w:sz="0" w:space="0" w:color="auto"/>
      </w:divBdr>
    </w:div>
    <w:div w:id="381950906">
      <w:marLeft w:val="480"/>
      <w:marRight w:val="0"/>
      <w:marTop w:val="0"/>
      <w:marBottom w:val="0"/>
      <w:divBdr>
        <w:top w:val="none" w:sz="0" w:space="0" w:color="auto"/>
        <w:left w:val="none" w:sz="0" w:space="0" w:color="auto"/>
        <w:bottom w:val="none" w:sz="0" w:space="0" w:color="auto"/>
        <w:right w:val="none" w:sz="0" w:space="0" w:color="auto"/>
      </w:divBdr>
    </w:div>
    <w:div w:id="382021721">
      <w:marLeft w:val="480"/>
      <w:marRight w:val="0"/>
      <w:marTop w:val="0"/>
      <w:marBottom w:val="0"/>
      <w:divBdr>
        <w:top w:val="none" w:sz="0" w:space="0" w:color="auto"/>
        <w:left w:val="none" w:sz="0" w:space="0" w:color="auto"/>
        <w:bottom w:val="none" w:sz="0" w:space="0" w:color="auto"/>
        <w:right w:val="none" w:sz="0" w:space="0" w:color="auto"/>
      </w:divBdr>
    </w:div>
    <w:div w:id="382094980">
      <w:marLeft w:val="480"/>
      <w:marRight w:val="0"/>
      <w:marTop w:val="0"/>
      <w:marBottom w:val="0"/>
      <w:divBdr>
        <w:top w:val="none" w:sz="0" w:space="0" w:color="auto"/>
        <w:left w:val="none" w:sz="0" w:space="0" w:color="auto"/>
        <w:bottom w:val="none" w:sz="0" w:space="0" w:color="auto"/>
        <w:right w:val="none" w:sz="0" w:space="0" w:color="auto"/>
      </w:divBdr>
    </w:div>
    <w:div w:id="382145590">
      <w:marLeft w:val="480"/>
      <w:marRight w:val="0"/>
      <w:marTop w:val="0"/>
      <w:marBottom w:val="0"/>
      <w:divBdr>
        <w:top w:val="none" w:sz="0" w:space="0" w:color="auto"/>
        <w:left w:val="none" w:sz="0" w:space="0" w:color="auto"/>
        <w:bottom w:val="none" w:sz="0" w:space="0" w:color="auto"/>
        <w:right w:val="none" w:sz="0" w:space="0" w:color="auto"/>
      </w:divBdr>
    </w:div>
    <w:div w:id="382171352">
      <w:marLeft w:val="480"/>
      <w:marRight w:val="0"/>
      <w:marTop w:val="0"/>
      <w:marBottom w:val="0"/>
      <w:divBdr>
        <w:top w:val="none" w:sz="0" w:space="0" w:color="auto"/>
        <w:left w:val="none" w:sz="0" w:space="0" w:color="auto"/>
        <w:bottom w:val="none" w:sz="0" w:space="0" w:color="auto"/>
        <w:right w:val="none" w:sz="0" w:space="0" w:color="auto"/>
      </w:divBdr>
    </w:div>
    <w:div w:id="382291655">
      <w:marLeft w:val="480"/>
      <w:marRight w:val="0"/>
      <w:marTop w:val="0"/>
      <w:marBottom w:val="0"/>
      <w:divBdr>
        <w:top w:val="none" w:sz="0" w:space="0" w:color="auto"/>
        <w:left w:val="none" w:sz="0" w:space="0" w:color="auto"/>
        <w:bottom w:val="none" w:sz="0" w:space="0" w:color="auto"/>
        <w:right w:val="none" w:sz="0" w:space="0" w:color="auto"/>
      </w:divBdr>
    </w:div>
    <w:div w:id="382297314">
      <w:marLeft w:val="480"/>
      <w:marRight w:val="0"/>
      <w:marTop w:val="0"/>
      <w:marBottom w:val="0"/>
      <w:divBdr>
        <w:top w:val="none" w:sz="0" w:space="0" w:color="auto"/>
        <w:left w:val="none" w:sz="0" w:space="0" w:color="auto"/>
        <w:bottom w:val="none" w:sz="0" w:space="0" w:color="auto"/>
        <w:right w:val="none" w:sz="0" w:space="0" w:color="auto"/>
      </w:divBdr>
    </w:div>
    <w:div w:id="382366109">
      <w:marLeft w:val="480"/>
      <w:marRight w:val="0"/>
      <w:marTop w:val="0"/>
      <w:marBottom w:val="0"/>
      <w:divBdr>
        <w:top w:val="none" w:sz="0" w:space="0" w:color="auto"/>
        <w:left w:val="none" w:sz="0" w:space="0" w:color="auto"/>
        <w:bottom w:val="none" w:sz="0" w:space="0" w:color="auto"/>
        <w:right w:val="none" w:sz="0" w:space="0" w:color="auto"/>
      </w:divBdr>
    </w:div>
    <w:div w:id="382366748">
      <w:marLeft w:val="480"/>
      <w:marRight w:val="0"/>
      <w:marTop w:val="0"/>
      <w:marBottom w:val="0"/>
      <w:divBdr>
        <w:top w:val="none" w:sz="0" w:space="0" w:color="auto"/>
        <w:left w:val="none" w:sz="0" w:space="0" w:color="auto"/>
        <w:bottom w:val="none" w:sz="0" w:space="0" w:color="auto"/>
        <w:right w:val="none" w:sz="0" w:space="0" w:color="auto"/>
      </w:divBdr>
    </w:div>
    <w:div w:id="382367863">
      <w:marLeft w:val="480"/>
      <w:marRight w:val="0"/>
      <w:marTop w:val="0"/>
      <w:marBottom w:val="0"/>
      <w:divBdr>
        <w:top w:val="none" w:sz="0" w:space="0" w:color="auto"/>
        <w:left w:val="none" w:sz="0" w:space="0" w:color="auto"/>
        <w:bottom w:val="none" w:sz="0" w:space="0" w:color="auto"/>
        <w:right w:val="none" w:sz="0" w:space="0" w:color="auto"/>
      </w:divBdr>
    </w:div>
    <w:div w:id="382367905">
      <w:marLeft w:val="480"/>
      <w:marRight w:val="0"/>
      <w:marTop w:val="0"/>
      <w:marBottom w:val="0"/>
      <w:divBdr>
        <w:top w:val="none" w:sz="0" w:space="0" w:color="auto"/>
        <w:left w:val="none" w:sz="0" w:space="0" w:color="auto"/>
        <w:bottom w:val="none" w:sz="0" w:space="0" w:color="auto"/>
        <w:right w:val="none" w:sz="0" w:space="0" w:color="auto"/>
      </w:divBdr>
    </w:div>
    <w:div w:id="382368768">
      <w:marLeft w:val="480"/>
      <w:marRight w:val="0"/>
      <w:marTop w:val="0"/>
      <w:marBottom w:val="0"/>
      <w:divBdr>
        <w:top w:val="none" w:sz="0" w:space="0" w:color="auto"/>
        <w:left w:val="none" w:sz="0" w:space="0" w:color="auto"/>
        <w:bottom w:val="none" w:sz="0" w:space="0" w:color="auto"/>
        <w:right w:val="none" w:sz="0" w:space="0" w:color="auto"/>
      </w:divBdr>
    </w:div>
    <w:div w:id="382406429">
      <w:marLeft w:val="480"/>
      <w:marRight w:val="0"/>
      <w:marTop w:val="0"/>
      <w:marBottom w:val="0"/>
      <w:divBdr>
        <w:top w:val="none" w:sz="0" w:space="0" w:color="auto"/>
        <w:left w:val="none" w:sz="0" w:space="0" w:color="auto"/>
        <w:bottom w:val="none" w:sz="0" w:space="0" w:color="auto"/>
        <w:right w:val="none" w:sz="0" w:space="0" w:color="auto"/>
      </w:divBdr>
    </w:div>
    <w:div w:id="382409691">
      <w:marLeft w:val="480"/>
      <w:marRight w:val="0"/>
      <w:marTop w:val="0"/>
      <w:marBottom w:val="0"/>
      <w:divBdr>
        <w:top w:val="none" w:sz="0" w:space="0" w:color="auto"/>
        <w:left w:val="none" w:sz="0" w:space="0" w:color="auto"/>
        <w:bottom w:val="none" w:sz="0" w:space="0" w:color="auto"/>
        <w:right w:val="none" w:sz="0" w:space="0" w:color="auto"/>
      </w:divBdr>
    </w:div>
    <w:div w:id="382412686">
      <w:marLeft w:val="480"/>
      <w:marRight w:val="0"/>
      <w:marTop w:val="0"/>
      <w:marBottom w:val="0"/>
      <w:divBdr>
        <w:top w:val="none" w:sz="0" w:space="0" w:color="auto"/>
        <w:left w:val="none" w:sz="0" w:space="0" w:color="auto"/>
        <w:bottom w:val="none" w:sz="0" w:space="0" w:color="auto"/>
        <w:right w:val="none" w:sz="0" w:space="0" w:color="auto"/>
      </w:divBdr>
    </w:div>
    <w:div w:id="382412920">
      <w:marLeft w:val="480"/>
      <w:marRight w:val="0"/>
      <w:marTop w:val="0"/>
      <w:marBottom w:val="0"/>
      <w:divBdr>
        <w:top w:val="none" w:sz="0" w:space="0" w:color="auto"/>
        <w:left w:val="none" w:sz="0" w:space="0" w:color="auto"/>
        <w:bottom w:val="none" w:sz="0" w:space="0" w:color="auto"/>
        <w:right w:val="none" w:sz="0" w:space="0" w:color="auto"/>
      </w:divBdr>
    </w:div>
    <w:div w:id="382481070">
      <w:marLeft w:val="480"/>
      <w:marRight w:val="0"/>
      <w:marTop w:val="0"/>
      <w:marBottom w:val="0"/>
      <w:divBdr>
        <w:top w:val="none" w:sz="0" w:space="0" w:color="auto"/>
        <w:left w:val="none" w:sz="0" w:space="0" w:color="auto"/>
        <w:bottom w:val="none" w:sz="0" w:space="0" w:color="auto"/>
        <w:right w:val="none" w:sz="0" w:space="0" w:color="auto"/>
      </w:divBdr>
    </w:div>
    <w:div w:id="382481488">
      <w:marLeft w:val="480"/>
      <w:marRight w:val="0"/>
      <w:marTop w:val="0"/>
      <w:marBottom w:val="0"/>
      <w:divBdr>
        <w:top w:val="none" w:sz="0" w:space="0" w:color="auto"/>
        <w:left w:val="none" w:sz="0" w:space="0" w:color="auto"/>
        <w:bottom w:val="none" w:sz="0" w:space="0" w:color="auto"/>
        <w:right w:val="none" w:sz="0" w:space="0" w:color="auto"/>
      </w:divBdr>
    </w:div>
    <w:div w:id="382485196">
      <w:marLeft w:val="480"/>
      <w:marRight w:val="0"/>
      <w:marTop w:val="0"/>
      <w:marBottom w:val="0"/>
      <w:divBdr>
        <w:top w:val="none" w:sz="0" w:space="0" w:color="auto"/>
        <w:left w:val="none" w:sz="0" w:space="0" w:color="auto"/>
        <w:bottom w:val="none" w:sz="0" w:space="0" w:color="auto"/>
        <w:right w:val="none" w:sz="0" w:space="0" w:color="auto"/>
      </w:divBdr>
    </w:div>
    <w:div w:id="382486142">
      <w:marLeft w:val="480"/>
      <w:marRight w:val="0"/>
      <w:marTop w:val="0"/>
      <w:marBottom w:val="0"/>
      <w:divBdr>
        <w:top w:val="none" w:sz="0" w:space="0" w:color="auto"/>
        <w:left w:val="none" w:sz="0" w:space="0" w:color="auto"/>
        <w:bottom w:val="none" w:sz="0" w:space="0" w:color="auto"/>
        <w:right w:val="none" w:sz="0" w:space="0" w:color="auto"/>
      </w:divBdr>
    </w:div>
    <w:div w:id="382563251">
      <w:marLeft w:val="480"/>
      <w:marRight w:val="0"/>
      <w:marTop w:val="0"/>
      <w:marBottom w:val="0"/>
      <w:divBdr>
        <w:top w:val="none" w:sz="0" w:space="0" w:color="auto"/>
        <w:left w:val="none" w:sz="0" w:space="0" w:color="auto"/>
        <w:bottom w:val="none" w:sz="0" w:space="0" w:color="auto"/>
        <w:right w:val="none" w:sz="0" w:space="0" w:color="auto"/>
      </w:divBdr>
    </w:div>
    <w:div w:id="382564564">
      <w:marLeft w:val="480"/>
      <w:marRight w:val="0"/>
      <w:marTop w:val="0"/>
      <w:marBottom w:val="0"/>
      <w:divBdr>
        <w:top w:val="none" w:sz="0" w:space="0" w:color="auto"/>
        <w:left w:val="none" w:sz="0" w:space="0" w:color="auto"/>
        <w:bottom w:val="none" w:sz="0" w:space="0" w:color="auto"/>
        <w:right w:val="none" w:sz="0" w:space="0" w:color="auto"/>
      </w:divBdr>
    </w:div>
    <w:div w:id="382565379">
      <w:marLeft w:val="480"/>
      <w:marRight w:val="0"/>
      <w:marTop w:val="0"/>
      <w:marBottom w:val="0"/>
      <w:divBdr>
        <w:top w:val="none" w:sz="0" w:space="0" w:color="auto"/>
        <w:left w:val="none" w:sz="0" w:space="0" w:color="auto"/>
        <w:bottom w:val="none" w:sz="0" w:space="0" w:color="auto"/>
        <w:right w:val="none" w:sz="0" w:space="0" w:color="auto"/>
      </w:divBdr>
    </w:div>
    <w:div w:id="382600933">
      <w:marLeft w:val="480"/>
      <w:marRight w:val="0"/>
      <w:marTop w:val="0"/>
      <w:marBottom w:val="0"/>
      <w:divBdr>
        <w:top w:val="none" w:sz="0" w:space="0" w:color="auto"/>
        <w:left w:val="none" w:sz="0" w:space="0" w:color="auto"/>
        <w:bottom w:val="none" w:sz="0" w:space="0" w:color="auto"/>
        <w:right w:val="none" w:sz="0" w:space="0" w:color="auto"/>
      </w:divBdr>
    </w:div>
    <w:div w:id="382605710">
      <w:marLeft w:val="480"/>
      <w:marRight w:val="0"/>
      <w:marTop w:val="0"/>
      <w:marBottom w:val="0"/>
      <w:divBdr>
        <w:top w:val="none" w:sz="0" w:space="0" w:color="auto"/>
        <w:left w:val="none" w:sz="0" w:space="0" w:color="auto"/>
        <w:bottom w:val="none" w:sz="0" w:space="0" w:color="auto"/>
        <w:right w:val="none" w:sz="0" w:space="0" w:color="auto"/>
      </w:divBdr>
    </w:div>
    <w:div w:id="382679895">
      <w:marLeft w:val="480"/>
      <w:marRight w:val="0"/>
      <w:marTop w:val="0"/>
      <w:marBottom w:val="0"/>
      <w:divBdr>
        <w:top w:val="none" w:sz="0" w:space="0" w:color="auto"/>
        <w:left w:val="none" w:sz="0" w:space="0" w:color="auto"/>
        <w:bottom w:val="none" w:sz="0" w:space="0" w:color="auto"/>
        <w:right w:val="none" w:sz="0" w:space="0" w:color="auto"/>
      </w:divBdr>
    </w:div>
    <w:div w:id="382751730">
      <w:marLeft w:val="480"/>
      <w:marRight w:val="0"/>
      <w:marTop w:val="0"/>
      <w:marBottom w:val="0"/>
      <w:divBdr>
        <w:top w:val="none" w:sz="0" w:space="0" w:color="auto"/>
        <w:left w:val="none" w:sz="0" w:space="0" w:color="auto"/>
        <w:bottom w:val="none" w:sz="0" w:space="0" w:color="auto"/>
        <w:right w:val="none" w:sz="0" w:space="0" w:color="auto"/>
      </w:divBdr>
    </w:div>
    <w:div w:id="382797760">
      <w:marLeft w:val="480"/>
      <w:marRight w:val="0"/>
      <w:marTop w:val="0"/>
      <w:marBottom w:val="0"/>
      <w:divBdr>
        <w:top w:val="none" w:sz="0" w:space="0" w:color="auto"/>
        <w:left w:val="none" w:sz="0" w:space="0" w:color="auto"/>
        <w:bottom w:val="none" w:sz="0" w:space="0" w:color="auto"/>
        <w:right w:val="none" w:sz="0" w:space="0" w:color="auto"/>
      </w:divBdr>
    </w:div>
    <w:div w:id="382825330">
      <w:marLeft w:val="480"/>
      <w:marRight w:val="0"/>
      <w:marTop w:val="0"/>
      <w:marBottom w:val="0"/>
      <w:divBdr>
        <w:top w:val="none" w:sz="0" w:space="0" w:color="auto"/>
        <w:left w:val="none" w:sz="0" w:space="0" w:color="auto"/>
        <w:bottom w:val="none" w:sz="0" w:space="0" w:color="auto"/>
        <w:right w:val="none" w:sz="0" w:space="0" w:color="auto"/>
      </w:divBdr>
    </w:div>
    <w:div w:id="382869079">
      <w:marLeft w:val="480"/>
      <w:marRight w:val="0"/>
      <w:marTop w:val="0"/>
      <w:marBottom w:val="0"/>
      <w:divBdr>
        <w:top w:val="none" w:sz="0" w:space="0" w:color="auto"/>
        <w:left w:val="none" w:sz="0" w:space="0" w:color="auto"/>
        <w:bottom w:val="none" w:sz="0" w:space="0" w:color="auto"/>
        <w:right w:val="none" w:sz="0" w:space="0" w:color="auto"/>
      </w:divBdr>
    </w:div>
    <w:div w:id="382871985">
      <w:marLeft w:val="480"/>
      <w:marRight w:val="0"/>
      <w:marTop w:val="0"/>
      <w:marBottom w:val="0"/>
      <w:divBdr>
        <w:top w:val="none" w:sz="0" w:space="0" w:color="auto"/>
        <w:left w:val="none" w:sz="0" w:space="0" w:color="auto"/>
        <w:bottom w:val="none" w:sz="0" w:space="0" w:color="auto"/>
        <w:right w:val="none" w:sz="0" w:space="0" w:color="auto"/>
      </w:divBdr>
    </w:div>
    <w:div w:id="383062396">
      <w:marLeft w:val="480"/>
      <w:marRight w:val="0"/>
      <w:marTop w:val="0"/>
      <w:marBottom w:val="0"/>
      <w:divBdr>
        <w:top w:val="none" w:sz="0" w:space="0" w:color="auto"/>
        <w:left w:val="none" w:sz="0" w:space="0" w:color="auto"/>
        <w:bottom w:val="none" w:sz="0" w:space="0" w:color="auto"/>
        <w:right w:val="none" w:sz="0" w:space="0" w:color="auto"/>
      </w:divBdr>
    </w:div>
    <w:div w:id="383066439">
      <w:marLeft w:val="480"/>
      <w:marRight w:val="0"/>
      <w:marTop w:val="0"/>
      <w:marBottom w:val="0"/>
      <w:divBdr>
        <w:top w:val="none" w:sz="0" w:space="0" w:color="auto"/>
        <w:left w:val="none" w:sz="0" w:space="0" w:color="auto"/>
        <w:bottom w:val="none" w:sz="0" w:space="0" w:color="auto"/>
        <w:right w:val="none" w:sz="0" w:space="0" w:color="auto"/>
      </w:divBdr>
    </w:div>
    <w:div w:id="383070273">
      <w:marLeft w:val="480"/>
      <w:marRight w:val="0"/>
      <w:marTop w:val="0"/>
      <w:marBottom w:val="0"/>
      <w:divBdr>
        <w:top w:val="none" w:sz="0" w:space="0" w:color="auto"/>
        <w:left w:val="none" w:sz="0" w:space="0" w:color="auto"/>
        <w:bottom w:val="none" w:sz="0" w:space="0" w:color="auto"/>
        <w:right w:val="none" w:sz="0" w:space="0" w:color="auto"/>
      </w:divBdr>
    </w:div>
    <w:div w:id="383143267">
      <w:marLeft w:val="480"/>
      <w:marRight w:val="0"/>
      <w:marTop w:val="0"/>
      <w:marBottom w:val="0"/>
      <w:divBdr>
        <w:top w:val="none" w:sz="0" w:space="0" w:color="auto"/>
        <w:left w:val="none" w:sz="0" w:space="0" w:color="auto"/>
        <w:bottom w:val="none" w:sz="0" w:space="0" w:color="auto"/>
        <w:right w:val="none" w:sz="0" w:space="0" w:color="auto"/>
      </w:divBdr>
    </w:div>
    <w:div w:id="383263908">
      <w:marLeft w:val="480"/>
      <w:marRight w:val="0"/>
      <w:marTop w:val="0"/>
      <w:marBottom w:val="0"/>
      <w:divBdr>
        <w:top w:val="none" w:sz="0" w:space="0" w:color="auto"/>
        <w:left w:val="none" w:sz="0" w:space="0" w:color="auto"/>
        <w:bottom w:val="none" w:sz="0" w:space="0" w:color="auto"/>
        <w:right w:val="none" w:sz="0" w:space="0" w:color="auto"/>
      </w:divBdr>
    </w:div>
    <w:div w:id="383336691">
      <w:marLeft w:val="480"/>
      <w:marRight w:val="0"/>
      <w:marTop w:val="0"/>
      <w:marBottom w:val="0"/>
      <w:divBdr>
        <w:top w:val="none" w:sz="0" w:space="0" w:color="auto"/>
        <w:left w:val="none" w:sz="0" w:space="0" w:color="auto"/>
        <w:bottom w:val="none" w:sz="0" w:space="0" w:color="auto"/>
        <w:right w:val="none" w:sz="0" w:space="0" w:color="auto"/>
      </w:divBdr>
    </w:div>
    <w:div w:id="383480569">
      <w:marLeft w:val="480"/>
      <w:marRight w:val="0"/>
      <w:marTop w:val="0"/>
      <w:marBottom w:val="0"/>
      <w:divBdr>
        <w:top w:val="none" w:sz="0" w:space="0" w:color="auto"/>
        <w:left w:val="none" w:sz="0" w:space="0" w:color="auto"/>
        <w:bottom w:val="none" w:sz="0" w:space="0" w:color="auto"/>
        <w:right w:val="none" w:sz="0" w:space="0" w:color="auto"/>
      </w:divBdr>
    </w:div>
    <w:div w:id="383480999">
      <w:marLeft w:val="480"/>
      <w:marRight w:val="0"/>
      <w:marTop w:val="0"/>
      <w:marBottom w:val="0"/>
      <w:divBdr>
        <w:top w:val="none" w:sz="0" w:space="0" w:color="auto"/>
        <w:left w:val="none" w:sz="0" w:space="0" w:color="auto"/>
        <w:bottom w:val="none" w:sz="0" w:space="0" w:color="auto"/>
        <w:right w:val="none" w:sz="0" w:space="0" w:color="auto"/>
      </w:divBdr>
    </w:div>
    <w:div w:id="383481447">
      <w:marLeft w:val="480"/>
      <w:marRight w:val="0"/>
      <w:marTop w:val="0"/>
      <w:marBottom w:val="0"/>
      <w:divBdr>
        <w:top w:val="none" w:sz="0" w:space="0" w:color="auto"/>
        <w:left w:val="none" w:sz="0" w:space="0" w:color="auto"/>
        <w:bottom w:val="none" w:sz="0" w:space="0" w:color="auto"/>
        <w:right w:val="none" w:sz="0" w:space="0" w:color="auto"/>
      </w:divBdr>
    </w:div>
    <w:div w:id="383482132">
      <w:marLeft w:val="480"/>
      <w:marRight w:val="0"/>
      <w:marTop w:val="0"/>
      <w:marBottom w:val="0"/>
      <w:divBdr>
        <w:top w:val="none" w:sz="0" w:space="0" w:color="auto"/>
        <w:left w:val="none" w:sz="0" w:space="0" w:color="auto"/>
        <w:bottom w:val="none" w:sz="0" w:space="0" w:color="auto"/>
        <w:right w:val="none" w:sz="0" w:space="0" w:color="auto"/>
      </w:divBdr>
    </w:div>
    <w:div w:id="383599960">
      <w:marLeft w:val="480"/>
      <w:marRight w:val="0"/>
      <w:marTop w:val="0"/>
      <w:marBottom w:val="0"/>
      <w:divBdr>
        <w:top w:val="none" w:sz="0" w:space="0" w:color="auto"/>
        <w:left w:val="none" w:sz="0" w:space="0" w:color="auto"/>
        <w:bottom w:val="none" w:sz="0" w:space="0" w:color="auto"/>
        <w:right w:val="none" w:sz="0" w:space="0" w:color="auto"/>
      </w:divBdr>
    </w:div>
    <w:div w:id="383603264">
      <w:marLeft w:val="480"/>
      <w:marRight w:val="0"/>
      <w:marTop w:val="0"/>
      <w:marBottom w:val="0"/>
      <w:divBdr>
        <w:top w:val="none" w:sz="0" w:space="0" w:color="auto"/>
        <w:left w:val="none" w:sz="0" w:space="0" w:color="auto"/>
        <w:bottom w:val="none" w:sz="0" w:space="0" w:color="auto"/>
        <w:right w:val="none" w:sz="0" w:space="0" w:color="auto"/>
      </w:divBdr>
    </w:div>
    <w:div w:id="383675057">
      <w:marLeft w:val="480"/>
      <w:marRight w:val="0"/>
      <w:marTop w:val="0"/>
      <w:marBottom w:val="0"/>
      <w:divBdr>
        <w:top w:val="none" w:sz="0" w:space="0" w:color="auto"/>
        <w:left w:val="none" w:sz="0" w:space="0" w:color="auto"/>
        <w:bottom w:val="none" w:sz="0" w:space="0" w:color="auto"/>
        <w:right w:val="none" w:sz="0" w:space="0" w:color="auto"/>
      </w:divBdr>
    </w:div>
    <w:div w:id="383718176">
      <w:marLeft w:val="480"/>
      <w:marRight w:val="0"/>
      <w:marTop w:val="0"/>
      <w:marBottom w:val="0"/>
      <w:divBdr>
        <w:top w:val="none" w:sz="0" w:space="0" w:color="auto"/>
        <w:left w:val="none" w:sz="0" w:space="0" w:color="auto"/>
        <w:bottom w:val="none" w:sz="0" w:space="0" w:color="auto"/>
        <w:right w:val="none" w:sz="0" w:space="0" w:color="auto"/>
      </w:divBdr>
    </w:div>
    <w:div w:id="383872810">
      <w:marLeft w:val="480"/>
      <w:marRight w:val="0"/>
      <w:marTop w:val="0"/>
      <w:marBottom w:val="0"/>
      <w:divBdr>
        <w:top w:val="none" w:sz="0" w:space="0" w:color="auto"/>
        <w:left w:val="none" w:sz="0" w:space="0" w:color="auto"/>
        <w:bottom w:val="none" w:sz="0" w:space="0" w:color="auto"/>
        <w:right w:val="none" w:sz="0" w:space="0" w:color="auto"/>
      </w:divBdr>
    </w:div>
    <w:div w:id="383914668">
      <w:marLeft w:val="480"/>
      <w:marRight w:val="0"/>
      <w:marTop w:val="0"/>
      <w:marBottom w:val="0"/>
      <w:divBdr>
        <w:top w:val="none" w:sz="0" w:space="0" w:color="auto"/>
        <w:left w:val="none" w:sz="0" w:space="0" w:color="auto"/>
        <w:bottom w:val="none" w:sz="0" w:space="0" w:color="auto"/>
        <w:right w:val="none" w:sz="0" w:space="0" w:color="auto"/>
      </w:divBdr>
    </w:div>
    <w:div w:id="383993793">
      <w:marLeft w:val="480"/>
      <w:marRight w:val="0"/>
      <w:marTop w:val="0"/>
      <w:marBottom w:val="0"/>
      <w:divBdr>
        <w:top w:val="none" w:sz="0" w:space="0" w:color="auto"/>
        <w:left w:val="none" w:sz="0" w:space="0" w:color="auto"/>
        <w:bottom w:val="none" w:sz="0" w:space="0" w:color="auto"/>
        <w:right w:val="none" w:sz="0" w:space="0" w:color="auto"/>
      </w:divBdr>
    </w:div>
    <w:div w:id="384062166">
      <w:marLeft w:val="480"/>
      <w:marRight w:val="0"/>
      <w:marTop w:val="0"/>
      <w:marBottom w:val="0"/>
      <w:divBdr>
        <w:top w:val="none" w:sz="0" w:space="0" w:color="auto"/>
        <w:left w:val="none" w:sz="0" w:space="0" w:color="auto"/>
        <w:bottom w:val="none" w:sz="0" w:space="0" w:color="auto"/>
        <w:right w:val="none" w:sz="0" w:space="0" w:color="auto"/>
      </w:divBdr>
    </w:div>
    <w:div w:id="384065829">
      <w:marLeft w:val="480"/>
      <w:marRight w:val="0"/>
      <w:marTop w:val="0"/>
      <w:marBottom w:val="0"/>
      <w:divBdr>
        <w:top w:val="none" w:sz="0" w:space="0" w:color="auto"/>
        <w:left w:val="none" w:sz="0" w:space="0" w:color="auto"/>
        <w:bottom w:val="none" w:sz="0" w:space="0" w:color="auto"/>
        <w:right w:val="none" w:sz="0" w:space="0" w:color="auto"/>
      </w:divBdr>
    </w:div>
    <w:div w:id="384065931">
      <w:marLeft w:val="480"/>
      <w:marRight w:val="0"/>
      <w:marTop w:val="0"/>
      <w:marBottom w:val="0"/>
      <w:divBdr>
        <w:top w:val="none" w:sz="0" w:space="0" w:color="auto"/>
        <w:left w:val="none" w:sz="0" w:space="0" w:color="auto"/>
        <w:bottom w:val="none" w:sz="0" w:space="0" w:color="auto"/>
        <w:right w:val="none" w:sz="0" w:space="0" w:color="auto"/>
      </w:divBdr>
    </w:div>
    <w:div w:id="384068649">
      <w:marLeft w:val="480"/>
      <w:marRight w:val="0"/>
      <w:marTop w:val="0"/>
      <w:marBottom w:val="0"/>
      <w:divBdr>
        <w:top w:val="none" w:sz="0" w:space="0" w:color="auto"/>
        <w:left w:val="none" w:sz="0" w:space="0" w:color="auto"/>
        <w:bottom w:val="none" w:sz="0" w:space="0" w:color="auto"/>
        <w:right w:val="none" w:sz="0" w:space="0" w:color="auto"/>
      </w:divBdr>
    </w:div>
    <w:div w:id="384333402">
      <w:marLeft w:val="480"/>
      <w:marRight w:val="0"/>
      <w:marTop w:val="0"/>
      <w:marBottom w:val="0"/>
      <w:divBdr>
        <w:top w:val="none" w:sz="0" w:space="0" w:color="auto"/>
        <w:left w:val="none" w:sz="0" w:space="0" w:color="auto"/>
        <w:bottom w:val="none" w:sz="0" w:space="0" w:color="auto"/>
        <w:right w:val="none" w:sz="0" w:space="0" w:color="auto"/>
      </w:divBdr>
    </w:div>
    <w:div w:id="384375296">
      <w:marLeft w:val="480"/>
      <w:marRight w:val="0"/>
      <w:marTop w:val="0"/>
      <w:marBottom w:val="0"/>
      <w:divBdr>
        <w:top w:val="none" w:sz="0" w:space="0" w:color="auto"/>
        <w:left w:val="none" w:sz="0" w:space="0" w:color="auto"/>
        <w:bottom w:val="none" w:sz="0" w:space="0" w:color="auto"/>
        <w:right w:val="none" w:sz="0" w:space="0" w:color="auto"/>
      </w:divBdr>
    </w:div>
    <w:div w:id="384377396">
      <w:marLeft w:val="480"/>
      <w:marRight w:val="0"/>
      <w:marTop w:val="0"/>
      <w:marBottom w:val="0"/>
      <w:divBdr>
        <w:top w:val="none" w:sz="0" w:space="0" w:color="auto"/>
        <w:left w:val="none" w:sz="0" w:space="0" w:color="auto"/>
        <w:bottom w:val="none" w:sz="0" w:space="0" w:color="auto"/>
        <w:right w:val="none" w:sz="0" w:space="0" w:color="auto"/>
      </w:divBdr>
    </w:div>
    <w:div w:id="384454692">
      <w:marLeft w:val="480"/>
      <w:marRight w:val="0"/>
      <w:marTop w:val="0"/>
      <w:marBottom w:val="0"/>
      <w:divBdr>
        <w:top w:val="none" w:sz="0" w:space="0" w:color="auto"/>
        <w:left w:val="none" w:sz="0" w:space="0" w:color="auto"/>
        <w:bottom w:val="none" w:sz="0" w:space="0" w:color="auto"/>
        <w:right w:val="none" w:sz="0" w:space="0" w:color="auto"/>
      </w:divBdr>
    </w:div>
    <w:div w:id="384455192">
      <w:marLeft w:val="480"/>
      <w:marRight w:val="0"/>
      <w:marTop w:val="0"/>
      <w:marBottom w:val="0"/>
      <w:divBdr>
        <w:top w:val="none" w:sz="0" w:space="0" w:color="auto"/>
        <w:left w:val="none" w:sz="0" w:space="0" w:color="auto"/>
        <w:bottom w:val="none" w:sz="0" w:space="0" w:color="auto"/>
        <w:right w:val="none" w:sz="0" w:space="0" w:color="auto"/>
      </w:divBdr>
    </w:div>
    <w:div w:id="384522476">
      <w:marLeft w:val="480"/>
      <w:marRight w:val="0"/>
      <w:marTop w:val="0"/>
      <w:marBottom w:val="0"/>
      <w:divBdr>
        <w:top w:val="none" w:sz="0" w:space="0" w:color="auto"/>
        <w:left w:val="none" w:sz="0" w:space="0" w:color="auto"/>
        <w:bottom w:val="none" w:sz="0" w:space="0" w:color="auto"/>
        <w:right w:val="none" w:sz="0" w:space="0" w:color="auto"/>
      </w:divBdr>
    </w:div>
    <w:div w:id="384528455">
      <w:marLeft w:val="480"/>
      <w:marRight w:val="0"/>
      <w:marTop w:val="0"/>
      <w:marBottom w:val="0"/>
      <w:divBdr>
        <w:top w:val="none" w:sz="0" w:space="0" w:color="auto"/>
        <w:left w:val="none" w:sz="0" w:space="0" w:color="auto"/>
        <w:bottom w:val="none" w:sz="0" w:space="0" w:color="auto"/>
        <w:right w:val="none" w:sz="0" w:space="0" w:color="auto"/>
      </w:divBdr>
    </w:div>
    <w:div w:id="384530391">
      <w:marLeft w:val="480"/>
      <w:marRight w:val="0"/>
      <w:marTop w:val="0"/>
      <w:marBottom w:val="0"/>
      <w:divBdr>
        <w:top w:val="none" w:sz="0" w:space="0" w:color="auto"/>
        <w:left w:val="none" w:sz="0" w:space="0" w:color="auto"/>
        <w:bottom w:val="none" w:sz="0" w:space="0" w:color="auto"/>
        <w:right w:val="none" w:sz="0" w:space="0" w:color="auto"/>
      </w:divBdr>
    </w:div>
    <w:div w:id="384531246">
      <w:marLeft w:val="480"/>
      <w:marRight w:val="0"/>
      <w:marTop w:val="0"/>
      <w:marBottom w:val="0"/>
      <w:divBdr>
        <w:top w:val="none" w:sz="0" w:space="0" w:color="auto"/>
        <w:left w:val="none" w:sz="0" w:space="0" w:color="auto"/>
        <w:bottom w:val="none" w:sz="0" w:space="0" w:color="auto"/>
        <w:right w:val="none" w:sz="0" w:space="0" w:color="auto"/>
      </w:divBdr>
    </w:div>
    <w:div w:id="384531796">
      <w:marLeft w:val="480"/>
      <w:marRight w:val="0"/>
      <w:marTop w:val="0"/>
      <w:marBottom w:val="0"/>
      <w:divBdr>
        <w:top w:val="none" w:sz="0" w:space="0" w:color="auto"/>
        <w:left w:val="none" w:sz="0" w:space="0" w:color="auto"/>
        <w:bottom w:val="none" w:sz="0" w:space="0" w:color="auto"/>
        <w:right w:val="none" w:sz="0" w:space="0" w:color="auto"/>
      </w:divBdr>
    </w:div>
    <w:div w:id="384649797">
      <w:marLeft w:val="480"/>
      <w:marRight w:val="0"/>
      <w:marTop w:val="0"/>
      <w:marBottom w:val="0"/>
      <w:divBdr>
        <w:top w:val="none" w:sz="0" w:space="0" w:color="auto"/>
        <w:left w:val="none" w:sz="0" w:space="0" w:color="auto"/>
        <w:bottom w:val="none" w:sz="0" w:space="0" w:color="auto"/>
        <w:right w:val="none" w:sz="0" w:space="0" w:color="auto"/>
      </w:divBdr>
    </w:div>
    <w:div w:id="384716949">
      <w:marLeft w:val="480"/>
      <w:marRight w:val="0"/>
      <w:marTop w:val="0"/>
      <w:marBottom w:val="0"/>
      <w:divBdr>
        <w:top w:val="none" w:sz="0" w:space="0" w:color="auto"/>
        <w:left w:val="none" w:sz="0" w:space="0" w:color="auto"/>
        <w:bottom w:val="none" w:sz="0" w:space="0" w:color="auto"/>
        <w:right w:val="none" w:sz="0" w:space="0" w:color="auto"/>
      </w:divBdr>
    </w:div>
    <w:div w:id="384718794">
      <w:marLeft w:val="480"/>
      <w:marRight w:val="0"/>
      <w:marTop w:val="0"/>
      <w:marBottom w:val="0"/>
      <w:divBdr>
        <w:top w:val="none" w:sz="0" w:space="0" w:color="auto"/>
        <w:left w:val="none" w:sz="0" w:space="0" w:color="auto"/>
        <w:bottom w:val="none" w:sz="0" w:space="0" w:color="auto"/>
        <w:right w:val="none" w:sz="0" w:space="0" w:color="auto"/>
      </w:divBdr>
    </w:div>
    <w:div w:id="384723450">
      <w:marLeft w:val="480"/>
      <w:marRight w:val="0"/>
      <w:marTop w:val="0"/>
      <w:marBottom w:val="0"/>
      <w:divBdr>
        <w:top w:val="none" w:sz="0" w:space="0" w:color="auto"/>
        <w:left w:val="none" w:sz="0" w:space="0" w:color="auto"/>
        <w:bottom w:val="none" w:sz="0" w:space="0" w:color="auto"/>
        <w:right w:val="none" w:sz="0" w:space="0" w:color="auto"/>
      </w:divBdr>
    </w:div>
    <w:div w:id="384766544">
      <w:marLeft w:val="480"/>
      <w:marRight w:val="0"/>
      <w:marTop w:val="0"/>
      <w:marBottom w:val="0"/>
      <w:divBdr>
        <w:top w:val="none" w:sz="0" w:space="0" w:color="auto"/>
        <w:left w:val="none" w:sz="0" w:space="0" w:color="auto"/>
        <w:bottom w:val="none" w:sz="0" w:space="0" w:color="auto"/>
        <w:right w:val="none" w:sz="0" w:space="0" w:color="auto"/>
      </w:divBdr>
    </w:div>
    <w:div w:id="384836665">
      <w:marLeft w:val="480"/>
      <w:marRight w:val="0"/>
      <w:marTop w:val="0"/>
      <w:marBottom w:val="0"/>
      <w:divBdr>
        <w:top w:val="none" w:sz="0" w:space="0" w:color="auto"/>
        <w:left w:val="none" w:sz="0" w:space="0" w:color="auto"/>
        <w:bottom w:val="none" w:sz="0" w:space="0" w:color="auto"/>
        <w:right w:val="none" w:sz="0" w:space="0" w:color="auto"/>
      </w:divBdr>
    </w:div>
    <w:div w:id="384841770">
      <w:marLeft w:val="480"/>
      <w:marRight w:val="0"/>
      <w:marTop w:val="0"/>
      <w:marBottom w:val="0"/>
      <w:divBdr>
        <w:top w:val="none" w:sz="0" w:space="0" w:color="auto"/>
        <w:left w:val="none" w:sz="0" w:space="0" w:color="auto"/>
        <w:bottom w:val="none" w:sz="0" w:space="0" w:color="auto"/>
        <w:right w:val="none" w:sz="0" w:space="0" w:color="auto"/>
      </w:divBdr>
    </w:div>
    <w:div w:id="384986779">
      <w:marLeft w:val="480"/>
      <w:marRight w:val="0"/>
      <w:marTop w:val="0"/>
      <w:marBottom w:val="0"/>
      <w:divBdr>
        <w:top w:val="none" w:sz="0" w:space="0" w:color="auto"/>
        <w:left w:val="none" w:sz="0" w:space="0" w:color="auto"/>
        <w:bottom w:val="none" w:sz="0" w:space="0" w:color="auto"/>
        <w:right w:val="none" w:sz="0" w:space="0" w:color="auto"/>
      </w:divBdr>
    </w:div>
    <w:div w:id="384989000">
      <w:marLeft w:val="480"/>
      <w:marRight w:val="0"/>
      <w:marTop w:val="0"/>
      <w:marBottom w:val="0"/>
      <w:divBdr>
        <w:top w:val="none" w:sz="0" w:space="0" w:color="auto"/>
        <w:left w:val="none" w:sz="0" w:space="0" w:color="auto"/>
        <w:bottom w:val="none" w:sz="0" w:space="0" w:color="auto"/>
        <w:right w:val="none" w:sz="0" w:space="0" w:color="auto"/>
      </w:divBdr>
    </w:div>
    <w:div w:id="384990043">
      <w:marLeft w:val="480"/>
      <w:marRight w:val="0"/>
      <w:marTop w:val="0"/>
      <w:marBottom w:val="0"/>
      <w:divBdr>
        <w:top w:val="none" w:sz="0" w:space="0" w:color="auto"/>
        <w:left w:val="none" w:sz="0" w:space="0" w:color="auto"/>
        <w:bottom w:val="none" w:sz="0" w:space="0" w:color="auto"/>
        <w:right w:val="none" w:sz="0" w:space="0" w:color="auto"/>
      </w:divBdr>
    </w:div>
    <w:div w:id="385102172">
      <w:marLeft w:val="480"/>
      <w:marRight w:val="0"/>
      <w:marTop w:val="0"/>
      <w:marBottom w:val="0"/>
      <w:divBdr>
        <w:top w:val="none" w:sz="0" w:space="0" w:color="auto"/>
        <w:left w:val="none" w:sz="0" w:space="0" w:color="auto"/>
        <w:bottom w:val="none" w:sz="0" w:space="0" w:color="auto"/>
        <w:right w:val="none" w:sz="0" w:space="0" w:color="auto"/>
      </w:divBdr>
    </w:div>
    <w:div w:id="385103240">
      <w:marLeft w:val="480"/>
      <w:marRight w:val="0"/>
      <w:marTop w:val="0"/>
      <w:marBottom w:val="0"/>
      <w:divBdr>
        <w:top w:val="none" w:sz="0" w:space="0" w:color="auto"/>
        <w:left w:val="none" w:sz="0" w:space="0" w:color="auto"/>
        <w:bottom w:val="none" w:sz="0" w:space="0" w:color="auto"/>
        <w:right w:val="none" w:sz="0" w:space="0" w:color="auto"/>
      </w:divBdr>
    </w:div>
    <w:div w:id="385181022">
      <w:marLeft w:val="480"/>
      <w:marRight w:val="0"/>
      <w:marTop w:val="0"/>
      <w:marBottom w:val="0"/>
      <w:divBdr>
        <w:top w:val="none" w:sz="0" w:space="0" w:color="auto"/>
        <w:left w:val="none" w:sz="0" w:space="0" w:color="auto"/>
        <w:bottom w:val="none" w:sz="0" w:space="0" w:color="auto"/>
        <w:right w:val="none" w:sz="0" w:space="0" w:color="auto"/>
      </w:divBdr>
    </w:div>
    <w:div w:id="385184868">
      <w:marLeft w:val="480"/>
      <w:marRight w:val="0"/>
      <w:marTop w:val="0"/>
      <w:marBottom w:val="0"/>
      <w:divBdr>
        <w:top w:val="none" w:sz="0" w:space="0" w:color="auto"/>
        <w:left w:val="none" w:sz="0" w:space="0" w:color="auto"/>
        <w:bottom w:val="none" w:sz="0" w:space="0" w:color="auto"/>
        <w:right w:val="none" w:sz="0" w:space="0" w:color="auto"/>
      </w:divBdr>
    </w:div>
    <w:div w:id="385298921">
      <w:marLeft w:val="480"/>
      <w:marRight w:val="0"/>
      <w:marTop w:val="0"/>
      <w:marBottom w:val="0"/>
      <w:divBdr>
        <w:top w:val="none" w:sz="0" w:space="0" w:color="auto"/>
        <w:left w:val="none" w:sz="0" w:space="0" w:color="auto"/>
        <w:bottom w:val="none" w:sz="0" w:space="0" w:color="auto"/>
        <w:right w:val="none" w:sz="0" w:space="0" w:color="auto"/>
      </w:divBdr>
    </w:div>
    <w:div w:id="385370844">
      <w:marLeft w:val="480"/>
      <w:marRight w:val="0"/>
      <w:marTop w:val="0"/>
      <w:marBottom w:val="0"/>
      <w:divBdr>
        <w:top w:val="none" w:sz="0" w:space="0" w:color="auto"/>
        <w:left w:val="none" w:sz="0" w:space="0" w:color="auto"/>
        <w:bottom w:val="none" w:sz="0" w:space="0" w:color="auto"/>
        <w:right w:val="none" w:sz="0" w:space="0" w:color="auto"/>
      </w:divBdr>
    </w:div>
    <w:div w:id="385448099">
      <w:marLeft w:val="480"/>
      <w:marRight w:val="0"/>
      <w:marTop w:val="0"/>
      <w:marBottom w:val="0"/>
      <w:divBdr>
        <w:top w:val="none" w:sz="0" w:space="0" w:color="auto"/>
        <w:left w:val="none" w:sz="0" w:space="0" w:color="auto"/>
        <w:bottom w:val="none" w:sz="0" w:space="0" w:color="auto"/>
        <w:right w:val="none" w:sz="0" w:space="0" w:color="auto"/>
      </w:divBdr>
    </w:div>
    <w:div w:id="385490293">
      <w:marLeft w:val="480"/>
      <w:marRight w:val="0"/>
      <w:marTop w:val="0"/>
      <w:marBottom w:val="0"/>
      <w:divBdr>
        <w:top w:val="none" w:sz="0" w:space="0" w:color="auto"/>
        <w:left w:val="none" w:sz="0" w:space="0" w:color="auto"/>
        <w:bottom w:val="none" w:sz="0" w:space="0" w:color="auto"/>
        <w:right w:val="none" w:sz="0" w:space="0" w:color="auto"/>
      </w:divBdr>
    </w:div>
    <w:div w:id="385490559">
      <w:marLeft w:val="480"/>
      <w:marRight w:val="0"/>
      <w:marTop w:val="0"/>
      <w:marBottom w:val="0"/>
      <w:divBdr>
        <w:top w:val="none" w:sz="0" w:space="0" w:color="auto"/>
        <w:left w:val="none" w:sz="0" w:space="0" w:color="auto"/>
        <w:bottom w:val="none" w:sz="0" w:space="0" w:color="auto"/>
        <w:right w:val="none" w:sz="0" w:space="0" w:color="auto"/>
      </w:divBdr>
    </w:div>
    <w:div w:id="385495080">
      <w:marLeft w:val="480"/>
      <w:marRight w:val="0"/>
      <w:marTop w:val="0"/>
      <w:marBottom w:val="0"/>
      <w:divBdr>
        <w:top w:val="none" w:sz="0" w:space="0" w:color="auto"/>
        <w:left w:val="none" w:sz="0" w:space="0" w:color="auto"/>
        <w:bottom w:val="none" w:sz="0" w:space="0" w:color="auto"/>
        <w:right w:val="none" w:sz="0" w:space="0" w:color="auto"/>
      </w:divBdr>
    </w:div>
    <w:div w:id="385495248">
      <w:marLeft w:val="480"/>
      <w:marRight w:val="0"/>
      <w:marTop w:val="0"/>
      <w:marBottom w:val="0"/>
      <w:divBdr>
        <w:top w:val="none" w:sz="0" w:space="0" w:color="auto"/>
        <w:left w:val="none" w:sz="0" w:space="0" w:color="auto"/>
        <w:bottom w:val="none" w:sz="0" w:space="0" w:color="auto"/>
        <w:right w:val="none" w:sz="0" w:space="0" w:color="auto"/>
      </w:divBdr>
    </w:div>
    <w:div w:id="385496382">
      <w:marLeft w:val="480"/>
      <w:marRight w:val="0"/>
      <w:marTop w:val="0"/>
      <w:marBottom w:val="0"/>
      <w:divBdr>
        <w:top w:val="none" w:sz="0" w:space="0" w:color="auto"/>
        <w:left w:val="none" w:sz="0" w:space="0" w:color="auto"/>
        <w:bottom w:val="none" w:sz="0" w:space="0" w:color="auto"/>
        <w:right w:val="none" w:sz="0" w:space="0" w:color="auto"/>
      </w:divBdr>
    </w:div>
    <w:div w:id="385639780">
      <w:marLeft w:val="480"/>
      <w:marRight w:val="0"/>
      <w:marTop w:val="0"/>
      <w:marBottom w:val="0"/>
      <w:divBdr>
        <w:top w:val="none" w:sz="0" w:space="0" w:color="auto"/>
        <w:left w:val="none" w:sz="0" w:space="0" w:color="auto"/>
        <w:bottom w:val="none" w:sz="0" w:space="0" w:color="auto"/>
        <w:right w:val="none" w:sz="0" w:space="0" w:color="auto"/>
      </w:divBdr>
    </w:div>
    <w:div w:id="385685935">
      <w:marLeft w:val="480"/>
      <w:marRight w:val="0"/>
      <w:marTop w:val="0"/>
      <w:marBottom w:val="0"/>
      <w:divBdr>
        <w:top w:val="none" w:sz="0" w:space="0" w:color="auto"/>
        <w:left w:val="none" w:sz="0" w:space="0" w:color="auto"/>
        <w:bottom w:val="none" w:sz="0" w:space="0" w:color="auto"/>
        <w:right w:val="none" w:sz="0" w:space="0" w:color="auto"/>
      </w:divBdr>
    </w:div>
    <w:div w:id="385757525">
      <w:marLeft w:val="480"/>
      <w:marRight w:val="0"/>
      <w:marTop w:val="0"/>
      <w:marBottom w:val="0"/>
      <w:divBdr>
        <w:top w:val="none" w:sz="0" w:space="0" w:color="auto"/>
        <w:left w:val="none" w:sz="0" w:space="0" w:color="auto"/>
        <w:bottom w:val="none" w:sz="0" w:space="0" w:color="auto"/>
        <w:right w:val="none" w:sz="0" w:space="0" w:color="auto"/>
      </w:divBdr>
    </w:div>
    <w:div w:id="385764413">
      <w:marLeft w:val="480"/>
      <w:marRight w:val="0"/>
      <w:marTop w:val="0"/>
      <w:marBottom w:val="0"/>
      <w:divBdr>
        <w:top w:val="none" w:sz="0" w:space="0" w:color="auto"/>
        <w:left w:val="none" w:sz="0" w:space="0" w:color="auto"/>
        <w:bottom w:val="none" w:sz="0" w:space="0" w:color="auto"/>
        <w:right w:val="none" w:sz="0" w:space="0" w:color="auto"/>
      </w:divBdr>
    </w:div>
    <w:div w:id="385837563">
      <w:marLeft w:val="480"/>
      <w:marRight w:val="0"/>
      <w:marTop w:val="0"/>
      <w:marBottom w:val="0"/>
      <w:divBdr>
        <w:top w:val="none" w:sz="0" w:space="0" w:color="auto"/>
        <w:left w:val="none" w:sz="0" w:space="0" w:color="auto"/>
        <w:bottom w:val="none" w:sz="0" w:space="0" w:color="auto"/>
        <w:right w:val="none" w:sz="0" w:space="0" w:color="auto"/>
      </w:divBdr>
    </w:div>
    <w:div w:id="385952507">
      <w:marLeft w:val="480"/>
      <w:marRight w:val="0"/>
      <w:marTop w:val="0"/>
      <w:marBottom w:val="0"/>
      <w:divBdr>
        <w:top w:val="none" w:sz="0" w:space="0" w:color="auto"/>
        <w:left w:val="none" w:sz="0" w:space="0" w:color="auto"/>
        <w:bottom w:val="none" w:sz="0" w:space="0" w:color="auto"/>
        <w:right w:val="none" w:sz="0" w:space="0" w:color="auto"/>
      </w:divBdr>
    </w:div>
    <w:div w:id="385956557">
      <w:marLeft w:val="480"/>
      <w:marRight w:val="0"/>
      <w:marTop w:val="0"/>
      <w:marBottom w:val="0"/>
      <w:divBdr>
        <w:top w:val="none" w:sz="0" w:space="0" w:color="auto"/>
        <w:left w:val="none" w:sz="0" w:space="0" w:color="auto"/>
        <w:bottom w:val="none" w:sz="0" w:space="0" w:color="auto"/>
        <w:right w:val="none" w:sz="0" w:space="0" w:color="auto"/>
      </w:divBdr>
    </w:div>
    <w:div w:id="386073446">
      <w:marLeft w:val="480"/>
      <w:marRight w:val="0"/>
      <w:marTop w:val="0"/>
      <w:marBottom w:val="0"/>
      <w:divBdr>
        <w:top w:val="none" w:sz="0" w:space="0" w:color="auto"/>
        <w:left w:val="none" w:sz="0" w:space="0" w:color="auto"/>
        <w:bottom w:val="none" w:sz="0" w:space="0" w:color="auto"/>
        <w:right w:val="none" w:sz="0" w:space="0" w:color="auto"/>
      </w:divBdr>
    </w:div>
    <w:div w:id="386104704">
      <w:marLeft w:val="480"/>
      <w:marRight w:val="0"/>
      <w:marTop w:val="0"/>
      <w:marBottom w:val="0"/>
      <w:divBdr>
        <w:top w:val="none" w:sz="0" w:space="0" w:color="auto"/>
        <w:left w:val="none" w:sz="0" w:space="0" w:color="auto"/>
        <w:bottom w:val="none" w:sz="0" w:space="0" w:color="auto"/>
        <w:right w:val="none" w:sz="0" w:space="0" w:color="auto"/>
      </w:divBdr>
    </w:div>
    <w:div w:id="386225773">
      <w:marLeft w:val="480"/>
      <w:marRight w:val="0"/>
      <w:marTop w:val="0"/>
      <w:marBottom w:val="0"/>
      <w:divBdr>
        <w:top w:val="none" w:sz="0" w:space="0" w:color="auto"/>
        <w:left w:val="none" w:sz="0" w:space="0" w:color="auto"/>
        <w:bottom w:val="none" w:sz="0" w:space="0" w:color="auto"/>
        <w:right w:val="none" w:sz="0" w:space="0" w:color="auto"/>
      </w:divBdr>
    </w:div>
    <w:div w:id="386299184">
      <w:marLeft w:val="480"/>
      <w:marRight w:val="0"/>
      <w:marTop w:val="0"/>
      <w:marBottom w:val="0"/>
      <w:divBdr>
        <w:top w:val="none" w:sz="0" w:space="0" w:color="auto"/>
        <w:left w:val="none" w:sz="0" w:space="0" w:color="auto"/>
        <w:bottom w:val="none" w:sz="0" w:space="0" w:color="auto"/>
        <w:right w:val="none" w:sz="0" w:space="0" w:color="auto"/>
      </w:divBdr>
    </w:div>
    <w:div w:id="386337557">
      <w:marLeft w:val="480"/>
      <w:marRight w:val="0"/>
      <w:marTop w:val="0"/>
      <w:marBottom w:val="0"/>
      <w:divBdr>
        <w:top w:val="none" w:sz="0" w:space="0" w:color="auto"/>
        <w:left w:val="none" w:sz="0" w:space="0" w:color="auto"/>
        <w:bottom w:val="none" w:sz="0" w:space="0" w:color="auto"/>
        <w:right w:val="none" w:sz="0" w:space="0" w:color="auto"/>
      </w:divBdr>
    </w:div>
    <w:div w:id="386341882">
      <w:marLeft w:val="480"/>
      <w:marRight w:val="0"/>
      <w:marTop w:val="0"/>
      <w:marBottom w:val="0"/>
      <w:divBdr>
        <w:top w:val="none" w:sz="0" w:space="0" w:color="auto"/>
        <w:left w:val="none" w:sz="0" w:space="0" w:color="auto"/>
        <w:bottom w:val="none" w:sz="0" w:space="0" w:color="auto"/>
        <w:right w:val="none" w:sz="0" w:space="0" w:color="auto"/>
      </w:divBdr>
    </w:div>
    <w:div w:id="386345664">
      <w:marLeft w:val="480"/>
      <w:marRight w:val="0"/>
      <w:marTop w:val="0"/>
      <w:marBottom w:val="0"/>
      <w:divBdr>
        <w:top w:val="none" w:sz="0" w:space="0" w:color="auto"/>
        <w:left w:val="none" w:sz="0" w:space="0" w:color="auto"/>
        <w:bottom w:val="none" w:sz="0" w:space="0" w:color="auto"/>
        <w:right w:val="none" w:sz="0" w:space="0" w:color="auto"/>
      </w:divBdr>
    </w:div>
    <w:div w:id="386414667">
      <w:marLeft w:val="480"/>
      <w:marRight w:val="0"/>
      <w:marTop w:val="0"/>
      <w:marBottom w:val="0"/>
      <w:divBdr>
        <w:top w:val="none" w:sz="0" w:space="0" w:color="auto"/>
        <w:left w:val="none" w:sz="0" w:space="0" w:color="auto"/>
        <w:bottom w:val="none" w:sz="0" w:space="0" w:color="auto"/>
        <w:right w:val="none" w:sz="0" w:space="0" w:color="auto"/>
      </w:divBdr>
    </w:div>
    <w:div w:id="386493978">
      <w:marLeft w:val="480"/>
      <w:marRight w:val="0"/>
      <w:marTop w:val="0"/>
      <w:marBottom w:val="0"/>
      <w:divBdr>
        <w:top w:val="none" w:sz="0" w:space="0" w:color="auto"/>
        <w:left w:val="none" w:sz="0" w:space="0" w:color="auto"/>
        <w:bottom w:val="none" w:sz="0" w:space="0" w:color="auto"/>
        <w:right w:val="none" w:sz="0" w:space="0" w:color="auto"/>
      </w:divBdr>
    </w:div>
    <w:div w:id="386535312">
      <w:marLeft w:val="480"/>
      <w:marRight w:val="0"/>
      <w:marTop w:val="0"/>
      <w:marBottom w:val="0"/>
      <w:divBdr>
        <w:top w:val="none" w:sz="0" w:space="0" w:color="auto"/>
        <w:left w:val="none" w:sz="0" w:space="0" w:color="auto"/>
        <w:bottom w:val="none" w:sz="0" w:space="0" w:color="auto"/>
        <w:right w:val="none" w:sz="0" w:space="0" w:color="auto"/>
      </w:divBdr>
    </w:div>
    <w:div w:id="386614781">
      <w:marLeft w:val="480"/>
      <w:marRight w:val="0"/>
      <w:marTop w:val="0"/>
      <w:marBottom w:val="0"/>
      <w:divBdr>
        <w:top w:val="none" w:sz="0" w:space="0" w:color="auto"/>
        <w:left w:val="none" w:sz="0" w:space="0" w:color="auto"/>
        <w:bottom w:val="none" w:sz="0" w:space="0" w:color="auto"/>
        <w:right w:val="none" w:sz="0" w:space="0" w:color="auto"/>
      </w:divBdr>
    </w:div>
    <w:div w:id="386682530">
      <w:marLeft w:val="480"/>
      <w:marRight w:val="0"/>
      <w:marTop w:val="0"/>
      <w:marBottom w:val="0"/>
      <w:divBdr>
        <w:top w:val="none" w:sz="0" w:space="0" w:color="auto"/>
        <w:left w:val="none" w:sz="0" w:space="0" w:color="auto"/>
        <w:bottom w:val="none" w:sz="0" w:space="0" w:color="auto"/>
        <w:right w:val="none" w:sz="0" w:space="0" w:color="auto"/>
      </w:divBdr>
    </w:div>
    <w:div w:id="386682684">
      <w:marLeft w:val="480"/>
      <w:marRight w:val="0"/>
      <w:marTop w:val="0"/>
      <w:marBottom w:val="0"/>
      <w:divBdr>
        <w:top w:val="none" w:sz="0" w:space="0" w:color="auto"/>
        <w:left w:val="none" w:sz="0" w:space="0" w:color="auto"/>
        <w:bottom w:val="none" w:sz="0" w:space="0" w:color="auto"/>
        <w:right w:val="none" w:sz="0" w:space="0" w:color="auto"/>
      </w:divBdr>
    </w:div>
    <w:div w:id="386683316">
      <w:marLeft w:val="480"/>
      <w:marRight w:val="0"/>
      <w:marTop w:val="0"/>
      <w:marBottom w:val="0"/>
      <w:divBdr>
        <w:top w:val="none" w:sz="0" w:space="0" w:color="auto"/>
        <w:left w:val="none" w:sz="0" w:space="0" w:color="auto"/>
        <w:bottom w:val="none" w:sz="0" w:space="0" w:color="auto"/>
        <w:right w:val="none" w:sz="0" w:space="0" w:color="auto"/>
      </w:divBdr>
    </w:div>
    <w:div w:id="386684530">
      <w:marLeft w:val="480"/>
      <w:marRight w:val="0"/>
      <w:marTop w:val="0"/>
      <w:marBottom w:val="0"/>
      <w:divBdr>
        <w:top w:val="none" w:sz="0" w:space="0" w:color="auto"/>
        <w:left w:val="none" w:sz="0" w:space="0" w:color="auto"/>
        <w:bottom w:val="none" w:sz="0" w:space="0" w:color="auto"/>
        <w:right w:val="none" w:sz="0" w:space="0" w:color="auto"/>
      </w:divBdr>
    </w:div>
    <w:div w:id="386732344">
      <w:marLeft w:val="480"/>
      <w:marRight w:val="0"/>
      <w:marTop w:val="0"/>
      <w:marBottom w:val="0"/>
      <w:divBdr>
        <w:top w:val="none" w:sz="0" w:space="0" w:color="auto"/>
        <w:left w:val="none" w:sz="0" w:space="0" w:color="auto"/>
        <w:bottom w:val="none" w:sz="0" w:space="0" w:color="auto"/>
        <w:right w:val="none" w:sz="0" w:space="0" w:color="auto"/>
      </w:divBdr>
    </w:div>
    <w:div w:id="386732780">
      <w:marLeft w:val="480"/>
      <w:marRight w:val="0"/>
      <w:marTop w:val="0"/>
      <w:marBottom w:val="0"/>
      <w:divBdr>
        <w:top w:val="none" w:sz="0" w:space="0" w:color="auto"/>
        <w:left w:val="none" w:sz="0" w:space="0" w:color="auto"/>
        <w:bottom w:val="none" w:sz="0" w:space="0" w:color="auto"/>
        <w:right w:val="none" w:sz="0" w:space="0" w:color="auto"/>
      </w:divBdr>
    </w:div>
    <w:div w:id="386756877">
      <w:marLeft w:val="480"/>
      <w:marRight w:val="0"/>
      <w:marTop w:val="0"/>
      <w:marBottom w:val="0"/>
      <w:divBdr>
        <w:top w:val="none" w:sz="0" w:space="0" w:color="auto"/>
        <w:left w:val="none" w:sz="0" w:space="0" w:color="auto"/>
        <w:bottom w:val="none" w:sz="0" w:space="0" w:color="auto"/>
        <w:right w:val="none" w:sz="0" w:space="0" w:color="auto"/>
      </w:divBdr>
    </w:div>
    <w:div w:id="386806855">
      <w:marLeft w:val="480"/>
      <w:marRight w:val="0"/>
      <w:marTop w:val="0"/>
      <w:marBottom w:val="0"/>
      <w:divBdr>
        <w:top w:val="none" w:sz="0" w:space="0" w:color="auto"/>
        <w:left w:val="none" w:sz="0" w:space="0" w:color="auto"/>
        <w:bottom w:val="none" w:sz="0" w:space="0" w:color="auto"/>
        <w:right w:val="none" w:sz="0" w:space="0" w:color="auto"/>
      </w:divBdr>
    </w:div>
    <w:div w:id="386808896">
      <w:marLeft w:val="480"/>
      <w:marRight w:val="0"/>
      <w:marTop w:val="0"/>
      <w:marBottom w:val="0"/>
      <w:divBdr>
        <w:top w:val="none" w:sz="0" w:space="0" w:color="auto"/>
        <w:left w:val="none" w:sz="0" w:space="0" w:color="auto"/>
        <w:bottom w:val="none" w:sz="0" w:space="0" w:color="auto"/>
        <w:right w:val="none" w:sz="0" w:space="0" w:color="auto"/>
      </w:divBdr>
    </w:div>
    <w:div w:id="386955856">
      <w:marLeft w:val="480"/>
      <w:marRight w:val="0"/>
      <w:marTop w:val="0"/>
      <w:marBottom w:val="0"/>
      <w:divBdr>
        <w:top w:val="none" w:sz="0" w:space="0" w:color="auto"/>
        <w:left w:val="none" w:sz="0" w:space="0" w:color="auto"/>
        <w:bottom w:val="none" w:sz="0" w:space="0" w:color="auto"/>
        <w:right w:val="none" w:sz="0" w:space="0" w:color="auto"/>
      </w:divBdr>
    </w:div>
    <w:div w:id="386993171">
      <w:marLeft w:val="480"/>
      <w:marRight w:val="0"/>
      <w:marTop w:val="0"/>
      <w:marBottom w:val="0"/>
      <w:divBdr>
        <w:top w:val="none" w:sz="0" w:space="0" w:color="auto"/>
        <w:left w:val="none" w:sz="0" w:space="0" w:color="auto"/>
        <w:bottom w:val="none" w:sz="0" w:space="0" w:color="auto"/>
        <w:right w:val="none" w:sz="0" w:space="0" w:color="auto"/>
      </w:divBdr>
    </w:div>
    <w:div w:id="387068125">
      <w:marLeft w:val="480"/>
      <w:marRight w:val="0"/>
      <w:marTop w:val="0"/>
      <w:marBottom w:val="0"/>
      <w:divBdr>
        <w:top w:val="none" w:sz="0" w:space="0" w:color="auto"/>
        <w:left w:val="none" w:sz="0" w:space="0" w:color="auto"/>
        <w:bottom w:val="none" w:sz="0" w:space="0" w:color="auto"/>
        <w:right w:val="none" w:sz="0" w:space="0" w:color="auto"/>
      </w:divBdr>
    </w:div>
    <w:div w:id="387073427">
      <w:marLeft w:val="480"/>
      <w:marRight w:val="0"/>
      <w:marTop w:val="0"/>
      <w:marBottom w:val="0"/>
      <w:divBdr>
        <w:top w:val="none" w:sz="0" w:space="0" w:color="auto"/>
        <w:left w:val="none" w:sz="0" w:space="0" w:color="auto"/>
        <w:bottom w:val="none" w:sz="0" w:space="0" w:color="auto"/>
        <w:right w:val="none" w:sz="0" w:space="0" w:color="auto"/>
      </w:divBdr>
    </w:div>
    <w:div w:id="387144642">
      <w:marLeft w:val="480"/>
      <w:marRight w:val="0"/>
      <w:marTop w:val="0"/>
      <w:marBottom w:val="0"/>
      <w:divBdr>
        <w:top w:val="none" w:sz="0" w:space="0" w:color="auto"/>
        <w:left w:val="none" w:sz="0" w:space="0" w:color="auto"/>
        <w:bottom w:val="none" w:sz="0" w:space="0" w:color="auto"/>
        <w:right w:val="none" w:sz="0" w:space="0" w:color="auto"/>
      </w:divBdr>
    </w:div>
    <w:div w:id="387147800">
      <w:marLeft w:val="480"/>
      <w:marRight w:val="0"/>
      <w:marTop w:val="0"/>
      <w:marBottom w:val="0"/>
      <w:divBdr>
        <w:top w:val="none" w:sz="0" w:space="0" w:color="auto"/>
        <w:left w:val="none" w:sz="0" w:space="0" w:color="auto"/>
        <w:bottom w:val="none" w:sz="0" w:space="0" w:color="auto"/>
        <w:right w:val="none" w:sz="0" w:space="0" w:color="auto"/>
      </w:divBdr>
    </w:div>
    <w:div w:id="387149737">
      <w:marLeft w:val="480"/>
      <w:marRight w:val="0"/>
      <w:marTop w:val="0"/>
      <w:marBottom w:val="0"/>
      <w:divBdr>
        <w:top w:val="none" w:sz="0" w:space="0" w:color="auto"/>
        <w:left w:val="none" w:sz="0" w:space="0" w:color="auto"/>
        <w:bottom w:val="none" w:sz="0" w:space="0" w:color="auto"/>
        <w:right w:val="none" w:sz="0" w:space="0" w:color="auto"/>
      </w:divBdr>
    </w:div>
    <w:div w:id="387189288">
      <w:marLeft w:val="480"/>
      <w:marRight w:val="0"/>
      <w:marTop w:val="0"/>
      <w:marBottom w:val="0"/>
      <w:divBdr>
        <w:top w:val="none" w:sz="0" w:space="0" w:color="auto"/>
        <w:left w:val="none" w:sz="0" w:space="0" w:color="auto"/>
        <w:bottom w:val="none" w:sz="0" w:space="0" w:color="auto"/>
        <w:right w:val="none" w:sz="0" w:space="0" w:color="auto"/>
      </w:divBdr>
    </w:div>
    <w:div w:id="387192946">
      <w:marLeft w:val="480"/>
      <w:marRight w:val="0"/>
      <w:marTop w:val="0"/>
      <w:marBottom w:val="0"/>
      <w:divBdr>
        <w:top w:val="none" w:sz="0" w:space="0" w:color="auto"/>
        <w:left w:val="none" w:sz="0" w:space="0" w:color="auto"/>
        <w:bottom w:val="none" w:sz="0" w:space="0" w:color="auto"/>
        <w:right w:val="none" w:sz="0" w:space="0" w:color="auto"/>
      </w:divBdr>
    </w:div>
    <w:div w:id="387263966">
      <w:marLeft w:val="480"/>
      <w:marRight w:val="0"/>
      <w:marTop w:val="0"/>
      <w:marBottom w:val="0"/>
      <w:divBdr>
        <w:top w:val="none" w:sz="0" w:space="0" w:color="auto"/>
        <w:left w:val="none" w:sz="0" w:space="0" w:color="auto"/>
        <w:bottom w:val="none" w:sz="0" w:space="0" w:color="auto"/>
        <w:right w:val="none" w:sz="0" w:space="0" w:color="auto"/>
      </w:divBdr>
    </w:div>
    <w:div w:id="387341270">
      <w:marLeft w:val="480"/>
      <w:marRight w:val="0"/>
      <w:marTop w:val="0"/>
      <w:marBottom w:val="0"/>
      <w:divBdr>
        <w:top w:val="none" w:sz="0" w:space="0" w:color="auto"/>
        <w:left w:val="none" w:sz="0" w:space="0" w:color="auto"/>
        <w:bottom w:val="none" w:sz="0" w:space="0" w:color="auto"/>
        <w:right w:val="none" w:sz="0" w:space="0" w:color="auto"/>
      </w:divBdr>
    </w:div>
    <w:div w:id="387341591">
      <w:marLeft w:val="480"/>
      <w:marRight w:val="0"/>
      <w:marTop w:val="0"/>
      <w:marBottom w:val="0"/>
      <w:divBdr>
        <w:top w:val="none" w:sz="0" w:space="0" w:color="auto"/>
        <w:left w:val="none" w:sz="0" w:space="0" w:color="auto"/>
        <w:bottom w:val="none" w:sz="0" w:space="0" w:color="auto"/>
        <w:right w:val="none" w:sz="0" w:space="0" w:color="auto"/>
      </w:divBdr>
    </w:div>
    <w:div w:id="387342154">
      <w:marLeft w:val="480"/>
      <w:marRight w:val="0"/>
      <w:marTop w:val="0"/>
      <w:marBottom w:val="0"/>
      <w:divBdr>
        <w:top w:val="none" w:sz="0" w:space="0" w:color="auto"/>
        <w:left w:val="none" w:sz="0" w:space="0" w:color="auto"/>
        <w:bottom w:val="none" w:sz="0" w:space="0" w:color="auto"/>
        <w:right w:val="none" w:sz="0" w:space="0" w:color="auto"/>
      </w:divBdr>
    </w:div>
    <w:div w:id="387342709">
      <w:marLeft w:val="480"/>
      <w:marRight w:val="0"/>
      <w:marTop w:val="0"/>
      <w:marBottom w:val="0"/>
      <w:divBdr>
        <w:top w:val="none" w:sz="0" w:space="0" w:color="auto"/>
        <w:left w:val="none" w:sz="0" w:space="0" w:color="auto"/>
        <w:bottom w:val="none" w:sz="0" w:space="0" w:color="auto"/>
        <w:right w:val="none" w:sz="0" w:space="0" w:color="auto"/>
      </w:divBdr>
    </w:div>
    <w:div w:id="387383415">
      <w:marLeft w:val="480"/>
      <w:marRight w:val="0"/>
      <w:marTop w:val="0"/>
      <w:marBottom w:val="0"/>
      <w:divBdr>
        <w:top w:val="none" w:sz="0" w:space="0" w:color="auto"/>
        <w:left w:val="none" w:sz="0" w:space="0" w:color="auto"/>
        <w:bottom w:val="none" w:sz="0" w:space="0" w:color="auto"/>
        <w:right w:val="none" w:sz="0" w:space="0" w:color="auto"/>
      </w:divBdr>
    </w:div>
    <w:div w:id="387412937">
      <w:marLeft w:val="480"/>
      <w:marRight w:val="0"/>
      <w:marTop w:val="0"/>
      <w:marBottom w:val="0"/>
      <w:divBdr>
        <w:top w:val="none" w:sz="0" w:space="0" w:color="auto"/>
        <w:left w:val="none" w:sz="0" w:space="0" w:color="auto"/>
        <w:bottom w:val="none" w:sz="0" w:space="0" w:color="auto"/>
        <w:right w:val="none" w:sz="0" w:space="0" w:color="auto"/>
      </w:divBdr>
    </w:div>
    <w:div w:id="387456335">
      <w:marLeft w:val="480"/>
      <w:marRight w:val="0"/>
      <w:marTop w:val="0"/>
      <w:marBottom w:val="0"/>
      <w:divBdr>
        <w:top w:val="none" w:sz="0" w:space="0" w:color="auto"/>
        <w:left w:val="none" w:sz="0" w:space="0" w:color="auto"/>
        <w:bottom w:val="none" w:sz="0" w:space="0" w:color="auto"/>
        <w:right w:val="none" w:sz="0" w:space="0" w:color="auto"/>
      </w:divBdr>
    </w:div>
    <w:div w:id="387607618">
      <w:marLeft w:val="480"/>
      <w:marRight w:val="0"/>
      <w:marTop w:val="0"/>
      <w:marBottom w:val="0"/>
      <w:divBdr>
        <w:top w:val="none" w:sz="0" w:space="0" w:color="auto"/>
        <w:left w:val="none" w:sz="0" w:space="0" w:color="auto"/>
        <w:bottom w:val="none" w:sz="0" w:space="0" w:color="auto"/>
        <w:right w:val="none" w:sz="0" w:space="0" w:color="auto"/>
      </w:divBdr>
    </w:div>
    <w:div w:id="387611191">
      <w:marLeft w:val="480"/>
      <w:marRight w:val="0"/>
      <w:marTop w:val="0"/>
      <w:marBottom w:val="0"/>
      <w:divBdr>
        <w:top w:val="none" w:sz="0" w:space="0" w:color="auto"/>
        <w:left w:val="none" w:sz="0" w:space="0" w:color="auto"/>
        <w:bottom w:val="none" w:sz="0" w:space="0" w:color="auto"/>
        <w:right w:val="none" w:sz="0" w:space="0" w:color="auto"/>
      </w:divBdr>
    </w:div>
    <w:div w:id="387656470">
      <w:marLeft w:val="480"/>
      <w:marRight w:val="0"/>
      <w:marTop w:val="0"/>
      <w:marBottom w:val="0"/>
      <w:divBdr>
        <w:top w:val="none" w:sz="0" w:space="0" w:color="auto"/>
        <w:left w:val="none" w:sz="0" w:space="0" w:color="auto"/>
        <w:bottom w:val="none" w:sz="0" w:space="0" w:color="auto"/>
        <w:right w:val="none" w:sz="0" w:space="0" w:color="auto"/>
      </w:divBdr>
    </w:div>
    <w:div w:id="387656797">
      <w:marLeft w:val="480"/>
      <w:marRight w:val="0"/>
      <w:marTop w:val="0"/>
      <w:marBottom w:val="0"/>
      <w:divBdr>
        <w:top w:val="none" w:sz="0" w:space="0" w:color="auto"/>
        <w:left w:val="none" w:sz="0" w:space="0" w:color="auto"/>
        <w:bottom w:val="none" w:sz="0" w:space="0" w:color="auto"/>
        <w:right w:val="none" w:sz="0" w:space="0" w:color="auto"/>
      </w:divBdr>
    </w:div>
    <w:div w:id="387723828">
      <w:marLeft w:val="480"/>
      <w:marRight w:val="0"/>
      <w:marTop w:val="0"/>
      <w:marBottom w:val="0"/>
      <w:divBdr>
        <w:top w:val="none" w:sz="0" w:space="0" w:color="auto"/>
        <w:left w:val="none" w:sz="0" w:space="0" w:color="auto"/>
        <w:bottom w:val="none" w:sz="0" w:space="0" w:color="auto"/>
        <w:right w:val="none" w:sz="0" w:space="0" w:color="auto"/>
      </w:divBdr>
    </w:div>
    <w:div w:id="387732459">
      <w:marLeft w:val="480"/>
      <w:marRight w:val="0"/>
      <w:marTop w:val="0"/>
      <w:marBottom w:val="0"/>
      <w:divBdr>
        <w:top w:val="none" w:sz="0" w:space="0" w:color="auto"/>
        <w:left w:val="none" w:sz="0" w:space="0" w:color="auto"/>
        <w:bottom w:val="none" w:sz="0" w:space="0" w:color="auto"/>
        <w:right w:val="none" w:sz="0" w:space="0" w:color="auto"/>
      </w:divBdr>
    </w:div>
    <w:div w:id="387799507">
      <w:marLeft w:val="480"/>
      <w:marRight w:val="0"/>
      <w:marTop w:val="0"/>
      <w:marBottom w:val="0"/>
      <w:divBdr>
        <w:top w:val="none" w:sz="0" w:space="0" w:color="auto"/>
        <w:left w:val="none" w:sz="0" w:space="0" w:color="auto"/>
        <w:bottom w:val="none" w:sz="0" w:space="0" w:color="auto"/>
        <w:right w:val="none" w:sz="0" w:space="0" w:color="auto"/>
      </w:divBdr>
    </w:div>
    <w:div w:id="387804104">
      <w:marLeft w:val="480"/>
      <w:marRight w:val="0"/>
      <w:marTop w:val="0"/>
      <w:marBottom w:val="0"/>
      <w:divBdr>
        <w:top w:val="none" w:sz="0" w:space="0" w:color="auto"/>
        <w:left w:val="none" w:sz="0" w:space="0" w:color="auto"/>
        <w:bottom w:val="none" w:sz="0" w:space="0" w:color="auto"/>
        <w:right w:val="none" w:sz="0" w:space="0" w:color="auto"/>
      </w:divBdr>
    </w:div>
    <w:div w:id="387804927">
      <w:marLeft w:val="480"/>
      <w:marRight w:val="0"/>
      <w:marTop w:val="0"/>
      <w:marBottom w:val="0"/>
      <w:divBdr>
        <w:top w:val="none" w:sz="0" w:space="0" w:color="auto"/>
        <w:left w:val="none" w:sz="0" w:space="0" w:color="auto"/>
        <w:bottom w:val="none" w:sz="0" w:space="0" w:color="auto"/>
        <w:right w:val="none" w:sz="0" w:space="0" w:color="auto"/>
      </w:divBdr>
    </w:div>
    <w:div w:id="387923922">
      <w:marLeft w:val="480"/>
      <w:marRight w:val="0"/>
      <w:marTop w:val="0"/>
      <w:marBottom w:val="0"/>
      <w:divBdr>
        <w:top w:val="none" w:sz="0" w:space="0" w:color="auto"/>
        <w:left w:val="none" w:sz="0" w:space="0" w:color="auto"/>
        <w:bottom w:val="none" w:sz="0" w:space="0" w:color="auto"/>
        <w:right w:val="none" w:sz="0" w:space="0" w:color="auto"/>
      </w:divBdr>
    </w:div>
    <w:div w:id="387996327">
      <w:marLeft w:val="480"/>
      <w:marRight w:val="0"/>
      <w:marTop w:val="0"/>
      <w:marBottom w:val="0"/>
      <w:divBdr>
        <w:top w:val="none" w:sz="0" w:space="0" w:color="auto"/>
        <w:left w:val="none" w:sz="0" w:space="0" w:color="auto"/>
        <w:bottom w:val="none" w:sz="0" w:space="0" w:color="auto"/>
        <w:right w:val="none" w:sz="0" w:space="0" w:color="auto"/>
      </w:divBdr>
    </w:div>
    <w:div w:id="388040041">
      <w:marLeft w:val="480"/>
      <w:marRight w:val="0"/>
      <w:marTop w:val="0"/>
      <w:marBottom w:val="0"/>
      <w:divBdr>
        <w:top w:val="none" w:sz="0" w:space="0" w:color="auto"/>
        <w:left w:val="none" w:sz="0" w:space="0" w:color="auto"/>
        <w:bottom w:val="none" w:sz="0" w:space="0" w:color="auto"/>
        <w:right w:val="none" w:sz="0" w:space="0" w:color="auto"/>
      </w:divBdr>
    </w:div>
    <w:div w:id="388193282">
      <w:marLeft w:val="480"/>
      <w:marRight w:val="0"/>
      <w:marTop w:val="0"/>
      <w:marBottom w:val="0"/>
      <w:divBdr>
        <w:top w:val="none" w:sz="0" w:space="0" w:color="auto"/>
        <w:left w:val="none" w:sz="0" w:space="0" w:color="auto"/>
        <w:bottom w:val="none" w:sz="0" w:space="0" w:color="auto"/>
        <w:right w:val="none" w:sz="0" w:space="0" w:color="auto"/>
      </w:divBdr>
    </w:div>
    <w:div w:id="388265815">
      <w:marLeft w:val="480"/>
      <w:marRight w:val="0"/>
      <w:marTop w:val="0"/>
      <w:marBottom w:val="0"/>
      <w:divBdr>
        <w:top w:val="none" w:sz="0" w:space="0" w:color="auto"/>
        <w:left w:val="none" w:sz="0" w:space="0" w:color="auto"/>
        <w:bottom w:val="none" w:sz="0" w:space="0" w:color="auto"/>
        <w:right w:val="none" w:sz="0" w:space="0" w:color="auto"/>
      </w:divBdr>
    </w:div>
    <w:div w:id="388267762">
      <w:marLeft w:val="480"/>
      <w:marRight w:val="0"/>
      <w:marTop w:val="0"/>
      <w:marBottom w:val="0"/>
      <w:divBdr>
        <w:top w:val="none" w:sz="0" w:space="0" w:color="auto"/>
        <w:left w:val="none" w:sz="0" w:space="0" w:color="auto"/>
        <w:bottom w:val="none" w:sz="0" w:space="0" w:color="auto"/>
        <w:right w:val="none" w:sz="0" w:space="0" w:color="auto"/>
      </w:divBdr>
    </w:div>
    <w:div w:id="388379199">
      <w:marLeft w:val="480"/>
      <w:marRight w:val="0"/>
      <w:marTop w:val="0"/>
      <w:marBottom w:val="0"/>
      <w:divBdr>
        <w:top w:val="none" w:sz="0" w:space="0" w:color="auto"/>
        <w:left w:val="none" w:sz="0" w:space="0" w:color="auto"/>
        <w:bottom w:val="none" w:sz="0" w:space="0" w:color="auto"/>
        <w:right w:val="none" w:sz="0" w:space="0" w:color="auto"/>
      </w:divBdr>
    </w:div>
    <w:div w:id="388386011">
      <w:marLeft w:val="480"/>
      <w:marRight w:val="0"/>
      <w:marTop w:val="0"/>
      <w:marBottom w:val="0"/>
      <w:divBdr>
        <w:top w:val="none" w:sz="0" w:space="0" w:color="auto"/>
        <w:left w:val="none" w:sz="0" w:space="0" w:color="auto"/>
        <w:bottom w:val="none" w:sz="0" w:space="0" w:color="auto"/>
        <w:right w:val="none" w:sz="0" w:space="0" w:color="auto"/>
      </w:divBdr>
    </w:div>
    <w:div w:id="388455492">
      <w:marLeft w:val="480"/>
      <w:marRight w:val="0"/>
      <w:marTop w:val="0"/>
      <w:marBottom w:val="0"/>
      <w:divBdr>
        <w:top w:val="none" w:sz="0" w:space="0" w:color="auto"/>
        <w:left w:val="none" w:sz="0" w:space="0" w:color="auto"/>
        <w:bottom w:val="none" w:sz="0" w:space="0" w:color="auto"/>
        <w:right w:val="none" w:sz="0" w:space="0" w:color="auto"/>
      </w:divBdr>
    </w:div>
    <w:div w:id="388458845">
      <w:marLeft w:val="480"/>
      <w:marRight w:val="0"/>
      <w:marTop w:val="0"/>
      <w:marBottom w:val="0"/>
      <w:divBdr>
        <w:top w:val="none" w:sz="0" w:space="0" w:color="auto"/>
        <w:left w:val="none" w:sz="0" w:space="0" w:color="auto"/>
        <w:bottom w:val="none" w:sz="0" w:space="0" w:color="auto"/>
        <w:right w:val="none" w:sz="0" w:space="0" w:color="auto"/>
      </w:divBdr>
    </w:div>
    <w:div w:id="388459463">
      <w:marLeft w:val="480"/>
      <w:marRight w:val="0"/>
      <w:marTop w:val="0"/>
      <w:marBottom w:val="0"/>
      <w:divBdr>
        <w:top w:val="none" w:sz="0" w:space="0" w:color="auto"/>
        <w:left w:val="none" w:sz="0" w:space="0" w:color="auto"/>
        <w:bottom w:val="none" w:sz="0" w:space="0" w:color="auto"/>
        <w:right w:val="none" w:sz="0" w:space="0" w:color="auto"/>
      </w:divBdr>
    </w:div>
    <w:div w:id="388501909">
      <w:marLeft w:val="480"/>
      <w:marRight w:val="0"/>
      <w:marTop w:val="0"/>
      <w:marBottom w:val="0"/>
      <w:divBdr>
        <w:top w:val="none" w:sz="0" w:space="0" w:color="auto"/>
        <w:left w:val="none" w:sz="0" w:space="0" w:color="auto"/>
        <w:bottom w:val="none" w:sz="0" w:space="0" w:color="auto"/>
        <w:right w:val="none" w:sz="0" w:space="0" w:color="auto"/>
      </w:divBdr>
    </w:div>
    <w:div w:id="388502507">
      <w:marLeft w:val="480"/>
      <w:marRight w:val="0"/>
      <w:marTop w:val="0"/>
      <w:marBottom w:val="0"/>
      <w:divBdr>
        <w:top w:val="none" w:sz="0" w:space="0" w:color="auto"/>
        <w:left w:val="none" w:sz="0" w:space="0" w:color="auto"/>
        <w:bottom w:val="none" w:sz="0" w:space="0" w:color="auto"/>
        <w:right w:val="none" w:sz="0" w:space="0" w:color="auto"/>
      </w:divBdr>
    </w:div>
    <w:div w:id="388504576">
      <w:marLeft w:val="480"/>
      <w:marRight w:val="0"/>
      <w:marTop w:val="0"/>
      <w:marBottom w:val="0"/>
      <w:divBdr>
        <w:top w:val="none" w:sz="0" w:space="0" w:color="auto"/>
        <w:left w:val="none" w:sz="0" w:space="0" w:color="auto"/>
        <w:bottom w:val="none" w:sz="0" w:space="0" w:color="auto"/>
        <w:right w:val="none" w:sz="0" w:space="0" w:color="auto"/>
      </w:divBdr>
    </w:div>
    <w:div w:id="388530005">
      <w:marLeft w:val="480"/>
      <w:marRight w:val="0"/>
      <w:marTop w:val="0"/>
      <w:marBottom w:val="0"/>
      <w:divBdr>
        <w:top w:val="none" w:sz="0" w:space="0" w:color="auto"/>
        <w:left w:val="none" w:sz="0" w:space="0" w:color="auto"/>
        <w:bottom w:val="none" w:sz="0" w:space="0" w:color="auto"/>
        <w:right w:val="none" w:sz="0" w:space="0" w:color="auto"/>
      </w:divBdr>
    </w:div>
    <w:div w:id="388655786">
      <w:marLeft w:val="480"/>
      <w:marRight w:val="0"/>
      <w:marTop w:val="0"/>
      <w:marBottom w:val="0"/>
      <w:divBdr>
        <w:top w:val="none" w:sz="0" w:space="0" w:color="auto"/>
        <w:left w:val="none" w:sz="0" w:space="0" w:color="auto"/>
        <w:bottom w:val="none" w:sz="0" w:space="0" w:color="auto"/>
        <w:right w:val="none" w:sz="0" w:space="0" w:color="auto"/>
      </w:divBdr>
    </w:div>
    <w:div w:id="388698530">
      <w:marLeft w:val="480"/>
      <w:marRight w:val="0"/>
      <w:marTop w:val="0"/>
      <w:marBottom w:val="0"/>
      <w:divBdr>
        <w:top w:val="none" w:sz="0" w:space="0" w:color="auto"/>
        <w:left w:val="none" w:sz="0" w:space="0" w:color="auto"/>
        <w:bottom w:val="none" w:sz="0" w:space="0" w:color="auto"/>
        <w:right w:val="none" w:sz="0" w:space="0" w:color="auto"/>
      </w:divBdr>
    </w:div>
    <w:div w:id="388724581">
      <w:marLeft w:val="480"/>
      <w:marRight w:val="0"/>
      <w:marTop w:val="0"/>
      <w:marBottom w:val="0"/>
      <w:divBdr>
        <w:top w:val="none" w:sz="0" w:space="0" w:color="auto"/>
        <w:left w:val="none" w:sz="0" w:space="0" w:color="auto"/>
        <w:bottom w:val="none" w:sz="0" w:space="0" w:color="auto"/>
        <w:right w:val="none" w:sz="0" w:space="0" w:color="auto"/>
      </w:divBdr>
    </w:div>
    <w:div w:id="388842970">
      <w:marLeft w:val="480"/>
      <w:marRight w:val="0"/>
      <w:marTop w:val="0"/>
      <w:marBottom w:val="0"/>
      <w:divBdr>
        <w:top w:val="none" w:sz="0" w:space="0" w:color="auto"/>
        <w:left w:val="none" w:sz="0" w:space="0" w:color="auto"/>
        <w:bottom w:val="none" w:sz="0" w:space="0" w:color="auto"/>
        <w:right w:val="none" w:sz="0" w:space="0" w:color="auto"/>
      </w:divBdr>
    </w:div>
    <w:div w:id="388844472">
      <w:marLeft w:val="480"/>
      <w:marRight w:val="0"/>
      <w:marTop w:val="0"/>
      <w:marBottom w:val="0"/>
      <w:divBdr>
        <w:top w:val="none" w:sz="0" w:space="0" w:color="auto"/>
        <w:left w:val="none" w:sz="0" w:space="0" w:color="auto"/>
        <w:bottom w:val="none" w:sz="0" w:space="0" w:color="auto"/>
        <w:right w:val="none" w:sz="0" w:space="0" w:color="auto"/>
      </w:divBdr>
    </w:div>
    <w:div w:id="388892598">
      <w:marLeft w:val="480"/>
      <w:marRight w:val="0"/>
      <w:marTop w:val="0"/>
      <w:marBottom w:val="0"/>
      <w:divBdr>
        <w:top w:val="none" w:sz="0" w:space="0" w:color="auto"/>
        <w:left w:val="none" w:sz="0" w:space="0" w:color="auto"/>
        <w:bottom w:val="none" w:sz="0" w:space="0" w:color="auto"/>
        <w:right w:val="none" w:sz="0" w:space="0" w:color="auto"/>
      </w:divBdr>
    </w:div>
    <w:div w:id="388921694">
      <w:marLeft w:val="480"/>
      <w:marRight w:val="0"/>
      <w:marTop w:val="0"/>
      <w:marBottom w:val="0"/>
      <w:divBdr>
        <w:top w:val="none" w:sz="0" w:space="0" w:color="auto"/>
        <w:left w:val="none" w:sz="0" w:space="0" w:color="auto"/>
        <w:bottom w:val="none" w:sz="0" w:space="0" w:color="auto"/>
        <w:right w:val="none" w:sz="0" w:space="0" w:color="auto"/>
      </w:divBdr>
    </w:div>
    <w:div w:id="389036027">
      <w:marLeft w:val="480"/>
      <w:marRight w:val="0"/>
      <w:marTop w:val="0"/>
      <w:marBottom w:val="0"/>
      <w:divBdr>
        <w:top w:val="none" w:sz="0" w:space="0" w:color="auto"/>
        <w:left w:val="none" w:sz="0" w:space="0" w:color="auto"/>
        <w:bottom w:val="none" w:sz="0" w:space="0" w:color="auto"/>
        <w:right w:val="none" w:sz="0" w:space="0" w:color="auto"/>
      </w:divBdr>
    </w:div>
    <w:div w:id="389036205">
      <w:marLeft w:val="480"/>
      <w:marRight w:val="0"/>
      <w:marTop w:val="0"/>
      <w:marBottom w:val="0"/>
      <w:divBdr>
        <w:top w:val="none" w:sz="0" w:space="0" w:color="auto"/>
        <w:left w:val="none" w:sz="0" w:space="0" w:color="auto"/>
        <w:bottom w:val="none" w:sz="0" w:space="0" w:color="auto"/>
        <w:right w:val="none" w:sz="0" w:space="0" w:color="auto"/>
      </w:divBdr>
    </w:div>
    <w:div w:id="389041379">
      <w:marLeft w:val="480"/>
      <w:marRight w:val="0"/>
      <w:marTop w:val="0"/>
      <w:marBottom w:val="0"/>
      <w:divBdr>
        <w:top w:val="none" w:sz="0" w:space="0" w:color="auto"/>
        <w:left w:val="none" w:sz="0" w:space="0" w:color="auto"/>
        <w:bottom w:val="none" w:sz="0" w:space="0" w:color="auto"/>
        <w:right w:val="none" w:sz="0" w:space="0" w:color="auto"/>
      </w:divBdr>
    </w:div>
    <w:div w:id="389041931">
      <w:marLeft w:val="480"/>
      <w:marRight w:val="0"/>
      <w:marTop w:val="0"/>
      <w:marBottom w:val="0"/>
      <w:divBdr>
        <w:top w:val="none" w:sz="0" w:space="0" w:color="auto"/>
        <w:left w:val="none" w:sz="0" w:space="0" w:color="auto"/>
        <w:bottom w:val="none" w:sz="0" w:space="0" w:color="auto"/>
        <w:right w:val="none" w:sz="0" w:space="0" w:color="auto"/>
      </w:divBdr>
    </w:div>
    <w:div w:id="389115243">
      <w:marLeft w:val="480"/>
      <w:marRight w:val="0"/>
      <w:marTop w:val="0"/>
      <w:marBottom w:val="0"/>
      <w:divBdr>
        <w:top w:val="none" w:sz="0" w:space="0" w:color="auto"/>
        <w:left w:val="none" w:sz="0" w:space="0" w:color="auto"/>
        <w:bottom w:val="none" w:sz="0" w:space="0" w:color="auto"/>
        <w:right w:val="none" w:sz="0" w:space="0" w:color="auto"/>
      </w:divBdr>
    </w:div>
    <w:div w:id="389118162">
      <w:marLeft w:val="480"/>
      <w:marRight w:val="0"/>
      <w:marTop w:val="0"/>
      <w:marBottom w:val="0"/>
      <w:divBdr>
        <w:top w:val="none" w:sz="0" w:space="0" w:color="auto"/>
        <w:left w:val="none" w:sz="0" w:space="0" w:color="auto"/>
        <w:bottom w:val="none" w:sz="0" w:space="0" w:color="auto"/>
        <w:right w:val="none" w:sz="0" w:space="0" w:color="auto"/>
      </w:divBdr>
    </w:div>
    <w:div w:id="389158539">
      <w:marLeft w:val="480"/>
      <w:marRight w:val="0"/>
      <w:marTop w:val="0"/>
      <w:marBottom w:val="0"/>
      <w:divBdr>
        <w:top w:val="none" w:sz="0" w:space="0" w:color="auto"/>
        <w:left w:val="none" w:sz="0" w:space="0" w:color="auto"/>
        <w:bottom w:val="none" w:sz="0" w:space="0" w:color="auto"/>
        <w:right w:val="none" w:sz="0" w:space="0" w:color="auto"/>
      </w:divBdr>
    </w:div>
    <w:div w:id="389159726">
      <w:marLeft w:val="480"/>
      <w:marRight w:val="0"/>
      <w:marTop w:val="0"/>
      <w:marBottom w:val="0"/>
      <w:divBdr>
        <w:top w:val="none" w:sz="0" w:space="0" w:color="auto"/>
        <w:left w:val="none" w:sz="0" w:space="0" w:color="auto"/>
        <w:bottom w:val="none" w:sz="0" w:space="0" w:color="auto"/>
        <w:right w:val="none" w:sz="0" w:space="0" w:color="auto"/>
      </w:divBdr>
    </w:div>
    <w:div w:id="389228021">
      <w:marLeft w:val="480"/>
      <w:marRight w:val="0"/>
      <w:marTop w:val="0"/>
      <w:marBottom w:val="0"/>
      <w:divBdr>
        <w:top w:val="none" w:sz="0" w:space="0" w:color="auto"/>
        <w:left w:val="none" w:sz="0" w:space="0" w:color="auto"/>
        <w:bottom w:val="none" w:sz="0" w:space="0" w:color="auto"/>
        <w:right w:val="none" w:sz="0" w:space="0" w:color="auto"/>
      </w:divBdr>
    </w:div>
    <w:div w:id="389228042">
      <w:marLeft w:val="480"/>
      <w:marRight w:val="0"/>
      <w:marTop w:val="0"/>
      <w:marBottom w:val="0"/>
      <w:divBdr>
        <w:top w:val="none" w:sz="0" w:space="0" w:color="auto"/>
        <w:left w:val="none" w:sz="0" w:space="0" w:color="auto"/>
        <w:bottom w:val="none" w:sz="0" w:space="0" w:color="auto"/>
        <w:right w:val="none" w:sz="0" w:space="0" w:color="auto"/>
      </w:divBdr>
    </w:div>
    <w:div w:id="389305789">
      <w:marLeft w:val="480"/>
      <w:marRight w:val="0"/>
      <w:marTop w:val="0"/>
      <w:marBottom w:val="0"/>
      <w:divBdr>
        <w:top w:val="none" w:sz="0" w:space="0" w:color="auto"/>
        <w:left w:val="none" w:sz="0" w:space="0" w:color="auto"/>
        <w:bottom w:val="none" w:sz="0" w:space="0" w:color="auto"/>
        <w:right w:val="none" w:sz="0" w:space="0" w:color="auto"/>
      </w:divBdr>
    </w:div>
    <w:div w:id="389312045">
      <w:marLeft w:val="480"/>
      <w:marRight w:val="0"/>
      <w:marTop w:val="0"/>
      <w:marBottom w:val="0"/>
      <w:divBdr>
        <w:top w:val="none" w:sz="0" w:space="0" w:color="auto"/>
        <w:left w:val="none" w:sz="0" w:space="0" w:color="auto"/>
        <w:bottom w:val="none" w:sz="0" w:space="0" w:color="auto"/>
        <w:right w:val="none" w:sz="0" w:space="0" w:color="auto"/>
      </w:divBdr>
    </w:div>
    <w:div w:id="389352210">
      <w:marLeft w:val="480"/>
      <w:marRight w:val="0"/>
      <w:marTop w:val="0"/>
      <w:marBottom w:val="0"/>
      <w:divBdr>
        <w:top w:val="none" w:sz="0" w:space="0" w:color="auto"/>
        <w:left w:val="none" w:sz="0" w:space="0" w:color="auto"/>
        <w:bottom w:val="none" w:sz="0" w:space="0" w:color="auto"/>
        <w:right w:val="none" w:sz="0" w:space="0" w:color="auto"/>
      </w:divBdr>
    </w:div>
    <w:div w:id="389354038">
      <w:marLeft w:val="480"/>
      <w:marRight w:val="0"/>
      <w:marTop w:val="0"/>
      <w:marBottom w:val="0"/>
      <w:divBdr>
        <w:top w:val="none" w:sz="0" w:space="0" w:color="auto"/>
        <w:left w:val="none" w:sz="0" w:space="0" w:color="auto"/>
        <w:bottom w:val="none" w:sz="0" w:space="0" w:color="auto"/>
        <w:right w:val="none" w:sz="0" w:space="0" w:color="auto"/>
      </w:divBdr>
    </w:div>
    <w:div w:id="389354334">
      <w:marLeft w:val="480"/>
      <w:marRight w:val="0"/>
      <w:marTop w:val="0"/>
      <w:marBottom w:val="0"/>
      <w:divBdr>
        <w:top w:val="none" w:sz="0" w:space="0" w:color="auto"/>
        <w:left w:val="none" w:sz="0" w:space="0" w:color="auto"/>
        <w:bottom w:val="none" w:sz="0" w:space="0" w:color="auto"/>
        <w:right w:val="none" w:sz="0" w:space="0" w:color="auto"/>
      </w:divBdr>
    </w:div>
    <w:div w:id="389378214">
      <w:marLeft w:val="480"/>
      <w:marRight w:val="0"/>
      <w:marTop w:val="0"/>
      <w:marBottom w:val="0"/>
      <w:divBdr>
        <w:top w:val="none" w:sz="0" w:space="0" w:color="auto"/>
        <w:left w:val="none" w:sz="0" w:space="0" w:color="auto"/>
        <w:bottom w:val="none" w:sz="0" w:space="0" w:color="auto"/>
        <w:right w:val="none" w:sz="0" w:space="0" w:color="auto"/>
      </w:divBdr>
    </w:div>
    <w:div w:id="389380693">
      <w:marLeft w:val="480"/>
      <w:marRight w:val="0"/>
      <w:marTop w:val="0"/>
      <w:marBottom w:val="0"/>
      <w:divBdr>
        <w:top w:val="none" w:sz="0" w:space="0" w:color="auto"/>
        <w:left w:val="none" w:sz="0" w:space="0" w:color="auto"/>
        <w:bottom w:val="none" w:sz="0" w:space="0" w:color="auto"/>
        <w:right w:val="none" w:sz="0" w:space="0" w:color="auto"/>
      </w:divBdr>
    </w:div>
    <w:div w:id="389381949">
      <w:marLeft w:val="480"/>
      <w:marRight w:val="0"/>
      <w:marTop w:val="0"/>
      <w:marBottom w:val="0"/>
      <w:divBdr>
        <w:top w:val="none" w:sz="0" w:space="0" w:color="auto"/>
        <w:left w:val="none" w:sz="0" w:space="0" w:color="auto"/>
        <w:bottom w:val="none" w:sz="0" w:space="0" w:color="auto"/>
        <w:right w:val="none" w:sz="0" w:space="0" w:color="auto"/>
      </w:divBdr>
    </w:div>
    <w:div w:id="389424491">
      <w:marLeft w:val="480"/>
      <w:marRight w:val="0"/>
      <w:marTop w:val="0"/>
      <w:marBottom w:val="0"/>
      <w:divBdr>
        <w:top w:val="none" w:sz="0" w:space="0" w:color="auto"/>
        <w:left w:val="none" w:sz="0" w:space="0" w:color="auto"/>
        <w:bottom w:val="none" w:sz="0" w:space="0" w:color="auto"/>
        <w:right w:val="none" w:sz="0" w:space="0" w:color="auto"/>
      </w:divBdr>
    </w:div>
    <w:div w:id="389429561">
      <w:marLeft w:val="480"/>
      <w:marRight w:val="0"/>
      <w:marTop w:val="0"/>
      <w:marBottom w:val="0"/>
      <w:divBdr>
        <w:top w:val="none" w:sz="0" w:space="0" w:color="auto"/>
        <w:left w:val="none" w:sz="0" w:space="0" w:color="auto"/>
        <w:bottom w:val="none" w:sz="0" w:space="0" w:color="auto"/>
        <w:right w:val="none" w:sz="0" w:space="0" w:color="auto"/>
      </w:divBdr>
    </w:div>
    <w:div w:id="389500657">
      <w:marLeft w:val="480"/>
      <w:marRight w:val="0"/>
      <w:marTop w:val="0"/>
      <w:marBottom w:val="0"/>
      <w:divBdr>
        <w:top w:val="none" w:sz="0" w:space="0" w:color="auto"/>
        <w:left w:val="none" w:sz="0" w:space="0" w:color="auto"/>
        <w:bottom w:val="none" w:sz="0" w:space="0" w:color="auto"/>
        <w:right w:val="none" w:sz="0" w:space="0" w:color="auto"/>
      </w:divBdr>
    </w:div>
    <w:div w:id="389505129">
      <w:marLeft w:val="480"/>
      <w:marRight w:val="0"/>
      <w:marTop w:val="0"/>
      <w:marBottom w:val="0"/>
      <w:divBdr>
        <w:top w:val="none" w:sz="0" w:space="0" w:color="auto"/>
        <w:left w:val="none" w:sz="0" w:space="0" w:color="auto"/>
        <w:bottom w:val="none" w:sz="0" w:space="0" w:color="auto"/>
        <w:right w:val="none" w:sz="0" w:space="0" w:color="auto"/>
      </w:divBdr>
    </w:div>
    <w:div w:id="389547377">
      <w:marLeft w:val="480"/>
      <w:marRight w:val="0"/>
      <w:marTop w:val="0"/>
      <w:marBottom w:val="0"/>
      <w:divBdr>
        <w:top w:val="none" w:sz="0" w:space="0" w:color="auto"/>
        <w:left w:val="none" w:sz="0" w:space="0" w:color="auto"/>
        <w:bottom w:val="none" w:sz="0" w:space="0" w:color="auto"/>
        <w:right w:val="none" w:sz="0" w:space="0" w:color="auto"/>
      </w:divBdr>
    </w:div>
    <w:div w:id="389547465">
      <w:marLeft w:val="480"/>
      <w:marRight w:val="0"/>
      <w:marTop w:val="0"/>
      <w:marBottom w:val="0"/>
      <w:divBdr>
        <w:top w:val="none" w:sz="0" w:space="0" w:color="auto"/>
        <w:left w:val="none" w:sz="0" w:space="0" w:color="auto"/>
        <w:bottom w:val="none" w:sz="0" w:space="0" w:color="auto"/>
        <w:right w:val="none" w:sz="0" w:space="0" w:color="auto"/>
      </w:divBdr>
    </w:div>
    <w:div w:id="389572407">
      <w:marLeft w:val="480"/>
      <w:marRight w:val="0"/>
      <w:marTop w:val="0"/>
      <w:marBottom w:val="0"/>
      <w:divBdr>
        <w:top w:val="none" w:sz="0" w:space="0" w:color="auto"/>
        <w:left w:val="none" w:sz="0" w:space="0" w:color="auto"/>
        <w:bottom w:val="none" w:sz="0" w:space="0" w:color="auto"/>
        <w:right w:val="none" w:sz="0" w:space="0" w:color="auto"/>
      </w:divBdr>
    </w:div>
    <w:div w:id="389577459">
      <w:marLeft w:val="480"/>
      <w:marRight w:val="0"/>
      <w:marTop w:val="0"/>
      <w:marBottom w:val="0"/>
      <w:divBdr>
        <w:top w:val="none" w:sz="0" w:space="0" w:color="auto"/>
        <w:left w:val="none" w:sz="0" w:space="0" w:color="auto"/>
        <w:bottom w:val="none" w:sz="0" w:space="0" w:color="auto"/>
        <w:right w:val="none" w:sz="0" w:space="0" w:color="auto"/>
      </w:divBdr>
    </w:div>
    <w:div w:id="389617970">
      <w:marLeft w:val="480"/>
      <w:marRight w:val="0"/>
      <w:marTop w:val="0"/>
      <w:marBottom w:val="0"/>
      <w:divBdr>
        <w:top w:val="none" w:sz="0" w:space="0" w:color="auto"/>
        <w:left w:val="none" w:sz="0" w:space="0" w:color="auto"/>
        <w:bottom w:val="none" w:sz="0" w:space="0" w:color="auto"/>
        <w:right w:val="none" w:sz="0" w:space="0" w:color="auto"/>
      </w:divBdr>
    </w:div>
    <w:div w:id="389619663">
      <w:marLeft w:val="480"/>
      <w:marRight w:val="0"/>
      <w:marTop w:val="0"/>
      <w:marBottom w:val="0"/>
      <w:divBdr>
        <w:top w:val="none" w:sz="0" w:space="0" w:color="auto"/>
        <w:left w:val="none" w:sz="0" w:space="0" w:color="auto"/>
        <w:bottom w:val="none" w:sz="0" w:space="0" w:color="auto"/>
        <w:right w:val="none" w:sz="0" w:space="0" w:color="auto"/>
      </w:divBdr>
    </w:div>
    <w:div w:id="389622762">
      <w:marLeft w:val="480"/>
      <w:marRight w:val="0"/>
      <w:marTop w:val="0"/>
      <w:marBottom w:val="0"/>
      <w:divBdr>
        <w:top w:val="none" w:sz="0" w:space="0" w:color="auto"/>
        <w:left w:val="none" w:sz="0" w:space="0" w:color="auto"/>
        <w:bottom w:val="none" w:sz="0" w:space="0" w:color="auto"/>
        <w:right w:val="none" w:sz="0" w:space="0" w:color="auto"/>
      </w:divBdr>
    </w:div>
    <w:div w:id="389691679">
      <w:marLeft w:val="480"/>
      <w:marRight w:val="0"/>
      <w:marTop w:val="0"/>
      <w:marBottom w:val="0"/>
      <w:divBdr>
        <w:top w:val="none" w:sz="0" w:space="0" w:color="auto"/>
        <w:left w:val="none" w:sz="0" w:space="0" w:color="auto"/>
        <w:bottom w:val="none" w:sz="0" w:space="0" w:color="auto"/>
        <w:right w:val="none" w:sz="0" w:space="0" w:color="auto"/>
      </w:divBdr>
    </w:div>
    <w:div w:id="389772826">
      <w:marLeft w:val="480"/>
      <w:marRight w:val="0"/>
      <w:marTop w:val="0"/>
      <w:marBottom w:val="0"/>
      <w:divBdr>
        <w:top w:val="none" w:sz="0" w:space="0" w:color="auto"/>
        <w:left w:val="none" w:sz="0" w:space="0" w:color="auto"/>
        <w:bottom w:val="none" w:sz="0" w:space="0" w:color="auto"/>
        <w:right w:val="none" w:sz="0" w:space="0" w:color="auto"/>
      </w:divBdr>
    </w:div>
    <w:div w:id="389809468">
      <w:marLeft w:val="480"/>
      <w:marRight w:val="0"/>
      <w:marTop w:val="0"/>
      <w:marBottom w:val="0"/>
      <w:divBdr>
        <w:top w:val="none" w:sz="0" w:space="0" w:color="auto"/>
        <w:left w:val="none" w:sz="0" w:space="0" w:color="auto"/>
        <w:bottom w:val="none" w:sz="0" w:space="0" w:color="auto"/>
        <w:right w:val="none" w:sz="0" w:space="0" w:color="auto"/>
      </w:divBdr>
    </w:div>
    <w:div w:id="389962824">
      <w:marLeft w:val="480"/>
      <w:marRight w:val="0"/>
      <w:marTop w:val="0"/>
      <w:marBottom w:val="0"/>
      <w:divBdr>
        <w:top w:val="none" w:sz="0" w:space="0" w:color="auto"/>
        <w:left w:val="none" w:sz="0" w:space="0" w:color="auto"/>
        <w:bottom w:val="none" w:sz="0" w:space="0" w:color="auto"/>
        <w:right w:val="none" w:sz="0" w:space="0" w:color="auto"/>
      </w:divBdr>
    </w:div>
    <w:div w:id="390007566">
      <w:marLeft w:val="480"/>
      <w:marRight w:val="0"/>
      <w:marTop w:val="0"/>
      <w:marBottom w:val="0"/>
      <w:divBdr>
        <w:top w:val="none" w:sz="0" w:space="0" w:color="auto"/>
        <w:left w:val="none" w:sz="0" w:space="0" w:color="auto"/>
        <w:bottom w:val="none" w:sz="0" w:space="0" w:color="auto"/>
        <w:right w:val="none" w:sz="0" w:space="0" w:color="auto"/>
      </w:divBdr>
    </w:div>
    <w:div w:id="390034669">
      <w:marLeft w:val="480"/>
      <w:marRight w:val="0"/>
      <w:marTop w:val="0"/>
      <w:marBottom w:val="0"/>
      <w:divBdr>
        <w:top w:val="none" w:sz="0" w:space="0" w:color="auto"/>
        <w:left w:val="none" w:sz="0" w:space="0" w:color="auto"/>
        <w:bottom w:val="none" w:sz="0" w:space="0" w:color="auto"/>
        <w:right w:val="none" w:sz="0" w:space="0" w:color="auto"/>
      </w:divBdr>
    </w:div>
    <w:div w:id="390075515">
      <w:marLeft w:val="480"/>
      <w:marRight w:val="0"/>
      <w:marTop w:val="0"/>
      <w:marBottom w:val="0"/>
      <w:divBdr>
        <w:top w:val="none" w:sz="0" w:space="0" w:color="auto"/>
        <w:left w:val="none" w:sz="0" w:space="0" w:color="auto"/>
        <w:bottom w:val="none" w:sz="0" w:space="0" w:color="auto"/>
        <w:right w:val="none" w:sz="0" w:space="0" w:color="auto"/>
      </w:divBdr>
    </w:div>
    <w:div w:id="390078763">
      <w:marLeft w:val="480"/>
      <w:marRight w:val="0"/>
      <w:marTop w:val="0"/>
      <w:marBottom w:val="0"/>
      <w:divBdr>
        <w:top w:val="none" w:sz="0" w:space="0" w:color="auto"/>
        <w:left w:val="none" w:sz="0" w:space="0" w:color="auto"/>
        <w:bottom w:val="none" w:sz="0" w:space="0" w:color="auto"/>
        <w:right w:val="none" w:sz="0" w:space="0" w:color="auto"/>
      </w:divBdr>
    </w:div>
    <w:div w:id="390083161">
      <w:marLeft w:val="480"/>
      <w:marRight w:val="0"/>
      <w:marTop w:val="0"/>
      <w:marBottom w:val="0"/>
      <w:divBdr>
        <w:top w:val="none" w:sz="0" w:space="0" w:color="auto"/>
        <w:left w:val="none" w:sz="0" w:space="0" w:color="auto"/>
        <w:bottom w:val="none" w:sz="0" w:space="0" w:color="auto"/>
        <w:right w:val="none" w:sz="0" w:space="0" w:color="auto"/>
      </w:divBdr>
    </w:div>
    <w:div w:id="390155638">
      <w:marLeft w:val="480"/>
      <w:marRight w:val="0"/>
      <w:marTop w:val="0"/>
      <w:marBottom w:val="0"/>
      <w:divBdr>
        <w:top w:val="none" w:sz="0" w:space="0" w:color="auto"/>
        <w:left w:val="none" w:sz="0" w:space="0" w:color="auto"/>
        <w:bottom w:val="none" w:sz="0" w:space="0" w:color="auto"/>
        <w:right w:val="none" w:sz="0" w:space="0" w:color="auto"/>
      </w:divBdr>
    </w:div>
    <w:div w:id="390203135">
      <w:marLeft w:val="480"/>
      <w:marRight w:val="0"/>
      <w:marTop w:val="0"/>
      <w:marBottom w:val="0"/>
      <w:divBdr>
        <w:top w:val="none" w:sz="0" w:space="0" w:color="auto"/>
        <w:left w:val="none" w:sz="0" w:space="0" w:color="auto"/>
        <w:bottom w:val="none" w:sz="0" w:space="0" w:color="auto"/>
        <w:right w:val="none" w:sz="0" w:space="0" w:color="auto"/>
      </w:divBdr>
    </w:div>
    <w:div w:id="390226956">
      <w:marLeft w:val="480"/>
      <w:marRight w:val="0"/>
      <w:marTop w:val="0"/>
      <w:marBottom w:val="0"/>
      <w:divBdr>
        <w:top w:val="none" w:sz="0" w:space="0" w:color="auto"/>
        <w:left w:val="none" w:sz="0" w:space="0" w:color="auto"/>
        <w:bottom w:val="none" w:sz="0" w:space="0" w:color="auto"/>
        <w:right w:val="none" w:sz="0" w:space="0" w:color="auto"/>
      </w:divBdr>
    </w:div>
    <w:div w:id="390228013">
      <w:marLeft w:val="480"/>
      <w:marRight w:val="0"/>
      <w:marTop w:val="0"/>
      <w:marBottom w:val="0"/>
      <w:divBdr>
        <w:top w:val="none" w:sz="0" w:space="0" w:color="auto"/>
        <w:left w:val="none" w:sz="0" w:space="0" w:color="auto"/>
        <w:bottom w:val="none" w:sz="0" w:space="0" w:color="auto"/>
        <w:right w:val="none" w:sz="0" w:space="0" w:color="auto"/>
      </w:divBdr>
    </w:div>
    <w:div w:id="390233561">
      <w:marLeft w:val="480"/>
      <w:marRight w:val="0"/>
      <w:marTop w:val="0"/>
      <w:marBottom w:val="0"/>
      <w:divBdr>
        <w:top w:val="none" w:sz="0" w:space="0" w:color="auto"/>
        <w:left w:val="none" w:sz="0" w:space="0" w:color="auto"/>
        <w:bottom w:val="none" w:sz="0" w:space="0" w:color="auto"/>
        <w:right w:val="none" w:sz="0" w:space="0" w:color="auto"/>
      </w:divBdr>
    </w:div>
    <w:div w:id="390270829">
      <w:marLeft w:val="480"/>
      <w:marRight w:val="0"/>
      <w:marTop w:val="0"/>
      <w:marBottom w:val="0"/>
      <w:divBdr>
        <w:top w:val="none" w:sz="0" w:space="0" w:color="auto"/>
        <w:left w:val="none" w:sz="0" w:space="0" w:color="auto"/>
        <w:bottom w:val="none" w:sz="0" w:space="0" w:color="auto"/>
        <w:right w:val="none" w:sz="0" w:space="0" w:color="auto"/>
      </w:divBdr>
    </w:div>
    <w:div w:id="390275607">
      <w:marLeft w:val="480"/>
      <w:marRight w:val="0"/>
      <w:marTop w:val="0"/>
      <w:marBottom w:val="0"/>
      <w:divBdr>
        <w:top w:val="none" w:sz="0" w:space="0" w:color="auto"/>
        <w:left w:val="none" w:sz="0" w:space="0" w:color="auto"/>
        <w:bottom w:val="none" w:sz="0" w:space="0" w:color="auto"/>
        <w:right w:val="none" w:sz="0" w:space="0" w:color="auto"/>
      </w:divBdr>
    </w:div>
    <w:div w:id="390353047">
      <w:marLeft w:val="480"/>
      <w:marRight w:val="0"/>
      <w:marTop w:val="0"/>
      <w:marBottom w:val="0"/>
      <w:divBdr>
        <w:top w:val="none" w:sz="0" w:space="0" w:color="auto"/>
        <w:left w:val="none" w:sz="0" w:space="0" w:color="auto"/>
        <w:bottom w:val="none" w:sz="0" w:space="0" w:color="auto"/>
        <w:right w:val="none" w:sz="0" w:space="0" w:color="auto"/>
      </w:divBdr>
    </w:div>
    <w:div w:id="390419630">
      <w:marLeft w:val="480"/>
      <w:marRight w:val="0"/>
      <w:marTop w:val="0"/>
      <w:marBottom w:val="0"/>
      <w:divBdr>
        <w:top w:val="none" w:sz="0" w:space="0" w:color="auto"/>
        <w:left w:val="none" w:sz="0" w:space="0" w:color="auto"/>
        <w:bottom w:val="none" w:sz="0" w:space="0" w:color="auto"/>
        <w:right w:val="none" w:sz="0" w:space="0" w:color="auto"/>
      </w:divBdr>
    </w:div>
    <w:div w:id="390467287">
      <w:marLeft w:val="480"/>
      <w:marRight w:val="0"/>
      <w:marTop w:val="0"/>
      <w:marBottom w:val="0"/>
      <w:divBdr>
        <w:top w:val="none" w:sz="0" w:space="0" w:color="auto"/>
        <w:left w:val="none" w:sz="0" w:space="0" w:color="auto"/>
        <w:bottom w:val="none" w:sz="0" w:space="0" w:color="auto"/>
        <w:right w:val="none" w:sz="0" w:space="0" w:color="auto"/>
      </w:divBdr>
    </w:div>
    <w:div w:id="390470381">
      <w:marLeft w:val="480"/>
      <w:marRight w:val="0"/>
      <w:marTop w:val="0"/>
      <w:marBottom w:val="0"/>
      <w:divBdr>
        <w:top w:val="none" w:sz="0" w:space="0" w:color="auto"/>
        <w:left w:val="none" w:sz="0" w:space="0" w:color="auto"/>
        <w:bottom w:val="none" w:sz="0" w:space="0" w:color="auto"/>
        <w:right w:val="none" w:sz="0" w:space="0" w:color="auto"/>
      </w:divBdr>
    </w:div>
    <w:div w:id="390496150">
      <w:marLeft w:val="480"/>
      <w:marRight w:val="0"/>
      <w:marTop w:val="0"/>
      <w:marBottom w:val="0"/>
      <w:divBdr>
        <w:top w:val="none" w:sz="0" w:space="0" w:color="auto"/>
        <w:left w:val="none" w:sz="0" w:space="0" w:color="auto"/>
        <w:bottom w:val="none" w:sz="0" w:space="0" w:color="auto"/>
        <w:right w:val="none" w:sz="0" w:space="0" w:color="auto"/>
      </w:divBdr>
    </w:div>
    <w:div w:id="390540799">
      <w:marLeft w:val="480"/>
      <w:marRight w:val="0"/>
      <w:marTop w:val="0"/>
      <w:marBottom w:val="0"/>
      <w:divBdr>
        <w:top w:val="none" w:sz="0" w:space="0" w:color="auto"/>
        <w:left w:val="none" w:sz="0" w:space="0" w:color="auto"/>
        <w:bottom w:val="none" w:sz="0" w:space="0" w:color="auto"/>
        <w:right w:val="none" w:sz="0" w:space="0" w:color="auto"/>
      </w:divBdr>
    </w:div>
    <w:div w:id="390547187">
      <w:marLeft w:val="480"/>
      <w:marRight w:val="0"/>
      <w:marTop w:val="0"/>
      <w:marBottom w:val="0"/>
      <w:divBdr>
        <w:top w:val="none" w:sz="0" w:space="0" w:color="auto"/>
        <w:left w:val="none" w:sz="0" w:space="0" w:color="auto"/>
        <w:bottom w:val="none" w:sz="0" w:space="0" w:color="auto"/>
        <w:right w:val="none" w:sz="0" w:space="0" w:color="auto"/>
      </w:divBdr>
    </w:div>
    <w:div w:id="390616769">
      <w:marLeft w:val="480"/>
      <w:marRight w:val="0"/>
      <w:marTop w:val="0"/>
      <w:marBottom w:val="0"/>
      <w:divBdr>
        <w:top w:val="none" w:sz="0" w:space="0" w:color="auto"/>
        <w:left w:val="none" w:sz="0" w:space="0" w:color="auto"/>
        <w:bottom w:val="none" w:sz="0" w:space="0" w:color="auto"/>
        <w:right w:val="none" w:sz="0" w:space="0" w:color="auto"/>
      </w:divBdr>
    </w:div>
    <w:div w:id="390664218">
      <w:marLeft w:val="480"/>
      <w:marRight w:val="0"/>
      <w:marTop w:val="0"/>
      <w:marBottom w:val="0"/>
      <w:divBdr>
        <w:top w:val="none" w:sz="0" w:space="0" w:color="auto"/>
        <w:left w:val="none" w:sz="0" w:space="0" w:color="auto"/>
        <w:bottom w:val="none" w:sz="0" w:space="0" w:color="auto"/>
        <w:right w:val="none" w:sz="0" w:space="0" w:color="auto"/>
      </w:divBdr>
    </w:div>
    <w:div w:id="390815258">
      <w:marLeft w:val="480"/>
      <w:marRight w:val="0"/>
      <w:marTop w:val="0"/>
      <w:marBottom w:val="0"/>
      <w:divBdr>
        <w:top w:val="none" w:sz="0" w:space="0" w:color="auto"/>
        <w:left w:val="none" w:sz="0" w:space="0" w:color="auto"/>
        <w:bottom w:val="none" w:sz="0" w:space="0" w:color="auto"/>
        <w:right w:val="none" w:sz="0" w:space="0" w:color="auto"/>
      </w:divBdr>
    </w:div>
    <w:div w:id="390857830">
      <w:marLeft w:val="480"/>
      <w:marRight w:val="0"/>
      <w:marTop w:val="0"/>
      <w:marBottom w:val="0"/>
      <w:divBdr>
        <w:top w:val="none" w:sz="0" w:space="0" w:color="auto"/>
        <w:left w:val="none" w:sz="0" w:space="0" w:color="auto"/>
        <w:bottom w:val="none" w:sz="0" w:space="0" w:color="auto"/>
        <w:right w:val="none" w:sz="0" w:space="0" w:color="auto"/>
      </w:divBdr>
    </w:div>
    <w:div w:id="390886398">
      <w:marLeft w:val="480"/>
      <w:marRight w:val="0"/>
      <w:marTop w:val="0"/>
      <w:marBottom w:val="0"/>
      <w:divBdr>
        <w:top w:val="none" w:sz="0" w:space="0" w:color="auto"/>
        <w:left w:val="none" w:sz="0" w:space="0" w:color="auto"/>
        <w:bottom w:val="none" w:sz="0" w:space="0" w:color="auto"/>
        <w:right w:val="none" w:sz="0" w:space="0" w:color="auto"/>
      </w:divBdr>
    </w:div>
    <w:div w:id="390924687">
      <w:marLeft w:val="480"/>
      <w:marRight w:val="0"/>
      <w:marTop w:val="0"/>
      <w:marBottom w:val="0"/>
      <w:divBdr>
        <w:top w:val="none" w:sz="0" w:space="0" w:color="auto"/>
        <w:left w:val="none" w:sz="0" w:space="0" w:color="auto"/>
        <w:bottom w:val="none" w:sz="0" w:space="0" w:color="auto"/>
        <w:right w:val="none" w:sz="0" w:space="0" w:color="auto"/>
      </w:divBdr>
    </w:div>
    <w:div w:id="391000564">
      <w:marLeft w:val="480"/>
      <w:marRight w:val="0"/>
      <w:marTop w:val="0"/>
      <w:marBottom w:val="0"/>
      <w:divBdr>
        <w:top w:val="none" w:sz="0" w:space="0" w:color="auto"/>
        <w:left w:val="none" w:sz="0" w:space="0" w:color="auto"/>
        <w:bottom w:val="none" w:sz="0" w:space="0" w:color="auto"/>
        <w:right w:val="none" w:sz="0" w:space="0" w:color="auto"/>
      </w:divBdr>
    </w:div>
    <w:div w:id="391003930">
      <w:marLeft w:val="480"/>
      <w:marRight w:val="0"/>
      <w:marTop w:val="0"/>
      <w:marBottom w:val="0"/>
      <w:divBdr>
        <w:top w:val="none" w:sz="0" w:space="0" w:color="auto"/>
        <w:left w:val="none" w:sz="0" w:space="0" w:color="auto"/>
        <w:bottom w:val="none" w:sz="0" w:space="0" w:color="auto"/>
        <w:right w:val="none" w:sz="0" w:space="0" w:color="auto"/>
      </w:divBdr>
    </w:div>
    <w:div w:id="391119157">
      <w:marLeft w:val="480"/>
      <w:marRight w:val="0"/>
      <w:marTop w:val="0"/>
      <w:marBottom w:val="0"/>
      <w:divBdr>
        <w:top w:val="none" w:sz="0" w:space="0" w:color="auto"/>
        <w:left w:val="none" w:sz="0" w:space="0" w:color="auto"/>
        <w:bottom w:val="none" w:sz="0" w:space="0" w:color="auto"/>
        <w:right w:val="none" w:sz="0" w:space="0" w:color="auto"/>
      </w:divBdr>
    </w:div>
    <w:div w:id="391123016">
      <w:marLeft w:val="480"/>
      <w:marRight w:val="0"/>
      <w:marTop w:val="0"/>
      <w:marBottom w:val="0"/>
      <w:divBdr>
        <w:top w:val="none" w:sz="0" w:space="0" w:color="auto"/>
        <w:left w:val="none" w:sz="0" w:space="0" w:color="auto"/>
        <w:bottom w:val="none" w:sz="0" w:space="0" w:color="auto"/>
        <w:right w:val="none" w:sz="0" w:space="0" w:color="auto"/>
      </w:divBdr>
    </w:div>
    <w:div w:id="391123210">
      <w:marLeft w:val="480"/>
      <w:marRight w:val="0"/>
      <w:marTop w:val="0"/>
      <w:marBottom w:val="0"/>
      <w:divBdr>
        <w:top w:val="none" w:sz="0" w:space="0" w:color="auto"/>
        <w:left w:val="none" w:sz="0" w:space="0" w:color="auto"/>
        <w:bottom w:val="none" w:sz="0" w:space="0" w:color="auto"/>
        <w:right w:val="none" w:sz="0" w:space="0" w:color="auto"/>
      </w:divBdr>
    </w:div>
    <w:div w:id="391126009">
      <w:marLeft w:val="480"/>
      <w:marRight w:val="0"/>
      <w:marTop w:val="0"/>
      <w:marBottom w:val="0"/>
      <w:divBdr>
        <w:top w:val="none" w:sz="0" w:space="0" w:color="auto"/>
        <w:left w:val="none" w:sz="0" w:space="0" w:color="auto"/>
        <w:bottom w:val="none" w:sz="0" w:space="0" w:color="auto"/>
        <w:right w:val="none" w:sz="0" w:space="0" w:color="auto"/>
      </w:divBdr>
    </w:div>
    <w:div w:id="391195303">
      <w:marLeft w:val="480"/>
      <w:marRight w:val="0"/>
      <w:marTop w:val="0"/>
      <w:marBottom w:val="0"/>
      <w:divBdr>
        <w:top w:val="none" w:sz="0" w:space="0" w:color="auto"/>
        <w:left w:val="none" w:sz="0" w:space="0" w:color="auto"/>
        <w:bottom w:val="none" w:sz="0" w:space="0" w:color="auto"/>
        <w:right w:val="none" w:sz="0" w:space="0" w:color="auto"/>
      </w:divBdr>
    </w:div>
    <w:div w:id="391195315">
      <w:marLeft w:val="480"/>
      <w:marRight w:val="0"/>
      <w:marTop w:val="0"/>
      <w:marBottom w:val="0"/>
      <w:divBdr>
        <w:top w:val="none" w:sz="0" w:space="0" w:color="auto"/>
        <w:left w:val="none" w:sz="0" w:space="0" w:color="auto"/>
        <w:bottom w:val="none" w:sz="0" w:space="0" w:color="auto"/>
        <w:right w:val="none" w:sz="0" w:space="0" w:color="auto"/>
      </w:divBdr>
    </w:div>
    <w:div w:id="391200847">
      <w:marLeft w:val="480"/>
      <w:marRight w:val="0"/>
      <w:marTop w:val="0"/>
      <w:marBottom w:val="0"/>
      <w:divBdr>
        <w:top w:val="none" w:sz="0" w:space="0" w:color="auto"/>
        <w:left w:val="none" w:sz="0" w:space="0" w:color="auto"/>
        <w:bottom w:val="none" w:sz="0" w:space="0" w:color="auto"/>
        <w:right w:val="none" w:sz="0" w:space="0" w:color="auto"/>
      </w:divBdr>
    </w:div>
    <w:div w:id="391268233">
      <w:marLeft w:val="480"/>
      <w:marRight w:val="0"/>
      <w:marTop w:val="0"/>
      <w:marBottom w:val="0"/>
      <w:divBdr>
        <w:top w:val="none" w:sz="0" w:space="0" w:color="auto"/>
        <w:left w:val="none" w:sz="0" w:space="0" w:color="auto"/>
        <w:bottom w:val="none" w:sz="0" w:space="0" w:color="auto"/>
        <w:right w:val="none" w:sz="0" w:space="0" w:color="auto"/>
      </w:divBdr>
    </w:div>
    <w:div w:id="391276327">
      <w:marLeft w:val="480"/>
      <w:marRight w:val="0"/>
      <w:marTop w:val="0"/>
      <w:marBottom w:val="0"/>
      <w:divBdr>
        <w:top w:val="none" w:sz="0" w:space="0" w:color="auto"/>
        <w:left w:val="none" w:sz="0" w:space="0" w:color="auto"/>
        <w:bottom w:val="none" w:sz="0" w:space="0" w:color="auto"/>
        <w:right w:val="none" w:sz="0" w:space="0" w:color="auto"/>
      </w:divBdr>
    </w:div>
    <w:div w:id="391391329">
      <w:marLeft w:val="480"/>
      <w:marRight w:val="0"/>
      <w:marTop w:val="0"/>
      <w:marBottom w:val="0"/>
      <w:divBdr>
        <w:top w:val="none" w:sz="0" w:space="0" w:color="auto"/>
        <w:left w:val="none" w:sz="0" w:space="0" w:color="auto"/>
        <w:bottom w:val="none" w:sz="0" w:space="0" w:color="auto"/>
        <w:right w:val="none" w:sz="0" w:space="0" w:color="auto"/>
      </w:divBdr>
    </w:div>
    <w:div w:id="391391727">
      <w:marLeft w:val="480"/>
      <w:marRight w:val="0"/>
      <w:marTop w:val="0"/>
      <w:marBottom w:val="0"/>
      <w:divBdr>
        <w:top w:val="none" w:sz="0" w:space="0" w:color="auto"/>
        <w:left w:val="none" w:sz="0" w:space="0" w:color="auto"/>
        <w:bottom w:val="none" w:sz="0" w:space="0" w:color="auto"/>
        <w:right w:val="none" w:sz="0" w:space="0" w:color="auto"/>
      </w:divBdr>
    </w:div>
    <w:div w:id="391395173">
      <w:marLeft w:val="480"/>
      <w:marRight w:val="0"/>
      <w:marTop w:val="0"/>
      <w:marBottom w:val="0"/>
      <w:divBdr>
        <w:top w:val="none" w:sz="0" w:space="0" w:color="auto"/>
        <w:left w:val="none" w:sz="0" w:space="0" w:color="auto"/>
        <w:bottom w:val="none" w:sz="0" w:space="0" w:color="auto"/>
        <w:right w:val="none" w:sz="0" w:space="0" w:color="auto"/>
      </w:divBdr>
    </w:div>
    <w:div w:id="391465542">
      <w:marLeft w:val="480"/>
      <w:marRight w:val="0"/>
      <w:marTop w:val="0"/>
      <w:marBottom w:val="0"/>
      <w:divBdr>
        <w:top w:val="none" w:sz="0" w:space="0" w:color="auto"/>
        <w:left w:val="none" w:sz="0" w:space="0" w:color="auto"/>
        <w:bottom w:val="none" w:sz="0" w:space="0" w:color="auto"/>
        <w:right w:val="none" w:sz="0" w:space="0" w:color="auto"/>
      </w:divBdr>
    </w:div>
    <w:div w:id="391467528">
      <w:marLeft w:val="480"/>
      <w:marRight w:val="0"/>
      <w:marTop w:val="0"/>
      <w:marBottom w:val="0"/>
      <w:divBdr>
        <w:top w:val="none" w:sz="0" w:space="0" w:color="auto"/>
        <w:left w:val="none" w:sz="0" w:space="0" w:color="auto"/>
        <w:bottom w:val="none" w:sz="0" w:space="0" w:color="auto"/>
        <w:right w:val="none" w:sz="0" w:space="0" w:color="auto"/>
      </w:divBdr>
    </w:div>
    <w:div w:id="391470778">
      <w:marLeft w:val="480"/>
      <w:marRight w:val="0"/>
      <w:marTop w:val="0"/>
      <w:marBottom w:val="0"/>
      <w:divBdr>
        <w:top w:val="none" w:sz="0" w:space="0" w:color="auto"/>
        <w:left w:val="none" w:sz="0" w:space="0" w:color="auto"/>
        <w:bottom w:val="none" w:sz="0" w:space="0" w:color="auto"/>
        <w:right w:val="none" w:sz="0" w:space="0" w:color="auto"/>
      </w:divBdr>
    </w:div>
    <w:div w:id="391538848">
      <w:marLeft w:val="480"/>
      <w:marRight w:val="0"/>
      <w:marTop w:val="0"/>
      <w:marBottom w:val="0"/>
      <w:divBdr>
        <w:top w:val="none" w:sz="0" w:space="0" w:color="auto"/>
        <w:left w:val="none" w:sz="0" w:space="0" w:color="auto"/>
        <w:bottom w:val="none" w:sz="0" w:space="0" w:color="auto"/>
        <w:right w:val="none" w:sz="0" w:space="0" w:color="auto"/>
      </w:divBdr>
    </w:div>
    <w:div w:id="391539233">
      <w:marLeft w:val="480"/>
      <w:marRight w:val="0"/>
      <w:marTop w:val="0"/>
      <w:marBottom w:val="0"/>
      <w:divBdr>
        <w:top w:val="none" w:sz="0" w:space="0" w:color="auto"/>
        <w:left w:val="none" w:sz="0" w:space="0" w:color="auto"/>
        <w:bottom w:val="none" w:sz="0" w:space="0" w:color="auto"/>
        <w:right w:val="none" w:sz="0" w:space="0" w:color="auto"/>
      </w:divBdr>
    </w:div>
    <w:div w:id="391544144">
      <w:marLeft w:val="480"/>
      <w:marRight w:val="0"/>
      <w:marTop w:val="0"/>
      <w:marBottom w:val="0"/>
      <w:divBdr>
        <w:top w:val="none" w:sz="0" w:space="0" w:color="auto"/>
        <w:left w:val="none" w:sz="0" w:space="0" w:color="auto"/>
        <w:bottom w:val="none" w:sz="0" w:space="0" w:color="auto"/>
        <w:right w:val="none" w:sz="0" w:space="0" w:color="auto"/>
      </w:divBdr>
    </w:div>
    <w:div w:id="391585365">
      <w:marLeft w:val="480"/>
      <w:marRight w:val="0"/>
      <w:marTop w:val="0"/>
      <w:marBottom w:val="0"/>
      <w:divBdr>
        <w:top w:val="none" w:sz="0" w:space="0" w:color="auto"/>
        <w:left w:val="none" w:sz="0" w:space="0" w:color="auto"/>
        <w:bottom w:val="none" w:sz="0" w:space="0" w:color="auto"/>
        <w:right w:val="none" w:sz="0" w:space="0" w:color="auto"/>
      </w:divBdr>
    </w:div>
    <w:div w:id="391656914">
      <w:marLeft w:val="480"/>
      <w:marRight w:val="0"/>
      <w:marTop w:val="0"/>
      <w:marBottom w:val="0"/>
      <w:divBdr>
        <w:top w:val="none" w:sz="0" w:space="0" w:color="auto"/>
        <w:left w:val="none" w:sz="0" w:space="0" w:color="auto"/>
        <w:bottom w:val="none" w:sz="0" w:space="0" w:color="auto"/>
        <w:right w:val="none" w:sz="0" w:space="0" w:color="auto"/>
      </w:divBdr>
    </w:div>
    <w:div w:id="391658627">
      <w:marLeft w:val="480"/>
      <w:marRight w:val="0"/>
      <w:marTop w:val="0"/>
      <w:marBottom w:val="0"/>
      <w:divBdr>
        <w:top w:val="none" w:sz="0" w:space="0" w:color="auto"/>
        <w:left w:val="none" w:sz="0" w:space="0" w:color="auto"/>
        <w:bottom w:val="none" w:sz="0" w:space="0" w:color="auto"/>
        <w:right w:val="none" w:sz="0" w:space="0" w:color="auto"/>
      </w:divBdr>
    </w:div>
    <w:div w:id="391658956">
      <w:marLeft w:val="480"/>
      <w:marRight w:val="0"/>
      <w:marTop w:val="0"/>
      <w:marBottom w:val="0"/>
      <w:divBdr>
        <w:top w:val="none" w:sz="0" w:space="0" w:color="auto"/>
        <w:left w:val="none" w:sz="0" w:space="0" w:color="auto"/>
        <w:bottom w:val="none" w:sz="0" w:space="0" w:color="auto"/>
        <w:right w:val="none" w:sz="0" w:space="0" w:color="auto"/>
      </w:divBdr>
    </w:div>
    <w:div w:id="391731074">
      <w:marLeft w:val="480"/>
      <w:marRight w:val="0"/>
      <w:marTop w:val="0"/>
      <w:marBottom w:val="0"/>
      <w:divBdr>
        <w:top w:val="none" w:sz="0" w:space="0" w:color="auto"/>
        <w:left w:val="none" w:sz="0" w:space="0" w:color="auto"/>
        <w:bottom w:val="none" w:sz="0" w:space="0" w:color="auto"/>
        <w:right w:val="none" w:sz="0" w:space="0" w:color="auto"/>
      </w:divBdr>
    </w:div>
    <w:div w:id="391733319">
      <w:marLeft w:val="480"/>
      <w:marRight w:val="0"/>
      <w:marTop w:val="0"/>
      <w:marBottom w:val="0"/>
      <w:divBdr>
        <w:top w:val="none" w:sz="0" w:space="0" w:color="auto"/>
        <w:left w:val="none" w:sz="0" w:space="0" w:color="auto"/>
        <w:bottom w:val="none" w:sz="0" w:space="0" w:color="auto"/>
        <w:right w:val="none" w:sz="0" w:space="0" w:color="auto"/>
      </w:divBdr>
    </w:div>
    <w:div w:id="391734096">
      <w:marLeft w:val="480"/>
      <w:marRight w:val="0"/>
      <w:marTop w:val="0"/>
      <w:marBottom w:val="0"/>
      <w:divBdr>
        <w:top w:val="none" w:sz="0" w:space="0" w:color="auto"/>
        <w:left w:val="none" w:sz="0" w:space="0" w:color="auto"/>
        <w:bottom w:val="none" w:sz="0" w:space="0" w:color="auto"/>
        <w:right w:val="none" w:sz="0" w:space="0" w:color="auto"/>
      </w:divBdr>
    </w:div>
    <w:div w:id="391737968">
      <w:marLeft w:val="480"/>
      <w:marRight w:val="0"/>
      <w:marTop w:val="0"/>
      <w:marBottom w:val="0"/>
      <w:divBdr>
        <w:top w:val="none" w:sz="0" w:space="0" w:color="auto"/>
        <w:left w:val="none" w:sz="0" w:space="0" w:color="auto"/>
        <w:bottom w:val="none" w:sz="0" w:space="0" w:color="auto"/>
        <w:right w:val="none" w:sz="0" w:space="0" w:color="auto"/>
      </w:divBdr>
    </w:div>
    <w:div w:id="391848882">
      <w:marLeft w:val="480"/>
      <w:marRight w:val="0"/>
      <w:marTop w:val="0"/>
      <w:marBottom w:val="0"/>
      <w:divBdr>
        <w:top w:val="none" w:sz="0" w:space="0" w:color="auto"/>
        <w:left w:val="none" w:sz="0" w:space="0" w:color="auto"/>
        <w:bottom w:val="none" w:sz="0" w:space="0" w:color="auto"/>
        <w:right w:val="none" w:sz="0" w:space="0" w:color="auto"/>
      </w:divBdr>
    </w:div>
    <w:div w:id="391850122">
      <w:marLeft w:val="480"/>
      <w:marRight w:val="0"/>
      <w:marTop w:val="0"/>
      <w:marBottom w:val="0"/>
      <w:divBdr>
        <w:top w:val="none" w:sz="0" w:space="0" w:color="auto"/>
        <w:left w:val="none" w:sz="0" w:space="0" w:color="auto"/>
        <w:bottom w:val="none" w:sz="0" w:space="0" w:color="auto"/>
        <w:right w:val="none" w:sz="0" w:space="0" w:color="auto"/>
      </w:divBdr>
    </w:div>
    <w:div w:id="391852683">
      <w:marLeft w:val="480"/>
      <w:marRight w:val="0"/>
      <w:marTop w:val="0"/>
      <w:marBottom w:val="0"/>
      <w:divBdr>
        <w:top w:val="none" w:sz="0" w:space="0" w:color="auto"/>
        <w:left w:val="none" w:sz="0" w:space="0" w:color="auto"/>
        <w:bottom w:val="none" w:sz="0" w:space="0" w:color="auto"/>
        <w:right w:val="none" w:sz="0" w:space="0" w:color="auto"/>
      </w:divBdr>
    </w:div>
    <w:div w:id="391856516">
      <w:marLeft w:val="480"/>
      <w:marRight w:val="0"/>
      <w:marTop w:val="0"/>
      <w:marBottom w:val="0"/>
      <w:divBdr>
        <w:top w:val="none" w:sz="0" w:space="0" w:color="auto"/>
        <w:left w:val="none" w:sz="0" w:space="0" w:color="auto"/>
        <w:bottom w:val="none" w:sz="0" w:space="0" w:color="auto"/>
        <w:right w:val="none" w:sz="0" w:space="0" w:color="auto"/>
      </w:divBdr>
    </w:div>
    <w:div w:id="391930491">
      <w:marLeft w:val="480"/>
      <w:marRight w:val="0"/>
      <w:marTop w:val="0"/>
      <w:marBottom w:val="0"/>
      <w:divBdr>
        <w:top w:val="none" w:sz="0" w:space="0" w:color="auto"/>
        <w:left w:val="none" w:sz="0" w:space="0" w:color="auto"/>
        <w:bottom w:val="none" w:sz="0" w:space="0" w:color="auto"/>
        <w:right w:val="none" w:sz="0" w:space="0" w:color="auto"/>
      </w:divBdr>
    </w:div>
    <w:div w:id="391972112">
      <w:marLeft w:val="480"/>
      <w:marRight w:val="0"/>
      <w:marTop w:val="0"/>
      <w:marBottom w:val="0"/>
      <w:divBdr>
        <w:top w:val="none" w:sz="0" w:space="0" w:color="auto"/>
        <w:left w:val="none" w:sz="0" w:space="0" w:color="auto"/>
        <w:bottom w:val="none" w:sz="0" w:space="0" w:color="auto"/>
        <w:right w:val="none" w:sz="0" w:space="0" w:color="auto"/>
      </w:divBdr>
    </w:div>
    <w:div w:id="391998708">
      <w:marLeft w:val="480"/>
      <w:marRight w:val="0"/>
      <w:marTop w:val="0"/>
      <w:marBottom w:val="0"/>
      <w:divBdr>
        <w:top w:val="none" w:sz="0" w:space="0" w:color="auto"/>
        <w:left w:val="none" w:sz="0" w:space="0" w:color="auto"/>
        <w:bottom w:val="none" w:sz="0" w:space="0" w:color="auto"/>
        <w:right w:val="none" w:sz="0" w:space="0" w:color="auto"/>
      </w:divBdr>
    </w:div>
    <w:div w:id="392000382">
      <w:marLeft w:val="480"/>
      <w:marRight w:val="0"/>
      <w:marTop w:val="0"/>
      <w:marBottom w:val="0"/>
      <w:divBdr>
        <w:top w:val="none" w:sz="0" w:space="0" w:color="auto"/>
        <w:left w:val="none" w:sz="0" w:space="0" w:color="auto"/>
        <w:bottom w:val="none" w:sz="0" w:space="0" w:color="auto"/>
        <w:right w:val="none" w:sz="0" w:space="0" w:color="auto"/>
      </w:divBdr>
    </w:div>
    <w:div w:id="392043048">
      <w:marLeft w:val="480"/>
      <w:marRight w:val="0"/>
      <w:marTop w:val="0"/>
      <w:marBottom w:val="0"/>
      <w:divBdr>
        <w:top w:val="none" w:sz="0" w:space="0" w:color="auto"/>
        <w:left w:val="none" w:sz="0" w:space="0" w:color="auto"/>
        <w:bottom w:val="none" w:sz="0" w:space="0" w:color="auto"/>
        <w:right w:val="none" w:sz="0" w:space="0" w:color="auto"/>
      </w:divBdr>
    </w:div>
    <w:div w:id="392119879">
      <w:marLeft w:val="480"/>
      <w:marRight w:val="0"/>
      <w:marTop w:val="0"/>
      <w:marBottom w:val="0"/>
      <w:divBdr>
        <w:top w:val="none" w:sz="0" w:space="0" w:color="auto"/>
        <w:left w:val="none" w:sz="0" w:space="0" w:color="auto"/>
        <w:bottom w:val="none" w:sz="0" w:space="0" w:color="auto"/>
        <w:right w:val="none" w:sz="0" w:space="0" w:color="auto"/>
      </w:divBdr>
    </w:div>
    <w:div w:id="392168543">
      <w:marLeft w:val="480"/>
      <w:marRight w:val="0"/>
      <w:marTop w:val="0"/>
      <w:marBottom w:val="0"/>
      <w:divBdr>
        <w:top w:val="none" w:sz="0" w:space="0" w:color="auto"/>
        <w:left w:val="none" w:sz="0" w:space="0" w:color="auto"/>
        <w:bottom w:val="none" w:sz="0" w:space="0" w:color="auto"/>
        <w:right w:val="none" w:sz="0" w:space="0" w:color="auto"/>
      </w:divBdr>
    </w:div>
    <w:div w:id="392199686">
      <w:marLeft w:val="480"/>
      <w:marRight w:val="0"/>
      <w:marTop w:val="0"/>
      <w:marBottom w:val="0"/>
      <w:divBdr>
        <w:top w:val="none" w:sz="0" w:space="0" w:color="auto"/>
        <w:left w:val="none" w:sz="0" w:space="0" w:color="auto"/>
        <w:bottom w:val="none" w:sz="0" w:space="0" w:color="auto"/>
        <w:right w:val="none" w:sz="0" w:space="0" w:color="auto"/>
      </w:divBdr>
    </w:div>
    <w:div w:id="392239675">
      <w:marLeft w:val="480"/>
      <w:marRight w:val="0"/>
      <w:marTop w:val="0"/>
      <w:marBottom w:val="0"/>
      <w:divBdr>
        <w:top w:val="none" w:sz="0" w:space="0" w:color="auto"/>
        <w:left w:val="none" w:sz="0" w:space="0" w:color="auto"/>
        <w:bottom w:val="none" w:sz="0" w:space="0" w:color="auto"/>
        <w:right w:val="none" w:sz="0" w:space="0" w:color="auto"/>
      </w:divBdr>
    </w:div>
    <w:div w:id="392394251">
      <w:marLeft w:val="480"/>
      <w:marRight w:val="0"/>
      <w:marTop w:val="0"/>
      <w:marBottom w:val="0"/>
      <w:divBdr>
        <w:top w:val="none" w:sz="0" w:space="0" w:color="auto"/>
        <w:left w:val="none" w:sz="0" w:space="0" w:color="auto"/>
        <w:bottom w:val="none" w:sz="0" w:space="0" w:color="auto"/>
        <w:right w:val="none" w:sz="0" w:space="0" w:color="auto"/>
      </w:divBdr>
    </w:div>
    <w:div w:id="392430305">
      <w:marLeft w:val="480"/>
      <w:marRight w:val="0"/>
      <w:marTop w:val="0"/>
      <w:marBottom w:val="0"/>
      <w:divBdr>
        <w:top w:val="none" w:sz="0" w:space="0" w:color="auto"/>
        <w:left w:val="none" w:sz="0" w:space="0" w:color="auto"/>
        <w:bottom w:val="none" w:sz="0" w:space="0" w:color="auto"/>
        <w:right w:val="none" w:sz="0" w:space="0" w:color="auto"/>
      </w:divBdr>
    </w:div>
    <w:div w:id="392436111">
      <w:marLeft w:val="480"/>
      <w:marRight w:val="0"/>
      <w:marTop w:val="0"/>
      <w:marBottom w:val="0"/>
      <w:divBdr>
        <w:top w:val="none" w:sz="0" w:space="0" w:color="auto"/>
        <w:left w:val="none" w:sz="0" w:space="0" w:color="auto"/>
        <w:bottom w:val="none" w:sz="0" w:space="0" w:color="auto"/>
        <w:right w:val="none" w:sz="0" w:space="0" w:color="auto"/>
      </w:divBdr>
    </w:div>
    <w:div w:id="392583752">
      <w:marLeft w:val="480"/>
      <w:marRight w:val="0"/>
      <w:marTop w:val="0"/>
      <w:marBottom w:val="0"/>
      <w:divBdr>
        <w:top w:val="none" w:sz="0" w:space="0" w:color="auto"/>
        <w:left w:val="none" w:sz="0" w:space="0" w:color="auto"/>
        <w:bottom w:val="none" w:sz="0" w:space="0" w:color="auto"/>
        <w:right w:val="none" w:sz="0" w:space="0" w:color="auto"/>
      </w:divBdr>
    </w:div>
    <w:div w:id="392629257">
      <w:marLeft w:val="480"/>
      <w:marRight w:val="0"/>
      <w:marTop w:val="0"/>
      <w:marBottom w:val="0"/>
      <w:divBdr>
        <w:top w:val="none" w:sz="0" w:space="0" w:color="auto"/>
        <w:left w:val="none" w:sz="0" w:space="0" w:color="auto"/>
        <w:bottom w:val="none" w:sz="0" w:space="0" w:color="auto"/>
        <w:right w:val="none" w:sz="0" w:space="0" w:color="auto"/>
      </w:divBdr>
    </w:div>
    <w:div w:id="392655380">
      <w:marLeft w:val="480"/>
      <w:marRight w:val="0"/>
      <w:marTop w:val="0"/>
      <w:marBottom w:val="0"/>
      <w:divBdr>
        <w:top w:val="none" w:sz="0" w:space="0" w:color="auto"/>
        <w:left w:val="none" w:sz="0" w:space="0" w:color="auto"/>
        <w:bottom w:val="none" w:sz="0" w:space="0" w:color="auto"/>
        <w:right w:val="none" w:sz="0" w:space="0" w:color="auto"/>
      </w:divBdr>
    </w:div>
    <w:div w:id="392775924">
      <w:marLeft w:val="480"/>
      <w:marRight w:val="0"/>
      <w:marTop w:val="0"/>
      <w:marBottom w:val="0"/>
      <w:divBdr>
        <w:top w:val="none" w:sz="0" w:space="0" w:color="auto"/>
        <w:left w:val="none" w:sz="0" w:space="0" w:color="auto"/>
        <w:bottom w:val="none" w:sz="0" w:space="0" w:color="auto"/>
        <w:right w:val="none" w:sz="0" w:space="0" w:color="auto"/>
      </w:divBdr>
    </w:div>
    <w:div w:id="392848727">
      <w:marLeft w:val="480"/>
      <w:marRight w:val="0"/>
      <w:marTop w:val="0"/>
      <w:marBottom w:val="0"/>
      <w:divBdr>
        <w:top w:val="none" w:sz="0" w:space="0" w:color="auto"/>
        <w:left w:val="none" w:sz="0" w:space="0" w:color="auto"/>
        <w:bottom w:val="none" w:sz="0" w:space="0" w:color="auto"/>
        <w:right w:val="none" w:sz="0" w:space="0" w:color="auto"/>
      </w:divBdr>
    </w:div>
    <w:div w:id="392848899">
      <w:marLeft w:val="480"/>
      <w:marRight w:val="0"/>
      <w:marTop w:val="0"/>
      <w:marBottom w:val="0"/>
      <w:divBdr>
        <w:top w:val="none" w:sz="0" w:space="0" w:color="auto"/>
        <w:left w:val="none" w:sz="0" w:space="0" w:color="auto"/>
        <w:bottom w:val="none" w:sz="0" w:space="0" w:color="auto"/>
        <w:right w:val="none" w:sz="0" w:space="0" w:color="auto"/>
      </w:divBdr>
    </w:div>
    <w:div w:id="392850014">
      <w:marLeft w:val="480"/>
      <w:marRight w:val="0"/>
      <w:marTop w:val="0"/>
      <w:marBottom w:val="0"/>
      <w:divBdr>
        <w:top w:val="none" w:sz="0" w:space="0" w:color="auto"/>
        <w:left w:val="none" w:sz="0" w:space="0" w:color="auto"/>
        <w:bottom w:val="none" w:sz="0" w:space="0" w:color="auto"/>
        <w:right w:val="none" w:sz="0" w:space="0" w:color="auto"/>
      </w:divBdr>
    </w:div>
    <w:div w:id="392898672">
      <w:marLeft w:val="480"/>
      <w:marRight w:val="0"/>
      <w:marTop w:val="0"/>
      <w:marBottom w:val="0"/>
      <w:divBdr>
        <w:top w:val="none" w:sz="0" w:space="0" w:color="auto"/>
        <w:left w:val="none" w:sz="0" w:space="0" w:color="auto"/>
        <w:bottom w:val="none" w:sz="0" w:space="0" w:color="auto"/>
        <w:right w:val="none" w:sz="0" w:space="0" w:color="auto"/>
      </w:divBdr>
    </w:div>
    <w:div w:id="392965990">
      <w:marLeft w:val="480"/>
      <w:marRight w:val="0"/>
      <w:marTop w:val="0"/>
      <w:marBottom w:val="0"/>
      <w:divBdr>
        <w:top w:val="none" w:sz="0" w:space="0" w:color="auto"/>
        <w:left w:val="none" w:sz="0" w:space="0" w:color="auto"/>
        <w:bottom w:val="none" w:sz="0" w:space="0" w:color="auto"/>
        <w:right w:val="none" w:sz="0" w:space="0" w:color="auto"/>
      </w:divBdr>
    </w:div>
    <w:div w:id="392966536">
      <w:marLeft w:val="480"/>
      <w:marRight w:val="0"/>
      <w:marTop w:val="0"/>
      <w:marBottom w:val="0"/>
      <w:divBdr>
        <w:top w:val="none" w:sz="0" w:space="0" w:color="auto"/>
        <w:left w:val="none" w:sz="0" w:space="0" w:color="auto"/>
        <w:bottom w:val="none" w:sz="0" w:space="0" w:color="auto"/>
        <w:right w:val="none" w:sz="0" w:space="0" w:color="auto"/>
      </w:divBdr>
    </w:div>
    <w:div w:id="392967653">
      <w:marLeft w:val="480"/>
      <w:marRight w:val="0"/>
      <w:marTop w:val="0"/>
      <w:marBottom w:val="0"/>
      <w:divBdr>
        <w:top w:val="none" w:sz="0" w:space="0" w:color="auto"/>
        <w:left w:val="none" w:sz="0" w:space="0" w:color="auto"/>
        <w:bottom w:val="none" w:sz="0" w:space="0" w:color="auto"/>
        <w:right w:val="none" w:sz="0" w:space="0" w:color="auto"/>
      </w:divBdr>
    </w:div>
    <w:div w:id="392968196">
      <w:marLeft w:val="480"/>
      <w:marRight w:val="0"/>
      <w:marTop w:val="0"/>
      <w:marBottom w:val="0"/>
      <w:divBdr>
        <w:top w:val="none" w:sz="0" w:space="0" w:color="auto"/>
        <w:left w:val="none" w:sz="0" w:space="0" w:color="auto"/>
        <w:bottom w:val="none" w:sz="0" w:space="0" w:color="auto"/>
        <w:right w:val="none" w:sz="0" w:space="0" w:color="auto"/>
      </w:divBdr>
    </w:div>
    <w:div w:id="392968680">
      <w:marLeft w:val="480"/>
      <w:marRight w:val="0"/>
      <w:marTop w:val="0"/>
      <w:marBottom w:val="0"/>
      <w:divBdr>
        <w:top w:val="none" w:sz="0" w:space="0" w:color="auto"/>
        <w:left w:val="none" w:sz="0" w:space="0" w:color="auto"/>
        <w:bottom w:val="none" w:sz="0" w:space="0" w:color="auto"/>
        <w:right w:val="none" w:sz="0" w:space="0" w:color="auto"/>
      </w:divBdr>
    </w:div>
    <w:div w:id="392969848">
      <w:marLeft w:val="480"/>
      <w:marRight w:val="0"/>
      <w:marTop w:val="0"/>
      <w:marBottom w:val="0"/>
      <w:divBdr>
        <w:top w:val="none" w:sz="0" w:space="0" w:color="auto"/>
        <w:left w:val="none" w:sz="0" w:space="0" w:color="auto"/>
        <w:bottom w:val="none" w:sz="0" w:space="0" w:color="auto"/>
        <w:right w:val="none" w:sz="0" w:space="0" w:color="auto"/>
      </w:divBdr>
    </w:div>
    <w:div w:id="393085341">
      <w:marLeft w:val="480"/>
      <w:marRight w:val="0"/>
      <w:marTop w:val="0"/>
      <w:marBottom w:val="0"/>
      <w:divBdr>
        <w:top w:val="none" w:sz="0" w:space="0" w:color="auto"/>
        <w:left w:val="none" w:sz="0" w:space="0" w:color="auto"/>
        <w:bottom w:val="none" w:sz="0" w:space="0" w:color="auto"/>
        <w:right w:val="none" w:sz="0" w:space="0" w:color="auto"/>
      </w:divBdr>
    </w:div>
    <w:div w:id="393089421">
      <w:marLeft w:val="480"/>
      <w:marRight w:val="0"/>
      <w:marTop w:val="0"/>
      <w:marBottom w:val="0"/>
      <w:divBdr>
        <w:top w:val="none" w:sz="0" w:space="0" w:color="auto"/>
        <w:left w:val="none" w:sz="0" w:space="0" w:color="auto"/>
        <w:bottom w:val="none" w:sz="0" w:space="0" w:color="auto"/>
        <w:right w:val="none" w:sz="0" w:space="0" w:color="auto"/>
      </w:divBdr>
    </w:div>
    <w:div w:id="393089812">
      <w:marLeft w:val="480"/>
      <w:marRight w:val="0"/>
      <w:marTop w:val="0"/>
      <w:marBottom w:val="0"/>
      <w:divBdr>
        <w:top w:val="none" w:sz="0" w:space="0" w:color="auto"/>
        <w:left w:val="none" w:sz="0" w:space="0" w:color="auto"/>
        <w:bottom w:val="none" w:sz="0" w:space="0" w:color="auto"/>
        <w:right w:val="none" w:sz="0" w:space="0" w:color="auto"/>
      </w:divBdr>
    </w:div>
    <w:div w:id="393159302">
      <w:marLeft w:val="480"/>
      <w:marRight w:val="0"/>
      <w:marTop w:val="0"/>
      <w:marBottom w:val="0"/>
      <w:divBdr>
        <w:top w:val="none" w:sz="0" w:space="0" w:color="auto"/>
        <w:left w:val="none" w:sz="0" w:space="0" w:color="auto"/>
        <w:bottom w:val="none" w:sz="0" w:space="0" w:color="auto"/>
        <w:right w:val="none" w:sz="0" w:space="0" w:color="auto"/>
      </w:divBdr>
    </w:div>
    <w:div w:id="393163092">
      <w:marLeft w:val="480"/>
      <w:marRight w:val="0"/>
      <w:marTop w:val="0"/>
      <w:marBottom w:val="0"/>
      <w:divBdr>
        <w:top w:val="none" w:sz="0" w:space="0" w:color="auto"/>
        <w:left w:val="none" w:sz="0" w:space="0" w:color="auto"/>
        <w:bottom w:val="none" w:sz="0" w:space="0" w:color="auto"/>
        <w:right w:val="none" w:sz="0" w:space="0" w:color="auto"/>
      </w:divBdr>
    </w:div>
    <w:div w:id="393165196">
      <w:marLeft w:val="480"/>
      <w:marRight w:val="0"/>
      <w:marTop w:val="0"/>
      <w:marBottom w:val="0"/>
      <w:divBdr>
        <w:top w:val="none" w:sz="0" w:space="0" w:color="auto"/>
        <w:left w:val="none" w:sz="0" w:space="0" w:color="auto"/>
        <w:bottom w:val="none" w:sz="0" w:space="0" w:color="auto"/>
        <w:right w:val="none" w:sz="0" w:space="0" w:color="auto"/>
      </w:divBdr>
    </w:div>
    <w:div w:id="393284041">
      <w:marLeft w:val="480"/>
      <w:marRight w:val="0"/>
      <w:marTop w:val="0"/>
      <w:marBottom w:val="0"/>
      <w:divBdr>
        <w:top w:val="none" w:sz="0" w:space="0" w:color="auto"/>
        <w:left w:val="none" w:sz="0" w:space="0" w:color="auto"/>
        <w:bottom w:val="none" w:sz="0" w:space="0" w:color="auto"/>
        <w:right w:val="none" w:sz="0" w:space="0" w:color="auto"/>
      </w:divBdr>
    </w:div>
    <w:div w:id="393285812">
      <w:marLeft w:val="480"/>
      <w:marRight w:val="0"/>
      <w:marTop w:val="0"/>
      <w:marBottom w:val="0"/>
      <w:divBdr>
        <w:top w:val="none" w:sz="0" w:space="0" w:color="auto"/>
        <w:left w:val="none" w:sz="0" w:space="0" w:color="auto"/>
        <w:bottom w:val="none" w:sz="0" w:space="0" w:color="auto"/>
        <w:right w:val="none" w:sz="0" w:space="0" w:color="auto"/>
      </w:divBdr>
    </w:div>
    <w:div w:id="393357077">
      <w:marLeft w:val="480"/>
      <w:marRight w:val="0"/>
      <w:marTop w:val="0"/>
      <w:marBottom w:val="0"/>
      <w:divBdr>
        <w:top w:val="none" w:sz="0" w:space="0" w:color="auto"/>
        <w:left w:val="none" w:sz="0" w:space="0" w:color="auto"/>
        <w:bottom w:val="none" w:sz="0" w:space="0" w:color="auto"/>
        <w:right w:val="none" w:sz="0" w:space="0" w:color="auto"/>
      </w:divBdr>
    </w:div>
    <w:div w:id="393504563">
      <w:marLeft w:val="480"/>
      <w:marRight w:val="0"/>
      <w:marTop w:val="0"/>
      <w:marBottom w:val="0"/>
      <w:divBdr>
        <w:top w:val="none" w:sz="0" w:space="0" w:color="auto"/>
        <w:left w:val="none" w:sz="0" w:space="0" w:color="auto"/>
        <w:bottom w:val="none" w:sz="0" w:space="0" w:color="auto"/>
        <w:right w:val="none" w:sz="0" w:space="0" w:color="auto"/>
      </w:divBdr>
    </w:div>
    <w:div w:id="393545364">
      <w:marLeft w:val="480"/>
      <w:marRight w:val="0"/>
      <w:marTop w:val="0"/>
      <w:marBottom w:val="0"/>
      <w:divBdr>
        <w:top w:val="none" w:sz="0" w:space="0" w:color="auto"/>
        <w:left w:val="none" w:sz="0" w:space="0" w:color="auto"/>
        <w:bottom w:val="none" w:sz="0" w:space="0" w:color="auto"/>
        <w:right w:val="none" w:sz="0" w:space="0" w:color="auto"/>
      </w:divBdr>
    </w:div>
    <w:div w:id="393549451">
      <w:marLeft w:val="480"/>
      <w:marRight w:val="0"/>
      <w:marTop w:val="0"/>
      <w:marBottom w:val="0"/>
      <w:divBdr>
        <w:top w:val="none" w:sz="0" w:space="0" w:color="auto"/>
        <w:left w:val="none" w:sz="0" w:space="0" w:color="auto"/>
        <w:bottom w:val="none" w:sz="0" w:space="0" w:color="auto"/>
        <w:right w:val="none" w:sz="0" w:space="0" w:color="auto"/>
      </w:divBdr>
    </w:div>
    <w:div w:id="393552133">
      <w:marLeft w:val="480"/>
      <w:marRight w:val="0"/>
      <w:marTop w:val="0"/>
      <w:marBottom w:val="0"/>
      <w:divBdr>
        <w:top w:val="none" w:sz="0" w:space="0" w:color="auto"/>
        <w:left w:val="none" w:sz="0" w:space="0" w:color="auto"/>
        <w:bottom w:val="none" w:sz="0" w:space="0" w:color="auto"/>
        <w:right w:val="none" w:sz="0" w:space="0" w:color="auto"/>
      </w:divBdr>
    </w:div>
    <w:div w:id="393624479">
      <w:marLeft w:val="480"/>
      <w:marRight w:val="0"/>
      <w:marTop w:val="0"/>
      <w:marBottom w:val="0"/>
      <w:divBdr>
        <w:top w:val="none" w:sz="0" w:space="0" w:color="auto"/>
        <w:left w:val="none" w:sz="0" w:space="0" w:color="auto"/>
        <w:bottom w:val="none" w:sz="0" w:space="0" w:color="auto"/>
        <w:right w:val="none" w:sz="0" w:space="0" w:color="auto"/>
      </w:divBdr>
    </w:div>
    <w:div w:id="393698451">
      <w:marLeft w:val="480"/>
      <w:marRight w:val="0"/>
      <w:marTop w:val="0"/>
      <w:marBottom w:val="0"/>
      <w:divBdr>
        <w:top w:val="none" w:sz="0" w:space="0" w:color="auto"/>
        <w:left w:val="none" w:sz="0" w:space="0" w:color="auto"/>
        <w:bottom w:val="none" w:sz="0" w:space="0" w:color="auto"/>
        <w:right w:val="none" w:sz="0" w:space="0" w:color="auto"/>
      </w:divBdr>
    </w:div>
    <w:div w:id="393699208">
      <w:marLeft w:val="480"/>
      <w:marRight w:val="0"/>
      <w:marTop w:val="0"/>
      <w:marBottom w:val="0"/>
      <w:divBdr>
        <w:top w:val="none" w:sz="0" w:space="0" w:color="auto"/>
        <w:left w:val="none" w:sz="0" w:space="0" w:color="auto"/>
        <w:bottom w:val="none" w:sz="0" w:space="0" w:color="auto"/>
        <w:right w:val="none" w:sz="0" w:space="0" w:color="auto"/>
      </w:divBdr>
    </w:div>
    <w:div w:id="393702790">
      <w:marLeft w:val="480"/>
      <w:marRight w:val="0"/>
      <w:marTop w:val="0"/>
      <w:marBottom w:val="0"/>
      <w:divBdr>
        <w:top w:val="none" w:sz="0" w:space="0" w:color="auto"/>
        <w:left w:val="none" w:sz="0" w:space="0" w:color="auto"/>
        <w:bottom w:val="none" w:sz="0" w:space="0" w:color="auto"/>
        <w:right w:val="none" w:sz="0" w:space="0" w:color="auto"/>
      </w:divBdr>
    </w:div>
    <w:div w:id="393704079">
      <w:marLeft w:val="480"/>
      <w:marRight w:val="0"/>
      <w:marTop w:val="0"/>
      <w:marBottom w:val="0"/>
      <w:divBdr>
        <w:top w:val="none" w:sz="0" w:space="0" w:color="auto"/>
        <w:left w:val="none" w:sz="0" w:space="0" w:color="auto"/>
        <w:bottom w:val="none" w:sz="0" w:space="0" w:color="auto"/>
        <w:right w:val="none" w:sz="0" w:space="0" w:color="auto"/>
      </w:divBdr>
    </w:div>
    <w:div w:id="393705111">
      <w:marLeft w:val="480"/>
      <w:marRight w:val="0"/>
      <w:marTop w:val="0"/>
      <w:marBottom w:val="0"/>
      <w:divBdr>
        <w:top w:val="none" w:sz="0" w:space="0" w:color="auto"/>
        <w:left w:val="none" w:sz="0" w:space="0" w:color="auto"/>
        <w:bottom w:val="none" w:sz="0" w:space="0" w:color="auto"/>
        <w:right w:val="none" w:sz="0" w:space="0" w:color="auto"/>
      </w:divBdr>
    </w:div>
    <w:div w:id="393772025">
      <w:marLeft w:val="480"/>
      <w:marRight w:val="0"/>
      <w:marTop w:val="0"/>
      <w:marBottom w:val="0"/>
      <w:divBdr>
        <w:top w:val="none" w:sz="0" w:space="0" w:color="auto"/>
        <w:left w:val="none" w:sz="0" w:space="0" w:color="auto"/>
        <w:bottom w:val="none" w:sz="0" w:space="0" w:color="auto"/>
        <w:right w:val="none" w:sz="0" w:space="0" w:color="auto"/>
      </w:divBdr>
    </w:div>
    <w:div w:id="393818436">
      <w:marLeft w:val="480"/>
      <w:marRight w:val="0"/>
      <w:marTop w:val="0"/>
      <w:marBottom w:val="0"/>
      <w:divBdr>
        <w:top w:val="none" w:sz="0" w:space="0" w:color="auto"/>
        <w:left w:val="none" w:sz="0" w:space="0" w:color="auto"/>
        <w:bottom w:val="none" w:sz="0" w:space="0" w:color="auto"/>
        <w:right w:val="none" w:sz="0" w:space="0" w:color="auto"/>
      </w:divBdr>
    </w:div>
    <w:div w:id="393964550">
      <w:marLeft w:val="480"/>
      <w:marRight w:val="0"/>
      <w:marTop w:val="0"/>
      <w:marBottom w:val="0"/>
      <w:divBdr>
        <w:top w:val="none" w:sz="0" w:space="0" w:color="auto"/>
        <w:left w:val="none" w:sz="0" w:space="0" w:color="auto"/>
        <w:bottom w:val="none" w:sz="0" w:space="0" w:color="auto"/>
        <w:right w:val="none" w:sz="0" w:space="0" w:color="auto"/>
      </w:divBdr>
    </w:div>
    <w:div w:id="393967903">
      <w:marLeft w:val="480"/>
      <w:marRight w:val="0"/>
      <w:marTop w:val="0"/>
      <w:marBottom w:val="0"/>
      <w:divBdr>
        <w:top w:val="none" w:sz="0" w:space="0" w:color="auto"/>
        <w:left w:val="none" w:sz="0" w:space="0" w:color="auto"/>
        <w:bottom w:val="none" w:sz="0" w:space="0" w:color="auto"/>
        <w:right w:val="none" w:sz="0" w:space="0" w:color="auto"/>
      </w:divBdr>
    </w:div>
    <w:div w:id="393968765">
      <w:marLeft w:val="480"/>
      <w:marRight w:val="0"/>
      <w:marTop w:val="0"/>
      <w:marBottom w:val="0"/>
      <w:divBdr>
        <w:top w:val="none" w:sz="0" w:space="0" w:color="auto"/>
        <w:left w:val="none" w:sz="0" w:space="0" w:color="auto"/>
        <w:bottom w:val="none" w:sz="0" w:space="0" w:color="auto"/>
        <w:right w:val="none" w:sz="0" w:space="0" w:color="auto"/>
      </w:divBdr>
    </w:div>
    <w:div w:id="394090071">
      <w:marLeft w:val="480"/>
      <w:marRight w:val="0"/>
      <w:marTop w:val="0"/>
      <w:marBottom w:val="0"/>
      <w:divBdr>
        <w:top w:val="none" w:sz="0" w:space="0" w:color="auto"/>
        <w:left w:val="none" w:sz="0" w:space="0" w:color="auto"/>
        <w:bottom w:val="none" w:sz="0" w:space="0" w:color="auto"/>
        <w:right w:val="none" w:sz="0" w:space="0" w:color="auto"/>
      </w:divBdr>
    </w:div>
    <w:div w:id="394091681">
      <w:marLeft w:val="480"/>
      <w:marRight w:val="0"/>
      <w:marTop w:val="0"/>
      <w:marBottom w:val="0"/>
      <w:divBdr>
        <w:top w:val="none" w:sz="0" w:space="0" w:color="auto"/>
        <w:left w:val="none" w:sz="0" w:space="0" w:color="auto"/>
        <w:bottom w:val="none" w:sz="0" w:space="0" w:color="auto"/>
        <w:right w:val="none" w:sz="0" w:space="0" w:color="auto"/>
      </w:divBdr>
    </w:div>
    <w:div w:id="394165353">
      <w:marLeft w:val="480"/>
      <w:marRight w:val="0"/>
      <w:marTop w:val="0"/>
      <w:marBottom w:val="0"/>
      <w:divBdr>
        <w:top w:val="none" w:sz="0" w:space="0" w:color="auto"/>
        <w:left w:val="none" w:sz="0" w:space="0" w:color="auto"/>
        <w:bottom w:val="none" w:sz="0" w:space="0" w:color="auto"/>
        <w:right w:val="none" w:sz="0" w:space="0" w:color="auto"/>
      </w:divBdr>
    </w:div>
    <w:div w:id="394209315">
      <w:marLeft w:val="480"/>
      <w:marRight w:val="0"/>
      <w:marTop w:val="0"/>
      <w:marBottom w:val="0"/>
      <w:divBdr>
        <w:top w:val="none" w:sz="0" w:space="0" w:color="auto"/>
        <w:left w:val="none" w:sz="0" w:space="0" w:color="auto"/>
        <w:bottom w:val="none" w:sz="0" w:space="0" w:color="auto"/>
        <w:right w:val="none" w:sz="0" w:space="0" w:color="auto"/>
      </w:divBdr>
    </w:div>
    <w:div w:id="394285344">
      <w:marLeft w:val="480"/>
      <w:marRight w:val="0"/>
      <w:marTop w:val="0"/>
      <w:marBottom w:val="0"/>
      <w:divBdr>
        <w:top w:val="none" w:sz="0" w:space="0" w:color="auto"/>
        <w:left w:val="none" w:sz="0" w:space="0" w:color="auto"/>
        <w:bottom w:val="none" w:sz="0" w:space="0" w:color="auto"/>
        <w:right w:val="none" w:sz="0" w:space="0" w:color="auto"/>
      </w:divBdr>
    </w:div>
    <w:div w:id="394396097">
      <w:marLeft w:val="480"/>
      <w:marRight w:val="0"/>
      <w:marTop w:val="0"/>
      <w:marBottom w:val="0"/>
      <w:divBdr>
        <w:top w:val="none" w:sz="0" w:space="0" w:color="auto"/>
        <w:left w:val="none" w:sz="0" w:space="0" w:color="auto"/>
        <w:bottom w:val="none" w:sz="0" w:space="0" w:color="auto"/>
        <w:right w:val="none" w:sz="0" w:space="0" w:color="auto"/>
      </w:divBdr>
    </w:div>
    <w:div w:id="394400389">
      <w:marLeft w:val="480"/>
      <w:marRight w:val="0"/>
      <w:marTop w:val="0"/>
      <w:marBottom w:val="0"/>
      <w:divBdr>
        <w:top w:val="none" w:sz="0" w:space="0" w:color="auto"/>
        <w:left w:val="none" w:sz="0" w:space="0" w:color="auto"/>
        <w:bottom w:val="none" w:sz="0" w:space="0" w:color="auto"/>
        <w:right w:val="none" w:sz="0" w:space="0" w:color="auto"/>
      </w:divBdr>
    </w:div>
    <w:div w:id="394474020">
      <w:marLeft w:val="480"/>
      <w:marRight w:val="0"/>
      <w:marTop w:val="0"/>
      <w:marBottom w:val="0"/>
      <w:divBdr>
        <w:top w:val="none" w:sz="0" w:space="0" w:color="auto"/>
        <w:left w:val="none" w:sz="0" w:space="0" w:color="auto"/>
        <w:bottom w:val="none" w:sz="0" w:space="0" w:color="auto"/>
        <w:right w:val="none" w:sz="0" w:space="0" w:color="auto"/>
      </w:divBdr>
    </w:div>
    <w:div w:id="394475818">
      <w:marLeft w:val="480"/>
      <w:marRight w:val="0"/>
      <w:marTop w:val="0"/>
      <w:marBottom w:val="0"/>
      <w:divBdr>
        <w:top w:val="none" w:sz="0" w:space="0" w:color="auto"/>
        <w:left w:val="none" w:sz="0" w:space="0" w:color="auto"/>
        <w:bottom w:val="none" w:sz="0" w:space="0" w:color="auto"/>
        <w:right w:val="none" w:sz="0" w:space="0" w:color="auto"/>
      </w:divBdr>
    </w:div>
    <w:div w:id="394547180">
      <w:marLeft w:val="480"/>
      <w:marRight w:val="0"/>
      <w:marTop w:val="0"/>
      <w:marBottom w:val="0"/>
      <w:divBdr>
        <w:top w:val="none" w:sz="0" w:space="0" w:color="auto"/>
        <w:left w:val="none" w:sz="0" w:space="0" w:color="auto"/>
        <w:bottom w:val="none" w:sz="0" w:space="0" w:color="auto"/>
        <w:right w:val="none" w:sz="0" w:space="0" w:color="auto"/>
      </w:divBdr>
    </w:div>
    <w:div w:id="394548069">
      <w:marLeft w:val="480"/>
      <w:marRight w:val="0"/>
      <w:marTop w:val="0"/>
      <w:marBottom w:val="0"/>
      <w:divBdr>
        <w:top w:val="none" w:sz="0" w:space="0" w:color="auto"/>
        <w:left w:val="none" w:sz="0" w:space="0" w:color="auto"/>
        <w:bottom w:val="none" w:sz="0" w:space="0" w:color="auto"/>
        <w:right w:val="none" w:sz="0" w:space="0" w:color="auto"/>
      </w:divBdr>
    </w:div>
    <w:div w:id="394667590">
      <w:marLeft w:val="480"/>
      <w:marRight w:val="0"/>
      <w:marTop w:val="0"/>
      <w:marBottom w:val="0"/>
      <w:divBdr>
        <w:top w:val="none" w:sz="0" w:space="0" w:color="auto"/>
        <w:left w:val="none" w:sz="0" w:space="0" w:color="auto"/>
        <w:bottom w:val="none" w:sz="0" w:space="0" w:color="auto"/>
        <w:right w:val="none" w:sz="0" w:space="0" w:color="auto"/>
      </w:divBdr>
    </w:div>
    <w:div w:id="394738404">
      <w:marLeft w:val="480"/>
      <w:marRight w:val="0"/>
      <w:marTop w:val="0"/>
      <w:marBottom w:val="0"/>
      <w:divBdr>
        <w:top w:val="none" w:sz="0" w:space="0" w:color="auto"/>
        <w:left w:val="none" w:sz="0" w:space="0" w:color="auto"/>
        <w:bottom w:val="none" w:sz="0" w:space="0" w:color="auto"/>
        <w:right w:val="none" w:sz="0" w:space="0" w:color="auto"/>
      </w:divBdr>
    </w:div>
    <w:div w:id="394746747">
      <w:marLeft w:val="480"/>
      <w:marRight w:val="0"/>
      <w:marTop w:val="0"/>
      <w:marBottom w:val="0"/>
      <w:divBdr>
        <w:top w:val="none" w:sz="0" w:space="0" w:color="auto"/>
        <w:left w:val="none" w:sz="0" w:space="0" w:color="auto"/>
        <w:bottom w:val="none" w:sz="0" w:space="0" w:color="auto"/>
        <w:right w:val="none" w:sz="0" w:space="0" w:color="auto"/>
      </w:divBdr>
    </w:div>
    <w:div w:id="394863704">
      <w:marLeft w:val="480"/>
      <w:marRight w:val="0"/>
      <w:marTop w:val="0"/>
      <w:marBottom w:val="0"/>
      <w:divBdr>
        <w:top w:val="none" w:sz="0" w:space="0" w:color="auto"/>
        <w:left w:val="none" w:sz="0" w:space="0" w:color="auto"/>
        <w:bottom w:val="none" w:sz="0" w:space="0" w:color="auto"/>
        <w:right w:val="none" w:sz="0" w:space="0" w:color="auto"/>
      </w:divBdr>
    </w:div>
    <w:div w:id="395007438">
      <w:marLeft w:val="480"/>
      <w:marRight w:val="0"/>
      <w:marTop w:val="0"/>
      <w:marBottom w:val="0"/>
      <w:divBdr>
        <w:top w:val="none" w:sz="0" w:space="0" w:color="auto"/>
        <w:left w:val="none" w:sz="0" w:space="0" w:color="auto"/>
        <w:bottom w:val="none" w:sz="0" w:space="0" w:color="auto"/>
        <w:right w:val="none" w:sz="0" w:space="0" w:color="auto"/>
      </w:divBdr>
    </w:div>
    <w:div w:id="395131061">
      <w:marLeft w:val="480"/>
      <w:marRight w:val="0"/>
      <w:marTop w:val="0"/>
      <w:marBottom w:val="0"/>
      <w:divBdr>
        <w:top w:val="none" w:sz="0" w:space="0" w:color="auto"/>
        <w:left w:val="none" w:sz="0" w:space="0" w:color="auto"/>
        <w:bottom w:val="none" w:sz="0" w:space="0" w:color="auto"/>
        <w:right w:val="none" w:sz="0" w:space="0" w:color="auto"/>
      </w:divBdr>
    </w:div>
    <w:div w:id="395207541">
      <w:marLeft w:val="480"/>
      <w:marRight w:val="0"/>
      <w:marTop w:val="0"/>
      <w:marBottom w:val="0"/>
      <w:divBdr>
        <w:top w:val="none" w:sz="0" w:space="0" w:color="auto"/>
        <w:left w:val="none" w:sz="0" w:space="0" w:color="auto"/>
        <w:bottom w:val="none" w:sz="0" w:space="0" w:color="auto"/>
        <w:right w:val="none" w:sz="0" w:space="0" w:color="auto"/>
      </w:divBdr>
    </w:div>
    <w:div w:id="395279016">
      <w:marLeft w:val="480"/>
      <w:marRight w:val="0"/>
      <w:marTop w:val="0"/>
      <w:marBottom w:val="0"/>
      <w:divBdr>
        <w:top w:val="none" w:sz="0" w:space="0" w:color="auto"/>
        <w:left w:val="none" w:sz="0" w:space="0" w:color="auto"/>
        <w:bottom w:val="none" w:sz="0" w:space="0" w:color="auto"/>
        <w:right w:val="none" w:sz="0" w:space="0" w:color="auto"/>
      </w:divBdr>
    </w:div>
    <w:div w:id="395279337">
      <w:marLeft w:val="480"/>
      <w:marRight w:val="0"/>
      <w:marTop w:val="0"/>
      <w:marBottom w:val="0"/>
      <w:divBdr>
        <w:top w:val="none" w:sz="0" w:space="0" w:color="auto"/>
        <w:left w:val="none" w:sz="0" w:space="0" w:color="auto"/>
        <w:bottom w:val="none" w:sz="0" w:space="0" w:color="auto"/>
        <w:right w:val="none" w:sz="0" w:space="0" w:color="auto"/>
      </w:divBdr>
    </w:div>
    <w:div w:id="395327001">
      <w:marLeft w:val="480"/>
      <w:marRight w:val="0"/>
      <w:marTop w:val="0"/>
      <w:marBottom w:val="0"/>
      <w:divBdr>
        <w:top w:val="none" w:sz="0" w:space="0" w:color="auto"/>
        <w:left w:val="none" w:sz="0" w:space="0" w:color="auto"/>
        <w:bottom w:val="none" w:sz="0" w:space="0" w:color="auto"/>
        <w:right w:val="none" w:sz="0" w:space="0" w:color="auto"/>
      </w:divBdr>
    </w:div>
    <w:div w:id="395397618">
      <w:marLeft w:val="480"/>
      <w:marRight w:val="0"/>
      <w:marTop w:val="0"/>
      <w:marBottom w:val="0"/>
      <w:divBdr>
        <w:top w:val="none" w:sz="0" w:space="0" w:color="auto"/>
        <w:left w:val="none" w:sz="0" w:space="0" w:color="auto"/>
        <w:bottom w:val="none" w:sz="0" w:space="0" w:color="auto"/>
        <w:right w:val="none" w:sz="0" w:space="0" w:color="auto"/>
      </w:divBdr>
    </w:div>
    <w:div w:id="395400883">
      <w:marLeft w:val="480"/>
      <w:marRight w:val="0"/>
      <w:marTop w:val="0"/>
      <w:marBottom w:val="0"/>
      <w:divBdr>
        <w:top w:val="none" w:sz="0" w:space="0" w:color="auto"/>
        <w:left w:val="none" w:sz="0" w:space="0" w:color="auto"/>
        <w:bottom w:val="none" w:sz="0" w:space="0" w:color="auto"/>
        <w:right w:val="none" w:sz="0" w:space="0" w:color="auto"/>
      </w:divBdr>
    </w:div>
    <w:div w:id="395513961">
      <w:marLeft w:val="480"/>
      <w:marRight w:val="0"/>
      <w:marTop w:val="0"/>
      <w:marBottom w:val="0"/>
      <w:divBdr>
        <w:top w:val="none" w:sz="0" w:space="0" w:color="auto"/>
        <w:left w:val="none" w:sz="0" w:space="0" w:color="auto"/>
        <w:bottom w:val="none" w:sz="0" w:space="0" w:color="auto"/>
        <w:right w:val="none" w:sz="0" w:space="0" w:color="auto"/>
      </w:divBdr>
    </w:div>
    <w:div w:id="395520717">
      <w:marLeft w:val="480"/>
      <w:marRight w:val="0"/>
      <w:marTop w:val="0"/>
      <w:marBottom w:val="0"/>
      <w:divBdr>
        <w:top w:val="none" w:sz="0" w:space="0" w:color="auto"/>
        <w:left w:val="none" w:sz="0" w:space="0" w:color="auto"/>
        <w:bottom w:val="none" w:sz="0" w:space="0" w:color="auto"/>
        <w:right w:val="none" w:sz="0" w:space="0" w:color="auto"/>
      </w:divBdr>
    </w:div>
    <w:div w:id="395587938">
      <w:marLeft w:val="480"/>
      <w:marRight w:val="0"/>
      <w:marTop w:val="0"/>
      <w:marBottom w:val="0"/>
      <w:divBdr>
        <w:top w:val="none" w:sz="0" w:space="0" w:color="auto"/>
        <w:left w:val="none" w:sz="0" w:space="0" w:color="auto"/>
        <w:bottom w:val="none" w:sz="0" w:space="0" w:color="auto"/>
        <w:right w:val="none" w:sz="0" w:space="0" w:color="auto"/>
      </w:divBdr>
    </w:div>
    <w:div w:id="395591395">
      <w:marLeft w:val="480"/>
      <w:marRight w:val="0"/>
      <w:marTop w:val="0"/>
      <w:marBottom w:val="0"/>
      <w:divBdr>
        <w:top w:val="none" w:sz="0" w:space="0" w:color="auto"/>
        <w:left w:val="none" w:sz="0" w:space="0" w:color="auto"/>
        <w:bottom w:val="none" w:sz="0" w:space="0" w:color="auto"/>
        <w:right w:val="none" w:sz="0" w:space="0" w:color="auto"/>
      </w:divBdr>
    </w:div>
    <w:div w:id="395592471">
      <w:marLeft w:val="480"/>
      <w:marRight w:val="0"/>
      <w:marTop w:val="0"/>
      <w:marBottom w:val="0"/>
      <w:divBdr>
        <w:top w:val="none" w:sz="0" w:space="0" w:color="auto"/>
        <w:left w:val="none" w:sz="0" w:space="0" w:color="auto"/>
        <w:bottom w:val="none" w:sz="0" w:space="0" w:color="auto"/>
        <w:right w:val="none" w:sz="0" w:space="0" w:color="auto"/>
      </w:divBdr>
    </w:div>
    <w:div w:id="395662425">
      <w:marLeft w:val="480"/>
      <w:marRight w:val="0"/>
      <w:marTop w:val="0"/>
      <w:marBottom w:val="0"/>
      <w:divBdr>
        <w:top w:val="none" w:sz="0" w:space="0" w:color="auto"/>
        <w:left w:val="none" w:sz="0" w:space="0" w:color="auto"/>
        <w:bottom w:val="none" w:sz="0" w:space="0" w:color="auto"/>
        <w:right w:val="none" w:sz="0" w:space="0" w:color="auto"/>
      </w:divBdr>
    </w:div>
    <w:div w:id="395668743">
      <w:marLeft w:val="480"/>
      <w:marRight w:val="0"/>
      <w:marTop w:val="0"/>
      <w:marBottom w:val="0"/>
      <w:divBdr>
        <w:top w:val="none" w:sz="0" w:space="0" w:color="auto"/>
        <w:left w:val="none" w:sz="0" w:space="0" w:color="auto"/>
        <w:bottom w:val="none" w:sz="0" w:space="0" w:color="auto"/>
        <w:right w:val="none" w:sz="0" w:space="0" w:color="auto"/>
      </w:divBdr>
    </w:div>
    <w:div w:id="395712850">
      <w:marLeft w:val="480"/>
      <w:marRight w:val="0"/>
      <w:marTop w:val="0"/>
      <w:marBottom w:val="0"/>
      <w:divBdr>
        <w:top w:val="none" w:sz="0" w:space="0" w:color="auto"/>
        <w:left w:val="none" w:sz="0" w:space="0" w:color="auto"/>
        <w:bottom w:val="none" w:sz="0" w:space="0" w:color="auto"/>
        <w:right w:val="none" w:sz="0" w:space="0" w:color="auto"/>
      </w:divBdr>
    </w:div>
    <w:div w:id="395713584">
      <w:marLeft w:val="480"/>
      <w:marRight w:val="0"/>
      <w:marTop w:val="0"/>
      <w:marBottom w:val="0"/>
      <w:divBdr>
        <w:top w:val="none" w:sz="0" w:space="0" w:color="auto"/>
        <w:left w:val="none" w:sz="0" w:space="0" w:color="auto"/>
        <w:bottom w:val="none" w:sz="0" w:space="0" w:color="auto"/>
        <w:right w:val="none" w:sz="0" w:space="0" w:color="auto"/>
      </w:divBdr>
    </w:div>
    <w:div w:id="395737335">
      <w:marLeft w:val="480"/>
      <w:marRight w:val="0"/>
      <w:marTop w:val="0"/>
      <w:marBottom w:val="0"/>
      <w:divBdr>
        <w:top w:val="none" w:sz="0" w:space="0" w:color="auto"/>
        <w:left w:val="none" w:sz="0" w:space="0" w:color="auto"/>
        <w:bottom w:val="none" w:sz="0" w:space="0" w:color="auto"/>
        <w:right w:val="none" w:sz="0" w:space="0" w:color="auto"/>
      </w:divBdr>
    </w:div>
    <w:div w:id="395783812">
      <w:marLeft w:val="480"/>
      <w:marRight w:val="0"/>
      <w:marTop w:val="0"/>
      <w:marBottom w:val="0"/>
      <w:divBdr>
        <w:top w:val="none" w:sz="0" w:space="0" w:color="auto"/>
        <w:left w:val="none" w:sz="0" w:space="0" w:color="auto"/>
        <w:bottom w:val="none" w:sz="0" w:space="0" w:color="auto"/>
        <w:right w:val="none" w:sz="0" w:space="0" w:color="auto"/>
      </w:divBdr>
    </w:div>
    <w:div w:id="395862057">
      <w:marLeft w:val="480"/>
      <w:marRight w:val="0"/>
      <w:marTop w:val="0"/>
      <w:marBottom w:val="0"/>
      <w:divBdr>
        <w:top w:val="none" w:sz="0" w:space="0" w:color="auto"/>
        <w:left w:val="none" w:sz="0" w:space="0" w:color="auto"/>
        <w:bottom w:val="none" w:sz="0" w:space="0" w:color="auto"/>
        <w:right w:val="none" w:sz="0" w:space="0" w:color="auto"/>
      </w:divBdr>
    </w:div>
    <w:div w:id="395862831">
      <w:marLeft w:val="480"/>
      <w:marRight w:val="0"/>
      <w:marTop w:val="0"/>
      <w:marBottom w:val="0"/>
      <w:divBdr>
        <w:top w:val="none" w:sz="0" w:space="0" w:color="auto"/>
        <w:left w:val="none" w:sz="0" w:space="0" w:color="auto"/>
        <w:bottom w:val="none" w:sz="0" w:space="0" w:color="auto"/>
        <w:right w:val="none" w:sz="0" w:space="0" w:color="auto"/>
      </w:divBdr>
    </w:div>
    <w:div w:id="395864509">
      <w:marLeft w:val="480"/>
      <w:marRight w:val="0"/>
      <w:marTop w:val="0"/>
      <w:marBottom w:val="0"/>
      <w:divBdr>
        <w:top w:val="none" w:sz="0" w:space="0" w:color="auto"/>
        <w:left w:val="none" w:sz="0" w:space="0" w:color="auto"/>
        <w:bottom w:val="none" w:sz="0" w:space="0" w:color="auto"/>
        <w:right w:val="none" w:sz="0" w:space="0" w:color="auto"/>
      </w:divBdr>
    </w:div>
    <w:div w:id="395930849">
      <w:marLeft w:val="480"/>
      <w:marRight w:val="0"/>
      <w:marTop w:val="0"/>
      <w:marBottom w:val="0"/>
      <w:divBdr>
        <w:top w:val="none" w:sz="0" w:space="0" w:color="auto"/>
        <w:left w:val="none" w:sz="0" w:space="0" w:color="auto"/>
        <w:bottom w:val="none" w:sz="0" w:space="0" w:color="auto"/>
        <w:right w:val="none" w:sz="0" w:space="0" w:color="auto"/>
      </w:divBdr>
    </w:div>
    <w:div w:id="395933932">
      <w:marLeft w:val="480"/>
      <w:marRight w:val="0"/>
      <w:marTop w:val="0"/>
      <w:marBottom w:val="0"/>
      <w:divBdr>
        <w:top w:val="none" w:sz="0" w:space="0" w:color="auto"/>
        <w:left w:val="none" w:sz="0" w:space="0" w:color="auto"/>
        <w:bottom w:val="none" w:sz="0" w:space="0" w:color="auto"/>
        <w:right w:val="none" w:sz="0" w:space="0" w:color="auto"/>
      </w:divBdr>
    </w:div>
    <w:div w:id="395978693">
      <w:marLeft w:val="480"/>
      <w:marRight w:val="0"/>
      <w:marTop w:val="0"/>
      <w:marBottom w:val="0"/>
      <w:divBdr>
        <w:top w:val="none" w:sz="0" w:space="0" w:color="auto"/>
        <w:left w:val="none" w:sz="0" w:space="0" w:color="auto"/>
        <w:bottom w:val="none" w:sz="0" w:space="0" w:color="auto"/>
        <w:right w:val="none" w:sz="0" w:space="0" w:color="auto"/>
      </w:divBdr>
    </w:div>
    <w:div w:id="395978757">
      <w:marLeft w:val="480"/>
      <w:marRight w:val="0"/>
      <w:marTop w:val="0"/>
      <w:marBottom w:val="0"/>
      <w:divBdr>
        <w:top w:val="none" w:sz="0" w:space="0" w:color="auto"/>
        <w:left w:val="none" w:sz="0" w:space="0" w:color="auto"/>
        <w:bottom w:val="none" w:sz="0" w:space="0" w:color="auto"/>
        <w:right w:val="none" w:sz="0" w:space="0" w:color="auto"/>
      </w:divBdr>
    </w:div>
    <w:div w:id="396049733">
      <w:marLeft w:val="480"/>
      <w:marRight w:val="0"/>
      <w:marTop w:val="0"/>
      <w:marBottom w:val="0"/>
      <w:divBdr>
        <w:top w:val="none" w:sz="0" w:space="0" w:color="auto"/>
        <w:left w:val="none" w:sz="0" w:space="0" w:color="auto"/>
        <w:bottom w:val="none" w:sz="0" w:space="0" w:color="auto"/>
        <w:right w:val="none" w:sz="0" w:space="0" w:color="auto"/>
      </w:divBdr>
    </w:div>
    <w:div w:id="396050838">
      <w:marLeft w:val="480"/>
      <w:marRight w:val="0"/>
      <w:marTop w:val="0"/>
      <w:marBottom w:val="0"/>
      <w:divBdr>
        <w:top w:val="none" w:sz="0" w:space="0" w:color="auto"/>
        <w:left w:val="none" w:sz="0" w:space="0" w:color="auto"/>
        <w:bottom w:val="none" w:sz="0" w:space="0" w:color="auto"/>
        <w:right w:val="none" w:sz="0" w:space="0" w:color="auto"/>
      </w:divBdr>
    </w:div>
    <w:div w:id="396051647">
      <w:marLeft w:val="480"/>
      <w:marRight w:val="0"/>
      <w:marTop w:val="0"/>
      <w:marBottom w:val="0"/>
      <w:divBdr>
        <w:top w:val="none" w:sz="0" w:space="0" w:color="auto"/>
        <w:left w:val="none" w:sz="0" w:space="0" w:color="auto"/>
        <w:bottom w:val="none" w:sz="0" w:space="0" w:color="auto"/>
        <w:right w:val="none" w:sz="0" w:space="0" w:color="auto"/>
      </w:divBdr>
    </w:div>
    <w:div w:id="396129577">
      <w:marLeft w:val="480"/>
      <w:marRight w:val="0"/>
      <w:marTop w:val="0"/>
      <w:marBottom w:val="0"/>
      <w:divBdr>
        <w:top w:val="none" w:sz="0" w:space="0" w:color="auto"/>
        <w:left w:val="none" w:sz="0" w:space="0" w:color="auto"/>
        <w:bottom w:val="none" w:sz="0" w:space="0" w:color="auto"/>
        <w:right w:val="none" w:sz="0" w:space="0" w:color="auto"/>
      </w:divBdr>
    </w:div>
    <w:div w:id="396129773">
      <w:marLeft w:val="480"/>
      <w:marRight w:val="0"/>
      <w:marTop w:val="0"/>
      <w:marBottom w:val="0"/>
      <w:divBdr>
        <w:top w:val="none" w:sz="0" w:space="0" w:color="auto"/>
        <w:left w:val="none" w:sz="0" w:space="0" w:color="auto"/>
        <w:bottom w:val="none" w:sz="0" w:space="0" w:color="auto"/>
        <w:right w:val="none" w:sz="0" w:space="0" w:color="auto"/>
      </w:divBdr>
    </w:div>
    <w:div w:id="396169667">
      <w:marLeft w:val="480"/>
      <w:marRight w:val="0"/>
      <w:marTop w:val="0"/>
      <w:marBottom w:val="0"/>
      <w:divBdr>
        <w:top w:val="none" w:sz="0" w:space="0" w:color="auto"/>
        <w:left w:val="none" w:sz="0" w:space="0" w:color="auto"/>
        <w:bottom w:val="none" w:sz="0" w:space="0" w:color="auto"/>
        <w:right w:val="none" w:sz="0" w:space="0" w:color="auto"/>
      </w:divBdr>
    </w:div>
    <w:div w:id="396243145">
      <w:marLeft w:val="480"/>
      <w:marRight w:val="0"/>
      <w:marTop w:val="0"/>
      <w:marBottom w:val="0"/>
      <w:divBdr>
        <w:top w:val="none" w:sz="0" w:space="0" w:color="auto"/>
        <w:left w:val="none" w:sz="0" w:space="0" w:color="auto"/>
        <w:bottom w:val="none" w:sz="0" w:space="0" w:color="auto"/>
        <w:right w:val="none" w:sz="0" w:space="0" w:color="auto"/>
      </w:divBdr>
    </w:div>
    <w:div w:id="396246142">
      <w:marLeft w:val="480"/>
      <w:marRight w:val="0"/>
      <w:marTop w:val="0"/>
      <w:marBottom w:val="0"/>
      <w:divBdr>
        <w:top w:val="none" w:sz="0" w:space="0" w:color="auto"/>
        <w:left w:val="none" w:sz="0" w:space="0" w:color="auto"/>
        <w:bottom w:val="none" w:sz="0" w:space="0" w:color="auto"/>
        <w:right w:val="none" w:sz="0" w:space="0" w:color="auto"/>
      </w:divBdr>
    </w:div>
    <w:div w:id="396325003">
      <w:marLeft w:val="480"/>
      <w:marRight w:val="0"/>
      <w:marTop w:val="0"/>
      <w:marBottom w:val="0"/>
      <w:divBdr>
        <w:top w:val="none" w:sz="0" w:space="0" w:color="auto"/>
        <w:left w:val="none" w:sz="0" w:space="0" w:color="auto"/>
        <w:bottom w:val="none" w:sz="0" w:space="0" w:color="auto"/>
        <w:right w:val="none" w:sz="0" w:space="0" w:color="auto"/>
      </w:divBdr>
    </w:div>
    <w:div w:id="396366938">
      <w:marLeft w:val="480"/>
      <w:marRight w:val="0"/>
      <w:marTop w:val="0"/>
      <w:marBottom w:val="0"/>
      <w:divBdr>
        <w:top w:val="none" w:sz="0" w:space="0" w:color="auto"/>
        <w:left w:val="none" w:sz="0" w:space="0" w:color="auto"/>
        <w:bottom w:val="none" w:sz="0" w:space="0" w:color="auto"/>
        <w:right w:val="none" w:sz="0" w:space="0" w:color="auto"/>
      </w:divBdr>
    </w:div>
    <w:div w:id="396367547">
      <w:marLeft w:val="480"/>
      <w:marRight w:val="0"/>
      <w:marTop w:val="0"/>
      <w:marBottom w:val="0"/>
      <w:divBdr>
        <w:top w:val="none" w:sz="0" w:space="0" w:color="auto"/>
        <w:left w:val="none" w:sz="0" w:space="0" w:color="auto"/>
        <w:bottom w:val="none" w:sz="0" w:space="0" w:color="auto"/>
        <w:right w:val="none" w:sz="0" w:space="0" w:color="auto"/>
      </w:divBdr>
    </w:div>
    <w:div w:id="396516653">
      <w:marLeft w:val="480"/>
      <w:marRight w:val="0"/>
      <w:marTop w:val="0"/>
      <w:marBottom w:val="0"/>
      <w:divBdr>
        <w:top w:val="none" w:sz="0" w:space="0" w:color="auto"/>
        <w:left w:val="none" w:sz="0" w:space="0" w:color="auto"/>
        <w:bottom w:val="none" w:sz="0" w:space="0" w:color="auto"/>
        <w:right w:val="none" w:sz="0" w:space="0" w:color="auto"/>
      </w:divBdr>
    </w:div>
    <w:div w:id="396518942">
      <w:marLeft w:val="480"/>
      <w:marRight w:val="0"/>
      <w:marTop w:val="0"/>
      <w:marBottom w:val="0"/>
      <w:divBdr>
        <w:top w:val="none" w:sz="0" w:space="0" w:color="auto"/>
        <w:left w:val="none" w:sz="0" w:space="0" w:color="auto"/>
        <w:bottom w:val="none" w:sz="0" w:space="0" w:color="auto"/>
        <w:right w:val="none" w:sz="0" w:space="0" w:color="auto"/>
      </w:divBdr>
    </w:div>
    <w:div w:id="396707505">
      <w:marLeft w:val="480"/>
      <w:marRight w:val="0"/>
      <w:marTop w:val="0"/>
      <w:marBottom w:val="0"/>
      <w:divBdr>
        <w:top w:val="none" w:sz="0" w:space="0" w:color="auto"/>
        <w:left w:val="none" w:sz="0" w:space="0" w:color="auto"/>
        <w:bottom w:val="none" w:sz="0" w:space="0" w:color="auto"/>
        <w:right w:val="none" w:sz="0" w:space="0" w:color="auto"/>
      </w:divBdr>
    </w:div>
    <w:div w:id="396755472">
      <w:marLeft w:val="480"/>
      <w:marRight w:val="0"/>
      <w:marTop w:val="0"/>
      <w:marBottom w:val="0"/>
      <w:divBdr>
        <w:top w:val="none" w:sz="0" w:space="0" w:color="auto"/>
        <w:left w:val="none" w:sz="0" w:space="0" w:color="auto"/>
        <w:bottom w:val="none" w:sz="0" w:space="0" w:color="auto"/>
        <w:right w:val="none" w:sz="0" w:space="0" w:color="auto"/>
      </w:divBdr>
    </w:div>
    <w:div w:id="396787002">
      <w:marLeft w:val="480"/>
      <w:marRight w:val="0"/>
      <w:marTop w:val="0"/>
      <w:marBottom w:val="0"/>
      <w:divBdr>
        <w:top w:val="none" w:sz="0" w:space="0" w:color="auto"/>
        <w:left w:val="none" w:sz="0" w:space="0" w:color="auto"/>
        <w:bottom w:val="none" w:sz="0" w:space="0" w:color="auto"/>
        <w:right w:val="none" w:sz="0" w:space="0" w:color="auto"/>
      </w:divBdr>
    </w:div>
    <w:div w:id="396826589">
      <w:marLeft w:val="480"/>
      <w:marRight w:val="0"/>
      <w:marTop w:val="0"/>
      <w:marBottom w:val="0"/>
      <w:divBdr>
        <w:top w:val="none" w:sz="0" w:space="0" w:color="auto"/>
        <w:left w:val="none" w:sz="0" w:space="0" w:color="auto"/>
        <w:bottom w:val="none" w:sz="0" w:space="0" w:color="auto"/>
        <w:right w:val="none" w:sz="0" w:space="0" w:color="auto"/>
      </w:divBdr>
    </w:div>
    <w:div w:id="396828294">
      <w:marLeft w:val="480"/>
      <w:marRight w:val="0"/>
      <w:marTop w:val="0"/>
      <w:marBottom w:val="0"/>
      <w:divBdr>
        <w:top w:val="none" w:sz="0" w:space="0" w:color="auto"/>
        <w:left w:val="none" w:sz="0" w:space="0" w:color="auto"/>
        <w:bottom w:val="none" w:sz="0" w:space="0" w:color="auto"/>
        <w:right w:val="none" w:sz="0" w:space="0" w:color="auto"/>
      </w:divBdr>
    </w:div>
    <w:div w:id="396898943">
      <w:marLeft w:val="480"/>
      <w:marRight w:val="0"/>
      <w:marTop w:val="0"/>
      <w:marBottom w:val="0"/>
      <w:divBdr>
        <w:top w:val="none" w:sz="0" w:space="0" w:color="auto"/>
        <w:left w:val="none" w:sz="0" w:space="0" w:color="auto"/>
        <w:bottom w:val="none" w:sz="0" w:space="0" w:color="auto"/>
        <w:right w:val="none" w:sz="0" w:space="0" w:color="auto"/>
      </w:divBdr>
    </w:div>
    <w:div w:id="397020545">
      <w:marLeft w:val="480"/>
      <w:marRight w:val="0"/>
      <w:marTop w:val="0"/>
      <w:marBottom w:val="0"/>
      <w:divBdr>
        <w:top w:val="none" w:sz="0" w:space="0" w:color="auto"/>
        <w:left w:val="none" w:sz="0" w:space="0" w:color="auto"/>
        <w:bottom w:val="none" w:sz="0" w:space="0" w:color="auto"/>
        <w:right w:val="none" w:sz="0" w:space="0" w:color="auto"/>
      </w:divBdr>
    </w:div>
    <w:div w:id="397099550">
      <w:marLeft w:val="480"/>
      <w:marRight w:val="0"/>
      <w:marTop w:val="0"/>
      <w:marBottom w:val="0"/>
      <w:divBdr>
        <w:top w:val="none" w:sz="0" w:space="0" w:color="auto"/>
        <w:left w:val="none" w:sz="0" w:space="0" w:color="auto"/>
        <w:bottom w:val="none" w:sz="0" w:space="0" w:color="auto"/>
        <w:right w:val="none" w:sz="0" w:space="0" w:color="auto"/>
      </w:divBdr>
    </w:div>
    <w:div w:id="397166075">
      <w:marLeft w:val="480"/>
      <w:marRight w:val="0"/>
      <w:marTop w:val="0"/>
      <w:marBottom w:val="0"/>
      <w:divBdr>
        <w:top w:val="none" w:sz="0" w:space="0" w:color="auto"/>
        <w:left w:val="none" w:sz="0" w:space="0" w:color="auto"/>
        <w:bottom w:val="none" w:sz="0" w:space="0" w:color="auto"/>
        <w:right w:val="none" w:sz="0" w:space="0" w:color="auto"/>
      </w:divBdr>
    </w:div>
    <w:div w:id="397169933">
      <w:marLeft w:val="480"/>
      <w:marRight w:val="0"/>
      <w:marTop w:val="0"/>
      <w:marBottom w:val="0"/>
      <w:divBdr>
        <w:top w:val="none" w:sz="0" w:space="0" w:color="auto"/>
        <w:left w:val="none" w:sz="0" w:space="0" w:color="auto"/>
        <w:bottom w:val="none" w:sz="0" w:space="0" w:color="auto"/>
        <w:right w:val="none" w:sz="0" w:space="0" w:color="auto"/>
      </w:divBdr>
    </w:div>
    <w:div w:id="397243829">
      <w:marLeft w:val="480"/>
      <w:marRight w:val="0"/>
      <w:marTop w:val="0"/>
      <w:marBottom w:val="0"/>
      <w:divBdr>
        <w:top w:val="none" w:sz="0" w:space="0" w:color="auto"/>
        <w:left w:val="none" w:sz="0" w:space="0" w:color="auto"/>
        <w:bottom w:val="none" w:sz="0" w:space="0" w:color="auto"/>
        <w:right w:val="none" w:sz="0" w:space="0" w:color="auto"/>
      </w:divBdr>
    </w:div>
    <w:div w:id="397287441">
      <w:marLeft w:val="480"/>
      <w:marRight w:val="0"/>
      <w:marTop w:val="0"/>
      <w:marBottom w:val="0"/>
      <w:divBdr>
        <w:top w:val="none" w:sz="0" w:space="0" w:color="auto"/>
        <w:left w:val="none" w:sz="0" w:space="0" w:color="auto"/>
        <w:bottom w:val="none" w:sz="0" w:space="0" w:color="auto"/>
        <w:right w:val="none" w:sz="0" w:space="0" w:color="auto"/>
      </w:divBdr>
    </w:div>
    <w:div w:id="397290718">
      <w:marLeft w:val="480"/>
      <w:marRight w:val="0"/>
      <w:marTop w:val="0"/>
      <w:marBottom w:val="0"/>
      <w:divBdr>
        <w:top w:val="none" w:sz="0" w:space="0" w:color="auto"/>
        <w:left w:val="none" w:sz="0" w:space="0" w:color="auto"/>
        <w:bottom w:val="none" w:sz="0" w:space="0" w:color="auto"/>
        <w:right w:val="none" w:sz="0" w:space="0" w:color="auto"/>
      </w:divBdr>
    </w:div>
    <w:div w:id="397360077">
      <w:marLeft w:val="480"/>
      <w:marRight w:val="0"/>
      <w:marTop w:val="0"/>
      <w:marBottom w:val="0"/>
      <w:divBdr>
        <w:top w:val="none" w:sz="0" w:space="0" w:color="auto"/>
        <w:left w:val="none" w:sz="0" w:space="0" w:color="auto"/>
        <w:bottom w:val="none" w:sz="0" w:space="0" w:color="auto"/>
        <w:right w:val="none" w:sz="0" w:space="0" w:color="auto"/>
      </w:divBdr>
    </w:div>
    <w:div w:id="397365082">
      <w:marLeft w:val="480"/>
      <w:marRight w:val="0"/>
      <w:marTop w:val="0"/>
      <w:marBottom w:val="0"/>
      <w:divBdr>
        <w:top w:val="none" w:sz="0" w:space="0" w:color="auto"/>
        <w:left w:val="none" w:sz="0" w:space="0" w:color="auto"/>
        <w:bottom w:val="none" w:sz="0" w:space="0" w:color="auto"/>
        <w:right w:val="none" w:sz="0" w:space="0" w:color="auto"/>
      </w:divBdr>
    </w:div>
    <w:div w:id="397436427">
      <w:marLeft w:val="480"/>
      <w:marRight w:val="0"/>
      <w:marTop w:val="0"/>
      <w:marBottom w:val="0"/>
      <w:divBdr>
        <w:top w:val="none" w:sz="0" w:space="0" w:color="auto"/>
        <w:left w:val="none" w:sz="0" w:space="0" w:color="auto"/>
        <w:bottom w:val="none" w:sz="0" w:space="0" w:color="auto"/>
        <w:right w:val="none" w:sz="0" w:space="0" w:color="auto"/>
      </w:divBdr>
    </w:div>
    <w:div w:id="397441764">
      <w:marLeft w:val="480"/>
      <w:marRight w:val="0"/>
      <w:marTop w:val="0"/>
      <w:marBottom w:val="0"/>
      <w:divBdr>
        <w:top w:val="none" w:sz="0" w:space="0" w:color="auto"/>
        <w:left w:val="none" w:sz="0" w:space="0" w:color="auto"/>
        <w:bottom w:val="none" w:sz="0" w:space="0" w:color="auto"/>
        <w:right w:val="none" w:sz="0" w:space="0" w:color="auto"/>
      </w:divBdr>
    </w:div>
    <w:div w:id="397441972">
      <w:marLeft w:val="480"/>
      <w:marRight w:val="0"/>
      <w:marTop w:val="0"/>
      <w:marBottom w:val="0"/>
      <w:divBdr>
        <w:top w:val="none" w:sz="0" w:space="0" w:color="auto"/>
        <w:left w:val="none" w:sz="0" w:space="0" w:color="auto"/>
        <w:bottom w:val="none" w:sz="0" w:space="0" w:color="auto"/>
        <w:right w:val="none" w:sz="0" w:space="0" w:color="auto"/>
      </w:divBdr>
    </w:div>
    <w:div w:id="397478345">
      <w:marLeft w:val="480"/>
      <w:marRight w:val="0"/>
      <w:marTop w:val="0"/>
      <w:marBottom w:val="0"/>
      <w:divBdr>
        <w:top w:val="none" w:sz="0" w:space="0" w:color="auto"/>
        <w:left w:val="none" w:sz="0" w:space="0" w:color="auto"/>
        <w:bottom w:val="none" w:sz="0" w:space="0" w:color="auto"/>
        <w:right w:val="none" w:sz="0" w:space="0" w:color="auto"/>
      </w:divBdr>
    </w:div>
    <w:div w:id="397481802">
      <w:marLeft w:val="480"/>
      <w:marRight w:val="0"/>
      <w:marTop w:val="0"/>
      <w:marBottom w:val="0"/>
      <w:divBdr>
        <w:top w:val="none" w:sz="0" w:space="0" w:color="auto"/>
        <w:left w:val="none" w:sz="0" w:space="0" w:color="auto"/>
        <w:bottom w:val="none" w:sz="0" w:space="0" w:color="auto"/>
        <w:right w:val="none" w:sz="0" w:space="0" w:color="auto"/>
      </w:divBdr>
    </w:div>
    <w:div w:id="397482338">
      <w:marLeft w:val="480"/>
      <w:marRight w:val="0"/>
      <w:marTop w:val="0"/>
      <w:marBottom w:val="0"/>
      <w:divBdr>
        <w:top w:val="none" w:sz="0" w:space="0" w:color="auto"/>
        <w:left w:val="none" w:sz="0" w:space="0" w:color="auto"/>
        <w:bottom w:val="none" w:sz="0" w:space="0" w:color="auto"/>
        <w:right w:val="none" w:sz="0" w:space="0" w:color="auto"/>
      </w:divBdr>
    </w:div>
    <w:div w:id="397485738">
      <w:marLeft w:val="480"/>
      <w:marRight w:val="0"/>
      <w:marTop w:val="0"/>
      <w:marBottom w:val="0"/>
      <w:divBdr>
        <w:top w:val="none" w:sz="0" w:space="0" w:color="auto"/>
        <w:left w:val="none" w:sz="0" w:space="0" w:color="auto"/>
        <w:bottom w:val="none" w:sz="0" w:space="0" w:color="auto"/>
        <w:right w:val="none" w:sz="0" w:space="0" w:color="auto"/>
      </w:divBdr>
    </w:div>
    <w:div w:id="397555398">
      <w:marLeft w:val="480"/>
      <w:marRight w:val="0"/>
      <w:marTop w:val="0"/>
      <w:marBottom w:val="0"/>
      <w:divBdr>
        <w:top w:val="none" w:sz="0" w:space="0" w:color="auto"/>
        <w:left w:val="none" w:sz="0" w:space="0" w:color="auto"/>
        <w:bottom w:val="none" w:sz="0" w:space="0" w:color="auto"/>
        <w:right w:val="none" w:sz="0" w:space="0" w:color="auto"/>
      </w:divBdr>
    </w:div>
    <w:div w:id="397557919">
      <w:marLeft w:val="480"/>
      <w:marRight w:val="0"/>
      <w:marTop w:val="0"/>
      <w:marBottom w:val="0"/>
      <w:divBdr>
        <w:top w:val="none" w:sz="0" w:space="0" w:color="auto"/>
        <w:left w:val="none" w:sz="0" w:space="0" w:color="auto"/>
        <w:bottom w:val="none" w:sz="0" w:space="0" w:color="auto"/>
        <w:right w:val="none" w:sz="0" w:space="0" w:color="auto"/>
      </w:divBdr>
    </w:div>
    <w:div w:id="397627970">
      <w:marLeft w:val="480"/>
      <w:marRight w:val="0"/>
      <w:marTop w:val="0"/>
      <w:marBottom w:val="0"/>
      <w:divBdr>
        <w:top w:val="none" w:sz="0" w:space="0" w:color="auto"/>
        <w:left w:val="none" w:sz="0" w:space="0" w:color="auto"/>
        <w:bottom w:val="none" w:sz="0" w:space="0" w:color="auto"/>
        <w:right w:val="none" w:sz="0" w:space="0" w:color="auto"/>
      </w:divBdr>
    </w:div>
    <w:div w:id="397676449">
      <w:marLeft w:val="480"/>
      <w:marRight w:val="0"/>
      <w:marTop w:val="0"/>
      <w:marBottom w:val="0"/>
      <w:divBdr>
        <w:top w:val="none" w:sz="0" w:space="0" w:color="auto"/>
        <w:left w:val="none" w:sz="0" w:space="0" w:color="auto"/>
        <w:bottom w:val="none" w:sz="0" w:space="0" w:color="auto"/>
        <w:right w:val="none" w:sz="0" w:space="0" w:color="auto"/>
      </w:divBdr>
    </w:div>
    <w:div w:id="397676708">
      <w:marLeft w:val="480"/>
      <w:marRight w:val="0"/>
      <w:marTop w:val="0"/>
      <w:marBottom w:val="0"/>
      <w:divBdr>
        <w:top w:val="none" w:sz="0" w:space="0" w:color="auto"/>
        <w:left w:val="none" w:sz="0" w:space="0" w:color="auto"/>
        <w:bottom w:val="none" w:sz="0" w:space="0" w:color="auto"/>
        <w:right w:val="none" w:sz="0" w:space="0" w:color="auto"/>
      </w:divBdr>
    </w:div>
    <w:div w:id="397753587">
      <w:marLeft w:val="480"/>
      <w:marRight w:val="0"/>
      <w:marTop w:val="0"/>
      <w:marBottom w:val="0"/>
      <w:divBdr>
        <w:top w:val="none" w:sz="0" w:space="0" w:color="auto"/>
        <w:left w:val="none" w:sz="0" w:space="0" w:color="auto"/>
        <w:bottom w:val="none" w:sz="0" w:space="0" w:color="auto"/>
        <w:right w:val="none" w:sz="0" w:space="0" w:color="auto"/>
      </w:divBdr>
    </w:div>
    <w:div w:id="397899024">
      <w:marLeft w:val="480"/>
      <w:marRight w:val="0"/>
      <w:marTop w:val="0"/>
      <w:marBottom w:val="0"/>
      <w:divBdr>
        <w:top w:val="none" w:sz="0" w:space="0" w:color="auto"/>
        <w:left w:val="none" w:sz="0" w:space="0" w:color="auto"/>
        <w:bottom w:val="none" w:sz="0" w:space="0" w:color="auto"/>
        <w:right w:val="none" w:sz="0" w:space="0" w:color="auto"/>
      </w:divBdr>
    </w:div>
    <w:div w:id="398018475">
      <w:marLeft w:val="480"/>
      <w:marRight w:val="0"/>
      <w:marTop w:val="0"/>
      <w:marBottom w:val="0"/>
      <w:divBdr>
        <w:top w:val="none" w:sz="0" w:space="0" w:color="auto"/>
        <w:left w:val="none" w:sz="0" w:space="0" w:color="auto"/>
        <w:bottom w:val="none" w:sz="0" w:space="0" w:color="auto"/>
        <w:right w:val="none" w:sz="0" w:space="0" w:color="auto"/>
      </w:divBdr>
    </w:div>
    <w:div w:id="398023353">
      <w:marLeft w:val="480"/>
      <w:marRight w:val="0"/>
      <w:marTop w:val="0"/>
      <w:marBottom w:val="0"/>
      <w:divBdr>
        <w:top w:val="none" w:sz="0" w:space="0" w:color="auto"/>
        <w:left w:val="none" w:sz="0" w:space="0" w:color="auto"/>
        <w:bottom w:val="none" w:sz="0" w:space="0" w:color="auto"/>
        <w:right w:val="none" w:sz="0" w:space="0" w:color="auto"/>
      </w:divBdr>
    </w:div>
    <w:div w:id="398096835">
      <w:marLeft w:val="480"/>
      <w:marRight w:val="0"/>
      <w:marTop w:val="0"/>
      <w:marBottom w:val="0"/>
      <w:divBdr>
        <w:top w:val="none" w:sz="0" w:space="0" w:color="auto"/>
        <w:left w:val="none" w:sz="0" w:space="0" w:color="auto"/>
        <w:bottom w:val="none" w:sz="0" w:space="0" w:color="auto"/>
        <w:right w:val="none" w:sz="0" w:space="0" w:color="auto"/>
      </w:divBdr>
    </w:div>
    <w:div w:id="398134388">
      <w:marLeft w:val="480"/>
      <w:marRight w:val="0"/>
      <w:marTop w:val="0"/>
      <w:marBottom w:val="0"/>
      <w:divBdr>
        <w:top w:val="none" w:sz="0" w:space="0" w:color="auto"/>
        <w:left w:val="none" w:sz="0" w:space="0" w:color="auto"/>
        <w:bottom w:val="none" w:sz="0" w:space="0" w:color="auto"/>
        <w:right w:val="none" w:sz="0" w:space="0" w:color="auto"/>
      </w:divBdr>
    </w:div>
    <w:div w:id="398136918">
      <w:marLeft w:val="480"/>
      <w:marRight w:val="0"/>
      <w:marTop w:val="0"/>
      <w:marBottom w:val="0"/>
      <w:divBdr>
        <w:top w:val="none" w:sz="0" w:space="0" w:color="auto"/>
        <w:left w:val="none" w:sz="0" w:space="0" w:color="auto"/>
        <w:bottom w:val="none" w:sz="0" w:space="0" w:color="auto"/>
        <w:right w:val="none" w:sz="0" w:space="0" w:color="auto"/>
      </w:divBdr>
    </w:div>
    <w:div w:id="398207846">
      <w:marLeft w:val="480"/>
      <w:marRight w:val="0"/>
      <w:marTop w:val="0"/>
      <w:marBottom w:val="0"/>
      <w:divBdr>
        <w:top w:val="none" w:sz="0" w:space="0" w:color="auto"/>
        <w:left w:val="none" w:sz="0" w:space="0" w:color="auto"/>
        <w:bottom w:val="none" w:sz="0" w:space="0" w:color="auto"/>
        <w:right w:val="none" w:sz="0" w:space="0" w:color="auto"/>
      </w:divBdr>
    </w:div>
    <w:div w:id="398209338">
      <w:marLeft w:val="480"/>
      <w:marRight w:val="0"/>
      <w:marTop w:val="0"/>
      <w:marBottom w:val="0"/>
      <w:divBdr>
        <w:top w:val="none" w:sz="0" w:space="0" w:color="auto"/>
        <w:left w:val="none" w:sz="0" w:space="0" w:color="auto"/>
        <w:bottom w:val="none" w:sz="0" w:space="0" w:color="auto"/>
        <w:right w:val="none" w:sz="0" w:space="0" w:color="auto"/>
      </w:divBdr>
    </w:div>
    <w:div w:id="398217036">
      <w:marLeft w:val="480"/>
      <w:marRight w:val="0"/>
      <w:marTop w:val="0"/>
      <w:marBottom w:val="0"/>
      <w:divBdr>
        <w:top w:val="none" w:sz="0" w:space="0" w:color="auto"/>
        <w:left w:val="none" w:sz="0" w:space="0" w:color="auto"/>
        <w:bottom w:val="none" w:sz="0" w:space="0" w:color="auto"/>
        <w:right w:val="none" w:sz="0" w:space="0" w:color="auto"/>
      </w:divBdr>
    </w:div>
    <w:div w:id="398288096">
      <w:marLeft w:val="480"/>
      <w:marRight w:val="0"/>
      <w:marTop w:val="0"/>
      <w:marBottom w:val="0"/>
      <w:divBdr>
        <w:top w:val="none" w:sz="0" w:space="0" w:color="auto"/>
        <w:left w:val="none" w:sz="0" w:space="0" w:color="auto"/>
        <w:bottom w:val="none" w:sz="0" w:space="0" w:color="auto"/>
        <w:right w:val="none" w:sz="0" w:space="0" w:color="auto"/>
      </w:divBdr>
    </w:div>
    <w:div w:id="398332648">
      <w:marLeft w:val="480"/>
      <w:marRight w:val="0"/>
      <w:marTop w:val="0"/>
      <w:marBottom w:val="0"/>
      <w:divBdr>
        <w:top w:val="none" w:sz="0" w:space="0" w:color="auto"/>
        <w:left w:val="none" w:sz="0" w:space="0" w:color="auto"/>
        <w:bottom w:val="none" w:sz="0" w:space="0" w:color="auto"/>
        <w:right w:val="none" w:sz="0" w:space="0" w:color="auto"/>
      </w:divBdr>
    </w:div>
    <w:div w:id="398334524">
      <w:marLeft w:val="480"/>
      <w:marRight w:val="0"/>
      <w:marTop w:val="0"/>
      <w:marBottom w:val="0"/>
      <w:divBdr>
        <w:top w:val="none" w:sz="0" w:space="0" w:color="auto"/>
        <w:left w:val="none" w:sz="0" w:space="0" w:color="auto"/>
        <w:bottom w:val="none" w:sz="0" w:space="0" w:color="auto"/>
        <w:right w:val="none" w:sz="0" w:space="0" w:color="auto"/>
      </w:divBdr>
    </w:div>
    <w:div w:id="398360211">
      <w:marLeft w:val="480"/>
      <w:marRight w:val="0"/>
      <w:marTop w:val="0"/>
      <w:marBottom w:val="0"/>
      <w:divBdr>
        <w:top w:val="none" w:sz="0" w:space="0" w:color="auto"/>
        <w:left w:val="none" w:sz="0" w:space="0" w:color="auto"/>
        <w:bottom w:val="none" w:sz="0" w:space="0" w:color="auto"/>
        <w:right w:val="none" w:sz="0" w:space="0" w:color="auto"/>
      </w:divBdr>
    </w:div>
    <w:div w:id="398405070">
      <w:marLeft w:val="480"/>
      <w:marRight w:val="0"/>
      <w:marTop w:val="0"/>
      <w:marBottom w:val="0"/>
      <w:divBdr>
        <w:top w:val="none" w:sz="0" w:space="0" w:color="auto"/>
        <w:left w:val="none" w:sz="0" w:space="0" w:color="auto"/>
        <w:bottom w:val="none" w:sz="0" w:space="0" w:color="auto"/>
        <w:right w:val="none" w:sz="0" w:space="0" w:color="auto"/>
      </w:divBdr>
    </w:div>
    <w:div w:id="398407888">
      <w:marLeft w:val="480"/>
      <w:marRight w:val="0"/>
      <w:marTop w:val="0"/>
      <w:marBottom w:val="0"/>
      <w:divBdr>
        <w:top w:val="none" w:sz="0" w:space="0" w:color="auto"/>
        <w:left w:val="none" w:sz="0" w:space="0" w:color="auto"/>
        <w:bottom w:val="none" w:sz="0" w:space="0" w:color="auto"/>
        <w:right w:val="none" w:sz="0" w:space="0" w:color="auto"/>
      </w:divBdr>
    </w:div>
    <w:div w:id="398478876">
      <w:marLeft w:val="480"/>
      <w:marRight w:val="0"/>
      <w:marTop w:val="0"/>
      <w:marBottom w:val="0"/>
      <w:divBdr>
        <w:top w:val="none" w:sz="0" w:space="0" w:color="auto"/>
        <w:left w:val="none" w:sz="0" w:space="0" w:color="auto"/>
        <w:bottom w:val="none" w:sz="0" w:space="0" w:color="auto"/>
        <w:right w:val="none" w:sz="0" w:space="0" w:color="auto"/>
      </w:divBdr>
    </w:div>
    <w:div w:id="398480428">
      <w:marLeft w:val="480"/>
      <w:marRight w:val="0"/>
      <w:marTop w:val="0"/>
      <w:marBottom w:val="0"/>
      <w:divBdr>
        <w:top w:val="none" w:sz="0" w:space="0" w:color="auto"/>
        <w:left w:val="none" w:sz="0" w:space="0" w:color="auto"/>
        <w:bottom w:val="none" w:sz="0" w:space="0" w:color="auto"/>
        <w:right w:val="none" w:sz="0" w:space="0" w:color="auto"/>
      </w:divBdr>
    </w:div>
    <w:div w:id="398481554">
      <w:marLeft w:val="480"/>
      <w:marRight w:val="0"/>
      <w:marTop w:val="0"/>
      <w:marBottom w:val="0"/>
      <w:divBdr>
        <w:top w:val="none" w:sz="0" w:space="0" w:color="auto"/>
        <w:left w:val="none" w:sz="0" w:space="0" w:color="auto"/>
        <w:bottom w:val="none" w:sz="0" w:space="0" w:color="auto"/>
        <w:right w:val="none" w:sz="0" w:space="0" w:color="auto"/>
      </w:divBdr>
    </w:div>
    <w:div w:id="398482740">
      <w:marLeft w:val="480"/>
      <w:marRight w:val="0"/>
      <w:marTop w:val="0"/>
      <w:marBottom w:val="0"/>
      <w:divBdr>
        <w:top w:val="none" w:sz="0" w:space="0" w:color="auto"/>
        <w:left w:val="none" w:sz="0" w:space="0" w:color="auto"/>
        <w:bottom w:val="none" w:sz="0" w:space="0" w:color="auto"/>
        <w:right w:val="none" w:sz="0" w:space="0" w:color="auto"/>
      </w:divBdr>
    </w:div>
    <w:div w:id="398528298">
      <w:marLeft w:val="480"/>
      <w:marRight w:val="0"/>
      <w:marTop w:val="0"/>
      <w:marBottom w:val="0"/>
      <w:divBdr>
        <w:top w:val="none" w:sz="0" w:space="0" w:color="auto"/>
        <w:left w:val="none" w:sz="0" w:space="0" w:color="auto"/>
        <w:bottom w:val="none" w:sz="0" w:space="0" w:color="auto"/>
        <w:right w:val="none" w:sz="0" w:space="0" w:color="auto"/>
      </w:divBdr>
    </w:div>
    <w:div w:id="398670619">
      <w:marLeft w:val="480"/>
      <w:marRight w:val="0"/>
      <w:marTop w:val="0"/>
      <w:marBottom w:val="0"/>
      <w:divBdr>
        <w:top w:val="none" w:sz="0" w:space="0" w:color="auto"/>
        <w:left w:val="none" w:sz="0" w:space="0" w:color="auto"/>
        <w:bottom w:val="none" w:sz="0" w:space="0" w:color="auto"/>
        <w:right w:val="none" w:sz="0" w:space="0" w:color="auto"/>
      </w:divBdr>
    </w:div>
    <w:div w:id="398672011">
      <w:marLeft w:val="480"/>
      <w:marRight w:val="0"/>
      <w:marTop w:val="0"/>
      <w:marBottom w:val="0"/>
      <w:divBdr>
        <w:top w:val="none" w:sz="0" w:space="0" w:color="auto"/>
        <w:left w:val="none" w:sz="0" w:space="0" w:color="auto"/>
        <w:bottom w:val="none" w:sz="0" w:space="0" w:color="auto"/>
        <w:right w:val="none" w:sz="0" w:space="0" w:color="auto"/>
      </w:divBdr>
    </w:div>
    <w:div w:id="398675097">
      <w:marLeft w:val="480"/>
      <w:marRight w:val="0"/>
      <w:marTop w:val="0"/>
      <w:marBottom w:val="0"/>
      <w:divBdr>
        <w:top w:val="none" w:sz="0" w:space="0" w:color="auto"/>
        <w:left w:val="none" w:sz="0" w:space="0" w:color="auto"/>
        <w:bottom w:val="none" w:sz="0" w:space="0" w:color="auto"/>
        <w:right w:val="none" w:sz="0" w:space="0" w:color="auto"/>
      </w:divBdr>
    </w:div>
    <w:div w:id="398748133">
      <w:marLeft w:val="480"/>
      <w:marRight w:val="0"/>
      <w:marTop w:val="0"/>
      <w:marBottom w:val="0"/>
      <w:divBdr>
        <w:top w:val="none" w:sz="0" w:space="0" w:color="auto"/>
        <w:left w:val="none" w:sz="0" w:space="0" w:color="auto"/>
        <w:bottom w:val="none" w:sz="0" w:space="0" w:color="auto"/>
        <w:right w:val="none" w:sz="0" w:space="0" w:color="auto"/>
      </w:divBdr>
    </w:div>
    <w:div w:id="398750127">
      <w:marLeft w:val="480"/>
      <w:marRight w:val="0"/>
      <w:marTop w:val="0"/>
      <w:marBottom w:val="0"/>
      <w:divBdr>
        <w:top w:val="none" w:sz="0" w:space="0" w:color="auto"/>
        <w:left w:val="none" w:sz="0" w:space="0" w:color="auto"/>
        <w:bottom w:val="none" w:sz="0" w:space="0" w:color="auto"/>
        <w:right w:val="none" w:sz="0" w:space="0" w:color="auto"/>
      </w:divBdr>
    </w:div>
    <w:div w:id="398750970">
      <w:marLeft w:val="480"/>
      <w:marRight w:val="0"/>
      <w:marTop w:val="0"/>
      <w:marBottom w:val="0"/>
      <w:divBdr>
        <w:top w:val="none" w:sz="0" w:space="0" w:color="auto"/>
        <w:left w:val="none" w:sz="0" w:space="0" w:color="auto"/>
        <w:bottom w:val="none" w:sz="0" w:space="0" w:color="auto"/>
        <w:right w:val="none" w:sz="0" w:space="0" w:color="auto"/>
      </w:divBdr>
    </w:div>
    <w:div w:id="398865690">
      <w:marLeft w:val="480"/>
      <w:marRight w:val="0"/>
      <w:marTop w:val="0"/>
      <w:marBottom w:val="0"/>
      <w:divBdr>
        <w:top w:val="none" w:sz="0" w:space="0" w:color="auto"/>
        <w:left w:val="none" w:sz="0" w:space="0" w:color="auto"/>
        <w:bottom w:val="none" w:sz="0" w:space="0" w:color="auto"/>
        <w:right w:val="none" w:sz="0" w:space="0" w:color="auto"/>
      </w:divBdr>
    </w:div>
    <w:div w:id="398868517">
      <w:marLeft w:val="480"/>
      <w:marRight w:val="0"/>
      <w:marTop w:val="0"/>
      <w:marBottom w:val="0"/>
      <w:divBdr>
        <w:top w:val="none" w:sz="0" w:space="0" w:color="auto"/>
        <w:left w:val="none" w:sz="0" w:space="0" w:color="auto"/>
        <w:bottom w:val="none" w:sz="0" w:space="0" w:color="auto"/>
        <w:right w:val="none" w:sz="0" w:space="0" w:color="auto"/>
      </w:divBdr>
    </w:div>
    <w:div w:id="398944490">
      <w:marLeft w:val="480"/>
      <w:marRight w:val="0"/>
      <w:marTop w:val="0"/>
      <w:marBottom w:val="0"/>
      <w:divBdr>
        <w:top w:val="none" w:sz="0" w:space="0" w:color="auto"/>
        <w:left w:val="none" w:sz="0" w:space="0" w:color="auto"/>
        <w:bottom w:val="none" w:sz="0" w:space="0" w:color="auto"/>
        <w:right w:val="none" w:sz="0" w:space="0" w:color="auto"/>
      </w:divBdr>
    </w:div>
    <w:div w:id="399015708">
      <w:marLeft w:val="480"/>
      <w:marRight w:val="0"/>
      <w:marTop w:val="0"/>
      <w:marBottom w:val="0"/>
      <w:divBdr>
        <w:top w:val="none" w:sz="0" w:space="0" w:color="auto"/>
        <w:left w:val="none" w:sz="0" w:space="0" w:color="auto"/>
        <w:bottom w:val="none" w:sz="0" w:space="0" w:color="auto"/>
        <w:right w:val="none" w:sz="0" w:space="0" w:color="auto"/>
      </w:divBdr>
    </w:div>
    <w:div w:id="399057104">
      <w:marLeft w:val="480"/>
      <w:marRight w:val="0"/>
      <w:marTop w:val="0"/>
      <w:marBottom w:val="0"/>
      <w:divBdr>
        <w:top w:val="none" w:sz="0" w:space="0" w:color="auto"/>
        <w:left w:val="none" w:sz="0" w:space="0" w:color="auto"/>
        <w:bottom w:val="none" w:sz="0" w:space="0" w:color="auto"/>
        <w:right w:val="none" w:sz="0" w:space="0" w:color="auto"/>
      </w:divBdr>
    </w:div>
    <w:div w:id="399065204">
      <w:marLeft w:val="480"/>
      <w:marRight w:val="0"/>
      <w:marTop w:val="0"/>
      <w:marBottom w:val="0"/>
      <w:divBdr>
        <w:top w:val="none" w:sz="0" w:space="0" w:color="auto"/>
        <w:left w:val="none" w:sz="0" w:space="0" w:color="auto"/>
        <w:bottom w:val="none" w:sz="0" w:space="0" w:color="auto"/>
        <w:right w:val="none" w:sz="0" w:space="0" w:color="auto"/>
      </w:divBdr>
    </w:div>
    <w:div w:id="399135828">
      <w:marLeft w:val="480"/>
      <w:marRight w:val="0"/>
      <w:marTop w:val="0"/>
      <w:marBottom w:val="0"/>
      <w:divBdr>
        <w:top w:val="none" w:sz="0" w:space="0" w:color="auto"/>
        <w:left w:val="none" w:sz="0" w:space="0" w:color="auto"/>
        <w:bottom w:val="none" w:sz="0" w:space="0" w:color="auto"/>
        <w:right w:val="none" w:sz="0" w:space="0" w:color="auto"/>
      </w:divBdr>
    </w:div>
    <w:div w:id="399138520">
      <w:marLeft w:val="480"/>
      <w:marRight w:val="0"/>
      <w:marTop w:val="0"/>
      <w:marBottom w:val="0"/>
      <w:divBdr>
        <w:top w:val="none" w:sz="0" w:space="0" w:color="auto"/>
        <w:left w:val="none" w:sz="0" w:space="0" w:color="auto"/>
        <w:bottom w:val="none" w:sz="0" w:space="0" w:color="auto"/>
        <w:right w:val="none" w:sz="0" w:space="0" w:color="auto"/>
      </w:divBdr>
    </w:div>
    <w:div w:id="399182306">
      <w:marLeft w:val="480"/>
      <w:marRight w:val="0"/>
      <w:marTop w:val="0"/>
      <w:marBottom w:val="0"/>
      <w:divBdr>
        <w:top w:val="none" w:sz="0" w:space="0" w:color="auto"/>
        <w:left w:val="none" w:sz="0" w:space="0" w:color="auto"/>
        <w:bottom w:val="none" w:sz="0" w:space="0" w:color="auto"/>
        <w:right w:val="none" w:sz="0" w:space="0" w:color="auto"/>
      </w:divBdr>
    </w:div>
    <w:div w:id="399182805">
      <w:marLeft w:val="480"/>
      <w:marRight w:val="0"/>
      <w:marTop w:val="0"/>
      <w:marBottom w:val="0"/>
      <w:divBdr>
        <w:top w:val="none" w:sz="0" w:space="0" w:color="auto"/>
        <w:left w:val="none" w:sz="0" w:space="0" w:color="auto"/>
        <w:bottom w:val="none" w:sz="0" w:space="0" w:color="auto"/>
        <w:right w:val="none" w:sz="0" w:space="0" w:color="auto"/>
      </w:divBdr>
    </w:div>
    <w:div w:id="399211485">
      <w:marLeft w:val="480"/>
      <w:marRight w:val="0"/>
      <w:marTop w:val="0"/>
      <w:marBottom w:val="0"/>
      <w:divBdr>
        <w:top w:val="none" w:sz="0" w:space="0" w:color="auto"/>
        <w:left w:val="none" w:sz="0" w:space="0" w:color="auto"/>
        <w:bottom w:val="none" w:sz="0" w:space="0" w:color="auto"/>
        <w:right w:val="none" w:sz="0" w:space="0" w:color="auto"/>
      </w:divBdr>
    </w:div>
    <w:div w:id="399250883">
      <w:marLeft w:val="480"/>
      <w:marRight w:val="0"/>
      <w:marTop w:val="0"/>
      <w:marBottom w:val="0"/>
      <w:divBdr>
        <w:top w:val="none" w:sz="0" w:space="0" w:color="auto"/>
        <w:left w:val="none" w:sz="0" w:space="0" w:color="auto"/>
        <w:bottom w:val="none" w:sz="0" w:space="0" w:color="auto"/>
        <w:right w:val="none" w:sz="0" w:space="0" w:color="auto"/>
      </w:divBdr>
    </w:div>
    <w:div w:id="399251035">
      <w:marLeft w:val="480"/>
      <w:marRight w:val="0"/>
      <w:marTop w:val="0"/>
      <w:marBottom w:val="0"/>
      <w:divBdr>
        <w:top w:val="none" w:sz="0" w:space="0" w:color="auto"/>
        <w:left w:val="none" w:sz="0" w:space="0" w:color="auto"/>
        <w:bottom w:val="none" w:sz="0" w:space="0" w:color="auto"/>
        <w:right w:val="none" w:sz="0" w:space="0" w:color="auto"/>
      </w:divBdr>
    </w:div>
    <w:div w:id="399254080">
      <w:marLeft w:val="480"/>
      <w:marRight w:val="0"/>
      <w:marTop w:val="0"/>
      <w:marBottom w:val="0"/>
      <w:divBdr>
        <w:top w:val="none" w:sz="0" w:space="0" w:color="auto"/>
        <w:left w:val="none" w:sz="0" w:space="0" w:color="auto"/>
        <w:bottom w:val="none" w:sz="0" w:space="0" w:color="auto"/>
        <w:right w:val="none" w:sz="0" w:space="0" w:color="auto"/>
      </w:divBdr>
    </w:div>
    <w:div w:id="399325027">
      <w:marLeft w:val="480"/>
      <w:marRight w:val="0"/>
      <w:marTop w:val="0"/>
      <w:marBottom w:val="0"/>
      <w:divBdr>
        <w:top w:val="none" w:sz="0" w:space="0" w:color="auto"/>
        <w:left w:val="none" w:sz="0" w:space="0" w:color="auto"/>
        <w:bottom w:val="none" w:sz="0" w:space="0" w:color="auto"/>
        <w:right w:val="none" w:sz="0" w:space="0" w:color="auto"/>
      </w:divBdr>
    </w:div>
    <w:div w:id="399325204">
      <w:marLeft w:val="480"/>
      <w:marRight w:val="0"/>
      <w:marTop w:val="0"/>
      <w:marBottom w:val="0"/>
      <w:divBdr>
        <w:top w:val="none" w:sz="0" w:space="0" w:color="auto"/>
        <w:left w:val="none" w:sz="0" w:space="0" w:color="auto"/>
        <w:bottom w:val="none" w:sz="0" w:space="0" w:color="auto"/>
        <w:right w:val="none" w:sz="0" w:space="0" w:color="auto"/>
      </w:divBdr>
    </w:div>
    <w:div w:id="399326618">
      <w:marLeft w:val="480"/>
      <w:marRight w:val="0"/>
      <w:marTop w:val="0"/>
      <w:marBottom w:val="0"/>
      <w:divBdr>
        <w:top w:val="none" w:sz="0" w:space="0" w:color="auto"/>
        <w:left w:val="none" w:sz="0" w:space="0" w:color="auto"/>
        <w:bottom w:val="none" w:sz="0" w:space="0" w:color="auto"/>
        <w:right w:val="none" w:sz="0" w:space="0" w:color="auto"/>
      </w:divBdr>
    </w:div>
    <w:div w:id="399332382">
      <w:marLeft w:val="480"/>
      <w:marRight w:val="0"/>
      <w:marTop w:val="0"/>
      <w:marBottom w:val="0"/>
      <w:divBdr>
        <w:top w:val="none" w:sz="0" w:space="0" w:color="auto"/>
        <w:left w:val="none" w:sz="0" w:space="0" w:color="auto"/>
        <w:bottom w:val="none" w:sz="0" w:space="0" w:color="auto"/>
        <w:right w:val="none" w:sz="0" w:space="0" w:color="auto"/>
      </w:divBdr>
    </w:div>
    <w:div w:id="399445498">
      <w:marLeft w:val="480"/>
      <w:marRight w:val="0"/>
      <w:marTop w:val="0"/>
      <w:marBottom w:val="0"/>
      <w:divBdr>
        <w:top w:val="none" w:sz="0" w:space="0" w:color="auto"/>
        <w:left w:val="none" w:sz="0" w:space="0" w:color="auto"/>
        <w:bottom w:val="none" w:sz="0" w:space="0" w:color="auto"/>
        <w:right w:val="none" w:sz="0" w:space="0" w:color="auto"/>
      </w:divBdr>
    </w:div>
    <w:div w:id="399445948">
      <w:marLeft w:val="480"/>
      <w:marRight w:val="0"/>
      <w:marTop w:val="0"/>
      <w:marBottom w:val="0"/>
      <w:divBdr>
        <w:top w:val="none" w:sz="0" w:space="0" w:color="auto"/>
        <w:left w:val="none" w:sz="0" w:space="0" w:color="auto"/>
        <w:bottom w:val="none" w:sz="0" w:space="0" w:color="auto"/>
        <w:right w:val="none" w:sz="0" w:space="0" w:color="auto"/>
      </w:divBdr>
    </w:div>
    <w:div w:id="399448593">
      <w:marLeft w:val="480"/>
      <w:marRight w:val="0"/>
      <w:marTop w:val="0"/>
      <w:marBottom w:val="0"/>
      <w:divBdr>
        <w:top w:val="none" w:sz="0" w:space="0" w:color="auto"/>
        <w:left w:val="none" w:sz="0" w:space="0" w:color="auto"/>
        <w:bottom w:val="none" w:sz="0" w:space="0" w:color="auto"/>
        <w:right w:val="none" w:sz="0" w:space="0" w:color="auto"/>
      </w:divBdr>
    </w:div>
    <w:div w:id="399449113">
      <w:marLeft w:val="480"/>
      <w:marRight w:val="0"/>
      <w:marTop w:val="0"/>
      <w:marBottom w:val="0"/>
      <w:divBdr>
        <w:top w:val="none" w:sz="0" w:space="0" w:color="auto"/>
        <w:left w:val="none" w:sz="0" w:space="0" w:color="auto"/>
        <w:bottom w:val="none" w:sz="0" w:space="0" w:color="auto"/>
        <w:right w:val="none" w:sz="0" w:space="0" w:color="auto"/>
      </w:divBdr>
    </w:div>
    <w:div w:id="399449746">
      <w:marLeft w:val="480"/>
      <w:marRight w:val="0"/>
      <w:marTop w:val="0"/>
      <w:marBottom w:val="0"/>
      <w:divBdr>
        <w:top w:val="none" w:sz="0" w:space="0" w:color="auto"/>
        <w:left w:val="none" w:sz="0" w:space="0" w:color="auto"/>
        <w:bottom w:val="none" w:sz="0" w:space="0" w:color="auto"/>
        <w:right w:val="none" w:sz="0" w:space="0" w:color="auto"/>
      </w:divBdr>
    </w:div>
    <w:div w:id="399597599">
      <w:marLeft w:val="480"/>
      <w:marRight w:val="0"/>
      <w:marTop w:val="0"/>
      <w:marBottom w:val="0"/>
      <w:divBdr>
        <w:top w:val="none" w:sz="0" w:space="0" w:color="auto"/>
        <w:left w:val="none" w:sz="0" w:space="0" w:color="auto"/>
        <w:bottom w:val="none" w:sz="0" w:space="0" w:color="auto"/>
        <w:right w:val="none" w:sz="0" w:space="0" w:color="auto"/>
      </w:divBdr>
    </w:div>
    <w:div w:id="399601474">
      <w:marLeft w:val="480"/>
      <w:marRight w:val="0"/>
      <w:marTop w:val="0"/>
      <w:marBottom w:val="0"/>
      <w:divBdr>
        <w:top w:val="none" w:sz="0" w:space="0" w:color="auto"/>
        <w:left w:val="none" w:sz="0" w:space="0" w:color="auto"/>
        <w:bottom w:val="none" w:sz="0" w:space="0" w:color="auto"/>
        <w:right w:val="none" w:sz="0" w:space="0" w:color="auto"/>
      </w:divBdr>
    </w:div>
    <w:div w:id="399640035">
      <w:marLeft w:val="480"/>
      <w:marRight w:val="0"/>
      <w:marTop w:val="0"/>
      <w:marBottom w:val="0"/>
      <w:divBdr>
        <w:top w:val="none" w:sz="0" w:space="0" w:color="auto"/>
        <w:left w:val="none" w:sz="0" w:space="0" w:color="auto"/>
        <w:bottom w:val="none" w:sz="0" w:space="0" w:color="auto"/>
        <w:right w:val="none" w:sz="0" w:space="0" w:color="auto"/>
      </w:divBdr>
    </w:div>
    <w:div w:id="399641462">
      <w:marLeft w:val="480"/>
      <w:marRight w:val="0"/>
      <w:marTop w:val="0"/>
      <w:marBottom w:val="0"/>
      <w:divBdr>
        <w:top w:val="none" w:sz="0" w:space="0" w:color="auto"/>
        <w:left w:val="none" w:sz="0" w:space="0" w:color="auto"/>
        <w:bottom w:val="none" w:sz="0" w:space="0" w:color="auto"/>
        <w:right w:val="none" w:sz="0" w:space="0" w:color="auto"/>
      </w:divBdr>
    </w:div>
    <w:div w:id="399642682">
      <w:marLeft w:val="480"/>
      <w:marRight w:val="0"/>
      <w:marTop w:val="0"/>
      <w:marBottom w:val="0"/>
      <w:divBdr>
        <w:top w:val="none" w:sz="0" w:space="0" w:color="auto"/>
        <w:left w:val="none" w:sz="0" w:space="0" w:color="auto"/>
        <w:bottom w:val="none" w:sz="0" w:space="0" w:color="auto"/>
        <w:right w:val="none" w:sz="0" w:space="0" w:color="auto"/>
      </w:divBdr>
    </w:div>
    <w:div w:id="399719045">
      <w:marLeft w:val="480"/>
      <w:marRight w:val="0"/>
      <w:marTop w:val="0"/>
      <w:marBottom w:val="0"/>
      <w:divBdr>
        <w:top w:val="none" w:sz="0" w:space="0" w:color="auto"/>
        <w:left w:val="none" w:sz="0" w:space="0" w:color="auto"/>
        <w:bottom w:val="none" w:sz="0" w:space="0" w:color="auto"/>
        <w:right w:val="none" w:sz="0" w:space="0" w:color="auto"/>
      </w:divBdr>
    </w:div>
    <w:div w:id="399787377">
      <w:marLeft w:val="480"/>
      <w:marRight w:val="0"/>
      <w:marTop w:val="0"/>
      <w:marBottom w:val="0"/>
      <w:divBdr>
        <w:top w:val="none" w:sz="0" w:space="0" w:color="auto"/>
        <w:left w:val="none" w:sz="0" w:space="0" w:color="auto"/>
        <w:bottom w:val="none" w:sz="0" w:space="0" w:color="auto"/>
        <w:right w:val="none" w:sz="0" w:space="0" w:color="auto"/>
      </w:divBdr>
    </w:div>
    <w:div w:id="399867048">
      <w:marLeft w:val="480"/>
      <w:marRight w:val="0"/>
      <w:marTop w:val="0"/>
      <w:marBottom w:val="0"/>
      <w:divBdr>
        <w:top w:val="none" w:sz="0" w:space="0" w:color="auto"/>
        <w:left w:val="none" w:sz="0" w:space="0" w:color="auto"/>
        <w:bottom w:val="none" w:sz="0" w:space="0" w:color="auto"/>
        <w:right w:val="none" w:sz="0" w:space="0" w:color="auto"/>
      </w:divBdr>
    </w:div>
    <w:div w:id="399867414">
      <w:marLeft w:val="480"/>
      <w:marRight w:val="0"/>
      <w:marTop w:val="0"/>
      <w:marBottom w:val="0"/>
      <w:divBdr>
        <w:top w:val="none" w:sz="0" w:space="0" w:color="auto"/>
        <w:left w:val="none" w:sz="0" w:space="0" w:color="auto"/>
        <w:bottom w:val="none" w:sz="0" w:space="0" w:color="auto"/>
        <w:right w:val="none" w:sz="0" w:space="0" w:color="auto"/>
      </w:divBdr>
    </w:div>
    <w:div w:id="399867753">
      <w:marLeft w:val="480"/>
      <w:marRight w:val="0"/>
      <w:marTop w:val="0"/>
      <w:marBottom w:val="0"/>
      <w:divBdr>
        <w:top w:val="none" w:sz="0" w:space="0" w:color="auto"/>
        <w:left w:val="none" w:sz="0" w:space="0" w:color="auto"/>
        <w:bottom w:val="none" w:sz="0" w:space="0" w:color="auto"/>
        <w:right w:val="none" w:sz="0" w:space="0" w:color="auto"/>
      </w:divBdr>
    </w:div>
    <w:div w:id="399905626">
      <w:marLeft w:val="480"/>
      <w:marRight w:val="0"/>
      <w:marTop w:val="0"/>
      <w:marBottom w:val="0"/>
      <w:divBdr>
        <w:top w:val="none" w:sz="0" w:space="0" w:color="auto"/>
        <w:left w:val="none" w:sz="0" w:space="0" w:color="auto"/>
        <w:bottom w:val="none" w:sz="0" w:space="0" w:color="auto"/>
        <w:right w:val="none" w:sz="0" w:space="0" w:color="auto"/>
      </w:divBdr>
    </w:div>
    <w:div w:id="399910620">
      <w:marLeft w:val="480"/>
      <w:marRight w:val="0"/>
      <w:marTop w:val="0"/>
      <w:marBottom w:val="0"/>
      <w:divBdr>
        <w:top w:val="none" w:sz="0" w:space="0" w:color="auto"/>
        <w:left w:val="none" w:sz="0" w:space="0" w:color="auto"/>
        <w:bottom w:val="none" w:sz="0" w:space="0" w:color="auto"/>
        <w:right w:val="none" w:sz="0" w:space="0" w:color="auto"/>
      </w:divBdr>
    </w:div>
    <w:div w:id="399911948">
      <w:marLeft w:val="480"/>
      <w:marRight w:val="0"/>
      <w:marTop w:val="0"/>
      <w:marBottom w:val="0"/>
      <w:divBdr>
        <w:top w:val="none" w:sz="0" w:space="0" w:color="auto"/>
        <w:left w:val="none" w:sz="0" w:space="0" w:color="auto"/>
        <w:bottom w:val="none" w:sz="0" w:space="0" w:color="auto"/>
        <w:right w:val="none" w:sz="0" w:space="0" w:color="auto"/>
      </w:divBdr>
    </w:div>
    <w:div w:id="400056711">
      <w:marLeft w:val="480"/>
      <w:marRight w:val="0"/>
      <w:marTop w:val="0"/>
      <w:marBottom w:val="0"/>
      <w:divBdr>
        <w:top w:val="none" w:sz="0" w:space="0" w:color="auto"/>
        <w:left w:val="none" w:sz="0" w:space="0" w:color="auto"/>
        <w:bottom w:val="none" w:sz="0" w:space="0" w:color="auto"/>
        <w:right w:val="none" w:sz="0" w:space="0" w:color="auto"/>
      </w:divBdr>
    </w:div>
    <w:div w:id="400062331">
      <w:marLeft w:val="480"/>
      <w:marRight w:val="0"/>
      <w:marTop w:val="0"/>
      <w:marBottom w:val="0"/>
      <w:divBdr>
        <w:top w:val="none" w:sz="0" w:space="0" w:color="auto"/>
        <w:left w:val="none" w:sz="0" w:space="0" w:color="auto"/>
        <w:bottom w:val="none" w:sz="0" w:space="0" w:color="auto"/>
        <w:right w:val="none" w:sz="0" w:space="0" w:color="auto"/>
      </w:divBdr>
    </w:div>
    <w:div w:id="400104328">
      <w:marLeft w:val="480"/>
      <w:marRight w:val="0"/>
      <w:marTop w:val="0"/>
      <w:marBottom w:val="0"/>
      <w:divBdr>
        <w:top w:val="none" w:sz="0" w:space="0" w:color="auto"/>
        <w:left w:val="none" w:sz="0" w:space="0" w:color="auto"/>
        <w:bottom w:val="none" w:sz="0" w:space="0" w:color="auto"/>
        <w:right w:val="none" w:sz="0" w:space="0" w:color="auto"/>
      </w:divBdr>
    </w:div>
    <w:div w:id="400174866">
      <w:marLeft w:val="480"/>
      <w:marRight w:val="0"/>
      <w:marTop w:val="0"/>
      <w:marBottom w:val="0"/>
      <w:divBdr>
        <w:top w:val="none" w:sz="0" w:space="0" w:color="auto"/>
        <w:left w:val="none" w:sz="0" w:space="0" w:color="auto"/>
        <w:bottom w:val="none" w:sz="0" w:space="0" w:color="auto"/>
        <w:right w:val="none" w:sz="0" w:space="0" w:color="auto"/>
      </w:divBdr>
    </w:div>
    <w:div w:id="400181335">
      <w:marLeft w:val="480"/>
      <w:marRight w:val="0"/>
      <w:marTop w:val="0"/>
      <w:marBottom w:val="0"/>
      <w:divBdr>
        <w:top w:val="none" w:sz="0" w:space="0" w:color="auto"/>
        <w:left w:val="none" w:sz="0" w:space="0" w:color="auto"/>
        <w:bottom w:val="none" w:sz="0" w:space="0" w:color="auto"/>
        <w:right w:val="none" w:sz="0" w:space="0" w:color="auto"/>
      </w:divBdr>
    </w:div>
    <w:div w:id="400182602">
      <w:marLeft w:val="480"/>
      <w:marRight w:val="0"/>
      <w:marTop w:val="0"/>
      <w:marBottom w:val="0"/>
      <w:divBdr>
        <w:top w:val="none" w:sz="0" w:space="0" w:color="auto"/>
        <w:left w:val="none" w:sz="0" w:space="0" w:color="auto"/>
        <w:bottom w:val="none" w:sz="0" w:space="0" w:color="auto"/>
        <w:right w:val="none" w:sz="0" w:space="0" w:color="auto"/>
      </w:divBdr>
    </w:div>
    <w:div w:id="400252919">
      <w:marLeft w:val="480"/>
      <w:marRight w:val="0"/>
      <w:marTop w:val="0"/>
      <w:marBottom w:val="0"/>
      <w:divBdr>
        <w:top w:val="none" w:sz="0" w:space="0" w:color="auto"/>
        <w:left w:val="none" w:sz="0" w:space="0" w:color="auto"/>
        <w:bottom w:val="none" w:sz="0" w:space="0" w:color="auto"/>
        <w:right w:val="none" w:sz="0" w:space="0" w:color="auto"/>
      </w:divBdr>
    </w:div>
    <w:div w:id="400370705">
      <w:marLeft w:val="480"/>
      <w:marRight w:val="0"/>
      <w:marTop w:val="0"/>
      <w:marBottom w:val="0"/>
      <w:divBdr>
        <w:top w:val="none" w:sz="0" w:space="0" w:color="auto"/>
        <w:left w:val="none" w:sz="0" w:space="0" w:color="auto"/>
        <w:bottom w:val="none" w:sz="0" w:space="0" w:color="auto"/>
        <w:right w:val="none" w:sz="0" w:space="0" w:color="auto"/>
      </w:divBdr>
    </w:div>
    <w:div w:id="400371143">
      <w:marLeft w:val="480"/>
      <w:marRight w:val="0"/>
      <w:marTop w:val="0"/>
      <w:marBottom w:val="0"/>
      <w:divBdr>
        <w:top w:val="none" w:sz="0" w:space="0" w:color="auto"/>
        <w:left w:val="none" w:sz="0" w:space="0" w:color="auto"/>
        <w:bottom w:val="none" w:sz="0" w:space="0" w:color="auto"/>
        <w:right w:val="none" w:sz="0" w:space="0" w:color="auto"/>
      </w:divBdr>
    </w:div>
    <w:div w:id="400372632">
      <w:marLeft w:val="480"/>
      <w:marRight w:val="0"/>
      <w:marTop w:val="0"/>
      <w:marBottom w:val="0"/>
      <w:divBdr>
        <w:top w:val="none" w:sz="0" w:space="0" w:color="auto"/>
        <w:left w:val="none" w:sz="0" w:space="0" w:color="auto"/>
        <w:bottom w:val="none" w:sz="0" w:space="0" w:color="auto"/>
        <w:right w:val="none" w:sz="0" w:space="0" w:color="auto"/>
      </w:divBdr>
    </w:div>
    <w:div w:id="400373197">
      <w:marLeft w:val="480"/>
      <w:marRight w:val="0"/>
      <w:marTop w:val="0"/>
      <w:marBottom w:val="0"/>
      <w:divBdr>
        <w:top w:val="none" w:sz="0" w:space="0" w:color="auto"/>
        <w:left w:val="none" w:sz="0" w:space="0" w:color="auto"/>
        <w:bottom w:val="none" w:sz="0" w:space="0" w:color="auto"/>
        <w:right w:val="none" w:sz="0" w:space="0" w:color="auto"/>
      </w:divBdr>
    </w:div>
    <w:div w:id="400448498">
      <w:marLeft w:val="480"/>
      <w:marRight w:val="0"/>
      <w:marTop w:val="0"/>
      <w:marBottom w:val="0"/>
      <w:divBdr>
        <w:top w:val="none" w:sz="0" w:space="0" w:color="auto"/>
        <w:left w:val="none" w:sz="0" w:space="0" w:color="auto"/>
        <w:bottom w:val="none" w:sz="0" w:space="0" w:color="auto"/>
        <w:right w:val="none" w:sz="0" w:space="0" w:color="auto"/>
      </w:divBdr>
    </w:div>
    <w:div w:id="400520497">
      <w:marLeft w:val="480"/>
      <w:marRight w:val="0"/>
      <w:marTop w:val="0"/>
      <w:marBottom w:val="0"/>
      <w:divBdr>
        <w:top w:val="none" w:sz="0" w:space="0" w:color="auto"/>
        <w:left w:val="none" w:sz="0" w:space="0" w:color="auto"/>
        <w:bottom w:val="none" w:sz="0" w:space="0" w:color="auto"/>
        <w:right w:val="none" w:sz="0" w:space="0" w:color="auto"/>
      </w:divBdr>
    </w:div>
    <w:div w:id="400562656">
      <w:marLeft w:val="480"/>
      <w:marRight w:val="0"/>
      <w:marTop w:val="0"/>
      <w:marBottom w:val="0"/>
      <w:divBdr>
        <w:top w:val="none" w:sz="0" w:space="0" w:color="auto"/>
        <w:left w:val="none" w:sz="0" w:space="0" w:color="auto"/>
        <w:bottom w:val="none" w:sz="0" w:space="0" w:color="auto"/>
        <w:right w:val="none" w:sz="0" w:space="0" w:color="auto"/>
      </w:divBdr>
    </w:div>
    <w:div w:id="400638074">
      <w:marLeft w:val="480"/>
      <w:marRight w:val="0"/>
      <w:marTop w:val="0"/>
      <w:marBottom w:val="0"/>
      <w:divBdr>
        <w:top w:val="none" w:sz="0" w:space="0" w:color="auto"/>
        <w:left w:val="none" w:sz="0" w:space="0" w:color="auto"/>
        <w:bottom w:val="none" w:sz="0" w:space="0" w:color="auto"/>
        <w:right w:val="none" w:sz="0" w:space="0" w:color="auto"/>
      </w:divBdr>
    </w:div>
    <w:div w:id="400643294">
      <w:marLeft w:val="480"/>
      <w:marRight w:val="0"/>
      <w:marTop w:val="0"/>
      <w:marBottom w:val="0"/>
      <w:divBdr>
        <w:top w:val="none" w:sz="0" w:space="0" w:color="auto"/>
        <w:left w:val="none" w:sz="0" w:space="0" w:color="auto"/>
        <w:bottom w:val="none" w:sz="0" w:space="0" w:color="auto"/>
        <w:right w:val="none" w:sz="0" w:space="0" w:color="auto"/>
      </w:divBdr>
    </w:div>
    <w:div w:id="400714341">
      <w:marLeft w:val="480"/>
      <w:marRight w:val="0"/>
      <w:marTop w:val="0"/>
      <w:marBottom w:val="0"/>
      <w:divBdr>
        <w:top w:val="none" w:sz="0" w:space="0" w:color="auto"/>
        <w:left w:val="none" w:sz="0" w:space="0" w:color="auto"/>
        <w:bottom w:val="none" w:sz="0" w:space="0" w:color="auto"/>
        <w:right w:val="none" w:sz="0" w:space="0" w:color="auto"/>
      </w:divBdr>
    </w:div>
    <w:div w:id="400716952">
      <w:marLeft w:val="480"/>
      <w:marRight w:val="0"/>
      <w:marTop w:val="0"/>
      <w:marBottom w:val="0"/>
      <w:divBdr>
        <w:top w:val="none" w:sz="0" w:space="0" w:color="auto"/>
        <w:left w:val="none" w:sz="0" w:space="0" w:color="auto"/>
        <w:bottom w:val="none" w:sz="0" w:space="0" w:color="auto"/>
        <w:right w:val="none" w:sz="0" w:space="0" w:color="auto"/>
      </w:divBdr>
    </w:div>
    <w:div w:id="400758391">
      <w:marLeft w:val="480"/>
      <w:marRight w:val="0"/>
      <w:marTop w:val="0"/>
      <w:marBottom w:val="0"/>
      <w:divBdr>
        <w:top w:val="none" w:sz="0" w:space="0" w:color="auto"/>
        <w:left w:val="none" w:sz="0" w:space="0" w:color="auto"/>
        <w:bottom w:val="none" w:sz="0" w:space="0" w:color="auto"/>
        <w:right w:val="none" w:sz="0" w:space="0" w:color="auto"/>
      </w:divBdr>
    </w:div>
    <w:div w:id="400758889">
      <w:marLeft w:val="480"/>
      <w:marRight w:val="0"/>
      <w:marTop w:val="0"/>
      <w:marBottom w:val="0"/>
      <w:divBdr>
        <w:top w:val="none" w:sz="0" w:space="0" w:color="auto"/>
        <w:left w:val="none" w:sz="0" w:space="0" w:color="auto"/>
        <w:bottom w:val="none" w:sz="0" w:space="0" w:color="auto"/>
        <w:right w:val="none" w:sz="0" w:space="0" w:color="auto"/>
      </w:divBdr>
    </w:div>
    <w:div w:id="400760749">
      <w:marLeft w:val="480"/>
      <w:marRight w:val="0"/>
      <w:marTop w:val="0"/>
      <w:marBottom w:val="0"/>
      <w:divBdr>
        <w:top w:val="none" w:sz="0" w:space="0" w:color="auto"/>
        <w:left w:val="none" w:sz="0" w:space="0" w:color="auto"/>
        <w:bottom w:val="none" w:sz="0" w:space="0" w:color="auto"/>
        <w:right w:val="none" w:sz="0" w:space="0" w:color="auto"/>
      </w:divBdr>
    </w:div>
    <w:div w:id="400762173">
      <w:marLeft w:val="480"/>
      <w:marRight w:val="0"/>
      <w:marTop w:val="0"/>
      <w:marBottom w:val="0"/>
      <w:divBdr>
        <w:top w:val="none" w:sz="0" w:space="0" w:color="auto"/>
        <w:left w:val="none" w:sz="0" w:space="0" w:color="auto"/>
        <w:bottom w:val="none" w:sz="0" w:space="0" w:color="auto"/>
        <w:right w:val="none" w:sz="0" w:space="0" w:color="auto"/>
      </w:divBdr>
    </w:div>
    <w:div w:id="400979468">
      <w:marLeft w:val="480"/>
      <w:marRight w:val="0"/>
      <w:marTop w:val="0"/>
      <w:marBottom w:val="0"/>
      <w:divBdr>
        <w:top w:val="none" w:sz="0" w:space="0" w:color="auto"/>
        <w:left w:val="none" w:sz="0" w:space="0" w:color="auto"/>
        <w:bottom w:val="none" w:sz="0" w:space="0" w:color="auto"/>
        <w:right w:val="none" w:sz="0" w:space="0" w:color="auto"/>
      </w:divBdr>
    </w:div>
    <w:div w:id="401177279">
      <w:marLeft w:val="480"/>
      <w:marRight w:val="0"/>
      <w:marTop w:val="0"/>
      <w:marBottom w:val="0"/>
      <w:divBdr>
        <w:top w:val="none" w:sz="0" w:space="0" w:color="auto"/>
        <w:left w:val="none" w:sz="0" w:space="0" w:color="auto"/>
        <w:bottom w:val="none" w:sz="0" w:space="0" w:color="auto"/>
        <w:right w:val="none" w:sz="0" w:space="0" w:color="auto"/>
      </w:divBdr>
    </w:div>
    <w:div w:id="401291259">
      <w:marLeft w:val="480"/>
      <w:marRight w:val="0"/>
      <w:marTop w:val="0"/>
      <w:marBottom w:val="0"/>
      <w:divBdr>
        <w:top w:val="none" w:sz="0" w:space="0" w:color="auto"/>
        <w:left w:val="none" w:sz="0" w:space="0" w:color="auto"/>
        <w:bottom w:val="none" w:sz="0" w:space="0" w:color="auto"/>
        <w:right w:val="none" w:sz="0" w:space="0" w:color="auto"/>
      </w:divBdr>
    </w:div>
    <w:div w:id="401371623">
      <w:marLeft w:val="480"/>
      <w:marRight w:val="0"/>
      <w:marTop w:val="0"/>
      <w:marBottom w:val="0"/>
      <w:divBdr>
        <w:top w:val="none" w:sz="0" w:space="0" w:color="auto"/>
        <w:left w:val="none" w:sz="0" w:space="0" w:color="auto"/>
        <w:bottom w:val="none" w:sz="0" w:space="0" w:color="auto"/>
        <w:right w:val="none" w:sz="0" w:space="0" w:color="auto"/>
      </w:divBdr>
    </w:div>
    <w:div w:id="401372545">
      <w:marLeft w:val="480"/>
      <w:marRight w:val="0"/>
      <w:marTop w:val="0"/>
      <w:marBottom w:val="0"/>
      <w:divBdr>
        <w:top w:val="none" w:sz="0" w:space="0" w:color="auto"/>
        <w:left w:val="none" w:sz="0" w:space="0" w:color="auto"/>
        <w:bottom w:val="none" w:sz="0" w:space="0" w:color="auto"/>
        <w:right w:val="none" w:sz="0" w:space="0" w:color="auto"/>
      </w:divBdr>
    </w:div>
    <w:div w:id="401373080">
      <w:marLeft w:val="480"/>
      <w:marRight w:val="0"/>
      <w:marTop w:val="0"/>
      <w:marBottom w:val="0"/>
      <w:divBdr>
        <w:top w:val="none" w:sz="0" w:space="0" w:color="auto"/>
        <w:left w:val="none" w:sz="0" w:space="0" w:color="auto"/>
        <w:bottom w:val="none" w:sz="0" w:space="0" w:color="auto"/>
        <w:right w:val="none" w:sz="0" w:space="0" w:color="auto"/>
      </w:divBdr>
    </w:div>
    <w:div w:id="401409742">
      <w:marLeft w:val="480"/>
      <w:marRight w:val="0"/>
      <w:marTop w:val="0"/>
      <w:marBottom w:val="0"/>
      <w:divBdr>
        <w:top w:val="none" w:sz="0" w:space="0" w:color="auto"/>
        <w:left w:val="none" w:sz="0" w:space="0" w:color="auto"/>
        <w:bottom w:val="none" w:sz="0" w:space="0" w:color="auto"/>
        <w:right w:val="none" w:sz="0" w:space="0" w:color="auto"/>
      </w:divBdr>
    </w:div>
    <w:div w:id="401417714">
      <w:marLeft w:val="480"/>
      <w:marRight w:val="0"/>
      <w:marTop w:val="0"/>
      <w:marBottom w:val="0"/>
      <w:divBdr>
        <w:top w:val="none" w:sz="0" w:space="0" w:color="auto"/>
        <w:left w:val="none" w:sz="0" w:space="0" w:color="auto"/>
        <w:bottom w:val="none" w:sz="0" w:space="0" w:color="auto"/>
        <w:right w:val="none" w:sz="0" w:space="0" w:color="auto"/>
      </w:divBdr>
    </w:div>
    <w:div w:id="401486985">
      <w:marLeft w:val="480"/>
      <w:marRight w:val="0"/>
      <w:marTop w:val="0"/>
      <w:marBottom w:val="0"/>
      <w:divBdr>
        <w:top w:val="none" w:sz="0" w:space="0" w:color="auto"/>
        <w:left w:val="none" w:sz="0" w:space="0" w:color="auto"/>
        <w:bottom w:val="none" w:sz="0" w:space="0" w:color="auto"/>
        <w:right w:val="none" w:sz="0" w:space="0" w:color="auto"/>
      </w:divBdr>
    </w:div>
    <w:div w:id="401563694">
      <w:marLeft w:val="480"/>
      <w:marRight w:val="0"/>
      <w:marTop w:val="0"/>
      <w:marBottom w:val="0"/>
      <w:divBdr>
        <w:top w:val="none" w:sz="0" w:space="0" w:color="auto"/>
        <w:left w:val="none" w:sz="0" w:space="0" w:color="auto"/>
        <w:bottom w:val="none" w:sz="0" w:space="0" w:color="auto"/>
        <w:right w:val="none" w:sz="0" w:space="0" w:color="auto"/>
      </w:divBdr>
    </w:div>
    <w:div w:id="401605518">
      <w:marLeft w:val="480"/>
      <w:marRight w:val="0"/>
      <w:marTop w:val="0"/>
      <w:marBottom w:val="0"/>
      <w:divBdr>
        <w:top w:val="none" w:sz="0" w:space="0" w:color="auto"/>
        <w:left w:val="none" w:sz="0" w:space="0" w:color="auto"/>
        <w:bottom w:val="none" w:sz="0" w:space="0" w:color="auto"/>
        <w:right w:val="none" w:sz="0" w:space="0" w:color="auto"/>
      </w:divBdr>
    </w:div>
    <w:div w:id="401636724">
      <w:marLeft w:val="480"/>
      <w:marRight w:val="0"/>
      <w:marTop w:val="0"/>
      <w:marBottom w:val="0"/>
      <w:divBdr>
        <w:top w:val="none" w:sz="0" w:space="0" w:color="auto"/>
        <w:left w:val="none" w:sz="0" w:space="0" w:color="auto"/>
        <w:bottom w:val="none" w:sz="0" w:space="0" w:color="auto"/>
        <w:right w:val="none" w:sz="0" w:space="0" w:color="auto"/>
      </w:divBdr>
    </w:div>
    <w:div w:id="401681958">
      <w:marLeft w:val="480"/>
      <w:marRight w:val="0"/>
      <w:marTop w:val="0"/>
      <w:marBottom w:val="0"/>
      <w:divBdr>
        <w:top w:val="none" w:sz="0" w:space="0" w:color="auto"/>
        <w:left w:val="none" w:sz="0" w:space="0" w:color="auto"/>
        <w:bottom w:val="none" w:sz="0" w:space="0" w:color="auto"/>
        <w:right w:val="none" w:sz="0" w:space="0" w:color="auto"/>
      </w:divBdr>
    </w:div>
    <w:div w:id="401683308">
      <w:marLeft w:val="480"/>
      <w:marRight w:val="0"/>
      <w:marTop w:val="0"/>
      <w:marBottom w:val="0"/>
      <w:divBdr>
        <w:top w:val="none" w:sz="0" w:space="0" w:color="auto"/>
        <w:left w:val="none" w:sz="0" w:space="0" w:color="auto"/>
        <w:bottom w:val="none" w:sz="0" w:space="0" w:color="auto"/>
        <w:right w:val="none" w:sz="0" w:space="0" w:color="auto"/>
      </w:divBdr>
    </w:div>
    <w:div w:id="401683697">
      <w:marLeft w:val="480"/>
      <w:marRight w:val="0"/>
      <w:marTop w:val="0"/>
      <w:marBottom w:val="0"/>
      <w:divBdr>
        <w:top w:val="none" w:sz="0" w:space="0" w:color="auto"/>
        <w:left w:val="none" w:sz="0" w:space="0" w:color="auto"/>
        <w:bottom w:val="none" w:sz="0" w:space="0" w:color="auto"/>
        <w:right w:val="none" w:sz="0" w:space="0" w:color="auto"/>
      </w:divBdr>
    </w:div>
    <w:div w:id="401803287">
      <w:marLeft w:val="480"/>
      <w:marRight w:val="0"/>
      <w:marTop w:val="0"/>
      <w:marBottom w:val="0"/>
      <w:divBdr>
        <w:top w:val="none" w:sz="0" w:space="0" w:color="auto"/>
        <w:left w:val="none" w:sz="0" w:space="0" w:color="auto"/>
        <w:bottom w:val="none" w:sz="0" w:space="0" w:color="auto"/>
        <w:right w:val="none" w:sz="0" w:space="0" w:color="auto"/>
      </w:divBdr>
    </w:div>
    <w:div w:id="401873166">
      <w:marLeft w:val="480"/>
      <w:marRight w:val="0"/>
      <w:marTop w:val="0"/>
      <w:marBottom w:val="0"/>
      <w:divBdr>
        <w:top w:val="none" w:sz="0" w:space="0" w:color="auto"/>
        <w:left w:val="none" w:sz="0" w:space="0" w:color="auto"/>
        <w:bottom w:val="none" w:sz="0" w:space="0" w:color="auto"/>
        <w:right w:val="none" w:sz="0" w:space="0" w:color="auto"/>
      </w:divBdr>
    </w:div>
    <w:div w:id="401873198">
      <w:marLeft w:val="480"/>
      <w:marRight w:val="0"/>
      <w:marTop w:val="0"/>
      <w:marBottom w:val="0"/>
      <w:divBdr>
        <w:top w:val="none" w:sz="0" w:space="0" w:color="auto"/>
        <w:left w:val="none" w:sz="0" w:space="0" w:color="auto"/>
        <w:bottom w:val="none" w:sz="0" w:space="0" w:color="auto"/>
        <w:right w:val="none" w:sz="0" w:space="0" w:color="auto"/>
      </w:divBdr>
    </w:div>
    <w:div w:id="401874087">
      <w:marLeft w:val="480"/>
      <w:marRight w:val="0"/>
      <w:marTop w:val="0"/>
      <w:marBottom w:val="0"/>
      <w:divBdr>
        <w:top w:val="none" w:sz="0" w:space="0" w:color="auto"/>
        <w:left w:val="none" w:sz="0" w:space="0" w:color="auto"/>
        <w:bottom w:val="none" w:sz="0" w:space="0" w:color="auto"/>
        <w:right w:val="none" w:sz="0" w:space="0" w:color="auto"/>
      </w:divBdr>
    </w:div>
    <w:div w:id="401948869">
      <w:marLeft w:val="480"/>
      <w:marRight w:val="0"/>
      <w:marTop w:val="0"/>
      <w:marBottom w:val="0"/>
      <w:divBdr>
        <w:top w:val="none" w:sz="0" w:space="0" w:color="auto"/>
        <w:left w:val="none" w:sz="0" w:space="0" w:color="auto"/>
        <w:bottom w:val="none" w:sz="0" w:space="0" w:color="auto"/>
        <w:right w:val="none" w:sz="0" w:space="0" w:color="auto"/>
      </w:divBdr>
    </w:div>
    <w:div w:id="402025484">
      <w:marLeft w:val="480"/>
      <w:marRight w:val="0"/>
      <w:marTop w:val="0"/>
      <w:marBottom w:val="0"/>
      <w:divBdr>
        <w:top w:val="none" w:sz="0" w:space="0" w:color="auto"/>
        <w:left w:val="none" w:sz="0" w:space="0" w:color="auto"/>
        <w:bottom w:val="none" w:sz="0" w:space="0" w:color="auto"/>
        <w:right w:val="none" w:sz="0" w:space="0" w:color="auto"/>
      </w:divBdr>
    </w:div>
    <w:div w:id="402069581">
      <w:marLeft w:val="480"/>
      <w:marRight w:val="0"/>
      <w:marTop w:val="0"/>
      <w:marBottom w:val="0"/>
      <w:divBdr>
        <w:top w:val="none" w:sz="0" w:space="0" w:color="auto"/>
        <w:left w:val="none" w:sz="0" w:space="0" w:color="auto"/>
        <w:bottom w:val="none" w:sz="0" w:space="0" w:color="auto"/>
        <w:right w:val="none" w:sz="0" w:space="0" w:color="auto"/>
      </w:divBdr>
    </w:div>
    <w:div w:id="402070328">
      <w:marLeft w:val="480"/>
      <w:marRight w:val="0"/>
      <w:marTop w:val="0"/>
      <w:marBottom w:val="0"/>
      <w:divBdr>
        <w:top w:val="none" w:sz="0" w:space="0" w:color="auto"/>
        <w:left w:val="none" w:sz="0" w:space="0" w:color="auto"/>
        <w:bottom w:val="none" w:sz="0" w:space="0" w:color="auto"/>
        <w:right w:val="none" w:sz="0" w:space="0" w:color="auto"/>
      </w:divBdr>
    </w:div>
    <w:div w:id="402070456">
      <w:marLeft w:val="480"/>
      <w:marRight w:val="0"/>
      <w:marTop w:val="0"/>
      <w:marBottom w:val="0"/>
      <w:divBdr>
        <w:top w:val="none" w:sz="0" w:space="0" w:color="auto"/>
        <w:left w:val="none" w:sz="0" w:space="0" w:color="auto"/>
        <w:bottom w:val="none" w:sz="0" w:space="0" w:color="auto"/>
        <w:right w:val="none" w:sz="0" w:space="0" w:color="auto"/>
      </w:divBdr>
    </w:div>
    <w:div w:id="402141054">
      <w:marLeft w:val="480"/>
      <w:marRight w:val="0"/>
      <w:marTop w:val="0"/>
      <w:marBottom w:val="0"/>
      <w:divBdr>
        <w:top w:val="none" w:sz="0" w:space="0" w:color="auto"/>
        <w:left w:val="none" w:sz="0" w:space="0" w:color="auto"/>
        <w:bottom w:val="none" w:sz="0" w:space="0" w:color="auto"/>
        <w:right w:val="none" w:sz="0" w:space="0" w:color="auto"/>
      </w:divBdr>
    </w:div>
    <w:div w:id="402144214">
      <w:marLeft w:val="480"/>
      <w:marRight w:val="0"/>
      <w:marTop w:val="0"/>
      <w:marBottom w:val="0"/>
      <w:divBdr>
        <w:top w:val="none" w:sz="0" w:space="0" w:color="auto"/>
        <w:left w:val="none" w:sz="0" w:space="0" w:color="auto"/>
        <w:bottom w:val="none" w:sz="0" w:space="0" w:color="auto"/>
        <w:right w:val="none" w:sz="0" w:space="0" w:color="auto"/>
      </w:divBdr>
    </w:div>
    <w:div w:id="402146009">
      <w:marLeft w:val="480"/>
      <w:marRight w:val="0"/>
      <w:marTop w:val="0"/>
      <w:marBottom w:val="0"/>
      <w:divBdr>
        <w:top w:val="none" w:sz="0" w:space="0" w:color="auto"/>
        <w:left w:val="none" w:sz="0" w:space="0" w:color="auto"/>
        <w:bottom w:val="none" w:sz="0" w:space="0" w:color="auto"/>
        <w:right w:val="none" w:sz="0" w:space="0" w:color="auto"/>
      </w:divBdr>
    </w:div>
    <w:div w:id="402214853">
      <w:marLeft w:val="480"/>
      <w:marRight w:val="0"/>
      <w:marTop w:val="0"/>
      <w:marBottom w:val="0"/>
      <w:divBdr>
        <w:top w:val="none" w:sz="0" w:space="0" w:color="auto"/>
        <w:left w:val="none" w:sz="0" w:space="0" w:color="auto"/>
        <w:bottom w:val="none" w:sz="0" w:space="0" w:color="auto"/>
        <w:right w:val="none" w:sz="0" w:space="0" w:color="auto"/>
      </w:divBdr>
    </w:div>
    <w:div w:id="402221560">
      <w:marLeft w:val="480"/>
      <w:marRight w:val="0"/>
      <w:marTop w:val="0"/>
      <w:marBottom w:val="0"/>
      <w:divBdr>
        <w:top w:val="none" w:sz="0" w:space="0" w:color="auto"/>
        <w:left w:val="none" w:sz="0" w:space="0" w:color="auto"/>
        <w:bottom w:val="none" w:sz="0" w:space="0" w:color="auto"/>
        <w:right w:val="none" w:sz="0" w:space="0" w:color="auto"/>
      </w:divBdr>
    </w:div>
    <w:div w:id="402290053">
      <w:marLeft w:val="480"/>
      <w:marRight w:val="0"/>
      <w:marTop w:val="0"/>
      <w:marBottom w:val="0"/>
      <w:divBdr>
        <w:top w:val="none" w:sz="0" w:space="0" w:color="auto"/>
        <w:left w:val="none" w:sz="0" w:space="0" w:color="auto"/>
        <w:bottom w:val="none" w:sz="0" w:space="0" w:color="auto"/>
        <w:right w:val="none" w:sz="0" w:space="0" w:color="auto"/>
      </w:divBdr>
    </w:div>
    <w:div w:id="402290261">
      <w:marLeft w:val="480"/>
      <w:marRight w:val="0"/>
      <w:marTop w:val="0"/>
      <w:marBottom w:val="0"/>
      <w:divBdr>
        <w:top w:val="none" w:sz="0" w:space="0" w:color="auto"/>
        <w:left w:val="none" w:sz="0" w:space="0" w:color="auto"/>
        <w:bottom w:val="none" w:sz="0" w:space="0" w:color="auto"/>
        <w:right w:val="none" w:sz="0" w:space="0" w:color="auto"/>
      </w:divBdr>
    </w:div>
    <w:div w:id="402410873">
      <w:marLeft w:val="480"/>
      <w:marRight w:val="0"/>
      <w:marTop w:val="0"/>
      <w:marBottom w:val="0"/>
      <w:divBdr>
        <w:top w:val="none" w:sz="0" w:space="0" w:color="auto"/>
        <w:left w:val="none" w:sz="0" w:space="0" w:color="auto"/>
        <w:bottom w:val="none" w:sz="0" w:space="0" w:color="auto"/>
        <w:right w:val="none" w:sz="0" w:space="0" w:color="auto"/>
      </w:divBdr>
    </w:div>
    <w:div w:id="402416455">
      <w:marLeft w:val="480"/>
      <w:marRight w:val="0"/>
      <w:marTop w:val="0"/>
      <w:marBottom w:val="0"/>
      <w:divBdr>
        <w:top w:val="none" w:sz="0" w:space="0" w:color="auto"/>
        <w:left w:val="none" w:sz="0" w:space="0" w:color="auto"/>
        <w:bottom w:val="none" w:sz="0" w:space="0" w:color="auto"/>
        <w:right w:val="none" w:sz="0" w:space="0" w:color="auto"/>
      </w:divBdr>
    </w:div>
    <w:div w:id="402458165">
      <w:marLeft w:val="480"/>
      <w:marRight w:val="0"/>
      <w:marTop w:val="0"/>
      <w:marBottom w:val="0"/>
      <w:divBdr>
        <w:top w:val="none" w:sz="0" w:space="0" w:color="auto"/>
        <w:left w:val="none" w:sz="0" w:space="0" w:color="auto"/>
        <w:bottom w:val="none" w:sz="0" w:space="0" w:color="auto"/>
        <w:right w:val="none" w:sz="0" w:space="0" w:color="auto"/>
      </w:divBdr>
    </w:div>
    <w:div w:id="402487309">
      <w:marLeft w:val="480"/>
      <w:marRight w:val="0"/>
      <w:marTop w:val="0"/>
      <w:marBottom w:val="0"/>
      <w:divBdr>
        <w:top w:val="none" w:sz="0" w:space="0" w:color="auto"/>
        <w:left w:val="none" w:sz="0" w:space="0" w:color="auto"/>
        <w:bottom w:val="none" w:sz="0" w:space="0" w:color="auto"/>
        <w:right w:val="none" w:sz="0" w:space="0" w:color="auto"/>
      </w:divBdr>
    </w:div>
    <w:div w:id="402531373">
      <w:marLeft w:val="480"/>
      <w:marRight w:val="0"/>
      <w:marTop w:val="0"/>
      <w:marBottom w:val="0"/>
      <w:divBdr>
        <w:top w:val="none" w:sz="0" w:space="0" w:color="auto"/>
        <w:left w:val="none" w:sz="0" w:space="0" w:color="auto"/>
        <w:bottom w:val="none" w:sz="0" w:space="0" w:color="auto"/>
        <w:right w:val="none" w:sz="0" w:space="0" w:color="auto"/>
      </w:divBdr>
    </w:div>
    <w:div w:id="402684861">
      <w:marLeft w:val="480"/>
      <w:marRight w:val="0"/>
      <w:marTop w:val="0"/>
      <w:marBottom w:val="0"/>
      <w:divBdr>
        <w:top w:val="none" w:sz="0" w:space="0" w:color="auto"/>
        <w:left w:val="none" w:sz="0" w:space="0" w:color="auto"/>
        <w:bottom w:val="none" w:sz="0" w:space="0" w:color="auto"/>
        <w:right w:val="none" w:sz="0" w:space="0" w:color="auto"/>
      </w:divBdr>
    </w:div>
    <w:div w:id="402685033">
      <w:marLeft w:val="480"/>
      <w:marRight w:val="0"/>
      <w:marTop w:val="0"/>
      <w:marBottom w:val="0"/>
      <w:divBdr>
        <w:top w:val="none" w:sz="0" w:space="0" w:color="auto"/>
        <w:left w:val="none" w:sz="0" w:space="0" w:color="auto"/>
        <w:bottom w:val="none" w:sz="0" w:space="0" w:color="auto"/>
        <w:right w:val="none" w:sz="0" w:space="0" w:color="auto"/>
      </w:divBdr>
    </w:div>
    <w:div w:id="402720294">
      <w:marLeft w:val="480"/>
      <w:marRight w:val="0"/>
      <w:marTop w:val="0"/>
      <w:marBottom w:val="0"/>
      <w:divBdr>
        <w:top w:val="none" w:sz="0" w:space="0" w:color="auto"/>
        <w:left w:val="none" w:sz="0" w:space="0" w:color="auto"/>
        <w:bottom w:val="none" w:sz="0" w:space="0" w:color="auto"/>
        <w:right w:val="none" w:sz="0" w:space="0" w:color="auto"/>
      </w:divBdr>
    </w:div>
    <w:div w:id="402721575">
      <w:marLeft w:val="480"/>
      <w:marRight w:val="0"/>
      <w:marTop w:val="0"/>
      <w:marBottom w:val="0"/>
      <w:divBdr>
        <w:top w:val="none" w:sz="0" w:space="0" w:color="auto"/>
        <w:left w:val="none" w:sz="0" w:space="0" w:color="auto"/>
        <w:bottom w:val="none" w:sz="0" w:space="0" w:color="auto"/>
        <w:right w:val="none" w:sz="0" w:space="0" w:color="auto"/>
      </w:divBdr>
    </w:div>
    <w:div w:id="403070629">
      <w:marLeft w:val="480"/>
      <w:marRight w:val="0"/>
      <w:marTop w:val="0"/>
      <w:marBottom w:val="0"/>
      <w:divBdr>
        <w:top w:val="none" w:sz="0" w:space="0" w:color="auto"/>
        <w:left w:val="none" w:sz="0" w:space="0" w:color="auto"/>
        <w:bottom w:val="none" w:sz="0" w:space="0" w:color="auto"/>
        <w:right w:val="none" w:sz="0" w:space="0" w:color="auto"/>
      </w:divBdr>
    </w:div>
    <w:div w:id="403114473">
      <w:marLeft w:val="480"/>
      <w:marRight w:val="0"/>
      <w:marTop w:val="0"/>
      <w:marBottom w:val="0"/>
      <w:divBdr>
        <w:top w:val="none" w:sz="0" w:space="0" w:color="auto"/>
        <w:left w:val="none" w:sz="0" w:space="0" w:color="auto"/>
        <w:bottom w:val="none" w:sz="0" w:space="0" w:color="auto"/>
        <w:right w:val="none" w:sz="0" w:space="0" w:color="auto"/>
      </w:divBdr>
    </w:div>
    <w:div w:id="403114736">
      <w:marLeft w:val="480"/>
      <w:marRight w:val="0"/>
      <w:marTop w:val="0"/>
      <w:marBottom w:val="0"/>
      <w:divBdr>
        <w:top w:val="none" w:sz="0" w:space="0" w:color="auto"/>
        <w:left w:val="none" w:sz="0" w:space="0" w:color="auto"/>
        <w:bottom w:val="none" w:sz="0" w:space="0" w:color="auto"/>
        <w:right w:val="none" w:sz="0" w:space="0" w:color="auto"/>
      </w:divBdr>
    </w:div>
    <w:div w:id="403141396">
      <w:marLeft w:val="480"/>
      <w:marRight w:val="0"/>
      <w:marTop w:val="0"/>
      <w:marBottom w:val="0"/>
      <w:divBdr>
        <w:top w:val="none" w:sz="0" w:space="0" w:color="auto"/>
        <w:left w:val="none" w:sz="0" w:space="0" w:color="auto"/>
        <w:bottom w:val="none" w:sz="0" w:space="0" w:color="auto"/>
        <w:right w:val="none" w:sz="0" w:space="0" w:color="auto"/>
      </w:divBdr>
    </w:div>
    <w:div w:id="403143953">
      <w:marLeft w:val="480"/>
      <w:marRight w:val="0"/>
      <w:marTop w:val="0"/>
      <w:marBottom w:val="0"/>
      <w:divBdr>
        <w:top w:val="none" w:sz="0" w:space="0" w:color="auto"/>
        <w:left w:val="none" w:sz="0" w:space="0" w:color="auto"/>
        <w:bottom w:val="none" w:sz="0" w:space="0" w:color="auto"/>
        <w:right w:val="none" w:sz="0" w:space="0" w:color="auto"/>
      </w:divBdr>
    </w:div>
    <w:div w:id="403181882">
      <w:marLeft w:val="480"/>
      <w:marRight w:val="0"/>
      <w:marTop w:val="0"/>
      <w:marBottom w:val="0"/>
      <w:divBdr>
        <w:top w:val="none" w:sz="0" w:space="0" w:color="auto"/>
        <w:left w:val="none" w:sz="0" w:space="0" w:color="auto"/>
        <w:bottom w:val="none" w:sz="0" w:space="0" w:color="auto"/>
        <w:right w:val="none" w:sz="0" w:space="0" w:color="auto"/>
      </w:divBdr>
    </w:div>
    <w:div w:id="403184716">
      <w:marLeft w:val="480"/>
      <w:marRight w:val="0"/>
      <w:marTop w:val="0"/>
      <w:marBottom w:val="0"/>
      <w:divBdr>
        <w:top w:val="none" w:sz="0" w:space="0" w:color="auto"/>
        <w:left w:val="none" w:sz="0" w:space="0" w:color="auto"/>
        <w:bottom w:val="none" w:sz="0" w:space="0" w:color="auto"/>
        <w:right w:val="none" w:sz="0" w:space="0" w:color="auto"/>
      </w:divBdr>
    </w:div>
    <w:div w:id="403265659">
      <w:marLeft w:val="480"/>
      <w:marRight w:val="0"/>
      <w:marTop w:val="0"/>
      <w:marBottom w:val="0"/>
      <w:divBdr>
        <w:top w:val="none" w:sz="0" w:space="0" w:color="auto"/>
        <w:left w:val="none" w:sz="0" w:space="0" w:color="auto"/>
        <w:bottom w:val="none" w:sz="0" w:space="0" w:color="auto"/>
        <w:right w:val="none" w:sz="0" w:space="0" w:color="auto"/>
      </w:divBdr>
    </w:div>
    <w:div w:id="403332687">
      <w:marLeft w:val="480"/>
      <w:marRight w:val="0"/>
      <w:marTop w:val="0"/>
      <w:marBottom w:val="0"/>
      <w:divBdr>
        <w:top w:val="none" w:sz="0" w:space="0" w:color="auto"/>
        <w:left w:val="none" w:sz="0" w:space="0" w:color="auto"/>
        <w:bottom w:val="none" w:sz="0" w:space="0" w:color="auto"/>
        <w:right w:val="none" w:sz="0" w:space="0" w:color="auto"/>
      </w:divBdr>
    </w:div>
    <w:div w:id="403335576">
      <w:marLeft w:val="480"/>
      <w:marRight w:val="0"/>
      <w:marTop w:val="0"/>
      <w:marBottom w:val="0"/>
      <w:divBdr>
        <w:top w:val="none" w:sz="0" w:space="0" w:color="auto"/>
        <w:left w:val="none" w:sz="0" w:space="0" w:color="auto"/>
        <w:bottom w:val="none" w:sz="0" w:space="0" w:color="auto"/>
        <w:right w:val="none" w:sz="0" w:space="0" w:color="auto"/>
      </w:divBdr>
    </w:div>
    <w:div w:id="403336491">
      <w:marLeft w:val="480"/>
      <w:marRight w:val="0"/>
      <w:marTop w:val="0"/>
      <w:marBottom w:val="0"/>
      <w:divBdr>
        <w:top w:val="none" w:sz="0" w:space="0" w:color="auto"/>
        <w:left w:val="none" w:sz="0" w:space="0" w:color="auto"/>
        <w:bottom w:val="none" w:sz="0" w:space="0" w:color="auto"/>
        <w:right w:val="none" w:sz="0" w:space="0" w:color="auto"/>
      </w:divBdr>
    </w:div>
    <w:div w:id="403374996">
      <w:marLeft w:val="480"/>
      <w:marRight w:val="0"/>
      <w:marTop w:val="0"/>
      <w:marBottom w:val="0"/>
      <w:divBdr>
        <w:top w:val="none" w:sz="0" w:space="0" w:color="auto"/>
        <w:left w:val="none" w:sz="0" w:space="0" w:color="auto"/>
        <w:bottom w:val="none" w:sz="0" w:space="0" w:color="auto"/>
        <w:right w:val="none" w:sz="0" w:space="0" w:color="auto"/>
      </w:divBdr>
    </w:div>
    <w:div w:id="403377887">
      <w:marLeft w:val="480"/>
      <w:marRight w:val="0"/>
      <w:marTop w:val="0"/>
      <w:marBottom w:val="0"/>
      <w:divBdr>
        <w:top w:val="none" w:sz="0" w:space="0" w:color="auto"/>
        <w:left w:val="none" w:sz="0" w:space="0" w:color="auto"/>
        <w:bottom w:val="none" w:sz="0" w:space="0" w:color="auto"/>
        <w:right w:val="none" w:sz="0" w:space="0" w:color="auto"/>
      </w:divBdr>
    </w:div>
    <w:div w:id="403452048">
      <w:marLeft w:val="480"/>
      <w:marRight w:val="0"/>
      <w:marTop w:val="0"/>
      <w:marBottom w:val="0"/>
      <w:divBdr>
        <w:top w:val="none" w:sz="0" w:space="0" w:color="auto"/>
        <w:left w:val="none" w:sz="0" w:space="0" w:color="auto"/>
        <w:bottom w:val="none" w:sz="0" w:space="0" w:color="auto"/>
        <w:right w:val="none" w:sz="0" w:space="0" w:color="auto"/>
      </w:divBdr>
    </w:div>
    <w:div w:id="403571590">
      <w:marLeft w:val="480"/>
      <w:marRight w:val="0"/>
      <w:marTop w:val="0"/>
      <w:marBottom w:val="0"/>
      <w:divBdr>
        <w:top w:val="none" w:sz="0" w:space="0" w:color="auto"/>
        <w:left w:val="none" w:sz="0" w:space="0" w:color="auto"/>
        <w:bottom w:val="none" w:sz="0" w:space="0" w:color="auto"/>
        <w:right w:val="none" w:sz="0" w:space="0" w:color="auto"/>
      </w:divBdr>
    </w:div>
    <w:div w:id="403602685">
      <w:marLeft w:val="480"/>
      <w:marRight w:val="0"/>
      <w:marTop w:val="0"/>
      <w:marBottom w:val="0"/>
      <w:divBdr>
        <w:top w:val="none" w:sz="0" w:space="0" w:color="auto"/>
        <w:left w:val="none" w:sz="0" w:space="0" w:color="auto"/>
        <w:bottom w:val="none" w:sz="0" w:space="0" w:color="auto"/>
        <w:right w:val="none" w:sz="0" w:space="0" w:color="auto"/>
      </w:divBdr>
    </w:div>
    <w:div w:id="403642930">
      <w:marLeft w:val="480"/>
      <w:marRight w:val="0"/>
      <w:marTop w:val="0"/>
      <w:marBottom w:val="0"/>
      <w:divBdr>
        <w:top w:val="none" w:sz="0" w:space="0" w:color="auto"/>
        <w:left w:val="none" w:sz="0" w:space="0" w:color="auto"/>
        <w:bottom w:val="none" w:sz="0" w:space="0" w:color="auto"/>
        <w:right w:val="none" w:sz="0" w:space="0" w:color="auto"/>
      </w:divBdr>
    </w:div>
    <w:div w:id="403723117">
      <w:marLeft w:val="480"/>
      <w:marRight w:val="0"/>
      <w:marTop w:val="0"/>
      <w:marBottom w:val="0"/>
      <w:divBdr>
        <w:top w:val="none" w:sz="0" w:space="0" w:color="auto"/>
        <w:left w:val="none" w:sz="0" w:space="0" w:color="auto"/>
        <w:bottom w:val="none" w:sz="0" w:space="0" w:color="auto"/>
        <w:right w:val="none" w:sz="0" w:space="0" w:color="auto"/>
      </w:divBdr>
    </w:div>
    <w:div w:id="403726307">
      <w:marLeft w:val="480"/>
      <w:marRight w:val="0"/>
      <w:marTop w:val="0"/>
      <w:marBottom w:val="0"/>
      <w:divBdr>
        <w:top w:val="none" w:sz="0" w:space="0" w:color="auto"/>
        <w:left w:val="none" w:sz="0" w:space="0" w:color="auto"/>
        <w:bottom w:val="none" w:sz="0" w:space="0" w:color="auto"/>
        <w:right w:val="none" w:sz="0" w:space="0" w:color="auto"/>
      </w:divBdr>
    </w:div>
    <w:div w:id="403794931">
      <w:marLeft w:val="480"/>
      <w:marRight w:val="0"/>
      <w:marTop w:val="0"/>
      <w:marBottom w:val="0"/>
      <w:divBdr>
        <w:top w:val="none" w:sz="0" w:space="0" w:color="auto"/>
        <w:left w:val="none" w:sz="0" w:space="0" w:color="auto"/>
        <w:bottom w:val="none" w:sz="0" w:space="0" w:color="auto"/>
        <w:right w:val="none" w:sz="0" w:space="0" w:color="auto"/>
      </w:divBdr>
    </w:div>
    <w:div w:id="403917672">
      <w:marLeft w:val="480"/>
      <w:marRight w:val="0"/>
      <w:marTop w:val="0"/>
      <w:marBottom w:val="0"/>
      <w:divBdr>
        <w:top w:val="none" w:sz="0" w:space="0" w:color="auto"/>
        <w:left w:val="none" w:sz="0" w:space="0" w:color="auto"/>
        <w:bottom w:val="none" w:sz="0" w:space="0" w:color="auto"/>
        <w:right w:val="none" w:sz="0" w:space="0" w:color="auto"/>
      </w:divBdr>
    </w:div>
    <w:div w:id="403917901">
      <w:marLeft w:val="480"/>
      <w:marRight w:val="0"/>
      <w:marTop w:val="0"/>
      <w:marBottom w:val="0"/>
      <w:divBdr>
        <w:top w:val="none" w:sz="0" w:space="0" w:color="auto"/>
        <w:left w:val="none" w:sz="0" w:space="0" w:color="auto"/>
        <w:bottom w:val="none" w:sz="0" w:space="0" w:color="auto"/>
        <w:right w:val="none" w:sz="0" w:space="0" w:color="auto"/>
      </w:divBdr>
    </w:div>
    <w:div w:id="403991903">
      <w:marLeft w:val="480"/>
      <w:marRight w:val="0"/>
      <w:marTop w:val="0"/>
      <w:marBottom w:val="0"/>
      <w:divBdr>
        <w:top w:val="none" w:sz="0" w:space="0" w:color="auto"/>
        <w:left w:val="none" w:sz="0" w:space="0" w:color="auto"/>
        <w:bottom w:val="none" w:sz="0" w:space="0" w:color="auto"/>
        <w:right w:val="none" w:sz="0" w:space="0" w:color="auto"/>
      </w:divBdr>
    </w:div>
    <w:div w:id="404032582">
      <w:marLeft w:val="480"/>
      <w:marRight w:val="0"/>
      <w:marTop w:val="0"/>
      <w:marBottom w:val="0"/>
      <w:divBdr>
        <w:top w:val="none" w:sz="0" w:space="0" w:color="auto"/>
        <w:left w:val="none" w:sz="0" w:space="0" w:color="auto"/>
        <w:bottom w:val="none" w:sz="0" w:space="0" w:color="auto"/>
        <w:right w:val="none" w:sz="0" w:space="0" w:color="auto"/>
      </w:divBdr>
    </w:div>
    <w:div w:id="404032822">
      <w:marLeft w:val="480"/>
      <w:marRight w:val="0"/>
      <w:marTop w:val="0"/>
      <w:marBottom w:val="0"/>
      <w:divBdr>
        <w:top w:val="none" w:sz="0" w:space="0" w:color="auto"/>
        <w:left w:val="none" w:sz="0" w:space="0" w:color="auto"/>
        <w:bottom w:val="none" w:sz="0" w:space="0" w:color="auto"/>
        <w:right w:val="none" w:sz="0" w:space="0" w:color="auto"/>
      </w:divBdr>
    </w:div>
    <w:div w:id="404034358">
      <w:marLeft w:val="480"/>
      <w:marRight w:val="0"/>
      <w:marTop w:val="0"/>
      <w:marBottom w:val="0"/>
      <w:divBdr>
        <w:top w:val="none" w:sz="0" w:space="0" w:color="auto"/>
        <w:left w:val="none" w:sz="0" w:space="0" w:color="auto"/>
        <w:bottom w:val="none" w:sz="0" w:space="0" w:color="auto"/>
        <w:right w:val="none" w:sz="0" w:space="0" w:color="auto"/>
      </w:divBdr>
    </w:div>
    <w:div w:id="404035851">
      <w:marLeft w:val="480"/>
      <w:marRight w:val="0"/>
      <w:marTop w:val="0"/>
      <w:marBottom w:val="0"/>
      <w:divBdr>
        <w:top w:val="none" w:sz="0" w:space="0" w:color="auto"/>
        <w:left w:val="none" w:sz="0" w:space="0" w:color="auto"/>
        <w:bottom w:val="none" w:sz="0" w:space="0" w:color="auto"/>
        <w:right w:val="none" w:sz="0" w:space="0" w:color="auto"/>
      </w:divBdr>
    </w:div>
    <w:div w:id="404108395">
      <w:marLeft w:val="480"/>
      <w:marRight w:val="0"/>
      <w:marTop w:val="0"/>
      <w:marBottom w:val="0"/>
      <w:divBdr>
        <w:top w:val="none" w:sz="0" w:space="0" w:color="auto"/>
        <w:left w:val="none" w:sz="0" w:space="0" w:color="auto"/>
        <w:bottom w:val="none" w:sz="0" w:space="0" w:color="auto"/>
        <w:right w:val="none" w:sz="0" w:space="0" w:color="auto"/>
      </w:divBdr>
    </w:div>
    <w:div w:id="404183313">
      <w:marLeft w:val="480"/>
      <w:marRight w:val="0"/>
      <w:marTop w:val="0"/>
      <w:marBottom w:val="0"/>
      <w:divBdr>
        <w:top w:val="none" w:sz="0" w:space="0" w:color="auto"/>
        <w:left w:val="none" w:sz="0" w:space="0" w:color="auto"/>
        <w:bottom w:val="none" w:sz="0" w:space="0" w:color="auto"/>
        <w:right w:val="none" w:sz="0" w:space="0" w:color="auto"/>
      </w:divBdr>
    </w:div>
    <w:div w:id="404300282">
      <w:marLeft w:val="480"/>
      <w:marRight w:val="0"/>
      <w:marTop w:val="0"/>
      <w:marBottom w:val="0"/>
      <w:divBdr>
        <w:top w:val="none" w:sz="0" w:space="0" w:color="auto"/>
        <w:left w:val="none" w:sz="0" w:space="0" w:color="auto"/>
        <w:bottom w:val="none" w:sz="0" w:space="0" w:color="auto"/>
        <w:right w:val="none" w:sz="0" w:space="0" w:color="auto"/>
      </w:divBdr>
    </w:div>
    <w:div w:id="404379771">
      <w:marLeft w:val="480"/>
      <w:marRight w:val="0"/>
      <w:marTop w:val="0"/>
      <w:marBottom w:val="0"/>
      <w:divBdr>
        <w:top w:val="none" w:sz="0" w:space="0" w:color="auto"/>
        <w:left w:val="none" w:sz="0" w:space="0" w:color="auto"/>
        <w:bottom w:val="none" w:sz="0" w:space="0" w:color="auto"/>
        <w:right w:val="none" w:sz="0" w:space="0" w:color="auto"/>
      </w:divBdr>
    </w:div>
    <w:div w:id="404493328">
      <w:marLeft w:val="480"/>
      <w:marRight w:val="0"/>
      <w:marTop w:val="0"/>
      <w:marBottom w:val="0"/>
      <w:divBdr>
        <w:top w:val="none" w:sz="0" w:space="0" w:color="auto"/>
        <w:left w:val="none" w:sz="0" w:space="0" w:color="auto"/>
        <w:bottom w:val="none" w:sz="0" w:space="0" w:color="auto"/>
        <w:right w:val="none" w:sz="0" w:space="0" w:color="auto"/>
      </w:divBdr>
    </w:div>
    <w:div w:id="404500438">
      <w:marLeft w:val="480"/>
      <w:marRight w:val="0"/>
      <w:marTop w:val="0"/>
      <w:marBottom w:val="0"/>
      <w:divBdr>
        <w:top w:val="none" w:sz="0" w:space="0" w:color="auto"/>
        <w:left w:val="none" w:sz="0" w:space="0" w:color="auto"/>
        <w:bottom w:val="none" w:sz="0" w:space="0" w:color="auto"/>
        <w:right w:val="none" w:sz="0" w:space="0" w:color="auto"/>
      </w:divBdr>
    </w:div>
    <w:div w:id="404567532">
      <w:marLeft w:val="480"/>
      <w:marRight w:val="0"/>
      <w:marTop w:val="0"/>
      <w:marBottom w:val="0"/>
      <w:divBdr>
        <w:top w:val="none" w:sz="0" w:space="0" w:color="auto"/>
        <w:left w:val="none" w:sz="0" w:space="0" w:color="auto"/>
        <w:bottom w:val="none" w:sz="0" w:space="0" w:color="auto"/>
        <w:right w:val="none" w:sz="0" w:space="0" w:color="auto"/>
      </w:divBdr>
    </w:div>
    <w:div w:id="404567608">
      <w:marLeft w:val="480"/>
      <w:marRight w:val="0"/>
      <w:marTop w:val="0"/>
      <w:marBottom w:val="0"/>
      <w:divBdr>
        <w:top w:val="none" w:sz="0" w:space="0" w:color="auto"/>
        <w:left w:val="none" w:sz="0" w:space="0" w:color="auto"/>
        <w:bottom w:val="none" w:sz="0" w:space="0" w:color="auto"/>
        <w:right w:val="none" w:sz="0" w:space="0" w:color="auto"/>
      </w:divBdr>
    </w:div>
    <w:div w:id="404569620">
      <w:marLeft w:val="480"/>
      <w:marRight w:val="0"/>
      <w:marTop w:val="0"/>
      <w:marBottom w:val="0"/>
      <w:divBdr>
        <w:top w:val="none" w:sz="0" w:space="0" w:color="auto"/>
        <w:left w:val="none" w:sz="0" w:space="0" w:color="auto"/>
        <w:bottom w:val="none" w:sz="0" w:space="0" w:color="auto"/>
        <w:right w:val="none" w:sz="0" w:space="0" w:color="auto"/>
      </w:divBdr>
    </w:div>
    <w:div w:id="404642925">
      <w:marLeft w:val="480"/>
      <w:marRight w:val="0"/>
      <w:marTop w:val="0"/>
      <w:marBottom w:val="0"/>
      <w:divBdr>
        <w:top w:val="none" w:sz="0" w:space="0" w:color="auto"/>
        <w:left w:val="none" w:sz="0" w:space="0" w:color="auto"/>
        <w:bottom w:val="none" w:sz="0" w:space="0" w:color="auto"/>
        <w:right w:val="none" w:sz="0" w:space="0" w:color="auto"/>
      </w:divBdr>
    </w:div>
    <w:div w:id="404650655">
      <w:marLeft w:val="480"/>
      <w:marRight w:val="0"/>
      <w:marTop w:val="0"/>
      <w:marBottom w:val="0"/>
      <w:divBdr>
        <w:top w:val="none" w:sz="0" w:space="0" w:color="auto"/>
        <w:left w:val="none" w:sz="0" w:space="0" w:color="auto"/>
        <w:bottom w:val="none" w:sz="0" w:space="0" w:color="auto"/>
        <w:right w:val="none" w:sz="0" w:space="0" w:color="auto"/>
      </w:divBdr>
    </w:div>
    <w:div w:id="404687568">
      <w:marLeft w:val="480"/>
      <w:marRight w:val="0"/>
      <w:marTop w:val="0"/>
      <w:marBottom w:val="0"/>
      <w:divBdr>
        <w:top w:val="none" w:sz="0" w:space="0" w:color="auto"/>
        <w:left w:val="none" w:sz="0" w:space="0" w:color="auto"/>
        <w:bottom w:val="none" w:sz="0" w:space="0" w:color="auto"/>
        <w:right w:val="none" w:sz="0" w:space="0" w:color="auto"/>
      </w:divBdr>
    </w:div>
    <w:div w:id="404836342">
      <w:marLeft w:val="480"/>
      <w:marRight w:val="0"/>
      <w:marTop w:val="0"/>
      <w:marBottom w:val="0"/>
      <w:divBdr>
        <w:top w:val="none" w:sz="0" w:space="0" w:color="auto"/>
        <w:left w:val="none" w:sz="0" w:space="0" w:color="auto"/>
        <w:bottom w:val="none" w:sz="0" w:space="0" w:color="auto"/>
        <w:right w:val="none" w:sz="0" w:space="0" w:color="auto"/>
      </w:divBdr>
    </w:div>
    <w:div w:id="404836428">
      <w:marLeft w:val="480"/>
      <w:marRight w:val="0"/>
      <w:marTop w:val="0"/>
      <w:marBottom w:val="0"/>
      <w:divBdr>
        <w:top w:val="none" w:sz="0" w:space="0" w:color="auto"/>
        <w:left w:val="none" w:sz="0" w:space="0" w:color="auto"/>
        <w:bottom w:val="none" w:sz="0" w:space="0" w:color="auto"/>
        <w:right w:val="none" w:sz="0" w:space="0" w:color="auto"/>
      </w:divBdr>
    </w:div>
    <w:div w:id="404837670">
      <w:marLeft w:val="480"/>
      <w:marRight w:val="0"/>
      <w:marTop w:val="0"/>
      <w:marBottom w:val="0"/>
      <w:divBdr>
        <w:top w:val="none" w:sz="0" w:space="0" w:color="auto"/>
        <w:left w:val="none" w:sz="0" w:space="0" w:color="auto"/>
        <w:bottom w:val="none" w:sz="0" w:space="0" w:color="auto"/>
        <w:right w:val="none" w:sz="0" w:space="0" w:color="auto"/>
      </w:divBdr>
    </w:div>
    <w:div w:id="404840230">
      <w:marLeft w:val="480"/>
      <w:marRight w:val="0"/>
      <w:marTop w:val="0"/>
      <w:marBottom w:val="0"/>
      <w:divBdr>
        <w:top w:val="none" w:sz="0" w:space="0" w:color="auto"/>
        <w:left w:val="none" w:sz="0" w:space="0" w:color="auto"/>
        <w:bottom w:val="none" w:sz="0" w:space="0" w:color="auto"/>
        <w:right w:val="none" w:sz="0" w:space="0" w:color="auto"/>
      </w:divBdr>
    </w:div>
    <w:div w:id="404844191">
      <w:marLeft w:val="480"/>
      <w:marRight w:val="0"/>
      <w:marTop w:val="0"/>
      <w:marBottom w:val="0"/>
      <w:divBdr>
        <w:top w:val="none" w:sz="0" w:space="0" w:color="auto"/>
        <w:left w:val="none" w:sz="0" w:space="0" w:color="auto"/>
        <w:bottom w:val="none" w:sz="0" w:space="0" w:color="auto"/>
        <w:right w:val="none" w:sz="0" w:space="0" w:color="auto"/>
      </w:divBdr>
    </w:div>
    <w:div w:id="404884504">
      <w:marLeft w:val="480"/>
      <w:marRight w:val="0"/>
      <w:marTop w:val="0"/>
      <w:marBottom w:val="0"/>
      <w:divBdr>
        <w:top w:val="none" w:sz="0" w:space="0" w:color="auto"/>
        <w:left w:val="none" w:sz="0" w:space="0" w:color="auto"/>
        <w:bottom w:val="none" w:sz="0" w:space="0" w:color="auto"/>
        <w:right w:val="none" w:sz="0" w:space="0" w:color="auto"/>
      </w:divBdr>
    </w:div>
    <w:div w:id="404911737">
      <w:marLeft w:val="480"/>
      <w:marRight w:val="0"/>
      <w:marTop w:val="0"/>
      <w:marBottom w:val="0"/>
      <w:divBdr>
        <w:top w:val="none" w:sz="0" w:space="0" w:color="auto"/>
        <w:left w:val="none" w:sz="0" w:space="0" w:color="auto"/>
        <w:bottom w:val="none" w:sz="0" w:space="0" w:color="auto"/>
        <w:right w:val="none" w:sz="0" w:space="0" w:color="auto"/>
      </w:divBdr>
    </w:div>
    <w:div w:id="404957644">
      <w:marLeft w:val="480"/>
      <w:marRight w:val="0"/>
      <w:marTop w:val="0"/>
      <w:marBottom w:val="0"/>
      <w:divBdr>
        <w:top w:val="none" w:sz="0" w:space="0" w:color="auto"/>
        <w:left w:val="none" w:sz="0" w:space="0" w:color="auto"/>
        <w:bottom w:val="none" w:sz="0" w:space="0" w:color="auto"/>
        <w:right w:val="none" w:sz="0" w:space="0" w:color="auto"/>
      </w:divBdr>
    </w:div>
    <w:div w:id="404961429">
      <w:marLeft w:val="480"/>
      <w:marRight w:val="0"/>
      <w:marTop w:val="0"/>
      <w:marBottom w:val="0"/>
      <w:divBdr>
        <w:top w:val="none" w:sz="0" w:space="0" w:color="auto"/>
        <w:left w:val="none" w:sz="0" w:space="0" w:color="auto"/>
        <w:bottom w:val="none" w:sz="0" w:space="0" w:color="auto"/>
        <w:right w:val="none" w:sz="0" w:space="0" w:color="auto"/>
      </w:divBdr>
    </w:div>
    <w:div w:id="405032728">
      <w:marLeft w:val="480"/>
      <w:marRight w:val="0"/>
      <w:marTop w:val="0"/>
      <w:marBottom w:val="0"/>
      <w:divBdr>
        <w:top w:val="none" w:sz="0" w:space="0" w:color="auto"/>
        <w:left w:val="none" w:sz="0" w:space="0" w:color="auto"/>
        <w:bottom w:val="none" w:sz="0" w:space="0" w:color="auto"/>
        <w:right w:val="none" w:sz="0" w:space="0" w:color="auto"/>
      </w:divBdr>
    </w:div>
    <w:div w:id="405079357">
      <w:marLeft w:val="480"/>
      <w:marRight w:val="0"/>
      <w:marTop w:val="0"/>
      <w:marBottom w:val="0"/>
      <w:divBdr>
        <w:top w:val="none" w:sz="0" w:space="0" w:color="auto"/>
        <w:left w:val="none" w:sz="0" w:space="0" w:color="auto"/>
        <w:bottom w:val="none" w:sz="0" w:space="0" w:color="auto"/>
        <w:right w:val="none" w:sz="0" w:space="0" w:color="auto"/>
      </w:divBdr>
    </w:div>
    <w:div w:id="405080495">
      <w:marLeft w:val="480"/>
      <w:marRight w:val="0"/>
      <w:marTop w:val="0"/>
      <w:marBottom w:val="0"/>
      <w:divBdr>
        <w:top w:val="none" w:sz="0" w:space="0" w:color="auto"/>
        <w:left w:val="none" w:sz="0" w:space="0" w:color="auto"/>
        <w:bottom w:val="none" w:sz="0" w:space="0" w:color="auto"/>
        <w:right w:val="none" w:sz="0" w:space="0" w:color="auto"/>
      </w:divBdr>
    </w:div>
    <w:div w:id="405147153">
      <w:marLeft w:val="480"/>
      <w:marRight w:val="0"/>
      <w:marTop w:val="0"/>
      <w:marBottom w:val="0"/>
      <w:divBdr>
        <w:top w:val="none" w:sz="0" w:space="0" w:color="auto"/>
        <w:left w:val="none" w:sz="0" w:space="0" w:color="auto"/>
        <w:bottom w:val="none" w:sz="0" w:space="0" w:color="auto"/>
        <w:right w:val="none" w:sz="0" w:space="0" w:color="auto"/>
      </w:divBdr>
    </w:div>
    <w:div w:id="405147576">
      <w:marLeft w:val="480"/>
      <w:marRight w:val="0"/>
      <w:marTop w:val="0"/>
      <w:marBottom w:val="0"/>
      <w:divBdr>
        <w:top w:val="none" w:sz="0" w:space="0" w:color="auto"/>
        <w:left w:val="none" w:sz="0" w:space="0" w:color="auto"/>
        <w:bottom w:val="none" w:sz="0" w:space="0" w:color="auto"/>
        <w:right w:val="none" w:sz="0" w:space="0" w:color="auto"/>
      </w:divBdr>
    </w:div>
    <w:div w:id="405152605">
      <w:marLeft w:val="480"/>
      <w:marRight w:val="0"/>
      <w:marTop w:val="0"/>
      <w:marBottom w:val="0"/>
      <w:divBdr>
        <w:top w:val="none" w:sz="0" w:space="0" w:color="auto"/>
        <w:left w:val="none" w:sz="0" w:space="0" w:color="auto"/>
        <w:bottom w:val="none" w:sz="0" w:space="0" w:color="auto"/>
        <w:right w:val="none" w:sz="0" w:space="0" w:color="auto"/>
      </w:divBdr>
    </w:div>
    <w:div w:id="405154898">
      <w:marLeft w:val="480"/>
      <w:marRight w:val="0"/>
      <w:marTop w:val="0"/>
      <w:marBottom w:val="0"/>
      <w:divBdr>
        <w:top w:val="none" w:sz="0" w:space="0" w:color="auto"/>
        <w:left w:val="none" w:sz="0" w:space="0" w:color="auto"/>
        <w:bottom w:val="none" w:sz="0" w:space="0" w:color="auto"/>
        <w:right w:val="none" w:sz="0" w:space="0" w:color="auto"/>
      </w:divBdr>
    </w:div>
    <w:div w:id="405344094">
      <w:marLeft w:val="480"/>
      <w:marRight w:val="0"/>
      <w:marTop w:val="0"/>
      <w:marBottom w:val="0"/>
      <w:divBdr>
        <w:top w:val="none" w:sz="0" w:space="0" w:color="auto"/>
        <w:left w:val="none" w:sz="0" w:space="0" w:color="auto"/>
        <w:bottom w:val="none" w:sz="0" w:space="0" w:color="auto"/>
        <w:right w:val="none" w:sz="0" w:space="0" w:color="auto"/>
      </w:divBdr>
    </w:div>
    <w:div w:id="405346769">
      <w:marLeft w:val="480"/>
      <w:marRight w:val="0"/>
      <w:marTop w:val="0"/>
      <w:marBottom w:val="0"/>
      <w:divBdr>
        <w:top w:val="none" w:sz="0" w:space="0" w:color="auto"/>
        <w:left w:val="none" w:sz="0" w:space="0" w:color="auto"/>
        <w:bottom w:val="none" w:sz="0" w:space="0" w:color="auto"/>
        <w:right w:val="none" w:sz="0" w:space="0" w:color="auto"/>
      </w:divBdr>
    </w:div>
    <w:div w:id="405347927">
      <w:marLeft w:val="480"/>
      <w:marRight w:val="0"/>
      <w:marTop w:val="0"/>
      <w:marBottom w:val="0"/>
      <w:divBdr>
        <w:top w:val="none" w:sz="0" w:space="0" w:color="auto"/>
        <w:left w:val="none" w:sz="0" w:space="0" w:color="auto"/>
        <w:bottom w:val="none" w:sz="0" w:space="0" w:color="auto"/>
        <w:right w:val="none" w:sz="0" w:space="0" w:color="auto"/>
      </w:divBdr>
    </w:div>
    <w:div w:id="405490917">
      <w:marLeft w:val="480"/>
      <w:marRight w:val="0"/>
      <w:marTop w:val="0"/>
      <w:marBottom w:val="0"/>
      <w:divBdr>
        <w:top w:val="none" w:sz="0" w:space="0" w:color="auto"/>
        <w:left w:val="none" w:sz="0" w:space="0" w:color="auto"/>
        <w:bottom w:val="none" w:sz="0" w:space="0" w:color="auto"/>
        <w:right w:val="none" w:sz="0" w:space="0" w:color="auto"/>
      </w:divBdr>
    </w:div>
    <w:div w:id="405491111">
      <w:marLeft w:val="480"/>
      <w:marRight w:val="0"/>
      <w:marTop w:val="0"/>
      <w:marBottom w:val="0"/>
      <w:divBdr>
        <w:top w:val="none" w:sz="0" w:space="0" w:color="auto"/>
        <w:left w:val="none" w:sz="0" w:space="0" w:color="auto"/>
        <w:bottom w:val="none" w:sz="0" w:space="0" w:color="auto"/>
        <w:right w:val="none" w:sz="0" w:space="0" w:color="auto"/>
      </w:divBdr>
    </w:div>
    <w:div w:id="405492323">
      <w:marLeft w:val="480"/>
      <w:marRight w:val="0"/>
      <w:marTop w:val="0"/>
      <w:marBottom w:val="0"/>
      <w:divBdr>
        <w:top w:val="none" w:sz="0" w:space="0" w:color="auto"/>
        <w:left w:val="none" w:sz="0" w:space="0" w:color="auto"/>
        <w:bottom w:val="none" w:sz="0" w:space="0" w:color="auto"/>
        <w:right w:val="none" w:sz="0" w:space="0" w:color="auto"/>
      </w:divBdr>
    </w:div>
    <w:div w:id="405498749">
      <w:marLeft w:val="480"/>
      <w:marRight w:val="0"/>
      <w:marTop w:val="0"/>
      <w:marBottom w:val="0"/>
      <w:divBdr>
        <w:top w:val="none" w:sz="0" w:space="0" w:color="auto"/>
        <w:left w:val="none" w:sz="0" w:space="0" w:color="auto"/>
        <w:bottom w:val="none" w:sz="0" w:space="0" w:color="auto"/>
        <w:right w:val="none" w:sz="0" w:space="0" w:color="auto"/>
      </w:divBdr>
    </w:div>
    <w:div w:id="405499436">
      <w:marLeft w:val="480"/>
      <w:marRight w:val="0"/>
      <w:marTop w:val="0"/>
      <w:marBottom w:val="0"/>
      <w:divBdr>
        <w:top w:val="none" w:sz="0" w:space="0" w:color="auto"/>
        <w:left w:val="none" w:sz="0" w:space="0" w:color="auto"/>
        <w:bottom w:val="none" w:sz="0" w:space="0" w:color="auto"/>
        <w:right w:val="none" w:sz="0" w:space="0" w:color="auto"/>
      </w:divBdr>
    </w:div>
    <w:div w:id="405537940">
      <w:marLeft w:val="480"/>
      <w:marRight w:val="0"/>
      <w:marTop w:val="0"/>
      <w:marBottom w:val="0"/>
      <w:divBdr>
        <w:top w:val="none" w:sz="0" w:space="0" w:color="auto"/>
        <w:left w:val="none" w:sz="0" w:space="0" w:color="auto"/>
        <w:bottom w:val="none" w:sz="0" w:space="0" w:color="auto"/>
        <w:right w:val="none" w:sz="0" w:space="0" w:color="auto"/>
      </w:divBdr>
    </w:div>
    <w:div w:id="405538808">
      <w:marLeft w:val="480"/>
      <w:marRight w:val="0"/>
      <w:marTop w:val="0"/>
      <w:marBottom w:val="0"/>
      <w:divBdr>
        <w:top w:val="none" w:sz="0" w:space="0" w:color="auto"/>
        <w:left w:val="none" w:sz="0" w:space="0" w:color="auto"/>
        <w:bottom w:val="none" w:sz="0" w:space="0" w:color="auto"/>
        <w:right w:val="none" w:sz="0" w:space="0" w:color="auto"/>
      </w:divBdr>
    </w:div>
    <w:div w:id="405615174">
      <w:marLeft w:val="480"/>
      <w:marRight w:val="0"/>
      <w:marTop w:val="0"/>
      <w:marBottom w:val="0"/>
      <w:divBdr>
        <w:top w:val="none" w:sz="0" w:space="0" w:color="auto"/>
        <w:left w:val="none" w:sz="0" w:space="0" w:color="auto"/>
        <w:bottom w:val="none" w:sz="0" w:space="0" w:color="auto"/>
        <w:right w:val="none" w:sz="0" w:space="0" w:color="auto"/>
      </w:divBdr>
    </w:div>
    <w:div w:id="405618373">
      <w:marLeft w:val="480"/>
      <w:marRight w:val="0"/>
      <w:marTop w:val="0"/>
      <w:marBottom w:val="0"/>
      <w:divBdr>
        <w:top w:val="none" w:sz="0" w:space="0" w:color="auto"/>
        <w:left w:val="none" w:sz="0" w:space="0" w:color="auto"/>
        <w:bottom w:val="none" w:sz="0" w:space="0" w:color="auto"/>
        <w:right w:val="none" w:sz="0" w:space="0" w:color="auto"/>
      </w:divBdr>
    </w:div>
    <w:div w:id="405684658">
      <w:marLeft w:val="480"/>
      <w:marRight w:val="0"/>
      <w:marTop w:val="0"/>
      <w:marBottom w:val="0"/>
      <w:divBdr>
        <w:top w:val="none" w:sz="0" w:space="0" w:color="auto"/>
        <w:left w:val="none" w:sz="0" w:space="0" w:color="auto"/>
        <w:bottom w:val="none" w:sz="0" w:space="0" w:color="auto"/>
        <w:right w:val="none" w:sz="0" w:space="0" w:color="auto"/>
      </w:divBdr>
    </w:div>
    <w:div w:id="405685136">
      <w:marLeft w:val="480"/>
      <w:marRight w:val="0"/>
      <w:marTop w:val="0"/>
      <w:marBottom w:val="0"/>
      <w:divBdr>
        <w:top w:val="none" w:sz="0" w:space="0" w:color="auto"/>
        <w:left w:val="none" w:sz="0" w:space="0" w:color="auto"/>
        <w:bottom w:val="none" w:sz="0" w:space="0" w:color="auto"/>
        <w:right w:val="none" w:sz="0" w:space="0" w:color="auto"/>
      </w:divBdr>
    </w:div>
    <w:div w:id="405735288">
      <w:marLeft w:val="480"/>
      <w:marRight w:val="0"/>
      <w:marTop w:val="0"/>
      <w:marBottom w:val="0"/>
      <w:divBdr>
        <w:top w:val="none" w:sz="0" w:space="0" w:color="auto"/>
        <w:left w:val="none" w:sz="0" w:space="0" w:color="auto"/>
        <w:bottom w:val="none" w:sz="0" w:space="0" w:color="auto"/>
        <w:right w:val="none" w:sz="0" w:space="0" w:color="auto"/>
      </w:divBdr>
    </w:div>
    <w:div w:id="405763103">
      <w:marLeft w:val="480"/>
      <w:marRight w:val="0"/>
      <w:marTop w:val="0"/>
      <w:marBottom w:val="0"/>
      <w:divBdr>
        <w:top w:val="none" w:sz="0" w:space="0" w:color="auto"/>
        <w:left w:val="none" w:sz="0" w:space="0" w:color="auto"/>
        <w:bottom w:val="none" w:sz="0" w:space="0" w:color="auto"/>
        <w:right w:val="none" w:sz="0" w:space="0" w:color="auto"/>
      </w:divBdr>
    </w:div>
    <w:div w:id="405765005">
      <w:marLeft w:val="480"/>
      <w:marRight w:val="0"/>
      <w:marTop w:val="0"/>
      <w:marBottom w:val="0"/>
      <w:divBdr>
        <w:top w:val="none" w:sz="0" w:space="0" w:color="auto"/>
        <w:left w:val="none" w:sz="0" w:space="0" w:color="auto"/>
        <w:bottom w:val="none" w:sz="0" w:space="0" w:color="auto"/>
        <w:right w:val="none" w:sz="0" w:space="0" w:color="auto"/>
      </w:divBdr>
    </w:div>
    <w:div w:id="405766025">
      <w:marLeft w:val="480"/>
      <w:marRight w:val="0"/>
      <w:marTop w:val="0"/>
      <w:marBottom w:val="0"/>
      <w:divBdr>
        <w:top w:val="none" w:sz="0" w:space="0" w:color="auto"/>
        <w:left w:val="none" w:sz="0" w:space="0" w:color="auto"/>
        <w:bottom w:val="none" w:sz="0" w:space="0" w:color="auto"/>
        <w:right w:val="none" w:sz="0" w:space="0" w:color="auto"/>
      </w:divBdr>
    </w:div>
    <w:div w:id="405806085">
      <w:marLeft w:val="480"/>
      <w:marRight w:val="0"/>
      <w:marTop w:val="0"/>
      <w:marBottom w:val="0"/>
      <w:divBdr>
        <w:top w:val="none" w:sz="0" w:space="0" w:color="auto"/>
        <w:left w:val="none" w:sz="0" w:space="0" w:color="auto"/>
        <w:bottom w:val="none" w:sz="0" w:space="0" w:color="auto"/>
        <w:right w:val="none" w:sz="0" w:space="0" w:color="auto"/>
      </w:divBdr>
    </w:div>
    <w:div w:id="405878536">
      <w:marLeft w:val="480"/>
      <w:marRight w:val="0"/>
      <w:marTop w:val="0"/>
      <w:marBottom w:val="0"/>
      <w:divBdr>
        <w:top w:val="none" w:sz="0" w:space="0" w:color="auto"/>
        <w:left w:val="none" w:sz="0" w:space="0" w:color="auto"/>
        <w:bottom w:val="none" w:sz="0" w:space="0" w:color="auto"/>
        <w:right w:val="none" w:sz="0" w:space="0" w:color="auto"/>
      </w:divBdr>
    </w:div>
    <w:div w:id="405953422">
      <w:marLeft w:val="480"/>
      <w:marRight w:val="0"/>
      <w:marTop w:val="0"/>
      <w:marBottom w:val="0"/>
      <w:divBdr>
        <w:top w:val="none" w:sz="0" w:space="0" w:color="auto"/>
        <w:left w:val="none" w:sz="0" w:space="0" w:color="auto"/>
        <w:bottom w:val="none" w:sz="0" w:space="0" w:color="auto"/>
        <w:right w:val="none" w:sz="0" w:space="0" w:color="auto"/>
      </w:divBdr>
    </w:div>
    <w:div w:id="405957399">
      <w:marLeft w:val="480"/>
      <w:marRight w:val="0"/>
      <w:marTop w:val="0"/>
      <w:marBottom w:val="0"/>
      <w:divBdr>
        <w:top w:val="none" w:sz="0" w:space="0" w:color="auto"/>
        <w:left w:val="none" w:sz="0" w:space="0" w:color="auto"/>
        <w:bottom w:val="none" w:sz="0" w:space="0" w:color="auto"/>
        <w:right w:val="none" w:sz="0" w:space="0" w:color="auto"/>
      </w:divBdr>
    </w:div>
    <w:div w:id="406001064">
      <w:marLeft w:val="480"/>
      <w:marRight w:val="0"/>
      <w:marTop w:val="0"/>
      <w:marBottom w:val="0"/>
      <w:divBdr>
        <w:top w:val="none" w:sz="0" w:space="0" w:color="auto"/>
        <w:left w:val="none" w:sz="0" w:space="0" w:color="auto"/>
        <w:bottom w:val="none" w:sz="0" w:space="0" w:color="auto"/>
        <w:right w:val="none" w:sz="0" w:space="0" w:color="auto"/>
      </w:divBdr>
    </w:div>
    <w:div w:id="406001478">
      <w:marLeft w:val="480"/>
      <w:marRight w:val="0"/>
      <w:marTop w:val="0"/>
      <w:marBottom w:val="0"/>
      <w:divBdr>
        <w:top w:val="none" w:sz="0" w:space="0" w:color="auto"/>
        <w:left w:val="none" w:sz="0" w:space="0" w:color="auto"/>
        <w:bottom w:val="none" w:sz="0" w:space="0" w:color="auto"/>
        <w:right w:val="none" w:sz="0" w:space="0" w:color="auto"/>
      </w:divBdr>
    </w:div>
    <w:div w:id="406194533">
      <w:marLeft w:val="480"/>
      <w:marRight w:val="0"/>
      <w:marTop w:val="0"/>
      <w:marBottom w:val="0"/>
      <w:divBdr>
        <w:top w:val="none" w:sz="0" w:space="0" w:color="auto"/>
        <w:left w:val="none" w:sz="0" w:space="0" w:color="auto"/>
        <w:bottom w:val="none" w:sz="0" w:space="0" w:color="auto"/>
        <w:right w:val="none" w:sz="0" w:space="0" w:color="auto"/>
      </w:divBdr>
    </w:div>
    <w:div w:id="406195926">
      <w:marLeft w:val="480"/>
      <w:marRight w:val="0"/>
      <w:marTop w:val="0"/>
      <w:marBottom w:val="0"/>
      <w:divBdr>
        <w:top w:val="none" w:sz="0" w:space="0" w:color="auto"/>
        <w:left w:val="none" w:sz="0" w:space="0" w:color="auto"/>
        <w:bottom w:val="none" w:sz="0" w:space="0" w:color="auto"/>
        <w:right w:val="none" w:sz="0" w:space="0" w:color="auto"/>
      </w:divBdr>
    </w:div>
    <w:div w:id="406346717">
      <w:marLeft w:val="480"/>
      <w:marRight w:val="0"/>
      <w:marTop w:val="0"/>
      <w:marBottom w:val="0"/>
      <w:divBdr>
        <w:top w:val="none" w:sz="0" w:space="0" w:color="auto"/>
        <w:left w:val="none" w:sz="0" w:space="0" w:color="auto"/>
        <w:bottom w:val="none" w:sz="0" w:space="0" w:color="auto"/>
        <w:right w:val="none" w:sz="0" w:space="0" w:color="auto"/>
      </w:divBdr>
    </w:div>
    <w:div w:id="406417412">
      <w:marLeft w:val="480"/>
      <w:marRight w:val="0"/>
      <w:marTop w:val="0"/>
      <w:marBottom w:val="0"/>
      <w:divBdr>
        <w:top w:val="none" w:sz="0" w:space="0" w:color="auto"/>
        <w:left w:val="none" w:sz="0" w:space="0" w:color="auto"/>
        <w:bottom w:val="none" w:sz="0" w:space="0" w:color="auto"/>
        <w:right w:val="none" w:sz="0" w:space="0" w:color="auto"/>
      </w:divBdr>
    </w:div>
    <w:div w:id="406419390">
      <w:marLeft w:val="480"/>
      <w:marRight w:val="0"/>
      <w:marTop w:val="0"/>
      <w:marBottom w:val="0"/>
      <w:divBdr>
        <w:top w:val="none" w:sz="0" w:space="0" w:color="auto"/>
        <w:left w:val="none" w:sz="0" w:space="0" w:color="auto"/>
        <w:bottom w:val="none" w:sz="0" w:space="0" w:color="auto"/>
        <w:right w:val="none" w:sz="0" w:space="0" w:color="auto"/>
      </w:divBdr>
    </w:div>
    <w:div w:id="406419952">
      <w:marLeft w:val="480"/>
      <w:marRight w:val="0"/>
      <w:marTop w:val="0"/>
      <w:marBottom w:val="0"/>
      <w:divBdr>
        <w:top w:val="none" w:sz="0" w:space="0" w:color="auto"/>
        <w:left w:val="none" w:sz="0" w:space="0" w:color="auto"/>
        <w:bottom w:val="none" w:sz="0" w:space="0" w:color="auto"/>
        <w:right w:val="none" w:sz="0" w:space="0" w:color="auto"/>
      </w:divBdr>
    </w:div>
    <w:div w:id="406457660">
      <w:marLeft w:val="480"/>
      <w:marRight w:val="0"/>
      <w:marTop w:val="0"/>
      <w:marBottom w:val="0"/>
      <w:divBdr>
        <w:top w:val="none" w:sz="0" w:space="0" w:color="auto"/>
        <w:left w:val="none" w:sz="0" w:space="0" w:color="auto"/>
        <w:bottom w:val="none" w:sz="0" w:space="0" w:color="auto"/>
        <w:right w:val="none" w:sz="0" w:space="0" w:color="auto"/>
      </w:divBdr>
    </w:div>
    <w:div w:id="406464884">
      <w:marLeft w:val="480"/>
      <w:marRight w:val="0"/>
      <w:marTop w:val="0"/>
      <w:marBottom w:val="0"/>
      <w:divBdr>
        <w:top w:val="none" w:sz="0" w:space="0" w:color="auto"/>
        <w:left w:val="none" w:sz="0" w:space="0" w:color="auto"/>
        <w:bottom w:val="none" w:sz="0" w:space="0" w:color="auto"/>
        <w:right w:val="none" w:sz="0" w:space="0" w:color="auto"/>
      </w:divBdr>
    </w:div>
    <w:div w:id="406465056">
      <w:marLeft w:val="480"/>
      <w:marRight w:val="0"/>
      <w:marTop w:val="0"/>
      <w:marBottom w:val="0"/>
      <w:divBdr>
        <w:top w:val="none" w:sz="0" w:space="0" w:color="auto"/>
        <w:left w:val="none" w:sz="0" w:space="0" w:color="auto"/>
        <w:bottom w:val="none" w:sz="0" w:space="0" w:color="auto"/>
        <w:right w:val="none" w:sz="0" w:space="0" w:color="auto"/>
      </w:divBdr>
    </w:div>
    <w:div w:id="406614118">
      <w:marLeft w:val="480"/>
      <w:marRight w:val="0"/>
      <w:marTop w:val="0"/>
      <w:marBottom w:val="0"/>
      <w:divBdr>
        <w:top w:val="none" w:sz="0" w:space="0" w:color="auto"/>
        <w:left w:val="none" w:sz="0" w:space="0" w:color="auto"/>
        <w:bottom w:val="none" w:sz="0" w:space="0" w:color="auto"/>
        <w:right w:val="none" w:sz="0" w:space="0" w:color="auto"/>
      </w:divBdr>
    </w:div>
    <w:div w:id="406615581">
      <w:marLeft w:val="480"/>
      <w:marRight w:val="0"/>
      <w:marTop w:val="0"/>
      <w:marBottom w:val="0"/>
      <w:divBdr>
        <w:top w:val="none" w:sz="0" w:space="0" w:color="auto"/>
        <w:left w:val="none" w:sz="0" w:space="0" w:color="auto"/>
        <w:bottom w:val="none" w:sz="0" w:space="0" w:color="auto"/>
        <w:right w:val="none" w:sz="0" w:space="0" w:color="auto"/>
      </w:divBdr>
    </w:div>
    <w:div w:id="406725986">
      <w:marLeft w:val="480"/>
      <w:marRight w:val="0"/>
      <w:marTop w:val="0"/>
      <w:marBottom w:val="0"/>
      <w:divBdr>
        <w:top w:val="none" w:sz="0" w:space="0" w:color="auto"/>
        <w:left w:val="none" w:sz="0" w:space="0" w:color="auto"/>
        <w:bottom w:val="none" w:sz="0" w:space="0" w:color="auto"/>
        <w:right w:val="none" w:sz="0" w:space="0" w:color="auto"/>
      </w:divBdr>
    </w:div>
    <w:div w:id="406730583">
      <w:marLeft w:val="480"/>
      <w:marRight w:val="0"/>
      <w:marTop w:val="0"/>
      <w:marBottom w:val="0"/>
      <w:divBdr>
        <w:top w:val="none" w:sz="0" w:space="0" w:color="auto"/>
        <w:left w:val="none" w:sz="0" w:space="0" w:color="auto"/>
        <w:bottom w:val="none" w:sz="0" w:space="0" w:color="auto"/>
        <w:right w:val="none" w:sz="0" w:space="0" w:color="auto"/>
      </w:divBdr>
    </w:div>
    <w:div w:id="406733022">
      <w:marLeft w:val="480"/>
      <w:marRight w:val="0"/>
      <w:marTop w:val="0"/>
      <w:marBottom w:val="0"/>
      <w:divBdr>
        <w:top w:val="none" w:sz="0" w:space="0" w:color="auto"/>
        <w:left w:val="none" w:sz="0" w:space="0" w:color="auto"/>
        <w:bottom w:val="none" w:sz="0" w:space="0" w:color="auto"/>
        <w:right w:val="none" w:sz="0" w:space="0" w:color="auto"/>
      </w:divBdr>
    </w:div>
    <w:div w:id="406802508">
      <w:marLeft w:val="480"/>
      <w:marRight w:val="0"/>
      <w:marTop w:val="0"/>
      <w:marBottom w:val="0"/>
      <w:divBdr>
        <w:top w:val="none" w:sz="0" w:space="0" w:color="auto"/>
        <w:left w:val="none" w:sz="0" w:space="0" w:color="auto"/>
        <w:bottom w:val="none" w:sz="0" w:space="0" w:color="auto"/>
        <w:right w:val="none" w:sz="0" w:space="0" w:color="auto"/>
      </w:divBdr>
    </w:div>
    <w:div w:id="406808447">
      <w:marLeft w:val="480"/>
      <w:marRight w:val="0"/>
      <w:marTop w:val="0"/>
      <w:marBottom w:val="0"/>
      <w:divBdr>
        <w:top w:val="none" w:sz="0" w:space="0" w:color="auto"/>
        <w:left w:val="none" w:sz="0" w:space="0" w:color="auto"/>
        <w:bottom w:val="none" w:sz="0" w:space="0" w:color="auto"/>
        <w:right w:val="none" w:sz="0" w:space="0" w:color="auto"/>
      </w:divBdr>
    </w:div>
    <w:div w:id="406848692">
      <w:marLeft w:val="480"/>
      <w:marRight w:val="0"/>
      <w:marTop w:val="0"/>
      <w:marBottom w:val="0"/>
      <w:divBdr>
        <w:top w:val="none" w:sz="0" w:space="0" w:color="auto"/>
        <w:left w:val="none" w:sz="0" w:space="0" w:color="auto"/>
        <w:bottom w:val="none" w:sz="0" w:space="0" w:color="auto"/>
        <w:right w:val="none" w:sz="0" w:space="0" w:color="auto"/>
      </w:divBdr>
    </w:div>
    <w:div w:id="406848705">
      <w:marLeft w:val="480"/>
      <w:marRight w:val="0"/>
      <w:marTop w:val="0"/>
      <w:marBottom w:val="0"/>
      <w:divBdr>
        <w:top w:val="none" w:sz="0" w:space="0" w:color="auto"/>
        <w:left w:val="none" w:sz="0" w:space="0" w:color="auto"/>
        <w:bottom w:val="none" w:sz="0" w:space="0" w:color="auto"/>
        <w:right w:val="none" w:sz="0" w:space="0" w:color="auto"/>
      </w:divBdr>
    </w:div>
    <w:div w:id="406924655">
      <w:marLeft w:val="480"/>
      <w:marRight w:val="0"/>
      <w:marTop w:val="0"/>
      <w:marBottom w:val="0"/>
      <w:divBdr>
        <w:top w:val="none" w:sz="0" w:space="0" w:color="auto"/>
        <w:left w:val="none" w:sz="0" w:space="0" w:color="auto"/>
        <w:bottom w:val="none" w:sz="0" w:space="0" w:color="auto"/>
        <w:right w:val="none" w:sz="0" w:space="0" w:color="auto"/>
      </w:divBdr>
    </w:div>
    <w:div w:id="406924661">
      <w:marLeft w:val="480"/>
      <w:marRight w:val="0"/>
      <w:marTop w:val="0"/>
      <w:marBottom w:val="0"/>
      <w:divBdr>
        <w:top w:val="none" w:sz="0" w:space="0" w:color="auto"/>
        <w:left w:val="none" w:sz="0" w:space="0" w:color="auto"/>
        <w:bottom w:val="none" w:sz="0" w:space="0" w:color="auto"/>
        <w:right w:val="none" w:sz="0" w:space="0" w:color="auto"/>
      </w:divBdr>
    </w:div>
    <w:div w:id="406994580">
      <w:marLeft w:val="480"/>
      <w:marRight w:val="0"/>
      <w:marTop w:val="0"/>
      <w:marBottom w:val="0"/>
      <w:divBdr>
        <w:top w:val="none" w:sz="0" w:space="0" w:color="auto"/>
        <w:left w:val="none" w:sz="0" w:space="0" w:color="auto"/>
        <w:bottom w:val="none" w:sz="0" w:space="0" w:color="auto"/>
        <w:right w:val="none" w:sz="0" w:space="0" w:color="auto"/>
      </w:divBdr>
    </w:div>
    <w:div w:id="406995435">
      <w:marLeft w:val="480"/>
      <w:marRight w:val="0"/>
      <w:marTop w:val="0"/>
      <w:marBottom w:val="0"/>
      <w:divBdr>
        <w:top w:val="none" w:sz="0" w:space="0" w:color="auto"/>
        <w:left w:val="none" w:sz="0" w:space="0" w:color="auto"/>
        <w:bottom w:val="none" w:sz="0" w:space="0" w:color="auto"/>
        <w:right w:val="none" w:sz="0" w:space="0" w:color="auto"/>
      </w:divBdr>
    </w:div>
    <w:div w:id="407001889">
      <w:marLeft w:val="480"/>
      <w:marRight w:val="0"/>
      <w:marTop w:val="0"/>
      <w:marBottom w:val="0"/>
      <w:divBdr>
        <w:top w:val="none" w:sz="0" w:space="0" w:color="auto"/>
        <w:left w:val="none" w:sz="0" w:space="0" w:color="auto"/>
        <w:bottom w:val="none" w:sz="0" w:space="0" w:color="auto"/>
        <w:right w:val="none" w:sz="0" w:space="0" w:color="auto"/>
      </w:divBdr>
    </w:div>
    <w:div w:id="407073719">
      <w:marLeft w:val="480"/>
      <w:marRight w:val="0"/>
      <w:marTop w:val="0"/>
      <w:marBottom w:val="0"/>
      <w:divBdr>
        <w:top w:val="none" w:sz="0" w:space="0" w:color="auto"/>
        <w:left w:val="none" w:sz="0" w:space="0" w:color="auto"/>
        <w:bottom w:val="none" w:sz="0" w:space="0" w:color="auto"/>
        <w:right w:val="none" w:sz="0" w:space="0" w:color="auto"/>
      </w:divBdr>
    </w:div>
    <w:div w:id="407115586">
      <w:marLeft w:val="480"/>
      <w:marRight w:val="0"/>
      <w:marTop w:val="0"/>
      <w:marBottom w:val="0"/>
      <w:divBdr>
        <w:top w:val="none" w:sz="0" w:space="0" w:color="auto"/>
        <w:left w:val="none" w:sz="0" w:space="0" w:color="auto"/>
        <w:bottom w:val="none" w:sz="0" w:space="0" w:color="auto"/>
        <w:right w:val="none" w:sz="0" w:space="0" w:color="auto"/>
      </w:divBdr>
    </w:div>
    <w:div w:id="407197541">
      <w:marLeft w:val="480"/>
      <w:marRight w:val="0"/>
      <w:marTop w:val="0"/>
      <w:marBottom w:val="0"/>
      <w:divBdr>
        <w:top w:val="none" w:sz="0" w:space="0" w:color="auto"/>
        <w:left w:val="none" w:sz="0" w:space="0" w:color="auto"/>
        <w:bottom w:val="none" w:sz="0" w:space="0" w:color="auto"/>
        <w:right w:val="none" w:sz="0" w:space="0" w:color="auto"/>
      </w:divBdr>
    </w:div>
    <w:div w:id="407269513">
      <w:marLeft w:val="480"/>
      <w:marRight w:val="0"/>
      <w:marTop w:val="0"/>
      <w:marBottom w:val="0"/>
      <w:divBdr>
        <w:top w:val="none" w:sz="0" w:space="0" w:color="auto"/>
        <w:left w:val="none" w:sz="0" w:space="0" w:color="auto"/>
        <w:bottom w:val="none" w:sz="0" w:space="0" w:color="auto"/>
        <w:right w:val="none" w:sz="0" w:space="0" w:color="auto"/>
      </w:divBdr>
    </w:div>
    <w:div w:id="407307243">
      <w:marLeft w:val="480"/>
      <w:marRight w:val="0"/>
      <w:marTop w:val="0"/>
      <w:marBottom w:val="0"/>
      <w:divBdr>
        <w:top w:val="none" w:sz="0" w:space="0" w:color="auto"/>
        <w:left w:val="none" w:sz="0" w:space="0" w:color="auto"/>
        <w:bottom w:val="none" w:sz="0" w:space="0" w:color="auto"/>
        <w:right w:val="none" w:sz="0" w:space="0" w:color="auto"/>
      </w:divBdr>
    </w:div>
    <w:div w:id="407310443">
      <w:marLeft w:val="480"/>
      <w:marRight w:val="0"/>
      <w:marTop w:val="0"/>
      <w:marBottom w:val="0"/>
      <w:divBdr>
        <w:top w:val="none" w:sz="0" w:space="0" w:color="auto"/>
        <w:left w:val="none" w:sz="0" w:space="0" w:color="auto"/>
        <w:bottom w:val="none" w:sz="0" w:space="0" w:color="auto"/>
        <w:right w:val="none" w:sz="0" w:space="0" w:color="auto"/>
      </w:divBdr>
    </w:div>
    <w:div w:id="407315410">
      <w:marLeft w:val="480"/>
      <w:marRight w:val="0"/>
      <w:marTop w:val="0"/>
      <w:marBottom w:val="0"/>
      <w:divBdr>
        <w:top w:val="none" w:sz="0" w:space="0" w:color="auto"/>
        <w:left w:val="none" w:sz="0" w:space="0" w:color="auto"/>
        <w:bottom w:val="none" w:sz="0" w:space="0" w:color="auto"/>
        <w:right w:val="none" w:sz="0" w:space="0" w:color="auto"/>
      </w:divBdr>
    </w:div>
    <w:div w:id="407338905">
      <w:marLeft w:val="480"/>
      <w:marRight w:val="0"/>
      <w:marTop w:val="0"/>
      <w:marBottom w:val="0"/>
      <w:divBdr>
        <w:top w:val="none" w:sz="0" w:space="0" w:color="auto"/>
        <w:left w:val="none" w:sz="0" w:space="0" w:color="auto"/>
        <w:bottom w:val="none" w:sz="0" w:space="0" w:color="auto"/>
        <w:right w:val="none" w:sz="0" w:space="0" w:color="auto"/>
      </w:divBdr>
    </w:div>
    <w:div w:id="407385338">
      <w:marLeft w:val="480"/>
      <w:marRight w:val="0"/>
      <w:marTop w:val="0"/>
      <w:marBottom w:val="0"/>
      <w:divBdr>
        <w:top w:val="none" w:sz="0" w:space="0" w:color="auto"/>
        <w:left w:val="none" w:sz="0" w:space="0" w:color="auto"/>
        <w:bottom w:val="none" w:sz="0" w:space="0" w:color="auto"/>
        <w:right w:val="none" w:sz="0" w:space="0" w:color="auto"/>
      </w:divBdr>
    </w:div>
    <w:div w:id="407464672">
      <w:marLeft w:val="480"/>
      <w:marRight w:val="0"/>
      <w:marTop w:val="0"/>
      <w:marBottom w:val="0"/>
      <w:divBdr>
        <w:top w:val="none" w:sz="0" w:space="0" w:color="auto"/>
        <w:left w:val="none" w:sz="0" w:space="0" w:color="auto"/>
        <w:bottom w:val="none" w:sz="0" w:space="0" w:color="auto"/>
        <w:right w:val="none" w:sz="0" w:space="0" w:color="auto"/>
      </w:divBdr>
    </w:div>
    <w:div w:id="407652859">
      <w:marLeft w:val="480"/>
      <w:marRight w:val="0"/>
      <w:marTop w:val="0"/>
      <w:marBottom w:val="0"/>
      <w:divBdr>
        <w:top w:val="none" w:sz="0" w:space="0" w:color="auto"/>
        <w:left w:val="none" w:sz="0" w:space="0" w:color="auto"/>
        <w:bottom w:val="none" w:sz="0" w:space="0" w:color="auto"/>
        <w:right w:val="none" w:sz="0" w:space="0" w:color="auto"/>
      </w:divBdr>
    </w:div>
    <w:div w:id="407654141">
      <w:marLeft w:val="480"/>
      <w:marRight w:val="0"/>
      <w:marTop w:val="0"/>
      <w:marBottom w:val="0"/>
      <w:divBdr>
        <w:top w:val="none" w:sz="0" w:space="0" w:color="auto"/>
        <w:left w:val="none" w:sz="0" w:space="0" w:color="auto"/>
        <w:bottom w:val="none" w:sz="0" w:space="0" w:color="auto"/>
        <w:right w:val="none" w:sz="0" w:space="0" w:color="auto"/>
      </w:divBdr>
    </w:div>
    <w:div w:id="407700182">
      <w:marLeft w:val="480"/>
      <w:marRight w:val="0"/>
      <w:marTop w:val="0"/>
      <w:marBottom w:val="0"/>
      <w:divBdr>
        <w:top w:val="none" w:sz="0" w:space="0" w:color="auto"/>
        <w:left w:val="none" w:sz="0" w:space="0" w:color="auto"/>
        <w:bottom w:val="none" w:sz="0" w:space="0" w:color="auto"/>
        <w:right w:val="none" w:sz="0" w:space="0" w:color="auto"/>
      </w:divBdr>
    </w:div>
    <w:div w:id="407772682">
      <w:marLeft w:val="480"/>
      <w:marRight w:val="0"/>
      <w:marTop w:val="0"/>
      <w:marBottom w:val="0"/>
      <w:divBdr>
        <w:top w:val="none" w:sz="0" w:space="0" w:color="auto"/>
        <w:left w:val="none" w:sz="0" w:space="0" w:color="auto"/>
        <w:bottom w:val="none" w:sz="0" w:space="0" w:color="auto"/>
        <w:right w:val="none" w:sz="0" w:space="0" w:color="auto"/>
      </w:divBdr>
    </w:div>
    <w:div w:id="407844421">
      <w:marLeft w:val="480"/>
      <w:marRight w:val="0"/>
      <w:marTop w:val="0"/>
      <w:marBottom w:val="0"/>
      <w:divBdr>
        <w:top w:val="none" w:sz="0" w:space="0" w:color="auto"/>
        <w:left w:val="none" w:sz="0" w:space="0" w:color="auto"/>
        <w:bottom w:val="none" w:sz="0" w:space="0" w:color="auto"/>
        <w:right w:val="none" w:sz="0" w:space="0" w:color="auto"/>
      </w:divBdr>
    </w:div>
    <w:div w:id="407846672">
      <w:marLeft w:val="480"/>
      <w:marRight w:val="0"/>
      <w:marTop w:val="0"/>
      <w:marBottom w:val="0"/>
      <w:divBdr>
        <w:top w:val="none" w:sz="0" w:space="0" w:color="auto"/>
        <w:left w:val="none" w:sz="0" w:space="0" w:color="auto"/>
        <w:bottom w:val="none" w:sz="0" w:space="0" w:color="auto"/>
        <w:right w:val="none" w:sz="0" w:space="0" w:color="auto"/>
      </w:divBdr>
    </w:div>
    <w:div w:id="407850033">
      <w:marLeft w:val="480"/>
      <w:marRight w:val="0"/>
      <w:marTop w:val="0"/>
      <w:marBottom w:val="0"/>
      <w:divBdr>
        <w:top w:val="none" w:sz="0" w:space="0" w:color="auto"/>
        <w:left w:val="none" w:sz="0" w:space="0" w:color="auto"/>
        <w:bottom w:val="none" w:sz="0" w:space="0" w:color="auto"/>
        <w:right w:val="none" w:sz="0" w:space="0" w:color="auto"/>
      </w:divBdr>
    </w:div>
    <w:div w:id="407851604">
      <w:marLeft w:val="480"/>
      <w:marRight w:val="0"/>
      <w:marTop w:val="0"/>
      <w:marBottom w:val="0"/>
      <w:divBdr>
        <w:top w:val="none" w:sz="0" w:space="0" w:color="auto"/>
        <w:left w:val="none" w:sz="0" w:space="0" w:color="auto"/>
        <w:bottom w:val="none" w:sz="0" w:space="0" w:color="auto"/>
        <w:right w:val="none" w:sz="0" w:space="0" w:color="auto"/>
      </w:divBdr>
    </w:div>
    <w:div w:id="407851946">
      <w:marLeft w:val="480"/>
      <w:marRight w:val="0"/>
      <w:marTop w:val="0"/>
      <w:marBottom w:val="0"/>
      <w:divBdr>
        <w:top w:val="none" w:sz="0" w:space="0" w:color="auto"/>
        <w:left w:val="none" w:sz="0" w:space="0" w:color="auto"/>
        <w:bottom w:val="none" w:sz="0" w:space="0" w:color="auto"/>
        <w:right w:val="none" w:sz="0" w:space="0" w:color="auto"/>
      </w:divBdr>
    </w:div>
    <w:div w:id="407923107">
      <w:marLeft w:val="480"/>
      <w:marRight w:val="0"/>
      <w:marTop w:val="0"/>
      <w:marBottom w:val="0"/>
      <w:divBdr>
        <w:top w:val="none" w:sz="0" w:space="0" w:color="auto"/>
        <w:left w:val="none" w:sz="0" w:space="0" w:color="auto"/>
        <w:bottom w:val="none" w:sz="0" w:space="0" w:color="auto"/>
        <w:right w:val="none" w:sz="0" w:space="0" w:color="auto"/>
      </w:divBdr>
    </w:div>
    <w:div w:id="407928012">
      <w:marLeft w:val="480"/>
      <w:marRight w:val="0"/>
      <w:marTop w:val="0"/>
      <w:marBottom w:val="0"/>
      <w:divBdr>
        <w:top w:val="none" w:sz="0" w:space="0" w:color="auto"/>
        <w:left w:val="none" w:sz="0" w:space="0" w:color="auto"/>
        <w:bottom w:val="none" w:sz="0" w:space="0" w:color="auto"/>
        <w:right w:val="none" w:sz="0" w:space="0" w:color="auto"/>
      </w:divBdr>
    </w:div>
    <w:div w:id="408118067">
      <w:marLeft w:val="480"/>
      <w:marRight w:val="0"/>
      <w:marTop w:val="0"/>
      <w:marBottom w:val="0"/>
      <w:divBdr>
        <w:top w:val="none" w:sz="0" w:space="0" w:color="auto"/>
        <w:left w:val="none" w:sz="0" w:space="0" w:color="auto"/>
        <w:bottom w:val="none" w:sz="0" w:space="0" w:color="auto"/>
        <w:right w:val="none" w:sz="0" w:space="0" w:color="auto"/>
      </w:divBdr>
    </w:div>
    <w:div w:id="408119848">
      <w:marLeft w:val="480"/>
      <w:marRight w:val="0"/>
      <w:marTop w:val="0"/>
      <w:marBottom w:val="0"/>
      <w:divBdr>
        <w:top w:val="none" w:sz="0" w:space="0" w:color="auto"/>
        <w:left w:val="none" w:sz="0" w:space="0" w:color="auto"/>
        <w:bottom w:val="none" w:sz="0" w:space="0" w:color="auto"/>
        <w:right w:val="none" w:sz="0" w:space="0" w:color="auto"/>
      </w:divBdr>
    </w:div>
    <w:div w:id="408309151">
      <w:marLeft w:val="480"/>
      <w:marRight w:val="0"/>
      <w:marTop w:val="0"/>
      <w:marBottom w:val="0"/>
      <w:divBdr>
        <w:top w:val="none" w:sz="0" w:space="0" w:color="auto"/>
        <w:left w:val="none" w:sz="0" w:space="0" w:color="auto"/>
        <w:bottom w:val="none" w:sz="0" w:space="0" w:color="auto"/>
        <w:right w:val="none" w:sz="0" w:space="0" w:color="auto"/>
      </w:divBdr>
    </w:div>
    <w:div w:id="408309454">
      <w:marLeft w:val="480"/>
      <w:marRight w:val="0"/>
      <w:marTop w:val="0"/>
      <w:marBottom w:val="0"/>
      <w:divBdr>
        <w:top w:val="none" w:sz="0" w:space="0" w:color="auto"/>
        <w:left w:val="none" w:sz="0" w:space="0" w:color="auto"/>
        <w:bottom w:val="none" w:sz="0" w:space="0" w:color="auto"/>
        <w:right w:val="none" w:sz="0" w:space="0" w:color="auto"/>
      </w:divBdr>
    </w:div>
    <w:div w:id="408309617">
      <w:marLeft w:val="480"/>
      <w:marRight w:val="0"/>
      <w:marTop w:val="0"/>
      <w:marBottom w:val="0"/>
      <w:divBdr>
        <w:top w:val="none" w:sz="0" w:space="0" w:color="auto"/>
        <w:left w:val="none" w:sz="0" w:space="0" w:color="auto"/>
        <w:bottom w:val="none" w:sz="0" w:space="0" w:color="auto"/>
        <w:right w:val="none" w:sz="0" w:space="0" w:color="auto"/>
      </w:divBdr>
    </w:div>
    <w:div w:id="408383844">
      <w:marLeft w:val="480"/>
      <w:marRight w:val="0"/>
      <w:marTop w:val="0"/>
      <w:marBottom w:val="0"/>
      <w:divBdr>
        <w:top w:val="none" w:sz="0" w:space="0" w:color="auto"/>
        <w:left w:val="none" w:sz="0" w:space="0" w:color="auto"/>
        <w:bottom w:val="none" w:sz="0" w:space="0" w:color="auto"/>
        <w:right w:val="none" w:sz="0" w:space="0" w:color="auto"/>
      </w:divBdr>
    </w:div>
    <w:div w:id="408384803">
      <w:marLeft w:val="480"/>
      <w:marRight w:val="0"/>
      <w:marTop w:val="0"/>
      <w:marBottom w:val="0"/>
      <w:divBdr>
        <w:top w:val="none" w:sz="0" w:space="0" w:color="auto"/>
        <w:left w:val="none" w:sz="0" w:space="0" w:color="auto"/>
        <w:bottom w:val="none" w:sz="0" w:space="0" w:color="auto"/>
        <w:right w:val="none" w:sz="0" w:space="0" w:color="auto"/>
      </w:divBdr>
    </w:div>
    <w:div w:id="408500214">
      <w:marLeft w:val="480"/>
      <w:marRight w:val="0"/>
      <w:marTop w:val="0"/>
      <w:marBottom w:val="0"/>
      <w:divBdr>
        <w:top w:val="none" w:sz="0" w:space="0" w:color="auto"/>
        <w:left w:val="none" w:sz="0" w:space="0" w:color="auto"/>
        <w:bottom w:val="none" w:sz="0" w:space="0" w:color="auto"/>
        <w:right w:val="none" w:sz="0" w:space="0" w:color="auto"/>
      </w:divBdr>
    </w:div>
    <w:div w:id="408500912">
      <w:marLeft w:val="480"/>
      <w:marRight w:val="0"/>
      <w:marTop w:val="0"/>
      <w:marBottom w:val="0"/>
      <w:divBdr>
        <w:top w:val="none" w:sz="0" w:space="0" w:color="auto"/>
        <w:left w:val="none" w:sz="0" w:space="0" w:color="auto"/>
        <w:bottom w:val="none" w:sz="0" w:space="0" w:color="auto"/>
        <w:right w:val="none" w:sz="0" w:space="0" w:color="auto"/>
      </w:divBdr>
    </w:div>
    <w:div w:id="408507258">
      <w:marLeft w:val="480"/>
      <w:marRight w:val="0"/>
      <w:marTop w:val="0"/>
      <w:marBottom w:val="0"/>
      <w:divBdr>
        <w:top w:val="none" w:sz="0" w:space="0" w:color="auto"/>
        <w:left w:val="none" w:sz="0" w:space="0" w:color="auto"/>
        <w:bottom w:val="none" w:sz="0" w:space="0" w:color="auto"/>
        <w:right w:val="none" w:sz="0" w:space="0" w:color="auto"/>
      </w:divBdr>
    </w:div>
    <w:div w:id="408693335">
      <w:marLeft w:val="480"/>
      <w:marRight w:val="0"/>
      <w:marTop w:val="0"/>
      <w:marBottom w:val="0"/>
      <w:divBdr>
        <w:top w:val="none" w:sz="0" w:space="0" w:color="auto"/>
        <w:left w:val="none" w:sz="0" w:space="0" w:color="auto"/>
        <w:bottom w:val="none" w:sz="0" w:space="0" w:color="auto"/>
        <w:right w:val="none" w:sz="0" w:space="0" w:color="auto"/>
      </w:divBdr>
    </w:div>
    <w:div w:id="408696079">
      <w:marLeft w:val="480"/>
      <w:marRight w:val="0"/>
      <w:marTop w:val="0"/>
      <w:marBottom w:val="0"/>
      <w:divBdr>
        <w:top w:val="none" w:sz="0" w:space="0" w:color="auto"/>
        <w:left w:val="none" w:sz="0" w:space="0" w:color="auto"/>
        <w:bottom w:val="none" w:sz="0" w:space="0" w:color="auto"/>
        <w:right w:val="none" w:sz="0" w:space="0" w:color="auto"/>
      </w:divBdr>
    </w:div>
    <w:div w:id="408696412">
      <w:marLeft w:val="480"/>
      <w:marRight w:val="0"/>
      <w:marTop w:val="0"/>
      <w:marBottom w:val="0"/>
      <w:divBdr>
        <w:top w:val="none" w:sz="0" w:space="0" w:color="auto"/>
        <w:left w:val="none" w:sz="0" w:space="0" w:color="auto"/>
        <w:bottom w:val="none" w:sz="0" w:space="0" w:color="auto"/>
        <w:right w:val="none" w:sz="0" w:space="0" w:color="auto"/>
      </w:divBdr>
    </w:div>
    <w:div w:id="408773644">
      <w:marLeft w:val="480"/>
      <w:marRight w:val="0"/>
      <w:marTop w:val="0"/>
      <w:marBottom w:val="0"/>
      <w:divBdr>
        <w:top w:val="none" w:sz="0" w:space="0" w:color="auto"/>
        <w:left w:val="none" w:sz="0" w:space="0" w:color="auto"/>
        <w:bottom w:val="none" w:sz="0" w:space="0" w:color="auto"/>
        <w:right w:val="none" w:sz="0" w:space="0" w:color="auto"/>
      </w:divBdr>
    </w:div>
    <w:div w:id="408813642">
      <w:marLeft w:val="480"/>
      <w:marRight w:val="0"/>
      <w:marTop w:val="0"/>
      <w:marBottom w:val="0"/>
      <w:divBdr>
        <w:top w:val="none" w:sz="0" w:space="0" w:color="auto"/>
        <w:left w:val="none" w:sz="0" w:space="0" w:color="auto"/>
        <w:bottom w:val="none" w:sz="0" w:space="0" w:color="auto"/>
        <w:right w:val="none" w:sz="0" w:space="0" w:color="auto"/>
      </w:divBdr>
    </w:div>
    <w:div w:id="408818718">
      <w:marLeft w:val="480"/>
      <w:marRight w:val="0"/>
      <w:marTop w:val="0"/>
      <w:marBottom w:val="0"/>
      <w:divBdr>
        <w:top w:val="none" w:sz="0" w:space="0" w:color="auto"/>
        <w:left w:val="none" w:sz="0" w:space="0" w:color="auto"/>
        <w:bottom w:val="none" w:sz="0" w:space="0" w:color="auto"/>
        <w:right w:val="none" w:sz="0" w:space="0" w:color="auto"/>
      </w:divBdr>
    </w:div>
    <w:div w:id="408842547">
      <w:marLeft w:val="480"/>
      <w:marRight w:val="0"/>
      <w:marTop w:val="0"/>
      <w:marBottom w:val="0"/>
      <w:divBdr>
        <w:top w:val="none" w:sz="0" w:space="0" w:color="auto"/>
        <w:left w:val="none" w:sz="0" w:space="0" w:color="auto"/>
        <w:bottom w:val="none" w:sz="0" w:space="0" w:color="auto"/>
        <w:right w:val="none" w:sz="0" w:space="0" w:color="auto"/>
      </w:divBdr>
    </w:div>
    <w:div w:id="408885000">
      <w:marLeft w:val="480"/>
      <w:marRight w:val="0"/>
      <w:marTop w:val="0"/>
      <w:marBottom w:val="0"/>
      <w:divBdr>
        <w:top w:val="none" w:sz="0" w:space="0" w:color="auto"/>
        <w:left w:val="none" w:sz="0" w:space="0" w:color="auto"/>
        <w:bottom w:val="none" w:sz="0" w:space="0" w:color="auto"/>
        <w:right w:val="none" w:sz="0" w:space="0" w:color="auto"/>
      </w:divBdr>
    </w:div>
    <w:div w:id="408886723">
      <w:marLeft w:val="480"/>
      <w:marRight w:val="0"/>
      <w:marTop w:val="0"/>
      <w:marBottom w:val="0"/>
      <w:divBdr>
        <w:top w:val="none" w:sz="0" w:space="0" w:color="auto"/>
        <w:left w:val="none" w:sz="0" w:space="0" w:color="auto"/>
        <w:bottom w:val="none" w:sz="0" w:space="0" w:color="auto"/>
        <w:right w:val="none" w:sz="0" w:space="0" w:color="auto"/>
      </w:divBdr>
    </w:div>
    <w:div w:id="408967935">
      <w:marLeft w:val="480"/>
      <w:marRight w:val="0"/>
      <w:marTop w:val="0"/>
      <w:marBottom w:val="0"/>
      <w:divBdr>
        <w:top w:val="none" w:sz="0" w:space="0" w:color="auto"/>
        <w:left w:val="none" w:sz="0" w:space="0" w:color="auto"/>
        <w:bottom w:val="none" w:sz="0" w:space="0" w:color="auto"/>
        <w:right w:val="none" w:sz="0" w:space="0" w:color="auto"/>
      </w:divBdr>
    </w:div>
    <w:div w:id="409012689">
      <w:marLeft w:val="480"/>
      <w:marRight w:val="0"/>
      <w:marTop w:val="0"/>
      <w:marBottom w:val="0"/>
      <w:divBdr>
        <w:top w:val="none" w:sz="0" w:space="0" w:color="auto"/>
        <w:left w:val="none" w:sz="0" w:space="0" w:color="auto"/>
        <w:bottom w:val="none" w:sz="0" w:space="0" w:color="auto"/>
        <w:right w:val="none" w:sz="0" w:space="0" w:color="auto"/>
      </w:divBdr>
    </w:div>
    <w:div w:id="409036931">
      <w:marLeft w:val="480"/>
      <w:marRight w:val="0"/>
      <w:marTop w:val="0"/>
      <w:marBottom w:val="0"/>
      <w:divBdr>
        <w:top w:val="none" w:sz="0" w:space="0" w:color="auto"/>
        <w:left w:val="none" w:sz="0" w:space="0" w:color="auto"/>
        <w:bottom w:val="none" w:sz="0" w:space="0" w:color="auto"/>
        <w:right w:val="none" w:sz="0" w:space="0" w:color="auto"/>
      </w:divBdr>
    </w:div>
    <w:div w:id="409038313">
      <w:marLeft w:val="480"/>
      <w:marRight w:val="0"/>
      <w:marTop w:val="0"/>
      <w:marBottom w:val="0"/>
      <w:divBdr>
        <w:top w:val="none" w:sz="0" w:space="0" w:color="auto"/>
        <w:left w:val="none" w:sz="0" w:space="0" w:color="auto"/>
        <w:bottom w:val="none" w:sz="0" w:space="0" w:color="auto"/>
        <w:right w:val="none" w:sz="0" w:space="0" w:color="auto"/>
      </w:divBdr>
    </w:div>
    <w:div w:id="409040065">
      <w:marLeft w:val="480"/>
      <w:marRight w:val="0"/>
      <w:marTop w:val="0"/>
      <w:marBottom w:val="0"/>
      <w:divBdr>
        <w:top w:val="none" w:sz="0" w:space="0" w:color="auto"/>
        <w:left w:val="none" w:sz="0" w:space="0" w:color="auto"/>
        <w:bottom w:val="none" w:sz="0" w:space="0" w:color="auto"/>
        <w:right w:val="none" w:sz="0" w:space="0" w:color="auto"/>
      </w:divBdr>
    </w:div>
    <w:div w:id="409079090">
      <w:marLeft w:val="480"/>
      <w:marRight w:val="0"/>
      <w:marTop w:val="0"/>
      <w:marBottom w:val="0"/>
      <w:divBdr>
        <w:top w:val="none" w:sz="0" w:space="0" w:color="auto"/>
        <w:left w:val="none" w:sz="0" w:space="0" w:color="auto"/>
        <w:bottom w:val="none" w:sz="0" w:space="0" w:color="auto"/>
        <w:right w:val="none" w:sz="0" w:space="0" w:color="auto"/>
      </w:divBdr>
    </w:div>
    <w:div w:id="409161698">
      <w:marLeft w:val="480"/>
      <w:marRight w:val="0"/>
      <w:marTop w:val="0"/>
      <w:marBottom w:val="0"/>
      <w:divBdr>
        <w:top w:val="none" w:sz="0" w:space="0" w:color="auto"/>
        <w:left w:val="none" w:sz="0" w:space="0" w:color="auto"/>
        <w:bottom w:val="none" w:sz="0" w:space="0" w:color="auto"/>
        <w:right w:val="none" w:sz="0" w:space="0" w:color="auto"/>
      </w:divBdr>
    </w:div>
    <w:div w:id="409231219">
      <w:marLeft w:val="480"/>
      <w:marRight w:val="0"/>
      <w:marTop w:val="0"/>
      <w:marBottom w:val="0"/>
      <w:divBdr>
        <w:top w:val="none" w:sz="0" w:space="0" w:color="auto"/>
        <w:left w:val="none" w:sz="0" w:space="0" w:color="auto"/>
        <w:bottom w:val="none" w:sz="0" w:space="0" w:color="auto"/>
        <w:right w:val="none" w:sz="0" w:space="0" w:color="auto"/>
      </w:divBdr>
    </w:div>
    <w:div w:id="409234571">
      <w:marLeft w:val="480"/>
      <w:marRight w:val="0"/>
      <w:marTop w:val="0"/>
      <w:marBottom w:val="0"/>
      <w:divBdr>
        <w:top w:val="none" w:sz="0" w:space="0" w:color="auto"/>
        <w:left w:val="none" w:sz="0" w:space="0" w:color="auto"/>
        <w:bottom w:val="none" w:sz="0" w:space="0" w:color="auto"/>
        <w:right w:val="none" w:sz="0" w:space="0" w:color="auto"/>
      </w:divBdr>
    </w:div>
    <w:div w:id="409234779">
      <w:marLeft w:val="480"/>
      <w:marRight w:val="0"/>
      <w:marTop w:val="0"/>
      <w:marBottom w:val="0"/>
      <w:divBdr>
        <w:top w:val="none" w:sz="0" w:space="0" w:color="auto"/>
        <w:left w:val="none" w:sz="0" w:space="0" w:color="auto"/>
        <w:bottom w:val="none" w:sz="0" w:space="0" w:color="auto"/>
        <w:right w:val="none" w:sz="0" w:space="0" w:color="auto"/>
      </w:divBdr>
    </w:div>
    <w:div w:id="409277801">
      <w:marLeft w:val="480"/>
      <w:marRight w:val="0"/>
      <w:marTop w:val="0"/>
      <w:marBottom w:val="0"/>
      <w:divBdr>
        <w:top w:val="none" w:sz="0" w:space="0" w:color="auto"/>
        <w:left w:val="none" w:sz="0" w:space="0" w:color="auto"/>
        <w:bottom w:val="none" w:sz="0" w:space="0" w:color="auto"/>
        <w:right w:val="none" w:sz="0" w:space="0" w:color="auto"/>
      </w:divBdr>
    </w:div>
    <w:div w:id="409280130">
      <w:marLeft w:val="480"/>
      <w:marRight w:val="0"/>
      <w:marTop w:val="0"/>
      <w:marBottom w:val="0"/>
      <w:divBdr>
        <w:top w:val="none" w:sz="0" w:space="0" w:color="auto"/>
        <w:left w:val="none" w:sz="0" w:space="0" w:color="auto"/>
        <w:bottom w:val="none" w:sz="0" w:space="0" w:color="auto"/>
        <w:right w:val="none" w:sz="0" w:space="0" w:color="auto"/>
      </w:divBdr>
    </w:div>
    <w:div w:id="409355423">
      <w:marLeft w:val="480"/>
      <w:marRight w:val="0"/>
      <w:marTop w:val="0"/>
      <w:marBottom w:val="0"/>
      <w:divBdr>
        <w:top w:val="none" w:sz="0" w:space="0" w:color="auto"/>
        <w:left w:val="none" w:sz="0" w:space="0" w:color="auto"/>
        <w:bottom w:val="none" w:sz="0" w:space="0" w:color="auto"/>
        <w:right w:val="none" w:sz="0" w:space="0" w:color="auto"/>
      </w:divBdr>
    </w:div>
    <w:div w:id="409355558">
      <w:marLeft w:val="480"/>
      <w:marRight w:val="0"/>
      <w:marTop w:val="0"/>
      <w:marBottom w:val="0"/>
      <w:divBdr>
        <w:top w:val="none" w:sz="0" w:space="0" w:color="auto"/>
        <w:left w:val="none" w:sz="0" w:space="0" w:color="auto"/>
        <w:bottom w:val="none" w:sz="0" w:space="0" w:color="auto"/>
        <w:right w:val="none" w:sz="0" w:space="0" w:color="auto"/>
      </w:divBdr>
    </w:div>
    <w:div w:id="409356326">
      <w:marLeft w:val="480"/>
      <w:marRight w:val="0"/>
      <w:marTop w:val="0"/>
      <w:marBottom w:val="0"/>
      <w:divBdr>
        <w:top w:val="none" w:sz="0" w:space="0" w:color="auto"/>
        <w:left w:val="none" w:sz="0" w:space="0" w:color="auto"/>
        <w:bottom w:val="none" w:sz="0" w:space="0" w:color="auto"/>
        <w:right w:val="none" w:sz="0" w:space="0" w:color="auto"/>
      </w:divBdr>
    </w:div>
    <w:div w:id="409356464">
      <w:marLeft w:val="480"/>
      <w:marRight w:val="0"/>
      <w:marTop w:val="0"/>
      <w:marBottom w:val="0"/>
      <w:divBdr>
        <w:top w:val="none" w:sz="0" w:space="0" w:color="auto"/>
        <w:left w:val="none" w:sz="0" w:space="0" w:color="auto"/>
        <w:bottom w:val="none" w:sz="0" w:space="0" w:color="auto"/>
        <w:right w:val="none" w:sz="0" w:space="0" w:color="auto"/>
      </w:divBdr>
    </w:div>
    <w:div w:id="409425130">
      <w:marLeft w:val="480"/>
      <w:marRight w:val="0"/>
      <w:marTop w:val="0"/>
      <w:marBottom w:val="0"/>
      <w:divBdr>
        <w:top w:val="none" w:sz="0" w:space="0" w:color="auto"/>
        <w:left w:val="none" w:sz="0" w:space="0" w:color="auto"/>
        <w:bottom w:val="none" w:sz="0" w:space="0" w:color="auto"/>
        <w:right w:val="none" w:sz="0" w:space="0" w:color="auto"/>
      </w:divBdr>
    </w:div>
    <w:div w:id="409541320">
      <w:marLeft w:val="480"/>
      <w:marRight w:val="0"/>
      <w:marTop w:val="0"/>
      <w:marBottom w:val="0"/>
      <w:divBdr>
        <w:top w:val="none" w:sz="0" w:space="0" w:color="auto"/>
        <w:left w:val="none" w:sz="0" w:space="0" w:color="auto"/>
        <w:bottom w:val="none" w:sz="0" w:space="0" w:color="auto"/>
        <w:right w:val="none" w:sz="0" w:space="0" w:color="auto"/>
      </w:divBdr>
    </w:div>
    <w:div w:id="409545847">
      <w:marLeft w:val="480"/>
      <w:marRight w:val="0"/>
      <w:marTop w:val="0"/>
      <w:marBottom w:val="0"/>
      <w:divBdr>
        <w:top w:val="none" w:sz="0" w:space="0" w:color="auto"/>
        <w:left w:val="none" w:sz="0" w:space="0" w:color="auto"/>
        <w:bottom w:val="none" w:sz="0" w:space="0" w:color="auto"/>
        <w:right w:val="none" w:sz="0" w:space="0" w:color="auto"/>
      </w:divBdr>
    </w:div>
    <w:div w:id="409545985">
      <w:marLeft w:val="480"/>
      <w:marRight w:val="0"/>
      <w:marTop w:val="0"/>
      <w:marBottom w:val="0"/>
      <w:divBdr>
        <w:top w:val="none" w:sz="0" w:space="0" w:color="auto"/>
        <w:left w:val="none" w:sz="0" w:space="0" w:color="auto"/>
        <w:bottom w:val="none" w:sz="0" w:space="0" w:color="auto"/>
        <w:right w:val="none" w:sz="0" w:space="0" w:color="auto"/>
      </w:divBdr>
    </w:div>
    <w:div w:id="409617276">
      <w:marLeft w:val="480"/>
      <w:marRight w:val="0"/>
      <w:marTop w:val="0"/>
      <w:marBottom w:val="0"/>
      <w:divBdr>
        <w:top w:val="none" w:sz="0" w:space="0" w:color="auto"/>
        <w:left w:val="none" w:sz="0" w:space="0" w:color="auto"/>
        <w:bottom w:val="none" w:sz="0" w:space="0" w:color="auto"/>
        <w:right w:val="none" w:sz="0" w:space="0" w:color="auto"/>
      </w:divBdr>
    </w:div>
    <w:div w:id="409696433">
      <w:marLeft w:val="480"/>
      <w:marRight w:val="0"/>
      <w:marTop w:val="0"/>
      <w:marBottom w:val="0"/>
      <w:divBdr>
        <w:top w:val="none" w:sz="0" w:space="0" w:color="auto"/>
        <w:left w:val="none" w:sz="0" w:space="0" w:color="auto"/>
        <w:bottom w:val="none" w:sz="0" w:space="0" w:color="auto"/>
        <w:right w:val="none" w:sz="0" w:space="0" w:color="auto"/>
      </w:divBdr>
    </w:div>
    <w:div w:id="409812393">
      <w:marLeft w:val="480"/>
      <w:marRight w:val="0"/>
      <w:marTop w:val="0"/>
      <w:marBottom w:val="0"/>
      <w:divBdr>
        <w:top w:val="none" w:sz="0" w:space="0" w:color="auto"/>
        <w:left w:val="none" w:sz="0" w:space="0" w:color="auto"/>
        <w:bottom w:val="none" w:sz="0" w:space="0" w:color="auto"/>
        <w:right w:val="none" w:sz="0" w:space="0" w:color="auto"/>
      </w:divBdr>
    </w:div>
    <w:div w:id="409887194">
      <w:marLeft w:val="480"/>
      <w:marRight w:val="0"/>
      <w:marTop w:val="0"/>
      <w:marBottom w:val="0"/>
      <w:divBdr>
        <w:top w:val="none" w:sz="0" w:space="0" w:color="auto"/>
        <w:left w:val="none" w:sz="0" w:space="0" w:color="auto"/>
        <w:bottom w:val="none" w:sz="0" w:space="0" w:color="auto"/>
        <w:right w:val="none" w:sz="0" w:space="0" w:color="auto"/>
      </w:divBdr>
    </w:div>
    <w:div w:id="409889175">
      <w:marLeft w:val="480"/>
      <w:marRight w:val="0"/>
      <w:marTop w:val="0"/>
      <w:marBottom w:val="0"/>
      <w:divBdr>
        <w:top w:val="none" w:sz="0" w:space="0" w:color="auto"/>
        <w:left w:val="none" w:sz="0" w:space="0" w:color="auto"/>
        <w:bottom w:val="none" w:sz="0" w:space="0" w:color="auto"/>
        <w:right w:val="none" w:sz="0" w:space="0" w:color="auto"/>
      </w:divBdr>
    </w:div>
    <w:div w:id="409893488">
      <w:marLeft w:val="480"/>
      <w:marRight w:val="0"/>
      <w:marTop w:val="0"/>
      <w:marBottom w:val="0"/>
      <w:divBdr>
        <w:top w:val="none" w:sz="0" w:space="0" w:color="auto"/>
        <w:left w:val="none" w:sz="0" w:space="0" w:color="auto"/>
        <w:bottom w:val="none" w:sz="0" w:space="0" w:color="auto"/>
        <w:right w:val="none" w:sz="0" w:space="0" w:color="auto"/>
      </w:divBdr>
    </w:div>
    <w:div w:id="409930377">
      <w:marLeft w:val="480"/>
      <w:marRight w:val="0"/>
      <w:marTop w:val="0"/>
      <w:marBottom w:val="0"/>
      <w:divBdr>
        <w:top w:val="none" w:sz="0" w:space="0" w:color="auto"/>
        <w:left w:val="none" w:sz="0" w:space="0" w:color="auto"/>
        <w:bottom w:val="none" w:sz="0" w:space="0" w:color="auto"/>
        <w:right w:val="none" w:sz="0" w:space="0" w:color="auto"/>
      </w:divBdr>
    </w:div>
    <w:div w:id="409934111">
      <w:marLeft w:val="480"/>
      <w:marRight w:val="0"/>
      <w:marTop w:val="0"/>
      <w:marBottom w:val="0"/>
      <w:divBdr>
        <w:top w:val="none" w:sz="0" w:space="0" w:color="auto"/>
        <w:left w:val="none" w:sz="0" w:space="0" w:color="auto"/>
        <w:bottom w:val="none" w:sz="0" w:space="0" w:color="auto"/>
        <w:right w:val="none" w:sz="0" w:space="0" w:color="auto"/>
      </w:divBdr>
    </w:div>
    <w:div w:id="409934920">
      <w:marLeft w:val="480"/>
      <w:marRight w:val="0"/>
      <w:marTop w:val="0"/>
      <w:marBottom w:val="0"/>
      <w:divBdr>
        <w:top w:val="none" w:sz="0" w:space="0" w:color="auto"/>
        <w:left w:val="none" w:sz="0" w:space="0" w:color="auto"/>
        <w:bottom w:val="none" w:sz="0" w:space="0" w:color="auto"/>
        <w:right w:val="none" w:sz="0" w:space="0" w:color="auto"/>
      </w:divBdr>
    </w:div>
    <w:div w:id="409936165">
      <w:marLeft w:val="480"/>
      <w:marRight w:val="0"/>
      <w:marTop w:val="0"/>
      <w:marBottom w:val="0"/>
      <w:divBdr>
        <w:top w:val="none" w:sz="0" w:space="0" w:color="auto"/>
        <w:left w:val="none" w:sz="0" w:space="0" w:color="auto"/>
        <w:bottom w:val="none" w:sz="0" w:space="0" w:color="auto"/>
        <w:right w:val="none" w:sz="0" w:space="0" w:color="auto"/>
      </w:divBdr>
    </w:div>
    <w:div w:id="410084572">
      <w:marLeft w:val="480"/>
      <w:marRight w:val="0"/>
      <w:marTop w:val="0"/>
      <w:marBottom w:val="0"/>
      <w:divBdr>
        <w:top w:val="none" w:sz="0" w:space="0" w:color="auto"/>
        <w:left w:val="none" w:sz="0" w:space="0" w:color="auto"/>
        <w:bottom w:val="none" w:sz="0" w:space="0" w:color="auto"/>
        <w:right w:val="none" w:sz="0" w:space="0" w:color="auto"/>
      </w:divBdr>
    </w:div>
    <w:div w:id="410155747">
      <w:marLeft w:val="480"/>
      <w:marRight w:val="0"/>
      <w:marTop w:val="0"/>
      <w:marBottom w:val="0"/>
      <w:divBdr>
        <w:top w:val="none" w:sz="0" w:space="0" w:color="auto"/>
        <w:left w:val="none" w:sz="0" w:space="0" w:color="auto"/>
        <w:bottom w:val="none" w:sz="0" w:space="0" w:color="auto"/>
        <w:right w:val="none" w:sz="0" w:space="0" w:color="auto"/>
      </w:divBdr>
    </w:div>
    <w:div w:id="410274083">
      <w:marLeft w:val="480"/>
      <w:marRight w:val="0"/>
      <w:marTop w:val="0"/>
      <w:marBottom w:val="0"/>
      <w:divBdr>
        <w:top w:val="none" w:sz="0" w:space="0" w:color="auto"/>
        <w:left w:val="none" w:sz="0" w:space="0" w:color="auto"/>
        <w:bottom w:val="none" w:sz="0" w:space="0" w:color="auto"/>
        <w:right w:val="none" w:sz="0" w:space="0" w:color="auto"/>
      </w:divBdr>
    </w:div>
    <w:div w:id="410274213">
      <w:marLeft w:val="480"/>
      <w:marRight w:val="0"/>
      <w:marTop w:val="0"/>
      <w:marBottom w:val="0"/>
      <w:divBdr>
        <w:top w:val="none" w:sz="0" w:space="0" w:color="auto"/>
        <w:left w:val="none" w:sz="0" w:space="0" w:color="auto"/>
        <w:bottom w:val="none" w:sz="0" w:space="0" w:color="auto"/>
        <w:right w:val="none" w:sz="0" w:space="0" w:color="auto"/>
      </w:divBdr>
    </w:div>
    <w:div w:id="410347771">
      <w:marLeft w:val="480"/>
      <w:marRight w:val="0"/>
      <w:marTop w:val="0"/>
      <w:marBottom w:val="0"/>
      <w:divBdr>
        <w:top w:val="none" w:sz="0" w:space="0" w:color="auto"/>
        <w:left w:val="none" w:sz="0" w:space="0" w:color="auto"/>
        <w:bottom w:val="none" w:sz="0" w:space="0" w:color="auto"/>
        <w:right w:val="none" w:sz="0" w:space="0" w:color="auto"/>
      </w:divBdr>
    </w:div>
    <w:div w:id="410348814">
      <w:marLeft w:val="480"/>
      <w:marRight w:val="0"/>
      <w:marTop w:val="0"/>
      <w:marBottom w:val="0"/>
      <w:divBdr>
        <w:top w:val="none" w:sz="0" w:space="0" w:color="auto"/>
        <w:left w:val="none" w:sz="0" w:space="0" w:color="auto"/>
        <w:bottom w:val="none" w:sz="0" w:space="0" w:color="auto"/>
        <w:right w:val="none" w:sz="0" w:space="0" w:color="auto"/>
      </w:divBdr>
    </w:div>
    <w:div w:id="410394380">
      <w:marLeft w:val="480"/>
      <w:marRight w:val="0"/>
      <w:marTop w:val="0"/>
      <w:marBottom w:val="0"/>
      <w:divBdr>
        <w:top w:val="none" w:sz="0" w:space="0" w:color="auto"/>
        <w:left w:val="none" w:sz="0" w:space="0" w:color="auto"/>
        <w:bottom w:val="none" w:sz="0" w:space="0" w:color="auto"/>
        <w:right w:val="none" w:sz="0" w:space="0" w:color="auto"/>
      </w:divBdr>
    </w:div>
    <w:div w:id="410472112">
      <w:marLeft w:val="480"/>
      <w:marRight w:val="0"/>
      <w:marTop w:val="0"/>
      <w:marBottom w:val="0"/>
      <w:divBdr>
        <w:top w:val="none" w:sz="0" w:space="0" w:color="auto"/>
        <w:left w:val="none" w:sz="0" w:space="0" w:color="auto"/>
        <w:bottom w:val="none" w:sz="0" w:space="0" w:color="auto"/>
        <w:right w:val="none" w:sz="0" w:space="0" w:color="auto"/>
      </w:divBdr>
    </w:div>
    <w:div w:id="410589081">
      <w:marLeft w:val="480"/>
      <w:marRight w:val="0"/>
      <w:marTop w:val="0"/>
      <w:marBottom w:val="0"/>
      <w:divBdr>
        <w:top w:val="none" w:sz="0" w:space="0" w:color="auto"/>
        <w:left w:val="none" w:sz="0" w:space="0" w:color="auto"/>
        <w:bottom w:val="none" w:sz="0" w:space="0" w:color="auto"/>
        <w:right w:val="none" w:sz="0" w:space="0" w:color="auto"/>
      </w:divBdr>
    </w:div>
    <w:div w:id="410736043">
      <w:marLeft w:val="480"/>
      <w:marRight w:val="0"/>
      <w:marTop w:val="0"/>
      <w:marBottom w:val="0"/>
      <w:divBdr>
        <w:top w:val="none" w:sz="0" w:space="0" w:color="auto"/>
        <w:left w:val="none" w:sz="0" w:space="0" w:color="auto"/>
        <w:bottom w:val="none" w:sz="0" w:space="0" w:color="auto"/>
        <w:right w:val="none" w:sz="0" w:space="0" w:color="auto"/>
      </w:divBdr>
    </w:div>
    <w:div w:id="410783487">
      <w:marLeft w:val="480"/>
      <w:marRight w:val="0"/>
      <w:marTop w:val="0"/>
      <w:marBottom w:val="0"/>
      <w:divBdr>
        <w:top w:val="none" w:sz="0" w:space="0" w:color="auto"/>
        <w:left w:val="none" w:sz="0" w:space="0" w:color="auto"/>
        <w:bottom w:val="none" w:sz="0" w:space="0" w:color="auto"/>
        <w:right w:val="none" w:sz="0" w:space="0" w:color="auto"/>
      </w:divBdr>
    </w:div>
    <w:div w:id="410932165">
      <w:marLeft w:val="480"/>
      <w:marRight w:val="0"/>
      <w:marTop w:val="0"/>
      <w:marBottom w:val="0"/>
      <w:divBdr>
        <w:top w:val="none" w:sz="0" w:space="0" w:color="auto"/>
        <w:left w:val="none" w:sz="0" w:space="0" w:color="auto"/>
        <w:bottom w:val="none" w:sz="0" w:space="0" w:color="auto"/>
        <w:right w:val="none" w:sz="0" w:space="0" w:color="auto"/>
      </w:divBdr>
    </w:div>
    <w:div w:id="410978323">
      <w:marLeft w:val="480"/>
      <w:marRight w:val="0"/>
      <w:marTop w:val="0"/>
      <w:marBottom w:val="0"/>
      <w:divBdr>
        <w:top w:val="none" w:sz="0" w:space="0" w:color="auto"/>
        <w:left w:val="none" w:sz="0" w:space="0" w:color="auto"/>
        <w:bottom w:val="none" w:sz="0" w:space="0" w:color="auto"/>
        <w:right w:val="none" w:sz="0" w:space="0" w:color="auto"/>
      </w:divBdr>
    </w:div>
    <w:div w:id="411001740">
      <w:marLeft w:val="480"/>
      <w:marRight w:val="0"/>
      <w:marTop w:val="0"/>
      <w:marBottom w:val="0"/>
      <w:divBdr>
        <w:top w:val="none" w:sz="0" w:space="0" w:color="auto"/>
        <w:left w:val="none" w:sz="0" w:space="0" w:color="auto"/>
        <w:bottom w:val="none" w:sz="0" w:space="0" w:color="auto"/>
        <w:right w:val="none" w:sz="0" w:space="0" w:color="auto"/>
      </w:divBdr>
    </w:div>
    <w:div w:id="411050642">
      <w:marLeft w:val="480"/>
      <w:marRight w:val="0"/>
      <w:marTop w:val="0"/>
      <w:marBottom w:val="0"/>
      <w:divBdr>
        <w:top w:val="none" w:sz="0" w:space="0" w:color="auto"/>
        <w:left w:val="none" w:sz="0" w:space="0" w:color="auto"/>
        <w:bottom w:val="none" w:sz="0" w:space="0" w:color="auto"/>
        <w:right w:val="none" w:sz="0" w:space="0" w:color="auto"/>
      </w:divBdr>
    </w:div>
    <w:div w:id="411241231">
      <w:marLeft w:val="480"/>
      <w:marRight w:val="0"/>
      <w:marTop w:val="0"/>
      <w:marBottom w:val="0"/>
      <w:divBdr>
        <w:top w:val="none" w:sz="0" w:space="0" w:color="auto"/>
        <w:left w:val="none" w:sz="0" w:space="0" w:color="auto"/>
        <w:bottom w:val="none" w:sz="0" w:space="0" w:color="auto"/>
        <w:right w:val="none" w:sz="0" w:space="0" w:color="auto"/>
      </w:divBdr>
    </w:div>
    <w:div w:id="411247070">
      <w:marLeft w:val="480"/>
      <w:marRight w:val="0"/>
      <w:marTop w:val="0"/>
      <w:marBottom w:val="0"/>
      <w:divBdr>
        <w:top w:val="none" w:sz="0" w:space="0" w:color="auto"/>
        <w:left w:val="none" w:sz="0" w:space="0" w:color="auto"/>
        <w:bottom w:val="none" w:sz="0" w:space="0" w:color="auto"/>
        <w:right w:val="none" w:sz="0" w:space="0" w:color="auto"/>
      </w:divBdr>
    </w:div>
    <w:div w:id="411314335">
      <w:marLeft w:val="480"/>
      <w:marRight w:val="0"/>
      <w:marTop w:val="0"/>
      <w:marBottom w:val="0"/>
      <w:divBdr>
        <w:top w:val="none" w:sz="0" w:space="0" w:color="auto"/>
        <w:left w:val="none" w:sz="0" w:space="0" w:color="auto"/>
        <w:bottom w:val="none" w:sz="0" w:space="0" w:color="auto"/>
        <w:right w:val="none" w:sz="0" w:space="0" w:color="auto"/>
      </w:divBdr>
    </w:div>
    <w:div w:id="411388669">
      <w:marLeft w:val="480"/>
      <w:marRight w:val="0"/>
      <w:marTop w:val="0"/>
      <w:marBottom w:val="0"/>
      <w:divBdr>
        <w:top w:val="none" w:sz="0" w:space="0" w:color="auto"/>
        <w:left w:val="none" w:sz="0" w:space="0" w:color="auto"/>
        <w:bottom w:val="none" w:sz="0" w:space="0" w:color="auto"/>
        <w:right w:val="none" w:sz="0" w:space="0" w:color="auto"/>
      </w:divBdr>
    </w:div>
    <w:div w:id="411440402">
      <w:marLeft w:val="480"/>
      <w:marRight w:val="0"/>
      <w:marTop w:val="0"/>
      <w:marBottom w:val="0"/>
      <w:divBdr>
        <w:top w:val="none" w:sz="0" w:space="0" w:color="auto"/>
        <w:left w:val="none" w:sz="0" w:space="0" w:color="auto"/>
        <w:bottom w:val="none" w:sz="0" w:space="0" w:color="auto"/>
        <w:right w:val="none" w:sz="0" w:space="0" w:color="auto"/>
      </w:divBdr>
    </w:div>
    <w:div w:id="411513200">
      <w:marLeft w:val="480"/>
      <w:marRight w:val="0"/>
      <w:marTop w:val="0"/>
      <w:marBottom w:val="0"/>
      <w:divBdr>
        <w:top w:val="none" w:sz="0" w:space="0" w:color="auto"/>
        <w:left w:val="none" w:sz="0" w:space="0" w:color="auto"/>
        <w:bottom w:val="none" w:sz="0" w:space="0" w:color="auto"/>
        <w:right w:val="none" w:sz="0" w:space="0" w:color="auto"/>
      </w:divBdr>
    </w:div>
    <w:div w:id="411583482">
      <w:marLeft w:val="480"/>
      <w:marRight w:val="0"/>
      <w:marTop w:val="0"/>
      <w:marBottom w:val="0"/>
      <w:divBdr>
        <w:top w:val="none" w:sz="0" w:space="0" w:color="auto"/>
        <w:left w:val="none" w:sz="0" w:space="0" w:color="auto"/>
        <w:bottom w:val="none" w:sz="0" w:space="0" w:color="auto"/>
        <w:right w:val="none" w:sz="0" w:space="0" w:color="auto"/>
      </w:divBdr>
    </w:div>
    <w:div w:id="411583724">
      <w:marLeft w:val="480"/>
      <w:marRight w:val="0"/>
      <w:marTop w:val="0"/>
      <w:marBottom w:val="0"/>
      <w:divBdr>
        <w:top w:val="none" w:sz="0" w:space="0" w:color="auto"/>
        <w:left w:val="none" w:sz="0" w:space="0" w:color="auto"/>
        <w:bottom w:val="none" w:sz="0" w:space="0" w:color="auto"/>
        <w:right w:val="none" w:sz="0" w:space="0" w:color="auto"/>
      </w:divBdr>
    </w:div>
    <w:div w:id="411587021">
      <w:marLeft w:val="480"/>
      <w:marRight w:val="0"/>
      <w:marTop w:val="0"/>
      <w:marBottom w:val="0"/>
      <w:divBdr>
        <w:top w:val="none" w:sz="0" w:space="0" w:color="auto"/>
        <w:left w:val="none" w:sz="0" w:space="0" w:color="auto"/>
        <w:bottom w:val="none" w:sz="0" w:space="0" w:color="auto"/>
        <w:right w:val="none" w:sz="0" w:space="0" w:color="auto"/>
      </w:divBdr>
    </w:div>
    <w:div w:id="411657403">
      <w:marLeft w:val="480"/>
      <w:marRight w:val="0"/>
      <w:marTop w:val="0"/>
      <w:marBottom w:val="0"/>
      <w:divBdr>
        <w:top w:val="none" w:sz="0" w:space="0" w:color="auto"/>
        <w:left w:val="none" w:sz="0" w:space="0" w:color="auto"/>
        <w:bottom w:val="none" w:sz="0" w:space="0" w:color="auto"/>
        <w:right w:val="none" w:sz="0" w:space="0" w:color="auto"/>
      </w:divBdr>
    </w:div>
    <w:div w:id="411659445">
      <w:marLeft w:val="480"/>
      <w:marRight w:val="0"/>
      <w:marTop w:val="0"/>
      <w:marBottom w:val="0"/>
      <w:divBdr>
        <w:top w:val="none" w:sz="0" w:space="0" w:color="auto"/>
        <w:left w:val="none" w:sz="0" w:space="0" w:color="auto"/>
        <w:bottom w:val="none" w:sz="0" w:space="0" w:color="auto"/>
        <w:right w:val="none" w:sz="0" w:space="0" w:color="auto"/>
      </w:divBdr>
    </w:div>
    <w:div w:id="411778307">
      <w:marLeft w:val="480"/>
      <w:marRight w:val="0"/>
      <w:marTop w:val="0"/>
      <w:marBottom w:val="0"/>
      <w:divBdr>
        <w:top w:val="none" w:sz="0" w:space="0" w:color="auto"/>
        <w:left w:val="none" w:sz="0" w:space="0" w:color="auto"/>
        <w:bottom w:val="none" w:sz="0" w:space="0" w:color="auto"/>
        <w:right w:val="none" w:sz="0" w:space="0" w:color="auto"/>
      </w:divBdr>
    </w:div>
    <w:div w:id="411852408">
      <w:marLeft w:val="480"/>
      <w:marRight w:val="0"/>
      <w:marTop w:val="0"/>
      <w:marBottom w:val="0"/>
      <w:divBdr>
        <w:top w:val="none" w:sz="0" w:space="0" w:color="auto"/>
        <w:left w:val="none" w:sz="0" w:space="0" w:color="auto"/>
        <w:bottom w:val="none" w:sz="0" w:space="0" w:color="auto"/>
        <w:right w:val="none" w:sz="0" w:space="0" w:color="auto"/>
      </w:divBdr>
    </w:div>
    <w:div w:id="411857097">
      <w:marLeft w:val="480"/>
      <w:marRight w:val="0"/>
      <w:marTop w:val="0"/>
      <w:marBottom w:val="0"/>
      <w:divBdr>
        <w:top w:val="none" w:sz="0" w:space="0" w:color="auto"/>
        <w:left w:val="none" w:sz="0" w:space="0" w:color="auto"/>
        <w:bottom w:val="none" w:sz="0" w:space="0" w:color="auto"/>
        <w:right w:val="none" w:sz="0" w:space="0" w:color="auto"/>
      </w:divBdr>
    </w:div>
    <w:div w:id="411858934">
      <w:marLeft w:val="480"/>
      <w:marRight w:val="0"/>
      <w:marTop w:val="0"/>
      <w:marBottom w:val="0"/>
      <w:divBdr>
        <w:top w:val="none" w:sz="0" w:space="0" w:color="auto"/>
        <w:left w:val="none" w:sz="0" w:space="0" w:color="auto"/>
        <w:bottom w:val="none" w:sz="0" w:space="0" w:color="auto"/>
        <w:right w:val="none" w:sz="0" w:space="0" w:color="auto"/>
      </w:divBdr>
    </w:div>
    <w:div w:id="411895041">
      <w:marLeft w:val="480"/>
      <w:marRight w:val="0"/>
      <w:marTop w:val="0"/>
      <w:marBottom w:val="0"/>
      <w:divBdr>
        <w:top w:val="none" w:sz="0" w:space="0" w:color="auto"/>
        <w:left w:val="none" w:sz="0" w:space="0" w:color="auto"/>
        <w:bottom w:val="none" w:sz="0" w:space="0" w:color="auto"/>
        <w:right w:val="none" w:sz="0" w:space="0" w:color="auto"/>
      </w:divBdr>
    </w:div>
    <w:div w:id="411897350">
      <w:marLeft w:val="480"/>
      <w:marRight w:val="0"/>
      <w:marTop w:val="0"/>
      <w:marBottom w:val="0"/>
      <w:divBdr>
        <w:top w:val="none" w:sz="0" w:space="0" w:color="auto"/>
        <w:left w:val="none" w:sz="0" w:space="0" w:color="auto"/>
        <w:bottom w:val="none" w:sz="0" w:space="0" w:color="auto"/>
        <w:right w:val="none" w:sz="0" w:space="0" w:color="auto"/>
      </w:divBdr>
    </w:div>
    <w:div w:id="411898833">
      <w:marLeft w:val="480"/>
      <w:marRight w:val="0"/>
      <w:marTop w:val="0"/>
      <w:marBottom w:val="0"/>
      <w:divBdr>
        <w:top w:val="none" w:sz="0" w:space="0" w:color="auto"/>
        <w:left w:val="none" w:sz="0" w:space="0" w:color="auto"/>
        <w:bottom w:val="none" w:sz="0" w:space="0" w:color="auto"/>
        <w:right w:val="none" w:sz="0" w:space="0" w:color="auto"/>
      </w:divBdr>
    </w:div>
    <w:div w:id="411975799">
      <w:marLeft w:val="480"/>
      <w:marRight w:val="0"/>
      <w:marTop w:val="0"/>
      <w:marBottom w:val="0"/>
      <w:divBdr>
        <w:top w:val="none" w:sz="0" w:space="0" w:color="auto"/>
        <w:left w:val="none" w:sz="0" w:space="0" w:color="auto"/>
        <w:bottom w:val="none" w:sz="0" w:space="0" w:color="auto"/>
        <w:right w:val="none" w:sz="0" w:space="0" w:color="auto"/>
      </w:divBdr>
    </w:div>
    <w:div w:id="411976909">
      <w:marLeft w:val="480"/>
      <w:marRight w:val="0"/>
      <w:marTop w:val="0"/>
      <w:marBottom w:val="0"/>
      <w:divBdr>
        <w:top w:val="none" w:sz="0" w:space="0" w:color="auto"/>
        <w:left w:val="none" w:sz="0" w:space="0" w:color="auto"/>
        <w:bottom w:val="none" w:sz="0" w:space="0" w:color="auto"/>
        <w:right w:val="none" w:sz="0" w:space="0" w:color="auto"/>
      </w:divBdr>
    </w:div>
    <w:div w:id="412043423">
      <w:marLeft w:val="480"/>
      <w:marRight w:val="0"/>
      <w:marTop w:val="0"/>
      <w:marBottom w:val="0"/>
      <w:divBdr>
        <w:top w:val="none" w:sz="0" w:space="0" w:color="auto"/>
        <w:left w:val="none" w:sz="0" w:space="0" w:color="auto"/>
        <w:bottom w:val="none" w:sz="0" w:space="0" w:color="auto"/>
        <w:right w:val="none" w:sz="0" w:space="0" w:color="auto"/>
      </w:divBdr>
    </w:div>
    <w:div w:id="412045331">
      <w:marLeft w:val="480"/>
      <w:marRight w:val="0"/>
      <w:marTop w:val="0"/>
      <w:marBottom w:val="0"/>
      <w:divBdr>
        <w:top w:val="none" w:sz="0" w:space="0" w:color="auto"/>
        <w:left w:val="none" w:sz="0" w:space="0" w:color="auto"/>
        <w:bottom w:val="none" w:sz="0" w:space="0" w:color="auto"/>
        <w:right w:val="none" w:sz="0" w:space="0" w:color="auto"/>
      </w:divBdr>
    </w:div>
    <w:div w:id="412168271">
      <w:marLeft w:val="480"/>
      <w:marRight w:val="0"/>
      <w:marTop w:val="0"/>
      <w:marBottom w:val="0"/>
      <w:divBdr>
        <w:top w:val="none" w:sz="0" w:space="0" w:color="auto"/>
        <w:left w:val="none" w:sz="0" w:space="0" w:color="auto"/>
        <w:bottom w:val="none" w:sz="0" w:space="0" w:color="auto"/>
        <w:right w:val="none" w:sz="0" w:space="0" w:color="auto"/>
      </w:divBdr>
    </w:div>
    <w:div w:id="412169849">
      <w:marLeft w:val="480"/>
      <w:marRight w:val="0"/>
      <w:marTop w:val="0"/>
      <w:marBottom w:val="0"/>
      <w:divBdr>
        <w:top w:val="none" w:sz="0" w:space="0" w:color="auto"/>
        <w:left w:val="none" w:sz="0" w:space="0" w:color="auto"/>
        <w:bottom w:val="none" w:sz="0" w:space="0" w:color="auto"/>
        <w:right w:val="none" w:sz="0" w:space="0" w:color="auto"/>
      </w:divBdr>
    </w:div>
    <w:div w:id="412240246">
      <w:marLeft w:val="480"/>
      <w:marRight w:val="0"/>
      <w:marTop w:val="0"/>
      <w:marBottom w:val="0"/>
      <w:divBdr>
        <w:top w:val="none" w:sz="0" w:space="0" w:color="auto"/>
        <w:left w:val="none" w:sz="0" w:space="0" w:color="auto"/>
        <w:bottom w:val="none" w:sz="0" w:space="0" w:color="auto"/>
        <w:right w:val="none" w:sz="0" w:space="0" w:color="auto"/>
      </w:divBdr>
    </w:div>
    <w:div w:id="412243525">
      <w:marLeft w:val="480"/>
      <w:marRight w:val="0"/>
      <w:marTop w:val="0"/>
      <w:marBottom w:val="0"/>
      <w:divBdr>
        <w:top w:val="none" w:sz="0" w:space="0" w:color="auto"/>
        <w:left w:val="none" w:sz="0" w:space="0" w:color="auto"/>
        <w:bottom w:val="none" w:sz="0" w:space="0" w:color="auto"/>
        <w:right w:val="none" w:sz="0" w:space="0" w:color="auto"/>
      </w:divBdr>
    </w:div>
    <w:div w:id="412246311">
      <w:marLeft w:val="480"/>
      <w:marRight w:val="0"/>
      <w:marTop w:val="0"/>
      <w:marBottom w:val="0"/>
      <w:divBdr>
        <w:top w:val="none" w:sz="0" w:space="0" w:color="auto"/>
        <w:left w:val="none" w:sz="0" w:space="0" w:color="auto"/>
        <w:bottom w:val="none" w:sz="0" w:space="0" w:color="auto"/>
        <w:right w:val="none" w:sz="0" w:space="0" w:color="auto"/>
      </w:divBdr>
    </w:div>
    <w:div w:id="412317418">
      <w:marLeft w:val="480"/>
      <w:marRight w:val="0"/>
      <w:marTop w:val="0"/>
      <w:marBottom w:val="0"/>
      <w:divBdr>
        <w:top w:val="none" w:sz="0" w:space="0" w:color="auto"/>
        <w:left w:val="none" w:sz="0" w:space="0" w:color="auto"/>
        <w:bottom w:val="none" w:sz="0" w:space="0" w:color="auto"/>
        <w:right w:val="none" w:sz="0" w:space="0" w:color="auto"/>
      </w:divBdr>
    </w:div>
    <w:div w:id="412508380">
      <w:marLeft w:val="480"/>
      <w:marRight w:val="0"/>
      <w:marTop w:val="0"/>
      <w:marBottom w:val="0"/>
      <w:divBdr>
        <w:top w:val="none" w:sz="0" w:space="0" w:color="auto"/>
        <w:left w:val="none" w:sz="0" w:space="0" w:color="auto"/>
        <w:bottom w:val="none" w:sz="0" w:space="0" w:color="auto"/>
        <w:right w:val="none" w:sz="0" w:space="0" w:color="auto"/>
      </w:divBdr>
    </w:div>
    <w:div w:id="412553114">
      <w:marLeft w:val="480"/>
      <w:marRight w:val="0"/>
      <w:marTop w:val="0"/>
      <w:marBottom w:val="0"/>
      <w:divBdr>
        <w:top w:val="none" w:sz="0" w:space="0" w:color="auto"/>
        <w:left w:val="none" w:sz="0" w:space="0" w:color="auto"/>
        <w:bottom w:val="none" w:sz="0" w:space="0" w:color="auto"/>
        <w:right w:val="none" w:sz="0" w:space="0" w:color="auto"/>
      </w:divBdr>
    </w:div>
    <w:div w:id="412555872">
      <w:marLeft w:val="480"/>
      <w:marRight w:val="0"/>
      <w:marTop w:val="0"/>
      <w:marBottom w:val="0"/>
      <w:divBdr>
        <w:top w:val="none" w:sz="0" w:space="0" w:color="auto"/>
        <w:left w:val="none" w:sz="0" w:space="0" w:color="auto"/>
        <w:bottom w:val="none" w:sz="0" w:space="0" w:color="auto"/>
        <w:right w:val="none" w:sz="0" w:space="0" w:color="auto"/>
      </w:divBdr>
    </w:div>
    <w:div w:id="412556251">
      <w:marLeft w:val="480"/>
      <w:marRight w:val="0"/>
      <w:marTop w:val="0"/>
      <w:marBottom w:val="0"/>
      <w:divBdr>
        <w:top w:val="none" w:sz="0" w:space="0" w:color="auto"/>
        <w:left w:val="none" w:sz="0" w:space="0" w:color="auto"/>
        <w:bottom w:val="none" w:sz="0" w:space="0" w:color="auto"/>
        <w:right w:val="none" w:sz="0" w:space="0" w:color="auto"/>
      </w:divBdr>
    </w:div>
    <w:div w:id="412627674">
      <w:marLeft w:val="480"/>
      <w:marRight w:val="0"/>
      <w:marTop w:val="0"/>
      <w:marBottom w:val="0"/>
      <w:divBdr>
        <w:top w:val="none" w:sz="0" w:space="0" w:color="auto"/>
        <w:left w:val="none" w:sz="0" w:space="0" w:color="auto"/>
        <w:bottom w:val="none" w:sz="0" w:space="0" w:color="auto"/>
        <w:right w:val="none" w:sz="0" w:space="0" w:color="auto"/>
      </w:divBdr>
    </w:div>
    <w:div w:id="412632163">
      <w:marLeft w:val="480"/>
      <w:marRight w:val="0"/>
      <w:marTop w:val="0"/>
      <w:marBottom w:val="0"/>
      <w:divBdr>
        <w:top w:val="none" w:sz="0" w:space="0" w:color="auto"/>
        <w:left w:val="none" w:sz="0" w:space="0" w:color="auto"/>
        <w:bottom w:val="none" w:sz="0" w:space="0" w:color="auto"/>
        <w:right w:val="none" w:sz="0" w:space="0" w:color="auto"/>
      </w:divBdr>
    </w:div>
    <w:div w:id="412699652">
      <w:marLeft w:val="480"/>
      <w:marRight w:val="0"/>
      <w:marTop w:val="0"/>
      <w:marBottom w:val="0"/>
      <w:divBdr>
        <w:top w:val="none" w:sz="0" w:space="0" w:color="auto"/>
        <w:left w:val="none" w:sz="0" w:space="0" w:color="auto"/>
        <w:bottom w:val="none" w:sz="0" w:space="0" w:color="auto"/>
        <w:right w:val="none" w:sz="0" w:space="0" w:color="auto"/>
      </w:divBdr>
    </w:div>
    <w:div w:id="412701810">
      <w:marLeft w:val="480"/>
      <w:marRight w:val="0"/>
      <w:marTop w:val="0"/>
      <w:marBottom w:val="0"/>
      <w:divBdr>
        <w:top w:val="none" w:sz="0" w:space="0" w:color="auto"/>
        <w:left w:val="none" w:sz="0" w:space="0" w:color="auto"/>
        <w:bottom w:val="none" w:sz="0" w:space="0" w:color="auto"/>
        <w:right w:val="none" w:sz="0" w:space="0" w:color="auto"/>
      </w:divBdr>
    </w:div>
    <w:div w:id="412776169">
      <w:marLeft w:val="480"/>
      <w:marRight w:val="0"/>
      <w:marTop w:val="0"/>
      <w:marBottom w:val="0"/>
      <w:divBdr>
        <w:top w:val="none" w:sz="0" w:space="0" w:color="auto"/>
        <w:left w:val="none" w:sz="0" w:space="0" w:color="auto"/>
        <w:bottom w:val="none" w:sz="0" w:space="0" w:color="auto"/>
        <w:right w:val="none" w:sz="0" w:space="0" w:color="auto"/>
      </w:divBdr>
    </w:div>
    <w:div w:id="412823923">
      <w:marLeft w:val="480"/>
      <w:marRight w:val="0"/>
      <w:marTop w:val="0"/>
      <w:marBottom w:val="0"/>
      <w:divBdr>
        <w:top w:val="none" w:sz="0" w:space="0" w:color="auto"/>
        <w:left w:val="none" w:sz="0" w:space="0" w:color="auto"/>
        <w:bottom w:val="none" w:sz="0" w:space="0" w:color="auto"/>
        <w:right w:val="none" w:sz="0" w:space="0" w:color="auto"/>
      </w:divBdr>
    </w:div>
    <w:div w:id="412893246">
      <w:marLeft w:val="480"/>
      <w:marRight w:val="0"/>
      <w:marTop w:val="0"/>
      <w:marBottom w:val="0"/>
      <w:divBdr>
        <w:top w:val="none" w:sz="0" w:space="0" w:color="auto"/>
        <w:left w:val="none" w:sz="0" w:space="0" w:color="auto"/>
        <w:bottom w:val="none" w:sz="0" w:space="0" w:color="auto"/>
        <w:right w:val="none" w:sz="0" w:space="0" w:color="auto"/>
      </w:divBdr>
    </w:div>
    <w:div w:id="412894986">
      <w:marLeft w:val="480"/>
      <w:marRight w:val="0"/>
      <w:marTop w:val="0"/>
      <w:marBottom w:val="0"/>
      <w:divBdr>
        <w:top w:val="none" w:sz="0" w:space="0" w:color="auto"/>
        <w:left w:val="none" w:sz="0" w:space="0" w:color="auto"/>
        <w:bottom w:val="none" w:sz="0" w:space="0" w:color="auto"/>
        <w:right w:val="none" w:sz="0" w:space="0" w:color="auto"/>
      </w:divBdr>
    </w:div>
    <w:div w:id="412895661">
      <w:marLeft w:val="480"/>
      <w:marRight w:val="0"/>
      <w:marTop w:val="0"/>
      <w:marBottom w:val="0"/>
      <w:divBdr>
        <w:top w:val="none" w:sz="0" w:space="0" w:color="auto"/>
        <w:left w:val="none" w:sz="0" w:space="0" w:color="auto"/>
        <w:bottom w:val="none" w:sz="0" w:space="0" w:color="auto"/>
        <w:right w:val="none" w:sz="0" w:space="0" w:color="auto"/>
      </w:divBdr>
    </w:div>
    <w:div w:id="412896302">
      <w:marLeft w:val="480"/>
      <w:marRight w:val="0"/>
      <w:marTop w:val="0"/>
      <w:marBottom w:val="0"/>
      <w:divBdr>
        <w:top w:val="none" w:sz="0" w:space="0" w:color="auto"/>
        <w:left w:val="none" w:sz="0" w:space="0" w:color="auto"/>
        <w:bottom w:val="none" w:sz="0" w:space="0" w:color="auto"/>
        <w:right w:val="none" w:sz="0" w:space="0" w:color="auto"/>
      </w:divBdr>
    </w:div>
    <w:div w:id="412900268">
      <w:marLeft w:val="480"/>
      <w:marRight w:val="0"/>
      <w:marTop w:val="0"/>
      <w:marBottom w:val="0"/>
      <w:divBdr>
        <w:top w:val="none" w:sz="0" w:space="0" w:color="auto"/>
        <w:left w:val="none" w:sz="0" w:space="0" w:color="auto"/>
        <w:bottom w:val="none" w:sz="0" w:space="0" w:color="auto"/>
        <w:right w:val="none" w:sz="0" w:space="0" w:color="auto"/>
      </w:divBdr>
    </w:div>
    <w:div w:id="412968544">
      <w:marLeft w:val="480"/>
      <w:marRight w:val="0"/>
      <w:marTop w:val="0"/>
      <w:marBottom w:val="0"/>
      <w:divBdr>
        <w:top w:val="none" w:sz="0" w:space="0" w:color="auto"/>
        <w:left w:val="none" w:sz="0" w:space="0" w:color="auto"/>
        <w:bottom w:val="none" w:sz="0" w:space="0" w:color="auto"/>
        <w:right w:val="none" w:sz="0" w:space="0" w:color="auto"/>
      </w:divBdr>
    </w:div>
    <w:div w:id="412974707">
      <w:marLeft w:val="480"/>
      <w:marRight w:val="0"/>
      <w:marTop w:val="0"/>
      <w:marBottom w:val="0"/>
      <w:divBdr>
        <w:top w:val="none" w:sz="0" w:space="0" w:color="auto"/>
        <w:left w:val="none" w:sz="0" w:space="0" w:color="auto"/>
        <w:bottom w:val="none" w:sz="0" w:space="0" w:color="auto"/>
        <w:right w:val="none" w:sz="0" w:space="0" w:color="auto"/>
      </w:divBdr>
    </w:div>
    <w:div w:id="413087376">
      <w:marLeft w:val="480"/>
      <w:marRight w:val="0"/>
      <w:marTop w:val="0"/>
      <w:marBottom w:val="0"/>
      <w:divBdr>
        <w:top w:val="none" w:sz="0" w:space="0" w:color="auto"/>
        <w:left w:val="none" w:sz="0" w:space="0" w:color="auto"/>
        <w:bottom w:val="none" w:sz="0" w:space="0" w:color="auto"/>
        <w:right w:val="none" w:sz="0" w:space="0" w:color="auto"/>
      </w:divBdr>
    </w:div>
    <w:div w:id="413162319">
      <w:marLeft w:val="480"/>
      <w:marRight w:val="0"/>
      <w:marTop w:val="0"/>
      <w:marBottom w:val="0"/>
      <w:divBdr>
        <w:top w:val="none" w:sz="0" w:space="0" w:color="auto"/>
        <w:left w:val="none" w:sz="0" w:space="0" w:color="auto"/>
        <w:bottom w:val="none" w:sz="0" w:space="0" w:color="auto"/>
        <w:right w:val="none" w:sz="0" w:space="0" w:color="auto"/>
      </w:divBdr>
    </w:div>
    <w:div w:id="413163059">
      <w:marLeft w:val="480"/>
      <w:marRight w:val="0"/>
      <w:marTop w:val="0"/>
      <w:marBottom w:val="0"/>
      <w:divBdr>
        <w:top w:val="none" w:sz="0" w:space="0" w:color="auto"/>
        <w:left w:val="none" w:sz="0" w:space="0" w:color="auto"/>
        <w:bottom w:val="none" w:sz="0" w:space="0" w:color="auto"/>
        <w:right w:val="none" w:sz="0" w:space="0" w:color="auto"/>
      </w:divBdr>
    </w:div>
    <w:div w:id="413211894">
      <w:marLeft w:val="480"/>
      <w:marRight w:val="0"/>
      <w:marTop w:val="0"/>
      <w:marBottom w:val="0"/>
      <w:divBdr>
        <w:top w:val="none" w:sz="0" w:space="0" w:color="auto"/>
        <w:left w:val="none" w:sz="0" w:space="0" w:color="auto"/>
        <w:bottom w:val="none" w:sz="0" w:space="0" w:color="auto"/>
        <w:right w:val="none" w:sz="0" w:space="0" w:color="auto"/>
      </w:divBdr>
    </w:div>
    <w:div w:id="413236622">
      <w:marLeft w:val="480"/>
      <w:marRight w:val="0"/>
      <w:marTop w:val="0"/>
      <w:marBottom w:val="0"/>
      <w:divBdr>
        <w:top w:val="none" w:sz="0" w:space="0" w:color="auto"/>
        <w:left w:val="none" w:sz="0" w:space="0" w:color="auto"/>
        <w:bottom w:val="none" w:sz="0" w:space="0" w:color="auto"/>
        <w:right w:val="none" w:sz="0" w:space="0" w:color="auto"/>
      </w:divBdr>
    </w:div>
    <w:div w:id="413286913">
      <w:marLeft w:val="480"/>
      <w:marRight w:val="0"/>
      <w:marTop w:val="0"/>
      <w:marBottom w:val="0"/>
      <w:divBdr>
        <w:top w:val="none" w:sz="0" w:space="0" w:color="auto"/>
        <w:left w:val="none" w:sz="0" w:space="0" w:color="auto"/>
        <w:bottom w:val="none" w:sz="0" w:space="0" w:color="auto"/>
        <w:right w:val="none" w:sz="0" w:space="0" w:color="auto"/>
      </w:divBdr>
    </w:div>
    <w:div w:id="413287158">
      <w:marLeft w:val="480"/>
      <w:marRight w:val="0"/>
      <w:marTop w:val="0"/>
      <w:marBottom w:val="0"/>
      <w:divBdr>
        <w:top w:val="none" w:sz="0" w:space="0" w:color="auto"/>
        <w:left w:val="none" w:sz="0" w:space="0" w:color="auto"/>
        <w:bottom w:val="none" w:sz="0" w:space="0" w:color="auto"/>
        <w:right w:val="none" w:sz="0" w:space="0" w:color="auto"/>
      </w:divBdr>
    </w:div>
    <w:div w:id="413354001">
      <w:marLeft w:val="480"/>
      <w:marRight w:val="0"/>
      <w:marTop w:val="0"/>
      <w:marBottom w:val="0"/>
      <w:divBdr>
        <w:top w:val="none" w:sz="0" w:space="0" w:color="auto"/>
        <w:left w:val="none" w:sz="0" w:space="0" w:color="auto"/>
        <w:bottom w:val="none" w:sz="0" w:space="0" w:color="auto"/>
        <w:right w:val="none" w:sz="0" w:space="0" w:color="auto"/>
      </w:divBdr>
    </w:div>
    <w:div w:id="413362350">
      <w:marLeft w:val="480"/>
      <w:marRight w:val="0"/>
      <w:marTop w:val="0"/>
      <w:marBottom w:val="0"/>
      <w:divBdr>
        <w:top w:val="none" w:sz="0" w:space="0" w:color="auto"/>
        <w:left w:val="none" w:sz="0" w:space="0" w:color="auto"/>
        <w:bottom w:val="none" w:sz="0" w:space="0" w:color="auto"/>
        <w:right w:val="none" w:sz="0" w:space="0" w:color="auto"/>
      </w:divBdr>
    </w:div>
    <w:div w:id="413432287">
      <w:marLeft w:val="480"/>
      <w:marRight w:val="0"/>
      <w:marTop w:val="0"/>
      <w:marBottom w:val="0"/>
      <w:divBdr>
        <w:top w:val="none" w:sz="0" w:space="0" w:color="auto"/>
        <w:left w:val="none" w:sz="0" w:space="0" w:color="auto"/>
        <w:bottom w:val="none" w:sz="0" w:space="0" w:color="auto"/>
        <w:right w:val="none" w:sz="0" w:space="0" w:color="auto"/>
      </w:divBdr>
    </w:div>
    <w:div w:id="413474124">
      <w:marLeft w:val="480"/>
      <w:marRight w:val="0"/>
      <w:marTop w:val="0"/>
      <w:marBottom w:val="0"/>
      <w:divBdr>
        <w:top w:val="none" w:sz="0" w:space="0" w:color="auto"/>
        <w:left w:val="none" w:sz="0" w:space="0" w:color="auto"/>
        <w:bottom w:val="none" w:sz="0" w:space="0" w:color="auto"/>
        <w:right w:val="none" w:sz="0" w:space="0" w:color="auto"/>
      </w:divBdr>
    </w:div>
    <w:div w:id="413474388">
      <w:marLeft w:val="480"/>
      <w:marRight w:val="0"/>
      <w:marTop w:val="0"/>
      <w:marBottom w:val="0"/>
      <w:divBdr>
        <w:top w:val="none" w:sz="0" w:space="0" w:color="auto"/>
        <w:left w:val="none" w:sz="0" w:space="0" w:color="auto"/>
        <w:bottom w:val="none" w:sz="0" w:space="0" w:color="auto"/>
        <w:right w:val="none" w:sz="0" w:space="0" w:color="auto"/>
      </w:divBdr>
    </w:div>
    <w:div w:id="413479883">
      <w:marLeft w:val="480"/>
      <w:marRight w:val="0"/>
      <w:marTop w:val="0"/>
      <w:marBottom w:val="0"/>
      <w:divBdr>
        <w:top w:val="none" w:sz="0" w:space="0" w:color="auto"/>
        <w:left w:val="none" w:sz="0" w:space="0" w:color="auto"/>
        <w:bottom w:val="none" w:sz="0" w:space="0" w:color="auto"/>
        <w:right w:val="none" w:sz="0" w:space="0" w:color="auto"/>
      </w:divBdr>
    </w:div>
    <w:div w:id="413552974">
      <w:marLeft w:val="480"/>
      <w:marRight w:val="0"/>
      <w:marTop w:val="0"/>
      <w:marBottom w:val="0"/>
      <w:divBdr>
        <w:top w:val="none" w:sz="0" w:space="0" w:color="auto"/>
        <w:left w:val="none" w:sz="0" w:space="0" w:color="auto"/>
        <w:bottom w:val="none" w:sz="0" w:space="0" w:color="auto"/>
        <w:right w:val="none" w:sz="0" w:space="0" w:color="auto"/>
      </w:divBdr>
    </w:div>
    <w:div w:id="413666790">
      <w:marLeft w:val="480"/>
      <w:marRight w:val="0"/>
      <w:marTop w:val="0"/>
      <w:marBottom w:val="0"/>
      <w:divBdr>
        <w:top w:val="none" w:sz="0" w:space="0" w:color="auto"/>
        <w:left w:val="none" w:sz="0" w:space="0" w:color="auto"/>
        <w:bottom w:val="none" w:sz="0" w:space="0" w:color="auto"/>
        <w:right w:val="none" w:sz="0" w:space="0" w:color="auto"/>
      </w:divBdr>
    </w:div>
    <w:div w:id="413744571">
      <w:marLeft w:val="480"/>
      <w:marRight w:val="0"/>
      <w:marTop w:val="0"/>
      <w:marBottom w:val="0"/>
      <w:divBdr>
        <w:top w:val="none" w:sz="0" w:space="0" w:color="auto"/>
        <w:left w:val="none" w:sz="0" w:space="0" w:color="auto"/>
        <w:bottom w:val="none" w:sz="0" w:space="0" w:color="auto"/>
        <w:right w:val="none" w:sz="0" w:space="0" w:color="auto"/>
      </w:divBdr>
    </w:div>
    <w:div w:id="413744607">
      <w:marLeft w:val="480"/>
      <w:marRight w:val="0"/>
      <w:marTop w:val="0"/>
      <w:marBottom w:val="0"/>
      <w:divBdr>
        <w:top w:val="none" w:sz="0" w:space="0" w:color="auto"/>
        <w:left w:val="none" w:sz="0" w:space="0" w:color="auto"/>
        <w:bottom w:val="none" w:sz="0" w:space="0" w:color="auto"/>
        <w:right w:val="none" w:sz="0" w:space="0" w:color="auto"/>
      </w:divBdr>
    </w:div>
    <w:div w:id="413749582">
      <w:marLeft w:val="480"/>
      <w:marRight w:val="0"/>
      <w:marTop w:val="0"/>
      <w:marBottom w:val="0"/>
      <w:divBdr>
        <w:top w:val="none" w:sz="0" w:space="0" w:color="auto"/>
        <w:left w:val="none" w:sz="0" w:space="0" w:color="auto"/>
        <w:bottom w:val="none" w:sz="0" w:space="0" w:color="auto"/>
        <w:right w:val="none" w:sz="0" w:space="0" w:color="auto"/>
      </w:divBdr>
    </w:div>
    <w:div w:id="413818040">
      <w:marLeft w:val="480"/>
      <w:marRight w:val="0"/>
      <w:marTop w:val="0"/>
      <w:marBottom w:val="0"/>
      <w:divBdr>
        <w:top w:val="none" w:sz="0" w:space="0" w:color="auto"/>
        <w:left w:val="none" w:sz="0" w:space="0" w:color="auto"/>
        <w:bottom w:val="none" w:sz="0" w:space="0" w:color="auto"/>
        <w:right w:val="none" w:sz="0" w:space="0" w:color="auto"/>
      </w:divBdr>
    </w:div>
    <w:div w:id="413822379">
      <w:marLeft w:val="480"/>
      <w:marRight w:val="0"/>
      <w:marTop w:val="0"/>
      <w:marBottom w:val="0"/>
      <w:divBdr>
        <w:top w:val="none" w:sz="0" w:space="0" w:color="auto"/>
        <w:left w:val="none" w:sz="0" w:space="0" w:color="auto"/>
        <w:bottom w:val="none" w:sz="0" w:space="0" w:color="auto"/>
        <w:right w:val="none" w:sz="0" w:space="0" w:color="auto"/>
      </w:divBdr>
    </w:div>
    <w:div w:id="413867495">
      <w:marLeft w:val="480"/>
      <w:marRight w:val="0"/>
      <w:marTop w:val="0"/>
      <w:marBottom w:val="0"/>
      <w:divBdr>
        <w:top w:val="none" w:sz="0" w:space="0" w:color="auto"/>
        <w:left w:val="none" w:sz="0" w:space="0" w:color="auto"/>
        <w:bottom w:val="none" w:sz="0" w:space="0" w:color="auto"/>
        <w:right w:val="none" w:sz="0" w:space="0" w:color="auto"/>
      </w:divBdr>
    </w:div>
    <w:div w:id="414015997">
      <w:marLeft w:val="480"/>
      <w:marRight w:val="0"/>
      <w:marTop w:val="0"/>
      <w:marBottom w:val="0"/>
      <w:divBdr>
        <w:top w:val="none" w:sz="0" w:space="0" w:color="auto"/>
        <w:left w:val="none" w:sz="0" w:space="0" w:color="auto"/>
        <w:bottom w:val="none" w:sz="0" w:space="0" w:color="auto"/>
        <w:right w:val="none" w:sz="0" w:space="0" w:color="auto"/>
      </w:divBdr>
    </w:div>
    <w:div w:id="414016237">
      <w:marLeft w:val="480"/>
      <w:marRight w:val="0"/>
      <w:marTop w:val="0"/>
      <w:marBottom w:val="0"/>
      <w:divBdr>
        <w:top w:val="none" w:sz="0" w:space="0" w:color="auto"/>
        <w:left w:val="none" w:sz="0" w:space="0" w:color="auto"/>
        <w:bottom w:val="none" w:sz="0" w:space="0" w:color="auto"/>
        <w:right w:val="none" w:sz="0" w:space="0" w:color="auto"/>
      </w:divBdr>
    </w:div>
    <w:div w:id="414016926">
      <w:marLeft w:val="480"/>
      <w:marRight w:val="0"/>
      <w:marTop w:val="0"/>
      <w:marBottom w:val="0"/>
      <w:divBdr>
        <w:top w:val="none" w:sz="0" w:space="0" w:color="auto"/>
        <w:left w:val="none" w:sz="0" w:space="0" w:color="auto"/>
        <w:bottom w:val="none" w:sz="0" w:space="0" w:color="auto"/>
        <w:right w:val="none" w:sz="0" w:space="0" w:color="auto"/>
      </w:divBdr>
    </w:div>
    <w:div w:id="414087977">
      <w:marLeft w:val="480"/>
      <w:marRight w:val="0"/>
      <w:marTop w:val="0"/>
      <w:marBottom w:val="0"/>
      <w:divBdr>
        <w:top w:val="none" w:sz="0" w:space="0" w:color="auto"/>
        <w:left w:val="none" w:sz="0" w:space="0" w:color="auto"/>
        <w:bottom w:val="none" w:sz="0" w:space="0" w:color="auto"/>
        <w:right w:val="none" w:sz="0" w:space="0" w:color="auto"/>
      </w:divBdr>
    </w:div>
    <w:div w:id="414134882">
      <w:marLeft w:val="480"/>
      <w:marRight w:val="0"/>
      <w:marTop w:val="0"/>
      <w:marBottom w:val="0"/>
      <w:divBdr>
        <w:top w:val="none" w:sz="0" w:space="0" w:color="auto"/>
        <w:left w:val="none" w:sz="0" w:space="0" w:color="auto"/>
        <w:bottom w:val="none" w:sz="0" w:space="0" w:color="auto"/>
        <w:right w:val="none" w:sz="0" w:space="0" w:color="auto"/>
      </w:divBdr>
    </w:div>
    <w:div w:id="414202929">
      <w:marLeft w:val="480"/>
      <w:marRight w:val="0"/>
      <w:marTop w:val="0"/>
      <w:marBottom w:val="0"/>
      <w:divBdr>
        <w:top w:val="none" w:sz="0" w:space="0" w:color="auto"/>
        <w:left w:val="none" w:sz="0" w:space="0" w:color="auto"/>
        <w:bottom w:val="none" w:sz="0" w:space="0" w:color="auto"/>
        <w:right w:val="none" w:sz="0" w:space="0" w:color="auto"/>
      </w:divBdr>
    </w:div>
    <w:div w:id="414398335">
      <w:marLeft w:val="480"/>
      <w:marRight w:val="0"/>
      <w:marTop w:val="0"/>
      <w:marBottom w:val="0"/>
      <w:divBdr>
        <w:top w:val="none" w:sz="0" w:space="0" w:color="auto"/>
        <w:left w:val="none" w:sz="0" w:space="0" w:color="auto"/>
        <w:bottom w:val="none" w:sz="0" w:space="0" w:color="auto"/>
        <w:right w:val="none" w:sz="0" w:space="0" w:color="auto"/>
      </w:divBdr>
    </w:div>
    <w:div w:id="414474035">
      <w:marLeft w:val="480"/>
      <w:marRight w:val="0"/>
      <w:marTop w:val="0"/>
      <w:marBottom w:val="0"/>
      <w:divBdr>
        <w:top w:val="none" w:sz="0" w:space="0" w:color="auto"/>
        <w:left w:val="none" w:sz="0" w:space="0" w:color="auto"/>
        <w:bottom w:val="none" w:sz="0" w:space="0" w:color="auto"/>
        <w:right w:val="none" w:sz="0" w:space="0" w:color="auto"/>
      </w:divBdr>
    </w:div>
    <w:div w:id="414522525">
      <w:marLeft w:val="480"/>
      <w:marRight w:val="0"/>
      <w:marTop w:val="0"/>
      <w:marBottom w:val="0"/>
      <w:divBdr>
        <w:top w:val="none" w:sz="0" w:space="0" w:color="auto"/>
        <w:left w:val="none" w:sz="0" w:space="0" w:color="auto"/>
        <w:bottom w:val="none" w:sz="0" w:space="0" w:color="auto"/>
        <w:right w:val="none" w:sz="0" w:space="0" w:color="auto"/>
      </w:divBdr>
    </w:div>
    <w:div w:id="414665151">
      <w:marLeft w:val="480"/>
      <w:marRight w:val="0"/>
      <w:marTop w:val="0"/>
      <w:marBottom w:val="0"/>
      <w:divBdr>
        <w:top w:val="none" w:sz="0" w:space="0" w:color="auto"/>
        <w:left w:val="none" w:sz="0" w:space="0" w:color="auto"/>
        <w:bottom w:val="none" w:sz="0" w:space="0" w:color="auto"/>
        <w:right w:val="none" w:sz="0" w:space="0" w:color="auto"/>
      </w:divBdr>
    </w:div>
    <w:div w:id="414671327">
      <w:marLeft w:val="480"/>
      <w:marRight w:val="0"/>
      <w:marTop w:val="0"/>
      <w:marBottom w:val="0"/>
      <w:divBdr>
        <w:top w:val="none" w:sz="0" w:space="0" w:color="auto"/>
        <w:left w:val="none" w:sz="0" w:space="0" w:color="auto"/>
        <w:bottom w:val="none" w:sz="0" w:space="0" w:color="auto"/>
        <w:right w:val="none" w:sz="0" w:space="0" w:color="auto"/>
      </w:divBdr>
    </w:div>
    <w:div w:id="414716206">
      <w:marLeft w:val="480"/>
      <w:marRight w:val="0"/>
      <w:marTop w:val="0"/>
      <w:marBottom w:val="0"/>
      <w:divBdr>
        <w:top w:val="none" w:sz="0" w:space="0" w:color="auto"/>
        <w:left w:val="none" w:sz="0" w:space="0" w:color="auto"/>
        <w:bottom w:val="none" w:sz="0" w:space="0" w:color="auto"/>
        <w:right w:val="none" w:sz="0" w:space="0" w:color="auto"/>
      </w:divBdr>
    </w:div>
    <w:div w:id="414791381">
      <w:marLeft w:val="480"/>
      <w:marRight w:val="0"/>
      <w:marTop w:val="0"/>
      <w:marBottom w:val="0"/>
      <w:divBdr>
        <w:top w:val="none" w:sz="0" w:space="0" w:color="auto"/>
        <w:left w:val="none" w:sz="0" w:space="0" w:color="auto"/>
        <w:bottom w:val="none" w:sz="0" w:space="0" w:color="auto"/>
        <w:right w:val="none" w:sz="0" w:space="0" w:color="auto"/>
      </w:divBdr>
    </w:div>
    <w:div w:id="414937546">
      <w:marLeft w:val="480"/>
      <w:marRight w:val="0"/>
      <w:marTop w:val="0"/>
      <w:marBottom w:val="0"/>
      <w:divBdr>
        <w:top w:val="none" w:sz="0" w:space="0" w:color="auto"/>
        <w:left w:val="none" w:sz="0" w:space="0" w:color="auto"/>
        <w:bottom w:val="none" w:sz="0" w:space="0" w:color="auto"/>
        <w:right w:val="none" w:sz="0" w:space="0" w:color="auto"/>
      </w:divBdr>
    </w:div>
    <w:div w:id="415054558">
      <w:marLeft w:val="480"/>
      <w:marRight w:val="0"/>
      <w:marTop w:val="0"/>
      <w:marBottom w:val="0"/>
      <w:divBdr>
        <w:top w:val="none" w:sz="0" w:space="0" w:color="auto"/>
        <w:left w:val="none" w:sz="0" w:space="0" w:color="auto"/>
        <w:bottom w:val="none" w:sz="0" w:space="0" w:color="auto"/>
        <w:right w:val="none" w:sz="0" w:space="0" w:color="auto"/>
      </w:divBdr>
    </w:div>
    <w:div w:id="415129235">
      <w:marLeft w:val="480"/>
      <w:marRight w:val="0"/>
      <w:marTop w:val="0"/>
      <w:marBottom w:val="0"/>
      <w:divBdr>
        <w:top w:val="none" w:sz="0" w:space="0" w:color="auto"/>
        <w:left w:val="none" w:sz="0" w:space="0" w:color="auto"/>
        <w:bottom w:val="none" w:sz="0" w:space="0" w:color="auto"/>
        <w:right w:val="none" w:sz="0" w:space="0" w:color="auto"/>
      </w:divBdr>
    </w:div>
    <w:div w:id="415132751">
      <w:marLeft w:val="480"/>
      <w:marRight w:val="0"/>
      <w:marTop w:val="0"/>
      <w:marBottom w:val="0"/>
      <w:divBdr>
        <w:top w:val="none" w:sz="0" w:space="0" w:color="auto"/>
        <w:left w:val="none" w:sz="0" w:space="0" w:color="auto"/>
        <w:bottom w:val="none" w:sz="0" w:space="0" w:color="auto"/>
        <w:right w:val="none" w:sz="0" w:space="0" w:color="auto"/>
      </w:divBdr>
    </w:div>
    <w:div w:id="415245627">
      <w:marLeft w:val="480"/>
      <w:marRight w:val="0"/>
      <w:marTop w:val="0"/>
      <w:marBottom w:val="0"/>
      <w:divBdr>
        <w:top w:val="none" w:sz="0" w:space="0" w:color="auto"/>
        <w:left w:val="none" w:sz="0" w:space="0" w:color="auto"/>
        <w:bottom w:val="none" w:sz="0" w:space="0" w:color="auto"/>
        <w:right w:val="none" w:sz="0" w:space="0" w:color="auto"/>
      </w:divBdr>
    </w:div>
    <w:div w:id="415322399">
      <w:marLeft w:val="480"/>
      <w:marRight w:val="0"/>
      <w:marTop w:val="0"/>
      <w:marBottom w:val="0"/>
      <w:divBdr>
        <w:top w:val="none" w:sz="0" w:space="0" w:color="auto"/>
        <w:left w:val="none" w:sz="0" w:space="0" w:color="auto"/>
        <w:bottom w:val="none" w:sz="0" w:space="0" w:color="auto"/>
        <w:right w:val="none" w:sz="0" w:space="0" w:color="auto"/>
      </w:divBdr>
    </w:div>
    <w:div w:id="415323420">
      <w:marLeft w:val="480"/>
      <w:marRight w:val="0"/>
      <w:marTop w:val="0"/>
      <w:marBottom w:val="0"/>
      <w:divBdr>
        <w:top w:val="none" w:sz="0" w:space="0" w:color="auto"/>
        <w:left w:val="none" w:sz="0" w:space="0" w:color="auto"/>
        <w:bottom w:val="none" w:sz="0" w:space="0" w:color="auto"/>
        <w:right w:val="none" w:sz="0" w:space="0" w:color="auto"/>
      </w:divBdr>
    </w:div>
    <w:div w:id="415396543">
      <w:marLeft w:val="480"/>
      <w:marRight w:val="0"/>
      <w:marTop w:val="0"/>
      <w:marBottom w:val="0"/>
      <w:divBdr>
        <w:top w:val="none" w:sz="0" w:space="0" w:color="auto"/>
        <w:left w:val="none" w:sz="0" w:space="0" w:color="auto"/>
        <w:bottom w:val="none" w:sz="0" w:space="0" w:color="auto"/>
        <w:right w:val="none" w:sz="0" w:space="0" w:color="auto"/>
      </w:divBdr>
    </w:div>
    <w:div w:id="415399447">
      <w:marLeft w:val="480"/>
      <w:marRight w:val="0"/>
      <w:marTop w:val="0"/>
      <w:marBottom w:val="0"/>
      <w:divBdr>
        <w:top w:val="none" w:sz="0" w:space="0" w:color="auto"/>
        <w:left w:val="none" w:sz="0" w:space="0" w:color="auto"/>
        <w:bottom w:val="none" w:sz="0" w:space="0" w:color="auto"/>
        <w:right w:val="none" w:sz="0" w:space="0" w:color="auto"/>
      </w:divBdr>
    </w:div>
    <w:div w:id="415440750">
      <w:marLeft w:val="480"/>
      <w:marRight w:val="0"/>
      <w:marTop w:val="0"/>
      <w:marBottom w:val="0"/>
      <w:divBdr>
        <w:top w:val="none" w:sz="0" w:space="0" w:color="auto"/>
        <w:left w:val="none" w:sz="0" w:space="0" w:color="auto"/>
        <w:bottom w:val="none" w:sz="0" w:space="0" w:color="auto"/>
        <w:right w:val="none" w:sz="0" w:space="0" w:color="auto"/>
      </w:divBdr>
    </w:div>
    <w:div w:id="415445909">
      <w:marLeft w:val="480"/>
      <w:marRight w:val="0"/>
      <w:marTop w:val="0"/>
      <w:marBottom w:val="0"/>
      <w:divBdr>
        <w:top w:val="none" w:sz="0" w:space="0" w:color="auto"/>
        <w:left w:val="none" w:sz="0" w:space="0" w:color="auto"/>
        <w:bottom w:val="none" w:sz="0" w:space="0" w:color="auto"/>
        <w:right w:val="none" w:sz="0" w:space="0" w:color="auto"/>
      </w:divBdr>
    </w:div>
    <w:div w:id="415446124">
      <w:marLeft w:val="480"/>
      <w:marRight w:val="0"/>
      <w:marTop w:val="0"/>
      <w:marBottom w:val="0"/>
      <w:divBdr>
        <w:top w:val="none" w:sz="0" w:space="0" w:color="auto"/>
        <w:left w:val="none" w:sz="0" w:space="0" w:color="auto"/>
        <w:bottom w:val="none" w:sz="0" w:space="0" w:color="auto"/>
        <w:right w:val="none" w:sz="0" w:space="0" w:color="auto"/>
      </w:divBdr>
    </w:div>
    <w:div w:id="415447289">
      <w:marLeft w:val="480"/>
      <w:marRight w:val="0"/>
      <w:marTop w:val="0"/>
      <w:marBottom w:val="0"/>
      <w:divBdr>
        <w:top w:val="none" w:sz="0" w:space="0" w:color="auto"/>
        <w:left w:val="none" w:sz="0" w:space="0" w:color="auto"/>
        <w:bottom w:val="none" w:sz="0" w:space="0" w:color="auto"/>
        <w:right w:val="none" w:sz="0" w:space="0" w:color="auto"/>
      </w:divBdr>
    </w:div>
    <w:div w:id="415514450">
      <w:marLeft w:val="480"/>
      <w:marRight w:val="0"/>
      <w:marTop w:val="0"/>
      <w:marBottom w:val="0"/>
      <w:divBdr>
        <w:top w:val="none" w:sz="0" w:space="0" w:color="auto"/>
        <w:left w:val="none" w:sz="0" w:space="0" w:color="auto"/>
        <w:bottom w:val="none" w:sz="0" w:space="0" w:color="auto"/>
        <w:right w:val="none" w:sz="0" w:space="0" w:color="auto"/>
      </w:divBdr>
    </w:div>
    <w:div w:id="415588798">
      <w:marLeft w:val="480"/>
      <w:marRight w:val="0"/>
      <w:marTop w:val="0"/>
      <w:marBottom w:val="0"/>
      <w:divBdr>
        <w:top w:val="none" w:sz="0" w:space="0" w:color="auto"/>
        <w:left w:val="none" w:sz="0" w:space="0" w:color="auto"/>
        <w:bottom w:val="none" w:sz="0" w:space="0" w:color="auto"/>
        <w:right w:val="none" w:sz="0" w:space="0" w:color="auto"/>
      </w:divBdr>
    </w:div>
    <w:div w:id="415588992">
      <w:marLeft w:val="480"/>
      <w:marRight w:val="0"/>
      <w:marTop w:val="0"/>
      <w:marBottom w:val="0"/>
      <w:divBdr>
        <w:top w:val="none" w:sz="0" w:space="0" w:color="auto"/>
        <w:left w:val="none" w:sz="0" w:space="0" w:color="auto"/>
        <w:bottom w:val="none" w:sz="0" w:space="0" w:color="auto"/>
        <w:right w:val="none" w:sz="0" w:space="0" w:color="auto"/>
      </w:divBdr>
    </w:div>
    <w:div w:id="415592103">
      <w:marLeft w:val="480"/>
      <w:marRight w:val="0"/>
      <w:marTop w:val="0"/>
      <w:marBottom w:val="0"/>
      <w:divBdr>
        <w:top w:val="none" w:sz="0" w:space="0" w:color="auto"/>
        <w:left w:val="none" w:sz="0" w:space="0" w:color="auto"/>
        <w:bottom w:val="none" w:sz="0" w:space="0" w:color="auto"/>
        <w:right w:val="none" w:sz="0" w:space="0" w:color="auto"/>
      </w:divBdr>
    </w:div>
    <w:div w:id="415713574">
      <w:marLeft w:val="480"/>
      <w:marRight w:val="0"/>
      <w:marTop w:val="0"/>
      <w:marBottom w:val="0"/>
      <w:divBdr>
        <w:top w:val="none" w:sz="0" w:space="0" w:color="auto"/>
        <w:left w:val="none" w:sz="0" w:space="0" w:color="auto"/>
        <w:bottom w:val="none" w:sz="0" w:space="0" w:color="auto"/>
        <w:right w:val="none" w:sz="0" w:space="0" w:color="auto"/>
      </w:divBdr>
    </w:div>
    <w:div w:id="415830142">
      <w:marLeft w:val="480"/>
      <w:marRight w:val="0"/>
      <w:marTop w:val="0"/>
      <w:marBottom w:val="0"/>
      <w:divBdr>
        <w:top w:val="none" w:sz="0" w:space="0" w:color="auto"/>
        <w:left w:val="none" w:sz="0" w:space="0" w:color="auto"/>
        <w:bottom w:val="none" w:sz="0" w:space="0" w:color="auto"/>
        <w:right w:val="none" w:sz="0" w:space="0" w:color="auto"/>
      </w:divBdr>
    </w:div>
    <w:div w:id="415830529">
      <w:marLeft w:val="480"/>
      <w:marRight w:val="0"/>
      <w:marTop w:val="0"/>
      <w:marBottom w:val="0"/>
      <w:divBdr>
        <w:top w:val="none" w:sz="0" w:space="0" w:color="auto"/>
        <w:left w:val="none" w:sz="0" w:space="0" w:color="auto"/>
        <w:bottom w:val="none" w:sz="0" w:space="0" w:color="auto"/>
        <w:right w:val="none" w:sz="0" w:space="0" w:color="auto"/>
      </w:divBdr>
    </w:div>
    <w:div w:id="415901928">
      <w:marLeft w:val="480"/>
      <w:marRight w:val="0"/>
      <w:marTop w:val="0"/>
      <w:marBottom w:val="0"/>
      <w:divBdr>
        <w:top w:val="none" w:sz="0" w:space="0" w:color="auto"/>
        <w:left w:val="none" w:sz="0" w:space="0" w:color="auto"/>
        <w:bottom w:val="none" w:sz="0" w:space="0" w:color="auto"/>
        <w:right w:val="none" w:sz="0" w:space="0" w:color="auto"/>
      </w:divBdr>
    </w:div>
    <w:div w:id="415906288">
      <w:marLeft w:val="480"/>
      <w:marRight w:val="0"/>
      <w:marTop w:val="0"/>
      <w:marBottom w:val="0"/>
      <w:divBdr>
        <w:top w:val="none" w:sz="0" w:space="0" w:color="auto"/>
        <w:left w:val="none" w:sz="0" w:space="0" w:color="auto"/>
        <w:bottom w:val="none" w:sz="0" w:space="0" w:color="auto"/>
        <w:right w:val="none" w:sz="0" w:space="0" w:color="auto"/>
      </w:divBdr>
    </w:div>
    <w:div w:id="415974971">
      <w:marLeft w:val="480"/>
      <w:marRight w:val="0"/>
      <w:marTop w:val="0"/>
      <w:marBottom w:val="0"/>
      <w:divBdr>
        <w:top w:val="none" w:sz="0" w:space="0" w:color="auto"/>
        <w:left w:val="none" w:sz="0" w:space="0" w:color="auto"/>
        <w:bottom w:val="none" w:sz="0" w:space="0" w:color="auto"/>
        <w:right w:val="none" w:sz="0" w:space="0" w:color="auto"/>
      </w:divBdr>
    </w:div>
    <w:div w:id="416023204">
      <w:marLeft w:val="480"/>
      <w:marRight w:val="0"/>
      <w:marTop w:val="0"/>
      <w:marBottom w:val="0"/>
      <w:divBdr>
        <w:top w:val="none" w:sz="0" w:space="0" w:color="auto"/>
        <w:left w:val="none" w:sz="0" w:space="0" w:color="auto"/>
        <w:bottom w:val="none" w:sz="0" w:space="0" w:color="auto"/>
        <w:right w:val="none" w:sz="0" w:space="0" w:color="auto"/>
      </w:divBdr>
    </w:div>
    <w:div w:id="416175442">
      <w:marLeft w:val="480"/>
      <w:marRight w:val="0"/>
      <w:marTop w:val="0"/>
      <w:marBottom w:val="0"/>
      <w:divBdr>
        <w:top w:val="none" w:sz="0" w:space="0" w:color="auto"/>
        <w:left w:val="none" w:sz="0" w:space="0" w:color="auto"/>
        <w:bottom w:val="none" w:sz="0" w:space="0" w:color="auto"/>
        <w:right w:val="none" w:sz="0" w:space="0" w:color="auto"/>
      </w:divBdr>
    </w:div>
    <w:div w:id="416220198">
      <w:marLeft w:val="480"/>
      <w:marRight w:val="0"/>
      <w:marTop w:val="0"/>
      <w:marBottom w:val="0"/>
      <w:divBdr>
        <w:top w:val="none" w:sz="0" w:space="0" w:color="auto"/>
        <w:left w:val="none" w:sz="0" w:space="0" w:color="auto"/>
        <w:bottom w:val="none" w:sz="0" w:space="0" w:color="auto"/>
        <w:right w:val="none" w:sz="0" w:space="0" w:color="auto"/>
      </w:divBdr>
    </w:div>
    <w:div w:id="416249453">
      <w:marLeft w:val="480"/>
      <w:marRight w:val="0"/>
      <w:marTop w:val="0"/>
      <w:marBottom w:val="0"/>
      <w:divBdr>
        <w:top w:val="none" w:sz="0" w:space="0" w:color="auto"/>
        <w:left w:val="none" w:sz="0" w:space="0" w:color="auto"/>
        <w:bottom w:val="none" w:sz="0" w:space="0" w:color="auto"/>
        <w:right w:val="none" w:sz="0" w:space="0" w:color="auto"/>
      </w:divBdr>
    </w:div>
    <w:div w:id="416295317">
      <w:marLeft w:val="480"/>
      <w:marRight w:val="0"/>
      <w:marTop w:val="0"/>
      <w:marBottom w:val="0"/>
      <w:divBdr>
        <w:top w:val="none" w:sz="0" w:space="0" w:color="auto"/>
        <w:left w:val="none" w:sz="0" w:space="0" w:color="auto"/>
        <w:bottom w:val="none" w:sz="0" w:space="0" w:color="auto"/>
        <w:right w:val="none" w:sz="0" w:space="0" w:color="auto"/>
      </w:divBdr>
    </w:div>
    <w:div w:id="416486031">
      <w:marLeft w:val="480"/>
      <w:marRight w:val="0"/>
      <w:marTop w:val="0"/>
      <w:marBottom w:val="0"/>
      <w:divBdr>
        <w:top w:val="none" w:sz="0" w:space="0" w:color="auto"/>
        <w:left w:val="none" w:sz="0" w:space="0" w:color="auto"/>
        <w:bottom w:val="none" w:sz="0" w:space="0" w:color="auto"/>
        <w:right w:val="none" w:sz="0" w:space="0" w:color="auto"/>
      </w:divBdr>
    </w:div>
    <w:div w:id="416557528">
      <w:marLeft w:val="480"/>
      <w:marRight w:val="0"/>
      <w:marTop w:val="0"/>
      <w:marBottom w:val="0"/>
      <w:divBdr>
        <w:top w:val="none" w:sz="0" w:space="0" w:color="auto"/>
        <w:left w:val="none" w:sz="0" w:space="0" w:color="auto"/>
        <w:bottom w:val="none" w:sz="0" w:space="0" w:color="auto"/>
        <w:right w:val="none" w:sz="0" w:space="0" w:color="auto"/>
      </w:divBdr>
    </w:div>
    <w:div w:id="416633921">
      <w:marLeft w:val="480"/>
      <w:marRight w:val="0"/>
      <w:marTop w:val="0"/>
      <w:marBottom w:val="0"/>
      <w:divBdr>
        <w:top w:val="none" w:sz="0" w:space="0" w:color="auto"/>
        <w:left w:val="none" w:sz="0" w:space="0" w:color="auto"/>
        <w:bottom w:val="none" w:sz="0" w:space="0" w:color="auto"/>
        <w:right w:val="none" w:sz="0" w:space="0" w:color="auto"/>
      </w:divBdr>
    </w:div>
    <w:div w:id="416680007">
      <w:marLeft w:val="480"/>
      <w:marRight w:val="0"/>
      <w:marTop w:val="0"/>
      <w:marBottom w:val="0"/>
      <w:divBdr>
        <w:top w:val="none" w:sz="0" w:space="0" w:color="auto"/>
        <w:left w:val="none" w:sz="0" w:space="0" w:color="auto"/>
        <w:bottom w:val="none" w:sz="0" w:space="0" w:color="auto"/>
        <w:right w:val="none" w:sz="0" w:space="0" w:color="auto"/>
      </w:divBdr>
    </w:div>
    <w:div w:id="416706422">
      <w:marLeft w:val="480"/>
      <w:marRight w:val="0"/>
      <w:marTop w:val="0"/>
      <w:marBottom w:val="0"/>
      <w:divBdr>
        <w:top w:val="none" w:sz="0" w:space="0" w:color="auto"/>
        <w:left w:val="none" w:sz="0" w:space="0" w:color="auto"/>
        <w:bottom w:val="none" w:sz="0" w:space="0" w:color="auto"/>
        <w:right w:val="none" w:sz="0" w:space="0" w:color="auto"/>
      </w:divBdr>
    </w:div>
    <w:div w:id="416707238">
      <w:marLeft w:val="480"/>
      <w:marRight w:val="0"/>
      <w:marTop w:val="0"/>
      <w:marBottom w:val="0"/>
      <w:divBdr>
        <w:top w:val="none" w:sz="0" w:space="0" w:color="auto"/>
        <w:left w:val="none" w:sz="0" w:space="0" w:color="auto"/>
        <w:bottom w:val="none" w:sz="0" w:space="0" w:color="auto"/>
        <w:right w:val="none" w:sz="0" w:space="0" w:color="auto"/>
      </w:divBdr>
    </w:div>
    <w:div w:id="416707287">
      <w:marLeft w:val="480"/>
      <w:marRight w:val="0"/>
      <w:marTop w:val="0"/>
      <w:marBottom w:val="0"/>
      <w:divBdr>
        <w:top w:val="none" w:sz="0" w:space="0" w:color="auto"/>
        <w:left w:val="none" w:sz="0" w:space="0" w:color="auto"/>
        <w:bottom w:val="none" w:sz="0" w:space="0" w:color="auto"/>
        <w:right w:val="none" w:sz="0" w:space="0" w:color="auto"/>
      </w:divBdr>
    </w:div>
    <w:div w:id="416749630">
      <w:marLeft w:val="480"/>
      <w:marRight w:val="0"/>
      <w:marTop w:val="0"/>
      <w:marBottom w:val="0"/>
      <w:divBdr>
        <w:top w:val="none" w:sz="0" w:space="0" w:color="auto"/>
        <w:left w:val="none" w:sz="0" w:space="0" w:color="auto"/>
        <w:bottom w:val="none" w:sz="0" w:space="0" w:color="auto"/>
        <w:right w:val="none" w:sz="0" w:space="0" w:color="auto"/>
      </w:divBdr>
    </w:div>
    <w:div w:id="416830826">
      <w:marLeft w:val="480"/>
      <w:marRight w:val="0"/>
      <w:marTop w:val="0"/>
      <w:marBottom w:val="0"/>
      <w:divBdr>
        <w:top w:val="none" w:sz="0" w:space="0" w:color="auto"/>
        <w:left w:val="none" w:sz="0" w:space="0" w:color="auto"/>
        <w:bottom w:val="none" w:sz="0" w:space="0" w:color="auto"/>
        <w:right w:val="none" w:sz="0" w:space="0" w:color="auto"/>
      </w:divBdr>
    </w:div>
    <w:div w:id="416832174">
      <w:marLeft w:val="480"/>
      <w:marRight w:val="0"/>
      <w:marTop w:val="0"/>
      <w:marBottom w:val="0"/>
      <w:divBdr>
        <w:top w:val="none" w:sz="0" w:space="0" w:color="auto"/>
        <w:left w:val="none" w:sz="0" w:space="0" w:color="auto"/>
        <w:bottom w:val="none" w:sz="0" w:space="0" w:color="auto"/>
        <w:right w:val="none" w:sz="0" w:space="0" w:color="auto"/>
      </w:divBdr>
    </w:div>
    <w:div w:id="416903103">
      <w:marLeft w:val="480"/>
      <w:marRight w:val="0"/>
      <w:marTop w:val="0"/>
      <w:marBottom w:val="0"/>
      <w:divBdr>
        <w:top w:val="none" w:sz="0" w:space="0" w:color="auto"/>
        <w:left w:val="none" w:sz="0" w:space="0" w:color="auto"/>
        <w:bottom w:val="none" w:sz="0" w:space="0" w:color="auto"/>
        <w:right w:val="none" w:sz="0" w:space="0" w:color="auto"/>
      </w:divBdr>
    </w:div>
    <w:div w:id="416904363">
      <w:marLeft w:val="480"/>
      <w:marRight w:val="0"/>
      <w:marTop w:val="0"/>
      <w:marBottom w:val="0"/>
      <w:divBdr>
        <w:top w:val="none" w:sz="0" w:space="0" w:color="auto"/>
        <w:left w:val="none" w:sz="0" w:space="0" w:color="auto"/>
        <w:bottom w:val="none" w:sz="0" w:space="0" w:color="auto"/>
        <w:right w:val="none" w:sz="0" w:space="0" w:color="auto"/>
      </w:divBdr>
    </w:div>
    <w:div w:id="417020475">
      <w:marLeft w:val="480"/>
      <w:marRight w:val="0"/>
      <w:marTop w:val="0"/>
      <w:marBottom w:val="0"/>
      <w:divBdr>
        <w:top w:val="none" w:sz="0" w:space="0" w:color="auto"/>
        <w:left w:val="none" w:sz="0" w:space="0" w:color="auto"/>
        <w:bottom w:val="none" w:sz="0" w:space="0" w:color="auto"/>
        <w:right w:val="none" w:sz="0" w:space="0" w:color="auto"/>
      </w:divBdr>
    </w:div>
    <w:div w:id="417101793">
      <w:marLeft w:val="480"/>
      <w:marRight w:val="0"/>
      <w:marTop w:val="0"/>
      <w:marBottom w:val="0"/>
      <w:divBdr>
        <w:top w:val="none" w:sz="0" w:space="0" w:color="auto"/>
        <w:left w:val="none" w:sz="0" w:space="0" w:color="auto"/>
        <w:bottom w:val="none" w:sz="0" w:space="0" w:color="auto"/>
        <w:right w:val="none" w:sz="0" w:space="0" w:color="auto"/>
      </w:divBdr>
    </w:div>
    <w:div w:id="417141110">
      <w:marLeft w:val="480"/>
      <w:marRight w:val="0"/>
      <w:marTop w:val="0"/>
      <w:marBottom w:val="0"/>
      <w:divBdr>
        <w:top w:val="none" w:sz="0" w:space="0" w:color="auto"/>
        <w:left w:val="none" w:sz="0" w:space="0" w:color="auto"/>
        <w:bottom w:val="none" w:sz="0" w:space="0" w:color="auto"/>
        <w:right w:val="none" w:sz="0" w:space="0" w:color="auto"/>
      </w:divBdr>
    </w:div>
    <w:div w:id="417219820">
      <w:marLeft w:val="480"/>
      <w:marRight w:val="0"/>
      <w:marTop w:val="0"/>
      <w:marBottom w:val="0"/>
      <w:divBdr>
        <w:top w:val="none" w:sz="0" w:space="0" w:color="auto"/>
        <w:left w:val="none" w:sz="0" w:space="0" w:color="auto"/>
        <w:bottom w:val="none" w:sz="0" w:space="0" w:color="auto"/>
        <w:right w:val="none" w:sz="0" w:space="0" w:color="auto"/>
      </w:divBdr>
    </w:div>
    <w:div w:id="417294155">
      <w:marLeft w:val="480"/>
      <w:marRight w:val="0"/>
      <w:marTop w:val="0"/>
      <w:marBottom w:val="0"/>
      <w:divBdr>
        <w:top w:val="none" w:sz="0" w:space="0" w:color="auto"/>
        <w:left w:val="none" w:sz="0" w:space="0" w:color="auto"/>
        <w:bottom w:val="none" w:sz="0" w:space="0" w:color="auto"/>
        <w:right w:val="none" w:sz="0" w:space="0" w:color="auto"/>
      </w:divBdr>
    </w:div>
    <w:div w:id="417294751">
      <w:marLeft w:val="480"/>
      <w:marRight w:val="0"/>
      <w:marTop w:val="0"/>
      <w:marBottom w:val="0"/>
      <w:divBdr>
        <w:top w:val="none" w:sz="0" w:space="0" w:color="auto"/>
        <w:left w:val="none" w:sz="0" w:space="0" w:color="auto"/>
        <w:bottom w:val="none" w:sz="0" w:space="0" w:color="auto"/>
        <w:right w:val="none" w:sz="0" w:space="0" w:color="auto"/>
      </w:divBdr>
    </w:div>
    <w:div w:id="417335207">
      <w:marLeft w:val="480"/>
      <w:marRight w:val="0"/>
      <w:marTop w:val="0"/>
      <w:marBottom w:val="0"/>
      <w:divBdr>
        <w:top w:val="none" w:sz="0" w:space="0" w:color="auto"/>
        <w:left w:val="none" w:sz="0" w:space="0" w:color="auto"/>
        <w:bottom w:val="none" w:sz="0" w:space="0" w:color="auto"/>
        <w:right w:val="none" w:sz="0" w:space="0" w:color="auto"/>
      </w:divBdr>
    </w:div>
    <w:div w:id="417480092">
      <w:marLeft w:val="480"/>
      <w:marRight w:val="0"/>
      <w:marTop w:val="0"/>
      <w:marBottom w:val="0"/>
      <w:divBdr>
        <w:top w:val="none" w:sz="0" w:space="0" w:color="auto"/>
        <w:left w:val="none" w:sz="0" w:space="0" w:color="auto"/>
        <w:bottom w:val="none" w:sz="0" w:space="0" w:color="auto"/>
        <w:right w:val="none" w:sz="0" w:space="0" w:color="auto"/>
      </w:divBdr>
    </w:div>
    <w:div w:id="417482653">
      <w:marLeft w:val="480"/>
      <w:marRight w:val="0"/>
      <w:marTop w:val="0"/>
      <w:marBottom w:val="0"/>
      <w:divBdr>
        <w:top w:val="none" w:sz="0" w:space="0" w:color="auto"/>
        <w:left w:val="none" w:sz="0" w:space="0" w:color="auto"/>
        <w:bottom w:val="none" w:sz="0" w:space="0" w:color="auto"/>
        <w:right w:val="none" w:sz="0" w:space="0" w:color="auto"/>
      </w:divBdr>
    </w:div>
    <w:div w:id="417483915">
      <w:marLeft w:val="480"/>
      <w:marRight w:val="0"/>
      <w:marTop w:val="0"/>
      <w:marBottom w:val="0"/>
      <w:divBdr>
        <w:top w:val="none" w:sz="0" w:space="0" w:color="auto"/>
        <w:left w:val="none" w:sz="0" w:space="0" w:color="auto"/>
        <w:bottom w:val="none" w:sz="0" w:space="0" w:color="auto"/>
        <w:right w:val="none" w:sz="0" w:space="0" w:color="auto"/>
      </w:divBdr>
    </w:div>
    <w:div w:id="417485504">
      <w:marLeft w:val="480"/>
      <w:marRight w:val="0"/>
      <w:marTop w:val="0"/>
      <w:marBottom w:val="0"/>
      <w:divBdr>
        <w:top w:val="none" w:sz="0" w:space="0" w:color="auto"/>
        <w:left w:val="none" w:sz="0" w:space="0" w:color="auto"/>
        <w:bottom w:val="none" w:sz="0" w:space="0" w:color="auto"/>
        <w:right w:val="none" w:sz="0" w:space="0" w:color="auto"/>
      </w:divBdr>
    </w:div>
    <w:div w:id="417600442">
      <w:marLeft w:val="480"/>
      <w:marRight w:val="0"/>
      <w:marTop w:val="0"/>
      <w:marBottom w:val="0"/>
      <w:divBdr>
        <w:top w:val="none" w:sz="0" w:space="0" w:color="auto"/>
        <w:left w:val="none" w:sz="0" w:space="0" w:color="auto"/>
        <w:bottom w:val="none" w:sz="0" w:space="0" w:color="auto"/>
        <w:right w:val="none" w:sz="0" w:space="0" w:color="auto"/>
      </w:divBdr>
    </w:div>
    <w:div w:id="417602362">
      <w:marLeft w:val="480"/>
      <w:marRight w:val="0"/>
      <w:marTop w:val="0"/>
      <w:marBottom w:val="0"/>
      <w:divBdr>
        <w:top w:val="none" w:sz="0" w:space="0" w:color="auto"/>
        <w:left w:val="none" w:sz="0" w:space="0" w:color="auto"/>
        <w:bottom w:val="none" w:sz="0" w:space="0" w:color="auto"/>
        <w:right w:val="none" w:sz="0" w:space="0" w:color="auto"/>
      </w:divBdr>
    </w:div>
    <w:div w:id="417792193">
      <w:marLeft w:val="480"/>
      <w:marRight w:val="0"/>
      <w:marTop w:val="0"/>
      <w:marBottom w:val="0"/>
      <w:divBdr>
        <w:top w:val="none" w:sz="0" w:space="0" w:color="auto"/>
        <w:left w:val="none" w:sz="0" w:space="0" w:color="auto"/>
        <w:bottom w:val="none" w:sz="0" w:space="0" w:color="auto"/>
        <w:right w:val="none" w:sz="0" w:space="0" w:color="auto"/>
      </w:divBdr>
    </w:div>
    <w:div w:id="417793364">
      <w:marLeft w:val="480"/>
      <w:marRight w:val="0"/>
      <w:marTop w:val="0"/>
      <w:marBottom w:val="0"/>
      <w:divBdr>
        <w:top w:val="none" w:sz="0" w:space="0" w:color="auto"/>
        <w:left w:val="none" w:sz="0" w:space="0" w:color="auto"/>
        <w:bottom w:val="none" w:sz="0" w:space="0" w:color="auto"/>
        <w:right w:val="none" w:sz="0" w:space="0" w:color="auto"/>
      </w:divBdr>
    </w:div>
    <w:div w:id="417866824">
      <w:marLeft w:val="480"/>
      <w:marRight w:val="0"/>
      <w:marTop w:val="0"/>
      <w:marBottom w:val="0"/>
      <w:divBdr>
        <w:top w:val="none" w:sz="0" w:space="0" w:color="auto"/>
        <w:left w:val="none" w:sz="0" w:space="0" w:color="auto"/>
        <w:bottom w:val="none" w:sz="0" w:space="0" w:color="auto"/>
        <w:right w:val="none" w:sz="0" w:space="0" w:color="auto"/>
      </w:divBdr>
    </w:div>
    <w:div w:id="417941125">
      <w:marLeft w:val="480"/>
      <w:marRight w:val="0"/>
      <w:marTop w:val="0"/>
      <w:marBottom w:val="0"/>
      <w:divBdr>
        <w:top w:val="none" w:sz="0" w:space="0" w:color="auto"/>
        <w:left w:val="none" w:sz="0" w:space="0" w:color="auto"/>
        <w:bottom w:val="none" w:sz="0" w:space="0" w:color="auto"/>
        <w:right w:val="none" w:sz="0" w:space="0" w:color="auto"/>
      </w:divBdr>
    </w:div>
    <w:div w:id="417950130">
      <w:marLeft w:val="480"/>
      <w:marRight w:val="0"/>
      <w:marTop w:val="0"/>
      <w:marBottom w:val="0"/>
      <w:divBdr>
        <w:top w:val="none" w:sz="0" w:space="0" w:color="auto"/>
        <w:left w:val="none" w:sz="0" w:space="0" w:color="auto"/>
        <w:bottom w:val="none" w:sz="0" w:space="0" w:color="auto"/>
        <w:right w:val="none" w:sz="0" w:space="0" w:color="auto"/>
      </w:divBdr>
    </w:div>
    <w:div w:id="417991309">
      <w:marLeft w:val="480"/>
      <w:marRight w:val="0"/>
      <w:marTop w:val="0"/>
      <w:marBottom w:val="0"/>
      <w:divBdr>
        <w:top w:val="none" w:sz="0" w:space="0" w:color="auto"/>
        <w:left w:val="none" w:sz="0" w:space="0" w:color="auto"/>
        <w:bottom w:val="none" w:sz="0" w:space="0" w:color="auto"/>
        <w:right w:val="none" w:sz="0" w:space="0" w:color="auto"/>
      </w:divBdr>
    </w:div>
    <w:div w:id="418139488">
      <w:marLeft w:val="480"/>
      <w:marRight w:val="0"/>
      <w:marTop w:val="0"/>
      <w:marBottom w:val="0"/>
      <w:divBdr>
        <w:top w:val="none" w:sz="0" w:space="0" w:color="auto"/>
        <w:left w:val="none" w:sz="0" w:space="0" w:color="auto"/>
        <w:bottom w:val="none" w:sz="0" w:space="0" w:color="auto"/>
        <w:right w:val="none" w:sz="0" w:space="0" w:color="auto"/>
      </w:divBdr>
    </w:div>
    <w:div w:id="418140395">
      <w:marLeft w:val="480"/>
      <w:marRight w:val="0"/>
      <w:marTop w:val="0"/>
      <w:marBottom w:val="0"/>
      <w:divBdr>
        <w:top w:val="none" w:sz="0" w:space="0" w:color="auto"/>
        <w:left w:val="none" w:sz="0" w:space="0" w:color="auto"/>
        <w:bottom w:val="none" w:sz="0" w:space="0" w:color="auto"/>
        <w:right w:val="none" w:sz="0" w:space="0" w:color="auto"/>
      </w:divBdr>
    </w:div>
    <w:div w:id="418142122">
      <w:marLeft w:val="480"/>
      <w:marRight w:val="0"/>
      <w:marTop w:val="0"/>
      <w:marBottom w:val="0"/>
      <w:divBdr>
        <w:top w:val="none" w:sz="0" w:space="0" w:color="auto"/>
        <w:left w:val="none" w:sz="0" w:space="0" w:color="auto"/>
        <w:bottom w:val="none" w:sz="0" w:space="0" w:color="auto"/>
        <w:right w:val="none" w:sz="0" w:space="0" w:color="auto"/>
      </w:divBdr>
    </w:div>
    <w:div w:id="418252624">
      <w:marLeft w:val="480"/>
      <w:marRight w:val="0"/>
      <w:marTop w:val="0"/>
      <w:marBottom w:val="0"/>
      <w:divBdr>
        <w:top w:val="none" w:sz="0" w:space="0" w:color="auto"/>
        <w:left w:val="none" w:sz="0" w:space="0" w:color="auto"/>
        <w:bottom w:val="none" w:sz="0" w:space="0" w:color="auto"/>
        <w:right w:val="none" w:sz="0" w:space="0" w:color="auto"/>
      </w:divBdr>
    </w:div>
    <w:div w:id="418403295">
      <w:marLeft w:val="480"/>
      <w:marRight w:val="0"/>
      <w:marTop w:val="0"/>
      <w:marBottom w:val="0"/>
      <w:divBdr>
        <w:top w:val="none" w:sz="0" w:space="0" w:color="auto"/>
        <w:left w:val="none" w:sz="0" w:space="0" w:color="auto"/>
        <w:bottom w:val="none" w:sz="0" w:space="0" w:color="auto"/>
        <w:right w:val="none" w:sz="0" w:space="0" w:color="auto"/>
      </w:divBdr>
    </w:div>
    <w:div w:id="418404000">
      <w:marLeft w:val="480"/>
      <w:marRight w:val="0"/>
      <w:marTop w:val="0"/>
      <w:marBottom w:val="0"/>
      <w:divBdr>
        <w:top w:val="none" w:sz="0" w:space="0" w:color="auto"/>
        <w:left w:val="none" w:sz="0" w:space="0" w:color="auto"/>
        <w:bottom w:val="none" w:sz="0" w:space="0" w:color="auto"/>
        <w:right w:val="none" w:sz="0" w:space="0" w:color="auto"/>
      </w:divBdr>
    </w:div>
    <w:div w:id="418406891">
      <w:marLeft w:val="480"/>
      <w:marRight w:val="0"/>
      <w:marTop w:val="0"/>
      <w:marBottom w:val="0"/>
      <w:divBdr>
        <w:top w:val="none" w:sz="0" w:space="0" w:color="auto"/>
        <w:left w:val="none" w:sz="0" w:space="0" w:color="auto"/>
        <w:bottom w:val="none" w:sz="0" w:space="0" w:color="auto"/>
        <w:right w:val="none" w:sz="0" w:space="0" w:color="auto"/>
      </w:divBdr>
    </w:div>
    <w:div w:id="418522536">
      <w:marLeft w:val="480"/>
      <w:marRight w:val="0"/>
      <w:marTop w:val="0"/>
      <w:marBottom w:val="0"/>
      <w:divBdr>
        <w:top w:val="none" w:sz="0" w:space="0" w:color="auto"/>
        <w:left w:val="none" w:sz="0" w:space="0" w:color="auto"/>
        <w:bottom w:val="none" w:sz="0" w:space="0" w:color="auto"/>
        <w:right w:val="none" w:sz="0" w:space="0" w:color="auto"/>
      </w:divBdr>
    </w:div>
    <w:div w:id="418598080">
      <w:marLeft w:val="480"/>
      <w:marRight w:val="0"/>
      <w:marTop w:val="0"/>
      <w:marBottom w:val="0"/>
      <w:divBdr>
        <w:top w:val="none" w:sz="0" w:space="0" w:color="auto"/>
        <w:left w:val="none" w:sz="0" w:space="0" w:color="auto"/>
        <w:bottom w:val="none" w:sz="0" w:space="0" w:color="auto"/>
        <w:right w:val="none" w:sz="0" w:space="0" w:color="auto"/>
      </w:divBdr>
    </w:div>
    <w:div w:id="418598647">
      <w:marLeft w:val="480"/>
      <w:marRight w:val="0"/>
      <w:marTop w:val="0"/>
      <w:marBottom w:val="0"/>
      <w:divBdr>
        <w:top w:val="none" w:sz="0" w:space="0" w:color="auto"/>
        <w:left w:val="none" w:sz="0" w:space="0" w:color="auto"/>
        <w:bottom w:val="none" w:sz="0" w:space="0" w:color="auto"/>
        <w:right w:val="none" w:sz="0" w:space="0" w:color="auto"/>
      </w:divBdr>
    </w:div>
    <w:div w:id="418719120">
      <w:marLeft w:val="480"/>
      <w:marRight w:val="0"/>
      <w:marTop w:val="0"/>
      <w:marBottom w:val="0"/>
      <w:divBdr>
        <w:top w:val="none" w:sz="0" w:space="0" w:color="auto"/>
        <w:left w:val="none" w:sz="0" w:space="0" w:color="auto"/>
        <w:bottom w:val="none" w:sz="0" w:space="0" w:color="auto"/>
        <w:right w:val="none" w:sz="0" w:space="0" w:color="auto"/>
      </w:divBdr>
    </w:div>
    <w:div w:id="418865954">
      <w:marLeft w:val="480"/>
      <w:marRight w:val="0"/>
      <w:marTop w:val="0"/>
      <w:marBottom w:val="0"/>
      <w:divBdr>
        <w:top w:val="none" w:sz="0" w:space="0" w:color="auto"/>
        <w:left w:val="none" w:sz="0" w:space="0" w:color="auto"/>
        <w:bottom w:val="none" w:sz="0" w:space="0" w:color="auto"/>
        <w:right w:val="none" w:sz="0" w:space="0" w:color="auto"/>
      </w:divBdr>
    </w:div>
    <w:div w:id="419060358">
      <w:marLeft w:val="480"/>
      <w:marRight w:val="0"/>
      <w:marTop w:val="0"/>
      <w:marBottom w:val="0"/>
      <w:divBdr>
        <w:top w:val="none" w:sz="0" w:space="0" w:color="auto"/>
        <w:left w:val="none" w:sz="0" w:space="0" w:color="auto"/>
        <w:bottom w:val="none" w:sz="0" w:space="0" w:color="auto"/>
        <w:right w:val="none" w:sz="0" w:space="0" w:color="auto"/>
      </w:divBdr>
    </w:div>
    <w:div w:id="419063665">
      <w:marLeft w:val="480"/>
      <w:marRight w:val="0"/>
      <w:marTop w:val="0"/>
      <w:marBottom w:val="0"/>
      <w:divBdr>
        <w:top w:val="none" w:sz="0" w:space="0" w:color="auto"/>
        <w:left w:val="none" w:sz="0" w:space="0" w:color="auto"/>
        <w:bottom w:val="none" w:sz="0" w:space="0" w:color="auto"/>
        <w:right w:val="none" w:sz="0" w:space="0" w:color="auto"/>
      </w:divBdr>
    </w:div>
    <w:div w:id="419065330">
      <w:marLeft w:val="480"/>
      <w:marRight w:val="0"/>
      <w:marTop w:val="0"/>
      <w:marBottom w:val="0"/>
      <w:divBdr>
        <w:top w:val="none" w:sz="0" w:space="0" w:color="auto"/>
        <w:left w:val="none" w:sz="0" w:space="0" w:color="auto"/>
        <w:bottom w:val="none" w:sz="0" w:space="0" w:color="auto"/>
        <w:right w:val="none" w:sz="0" w:space="0" w:color="auto"/>
      </w:divBdr>
    </w:div>
    <w:div w:id="419104834">
      <w:marLeft w:val="480"/>
      <w:marRight w:val="0"/>
      <w:marTop w:val="0"/>
      <w:marBottom w:val="0"/>
      <w:divBdr>
        <w:top w:val="none" w:sz="0" w:space="0" w:color="auto"/>
        <w:left w:val="none" w:sz="0" w:space="0" w:color="auto"/>
        <w:bottom w:val="none" w:sz="0" w:space="0" w:color="auto"/>
        <w:right w:val="none" w:sz="0" w:space="0" w:color="auto"/>
      </w:divBdr>
    </w:div>
    <w:div w:id="419179902">
      <w:marLeft w:val="480"/>
      <w:marRight w:val="0"/>
      <w:marTop w:val="0"/>
      <w:marBottom w:val="0"/>
      <w:divBdr>
        <w:top w:val="none" w:sz="0" w:space="0" w:color="auto"/>
        <w:left w:val="none" w:sz="0" w:space="0" w:color="auto"/>
        <w:bottom w:val="none" w:sz="0" w:space="0" w:color="auto"/>
        <w:right w:val="none" w:sz="0" w:space="0" w:color="auto"/>
      </w:divBdr>
    </w:div>
    <w:div w:id="419251480">
      <w:marLeft w:val="480"/>
      <w:marRight w:val="0"/>
      <w:marTop w:val="0"/>
      <w:marBottom w:val="0"/>
      <w:divBdr>
        <w:top w:val="none" w:sz="0" w:space="0" w:color="auto"/>
        <w:left w:val="none" w:sz="0" w:space="0" w:color="auto"/>
        <w:bottom w:val="none" w:sz="0" w:space="0" w:color="auto"/>
        <w:right w:val="none" w:sz="0" w:space="0" w:color="auto"/>
      </w:divBdr>
    </w:div>
    <w:div w:id="419253020">
      <w:marLeft w:val="480"/>
      <w:marRight w:val="0"/>
      <w:marTop w:val="0"/>
      <w:marBottom w:val="0"/>
      <w:divBdr>
        <w:top w:val="none" w:sz="0" w:space="0" w:color="auto"/>
        <w:left w:val="none" w:sz="0" w:space="0" w:color="auto"/>
        <w:bottom w:val="none" w:sz="0" w:space="0" w:color="auto"/>
        <w:right w:val="none" w:sz="0" w:space="0" w:color="auto"/>
      </w:divBdr>
    </w:div>
    <w:div w:id="419255121">
      <w:marLeft w:val="480"/>
      <w:marRight w:val="0"/>
      <w:marTop w:val="0"/>
      <w:marBottom w:val="0"/>
      <w:divBdr>
        <w:top w:val="none" w:sz="0" w:space="0" w:color="auto"/>
        <w:left w:val="none" w:sz="0" w:space="0" w:color="auto"/>
        <w:bottom w:val="none" w:sz="0" w:space="0" w:color="auto"/>
        <w:right w:val="none" w:sz="0" w:space="0" w:color="auto"/>
      </w:divBdr>
    </w:div>
    <w:div w:id="419258879">
      <w:marLeft w:val="480"/>
      <w:marRight w:val="0"/>
      <w:marTop w:val="0"/>
      <w:marBottom w:val="0"/>
      <w:divBdr>
        <w:top w:val="none" w:sz="0" w:space="0" w:color="auto"/>
        <w:left w:val="none" w:sz="0" w:space="0" w:color="auto"/>
        <w:bottom w:val="none" w:sz="0" w:space="0" w:color="auto"/>
        <w:right w:val="none" w:sz="0" w:space="0" w:color="auto"/>
      </w:divBdr>
    </w:div>
    <w:div w:id="419300728">
      <w:marLeft w:val="480"/>
      <w:marRight w:val="0"/>
      <w:marTop w:val="0"/>
      <w:marBottom w:val="0"/>
      <w:divBdr>
        <w:top w:val="none" w:sz="0" w:space="0" w:color="auto"/>
        <w:left w:val="none" w:sz="0" w:space="0" w:color="auto"/>
        <w:bottom w:val="none" w:sz="0" w:space="0" w:color="auto"/>
        <w:right w:val="none" w:sz="0" w:space="0" w:color="auto"/>
      </w:divBdr>
    </w:div>
    <w:div w:id="419301057">
      <w:marLeft w:val="480"/>
      <w:marRight w:val="0"/>
      <w:marTop w:val="0"/>
      <w:marBottom w:val="0"/>
      <w:divBdr>
        <w:top w:val="none" w:sz="0" w:space="0" w:color="auto"/>
        <w:left w:val="none" w:sz="0" w:space="0" w:color="auto"/>
        <w:bottom w:val="none" w:sz="0" w:space="0" w:color="auto"/>
        <w:right w:val="none" w:sz="0" w:space="0" w:color="auto"/>
      </w:divBdr>
    </w:div>
    <w:div w:id="419331780">
      <w:marLeft w:val="480"/>
      <w:marRight w:val="0"/>
      <w:marTop w:val="0"/>
      <w:marBottom w:val="0"/>
      <w:divBdr>
        <w:top w:val="none" w:sz="0" w:space="0" w:color="auto"/>
        <w:left w:val="none" w:sz="0" w:space="0" w:color="auto"/>
        <w:bottom w:val="none" w:sz="0" w:space="0" w:color="auto"/>
        <w:right w:val="none" w:sz="0" w:space="0" w:color="auto"/>
      </w:divBdr>
    </w:div>
    <w:div w:id="419369652">
      <w:marLeft w:val="480"/>
      <w:marRight w:val="0"/>
      <w:marTop w:val="0"/>
      <w:marBottom w:val="0"/>
      <w:divBdr>
        <w:top w:val="none" w:sz="0" w:space="0" w:color="auto"/>
        <w:left w:val="none" w:sz="0" w:space="0" w:color="auto"/>
        <w:bottom w:val="none" w:sz="0" w:space="0" w:color="auto"/>
        <w:right w:val="none" w:sz="0" w:space="0" w:color="auto"/>
      </w:divBdr>
    </w:div>
    <w:div w:id="419370899">
      <w:marLeft w:val="480"/>
      <w:marRight w:val="0"/>
      <w:marTop w:val="0"/>
      <w:marBottom w:val="0"/>
      <w:divBdr>
        <w:top w:val="none" w:sz="0" w:space="0" w:color="auto"/>
        <w:left w:val="none" w:sz="0" w:space="0" w:color="auto"/>
        <w:bottom w:val="none" w:sz="0" w:space="0" w:color="auto"/>
        <w:right w:val="none" w:sz="0" w:space="0" w:color="auto"/>
      </w:divBdr>
    </w:div>
    <w:div w:id="419374043">
      <w:marLeft w:val="480"/>
      <w:marRight w:val="0"/>
      <w:marTop w:val="0"/>
      <w:marBottom w:val="0"/>
      <w:divBdr>
        <w:top w:val="none" w:sz="0" w:space="0" w:color="auto"/>
        <w:left w:val="none" w:sz="0" w:space="0" w:color="auto"/>
        <w:bottom w:val="none" w:sz="0" w:space="0" w:color="auto"/>
        <w:right w:val="none" w:sz="0" w:space="0" w:color="auto"/>
      </w:divBdr>
    </w:div>
    <w:div w:id="419375987">
      <w:marLeft w:val="480"/>
      <w:marRight w:val="0"/>
      <w:marTop w:val="0"/>
      <w:marBottom w:val="0"/>
      <w:divBdr>
        <w:top w:val="none" w:sz="0" w:space="0" w:color="auto"/>
        <w:left w:val="none" w:sz="0" w:space="0" w:color="auto"/>
        <w:bottom w:val="none" w:sz="0" w:space="0" w:color="auto"/>
        <w:right w:val="none" w:sz="0" w:space="0" w:color="auto"/>
      </w:divBdr>
    </w:div>
    <w:div w:id="419452223">
      <w:marLeft w:val="480"/>
      <w:marRight w:val="0"/>
      <w:marTop w:val="0"/>
      <w:marBottom w:val="0"/>
      <w:divBdr>
        <w:top w:val="none" w:sz="0" w:space="0" w:color="auto"/>
        <w:left w:val="none" w:sz="0" w:space="0" w:color="auto"/>
        <w:bottom w:val="none" w:sz="0" w:space="0" w:color="auto"/>
        <w:right w:val="none" w:sz="0" w:space="0" w:color="auto"/>
      </w:divBdr>
    </w:div>
    <w:div w:id="419526655">
      <w:marLeft w:val="480"/>
      <w:marRight w:val="0"/>
      <w:marTop w:val="0"/>
      <w:marBottom w:val="0"/>
      <w:divBdr>
        <w:top w:val="none" w:sz="0" w:space="0" w:color="auto"/>
        <w:left w:val="none" w:sz="0" w:space="0" w:color="auto"/>
        <w:bottom w:val="none" w:sz="0" w:space="0" w:color="auto"/>
        <w:right w:val="none" w:sz="0" w:space="0" w:color="auto"/>
      </w:divBdr>
    </w:div>
    <w:div w:id="419527217">
      <w:marLeft w:val="480"/>
      <w:marRight w:val="0"/>
      <w:marTop w:val="0"/>
      <w:marBottom w:val="0"/>
      <w:divBdr>
        <w:top w:val="none" w:sz="0" w:space="0" w:color="auto"/>
        <w:left w:val="none" w:sz="0" w:space="0" w:color="auto"/>
        <w:bottom w:val="none" w:sz="0" w:space="0" w:color="auto"/>
        <w:right w:val="none" w:sz="0" w:space="0" w:color="auto"/>
      </w:divBdr>
    </w:div>
    <w:div w:id="419569942">
      <w:marLeft w:val="480"/>
      <w:marRight w:val="0"/>
      <w:marTop w:val="0"/>
      <w:marBottom w:val="0"/>
      <w:divBdr>
        <w:top w:val="none" w:sz="0" w:space="0" w:color="auto"/>
        <w:left w:val="none" w:sz="0" w:space="0" w:color="auto"/>
        <w:bottom w:val="none" w:sz="0" w:space="0" w:color="auto"/>
        <w:right w:val="none" w:sz="0" w:space="0" w:color="auto"/>
      </w:divBdr>
    </w:div>
    <w:div w:id="419570253">
      <w:marLeft w:val="480"/>
      <w:marRight w:val="0"/>
      <w:marTop w:val="0"/>
      <w:marBottom w:val="0"/>
      <w:divBdr>
        <w:top w:val="none" w:sz="0" w:space="0" w:color="auto"/>
        <w:left w:val="none" w:sz="0" w:space="0" w:color="auto"/>
        <w:bottom w:val="none" w:sz="0" w:space="0" w:color="auto"/>
        <w:right w:val="none" w:sz="0" w:space="0" w:color="auto"/>
      </w:divBdr>
    </w:div>
    <w:div w:id="419639889">
      <w:marLeft w:val="480"/>
      <w:marRight w:val="0"/>
      <w:marTop w:val="0"/>
      <w:marBottom w:val="0"/>
      <w:divBdr>
        <w:top w:val="none" w:sz="0" w:space="0" w:color="auto"/>
        <w:left w:val="none" w:sz="0" w:space="0" w:color="auto"/>
        <w:bottom w:val="none" w:sz="0" w:space="0" w:color="auto"/>
        <w:right w:val="none" w:sz="0" w:space="0" w:color="auto"/>
      </w:divBdr>
    </w:div>
    <w:div w:id="419640316">
      <w:marLeft w:val="480"/>
      <w:marRight w:val="0"/>
      <w:marTop w:val="0"/>
      <w:marBottom w:val="0"/>
      <w:divBdr>
        <w:top w:val="none" w:sz="0" w:space="0" w:color="auto"/>
        <w:left w:val="none" w:sz="0" w:space="0" w:color="auto"/>
        <w:bottom w:val="none" w:sz="0" w:space="0" w:color="auto"/>
        <w:right w:val="none" w:sz="0" w:space="0" w:color="auto"/>
      </w:divBdr>
    </w:div>
    <w:div w:id="419717757">
      <w:marLeft w:val="480"/>
      <w:marRight w:val="0"/>
      <w:marTop w:val="0"/>
      <w:marBottom w:val="0"/>
      <w:divBdr>
        <w:top w:val="none" w:sz="0" w:space="0" w:color="auto"/>
        <w:left w:val="none" w:sz="0" w:space="0" w:color="auto"/>
        <w:bottom w:val="none" w:sz="0" w:space="0" w:color="auto"/>
        <w:right w:val="none" w:sz="0" w:space="0" w:color="auto"/>
      </w:divBdr>
    </w:div>
    <w:div w:id="419758699">
      <w:marLeft w:val="480"/>
      <w:marRight w:val="0"/>
      <w:marTop w:val="0"/>
      <w:marBottom w:val="0"/>
      <w:divBdr>
        <w:top w:val="none" w:sz="0" w:space="0" w:color="auto"/>
        <w:left w:val="none" w:sz="0" w:space="0" w:color="auto"/>
        <w:bottom w:val="none" w:sz="0" w:space="0" w:color="auto"/>
        <w:right w:val="none" w:sz="0" w:space="0" w:color="auto"/>
      </w:divBdr>
    </w:div>
    <w:div w:id="419832791">
      <w:marLeft w:val="480"/>
      <w:marRight w:val="0"/>
      <w:marTop w:val="0"/>
      <w:marBottom w:val="0"/>
      <w:divBdr>
        <w:top w:val="none" w:sz="0" w:space="0" w:color="auto"/>
        <w:left w:val="none" w:sz="0" w:space="0" w:color="auto"/>
        <w:bottom w:val="none" w:sz="0" w:space="0" w:color="auto"/>
        <w:right w:val="none" w:sz="0" w:space="0" w:color="auto"/>
      </w:divBdr>
    </w:div>
    <w:div w:id="419954841">
      <w:marLeft w:val="480"/>
      <w:marRight w:val="0"/>
      <w:marTop w:val="0"/>
      <w:marBottom w:val="0"/>
      <w:divBdr>
        <w:top w:val="none" w:sz="0" w:space="0" w:color="auto"/>
        <w:left w:val="none" w:sz="0" w:space="0" w:color="auto"/>
        <w:bottom w:val="none" w:sz="0" w:space="0" w:color="auto"/>
        <w:right w:val="none" w:sz="0" w:space="0" w:color="auto"/>
      </w:divBdr>
    </w:div>
    <w:div w:id="419955756">
      <w:marLeft w:val="480"/>
      <w:marRight w:val="0"/>
      <w:marTop w:val="0"/>
      <w:marBottom w:val="0"/>
      <w:divBdr>
        <w:top w:val="none" w:sz="0" w:space="0" w:color="auto"/>
        <w:left w:val="none" w:sz="0" w:space="0" w:color="auto"/>
        <w:bottom w:val="none" w:sz="0" w:space="0" w:color="auto"/>
        <w:right w:val="none" w:sz="0" w:space="0" w:color="auto"/>
      </w:divBdr>
    </w:div>
    <w:div w:id="420028020">
      <w:marLeft w:val="480"/>
      <w:marRight w:val="0"/>
      <w:marTop w:val="0"/>
      <w:marBottom w:val="0"/>
      <w:divBdr>
        <w:top w:val="none" w:sz="0" w:space="0" w:color="auto"/>
        <w:left w:val="none" w:sz="0" w:space="0" w:color="auto"/>
        <w:bottom w:val="none" w:sz="0" w:space="0" w:color="auto"/>
        <w:right w:val="none" w:sz="0" w:space="0" w:color="auto"/>
      </w:divBdr>
    </w:div>
    <w:div w:id="420103017">
      <w:marLeft w:val="480"/>
      <w:marRight w:val="0"/>
      <w:marTop w:val="0"/>
      <w:marBottom w:val="0"/>
      <w:divBdr>
        <w:top w:val="none" w:sz="0" w:space="0" w:color="auto"/>
        <w:left w:val="none" w:sz="0" w:space="0" w:color="auto"/>
        <w:bottom w:val="none" w:sz="0" w:space="0" w:color="auto"/>
        <w:right w:val="none" w:sz="0" w:space="0" w:color="auto"/>
      </w:divBdr>
    </w:div>
    <w:div w:id="420220835">
      <w:marLeft w:val="480"/>
      <w:marRight w:val="0"/>
      <w:marTop w:val="0"/>
      <w:marBottom w:val="0"/>
      <w:divBdr>
        <w:top w:val="none" w:sz="0" w:space="0" w:color="auto"/>
        <w:left w:val="none" w:sz="0" w:space="0" w:color="auto"/>
        <w:bottom w:val="none" w:sz="0" w:space="0" w:color="auto"/>
        <w:right w:val="none" w:sz="0" w:space="0" w:color="auto"/>
      </w:divBdr>
    </w:div>
    <w:div w:id="420226939">
      <w:marLeft w:val="480"/>
      <w:marRight w:val="0"/>
      <w:marTop w:val="0"/>
      <w:marBottom w:val="0"/>
      <w:divBdr>
        <w:top w:val="none" w:sz="0" w:space="0" w:color="auto"/>
        <w:left w:val="none" w:sz="0" w:space="0" w:color="auto"/>
        <w:bottom w:val="none" w:sz="0" w:space="0" w:color="auto"/>
        <w:right w:val="none" w:sz="0" w:space="0" w:color="auto"/>
      </w:divBdr>
    </w:div>
    <w:div w:id="420375664">
      <w:marLeft w:val="480"/>
      <w:marRight w:val="0"/>
      <w:marTop w:val="0"/>
      <w:marBottom w:val="0"/>
      <w:divBdr>
        <w:top w:val="none" w:sz="0" w:space="0" w:color="auto"/>
        <w:left w:val="none" w:sz="0" w:space="0" w:color="auto"/>
        <w:bottom w:val="none" w:sz="0" w:space="0" w:color="auto"/>
        <w:right w:val="none" w:sz="0" w:space="0" w:color="auto"/>
      </w:divBdr>
    </w:div>
    <w:div w:id="420417816">
      <w:marLeft w:val="480"/>
      <w:marRight w:val="0"/>
      <w:marTop w:val="0"/>
      <w:marBottom w:val="0"/>
      <w:divBdr>
        <w:top w:val="none" w:sz="0" w:space="0" w:color="auto"/>
        <w:left w:val="none" w:sz="0" w:space="0" w:color="auto"/>
        <w:bottom w:val="none" w:sz="0" w:space="0" w:color="auto"/>
        <w:right w:val="none" w:sz="0" w:space="0" w:color="auto"/>
      </w:divBdr>
    </w:div>
    <w:div w:id="420486971">
      <w:marLeft w:val="480"/>
      <w:marRight w:val="0"/>
      <w:marTop w:val="0"/>
      <w:marBottom w:val="0"/>
      <w:divBdr>
        <w:top w:val="none" w:sz="0" w:space="0" w:color="auto"/>
        <w:left w:val="none" w:sz="0" w:space="0" w:color="auto"/>
        <w:bottom w:val="none" w:sz="0" w:space="0" w:color="auto"/>
        <w:right w:val="none" w:sz="0" w:space="0" w:color="auto"/>
      </w:divBdr>
    </w:div>
    <w:div w:id="420637983">
      <w:marLeft w:val="480"/>
      <w:marRight w:val="0"/>
      <w:marTop w:val="0"/>
      <w:marBottom w:val="0"/>
      <w:divBdr>
        <w:top w:val="none" w:sz="0" w:space="0" w:color="auto"/>
        <w:left w:val="none" w:sz="0" w:space="0" w:color="auto"/>
        <w:bottom w:val="none" w:sz="0" w:space="0" w:color="auto"/>
        <w:right w:val="none" w:sz="0" w:space="0" w:color="auto"/>
      </w:divBdr>
    </w:div>
    <w:div w:id="420680662">
      <w:marLeft w:val="480"/>
      <w:marRight w:val="0"/>
      <w:marTop w:val="0"/>
      <w:marBottom w:val="0"/>
      <w:divBdr>
        <w:top w:val="none" w:sz="0" w:space="0" w:color="auto"/>
        <w:left w:val="none" w:sz="0" w:space="0" w:color="auto"/>
        <w:bottom w:val="none" w:sz="0" w:space="0" w:color="auto"/>
        <w:right w:val="none" w:sz="0" w:space="0" w:color="auto"/>
      </w:divBdr>
    </w:div>
    <w:div w:id="420680842">
      <w:marLeft w:val="480"/>
      <w:marRight w:val="0"/>
      <w:marTop w:val="0"/>
      <w:marBottom w:val="0"/>
      <w:divBdr>
        <w:top w:val="none" w:sz="0" w:space="0" w:color="auto"/>
        <w:left w:val="none" w:sz="0" w:space="0" w:color="auto"/>
        <w:bottom w:val="none" w:sz="0" w:space="0" w:color="auto"/>
        <w:right w:val="none" w:sz="0" w:space="0" w:color="auto"/>
      </w:divBdr>
    </w:div>
    <w:div w:id="420681770">
      <w:marLeft w:val="480"/>
      <w:marRight w:val="0"/>
      <w:marTop w:val="0"/>
      <w:marBottom w:val="0"/>
      <w:divBdr>
        <w:top w:val="none" w:sz="0" w:space="0" w:color="auto"/>
        <w:left w:val="none" w:sz="0" w:space="0" w:color="auto"/>
        <w:bottom w:val="none" w:sz="0" w:space="0" w:color="auto"/>
        <w:right w:val="none" w:sz="0" w:space="0" w:color="auto"/>
      </w:divBdr>
    </w:div>
    <w:div w:id="420684184">
      <w:marLeft w:val="480"/>
      <w:marRight w:val="0"/>
      <w:marTop w:val="0"/>
      <w:marBottom w:val="0"/>
      <w:divBdr>
        <w:top w:val="none" w:sz="0" w:space="0" w:color="auto"/>
        <w:left w:val="none" w:sz="0" w:space="0" w:color="auto"/>
        <w:bottom w:val="none" w:sz="0" w:space="0" w:color="auto"/>
        <w:right w:val="none" w:sz="0" w:space="0" w:color="auto"/>
      </w:divBdr>
    </w:div>
    <w:div w:id="420688280">
      <w:marLeft w:val="480"/>
      <w:marRight w:val="0"/>
      <w:marTop w:val="0"/>
      <w:marBottom w:val="0"/>
      <w:divBdr>
        <w:top w:val="none" w:sz="0" w:space="0" w:color="auto"/>
        <w:left w:val="none" w:sz="0" w:space="0" w:color="auto"/>
        <w:bottom w:val="none" w:sz="0" w:space="0" w:color="auto"/>
        <w:right w:val="none" w:sz="0" w:space="0" w:color="auto"/>
      </w:divBdr>
    </w:div>
    <w:div w:id="420755346">
      <w:marLeft w:val="480"/>
      <w:marRight w:val="0"/>
      <w:marTop w:val="0"/>
      <w:marBottom w:val="0"/>
      <w:divBdr>
        <w:top w:val="none" w:sz="0" w:space="0" w:color="auto"/>
        <w:left w:val="none" w:sz="0" w:space="0" w:color="auto"/>
        <w:bottom w:val="none" w:sz="0" w:space="0" w:color="auto"/>
        <w:right w:val="none" w:sz="0" w:space="0" w:color="auto"/>
      </w:divBdr>
    </w:div>
    <w:div w:id="420873111">
      <w:marLeft w:val="480"/>
      <w:marRight w:val="0"/>
      <w:marTop w:val="0"/>
      <w:marBottom w:val="0"/>
      <w:divBdr>
        <w:top w:val="none" w:sz="0" w:space="0" w:color="auto"/>
        <w:left w:val="none" w:sz="0" w:space="0" w:color="auto"/>
        <w:bottom w:val="none" w:sz="0" w:space="0" w:color="auto"/>
        <w:right w:val="none" w:sz="0" w:space="0" w:color="auto"/>
      </w:divBdr>
    </w:div>
    <w:div w:id="420873581">
      <w:marLeft w:val="480"/>
      <w:marRight w:val="0"/>
      <w:marTop w:val="0"/>
      <w:marBottom w:val="0"/>
      <w:divBdr>
        <w:top w:val="none" w:sz="0" w:space="0" w:color="auto"/>
        <w:left w:val="none" w:sz="0" w:space="0" w:color="auto"/>
        <w:bottom w:val="none" w:sz="0" w:space="0" w:color="auto"/>
        <w:right w:val="none" w:sz="0" w:space="0" w:color="auto"/>
      </w:divBdr>
    </w:div>
    <w:div w:id="420874010">
      <w:marLeft w:val="480"/>
      <w:marRight w:val="0"/>
      <w:marTop w:val="0"/>
      <w:marBottom w:val="0"/>
      <w:divBdr>
        <w:top w:val="none" w:sz="0" w:space="0" w:color="auto"/>
        <w:left w:val="none" w:sz="0" w:space="0" w:color="auto"/>
        <w:bottom w:val="none" w:sz="0" w:space="0" w:color="auto"/>
        <w:right w:val="none" w:sz="0" w:space="0" w:color="auto"/>
      </w:divBdr>
    </w:div>
    <w:div w:id="420880691">
      <w:marLeft w:val="480"/>
      <w:marRight w:val="0"/>
      <w:marTop w:val="0"/>
      <w:marBottom w:val="0"/>
      <w:divBdr>
        <w:top w:val="none" w:sz="0" w:space="0" w:color="auto"/>
        <w:left w:val="none" w:sz="0" w:space="0" w:color="auto"/>
        <w:bottom w:val="none" w:sz="0" w:space="0" w:color="auto"/>
        <w:right w:val="none" w:sz="0" w:space="0" w:color="auto"/>
      </w:divBdr>
    </w:div>
    <w:div w:id="420955473">
      <w:marLeft w:val="480"/>
      <w:marRight w:val="0"/>
      <w:marTop w:val="0"/>
      <w:marBottom w:val="0"/>
      <w:divBdr>
        <w:top w:val="none" w:sz="0" w:space="0" w:color="auto"/>
        <w:left w:val="none" w:sz="0" w:space="0" w:color="auto"/>
        <w:bottom w:val="none" w:sz="0" w:space="0" w:color="auto"/>
        <w:right w:val="none" w:sz="0" w:space="0" w:color="auto"/>
      </w:divBdr>
    </w:div>
    <w:div w:id="420957012">
      <w:marLeft w:val="480"/>
      <w:marRight w:val="0"/>
      <w:marTop w:val="0"/>
      <w:marBottom w:val="0"/>
      <w:divBdr>
        <w:top w:val="none" w:sz="0" w:space="0" w:color="auto"/>
        <w:left w:val="none" w:sz="0" w:space="0" w:color="auto"/>
        <w:bottom w:val="none" w:sz="0" w:space="0" w:color="auto"/>
        <w:right w:val="none" w:sz="0" w:space="0" w:color="auto"/>
      </w:divBdr>
    </w:div>
    <w:div w:id="420957408">
      <w:marLeft w:val="480"/>
      <w:marRight w:val="0"/>
      <w:marTop w:val="0"/>
      <w:marBottom w:val="0"/>
      <w:divBdr>
        <w:top w:val="none" w:sz="0" w:space="0" w:color="auto"/>
        <w:left w:val="none" w:sz="0" w:space="0" w:color="auto"/>
        <w:bottom w:val="none" w:sz="0" w:space="0" w:color="auto"/>
        <w:right w:val="none" w:sz="0" w:space="0" w:color="auto"/>
      </w:divBdr>
    </w:div>
    <w:div w:id="421070361">
      <w:marLeft w:val="480"/>
      <w:marRight w:val="0"/>
      <w:marTop w:val="0"/>
      <w:marBottom w:val="0"/>
      <w:divBdr>
        <w:top w:val="none" w:sz="0" w:space="0" w:color="auto"/>
        <w:left w:val="none" w:sz="0" w:space="0" w:color="auto"/>
        <w:bottom w:val="none" w:sz="0" w:space="0" w:color="auto"/>
        <w:right w:val="none" w:sz="0" w:space="0" w:color="auto"/>
      </w:divBdr>
    </w:div>
    <w:div w:id="421070803">
      <w:marLeft w:val="480"/>
      <w:marRight w:val="0"/>
      <w:marTop w:val="0"/>
      <w:marBottom w:val="0"/>
      <w:divBdr>
        <w:top w:val="none" w:sz="0" w:space="0" w:color="auto"/>
        <w:left w:val="none" w:sz="0" w:space="0" w:color="auto"/>
        <w:bottom w:val="none" w:sz="0" w:space="0" w:color="auto"/>
        <w:right w:val="none" w:sz="0" w:space="0" w:color="auto"/>
      </w:divBdr>
    </w:div>
    <w:div w:id="421100504">
      <w:marLeft w:val="480"/>
      <w:marRight w:val="0"/>
      <w:marTop w:val="0"/>
      <w:marBottom w:val="0"/>
      <w:divBdr>
        <w:top w:val="none" w:sz="0" w:space="0" w:color="auto"/>
        <w:left w:val="none" w:sz="0" w:space="0" w:color="auto"/>
        <w:bottom w:val="none" w:sz="0" w:space="0" w:color="auto"/>
        <w:right w:val="none" w:sz="0" w:space="0" w:color="auto"/>
      </w:divBdr>
    </w:div>
    <w:div w:id="421141774">
      <w:marLeft w:val="480"/>
      <w:marRight w:val="0"/>
      <w:marTop w:val="0"/>
      <w:marBottom w:val="0"/>
      <w:divBdr>
        <w:top w:val="none" w:sz="0" w:space="0" w:color="auto"/>
        <w:left w:val="none" w:sz="0" w:space="0" w:color="auto"/>
        <w:bottom w:val="none" w:sz="0" w:space="0" w:color="auto"/>
        <w:right w:val="none" w:sz="0" w:space="0" w:color="auto"/>
      </w:divBdr>
    </w:div>
    <w:div w:id="421148070">
      <w:marLeft w:val="480"/>
      <w:marRight w:val="0"/>
      <w:marTop w:val="0"/>
      <w:marBottom w:val="0"/>
      <w:divBdr>
        <w:top w:val="none" w:sz="0" w:space="0" w:color="auto"/>
        <w:left w:val="none" w:sz="0" w:space="0" w:color="auto"/>
        <w:bottom w:val="none" w:sz="0" w:space="0" w:color="auto"/>
        <w:right w:val="none" w:sz="0" w:space="0" w:color="auto"/>
      </w:divBdr>
    </w:div>
    <w:div w:id="421148824">
      <w:marLeft w:val="480"/>
      <w:marRight w:val="0"/>
      <w:marTop w:val="0"/>
      <w:marBottom w:val="0"/>
      <w:divBdr>
        <w:top w:val="none" w:sz="0" w:space="0" w:color="auto"/>
        <w:left w:val="none" w:sz="0" w:space="0" w:color="auto"/>
        <w:bottom w:val="none" w:sz="0" w:space="0" w:color="auto"/>
        <w:right w:val="none" w:sz="0" w:space="0" w:color="auto"/>
      </w:divBdr>
    </w:div>
    <w:div w:id="421150179">
      <w:marLeft w:val="480"/>
      <w:marRight w:val="0"/>
      <w:marTop w:val="0"/>
      <w:marBottom w:val="0"/>
      <w:divBdr>
        <w:top w:val="none" w:sz="0" w:space="0" w:color="auto"/>
        <w:left w:val="none" w:sz="0" w:space="0" w:color="auto"/>
        <w:bottom w:val="none" w:sz="0" w:space="0" w:color="auto"/>
        <w:right w:val="none" w:sz="0" w:space="0" w:color="auto"/>
      </w:divBdr>
    </w:div>
    <w:div w:id="421150655">
      <w:marLeft w:val="480"/>
      <w:marRight w:val="0"/>
      <w:marTop w:val="0"/>
      <w:marBottom w:val="0"/>
      <w:divBdr>
        <w:top w:val="none" w:sz="0" w:space="0" w:color="auto"/>
        <w:left w:val="none" w:sz="0" w:space="0" w:color="auto"/>
        <w:bottom w:val="none" w:sz="0" w:space="0" w:color="auto"/>
        <w:right w:val="none" w:sz="0" w:space="0" w:color="auto"/>
      </w:divBdr>
    </w:div>
    <w:div w:id="421151208">
      <w:marLeft w:val="480"/>
      <w:marRight w:val="0"/>
      <w:marTop w:val="0"/>
      <w:marBottom w:val="0"/>
      <w:divBdr>
        <w:top w:val="none" w:sz="0" w:space="0" w:color="auto"/>
        <w:left w:val="none" w:sz="0" w:space="0" w:color="auto"/>
        <w:bottom w:val="none" w:sz="0" w:space="0" w:color="auto"/>
        <w:right w:val="none" w:sz="0" w:space="0" w:color="auto"/>
      </w:divBdr>
    </w:div>
    <w:div w:id="421269524">
      <w:marLeft w:val="480"/>
      <w:marRight w:val="0"/>
      <w:marTop w:val="0"/>
      <w:marBottom w:val="0"/>
      <w:divBdr>
        <w:top w:val="none" w:sz="0" w:space="0" w:color="auto"/>
        <w:left w:val="none" w:sz="0" w:space="0" w:color="auto"/>
        <w:bottom w:val="none" w:sz="0" w:space="0" w:color="auto"/>
        <w:right w:val="none" w:sz="0" w:space="0" w:color="auto"/>
      </w:divBdr>
    </w:div>
    <w:div w:id="421343560">
      <w:marLeft w:val="480"/>
      <w:marRight w:val="0"/>
      <w:marTop w:val="0"/>
      <w:marBottom w:val="0"/>
      <w:divBdr>
        <w:top w:val="none" w:sz="0" w:space="0" w:color="auto"/>
        <w:left w:val="none" w:sz="0" w:space="0" w:color="auto"/>
        <w:bottom w:val="none" w:sz="0" w:space="0" w:color="auto"/>
        <w:right w:val="none" w:sz="0" w:space="0" w:color="auto"/>
      </w:divBdr>
    </w:div>
    <w:div w:id="421413098">
      <w:marLeft w:val="480"/>
      <w:marRight w:val="0"/>
      <w:marTop w:val="0"/>
      <w:marBottom w:val="0"/>
      <w:divBdr>
        <w:top w:val="none" w:sz="0" w:space="0" w:color="auto"/>
        <w:left w:val="none" w:sz="0" w:space="0" w:color="auto"/>
        <w:bottom w:val="none" w:sz="0" w:space="0" w:color="auto"/>
        <w:right w:val="none" w:sz="0" w:space="0" w:color="auto"/>
      </w:divBdr>
    </w:div>
    <w:div w:id="421490855">
      <w:marLeft w:val="480"/>
      <w:marRight w:val="0"/>
      <w:marTop w:val="0"/>
      <w:marBottom w:val="0"/>
      <w:divBdr>
        <w:top w:val="none" w:sz="0" w:space="0" w:color="auto"/>
        <w:left w:val="none" w:sz="0" w:space="0" w:color="auto"/>
        <w:bottom w:val="none" w:sz="0" w:space="0" w:color="auto"/>
        <w:right w:val="none" w:sz="0" w:space="0" w:color="auto"/>
      </w:divBdr>
    </w:div>
    <w:div w:id="421494166">
      <w:marLeft w:val="480"/>
      <w:marRight w:val="0"/>
      <w:marTop w:val="0"/>
      <w:marBottom w:val="0"/>
      <w:divBdr>
        <w:top w:val="none" w:sz="0" w:space="0" w:color="auto"/>
        <w:left w:val="none" w:sz="0" w:space="0" w:color="auto"/>
        <w:bottom w:val="none" w:sz="0" w:space="0" w:color="auto"/>
        <w:right w:val="none" w:sz="0" w:space="0" w:color="auto"/>
      </w:divBdr>
    </w:div>
    <w:div w:id="421532240">
      <w:marLeft w:val="480"/>
      <w:marRight w:val="0"/>
      <w:marTop w:val="0"/>
      <w:marBottom w:val="0"/>
      <w:divBdr>
        <w:top w:val="none" w:sz="0" w:space="0" w:color="auto"/>
        <w:left w:val="none" w:sz="0" w:space="0" w:color="auto"/>
        <w:bottom w:val="none" w:sz="0" w:space="0" w:color="auto"/>
        <w:right w:val="none" w:sz="0" w:space="0" w:color="auto"/>
      </w:divBdr>
    </w:div>
    <w:div w:id="421681644">
      <w:marLeft w:val="480"/>
      <w:marRight w:val="0"/>
      <w:marTop w:val="0"/>
      <w:marBottom w:val="0"/>
      <w:divBdr>
        <w:top w:val="none" w:sz="0" w:space="0" w:color="auto"/>
        <w:left w:val="none" w:sz="0" w:space="0" w:color="auto"/>
        <w:bottom w:val="none" w:sz="0" w:space="0" w:color="auto"/>
        <w:right w:val="none" w:sz="0" w:space="0" w:color="auto"/>
      </w:divBdr>
    </w:div>
    <w:div w:id="421797768">
      <w:marLeft w:val="480"/>
      <w:marRight w:val="0"/>
      <w:marTop w:val="0"/>
      <w:marBottom w:val="0"/>
      <w:divBdr>
        <w:top w:val="none" w:sz="0" w:space="0" w:color="auto"/>
        <w:left w:val="none" w:sz="0" w:space="0" w:color="auto"/>
        <w:bottom w:val="none" w:sz="0" w:space="0" w:color="auto"/>
        <w:right w:val="none" w:sz="0" w:space="0" w:color="auto"/>
      </w:divBdr>
    </w:div>
    <w:div w:id="421877023">
      <w:marLeft w:val="480"/>
      <w:marRight w:val="0"/>
      <w:marTop w:val="0"/>
      <w:marBottom w:val="0"/>
      <w:divBdr>
        <w:top w:val="none" w:sz="0" w:space="0" w:color="auto"/>
        <w:left w:val="none" w:sz="0" w:space="0" w:color="auto"/>
        <w:bottom w:val="none" w:sz="0" w:space="0" w:color="auto"/>
        <w:right w:val="none" w:sz="0" w:space="0" w:color="auto"/>
      </w:divBdr>
    </w:div>
    <w:div w:id="421990996">
      <w:marLeft w:val="480"/>
      <w:marRight w:val="0"/>
      <w:marTop w:val="0"/>
      <w:marBottom w:val="0"/>
      <w:divBdr>
        <w:top w:val="none" w:sz="0" w:space="0" w:color="auto"/>
        <w:left w:val="none" w:sz="0" w:space="0" w:color="auto"/>
        <w:bottom w:val="none" w:sz="0" w:space="0" w:color="auto"/>
        <w:right w:val="none" w:sz="0" w:space="0" w:color="auto"/>
      </w:divBdr>
    </w:div>
    <w:div w:id="421993118">
      <w:marLeft w:val="480"/>
      <w:marRight w:val="0"/>
      <w:marTop w:val="0"/>
      <w:marBottom w:val="0"/>
      <w:divBdr>
        <w:top w:val="none" w:sz="0" w:space="0" w:color="auto"/>
        <w:left w:val="none" w:sz="0" w:space="0" w:color="auto"/>
        <w:bottom w:val="none" w:sz="0" w:space="0" w:color="auto"/>
        <w:right w:val="none" w:sz="0" w:space="0" w:color="auto"/>
      </w:divBdr>
    </w:div>
    <w:div w:id="422068645">
      <w:marLeft w:val="480"/>
      <w:marRight w:val="0"/>
      <w:marTop w:val="0"/>
      <w:marBottom w:val="0"/>
      <w:divBdr>
        <w:top w:val="none" w:sz="0" w:space="0" w:color="auto"/>
        <w:left w:val="none" w:sz="0" w:space="0" w:color="auto"/>
        <w:bottom w:val="none" w:sz="0" w:space="0" w:color="auto"/>
        <w:right w:val="none" w:sz="0" w:space="0" w:color="auto"/>
      </w:divBdr>
    </w:div>
    <w:div w:id="422070299">
      <w:marLeft w:val="480"/>
      <w:marRight w:val="0"/>
      <w:marTop w:val="0"/>
      <w:marBottom w:val="0"/>
      <w:divBdr>
        <w:top w:val="none" w:sz="0" w:space="0" w:color="auto"/>
        <w:left w:val="none" w:sz="0" w:space="0" w:color="auto"/>
        <w:bottom w:val="none" w:sz="0" w:space="0" w:color="auto"/>
        <w:right w:val="none" w:sz="0" w:space="0" w:color="auto"/>
      </w:divBdr>
    </w:div>
    <w:div w:id="422183861">
      <w:marLeft w:val="480"/>
      <w:marRight w:val="0"/>
      <w:marTop w:val="0"/>
      <w:marBottom w:val="0"/>
      <w:divBdr>
        <w:top w:val="none" w:sz="0" w:space="0" w:color="auto"/>
        <w:left w:val="none" w:sz="0" w:space="0" w:color="auto"/>
        <w:bottom w:val="none" w:sz="0" w:space="0" w:color="auto"/>
        <w:right w:val="none" w:sz="0" w:space="0" w:color="auto"/>
      </w:divBdr>
    </w:div>
    <w:div w:id="422265024">
      <w:marLeft w:val="480"/>
      <w:marRight w:val="0"/>
      <w:marTop w:val="0"/>
      <w:marBottom w:val="0"/>
      <w:divBdr>
        <w:top w:val="none" w:sz="0" w:space="0" w:color="auto"/>
        <w:left w:val="none" w:sz="0" w:space="0" w:color="auto"/>
        <w:bottom w:val="none" w:sz="0" w:space="0" w:color="auto"/>
        <w:right w:val="none" w:sz="0" w:space="0" w:color="auto"/>
      </w:divBdr>
    </w:div>
    <w:div w:id="422265362">
      <w:marLeft w:val="480"/>
      <w:marRight w:val="0"/>
      <w:marTop w:val="0"/>
      <w:marBottom w:val="0"/>
      <w:divBdr>
        <w:top w:val="none" w:sz="0" w:space="0" w:color="auto"/>
        <w:left w:val="none" w:sz="0" w:space="0" w:color="auto"/>
        <w:bottom w:val="none" w:sz="0" w:space="0" w:color="auto"/>
        <w:right w:val="none" w:sz="0" w:space="0" w:color="auto"/>
      </w:divBdr>
    </w:div>
    <w:div w:id="422341918">
      <w:marLeft w:val="480"/>
      <w:marRight w:val="0"/>
      <w:marTop w:val="0"/>
      <w:marBottom w:val="0"/>
      <w:divBdr>
        <w:top w:val="none" w:sz="0" w:space="0" w:color="auto"/>
        <w:left w:val="none" w:sz="0" w:space="0" w:color="auto"/>
        <w:bottom w:val="none" w:sz="0" w:space="0" w:color="auto"/>
        <w:right w:val="none" w:sz="0" w:space="0" w:color="auto"/>
      </w:divBdr>
    </w:div>
    <w:div w:id="422343075">
      <w:marLeft w:val="480"/>
      <w:marRight w:val="0"/>
      <w:marTop w:val="0"/>
      <w:marBottom w:val="0"/>
      <w:divBdr>
        <w:top w:val="none" w:sz="0" w:space="0" w:color="auto"/>
        <w:left w:val="none" w:sz="0" w:space="0" w:color="auto"/>
        <w:bottom w:val="none" w:sz="0" w:space="0" w:color="auto"/>
        <w:right w:val="none" w:sz="0" w:space="0" w:color="auto"/>
      </w:divBdr>
    </w:div>
    <w:div w:id="422455154">
      <w:marLeft w:val="480"/>
      <w:marRight w:val="0"/>
      <w:marTop w:val="0"/>
      <w:marBottom w:val="0"/>
      <w:divBdr>
        <w:top w:val="none" w:sz="0" w:space="0" w:color="auto"/>
        <w:left w:val="none" w:sz="0" w:space="0" w:color="auto"/>
        <w:bottom w:val="none" w:sz="0" w:space="0" w:color="auto"/>
        <w:right w:val="none" w:sz="0" w:space="0" w:color="auto"/>
      </w:divBdr>
    </w:div>
    <w:div w:id="422458150">
      <w:marLeft w:val="480"/>
      <w:marRight w:val="0"/>
      <w:marTop w:val="0"/>
      <w:marBottom w:val="0"/>
      <w:divBdr>
        <w:top w:val="none" w:sz="0" w:space="0" w:color="auto"/>
        <w:left w:val="none" w:sz="0" w:space="0" w:color="auto"/>
        <w:bottom w:val="none" w:sz="0" w:space="0" w:color="auto"/>
        <w:right w:val="none" w:sz="0" w:space="0" w:color="auto"/>
      </w:divBdr>
    </w:div>
    <w:div w:id="422458301">
      <w:marLeft w:val="480"/>
      <w:marRight w:val="0"/>
      <w:marTop w:val="0"/>
      <w:marBottom w:val="0"/>
      <w:divBdr>
        <w:top w:val="none" w:sz="0" w:space="0" w:color="auto"/>
        <w:left w:val="none" w:sz="0" w:space="0" w:color="auto"/>
        <w:bottom w:val="none" w:sz="0" w:space="0" w:color="auto"/>
        <w:right w:val="none" w:sz="0" w:space="0" w:color="auto"/>
      </w:divBdr>
    </w:div>
    <w:div w:id="422528338">
      <w:marLeft w:val="480"/>
      <w:marRight w:val="0"/>
      <w:marTop w:val="0"/>
      <w:marBottom w:val="0"/>
      <w:divBdr>
        <w:top w:val="none" w:sz="0" w:space="0" w:color="auto"/>
        <w:left w:val="none" w:sz="0" w:space="0" w:color="auto"/>
        <w:bottom w:val="none" w:sz="0" w:space="0" w:color="auto"/>
        <w:right w:val="none" w:sz="0" w:space="0" w:color="auto"/>
      </w:divBdr>
    </w:div>
    <w:div w:id="422532161">
      <w:marLeft w:val="480"/>
      <w:marRight w:val="0"/>
      <w:marTop w:val="0"/>
      <w:marBottom w:val="0"/>
      <w:divBdr>
        <w:top w:val="none" w:sz="0" w:space="0" w:color="auto"/>
        <w:left w:val="none" w:sz="0" w:space="0" w:color="auto"/>
        <w:bottom w:val="none" w:sz="0" w:space="0" w:color="auto"/>
        <w:right w:val="none" w:sz="0" w:space="0" w:color="auto"/>
      </w:divBdr>
    </w:div>
    <w:div w:id="422576176">
      <w:marLeft w:val="480"/>
      <w:marRight w:val="0"/>
      <w:marTop w:val="0"/>
      <w:marBottom w:val="0"/>
      <w:divBdr>
        <w:top w:val="none" w:sz="0" w:space="0" w:color="auto"/>
        <w:left w:val="none" w:sz="0" w:space="0" w:color="auto"/>
        <w:bottom w:val="none" w:sz="0" w:space="0" w:color="auto"/>
        <w:right w:val="none" w:sz="0" w:space="0" w:color="auto"/>
      </w:divBdr>
    </w:div>
    <w:div w:id="422608053">
      <w:marLeft w:val="480"/>
      <w:marRight w:val="0"/>
      <w:marTop w:val="0"/>
      <w:marBottom w:val="0"/>
      <w:divBdr>
        <w:top w:val="none" w:sz="0" w:space="0" w:color="auto"/>
        <w:left w:val="none" w:sz="0" w:space="0" w:color="auto"/>
        <w:bottom w:val="none" w:sz="0" w:space="0" w:color="auto"/>
        <w:right w:val="none" w:sz="0" w:space="0" w:color="auto"/>
      </w:divBdr>
    </w:div>
    <w:div w:id="422648103">
      <w:marLeft w:val="480"/>
      <w:marRight w:val="0"/>
      <w:marTop w:val="0"/>
      <w:marBottom w:val="0"/>
      <w:divBdr>
        <w:top w:val="none" w:sz="0" w:space="0" w:color="auto"/>
        <w:left w:val="none" w:sz="0" w:space="0" w:color="auto"/>
        <w:bottom w:val="none" w:sz="0" w:space="0" w:color="auto"/>
        <w:right w:val="none" w:sz="0" w:space="0" w:color="auto"/>
      </w:divBdr>
    </w:div>
    <w:div w:id="422649344">
      <w:marLeft w:val="480"/>
      <w:marRight w:val="0"/>
      <w:marTop w:val="0"/>
      <w:marBottom w:val="0"/>
      <w:divBdr>
        <w:top w:val="none" w:sz="0" w:space="0" w:color="auto"/>
        <w:left w:val="none" w:sz="0" w:space="0" w:color="auto"/>
        <w:bottom w:val="none" w:sz="0" w:space="0" w:color="auto"/>
        <w:right w:val="none" w:sz="0" w:space="0" w:color="auto"/>
      </w:divBdr>
    </w:div>
    <w:div w:id="422653663">
      <w:marLeft w:val="480"/>
      <w:marRight w:val="0"/>
      <w:marTop w:val="0"/>
      <w:marBottom w:val="0"/>
      <w:divBdr>
        <w:top w:val="none" w:sz="0" w:space="0" w:color="auto"/>
        <w:left w:val="none" w:sz="0" w:space="0" w:color="auto"/>
        <w:bottom w:val="none" w:sz="0" w:space="0" w:color="auto"/>
        <w:right w:val="none" w:sz="0" w:space="0" w:color="auto"/>
      </w:divBdr>
    </w:div>
    <w:div w:id="422728463">
      <w:marLeft w:val="480"/>
      <w:marRight w:val="0"/>
      <w:marTop w:val="0"/>
      <w:marBottom w:val="0"/>
      <w:divBdr>
        <w:top w:val="none" w:sz="0" w:space="0" w:color="auto"/>
        <w:left w:val="none" w:sz="0" w:space="0" w:color="auto"/>
        <w:bottom w:val="none" w:sz="0" w:space="0" w:color="auto"/>
        <w:right w:val="none" w:sz="0" w:space="0" w:color="auto"/>
      </w:divBdr>
    </w:div>
    <w:div w:id="422729178">
      <w:marLeft w:val="480"/>
      <w:marRight w:val="0"/>
      <w:marTop w:val="0"/>
      <w:marBottom w:val="0"/>
      <w:divBdr>
        <w:top w:val="none" w:sz="0" w:space="0" w:color="auto"/>
        <w:left w:val="none" w:sz="0" w:space="0" w:color="auto"/>
        <w:bottom w:val="none" w:sz="0" w:space="0" w:color="auto"/>
        <w:right w:val="none" w:sz="0" w:space="0" w:color="auto"/>
      </w:divBdr>
    </w:div>
    <w:div w:id="422773270">
      <w:marLeft w:val="480"/>
      <w:marRight w:val="0"/>
      <w:marTop w:val="0"/>
      <w:marBottom w:val="0"/>
      <w:divBdr>
        <w:top w:val="none" w:sz="0" w:space="0" w:color="auto"/>
        <w:left w:val="none" w:sz="0" w:space="0" w:color="auto"/>
        <w:bottom w:val="none" w:sz="0" w:space="0" w:color="auto"/>
        <w:right w:val="none" w:sz="0" w:space="0" w:color="auto"/>
      </w:divBdr>
    </w:div>
    <w:div w:id="422797061">
      <w:marLeft w:val="480"/>
      <w:marRight w:val="0"/>
      <w:marTop w:val="0"/>
      <w:marBottom w:val="0"/>
      <w:divBdr>
        <w:top w:val="none" w:sz="0" w:space="0" w:color="auto"/>
        <w:left w:val="none" w:sz="0" w:space="0" w:color="auto"/>
        <w:bottom w:val="none" w:sz="0" w:space="0" w:color="auto"/>
        <w:right w:val="none" w:sz="0" w:space="0" w:color="auto"/>
      </w:divBdr>
    </w:div>
    <w:div w:id="422839941">
      <w:marLeft w:val="480"/>
      <w:marRight w:val="0"/>
      <w:marTop w:val="0"/>
      <w:marBottom w:val="0"/>
      <w:divBdr>
        <w:top w:val="none" w:sz="0" w:space="0" w:color="auto"/>
        <w:left w:val="none" w:sz="0" w:space="0" w:color="auto"/>
        <w:bottom w:val="none" w:sz="0" w:space="0" w:color="auto"/>
        <w:right w:val="none" w:sz="0" w:space="0" w:color="auto"/>
      </w:divBdr>
    </w:div>
    <w:div w:id="422914809">
      <w:marLeft w:val="480"/>
      <w:marRight w:val="0"/>
      <w:marTop w:val="0"/>
      <w:marBottom w:val="0"/>
      <w:divBdr>
        <w:top w:val="none" w:sz="0" w:space="0" w:color="auto"/>
        <w:left w:val="none" w:sz="0" w:space="0" w:color="auto"/>
        <w:bottom w:val="none" w:sz="0" w:space="0" w:color="auto"/>
        <w:right w:val="none" w:sz="0" w:space="0" w:color="auto"/>
      </w:divBdr>
    </w:div>
    <w:div w:id="422917391">
      <w:marLeft w:val="480"/>
      <w:marRight w:val="0"/>
      <w:marTop w:val="0"/>
      <w:marBottom w:val="0"/>
      <w:divBdr>
        <w:top w:val="none" w:sz="0" w:space="0" w:color="auto"/>
        <w:left w:val="none" w:sz="0" w:space="0" w:color="auto"/>
        <w:bottom w:val="none" w:sz="0" w:space="0" w:color="auto"/>
        <w:right w:val="none" w:sz="0" w:space="0" w:color="auto"/>
      </w:divBdr>
    </w:div>
    <w:div w:id="423035858">
      <w:marLeft w:val="480"/>
      <w:marRight w:val="0"/>
      <w:marTop w:val="0"/>
      <w:marBottom w:val="0"/>
      <w:divBdr>
        <w:top w:val="none" w:sz="0" w:space="0" w:color="auto"/>
        <w:left w:val="none" w:sz="0" w:space="0" w:color="auto"/>
        <w:bottom w:val="none" w:sz="0" w:space="0" w:color="auto"/>
        <w:right w:val="none" w:sz="0" w:space="0" w:color="auto"/>
      </w:divBdr>
    </w:div>
    <w:div w:id="423040328">
      <w:marLeft w:val="480"/>
      <w:marRight w:val="0"/>
      <w:marTop w:val="0"/>
      <w:marBottom w:val="0"/>
      <w:divBdr>
        <w:top w:val="none" w:sz="0" w:space="0" w:color="auto"/>
        <w:left w:val="none" w:sz="0" w:space="0" w:color="auto"/>
        <w:bottom w:val="none" w:sz="0" w:space="0" w:color="auto"/>
        <w:right w:val="none" w:sz="0" w:space="0" w:color="auto"/>
      </w:divBdr>
    </w:div>
    <w:div w:id="423117192">
      <w:marLeft w:val="480"/>
      <w:marRight w:val="0"/>
      <w:marTop w:val="0"/>
      <w:marBottom w:val="0"/>
      <w:divBdr>
        <w:top w:val="none" w:sz="0" w:space="0" w:color="auto"/>
        <w:left w:val="none" w:sz="0" w:space="0" w:color="auto"/>
        <w:bottom w:val="none" w:sz="0" w:space="0" w:color="auto"/>
        <w:right w:val="none" w:sz="0" w:space="0" w:color="auto"/>
      </w:divBdr>
    </w:div>
    <w:div w:id="423184785">
      <w:marLeft w:val="480"/>
      <w:marRight w:val="0"/>
      <w:marTop w:val="0"/>
      <w:marBottom w:val="0"/>
      <w:divBdr>
        <w:top w:val="none" w:sz="0" w:space="0" w:color="auto"/>
        <w:left w:val="none" w:sz="0" w:space="0" w:color="auto"/>
        <w:bottom w:val="none" w:sz="0" w:space="0" w:color="auto"/>
        <w:right w:val="none" w:sz="0" w:space="0" w:color="auto"/>
      </w:divBdr>
    </w:div>
    <w:div w:id="423303722">
      <w:marLeft w:val="480"/>
      <w:marRight w:val="0"/>
      <w:marTop w:val="0"/>
      <w:marBottom w:val="0"/>
      <w:divBdr>
        <w:top w:val="none" w:sz="0" w:space="0" w:color="auto"/>
        <w:left w:val="none" w:sz="0" w:space="0" w:color="auto"/>
        <w:bottom w:val="none" w:sz="0" w:space="0" w:color="auto"/>
        <w:right w:val="none" w:sz="0" w:space="0" w:color="auto"/>
      </w:divBdr>
    </w:div>
    <w:div w:id="423378881">
      <w:marLeft w:val="480"/>
      <w:marRight w:val="0"/>
      <w:marTop w:val="0"/>
      <w:marBottom w:val="0"/>
      <w:divBdr>
        <w:top w:val="none" w:sz="0" w:space="0" w:color="auto"/>
        <w:left w:val="none" w:sz="0" w:space="0" w:color="auto"/>
        <w:bottom w:val="none" w:sz="0" w:space="0" w:color="auto"/>
        <w:right w:val="none" w:sz="0" w:space="0" w:color="auto"/>
      </w:divBdr>
    </w:div>
    <w:div w:id="423379635">
      <w:marLeft w:val="480"/>
      <w:marRight w:val="0"/>
      <w:marTop w:val="0"/>
      <w:marBottom w:val="0"/>
      <w:divBdr>
        <w:top w:val="none" w:sz="0" w:space="0" w:color="auto"/>
        <w:left w:val="none" w:sz="0" w:space="0" w:color="auto"/>
        <w:bottom w:val="none" w:sz="0" w:space="0" w:color="auto"/>
        <w:right w:val="none" w:sz="0" w:space="0" w:color="auto"/>
      </w:divBdr>
    </w:div>
    <w:div w:id="423455108">
      <w:marLeft w:val="480"/>
      <w:marRight w:val="0"/>
      <w:marTop w:val="0"/>
      <w:marBottom w:val="0"/>
      <w:divBdr>
        <w:top w:val="none" w:sz="0" w:space="0" w:color="auto"/>
        <w:left w:val="none" w:sz="0" w:space="0" w:color="auto"/>
        <w:bottom w:val="none" w:sz="0" w:space="0" w:color="auto"/>
        <w:right w:val="none" w:sz="0" w:space="0" w:color="auto"/>
      </w:divBdr>
    </w:div>
    <w:div w:id="423459075">
      <w:marLeft w:val="480"/>
      <w:marRight w:val="0"/>
      <w:marTop w:val="0"/>
      <w:marBottom w:val="0"/>
      <w:divBdr>
        <w:top w:val="none" w:sz="0" w:space="0" w:color="auto"/>
        <w:left w:val="none" w:sz="0" w:space="0" w:color="auto"/>
        <w:bottom w:val="none" w:sz="0" w:space="0" w:color="auto"/>
        <w:right w:val="none" w:sz="0" w:space="0" w:color="auto"/>
      </w:divBdr>
    </w:div>
    <w:div w:id="423460481">
      <w:marLeft w:val="480"/>
      <w:marRight w:val="0"/>
      <w:marTop w:val="0"/>
      <w:marBottom w:val="0"/>
      <w:divBdr>
        <w:top w:val="none" w:sz="0" w:space="0" w:color="auto"/>
        <w:left w:val="none" w:sz="0" w:space="0" w:color="auto"/>
        <w:bottom w:val="none" w:sz="0" w:space="0" w:color="auto"/>
        <w:right w:val="none" w:sz="0" w:space="0" w:color="auto"/>
      </w:divBdr>
    </w:div>
    <w:div w:id="423494952">
      <w:marLeft w:val="480"/>
      <w:marRight w:val="0"/>
      <w:marTop w:val="0"/>
      <w:marBottom w:val="0"/>
      <w:divBdr>
        <w:top w:val="none" w:sz="0" w:space="0" w:color="auto"/>
        <w:left w:val="none" w:sz="0" w:space="0" w:color="auto"/>
        <w:bottom w:val="none" w:sz="0" w:space="0" w:color="auto"/>
        <w:right w:val="none" w:sz="0" w:space="0" w:color="auto"/>
      </w:divBdr>
    </w:div>
    <w:div w:id="423499485">
      <w:marLeft w:val="480"/>
      <w:marRight w:val="0"/>
      <w:marTop w:val="0"/>
      <w:marBottom w:val="0"/>
      <w:divBdr>
        <w:top w:val="none" w:sz="0" w:space="0" w:color="auto"/>
        <w:left w:val="none" w:sz="0" w:space="0" w:color="auto"/>
        <w:bottom w:val="none" w:sz="0" w:space="0" w:color="auto"/>
        <w:right w:val="none" w:sz="0" w:space="0" w:color="auto"/>
      </w:divBdr>
    </w:div>
    <w:div w:id="423502526">
      <w:marLeft w:val="480"/>
      <w:marRight w:val="0"/>
      <w:marTop w:val="0"/>
      <w:marBottom w:val="0"/>
      <w:divBdr>
        <w:top w:val="none" w:sz="0" w:space="0" w:color="auto"/>
        <w:left w:val="none" w:sz="0" w:space="0" w:color="auto"/>
        <w:bottom w:val="none" w:sz="0" w:space="0" w:color="auto"/>
        <w:right w:val="none" w:sz="0" w:space="0" w:color="auto"/>
      </w:divBdr>
    </w:div>
    <w:div w:id="423503448">
      <w:marLeft w:val="480"/>
      <w:marRight w:val="0"/>
      <w:marTop w:val="0"/>
      <w:marBottom w:val="0"/>
      <w:divBdr>
        <w:top w:val="none" w:sz="0" w:space="0" w:color="auto"/>
        <w:left w:val="none" w:sz="0" w:space="0" w:color="auto"/>
        <w:bottom w:val="none" w:sz="0" w:space="0" w:color="auto"/>
        <w:right w:val="none" w:sz="0" w:space="0" w:color="auto"/>
      </w:divBdr>
    </w:div>
    <w:div w:id="423648447">
      <w:marLeft w:val="480"/>
      <w:marRight w:val="0"/>
      <w:marTop w:val="0"/>
      <w:marBottom w:val="0"/>
      <w:divBdr>
        <w:top w:val="none" w:sz="0" w:space="0" w:color="auto"/>
        <w:left w:val="none" w:sz="0" w:space="0" w:color="auto"/>
        <w:bottom w:val="none" w:sz="0" w:space="0" w:color="auto"/>
        <w:right w:val="none" w:sz="0" w:space="0" w:color="auto"/>
      </w:divBdr>
    </w:div>
    <w:div w:id="423652482">
      <w:marLeft w:val="480"/>
      <w:marRight w:val="0"/>
      <w:marTop w:val="0"/>
      <w:marBottom w:val="0"/>
      <w:divBdr>
        <w:top w:val="none" w:sz="0" w:space="0" w:color="auto"/>
        <w:left w:val="none" w:sz="0" w:space="0" w:color="auto"/>
        <w:bottom w:val="none" w:sz="0" w:space="0" w:color="auto"/>
        <w:right w:val="none" w:sz="0" w:space="0" w:color="auto"/>
      </w:divBdr>
    </w:div>
    <w:div w:id="423693895">
      <w:marLeft w:val="480"/>
      <w:marRight w:val="0"/>
      <w:marTop w:val="0"/>
      <w:marBottom w:val="0"/>
      <w:divBdr>
        <w:top w:val="none" w:sz="0" w:space="0" w:color="auto"/>
        <w:left w:val="none" w:sz="0" w:space="0" w:color="auto"/>
        <w:bottom w:val="none" w:sz="0" w:space="0" w:color="auto"/>
        <w:right w:val="none" w:sz="0" w:space="0" w:color="auto"/>
      </w:divBdr>
    </w:div>
    <w:div w:id="423763841">
      <w:marLeft w:val="480"/>
      <w:marRight w:val="0"/>
      <w:marTop w:val="0"/>
      <w:marBottom w:val="0"/>
      <w:divBdr>
        <w:top w:val="none" w:sz="0" w:space="0" w:color="auto"/>
        <w:left w:val="none" w:sz="0" w:space="0" w:color="auto"/>
        <w:bottom w:val="none" w:sz="0" w:space="0" w:color="auto"/>
        <w:right w:val="none" w:sz="0" w:space="0" w:color="auto"/>
      </w:divBdr>
    </w:div>
    <w:div w:id="423764681">
      <w:marLeft w:val="480"/>
      <w:marRight w:val="0"/>
      <w:marTop w:val="0"/>
      <w:marBottom w:val="0"/>
      <w:divBdr>
        <w:top w:val="none" w:sz="0" w:space="0" w:color="auto"/>
        <w:left w:val="none" w:sz="0" w:space="0" w:color="auto"/>
        <w:bottom w:val="none" w:sz="0" w:space="0" w:color="auto"/>
        <w:right w:val="none" w:sz="0" w:space="0" w:color="auto"/>
      </w:divBdr>
    </w:div>
    <w:div w:id="423765339">
      <w:marLeft w:val="480"/>
      <w:marRight w:val="0"/>
      <w:marTop w:val="0"/>
      <w:marBottom w:val="0"/>
      <w:divBdr>
        <w:top w:val="none" w:sz="0" w:space="0" w:color="auto"/>
        <w:left w:val="none" w:sz="0" w:space="0" w:color="auto"/>
        <w:bottom w:val="none" w:sz="0" w:space="0" w:color="auto"/>
        <w:right w:val="none" w:sz="0" w:space="0" w:color="auto"/>
      </w:divBdr>
    </w:div>
    <w:div w:id="423838673">
      <w:marLeft w:val="480"/>
      <w:marRight w:val="0"/>
      <w:marTop w:val="0"/>
      <w:marBottom w:val="0"/>
      <w:divBdr>
        <w:top w:val="none" w:sz="0" w:space="0" w:color="auto"/>
        <w:left w:val="none" w:sz="0" w:space="0" w:color="auto"/>
        <w:bottom w:val="none" w:sz="0" w:space="0" w:color="auto"/>
        <w:right w:val="none" w:sz="0" w:space="0" w:color="auto"/>
      </w:divBdr>
    </w:div>
    <w:div w:id="423845472">
      <w:marLeft w:val="480"/>
      <w:marRight w:val="0"/>
      <w:marTop w:val="0"/>
      <w:marBottom w:val="0"/>
      <w:divBdr>
        <w:top w:val="none" w:sz="0" w:space="0" w:color="auto"/>
        <w:left w:val="none" w:sz="0" w:space="0" w:color="auto"/>
        <w:bottom w:val="none" w:sz="0" w:space="0" w:color="auto"/>
        <w:right w:val="none" w:sz="0" w:space="0" w:color="auto"/>
      </w:divBdr>
    </w:div>
    <w:div w:id="423918025">
      <w:marLeft w:val="480"/>
      <w:marRight w:val="0"/>
      <w:marTop w:val="0"/>
      <w:marBottom w:val="0"/>
      <w:divBdr>
        <w:top w:val="none" w:sz="0" w:space="0" w:color="auto"/>
        <w:left w:val="none" w:sz="0" w:space="0" w:color="auto"/>
        <w:bottom w:val="none" w:sz="0" w:space="0" w:color="auto"/>
        <w:right w:val="none" w:sz="0" w:space="0" w:color="auto"/>
      </w:divBdr>
    </w:div>
    <w:div w:id="424036023">
      <w:marLeft w:val="480"/>
      <w:marRight w:val="0"/>
      <w:marTop w:val="0"/>
      <w:marBottom w:val="0"/>
      <w:divBdr>
        <w:top w:val="none" w:sz="0" w:space="0" w:color="auto"/>
        <w:left w:val="none" w:sz="0" w:space="0" w:color="auto"/>
        <w:bottom w:val="none" w:sz="0" w:space="0" w:color="auto"/>
        <w:right w:val="none" w:sz="0" w:space="0" w:color="auto"/>
      </w:divBdr>
    </w:div>
    <w:div w:id="424114191">
      <w:marLeft w:val="480"/>
      <w:marRight w:val="0"/>
      <w:marTop w:val="0"/>
      <w:marBottom w:val="0"/>
      <w:divBdr>
        <w:top w:val="none" w:sz="0" w:space="0" w:color="auto"/>
        <w:left w:val="none" w:sz="0" w:space="0" w:color="auto"/>
        <w:bottom w:val="none" w:sz="0" w:space="0" w:color="auto"/>
        <w:right w:val="none" w:sz="0" w:space="0" w:color="auto"/>
      </w:divBdr>
    </w:div>
    <w:div w:id="424152033">
      <w:marLeft w:val="480"/>
      <w:marRight w:val="0"/>
      <w:marTop w:val="0"/>
      <w:marBottom w:val="0"/>
      <w:divBdr>
        <w:top w:val="none" w:sz="0" w:space="0" w:color="auto"/>
        <w:left w:val="none" w:sz="0" w:space="0" w:color="auto"/>
        <w:bottom w:val="none" w:sz="0" w:space="0" w:color="auto"/>
        <w:right w:val="none" w:sz="0" w:space="0" w:color="auto"/>
      </w:divBdr>
    </w:div>
    <w:div w:id="424157151">
      <w:marLeft w:val="480"/>
      <w:marRight w:val="0"/>
      <w:marTop w:val="0"/>
      <w:marBottom w:val="0"/>
      <w:divBdr>
        <w:top w:val="none" w:sz="0" w:space="0" w:color="auto"/>
        <w:left w:val="none" w:sz="0" w:space="0" w:color="auto"/>
        <w:bottom w:val="none" w:sz="0" w:space="0" w:color="auto"/>
        <w:right w:val="none" w:sz="0" w:space="0" w:color="auto"/>
      </w:divBdr>
    </w:div>
    <w:div w:id="424226579">
      <w:marLeft w:val="480"/>
      <w:marRight w:val="0"/>
      <w:marTop w:val="0"/>
      <w:marBottom w:val="0"/>
      <w:divBdr>
        <w:top w:val="none" w:sz="0" w:space="0" w:color="auto"/>
        <w:left w:val="none" w:sz="0" w:space="0" w:color="auto"/>
        <w:bottom w:val="none" w:sz="0" w:space="0" w:color="auto"/>
        <w:right w:val="none" w:sz="0" w:space="0" w:color="auto"/>
      </w:divBdr>
    </w:div>
    <w:div w:id="424228969">
      <w:marLeft w:val="480"/>
      <w:marRight w:val="0"/>
      <w:marTop w:val="0"/>
      <w:marBottom w:val="0"/>
      <w:divBdr>
        <w:top w:val="none" w:sz="0" w:space="0" w:color="auto"/>
        <w:left w:val="none" w:sz="0" w:space="0" w:color="auto"/>
        <w:bottom w:val="none" w:sz="0" w:space="0" w:color="auto"/>
        <w:right w:val="none" w:sz="0" w:space="0" w:color="auto"/>
      </w:divBdr>
    </w:div>
    <w:div w:id="424301801">
      <w:marLeft w:val="480"/>
      <w:marRight w:val="0"/>
      <w:marTop w:val="0"/>
      <w:marBottom w:val="0"/>
      <w:divBdr>
        <w:top w:val="none" w:sz="0" w:space="0" w:color="auto"/>
        <w:left w:val="none" w:sz="0" w:space="0" w:color="auto"/>
        <w:bottom w:val="none" w:sz="0" w:space="0" w:color="auto"/>
        <w:right w:val="none" w:sz="0" w:space="0" w:color="auto"/>
      </w:divBdr>
    </w:div>
    <w:div w:id="424305036">
      <w:marLeft w:val="480"/>
      <w:marRight w:val="0"/>
      <w:marTop w:val="0"/>
      <w:marBottom w:val="0"/>
      <w:divBdr>
        <w:top w:val="none" w:sz="0" w:space="0" w:color="auto"/>
        <w:left w:val="none" w:sz="0" w:space="0" w:color="auto"/>
        <w:bottom w:val="none" w:sz="0" w:space="0" w:color="auto"/>
        <w:right w:val="none" w:sz="0" w:space="0" w:color="auto"/>
      </w:divBdr>
    </w:div>
    <w:div w:id="424305781">
      <w:marLeft w:val="480"/>
      <w:marRight w:val="0"/>
      <w:marTop w:val="0"/>
      <w:marBottom w:val="0"/>
      <w:divBdr>
        <w:top w:val="none" w:sz="0" w:space="0" w:color="auto"/>
        <w:left w:val="none" w:sz="0" w:space="0" w:color="auto"/>
        <w:bottom w:val="none" w:sz="0" w:space="0" w:color="auto"/>
        <w:right w:val="none" w:sz="0" w:space="0" w:color="auto"/>
      </w:divBdr>
    </w:div>
    <w:div w:id="424376588">
      <w:marLeft w:val="480"/>
      <w:marRight w:val="0"/>
      <w:marTop w:val="0"/>
      <w:marBottom w:val="0"/>
      <w:divBdr>
        <w:top w:val="none" w:sz="0" w:space="0" w:color="auto"/>
        <w:left w:val="none" w:sz="0" w:space="0" w:color="auto"/>
        <w:bottom w:val="none" w:sz="0" w:space="0" w:color="auto"/>
        <w:right w:val="none" w:sz="0" w:space="0" w:color="auto"/>
      </w:divBdr>
    </w:div>
    <w:div w:id="424423418">
      <w:marLeft w:val="480"/>
      <w:marRight w:val="0"/>
      <w:marTop w:val="0"/>
      <w:marBottom w:val="0"/>
      <w:divBdr>
        <w:top w:val="none" w:sz="0" w:space="0" w:color="auto"/>
        <w:left w:val="none" w:sz="0" w:space="0" w:color="auto"/>
        <w:bottom w:val="none" w:sz="0" w:space="0" w:color="auto"/>
        <w:right w:val="none" w:sz="0" w:space="0" w:color="auto"/>
      </w:divBdr>
    </w:div>
    <w:div w:id="424426970">
      <w:marLeft w:val="480"/>
      <w:marRight w:val="0"/>
      <w:marTop w:val="0"/>
      <w:marBottom w:val="0"/>
      <w:divBdr>
        <w:top w:val="none" w:sz="0" w:space="0" w:color="auto"/>
        <w:left w:val="none" w:sz="0" w:space="0" w:color="auto"/>
        <w:bottom w:val="none" w:sz="0" w:space="0" w:color="auto"/>
        <w:right w:val="none" w:sz="0" w:space="0" w:color="auto"/>
      </w:divBdr>
    </w:div>
    <w:div w:id="424501451">
      <w:marLeft w:val="480"/>
      <w:marRight w:val="0"/>
      <w:marTop w:val="0"/>
      <w:marBottom w:val="0"/>
      <w:divBdr>
        <w:top w:val="none" w:sz="0" w:space="0" w:color="auto"/>
        <w:left w:val="none" w:sz="0" w:space="0" w:color="auto"/>
        <w:bottom w:val="none" w:sz="0" w:space="0" w:color="auto"/>
        <w:right w:val="none" w:sz="0" w:space="0" w:color="auto"/>
      </w:divBdr>
    </w:div>
    <w:div w:id="424542981">
      <w:marLeft w:val="480"/>
      <w:marRight w:val="0"/>
      <w:marTop w:val="0"/>
      <w:marBottom w:val="0"/>
      <w:divBdr>
        <w:top w:val="none" w:sz="0" w:space="0" w:color="auto"/>
        <w:left w:val="none" w:sz="0" w:space="0" w:color="auto"/>
        <w:bottom w:val="none" w:sz="0" w:space="0" w:color="auto"/>
        <w:right w:val="none" w:sz="0" w:space="0" w:color="auto"/>
      </w:divBdr>
    </w:div>
    <w:div w:id="424545500">
      <w:marLeft w:val="480"/>
      <w:marRight w:val="0"/>
      <w:marTop w:val="0"/>
      <w:marBottom w:val="0"/>
      <w:divBdr>
        <w:top w:val="none" w:sz="0" w:space="0" w:color="auto"/>
        <w:left w:val="none" w:sz="0" w:space="0" w:color="auto"/>
        <w:bottom w:val="none" w:sz="0" w:space="0" w:color="auto"/>
        <w:right w:val="none" w:sz="0" w:space="0" w:color="auto"/>
      </w:divBdr>
    </w:div>
    <w:div w:id="424570982">
      <w:marLeft w:val="480"/>
      <w:marRight w:val="0"/>
      <w:marTop w:val="0"/>
      <w:marBottom w:val="0"/>
      <w:divBdr>
        <w:top w:val="none" w:sz="0" w:space="0" w:color="auto"/>
        <w:left w:val="none" w:sz="0" w:space="0" w:color="auto"/>
        <w:bottom w:val="none" w:sz="0" w:space="0" w:color="auto"/>
        <w:right w:val="none" w:sz="0" w:space="0" w:color="auto"/>
      </w:divBdr>
    </w:div>
    <w:div w:id="424762806">
      <w:marLeft w:val="480"/>
      <w:marRight w:val="0"/>
      <w:marTop w:val="0"/>
      <w:marBottom w:val="0"/>
      <w:divBdr>
        <w:top w:val="none" w:sz="0" w:space="0" w:color="auto"/>
        <w:left w:val="none" w:sz="0" w:space="0" w:color="auto"/>
        <w:bottom w:val="none" w:sz="0" w:space="0" w:color="auto"/>
        <w:right w:val="none" w:sz="0" w:space="0" w:color="auto"/>
      </w:divBdr>
    </w:div>
    <w:div w:id="424763216">
      <w:marLeft w:val="480"/>
      <w:marRight w:val="0"/>
      <w:marTop w:val="0"/>
      <w:marBottom w:val="0"/>
      <w:divBdr>
        <w:top w:val="none" w:sz="0" w:space="0" w:color="auto"/>
        <w:left w:val="none" w:sz="0" w:space="0" w:color="auto"/>
        <w:bottom w:val="none" w:sz="0" w:space="0" w:color="auto"/>
        <w:right w:val="none" w:sz="0" w:space="0" w:color="auto"/>
      </w:divBdr>
    </w:div>
    <w:div w:id="424764175">
      <w:marLeft w:val="480"/>
      <w:marRight w:val="0"/>
      <w:marTop w:val="0"/>
      <w:marBottom w:val="0"/>
      <w:divBdr>
        <w:top w:val="none" w:sz="0" w:space="0" w:color="auto"/>
        <w:left w:val="none" w:sz="0" w:space="0" w:color="auto"/>
        <w:bottom w:val="none" w:sz="0" w:space="0" w:color="auto"/>
        <w:right w:val="none" w:sz="0" w:space="0" w:color="auto"/>
      </w:divBdr>
    </w:div>
    <w:div w:id="424806216">
      <w:marLeft w:val="480"/>
      <w:marRight w:val="0"/>
      <w:marTop w:val="0"/>
      <w:marBottom w:val="0"/>
      <w:divBdr>
        <w:top w:val="none" w:sz="0" w:space="0" w:color="auto"/>
        <w:left w:val="none" w:sz="0" w:space="0" w:color="auto"/>
        <w:bottom w:val="none" w:sz="0" w:space="0" w:color="auto"/>
        <w:right w:val="none" w:sz="0" w:space="0" w:color="auto"/>
      </w:divBdr>
    </w:div>
    <w:div w:id="424813278">
      <w:marLeft w:val="480"/>
      <w:marRight w:val="0"/>
      <w:marTop w:val="0"/>
      <w:marBottom w:val="0"/>
      <w:divBdr>
        <w:top w:val="none" w:sz="0" w:space="0" w:color="auto"/>
        <w:left w:val="none" w:sz="0" w:space="0" w:color="auto"/>
        <w:bottom w:val="none" w:sz="0" w:space="0" w:color="auto"/>
        <w:right w:val="none" w:sz="0" w:space="0" w:color="auto"/>
      </w:divBdr>
    </w:div>
    <w:div w:id="424814180">
      <w:marLeft w:val="480"/>
      <w:marRight w:val="0"/>
      <w:marTop w:val="0"/>
      <w:marBottom w:val="0"/>
      <w:divBdr>
        <w:top w:val="none" w:sz="0" w:space="0" w:color="auto"/>
        <w:left w:val="none" w:sz="0" w:space="0" w:color="auto"/>
        <w:bottom w:val="none" w:sz="0" w:space="0" w:color="auto"/>
        <w:right w:val="none" w:sz="0" w:space="0" w:color="auto"/>
      </w:divBdr>
    </w:div>
    <w:div w:id="424960491">
      <w:marLeft w:val="480"/>
      <w:marRight w:val="0"/>
      <w:marTop w:val="0"/>
      <w:marBottom w:val="0"/>
      <w:divBdr>
        <w:top w:val="none" w:sz="0" w:space="0" w:color="auto"/>
        <w:left w:val="none" w:sz="0" w:space="0" w:color="auto"/>
        <w:bottom w:val="none" w:sz="0" w:space="0" w:color="auto"/>
        <w:right w:val="none" w:sz="0" w:space="0" w:color="auto"/>
      </w:divBdr>
    </w:div>
    <w:div w:id="424960918">
      <w:marLeft w:val="480"/>
      <w:marRight w:val="0"/>
      <w:marTop w:val="0"/>
      <w:marBottom w:val="0"/>
      <w:divBdr>
        <w:top w:val="none" w:sz="0" w:space="0" w:color="auto"/>
        <w:left w:val="none" w:sz="0" w:space="0" w:color="auto"/>
        <w:bottom w:val="none" w:sz="0" w:space="0" w:color="auto"/>
        <w:right w:val="none" w:sz="0" w:space="0" w:color="auto"/>
      </w:divBdr>
    </w:div>
    <w:div w:id="424963111">
      <w:marLeft w:val="480"/>
      <w:marRight w:val="0"/>
      <w:marTop w:val="0"/>
      <w:marBottom w:val="0"/>
      <w:divBdr>
        <w:top w:val="none" w:sz="0" w:space="0" w:color="auto"/>
        <w:left w:val="none" w:sz="0" w:space="0" w:color="auto"/>
        <w:bottom w:val="none" w:sz="0" w:space="0" w:color="auto"/>
        <w:right w:val="none" w:sz="0" w:space="0" w:color="auto"/>
      </w:divBdr>
    </w:div>
    <w:div w:id="425001910">
      <w:marLeft w:val="480"/>
      <w:marRight w:val="0"/>
      <w:marTop w:val="0"/>
      <w:marBottom w:val="0"/>
      <w:divBdr>
        <w:top w:val="none" w:sz="0" w:space="0" w:color="auto"/>
        <w:left w:val="none" w:sz="0" w:space="0" w:color="auto"/>
        <w:bottom w:val="none" w:sz="0" w:space="0" w:color="auto"/>
        <w:right w:val="none" w:sz="0" w:space="0" w:color="auto"/>
      </w:divBdr>
    </w:div>
    <w:div w:id="425006642">
      <w:marLeft w:val="480"/>
      <w:marRight w:val="0"/>
      <w:marTop w:val="0"/>
      <w:marBottom w:val="0"/>
      <w:divBdr>
        <w:top w:val="none" w:sz="0" w:space="0" w:color="auto"/>
        <w:left w:val="none" w:sz="0" w:space="0" w:color="auto"/>
        <w:bottom w:val="none" w:sz="0" w:space="0" w:color="auto"/>
        <w:right w:val="none" w:sz="0" w:space="0" w:color="auto"/>
      </w:divBdr>
    </w:div>
    <w:div w:id="425078109">
      <w:marLeft w:val="480"/>
      <w:marRight w:val="0"/>
      <w:marTop w:val="0"/>
      <w:marBottom w:val="0"/>
      <w:divBdr>
        <w:top w:val="none" w:sz="0" w:space="0" w:color="auto"/>
        <w:left w:val="none" w:sz="0" w:space="0" w:color="auto"/>
        <w:bottom w:val="none" w:sz="0" w:space="0" w:color="auto"/>
        <w:right w:val="none" w:sz="0" w:space="0" w:color="auto"/>
      </w:divBdr>
    </w:div>
    <w:div w:id="425228401">
      <w:marLeft w:val="480"/>
      <w:marRight w:val="0"/>
      <w:marTop w:val="0"/>
      <w:marBottom w:val="0"/>
      <w:divBdr>
        <w:top w:val="none" w:sz="0" w:space="0" w:color="auto"/>
        <w:left w:val="none" w:sz="0" w:space="0" w:color="auto"/>
        <w:bottom w:val="none" w:sz="0" w:space="0" w:color="auto"/>
        <w:right w:val="none" w:sz="0" w:space="0" w:color="auto"/>
      </w:divBdr>
    </w:div>
    <w:div w:id="425268321">
      <w:marLeft w:val="480"/>
      <w:marRight w:val="0"/>
      <w:marTop w:val="0"/>
      <w:marBottom w:val="0"/>
      <w:divBdr>
        <w:top w:val="none" w:sz="0" w:space="0" w:color="auto"/>
        <w:left w:val="none" w:sz="0" w:space="0" w:color="auto"/>
        <w:bottom w:val="none" w:sz="0" w:space="0" w:color="auto"/>
        <w:right w:val="none" w:sz="0" w:space="0" w:color="auto"/>
      </w:divBdr>
    </w:div>
    <w:div w:id="425273072">
      <w:marLeft w:val="480"/>
      <w:marRight w:val="0"/>
      <w:marTop w:val="0"/>
      <w:marBottom w:val="0"/>
      <w:divBdr>
        <w:top w:val="none" w:sz="0" w:space="0" w:color="auto"/>
        <w:left w:val="none" w:sz="0" w:space="0" w:color="auto"/>
        <w:bottom w:val="none" w:sz="0" w:space="0" w:color="auto"/>
        <w:right w:val="none" w:sz="0" w:space="0" w:color="auto"/>
      </w:divBdr>
    </w:div>
    <w:div w:id="425348630">
      <w:marLeft w:val="480"/>
      <w:marRight w:val="0"/>
      <w:marTop w:val="0"/>
      <w:marBottom w:val="0"/>
      <w:divBdr>
        <w:top w:val="none" w:sz="0" w:space="0" w:color="auto"/>
        <w:left w:val="none" w:sz="0" w:space="0" w:color="auto"/>
        <w:bottom w:val="none" w:sz="0" w:space="0" w:color="auto"/>
        <w:right w:val="none" w:sz="0" w:space="0" w:color="auto"/>
      </w:divBdr>
    </w:div>
    <w:div w:id="425348978">
      <w:marLeft w:val="480"/>
      <w:marRight w:val="0"/>
      <w:marTop w:val="0"/>
      <w:marBottom w:val="0"/>
      <w:divBdr>
        <w:top w:val="none" w:sz="0" w:space="0" w:color="auto"/>
        <w:left w:val="none" w:sz="0" w:space="0" w:color="auto"/>
        <w:bottom w:val="none" w:sz="0" w:space="0" w:color="auto"/>
        <w:right w:val="none" w:sz="0" w:space="0" w:color="auto"/>
      </w:divBdr>
    </w:div>
    <w:div w:id="425420497">
      <w:marLeft w:val="480"/>
      <w:marRight w:val="0"/>
      <w:marTop w:val="0"/>
      <w:marBottom w:val="0"/>
      <w:divBdr>
        <w:top w:val="none" w:sz="0" w:space="0" w:color="auto"/>
        <w:left w:val="none" w:sz="0" w:space="0" w:color="auto"/>
        <w:bottom w:val="none" w:sz="0" w:space="0" w:color="auto"/>
        <w:right w:val="none" w:sz="0" w:space="0" w:color="auto"/>
      </w:divBdr>
    </w:div>
    <w:div w:id="425422907">
      <w:marLeft w:val="480"/>
      <w:marRight w:val="0"/>
      <w:marTop w:val="0"/>
      <w:marBottom w:val="0"/>
      <w:divBdr>
        <w:top w:val="none" w:sz="0" w:space="0" w:color="auto"/>
        <w:left w:val="none" w:sz="0" w:space="0" w:color="auto"/>
        <w:bottom w:val="none" w:sz="0" w:space="0" w:color="auto"/>
        <w:right w:val="none" w:sz="0" w:space="0" w:color="auto"/>
      </w:divBdr>
    </w:div>
    <w:div w:id="425465704">
      <w:marLeft w:val="480"/>
      <w:marRight w:val="0"/>
      <w:marTop w:val="0"/>
      <w:marBottom w:val="0"/>
      <w:divBdr>
        <w:top w:val="none" w:sz="0" w:space="0" w:color="auto"/>
        <w:left w:val="none" w:sz="0" w:space="0" w:color="auto"/>
        <w:bottom w:val="none" w:sz="0" w:space="0" w:color="auto"/>
        <w:right w:val="none" w:sz="0" w:space="0" w:color="auto"/>
      </w:divBdr>
    </w:div>
    <w:div w:id="425469168">
      <w:marLeft w:val="480"/>
      <w:marRight w:val="0"/>
      <w:marTop w:val="0"/>
      <w:marBottom w:val="0"/>
      <w:divBdr>
        <w:top w:val="none" w:sz="0" w:space="0" w:color="auto"/>
        <w:left w:val="none" w:sz="0" w:space="0" w:color="auto"/>
        <w:bottom w:val="none" w:sz="0" w:space="0" w:color="auto"/>
        <w:right w:val="none" w:sz="0" w:space="0" w:color="auto"/>
      </w:divBdr>
    </w:div>
    <w:div w:id="425535653">
      <w:marLeft w:val="480"/>
      <w:marRight w:val="0"/>
      <w:marTop w:val="0"/>
      <w:marBottom w:val="0"/>
      <w:divBdr>
        <w:top w:val="none" w:sz="0" w:space="0" w:color="auto"/>
        <w:left w:val="none" w:sz="0" w:space="0" w:color="auto"/>
        <w:bottom w:val="none" w:sz="0" w:space="0" w:color="auto"/>
        <w:right w:val="none" w:sz="0" w:space="0" w:color="auto"/>
      </w:divBdr>
    </w:div>
    <w:div w:id="425537607">
      <w:marLeft w:val="480"/>
      <w:marRight w:val="0"/>
      <w:marTop w:val="0"/>
      <w:marBottom w:val="0"/>
      <w:divBdr>
        <w:top w:val="none" w:sz="0" w:space="0" w:color="auto"/>
        <w:left w:val="none" w:sz="0" w:space="0" w:color="auto"/>
        <w:bottom w:val="none" w:sz="0" w:space="0" w:color="auto"/>
        <w:right w:val="none" w:sz="0" w:space="0" w:color="auto"/>
      </w:divBdr>
    </w:div>
    <w:div w:id="425658465">
      <w:marLeft w:val="480"/>
      <w:marRight w:val="0"/>
      <w:marTop w:val="0"/>
      <w:marBottom w:val="0"/>
      <w:divBdr>
        <w:top w:val="none" w:sz="0" w:space="0" w:color="auto"/>
        <w:left w:val="none" w:sz="0" w:space="0" w:color="auto"/>
        <w:bottom w:val="none" w:sz="0" w:space="0" w:color="auto"/>
        <w:right w:val="none" w:sz="0" w:space="0" w:color="auto"/>
      </w:divBdr>
    </w:div>
    <w:div w:id="425686697">
      <w:marLeft w:val="480"/>
      <w:marRight w:val="0"/>
      <w:marTop w:val="0"/>
      <w:marBottom w:val="0"/>
      <w:divBdr>
        <w:top w:val="none" w:sz="0" w:space="0" w:color="auto"/>
        <w:left w:val="none" w:sz="0" w:space="0" w:color="auto"/>
        <w:bottom w:val="none" w:sz="0" w:space="0" w:color="auto"/>
        <w:right w:val="none" w:sz="0" w:space="0" w:color="auto"/>
      </w:divBdr>
    </w:div>
    <w:div w:id="425688908">
      <w:marLeft w:val="480"/>
      <w:marRight w:val="0"/>
      <w:marTop w:val="0"/>
      <w:marBottom w:val="0"/>
      <w:divBdr>
        <w:top w:val="none" w:sz="0" w:space="0" w:color="auto"/>
        <w:left w:val="none" w:sz="0" w:space="0" w:color="auto"/>
        <w:bottom w:val="none" w:sz="0" w:space="0" w:color="auto"/>
        <w:right w:val="none" w:sz="0" w:space="0" w:color="auto"/>
      </w:divBdr>
    </w:div>
    <w:div w:id="425806482">
      <w:marLeft w:val="480"/>
      <w:marRight w:val="0"/>
      <w:marTop w:val="0"/>
      <w:marBottom w:val="0"/>
      <w:divBdr>
        <w:top w:val="none" w:sz="0" w:space="0" w:color="auto"/>
        <w:left w:val="none" w:sz="0" w:space="0" w:color="auto"/>
        <w:bottom w:val="none" w:sz="0" w:space="0" w:color="auto"/>
        <w:right w:val="none" w:sz="0" w:space="0" w:color="auto"/>
      </w:divBdr>
    </w:div>
    <w:div w:id="425809231">
      <w:marLeft w:val="480"/>
      <w:marRight w:val="0"/>
      <w:marTop w:val="0"/>
      <w:marBottom w:val="0"/>
      <w:divBdr>
        <w:top w:val="none" w:sz="0" w:space="0" w:color="auto"/>
        <w:left w:val="none" w:sz="0" w:space="0" w:color="auto"/>
        <w:bottom w:val="none" w:sz="0" w:space="0" w:color="auto"/>
        <w:right w:val="none" w:sz="0" w:space="0" w:color="auto"/>
      </w:divBdr>
    </w:div>
    <w:div w:id="425812516">
      <w:marLeft w:val="480"/>
      <w:marRight w:val="0"/>
      <w:marTop w:val="0"/>
      <w:marBottom w:val="0"/>
      <w:divBdr>
        <w:top w:val="none" w:sz="0" w:space="0" w:color="auto"/>
        <w:left w:val="none" w:sz="0" w:space="0" w:color="auto"/>
        <w:bottom w:val="none" w:sz="0" w:space="0" w:color="auto"/>
        <w:right w:val="none" w:sz="0" w:space="0" w:color="auto"/>
      </w:divBdr>
    </w:div>
    <w:div w:id="425853435">
      <w:marLeft w:val="480"/>
      <w:marRight w:val="0"/>
      <w:marTop w:val="0"/>
      <w:marBottom w:val="0"/>
      <w:divBdr>
        <w:top w:val="none" w:sz="0" w:space="0" w:color="auto"/>
        <w:left w:val="none" w:sz="0" w:space="0" w:color="auto"/>
        <w:bottom w:val="none" w:sz="0" w:space="0" w:color="auto"/>
        <w:right w:val="none" w:sz="0" w:space="0" w:color="auto"/>
      </w:divBdr>
    </w:div>
    <w:div w:id="425853902">
      <w:marLeft w:val="480"/>
      <w:marRight w:val="0"/>
      <w:marTop w:val="0"/>
      <w:marBottom w:val="0"/>
      <w:divBdr>
        <w:top w:val="none" w:sz="0" w:space="0" w:color="auto"/>
        <w:left w:val="none" w:sz="0" w:space="0" w:color="auto"/>
        <w:bottom w:val="none" w:sz="0" w:space="0" w:color="auto"/>
        <w:right w:val="none" w:sz="0" w:space="0" w:color="auto"/>
      </w:divBdr>
    </w:div>
    <w:div w:id="425855751">
      <w:marLeft w:val="480"/>
      <w:marRight w:val="0"/>
      <w:marTop w:val="0"/>
      <w:marBottom w:val="0"/>
      <w:divBdr>
        <w:top w:val="none" w:sz="0" w:space="0" w:color="auto"/>
        <w:left w:val="none" w:sz="0" w:space="0" w:color="auto"/>
        <w:bottom w:val="none" w:sz="0" w:space="0" w:color="auto"/>
        <w:right w:val="none" w:sz="0" w:space="0" w:color="auto"/>
      </w:divBdr>
    </w:div>
    <w:div w:id="425927237">
      <w:marLeft w:val="480"/>
      <w:marRight w:val="0"/>
      <w:marTop w:val="0"/>
      <w:marBottom w:val="0"/>
      <w:divBdr>
        <w:top w:val="none" w:sz="0" w:space="0" w:color="auto"/>
        <w:left w:val="none" w:sz="0" w:space="0" w:color="auto"/>
        <w:bottom w:val="none" w:sz="0" w:space="0" w:color="auto"/>
        <w:right w:val="none" w:sz="0" w:space="0" w:color="auto"/>
      </w:divBdr>
    </w:div>
    <w:div w:id="425928819">
      <w:marLeft w:val="480"/>
      <w:marRight w:val="0"/>
      <w:marTop w:val="0"/>
      <w:marBottom w:val="0"/>
      <w:divBdr>
        <w:top w:val="none" w:sz="0" w:space="0" w:color="auto"/>
        <w:left w:val="none" w:sz="0" w:space="0" w:color="auto"/>
        <w:bottom w:val="none" w:sz="0" w:space="0" w:color="auto"/>
        <w:right w:val="none" w:sz="0" w:space="0" w:color="auto"/>
      </w:divBdr>
    </w:div>
    <w:div w:id="425929759">
      <w:marLeft w:val="480"/>
      <w:marRight w:val="0"/>
      <w:marTop w:val="0"/>
      <w:marBottom w:val="0"/>
      <w:divBdr>
        <w:top w:val="none" w:sz="0" w:space="0" w:color="auto"/>
        <w:left w:val="none" w:sz="0" w:space="0" w:color="auto"/>
        <w:bottom w:val="none" w:sz="0" w:space="0" w:color="auto"/>
        <w:right w:val="none" w:sz="0" w:space="0" w:color="auto"/>
      </w:divBdr>
    </w:div>
    <w:div w:id="426000860">
      <w:marLeft w:val="480"/>
      <w:marRight w:val="0"/>
      <w:marTop w:val="0"/>
      <w:marBottom w:val="0"/>
      <w:divBdr>
        <w:top w:val="none" w:sz="0" w:space="0" w:color="auto"/>
        <w:left w:val="none" w:sz="0" w:space="0" w:color="auto"/>
        <w:bottom w:val="none" w:sz="0" w:space="0" w:color="auto"/>
        <w:right w:val="none" w:sz="0" w:space="0" w:color="auto"/>
      </w:divBdr>
    </w:div>
    <w:div w:id="426002219">
      <w:marLeft w:val="480"/>
      <w:marRight w:val="0"/>
      <w:marTop w:val="0"/>
      <w:marBottom w:val="0"/>
      <w:divBdr>
        <w:top w:val="none" w:sz="0" w:space="0" w:color="auto"/>
        <w:left w:val="none" w:sz="0" w:space="0" w:color="auto"/>
        <w:bottom w:val="none" w:sz="0" w:space="0" w:color="auto"/>
        <w:right w:val="none" w:sz="0" w:space="0" w:color="auto"/>
      </w:divBdr>
    </w:div>
    <w:div w:id="426004010">
      <w:marLeft w:val="480"/>
      <w:marRight w:val="0"/>
      <w:marTop w:val="0"/>
      <w:marBottom w:val="0"/>
      <w:divBdr>
        <w:top w:val="none" w:sz="0" w:space="0" w:color="auto"/>
        <w:left w:val="none" w:sz="0" w:space="0" w:color="auto"/>
        <w:bottom w:val="none" w:sz="0" w:space="0" w:color="auto"/>
        <w:right w:val="none" w:sz="0" w:space="0" w:color="auto"/>
      </w:divBdr>
    </w:div>
    <w:div w:id="426005130">
      <w:marLeft w:val="480"/>
      <w:marRight w:val="0"/>
      <w:marTop w:val="0"/>
      <w:marBottom w:val="0"/>
      <w:divBdr>
        <w:top w:val="none" w:sz="0" w:space="0" w:color="auto"/>
        <w:left w:val="none" w:sz="0" w:space="0" w:color="auto"/>
        <w:bottom w:val="none" w:sz="0" w:space="0" w:color="auto"/>
        <w:right w:val="none" w:sz="0" w:space="0" w:color="auto"/>
      </w:divBdr>
    </w:div>
    <w:div w:id="426006165">
      <w:marLeft w:val="480"/>
      <w:marRight w:val="0"/>
      <w:marTop w:val="0"/>
      <w:marBottom w:val="0"/>
      <w:divBdr>
        <w:top w:val="none" w:sz="0" w:space="0" w:color="auto"/>
        <w:left w:val="none" w:sz="0" w:space="0" w:color="auto"/>
        <w:bottom w:val="none" w:sz="0" w:space="0" w:color="auto"/>
        <w:right w:val="none" w:sz="0" w:space="0" w:color="auto"/>
      </w:divBdr>
    </w:div>
    <w:div w:id="426119033">
      <w:marLeft w:val="480"/>
      <w:marRight w:val="0"/>
      <w:marTop w:val="0"/>
      <w:marBottom w:val="0"/>
      <w:divBdr>
        <w:top w:val="none" w:sz="0" w:space="0" w:color="auto"/>
        <w:left w:val="none" w:sz="0" w:space="0" w:color="auto"/>
        <w:bottom w:val="none" w:sz="0" w:space="0" w:color="auto"/>
        <w:right w:val="none" w:sz="0" w:space="0" w:color="auto"/>
      </w:divBdr>
    </w:div>
    <w:div w:id="426194812">
      <w:marLeft w:val="480"/>
      <w:marRight w:val="0"/>
      <w:marTop w:val="0"/>
      <w:marBottom w:val="0"/>
      <w:divBdr>
        <w:top w:val="none" w:sz="0" w:space="0" w:color="auto"/>
        <w:left w:val="none" w:sz="0" w:space="0" w:color="auto"/>
        <w:bottom w:val="none" w:sz="0" w:space="0" w:color="auto"/>
        <w:right w:val="none" w:sz="0" w:space="0" w:color="auto"/>
      </w:divBdr>
    </w:div>
    <w:div w:id="426196653">
      <w:marLeft w:val="480"/>
      <w:marRight w:val="0"/>
      <w:marTop w:val="0"/>
      <w:marBottom w:val="0"/>
      <w:divBdr>
        <w:top w:val="none" w:sz="0" w:space="0" w:color="auto"/>
        <w:left w:val="none" w:sz="0" w:space="0" w:color="auto"/>
        <w:bottom w:val="none" w:sz="0" w:space="0" w:color="auto"/>
        <w:right w:val="none" w:sz="0" w:space="0" w:color="auto"/>
      </w:divBdr>
    </w:div>
    <w:div w:id="426199927">
      <w:marLeft w:val="480"/>
      <w:marRight w:val="0"/>
      <w:marTop w:val="0"/>
      <w:marBottom w:val="0"/>
      <w:divBdr>
        <w:top w:val="none" w:sz="0" w:space="0" w:color="auto"/>
        <w:left w:val="none" w:sz="0" w:space="0" w:color="auto"/>
        <w:bottom w:val="none" w:sz="0" w:space="0" w:color="auto"/>
        <w:right w:val="none" w:sz="0" w:space="0" w:color="auto"/>
      </w:divBdr>
    </w:div>
    <w:div w:id="426272755">
      <w:marLeft w:val="480"/>
      <w:marRight w:val="0"/>
      <w:marTop w:val="0"/>
      <w:marBottom w:val="0"/>
      <w:divBdr>
        <w:top w:val="none" w:sz="0" w:space="0" w:color="auto"/>
        <w:left w:val="none" w:sz="0" w:space="0" w:color="auto"/>
        <w:bottom w:val="none" w:sz="0" w:space="0" w:color="auto"/>
        <w:right w:val="none" w:sz="0" w:space="0" w:color="auto"/>
      </w:divBdr>
    </w:div>
    <w:div w:id="426274260">
      <w:marLeft w:val="480"/>
      <w:marRight w:val="0"/>
      <w:marTop w:val="0"/>
      <w:marBottom w:val="0"/>
      <w:divBdr>
        <w:top w:val="none" w:sz="0" w:space="0" w:color="auto"/>
        <w:left w:val="none" w:sz="0" w:space="0" w:color="auto"/>
        <w:bottom w:val="none" w:sz="0" w:space="0" w:color="auto"/>
        <w:right w:val="none" w:sz="0" w:space="0" w:color="auto"/>
      </w:divBdr>
    </w:div>
    <w:div w:id="426315750">
      <w:marLeft w:val="480"/>
      <w:marRight w:val="0"/>
      <w:marTop w:val="0"/>
      <w:marBottom w:val="0"/>
      <w:divBdr>
        <w:top w:val="none" w:sz="0" w:space="0" w:color="auto"/>
        <w:left w:val="none" w:sz="0" w:space="0" w:color="auto"/>
        <w:bottom w:val="none" w:sz="0" w:space="0" w:color="auto"/>
        <w:right w:val="none" w:sz="0" w:space="0" w:color="auto"/>
      </w:divBdr>
    </w:div>
    <w:div w:id="426317265">
      <w:marLeft w:val="480"/>
      <w:marRight w:val="0"/>
      <w:marTop w:val="0"/>
      <w:marBottom w:val="0"/>
      <w:divBdr>
        <w:top w:val="none" w:sz="0" w:space="0" w:color="auto"/>
        <w:left w:val="none" w:sz="0" w:space="0" w:color="auto"/>
        <w:bottom w:val="none" w:sz="0" w:space="0" w:color="auto"/>
        <w:right w:val="none" w:sz="0" w:space="0" w:color="auto"/>
      </w:divBdr>
    </w:div>
    <w:div w:id="426386746">
      <w:marLeft w:val="480"/>
      <w:marRight w:val="0"/>
      <w:marTop w:val="0"/>
      <w:marBottom w:val="0"/>
      <w:divBdr>
        <w:top w:val="none" w:sz="0" w:space="0" w:color="auto"/>
        <w:left w:val="none" w:sz="0" w:space="0" w:color="auto"/>
        <w:bottom w:val="none" w:sz="0" w:space="0" w:color="auto"/>
        <w:right w:val="none" w:sz="0" w:space="0" w:color="auto"/>
      </w:divBdr>
    </w:div>
    <w:div w:id="426387693">
      <w:marLeft w:val="480"/>
      <w:marRight w:val="0"/>
      <w:marTop w:val="0"/>
      <w:marBottom w:val="0"/>
      <w:divBdr>
        <w:top w:val="none" w:sz="0" w:space="0" w:color="auto"/>
        <w:left w:val="none" w:sz="0" w:space="0" w:color="auto"/>
        <w:bottom w:val="none" w:sz="0" w:space="0" w:color="auto"/>
        <w:right w:val="none" w:sz="0" w:space="0" w:color="auto"/>
      </w:divBdr>
    </w:div>
    <w:div w:id="426388785">
      <w:marLeft w:val="480"/>
      <w:marRight w:val="0"/>
      <w:marTop w:val="0"/>
      <w:marBottom w:val="0"/>
      <w:divBdr>
        <w:top w:val="none" w:sz="0" w:space="0" w:color="auto"/>
        <w:left w:val="none" w:sz="0" w:space="0" w:color="auto"/>
        <w:bottom w:val="none" w:sz="0" w:space="0" w:color="auto"/>
        <w:right w:val="none" w:sz="0" w:space="0" w:color="auto"/>
      </w:divBdr>
    </w:div>
    <w:div w:id="426537217">
      <w:marLeft w:val="480"/>
      <w:marRight w:val="0"/>
      <w:marTop w:val="0"/>
      <w:marBottom w:val="0"/>
      <w:divBdr>
        <w:top w:val="none" w:sz="0" w:space="0" w:color="auto"/>
        <w:left w:val="none" w:sz="0" w:space="0" w:color="auto"/>
        <w:bottom w:val="none" w:sz="0" w:space="0" w:color="auto"/>
        <w:right w:val="none" w:sz="0" w:space="0" w:color="auto"/>
      </w:divBdr>
    </w:div>
    <w:div w:id="426538287">
      <w:marLeft w:val="480"/>
      <w:marRight w:val="0"/>
      <w:marTop w:val="0"/>
      <w:marBottom w:val="0"/>
      <w:divBdr>
        <w:top w:val="none" w:sz="0" w:space="0" w:color="auto"/>
        <w:left w:val="none" w:sz="0" w:space="0" w:color="auto"/>
        <w:bottom w:val="none" w:sz="0" w:space="0" w:color="auto"/>
        <w:right w:val="none" w:sz="0" w:space="0" w:color="auto"/>
      </w:divBdr>
    </w:div>
    <w:div w:id="426578827">
      <w:marLeft w:val="480"/>
      <w:marRight w:val="0"/>
      <w:marTop w:val="0"/>
      <w:marBottom w:val="0"/>
      <w:divBdr>
        <w:top w:val="none" w:sz="0" w:space="0" w:color="auto"/>
        <w:left w:val="none" w:sz="0" w:space="0" w:color="auto"/>
        <w:bottom w:val="none" w:sz="0" w:space="0" w:color="auto"/>
        <w:right w:val="none" w:sz="0" w:space="0" w:color="auto"/>
      </w:divBdr>
    </w:div>
    <w:div w:id="426656258">
      <w:marLeft w:val="480"/>
      <w:marRight w:val="0"/>
      <w:marTop w:val="0"/>
      <w:marBottom w:val="0"/>
      <w:divBdr>
        <w:top w:val="none" w:sz="0" w:space="0" w:color="auto"/>
        <w:left w:val="none" w:sz="0" w:space="0" w:color="auto"/>
        <w:bottom w:val="none" w:sz="0" w:space="0" w:color="auto"/>
        <w:right w:val="none" w:sz="0" w:space="0" w:color="auto"/>
      </w:divBdr>
    </w:div>
    <w:div w:id="426656271">
      <w:marLeft w:val="480"/>
      <w:marRight w:val="0"/>
      <w:marTop w:val="0"/>
      <w:marBottom w:val="0"/>
      <w:divBdr>
        <w:top w:val="none" w:sz="0" w:space="0" w:color="auto"/>
        <w:left w:val="none" w:sz="0" w:space="0" w:color="auto"/>
        <w:bottom w:val="none" w:sz="0" w:space="0" w:color="auto"/>
        <w:right w:val="none" w:sz="0" w:space="0" w:color="auto"/>
      </w:divBdr>
    </w:div>
    <w:div w:id="426730658">
      <w:marLeft w:val="480"/>
      <w:marRight w:val="0"/>
      <w:marTop w:val="0"/>
      <w:marBottom w:val="0"/>
      <w:divBdr>
        <w:top w:val="none" w:sz="0" w:space="0" w:color="auto"/>
        <w:left w:val="none" w:sz="0" w:space="0" w:color="auto"/>
        <w:bottom w:val="none" w:sz="0" w:space="0" w:color="auto"/>
        <w:right w:val="none" w:sz="0" w:space="0" w:color="auto"/>
      </w:divBdr>
    </w:div>
    <w:div w:id="426775598">
      <w:marLeft w:val="480"/>
      <w:marRight w:val="0"/>
      <w:marTop w:val="0"/>
      <w:marBottom w:val="0"/>
      <w:divBdr>
        <w:top w:val="none" w:sz="0" w:space="0" w:color="auto"/>
        <w:left w:val="none" w:sz="0" w:space="0" w:color="auto"/>
        <w:bottom w:val="none" w:sz="0" w:space="0" w:color="auto"/>
        <w:right w:val="none" w:sz="0" w:space="0" w:color="auto"/>
      </w:divBdr>
    </w:div>
    <w:div w:id="426929912">
      <w:marLeft w:val="480"/>
      <w:marRight w:val="0"/>
      <w:marTop w:val="0"/>
      <w:marBottom w:val="0"/>
      <w:divBdr>
        <w:top w:val="none" w:sz="0" w:space="0" w:color="auto"/>
        <w:left w:val="none" w:sz="0" w:space="0" w:color="auto"/>
        <w:bottom w:val="none" w:sz="0" w:space="0" w:color="auto"/>
        <w:right w:val="none" w:sz="0" w:space="0" w:color="auto"/>
      </w:divBdr>
    </w:div>
    <w:div w:id="426968349">
      <w:marLeft w:val="480"/>
      <w:marRight w:val="0"/>
      <w:marTop w:val="0"/>
      <w:marBottom w:val="0"/>
      <w:divBdr>
        <w:top w:val="none" w:sz="0" w:space="0" w:color="auto"/>
        <w:left w:val="none" w:sz="0" w:space="0" w:color="auto"/>
        <w:bottom w:val="none" w:sz="0" w:space="0" w:color="auto"/>
        <w:right w:val="none" w:sz="0" w:space="0" w:color="auto"/>
      </w:divBdr>
    </w:div>
    <w:div w:id="426999621">
      <w:marLeft w:val="480"/>
      <w:marRight w:val="0"/>
      <w:marTop w:val="0"/>
      <w:marBottom w:val="0"/>
      <w:divBdr>
        <w:top w:val="none" w:sz="0" w:space="0" w:color="auto"/>
        <w:left w:val="none" w:sz="0" w:space="0" w:color="auto"/>
        <w:bottom w:val="none" w:sz="0" w:space="0" w:color="auto"/>
        <w:right w:val="none" w:sz="0" w:space="0" w:color="auto"/>
      </w:divBdr>
    </w:div>
    <w:div w:id="427040564">
      <w:marLeft w:val="480"/>
      <w:marRight w:val="0"/>
      <w:marTop w:val="0"/>
      <w:marBottom w:val="0"/>
      <w:divBdr>
        <w:top w:val="none" w:sz="0" w:space="0" w:color="auto"/>
        <w:left w:val="none" w:sz="0" w:space="0" w:color="auto"/>
        <w:bottom w:val="none" w:sz="0" w:space="0" w:color="auto"/>
        <w:right w:val="none" w:sz="0" w:space="0" w:color="auto"/>
      </w:divBdr>
    </w:div>
    <w:div w:id="427040954">
      <w:marLeft w:val="480"/>
      <w:marRight w:val="0"/>
      <w:marTop w:val="0"/>
      <w:marBottom w:val="0"/>
      <w:divBdr>
        <w:top w:val="none" w:sz="0" w:space="0" w:color="auto"/>
        <w:left w:val="none" w:sz="0" w:space="0" w:color="auto"/>
        <w:bottom w:val="none" w:sz="0" w:space="0" w:color="auto"/>
        <w:right w:val="none" w:sz="0" w:space="0" w:color="auto"/>
      </w:divBdr>
    </w:div>
    <w:div w:id="427045156">
      <w:marLeft w:val="480"/>
      <w:marRight w:val="0"/>
      <w:marTop w:val="0"/>
      <w:marBottom w:val="0"/>
      <w:divBdr>
        <w:top w:val="none" w:sz="0" w:space="0" w:color="auto"/>
        <w:left w:val="none" w:sz="0" w:space="0" w:color="auto"/>
        <w:bottom w:val="none" w:sz="0" w:space="0" w:color="auto"/>
        <w:right w:val="none" w:sz="0" w:space="0" w:color="auto"/>
      </w:divBdr>
    </w:div>
    <w:div w:id="427124027">
      <w:marLeft w:val="480"/>
      <w:marRight w:val="0"/>
      <w:marTop w:val="0"/>
      <w:marBottom w:val="0"/>
      <w:divBdr>
        <w:top w:val="none" w:sz="0" w:space="0" w:color="auto"/>
        <w:left w:val="none" w:sz="0" w:space="0" w:color="auto"/>
        <w:bottom w:val="none" w:sz="0" w:space="0" w:color="auto"/>
        <w:right w:val="none" w:sz="0" w:space="0" w:color="auto"/>
      </w:divBdr>
    </w:div>
    <w:div w:id="427190399">
      <w:marLeft w:val="480"/>
      <w:marRight w:val="0"/>
      <w:marTop w:val="0"/>
      <w:marBottom w:val="0"/>
      <w:divBdr>
        <w:top w:val="none" w:sz="0" w:space="0" w:color="auto"/>
        <w:left w:val="none" w:sz="0" w:space="0" w:color="auto"/>
        <w:bottom w:val="none" w:sz="0" w:space="0" w:color="auto"/>
        <w:right w:val="none" w:sz="0" w:space="0" w:color="auto"/>
      </w:divBdr>
    </w:div>
    <w:div w:id="427385633">
      <w:marLeft w:val="480"/>
      <w:marRight w:val="0"/>
      <w:marTop w:val="0"/>
      <w:marBottom w:val="0"/>
      <w:divBdr>
        <w:top w:val="none" w:sz="0" w:space="0" w:color="auto"/>
        <w:left w:val="none" w:sz="0" w:space="0" w:color="auto"/>
        <w:bottom w:val="none" w:sz="0" w:space="0" w:color="auto"/>
        <w:right w:val="none" w:sz="0" w:space="0" w:color="auto"/>
      </w:divBdr>
    </w:div>
    <w:div w:id="427387182">
      <w:marLeft w:val="480"/>
      <w:marRight w:val="0"/>
      <w:marTop w:val="0"/>
      <w:marBottom w:val="0"/>
      <w:divBdr>
        <w:top w:val="none" w:sz="0" w:space="0" w:color="auto"/>
        <w:left w:val="none" w:sz="0" w:space="0" w:color="auto"/>
        <w:bottom w:val="none" w:sz="0" w:space="0" w:color="auto"/>
        <w:right w:val="none" w:sz="0" w:space="0" w:color="auto"/>
      </w:divBdr>
    </w:div>
    <w:div w:id="427430602">
      <w:marLeft w:val="480"/>
      <w:marRight w:val="0"/>
      <w:marTop w:val="0"/>
      <w:marBottom w:val="0"/>
      <w:divBdr>
        <w:top w:val="none" w:sz="0" w:space="0" w:color="auto"/>
        <w:left w:val="none" w:sz="0" w:space="0" w:color="auto"/>
        <w:bottom w:val="none" w:sz="0" w:space="0" w:color="auto"/>
        <w:right w:val="none" w:sz="0" w:space="0" w:color="auto"/>
      </w:divBdr>
    </w:div>
    <w:div w:id="427509469">
      <w:marLeft w:val="480"/>
      <w:marRight w:val="0"/>
      <w:marTop w:val="0"/>
      <w:marBottom w:val="0"/>
      <w:divBdr>
        <w:top w:val="none" w:sz="0" w:space="0" w:color="auto"/>
        <w:left w:val="none" w:sz="0" w:space="0" w:color="auto"/>
        <w:bottom w:val="none" w:sz="0" w:space="0" w:color="auto"/>
        <w:right w:val="none" w:sz="0" w:space="0" w:color="auto"/>
      </w:divBdr>
    </w:div>
    <w:div w:id="427622892">
      <w:marLeft w:val="480"/>
      <w:marRight w:val="0"/>
      <w:marTop w:val="0"/>
      <w:marBottom w:val="0"/>
      <w:divBdr>
        <w:top w:val="none" w:sz="0" w:space="0" w:color="auto"/>
        <w:left w:val="none" w:sz="0" w:space="0" w:color="auto"/>
        <w:bottom w:val="none" w:sz="0" w:space="0" w:color="auto"/>
        <w:right w:val="none" w:sz="0" w:space="0" w:color="auto"/>
      </w:divBdr>
    </w:div>
    <w:div w:id="427625573">
      <w:marLeft w:val="480"/>
      <w:marRight w:val="0"/>
      <w:marTop w:val="0"/>
      <w:marBottom w:val="0"/>
      <w:divBdr>
        <w:top w:val="none" w:sz="0" w:space="0" w:color="auto"/>
        <w:left w:val="none" w:sz="0" w:space="0" w:color="auto"/>
        <w:bottom w:val="none" w:sz="0" w:space="0" w:color="auto"/>
        <w:right w:val="none" w:sz="0" w:space="0" w:color="auto"/>
      </w:divBdr>
    </w:div>
    <w:div w:id="427627052">
      <w:marLeft w:val="480"/>
      <w:marRight w:val="0"/>
      <w:marTop w:val="0"/>
      <w:marBottom w:val="0"/>
      <w:divBdr>
        <w:top w:val="none" w:sz="0" w:space="0" w:color="auto"/>
        <w:left w:val="none" w:sz="0" w:space="0" w:color="auto"/>
        <w:bottom w:val="none" w:sz="0" w:space="0" w:color="auto"/>
        <w:right w:val="none" w:sz="0" w:space="0" w:color="auto"/>
      </w:divBdr>
    </w:div>
    <w:div w:id="427697741">
      <w:marLeft w:val="480"/>
      <w:marRight w:val="0"/>
      <w:marTop w:val="0"/>
      <w:marBottom w:val="0"/>
      <w:divBdr>
        <w:top w:val="none" w:sz="0" w:space="0" w:color="auto"/>
        <w:left w:val="none" w:sz="0" w:space="0" w:color="auto"/>
        <w:bottom w:val="none" w:sz="0" w:space="0" w:color="auto"/>
        <w:right w:val="none" w:sz="0" w:space="0" w:color="auto"/>
      </w:divBdr>
    </w:div>
    <w:div w:id="427698266">
      <w:marLeft w:val="480"/>
      <w:marRight w:val="0"/>
      <w:marTop w:val="0"/>
      <w:marBottom w:val="0"/>
      <w:divBdr>
        <w:top w:val="none" w:sz="0" w:space="0" w:color="auto"/>
        <w:left w:val="none" w:sz="0" w:space="0" w:color="auto"/>
        <w:bottom w:val="none" w:sz="0" w:space="0" w:color="auto"/>
        <w:right w:val="none" w:sz="0" w:space="0" w:color="auto"/>
      </w:divBdr>
    </w:div>
    <w:div w:id="427699551">
      <w:marLeft w:val="480"/>
      <w:marRight w:val="0"/>
      <w:marTop w:val="0"/>
      <w:marBottom w:val="0"/>
      <w:divBdr>
        <w:top w:val="none" w:sz="0" w:space="0" w:color="auto"/>
        <w:left w:val="none" w:sz="0" w:space="0" w:color="auto"/>
        <w:bottom w:val="none" w:sz="0" w:space="0" w:color="auto"/>
        <w:right w:val="none" w:sz="0" w:space="0" w:color="auto"/>
      </w:divBdr>
    </w:div>
    <w:div w:id="427704228">
      <w:marLeft w:val="480"/>
      <w:marRight w:val="0"/>
      <w:marTop w:val="0"/>
      <w:marBottom w:val="0"/>
      <w:divBdr>
        <w:top w:val="none" w:sz="0" w:space="0" w:color="auto"/>
        <w:left w:val="none" w:sz="0" w:space="0" w:color="auto"/>
        <w:bottom w:val="none" w:sz="0" w:space="0" w:color="auto"/>
        <w:right w:val="none" w:sz="0" w:space="0" w:color="auto"/>
      </w:divBdr>
    </w:div>
    <w:div w:id="427820721">
      <w:marLeft w:val="480"/>
      <w:marRight w:val="0"/>
      <w:marTop w:val="0"/>
      <w:marBottom w:val="0"/>
      <w:divBdr>
        <w:top w:val="none" w:sz="0" w:space="0" w:color="auto"/>
        <w:left w:val="none" w:sz="0" w:space="0" w:color="auto"/>
        <w:bottom w:val="none" w:sz="0" w:space="0" w:color="auto"/>
        <w:right w:val="none" w:sz="0" w:space="0" w:color="auto"/>
      </w:divBdr>
    </w:div>
    <w:div w:id="427845209">
      <w:marLeft w:val="480"/>
      <w:marRight w:val="0"/>
      <w:marTop w:val="0"/>
      <w:marBottom w:val="0"/>
      <w:divBdr>
        <w:top w:val="none" w:sz="0" w:space="0" w:color="auto"/>
        <w:left w:val="none" w:sz="0" w:space="0" w:color="auto"/>
        <w:bottom w:val="none" w:sz="0" w:space="0" w:color="auto"/>
        <w:right w:val="none" w:sz="0" w:space="0" w:color="auto"/>
      </w:divBdr>
    </w:div>
    <w:div w:id="427892455">
      <w:marLeft w:val="480"/>
      <w:marRight w:val="0"/>
      <w:marTop w:val="0"/>
      <w:marBottom w:val="0"/>
      <w:divBdr>
        <w:top w:val="none" w:sz="0" w:space="0" w:color="auto"/>
        <w:left w:val="none" w:sz="0" w:space="0" w:color="auto"/>
        <w:bottom w:val="none" w:sz="0" w:space="0" w:color="auto"/>
        <w:right w:val="none" w:sz="0" w:space="0" w:color="auto"/>
      </w:divBdr>
    </w:div>
    <w:div w:id="427897324">
      <w:marLeft w:val="480"/>
      <w:marRight w:val="0"/>
      <w:marTop w:val="0"/>
      <w:marBottom w:val="0"/>
      <w:divBdr>
        <w:top w:val="none" w:sz="0" w:space="0" w:color="auto"/>
        <w:left w:val="none" w:sz="0" w:space="0" w:color="auto"/>
        <w:bottom w:val="none" w:sz="0" w:space="0" w:color="auto"/>
        <w:right w:val="none" w:sz="0" w:space="0" w:color="auto"/>
      </w:divBdr>
    </w:div>
    <w:div w:id="427964216">
      <w:marLeft w:val="480"/>
      <w:marRight w:val="0"/>
      <w:marTop w:val="0"/>
      <w:marBottom w:val="0"/>
      <w:divBdr>
        <w:top w:val="none" w:sz="0" w:space="0" w:color="auto"/>
        <w:left w:val="none" w:sz="0" w:space="0" w:color="auto"/>
        <w:bottom w:val="none" w:sz="0" w:space="0" w:color="auto"/>
        <w:right w:val="none" w:sz="0" w:space="0" w:color="auto"/>
      </w:divBdr>
    </w:div>
    <w:div w:id="427966293">
      <w:marLeft w:val="480"/>
      <w:marRight w:val="0"/>
      <w:marTop w:val="0"/>
      <w:marBottom w:val="0"/>
      <w:divBdr>
        <w:top w:val="none" w:sz="0" w:space="0" w:color="auto"/>
        <w:left w:val="none" w:sz="0" w:space="0" w:color="auto"/>
        <w:bottom w:val="none" w:sz="0" w:space="0" w:color="auto"/>
        <w:right w:val="none" w:sz="0" w:space="0" w:color="auto"/>
      </w:divBdr>
    </w:div>
    <w:div w:id="427971601">
      <w:marLeft w:val="480"/>
      <w:marRight w:val="0"/>
      <w:marTop w:val="0"/>
      <w:marBottom w:val="0"/>
      <w:divBdr>
        <w:top w:val="none" w:sz="0" w:space="0" w:color="auto"/>
        <w:left w:val="none" w:sz="0" w:space="0" w:color="auto"/>
        <w:bottom w:val="none" w:sz="0" w:space="0" w:color="auto"/>
        <w:right w:val="none" w:sz="0" w:space="0" w:color="auto"/>
      </w:divBdr>
    </w:div>
    <w:div w:id="428086826">
      <w:marLeft w:val="480"/>
      <w:marRight w:val="0"/>
      <w:marTop w:val="0"/>
      <w:marBottom w:val="0"/>
      <w:divBdr>
        <w:top w:val="none" w:sz="0" w:space="0" w:color="auto"/>
        <w:left w:val="none" w:sz="0" w:space="0" w:color="auto"/>
        <w:bottom w:val="none" w:sz="0" w:space="0" w:color="auto"/>
        <w:right w:val="none" w:sz="0" w:space="0" w:color="auto"/>
      </w:divBdr>
    </w:div>
    <w:div w:id="428157169">
      <w:marLeft w:val="480"/>
      <w:marRight w:val="0"/>
      <w:marTop w:val="0"/>
      <w:marBottom w:val="0"/>
      <w:divBdr>
        <w:top w:val="none" w:sz="0" w:space="0" w:color="auto"/>
        <w:left w:val="none" w:sz="0" w:space="0" w:color="auto"/>
        <w:bottom w:val="none" w:sz="0" w:space="0" w:color="auto"/>
        <w:right w:val="none" w:sz="0" w:space="0" w:color="auto"/>
      </w:divBdr>
    </w:div>
    <w:div w:id="428158544">
      <w:marLeft w:val="480"/>
      <w:marRight w:val="0"/>
      <w:marTop w:val="0"/>
      <w:marBottom w:val="0"/>
      <w:divBdr>
        <w:top w:val="none" w:sz="0" w:space="0" w:color="auto"/>
        <w:left w:val="none" w:sz="0" w:space="0" w:color="auto"/>
        <w:bottom w:val="none" w:sz="0" w:space="0" w:color="auto"/>
        <w:right w:val="none" w:sz="0" w:space="0" w:color="auto"/>
      </w:divBdr>
    </w:div>
    <w:div w:id="428158850">
      <w:marLeft w:val="480"/>
      <w:marRight w:val="0"/>
      <w:marTop w:val="0"/>
      <w:marBottom w:val="0"/>
      <w:divBdr>
        <w:top w:val="none" w:sz="0" w:space="0" w:color="auto"/>
        <w:left w:val="none" w:sz="0" w:space="0" w:color="auto"/>
        <w:bottom w:val="none" w:sz="0" w:space="0" w:color="auto"/>
        <w:right w:val="none" w:sz="0" w:space="0" w:color="auto"/>
      </w:divBdr>
    </w:div>
    <w:div w:id="428239412">
      <w:marLeft w:val="480"/>
      <w:marRight w:val="0"/>
      <w:marTop w:val="0"/>
      <w:marBottom w:val="0"/>
      <w:divBdr>
        <w:top w:val="none" w:sz="0" w:space="0" w:color="auto"/>
        <w:left w:val="none" w:sz="0" w:space="0" w:color="auto"/>
        <w:bottom w:val="none" w:sz="0" w:space="0" w:color="auto"/>
        <w:right w:val="none" w:sz="0" w:space="0" w:color="auto"/>
      </w:divBdr>
    </w:div>
    <w:div w:id="428240790">
      <w:marLeft w:val="480"/>
      <w:marRight w:val="0"/>
      <w:marTop w:val="0"/>
      <w:marBottom w:val="0"/>
      <w:divBdr>
        <w:top w:val="none" w:sz="0" w:space="0" w:color="auto"/>
        <w:left w:val="none" w:sz="0" w:space="0" w:color="auto"/>
        <w:bottom w:val="none" w:sz="0" w:space="0" w:color="auto"/>
        <w:right w:val="none" w:sz="0" w:space="0" w:color="auto"/>
      </w:divBdr>
    </w:div>
    <w:div w:id="428283269">
      <w:marLeft w:val="480"/>
      <w:marRight w:val="0"/>
      <w:marTop w:val="0"/>
      <w:marBottom w:val="0"/>
      <w:divBdr>
        <w:top w:val="none" w:sz="0" w:space="0" w:color="auto"/>
        <w:left w:val="none" w:sz="0" w:space="0" w:color="auto"/>
        <w:bottom w:val="none" w:sz="0" w:space="0" w:color="auto"/>
        <w:right w:val="none" w:sz="0" w:space="0" w:color="auto"/>
      </w:divBdr>
    </w:div>
    <w:div w:id="428350970">
      <w:marLeft w:val="480"/>
      <w:marRight w:val="0"/>
      <w:marTop w:val="0"/>
      <w:marBottom w:val="0"/>
      <w:divBdr>
        <w:top w:val="none" w:sz="0" w:space="0" w:color="auto"/>
        <w:left w:val="none" w:sz="0" w:space="0" w:color="auto"/>
        <w:bottom w:val="none" w:sz="0" w:space="0" w:color="auto"/>
        <w:right w:val="none" w:sz="0" w:space="0" w:color="auto"/>
      </w:divBdr>
    </w:div>
    <w:div w:id="428357027">
      <w:marLeft w:val="480"/>
      <w:marRight w:val="0"/>
      <w:marTop w:val="0"/>
      <w:marBottom w:val="0"/>
      <w:divBdr>
        <w:top w:val="none" w:sz="0" w:space="0" w:color="auto"/>
        <w:left w:val="none" w:sz="0" w:space="0" w:color="auto"/>
        <w:bottom w:val="none" w:sz="0" w:space="0" w:color="auto"/>
        <w:right w:val="none" w:sz="0" w:space="0" w:color="auto"/>
      </w:divBdr>
    </w:div>
    <w:div w:id="428432077">
      <w:marLeft w:val="480"/>
      <w:marRight w:val="0"/>
      <w:marTop w:val="0"/>
      <w:marBottom w:val="0"/>
      <w:divBdr>
        <w:top w:val="none" w:sz="0" w:space="0" w:color="auto"/>
        <w:left w:val="none" w:sz="0" w:space="0" w:color="auto"/>
        <w:bottom w:val="none" w:sz="0" w:space="0" w:color="auto"/>
        <w:right w:val="none" w:sz="0" w:space="0" w:color="auto"/>
      </w:divBdr>
    </w:div>
    <w:div w:id="428475058">
      <w:marLeft w:val="480"/>
      <w:marRight w:val="0"/>
      <w:marTop w:val="0"/>
      <w:marBottom w:val="0"/>
      <w:divBdr>
        <w:top w:val="none" w:sz="0" w:space="0" w:color="auto"/>
        <w:left w:val="none" w:sz="0" w:space="0" w:color="auto"/>
        <w:bottom w:val="none" w:sz="0" w:space="0" w:color="auto"/>
        <w:right w:val="none" w:sz="0" w:space="0" w:color="auto"/>
      </w:divBdr>
    </w:div>
    <w:div w:id="428501718">
      <w:marLeft w:val="480"/>
      <w:marRight w:val="0"/>
      <w:marTop w:val="0"/>
      <w:marBottom w:val="0"/>
      <w:divBdr>
        <w:top w:val="none" w:sz="0" w:space="0" w:color="auto"/>
        <w:left w:val="none" w:sz="0" w:space="0" w:color="auto"/>
        <w:bottom w:val="none" w:sz="0" w:space="0" w:color="auto"/>
        <w:right w:val="none" w:sz="0" w:space="0" w:color="auto"/>
      </w:divBdr>
    </w:div>
    <w:div w:id="428550080">
      <w:marLeft w:val="480"/>
      <w:marRight w:val="0"/>
      <w:marTop w:val="0"/>
      <w:marBottom w:val="0"/>
      <w:divBdr>
        <w:top w:val="none" w:sz="0" w:space="0" w:color="auto"/>
        <w:left w:val="none" w:sz="0" w:space="0" w:color="auto"/>
        <w:bottom w:val="none" w:sz="0" w:space="0" w:color="auto"/>
        <w:right w:val="none" w:sz="0" w:space="0" w:color="auto"/>
      </w:divBdr>
    </w:div>
    <w:div w:id="428619083">
      <w:marLeft w:val="480"/>
      <w:marRight w:val="0"/>
      <w:marTop w:val="0"/>
      <w:marBottom w:val="0"/>
      <w:divBdr>
        <w:top w:val="none" w:sz="0" w:space="0" w:color="auto"/>
        <w:left w:val="none" w:sz="0" w:space="0" w:color="auto"/>
        <w:bottom w:val="none" w:sz="0" w:space="0" w:color="auto"/>
        <w:right w:val="none" w:sz="0" w:space="0" w:color="auto"/>
      </w:divBdr>
    </w:div>
    <w:div w:id="428624713">
      <w:marLeft w:val="480"/>
      <w:marRight w:val="0"/>
      <w:marTop w:val="0"/>
      <w:marBottom w:val="0"/>
      <w:divBdr>
        <w:top w:val="none" w:sz="0" w:space="0" w:color="auto"/>
        <w:left w:val="none" w:sz="0" w:space="0" w:color="auto"/>
        <w:bottom w:val="none" w:sz="0" w:space="0" w:color="auto"/>
        <w:right w:val="none" w:sz="0" w:space="0" w:color="auto"/>
      </w:divBdr>
    </w:div>
    <w:div w:id="428737890">
      <w:marLeft w:val="480"/>
      <w:marRight w:val="0"/>
      <w:marTop w:val="0"/>
      <w:marBottom w:val="0"/>
      <w:divBdr>
        <w:top w:val="none" w:sz="0" w:space="0" w:color="auto"/>
        <w:left w:val="none" w:sz="0" w:space="0" w:color="auto"/>
        <w:bottom w:val="none" w:sz="0" w:space="0" w:color="auto"/>
        <w:right w:val="none" w:sz="0" w:space="0" w:color="auto"/>
      </w:divBdr>
    </w:div>
    <w:div w:id="428813994">
      <w:marLeft w:val="480"/>
      <w:marRight w:val="0"/>
      <w:marTop w:val="0"/>
      <w:marBottom w:val="0"/>
      <w:divBdr>
        <w:top w:val="none" w:sz="0" w:space="0" w:color="auto"/>
        <w:left w:val="none" w:sz="0" w:space="0" w:color="auto"/>
        <w:bottom w:val="none" w:sz="0" w:space="0" w:color="auto"/>
        <w:right w:val="none" w:sz="0" w:space="0" w:color="auto"/>
      </w:divBdr>
    </w:div>
    <w:div w:id="428965850">
      <w:marLeft w:val="480"/>
      <w:marRight w:val="0"/>
      <w:marTop w:val="0"/>
      <w:marBottom w:val="0"/>
      <w:divBdr>
        <w:top w:val="none" w:sz="0" w:space="0" w:color="auto"/>
        <w:left w:val="none" w:sz="0" w:space="0" w:color="auto"/>
        <w:bottom w:val="none" w:sz="0" w:space="0" w:color="auto"/>
        <w:right w:val="none" w:sz="0" w:space="0" w:color="auto"/>
      </w:divBdr>
    </w:div>
    <w:div w:id="429006412">
      <w:marLeft w:val="480"/>
      <w:marRight w:val="0"/>
      <w:marTop w:val="0"/>
      <w:marBottom w:val="0"/>
      <w:divBdr>
        <w:top w:val="none" w:sz="0" w:space="0" w:color="auto"/>
        <w:left w:val="none" w:sz="0" w:space="0" w:color="auto"/>
        <w:bottom w:val="none" w:sz="0" w:space="0" w:color="auto"/>
        <w:right w:val="none" w:sz="0" w:space="0" w:color="auto"/>
      </w:divBdr>
    </w:div>
    <w:div w:id="429007287">
      <w:marLeft w:val="480"/>
      <w:marRight w:val="0"/>
      <w:marTop w:val="0"/>
      <w:marBottom w:val="0"/>
      <w:divBdr>
        <w:top w:val="none" w:sz="0" w:space="0" w:color="auto"/>
        <w:left w:val="none" w:sz="0" w:space="0" w:color="auto"/>
        <w:bottom w:val="none" w:sz="0" w:space="0" w:color="auto"/>
        <w:right w:val="none" w:sz="0" w:space="0" w:color="auto"/>
      </w:divBdr>
    </w:div>
    <w:div w:id="429012002">
      <w:marLeft w:val="480"/>
      <w:marRight w:val="0"/>
      <w:marTop w:val="0"/>
      <w:marBottom w:val="0"/>
      <w:divBdr>
        <w:top w:val="none" w:sz="0" w:space="0" w:color="auto"/>
        <w:left w:val="none" w:sz="0" w:space="0" w:color="auto"/>
        <w:bottom w:val="none" w:sz="0" w:space="0" w:color="auto"/>
        <w:right w:val="none" w:sz="0" w:space="0" w:color="auto"/>
      </w:divBdr>
    </w:div>
    <w:div w:id="429084402">
      <w:marLeft w:val="480"/>
      <w:marRight w:val="0"/>
      <w:marTop w:val="0"/>
      <w:marBottom w:val="0"/>
      <w:divBdr>
        <w:top w:val="none" w:sz="0" w:space="0" w:color="auto"/>
        <w:left w:val="none" w:sz="0" w:space="0" w:color="auto"/>
        <w:bottom w:val="none" w:sz="0" w:space="0" w:color="auto"/>
        <w:right w:val="none" w:sz="0" w:space="0" w:color="auto"/>
      </w:divBdr>
    </w:div>
    <w:div w:id="429084718">
      <w:marLeft w:val="480"/>
      <w:marRight w:val="0"/>
      <w:marTop w:val="0"/>
      <w:marBottom w:val="0"/>
      <w:divBdr>
        <w:top w:val="none" w:sz="0" w:space="0" w:color="auto"/>
        <w:left w:val="none" w:sz="0" w:space="0" w:color="auto"/>
        <w:bottom w:val="none" w:sz="0" w:space="0" w:color="auto"/>
        <w:right w:val="none" w:sz="0" w:space="0" w:color="auto"/>
      </w:divBdr>
    </w:div>
    <w:div w:id="429204393">
      <w:marLeft w:val="480"/>
      <w:marRight w:val="0"/>
      <w:marTop w:val="0"/>
      <w:marBottom w:val="0"/>
      <w:divBdr>
        <w:top w:val="none" w:sz="0" w:space="0" w:color="auto"/>
        <w:left w:val="none" w:sz="0" w:space="0" w:color="auto"/>
        <w:bottom w:val="none" w:sz="0" w:space="0" w:color="auto"/>
        <w:right w:val="none" w:sz="0" w:space="0" w:color="auto"/>
      </w:divBdr>
    </w:div>
    <w:div w:id="429206228">
      <w:marLeft w:val="480"/>
      <w:marRight w:val="0"/>
      <w:marTop w:val="0"/>
      <w:marBottom w:val="0"/>
      <w:divBdr>
        <w:top w:val="none" w:sz="0" w:space="0" w:color="auto"/>
        <w:left w:val="none" w:sz="0" w:space="0" w:color="auto"/>
        <w:bottom w:val="none" w:sz="0" w:space="0" w:color="auto"/>
        <w:right w:val="none" w:sz="0" w:space="0" w:color="auto"/>
      </w:divBdr>
    </w:div>
    <w:div w:id="429280190">
      <w:marLeft w:val="480"/>
      <w:marRight w:val="0"/>
      <w:marTop w:val="0"/>
      <w:marBottom w:val="0"/>
      <w:divBdr>
        <w:top w:val="none" w:sz="0" w:space="0" w:color="auto"/>
        <w:left w:val="none" w:sz="0" w:space="0" w:color="auto"/>
        <w:bottom w:val="none" w:sz="0" w:space="0" w:color="auto"/>
        <w:right w:val="none" w:sz="0" w:space="0" w:color="auto"/>
      </w:divBdr>
    </w:div>
    <w:div w:id="429281846">
      <w:marLeft w:val="480"/>
      <w:marRight w:val="0"/>
      <w:marTop w:val="0"/>
      <w:marBottom w:val="0"/>
      <w:divBdr>
        <w:top w:val="none" w:sz="0" w:space="0" w:color="auto"/>
        <w:left w:val="none" w:sz="0" w:space="0" w:color="auto"/>
        <w:bottom w:val="none" w:sz="0" w:space="0" w:color="auto"/>
        <w:right w:val="none" w:sz="0" w:space="0" w:color="auto"/>
      </w:divBdr>
    </w:div>
    <w:div w:id="429283047">
      <w:marLeft w:val="480"/>
      <w:marRight w:val="0"/>
      <w:marTop w:val="0"/>
      <w:marBottom w:val="0"/>
      <w:divBdr>
        <w:top w:val="none" w:sz="0" w:space="0" w:color="auto"/>
        <w:left w:val="none" w:sz="0" w:space="0" w:color="auto"/>
        <w:bottom w:val="none" w:sz="0" w:space="0" w:color="auto"/>
        <w:right w:val="none" w:sz="0" w:space="0" w:color="auto"/>
      </w:divBdr>
    </w:div>
    <w:div w:id="429351518">
      <w:marLeft w:val="480"/>
      <w:marRight w:val="0"/>
      <w:marTop w:val="0"/>
      <w:marBottom w:val="0"/>
      <w:divBdr>
        <w:top w:val="none" w:sz="0" w:space="0" w:color="auto"/>
        <w:left w:val="none" w:sz="0" w:space="0" w:color="auto"/>
        <w:bottom w:val="none" w:sz="0" w:space="0" w:color="auto"/>
        <w:right w:val="none" w:sz="0" w:space="0" w:color="auto"/>
      </w:divBdr>
    </w:div>
    <w:div w:id="429352275">
      <w:marLeft w:val="480"/>
      <w:marRight w:val="0"/>
      <w:marTop w:val="0"/>
      <w:marBottom w:val="0"/>
      <w:divBdr>
        <w:top w:val="none" w:sz="0" w:space="0" w:color="auto"/>
        <w:left w:val="none" w:sz="0" w:space="0" w:color="auto"/>
        <w:bottom w:val="none" w:sz="0" w:space="0" w:color="auto"/>
        <w:right w:val="none" w:sz="0" w:space="0" w:color="auto"/>
      </w:divBdr>
    </w:div>
    <w:div w:id="429353342">
      <w:marLeft w:val="480"/>
      <w:marRight w:val="0"/>
      <w:marTop w:val="0"/>
      <w:marBottom w:val="0"/>
      <w:divBdr>
        <w:top w:val="none" w:sz="0" w:space="0" w:color="auto"/>
        <w:left w:val="none" w:sz="0" w:space="0" w:color="auto"/>
        <w:bottom w:val="none" w:sz="0" w:space="0" w:color="auto"/>
        <w:right w:val="none" w:sz="0" w:space="0" w:color="auto"/>
      </w:divBdr>
    </w:div>
    <w:div w:id="429551713">
      <w:marLeft w:val="480"/>
      <w:marRight w:val="0"/>
      <w:marTop w:val="0"/>
      <w:marBottom w:val="0"/>
      <w:divBdr>
        <w:top w:val="none" w:sz="0" w:space="0" w:color="auto"/>
        <w:left w:val="none" w:sz="0" w:space="0" w:color="auto"/>
        <w:bottom w:val="none" w:sz="0" w:space="0" w:color="auto"/>
        <w:right w:val="none" w:sz="0" w:space="0" w:color="auto"/>
      </w:divBdr>
    </w:div>
    <w:div w:id="429667350">
      <w:marLeft w:val="480"/>
      <w:marRight w:val="0"/>
      <w:marTop w:val="0"/>
      <w:marBottom w:val="0"/>
      <w:divBdr>
        <w:top w:val="none" w:sz="0" w:space="0" w:color="auto"/>
        <w:left w:val="none" w:sz="0" w:space="0" w:color="auto"/>
        <w:bottom w:val="none" w:sz="0" w:space="0" w:color="auto"/>
        <w:right w:val="none" w:sz="0" w:space="0" w:color="auto"/>
      </w:divBdr>
    </w:div>
    <w:div w:id="429668182">
      <w:marLeft w:val="480"/>
      <w:marRight w:val="0"/>
      <w:marTop w:val="0"/>
      <w:marBottom w:val="0"/>
      <w:divBdr>
        <w:top w:val="none" w:sz="0" w:space="0" w:color="auto"/>
        <w:left w:val="none" w:sz="0" w:space="0" w:color="auto"/>
        <w:bottom w:val="none" w:sz="0" w:space="0" w:color="auto"/>
        <w:right w:val="none" w:sz="0" w:space="0" w:color="auto"/>
      </w:divBdr>
    </w:div>
    <w:div w:id="429669855">
      <w:marLeft w:val="480"/>
      <w:marRight w:val="0"/>
      <w:marTop w:val="0"/>
      <w:marBottom w:val="0"/>
      <w:divBdr>
        <w:top w:val="none" w:sz="0" w:space="0" w:color="auto"/>
        <w:left w:val="none" w:sz="0" w:space="0" w:color="auto"/>
        <w:bottom w:val="none" w:sz="0" w:space="0" w:color="auto"/>
        <w:right w:val="none" w:sz="0" w:space="0" w:color="auto"/>
      </w:divBdr>
    </w:div>
    <w:div w:id="429745369">
      <w:marLeft w:val="480"/>
      <w:marRight w:val="0"/>
      <w:marTop w:val="0"/>
      <w:marBottom w:val="0"/>
      <w:divBdr>
        <w:top w:val="none" w:sz="0" w:space="0" w:color="auto"/>
        <w:left w:val="none" w:sz="0" w:space="0" w:color="auto"/>
        <w:bottom w:val="none" w:sz="0" w:space="0" w:color="auto"/>
        <w:right w:val="none" w:sz="0" w:space="0" w:color="auto"/>
      </w:divBdr>
    </w:div>
    <w:div w:id="429785435">
      <w:marLeft w:val="480"/>
      <w:marRight w:val="0"/>
      <w:marTop w:val="0"/>
      <w:marBottom w:val="0"/>
      <w:divBdr>
        <w:top w:val="none" w:sz="0" w:space="0" w:color="auto"/>
        <w:left w:val="none" w:sz="0" w:space="0" w:color="auto"/>
        <w:bottom w:val="none" w:sz="0" w:space="0" w:color="auto"/>
        <w:right w:val="none" w:sz="0" w:space="0" w:color="auto"/>
      </w:divBdr>
    </w:div>
    <w:div w:id="429787992">
      <w:marLeft w:val="480"/>
      <w:marRight w:val="0"/>
      <w:marTop w:val="0"/>
      <w:marBottom w:val="0"/>
      <w:divBdr>
        <w:top w:val="none" w:sz="0" w:space="0" w:color="auto"/>
        <w:left w:val="none" w:sz="0" w:space="0" w:color="auto"/>
        <w:bottom w:val="none" w:sz="0" w:space="0" w:color="auto"/>
        <w:right w:val="none" w:sz="0" w:space="0" w:color="auto"/>
      </w:divBdr>
    </w:div>
    <w:div w:id="429862954">
      <w:marLeft w:val="480"/>
      <w:marRight w:val="0"/>
      <w:marTop w:val="0"/>
      <w:marBottom w:val="0"/>
      <w:divBdr>
        <w:top w:val="none" w:sz="0" w:space="0" w:color="auto"/>
        <w:left w:val="none" w:sz="0" w:space="0" w:color="auto"/>
        <w:bottom w:val="none" w:sz="0" w:space="0" w:color="auto"/>
        <w:right w:val="none" w:sz="0" w:space="0" w:color="auto"/>
      </w:divBdr>
    </w:div>
    <w:div w:id="430010782">
      <w:marLeft w:val="480"/>
      <w:marRight w:val="0"/>
      <w:marTop w:val="0"/>
      <w:marBottom w:val="0"/>
      <w:divBdr>
        <w:top w:val="none" w:sz="0" w:space="0" w:color="auto"/>
        <w:left w:val="none" w:sz="0" w:space="0" w:color="auto"/>
        <w:bottom w:val="none" w:sz="0" w:space="0" w:color="auto"/>
        <w:right w:val="none" w:sz="0" w:space="0" w:color="auto"/>
      </w:divBdr>
    </w:div>
    <w:div w:id="430054645">
      <w:marLeft w:val="480"/>
      <w:marRight w:val="0"/>
      <w:marTop w:val="0"/>
      <w:marBottom w:val="0"/>
      <w:divBdr>
        <w:top w:val="none" w:sz="0" w:space="0" w:color="auto"/>
        <w:left w:val="none" w:sz="0" w:space="0" w:color="auto"/>
        <w:bottom w:val="none" w:sz="0" w:space="0" w:color="auto"/>
        <w:right w:val="none" w:sz="0" w:space="0" w:color="auto"/>
      </w:divBdr>
    </w:div>
    <w:div w:id="430198844">
      <w:marLeft w:val="480"/>
      <w:marRight w:val="0"/>
      <w:marTop w:val="0"/>
      <w:marBottom w:val="0"/>
      <w:divBdr>
        <w:top w:val="none" w:sz="0" w:space="0" w:color="auto"/>
        <w:left w:val="none" w:sz="0" w:space="0" w:color="auto"/>
        <w:bottom w:val="none" w:sz="0" w:space="0" w:color="auto"/>
        <w:right w:val="none" w:sz="0" w:space="0" w:color="auto"/>
      </w:divBdr>
    </w:div>
    <w:div w:id="430202844">
      <w:marLeft w:val="480"/>
      <w:marRight w:val="0"/>
      <w:marTop w:val="0"/>
      <w:marBottom w:val="0"/>
      <w:divBdr>
        <w:top w:val="none" w:sz="0" w:space="0" w:color="auto"/>
        <w:left w:val="none" w:sz="0" w:space="0" w:color="auto"/>
        <w:bottom w:val="none" w:sz="0" w:space="0" w:color="auto"/>
        <w:right w:val="none" w:sz="0" w:space="0" w:color="auto"/>
      </w:divBdr>
    </w:div>
    <w:div w:id="430205603">
      <w:marLeft w:val="480"/>
      <w:marRight w:val="0"/>
      <w:marTop w:val="0"/>
      <w:marBottom w:val="0"/>
      <w:divBdr>
        <w:top w:val="none" w:sz="0" w:space="0" w:color="auto"/>
        <w:left w:val="none" w:sz="0" w:space="0" w:color="auto"/>
        <w:bottom w:val="none" w:sz="0" w:space="0" w:color="auto"/>
        <w:right w:val="none" w:sz="0" w:space="0" w:color="auto"/>
      </w:divBdr>
    </w:div>
    <w:div w:id="430245032">
      <w:marLeft w:val="480"/>
      <w:marRight w:val="0"/>
      <w:marTop w:val="0"/>
      <w:marBottom w:val="0"/>
      <w:divBdr>
        <w:top w:val="none" w:sz="0" w:space="0" w:color="auto"/>
        <w:left w:val="none" w:sz="0" w:space="0" w:color="auto"/>
        <w:bottom w:val="none" w:sz="0" w:space="0" w:color="auto"/>
        <w:right w:val="none" w:sz="0" w:space="0" w:color="auto"/>
      </w:divBdr>
    </w:div>
    <w:div w:id="430245155">
      <w:marLeft w:val="480"/>
      <w:marRight w:val="0"/>
      <w:marTop w:val="0"/>
      <w:marBottom w:val="0"/>
      <w:divBdr>
        <w:top w:val="none" w:sz="0" w:space="0" w:color="auto"/>
        <w:left w:val="none" w:sz="0" w:space="0" w:color="auto"/>
        <w:bottom w:val="none" w:sz="0" w:space="0" w:color="auto"/>
        <w:right w:val="none" w:sz="0" w:space="0" w:color="auto"/>
      </w:divBdr>
    </w:div>
    <w:div w:id="430246767">
      <w:marLeft w:val="480"/>
      <w:marRight w:val="0"/>
      <w:marTop w:val="0"/>
      <w:marBottom w:val="0"/>
      <w:divBdr>
        <w:top w:val="none" w:sz="0" w:space="0" w:color="auto"/>
        <w:left w:val="none" w:sz="0" w:space="0" w:color="auto"/>
        <w:bottom w:val="none" w:sz="0" w:space="0" w:color="auto"/>
        <w:right w:val="none" w:sz="0" w:space="0" w:color="auto"/>
      </w:divBdr>
    </w:div>
    <w:div w:id="430322326">
      <w:marLeft w:val="480"/>
      <w:marRight w:val="0"/>
      <w:marTop w:val="0"/>
      <w:marBottom w:val="0"/>
      <w:divBdr>
        <w:top w:val="none" w:sz="0" w:space="0" w:color="auto"/>
        <w:left w:val="none" w:sz="0" w:space="0" w:color="auto"/>
        <w:bottom w:val="none" w:sz="0" w:space="0" w:color="auto"/>
        <w:right w:val="none" w:sz="0" w:space="0" w:color="auto"/>
      </w:divBdr>
    </w:div>
    <w:div w:id="430393931">
      <w:marLeft w:val="480"/>
      <w:marRight w:val="0"/>
      <w:marTop w:val="0"/>
      <w:marBottom w:val="0"/>
      <w:divBdr>
        <w:top w:val="none" w:sz="0" w:space="0" w:color="auto"/>
        <w:left w:val="none" w:sz="0" w:space="0" w:color="auto"/>
        <w:bottom w:val="none" w:sz="0" w:space="0" w:color="auto"/>
        <w:right w:val="none" w:sz="0" w:space="0" w:color="auto"/>
      </w:divBdr>
    </w:div>
    <w:div w:id="430394757">
      <w:marLeft w:val="480"/>
      <w:marRight w:val="0"/>
      <w:marTop w:val="0"/>
      <w:marBottom w:val="0"/>
      <w:divBdr>
        <w:top w:val="none" w:sz="0" w:space="0" w:color="auto"/>
        <w:left w:val="none" w:sz="0" w:space="0" w:color="auto"/>
        <w:bottom w:val="none" w:sz="0" w:space="0" w:color="auto"/>
        <w:right w:val="none" w:sz="0" w:space="0" w:color="auto"/>
      </w:divBdr>
    </w:div>
    <w:div w:id="430395082">
      <w:marLeft w:val="480"/>
      <w:marRight w:val="0"/>
      <w:marTop w:val="0"/>
      <w:marBottom w:val="0"/>
      <w:divBdr>
        <w:top w:val="none" w:sz="0" w:space="0" w:color="auto"/>
        <w:left w:val="none" w:sz="0" w:space="0" w:color="auto"/>
        <w:bottom w:val="none" w:sz="0" w:space="0" w:color="auto"/>
        <w:right w:val="none" w:sz="0" w:space="0" w:color="auto"/>
      </w:divBdr>
    </w:div>
    <w:div w:id="430397082">
      <w:marLeft w:val="480"/>
      <w:marRight w:val="0"/>
      <w:marTop w:val="0"/>
      <w:marBottom w:val="0"/>
      <w:divBdr>
        <w:top w:val="none" w:sz="0" w:space="0" w:color="auto"/>
        <w:left w:val="none" w:sz="0" w:space="0" w:color="auto"/>
        <w:bottom w:val="none" w:sz="0" w:space="0" w:color="auto"/>
        <w:right w:val="none" w:sz="0" w:space="0" w:color="auto"/>
      </w:divBdr>
    </w:div>
    <w:div w:id="430441775">
      <w:marLeft w:val="480"/>
      <w:marRight w:val="0"/>
      <w:marTop w:val="0"/>
      <w:marBottom w:val="0"/>
      <w:divBdr>
        <w:top w:val="none" w:sz="0" w:space="0" w:color="auto"/>
        <w:left w:val="none" w:sz="0" w:space="0" w:color="auto"/>
        <w:bottom w:val="none" w:sz="0" w:space="0" w:color="auto"/>
        <w:right w:val="none" w:sz="0" w:space="0" w:color="auto"/>
      </w:divBdr>
    </w:div>
    <w:div w:id="430466964">
      <w:marLeft w:val="480"/>
      <w:marRight w:val="0"/>
      <w:marTop w:val="0"/>
      <w:marBottom w:val="0"/>
      <w:divBdr>
        <w:top w:val="none" w:sz="0" w:space="0" w:color="auto"/>
        <w:left w:val="none" w:sz="0" w:space="0" w:color="auto"/>
        <w:bottom w:val="none" w:sz="0" w:space="0" w:color="auto"/>
        <w:right w:val="none" w:sz="0" w:space="0" w:color="auto"/>
      </w:divBdr>
    </w:div>
    <w:div w:id="430467661">
      <w:marLeft w:val="480"/>
      <w:marRight w:val="0"/>
      <w:marTop w:val="0"/>
      <w:marBottom w:val="0"/>
      <w:divBdr>
        <w:top w:val="none" w:sz="0" w:space="0" w:color="auto"/>
        <w:left w:val="none" w:sz="0" w:space="0" w:color="auto"/>
        <w:bottom w:val="none" w:sz="0" w:space="0" w:color="auto"/>
        <w:right w:val="none" w:sz="0" w:space="0" w:color="auto"/>
      </w:divBdr>
    </w:div>
    <w:div w:id="430586792">
      <w:marLeft w:val="480"/>
      <w:marRight w:val="0"/>
      <w:marTop w:val="0"/>
      <w:marBottom w:val="0"/>
      <w:divBdr>
        <w:top w:val="none" w:sz="0" w:space="0" w:color="auto"/>
        <w:left w:val="none" w:sz="0" w:space="0" w:color="auto"/>
        <w:bottom w:val="none" w:sz="0" w:space="0" w:color="auto"/>
        <w:right w:val="none" w:sz="0" w:space="0" w:color="auto"/>
      </w:divBdr>
    </w:div>
    <w:div w:id="430587141">
      <w:marLeft w:val="480"/>
      <w:marRight w:val="0"/>
      <w:marTop w:val="0"/>
      <w:marBottom w:val="0"/>
      <w:divBdr>
        <w:top w:val="none" w:sz="0" w:space="0" w:color="auto"/>
        <w:left w:val="none" w:sz="0" w:space="0" w:color="auto"/>
        <w:bottom w:val="none" w:sz="0" w:space="0" w:color="auto"/>
        <w:right w:val="none" w:sz="0" w:space="0" w:color="auto"/>
      </w:divBdr>
    </w:div>
    <w:div w:id="430587828">
      <w:marLeft w:val="480"/>
      <w:marRight w:val="0"/>
      <w:marTop w:val="0"/>
      <w:marBottom w:val="0"/>
      <w:divBdr>
        <w:top w:val="none" w:sz="0" w:space="0" w:color="auto"/>
        <w:left w:val="none" w:sz="0" w:space="0" w:color="auto"/>
        <w:bottom w:val="none" w:sz="0" w:space="0" w:color="auto"/>
        <w:right w:val="none" w:sz="0" w:space="0" w:color="auto"/>
      </w:divBdr>
    </w:div>
    <w:div w:id="430593672">
      <w:marLeft w:val="480"/>
      <w:marRight w:val="0"/>
      <w:marTop w:val="0"/>
      <w:marBottom w:val="0"/>
      <w:divBdr>
        <w:top w:val="none" w:sz="0" w:space="0" w:color="auto"/>
        <w:left w:val="none" w:sz="0" w:space="0" w:color="auto"/>
        <w:bottom w:val="none" w:sz="0" w:space="0" w:color="auto"/>
        <w:right w:val="none" w:sz="0" w:space="0" w:color="auto"/>
      </w:divBdr>
    </w:div>
    <w:div w:id="430705042">
      <w:marLeft w:val="480"/>
      <w:marRight w:val="0"/>
      <w:marTop w:val="0"/>
      <w:marBottom w:val="0"/>
      <w:divBdr>
        <w:top w:val="none" w:sz="0" w:space="0" w:color="auto"/>
        <w:left w:val="none" w:sz="0" w:space="0" w:color="auto"/>
        <w:bottom w:val="none" w:sz="0" w:space="0" w:color="auto"/>
        <w:right w:val="none" w:sz="0" w:space="0" w:color="auto"/>
      </w:divBdr>
    </w:div>
    <w:div w:id="430706866">
      <w:marLeft w:val="480"/>
      <w:marRight w:val="0"/>
      <w:marTop w:val="0"/>
      <w:marBottom w:val="0"/>
      <w:divBdr>
        <w:top w:val="none" w:sz="0" w:space="0" w:color="auto"/>
        <w:left w:val="none" w:sz="0" w:space="0" w:color="auto"/>
        <w:bottom w:val="none" w:sz="0" w:space="0" w:color="auto"/>
        <w:right w:val="none" w:sz="0" w:space="0" w:color="auto"/>
      </w:divBdr>
    </w:div>
    <w:div w:id="430711805">
      <w:marLeft w:val="480"/>
      <w:marRight w:val="0"/>
      <w:marTop w:val="0"/>
      <w:marBottom w:val="0"/>
      <w:divBdr>
        <w:top w:val="none" w:sz="0" w:space="0" w:color="auto"/>
        <w:left w:val="none" w:sz="0" w:space="0" w:color="auto"/>
        <w:bottom w:val="none" w:sz="0" w:space="0" w:color="auto"/>
        <w:right w:val="none" w:sz="0" w:space="0" w:color="auto"/>
      </w:divBdr>
    </w:div>
    <w:div w:id="430778263">
      <w:marLeft w:val="480"/>
      <w:marRight w:val="0"/>
      <w:marTop w:val="0"/>
      <w:marBottom w:val="0"/>
      <w:divBdr>
        <w:top w:val="none" w:sz="0" w:space="0" w:color="auto"/>
        <w:left w:val="none" w:sz="0" w:space="0" w:color="auto"/>
        <w:bottom w:val="none" w:sz="0" w:space="0" w:color="auto"/>
        <w:right w:val="none" w:sz="0" w:space="0" w:color="auto"/>
      </w:divBdr>
    </w:div>
    <w:div w:id="430778472">
      <w:marLeft w:val="480"/>
      <w:marRight w:val="0"/>
      <w:marTop w:val="0"/>
      <w:marBottom w:val="0"/>
      <w:divBdr>
        <w:top w:val="none" w:sz="0" w:space="0" w:color="auto"/>
        <w:left w:val="none" w:sz="0" w:space="0" w:color="auto"/>
        <w:bottom w:val="none" w:sz="0" w:space="0" w:color="auto"/>
        <w:right w:val="none" w:sz="0" w:space="0" w:color="auto"/>
      </w:divBdr>
    </w:div>
    <w:div w:id="430780556">
      <w:marLeft w:val="480"/>
      <w:marRight w:val="0"/>
      <w:marTop w:val="0"/>
      <w:marBottom w:val="0"/>
      <w:divBdr>
        <w:top w:val="none" w:sz="0" w:space="0" w:color="auto"/>
        <w:left w:val="none" w:sz="0" w:space="0" w:color="auto"/>
        <w:bottom w:val="none" w:sz="0" w:space="0" w:color="auto"/>
        <w:right w:val="none" w:sz="0" w:space="0" w:color="auto"/>
      </w:divBdr>
    </w:div>
    <w:div w:id="430783888">
      <w:marLeft w:val="480"/>
      <w:marRight w:val="0"/>
      <w:marTop w:val="0"/>
      <w:marBottom w:val="0"/>
      <w:divBdr>
        <w:top w:val="none" w:sz="0" w:space="0" w:color="auto"/>
        <w:left w:val="none" w:sz="0" w:space="0" w:color="auto"/>
        <w:bottom w:val="none" w:sz="0" w:space="0" w:color="auto"/>
        <w:right w:val="none" w:sz="0" w:space="0" w:color="auto"/>
      </w:divBdr>
    </w:div>
    <w:div w:id="430785665">
      <w:marLeft w:val="480"/>
      <w:marRight w:val="0"/>
      <w:marTop w:val="0"/>
      <w:marBottom w:val="0"/>
      <w:divBdr>
        <w:top w:val="none" w:sz="0" w:space="0" w:color="auto"/>
        <w:left w:val="none" w:sz="0" w:space="0" w:color="auto"/>
        <w:bottom w:val="none" w:sz="0" w:space="0" w:color="auto"/>
        <w:right w:val="none" w:sz="0" w:space="0" w:color="auto"/>
      </w:divBdr>
    </w:div>
    <w:div w:id="430786086">
      <w:marLeft w:val="480"/>
      <w:marRight w:val="0"/>
      <w:marTop w:val="0"/>
      <w:marBottom w:val="0"/>
      <w:divBdr>
        <w:top w:val="none" w:sz="0" w:space="0" w:color="auto"/>
        <w:left w:val="none" w:sz="0" w:space="0" w:color="auto"/>
        <w:bottom w:val="none" w:sz="0" w:space="0" w:color="auto"/>
        <w:right w:val="none" w:sz="0" w:space="0" w:color="auto"/>
      </w:divBdr>
    </w:div>
    <w:div w:id="430861128">
      <w:marLeft w:val="480"/>
      <w:marRight w:val="0"/>
      <w:marTop w:val="0"/>
      <w:marBottom w:val="0"/>
      <w:divBdr>
        <w:top w:val="none" w:sz="0" w:space="0" w:color="auto"/>
        <w:left w:val="none" w:sz="0" w:space="0" w:color="auto"/>
        <w:bottom w:val="none" w:sz="0" w:space="0" w:color="auto"/>
        <w:right w:val="none" w:sz="0" w:space="0" w:color="auto"/>
      </w:divBdr>
    </w:div>
    <w:div w:id="430903812">
      <w:marLeft w:val="480"/>
      <w:marRight w:val="0"/>
      <w:marTop w:val="0"/>
      <w:marBottom w:val="0"/>
      <w:divBdr>
        <w:top w:val="none" w:sz="0" w:space="0" w:color="auto"/>
        <w:left w:val="none" w:sz="0" w:space="0" w:color="auto"/>
        <w:bottom w:val="none" w:sz="0" w:space="0" w:color="auto"/>
        <w:right w:val="none" w:sz="0" w:space="0" w:color="auto"/>
      </w:divBdr>
    </w:div>
    <w:div w:id="430972815">
      <w:marLeft w:val="480"/>
      <w:marRight w:val="0"/>
      <w:marTop w:val="0"/>
      <w:marBottom w:val="0"/>
      <w:divBdr>
        <w:top w:val="none" w:sz="0" w:space="0" w:color="auto"/>
        <w:left w:val="none" w:sz="0" w:space="0" w:color="auto"/>
        <w:bottom w:val="none" w:sz="0" w:space="0" w:color="auto"/>
        <w:right w:val="none" w:sz="0" w:space="0" w:color="auto"/>
      </w:divBdr>
    </w:div>
    <w:div w:id="430976282">
      <w:marLeft w:val="480"/>
      <w:marRight w:val="0"/>
      <w:marTop w:val="0"/>
      <w:marBottom w:val="0"/>
      <w:divBdr>
        <w:top w:val="none" w:sz="0" w:space="0" w:color="auto"/>
        <w:left w:val="none" w:sz="0" w:space="0" w:color="auto"/>
        <w:bottom w:val="none" w:sz="0" w:space="0" w:color="auto"/>
        <w:right w:val="none" w:sz="0" w:space="0" w:color="auto"/>
      </w:divBdr>
    </w:div>
    <w:div w:id="430977163">
      <w:marLeft w:val="480"/>
      <w:marRight w:val="0"/>
      <w:marTop w:val="0"/>
      <w:marBottom w:val="0"/>
      <w:divBdr>
        <w:top w:val="none" w:sz="0" w:space="0" w:color="auto"/>
        <w:left w:val="none" w:sz="0" w:space="0" w:color="auto"/>
        <w:bottom w:val="none" w:sz="0" w:space="0" w:color="auto"/>
        <w:right w:val="none" w:sz="0" w:space="0" w:color="auto"/>
      </w:divBdr>
    </w:div>
    <w:div w:id="430980245">
      <w:marLeft w:val="480"/>
      <w:marRight w:val="0"/>
      <w:marTop w:val="0"/>
      <w:marBottom w:val="0"/>
      <w:divBdr>
        <w:top w:val="none" w:sz="0" w:space="0" w:color="auto"/>
        <w:left w:val="none" w:sz="0" w:space="0" w:color="auto"/>
        <w:bottom w:val="none" w:sz="0" w:space="0" w:color="auto"/>
        <w:right w:val="none" w:sz="0" w:space="0" w:color="auto"/>
      </w:divBdr>
    </w:div>
    <w:div w:id="431096078">
      <w:marLeft w:val="480"/>
      <w:marRight w:val="0"/>
      <w:marTop w:val="0"/>
      <w:marBottom w:val="0"/>
      <w:divBdr>
        <w:top w:val="none" w:sz="0" w:space="0" w:color="auto"/>
        <w:left w:val="none" w:sz="0" w:space="0" w:color="auto"/>
        <w:bottom w:val="none" w:sz="0" w:space="0" w:color="auto"/>
        <w:right w:val="none" w:sz="0" w:space="0" w:color="auto"/>
      </w:divBdr>
    </w:div>
    <w:div w:id="431123022">
      <w:marLeft w:val="480"/>
      <w:marRight w:val="0"/>
      <w:marTop w:val="0"/>
      <w:marBottom w:val="0"/>
      <w:divBdr>
        <w:top w:val="none" w:sz="0" w:space="0" w:color="auto"/>
        <w:left w:val="none" w:sz="0" w:space="0" w:color="auto"/>
        <w:bottom w:val="none" w:sz="0" w:space="0" w:color="auto"/>
        <w:right w:val="none" w:sz="0" w:space="0" w:color="auto"/>
      </w:divBdr>
    </w:div>
    <w:div w:id="431127359">
      <w:marLeft w:val="480"/>
      <w:marRight w:val="0"/>
      <w:marTop w:val="0"/>
      <w:marBottom w:val="0"/>
      <w:divBdr>
        <w:top w:val="none" w:sz="0" w:space="0" w:color="auto"/>
        <w:left w:val="none" w:sz="0" w:space="0" w:color="auto"/>
        <w:bottom w:val="none" w:sz="0" w:space="0" w:color="auto"/>
        <w:right w:val="none" w:sz="0" w:space="0" w:color="auto"/>
      </w:divBdr>
    </w:div>
    <w:div w:id="431171962">
      <w:marLeft w:val="480"/>
      <w:marRight w:val="0"/>
      <w:marTop w:val="0"/>
      <w:marBottom w:val="0"/>
      <w:divBdr>
        <w:top w:val="none" w:sz="0" w:space="0" w:color="auto"/>
        <w:left w:val="none" w:sz="0" w:space="0" w:color="auto"/>
        <w:bottom w:val="none" w:sz="0" w:space="0" w:color="auto"/>
        <w:right w:val="none" w:sz="0" w:space="0" w:color="auto"/>
      </w:divBdr>
    </w:div>
    <w:div w:id="431242729">
      <w:marLeft w:val="480"/>
      <w:marRight w:val="0"/>
      <w:marTop w:val="0"/>
      <w:marBottom w:val="0"/>
      <w:divBdr>
        <w:top w:val="none" w:sz="0" w:space="0" w:color="auto"/>
        <w:left w:val="none" w:sz="0" w:space="0" w:color="auto"/>
        <w:bottom w:val="none" w:sz="0" w:space="0" w:color="auto"/>
        <w:right w:val="none" w:sz="0" w:space="0" w:color="auto"/>
      </w:divBdr>
    </w:div>
    <w:div w:id="431322991">
      <w:marLeft w:val="480"/>
      <w:marRight w:val="0"/>
      <w:marTop w:val="0"/>
      <w:marBottom w:val="0"/>
      <w:divBdr>
        <w:top w:val="none" w:sz="0" w:space="0" w:color="auto"/>
        <w:left w:val="none" w:sz="0" w:space="0" w:color="auto"/>
        <w:bottom w:val="none" w:sz="0" w:space="0" w:color="auto"/>
        <w:right w:val="none" w:sz="0" w:space="0" w:color="auto"/>
      </w:divBdr>
    </w:div>
    <w:div w:id="431358151">
      <w:marLeft w:val="480"/>
      <w:marRight w:val="0"/>
      <w:marTop w:val="0"/>
      <w:marBottom w:val="0"/>
      <w:divBdr>
        <w:top w:val="none" w:sz="0" w:space="0" w:color="auto"/>
        <w:left w:val="none" w:sz="0" w:space="0" w:color="auto"/>
        <w:bottom w:val="none" w:sz="0" w:space="0" w:color="auto"/>
        <w:right w:val="none" w:sz="0" w:space="0" w:color="auto"/>
      </w:divBdr>
    </w:div>
    <w:div w:id="431363800">
      <w:marLeft w:val="480"/>
      <w:marRight w:val="0"/>
      <w:marTop w:val="0"/>
      <w:marBottom w:val="0"/>
      <w:divBdr>
        <w:top w:val="none" w:sz="0" w:space="0" w:color="auto"/>
        <w:left w:val="none" w:sz="0" w:space="0" w:color="auto"/>
        <w:bottom w:val="none" w:sz="0" w:space="0" w:color="auto"/>
        <w:right w:val="none" w:sz="0" w:space="0" w:color="auto"/>
      </w:divBdr>
    </w:div>
    <w:div w:id="431440432">
      <w:marLeft w:val="480"/>
      <w:marRight w:val="0"/>
      <w:marTop w:val="0"/>
      <w:marBottom w:val="0"/>
      <w:divBdr>
        <w:top w:val="none" w:sz="0" w:space="0" w:color="auto"/>
        <w:left w:val="none" w:sz="0" w:space="0" w:color="auto"/>
        <w:bottom w:val="none" w:sz="0" w:space="0" w:color="auto"/>
        <w:right w:val="none" w:sz="0" w:space="0" w:color="auto"/>
      </w:divBdr>
    </w:div>
    <w:div w:id="431517814">
      <w:marLeft w:val="480"/>
      <w:marRight w:val="0"/>
      <w:marTop w:val="0"/>
      <w:marBottom w:val="0"/>
      <w:divBdr>
        <w:top w:val="none" w:sz="0" w:space="0" w:color="auto"/>
        <w:left w:val="none" w:sz="0" w:space="0" w:color="auto"/>
        <w:bottom w:val="none" w:sz="0" w:space="0" w:color="auto"/>
        <w:right w:val="none" w:sz="0" w:space="0" w:color="auto"/>
      </w:divBdr>
    </w:div>
    <w:div w:id="431583584">
      <w:marLeft w:val="480"/>
      <w:marRight w:val="0"/>
      <w:marTop w:val="0"/>
      <w:marBottom w:val="0"/>
      <w:divBdr>
        <w:top w:val="none" w:sz="0" w:space="0" w:color="auto"/>
        <w:left w:val="none" w:sz="0" w:space="0" w:color="auto"/>
        <w:bottom w:val="none" w:sz="0" w:space="0" w:color="auto"/>
        <w:right w:val="none" w:sz="0" w:space="0" w:color="auto"/>
      </w:divBdr>
    </w:div>
    <w:div w:id="431635594">
      <w:marLeft w:val="480"/>
      <w:marRight w:val="0"/>
      <w:marTop w:val="0"/>
      <w:marBottom w:val="0"/>
      <w:divBdr>
        <w:top w:val="none" w:sz="0" w:space="0" w:color="auto"/>
        <w:left w:val="none" w:sz="0" w:space="0" w:color="auto"/>
        <w:bottom w:val="none" w:sz="0" w:space="0" w:color="auto"/>
        <w:right w:val="none" w:sz="0" w:space="0" w:color="auto"/>
      </w:divBdr>
    </w:div>
    <w:div w:id="431782950">
      <w:marLeft w:val="480"/>
      <w:marRight w:val="0"/>
      <w:marTop w:val="0"/>
      <w:marBottom w:val="0"/>
      <w:divBdr>
        <w:top w:val="none" w:sz="0" w:space="0" w:color="auto"/>
        <w:left w:val="none" w:sz="0" w:space="0" w:color="auto"/>
        <w:bottom w:val="none" w:sz="0" w:space="0" w:color="auto"/>
        <w:right w:val="none" w:sz="0" w:space="0" w:color="auto"/>
      </w:divBdr>
    </w:div>
    <w:div w:id="431825080">
      <w:marLeft w:val="480"/>
      <w:marRight w:val="0"/>
      <w:marTop w:val="0"/>
      <w:marBottom w:val="0"/>
      <w:divBdr>
        <w:top w:val="none" w:sz="0" w:space="0" w:color="auto"/>
        <w:left w:val="none" w:sz="0" w:space="0" w:color="auto"/>
        <w:bottom w:val="none" w:sz="0" w:space="0" w:color="auto"/>
        <w:right w:val="none" w:sz="0" w:space="0" w:color="auto"/>
      </w:divBdr>
    </w:div>
    <w:div w:id="431826025">
      <w:marLeft w:val="480"/>
      <w:marRight w:val="0"/>
      <w:marTop w:val="0"/>
      <w:marBottom w:val="0"/>
      <w:divBdr>
        <w:top w:val="none" w:sz="0" w:space="0" w:color="auto"/>
        <w:left w:val="none" w:sz="0" w:space="0" w:color="auto"/>
        <w:bottom w:val="none" w:sz="0" w:space="0" w:color="auto"/>
        <w:right w:val="none" w:sz="0" w:space="0" w:color="auto"/>
      </w:divBdr>
    </w:div>
    <w:div w:id="431973910">
      <w:marLeft w:val="480"/>
      <w:marRight w:val="0"/>
      <w:marTop w:val="0"/>
      <w:marBottom w:val="0"/>
      <w:divBdr>
        <w:top w:val="none" w:sz="0" w:space="0" w:color="auto"/>
        <w:left w:val="none" w:sz="0" w:space="0" w:color="auto"/>
        <w:bottom w:val="none" w:sz="0" w:space="0" w:color="auto"/>
        <w:right w:val="none" w:sz="0" w:space="0" w:color="auto"/>
      </w:divBdr>
    </w:div>
    <w:div w:id="431977788">
      <w:marLeft w:val="480"/>
      <w:marRight w:val="0"/>
      <w:marTop w:val="0"/>
      <w:marBottom w:val="0"/>
      <w:divBdr>
        <w:top w:val="none" w:sz="0" w:space="0" w:color="auto"/>
        <w:left w:val="none" w:sz="0" w:space="0" w:color="auto"/>
        <w:bottom w:val="none" w:sz="0" w:space="0" w:color="auto"/>
        <w:right w:val="none" w:sz="0" w:space="0" w:color="auto"/>
      </w:divBdr>
    </w:div>
    <w:div w:id="432015850">
      <w:marLeft w:val="480"/>
      <w:marRight w:val="0"/>
      <w:marTop w:val="0"/>
      <w:marBottom w:val="0"/>
      <w:divBdr>
        <w:top w:val="none" w:sz="0" w:space="0" w:color="auto"/>
        <w:left w:val="none" w:sz="0" w:space="0" w:color="auto"/>
        <w:bottom w:val="none" w:sz="0" w:space="0" w:color="auto"/>
        <w:right w:val="none" w:sz="0" w:space="0" w:color="auto"/>
      </w:divBdr>
    </w:div>
    <w:div w:id="432017290">
      <w:marLeft w:val="480"/>
      <w:marRight w:val="0"/>
      <w:marTop w:val="0"/>
      <w:marBottom w:val="0"/>
      <w:divBdr>
        <w:top w:val="none" w:sz="0" w:space="0" w:color="auto"/>
        <w:left w:val="none" w:sz="0" w:space="0" w:color="auto"/>
        <w:bottom w:val="none" w:sz="0" w:space="0" w:color="auto"/>
        <w:right w:val="none" w:sz="0" w:space="0" w:color="auto"/>
      </w:divBdr>
    </w:div>
    <w:div w:id="432088917">
      <w:marLeft w:val="480"/>
      <w:marRight w:val="0"/>
      <w:marTop w:val="0"/>
      <w:marBottom w:val="0"/>
      <w:divBdr>
        <w:top w:val="none" w:sz="0" w:space="0" w:color="auto"/>
        <w:left w:val="none" w:sz="0" w:space="0" w:color="auto"/>
        <w:bottom w:val="none" w:sz="0" w:space="0" w:color="auto"/>
        <w:right w:val="none" w:sz="0" w:space="0" w:color="auto"/>
      </w:divBdr>
    </w:div>
    <w:div w:id="432165110">
      <w:marLeft w:val="480"/>
      <w:marRight w:val="0"/>
      <w:marTop w:val="0"/>
      <w:marBottom w:val="0"/>
      <w:divBdr>
        <w:top w:val="none" w:sz="0" w:space="0" w:color="auto"/>
        <w:left w:val="none" w:sz="0" w:space="0" w:color="auto"/>
        <w:bottom w:val="none" w:sz="0" w:space="0" w:color="auto"/>
        <w:right w:val="none" w:sz="0" w:space="0" w:color="auto"/>
      </w:divBdr>
    </w:div>
    <w:div w:id="432165316">
      <w:marLeft w:val="480"/>
      <w:marRight w:val="0"/>
      <w:marTop w:val="0"/>
      <w:marBottom w:val="0"/>
      <w:divBdr>
        <w:top w:val="none" w:sz="0" w:space="0" w:color="auto"/>
        <w:left w:val="none" w:sz="0" w:space="0" w:color="auto"/>
        <w:bottom w:val="none" w:sz="0" w:space="0" w:color="auto"/>
        <w:right w:val="none" w:sz="0" w:space="0" w:color="auto"/>
      </w:divBdr>
    </w:div>
    <w:div w:id="432172459">
      <w:marLeft w:val="480"/>
      <w:marRight w:val="0"/>
      <w:marTop w:val="0"/>
      <w:marBottom w:val="0"/>
      <w:divBdr>
        <w:top w:val="none" w:sz="0" w:space="0" w:color="auto"/>
        <w:left w:val="none" w:sz="0" w:space="0" w:color="auto"/>
        <w:bottom w:val="none" w:sz="0" w:space="0" w:color="auto"/>
        <w:right w:val="none" w:sz="0" w:space="0" w:color="auto"/>
      </w:divBdr>
    </w:div>
    <w:div w:id="432173038">
      <w:marLeft w:val="480"/>
      <w:marRight w:val="0"/>
      <w:marTop w:val="0"/>
      <w:marBottom w:val="0"/>
      <w:divBdr>
        <w:top w:val="none" w:sz="0" w:space="0" w:color="auto"/>
        <w:left w:val="none" w:sz="0" w:space="0" w:color="auto"/>
        <w:bottom w:val="none" w:sz="0" w:space="0" w:color="auto"/>
        <w:right w:val="none" w:sz="0" w:space="0" w:color="auto"/>
      </w:divBdr>
    </w:div>
    <w:div w:id="432213671">
      <w:marLeft w:val="480"/>
      <w:marRight w:val="0"/>
      <w:marTop w:val="0"/>
      <w:marBottom w:val="0"/>
      <w:divBdr>
        <w:top w:val="none" w:sz="0" w:space="0" w:color="auto"/>
        <w:left w:val="none" w:sz="0" w:space="0" w:color="auto"/>
        <w:bottom w:val="none" w:sz="0" w:space="0" w:color="auto"/>
        <w:right w:val="none" w:sz="0" w:space="0" w:color="auto"/>
      </w:divBdr>
    </w:div>
    <w:div w:id="432214534">
      <w:marLeft w:val="480"/>
      <w:marRight w:val="0"/>
      <w:marTop w:val="0"/>
      <w:marBottom w:val="0"/>
      <w:divBdr>
        <w:top w:val="none" w:sz="0" w:space="0" w:color="auto"/>
        <w:left w:val="none" w:sz="0" w:space="0" w:color="auto"/>
        <w:bottom w:val="none" w:sz="0" w:space="0" w:color="auto"/>
        <w:right w:val="none" w:sz="0" w:space="0" w:color="auto"/>
      </w:divBdr>
    </w:div>
    <w:div w:id="432288820">
      <w:marLeft w:val="480"/>
      <w:marRight w:val="0"/>
      <w:marTop w:val="0"/>
      <w:marBottom w:val="0"/>
      <w:divBdr>
        <w:top w:val="none" w:sz="0" w:space="0" w:color="auto"/>
        <w:left w:val="none" w:sz="0" w:space="0" w:color="auto"/>
        <w:bottom w:val="none" w:sz="0" w:space="0" w:color="auto"/>
        <w:right w:val="none" w:sz="0" w:space="0" w:color="auto"/>
      </w:divBdr>
    </w:div>
    <w:div w:id="432289905">
      <w:marLeft w:val="480"/>
      <w:marRight w:val="0"/>
      <w:marTop w:val="0"/>
      <w:marBottom w:val="0"/>
      <w:divBdr>
        <w:top w:val="none" w:sz="0" w:space="0" w:color="auto"/>
        <w:left w:val="none" w:sz="0" w:space="0" w:color="auto"/>
        <w:bottom w:val="none" w:sz="0" w:space="0" w:color="auto"/>
        <w:right w:val="none" w:sz="0" w:space="0" w:color="auto"/>
      </w:divBdr>
    </w:div>
    <w:div w:id="432358871">
      <w:marLeft w:val="480"/>
      <w:marRight w:val="0"/>
      <w:marTop w:val="0"/>
      <w:marBottom w:val="0"/>
      <w:divBdr>
        <w:top w:val="none" w:sz="0" w:space="0" w:color="auto"/>
        <w:left w:val="none" w:sz="0" w:space="0" w:color="auto"/>
        <w:bottom w:val="none" w:sz="0" w:space="0" w:color="auto"/>
        <w:right w:val="none" w:sz="0" w:space="0" w:color="auto"/>
      </w:divBdr>
    </w:div>
    <w:div w:id="432360474">
      <w:marLeft w:val="480"/>
      <w:marRight w:val="0"/>
      <w:marTop w:val="0"/>
      <w:marBottom w:val="0"/>
      <w:divBdr>
        <w:top w:val="none" w:sz="0" w:space="0" w:color="auto"/>
        <w:left w:val="none" w:sz="0" w:space="0" w:color="auto"/>
        <w:bottom w:val="none" w:sz="0" w:space="0" w:color="auto"/>
        <w:right w:val="none" w:sz="0" w:space="0" w:color="auto"/>
      </w:divBdr>
    </w:div>
    <w:div w:id="432435337">
      <w:marLeft w:val="480"/>
      <w:marRight w:val="0"/>
      <w:marTop w:val="0"/>
      <w:marBottom w:val="0"/>
      <w:divBdr>
        <w:top w:val="none" w:sz="0" w:space="0" w:color="auto"/>
        <w:left w:val="none" w:sz="0" w:space="0" w:color="auto"/>
        <w:bottom w:val="none" w:sz="0" w:space="0" w:color="auto"/>
        <w:right w:val="none" w:sz="0" w:space="0" w:color="auto"/>
      </w:divBdr>
    </w:div>
    <w:div w:id="432478856">
      <w:marLeft w:val="480"/>
      <w:marRight w:val="0"/>
      <w:marTop w:val="0"/>
      <w:marBottom w:val="0"/>
      <w:divBdr>
        <w:top w:val="none" w:sz="0" w:space="0" w:color="auto"/>
        <w:left w:val="none" w:sz="0" w:space="0" w:color="auto"/>
        <w:bottom w:val="none" w:sz="0" w:space="0" w:color="auto"/>
        <w:right w:val="none" w:sz="0" w:space="0" w:color="auto"/>
      </w:divBdr>
    </w:div>
    <w:div w:id="432626291">
      <w:marLeft w:val="480"/>
      <w:marRight w:val="0"/>
      <w:marTop w:val="0"/>
      <w:marBottom w:val="0"/>
      <w:divBdr>
        <w:top w:val="none" w:sz="0" w:space="0" w:color="auto"/>
        <w:left w:val="none" w:sz="0" w:space="0" w:color="auto"/>
        <w:bottom w:val="none" w:sz="0" w:space="0" w:color="auto"/>
        <w:right w:val="none" w:sz="0" w:space="0" w:color="auto"/>
      </w:divBdr>
    </w:div>
    <w:div w:id="432632894">
      <w:marLeft w:val="480"/>
      <w:marRight w:val="0"/>
      <w:marTop w:val="0"/>
      <w:marBottom w:val="0"/>
      <w:divBdr>
        <w:top w:val="none" w:sz="0" w:space="0" w:color="auto"/>
        <w:left w:val="none" w:sz="0" w:space="0" w:color="auto"/>
        <w:bottom w:val="none" w:sz="0" w:space="0" w:color="auto"/>
        <w:right w:val="none" w:sz="0" w:space="0" w:color="auto"/>
      </w:divBdr>
    </w:div>
    <w:div w:id="432744645">
      <w:marLeft w:val="480"/>
      <w:marRight w:val="0"/>
      <w:marTop w:val="0"/>
      <w:marBottom w:val="0"/>
      <w:divBdr>
        <w:top w:val="none" w:sz="0" w:space="0" w:color="auto"/>
        <w:left w:val="none" w:sz="0" w:space="0" w:color="auto"/>
        <w:bottom w:val="none" w:sz="0" w:space="0" w:color="auto"/>
        <w:right w:val="none" w:sz="0" w:space="0" w:color="auto"/>
      </w:divBdr>
    </w:div>
    <w:div w:id="432752545">
      <w:marLeft w:val="480"/>
      <w:marRight w:val="0"/>
      <w:marTop w:val="0"/>
      <w:marBottom w:val="0"/>
      <w:divBdr>
        <w:top w:val="none" w:sz="0" w:space="0" w:color="auto"/>
        <w:left w:val="none" w:sz="0" w:space="0" w:color="auto"/>
        <w:bottom w:val="none" w:sz="0" w:space="0" w:color="auto"/>
        <w:right w:val="none" w:sz="0" w:space="0" w:color="auto"/>
      </w:divBdr>
    </w:div>
    <w:div w:id="432752628">
      <w:marLeft w:val="480"/>
      <w:marRight w:val="0"/>
      <w:marTop w:val="0"/>
      <w:marBottom w:val="0"/>
      <w:divBdr>
        <w:top w:val="none" w:sz="0" w:space="0" w:color="auto"/>
        <w:left w:val="none" w:sz="0" w:space="0" w:color="auto"/>
        <w:bottom w:val="none" w:sz="0" w:space="0" w:color="auto"/>
        <w:right w:val="none" w:sz="0" w:space="0" w:color="auto"/>
      </w:divBdr>
    </w:div>
    <w:div w:id="432869233">
      <w:marLeft w:val="480"/>
      <w:marRight w:val="0"/>
      <w:marTop w:val="0"/>
      <w:marBottom w:val="0"/>
      <w:divBdr>
        <w:top w:val="none" w:sz="0" w:space="0" w:color="auto"/>
        <w:left w:val="none" w:sz="0" w:space="0" w:color="auto"/>
        <w:bottom w:val="none" w:sz="0" w:space="0" w:color="auto"/>
        <w:right w:val="none" w:sz="0" w:space="0" w:color="auto"/>
      </w:divBdr>
    </w:div>
    <w:div w:id="432869665">
      <w:marLeft w:val="480"/>
      <w:marRight w:val="0"/>
      <w:marTop w:val="0"/>
      <w:marBottom w:val="0"/>
      <w:divBdr>
        <w:top w:val="none" w:sz="0" w:space="0" w:color="auto"/>
        <w:left w:val="none" w:sz="0" w:space="0" w:color="auto"/>
        <w:bottom w:val="none" w:sz="0" w:space="0" w:color="auto"/>
        <w:right w:val="none" w:sz="0" w:space="0" w:color="auto"/>
      </w:divBdr>
    </w:div>
    <w:div w:id="433014575">
      <w:marLeft w:val="480"/>
      <w:marRight w:val="0"/>
      <w:marTop w:val="0"/>
      <w:marBottom w:val="0"/>
      <w:divBdr>
        <w:top w:val="none" w:sz="0" w:space="0" w:color="auto"/>
        <w:left w:val="none" w:sz="0" w:space="0" w:color="auto"/>
        <w:bottom w:val="none" w:sz="0" w:space="0" w:color="auto"/>
        <w:right w:val="none" w:sz="0" w:space="0" w:color="auto"/>
      </w:divBdr>
    </w:div>
    <w:div w:id="433020961">
      <w:marLeft w:val="480"/>
      <w:marRight w:val="0"/>
      <w:marTop w:val="0"/>
      <w:marBottom w:val="0"/>
      <w:divBdr>
        <w:top w:val="none" w:sz="0" w:space="0" w:color="auto"/>
        <w:left w:val="none" w:sz="0" w:space="0" w:color="auto"/>
        <w:bottom w:val="none" w:sz="0" w:space="0" w:color="auto"/>
        <w:right w:val="none" w:sz="0" w:space="0" w:color="auto"/>
      </w:divBdr>
    </w:div>
    <w:div w:id="433061994">
      <w:marLeft w:val="480"/>
      <w:marRight w:val="0"/>
      <w:marTop w:val="0"/>
      <w:marBottom w:val="0"/>
      <w:divBdr>
        <w:top w:val="none" w:sz="0" w:space="0" w:color="auto"/>
        <w:left w:val="none" w:sz="0" w:space="0" w:color="auto"/>
        <w:bottom w:val="none" w:sz="0" w:space="0" w:color="auto"/>
        <w:right w:val="none" w:sz="0" w:space="0" w:color="auto"/>
      </w:divBdr>
    </w:div>
    <w:div w:id="433133947">
      <w:marLeft w:val="480"/>
      <w:marRight w:val="0"/>
      <w:marTop w:val="0"/>
      <w:marBottom w:val="0"/>
      <w:divBdr>
        <w:top w:val="none" w:sz="0" w:space="0" w:color="auto"/>
        <w:left w:val="none" w:sz="0" w:space="0" w:color="auto"/>
        <w:bottom w:val="none" w:sz="0" w:space="0" w:color="auto"/>
        <w:right w:val="none" w:sz="0" w:space="0" w:color="auto"/>
      </w:divBdr>
    </w:div>
    <w:div w:id="433283975">
      <w:marLeft w:val="480"/>
      <w:marRight w:val="0"/>
      <w:marTop w:val="0"/>
      <w:marBottom w:val="0"/>
      <w:divBdr>
        <w:top w:val="none" w:sz="0" w:space="0" w:color="auto"/>
        <w:left w:val="none" w:sz="0" w:space="0" w:color="auto"/>
        <w:bottom w:val="none" w:sz="0" w:space="0" w:color="auto"/>
        <w:right w:val="none" w:sz="0" w:space="0" w:color="auto"/>
      </w:divBdr>
    </w:div>
    <w:div w:id="433399036">
      <w:marLeft w:val="480"/>
      <w:marRight w:val="0"/>
      <w:marTop w:val="0"/>
      <w:marBottom w:val="0"/>
      <w:divBdr>
        <w:top w:val="none" w:sz="0" w:space="0" w:color="auto"/>
        <w:left w:val="none" w:sz="0" w:space="0" w:color="auto"/>
        <w:bottom w:val="none" w:sz="0" w:space="0" w:color="auto"/>
        <w:right w:val="none" w:sz="0" w:space="0" w:color="auto"/>
      </w:divBdr>
    </w:div>
    <w:div w:id="433400037">
      <w:marLeft w:val="480"/>
      <w:marRight w:val="0"/>
      <w:marTop w:val="0"/>
      <w:marBottom w:val="0"/>
      <w:divBdr>
        <w:top w:val="none" w:sz="0" w:space="0" w:color="auto"/>
        <w:left w:val="none" w:sz="0" w:space="0" w:color="auto"/>
        <w:bottom w:val="none" w:sz="0" w:space="0" w:color="auto"/>
        <w:right w:val="none" w:sz="0" w:space="0" w:color="auto"/>
      </w:divBdr>
    </w:div>
    <w:div w:id="433400668">
      <w:marLeft w:val="480"/>
      <w:marRight w:val="0"/>
      <w:marTop w:val="0"/>
      <w:marBottom w:val="0"/>
      <w:divBdr>
        <w:top w:val="none" w:sz="0" w:space="0" w:color="auto"/>
        <w:left w:val="none" w:sz="0" w:space="0" w:color="auto"/>
        <w:bottom w:val="none" w:sz="0" w:space="0" w:color="auto"/>
        <w:right w:val="none" w:sz="0" w:space="0" w:color="auto"/>
      </w:divBdr>
    </w:div>
    <w:div w:id="433401651">
      <w:marLeft w:val="480"/>
      <w:marRight w:val="0"/>
      <w:marTop w:val="0"/>
      <w:marBottom w:val="0"/>
      <w:divBdr>
        <w:top w:val="none" w:sz="0" w:space="0" w:color="auto"/>
        <w:left w:val="none" w:sz="0" w:space="0" w:color="auto"/>
        <w:bottom w:val="none" w:sz="0" w:space="0" w:color="auto"/>
        <w:right w:val="none" w:sz="0" w:space="0" w:color="auto"/>
      </w:divBdr>
    </w:div>
    <w:div w:id="433402539">
      <w:marLeft w:val="480"/>
      <w:marRight w:val="0"/>
      <w:marTop w:val="0"/>
      <w:marBottom w:val="0"/>
      <w:divBdr>
        <w:top w:val="none" w:sz="0" w:space="0" w:color="auto"/>
        <w:left w:val="none" w:sz="0" w:space="0" w:color="auto"/>
        <w:bottom w:val="none" w:sz="0" w:space="0" w:color="auto"/>
        <w:right w:val="none" w:sz="0" w:space="0" w:color="auto"/>
      </w:divBdr>
    </w:div>
    <w:div w:id="433405172">
      <w:marLeft w:val="480"/>
      <w:marRight w:val="0"/>
      <w:marTop w:val="0"/>
      <w:marBottom w:val="0"/>
      <w:divBdr>
        <w:top w:val="none" w:sz="0" w:space="0" w:color="auto"/>
        <w:left w:val="none" w:sz="0" w:space="0" w:color="auto"/>
        <w:bottom w:val="none" w:sz="0" w:space="0" w:color="auto"/>
        <w:right w:val="none" w:sz="0" w:space="0" w:color="auto"/>
      </w:divBdr>
    </w:div>
    <w:div w:id="433408288">
      <w:marLeft w:val="480"/>
      <w:marRight w:val="0"/>
      <w:marTop w:val="0"/>
      <w:marBottom w:val="0"/>
      <w:divBdr>
        <w:top w:val="none" w:sz="0" w:space="0" w:color="auto"/>
        <w:left w:val="none" w:sz="0" w:space="0" w:color="auto"/>
        <w:bottom w:val="none" w:sz="0" w:space="0" w:color="auto"/>
        <w:right w:val="none" w:sz="0" w:space="0" w:color="auto"/>
      </w:divBdr>
    </w:div>
    <w:div w:id="433481034">
      <w:marLeft w:val="480"/>
      <w:marRight w:val="0"/>
      <w:marTop w:val="0"/>
      <w:marBottom w:val="0"/>
      <w:divBdr>
        <w:top w:val="none" w:sz="0" w:space="0" w:color="auto"/>
        <w:left w:val="none" w:sz="0" w:space="0" w:color="auto"/>
        <w:bottom w:val="none" w:sz="0" w:space="0" w:color="auto"/>
        <w:right w:val="none" w:sz="0" w:space="0" w:color="auto"/>
      </w:divBdr>
    </w:div>
    <w:div w:id="433550090">
      <w:marLeft w:val="480"/>
      <w:marRight w:val="0"/>
      <w:marTop w:val="0"/>
      <w:marBottom w:val="0"/>
      <w:divBdr>
        <w:top w:val="none" w:sz="0" w:space="0" w:color="auto"/>
        <w:left w:val="none" w:sz="0" w:space="0" w:color="auto"/>
        <w:bottom w:val="none" w:sz="0" w:space="0" w:color="auto"/>
        <w:right w:val="none" w:sz="0" w:space="0" w:color="auto"/>
      </w:divBdr>
    </w:div>
    <w:div w:id="433594346">
      <w:marLeft w:val="480"/>
      <w:marRight w:val="0"/>
      <w:marTop w:val="0"/>
      <w:marBottom w:val="0"/>
      <w:divBdr>
        <w:top w:val="none" w:sz="0" w:space="0" w:color="auto"/>
        <w:left w:val="none" w:sz="0" w:space="0" w:color="auto"/>
        <w:bottom w:val="none" w:sz="0" w:space="0" w:color="auto"/>
        <w:right w:val="none" w:sz="0" w:space="0" w:color="auto"/>
      </w:divBdr>
    </w:div>
    <w:div w:id="433671407">
      <w:marLeft w:val="480"/>
      <w:marRight w:val="0"/>
      <w:marTop w:val="0"/>
      <w:marBottom w:val="0"/>
      <w:divBdr>
        <w:top w:val="none" w:sz="0" w:space="0" w:color="auto"/>
        <w:left w:val="none" w:sz="0" w:space="0" w:color="auto"/>
        <w:bottom w:val="none" w:sz="0" w:space="0" w:color="auto"/>
        <w:right w:val="none" w:sz="0" w:space="0" w:color="auto"/>
      </w:divBdr>
    </w:div>
    <w:div w:id="433791405">
      <w:marLeft w:val="480"/>
      <w:marRight w:val="0"/>
      <w:marTop w:val="0"/>
      <w:marBottom w:val="0"/>
      <w:divBdr>
        <w:top w:val="none" w:sz="0" w:space="0" w:color="auto"/>
        <w:left w:val="none" w:sz="0" w:space="0" w:color="auto"/>
        <w:bottom w:val="none" w:sz="0" w:space="0" w:color="auto"/>
        <w:right w:val="none" w:sz="0" w:space="0" w:color="auto"/>
      </w:divBdr>
    </w:div>
    <w:div w:id="433937041">
      <w:marLeft w:val="480"/>
      <w:marRight w:val="0"/>
      <w:marTop w:val="0"/>
      <w:marBottom w:val="0"/>
      <w:divBdr>
        <w:top w:val="none" w:sz="0" w:space="0" w:color="auto"/>
        <w:left w:val="none" w:sz="0" w:space="0" w:color="auto"/>
        <w:bottom w:val="none" w:sz="0" w:space="0" w:color="auto"/>
        <w:right w:val="none" w:sz="0" w:space="0" w:color="auto"/>
      </w:divBdr>
    </w:div>
    <w:div w:id="433938684">
      <w:marLeft w:val="480"/>
      <w:marRight w:val="0"/>
      <w:marTop w:val="0"/>
      <w:marBottom w:val="0"/>
      <w:divBdr>
        <w:top w:val="none" w:sz="0" w:space="0" w:color="auto"/>
        <w:left w:val="none" w:sz="0" w:space="0" w:color="auto"/>
        <w:bottom w:val="none" w:sz="0" w:space="0" w:color="auto"/>
        <w:right w:val="none" w:sz="0" w:space="0" w:color="auto"/>
      </w:divBdr>
    </w:div>
    <w:div w:id="433942816">
      <w:marLeft w:val="480"/>
      <w:marRight w:val="0"/>
      <w:marTop w:val="0"/>
      <w:marBottom w:val="0"/>
      <w:divBdr>
        <w:top w:val="none" w:sz="0" w:space="0" w:color="auto"/>
        <w:left w:val="none" w:sz="0" w:space="0" w:color="auto"/>
        <w:bottom w:val="none" w:sz="0" w:space="0" w:color="auto"/>
        <w:right w:val="none" w:sz="0" w:space="0" w:color="auto"/>
      </w:divBdr>
    </w:div>
    <w:div w:id="433980954">
      <w:marLeft w:val="480"/>
      <w:marRight w:val="0"/>
      <w:marTop w:val="0"/>
      <w:marBottom w:val="0"/>
      <w:divBdr>
        <w:top w:val="none" w:sz="0" w:space="0" w:color="auto"/>
        <w:left w:val="none" w:sz="0" w:space="0" w:color="auto"/>
        <w:bottom w:val="none" w:sz="0" w:space="0" w:color="auto"/>
        <w:right w:val="none" w:sz="0" w:space="0" w:color="auto"/>
      </w:divBdr>
    </w:div>
    <w:div w:id="433983176">
      <w:marLeft w:val="480"/>
      <w:marRight w:val="0"/>
      <w:marTop w:val="0"/>
      <w:marBottom w:val="0"/>
      <w:divBdr>
        <w:top w:val="none" w:sz="0" w:space="0" w:color="auto"/>
        <w:left w:val="none" w:sz="0" w:space="0" w:color="auto"/>
        <w:bottom w:val="none" w:sz="0" w:space="0" w:color="auto"/>
        <w:right w:val="none" w:sz="0" w:space="0" w:color="auto"/>
      </w:divBdr>
    </w:div>
    <w:div w:id="434054067">
      <w:marLeft w:val="480"/>
      <w:marRight w:val="0"/>
      <w:marTop w:val="0"/>
      <w:marBottom w:val="0"/>
      <w:divBdr>
        <w:top w:val="none" w:sz="0" w:space="0" w:color="auto"/>
        <w:left w:val="none" w:sz="0" w:space="0" w:color="auto"/>
        <w:bottom w:val="none" w:sz="0" w:space="0" w:color="auto"/>
        <w:right w:val="none" w:sz="0" w:space="0" w:color="auto"/>
      </w:divBdr>
    </w:div>
    <w:div w:id="434130854">
      <w:marLeft w:val="480"/>
      <w:marRight w:val="0"/>
      <w:marTop w:val="0"/>
      <w:marBottom w:val="0"/>
      <w:divBdr>
        <w:top w:val="none" w:sz="0" w:space="0" w:color="auto"/>
        <w:left w:val="none" w:sz="0" w:space="0" w:color="auto"/>
        <w:bottom w:val="none" w:sz="0" w:space="0" w:color="auto"/>
        <w:right w:val="none" w:sz="0" w:space="0" w:color="auto"/>
      </w:divBdr>
    </w:div>
    <w:div w:id="434325557">
      <w:marLeft w:val="480"/>
      <w:marRight w:val="0"/>
      <w:marTop w:val="0"/>
      <w:marBottom w:val="0"/>
      <w:divBdr>
        <w:top w:val="none" w:sz="0" w:space="0" w:color="auto"/>
        <w:left w:val="none" w:sz="0" w:space="0" w:color="auto"/>
        <w:bottom w:val="none" w:sz="0" w:space="0" w:color="auto"/>
        <w:right w:val="none" w:sz="0" w:space="0" w:color="auto"/>
      </w:divBdr>
    </w:div>
    <w:div w:id="434330933">
      <w:marLeft w:val="480"/>
      <w:marRight w:val="0"/>
      <w:marTop w:val="0"/>
      <w:marBottom w:val="0"/>
      <w:divBdr>
        <w:top w:val="none" w:sz="0" w:space="0" w:color="auto"/>
        <w:left w:val="none" w:sz="0" w:space="0" w:color="auto"/>
        <w:bottom w:val="none" w:sz="0" w:space="0" w:color="auto"/>
        <w:right w:val="none" w:sz="0" w:space="0" w:color="auto"/>
      </w:divBdr>
    </w:div>
    <w:div w:id="434374362">
      <w:marLeft w:val="480"/>
      <w:marRight w:val="0"/>
      <w:marTop w:val="0"/>
      <w:marBottom w:val="0"/>
      <w:divBdr>
        <w:top w:val="none" w:sz="0" w:space="0" w:color="auto"/>
        <w:left w:val="none" w:sz="0" w:space="0" w:color="auto"/>
        <w:bottom w:val="none" w:sz="0" w:space="0" w:color="auto"/>
        <w:right w:val="none" w:sz="0" w:space="0" w:color="auto"/>
      </w:divBdr>
    </w:div>
    <w:div w:id="434399126">
      <w:marLeft w:val="480"/>
      <w:marRight w:val="0"/>
      <w:marTop w:val="0"/>
      <w:marBottom w:val="0"/>
      <w:divBdr>
        <w:top w:val="none" w:sz="0" w:space="0" w:color="auto"/>
        <w:left w:val="none" w:sz="0" w:space="0" w:color="auto"/>
        <w:bottom w:val="none" w:sz="0" w:space="0" w:color="auto"/>
        <w:right w:val="none" w:sz="0" w:space="0" w:color="auto"/>
      </w:divBdr>
    </w:div>
    <w:div w:id="434399416">
      <w:marLeft w:val="480"/>
      <w:marRight w:val="0"/>
      <w:marTop w:val="0"/>
      <w:marBottom w:val="0"/>
      <w:divBdr>
        <w:top w:val="none" w:sz="0" w:space="0" w:color="auto"/>
        <w:left w:val="none" w:sz="0" w:space="0" w:color="auto"/>
        <w:bottom w:val="none" w:sz="0" w:space="0" w:color="auto"/>
        <w:right w:val="none" w:sz="0" w:space="0" w:color="auto"/>
      </w:divBdr>
    </w:div>
    <w:div w:id="434445435">
      <w:marLeft w:val="480"/>
      <w:marRight w:val="0"/>
      <w:marTop w:val="0"/>
      <w:marBottom w:val="0"/>
      <w:divBdr>
        <w:top w:val="none" w:sz="0" w:space="0" w:color="auto"/>
        <w:left w:val="none" w:sz="0" w:space="0" w:color="auto"/>
        <w:bottom w:val="none" w:sz="0" w:space="0" w:color="auto"/>
        <w:right w:val="none" w:sz="0" w:space="0" w:color="auto"/>
      </w:divBdr>
    </w:div>
    <w:div w:id="434447337">
      <w:marLeft w:val="480"/>
      <w:marRight w:val="0"/>
      <w:marTop w:val="0"/>
      <w:marBottom w:val="0"/>
      <w:divBdr>
        <w:top w:val="none" w:sz="0" w:space="0" w:color="auto"/>
        <w:left w:val="none" w:sz="0" w:space="0" w:color="auto"/>
        <w:bottom w:val="none" w:sz="0" w:space="0" w:color="auto"/>
        <w:right w:val="none" w:sz="0" w:space="0" w:color="auto"/>
      </w:divBdr>
    </w:div>
    <w:div w:id="434447379">
      <w:marLeft w:val="480"/>
      <w:marRight w:val="0"/>
      <w:marTop w:val="0"/>
      <w:marBottom w:val="0"/>
      <w:divBdr>
        <w:top w:val="none" w:sz="0" w:space="0" w:color="auto"/>
        <w:left w:val="none" w:sz="0" w:space="0" w:color="auto"/>
        <w:bottom w:val="none" w:sz="0" w:space="0" w:color="auto"/>
        <w:right w:val="none" w:sz="0" w:space="0" w:color="auto"/>
      </w:divBdr>
    </w:div>
    <w:div w:id="434449712">
      <w:marLeft w:val="480"/>
      <w:marRight w:val="0"/>
      <w:marTop w:val="0"/>
      <w:marBottom w:val="0"/>
      <w:divBdr>
        <w:top w:val="none" w:sz="0" w:space="0" w:color="auto"/>
        <w:left w:val="none" w:sz="0" w:space="0" w:color="auto"/>
        <w:bottom w:val="none" w:sz="0" w:space="0" w:color="auto"/>
        <w:right w:val="none" w:sz="0" w:space="0" w:color="auto"/>
      </w:divBdr>
    </w:div>
    <w:div w:id="434522444">
      <w:marLeft w:val="480"/>
      <w:marRight w:val="0"/>
      <w:marTop w:val="0"/>
      <w:marBottom w:val="0"/>
      <w:divBdr>
        <w:top w:val="none" w:sz="0" w:space="0" w:color="auto"/>
        <w:left w:val="none" w:sz="0" w:space="0" w:color="auto"/>
        <w:bottom w:val="none" w:sz="0" w:space="0" w:color="auto"/>
        <w:right w:val="none" w:sz="0" w:space="0" w:color="auto"/>
      </w:divBdr>
    </w:div>
    <w:div w:id="434591184">
      <w:marLeft w:val="480"/>
      <w:marRight w:val="0"/>
      <w:marTop w:val="0"/>
      <w:marBottom w:val="0"/>
      <w:divBdr>
        <w:top w:val="none" w:sz="0" w:space="0" w:color="auto"/>
        <w:left w:val="none" w:sz="0" w:space="0" w:color="auto"/>
        <w:bottom w:val="none" w:sz="0" w:space="0" w:color="auto"/>
        <w:right w:val="none" w:sz="0" w:space="0" w:color="auto"/>
      </w:divBdr>
    </w:div>
    <w:div w:id="434597576">
      <w:marLeft w:val="480"/>
      <w:marRight w:val="0"/>
      <w:marTop w:val="0"/>
      <w:marBottom w:val="0"/>
      <w:divBdr>
        <w:top w:val="none" w:sz="0" w:space="0" w:color="auto"/>
        <w:left w:val="none" w:sz="0" w:space="0" w:color="auto"/>
        <w:bottom w:val="none" w:sz="0" w:space="0" w:color="auto"/>
        <w:right w:val="none" w:sz="0" w:space="0" w:color="auto"/>
      </w:divBdr>
    </w:div>
    <w:div w:id="434790500">
      <w:marLeft w:val="480"/>
      <w:marRight w:val="0"/>
      <w:marTop w:val="0"/>
      <w:marBottom w:val="0"/>
      <w:divBdr>
        <w:top w:val="none" w:sz="0" w:space="0" w:color="auto"/>
        <w:left w:val="none" w:sz="0" w:space="0" w:color="auto"/>
        <w:bottom w:val="none" w:sz="0" w:space="0" w:color="auto"/>
        <w:right w:val="none" w:sz="0" w:space="0" w:color="auto"/>
      </w:divBdr>
    </w:div>
    <w:div w:id="434791137">
      <w:marLeft w:val="480"/>
      <w:marRight w:val="0"/>
      <w:marTop w:val="0"/>
      <w:marBottom w:val="0"/>
      <w:divBdr>
        <w:top w:val="none" w:sz="0" w:space="0" w:color="auto"/>
        <w:left w:val="none" w:sz="0" w:space="0" w:color="auto"/>
        <w:bottom w:val="none" w:sz="0" w:space="0" w:color="auto"/>
        <w:right w:val="none" w:sz="0" w:space="0" w:color="auto"/>
      </w:divBdr>
    </w:div>
    <w:div w:id="434831636">
      <w:marLeft w:val="480"/>
      <w:marRight w:val="0"/>
      <w:marTop w:val="0"/>
      <w:marBottom w:val="0"/>
      <w:divBdr>
        <w:top w:val="none" w:sz="0" w:space="0" w:color="auto"/>
        <w:left w:val="none" w:sz="0" w:space="0" w:color="auto"/>
        <w:bottom w:val="none" w:sz="0" w:space="0" w:color="auto"/>
        <w:right w:val="none" w:sz="0" w:space="0" w:color="auto"/>
      </w:divBdr>
    </w:div>
    <w:div w:id="434835637">
      <w:marLeft w:val="480"/>
      <w:marRight w:val="0"/>
      <w:marTop w:val="0"/>
      <w:marBottom w:val="0"/>
      <w:divBdr>
        <w:top w:val="none" w:sz="0" w:space="0" w:color="auto"/>
        <w:left w:val="none" w:sz="0" w:space="0" w:color="auto"/>
        <w:bottom w:val="none" w:sz="0" w:space="0" w:color="auto"/>
        <w:right w:val="none" w:sz="0" w:space="0" w:color="auto"/>
      </w:divBdr>
    </w:div>
    <w:div w:id="434862517">
      <w:marLeft w:val="480"/>
      <w:marRight w:val="0"/>
      <w:marTop w:val="0"/>
      <w:marBottom w:val="0"/>
      <w:divBdr>
        <w:top w:val="none" w:sz="0" w:space="0" w:color="auto"/>
        <w:left w:val="none" w:sz="0" w:space="0" w:color="auto"/>
        <w:bottom w:val="none" w:sz="0" w:space="0" w:color="auto"/>
        <w:right w:val="none" w:sz="0" w:space="0" w:color="auto"/>
      </w:divBdr>
    </w:div>
    <w:div w:id="434909534">
      <w:marLeft w:val="480"/>
      <w:marRight w:val="0"/>
      <w:marTop w:val="0"/>
      <w:marBottom w:val="0"/>
      <w:divBdr>
        <w:top w:val="none" w:sz="0" w:space="0" w:color="auto"/>
        <w:left w:val="none" w:sz="0" w:space="0" w:color="auto"/>
        <w:bottom w:val="none" w:sz="0" w:space="0" w:color="auto"/>
        <w:right w:val="none" w:sz="0" w:space="0" w:color="auto"/>
      </w:divBdr>
    </w:div>
    <w:div w:id="434910942">
      <w:marLeft w:val="480"/>
      <w:marRight w:val="0"/>
      <w:marTop w:val="0"/>
      <w:marBottom w:val="0"/>
      <w:divBdr>
        <w:top w:val="none" w:sz="0" w:space="0" w:color="auto"/>
        <w:left w:val="none" w:sz="0" w:space="0" w:color="auto"/>
        <w:bottom w:val="none" w:sz="0" w:space="0" w:color="auto"/>
        <w:right w:val="none" w:sz="0" w:space="0" w:color="auto"/>
      </w:divBdr>
    </w:div>
    <w:div w:id="434910946">
      <w:marLeft w:val="480"/>
      <w:marRight w:val="0"/>
      <w:marTop w:val="0"/>
      <w:marBottom w:val="0"/>
      <w:divBdr>
        <w:top w:val="none" w:sz="0" w:space="0" w:color="auto"/>
        <w:left w:val="none" w:sz="0" w:space="0" w:color="auto"/>
        <w:bottom w:val="none" w:sz="0" w:space="0" w:color="auto"/>
        <w:right w:val="none" w:sz="0" w:space="0" w:color="auto"/>
      </w:divBdr>
    </w:div>
    <w:div w:id="434911344">
      <w:marLeft w:val="480"/>
      <w:marRight w:val="0"/>
      <w:marTop w:val="0"/>
      <w:marBottom w:val="0"/>
      <w:divBdr>
        <w:top w:val="none" w:sz="0" w:space="0" w:color="auto"/>
        <w:left w:val="none" w:sz="0" w:space="0" w:color="auto"/>
        <w:bottom w:val="none" w:sz="0" w:space="0" w:color="auto"/>
        <w:right w:val="none" w:sz="0" w:space="0" w:color="auto"/>
      </w:divBdr>
    </w:div>
    <w:div w:id="434984336">
      <w:marLeft w:val="480"/>
      <w:marRight w:val="0"/>
      <w:marTop w:val="0"/>
      <w:marBottom w:val="0"/>
      <w:divBdr>
        <w:top w:val="none" w:sz="0" w:space="0" w:color="auto"/>
        <w:left w:val="none" w:sz="0" w:space="0" w:color="auto"/>
        <w:bottom w:val="none" w:sz="0" w:space="0" w:color="auto"/>
        <w:right w:val="none" w:sz="0" w:space="0" w:color="auto"/>
      </w:divBdr>
    </w:div>
    <w:div w:id="435102966">
      <w:marLeft w:val="480"/>
      <w:marRight w:val="0"/>
      <w:marTop w:val="0"/>
      <w:marBottom w:val="0"/>
      <w:divBdr>
        <w:top w:val="none" w:sz="0" w:space="0" w:color="auto"/>
        <w:left w:val="none" w:sz="0" w:space="0" w:color="auto"/>
        <w:bottom w:val="none" w:sz="0" w:space="0" w:color="auto"/>
        <w:right w:val="none" w:sz="0" w:space="0" w:color="auto"/>
      </w:divBdr>
    </w:div>
    <w:div w:id="435177027">
      <w:marLeft w:val="480"/>
      <w:marRight w:val="0"/>
      <w:marTop w:val="0"/>
      <w:marBottom w:val="0"/>
      <w:divBdr>
        <w:top w:val="none" w:sz="0" w:space="0" w:color="auto"/>
        <w:left w:val="none" w:sz="0" w:space="0" w:color="auto"/>
        <w:bottom w:val="none" w:sz="0" w:space="0" w:color="auto"/>
        <w:right w:val="none" w:sz="0" w:space="0" w:color="auto"/>
      </w:divBdr>
    </w:div>
    <w:div w:id="435253999">
      <w:marLeft w:val="480"/>
      <w:marRight w:val="0"/>
      <w:marTop w:val="0"/>
      <w:marBottom w:val="0"/>
      <w:divBdr>
        <w:top w:val="none" w:sz="0" w:space="0" w:color="auto"/>
        <w:left w:val="none" w:sz="0" w:space="0" w:color="auto"/>
        <w:bottom w:val="none" w:sz="0" w:space="0" w:color="auto"/>
        <w:right w:val="none" w:sz="0" w:space="0" w:color="auto"/>
      </w:divBdr>
    </w:div>
    <w:div w:id="435254356">
      <w:marLeft w:val="480"/>
      <w:marRight w:val="0"/>
      <w:marTop w:val="0"/>
      <w:marBottom w:val="0"/>
      <w:divBdr>
        <w:top w:val="none" w:sz="0" w:space="0" w:color="auto"/>
        <w:left w:val="none" w:sz="0" w:space="0" w:color="auto"/>
        <w:bottom w:val="none" w:sz="0" w:space="0" w:color="auto"/>
        <w:right w:val="none" w:sz="0" w:space="0" w:color="auto"/>
      </w:divBdr>
    </w:div>
    <w:div w:id="435296194">
      <w:marLeft w:val="480"/>
      <w:marRight w:val="0"/>
      <w:marTop w:val="0"/>
      <w:marBottom w:val="0"/>
      <w:divBdr>
        <w:top w:val="none" w:sz="0" w:space="0" w:color="auto"/>
        <w:left w:val="none" w:sz="0" w:space="0" w:color="auto"/>
        <w:bottom w:val="none" w:sz="0" w:space="0" w:color="auto"/>
        <w:right w:val="none" w:sz="0" w:space="0" w:color="auto"/>
      </w:divBdr>
    </w:div>
    <w:div w:id="435443412">
      <w:marLeft w:val="480"/>
      <w:marRight w:val="0"/>
      <w:marTop w:val="0"/>
      <w:marBottom w:val="0"/>
      <w:divBdr>
        <w:top w:val="none" w:sz="0" w:space="0" w:color="auto"/>
        <w:left w:val="none" w:sz="0" w:space="0" w:color="auto"/>
        <w:bottom w:val="none" w:sz="0" w:space="0" w:color="auto"/>
        <w:right w:val="none" w:sz="0" w:space="0" w:color="auto"/>
      </w:divBdr>
    </w:div>
    <w:div w:id="435446144">
      <w:marLeft w:val="480"/>
      <w:marRight w:val="0"/>
      <w:marTop w:val="0"/>
      <w:marBottom w:val="0"/>
      <w:divBdr>
        <w:top w:val="none" w:sz="0" w:space="0" w:color="auto"/>
        <w:left w:val="none" w:sz="0" w:space="0" w:color="auto"/>
        <w:bottom w:val="none" w:sz="0" w:space="0" w:color="auto"/>
        <w:right w:val="none" w:sz="0" w:space="0" w:color="auto"/>
      </w:divBdr>
    </w:div>
    <w:div w:id="435488421">
      <w:marLeft w:val="480"/>
      <w:marRight w:val="0"/>
      <w:marTop w:val="0"/>
      <w:marBottom w:val="0"/>
      <w:divBdr>
        <w:top w:val="none" w:sz="0" w:space="0" w:color="auto"/>
        <w:left w:val="none" w:sz="0" w:space="0" w:color="auto"/>
        <w:bottom w:val="none" w:sz="0" w:space="0" w:color="auto"/>
        <w:right w:val="none" w:sz="0" w:space="0" w:color="auto"/>
      </w:divBdr>
    </w:div>
    <w:div w:id="435490615">
      <w:marLeft w:val="480"/>
      <w:marRight w:val="0"/>
      <w:marTop w:val="0"/>
      <w:marBottom w:val="0"/>
      <w:divBdr>
        <w:top w:val="none" w:sz="0" w:space="0" w:color="auto"/>
        <w:left w:val="none" w:sz="0" w:space="0" w:color="auto"/>
        <w:bottom w:val="none" w:sz="0" w:space="0" w:color="auto"/>
        <w:right w:val="none" w:sz="0" w:space="0" w:color="auto"/>
      </w:divBdr>
    </w:div>
    <w:div w:id="435561139">
      <w:marLeft w:val="480"/>
      <w:marRight w:val="0"/>
      <w:marTop w:val="0"/>
      <w:marBottom w:val="0"/>
      <w:divBdr>
        <w:top w:val="none" w:sz="0" w:space="0" w:color="auto"/>
        <w:left w:val="none" w:sz="0" w:space="0" w:color="auto"/>
        <w:bottom w:val="none" w:sz="0" w:space="0" w:color="auto"/>
        <w:right w:val="none" w:sz="0" w:space="0" w:color="auto"/>
      </w:divBdr>
    </w:div>
    <w:div w:id="435562214">
      <w:marLeft w:val="480"/>
      <w:marRight w:val="0"/>
      <w:marTop w:val="0"/>
      <w:marBottom w:val="0"/>
      <w:divBdr>
        <w:top w:val="none" w:sz="0" w:space="0" w:color="auto"/>
        <w:left w:val="none" w:sz="0" w:space="0" w:color="auto"/>
        <w:bottom w:val="none" w:sz="0" w:space="0" w:color="auto"/>
        <w:right w:val="none" w:sz="0" w:space="0" w:color="auto"/>
      </w:divBdr>
    </w:div>
    <w:div w:id="435633337">
      <w:marLeft w:val="480"/>
      <w:marRight w:val="0"/>
      <w:marTop w:val="0"/>
      <w:marBottom w:val="0"/>
      <w:divBdr>
        <w:top w:val="none" w:sz="0" w:space="0" w:color="auto"/>
        <w:left w:val="none" w:sz="0" w:space="0" w:color="auto"/>
        <w:bottom w:val="none" w:sz="0" w:space="0" w:color="auto"/>
        <w:right w:val="none" w:sz="0" w:space="0" w:color="auto"/>
      </w:divBdr>
    </w:div>
    <w:div w:id="435638365">
      <w:marLeft w:val="480"/>
      <w:marRight w:val="0"/>
      <w:marTop w:val="0"/>
      <w:marBottom w:val="0"/>
      <w:divBdr>
        <w:top w:val="none" w:sz="0" w:space="0" w:color="auto"/>
        <w:left w:val="none" w:sz="0" w:space="0" w:color="auto"/>
        <w:bottom w:val="none" w:sz="0" w:space="0" w:color="auto"/>
        <w:right w:val="none" w:sz="0" w:space="0" w:color="auto"/>
      </w:divBdr>
    </w:div>
    <w:div w:id="435640582">
      <w:marLeft w:val="480"/>
      <w:marRight w:val="0"/>
      <w:marTop w:val="0"/>
      <w:marBottom w:val="0"/>
      <w:divBdr>
        <w:top w:val="none" w:sz="0" w:space="0" w:color="auto"/>
        <w:left w:val="none" w:sz="0" w:space="0" w:color="auto"/>
        <w:bottom w:val="none" w:sz="0" w:space="0" w:color="auto"/>
        <w:right w:val="none" w:sz="0" w:space="0" w:color="auto"/>
      </w:divBdr>
    </w:div>
    <w:div w:id="435709014">
      <w:marLeft w:val="480"/>
      <w:marRight w:val="0"/>
      <w:marTop w:val="0"/>
      <w:marBottom w:val="0"/>
      <w:divBdr>
        <w:top w:val="none" w:sz="0" w:space="0" w:color="auto"/>
        <w:left w:val="none" w:sz="0" w:space="0" w:color="auto"/>
        <w:bottom w:val="none" w:sz="0" w:space="0" w:color="auto"/>
        <w:right w:val="none" w:sz="0" w:space="0" w:color="auto"/>
      </w:divBdr>
    </w:div>
    <w:div w:id="435713439">
      <w:marLeft w:val="480"/>
      <w:marRight w:val="0"/>
      <w:marTop w:val="0"/>
      <w:marBottom w:val="0"/>
      <w:divBdr>
        <w:top w:val="none" w:sz="0" w:space="0" w:color="auto"/>
        <w:left w:val="none" w:sz="0" w:space="0" w:color="auto"/>
        <w:bottom w:val="none" w:sz="0" w:space="0" w:color="auto"/>
        <w:right w:val="none" w:sz="0" w:space="0" w:color="auto"/>
      </w:divBdr>
    </w:div>
    <w:div w:id="435714870">
      <w:marLeft w:val="480"/>
      <w:marRight w:val="0"/>
      <w:marTop w:val="0"/>
      <w:marBottom w:val="0"/>
      <w:divBdr>
        <w:top w:val="none" w:sz="0" w:space="0" w:color="auto"/>
        <w:left w:val="none" w:sz="0" w:space="0" w:color="auto"/>
        <w:bottom w:val="none" w:sz="0" w:space="0" w:color="auto"/>
        <w:right w:val="none" w:sz="0" w:space="0" w:color="auto"/>
      </w:divBdr>
    </w:div>
    <w:div w:id="435755963">
      <w:marLeft w:val="480"/>
      <w:marRight w:val="0"/>
      <w:marTop w:val="0"/>
      <w:marBottom w:val="0"/>
      <w:divBdr>
        <w:top w:val="none" w:sz="0" w:space="0" w:color="auto"/>
        <w:left w:val="none" w:sz="0" w:space="0" w:color="auto"/>
        <w:bottom w:val="none" w:sz="0" w:space="0" w:color="auto"/>
        <w:right w:val="none" w:sz="0" w:space="0" w:color="auto"/>
      </w:divBdr>
    </w:div>
    <w:div w:id="435902818">
      <w:marLeft w:val="480"/>
      <w:marRight w:val="0"/>
      <w:marTop w:val="0"/>
      <w:marBottom w:val="0"/>
      <w:divBdr>
        <w:top w:val="none" w:sz="0" w:space="0" w:color="auto"/>
        <w:left w:val="none" w:sz="0" w:space="0" w:color="auto"/>
        <w:bottom w:val="none" w:sz="0" w:space="0" w:color="auto"/>
        <w:right w:val="none" w:sz="0" w:space="0" w:color="auto"/>
      </w:divBdr>
    </w:div>
    <w:div w:id="435903795">
      <w:marLeft w:val="480"/>
      <w:marRight w:val="0"/>
      <w:marTop w:val="0"/>
      <w:marBottom w:val="0"/>
      <w:divBdr>
        <w:top w:val="none" w:sz="0" w:space="0" w:color="auto"/>
        <w:left w:val="none" w:sz="0" w:space="0" w:color="auto"/>
        <w:bottom w:val="none" w:sz="0" w:space="0" w:color="auto"/>
        <w:right w:val="none" w:sz="0" w:space="0" w:color="auto"/>
      </w:divBdr>
    </w:div>
    <w:div w:id="435953291">
      <w:marLeft w:val="480"/>
      <w:marRight w:val="0"/>
      <w:marTop w:val="0"/>
      <w:marBottom w:val="0"/>
      <w:divBdr>
        <w:top w:val="none" w:sz="0" w:space="0" w:color="auto"/>
        <w:left w:val="none" w:sz="0" w:space="0" w:color="auto"/>
        <w:bottom w:val="none" w:sz="0" w:space="0" w:color="auto"/>
        <w:right w:val="none" w:sz="0" w:space="0" w:color="auto"/>
      </w:divBdr>
    </w:div>
    <w:div w:id="436025400">
      <w:marLeft w:val="480"/>
      <w:marRight w:val="0"/>
      <w:marTop w:val="0"/>
      <w:marBottom w:val="0"/>
      <w:divBdr>
        <w:top w:val="none" w:sz="0" w:space="0" w:color="auto"/>
        <w:left w:val="none" w:sz="0" w:space="0" w:color="auto"/>
        <w:bottom w:val="none" w:sz="0" w:space="0" w:color="auto"/>
        <w:right w:val="none" w:sz="0" w:space="0" w:color="auto"/>
      </w:divBdr>
    </w:div>
    <w:div w:id="436096146">
      <w:marLeft w:val="480"/>
      <w:marRight w:val="0"/>
      <w:marTop w:val="0"/>
      <w:marBottom w:val="0"/>
      <w:divBdr>
        <w:top w:val="none" w:sz="0" w:space="0" w:color="auto"/>
        <w:left w:val="none" w:sz="0" w:space="0" w:color="auto"/>
        <w:bottom w:val="none" w:sz="0" w:space="0" w:color="auto"/>
        <w:right w:val="none" w:sz="0" w:space="0" w:color="auto"/>
      </w:divBdr>
    </w:div>
    <w:div w:id="436097279">
      <w:marLeft w:val="480"/>
      <w:marRight w:val="0"/>
      <w:marTop w:val="0"/>
      <w:marBottom w:val="0"/>
      <w:divBdr>
        <w:top w:val="none" w:sz="0" w:space="0" w:color="auto"/>
        <w:left w:val="none" w:sz="0" w:space="0" w:color="auto"/>
        <w:bottom w:val="none" w:sz="0" w:space="0" w:color="auto"/>
        <w:right w:val="none" w:sz="0" w:space="0" w:color="auto"/>
      </w:divBdr>
    </w:div>
    <w:div w:id="436101580">
      <w:marLeft w:val="480"/>
      <w:marRight w:val="0"/>
      <w:marTop w:val="0"/>
      <w:marBottom w:val="0"/>
      <w:divBdr>
        <w:top w:val="none" w:sz="0" w:space="0" w:color="auto"/>
        <w:left w:val="none" w:sz="0" w:space="0" w:color="auto"/>
        <w:bottom w:val="none" w:sz="0" w:space="0" w:color="auto"/>
        <w:right w:val="none" w:sz="0" w:space="0" w:color="auto"/>
      </w:divBdr>
    </w:div>
    <w:div w:id="436102874">
      <w:marLeft w:val="480"/>
      <w:marRight w:val="0"/>
      <w:marTop w:val="0"/>
      <w:marBottom w:val="0"/>
      <w:divBdr>
        <w:top w:val="none" w:sz="0" w:space="0" w:color="auto"/>
        <w:left w:val="none" w:sz="0" w:space="0" w:color="auto"/>
        <w:bottom w:val="none" w:sz="0" w:space="0" w:color="auto"/>
        <w:right w:val="none" w:sz="0" w:space="0" w:color="auto"/>
      </w:divBdr>
    </w:div>
    <w:div w:id="436103566">
      <w:marLeft w:val="480"/>
      <w:marRight w:val="0"/>
      <w:marTop w:val="0"/>
      <w:marBottom w:val="0"/>
      <w:divBdr>
        <w:top w:val="none" w:sz="0" w:space="0" w:color="auto"/>
        <w:left w:val="none" w:sz="0" w:space="0" w:color="auto"/>
        <w:bottom w:val="none" w:sz="0" w:space="0" w:color="auto"/>
        <w:right w:val="none" w:sz="0" w:space="0" w:color="auto"/>
      </w:divBdr>
    </w:div>
    <w:div w:id="436297262">
      <w:marLeft w:val="480"/>
      <w:marRight w:val="0"/>
      <w:marTop w:val="0"/>
      <w:marBottom w:val="0"/>
      <w:divBdr>
        <w:top w:val="none" w:sz="0" w:space="0" w:color="auto"/>
        <w:left w:val="none" w:sz="0" w:space="0" w:color="auto"/>
        <w:bottom w:val="none" w:sz="0" w:space="0" w:color="auto"/>
        <w:right w:val="none" w:sz="0" w:space="0" w:color="auto"/>
      </w:divBdr>
    </w:div>
    <w:div w:id="436414299">
      <w:marLeft w:val="480"/>
      <w:marRight w:val="0"/>
      <w:marTop w:val="0"/>
      <w:marBottom w:val="0"/>
      <w:divBdr>
        <w:top w:val="none" w:sz="0" w:space="0" w:color="auto"/>
        <w:left w:val="none" w:sz="0" w:space="0" w:color="auto"/>
        <w:bottom w:val="none" w:sz="0" w:space="0" w:color="auto"/>
        <w:right w:val="none" w:sz="0" w:space="0" w:color="auto"/>
      </w:divBdr>
    </w:div>
    <w:div w:id="436481686">
      <w:marLeft w:val="480"/>
      <w:marRight w:val="0"/>
      <w:marTop w:val="0"/>
      <w:marBottom w:val="0"/>
      <w:divBdr>
        <w:top w:val="none" w:sz="0" w:space="0" w:color="auto"/>
        <w:left w:val="none" w:sz="0" w:space="0" w:color="auto"/>
        <w:bottom w:val="none" w:sz="0" w:space="0" w:color="auto"/>
        <w:right w:val="none" w:sz="0" w:space="0" w:color="auto"/>
      </w:divBdr>
    </w:div>
    <w:div w:id="436487511">
      <w:marLeft w:val="480"/>
      <w:marRight w:val="0"/>
      <w:marTop w:val="0"/>
      <w:marBottom w:val="0"/>
      <w:divBdr>
        <w:top w:val="none" w:sz="0" w:space="0" w:color="auto"/>
        <w:left w:val="none" w:sz="0" w:space="0" w:color="auto"/>
        <w:bottom w:val="none" w:sz="0" w:space="0" w:color="auto"/>
        <w:right w:val="none" w:sz="0" w:space="0" w:color="auto"/>
      </w:divBdr>
    </w:div>
    <w:div w:id="436490241">
      <w:marLeft w:val="480"/>
      <w:marRight w:val="0"/>
      <w:marTop w:val="0"/>
      <w:marBottom w:val="0"/>
      <w:divBdr>
        <w:top w:val="none" w:sz="0" w:space="0" w:color="auto"/>
        <w:left w:val="none" w:sz="0" w:space="0" w:color="auto"/>
        <w:bottom w:val="none" w:sz="0" w:space="0" w:color="auto"/>
        <w:right w:val="none" w:sz="0" w:space="0" w:color="auto"/>
      </w:divBdr>
    </w:div>
    <w:div w:id="436490338">
      <w:marLeft w:val="480"/>
      <w:marRight w:val="0"/>
      <w:marTop w:val="0"/>
      <w:marBottom w:val="0"/>
      <w:divBdr>
        <w:top w:val="none" w:sz="0" w:space="0" w:color="auto"/>
        <w:left w:val="none" w:sz="0" w:space="0" w:color="auto"/>
        <w:bottom w:val="none" w:sz="0" w:space="0" w:color="auto"/>
        <w:right w:val="none" w:sz="0" w:space="0" w:color="auto"/>
      </w:divBdr>
    </w:div>
    <w:div w:id="436561084">
      <w:marLeft w:val="480"/>
      <w:marRight w:val="0"/>
      <w:marTop w:val="0"/>
      <w:marBottom w:val="0"/>
      <w:divBdr>
        <w:top w:val="none" w:sz="0" w:space="0" w:color="auto"/>
        <w:left w:val="none" w:sz="0" w:space="0" w:color="auto"/>
        <w:bottom w:val="none" w:sz="0" w:space="0" w:color="auto"/>
        <w:right w:val="none" w:sz="0" w:space="0" w:color="auto"/>
      </w:divBdr>
    </w:div>
    <w:div w:id="436603712">
      <w:marLeft w:val="480"/>
      <w:marRight w:val="0"/>
      <w:marTop w:val="0"/>
      <w:marBottom w:val="0"/>
      <w:divBdr>
        <w:top w:val="none" w:sz="0" w:space="0" w:color="auto"/>
        <w:left w:val="none" w:sz="0" w:space="0" w:color="auto"/>
        <w:bottom w:val="none" w:sz="0" w:space="0" w:color="auto"/>
        <w:right w:val="none" w:sz="0" w:space="0" w:color="auto"/>
      </w:divBdr>
    </w:div>
    <w:div w:id="436604162">
      <w:marLeft w:val="480"/>
      <w:marRight w:val="0"/>
      <w:marTop w:val="0"/>
      <w:marBottom w:val="0"/>
      <w:divBdr>
        <w:top w:val="none" w:sz="0" w:space="0" w:color="auto"/>
        <w:left w:val="none" w:sz="0" w:space="0" w:color="auto"/>
        <w:bottom w:val="none" w:sz="0" w:space="0" w:color="auto"/>
        <w:right w:val="none" w:sz="0" w:space="0" w:color="auto"/>
      </w:divBdr>
    </w:div>
    <w:div w:id="436676916">
      <w:marLeft w:val="480"/>
      <w:marRight w:val="0"/>
      <w:marTop w:val="0"/>
      <w:marBottom w:val="0"/>
      <w:divBdr>
        <w:top w:val="none" w:sz="0" w:space="0" w:color="auto"/>
        <w:left w:val="none" w:sz="0" w:space="0" w:color="auto"/>
        <w:bottom w:val="none" w:sz="0" w:space="0" w:color="auto"/>
        <w:right w:val="none" w:sz="0" w:space="0" w:color="auto"/>
      </w:divBdr>
    </w:div>
    <w:div w:id="436798322">
      <w:marLeft w:val="480"/>
      <w:marRight w:val="0"/>
      <w:marTop w:val="0"/>
      <w:marBottom w:val="0"/>
      <w:divBdr>
        <w:top w:val="none" w:sz="0" w:space="0" w:color="auto"/>
        <w:left w:val="none" w:sz="0" w:space="0" w:color="auto"/>
        <w:bottom w:val="none" w:sz="0" w:space="0" w:color="auto"/>
        <w:right w:val="none" w:sz="0" w:space="0" w:color="auto"/>
      </w:divBdr>
    </w:div>
    <w:div w:id="436800267">
      <w:marLeft w:val="480"/>
      <w:marRight w:val="0"/>
      <w:marTop w:val="0"/>
      <w:marBottom w:val="0"/>
      <w:divBdr>
        <w:top w:val="none" w:sz="0" w:space="0" w:color="auto"/>
        <w:left w:val="none" w:sz="0" w:space="0" w:color="auto"/>
        <w:bottom w:val="none" w:sz="0" w:space="0" w:color="auto"/>
        <w:right w:val="none" w:sz="0" w:space="0" w:color="auto"/>
      </w:divBdr>
    </w:div>
    <w:div w:id="436872204">
      <w:marLeft w:val="480"/>
      <w:marRight w:val="0"/>
      <w:marTop w:val="0"/>
      <w:marBottom w:val="0"/>
      <w:divBdr>
        <w:top w:val="none" w:sz="0" w:space="0" w:color="auto"/>
        <w:left w:val="none" w:sz="0" w:space="0" w:color="auto"/>
        <w:bottom w:val="none" w:sz="0" w:space="0" w:color="auto"/>
        <w:right w:val="none" w:sz="0" w:space="0" w:color="auto"/>
      </w:divBdr>
    </w:div>
    <w:div w:id="436946631">
      <w:marLeft w:val="480"/>
      <w:marRight w:val="0"/>
      <w:marTop w:val="0"/>
      <w:marBottom w:val="0"/>
      <w:divBdr>
        <w:top w:val="none" w:sz="0" w:space="0" w:color="auto"/>
        <w:left w:val="none" w:sz="0" w:space="0" w:color="auto"/>
        <w:bottom w:val="none" w:sz="0" w:space="0" w:color="auto"/>
        <w:right w:val="none" w:sz="0" w:space="0" w:color="auto"/>
      </w:divBdr>
    </w:div>
    <w:div w:id="436994055">
      <w:marLeft w:val="480"/>
      <w:marRight w:val="0"/>
      <w:marTop w:val="0"/>
      <w:marBottom w:val="0"/>
      <w:divBdr>
        <w:top w:val="none" w:sz="0" w:space="0" w:color="auto"/>
        <w:left w:val="none" w:sz="0" w:space="0" w:color="auto"/>
        <w:bottom w:val="none" w:sz="0" w:space="0" w:color="auto"/>
        <w:right w:val="none" w:sz="0" w:space="0" w:color="auto"/>
      </w:divBdr>
    </w:div>
    <w:div w:id="436995415">
      <w:marLeft w:val="480"/>
      <w:marRight w:val="0"/>
      <w:marTop w:val="0"/>
      <w:marBottom w:val="0"/>
      <w:divBdr>
        <w:top w:val="none" w:sz="0" w:space="0" w:color="auto"/>
        <w:left w:val="none" w:sz="0" w:space="0" w:color="auto"/>
        <w:bottom w:val="none" w:sz="0" w:space="0" w:color="auto"/>
        <w:right w:val="none" w:sz="0" w:space="0" w:color="auto"/>
      </w:divBdr>
    </w:div>
    <w:div w:id="436995507">
      <w:marLeft w:val="480"/>
      <w:marRight w:val="0"/>
      <w:marTop w:val="0"/>
      <w:marBottom w:val="0"/>
      <w:divBdr>
        <w:top w:val="none" w:sz="0" w:space="0" w:color="auto"/>
        <w:left w:val="none" w:sz="0" w:space="0" w:color="auto"/>
        <w:bottom w:val="none" w:sz="0" w:space="0" w:color="auto"/>
        <w:right w:val="none" w:sz="0" w:space="0" w:color="auto"/>
      </w:divBdr>
    </w:div>
    <w:div w:id="437026084">
      <w:marLeft w:val="480"/>
      <w:marRight w:val="0"/>
      <w:marTop w:val="0"/>
      <w:marBottom w:val="0"/>
      <w:divBdr>
        <w:top w:val="none" w:sz="0" w:space="0" w:color="auto"/>
        <w:left w:val="none" w:sz="0" w:space="0" w:color="auto"/>
        <w:bottom w:val="none" w:sz="0" w:space="0" w:color="auto"/>
        <w:right w:val="none" w:sz="0" w:space="0" w:color="auto"/>
      </w:divBdr>
    </w:div>
    <w:div w:id="437061690">
      <w:marLeft w:val="480"/>
      <w:marRight w:val="0"/>
      <w:marTop w:val="0"/>
      <w:marBottom w:val="0"/>
      <w:divBdr>
        <w:top w:val="none" w:sz="0" w:space="0" w:color="auto"/>
        <w:left w:val="none" w:sz="0" w:space="0" w:color="auto"/>
        <w:bottom w:val="none" w:sz="0" w:space="0" w:color="auto"/>
        <w:right w:val="none" w:sz="0" w:space="0" w:color="auto"/>
      </w:divBdr>
    </w:div>
    <w:div w:id="437063888">
      <w:marLeft w:val="480"/>
      <w:marRight w:val="0"/>
      <w:marTop w:val="0"/>
      <w:marBottom w:val="0"/>
      <w:divBdr>
        <w:top w:val="none" w:sz="0" w:space="0" w:color="auto"/>
        <w:left w:val="none" w:sz="0" w:space="0" w:color="auto"/>
        <w:bottom w:val="none" w:sz="0" w:space="0" w:color="auto"/>
        <w:right w:val="none" w:sz="0" w:space="0" w:color="auto"/>
      </w:divBdr>
    </w:div>
    <w:div w:id="437212247">
      <w:marLeft w:val="480"/>
      <w:marRight w:val="0"/>
      <w:marTop w:val="0"/>
      <w:marBottom w:val="0"/>
      <w:divBdr>
        <w:top w:val="none" w:sz="0" w:space="0" w:color="auto"/>
        <w:left w:val="none" w:sz="0" w:space="0" w:color="auto"/>
        <w:bottom w:val="none" w:sz="0" w:space="0" w:color="auto"/>
        <w:right w:val="none" w:sz="0" w:space="0" w:color="auto"/>
      </w:divBdr>
    </w:div>
    <w:div w:id="437213665">
      <w:marLeft w:val="480"/>
      <w:marRight w:val="0"/>
      <w:marTop w:val="0"/>
      <w:marBottom w:val="0"/>
      <w:divBdr>
        <w:top w:val="none" w:sz="0" w:space="0" w:color="auto"/>
        <w:left w:val="none" w:sz="0" w:space="0" w:color="auto"/>
        <w:bottom w:val="none" w:sz="0" w:space="0" w:color="auto"/>
        <w:right w:val="none" w:sz="0" w:space="0" w:color="auto"/>
      </w:divBdr>
    </w:div>
    <w:div w:id="437214298">
      <w:marLeft w:val="480"/>
      <w:marRight w:val="0"/>
      <w:marTop w:val="0"/>
      <w:marBottom w:val="0"/>
      <w:divBdr>
        <w:top w:val="none" w:sz="0" w:space="0" w:color="auto"/>
        <w:left w:val="none" w:sz="0" w:space="0" w:color="auto"/>
        <w:bottom w:val="none" w:sz="0" w:space="0" w:color="auto"/>
        <w:right w:val="none" w:sz="0" w:space="0" w:color="auto"/>
      </w:divBdr>
    </w:div>
    <w:div w:id="437407761">
      <w:marLeft w:val="480"/>
      <w:marRight w:val="0"/>
      <w:marTop w:val="0"/>
      <w:marBottom w:val="0"/>
      <w:divBdr>
        <w:top w:val="none" w:sz="0" w:space="0" w:color="auto"/>
        <w:left w:val="none" w:sz="0" w:space="0" w:color="auto"/>
        <w:bottom w:val="none" w:sz="0" w:space="0" w:color="auto"/>
        <w:right w:val="none" w:sz="0" w:space="0" w:color="auto"/>
      </w:divBdr>
    </w:div>
    <w:div w:id="437413726">
      <w:marLeft w:val="480"/>
      <w:marRight w:val="0"/>
      <w:marTop w:val="0"/>
      <w:marBottom w:val="0"/>
      <w:divBdr>
        <w:top w:val="none" w:sz="0" w:space="0" w:color="auto"/>
        <w:left w:val="none" w:sz="0" w:space="0" w:color="auto"/>
        <w:bottom w:val="none" w:sz="0" w:space="0" w:color="auto"/>
        <w:right w:val="none" w:sz="0" w:space="0" w:color="auto"/>
      </w:divBdr>
    </w:div>
    <w:div w:id="437482242">
      <w:marLeft w:val="480"/>
      <w:marRight w:val="0"/>
      <w:marTop w:val="0"/>
      <w:marBottom w:val="0"/>
      <w:divBdr>
        <w:top w:val="none" w:sz="0" w:space="0" w:color="auto"/>
        <w:left w:val="none" w:sz="0" w:space="0" w:color="auto"/>
        <w:bottom w:val="none" w:sz="0" w:space="0" w:color="auto"/>
        <w:right w:val="none" w:sz="0" w:space="0" w:color="auto"/>
      </w:divBdr>
    </w:div>
    <w:div w:id="437528961">
      <w:marLeft w:val="480"/>
      <w:marRight w:val="0"/>
      <w:marTop w:val="0"/>
      <w:marBottom w:val="0"/>
      <w:divBdr>
        <w:top w:val="none" w:sz="0" w:space="0" w:color="auto"/>
        <w:left w:val="none" w:sz="0" w:space="0" w:color="auto"/>
        <w:bottom w:val="none" w:sz="0" w:space="0" w:color="auto"/>
        <w:right w:val="none" w:sz="0" w:space="0" w:color="auto"/>
      </w:divBdr>
    </w:div>
    <w:div w:id="437599046">
      <w:marLeft w:val="480"/>
      <w:marRight w:val="0"/>
      <w:marTop w:val="0"/>
      <w:marBottom w:val="0"/>
      <w:divBdr>
        <w:top w:val="none" w:sz="0" w:space="0" w:color="auto"/>
        <w:left w:val="none" w:sz="0" w:space="0" w:color="auto"/>
        <w:bottom w:val="none" w:sz="0" w:space="0" w:color="auto"/>
        <w:right w:val="none" w:sz="0" w:space="0" w:color="auto"/>
      </w:divBdr>
    </w:div>
    <w:div w:id="437681222">
      <w:marLeft w:val="480"/>
      <w:marRight w:val="0"/>
      <w:marTop w:val="0"/>
      <w:marBottom w:val="0"/>
      <w:divBdr>
        <w:top w:val="none" w:sz="0" w:space="0" w:color="auto"/>
        <w:left w:val="none" w:sz="0" w:space="0" w:color="auto"/>
        <w:bottom w:val="none" w:sz="0" w:space="0" w:color="auto"/>
        <w:right w:val="none" w:sz="0" w:space="0" w:color="auto"/>
      </w:divBdr>
    </w:div>
    <w:div w:id="437721744">
      <w:marLeft w:val="480"/>
      <w:marRight w:val="0"/>
      <w:marTop w:val="0"/>
      <w:marBottom w:val="0"/>
      <w:divBdr>
        <w:top w:val="none" w:sz="0" w:space="0" w:color="auto"/>
        <w:left w:val="none" w:sz="0" w:space="0" w:color="auto"/>
        <w:bottom w:val="none" w:sz="0" w:space="0" w:color="auto"/>
        <w:right w:val="none" w:sz="0" w:space="0" w:color="auto"/>
      </w:divBdr>
    </w:div>
    <w:div w:id="437793957">
      <w:marLeft w:val="480"/>
      <w:marRight w:val="0"/>
      <w:marTop w:val="0"/>
      <w:marBottom w:val="0"/>
      <w:divBdr>
        <w:top w:val="none" w:sz="0" w:space="0" w:color="auto"/>
        <w:left w:val="none" w:sz="0" w:space="0" w:color="auto"/>
        <w:bottom w:val="none" w:sz="0" w:space="0" w:color="auto"/>
        <w:right w:val="none" w:sz="0" w:space="0" w:color="auto"/>
      </w:divBdr>
    </w:div>
    <w:div w:id="437869826">
      <w:marLeft w:val="480"/>
      <w:marRight w:val="0"/>
      <w:marTop w:val="0"/>
      <w:marBottom w:val="0"/>
      <w:divBdr>
        <w:top w:val="none" w:sz="0" w:space="0" w:color="auto"/>
        <w:left w:val="none" w:sz="0" w:space="0" w:color="auto"/>
        <w:bottom w:val="none" w:sz="0" w:space="0" w:color="auto"/>
        <w:right w:val="none" w:sz="0" w:space="0" w:color="auto"/>
      </w:divBdr>
    </w:div>
    <w:div w:id="438138100">
      <w:marLeft w:val="480"/>
      <w:marRight w:val="0"/>
      <w:marTop w:val="0"/>
      <w:marBottom w:val="0"/>
      <w:divBdr>
        <w:top w:val="none" w:sz="0" w:space="0" w:color="auto"/>
        <w:left w:val="none" w:sz="0" w:space="0" w:color="auto"/>
        <w:bottom w:val="none" w:sz="0" w:space="0" w:color="auto"/>
        <w:right w:val="none" w:sz="0" w:space="0" w:color="auto"/>
      </w:divBdr>
    </w:div>
    <w:div w:id="438257512">
      <w:marLeft w:val="480"/>
      <w:marRight w:val="0"/>
      <w:marTop w:val="0"/>
      <w:marBottom w:val="0"/>
      <w:divBdr>
        <w:top w:val="none" w:sz="0" w:space="0" w:color="auto"/>
        <w:left w:val="none" w:sz="0" w:space="0" w:color="auto"/>
        <w:bottom w:val="none" w:sz="0" w:space="0" w:color="auto"/>
        <w:right w:val="none" w:sz="0" w:space="0" w:color="auto"/>
      </w:divBdr>
    </w:div>
    <w:div w:id="438262595">
      <w:marLeft w:val="480"/>
      <w:marRight w:val="0"/>
      <w:marTop w:val="0"/>
      <w:marBottom w:val="0"/>
      <w:divBdr>
        <w:top w:val="none" w:sz="0" w:space="0" w:color="auto"/>
        <w:left w:val="none" w:sz="0" w:space="0" w:color="auto"/>
        <w:bottom w:val="none" w:sz="0" w:space="0" w:color="auto"/>
        <w:right w:val="none" w:sz="0" w:space="0" w:color="auto"/>
      </w:divBdr>
    </w:div>
    <w:div w:id="438305350">
      <w:marLeft w:val="480"/>
      <w:marRight w:val="0"/>
      <w:marTop w:val="0"/>
      <w:marBottom w:val="0"/>
      <w:divBdr>
        <w:top w:val="none" w:sz="0" w:space="0" w:color="auto"/>
        <w:left w:val="none" w:sz="0" w:space="0" w:color="auto"/>
        <w:bottom w:val="none" w:sz="0" w:space="0" w:color="auto"/>
        <w:right w:val="none" w:sz="0" w:space="0" w:color="auto"/>
      </w:divBdr>
    </w:div>
    <w:div w:id="438334582">
      <w:marLeft w:val="480"/>
      <w:marRight w:val="0"/>
      <w:marTop w:val="0"/>
      <w:marBottom w:val="0"/>
      <w:divBdr>
        <w:top w:val="none" w:sz="0" w:space="0" w:color="auto"/>
        <w:left w:val="none" w:sz="0" w:space="0" w:color="auto"/>
        <w:bottom w:val="none" w:sz="0" w:space="0" w:color="auto"/>
        <w:right w:val="none" w:sz="0" w:space="0" w:color="auto"/>
      </w:divBdr>
    </w:div>
    <w:div w:id="438377342">
      <w:marLeft w:val="480"/>
      <w:marRight w:val="0"/>
      <w:marTop w:val="0"/>
      <w:marBottom w:val="0"/>
      <w:divBdr>
        <w:top w:val="none" w:sz="0" w:space="0" w:color="auto"/>
        <w:left w:val="none" w:sz="0" w:space="0" w:color="auto"/>
        <w:bottom w:val="none" w:sz="0" w:space="0" w:color="auto"/>
        <w:right w:val="none" w:sz="0" w:space="0" w:color="auto"/>
      </w:divBdr>
    </w:div>
    <w:div w:id="438379074">
      <w:marLeft w:val="480"/>
      <w:marRight w:val="0"/>
      <w:marTop w:val="0"/>
      <w:marBottom w:val="0"/>
      <w:divBdr>
        <w:top w:val="none" w:sz="0" w:space="0" w:color="auto"/>
        <w:left w:val="none" w:sz="0" w:space="0" w:color="auto"/>
        <w:bottom w:val="none" w:sz="0" w:space="0" w:color="auto"/>
        <w:right w:val="none" w:sz="0" w:space="0" w:color="auto"/>
      </w:divBdr>
    </w:div>
    <w:div w:id="438524052">
      <w:marLeft w:val="480"/>
      <w:marRight w:val="0"/>
      <w:marTop w:val="0"/>
      <w:marBottom w:val="0"/>
      <w:divBdr>
        <w:top w:val="none" w:sz="0" w:space="0" w:color="auto"/>
        <w:left w:val="none" w:sz="0" w:space="0" w:color="auto"/>
        <w:bottom w:val="none" w:sz="0" w:space="0" w:color="auto"/>
        <w:right w:val="none" w:sz="0" w:space="0" w:color="auto"/>
      </w:divBdr>
    </w:div>
    <w:div w:id="438530017">
      <w:marLeft w:val="480"/>
      <w:marRight w:val="0"/>
      <w:marTop w:val="0"/>
      <w:marBottom w:val="0"/>
      <w:divBdr>
        <w:top w:val="none" w:sz="0" w:space="0" w:color="auto"/>
        <w:left w:val="none" w:sz="0" w:space="0" w:color="auto"/>
        <w:bottom w:val="none" w:sz="0" w:space="0" w:color="auto"/>
        <w:right w:val="none" w:sz="0" w:space="0" w:color="auto"/>
      </w:divBdr>
    </w:div>
    <w:div w:id="438532328">
      <w:marLeft w:val="480"/>
      <w:marRight w:val="0"/>
      <w:marTop w:val="0"/>
      <w:marBottom w:val="0"/>
      <w:divBdr>
        <w:top w:val="none" w:sz="0" w:space="0" w:color="auto"/>
        <w:left w:val="none" w:sz="0" w:space="0" w:color="auto"/>
        <w:bottom w:val="none" w:sz="0" w:space="0" w:color="auto"/>
        <w:right w:val="none" w:sz="0" w:space="0" w:color="auto"/>
      </w:divBdr>
    </w:div>
    <w:div w:id="438568630">
      <w:marLeft w:val="480"/>
      <w:marRight w:val="0"/>
      <w:marTop w:val="0"/>
      <w:marBottom w:val="0"/>
      <w:divBdr>
        <w:top w:val="none" w:sz="0" w:space="0" w:color="auto"/>
        <w:left w:val="none" w:sz="0" w:space="0" w:color="auto"/>
        <w:bottom w:val="none" w:sz="0" w:space="0" w:color="auto"/>
        <w:right w:val="none" w:sz="0" w:space="0" w:color="auto"/>
      </w:divBdr>
    </w:div>
    <w:div w:id="438642529">
      <w:marLeft w:val="480"/>
      <w:marRight w:val="0"/>
      <w:marTop w:val="0"/>
      <w:marBottom w:val="0"/>
      <w:divBdr>
        <w:top w:val="none" w:sz="0" w:space="0" w:color="auto"/>
        <w:left w:val="none" w:sz="0" w:space="0" w:color="auto"/>
        <w:bottom w:val="none" w:sz="0" w:space="0" w:color="auto"/>
        <w:right w:val="none" w:sz="0" w:space="0" w:color="auto"/>
      </w:divBdr>
    </w:div>
    <w:div w:id="438645727">
      <w:marLeft w:val="480"/>
      <w:marRight w:val="0"/>
      <w:marTop w:val="0"/>
      <w:marBottom w:val="0"/>
      <w:divBdr>
        <w:top w:val="none" w:sz="0" w:space="0" w:color="auto"/>
        <w:left w:val="none" w:sz="0" w:space="0" w:color="auto"/>
        <w:bottom w:val="none" w:sz="0" w:space="0" w:color="auto"/>
        <w:right w:val="none" w:sz="0" w:space="0" w:color="auto"/>
      </w:divBdr>
    </w:div>
    <w:div w:id="438646636">
      <w:marLeft w:val="480"/>
      <w:marRight w:val="0"/>
      <w:marTop w:val="0"/>
      <w:marBottom w:val="0"/>
      <w:divBdr>
        <w:top w:val="none" w:sz="0" w:space="0" w:color="auto"/>
        <w:left w:val="none" w:sz="0" w:space="0" w:color="auto"/>
        <w:bottom w:val="none" w:sz="0" w:space="0" w:color="auto"/>
        <w:right w:val="none" w:sz="0" w:space="0" w:color="auto"/>
      </w:divBdr>
    </w:div>
    <w:div w:id="438647003">
      <w:marLeft w:val="480"/>
      <w:marRight w:val="0"/>
      <w:marTop w:val="0"/>
      <w:marBottom w:val="0"/>
      <w:divBdr>
        <w:top w:val="none" w:sz="0" w:space="0" w:color="auto"/>
        <w:left w:val="none" w:sz="0" w:space="0" w:color="auto"/>
        <w:bottom w:val="none" w:sz="0" w:space="0" w:color="auto"/>
        <w:right w:val="none" w:sz="0" w:space="0" w:color="auto"/>
      </w:divBdr>
    </w:div>
    <w:div w:id="438647132">
      <w:marLeft w:val="480"/>
      <w:marRight w:val="0"/>
      <w:marTop w:val="0"/>
      <w:marBottom w:val="0"/>
      <w:divBdr>
        <w:top w:val="none" w:sz="0" w:space="0" w:color="auto"/>
        <w:left w:val="none" w:sz="0" w:space="0" w:color="auto"/>
        <w:bottom w:val="none" w:sz="0" w:space="0" w:color="auto"/>
        <w:right w:val="none" w:sz="0" w:space="0" w:color="auto"/>
      </w:divBdr>
    </w:div>
    <w:div w:id="438648102">
      <w:marLeft w:val="480"/>
      <w:marRight w:val="0"/>
      <w:marTop w:val="0"/>
      <w:marBottom w:val="0"/>
      <w:divBdr>
        <w:top w:val="none" w:sz="0" w:space="0" w:color="auto"/>
        <w:left w:val="none" w:sz="0" w:space="0" w:color="auto"/>
        <w:bottom w:val="none" w:sz="0" w:space="0" w:color="auto"/>
        <w:right w:val="none" w:sz="0" w:space="0" w:color="auto"/>
      </w:divBdr>
    </w:div>
    <w:div w:id="438721045">
      <w:marLeft w:val="480"/>
      <w:marRight w:val="0"/>
      <w:marTop w:val="0"/>
      <w:marBottom w:val="0"/>
      <w:divBdr>
        <w:top w:val="none" w:sz="0" w:space="0" w:color="auto"/>
        <w:left w:val="none" w:sz="0" w:space="0" w:color="auto"/>
        <w:bottom w:val="none" w:sz="0" w:space="0" w:color="auto"/>
        <w:right w:val="none" w:sz="0" w:space="0" w:color="auto"/>
      </w:divBdr>
    </w:div>
    <w:div w:id="438724394">
      <w:marLeft w:val="480"/>
      <w:marRight w:val="0"/>
      <w:marTop w:val="0"/>
      <w:marBottom w:val="0"/>
      <w:divBdr>
        <w:top w:val="none" w:sz="0" w:space="0" w:color="auto"/>
        <w:left w:val="none" w:sz="0" w:space="0" w:color="auto"/>
        <w:bottom w:val="none" w:sz="0" w:space="0" w:color="auto"/>
        <w:right w:val="none" w:sz="0" w:space="0" w:color="auto"/>
      </w:divBdr>
    </w:div>
    <w:div w:id="438765170">
      <w:marLeft w:val="480"/>
      <w:marRight w:val="0"/>
      <w:marTop w:val="0"/>
      <w:marBottom w:val="0"/>
      <w:divBdr>
        <w:top w:val="none" w:sz="0" w:space="0" w:color="auto"/>
        <w:left w:val="none" w:sz="0" w:space="0" w:color="auto"/>
        <w:bottom w:val="none" w:sz="0" w:space="0" w:color="auto"/>
        <w:right w:val="none" w:sz="0" w:space="0" w:color="auto"/>
      </w:divBdr>
    </w:div>
    <w:div w:id="438766635">
      <w:marLeft w:val="480"/>
      <w:marRight w:val="0"/>
      <w:marTop w:val="0"/>
      <w:marBottom w:val="0"/>
      <w:divBdr>
        <w:top w:val="none" w:sz="0" w:space="0" w:color="auto"/>
        <w:left w:val="none" w:sz="0" w:space="0" w:color="auto"/>
        <w:bottom w:val="none" w:sz="0" w:space="0" w:color="auto"/>
        <w:right w:val="none" w:sz="0" w:space="0" w:color="auto"/>
      </w:divBdr>
    </w:div>
    <w:div w:id="438835169">
      <w:marLeft w:val="480"/>
      <w:marRight w:val="0"/>
      <w:marTop w:val="0"/>
      <w:marBottom w:val="0"/>
      <w:divBdr>
        <w:top w:val="none" w:sz="0" w:space="0" w:color="auto"/>
        <w:left w:val="none" w:sz="0" w:space="0" w:color="auto"/>
        <w:bottom w:val="none" w:sz="0" w:space="0" w:color="auto"/>
        <w:right w:val="none" w:sz="0" w:space="0" w:color="auto"/>
      </w:divBdr>
    </w:div>
    <w:div w:id="438914281">
      <w:marLeft w:val="480"/>
      <w:marRight w:val="0"/>
      <w:marTop w:val="0"/>
      <w:marBottom w:val="0"/>
      <w:divBdr>
        <w:top w:val="none" w:sz="0" w:space="0" w:color="auto"/>
        <w:left w:val="none" w:sz="0" w:space="0" w:color="auto"/>
        <w:bottom w:val="none" w:sz="0" w:space="0" w:color="auto"/>
        <w:right w:val="none" w:sz="0" w:space="0" w:color="auto"/>
      </w:divBdr>
    </w:div>
    <w:div w:id="438989614">
      <w:marLeft w:val="480"/>
      <w:marRight w:val="0"/>
      <w:marTop w:val="0"/>
      <w:marBottom w:val="0"/>
      <w:divBdr>
        <w:top w:val="none" w:sz="0" w:space="0" w:color="auto"/>
        <w:left w:val="none" w:sz="0" w:space="0" w:color="auto"/>
        <w:bottom w:val="none" w:sz="0" w:space="0" w:color="auto"/>
        <w:right w:val="none" w:sz="0" w:space="0" w:color="auto"/>
      </w:divBdr>
    </w:div>
    <w:div w:id="439027728">
      <w:marLeft w:val="480"/>
      <w:marRight w:val="0"/>
      <w:marTop w:val="0"/>
      <w:marBottom w:val="0"/>
      <w:divBdr>
        <w:top w:val="none" w:sz="0" w:space="0" w:color="auto"/>
        <w:left w:val="none" w:sz="0" w:space="0" w:color="auto"/>
        <w:bottom w:val="none" w:sz="0" w:space="0" w:color="auto"/>
        <w:right w:val="none" w:sz="0" w:space="0" w:color="auto"/>
      </w:divBdr>
    </w:div>
    <w:div w:id="439037143">
      <w:marLeft w:val="480"/>
      <w:marRight w:val="0"/>
      <w:marTop w:val="0"/>
      <w:marBottom w:val="0"/>
      <w:divBdr>
        <w:top w:val="none" w:sz="0" w:space="0" w:color="auto"/>
        <w:left w:val="none" w:sz="0" w:space="0" w:color="auto"/>
        <w:bottom w:val="none" w:sz="0" w:space="0" w:color="auto"/>
        <w:right w:val="none" w:sz="0" w:space="0" w:color="auto"/>
      </w:divBdr>
    </w:div>
    <w:div w:id="439184542">
      <w:marLeft w:val="480"/>
      <w:marRight w:val="0"/>
      <w:marTop w:val="0"/>
      <w:marBottom w:val="0"/>
      <w:divBdr>
        <w:top w:val="none" w:sz="0" w:space="0" w:color="auto"/>
        <w:left w:val="none" w:sz="0" w:space="0" w:color="auto"/>
        <w:bottom w:val="none" w:sz="0" w:space="0" w:color="auto"/>
        <w:right w:val="none" w:sz="0" w:space="0" w:color="auto"/>
      </w:divBdr>
    </w:div>
    <w:div w:id="439228665">
      <w:marLeft w:val="480"/>
      <w:marRight w:val="0"/>
      <w:marTop w:val="0"/>
      <w:marBottom w:val="0"/>
      <w:divBdr>
        <w:top w:val="none" w:sz="0" w:space="0" w:color="auto"/>
        <w:left w:val="none" w:sz="0" w:space="0" w:color="auto"/>
        <w:bottom w:val="none" w:sz="0" w:space="0" w:color="auto"/>
        <w:right w:val="none" w:sz="0" w:space="0" w:color="auto"/>
      </w:divBdr>
    </w:div>
    <w:div w:id="439228710">
      <w:marLeft w:val="480"/>
      <w:marRight w:val="0"/>
      <w:marTop w:val="0"/>
      <w:marBottom w:val="0"/>
      <w:divBdr>
        <w:top w:val="none" w:sz="0" w:space="0" w:color="auto"/>
        <w:left w:val="none" w:sz="0" w:space="0" w:color="auto"/>
        <w:bottom w:val="none" w:sz="0" w:space="0" w:color="auto"/>
        <w:right w:val="none" w:sz="0" w:space="0" w:color="auto"/>
      </w:divBdr>
    </w:div>
    <w:div w:id="439229272">
      <w:marLeft w:val="480"/>
      <w:marRight w:val="0"/>
      <w:marTop w:val="0"/>
      <w:marBottom w:val="0"/>
      <w:divBdr>
        <w:top w:val="none" w:sz="0" w:space="0" w:color="auto"/>
        <w:left w:val="none" w:sz="0" w:space="0" w:color="auto"/>
        <w:bottom w:val="none" w:sz="0" w:space="0" w:color="auto"/>
        <w:right w:val="none" w:sz="0" w:space="0" w:color="auto"/>
      </w:divBdr>
    </w:div>
    <w:div w:id="439301117">
      <w:marLeft w:val="480"/>
      <w:marRight w:val="0"/>
      <w:marTop w:val="0"/>
      <w:marBottom w:val="0"/>
      <w:divBdr>
        <w:top w:val="none" w:sz="0" w:space="0" w:color="auto"/>
        <w:left w:val="none" w:sz="0" w:space="0" w:color="auto"/>
        <w:bottom w:val="none" w:sz="0" w:space="0" w:color="auto"/>
        <w:right w:val="none" w:sz="0" w:space="0" w:color="auto"/>
      </w:divBdr>
    </w:div>
    <w:div w:id="439304597">
      <w:marLeft w:val="480"/>
      <w:marRight w:val="0"/>
      <w:marTop w:val="0"/>
      <w:marBottom w:val="0"/>
      <w:divBdr>
        <w:top w:val="none" w:sz="0" w:space="0" w:color="auto"/>
        <w:left w:val="none" w:sz="0" w:space="0" w:color="auto"/>
        <w:bottom w:val="none" w:sz="0" w:space="0" w:color="auto"/>
        <w:right w:val="none" w:sz="0" w:space="0" w:color="auto"/>
      </w:divBdr>
    </w:div>
    <w:div w:id="439374032">
      <w:marLeft w:val="480"/>
      <w:marRight w:val="0"/>
      <w:marTop w:val="0"/>
      <w:marBottom w:val="0"/>
      <w:divBdr>
        <w:top w:val="none" w:sz="0" w:space="0" w:color="auto"/>
        <w:left w:val="none" w:sz="0" w:space="0" w:color="auto"/>
        <w:bottom w:val="none" w:sz="0" w:space="0" w:color="auto"/>
        <w:right w:val="none" w:sz="0" w:space="0" w:color="auto"/>
      </w:divBdr>
    </w:div>
    <w:div w:id="439374235">
      <w:marLeft w:val="480"/>
      <w:marRight w:val="0"/>
      <w:marTop w:val="0"/>
      <w:marBottom w:val="0"/>
      <w:divBdr>
        <w:top w:val="none" w:sz="0" w:space="0" w:color="auto"/>
        <w:left w:val="none" w:sz="0" w:space="0" w:color="auto"/>
        <w:bottom w:val="none" w:sz="0" w:space="0" w:color="auto"/>
        <w:right w:val="none" w:sz="0" w:space="0" w:color="auto"/>
      </w:divBdr>
    </w:div>
    <w:div w:id="439375487">
      <w:marLeft w:val="480"/>
      <w:marRight w:val="0"/>
      <w:marTop w:val="0"/>
      <w:marBottom w:val="0"/>
      <w:divBdr>
        <w:top w:val="none" w:sz="0" w:space="0" w:color="auto"/>
        <w:left w:val="none" w:sz="0" w:space="0" w:color="auto"/>
        <w:bottom w:val="none" w:sz="0" w:space="0" w:color="auto"/>
        <w:right w:val="none" w:sz="0" w:space="0" w:color="auto"/>
      </w:divBdr>
    </w:div>
    <w:div w:id="439377552">
      <w:marLeft w:val="480"/>
      <w:marRight w:val="0"/>
      <w:marTop w:val="0"/>
      <w:marBottom w:val="0"/>
      <w:divBdr>
        <w:top w:val="none" w:sz="0" w:space="0" w:color="auto"/>
        <w:left w:val="none" w:sz="0" w:space="0" w:color="auto"/>
        <w:bottom w:val="none" w:sz="0" w:space="0" w:color="auto"/>
        <w:right w:val="none" w:sz="0" w:space="0" w:color="auto"/>
      </w:divBdr>
    </w:div>
    <w:div w:id="439421529">
      <w:marLeft w:val="480"/>
      <w:marRight w:val="0"/>
      <w:marTop w:val="0"/>
      <w:marBottom w:val="0"/>
      <w:divBdr>
        <w:top w:val="none" w:sz="0" w:space="0" w:color="auto"/>
        <w:left w:val="none" w:sz="0" w:space="0" w:color="auto"/>
        <w:bottom w:val="none" w:sz="0" w:space="0" w:color="auto"/>
        <w:right w:val="none" w:sz="0" w:space="0" w:color="auto"/>
      </w:divBdr>
    </w:div>
    <w:div w:id="439449995">
      <w:marLeft w:val="480"/>
      <w:marRight w:val="0"/>
      <w:marTop w:val="0"/>
      <w:marBottom w:val="0"/>
      <w:divBdr>
        <w:top w:val="none" w:sz="0" w:space="0" w:color="auto"/>
        <w:left w:val="none" w:sz="0" w:space="0" w:color="auto"/>
        <w:bottom w:val="none" w:sz="0" w:space="0" w:color="auto"/>
        <w:right w:val="none" w:sz="0" w:space="0" w:color="auto"/>
      </w:divBdr>
    </w:div>
    <w:div w:id="439491065">
      <w:marLeft w:val="480"/>
      <w:marRight w:val="0"/>
      <w:marTop w:val="0"/>
      <w:marBottom w:val="0"/>
      <w:divBdr>
        <w:top w:val="none" w:sz="0" w:space="0" w:color="auto"/>
        <w:left w:val="none" w:sz="0" w:space="0" w:color="auto"/>
        <w:bottom w:val="none" w:sz="0" w:space="0" w:color="auto"/>
        <w:right w:val="none" w:sz="0" w:space="0" w:color="auto"/>
      </w:divBdr>
    </w:div>
    <w:div w:id="439565926">
      <w:marLeft w:val="480"/>
      <w:marRight w:val="0"/>
      <w:marTop w:val="0"/>
      <w:marBottom w:val="0"/>
      <w:divBdr>
        <w:top w:val="none" w:sz="0" w:space="0" w:color="auto"/>
        <w:left w:val="none" w:sz="0" w:space="0" w:color="auto"/>
        <w:bottom w:val="none" w:sz="0" w:space="0" w:color="auto"/>
        <w:right w:val="none" w:sz="0" w:space="0" w:color="auto"/>
      </w:divBdr>
    </w:div>
    <w:div w:id="439566659">
      <w:marLeft w:val="480"/>
      <w:marRight w:val="0"/>
      <w:marTop w:val="0"/>
      <w:marBottom w:val="0"/>
      <w:divBdr>
        <w:top w:val="none" w:sz="0" w:space="0" w:color="auto"/>
        <w:left w:val="none" w:sz="0" w:space="0" w:color="auto"/>
        <w:bottom w:val="none" w:sz="0" w:space="0" w:color="auto"/>
        <w:right w:val="none" w:sz="0" w:space="0" w:color="auto"/>
      </w:divBdr>
    </w:div>
    <w:div w:id="439567668">
      <w:marLeft w:val="480"/>
      <w:marRight w:val="0"/>
      <w:marTop w:val="0"/>
      <w:marBottom w:val="0"/>
      <w:divBdr>
        <w:top w:val="none" w:sz="0" w:space="0" w:color="auto"/>
        <w:left w:val="none" w:sz="0" w:space="0" w:color="auto"/>
        <w:bottom w:val="none" w:sz="0" w:space="0" w:color="auto"/>
        <w:right w:val="none" w:sz="0" w:space="0" w:color="auto"/>
      </w:divBdr>
    </w:div>
    <w:div w:id="439616398">
      <w:marLeft w:val="480"/>
      <w:marRight w:val="0"/>
      <w:marTop w:val="0"/>
      <w:marBottom w:val="0"/>
      <w:divBdr>
        <w:top w:val="none" w:sz="0" w:space="0" w:color="auto"/>
        <w:left w:val="none" w:sz="0" w:space="0" w:color="auto"/>
        <w:bottom w:val="none" w:sz="0" w:space="0" w:color="auto"/>
        <w:right w:val="none" w:sz="0" w:space="0" w:color="auto"/>
      </w:divBdr>
    </w:div>
    <w:div w:id="439640410">
      <w:marLeft w:val="480"/>
      <w:marRight w:val="0"/>
      <w:marTop w:val="0"/>
      <w:marBottom w:val="0"/>
      <w:divBdr>
        <w:top w:val="none" w:sz="0" w:space="0" w:color="auto"/>
        <w:left w:val="none" w:sz="0" w:space="0" w:color="auto"/>
        <w:bottom w:val="none" w:sz="0" w:space="0" w:color="auto"/>
        <w:right w:val="none" w:sz="0" w:space="0" w:color="auto"/>
      </w:divBdr>
    </w:div>
    <w:div w:id="439691264">
      <w:marLeft w:val="480"/>
      <w:marRight w:val="0"/>
      <w:marTop w:val="0"/>
      <w:marBottom w:val="0"/>
      <w:divBdr>
        <w:top w:val="none" w:sz="0" w:space="0" w:color="auto"/>
        <w:left w:val="none" w:sz="0" w:space="0" w:color="auto"/>
        <w:bottom w:val="none" w:sz="0" w:space="0" w:color="auto"/>
        <w:right w:val="none" w:sz="0" w:space="0" w:color="auto"/>
      </w:divBdr>
    </w:div>
    <w:div w:id="439763872">
      <w:marLeft w:val="480"/>
      <w:marRight w:val="0"/>
      <w:marTop w:val="0"/>
      <w:marBottom w:val="0"/>
      <w:divBdr>
        <w:top w:val="none" w:sz="0" w:space="0" w:color="auto"/>
        <w:left w:val="none" w:sz="0" w:space="0" w:color="auto"/>
        <w:bottom w:val="none" w:sz="0" w:space="0" w:color="auto"/>
        <w:right w:val="none" w:sz="0" w:space="0" w:color="auto"/>
      </w:divBdr>
    </w:div>
    <w:div w:id="439765589">
      <w:marLeft w:val="480"/>
      <w:marRight w:val="0"/>
      <w:marTop w:val="0"/>
      <w:marBottom w:val="0"/>
      <w:divBdr>
        <w:top w:val="none" w:sz="0" w:space="0" w:color="auto"/>
        <w:left w:val="none" w:sz="0" w:space="0" w:color="auto"/>
        <w:bottom w:val="none" w:sz="0" w:space="0" w:color="auto"/>
        <w:right w:val="none" w:sz="0" w:space="0" w:color="auto"/>
      </w:divBdr>
    </w:div>
    <w:div w:id="439837754">
      <w:marLeft w:val="480"/>
      <w:marRight w:val="0"/>
      <w:marTop w:val="0"/>
      <w:marBottom w:val="0"/>
      <w:divBdr>
        <w:top w:val="none" w:sz="0" w:space="0" w:color="auto"/>
        <w:left w:val="none" w:sz="0" w:space="0" w:color="auto"/>
        <w:bottom w:val="none" w:sz="0" w:space="0" w:color="auto"/>
        <w:right w:val="none" w:sz="0" w:space="0" w:color="auto"/>
      </w:divBdr>
    </w:div>
    <w:div w:id="439841962">
      <w:marLeft w:val="480"/>
      <w:marRight w:val="0"/>
      <w:marTop w:val="0"/>
      <w:marBottom w:val="0"/>
      <w:divBdr>
        <w:top w:val="none" w:sz="0" w:space="0" w:color="auto"/>
        <w:left w:val="none" w:sz="0" w:space="0" w:color="auto"/>
        <w:bottom w:val="none" w:sz="0" w:space="0" w:color="auto"/>
        <w:right w:val="none" w:sz="0" w:space="0" w:color="auto"/>
      </w:divBdr>
    </w:div>
    <w:div w:id="439880540">
      <w:marLeft w:val="480"/>
      <w:marRight w:val="0"/>
      <w:marTop w:val="0"/>
      <w:marBottom w:val="0"/>
      <w:divBdr>
        <w:top w:val="none" w:sz="0" w:space="0" w:color="auto"/>
        <w:left w:val="none" w:sz="0" w:space="0" w:color="auto"/>
        <w:bottom w:val="none" w:sz="0" w:space="0" w:color="auto"/>
        <w:right w:val="none" w:sz="0" w:space="0" w:color="auto"/>
      </w:divBdr>
    </w:div>
    <w:div w:id="439954284">
      <w:marLeft w:val="480"/>
      <w:marRight w:val="0"/>
      <w:marTop w:val="0"/>
      <w:marBottom w:val="0"/>
      <w:divBdr>
        <w:top w:val="none" w:sz="0" w:space="0" w:color="auto"/>
        <w:left w:val="none" w:sz="0" w:space="0" w:color="auto"/>
        <w:bottom w:val="none" w:sz="0" w:space="0" w:color="auto"/>
        <w:right w:val="none" w:sz="0" w:space="0" w:color="auto"/>
      </w:divBdr>
    </w:div>
    <w:div w:id="439956599">
      <w:marLeft w:val="480"/>
      <w:marRight w:val="0"/>
      <w:marTop w:val="0"/>
      <w:marBottom w:val="0"/>
      <w:divBdr>
        <w:top w:val="none" w:sz="0" w:space="0" w:color="auto"/>
        <w:left w:val="none" w:sz="0" w:space="0" w:color="auto"/>
        <w:bottom w:val="none" w:sz="0" w:space="0" w:color="auto"/>
        <w:right w:val="none" w:sz="0" w:space="0" w:color="auto"/>
      </w:divBdr>
    </w:div>
    <w:div w:id="440031652">
      <w:marLeft w:val="480"/>
      <w:marRight w:val="0"/>
      <w:marTop w:val="0"/>
      <w:marBottom w:val="0"/>
      <w:divBdr>
        <w:top w:val="none" w:sz="0" w:space="0" w:color="auto"/>
        <w:left w:val="none" w:sz="0" w:space="0" w:color="auto"/>
        <w:bottom w:val="none" w:sz="0" w:space="0" w:color="auto"/>
        <w:right w:val="none" w:sz="0" w:space="0" w:color="auto"/>
      </w:divBdr>
    </w:div>
    <w:div w:id="440033122">
      <w:marLeft w:val="480"/>
      <w:marRight w:val="0"/>
      <w:marTop w:val="0"/>
      <w:marBottom w:val="0"/>
      <w:divBdr>
        <w:top w:val="none" w:sz="0" w:space="0" w:color="auto"/>
        <w:left w:val="none" w:sz="0" w:space="0" w:color="auto"/>
        <w:bottom w:val="none" w:sz="0" w:space="0" w:color="auto"/>
        <w:right w:val="none" w:sz="0" w:space="0" w:color="auto"/>
      </w:divBdr>
    </w:div>
    <w:div w:id="440221975">
      <w:marLeft w:val="480"/>
      <w:marRight w:val="0"/>
      <w:marTop w:val="0"/>
      <w:marBottom w:val="0"/>
      <w:divBdr>
        <w:top w:val="none" w:sz="0" w:space="0" w:color="auto"/>
        <w:left w:val="none" w:sz="0" w:space="0" w:color="auto"/>
        <w:bottom w:val="none" w:sz="0" w:space="0" w:color="auto"/>
        <w:right w:val="none" w:sz="0" w:space="0" w:color="auto"/>
      </w:divBdr>
    </w:div>
    <w:div w:id="440271960">
      <w:marLeft w:val="480"/>
      <w:marRight w:val="0"/>
      <w:marTop w:val="0"/>
      <w:marBottom w:val="0"/>
      <w:divBdr>
        <w:top w:val="none" w:sz="0" w:space="0" w:color="auto"/>
        <w:left w:val="none" w:sz="0" w:space="0" w:color="auto"/>
        <w:bottom w:val="none" w:sz="0" w:space="0" w:color="auto"/>
        <w:right w:val="none" w:sz="0" w:space="0" w:color="auto"/>
      </w:divBdr>
    </w:div>
    <w:div w:id="440299218">
      <w:marLeft w:val="480"/>
      <w:marRight w:val="0"/>
      <w:marTop w:val="0"/>
      <w:marBottom w:val="0"/>
      <w:divBdr>
        <w:top w:val="none" w:sz="0" w:space="0" w:color="auto"/>
        <w:left w:val="none" w:sz="0" w:space="0" w:color="auto"/>
        <w:bottom w:val="none" w:sz="0" w:space="0" w:color="auto"/>
        <w:right w:val="none" w:sz="0" w:space="0" w:color="auto"/>
      </w:divBdr>
    </w:div>
    <w:div w:id="440340569">
      <w:marLeft w:val="480"/>
      <w:marRight w:val="0"/>
      <w:marTop w:val="0"/>
      <w:marBottom w:val="0"/>
      <w:divBdr>
        <w:top w:val="none" w:sz="0" w:space="0" w:color="auto"/>
        <w:left w:val="none" w:sz="0" w:space="0" w:color="auto"/>
        <w:bottom w:val="none" w:sz="0" w:space="0" w:color="auto"/>
        <w:right w:val="none" w:sz="0" w:space="0" w:color="auto"/>
      </w:divBdr>
    </w:div>
    <w:div w:id="440343180">
      <w:marLeft w:val="480"/>
      <w:marRight w:val="0"/>
      <w:marTop w:val="0"/>
      <w:marBottom w:val="0"/>
      <w:divBdr>
        <w:top w:val="none" w:sz="0" w:space="0" w:color="auto"/>
        <w:left w:val="none" w:sz="0" w:space="0" w:color="auto"/>
        <w:bottom w:val="none" w:sz="0" w:space="0" w:color="auto"/>
        <w:right w:val="none" w:sz="0" w:space="0" w:color="auto"/>
      </w:divBdr>
    </w:div>
    <w:div w:id="440488846">
      <w:marLeft w:val="480"/>
      <w:marRight w:val="0"/>
      <w:marTop w:val="0"/>
      <w:marBottom w:val="0"/>
      <w:divBdr>
        <w:top w:val="none" w:sz="0" w:space="0" w:color="auto"/>
        <w:left w:val="none" w:sz="0" w:space="0" w:color="auto"/>
        <w:bottom w:val="none" w:sz="0" w:space="0" w:color="auto"/>
        <w:right w:val="none" w:sz="0" w:space="0" w:color="auto"/>
      </w:divBdr>
    </w:div>
    <w:div w:id="440491003">
      <w:marLeft w:val="480"/>
      <w:marRight w:val="0"/>
      <w:marTop w:val="0"/>
      <w:marBottom w:val="0"/>
      <w:divBdr>
        <w:top w:val="none" w:sz="0" w:space="0" w:color="auto"/>
        <w:left w:val="none" w:sz="0" w:space="0" w:color="auto"/>
        <w:bottom w:val="none" w:sz="0" w:space="0" w:color="auto"/>
        <w:right w:val="none" w:sz="0" w:space="0" w:color="auto"/>
      </w:divBdr>
    </w:div>
    <w:div w:id="440492747">
      <w:marLeft w:val="480"/>
      <w:marRight w:val="0"/>
      <w:marTop w:val="0"/>
      <w:marBottom w:val="0"/>
      <w:divBdr>
        <w:top w:val="none" w:sz="0" w:space="0" w:color="auto"/>
        <w:left w:val="none" w:sz="0" w:space="0" w:color="auto"/>
        <w:bottom w:val="none" w:sz="0" w:space="0" w:color="auto"/>
        <w:right w:val="none" w:sz="0" w:space="0" w:color="auto"/>
      </w:divBdr>
    </w:div>
    <w:div w:id="440497965">
      <w:marLeft w:val="480"/>
      <w:marRight w:val="0"/>
      <w:marTop w:val="0"/>
      <w:marBottom w:val="0"/>
      <w:divBdr>
        <w:top w:val="none" w:sz="0" w:space="0" w:color="auto"/>
        <w:left w:val="none" w:sz="0" w:space="0" w:color="auto"/>
        <w:bottom w:val="none" w:sz="0" w:space="0" w:color="auto"/>
        <w:right w:val="none" w:sz="0" w:space="0" w:color="auto"/>
      </w:divBdr>
    </w:div>
    <w:div w:id="440564859">
      <w:marLeft w:val="480"/>
      <w:marRight w:val="0"/>
      <w:marTop w:val="0"/>
      <w:marBottom w:val="0"/>
      <w:divBdr>
        <w:top w:val="none" w:sz="0" w:space="0" w:color="auto"/>
        <w:left w:val="none" w:sz="0" w:space="0" w:color="auto"/>
        <w:bottom w:val="none" w:sz="0" w:space="0" w:color="auto"/>
        <w:right w:val="none" w:sz="0" w:space="0" w:color="auto"/>
      </w:divBdr>
    </w:div>
    <w:div w:id="440565139">
      <w:marLeft w:val="480"/>
      <w:marRight w:val="0"/>
      <w:marTop w:val="0"/>
      <w:marBottom w:val="0"/>
      <w:divBdr>
        <w:top w:val="none" w:sz="0" w:space="0" w:color="auto"/>
        <w:left w:val="none" w:sz="0" w:space="0" w:color="auto"/>
        <w:bottom w:val="none" w:sz="0" w:space="0" w:color="auto"/>
        <w:right w:val="none" w:sz="0" w:space="0" w:color="auto"/>
      </w:divBdr>
    </w:div>
    <w:div w:id="440682483">
      <w:marLeft w:val="480"/>
      <w:marRight w:val="0"/>
      <w:marTop w:val="0"/>
      <w:marBottom w:val="0"/>
      <w:divBdr>
        <w:top w:val="none" w:sz="0" w:space="0" w:color="auto"/>
        <w:left w:val="none" w:sz="0" w:space="0" w:color="auto"/>
        <w:bottom w:val="none" w:sz="0" w:space="0" w:color="auto"/>
        <w:right w:val="none" w:sz="0" w:space="0" w:color="auto"/>
      </w:divBdr>
    </w:div>
    <w:div w:id="440682877">
      <w:marLeft w:val="480"/>
      <w:marRight w:val="0"/>
      <w:marTop w:val="0"/>
      <w:marBottom w:val="0"/>
      <w:divBdr>
        <w:top w:val="none" w:sz="0" w:space="0" w:color="auto"/>
        <w:left w:val="none" w:sz="0" w:space="0" w:color="auto"/>
        <w:bottom w:val="none" w:sz="0" w:space="0" w:color="auto"/>
        <w:right w:val="none" w:sz="0" w:space="0" w:color="auto"/>
      </w:divBdr>
    </w:div>
    <w:div w:id="440687195">
      <w:marLeft w:val="480"/>
      <w:marRight w:val="0"/>
      <w:marTop w:val="0"/>
      <w:marBottom w:val="0"/>
      <w:divBdr>
        <w:top w:val="none" w:sz="0" w:space="0" w:color="auto"/>
        <w:left w:val="none" w:sz="0" w:space="0" w:color="auto"/>
        <w:bottom w:val="none" w:sz="0" w:space="0" w:color="auto"/>
        <w:right w:val="none" w:sz="0" w:space="0" w:color="auto"/>
      </w:divBdr>
    </w:div>
    <w:div w:id="440804433">
      <w:marLeft w:val="480"/>
      <w:marRight w:val="0"/>
      <w:marTop w:val="0"/>
      <w:marBottom w:val="0"/>
      <w:divBdr>
        <w:top w:val="none" w:sz="0" w:space="0" w:color="auto"/>
        <w:left w:val="none" w:sz="0" w:space="0" w:color="auto"/>
        <w:bottom w:val="none" w:sz="0" w:space="0" w:color="auto"/>
        <w:right w:val="none" w:sz="0" w:space="0" w:color="auto"/>
      </w:divBdr>
    </w:div>
    <w:div w:id="440805657">
      <w:marLeft w:val="480"/>
      <w:marRight w:val="0"/>
      <w:marTop w:val="0"/>
      <w:marBottom w:val="0"/>
      <w:divBdr>
        <w:top w:val="none" w:sz="0" w:space="0" w:color="auto"/>
        <w:left w:val="none" w:sz="0" w:space="0" w:color="auto"/>
        <w:bottom w:val="none" w:sz="0" w:space="0" w:color="auto"/>
        <w:right w:val="none" w:sz="0" w:space="0" w:color="auto"/>
      </w:divBdr>
    </w:div>
    <w:div w:id="440879922">
      <w:marLeft w:val="480"/>
      <w:marRight w:val="0"/>
      <w:marTop w:val="0"/>
      <w:marBottom w:val="0"/>
      <w:divBdr>
        <w:top w:val="none" w:sz="0" w:space="0" w:color="auto"/>
        <w:left w:val="none" w:sz="0" w:space="0" w:color="auto"/>
        <w:bottom w:val="none" w:sz="0" w:space="0" w:color="auto"/>
        <w:right w:val="none" w:sz="0" w:space="0" w:color="auto"/>
      </w:divBdr>
    </w:div>
    <w:div w:id="440884491">
      <w:marLeft w:val="480"/>
      <w:marRight w:val="0"/>
      <w:marTop w:val="0"/>
      <w:marBottom w:val="0"/>
      <w:divBdr>
        <w:top w:val="none" w:sz="0" w:space="0" w:color="auto"/>
        <w:left w:val="none" w:sz="0" w:space="0" w:color="auto"/>
        <w:bottom w:val="none" w:sz="0" w:space="0" w:color="auto"/>
        <w:right w:val="none" w:sz="0" w:space="0" w:color="auto"/>
      </w:divBdr>
    </w:div>
    <w:div w:id="440951780">
      <w:marLeft w:val="480"/>
      <w:marRight w:val="0"/>
      <w:marTop w:val="0"/>
      <w:marBottom w:val="0"/>
      <w:divBdr>
        <w:top w:val="none" w:sz="0" w:space="0" w:color="auto"/>
        <w:left w:val="none" w:sz="0" w:space="0" w:color="auto"/>
        <w:bottom w:val="none" w:sz="0" w:space="0" w:color="auto"/>
        <w:right w:val="none" w:sz="0" w:space="0" w:color="auto"/>
      </w:divBdr>
    </w:div>
    <w:div w:id="440958075">
      <w:marLeft w:val="480"/>
      <w:marRight w:val="0"/>
      <w:marTop w:val="0"/>
      <w:marBottom w:val="0"/>
      <w:divBdr>
        <w:top w:val="none" w:sz="0" w:space="0" w:color="auto"/>
        <w:left w:val="none" w:sz="0" w:space="0" w:color="auto"/>
        <w:bottom w:val="none" w:sz="0" w:space="0" w:color="auto"/>
        <w:right w:val="none" w:sz="0" w:space="0" w:color="auto"/>
      </w:divBdr>
    </w:div>
    <w:div w:id="441144169">
      <w:marLeft w:val="480"/>
      <w:marRight w:val="0"/>
      <w:marTop w:val="0"/>
      <w:marBottom w:val="0"/>
      <w:divBdr>
        <w:top w:val="none" w:sz="0" w:space="0" w:color="auto"/>
        <w:left w:val="none" w:sz="0" w:space="0" w:color="auto"/>
        <w:bottom w:val="none" w:sz="0" w:space="0" w:color="auto"/>
        <w:right w:val="none" w:sz="0" w:space="0" w:color="auto"/>
      </w:divBdr>
    </w:div>
    <w:div w:id="441144214">
      <w:marLeft w:val="480"/>
      <w:marRight w:val="0"/>
      <w:marTop w:val="0"/>
      <w:marBottom w:val="0"/>
      <w:divBdr>
        <w:top w:val="none" w:sz="0" w:space="0" w:color="auto"/>
        <w:left w:val="none" w:sz="0" w:space="0" w:color="auto"/>
        <w:bottom w:val="none" w:sz="0" w:space="0" w:color="auto"/>
        <w:right w:val="none" w:sz="0" w:space="0" w:color="auto"/>
      </w:divBdr>
    </w:div>
    <w:div w:id="441149072">
      <w:marLeft w:val="480"/>
      <w:marRight w:val="0"/>
      <w:marTop w:val="0"/>
      <w:marBottom w:val="0"/>
      <w:divBdr>
        <w:top w:val="none" w:sz="0" w:space="0" w:color="auto"/>
        <w:left w:val="none" w:sz="0" w:space="0" w:color="auto"/>
        <w:bottom w:val="none" w:sz="0" w:space="0" w:color="auto"/>
        <w:right w:val="none" w:sz="0" w:space="0" w:color="auto"/>
      </w:divBdr>
    </w:div>
    <w:div w:id="441152014">
      <w:marLeft w:val="480"/>
      <w:marRight w:val="0"/>
      <w:marTop w:val="0"/>
      <w:marBottom w:val="0"/>
      <w:divBdr>
        <w:top w:val="none" w:sz="0" w:space="0" w:color="auto"/>
        <w:left w:val="none" w:sz="0" w:space="0" w:color="auto"/>
        <w:bottom w:val="none" w:sz="0" w:space="0" w:color="auto"/>
        <w:right w:val="none" w:sz="0" w:space="0" w:color="auto"/>
      </w:divBdr>
    </w:div>
    <w:div w:id="441269430">
      <w:marLeft w:val="480"/>
      <w:marRight w:val="0"/>
      <w:marTop w:val="0"/>
      <w:marBottom w:val="0"/>
      <w:divBdr>
        <w:top w:val="none" w:sz="0" w:space="0" w:color="auto"/>
        <w:left w:val="none" w:sz="0" w:space="0" w:color="auto"/>
        <w:bottom w:val="none" w:sz="0" w:space="0" w:color="auto"/>
        <w:right w:val="none" w:sz="0" w:space="0" w:color="auto"/>
      </w:divBdr>
    </w:div>
    <w:div w:id="441271610">
      <w:marLeft w:val="480"/>
      <w:marRight w:val="0"/>
      <w:marTop w:val="0"/>
      <w:marBottom w:val="0"/>
      <w:divBdr>
        <w:top w:val="none" w:sz="0" w:space="0" w:color="auto"/>
        <w:left w:val="none" w:sz="0" w:space="0" w:color="auto"/>
        <w:bottom w:val="none" w:sz="0" w:space="0" w:color="auto"/>
        <w:right w:val="none" w:sz="0" w:space="0" w:color="auto"/>
      </w:divBdr>
    </w:div>
    <w:div w:id="441388579">
      <w:marLeft w:val="480"/>
      <w:marRight w:val="0"/>
      <w:marTop w:val="0"/>
      <w:marBottom w:val="0"/>
      <w:divBdr>
        <w:top w:val="none" w:sz="0" w:space="0" w:color="auto"/>
        <w:left w:val="none" w:sz="0" w:space="0" w:color="auto"/>
        <w:bottom w:val="none" w:sz="0" w:space="0" w:color="auto"/>
        <w:right w:val="none" w:sz="0" w:space="0" w:color="auto"/>
      </w:divBdr>
    </w:div>
    <w:div w:id="441414056">
      <w:marLeft w:val="480"/>
      <w:marRight w:val="0"/>
      <w:marTop w:val="0"/>
      <w:marBottom w:val="0"/>
      <w:divBdr>
        <w:top w:val="none" w:sz="0" w:space="0" w:color="auto"/>
        <w:left w:val="none" w:sz="0" w:space="0" w:color="auto"/>
        <w:bottom w:val="none" w:sz="0" w:space="0" w:color="auto"/>
        <w:right w:val="none" w:sz="0" w:space="0" w:color="auto"/>
      </w:divBdr>
    </w:div>
    <w:div w:id="441414986">
      <w:marLeft w:val="480"/>
      <w:marRight w:val="0"/>
      <w:marTop w:val="0"/>
      <w:marBottom w:val="0"/>
      <w:divBdr>
        <w:top w:val="none" w:sz="0" w:space="0" w:color="auto"/>
        <w:left w:val="none" w:sz="0" w:space="0" w:color="auto"/>
        <w:bottom w:val="none" w:sz="0" w:space="0" w:color="auto"/>
        <w:right w:val="none" w:sz="0" w:space="0" w:color="auto"/>
      </w:divBdr>
    </w:div>
    <w:div w:id="441455518">
      <w:marLeft w:val="480"/>
      <w:marRight w:val="0"/>
      <w:marTop w:val="0"/>
      <w:marBottom w:val="0"/>
      <w:divBdr>
        <w:top w:val="none" w:sz="0" w:space="0" w:color="auto"/>
        <w:left w:val="none" w:sz="0" w:space="0" w:color="auto"/>
        <w:bottom w:val="none" w:sz="0" w:space="0" w:color="auto"/>
        <w:right w:val="none" w:sz="0" w:space="0" w:color="auto"/>
      </w:divBdr>
    </w:div>
    <w:div w:id="441461369">
      <w:marLeft w:val="480"/>
      <w:marRight w:val="0"/>
      <w:marTop w:val="0"/>
      <w:marBottom w:val="0"/>
      <w:divBdr>
        <w:top w:val="none" w:sz="0" w:space="0" w:color="auto"/>
        <w:left w:val="none" w:sz="0" w:space="0" w:color="auto"/>
        <w:bottom w:val="none" w:sz="0" w:space="0" w:color="auto"/>
        <w:right w:val="none" w:sz="0" w:space="0" w:color="auto"/>
      </w:divBdr>
    </w:div>
    <w:div w:id="441534239">
      <w:marLeft w:val="480"/>
      <w:marRight w:val="0"/>
      <w:marTop w:val="0"/>
      <w:marBottom w:val="0"/>
      <w:divBdr>
        <w:top w:val="none" w:sz="0" w:space="0" w:color="auto"/>
        <w:left w:val="none" w:sz="0" w:space="0" w:color="auto"/>
        <w:bottom w:val="none" w:sz="0" w:space="0" w:color="auto"/>
        <w:right w:val="none" w:sz="0" w:space="0" w:color="auto"/>
      </w:divBdr>
    </w:div>
    <w:div w:id="441538897">
      <w:marLeft w:val="480"/>
      <w:marRight w:val="0"/>
      <w:marTop w:val="0"/>
      <w:marBottom w:val="0"/>
      <w:divBdr>
        <w:top w:val="none" w:sz="0" w:space="0" w:color="auto"/>
        <w:left w:val="none" w:sz="0" w:space="0" w:color="auto"/>
        <w:bottom w:val="none" w:sz="0" w:space="0" w:color="auto"/>
        <w:right w:val="none" w:sz="0" w:space="0" w:color="auto"/>
      </w:divBdr>
    </w:div>
    <w:div w:id="441582143">
      <w:marLeft w:val="480"/>
      <w:marRight w:val="0"/>
      <w:marTop w:val="0"/>
      <w:marBottom w:val="0"/>
      <w:divBdr>
        <w:top w:val="none" w:sz="0" w:space="0" w:color="auto"/>
        <w:left w:val="none" w:sz="0" w:space="0" w:color="auto"/>
        <w:bottom w:val="none" w:sz="0" w:space="0" w:color="auto"/>
        <w:right w:val="none" w:sz="0" w:space="0" w:color="auto"/>
      </w:divBdr>
    </w:div>
    <w:div w:id="441610092">
      <w:marLeft w:val="480"/>
      <w:marRight w:val="0"/>
      <w:marTop w:val="0"/>
      <w:marBottom w:val="0"/>
      <w:divBdr>
        <w:top w:val="none" w:sz="0" w:space="0" w:color="auto"/>
        <w:left w:val="none" w:sz="0" w:space="0" w:color="auto"/>
        <w:bottom w:val="none" w:sz="0" w:space="0" w:color="auto"/>
        <w:right w:val="none" w:sz="0" w:space="0" w:color="auto"/>
      </w:divBdr>
    </w:div>
    <w:div w:id="441648423">
      <w:marLeft w:val="480"/>
      <w:marRight w:val="0"/>
      <w:marTop w:val="0"/>
      <w:marBottom w:val="0"/>
      <w:divBdr>
        <w:top w:val="none" w:sz="0" w:space="0" w:color="auto"/>
        <w:left w:val="none" w:sz="0" w:space="0" w:color="auto"/>
        <w:bottom w:val="none" w:sz="0" w:space="0" w:color="auto"/>
        <w:right w:val="none" w:sz="0" w:space="0" w:color="auto"/>
      </w:divBdr>
    </w:div>
    <w:div w:id="441652241">
      <w:marLeft w:val="480"/>
      <w:marRight w:val="0"/>
      <w:marTop w:val="0"/>
      <w:marBottom w:val="0"/>
      <w:divBdr>
        <w:top w:val="none" w:sz="0" w:space="0" w:color="auto"/>
        <w:left w:val="none" w:sz="0" w:space="0" w:color="auto"/>
        <w:bottom w:val="none" w:sz="0" w:space="0" w:color="auto"/>
        <w:right w:val="none" w:sz="0" w:space="0" w:color="auto"/>
      </w:divBdr>
    </w:div>
    <w:div w:id="441653294">
      <w:marLeft w:val="480"/>
      <w:marRight w:val="0"/>
      <w:marTop w:val="0"/>
      <w:marBottom w:val="0"/>
      <w:divBdr>
        <w:top w:val="none" w:sz="0" w:space="0" w:color="auto"/>
        <w:left w:val="none" w:sz="0" w:space="0" w:color="auto"/>
        <w:bottom w:val="none" w:sz="0" w:space="0" w:color="auto"/>
        <w:right w:val="none" w:sz="0" w:space="0" w:color="auto"/>
      </w:divBdr>
    </w:div>
    <w:div w:id="441729391">
      <w:marLeft w:val="480"/>
      <w:marRight w:val="0"/>
      <w:marTop w:val="0"/>
      <w:marBottom w:val="0"/>
      <w:divBdr>
        <w:top w:val="none" w:sz="0" w:space="0" w:color="auto"/>
        <w:left w:val="none" w:sz="0" w:space="0" w:color="auto"/>
        <w:bottom w:val="none" w:sz="0" w:space="0" w:color="auto"/>
        <w:right w:val="none" w:sz="0" w:space="0" w:color="auto"/>
      </w:divBdr>
    </w:div>
    <w:div w:id="441802406">
      <w:marLeft w:val="480"/>
      <w:marRight w:val="0"/>
      <w:marTop w:val="0"/>
      <w:marBottom w:val="0"/>
      <w:divBdr>
        <w:top w:val="none" w:sz="0" w:space="0" w:color="auto"/>
        <w:left w:val="none" w:sz="0" w:space="0" w:color="auto"/>
        <w:bottom w:val="none" w:sz="0" w:space="0" w:color="auto"/>
        <w:right w:val="none" w:sz="0" w:space="0" w:color="auto"/>
      </w:divBdr>
    </w:div>
    <w:div w:id="441807991">
      <w:marLeft w:val="480"/>
      <w:marRight w:val="0"/>
      <w:marTop w:val="0"/>
      <w:marBottom w:val="0"/>
      <w:divBdr>
        <w:top w:val="none" w:sz="0" w:space="0" w:color="auto"/>
        <w:left w:val="none" w:sz="0" w:space="0" w:color="auto"/>
        <w:bottom w:val="none" w:sz="0" w:space="0" w:color="auto"/>
        <w:right w:val="none" w:sz="0" w:space="0" w:color="auto"/>
      </w:divBdr>
    </w:div>
    <w:div w:id="441917925">
      <w:marLeft w:val="480"/>
      <w:marRight w:val="0"/>
      <w:marTop w:val="0"/>
      <w:marBottom w:val="0"/>
      <w:divBdr>
        <w:top w:val="none" w:sz="0" w:space="0" w:color="auto"/>
        <w:left w:val="none" w:sz="0" w:space="0" w:color="auto"/>
        <w:bottom w:val="none" w:sz="0" w:space="0" w:color="auto"/>
        <w:right w:val="none" w:sz="0" w:space="0" w:color="auto"/>
      </w:divBdr>
    </w:div>
    <w:div w:id="441921507">
      <w:marLeft w:val="480"/>
      <w:marRight w:val="0"/>
      <w:marTop w:val="0"/>
      <w:marBottom w:val="0"/>
      <w:divBdr>
        <w:top w:val="none" w:sz="0" w:space="0" w:color="auto"/>
        <w:left w:val="none" w:sz="0" w:space="0" w:color="auto"/>
        <w:bottom w:val="none" w:sz="0" w:space="0" w:color="auto"/>
        <w:right w:val="none" w:sz="0" w:space="0" w:color="auto"/>
      </w:divBdr>
    </w:div>
    <w:div w:id="441923014">
      <w:marLeft w:val="480"/>
      <w:marRight w:val="0"/>
      <w:marTop w:val="0"/>
      <w:marBottom w:val="0"/>
      <w:divBdr>
        <w:top w:val="none" w:sz="0" w:space="0" w:color="auto"/>
        <w:left w:val="none" w:sz="0" w:space="0" w:color="auto"/>
        <w:bottom w:val="none" w:sz="0" w:space="0" w:color="auto"/>
        <w:right w:val="none" w:sz="0" w:space="0" w:color="auto"/>
      </w:divBdr>
    </w:div>
    <w:div w:id="441923780">
      <w:marLeft w:val="480"/>
      <w:marRight w:val="0"/>
      <w:marTop w:val="0"/>
      <w:marBottom w:val="0"/>
      <w:divBdr>
        <w:top w:val="none" w:sz="0" w:space="0" w:color="auto"/>
        <w:left w:val="none" w:sz="0" w:space="0" w:color="auto"/>
        <w:bottom w:val="none" w:sz="0" w:space="0" w:color="auto"/>
        <w:right w:val="none" w:sz="0" w:space="0" w:color="auto"/>
      </w:divBdr>
    </w:div>
    <w:div w:id="441994516">
      <w:marLeft w:val="480"/>
      <w:marRight w:val="0"/>
      <w:marTop w:val="0"/>
      <w:marBottom w:val="0"/>
      <w:divBdr>
        <w:top w:val="none" w:sz="0" w:space="0" w:color="auto"/>
        <w:left w:val="none" w:sz="0" w:space="0" w:color="auto"/>
        <w:bottom w:val="none" w:sz="0" w:space="0" w:color="auto"/>
        <w:right w:val="none" w:sz="0" w:space="0" w:color="auto"/>
      </w:divBdr>
    </w:div>
    <w:div w:id="442001871">
      <w:marLeft w:val="480"/>
      <w:marRight w:val="0"/>
      <w:marTop w:val="0"/>
      <w:marBottom w:val="0"/>
      <w:divBdr>
        <w:top w:val="none" w:sz="0" w:space="0" w:color="auto"/>
        <w:left w:val="none" w:sz="0" w:space="0" w:color="auto"/>
        <w:bottom w:val="none" w:sz="0" w:space="0" w:color="auto"/>
        <w:right w:val="none" w:sz="0" w:space="0" w:color="auto"/>
      </w:divBdr>
    </w:div>
    <w:div w:id="442072939">
      <w:marLeft w:val="480"/>
      <w:marRight w:val="0"/>
      <w:marTop w:val="0"/>
      <w:marBottom w:val="0"/>
      <w:divBdr>
        <w:top w:val="none" w:sz="0" w:space="0" w:color="auto"/>
        <w:left w:val="none" w:sz="0" w:space="0" w:color="auto"/>
        <w:bottom w:val="none" w:sz="0" w:space="0" w:color="auto"/>
        <w:right w:val="none" w:sz="0" w:space="0" w:color="auto"/>
      </w:divBdr>
    </w:div>
    <w:div w:id="442113376">
      <w:marLeft w:val="480"/>
      <w:marRight w:val="0"/>
      <w:marTop w:val="0"/>
      <w:marBottom w:val="0"/>
      <w:divBdr>
        <w:top w:val="none" w:sz="0" w:space="0" w:color="auto"/>
        <w:left w:val="none" w:sz="0" w:space="0" w:color="auto"/>
        <w:bottom w:val="none" w:sz="0" w:space="0" w:color="auto"/>
        <w:right w:val="none" w:sz="0" w:space="0" w:color="auto"/>
      </w:divBdr>
    </w:div>
    <w:div w:id="442119220">
      <w:marLeft w:val="480"/>
      <w:marRight w:val="0"/>
      <w:marTop w:val="0"/>
      <w:marBottom w:val="0"/>
      <w:divBdr>
        <w:top w:val="none" w:sz="0" w:space="0" w:color="auto"/>
        <w:left w:val="none" w:sz="0" w:space="0" w:color="auto"/>
        <w:bottom w:val="none" w:sz="0" w:space="0" w:color="auto"/>
        <w:right w:val="none" w:sz="0" w:space="0" w:color="auto"/>
      </w:divBdr>
    </w:div>
    <w:div w:id="442191817">
      <w:marLeft w:val="480"/>
      <w:marRight w:val="0"/>
      <w:marTop w:val="0"/>
      <w:marBottom w:val="0"/>
      <w:divBdr>
        <w:top w:val="none" w:sz="0" w:space="0" w:color="auto"/>
        <w:left w:val="none" w:sz="0" w:space="0" w:color="auto"/>
        <w:bottom w:val="none" w:sz="0" w:space="0" w:color="auto"/>
        <w:right w:val="none" w:sz="0" w:space="0" w:color="auto"/>
      </w:divBdr>
    </w:div>
    <w:div w:id="442237006">
      <w:marLeft w:val="480"/>
      <w:marRight w:val="0"/>
      <w:marTop w:val="0"/>
      <w:marBottom w:val="0"/>
      <w:divBdr>
        <w:top w:val="none" w:sz="0" w:space="0" w:color="auto"/>
        <w:left w:val="none" w:sz="0" w:space="0" w:color="auto"/>
        <w:bottom w:val="none" w:sz="0" w:space="0" w:color="auto"/>
        <w:right w:val="none" w:sz="0" w:space="0" w:color="auto"/>
      </w:divBdr>
    </w:div>
    <w:div w:id="442308581">
      <w:marLeft w:val="480"/>
      <w:marRight w:val="0"/>
      <w:marTop w:val="0"/>
      <w:marBottom w:val="0"/>
      <w:divBdr>
        <w:top w:val="none" w:sz="0" w:space="0" w:color="auto"/>
        <w:left w:val="none" w:sz="0" w:space="0" w:color="auto"/>
        <w:bottom w:val="none" w:sz="0" w:space="0" w:color="auto"/>
        <w:right w:val="none" w:sz="0" w:space="0" w:color="auto"/>
      </w:divBdr>
    </w:div>
    <w:div w:id="442309826">
      <w:marLeft w:val="480"/>
      <w:marRight w:val="0"/>
      <w:marTop w:val="0"/>
      <w:marBottom w:val="0"/>
      <w:divBdr>
        <w:top w:val="none" w:sz="0" w:space="0" w:color="auto"/>
        <w:left w:val="none" w:sz="0" w:space="0" w:color="auto"/>
        <w:bottom w:val="none" w:sz="0" w:space="0" w:color="auto"/>
        <w:right w:val="none" w:sz="0" w:space="0" w:color="auto"/>
      </w:divBdr>
    </w:div>
    <w:div w:id="442380819">
      <w:marLeft w:val="480"/>
      <w:marRight w:val="0"/>
      <w:marTop w:val="0"/>
      <w:marBottom w:val="0"/>
      <w:divBdr>
        <w:top w:val="none" w:sz="0" w:space="0" w:color="auto"/>
        <w:left w:val="none" w:sz="0" w:space="0" w:color="auto"/>
        <w:bottom w:val="none" w:sz="0" w:space="0" w:color="auto"/>
        <w:right w:val="none" w:sz="0" w:space="0" w:color="auto"/>
      </w:divBdr>
    </w:div>
    <w:div w:id="442381685">
      <w:marLeft w:val="480"/>
      <w:marRight w:val="0"/>
      <w:marTop w:val="0"/>
      <w:marBottom w:val="0"/>
      <w:divBdr>
        <w:top w:val="none" w:sz="0" w:space="0" w:color="auto"/>
        <w:left w:val="none" w:sz="0" w:space="0" w:color="auto"/>
        <w:bottom w:val="none" w:sz="0" w:space="0" w:color="auto"/>
        <w:right w:val="none" w:sz="0" w:space="0" w:color="auto"/>
      </w:divBdr>
    </w:div>
    <w:div w:id="442457763">
      <w:marLeft w:val="480"/>
      <w:marRight w:val="0"/>
      <w:marTop w:val="0"/>
      <w:marBottom w:val="0"/>
      <w:divBdr>
        <w:top w:val="none" w:sz="0" w:space="0" w:color="auto"/>
        <w:left w:val="none" w:sz="0" w:space="0" w:color="auto"/>
        <w:bottom w:val="none" w:sz="0" w:space="0" w:color="auto"/>
        <w:right w:val="none" w:sz="0" w:space="0" w:color="auto"/>
      </w:divBdr>
    </w:div>
    <w:div w:id="442506214">
      <w:marLeft w:val="480"/>
      <w:marRight w:val="0"/>
      <w:marTop w:val="0"/>
      <w:marBottom w:val="0"/>
      <w:divBdr>
        <w:top w:val="none" w:sz="0" w:space="0" w:color="auto"/>
        <w:left w:val="none" w:sz="0" w:space="0" w:color="auto"/>
        <w:bottom w:val="none" w:sz="0" w:space="0" w:color="auto"/>
        <w:right w:val="none" w:sz="0" w:space="0" w:color="auto"/>
      </w:divBdr>
    </w:div>
    <w:div w:id="442648779">
      <w:marLeft w:val="480"/>
      <w:marRight w:val="0"/>
      <w:marTop w:val="0"/>
      <w:marBottom w:val="0"/>
      <w:divBdr>
        <w:top w:val="none" w:sz="0" w:space="0" w:color="auto"/>
        <w:left w:val="none" w:sz="0" w:space="0" w:color="auto"/>
        <w:bottom w:val="none" w:sz="0" w:space="0" w:color="auto"/>
        <w:right w:val="none" w:sz="0" w:space="0" w:color="auto"/>
      </w:divBdr>
    </w:div>
    <w:div w:id="442649992">
      <w:marLeft w:val="480"/>
      <w:marRight w:val="0"/>
      <w:marTop w:val="0"/>
      <w:marBottom w:val="0"/>
      <w:divBdr>
        <w:top w:val="none" w:sz="0" w:space="0" w:color="auto"/>
        <w:left w:val="none" w:sz="0" w:space="0" w:color="auto"/>
        <w:bottom w:val="none" w:sz="0" w:space="0" w:color="auto"/>
        <w:right w:val="none" w:sz="0" w:space="0" w:color="auto"/>
      </w:divBdr>
    </w:div>
    <w:div w:id="442650303">
      <w:marLeft w:val="480"/>
      <w:marRight w:val="0"/>
      <w:marTop w:val="0"/>
      <w:marBottom w:val="0"/>
      <w:divBdr>
        <w:top w:val="none" w:sz="0" w:space="0" w:color="auto"/>
        <w:left w:val="none" w:sz="0" w:space="0" w:color="auto"/>
        <w:bottom w:val="none" w:sz="0" w:space="0" w:color="auto"/>
        <w:right w:val="none" w:sz="0" w:space="0" w:color="auto"/>
      </w:divBdr>
    </w:div>
    <w:div w:id="442651866">
      <w:marLeft w:val="480"/>
      <w:marRight w:val="0"/>
      <w:marTop w:val="0"/>
      <w:marBottom w:val="0"/>
      <w:divBdr>
        <w:top w:val="none" w:sz="0" w:space="0" w:color="auto"/>
        <w:left w:val="none" w:sz="0" w:space="0" w:color="auto"/>
        <w:bottom w:val="none" w:sz="0" w:space="0" w:color="auto"/>
        <w:right w:val="none" w:sz="0" w:space="0" w:color="auto"/>
      </w:divBdr>
    </w:div>
    <w:div w:id="442651876">
      <w:marLeft w:val="480"/>
      <w:marRight w:val="0"/>
      <w:marTop w:val="0"/>
      <w:marBottom w:val="0"/>
      <w:divBdr>
        <w:top w:val="none" w:sz="0" w:space="0" w:color="auto"/>
        <w:left w:val="none" w:sz="0" w:space="0" w:color="auto"/>
        <w:bottom w:val="none" w:sz="0" w:space="0" w:color="auto"/>
        <w:right w:val="none" w:sz="0" w:space="0" w:color="auto"/>
      </w:divBdr>
    </w:div>
    <w:div w:id="442656657">
      <w:marLeft w:val="480"/>
      <w:marRight w:val="0"/>
      <w:marTop w:val="0"/>
      <w:marBottom w:val="0"/>
      <w:divBdr>
        <w:top w:val="none" w:sz="0" w:space="0" w:color="auto"/>
        <w:left w:val="none" w:sz="0" w:space="0" w:color="auto"/>
        <w:bottom w:val="none" w:sz="0" w:space="0" w:color="auto"/>
        <w:right w:val="none" w:sz="0" w:space="0" w:color="auto"/>
      </w:divBdr>
    </w:div>
    <w:div w:id="442696622">
      <w:marLeft w:val="480"/>
      <w:marRight w:val="0"/>
      <w:marTop w:val="0"/>
      <w:marBottom w:val="0"/>
      <w:divBdr>
        <w:top w:val="none" w:sz="0" w:space="0" w:color="auto"/>
        <w:left w:val="none" w:sz="0" w:space="0" w:color="auto"/>
        <w:bottom w:val="none" w:sz="0" w:space="0" w:color="auto"/>
        <w:right w:val="none" w:sz="0" w:space="0" w:color="auto"/>
      </w:divBdr>
    </w:div>
    <w:div w:id="442723166">
      <w:marLeft w:val="480"/>
      <w:marRight w:val="0"/>
      <w:marTop w:val="0"/>
      <w:marBottom w:val="0"/>
      <w:divBdr>
        <w:top w:val="none" w:sz="0" w:space="0" w:color="auto"/>
        <w:left w:val="none" w:sz="0" w:space="0" w:color="auto"/>
        <w:bottom w:val="none" w:sz="0" w:space="0" w:color="auto"/>
        <w:right w:val="none" w:sz="0" w:space="0" w:color="auto"/>
      </w:divBdr>
    </w:div>
    <w:div w:id="442724429">
      <w:marLeft w:val="480"/>
      <w:marRight w:val="0"/>
      <w:marTop w:val="0"/>
      <w:marBottom w:val="0"/>
      <w:divBdr>
        <w:top w:val="none" w:sz="0" w:space="0" w:color="auto"/>
        <w:left w:val="none" w:sz="0" w:space="0" w:color="auto"/>
        <w:bottom w:val="none" w:sz="0" w:space="0" w:color="auto"/>
        <w:right w:val="none" w:sz="0" w:space="0" w:color="auto"/>
      </w:divBdr>
    </w:div>
    <w:div w:id="442766570">
      <w:marLeft w:val="480"/>
      <w:marRight w:val="0"/>
      <w:marTop w:val="0"/>
      <w:marBottom w:val="0"/>
      <w:divBdr>
        <w:top w:val="none" w:sz="0" w:space="0" w:color="auto"/>
        <w:left w:val="none" w:sz="0" w:space="0" w:color="auto"/>
        <w:bottom w:val="none" w:sz="0" w:space="0" w:color="auto"/>
        <w:right w:val="none" w:sz="0" w:space="0" w:color="auto"/>
      </w:divBdr>
    </w:div>
    <w:div w:id="442767628">
      <w:marLeft w:val="480"/>
      <w:marRight w:val="0"/>
      <w:marTop w:val="0"/>
      <w:marBottom w:val="0"/>
      <w:divBdr>
        <w:top w:val="none" w:sz="0" w:space="0" w:color="auto"/>
        <w:left w:val="none" w:sz="0" w:space="0" w:color="auto"/>
        <w:bottom w:val="none" w:sz="0" w:space="0" w:color="auto"/>
        <w:right w:val="none" w:sz="0" w:space="0" w:color="auto"/>
      </w:divBdr>
    </w:div>
    <w:div w:id="442771057">
      <w:marLeft w:val="480"/>
      <w:marRight w:val="0"/>
      <w:marTop w:val="0"/>
      <w:marBottom w:val="0"/>
      <w:divBdr>
        <w:top w:val="none" w:sz="0" w:space="0" w:color="auto"/>
        <w:left w:val="none" w:sz="0" w:space="0" w:color="auto"/>
        <w:bottom w:val="none" w:sz="0" w:space="0" w:color="auto"/>
        <w:right w:val="none" w:sz="0" w:space="0" w:color="auto"/>
      </w:divBdr>
    </w:div>
    <w:div w:id="442844797">
      <w:marLeft w:val="480"/>
      <w:marRight w:val="0"/>
      <w:marTop w:val="0"/>
      <w:marBottom w:val="0"/>
      <w:divBdr>
        <w:top w:val="none" w:sz="0" w:space="0" w:color="auto"/>
        <w:left w:val="none" w:sz="0" w:space="0" w:color="auto"/>
        <w:bottom w:val="none" w:sz="0" w:space="0" w:color="auto"/>
        <w:right w:val="none" w:sz="0" w:space="0" w:color="auto"/>
      </w:divBdr>
    </w:div>
    <w:div w:id="442847427">
      <w:marLeft w:val="480"/>
      <w:marRight w:val="0"/>
      <w:marTop w:val="0"/>
      <w:marBottom w:val="0"/>
      <w:divBdr>
        <w:top w:val="none" w:sz="0" w:space="0" w:color="auto"/>
        <w:left w:val="none" w:sz="0" w:space="0" w:color="auto"/>
        <w:bottom w:val="none" w:sz="0" w:space="0" w:color="auto"/>
        <w:right w:val="none" w:sz="0" w:space="0" w:color="auto"/>
      </w:divBdr>
    </w:div>
    <w:div w:id="442849390">
      <w:marLeft w:val="480"/>
      <w:marRight w:val="0"/>
      <w:marTop w:val="0"/>
      <w:marBottom w:val="0"/>
      <w:divBdr>
        <w:top w:val="none" w:sz="0" w:space="0" w:color="auto"/>
        <w:left w:val="none" w:sz="0" w:space="0" w:color="auto"/>
        <w:bottom w:val="none" w:sz="0" w:space="0" w:color="auto"/>
        <w:right w:val="none" w:sz="0" w:space="0" w:color="auto"/>
      </w:divBdr>
    </w:div>
    <w:div w:id="442918896">
      <w:marLeft w:val="480"/>
      <w:marRight w:val="0"/>
      <w:marTop w:val="0"/>
      <w:marBottom w:val="0"/>
      <w:divBdr>
        <w:top w:val="none" w:sz="0" w:space="0" w:color="auto"/>
        <w:left w:val="none" w:sz="0" w:space="0" w:color="auto"/>
        <w:bottom w:val="none" w:sz="0" w:space="0" w:color="auto"/>
        <w:right w:val="none" w:sz="0" w:space="0" w:color="auto"/>
      </w:divBdr>
    </w:div>
    <w:div w:id="442959623">
      <w:marLeft w:val="480"/>
      <w:marRight w:val="0"/>
      <w:marTop w:val="0"/>
      <w:marBottom w:val="0"/>
      <w:divBdr>
        <w:top w:val="none" w:sz="0" w:space="0" w:color="auto"/>
        <w:left w:val="none" w:sz="0" w:space="0" w:color="auto"/>
        <w:bottom w:val="none" w:sz="0" w:space="0" w:color="auto"/>
        <w:right w:val="none" w:sz="0" w:space="0" w:color="auto"/>
      </w:divBdr>
    </w:div>
    <w:div w:id="442964766">
      <w:marLeft w:val="480"/>
      <w:marRight w:val="0"/>
      <w:marTop w:val="0"/>
      <w:marBottom w:val="0"/>
      <w:divBdr>
        <w:top w:val="none" w:sz="0" w:space="0" w:color="auto"/>
        <w:left w:val="none" w:sz="0" w:space="0" w:color="auto"/>
        <w:bottom w:val="none" w:sz="0" w:space="0" w:color="auto"/>
        <w:right w:val="none" w:sz="0" w:space="0" w:color="auto"/>
      </w:divBdr>
    </w:div>
    <w:div w:id="442967294">
      <w:marLeft w:val="480"/>
      <w:marRight w:val="0"/>
      <w:marTop w:val="0"/>
      <w:marBottom w:val="0"/>
      <w:divBdr>
        <w:top w:val="none" w:sz="0" w:space="0" w:color="auto"/>
        <w:left w:val="none" w:sz="0" w:space="0" w:color="auto"/>
        <w:bottom w:val="none" w:sz="0" w:space="0" w:color="auto"/>
        <w:right w:val="none" w:sz="0" w:space="0" w:color="auto"/>
      </w:divBdr>
    </w:div>
    <w:div w:id="443154973">
      <w:marLeft w:val="480"/>
      <w:marRight w:val="0"/>
      <w:marTop w:val="0"/>
      <w:marBottom w:val="0"/>
      <w:divBdr>
        <w:top w:val="none" w:sz="0" w:space="0" w:color="auto"/>
        <w:left w:val="none" w:sz="0" w:space="0" w:color="auto"/>
        <w:bottom w:val="none" w:sz="0" w:space="0" w:color="auto"/>
        <w:right w:val="none" w:sz="0" w:space="0" w:color="auto"/>
      </w:divBdr>
    </w:div>
    <w:div w:id="443157826">
      <w:marLeft w:val="480"/>
      <w:marRight w:val="0"/>
      <w:marTop w:val="0"/>
      <w:marBottom w:val="0"/>
      <w:divBdr>
        <w:top w:val="none" w:sz="0" w:space="0" w:color="auto"/>
        <w:left w:val="none" w:sz="0" w:space="0" w:color="auto"/>
        <w:bottom w:val="none" w:sz="0" w:space="0" w:color="auto"/>
        <w:right w:val="none" w:sz="0" w:space="0" w:color="auto"/>
      </w:divBdr>
    </w:div>
    <w:div w:id="443186317">
      <w:marLeft w:val="480"/>
      <w:marRight w:val="0"/>
      <w:marTop w:val="0"/>
      <w:marBottom w:val="0"/>
      <w:divBdr>
        <w:top w:val="none" w:sz="0" w:space="0" w:color="auto"/>
        <w:left w:val="none" w:sz="0" w:space="0" w:color="auto"/>
        <w:bottom w:val="none" w:sz="0" w:space="0" w:color="auto"/>
        <w:right w:val="none" w:sz="0" w:space="0" w:color="auto"/>
      </w:divBdr>
    </w:div>
    <w:div w:id="443232485">
      <w:marLeft w:val="480"/>
      <w:marRight w:val="0"/>
      <w:marTop w:val="0"/>
      <w:marBottom w:val="0"/>
      <w:divBdr>
        <w:top w:val="none" w:sz="0" w:space="0" w:color="auto"/>
        <w:left w:val="none" w:sz="0" w:space="0" w:color="auto"/>
        <w:bottom w:val="none" w:sz="0" w:space="0" w:color="auto"/>
        <w:right w:val="none" w:sz="0" w:space="0" w:color="auto"/>
      </w:divBdr>
    </w:div>
    <w:div w:id="443233032">
      <w:marLeft w:val="480"/>
      <w:marRight w:val="0"/>
      <w:marTop w:val="0"/>
      <w:marBottom w:val="0"/>
      <w:divBdr>
        <w:top w:val="none" w:sz="0" w:space="0" w:color="auto"/>
        <w:left w:val="none" w:sz="0" w:space="0" w:color="auto"/>
        <w:bottom w:val="none" w:sz="0" w:space="0" w:color="auto"/>
        <w:right w:val="none" w:sz="0" w:space="0" w:color="auto"/>
      </w:divBdr>
    </w:div>
    <w:div w:id="443236587">
      <w:marLeft w:val="480"/>
      <w:marRight w:val="0"/>
      <w:marTop w:val="0"/>
      <w:marBottom w:val="0"/>
      <w:divBdr>
        <w:top w:val="none" w:sz="0" w:space="0" w:color="auto"/>
        <w:left w:val="none" w:sz="0" w:space="0" w:color="auto"/>
        <w:bottom w:val="none" w:sz="0" w:space="0" w:color="auto"/>
        <w:right w:val="none" w:sz="0" w:space="0" w:color="auto"/>
      </w:divBdr>
    </w:div>
    <w:div w:id="443312318">
      <w:marLeft w:val="480"/>
      <w:marRight w:val="0"/>
      <w:marTop w:val="0"/>
      <w:marBottom w:val="0"/>
      <w:divBdr>
        <w:top w:val="none" w:sz="0" w:space="0" w:color="auto"/>
        <w:left w:val="none" w:sz="0" w:space="0" w:color="auto"/>
        <w:bottom w:val="none" w:sz="0" w:space="0" w:color="auto"/>
        <w:right w:val="none" w:sz="0" w:space="0" w:color="auto"/>
      </w:divBdr>
    </w:div>
    <w:div w:id="443351106">
      <w:marLeft w:val="480"/>
      <w:marRight w:val="0"/>
      <w:marTop w:val="0"/>
      <w:marBottom w:val="0"/>
      <w:divBdr>
        <w:top w:val="none" w:sz="0" w:space="0" w:color="auto"/>
        <w:left w:val="none" w:sz="0" w:space="0" w:color="auto"/>
        <w:bottom w:val="none" w:sz="0" w:space="0" w:color="auto"/>
        <w:right w:val="none" w:sz="0" w:space="0" w:color="auto"/>
      </w:divBdr>
    </w:div>
    <w:div w:id="443353297">
      <w:marLeft w:val="480"/>
      <w:marRight w:val="0"/>
      <w:marTop w:val="0"/>
      <w:marBottom w:val="0"/>
      <w:divBdr>
        <w:top w:val="none" w:sz="0" w:space="0" w:color="auto"/>
        <w:left w:val="none" w:sz="0" w:space="0" w:color="auto"/>
        <w:bottom w:val="none" w:sz="0" w:space="0" w:color="auto"/>
        <w:right w:val="none" w:sz="0" w:space="0" w:color="auto"/>
      </w:divBdr>
    </w:div>
    <w:div w:id="443423357">
      <w:marLeft w:val="480"/>
      <w:marRight w:val="0"/>
      <w:marTop w:val="0"/>
      <w:marBottom w:val="0"/>
      <w:divBdr>
        <w:top w:val="none" w:sz="0" w:space="0" w:color="auto"/>
        <w:left w:val="none" w:sz="0" w:space="0" w:color="auto"/>
        <w:bottom w:val="none" w:sz="0" w:space="0" w:color="auto"/>
        <w:right w:val="none" w:sz="0" w:space="0" w:color="auto"/>
      </w:divBdr>
    </w:div>
    <w:div w:id="443429576">
      <w:marLeft w:val="480"/>
      <w:marRight w:val="0"/>
      <w:marTop w:val="0"/>
      <w:marBottom w:val="0"/>
      <w:divBdr>
        <w:top w:val="none" w:sz="0" w:space="0" w:color="auto"/>
        <w:left w:val="none" w:sz="0" w:space="0" w:color="auto"/>
        <w:bottom w:val="none" w:sz="0" w:space="0" w:color="auto"/>
        <w:right w:val="none" w:sz="0" w:space="0" w:color="auto"/>
      </w:divBdr>
    </w:div>
    <w:div w:id="443501468">
      <w:marLeft w:val="480"/>
      <w:marRight w:val="0"/>
      <w:marTop w:val="0"/>
      <w:marBottom w:val="0"/>
      <w:divBdr>
        <w:top w:val="none" w:sz="0" w:space="0" w:color="auto"/>
        <w:left w:val="none" w:sz="0" w:space="0" w:color="auto"/>
        <w:bottom w:val="none" w:sz="0" w:space="0" w:color="auto"/>
        <w:right w:val="none" w:sz="0" w:space="0" w:color="auto"/>
      </w:divBdr>
    </w:div>
    <w:div w:id="443548068">
      <w:marLeft w:val="480"/>
      <w:marRight w:val="0"/>
      <w:marTop w:val="0"/>
      <w:marBottom w:val="0"/>
      <w:divBdr>
        <w:top w:val="none" w:sz="0" w:space="0" w:color="auto"/>
        <w:left w:val="none" w:sz="0" w:space="0" w:color="auto"/>
        <w:bottom w:val="none" w:sz="0" w:space="0" w:color="auto"/>
        <w:right w:val="none" w:sz="0" w:space="0" w:color="auto"/>
      </w:divBdr>
    </w:div>
    <w:div w:id="443580234">
      <w:marLeft w:val="480"/>
      <w:marRight w:val="0"/>
      <w:marTop w:val="0"/>
      <w:marBottom w:val="0"/>
      <w:divBdr>
        <w:top w:val="none" w:sz="0" w:space="0" w:color="auto"/>
        <w:left w:val="none" w:sz="0" w:space="0" w:color="auto"/>
        <w:bottom w:val="none" w:sz="0" w:space="0" w:color="auto"/>
        <w:right w:val="none" w:sz="0" w:space="0" w:color="auto"/>
      </w:divBdr>
    </w:div>
    <w:div w:id="443615729">
      <w:marLeft w:val="480"/>
      <w:marRight w:val="0"/>
      <w:marTop w:val="0"/>
      <w:marBottom w:val="0"/>
      <w:divBdr>
        <w:top w:val="none" w:sz="0" w:space="0" w:color="auto"/>
        <w:left w:val="none" w:sz="0" w:space="0" w:color="auto"/>
        <w:bottom w:val="none" w:sz="0" w:space="0" w:color="auto"/>
        <w:right w:val="none" w:sz="0" w:space="0" w:color="auto"/>
      </w:divBdr>
    </w:div>
    <w:div w:id="443616903">
      <w:marLeft w:val="480"/>
      <w:marRight w:val="0"/>
      <w:marTop w:val="0"/>
      <w:marBottom w:val="0"/>
      <w:divBdr>
        <w:top w:val="none" w:sz="0" w:space="0" w:color="auto"/>
        <w:left w:val="none" w:sz="0" w:space="0" w:color="auto"/>
        <w:bottom w:val="none" w:sz="0" w:space="0" w:color="auto"/>
        <w:right w:val="none" w:sz="0" w:space="0" w:color="auto"/>
      </w:divBdr>
    </w:div>
    <w:div w:id="443618345">
      <w:marLeft w:val="480"/>
      <w:marRight w:val="0"/>
      <w:marTop w:val="0"/>
      <w:marBottom w:val="0"/>
      <w:divBdr>
        <w:top w:val="none" w:sz="0" w:space="0" w:color="auto"/>
        <w:left w:val="none" w:sz="0" w:space="0" w:color="auto"/>
        <w:bottom w:val="none" w:sz="0" w:space="0" w:color="auto"/>
        <w:right w:val="none" w:sz="0" w:space="0" w:color="auto"/>
      </w:divBdr>
    </w:div>
    <w:div w:id="443691773">
      <w:marLeft w:val="480"/>
      <w:marRight w:val="0"/>
      <w:marTop w:val="0"/>
      <w:marBottom w:val="0"/>
      <w:divBdr>
        <w:top w:val="none" w:sz="0" w:space="0" w:color="auto"/>
        <w:left w:val="none" w:sz="0" w:space="0" w:color="auto"/>
        <w:bottom w:val="none" w:sz="0" w:space="0" w:color="auto"/>
        <w:right w:val="none" w:sz="0" w:space="0" w:color="auto"/>
      </w:divBdr>
    </w:div>
    <w:div w:id="443696285">
      <w:marLeft w:val="480"/>
      <w:marRight w:val="0"/>
      <w:marTop w:val="0"/>
      <w:marBottom w:val="0"/>
      <w:divBdr>
        <w:top w:val="none" w:sz="0" w:space="0" w:color="auto"/>
        <w:left w:val="none" w:sz="0" w:space="0" w:color="auto"/>
        <w:bottom w:val="none" w:sz="0" w:space="0" w:color="auto"/>
        <w:right w:val="none" w:sz="0" w:space="0" w:color="auto"/>
      </w:divBdr>
    </w:div>
    <w:div w:id="443765306">
      <w:marLeft w:val="480"/>
      <w:marRight w:val="0"/>
      <w:marTop w:val="0"/>
      <w:marBottom w:val="0"/>
      <w:divBdr>
        <w:top w:val="none" w:sz="0" w:space="0" w:color="auto"/>
        <w:left w:val="none" w:sz="0" w:space="0" w:color="auto"/>
        <w:bottom w:val="none" w:sz="0" w:space="0" w:color="auto"/>
        <w:right w:val="none" w:sz="0" w:space="0" w:color="auto"/>
      </w:divBdr>
    </w:div>
    <w:div w:id="443884785">
      <w:marLeft w:val="480"/>
      <w:marRight w:val="0"/>
      <w:marTop w:val="0"/>
      <w:marBottom w:val="0"/>
      <w:divBdr>
        <w:top w:val="none" w:sz="0" w:space="0" w:color="auto"/>
        <w:left w:val="none" w:sz="0" w:space="0" w:color="auto"/>
        <w:bottom w:val="none" w:sz="0" w:space="0" w:color="auto"/>
        <w:right w:val="none" w:sz="0" w:space="0" w:color="auto"/>
      </w:divBdr>
    </w:div>
    <w:div w:id="443886846">
      <w:marLeft w:val="480"/>
      <w:marRight w:val="0"/>
      <w:marTop w:val="0"/>
      <w:marBottom w:val="0"/>
      <w:divBdr>
        <w:top w:val="none" w:sz="0" w:space="0" w:color="auto"/>
        <w:left w:val="none" w:sz="0" w:space="0" w:color="auto"/>
        <w:bottom w:val="none" w:sz="0" w:space="0" w:color="auto"/>
        <w:right w:val="none" w:sz="0" w:space="0" w:color="auto"/>
      </w:divBdr>
    </w:div>
    <w:div w:id="443888039">
      <w:marLeft w:val="480"/>
      <w:marRight w:val="0"/>
      <w:marTop w:val="0"/>
      <w:marBottom w:val="0"/>
      <w:divBdr>
        <w:top w:val="none" w:sz="0" w:space="0" w:color="auto"/>
        <w:left w:val="none" w:sz="0" w:space="0" w:color="auto"/>
        <w:bottom w:val="none" w:sz="0" w:space="0" w:color="auto"/>
        <w:right w:val="none" w:sz="0" w:space="0" w:color="auto"/>
      </w:divBdr>
    </w:div>
    <w:div w:id="443967699">
      <w:marLeft w:val="480"/>
      <w:marRight w:val="0"/>
      <w:marTop w:val="0"/>
      <w:marBottom w:val="0"/>
      <w:divBdr>
        <w:top w:val="none" w:sz="0" w:space="0" w:color="auto"/>
        <w:left w:val="none" w:sz="0" w:space="0" w:color="auto"/>
        <w:bottom w:val="none" w:sz="0" w:space="0" w:color="auto"/>
        <w:right w:val="none" w:sz="0" w:space="0" w:color="auto"/>
      </w:divBdr>
    </w:div>
    <w:div w:id="444034635">
      <w:marLeft w:val="480"/>
      <w:marRight w:val="0"/>
      <w:marTop w:val="0"/>
      <w:marBottom w:val="0"/>
      <w:divBdr>
        <w:top w:val="none" w:sz="0" w:space="0" w:color="auto"/>
        <w:left w:val="none" w:sz="0" w:space="0" w:color="auto"/>
        <w:bottom w:val="none" w:sz="0" w:space="0" w:color="auto"/>
        <w:right w:val="none" w:sz="0" w:space="0" w:color="auto"/>
      </w:divBdr>
    </w:div>
    <w:div w:id="444077197">
      <w:marLeft w:val="480"/>
      <w:marRight w:val="0"/>
      <w:marTop w:val="0"/>
      <w:marBottom w:val="0"/>
      <w:divBdr>
        <w:top w:val="none" w:sz="0" w:space="0" w:color="auto"/>
        <w:left w:val="none" w:sz="0" w:space="0" w:color="auto"/>
        <w:bottom w:val="none" w:sz="0" w:space="0" w:color="auto"/>
        <w:right w:val="none" w:sz="0" w:space="0" w:color="auto"/>
      </w:divBdr>
    </w:div>
    <w:div w:id="444154369">
      <w:marLeft w:val="480"/>
      <w:marRight w:val="0"/>
      <w:marTop w:val="0"/>
      <w:marBottom w:val="0"/>
      <w:divBdr>
        <w:top w:val="none" w:sz="0" w:space="0" w:color="auto"/>
        <w:left w:val="none" w:sz="0" w:space="0" w:color="auto"/>
        <w:bottom w:val="none" w:sz="0" w:space="0" w:color="auto"/>
        <w:right w:val="none" w:sz="0" w:space="0" w:color="auto"/>
      </w:divBdr>
    </w:div>
    <w:div w:id="444155258">
      <w:marLeft w:val="480"/>
      <w:marRight w:val="0"/>
      <w:marTop w:val="0"/>
      <w:marBottom w:val="0"/>
      <w:divBdr>
        <w:top w:val="none" w:sz="0" w:space="0" w:color="auto"/>
        <w:left w:val="none" w:sz="0" w:space="0" w:color="auto"/>
        <w:bottom w:val="none" w:sz="0" w:space="0" w:color="auto"/>
        <w:right w:val="none" w:sz="0" w:space="0" w:color="auto"/>
      </w:divBdr>
    </w:div>
    <w:div w:id="444161051">
      <w:marLeft w:val="480"/>
      <w:marRight w:val="0"/>
      <w:marTop w:val="0"/>
      <w:marBottom w:val="0"/>
      <w:divBdr>
        <w:top w:val="none" w:sz="0" w:space="0" w:color="auto"/>
        <w:left w:val="none" w:sz="0" w:space="0" w:color="auto"/>
        <w:bottom w:val="none" w:sz="0" w:space="0" w:color="auto"/>
        <w:right w:val="none" w:sz="0" w:space="0" w:color="auto"/>
      </w:divBdr>
    </w:div>
    <w:div w:id="444203896">
      <w:marLeft w:val="480"/>
      <w:marRight w:val="0"/>
      <w:marTop w:val="0"/>
      <w:marBottom w:val="0"/>
      <w:divBdr>
        <w:top w:val="none" w:sz="0" w:space="0" w:color="auto"/>
        <w:left w:val="none" w:sz="0" w:space="0" w:color="auto"/>
        <w:bottom w:val="none" w:sz="0" w:space="0" w:color="auto"/>
        <w:right w:val="none" w:sz="0" w:space="0" w:color="auto"/>
      </w:divBdr>
    </w:div>
    <w:div w:id="444228231">
      <w:marLeft w:val="480"/>
      <w:marRight w:val="0"/>
      <w:marTop w:val="0"/>
      <w:marBottom w:val="0"/>
      <w:divBdr>
        <w:top w:val="none" w:sz="0" w:space="0" w:color="auto"/>
        <w:left w:val="none" w:sz="0" w:space="0" w:color="auto"/>
        <w:bottom w:val="none" w:sz="0" w:space="0" w:color="auto"/>
        <w:right w:val="none" w:sz="0" w:space="0" w:color="auto"/>
      </w:divBdr>
    </w:div>
    <w:div w:id="444272584">
      <w:marLeft w:val="480"/>
      <w:marRight w:val="0"/>
      <w:marTop w:val="0"/>
      <w:marBottom w:val="0"/>
      <w:divBdr>
        <w:top w:val="none" w:sz="0" w:space="0" w:color="auto"/>
        <w:left w:val="none" w:sz="0" w:space="0" w:color="auto"/>
        <w:bottom w:val="none" w:sz="0" w:space="0" w:color="auto"/>
        <w:right w:val="none" w:sz="0" w:space="0" w:color="auto"/>
      </w:divBdr>
    </w:div>
    <w:div w:id="444353726">
      <w:marLeft w:val="480"/>
      <w:marRight w:val="0"/>
      <w:marTop w:val="0"/>
      <w:marBottom w:val="0"/>
      <w:divBdr>
        <w:top w:val="none" w:sz="0" w:space="0" w:color="auto"/>
        <w:left w:val="none" w:sz="0" w:space="0" w:color="auto"/>
        <w:bottom w:val="none" w:sz="0" w:space="0" w:color="auto"/>
        <w:right w:val="none" w:sz="0" w:space="0" w:color="auto"/>
      </w:divBdr>
    </w:div>
    <w:div w:id="444354257">
      <w:marLeft w:val="480"/>
      <w:marRight w:val="0"/>
      <w:marTop w:val="0"/>
      <w:marBottom w:val="0"/>
      <w:divBdr>
        <w:top w:val="none" w:sz="0" w:space="0" w:color="auto"/>
        <w:left w:val="none" w:sz="0" w:space="0" w:color="auto"/>
        <w:bottom w:val="none" w:sz="0" w:space="0" w:color="auto"/>
        <w:right w:val="none" w:sz="0" w:space="0" w:color="auto"/>
      </w:divBdr>
    </w:div>
    <w:div w:id="444546942">
      <w:marLeft w:val="480"/>
      <w:marRight w:val="0"/>
      <w:marTop w:val="0"/>
      <w:marBottom w:val="0"/>
      <w:divBdr>
        <w:top w:val="none" w:sz="0" w:space="0" w:color="auto"/>
        <w:left w:val="none" w:sz="0" w:space="0" w:color="auto"/>
        <w:bottom w:val="none" w:sz="0" w:space="0" w:color="auto"/>
        <w:right w:val="none" w:sz="0" w:space="0" w:color="auto"/>
      </w:divBdr>
    </w:div>
    <w:div w:id="444621918">
      <w:marLeft w:val="480"/>
      <w:marRight w:val="0"/>
      <w:marTop w:val="0"/>
      <w:marBottom w:val="0"/>
      <w:divBdr>
        <w:top w:val="none" w:sz="0" w:space="0" w:color="auto"/>
        <w:left w:val="none" w:sz="0" w:space="0" w:color="auto"/>
        <w:bottom w:val="none" w:sz="0" w:space="0" w:color="auto"/>
        <w:right w:val="none" w:sz="0" w:space="0" w:color="auto"/>
      </w:divBdr>
    </w:div>
    <w:div w:id="444811466">
      <w:marLeft w:val="480"/>
      <w:marRight w:val="0"/>
      <w:marTop w:val="0"/>
      <w:marBottom w:val="0"/>
      <w:divBdr>
        <w:top w:val="none" w:sz="0" w:space="0" w:color="auto"/>
        <w:left w:val="none" w:sz="0" w:space="0" w:color="auto"/>
        <w:bottom w:val="none" w:sz="0" w:space="0" w:color="auto"/>
        <w:right w:val="none" w:sz="0" w:space="0" w:color="auto"/>
      </w:divBdr>
    </w:div>
    <w:div w:id="444884685">
      <w:marLeft w:val="480"/>
      <w:marRight w:val="0"/>
      <w:marTop w:val="0"/>
      <w:marBottom w:val="0"/>
      <w:divBdr>
        <w:top w:val="none" w:sz="0" w:space="0" w:color="auto"/>
        <w:left w:val="none" w:sz="0" w:space="0" w:color="auto"/>
        <w:bottom w:val="none" w:sz="0" w:space="0" w:color="auto"/>
        <w:right w:val="none" w:sz="0" w:space="0" w:color="auto"/>
      </w:divBdr>
    </w:div>
    <w:div w:id="444885688">
      <w:marLeft w:val="480"/>
      <w:marRight w:val="0"/>
      <w:marTop w:val="0"/>
      <w:marBottom w:val="0"/>
      <w:divBdr>
        <w:top w:val="none" w:sz="0" w:space="0" w:color="auto"/>
        <w:left w:val="none" w:sz="0" w:space="0" w:color="auto"/>
        <w:bottom w:val="none" w:sz="0" w:space="0" w:color="auto"/>
        <w:right w:val="none" w:sz="0" w:space="0" w:color="auto"/>
      </w:divBdr>
    </w:div>
    <w:div w:id="444888780">
      <w:marLeft w:val="480"/>
      <w:marRight w:val="0"/>
      <w:marTop w:val="0"/>
      <w:marBottom w:val="0"/>
      <w:divBdr>
        <w:top w:val="none" w:sz="0" w:space="0" w:color="auto"/>
        <w:left w:val="none" w:sz="0" w:space="0" w:color="auto"/>
        <w:bottom w:val="none" w:sz="0" w:space="0" w:color="auto"/>
        <w:right w:val="none" w:sz="0" w:space="0" w:color="auto"/>
      </w:divBdr>
    </w:div>
    <w:div w:id="444891060">
      <w:marLeft w:val="480"/>
      <w:marRight w:val="0"/>
      <w:marTop w:val="0"/>
      <w:marBottom w:val="0"/>
      <w:divBdr>
        <w:top w:val="none" w:sz="0" w:space="0" w:color="auto"/>
        <w:left w:val="none" w:sz="0" w:space="0" w:color="auto"/>
        <w:bottom w:val="none" w:sz="0" w:space="0" w:color="auto"/>
        <w:right w:val="none" w:sz="0" w:space="0" w:color="auto"/>
      </w:divBdr>
    </w:div>
    <w:div w:id="444928416">
      <w:marLeft w:val="480"/>
      <w:marRight w:val="0"/>
      <w:marTop w:val="0"/>
      <w:marBottom w:val="0"/>
      <w:divBdr>
        <w:top w:val="none" w:sz="0" w:space="0" w:color="auto"/>
        <w:left w:val="none" w:sz="0" w:space="0" w:color="auto"/>
        <w:bottom w:val="none" w:sz="0" w:space="0" w:color="auto"/>
        <w:right w:val="none" w:sz="0" w:space="0" w:color="auto"/>
      </w:divBdr>
    </w:div>
    <w:div w:id="444930284">
      <w:marLeft w:val="480"/>
      <w:marRight w:val="0"/>
      <w:marTop w:val="0"/>
      <w:marBottom w:val="0"/>
      <w:divBdr>
        <w:top w:val="none" w:sz="0" w:space="0" w:color="auto"/>
        <w:left w:val="none" w:sz="0" w:space="0" w:color="auto"/>
        <w:bottom w:val="none" w:sz="0" w:space="0" w:color="auto"/>
        <w:right w:val="none" w:sz="0" w:space="0" w:color="auto"/>
      </w:divBdr>
    </w:div>
    <w:div w:id="445004078">
      <w:marLeft w:val="480"/>
      <w:marRight w:val="0"/>
      <w:marTop w:val="0"/>
      <w:marBottom w:val="0"/>
      <w:divBdr>
        <w:top w:val="none" w:sz="0" w:space="0" w:color="auto"/>
        <w:left w:val="none" w:sz="0" w:space="0" w:color="auto"/>
        <w:bottom w:val="none" w:sz="0" w:space="0" w:color="auto"/>
        <w:right w:val="none" w:sz="0" w:space="0" w:color="auto"/>
      </w:divBdr>
    </w:div>
    <w:div w:id="445082192">
      <w:marLeft w:val="480"/>
      <w:marRight w:val="0"/>
      <w:marTop w:val="0"/>
      <w:marBottom w:val="0"/>
      <w:divBdr>
        <w:top w:val="none" w:sz="0" w:space="0" w:color="auto"/>
        <w:left w:val="none" w:sz="0" w:space="0" w:color="auto"/>
        <w:bottom w:val="none" w:sz="0" w:space="0" w:color="auto"/>
        <w:right w:val="none" w:sz="0" w:space="0" w:color="auto"/>
      </w:divBdr>
    </w:div>
    <w:div w:id="445120897">
      <w:marLeft w:val="480"/>
      <w:marRight w:val="0"/>
      <w:marTop w:val="0"/>
      <w:marBottom w:val="0"/>
      <w:divBdr>
        <w:top w:val="none" w:sz="0" w:space="0" w:color="auto"/>
        <w:left w:val="none" w:sz="0" w:space="0" w:color="auto"/>
        <w:bottom w:val="none" w:sz="0" w:space="0" w:color="auto"/>
        <w:right w:val="none" w:sz="0" w:space="0" w:color="auto"/>
      </w:divBdr>
    </w:div>
    <w:div w:id="445126027">
      <w:marLeft w:val="480"/>
      <w:marRight w:val="0"/>
      <w:marTop w:val="0"/>
      <w:marBottom w:val="0"/>
      <w:divBdr>
        <w:top w:val="none" w:sz="0" w:space="0" w:color="auto"/>
        <w:left w:val="none" w:sz="0" w:space="0" w:color="auto"/>
        <w:bottom w:val="none" w:sz="0" w:space="0" w:color="auto"/>
        <w:right w:val="none" w:sz="0" w:space="0" w:color="auto"/>
      </w:divBdr>
    </w:div>
    <w:div w:id="445196912">
      <w:marLeft w:val="480"/>
      <w:marRight w:val="0"/>
      <w:marTop w:val="0"/>
      <w:marBottom w:val="0"/>
      <w:divBdr>
        <w:top w:val="none" w:sz="0" w:space="0" w:color="auto"/>
        <w:left w:val="none" w:sz="0" w:space="0" w:color="auto"/>
        <w:bottom w:val="none" w:sz="0" w:space="0" w:color="auto"/>
        <w:right w:val="none" w:sz="0" w:space="0" w:color="auto"/>
      </w:divBdr>
    </w:div>
    <w:div w:id="445269821">
      <w:marLeft w:val="480"/>
      <w:marRight w:val="0"/>
      <w:marTop w:val="0"/>
      <w:marBottom w:val="0"/>
      <w:divBdr>
        <w:top w:val="none" w:sz="0" w:space="0" w:color="auto"/>
        <w:left w:val="none" w:sz="0" w:space="0" w:color="auto"/>
        <w:bottom w:val="none" w:sz="0" w:space="0" w:color="auto"/>
        <w:right w:val="none" w:sz="0" w:space="0" w:color="auto"/>
      </w:divBdr>
    </w:div>
    <w:div w:id="445349574">
      <w:marLeft w:val="480"/>
      <w:marRight w:val="0"/>
      <w:marTop w:val="0"/>
      <w:marBottom w:val="0"/>
      <w:divBdr>
        <w:top w:val="none" w:sz="0" w:space="0" w:color="auto"/>
        <w:left w:val="none" w:sz="0" w:space="0" w:color="auto"/>
        <w:bottom w:val="none" w:sz="0" w:space="0" w:color="auto"/>
        <w:right w:val="none" w:sz="0" w:space="0" w:color="auto"/>
      </w:divBdr>
    </w:div>
    <w:div w:id="445386944">
      <w:marLeft w:val="480"/>
      <w:marRight w:val="0"/>
      <w:marTop w:val="0"/>
      <w:marBottom w:val="0"/>
      <w:divBdr>
        <w:top w:val="none" w:sz="0" w:space="0" w:color="auto"/>
        <w:left w:val="none" w:sz="0" w:space="0" w:color="auto"/>
        <w:bottom w:val="none" w:sz="0" w:space="0" w:color="auto"/>
        <w:right w:val="none" w:sz="0" w:space="0" w:color="auto"/>
      </w:divBdr>
    </w:div>
    <w:div w:id="445395425">
      <w:marLeft w:val="480"/>
      <w:marRight w:val="0"/>
      <w:marTop w:val="0"/>
      <w:marBottom w:val="0"/>
      <w:divBdr>
        <w:top w:val="none" w:sz="0" w:space="0" w:color="auto"/>
        <w:left w:val="none" w:sz="0" w:space="0" w:color="auto"/>
        <w:bottom w:val="none" w:sz="0" w:space="0" w:color="auto"/>
        <w:right w:val="none" w:sz="0" w:space="0" w:color="auto"/>
      </w:divBdr>
    </w:div>
    <w:div w:id="445543248">
      <w:marLeft w:val="480"/>
      <w:marRight w:val="0"/>
      <w:marTop w:val="0"/>
      <w:marBottom w:val="0"/>
      <w:divBdr>
        <w:top w:val="none" w:sz="0" w:space="0" w:color="auto"/>
        <w:left w:val="none" w:sz="0" w:space="0" w:color="auto"/>
        <w:bottom w:val="none" w:sz="0" w:space="0" w:color="auto"/>
        <w:right w:val="none" w:sz="0" w:space="0" w:color="auto"/>
      </w:divBdr>
    </w:div>
    <w:div w:id="445580379">
      <w:marLeft w:val="480"/>
      <w:marRight w:val="0"/>
      <w:marTop w:val="0"/>
      <w:marBottom w:val="0"/>
      <w:divBdr>
        <w:top w:val="none" w:sz="0" w:space="0" w:color="auto"/>
        <w:left w:val="none" w:sz="0" w:space="0" w:color="auto"/>
        <w:bottom w:val="none" w:sz="0" w:space="0" w:color="auto"/>
        <w:right w:val="none" w:sz="0" w:space="0" w:color="auto"/>
      </w:divBdr>
    </w:div>
    <w:div w:id="445586595">
      <w:marLeft w:val="480"/>
      <w:marRight w:val="0"/>
      <w:marTop w:val="0"/>
      <w:marBottom w:val="0"/>
      <w:divBdr>
        <w:top w:val="none" w:sz="0" w:space="0" w:color="auto"/>
        <w:left w:val="none" w:sz="0" w:space="0" w:color="auto"/>
        <w:bottom w:val="none" w:sz="0" w:space="0" w:color="auto"/>
        <w:right w:val="none" w:sz="0" w:space="0" w:color="auto"/>
      </w:divBdr>
    </w:div>
    <w:div w:id="445659135">
      <w:marLeft w:val="480"/>
      <w:marRight w:val="0"/>
      <w:marTop w:val="0"/>
      <w:marBottom w:val="0"/>
      <w:divBdr>
        <w:top w:val="none" w:sz="0" w:space="0" w:color="auto"/>
        <w:left w:val="none" w:sz="0" w:space="0" w:color="auto"/>
        <w:bottom w:val="none" w:sz="0" w:space="0" w:color="auto"/>
        <w:right w:val="none" w:sz="0" w:space="0" w:color="auto"/>
      </w:divBdr>
    </w:div>
    <w:div w:id="445807429">
      <w:marLeft w:val="480"/>
      <w:marRight w:val="0"/>
      <w:marTop w:val="0"/>
      <w:marBottom w:val="0"/>
      <w:divBdr>
        <w:top w:val="none" w:sz="0" w:space="0" w:color="auto"/>
        <w:left w:val="none" w:sz="0" w:space="0" w:color="auto"/>
        <w:bottom w:val="none" w:sz="0" w:space="0" w:color="auto"/>
        <w:right w:val="none" w:sz="0" w:space="0" w:color="auto"/>
      </w:divBdr>
    </w:div>
    <w:div w:id="445851586">
      <w:marLeft w:val="480"/>
      <w:marRight w:val="0"/>
      <w:marTop w:val="0"/>
      <w:marBottom w:val="0"/>
      <w:divBdr>
        <w:top w:val="none" w:sz="0" w:space="0" w:color="auto"/>
        <w:left w:val="none" w:sz="0" w:space="0" w:color="auto"/>
        <w:bottom w:val="none" w:sz="0" w:space="0" w:color="auto"/>
        <w:right w:val="none" w:sz="0" w:space="0" w:color="auto"/>
      </w:divBdr>
    </w:div>
    <w:div w:id="445929817">
      <w:marLeft w:val="480"/>
      <w:marRight w:val="0"/>
      <w:marTop w:val="0"/>
      <w:marBottom w:val="0"/>
      <w:divBdr>
        <w:top w:val="none" w:sz="0" w:space="0" w:color="auto"/>
        <w:left w:val="none" w:sz="0" w:space="0" w:color="auto"/>
        <w:bottom w:val="none" w:sz="0" w:space="0" w:color="auto"/>
        <w:right w:val="none" w:sz="0" w:space="0" w:color="auto"/>
      </w:divBdr>
    </w:div>
    <w:div w:id="446003541">
      <w:marLeft w:val="480"/>
      <w:marRight w:val="0"/>
      <w:marTop w:val="0"/>
      <w:marBottom w:val="0"/>
      <w:divBdr>
        <w:top w:val="none" w:sz="0" w:space="0" w:color="auto"/>
        <w:left w:val="none" w:sz="0" w:space="0" w:color="auto"/>
        <w:bottom w:val="none" w:sz="0" w:space="0" w:color="auto"/>
        <w:right w:val="none" w:sz="0" w:space="0" w:color="auto"/>
      </w:divBdr>
    </w:div>
    <w:div w:id="446049566">
      <w:marLeft w:val="480"/>
      <w:marRight w:val="0"/>
      <w:marTop w:val="0"/>
      <w:marBottom w:val="0"/>
      <w:divBdr>
        <w:top w:val="none" w:sz="0" w:space="0" w:color="auto"/>
        <w:left w:val="none" w:sz="0" w:space="0" w:color="auto"/>
        <w:bottom w:val="none" w:sz="0" w:space="0" w:color="auto"/>
        <w:right w:val="none" w:sz="0" w:space="0" w:color="auto"/>
      </w:divBdr>
    </w:div>
    <w:div w:id="446117620">
      <w:marLeft w:val="480"/>
      <w:marRight w:val="0"/>
      <w:marTop w:val="0"/>
      <w:marBottom w:val="0"/>
      <w:divBdr>
        <w:top w:val="none" w:sz="0" w:space="0" w:color="auto"/>
        <w:left w:val="none" w:sz="0" w:space="0" w:color="auto"/>
        <w:bottom w:val="none" w:sz="0" w:space="0" w:color="auto"/>
        <w:right w:val="none" w:sz="0" w:space="0" w:color="auto"/>
      </w:divBdr>
    </w:div>
    <w:div w:id="446119077">
      <w:marLeft w:val="480"/>
      <w:marRight w:val="0"/>
      <w:marTop w:val="0"/>
      <w:marBottom w:val="0"/>
      <w:divBdr>
        <w:top w:val="none" w:sz="0" w:space="0" w:color="auto"/>
        <w:left w:val="none" w:sz="0" w:space="0" w:color="auto"/>
        <w:bottom w:val="none" w:sz="0" w:space="0" w:color="auto"/>
        <w:right w:val="none" w:sz="0" w:space="0" w:color="auto"/>
      </w:divBdr>
    </w:div>
    <w:div w:id="446124598">
      <w:marLeft w:val="480"/>
      <w:marRight w:val="0"/>
      <w:marTop w:val="0"/>
      <w:marBottom w:val="0"/>
      <w:divBdr>
        <w:top w:val="none" w:sz="0" w:space="0" w:color="auto"/>
        <w:left w:val="none" w:sz="0" w:space="0" w:color="auto"/>
        <w:bottom w:val="none" w:sz="0" w:space="0" w:color="auto"/>
        <w:right w:val="none" w:sz="0" w:space="0" w:color="auto"/>
      </w:divBdr>
    </w:div>
    <w:div w:id="446243867">
      <w:marLeft w:val="480"/>
      <w:marRight w:val="0"/>
      <w:marTop w:val="0"/>
      <w:marBottom w:val="0"/>
      <w:divBdr>
        <w:top w:val="none" w:sz="0" w:space="0" w:color="auto"/>
        <w:left w:val="none" w:sz="0" w:space="0" w:color="auto"/>
        <w:bottom w:val="none" w:sz="0" w:space="0" w:color="auto"/>
        <w:right w:val="none" w:sz="0" w:space="0" w:color="auto"/>
      </w:divBdr>
    </w:div>
    <w:div w:id="446313570">
      <w:marLeft w:val="480"/>
      <w:marRight w:val="0"/>
      <w:marTop w:val="0"/>
      <w:marBottom w:val="0"/>
      <w:divBdr>
        <w:top w:val="none" w:sz="0" w:space="0" w:color="auto"/>
        <w:left w:val="none" w:sz="0" w:space="0" w:color="auto"/>
        <w:bottom w:val="none" w:sz="0" w:space="0" w:color="auto"/>
        <w:right w:val="none" w:sz="0" w:space="0" w:color="auto"/>
      </w:divBdr>
    </w:div>
    <w:div w:id="446316503">
      <w:marLeft w:val="480"/>
      <w:marRight w:val="0"/>
      <w:marTop w:val="0"/>
      <w:marBottom w:val="0"/>
      <w:divBdr>
        <w:top w:val="none" w:sz="0" w:space="0" w:color="auto"/>
        <w:left w:val="none" w:sz="0" w:space="0" w:color="auto"/>
        <w:bottom w:val="none" w:sz="0" w:space="0" w:color="auto"/>
        <w:right w:val="none" w:sz="0" w:space="0" w:color="auto"/>
      </w:divBdr>
    </w:div>
    <w:div w:id="446316848">
      <w:marLeft w:val="480"/>
      <w:marRight w:val="0"/>
      <w:marTop w:val="0"/>
      <w:marBottom w:val="0"/>
      <w:divBdr>
        <w:top w:val="none" w:sz="0" w:space="0" w:color="auto"/>
        <w:left w:val="none" w:sz="0" w:space="0" w:color="auto"/>
        <w:bottom w:val="none" w:sz="0" w:space="0" w:color="auto"/>
        <w:right w:val="none" w:sz="0" w:space="0" w:color="auto"/>
      </w:divBdr>
    </w:div>
    <w:div w:id="446316942">
      <w:marLeft w:val="480"/>
      <w:marRight w:val="0"/>
      <w:marTop w:val="0"/>
      <w:marBottom w:val="0"/>
      <w:divBdr>
        <w:top w:val="none" w:sz="0" w:space="0" w:color="auto"/>
        <w:left w:val="none" w:sz="0" w:space="0" w:color="auto"/>
        <w:bottom w:val="none" w:sz="0" w:space="0" w:color="auto"/>
        <w:right w:val="none" w:sz="0" w:space="0" w:color="auto"/>
      </w:divBdr>
    </w:div>
    <w:div w:id="446432762">
      <w:marLeft w:val="480"/>
      <w:marRight w:val="0"/>
      <w:marTop w:val="0"/>
      <w:marBottom w:val="0"/>
      <w:divBdr>
        <w:top w:val="none" w:sz="0" w:space="0" w:color="auto"/>
        <w:left w:val="none" w:sz="0" w:space="0" w:color="auto"/>
        <w:bottom w:val="none" w:sz="0" w:space="0" w:color="auto"/>
        <w:right w:val="none" w:sz="0" w:space="0" w:color="auto"/>
      </w:divBdr>
    </w:div>
    <w:div w:id="446434584">
      <w:marLeft w:val="480"/>
      <w:marRight w:val="0"/>
      <w:marTop w:val="0"/>
      <w:marBottom w:val="0"/>
      <w:divBdr>
        <w:top w:val="none" w:sz="0" w:space="0" w:color="auto"/>
        <w:left w:val="none" w:sz="0" w:space="0" w:color="auto"/>
        <w:bottom w:val="none" w:sz="0" w:space="0" w:color="auto"/>
        <w:right w:val="none" w:sz="0" w:space="0" w:color="auto"/>
      </w:divBdr>
    </w:div>
    <w:div w:id="446580127">
      <w:marLeft w:val="480"/>
      <w:marRight w:val="0"/>
      <w:marTop w:val="0"/>
      <w:marBottom w:val="0"/>
      <w:divBdr>
        <w:top w:val="none" w:sz="0" w:space="0" w:color="auto"/>
        <w:left w:val="none" w:sz="0" w:space="0" w:color="auto"/>
        <w:bottom w:val="none" w:sz="0" w:space="0" w:color="auto"/>
        <w:right w:val="none" w:sz="0" w:space="0" w:color="auto"/>
      </w:divBdr>
    </w:div>
    <w:div w:id="446582914">
      <w:marLeft w:val="480"/>
      <w:marRight w:val="0"/>
      <w:marTop w:val="0"/>
      <w:marBottom w:val="0"/>
      <w:divBdr>
        <w:top w:val="none" w:sz="0" w:space="0" w:color="auto"/>
        <w:left w:val="none" w:sz="0" w:space="0" w:color="auto"/>
        <w:bottom w:val="none" w:sz="0" w:space="0" w:color="auto"/>
        <w:right w:val="none" w:sz="0" w:space="0" w:color="auto"/>
      </w:divBdr>
    </w:div>
    <w:div w:id="446584620">
      <w:marLeft w:val="480"/>
      <w:marRight w:val="0"/>
      <w:marTop w:val="0"/>
      <w:marBottom w:val="0"/>
      <w:divBdr>
        <w:top w:val="none" w:sz="0" w:space="0" w:color="auto"/>
        <w:left w:val="none" w:sz="0" w:space="0" w:color="auto"/>
        <w:bottom w:val="none" w:sz="0" w:space="0" w:color="auto"/>
        <w:right w:val="none" w:sz="0" w:space="0" w:color="auto"/>
      </w:divBdr>
    </w:div>
    <w:div w:id="446585026">
      <w:marLeft w:val="480"/>
      <w:marRight w:val="0"/>
      <w:marTop w:val="0"/>
      <w:marBottom w:val="0"/>
      <w:divBdr>
        <w:top w:val="none" w:sz="0" w:space="0" w:color="auto"/>
        <w:left w:val="none" w:sz="0" w:space="0" w:color="auto"/>
        <w:bottom w:val="none" w:sz="0" w:space="0" w:color="auto"/>
        <w:right w:val="none" w:sz="0" w:space="0" w:color="auto"/>
      </w:divBdr>
    </w:div>
    <w:div w:id="446588860">
      <w:marLeft w:val="480"/>
      <w:marRight w:val="0"/>
      <w:marTop w:val="0"/>
      <w:marBottom w:val="0"/>
      <w:divBdr>
        <w:top w:val="none" w:sz="0" w:space="0" w:color="auto"/>
        <w:left w:val="none" w:sz="0" w:space="0" w:color="auto"/>
        <w:bottom w:val="none" w:sz="0" w:space="0" w:color="auto"/>
        <w:right w:val="none" w:sz="0" w:space="0" w:color="auto"/>
      </w:divBdr>
    </w:div>
    <w:div w:id="446629248">
      <w:marLeft w:val="480"/>
      <w:marRight w:val="0"/>
      <w:marTop w:val="0"/>
      <w:marBottom w:val="0"/>
      <w:divBdr>
        <w:top w:val="none" w:sz="0" w:space="0" w:color="auto"/>
        <w:left w:val="none" w:sz="0" w:space="0" w:color="auto"/>
        <w:bottom w:val="none" w:sz="0" w:space="0" w:color="auto"/>
        <w:right w:val="none" w:sz="0" w:space="0" w:color="auto"/>
      </w:divBdr>
    </w:div>
    <w:div w:id="446631712">
      <w:marLeft w:val="480"/>
      <w:marRight w:val="0"/>
      <w:marTop w:val="0"/>
      <w:marBottom w:val="0"/>
      <w:divBdr>
        <w:top w:val="none" w:sz="0" w:space="0" w:color="auto"/>
        <w:left w:val="none" w:sz="0" w:space="0" w:color="auto"/>
        <w:bottom w:val="none" w:sz="0" w:space="0" w:color="auto"/>
        <w:right w:val="none" w:sz="0" w:space="0" w:color="auto"/>
      </w:divBdr>
    </w:div>
    <w:div w:id="446655729">
      <w:marLeft w:val="480"/>
      <w:marRight w:val="0"/>
      <w:marTop w:val="0"/>
      <w:marBottom w:val="0"/>
      <w:divBdr>
        <w:top w:val="none" w:sz="0" w:space="0" w:color="auto"/>
        <w:left w:val="none" w:sz="0" w:space="0" w:color="auto"/>
        <w:bottom w:val="none" w:sz="0" w:space="0" w:color="auto"/>
        <w:right w:val="none" w:sz="0" w:space="0" w:color="auto"/>
      </w:divBdr>
    </w:div>
    <w:div w:id="446699820">
      <w:marLeft w:val="480"/>
      <w:marRight w:val="0"/>
      <w:marTop w:val="0"/>
      <w:marBottom w:val="0"/>
      <w:divBdr>
        <w:top w:val="none" w:sz="0" w:space="0" w:color="auto"/>
        <w:left w:val="none" w:sz="0" w:space="0" w:color="auto"/>
        <w:bottom w:val="none" w:sz="0" w:space="0" w:color="auto"/>
        <w:right w:val="none" w:sz="0" w:space="0" w:color="auto"/>
      </w:divBdr>
    </w:div>
    <w:div w:id="446779394">
      <w:marLeft w:val="480"/>
      <w:marRight w:val="0"/>
      <w:marTop w:val="0"/>
      <w:marBottom w:val="0"/>
      <w:divBdr>
        <w:top w:val="none" w:sz="0" w:space="0" w:color="auto"/>
        <w:left w:val="none" w:sz="0" w:space="0" w:color="auto"/>
        <w:bottom w:val="none" w:sz="0" w:space="0" w:color="auto"/>
        <w:right w:val="none" w:sz="0" w:space="0" w:color="auto"/>
      </w:divBdr>
    </w:div>
    <w:div w:id="446824677">
      <w:marLeft w:val="480"/>
      <w:marRight w:val="0"/>
      <w:marTop w:val="0"/>
      <w:marBottom w:val="0"/>
      <w:divBdr>
        <w:top w:val="none" w:sz="0" w:space="0" w:color="auto"/>
        <w:left w:val="none" w:sz="0" w:space="0" w:color="auto"/>
        <w:bottom w:val="none" w:sz="0" w:space="0" w:color="auto"/>
        <w:right w:val="none" w:sz="0" w:space="0" w:color="auto"/>
      </w:divBdr>
    </w:div>
    <w:div w:id="446848887">
      <w:marLeft w:val="480"/>
      <w:marRight w:val="0"/>
      <w:marTop w:val="0"/>
      <w:marBottom w:val="0"/>
      <w:divBdr>
        <w:top w:val="none" w:sz="0" w:space="0" w:color="auto"/>
        <w:left w:val="none" w:sz="0" w:space="0" w:color="auto"/>
        <w:bottom w:val="none" w:sz="0" w:space="0" w:color="auto"/>
        <w:right w:val="none" w:sz="0" w:space="0" w:color="auto"/>
      </w:divBdr>
    </w:div>
    <w:div w:id="446896133">
      <w:marLeft w:val="480"/>
      <w:marRight w:val="0"/>
      <w:marTop w:val="0"/>
      <w:marBottom w:val="0"/>
      <w:divBdr>
        <w:top w:val="none" w:sz="0" w:space="0" w:color="auto"/>
        <w:left w:val="none" w:sz="0" w:space="0" w:color="auto"/>
        <w:bottom w:val="none" w:sz="0" w:space="0" w:color="auto"/>
        <w:right w:val="none" w:sz="0" w:space="0" w:color="auto"/>
      </w:divBdr>
    </w:div>
    <w:div w:id="446966354">
      <w:marLeft w:val="480"/>
      <w:marRight w:val="0"/>
      <w:marTop w:val="0"/>
      <w:marBottom w:val="0"/>
      <w:divBdr>
        <w:top w:val="none" w:sz="0" w:space="0" w:color="auto"/>
        <w:left w:val="none" w:sz="0" w:space="0" w:color="auto"/>
        <w:bottom w:val="none" w:sz="0" w:space="0" w:color="auto"/>
        <w:right w:val="none" w:sz="0" w:space="0" w:color="auto"/>
      </w:divBdr>
    </w:div>
    <w:div w:id="446967346">
      <w:marLeft w:val="480"/>
      <w:marRight w:val="0"/>
      <w:marTop w:val="0"/>
      <w:marBottom w:val="0"/>
      <w:divBdr>
        <w:top w:val="none" w:sz="0" w:space="0" w:color="auto"/>
        <w:left w:val="none" w:sz="0" w:space="0" w:color="auto"/>
        <w:bottom w:val="none" w:sz="0" w:space="0" w:color="auto"/>
        <w:right w:val="none" w:sz="0" w:space="0" w:color="auto"/>
      </w:divBdr>
    </w:div>
    <w:div w:id="446970720">
      <w:marLeft w:val="480"/>
      <w:marRight w:val="0"/>
      <w:marTop w:val="0"/>
      <w:marBottom w:val="0"/>
      <w:divBdr>
        <w:top w:val="none" w:sz="0" w:space="0" w:color="auto"/>
        <w:left w:val="none" w:sz="0" w:space="0" w:color="auto"/>
        <w:bottom w:val="none" w:sz="0" w:space="0" w:color="auto"/>
        <w:right w:val="none" w:sz="0" w:space="0" w:color="auto"/>
      </w:divBdr>
    </w:div>
    <w:div w:id="446975523">
      <w:marLeft w:val="480"/>
      <w:marRight w:val="0"/>
      <w:marTop w:val="0"/>
      <w:marBottom w:val="0"/>
      <w:divBdr>
        <w:top w:val="none" w:sz="0" w:space="0" w:color="auto"/>
        <w:left w:val="none" w:sz="0" w:space="0" w:color="auto"/>
        <w:bottom w:val="none" w:sz="0" w:space="0" w:color="auto"/>
        <w:right w:val="none" w:sz="0" w:space="0" w:color="auto"/>
      </w:divBdr>
    </w:div>
    <w:div w:id="447042699">
      <w:marLeft w:val="480"/>
      <w:marRight w:val="0"/>
      <w:marTop w:val="0"/>
      <w:marBottom w:val="0"/>
      <w:divBdr>
        <w:top w:val="none" w:sz="0" w:space="0" w:color="auto"/>
        <w:left w:val="none" w:sz="0" w:space="0" w:color="auto"/>
        <w:bottom w:val="none" w:sz="0" w:space="0" w:color="auto"/>
        <w:right w:val="none" w:sz="0" w:space="0" w:color="auto"/>
      </w:divBdr>
    </w:div>
    <w:div w:id="447042799">
      <w:marLeft w:val="480"/>
      <w:marRight w:val="0"/>
      <w:marTop w:val="0"/>
      <w:marBottom w:val="0"/>
      <w:divBdr>
        <w:top w:val="none" w:sz="0" w:space="0" w:color="auto"/>
        <w:left w:val="none" w:sz="0" w:space="0" w:color="auto"/>
        <w:bottom w:val="none" w:sz="0" w:space="0" w:color="auto"/>
        <w:right w:val="none" w:sz="0" w:space="0" w:color="auto"/>
      </w:divBdr>
    </w:div>
    <w:div w:id="447048901">
      <w:marLeft w:val="480"/>
      <w:marRight w:val="0"/>
      <w:marTop w:val="0"/>
      <w:marBottom w:val="0"/>
      <w:divBdr>
        <w:top w:val="none" w:sz="0" w:space="0" w:color="auto"/>
        <w:left w:val="none" w:sz="0" w:space="0" w:color="auto"/>
        <w:bottom w:val="none" w:sz="0" w:space="0" w:color="auto"/>
        <w:right w:val="none" w:sz="0" w:space="0" w:color="auto"/>
      </w:divBdr>
    </w:div>
    <w:div w:id="447049698">
      <w:marLeft w:val="480"/>
      <w:marRight w:val="0"/>
      <w:marTop w:val="0"/>
      <w:marBottom w:val="0"/>
      <w:divBdr>
        <w:top w:val="none" w:sz="0" w:space="0" w:color="auto"/>
        <w:left w:val="none" w:sz="0" w:space="0" w:color="auto"/>
        <w:bottom w:val="none" w:sz="0" w:space="0" w:color="auto"/>
        <w:right w:val="none" w:sz="0" w:space="0" w:color="auto"/>
      </w:divBdr>
    </w:div>
    <w:div w:id="447088178">
      <w:marLeft w:val="480"/>
      <w:marRight w:val="0"/>
      <w:marTop w:val="0"/>
      <w:marBottom w:val="0"/>
      <w:divBdr>
        <w:top w:val="none" w:sz="0" w:space="0" w:color="auto"/>
        <w:left w:val="none" w:sz="0" w:space="0" w:color="auto"/>
        <w:bottom w:val="none" w:sz="0" w:space="0" w:color="auto"/>
        <w:right w:val="none" w:sz="0" w:space="0" w:color="auto"/>
      </w:divBdr>
    </w:div>
    <w:div w:id="447161082">
      <w:marLeft w:val="480"/>
      <w:marRight w:val="0"/>
      <w:marTop w:val="0"/>
      <w:marBottom w:val="0"/>
      <w:divBdr>
        <w:top w:val="none" w:sz="0" w:space="0" w:color="auto"/>
        <w:left w:val="none" w:sz="0" w:space="0" w:color="auto"/>
        <w:bottom w:val="none" w:sz="0" w:space="0" w:color="auto"/>
        <w:right w:val="none" w:sz="0" w:space="0" w:color="auto"/>
      </w:divBdr>
    </w:div>
    <w:div w:id="447163372">
      <w:marLeft w:val="480"/>
      <w:marRight w:val="0"/>
      <w:marTop w:val="0"/>
      <w:marBottom w:val="0"/>
      <w:divBdr>
        <w:top w:val="none" w:sz="0" w:space="0" w:color="auto"/>
        <w:left w:val="none" w:sz="0" w:space="0" w:color="auto"/>
        <w:bottom w:val="none" w:sz="0" w:space="0" w:color="auto"/>
        <w:right w:val="none" w:sz="0" w:space="0" w:color="auto"/>
      </w:divBdr>
    </w:div>
    <w:div w:id="447237005">
      <w:marLeft w:val="480"/>
      <w:marRight w:val="0"/>
      <w:marTop w:val="0"/>
      <w:marBottom w:val="0"/>
      <w:divBdr>
        <w:top w:val="none" w:sz="0" w:space="0" w:color="auto"/>
        <w:left w:val="none" w:sz="0" w:space="0" w:color="auto"/>
        <w:bottom w:val="none" w:sz="0" w:space="0" w:color="auto"/>
        <w:right w:val="none" w:sz="0" w:space="0" w:color="auto"/>
      </w:divBdr>
    </w:div>
    <w:div w:id="447238520">
      <w:marLeft w:val="480"/>
      <w:marRight w:val="0"/>
      <w:marTop w:val="0"/>
      <w:marBottom w:val="0"/>
      <w:divBdr>
        <w:top w:val="none" w:sz="0" w:space="0" w:color="auto"/>
        <w:left w:val="none" w:sz="0" w:space="0" w:color="auto"/>
        <w:bottom w:val="none" w:sz="0" w:space="0" w:color="auto"/>
        <w:right w:val="none" w:sz="0" w:space="0" w:color="auto"/>
      </w:divBdr>
    </w:div>
    <w:div w:id="447310569">
      <w:marLeft w:val="480"/>
      <w:marRight w:val="0"/>
      <w:marTop w:val="0"/>
      <w:marBottom w:val="0"/>
      <w:divBdr>
        <w:top w:val="none" w:sz="0" w:space="0" w:color="auto"/>
        <w:left w:val="none" w:sz="0" w:space="0" w:color="auto"/>
        <w:bottom w:val="none" w:sz="0" w:space="0" w:color="auto"/>
        <w:right w:val="none" w:sz="0" w:space="0" w:color="auto"/>
      </w:divBdr>
    </w:div>
    <w:div w:id="447432117">
      <w:marLeft w:val="480"/>
      <w:marRight w:val="0"/>
      <w:marTop w:val="0"/>
      <w:marBottom w:val="0"/>
      <w:divBdr>
        <w:top w:val="none" w:sz="0" w:space="0" w:color="auto"/>
        <w:left w:val="none" w:sz="0" w:space="0" w:color="auto"/>
        <w:bottom w:val="none" w:sz="0" w:space="0" w:color="auto"/>
        <w:right w:val="none" w:sz="0" w:space="0" w:color="auto"/>
      </w:divBdr>
    </w:div>
    <w:div w:id="447436074">
      <w:marLeft w:val="480"/>
      <w:marRight w:val="0"/>
      <w:marTop w:val="0"/>
      <w:marBottom w:val="0"/>
      <w:divBdr>
        <w:top w:val="none" w:sz="0" w:space="0" w:color="auto"/>
        <w:left w:val="none" w:sz="0" w:space="0" w:color="auto"/>
        <w:bottom w:val="none" w:sz="0" w:space="0" w:color="auto"/>
        <w:right w:val="none" w:sz="0" w:space="0" w:color="auto"/>
      </w:divBdr>
    </w:div>
    <w:div w:id="447547908">
      <w:marLeft w:val="480"/>
      <w:marRight w:val="0"/>
      <w:marTop w:val="0"/>
      <w:marBottom w:val="0"/>
      <w:divBdr>
        <w:top w:val="none" w:sz="0" w:space="0" w:color="auto"/>
        <w:left w:val="none" w:sz="0" w:space="0" w:color="auto"/>
        <w:bottom w:val="none" w:sz="0" w:space="0" w:color="auto"/>
        <w:right w:val="none" w:sz="0" w:space="0" w:color="auto"/>
      </w:divBdr>
    </w:div>
    <w:div w:id="447550321">
      <w:marLeft w:val="480"/>
      <w:marRight w:val="0"/>
      <w:marTop w:val="0"/>
      <w:marBottom w:val="0"/>
      <w:divBdr>
        <w:top w:val="none" w:sz="0" w:space="0" w:color="auto"/>
        <w:left w:val="none" w:sz="0" w:space="0" w:color="auto"/>
        <w:bottom w:val="none" w:sz="0" w:space="0" w:color="auto"/>
        <w:right w:val="none" w:sz="0" w:space="0" w:color="auto"/>
      </w:divBdr>
    </w:div>
    <w:div w:id="447554440">
      <w:marLeft w:val="480"/>
      <w:marRight w:val="0"/>
      <w:marTop w:val="0"/>
      <w:marBottom w:val="0"/>
      <w:divBdr>
        <w:top w:val="none" w:sz="0" w:space="0" w:color="auto"/>
        <w:left w:val="none" w:sz="0" w:space="0" w:color="auto"/>
        <w:bottom w:val="none" w:sz="0" w:space="0" w:color="auto"/>
        <w:right w:val="none" w:sz="0" w:space="0" w:color="auto"/>
      </w:divBdr>
    </w:div>
    <w:div w:id="447621944">
      <w:marLeft w:val="480"/>
      <w:marRight w:val="0"/>
      <w:marTop w:val="0"/>
      <w:marBottom w:val="0"/>
      <w:divBdr>
        <w:top w:val="none" w:sz="0" w:space="0" w:color="auto"/>
        <w:left w:val="none" w:sz="0" w:space="0" w:color="auto"/>
        <w:bottom w:val="none" w:sz="0" w:space="0" w:color="auto"/>
        <w:right w:val="none" w:sz="0" w:space="0" w:color="auto"/>
      </w:divBdr>
    </w:div>
    <w:div w:id="447630825">
      <w:marLeft w:val="480"/>
      <w:marRight w:val="0"/>
      <w:marTop w:val="0"/>
      <w:marBottom w:val="0"/>
      <w:divBdr>
        <w:top w:val="none" w:sz="0" w:space="0" w:color="auto"/>
        <w:left w:val="none" w:sz="0" w:space="0" w:color="auto"/>
        <w:bottom w:val="none" w:sz="0" w:space="0" w:color="auto"/>
        <w:right w:val="none" w:sz="0" w:space="0" w:color="auto"/>
      </w:divBdr>
    </w:div>
    <w:div w:id="447705377">
      <w:marLeft w:val="480"/>
      <w:marRight w:val="0"/>
      <w:marTop w:val="0"/>
      <w:marBottom w:val="0"/>
      <w:divBdr>
        <w:top w:val="none" w:sz="0" w:space="0" w:color="auto"/>
        <w:left w:val="none" w:sz="0" w:space="0" w:color="auto"/>
        <w:bottom w:val="none" w:sz="0" w:space="0" w:color="auto"/>
        <w:right w:val="none" w:sz="0" w:space="0" w:color="auto"/>
      </w:divBdr>
    </w:div>
    <w:div w:id="447773079">
      <w:marLeft w:val="480"/>
      <w:marRight w:val="0"/>
      <w:marTop w:val="0"/>
      <w:marBottom w:val="0"/>
      <w:divBdr>
        <w:top w:val="none" w:sz="0" w:space="0" w:color="auto"/>
        <w:left w:val="none" w:sz="0" w:space="0" w:color="auto"/>
        <w:bottom w:val="none" w:sz="0" w:space="0" w:color="auto"/>
        <w:right w:val="none" w:sz="0" w:space="0" w:color="auto"/>
      </w:divBdr>
    </w:div>
    <w:div w:id="447822757">
      <w:marLeft w:val="480"/>
      <w:marRight w:val="0"/>
      <w:marTop w:val="0"/>
      <w:marBottom w:val="0"/>
      <w:divBdr>
        <w:top w:val="none" w:sz="0" w:space="0" w:color="auto"/>
        <w:left w:val="none" w:sz="0" w:space="0" w:color="auto"/>
        <w:bottom w:val="none" w:sz="0" w:space="0" w:color="auto"/>
        <w:right w:val="none" w:sz="0" w:space="0" w:color="auto"/>
      </w:divBdr>
    </w:div>
    <w:div w:id="447823440">
      <w:marLeft w:val="480"/>
      <w:marRight w:val="0"/>
      <w:marTop w:val="0"/>
      <w:marBottom w:val="0"/>
      <w:divBdr>
        <w:top w:val="none" w:sz="0" w:space="0" w:color="auto"/>
        <w:left w:val="none" w:sz="0" w:space="0" w:color="auto"/>
        <w:bottom w:val="none" w:sz="0" w:space="0" w:color="auto"/>
        <w:right w:val="none" w:sz="0" w:space="0" w:color="auto"/>
      </w:divBdr>
    </w:div>
    <w:div w:id="447890245">
      <w:marLeft w:val="480"/>
      <w:marRight w:val="0"/>
      <w:marTop w:val="0"/>
      <w:marBottom w:val="0"/>
      <w:divBdr>
        <w:top w:val="none" w:sz="0" w:space="0" w:color="auto"/>
        <w:left w:val="none" w:sz="0" w:space="0" w:color="auto"/>
        <w:bottom w:val="none" w:sz="0" w:space="0" w:color="auto"/>
        <w:right w:val="none" w:sz="0" w:space="0" w:color="auto"/>
      </w:divBdr>
    </w:div>
    <w:div w:id="447940802">
      <w:marLeft w:val="480"/>
      <w:marRight w:val="0"/>
      <w:marTop w:val="0"/>
      <w:marBottom w:val="0"/>
      <w:divBdr>
        <w:top w:val="none" w:sz="0" w:space="0" w:color="auto"/>
        <w:left w:val="none" w:sz="0" w:space="0" w:color="auto"/>
        <w:bottom w:val="none" w:sz="0" w:space="0" w:color="auto"/>
        <w:right w:val="none" w:sz="0" w:space="0" w:color="auto"/>
      </w:divBdr>
    </w:div>
    <w:div w:id="447965503">
      <w:marLeft w:val="480"/>
      <w:marRight w:val="0"/>
      <w:marTop w:val="0"/>
      <w:marBottom w:val="0"/>
      <w:divBdr>
        <w:top w:val="none" w:sz="0" w:space="0" w:color="auto"/>
        <w:left w:val="none" w:sz="0" w:space="0" w:color="auto"/>
        <w:bottom w:val="none" w:sz="0" w:space="0" w:color="auto"/>
        <w:right w:val="none" w:sz="0" w:space="0" w:color="auto"/>
      </w:divBdr>
    </w:div>
    <w:div w:id="447970717">
      <w:marLeft w:val="480"/>
      <w:marRight w:val="0"/>
      <w:marTop w:val="0"/>
      <w:marBottom w:val="0"/>
      <w:divBdr>
        <w:top w:val="none" w:sz="0" w:space="0" w:color="auto"/>
        <w:left w:val="none" w:sz="0" w:space="0" w:color="auto"/>
        <w:bottom w:val="none" w:sz="0" w:space="0" w:color="auto"/>
        <w:right w:val="none" w:sz="0" w:space="0" w:color="auto"/>
      </w:divBdr>
    </w:div>
    <w:div w:id="448012450">
      <w:marLeft w:val="480"/>
      <w:marRight w:val="0"/>
      <w:marTop w:val="0"/>
      <w:marBottom w:val="0"/>
      <w:divBdr>
        <w:top w:val="none" w:sz="0" w:space="0" w:color="auto"/>
        <w:left w:val="none" w:sz="0" w:space="0" w:color="auto"/>
        <w:bottom w:val="none" w:sz="0" w:space="0" w:color="auto"/>
        <w:right w:val="none" w:sz="0" w:space="0" w:color="auto"/>
      </w:divBdr>
    </w:div>
    <w:div w:id="448014542">
      <w:marLeft w:val="480"/>
      <w:marRight w:val="0"/>
      <w:marTop w:val="0"/>
      <w:marBottom w:val="0"/>
      <w:divBdr>
        <w:top w:val="none" w:sz="0" w:space="0" w:color="auto"/>
        <w:left w:val="none" w:sz="0" w:space="0" w:color="auto"/>
        <w:bottom w:val="none" w:sz="0" w:space="0" w:color="auto"/>
        <w:right w:val="none" w:sz="0" w:space="0" w:color="auto"/>
      </w:divBdr>
    </w:div>
    <w:div w:id="448015771">
      <w:marLeft w:val="480"/>
      <w:marRight w:val="0"/>
      <w:marTop w:val="0"/>
      <w:marBottom w:val="0"/>
      <w:divBdr>
        <w:top w:val="none" w:sz="0" w:space="0" w:color="auto"/>
        <w:left w:val="none" w:sz="0" w:space="0" w:color="auto"/>
        <w:bottom w:val="none" w:sz="0" w:space="0" w:color="auto"/>
        <w:right w:val="none" w:sz="0" w:space="0" w:color="auto"/>
      </w:divBdr>
    </w:div>
    <w:div w:id="448161691">
      <w:marLeft w:val="480"/>
      <w:marRight w:val="0"/>
      <w:marTop w:val="0"/>
      <w:marBottom w:val="0"/>
      <w:divBdr>
        <w:top w:val="none" w:sz="0" w:space="0" w:color="auto"/>
        <w:left w:val="none" w:sz="0" w:space="0" w:color="auto"/>
        <w:bottom w:val="none" w:sz="0" w:space="0" w:color="auto"/>
        <w:right w:val="none" w:sz="0" w:space="0" w:color="auto"/>
      </w:divBdr>
    </w:div>
    <w:div w:id="448162589">
      <w:marLeft w:val="480"/>
      <w:marRight w:val="0"/>
      <w:marTop w:val="0"/>
      <w:marBottom w:val="0"/>
      <w:divBdr>
        <w:top w:val="none" w:sz="0" w:space="0" w:color="auto"/>
        <w:left w:val="none" w:sz="0" w:space="0" w:color="auto"/>
        <w:bottom w:val="none" w:sz="0" w:space="0" w:color="auto"/>
        <w:right w:val="none" w:sz="0" w:space="0" w:color="auto"/>
      </w:divBdr>
    </w:div>
    <w:div w:id="448201390">
      <w:marLeft w:val="480"/>
      <w:marRight w:val="0"/>
      <w:marTop w:val="0"/>
      <w:marBottom w:val="0"/>
      <w:divBdr>
        <w:top w:val="none" w:sz="0" w:space="0" w:color="auto"/>
        <w:left w:val="none" w:sz="0" w:space="0" w:color="auto"/>
        <w:bottom w:val="none" w:sz="0" w:space="0" w:color="auto"/>
        <w:right w:val="none" w:sz="0" w:space="0" w:color="auto"/>
      </w:divBdr>
    </w:div>
    <w:div w:id="448202320">
      <w:marLeft w:val="480"/>
      <w:marRight w:val="0"/>
      <w:marTop w:val="0"/>
      <w:marBottom w:val="0"/>
      <w:divBdr>
        <w:top w:val="none" w:sz="0" w:space="0" w:color="auto"/>
        <w:left w:val="none" w:sz="0" w:space="0" w:color="auto"/>
        <w:bottom w:val="none" w:sz="0" w:space="0" w:color="auto"/>
        <w:right w:val="none" w:sz="0" w:space="0" w:color="auto"/>
      </w:divBdr>
    </w:div>
    <w:div w:id="448204965">
      <w:marLeft w:val="480"/>
      <w:marRight w:val="0"/>
      <w:marTop w:val="0"/>
      <w:marBottom w:val="0"/>
      <w:divBdr>
        <w:top w:val="none" w:sz="0" w:space="0" w:color="auto"/>
        <w:left w:val="none" w:sz="0" w:space="0" w:color="auto"/>
        <w:bottom w:val="none" w:sz="0" w:space="0" w:color="auto"/>
        <w:right w:val="none" w:sz="0" w:space="0" w:color="auto"/>
      </w:divBdr>
    </w:div>
    <w:div w:id="448209337">
      <w:marLeft w:val="480"/>
      <w:marRight w:val="0"/>
      <w:marTop w:val="0"/>
      <w:marBottom w:val="0"/>
      <w:divBdr>
        <w:top w:val="none" w:sz="0" w:space="0" w:color="auto"/>
        <w:left w:val="none" w:sz="0" w:space="0" w:color="auto"/>
        <w:bottom w:val="none" w:sz="0" w:space="0" w:color="auto"/>
        <w:right w:val="none" w:sz="0" w:space="0" w:color="auto"/>
      </w:divBdr>
    </w:div>
    <w:div w:id="448209576">
      <w:marLeft w:val="480"/>
      <w:marRight w:val="0"/>
      <w:marTop w:val="0"/>
      <w:marBottom w:val="0"/>
      <w:divBdr>
        <w:top w:val="none" w:sz="0" w:space="0" w:color="auto"/>
        <w:left w:val="none" w:sz="0" w:space="0" w:color="auto"/>
        <w:bottom w:val="none" w:sz="0" w:space="0" w:color="auto"/>
        <w:right w:val="none" w:sz="0" w:space="0" w:color="auto"/>
      </w:divBdr>
    </w:div>
    <w:div w:id="448282911">
      <w:marLeft w:val="480"/>
      <w:marRight w:val="0"/>
      <w:marTop w:val="0"/>
      <w:marBottom w:val="0"/>
      <w:divBdr>
        <w:top w:val="none" w:sz="0" w:space="0" w:color="auto"/>
        <w:left w:val="none" w:sz="0" w:space="0" w:color="auto"/>
        <w:bottom w:val="none" w:sz="0" w:space="0" w:color="auto"/>
        <w:right w:val="none" w:sz="0" w:space="0" w:color="auto"/>
      </w:divBdr>
    </w:div>
    <w:div w:id="448360846">
      <w:marLeft w:val="480"/>
      <w:marRight w:val="0"/>
      <w:marTop w:val="0"/>
      <w:marBottom w:val="0"/>
      <w:divBdr>
        <w:top w:val="none" w:sz="0" w:space="0" w:color="auto"/>
        <w:left w:val="none" w:sz="0" w:space="0" w:color="auto"/>
        <w:bottom w:val="none" w:sz="0" w:space="0" w:color="auto"/>
        <w:right w:val="none" w:sz="0" w:space="0" w:color="auto"/>
      </w:divBdr>
    </w:div>
    <w:div w:id="448399524">
      <w:marLeft w:val="480"/>
      <w:marRight w:val="0"/>
      <w:marTop w:val="0"/>
      <w:marBottom w:val="0"/>
      <w:divBdr>
        <w:top w:val="none" w:sz="0" w:space="0" w:color="auto"/>
        <w:left w:val="none" w:sz="0" w:space="0" w:color="auto"/>
        <w:bottom w:val="none" w:sz="0" w:space="0" w:color="auto"/>
        <w:right w:val="none" w:sz="0" w:space="0" w:color="auto"/>
      </w:divBdr>
    </w:div>
    <w:div w:id="448400622">
      <w:marLeft w:val="480"/>
      <w:marRight w:val="0"/>
      <w:marTop w:val="0"/>
      <w:marBottom w:val="0"/>
      <w:divBdr>
        <w:top w:val="none" w:sz="0" w:space="0" w:color="auto"/>
        <w:left w:val="none" w:sz="0" w:space="0" w:color="auto"/>
        <w:bottom w:val="none" w:sz="0" w:space="0" w:color="auto"/>
        <w:right w:val="none" w:sz="0" w:space="0" w:color="auto"/>
      </w:divBdr>
    </w:div>
    <w:div w:id="448470298">
      <w:marLeft w:val="480"/>
      <w:marRight w:val="0"/>
      <w:marTop w:val="0"/>
      <w:marBottom w:val="0"/>
      <w:divBdr>
        <w:top w:val="none" w:sz="0" w:space="0" w:color="auto"/>
        <w:left w:val="none" w:sz="0" w:space="0" w:color="auto"/>
        <w:bottom w:val="none" w:sz="0" w:space="0" w:color="auto"/>
        <w:right w:val="none" w:sz="0" w:space="0" w:color="auto"/>
      </w:divBdr>
    </w:div>
    <w:div w:id="448545948">
      <w:marLeft w:val="480"/>
      <w:marRight w:val="0"/>
      <w:marTop w:val="0"/>
      <w:marBottom w:val="0"/>
      <w:divBdr>
        <w:top w:val="none" w:sz="0" w:space="0" w:color="auto"/>
        <w:left w:val="none" w:sz="0" w:space="0" w:color="auto"/>
        <w:bottom w:val="none" w:sz="0" w:space="0" w:color="auto"/>
        <w:right w:val="none" w:sz="0" w:space="0" w:color="auto"/>
      </w:divBdr>
    </w:div>
    <w:div w:id="448546809">
      <w:marLeft w:val="480"/>
      <w:marRight w:val="0"/>
      <w:marTop w:val="0"/>
      <w:marBottom w:val="0"/>
      <w:divBdr>
        <w:top w:val="none" w:sz="0" w:space="0" w:color="auto"/>
        <w:left w:val="none" w:sz="0" w:space="0" w:color="auto"/>
        <w:bottom w:val="none" w:sz="0" w:space="0" w:color="auto"/>
        <w:right w:val="none" w:sz="0" w:space="0" w:color="auto"/>
      </w:divBdr>
    </w:div>
    <w:div w:id="448549363">
      <w:marLeft w:val="480"/>
      <w:marRight w:val="0"/>
      <w:marTop w:val="0"/>
      <w:marBottom w:val="0"/>
      <w:divBdr>
        <w:top w:val="none" w:sz="0" w:space="0" w:color="auto"/>
        <w:left w:val="none" w:sz="0" w:space="0" w:color="auto"/>
        <w:bottom w:val="none" w:sz="0" w:space="0" w:color="auto"/>
        <w:right w:val="none" w:sz="0" w:space="0" w:color="auto"/>
      </w:divBdr>
    </w:div>
    <w:div w:id="448620951">
      <w:marLeft w:val="480"/>
      <w:marRight w:val="0"/>
      <w:marTop w:val="0"/>
      <w:marBottom w:val="0"/>
      <w:divBdr>
        <w:top w:val="none" w:sz="0" w:space="0" w:color="auto"/>
        <w:left w:val="none" w:sz="0" w:space="0" w:color="auto"/>
        <w:bottom w:val="none" w:sz="0" w:space="0" w:color="auto"/>
        <w:right w:val="none" w:sz="0" w:space="0" w:color="auto"/>
      </w:divBdr>
    </w:div>
    <w:div w:id="448739031">
      <w:marLeft w:val="480"/>
      <w:marRight w:val="0"/>
      <w:marTop w:val="0"/>
      <w:marBottom w:val="0"/>
      <w:divBdr>
        <w:top w:val="none" w:sz="0" w:space="0" w:color="auto"/>
        <w:left w:val="none" w:sz="0" w:space="0" w:color="auto"/>
        <w:bottom w:val="none" w:sz="0" w:space="0" w:color="auto"/>
        <w:right w:val="none" w:sz="0" w:space="0" w:color="auto"/>
      </w:divBdr>
    </w:div>
    <w:div w:id="448744463">
      <w:marLeft w:val="480"/>
      <w:marRight w:val="0"/>
      <w:marTop w:val="0"/>
      <w:marBottom w:val="0"/>
      <w:divBdr>
        <w:top w:val="none" w:sz="0" w:space="0" w:color="auto"/>
        <w:left w:val="none" w:sz="0" w:space="0" w:color="auto"/>
        <w:bottom w:val="none" w:sz="0" w:space="0" w:color="auto"/>
        <w:right w:val="none" w:sz="0" w:space="0" w:color="auto"/>
      </w:divBdr>
    </w:div>
    <w:div w:id="448813887">
      <w:marLeft w:val="480"/>
      <w:marRight w:val="0"/>
      <w:marTop w:val="0"/>
      <w:marBottom w:val="0"/>
      <w:divBdr>
        <w:top w:val="none" w:sz="0" w:space="0" w:color="auto"/>
        <w:left w:val="none" w:sz="0" w:space="0" w:color="auto"/>
        <w:bottom w:val="none" w:sz="0" w:space="0" w:color="auto"/>
        <w:right w:val="none" w:sz="0" w:space="0" w:color="auto"/>
      </w:divBdr>
    </w:div>
    <w:div w:id="448815999">
      <w:marLeft w:val="480"/>
      <w:marRight w:val="0"/>
      <w:marTop w:val="0"/>
      <w:marBottom w:val="0"/>
      <w:divBdr>
        <w:top w:val="none" w:sz="0" w:space="0" w:color="auto"/>
        <w:left w:val="none" w:sz="0" w:space="0" w:color="auto"/>
        <w:bottom w:val="none" w:sz="0" w:space="0" w:color="auto"/>
        <w:right w:val="none" w:sz="0" w:space="0" w:color="auto"/>
      </w:divBdr>
    </w:div>
    <w:div w:id="448819540">
      <w:marLeft w:val="480"/>
      <w:marRight w:val="0"/>
      <w:marTop w:val="0"/>
      <w:marBottom w:val="0"/>
      <w:divBdr>
        <w:top w:val="none" w:sz="0" w:space="0" w:color="auto"/>
        <w:left w:val="none" w:sz="0" w:space="0" w:color="auto"/>
        <w:bottom w:val="none" w:sz="0" w:space="0" w:color="auto"/>
        <w:right w:val="none" w:sz="0" w:space="0" w:color="auto"/>
      </w:divBdr>
    </w:div>
    <w:div w:id="448822888">
      <w:marLeft w:val="480"/>
      <w:marRight w:val="0"/>
      <w:marTop w:val="0"/>
      <w:marBottom w:val="0"/>
      <w:divBdr>
        <w:top w:val="none" w:sz="0" w:space="0" w:color="auto"/>
        <w:left w:val="none" w:sz="0" w:space="0" w:color="auto"/>
        <w:bottom w:val="none" w:sz="0" w:space="0" w:color="auto"/>
        <w:right w:val="none" w:sz="0" w:space="0" w:color="auto"/>
      </w:divBdr>
    </w:div>
    <w:div w:id="448935166">
      <w:marLeft w:val="480"/>
      <w:marRight w:val="0"/>
      <w:marTop w:val="0"/>
      <w:marBottom w:val="0"/>
      <w:divBdr>
        <w:top w:val="none" w:sz="0" w:space="0" w:color="auto"/>
        <w:left w:val="none" w:sz="0" w:space="0" w:color="auto"/>
        <w:bottom w:val="none" w:sz="0" w:space="0" w:color="auto"/>
        <w:right w:val="none" w:sz="0" w:space="0" w:color="auto"/>
      </w:divBdr>
    </w:div>
    <w:div w:id="448937878">
      <w:marLeft w:val="480"/>
      <w:marRight w:val="0"/>
      <w:marTop w:val="0"/>
      <w:marBottom w:val="0"/>
      <w:divBdr>
        <w:top w:val="none" w:sz="0" w:space="0" w:color="auto"/>
        <w:left w:val="none" w:sz="0" w:space="0" w:color="auto"/>
        <w:bottom w:val="none" w:sz="0" w:space="0" w:color="auto"/>
        <w:right w:val="none" w:sz="0" w:space="0" w:color="auto"/>
      </w:divBdr>
    </w:div>
    <w:div w:id="448940445">
      <w:marLeft w:val="480"/>
      <w:marRight w:val="0"/>
      <w:marTop w:val="0"/>
      <w:marBottom w:val="0"/>
      <w:divBdr>
        <w:top w:val="none" w:sz="0" w:space="0" w:color="auto"/>
        <w:left w:val="none" w:sz="0" w:space="0" w:color="auto"/>
        <w:bottom w:val="none" w:sz="0" w:space="0" w:color="auto"/>
        <w:right w:val="none" w:sz="0" w:space="0" w:color="auto"/>
      </w:divBdr>
    </w:div>
    <w:div w:id="449009376">
      <w:marLeft w:val="480"/>
      <w:marRight w:val="0"/>
      <w:marTop w:val="0"/>
      <w:marBottom w:val="0"/>
      <w:divBdr>
        <w:top w:val="none" w:sz="0" w:space="0" w:color="auto"/>
        <w:left w:val="none" w:sz="0" w:space="0" w:color="auto"/>
        <w:bottom w:val="none" w:sz="0" w:space="0" w:color="auto"/>
        <w:right w:val="none" w:sz="0" w:space="0" w:color="auto"/>
      </w:divBdr>
    </w:div>
    <w:div w:id="449054575">
      <w:marLeft w:val="480"/>
      <w:marRight w:val="0"/>
      <w:marTop w:val="0"/>
      <w:marBottom w:val="0"/>
      <w:divBdr>
        <w:top w:val="none" w:sz="0" w:space="0" w:color="auto"/>
        <w:left w:val="none" w:sz="0" w:space="0" w:color="auto"/>
        <w:bottom w:val="none" w:sz="0" w:space="0" w:color="auto"/>
        <w:right w:val="none" w:sz="0" w:space="0" w:color="auto"/>
      </w:divBdr>
    </w:div>
    <w:div w:id="449084755">
      <w:marLeft w:val="480"/>
      <w:marRight w:val="0"/>
      <w:marTop w:val="0"/>
      <w:marBottom w:val="0"/>
      <w:divBdr>
        <w:top w:val="none" w:sz="0" w:space="0" w:color="auto"/>
        <w:left w:val="none" w:sz="0" w:space="0" w:color="auto"/>
        <w:bottom w:val="none" w:sz="0" w:space="0" w:color="auto"/>
        <w:right w:val="none" w:sz="0" w:space="0" w:color="auto"/>
      </w:divBdr>
    </w:div>
    <w:div w:id="449131857">
      <w:marLeft w:val="480"/>
      <w:marRight w:val="0"/>
      <w:marTop w:val="0"/>
      <w:marBottom w:val="0"/>
      <w:divBdr>
        <w:top w:val="none" w:sz="0" w:space="0" w:color="auto"/>
        <w:left w:val="none" w:sz="0" w:space="0" w:color="auto"/>
        <w:bottom w:val="none" w:sz="0" w:space="0" w:color="auto"/>
        <w:right w:val="none" w:sz="0" w:space="0" w:color="auto"/>
      </w:divBdr>
    </w:div>
    <w:div w:id="449132876">
      <w:marLeft w:val="480"/>
      <w:marRight w:val="0"/>
      <w:marTop w:val="0"/>
      <w:marBottom w:val="0"/>
      <w:divBdr>
        <w:top w:val="none" w:sz="0" w:space="0" w:color="auto"/>
        <w:left w:val="none" w:sz="0" w:space="0" w:color="auto"/>
        <w:bottom w:val="none" w:sz="0" w:space="0" w:color="auto"/>
        <w:right w:val="none" w:sz="0" w:space="0" w:color="auto"/>
      </w:divBdr>
    </w:div>
    <w:div w:id="449201065">
      <w:marLeft w:val="480"/>
      <w:marRight w:val="0"/>
      <w:marTop w:val="0"/>
      <w:marBottom w:val="0"/>
      <w:divBdr>
        <w:top w:val="none" w:sz="0" w:space="0" w:color="auto"/>
        <w:left w:val="none" w:sz="0" w:space="0" w:color="auto"/>
        <w:bottom w:val="none" w:sz="0" w:space="0" w:color="auto"/>
        <w:right w:val="none" w:sz="0" w:space="0" w:color="auto"/>
      </w:divBdr>
    </w:div>
    <w:div w:id="449202313">
      <w:marLeft w:val="480"/>
      <w:marRight w:val="0"/>
      <w:marTop w:val="0"/>
      <w:marBottom w:val="0"/>
      <w:divBdr>
        <w:top w:val="none" w:sz="0" w:space="0" w:color="auto"/>
        <w:left w:val="none" w:sz="0" w:space="0" w:color="auto"/>
        <w:bottom w:val="none" w:sz="0" w:space="0" w:color="auto"/>
        <w:right w:val="none" w:sz="0" w:space="0" w:color="auto"/>
      </w:divBdr>
    </w:div>
    <w:div w:id="449203023">
      <w:marLeft w:val="480"/>
      <w:marRight w:val="0"/>
      <w:marTop w:val="0"/>
      <w:marBottom w:val="0"/>
      <w:divBdr>
        <w:top w:val="none" w:sz="0" w:space="0" w:color="auto"/>
        <w:left w:val="none" w:sz="0" w:space="0" w:color="auto"/>
        <w:bottom w:val="none" w:sz="0" w:space="0" w:color="auto"/>
        <w:right w:val="none" w:sz="0" w:space="0" w:color="auto"/>
      </w:divBdr>
    </w:div>
    <w:div w:id="449252510">
      <w:marLeft w:val="480"/>
      <w:marRight w:val="0"/>
      <w:marTop w:val="0"/>
      <w:marBottom w:val="0"/>
      <w:divBdr>
        <w:top w:val="none" w:sz="0" w:space="0" w:color="auto"/>
        <w:left w:val="none" w:sz="0" w:space="0" w:color="auto"/>
        <w:bottom w:val="none" w:sz="0" w:space="0" w:color="auto"/>
        <w:right w:val="none" w:sz="0" w:space="0" w:color="auto"/>
      </w:divBdr>
    </w:div>
    <w:div w:id="449324988">
      <w:marLeft w:val="480"/>
      <w:marRight w:val="0"/>
      <w:marTop w:val="0"/>
      <w:marBottom w:val="0"/>
      <w:divBdr>
        <w:top w:val="none" w:sz="0" w:space="0" w:color="auto"/>
        <w:left w:val="none" w:sz="0" w:space="0" w:color="auto"/>
        <w:bottom w:val="none" w:sz="0" w:space="0" w:color="auto"/>
        <w:right w:val="none" w:sz="0" w:space="0" w:color="auto"/>
      </w:divBdr>
    </w:div>
    <w:div w:id="449396658">
      <w:marLeft w:val="480"/>
      <w:marRight w:val="0"/>
      <w:marTop w:val="0"/>
      <w:marBottom w:val="0"/>
      <w:divBdr>
        <w:top w:val="none" w:sz="0" w:space="0" w:color="auto"/>
        <w:left w:val="none" w:sz="0" w:space="0" w:color="auto"/>
        <w:bottom w:val="none" w:sz="0" w:space="0" w:color="auto"/>
        <w:right w:val="none" w:sz="0" w:space="0" w:color="auto"/>
      </w:divBdr>
    </w:div>
    <w:div w:id="449398582">
      <w:marLeft w:val="480"/>
      <w:marRight w:val="0"/>
      <w:marTop w:val="0"/>
      <w:marBottom w:val="0"/>
      <w:divBdr>
        <w:top w:val="none" w:sz="0" w:space="0" w:color="auto"/>
        <w:left w:val="none" w:sz="0" w:space="0" w:color="auto"/>
        <w:bottom w:val="none" w:sz="0" w:space="0" w:color="auto"/>
        <w:right w:val="none" w:sz="0" w:space="0" w:color="auto"/>
      </w:divBdr>
    </w:div>
    <w:div w:id="449402602">
      <w:marLeft w:val="480"/>
      <w:marRight w:val="0"/>
      <w:marTop w:val="0"/>
      <w:marBottom w:val="0"/>
      <w:divBdr>
        <w:top w:val="none" w:sz="0" w:space="0" w:color="auto"/>
        <w:left w:val="none" w:sz="0" w:space="0" w:color="auto"/>
        <w:bottom w:val="none" w:sz="0" w:space="0" w:color="auto"/>
        <w:right w:val="none" w:sz="0" w:space="0" w:color="auto"/>
      </w:divBdr>
    </w:div>
    <w:div w:id="449471219">
      <w:marLeft w:val="480"/>
      <w:marRight w:val="0"/>
      <w:marTop w:val="0"/>
      <w:marBottom w:val="0"/>
      <w:divBdr>
        <w:top w:val="none" w:sz="0" w:space="0" w:color="auto"/>
        <w:left w:val="none" w:sz="0" w:space="0" w:color="auto"/>
        <w:bottom w:val="none" w:sz="0" w:space="0" w:color="auto"/>
        <w:right w:val="none" w:sz="0" w:space="0" w:color="auto"/>
      </w:divBdr>
    </w:div>
    <w:div w:id="449516238">
      <w:marLeft w:val="480"/>
      <w:marRight w:val="0"/>
      <w:marTop w:val="0"/>
      <w:marBottom w:val="0"/>
      <w:divBdr>
        <w:top w:val="none" w:sz="0" w:space="0" w:color="auto"/>
        <w:left w:val="none" w:sz="0" w:space="0" w:color="auto"/>
        <w:bottom w:val="none" w:sz="0" w:space="0" w:color="auto"/>
        <w:right w:val="none" w:sz="0" w:space="0" w:color="auto"/>
      </w:divBdr>
    </w:div>
    <w:div w:id="449588235">
      <w:marLeft w:val="480"/>
      <w:marRight w:val="0"/>
      <w:marTop w:val="0"/>
      <w:marBottom w:val="0"/>
      <w:divBdr>
        <w:top w:val="none" w:sz="0" w:space="0" w:color="auto"/>
        <w:left w:val="none" w:sz="0" w:space="0" w:color="auto"/>
        <w:bottom w:val="none" w:sz="0" w:space="0" w:color="auto"/>
        <w:right w:val="none" w:sz="0" w:space="0" w:color="auto"/>
      </w:divBdr>
    </w:div>
    <w:div w:id="449590821">
      <w:marLeft w:val="480"/>
      <w:marRight w:val="0"/>
      <w:marTop w:val="0"/>
      <w:marBottom w:val="0"/>
      <w:divBdr>
        <w:top w:val="none" w:sz="0" w:space="0" w:color="auto"/>
        <w:left w:val="none" w:sz="0" w:space="0" w:color="auto"/>
        <w:bottom w:val="none" w:sz="0" w:space="0" w:color="auto"/>
        <w:right w:val="none" w:sz="0" w:space="0" w:color="auto"/>
      </w:divBdr>
    </w:div>
    <w:div w:id="449594950">
      <w:marLeft w:val="480"/>
      <w:marRight w:val="0"/>
      <w:marTop w:val="0"/>
      <w:marBottom w:val="0"/>
      <w:divBdr>
        <w:top w:val="none" w:sz="0" w:space="0" w:color="auto"/>
        <w:left w:val="none" w:sz="0" w:space="0" w:color="auto"/>
        <w:bottom w:val="none" w:sz="0" w:space="0" w:color="auto"/>
        <w:right w:val="none" w:sz="0" w:space="0" w:color="auto"/>
      </w:divBdr>
    </w:div>
    <w:div w:id="449668088">
      <w:marLeft w:val="480"/>
      <w:marRight w:val="0"/>
      <w:marTop w:val="0"/>
      <w:marBottom w:val="0"/>
      <w:divBdr>
        <w:top w:val="none" w:sz="0" w:space="0" w:color="auto"/>
        <w:left w:val="none" w:sz="0" w:space="0" w:color="auto"/>
        <w:bottom w:val="none" w:sz="0" w:space="0" w:color="auto"/>
        <w:right w:val="none" w:sz="0" w:space="0" w:color="auto"/>
      </w:divBdr>
    </w:div>
    <w:div w:id="449669275">
      <w:marLeft w:val="480"/>
      <w:marRight w:val="0"/>
      <w:marTop w:val="0"/>
      <w:marBottom w:val="0"/>
      <w:divBdr>
        <w:top w:val="none" w:sz="0" w:space="0" w:color="auto"/>
        <w:left w:val="none" w:sz="0" w:space="0" w:color="auto"/>
        <w:bottom w:val="none" w:sz="0" w:space="0" w:color="auto"/>
        <w:right w:val="none" w:sz="0" w:space="0" w:color="auto"/>
      </w:divBdr>
    </w:div>
    <w:div w:id="449739753">
      <w:marLeft w:val="480"/>
      <w:marRight w:val="0"/>
      <w:marTop w:val="0"/>
      <w:marBottom w:val="0"/>
      <w:divBdr>
        <w:top w:val="none" w:sz="0" w:space="0" w:color="auto"/>
        <w:left w:val="none" w:sz="0" w:space="0" w:color="auto"/>
        <w:bottom w:val="none" w:sz="0" w:space="0" w:color="auto"/>
        <w:right w:val="none" w:sz="0" w:space="0" w:color="auto"/>
      </w:divBdr>
    </w:div>
    <w:div w:id="449785436">
      <w:marLeft w:val="480"/>
      <w:marRight w:val="0"/>
      <w:marTop w:val="0"/>
      <w:marBottom w:val="0"/>
      <w:divBdr>
        <w:top w:val="none" w:sz="0" w:space="0" w:color="auto"/>
        <w:left w:val="none" w:sz="0" w:space="0" w:color="auto"/>
        <w:bottom w:val="none" w:sz="0" w:space="0" w:color="auto"/>
        <w:right w:val="none" w:sz="0" w:space="0" w:color="auto"/>
      </w:divBdr>
    </w:div>
    <w:div w:id="449785922">
      <w:marLeft w:val="480"/>
      <w:marRight w:val="0"/>
      <w:marTop w:val="0"/>
      <w:marBottom w:val="0"/>
      <w:divBdr>
        <w:top w:val="none" w:sz="0" w:space="0" w:color="auto"/>
        <w:left w:val="none" w:sz="0" w:space="0" w:color="auto"/>
        <w:bottom w:val="none" w:sz="0" w:space="0" w:color="auto"/>
        <w:right w:val="none" w:sz="0" w:space="0" w:color="auto"/>
      </w:divBdr>
    </w:div>
    <w:div w:id="449857148">
      <w:marLeft w:val="480"/>
      <w:marRight w:val="0"/>
      <w:marTop w:val="0"/>
      <w:marBottom w:val="0"/>
      <w:divBdr>
        <w:top w:val="none" w:sz="0" w:space="0" w:color="auto"/>
        <w:left w:val="none" w:sz="0" w:space="0" w:color="auto"/>
        <w:bottom w:val="none" w:sz="0" w:space="0" w:color="auto"/>
        <w:right w:val="none" w:sz="0" w:space="0" w:color="auto"/>
      </w:divBdr>
    </w:div>
    <w:div w:id="449861619">
      <w:marLeft w:val="480"/>
      <w:marRight w:val="0"/>
      <w:marTop w:val="0"/>
      <w:marBottom w:val="0"/>
      <w:divBdr>
        <w:top w:val="none" w:sz="0" w:space="0" w:color="auto"/>
        <w:left w:val="none" w:sz="0" w:space="0" w:color="auto"/>
        <w:bottom w:val="none" w:sz="0" w:space="0" w:color="auto"/>
        <w:right w:val="none" w:sz="0" w:space="0" w:color="auto"/>
      </w:divBdr>
    </w:div>
    <w:div w:id="449975831">
      <w:marLeft w:val="480"/>
      <w:marRight w:val="0"/>
      <w:marTop w:val="0"/>
      <w:marBottom w:val="0"/>
      <w:divBdr>
        <w:top w:val="none" w:sz="0" w:space="0" w:color="auto"/>
        <w:left w:val="none" w:sz="0" w:space="0" w:color="auto"/>
        <w:bottom w:val="none" w:sz="0" w:space="0" w:color="auto"/>
        <w:right w:val="none" w:sz="0" w:space="0" w:color="auto"/>
      </w:divBdr>
    </w:div>
    <w:div w:id="450055486">
      <w:marLeft w:val="480"/>
      <w:marRight w:val="0"/>
      <w:marTop w:val="0"/>
      <w:marBottom w:val="0"/>
      <w:divBdr>
        <w:top w:val="none" w:sz="0" w:space="0" w:color="auto"/>
        <w:left w:val="none" w:sz="0" w:space="0" w:color="auto"/>
        <w:bottom w:val="none" w:sz="0" w:space="0" w:color="auto"/>
        <w:right w:val="none" w:sz="0" w:space="0" w:color="auto"/>
      </w:divBdr>
    </w:div>
    <w:div w:id="450128502">
      <w:marLeft w:val="480"/>
      <w:marRight w:val="0"/>
      <w:marTop w:val="0"/>
      <w:marBottom w:val="0"/>
      <w:divBdr>
        <w:top w:val="none" w:sz="0" w:space="0" w:color="auto"/>
        <w:left w:val="none" w:sz="0" w:space="0" w:color="auto"/>
        <w:bottom w:val="none" w:sz="0" w:space="0" w:color="auto"/>
        <w:right w:val="none" w:sz="0" w:space="0" w:color="auto"/>
      </w:divBdr>
    </w:div>
    <w:div w:id="450130112">
      <w:marLeft w:val="480"/>
      <w:marRight w:val="0"/>
      <w:marTop w:val="0"/>
      <w:marBottom w:val="0"/>
      <w:divBdr>
        <w:top w:val="none" w:sz="0" w:space="0" w:color="auto"/>
        <w:left w:val="none" w:sz="0" w:space="0" w:color="auto"/>
        <w:bottom w:val="none" w:sz="0" w:space="0" w:color="auto"/>
        <w:right w:val="none" w:sz="0" w:space="0" w:color="auto"/>
      </w:divBdr>
    </w:div>
    <w:div w:id="450130340">
      <w:marLeft w:val="480"/>
      <w:marRight w:val="0"/>
      <w:marTop w:val="0"/>
      <w:marBottom w:val="0"/>
      <w:divBdr>
        <w:top w:val="none" w:sz="0" w:space="0" w:color="auto"/>
        <w:left w:val="none" w:sz="0" w:space="0" w:color="auto"/>
        <w:bottom w:val="none" w:sz="0" w:space="0" w:color="auto"/>
        <w:right w:val="none" w:sz="0" w:space="0" w:color="auto"/>
      </w:divBdr>
    </w:div>
    <w:div w:id="450132107">
      <w:marLeft w:val="480"/>
      <w:marRight w:val="0"/>
      <w:marTop w:val="0"/>
      <w:marBottom w:val="0"/>
      <w:divBdr>
        <w:top w:val="none" w:sz="0" w:space="0" w:color="auto"/>
        <w:left w:val="none" w:sz="0" w:space="0" w:color="auto"/>
        <w:bottom w:val="none" w:sz="0" w:space="0" w:color="auto"/>
        <w:right w:val="none" w:sz="0" w:space="0" w:color="auto"/>
      </w:divBdr>
    </w:div>
    <w:div w:id="450133072">
      <w:marLeft w:val="480"/>
      <w:marRight w:val="0"/>
      <w:marTop w:val="0"/>
      <w:marBottom w:val="0"/>
      <w:divBdr>
        <w:top w:val="none" w:sz="0" w:space="0" w:color="auto"/>
        <w:left w:val="none" w:sz="0" w:space="0" w:color="auto"/>
        <w:bottom w:val="none" w:sz="0" w:space="0" w:color="auto"/>
        <w:right w:val="none" w:sz="0" w:space="0" w:color="auto"/>
      </w:divBdr>
    </w:div>
    <w:div w:id="450173642">
      <w:marLeft w:val="480"/>
      <w:marRight w:val="0"/>
      <w:marTop w:val="0"/>
      <w:marBottom w:val="0"/>
      <w:divBdr>
        <w:top w:val="none" w:sz="0" w:space="0" w:color="auto"/>
        <w:left w:val="none" w:sz="0" w:space="0" w:color="auto"/>
        <w:bottom w:val="none" w:sz="0" w:space="0" w:color="auto"/>
        <w:right w:val="none" w:sz="0" w:space="0" w:color="auto"/>
      </w:divBdr>
    </w:div>
    <w:div w:id="450243503">
      <w:marLeft w:val="480"/>
      <w:marRight w:val="0"/>
      <w:marTop w:val="0"/>
      <w:marBottom w:val="0"/>
      <w:divBdr>
        <w:top w:val="none" w:sz="0" w:space="0" w:color="auto"/>
        <w:left w:val="none" w:sz="0" w:space="0" w:color="auto"/>
        <w:bottom w:val="none" w:sz="0" w:space="0" w:color="auto"/>
        <w:right w:val="none" w:sz="0" w:space="0" w:color="auto"/>
      </w:divBdr>
    </w:div>
    <w:div w:id="450244657">
      <w:marLeft w:val="480"/>
      <w:marRight w:val="0"/>
      <w:marTop w:val="0"/>
      <w:marBottom w:val="0"/>
      <w:divBdr>
        <w:top w:val="none" w:sz="0" w:space="0" w:color="auto"/>
        <w:left w:val="none" w:sz="0" w:space="0" w:color="auto"/>
        <w:bottom w:val="none" w:sz="0" w:space="0" w:color="auto"/>
        <w:right w:val="none" w:sz="0" w:space="0" w:color="auto"/>
      </w:divBdr>
    </w:div>
    <w:div w:id="450244868">
      <w:marLeft w:val="480"/>
      <w:marRight w:val="0"/>
      <w:marTop w:val="0"/>
      <w:marBottom w:val="0"/>
      <w:divBdr>
        <w:top w:val="none" w:sz="0" w:space="0" w:color="auto"/>
        <w:left w:val="none" w:sz="0" w:space="0" w:color="auto"/>
        <w:bottom w:val="none" w:sz="0" w:space="0" w:color="auto"/>
        <w:right w:val="none" w:sz="0" w:space="0" w:color="auto"/>
      </w:divBdr>
    </w:div>
    <w:div w:id="450244983">
      <w:marLeft w:val="480"/>
      <w:marRight w:val="0"/>
      <w:marTop w:val="0"/>
      <w:marBottom w:val="0"/>
      <w:divBdr>
        <w:top w:val="none" w:sz="0" w:space="0" w:color="auto"/>
        <w:left w:val="none" w:sz="0" w:space="0" w:color="auto"/>
        <w:bottom w:val="none" w:sz="0" w:space="0" w:color="auto"/>
        <w:right w:val="none" w:sz="0" w:space="0" w:color="auto"/>
      </w:divBdr>
    </w:div>
    <w:div w:id="450249367">
      <w:marLeft w:val="480"/>
      <w:marRight w:val="0"/>
      <w:marTop w:val="0"/>
      <w:marBottom w:val="0"/>
      <w:divBdr>
        <w:top w:val="none" w:sz="0" w:space="0" w:color="auto"/>
        <w:left w:val="none" w:sz="0" w:space="0" w:color="auto"/>
        <w:bottom w:val="none" w:sz="0" w:space="0" w:color="auto"/>
        <w:right w:val="none" w:sz="0" w:space="0" w:color="auto"/>
      </w:divBdr>
    </w:div>
    <w:div w:id="450325220">
      <w:marLeft w:val="480"/>
      <w:marRight w:val="0"/>
      <w:marTop w:val="0"/>
      <w:marBottom w:val="0"/>
      <w:divBdr>
        <w:top w:val="none" w:sz="0" w:space="0" w:color="auto"/>
        <w:left w:val="none" w:sz="0" w:space="0" w:color="auto"/>
        <w:bottom w:val="none" w:sz="0" w:space="0" w:color="auto"/>
        <w:right w:val="none" w:sz="0" w:space="0" w:color="auto"/>
      </w:divBdr>
    </w:div>
    <w:div w:id="450511566">
      <w:marLeft w:val="480"/>
      <w:marRight w:val="0"/>
      <w:marTop w:val="0"/>
      <w:marBottom w:val="0"/>
      <w:divBdr>
        <w:top w:val="none" w:sz="0" w:space="0" w:color="auto"/>
        <w:left w:val="none" w:sz="0" w:space="0" w:color="auto"/>
        <w:bottom w:val="none" w:sz="0" w:space="0" w:color="auto"/>
        <w:right w:val="none" w:sz="0" w:space="0" w:color="auto"/>
      </w:divBdr>
    </w:div>
    <w:div w:id="450512725">
      <w:marLeft w:val="480"/>
      <w:marRight w:val="0"/>
      <w:marTop w:val="0"/>
      <w:marBottom w:val="0"/>
      <w:divBdr>
        <w:top w:val="none" w:sz="0" w:space="0" w:color="auto"/>
        <w:left w:val="none" w:sz="0" w:space="0" w:color="auto"/>
        <w:bottom w:val="none" w:sz="0" w:space="0" w:color="auto"/>
        <w:right w:val="none" w:sz="0" w:space="0" w:color="auto"/>
      </w:divBdr>
    </w:div>
    <w:div w:id="450513355">
      <w:marLeft w:val="480"/>
      <w:marRight w:val="0"/>
      <w:marTop w:val="0"/>
      <w:marBottom w:val="0"/>
      <w:divBdr>
        <w:top w:val="none" w:sz="0" w:space="0" w:color="auto"/>
        <w:left w:val="none" w:sz="0" w:space="0" w:color="auto"/>
        <w:bottom w:val="none" w:sz="0" w:space="0" w:color="auto"/>
        <w:right w:val="none" w:sz="0" w:space="0" w:color="auto"/>
      </w:divBdr>
    </w:div>
    <w:div w:id="450513973">
      <w:marLeft w:val="480"/>
      <w:marRight w:val="0"/>
      <w:marTop w:val="0"/>
      <w:marBottom w:val="0"/>
      <w:divBdr>
        <w:top w:val="none" w:sz="0" w:space="0" w:color="auto"/>
        <w:left w:val="none" w:sz="0" w:space="0" w:color="auto"/>
        <w:bottom w:val="none" w:sz="0" w:space="0" w:color="auto"/>
        <w:right w:val="none" w:sz="0" w:space="0" w:color="auto"/>
      </w:divBdr>
    </w:div>
    <w:div w:id="450629740">
      <w:marLeft w:val="480"/>
      <w:marRight w:val="0"/>
      <w:marTop w:val="0"/>
      <w:marBottom w:val="0"/>
      <w:divBdr>
        <w:top w:val="none" w:sz="0" w:space="0" w:color="auto"/>
        <w:left w:val="none" w:sz="0" w:space="0" w:color="auto"/>
        <w:bottom w:val="none" w:sz="0" w:space="0" w:color="auto"/>
        <w:right w:val="none" w:sz="0" w:space="0" w:color="auto"/>
      </w:divBdr>
    </w:div>
    <w:div w:id="450780012">
      <w:marLeft w:val="480"/>
      <w:marRight w:val="0"/>
      <w:marTop w:val="0"/>
      <w:marBottom w:val="0"/>
      <w:divBdr>
        <w:top w:val="none" w:sz="0" w:space="0" w:color="auto"/>
        <w:left w:val="none" w:sz="0" w:space="0" w:color="auto"/>
        <w:bottom w:val="none" w:sz="0" w:space="0" w:color="auto"/>
        <w:right w:val="none" w:sz="0" w:space="0" w:color="auto"/>
      </w:divBdr>
    </w:div>
    <w:div w:id="450780776">
      <w:marLeft w:val="480"/>
      <w:marRight w:val="0"/>
      <w:marTop w:val="0"/>
      <w:marBottom w:val="0"/>
      <w:divBdr>
        <w:top w:val="none" w:sz="0" w:space="0" w:color="auto"/>
        <w:left w:val="none" w:sz="0" w:space="0" w:color="auto"/>
        <w:bottom w:val="none" w:sz="0" w:space="0" w:color="auto"/>
        <w:right w:val="none" w:sz="0" w:space="0" w:color="auto"/>
      </w:divBdr>
    </w:div>
    <w:div w:id="450824154">
      <w:marLeft w:val="480"/>
      <w:marRight w:val="0"/>
      <w:marTop w:val="0"/>
      <w:marBottom w:val="0"/>
      <w:divBdr>
        <w:top w:val="none" w:sz="0" w:space="0" w:color="auto"/>
        <w:left w:val="none" w:sz="0" w:space="0" w:color="auto"/>
        <w:bottom w:val="none" w:sz="0" w:space="0" w:color="auto"/>
        <w:right w:val="none" w:sz="0" w:space="0" w:color="auto"/>
      </w:divBdr>
    </w:div>
    <w:div w:id="450828467">
      <w:marLeft w:val="480"/>
      <w:marRight w:val="0"/>
      <w:marTop w:val="0"/>
      <w:marBottom w:val="0"/>
      <w:divBdr>
        <w:top w:val="none" w:sz="0" w:space="0" w:color="auto"/>
        <w:left w:val="none" w:sz="0" w:space="0" w:color="auto"/>
        <w:bottom w:val="none" w:sz="0" w:space="0" w:color="auto"/>
        <w:right w:val="none" w:sz="0" w:space="0" w:color="auto"/>
      </w:divBdr>
    </w:div>
    <w:div w:id="450898438">
      <w:marLeft w:val="480"/>
      <w:marRight w:val="0"/>
      <w:marTop w:val="0"/>
      <w:marBottom w:val="0"/>
      <w:divBdr>
        <w:top w:val="none" w:sz="0" w:space="0" w:color="auto"/>
        <w:left w:val="none" w:sz="0" w:space="0" w:color="auto"/>
        <w:bottom w:val="none" w:sz="0" w:space="0" w:color="auto"/>
        <w:right w:val="none" w:sz="0" w:space="0" w:color="auto"/>
      </w:divBdr>
    </w:div>
    <w:div w:id="450973371">
      <w:marLeft w:val="480"/>
      <w:marRight w:val="0"/>
      <w:marTop w:val="0"/>
      <w:marBottom w:val="0"/>
      <w:divBdr>
        <w:top w:val="none" w:sz="0" w:space="0" w:color="auto"/>
        <w:left w:val="none" w:sz="0" w:space="0" w:color="auto"/>
        <w:bottom w:val="none" w:sz="0" w:space="0" w:color="auto"/>
        <w:right w:val="none" w:sz="0" w:space="0" w:color="auto"/>
      </w:divBdr>
    </w:div>
    <w:div w:id="451020229">
      <w:marLeft w:val="480"/>
      <w:marRight w:val="0"/>
      <w:marTop w:val="0"/>
      <w:marBottom w:val="0"/>
      <w:divBdr>
        <w:top w:val="none" w:sz="0" w:space="0" w:color="auto"/>
        <w:left w:val="none" w:sz="0" w:space="0" w:color="auto"/>
        <w:bottom w:val="none" w:sz="0" w:space="0" w:color="auto"/>
        <w:right w:val="none" w:sz="0" w:space="0" w:color="auto"/>
      </w:divBdr>
    </w:div>
    <w:div w:id="451049861">
      <w:marLeft w:val="480"/>
      <w:marRight w:val="0"/>
      <w:marTop w:val="0"/>
      <w:marBottom w:val="0"/>
      <w:divBdr>
        <w:top w:val="none" w:sz="0" w:space="0" w:color="auto"/>
        <w:left w:val="none" w:sz="0" w:space="0" w:color="auto"/>
        <w:bottom w:val="none" w:sz="0" w:space="0" w:color="auto"/>
        <w:right w:val="none" w:sz="0" w:space="0" w:color="auto"/>
      </w:divBdr>
    </w:div>
    <w:div w:id="451050022">
      <w:marLeft w:val="480"/>
      <w:marRight w:val="0"/>
      <w:marTop w:val="0"/>
      <w:marBottom w:val="0"/>
      <w:divBdr>
        <w:top w:val="none" w:sz="0" w:space="0" w:color="auto"/>
        <w:left w:val="none" w:sz="0" w:space="0" w:color="auto"/>
        <w:bottom w:val="none" w:sz="0" w:space="0" w:color="auto"/>
        <w:right w:val="none" w:sz="0" w:space="0" w:color="auto"/>
      </w:divBdr>
    </w:div>
    <w:div w:id="451093207">
      <w:marLeft w:val="480"/>
      <w:marRight w:val="0"/>
      <w:marTop w:val="0"/>
      <w:marBottom w:val="0"/>
      <w:divBdr>
        <w:top w:val="none" w:sz="0" w:space="0" w:color="auto"/>
        <w:left w:val="none" w:sz="0" w:space="0" w:color="auto"/>
        <w:bottom w:val="none" w:sz="0" w:space="0" w:color="auto"/>
        <w:right w:val="none" w:sz="0" w:space="0" w:color="auto"/>
      </w:divBdr>
    </w:div>
    <w:div w:id="451175901">
      <w:marLeft w:val="480"/>
      <w:marRight w:val="0"/>
      <w:marTop w:val="0"/>
      <w:marBottom w:val="0"/>
      <w:divBdr>
        <w:top w:val="none" w:sz="0" w:space="0" w:color="auto"/>
        <w:left w:val="none" w:sz="0" w:space="0" w:color="auto"/>
        <w:bottom w:val="none" w:sz="0" w:space="0" w:color="auto"/>
        <w:right w:val="none" w:sz="0" w:space="0" w:color="auto"/>
      </w:divBdr>
    </w:div>
    <w:div w:id="451293102">
      <w:marLeft w:val="480"/>
      <w:marRight w:val="0"/>
      <w:marTop w:val="0"/>
      <w:marBottom w:val="0"/>
      <w:divBdr>
        <w:top w:val="none" w:sz="0" w:space="0" w:color="auto"/>
        <w:left w:val="none" w:sz="0" w:space="0" w:color="auto"/>
        <w:bottom w:val="none" w:sz="0" w:space="0" w:color="auto"/>
        <w:right w:val="none" w:sz="0" w:space="0" w:color="auto"/>
      </w:divBdr>
    </w:div>
    <w:div w:id="451362966">
      <w:marLeft w:val="480"/>
      <w:marRight w:val="0"/>
      <w:marTop w:val="0"/>
      <w:marBottom w:val="0"/>
      <w:divBdr>
        <w:top w:val="none" w:sz="0" w:space="0" w:color="auto"/>
        <w:left w:val="none" w:sz="0" w:space="0" w:color="auto"/>
        <w:bottom w:val="none" w:sz="0" w:space="0" w:color="auto"/>
        <w:right w:val="none" w:sz="0" w:space="0" w:color="auto"/>
      </w:divBdr>
    </w:div>
    <w:div w:id="451438081">
      <w:marLeft w:val="480"/>
      <w:marRight w:val="0"/>
      <w:marTop w:val="0"/>
      <w:marBottom w:val="0"/>
      <w:divBdr>
        <w:top w:val="none" w:sz="0" w:space="0" w:color="auto"/>
        <w:left w:val="none" w:sz="0" w:space="0" w:color="auto"/>
        <w:bottom w:val="none" w:sz="0" w:space="0" w:color="auto"/>
        <w:right w:val="none" w:sz="0" w:space="0" w:color="auto"/>
      </w:divBdr>
    </w:div>
    <w:div w:id="451441817">
      <w:marLeft w:val="480"/>
      <w:marRight w:val="0"/>
      <w:marTop w:val="0"/>
      <w:marBottom w:val="0"/>
      <w:divBdr>
        <w:top w:val="none" w:sz="0" w:space="0" w:color="auto"/>
        <w:left w:val="none" w:sz="0" w:space="0" w:color="auto"/>
        <w:bottom w:val="none" w:sz="0" w:space="0" w:color="auto"/>
        <w:right w:val="none" w:sz="0" w:space="0" w:color="auto"/>
      </w:divBdr>
    </w:div>
    <w:div w:id="451443916">
      <w:marLeft w:val="480"/>
      <w:marRight w:val="0"/>
      <w:marTop w:val="0"/>
      <w:marBottom w:val="0"/>
      <w:divBdr>
        <w:top w:val="none" w:sz="0" w:space="0" w:color="auto"/>
        <w:left w:val="none" w:sz="0" w:space="0" w:color="auto"/>
        <w:bottom w:val="none" w:sz="0" w:space="0" w:color="auto"/>
        <w:right w:val="none" w:sz="0" w:space="0" w:color="auto"/>
      </w:divBdr>
    </w:div>
    <w:div w:id="451480474">
      <w:marLeft w:val="480"/>
      <w:marRight w:val="0"/>
      <w:marTop w:val="0"/>
      <w:marBottom w:val="0"/>
      <w:divBdr>
        <w:top w:val="none" w:sz="0" w:space="0" w:color="auto"/>
        <w:left w:val="none" w:sz="0" w:space="0" w:color="auto"/>
        <w:bottom w:val="none" w:sz="0" w:space="0" w:color="auto"/>
        <w:right w:val="none" w:sz="0" w:space="0" w:color="auto"/>
      </w:divBdr>
    </w:div>
    <w:div w:id="451482342">
      <w:marLeft w:val="480"/>
      <w:marRight w:val="0"/>
      <w:marTop w:val="0"/>
      <w:marBottom w:val="0"/>
      <w:divBdr>
        <w:top w:val="none" w:sz="0" w:space="0" w:color="auto"/>
        <w:left w:val="none" w:sz="0" w:space="0" w:color="auto"/>
        <w:bottom w:val="none" w:sz="0" w:space="0" w:color="auto"/>
        <w:right w:val="none" w:sz="0" w:space="0" w:color="auto"/>
      </w:divBdr>
    </w:div>
    <w:div w:id="451555947">
      <w:marLeft w:val="480"/>
      <w:marRight w:val="0"/>
      <w:marTop w:val="0"/>
      <w:marBottom w:val="0"/>
      <w:divBdr>
        <w:top w:val="none" w:sz="0" w:space="0" w:color="auto"/>
        <w:left w:val="none" w:sz="0" w:space="0" w:color="auto"/>
        <w:bottom w:val="none" w:sz="0" w:space="0" w:color="auto"/>
        <w:right w:val="none" w:sz="0" w:space="0" w:color="auto"/>
      </w:divBdr>
    </w:div>
    <w:div w:id="451628816">
      <w:marLeft w:val="480"/>
      <w:marRight w:val="0"/>
      <w:marTop w:val="0"/>
      <w:marBottom w:val="0"/>
      <w:divBdr>
        <w:top w:val="none" w:sz="0" w:space="0" w:color="auto"/>
        <w:left w:val="none" w:sz="0" w:space="0" w:color="auto"/>
        <w:bottom w:val="none" w:sz="0" w:space="0" w:color="auto"/>
        <w:right w:val="none" w:sz="0" w:space="0" w:color="auto"/>
      </w:divBdr>
    </w:div>
    <w:div w:id="451636098">
      <w:marLeft w:val="480"/>
      <w:marRight w:val="0"/>
      <w:marTop w:val="0"/>
      <w:marBottom w:val="0"/>
      <w:divBdr>
        <w:top w:val="none" w:sz="0" w:space="0" w:color="auto"/>
        <w:left w:val="none" w:sz="0" w:space="0" w:color="auto"/>
        <w:bottom w:val="none" w:sz="0" w:space="0" w:color="auto"/>
        <w:right w:val="none" w:sz="0" w:space="0" w:color="auto"/>
      </w:divBdr>
    </w:div>
    <w:div w:id="451636124">
      <w:marLeft w:val="480"/>
      <w:marRight w:val="0"/>
      <w:marTop w:val="0"/>
      <w:marBottom w:val="0"/>
      <w:divBdr>
        <w:top w:val="none" w:sz="0" w:space="0" w:color="auto"/>
        <w:left w:val="none" w:sz="0" w:space="0" w:color="auto"/>
        <w:bottom w:val="none" w:sz="0" w:space="0" w:color="auto"/>
        <w:right w:val="none" w:sz="0" w:space="0" w:color="auto"/>
      </w:divBdr>
    </w:div>
    <w:div w:id="451750006">
      <w:marLeft w:val="480"/>
      <w:marRight w:val="0"/>
      <w:marTop w:val="0"/>
      <w:marBottom w:val="0"/>
      <w:divBdr>
        <w:top w:val="none" w:sz="0" w:space="0" w:color="auto"/>
        <w:left w:val="none" w:sz="0" w:space="0" w:color="auto"/>
        <w:bottom w:val="none" w:sz="0" w:space="0" w:color="auto"/>
        <w:right w:val="none" w:sz="0" w:space="0" w:color="auto"/>
      </w:divBdr>
    </w:div>
    <w:div w:id="451827756">
      <w:marLeft w:val="480"/>
      <w:marRight w:val="0"/>
      <w:marTop w:val="0"/>
      <w:marBottom w:val="0"/>
      <w:divBdr>
        <w:top w:val="none" w:sz="0" w:space="0" w:color="auto"/>
        <w:left w:val="none" w:sz="0" w:space="0" w:color="auto"/>
        <w:bottom w:val="none" w:sz="0" w:space="0" w:color="auto"/>
        <w:right w:val="none" w:sz="0" w:space="0" w:color="auto"/>
      </w:divBdr>
    </w:div>
    <w:div w:id="452090543">
      <w:marLeft w:val="480"/>
      <w:marRight w:val="0"/>
      <w:marTop w:val="0"/>
      <w:marBottom w:val="0"/>
      <w:divBdr>
        <w:top w:val="none" w:sz="0" w:space="0" w:color="auto"/>
        <w:left w:val="none" w:sz="0" w:space="0" w:color="auto"/>
        <w:bottom w:val="none" w:sz="0" w:space="0" w:color="auto"/>
        <w:right w:val="none" w:sz="0" w:space="0" w:color="auto"/>
      </w:divBdr>
    </w:div>
    <w:div w:id="452097896">
      <w:marLeft w:val="480"/>
      <w:marRight w:val="0"/>
      <w:marTop w:val="0"/>
      <w:marBottom w:val="0"/>
      <w:divBdr>
        <w:top w:val="none" w:sz="0" w:space="0" w:color="auto"/>
        <w:left w:val="none" w:sz="0" w:space="0" w:color="auto"/>
        <w:bottom w:val="none" w:sz="0" w:space="0" w:color="auto"/>
        <w:right w:val="none" w:sz="0" w:space="0" w:color="auto"/>
      </w:divBdr>
    </w:div>
    <w:div w:id="452134965">
      <w:marLeft w:val="480"/>
      <w:marRight w:val="0"/>
      <w:marTop w:val="0"/>
      <w:marBottom w:val="0"/>
      <w:divBdr>
        <w:top w:val="none" w:sz="0" w:space="0" w:color="auto"/>
        <w:left w:val="none" w:sz="0" w:space="0" w:color="auto"/>
        <w:bottom w:val="none" w:sz="0" w:space="0" w:color="auto"/>
        <w:right w:val="none" w:sz="0" w:space="0" w:color="auto"/>
      </w:divBdr>
    </w:div>
    <w:div w:id="452135557">
      <w:marLeft w:val="480"/>
      <w:marRight w:val="0"/>
      <w:marTop w:val="0"/>
      <w:marBottom w:val="0"/>
      <w:divBdr>
        <w:top w:val="none" w:sz="0" w:space="0" w:color="auto"/>
        <w:left w:val="none" w:sz="0" w:space="0" w:color="auto"/>
        <w:bottom w:val="none" w:sz="0" w:space="0" w:color="auto"/>
        <w:right w:val="none" w:sz="0" w:space="0" w:color="auto"/>
      </w:divBdr>
    </w:div>
    <w:div w:id="452213303">
      <w:marLeft w:val="480"/>
      <w:marRight w:val="0"/>
      <w:marTop w:val="0"/>
      <w:marBottom w:val="0"/>
      <w:divBdr>
        <w:top w:val="none" w:sz="0" w:space="0" w:color="auto"/>
        <w:left w:val="none" w:sz="0" w:space="0" w:color="auto"/>
        <w:bottom w:val="none" w:sz="0" w:space="0" w:color="auto"/>
        <w:right w:val="none" w:sz="0" w:space="0" w:color="auto"/>
      </w:divBdr>
    </w:div>
    <w:div w:id="452285998">
      <w:marLeft w:val="480"/>
      <w:marRight w:val="0"/>
      <w:marTop w:val="0"/>
      <w:marBottom w:val="0"/>
      <w:divBdr>
        <w:top w:val="none" w:sz="0" w:space="0" w:color="auto"/>
        <w:left w:val="none" w:sz="0" w:space="0" w:color="auto"/>
        <w:bottom w:val="none" w:sz="0" w:space="0" w:color="auto"/>
        <w:right w:val="none" w:sz="0" w:space="0" w:color="auto"/>
      </w:divBdr>
    </w:div>
    <w:div w:id="452335618">
      <w:marLeft w:val="480"/>
      <w:marRight w:val="0"/>
      <w:marTop w:val="0"/>
      <w:marBottom w:val="0"/>
      <w:divBdr>
        <w:top w:val="none" w:sz="0" w:space="0" w:color="auto"/>
        <w:left w:val="none" w:sz="0" w:space="0" w:color="auto"/>
        <w:bottom w:val="none" w:sz="0" w:space="0" w:color="auto"/>
        <w:right w:val="none" w:sz="0" w:space="0" w:color="auto"/>
      </w:divBdr>
    </w:div>
    <w:div w:id="452404283">
      <w:marLeft w:val="480"/>
      <w:marRight w:val="0"/>
      <w:marTop w:val="0"/>
      <w:marBottom w:val="0"/>
      <w:divBdr>
        <w:top w:val="none" w:sz="0" w:space="0" w:color="auto"/>
        <w:left w:val="none" w:sz="0" w:space="0" w:color="auto"/>
        <w:bottom w:val="none" w:sz="0" w:space="0" w:color="auto"/>
        <w:right w:val="none" w:sz="0" w:space="0" w:color="auto"/>
      </w:divBdr>
    </w:div>
    <w:div w:id="452557021">
      <w:marLeft w:val="480"/>
      <w:marRight w:val="0"/>
      <w:marTop w:val="0"/>
      <w:marBottom w:val="0"/>
      <w:divBdr>
        <w:top w:val="none" w:sz="0" w:space="0" w:color="auto"/>
        <w:left w:val="none" w:sz="0" w:space="0" w:color="auto"/>
        <w:bottom w:val="none" w:sz="0" w:space="0" w:color="auto"/>
        <w:right w:val="none" w:sz="0" w:space="0" w:color="auto"/>
      </w:divBdr>
    </w:div>
    <w:div w:id="452601149">
      <w:marLeft w:val="480"/>
      <w:marRight w:val="0"/>
      <w:marTop w:val="0"/>
      <w:marBottom w:val="0"/>
      <w:divBdr>
        <w:top w:val="none" w:sz="0" w:space="0" w:color="auto"/>
        <w:left w:val="none" w:sz="0" w:space="0" w:color="auto"/>
        <w:bottom w:val="none" w:sz="0" w:space="0" w:color="auto"/>
        <w:right w:val="none" w:sz="0" w:space="0" w:color="auto"/>
      </w:divBdr>
    </w:div>
    <w:div w:id="452602132">
      <w:marLeft w:val="480"/>
      <w:marRight w:val="0"/>
      <w:marTop w:val="0"/>
      <w:marBottom w:val="0"/>
      <w:divBdr>
        <w:top w:val="none" w:sz="0" w:space="0" w:color="auto"/>
        <w:left w:val="none" w:sz="0" w:space="0" w:color="auto"/>
        <w:bottom w:val="none" w:sz="0" w:space="0" w:color="auto"/>
        <w:right w:val="none" w:sz="0" w:space="0" w:color="auto"/>
      </w:divBdr>
    </w:div>
    <w:div w:id="452675169">
      <w:marLeft w:val="480"/>
      <w:marRight w:val="0"/>
      <w:marTop w:val="0"/>
      <w:marBottom w:val="0"/>
      <w:divBdr>
        <w:top w:val="none" w:sz="0" w:space="0" w:color="auto"/>
        <w:left w:val="none" w:sz="0" w:space="0" w:color="auto"/>
        <w:bottom w:val="none" w:sz="0" w:space="0" w:color="auto"/>
        <w:right w:val="none" w:sz="0" w:space="0" w:color="auto"/>
      </w:divBdr>
    </w:div>
    <w:div w:id="452675969">
      <w:marLeft w:val="480"/>
      <w:marRight w:val="0"/>
      <w:marTop w:val="0"/>
      <w:marBottom w:val="0"/>
      <w:divBdr>
        <w:top w:val="none" w:sz="0" w:space="0" w:color="auto"/>
        <w:left w:val="none" w:sz="0" w:space="0" w:color="auto"/>
        <w:bottom w:val="none" w:sz="0" w:space="0" w:color="auto"/>
        <w:right w:val="none" w:sz="0" w:space="0" w:color="auto"/>
      </w:divBdr>
    </w:div>
    <w:div w:id="452797467">
      <w:marLeft w:val="480"/>
      <w:marRight w:val="0"/>
      <w:marTop w:val="0"/>
      <w:marBottom w:val="0"/>
      <w:divBdr>
        <w:top w:val="none" w:sz="0" w:space="0" w:color="auto"/>
        <w:left w:val="none" w:sz="0" w:space="0" w:color="auto"/>
        <w:bottom w:val="none" w:sz="0" w:space="0" w:color="auto"/>
        <w:right w:val="none" w:sz="0" w:space="0" w:color="auto"/>
      </w:divBdr>
    </w:div>
    <w:div w:id="452864117">
      <w:marLeft w:val="480"/>
      <w:marRight w:val="0"/>
      <w:marTop w:val="0"/>
      <w:marBottom w:val="0"/>
      <w:divBdr>
        <w:top w:val="none" w:sz="0" w:space="0" w:color="auto"/>
        <w:left w:val="none" w:sz="0" w:space="0" w:color="auto"/>
        <w:bottom w:val="none" w:sz="0" w:space="0" w:color="auto"/>
        <w:right w:val="none" w:sz="0" w:space="0" w:color="auto"/>
      </w:divBdr>
    </w:div>
    <w:div w:id="452866585">
      <w:marLeft w:val="480"/>
      <w:marRight w:val="0"/>
      <w:marTop w:val="0"/>
      <w:marBottom w:val="0"/>
      <w:divBdr>
        <w:top w:val="none" w:sz="0" w:space="0" w:color="auto"/>
        <w:left w:val="none" w:sz="0" w:space="0" w:color="auto"/>
        <w:bottom w:val="none" w:sz="0" w:space="0" w:color="auto"/>
        <w:right w:val="none" w:sz="0" w:space="0" w:color="auto"/>
      </w:divBdr>
    </w:div>
    <w:div w:id="452871182">
      <w:marLeft w:val="480"/>
      <w:marRight w:val="0"/>
      <w:marTop w:val="0"/>
      <w:marBottom w:val="0"/>
      <w:divBdr>
        <w:top w:val="none" w:sz="0" w:space="0" w:color="auto"/>
        <w:left w:val="none" w:sz="0" w:space="0" w:color="auto"/>
        <w:bottom w:val="none" w:sz="0" w:space="0" w:color="auto"/>
        <w:right w:val="none" w:sz="0" w:space="0" w:color="auto"/>
      </w:divBdr>
    </w:div>
    <w:div w:id="452940681">
      <w:marLeft w:val="480"/>
      <w:marRight w:val="0"/>
      <w:marTop w:val="0"/>
      <w:marBottom w:val="0"/>
      <w:divBdr>
        <w:top w:val="none" w:sz="0" w:space="0" w:color="auto"/>
        <w:left w:val="none" w:sz="0" w:space="0" w:color="auto"/>
        <w:bottom w:val="none" w:sz="0" w:space="0" w:color="auto"/>
        <w:right w:val="none" w:sz="0" w:space="0" w:color="auto"/>
      </w:divBdr>
    </w:div>
    <w:div w:id="452941867">
      <w:marLeft w:val="480"/>
      <w:marRight w:val="0"/>
      <w:marTop w:val="0"/>
      <w:marBottom w:val="0"/>
      <w:divBdr>
        <w:top w:val="none" w:sz="0" w:space="0" w:color="auto"/>
        <w:left w:val="none" w:sz="0" w:space="0" w:color="auto"/>
        <w:bottom w:val="none" w:sz="0" w:space="0" w:color="auto"/>
        <w:right w:val="none" w:sz="0" w:space="0" w:color="auto"/>
      </w:divBdr>
    </w:div>
    <w:div w:id="452945171">
      <w:marLeft w:val="480"/>
      <w:marRight w:val="0"/>
      <w:marTop w:val="0"/>
      <w:marBottom w:val="0"/>
      <w:divBdr>
        <w:top w:val="none" w:sz="0" w:space="0" w:color="auto"/>
        <w:left w:val="none" w:sz="0" w:space="0" w:color="auto"/>
        <w:bottom w:val="none" w:sz="0" w:space="0" w:color="auto"/>
        <w:right w:val="none" w:sz="0" w:space="0" w:color="auto"/>
      </w:divBdr>
    </w:div>
    <w:div w:id="452946950">
      <w:marLeft w:val="480"/>
      <w:marRight w:val="0"/>
      <w:marTop w:val="0"/>
      <w:marBottom w:val="0"/>
      <w:divBdr>
        <w:top w:val="none" w:sz="0" w:space="0" w:color="auto"/>
        <w:left w:val="none" w:sz="0" w:space="0" w:color="auto"/>
        <w:bottom w:val="none" w:sz="0" w:space="0" w:color="auto"/>
        <w:right w:val="none" w:sz="0" w:space="0" w:color="auto"/>
      </w:divBdr>
    </w:div>
    <w:div w:id="453014600">
      <w:marLeft w:val="480"/>
      <w:marRight w:val="0"/>
      <w:marTop w:val="0"/>
      <w:marBottom w:val="0"/>
      <w:divBdr>
        <w:top w:val="none" w:sz="0" w:space="0" w:color="auto"/>
        <w:left w:val="none" w:sz="0" w:space="0" w:color="auto"/>
        <w:bottom w:val="none" w:sz="0" w:space="0" w:color="auto"/>
        <w:right w:val="none" w:sz="0" w:space="0" w:color="auto"/>
      </w:divBdr>
    </w:div>
    <w:div w:id="453063273">
      <w:marLeft w:val="480"/>
      <w:marRight w:val="0"/>
      <w:marTop w:val="0"/>
      <w:marBottom w:val="0"/>
      <w:divBdr>
        <w:top w:val="none" w:sz="0" w:space="0" w:color="auto"/>
        <w:left w:val="none" w:sz="0" w:space="0" w:color="auto"/>
        <w:bottom w:val="none" w:sz="0" w:space="0" w:color="auto"/>
        <w:right w:val="none" w:sz="0" w:space="0" w:color="auto"/>
      </w:divBdr>
    </w:div>
    <w:div w:id="453063633">
      <w:marLeft w:val="480"/>
      <w:marRight w:val="0"/>
      <w:marTop w:val="0"/>
      <w:marBottom w:val="0"/>
      <w:divBdr>
        <w:top w:val="none" w:sz="0" w:space="0" w:color="auto"/>
        <w:left w:val="none" w:sz="0" w:space="0" w:color="auto"/>
        <w:bottom w:val="none" w:sz="0" w:space="0" w:color="auto"/>
        <w:right w:val="none" w:sz="0" w:space="0" w:color="auto"/>
      </w:divBdr>
    </w:div>
    <w:div w:id="453208582">
      <w:marLeft w:val="480"/>
      <w:marRight w:val="0"/>
      <w:marTop w:val="0"/>
      <w:marBottom w:val="0"/>
      <w:divBdr>
        <w:top w:val="none" w:sz="0" w:space="0" w:color="auto"/>
        <w:left w:val="none" w:sz="0" w:space="0" w:color="auto"/>
        <w:bottom w:val="none" w:sz="0" w:space="0" w:color="auto"/>
        <w:right w:val="none" w:sz="0" w:space="0" w:color="auto"/>
      </w:divBdr>
    </w:div>
    <w:div w:id="453209504">
      <w:marLeft w:val="480"/>
      <w:marRight w:val="0"/>
      <w:marTop w:val="0"/>
      <w:marBottom w:val="0"/>
      <w:divBdr>
        <w:top w:val="none" w:sz="0" w:space="0" w:color="auto"/>
        <w:left w:val="none" w:sz="0" w:space="0" w:color="auto"/>
        <w:bottom w:val="none" w:sz="0" w:space="0" w:color="auto"/>
        <w:right w:val="none" w:sz="0" w:space="0" w:color="auto"/>
      </w:divBdr>
    </w:div>
    <w:div w:id="453259396">
      <w:marLeft w:val="480"/>
      <w:marRight w:val="0"/>
      <w:marTop w:val="0"/>
      <w:marBottom w:val="0"/>
      <w:divBdr>
        <w:top w:val="none" w:sz="0" w:space="0" w:color="auto"/>
        <w:left w:val="none" w:sz="0" w:space="0" w:color="auto"/>
        <w:bottom w:val="none" w:sz="0" w:space="0" w:color="auto"/>
        <w:right w:val="none" w:sz="0" w:space="0" w:color="auto"/>
      </w:divBdr>
    </w:div>
    <w:div w:id="453328576">
      <w:marLeft w:val="480"/>
      <w:marRight w:val="0"/>
      <w:marTop w:val="0"/>
      <w:marBottom w:val="0"/>
      <w:divBdr>
        <w:top w:val="none" w:sz="0" w:space="0" w:color="auto"/>
        <w:left w:val="none" w:sz="0" w:space="0" w:color="auto"/>
        <w:bottom w:val="none" w:sz="0" w:space="0" w:color="auto"/>
        <w:right w:val="none" w:sz="0" w:space="0" w:color="auto"/>
      </w:divBdr>
    </w:div>
    <w:div w:id="453406268">
      <w:marLeft w:val="480"/>
      <w:marRight w:val="0"/>
      <w:marTop w:val="0"/>
      <w:marBottom w:val="0"/>
      <w:divBdr>
        <w:top w:val="none" w:sz="0" w:space="0" w:color="auto"/>
        <w:left w:val="none" w:sz="0" w:space="0" w:color="auto"/>
        <w:bottom w:val="none" w:sz="0" w:space="0" w:color="auto"/>
        <w:right w:val="none" w:sz="0" w:space="0" w:color="auto"/>
      </w:divBdr>
    </w:div>
    <w:div w:id="453522129">
      <w:marLeft w:val="480"/>
      <w:marRight w:val="0"/>
      <w:marTop w:val="0"/>
      <w:marBottom w:val="0"/>
      <w:divBdr>
        <w:top w:val="none" w:sz="0" w:space="0" w:color="auto"/>
        <w:left w:val="none" w:sz="0" w:space="0" w:color="auto"/>
        <w:bottom w:val="none" w:sz="0" w:space="0" w:color="auto"/>
        <w:right w:val="none" w:sz="0" w:space="0" w:color="auto"/>
      </w:divBdr>
    </w:div>
    <w:div w:id="453527269">
      <w:marLeft w:val="480"/>
      <w:marRight w:val="0"/>
      <w:marTop w:val="0"/>
      <w:marBottom w:val="0"/>
      <w:divBdr>
        <w:top w:val="none" w:sz="0" w:space="0" w:color="auto"/>
        <w:left w:val="none" w:sz="0" w:space="0" w:color="auto"/>
        <w:bottom w:val="none" w:sz="0" w:space="0" w:color="auto"/>
        <w:right w:val="none" w:sz="0" w:space="0" w:color="auto"/>
      </w:divBdr>
    </w:div>
    <w:div w:id="453596666">
      <w:marLeft w:val="480"/>
      <w:marRight w:val="0"/>
      <w:marTop w:val="0"/>
      <w:marBottom w:val="0"/>
      <w:divBdr>
        <w:top w:val="none" w:sz="0" w:space="0" w:color="auto"/>
        <w:left w:val="none" w:sz="0" w:space="0" w:color="auto"/>
        <w:bottom w:val="none" w:sz="0" w:space="0" w:color="auto"/>
        <w:right w:val="none" w:sz="0" w:space="0" w:color="auto"/>
      </w:divBdr>
    </w:div>
    <w:div w:id="453597877">
      <w:marLeft w:val="480"/>
      <w:marRight w:val="0"/>
      <w:marTop w:val="0"/>
      <w:marBottom w:val="0"/>
      <w:divBdr>
        <w:top w:val="none" w:sz="0" w:space="0" w:color="auto"/>
        <w:left w:val="none" w:sz="0" w:space="0" w:color="auto"/>
        <w:bottom w:val="none" w:sz="0" w:space="0" w:color="auto"/>
        <w:right w:val="none" w:sz="0" w:space="0" w:color="auto"/>
      </w:divBdr>
    </w:div>
    <w:div w:id="453640377">
      <w:marLeft w:val="480"/>
      <w:marRight w:val="0"/>
      <w:marTop w:val="0"/>
      <w:marBottom w:val="0"/>
      <w:divBdr>
        <w:top w:val="none" w:sz="0" w:space="0" w:color="auto"/>
        <w:left w:val="none" w:sz="0" w:space="0" w:color="auto"/>
        <w:bottom w:val="none" w:sz="0" w:space="0" w:color="auto"/>
        <w:right w:val="none" w:sz="0" w:space="0" w:color="auto"/>
      </w:divBdr>
    </w:div>
    <w:div w:id="453642029">
      <w:marLeft w:val="480"/>
      <w:marRight w:val="0"/>
      <w:marTop w:val="0"/>
      <w:marBottom w:val="0"/>
      <w:divBdr>
        <w:top w:val="none" w:sz="0" w:space="0" w:color="auto"/>
        <w:left w:val="none" w:sz="0" w:space="0" w:color="auto"/>
        <w:bottom w:val="none" w:sz="0" w:space="0" w:color="auto"/>
        <w:right w:val="none" w:sz="0" w:space="0" w:color="auto"/>
      </w:divBdr>
    </w:div>
    <w:div w:id="453644745">
      <w:marLeft w:val="480"/>
      <w:marRight w:val="0"/>
      <w:marTop w:val="0"/>
      <w:marBottom w:val="0"/>
      <w:divBdr>
        <w:top w:val="none" w:sz="0" w:space="0" w:color="auto"/>
        <w:left w:val="none" w:sz="0" w:space="0" w:color="auto"/>
        <w:bottom w:val="none" w:sz="0" w:space="0" w:color="auto"/>
        <w:right w:val="none" w:sz="0" w:space="0" w:color="auto"/>
      </w:divBdr>
    </w:div>
    <w:div w:id="453671090">
      <w:marLeft w:val="480"/>
      <w:marRight w:val="0"/>
      <w:marTop w:val="0"/>
      <w:marBottom w:val="0"/>
      <w:divBdr>
        <w:top w:val="none" w:sz="0" w:space="0" w:color="auto"/>
        <w:left w:val="none" w:sz="0" w:space="0" w:color="auto"/>
        <w:bottom w:val="none" w:sz="0" w:space="0" w:color="auto"/>
        <w:right w:val="none" w:sz="0" w:space="0" w:color="auto"/>
      </w:divBdr>
    </w:div>
    <w:div w:id="453719354">
      <w:marLeft w:val="480"/>
      <w:marRight w:val="0"/>
      <w:marTop w:val="0"/>
      <w:marBottom w:val="0"/>
      <w:divBdr>
        <w:top w:val="none" w:sz="0" w:space="0" w:color="auto"/>
        <w:left w:val="none" w:sz="0" w:space="0" w:color="auto"/>
        <w:bottom w:val="none" w:sz="0" w:space="0" w:color="auto"/>
        <w:right w:val="none" w:sz="0" w:space="0" w:color="auto"/>
      </w:divBdr>
    </w:div>
    <w:div w:id="453791936">
      <w:marLeft w:val="480"/>
      <w:marRight w:val="0"/>
      <w:marTop w:val="0"/>
      <w:marBottom w:val="0"/>
      <w:divBdr>
        <w:top w:val="none" w:sz="0" w:space="0" w:color="auto"/>
        <w:left w:val="none" w:sz="0" w:space="0" w:color="auto"/>
        <w:bottom w:val="none" w:sz="0" w:space="0" w:color="auto"/>
        <w:right w:val="none" w:sz="0" w:space="0" w:color="auto"/>
      </w:divBdr>
    </w:div>
    <w:div w:id="453863615">
      <w:marLeft w:val="480"/>
      <w:marRight w:val="0"/>
      <w:marTop w:val="0"/>
      <w:marBottom w:val="0"/>
      <w:divBdr>
        <w:top w:val="none" w:sz="0" w:space="0" w:color="auto"/>
        <w:left w:val="none" w:sz="0" w:space="0" w:color="auto"/>
        <w:bottom w:val="none" w:sz="0" w:space="0" w:color="auto"/>
        <w:right w:val="none" w:sz="0" w:space="0" w:color="auto"/>
      </w:divBdr>
    </w:div>
    <w:div w:id="453868187">
      <w:marLeft w:val="480"/>
      <w:marRight w:val="0"/>
      <w:marTop w:val="0"/>
      <w:marBottom w:val="0"/>
      <w:divBdr>
        <w:top w:val="none" w:sz="0" w:space="0" w:color="auto"/>
        <w:left w:val="none" w:sz="0" w:space="0" w:color="auto"/>
        <w:bottom w:val="none" w:sz="0" w:space="0" w:color="auto"/>
        <w:right w:val="none" w:sz="0" w:space="0" w:color="auto"/>
      </w:divBdr>
    </w:div>
    <w:div w:id="453905550">
      <w:marLeft w:val="480"/>
      <w:marRight w:val="0"/>
      <w:marTop w:val="0"/>
      <w:marBottom w:val="0"/>
      <w:divBdr>
        <w:top w:val="none" w:sz="0" w:space="0" w:color="auto"/>
        <w:left w:val="none" w:sz="0" w:space="0" w:color="auto"/>
        <w:bottom w:val="none" w:sz="0" w:space="0" w:color="auto"/>
        <w:right w:val="none" w:sz="0" w:space="0" w:color="auto"/>
      </w:divBdr>
    </w:div>
    <w:div w:id="453912735">
      <w:marLeft w:val="480"/>
      <w:marRight w:val="0"/>
      <w:marTop w:val="0"/>
      <w:marBottom w:val="0"/>
      <w:divBdr>
        <w:top w:val="none" w:sz="0" w:space="0" w:color="auto"/>
        <w:left w:val="none" w:sz="0" w:space="0" w:color="auto"/>
        <w:bottom w:val="none" w:sz="0" w:space="0" w:color="auto"/>
        <w:right w:val="none" w:sz="0" w:space="0" w:color="auto"/>
      </w:divBdr>
    </w:div>
    <w:div w:id="453914100">
      <w:marLeft w:val="480"/>
      <w:marRight w:val="0"/>
      <w:marTop w:val="0"/>
      <w:marBottom w:val="0"/>
      <w:divBdr>
        <w:top w:val="none" w:sz="0" w:space="0" w:color="auto"/>
        <w:left w:val="none" w:sz="0" w:space="0" w:color="auto"/>
        <w:bottom w:val="none" w:sz="0" w:space="0" w:color="auto"/>
        <w:right w:val="none" w:sz="0" w:space="0" w:color="auto"/>
      </w:divBdr>
    </w:div>
    <w:div w:id="453981727">
      <w:marLeft w:val="480"/>
      <w:marRight w:val="0"/>
      <w:marTop w:val="0"/>
      <w:marBottom w:val="0"/>
      <w:divBdr>
        <w:top w:val="none" w:sz="0" w:space="0" w:color="auto"/>
        <w:left w:val="none" w:sz="0" w:space="0" w:color="auto"/>
        <w:bottom w:val="none" w:sz="0" w:space="0" w:color="auto"/>
        <w:right w:val="none" w:sz="0" w:space="0" w:color="auto"/>
      </w:divBdr>
    </w:div>
    <w:div w:id="453987356">
      <w:marLeft w:val="480"/>
      <w:marRight w:val="0"/>
      <w:marTop w:val="0"/>
      <w:marBottom w:val="0"/>
      <w:divBdr>
        <w:top w:val="none" w:sz="0" w:space="0" w:color="auto"/>
        <w:left w:val="none" w:sz="0" w:space="0" w:color="auto"/>
        <w:bottom w:val="none" w:sz="0" w:space="0" w:color="auto"/>
        <w:right w:val="none" w:sz="0" w:space="0" w:color="auto"/>
      </w:divBdr>
    </w:div>
    <w:div w:id="454251605">
      <w:marLeft w:val="480"/>
      <w:marRight w:val="0"/>
      <w:marTop w:val="0"/>
      <w:marBottom w:val="0"/>
      <w:divBdr>
        <w:top w:val="none" w:sz="0" w:space="0" w:color="auto"/>
        <w:left w:val="none" w:sz="0" w:space="0" w:color="auto"/>
        <w:bottom w:val="none" w:sz="0" w:space="0" w:color="auto"/>
        <w:right w:val="none" w:sz="0" w:space="0" w:color="auto"/>
      </w:divBdr>
    </w:div>
    <w:div w:id="454257610">
      <w:marLeft w:val="480"/>
      <w:marRight w:val="0"/>
      <w:marTop w:val="0"/>
      <w:marBottom w:val="0"/>
      <w:divBdr>
        <w:top w:val="none" w:sz="0" w:space="0" w:color="auto"/>
        <w:left w:val="none" w:sz="0" w:space="0" w:color="auto"/>
        <w:bottom w:val="none" w:sz="0" w:space="0" w:color="auto"/>
        <w:right w:val="none" w:sz="0" w:space="0" w:color="auto"/>
      </w:divBdr>
    </w:div>
    <w:div w:id="454326517">
      <w:marLeft w:val="480"/>
      <w:marRight w:val="0"/>
      <w:marTop w:val="0"/>
      <w:marBottom w:val="0"/>
      <w:divBdr>
        <w:top w:val="none" w:sz="0" w:space="0" w:color="auto"/>
        <w:left w:val="none" w:sz="0" w:space="0" w:color="auto"/>
        <w:bottom w:val="none" w:sz="0" w:space="0" w:color="auto"/>
        <w:right w:val="none" w:sz="0" w:space="0" w:color="auto"/>
      </w:divBdr>
    </w:div>
    <w:div w:id="454371443">
      <w:marLeft w:val="480"/>
      <w:marRight w:val="0"/>
      <w:marTop w:val="0"/>
      <w:marBottom w:val="0"/>
      <w:divBdr>
        <w:top w:val="none" w:sz="0" w:space="0" w:color="auto"/>
        <w:left w:val="none" w:sz="0" w:space="0" w:color="auto"/>
        <w:bottom w:val="none" w:sz="0" w:space="0" w:color="auto"/>
        <w:right w:val="none" w:sz="0" w:space="0" w:color="auto"/>
      </w:divBdr>
    </w:div>
    <w:div w:id="454448018">
      <w:marLeft w:val="480"/>
      <w:marRight w:val="0"/>
      <w:marTop w:val="0"/>
      <w:marBottom w:val="0"/>
      <w:divBdr>
        <w:top w:val="none" w:sz="0" w:space="0" w:color="auto"/>
        <w:left w:val="none" w:sz="0" w:space="0" w:color="auto"/>
        <w:bottom w:val="none" w:sz="0" w:space="0" w:color="auto"/>
        <w:right w:val="none" w:sz="0" w:space="0" w:color="auto"/>
      </w:divBdr>
    </w:div>
    <w:div w:id="454518181">
      <w:marLeft w:val="480"/>
      <w:marRight w:val="0"/>
      <w:marTop w:val="0"/>
      <w:marBottom w:val="0"/>
      <w:divBdr>
        <w:top w:val="none" w:sz="0" w:space="0" w:color="auto"/>
        <w:left w:val="none" w:sz="0" w:space="0" w:color="auto"/>
        <w:bottom w:val="none" w:sz="0" w:space="0" w:color="auto"/>
        <w:right w:val="none" w:sz="0" w:space="0" w:color="auto"/>
      </w:divBdr>
    </w:div>
    <w:div w:id="454565763">
      <w:marLeft w:val="480"/>
      <w:marRight w:val="0"/>
      <w:marTop w:val="0"/>
      <w:marBottom w:val="0"/>
      <w:divBdr>
        <w:top w:val="none" w:sz="0" w:space="0" w:color="auto"/>
        <w:left w:val="none" w:sz="0" w:space="0" w:color="auto"/>
        <w:bottom w:val="none" w:sz="0" w:space="0" w:color="auto"/>
        <w:right w:val="none" w:sz="0" w:space="0" w:color="auto"/>
      </w:divBdr>
    </w:div>
    <w:div w:id="454566674">
      <w:marLeft w:val="480"/>
      <w:marRight w:val="0"/>
      <w:marTop w:val="0"/>
      <w:marBottom w:val="0"/>
      <w:divBdr>
        <w:top w:val="none" w:sz="0" w:space="0" w:color="auto"/>
        <w:left w:val="none" w:sz="0" w:space="0" w:color="auto"/>
        <w:bottom w:val="none" w:sz="0" w:space="0" w:color="auto"/>
        <w:right w:val="none" w:sz="0" w:space="0" w:color="auto"/>
      </w:divBdr>
    </w:div>
    <w:div w:id="454642644">
      <w:marLeft w:val="480"/>
      <w:marRight w:val="0"/>
      <w:marTop w:val="0"/>
      <w:marBottom w:val="0"/>
      <w:divBdr>
        <w:top w:val="none" w:sz="0" w:space="0" w:color="auto"/>
        <w:left w:val="none" w:sz="0" w:space="0" w:color="auto"/>
        <w:bottom w:val="none" w:sz="0" w:space="0" w:color="auto"/>
        <w:right w:val="none" w:sz="0" w:space="0" w:color="auto"/>
      </w:divBdr>
    </w:div>
    <w:div w:id="454644546">
      <w:marLeft w:val="480"/>
      <w:marRight w:val="0"/>
      <w:marTop w:val="0"/>
      <w:marBottom w:val="0"/>
      <w:divBdr>
        <w:top w:val="none" w:sz="0" w:space="0" w:color="auto"/>
        <w:left w:val="none" w:sz="0" w:space="0" w:color="auto"/>
        <w:bottom w:val="none" w:sz="0" w:space="0" w:color="auto"/>
        <w:right w:val="none" w:sz="0" w:space="0" w:color="auto"/>
      </w:divBdr>
    </w:div>
    <w:div w:id="454645204">
      <w:marLeft w:val="480"/>
      <w:marRight w:val="0"/>
      <w:marTop w:val="0"/>
      <w:marBottom w:val="0"/>
      <w:divBdr>
        <w:top w:val="none" w:sz="0" w:space="0" w:color="auto"/>
        <w:left w:val="none" w:sz="0" w:space="0" w:color="auto"/>
        <w:bottom w:val="none" w:sz="0" w:space="0" w:color="auto"/>
        <w:right w:val="none" w:sz="0" w:space="0" w:color="auto"/>
      </w:divBdr>
    </w:div>
    <w:div w:id="454717900">
      <w:marLeft w:val="480"/>
      <w:marRight w:val="0"/>
      <w:marTop w:val="0"/>
      <w:marBottom w:val="0"/>
      <w:divBdr>
        <w:top w:val="none" w:sz="0" w:space="0" w:color="auto"/>
        <w:left w:val="none" w:sz="0" w:space="0" w:color="auto"/>
        <w:bottom w:val="none" w:sz="0" w:space="0" w:color="auto"/>
        <w:right w:val="none" w:sz="0" w:space="0" w:color="auto"/>
      </w:divBdr>
    </w:div>
    <w:div w:id="454757327">
      <w:marLeft w:val="480"/>
      <w:marRight w:val="0"/>
      <w:marTop w:val="0"/>
      <w:marBottom w:val="0"/>
      <w:divBdr>
        <w:top w:val="none" w:sz="0" w:space="0" w:color="auto"/>
        <w:left w:val="none" w:sz="0" w:space="0" w:color="auto"/>
        <w:bottom w:val="none" w:sz="0" w:space="0" w:color="auto"/>
        <w:right w:val="none" w:sz="0" w:space="0" w:color="auto"/>
      </w:divBdr>
    </w:div>
    <w:div w:id="454906075">
      <w:marLeft w:val="480"/>
      <w:marRight w:val="0"/>
      <w:marTop w:val="0"/>
      <w:marBottom w:val="0"/>
      <w:divBdr>
        <w:top w:val="none" w:sz="0" w:space="0" w:color="auto"/>
        <w:left w:val="none" w:sz="0" w:space="0" w:color="auto"/>
        <w:bottom w:val="none" w:sz="0" w:space="0" w:color="auto"/>
        <w:right w:val="none" w:sz="0" w:space="0" w:color="auto"/>
      </w:divBdr>
    </w:div>
    <w:div w:id="454910155">
      <w:marLeft w:val="480"/>
      <w:marRight w:val="0"/>
      <w:marTop w:val="0"/>
      <w:marBottom w:val="0"/>
      <w:divBdr>
        <w:top w:val="none" w:sz="0" w:space="0" w:color="auto"/>
        <w:left w:val="none" w:sz="0" w:space="0" w:color="auto"/>
        <w:bottom w:val="none" w:sz="0" w:space="0" w:color="auto"/>
        <w:right w:val="none" w:sz="0" w:space="0" w:color="auto"/>
      </w:divBdr>
    </w:div>
    <w:div w:id="454913417">
      <w:marLeft w:val="480"/>
      <w:marRight w:val="0"/>
      <w:marTop w:val="0"/>
      <w:marBottom w:val="0"/>
      <w:divBdr>
        <w:top w:val="none" w:sz="0" w:space="0" w:color="auto"/>
        <w:left w:val="none" w:sz="0" w:space="0" w:color="auto"/>
        <w:bottom w:val="none" w:sz="0" w:space="0" w:color="auto"/>
        <w:right w:val="none" w:sz="0" w:space="0" w:color="auto"/>
      </w:divBdr>
    </w:div>
    <w:div w:id="454955103">
      <w:marLeft w:val="480"/>
      <w:marRight w:val="0"/>
      <w:marTop w:val="0"/>
      <w:marBottom w:val="0"/>
      <w:divBdr>
        <w:top w:val="none" w:sz="0" w:space="0" w:color="auto"/>
        <w:left w:val="none" w:sz="0" w:space="0" w:color="auto"/>
        <w:bottom w:val="none" w:sz="0" w:space="0" w:color="auto"/>
        <w:right w:val="none" w:sz="0" w:space="0" w:color="auto"/>
      </w:divBdr>
    </w:div>
    <w:div w:id="454981062">
      <w:marLeft w:val="480"/>
      <w:marRight w:val="0"/>
      <w:marTop w:val="0"/>
      <w:marBottom w:val="0"/>
      <w:divBdr>
        <w:top w:val="none" w:sz="0" w:space="0" w:color="auto"/>
        <w:left w:val="none" w:sz="0" w:space="0" w:color="auto"/>
        <w:bottom w:val="none" w:sz="0" w:space="0" w:color="auto"/>
        <w:right w:val="none" w:sz="0" w:space="0" w:color="auto"/>
      </w:divBdr>
    </w:div>
    <w:div w:id="455180059">
      <w:marLeft w:val="480"/>
      <w:marRight w:val="0"/>
      <w:marTop w:val="0"/>
      <w:marBottom w:val="0"/>
      <w:divBdr>
        <w:top w:val="none" w:sz="0" w:space="0" w:color="auto"/>
        <w:left w:val="none" w:sz="0" w:space="0" w:color="auto"/>
        <w:bottom w:val="none" w:sz="0" w:space="0" w:color="auto"/>
        <w:right w:val="none" w:sz="0" w:space="0" w:color="auto"/>
      </w:divBdr>
    </w:div>
    <w:div w:id="455219218">
      <w:marLeft w:val="480"/>
      <w:marRight w:val="0"/>
      <w:marTop w:val="0"/>
      <w:marBottom w:val="0"/>
      <w:divBdr>
        <w:top w:val="none" w:sz="0" w:space="0" w:color="auto"/>
        <w:left w:val="none" w:sz="0" w:space="0" w:color="auto"/>
        <w:bottom w:val="none" w:sz="0" w:space="0" w:color="auto"/>
        <w:right w:val="none" w:sz="0" w:space="0" w:color="auto"/>
      </w:divBdr>
    </w:div>
    <w:div w:id="455295081">
      <w:marLeft w:val="480"/>
      <w:marRight w:val="0"/>
      <w:marTop w:val="0"/>
      <w:marBottom w:val="0"/>
      <w:divBdr>
        <w:top w:val="none" w:sz="0" w:space="0" w:color="auto"/>
        <w:left w:val="none" w:sz="0" w:space="0" w:color="auto"/>
        <w:bottom w:val="none" w:sz="0" w:space="0" w:color="auto"/>
        <w:right w:val="none" w:sz="0" w:space="0" w:color="auto"/>
      </w:divBdr>
    </w:div>
    <w:div w:id="455297628">
      <w:marLeft w:val="480"/>
      <w:marRight w:val="0"/>
      <w:marTop w:val="0"/>
      <w:marBottom w:val="0"/>
      <w:divBdr>
        <w:top w:val="none" w:sz="0" w:space="0" w:color="auto"/>
        <w:left w:val="none" w:sz="0" w:space="0" w:color="auto"/>
        <w:bottom w:val="none" w:sz="0" w:space="0" w:color="auto"/>
        <w:right w:val="none" w:sz="0" w:space="0" w:color="auto"/>
      </w:divBdr>
    </w:div>
    <w:div w:id="455414373">
      <w:marLeft w:val="480"/>
      <w:marRight w:val="0"/>
      <w:marTop w:val="0"/>
      <w:marBottom w:val="0"/>
      <w:divBdr>
        <w:top w:val="none" w:sz="0" w:space="0" w:color="auto"/>
        <w:left w:val="none" w:sz="0" w:space="0" w:color="auto"/>
        <w:bottom w:val="none" w:sz="0" w:space="0" w:color="auto"/>
        <w:right w:val="none" w:sz="0" w:space="0" w:color="auto"/>
      </w:divBdr>
    </w:div>
    <w:div w:id="455442257">
      <w:marLeft w:val="480"/>
      <w:marRight w:val="0"/>
      <w:marTop w:val="0"/>
      <w:marBottom w:val="0"/>
      <w:divBdr>
        <w:top w:val="none" w:sz="0" w:space="0" w:color="auto"/>
        <w:left w:val="none" w:sz="0" w:space="0" w:color="auto"/>
        <w:bottom w:val="none" w:sz="0" w:space="0" w:color="auto"/>
        <w:right w:val="none" w:sz="0" w:space="0" w:color="auto"/>
      </w:divBdr>
    </w:div>
    <w:div w:id="455484651">
      <w:marLeft w:val="480"/>
      <w:marRight w:val="0"/>
      <w:marTop w:val="0"/>
      <w:marBottom w:val="0"/>
      <w:divBdr>
        <w:top w:val="none" w:sz="0" w:space="0" w:color="auto"/>
        <w:left w:val="none" w:sz="0" w:space="0" w:color="auto"/>
        <w:bottom w:val="none" w:sz="0" w:space="0" w:color="auto"/>
        <w:right w:val="none" w:sz="0" w:space="0" w:color="auto"/>
      </w:divBdr>
    </w:div>
    <w:div w:id="455491430">
      <w:marLeft w:val="480"/>
      <w:marRight w:val="0"/>
      <w:marTop w:val="0"/>
      <w:marBottom w:val="0"/>
      <w:divBdr>
        <w:top w:val="none" w:sz="0" w:space="0" w:color="auto"/>
        <w:left w:val="none" w:sz="0" w:space="0" w:color="auto"/>
        <w:bottom w:val="none" w:sz="0" w:space="0" w:color="auto"/>
        <w:right w:val="none" w:sz="0" w:space="0" w:color="auto"/>
      </w:divBdr>
    </w:div>
    <w:div w:id="455609969">
      <w:marLeft w:val="480"/>
      <w:marRight w:val="0"/>
      <w:marTop w:val="0"/>
      <w:marBottom w:val="0"/>
      <w:divBdr>
        <w:top w:val="none" w:sz="0" w:space="0" w:color="auto"/>
        <w:left w:val="none" w:sz="0" w:space="0" w:color="auto"/>
        <w:bottom w:val="none" w:sz="0" w:space="0" w:color="auto"/>
        <w:right w:val="none" w:sz="0" w:space="0" w:color="auto"/>
      </w:divBdr>
    </w:div>
    <w:div w:id="455612166">
      <w:marLeft w:val="480"/>
      <w:marRight w:val="0"/>
      <w:marTop w:val="0"/>
      <w:marBottom w:val="0"/>
      <w:divBdr>
        <w:top w:val="none" w:sz="0" w:space="0" w:color="auto"/>
        <w:left w:val="none" w:sz="0" w:space="0" w:color="auto"/>
        <w:bottom w:val="none" w:sz="0" w:space="0" w:color="auto"/>
        <w:right w:val="none" w:sz="0" w:space="0" w:color="auto"/>
      </w:divBdr>
    </w:div>
    <w:div w:id="455638062">
      <w:marLeft w:val="480"/>
      <w:marRight w:val="0"/>
      <w:marTop w:val="0"/>
      <w:marBottom w:val="0"/>
      <w:divBdr>
        <w:top w:val="none" w:sz="0" w:space="0" w:color="auto"/>
        <w:left w:val="none" w:sz="0" w:space="0" w:color="auto"/>
        <w:bottom w:val="none" w:sz="0" w:space="0" w:color="auto"/>
        <w:right w:val="none" w:sz="0" w:space="0" w:color="auto"/>
      </w:divBdr>
    </w:div>
    <w:div w:id="455638806">
      <w:marLeft w:val="480"/>
      <w:marRight w:val="0"/>
      <w:marTop w:val="0"/>
      <w:marBottom w:val="0"/>
      <w:divBdr>
        <w:top w:val="none" w:sz="0" w:space="0" w:color="auto"/>
        <w:left w:val="none" w:sz="0" w:space="0" w:color="auto"/>
        <w:bottom w:val="none" w:sz="0" w:space="0" w:color="auto"/>
        <w:right w:val="none" w:sz="0" w:space="0" w:color="auto"/>
      </w:divBdr>
    </w:div>
    <w:div w:id="455679203">
      <w:marLeft w:val="480"/>
      <w:marRight w:val="0"/>
      <w:marTop w:val="0"/>
      <w:marBottom w:val="0"/>
      <w:divBdr>
        <w:top w:val="none" w:sz="0" w:space="0" w:color="auto"/>
        <w:left w:val="none" w:sz="0" w:space="0" w:color="auto"/>
        <w:bottom w:val="none" w:sz="0" w:space="0" w:color="auto"/>
        <w:right w:val="none" w:sz="0" w:space="0" w:color="auto"/>
      </w:divBdr>
    </w:div>
    <w:div w:id="455687039">
      <w:marLeft w:val="480"/>
      <w:marRight w:val="0"/>
      <w:marTop w:val="0"/>
      <w:marBottom w:val="0"/>
      <w:divBdr>
        <w:top w:val="none" w:sz="0" w:space="0" w:color="auto"/>
        <w:left w:val="none" w:sz="0" w:space="0" w:color="auto"/>
        <w:bottom w:val="none" w:sz="0" w:space="0" w:color="auto"/>
        <w:right w:val="none" w:sz="0" w:space="0" w:color="auto"/>
      </w:divBdr>
    </w:div>
    <w:div w:id="455758185">
      <w:marLeft w:val="480"/>
      <w:marRight w:val="0"/>
      <w:marTop w:val="0"/>
      <w:marBottom w:val="0"/>
      <w:divBdr>
        <w:top w:val="none" w:sz="0" w:space="0" w:color="auto"/>
        <w:left w:val="none" w:sz="0" w:space="0" w:color="auto"/>
        <w:bottom w:val="none" w:sz="0" w:space="0" w:color="auto"/>
        <w:right w:val="none" w:sz="0" w:space="0" w:color="auto"/>
      </w:divBdr>
    </w:div>
    <w:div w:id="455832958">
      <w:marLeft w:val="480"/>
      <w:marRight w:val="0"/>
      <w:marTop w:val="0"/>
      <w:marBottom w:val="0"/>
      <w:divBdr>
        <w:top w:val="none" w:sz="0" w:space="0" w:color="auto"/>
        <w:left w:val="none" w:sz="0" w:space="0" w:color="auto"/>
        <w:bottom w:val="none" w:sz="0" w:space="0" w:color="auto"/>
        <w:right w:val="none" w:sz="0" w:space="0" w:color="auto"/>
      </w:divBdr>
    </w:div>
    <w:div w:id="455871867">
      <w:marLeft w:val="480"/>
      <w:marRight w:val="0"/>
      <w:marTop w:val="0"/>
      <w:marBottom w:val="0"/>
      <w:divBdr>
        <w:top w:val="none" w:sz="0" w:space="0" w:color="auto"/>
        <w:left w:val="none" w:sz="0" w:space="0" w:color="auto"/>
        <w:bottom w:val="none" w:sz="0" w:space="0" w:color="auto"/>
        <w:right w:val="none" w:sz="0" w:space="0" w:color="auto"/>
      </w:divBdr>
    </w:div>
    <w:div w:id="455953000">
      <w:marLeft w:val="480"/>
      <w:marRight w:val="0"/>
      <w:marTop w:val="0"/>
      <w:marBottom w:val="0"/>
      <w:divBdr>
        <w:top w:val="none" w:sz="0" w:space="0" w:color="auto"/>
        <w:left w:val="none" w:sz="0" w:space="0" w:color="auto"/>
        <w:bottom w:val="none" w:sz="0" w:space="0" w:color="auto"/>
        <w:right w:val="none" w:sz="0" w:space="0" w:color="auto"/>
      </w:divBdr>
    </w:div>
    <w:div w:id="456024989">
      <w:marLeft w:val="480"/>
      <w:marRight w:val="0"/>
      <w:marTop w:val="0"/>
      <w:marBottom w:val="0"/>
      <w:divBdr>
        <w:top w:val="none" w:sz="0" w:space="0" w:color="auto"/>
        <w:left w:val="none" w:sz="0" w:space="0" w:color="auto"/>
        <w:bottom w:val="none" w:sz="0" w:space="0" w:color="auto"/>
        <w:right w:val="none" w:sz="0" w:space="0" w:color="auto"/>
      </w:divBdr>
    </w:div>
    <w:div w:id="456030720">
      <w:marLeft w:val="480"/>
      <w:marRight w:val="0"/>
      <w:marTop w:val="0"/>
      <w:marBottom w:val="0"/>
      <w:divBdr>
        <w:top w:val="none" w:sz="0" w:space="0" w:color="auto"/>
        <w:left w:val="none" w:sz="0" w:space="0" w:color="auto"/>
        <w:bottom w:val="none" w:sz="0" w:space="0" w:color="auto"/>
        <w:right w:val="none" w:sz="0" w:space="0" w:color="auto"/>
      </w:divBdr>
    </w:div>
    <w:div w:id="456072500">
      <w:marLeft w:val="480"/>
      <w:marRight w:val="0"/>
      <w:marTop w:val="0"/>
      <w:marBottom w:val="0"/>
      <w:divBdr>
        <w:top w:val="none" w:sz="0" w:space="0" w:color="auto"/>
        <w:left w:val="none" w:sz="0" w:space="0" w:color="auto"/>
        <w:bottom w:val="none" w:sz="0" w:space="0" w:color="auto"/>
        <w:right w:val="none" w:sz="0" w:space="0" w:color="auto"/>
      </w:divBdr>
    </w:div>
    <w:div w:id="456141054">
      <w:marLeft w:val="480"/>
      <w:marRight w:val="0"/>
      <w:marTop w:val="0"/>
      <w:marBottom w:val="0"/>
      <w:divBdr>
        <w:top w:val="none" w:sz="0" w:space="0" w:color="auto"/>
        <w:left w:val="none" w:sz="0" w:space="0" w:color="auto"/>
        <w:bottom w:val="none" w:sz="0" w:space="0" w:color="auto"/>
        <w:right w:val="none" w:sz="0" w:space="0" w:color="auto"/>
      </w:divBdr>
    </w:div>
    <w:div w:id="456144713">
      <w:marLeft w:val="480"/>
      <w:marRight w:val="0"/>
      <w:marTop w:val="0"/>
      <w:marBottom w:val="0"/>
      <w:divBdr>
        <w:top w:val="none" w:sz="0" w:space="0" w:color="auto"/>
        <w:left w:val="none" w:sz="0" w:space="0" w:color="auto"/>
        <w:bottom w:val="none" w:sz="0" w:space="0" w:color="auto"/>
        <w:right w:val="none" w:sz="0" w:space="0" w:color="auto"/>
      </w:divBdr>
    </w:div>
    <w:div w:id="456146952">
      <w:marLeft w:val="480"/>
      <w:marRight w:val="0"/>
      <w:marTop w:val="0"/>
      <w:marBottom w:val="0"/>
      <w:divBdr>
        <w:top w:val="none" w:sz="0" w:space="0" w:color="auto"/>
        <w:left w:val="none" w:sz="0" w:space="0" w:color="auto"/>
        <w:bottom w:val="none" w:sz="0" w:space="0" w:color="auto"/>
        <w:right w:val="none" w:sz="0" w:space="0" w:color="auto"/>
      </w:divBdr>
    </w:div>
    <w:div w:id="456215770">
      <w:marLeft w:val="480"/>
      <w:marRight w:val="0"/>
      <w:marTop w:val="0"/>
      <w:marBottom w:val="0"/>
      <w:divBdr>
        <w:top w:val="none" w:sz="0" w:space="0" w:color="auto"/>
        <w:left w:val="none" w:sz="0" w:space="0" w:color="auto"/>
        <w:bottom w:val="none" w:sz="0" w:space="0" w:color="auto"/>
        <w:right w:val="none" w:sz="0" w:space="0" w:color="auto"/>
      </w:divBdr>
    </w:div>
    <w:div w:id="456218498">
      <w:marLeft w:val="480"/>
      <w:marRight w:val="0"/>
      <w:marTop w:val="0"/>
      <w:marBottom w:val="0"/>
      <w:divBdr>
        <w:top w:val="none" w:sz="0" w:space="0" w:color="auto"/>
        <w:left w:val="none" w:sz="0" w:space="0" w:color="auto"/>
        <w:bottom w:val="none" w:sz="0" w:space="0" w:color="auto"/>
        <w:right w:val="none" w:sz="0" w:space="0" w:color="auto"/>
      </w:divBdr>
    </w:div>
    <w:div w:id="456266051">
      <w:marLeft w:val="480"/>
      <w:marRight w:val="0"/>
      <w:marTop w:val="0"/>
      <w:marBottom w:val="0"/>
      <w:divBdr>
        <w:top w:val="none" w:sz="0" w:space="0" w:color="auto"/>
        <w:left w:val="none" w:sz="0" w:space="0" w:color="auto"/>
        <w:bottom w:val="none" w:sz="0" w:space="0" w:color="auto"/>
        <w:right w:val="none" w:sz="0" w:space="0" w:color="auto"/>
      </w:divBdr>
    </w:div>
    <w:div w:id="456267248">
      <w:marLeft w:val="480"/>
      <w:marRight w:val="0"/>
      <w:marTop w:val="0"/>
      <w:marBottom w:val="0"/>
      <w:divBdr>
        <w:top w:val="none" w:sz="0" w:space="0" w:color="auto"/>
        <w:left w:val="none" w:sz="0" w:space="0" w:color="auto"/>
        <w:bottom w:val="none" w:sz="0" w:space="0" w:color="auto"/>
        <w:right w:val="none" w:sz="0" w:space="0" w:color="auto"/>
      </w:divBdr>
    </w:div>
    <w:div w:id="456294374">
      <w:marLeft w:val="480"/>
      <w:marRight w:val="0"/>
      <w:marTop w:val="0"/>
      <w:marBottom w:val="0"/>
      <w:divBdr>
        <w:top w:val="none" w:sz="0" w:space="0" w:color="auto"/>
        <w:left w:val="none" w:sz="0" w:space="0" w:color="auto"/>
        <w:bottom w:val="none" w:sz="0" w:space="0" w:color="auto"/>
        <w:right w:val="none" w:sz="0" w:space="0" w:color="auto"/>
      </w:divBdr>
    </w:div>
    <w:div w:id="456413944">
      <w:marLeft w:val="480"/>
      <w:marRight w:val="0"/>
      <w:marTop w:val="0"/>
      <w:marBottom w:val="0"/>
      <w:divBdr>
        <w:top w:val="none" w:sz="0" w:space="0" w:color="auto"/>
        <w:left w:val="none" w:sz="0" w:space="0" w:color="auto"/>
        <w:bottom w:val="none" w:sz="0" w:space="0" w:color="auto"/>
        <w:right w:val="none" w:sz="0" w:space="0" w:color="auto"/>
      </w:divBdr>
    </w:div>
    <w:div w:id="456526431">
      <w:marLeft w:val="480"/>
      <w:marRight w:val="0"/>
      <w:marTop w:val="0"/>
      <w:marBottom w:val="0"/>
      <w:divBdr>
        <w:top w:val="none" w:sz="0" w:space="0" w:color="auto"/>
        <w:left w:val="none" w:sz="0" w:space="0" w:color="auto"/>
        <w:bottom w:val="none" w:sz="0" w:space="0" w:color="auto"/>
        <w:right w:val="none" w:sz="0" w:space="0" w:color="auto"/>
      </w:divBdr>
    </w:div>
    <w:div w:id="456529355">
      <w:marLeft w:val="480"/>
      <w:marRight w:val="0"/>
      <w:marTop w:val="0"/>
      <w:marBottom w:val="0"/>
      <w:divBdr>
        <w:top w:val="none" w:sz="0" w:space="0" w:color="auto"/>
        <w:left w:val="none" w:sz="0" w:space="0" w:color="auto"/>
        <w:bottom w:val="none" w:sz="0" w:space="0" w:color="auto"/>
        <w:right w:val="none" w:sz="0" w:space="0" w:color="auto"/>
      </w:divBdr>
    </w:div>
    <w:div w:id="456532214">
      <w:marLeft w:val="480"/>
      <w:marRight w:val="0"/>
      <w:marTop w:val="0"/>
      <w:marBottom w:val="0"/>
      <w:divBdr>
        <w:top w:val="none" w:sz="0" w:space="0" w:color="auto"/>
        <w:left w:val="none" w:sz="0" w:space="0" w:color="auto"/>
        <w:bottom w:val="none" w:sz="0" w:space="0" w:color="auto"/>
        <w:right w:val="none" w:sz="0" w:space="0" w:color="auto"/>
      </w:divBdr>
    </w:div>
    <w:div w:id="456721331">
      <w:marLeft w:val="480"/>
      <w:marRight w:val="0"/>
      <w:marTop w:val="0"/>
      <w:marBottom w:val="0"/>
      <w:divBdr>
        <w:top w:val="none" w:sz="0" w:space="0" w:color="auto"/>
        <w:left w:val="none" w:sz="0" w:space="0" w:color="auto"/>
        <w:bottom w:val="none" w:sz="0" w:space="0" w:color="auto"/>
        <w:right w:val="none" w:sz="0" w:space="0" w:color="auto"/>
      </w:divBdr>
    </w:div>
    <w:div w:id="456721619">
      <w:marLeft w:val="480"/>
      <w:marRight w:val="0"/>
      <w:marTop w:val="0"/>
      <w:marBottom w:val="0"/>
      <w:divBdr>
        <w:top w:val="none" w:sz="0" w:space="0" w:color="auto"/>
        <w:left w:val="none" w:sz="0" w:space="0" w:color="auto"/>
        <w:bottom w:val="none" w:sz="0" w:space="0" w:color="auto"/>
        <w:right w:val="none" w:sz="0" w:space="0" w:color="auto"/>
      </w:divBdr>
    </w:div>
    <w:div w:id="456724014">
      <w:marLeft w:val="480"/>
      <w:marRight w:val="0"/>
      <w:marTop w:val="0"/>
      <w:marBottom w:val="0"/>
      <w:divBdr>
        <w:top w:val="none" w:sz="0" w:space="0" w:color="auto"/>
        <w:left w:val="none" w:sz="0" w:space="0" w:color="auto"/>
        <w:bottom w:val="none" w:sz="0" w:space="0" w:color="auto"/>
        <w:right w:val="none" w:sz="0" w:space="0" w:color="auto"/>
      </w:divBdr>
    </w:div>
    <w:div w:id="456724147">
      <w:marLeft w:val="480"/>
      <w:marRight w:val="0"/>
      <w:marTop w:val="0"/>
      <w:marBottom w:val="0"/>
      <w:divBdr>
        <w:top w:val="none" w:sz="0" w:space="0" w:color="auto"/>
        <w:left w:val="none" w:sz="0" w:space="0" w:color="auto"/>
        <w:bottom w:val="none" w:sz="0" w:space="0" w:color="auto"/>
        <w:right w:val="none" w:sz="0" w:space="0" w:color="auto"/>
      </w:divBdr>
    </w:div>
    <w:div w:id="456725081">
      <w:marLeft w:val="480"/>
      <w:marRight w:val="0"/>
      <w:marTop w:val="0"/>
      <w:marBottom w:val="0"/>
      <w:divBdr>
        <w:top w:val="none" w:sz="0" w:space="0" w:color="auto"/>
        <w:left w:val="none" w:sz="0" w:space="0" w:color="auto"/>
        <w:bottom w:val="none" w:sz="0" w:space="0" w:color="auto"/>
        <w:right w:val="none" w:sz="0" w:space="0" w:color="auto"/>
      </w:divBdr>
    </w:div>
    <w:div w:id="456877040">
      <w:marLeft w:val="480"/>
      <w:marRight w:val="0"/>
      <w:marTop w:val="0"/>
      <w:marBottom w:val="0"/>
      <w:divBdr>
        <w:top w:val="none" w:sz="0" w:space="0" w:color="auto"/>
        <w:left w:val="none" w:sz="0" w:space="0" w:color="auto"/>
        <w:bottom w:val="none" w:sz="0" w:space="0" w:color="auto"/>
        <w:right w:val="none" w:sz="0" w:space="0" w:color="auto"/>
      </w:divBdr>
    </w:div>
    <w:div w:id="456879378">
      <w:marLeft w:val="480"/>
      <w:marRight w:val="0"/>
      <w:marTop w:val="0"/>
      <w:marBottom w:val="0"/>
      <w:divBdr>
        <w:top w:val="none" w:sz="0" w:space="0" w:color="auto"/>
        <w:left w:val="none" w:sz="0" w:space="0" w:color="auto"/>
        <w:bottom w:val="none" w:sz="0" w:space="0" w:color="auto"/>
        <w:right w:val="none" w:sz="0" w:space="0" w:color="auto"/>
      </w:divBdr>
    </w:div>
    <w:div w:id="456947410">
      <w:marLeft w:val="480"/>
      <w:marRight w:val="0"/>
      <w:marTop w:val="0"/>
      <w:marBottom w:val="0"/>
      <w:divBdr>
        <w:top w:val="none" w:sz="0" w:space="0" w:color="auto"/>
        <w:left w:val="none" w:sz="0" w:space="0" w:color="auto"/>
        <w:bottom w:val="none" w:sz="0" w:space="0" w:color="auto"/>
        <w:right w:val="none" w:sz="0" w:space="0" w:color="auto"/>
      </w:divBdr>
    </w:div>
    <w:div w:id="456988893">
      <w:marLeft w:val="480"/>
      <w:marRight w:val="0"/>
      <w:marTop w:val="0"/>
      <w:marBottom w:val="0"/>
      <w:divBdr>
        <w:top w:val="none" w:sz="0" w:space="0" w:color="auto"/>
        <w:left w:val="none" w:sz="0" w:space="0" w:color="auto"/>
        <w:bottom w:val="none" w:sz="0" w:space="0" w:color="auto"/>
        <w:right w:val="none" w:sz="0" w:space="0" w:color="auto"/>
      </w:divBdr>
    </w:div>
    <w:div w:id="456989274">
      <w:marLeft w:val="480"/>
      <w:marRight w:val="0"/>
      <w:marTop w:val="0"/>
      <w:marBottom w:val="0"/>
      <w:divBdr>
        <w:top w:val="none" w:sz="0" w:space="0" w:color="auto"/>
        <w:left w:val="none" w:sz="0" w:space="0" w:color="auto"/>
        <w:bottom w:val="none" w:sz="0" w:space="0" w:color="auto"/>
        <w:right w:val="none" w:sz="0" w:space="0" w:color="auto"/>
      </w:divBdr>
    </w:div>
    <w:div w:id="456991647">
      <w:marLeft w:val="480"/>
      <w:marRight w:val="0"/>
      <w:marTop w:val="0"/>
      <w:marBottom w:val="0"/>
      <w:divBdr>
        <w:top w:val="none" w:sz="0" w:space="0" w:color="auto"/>
        <w:left w:val="none" w:sz="0" w:space="0" w:color="auto"/>
        <w:bottom w:val="none" w:sz="0" w:space="0" w:color="auto"/>
        <w:right w:val="none" w:sz="0" w:space="0" w:color="auto"/>
      </w:divBdr>
    </w:div>
    <w:div w:id="456992581">
      <w:marLeft w:val="480"/>
      <w:marRight w:val="0"/>
      <w:marTop w:val="0"/>
      <w:marBottom w:val="0"/>
      <w:divBdr>
        <w:top w:val="none" w:sz="0" w:space="0" w:color="auto"/>
        <w:left w:val="none" w:sz="0" w:space="0" w:color="auto"/>
        <w:bottom w:val="none" w:sz="0" w:space="0" w:color="auto"/>
        <w:right w:val="none" w:sz="0" w:space="0" w:color="auto"/>
      </w:divBdr>
    </w:div>
    <w:div w:id="456993119">
      <w:marLeft w:val="480"/>
      <w:marRight w:val="0"/>
      <w:marTop w:val="0"/>
      <w:marBottom w:val="0"/>
      <w:divBdr>
        <w:top w:val="none" w:sz="0" w:space="0" w:color="auto"/>
        <w:left w:val="none" w:sz="0" w:space="0" w:color="auto"/>
        <w:bottom w:val="none" w:sz="0" w:space="0" w:color="auto"/>
        <w:right w:val="none" w:sz="0" w:space="0" w:color="auto"/>
      </w:divBdr>
    </w:div>
    <w:div w:id="457115373">
      <w:marLeft w:val="480"/>
      <w:marRight w:val="0"/>
      <w:marTop w:val="0"/>
      <w:marBottom w:val="0"/>
      <w:divBdr>
        <w:top w:val="none" w:sz="0" w:space="0" w:color="auto"/>
        <w:left w:val="none" w:sz="0" w:space="0" w:color="auto"/>
        <w:bottom w:val="none" w:sz="0" w:space="0" w:color="auto"/>
        <w:right w:val="none" w:sz="0" w:space="0" w:color="auto"/>
      </w:divBdr>
    </w:div>
    <w:div w:id="457263010">
      <w:marLeft w:val="480"/>
      <w:marRight w:val="0"/>
      <w:marTop w:val="0"/>
      <w:marBottom w:val="0"/>
      <w:divBdr>
        <w:top w:val="none" w:sz="0" w:space="0" w:color="auto"/>
        <w:left w:val="none" w:sz="0" w:space="0" w:color="auto"/>
        <w:bottom w:val="none" w:sz="0" w:space="0" w:color="auto"/>
        <w:right w:val="none" w:sz="0" w:space="0" w:color="auto"/>
      </w:divBdr>
    </w:div>
    <w:div w:id="457263685">
      <w:marLeft w:val="480"/>
      <w:marRight w:val="0"/>
      <w:marTop w:val="0"/>
      <w:marBottom w:val="0"/>
      <w:divBdr>
        <w:top w:val="none" w:sz="0" w:space="0" w:color="auto"/>
        <w:left w:val="none" w:sz="0" w:space="0" w:color="auto"/>
        <w:bottom w:val="none" w:sz="0" w:space="0" w:color="auto"/>
        <w:right w:val="none" w:sz="0" w:space="0" w:color="auto"/>
      </w:divBdr>
    </w:div>
    <w:div w:id="457263964">
      <w:marLeft w:val="480"/>
      <w:marRight w:val="0"/>
      <w:marTop w:val="0"/>
      <w:marBottom w:val="0"/>
      <w:divBdr>
        <w:top w:val="none" w:sz="0" w:space="0" w:color="auto"/>
        <w:left w:val="none" w:sz="0" w:space="0" w:color="auto"/>
        <w:bottom w:val="none" w:sz="0" w:space="0" w:color="auto"/>
        <w:right w:val="none" w:sz="0" w:space="0" w:color="auto"/>
      </w:divBdr>
    </w:div>
    <w:div w:id="457333001">
      <w:marLeft w:val="480"/>
      <w:marRight w:val="0"/>
      <w:marTop w:val="0"/>
      <w:marBottom w:val="0"/>
      <w:divBdr>
        <w:top w:val="none" w:sz="0" w:space="0" w:color="auto"/>
        <w:left w:val="none" w:sz="0" w:space="0" w:color="auto"/>
        <w:bottom w:val="none" w:sz="0" w:space="0" w:color="auto"/>
        <w:right w:val="none" w:sz="0" w:space="0" w:color="auto"/>
      </w:divBdr>
    </w:div>
    <w:div w:id="457333581">
      <w:marLeft w:val="480"/>
      <w:marRight w:val="0"/>
      <w:marTop w:val="0"/>
      <w:marBottom w:val="0"/>
      <w:divBdr>
        <w:top w:val="none" w:sz="0" w:space="0" w:color="auto"/>
        <w:left w:val="none" w:sz="0" w:space="0" w:color="auto"/>
        <w:bottom w:val="none" w:sz="0" w:space="0" w:color="auto"/>
        <w:right w:val="none" w:sz="0" w:space="0" w:color="auto"/>
      </w:divBdr>
    </w:div>
    <w:div w:id="457334415">
      <w:marLeft w:val="480"/>
      <w:marRight w:val="0"/>
      <w:marTop w:val="0"/>
      <w:marBottom w:val="0"/>
      <w:divBdr>
        <w:top w:val="none" w:sz="0" w:space="0" w:color="auto"/>
        <w:left w:val="none" w:sz="0" w:space="0" w:color="auto"/>
        <w:bottom w:val="none" w:sz="0" w:space="0" w:color="auto"/>
        <w:right w:val="none" w:sz="0" w:space="0" w:color="auto"/>
      </w:divBdr>
    </w:div>
    <w:div w:id="457337595">
      <w:marLeft w:val="480"/>
      <w:marRight w:val="0"/>
      <w:marTop w:val="0"/>
      <w:marBottom w:val="0"/>
      <w:divBdr>
        <w:top w:val="none" w:sz="0" w:space="0" w:color="auto"/>
        <w:left w:val="none" w:sz="0" w:space="0" w:color="auto"/>
        <w:bottom w:val="none" w:sz="0" w:space="0" w:color="auto"/>
        <w:right w:val="none" w:sz="0" w:space="0" w:color="auto"/>
      </w:divBdr>
    </w:div>
    <w:div w:id="457383180">
      <w:marLeft w:val="480"/>
      <w:marRight w:val="0"/>
      <w:marTop w:val="0"/>
      <w:marBottom w:val="0"/>
      <w:divBdr>
        <w:top w:val="none" w:sz="0" w:space="0" w:color="auto"/>
        <w:left w:val="none" w:sz="0" w:space="0" w:color="auto"/>
        <w:bottom w:val="none" w:sz="0" w:space="0" w:color="auto"/>
        <w:right w:val="none" w:sz="0" w:space="0" w:color="auto"/>
      </w:divBdr>
    </w:div>
    <w:div w:id="457452604">
      <w:marLeft w:val="480"/>
      <w:marRight w:val="0"/>
      <w:marTop w:val="0"/>
      <w:marBottom w:val="0"/>
      <w:divBdr>
        <w:top w:val="none" w:sz="0" w:space="0" w:color="auto"/>
        <w:left w:val="none" w:sz="0" w:space="0" w:color="auto"/>
        <w:bottom w:val="none" w:sz="0" w:space="0" w:color="auto"/>
        <w:right w:val="none" w:sz="0" w:space="0" w:color="auto"/>
      </w:divBdr>
    </w:div>
    <w:div w:id="457533059">
      <w:marLeft w:val="480"/>
      <w:marRight w:val="0"/>
      <w:marTop w:val="0"/>
      <w:marBottom w:val="0"/>
      <w:divBdr>
        <w:top w:val="none" w:sz="0" w:space="0" w:color="auto"/>
        <w:left w:val="none" w:sz="0" w:space="0" w:color="auto"/>
        <w:bottom w:val="none" w:sz="0" w:space="0" w:color="auto"/>
        <w:right w:val="none" w:sz="0" w:space="0" w:color="auto"/>
      </w:divBdr>
    </w:div>
    <w:div w:id="457533303">
      <w:marLeft w:val="480"/>
      <w:marRight w:val="0"/>
      <w:marTop w:val="0"/>
      <w:marBottom w:val="0"/>
      <w:divBdr>
        <w:top w:val="none" w:sz="0" w:space="0" w:color="auto"/>
        <w:left w:val="none" w:sz="0" w:space="0" w:color="auto"/>
        <w:bottom w:val="none" w:sz="0" w:space="0" w:color="auto"/>
        <w:right w:val="none" w:sz="0" w:space="0" w:color="auto"/>
      </w:divBdr>
    </w:div>
    <w:div w:id="457533710">
      <w:marLeft w:val="480"/>
      <w:marRight w:val="0"/>
      <w:marTop w:val="0"/>
      <w:marBottom w:val="0"/>
      <w:divBdr>
        <w:top w:val="none" w:sz="0" w:space="0" w:color="auto"/>
        <w:left w:val="none" w:sz="0" w:space="0" w:color="auto"/>
        <w:bottom w:val="none" w:sz="0" w:space="0" w:color="auto"/>
        <w:right w:val="none" w:sz="0" w:space="0" w:color="auto"/>
      </w:divBdr>
    </w:div>
    <w:div w:id="457601248">
      <w:marLeft w:val="480"/>
      <w:marRight w:val="0"/>
      <w:marTop w:val="0"/>
      <w:marBottom w:val="0"/>
      <w:divBdr>
        <w:top w:val="none" w:sz="0" w:space="0" w:color="auto"/>
        <w:left w:val="none" w:sz="0" w:space="0" w:color="auto"/>
        <w:bottom w:val="none" w:sz="0" w:space="0" w:color="auto"/>
        <w:right w:val="none" w:sz="0" w:space="0" w:color="auto"/>
      </w:divBdr>
    </w:div>
    <w:div w:id="457602962">
      <w:marLeft w:val="480"/>
      <w:marRight w:val="0"/>
      <w:marTop w:val="0"/>
      <w:marBottom w:val="0"/>
      <w:divBdr>
        <w:top w:val="none" w:sz="0" w:space="0" w:color="auto"/>
        <w:left w:val="none" w:sz="0" w:space="0" w:color="auto"/>
        <w:bottom w:val="none" w:sz="0" w:space="0" w:color="auto"/>
        <w:right w:val="none" w:sz="0" w:space="0" w:color="auto"/>
      </w:divBdr>
    </w:div>
    <w:div w:id="457604893">
      <w:marLeft w:val="480"/>
      <w:marRight w:val="0"/>
      <w:marTop w:val="0"/>
      <w:marBottom w:val="0"/>
      <w:divBdr>
        <w:top w:val="none" w:sz="0" w:space="0" w:color="auto"/>
        <w:left w:val="none" w:sz="0" w:space="0" w:color="auto"/>
        <w:bottom w:val="none" w:sz="0" w:space="0" w:color="auto"/>
        <w:right w:val="none" w:sz="0" w:space="0" w:color="auto"/>
      </w:divBdr>
    </w:div>
    <w:div w:id="457719568">
      <w:marLeft w:val="480"/>
      <w:marRight w:val="0"/>
      <w:marTop w:val="0"/>
      <w:marBottom w:val="0"/>
      <w:divBdr>
        <w:top w:val="none" w:sz="0" w:space="0" w:color="auto"/>
        <w:left w:val="none" w:sz="0" w:space="0" w:color="auto"/>
        <w:bottom w:val="none" w:sz="0" w:space="0" w:color="auto"/>
        <w:right w:val="none" w:sz="0" w:space="0" w:color="auto"/>
      </w:divBdr>
    </w:div>
    <w:div w:id="457720551">
      <w:marLeft w:val="480"/>
      <w:marRight w:val="0"/>
      <w:marTop w:val="0"/>
      <w:marBottom w:val="0"/>
      <w:divBdr>
        <w:top w:val="none" w:sz="0" w:space="0" w:color="auto"/>
        <w:left w:val="none" w:sz="0" w:space="0" w:color="auto"/>
        <w:bottom w:val="none" w:sz="0" w:space="0" w:color="auto"/>
        <w:right w:val="none" w:sz="0" w:space="0" w:color="auto"/>
      </w:divBdr>
    </w:div>
    <w:div w:id="457769222">
      <w:marLeft w:val="480"/>
      <w:marRight w:val="0"/>
      <w:marTop w:val="0"/>
      <w:marBottom w:val="0"/>
      <w:divBdr>
        <w:top w:val="none" w:sz="0" w:space="0" w:color="auto"/>
        <w:left w:val="none" w:sz="0" w:space="0" w:color="auto"/>
        <w:bottom w:val="none" w:sz="0" w:space="0" w:color="auto"/>
        <w:right w:val="none" w:sz="0" w:space="0" w:color="auto"/>
      </w:divBdr>
    </w:div>
    <w:div w:id="457795388">
      <w:marLeft w:val="480"/>
      <w:marRight w:val="0"/>
      <w:marTop w:val="0"/>
      <w:marBottom w:val="0"/>
      <w:divBdr>
        <w:top w:val="none" w:sz="0" w:space="0" w:color="auto"/>
        <w:left w:val="none" w:sz="0" w:space="0" w:color="auto"/>
        <w:bottom w:val="none" w:sz="0" w:space="0" w:color="auto"/>
        <w:right w:val="none" w:sz="0" w:space="0" w:color="auto"/>
      </w:divBdr>
    </w:div>
    <w:div w:id="457842589">
      <w:marLeft w:val="480"/>
      <w:marRight w:val="0"/>
      <w:marTop w:val="0"/>
      <w:marBottom w:val="0"/>
      <w:divBdr>
        <w:top w:val="none" w:sz="0" w:space="0" w:color="auto"/>
        <w:left w:val="none" w:sz="0" w:space="0" w:color="auto"/>
        <w:bottom w:val="none" w:sz="0" w:space="0" w:color="auto"/>
        <w:right w:val="none" w:sz="0" w:space="0" w:color="auto"/>
      </w:divBdr>
    </w:div>
    <w:div w:id="457846340">
      <w:marLeft w:val="480"/>
      <w:marRight w:val="0"/>
      <w:marTop w:val="0"/>
      <w:marBottom w:val="0"/>
      <w:divBdr>
        <w:top w:val="none" w:sz="0" w:space="0" w:color="auto"/>
        <w:left w:val="none" w:sz="0" w:space="0" w:color="auto"/>
        <w:bottom w:val="none" w:sz="0" w:space="0" w:color="auto"/>
        <w:right w:val="none" w:sz="0" w:space="0" w:color="auto"/>
      </w:divBdr>
    </w:div>
    <w:div w:id="457912570">
      <w:marLeft w:val="480"/>
      <w:marRight w:val="0"/>
      <w:marTop w:val="0"/>
      <w:marBottom w:val="0"/>
      <w:divBdr>
        <w:top w:val="none" w:sz="0" w:space="0" w:color="auto"/>
        <w:left w:val="none" w:sz="0" w:space="0" w:color="auto"/>
        <w:bottom w:val="none" w:sz="0" w:space="0" w:color="auto"/>
        <w:right w:val="none" w:sz="0" w:space="0" w:color="auto"/>
      </w:divBdr>
    </w:div>
    <w:div w:id="457915406">
      <w:marLeft w:val="480"/>
      <w:marRight w:val="0"/>
      <w:marTop w:val="0"/>
      <w:marBottom w:val="0"/>
      <w:divBdr>
        <w:top w:val="none" w:sz="0" w:space="0" w:color="auto"/>
        <w:left w:val="none" w:sz="0" w:space="0" w:color="auto"/>
        <w:bottom w:val="none" w:sz="0" w:space="0" w:color="auto"/>
        <w:right w:val="none" w:sz="0" w:space="0" w:color="auto"/>
      </w:divBdr>
    </w:div>
    <w:div w:id="457920474">
      <w:marLeft w:val="480"/>
      <w:marRight w:val="0"/>
      <w:marTop w:val="0"/>
      <w:marBottom w:val="0"/>
      <w:divBdr>
        <w:top w:val="none" w:sz="0" w:space="0" w:color="auto"/>
        <w:left w:val="none" w:sz="0" w:space="0" w:color="auto"/>
        <w:bottom w:val="none" w:sz="0" w:space="0" w:color="auto"/>
        <w:right w:val="none" w:sz="0" w:space="0" w:color="auto"/>
      </w:divBdr>
    </w:div>
    <w:div w:id="457988084">
      <w:marLeft w:val="480"/>
      <w:marRight w:val="0"/>
      <w:marTop w:val="0"/>
      <w:marBottom w:val="0"/>
      <w:divBdr>
        <w:top w:val="none" w:sz="0" w:space="0" w:color="auto"/>
        <w:left w:val="none" w:sz="0" w:space="0" w:color="auto"/>
        <w:bottom w:val="none" w:sz="0" w:space="0" w:color="auto"/>
        <w:right w:val="none" w:sz="0" w:space="0" w:color="auto"/>
      </w:divBdr>
    </w:div>
    <w:div w:id="457992661">
      <w:marLeft w:val="480"/>
      <w:marRight w:val="0"/>
      <w:marTop w:val="0"/>
      <w:marBottom w:val="0"/>
      <w:divBdr>
        <w:top w:val="none" w:sz="0" w:space="0" w:color="auto"/>
        <w:left w:val="none" w:sz="0" w:space="0" w:color="auto"/>
        <w:bottom w:val="none" w:sz="0" w:space="0" w:color="auto"/>
        <w:right w:val="none" w:sz="0" w:space="0" w:color="auto"/>
      </w:divBdr>
    </w:div>
    <w:div w:id="457996159">
      <w:marLeft w:val="480"/>
      <w:marRight w:val="0"/>
      <w:marTop w:val="0"/>
      <w:marBottom w:val="0"/>
      <w:divBdr>
        <w:top w:val="none" w:sz="0" w:space="0" w:color="auto"/>
        <w:left w:val="none" w:sz="0" w:space="0" w:color="auto"/>
        <w:bottom w:val="none" w:sz="0" w:space="0" w:color="auto"/>
        <w:right w:val="none" w:sz="0" w:space="0" w:color="auto"/>
      </w:divBdr>
    </w:div>
    <w:div w:id="458037158">
      <w:marLeft w:val="480"/>
      <w:marRight w:val="0"/>
      <w:marTop w:val="0"/>
      <w:marBottom w:val="0"/>
      <w:divBdr>
        <w:top w:val="none" w:sz="0" w:space="0" w:color="auto"/>
        <w:left w:val="none" w:sz="0" w:space="0" w:color="auto"/>
        <w:bottom w:val="none" w:sz="0" w:space="0" w:color="auto"/>
        <w:right w:val="none" w:sz="0" w:space="0" w:color="auto"/>
      </w:divBdr>
    </w:div>
    <w:div w:id="458186404">
      <w:marLeft w:val="480"/>
      <w:marRight w:val="0"/>
      <w:marTop w:val="0"/>
      <w:marBottom w:val="0"/>
      <w:divBdr>
        <w:top w:val="none" w:sz="0" w:space="0" w:color="auto"/>
        <w:left w:val="none" w:sz="0" w:space="0" w:color="auto"/>
        <w:bottom w:val="none" w:sz="0" w:space="0" w:color="auto"/>
        <w:right w:val="none" w:sz="0" w:space="0" w:color="auto"/>
      </w:divBdr>
    </w:div>
    <w:div w:id="458189913">
      <w:marLeft w:val="480"/>
      <w:marRight w:val="0"/>
      <w:marTop w:val="0"/>
      <w:marBottom w:val="0"/>
      <w:divBdr>
        <w:top w:val="none" w:sz="0" w:space="0" w:color="auto"/>
        <w:left w:val="none" w:sz="0" w:space="0" w:color="auto"/>
        <w:bottom w:val="none" w:sz="0" w:space="0" w:color="auto"/>
        <w:right w:val="none" w:sz="0" w:space="0" w:color="auto"/>
      </w:divBdr>
    </w:div>
    <w:div w:id="458189997">
      <w:marLeft w:val="480"/>
      <w:marRight w:val="0"/>
      <w:marTop w:val="0"/>
      <w:marBottom w:val="0"/>
      <w:divBdr>
        <w:top w:val="none" w:sz="0" w:space="0" w:color="auto"/>
        <w:left w:val="none" w:sz="0" w:space="0" w:color="auto"/>
        <w:bottom w:val="none" w:sz="0" w:space="0" w:color="auto"/>
        <w:right w:val="none" w:sz="0" w:space="0" w:color="auto"/>
      </w:divBdr>
    </w:div>
    <w:div w:id="458258427">
      <w:marLeft w:val="480"/>
      <w:marRight w:val="0"/>
      <w:marTop w:val="0"/>
      <w:marBottom w:val="0"/>
      <w:divBdr>
        <w:top w:val="none" w:sz="0" w:space="0" w:color="auto"/>
        <w:left w:val="none" w:sz="0" w:space="0" w:color="auto"/>
        <w:bottom w:val="none" w:sz="0" w:space="0" w:color="auto"/>
        <w:right w:val="none" w:sz="0" w:space="0" w:color="auto"/>
      </w:divBdr>
    </w:div>
    <w:div w:id="458258809">
      <w:marLeft w:val="480"/>
      <w:marRight w:val="0"/>
      <w:marTop w:val="0"/>
      <w:marBottom w:val="0"/>
      <w:divBdr>
        <w:top w:val="none" w:sz="0" w:space="0" w:color="auto"/>
        <w:left w:val="none" w:sz="0" w:space="0" w:color="auto"/>
        <w:bottom w:val="none" w:sz="0" w:space="0" w:color="auto"/>
        <w:right w:val="none" w:sz="0" w:space="0" w:color="auto"/>
      </w:divBdr>
    </w:div>
    <w:div w:id="458301512">
      <w:marLeft w:val="480"/>
      <w:marRight w:val="0"/>
      <w:marTop w:val="0"/>
      <w:marBottom w:val="0"/>
      <w:divBdr>
        <w:top w:val="none" w:sz="0" w:space="0" w:color="auto"/>
        <w:left w:val="none" w:sz="0" w:space="0" w:color="auto"/>
        <w:bottom w:val="none" w:sz="0" w:space="0" w:color="auto"/>
        <w:right w:val="none" w:sz="0" w:space="0" w:color="auto"/>
      </w:divBdr>
    </w:div>
    <w:div w:id="458301884">
      <w:marLeft w:val="480"/>
      <w:marRight w:val="0"/>
      <w:marTop w:val="0"/>
      <w:marBottom w:val="0"/>
      <w:divBdr>
        <w:top w:val="none" w:sz="0" w:space="0" w:color="auto"/>
        <w:left w:val="none" w:sz="0" w:space="0" w:color="auto"/>
        <w:bottom w:val="none" w:sz="0" w:space="0" w:color="auto"/>
        <w:right w:val="none" w:sz="0" w:space="0" w:color="auto"/>
      </w:divBdr>
    </w:div>
    <w:div w:id="458376720">
      <w:marLeft w:val="480"/>
      <w:marRight w:val="0"/>
      <w:marTop w:val="0"/>
      <w:marBottom w:val="0"/>
      <w:divBdr>
        <w:top w:val="none" w:sz="0" w:space="0" w:color="auto"/>
        <w:left w:val="none" w:sz="0" w:space="0" w:color="auto"/>
        <w:bottom w:val="none" w:sz="0" w:space="0" w:color="auto"/>
        <w:right w:val="none" w:sz="0" w:space="0" w:color="auto"/>
      </w:divBdr>
    </w:div>
    <w:div w:id="458380169">
      <w:marLeft w:val="480"/>
      <w:marRight w:val="0"/>
      <w:marTop w:val="0"/>
      <w:marBottom w:val="0"/>
      <w:divBdr>
        <w:top w:val="none" w:sz="0" w:space="0" w:color="auto"/>
        <w:left w:val="none" w:sz="0" w:space="0" w:color="auto"/>
        <w:bottom w:val="none" w:sz="0" w:space="0" w:color="auto"/>
        <w:right w:val="none" w:sz="0" w:space="0" w:color="auto"/>
      </w:divBdr>
    </w:div>
    <w:div w:id="458383610">
      <w:marLeft w:val="480"/>
      <w:marRight w:val="0"/>
      <w:marTop w:val="0"/>
      <w:marBottom w:val="0"/>
      <w:divBdr>
        <w:top w:val="none" w:sz="0" w:space="0" w:color="auto"/>
        <w:left w:val="none" w:sz="0" w:space="0" w:color="auto"/>
        <w:bottom w:val="none" w:sz="0" w:space="0" w:color="auto"/>
        <w:right w:val="none" w:sz="0" w:space="0" w:color="auto"/>
      </w:divBdr>
    </w:div>
    <w:div w:id="458450097">
      <w:marLeft w:val="480"/>
      <w:marRight w:val="0"/>
      <w:marTop w:val="0"/>
      <w:marBottom w:val="0"/>
      <w:divBdr>
        <w:top w:val="none" w:sz="0" w:space="0" w:color="auto"/>
        <w:left w:val="none" w:sz="0" w:space="0" w:color="auto"/>
        <w:bottom w:val="none" w:sz="0" w:space="0" w:color="auto"/>
        <w:right w:val="none" w:sz="0" w:space="0" w:color="auto"/>
      </w:divBdr>
    </w:div>
    <w:div w:id="458570998">
      <w:marLeft w:val="480"/>
      <w:marRight w:val="0"/>
      <w:marTop w:val="0"/>
      <w:marBottom w:val="0"/>
      <w:divBdr>
        <w:top w:val="none" w:sz="0" w:space="0" w:color="auto"/>
        <w:left w:val="none" w:sz="0" w:space="0" w:color="auto"/>
        <w:bottom w:val="none" w:sz="0" w:space="0" w:color="auto"/>
        <w:right w:val="none" w:sz="0" w:space="0" w:color="auto"/>
      </w:divBdr>
    </w:div>
    <w:div w:id="458576388">
      <w:marLeft w:val="480"/>
      <w:marRight w:val="0"/>
      <w:marTop w:val="0"/>
      <w:marBottom w:val="0"/>
      <w:divBdr>
        <w:top w:val="none" w:sz="0" w:space="0" w:color="auto"/>
        <w:left w:val="none" w:sz="0" w:space="0" w:color="auto"/>
        <w:bottom w:val="none" w:sz="0" w:space="0" w:color="auto"/>
        <w:right w:val="none" w:sz="0" w:space="0" w:color="auto"/>
      </w:divBdr>
    </w:div>
    <w:div w:id="458687578">
      <w:marLeft w:val="480"/>
      <w:marRight w:val="0"/>
      <w:marTop w:val="0"/>
      <w:marBottom w:val="0"/>
      <w:divBdr>
        <w:top w:val="none" w:sz="0" w:space="0" w:color="auto"/>
        <w:left w:val="none" w:sz="0" w:space="0" w:color="auto"/>
        <w:bottom w:val="none" w:sz="0" w:space="0" w:color="auto"/>
        <w:right w:val="none" w:sz="0" w:space="0" w:color="auto"/>
      </w:divBdr>
    </w:div>
    <w:div w:id="458841751">
      <w:marLeft w:val="480"/>
      <w:marRight w:val="0"/>
      <w:marTop w:val="0"/>
      <w:marBottom w:val="0"/>
      <w:divBdr>
        <w:top w:val="none" w:sz="0" w:space="0" w:color="auto"/>
        <w:left w:val="none" w:sz="0" w:space="0" w:color="auto"/>
        <w:bottom w:val="none" w:sz="0" w:space="0" w:color="auto"/>
        <w:right w:val="none" w:sz="0" w:space="0" w:color="auto"/>
      </w:divBdr>
    </w:div>
    <w:div w:id="458884194">
      <w:marLeft w:val="480"/>
      <w:marRight w:val="0"/>
      <w:marTop w:val="0"/>
      <w:marBottom w:val="0"/>
      <w:divBdr>
        <w:top w:val="none" w:sz="0" w:space="0" w:color="auto"/>
        <w:left w:val="none" w:sz="0" w:space="0" w:color="auto"/>
        <w:bottom w:val="none" w:sz="0" w:space="0" w:color="auto"/>
        <w:right w:val="none" w:sz="0" w:space="0" w:color="auto"/>
      </w:divBdr>
    </w:div>
    <w:div w:id="458885966">
      <w:marLeft w:val="480"/>
      <w:marRight w:val="0"/>
      <w:marTop w:val="0"/>
      <w:marBottom w:val="0"/>
      <w:divBdr>
        <w:top w:val="none" w:sz="0" w:space="0" w:color="auto"/>
        <w:left w:val="none" w:sz="0" w:space="0" w:color="auto"/>
        <w:bottom w:val="none" w:sz="0" w:space="0" w:color="auto"/>
        <w:right w:val="none" w:sz="0" w:space="0" w:color="auto"/>
      </w:divBdr>
    </w:div>
    <w:div w:id="458954221">
      <w:marLeft w:val="480"/>
      <w:marRight w:val="0"/>
      <w:marTop w:val="0"/>
      <w:marBottom w:val="0"/>
      <w:divBdr>
        <w:top w:val="none" w:sz="0" w:space="0" w:color="auto"/>
        <w:left w:val="none" w:sz="0" w:space="0" w:color="auto"/>
        <w:bottom w:val="none" w:sz="0" w:space="0" w:color="auto"/>
        <w:right w:val="none" w:sz="0" w:space="0" w:color="auto"/>
      </w:divBdr>
    </w:div>
    <w:div w:id="458956269">
      <w:marLeft w:val="480"/>
      <w:marRight w:val="0"/>
      <w:marTop w:val="0"/>
      <w:marBottom w:val="0"/>
      <w:divBdr>
        <w:top w:val="none" w:sz="0" w:space="0" w:color="auto"/>
        <w:left w:val="none" w:sz="0" w:space="0" w:color="auto"/>
        <w:bottom w:val="none" w:sz="0" w:space="0" w:color="auto"/>
        <w:right w:val="none" w:sz="0" w:space="0" w:color="auto"/>
      </w:divBdr>
    </w:div>
    <w:div w:id="458957390">
      <w:marLeft w:val="480"/>
      <w:marRight w:val="0"/>
      <w:marTop w:val="0"/>
      <w:marBottom w:val="0"/>
      <w:divBdr>
        <w:top w:val="none" w:sz="0" w:space="0" w:color="auto"/>
        <w:left w:val="none" w:sz="0" w:space="0" w:color="auto"/>
        <w:bottom w:val="none" w:sz="0" w:space="0" w:color="auto"/>
        <w:right w:val="none" w:sz="0" w:space="0" w:color="auto"/>
      </w:divBdr>
    </w:div>
    <w:div w:id="459032567">
      <w:marLeft w:val="480"/>
      <w:marRight w:val="0"/>
      <w:marTop w:val="0"/>
      <w:marBottom w:val="0"/>
      <w:divBdr>
        <w:top w:val="none" w:sz="0" w:space="0" w:color="auto"/>
        <w:left w:val="none" w:sz="0" w:space="0" w:color="auto"/>
        <w:bottom w:val="none" w:sz="0" w:space="0" w:color="auto"/>
        <w:right w:val="none" w:sz="0" w:space="0" w:color="auto"/>
      </w:divBdr>
    </w:div>
    <w:div w:id="459033257">
      <w:marLeft w:val="480"/>
      <w:marRight w:val="0"/>
      <w:marTop w:val="0"/>
      <w:marBottom w:val="0"/>
      <w:divBdr>
        <w:top w:val="none" w:sz="0" w:space="0" w:color="auto"/>
        <w:left w:val="none" w:sz="0" w:space="0" w:color="auto"/>
        <w:bottom w:val="none" w:sz="0" w:space="0" w:color="auto"/>
        <w:right w:val="none" w:sz="0" w:space="0" w:color="auto"/>
      </w:divBdr>
    </w:div>
    <w:div w:id="459112376">
      <w:marLeft w:val="480"/>
      <w:marRight w:val="0"/>
      <w:marTop w:val="0"/>
      <w:marBottom w:val="0"/>
      <w:divBdr>
        <w:top w:val="none" w:sz="0" w:space="0" w:color="auto"/>
        <w:left w:val="none" w:sz="0" w:space="0" w:color="auto"/>
        <w:bottom w:val="none" w:sz="0" w:space="0" w:color="auto"/>
        <w:right w:val="none" w:sz="0" w:space="0" w:color="auto"/>
      </w:divBdr>
    </w:div>
    <w:div w:id="459147869">
      <w:marLeft w:val="480"/>
      <w:marRight w:val="0"/>
      <w:marTop w:val="0"/>
      <w:marBottom w:val="0"/>
      <w:divBdr>
        <w:top w:val="none" w:sz="0" w:space="0" w:color="auto"/>
        <w:left w:val="none" w:sz="0" w:space="0" w:color="auto"/>
        <w:bottom w:val="none" w:sz="0" w:space="0" w:color="auto"/>
        <w:right w:val="none" w:sz="0" w:space="0" w:color="auto"/>
      </w:divBdr>
    </w:div>
    <w:div w:id="459154943">
      <w:marLeft w:val="480"/>
      <w:marRight w:val="0"/>
      <w:marTop w:val="0"/>
      <w:marBottom w:val="0"/>
      <w:divBdr>
        <w:top w:val="none" w:sz="0" w:space="0" w:color="auto"/>
        <w:left w:val="none" w:sz="0" w:space="0" w:color="auto"/>
        <w:bottom w:val="none" w:sz="0" w:space="0" w:color="auto"/>
        <w:right w:val="none" w:sz="0" w:space="0" w:color="auto"/>
      </w:divBdr>
    </w:div>
    <w:div w:id="459155048">
      <w:marLeft w:val="480"/>
      <w:marRight w:val="0"/>
      <w:marTop w:val="0"/>
      <w:marBottom w:val="0"/>
      <w:divBdr>
        <w:top w:val="none" w:sz="0" w:space="0" w:color="auto"/>
        <w:left w:val="none" w:sz="0" w:space="0" w:color="auto"/>
        <w:bottom w:val="none" w:sz="0" w:space="0" w:color="auto"/>
        <w:right w:val="none" w:sz="0" w:space="0" w:color="auto"/>
      </w:divBdr>
    </w:div>
    <w:div w:id="459225453">
      <w:marLeft w:val="480"/>
      <w:marRight w:val="0"/>
      <w:marTop w:val="0"/>
      <w:marBottom w:val="0"/>
      <w:divBdr>
        <w:top w:val="none" w:sz="0" w:space="0" w:color="auto"/>
        <w:left w:val="none" w:sz="0" w:space="0" w:color="auto"/>
        <w:bottom w:val="none" w:sz="0" w:space="0" w:color="auto"/>
        <w:right w:val="none" w:sz="0" w:space="0" w:color="auto"/>
      </w:divBdr>
    </w:div>
    <w:div w:id="459298484">
      <w:marLeft w:val="480"/>
      <w:marRight w:val="0"/>
      <w:marTop w:val="0"/>
      <w:marBottom w:val="0"/>
      <w:divBdr>
        <w:top w:val="none" w:sz="0" w:space="0" w:color="auto"/>
        <w:left w:val="none" w:sz="0" w:space="0" w:color="auto"/>
        <w:bottom w:val="none" w:sz="0" w:space="0" w:color="auto"/>
        <w:right w:val="none" w:sz="0" w:space="0" w:color="auto"/>
      </w:divBdr>
    </w:div>
    <w:div w:id="459305498">
      <w:marLeft w:val="480"/>
      <w:marRight w:val="0"/>
      <w:marTop w:val="0"/>
      <w:marBottom w:val="0"/>
      <w:divBdr>
        <w:top w:val="none" w:sz="0" w:space="0" w:color="auto"/>
        <w:left w:val="none" w:sz="0" w:space="0" w:color="auto"/>
        <w:bottom w:val="none" w:sz="0" w:space="0" w:color="auto"/>
        <w:right w:val="none" w:sz="0" w:space="0" w:color="auto"/>
      </w:divBdr>
    </w:div>
    <w:div w:id="459344159">
      <w:marLeft w:val="480"/>
      <w:marRight w:val="0"/>
      <w:marTop w:val="0"/>
      <w:marBottom w:val="0"/>
      <w:divBdr>
        <w:top w:val="none" w:sz="0" w:space="0" w:color="auto"/>
        <w:left w:val="none" w:sz="0" w:space="0" w:color="auto"/>
        <w:bottom w:val="none" w:sz="0" w:space="0" w:color="auto"/>
        <w:right w:val="none" w:sz="0" w:space="0" w:color="auto"/>
      </w:divBdr>
    </w:div>
    <w:div w:id="459344963">
      <w:marLeft w:val="480"/>
      <w:marRight w:val="0"/>
      <w:marTop w:val="0"/>
      <w:marBottom w:val="0"/>
      <w:divBdr>
        <w:top w:val="none" w:sz="0" w:space="0" w:color="auto"/>
        <w:left w:val="none" w:sz="0" w:space="0" w:color="auto"/>
        <w:bottom w:val="none" w:sz="0" w:space="0" w:color="auto"/>
        <w:right w:val="none" w:sz="0" w:space="0" w:color="auto"/>
      </w:divBdr>
    </w:div>
    <w:div w:id="459345194">
      <w:marLeft w:val="480"/>
      <w:marRight w:val="0"/>
      <w:marTop w:val="0"/>
      <w:marBottom w:val="0"/>
      <w:divBdr>
        <w:top w:val="none" w:sz="0" w:space="0" w:color="auto"/>
        <w:left w:val="none" w:sz="0" w:space="0" w:color="auto"/>
        <w:bottom w:val="none" w:sz="0" w:space="0" w:color="auto"/>
        <w:right w:val="none" w:sz="0" w:space="0" w:color="auto"/>
      </w:divBdr>
    </w:div>
    <w:div w:id="459418724">
      <w:marLeft w:val="480"/>
      <w:marRight w:val="0"/>
      <w:marTop w:val="0"/>
      <w:marBottom w:val="0"/>
      <w:divBdr>
        <w:top w:val="none" w:sz="0" w:space="0" w:color="auto"/>
        <w:left w:val="none" w:sz="0" w:space="0" w:color="auto"/>
        <w:bottom w:val="none" w:sz="0" w:space="0" w:color="auto"/>
        <w:right w:val="none" w:sz="0" w:space="0" w:color="auto"/>
      </w:divBdr>
    </w:div>
    <w:div w:id="459423433">
      <w:marLeft w:val="480"/>
      <w:marRight w:val="0"/>
      <w:marTop w:val="0"/>
      <w:marBottom w:val="0"/>
      <w:divBdr>
        <w:top w:val="none" w:sz="0" w:space="0" w:color="auto"/>
        <w:left w:val="none" w:sz="0" w:space="0" w:color="auto"/>
        <w:bottom w:val="none" w:sz="0" w:space="0" w:color="auto"/>
        <w:right w:val="none" w:sz="0" w:space="0" w:color="auto"/>
      </w:divBdr>
    </w:div>
    <w:div w:id="459423916">
      <w:marLeft w:val="480"/>
      <w:marRight w:val="0"/>
      <w:marTop w:val="0"/>
      <w:marBottom w:val="0"/>
      <w:divBdr>
        <w:top w:val="none" w:sz="0" w:space="0" w:color="auto"/>
        <w:left w:val="none" w:sz="0" w:space="0" w:color="auto"/>
        <w:bottom w:val="none" w:sz="0" w:space="0" w:color="auto"/>
        <w:right w:val="none" w:sz="0" w:space="0" w:color="auto"/>
      </w:divBdr>
    </w:div>
    <w:div w:id="459494583">
      <w:marLeft w:val="480"/>
      <w:marRight w:val="0"/>
      <w:marTop w:val="0"/>
      <w:marBottom w:val="0"/>
      <w:divBdr>
        <w:top w:val="none" w:sz="0" w:space="0" w:color="auto"/>
        <w:left w:val="none" w:sz="0" w:space="0" w:color="auto"/>
        <w:bottom w:val="none" w:sz="0" w:space="0" w:color="auto"/>
        <w:right w:val="none" w:sz="0" w:space="0" w:color="auto"/>
      </w:divBdr>
    </w:div>
    <w:div w:id="459497043">
      <w:marLeft w:val="480"/>
      <w:marRight w:val="0"/>
      <w:marTop w:val="0"/>
      <w:marBottom w:val="0"/>
      <w:divBdr>
        <w:top w:val="none" w:sz="0" w:space="0" w:color="auto"/>
        <w:left w:val="none" w:sz="0" w:space="0" w:color="auto"/>
        <w:bottom w:val="none" w:sz="0" w:space="0" w:color="auto"/>
        <w:right w:val="none" w:sz="0" w:space="0" w:color="auto"/>
      </w:divBdr>
    </w:div>
    <w:div w:id="459539724">
      <w:marLeft w:val="480"/>
      <w:marRight w:val="0"/>
      <w:marTop w:val="0"/>
      <w:marBottom w:val="0"/>
      <w:divBdr>
        <w:top w:val="none" w:sz="0" w:space="0" w:color="auto"/>
        <w:left w:val="none" w:sz="0" w:space="0" w:color="auto"/>
        <w:bottom w:val="none" w:sz="0" w:space="0" w:color="auto"/>
        <w:right w:val="none" w:sz="0" w:space="0" w:color="auto"/>
      </w:divBdr>
    </w:div>
    <w:div w:id="459540847">
      <w:marLeft w:val="480"/>
      <w:marRight w:val="0"/>
      <w:marTop w:val="0"/>
      <w:marBottom w:val="0"/>
      <w:divBdr>
        <w:top w:val="none" w:sz="0" w:space="0" w:color="auto"/>
        <w:left w:val="none" w:sz="0" w:space="0" w:color="auto"/>
        <w:bottom w:val="none" w:sz="0" w:space="0" w:color="auto"/>
        <w:right w:val="none" w:sz="0" w:space="0" w:color="auto"/>
      </w:divBdr>
    </w:div>
    <w:div w:id="459611217">
      <w:marLeft w:val="480"/>
      <w:marRight w:val="0"/>
      <w:marTop w:val="0"/>
      <w:marBottom w:val="0"/>
      <w:divBdr>
        <w:top w:val="none" w:sz="0" w:space="0" w:color="auto"/>
        <w:left w:val="none" w:sz="0" w:space="0" w:color="auto"/>
        <w:bottom w:val="none" w:sz="0" w:space="0" w:color="auto"/>
        <w:right w:val="none" w:sz="0" w:space="0" w:color="auto"/>
      </w:divBdr>
    </w:div>
    <w:div w:id="459613824">
      <w:marLeft w:val="480"/>
      <w:marRight w:val="0"/>
      <w:marTop w:val="0"/>
      <w:marBottom w:val="0"/>
      <w:divBdr>
        <w:top w:val="none" w:sz="0" w:space="0" w:color="auto"/>
        <w:left w:val="none" w:sz="0" w:space="0" w:color="auto"/>
        <w:bottom w:val="none" w:sz="0" w:space="0" w:color="auto"/>
        <w:right w:val="none" w:sz="0" w:space="0" w:color="auto"/>
      </w:divBdr>
    </w:div>
    <w:div w:id="459615091">
      <w:marLeft w:val="480"/>
      <w:marRight w:val="0"/>
      <w:marTop w:val="0"/>
      <w:marBottom w:val="0"/>
      <w:divBdr>
        <w:top w:val="none" w:sz="0" w:space="0" w:color="auto"/>
        <w:left w:val="none" w:sz="0" w:space="0" w:color="auto"/>
        <w:bottom w:val="none" w:sz="0" w:space="0" w:color="auto"/>
        <w:right w:val="none" w:sz="0" w:space="0" w:color="auto"/>
      </w:divBdr>
    </w:div>
    <w:div w:id="459735213">
      <w:marLeft w:val="480"/>
      <w:marRight w:val="0"/>
      <w:marTop w:val="0"/>
      <w:marBottom w:val="0"/>
      <w:divBdr>
        <w:top w:val="none" w:sz="0" w:space="0" w:color="auto"/>
        <w:left w:val="none" w:sz="0" w:space="0" w:color="auto"/>
        <w:bottom w:val="none" w:sz="0" w:space="0" w:color="auto"/>
        <w:right w:val="none" w:sz="0" w:space="0" w:color="auto"/>
      </w:divBdr>
    </w:div>
    <w:div w:id="459806911">
      <w:marLeft w:val="480"/>
      <w:marRight w:val="0"/>
      <w:marTop w:val="0"/>
      <w:marBottom w:val="0"/>
      <w:divBdr>
        <w:top w:val="none" w:sz="0" w:space="0" w:color="auto"/>
        <w:left w:val="none" w:sz="0" w:space="0" w:color="auto"/>
        <w:bottom w:val="none" w:sz="0" w:space="0" w:color="auto"/>
        <w:right w:val="none" w:sz="0" w:space="0" w:color="auto"/>
      </w:divBdr>
    </w:div>
    <w:div w:id="459807011">
      <w:marLeft w:val="480"/>
      <w:marRight w:val="0"/>
      <w:marTop w:val="0"/>
      <w:marBottom w:val="0"/>
      <w:divBdr>
        <w:top w:val="none" w:sz="0" w:space="0" w:color="auto"/>
        <w:left w:val="none" w:sz="0" w:space="0" w:color="auto"/>
        <w:bottom w:val="none" w:sz="0" w:space="0" w:color="auto"/>
        <w:right w:val="none" w:sz="0" w:space="0" w:color="auto"/>
      </w:divBdr>
    </w:div>
    <w:div w:id="459808955">
      <w:marLeft w:val="480"/>
      <w:marRight w:val="0"/>
      <w:marTop w:val="0"/>
      <w:marBottom w:val="0"/>
      <w:divBdr>
        <w:top w:val="none" w:sz="0" w:space="0" w:color="auto"/>
        <w:left w:val="none" w:sz="0" w:space="0" w:color="auto"/>
        <w:bottom w:val="none" w:sz="0" w:space="0" w:color="auto"/>
        <w:right w:val="none" w:sz="0" w:space="0" w:color="auto"/>
      </w:divBdr>
    </w:div>
    <w:div w:id="459808996">
      <w:marLeft w:val="480"/>
      <w:marRight w:val="0"/>
      <w:marTop w:val="0"/>
      <w:marBottom w:val="0"/>
      <w:divBdr>
        <w:top w:val="none" w:sz="0" w:space="0" w:color="auto"/>
        <w:left w:val="none" w:sz="0" w:space="0" w:color="auto"/>
        <w:bottom w:val="none" w:sz="0" w:space="0" w:color="auto"/>
        <w:right w:val="none" w:sz="0" w:space="0" w:color="auto"/>
      </w:divBdr>
    </w:div>
    <w:div w:id="459810668">
      <w:marLeft w:val="480"/>
      <w:marRight w:val="0"/>
      <w:marTop w:val="0"/>
      <w:marBottom w:val="0"/>
      <w:divBdr>
        <w:top w:val="none" w:sz="0" w:space="0" w:color="auto"/>
        <w:left w:val="none" w:sz="0" w:space="0" w:color="auto"/>
        <w:bottom w:val="none" w:sz="0" w:space="0" w:color="auto"/>
        <w:right w:val="none" w:sz="0" w:space="0" w:color="auto"/>
      </w:divBdr>
    </w:div>
    <w:div w:id="459878350">
      <w:marLeft w:val="480"/>
      <w:marRight w:val="0"/>
      <w:marTop w:val="0"/>
      <w:marBottom w:val="0"/>
      <w:divBdr>
        <w:top w:val="none" w:sz="0" w:space="0" w:color="auto"/>
        <w:left w:val="none" w:sz="0" w:space="0" w:color="auto"/>
        <w:bottom w:val="none" w:sz="0" w:space="0" w:color="auto"/>
        <w:right w:val="none" w:sz="0" w:space="0" w:color="auto"/>
      </w:divBdr>
    </w:div>
    <w:div w:id="459878904">
      <w:marLeft w:val="480"/>
      <w:marRight w:val="0"/>
      <w:marTop w:val="0"/>
      <w:marBottom w:val="0"/>
      <w:divBdr>
        <w:top w:val="none" w:sz="0" w:space="0" w:color="auto"/>
        <w:left w:val="none" w:sz="0" w:space="0" w:color="auto"/>
        <w:bottom w:val="none" w:sz="0" w:space="0" w:color="auto"/>
        <w:right w:val="none" w:sz="0" w:space="0" w:color="auto"/>
      </w:divBdr>
    </w:div>
    <w:div w:id="459886303">
      <w:marLeft w:val="480"/>
      <w:marRight w:val="0"/>
      <w:marTop w:val="0"/>
      <w:marBottom w:val="0"/>
      <w:divBdr>
        <w:top w:val="none" w:sz="0" w:space="0" w:color="auto"/>
        <w:left w:val="none" w:sz="0" w:space="0" w:color="auto"/>
        <w:bottom w:val="none" w:sz="0" w:space="0" w:color="auto"/>
        <w:right w:val="none" w:sz="0" w:space="0" w:color="auto"/>
      </w:divBdr>
    </w:div>
    <w:div w:id="460002470">
      <w:marLeft w:val="480"/>
      <w:marRight w:val="0"/>
      <w:marTop w:val="0"/>
      <w:marBottom w:val="0"/>
      <w:divBdr>
        <w:top w:val="none" w:sz="0" w:space="0" w:color="auto"/>
        <w:left w:val="none" w:sz="0" w:space="0" w:color="auto"/>
        <w:bottom w:val="none" w:sz="0" w:space="0" w:color="auto"/>
        <w:right w:val="none" w:sz="0" w:space="0" w:color="auto"/>
      </w:divBdr>
    </w:div>
    <w:div w:id="460154475">
      <w:marLeft w:val="480"/>
      <w:marRight w:val="0"/>
      <w:marTop w:val="0"/>
      <w:marBottom w:val="0"/>
      <w:divBdr>
        <w:top w:val="none" w:sz="0" w:space="0" w:color="auto"/>
        <w:left w:val="none" w:sz="0" w:space="0" w:color="auto"/>
        <w:bottom w:val="none" w:sz="0" w:space="0" w:color="auto"/>
        <w:right w:val="none" w:sz="0" w:space="0" w:color="auto"/>
      </w:divBdr>
    </w:div>
    <w:div w:id="460198470">
      <w:marLeft w:val="480"/>
      <w:marRight w:val="0"/>
      <w:marTop w:val="0"/>
      <w:marBottom w:val="0"/>
      <w:divBdr>
        <w:top w:val="none" w:sz="0" w:space="0" w:color="auto"/>
        <w:left w:val="none" w:sz="0" w:space="0" w:color="auto"/>
        <w:bottom w:val="none" w:sz="0" w:space="0" w:color="auto"/>
        <w:right w:val="none" w:sz="0" w:space="0" w:color="auto"/>
      </w:divBdr>
    </w:div>
    <w:div w:id="460224842">
      <w:marLeft w:val="480"/>
      <w:marRight w:val="0"/>
      <w:marTop w:val="0"/>
      <w:marBottom w:val="0"/>
      <w:divBdr>
        <w:top w:val="none" w:sz="0" w:space="0" w:color="auto"/>
        <w:left w:val="none" w:sz="0" w:space="0" w:color="auto"/>
        <w:bottom w:val="none" w:sz="0" w:space="0" w:color="auto"/>
        <w:right w:val="none" w:sz="0" w:space="0" w:color="auto"/>
      </w:divBdr>
    </w:div>
    <w:div w:id="460267913">
      <w:marLeft w:val="480"/>
      <w:marRight w:val="0"/>
      <w:marTop w:val="0"/>
      <w:marBottom w:val="0"/>
      <w:divBdr>
        <w:top w:val="none" w:sz="0" w:space="0" w:color="auto"/>
        <w:left w:val="none" w:sz="0" w:space="0" w:color="auto"/>
        <w:bottom w:val="none" w:sz="0" w:space="0" w:color="auto"/>
        <w:right w:val="none" w:sz="0" w:space="0" w:color="auto"/>
      </w:divBdr>
    </w:div>
    <w:div w:id="460270901">
      <w:marLeft w:val="480"/>
      <w:marRight w:val="0"/>
      <w:marTop w:val="0"/>
      <w:marBottom w:val="0"/>
      <w:divBdr>
        <w:top w:val="none" w:sz="0" w:space="0" w:color="auto"/>
        <w:left w:val="none" w:sz="0" w:space="0" w:color="auto"/>
        <w:bottom w:val="none" w:sz="0" w:space="0" w:color="auto"/>
        <w:right w:val="none" w:sz="0" w:space="0" w:color="auto"/>
      </w:divBdr>
    </w:div>
    <w:div w:id="460342780">
      <w:marLeft w:val="480"/>
      <w:marRight w:val="0"/>
      <w:marTop w:val="0"/>
      <w:marBottom w:val="0"/>
      <w:divBdr>
        <w:top w:val="none" w:sz="0" w:space="0" w:color="auto"/>
        <w:left w:val="none" w:sz="0" w:space="0" w:color="auto"/>
        <w:bottom w:val="none" w:sz="0" w:space="0" w:color="auto"/>
        <w:right w:val="none" w:sz="0" w:space="0" w:color="auto"/>
      </w:divBdr>
    </w:div>
    <w:div w:id="460419309">
      <w:marLeft w:val="480"/>
      <w:marRight w:val="0"/>
      <w:marTop w:val="0"/>
      <w:marBottom w:val="0"/>
      <w:divBdr>
        <w:top w:val="none" w:sz="0" w:space="0" w:color="auto"/>
        <w:left w:val="none" w:sz="0" w:space="0" w:color="auto"/>
        <w:bottom w:val="none" w:sz="0" w:space="0" w:color="auto"/>
        <w:right w:val="none" w:sz="0" w:space="0" w:color="auto"/>
      </w:divBdr>
    </w:div>
    <w:div w:id="460458804">
      <w:marLeft w:val="480"/>
      <w:marRight w:val="0"/>
      <w:marTop w:val="0"/>
      <w:marBottom w:val="0"/>
      <w:divBdr>
        <w:top w:val="none" w:sz="0" w:space="0" w:color="auto"/>
        <w:left w:val="none" w:sz="0" w:space="0" w:color="auto"/>
        <w:bottom w:val="none" w:sz="0" w:space="0" w:color="auto"/>
        <w:right w:val="none" w:sz="0" w:space="0" w:color="auto"/>
      </w:divBdr>
    </w:div>
    <w:div w:id="460538367">
      <w:marLeft w:val="480"/>
      <w:marRight w:val="0"/>
      <w:marTop w:val="0"/>
      <w:marBottom w:val="0"/>
      <w:divBdr>
        <w:top w:val="none" w:sz="0" w:space="0" w:color="auto"/>
        <w:left w:val="none" w:sz="0" w:space="0" w:color="auto"/>
        <w:bottom w:val="none" w:sz="0" w:space="0" w:color="auto"/>
        <w:right w:val="none" w:sz="0" w:space="0" w:color="auto"/>
      </w:divBdr>
    </w:div>
    <w:div w:id="460735467">
      <w:marLeft w:val="480"/>
      <w:marRight w:val="0"/>
      <w:marTop w:val="0"/>
      <w:marBottom w:val="0"/>
      <w:divBdr>
        <w:top w:val="none" w:sz="0" w:space="0" w:color="auto"/>
        <w:left w:val="none" w:sz="0" w:space="0" w:color="auto"/>
        <w:bottom w:val="none" w:sz="0" w:space="0" w:color="auto"/>
        <w:right w:val="none" w:sz="0" w:space="0" w:color="auto"/>
      </w:divBdr>
    </w:div>
    <w:div w:id="460803669">
      <w:marLeft w:val="480"/>
      <w:marRight w:val="0"/>
      <w:marTop w:val="0"/>
      <w:marBottom w:val="0"/>
      <w:divBdr>
        <w:top w:val="none" w:sz="0" w:space="0" w:color="auto"/>
        <w:left w:val="none" w:sz="0" w:space="0" w:color="auto"/>
        <w:bottom w:val="none" w:sz="0" w:space="0" w:color="auto"/>
        <w:right w:val="none" w:sz="0" w:space="0" w:color="auto"/>
      </w:divBdr>
    </w:div>
    <w:div w:id="460804206">
      <w:marLeft w:val="480"/>
      <w:marRight w:val="0"/>
      <w:marTop w:val="0"/>
      <w:marBottom w:val="0"/>
      <w:divBdr>
        <w:top w:val="none" w:sz="0" w:space="0" w:color="auto"/>
        <w:left w:val="none" w:sz="0" w:space="0" w:color="auto"/>
        <w:bottom w:val="none" w:sz="0" w:space="0" w:color="auto"/>
        <w:right w:val="none" w:sz="0" w:space="0" w:color="auto"/>
      </w:divBdr>
    </w:div>
    <w:div w:id="460921279">
      <w:marLeft w:val="480"/>
      <w:marRight w:val="0"/>
      <w:marTop w:val="0"/>
      <w:marBottom w:val="0"/>
      <w:divBdr>
        <w:top w:val="none" w:sz="0" w:space="0" w:color="auto"/>
        <w:left w:val="none" w:sz="0" w:space="0" w:color="auto"/>
        <w:bottom w:val="none" w:sz="0" w:space="0" w:color="auto"/>
        <w:right w:val="none" w:sz="0" w:space="0" w:color="auto"/>
      </w:divBdr>
    </w:div>
    <w:div w:id="460924338">
      <w:marLeft w:val="480"/>
      <w:marRight w:val="0"/>
      <w:marTop w:val="0"/>
      <w:marBottom w:val="0"/>
      <w:divBdr>
        <w:top w:val="none" w:sz="0" w:space="0" w:color="auto"/>
        <w:left w:val="none" w:sz="0" w:space="0" w:color="auto"/>
        <w:bottom w:val="none" w:sz="0" w:space="0" w:color="auto"/>
        <w:right w:val="none" w:sz="0" w:space="0" w:color="auto"/>
      </w:divBdr>
    </w:div>
    <w:div w:id="460926847">
      <w:marLeft w:val="480"/>
      <w:marRight w:val="0"/>
      <w:marTop w:val="0"/>
      <w:marBottom w:val="0"/>
      <w:divBdr>
        <w:top w:val="none" w:sz="0" w:space="0" w:color="auto"/>
        <w:left w:val="none" w:sz="0" w:space="0" w:color="auto"/>
        <w:bottom w:val="none" w:sz="0" w:space="0" w:color="auto"/>
        <w:right w:val="none" w:sz="0" w:space="0" w:color="auto"/>
      </w:divBdr>
    </w:div>
    <w:div w:id="461002443">
      <w:marLeft w:val="480"/>
      <w:marRight w:val="0"/>
      <w:marTop w:val="0"/>
      <w:marBottom w:val="0"/>
      <w:divBdr>
        <w:top w:val="none" w:sz="0" w:space="0" w:color="auto"/>
        <w:left w:val="none" w:sz="0" w:space="0" w:color="auto"/>
        <w:bottom w:val="none" w:sz="0" w:space="0" w:color="auto"/>
        <w:right w:val="none" w:sz="0" w:space="0" w:color="auto"/>
      </w:divBdr>
    </w:div>
    <w:div w:id="461195158">
      <w:marLeft w:val="480"/>
      <w:marRight w:val="0"/>
      <w:marTop w:val="0"/>
      <w:marBottom w:val="0"/>
      <w:divBdr>
        <w:top w:val="none" w:sz="0" w:space="0" w:color="auto"/>
        <w:left w:val="none" w:sz="0" w:space="0" w:color="auto"/>
        <w:bottom w:val="none" w:sz="0" w:space="0" w:color="auto"/>
        <w:right w:val="none" w:sz="0" w:space="0" w:color="auto"/>
      </w:divBdr>
    </w:div>
    <w:div w:id="461265488">
      <w:marLeft w:val="480"/>
      <w:marRight w:val="0"/>
      <w:marTop w:val="0"/>
      <w:marBottom w:val="0"/>
      <w:divBdr>
        <w:top w:val="none" w:sz="0" w:space="0" w:color="auto"/>
        <w:left w:val="none" w:sz="0" w:space="0" w:color="auto"/>
        <w:bottom w:val="none" w:sz="0" w:space="0" w:color="auto"/>
        <w:right w:val="none" w:sz="0" w:space="0" w:color="auto"/>
      </w:divBdr>
    </w:div>
    <w:div w:id="461309790">
      <w:marLeft w:val="480"/>
      <w:marRight w:val="0"/>
      <w:marTop w:val="0"/>
      <w:marBottom w:val="0"/>
      <w:divBdr>
        <w:top w:val="none" w:sz="0" w:space="0" w:color="auto"/>
        <w:left w:val="none" w:sz="0" w:space="0" w:color="auto"/>
        <w:bottom w:val="none" w:sz="0" w:space="0" w:color="auto"/>
        <w:right w:val="none" w:sz="0" w:space="0" w:color="auto"/>
      </w:divBdr>
    </w:div>
    <w:div w:id="461312171">
      <w:marLeft w:val="480"/>
      <w:marRight w:val="0"/>
      <w:marTop w:val="0"/>
      <w:marBottom w:val="0"/>
      <w:divBdr>
        <w:top w:val="none" w:sz="0" w:space="0" w:color="auto"/>
        <w:left w:val="none" w:sz="0" w:space="0" w:color="auto"/>
        <w:bottom w:val="none" w:sz="0" w:space="0" w:color="auto"/>
        <w:right w:val="none" w:sz="0" w:space="0" w:color="auto"/>
      </w:divBdr>
    </w:div>
    <w:div w:id="461340573">
      <w:marLeft w:val="480"/>
      <w:marRight w:val="0"/>
      <w:marTop w:val="0"/>
      <w:marBottom w:val="0"/>
      <w:divBdr>
        <w:top w:val="none" w:sz="0" w:space="0" w:color="auto"/>
        <w:left w:val="none" w:sz="0" w:space="0" w:color="auto"/>
        <w:bottom w:val="none" w:sz="0" w:space="0" w:color="auto"/>
        <w:right w:val="none" w:sz="0" w:space="0" w:color="auto"/>
      </w:divBdr>
    </w:div>
    <w:div w:id="461386421">
      <w:marLeft w:val="480"/>
      <w:marRight w:val="0"/>
      <w:marTop w:val="0"/>
      <w:marBottom w:val="0"/>
      <w:divBdr>
        <w:top w:val="none" w:sz="0" w:space="0" w:color="auto"/>
        <w:left w:val="none" w:sz="0" w:space="0" w:color="auto"/>
        <w:bottom w:val="none" w:sz="0" w:space="0" w:color="auto"/>
        <w:right w:val="none" w:sz="0" w:space="0" w:color="auto"/>
      </w:divBdr>
    </w:div>
    <w:div w:id="461387725">
      <w:marLeft w:val="480"/>
      <w:marRight w:val="0"/>
      <w:marTop w:val="0"/>
      <w:marBottom w:val="0"/>
      <w:divBdr>
        <w:top w:val="none" w:sz="0" w:space="0" w:color="auto"/>
        <w:left w:val="none" w:sz="0" w:space="0" w:color="auto"/>
        <w:bottom w:val="none" w:sz="0" w:space="0" w:color="auto"/>
        <w:right w:val="none" w:sz="0" w:space="0" w:color="auto"/>
      </w:divBdr>
    </w:div>
    <w:div w:id="461388038">
      <w:marLeft w:val="480"/>
      <w:marRight w:val="0"/>
      <w:marTop w:val="0"/>
      <w:marBottom w:val="0"/>
      <w:divBdr>
        <w:top w:val="none" w:sz="0" w:space="0" w:color="auto"/>
        <w:left w:val="none" w:sz="0" w:space="0" w:color="auto"/>
        <w:bottom w:val="none" w:sz="0" w:space="0" w:color="auto"/>
        <w:right w:val="none" w:sz="0" w:space="0" w:color="auto"/>
      </w:divBdr>
    </w:div>
    <w:div w:id="461388487">
      <w:marLeft w:val="480"/>
      <w:marRight w:val="0"/>
      <w:marTop w:val="0"/>
      <w:marBottom w:val="0"/>
      <w:divBdr>
        <w:top w:val="none" w:sz="0" w:space="0" w:color="auto"/>
        <w:left w:val="none" w:sz="0" w:space="0" w:color="auto"/>
        <w:bottom w:val="none" w:sz="0" w:space="0" w:color="auto"/>
        <w:right w:val="none" w:sz="0" w:space="0" w:color="auto"/>
      </w:divBdr>
    </w:div>
    <w:div w:id="461389201">
      <w:marLeft w:val="480"/>
      <w:marRight w:val="0"/>
      <w:marTop w:val="0"/>
      <w:marBottom w:val="0"/>
      <w:divBdr>
        <w:top w:val="none" w:sz="0" w:space="0" w:color="auto"/>
        <w:left w:val="none" w:sz="0" w:space="0" w:color="auto"/>
        <w:bottom w:val="none" w:sz="0" w:space="0" w:color="auto"/>
        <w:right w:val="none" w:sz="0" w:space="0" w:color="auto"/>
      </w:divBdr>
    </w:div>
    <w:div w:id="461390768">
      <w:marLeft w:val="480"/>
      <w:marRight w:val="0"/>
      <w:marTop w:val="0"/>
      <w:marBottom w:val="0"/>
      <w:divBdr>
        <w:top w:val="none" w:sz="0" w:space="0" w:color="auto"/>
        <w:left w:val="none" w:sz="0" w:space="0" w:color="auto"/>
        <w:bottom w:val="none" w:sz="0" w:space="0" w:color="auto"/>
        <w:right w:val="none" w:sz="0" w:space="0" w:color="auto"/>
      </w:divBdr>
    </w:div>
    <w:div w:id="461464607">
      <w:marLeft w:val="480"/>
      <w:marRight w:val="0"/>
      <w:marTop w:val="0"/>
      <w:marBottom w:val="0"/>
      <w:divBdr>
        <w:top w:val="none" w:sz="0" w:space="0" w:color="auto"/>
        <w:left w:val="none" w:sz="0" w:space="0" w:color="auto"/>
        <w:bottom w:val="none" w:sz="0" w:space="0" w:color="auto"/>
        <w:right w:val="none" w:sz="0" w:space="0" w:color="auto"/>
      </w:divBdr>
    </w:div>
    <w:div w:id="461506471">
      <w:marLeft w:val="480"/>
      <w:marRight w:val="0"/>
      <w:marTop w:val="0"/>
      <w:marBottom w:val="0"/>
      <w:divBdr>
        <w:top w:val="none" w:sz="0" w:space="0" w:color="auto"/>
        <w:left w:val="none" w:sz="0" w:space="0" w:color="auto"/>
        <w:bottom w:val="none" w:sz="0" w:space="0" w:color="auto"/>
        <w:right w:val="none" w:sz="0" w:space="0" w:color="auto"/>
      </w:divBdr>
    </w:div>
    <w:div w:id="461507538">
      <w:marLeft w:val="480"/>
      <w:marRight w:val="0"/>
      <w:marTop w:val="0"/>
      <w:marBottom w:val="0"/>
      <w:divBdr>
        <w:top w:val="none" w:sz="0" w:space="0" w:color="auto"/>
        <w:left w:val="none" w:sz="0" w:space="0" w:color="auto"/>
        <w:bottom w:val="none" w:sz="0" w:space="0" w:color="auto"/>
        <w:right w:val="none" w:sz="0" w:space="0" w:color="auto"/>
      </w:divBdr>
    </w:div>
    <w:div w:id="461508040">
      <w:marLeft w:val="480"/>
      <w:marRight w:val="0"/>
      <w:marTop w:val="0"/>
      <w:marBottom w:val="0"/>
      <w:divBdr>
        <w:top w:val="none" w:sz="0" w:space="0" w:color="auto"/>
        <w:left w:val="none" w:sz="0" w:space="0" w:color="auto"/>
        <w:bottom w:val="none" w:sz="0" w:space="0" w:color="auto"/>
        <w:right w:val="none" w:sz="0" w:space="0" w:color="auto"/>
      </w:divBdr>
    </w:div>
    <w:div w:id="461584291">
      <w:marLeft w:val="480"/>
      <w:marRight w:val="0"/>
      <w:marTop w:val="0"/>
      <w:marBottom w:val="0"/>
      <w:divBdr>
        <w:top w:val="none" w:sz="0" w:space="0" w:color="auto"/>
        <w:left w:val="none" w:sz="0" w:space="0" w:color="auto"/>
        <w:bottom w:val="none" w:sz="0" w:space="0" w:color="auto"/>
        <w:right w:val="none" w:sz="0" w:space="0" w:color="auto"/>
      </w:divBdr>
    </w:div>
    <w:div w:id="461730435">
      <w:marLeft w:val="480"/>
      <w:marRight w:val="0"/>
      <w:marTop w:val="0"/>
      <w:marBottom w:val="0"/>
      <w:divBdr>
        <w:top w:val="none" w:sz="0" w:space="0" w:color="auto"/>
        <w:left w:val="none" w:sz="0" w:space="0" w:color="auto"/>
        <w:bottom w:val="none" w:sz="0" w:space="0" w:color="auto"/>
        <w:right w:val="none" w:sz="0" w:space="0" w:color="auto"/>
      </w:divBdr>
    </w:div>
    <w:div w:id="461771432">
      <w:marLeft w:val="480"/>
      <w:marRight w:val="0"/>
      <w:marTop w:val="0"/>
      <w:marBottom w:val="0"/>
      <w:divBdr>
        <w:top w:val="none" w:sz="0" w:space="0" w:color="auto"/>
        <w:left w:val="none" w:sz="0" w:space="0" w:color="auto"/>
        <w:bottom w:val="none" w:sz="0" w:space="0" w:color="auto"/>
        <w:right w:val="none" w:sz="0" w:space="0" w:color="auto"/>
      </w:divBdr>
    </w:div>
    <w:div w:id="461777197">
      <w:marLeft w:val="480"/>
      <w:marRight w:val="0"/>
      <w:marTop w:val="0"/>
      <w:marBottom w:val="0"/>
      <w:divBdr>
        <w:top w:val="none" w:sz="0" w:space="0" w:color="auto"/>
        <w:left w:val="none" w:sz="0" w:space="0" w:color="auto"/>
        <w:bottom w:val="none" w:sz="0" w:space="0" w:color="auto"/>
        <w:right w:val="none" w:sz="0" w:space="0" w:color="auto"/>
      </w:divBdr>
    </w:div>
    <w:div w:id="461920618">
      <w:marLeft w:val="480"/>
      <w:marRight w:val="0"/>
      <w:marTop w:val="0"/>
      <w:marBottom w:val="0"/>
      <w:divBdr>
        <w:top w:val="none" w:sz="0" w:space="0" w:color="auto"/>
        <w:left w:val="none" w:sz="0" w:space="0" w:color="auto"/>
        <w:bottom w:val="none" w:sz="0" w:space="0" w:color="auto"/>
        <w:right w:val="none" w:sz="0" w:space="0" w:color="auto"/>
      </w:divBdr>
    </w:div>
    <w:div w:id="461927090">
      <w:marLeft w:val="480"/>
      <w:marRight w:val="0"/>
      <w:marTop w:val="0"/>
      <w:marBottom w:val="0"/>
      <w:divBdr>
        <w:top w:val="none" w:sz="0" w:space="0" w:color="auto"/>
        <w:left w:val="none" w:sz="0" w:space="0" w:color="auto"/>
        <w:bottom w:val="none" w:sz="0" w:space="0" w:color="auto"/>
        <w:right w:val="none" w:sz="0" w:space="0" w:color="auto"/>
      </w:divBdr>
    </w:div>
    <w:div w:id="461927119">
      <w:marLeft w:val="480"/>
      <w:marRight w:val="0"/>
      <w:marTop w:val="0"/>
      <w:marBottom w:val="0"/>
      <w:divBdr>
        <w:top w:val="none" w:sz="0" w:space="0" w:color="auto"/>
        <w:left w:val="none" w:sz="0" w:space="0" w:color="auto"/>
        <w:bottom w:val="none" w:sz="0" w:space="0" w:color="auto"/>
        <w:right w:val="none" w:sz="0" w:space="0" w:color="auto"/>
      </w:divBdr>
    </w:div>
    <w:div w:id="461966716">
      <w:marLeft w:val="480"/>
      <w:marRight w:val="0"/>
      <w:marTop w:val="0"/>
      <w:marBottom w:val="0"/>
      <w:divBdr>
        <w:top w:val="none" w:sz="0" w:space="0" w:color="auto"/>
        <w:left w:val="none" w:sz="0" w:space="0" w:color="auto"/>
        <w:bottom w:val="none" w:sz="0" w:space="0" w:color="auto"/>
        <w:right w:val="none" w:sz="0" w:space="0" w:color="auto"/>
      </w:divBdr>
    </w:div>
    <w:div w:id="461967253">
      <w:marLeft w:val="480"/>
      <w:marRight w:val="0"/>
      <w:marTop w:val="0"/>
      <w:marBottom w:val="0"/>
      <w:divBdr>
        <w:top w:val="none" w:sz="0" w:space="0" w:color="auto"/>
        <w:left w:val="none" w:sz="0" w:space="0" w:color="auto"/>
        <w:bottom w:val="none" w:sz="0" w:space="0" w:color="auto"/>
        <w:right w:val="none" w:sz="0" w:space="0" w:color="auto"/>
      </w:divBdr>
    </w:div>
    <w:div w:id="461968092">
      <w:marLeft w:val="480"/>
      <w:marRight w:val="0"/>
      <w:marTop w:val="0"/>
      <w:marBottom w:val="0"/>
      <w:divBdr>
        <w:top w:val="none" w:sz="0" w:space="0" w:color="auto"/>
        <w:left w:val="none" w:sz="0" w:space="0" w:color="auto"/>
        <w:bottom w:val="none" w:sz="0" w:space="0" w:color="auto"/>
        <w:right w:val="none" w:sz="0" w:space="0" w:color="auto"/>
      </w:divBdr>
    </w:div>
    <w:div w:id="461971504">
      <w:marLeft w:val="480"/>
      <w:marRight w:val="0"/>
      <w:marTop w:val="0"/>
      <w:marBottom w:val="0"/>
      <w:divBdr>
        <w:top w:val="none" w:sz="0" w:space="0" w:color="auto"/>
        <w:left w:val="none" w:sz="0" w:space="0" w:color="auto"/>
        <w:bottom w:val="none" w:sz="0" w:space="0" w:color="auto"/>
        <w:right w:val="none" w:sz="0" w:space="0" w:color="auto"/>
      </w:divBdr>
    </w:div>
    <w:div w:id="462041102">
      <w:marLeft w:val="480"/>
      <w:marRight w:val="0"/>
      <w:marTop w:val="0"/>
      <w:marBottom w:val="0"/>
      <w:divBdr>
        <w:top w:val="none" w:sz="0" w:space="0" w:color="auto"/>
        <w:left w:val="none" w:sz="0" w:space="0" w:color="auto"/>
        <w:bottom w:val="none" w:sz="0" w:space="0" w:color="auto"/>
        <w:right w:val="none" w:sz="0" w:space="0" w:color="auto"/>
      </w:divBdr>
    </w:div>
    <w:div w:id="462189187">
      <w:marLeft w:val="480"/>
      <w:marRight w:val="0"/>
      <w:marTop w:val="0"/>
      <w:marBottom w:val="0"/>
      <w:divBdr>
        <w:top w:val="none" w:sz="0" w:space="0" w:color="auto"/>
        <w:left w:val="none" w:sz="0" w:space="0" w:color="auto"/>
        <w:bottom w:val="none" w:sz="0" w:space="0" w:color="auto"/>
        <w:right w:val="none" w:sz="0" w:space="0" w:color="auto"/>
      </w:divBdr>
    </w:div>
    <w:div w:id="462191024">
      <w:marLeft w:val="480"/>
      <w:marRight w:val="0"/>
      <w:marTop w:val="0"/>
      <w:marBottom w:val="0"/>
      <w:divBdr>
        <w:top w:val="none" w:sz="0" w:space="0" w:color="auto"/>
        <w:left w:val="none" w:sz="0" w:space="0" w:color="auto"/>
        <w:bottom w:val="none" w:sz="0" w:space="0" w:color="auto"/>
        <w:right w:val="none" w:sz="0" w:space="0" w:color="auto"/>
      </w:divBdr>
    </w:div>
    <w:div w:id="462234614">
      <w:marLeft w:val="480"/>
      <w:marRight w:val="0"/>
      <w:marTop w:val="0"/>
      <w:marBottom w:val="0"/>
      <w:divBdr>
        <w:top w:val="none" w:sz="0" w:space="0" w:color="auto"/>
        <w:left w:val="none" w:sz="0" w:space="0" w:color="auto"/>
        <w:bottom w:val="none" w:sz="0" w:space="0" w:color="auto"/>
        <w:right w:val="none" w:sz="0" w:space="0" w:color="auto"/>
      </w:divBdr>
    </w:div>
    <w:div w:id="462237778">
      <w:marLeft w:val="480"/>
      <w:marRight w:val="0"/>
      <w:marTop w:val="0"/>
      <w:marBottom w:val="0"/>
      <w:divBdr>
        <w:top w:val="none" w:sz="0" w:space="0" w:color="auto"/>
        <w:left w:val="none" w:sz="0" w:space="0" w:color="auto"/>
        <w:bottom w:val="none" w:sz="0" w:space="0" w:color="auto"/>
        <w:right w:val="none" w:sz="0" w:space="0" w:color="auto"/>
      </w:divBdr>
    </w:div>
    <w:div w:id="462308463">
      <w:marLeft w:val="480"/>
      <w:marRight w:val="0"/>
      <w:marTop w:val="0"/>
      <w:marBottom w:val="0"/>
      <w:divBdr>
        <w:top w:val="none" w:sz="0" w:space="0" w:color="auto"/>
        <w:left w:val="none" w:sz="0" w:space="0" w:color="auto"/>
        <w:bottom w:val="none" w:sz="0" w:space="0" w:color="auto"/>
        <w:right w:val="none" w:sz="0" w:space="0" w:color="auto"/>
      </w:divBdr>
    </w:div>
    <w:div w:id="462310180">
      <w:marLeft w:val="480"/>
      <w:marRight w:val="0"/>
      <w:marTop w:val="0"/>
      <w:marBottom w:val="0"/>
      <w:divBdr>
        <w:top w:val="none" w:sz="0" w:space="0" w:color="auto"/>
        <w:left w:val="none" w:sz="0" w:space="0" w:color="auto"/>
        <w:bottom w:val="none" w:sz="0" w:space="0" w:color="auto"/>
        <w:right w:val="none" w:sz="0" w:space="0" w:color="auto"/>
      </w:divBdr>
    </w:div>
    <w:div w:id="462385601">
      <w:marLeft w:val="480"/>
      <w:marRight w:val="0"/>
      <w:marTop w:val="0"/>
      <w:marBottom w:val="0"/>
      <w:divBdr>
        <w:top w:val="none" w:sz="0" w:space="0" w:color="auto"/>
        <w:left w:val="none" w:sz="0" w:space="0" w:color="auto"/>
        <w:bottom w:val="none" w:sz="0" w:space="0" w:color="auto"/>
        <w:right w:val="none" w:sz="0" w:space="0" w:color="auto"/>
      </w:divBdr>
    </w:div>
    <w:div w:id="462388893">
      <w:marLeft w:val="480"/>
      <w:marRight w:val="0"/>
      <w:marTop w:val="0"/>
      <w:marBottom w:val="0"/>
      <w:divBdr>
        <w:top w:val="none" w:sz="0" w:space="0" w:color="auto"/>
        <w:left w:val="none" w:sz="0" w:space="0" w:color="auto"/>
        <w:bottom w:val="none" w:sz="0" w:space="0" w:color="auto"/>
        <w:right w:val="none" w:sz="0" w:space="0" w:color="auto"/>
      </w:divBdr>
    </w:div>
    <w:div w:id="462426425">
      <w:marLeft w:val="480"/>
      <w:marRight w:val="0"/>
      <w:marTop w:val="0"/>
      <w:marBottom w:val="0"/>
      <w:divBdr>
        <w:top w:val="none" w:sz="0" w:space="0" w:color="auto"/>
        <w:left w:val="none" w:sz="0" w:space="0" w:color="auto"/>
        <w:bottom w:val="none" w:sz="0" w:space="0" w:color="auto"/>
        <w:right w:val="none" w:sz="0" w:space="0" w:color="auto"/>
      </w:divBdr>
    </w:div>
    <w:div w:id="462433009">
      <w:marLeft w:val="480"/>
      <w:marRight w:val="0"/>
      <w:marTop w:val="0"/>
      <w:marBottom w:val="0"/>
      <w:divBdr>
        <w:top w:val="none" w:sz="0" w:space="0" w:color="auto"/>
        <w:left w:val="none" w:sz="0" w:space="0" w:color="auto"/>
        <w:bottom w:val="none" w:sz="0" w:space="0" w:color="auto"/>
        <w:right w:val="none" w:sz="0" w:space="0" w:color="auto"/>
      </w:divBdr>
    </w:div>
    <w:div w:id="462583845">
      <w:marLeft w:val="480"/>
      <w:marRight w:val="0"/>
      <w:marTop w:val="0"/>
      <w:marBottom w:val="0"/>
      <w:divBdr>
        <w:top w:val="none" w:sz="0" w:space="0" w:color="auto"/>
        <w:left w:val="none" w:sz="0" w:space="0" w:color="auto"/>
        <w:bottom w:val="none" w:sz="0" w:space="0" w:color="auto"/>
        <w:right w:val="none" w:sz="0" w:space="0" w:color="auto"/>
      </w:divBdr>
    </w:div>
    <w:div w:id="462623047">
      <w:marLeft w:val="480"/>
      <w:marRight w:val="0"/>
      <w:marTop w:val="0"/>
      <w:marBottom w:val="0"/>
      <w:divBdr>
        <w:top w:val="none" w:sz="0" w:space="0" w:color="auto"/>
        <w:left w:val="none" w:sz="0" w:space="0" w:color="auto"/>
        <w:bottom w:val="none" w:sz="0" w:space="0" w:color="auto"/>
        <w:right w:val="none" w:sz="0" w:space="0" w:color="auto"/>
      </w:divBdr>
    </w:div>
    <w:div w:id="462624521">
      <w:marLeft w:val="480"/>
      <w:marRight w:val="0"/>
      <w:marTop w:val="0"/>
      <w:marBottom w:val="0"/>
      <w:divBdr>
        <w:top w:val="none" w:sz="0" w:space="0" w:color="auto"/>
        <w:left w:val="none" w:sz="0" w:space="0" w:color="auto"/>
        <w:bottom w:val="none" w:sz="0" w:space="0" w:color="auto"/>
        <w:right w:val="none" w:sz="0" w:space="0" w:color="auto"/>
      </w:divBdr>
    </w:div>
    <w:div w:id="462695143">
      <w:marLeft w:val="480"/>
      <w:marRight w:val="0"/>
      <w:marTop w:val="0"/>
      <w:marBottom w:val="0"/>
      <w:divBdr>
        <w:top w:val="none" w:sz="0" w:space="0" w:color="auto"/>
        <w:left w:val="none" w:sz="0" w:space="0" w:color="auto"/>
        <w:bottom w:val="none" w:sz="0" w:space="0" w:color="auto"/>
        <w:right w:val="none" w:sz="0" w:space="0" w:color="auto"/>
      </w:divBdr>
    </w:div>
    <w:div w:id="462770923">
      <w:marLeft w:val="480"/>
      <w:marRight w:val="0"/>
      <w:marTop w:val="0"/>
      <w:marBottom w:val="0"/>
      <w:divBdr>
        <w:top w:val="none" w:sz="0" w:space="0" w:color="auto"/>
        <w:left w:val="none" w:sz="0" w:space="0" w:color="auto"/>
        <w:bottom w:val="none" w:sz="0" w:space="0" w:color="auto"/>
        <w:right w:val="none" w:sz="0" w:space="0" w:color="auto"/>
      </w:divBdr>
    </w:div>
    <w:div w:id="462970331">
      <w:marLeft w:val="480"/>
      <w:marRight w:val="0"/>
      <w:marTop w:val="0"/>
      <w:marBottom w:val="0"/>
      <w:divBdr>
        <w:top w:val="none" w:sz="0" w:space="0" w:color="auto"/>
        <w:left w:val="none" w:sz="0" w:space="0" w:color="auto"/>
        <w:bottom w:val="none" w:sz="0" w:space="0" w:color="auto"/>
        <w:right w:val="none" w:sz="0" w:space="0" w:color="auto"/>
      </w:divBdr>
    </w:div>
    <w:div w:id="462970454">
      <w:marLeft w:val="480"/>
      <w:marRight w:val="0"/>
      <w:marTop w:val="0"/>
      <w:marBottom w:val="0"/>
      <w:divBdr>
        <w:top w:val="none" w:sz="0" w:space="0" w:color="auto"/>
        <w:left w:val="none" w:sz="0" w:space="0" w:color="auto"/>
        <w:bottom w:val="none" w:sz="0" w:space="0" w:color="auto"/>
        <w:right w:val="none" w:sz="0" w:space="0" w:color="auto"/>
      </w:divBdr>
    </w:div>
    <w:div w:id="463039175">
      <w:marLeft w:val="480"/>
      <w:marRight w:val="0"/>
      <w:marTop w:val="0"/>
      <w:marBottom w:val="0"/>
      <w:divBdr>
        <w:top w:val="none" w:sz="0" w:space="0" w:color="auto"/>
        <w:left w:val="none" w:sz="0" w:space="0" w:color="auto"/>
        <w:bottom w:val="none" w:sz="0" w:space="0" w:color="auto"/>
        <w:right w:val="none" w:sz="0" w:space="0" w:color="auto"/>
      </w:divBdr>
    </w:div>
    <w:div w:id="463085292">
      <w:marLeft w:val="480"/>
      <w:marRight w:val="0"/>
      <w:marTop w:val="0"/>
      <w:marBottom w:val="0"/>
      <w:divBdr>
        <w:top w:val="none" w:sz="0" w:space="0" w:color="auto"/>
        <w:left w:val="none" w:sz="0" w:space="0" w:color="auto"/>
        <w:bottom w:val="none" w:sz="0" w:space="0" w:color="auto"/>
        <w:right w:val="none" w:sz="0" w:space="0" w:color="auto"/>
      </w:divBdr>
    </w:div>
    <w:div w:id="463086828">
      <w:marLeft w:val="480"/>
      <w:marRight w:val="0"/>
      <w:marTop w:val="0"/>
      <w:marBottom w:val="0"/>
      <w:divBdr>
        <w:top w:val="none" w:sz="0" w:space="0" w:color="auto"/>
        <w:left w:val="none" w:sz="0" w:space="0" w:color="auto"/>
        <w:bottom w:val="none" w:sz="0" w:space="0" w:color="auto"/>
        <w:right w:val="none" w:sz="0" w:space="0" w:color="auto"/>
      </w:divBdr>
    </w:div>
    <w:div w:id="463163997">
      <w:marLeft w:val="480"/>
      <w:marRight w:val="0"/>
      <w:marTop w:val="0"/>
      <w:marBottom w:val="0"/>
      <w:divBdr>
        <w:top w:val="none" w:sz="0" w:space="0" w:color="auto"/>
        <w:left w:val="none" w:sz="0" w:space="0" w:color="auto"/>
        <w:bottom w:val="none" w:sz="0" w:space="0" w:color="auto"/>
        <w:right w:val="none" w:sz="0" w:space="0" w:color="auto"/>
      </w:divBdr>
    </w:div>
    <w:div w:id="463230882">
      <w:marLeft w:val="480"/>
      <w:marRight w:val="0"/>
      <w:marTop w:val="0"/>
      <w:marBottom w:val="0"/>
      <w:divBdr>
        <w:top w:val="none" w:sz="0" w:space="0" w:color="auto"/>
        <w:left w:val="none" w:sz="0" w:space="0" w:color="auto"/>
        <w:bottom w:val="none" w:sz="0" w:space="0" w:color="auto"/>
        <w:right w:val="none" w:sz="0" w:space="0" w:color="auto"/>
      </w:divBdr>
    </w:div>
    <w:div w:id="463236959">
      <w:marLeft w:val="480"/>
      <w:marRight w:val="0"/>
      <w:marTop w:val="0"/>
      <w:marBottom w:val="0"/>
      <w:divBdr>
        <w:top w:val="none" w:sz="0" w:space="0" w:color="auto"/>
        <w:left w:val="none" w:sz="0" w:space="0" w:color="auto"/>
        <w:bottom w:val="none" w:sz="0" w:space="0" w:color="auto"/>
        <w:right w:val="none" w:sz="0" w:space="0" w:color="auto"/>
      </w:divBdr>
    </w:div>
    <w:div w:id="463237333">
      <w:marLeft w:val="480"/>
      <w:marRight w:val="0"/>
      <w:marTop w:val="0"/>
      <w:marBottom w:val="0"/>
      <w:divBdr>
        <w:top w:val="none" w:sz="0" w:space="0" w:color="auto"/>
        <w:left w:val="none" w:sz="0" w:space="0" w:color="auto"/>
        <w:bottom w:val="none" w:sz="0" w:space="0" w:color="auto"/>
        <w:right w:val="none" w:sz="0" w:space="0" w:color="auto"/>
      </w:divBdr>
    </w:div>
    <w:div w:id="463276598">
      <w:marLeft w:val="480"/>
      <w:marRight w:val="0"/>
      <w:marTop w:val="0"/>
      <w:marBottom w:val="0"/>
      <w:divBdr>
        <w:top w:val="none" w:sz="0" w:space="0" w:color="auto"/>
        <w:left w:val="none" w:sz="0" w:space="0" w:color="auto"/>
        <w:bottom w:val="none" w:sz="0" w:space="0" w:color="auto"/>
        <w:right w:val="none" w:sz="0" w:space="0" w:color="auto"/>
      </w:divBdr>
    </w:div>
    <w:div w:id="463352212">
      <w:marLeft w:val="480"/>
      <w:marRight w:val="0"/>
      <w:marTop w:val="0"/>
      <w:marBottom w:val="0"/>
      <w:divBdr>
        <w:top w:val="none" w:sz="0" w:space="0" w:color="auto"/>
        <w:left w:val="none" w:sz="0" w:space="0" w:color="auto"/>
        <w:bottom w:val="none" w:sz="0" w:space="0" w:color="auto"/>
        <w:right w:val="none" w:sz="0" w:space="0" w:color="auto"/>
      </w:divBdr>
    </w:div>
    <w:div w:id="463424464">
      <w:marLeft w:val="480"/>
      <w:marRight w:val="0"/>
      <w:marTop w:val="0"/>
      <w:marBottom w:val="0"/>
      <w:divBdr>
        <w:top w:val="none" w:sz="0" w:space="0" w:color="auto"/>
        <w:left w:val="none" w:sz="0" w:space="0" w:color="auto"/>
        <w:bottom w:val="none" w:sz="0" w:space="0" w:color="auto"/>
        <w:right w:val="none" w:sz="0" w:space="0" w:color="auto"/>
      </w:divBdr>
    </w:div>
    <w:div w:id="463427091">
      <w:marLeft w:val="480"/>
      <w:marRight w:val="0"/>
      <w:marTop w:val="0"/>
      <w:marBottom w:val="0"/>
      <w:divBdr>
        <w:top w:val="none" w:sz="0" w:space="0" w:color="auto"/>
        <w:left w:val="none" w:sz="0" w:space="0" w:color="auto"/>
        <w:bottom w:val="none" w:sz="0" w:space="0" w:color="auto"/>
        <w:right w:val="none" w:sz="0" w:space="0" w:color="auto"/>
      </w:divBdr>
    </w:div>
    <w:div w:id="463541975">
      <w:marLeft w:val="480"/>
      <w:marRight w:val="0"/>
      <w:marTop w:val="0"/>
      <w:marBottom w:val="0"/>
      <w:divBdr>
        <w:top w:val="none" w:sz="0" w:space="0" w:color="auto"/>
        <w:left w:val="none" w:sz="0" w:space="0" w:color="auto"/>
        <w:bottom w:val="none" w:sz="0" w:space="0" w:color="auto"/>
        <w:right w:val="none" w:sz="0" w:space="0" w:color="auto"/>
      </w:divBdr>
    </w:div>
    <w:div w:id="463543420">
      <w:marLeft w:val="480"/>
      <w:marRight w:val="0"/>
      <w:marTop w:val="0"/>
      <w:marBottom w:val="0"/>
      <w:divBdr>
        <w:top w:val="none" w:sz="0" w:space="0" w:color="auto"/>
        <w:left w:val="none" w:sz="0" w:space="0" w:color="auto"/>
        <w:bottom w:val="none" w:sz="0" w:space="0" w:color="auto"/>
        <w:right w:val="none" w:sz="0" w:space="0" w:color="auto"/>
      </w:divBdr>
    </w:div>
    <w:div w:id="463617191">
      <w:marLeft w:val="480"/>
      <w:marRight w:val="0"/>
      <w:marTop w:val="0"/>
      <w:marBottom w:val="0"/>
      <w:divBdr>
        <w:top w:val="none" w:sz="0" w:space="0" w:color="auto"/>
        <w:left w:val="none" w:sz="0" w:space="0" w:color="auto"/>
        <w:bottom w:val="none" w:sz="0" w:space="0" w:color="auto"/>
        <w:right w:val="none" w:sz="0" w:space="0" w:color="auto"/>
      </w:divBdr>
    </w:div>
    <w:div w:id="463619923">
      <w:marLeft w:val="480"/>
      <w:marRight w:val="0"/>
      <w:marTop w:val="0"/>
      <w:marBottom w:val="0"/>
      <w:divBdr>
        <w:top w:val="none" w:sz="0" w:space="0" w:color="auto"/>
        <w:left w:val="none" w:sz="0" w:space="0" w:color="auto"/>
        <w:bottom w:val="none" w:sz="0" w:space="0" w:color="auto"/>
        <w:right w:val="none" w:sz="0" w:space="0" w:color="auto"/>
      </w:divBdr>
    </w:div>
    <w:div w:id="463692847">
      <w:marLeft w:val="480"/>
      <w:marRight w:val="0"/>
      <w:marTop w:val="0"/>
      <w:marBottom w:val="0"/>
      <w:divBdr>
        <w:top w:val="none" w:sz="0" w:space="0" w:color="auto"/>
        <w:left w:val="none" w:sz="0" w:space="0" w:color="auto"/>
        <w:bottom w:val="none" w:sz="0" w:space="0" w:color="auto"/>
        <w:right w:val="none" w:sz="0" w:space="0" w:color="auto"/>
      </w:divBdr>
    </w:div>
    <w:div w:id="463698972">
      <w:marLeft w:val="480"/>
      <w:marRight w:val="0"/>
      <w:marTop w:val="0"/>
      <w:marBottom w:val="0"/>
      <w:divBdr>
        <w:top w:val="none" w:sz="0" w:space="0" w:color="auto"/>
        <w:left w:val="none" w:sz="0" w:space="0" w:color="auto"/>
        <w:bottom w:val="none" w:sz="0" w:space="0" w:color="auto"/>
        <w:right w:val="none" w:sz="0" w:space="0" w:color="auto"/>
      </w:divBdr>
    </w:div>
    <w:div w:id="463818401">
      <w:marLeft w:val="480"/>
      <w:marRight w:val="0"/>
      <w:marTop w:val="0"/>
      <w:marBottom w:val="0"/>
      <w:divBdr>
        <w:top w:val="none" w:sz="0" w:space="0" w:color="auto"/>
        <w:left w:val="none" w:sz="0" w:space="0" w:color="auto"/>
        <w:bottom w:val="none" w:sz="0" w:space="0" w:color="auto"/>
        <w:right w:val="none" w:sz="0" w:space="0" w:color="auto"/>
      </w:divBdr>
    </w:div>
    <w:div w:id="463894252">
      <w:marLeft w:val="480"/>
      <w:marRight w:val="0"/>
      <w:marTop w:val="0"/>
      <w:marBottom w:val="0"/>
      <w:divBdr>
        <w:top w:val="none" w:sz="0" w:space="0" w:color="auto"/>
        <w:left w:val="none" w:sz="0" w:space="0" w:color="auto"/>
        <w:bottom w:val="none" w:sz="0" w:space="0" w:color="auto"/>
        <w:right w:val="none" w:sz="0" w:space="0" w:color="auto"/>
      </w:divBdr>
    </w:div>
    <w:div w:id="463894774">
      <w:marLeft w:val="480"/>
      <w:marRight w:val="0"/>
      <w:marTop w:val="0"/>
      <w:marBottom w:val="0"/>
      <w:divBdr>
        <w:top w:val="none" w:sz="0" w:space="0" w:color="auto"/>
        <w:left w:val="none" w:sz="0" w:space="0" w:color="auto"/>
        <w:bottom w:val="none" w:sz="0" w:space="0" w:color="auto"/>
        <w:right w:val="none" w:sz="0" w:space="0" w:color="auto"/>
      </w:divBdr>
    </w:div>
    <w:div w:id="463933179">
      <w:marLeft w:val="480"/>
      <w:marRight w:val="0"/>
      <w:marTop w:val="0"/>
      <w:marBottom w:val="0"/>
      <w:divBdr>
        <w:top w:val="none" w:sz="0" w:space="0" w:color="auto"/>
        <w:left w:val="none" w:sz="0" w:space="0" w:color="auto"/>
        <w:bottom w:val="none" w:sz="0" w:space="0" w:color="auto"/>
        <w:right w:val="none" w:sz="0" w:space="0" w:color="auto"/>
      </w:divBdr>
    </w:div>
    <w:div w:id="463937045">
      <w:marLeft w:val="480"/>
      <w:marRight w:val="0"/>
      <w:marTop w:val="0"/>
      <w:marBottom w:val="0"/>
      <w:divBdr>
        <w:top w:val="none" w:sz="0" w:space="0" w:color="auto"/>
        <w:left w:val="none" w:sz="0" w:space="0" w:color="auto"/>
        <w:bottom w:val="none" w:sz="0" w:space="0" w:color="auto"/>
        <w:right w:val="none" w:sz="0" w:space="0" w:color="auto"/>
      </w:divBdr>
    </w:div>
    <w:div w:id="464005469">
      <w:marLeft w:val="480"/>
      <w:marRight w:val="0"/>
      <w:marTop w:val="0"/>
      <w:marBottom w:val="0"/>
      <w:divBdr>
        <w:top w:val="none" w:sz="0" w:space="0" w:color="auto"/>
        <w:left w:val="none" w:sz="0" w:space="0" w:color="auto"/>
        <w:bottom w:val="none" w:sz="0" w:space="0" w:color="auto"/>
        <w:right w:val="none" w:sz="0" w:space="0" w:color="auto"/>
      </w:divBdr>
    </w:div>
    <w:div w:id="464008141">
      <w:marLeft w:val="480"/>
      <w:marRight w:val="0"/>
      <w:marTop w:val="0"/>
      <w:marBottom w:val="0"/>
      <w:divBdr>
        <w:top w:val="none" w:sz="0" w:space="0" w:color="auto"/>
        <w:left w:val="none" w:sz="0" w:space="0" w:color="auto"/>
        <w:bottom w:val="none" w:sz="0" w:space="0" w:color="auto"/>
        <w:right w:val="none" w:sz="0" w:space="0" w:color="auto"/>
      </w:divBdr>
    </w:div>
    <w:div w:id="464010005">
      <w:marLeft w:val="480"/>
      <w:marRight w:val="0"/>
      <w:marTop w:val="0"/>
      <w:marBottom w:val="0"/>
      <w:divBdr>
        <w:top w:val="none" w:sz="0" w:space="0" w:color="auto"/>
        <w:left w:val="none" w:sz="0" w:space="0" w:color="auto"/>
        <w:bottom w:val="none" w:sz="0" w:space="0" w:color="auto"/>
        <w:right w:val="none" w:sz="0" w:space="0" w:color="auto"/>
      </w:divBdr>
    </w:div>
    <w:div w:id="464085151">
      <w:marLeft w:val="480"/>
      <w:marRight w:val="0"/>
      <w:marTop w:val="0"/>
      <w:marBottom w:val="0"/>
      <w:divBdr>
        <w:top w:val="none" w:sz="0" w:space="0" w:color="auto"/>
        <w:left w:val="none" w:sz="0" w:space="0" w:color="auto"/>
        <w:bottom w:val="none" w:sz="0" w:space="0" w:color="auto"/>
        <w:right w:val="none" w:sz="0" w:space="0" w:color="auto"/>
      </w:divBdr>
    </w:div>
    <w:div w:id="464087172">
      <w:marLeft w:val="480"/>
      <w:marRight w:val="0"/>
      <w:marTop w:val="0"/>
      <w:marBottom w:val="0"/>
      <w:divBdr>
        <w:top w:val="none" w:sz="0" w:space="0" w:color="auto"/>
        <w:left w:val="none" w:sz="0" w:space="0" w:color="auto"/>
        <w:bottom w:val="none" w:sz="0" w:space="0" w:color="auto"/>
        <w:right w:val="none" w:sz="0" w:space="0" w:color="auto"/>
      </w:divBdr>
    </w:div>
    <w:div w:id="464127971">
      <w:marLeft w:val="480"/>
      <w:marRight w:val="0"/>
      <w:marTop w:val="0"/>
      <w:marBottom w:val="0"/>
      <w:divBdr>
        <w:top w:val="none" w:sz="0" w:space="0" w:color="auto"/>
        <w:left w:val="none" w:sz="0" w:space="0" w:color="auto"/>
        <w:bottom w:val="none" w:sz="0" w:space="0" w:color="auto"/>
        <w:right w:val="none" w:sz="0" w:space="0" w:color="auto"/>
      </w:divBdr>
    </w:div>
    <w:div w:id="464128145">
      <w:marLeft w:val="480"/>
      <w:marRight w:val="0"/>
      <w:marTop w:val="0"/>
      <w:marBottom w:val="0"/>
      <w:divBdr>
        <w:top w:val="none" w:sz="0" w:space="0" w:color="auto"/>
        <w:left w:val="none" w:sz="0" w:space="0" w:color="auto"/>
        <w:bottom w:val="none" w:sz="0" w:space="0" w:color="auto"/>
        <w:right w:val="none" w:sz="0" w:space="0" w:color="auto"/>
      </w:divBdr>
    </w:div>
    <w:div w:id="464200288">
      <w:marLeft w:val="480"/>
      <w:marRight w:val="0"/>
      <w:marTop w:val="0"/>
      <w:marBottom w:val="0"/>
      <w:divBdr>
        <w:top w:val="none" w:sz="0" w:space="0" w:color="auto"/>
        <w:left w:val="none" w:sz="0" w:space="0" w:color="auto"/>
        <w:bottom w:val="none" w:sz="0" w:space="0" w:color="auto"/>
        <w:right w:val="none" w:sz="0" w:space="0" w:color="auto"/>
      </w:divBdr>
    </w:div>
    <w:div w:id="464203623">
      <w:marLeft w:val="480"/>
      <w:marRight w:val="0"/>
      <w:marTop w:val="0"/>
      <w:marBottom w:val="0"/>
      <w:divBdr>
        <w:top w:val="none" w:sz="0" w:space="0" w:color="auto"/>
        <w:left w:val="none" w:sz="0" w:space="0" w:color="auto"/>
        <w:bottom w:val="none" w:sz="0" w:space="0" w:color="auto"/>
        <w:right w:val="none" w:sz="0" w:space="0" w:color="auto"/>
      </w:divBdr>
    </w:div>
    <w:div w:id="464275608">
      <w:marLeft w:val="480"/>
      <w:marRight w:val="0"/>
      <w:marTop w:val="0"/>
      <w:marBottom w:val="0"/>
      <w:divBdr>
        <w:top w:val="none" w:sz="0" w:space="0" w:color="auto"/>
        <w:left w:val="none" w:sz="0" w:space="0" w:color="auto"/>
        <w:bottom w:val="none" w:sz="0" w:space="0" w:color="auto"/>
        <w:right w:val="none" w:sz="0" w:space="0" w:color="auto"/>
      </w:divBdr>
    </w:div>
    <w:div w:id="464351678">
      <w:marLeft w:val="480"/>
      <w:marRight w:val="0"/>
      <w:marTop w:val="0"/>
      <w:marBottom w:val="0"/>
      <w:divBdr>
        <w:top w:val="none" w:sz="0" w:space="0" w:color="auto"/>
        <w:left w:val="none" w:sz="0" w:space="0" w:color="auto"/>
        <w:bottom w:val="none" w:sz="0" w:space="0" w:color="auto"/>
        <w:right w:val="none" w:sz="0" w:space="0" w:color="auto"/>
      </w:divBdr>
    </w:div>
    <w:div w:id="464354440">
      <w:marLeft w:val="480"/>
      <w:marRight w:val="0"/>
      <w:marTop w:val="0"/>
      <w:marBottom w:val="0"/>
      <w:divBdr>
        <w:top w:val="none" w:sz="0" w:space="0" w:color="auto"/>
        <w:left w:val="none" w:sz="0" w:space="0" w:color="auto"/>
        <w:bottom w:val="none" w:sz="0" w:space="0" w:color="auto"/>
        <w:right w:val="none" w:sz="0" w:space="0" w:color="auto"/>
      </w:divBdr>
    </w:div>
    <w:div w:id="464390166">
      <w:marLeft w:val="480"/>
      <w:marRight w:val="0"/>
      <w:marTop w:val="0"/>
      <w:marBottom w:val="0"/>
      <w:divBdr>
        <w:top w:val="none" w:sz="0" w:space="0" w:color="auto"/>
        <w:left w:val="none" w:sz="0" w:space="0" w:color="auto"/>
        <w:bottom w:val="none" w:sz="0" w:space="0" w:color="auto"/>
        <w:right w:val="none" w:sz="0" w:space="0" w:color="auto"/>
      </w:divBdr>
    </w:div>
    <w:div w:id="464393601">
      <w:marLeft w:val="480"/>
      <w:marRight w:val="0"/>
      <w:marTop w:val="0"/>
      <w:marBottom w:val="0"/>
      <w:divBdr>
        <w:top w:val="none" w:sz="0" w:space="0" w:color="auto"/>
        <w:left w:val="none" w:sz="0" w:space="0" w:color="auto"/>
        <w:bottom w:val="none" w:sz="0" w:space="0" w:color="auto"/>
        <w:right w:val="none" w:sz="0" w:space="0" w:color="auto"/>
      </w:divBdr>
    </w:div>
    <w:div w:id="464394809">
      <w:marLeft w:val="480"/>
      <w:marRight w:val="0"/>
      <w:marTop w:val="0"/>
      <w:marBottom w:val="0"/>
      <w:divBdr>
        <w:top w:val="none" w:sz="0" w:space="0" w:color="auto"/>
        <w:left w:val="none" w:sz="0" w:space="0" w:color="auto"/>
        <w:bottom w:val="none" w:sz="0" w:space="0" w:color="auto"/>
        <w:right w:val="none" w:sz="0" w:space="0" w:color="auto"/>
      </w:divBdr>
    </w:div>
    <w:div w:id="464394960">
      <w:marLeft w:val="480"/>
      <w:marRight w:val="0"/>
      <w:marTop w:val="0"/>
      <w:marBottom w:val="0"/>
      <w:divBdr>
        <w:top w:val="none" w:sz="0" w:space="0" w:color="auto"/>
        <w:left w:val="none" w:sz="0" w:space="0" w:color="auto"/>
        <w:bottom w:val="none" w:sz="0" w:space="0" w:color="auto"/>
        <w:right w:val="none" w:sz="0" w:space="0" w:color="auto"/>
      </w:divBdr>
    </w:div>
    <w:div w:id="464465038">
      <w:marLeft w:val="480"/>
      <w:marRight w:val="0"/>
      <w:marTop w:val="0"/>
      <w:marBottom w:val="0"/>
      <w:divBdr>
        <w:top w:val="none" w:sz="0" w:space="0" w:color="auto"/>
        <w:left w:val="none" w:sz="0" w:space="0" w:color="auto"/>
        <w:bottom w:val="none" w:sz="0" w:space="0" w:color="auto"/>
        <w:right w:val="none" w:sz="0" w:space="0" w:color="auto"/>
      </w:divBdr>
    </w:div>
    <w:div w:id="464469412">
      <w:marLeft w:val="480"/>
      <w:marRight w:val="0"/>
      <w:marTop w:val="0"/>
      <w:marBottom w:val="0"/>
      <w:divBdr>
        <w:top w:val="none" w:sz="0" w:space="0" w:color="auto"/>
        <w:left w:val="none" w:sz="0" w:space="0" w:color="auto"/>
        <w:bottom w:val="none" w:sz="0" w:space="0" w:color="auto"/>
        <w:right w:val="none" w:sz="0" w:space="0" w:color="auto"/>
      </w:divBdr>
    </w:div>
    <w:div w:id="464472937">
      <w:marLeft w:val="480"/>
      <w:marRight w:val="0"/>
      <w:marTop w:val="0"/>
      <w:marBottom w:val="0"/>
      <w:divBdr>
        <w:top w:val="none" w:sz="0" w:space="0" w:color="auto"/>
        <w:left w:val="none" w:sz="0" w:space="0" w:color="auto"/>
        <w:bottom w:val="none" w:sz="0" w:space="0" w:color="auto"/>
        <w:right w:val="none" w:sz="0" w:space="0" w:color="auto"/>
      </w:divBdr>
    </w:div>
    <w:div w:id="464474276">
      <w:marLeft w:val="480"/>
      <w:marRight w:val="0"/>
      <w:marTop w:val="0"/>
      <w:marBottom w:val="0"/>
      <w:divBdr>
        <w:top w:val="none" w:sz="0" w:space="0" w:color="auto"/>
        <w:left w:val="none" w:sz="0" w:space="0" w:color="auto"/>
        <w:bottom w:val="none" w:sz="0" w:space="0" w:color="auto"/>
        <w:right w:val="none" w:sz="0" w:space="0" w:color="auto"/>
      </w:divBdr>
    </w:div>
    <w:div w:id="464658289">
      <w:marLeft w:val="480"/>
      <w:marRight w:val="0"/>
      <w:marTop w:val="0"/>
      <w:marBottom w:val="0"/>
      <w:divBdr>
        <w:top w:val="none" w:sz="0" w:space="0" w:color="auto"/>
        <w:left w:val="none" w:sz="0" w:space="0" w:color="auto"/>
        <w:bottom w:val="none" w:sz="0" w:space="0" w:color="auto"/>
        <w:right w:val="none" w:sz="0" w:space="0" w:color="auto"/>
      </w:divBdr>
    </w:div>
    <w:div w:id="464664479">
      <w:marLeft w:val="480"/>
      <w:marRight w:val="0"/>
      <w:marTop w:val="0"/>
      <w:marBottom w:val="0"/>
      <w:divBdr>
        <w:top w:val="none" w:sz="0" w:space="0" w:color="auto"/>
        <w:left w:val="none" w:sz="0" w:space="0" w:color="auto"/>
        <w:bottom w:val="none" w:sz="0" w:space="0" w:color="auto"/>
        <w:right w:val="none" w:sz="0" w:space="0" w:color="auto"/>
      </w:divBdr>
    </w:div>
    <w:div w:id="464665834">
      <w:marLeft w:val="480"/>
      <w:marRight w:val="0"/>
      <w:marTop w:val="0"/>
      <w:marBottom w:val="0"/>
      <w:divBdr>
        <w:top w:val="none" w:sz="0" w:space="0" w:color="auto"/>
        <w:left w:val="none" w:sz="0" w:space="0" w:color="auto"/>
        <w:bottom w:val="none" w:sz="0" w:space="0" w:color="auto"/>
        <w:right w:val="none" w:sz="0" w:space="0" w:color="auto"/>
      </w:divBdr>
    </w:div>
    <w:div w:id="464813449">
      <w:marLeft w:val="480"/>
      <w:marRight w:val="0"/>
      <w:marTop w:val="0"/>
      <w:marBottom w:val="0"/>
      <w:divBdr>
        <w:top w:val="none" w:sz="0" w:space="0" w:color="auto"/>
        <w:left w:val="none" w:sz="0" w:space="0" w:color="auto"/>
        <w:bottom w:val="none" w:sz="0" w:space="0" w:color="auto"/>
        <w:right w:val="none" w:sz="0" w:space="0" w:color="auto"/>
      </w:divBdr>
    </w:div>
    <w:div w:id="464855599">
      <w:marLeft w:val="480"/>
      <w:marRight w:val="0"/>
      <w:marTop w:val="0"/>
      <w:marBottom w:val="0"/>
      <w:divBdr>
        <w:top w:val="none" w:sz="0" w:space="0" w:color="auto"/>
        <w:left w:val="none" w:sz="0" w:space="0" w:color="auto"/>
        <w:bottom w:val="none" w:sz="0" w:space="0" w:color="auto"/>
        <w:right w:val="none" w:sz="0" w:space="0" w:color="auto"/>
      </w:divBdr>
    </w:div>
    <w:div w:id="464930057">
      <w:marLeft w:val="480"/>
      <w:marRight w:val="0"/>
      <w:marTop w:val="0"/>
      <w:marBottom w:val="0"/>
      <w:divBdr>
        <w:top w:val="none" w:sz="0" w:space="0" w:color="auto"/>
        <w:left w:val="none" w:sz="0" w:space="0" w:color="auto"/>
        <w:bottom w:val="none" w:sz="0" w:space="0" w:color="auto"/>
        <w:right w:val="none" w:sz="0" w:space="0" w:color="auto"/>
      </w:divBdr>
    </w:div>
    <w:div w:id="464930542">
      <w:marLeft w:val="480"/>
      <w:marRight w:val="0"/>
      <w:marTop w:val="0"/>
      <w:marBottom w:val="0"/>
      <w:divBdr>
        <w:top w:val="none" w:sz="0" w:space="0" w:color="auto"/>
        <w:left w:val="none" w:sz="0" w:space="0" w:color="auto"/>
        <w:bottom w:val="none" w:sz="0" w:space="0" w:color="auto"/>
        <w:right w:val="none" w:sz="0" w:space="0" w:color="auto"/>
      </w:divBdr>
    </w:div>
    <w:div w:id="464932920">
      <w:marLeft w:val="480"/>
      <w:marRight w:val="0"/>
      <w:marTop w:val="0"/>
      <w:marBottom w:val="0"/>
      <w:divBdr>
        <w:top w:val="none" w:sz="0" w:space="0" w:color="auto"/>
        <w:left w:val="none" w:sz="0" w:space="0" w:color="auto"/>
        <w:bottom w:val="none" w:sz="0" w:space="0" w:color="auto"/>
        <w:right w:val="none" w:sz="0" w:space="0" w:color="auto"/>
      </w:divBdr>
    </w:div>
    <w:div w:id="465050271">
      <w:marLeft w:val="480"/>
      <w:marRight w:val="0"/>
      <w:marTop w:val="0"/>
      <w:marBottom w:val="0"/>
      <w:divBdr>
        <w:top w:val="none" w:sz="0" w:space="0" w:color="auto"/>
        <w:left w:val="none" w:sz="0" w:space="0" w:color="auto"/>
        <w:bottom w:val="none" w:sz="0" w:space="0" w:color="auto"/>
        <w:right w:val="none" w:sz="0" w:space="0" w:color="auto"/>
      </w:divBdr>
    </w:div>
    <w:div w:id="465051634">
      <w:marLeft w:val="480"/>
      <w:marRight w:val="0"/>
      <w:marTop w:val="0"/>
      <w:marBottom w:val="0"/>
      <w:divBdr>
        <w:top w:val="none" w:sz="0" w:space="0" w:color="auto"/>
        <w:left w:val="none" w:sz="0" w:space="0" w:color="auto"/>
        <w:bottom w:val="none" w:sz="0" w:space="0" w:color="auto"/>
        <w:right w:val="none" w:sz="0" w:space="0" w:color="auto"/>
      </w:divBdr>
    </w:div>
    <w:div w:id="465053157">
      <w:marLeft w:val="480"/>
      <w:marRight w:val="0"/>
      <w:marTop w:val="0"/>
      <w:marBottom w:val="0"/>
      <w:divBdr>
        <w:top w:val="none" w:sz="0" w:space="0" w:color="auto"/>
        <w:left w:val="none" w:sz="0" w:space="0" w:color="auto"/>
        <w:bottom w:val="none" w:sz="0" w:space="0" w:color="auto"/>
        <w:right w:val="none" w:sz="0" w:space="0" w:color="auto"/>
      </w:divBdr>
    </w:div>
    <w:div w:id="465054327">
      <w:marLeft w:val="480"/>
      <w:marRight w:val="0"/>
      <w:marTop w:val="0"/>
      <w:marBottom w:val="0"/>
      <w:divBdr>
        <w:top w:val="none" w:sz="0" w:space="0" w:color="auto"/>
        <w:left w:val="none" w:sz="0" w:space="0" w:color="auto"/>
        <w:bottom w:val="none" w:sz="0" w:space="0" w:color="auto"/>
        <w:right w:val="none" w:sz="0" w:space="0" w:color="auto"/>
      </w:divBdr>
    </w:div>
    <w:div w:id="465054391">
      <w:marLeft w:val="480"/>
      <w:marRight w:val="0"/>
      <w:marTop w:val="0"/>
      <w:marBottom w:val="0"/>
      <w:divBdr>
        <w:top w:val="none" w:sz="0" w:space="0" w:color="auto"/>
        <w:left w:val="none" w:sz="0" w:space="0" w:color="auto"/>
        <w:bottom w:val="none" w:sz="0" w:space="0" w:color="auto"/>
        <w:right w:val="none" w:sz="0" w:space="0" w:color="auto"/>
      </w:divBdr>
    </w:div>
    <w:div w:id="465054448">
      <w:marLeft w:val="480"/>
      <w:marRight w:val="0"/>
      <w:marTop w:val="0"/>
      <w:marBottom w:val="0"/>
      <w:divBdr>
        <w:top w:val="none" w:sz="0" w:space="0" w:color="auto"/>
        <w:left w:val="none" w:sz="0" w:space="0" w:color="auto"/>
        <w:bottom w:val="none" w:sz="0" w:space="0" w:color="auto"/>
        <w:right w:val="none" w:sz="0" w:space="0" w:color="auto"/>
      </w:divBdr>
    </w:div>
    <w:div w:id="465197729">
      <w:marLeft w:val="480"/>
      <w:marRight w:val="0"/>
      <w:marTop w:val="0"/>
      <w:marBottom w:val="0"/>
      <w:divBdr>
        <w:top w:val="none" w:sz="0" w:space="0" w:color="auto"/>
        <w:left w:val="none" w:sz="0" w:space="0" w:color="auto"/>
        <w:bottom w:val="none" w:sz="0" w:space="0" w:color="auto"/>
        <w:right w:val="none" w:sz="0" w:space="0" w:color="auto"/>
      </w:divBdr>
    </w:div>
    <w:div w:id="465203288">
      <w:marLeft w:val="480"/>
      <w:marRight w:val="0"/>
      <w:marTop w:val="0"/>
      <w:marBottom w:val="0"/>
      <w:divBdr>
        <w:top w:val="none" w:sz="0" w:space="0" w:color="auto"/>
        <w:left w:val="none" w:sz="0" w:space="0" w:color="auto"/>
        <w:bottom w:val="none" w:sz="0" w:space="0" w:color="auto"/>
        <w:right w:val="none" w:sz="0" w:space="0" w:color="auto"/>
      </w:divBdr>
    </w:div>
    <w:div w:id="465240485">
      <w:marLeft w:val="480"/>
      <w:marRight w:val="0"/>
      <w:marTop w:val="0"/>
      <w:marBottom w:val="0"/>
      <w:divBdr>
        <w:top w:val="none" w:sz="0" w:space="0" w:color="auto"/>
        <w:left w:val="none" w:sz="0" w:space="0" w:color="auto"/>
        <w:bottom w:val="none" w:sz="0" w:space="0" w:color="auto"/>
        <w:right w:val="none" w:sz="0" w:space="0" w:color="auto"/>
      </w:divBdr>
    </w:div>
    <w:div w:id="465314034">
      <w:marLeft w:val="480"/>
      <w:marRight w:val="0"/>
      <w:marTop w:val="0"/>
      <w:marBottom w:val="0"/>
      <w:divBdr>
        <w:top w:val="none" w:sz="0" w:space="0" w:color="auto"/>
        <w:left w:val="none" w:sz="0" w:space="0" w:color="auto"/>
        <w:bottom w:val="none" w:sz="0" w:space="0" w:color="auto"/>
        <w:right w:val="none" w:sz="0" w:space="0" w:color="auto"/>
      </w:divBdr>
    </w:div>
    <w:div w:id="465315413">
      <w:marLeft w:val="480"/>
      <w:marRight w:val="0"/>
      <w:marTop w:val="0"/>
      <w:marBottom w:val="0"/>
      <w:divBdr>
        <w:top w:val="none" w:sz="0" w:space="0" w:color="auto"/>
        <w:left w:val="none" w:sz="0" w:space="0" w:color="auto"/>
        <w:bottom w:val="none" w:sz="0" w:space="0" w:color="auto"/>
        <w:right w:val="none" w:sz="0" w:space="0" w:color="auto"/>
      </w:divBdr>
    </w:div>
    <w:div w:id="465320131">
      <w:marLeft w:val="480"/>
      <w:marRight w:val="0"/>
      <w:marTop w:val="0"/>
      <w:marBottom w:val="0"/>
      <w:divBdr>
        <w:top w:val="none" w:sz="0" w:space="0" w:color="auto"/>
        <w:left w:val="none" w:sz="0" w:space="0" w:color="auto"/>
        <w:bottom w:val="none" w:sz="0" w:space="0" w:color="auto"/>
        <w:right w:val="none" w:sz="0" w:space="0" w:color="auto"/>
      </w:divBdr>
    </w:div>
    <w:div w:id="465320300">
      <w:marLeft w:val="480"/>
      <w:marRight w:val="0"/>
      <w:marTop w:val="0"/>
      <w:marBottom w:val="0"/>
      <w:divBdr>
        <w:top w:val="none" w:sz="0" w:space="0" w:color="auto"/>
        <w:left w:val="none" w:sz="0" w:space="0" w:color="auto"/>
        <w:bottom w:val="none" w:sz="0" w:space="0" w:color="auto"/>
        <w:right w:val="none" w:sz="0" w:space="0" w:color="auto"/>
      </w:divBdr>
    </w:div>
    <w:div w:id="465389419">
      <w:marLeft w:val="480"/>
      <w:marRight w:val="0"/>
      <w:marTop w:val="0"/>
      <w:marBottom w:val="0"/>
      <w:divBdr>
        <w:top w:val="none" w:sz="0" w:space="0" w:color="auto"/>
        <w:left w:val="none" w:sz="0" w:space="0" w:color="auto"/>
        <w:bottom w:val="none" w:sz="0" w:space="0" w:color="auto"/>
        <w:right w:val="none" w:sz="0" w:space="0" w:color="auto"/>
      </w:divBdr>
    </w:div>
    <w:div w:id="465390150">
      <w:marLeft w:val="480"/>
      <w:marRight w:val="0"/>
      <w:marTop w:val="0"/>
      <w:marBottom w:val="0"/>
      <w:divBdr>
        <w:top w:val="none" w:sz="0" w:space="0" w:color="auto"/>
        <w:left w:val="none" w:sz="0" w:space="0" w:color="auto"/>
        <w:bottom w:val="none" w:sz="0" w:space="0" w:color="auto"/>
        <w:right w:val="none" w:sz="0" w:space="0" w:color="auto"/>
      </w:divBdr>
    </w:div>
    <w:div w:id="465438133">
      <w:marLeft w:val="480"/>
      <w:marRight w:val="0"/>
      <w:marTop w:val="0"/>
      <w:marBottom w:val="0"/>
      <w:divBdr>
        <w:top w:val="none" w:sz="0" w:space="0" w:color="auto"/>
        <w:left w:val="none" w:sz="0" w:space="0" w:color="auto"/>
        <w:bottom w:val="none" w:sz="0" w:space="0" w:color="auto"/>
        <w:right w:val="none" w:sz="0" w:space="0" w:color="auto"/>
      </w:divBdr>
    </w:div>
    <w:div w:id="465516353">
      <w:marLeft w:val="480"/>
      <w:marRight w:val="0"/>
      <w:marTop w:val="0"/>
      <w:marBottom w:val="0"/>
      <w:divBdr>
        <w:top w:val="none" w:sz="0" w:space="0" w:color="auto"/>
        <w:left w:val="none" w:sz="0" w:space="0" w:color="auto"/>
        <w:bottom w:val="none" w:sz="0" w:space="0" w:color="auto"/>
        <w:right w:val="none" w:sz="0" w:space="0" w:color="auto"/>
      </w:divBdr>
    </w:div>
    <w:div w:id="465588772">
      <w:marLeft w:val="480"/>
      <w:marRight w:val="0"/>
      <w:marTop w:val="0"/>
      <w:marBottom w:val="0"/>
      <w:divBdr>
        <w:top w:val="none" w:sz="0" w:space="0" w:color="auto"/>
        <w:left w:val="none" w:sz="0" w:space="0" w:color="auto"/>
        <w:bottom w:val="none" w:sz="0" w:space="0" w:color="auto"/>
        <w:right w:val="none" w:sz="0" w:space="0" w:color="auto"/>
      </w:divBdr>
    </w:div>
    <w:div w:id="465662458">
      <w:marLeft w:val="480"/>
      <w:marRight w:val="0"/>
      <w:marTop w:val="0"/>
      <w:marBottom w:val="0"/>
      <w:divBdr>
        <w:top w:val="none" w:sz="0" w:space="0" w:color="auto"/>
        <w:left w:val="none" w:sz="0" w:space="0" w:color="auto"/>
        <w:bottom w:val="none" w:sz="0" w:space="0" w:color="auto"/>
        <w:right w:val="none" w:sz="0" w:space="0" w:color="auto"/>
      </w:divBdr>
    </w:div>
    <w:div w:id="465702632">
      <w:marLeft w:val="480"/>
      <w:marRight w:val="0"/>
      <w:marTop w:val="0"/>
      <w:marBottom w:val="0"/>
      <w:divBdr>
        <w:top w:val="none" w:sz="0" w:space="0" w:color="auto"/>
        <w:left w:val="none" w:sz="0" w:space="0" w:color="auto"/>
        <w:bottom w:val="none" w:sz="0" w:space="0" w:color="auto"/>
        <w:right w:val="none" w:sz="0" w:space="0" w:color="auto"/>
      </w:divBdr>
    </w:div>
    <w:div w:id="465705887">
      <w:marLeft w:val="480"/>
      <w:marRight w:val="0"/>
      <w:marTop w:val="0"/>
      <w:marBottom w:val="0"/>
      <w:divBdr>
        <w:top w:val="none" w:sz="0" w:space="0" w:color="auto"/>
        <w:left w:val="none" w:sz="0" w:space="0" w:color="auto"/>
        <w:bottom w:val="none" w:sz="0" w:space="0" w:color="auto"/>
        <w:right w:val="none" w:sz="0" w:space="0" w:color="auto"/>
      </w:divBdr>
    </w:div>
    <w:div w:id="465707149">
      <w:marLeft w:val="480"/>
      <w:marRight w:val="0"/>
      <w:marTop w:val="0"/>
      <w:marBottom w:val="0"/>
      <w:divBdr>
        <w:top w:val="none" w:sz="0" w:space="0" w:color="auto"/>
        <w:left w:val="none" w:sz="0" w:space="0" w:color="auto"/>
        <w:bottom w:val="none" w:sz="0" w:space="0" w:color="auto"/>
        <w:right w:val="none" w:sz="0" w:space="0" w:color="auto"/>
      </w:divBdr>
    </w:div>
    <w:div w:id="465708371">
      <w:marLeft w:val="480"/>
      <w:marRight w:val="0"/>
      <w:marTop w:val="0"/>
      <w:marBottom w:val="0"/>
      <w:divBdr>
        <w:top w:val="none" w:sz="0" w:space="0" w:color="auto"/>
        <w:left w:val="none" w:sz="0" w:space="0" w:color="auto"/>
        <w:bottom w:val="none" w:sz="0" w:space="0" w:color="auto"/>
        <w:right w:val="none" w:sz="0" w:space="0" w:color="auto"/>
      </w:divBdr>
    </w:div>
    <w:div w:id="465777137">
      <w:marLeft w:val="480"/>
      <w:marRight w:val="0"/>
      <w:marTop w:val="0"/>
      <w:marBottom w:val="0"/>
      <w:divBdr>
        <w:top w:val="none" w:sz="0" w:space="0" w:color="auto"/>
        <w:left w:val="none" w:sz="0" w:space="0" w:color="auto"/>
        <w:bottom w:val="none" w:sz="0" w:space="0" w:color="auto"/>
        <w:right w:val="none" w:sz="0" w:space="0" w:color="auto"/>
      </w:divBdr>
    </w:div>
    <w:div w:id="465777663">
      <w:marLeft w:val="480"/>
      <w:marRight w:val="0"/>
      <w:marTop w:val="0"/>
      <w:marBottom w:val="0"/>
      <w:divBdr>
        <w:top w:val="none" w:sz="0" w:space="0" w:color="auto"/>
        <w:left w:val="none" w:sz="0" w:space="0" w:color="auto"/>
        <w:bottom w:val="none" w:sz="0" w:space="0" w:color="auto"/>
        <w:right w:val="none" w:sz="0" w:space="0" w:color="auto"/>
      </w:divBdr>
    </w:div>
    <w:div w:id="465781243">
      <w:marLeft w:val="480"/>
      <w:marRight w:val="0"/>
      <w:marTop w:val="0"/>
      <w:marBottom w:val="0"/>
      <w:divBdr>
        <w:top w:val="none" w:sz="0" w:space="0" w:color="auto"/>
        <w:left w:val="none" w:sz="0" w:space="0" w:color="auto"/>
        <w:bottom w:val="none" w:sz="0" w:space="0" w:color="auto"/>
        <w:right w:val="none" w:sz="0" w:space="0" w:color="auto"/>
      </w:divBdr>
    </w:div>
    <w:div w:id="465859399">
      <w:marLeft w:val="480"/>
      <w:marRight w:val="0"/>
      <w:marTop w:val="0"/>
      <w:marBottom w:val="0"/>
      <w:divBdr>
        <w:top w:val="none" w:sz="0" w:space="0" w:color="auto"/>
        <w:left w:val="none" w:sz="0" w:space="0" w:color="auto"/>
        <w:bottom w:val="none" w:sz="0" w:space="0" w:color="auto"/>
        <w:right w:val="none" w:sz="0" w:space="0" w:color="auto"/>
      </w:divBdr>
    </w:div>
    <w:div w:id="465895826">
      <w:marLeft w:val="480"/>
      <w:marRight w:val="0"/>
      <w:marTop w:val="0"/>
      <w:marBottom w:val="0"/>
      <w:divBdr>
        <w:top w:val="none" w:sz="0" w:space="0" w:color="auto"/>
        <w:left w:val="none" w:sz="0" w:space="0" w:color="auto"/>
        <w:bottom w:val="none" w:sz="0" w:space="0" w:color="auto"/>
        <w:right w:val="none" w:sz="0" w:space="0" w:color="auto"/>
      </w:divBdr>
    </w:div>
    <w:div w:id="465901257">
      <w:marLeft w:val="480"/>
      <w:marRight w:val="0"/>
      <w:marTop w:val="0"/>
      <w:marBottom w:val="0"/>
      <w:divBdr>
        <w:top w:val="none" w:sz="0" w:space="0" w:color="auto"/>
        <w:left w:val="none" w:sz="0" w:space="0" w:color="auto"/>
        <w:bottom w:val="none" w:sz="0" w:space="0" w:color="auto"/>
        <w:right w:val="none" w:sz="0" w:space="0" w:color="auto"/>
      </w:divBdr>
    </w:div>
    <w:div w:id="465974479">
      <w:marLeft w:val="480"/>
      <w:marRight w:val="0"/>
      <w:marTop w:val="0"/>
      <w:marBottom w:val="0"/>
      <w:divBdr>
        <w:top w:val="none" w:sz="0" w:space="0" w:color="auto"/>
        <w:left w:val="none" w:sz="0" w:space="0" w:color="auto"/>
        <w:bottom w:val="none" w:sz="0" w:space="0" w:color="auto"/>
        <w:right w:val="none" w:sz="0" w:space="0" w:color="auto"/>
      </w:divBdr>
    </w:div>
    <w:div w:id="466093486">
      <w:marLeft w:val="480"/>
      <w:marRight w:val="0"/>
      <w:marTop w:val="0"/>
      <w:marBottom w:val="0"/>
      <w:divBdr>
        <w:top w:val="none" w:sz="0" w:space="0" w:color="auto"/>
        <w:left w:val="none" w:sz="0" w:space="0" w:color="auto"/>
        <w:bottom w:val="none" w:sz="0" w:space="0" w:color="auto"/>
        <w:right w:val="none" w:sz="0" w:space="0" w:color="auto"/>
      </w:divBdr>
    </w:div>
    <w:div w:id="466163087">
      <w:marLeft w:val="480"/>
      <w:marRight w:val="0"/>
      <w:marTop w:val="0"/>
      <w:marBottom w:val="0"/>
      <w:divBdr>
        <w:top w:val="none" w:sz="0" w:space="0" w:color="auto"/>
        <w:left w:val="none" w:sz="0" w:space="0" w:color="auto"/>
        <w:bottom w:val="none" w:sz="0" w:space="0" w:color="auto"/>
        <w:right w:val="none" w:sz="0" w:space="0" w:color="auto"/>
      </w:divBdr>
    </w:div>
    <w:div w:id="466246189">
      <w:marLeft w:val="480"/>
      <w:marRight w:val="0"/>
      <w:marTop w:val="0"/>
      <w:marBottom w:val="0"/>
      <w:divBdr>
        <w:top w:val="none" w:sz="0" w:space="0" w:color="auto"/>
        <w:left w:val="none" w:sz="0" w:space="0" w:color="auto"/>
        <w:bottom w:val="none" w:sz="0" w:space="0" w:color="auto"/>
        <w:right w:val="none" w:sz="0" w:space="0" w:color="auto"/>
      </w:divBdr>
    </w:div>
    <w:div w:id="466289345">
      <w:marLeft w:val="480"/>
      <w:marRight w:val="0"/>
      <w:marTop w:val="0"/>
      <w:marBottom w:val="0"/>
      <w:divBdr>
        <w:top w:val="none" w:sz="0" w:space="0" w:color="auto"/>
        <w:left w:val="none" w:sz="0" w:space="0" w:color="auto"/>
        <w:bottom w:val="none" w:sz="0" w:space="0" w:color="auto"/>
        <w:right w:val="none" w:sz="0" w:space="0" w:color="auto"/>
      </w:divBdr>
    </w:div>
    <w:div w:id="466313832">
      <w:marLeft w:val="480"/>
      <w:marRight w:val="0"/>
      <w:marTop w:val="0"/>
      <w:marBottom w:val="0"/>
      <w:divBdr>
        <w:top w:val="none" w:sz="0" w:space="0" w:color="auto"/>
        <w:left w:val="none" w:sz="0" w:space="0" w:color="auto"/>
        <w:bottom w:val="none" w:sz="0" w:space="0" w:color="auto"/>
        <w:right w:val="none" w:sz="0" w:space="0" w:color="auto"/>
      </w:divBdr>
    </w:div>
    <w:div w:id="466317069">
      <w:marLeft w:val="480"/>
      <w:marRight w:val="0"/>
      <w:marTop w:val="0"/>
      <w:marBottom w:val="0"/>
      <w:divBdr>
        <w:top w:val="none" w:sz="0" w:space="0" w:color="auto"/>
        <w:left w:val="none" w:sz="0" w:space="0" w:color="auto"/>
        <w:bottom w:val="none" w:sz="0" w:space="0" w:color="auto"/>
        <w:right w:val="none" w:sz="0" w:space="0" w:color="auto"/>
      </w:divBdr>
    </w:div>
    <w:div w:id="466319156">
      <w:marLeft w:val="480"/>
      <w:marRight w:val="0"/>
      <w:marTop w:val="0"/>
      <w:marBottom w:val="0"/>
      <w:divBdr>
        <w:top w:val="none" w:sz="0" w:space="0" w:color="auto"/>
        <w:left w:val="none" w:sz="0" w:space="0" w:color="auto"/>
        <w:bottom w:val="none" w:sz="0" w:space="0" w:color="auto"/>
        <w:right w:val="none" w:sz="0" w:space="0" w:color="auto"/>
      </w:divBdr>
    </w:div>
    <w:div w:id="466437218">
      <w:marLeft w:val="480"/>
      <w:marRight w:val="0"/>
      <w:marTop w:val="0"/>
      <w:marBottom w:val="0"/>
      <w:divBdr>
        <w:top w:val="none" w:sz="0" w:space="0" w:color="auto"/>
        <w:left w:val="none" w:sz="0" w:space="0" w:color="auto"/>
        <w:bottom w:val="none" w:sz="0" w:space="0" w:color="auto"/>
        <w:right w:val="none" w:sz="0" w:space="0" w:color="auto"/>
      </w:divBdr>
    </w:div>
    <w:div w:id="466582047">
      <w:marLeft w:val="480"/>
      <w:marRight w:val="0"/>
      <w:marTop w:val="0"/>
      <w:marBottom w:val="0"/>
      <w:divBdr>
        <w:top w:val="none" w:sz="0" w:space="0" w:color="auto"/>
        <w:left w:val="none" w:sz="0" w:space="0" w:color="auto"/>
        <w:bottom w:val="none" w:sz="0" w:space="0" w:color="auto"/>
        <w:right w:val="none" w:sz="0" w:space="0" w:color="auto"/>
      </w:divBdr>
    </w:div>
    <w:div w:id="466625818">
      <w:marLeft w:val="480"/>
      <w:marRight w:val="0"/>
      <w:marTop w:val="0"/>
      <w:marBottom w:val="0"/>
      <w:divBdr>
        <w:top w:val="none" w:sz="0" w:space="0" w:color="auto"/>
        <w:left w:val="none" w:sz="0" w:space="0" w:color="auto"/>
        <w:bottom w:val="none" w:sz="0" w:space="0" w:color="auto"/>
        <w:right w:val="none" w:sz="0" w:space="0" w:color="auto"/>
      </w:divBdr>
    </w:div>
    <w:div w:id="466626396">
      <w:marLeft w:val="480"/>
      <w:marRight w:val="0"/>
      <w:marTop w:val="0"/>
      <w:marBottom w:val="0"/>
      <w:divBdr>
        <w:top w:val="none" w:sz="0" w:space="0" w:color="auto"/>
        <w:left w:val="none" w:sz="0" w:space="0" w:color="auto"/>
        <w:bottom w:val="none" w:sz="0" w:space="0" w:color="auto"/>
        <w:right w:val="none" w:sz="0" w:space="0" w:color="auto"/>
      </w:divBdr>
    </w:div>
    <w:div w:id="466700373">
      <w:marLeft w:val="480"/>
      <w:marRight w:val="0"/>
      <w:marTop w:val="0"/>
      <w:marBottom w:val="0"/>
      <w:divBdr>
        <w:top w:val="none" w:sz="0" w:space="0" w:color="auto"/>
        <w:left w:val="none" w:sz="0" w:space="0" w:color="auto"/>
        <w:bottom w:val="none" w:sz="0" w:space="0" w:color="auto"/>
        <w:right w:val="none" w:sz="0" w:space="0" w:color="auto"/>
      </w:divBdr>
    </w:div>
    <w:div w:id="466705791">
      <w:marLeft w:val="480"/>
      <w:marRight w:val="0"/>
      <w:marTop w:val="0"/>
      <w:marBottom w:val="0"/>
      <w:divBdr>
        <w:top w:val="none" w:sz="0" w:space="0" w:color="auto"/>
        <w:left w:val="none" w:sz="0" w:space="0" w:color="auto"/>
        <w:bottom w:val="none" w:sz="0" w:space="0" w:color="auto"/>
        <w:right w:val="none" w:sz="0" w:space="0" w:color="auto"/>
      </w:divBdr>
    </w:div>
    <w:div w:id="466775109">
      <w:marLeft w:val="480"/>
      <w:marRight w:val="0"/>
      <w:marTop w:val="0"/>
      <w:marBottom w:val="0"/>
      <w:divBdr>
        <w:top w:val="none" w:sz="0" w:space="0" w:color="auto"/>
        <w:left w:val="none" w:sz="0" w:space="0" w:color="auto"/>
        <w:bottom w:val="none" w:sz="0" w:space="0" w:color="auto"/>
        <w:right w:val="none" w:sz="0" w:space="0" w:color="auto"/>
      </w:divBdr>
    </w:div>
    <w:div w:id="466820276">
      <w:marLeft w:val="480"/>
      <w:marRight w:val="0"/>
      <w:marTop w:val="0"/>
      <w:marBottom w:val="0"/>
      <w:divBdr>
        <w:top w:val="none" w:sz="0" w:space="0" w:color="auto"/>
        <w:left w:val="none" w:sz="0" w:space="0" w:color="auto"/>
        <w:bottom w:val="none" w:sz="0" w:space="0" w:color="auto"/>
        <w:right w:val="none" w:sz="0" w:space="0" w:color="auto"/>
      </w:divBdr>
    </w:div>
    <w:div w:id="466826258">
      <w:marLeft w:val="480"/>
      <w:marRight w:val="0"/>
      <w:marTop w:val="0"/>
      <w:marBottom w:val="0"/>
      <w:divBdr>
        <w:top w:val="none" w:sz="0" w:space="0" w:color="auto"/>
        <w:left w:val="none" w:sz="0" w:space="0" w:color="auto"/>
        <w:bottom w:val="none" w:sz="0" w:space="0" w:color="auto"/>
        <w:right w:val="none" w:sz="0" w:space="0" w:color="auto"/>
      </w:divBdr>
    </w:div>
    <w:div w:id="466901743">
      <w:marLeft w:val="480"/>
      <w:marRight w:val="0"/>
      <w:marTop w:val="0"/>
      <w:marBottom w:val="0"/>
      <w:divBdr>
        <w:top w:val="none" w:sz="0" w:space="0" w:color="auto"/>
        <w:left w:val="none" w:sz="0" w:space="0" w:color="auto"/>
        <w:bottom w:val="none" w:sz="0" w:space="0" w:color="auto"/>
        <w:right w:val="none" w:sz="0" w:space="0" w:color="auto"/>
      </w:divBdr>
    </w:div>
    <w:div w:id="466944612">
      <w:marLeft w:val="480"/>
      <w:marRight w:val="0"/>
      <w:marTop w:val="0"/>
      <w:marBottom w:val="0"/>
      <w:divBdr>
        <w:top w:val="none" w:sz="0" w:space="0" w:color="auto"/>
        <w:left w:val="none" w:sz="0" w:space="0" w:color="auto"/>
        <w:bottom w:val="none" w:sz="0" w:space="0" w:color="auto"/>
        <w:right w:val="none" w:sz="0" w:space="0" w:color="auto"/>
      </w:divBdr>
    </w:div>
    <w:div w:id="466975506">
      <w:marLeft w:val="480"/>
      <w:marRight w:val="0"/>
      <w:marTop w:val="0"/>
      <w:marBottom w:val="0"/>
      <w:divBdr>
        <w:top w:val="none" w:sz="0" w:space="0" w:color="auto"/>
        <w:left w:val="none" w:sz="0" w:space="0" w:color="auto"/>
        <w:bottom w:val="none" w:sz="0" w:space="0" w:color="auto"/>
        <w:right w:val="none" w:sz="0" w:space="0" w:color="auto"/>
      </w:divBdr>
    </w:div>
    <w:div w:id="467013095">
      <w:marLeft w:val="480"/>
      <w:marRight w:val="0"/>
      <w:marTop w:val="0"/>
      <w:marBottom w:val="0"/>
      <w:divBdr>
        <w:top w:val="none" w:sz="0" w:space="0" w:color="auto"/>
        <w:left w:val="none" w:sz="0" w:space="0" w:color="auto"/>
        <w:bottom w:val="none" w:sz="0" w:space="0" w:color="auto"/>
        <w:right w:val="none" w:sz="0" w:space="0" w:color="auto"/>
      </w:divBdr>
    </w:div>
    <w:div w:id="467161518">
      <w:marLeft w:val="480"/>
      <w:marRight w:val="0"/>
      <w:marTop w:val="0"/>
      <w:marBottom w:val="0"/>
      <w:divBdr>
        <w:top w:val="none" w:sz="0" w:space="0" w:color="auto"/>
        <w:left w:val="none" w:sz="0" w:space="0" w:color="auto"/>
        <w:bottom w:val="none" w:sz="0" w:space="0" w:color="auto"/>
        <w:right w:val="none" w:sz="0" w:space="0" w:color="auto"/>
      </w:divBdr>
    </w:div>
    <w:div w:id="467162187">
      <w:marLeft w:val="480"/>
      <w:marRight w:val="0"/>
      <w:marTop w:val="0"/>
      <w:marBottom w:val="0"/>
      <w:divBdr>
        <w:top w:val="none" w:sz="0" w:space="0" w:color="auto"/>
        <w:left w:val="none" w:sz="0" w:space="0" w:color="auto"/>
        <w:bottom w:val="none" w:sz="0" w:space="0" w:color="auto"/>
        <w:right w:val="none" w:sz="0" w:space="0" w:color="auto"/>
      </w:divBdr>
    </w:div>
    <w:div w:id="467162285">
      <w:marLeft w:val="480"/>
      <w:marRight w:val="0"/>
      <w:marTop w:val="0"/>
      <w:marBottom w:val="0"/>
      <w:divBdr>
        <w:top w:val="none" w:sz="0" w:space="0" w:color="auto"/>
        <w:left w:val="none" w:sz="0" w:space="0" w:color="auto"/>
        <w:bottom w:val="none" w:sz="0" w:space="0" w:color="auto"/>
        <w:right w:val="none" w:sz="0" w:space="0" w:color="auto"/>
      </w:divBdr>
    </w:div>
    <w:div w:id="467206333">
      <w:marLeft w:val="480"/>
      <w:marRight w:val="0"/>
      <w:marTop w:val="0"/>
      <w:marBottom w:val="0"/>
      <w:divBdr>
        <w:top w:val="none" w:sz="0" w:space="0" w:color="auto"/>
        <w:left w:val="none" w:sz="0" w:space="0" w:color="auto"/>
        <w:bottom w:val="none" w:sz="0" w:space="0" w:color="auto"/>
        <w:right w:val="none" w:sz="0" w:space="0" w:color="auto"/>
      </w:divBdr>
    </w:div>
    <w:div w:id="467207031">
      <w:marLeft w:val="480"/>
      <w:marRight w:val="0"/>
      <w:marTop w:val="0"/>
      <w:marBottom w:val="0"/>
      <w:divBdr>
        <w:top w:val="none" w:sz="0" w:space="0" w:color="auto"/>
        <w:left w:val="none" w:sz="0" w:space="0" w:color="auto"/>
        <w:bottom w:val="none" w:sz="0" w:space="0" w:color="auto"/>
        <w:right w:val="none" w:sz="0" w:space="0" w:color="auto"/>
      </w:divBdr>
    </w:div>
    <w:div w:id="467355345">
      <w:marLeft w:val="480"/>
      <w:marRight w:val="0"/>
      <w:marTop w:val="0"/>
      <w:marBottom w:val="0"/>
      <w:divBdr>
        <w:top w:val="none" w:sz="0" w:space="0" w:color="auto"/>
        <w:left w:val="none" w:sz="0" w:space="0" w:color="auto"/>
        <w:bottom w:val="none" w:sz="0" w:space="0" w:color="auto"/>
        <w:right w:val="none" w:sz="0" w:space="0" w:color="auto"/>
      </w:divBdr>
    </w:div>
    <w:div w:id="467431357">
      <w:marLeft w:val="480"/>
      <w:marRight w:val="0"/>
      <w:marTop w:val="0"/>
      <w:marBottom w:val="0"/>
      <w:divBdr>
        <w:top w:val="none" w:sz="0" w:space="0" w:color="auto"/>
        <w:left w:val="none" w:sz="0" w:space="0" w:color="auto"/>
        <w:bottom w:val="none" w:sz="0" w:space="0" w:color="auto"/>
        <w:right w:val="none" w:sz="0" w:space="0" w:color="auto"/>
      </w:divBdr>
    </w:div>
    <w:div w:id="467477628">
      <w:marLeft w:val="480"/>
      <w:marRight w:val="0"/>
      <w:marTop w:val="0"/>
      <w:marBottom w:val="0"/>
      <w:divBdr>
        <w:top w:val="none" w:sz="0" w:space="0" w:color="auto"/>
        <w:left w:val="none" w:sz="0" w:space="0" w:color="auto"/>
        <w:bottom w:val="none" w:sz="0" w:space="0" w:color="auto"/>
        <w:right w:val="none" w:sz="0" w:space="0" w:color="auto"/>
      </w:divBdr>
    </w:div>
    <w:div w:id="467478577">
      <w:marLeft w:val="480"/>
      <w:marRight w:val="0"/>
      <w:marTop w:val="0"/>
      <w:marBottom w:val="0"/>
      <w:divBdr>
        <w:top w:val="none" w:sz="0" w:space="0" w:color="auto"/>
        <w:left w:val="none" w:sz="0" w:space="0" w:color="auto"/>
        <w:bottom w:val="none" w:sz="0" w:space="0" w:color="auto"/>
        <w:right w:val="none" w:sz="0" w:space="0" w:color="auto"/>
      </w:divBdr>
    </w:div>
    <w:div w:id="467556297">
      <w:marLeft w:val="480"/>
      <w:marRight w:val="0"/>
      <w:marTop w:val="0"/>
      <w:marBottom w:val="0"/>
      <w:divBdr>
        <w:top w:val="none" w:sz="0" w:space="0" w:color="auto"/>
        <w:left w:val="none" w:sz="0" w:space="0" w:color="auto"/>
        <w:bottom w:val="none" w:sz="0" w:space="0" w:color="auto"/>
        <w:right w:val="none" w:sz="0" w:space="0" w:color="auto"/>
      </w:divBdr>
    </w:div>
    <w:div w:id="467631312">
      <w:marLeft w:val="480"/>
      <w:marRight w:val="0"/>
      <w:marTop w:val="0"/>
      <w:marBottom w:val="0"/>
      <w:divBdr>
        <w:top w:val="none" w:sz="0" w:space="0" w:color="auto"/>
        <w:left w:val="none" w:sz="0" w:space="0" w:color="auto"/>
        <w:bottom w:val="none" w:sz="0" w:space="0" w:color="auto"/>
        <w:right w:val="none" w:sz="0" w:space="0" w:color="auto"/>
      </w:divBdr>
    </w:div>
    <w:div w:id="467666571">
      <w:marLeft w:val="480"/>
      <w:marRight w:val="0"/>
      <w:marTop w:val="0"/>
      <w:marBottom w:val="0"/>
      <w:divBdr>
        <w:top w:val="none" w:sz="0" w:space="0" w:color="auto"/>
        <w:left w:val="none" w:sz="0" w:space="0" w:color="auto"/>
        <w:bottom w:val="none" w:sz="0" w:space="0" w:color="auto"/>
        <w:right w:val="none" w:sz="0" w:space="0" w:color="auto"/>
      </w:divBdr>
    </w:div>
    <w:div w:id="467670290">
      <w:marLeft w:val="480"/>
      <w:marRight w:val="0"/>
      <w:marTop w:val="0"/>
      <w:marBottom w:val="0"/>
      <w:divBdr>
        <w:top w:val="none" w:sz="0" w:space="0" w:color="auto"/>
        <w:left w:val="none" w:sz="0" w:space="0" w:color="auto"/>
        <w:bottom w:val="none" w:sz="0" w:space="0" w:color="auto"/>
        <w:right w:val="none" w:sz="0" w:space="0" w:color="auto"/>
      </w:divBdr>
    </w:div>
    <w:div w:id="467744375">
      <w:marLeft w:val="480"/>
      <w:marRight w:val="0"/>
      <w:marTop w:val="0"/>
      <w:marBottom w:val="0"/>
      <w:divBdr>
        <w:top w:val="none" w:sz="0" w:space="0" w:color="auto"/>
        <w:left w:val="none" w:sz="0" w:space="0" w:color="auto"/>
        <w:bottom w:val="none" w:sz="0" w:space="0" w:color="auto"/>
        <w:right w:val="none" w:sz="0" w:space="0" w:color="auto"/>
      </w:divBdr>
    </w:div>
    <w:div w:id="467824914">
      <w:marLeft w:val="480"/>
      <w:marRight w:val="0"/>
      <w:marTop w:val="0"/>
      <w:marBottom w:val="0"/>
      <w:divBdr>
        <w:top w:val="none" w:sz="0" w:space="0" w:color="auto"/>
        <w:left w:val="none" w:sz="0" w:space="0" w:color="auto"/>
        <w:bottom w:val="none" w:sz="0" w:space="0" w:color="auto"/>
        <w:right w:val="none" w:sz="0" w:space="0" w:color="auto"/>
      </w:divBdr>
    </w:div>
    <w:div w:id="467826283">
      <w:marLeft w:val="480"/>
      <w:marRight w:val="0"/>
      <w:marTop w:val="0"/>
      <w:marBottom w:val="0"/>
      <w:divBdr>
        <w:top w:val="none" w:sz="0" w:space="0" w:color="auto"/>
        <w:left w:val="none" w:sz="0" w:space="0" w:color="auto"/>
        <w:bottom w:val="none" w:sz="0" w:space="0" w:color="auto"/>
        <w:right w:val="none" w:sz="0" w:space="0" w:color="auto"/>
      </w:divBdr>
    </w:div>
    <w:div w:id="467867798">
      <w:marLeft w:val="480"/>
      <w:marRight w:val="0"/>
      <w:marTop w:val="0"/>
      <w:marBottom w:val="0"/>
      <w:divBdr>
        <w:top w:val="none" w:sz="0" w:space="0" w:color="auto"/>
        <w:left w:val="none" w:sz="0" w:space="0" w:color="auto"/>
        <w:bottom w:val="none" w:sz="0" w:space="0" w:color="auto"/>
        <w:right w:val="none" w:sz="0" w:space="0" w:color="auto"/>
      </w:divBdr>
    </w:div>
    <w:div w:id="467868463">
      <w:marLeft w:val="480"/>
      <w:marRight w:val="0"/>
      <w:marTop w:val="0"/>
      <w:marBottom w:val="0"/>
      <w:divBdr>
        <w:top w:val="none" w:sz="0" w:space="0" w:color="auto"/>
        <w:left w:val="none" w:sz="0" w:space="0" w:color="auto"/>
        <w:bottom w:val="none" w:sz="0" w:space="0" w:color="auto"/>
        <w:right w:val="none" w:sz="0" w:space="0" w:color="auto"/>
      </w:divBdr>
    </w:div>
    <w:div w:id="467941829">
      <w:marLeft w:val="480"/>
      <w:marRight w:val="0"/>
      <w:marTop w:val="0"/>
      <w:marBottom w:val="0"/>
      <w:divBdr>
        <w:top w:val="none" w:sz="0" w:space="0" w:color="auto"/>
        <w:left w:val="none" w:sz="0" w:space="0" w:color="auto"/>
        <w:bottom w:val="none" w:sz="0" w:space="0" w:color="auto"/>
        <w:right w:val="none" w:sz="0" w:space="0" w:color="auto"/>
      </w:divBdr>
    </w:div>
    <w:div w:id="468011834">
      <w:marLeft w:val="480"/>
      <w:marRight w:val="0"/>
      <w:marTop w:val="0"/>
      <w:marBottom w:val="0"/>
      <w:divBdr>
        <w:top w:val="none" w:sz="0" w:space="0" w:color="auto"/>
        <w:left w:val="none" w:sz="0" w:space="0" w:color="auto"/>
        <w:bottom w:val="none" w:sz="0" w:space="0" w:color="auto"/>
        <w:right w:val="none" w:sz="0" w:space="0" w:color="auto"/>
      </w:divBdr>
    </w:div>
    <w:div w:id="468014057">
      <w:marLeft w:val="480"/>
      <w:marRight w:val="0"/>
      <w:marTop w:val="0"/>
      <w:marBottom w:val="0"/>
      <w:divBdr>
        <w:top w:val="none" w:sz="0" w:space="0" w:color="auto"/>
        <w:left w:val="none" w:sz="0" w:space="0" w:color="auto"/>
        <w:bottom w:val="none" w:sz="0" w:space="0" w:color="auto"/>
        <w:right w:val="none" w:sz="0" w:space="0" w:color="auto"/>
      </w:divBdr>
    </w:div>
    <w:div w:id="468130591">
      <w:marLeft w:val="480"/>
      <w:marRight w:val="0"/>
      <w:marTop w:val="0"/>
      <w:marBottom w:val="0"/>
      <w:divBdr>
        <w:top w:val="none" w:sz="0" w:space="0" w:color="auto"/>
        <w:left w:val="none" w:sz="0" w:space="0" w:color="auto"/>
        <w:bottom w:val="none" w:sz="0" w:space="0" w:color="auto"/>
        <w:right w:val="none" w:sz="0" w:space="0" w:color="auto"/>
      </w:divBdr>
    </w:div>
    <w:div w:id="468210363">
      <w:marLeft w:val="480"/>
      <w:marRight w:val="0"/>
      <w:marTop w:val="0"/>
      <w:marBottom w:val="0"/>
      <w:divBdr>
        <w:top w:val="none" w:sz="0" w:space="0" w:color="auto"/>
        <w:left w:val="none" w:sz="0" w:space="0" w:color="auto"/>
        <w:bottom w:val="none" w:sz="0" w:space="0" w:color="auto"/>
        <w:right w:val="none" w:sz="0" w:space="0" w:color="auto"/>
      </w:divBdr>
    </w:div>
    <w:div w:id="468279630">
      <w:marLeft w:val="480"/>
      <w:marRight w:val="0"/>
      <w:marTop w:val="0"/>
      <w:marBottom w:val="0"/>
      <w:divBdr>
        <w:top w:val="none" w:sz="0" w:space="0" w:color="auto"/>
        <w:left w:val="none" w:sz="0" w:space="0" w:color="auto"/>
        <w:bottom w:val="none" w:sz="0" w:space="0" w:color="auto"/>
        <w:right w:val="none" w:sz="0" w:space="0" w:color="auto"/>
      </w:divBdr>
    </w:div>
    <w:div w:id="468286968">
      <w:marLeft w:val="480"/>
      <w:marRight w:val="0"/>
      <w:marTop w:val="0"/>
      <w:marBottom w:val="0"/>
      <w:divBdr>
        <w:top w:val="none" w:sz="0" w:space="0" w:color="auto"/>
        <w:left w:val="none" w:sz="0" w:space="0" w:color="auto"/>
        <w:bottom w:val="none" w:sz="0" w:space="0" w:color="auto"/>
        <w:right w:val="none" w:sz="0" w:space="0" w:color="auto"/>
      </w:divBdr>
    </w:div>
    <w:div w:id="468327633">
      <w:marLeft w:val="480"/>
      <w:marRight w:val="0"/>
      <w:marTop w:val="0"/>
      <w:marBottom w:val="0"/>
      <w:divBdr>
        <w:top w:val="none" w:sz="0" w:space="0" w:color="auto"/>
        <w:left w:val="none" w:sz="0" w:space="0" w:color="auto"/>
        <w:bottom w:val="none" w:sz="0" w:space="0" w:color="auto"/>
        <w:right w:val="none" w:sz="0" w:space="0" w:color="auto"/>
      </w:divBdr>
    </w:div>
    <w:div w:id="468327957">
      <w:marLeft w:val="480"/>
      <w:marRight w:val="0"/>
      <w:marTop w:val="0"/>
      <w:marBottom w:val="0"/>
      <w:divBdr>
        <w:top w:val="none" w:sz="0" w:space="0" w:color="auto"/>
        <w:left w:val="none" w:sz="0" w:space="0" w:color="auto"/>
        <w:bottom w:val="none" w:sz="0" w:space="0" w:color="auto"/>
        <w:right w:val="none" w:sz="0" w:space="0" w:color="auto"/>
      </w:divBdr>
    </w:div>
    <w:div w:id="468397184">
      <w:marLeft w:val="480"/>
      <w:marRight w:val="0"/>
      <w:marTop w:val="0"/>
      <w:marBottom w:val="0"/>
      <w:divBdr>
        <w:top w:val="none" w:sz="0" w:space="0" w:color="auto"/>
        <w:left w:val="none" w:sz="0" w:space="0" w:color="auto"/>
        <w:bottom w:val="none" w:sz="0" w:space="0" w:color="auto"/>
        <w:right w:val="none" w:sz="0" w:space="0" w:color="auto"/>
      </w:divBdr>
    </w:div>
    <w:div w:id="468397235">
      <w:marLeft w:val="480"/>
      <w:marRight w:val="0"/>
      <w:marTop w:val="0"/>
      <w:marBottom w:val="0"/>
      <w:divBdr>
        <w:top w:val="none" w:sz="0" w:space="0" w:color="auto"/>
        <w:left w:val="none" w:sz="0" w:space="0" w:color="auto"/>
        <w:bottom w:val="none" w:sz="0" w:space="0" w:color="auto"/>
        <w:right w:val="none" w:sz="0" w:space="0" w:color="auto"/>
      </w:divBdr>
    </w:div>
    <w:div w:id="468472926">
      <w:marLeft w:val="480"/>
      <w:marRight w:val="0"/>
      <w:marTop w:val="0"/>
      <w:marBottom w:val="0"/>
      <w:divBdr>
        <w:top w:val="none" w:sz="0" w:space="0" w:color="auto"/>
        <w:left w:val="none" w:sz="0" w:space="0" w:color="auto"/>
        <w:bottom w:val="none" w:sz="0" w:space="0" w:color="auto"/>
        <w:right w:val="none" w:sz="0" w:space="0" w:color="auto"/>
      </w:divBdr>
    </w:div>
    <w:div w:id="468598092">
      <w:marLeft w:val="480"/>
      <w:marRight w:val="0"/>
      <w:marTop w:val="0"/>
      <w:marBottom w:val="0"/>
      <w:divBdr>
        <w:top w:val="none" w:sz="0" w:space="0" w:color="auto"/>
        <w:left w:val="none" w:sz="0" w:space="0" w:color="auto"/>
        <w:bottom w:val="none" w:sz="0" w:space="0" w:color="auto"/>
        <w:right w:val="none" w:sz="0" w:space="0" w:color="auto"/>
      </w:divBdr>
    </w:div>
    <w:div w:id="468670621">
      <w:marLeft w:val="480"/>
      <w:marRight w:val="0"/>
      <w:marTop w:val="0"/>
      <w:marBottom w:val="0"/>
      <w:divBdr>
        <w:top w:val="none" w:sz="0" w:space="0" w:color="auto"/>
        <w:left w:val="none" w:sz="0" w:space="0" w:color="auto"/>
        <w:bottom w:val="none" w:sz="0" w:space="0" w:color="auto"/>
        <w:right w:val="none" w:sz="0" w:space="0" w:color="auto"/>
      </w:divBdr>
    </w:div>
    <w:div w:id="468672503">
      <w:marLeft w:val="480"/>
      <w:marRight w:val="0"/>
      <w:marTop w:val="0"/>
      <w:marBottom w:val="0"/>
      <w:divBdr>
        <w:top w:val="none" w:sz="0" w:space="0" w:color="auto"/>
        <w:left w:val="none" w:sz="0" w:space="0" w:color="auto"/>
        <w:bottom w:val="none" w:sz="0" w:space="0" w:color="auto"/>
        <w:right w:val="none" w:sz="0" w:space="0" w:color="auto"/>
      </w:divBdr>
    </w:div>
    <w:div w:id="468674154">
      <w:marLeft w:val="480"/>
      <w:marRight w:val="0"/>
      <w:marTop w:val="0"/>
      <w:marBottom w:val="0"/>
      <w:divBdr>
        <w:top w:val="none" w:sz="0" w:space="0" w:color="auto"/>
        <w:left w:val="none" w:sz="0" w:space="0" w:color="auto"/>
        <w:bottom w:val="none" w:sz="0" w:space="0" w:color="auto"/>
        <w:right w:val="none" w:sz="0" w:space="0" w:color="auto"/>
      </w:divBdr>
    </w:div>
    <w:div w:id="468715800">
      <w:marLeft w:val="480"/>
      <w:marRight w:val="0"/>
      <w:marTop w:val="0"/>
      <w:marBottom w:val="0"/>
      <w:divBdr>
        <w:top w:val="none" w:sz="0" w:space="0" w:color="auto"/>
        <w:left w:val="none" w:sz="0" w:space="0" w:color="auto"/>
        <w:bottom w:val="none" w:sz="0" w:space="0" w:color="auto"/>
        <w:right w:val="none" w:sz="0" w:space="0" w:color="auto"/>
      </w:divBdr>
    </w:div>
    <w:div w:id="468717314">
      <w:marLeft w:val="480"/>
      <w:marRight w:val="0"/>
      <w:marTop w:val="0"/>
      <w:marBottom w:val="0"/>
      <w:divBdr>
        <w:top w:val="none" w:sz="0" w:space="0" w:color="auto"/>
        <w:left w:val="none" w:sz="0" w:space="0" w:color="auto"/>
        <w:bottom w:val="none" w:sz="0" w:space="0" w:color="auto"/>
        <w:right w:val="none" w:sz="0" w:space="0" w:color="auto"/>
      </w:divBdr>
    </w:div>
    <w:div w:id="468742862">
      <w:marLeft w:val="480"/>
      <w:marRight w:val="0"/>
      <w:marTop w:val="0"/>
      <w:marBottom w:val="0"/>
      <w:divBdr>
        <w:top w:val="none" w:sz="0" w:space="0" w:color="auto"/>
        <w:left w:val="none" w:sz="0" w:space="0" w:color="auto"/>
        <w:bottom w:val="none" w:sz="0" w:space="0" w:color="auto"/>
        <w:right w:val="none" w:sz="0" w:space="0" w:color="auto"/>
      </w:divBdr>
    </w:div>
    <w:div w:id="468745283">
      <w:marLeft w:val="480"/>
      <w:marRight w:val="0"/>
      <w:marTop w:val="0"/>
      <w:marBottom w:val="0"/>
      <w:divBdr>
        <w:top w:val="none" w:sz="0" w:space="0" w:color="auto"/>
        <w:left w:val="none" w:sz="0" w:space="0" w:color="auto"/>
        <w:bottom w:val="none" w:sz="0" w:space="0" w:color="auto"/>
        <w:right w:val="none" w:sz="0" w:space="0" w:color="auto"/>
      </w:divBdr>
    </w:div>
    <w:div w:id="468783268">
      <w:marLeft w:val="480"/>
      <w:marRight w:val="0"/>
      <w:marTop w:val="0"/>
      <w:marBottom w:val="0"/>
      <w:divBdr>
        <w:top w:val="none" w:sz="0" w:space="0" w:color="auto"/>
        <w:left w:val="none" w:sz="0" w:space="0" w:color="auto"/>
        <w:bottom w:val="none" w:sz="0" w:space="0" w:color="auto"/>
        <w:right w:val="none" w:sz="0" w:space="0" w:color="auto"/>
      </w:divBdr>
    </w:div>
    <w:div w:id="468790553">
      <w:marLeft w:val="480"/>
      <w:marRight w:val="0"/>
      <w:marTop w:val="0"/>
      <w:marBottom w:val="0"/>
      <w:divBdr>
        <w:top w:val="none" w:sz="0" w:space="0" w:color="auto"/>
        <w:left w:val="none" w:sz="0" w:space="0" w:color="auto"/>
        <w:bottom w:val="none" w:sz="0" w:space="0" w:color="auto"/>
        <w:right w:val="none" w:sz="0" w:space="0" w:color="auto"/>
      </w:divBdr>
    </w:div>
    <w:div w:id="468790913">
      <w:marLeft w:val="480"/>
      <w:marRight w:val="0"/>
      <w:marTop w:val="0"/>
      <w:marBottom w:val="0"/>
      <w:divBdr>
        <w:top w:val="none" w:sz="0" w:space="0" w:color="auto"/>
        <w:left w:val="none" w:sz="0" w:space="0" w:color="auto"/>
        <w:bottom w:val="none" w:sz="0" w:space="0" w:color="auto"/>
        <w:right w:val="none" w:sz="0" w:space="0" w:color="auto"/>
      </w:divBdr>
    </w:div>
    <w:div w:id="468792653">
      <w:marLeft w:val="480"/>
      <w:marRight w:val="0"/>
      <w:marTop w:val="0"/>
      <w:marBottom w:val="0"/>
      <w:divBdr>
        <w:top w:val="none" w:sz="0" w:space="0" w:color="auto"/>
        <w:left w:val="none" w:sz="0" w:space="0" w:color="auto"/>
        <w:bottom w:val="none" w:sz="0" w:space="0" w:color="auto"/>
        <w:right w:val="none" w:sz="0" w:space="0" w:color="auto"/>
      </w:divBdr>
    </w:div>
    <w:div w:id="468862631">
      <w:marLeft w:val="480"/>
      <w:marRight w:val="0"/>
      <w:marTop w:val="0"/>
      <w:marBottom w:val="0"/>
      <w:divBdr>
        <w:top w:val="none" w:sz="0" w:space="0" w:color="auto"/>
        <w:left w:val="none" w:sz="0" w:space="0" w:color="auto"/>
        <w:bottom w:val="none" w:sz="0" w:space="0" w:color="auto"/>
        <w:right w:val="none" w:sz="0" w:space="0" w:color="auto"/>
      </w:divBdr>
    </w:div>
    <w:div w:id="468866000">
      <w:marLeft w:val="480"/>
      <w:marRight w:val="0"/>
      <w:marTop w:val="0"/>
      <w:marBottom w:val="0"/>
      <w:divBdr>
        <w:top w:val="none" w:sz="0" w:space="0" w:color="auto"/>
        <w:left w:val="none" w:sz="0" w:space="0" w:color="auto"/>
        <w:bottom w:val="none" w:sz="0" w:space="0" w:color="auto"/>
        <w:right w:val="none" w:sz="0" w:space="0" w:color="auto"/>
      </w:divBdr>
    </w:div>
    <w:div w:id="468942288">
      <w:marLeft w:val="480"/>
      <w:marRight w:val="0"/>
      <w:marTop w:val="0"/>
      <w:marBottom w:val="0"/>
      <w:divBdr>
        <w:top w:val="none" w:sz="0" w:space="0" w:color="auto"/>
        <w:left w:val="none" w:sz="0" w:space="0" w:color="auto"/>
        <w:bottom w:val="none" w:sz="0" w:space="0" w:color="auto"/>
        <w:right w:val="none" w:sz="0" w:space="0" w:color="auto"/>
      </w:divBdr>
    </w:div>
    <w:div w:id="468942818">
      <w:marLeft w:val="480"/>
      <w:marRight w:val="0"/>
      <w:marTop w:val="0"/>
      <w:marBottom w:val="0"/>
      <w:divBdr>
        <w:top w:val="none" w:sz="0" w:space="0" w:color="auto"/>
        <w:left w:val="none" w:sz="0" w:space="0" w:color="auto"/>
        <w:bottom w:val="none" w:sz="0" w:space="0" w:color="auto"/>
        <w:right w:val="none" w:sz="0" w:space="0" w:color="auto"/>
      </w:divBdr>
    </w:div>
    <w:div w:id="468981647">
      <w:marLeft w:val="480"/>
      <w:marRight w:val="0"/>
      <w:marTop w:val="0"/>
      <w:marBottom w:val="0"/>
      <w:divBdr>
        <w:top w:val="none" w:sz="0" w:space="0" w:color="auto"/>
        <w:left w:val="none" w:sz="0" w:space="0" w:color="auto"/>
        <w:bottom w:val="none" w:sz="0" w:space="0" w:color="auto"/>
        <w:right w:val="none" w:sz="0" w:space="0" w:color="auto"/>
      </w:divBdr>
    </w:div>
    <w:div w:id="468984755">
      <w:marLeft w:val="480"/>
      <w:marRight w:val="0"/>
      <w:marTop w:val="0"/>
      <w:marBottom w:val="0"/>
      <w:divBdr>
        <w:top w:val="none" w:sz="0" w:space="0" w:color="auto"/>
        <w:left w:val="none" w:sz="0" w:space="0" w:color="auto"/>
        <w:bottom w:val="none" w:sz="0" w:space="0" w:color="auto"/>
        <w:right w:val="none" w:sz="0" w:space="0" w:color="auto"/>
      </w:divBdr>
    </w:div>
    <w:div w:id="469059794">
      <w:marLeft w:val="480"/>
      <w:marRight w:val="0"/>
      <w:marTop w:val="0"/>
      <w:marBottom w:val="0"/>
      <w:divBdr>
        <w:top w:val="none" w:sz="0" w:space="0" w:color="auto"/>
        <w:left w:val="none" w:sz="0" w:space="0" w:color="auto"/>
        <w:bottom w:val="none" w:sz="0" w:space="0" w:color="auto"/>
        <w:right w:val="none" w:sz="0" w:space="0" w:color="auto"/>
      </w:divBdr>
    </w:div>
    <w:div w:id="469129278">
      <w:marLeft w:val="480"/>
      <w:marRight w:val="0"/>
      <w:marTop w:val="0"/>
      <w:marBottom w:val="0"/>
      <w:divBdr>
        <w:top w:val="none" w:sz="0" w:space="0" w:color="auto"/>
        <w:left w:val="none" w:sz="0" w:space="0" w:color="auto"/>
        <w:bottom w:val="none" w:sz="0" w:space="0" w:color="auto"/>
        <w:right w:val="none" w:sz="0" w:space="0" w:color="auto"/>
      </w:divBdr>
    </w:div>
    <w:div w:id="469133717">
      <w:marLeft w:val="480"/>
      <w:marRight w:val="0"/>
      <w:marTop w:val="0"/>
      <w:marBottom w:val="0"/>
      <w:divBdr>
        <w:top w:val="none" w:sz="0" w:space="0" w:color="auto"/>
        <w:left w:val="none" w:sz="0" w:space="0" w:color="auto"/>
        <w:bottom w:val="none" w:sz="0" w:space="0" w:color="auto"/>
        <w:right w:val="none" w:sz="0" w:space="0" w:color="auto"/>
      </w:divBdr>
    </w:div>
    <w:div w:id="469133724">
      <w:marLeft w:val="480"/>
      <w:marRight w:val="0"/>
      <w:marTop w:val="0"/>
      <w:marBottom w:val="0"/>
      <w:divBdr>
        <w:top w:val="none" w:sz="0" w:space="0" w:color="auto"/>
        <w:left w:val="none" w:sz="0" w:space="0" w:color="auto"/>
        <w:bottom w:val="none" w:sz="0" w:space="0" w:color="auto"/>
        <w:right w:val="none" w:sz="0" w:space="0" w:color="auto"/>
      </w:divBdr>
    </w:div>
    <w:div w:id="469136617">
      <w:marLeft w:val="480"/>
      <w:marRight w:val="0"/>
      <w:marTop w:val="0"/>
      <w:marBottom w:val="0"/>
      <w:divBdr>
        <w:top w:val="none" w:sz="0" w:space="0" w:color="auto"/>
        <w:left w:val="none" w:sz="0" w:space="0" w:color="auto"/>
        <w:bottom w:val="none" w:sz="0" w:space="0" w:color="auto"/>
        <w:right w:val="none" w:sz="0" w:space="0" w:color="auto"/>
      </w:divBdr>
    </w:div>
    <w:div w:id="469136775">
      <w:marLeft w:val="480"/>
      <w:marRight w:val="0"/>
      <w:marTop w:val="0"/>
      <w:marBottom w:val="0"/>
      <w:divBdr>
        <w:top w:val="none" w:sz="0" w:space="0" w:color="auto"/>
        <w:left w:val="none" w:sz="0" w:space="0" w:color="auto"/>
        <w:bottom w:val="none" w:sz="0" w:space="0" w:color="auto"/>
        <w:right w:val="none" w:sz="0" w:space="0" w:color="auto"/>
      </w:divBdr>
    </w:div>
    <w:div w:id="469172463">
      <w:marLeft w:val="480"/>
      <w:marRight w:val="0"/>
      <w:marTop w:val="0"/>
      <w:marBottom w:val="0"/>
      <w:divBdr>
        <w:top w:val="none" w:sz="0" w:space="0" w:color="auto"/>
        <w:left w:val="none" w:sz="0" w:space="0" w:color="auto"/>
        <w:bottom w:val="none" w:sz="0" w:space="0" w:color="auto"/>
        <w:right w:val="none" w:sz="0" w:space="0" w:color="auto"/>
      </w:divBdr>
    </w:div>
    <w:div w:id="469178408">
      <w:marLeft w:val="480"/>
      <w:marRight w:val="0"/>
      <w:marTop w:val="0"/>
      <w:marBottom w:val="0"/>
      <w:divBdr>
        <w:top w:val="none" w:sz="0" w:space="0" w:color="auto"/>
        <w:left w:val="none" w:sz="0" w:space="0" w:color="auto"/>
        <w:bottom w:val="none" w:sz="0" w:space="0" w:color="auto"/>
        <w:right w:val="none" w:sz="0" w:space="0" w:color="auto"/>
      </w:divBdr>
    </w:div>
    <w:div w:id="469248703">
      <w:marLeft w:val="480"/>
      <w:marRight w:val="0"/>
      <w:marTop w:val="0"/>
      <w:marBottom w:val="0"/>
      <w:divBdr>
        <w:top w:val="none" w:sz="0" w:space="0" w:color="auto"/>
        <w:left w:val="none" w:sz="0" w:space="0" w:color="auto"/>
        <w:bottom w:val="none" w:sz="0" w:space="0" w:color="auto"/>
        <w:right w:val="none" w:sz="0" w:space="0" w:color="auto"/>
      </w:divBdr>
    </w:div>
    <w:div w:id="469250827">
      <w:marLeft w:val="480"/>
      <w:marRight w:val="0"/>
      <w:marTop w:val="0"/>
      <w:marBottom w:val="0"/>
      <w:divBdr>
        <w:top w:val="none" w:sz="0" w:space="0" w:color="auto"/>
        <w:left w:val="none" w:sz="0" w:space="0" w:color="auto"/>
        <w:bottom w:val="none" w:sz="0" w:space="0" w:color="auto"/>
        <w:right w:val="none" w:sz="0" w:space="0" w:color="auto"/>
      </w:divBdr>
    </w:div>
    <w:div w:id="469401266">
      <w:marLeft w:val="480"/>
      <w:marRight w:val="0"/>
      <w:marTop w:val="0"/>
      <w:marBottom w:val="0"/>
      <w:divBdr>
        <w:top w:val="none" w:sz="0" w:space="0" w:color="auto"/>
        <w:left w:val="none" w:sz="0" w:space="0" w:color="auto"/>
        <w:bottom w:val="none" w:sz="0" w:space="0" w:color="auto"/>
        <w:right w:val="none" w:sz="0" w:space="0" w:color="auto"/>
      </w:divBdr>
    </w:div>
    <w:div w:id="469439114">
      <w:marLeft w:val="480"/>
      <w:marRight w:val="0"/>
      <w:marTop w:val="0"/>
      <w:marBottom w:val="0"/>
      <w:divBdr>
        <w:top w:val="none" w:sz="0" w:space="0" w:color="auto"/>
        <w:left w:val="none" w:sz="0" w:space="0" w:color="auto"/>
        <w:bottom w:val="none" w:sz="0" w:space="0" w:color="auto"/>
        <w:right w:val="none" w:sz="0" w:space="0" w:color="auto"/>
      </w:divBdr>
    </w:div>
    <w:div w:id="469445759">
      <w:marLeft w:val="480"/>
      <w:marRight w:val="0"/>
      <w:marTop w:val="0"/>
      <w:marBottom w:val="0"/>
      <w:divBdr>
        <w:top w:val="none" w:sz="0" w:space="0" w:color="auto"/>
        <w:left w:val="none" w:sz="0" w:space="0" w:color="auto"/>
        <w:bottom w:val="none" w:sz="0" w:space="0" w:color="auto"/>
        <w:right w:val="none" w:sz="0" w:space="0" w:color="auto"/>
      </w:divBdr>
    </w:div>
    <w:div w:id="469446096">
      <w:marLeft w:val="480"/>
      <w:marRight w:val="0"/>
      <w:marTop w:val="0"/>
      <w:marBottom w:val="0"/>
      <w:divBdr>
        <w:top w:val="none" w:sz="0" w:space="0" w:color="auto"/>
        <w:left w:val="none" w:sz="0" w:space="0" w:color="auto"/>
        <w:bottom w:val="none" w:sz="0" w:space="0" w:color="auto"/>
        <w:right w:val="none" w:sz="0" w:space="0" w:color="auto"/>
      </w:divBdr>
    </w:div>
    <w:div w:id="469517188">
      <w:marLeft w:val="480"/>
      <w:marRight w:val="0"/>
      <w:marTop w:val="0"/>
      <w:marBottom w:val="0"/>
      <w:divBdr>
        <w:top w:val="none" w:sz="0" w:space="0" w:color="auto"/>
        <w:left w:val="none" w:sz="0" w:space="0" w:color="auto"/>
        <w:bottom w:val="none" w:sz="0" w:space="0" w:color="auto"/>
        <w:right w:val="none" w:sz="0" w:space="0" w:color="auto"/>
      </w:divBdr>
    </w:div>
    <w:div w:id="469519372">
      <w:marLeft w:val="480"/>
      <w:marRight w:val="0"/>
      <w:marTop w:val="0"/>
      <w:marBottom w:val="0"/>
      <w:divBdr>
        <w:top w:val="none" w:sz="0" w:space="0" w:color="auto"/>
        <w:left w:val="none" w:sz="0" w:space="0" w:color="auto"/>
        <w:bottom w:val="none" w:sz="0" w:space="0" w:color="auto"/>
        <w:right w:val="none" w:sz="0" w:space="0" w:color="auto"/>
      </w:divBdr>
    </w:div>
    <w:div w:id="469523048">
      <w:marLeft w:val="480"/>
      <w:marRight w:val="0"/>
      <w:marTop w:val="0"/>
      <w:marBottom w:val="0"/>
      <w:divBdr>
        <w:top w:val="none" w:sz="0" w:space="0" w:color="auto"/>
        <w:left w:val="none" w:sz="0" w:space="0" w:color="auto"/>
        <w:bottom w:val="none" w:sz="0" w:space="0" w:color="auto"/>
        <w:right w:val="none" w:sz="0" w:space="0" w:color="auto"/>
      </w:divBdr>
    </w:div>
    <w:div w:id="469592989">
      <w:marLeft w:val="480"/>
      <w:marRight w:val="0"/>
      <w:marTop w:val="0"/>
      <w:marBottom w:val="0"/>
      <w:divBdr>
        <w:top w:val="none" w:sz="0" w:space="0" w:color="auto"/>
        <w:left w:val="none" w:sz="0" w:space="0" w:color="auto"/>
        <w:bottom w:val="none" w:sz="0" w:space="0" w:color="auto"/>
        <w:right w:val="none" w:sz="0" w:space="0" w:color="auto"/>
      </w:divBdr>
    </w:div>
    <w:div w:id="469596318">
      <w:marLeft w:val="480"/>
      <w:marRight w:val="0"/>
      <w:marTop w:val="0"/>
      <w:marBottom w:val="0"/>
      <w:divBdr>
        <w:top w:val="none" w:sz="0" w:space="0" w:color="auto"/>
        <w:left w:val="none" w:sz="0" w:space="0" w:color="auto"/>
        <w:bottom w:val="none" w:sz="0" w:space="0" w:color="auto"/>
        <w:right w:val="none" w:sz="0" w:space="0" w:color="auto"/>
      </w:divBdr>
    </w:div>
    <w:div w:id="469633723">
      <w:marLeft w:val="480"/>
      <w:marRight w:val="0"/>
      <w:marTop w:val="0"/>
      <w:marBottom w:val="0"/>
      <w:divBdr>
        <w:top w:val="none" w:sz="0" w:space="0" w:color="auto"/>
        <w:left w:val="none" w:sz="0" w:space="0" w:color="auto"/>
        <w:bottom w:val="none" w:sz="0" w:space="0" w:color="auto"/>
        <w:right w:val="none" w:sz="0" w:space="0" w:color="auto"/>
      </w:divBdr>
    </w:div>
    <w:div w:id="469641223">
      <w:marLeft w:val="480"/>
      <w:marRight w:val="0"/>
      <w:marTop w:val="0"/>
      <w:marBottom w:val="0"/>
      <w:divBdr>
        <w:top w:val="none" w:sz="0" w:space="0" w:color="auto"/>
        <w:left w:val="none" w:sz="0" w:space="0" w:color="auto"/>
        <w:bottom w:val="none" w:sz="0" w:space="0" w:color="auto"/>
        <w:right w:val="none" w:sz="0" w:space="0" w:color="auto"/>
      </w:divBdr>
    </w:div>
    <w:div w:id="469708729">
      <w:marLeft w:val="480"/>
      <w:marRight w:val="0"/>
      <w:marTop w:val="0"/>
      <w:marBottom w:val="0"/>
      <w:divBdr>
        <w:top w:val="none" w:sz="0" w:space="0" w:color="auto"/>
        <w:left w:val="none" w:sz="0" w:space="0" w:color="auto"/>
        <w:bottom w:val="none" w:sz="0" w:space="0" w:color="auto"/>
        <w:right w:val="none" w:sz="0" w:space="0" w:color="auto"/>
      </w:divBdr>
    </w:div>
    <w:div w:id="469712229">
      <w:marLeft w:val="480"/>
      <w:marRight w:val="0"/>
      <w:marTop w:val="0"/>
      <w:marBottom w:val="0"/>
      <w:divBdr>
        <w:top w:val="none" w:sz="0" w:space="0" w:color="auto"/>
        <w:left w:val="none" w:sz="0" w:space="0" w:color="auto"/>
        <w:bottom w:val="none" w:sz="0" w:space="0" w:color="auto"/>
        <w:right w:val="none" w:sz="0" w:space="0" w:color="auto"/>
      </w:divBdr>
    </w:div>
    <w:div w:id="469786884">
      <w:marLeft w:val="480"/>
      <w:marRight w:val="0"/>
      <w:marTop w:val="0"/>
      <w:marBottom w:val="0"/>
      <w:divBdr>
        <w:top w:val="none" w:sz="0" w:space="0" w:color="auto"/>
        <w:left w:val="none" w:sz="0" w:space="0" w:color="auto"/>
        <w:bottom w:val="none" w:sz="0" w:space="0" w:color="auto"/>
        <w:right w:val="none" w:sz="0" w:space="0" w:color="auto"/>
      </w:divBdr>
    </w:div>
    <w:div w:id="469789611">
      <w:marLeft w:val="480"/>
      <w:marRight w:val="0"/>
      <w:marTop w:val="0"/>
      <w:marBottom w:val="0"/>
      <w:divBdr>
        <w:top w:val="none" w:sz="0" w:space="0" w:color="auto"/>
        <w:left w:val="none" w:sz="0" w:space="0" w:color="auto"/>
        <w:bottom w:val="none" w:sz="0" w:space="0" w:color="auto"/>
        <w:right w:val="none" w:sz="0" w:space="0" w:color="auto"/>
      </w:divBdr>
    </w:div>
    <w:div w:id="469829899">
      <w:marLeft w:val="480"/>
      <w:marRight w:val="0"/>
      <w:marTop w:val="0"/>
      <w:marBottom w:val="0"/>
      <w:divBdr>
        <w:top w:val="none" w:sz="0" w:space="0" w:color="auto"/>
        <w:left w:val="none" w:sz="0" w:space="0" w:color="auto"/>
        <w:bottom w:val="none" w:sz="0" w:space="0" w:color="auto"/>
        <w:right w:val="none" w:sz="0" w:space="0" w:color="auto"/>
      </w:divBdr>
    </w:div>
    <w:div w:id="469859839">
      <w:marLeft w:val="480"/>
      <w:marRight w:val="0"/>
      <w:marTop w:val="0"/>
      <w:marBottom w:val="0"/>
      <w:divBdr>
        <w:top w:val="none" w:sz="0" w:space="0" w:color="auto"/>
        <w:left w:val="none" w:sz="0" w:space="0" w:color="auto"/>
        <w:bottom w:val="none" w:sz="0" w:space="0" w:color="auto"/>
        <w:right w:val="none" w:sz="0" w:space="0" w:color="auto"/>
      </w:divBdr>
    </w:div>
    <w:div w:id="469901929">
      <w:marLeft w:val="480"/>
      <w:marRight w:val="0"/>
      <w:marTop w:val="0"/>
      <w:marBottom w:val="0"/>
      <w:divBdr>
        <w:top w:val="none" w:sz="0" w:space="0" w:color="auto"/>
        <w:left w:val="none" w:sz="0" w:space="0" w:color="auto"/>
        <w:bottom w:val="none" w:sz="0" w:space="0" w:color="auto"/>
        <w:right w:val="none" w:sz="0" w:space="0" w:color="auto"/>
      </w:divBdr>
    </w:div>
    <w:div w:id="469902571">
      <w:marLeft w:val="480"/>
      <w:marRight w:val="0"/>
      <w:marTop w:val="0"/>
      <w:marBottom w:val="0"/>
      <w:divBdr>
        <w:top w:val="none" w:sz="0" w:space="0" w:color="auto"/>
        <w:left w:val="none" w:sz="0" w:space="0" w:color="auto"/>
        <w:bottom w:val="none" w:sz="0" w:space="0" w:color="auto"/>
        <w:right w:val="none" w:sz="0" w:space="0" w:color="auto"/>
      </w:divBdr>
    </w:div>
    <w:div w:id="469976351">
      <w:marLeft w:val="480"/>
      <w:marRight w:val="0"/>
      <w:marTop w:val="0"/>
      <w:marBottom w:val="0"/>
      <w:divBdr>
        <w:top w:val="none" w:sz="0" w:space="0" w:color="auto"/>
        <w:left w:val="none" w:sz="0" w:space="0" w:color="auto"/>
        <w:bottom w:val="none" w:sz="0" w:space="0" w:color="auto"/>
        <w:right w:val="none" w:sz="0" w:space="0" w:color="auto"/>
      </w:divBdr>
    </w:div>
    <w:div w:id="469976573">
      <w:marLeft w:val="480"/>
      <w:marRight w:val="0"/>
      <w:marTop w:val="0"/>
      <w:marBottom w:val="0"/>
      <w:divBdr>
        <w:top w:val="none" w:sz="0" w:space="0" w:color="auto"/>
        <w:left w:val="none" w:sz="0" w:space="0" w:color="auto"/>
        <w:bottom w:val="none" w:sz="0" w:space="0" w:color="auto"/>
        <w:right w:val="none" w:sz="0" w:space="0" w:color="auto"/>
      </w:divBdr>
    </w:div>
    <w:div w:id="469981569">
      <w:marLeft w:val="480"/>
      <w:marRight w:val="0"/>
      <w:marTop w:val="0"/>
      <w:marBottom w:val="0"/>
      <w:divBdr>
        <w:top w:val="none" w:sz="0" w:space="0" w:color="auto"/>
        <w:left w:val="none" w:sz="0" w:space="0" w:color="auto"/>
        <w:bottom w:val="none" w:sz="0" w:space="0" w:color="auto"/>
        <w:right w:val="none" w:sz="0" w:space="0" w:color="auto"/>
      </w:divBdr>
    </w:div>
    <w:div w:id="469982635">
      <w:marLeft w:val="480"/>
      <w:marRight w:val="0"/>
      <w:marTop w:val="0"/>
      <w:marBottom w:val="0"/>
      <w:divBdr>
        <w:top w:val="none" w:sz="0" w:space="0" w:color="auto"/>
        <w:left w:val="none" w:sz="0" w:space="0" w:color="auto"/>
        <w:bottom w:val="none" w:sz="0" w:space="0" w:color="auto"/>
        <w:right w:val="none" w:sz="0" w:space="0" w:color="auto"/>
      </w:divBdr>
    </w:div>
    <w:div w:id="470094876">
      <w:marLeft w:val="480"/>
      <w:marRight w:val="0"/>
      <w:marTop w:val="0"/>
      <w:marBottom w:val="0"/>
      <w:divBdr>
        <w:top w:val="none" w:sz="0" w:space="0" w:color="auto"/>
        <w:left w:val="none" w:sz="0" w:space="0" w:color="auto"/>
        <w:bottom w:val="none" w:sz="0" w:space="0" w:color="auto"/>
        <w:right w:val="none" w:sz="0" w:space="0" w:color="auto"/>
      </w:divBdr>
    </w:div>
    <w:div w:id="470103422">
      <w:marLeft w:val="480"/>
      <w:marRight w:val="0"/>
      <w:marTop w:val="0"/>
      <w:marBottom w:val="0"/>
      <w:divBdr>
        <w:top w:val="none" w:sz="0" w:space="0" w:color="auto"/>
        <w:left w:val="none" w:sz="0" w:space="0" w:color="auto"/>
        <w:bottom w:val="none" w:sz="0" w:space="0" w:color="auto"/>
        <w:right w:val="none" w:sz="0" w:space="0" w:color="auto"/>
      </w:divBdr>
    </w:div>
    <w:div w:id="470169136">
      <w:marLeft w:val="480"/>
      <w:marRight w:val="0"/>
      <w:marTop w:val="0"/>
      <w:marBottom w:val="0"/>
      <w:divBdr>
        <w:top w:val="none" w:sz="0" w:space="0" w:color="auto"/>
        <w:left w:val="none" w:sz="0" w:space="0" w:color="auto"/>
        <w:bottom w:val="none" w:sz="0" w:space="0" w:color="auto"/>
        <w:right w:val="none" w:sz="0" w:space="0" w:color="auto"/>
      </w:divBdr>
    </w:div>
    <w:div w:id="470171677">
      <w:marLeft w:val="480"/>
      <w:marRight w:val="0"/>
      <w:marTop w:val="0"/>
      <w:marBottom w:val="0"/>
      <w:divBdr>
        <w:top w:val="none" w:sz="0" w:space="0" w:color="auto"/>
        <w:left w:val="none" w:sz="0" w:space="0" w:color="auto"/>
        <w:bottom w:val="none" w:sz="0" w:space="0" w:color="auto"/>
        <w:right w:val="none" w:sz="0" w:space="0" w:color="auto"/>
      </w:divBdr>
    </w:div>
    <w:div w:id="470173123">
      <w:marLeft w:val="480"/>
      <w:marRight w:val="0"/>
      <w:marTop w:val="0"/>
      <w:marBottom w:val="0"/>
      <w:divBdr>
        <w:top w:val="none" w:sz="0" w:space="0" w:color="auto"/>
        <w:left w:val="none" w:sz="0" w:space="0" w:color="auto"/>
        <w:bottom w:val="none" w:sz="0" w:space="0" w:color="auto"/>
        <w:right w:val="none" w:sz="0" w:space="0" w:color="auto"/>
      </w:divBdr>
    </w:div>
    <w:div w:id="470293600">
      <w:marLeft w:val="480"/>
      <w:marRight w:val="0"/>
      <w:marTop w:val="0"/>
      <w:marBottom w:val="0"/>
      <w:divBdr>
        <w:top w:val="none" w:sz="0" w:space="0" w:color="auto"/>
        <w:left w:val="none" w:sz="0" w:space="0" w:color="auto"/>
        <w:bottom w:val="none" w:sz="0" w:space="0" w:color="auto"/>
        <w:right w:val="none" w:sz="0" w:space="0" w:color="auto"/>
      </w:divBdr>
    </w:div>
    <w:div w:id="470293926">
      <w:marLeft w:val="480"/>
      <w:marRight w:val="0"/>
      <w:marTop w:val="0"/>
      <w:marBottom w:val="0"/>
      <w:divBdr>
        <w:top w:val="none" w:sz="0" w:space="0" w:color="auto"/>
        <w:left w:val="none" w:sz="0" w:space="0" w:color="auto"/>
        <w:bottom w:val="none" w:sz="0" w:space="0" w:color="auto"/>
        <w:right w:val="none" w:sz="0" w:space="0" w:color="auto"/>
      </w:divBdr>
    </w:div>
    <w:div w:id="470368888">
      <w:marLeft w:val="480"/>
      <w:marRight w:val="0"/>
      <w:marTop w:val="0"/>
      <w:marBottom w:val="0"/>
      <w:divBdr>
        <w:top w:val="none" w:sz="0" w:space="0" w:color="auto"/>
        <w:left w:val="none" w:sz="0" w:space="0" w:color="auto"/>
        <w:bottom w:val="none" w:sz="0" w:space="0" w:color="auto"/>
        <w:right w:val="none" w:sz="0" w:space="0" w:color="auto"/>
      </w:divBdr>
    </w:div>
    <w:div w:id="470438409">
      <w:marLeft w:val="480"/>
      <w:marRight w:val="0"/>
      <w:marTop w:val="0"/>
      <w:marBottom w:val="0"/>
      <w:divBdr>
        <w:top w:val="none" w:sz="0" w:space="0" w:color="auto"/>
        <w:left w:val="none" w:sz="0" w:space="0" w:color="auto"/>
        <w:bottom w:val="none" w:sz="0" w:space="0" w:color="auto"/>
        <w:right w:val="none" w:sz="0" w:space="0" w:color="auto"/>
      </w:divBdr>
    </w:div>
    <w:div w:id="470442910">
      <w:marLeft w:val="480"/>
      <w:marRight w:val="0"/>
      <w:marTop w:val="0"/>
      <w:marBottom w:val="0"/>
      <w:divBdr>
        <w:top w:val="none" w:sz="0" w:space="0" w:color="auto"/>
        <w:left w:val="none" w:sz="0" w:space="0" w:color="auto"/>
        <w:bottom w:val="none" w:sz="0" w:space="0" w:color="auto"/>
        <w:right w:val="none" w:sz="0" w:space="0" w:color="auto"/>
      </w:divBdr>
    </w:div>
    <w:div w:id="470483819">
      <w:marLeft w:val="480"/>
      <w:marRight w:val="0"/>
      <w:marTop w:val="0"/>
      <w:marBottom w:val="0"/>
      <w:divBdr>
        <w:top w:val="none" w:sz="0" w:space="0" w:color="auto"/>
        <w:left w:val="none" w:sz="0" w:space="0" w:color="auto"/>
        <w:bottom w:val="none" w:sz="0" w:space="0" w:color="auto"/>
        <w:right w:val="none" w:sz="0" w:space="0" w:color="auto"/>
      </w:divBdr>
    </w:div>
    <w:div w:id="470485959">
      <w:marLeft w:val="480"/>
      <w:marRight w:val="0"/>
      <w:marTop w:val="0"/>
      <w:marBottom w:val="0"/>
      <w:divBdr>
        <w:top w:val="none" w:sz="0" w:space="0" w:color="auto"/>
        <w:left w:val="none" w:sz="0" w:space="0" w:color="auto"/>
        <w:bottom w:val="none" w:sz="0" w:space="0" w:color="auto"/>
        <w:right w:val="none" w:sz="0" w:space="0" w:color="auto"/>
      </w:divBdr>
    </w:div>
    <w:div w:id="470489153">
      <w:marLeft w:val="480"/>
      <w:marRight w:val="0"/>
      <w:marTop w:val="0"/>
      <w:marBottom w:val="0"/>
      <w:divBdr>
        <w:top w:val="none" w:sz="0" w:space="0" w:color="auto"/>
        <w:left w:val="none" w:sz="0" w:space="0" w:color="auto"/>
        <w:bottom w:val="none" w:sz="0" w:space="0" w:color="auto"/>
        <w:right w:val="none" w:sz="0" w:space="0" w:color="auto"/>
      </w:divBdr>
    </w:div>
    <w:div w:id="470513565">
      <w:marLeft w:val="480"/>
      <w:marRight w:val="0"/>
      <w:marTop w:val="0"/>
      <w:marBottom w:val="0"/>
      <w:divBdr>
        <w:top w:val="none" w:sz="0" w:space="0" w:color="auto"/>
        <w:left w:val="none" w:sz="0" w:space="0" w:color="auto"/>
        <w:bottom w:val="none" w:sz="0" w:space="0" w:color="auto"/>
        <w:right w:val="none" w:sz="0" w:space="0" w:color="auto"/>
      </w:divBdr>
    </w:div>
    <w:div w:id="470557766">
      <w:marLeft w:val="480"/>
      <w:marRight w:val="0"/>
      <w:marTop w:val="0"/>
      <w:marBottom w:val="0"/>
      <w:divBdr>
        <w:top w:val="none" w:sz="0" w:space="0" w:color="auto"/>
        <w:left w:val="none" w:sz="0" w:space="0" w:color="auto"/>
        <w:bottom w:val="none" w:sz="0" w:space="0" w:color="auto"/>
        <w:right w:val="none" w:sz="0" w:space="0" w:color="auto"/>
      </w:divBdr>
    </w:div>
    <w:div w:id="470557930">
      <w:marLeft w:val="480"/>
      <w:marRight w:val="0"/>
      <w:marTop w:val="0"/>
      <w:marBottom w:val="0"/>
      <w:divBdr>
        <w:top w:val="none" w:sz="0" w:space="0" w:color="auto"/>
        <w:left w:val="none" w:sz="0" w:space="0" w:color="auto"/>
        <w:bottom w:val="none" w:sz="0" w:space="0" w:color="auto"/>
        <w:right w:val="none" w:sz="0" w:space="0" w:color="auto"/>
      </w:divBdr>
    </w:div>
    <w:div w:id="470560719">
      <w:marLeft w:val="480"/>
      <w:marRight w:val="0"/>
      <w:marTop w:val="0"/>
      <w:marBottom w:val="0"/>
      <w:divBdr>
        <w:top w:val="none" w:sz="0" w:space="0" w:color="auto"/>
        <w:left w:val="none" w:sz="0" w:space="0" w:color="auto"/>
        <w:bottom w:val="none" w:sz="0" w:space="0" w:color="auto"/>
        <w:right w:val="none" w:sz="0" w:space="0" w:color="auto"/>
      </w:divBdr>
    </w:div>
    <w:div w:id="470631482">
      <w:marLeft w:val="480"/>
      <w:marRight w:val="0"/>
      <w:marTop w:val="0"/>
      <w:marBottom w:val="0"/>
      <w:divBdr>
        <w:top w:val="none" w:sz="0" w:space="0" w:color="auto"/>
        <w:left w:val="none" w:sz="0" w:space="0" w:color="auto"/>
        <w:bottom w:val="none" w:sz="0" w:space="0" w:color="auto"/>
        <w:right w:val="none" w:sz="0" w:space="0" w:color="auto"/>
      </w:divBdr>
    </w:div>
    <w:div w:id="470633298">
      <w:marLeft w:val="480"/>
      <w:marRight w:val="0"/>
      <w:marTop w:val="0"/>
      <w:marBottom w:val="0"/>
      <w:divBdr>
        <w:top w:val="none" w:sz="0" w:space="0" w:color="auto"/>
        <w:left w:val="none" w:sz="0" w:space="0" w:color="auto"/>
        <w:bottom w:val="none" w:sz="0" w:space="0" w:color="auto"/>
        <w:right w:val="none" w:sz="0" w:space="0" w:color="auto"/>
      </w:divBdr>
    </w:div>
    <w:div w:id="470634899">
      <w:marLeft w:val="480"/>
      <w:marRight w:val="0"/>
      <w:marTop w:val="0"/>
      <w:marBottom w:val="0"/>
      <w:divBdr>
        <w:top w:val="none" w:sz="0" w:space="0" w:color="auto"/>
        <w:left w:val="none" w:sz="0" w:space="0" w:color="auto"/>
        <w:bottom w:val="none" w:sz="0" w:space="0" w:color="auto"/>
        <w:right w:val="none" w:sz="0" w:space="0" w:color="auto"/>
      </w:divBdr>
    </w:div>
    <w:div w:id="470638260">
      <w:marLeft w:val="480"/>
      <w:marRight w:val="0"/>
      <w:marTop w:val="0"/>
      <w:marBottom w:val="0"/>
      <w:divBdr>
        <w:top w:val="none" w:sz="0" w:space="0" w:color="auto"/>
        <w:left w:val="none" w:sz="0" w:space="0" w:color="auto"/>
        <w:bottom w:val="none" w:sz="0" w:space="0" w:color="auto"/>
        <w:right w:val="none" w:sz="0" w:space="0" w:color="auto"/>
      </w:divBdr>
    </w:div>
    <w:div w:id="470640363">
      <w:marLeft w:val="480"/>
      <w:marRight w:val="0"/>
      <w:marTop w:val="0"/>
      <w:marBottom w:val="0"/>
      <w:divBdr>
        <w:top w:val="none" w:sz="0" w:space="0" w:color="auto"/>
        <w:left w:val="none" w:sz="0" w:space="0" w:color="auto"/>
        <w:bottom w:val="none" w:sz="0" w:space="0" w:color="auto"/>
        <w:right w:val="none" w:sz="0" w:space="0" w:color="auto"/>
      </w:divBdr>
    </w:div>
    <w:div w:id="470709158">
      <w:marLeft w:val="480"/>
      <w:marRight w:val="0"/>
      <w:marTop w:val="0"/>
      <w:marBottom w:val="0"/>
      <w:divBdr>
        <w:top w:val="none" w:sz="0" w:space="0" w:color="auto"/>
        <w:left w:val="none" w:sz="0" w:space="0" w:color="auto"/>
        <w:bottom w:val="none" w:sz="0" w:space="0" w:color="auto"/>
        <w:right w:val="none" w:sz="0" w:space="0" w:color="auto"/>
      </w:divBdr>
    </w:div>
    <w:div w:id="470712305">
      <w:marLeft w:val="480"/>
      <w:marRight w:val="0"/>
      <w:marTop w:val="0"/>
      <w:marBottom w:val="0"/>
      <w:divBdr>
        <w:top w:val="none" w:sz="0" w:space="0" w:color="auto"/>
        <w:left w:val="none" w:sz="0" w:space="0" w:color="auto"/>
        <w:bottom w:val="none" w:sz="0" w:space="0" w:color="auto"/>
        <w:right w:val="none" w:sz="0" w:space="0" w:color="auto"/>
      </w:divBdr>
    </w:div>
    <w:div w:id="470751766">
      <w:marLeft w:val="480"/>
      <w:marRight w:val="0"/>
      <w:marTop w:val="0"/>
      <w:marBottom w:val="0"/>
      <w:divBdr>
        <w:top w:val="none" w:sz="0" w:space="0" w:color="auto"/>
        <w:left w:val="none" w:sz="0" w:space="0" w:color="auto"/>
        <w:bottom w:val="none" w:sz="0" w:space="0" w:color="auto"/>
        <w:right w:val="none" w:sz="0" w:space="0" w:color="auto"/>
      </w:divBdr>
    </w:div>
    <w:div w:id="470831633">
      <w:marLeft w:val="480"/>
      <w:marRight w:val="0"/>
      <w:marTop w:val="0"/>
      <w:marBottom w:val="0"/>
      <w:divBdr>
        <w:top w:val="none" w:sz="0" w:space="0" w:color="auto"/>
        <w:left w:val="none" w:sz="0" w:space="0" w:color="auto"/>
        <w:bottom w:val="none" w:sz="0" w:space="0" w:color="auto"/>
        <w:right w:val="none" w:sz="0" w:space="0" w:color="auto"/>
      </w:divBdr>
    </w:div>
    <w:div w:id="470833612">
      <w:marLeft w:val="480"/>
      <w:marRight w:val="0"/>
      <w:marTop w:val="0"/>
      <w:marBottom w:val="0"/>
      <w:divBdr>
        <w:top w:val="none" w:sz="0" w:space="0" w:color="auto"/>
        <w:left w:val="none" w:sz="0" w:space="0" w:color="auto"/>
        <w:bottom w:val="none" w:sz="0" w:space="0" w:color="auto"/>
        <w:right w:val="none" w:sz="0" w:space="0" w:color="auto"/>
      </w:divBdr>
    </w:div>
    <w:div w:id="470876240">
      <w:marLeft w:val="480"/>
      <w:marRight w:val="0"/>
      <w:marTop w:val="0"/>
      <w:marBottom w:val="0"/>
      <w:divBdr>
        <w:top w:val="none" w:sz="0" w:space="0" w:color="auto"/>
        <w:left w:val="none" w:sz="0" w:space="0" w:color="auto"/>
        <w:bottom w:val="none" w:sz="0" w:space="0" w:color="auto"/>
        <w:right w:val="none" w:sz="0" w:space="0" w:color="auto"/>
      </w:divBdr>
    </w:div>
    <w:div w:id="470948937">
      <w:marLeft w:val="480"/>
      <w:marRight w:val="0"/>
      <w:marTop w:val="0"/>
      <w:marBottom w:val="0"/>
      <w:divBdr>
        <w:top w:val="none" w:sz="0" w:space="0" w:color="auto"/>
        <w:left w:val="none" w:sz="0" w:space="0" w:color="auto"/>
        <w:bottom w:val="none" w:sz="0" w:space="0" w:color="auto"/>
        <w:right w:val="none" w:sz="0" w:space="0" w:color="auto"/>
      </w:divBdr>
    </w:div>
    <w:div w:id="470950287">
      <w:marLeft w:val="480"/>
      <w:marRight w:val="0"/>
      <w:marTop w:val="0"/>
      <w:marBottom w:val="0"/>
      <w:divBdr>
        <w:top w:val="none" w:sz="0" w:space="0" w:color="auto"/>
        <w:left w:val="none" w:sz="0" w:space="0" w:color="auto"/>
        <w:bottom w:val="none" w:sz="0" w:space="0" w:color="auto"/>
        <w:right w:val="none" w:sz="0" w:space="0" w:color="auto"/>
      </w:divBdr>
    </w:div>
    <w:div w:id="471020836">
      <w:marLeft w:val="480"/>
      <w:marRight w:val="0"/>
      <w:marTop w:val="0"/>
      <w:marBottom w:val="0"/>
      <w:divBdr>
        <w:top w:val="none" w:sz="0" w:space="0" w:color="auto"/>
        <w:left w:val="none" w:sz="0" w:space="0" w:color="auto"/>
        <w:bottom w:val="none" w:sz="0" w:space="0" w:color="auto"/>
        <w:right w:val="none" w:sz="0" w:space="0" w:color="auto"/>
      </w:divBdr>
    </w:div>
    <w:div w:id="471093417">
      <w:marLeft w:val="480"/>
      <w:marRight w:val="0"/>
      <w:marTop w:val="0"/>
      <w:marBottom w:val="0"/>
      <w:divBdr>
        <w:top w:val="none" w:sz="0" w:space="0" w:color="auto"/>
        <w:left w:val="none" w:sz="0" w:space="0" w:color="auto"/>
        <w:bottom w:val="none" w:sz="0" w:space="0" w:color="auto"/>
        <w:right w:val="none" w:sz="0" w:space="0" w:color="auto"/>
      </w:divBdr>
    </w:div>
    <w:div w:id="471144569">
      <w:marLeft w:val="480"/>
      <w:marRight w:val="0"/>
      <w:marTop w:val="0"/>
      <w:marBottom w:val="0"/>
      <w:divBdr>
        <w:top w:val="none" w:sz="0" w:space="0" w:color="auto"/>
        <w:left w:val="none" w:sz="0" w:space="0" w:color="auto"/>
        <w:bottom w:val="none" w:sz="0" w:space="0" w:color="auto"/>
        <w:right w:val="none" w:sz="0" w:space="0" w:color="auto"/>
      </w:divBdr>
    </w:div>
    <w:div w:id="471214702">
      <w:marLeft w:val="480"/>
      <w:marRight w:val="0"/>
      <w:marTop w:val="0"/>
      <w:marBottom w:val="0"/>
      <w:divBdr>
        <w:top w:val="none" w:sz="0" w:space="0" w:color="auto"/>
        <w:left w:val="none" w:sz="0" w:space="0" w:color="auto"/>
        <w:bottom w:val="none" w:sz="0" w:space="0" w:color="auto"/>
        <w:right w:val="none" w:sz="0" w:space="0" w:color="auto"/>
      </w:divBdr>
    </w:div>
    <w:div w:id="471215338">
      <w:marLeft w:val="480"/>
      <w:marRight w:val="0"/>
      <w:marTop w:val="0"/>
      <w:marBottom w:val="0"/>
      <w:divBdr>
        <w:top w:val="none" w:sz="0" w:space="0" w:color="auto"/>
        <w:left w:val="none" w:sz="0" w:space="0" w:color="auto"/>
        <w:bottom w:val="none" w:sz="0" w:space="0" w:color="auto"/>
        <w:right w:val="none" w:sz="0" w:space="0" w:color="auto"/>
      </w:divBdr>
    </w:div>
    <w:div w:id="471220144">
      <w:marLeft w:val="480"/>
      <w:marRight w:val="0"/>
      <w:marTop w:val="0"/>
      <w:marBottom w:val="0"/>
      <w:divBdr>
        <w:top w:val="none" w:sz="0" w:space="0" w:color="auto"/>
        <w:left w:val="none" w:sz="0" w:space="0" w:color="auto"/>
        <w:bottom w:val="none" w:sz="0" w:space="0" w:color="auto"/>
        <w:right w:val="none" w:sz="0" w:space="0" w:color="auto"/>
      </w:divBdr>
    </w:div>
    <w:div w:id="471361911">
      <w:marLeft w:val="480"/>
      <w:marRight w:val="0"/>
      <w:marTop w:val="0"/>
      <w:marBottom w:val="0"/>
      <w:divBdr>
        <w:top w:val="none" w:sz="0" w:space="0" w:color="auto"/>
        <w:left w:val="none" w:sz="0" w:space="0" w:color="auto"/>
        <w:bottom w:val="none" w:sz="0" w:space="0" w:color="auto"/>
        <w:right w:val="none" w:sz="0" w:space="0" w:color="auto"/>
      </w:divBdr>
    </w:div>
    <w:div w:id="471366041">
      <w:marLeft w:val="480"/>
      <w:marRight w:val="0"/>
      <w:marTop w:val="0"/>
      <w:marBottom w:val="0"/>
      <w:divBdr>
        <w:top w:val="none" w:sz="0" w:space="0" w:color="auto"/>
        <w:left w:val="none" w:sz="0" w:space="0" w:color="auto"/>
        <w:bottom w:val="none" w:sz="0" w:space="0" w:color="auto"/>
        <w:right w:val="none" w:sz="0" w:space="0" w:color="auto"/>
      </w:divBdr>
    </w:div>
    <w:div w:id="471407364">
      <w:marLeft w:val="480"/>
      <w:marRight w:val="0"/>
      <w:marTop w:val="0"/>
      <w:marBottom w:val="0"/>
      <w:divBdr>
        <w:top w:val="none" w:sz="0" w:space="0" w:color="auto"/>
        <w:left w:val="none" w:sz="0" w:space="0" w:color="auto"/>
        <w:bottom w:val="none" w:sz="0" w:space="0" w:color="auto"/>
        <w:right w:val="none" w:sz="0" w:space="0" w:color="auto"/>
      </w:divBdr>
    </w:div>
    <w:div w:id="471480169">
      <w:marLeft w:val="480"/>
      <w:marRight w:val="0"/>
      <w:marTop w:val="0"/>
      <w:marBottom w:val="0"/>
      <w:divBdr>
        <w:top w:val="none" w:sz="0" w:space="0" w:color="auto"/>
        <w:left w:val="none" w:sz="0" w:space="0" w:color="auto"/>
        <w:bottom w:val="none" w:sz="0" w:space="0" w:color="auto"/>
        <w:right w:val="none" w:sz="0" w:space="0" w:color="auto"/>
      </w:divBdr>
    </w:div>
    <w:div w:id="471556423">
      <w:marLeft w:val="480"/>
      <w:marRight w:val="0"/>
      <w:marTop w:val="0"/>
      <w:marBottom w:val="0"/>
      <w:divBdr>
        <w:top w:val="none" w:sz="0" w:space="0" w:color="auto"/>
        <w:left w:val="none" w:sz="0" w:space="0" w:color="auto"/>
        <w:bottom w:val="none" w:sz="0" w:space="0" w:color="auto"/>
        <w:right w:val="none" w:sz="0" w:space="0" w:color="auto"/>
      </w:divBdr>
    </w:div>
    <w:div w:id="471559233">
      <w:marLeft w:val="480"/>
      <w:marRight w:val="0"/>
      <w:marTop w:val="0"/>
      <w:marBottom w:val="0"/>
      <w:divBdr>
        <w:top w:val="none" w:sz="0" w:space="0" w:color="auto"/>
        <w:left w:val="none" w:sz="0" w:space="0" w:color="auto"/>
        <w:bottom w:val="none" w:sz="0" w:space="0" w:color="auto"/>
        <w:right w:val="none" w:sz="0" w:space="0" w:color="auto"/>
      </w:divBdr>
    </w:div>
    <w:div w:id="471559483">
      <w:marLeft w:val="480"/>
      <w:marRight w:val="0"/>
      <w:marTop w:val="0"/>
      <w:marBottom w:val="0"/>
      <w:divBdr>
        <w:top w:val="none" w:sz="0" w:space="0" w:color="auto"/>
        <w:left w:val="none" w:sz="0" w:space="0" w:color="auto"/>
        <w:bottom w:val="none" w:sz="0" w:space="0" w:color="auto"/>
        <w:right w:val="none" w:sz="0" w:space="0" w:color="auto"/>
      </w:divBdr>
    </w:div>
    <w:div w:id="471559725">
      <w:marLeft w:val="480"/>
      <w:marRight w:val="0"/>
      <w:marTop w:val="0"/>
      <w:marBottom w:val="0"/>
      <w:divBdr>
        <w:top w:val="none" w:sz="0" w:space="0" w:color="auto"/>
        <w:left w:val="none" w:sz="0" w:space="0" w:color="auto"/>
        <w:bottom w:val="none" w:sz="0" w:space="0" w:color="auto"/>
        <w:right w:val="none" w:sz="0" w:space="0" w:color="auto"/>
      </w:divBdr>
    </w:div>
    <w:div w:id="471562609">
      <w:marLeft w:val="480"/>
      <w:marRight w:val="0"/>
      <w:marTop w:val="0"/>
      <w:marBottom w:val="0"/>
      <w:divBdr>
        <w:top w:val="none" w:sz="0" w:space="0" w:color="auto"/>
        <w:left w:val="none" w:sz="0" w:space="0" w:color="auto"/>
        <w:bottom w:val="none" w:sz="0" w:space="0" w:color="auto"/>
        <w:right w:val="none" w:sz="0" w:space="0" w:color="auto"/>
      </w:divBdr>
    </w:div>
    <w:div w:id="471563294">
      <w:marLeft w:val="480"/>
      <w:marRight w:val="0"/>
      <w:marTop w:val="0"/>
      <w:marBottom w:val="0"/>
      <w:divBdr>
        <w:top w:val="none" w:sz="0" w:space="0" w:color="auto"/>
        <w:left w:val="none" w:sz="0" w:space="0" w:color="auto"/>
        <w:bottom w:val="none" w:sz="0" w:space="0" w:color="auto"/>
        <w:right w:val="none" w:sz="0" w:space="0" w:color="auto"/>
      </w:divBdr>
    </w:div>
    <w:div w:id="471681316">
      <w:marLeft w:val="480"/>
      <w:marRight w:val="0"/>
      <w:marTop w:val="0"/>
      <w:marBottom w:val="0"/>
      <w:divBdr>
        <w:top w:val="none" w:sz="0" w:space="0" w:color="auto"/>
        <w:left w:val="none" w:sz="0" w:space="0" w:color="auto"/>
        <w:bottom w:val="none" w:sz="0" w:space="0" w:color="auto"/>
        <w:right w:val="none" w:sz="0" w:space="0" w:color="auto"/>
      </w:divBdr>
    </w:div>
    <w:div w:id="471681857">
      <w:marLeft w:val="480"/>
      <w:marRight w:val="0"/>
      <w:marTop w:val="0"/>
      <w:marBottom w:val="0"/>
      <w:divBdr>
        <w:top w:val="none" w:sz="0" w:space="0" w:color="auto"/>
        <w:left w:val="none" w:sz="0" w:space="0" w:color="auto"/>
        <w:bottom w:val="none" w:sz="0" w:space="0" w:color="auto"/>
        <w:right w:val="none" w:sz="0" w:space="0" w:color="auto"/>
      </w:divBdr>
    </w:div>
    <w:div w:id="471797249">
      <w:marLeft w:val="480"/>
      <w:marRight w:val="0"/>
      <w:marTop w:val="0"/>
      <w:marBottom w:val="0"/>
      <w:divBdr>
        <w:top w:val="none" w:sz="0" w:space="0" w:color="auto"/>
        <w:left w:val="none" w:sz="0" w:space="0" w:color="auto"/>
        <w:bottom w:val="none" w:sz="0" w:space="0" w:color="auto"/>
        <w:right w:val="none" w:sz="0" w:space="0" w:color="auto"/>
      </w:divBdr>
    </w:div>
    <w:div w:id="471798460">
      <w:marLeft w:val="480"/>
      <w:marRight w:val="0"/>
      <w:marTop w:val="0"/>
      <w:marBottom w:val="0"/>
      <w:divBdr>
        <w:top w:val="none" w:sz="0" w:space="0" w:color="auto"/>
        <w:left w:val="none" w:sz="0" w:space="0" w:color="auto"/>
        <w:bottom w:val="none" w:sz="0" w:space="0" w:color="auto"/>
        <w:right w:val="none" w:sz="0" w:space="0" w:color="auto"/>
      </w:divBdr>
    </w:div>
    <w:div w:id="471870207">
      <w:marLeft w:val="480"/>
      <w:marRight w:val="0"/>
      <w:marTop w:val="0"/>
      <w:marBottom w:val="0"/>
      <w:divBdr>
        <w:top w:val="none" w:sz="0" w:space="0" w:color="auto"/>
        <w:left w:val="none" w:sz="0" w:space="0" w:color="auto"/>
        <w:bottom w:val="none" w:sz="0" w:space="0" w:color="auto"/>
        <w:right w:val="none" w:sz="0" w:space="0" w:color="auto"/>
      </w:divBdr>
    </w:div>
    <w:div w:id="471944987">
      <w:marLeft w:val="480"/>
      <w:marRight w:val="0"/>
      <w:marTop w:val="0"/>
      <w:marBottom w:val="0"/>
      <w:divBdr>
        <w:top w:val="none" w:sz="0" w:space="0" w:color="auto"/>
        <w:left w:val="none" w:sz="0" w:space="0" w:color="auto"/>
        <w:bottom w:val="none" w:sz="0" w:space="0" w:color="auto"/>
        <w:right w:val="none" w:sz="0" w:space="0" w:color="auto"/>
      </w:divBdr>
    </w:div>
    <w:div w:id="471990318">
      <w:marLeft w:val="480"/>
      <w:marRight w:val="0"/>
      <w:marTop w:val="0"/>
      <w:marBottom w:val="0"/>
      <w:divBdr>
        <w:top w:val="none" w:sz="0" w:space="0" w:color="auto"/>
        <w:left w:val="none" w:sz="0" w:space="0" w:color="auto"/>
        <w:bottom w:val="none" w:sz="0" w:space="0" w:color="auto"/>
        <w:right w:val="none" w:sz="0" w:space="0" w:color="auto"/>
      </w:divBdr>
    </w:div>
    <w:div w:id="472060950">
      <w:marLeft w:val="480"/>
      <w:marRight w:val="0"/>
      <w:marTop w:val="0"/>
      <w:marBottom w:val="0"/>
      <w:divBdr>
        <w:top w:val="none" w:sz="0" w:space="0" w:color="auto"/>
        <w:left w:val="none" w:sz="0" w:space="0" w:color="auto"/>
        <w:bottom w:val="none" w:sz="0" w:space="0" w:color="auto"/>
        <w:right w:val="none" w:sz="0" w:space="0" w:color="auto"/>
      </w:divBdr>
    </w:div>
    <w:div w:id="472138508">
      <w:marLeft w:val="480"/>
      <w:marRight w:val="0"/>
      <w:marTop w:val="0"/>
      <w:marBottom w:val="0"/>
      <w:divBdr>
        <w:top w:val="none" w:sz="0" w:space="0" w:color="auto"/>
        <w:left w:val="none" w:sz="0" w:space="0" w:color="auto"/>
        <w:bottom w:val="none" w:sz="0" w:space="0" w:color="auto"/>
        <w:right w:val="none" w:sz="0" w:space="0" w:color="auto"/>
      </w:divBdr>
    </w:div>
    <w:div w:id="472219194">
      <w:marLeft w:val="480"/>
      <w:marRight w:val="0"/>
      <w:marTop w:val="0"/>
      <w:marBottom w:val="0"/>
      <w:divBdr>
        <w:top w:val="none" w:sz="0" w:space="0" w:color="auto"/>
        <w:left w:val="none" w:sz="0" w:space="0" w:color="auto"/>
        <w:bottom w:val="none" w:sz="0" w:space="0" w:color="auto"/>
        <w:right w:val="none" w:sz="0" w:space="0" w:color="auto"/>
      </w:divBdr>
    </w:div>
    <w:div w:id="472256471">
      <w:marLeft w:val="480"/>
      <w:marRight w:val="0"/>
      <w:marTop w:val="0"/>
      <w:marBottom w:val="0"/>
      <w:divBdr>
        <w:top w:val="none" w:sz="0" w:space="0" w:color="auto"/>
        <w:left w:val="none" w:sz="0" w:space="0" w:color="auto"/>
        <w:bottom w:val="none" w:sz="0" w:space="0" w:color="auto"/>
        <w:right w:val="none" w:sz="0" w:space="0" w:color="auto"/>
      </w:divBdr>
    </w:div>
    <w:div w:id="472329152">
      <w:marLeft w:val="480"/>
      <w:marRight w:val="0"/>
      <w:marTop w:val="0"/>
      <w:marBottom w:val="0"/>
      <w:divBdr>
        <w:top w:val="none" w:sz="0" w:space="0" w:color="auto"/>
        <w:left w:val="none" w:sz="0" w:space="0" w:color="auto"/>
        <w:bottom w:val="none" w:sz="0" w:space="0" w:color="auto"/>
        <w:right w:val="none" w:sz="0" w:space="0" w:color="auto"/>
      </w:divBdr>
    </w:div>
    <w:div w:id="472403929">
      <w:marLeft w:val="480"/>
      <w:marRight w:val="0"/>
      <w:marTop w:val="0"/>
      <w:marBottom w:val="0"/>
      <w:divBdr>
        <w:top w:val="none" w:sz="0" w:space="0" w:color="auto"/>
        <w:left w:val="none" w:sz="0" w:space="0" w:color="auto"/>
        <w:bottom w:val="none" w:sz="0" w:space="0" w:color="auto"/>
        <w:right w:val="none" w:sz="0" w:space="0" w:color="auto"/>
      </w:divBdr>
    </w:div>
    <w:div w:id="472410433">
      <w:marLeft w:val="480"/>
      <w:marRight w:val="0"/>
      <w:marTop w:val="0"/>
      <w:marBottom w:val="0"/>
      <w:divBdr>
        <w:top w:val="none" w:sz="0" w:space="0" w:color="auto"/>
        <w:left w:val="none" w:sz="0" w:space="0" w:color="auto"/>
        <w:bottom w:val="none" w:sz="0" w:space="0" w:color="auto"/>
        <w:right w:val="none" w:sz="0" w:space="0" w:color="auto"/>
      </w:divBdr>
    </w:div>
    <w:div w:id="472479068">
      <w:marLeft w:val="480"/>
      <w:marRight w:val="0"/>
      <w:marTop w:val="0"/>
      <w:marBottom w:val="0"/>
      <w:divBdr>
        <w:top w:val="none" w:sz="0" w:space="0" w:color="auto"/>
        <w:left w:val="none" w:sz="0" w:space="0" w:color="auto"/>
        <w:bottom w:val="none" w:sz="0" w:space="0" w:color="auto"/>
        <w:right w:val="none" w:sz="0" w:space="0" w:color="auto"/>
      </w:divBdr>
    </w:div>
    <w:div w:id="472597582">
      <w:marLeft w:val="480"/>
      <w:marRight w:val="0"/>
      <w:marTop w:val="0"/>
      <w:marBottom w:val="0"/>
      <w:divBdr>
        <w:top w:val="none" w:sz="0" w:space="0" w:color="auto"/>
        <w:left w:val="none" w:sz="0" w:space="0" w:color="auto"/>
        <w:bottom w:val="none" w:sz="0" w:space="0" w:color="auto"/>
        <w:right w:val="none" w:sz="0" w:space="0" w:color="auto"/>
      </w:divBdr>
    </w:div>
    <w:div w:id="472597620">
      <w:marLeft w:val="480"/>
      <w:marRight w:val="0"/>
      <w:marTop w:val="0"/>
      <w:marBottom w:val="0"/>
      <w:divBdr>
        <w:top w:val="none" w:sz="0" w:space="0" w:color="auto"/>
        <w:left w:val="none" w:sz="0" w:space="0" w:color="auto"/>
        <w:bottom w:val="none" w:sz="0" w:space="0" w:color="auto"/>
        <w:right w:val="none" w:sz="0" w:space="0" w:color="auto"/>
      </w:divBdr>
    </w:div>
    <w:div w:id="472598819">
      <w:marLeft w:val="480"/>
      <w:marRight w:val="0"/>
      <w:marTop w:val="0"/>
      <w:marBottom w:val="0"/>
      <w:divBdr>
        <w:top w:val="none" w:sz="0" w:space="0" w:color="auto"/>
        <w:left w:val="none" w:sz="0" w:space="0" w:color="auto"/>
        <w:bottom w:val="none" w:sz="0" w:space="0" w:color="auto"/>
        <w:right w:val="none" w:sz="0" w:space="0" w:color="auto"/>
      </w:divBdr>
    </w:div>
    <w:div w:id="472602971">
      <w:marLeft w:val="480"/>
      <w:marRight w:val="0"/>
      <w:marTop w:val="0"/>
      <w:marBottom w:val="0"/>
      <w:divBdr>
        <w:top w:val="none" w:sz="0" w:space="0" w:color="auto"/>
        <w:left w:val="none" w:sz="0" w:space="0" w:color="auto"/>
        <w:bottom w:val="none" w:sz="0" w:space="0" w:color="auto"/>
        <w:right w:val="none" w:sz="0" w:space="0" w:color="auto"/>
      </w:divBdr>
    </w:div>
    <w:div w:id="472648429">
      <w:marLeft w:val="480"/>
      <w:marRight w:val="0"/>
      <w:marTop w:val="0"/>
      <w:marBottom w:val="0"/>
      <w:divBdr>
        <w:top w:val="none" w:sz="0" w:space="0" w:color="auto"/>
        <w:left w:val="none" w:sz="0" w:space="0" w:color="auto"/>
        <w:bottom w:val="none" w:sz="0" w:space="0" w:color="auto"/>
        <w:right w:val="none" w:sz="0" w:space="0" w:color="auto"/>
      </w:divBdr>
    </w:div>
    <w:div w:id="472649009">
      <w:marLeft w:val="480"/>
      <w:marRight w:val="0"/>
      <w:marTop w:val="0"/>
      <w:marBottom w:val="0"/>
      <w:divBdr>
        <w:top w:val="none" w:sz="0" w:space="0" w:color="auto"/>
        <w:left w:val="none" w:sz="0" w:space="0" w:color="auto"/>
        <w:bottom w:val="none" w:sz="0" w:space="0" w:color="auto"/>
        <w:right w:val="none" w:sz="0" w:space="0" w:color="auto"/>
      </w:divBdr>
    </w:div>
    <w:div w:id="472676769">
      <w:marLeft w:val="480"/>
      <w:marRight w:val="0"/>
      <w:marTop w:val="0"/>
      <w:marBottom w:val="0"/>
      <w:divBdr>
        <w:top w:val="none" w:sz="0" w:space="0" w:color="auto"/>
        <w:left w:val="none" w:sz="0" w:space="0" w:color="auto"/>
        <w:bottom w:val="none" w:sz="0" w:space="0" w:color="auto"/>
        <w:right w:val="none" w:sz="0" w:space="0" w:color="auto"/>
      </w:divBdr>
    </w:div>
    <w:div w:id="472718939">
      <w:marLeft w:val="480"/>
      <w:marRight w:val="0"/>
      <w:marTop w:val="0"/>
      <w:marBottom w:val="0"/>
      <w:divBdr>
        <w:top w:val="none" w:sz="0" w:space="0" w:color="auto"/>
        <w:left w:val="none" w:sz="0" w:space="0" w:color="auto"/>
        <w:bottom w:val="none" w:sz="0" w:space="0" w:color="auto"/>
        <w:right w:val="none" w:sz="0" w:space="0" w:color="auto"/>
      </w:divBdr>
    </w:div>
    <w:div w:id="472792655">
      <w:marLeft w:val="480"/>
      <w:marRight w:val="0"/>
      <w:marTop w:val="0"/>
      <w:marBottom w:val="0"/>
      <w:divBdr>
        <w:top w:val="none" w:sz="0" w:space="0" w:color="auto"/>
        <w:left w:val="none" w:sz="0" w:space="0" w:color="auto"/>
        <w:bottom w:val="none" w:sz="0" w:space="0" w:color="auto"/>
        <w:right w:val="none" w:sz="0" w:space="0" w:color="auto"/>
      </w:divBdr>
    </w:div>
    <w:div w:id="472793923">
      <w:marLeft w:val="480"/>
      <w:marRight w:val="0"/>
      <w:marTop w:val="0"/>
      <w:marBottom w:val="0"/>
      <w:divBdr>
        <w:top w:val="none" w:sz="0" w:space="0" w:color="auto"/>
        <w:left w:val="none" w:sz="0" w:space="0" w:color="auto"/>
        <w:bottom w:val="none" w:sz="0" w:space="0" w:color="auto"/>
        <w:right w:val="none" w:sz="0" w:space="0" w:color="auto"/>
      </w:divBdr>
    </w:div>
    <w:div w:id="472799150">
      <w:marLeft w:val="480"/>
      <w:marRight w:val="0"/>
      <w:marTop w:val="0"/>
      <w:marBottom w:val="0"/>
      <w:divBdr>
        <w:top w:val="none" w:sz="0" w:space="0" w:color="auto"/>
        <w:left w:val="none" w:sz="0" w:space="0" w:color="auto"/>
        <w:bottom w:val="none" w:sz="0" w:space="0" w:color="auto"/>
        <w:right w:val="none" w:sz="0" w:space="0" w:color="auto"/>
      </w:divBdr>
    </w:div>
    <w:div w:id="472869042">
      <w:marLeft w:val="480"/>
      <w:marRight w:val="0"/>
      <w:marTop w:val="0"/>
      <w:marBottom w:val="0"/>
      <w:divBdr>
        <w:top w:val="none" w:sz="0" w:space="0" w:color="auto"/>
        <w:left w:val="none" w:sz="0" w:space="0" w:color="auto"/>
        <w:bottom w:val="none" w:sz="0" w:space="0" w:color="auto"/>
        <w:right w:val="none" w:sz="0" w:space="0" w:color="auto"/>
      </w:divBdr>
    </w:div>
    <w:div w:id="472911598">
      <w:marLeft w:val="480"/>
      <w:marRight w:val="0"/>
      <w:marTop w:val="0"/>
      <w:marBottom w:val="0"/>
      <w:divBdr>
        <w:top w:val="none" w:sz="0" w:space="0" w:color="auto"/>
        <w:left w:val="none" w:sz="0" w:space="0" w:color="auto"/>
        <w:bottom w:val="none" w:sz="0" w:space="0" w:color="auto"/>
        <w:right w:val="none" w:sz="0" w:space="0" w:color="auto"/>
      </w:divBdr>
    </w:div>
    <w:div w:id="472912146">
      <w:marLeft w:val="480"/>
      <w:marRight w:val="0"/>
      <w:marTop w:val="0"/>
      <w:marBottom w:val="0"/>
      <w:divBdr>
        <w:top w:val="none" w:sz="0" w:space="0" w:color="auto"/>
        <w:left w:val="none" w:sz="0" w:space="0" w:color="auto"/>
        <w:bottom w:val="none" w:sz="0" w:space="0" w:color="auto"/>
        <w:right w:val="none" w:sz="0" w:space="0" w:color="auto"/>
      </w:divBdr>
    </w:div>
    <w:div w:id="472916859">
      <w:marLeft w:val="480"/>
      <w:marRight w:val="0"/>
      <w:marTop w:val="0"/>
      <w:marBottom w:val="0"/>
      <w:divBdr>
        <w:top w:val="none" w:sz="0" w:space="0" w:color="auto"/>
        <w:left w:val="none" w:sz="0" w:space="0" w:color="auto"/>
        <w:bottom w:val="none" w:sz="0" w:space="0" w:color="auto"/>
        <w:right w:val="none" w:sz="0" w:space="0" w:color="auto"/>
      </w:divBdr>
    </w:div>
    <w:div w:id="472985455">
      <w:marLeft w:val="480"/>
      <w:marRight w:val="0"/>
      <w:marTop w:val="0"/>
      <w:marBottom w:val="0"/>
      <w:divBdr>
        <w:top w:val="none" w:sz="0" w:space="0" w:color="auto"/>
        <w:left w:val="none" w:sz="0" w:space="0" w:color="auto"/>
        <w:bottom w:val="none" w:sz="0" w:space="0" w:color="auto"/>
        <w:right w:val="none" w:sz="0" w:space="0" w:color="auto"/>
      </w:divBdr>
    </w:div>
    <w:div w:id="473065631">
      <w:marLeft w:val="480"/>
      <w:marRight w:val="0"/>
      <w:marTop w:val="0"/>
      <w:marBottom w:val="0"/>
      <w:divBdr>
        <w:top w:val="none" w:sz="0" w:space="0" w:color="auto"/>
        <w:left w:val="none" w:sz="0" w:space="0" w:color="auto"/>
        <w:bottom w:val="none" w:sz="0" w:space="0" w:color="auto"/>
        <w:right w:val="none" w:sz="0" w:space="0" w:color="auto"/>
      </w:divBdr>
    </w:div>
    <w:div w:id="473067667">
      <w:marLeft w:val="480"/>
      <w:marRight w:val="0"/>
      <w:marTop w:val="0"/>
      <w:marBottom w:val="0"/>
      <w:divBdr>
        <w:top w:val="none" w:sz="0" w:space="0" w:color="auto"/>
        <w:left w:val="none" w:sz="0" w:space="0" w:color="auto"/>
        <w:bottom w:val="none" w:sz="0" w:space="0" w:color="auto"/>
        <w:right w:val="none" w:sz="0" w:space="0" w:color="auto"/>
      </w:divBdr>
    </w:div>
    <w:div w:id="473106525">
      <w:marLeft w:val="480"/>
      <w:marRight w:val="0"/>
      <w:marTop w:val="0"/>
      <w:marBottom w:val="0"/>
      <w:divBdr>
        <w:top w:val="none" w:sz="0" w:space="0" w:color="auto"/>
        <w:left w:val="none" w:sz="0" w:space="0" w:color="auto"/>
        <w:bottom w:val="none" w:sz="0" w:space="0" w:color="auto"/>
        <w:right w:val="none" w:sz="0" w:space="0" w:color="auto"/>
      </w:divBdr>
    </w:div>
    <w:div w:id="473109804">
      <w:marLeft w:val="480"/>
      <w:marRight w:val="0"/>
      <w:marTop w:val="0"/>
      <w:marBottom w:val="0"/>
      <w:divBdr>
        <w:top w:val="none" w:sz="0" w:space="0" w:color="auto"/>
        <w:left w:val="none" w:sz="0" w:space="0" w:color="auto"/>
        <w:bottom w:val="none" w:sz="0" w:space="0" w:color="auto"/>
        <w:right w:val="none" w:sz="0" w:space="0" w:color="auto"/>
      </w:divBdr>
    </w:div>
    <w:div w:id="473136537">
      <w:marLeft w:val="480"/>
      <w:marRight w:val="0"/>
      <w:marTop w:val="0"/>
      <w:marBottom w:val="0"/>
      <w:divBdr>
        <w:top w:val="none" w:sz="0" w:space="0" w:color="auto"/>
        <w:left w:val="none" w:sz="0" w:space="0" w:color="auto"/>
        <w:bottom w:val="none" w:sz="0" w:space="0" w:color="auto"/>
        <w:right w:val="none" w:sz="0" w:space="0" w:color="auto"/>
      </w:divBdr>
    </w:div>
    <w:div w:id="473136888">
      <w:marLeft w:val="480"/>
      <w:marRight w:val="0"/>
      <w:marTop w:val="0"/>
      <w:marBottom w:val="0"/>
      <w:divBdr>
        <w:top w:val="none" w:sz="0" w:space="0" w:color="auto"/>
        <w:left w:val="none" w:sz="0" w:space="0" w:color="auto"/>
        <w:bottom w:val="none" w:sz="0" w:space="0" w:color="auto"/>
        <w:right w:val="none" w:sz="0" w:space="0" w:color="auto"/>
      </w:divBdr>
    </w:div>
    <w:div w:id="473179603">
      <w:marLeft w:val="480"/>
      <w:marRight w:val="0"/>
      <w:marTop w:val="0"/>
      <w:marBottom w:val="0"/>
      <w:divBdr>
        <w:top w:val="none" w:sz="0" w:space="0" w:color="auto"/>
        <w:left w:val="none" w:sz="0" w:space="0" w:color="auto"/>
        <w:bottom w:val="none" w:sz="0" w:space="0" w:color="auto"/>
        <w:right w:val="none" w:sz="0" w:space="0" w:color="auto"/>
      </w:divBdr>
    </w:div>
    <w:div w:id="473253649">
      <w:marLeft w:val="480"/>
      <w:marRight w:val="0"/>
      <w:marTop w:val="0"/>
      <w:marBottom w:val="0"/>
      <w:divBdr>
        <w:top w:val="none" w:sz="0" w:space="0" w:color="auto"/>
        <w:left w:val="none" w:sz="0" w:space="0" w:color="auto"/>
        <w:bottom w:val="none" w:sz="0" w:space="0" w:color="auto"/>
        <w:right w:val="none" w:sz="0" w:space="0" w:color="auto"/>
      </w:divBdr>
    </w:div>
    <w:div w:id="473255822">
      <w:marLeft w:val="480"/>
      <w:marRight w:val="0"/>
      <w:marTop w:val="0"/>
      <w:marBottom w:val="0"/>
      <w:divBdr>
        <w:top w:val="none" w:sz="0" w:space="0" w:color="auto"/>
        <w:left w:val="none" w:sz="0" w:space="0" w:color="auto"/>
        <w:bottom w:val="none" w:sz="0" w:space="0" w:color="auto"/>
        <w:right w:val="none" w:sz="0" w:space="0" w:color="auto"/>
      </w:divBdr>
    </w:div>
    <w:div w:id="473257253">
      <w:marLeft w:val="480"/>
      <w:marRight w:val="0"/>
      <w:marTop w:val="0"/>
      <w:marBottom w:val="0"/>
      <w:divBdr>
        <w:top w:val="none" w:sz="0" w:space="0" w:color="auto"/>
        <w:left w:val="none" w:sz="0" w:space="0" w:color="auto"/>
        <w:bottom w:val="none" w:sz="0" w:space="0" w:color="auto"/>
        <w:right w:val="none" w:sz="0" w:space="0" w:color="auto"/>
      </w:divBdr>
    </w:div>
    <w:div w:id="473329299">
      <w:marLeft w:val="480"/>
      <w:marRight w:val="0"/>
      <w:marTop w:val="0"/>
      <w:marBottom w:val="0"/>
      <w:divBdr>
        <w:top w:val="none" w:sz="0" w:space="0" w:color="auto"/>
        <w:left w:val="none" w:sz="0" w:space="0" w:color="auto"/>
        <w:bottom w:val="none" w:sz="0" w:space="0" w:color="auto"/>
        <w:right w:val="none" w:sz="0" w:space="0" w:color="auto"/>
      </w:divBdr>
    </w:div>
    <w:div w:id="473522403">
      <w:marLeft w:val="480"/>
      <w:marRight w:val="0"/>
      <w:marTop w:val="0"/>
      <w:marBottom w:val="0"/>
      <w:divBdr>
        <w:top w:val="none" w:sz="0" w:space="0" w:color="auto"/>
        <w:left w:val="none" w:sz="0" w:space="0" w:color="auto"/>
        <w:bottom w:val="none" w:sz="0" w:space="0" w:color="auto"/>
        <w:right w:val="none" w:sz="0" w:space="0" w:color="auto"/>
      </w:divBdr>
    </w:div>
    <w:div w:id="473525323">
      <w:marLeft w:val="480"/>
      <w:marRight w:val="0"/>
      <w:marTop w:val="0"/>
      <w:marBottom w:val="0"/>
      <w:divBdr>
        <w:top w:val="none" w:sz="0" w:space="0" w:color="auto"/>
        <w:left w:val="none" w:sz="0" w:space="0" w:color="auto"/>
        <w:bottom w:val="none" w:sz="0" w:space="0" w:color="auto"/>
        <w:right w:val="none" w:sz="0" w:space="0" w:color="auto"/>
      </w:divBdr>
    </w:div>
    <w:div w:id="473526485">
      <w:marLeft w:val="480"/>
      <w:marRight w:val="0"/>
      <w:marTop w:val="0"/>
      <w:marBottom w:val="0"/>
      <w:divBdr>
        <w:top w:val="none" w:sz="0" w:space="0" w:color="auto"/>
        <w:left w:val="none" w:sz="0" w:space="0" w:color="auto"/>
        <w:bottom w:val="none" w:sz="0" w:space="0" w:color="auto"/>
        <w:right w:val="none" w:sz="0" w:space="0" w:color="auto"/>
      </w:divBdr>
    </w:div>
    <w:div w:id="473529908">
      <w:marLeft w:val="480"/>
      <w:marRight w:val="0"/>
      <w:marTop w:val="0"/>
      <w:marBottom w:val="0"/>
      <w:divBdr>
        <w:top w:val="none" w:sz="0" w:space="0" w:color="auto"/>
        <w:left w:val="none" w:sz="0" w:space="0" w:color="auto"/>
        <w:bottom w:val="none" w:sz="0" w:space="0" w:color="auto"/>
        <w:right w:val="none" w:sz="0" w:space="0" w:color="auto"/>
      </w:divBdr>
    </w:div>
    <w:div w:id="473570363">
      <w:marLeft w:val="480"/>
      <w:marRight w:val="0"/>
      <w:marTop w:val="0"/>
      <w:marBottom w:val="0"/>
      <w:divBdr>
        <w:top w:val="none" w:sz="0" w:space="0" w:color="auto"/>
        <w:left w:val="none" w:sz="0" w:space="0" w:color="auto"/>
        <w:bottom w:val="none" w:sz="0" w:space="0" w:color="auto"/>
        <w:right w:val="none" w:sz="0" w:space="0" w:color="auto"/>
      </w:divBdr>
    </w:div>
    <w:div w:id="473571305">
      <w:marLeft w:val="480"/>
      <w:marRight w:val="0"/>
      <w:marTop w:val="0"/>
      <w:marBottom w:val="0"/>
      <w:divBdr>
        <w:top w:val="none" w:sz="0" w:space="0" w:color="auto"/>
        <w:left w:val="none" w:sz="0" w:space="0" w:color="auto"/>
        <w:bottom w:val="none" w:sz="0" w:space="0" w:color="auto"/>
        <w:right w:val="none" w:sz="0" w:space="0" w:color="auto"/>
      </w:divBdr>
    </w:div>
    <w:div w:id="473572021">
      <w:marLeft w:val="480"/>
      <w:marRight w:val="0"/>
      <w:marTop w:val="0"/>
      <w:marBottom w:val="0"/>
      <w:divBdr>
        <w:top w:val="none" w:sz="0" w:space="0" w:color="auto"/>
        <w:left w:val="none" w:sz="0" w:space="0" w:color="auto"/>
        <w:bottom w:val="none" w:sz="0" w:space="0" w:color="auto"/>
        <w:right w:val="none" w:sz="0" w:space="0" w:color="auto"/>
      </w:divBdr>
    </w:div>
    <w:div w:id="473572404">
      <w:marLeft w:val="480"/>
      <w:marRight w:val="0"/>
      <w:marTop w:val="0"/>
      <w:marBottom w:val="0"/>
      <w:divBdr>
        <w:top w:val="none" w:sz="0" w:space="0" w:color="auto"/>
        <w:left w:val="none" w:sz="0" w:space="0" w:color="auto"/>
        <w:bottom w:val="none" w:sz="0" w:space="0" w:color="auto"/>
        <w:right w:val="none" w:sz="0" w:space="0" w:color="auto"/>
      </w:divBdr>
    </w:div>
    <w:div w:id="473640205">
      <w:marLeft w:val="480"/>
      <w:marRight w:val="0"/>
      <w:marTop w:val="0"/>
      <w:marBottom w:val="0"/>
      <w:divBdr>
        <w:top w:val="none" w:sz="0" w:space="0" w:color="auto"/>
        <w:left w:val="none" w:sz="0" w:space="0" w:color="auto"/>
        <w:bottom w:val="none" w:sz="0" w:space="0" w:color="auto"/>
        <w:right w:val="none" w:sz="0" w:space="0" w:color="auto"/>
      </w:divBdr>
    </w:div>
    <w:div w:id="473646212">
      <w:marLeft w:val="480"/>
      <w:marRight w:val="0"/>
      <w:marTop w:val="0"/>
      <w:marBottom w:val="0"/>
      <w:divBdr>
        <w:top w:val="none" w:sz="0" w:space="0" w:color="auto"/>
        <w:left w:val="none" w:sz="0" w:space="0" w:color="auto"/>
        <w:bottom w:val="none" w:sz="0" w:space="0" w:color="auto"/>
        <w:right w:val="none" w:sz="0" w:space="0" w:color="auto"/>
      </w:divBdr>
    </w:div>
    <w:div w:id="473720369">
      <w:marLeft w:val="480"/>
      <w:marRight w:val="0"/>
      <w:marTop w:val="0"/>
      <w:marBottom w:val="0"/>
      <w:divBdr>
        <w:top w:val="none" w:sz="0" w:space="0" w:color="auto"/>
        <w:left w:val="none" w:sz="0" w:space="0" w:color="auto"/>
        <w:bottom w:val="none" w:sz="0" w:space="0" w:color="auto"/>
        <w:right w:val="none" w:sz="0" w:space="0" w:color="auto"/>
      </w:divBdr>
    </w:div>
    <w:div w:id="473764729">
      <w:marLeft w:val="480"/>
      <w:marRight w:val="0"/>
      <w:marTop w:val="0"/>
      <w:marBottom w:val="0"/>
      <w:divBdr>
        <w:top w:val="none" w:sz="0" w:space="0" w:color="auto"/>
        <w:left w:val="none" w:sz="0" w:space="0" w:color="auto"/>
        <w:bottom w:val="none" w:sz="0" w:space="0" w:color="auto"/>
        <w:right w:val="none" w:sz="0" w:space="0" w:color="auto"/>
      </w:divBdr>
    </w:div>
    <w:div w:id="473764952">
      <w:marLeft w:val="480"/>
      <w:marRight w:val="0"/>
      <w:marTop w:val="0"/>
      <w:marBottom w:val="0"/>
      <w:divBdr>
        <w:top w:val="none" w:sz="0" w:space="0" w:color="auto"/>
        <w:left w:val="none" w:sz="0" w:space="0" w:color="auto"/>
        <w:bottom w:val="none" w:sz="0" w:space="0" w:color="auto"/>
        <w:right w:val="none" w:sz="0" w:space="0" w:color="auto"/>
      </w:divBdr>
    </w:div>
    <w:div w:id="473765791">
      <w:marLeft w:val="480"/>
      <w:marRight w:val="0"/>
      <w:marTop w:val="0"/>
      <w:marBottom w:val="0"/>
      <w:divBdr>
        <w:top w:val="none" w:sz="0" w:space="0" w:color="auto"/>
        <w:left w:val="none" w:sz="0" w:space="0" w:color="auto"/>
        <w:bottom w:val="none" w:sz="0" w:space="0" w:color="auto"/>
        <w:right w:val="none" w:sz="0" w:space="0" w:color="auto"/>
      </w:divBdr>
    </w:div>
    <w:div w:id="473792483">
      <w:marLeft w:val="480"/>
      <w:marRight w:val="0"/>
      <w:marTop w:val="0"/>
      <w:marBottom w:val="0"/>
      <w:divBdr>
        <w:top w:val="none" w:sz="0" w:space="0" w:color="auto"/>
        <w:left w:val="none" w:sz="0" w:space="0" w:color="auto"/>
        <w:bottom w:val="none" w:sz="0" w:space="0" w:color="auto"/>
        <w:right w:val="none" w:sz="0" w:space="0" w:color="auto"/>
      </w:divBdr>
    </w:div>
    <w:div w:id="473835158">
      <w:marLeft w:val="480"/>
      <w:marRight w:val="0"/>
      <w:marTop w:val="0"/>
      <w:marBottom w:val="0"/>
      <w:divBdr>
        <w:top w:val="none" w:sz="0" w:space="0" w:color="auto"/>
        <w:left w:val="none" w:sz="0" w:space="0" w:color="auto"/>
        <w:bottom w:val="none" w:sz="0" w:space="0" w:color="auto"/>
        <w:right w:val="none" w:sz="0" w:space="0" w:color="auto"/>
      </w:divBdr>
    </w:div>
    <w:div w:id="473908440">
      <w:marLeft w:val="480"/>
      <w:marRight w:val="0"/>
      <w:marTop w:val="0"/>
      <w:marBottom w:val="0"/>
      <w:divBdr>
        <w:top w:val="none" w:sz="0" w:space="0" w:color="auto"/>
        <w:left w:val="none" w:sz="0" w:space="0" w:color="auto"/>
        <w:bottom w:val="none" w:sz="0" w:space="0" w:color="auto"/>
        <w:right w:val="none" w:sz="0" w:space="0" w:color="auto"/>
      </w:divBdr>
    </w:div>
    <w:div w:id="473913695">
      <w:marLeft w:val="480"/>
      <w:marRight w:val="0"/>
      <w:marTop w:val="0"/>
      <w:marBottom w:val="0"/>
      <w:divBdr>
        <w:top w:val="none" w:sz="0" w:space="0" w:color="auto"/>
        <w:left w:val="none" w:sz="0" w:space="0" w:color="auto"/>
        <w:bottom w:val="none" w:sz="0" w:space="0" w:color="auto"/>
        <w:right w:val="none" w:sz="0" w:space="0" w:color="auto"/>
      </w:divBdr>
    </w:div>
    <w:div w:id="473917107">
      <w:marLeft w:val="480"/>
      <w:marRight w:val="0"/>
      <w:marTop w:val="0"/>
      <w:marBottom w:val="0"/>
      <w:divBdr>
        <w:top w:val="none" w:sz="0" w:space="0" w:color="auto"/>
        <w:left w:val="none" w:sz="0" w:space="0" w:color="auto"/>
        <w:bottom w:val="none" w:sz="0" w:space="0" w:color="auto"/>
        <w:right w:val="none" w:sz="0" w:space="0" w:color="auto"/>
      </w:divBdr>
    </w:div>
    <w:div w:id="474033818">
      <w:marLeft w:val="480"/>
      <w:marRight w:val="0"/>
      <w:marTop w:val="0"/>
      <w:marBottom w:val="0"/>
      <w:divBdr>
        <w:top w:val="none" w:sz="0" w:space="0" w:color="auto"/>
        <w:left w:val="none" w:sz="0" w:space="0" w:color="auto"/>
        <w:bottom w:val="none" w:sz="0" w:space="0" w:color="auto"/>
        <w:right w:val="none" w:sz="0" w:space="0" w:color="auto"/>
      </w:divBdr>
    </w:div>
    <w:div w:id="474034668">
      <w:marLeft w:val="480"/>
      <w:marRight w:val="0"/>
      <w:marTop w:val="0"/>
      <w:marBottom w:val="0"/>
      <w:divBdr>
        <w:top w:val="none" w:sz="0" w:space="0" w:color="auto"/>
        <w:left w:val="none" w:sz="0" w:space="0" w:color="auto"/>
        <w:bottom w:val="none" w:sz="0" w:space="0" w:color="auto"/>
        <w:right w:val="none" w:sz="0" w:space="0" w:color="auto"/>
      </w:divBdr>
    </w:div>
    <w:div w:id="474103344">
      <w:marLeft w:val="480"/>
      <w:marRight w:val="0"/>
      <w:marTop w:val="0"/>
      <w:marBottom w:val="0"/>
      <w:divBdr>
        <w:top w:val="none" w:sz="0" w:space="0" w:color="auto"/>
        <w:left w:val="none" w:sz="0" w:space="0" w:color="auto"/>
        <w:bottom w:val="none" w:sz="0" w:space="0" w:color="auto"/>
        <w:right w:val="none" w:sz="0" w:space="0" w:color="auto"/>
      </w:divBdr>
    </w:div>
    <w:div w:id="474104596">
      <w:marLeft w:val="480"/>
      <w:marRight w:val="0"/>
      <w:marTop w:val="0"/>
      <w:marBottom w:val="0"/>
      <w:divBdr>
        <w:top w:val="none" w:sz="0" w:space="0" w:color="auto"/>
        <w:left w:val="none" w:sz="0" w:space="0" w:color="auto"/>
        <w:bottom w:val="none" w:sz="0" w:space="0" w:color="auto"/>
        <w:right w:val="none" w:sz="0" w:space="0" w:color="auto"/>
      </w:divBdr>
    </w:div>
    <w:div w:id="474221311">
      <w:marLeft w:val="480"/>
      <w:marRight w:val="0"/>
      <w:marTop w:val="0"/>
      <w:marBottom w:val="0"/>
      <w:divBdr>
        <w:top w:val="none" w:sz="0" w:space="0" w:color="auto"/>
        <w:left w:val="none" w:sz="0" w:space="0" w:color="auto"/>
        <w:bottom w:val="none" w:sz="0" w:space="0" w:color="auto"/>
        <w:right w:val="none" w:sz="0" w:space="0" w:color="auto"/>
      </w:divBdr>
    </w:div>
    <w:div w:id="474226051">
      <w:marLeft w:val="480"/>
      <w:marRight w:val="0"/>
      <w:marTop w:val="0"/>
      <w:marBottom w:val="0"/>
      <w:divBdr>
        <w:top w:val="none" w:sz="0" w:space="0" w:color="auto"/>
        <w:left w:val="none" w:sz="0" w:space="0" w:color="auto"/>
        <w:bottom w:val="none" w:sz="0" w:space="0" w:color="auto"/>
        <w:right w:val="none" w:sz="0" w:space="0" w:color="auto"/>
      </w:divBdr>
    </w:div>
    <w:div w:id="474294378">
      <w:marLeft w:val="480"/>
      <w:marRight w:val="0"/>
      <w:marTop w:val="0"/>
      <w:marBottom w:val="0"/>
      <w:divBdr>
        <w:top w:val="none" w:sz="0" w:space="0" w:color="auto"/>
        <w:left w:val="none" w:sz="0" w:space="0" w:color="auto"/>
        <w:bottom w:val="none" w:sz="0" w:space="0" w:color="auto"/>
        <w:right w:val="none" w:sz="0" w:space="0" w:color="auto"/>
      </w:divBdr>
    </w:div>
    <w:div w:id="474303116">
      <w:marLeft w:val="480"/>
      <w:marRight w:val="0"/>
      <w:marTop w:val="0"/>
      <w:marBottom w:val="0"/>
      <w:divBdr>
        <w:top w:val="none" w:sz="0" w:space="0" w:color="auto"/>
        <w:left w:val="none" w:sz="0" w:space="0" w:color="auto"/>
        <w:bottom w:val="none" w:sz="0" w:space="0" w:color="auto"/>
        <w:right w:val="none" w:sz="0" w:space="0" w:color="auto"/>
      </w:divBdr>
    </w:div>
    <w:div w:id="474371831">
      <w:marLeft w:val="480"/>
      <w:marRight w:val="0"/>
      <w:marTop w:val="0"/>
      <w:marBottom w:val="0"/>
      <w:divBdr>
        <w:top w:val="none" w:sz="0" w:space="0" w:color="auto"/>
        <w:left w:val="none" w:sz="0" w:space="0" w:color="auto"/>
        <w:bottom w:val="none" w:sz="0" w:space="0" w:color="auto"/>
        <w:right w:val="none" w:sz="0" w:space="0" w:color="auto"/>
      </w:divBdr>
    </w:div>
    <w:div w:id="474416682">
      <w:marLeft w:val="480"/>
      <w:marRight w:val="0"/>
      <w:marTop w:val="0"/>
      <w:marBottom w:val="0"/>
      <w:divBdr>
        <w:top w:val="none" w:sz="0" w:space="0" w:color="auto"/>
        <w:left w:val="none" w:sz="0" w:space="0" w:color="auto"/>
        <w:bottom w:val="none" w:sz="0" w:space="0" w:color="auto"/>
        <w:right w:val="none" w:sz="0" w:space="0" w:color="auto"/>
      </w:divBdr>
    </w:div>
    <w:div w:id="474487502">
      <w:marLeft w:val="480"/>
      <w:marRight w:val="0"/>
      <w:marTop w:val="0"/>
      <w:marBottom w:val="0"/>
      <w:divBdr>
        <w:top w:val="none" w:sz="0" w:space="0" w:color="auto"/>
        <w:left w:val="none" w:sz="0" w:space="0" w:color="auto"/>
        <w:bottom w:val="none" w:sz="0" w:space="0" w:color="auto"/>
        <w:right w:val="none" w:sz="0" w:space="0" w:color="auto"/>
      </w:divBdr>
    </w:div>
    <w:div w:id="474488695">
      <w:marLeft w:val="480"/>
      <w:marRight w:val="0"/>
      <w:marTop w:val="0"/>
      <w:marBottom w:val="0"/>
      <w:divBdr>
        <w:top w:val="none" w:sz="0" w:space="0" w:color="auto"/>
        <w:left w:val="none" w:sz="0" w:space="0" w:color="auto"/>
        <w:bottom w:val="none" w:sz="0" w:space="0" w:color="auto"/>
        <w:right w:val="none" w:sz="0" w:space="0" w:color="auto"/>
      </w:divBdr>
    </w:div>
    <w:div w:id="474496853">
      <w:marLeft w:val="480"/>
      <w:marRight w:val="0"/>
      <w:marTop w:val="0"/>
      <w:marBottom w:val="0"/>
      <w:divBdr>
        <w:top w:val="none" w:sz="0" w:space="0" w:color="auto"/>
        <w:left w:val="none" w:sz="0" w:space="0" w:color="auto"/>
        <w:bottom w:val="none" w:sz="0" w:space="0" w:color="auto"/>
        <w:right w:val="none" w:sz="0" w:space="0" w:color="auto"/>
      </w:divBdr>
    </w:div>
    <w:div w:id="474639382">
      <w:marLeft w:val="480"/>
      <w:marRight w:val="0"/>
      <w:marTop w:val="0"/>
      <w:marBottom w:val="0"/>
      <w:divBdr>
        <w:top w:val="none" w:sz="0" w:space="0" w:color="auto"/>
        <w:left w:val="none" w:sz="0" w:space="0" w:color="auto"/>
        <w:bottom w:val="none" w:sz="0" w:space="0" w:color="auto"/>
        <w:right w:val="none" w:sz="0" w:space="0" w:color="auto"/>
      </w:divBdr>
    </w:div>
    <w:div w:id="474639687">
      <w:marLeft w:val="480"/>
      <w:marRight w:val="0"/>
      <w:marTop w:val="0"/>
      <w:marBottom w:val="0"/>
      <w:divBdr>
        <w:top w:val="none" w:sz="0" w:space="0" w:color="auto"/>
        <w:left w:val="none" w:sz="0" w:space="0" w:color="auto"/>
        <w:bottom w:val="none" w:sz="0" w:space="0" w:color="auto"/>
        <w:right w:val="none" w:sz="0" w:space="0" w:color="auto"/>
      </w:divBdr>
    </w:div>
    <w:div w:id="474756315">
      <w:marLeft w:val="480"/>
      <w:marRight w:val="0"/>
      <w:marTop w:val="0"/>
      <w:marBottom w:val="0"/>
      <w:divBdr>
        <w:top w:val="none" w:sz="0" w:space="0" w:color="auto"/>
        <w:left w:val="none" w:sz="0" w:space="0" w:color="auto"/>
        <w:bottom w:val="none" w:sz="0" w:space="0" w:color="auto"/>
        <w:right w:val="none" w:sz="0" w:space="0" w:color="auto"/>
      </w:divBdr>
    </w:div>
    <w:div w:id="474834297">
      <w:marLeft w:val="480"/>
      <w:marRight w:val="0"/>
      <w:marTop w:val="0"/>
      <w:marBottom w:val="0"/>
      <w:divBdr>
        <w:top w:val="none" w:sz="0" w:space="0" w:color="auto"/>
        <w:left w:val="none" w:sz="0" w:space="0" w:color="auto"/>
        <w:bottom w:val="none" w:sz="0" w:space="0" w:color="auto"/>
        <w:right w:val="none" w:sz="0" w:space="0" w:color="auto"/>
      </w:divBdr>
    </w:div>
    <w:div w:id="474874597">
      <w:marLeft w:val="480"/>
      <w:marRight w:val="0"/>
      <w:marTop w:val="0"/>
      <w:marBottom w:val="0"/>
      <w:divBdr>
        <w:top w:val="none" w:sz="0" w:space="0" w:color="auto"/>
        <w:left w:val="none" w:sz="0" w:space="0" w:color="auto"/>
        <w:bottom w:val="none" w:sz="0" w:space="0" w:color="auto"/>
        <w:right w:val="none" w:sz="0" w:space="0" w:color="auto"/>
      </w:divBdr>
    </w:div>
    <w:div w:id="474876114">
      <w:marLeft w:val="480"/>
      <w:marRight w:val="0"/>
      <w:marTop w:val="0"/>
      <w:marBottom w:val="0"/>
      <w:divBdr>
        <w:top w:val="none" w:sz="0" w:space="0" w:color="auto"/>
        <w:left w:val="none" w:sz="0" w:space="0" w:color="auto"/>
        <w:bottom w:val="none" w:sz="0" w:space="0" w:color="auto"/>
        <w:right w:val="none" w:sz="0" w:space="0" w:color="auto"/>
      </w:divBdr>
    </w:div>
    <w:div w:id="474878182">
      <w:marLeft w:val="480"/>
      <w:marRight w:val="0"/>
      <w:marTop w:val="0"/>
      <w:marBottom w:val="0"/>
      <w:divBdr>
        <w:top w:val="none" w:sz="0" w:space="0" w:color="auto"/>
        <w:left w:val="none" w:sz="0" w:space="0" w:color="auto"/>
        <w:bottom w:val="none" w:sz="0" w:space="0" w:color="auto"/>
        <w:right w:val="none" w:sz="0" w:space="0" w:color="auto"/>
      </w:divBdr>
    </w:div>
    <w:div w:id="474952725">
      <w:marLeft w:val="480"/>
      <w:marRight w:val="0"/>
      <w:marTop w:val="0"/>
      <w:marBottom w:val="0"/>
      <w:divBdr>
        <w:top w:val="none" w:sz="0" w:space="0" w:color="auto"/>
        <w:left w:val="none" w:sz="0" w:space="0" w:color="auto"/>
        <w:bottom w:val="none" w:sz="0" w:space="0" w:color="auto"/>
        <w:right w:val="none" w:sz="0" w:space="0" w:color="auto"/>
      </w:divBdr>
    </w:div>
    <w:div w:id="475026889">
      <w:marLeft w:val="480"/>
      <w:marRight w:val="0"/>
      <w:marTop w:val="0"/>
      <w:marBottom w:val="0"/>
      <w:divBdr>
        <w:top w:val="none" w:sz="0" w:space="0" w:color="auto"/>
        <w:left w:val="none" w:sz="0" w:space="0" w:color="auto"/>
        <w:bottom w:val="none" w:sz="0" w:space="0" w:color="auto"/>
        <w:right w:val="none" w:sz="0" w:space="0" w:color="auto"/>
      </w:divBdr>
    </w:div>
    <w:div w:id="475027426">
      <w:marLeft w:val="480"/>
      <w:marRight w:val="0"/>
      <w:marTop w:val="0"/>
      <w:marBottom w:val="0"/>
      <w:divBdr>
        <w:top w:val="none" w:sz="0" w:space="0" w:color="auto"/>
        <w:left w:val="none" w:sz="0" w:space="0" w:color="auto"/>
        <w:bottom w:val="none" w:sz="0" w:space="0" w:color="auto"/>
        <w:right w:val="none" w:sz="0" w:space="0" w:color="auto"/>
      </w:divBdr>
    </w:div>
    <w:div w:id="475028563">
      <w:marLeft w:val="480"/>
      <w:marRight w:val="0"/>
      <w:marTop w:val="0"/>
      <w:marBottom w:val="0"/>
      <w:divBdr>
        <w:top w:val="none" w:sz="0" w:space="0" w:color="auto"/>
        <w:left w:val="none" w:sz="0" w:space="0" w:color="auto"/>
        <w:bottom w:val="none" w:sz="0" w:space="0" w:color="auto"/>
        <w:right w:val="none" w:sz="0" w:space="0" w:color="auto"/>
      </w:divBdr>
    </w:div>
    <w:div w:id="475146896">
      <w:marLeft w:val="480"/>
      <w:marRight w:val="0"/>
      <w:marTop w:val="0"/>
      <w:marBottom w:val="0"/>
      <w:divBdr>
        <w:top w:val="none" w:sz="0" w:space="0" w:color="auto"/>
        <w:left w:val="none" w:sz="0" w:space="0" w:color="auto"/>
        <w:bottom w:val="none" w:sz="0" w:space="0" w:color="auto"/>
        <w:right w:val="none" w:sz="0" w:space="0" w:color="auto"/>
      </w:divBdr>
    </w:div>
    <w:div w:id="475225214">
      <w:marLeft w:val="480"/>
      <w:marRight w:val="0"/>
      <w:marTop w:val="0"/>
      <w:marBottom w:val="0"/>
      <w:divBdr>
        <w:top w:val="none" w:sz="0" w:space="0" w:color="auto"/>
        <w:left w:val="none" w:sz="0" w:space="0" w:color="auto"/>
        <w:bottom w:val="none" w:sz="0" w:space="0" w:color="auto"/>
        <w:right w:val="none" w:sz="0" w:space="0" w:color="auto"/>
      </w:divBdr>
    </w:div>
    <w:div w:id="475267476">
      <w:marLeft w:val="480"/>
      <w:marRight w:val="0"/>
      <w:marTop w:val="0"/>
      <w:marBottom w:val="0"/>
      <w:divBdr>
        <w:top w:val="none" w:sz="0" w:space="0" w:color="auto"/>
        <w:left w:val="none" w:sz="0" w:space="0" w:color="auto"/>
        <w:bottom w:val="none" w:sz="0" w:space="0" w:color="auto"/>
        <w:right w:val="none" w:sz="0" w:space="0" w:color="auto"/>
      </w:divBdr>
    </w:div>
    <w:div w:id="475294243">
      <w:marLeft w:val="480"/>
      <w:marRight w:val="0"/>
      <w:marTop w:val="0"/>
      <w:marBottom w:val="0"/>
      <w:divBdr>
        <w:top w:val="none" w:sz="0" w:space="0" w:color="auto"/>
        <w:left w:val="none" w:sz="0" w:space="0" w:color="auto"/>
        <w:bottom w:val="none" w:sz="0" w:space="0" w:color="auto"/>
        <w:right w:val="none" w:sz="0" w:space="0" w:color="auto"/>
      </w:divBdr>
    </w:div>
    <w:div w:id="475299001">
      <w:marLeft w:val="480"/>
      <w:marRight w:val="0"/>
      <w:marTop w:val="0"/>
      <w:marBottom w:val="0"/>
      <w:divBdr>
        <w:top w:val="none" w:sz="0" w:space="0" w:color="auto"/>
        <w:left w:val="none" w:sz="0" w:space="0" w:color="auto"/>
        <w:bottom w:val="none" w:sz="0" w:space="0" w:color="auto"/>
        <w:right w:val="none" w:sz="0" w:space="0" w:color="auto"/>
      </w:divBdr>
    </w:div>
    <w:div w:id="475299604">
      <w:marLeft w:val="480"/>
      <w:marRight w:val="0"/>
      <w:marTop w:val="0"/>
      <w:marBottom w:val="0"/>
      <w:divBdr>
        <w:top w:val="none" w:sz="0" w:space="0" w:color="auto"/>
        <w:left w:val="none" w:sz="0" w:space="0" w:color="auto"/>
        <w:bottom w:val="none" w:sz="0" w:space="0" w:color="auto"/>
        <w:right w:val="none" w:sz="0" w:space="0" w:color="auto"/>
      </w:divBdr>
    </w:div>
    <w:div w:id="475339579">
      <w:marLeft w:val="480"/>
      <w:marRight w:val="0"/>
      <w:marTop w:val="0"/>
      <w:marBottom w:val="0"/>
      <w:divBdr>
        <w:top w:val="none" w:sz="0" w:space="0" w:color="auto"/>
        <w:left w:val="none" w:sz="0" w:space="0" w:color="auto"/>
        <w:bottom w:val="none" w:sz="0" w:space="0" w:color="auto"/>
        <w:right w:val="none" w:sz="0" w:space="0" w:color="auto"/>
      </w:divBdr>
    </w:div>
    <w:div w:id="475340277">
      <w:marLeft w:val="480"/>
      <w:marRight w:val="0"/>
      <w:marTop w:val="0"/>
      <w:marBottom w:val="0"/>
      <w:divBdr>
        <w:top w:val="none" w:sz="0" w:space="0" w:color="auto"/>
        <w:left w:val="none" w:sz="0" w:space="0" w:color="auto"/>
        <w:bottom w:val="none" w:sz="0" w:space="0" w:color="auto"/>
        <w:right w:val="none" w:sz="0" w:space="0" w:color="auto"/>
      </w:divBdr>
    </w:div>
    <w:div w:id="475607139">
      <w:marLeft w:val="480"/>
      <w:marRight w:val="0"/>
      <w:marTop w:val="0"/>
      <w:marBottom w:val="0"/>
      <w:divBdr>
        <w:top w:val="none" w:sz="0" w:space="0" w:color="auto"/>
        <w:left w:val="none" w:sz="0" w:space="0" w:color="auto"/>
        <w:bottom w:val="none" w:sz="0" w:space="0" w:color="auto"/>
        <w:right w:val="none" w:sz="0" w:space="0" w:color="auto"/>
      </w:divBdr>
    </w:div>
    <w:div w:id="475607481">
      <w:marLeft w:val="480"/>
      <w:marRight w:val="0"/>
      <w:marTop w:val="0"/>
      <w:marBottom w:val="0"/>
      <w:divBdr>
        <w:top w:val="none" w:sz="0" w:space="0" w:color="auto"/>
        <w:left w:val="none" w:sz="0" w:space="0" w:color="auto"/>
        <w:bottom w:val="none" w:sz="0" w:space="0" w:color="auto"/>
        <w:right w:val="none" w:sz="0" w:space="0" w:color="auto"/>
      </w:divBdr>
    </w:div>
    <w:div w:id="475875700">
      <w:marLeft w:val="480"/>
      <w:marRight w:val="0"/>
      <w:marTop w:val="0"/>
      <w:marBottom w:val="0"/>
      <w:divBdr>
        <w:top w:val="none" w:sz="0" w:space="0" w:color="auto"/>
        <w:left w:val="none" w:sz="0" w:space="0" w:color="auto"/>
        <w:bottom w:val="none" w:sz="0" w:space="0" w:color="auto"/>
        <w:right w:val="none" w:sz="0" w:space="0" w:color="auto"/>
      </w:divBdr>
    </w:div>
    <w:div w:id="475878773">
      <w:marLeft w:val="480"/>
      <w:marRight w:val="0"/>
      <w:marTop w:val="0"/>
      <w:marBottom w:val="0"/>
      <w:divBdr>
        <w:top w:val="none" w:sz="0" w:space="0" w:color="auto"/>
        <w:left w:val="none" w:sz="0" w:space="0" w:color="auto"/>
        <w:bottom w:val="none" w:sz="0" w:space="0" w:color="auto"/>
        <w:right w:val="none" w:sz="0" w:space="0" w:color="auto"/>
      </w:divBdr>
    </w:div>
    <w:div w:id="475878877">
      <w:marLeft w:val="480"/>
      <w:marRight w:val="0"/>
      <w:marTop w:val="0"/>
      <w:marBottom w:val="0"/>
      <w:divBdr>
        <w:top w:val="none" w:sz="0" w:space="0" w:color="auto"/>
        <w:left w:val="none" w:sz="0" w:space="0" w:color="auto"/>
        <w:bottom w:val="none" w:sz="0" w:space="0" w:color="auto"/>
        <w:right w:val="none" w:sz="0" w:space="0" w:color="auto"/>
      </w:divBdr>
    </w:div>
    <w:div w:id="475879817">
      <w:marLeft w:val="480"/>
      <w:marRight w:val="0"/>
      <w:marTop w:val="0"/>
      <w:marBottom w:val="0"/>
      <w:divBdr>
        <w:top w:val="none" w:sz="0" w:space="0" w:color="auto"/>
        <w:left w:val="none" w:sz="0" w:space="0" w:color="auto"/>
        <w:bottom w:val="none" w:sz="0" w:space="0" w:color="auto"/>
        <w:right w:val="none" w:sz="0" w:space="0" w:color="auto"/>
      </w:divBdr>
    </w:div>
    <w:div w:id="475881669">
      <w:marLeft w:val="480"/>
      <w:marRight w:val="0"/>
      <w:marTop w:val="0"/>
      <w:marBottom w:val="0"/>
      <w:divBdr>
        <w:top w:val="none" w:sz="0" w:space="0" w:color="auto"/>
        <w:left w:val="none" w:sz="0" w:space="0" w:color="auto"/>
        <w:bottom w:val="none" w:sz="0" w:space="0" w:color="auto"/>
        <w:right w:val="none" w:sz="0" w:space="0" w:color="auto"/>
      </w:divBdr>
    </w:div>
    <w:div w:id="475882911">
      <w:marLeft w:val="480"/>
      <w:marRight w:val="0"/>
      <w:marTop w:val="0"/>
      <w:marBottom w:val="0"/>
      <w:divBdr>
        <w:top w:val="none" w:sz="0" w:space="0" w:color="auto"/>
        <w:left w:val="none" w:sz="0" w:space="0" w:color="auto"/>
        <w:bottom w:val="none" w:sz="0" w:space="0" w:color="auto"/>
        <w:right w:val="none" w:sz="0" w:space="0" w:color="auto"/>
      </w:divBdr>
    </w:div>
    <w:div w:id="475922631">
      <w:marLeft w:val="480"/>
      <w:marRight w:val="0"/>
      <w:marTop w:val="0"/>
      <w:marBottom w:val="0"/>
      <w:divBdr>
        <w:top w:val="none" w:sz="0" w:space="0" w:color="auto"/>
        <w:left w:val="none" w:sz="0" w:space="0" w:color="auto"/>
        <w:bottom w:val="none" w:sz="0" w:space="0" w:color="auto"/>
        <w:right w:val="none" w:sz="0" w:space="0" w:color="auto"/>
      </w:divBdr>
    </w:div>
    <w:div w:id="475996368">
      <w:marLeft w:val="480"/>
      <w:marRight w:val="0"/>
      <w:marTop w:val="0"/>
      <w:marBottom w:val="0"/>
      <w:divBdr>
        <w:top w:val="none" w:sz="0" w:space="0" w:color="auto"/>
        <w:left w:val="none" w:sz="0" w:space="0" w:color="auto"/>
        <w:bottom w:val="none" w:sz="0" w:space="0" w:color="auto"/>
        <w:right w:val="none" w:sz="0" w:space="0" w:color="auto"/>
      </w:divBdr>
    </w:div>
    <w:div w:id="475998451">
      <w:marLeft w:val="480"/>
      <w:marRight w:val="0"/>
      <w:marTop w:val="0"/>
      <w:marBottom w:val="0"/>
      <w:divBdr>
        <w:top w:val="none" w:sz="0" w:space="0" w:color="auto"/>
        <w:left w:val="none" w:sz="0" w:space="0" w:color="auto"/>
        <w:bottom w:val="none" w:sz="0" w:space="0" w:color="auto"/>
        <w:right w:val="none" w:sz="0" w:space="0" w:color="auto"/>
      </w:divBdr>
    </w:div>
    <w:div w:id="475998468">
      <w:marLeft w:val="480"/>
      <w:marRight w:val="0"/>
      <w:marTop w:val="0"/>
      <w:marBottom w:val="0"/>
      <w:divBdr>
        <w:top w:val="none" w:sz="0" w:space="0" w:color="auto"/>
        <w:left w:val="none" w:sz="0" w:space="0" w:color="auto"/>
        <w:bottom w:val="none" w:sz="0" w:space="0" w:color="auto"/>
        <w:right w:val="none" w:sz="0" w:space="0" w:color="auto"/>
      </w:divBdr>
    </w:div>
    <w:div w:id="476151411">
      <w:marLeft w:val="480"/>
      <w:marRight w:val="0"/>
      <w:marTop w:val="0"/>
      <w:marBottom w:val="0"/>
      <w:divBdr>
        <w:top w:val="none" w:sz="0" w:space="0" w:color="auto"/>
        <w:left w:val="none" w:sz="0" w:space="0" w:color="auto"/>
        <w:bottom w:val="none" w:sz="0" w:space="0" w:color="auto"/>
        <w:right w:val="none" w:sz="0" w:space="0" w:color="auto"/>
      </w:divBdr>
    </w:div>
    <w:div w:id="476184826">
      <w:marLeft w:val="480"/>
      <w:marRight w:val="0"/>
      <w:marTop w:val="0"/>
      <w:marBottom w:val="0"/>
      <w:divBdr>
        <w:top w:val="none" w:sz="0" w:space="0" w:color="auto"/>
        <w:left w:val="none" w:sz="0" w:space="0" w:color="auto"/>
        <w:bottom w:val="none" w:sz="0" w:space="0" w:color="auto"/>
        <w:right w:val="none" w:sz="0" w:space="0" w:color="auto"/>
      </w:divBdr>
    </w:div>
    <w:div w:id="476188717">
      <w:marLeft w:val="480"/>
      <w:marRight w:val="0"/>
      <w:marTop w:val="0"/>
      <w:marBottom w:val="0"/>
      <w:divBdr>
        <w:top w:val="none" w:sz="0" w:space="0" w:color="auto"/>
        <w:left w:val="none" w:sz="0" w:space="0" w:color="auto"/>
        <w:bottom w:val="none" w:sz="0" w:space="0" w:color="auto"/>
        <w:right w:val="none" w:sz="0" w:space="0" w:color="auto"/>
      </w:divBdr>
    </w:div>
    <w:div w:id="476259789">
      <w:marLeft w:val="480"/>
      <w:marRight w:val="0"/>
      <w:marTop w:val="0"/>
      <w:marBottom w:val="0"/>
      <w:divBdr>
        <w:top w:val="none" w:sz="0" w:space="0" w:color="auto"/>
        <w:left w:val="none" w:sz="0" w:space="0" w:color="auto"/>
        <w:bottom w:val="none" w:sz="0" w:space="0" w:color="auto"/>
        <w:right w:val="none" w:sz="0" w:space="0" w:color="auto"/>
      </w:divBdr>
    </w:div>
    <w:div w:id="476268268">
      <w:marLeft w:val="480"/>
      <w:marRight w:val="0"/>
      <w:marTop w:val="0"/>
      <w:marBottom w:val="0"/>
      <w:divBdr>
        <w:top w:val="none" w:sz="0" w:space="0" w:color="auto"/>
        <w:left w:val="none" w:sz="0" w:space="0" w:color="auto"/>
        <w:bottom w:val="none" w:sz="0" w:space="0" w:color="auto"/>
        <w:right w:val="none" w:sz="0" w:space="0" w:color="auto"/>
      </w:divBdr>
    </w:div>
    <w:div w:id="476336443">
      <w:marLeft w:val="480"/>
      <w:marRight w:val="0"/>
      <w:marTop w:val="0"/>
      <w:marBottom w:val="0"/>
      <w:divBdr>
        <w:top w:val="none" w:sz="0" w:space="0" w:color="auto"/>
        <w:left w:val="none" w:sz="0" w:space="0" w:color="auto"/>
        <w:bottom w:val="none" w:sz="0" w:space="0" w:color="auto"/>
        <w:right w:val="none" w:sz="0" w:space="0" w:color="auto"/>
      </w:divBdr>
    </w:div>
    <w:div w:id="476336836">
      <w:marLeft w:val="480"/>
      <w:marRight w:val="0"/>
      <w:marTop w:val="0"/>
      <w:marBottom w:val="0"/>
      <w:divBdr>
        <w:top w:val="none" w:sz="0" w:space="0" w:color="auto"/>
        <w:left w:val="none" w:sz="0" w:space="0" w:color="auto"/>
        <w:bottom w:val="none" w:sz="0" w:space="0" w:color="auto"/>
        <w:right w:val="none" w:sz="0" w:space="0" w:color="auto"/>
      </w:divBdr>
    </w:div>
    <w:div w:id="476341241">
      <w:marLeft w:val="480"/>
      <w:marRight w:val="0"/>
      <w:marTop w:val="0"/>
      <w:marBottom w:val="0"/>
      <w:divBdr>
        <w:top w:val="none" w:sz="0" w:space="0" w:color="auto"/>
        <w:left w:val="none" w:sz="0" w:space="0" w:color="auto"/>
        <w:bottom w:val="none" w:sz="0" w:space="0" w:color="auto"/>
        <w:right w:val="none" w:sz="0" w:space="0" w:color="auto"/>
      </w:divBdr>
    </w:div>
    <w:div w:id="476411440">
      <w:marLeft w:val="480"/>
      <w:marRight w:val="0"/>
      <w:marTop w:val="0"/>
      <w:marBottom w:val="0"/>
      <w:divBdr>
        <w:top w:val="none" w:sz="0" w:space="0" w:color="auto"/>
        <w:left w:val="none" w:sz="0" w:space="0" w:color="auto"/>
        <w:bottom w:val="none" w:sz="0" w:space="0" w:color="auto"/>
        <w:right w:val="none" w:sz="0" w:space="0" w:color="auto"/>
      </w:divBdr>
    </w:div>
    <w:div w:id="476412313">
      <w:marLeft w:val="480"/>
      <w:marRight w:val="0"/>
      <w:marTop w:val="0"/>
      <w:marBottom w:val="0"/>
      <w:divBdr>
        <w:top w:val="none" w:sz="0" w:space="0" w:color="auto"/>
        <w:left w:val="none" w:sz="0" w:space="0" w:color="auto"/>
        <w:bottom w:val="none" w:sz="0" w:space="0" w:color="auto"/>
        <w:right w:val="none" w:sz="0" w:space="0" w:color="auto"/>
      </w:divBdr>
    </w:div>
    <w:div w:id="476413453">
      <w:marLeft w:val="480"/>
      <w:marRight w:val="0"/>
      <w:marTop w:val="0"/>
      <w:marBottom w:val="0"/>
      <w:divBdr>
        <w:top w:val="none" w:sz="0" w:space="0" w:color="auto"/>
        <w:left w:val="none" w:sz="0" w:space="0" w:color="auto"/>
        <w:bottom w:val="none" w:sz="0" w:space="0" w:color="auto"/>
        <w:right w:val="none" w:sz="0" w:space="0" w:color="auto"/>
      </w:divBdr>
    </w:div>
    <w:div w:id="476461500">
      <w:marLeft w:val="480"/>
      <w:marRight w:val="0"/>
      <w:marTop w:val="0"/>
      <w:marBottom w:val="0"/>
      <w:divBdr>
        <w:top w:val="none" w:sz="0" w:space="0" w:color="auto"/>
        <w:left w:val="none" w:sz="0" w:space="0" w:color="auto"/>
        <w:bottom w:val="none" w:sz="0" w:space="0" w:color="auto"/>
        <w:right w:val="none" w:sz="0" w:space="0" w:color="auto"/>
      </w:divBdr>
    </w:div>
    <w:div w:id="476532358">
      <w:marLeft w:val="480"/>
      <w:marRight w:val="0"/>
      <w:marTop w:val="0"/>
      <w:marBottom w:val="0"/>
      <w:divBdr>
        <w:top w:val="none" w:sz="0" w:space="0" w:color="auto"/>
        <w:left w:val="none" w:sz="0" w:space="0" w:color="auto"/>
        <w:bottom w:val="none" w:sz="0" w:space="0" w:color="auto"/>
        <w:right w:val="none" w:sz="0" w:space="0" w:color="auto"/>
      </w:divBdr>
    </w:div>
    <w:div w:id="476537139">
      <w:marLeft w:val="480"/>
      <w:marRight w:val="0"/>
      <w:marTop w:val="0"/>
      <w:marBottom w:val="0"/>
      <w:divBdr>
        <w:top w:val="none" w:sz="0" w:space="0" w:color="auto"/>
        <w:left w:val="none" w:sz="0" w:space="0" w:color="auto"/>
        <w:bottom w:val="none" w:sz="0" w:space="0" w:color="auto"/>
        <w:right w:val="none" w:sz="0" w:space="0" w:color="auto"/>
      </w:divBdr>
    </w:div>
    <w:div w:id="476726401">
      <w:marLeft w:val="480"/>
      <w:marRight w:val="0"/>
      <w:marTop w:val="0"/>
      <w:marBottom w:val="0"/>
      <w:divBdr>
        <w:top w:val="none" w:sz="0" w:space="0" w:color="auto"/>
        <w:left w:val="none" w:sz="0" w:space="0" w:color="auto"/>
        <w:bottom w:val="none" w:sz="0" w:space="0" w:color="auto"/>
        <w:right w:val="none" w:sz="0" w:space="0" w:color="auto"/>
      </w:divBdr>
    </w:div>
    <w:div w:id="476727294">
      <w:marLeft w:val="480"/>
      <w:marRight w:val="0"/>
      <w:marTop w:val="0"/>
      <w:marBottom w:val="0"/>
      <w:divBdr>
        <w:top w:val="none" w:sz="0" w:space="0" w:color="auto"/>
        <w:left w:val="none" w:sz="0" w:space="0" w:color="auto"/>
        <w:bottom w:val="none" w:sz="0" w:space="0" w:color="auto"/>
        <w:right w:val="none" w:sz="0" w:space="0" w:color="auto"/>
      </w:divBdr>
    </w:div>
    <w:div w:id="476804293">
      <w:marLeft w:val="480"/>
      <w:marRight w:val="0"/>
      <w:marTop w:val="0"/>
      <w:marBottom w:val="0"/>
      <w:divBdr>
        <w:top w:val="none" w:sz="0" w:space="0" w:color="auto"/>
        <w:left w:val="none" w:sz="0" w:space="0" w:color="auto"/>
        <w:bottom w:val="none" w:sz="0" w:space="0" w:color="auto"/>
        <w:right w:val="none" w:sz="0" w:space="0" w:color="auto"/>
      </w:divBdr>
    </w:div>
    <w:div w:id="476844582">
      <w:marLeft w:val="480"/>
      <w:marRight w:val="0"/>
      <w:marTop w:val="0"/>
      <w:marBottom w:val="0"/>
      <w:divBdr>
        <w:top w:val="none" w:sz="0" w:space="0" w:color="auto"/>
        <w:left w:val="none" w:sz="0" w:space="0" w:color="auto"/>
        <w:bottom w:val="none" w:sz="0" w:space="0" w:color="auto"/>
        <w:right w:val="none" w:sz="0" w:space="0" w:color="auto"/>
      </w:divBdr>
    </w:div>
    <w:div w:id="476848962">
      <w:marLeft w:val="480"/>
      <w:marRight w:val="0"/>
      <w:marTop w:val="0"/>
      <w:marBottom w:val="0"/>
      <w:divBdr>
        <w:top w:val="none" w:sz="0" w:space="0" w:color="auto"/>
        <w:left w:val="none" w:sz="0" w:space="0" w:color="auto"/>
        <w:bottom w:val="none" w:sz="0" w:space="0" w:color="auto"/>
        <w:right w:val="none" w:sz="0" w:space="0" w:color="auto"/>
      </w:divBdr>
    </w:div>
    <w:div w:id="476917409">
      <w:marLeft w:val="480"/>
      <w:marRight w:val="0"/>
      <w:marTop w:val="0"/>
      <w:marBottom w:val="0"/>
      <w:divBdr>
        <w:top w:val="none" w:sz="0" w:space="0" w:color="auto"/>
        <w:left w:val="none" w:sz="0" w:space="0" w:color="auto"/>
        <w:bottom w:val="none" w:sz="0" w:space="0" w:color="auto"/>
        <w:right w:val="none" w:sz="0" w:space="0" w:color="auto"/>
      </w:divBdr>
    </w:div>
    <w:div w:id="476919573">
      <w:marLeft w:val="480"/>
      <w:marRight w:val="0"/>
      <w:marTop w:val="0"/>
      <w:marBottom w:val="0"/>
      <w:divBdr>
        <w:top w:val="none" w:sz="0" w:space="0" w:color="auto"/>
        <w:left w:val="none" w:sz="0" w:space="0" w:color="auto"/>
        <w:bottom w:val="none" w:sz="0" w:space="0" w:color="auto"/>
        <w:right w:val="none" w:sz="0" w:space="0" w:color="auto"/>
      </w:divBdr>
    </w:div>
    <w:div w:id="476993485">
      <w:marLeft w:val="480"/>
      <w:marRight w:val="0"/>
      <w:marTop w:val="0"/>
      <w:marBottom w:val="0"/>
      <w:divBdr>
        <w:top w:val="none" w:sz="0" w:space="0" w:color="auto"/>
        <w:left w:val="none" w:sz="0" w:space="0" w:color="auto"/>
        <w:bottom w:val="none" w:sz="0" w:space="0" w:color="auto"/>
        <w:right w:val="none" w:sz="0" w:space="0" w:color="auto"/>
      </w:divBdr>
    </w:div>
    <w:div w:id="476994623">
      <w:marLeft w:val="480"/>
      <w:marRight w:val="0"/>
      <w:marTop w:val="0"/>
      <w:marBottom w:val="0"/>
      <w:divBdr>
        <w:top w:val="none" w:sz="0" w:space="0" w:color="auto"/>
        <w:left w:val="none" w:sz="0" w:space="0" w:color="auto"/>
        <w:bottom w:val="none" w:sz="0" w:space="0" w:color="auto"/>
        <w:right w:val="none" w:sz="0" w:space="0" w:color="auto"/>
      </w:divBdr>
    </w:div>
    <w:div w:id="476996350">
      <w:marLeft w:val="480"/>
      <w:marRight w:val="0"/>
      <w:marTop w:val="0"/>
      <w:marBottom w:val="0"/>
      <w:divBdr>
        <w:top w:val="none" w:sz="0" w:space="0" w:color="auto"/>
        <w:left w:val="none" w:sz="0" w:space="0" w:color="auto"/>
        <w:bottom w:val="none" w:sz="0" w:space="0" w:color="auto"/>
        <w:right w:val="none" w:sz="0" w:space="0" w:color="auto"/>
      </w:divBdr>
    </w:div>
    <w:div w:id="476997726">
      <w:marLeft w:val="480"/>
      <w:marRight w:val="0"/>
      <w:marTop w:val="0"/>
      <w:marBottom w:val="0"/>
      <w:divBdr>
        <w:top w:val="none" w:sz="0" w:space="0" w:color="auto"/>
        <w:left w:val="none" w:sz="0" w:space="0" w:color="auto"/>
        <w:bottom w:val="none" w:sz="0" w:space="0" w:color="auto"/>
        <w:right w:val="none" w:sz="0" w:space="0" w:color="auto"/>
      </w:divBdr>
    </w:div>
    <w:div w:id="477040997">
      <w:marLeft w:val="480"/>
      <w:marRight w:val="0"/>
      <w:marTop w:val="0"/>
      <w:marBottom w:val="0"/>
      <w:divBdr>
        <w:top w:val="none" w:sz="0" w:space="0" w:color="auto"/>
        <w:left w:val="none" w:sz="0" w:space="0" w:color="auto"/>
        <w:bottom w:val="none" w:sz="0" w:space="0" w:color="auto"/>
        <w:right w:val="none" w:sz="0" w:space="0" w:color="auto"/>
      </w:divBdr>
    </w:div>
    <w:div w:id="477068840">
      <w:marLeft w:val="480"/>
      <w:marRight w:val="0"/>
      <w:marTop w:val="0"/>
      <w:marBottom w:val="0"/>
      <w:divBdr>
        <w:top w:val="none" w:sz="0" w:space="0" w:color="auto"/>
        <w:left w:val="none" w:sz="0" w:space="0" w:color="auto"/>
        <w:bottom w:val="none" w:sz="0" w:space="0" w:color="auto"/>
        <w:right w:val="none" w:sz="0" w:space="0" w:color="auto"/>
      </w:divBdr>
    </w:div>
    <w:div w:id="477305516">
      <w:marLeft w:val="480"/>
      <w:marRight w:val="0"/>
      <w:marTop w:val="0"/>
      <w:marBottom w:val="0"/>
      <w:divBdr>
        <w:top w:val="none" w:sz="0" w:space="0" w:color="auto"/>
        <w:left w:val="none" w:sz="0" w:space="0" w:color="auto"/>
        <w:bottom w:val="none" w:sz="0" w:space="0" w:color="auto"/>
        <w:right w:val="none" w:sz="0" w:space="0" w:color="auto"/>
      </w:divBdr>
    </w:div>
    <w:div w:id="477307486">
      <w:marLeft w:val="480"/>
      <w:marRight w:val="0"/>
      <w:marTop w:val="0"/>
      <w:marBottom w:val="0"/>
      <w:divBdr>
        <w:top w:val="none" w:sz="0" w:space="0" w:color="auto"/>
        <w:left w:val="none" w:sz="0" w:space="0" w:color="auto"/>
        <w:bottom w:val="none" w:sz="0" w:space="0" w:color="auto"/>
        <w:right w:val="none" w:sz="0" w:space="0" w:color="auto"/>
      </w:divBdr>
    </w:div>
    <w:div w:id="477496657">
      <w:marLeft w:val="480"/>
      <w:marRight w:val="0"/>
      <w:marTop w:val="0"/>
      <w:marBottom w:val="0"/>
      <w:divBdr>
        <w:top w:val="none" w:sz="0" w:space="0" w:color="auto"/>
        <w:left w:val="none" w:sz="0" w:space="0" w:color="auto"/>
        <w:bottom w:val="none" w:sz="0" w:space="0" w:color="auto"/>
        <w:right w:val="none" w:sz="0" w:space="0" w:color="auto"/>
      </w:divBdr>
    </w:div>
    <w:div w:id="477577674">
      <w:marLeft w:val="480"/>
      <w:marRight w:val="0"/>
      <w:marTop w:val="0"/>
      <w:marBottom w:val="0"/>
      <w:divBdr>
        <w:top w:val="none" w:sz="0" w:space="0" w:color="auto"/>
        <w:left w:val="none" w:sz="0" w:space="0" w:color="auto"/>
        <w:bottom w:val="none" w:sz="0" w:space="0" w:color="auto"/>
        <w:right w:val="none" w:sz="0" w:space="0" w:color="auto"/>
      </w:divBdr>
    </w:div>
    <w:div w:id="477648129">
      <w:marLeft w:val="480"/>
      <w:marRight w:val="0"/>
      <w:marTop w:val="0"/>
      <w:marBottom w:val="0"/>
      <w:divBdr>
        <w:top w:val="none" w:sz="0" w:space="0" w:color="auto"/>
        <w:left w:val="none" w:sz="0" w:space="0" w:color="auto"/>
        <w:bottom w:val="none" w:sz="0" w:space="0" w:color="auto"/>
        <w:right w:val="none" w:sz="0" w:space="0" w:color="auto"/>
      </w:divBdr>
    </w:div>
    <w:div w:id="477648833">
      <w:marLeft w:val="480"/>
      <w:marRight w:val="0"/>
      <w:marTop w:val="0"/>
      <w:marBottom w:val="0"/>
      <w:divBdr>
        <w:top w:val="none" w:sz="0" w:space="0" w:color="auto"/>
        <w:left w:val="none" w:sz="0" w:space="0" w:color="auto"/>
        <w:bottom w:val="none" w:sz="0" w:space="0" w:color="auto"/>
        <w:right w:val="none" w:sz="0" w:space="0" w:color="auto"/>
      </w:divBdr>
    </w:div>
    <w:div w:id="477692535">
      <w:marLeft w:val="480"/>
      <w:marRight w:val="0"/>
      <w:marTop w:val="0"/>
      <w:marBottom w:val="0"/>
      <w:divBdr>
        <w:top w:val="none" w:sz="0" w:space="0" w:color="auto"/>
        <w:left w:val="none" w:sz="0" w:space="0" w:color="auto"/>
        <w:bottom w:val="none" w:sz="0" w:space="0" w:color="auto"/>
        <w:right w:val="none" w:sz="0" w:space="0" w:color="auto"/>
      </w:divBdr>
    </w:div>
    <w:div w:id="477723212">
      <w:marLeft w:val="480"/>
      <w:marRight w:val="0"/>
      <w:marTop w:val="0"/>
      <w:marBottom w:val="0"/>
      <w:divBdr>
        <w:top w:val="none" w:sz="0" w:space="0" w:color="auto"/>
        <w:left w:val="none" w:sz="0" w:space="0" w:color="auto"/>
        <w:bottom w:val="none" w:sz="0" w:space="0" w:color="auto"/>
        <w:right w:val="none" w:sz="0" w:space="0" w:color="auto"/>
      </w:divBdr>
    </w:div>
    <w:div w:id="477842808">
      <w:marLeft w:val="480"/>
      <w:marRight w:val="0"/>
      <w:marTop w:val="0"/>
      <w:marBottom w:val="0"/>
      <w:divBdr>
        <w:top w:val="none" w:sz="0" w:space="0" w:color="auto"/>
        <w:left w:val="none" w:sz="0" w:space="0" w:color="auto"/>
        <w:bottom w:val="none" w:sz="0" w:space="0" w:color="auto"/>
        <w:right w:val="none" w:sz="0" w:space="0" w:color="auto"/>
      </w:divBdr>
    </w:div>
    <w:div w:id="477915622">
      <w:marLeft w:val="480"/>
      <w:marRight w:val="0"/>
      <w:marTop w:val="0"/>
      <w:marBottom w:val="0"/>
      <w:divBdr>
        <w:top w:val="none" w:sz="0" w:space="0" w:color="auto"/>
        <w:left w:val="none" w:sz="0" w:space="0" w:color="auto"/>
        <w:bottom w:val="none" w:sz="0" w:space="0" w:color="auto"/>
        <w:right w:val="none" w:sz="0" w:space="0" w:color="auto"/>
      </w:divBdr>
    </w:div>
    <w:div w:id="477918016">
      <w:marLeft w:val="480"/>
      <w:marRight w:val="0"/>
      <w:marTop w:val="0"/>
      <w:marBottom w:val="0"/>
      <w:divBdr>
        <w:top w:val="none" w:sz="0" w:space="0" w:color="auto"/>
        <w:left w:val="none" w:sz="0" w:space="0" w:color="auto"/>
        <w:bottom w:val="none" w:sz="0" w:space="0" w:color="auto"/>
        <w:right w:val="none" w:sz="0" w:space="0" w:color="auto"/>
      </w:divBdr>
    </w:div>
    <w:div w:id="477918644">
      <w:marLeft w:val="480"/>
      <w:marRight w:val="0"/>
      <w:marTop w:val="0"/>
      <w:marBottom w:val="0"/>
      <w:divBdr>
        <w:top w:val="none" w:sz="0" w:space="0" w:color="auto"/>
        <w:left w:val="none" w:sz="0" w:space="0" w:color="auto"/>
        <w:bottom w:val="none" w:sz="0" w:space="0" w:color="auto"/>
        <w:right w:val="none" w:sz="0" w:space="0" w:color="auto"/>
      </w:divBdr>
    </w:div>
    <w:div w:id="477918692">
      <w:marLeft w:val="480"/>
      <w:marRight w:val="0"/>
      <w:marTop w:val="0"/>
      <w:marBottom w:val="0"/>
      <w:divBdr>
        <w:top w:val="none" w:sz="0" w:space="0" w:color="auto"/>
        <w:left w:val="none" w:sz="0" w:space="0" w:color="auto"/>
        <w:bottom w:val="none" w:sz="0" w:space="0" w:color="auto"/>
        <w:right w:val="none" w:sz="0" w:space="0" w:color="auto"/>
      </w:divBdr>
    </w:div>
    <w:div w:id="477957577">
      <w:marLeft w:val="480"/>
      <w:marRight w:val="0"/>
      <w:marTop w:val="0"/>
      <w:marBottom w:val="0"/>
      <w:divBdr>
        <w:top w:val="none" w:sz="0" w:space="0" w:color="auto"/>
        <w:left w:val="none" w:sz="0" w:space="0" w:color="auto"/>
        <w:bottom w:val="none" w:sz="0" w:space="0" w:color="auto"/>
        <w:right w:val="none" w:sz="0" w:space="0" w:color="auto"/>
      </w:divBdr>
    </w:div>
    <w:div w:id="477958834">
      <w:marLeft w:val="480"/>
      <w:marRight w:val="0"/>
      <w:marTop w:val="0"/>
      <w:marBottom w:val="0"/>
      <w:divBdr>
        <w:top w:val="none" w:sz="0" w:space="0" w:color="auto"/>
        <w:left w:val="none" w:sz="0" w:space="0" w:color="auto"/>
        <w:bottom w:val="none" w:sz="0" w:space="0" w:color="auto"/>
        <w:right w:val="none" w:sz="0" w:space="0" w:color="auto"/>
      </w:divBdr>
    </w:div>
    <w:div w:id="477959502">
      <w:marLeft w:val="480"/>
      <w:marRight w:val="0"/>
      <w:marTop w:val="0"/>
      <w:marBottom w:val="0"/>
      <w:divBdr>
        <w:top w:val="none" w:sz="0" w:space="0" w:color="auto"/>
        <w:left w:val="none" w:sz="0" w:space="0" w:color="auto"/>
        <w:bottom w:val="none" w:sz="0" w:space="0" w:color="auto"/>
        <w:right w:val="none" w:sz="0" w:space="0" w:color="auto"/>
      </w:divBdr>
    </w:div>
    <w:div w:id="477959661">
      <w:marLeft w:val="480"/>
      <w:marRight w:val="0"/>
      <w:marTop w:val="0"/>
      <w:marBottom w:val="0"/>
      <w:divBdr>
        <w:top w:val="none" w:sz="0" w:space="0" w:color="auto"/>
        <w:left w:val="none" w:sz="0" w:space="0" w:color="auto"/>
        <w:bottom w:val="none" w:sz="0" w:space="0" w:color="auto"/>
        <w:right w:val="none" w:sz="0" w:space="0" w:color="auto"/>
      </w:divBdr>
    </w:div>
    <w:div w:id="477962376">
      <w:marLeft w:val="480"/>
      <w:marRight w:val="0"/>
      <w:marTop w:val="0"/>
      <w:marBottom w:val="0"/>
      <w:divBdr>
        <w:top w:val="none" w:sz="0" w:space="0" w:color="auto"/>
        <w:left w:val="none" w:sz="0" w:space="0" w:color="auto"/>
        <w:bottom w:val="none" w:sz="0" w:space="0" w:color="auto"/>
        <w:right w:val="none" w:sz="0" w:space="0" w:color="auto"/>
      </w:divBdr>
    </w:div>
    <w:div w:id="478038648">
      <w:marLeft w:val="480"/>
      <w:marRight w:val="0"/>
      <w:marTop w:val="0"/>
      <w:marBottom w:val="0"/>
      <w:divBdr>
        <w:top w:val="none" w:sz="0" w:space="0" w:color="auto"/>
        <w:left w:val="none" w:sz="0" w:space="0" w:color="auto"/>
        <w:bottom w:val="none" w:sz="0" w:space="0" w:color="auto"/>
        <w:right w:val="none" w:sz="0" w:space="0" w:color="auto"/>
      </w:divBdr>
    </w:div>
    <w:div w:id="478110592">
      <w:marLeft w:val="480"/>
      <w:marRight w:val="0"/>
      <w:marTop w:val="0"/>
      <w:marBottom w:val="0"/>
      <w:divBdr>
        <w:top w:val="none" w:sz="0" w:space="0" w:color="auto"/>
        <w:left w:val="none" w:sz="0" w:space="0" w:color="auto"/>
        <w:bottom w:val="none" w:sz="0" w:space="0" w:color="auto"/>
        <w:right w:val="none" w:sz="0" w:space="0" w:color="auto"/>
      </w:divBdr>
    </w:div>
    <w:div w:id="478150710">
      <w:marLeft w:val="480"/>
      <w:marRight w:val="0"/>
      <w:marTop w:val="0"/>
      <w:marBottom w:val="0"/>
      <w:divBdr>
        <w:top w:val="none" w:sz="0" w:space="0" w:color="auto"/>
        <w:left w:val="none" w:sz="0" w:space="0" w:color="auto"/>
        <w:bottom w:val="none" w:sz="0" w:space="0" w:color="auto"/>
        <w:right w:val="none" w:sz="0" w:space="0" w:color="auto"/>
      </w:divBdr>
    </w:div>
    <w:div w:id="478228938">
      <w:marLeft w:val="480"/>
      <w:marRight w:val="0"/>
      <w:marTop w:val="0"/>
      <w:marBottom w:val="0"/>
      <w:divBdr>
        <w:top w:val="none" w:sz="0" w:space="0" w:color="auto"/>
        <w:left w:val="none" w:sz="0" w:space="0" w:color="auto"/>
        <w:bottom w:val="none" w:sz="0" w:space="0" w:color="auto"/>
        <w:right w:val="none" w:sz="0" w:space="0" w:color="auto"/>
      </w:divBdr>
    </w:div>
    <w:div w:id="478229827">
      <w:marLeft w:val="480"/>
      <w:marRight w:val="0"/>
      <w:marTop w:val="0"/>
      <w:marBottom w:val="0"/>
      <w:divBdr>
        <w:top w:val="none" w:sz="0" w:space="0" w:color="auto"/>
        <w:left w:val="none" w:sz="0" w:space="0" w:color="auto"/>
        <w:bottom w:val="none" w:sz="0" w:space="0" w:color="auto"/>
        <w:right w:val="none" w:sz="0" w:space="0" w:color="auto"/>
      </w:divBdr>
    </w:div>
    <w:div w:id="478230227">
      <w:marLeft w:val="480"/>
      <w:marRight w:val="0"/>
      <w:marTop w:val="0"/>
      <w:marBottom w:val="0"/>
      <w:divBdr>
        <w:top w:val="none" w:sz="0" w:space="0" w:color="auto"/>
        <w:left w:val="none" w:sz="0" w:space="0" w:color="auto"/>
        <w:bottom w:val="none" w:sz="0" w:space="0" w:color="auto"/>
        <w:right w:val="none" w:sz="0" w:space="0" w:color="auto"/>
      </w:divBdr>
    </w:div>
    <w:div w:id="478301564">
      <w:marLeft w:val="480"/>
      <w:marRight w:val="0"/>
      <w:marTop w:val="0"/>
      <w:marBottom w:val="0"/>
      <w:divBdr>
        <w:top w:val="none" w:sz="0" w:space="0" w:color="auto"/>
        <w:left w:val="none" w:sz="0" w:space="0" w:color="auto"/>
        <w:bottom w:val="none" w:sz="0" w:space="0" w:color="auto"/>
        <w:right w:val="none" w:sz="0" w:space="0" w:color="auto"/>
      </w:divBdr>
    </w:div>
    <w:div w:id="478302286">
      <w:marLeft w:val="480"/>
      <w:marRight w:val="0"/>
      <w:marTop w:val="0"/>
      <w:marBottom w:val="0"/>
      <w:divBdr>
        <w:top w:val="none" w:sz="0" w:space="0" w:color="auto"/>
        <w:left w:val="none" w:sz="0" w:space="0" w:color="auto"/>
        <w:bottom w:val="none" w:sz="0" w:space="0" w:color="auto"/>
        <w:right w:val="none" w:sz="0" w:space="0" w:color="auto"/>
      </w:divBdr>
    </w:div>
    <w:div w:id="478308914">
      <w:marLeft w:val="480"/>
      <w:marRight w:val="0"/>
      <w:marTop w:val="0"/>
      <w:marBottom w:val="0"/>
      <w:divBdr>
        <w:top w:val="none" w:sz="0" w:space="0" w:color="auto"/>
        <w:left w:val="none" w:sz="0" w:space="0" w:color="auto"/>
        <w:bottom w:val="none" w:sz="0" w:space="0" w:color="auto"/>
        <w:right w:val="none" w:sz="0" w:space="0" w:color="auto"/>
      </w:divBdr>
    </w:div>
    <w:div w:id="478351128">
      <w:marLeft w:val="480"/>
      <w:marRight w:val="0"/>
      <w:marTop w:val="0"/>
      <w:marBottom w:val="0"/>
      <w:divBdr>
        <w:top w:val="none" w:sz="0" w:space="0" w:color="auto"/>
        <w:left w:val="none" w:sz="0" w:space="0" w:color="auto"/>
        <w:bottom w:val="none" w:sz="0" w:space="0" w:color="auto"/>
        <w:right w:val="none" w:sz="0" w:space="0" w:color="auto"/>
      </w:divBdr>
    </w:div>
    <w:div w:id="478422223">
      <w:marLeft w:val="480"/>
      <w:marRight w:val="0"/>
      <w:marTop w:val="0"/>
      <w:marBottom w:val="0"/>
      <w:divBdr>
        <w:top w:val="none" w:sz="0" w:space="0" w:color="auto"/>
        <w:left w:val="none" w:sz="0" w:space="0" w:color="auto"/>
        <w:bottom w:val="none" w:sz="0" w:space="0" w:color="auto"/>
        <w:right w:val="none" w:sz="0" w:space="0" w:color="auto"/>
      </w:divBdr>
    </w:div>
    <w:div w:id="478425444">
      <w:marLeft w:val="480"/>
      <w:marRight w:val="0"/>
      <w:marTop w:val="0"/>
      <w:marBottom w:val="0"/>
      <w:divBdr>
        <w:top w:val="none" w:sz="0" w:space="0" w:color="auto"/>
        <w:left w:val="none" w:sz="0" w:space="0" w:color="auto"/>
        <w:bottom w:val="none" w:sz="0" w:space="0" w:color="auto"/>
        <w:right w:val="none" w:sz="0" w:space="0" w:color="auto"/>
      </w:divBdr>
    </w:div>
    <w:div w:id="478427701">
      <w:marLeft w:val="480"/>
      <w:marRight w:val="0"/>
      <w:marTop w:val="0"/>
      <w:marBottom w:val="0"/>
      <w:divBdr>
        <w:top w:val="none" w:sz="0" w:space="0" w:color="auto"/>
        <w:left w:val="none" w:sz="0" w:space="0" w:color="auto"/>
        <w:bottom w:val="none" w:sz="0" w:space="0" w:color="auto"/>
        <w:right w:val="none" w:sz="0" w:space="0" w:color="auto"/>
      </w:divBdr>
    </w:div>
    <w:div w:id="478498753">
      <w:marLeft w:val="480"/>
      <w:marRight w:val="0"/>
      <w:marTop w:val="0"/>
      <w:marBottom w:val="0"/>
      <w:divBdr>
        <w:top w:val="none" w:sz="0" w:space="0" w:color="auto"/>
        <w:left w:val="none" w:sz="0" w:space="0" w:color="auto"/>
        <w:bottom w:val="none" w:sz="0" w:space="0" w:color="auto"/>
        <w:right w:val="none" w:sz="0" w:space="0" w:color="auto"/>
      </w:divBdr>
    </w:div>
    <w:div w:id="478499620">
      <w:marLeft w:val="480"/>
      <w:marRight w:val="0"/>
      <w:marTop w:val="0"/>
      <w:marBottom w:val="0"/>
      <w:divBdr>
        <w:top w:val="none" w:sz="0" w:space="0" w:color="auto"/>
        <w:left w:val="none" w:sz="0" w:space="0" w:color="auto"/>
        <w:bottom w:val="none" w:sz="0" w:space="0" w:color="auto"/>
        <w:right w:val="none" w:sz="0" w:space="0" w:color="auto"/>
      </w:divBdr>
    </w:div>
    <w:div w:id="478575506">
      <w:marLeft w:val="480"/>
      <w:marRight w:val="0"/>
      <w:marTop w:val="0"/>
      <w:marBottom w:val="0"/>
      <w:divBdr>
        <w:top w:val="none" w:sz="0" w:space="0" w:color="auto"/>
        <w:left w:val="none" w:sz="0" w:space="0" w:color="auto"/>
        <w:bottom w:val="none" w:sz="0" w:space="0" w:color="auto"/>
        <w:right w:val="none" w:sz="0" w:space="0" w:color="auto"/>
      </w:divBdr>
    </w:div>
    <w:div w:id="478612831">
      <w:marLeft w:val="480"/>
      <w:marRight w:val="0"/>
      <w:marTop w:val="0"/>
      <w:marBottom w:val="0"/>
      <w:divBdr>
        <w:top w:val="none" w:sz="0" w:space="0" w:color="auto"/>
        <w:left w:val="none" w:sz="0" w:space="0" w:color="auto"/>
        <w:bottom w:val="none" w:sz="0" w:space="0" w:color="auto"/>
        <w:right w:val="none" w:sz="0" w:space="0" w:color="auto"/>
      </w:divBdr>
    </w:div>
    <w:div w:id="478614122">
      <w:marLeft w:val="480"/>
      <w:marRight w:val="0"/>
      <w:marTop w:val="0"/>
      <w:marBottom w:val="0"/>
      <w:divBdr>
        <w:top w:val="none" w:sz="0" w:space="0" w:color="auto"/>
        <w:left w:val="none" w:sz="0" w:space="0" w:color="auto"/>
        <w:bottom w:val="none" w:sz="0" w:space="0" w:color="auto"/>
        <w:right w:val="none" w:sz="0" w:space="0" w:color="auto"/>
      </w:divBdr>
    </w:div>
    <w:div w:id="478615140">
      <w:marLeft w:val="480"/>
      <w:marRight w:val="0"/>
      <w:marTop w:val="0"/>
      <w:marBottom w:val="0"/>
      <w:divBdr>
        <w:top w:val="none" w:sz="0" w:space="0" w:color="auto"/>
        <w:left w:val="none" w:sz="0" w:space="0" w:color="auto"/>
        <w:bottom w:val="none" w:sz="0" w:space="0" w:color="auto"/>
        <w:right w:val="none" w:sz="0" w:space="0" w:color="auto"/>
      </w:divBdr>
    </w:div>
    <w:div w:id="478619905">
      <w:marLeft w:val="480"/>
      <w:marRight w:val="0"/>
      <w:marTop w:val="0"/>
      <w:marBottom w:val="0"/>
      <w:divBdr>
        <w:top w:val="none" w:sz="0" w:space="0" w:color="auto"/>
        <w:left w:val="none" w:sz="0" w:space="0" w:color="auto"/>
        <w:bottom w:val="none" w:sz="0" w:space="0" w:color="auto"/>
        <w:right w:val="none" w:sz="0" w:space="0" w:color="auto"/>
      </w:divBdr>
    </w:div>
    <w:div w:id="478767558">
      <w:marLeft w:val="480"/>
      <w:marRight w:val="0"/>
      <w:marTop w:val="0"/>
      <w:marBottom w:val="0"/>
      <w:divBdr>
        <w:top w:val="none" w:sz="0" w:space="0" w:color="auto"/>
        <w:left w:val="none" w:sz="0" w:space="0" w:color="auto"/>
        <w:bottom w:val="none" w:sz="0" w:space="0" w:color="auto"/>
        <w:right w:val="none" w:sz="0" w:space="0" w:color="auto"/>
      </w:divBdr>
    </w:div>
    <w:div w:id="478807365">
      <w:marLeft w:val="480"/>
      <w:marRight w:val="0"/>
      <w:marTop w:val="0"/>
      <w:marBottom w:val="0"/>
      <w:divBdr>
        <w:top w:val="none" w:sz="0" w:space="0" w:color="auto"/>
        <w:left w:val="none" w:sz="0" w:space="0" w:color="auto"/>
        <w:bottom w:val="none" w:sz="0" w:space="0" w:color="auto"/>
        <w:right w:val="none" w:sz="0" w:space="0" w:color="auto"/>
      </w:divBdr>
    </w:div>
    <w:div w:id="478881792">
      <w:marLeft w:val="480"/>
      <w:marRight w:val="0"/>
      <w:marTop w:val="0"/>
      <w:marBottom w:val="0"/>
      <w:divBdr>
        <w:top w:val="none" w:sz="0" w:space="0" w:color="auto"/>
        <w:left w:val="none" w:sz="0" w:space="0" w:color="auto"/>
        <w:bottom w:val="none" w:sz="0" w:space="0" w:color="auto"/>
        <w:right w:val="none" w:sz="0" w:space="0" w:color="auto"/>
      </w:divBdr>
    </w:div>
    <w:div w:id="478882817">
      <w:marLeft w:val="480"/>
      <w:marRight w:val="0"/>
      <w:marTop w:val="0"/>
      <w:marBottom w:val="0"/>
      <w:divBdr>
        <w:top w:val="none" w:sz="0" w:space="0" w:color="auto"/>
        <w:left w:val="none" w:sz="0" w:space="0" w:color="auto"/>
        <w:bottom w:val="none" w:sz="0" w:space="0" w:color="auto"/>
        <w:right w:val="none" w:sz="0" w:space="0" w:color="auto"/>
      </w:divBdr>
    </w:div>
    <w:div w:id="478883155">
      <w:marLeft w:val="480"/>
      <w:marRight w:val="0"/>
      <w:marTop w:val="0"/>
      <w:marBottom w:val="0"/>
      <w:divBdr>
        <w:top w:val="none" w:sz="0" w:space="0" w:color="auto"/>
        <w:left w:val="none" w:sz="0" w:space="0" w:color="auto"/>
        <w:bottom w:val="none" w:sz="0" w:space="0" w:color="auto"/>
        <w:right w:val="none" w:sz="0" w:space="0" w:color="auto"/>
      </w:divBdr>
    </w:div>
    <w:div w:id="479003081">
      <w:marLeft w:val="480"/>
      <w:marRight w:val="0"/>
      <w:marTop w:val="0"/>
      <w:marBottom w:val="0"/>
      <w:divBdr>
        <w:top w:val="none" w:sz="0" w:space="0" w:color="auto"/>
        <w:left w:val="none" w:sz="0" w:space="0" w:color="auto"/>
        <w:bottom w:val="none" w:sz="0" w:space="0" w:color="auto"/>
        <w:right w:val="none" w:sz="0" w:space="0" w:color="auto"/>
      </w:divBdr>
    </w:div>
    <w:div w:id="479006457">
      <w:marLeft w:val="480"/>
      <w:marRight w:val="0"/>
      <w:marTop w:val="0"/>
      <w:marBottom w:val="0"/>
      <w:divBdr>
        <w:top w:val="none" w:sz="0" w:space="0" w:color="auto"/>
        <w:left w:val="none" w:sz="0" w:space="0" w:color="auto"/>
        <w:bottom w:val="none" w:sz="0" w:space="0" w:color="auto"/>
        <w:right w:val="none" w:sz="0" w:space="0" w:color="auto"/>
      </w:divBdr>
    </w:div>
    <w:div w:id="479033595">
      <w:marLeft w:val="480"/>
      <w:marRight w:val="0"/>
      <w:marTop w:val="0"/>
      <w:marBottom w:val="0"/>
      <w:divBdr>
        <w:top w:val="none" w:sz="0" w:space="0" w:color="auto"/>
        <w:left w:val="none" w:sz="0" w:space="0" w:color="auto"/>
        <w:bottom w:val="none" w:sz="0" w:space="0" w:color="auto"/>
        <w:right w:val="none" w:sz="0" w:space="0" w:color="auto"/>
      </w:divBdr>
    </w:div>
    <w:div w:id="479077898">
      <w:marLeft w:val="480"/>
      <w:marRight w:val="0"/>
      <w:marTop w:val="0"/>
      <w:marBottom w:val="0"/>
      <w:divBdr>
        <w:top w:val="none" w:sz="0" w:space="0" w:color="auto"/>
        <w:left w:val="none" w:sz="0" w:space="0" w:color="auto"/>
        <w:bottom w:val="none" w:sz="0" w:space="0" w:color="auto"/>
        <w:right w:val="none" w:sz="0" w:space="0" w:color="auto"/>
      </w:divBdr>
    </w:div>
    <w:div w:id="479158623">
      <w:marLeft w:val="480"/>
      <w:marRight w:val="0"/>
      <w:marTop w:val="0"/>
      <w:marBottom w:val="0"/>
      <w:divBdr>
        <w:top w:val="none" w:sz="0" w:space="0" w:color="auto"/>
        <w:left w:val="none" w:sz="0" w:space="0" w:color="auto"/>
        <w:bottom w:val="none" w:sz="0" w:space="0" w:color="auto"/>
        <w:right w:val="none" w:sz="0" w:space="0" w:color="auto"/>
      </w:divBdr>
    </w:div>
    <w:div w:id="479229970">
      <w:marLeft w:val="480"/>
      <w:marRight w:val="0"/>
      <w:marTop w:val="0"/>
      <w:marBottom w:val="0"/>
      <w:divBdr>
        <w:top w:val="none" w:sz="0" w:space="0" w:color="auto"/>
        <w:left w:val="none" w:sz="0" w:space="0" w:color="auto"/>
        <w:bottom w:val="none" w:sz="0" w:space="0" w:color="auto"/>
        <w:right w:val="none" w:sz="0" w:space="0" w:color="auto"/>
      </w:divBdr>
    </w:div>
    <w:div w:id="479276666">
      <w:marLeft w:val="480"/>
      <w:marRight w:val="0"/>
      <w:marTop w:val="0"/>
      <w:marBottom w:val="0"/>
      <w:divBdr>
        <w:top w:val="none" w:sz="0" w:space="0" w:color="auto"/>
        <w:left w:val="none" w:sz="0" w:space="0" w:color="auto"/>
        <w:bottom w:val="none" w:sz="0" w:space="0" w:color="auto"/>
        <w:right w:val="none" w:sz="0" w:space="0" w:color="auto"/>
      </w:divBdr>
    </w:div>
    <w:div w:id="479346953">
      <w:marLeft w:val="480"/>
      <w:marRight w:val="0"/>
      <w:marTop w:val="0"/>
      <w:marBottom w:val="0"/>
      <w:divBdr>
        <w:top w:val="none" w:sz="0" w:space="0" w:color="auto"/>
        <w:left w:val="none" w:sz="0" w:space="0" w:color="auto"/>
        <w:bottom w:val="none" w:sz="0" w:space="0" w:color="auto"/>
        <w:right w:val="none" w:sz="0" w:space="0" w:color="auto"/>
      </w:divBdr>
    </w:div>
    <w:div w:id="479418650">
      <w:marLeft w:val="480"/>
      <w:marRight w:val="0"/>
      <w:marTop w:val="0"/>
      <w:marBottom w:val="0"/>
      <w:divBdr>
        <w:top w:val="none" w:sz="0" w:space="0" w:color="auto"/>
        <w:left w:val="none" w:sz="0" w:space="0" w:color="auto"/>
        <w:bottom w:val="none" w:sz="0" w:space="0" w:color="auto"/>
        <w:right w:val="none" w:sz="0" w:space="0" w:color="auto"/>
      </w:divBdr>
    </w:div>
    <w:div w:id="479421262">
      <w:marLeft w:val="480"/>
      <w:marRight w:val="0"/>
      <w:marTop w:val="0"/>
      <w:marBottom w:val="0"/>
      <w:divBdr>
        <w:top w:val="none" w:sz="0" w:space="0" w:color="auto"/>
        <w:left w:val="none" w:sz="0" w:space="0" w:color="auto"/>
        <w:bottom w:val="none" w:sz="0" w:space="0" w:color="auto"/>
        <w:right w:val="none" w:sz="0" w:space="0" w:color="auto"/>
      </w:divBdr>
    </w:div>
    <w:div w:id="479424330">
      <w:marLeft w:val="480"/>
      <w:marRight w:val="0"/>
      <w:marTop w:val="0"/>
      <w:marBottom w:val="0"/>
      <w:divBdr>
        <w:top w:val="none" w:sz="0" w:space="0" w:color="auto"/>
        <w:left w:val="none" w:sz="0" w:space="0" w:color="auto"/>
        <w:bottom w:val="none" w:sz="0" w:space="0" w:color="auto"/>
        <w:right w:val="none" w:sz="0" w:space="0" w:color="auto"/>
      </w:divBdr>
    </w:div>
    <w:div w:id="479426753">
      <w:marLeft w:val="480"/>
      <w:marRight w:val="0"/>
      <w:marTop w:val="0"/>
      <w:marBottom w:val="0"/>
      <w:divBdr>
        <w:top w:val="none" w:sz="0" w:space="0" w:color="auto"/>
        <w:left w:val="none" w:sz="0" w:space="0" w:color="auto"/>
        <w:bottom w:val="none" w:sz="0" w:space="0" w:color="auto"/>
        <w:right w:val="none" w:sz="0" w:space="0" w:color="auto"/>
      </w:divBdr>
    </w:div>
    <w:div w:id="479466038">
      <w:marLeft w:val="480"/>
      <w:marRight w:val="0"/>
      <w:marTop w:val="0"/>
      <w:marBottom w:val="0"/>
      <w:divBdr>
        <w:top w:val="none" w:sz="0" w:space="0" w:color="auto"/>
        <w:left w:val="none" w:sz="0" w:space="0" w:color="auto"/>
        <w:bottom w:val="none" w:sz="0" w:space="0" w:color="auto"/>
        <w:right w:val="none" w:sz="0" w:space="0" w:color="auto"/>
      </w:divBdr>
    </w:div>
    <w:div w:id="479541704">
      <w:marLeft w:val="480"/>
      <w:marRight w:val="0"/>
      <w:marTop w:val="0"/>
      <w:marBottom w:val="0"/>
      <w:divBdr>
        <w:top w:val="none" w:sz="0" w:space="0" w:color="auto"/>
        <w:left w:val="none" w:sz="0" w:space="0" w:color="auto"/>
        <w:bottom w:val="none" w:sz="0" w:space="0" w:color="auto"/>
        <w:right w:val="none" w:sz="0" w:space="0" w:color="auto"/>
      </w:divBdr>
    </w:div>
    <w:div w:id="479615559">
      <w:marLeft w:val="480"/>
      <w:marRight w:val="0"/>
      <w:marTop w:val="0"/>
      <w:marBottom w:val="0"/>
      <w:divBdr>
        <w:top w:val="none" w:sz="0" w:space="0" w:color="auto"/>
        <w:left w:val="none" w:sz="0" w:space="0" w:color="auto"/>
        <w:bottom w:val="none" w:sz="0" w:space="0" w:color="auto"/>
        <w:right w:val="none" w:sz="0" w:space="0" w:color="auto"/>
      </w:divBdr>
    </w:div>
    <w:div w:id="479660085">
      <w:marLeft w:val="480"/>
      <w:marRight w:val="0"/>
      <w:marTop w:val="0"/>
      <w:marBottom w:val="0"/>
      <w:divBdr>
        <w:top w:val="none" w:sz="0" w:space="0" w:color="auto"/>
        <w:left w:val="none" w:sz="0" w:space="0" w:color="auto"/>
        <w:bottom w:val="none" w:sz="0" w:space="0" w:color="auto"/>
        <w:right w:val="none" w:sz="0" w:space="0" w:color="auto"/>
      </w:divBdr>
    </w:div>
    <w:div w:id="479660337">
      <w:marLeft w:val="480"/>
      <w:marRight w:val="0"/>
      <w:marTop w:val="0"/>
      <w:marBottom w:val="0"/>
      <w:divBdr>
        <w:top w:val="none" w:sz="0" w:space="0" w:color="auto"/>
        <w:left w:val="none" w:sz="0" w:space="0" w:color="auto"/>
        <w:bottom w:val="none" w:sz="0" w:space="0" w:color="auto"/>
        <w:right w:val="none" w:sz="0" w:space="0" w:color="auto"/>
      </w:divBdr>
    </w:div>
    <w:div w:id="479738092">
      <w:marLeft w:val="480"/>
      <w:marRight w:val="0"/>
      <w:marTop w:val="0"/>
      <w:marBottom w:val="0"/>
      <w:divBdr>
        <w:top w:val="none" w:sz="0" w:space="0" w:color="auto"/>
        <w:left w:val="none" w:sz="0" w:space="0" w:color="auto"/>
        <w:bottom w:val="none" w:sz="0" w:space="0" w:color="auto"/>
        <w:right w:val="none" w:sz="0" w:space="0" w:color="auto"/>
      </w:divBdr>
    </w:div>
    <w:div w:id="479814086">
      <w:marLeft w:val="480"/>
      <w:marRight w:val="0"/>
      <w:marTop w:val="0"/>
      <w:marBottom w:val="0"/>
      <w:divBdr>
        <w:top w:val="none" w:sz="0" w:space="0" w:color="auto"/>
        <w:left w:val="none" w:sz="0" w:space="0" w:color="auto"/>
        <w:bottom w:val="none" w:sz="0" w:space="0" w:color="auto"/>
        <w:right w:val="none" w:sz="0" w:space="0" w:color="auto"/>
      </w:divBdr>
    </w:div>
    <w:div w:id="479856325">
      <w:marLeft w:val="480"/>
      <w:marRight w:val="0"/>
      <w:marTop w:val="0"/>
      <w:marBottom w:val="0"/>
      <w:divBdr>
        <w:top w:val="none" w:sz="0" w:space="0" w:color="auto"/>
        <w:left w:val="none" w:sz="0" w:space="0" w:color="auto"/>
        <w:bottom w:val="none" w:sz="0" w:space="0" w:color="auto"/>
        <w:right w:val="none" w:sz="0" w:space="0" w:color="auto"/>
      </w:divBdr>
    </w:div>
    <w:div w:id="479881911">
      <w:marLeft w:val="480"/>
      <w:marRight w:val="0"/>
      <w:marTop w:val="0"/>
      <w:marBottom w:val="0"/>
      <w:divBdr>
        <w:top w:val="none" w:sz="0" w:space="0" w:color="auto"/>
        <w:left w:val="none" w:sz="0" w:space="0" w:color="auto"/>
        <w:bottom w:val="none" w:sz="0" w:space="0" w:color="auto"/>
        <w:right w:val="none" w:sz="0" w:space="0" w:color="auto"/>
      </w:divBdr>
    </w:div>
    <w:div w:id="480001130">
      <w:marLeft w:val="480"/>
      <w:marRight w:val="0"/>
      <w:marTop w:val="0"/>
      <w:marBottom w:val="0"/>
      <w:divBdr>
        <w:top w:val="none" w:sz="0" w:space="0" w:color="auto"/>
        <w:left w:val="none" w:sz="0" w:space="0" w:color="auto"/>
        <w:bottom w:val="none" w:sz="0" w:space="0" w:color="auto"/>
        <w:right w:val="none" w:sz="0" w:space="0" w:color="auto"/>
      </w:divBdr>
    </w:div>
    <w:div w:id="480002582">
      <w:marLeft w:val="480"/>
      <w:marRight w:val="0"/>
      <w:marTop w:val="0"/>
      <w:marBottom w:val="0"/>
      <w:divBdr>
        <w:top w:val="none" w:sz="0" w:space="0" w:color="auto"/>
        <w:left w:val="none" w:sz="0" w:space="0" w:color="auto"/>
        <w:bottom w:val="none" w:sz="0" w:space="0" w:color="auto"/>
        <w:right w:val="none" w:sz="0" w:space="0" w:color="auto"/>
      </w:divBdr>
    </w:div>
    <w:div w:id="480077258">
      <w:marLeft w:val="480"/>
      <w:marRight w:val="0"/>
      <w:marTop w:val="0"/>
      <w:marBottom w:val="0"/>
      <w:divBdr>
        <w:top w:val="none" w:sz="0" w:space="0" w:color="auto"/>
        <w:left w:val="none" w:sz="0" w:space="0" w:color="auto"/>
        <w:bottom w:val="none" w:sz="0" w:space="0" w:color="auto"/>
        <w:right w:val="none" w:sz="0" w:space="0" w:color="auto"/>
      </w:divBdr>
    </w:div>
    <w:div w:id="480082331">
      <w:marLeft w:val="480"/>
      <w:marRight w:val="0"/>
      <w:marTop w:val="0"/>
      <w:marBottom w:val="0"/>
      <w:divBdr>
        <w:top w:val="none" w:sz="0" w:space="0" w:color="auto"/>
        <w:left w:val="none" w:sz="0" w:space="0" w:color="auto"/>
        <w:bottom w:val="none" w:sz="0" w:space="0" w:color="auto"/>
        <w:right w:val="none" w:sz="0" w:space="0" w:color="auto"/>
      </w:divBdr>
    </w:div>
    <w:div w:id="480117262">
      <w:marLeft w:val="480"/>
      <w:marRight w:val="0"/>
      <w:marTop w:val="0"/>
      <w:marBottom w:val="0"/>
      <w:divBdr>
        <w:top w:val="none" w:sz="0" w:space="0" w:color="auto"/>
        <w:left w:val="none" w:sz="0" w:space="0" w:color="auto"/>
        <w:bottom w:val="none" w:sz="0" w:space="0" w:color="auto"/>
        <w:right w:val="none" w:sz="0" w:space="0" w:color="auto"/>
      </w:divBdr>
    </w:div>
    <w:div w:id="480119622">
      <w:marLeft w:val="480"/>
      <w:marRight w:val="0"/>
      <w:marTop w:val="0"/>
      <w:marBottom w:val="0"/>
      <w:divBdr>
        <w:top w:val="none" w:sz="0" w:space="0" w:color="auto"/>
        <w:left w:val="none" w:sz="0" w:space="0" w:color="auto"/>
        <w:bottom w:val="none" w:sz="0" w:space="0" w:color="auto"/>
        <w:right w:val="none" w:sz="0" w:space="0" w:color="auto"/>
      </w:divBdr>
    </w:div>
    <w:div w:id="480121489">
      <w:marLeft w:val="480"/>
      <w:marRight w:val="0"/>
      <w:marTop w:val="0"/>
      <w:marBottom w:val="0"/>
      <w:divBdr>
        <w:top w:val="none" w:sz="0" w:space="0" w:color="auto"/>
        <w:left w:val="none" w:sz="0" w:space="0" w:color="auto"/>
        <w:bottom w:val="none" w:sz="0" w:space="0" w:color="auto"/>
        <w:right w:val="none" w:sz="0" w:space="0" w:color="auto"/>
      </w:divBdr>
    </w:div>
    <w:div w:id="480122764">
      <w:marLeft w:val="480"/>
      <w:marRight w:val="0"/>
      <w:marTop w:val="0"/>
      <w:marBottom w:val="0"/>
      <w:divBdr>
        <w:top w:val="none" w:sz="0" w:space="0" w:color="auto"/>
        <w:left w:val="none" w:sz="0" w:space="0" w:color="auto"/>
        <w:bottom w:val="none" w:sz="0" w:space="0" w:color="auto"/>
        <w:right w:val="none" w:sz="0" w:space="0" w:color="auto"/>
      </w:divBdr>
    </w:div>
    <w:div w:id="480268909">
      <w:marLeft w:val="480"/>
      <w:marRight w:val="0"/>
      <w:marTop w:val="0"/>
      <w:marBottom w:val="0"/>
      <w:divBdr>
        <w:top w:val="none" w:sz="0" w:space="0" w:color="auto"/>
        <w:left w:val="none" w:sz="0" w:space="0" w:color="auto"/>
        <w:bottom w:val="none" w:sz="0" w:space="0" w:color="auto"/>
        <w:right w:val="none" w:sz="0" w:space="0" w:color="auto"/>
      </w:divBdr>
    </w:div>
    <w:div w:id="480272411">
      <w:marLeft w:val="480"/>
      <w:marRight w:val="0"/>
      <w:marTop w:val="0"/>
      <w:marBottom w:val="0"/>
      <w:divBdr>
        <w:top w:val="none" w:sz="0" w:space="0" w:color="auto"/>
        <w:left w:val="none" w:sz="0" w:space="0" w:color="auto"/>
        <w:bottom w:val="none" w:sz="0" w:space="0" w:color="auto"/>
        <w:right w:val="none" w:sz="0" w:space="0" w:color="auto"/>
      </w:divBdr>
    </w:div>
    <w:div w:id="480384997">
      <w:marLeft w:val="480"/>
      <w:marRight w:val="0"/>
      <w:marTop w:val="0"/>
      <w:marBottom w:val="0"/>
      <w:divBdr>
        <w:top w:val="none" w:sz="0" w:space="0" w:color="auto"/>
        <w:left w:val="none" w:sz="0" w:space="0" w:color="auto"/>
        <w:bottom w:val="none" w:sz="0" w:space="0" w:color="auto"/>
        <w:right w:val="none" w:sz="0" w:space="0" w:color="auto"/>
      </w:divBdr>
    </w:div>
    <w:div w:id="480466138">
      <w:marLeft w:val="480"/>
      <w:marRight w:val="0"/>
      <w:marTop w:val="0"/>
      <w:marBottom w:val="0"/>
      <w:divBdr>
        <w:top w:val="none" w:sz="0" w:space="0" w:color="auto"/>
        <w:left w:val="none" w:sz="0" w:space="0" w:color="auto"/>
        <w:bottom w:val="none" w:sz="0" w:space="0" w:color="auto"/>
        <w:right w:val="none" w:sz="0" w:space="0" w:color="auto"/>
      </w:divBdr>
    </w:div>
    <w:div w:id="480468440">
      <w:marLeft w:val="480"/>
      <w:marRight w:val="0"/>
      <w:marTop w:val="0"/>
      <w:marBottom w:val="0"/>
      <w:divBdr>
        <w:top w:val="none" w:sz="0" w:space="0" w:color="auto"/>
        <w:left w:val="none" w:sz="0" w:space="0" w:color="auto"/>
        <w:bottom w:val="none" w:sz="0" w:space="0" w:color="auto"/>
        <w:right w:val="none" w:sz="0" w:space="0" w:color="auto"/>
      </w:divBdr>
    </w:div>
    <w:div w:id="480541192">
      <w:marLeft w:val="480"/>
      <w:marRight w:val="0"/>
      <w:marTop w:val="0"/>
      <w:marBottom w:val="0"/>
      <w:divBdr>
        <w:top w:val="none" w:sz="0" w:space="0" w:color="auto"/>
        <w:left w:val="none" w:sz="0" w:space="0" w:color="auto"/>
        <w:bottom w:val="none" w:sz="0" w:space="0" w:color="auto"/>
        <w:right w:val="none" w:sz="0" w:space="0" w:color="auto"/>
      </w:divBdr>
    </w:div>
    <w:div w:id="480654365">
      <w:marLeft w:val="480"/>
      <w:marRight w:val="0"/>
      <w:marTop w:val="0"/>
      <w:marBottom w:val="0"/>
      <w:divBdr>
        <w:top w:val="none" w:sz="0" w:space="0" w:color="auto"/>
        <w:left w:val="none" w:sz="0" w:space="0" w:color="auto"/>
        <w:bottom w:val="none" w:sz="0" w:space="0" w:color="auto"/>
        <w:right w:val="none" w:sz="0" w:space="0" w:color="auto"/>
      </w:divBdr>
    </w:div>
    <w:div w:id="480730136">
      <w:marLeft w:val="480"/>
      <w:marRight w:val="0"/>
      <w:marTop w:val="0"/>
      <w:marBottom w:val="0"/>
      <w:divBdr>
        <w:top w:val="none" w:sz="0" w:space="0" w:color="auto"/>
        <w:left w:val="none" w:sz="0" w:space="0" w:color="auto"/>
        <w:bottom w:val="none" w:sz="0" w:space="0" w:color="auto"/>
        <w:right w:val="none" w:sz="0" w:space="0" w:color="auto"/>
      </w:divBdr>
    </w:div>
    <w:div w:id="480777599">
      <w:marLeft w:val="480"/>
      <w:marRight w:val="0"/>
      <w:marTop w:val="0"/>
      <w:marBottom w:val="0"/>
      <w:divBdr>
        <w:top w:val="none" w:sz="0" w:space="0" w:color="auto"/>
        <w:left w:val="none" w:sz="0" w:space="0" w:color="auto"/>
        <w:bottom w:val="none" w:sz="0" w:space="0" w:color="auto"/>
        <w:right w:val="none" w:sz="0" w:space="0" w:color="auto"/>
      </w:divBdr>
    </w:div>
    <w:div w:id="480780315">
      <w:marLeft w:val="480"/>
      <w:marRight w:val="0"/>
      <w:marTop w:val="0"/>
      <w:marBottom w:val="0"/>
      <w:divBdr>
        <w:top w:val="none" w:sz="0" w:space="0" w:color="auto"/>
        <w:left w:val="none" w:sz="0" w:space="0" w:color="auto"/>
        <w:bottom w:val="none" w:sz="0" w:space="0" w:color="auto"/>
        <w:right w:val="none" w:sz="0" w:space="0" w:color="auto"/>
      </w:divBdr>
    </w:div>
    <w:div w:id="480804456">
      <w:marLeft w:val="480"/>
      <w:marRight w:val="0"/>
      <w:marTop w:val="0"/>
      <w:marBottom w:val="0"/>
      <w:divBdr>
        <w:top w:val="none" w:sz="0" w:space="0" w:color="auto"/>
        <w:left w:val="none" w:sz="0" w:space="0" w:color="auto"/>
        <w:bottom w:val="none" w:sz="0" w:space="0" w:color="auto"/>
        <w:right w:val="none" w:sz="0" w:space="0" w:color="auto"/>
      </w:divBdr>
    </w:div>
    <w:div w:id="480853045">
      <w:marLeft w:val="480"/>
      <w:marRight w:val="0"/>
      <w:marTop w:val="0"/>
      <w:marBottom w:val="0"/>
      <w:divBdr>
        <w:top w:val="none" w:sz="0" w:space="0" w:color="auto"/>
        <w:left w:val="none" w:sz="0" w:space="0" w:color="auto"/>
        <w:bottom w:val="none" w:sz="0" w:space="0" w:color="auto"/>
        <w:right w:val="none" w:sz="0" w:space="0" w:color="auto"/>
      </w:divBdr>
    </w:div>
    <w:div w:id="480853198">
      <w:marLeft w:val="480"/>
      <w:marRight w:val="0"/>
      <w:marTop w:val="0"/>
      <w:marBottom w:val="0"/>
      <w:divBdr>
        <w:top w:val="none" w:sz="0" w:space="0" w:color="auto"/>
        <w:left w:val="none" w:sz="0" w:space="0" w:color="auto"/>
        <w:bottom w:val="none" w:sz="0" w:space="0" w:color="auto"/>
        <w:right w:val="none" w:sz="0" w:space="0" w:color="auto"/>
      </w:divBdr>
    </w:div>
    <w:div w:id="480855746">
      <w:marLeft w:val="480"/>
      <w:marRight w:val="0"/>
      <w:marTop w:val="0"/>
      <w:marBottom w:val="0"/>
      <w:divBdr>
        <w:top w:val="none" w:sz="0" w:space="0" w:color="auto"/>
        <w:left w:val="none" w:sz="0" w:space="0" w:color="auto"/>
        <w:bottom w:val="none" w:sz="0" w:space="0" w:color="auto"/>
        <w:right w:val="none" w:sz="0" w:space="0" w:color="auto"/>
      </w:divBdr>
    </w:div>
    <w:div w:id="480923896">
      <w:marLeft w:val="480"/>
      <w:marRight w:val="0"/>
      <w:marTop w:val="0"/>
      <w:marBottom w:val="0"/>
      <w:divBdr>
        <w:top w:val="none" w:sz="0" w:space="0" w:color="auto"/>
        <w:left w:val="none" w:sz="0" w:space="0" w:color="auto"/>
        <w:bottom w:val="none" w:sz="0" w:space="0" w:color="auto"/>
        <w:right w:val="none" w:sz="0" w:space="0" w:color="auto"/>
      </w:divBdr>
    </w:div>
    <w:div w:id="480997510">
      <w:marLeft w:val="480"/>
      <w:marRight w:val="0"/>
      <w:marTop w:val="0"/>
      <w:marBottom w:val="0"/>
      <w:divBdr>
        <w:top w:val="none" w:sz="0" w:space="0" w:color="auto"/>
        <w:left w:val="none" w:sz="0" w:space="0" w:color="auto"/>
        <w:bottom w:val="none" w:sz="0" w:space="0" w:color="auto"/>
        <w:right w:val="none" w:sz="0" w:space="0" w:color="auto"/>
      </w:divBdr>
    </w:div>
    <w:div w:id="481115399">
      <w:marLeft w:val="480"/>
      <w:marRight w:val="0"/>
      <w:marTop w:val="0"/>
      <w:marBottom w:val="0"/>
      <w:divBdr>
        <w:top w:val="none" w:sz="0" w:space="0" w:color="auto"/>
        <w:left w:val="none" w:sz="0" w:space="0" w:color="auto"/>
        <w:bottom w:val="none" w:sz="0" w:space="0" w:color="auto"/>
        <w:right w:val="none" w:sz="0" w:space="0" w:color="auto"/>
      </w:divBdr>
    </w:div>
    <w:div w:id="481121554">
      <w:marLeft w:val="480"/>
      <w:marRight w:val="0"/>
      <w:marTop w:val="0"/>
      <w:marBottom w:val="0"/>
      <w:divBdr>
        <w:top w:val="none" w:sz="0" w:space="0" w:color="auto"/>
        <w:left w:val="none" w:sz="0" w:space="0" w:color="auto"/>
        <w:bottom w:val="none" w:sz="0" w:space="0" w:color="auto"/>
        <w:right w:val="none" w:sz="0" w:space="0" w:color="auto"/>
      </w:divBdr>
    </w:div>
    <w:div w:id="481194587">
      <w:marLeft w:val="480"/>
      <w:marRight w:val="0"/>
      <w:marTop w:val="0"/>
      <w:marBottom w:val="0"/>
      <w:divBdr>
        <w:top w:val="none" w:sz="0" w:space="0" w:color="auto"/>
        <w:left w:val="none" w:sz="0" w:space="0" w:color="auto"/>
        <w:bottom w:val="none" w:sz="0" w:space="0" w:color="auto"/>
        <w:right w:val="none" w:sz="0" w:space="0" w:color="auto"/>
      </w:divBdr>
    </w:div>
    <w:div w:id="481196102">
      <w:marLeft w:val="480"/>
      <w:marRight w:val="0"/>
      <w:marTop w:val="0"/>
      <w:marBottom w:val="0"/>
      <w:divBdr>
        <w:top w:val="none" w:sz="0" w:space="0" w:color="auto"/>
        <w:left w:val="none" w:sz="0" w:space="0" w:color="auto"/>
        <w:bottom w:val="none" w:sz="0" w:space="0" w:color="auto"/>
        <w:right w:val="none" w:sz="0" w:space="0" w:color="auto"/>
      </w:divBdr>
    </w:div>
    <w:div w:id="481310946">
      <w:marLeft w:val="480"/>
      <w:marRight w:val="0"/>
      <w:marTop w:val="0"/>
      <w:marBottom w:val="0"/>
      <w:divBdr>
        <w:top w:val="none" w:sz="0" w:space="0" w:color="auto"/>
        <w:left w:val="none" w:sz="0" w:space="0" w:color="auto"/>
        <w:bottom w:val="none" w:sz="0" w:space="0" w:color="auto"/>
        <w:right w:val="none" w:sz="0" w:space="0" w:color="auto"/>
      </w:divBdr>
    </w:div>
    <w:div w:id="481313797">
      <w:marLeft w:val="480"/>
      <w:marRight w:val="0"/>
      <w:marTop w:val="0"/>
      <w:marBottom w:val="0"/>
      <w:divBdr>
        <w:top w:val="none" w:sz="0" w:space="0" w:color="auto"/>
        <w:left w:val="none" w:sz="0" w:space="0" w:color="auto"/>
        <w:bottom w:val="none" w:sz="0" w:space="0" w:color="auto"/>
        <w:right w:val="none" w:sz="0" w:space="0" w:color="auto"/>
      </w:divBdr>
    </w:div>
    <w:div w:id="481314686">
      <w:marLeft w:val="480"/>
      <w:marRight w:val="0"/>
      <w:marTop w:val="0"/>
      <w:marBottom w:val="0"/>
      <w:divBdr>
        <w:top w:val="none" w:sz="0" w:space="0" w:color="auto"/>
        <w:left w:val="none" w:sz="0" w:space="0" w:color="auto"/>
        <w:bottom w:val="none" w:sz="0" w:space="0" w:color="auto"/>
        <w:right w:val="none" w:sz="0" w:space="0" w:color="auto"/>
      </w:divBdr>
    </w:div>
    <w:div w:id="481384485">
      <w:marLeft w:val="480"/>
      <w:marRight w:val="0"/>
      <w:marTop w:val="0"/>
      <w:marBottom w:val="0"/>
      <w:divBdr>
        <w:top w:val="none" w:sz="0" w:space="0" w:color="auto"/>
        <w:left w:val="none" w:sz="0" w:space="0" w:color="auto"/>
        <w:bottom w:val="none" w:sz="0" w:space="0" w:color="auto"/>
        <w:right w:val="none" w:sz="0" w:space="0" w:color="auto"/>
      </w:divBdr>
    </w:div>
    <w:div w:id="481384824">
      <w:marLeft w:val="480"/>
      <w:marRight w:val="0"/>
      <w:marTop w:val="0"/>
      <w:marBottom w:val="0"/>
      <w:divBdr>
        <w:top w:val="none" w:sz="0" w:space="0" w:color="auto"/>
        <w:left w:val="none" w:sz="0" w:space="0" w:color="auto"/>
        <w:bottom w:val="none" w:sz="0" w:space="0" w:color="auto"/>
        <w:right w:val="none" w:sz="0" w:space="0" w:color="auto"/>
      </w:divBdr>
    </w:div>
    <w:div w:id="481385569">
      <w:marLeft w:val="480"/>
      <w:marRight w:val="0"/>
      <w:marTop w:val="0"/>
      <w:marBottom w:val="0"/>
      <w:divBdr>
        <w:top w:val="none" w:sz="0" w:space="0" w:color="auto"/>
        <w:left w:val="none" w:sz="0" w:space="0" w:color="auto"/>
        <w:bottom w:val="none" w:sz="0" w:space="0" w:color="auto"/>
        <w:right w:val="none" w:sz="0" w:space="0" w:color="auto"/>
      </w:divBdr>
    </w:div>
    <w:div w:id="481434994">
      <w:marLeft w:val="480"/>
      <w:marRight w:val="0"/>
      <w:marTop w:val="0"/>
      <w:marBottom w:val="0"/>
      <w:divBdr>
        <w:top w:val="none" w:sz="0" w:space="0" w:color="auto"/>
        <w:left w:val="none" w:sz="0" w:space="0" w:color="auto"/>
        <w:bottom w:val="none" w:sz="0" w:space="0" w:color="auto"/>
        <w:right w:val="none" w:sz="0" w:space="0" w:color="auto"/>
      </w:divBdr>
    </w:div>
    <w:div w:id="481459915">
      <w:marLeft w:val="480"/>
      <w:marRight w:val="0"/>
      <w:marTop w:val="0"/>
      <w:marBottom w:val="0"/>
      <w:divBdr>
        <w:top w:val="none" w:sz="0" w:space="0" w:color="auto"/>
        <w:left w:val="none" w:sz="0" w:space="0" w:color="auto"/>
        <w:bottom w:val="none" w:sz="0" w:space="0" w:color="auto"/>
        <w:right w:val="none" w:sz="0" w:space="0" w:color="auto"/>
      </w:divBdr>
    </w:div>
    <w:div w:id="481504718">
      <w:marLeft w:val="480"/>
      <w:marRight w:val="0"/>
      <w:marTop w:val="0"/>
      <w:marBottom w:val="0"/>
      <w:divBdr>
        <w:top w:val="none" w:sz="0" w:space="0" w:color="auto"/>
        <w:left w:val="none" w:sz="0" w:space="0" w:color="auto"/>
        <w:bottom w:val="none" w:sz="0" w:space="0" w:color="auto"/>
        <w:right w:val="none" w:sz="0" w:space="0" w:color="auto"/>
      </w:divBdr>
    </w:div>
    <w:div w:id="481511687">
      <w:marLeft w:val="480"/>
      <w:marRight w:val="0"/>
      <w:marTop w:val="0"/>
      <w:marBottom w:val="0"/>
      <w:divBdr>
        <w:top w:val="none" w:sz="0" w:space="0" w:color="auto"/>
        <w:left w:val="none" w:sz="0" w:space="0" w:color="auto"/>
        <w:bottom w:val="none" w:sz="0" w:space="0" w:color="auto"/>
        <w:right w:val="none" w:sz="0" w:space="0" w:color="auto"/>
      </w:divBdr>
    </w:div>
    <w:div w:id="481582542">
      <w:marLeft w:val="480"/>
      <w:marRight w:val="0"/>
      <w:marTop w:val="0"/>
      <w:marBottom w:val="0"/>
      <w:divBdr>
        <w:top w:val="none" w:sz="0" w:space="0" w:color="auto"/>
        <w:left w:val="none" w:sz="0" w:space="0" w:color="auto"/>
        <w:bottom w:val="none" w:sz="0" w:space="0" w:color="auto"/>
        <w:right w:val="none" w:sz="0" w:space="0" w:color="auto"/>
      </w:divBdr>
    </w:div>
    <w:div w:id="481628520">
      <w:marLeft w:val="480"/>
      <w:marRight w:val="0"/>
      <w:marTop w:val="0"/>
      <w:marBottom w:val="0"/>
      <w:divBdr>
        <w:top w:val="none" w:sz="0" w:space="0" w:color="auto"/>
        <w:left w:val="none" w:sz="0" w:space="0" w:color="auto"/>
        <w:bottom w:val="none" w:sz="0" w:space="0" w:color="auto"/>
        <w:right w:val="none" w:sz="0" w:space="0" w:color="auto"/>
      </w:divBdr>
    </w:div>
    <w:div w:id="481695331">
      <w:marLeft w:val="480"/>
      <w:marRight w:val="0"/>
      <w:marTop w:val="0"/>
      <w:marBottom w:val="0"/>
      <w:divBdr>
        <w:top w:val="none" w:sz="0" w:space="0" w:color="auto"/>
        <w:left w:val="none" w:sz="0" w:space="0" w:color="auto"/>
        <w:bottom w:val="none" w:sz="0" w:space="0" w:color="auto"/>
        <w:right w:val="none" w:sz="0" w:space="0" w:color="auto"/>
      </w:divBdr>
    </w:div>
    <w:div w:id="481699658">
      <w:marLeft w:val="480"/>
      <w:marRight w:val="0"/>
      <w:marTop w:val="0"/>
      <w:marBottom w:val="0"/>
      <w:divBdr>
        <w:top w:val="none" w:sz="0" w:space="0" w:color="auto"/>
        <w:left w:val="none" w:sz="0" w:space="0" w:color="auto"/>
        <w:bottom w:val="none" w:sz="0" w:space="0" w:color="auto"/>
        <w:right w:val="none" w:sz="0" w:space="0" w:color="auto"/>
      </w:divBdr>
    </w:div>
    <w:div w:id="481700319">
      <w:marLeft w:val="480"/>
      <w:marRight w:val="0"/>
      <w:marTop w:val="0"/>
      <w:marBottom w:val="0"/>
      <w:divBdr>
        <w:top w:val="none" w:sz="0" w:space="0" w:color="auto"/>
        <w:left w:val="none" w:sz="0" w:space="0" w:color="auto"/>
        <w:bottom w:val="none" w:sz="0" w:space="0" w:color="auto"/>
        <w:right w:val="none" w:sz="0" w:space="0" w:color="auto"/>
      </w:divBdr>
    </w:div>
    <w:div w:id="481775964">
      <w:marLeft w:val="480"/>
      <w:marRight w:val="0"/>
      <w:marTop w:val="0"/>
      <w:marBottom w:val="0"/>
      <w:divBdr>
        <w:top w:val="none" w:sz="0" w:space="0" w:color="auto"/>
        <w:left w:val="none" w:sz="0" w:space="0" w:color="auto"/>
        <w:bottom w:val="none" w:sz="0" w:space="0" w:color="auto"/>
        <w:right w:val="none" w:sz="0" w:space="0" w:color="auto"/>
      </w:divBdr>
    </w:div>
    <w:div w:id="481776241">
      <w:marLeft w:val="480"/>
      <w:marRight w:val="0"/>
      <w:marTop w:val="0"/>
      <w:marBottom w:val="0"/>
      <w:divBdr>
        <w:top w:val="none" w:sz="0" w:space="0" w:color="auto"/>
        <w:left w:val="none" w:sz="0" w:space="0" w:color="auto"/>
        <w:bottom w:val="none" w:sz="0" w:space="0" w:color="auto"/>
        <w:right w:val="none" w:sz="0" w:space="0" w:color="auto"/>
      </w:divBdr>
    </w:div>
    <w:div w:id="481850130">
      <w:marLeft w:val="480"/>
      <w:marRight w:val="0"/>
      <w:marTop w:val="0"/>
      <w:marBottom w:val="0"/>
      <w:divBdr>
        <w:top w:val="none" w:sz="0" w:space="0" w:color="auto"/>
        <w:left w:val="none" w:sz="0" w:space="0" w:color="auto"/>
        <w:bottom w:val="none" w:sz="0" w:space="0" w:color="auto"/>
        <w:right w:val="none" w:sz="0" w:space="0" w:color="auto"/>
      </w:divBdr>
    </w:div>
    <w:div w:id="481889876">
      <w:marLeft w:val="480"/>
      <w:marRight w:val="0"/>
      <w:marTop w:val="0"/>
      <w:marBottom w:val="0"/>
      <w:divBdr>
        <w:top w:val="none" w:sz="0" w:space="0" w:color="auto"/>
        <w:left w:val="none" w:sz="0" w:space="0" w:color="auto"/>
        <w:bottom w:val="none" w:sz="0" w:space="0" w:color="auto"/>
        <w:right w:val="none" w:sz="0" w:space="0" w:color="auto"/>
      </w:divBdr>
    </w:div>
    <w:div w:id="481890789">
      <w:marLeft w:val="480"/>
      <w:marRight w:val="0"/>
      <w:marTop w:val="0"/>
      <w:marBottom w:val="0"/>
      <w:divBdr>
        <w:top w:val="none" w:sz="0" w:space="0" w:color="auto"/>
        <w:left w:val="none" w:sz="0" w:space="0" w:color="auto"/>
        <w:bottom w:val="none" w:sz="0" w:space="0" w:color="auto"/>
        <w:right w:val="none" w:sz="0" w:space="0" w:color="auto"/>
      </w:divBdr>
    </w:div>
    <w:div w:id="481894832">
      <w:marLeft w:val="480"/>
      <w:marRight w:val="0"/>
      <w:marTop w:val="0"/>
      <w:marBottom w:val="0"/>
      <w:divBdr>
        <w:top w:val="none" w:sz="0" w:space="0" w:color="auto"/>
        <w:left w:val="none" w:sz="0" w:space="0" w:color="auto"/>
        <w:bottom w:val="none" w:sz="0" w:space="0" w:color="auto"/>
        <w:right w:val="none" w:sz="0" w:space="0" w:color="auto"/>
      </w:divBdr>
    </w:div>
    <w:div w:id="481895253">
      <w:marLeft w:val="480"/>
      <w:marRight w:val="0"/>
      <w:marTop w:val="0"/>
      <w:marBottom w:val="0"/>
      <w:divBdr>
        <w:top w:val="none" w:sz="0" w:space="0" w:color="auto"/>
        <w:left w:val="none" w:sz="0" w:space="0" w:color="auto"/>
        <w:bottom w:val="none" w:sz="0" w:space="0" w:color="auto"/>
        <w:right w:val="none" w:sz="0" w:space="0" w:color="auto"/>
      </w:divBdr>
    </w:div>
    <w:div w:id="481970755">
      <w:marLeft w:val="480"/>
      <w:marRight w:val="0"/>
      <w:marTop w:val="0"/>
      <w:marBottom w:val="0"/>
      <w:divBdr>
        <w:top w:val="none" w:sz="0" w:space="0" w:color="auto"/>
        <w:left w:val="none" w:sz="0" w:space="0" w:color="auto"/>
        <w:bottom w:val="none" w:sz="0" w:space="0" w:color="auto"/>
        <w:right w:val="none" w:sz="0" w:space="0" w:color="auto"/>
      </w:divBdr>
    </w:div>
    <w:div w:id="482047906">
      <w:marLeft w:val="480"/>
      <w:marRight w:val="0"/>
      <w:marTop w:val="0"/>
      <w:marBottom w:val="0"/>
      <w:divBdr>
        <w:top w:val="none" w:sz="0" w:space="0" w:color="auto"/>
        <w:left w:val="none" w:sz="0" w:space="0" w:color="auto"/>
        <w:bottom w:val="none" w:sz="0" w:space="0" w:color="auto"/>
        <w:right w:val="none" w:sz="0" w:space="0" w:color="auto"/>
      </w:divBdr>
    </w:div>
    <w:div w:id="482084977">
      <w:marLeft w:val="480"/>
      <w:marRight w:val="0"/>
      <w:marTop w:val="0"/>
      <w:marBottom w:val="0"/>
      <w:divBdr>
        <w:top w:val="none" w:sz="0" w:space="0" w:color="auto"/>
        <w:left w:val="none" w:sz="0" w:space="0" w:color="auto"/>
        <w:bottom w:val="none" w:sz="0" w:space="0" w:color="auto"/>
        <w:right w:val="none" w:sz="0" w:space="0" w:color="auto"/>
      </w:divBdr>
    </w:div>
    <w:div w:id="482165134">
      <w:marLeft w:val="480"/>
      <w:marRight w:val="0"/>
      <w:marTop w:val="0"/>
      <w:marBottom w:val="0"/>
      <w:divBdr>
        <w:top w:val="none" w:sz="0" w:space="0" w:color="auto"/>
        <w:left w:val="none" w:sz="0" w:space="0" w:color="auto"/>
        <w:bottom w:val="none" w:sz="0" w:space="0" w:color="auto"/>
        <w:right w:val="none" w:sz="0" w:space="0" w:color="auto"/>
      </w:divBdr>
    </w:div>
    <w:div w:id="482238981">
      <w:marLeft w:val="480"/>
      <w:marRight w:val="0"/>
      <w:marTop w:val="0"/>
      <w:marBottom w:val="0"/>
      <w:divBdr>
        <w:top w:val="none" w:sz="0" w:space="0" w:color="auto"/>
        <w:left w:val="none" w:sz="0" w:space="0" w:color="auto"/>
        <w:bottom w:val="none" w:sz="0" w:space="0" w:color="auto"/>
        <w:right w:val="none" w:sz="0" w:space="0" w:color="auto"/>
      </w:divBdr>
    </w:div>
    <w:div w:id="482352515">
      <w:marLeft w:val="480"/>
      <w:marRight w:val="0"/>
      <w:marTop w:val="0"/>
      <w:marBottom w:val="0"/>
      <w:divBdr>
        <w:top w:val="none" w:sz="0" w:space="0" w:color="auto"/>
        <w:left w:val="none" w:sz="0" w:space="0" w:color="auto"/>
        <w:bottom w:val="none" w:sz="0" w:space="0" w:color="auto"/>
        <w:right w:val="none" w:sz="0" w:space="0" w:color="auto"/>
      </w:divBdr>
    </w:div>
    <w:div w:id="482433072">
      <w:marLeft w:val="480"/>
      <w:marRight w:val="0"/>
      <w:marTop w:val="0"/>
      <w:marBottom w:val="0"/>
      <w:divBdr>
        <w:top w:val="none" w:sz="0" w:space="0" w:color="auto"/>
        <w:left w:val="none" w:sz="0" w:space="0" w:color="auto"/>
        <w:bottom w:val="none" w:sz="0" w:space="0" w:color="auto"/>
        <w:right w:val="none" w:sz="0" w:space="0" w:color="auto"/>
      </w:divBdr>
    </w:div>
    <w:div w:id="482501703">
      <w:marLeft w:val="480"/>
      <w:marRight w:val="0"/>
      <w:marTop w:val="0"/>
      <w:marBottom w:val="0"/>
      <w:divBdr>
        <w:top w:val="none" w:sz="0" w:space="0" w:color="auto"/>
        <w:left w:val="none" w:sz="0" w:space="0" w:color="auto"/>
        <w:bottom w:val="none" w:sz="0" w:space="0" w:color="auto"/>
        <w:right w:val="none" w:sz="0" w:space="0" w:color="auto"/>
      </w:divBdr>
    </w:div>
    <w:div w:id="482544455">
      <w:marLeft w:val="480"/>
      <w:marRight w:val="0"/>
      <w:marTop w:val="0"/>
      <w:marBottom w:val="0"/>
      <w:divBdr>
        <w:top w:val="none" w:sz="0" w:space="0" w:color="auto"/>
        <w:left w:val="none" w:sz="0" w:space="0" w:color="auto"/>
        <w:bottom w:val="none" w:sz="0" w:space="0" w:color="auto"/>
        <w:right w:val="none" w:sz="0" w:space="0" w:color="auto"/>
      </w:divBdr>
    </w:div>
    <w:div w:id="482545864">
      <w:marLeft w:val="480"/>
      <w:marRight w:val="0"/>
      <w:marTop w:val="0"/>
      <w:marBottom w:val="0"/>
      <w:divBdr>
        <w:top w:val="none" w:sz="0" w:space="0" w:color="auto"/>
        <w:left w:val="none" w:sz="0" w:space="0" w:color="auto"/>
        <w:bottom w:val="none" w:sz="0" w:space="0" w:color="auto"/>
        <w:right w:val="none" w:sz="0" w:space="0" w:color="auto"/>
      </w:divBdr>
    </w:div>
    <w:div w:id="482548418">
      <w:marLeft w:val="480"/>
      <w:marRight w:val="0"/>
      <w:marTop w:val="0"/>
      <w:marBottom w:val="0"/>
      <w:divBdr>
        <w:top w:val="none" w:sz="0" w:space="0" w:color="auto"/>
        <w:left w:val="none" w:sz="0" w:space="0" w:color="auto"/>
        <w:bottom w:val="none" w:sz="0" w:space="0" w:color="auto"/>
        <w:right w:val="none" w:sz="0" w:space="0" w:color="auto"/>
      </w:divBdr>
    </w:div>
    <w:div w:id="482549289">
      <w:marLeft w:val="480"/>
      <w:marRight w:val="0"/>
      <w:marTop w:val="0"/>
      <w:marBottom w:val="0"/>
      <w:divBdr>
        <w:top w:val="none" w:sz="0" w:space="0" w:color="auto"/>
        <w:left w:val="none" w:sz="0" w:space="0" w:color="auto"/>
        <w:bottom w:val="none" w:sz="0" w:space="0" w:color="auto"/>
        <w:right w:val="none" w:sz="0" w:space="0" w:color="auto"/>
      </w:divBdr>
    </w:div>
    <w:div w:id="482620877">
      <w:marLeft w:val="480"/>
      <w:marRight w:val="0"/>
      <w:marTop w:val="0"/>
      <w:marBottom w:val="0"/>
      <w:divBdr>
        <w:top w:val="none" w:sz="0" w:space="0" w:color="auto"/>
        <w:left w:val="none" w:sz="0" w:space="0" w:color="auto"/>
        <w:bottom w:val="none" w:sz="0" w:space="0" w:color="auto"/>
        <w:right w:val="none" w:sz="0" w:space="0" w:color="auto"/>
      </w:divBdr>
    </w:div>
    <w:div w:id="482623159">
      <w:marLeft w:val="480"/>
      <w:marRight w:val="0"/>
      <w:marTop w:val="0"/>
      <w:marBottom w:val="0"/>
      <w:divBdr>
        <w:top w:val="none" w:sz="0" w:space="0" w:color="auto"/>
        <w:left w:val="none" w:sz="0" w:space="0" w:color="auto"/>
        <w:bottom w:val="none" w:sz="0" w:space="0" w:color="auto"/>
        <w:right w:val="none" w:sz="0" w:space="0" w:color="auto"/>
      </w:divBdr>
    </w:div>
    <w:div w:id="482623597">
      <w:marLeft w:val="480"/>
      <w:marRight w:val="0"/>
      <w:marTop w:val="0"/>
      <w:marBottom w:val="0"/>
      <w:divBdr>
        <w:top w:val="none" w:sz="0" w:space="0" w:color="auto"/>
        <w:left w:val="none" w:sz="0" w:space="0" w:color="auto"/>
        <w:bottom w:val="none" w:sz="0" w:space="0" w:color="auto"/>
        <w:right w:val="none" w:sz="0" w:space="0" w:color="auto"/>
      </w:divBdr>
    </w:div>
    <w:div w:id="482815605">
      <w:marLeft w:val="480"/>
      <w:marRight w:val="0"/>
      <w:marTop w:val="0"/>
      <w:marBottom w:val="0"/>
      <w:divBdr>
        <w:top w:val="none" w:sz="0" w:space="0" w:color="auto"/>
        <w:left w:val="none" w:sz="0" w:space="0" w:color="auto"/>
        <w:bottom w:val="none" w:sz="0" w:space="0" w:color="auto"/>
        <w:right w:val="none" w:sz="0" w:space="0" w:color="auto"/>
      </w:divBdr>
    </w:div>
    <w:div w:id="482894031">
      <w:marLeft w:val="480"/>
      <w:marRight w:val="0"/>
      <w:marTop w:val="0"/>
      <w:marBottom w:val="0"/>
      <w:divBdr>
        <w:top w:val="none" w:sz="0" w:space="0" w:color="auto"/>
        <w:left w:val="none" w:sz="0" w:space="0" w:color="auto"/>
        <w:bottom w:val="none" w:sz="0" w:space="0" w:color="auto"/>
        <w:right w:val="none" w:sz="0" w:space="0" w:color="auto"/>
      </w:divBdr>
    </w:div>
    <w:div w:id="482895367">
      <w:marLeft w:val="480"/>
      <w:marRight w:val="0"/>
      <w:marTop w:val="0"/>
      <w:marBottom w:val="0"/>
      <w:divBdr>
        <w:top w:val="none" w:sz="0" w:space="0" w:color="auto"/>
        <w:left w:val="none" w:sz="0" w:space="0" w:color="auto"/>
        <w:bottom w:val="none" w:sz="0" w:space="0" w:color="auto"/>
        <w:right w:val="none" w:sz="0" w:space="0" w:color="auto"/>
      </w:divBdr>
    </w:div>
    <w:div w:id="482938146">
      <w:marLeft w:val="480"/>
      <w:marRight w:val="0"/>
      <w:marTop w:val="0"/>
      <w:marBottom w:val="0"/>
      <w:divBdr>
        <w:top w:val="none" w:sz="0" w:space="0" w:color="auto"/>
        <w:left w:val="none" w:sz="0" w:space="0" w:color="auto"/>
        <w:bottom w:val="none" w:sz="0" w:space="0" w:color="auto"/>
        <w:right w:val="none" w:sz="0" w:space="0" w:color="auto"/>
      </w:divBdr>
    </w:div>
    <w:div w:id="482963636">
      <w:marLeft w:val="480"/>
      <w:marRight w:val="0"/>
      <w:marTop w:val="0"/>
      <w:marBottom w:val="0"/>
      <w:divBdr>
        <w:top w:val="none" w:sz="0" w:space="0" w:color="auto"/>
        <w:left w:val="none" w:sz="0" w:space="0" w:color="auto"/>
        <w:bottom w:val="none" w:sz="0" w:space="0" w:color="auto"/>
        <w:right w:val="none" w:sz="0" w:space="0" w:color="auto"/>
      </w:divBdr>
    </w:div>
    <w:div w:id="483014072">
      <w:marLeft w:val="480"/>
      <w:marRight w:val="0"/>
      <w:marTop w:val="0"/>
      <w:marBottom w:val="0"/>
      <w:divBdr>
        <w:top w:val="none" w:sz="0" w:space="0" w:color="auto"/>
        <w:left w:val="none" w:sz="0" w:space="0" w:color="auto"/>
        <w:bottom w:val="none" w:sz="0" w:space="0" w:color="auto"/>
        <w:right w:val="none" w:sz="0" w:space="0" w:color="auto"/>
      </w:divBdr>
    </w:div>
    <w:div w:id="483090674">
      <w:marLeft w:val="480"/>
      <w:marRight w:val="0"/>
      <w:marTop w:val="0"/>
      <w:marBottom w:val="0"/>
      <w:divBdr>
        <w:top w:val="none" w:sz="0" w:space="0" w:color="auto"/>
        <w:left w:val="none" w:sz="0" w:space="0" w:color="auto"/>
        <w:bottom w:val="none" w:sz="0" w:space="0" w:color="auto"/>
        <w:right w:val="none" w:sz="0" w:space="0" w:color="auto"/>
      </w:divBdr>
    </w:div>
    <w:div w:id="483156708">
      <w:marLeft w:val="480"/>
      <w:marRight w:val="0"/>
      <w:marTop w:val="0"/>
      <w:marBottom w:val="0"/>
      <w:divBdr>
        <w:top w:val="none" w:sz="0" w:space="0" w:color="auto"/>
        <w:left w:val="none" w:sz="0" w:space="0" w:color="auto"/>
        <w:bottom w:val="none" w:sz="0" w:space="0" w:color="auto"/>
        <w:right w:val="none" w:sz="0" w:space="0" w:color="auto"/>
      </w:divBdr>
    </w:div>
    <w:div w:id="483158408">
      <w:marLeft w:val="480"/>
      <w:marRight w:val="0"/>
      <w:marTop w:val="0"/>
      <w:marBottom w:val="0"/>
      <w:divBdr>
        <w:top w:val="none" w:sz="0" w:space="0" w:color="auto"/>
        <w:left w:val="none" w:sz="0" w:space="0" w:color="auto"/>
        <w:bottom w:val="none" w:sz="0" w:space="0" w:color="auto"/>
        <w:right w:val="none" w:sz="0" w:space="0" w:color="auto"/>
      </w:divBdr>
    </w:div>
    <w:div w:id="483199911">
      <w:marLeft w:val="480"/>
      <w:marRight w:val="0"/>
      <w:marTop w:val="0"/>
      <w:marBottom w:val="0"/>
      <w:divBdr>
        <w:top w:val="none" w:sz="0" w:space="0" w:color="auto"/>
        <w:left w:val="none" w:sz="0" w:space="0" w:color="auto"/>
        <w:bottom w:val="none" w:sz="0" w:space="0" w:color="auto"/>
        <w:right w:val="none" w:sz="0" w:space="0" w:color="auto"/>
      </w:divBdr>
    </w:div>
    <w:div w:id="483276961">
      <w:marLeft w:val="480"/>
      <w:marRight w:val="0"/>
      <w:marTop w:val="0"/>
      <w:marBottom w:val="0"/>
      <w:divBdr>
        <w:top w:val="none" w:sz="0" w:space="0" w:color="auto"/>
        <w:left w:val="none" w:sz="0" w:space="0" w:color="auto"/>
        <w:bottom w:val="none" w:sz="0" w:space="0" w:color="auto"/>
        <w:right w:val="none" w:sz="0" w:space="0" w:color="auto"/>
      </w:divBdr>
    </w:div>
    <w:div w:id="483396762">
      <w:marLeft w:val="480"/>
      <w:marRight w:val="0"/>
      <w:marTop w:val="0"/>
      <w:marBottom w:val="0"/>
      <w:divBdr>
        <w:top w:val="none" w:sz="0" w:space="0" w:color="auto"/>
        <w:left w:val="none" w:sz="0" w:space="0" w:color="auto"/>
        <w:bottom w:val="none" w:sz="0" w:space="0" w:color="auto"/>
        <w:right w:val="none" w:sz="0" w:space="0" w:color="auto"/>
      </w:divBdr>
    </w:div>
    <w:div w:id="483399244">
      <w:marLeft w:val="480"/>
      <w:marRight w:val="0"/>
      <w:marTop w:val="0"/>
      <w:marBottom w:val="0"/>
      <w:divBdr>
        <w:top w:val="none" w:sz="0" w:space="0" w:color="auto"/>
        <w:left w:val="none" w:sz="0" w:space="0" w:color="auto"/>
        <w:bottom w:val="none" w:sz="0" w:space="0" w:color="auto"/>
        <w:right w:val="none" w:sz="0" w:space="0" w:color="auto"/>
      </w:divBdr>
    </w:div>
    <w:div w:id="483548820">
      <w:marLeft w:val="480"/>
      <w:marRight w:val="0"/>
      <w:marTop w:val="0"/>
      <w:marBottom w:val="0"/>
      <w:divBdr>
        <w:top w:val="none" w:sz="0" w:space="0" w:color="auto"/>
        <w:left w:val="none" w:sz="0" w:space="0" w:color="auto"/>
        <w:bottom w:val="none" w:sz="0" w:space="0" w:color="auto"/>
        <w:right w:val="none" w:sz="0" w:space="0" w:color="auto"/>
      </w:divBdr>
    </w:div>
    <w:div w:id="483593162">
      <w:marLeft w:val="480"/>
      <w:marRight w:val="0"/>
      <w:marTop w:val="0"/>
      <w:marBottom w:val="0"/>
      <w:divBdr>
        <w:top w:val="none" w:sz="0" w:space="0" w:color="auto"/>
        <w:left w:val="none" w:sz="0" w:space="0" w:color="auto"/>
        <w:bottom w:val="none" w:sz="0" w:space="0" w:color="auto"/>
        <w:right w:val="none" w:sz="0" w:space="0" w:color="auto"/>
      </w:divBdr>
    </w:div>
    <w:div w:id="483620593">
      <w:marLeft w:val="480"/>
      <w:marRight w:val="0"/>
      <w:marTop w:val="0"/>
      <w:marBottom w:val="0"/>
      <w:divBdr>
        <w:top w:val="none" w:sz="0" w:space="0" w:color="auto"/>
        <w:left w:val="none" w:sz="0" w:space="0" w:color="auto"/>
        <w:bottom w:val="none" w:sz="0" w:space="0" w:color="auto"/>
        <w:right w:val="none" w:sz="0" w:space="0" w:color="auto"/>
      </w:divBdr>
    </w:div>
    <w:div w:id="483740096">
      <w:marLeft w:val="480"/>
      <w:marRight w:val="0"/>
      <w:marTop w:val="0"/>
      <w:marBottom w:val="0"/>
      <w:divBdr>
        <w:top w:val="none" w:sz="0" w:space="0" w:color="auto"/>
        <w:left w:val="none" w:sz="0" w:space="0" w:color="auto"/>
        <w:bottom w:val="none" w:sz="0" w:space="0" w:color="auto"/>
        <w:right w:val="none" w:sz="0" w:space="0" w:color="auto"/>
      </w:divBdr>
    </w:div>
    <w:div w:id="483812185">
      <w:marLeft w:val="480"/>
      <w:marRight w:val="0"/>
      <w:marTop w:val="0"/>
      <w:marBottom w:val="0"/>
      <w:divBdr>
        <w:top w:val="none" w:sz="0" w:space="0" w:color="auto"/>
        <w:left w:val="none" w:sz="0" w:space="0" w:color="auto"/>
        <w:bottom w:val="none" w:sz="0" w:space="0" w:color="auto"/>
        <w:right w:val="none" w:sz="0" w:space="0" w:color="auto"/>
      </w:divBdr>
    </w:div>
    <w:div w:id="484012003">
      <w:marLeft w:val="480"/>
      <w:marRight w:val="0"/>
      <w:marTop w:val="0"/>
      <w:marBottom w:val="0"/>
      <w:divBdr>
        <w:top w:val="none" w:sz="0" w:space="0" w:color="auto"/>
        <w:left w:val="none" w:sz="0" w:space="0" w:color="auto"/>
        <w:bottom w:val="none" w:sz="0" w:space="0" w:color="auto"/>
        <w:right w:val="none" w:sz="0" w:space="0" w:color="auto"/>
      </w:divBdr>
    </w:div>
    <w:div w:id="484013702">
      <w:marLeft w:val="480"/>
      <w:marRight w:val="0"/>
      <w:marTop w:val="0"/>
      <w:marBottom w:val="0"/>
      <w:divBdr>
        <w:top w:val="none" w:sz="0" w:space="0" w:color="auto"/>
        <w:left w:val="none" w:sz="0" w:space="0" w:color="auto"/>
        <w:bottom w:val="none" w:sz="0" w:space="0" w:color="auto"/>
        <w:right w:val="none" w:sz="0" w:space="0" w:color="auto"/>
      </w:divBdr>
    </w:div>
    <w:div w:id="484080986">
      <w:marLeft w:val="480"/>
      <w:marRight w:val="0"/>
      <w:marTop w:val="0"/>
      <w:marBottom w:val="0"/>
      <w:divBdr>
        <w:top w:val="none" w:sz="0" w:space="0" w:color="auto"/>
        <w:left w:val="none" w:sz="0" w:space="0" w:color="auto"/>
        <w:bottom w:val="none" w:sz="0" w:space="0" w:color="auto"/>
        <w:right w:val="none" w:sz="0" w:space="0" w:color="auto"/>
      </w:divBdr>
    </w:div>
    <w:div w:id="484124615">
      <w:marLeft w:val="480"/>
      <w:marRight w:val="0"/>
      <w:marTop w:val="0"/>
      <w:marBottom w:val="0"/>
      <w:divBdr>
        <w:top w:val="none" w:sz="0" w:space="0" w:color="auto"/>
        <w:left w:val="none" w:sz="0" w:space="0" w:color="auto"/>
        <w:bottom w:val="none" w:sz="0" w:space="0" w:color="auto"/>
        <w:right w:val="none" w:sz="0" w:space="0" w:color="auto"/>
      </w:divBdr>
    </w:div>
    <w:div w:id="484127375">
      <w:marLeft w:val="480"/>
      <w:marRight w:val="0"/>
      <w:marTop w:val="0"/>
      <w:marBottom w:val="0"/>
      <w:divBdr>
        <w:top w:val="none" w:sz="0" w:space="0" w:color="auto"/>
        <w:left w:val="none" w:sz="0" w:space="0" w:color="auto"/>
        <w:bottom w:val="none" w:sz="0" w:space="0" w:color="auto"/>
        <w:right w:val="none" w:sz="0" w:space="0" w:color="auto"/>
      </w:divBdr>
    </w:div>
    <w:div w:id="484129363">
      <w:marLeft w:val="480"/>
      <w:marRight w:val="0"/>
      <w:marTop w:val="0"/>
      <w:marBottom w:val="0"/>
      <w:divBdr>
        <w:top w:val="none" w:sz="0" w:space="0" w:color="auto"/>
        <w:left w:val="none" w:sz="0" w:space="0" w:color="auto"/>
        <w:bottom w:val="none" w:sz="0" w:space="0" w:color="auto"/>
        <w:right w:val="none" w:sz="0" w:space="0" w:color="auto"/>
      </w:divBdr>
    </w:div>
    <w:div w:id="484199655">
      <w:marLeft w:val="480"/>
      <w:marRight w:val="0"/>
      <w:marTop w:val="0"/>
      <w:marBottom w:val="0"/>
      <w:divBdr>
        <w:top w:val="none" w:sz="0" w:space="0" w:color="auto"/>
        <w:left w:val="none" w:sz="0" w:space="0" w:color="auto"/>
        <w:bottom w:val="none" w:sz="0" w:space="0" w:color="auto"/>
        <w:right w:val="none" w:sz="0" w:space="0" w:color="auto"/>
      </w:divBdr>
    </w:div>
    <w:div w:id="484204235">
      <w:marLeft w:val="480"/>
      <w:marRight w:val="0"/>
      <w:marTop w:val="0"/>
      <w:marBottom w:val="0"/>
      <w:divBdr>
        <w:top w:val="none" w:sz="0" w:space="0" w:color="auto"/>
        <w:left w:val="none" w:sz="0" w:space="0" w:color="auto"/>
        <w:bottom w:val="none" w:sz="0" w:space="0" w:color="auto"/>
        <w:right w:val="none" w:sz="0" w:space="0" w:color="auto"/>
      </w:divBdr>
    </w:div>
    <w:div w:id="484204538">
      <w:marLeft w:val="480"/>
      <w:marRight w:val="0"/>
      <w:marTop w:val="0"/>
      <w:marBottom w:val="0"/>
      <w:divBdr>
        <w:top w:val="none" w:sz="0" w:space="0" w:color="auto"/>
        <w:left w:val="none" w:sz="0" w:space="0" w:color="auto"/>
        <w:bottom w:val="none" w:sz="0" w:space="0" w:color="auto"/>
        <w:right w:val="none" w:sz="0" w:space="0" w:color="auto"/>
      </w:divBdr>
    </w:div>
    <w:div w:id="484207591">
      <w:marLeft w:val="480"/>
      <w:marRight w:val="0"/>
      <w:marTop w:val="0"/>
      <w:marBottom w:val="0"/>
      <w:divBdr>
        <w:top w:val="none" w:sz="0" w:space="0" w:color="auto"/>
        <w:left w:val="none" w:sz="0" w:space="0" w:color="auto"/>
        <w:bottom w:val="none" w:sz="0" w:space="0" w:color="auto"/>
        <w:right w:val="none" w:sz="0" w:space="0" w:color="auto"/>
      </w:divBdr>
    </w:div>
    <w:div w:id="484317720">
      <w:marLeft w:val="480"/>
      <w:marRight w:val="0"/>
      <w:marTop w:val="0"/>
      <w:marBottom w:val="0"/>
      <w:divBdr>
        <w:top w:val="none" w:sz="0" w:space="0" w:color="auto"/>
        <w:left w:val="none" w:sz="0" w:space="0" w:color="auto"/>
        <w:bottom w:val="none" w:sz="0" w:space="0" w:color="auto"/>
        <w:right w:val="none" w:sz="0" w:space="0" w:color="auto"/>
      </w:divBdr>
    </w:div>
    <w:div w:id="484320648">
      <w:marLeft w:val="480"/>
      <w:marRight w:val="0"/>
      <w:marTop w:val="0"/>
      <w:marBottom w:val="0"/>
      <w:divBdr>
        <w:top w:val="none" w:sz="0" w:space="0" w:color="auto"/>
        <w:left w:val="none" w:sz="0" w:space="0" w:color="auto"/>
        <w:bottom w:val="none" w:sz="0" w:space="0" w:color="auto"/>
        <w:right w:val="none" w:sz="0" w:space="0" w:color="auto"/>
      </w:divBdr>
    </w:div>
    <w:div w:id="484325189">
      <w:marLeft w:val="480"/>
      <w:marRight w:val="0"/>
      <w:marTop w:val="0"/>
      <w:marBottom w:val="0"/>
      <w:divBdr>
        <w:top w:val="none" w:sz="0" w:space="0" w:color="auto"/>
        <w:left w:val="none" w:sz="0" w:space="0" w:color="auto"/>
        <w:bottom w:val="none" w:sz="0" w:space="0" w:color="auto"/>
        <w:right w:val="none" w:sz="0" w:space="0" w:color="auto"/>
      </w:divBdr>
    </w:div>
    <w:div w:id="484471830">
      <w:marLeft w:val="480"/>
      <w:marRight w:val="0"/>
      <w:marTop w:val="0"/>
      <w:marBottom w:val="0"/>
      <w:divBdr>
        <w:top w:val="none" w:sz="0" w:space="0" w:color="auto"/>
        <w:left w:val="none" w:sz="0" w:space="0" w:color="auto"/>
        <w:bottom w:val="none" w:sz="0" w:space="0" w:color="auto"/>
        <w:right w:val="none" w:sz="0" w:space="0" w:color="auto"/>
      </w:divBdr>
    </w:div>
    <w:div w:id="484472386">
      <w:marLeft w:val="480"/>
      <w:marRight w:val="0"/>
      <w:marTop w:val="0"/>
      <w:marBottom w:val="0"/>
      <w:divBdr>
        <w:top w:val="none" w:sz="0" w:space="0" w:color="auto"/>
        <w:left w:val="none" w:sz="0" w:space="0" w:color="auto"/>
        <w:bottom w:val="none" w:sz="0" w:space="0" w:color="auto"/>
        <w:right w:val="none" w:sz="0" w:space="0" w:color="auto"/>
      </w:divBdr>
    </w:div>
    <w:div w:id="484512236">
      <w:marLeft w:val="480"/>
      <w:marRight w:val="0"/>
      <w:marTop w:val="0"/>
      <w:marBottom w:val="0"/>
      <w:divBdr>
        <w:top w:val="none" w:sz="0" w:space="0" w:color="auto"/>
        <w:left w:val="none" w:sz="0" w:space="0" w:color="auto"/>
        <w:bottom w:val="none" w:sz="0" w:space="0" w:color="auto"/>
        <w:right w:val="none" w:sz="0" w:space="0" w:color="auto"/>
      </w:divBdr>
    </w:div>
    <w:div w:id="484589768">
      <w:marLeft w:val="480"/>
      <w:marRight w:val="0"/>
      <w:marTop w:val="0"/>
      <w:marBottom w:val="0"/>
      <w:divBdr>
        <w:top w:val="none" w:sz="0" w:space="0" w:color="auto"/>
        <w:left w:val="none" w:sz="0" w:space="0" w:color="auto"/>
        <w:bottom w:val="none" w:sz="0" w:space="0" w:color="auto"/>
        <w:right w:val="none" w:sz="0" w:space="0" w:color="auto"/>
      </w:divBdr>
    </w:div>
    <w:div w:id="484662343">
      <w:marLeft w:val="480"/>
      <w:marRight w:val="0"/>
      <w:marTop w:val="0"/>
      <w:marBottom w:val="0"/>
      <w:divBdr>
        <w:top w:val="none" w:sz="0" w:space="0" w:color="auto"/>
        <w:left w:val="none" w:sz="0" w:space="0" w:color="auto"/>
        <w:bottom w:val="none" w:sz="0" w:space="0" w:color="auto"/>
        <w:right w:val="none" w:sz="0" w:space="0" w:color="auto"/>
      </w:divBdr>
    </w:div>
    <w:div w:id="484667336">
      <w:marLeft w:val="480"/>
      <w:marRight w:val="0"/>
      <w:marTop w:val="0"/>
      <w:marBottom w:val="0"/>
      <w:divBdr>
        <w:top w:val="none" w:sz="0" w:space="0" w:color="auto"/>
        <w:left w:val="none" w:sz="0" w:space="0" w:color="auto"/>
        <w:bottom w:val="none" w:sz="0" w:space="0" w:color="auto"/>
        <w:right w:val="none" w:sz="0" w:space="0" w:color="auto"/>
      </w:divBdr>
    </w:div>
    <w:div w:id="484667871">
      <w:marLeft w:val="480"/>
      <w:marRight w:val="0"/>
      <w:marTop w:val="0"/>
      <w:marBottom w:val="0"/>
      <w:divBdr>
        <w:top w:val="none" w:sz="0" w:space="0" w:color="auto"/>
        <w:left w:val="none" w:sz="0" w:space="0" w:color="auto"/>
        <w:bottom w:val="none" w:sz="0" w:space="0" w:color="auto"/>
        <w:right w:val="none" w:sz="0" w:space="0" w:color="auto"/>
      </w:divBdr>
    </w:div>
    <w:div w:id="484704421">
      <w:marLeft w:val="480"/>
      <w:marRight w:val="0"/>
      <w:marTop w:val="0"/>
      <w:marBottom w:val="0"/>
      <w:divBdr>
        <w:top w:val="none" w:sz="0" w:space="0" w:color="auto"/>
        <w:left w:val="none" w:sz="0" w:space="0" w:color="auto"/>
        <w:bottom w:val="none" w:sz="0" w:space="0" w:color="auto"/>
        <w:right w:val="none" w:sz="0" w:space="0" w:color="auto"/>
      </w:divBdr>
    </w:div>
    <w:div w:id="484707596">
      <w:marLeft w:val="480"/>
      <w:marRight w:val="0"/>
      <w:marTop w:val="0"/>
      <w:marBottom w:val="0"/>
      <w:divBdr>
        <w:top w:val="none" w:sz="0" w:space="0" w:color="auto"/>
        <w:left w:val="none" w:sz="0" w:space="0" w:color="auto"/>
        <w:bottom w:val="none" w:sz="0" w:space="0" w:color="auto"/>
        <w:right w:val="none" w:sz="0" w:space="0" w:color="auto"/>
      </w:divBdr>
    </w:div>
    <w:div w:id="484784061">
      <w:marLeft w:val="480"/>
      <w:marRight w:val="0"/>
      <w:marTop w:val="0"/>
      <w:marBottom w:val="0"/>
      <w:divBdr>
        <w:top w:val="none" w:sz="0" w:space="0" w:color="auto"/>
        <w:left w:val="none" w:sz="0" w:space="0" w:color="auto"/>
        <w:bottom w:val="none" w:sz="0" w:space="0" w:color="auto"/>
        <w:right w:val="none" w:sz="0" w:space="0" w:color="auto"/>
      </w:divBdr>
    </w:div>
    <w:div w:id="484904146">
      <w:marLeft w:val="480"/>
      <w:marRight w:val="0"/>
      <w:marTop w:val="0"/>
      <w:marBottom w:val="0"/>
      <w:divBdr>
        <w:top w:val="none" w:sz="0" w:space="0" w:color="auto"/>
        <w:left w:val="none" w:sz="0" w:space="0" w:color="auto"/>
        <w:bottom w:val="none" w:sz="0" w:space="0" w:color="auto"/>
        <w:right w:val="none" w:sz="0" w:space="0" w:color="auto"/>
      </w:divBdr>
    </w:div>
    <w:div w:id="484930791">
      <w:marLeft w:val="480"/>
      <w:marRight w:val="0"/>
      <w:marTop w:val="0"/>
      <w:marBottom w:val="0"/>
      <w:divBdr>
        <w:top w:val="none" w:sz="0" w:space="0" w:color="auto"/>
        <w:left w:val="none" w:sz="0" w:space="0" w:color="auto"/>
        <w:bottom w:val="none" w:sz="0" w:space="0" w:color="auto"/>
        <w:right w:val="none" w:sz="0" w:space="0" w:color="auto"/>
      </w:divBdr>
    </w:div>
    <w:div w:id="484933543">
      <w:marLeft w:val="480"/>
      <w:marRight w:val="0"/>
      <w:marTop w:val="0"/>
      <w:marBottom w:val="0"/>
      <w:divBdr>
        <w:top w:val="none" w:sz="0" w:space="0" w:color="auto"/>
        <w:left w:val="none" w:sz="0" w:space="0" w:color="auto"/>
        <w:bottom w:val="none" w:sz="0" w:space="0" w:color="auto"/>
        <w:right w:val="none" w:sz="0" w:space="0" w:color="auto"/>
      </w:divBdr>
    </w:div>
    <w:div w:id="484978530">
      <w:marLeft w:val="480"/>
      <w:marRight w:val="0"/>
      <w:marTop w:val="0"/>
      <w:marBottom w:val="0"/>
      <w:divBdr>
        <w:top w:val="none" w:sz="0" w:space="0" w:color="auto"/>
        <w:left w:val="none" w:sz="0" w:space="0" w:color="auto"/>
        <w:bottom w:val="none" w:sz="0" w:space="0" w:color="auto"/>
        <w:right w:val="none" w:sz="0" w:space="0" w:color="auto"/>
      </w:divBdr>
    </w:div>
    <w:div w:id="485055454">
      <w:marLeft w:val="480"/>
      <w:marRight w:val="0"/>
      <w:marTop w:val="0"/>
      <w:marBottom w:val="0"/>
      <w:divBdr>
        <w:top w:val="none" w:sz="0" w:space="0" w:color="auto"/>
        <w:left w:val="none" w:sz="0" w:space="0" w:color="auto"/>
        <w:bottom w:val="none" w:sz="0" w:space="0" w:color="auto"/>
        <w:right w:val="none" w:sz="0" w:space="0" w:color="auto"/>
      </w:divBdr>
    </w:div>
    <w:div w:id="485098887">
      <w:marLeft w:val="480"/>
      <w:marRight w:val="0"/>
      <w:marTop w:val="0"/>
      <w:marBottom w:val="0"/>
      <w:divBdr>
        <w:top w:val="none" w:sz="0" w:space="0" w:color="auto"/>
        <w:left w:val="none" w:sz="0" w:space="0" w:color="auto"/>
        <w:bottom w:val="none" w:sz="0" w:space="0" w:color="auto"/>
        <w:right w:val="none" w:sz="0" w:space="0" w:color="auto"/>
      </w:divBdr>
    </w:div>
    <w:div w:id="485129139">
      <w:marLeft w:val="480"/>
      <w:marRight w:val="0"/>
      <w:marTop w:val="0"/>
      <w:marBottom w:val="0"/>
      <w:divBdr>
        <w:top w:val="none" w:sz="0" w:space="0" w:color="auto"/>
        <w:left w:val="none" w:sz="0" w:space="0" w:color="auto"/>
        <w:bottom w:val="none" w:sz="0" w:space="0" w:color="auto"/>
        <w:right w:val="none" w:sz="0" w:space="0" w:color="auto"/>
      </w:divBdr>
    </w:div>
    <w:div w:id="485169469">
      <w:marLeft w:val="480"/>
      <w:marRight w:val="0"/>
      <w:marTop w:val="0"/>
      <w:marBottom w:val="0"/>
      <w:divBdr>
        <w:top w:val="none" w:sz="0" w:space="0" w:color="auto"/>
        <w:left w:val="none" w:sz="0" w:space="0" w:color="auto"/>
        <w:bottom w:val="none" w:sz="0" w:space="0" w:color="auto"/>
        <w:right w:val="none" w:sz="0" w:space="0" w:color="auto"/>
      </w:divBdr>
    </w:div>
    <w:div w:id="485170489">
      <w:marLeft w:val="480"/>
      <w:marRight w:val="0"/>
      <w:marTop w:val="0"/>
      <w:marBottom w:val="0"/>
      <w:divBdr>
        <w:top w:val="none" w:sz="0" w:space="0" w:color="auto"/>
        <w:left w:val="none" w:sz="0" w:space="0" w:color="auto"/>
        <w:bottom w:val="none" w:sz="0" w:space="0" w:color="auto"/>
        <w:right w:val="none" w:sz="0" w:space="0" w:color="auto"/>
      </w:divBdr>
    </w:div>
    <w:div w:id="485173970">
      <w:marLeft w:val="480"/>
      <w:marRight w:val="0"/>
      <w:marTop w:val="0"/>
      <w:marBottom w:val="0"/>
      <w:divBdr>
        <w:top w:val="none" w:sz="0" w:space="0" w:color="auto"/>
        <w:left w:val="none" w:sz="0" w:space="0" w:color="auto"/>
        <w:bottom w:val="none" w:sz="0" w:space="0" w:color="auto"/>
        <w:right w:val="none" w:sz="0" w:space="0" w:color="auto"/>
      </w:divBdr>
    </w:div>
    <w:div w:id="485245072">
      <w:marLeft w:val="480"/>
      <w:marRight w:val="0"/>
      <w:marTop w:val="0"/>
      <w:marBottom w:val="0"/>
      <w:divBdr>
        <w:top w:val="none" w:sz="0" w:space="0" w:color="auto"/>
        <w:left w:val="none" w:sz="0" w:space="0" w:color="auto"/>
        <w:bottom w:val="none" w:sz="0" w:space="0" w:color="auto"/>
        <w:right w:val="none" w:sz="0" w:space="0" w:color="auto"/>
      </w:divBdr>
    </w:div>
    <w:div w:id="485361146">
      <w:marLeft w:val="480"/>
      <w:marRight w:val="0"/>
      <w:marTop w:val="0"/>
      <w:marBottom w:val="0"/>
      <w:divBdr>
        <w:top w:val="none" w:sz="0" w:space="0" w:color="auto"/>
        <w:left w:val="none" w:sz="0" w:space="0" w:color="auto"/>
        <w:bottom w:val="none" w:sz="0" w:space="0" w:color="auto"/>
        <w:right w:val="none" w:sz="0" w:space="0" w:color="auto"/>
      </w:divBdr>
    </w:div>
    <w:div w:id="485391660">
      <w:marLeft w:val="480"/>
      <w:marRight w:val="0"/>
      <w:marTop w:val="0"/>
      <w:marBottom w:val="0"/>
      <w:divBdr>
        <w:top w:val="none" w:sz="0" w:space="0" w:color="auto"/>
        <w:left w:val="none" w:sz="0" w:space="0" w:color="auto"/>
        <w:bottom w:val="none" w:sz="0" w:space="0" w:color="auto"/>
        <w:right w:val="none" w:sz="0" w:space="0" w:color="auto"/>
      </w:divBdr>
    </w:div>
    <w:div w:id="485435834">
      <w:marLeft w:val="480"/>
      <w:marRight w:val="0"/>
      <w:marTop w:val="0"/>
      <w:marBottom w:val="0"/>
      <w:divBdr>
        <w:top w:val="none" w:sz="0" w:space="0" w:color="auto"/>
        <w:left w:val="none" w:sz="0" w:space="0" w:color="auto"/>
        <w:bottom w:val="none" w:sz="0" w:space="0" w:color="auto"/>
        <w:right w:val="none" w:sz="0" w:space="0" w:color="auto"/>
      </w:divBdr>
    </w:div>
    <w:div w:id="485440216">
      <w:marLeft w:val="480"/>
      <w:marRight w:val="0"/>
      <w:marTop w:val="0"/>
      <w:marBottom w:val="0"/>
      <w:divBdr>
        <w:top w:val="none" w:sz="0" w:space="0" w:color="auto"/>
        <w:left w:val="none" w:sz="0" w:space="0" w:color="auto"/>
        <w:bottom w:val="none" w:sz="0" w:space="0" w:color="auto"/>
        <w:right w:val="none" w:sz="0" w:space="0" w:color="auto"/>
      </w:divBdr>
    </w:div>
    <w:div w:id="485441885">
      <w:marLeft w:val="480"/>
      <w:marRight w:val="0"/>
      <w:marTop w:val="0"/>
      <w:marBottom w:val="0"/>
      <w:divBdr>
        <w:top w:val="none" w:sz="0" w:space="0" w:color="auto"/>
        <w:left w:val="none" w:sz="0" w:space="0" w:color="auto"/>
        <w:bottom w:val="none" w:sz="0" w:space="0" w:color="auto"/>
        <w:right w:val="none" w:sz="0" w:space="0" w:color="auto"/>
      </w:divBdr>
    </w:div>
    <w:div w:id="485509835">
      <w:marLeft w:val="480"/>
      <w:marRight w:val="0"/>
      <w:marTop w:val="0"/>
      <w:marBottom w:val="0"/>
      <w:divBdr>
        <w:top w:val="none" w:sz="0" w:space="0" w:color="auto"/>
        <w:left w:val="none" w:sz="0" w:space="0" w:color="auto"/>
        <w:bottom w:val="none" w:sz="0" w:space="0" w:color="auto"/>
        <w:right w:val="none" w:sz="0" w:space="0" w:color="auto"/>
      </w:divBdr>
    </w:div>
    <w:div w:id="485584213">
      <w:marLeft w:val="480"/>
      <w:marRight w:val="0"/>
      <w:marTop w:val="0"/>
      <w:marBottom w:val="0"/>
      <w:divBdr>
        <w:top w:val="none" w:sz="0" w:space="0" w:color="auto"/>
        <w:left w:val="none" w:sz="0" w:space="0" w:color="auto"/>
        <w:bottom w:val="none" w:sz="0" w:space="0" w:color="auto"/>
        <w:right w:val="none" w:sz="0" w:space="0" w:color="auto"/>
      </w:divBdr>
    </w:div>
    <w:div w:id="485584658">
      <w:marLeft w:val="480"/>
      <w:marRight w:val="0"/>
      <w:marTop w:val="0"/>
      <w:marBottom w:val="0"/>
      <w:divBdr>
        <w:top w:val="none" w:sz="0" w:space="0" w:color="auto"/>
        <w:left w:val="none" w:sz="0" w:space="0" w:color="auto"/>
        <w:bottom w:val="none" w:sz="0" w:space="0" w:color="auto"/>
        <w:right w:val="none" w:sz="0" w:space="0" w:color="auto"/>
      </w:divBdr>
    </w:div>
    <w:div w:id="485588926">
      <w:marLeft w:val="480"/>
      <w:marRight w:val="0"/>
      <w:marTop w:val="0"/>
      <w:marBottom w:val="0"/>
      <w:divBdr>
        <w:top w:val="none" w:sz="0" w:space="0" w:color="auto"/>
        <w:left w:val="none" w:sz="0" w:space="0" w:color="auto"/>
        <w:bottom w:val="none" w:sz="0" w:space="0" w:color="auto"/>
        <w:right w:val="none" w:sz="0" w:space="0" w:color="auto"/>
      </w:divBdr>
    </w:div>
    <w:div w:id="485626936">
      <w:marLeft w:val="480"/>
      <w:marRight w:val="0"/>
      <w:marTop w:val="0"/>
      <w:marBottom w:val="0"/>
      <w:divBdr>
        <w:top w:val="none" w:sz="0" w:space="0" w:color="auto"/>
        <w:left w:val="none" w:sz="0" w:space="0" w:color="auto"/>
        <w:bottom w:val="none" w:sz="0" w:space="0" w:color="auto"/>
        <w:right w:val="none" w:sz="0" w:space="0" w:color="auto"/>
      </w:divBdr>
    </w:div>
    <w:div w:id="485823602">
      <w:marLeft w:val="480"/>
      <w:marRight w:val="0"/>
      <w:marTop w:val="0"/>
      <w:marBottom w:val="0"/>
      <w:divBdr>
        <w:top w:val="none" w:sz="0" w:space="0" w:color="auto"/>
        <w:left w:val="none" w:sz="0" w:space="0" w:color="auto"/>
        <w:bottom w:val="none" w:sz="0" w:space="0" w:color="auto"/>
        <w:right w:val="none" w:sz="0" w:space="0" w:color="auto"/>
      </w:divBdr>
    </w:div>
    <w:div w:id="485826909">
      <w:marLeft w:val="480"/>
      <w:marRight w:val="0"/>
      <w:marTop w:val="0"/>
      <w:marBottom w:val="0"/>
      <w:divBdr>
        <w:top w:val="none" w:sz="0" w:space="0" w:color="auto"/>
        <w:left w:val="none" w:sz="0" w:space="0" w:color="auto"/>
        <w:bottom w:val="none" w:sz="0" w:space="0" w:color="auto"/>
        <w:right w:val="none" w:sz="0" w:space="0" w:color="auto"/>
      </w:divBdr>
    </w:div>
    <w:div w:id="485897143">
      <w:marLeft w:val="480"/>
      <w:marRight w:val="0"/>
      <w:marTop w:val="0"/>
      <w:marBottom w:val="0"/>
      <w:divBdr>
        <w:top w:val="none" w:sz="0" w:space="0" w:color="auto"/>
        <w:left w:val="none" w:sz="0" w:space="0" w:color="auto"/>
        <w:bottom w:val="none" w:sz="0" w:space="0" w:color="auto"/>
        <w:right w:val="none" w:sz="0" w:space="0" w:color="auto"/>
      </w:divBdr>
    </w:div>
    <w:div w:id="485972694">
      <w:marLeft w:val="480"/>
      <w:marRight w:val="0"/>
      <w:marTop w:val="0"/>
      <w:marBottom w:val="0"/>
      <w:divBdr>
        <w:top w:val="none" w:sz="0" w:space="0" w:color="auto"/>
        <w:left w:val="none" w:sz="0" w:space="0" w:color="auto"/>
        <w:bottom w:val="none" w:sz="0" w:space="0" w:color="auto"/>
        <w:right w:val="none" w:sz="0" w:space="0" w:color="auto"/>
      </w:divBdr>
    </w:div>
    <w:div w:id="485974279">
      <w:marLeft w:val="480"/>
      <w:marRight w:val="0"/>
      <w:marTop w:val="0"/>
      <w:marBottom w:val="0"/>
      <w:divBdr>
        <w:top w:val="none" w:sz="0" w:space="0" w:color="auto"/>
        <w:left w:val="none" w:sz="0" w:space="0" w:color="auto"/>
        <w:bottom w:val="none" w:sz="0" w:space="0" w:color="auto"/>
        <w:right w:val="none" w:sz="0" w:space="0" w:color="auto"/>
      </w:divBdr>
    </w:div>
    <w:div w:id="486090927">
      <w:marLeft w:val="480"/>
      <w:marRight w:val="0"/>
      <w:marTop w:val="0"/>
      <w:marBottom w:val="0"/>
      <w:divBdr>
        <w:top w:val="none" w:sz="0" w:space="0" w:color="auto"/>
        <w:left w:val="none" w:sz="0" w:space="0" w:color="auto"/>
        <w:bottom w:val="none" w:sz="0" w:space="0" w:color="auto"/>
        <w:right w:val="none" w:sz="0" w:space="0" w:color="auto"/>
      </w:divBdr>
    </w:div>
    <w:div w:id="486092143">
      <w:marLeft w:val="480"/>
      <w:marRight w:val="0"/>
      <w:marTop w:val="0"/>
      <w:marBottom w:val="0"/>
      <w:divBdr>
        <w:top w:val="none" w:sz="0" w:space="0" w:color="auto"/>
        <w:left w:val="none" w:sz="0" w:space="0" w:color="auto"/>
        <w:bottom w:val="none" w:sz="0" w:space="0" w:color="auto"/>
        <w:right w:val="none" w:sz="0" w:space="0" w:color="auto"/>
      </w:divBdr>
    </w:div>
    <w:div w:id="486096041">
      <w:marLeft w:val="480"/>
      <w:marRight w:val="0"/>
      <w:marTop w:val="0"/>
      <w:marBottom w:val="0"/>
      <w:divBdr>
        <w:top w:val="none" w:sz="0" w:space="0" w:color="auto"/>
        <w:left w:val="none" w:sz="0" w:space="0" w:color="auto"/>
        <w:bottom w:val="none" w:sz="0" w:space="0" w:color="auto"/>
        <w:right w:val="none" w:sz="0" w:space="0" w:color="auto"/>
      </w:divBdr>
    </w:div>
    <w:div w:id="486096345">
      <w:marLeft w:val="480"/>
      <w:marRight w:val="0"/>
      <w:marTop w:val="0"/>
      <w:marBottom w:val="0"/>
      <w:divBdr>
        <w:top w:val="none" w:sz="0" w:space="0" w:color="auto"/>
        <w:left w:val="none" w:sz="0" w:space="0" w:color="auto"/>
        <w:bottom w:val="none" w:sz="0" w:space="0" w:color="auto"/>
        <w:right w:val="none" w:sz="0" w:space="0" w:color="auto"/>
      </w:divBdr>
    </w:div>
    <w:div w:id="486097107">
      <w:marLeft w:val="480"/>
      <w:marRight w:val="0"/>
      <w:marTop w:val="0"/>
      <w:marBottom w:val="0"/>
      <w:divBdr>
        <w:top w:val="none" w:sz="0" w:space="0" w:color="auto"/>
        <w:left w:val="none" w:sz="0" w:space="0" w:color="auto"/>
        <w:bottom w:val="none" w:sz="0" w:space="0" w:color="auto"/>
        <w:right w:val="none" w:sz="0" w:space="0" w:color="auto"/>
      </w:divBdr>
    </w:div>
    <w:div w:id="486241287">
      <w:marLeft w:val="480"/>
      <w:marRight w:val="0"/>
      <w:marTop w:val="0"/>
      <w:marBottom w:val="0"/>
      <w:divBdr>
        <w:top w:val="none" w:sz="0" w:space="0" w:color="auto"/>
        <w:left w:val="none" w:sz="0" w:space="0" w:color="auto"/>
        <w:bottom w:val="none" w:sz="0" w:space="0" w:color="auto"/>
        <w:right w:val="none" w:sz="0" w:space="0" w:color="auto"/>
      </w:divBdr>
    </w:div>
    <w:div w:id="486284836">
      <w:marLeft w:val="480"/>
      <w:marRight w:val="0"/>
      <w:marTop w:val="0"/>
      <w:marBottom w:val="0"/>
      <w:divBdr>
        <w:top w:val="none" w:sz="0" w:space="0" w:color="auto"/>
        <w:left w:val="none" w:sz="0" w:space="0" w:color="auto"/>
        <w:bottom w:val="none" w:sz="0" w:space="0" w:color="auto"/>
        <w:right w:val="none" w:sz="0" w:space="0" w:color="auto"/>
      </w:divBdr>
    </w:div>
    <w:div w:id="486286489">
      <w:marLeft w:val="480"/>
      <w:marRight w:val="0"/>
      <w:marTop w:val="0"/>
      <w:marBottom w:val="0"/>
      <w:divBdr>
        <w:top w:val="none" w:sz="0" w:space="0" w:color="auto"/>
        <w:left w:val="none" w:sz="0" w:space="0" w:color="auto"/>
        <w:bottom w:val="none" w:sz="0" w:space="0" w:color="auto"/>
        <w:right w:val="none" w:sz="0" w:space="0" w:color="auto"/>
      </w:divBdr>
    </w:div>
    <w:div w:id="486408441">
      <w:marLeft w:val="480"/>
      <w:marRight w:val="0"/>
      <w:marTop w:val="0"/>
      <w:marBottom w:val="0"/>
      <w:divBdr>
        <w:top w:val="none" w:sz="0" w:space="0" w:color="auto"/>
        <w:left w:val="none" w:sz="0" w:space="0" w:color="auto"/>
        <w:bottom w:val="none" w:sz="0" w:space="0" w:color="auto"/>
        <w:right w:val="none" w:sz="0" w:space="0" w:color="auto"/>
      </w:divBdr>
    </w:div>
    <w:div w:id="486438029">
      <w:marLeft w:val="480"/>
      <w:marRight w:val="0"/>
      <w:marTop w:val="0"/>
      <w:marBottom w:val="0"/>
      <w:divBdr>
        <w:top w:val="none" w:sz="0" w:space="0" w:color="auto"/>
        <w:left w:val="none" w:sz="0" w:space="0" w:color="auto"/>
        <w:bottom w:val="none" w:sz="0" w:space="0" w:color="auto"/>
        <w:right w:val="none" w:sz="0" w:space="0" w:color="auto"/>
      </w:divBdr>
    </w:div>
    <w:div w:id="486476867">
      <w:marLeft w:val="480"/>
      <w:marRight w:val="0"/>
      <w:marTop w:val="0"/>
      <w:marBottom w:val="0"/>
      <w:divBdr>
        <w:top w:val="none" w:sz="0" w:space="0" w:color="auto"/>
        <w:left w:val="none" w:sz="0" w:space="0" w:color="auto"/>
        <w:bottom w:val="none" w:sz="0" w:space="0" w:color="auto"/>
        <w:right w:val="none" w:sz="0" w:space="0" w:color="auto"/>
      </w:divBdr>
    </w:div>
    <w:div w:id="486477481">
      <w:marLeft w:val="480"/>
      <w:marRight w:val="0"/>
      <w:marTop w:val="0"/>
      <w:marBottom w:val="0"/>
      <w:divBdr>
        <w:top w:val="none" w:sz="0" w:space="0" w:color="auto"/>
        <w:left w:val="none" w:sz="0" w:space="0" w:color="auto"/>
        <w:bottom w:val="none" w:sz="0" w:space="0" w:color="auto"/>
        <w:right w:val="none" w:sz="0" w:space="0" w:color="auto"/>
      </w:divBdr>
    </w:div>
    <w:div w:id="486478594">
      <w:marLeft w:val="480"/>
      <w:marRight w:val="0"/>
      <w:marTop w:val="0"/>
      <w:marBottom w:val="0"/>
      <w:divBdr>
        <w:top w:val="none" w:sz="0" w:space="0" w:color="auto"/>
        <w:left w:val="none" w:sz="0" w:space="0" w:color="auto"/>
        <w:bottom w:val="none" w:sz="0" w:space="0" w:color="auto"/>
        <w:right w:val="none" w:sz="0" w:space="0" w:color="auto"/>
      </w:divBdr>
    </w:div>
    <w:div w:id="486551110">
      <w:marLeft w:val="480"/>
      <w:marRight w:val="0"/>
      <w:marTop w:val="0"/>
      <w:marBottom w:val="0"/>
      <w:divBdr>
        <w:top w:val="none" w:sz="0" w:space="0" w:color="auto"/>
        <w:left w:val="none" w:sz="0" w:space="0" w:color="auto"/>
        <w:bottom w:val="none" w:sz="0" w:space="0" w:color="auto"/>
        <w:right w:val="none" w:sz="0" w:space="0" w:color="auto"/>
      </w:divBdr>
    </w:div>
    <w:div w:id="486627646">
      <w:marLeft w:val="480"/>
      <w:marRight w:val="0"/>
      <w:marTop w:val="0"/>
      <w:marBottom w:val="0"/>
      <w:divBdr>
        <w:top w:val="none" w:sz="0" w:space="0" w:color="auto"/>
        <w:left w:val="none" w:sz="0" w:space="0" w:color="auto"/>
        <w:bottom w:val="none" w:sz="0" w:space="0" w:color="auto"/>
        <w:right w:val="none" w:sz="0" w:space="0" w:color="auto"/>
      </w:divBdr>
    </w:div>
    <w:div w:id="486628828">
      <w:marLeft w:val="480"/>
      <w:marRight w:val="0"/>
      <w:marTop w:val="0"/>
      <w:marBottom w:val="0"/>
      <w:divBdr>
        <w:top w:val="none" w:sz="0" w:space="0" w:color="auto"/>
        <w:left w:val="none" w:sz="0" w:space="0" w:color="auto"/>
        <w:bottom w:val="none" w:sz="0" w:space="0" w:color="auto"/>
        <w:right w:val="none" w:sz="0" w:space="0" w:color="auto"/>
      </w:divBdr>
    </w:div>
    <w:div w:id="486632494">
      <w:marLeft w:val="480"/>
      <w:marRight w:val="0"/>
      <w:marTop w:val="0"/>
      <w:marBottom w:val="0"/>
      <w:divBdr>
        <w:top w:val="none" w:sz="0" w:space="0" w:color="auto"/>
        <w:left w:val="none" w:sz="0" w:space="0" w:color="auto"/>
        <w:bottom w:val="none" w:sz="0" w:space="0" w:color="auto"/>
        <w:right w:val="none" w:sz="0" w:space="0" w:color="auto"/>
      </w:divBdr>
    </w:div>
    <w:div w:id="486673891">
      <w:marLeft w:val="480"/>
      <w:marRight w:val="0"/>
      <w:marTop w:val="0"/>
      <w:marBottom w:val="0"/>
      <w:divBdr>
        <w:top w:val="none" w:sz="0" w:space="0" w:color="auto"/>
        <w:left w:val="none" w:sz="0" w:space="0" w:color="auto"/>
        <w:bottom w:val="none" w:sz="0" w:space="0" w:color="auto"/>
        <w:right w:val="none" w:sz="0" w:space="0" w:color="auto"/>
      </w:divBdr>
    </w:div>
    <w:div w:id="486746383">
      <w:marLeft w:val="480"/>
      <w:marRight w:val="0"/>
      <w:marTop w:val="0"/>
      <w:marBottom w:val="0"/>
      <w:divBdr>
        <w:top w:val="none" w:sz="0" w:space="0" w:color="auto"/>
        <w:left w:val="none" w:sz="0" w:space="0" w:color="auto"/>
        <w:bottom w:val="none" w:sz="0" w:space="0" w:color="auto"/>
        <w:right w:val="none" w:sz="0" w:space="0" w:color="auto"/>
      </w:divBdr>
    </w:div>
    <w:div w:id="486821290">
      <w:marLeft w:val="480"/>
      <w:marRight w:val="0"/>
      <w:marTop w:val="0"/>
      <w:marBottom w:val="0"/>
      <w:divBdr>
        <w:top w:val="none" w:sz="0" w:space="0" w:color="auto"/>
        <w:left w:val="none" w:sz="0" w:space="0" w:color="auto"/>
        <w:bottom w:val="none" w:sz="0" w:space="0" w:color="auto"/>
        <w:right w:val="none" w:sz="0" w:space="0" w:color="auto"/>
      </w:divBdr>
    </w:div>
    <w:div w:id="486828100">
      <w:marLeft w:val="480"/>
      <w:marRight w:val="0"/>
      <w:marTop w:val="0"/>
      <w:marBottom w:val="0"/>
      <w:divBdr>
        <w:top w:val="none" w:sz="0" w:space="0" w:color="auto"/>
        <w:left w:val="none" w:sz="0" w:space="0" w:color="auto"/>
        <w:bottom w:val="none" w:sz="0" w:space="0" w:color="auto"/>
        <w:right w:val="none" w:sz="0" w:space="0" w:color="auto"/>
      </w:divBdr>
    </w:div>
    <w:div w:id="486868523">
      <w:marLeft w:val="480"/>
      <w:marRight w:val="0"/>
      <w:marTop w:val="0"/>
      <w:marBottom w:val="0"/>
      <w:divBdr>
        <w:top w:val="none" w:sz="0" w:space="0" w:color="auto"/>
        <w:left w:val="none" w:sz="0" w:space="0" w:color="auto"/>
        <w:bottom w:val="none" w:sz="0" w:space="0" w:color="auto"/>
        <w:right w:val="none" w:sz="0" w:space="0" w:color="auto"/>
      </w:divBdr>
    </w:div>
    <w:div w:id="486870466">
      <w:marLeft w:val="480"/>
      <w:marRight w:val="0"/>
      <w:marTop w:val="0"/>
      <w:marBottom w:val="0"/>
      <w:divBdr>
        <w:top w:val="none" w:sz="0" w:space="0" w:color="auto"/>
        <w:left w:val="none" w:sz="0" w:space="0" w:color="auto"/>
        <w:bottom w:val="none" w:sz="0" w:space="0" w:color="auto"/>
        <w:right w:val="none" w:sz="0" w:space="0" w:color="auto"/>
      </w:divBdr>
    </w:div>
    <w:div w:id="486898859">
      <w:marLeft w:val="480"/>
      <w:marRight w:val="0"/>
      <w:marTop w:val="0"/>
      <w:marBottom w:val="0"/>
      <w:divBdr>
        <w:top w:val="none" w:sz="0" w:space="0" w:color="auto"/>
        <w:left w:val="none" w:sz="0" w:space="0" w:color="auto"/>
        <w:bottom w:val="none" w:sz="0" w:space="0" w:color="auto"/>
        <w:right w:val="none" w:sz="0" w:space="0" w:color="auto"/>
      </w:divBdr>
    </w:div>
    <w:div w:id="487019964">
      <w:marLeft w:val="480"/>
      <w:marRight w:val="0"/>
      <w:marTop w:val="0"/>
      <w:marBottom w:val="0"/>
      <w:divBdr>
        <w:top w:val="none" w:sz="0" w:space="0" w:color="auto"/>
        <w:left w:val="none" w:sz="0" w:space="0" w:color="auto"/>
        <w:bottom w:val="none" w:sz="0" w:space="0" w:color="auto"/>
        <w:right w:val="none" w:sz="0" w:space="0" w:color="auto"/>
      </w:divBdr>
    </w:div>
    <w:div w:id="487138895">
      <w:marLeft w:val="480"/>
      <w:marRight w:val="0"/>
      <w:marTop w:val="0"/>
      <w:marBottom w:val="0"/>
      <w:divBdr>
        <w:top w:val="none" w:sz="0" w:space="0" w:color="auto"/>
        <w:left w:val="none" w:sz="0" w:space="0" w:color="auto"/>
        <w:bottom w:val="none" w:sz="0" w:space="0" w:color="auto"/>
        <w:right w:val="none" w:sz="0" w:space="0" w:color="auto"/>
      </w:divBdr>
    </w:div>
    <w:div w:id="487212266">
      <w:marLeft w:val="480"/>
      <w:marRight w:val="0"/>
      <w:marTop w:val="0"/>
      <w:marBottom w:val="0"/>
      <w:divBdr>
        <w:top w:val="none" w:sz="0" w:space="0" w:color="auto"/>
        <w:left w:val="none" w:sz="0" w:space="0" w:color="auto"/>
        <w:bottom w:val="none" w:sz="0" w:space="0" w:color="auto"/>
        <w:right w:val="none" w:sz="0" w:space="0" w:color="auto"/>
      </w:divBdr>
    </w:div>
    <w:div w:id="487288906">
      <w:marLeft w:val="480"/>
      <w:marRight w:val="0"/>
      <w:marTop w:val="0"/>
      <w:marBottom w:val="0"/>
      <w:divBdr>
        <w:top w:val="none" w:sz="0" w:space="0" w:color="auto"/>
        <w:left w:val="none" w:sz="0" w:space="0" w:color="auto"/>
        <w:bottom w:val="none" w:sz="0" w:space="0" w:color="auto"/>
        <w:right w:val="none" w:sz="0" w:space="0" w:color="auto"/>
      </w:divBdr>
    </w:div>
    <w:div w:id="487290887">
      <w:marLeft w:val="480"/>
      <w:marRight w:val="0"/>
      <w:marTop w:val="0"/>
      <w:marBottom w:val="0"/>
      <w:divBdr>
        <w:top w:val="none" w:sz="0" w:space="0" w:color="auto"/>
        <w:left w:val="none" w:sz="0" w:space="0" w:color="auto"/>
        <w:bottom w:val="none" w:sz="0" w:space="0" w:color="auto"/>
        <w:right w:val="none" w:sz="0" w:space="0" w:color="auto"/>
      </w:divBdr>
    </w:div>
    <w:div w:id="487326600">
      <w:marLeft w:val="480"/>
      <w:marRight w:val="0"/>
      <w:marTop w:val="0"/>
      <w:marBottom w:val="0"/>
      <w:divBdr>
        <w:top w:val="none" w:sz="0" w:space="0" w:color="auto"/>
        <w:left w:val="none" w:sz="0" w:space="0" w:color="auto"/>
        <w:bottom w:val="none" w:sz="0" w:space="0" w:color="auto"/>
        <w:right w:val="none" w:sz="0" w:space="0" w:color="auto"/>
      </w:divBdr>
    </w:div>
    <w:div w:id="487333716">
      <w:marLeft w:val="480"/>
      <w:marRight w:val="0"/>
      <w:marTop w:val="0"/>
      <w:marBottom w:val="0"/>
      <w:divBdr>
        <w:top w:val="none" w:sz="0" w:space="0" w:color="auto"/>
        <w:left w:val="none" w:sz="0" w:space="0" w:color="auto"/>
        <w:bottom w:val="none" w:sz="0" w:space="0" w:color="auto"/>
        <w:right w:val="none" w:sz="0" w:space="0" w:color="auto"/>
      </w:divBdr>
    </w:div>
    <w:div w:id="487357393">
      <w:marLeft w:val="480"/>
      <w:marRight w:val="0"/>
      <w:marTop w:val="0"/>
      <w:marBottom w:val="0"/>
      <w:divBdr>
        <w:top w:val="none" w:sz="0" w:space="0" w:color="auto"/>
        <w:left w:val="none" w:sz="0" w:space="0" w:color="auto"/>
        <w:bottom w:val="none" w:sz="0" w:space="0" w:color="auto"/>
        <w:right w:val="none" w:sz="0" w:space="0" w:color="auto"/>
      </w:divBdr>
    </w:div>
    <w:div w:id="487404078">
      <w:marLeft w:val="480"/>
      <w:marRight w:val="0"/>
      <w:marTop w:val="0"/>
      <w:marBottom w:val="0"/>
      <w:divBdr>
        <w:top w:val="none" w:sz="0" w:space="0" w:color="auto"/>
        <w:left w:val="none" w:sz="0" w:space="0" w:color="auto"/>
        <w:bottom w:val="none" w:sz="0" w:space="0" w:color="auto"/>
        <w:right w:val="none" w:sz="0" w:space="0" w:color="auto"/>
      </w:divBdr>
    </w:div>
    <w:div w:id="487405837">
      <w:marLeft w:val="480"/>
      <w:marRight w:val="0"/>
      <w:marTop w:val="0"/>
      <w:marBottom w:val="0"/>
      <w:divBdr>
        <w:top w:val="none" w:sz="0" w:space="0" w:color="auto"/>
        <w:left w:val="none" w:sz="0" w:space="0" w:color="auto"/>
        <w:bottom w:val="none" w:sz="0" w:space="0" w:color="auto"/>
        <w:right w:val="none" w:sz="0" w:space="0" w:color="auto"/>
      </w:divBdr>
    </w:div>
    <w:div w:id="487408735">
      <w:marLeft w:val="480"/>
      <w:marRight w:val="0"/>
      <w:marTop w:val="0"/>
      <w:marBottom w:val="0"/>
      <w:divBdr>
        <w:top w:val="none" w:sz="0" w:space="0" w:color="auto"/>
        <w:left w:val="none" w:sz="0" w:space="0" w:color="auto"/>
        <w:bottom w:val="none" w:sz="0" w:space="0" w:color="auto"/>
        <w:right w:val="none" w:sz="0" w:space="0" w:color="auto"/>
      </w:divBdr>
    </w:div>
    <w:div w:id="487477763">
      <w:marLeft w:val="480"/>
      <w:marRight w:val="0"/>
      <w:marTop w:val="0"/>
      <w:marBottom w:val="0"/>
      <w:divBdr>
        <w:top w:val="none" w:sz="0" w:space="0" w:color="auto"/>
        <w:left w:val="none" w:sz="0" w:space="0" w:color="auto"/>
        <w:bottom w:val="none" w:sz="0" w:space="0" w:color="auto"/>
        <w:right w:val="none" w:sz="0" w:space="0" w:color="auto"/>
      </w:divBdr>
    </w:div>
    <w:div w:id="487593971">
      <w:marLeft w:val="480"/>
      <w:marRight w:val="0"/>
      <w:marTop w:val="0"/>
      <w:marBottom w:val="0"/>
      <w:divBdr>
        <w:top w:val="none" w:sz="0" w:space="0" w:color="auto"/>
        <w:left w:val="none" w:sz="0" w:space="0" w:color="auto"/>
        <w:bottom w:val="none" w:sz="0" w:space="0" w:color="auto"/>
        <w:right w:val="none" w:sz="0" w:space="0" w:color="auto"/>
      </w:divBdr>
    </w:div>
    <w:div w:id="487597921">
      <w:marLeft w:val="480"/>
      <w:marRight w:val="0"/>
      <w:marTop w:val="0"/>
      <w:marBottom w:val="0"/>
      <w:divBdr>
        <w:top w:val="none" w:sz="0" w:space="0" w:color="auto"/>
        <w:left w:val="none" w:sz="0" w:space="0" w:color="auto"/>
        <w:bottom w:val="none" w:sz="0" w:space="0" w:color="auto"/>
        <w:right w:val="none" w:sz="0" w:space="0" w:color="auto"/>
      </w:divBdr>
    </w:div>
    <w:div w:id="487669968">
      <w:marLeft w:val="480"/>
      <w:marRight w:val="0"/>
      <w:marTop w:val="0"/>
      <w:marBottom w:val="0"/>
      <w:divBdr>
        <w:top w:val="none" w:sz="0" w:space="0" w:color="auto"/>
        <w:left w:val="none" w:sz="0" w:space="0" w:color="auto"/>
        <w:bottom w:val="none" w:sz="0" w:space="0" w:color="auto"/>
        <w:right w:val="none" w:sz="0" w:space="0" w:color="auto"/>
      </w:divBdr>
    </w:div>
    <w:div w:id="487670448">
      <w:marLeft w:val="480"/>
      <w:marRight w:val="0"/>
      <w:marTop w:val="0"/>
      <w:marBottom w:val="0"/>
      <w:divBdr>
        <w:top w:val="none" w:sz="0" w:space="0" w:color="auto"/>
        <w:left w:val="none" w:sz="0" w:space="0" w:color="auto"/>
        <w:bottom w:val="none" w:sz="0" w:space="0" w:color="auto"/>
        <w:right w:val="none" w:sz="0" w:space="0" w:color="auto"/>
      </w:divBdr>
    </w:div>
    <w:div w:id="487672729">
      <w:marLeft w:val="480"/>
      <w:marRight w:val="0"/>
      <w:marTop w:val="0"/>
      <w:marBottom w:val="0"/>
      <w:divBdr>
        <w:top w:val="none" w:sz="0" w:space="0" w:color="auto"/>
        <w:left w:val="none" w:sz="0" w:space="0" w:color="auto"/>
        <w:bottom w:val="none" w:sz="0" w:space="0" w:color="auto"/>
        <w:right w:val="none" w:sz="0" w:space="0" w:color="auto"/>
      </w:divBdr>
    </w:div>
    <w:div w:id="487676016">
      <w:marLeft w:val="480"/>
      <w:marRight w:val="0"/>
      <w:marTop w:val="0"/>
      <w:marBottom w:val="0"/>
      <w:divBdr>
        <w:top w:val="none" w:sz="0" w:space="0" w:color="auto"/>
        <w:left w:val="none" w:sz="0" w:space="0" w:color="auto"/>
        <w:bottom w:val="none" w:sz="0" w:space="0" w:color="auto"/>
        <w:right w:val="none" w:sz="0" w:space="0" w:color="auto"/>
      </w:divBdr>
    </w:div>
    <w:div w:id="487747254">
      <w:marLeft w:val="480"/>
      <w:marRight w:val="0"/>
      <w:marTop w:val="0"/>
      <w:marBottom w:val="0"/>
      <w:divBdr>
        <w:top w:val="none" w:sz="0" w:space="0" w:color="auto"/>
        <w:left w:val="none" w:sz="0" w:space="0" w:color="auto"/>
        <w:bottom w:val="none" w:sz="0" w:space="0" w:color="auto"/>
        <w:right w:val="none" w:sz="0" w:space="0" w:color="auto"/>
      </w:divBdr>
    </w:div>
    <w:div w:id="487794700">
      <w:marLeft w:val="480"/>
      <w:marRight w:val="0"/>
      <w:marTop w:val="0"/>
      <w:marBottom w:val="0"/>
      <w:divBdr>
        <w:top w:val="none" w:sz="0" w:space="0" w:color="auto"/>
        <w:left w:val="none" w:sz="0" w:space="0" w:color="auto"/>
        <w:bottom w:val="none" w:sz="0" w:space="0" w:color="auto"/>
        <w:right w:val="none" w:sz="0" w:space="0" w:color="auto"/>
      </w:divBdr>
    </w:div>
    <w:div w:id="487795624">
      <w:marLeft w:val="480"/>
      <w:marRight w:val="0"/>
      <w:marTop w:val="0"/>
      <w:marBottom w:val="0"/>
      <w:divBdr>
        <w:top w:val="none" w:sz="0" w:space="0" w:color="auto"/>
        <w:left w:val="none" w:sz="0" w:space="0" w:color="auto"/>
        <w:bottom w:val="none" w:sz="0" w:space="0" w:color="auto"/>
        <w:right w:val="none" w:sz="0" w:space="0" w:color="auto"/>
      </w:divBdr>
    </w:div>
    <w:div w:id="487861595">
      <w:marLeft w:val="480"/>
      <w:marRight w:val="0"/>
      <w:marTop w:val="0"/>
      <w:marBottom w:val="0"/>
      <w:divBdr>
        <w:top w:val="none" w:sz="0" w:space="0" w:color="auto"/>
        <w:left w:val="none" w:sz="0" w:space="0" w:color="auto"/>
        <w:bottom w:val="none" w:sz="0" w:space="0" w:color="auto"/>
        <w:right w:val="none" w:sz="0" w:space="0" w:color="auto"/>
      </w:divBdr>
    </w:div>
    <w:div w:id="487867612">
      <w:marLeft w:val="480"/>
      <w:marRight w:val="0"/>
      <w:marTop w:val="0"/>
      <w:marBottom w:val="0"/>
      <w:divBdr>
        <w:top w:val="none" w:sz="0" w:space="0" w:color="auto"/>
        <w:left w:val="none" w:sz="0" w:space="0" w:color="auto"/>
        <w:bottom w:val="none" w:sz="0" w:space="0" w:color="auto"/>
        <w:right w:val="none" w:sz="0" w:space="0" w:color="auto"/>
      </w:divBdr>
    </w:div>
    <w:div w:id="487982958">
      <w:marLeft w:val="480"/>
      <w:marRight w:val="0"/>
      <w:marTop w:val="0"/>
      <w:marBottom w:val="0"/>
      <w:divBdr>
        <w:top w:val="none" w:sz="0" w:space="0" w:color="auto"/>
        <w:left w:val="none" w:sz="0" w:space="0" w:color="auto"/>
        <w:bottom w:val="none" w:sz="0" w:space="0" w:color="auto"/>
        <w:right w:val="none" w:sz="0" w:space="0" w:color="auto"/>
      </w:divBdr>
    </w:div>
    <w:div w:id="487987462">
      <w:marLeft w:val="480"/>
      <w:marRight w:val="0"/>
      <w:marTop w:val="0"/>
      <w:marBottom w:val="0"/>
      <w:divBdr>
        <w:top w:val="none" w:sz="0" w:space="0" w:color="auto"/>
        <w:left w:val="none" w:sz="0" w:space="0" w:color="auto"/>
        <w:bottom w:val="none" w:sz="0" w:space="0" w:color="auto"/>
        <w:right w:val="none" w:sz="0" w:space="0" w:color="auto"/>
      </w:divBdr>
    </w:div>
    <w:div w:id="488013803">
      <w:marLeft w:val="480"/>
      <w:marRight w:val="0"/>
      <w:marTop w:val="0"/>
      <w:marBottom w:val="0"/>
      <w:divBdr>
        <w:top w:val="none" w:sz="0" w:space="0" w:color="auto"/>
        <w:left w:val="none" w:sz="0" w:space="0" w:color="auto"/>
        <w:bottom w:val="none" w:sz="0" w:space="0" w:color="auto"/>
        <w:right w:val="none" w:sz="0" w:space="0" w:color="auto"/>
      </w:divBdr>
    </w:div>
    <w:div w:id="488063523">
      <w:marLeft w:val="480"/>
      <w:marRight w:val="0"/>
      <w:marTop w:val="0"/>
      <w:marBottom w:val="0"/>
      <w:divBdr>
        <w:top w:val="none" w:sz="0" w:space="0" w:color="auto"/>
        <w:left w:val="none" w:sz="0" w:space="0" w:color="auto"/>
        <w:bottom w:val="none" w:sz="0" w:space="0" w:color="auto"/>
        <w:right w:val="none" w:sz="0" w:space="0" w:color="auto"/>
      </w:divBdr>
    </w:div>
    <w:div w:id="488138240">
      <w:marLeft w:val="480"/>
      <w:marRight w:val="0"/>
      <w:marTop w:val="0"/>
      <w:marBottom w:val="0"/>
      <w:divBdr>
        <w:top w:val="none" w:sz="0" w:space="0" w:color="auto"/>
        <w:left w:val="none" w:sz="0" w:space="0" w:color="auto"/>
        <w:bottom w:val="none" w:sz="0" w:space="0" w:color="auto"/>
        <w:right w:val="none" w:sz="0" w:space="0" w:color="auto"/>
      </w:divBdr>
    </w:div>
    <w:div w:id="488178458">
      <w:marLeft w:val="480"/>
      <w:marRight w:val="0"/>
      <w:marTop w:val="0"/>
      <w:marBottom w:val="0"/>
      <w:divBdr>
        <w:top w:val="none" w:sz="0" w:space="0" w:color="auto"/>
        <w:left w:val="none" w:sz="0" w:space="0" w:color="auto"/>
        <w:bottom w:val="none" w:sz="0" w:space="0" w:color="auto"/>
        <w:right w:val="none" w:sz="0" w:space="0" w:color="auto"/>
      </w:divBdr>
    </w:div>
    <w:div w:id="488181851">
      <w:marLeft w:val="480"/>
      <w:marRight w:val="0"/>
      <w:marTop w:val="0"/>
      <w:marBottom w:val="0"/>
      <w:divBdr>
        <w:top w:val="none" w:sz="0" w:space="0" w:color="auto"/>
        <w:left w:val="none" w:sz="0" w:space="0" w:color="auto"/>
        <w:bottom w:val="none" w:sz="0" w:space="0" w:color="auto"/>
        <w:right w:val="none" w:sz="0" w:space="0" w:color="auto"/>
      </w:divBdr>
    </w:div>
    <w:div w:id="488248158">
      <w:marLeft w:val="480"/>
      <w:marRight w:val="0"/>
      <w:marTop w:val="0"/>
      <w:marBottom w:val="0"/>
      <w:divBdr>
        <w:top w:val="none" w:sz="0" w:space="0" w:color="auto"/>
        <w:left w:val="none" w:sz="0" w:space="0" w:color="auto"/>
        <w:bottom w:val="none" w:sz="0" w:space="0" w:color="auto"/>
        <w:right w:val="none" w:sz="0" w:space="0" w:color="auto"/>
      </w:divBdr>
    </w:div>
    <w:div w:id="488250079">
      <w:marLeft w:val="480"/>
      <w:marRight w:val="0"/>
      <w:marTop w:val="0"/>
      <w:marBottom w:val="0"/>
      <w:divBdr>
        <w:top w:val="none" w:sz="0" w:space="0" w:color="auto"/>
        <w:left w:val="none" w:sz="0" w:space="0" w:color="auto"/>
        <w:bottom w:val="none" w:sz="0" w:space="0" w:color="auto"/>
        <w:right w:val="none" w:sz="0" w:space="0" w:color="auto"/>
      </w:divBdr>
    </w:div>
    <w:div w:id="488255162">
      <w:marLeft w:val="480"/>
      <w:marRight w:val="0"/>
      <w:marTop w:val="0"/>
      <w:marBottom w:val="0"/>
      <w:divBdr>
        <w:top w:val="none" w:sz="0" w:space="0" w:color="auto"/>
        <w:left w:val="none" w:sz="0" w:space="0" w:color="auto"/>
        <w:bottom w:val="none" w:sz="0" w:space="0" w:color="auto"/>
        <w:right w:val="none" w:sz="0" w:space="0" w:color="auto"/>
      </w:divBdr>
    </w:div>
    <w:div w:id="488324995">
      <w:marLeft w:val="480"/>
      <w:marRight w:val="0"/>
      <w:marTop w:val="0"/>
      <w:marBottom w:val="0"/>
      <w:divBdr>
        <w:top w:val="none" w:sz="0" w:space="0" w:color="auto"/>
        <w:left w:val="none" w:sz="0" w:space="0" w:color="auto"/>
        <w:bottom w:val="none" w:sz="0" w:space="0" w:color="auto"/>
        <w:right w:val="none" w:sz="0" w:space="0" w:color="auto"/>
      </w:divBdr>
    </w:div>
    <w:div w:id="488399499">
      <w:marLeft w:val="480"/>
      <w:marRight w:val="0"/>
      <w:marTop w:val="0"/>
      <w:marBottom w:val="0"/>
      <w:divBdr>
        <w:top w:val="none" w:sz="0" w:space="0" w:color="auto"/>
        <w:left w:val="none" w:sz="0" w:space="0" w:color="auto"/>
        <w:bottom w:val="none" w:sz="0" w:space="0" w:color="auto"/>
        <w:right w:val="none" w:sz="0" w:space="0" w:color="auto"/>
      </w:divBdr>
    </w:div>
    <w:div w:id="488443546">
      <w:marLeft w:val="480"/>
      <w:marRight w:val="0"/>
      <w:marTop w:val="0"/>
      <w:marBottom w:val="0"/>
      <w:divBdr>
        <w:top w:val="none" w:sz="0" w:space="0" w:color="auto"/>
        <w:left w:val="none" w:sz="0" w:space="0" w:color="auto"/>
        <w:bottom w:val="none" w:sz="0" w:space="0" w:color="auto"/>
        <w:right w:val="none" w:sz="0" w:space="0" w:color="auto"/>
      </w:divBdr>
    </w:div>
    <w:div w:id="488516993">
      <w:marLeft w:val="480"/>
      <w:marRight w:val="0"/>
      <w:marTop w:val="0"/>
      <w:marBottom w:val="0"/>
      <w:divBdr>
        <w:top w:val="none" w:sz="0" w:space="0" w:color="auto"/>
        <w:left w:val="none" w:sz="0" w:space="0" w:color="auto"/>
        <w:bottom w:val="none" w:sz="0" w:space="0" w:color="auto"/>
        <w:right w:val="none" w:sz="0" w:space="0" w:color="auto"/>
      </w:divBdr>
    </w:div>
    <w:div w:id="488524511">
      <w:marLeft w:val="480"/>
      <w:marRight w:val="0"/>
      <w:marTop w:val="0"/>
      <w:marBottom w:val="0"/>
      <w:divBdr>
        <w:top w:val="none" w:sz="0" w:space="0" w:color="auto"/>
        <w:left w:val="none" w:sz="0" w:space="0" w:color="auto"/>
        <w:bottom w:val="none" w:sz="0" w:space="0" w:color="auto"/>
        <w:right w:val="none" w:sz="0" w:space="0" w:color="auto"/>
      </w:divBdr>
    </w:div>
    <w:div w:id="488594537">
      <w:marLeft w:val="480"/>
      <w:marRight w:val="0"/>
      <w:marTop w:val="0"/>
      <w:marBottom w:val="0"/>
      <w:divBdr>
        <w:top w:val="none" w:sz="0" w:space="0" w:color="auto"/>
        <w:left w:val="none" w:sz="0" w:space="0" w:color="auto"/>
        <w:bottom w:val="none" w:sz="0" w:space="0" w:color="auto"/>
        <w:right w:val="none" w:sz="0" w:space="0" w:color="auto"/>
      </w:divBdr>
    </w:div>
    <w:div w:id="488638636">
      <w:marLeft w:val="480"/>
      <w:marRight w:val="0"/>
      <w:marTop w:val="0"/>
      <w:marBottom w:val="0"/>
      <w:divBdr>
        <w:top w:val="none" w:sz="0" w:space="0" w:color="auto"/>
        <w:left w:val="none" w:sz="0" w:space="0" w:color="auto"/>
        <w:bottom w:val="none" w:sz="0" w:space="0" w:color="auto"/>
        <w:right w:val="none" w:sz="0" w:space="0" w:color="auto"/>
      </w:divBdr>
    </w:div>
    <w:div w:id="488785585">
      <w:marLeft w:val="480"/>
      <w:marRight w:val="0"/>
      <w:marTop w:val="0"/>
      <w:marBottom w:val="0"/>
      <w:divBdr>
        <w:top w:val="none" w:sz="0" w:space="0" w:color="auto"/>
        <w:left w:val="none" w:sz="0" w:space="0" w:color="auto"/>
        <w:bottom w:val="none" w:sz="0" w:space="0" w:color="auto"/>
        <w:right w:val="none" w:sz="0" w:space="0" w:color="auto"/>
      </w:divBdr>
    </w:div>
    <w:div w:id="488790507">
      <w:marLeft w:val="480"/>
      <w:marRight w:val="0"/>
      <w:marTop w:val="0"/>
      <w:marBottom w:val="0"/>
      <w:divBdr>
        <w:top w:val="none" w:sz="0" w:space="0" w:color="auto"/>
        <w:left w:val="none" w:sz="0" w:space="0" w:color="auto"/>
        <w:bottom w:val="none" w:sz="0" w:space="0" w:color="auto"/>
        <w:right w:val="none" w:sz="0" w:space="0" w:color="auto"/>
      </w:divBdr>
    </w:div>
    <w:div w:id="488791432">
      <w:marLeft w:val="480"/>
      <w:marRight w:val="0"/>
      <w:marTop w:val="0"/>
      <w:marBottom w:val="0"/>
      <w:divBdr>
        <w:top w:val="none" w:sz="0" w:space="0" w:color="auto"/>
        <w:left w:val="none" w:sz="0" w:space="0" w:color="auto"/>
        <w:bottom w:val="none" w:sz="0" w:space="0" w:color="auto"/>
        <w:right w:val="none" w:sz="0" w:space="0" w:color="auto"/>
      </w:divBdr>
    </w:div>
    <w:div w:id="488792217">
      <w:marLeft w:val="480"/>
      <w:marRight w:val="0"/>
      <w:marTop w:val="0"/>
      <w:marBottom w:val="0"/>
      <w:divBdr>
        <w:top w:val="none" w:sz="0" w:space="0" w:color="auto"/>
        <w:left w:val="none" w:sz="0" w:space="0" w:color="auto"/>
        <w:bottom w:val="none" w:sz="0" w:space="0" w:color="auto"/>
        <w:right w:val="none" w:sz="0" w:space="0" w:color="auto"/>
      </w:divBdr>
    </w:div>
    <w:div w:id="488836883">
      <w:marLeft w:val="480"/>
      <w:marRight w:val="0"/>
      <w:marTop w:val="0"/>
      <w:marBottom w:val="0"/>
      <w:divBdr>
        <w:top w:val="none" w:sz="0" w:space="0" w:color="auto"/>
        <w:left w:val="none" w:sz="0" w:space="0" w:color="auto"/>
        <w:bottom w:val="none" w:sz="0" w:space="0" w:color="auto"/>
        <w:right w:val="none" w:sz="0" w:space="0" w:color="auto"/>
      </w:divBdr>
    </w:div>
    <w:div w:id="488903457">
      <w:marLeft w:val="480"/>
      <w:marRight w:val="0"/>
      <w:marTop w:val="0"/>
      <w:marBottom w:val="0"/>
      <w:divBdr>
        <w:top w:val="none" w:sz="0" w:space="0" w:color="auto"/>
        <w:left w:val="none" w:sz="0" w:space="0" w:color="auto"/>
        <w:bottom w:val="none" w:sz="0" w:space="0" w:color="auto"/>
        <w:right w:val="none" w:sz="0" w:space="0" w:color="auto"/>
      </w:divBdr>
    </w:div>
    <w:div w:id="488905133">
      <w:marLeft w:val="480"/>
      <w:marRight w:val="0"/>
      <w:marTop w:val="0"/>
      <w:marBottom w:val="0"/>
      <w:divBdr>
        <w:top w:val="none" w:sz="0" w:space="0" w:color="auto"/>
        <w:left w:val="none" w:sz="0" w:space="0" w:color="auto"/>
        <w:bottom w:val="none" w:sz="0" w:space="0" w:color="auto"/>
        <w:right w:val="none" w:sz="0" w:space="0" w:color="auto"/>
      </w:divBdr>
    </w:div>
    <w:div w:id="488978854">
      <w:marLeft w:val="480"/>
      <w:marRight w:val="0"/>
      <w:marTop w:val="0"/>
      <w:marBottom w:val="0"/>
      <w:divBdr>
        <w:top w:val="none" w:sz="0" w:space="0" w:color="auto"/>
        <w:left w:val="none" w:sz="0" w:space="0" w:color="auto"/>
        <w:bottom w:val="none" w:sz="0" w:space="0" w:color="auto"/>
        <w:right w:val="none" w:sz="0" w:space="0" w:color="auto"/>
      </w:divBdr>
    </w:div>
    <w:div w:id="488983663">
      <w:marLeft w:val="480"/>
      <w:marRight w:val="0"/>
      <w:marTop w:val="0"/>
      <w:marBottom w:val="0"/>
      <w:divBdr>
        <w:top w:val="none" w:sz="0" w:space="0" w:color="auto"/>
        <w:left w:val="none" w:sz="0" w:space="0" w:color="auto"/>
        <w:bottom w:val="none" w:sz="0" w:space="0" w:color="auto"/>
        <w:right w:val="none" w:sz="0" w:space="0" w:color="auto"/>
      </w:divBdr>
    </w:div>
    <w:div w:id="489099452">
      <w:marLeft w:val="480"/>
      <w:marRight w:val="0"/>
      <w:marTop w:val="0"/>
      <w:marBottom w:val="0"/>
      <w:divBdr>
        <w:top w:val="none" w:sz="0" w:space="0" w:color="auto"/>
        <w:left w:val="none" w:sz="0" w:space="0" w:color="auto"/>
        <w:bottom w:val="none" w:sz="0" w:space="0" w:color="auto"/>
        <w:right w:val="none" w:sz="0" w:space="0" w:color="auto"/>
      </w:divBdr>
    </w:div>
    <w:div w:id="489178917">
      <w:marLeft w:val="480"/>
      <w:marRight w:val="0"/>
      <w:marTop w:val="0"/>
      <w:marBottom w:val="0"/>
      <w:divBdr>
        <w:top w:val="none" w:sz="0" w:space="0" w:color="auto"/>
        <w:left w:val="none" w:sz="0" w:space="0" w:color="auto"/>
        <w:bottom w:val="none" w:sz="0" w:space="0" w:color="auto"/>
        <w:right w:val="none" w:sz="0" w:space="0" w:color="auto"/>
      </w:divBdr>
    </w:div>
    <w:div w:id="489253130">
      <w:marLeft w:val="480"/>
      <w:marRight w:val="0"/>
      <w:marTop w:val="0"/>
      <w:marBottom w:val="0"/>
      <w:divBdr>
        <w:top w:val="none" w:sz="0" w:space="0" w:color="auto"/>
        <w:left w:val="none" w:sz="0" w:space="0" w:color="auto"/>
        <w:bottom w:val="none" w:sz="0" w:space="0" w:color="auto"/>
        <w:right w:val="none" w:sz="0" w:space="0" w:color="auto"/>
      </w:divBdr>
    </w:div>
    <w:div w:id="489295701">
      <w:marLeft w:val="480"/>
      <w:marRight w:val="0"/>
      <w:marTop w:val="0"/>
      <w:marBottom w:val="0"/>
      <w:divBdr>
        <w:top w:val="none" w:sz="0" w:space="0" w:color="auto"/>
        <w:left w:val="none" w:sz="0" w:space="0" w:color="auto"/>
        <w:bottom w:val="none" w:sz="0" w:space="0" w:color="auto"/>
        <w:right w:val="none" w:sz="0" w:space="0" w:color="auto"/>
      </w:divBdr>
    </w:div>
    <w:div w:id="489369255">
      <w:marLeft w:val="480"/>
      <w:marRight w:val="0"/>
      <w:marTop w:val="0"/>
      <w:marBottom w:val="0"/>
      <w:divBdr>
        <w:top w:val="none" w:sz="0" w:space="0" w:color="auto"/>
        <w:left w:val="none" w:sz="0" w:space="0" w:color="auto"/>
        <w:bottom w:val="none" w:sz="0" w:space="0" w:color="auto"/>
        <w:right w:val="none" w:sz="0" w:space="0" w:color="auto"/>
      </w:divBdr>
    </w:div>
    <w:div w:id="489369913">
      <w:marLeft w:val="480"/>
      <w:marRight w:val="0"/>
      <w:marTop w:val="0"/>
      <w:marBottom w:val="0"/>
      <w:divBdr>
        <w:top w:val="none" w:sz="0" w:space="0" w:color="auto"/>
        <w:left w:val="none" w:sz="0" w:space="0" w:color="auto"/>
        <w:bottom w:val="none" w:sz="0" w:space="0" w:color="auto"/>
        <w:right w:val="none" w:sz="0" w:space="0" w:color="auto"/>
      </w:divBdr>
    </w:div>
    <w:div w:id="489374197">
      <w:marLeft w:val="480"/>
      <w:marRight w:val="0"/>
      <w:marTop w:val="0"/>
      <w:marBottom w:val="0"/>
      <w:divBdr>
        <w:top w:val="none" w:sz="0" w:space="0" w:color="auto"/>
        <w:left w:val="none" w:sz="0" w:space="0" w:color="auto"/>
        <w:bottom w:val="none" w:sz="0" w:space="0" w:color="auto"/>
        <w:right w:val="none" w:sz="0" w:space="0" w:color="auto"/>
      </w:divBdr>
    </w:div>
    <w:div w:id="489492508">
      <w:marLeft w:val="480"/>
      <w:marRight w:val="0"/>
      <w:marTop w:val="0"/>
      <w:marBottom w:val="0"/>
      <w:divBdr>
        <w:top w:val="none" w:sz="0" w:space="0" w:color="auto"/>
        <w:left w:val="none" w:sz="0" w:space="0" w:color="auto"/>
        <w:bottom w:val="none" w:sz="0" w:space="0" w:color="auto"/>
        <w:right w:val="none" w:sz="0" w:space="0" w:color="auto"/>
      </w:divBdr>
    </w:div>
    <w:div w:id="489564739">
      <w:marLeft w:val="480"/>
      <w:marRight w:val="0"/>
      <w:marTop w:val="0"/>
      <w:marBottom w:val="0"/>
      <w:divBdr>
        <w:top w:val="none" w:sz="0" w:space="0" w:color="auto"/>
        <w:left w:val="none" w:sz="0" w:space="0" w:color="auto"/>
        <w:bottom w:val="none" w:sz="0" w:space="0" w:color="auto"/>
        <w:right w:val="none" w:sz="0" w:space="0" w:color="auto"/>
      </w:divBdr>
    </w:div>
    <w:div w:id="489641747">
      <w:marLeft w:val="480"/>
      <w:marRight w:val="0"/>
      <w:marTop w:val="0"/>
      <w:marBottom w:val="0"/>
      <w:divBdr>
        <w:top w:val="none" w:sz="0" w:space="0" w:color="auto"/>
        <w:left w:val="none" w:sz="0" w:space="0" w:color="auto"/>
        <w:bottom w:val="none" w:sz="0" w:space="0" w:color="auto"/>
        <w:right w:val="none" w:sz="0" w:space="0" w:color="auto"/>
      </w:divBdr>
    </w:div>
    <w:div w:id="489753686">
      <w:marLeft w:val="480"/>
      <w:marRight w:val="0"/>
      <w:marTop w:val="0"/>
      <w:marBottom w:val="0"/>
      <w:divBdr>
        <w:top w:val="none" w:sz="0" w:space="0" w:color="auto"/>
        <w:left w:val="none" w:sz="0" w:space="0" w:color="auto"/>
        <w:bottom w:val="none" w:sz="0" w:space="0" w:color="auto"/>
        <w:right w:val="none" w:sz="0" w:space="0" w:color="auto"/>
      </w:divBdr>
    </w:div>
    <w:div w:id="489755931">
      <w:marLeft w:val="480"/>
      <w:marRight w:val="0"/>
      <w:marTop w:val="0"/>
      <w:marBottom w:val="0"/>
      <w:divBdr>
        <w:top w:val="none" w:sz="0" w:space="0" w:color="auto"/>
        <w:left w:val="none" w:sz="0" w:space="0" w:color="auto"/>
        <w:bottom w:val="none" w:sz="0" w:space="0" w:color="auto"/>
        <w:right w:val="none" w:sz="0" w:space="0" w:color="auto"/>
      </w:divBdr>
    </w:div>
    <w:div w:id="489832868">
      <w:marLeft w:val="480"/>
      <w:marRight w:val="0"/>
      <w:marTop w:val="0"/>
      <w:marBottom w:val="0"/>
      <w:divBdr>
        <w:top w:val="none" w:sz="0" w:space="0" w:color="auto"/>
        <w:left w:val="none" w:sz="0" w:space="0" w:color="auto"/>
        <w:bottom w:val="none" w:sz="0" w:space="0" w:color="auto"/>
        <w:right w:val="none" w:sz="0" w:space="0" w:color="auto"/>
      </w:divBdr>
    </w:div>
    <w:div w:id="489947670">
      <w:marLeft w:val="480"/>
      <w:marRight w:val="0"/>
      <w:marTop w:val="0"/>
      <w:marBottom w:val="0"/>
      <w:divBdr>
        <w:top w:val="none" w:sz="0" w:space="0" w:color="auto"/>
        <w:left w:val="none" w:sz="0" w:space="0" w:color="auto"/>
        <w:bottom w:val="none" w:sz="0" w:space="0" w:color="auto"/>
        <w:right w:val="none" w:sz="0" w:space="0" w:color="auto"/>
      </w:divBdr>
    </w:div>
    <w:div w:id="489951251">
      <w:marLeft w:val="480"/>
      <w:marRight w:val="0"/>
      <w:marTop w:val="0"/>
      <w:marBottom w:val="0"/>
      <w:divBdr>
        <w:top w:val="none" w:sz="0" w:space="0" w:color="auto"/>
        <w:left w:val="none" w:sz="0" w:space="0" w:color="auto"/>
        <w:bottom w:val="none" w:sz="0" w:space="0" w:color="auto"/>
        <w:right w:val="none" w:sz="0" w:space="0" w:color="auto"/>
      </w:divBdr>
    </w:div>
    <w:div w:id="490021991">
      <w:marLeft w:val="480"/>
      <w:marRight w:val="0"/>
      <w:marTop w:val="0"/>
      <w:marBottom w:val="0"/>
      <w:divBdr>
        <w:top w:val="none" w:sz="0" w:space="0" w:color="auto"/>
        <w:left w:val="none" w:sz="0" w:space="0" w:color="auto"/>
        <w:bottom w:val="none" w:sz="0" w:space="0" w:color="auto"/>
        <w:right w:val="none" w:sz="0" w:space="0" w:color="auto"/>
      </w:divBdr>
    </w:div>
    <w:div w:id="490022403">
      <w:marLeft w:val="480"/>
      <w:marRight w:val="0"/>
      <w:marTop w:val="0"/>
      <w:marBottom w:val="0"/>
      <w:divBdr>
        <w:top w:val="none" w:sz="0" w:space="0" w:color="auto"/>
        <w:left w:val="none" w:sz="0" w:space="0" w:color="auto"/>
        <w:bottom w:val="none" w:sz="0" w:space="0" w:color="auto"/>
        <w:right w:val="none" w:sz="0" w:space="0" w:color="auto"/>
      </w:divBdr>
    </w:div>
    <w:div w:id="490024613">
      <w:marLeft w:val="480"/>
      <w:marRight w:val="0"/>
      <w:marTop w:val="0"/>
      <w:marBottom w:val="0"/>
      <w:divBdr>
        <w:top w:val="none" w:sz="0" w:space="0" w:color="auto"/>
        <w:left w:val="none" w:sz="0" w:space="0" w:color="auto"/>
        <w:bottom w:val="none" w:sz="0" w:space="0" w:color="auto"/>
        <w:right w:val="none" w:sz="0" w:space="0" w:color="auto"/>
      </w:divBdr>
    </w:div>
    <w:div w:id="490028158">
      <w:marLeft w:val="480"/>
      <w:marRight w:val="0"/>
      <w:marTop w:val="0"/>
      <w:marBottom w:val="0"/>
      <w:divBdr>
        <w:top w:val="none" w:sz="0" w:space="0" w:color="auto"/>
        <w:left w:val="none" w:sz="0" w:space="0" w:color="auto"/>
        <w:bottom w:val="none" w:sz="0" w:space="0" w:color="auto"/>
        <w:right w:val="none" w:sz="0" w:space="0" w:color="auto"/>
      </w:divBdr>
    </w:div>
    <w:div w:id="490028889">
      <w:marLeft w:val="480"/>
      <w:marRight w:val="0"/>
      <w:marTop w:val="0"/>
      <w:marBottom w:val="0"/>
      <w:divBdr>
        <w:top w:val="none" w:sz="0" w:space="0" w:color="auto"/>
        <w:left w:val="none" w:sz="0" w:space="0" w:color="auto"/>
        <w:bottom w:val="none" w:sz="0" w:space="0" w:color="auto"/>
        <w:right w:val="none" w:sz="0" w:space="0" w:color="auto"/>
      </w:divBdr>
    </w:div>
    <w:div w:id="490096551">
      <w:marLeft w:val="480"/>
      <w:marRight w:val="0"/>
      <w:marTop w:val="0"/>
      <w:marBottom w:val="0"/>
      <w:divBdr>
        <w:top w:val="none" w:sz="0" w:space="0" w:color="auto"/>
        <w:left w:val="none" w:sz="0" w:space="0" w:color="auto"/>
        <w:bottom w:val="none" w:sz="0" w:space="0" w:color="auto"/>
        <w:right w:val="none" w:sz="0" w:space="0" w:color="auto"/>
      </w:divBdr>
    </w:div>
    <w:div w:id="490103609">
      <w:marLeft w:val="480"/>
      <w:marRight w:val="0"/>
      <w:marTop w:val="0"/>
      <w:marBottom w:val="0"/>
      <w:divBdr>
        <w:top w:val="none" w:sz="0" w:space="0" w:color="auto"/>
        <w:left w:val="none" w:sz="0" w:space="0" w:color="auto"/>
        <w:bottom w:val="none" w:sz="0" w:space="0" w:color="auto"/>
        <w:right w:val="none" w:sz="0" w:space="0" w:color="auto"/>
      </w:divBdr>
    </w:div>
    <w:div w:id="490213798">
      <w:marLeft w:val="480"/>
      <w:marRight w:val="0"/>
      <w:marTop w:val="0"/>
      <w:marBottom w:val="0"/>
      <w:divBdr>
        <w:top w:val="none" w:sz="0" w:space="0" w:color="auto"/>
        <w:left w:val="none" w:sz="0" w:space="0" w:color="auto"/>
        <w:bottom w:val="none" w:sz="0" w:space="0" w:color="auto"/>
        <w:right w:val="none" w:sz="0" w:space="0" w:color="auto"/>
      </w:divBdr>
    </w:div>
    <w:div w:id="490368734">
      <w:marLeft w:val="480"/>
      <w:marRight w:val="0"/>
      <w:marTop w:val="0"/>
      <w:marBottom w:val="0"/>
      <w:divBdr>
        <w:top w:val="none" w:sz="0" w:space="0" w:color="auto"/>
        <w:left w:val="none" w:sz="0" w:space="0" w:color="auto"/>
        <w:bottom w:val="none" w:sz="0" w:space="0" w:color="auto"/>
        <w:right w:val="none" w:sz="0" w:space="0" w:color="auto"/>
      </w:divBdr>
    </w:div>
    <w:div w:id="490408338">
      <w:marLeft w:val="480"/>
      <w:marRight w:val="0"/>
      <w:marTop w:val="0"/>
      <w:marBottom w:val="0"/>
      <w:divBdr>
        <w:top w:val="none" w:sz="0" w:space="0" w:color="auto"/>
        <w:left w:val="none" w:sz="0" w:space="0" w:color="auto"/>
        <w:bottom w:val="none" w:sz="0" w:space="0" w:color="auto"/>
        <w:right w:val="none" w:sz="0" w:space="0" w:color="auto"/>
      </w:divBdr>
    </w:div>
    <w:div w:id="490413310">
      <w:marLeft w:val="480"/>
      <w:marRight w:val="0"/>
      <w:marTop w:val="0"/>
      <w:marBottom w:val="0"/>
      <w:divBdr>
        <w:top w:val="none" w:sz="0" w:space="0" w:color="auto"/>
        <w:left w:val="none" w:sz="0" w:space="0" w:color="auto"/>
        <w:bottom w:val="none" w:sz="0" w:space="0" w:color="auto"/>
        <w:right w:val="none" w:sz="0" w:space="0" w:color="auto"/>
      </w:divBdr>
    </w:div>
    <w:div w:id="490414984">
      <w:marLeft w:val="480"/>
      <w:marRight w:val="0"/>
      <w:marTop w:val="0"/>
      <w:marBottom w:val="0"/>
      <w:divBdr>
        <w:top w:val="none" w:sz="0" w:space="0" w:color="auto"/>
        <w:left w:val="none" w:sz="0" w:space="0" w:color="auto"/>
        <w:bottom w:val="none" w:sz="0" w:space="0" w:color="auto"/>
        <w:right w:val="none" w:sz="0" w:space="0" w:color="auto"/>
      </w:divBdr>
    </w:div>
    <w:div w:id="490483533">
      <w:marLeft w:val="480"/>
      <w:marRight w:val="0"/>
      <w:marTop w:val="0"/>
      <w:marBottom w:val="0"/>
      <w:divBdr>
        <w:top w:val="none" w:sz="0" w:space="0" w:color="auto"/>
        <w:left w:val="none" w:sz="0" w:space="0" w:color="auto"/>
        <w:bottom w:val="none" w:sz="0" w:space="0" w:color="auto"/>
        <w:right w:val="none" w:sz="0" w:space="0" w:color="auto"/>
      </w:divBdr>
    </w:div>
    <w:div w:id="490483732">
      <w:marLeft w:val="480"/>
      <w:marRight w:val="0"/>
      <w:marTop w:val="0"/>
      <w:marBottom w:val="0"/>
      <w:divBdr>
        <w:top w:val="none" w:sz="0" w:space="0" w:color="auto"/>
        <w:left w:val="none" w:sz="0" w:space="0" w:color="auto"/>
        <w:bottom w:val="none" w:sz="0" w:space="0" w:color="auto"/>
        <w:right w:val="none" w:sz="0" w:space="0" w:color="auto"/>
      </w:divBdr>
    </w:div>
    <w:div w:id="490484700">
      <w:marLeft w:val="480"/>
      <w:marRight w:val="0"/>
      <w:marTop w:val="0"/>
      <w:marBottom w:val="0"/>
      <w:divBdr>
        <w:top w:val="none" w:sz="0" w:space="0" w:color="auto"/>
        <w:left w:val="none" w:sz="0" w:space="0" w:color="auto"/>
        <w:bottom w:val="none" w:sz="0" w:space="0" w:color="auto"/>
        <w:right w:val="none" w:sz="0" w:space="0" w:color="auto"/>
      </w:divBdr>
    </w:div>
    <w:div w:id="490484952">
      <w:marLeft w:val="480"/>
      <w:marRight w:val="0"/>
      <w:marTop w:val="0"/>
      <w:marBottom w:val="0"/>
      <w:divBdr>
        <w:top w:val="none" w:sz="0" w:space="0" w:color="auto"/>
        <w:left w:val="none" w:sz="0" w:space="0" w:color="auto"/>
        <w:bottom w:val="none" w:sz="0" w:space="0" w:color="auto"/>
        <w:right w:val="none" w:sz="0" w:space="0" w:color="auto"/>
      </w:divBdr>
    </w:div>
    <w:div w:id="490491440">
      <w:marLeft w:val="480"/>
      <w:marRight w:val="0"/>
      <w:marTop w:val="0"/>
      <w:marBottom w:val="0"/>
      <w:divBdr>
        <w:top w:val="none" w:sz="0" w:space="0" w:color="auto"/>
        <w:left w:val="none" w:sz="0" w:space="0" w:color="auto"/>
        <w:bottom w:val="none" w:sz="0" w:space="0" w:color="auto"/>
        <w:right w:val="none" w:sz="0" w:space="0" w:color="auto"/>
      </w:divBdr>
    </w:div>
    <w:div w:id="490562339">
      <w:marLeft w:val="480"/>
      <w:marRight w:val="0"/>
      <w:marTop w:val="0"/>
      <w:marBottom w:val="0"/>
      <w:divBdr>
        <w:top w:val="none" w:sz="0" w:space="0" w:color="auto"/>
        <w:left w:val="none" w:sz="0" w:space="0" w:color="auto"/>
        <w:bottom w:val="none" w:sz="0" w:space="0" w:color="auto"/>
        <w:right w:val="none" w:sz="0" w:space="0" w:color="auto"/>
      </w:divBdr>
    </w:div>
    <w:div w:id="490563721">
      <w:marLeft w:val="480"/>
      <w:marRight w:val="0"/>
      <w:marTop w:val="0"/>
      <w:marBottom w:val="0"/>
      <w:divBdr>
        <w:top w:val="none" w:sz="0" w:space="0" w:color="auto"/>
        <w:left w:val="none" w:sz="0" w:space="0" w:color="auto"/>
        <w:bottom w:val="none" w:sz="0" w:space="0" w:color="auto"/>
        <w:right w:val="none" w:sz="0" w:space="0" w:color="auto"/>
      </w:divBdr>
    </w:div>
    <w:div w:id="490604460">
      <w:marLeft w:val="480"/>
      <w:marRight w:val="0"/>
      <w:marTop w:val="0"/>
      <w:marBottom w:val="0"/>
      <w:divBdr>
        <w:top w:val="none" w:sz="0" w:space="0" w:color="auto"/>
        <w:left w:val="none" w:sz="0" w:space="0" w:color="auto"/>
        <w:bottom w:val="none" w:sz="0" w:space="0" w:color="auto"/>
        <w:right w:val="none" w:sz="0" w:space="0" w:color="auto"/>
      </w:divBdr>
    </w:div>
    <w:div w:id="490608926">
      <w:marLeft w:val="480"/>
      <w:marRight w:val="0"/>
      <w:marTop w:val="0"/>
      <w:marBottom w:val="0"/>
      <w:divBdr>
        <w:top w:val="none" w:sz="0" w:space="0" w:color="auto"/>
        <w:left w:val="none" w:sz="0" w:space="0" w:color="auto"/>
        <w:bottom w:val="none" w:sz="0" w:space="0" w:color="auto"/>
        <w:right w:val="none" w:sz="0" w:space="0" w:color="auto"/>
      </w:divBdr>
    </w:div>
    <w:div w:id="490610031">
      <w:marLeft w:val="480"/>
      <w:marRight w:val="0"/>
      <w:marTop w:val="0"/>
      <w:marBottom w:val="0"/>
      <w:divBdr>
        <w:top w:val="none" w:sz="0" w:space="0" w:color="auto"/>
        <w:left w:val="none" w:sz="0" w:space="0" w:color="auto"/>
        <w:bottom w:val="none" w:sz="0" w:space="0" w:color="auto"/>
        <w:right w:val="none" w:sz="0" w:space="0" w:color="auto"/>
      </w:divBdr>
    </w:div>
    <w:div w:id="490634854">
      <w:marLeft w:val="480"/>
      <w:marRight w:val="0"/>
      <w:marTop w:val="0"/>
      <w:marBottom w:val="0"/>
      <w:divBdr>
        <w:top w:val="none" w:sz="0" w:space="0" w:color="auto"/>
        <w:left w:val="none" w:sz="0" w:space="0" w:color="auto"/>
        <w:bottom w:val="none" w:sz="0" w:space="0" w:color="auto"/>
        <w:right w:val="none" w:sz="0" w:space="0" w:color="auto"/>
      </w:divBdr>
    </w:div>
    <w:div w:id="490682891">
      <w:marLeft w:val="480"/>
      <w:marRight w:val="0"/>
      <w:marTop w:val="0"/>
      <w:marBottom w:val="0"/>
      <w:divBdr>
        <w:top w:val="none" w:sz="0" w:space="0" w:color="auto"/>
        <w:left w:val="none" w:sz="0" w:space="0" w:color="auto"/>
        <w:bottom w:val="none" w:sz="0" w:space="0" w:color="auto"/>
        <w:right w:val="none" w:sz="0" w:space="0" w:color="auto"/>
      </w:divBdr>
    </w:div>
    <w:div w:id="490684041">
      <w:marLeft w:val="480"/>
      <w:marRight w:val="0"/>
      <w:marTop w:val="0"/>
      <w:marBottom w:val="0"/>
      <w:divBdr>
        <w:top w:val="none" w:sz="0" w:space="0" w:color="auto"/>
        <w:left w:val="none" w:sz="0" w:space="0" w:color="auto"/>
        <w:bottom w:val="none" w:sz="0" w:space="0" w:color="auto"/>
        <w:right w:val="none" w:sz="0" w:space="0" w:color="auto"/>
      </w:divBdr>
    </w:div>
    <w:div w:id="490753999">
      <w:marLeft w:val="480"/>
      <w:marRight w:val="0"/>
      <w:marTop w:val="0"/>
      <w:marBottom w:val="0"/>
      <w:divBdr>
        <w:top w:val="none" w:sz="0" w:space="0" w:color="auto"/>
        <w:left w:val="none" w:sz="0" w:space="0" w:color="auto"/>
        <w:bottom w:val="none" w:sz="0" w:space="0" w:color="auto"/>
        <w:right w:val="none" w:sz="0" w:space="0" w:color="auto"/>
      </w:divBdr>
    </w:div>
    <w:div w:id="490757207">
      <w:marLeft w:val="480"/>
      <w:marRight w:val="0"/>
      <w:marTop w:val="0"/>
      <w:marBottom w:val="0"/>
      <w:divBdr>
        <w:top w:val="none" w:sz="0" w:space="0" w:color="auto"/>
        <w:left w:val="none" w:sz="0" w:space="0" w:color="auto"/>
        <w:bottom w:val="none" w:sz="0" w:space="0" w:color="auto"/>
        <w:right w:val="none" w:sz="0" w:space="0" w:color="auto"/>
      </w:divBdr>
    </w:div>
    <w:div w:id="490869966">
      <w:marLeft w:val="480"/>
      <w:marRight w:val="0"/>
      <w:marTop w:val="0"/>
      <w:marBottom w:val="0"/>
      <w:divBdr>
        <w:top w:val="none" w:sz="0" w:space="0" w:color="auto"/>
        <w:left w:val="none" w:sz="0" w:space="0" w:color="auto"/>
        <w:bottom w:val="none" w:sz="0" w:space="0" w:color="auto"/>
        <w:right w:val="none" w:sz="0" w:space="0" w:color="auto"/>
      </w:divBdr>
    </w:div>
    <w:div w:id="490945222">
      <w:marLeft w:val="480"/>
      <w:marRight w:val="0"/>
      <w:marTop w:val="0"/>
      <w:marBottom w:val="0"/>
      <w:divBdr>
        <w:top w:val="none" w:sz="0" w:space="0" w:color="auto"/>
        <w:left w:val="none" w:sz="0" w:space="0" w:color="auto"/>
        <w:bottom w:val="none" w:sz="0" w:space="0" w:color="auto"/>
        <w:right w:val="none" w:sz="0" w:space="0" w:color="auto"/>
      </w:divBdr>
    </w:div>
    <w:div w:id="491027477">
      <w:marLeft w:val="480"/>
      <w:marRight w:val="0"/>
      <w:marTop w:val="0"/>
      <w:marBottom w:val="0"/>
      <w:divBdr>
        <w:top w:val="none" w:sz="0" w:space="0" w:color="auto"/>
        <w:left w:val="none" w:sz="0" w:space="0" w:color="auto"/>
        <w:bottom w:val="none" w:sz="0" w:space="0" w:color="auto"/>
        <w:right w:val="none" w:sz="0" w:space="0" w:color="auto"/>
      </w:divBdr>
    </w:div>
    <w:div w:id="491216765">
      <w:marLeft w:val="480"/>
      <w:marRight w:val="0"/>
      <w:marTop w:val="0"/>
      <w:marBottom w:val="0"/>
      <w:divBdr>
        <w:top w:val="none" w:sz="0" w:space="0" w:color="auto"/>
        <w:left w:val="none" w:sz="0" w:space="0" w:color="auto"/>
        <w:bottom w:val="none" w:sz="0" w:space="0" w:color="auto"/>
        <w:right w:val="none" w:sz="0" w:space="0" w:color="auto"/>
      </w:divBdr>
    </w:div>
    <w:div w:id="491337475">
      <w:marLeft w:val="480"/>
      <w:marRight w:val="0"/>
      <w:marTop w:val="0"/>
      <w:marBottom w:val="0"/>
      <w:divBdr>
        <w:top w:val="none" w:sz="0" w:space="0" w:color="auto"/>
        <w:left w:val="none" w:sz="0" w:space="0" w:color="auto"/>
        <w:bottom w:val="none" w:sz="0" w:space="0" w:color="auto"/>
        <w:right w:val="none" w:sz="0" w:space="0" w:color="auto"/>
      </w:divBdr>
    </w:div>
    <w:div w:id="491414972">
      <w:marLeft w:val="480"/>
      <w:marRight w:val="0"/>
      <w:marTop w:val="0"/>
      <w:marBottom w:val="0"/>
      <w:divBdr>
        <w:top w:val="none" w:sz="0" w:space="0" w:color="auto"/>
        <w:left w:val="none" w:sz="0" w:space="0" w:color="auto"/>
        <w:bottom w:val="none" w:sz="0" w:space="0" w:color="auto"/>
        <w:right w:val="none" w:sz="0" w:space="0" w:color="auto"/>
      </w:divBdr>
    </w:div>
    <w:div w:id="491456746">
      <w:marLeft w:val="480"/>
      <w:marRight w:val="0"/>
      <w:marTop w:val="0"/>
      <w:marBottom w:val="0"/>
      <w:divBdr>
        <w:top w:val="none" w:sz="0" w:space="0" w:color="auto"/>
        <w:left w:val="none" w:sz="0" w:space="0" w:color="auto"/>
        <w:bottom w:val="none" w:sz="0" w:space="0" w:color="auto"/>
        <w:right w:val="none" w:sz="0" w:space="0" w:color="auto"/>
      </w:divBdr>
    </w:div>
    <w:div w:id="491458119">
      <w:marLeft w:val="480"/>
      <w:marRight w:val="0"/>
      <w:marTop w:val="0"/>
      <w:marBottom w:val="0"/>
      <w:divBdr>
        <w:top w:val="none" w:sz="0" w:space="0" w:color="auto"/>
        <w:left w:val="none" w:sz="0" w:space="0" w:color="auto"/>
        <w:bottom w:val="none" w:sz="0" w:space="0" w:color="auto"/>
        <w:right w:val="none" w:sz="0" w:space="0" w:color="auto"/>
      </w:divBdr>
    </w:div>
    <w:div w:id="491528714">
      <w:marLeft w:val="480"/>
      <w:marRight w:val="0"/>
      <w:marTop w:val="0"/>
      <w:marBottom w:val="0"/>
      <w:divBdr>
        <w:top w:val="none" w:sz="0" w:space="0" w:color="auto"/>
        <w:left w:val="none" w:sz="0" w:space="0" w:color="auto"/>
        <w:bottom w:val="none" w:sz="0" w:space="0" w:color="auto"/>
        <w:right w:val="none" w:sz="0" w:space="0" w:color="auto"/>
      </w:divBdr>
    </w:div>
    <w:div w:id="491600127">
      <w:marLeft w:val="480"/>
      <w:marRight w:val="0"/>
      <w:marTop w:val="0"/>
      <w:marBottom w:val="0"/>
      <w:divBdr>
        <w:top w:val="none" w:sz="0" w:space="0" w:color="auto"/>
        <w:left w:val="none" w:sz="0" w:space="0" w:color="auto"/>
        <w:bottom w:val="none" w:sz="0" w:space="0" w:color="auto"/>
        <w:right w:val="none" w:sz="0" w:space="0" w:color="auto"/>
      </w:divBdr>
    </w:div>
    <w:div w:id="491601653">
      <w:marLeft w:val="480"/>
      <w:marRight w:val="0"/>
      <w:marTop w:val="0"/>
      <w:marBottom w:val="0"/>
      <w:divBdr>
        <w:top w:val="none" w:sz="0" w:space="0" w:color="auto"/>
        <w:left w:val="none" w:sz="0" w:space="0" w:color="auto"/>
        <w:bottom w:val="none" w:sz="0" w:space="0" w:color="auto"/>
        <w:right w:val="none" w:sz="0" w:space="0" w:color="auto"/>
      </w:divBdr>
    </w:div>
    <w:div w:id="491607327">
      <w:marLeft w:val="480"/>
      <w:marRight w:val="0"/>
      <w:marTop w:val="0"/>
      <w:marBottom w:val="0"/>
      <w:divBdr>
        <w:top w:val="none" w:sz="0" w:space="0" w:color="auto"/>
        <w:left w:val="none" w:sz="0" w:space="0" w:color="auto"/>
        <w:bottom w:val="none" w:sz="0" w:space="0" w:color="auto"/>
        <w:right w:val="none" w:sz="0" w:space="0" w:color="auto"/>
      </w:divBdr>
    </w:div>
    <w:div w:id="491678667">
      <w:marLeft w:val="480"/>
      <w:marRight w:val="0"/>
      <w:marTop w:val="0"/>
      <w:marBottom w:val="0"/>
      <w:divBdr>
        <w:top w:val="none" w:sz="0" w:space="0" w:color="auto"/>
        <w:left w:val="none" w:sz="0" w:space="0" w:color="auto"/>
        <w:bottom w:val="none" w:sz="0" w:space="0" w:color="auto"/>
        <w:right w:val="none" w:sz="0" w:space="0" w:color="auto"/>
      </w:divBdr>
    </w:div>
    <w:div w:id="491722708">
      <w:marLeft w:val="480"/>
      <w:marRight w:val="0"/>
      <w:marTop w:val="0"/>
      <w:marBottom w:val="0"/>
      <w:divBdr>
        <w:top w:val="none" w:sz="0" w:space="0" w:color="auto"/>
        <w:left w:val="none" w:sz="0" w:space="0" w:color="auto"/>
        <w:bottom w:val="none" w:sz="0" w:space="0" w:color="auto"/>
        <w:right w:val="none" w:sz="0" w:space="0" w:color="auto"/>
      </w:divBdr>
    </w:div>
    <w:div w:id="491794719">
      <w:marLeft w:val="480"/>
      <w:marRight w:val="0"/>
      <w:marTop w:val="0"/>
      <w:marBottom w:val="0"/>
      <w:divBdr>
        <w:top w:val="none" w:sz="0" w:space="0" w:color="auto"/>
        <w:left w:val="none" w:sz="0" w:space="0" w:color="auto"/>
        <w:bottom w:val="none" w:sz="0" w:space="0" w:color="auto"/>
        <w:right w:val="none" w:sz="0" w:space="0" w:color="auto"/>
      </w:divBdr>
    </w:div>
    <w:div w:id="491801804">
      <w:marLeft w:val="480"/>
      <w:marRight w:val="0"/>
      <w:marTop w:val="0"/>
      <w:marBottom w:val="0"/>
      <w:divBdr>
        <w:top w:val="none" w:sz="0" w:space="0" w:color="auto"/>
        <w:left w:val="none" w:sz="0" w:space="0" w:color="auto"/>
        <w:bottom w:val="none" w:sz="0" w:space="0" w:color="auto"/>
        <w:right w:val="none" w:sz="0" w:space="0" w:color="auto"/>
      </w:divBdr>
    </w:div>
    <w:div w:id="491914087">
      <w:marLeft w:val="480"/>
      <w:marRight w:val="0"/>
      <w:marTop w:val="0"/>
      <w:marBottom w:val="0"/>
      <w:divBdr>
        <w:top w:val="none" w:sz="0" w:space="0" w:color="auto"/>
        <w:left w:val="none" w:sz="0" w:space="0" w:color="auto"/>
        <w:bottom w:val="none" w:sz="0" w:space="0" w:color="auto"/>
        <w:right w:val="none" w:sz="0" w:space="0" w:color="auto"/>
      </w:divBdr>
    </w:div>
    <w:div w:id="491919348">
      <w:marLeft w:val="480"/>
      <w:marRight w:val="0"/>
      <w:marTop w:val="0"/>
      <w:marBottom w:val="0"/>
      <w:divBdr>
        <w:top w:val="none" w:sz="0" w:space="0" w:color="auto"/>
        <w:left w:val="none" w:sz="0" w:space="0" w:color="auto"/>
        <w:bottom w:val="none" w:sz="0" w:space="0" w:color="auto"/>
        <w:right w:val="none" w:sz="0" w:space="0" w:color="auto"/>
      </w:divBdr>
    </w:div>
    <w:div w:id="491945933">
      <w:marLeft w:val="480"/>
      <w:marRight w:val="0"/>
      <w:marTop w:val="0"/>
      <w:marBottom w:val="0"/>
      <w:divBdr>
        <w:top w:val="none" w:sz="0" w:space="0" w:color="auto"/>
        <w:left w:val="none" w:sz="0" w:space="0" w:color="auto"/>
        <w:bottom w:val="none" w:sz="0" w:space="0" w:color="auto"/>
        <w:right w:val="none" w:sz="0" w:space="0" w:color="auto"/>
      </w:divBdr>
    </w:div>
    <w:div w:id="492068879">
      <w:marLeft w:val="480"/>
      <w:marRight w:val="0"/>
      <w:marTop w:val="0"/>
      <w:marBottom w:val="0"/>
      <w:divBdr>
        <w:top w:val="none" w:sz="0" w:space="0" w:color="auto"/>
        <w:left w:val="none" w:sz="0" w:space="0" w:color="auto"/>
        <w:bottom w:val="none" w:sz="0" w:space="0" w:color="auto"/>
        <w:right w:val="none" w:sz="0" w:space="0" w:color="auto"/>
      </w:divBdr>
    </w:div>
    <w:div w:id="492071139">
      <w:marLeft w:val="480"/>
      <w:marRight w:val="0"/>
      <w:marTop w:val="0"/>
      <w:marBottom w:val="0"/>
      <w:divBdr>
        <w:top w:val="none" w:sz="0" w:space="0" w:color="auto"/>
        <w:left w:val="none" w:sz="0" w:space="0" w:color="auto"/>
        <w:bottom w:val="none" w:sz="0" w:space="0" w:color="auto"/>
        <w:right w:val="none" w:sz="0" w:space="0" w:color="auto"/>
      </w:divBdr>
    </w:div>
    <w:div w:id="492071172">
      <w:marLeft w:val="480"/>
      <w:marRight w:val="0"/>
      <w:marTop w:val="0"/>
      <w:marBottom w:val="0"/>
      <w:divBdr>
        <w:top w:val="none" w:sz="0" w:space="0" w:color="auto"/>
        <w:left w:val="none" w:sz="0" w:space="0" w:color="auto"/>
        <w:bottom w:val="none" w:sz="0" w:space="0" w:color="auto"/>
        <w:right w:val="none" w:sz="0" w:space="0" w:color="auto"/>
      </w:divBdr>
    </w:div>
    <w:div w:id="492110723">
      <w:marLeft w:val="480"/>
      <w:marRight w:val="0"/>
      <w:marTop w:val="0"/>
      <w:marBottom w:val="0"/>
      <w:divBdr>
        <w:top w:val="none" w:sz="0" w:space="0" w:color="auto"/>
        <w:left w:val="none" w:sz="0" w:space="0" w:color="auto"/>
        <w:bottom w:val="none" w:sz="0" w:space="0" w:color="auto"/>
        <w:right w:val="none" w:sz="0" w:space="0" w:color="auto"/>
      </w:divBdr>
    </w:div>
    <w:div w:id="492139117">
      <w:marLeft w:val="480"/>
      <w:marRight w:val="0"/>
      <w:marTop w:val="0"/>
      <w:marBottom w:val="0"/>
      <w:divBdr>
        <w:top w:val="none" w:sz="0" w:space="0" w:color="auto"/>
        <w:left w:val="none" w:sz="0" w:space="0" w:color="auto"/>
        <w:bottom w:val="none" w:sz="0" w:space="0" w:color="auto"/>
        <w:right w:val="none" w:sz="0" w:space="0" w:color="auto"/>
      </w:divBdr>
    </w:div>
    <w:div w:id="492180964">
      <w:marLeft w:val="480"/>
      <w:marRight w:val="0"/>
      <w:marTop w:val="0"/>
      <w:marBottom w:val="0"/>
      <w:divBdr>
        <w:top w:val="none" w:sz="0" w:space="0" w:color="auto"/>
        <w:left w:val="none" w:sz="0" w:space="0" w:color="auto"/>
        <w:bottom w:val="none" w:sz="0" w:space="0" w:color="auto"/>
        <w:right w:val="none" w:sz="0" w:space="0" w:color="auto"/>
      </w:divBdr>
    </w:div>
    <w:div w:id="492259749">
      <w:marLeft w:val="480"/>
      <w:marRight w:val="0"/>
      <w:marTop w:val="0"/>
      <w:marBottom w:val="0"/>
      <w:divBdr>
        <w:top w:val="none" w:sz="0" w:space="0" w:color="auto"/>
        <w:left w:val="none" w:sz="0" w:space="0" w:color="auto"/>
        <w:bottom w:val="none" w:sz="0" w:space="0" w:color="auto"/>
        <w:right w:val="none" w:sz="0" w:space="0" w:color="auto"/>
      </w:divBdr>
    </w:div>
    <w:div w:id="492331119">
      <w:marLeft w:val="480"/>
      <w:marRight w:val="0"/>
      <w:marTop w:val="0"/>
      <w:marBottom w:val="0"/>
      <w:divBdr>
        <w:top w:val="none" w:sz="0" w:space="0" w:color="auto"/>
        <w:left w:val="none" w:sz="0" w:space="0" w:color="auto"/>
        <w:bottom w:val="none" w:sz="0" w:space="0" w:color="auto"/>
        <w:right w:val="none" w:sz="0" w:space="0" w:color="auto"/>
      </w:divBdr>
    </w:div>
    <w:div w:id="492375129">
      <w:marLeft w:val="480"/>
      <w:marRight w:val="0"/>
      <w:marTop w:val="0"/>
      <w:marBottom w:val="0"/>
      <w:divBdr>
        <w:top w:val="none" w:sz="0" w:space="0" w:color="auto"/>
        <w:left w:val="none" w:sz="0" w:space="0" w:color="auto"/>
        <w:bottom w:val="none" w:sz="0" w:space="0" w:color="auto"/>
        <w:right w:val="none" w:sz="0" w:space="0" w:color="auto"/>
      </w:divBdr>
    </w:div>
    <w:div w:id="492375784">
      <w:marLeft w:val="480"/>
      <w:marRight w:val="0"/>
      <w:marTop w:val="0"/>
      <w:marBottom w:val="0"/>
      <w:divBdr>
        <w:top w:val="none" w:sz="0" w:space="0" w:color="auto"/>
        <w:left w:val="none" w:sz="0" w:space="0" w:color="auto"/>
        <w:bottom w:val="none" w:sz="0" w:space="0" w:color="auto"/>
        <w:right w:val="none" w:sz="0" w:space="0" w:color="auto"/>
      </w:divBdr>
    </w:div>
    <w:div w:id="492377200">
      <w:marLeft w:val="480"/>
      <w:marRight w:val="0"/>
      <w:marTop w:val="0"/>
      <w:marBottom w:val="0"/>
      <w:divBdr>
        <w:top w:val="none" w:sz="0" w:space="0" w:color="auto"/>
        <w:left w:val="none" w:sz="0" w:space="0" w:color="auto"/>
        <w:bottom w:val="none" w:sz="0" w:space="0" w:color="auto"/>
        <w:right w:val="none" w:sz="0" w:space="0" w:color="auto"/>
      </w:divBdr>
    </w:div>
    <w:div w:id="492382040">
      <w:marLeft w:val="480"/>
      <w:marRight w:val="0"/>
      <w:marTop w:val="0"/>
      <w:marBottom w:val="0"/>
      <w:divBdr>
        <w:top w:val="none" w:sz="0" w:space="0" w:color="auto"/>
        <w:left w:val="none" w:sz="0" w:space="0" w:color="auto"/>
        <w:bottom w:val="none" w:sz="0" w:space="0" w:color="auto"/>
        <w:right w:val="none" w:sz="0" w:space="0" w:color="auto"/>
      </w:divBdr>
    </w:div>
    <w:div w:id="492526676">
      <w:marLeft w:val="480"/>
      <w:marRight w:val="0"/>
      <w:marTop w:val="0"/>
      <w:marBottom w:val="0"/>
      <w:divBdr>
        <w:top w:val="none" w:sz="0" w:space="0" w:color="auto"/>
        <w:left w:val="none" w:sz="0" w:space="0" w:color="auto"/>
        <w:bottom w:val="none" w:sz="0" w:space="0" w:color="auto"/>
        <w:right w:val="none" w:sz="0" w:space="0" w:color="auto"/>
      </w:divBdr>
    </w:div>
    <w:div w:id="492533019">
      <w:marLeft w:val="480"/>
      <w:marRight w:val="0"/>
      <w:marTop w:val="0"/>
      <w:marBottom w:val="0"/>
      <w:divBdr>
        <w:top w:val="none" w:sz="0" w:space="0" w:color="auto"/>
        <w:left w:val="none" w:sz="0" w:space="0" w:color="auto"/>
        <w:bottom w:val="none" w:sz="0" w:space="0" w:color="auto"/>
        <w:right w:val="none" w:sz="0" w:space="0" w:color="auto"/>
      </w:divBdr>
    </w:div>
    <w:div w:id="492568888">
      <w:marLeft w:val="480"/>
      <w:marRight w:val="0"/>
      <w:marTop w:val="0"/>
      <w:marBottom w:val="0"/>
      <w:divBdr>
        <w:top w:val="none" w:sz="0" w:space="0" w:color="auto"/>
        <w:left w:val="none" w:sz="0" w:space="0" w:color="auto"/>
        <w:bottom w:val="none" w:sz="0" w:space="0" w:color="auto"/>
        <w:right w:val="none" w:sz="0" w:space="0" w:color="auto"/>
      </w:divBdr>
    </w:div>
    <w:div w:id="492723369">
      <w:marLeft w:val="480"/>
      <w:marRight w:val="0"/>
      <w:marTop w:val="0"/>
      <w:marBottom w:val="0"/>
      <w:divBdr>
        <w:top w:val="none" w:sz="0" w:space="0" w:color="auto"/>
        <w:left w:val="none" w:sz="0" w:space="0" w:color="auto"/>
        <w:bottom w:val="none" w:sz="0" w:space="0" w:color="auto"/>
        <w:right w:val="none" w:sz="0" w:space="0" w:color="auto"/>
      </w:divBdr>
    </w:div>
    <w:div w:id="492723436">
      <w:marLeft w:val="480"/>
      <w:marRight w:val="0"/>
      <w:marTop w:val="0"/>
      <w:marBottom w:val="0"/>
      <w:divBdr>
        <w:top w:val="none" w:sz="0" w:space="0" w:color="auto"/>
        <w:left w:val="none" w:sz="0" w:space="0" w:color="auto"/>
        <w:bottom w:val="none" w:sz="0" w:space="0" w:color="auto"/>
        <w:right w:val="none" w:sz="0" w:space="0" w:color="auto"/>
      </w:divBdr>
    </w:div>
    <w:div w:id="492724909">
      <w:marLeft w:val="480"/>
      <w:marRight w:val="0"/>
      <w:marTop w:val="0"/>
      <w:marBottom w:val="0"/>
      <w:divBdr>
        <w:top w:val="none" w:sz="0" w:space="0" w:color="auto"/>
        <w:left w:val="none" w:sz="0" w:space="0" w:color="auto"/>
        <w:bottom w:val="none" w:sz="0" w:space="0" w:color="auto"/>
        <w:right w:val="none" w:sz="0" w:space="0" w:color="auto"/>
      </w:divBdr>
    </w:div>
    <w:div w:id="492766664">
      <w:marLeft w:val="480"/>
      <w:marRight w:val="0"/>
      <w:marTop w:val="0"/>
      <w:marBottom w:val="0"/>
      <w:divBdr>
        <w:top w:val="none" w:sz="0" w:space="0" w:color="auto"/>
        <w:left w:val="none" w:sz="0" w:space="0" w:color="auto"/>
        <w:bottom w:val="none" w:sz="0" w:space="0" w:color="auto"/>
        <w:right w:val="none" w:sz="0" w:space="0" w:color="auto"/>
      </w:divBdr>
    </w:div>
    <w:div w:id="492768835">
      <w:marLeft w:val="480"/>
      <w:marRight w:val="0"/>
      <w:marTop w:val="0"/>
      <w:marBottom w:val="0"/>
      <w:divBdr>
        <w:top w:val="none" w:sz="0" w:space="0" w:color="auto"/>
        <w:left w:val="none" w:sz="0" w:space="0" w:color="auto"/>
        <w:bottom w:val="none" w:sz="0" w:space="0" w:color="auto"/>
        <w:right w:val="none" w:sz="0" w:space="0" w:color="auto"/>
      </w:divBdr>
    </w:div>
    <w:div w:id="492794284">
      <w:marLeft w:val="480"/>
      <w:marRight w:val="0"/>
      <w:marTop w:val="0"/>
      <w:marBottom w:val="0"/>
      <w:divBdr>
        <w:top w:val="none" w:sz="0" w:space="0" w:color="auto"/>
        <w:left w:val="none" w:sz="0" w:space="0" w:color="auto"/>
        <w:bottom w:val="none" w:sz="0" w:space="0" w:color="auto"/>
        <w:right w:val="none" w:sz="0" w:space="0" w:color="auto"/>
      </w:divBdr>
    </w:div>
    <w:div w:id="492794605">
      <w:marLeft w:val="480"/>
      <w:marRight w:val="0"/>
      <w:marTop w:val="0"/>
      <w:marBottom w:val="0"/>
      <w:divBdr>
        <w:top w:val="none" w:sz="0" w:space="0" w:color="auto"/>
        <w:left w:val="none" w:sz="0" w:space="0" w:color="auto"/>
        <w:bottom w:val="none" w:sz="0" w:space="0" w:color="auto"/>
        <w:right w:val="none" w:sz="0" w:space="0" w:color="auto"/>
      </w:divBdr>
    </w:div>
    <w:div w:id="492795468">
      <w:marLeft w:val="480"/>
      <w:marRight w:val="0"/>
      <w:marTop w:val="0"/>
      <w:marBottom w:val="0"/>
      <w:divBdr>
        <w:top w:val="none" w:sz="0" w:space="0" w:color="auto"/>
        <w:left w:val="none" w:sz="0" w:space="0" w:color="auto"/>
        <w:bottom w:val="none" w:sz="0" w:space="0" w:color="auto"/>
        <w:right w:val="none" w:sz="0" w:space="0" w:color="auto"/>
      </w:divBdr>
    </w:div>
    <w:div w:id="492839671">
      <w:marLeft w:val="480"/>
      <w:marRight w:val="0"/>
      <w:marTop w:val="0"/>
      <w:marBottom w:val="0"/>
      <w:divBdr>
        <w:top w:val="none" w:sz="0" w:space="0" w:color="auto"/>
        <w:left w:val="none" w:sz="0" w:space="0" w:color="auto"/>
        <w:bottom w:val="none" w:sz="0" w:space="0" w:color="auto"/>
        <w:right w:val="none" w:sz="0" w:space="0" w:color="auto"/>
      </w:divBdr>
    </w:div>
    <w:div w:id="492841579">
      <w:marLeft w:val="480"/>
      <w:marRight w:val="0"/>
      <w:marTop w:val="0"/>
      <w:marBottom w:val="0"/>
      <w:divBdr>
        <w:top w:val="none" w:sz="0" w:space="0" w:color="auto"/>
        <w:left w:val="none" w:sz="0" w:space="0" w:color="auto"/>
        <w:bottom w:val="none" w:sz="0" w:space="0" w:color="auto"/>
        <w:right w:val="none" w:sz="0" w:space="0" w:color="auto"/>
      </w:divBdr>
    </w:div>
    <w:div w:id="492842652">
      <w:marLeft w:val="480"/>
      <w:marRight w:val="0"/>
      <w:marTop w:val="0"/>
      <w:marBottom w:val="0"/>
      <w:divBdr>
        <w:top w:val="none" w:sz="0" w:space="0" w:color="auto"/>
        <w:left w:val="none" w:sz="0" w:space="0" w:color="auto"/>
        <w:bottom w:val="none" w:sz="0" w:space="0" w:color="auto"/>
        <w:right w:val="none" w:sz="0" w:space="0" w:color="auto"/>
      </w:divBdr>
    </w:div>
    <w:div w:id="492842923">
      <w:marLeft w:val="480"/>
      <w:marRight w:val="0"/>
      <w:marTop w:val="0"/>
      <w:marBottom w:val="0"/>
      <w:divBdr>
        <w:top w:val="none" w:sz="0" w:space="0" w:color="auto"/>
        <w:left w:val="none" w:sz="0" w:space="0" w:color="auto"/>
        <w:bottom w:val="none" w:sz="0" w:space="0" w:color="auto"/>
        <w:right w:val="none" w:sz="0" w:space="0" w:color="auto"/>
      </w:divBdr>
    </w:div>
    <w:div w:id="492985566">
      <w:marLeft w:val="480"/>
      <w:marRight w:val="0"/>
      <w:marTop w:val="0"/>
      <w:marBottom w:val="0"/>
      <w:divBdr>
        <w:top w:val="none" w:sz="0" w:space="0" w:color="auto"/>
        <w:left w:val="none" w:sz="0" w:space="0" w:color="auto"/>
        <w:bottom w:val="none" w:sz="0" w:space="0" w:color="auto"/>
        <w:right w:val="none" w:sz="0" w:space="0" w:color="auto"/>
      </w:divBdr>
    </w:div>
    <w:div w:id="492992866">
      <w:marLeft w:val="480"/>
      <w:marRight w:val="0"/>
      <w:marTop w:val="0"/>
      <w:marBottom w:val="0"/>
      <w:divBdr>
        <w:top w:val="none" w:sz="0" w:space="0" w:color="auto"/>
        <w:left w:val="none" w:sz="0" w:space="0" w:color="auto"/>
        <w:bottom w:val="none" w:sz="0" w:space="0" w:color="auto"/>
        <w:right w:val="none" w:sz="0" w:space="0" w:color="auto"/>
      </w:divBdr>
    </w:div>
    <w:div w:id="493028921">
      <w:marLeft w:val="480"/>
      <w:marRight w:val="0"/>
      <w:marTop w:val="0"/>
      <w:marBottom w:val="0"/>
      <w:divBdr>
        <w:top w:val="none" w:sz="0" w:space="0" w:color="auto"/>
        <w:left w:val="none" w:sz="0" w:space="0" w:color="auto"/>
        <w:bottom w:val="none" w:sz="0" w:space="0" w:color="auto"/>
        <w:right w:val="none" w:sz="0" w:space="0" w:color="auto"/>
      </w:divBdr>
    </w:div>
    <w:div w:id="493029368">
      <w:marLeft w:val="480"/>
      <w:marRight w:val="0"/>
      <w:marTop w:val="0"/>
      <w:marBottom w:val="0"/>
      <w:divBdr>
        <w:top w:val="none" w:sz="0" w:space="0" w:color="auto"/>
        <w:left w:val="none" w:sz="0" w:space="0" w:color="auto"/>
        <w:bottom w:val="none" w:sz="0" w:space="0" w:color="auto"/>
        <w:right w:val="none" w:sz="0" w:space="0" w:color="auto"/>
      </w:divBdr>
    </w:div>
    <w:div w:id="493029661">
      <w:marLeft w:val="480"/>
      <w:marRight w:val="0"/>
      <w:marTop w:val="0"/>
      <w:marBottom w:val="0"/>
      <w:divBdr>
        <w:top w:val="none" w:sz="0" w:space="0" w:color="auto"/>
        <w:left w:val="none" w:sz="0" w:space="0" w:color="auto"/>
        <w:bottom w:val="none" w:sz="0" w:space="0" w:color="auto"/>
        <w:right w:val="none" w:sz="0" w:space="0" w:color="auto"/>
      </w:divBdr>
    </w:div>
    <w:div w:id="493031242">
      <w:marLeft w:val="480"/>
      <w:marRight w:val="0"/>
      <w:marTop w:val="0"/>
      <w:marBottom w:val="0"/>
      <w:divBdr>
        <w:top w:val="none" w:sz="0" w:space="0" w:color="auto"/>
        <w:left w:val="none" w:sz="0" w:space="0" w:color="auto"/>
        <w:bottom w:val="none" w:sz="0" w:space="0" w:color="auto"/>
        <w:right w:val="none" w:sz="0" w:space="0" w:color="auto"/>
      </w:divBdr>
    </w:div>
    <w:div w:id="493032355">
      <w:marLeft w:val="480"/>
      <w:marRight w:val="0"/>
      <w:marTop w:val="0"/>
      <w:marBottom w:val="0"/>
      <w:divBdr>
        <w:top w:val="none" w:sz="0" w:space="0" w:color="auto"/>
        <w:left w:val="none" w:sz="0" w:space="0" w:color="auto"/>
        <w:bottom w:val="none" w:sz="0" w:space="0" w:color="auto"/>
        <w:right w:val="none" w:sz="0" w:space="0" w:color="auto"/>
      </w:divBdr>
    </w:div>
    <w:div w:id="493036716">
      <w:marLeft w:val="480"/>
      <w:marRight w:val="0"/>
      <w:marTop w:val="0"/>
      <w:marBottom w:val="0"/>
      <w:divBdr>
        <w:top w:val="none" w:sz="0" w:space="0" w:color="auto"/>
        <w:left w:val="none" w:sz="0" w:space="0" w:color="auto"/>
        <w:bottom w:val="none" w:sz="0" w:space="0" w:color="auto"/>
        <w:right w:val="none" w:sz="0" w:space="0" w:color="auto"/>
      </w:divBdr>
    </w:div>
    <w:div w:id="493107722">
      <w:marLeft w:val="480"/>
      <w:marRight w:val="0"/>
      <w:marTop w:val="0"/>
      <w:marBottom w:val="0"/>
      <w:divBdr>
        <w:top w:val="none" w:sz="0" w:space="0" w:color="auto"/>
        <w:left w:val="none" w:sz="0" w:space="0" w:color="auto"/>
        <w:bottom w:val="none" w:sz="0" w:space="0" w:color="auto"/>
        <w:right w:val="none" w:sz="0" w:space="0" w:color="auto"/>
      </w:divBdr>
    </w:div>
    <w:div w:id="493182623">
      <w:marLeft w:val="480"/>
      <w:marRight w:val="0"/>
      <w:marTop w:val="0"/>
      <w:marBottom w:val="0"/>
      <w:divBdr>
        <w:top w:val="none" w:sz="0" w:space="0" w:color="auto"/>
        <w:left w:val="none" w:sz="0" w:space="0" w:color="auto"/>
        <w:bottom w:val="none" w:sz="0" w:space="0" w:color="auto"/>
        <w:right w:val="none" w:sz="0" w:space="0" w:color="auto"/>
      </w:divBdr>
    </w:div>
    <w:div w:id="493182757">
      <w:marLeft w:val="480"/>
      <w:marRight w:val="0"/>
      <w:marTop w:val="0"/>
      <w:marBottom w:val="0"/>
      <w:divBdr>
        <w:top w:val="none" w:sz="0" w:space="0" w:color="auto"/>
        <w:left w:val="none" w:sz="0" w:space="0" w:color="auto"/>
        <w:bottom w:val="none" w:sz="0" w:space="0" w:color="auto"/>
        <w:right w:val="none" w:sz="0" w:space="0" w:color="auto"/>
      </w:divBdr>
    </w:div>
    <w:div w:id="493183515">
      <w:marLeft w:val="480"/>
      <w:marRight w:val="0"/>
      <w:marTop w:val="0"/>
      <w:marBottom w:val="0"/>
      <w:divBdr>
        <w:top w:val="none" w:sz="0" w:space="0" w:color="auto"/>
        <w:left w:val="none" w:sz="0" w:space="0" w:color="auto"/>
        <w:bottom w:val="none" w:sz="0" w:space="0" w:color="auto"/>
        <w:right w:val="none" w:sz="0" w:space="0" w:color="auto"/>
      </w:divBdr>
    </w:div>
    <w:div w:id="493304895">
      <w:marLeft w:val="480"/>
      <w:marRight w:val="0"/>
      <w:marTop w:val="0"/>
      <w:marBottom w:val="0"/>
      <w:divBdr>
        <w:top w:val="none" w:sz="0" w:space="0" w:color="auto"/>
        <w:left w:val="none" w:sz="0" w:space="0" w:color="auto"/>
        <w:bottom w:val="none" w:sz="0" w:space="0" w:color="auto"/>
        <w:right w:val="none" w:sz="0" w:space="0" w:color="auto"/>
      </w:divBdr>
    </w:div>
    <w:div w:id="493495746">
      <w:marLeft w:val="480"/>
      <w:marRight w:val="0"/>
      <w:marTop w:val="0"/>
      <w:marBottom w:val="0"/>
      <w:divBdr>
        <w:top w:val="none" w:sz="0" w:space="0" w:color="auto"/>
        <w:left w:val="none" w:sz="0" w:space="0" w:color="auto"/>
        <w:bottom w:val="none" w:sz="0" w:space="0" w:color="auto"/>
        <w:right w:val="none" w:sz="0" w:space="0" w:color="auto"/>
      </w:divBdr>
    </w:div>
    <w:div w:id="493567150">
      <w:marLeft w:val="480"/>
      <w:marRight w:val="0"/>
      <w:marTop w:val="0"/>
      <w:marBottom w:val="0"/>
      <w:divBdr>
        <w:top w:val="none" w:sz="0" w:space="0" w:color="auto"/>
        <w:left w:val="none" w:sz="0" w:space="0" w:color="auto"/>
        <w:bottom w:val="none" w:sz="0" w:space="0" w:color="auto"/>
        <w:right w:val="none" w:sz="0" w:space="0" w:color="auto"/>
      </w:divBdr>
    </w:div>
    <w:div w:id="493648725">
      <w:marLeft w:val="480"/>
      <w:marRight w:val="0"/>
      <w:marTop w:val="0"/>
      <w:marBottom w:val="0"/>
      <w:divBdr>
        <w:top w:val="none" w:sz="0" w:space="0" w:color="auto"/>
        <w:left w:val="none" w:sz="0" w:space="0" w:color="auto"/>
        <w:bottom w:val="none" w:sz="0" w:space="0" w:color="auto"/>
        <w:right w:val="none" w:sz="0" w:space="0" w:color="auto"/>
      </w:divBdr>
    </w:div>
    <w:div w:id="493649172">
      <w:marLeft w:val="480"/>
      <w:marRight w:val="0"/>
      <w:marTop w:val="0"/>
      <w:marBottom w:val="0"/>
      <w:divBdr>
        <w:top w:val="none" w:sz="0" w:space="0" w:color="auto"/>
        <w:left w:val="none" w:sz="0" w:space="0" w:color="auto"/>
        <w:bottom w:val="none" w:sz="0" w:space="0" w:color="auto"/>
        <w:right w:val="none" w:sz="0" w:space="0" w:color="auto"/>
      </w:divBdr>
    </w:div>
    <w:div w:id="493649848">
      <w:marLeft w:val="480"/>
      <w:marRight w:val="0"/>
      <w:marTop w:val="0"/>
      <w:marBottom w:val="0"/>
      <w:divBdr>
        <w:top w:val="none" w:sz="0" w:space="0" w:color="auto"/>
        <w:left w:val="none" w:sz="0" w:space="0" w:color="auto"/>
        <w:bottom w:val="none" w:sz="0" w:space="0" w:color="auto"/>
        <w:right w:val="none" w:sz="0" w:space="0" w:color="auto"/>
      </w:divBdr>
    </w:div>
    <w:div w:id="493683516">
      <w:marLeft w:val="480"/>
      <w:marRight w:val="0"/>
      <w:marTop w:val="0"/>
      <w:marBottom w:val="0"/>
      <w:divBdr>
        <w:top w:val="none" w:sz="0" w:space="0" w:color="auto"/>
        <w:left w:val="none" w:sz="0" w:space="0" w:color="auto"/>
        <w:bottom w:val="none" w:sz="0" w:space="0" w:color="auto"/>
        <w:right w:val="none" w:sz="0" w:space="0" w:color="auto"/>
      </w:divBdr>
    </w:div>
    <w:div w:id="493688611">
      <w:marLeft w:val="480"/>
      <w:marRight w:val="0"/>
      <w:marTop w:val="0"/>
      <w:marBottom w:val="0"/>
      <w:divBdr>
        <w:top w:val="none" w:sz="0" w:space="0" w:color="auto"/>
        <w:left w:val="none" w:sz="0" w:space="0" w:color="auto"/>
        <w:bottom w:val="none" w:sz="0" w:space="0" w:color="auto"/>
        <w:right w:val="none" w:sz="0" w:space="0" w:color="auto"/>
      </w:divBdr>
    </w:div>
    <w:div w:id="493692800">
      <w:marLeft w:val="480"/>
      <w:marRight w:val="0"/>
      <w:marTop w:val="0"/>
      <w:marBottom w:val="0"/>
      <w:divBdr>
        <w:top w:val="none" w:sz="0" w:space="0" w:color="auto"/>
        <w:left w:val="none" w:sz="0" w:space="0" w:color="auto"/>
        <w:bottom w:val="none" w:sz="0" w:space="0" w:color="auto"/>
        <w:right w:val="none" w:sz="0" w:space="0" w:color="auto"/>
      </w:divBdr>
    </w:div>
    <w:div w:id="493767063">
      <w:marLeft w:val="480"/>
      <w:marRight w:val="0"/>
      <w:marTop w:val="0"/>
      <w:marBottom w:val="0"/>
      <w:divBdr>
        <w:top w:val="none" w:sz="0" w:space="0" w:color="auto"/>
        <w:left w:val="none" w:sz="0" w:space="0" w:color="auto"/>
        <w:bottom w:val="none" w:sz="0" w:space="0" w:color="auto"/>
        <w:right w:val="none" w:sz="0" w:space="0" w:color="auto"/>
      </w:divBdr>
    </w:div>
    <w:div w:id="493840119">
      <w:marLeft w:val="480"/>
      <w:marRight w:val="0"/>
      <w:marTop w:val="0"/>
      <w:marBottom w:val="0"/>
      <w:divBdr>
        <w:top w:val="none" w:sz="0" w:space="0" w:color="auto"/>
        <w:left w:val="none" w:sz="0" w:space="0" w:color="auto"/>
        <w:bottom w:val="none" w:sz="0" w:space="0" w:color="auto"/>
        <w:right w:val="none" w:sz="0" w:space="0" w:color="auto"/>
      </w:divBdr>
    </w:div>
    <w:div w:id="493879779">
      <w:marLeft w:val="480"/>
      <w:marRight w:val="0"/>
      <w:marTop w:val="0"/>
      <w:marBottom w:val="0"/>
      <w:divBdr>
        <w:top w:val="none" w:sz="0" w:space="0" w:color="auto"/>
        <w:left w:val="none" w:sz="0" w:space="0" w:color="auto"/>
        <w:bottom w:val="none" w:sz="0" w:space="0" w:color="auto"/>
        <w:right w:val="none" w:sz="0" w:space="0" w:color="auto"/>
      </w:divBdr>
    </w:div>
    <w:div w:id="493881190">
      <w:marLeft w:val="480"/>
      <w:marRight w:val="0"/>
      <w:marTop w:val="0"/>
      <w:marBottom w:val="0"/>
      <w:divBdr>
        <w:top w:val="none" w:sz="0" w:space="0" w:color="auto"/>
        <w:left w:val="none" w:sz="0" w:space="0" w:color="auto"/>
        <w:bottom w:val="none" w:sz="0" w:space="0" w:color="auto"/>
        <w:right w:val="none" w:sz="0" w:space="0" w:color="auto"/>
      </w:divBdr>
    </w:div>
    <w:div w:id="493956407">
      <w:marLeft w:val="480"/>
      <w:marRight w:val="0"/>
      <w:marTop w:val="0"/>
      <w:marBottom w:val="0"/>
      <w:divBdr>
        <w:top w:val="none" w:sz="0" w:space="0" w:color="auto"/>
        <w:left w:val="none" w:sz="0" w:space="0" w:color="auto"/>
        <w:bottom w:val="none" w:sz="0" w:space="0" w:color="auto"/>
        <w:right w:val="none" w:sz="0" w:space="0" w:color="auto"/>
      </w:divBdr>
    </w:div>
    <w:div w:id="493957143">
      <w:marLeft w:val="480"/>
      <w:marRight w:val="0"/>
      <w:marTop w:val="0"/>
      <w:marBottom w:val="0"/>
      <w:divBdr>
        <w:top w:val="none" w:sz="0" w:space="0" w:color="auto"/>
        <w:left w:val="none" w:sz="0" w:space="0" w:color="auto"/>
        <w:bottom w:val="none" w:sz="0" w:space="0" w:color="auto"/>
        <w:right w:val="none" w:sz="0" w:space="0" w:color="auto"/>
      </w:divBdr>
    </w:div>
    <w:div w:id="494029191">
      <w:marLeft w:val="480"/>
      <w:marRight w:val="0"/>
      <w:marTop w:val="0"/>
      <w:marBottom w:val="0"/>
      <w:divBdr>
        <w:top w:val="none" w:sz="0" w:space="0" w:color="auto"/>
        <w:left w:val="none" w:sz="0" w:space="0" w:color="auto"/>
        <w:bottom w:val="none" w:sz="0" w:space="0" w:color="auto"/>
        <w:right w:val="none" w:sz="0" w:space="0" w:color="auto"/>
      </w:divBdr>
    </w:div>
    <w:div w:id="494029806">
      <w:marLeft w:val="480"/>
      <w:marRight w:val="0"/>
      <w:marTop w:val="0"/>
      <w:marBottom w:val="0"/>
      <w:divBdr>
        <w:top w:val="none" w:sz="0" w:space="0" w:color="auto"/>
        <w:left w:val="none" w:sz="0" w:space="0" w:color="auto"/>
        <w:bottom w:val="none" w:sz="0" w:space="0" w:color="auto"/>
        <w:right w:val="none" w:sz="0" w:space="0" w:color="auto"/>
      </w:divBdr>
    </w:div>
    <w:div w:id="494107440">
      <w:marLeft w:val="480"/>
      <w:marRight w:val="0"/>
      <w:marTop w:val="0"/>
      <w:marBottom w:val="0"/>
      <w:divBdr>
        <w:top w:val="none" w:sz="0" w:space="0" w:color="auto"/>
        <w:left w:val="none" w:sz="0" w:space="0" w:color="auto"/>
        <w:bottom w:val="none" w:sz="0" w:space="0" w:color="auto"/>
        <w:right w:val="none" w:sz="0" w:space="0" w:color="auto"/>
      </w:divBdr>
    </w:div>
    <w:div w:id="494150664">
      <w:marLeft w:val="480"/>
      <w:marRight w:val="0"/>
      <w:marTop w:val="0"/>
      <w:marBottom w:val="0"/>
      <w:divBdr>
        <w:top w:val="none" w:sz="0" w:space="0" w:color="auto"/>
        <w:left w:val="none" w:sz="0" w:space="0" w:color="auto"/>
        <w:bottom w:val="none" w:sz="0" w:space="0" w:color="auto"/>
        <w:right w:val="none" w:sz="0" w:space="0" w:color="auto"/>
      </w:divBdr>
    </w:div>
    <w:div w:id="494221639">
      <w:marLeft w:val="480"/>
      <w:marRight w:val="0"/>
      <w:marTop w:val="0"/>
      <w:marBottom w:val="0"/>
      <w:divBdr>
        <w:top w:val="none" w:sz="0" w:space="0" w:color="auto"/>
        <w:left w:val="none" w:sz="0" w:space="0" w:color="auto"/>
        <w:bottom w:val="none" w:sz="0" w:space="0" w:color="auto"/>
        <w:right w:val="none" w:sz="0" w:space="0" w:color="auto"/>
      </w:divBdr>
    </w:div>
    <w:div w:id="494226321">
      <w:marLeft w:val="480"/>
      <w:marRight w:val="0"/>
      <w:marTop w:val="0"/>
      <w:marBottom w:val="0"/>
      <w:divBdr>
        <w:top w:val="none" w:sz="0" w:space="0" w:color="auto"/>
        <w:left w:val="none" w:sz="0" w:space="0" w:color="auto"/>
        <w:bottom w:val="none" w:sz="0" w:space="0" w:color="auto"/>
        <w:right w:val="none" w:sz="0" w:space="0" w:color="auto"/>
      </w:divBdr>
    </w:div>
    <w:div w:id="494303652">
      <w:marLeft w:val="480"/>
      <w:marRight w:val="0"/>
      <w:marTop w:val="0"/>
      <w:marBottom w:val="0"/>
      <w:divBdr>
        <w:top w:val="none" w:sz="0" w:space="0" w:color="auto"/>
        <w:left w:val="none" w:sz="0" w:space="0" w:color="auto"/>
        <w:bottom w:val="none" w:sz="0" w:space="0" w:color="auto"/>
        <w:right w:val="none" w:sz="0" w:space="0" w:color="auto"/>
      </w:divBdr>
    </w:div>
    <w:div w:id="494342364">
      <w:marLeft w:val="480"/>
      <w:marRight w:val="0"/>
      <w:marTop w:val="0"/>
      <w:marBottom w:val="0"/>
      <w:divBdr>
        <w:top w:val="none" w:sz="0" w:space="0" w:color="auto"/>
        <w:left w:val="none" w:sz="0" w:space="0" w:color="auto"/>
        <w:bottom w:val="none" w:sz="0" w:space="0" w:color="auto"/>
        <w:right w:val="none" w:sz="0" w:space="0" w:color="auto"/>
      </w:divBdr>
    </w:div>
    <w:div w:id="494345182">
      <w:marLeft w:val="480"/>
      <w:marRight w:val="0"/>
      <w:marTop w:val="0"/>
      <w:marBottom w:val="0"/>
      <w:divBdr>
        <w:top w:val="none" w:sz="0" w:space="0" w:color="auto"/>
        <w:left w:val="none" w:sz="0" w:space="0" w:color="auto"/>
        <w:bottom w:val="none" w:sz="0" w:space="0" w:color="auto"/>
        <w:right w:val="none" w:sz="0" w:space="0" w:color="auto"/>
      </w:divBdr>
    </w:div>
    <w:div w:id="494346293">
      <w:marLeft w:val="480"/>
      <w:marRight w:val="0"/>
      <w:marTop w:val="0"/>
      <w:marBottom w:val="0"/>
      <w:divBdr>
        <w:top w:val="none" w:sz="0" w:space="0" w:color="auto"/>
        <w:left w:val="none" w:sz="0" w:space="0" w:color="auto"/>
        <w:bottom w:val="none" w:sz="0" w:space="0" w:color="auto"/>
        <w:right w:val="none" w:sz="0" w:space="0" w:color="auto"/>
      </w:divBdr>
    </w:div>
    <w:div w:id="494423393">
      <w:marLeft w:val="480"/>
      <w:marRight w:val="0"/>
      <w:marTop w:val="0"/>
      <w:marBottom w:val="0"/>
      <w:divBdr>
        <w:top w:val="none" w:sz="0" w:space="0" w:color="auto"/>
        <w:left w:val="none" w:sz="0" w:space="0" w:color="auto"/>
        <w:bottom w:val="none" w:sz="0" w:space="0" w:color="auto"/>
        <w:right w:val="none" w:sz="0" w:space="0" w:color="auto"/>
      </w:divBdr>
    </w:div>
    <w:div w:id="494492805">
      <w:marLeft w:val="480"/>
      <w:marRight w:val="0"/>
      <w:marTop w:val="0"/>
      <w:marBottom w:val="0"/>
      <w:divBdr>
        <w:top w:val="none" w:sz="0" w:space="0" w:color="auto"/>
        <w:left w:val="none" w:sz="0" w:space="0" w:color="auto"/>
        <w:bottom w:val="none" w:sz="0" w:space="0" w:color="auto"/>
        <w:right w:val="none" w:sz="0" w:space="0" w:color="auto"/>
      </w:divBdr>
    </w:div>
    <w:div w:id="494495850">
      <w:marLeft w:val="480"/>
      <w:marRight w:val="0"/>
      <w:marTop w:val="0"/>
      <w:marBottom w:val="0"/>
      <w:divBdr>
        <w:top w:val="none" w:sz="0" w:space="0" w:color="auto"/>
        <w:left w:val="none" w:sz="0" w:space="0" w:color="auto"/>
        <w:bottom w:val="none" w:sz="0" w:space="0" w:color="auto"/>
        <w:right w:val="none" w:sz="0" w:space="0" w:color="auto"/>
      </w:divBdr>
    </w:div>
    <w:div w:id="494497945">
      <w:marLeft w:val="480"/>
      <w:marRight w:val="0"/>
      <w:marTop w:val="0"/>
      <w:marBottom w:val="0"/>
      <w:divBdr>
        <w:top w:val="none" w:sz="0" w:space="0" w:color="auto"/>
        <w:left w:val="none" w:sz="0" w:space="0" w:color="auto"/>
        <w:bottom w:val="none" w:sz="0" w:space="0" w:color="auto"/>
        <w:right w:val="none" w:sz="0" w:space="0" w:color="auto"/>
      </w:divBdr>
    </w:div>
    <w:div w:id="494498390">
      <w:marLeft w:val="480"/>
      <w:marRight w:val="0"/>
      <w:marTop w:val="0"/>
      <w:marBottom w:val="0"/>
      <w:divBdr>
        <w:top w:val="none" w:sz="0" w:space="0" w:color="auto"/>
        <w:left w:val="none" w:sz="0" w:space="0" w:color="auto"/>
        <w:bottom w:val="none" w:sz="0" w:space="0" w:color="auto"/>
        <w:right w:val="none" w:sz="0" w:space="0" w:color="auto"/>
      </w:divBdr>
    </w:div>
    <w:div w:id="494536880">
      <w:marLeft w:val="480"/>
      <w:marRight w:val="0"/>
      <w:marTop w:val="0"/>
      <w:marBottom w:val="0"/>
      <w:divBdr>
        <w:top w:val="none" w:sz="0" w:space="0" w:color="auto"/>
        <w:left w:val="none" w:sz="0" w:space="0" w:color="auto"/>
        <w:bottom w:val="none" w:sz="0" w:space="0" w:color="auto"/>
        <w:right w:val="none" w:sz="0" w:space="0" w:color="auto"/>
      </w:divBdr>
    </w:div>
    <w:div w:id="494539539">
      <w:marLeft w:val="480"/>
      <w:marRight w:val="0"/>
      <w:marTop w:val="0"/>
      <w:marBottom w:val="0"/>
      <w:divBdr>
        <w:top w:val="none" w:sz="0" w:space="0" w:color="auto"/>
        <w:left w:val="none" w:sz="0" w:space="0" w:color="auto"/>
        <w:bottom w:val="none" w:sz="0" w:space="0" w:color="auto"/>
        <w:right w:val="none" w:sz="0" w:space="0" w:color="auto"/>
      </w:divBdr>
    </w:div>
    <w:div w:id="494565578">
      <w:marLeft w:val="480"/>
      <w:marRight w:val="0"/>
      <w:marTop w:val="0"/>
      <w:marBottom w:val="0"/>
      <w:divBdr>
        <w:top w:val="none" w:sz="0" w:space="0" w:color="auto"/>
        <w:left w:val="none" w:sz="0" w:space="0" w:color="auto"/>
        <w:bottom w:val="none" w:sz="0" w:space="0" w:color="auto"/>
        <w:right w:val="none" w:sz="0" w:space="0" w:color="auto"/>
      </w:divBdr>
    </w:div>
    <w:div w:id="494689781">
      <w:marLeft w:val="480"/>
      <w:marRight w:val="0"/>
      <w:marTop w:val="0"/>
      <w:marBottom w:val="0"/>
      <w:divBdr>
        <w:top w:val="none" w:sz="0" w:space="0" w:color="auto"/>
        <w:left w:val="none" w:sz="0" w:space="0" w:color="auto"/>
        <w:bottom w:val="none" w:sz="0" w:space="0" w:color="auto"/>
        <w:right w:val="none" w:sz="0" w:space="0" w:color="auto"/>
      </w:divBdr>
    </w:div>
    <w:div w:id="494732286">
      <w:marLeft w:val="480"/>
      <w:marRight w:val="0"/>
      <w:marTop w:val="0"/>
      <w:marBottom w:val="0"/>
      <w:divBdr>
        <w:top w:val="none" w:sz="0" w:space="0" w:color="auto"/>
        <w:left w:val="none" w:sz="0" w:space="0" w:color="auto"/>
        <w:bottom w:val="none" w:sz="0" w:space="0" w:color="auto"/>
        <w:right w:val="none" w:sz="0" w:space="0" w:color="auto"/>
      </w:divBdr>
    </w:div>
    <w:div w:id="494732601">
      <w:marLeft w:val="480"/>
      <w:marRight w:val="0"/>
      <w:marTop w:val="0"/>
      <w:marBottom w:val="0"/>
      <w:divBdr>
        <w:top w:val="none" w:sz="0" w:space="0" w:color="auto"/>
        <w:left w:val="none" w:sz="0" w:space="0" w:color="auto"/>
        <w:bottom w:val="none" w:sz="0" w:space="0" w:color="auto"/>
        <w:right w:val="none" w:sz="0" w:space="0" w:color="auto"/>
      </w:divBdr>
    </w:div>
    <w:div w:id="494762640">
      <w:marLeft w:val="480"/>
      <w:marRight w:val="0"/>
      <w:marTop w:val="0"/>
      <w:marBottom w:val="0"/>
      <w:divBdr>
        <w:top w:val="none" w:sz="0" w:space="0" w:color="auto"/>
        <w:left w:val="none" w:sz="0" w:space="0" w:color="auto"/>
        <w:bottom w:val="none" w:sz="0" w:space="0" w:color="auto"/>
        <w:right w:val="none" w:sz="0" w:space="0" w:color="auto"/>
      </w:divBdr>
    </w:div>
    <w:div w:id="494878481">
      <w:marLeft w:val="480"/>
      <w:marRight w:val="0"/>
      <w:marTop w:val="0"/>
      <w:marBottom w:val="0"/>
      <w:divBdr>
        <w:top w:val="none" w:sz="0" w:space="0" w:color="auto"/>
        <w:left w:val="none" w:sz="0" w:space="0" w:color="auto"/>
        <w:bottom w:val="none" w:sz="0" w:space="0" w:color="auto"/>
        <w:right w:val="none" w:sz="0" w:space="0" w:color="auto"/>
      </w:divBdr>
    </w:div>
    <w:div w:id="494881617">
      <w:marLeft w:val="480"/>
      <w:marRight w:val="0"/>
      <w:marTop w:val="0"/>
      <w:marBottom w:val="0"/>
      <w:divBdr>
        <w:top w:val="none" w:sz="0" w:space="0" w:color="auto"/>
        <w:left w:val="none" w:sz="0" w:space="0" w:color="auto"/>
        <w:bottom w:val="none" w:sz="0" w:space="0" w:color="auto"/>
        <w:right w:val="none" w:sz="0" w:space="0" w:color="auto"/>
      </w:divBdr>
    </w:div>
    <w:div w:id="494955004">
      <w:marLeft w:val="480"/>
      <w:marRight w:val="0"/>
      <w:marTop w:val="0"/>
      <w:marBottom w:val="0"/>
      <w:divBdr>
        <w:top w:val="none" w:sz="0" w:space="0" w:color="auto"/>
        <w:left w:val="none" w:sz="0" w:space="0" w:color="auto"/>
        <w:bottom w:val="none" w:sz="0" w:space="0" w:color="auto"/>
        <w:right w:val="none" w:sz="0" w:space="0" w:color="auto"/>
      </w:divBdr>
    </w:div>
    <w:div w:id="494955325">
      <w:marLeft w:val="480"/>
      <w:marRight w:val="0"/>
      <w:marTop w:val="0"/>
      <w:marBottom w:val="0"/>
      <w:divBdr>
        <w:top w:val="none" w:sz="0" w:space="0" w:color="auto"/>
        <w:left w:val="none" w:sz="0" w:space="0" w:color="auto"/>
        <w:bottom w:val="none" w:sz="0" w:space="0" w:color="auto"/>
        <w:right w:val="none" w:sz="0" w:space="0" w:color="auto"/>
      </w:divBdr>
    </w:div>
    <w:div w:id="494995438">
      <w:marLeft w:val="480"/>
      <w:marRight w:val="0"/>
      <w:marTop w:val="0"/>
      <w:marBottom w:val="0"/>
      <w:divBdr>
        <w:top w:val="none" w:sz="0" w:space="0" w:color="auto"/>
        <w:left w:val="none" w:sz="0" w:space="0" w:color="auto"/>
        <w:bottom w:val="none" w:sz="0" w:space="0" w:color="auto"/>
        <w:right w:val="none" w:sz="0" w:space="0" w:color="auto"/>
      </w:divBdr>
    </w:div>
    <w:div w:id="494998712">
      <w:marLeft w:val="480"/>
      <w:marRight w:val="0"/>
      <w:marTop w:val="0"/>
      <w:marBottom w:val="0"/>
      <w:divBdr>
        <w:top w:val="none" w:sz="0" w:space="0" w:color="auto"/>
        <w:left w:val="none" w:sz="0" w:space="0" w:color="auto"/>
        <w:bottom w:val="none" w:sz="0" w:space="0" w:color="auto"/>
        <w:right w:val="none" w:sz="0" w:space="0" w:color="auto"/>
      </w:divBdr>
    </w:div>
    <w:div w:id="495069227">
      <w:marLeft w:val="480"/>
      <w:marRight w:val="0"/>
      <w:marTop w:val="0"/>
      <w:marBottom w:val="0"/>
      <w:divBdr>
        <w:top w:val="none" w:sz="0" w:space="0" w:color="auto"/>
        <w:left w:val="none" w:sz="0" w:space="0" w:color="auto"/>
        <w:bottom w:val="none" w:sz="0" w:space="0" w:color="auto"/>
        <w:right w:val="none" w:sz="0" w:space="0" w:color="auto"/>
      </w:divBdr>
    </w:div>
    <w:div w:id="495151470">
      <w:marLeft w:val="480"/>
      <w:marRight w:val="0"/>
      <w:marTop w:val="0"/>
      <w:marBottom w:val="0"/>
      <w:divBdr>
        <w:top w:val="none" w:sz="0" w:space="0" w:color="auto"/>
        <w:left w:val="none" w:sz="0" w:space="0" w:color="auto"/>
        <w:bottom w:val="none" w:sz="0" w:space="0" w:color="auto"/>
        <w:right w:val="none" w:sz="0" w:space="0" w:color="auto"/>
      </w:divBdr>
    </w:div>
    <w:div w:id="495221313">
      <w:marLeft w:val="480"/>
      <w:marRight w:val="0"/>
      <w:marTop w:val="0"/>
      <w:marBottom w:val="0"/>
      <w:divBdr>
        <w:top w:val="none" w:sz="0" w:space="0" w:color="auto"/>
        <w:left w:val="none" w:sz="0" w:space="0" w:color="auto"/>
        <w:bottom w:val="none" w:sz="0" w:space="0" w:color="auto"/>
        <w:right w:val="none" w:sz="0" w:space="0" w:color="auto"/>
      </w:divBdr>
    </w:div>
    <w:div w:id="495265045">
      <w:marLeft w:val="480"/>
      <w:marRight w:val="0"/>
      <w:marTop w:val="0"/>
      <w:marBottom w:val="0"/>
      <w:divBdr>
        <w:top w:val="none" w:sz="0" w:space="0" w:color="auto"/>
        <w:left w:val="none" w:sz="0" w:space="0" w:color="auto"/>
        <w:bottom w:val="none" w:sz="0" w:space="0" w:color="auto"/>
        <w:right w:val="none" w:sz="0" w:space="0" w:color="auto"/>
      </w:divBdr>
    </w:div>
    <w:div w:id="495265601">
      <w:marLeft w:val="480"/>
      <w:marRight w:val="0"/>
      <w:marTop w:val="0"/>
      <w:marBottom w:val="0"/>
      <w:divBdr>
        <w:top w:val="none" w:sz="0" w:space="0" w:color="auto"/>
        <w:left w:val="none" w:sz="0" w:space="0" w:color="auto"/>
        <w:bottom w:val="none" w:sz="0" w:space="0" w:color="auto"/>
        <w:right w:val="none" w:sz="0" w:space="0" w:color="auto"/>
      </w:divBdr>
    </w:div>
    <w:div w:id="495271109">
      <w:marLeft w:val="480"/>
      <w:marRight w:val="0"/>
      <w:marTop w:val="0"/>
      <w:marBottom w:val="0"/>
      <w:divBdr>
        <w:top w:val="none" w:sz="0" w:space="0" w:color="auto"/>
        <w:left w:val="none" w:sz="0" w:space="0" w:color="auto"/>
        <w:bottom w:val="none" w:sz="0" w:space="0" w:color="auto"/>
        <w:right w:val="none" w:sz="0" w:space="0" w:color="auto"/>
      </w:divBdr>
    </w:div>
    <w:div w:id="495271290">
      <w:marLeft w:val="480"/>
      <w:marRight w:val="0"/>
      <w:marTop w:val="0"/>
      <w:marBottom w:val="0"/>
      <w:divBdr>
        <w:top w:val="none" w:sz="0" w:space="0" w:color="auto"/>
        <w:left w:val="none" w:sz="0" w:space="0" w:color="auto"/>
        <w:bottom w:val="none" w:sz="0" w:space="0" w:color="auto"/>
        <w:right w:val="none" w:sz="0" w:space="0" w:color="auto"/>
      </w:divBdr>
    </w:div>
    <w:div w:id="495337889">
      <w:marLeft w:val="480"/>
      <w:marRight w:val="0"/>
      <w:marTop w:val="0"/>
      <w:marBottom w:val="0"/>
      <w:divBdr>
        <w:top w:val="none" w:sz="0" w:space="0" w:color="auto"/>
        <w:left w:val="none" w:sz="0" w:space="0" w:color="auto"/>
        <w:bottom w:val="none" w:sz="0" w:space="0" w:color="auto"/>
        <w:right w:val="none" w:sz="0" w:space="0" w:color="auto"/>
      </w:divBdr>
    </w:div>
    <w:div w:id="495388867">
      <w:marLeft w:val="480"/>
      <w:marRight w:val="0"/>
      <w:marTop w:val="0"/>
      <w:marBottom w:val="0"/>
      <w:divBdr>
        <w:top w:val="none" w:sz="0" w:space="0" w:color="auto"/>
        <w:left w:val="none" w:sz="0" w:space="0" w:color="auto"/>
        <w:bottom w:val="none" w:sz="0" w:space="0" w:color="auto"/>
        <w:right w:val="none" w:sz="0" w:space="0" w:color="auto"/>
      </w:divBdr>
    </w:div>
    <w:div w:id="495413899">
      <w:marLeft w:val="480"/>
      <w:marRight w:val="0"/>
      <w:marTop w:val="0"/>
      <w:marBottom w:val="0"/>
      <w:divBdr>
        <w:top w:val="none" w:sz="0" w:space="0" w:color="auto"/>
        <w:left w:val="none" w:sz="0" w:space="0" w:color="auto"/>
        <w:bottom w:val="none" w:sz="0" w:space="0" w:color="auto"/>
        <w:right w:val="none" w:sz="0" w:space="0" w:color="auto"/>
      </w:divBdr>
    </w:div>
    <w:div w:id="495416469">
      <w:marLeft w:val="480"/>
      <w:marRight w:val="0"/>
      <w:marTop w:val="0"/>
      <w:marBottom w:val="0"/>
      <w:divBdr>
        <w:top w:val="none" w:sz="0" w:space="0" w:color="auto"/>
        <w:left w:val="none" w:sz="0" w:space="0" w:color="auto"/>
        <w:bottom w:val="none" w:sz="0" w:space="0" w:color="auto"/>
        <w:right w:val="none" w:sz="0" w:space="0" w:color="auto"/>
      </w:divBdr>
    </w:div>
    <w:div w:id="495416778">
      <w:marLeft w:val="480"/>
      <w:marRight w:val="0"/>
      <w:marTop w:val="0"/>
      <w:marBottom w:val="0"/>
      <w:divBdr>
        <w:top w:val="none" w:sz="0" w:space="0" w:color="auto"/>
        <w:left w:val="none" w:sz="0" w:space="0" w:color="auto"/>
        <w:bottom w:val="none" w:sz="0" w:space="0" w:color="auto"/>
        <w:right w:val="none" w:sz="0" w:space="0" w:color="auto"/>
      </w:divBdr>
    </w:div>
    <w:div w:id="495417401">
      <w:marLeft w:val="480"/>
      <w:marRight w:val="0"/>
      <w:marTop w:val="0"/>
      <w:marBottom w:val="0"/>
      <w:divBdr>
        <w:top w:val="none" w:sz="0" w:space="0" w:color="auto"/>
        <w:left w:val="none" w:sz="0" w:space="0" w:color="auto"/>
        <w:bottom w:val="none" w:sz="0" w:space="0" w:color="auto"/>
        <w:right w:val="none" w:sz="0" w:space="0" w:color="auto"/>
      </w:divBdr>
    </w:div>
    <w:div w:id="495460524">
      <w:marLeft w:val="480"/>
      <w:marRight w:val="0"/>
      <w:marTop w:val="0"/>
      <w:marBottom w:val="0"/>
      <w:divBdr>
        <w:top w:val="none" w:sz="0" w:space="0" w:color="auto"/>
        <w:left w:val="none" w:sz="0" w:space="0" w:color="auto"/>
        <w:bottom w:val="none" w:sz="0" w:space="0" w:color="auto"/>
        <w:right w:val="none" w:sz="0" w:space="0" w:color="auto"/>
      </w:divBdr>
    </w:div>
    <w:div w:id="495465144">
      <w:marLeft w:val="480"/>
      <w:marRight w:val="0"/>
      <w:marTop w:val="0"/>
      <w:marBottom w:val="0"/>
      <w:divBdr>
        <w:top w:val="none" w:sz="0" w:space="0" w:color="auto"/>
        <w:left w:val="none" w:sz="0" w:space="0" w:color="auto"/>
        <w:bottom w:val="none" w:sz="0" w:space="0" w:color="auto"/>
        <w:right w:val="none" w:sz="0" w:space="0" w:color="auto"/>
      </w:divBdr>
    </w:div>
    <w:div w:id="495540342">
      <w:marLeft w:val="480"/>
      <w:marRight w:val="0"/>
      <w:marTop w:val="0"/>
      <w:marBottom w:val="0"/>
      <w:divBdr>
        <w:top w:val="none" w:sz="0" w:space="0" w:color="auto"/>
        <w:left w:val="none" w:sz="0" w:space="0" w:color="auto"/>
        <w:bottom w:val="none" w:sz="0" w:space="0" w:color="auto"/>
        <w:right w:val="none" w:sz="0" w:space="0" w:color="auto"/>
      </w:divBdr>
    </w:div>
    <w:div w:id="495540379">
      <w:marLeft w:val="480"/>
      <w:marRight w:val="0"/>
      <w:marTop w:val="0"/>
      <w:marBottom w:val="0"/>
      <w:divBdr>
        <w:top w:val="none" w:sz="0" w:space="0" w:color="auto"/>
        <w:left w:val="none" w:sz="0" w:space="0" w:color="auto"/>
        <w:bottom w:val="none" w:sz="0" w:space="0" w:color="auto"/>
        <w:right w:val="none" w:sz="0" w:space="0" w:color="auto"/>
      </w:divBdr>
    </w:div>
    <w:div w:id="495650355">
      <w:marLeft w:val="480"/>
      <w:marRight w:val="0"/>
      <w:marTop w:val="0"/>
      <w:marBottom w:val="0"/>
      <w:divBdr>
        <w:top w:val="none" w:sz="0" w:space="0" w:color="auto"/>
        <w:left w:val="none" w:sz="0" w:space="0" w:color="auto"/>
        <w:bottom w:val="none" w:sz="0" w:space="0" w:color="auto"/>
        <w:right w:val="none" w:sz="0" w:space="0" w:color="auto"/>
      </w:divBdr>
    </w:div>
    <w:div w:id="495731896">
      <w:marLeft w:val="480"/>
      <w:marRight w:val="0"/>
      <w:marTop w:val="0"/>
      <w:marBottom w:val="0"/>
      <w:divBdr>
        <w:top w:val="none" w:sz="0" w:space="0" w:color="auto"/>
        <w:left w:val="none" w:sz="0" w:space="0" w:color="auto"/>
        <w:bottom w:val="none" w:sz="0" w:space="0" w:color="auto"/>
        <w:right w:val="none" w:sz="0" w:space="0" w:color="auto"/>
      </w:divBdr>
    </w:div>
    <w:div w:id="495732809">
      <w:marLeft w:val="480"/>
      <w:marRight w:val="0"/>
      <w:marTop w:val="0"/>
      <w:marBottom w:val="0"/>
      <w:divBdr>
        <w:top w:val="none" w:sz="0" w:space="0" w:color="auto"/>
        <w:left w:val="none" w:sz="0" w:space="0" w:color="auto"/>
        <w:bottom w:val="none" w:sz="0" w:space="0" w:color="auto"/>
        <w:right w:val="none" w:sz="0" w:space="0" w:color="auto"/>
      </w:divBdr>
    </w:div>
    <w:div w:id="495846619">
      <w:marLeft w:val="480"/>
      <w:marRight w:val="0"/>
      <w:marTop w:val="0"/>
      <w:marBottom w:val="0"/>
      <w:divBdr>
        <w:top w:val="none" w:sz="0" w:space="0" w:color="auto"/>
        <w:left w:val="none" w:sz="0" w:space="0" w:color="auto"/>
        <w:bottom w:val="none" w:sz="0" w:space="0" w:color="auto"/>
        <w:right w:val="none" w:sz="0" w:space="0" w:color="auto"/>
      </w:divBdr>
    </w:div>
    <w:div w:id="495847048">
      <w:marLeft w:val="480"/>
      <w:marRight w:val="0"/>
      <w:marTop w:val="0"/>
      <w:marBottom w:val="0"/>
      <w:divBdr>
        <w:top w:val="none" w:sz="0" w:space="0" w:color="auto"/>
        <w:left w:val="none" w:sz="0" w:space="0" w:color="auto"/>
        <w:bottom w:val="none" w:sz="0" w:space="0" w:color="auto"/>
        <w:right w:val="none" w:sz="0" w:space="0" w:color="auto"/>
      </w:divBdr>
    </w:div>
    <w:div w:id="495849023">
      <w:marLeft w:val="480"/>
      <w:marRight w:val="0"/>
      <w:marTop w:val="0"/>
      <w:marBottom w:val="0"/>
      <w:divBdr>
        <w:top w:val="none" w:sz="0" w:space="0" w:color="auto"/>
        <w:left w:val="none" w:sz="0" w:space="0" w:color="auto"/>
        <w:bottom w:val="none" w:sz="0" w:space="0" w:color="auto"/>
        <w:right w:val="none" w:sz="0" w:space="0" w:color="auto"/>
      </w:divBdr>
    </w:div>
    <w:div w:id="495850017">
      <w:marLeft w:val="480"/>
      <w:marRight w:val="0"/>
      <w:marTop w:val="0"/>
      <w:marBottom w:val="0"/>
      <w:divBdr>
        <w:top w:val="none" w:sz="0" w:space="0" w:color="auto"/>
        <w:left w:val="none" w:sz="0" w:space="0" w:color="auto"/>
        <w:bottom w:val="none" w:sz="0" w:space="0" w:color="auto"/>
        <w:right w:val="none" w:sz="0" w:space="0" w:color="auto"/>
      </w:divBdr>
    </w:div>
    <w:div w:id="495850851">
      <w:marLeft w:val="480"/>
      <w:marRight w:val="0"/>
      <w:marTop w:val="0"/>
      <w:marBottom w:val="0"/>
      <w:divBdr>
        <w:top w:val="none" w:sz="0" w:space="0" w:color="auto"/>
        <w:left w:val="none" w:sz="0" w:space="0" w:color="auto"/>
        <w:bottom w:val="none" w:sz="0" w:space="0" w:color="auto"/>
        <w:right w:val="none" w:sz="0" w:space="0" w:color="auto"/>
      </w:divBdr>
    </w:div>
    <w:div w:id="495996835">
      <w:marLeft w:val="480"/>
      <w:marRight w:val="0"/>
      <w:marTop w:val="0"/>
      <w:marBottom w:val="0"/>
      <w:divBdr>
        <w:top w:val="none" w:sz="0" w:space="0" w:color="auto"/>
        <w:left w:val="none" w:sz="0" w:space="0" w:color="auto"/>
        <w:bottom w:val="none" w:sz="0" w:space="0" w:color="auto"/>
        <w:right w:val="none" w:sz="0" w:space="0" w:color="auto"/>
      </w:divBdr>
    </w:div>
    <w:div w:id="496071454">
      <w:marLeft w:val="480"/>
      <w:marRight w:val="0"/>
      <w:marTop w:val="0"/>
      <w:marBottom w:val="0"/>
      <w:divBdr>
        <w:top w:val="none" w:sz="0" w:space="0" w:color="auto"/>
        <w:left w:val="none" w:sz="0" w:space="0" w:color="auto"/>
        <w:bottom w:val="none" w:sz="0" w:space="0" w:color="auto"/>
        <w:right w:val="none" w:sz="0" w:space="0" w:color="auto"/>
      </w:divBdr>
    </w:div>
    <w:div w:id="496112963">
      <w:marLeft w:val="480"/>
      <w:marRight w:val="0"/>
      <w:marTop w:val="0"/>
      <w:marBottom w:val="0"/>
      <w:divBdr>
        <w:top w:val="none" w:sz="0" w:space="0" w:color="auto"/>
        <w:left w:val="none" w:sz="0" w:space="0" w:color="auto"/>
        <w:bottom w:val="none" w:sz="0" w:space="0" w:color="auto"/>
        <w:right w:val="none" w:sz="0" w:space="0" w:color="auto"/>
      </w:divBdr>
    </w:div>
    <w:div w:id="496188383">
      <w:marLeft w:val="480"/>
      <w:marRight w:val="0"/>
      <w:marTop w:val="0"/>
      <w:marBottom w:val="0"/>
      <w:divBdr>
        <w:top w:val="none" w:sz="0" w:space="0" w:color="auto"/>
        <w:left w:val="none" w:sz="0" w:space="0" w:color="auto"/>
        <w:bottom w:val="none" w:sz="0" w:space="0" w:color="auto"/>
        <w:right w:val="none" w:sz="0" w:space="0" w:color="auto"/>
      </w:divBdr>
    </w:div>
    <w:div w:id="496268113">
      <w:marLeft w:val="480"/>
      <w:marRight w:val="0"/>
      <w:marTop w:val="0"/>
      <w:marBottom w:val="0"/>
      <w:divBdr>
        <w:top w:val="none" w:sz="0" w:space="0" w:color="auto"/>
        <w:left w:val="none" w:sz="0" w:space="0" w:color="auto"/>
        <w:bottom w:val="none" w:sz="0" w:space="0" w:color="auto"/>
        <w:right w:val="none" w:sz="0" w:space="0" w:color="auto"/>
      </w:divBdr>
    </w:div>
    <w:div w:id="496304696">
      <w:marLeft w:val="480"/>
      <w:marRight w:val="0"/>
      <w:marTop w:val="0"/>
      <w:marBottom w:val="0"/>
      <w:divBdr>
        <w:top w:val="none" w:sz="0" w:space="0" w:color="auto"/>
        <w:left w:val="none" w:sz="0" w:space="0" w:color="auto"/>
        <w:bottom w:val="none" w:sz="0" w:space="0" w:color="auto"/>
        <w:right w:val="none" w:sz="0" w:space="0" w:color="auto"/>
      </w:divBdr>
    </w:div>
    <w:div w:id="496311492">
      <w:marLeft w:val="480"/>
      <w:marRight w:val="0"/>
      <w:marTop w:val="0"/>
      <w:marBottom w:val="0"/>
      <w:divBdr>
        <w:top w:val="none" w:sz="0" w:space="0" w:color="auto"/>
        <w:left w:val="none" w:sz="0" w:space="0" w:color="auto"/>
        <w:bottom w:val="none" w:sz="0" w:space="0" w:color="auto"/>
        <w:right w:val="none" w:sz="0" w:space="0" w:color="auto"/>
      </w:divBdr>
    </w:div>
    <w:div w:id="496312350">
      <w:marLeft w:val="480"/>
      <w:marRight w:val="0"/>
      <w:marTop w:val="0"/>
      <w:marBottom w:val="0"/>
      <w:divBdr>
        <w:top w:val="none" w:sz="0" w:space="0" w:color="auto"/>
        <w:left w:val="none" w:sz="0" w:space="0" w:color="auto"/>
        <w:bottom w:val="none" w:sz="0" w:space="0" w:color="auto"/>
        <w:right w:val="none" w:sz="0" w:space="0" w:color="auto"/>
      </w:divBdr>
    </w:div>
    <w:div w:id="496380887">
      <w:marLeft w:val="480"/>
      <w:marRight w:val="0"/>
      <w:marTop w:val="0"/>
      <w:marBottom w:val="0"/>
      <w:divBdr>
        <w:top w:val="none" w:sz="0" w:space="0" w:color="auto"/>
        <w:left w:val="none" w:sz="0" w:space="0" w:color="auto"/>
        <w:bottom w:val="none" w:sz="0" w:space="0" w:color="auto"/>
        <w:right w:val="none" w:sz="0" w:space="0" w:color="auto"/>
      </w:divBdr>
    </w:div>
    <w:div w:id="496455358">
      <w:marLeft w:val="480"/>
      <w:marRight w:val="0"/>
      <w:marTop w:val="0"/>
      <w:marBottom w:val="0"/>
      <w:divBdr>
        <w:top w:val="none" w:sz="0" w:space="0" w:color="auto"/>
        <w:left w:val="none" w:sz="0" w:space="0" w:color="auto"/>
        <w:bottom w:val="none" w:sz="0" w:space="0" w:color="auto"/>
        <w:right w:val="none" w:sz="0" w:space="0" w:color="auto"/>
      </w:divBdr>
    </w:div>
    <w:div w:id="496458922">
      <w:marLeft w:val="480"/>
      <w:marRight w:val="0"/>
      <w:marTop w:val="0"/>
      <w:marBottom w:val="0"/>
      <w:divBdr>
        <w:top w:val="none" w:sz="0" w:space="0" w:color="auto"/>
        <w:left w:val="none" w:sz="0" w:space="0" w:color="auto"/>
        <w:bottom w:val="none" w:sz="0" w:space="0" w:color="auto"/>
        <w:right w:val="none" w:sz="0" w:space="0" w:color="auto"/>
      </w:divBdr>
    </w:div>
    <w:div w:id="496460952">
      <w:marLeft w:val="480"/>
      <w:marRight w:val="0"/>
      <w:marTop w:val="0"/>
      <w:marBottom w:val="0"/>
      <w:divBdr>
        <w:top w:val="none" w:sz="0" w:space="0" w:color="auto"/>
        <w:left w:val="none" w:sz="0" w:space="0" w:color="auto"/>
        <w:bottom w:val="none" w:sz="0" w:space="0" w:color="auto"/>
        <w:right w:val="none" w:sz="0" w:space="0" w:color="auto"/>
      </w:divBdr>
    </w:div>
    <w:div w:id="496461424">
      <w:marLeft w:val="480"/>
      <w:marRight w:val="0"/>
      <w:marTop w:val="0"/>
      <w:marBottom w:val="0"/>
      <w:divBdr>
        <w:top w:val="none" w:sz="0" w:space="0" w:color="auto"/>
        <w:left w:val="none" w:sz="0" w:space="0" w:color="auto"/>
        <w:bottom w:val="none" w:sz="0" w:space="0" w:color="auto"/>
        <w:right w:val="none" w:sz="0" w:space="0" w:color="auto"/>
      </w:divBdr>
    </w:div>
    <w:div w:id="496462317">
      <w:marLeft w:val="480"/>
      <w:marRight w:val="0"/>
      <w:marTop w:val="0"/>
      <w:marBottom w:val="0"/>
      <w:divBdr>
        <w:top w:val="none" w:sz="0" w:space="0" w:color="auto"/>
        <w:left w:val="none" w:sz="0" w:space="0" w:color="auto"/>
        <w:bottom w:val="none" w:sz="0" w:space="0" w:color="auto"/>
        <w:right w:val="none" w:sz="0" w:space="0" w:color="auto"/>
      </w:divBdr>
    </w:div>
    <w:div w:id="496501064">
      <w:marLeft w:val="480"/>
      <w:marRight w:val="0"/>
      <w:marTop w:val="0"/>
      <w:marBottom w:val="0"/>
      <w:divBdr>
        <w:top w:val="none" w:sz="0" w:space="0" w:color="auto"/>
        <w:left w:val="none" w:sz="0" w:space="0" w:color="auto"/>
        <w:bottom w:val="none" w:sz="0" w:space="0" w:color="auto"/>
        <w:right w:val="none" w:sz="0" w:space="0" w:color="auto"/>
      </w:divBdr>
    </w:div>
    <w:div w:id="496502996">
      <w:marLeft w:val="480"/>
      <w:marRight w:val="0"/>
      <w:marTop w:val="0"/>
      <w:marBottom w:val="0"/>
      <w:divBdr>
        <w:top w:val="none" w:sz="0" w:space="0" w:color="auto"/>
        <w:left w:val="none" w:sz="0" w:space="0" w:color="auto"/>
        <w:bottom w:val="none" w:sz="0" w:space="0" w:color="auto"/>
        <w:right w:val="none" w:sz="0" w:space="0" w:color="auto"/>
      </w:divBdr>
    </w:div>
    <w:div w:id="496503250">
      <w:marLeft w:val="480"/>
      <w:marRight w:val="0"/>
      <w:marTop w:val="0"/>
      <w:marBottom w:val="0"/>
      <w:divBdr>
        <w:top w:val="none" w:sz="0" w:space="0" w:color="auto"/>
        <w:left w:val="none" w:sz="0" w:space="0" w:color="auto"/>
        <w:bottom w:val="none" w:sz="0" w:space="0" w:color="auto"/>
        <w:right w:val="none" w:sz="0" w:space="0" w:color="auto"/>
      </w:divBdr>
    </w:div>
    <w:div w:id="496531231">
      <w:marLeft w:val="480"/>
      <w:marRight w:val="0"/>
      <w:marTop w:val="0"/>
      <w:marBottom w:val="0"/>
      <w:divBdr>
        <w:top w:val="none" w:sz="0" w:space="0" w:color="auto"/>
        <w:left w:val="none" w:sz="0" w:space="0" w:color="auto"/>
        <w:bottom w:val="none" w:sz="0" w:space="0" w:color="auto"/>
        <w:right w:val="none" w:sz="0" w:space="0" w:color="auto"/>
      </w:divBdr>
    </w:div>
    <w:div w:id="496579809">
      <w:marLeft w:val="480"/>
      <w:marRight w:val="0"/>
      <w:marTop w:val="0"/>
      <w:marBottom w:val="0"/>
      <w:divBdr>
        <w:top w:val="none" w:sz="0" w:space="0" w:color="auto"/>
        <w:left w:val="none" w:sz="0" w:space="0" w:color="auto"/>
        <w:bottom w:val="none" w:sz="0" w:space="0" w:color="auto"/>
        <w:right w:val="none" w:sz="0" w:space="0" w:color="auto"/>
      </w:divBdr>
    </w:div>
    <w:div w:id="496651522">
      <w:marLeft w:val="480"/>
      <w:marRight w:val="0"/>
      <w:marTop w:val="0"/>
      <w:marBottom w:val="0"/>
      <w:divBdr>
        <w:top w:val="none" w:sz="0" w:space="0" w:color="auto"/>
        <w:left w:val="none" w:sz="0" w:space="0" w:color="auto"/>
        <w:bottom w:val="none" w:sz="0" w:space="0" w:color="auto"/>
        <w:right w:val="none" w:sz="0" w:space="0" w:color="auto"/>
      </w:divBdr>
    </w:div>
    <w:div w:id="496728731">
      <w:marLeft w:val="480"/>
      <w:marRight w:val="0"/>
      <w:marTop w:val="0"/>
      <w:marBottom w:val="0"/>
      <w:divBdr>
        <w:top w:val="none" w:sz="0" w:space="0" w:color="auto"/>
        <w:left w:val="none" w:sz="0" w:space="0" w:color="auto"/>
        <w:bottom w:val="none" w:sz="0" w:space="0" w:color="auto"/>
        <w:right w:val="none" w:sz="0" w:space="0" w:color="auto"/>
      </w:divBdr>
    </w:div>
    <w:div w:id="496773092">
      <w:marLeft w:val="480"/>
      <w:marRight w:val="0"/>
      <w:marTop w:val="0"/>
      <w:marBottom w:val="0"/>
      <w:divBdr>
        <w:top w:val="none" w:sz="0" w:space="0" w:color="auto"/>
        <w:left w:val="none" w:sz="0" w:space="0" w:color="auto"/>
        <w:bottom w:val="none" w:sz="0" w:space="0" w:color="auto"/>
        <w:right w:val="none" w:sz="0" w:space="0" w:color="auto"/>
      </w:divBdr>
    </w:div>
    <w:div w:id="496774856">
      <w:marLeft w:val="480"/>
      <w:marRight w:val="0"/>
      <w:marTop w:val="0"/>
      <w:marBottom w:val="0"/>
      <w:divBdr>
        <w:top w:val="none" w:sz="0" w:space="0" w:color="auto"/>
        <w:left w:val="none" w:sz="0" w:space="0" w:color="auto"/>
        <w:bottom w:val="none" w:sz="0" w:space="0" w:color="auto"/>
        <w:right w:val="none" w:sz="0" w:space="0" w:color="auto"/>
      </w:divBdr>
    </w:div>
    <w:div w:id="496843550">
      <w:marLeft w:val="480"/>
      <w:marRight w:val="0"/>
      <w:marTop w:val="0"/>
      <w:marBottom w:val="0"/>
      <w:divBdr>
        <w:top w:val="none" w:sz="0" w:space="0" w:color="auto"/>
        <w:left w:val="none" w:sz="0" w:space="0" w:color="auto"/>
        <w:bottom w:val="none" w:sz="0" w:space="0" w:color="auto"/>
        <w:right w:val="none" w:sz="0" w:space="0" w:color="auto"/>
      </w:divBdr>
    </w:div>
    <w:div w:id="496969015">
      <w:marLeft w:val="480"/>
      <w:marRight w:val="0"/>
      <w:marTop w:val="0"/>
      <w:marBottom w:val="0"/>
      <w:divBdr>
        <w:top w:val="none" w:sz="0" w:space="0" w:color="auto"/>
        <w:left w:val="none" w:sz="0" w:space="0" w:color="auto"/>
        <w:bottom w:val="none" w:sz="0" w:space="0" w:color="auto"/>
        <w:right w:val="none" w:sz="0" w:space="0" w:color="auto"/>
      </w:divBdr>
    </w:div>
    <w:div w:id="497035975">
      <w:marLeft w:val="480"/>
      <w:marRight w:val="0"/>
      <w:marTop w:val="0"/>
      <w:marBottom w:val="0"/>
      <w:divBdr>
        <w:top w:val="none" w:sz="0" w:space="0" w:color="auto"/>
        <w:left w:val="none" w:sz="0" w:space="0" w:color="auto"/>
        <w:bottom w:val="none" w:sz="0" w:space="0" w:color="auto"/>
        <w:right w:val="none" w:sz="0" w:space="0" w:color="auto"/>
      </w:divBdr>
    </w:div>
    <w:div w:id="497118426">
      <w:marLeft w:val="480"/>
      <w:marRight w:val="0"/>
      <w:marTop w:val="0"/>
      <w:marBottom w:val="0"/>
      <w:divBdr>
        <w:top w:val="none" w:sz="0" w:space="0" w:color="auto"/>
        <w:left w:val="none" w:sz="0" w:space="0" w:color="auto"/>
        <w:bottom w:val="none" w:sz="0" w:space="0" w:color="auto"/>
        <w:right w:val="none" w:sz="0" w:space="0" w:color="auto"/>
      </w:divBdr>
    </w:div>
    <w:div w:id="497159787">
      <w:marLeft w:val="480"/>
      <w:marRight w:val="0"/>
      <w:marTop w:val="0"/>
      <w:marBottom w:val="0"/>
      <w:divBdr>
        <w:top w:val="none" w:sz="0" w:space="0" w:color="auto"/>
        <w:left w:val="none" w:sz="0" w:space="0" w:color="auto"/>
        <w:bottom w:val="none" w:sz="0" w:space="0" w:color="auto"/>
        <w:right w:val="none" w:sz="0" w:space="0" w:color="auto"/>
      </w:divBdr>
    </w:div>
    <w:div w:id="497160193">
      <w:marLeft w:val="480"/>
      <w:marRight w:val="0"/>
      <w:marTop w:val="0"/>
      <w:marBottom w:val="0"/>
      <w:divBdr>
        <w:top w:val="none" w:sz="0" w:space="0" w:color="auto"/>
        <w:left w:val="none" w:sz="0" w:space="0" w:color="auto"/>
        <w:bottom w:val="none" w:sz="0" w:space="0" w:color="auto"/>
        <w:right w:val="none" w:sz="0" w:space="0" w:color="auto"/>
      </w:divBdr>
    </w:div>
    <w:div w:id="497307200">
      <w:marLeft w:val="480"/>
      <w:marRight w:val="0"/>
      <w:marTop w:val="0"/>
      <w:marBottom w:val="0"/>
      <w:divBdr>
        <w:top w:val="none" w:sz="0" w:space="0" w:color="auto"/>
        <w:left w:val="none" w:sz="0" w:space="0" w:color="auto"/>
        <w:bottom w:val="none" w:sz="0" w:space="0" w:color="auto"/>
        <w:right w:val="none" w:sz="0" w:space="0" w:color="auto"/>
      </w:divBdr>
    </w:div>
    <w:div w:id="497500022">
      <w:marLeft w:val="480"/>
      <w:marRight w:val="0"/>
      <w:marTop w:val="0"/>
      <w:marBottom w:val="0"/>
      <w:divBdr>
        <w:top w:val="none" w:sz="0" w:space="0" w:color="auto"/>
        <w:left w:val="none" w:sz="0" w:space="0" w:color="auto"/>
        <w:bottom w:val="none" w:sz="0" w:space="0" w:color="auto"/>
        <w:right w:val="none" w:sz="0" w:space="0" w:color="auto"/>
      </w:divBdr>
    </w:div>
    <w:div w:id="497500547">
      <w:marLeft w:val="480"/>
      <w:marRight w:val="0"/>
      <w:marTop w:val="0"/>
      <w:marBottom w:val="0"/>
      <w:divBdr>
        <w:top w:val="none" w:sz="0" w:space="0" w:color="auto"/>
        <w:left w:val="none" w:sz="0" w:space="0" w:color="auto"/>
        <w:bottom w:val="none" w:sz="0" w:space="0" w:color="auto"/>
        <w:right w:val="none" w:sz="0" w:space="0" w:color="auto"/>
      </w:divBdr>
    </w:div>
    <w:div w:id="497621610">
      <w:marLeft w:val="480"/>
      <w:marRight w:val="0"/>
      <w:marTop w:val="0"/>
      <w:marBottom w:val="0"/>
      <w:divBdr>
        <w:top w:val="none" w:sz="0" w:space="0" w:color="auto"/>
        <w:left w:val="none" w:sz="0" w:space="0" w:color="auto"/>
        <w:bottom w:val="none" w:sz="0" w:space="0" w:color="auto"/>
        <w:right w:val="none" w:sz="0" w:space="0" w:color="auto"/>
      </w:divBdr>
    </w:div>
    <w:div w:id="497698555">
      <w:marLeft w:val="480"/>
      <w:marRight w:val="0"/>
      <w:marTop w:val="0"/>
      <w:marBottom w:val="0"/>
      <w:divBdr>
        <w:top w:val="none" w:sz="0" w:space="0" w:color="auto"/>
        <w:left w:val="none" w:sz="0" w:space="0" w:color="auto"/>
        <w:bottom w:val="none" w:sz="0" w:space="0" w:color="auto"/>
        <w:right w:val="none" w:sz="0" w:space="0" w:color="auto"/>
      </w:divBdr>
    </w:div>
    <w:div w:id="497773207">
      <w:marLeft w:val="480"/>
      <w:marRight w:val="0"/>
      <w:marTop w:val="0"/>
      <w:marBottom w:val="0"/>
      <w:divBdr>
        <w:top w:val="none" w:sz="0" w:space="0" w:color="auto"/>
        <w:left w:val="none" w:sz="0" w:space="0" w:color="auto"/>
        <w:bottom w:val="none" w:sz="0" w:space="0" w:color="auto"/>
        <w:right w:val="none" w:sz="0" w:space="0" w:color="auto"/>
      </w:divBdr>
    </w:div>
    <w:div w:id="497817443">
      <w:marLeft w:val="480"/>
      <w:marRight w:val="0"/>
      <w:marTop w:val="0"/>
      <w:marBottom w:val="0"/>
      <w:divBdr>
        <w:top w:val="none" w:sz="0" w:space="0" w:color="auto"/>
        <w:left w:val="none" w:sz="0" w:space="0" w:color="auto"/>
        <w:bottom w:val="none" w:sz="0" w:space="0" w:color="auto"/>
        <w:right w:val="none" w:sz="0" w:space="0" w:color="auto"/>
      </w:divBdr>
    </w:div>
    <w:div w:id="497890399">
      <w:marLeft w:val="480"/>
      <w:marRight w:val="0"/>
      <w:marTop w:val="0"/>
      <w:marBottom w:val="0"/>
      <w:divBdr>
        <w:top w:val="none" w:sz="0" w:space="0" w:color="auto"/>
        <w:left w:val="none" w:sz="0" w:space="0" w:color="auto"/>
        <w:bottom w:val="none" w:sz="0" w:space="0" w:color="auto"/>
        <w:right w:val="none" w:sz="0" w:space="0" w:color="auto"/>
      </w:divBdr>
    </w:div>
    <w:div w:id="497961701">
      <w:marLeft w:val="480"/>
      <w:marRight w:val="0"/>
      <w:marTop w:val="0"/>
      <w:marBottom w:val="0"/>
      <w:divBdr>
        <w:top w:val="none" w:sz="0" w:space="0" w:color="auto"/>
        <w:left w:val="none" w:sz="0" w:space="0" w:color="auto"/>
        <w:bottom w:val="none" w:sz="0" w:space="0" w:color="auto"/>
        <w:right w:val="none" w:sz="0" w:space="0" w:color="auto"/>
      </w:divBdr>
    </w:div>
    <w:div w:id="498078621">
      <w:marLeft w:val="480"/>
      <w:marRight w:val="0"/>
      <w:marTop w:val="0"/>
      <w:marBottom w:val="0"/>
      <w:divBdr>
        <w:top w:val="none" w:sz="0" w:space="0" w:color="auto"/>
        <w:left w:val="none" w:sz="0" w:space="0" w:color="auto"/>
        <w:bottom w:val="none" w:sz="0" w:space="0" w:color="auto"/>
        <w:right w:val="none" w:sz="0" w:space="0" w:color="auto"/>
      </w:divBdr>
    </w:div>
    <w:div w:id="498081039">
      <w:marLeft w:val="480"/>
      <w:marRight w:val="0"/>
      <w:marTop w:val="0"/>
      <w:marBottom w:val="0"/>
      <w:divBdr>
        <w:top w:val="none" w:sz="0" w:space="0" w:color="auto"/>
        <w:left w:val="none" w:sz="0" w:space="0" w:color="auto"/>
        <w:bottom w:val="none" w:sz="0" w:space="0" w:color="auto"/>
        <w:right w:val="none" w:sz="0" w:space="0" w:color="auto"/>
      </w:divBdr>
    </w:div>
    <w:div w:id="498082406">
      <w:marLeft w:val="480"/>
      <w:marRight w:val="0"/>
      <w:marTop w:val="0"/>
      <w:marBottom w:val="0"/>
      <w:divBdr>
        <w:top w:val="none" w:sz="0" w:space="0" w:color="auto"/>
        <w:left w:val="none" w:sz="0" w:space="0" w:color="auto"/>
        <w:bottom w:val="none" w:sz="0" w:space="0" w:color="auto"/>
        <w:right w:val="none" w:sz="0" w:space="0" w:color="auto"/>
      </w:divBdr>
    </w:div>
    <w:div w:id="498084407">
      <w:marLeft w:val="480"/>
      <w:marRight w:val="0"/>
      <w:marTop w:val="0"/>
      <w:marBottom w:val="0"/>
      <w:divBdr>
        <w:top w:val="none" w:sz="0" w:space="0" w:color="auto"/>
        <w:left w:val="none" w:sz="0" w:space="0" w:color="auto"/>
        <w:bottom w:val="none" w:sz="0" w:space="0" w:color="auto"/>
        <w:right w:val="none" w:sz="0" w:space="0" w:color="auto"/>
      </w:divBdr>
    </w:div>
    <w:div w:id="498086143">
      <w:marLeft w:val="480"/>
      <w:marRight w:val="0"/>
      <w:marTop w:val="0"/>
      <w:marBottom w:val="0"/>
      <w:divBdr>
        <w:top w:val="none" w:sz="0" w:space="0" w:color="auto"/>
        <w:left w:val="none" w:sz="0" w:space="0" w:color="auto"/>
        <w:bottom w:val="none" w:sz="0" w:space="0" w:color="auto"/>
        <w:right w:val="none" w:sz="0" w:space="0" w:color="auto"/>
      </w:divBdr>
    </w:div>
    <w:div w:id="498152636">
      <w:marLeft w:val="480"/>
      <w:marRight w:val="0"/>
      <w:marTop w:val="0"/>
      <w:marBottom w:val="0"/>
      <w:divBdr>
        <w:top w:val="none" w:sz="0" w:space="0" w:color="auto"/>
        <w:left w:val="none" w:sz="0" w:space="0" w:color="auto"/>
        <w:bottom w:val="none" w:sz="0" w:space="0" w:color="auto"/>
        <w:right w:val="none" w:sz="0" w:space="0" w:color="auto"/>
      </w:divBdr>
    </w:div>
    <w:div w:id="498153169">
      <w:marLeft w:val="480"/>
      <w:marRight w:val="0"/>
      <w:marTop w:val="0"/>
      <w:marBottom w:val="0"/>
      <w:divBdr>
        <w:top w:val="none" w:sz="0" w:space="0" w:color="auto"/>
        <w:left w:val="none" w:sz="0" w:space="0" w:color="auto"/>
        <w:bottom w:val="none" w:sz="0" w:space="0" w:color="auto"/>
        <w:right w:val="none" w:sz="0" w:space="0" w:color="auto"/>
      </w:divBdr>
    </w:div>
    <w:div w:id="498156263">
      <w:marLeft w:val="480"/>
      <w:marRight w:val="0"/>
      <w:marTop w:val="0"/>
      <w:marBottom w:val="0"/>
      <w:divBdr>
        <w:top w:val="none" w:sz="0" w:space="0" w:color="auto"/>
        <w:left w:val="none" w:sz="0" w:space="0" w:color="auto"/>
        <w:bottom w:val="none" w:sz="0" w:space="0" w:color="auto"/>
        <w:right w:val="none" w:sz="0" w:space="0" w:color="auto"/>
      </w:divBdr>
    </w:div>
    <w:div w:id="498234954">
      <w:marLeft w:val="480"/>
      <w:marRight w:val="0"/>
      <w:marTop w:val="0"/>
      <w:marBottom w:val="0"/>
      <w:divBdr>
        <w:top w:val="none" w:sz="0" w:space="0" w:color="auto"/>
        <w:left w:val="none" w:sz="0" w:space="0" w:color="auto"/>
        <w:bottom w:val="none" w:sz="0" w:space="0" w:color="auto"/>
        <w:right w:val="none" w:sz="0" w:space="0" w:color="auto"/>
      </w:divBdr>
    </w:div>
    <w:div w:id="498236305">
      <w:marLeft w:val="480"/>
      <w:marRight w:val="0"/>
      <w:marTop w:val="0"/>
      <w:marBottom w:val="0"/>
      <w:divBdr>
        <w:top w:val="none" w:sz="0" w:space="0" w:color="auto"/>
        <w:left w:val="none" w:sz="0" w:space="0" w:color="auto"/>
        <w:bottom w:val="none" w:sz="0" w:space="0" w:color="auto"/>
        <w:right w:val="none" w:sz="0" w:space="0" w:color="auto"/>
      </w:divBdr>
    </w:div>
    <w:div w:id="498348314">
      <w:marLeft w:val="480"/>
      <w:marRight w:val="0"/>
      <w:marTop w:val="0"/>
      <w:marBottom w:val="0"/>
      <w:divBdr>
        <w:top w:val="none" w:sz="0" w:space="0" w:color="auto"/>
        <w:left w:val="none" w:sz="0" w:space="0" w:color="auto"/>
        <w:bottom w:val="none" w:sz="0" w:space="0" w:color="auto"/>
        <w:right w:val="none" w:sz="0" w:space="0" w:color="auto"/>
      </w:divBdr>
    </w:div>
    <w:div w:id="498355038">
      <w:marLeft w:val="480"/>
      <w:marRight w:val="0"/>
      <w:marTop w:val="0"/>
      <w:marBottom w:val="0"/>
      <w:divBdr>
        <w:top w:val="none" w:sz="0" w:space="0" w:color="auto"/>
        <w:left w:val="none" w:sz="0" w:space="0" w:color="auto"/>
        <w:bottom w:val="none" w:sz="0" w:space="0" w:color="auto"/>
        <w:right w:val="none" w:sz="0" w:space="0" w:color="auto"/>
      </w:divBdr>
    </w:div>
    <w:div w:id="498429479">
      <w:marLeft w:val="480"/>
      <w:marRight w:val="0"/>
      <w:marTop w:val="0"/>
      <w:marBottom w:val="0"/>
      <w:divBdr>
        <w:top w:val="none" w:sz="0" w:space="0" w:color="auto"/>
        <w:left w:val="none" w:sz="0" w:space="0" w:color="auto"/>
        <w:bottom w:val="none" w:sz="0" w:space="0" w:color="auto"/>
        <w:right w:val="none" w:sz="0" w:space="0" w:color="auto"/>
      </w:divBdr>
    </w:div>
    <w:div w:id="498470690">
      <w:marLeft w:val="480"/>
      <w:marRight w:val="0"/>
      <w:marTop w:val="0"/>
      <w:marBottom w:val="0"/>
      <w:divBdr>
        <w:top w:val="none" w:sz="0" w:space="0" w:color="auto"/>
        <w:left w:val="none" w:sz="0" w:space="0" w:color="auto"/>
        <w:bottom w:val="none" w:sz="0" w:space="0" w:color="auto"/>
        <w:right w:val="none" w:sz="0" w:space="0" w:color="auto"/>
      </w:divBdr>
    </w:div>
    <w:div w:id="498473060">
      <w:marLeft w:val="480"/>
      <w:marRight w:val="0"/>
      <w:marTop w:val="0"/>
      <w:marBottom w:val="0"/>
      <w:divBdr>
        <w:top w:val="none" w:sz="0" w:space="0" w:color="auto"/>
        <w:left w:val="none" w:sz="0" w:space="0" w:color="auto"/>
        <w:bottom w:val="none" w:sz="0" w:space="0" w:color="auto"/>
        <w:right w:val="none" w:sz="0" w:space="0" w:color="auto"/>
      </w:divBdr>
    </w:div>
    <w:div w:id="498498996">
      <w:marLeft w:val="480"/>
      <w:marRight w:val="0"/>
      <w:marTop w:val="0"/>
      <w:marBottom w:val="0"/>
      <w:divBdr>
        <w:top w:val="none" w:sz="0" w:space="0" w:color="auto"/>
        <w:left w:val="none" w:sz="0" w:space="0" w:color="auto"/>
        <w:bottom w:val="none" w:sz="0" w:space="0" w:color="auto"/>
        <w:right w:val="none" w:sz="0" w:space="0" w:color="auto"/>
      </w:divBdr>
    </w:div>
    <w:div w:id="498618338">
      <w:marLeft w:val="480"/>
      <w:marRight w:val="0"/>
      <w:marTop w:val="0"/>
      <w:marBottom w:val="0"/>
      <w:divBdr>
        <w:top w:val="none" w:sz="0" w:space="0" w:color="auto"/>
        <w:left w:val="none" w:sz="0" w:space="0" w:color="auto"/>
        <w:bottom w:val="none" w:sz="0" w:space="0" w:color="auto"/>
        <w:right w:val="none" w:sz="0" w:space="0" w:color="auto"/>
      </w:divBdr>
    </w:div>
    <w:div w:id="498733240">
      <w:marLeft w:val="480"/>
      <w:marRight w:val="0"/>
      <w:marTop w:val="0"/>
      <w:marBottom w:val="0"/>
      <w:divBdr>
        <w:top w:val="none" w:sz="0" w:space="0" w:color="auto"/>
        <w:left w:val="none" w:sz="0" w:space="0" w:color="auto"/>
        <w:bottom w:val="none" w:sz="0" w:space="0" w:color="auto"/>
        <w:right w:val="none" w:sz="0" w:space="0" w:color="auto"/>
      </w:divBdr>
    </w:div>
    <w:div w:id="498738861">
      <w:marLeft w:val="480"/>
      <w:marRight w:val="0"/>
      <w:marTop w:val="0"/>
      <w:marBottom w:val="0"/>
      <w:divBdr>
        <w:top w:val="none" w:sz="0" w:space="0" w:color="auto"/>
        <w:left w:val="none" w:sz="0" w:space="0" w:color="auto"/>
        <w:bottom w:val="none" w:sz="0" w:space="0" w:color="auto"/>
        <w:right w:val="none" w:sz="0" w:space="0" w:color="auto"/>
      </w:divBdr>
    </w:div>
    <w:div w:id="498738975">
      <w:marLeft w:val="480"/>
      <w:marRight w:val="0"/>
      <w:marTop w:val="0"/>
      <w:marBottom w:val="0"/>
      <w:divBdr>
        <w:top w:val="none" w:sz="0" w:space="0" w:color="auto"/>
        <w:left w:val="none" w:sz="0" w:space="0" w:color="auto"/>
        <w:bottom w:val="none" w:sz="0" w:space="0" w:color="auto"/>
        <w:right w:val="none" w:sz="0" w:space="0" w:color="auto"/>
      </w:divBdr>
    </w:div>
    <w:div w:id="498810349">
      <w:marLeft w:val="480"/>
      <w:marRight w:val="0"/>
      <w:marTop w:val="0"/>
      <w:marBottom w:val="0"/>
      <w:divBdr>
        <w:top w:val="none" w:sz="0" w:space="0" w:color="auto"/>
        <w:left w:val="none" w:sz="0" w:space="0" w:color="auto"/>
        <w:bottom w:val="none" w:sz="0" w:space="0" w:color="auto"/>
        <w:right w:val="none" w:sz="0" w:space="0" w:color="auto"/>
      </w:divBdr>
    </w:div>
    <w:div w:id="498812024">
      <w:marLeft w:val="480"/>
      <w:marRight w:val="0"/>
      <w:marTop w:val="0"/>
      <w:marBottom w:val="0"/>
      <w:divBdr>
        <w:top w:val="none" w:sz="0" w:space="0" w:color="auto"/>
        <w:left w:val="none" w:sz="0" w:space="0" w:color="auto"/>
        <w:bottom w:val="none" w:sz="0" w:space="0" w:color="auto"/>
        <w:right w:val="none" w:sz="0" w:space="0" w:color="auto"/>
      </w:divBdr>
    </w:div>
    <w:div w:id="498816479">
      <w:marLeft w:val="480"/>
      <w:marRight w:val="0"/>
      <w:marTop w:val="0"/>
      <w:marBottom w:val="0"/>
      <w:divBdr>
        <w:top w:val="none" w:sz="0" w:space="0" w:color="auto"/>
        <w:left w:val="none" w:sz="0" w:space="0" w:color="auto"/>
        <w:bottom w:val="none" w:sz="0" w:space="0" w:color="auto"/>
        <w:right w:val="none" w:sz="0" w:space="0" w:color="auto"/>
      </w:divBdr>
    </w:div>
    <w:div w:id="498816995">
      <w:marLeft w:val="480"/>
      <w:marRight w:val="0"/>
      <w:marTop w:val="0"/>
      <w:marBottom w:val="0"/>
      <w:divBdr>
        <w:top w:val="none" w:sz="0" w:space="0" w:color="auto"/>
        <w:left w:val="none" w:sz="0" w:space="0" w:color="auto"/>
        <w:bottom w:val="none" w:sz="0" w:space="0" w:color="auto"/>
        <w:right w:val="none" w:sz="0" w:space="0" w:color="auto"/>
      </w:divBdr>
    </w:div>
    <w:div w:id="498890264">
      <w:marLeft w:val="480"/>
      <w:marRight w:val="0"/>
      <w:marTop w:val="0"/>
      <w:marBottom w:val="0"/>
      <w:divBdr>
        <w:top w:val="none" w:sz="0" w:space="0" w:color="auto"/>
        <w:left w:val="none" w:sz="0" w:space="0" w:color="auto"/>
        <w:bottom w:val="none" w:sz="0" w:space="0" w:color="auto"/>
        <w:right w:val="none" w:sz="0" w:space="0" w:color="auto"/>
      </w:divBdr>
    </w:div>
    <w:div w:id="498925866">
      <w:marLeft w:val="480"/>
      <w:marRight w:val="0"/>
      <w:marTop w:val="0"/>
      <w:marBottom w:val="0"/>
      <w:divBdr>
        <w:top w:val="none" w:sz="0" w:space="0" w:color="auto"/>
        <w:left w:val="none" w:sz="0" w:space="0" w:color="auto"/>
        <w:bottom w:val="none" w:sz="0" w:space="0" w:color="auto"/>
        <w:right w:val="none" w:sz="0" w:space="0" w:color="auto"/>
      </w:divBdr>
    </w:div>
    <w:div w:id="498932408">
      <w:marLeft w:val="480"/>
      <w:marRight w:val="0"/>
      <w:marTop w:val="0"/>
      <w:marBottom w:val="0"/>
      <w:divBdr>
        <w:top w:val="none" w:sz="0" w:space="0" w:color="auto"/>
        <w:left w:val="none" w:sz="0" w:space="0" w:color="auto"/>
        <w:bottom w:val="none" w:sz="0" w:space="0" w:color="auto"/>
        <w:right w:val="none" w:sz="0" w:space="0" w:color="auto"/>
      </w:divBdr>
    </w:div>
    <w:div w:id="499123529">
      <w:marLeft w:val="480"/>
      <w:marRight w:val="0"/>
      <w:marTop w:val="0"/>
      <w:marBottom w:val="0"/>
      <w:divBdr>
        <w:top w:val="none" w:sz="0" w:space="0" w:color="auto"/>
        <w:left w:val="none" w:sz="0" w:space="0" w:color="auto"/>
        <w:bottom w:val="none" w:sz="0" w:space="0" w:color="auto"/>
        <w:right w:val="none" w:sz="0" w:space="0" w:color="auto"/>
      </w:divBdr>
    </w:div>
    <w:div w:id="499151754">
      <w:marLeft w:val="480"/>
      <w:marRight w:val="0"/>
      <w:marTop w:val="0"/>
      <w:marBottom w:val="0"/>
      <w:divBdr>
        <w:top w:val="none" w:sz="0" w:space="0" w:color="auto"/>
        <w:left w:val="none" w:sz="0" w:space="0" w:color="auto"/>
        <w:bottom w:val="none" w:sz="0" w:space="0" w:color="auto"/>
        <w:right w:val="none" w:sz="0" w:space="0" w:color="auto"/>
      </w:divBdr>
    </w:div>
    <w:div w:id="499201599">
      <w:marLeft w:val="480"/>
      <w:marRight w:val="0"/>
      <w:marTop w:val="0"/>
      <w:marBottom w:val="0"/>
      <w:divBdr>
        <w:top w:val="none" w:sz="0" w:space="0" w:color="auto"/>
        <w:left w:val="none" w:sz="0" w:space="0" w:color="auto"/>
        <w:bottom w:val="none" w:sz="0" w:space="0" w:color="auto"/>
        <w:right w:val="none" w:sz="0" w:space="0" w:color="auto"/>
      </w:divBdr>
    </w:div>
    <w:div w:id="499275268">
      <w:marLeft w:val="480"/>
      <w:marRight w:val="0"/>
      <w:marTop w:val="0"/>
      <w:marBottom w:val="0"/>
      <w:divBdr>
        <w:top w:val="none" w:sz="0" w:space="0" w:color="auto"/>
        <w:left w:val="none" w:sz="0" w:space="0" w:color="auto"/>
        <w:bottom w:val="none" w:sz="0" w:space="0" w:color="auto"/>
        <w:right w:val="none" w:sz="0" w:space="0" w:color="auto"/>
      </w:divBdr>
    </w:div>
    <w:div w:id="499277720">
      <w:marLeft w:val="480"/>
      <w:marRight w:val="0"/>
      <w:marTop w:val="0"/>
      <w:marBottom w:val="0"/>
      <w:divBdr>
        <w:top w:val="none" w:sz="0" w:space="0" w:color="auto"/>
        <w:left w:val="none" w:sz="0" w:space="0" w:color="auto"/>
        <w:bottom w:val="none" w:sz="0" w:space="0" w:color="auto"/>
        <w:right w:val="none" w:sz="0" w:space="0" w:color="auto"/>
      </w:divBdr>
    </w:div>
    <w:div w:id="499319936">
      <w:marLeft w:val="480"/>
      <w:marRight w:val="0"/>
      <w:marTop w:val="0"/>
      <w:marBottom w:val="0"/>
      <w:divBdr>
        <w:top w:val="none" w:sz="0" w:space="0" w:color="auto"/>
        <w:left w:val="none" w:sz="0" w:space="0" w:color="auto"/>
        <w:bottom w:val="none" w:sz="0" w:space="0" w:color="auto"/>
        <w:right w:val="none" w:sz="0" w:space="0" w:color="auto"/>
      </w:divBdr>
    </w:div>
    <w:div w:id="499351194">
      <w:marLeft w:val="480"/>
      <w:marRight w:val="0"/>
      <w:marTop w:val="0"/>
      <w:marBottom w:val="0"/>
      <w:divBdr>
        <w:top w:val="none" w:sz="0" w:space="0" w:color="auto"/>
        <w:left w:val="none" w:sz="0" w:space="0" w:color="auto"/>
        <w:bottom w:val="none" w:sz="0" w:space="0" w:color="auto"/>
        <w:right w:val="none" w:sz="0" w:space="0" w:color="auto"/>
      </w:divBdr>
    </w:div>
    <w:div w:id="499388303">
      <w:marLeft w:val="480"/>
      <w:marRight w:val="0"/>
      <w:marTop w:val="0"/>
      <w:marBottom w:val="0"/>
      <w:divBdr>
        <w:top w:val="none" w:sz="0" w:space="0" w:color="auto"/>
        <w:left w:val="none" w:sz="0" w:space="0" w:color="auto"/>
        <w:bottom w:val="none" w:sz="0" w:space="0" w:color="auto"/>
        <w:right w:val="none" w:sz="0" w:space="0" w:color="auto"/>
      </w:divBdr>
    </w:div>
    <w:div w:id="499391097">
      <w:marLeft w:val="480"/>
      <w:marRight w:val="0"/>
      <w:marTop w:val="0"/>
      <w:marBottom w:val="0"/>
      <w:divBdr>
        <w:top w:val="none" w:sz="0" w:space="0" w:color="auto"/>
        <w:left w:val="none" w:sz="0" w:space="0" w:color="auto"/>
        <w:bottom w:val="none" w:sz="0" w:space="0" w:color="auto"/>
        <w:right w:val="none" w:sz="0" w:space="0" w:color="auto"/>
      </w:divBdr>
    </w:div>
    <w:div w:id="499395194">
      <w:marLeft w:val="480"/>
      <w:marRight w:val="0"/>
      <w:marTop w:val="0"/>
      <w:marBottom w:val="0"/>
      <w:divBdr>
        <w:top w:val="none" w:sz="0" w:space="0" w:color="auto"/>
        <w:left w:val="none" w:sz="0" w:space="0" w:color="auto"/>
        <w:bottom w:val="none" w:sz="0" w:space="0" w:color="auto"/>
        <w:right w:val="none" w:sz="0" w:space="0" w:color="auto"/>
      </w:divBdr>
    </w:div>
    <w:div w:id="499395481">
      <w:marLeft w:val="480"/>
      <w:marRight w:val="0"/>
      <w:marTop w:val="0"/>
      <w:marBottom w:val="0"/>
      <w:divBdr>
        <w:top w:val="none" w:sz="0" w:space="0" w:color="auto"/>
        <w:left w:val="none" w:sz="0" w:space="0" w:color="auto"/>
        <w:bottom w:val="none" w:sz="0" w:space="0" w:color="auto"/>
        <w:right w:val="none" w:sz="0" w:space="0" w:color="auto"/>
      </w:divBdr>
    </w:div>
    <w:div w:id="499470452">
      <w:marLeft w:val="480"/>
      <w:marRight w:val="0"/>
      <w:marTop w:val="0"/>
      <w:marBottom w:val="0"/>
      <w:divBdr>
        <w:top w:val="none" w:sz="0" w:space="0" w:color="auto"/>
        <w:left w:val="none" w:sz="0" w:space="0" w:color="auto"/>
        <w:bottom w:val="none" w:sz="0" w:space="0" w:color="auto"/>
        <w:right w:val="none" w:sz="0" w:space="0" w:color="auto"/>
      </w:divBdr>
    </w:div>
    <w:div w:id="499581026">
      <w:marLeft w:val="480"/>
      <w:marRight w:val="0"/>
      <w:marTop w:val="0"/>
      <w:marBottom w:val="0"/>
      <w:divBdr>
        <w:top w:val="none" w:sz="0" w:space="0" w:color="auto"/>
        <w:left w:val="none" w:sz="0" w:space="0" w:color="auto"/>
        <w:bottom w:val="none" w:sz="0" w:space="0" w:color="auto"/>
        <w:right w:val="none" w:sz="0" w:space="0" w:color="auto"/>
      </w:divBdr>
    </w:div>
    <w:div w:id="499589915">
      <w:marLeft w:val="480"/>
      <w:marRight w:val="0"/>
      <w:marTop w:val="0"/>
      <w:marBottom w:val="0"/>
      <w:divBdr>
        <w:top w:val="none" w:sz="0" w:space="0" w:color="auto"/>
        <w:left w:val="none" w:sz="0" w:space="0" w:color="auto"/>
        <w:bottom w:val="none" w:sz="0" w:space="0" w:color="auto"/>
        <w:right w:val="none" w:sz="0" w:space="0" w:color="auto"/>
      </w:divBdr>
    </w:div>
    <w:div w:id="499658523">
      <w:marLeft w:val="480"/>
      <w:marRight w:val="0"/>
      <w:marTop w:val="0"/>
      <w:marBottom w:val="0"/>
      <w:divBdr>
        <w:top w:val="none" w:sz="0" w:space="0" w:color="auto"/>
        <w:left w:val="none" w:sz="0" w:space="0" w:color="auto"/>
        <w:bottom w:val="none" w:sz="0" w:space="0" w:color="auto"/>
        <w:right w:val="none" w:sz="0" w:space="0" w:color="auto"/>
      </w:divBdr>
    </w:div>
    <w:div w:id="499733044">
      <w:marLeft w:val="480"/>
      <w:marRight w:val="0"/>
      <w:marTop w:val="0"/>
      <w:marBottom w:val="0"/>
      <w:divBdr>
        <w:top w:val="none" w:sz="0" w:space="0" w:color="auto"/>
        <w:left w:val="none" w:sz="0" w:space="0" w:color="auto"/>
        <w:bottom w:val="none" w:sz="0" w:space="0" w:color="auto"/>
        <w:right w:val="none" w:sz="0" w:space="0" w:color="auto"/>
      </w:divBdr>
    </w:div>
    <w:div w:id="499780479">
      <w:marLeft w:val="480"/>
      <w:marRight w:val="0"/>
      <w:marTop w:val="0"/>
      <w:marBottom w:val="0"/>
      <w:divBdr>
        <w:top w:val="none" w:sz="0" w:space="0" w:color="auto"/>
        <w:left w:val="none" w:sz="0" w:space="0" w:color="auto"/>
        <w:bottom w:val="none" w:sz="0" w:space="0" w:color="auto"/>
        <w:right w:val="none" w:sz="0" w:space="0" w:color="auto"/>
      </w:divBdr>
    </w:div>
    <w:div w:id="499853494">
      <w:marLeft w:val="480"/>
      <w:marRight w:val="0"/>
      <w:marTop w:val="0"/>
      <w:marBottom w:val="0"/>
      <w:divBdr>
        <w:top w:val="none" w:sz="0" w:space="0" w:color="auto"/>
        <w:left w:val="none" w:sz="0" w:space="0" w:color="auto"/>
        <w:bottom w:val="none" w:sz="0" w:space="0" w:color="auto"/>
        <w:right w:val="none" w:sz="0" w:space="0" w:color="auto"/>
      </w:divBdr>
    </w:div>
    <w:div w:id="500002124">
      <w:marLeft w:val="480"/>
      <w:marRight w:val="0"/>
      <w:marTop w:val="0"/>
      <w:marBottom w:val="0"/>
      <w:divBdr>
        <w:top w:val="none" w:sz="0" w:space="0" w:color="auto"/>
        <w:left w:val="none" w:sz="0" w:space="0" w:color="auto"/>
        <w:bottom w:val="none" w:sz="0" w:space="0" w:color="auto"/>
        <w:right w:val="none" w:sz="0" w:space="0" w:color="auto"/>
      </w:divBdr>
    </w:div>
    <w:div w:id="500049920">
      <w:marLeft w:val="480"/>
      <w:marRight w:val="0"/>
      <w:marTop w:val="0"/>
      <w:marBottom w:val="0"/>
      <w:divBdr>
        <w:top w:val="none" w:sz="0" w:space="0" w:color="auto"/>
        <w:left w:val="none" w:sz="0" w:space="0" w:color="auto"/>
        <w:bottom w:val="none" w:sz="0" w:space="0" w:color="auto"/>
        <w:right w:val="none" w:sz="0" w:space="0" w:color="auto"/>
      </w:divBdr>
    </w:div>
    <w:div w:id="500120517">
      <w:marLeft w:val="480"/>
      <w:marRight w:val="0"/>
      <w:marTop w:val="0"/>
      <w:marBottom w:val="0"/>
      <w:divBdr>
        <w:top w:val="none" w:sz="0" w:space="0" w:color="auto"/>
        <w:left w:val="none" w:sz="0" w:space="0" w:color="auto"/>
        <w:bottom w:val="none" w:sz="0" w:space="0" w:color="auto"/>
        <w:right w:val="none" w:sz="0" w:space="0" w:color="auto"/>
      </w:divBdr>
    </w:div>
    <w:div w:id="500122715">
      <w:marLeft w:val="480"/>
      <w:marRight w:val="0"/>
      <w:marTop w:val="0"/>
      <w:marBottom w:val="0"/>
      <w:divBdr>
        <w:top w:val="none" w:sz="0" w:space="0" w:color="auto"/>
        <w:left w:val="none" w:sz="0" w:space="0" w:color="auto"/>
        <w:bottom w:val="none" w:sz="0" w:space="0" w:color="auto"/>
        <w:right w:val="none" w:sz="0" w:space="0" w:color="auto"/>
      </w:divBdr>
    </w:div>
    <w:div w:id="500126453">
      <w:marLeft w:val="480"/>
      <w:marRight w:val="0"/>
      <w:marTop w:val="0"/>
      <w:marBottom w:val="0"/>
      <w:divBdr>
        <w:top w:val="none" w:sz="0" w:space="0" w:color="auto"/>
        <w:left w:val="none" w:sz="0" w:space="0" w:color="auto"/>
        <w:bottom w:val="none" w:sz="0" w:space="0" w:color="auto"/>
        <w:right w:val="none" w:sz="0" w:space="0" w:color="auto"/>
      </w:divBdr>
    </w:div>
    <w:div w:id="500194101">
      <w:marLeft w:val="480"/>
      <w:marRight w:val="0"/>
      <w:marTop w:val="0"/>
      <w:marBottom w:val="0"/>
      <w:divBdr>
        <w:top w:val="none" w:sz="0" w:space="0" w:color="auto"/>
        <w:left w:val="none" w:sz="0" w:space="0" w:color="auto"/>
        <w:bottom w:val="none" w:sz="0" w:space="0" w:color="auto"/>
        <w:right w:val="none" w:sz="0" w:space="0" w:color="auto"/>
      </w:divBdr>
    </w:div>
    <w:div w:id="500202038">
      <w:marLeft w:val="480"/>
      <w:marRight w:val="0"/>
      <w:marTop w:val="0"/>
      <w:marBottom w:val="0"/>
      <w:divBdr>
        <w:top w:val="none" w:sz="0" w:space="0" w:color="auto"/>
        <w:left w:val="none" w:sz="0" w:space="0" w:color="auto"/>
        <w:bottom w:val="none" w:sz="0" w:space="0" w:color="auto"/>
        <w:right w:val="none" w:sz="0" w:space="0" w:color="auto"/>
      </w:divBdr>
    </w:div>
    <w:div w:id="500202766">
      <w:marLeft w:val="480"/>
      <w:marRight w:val="0"/>
      <w:marTop w:val="0"/>
      <w:marBottom w:val="0"/>
      <w:divBdr>
        <w:top w:val="none" w:sz="0" w:space="0" w:color="auto"/>
        <w:left w:val="none" w:sz="0" w:space="0" w:color="auto"/>
        <w:bottom w:val="none" w:sz="0" w:space="0" w:color="auto"/>
        <w:right w:val="none" w:sz="0" w:space="0" w:color="auto"/>
      </w:divBdr>
    </w:div>
    <w:div w:id="500238506">
      <w:marLeft w:val="480"/>
      <w:marRight w:val="0"/>
      <w:marTop w:val="0"/>
      <w:marBottom w:val="0"/>
      <w:divBdr>
        <w:top w:val="none" w:sz="0" w:space="0" w:color="auto"/>
        <w:left w:val="none" w:sz="0" w:space="0" w:color="auto"/>
        <w:bottom w:val="none" w:sz="0" w:space="0" w:color="auto"/>
        <w:right w:val="none" w:sz="0" w:space="0" w:color="auto"/>
      </w:divBdr>
    </w:div>
    <w:div w:id="500239142">
      <w:marLeft w:val="480"/>
      <w:marRight w:val="0"/>
      <w:marTop w:val="0"/>
      <w:marBottom w:val="0"/>
      <w:divBdr>
        <w:top w:val="none" w:sz="0" w:space="0" w:color="auto"/>
        <w:left w:val="none" w:sz="0" w:space="0" w:color="auto"/>
        <w:bottom w:val="none" w:sz="0" w:space="0" w:color="auto"/>
        <w:right w:val="none" w:sz="0" w:space="0" w:color="auto"/>
      </w:divBdr>
    </w:div>
    <w:div w:id="500314838">
      <w:marLeft w:val="480"/>
      <w:marRight w:val="0"/>
      <w:marTop w:val="0"/>
      <w:marBottom w:val="0"/>
      <w:divBdr>
        <w:top w:val="none" w:sz="0" w:space="0" w:color="auto"/>
        <w:left w:val="none" w:sz="0" w:space="0" w:color="auto"/>
        <w:bottom w:val="none" w:sz="0" w:space="0" w:color="auto"/>
        <w:right w:val="none" w:sz="0" w:space="0" w:color="auto"/>
      </w:divBdr>
    </w:div>
    <w:div w:id="500318964">
      <w:marLeft w:val="480"/>
      <w:marRight w:val="0"/>
      <w:marTop w:val="0"/>
      <w:marBottom w:val="0"/>
      <w:divBdr>
        <w:top w:val="none" w:sz="0" w:space="0" w:color="auto"/>
        <w:left w:val="none" w:sz="0" w:space="0" w:color="auto"/>
        <w:bottom w:val="none" w:sz="0" w:space="0" w:color="auto"/>
        <w:right w:val="none" w:sz="0" w:space="0" w:color="auto"/>
      </w:divBdr>
    </w:div>
    <w:div w:id="500396309">
      <w:marLeft w:val="480"/>
      <w:marRight w:val="0"/>
      <w:marTop w:val="0"/>
      <w:marBottom w:val="0"/>
      <w:divBdr>
        <w:top w:val="none" w:sz="0" w:space="0" w:color="auto"/>
        <w:left w:val="none" w:sz="0" w:space="0" w:color="auto"/>
        <w:bottom w:val="none" w:sz="0" w:space="0" w:color="auto"/>
        <w:right w:val="none" w:sz="0" w:space="0" w:color="auto"/>
      </w:divBdr>
    </w:div>
    <w:div w:id="500504819">
      <w:marLeft w:val="480"/>
      <w:marRight w:val="0"/>
      <w:marTop w:val="0"/>
      <w:marBottom w:val="0"/>
      <w:divBdr>
        <w:top w:val="none" w:sz="0" w:space="0" w:color="auto"/>
        <w:left w:val="none" w:sz="0" w:space="0" w:color="auto"/>
        <w:bottom w:val="none" w:sz="0" w:space="0" w:color="auto"/>
        <w:right w:val="none" w:sz="0" w:space="0" w:color="auto"/>
      </w:divBdr>
    </w:div>
    <w:div w:id="500511110">
      <w:marLeft w:val="480"/>
      <w:marRight w:val="0"/>
      <w:marTop w:val="0"/>
      <w:marBottom w:val="0"/>
      <w:divBdr>
        <w:top w:val="none" w:sz="0" w:space="0" w:color="auto"/>
        <w:left w:val="none" w:sz="0" w:space="0" w:color="auto"/>
        <w:bottom w:val="none" w:sz="0" w:space="0" w:color="auto"/>
        <w:right w:val="none" w:sz="0" w:space="0" w:color="auto"/>
      </w:divBdr>
    </w:div>
    <w:div w:id="500585343">
      <w:marLeft w:val="480"/>
      <w:marRight w:val="0"/>
      <w:marTop w:val="0"/>
      <w:marBottom w:val="0"/>
      <w:divBdr>
        <w:top w:val="none" w:sz="0" w:space="0" w:color="auto"/>
        <w:left w:val="none" w:sz="0" w:space="0" w:color="auto"/>
        <w:bottom w:val="none" w:sz="0" w:space="0" w:color="auto"/>
        <w:right w:val="none" w:sz="0" w:space="0" w:color="auto"/>
      </w:divBdr>
    </w:div>
    <w:div w:id="500658975">
      <w:marLeft w:val="480"/>
      <w:marRight w:val="0"/>
      <w:marTop w:val="0"/>
      <w:marBottom w:val="0"/>
      <w:divBdr>
        <w:top w:val="none" w:sz="0" w:space="0" w:color="auto"/>
        <w:left w:val="none" w:sz="0" w:space="0" w:color="auto"/>
        <w:bottom w:val="none" w:sz="0" w:space="0" w:color="auto"/>
        <w:right w:val="none" w:sz="0" w:space="0" w:color="auto"/>
      </w:divBdr>
    </w:div>
    <w:div w:id="500701357">
      <w:marLeft w:val="480"/>
      <w:marRight w:val="0"/>
      <w:marTop w:val="0"/>
      <w:marBottom w:val="0"/>
      <w:divBdr>
        <w:top w:val="none" w:sz="0" w:space="0" w:color="auto"/>
        <w:left w:val="none" w:sz="0" w:space="0" w:color="auto"/>
        <w:bottom w:val="none" w:sz="0" w:space="0" w:color="auto"/>
        <w:right w:val="none" w:sz="0" w:space="0" w:color="auto"/>
      </w:divBdr>
    </w:div>
    <w:div w:id="500702739">
      <w:marLeft w:val="480"/>
      <w:marRight w:val="0"/>
      <w:marTop w:val="0"/>
      <w:marBottom w:val="0"/>
      <w:divBdr>
        <w:top w:val="none" w:sz="0" w:space="0" w:color="auto"/>
        <w:left w:val="none" w:sz="0" w:space="0" w:color="auto"/>
        <w:bottom w:val="none" w:sz="0" w:space="0" w:color="auto"/>
        <w:right w:val="none" w:sz="0" w:space="0" w:color="auto"/>
      </w:divBdr>
    </w:div>
    <w:div w:id="500707251">
      <w:marLeft w:val="480"/>
      <w:marRight w:val="0"/>
      <w:marTop w:val="0"/>
      <w:marBottom w:val="0"/>
      <w:divBdr>
        <w:top w:val="none" w:sz="0" w:space="0" w:color="auto"/>
        <w:left w:val="none" w:sz="0" w:space="0" w:color="auto"/>
        <w:bottom w:val="none" w:sz="0" w:space="0" w:color="auto"/>
        <w:right w:val="none" w:sz="0" w:space="0" w:color="auto"/>
      </w:divBdr>
    </w:div>
    <w:div w:id="500855777">
      <w:marLeft w:val="480"/>
      <w:marRight w:val="0"/>
      <w:marTop w:val="0"/>
      <w:marBottom w:val="0"/>
      <w:divBdr>
        <w:top w:val="none" w:sz="0" w:space="0" w:color="auto"/>
        <w:left w:val="none" w:sz="0" w:space="0" w:color="auto"/>
        <w:bottom w:val="none" w:sz="0" w:space="0" w:color="auto"/>
        <w:right w:val="none" w:sz="0" w:space="0" w:color="auto"/>
      </w:divBdr>
    </w:div>
    <w:div w:id="500857001">
      <w:marLeft w:val="480"/>
      <w:marRight w:val="0"/>
      <w:marTop w:val="0"/>
      <w:marBottom w:val="0"/>
      <w:divBdr>
        <w:top w:val="none" w:sz="0" w:space="0" w:color="auto"/>
        <w:left w:val="none" w:sz="0" w:space="0" w:color="auto"/>
        <w:bottom w:val="none" w:sz="0" w:space="0" w:color="auto"/>
        <w:right w:val="none" w:sz="0" w:space="0" w:color="auto"/>
      </w:divBdr>
    </w:div>
    <w:div w:id="500892148">
      <w:marLeft w:val="480"/>
      <w:marRight w:val="0"/>
      <w:marTop w:val="0"/>
      <w:marBottom w:val="0"/>
      <w:divBdr>
        <w:top w:val="none" w:sz="0" w:space="0" w:color="auto"/>
        <w:left w:val="none" w:sz="0" w:space="0" w:color="auto"/>
        <w:bottom w:val="none" w:sz="0" w:space="0" w:color="auto"/>
        <w:right w:val="none" w:sz="0" w:space="0" w:color="auto"/>
      </w:divBdr>
    </w:div>
    <w:div w:id="500898590">
      <w:marLeft w:val="480"/>
      <w:marRight w:val="0"/>
      <w:marTop w:val="0"/>
      <w:marBottom w:val="0"/>
      <w:divBdr>
        <w:top w:val="none" w:sz="0" w:space="0" w:color="auto"/>
        <w:left w:val="none" w:sz="0" w:space="0" w:color="auto"/>
        <w:bottom w:val="none" w:sz="0" w:space="0" w:color="auto"/>
        <w:right w:val="none" w:sz="0" w:space="0" w:color="auto"/>
      </w:divBdr>
    </w:div>
    <w:div w:id="500970281">
      <w:marLeft w:val="480"/>
      <w:marRight w:val="0"/>
      <w:marTop w:val="0"/>
      <w:marBottom w:val="0"/>
      <w:divBdr>
        <w:top w:val="none" w:sz="0" w:space="0" w:color="auto"/>
        <w:left w:val="none" w:sz="0" w:space="0" w:color="auto"/>
        <w:bottom w:val="none" w:sz="0" w:space="0" w:color="auto"/>
        <w:right w:val="none" w:sz="0" w:space="0" w:color="auto"/>
      </w:divBdr>
    </w:div>
    <w:div w:id="501046322">
      <w:marLeft w:val="480"/>
      <w:marRight w:val="0"/>
      <w:marTop w:val="0"/>
      <w:marBottom w:val="0"/>
      <w:divBdr>
        <w:top w:val="none" w:sz="0" w:space="0" w:color="auto"/>
        <w:left w:val="none" w:sz="0" w:space="0" w:color="auto"/>
        <w:bottom w:val="none" w:sz="0" w:space="0" w:color="auto"/>
        <w:right w:val="none" w:sz="0" w:space="0" w:color="auto"/>
      </w:divBdr>
    </w:div>
    <w:div w:id="501088742">
      <w:marLeft w:val="480"/>
      <w:marRight w:val="0"/>
      <w:marTop w:val="0"/>
      <w:marBottom w:val="0"/>
      <w:divBdr>
        <w:top w:val="none" w:sz="0" w:space="0" w:color="auto"/>
        <w:left w:val="none" w:sz="0" w:space="0" w:color="auto"/>
        <w:bottom w:val="none" w:sz="0" w:space="0" w:color="auto"/>
        <w:right w:val="none" w:sz="0" w:space="0" w:color="auto"/>
      </w:divBdr>
    </w:div>
    <w:div w:id="501090783">
      <w:marLeft w:val="480"/>
      <w:marRight w:val="0"/>
      <w:marTop w:val="0"/>
      <w:marBottom w:val="0"/>
      <w:divBdr>
        <w:top w:val="none" w:sz="0" w:space="0" w:color="auto"/>
        <w:left w:val="none" w:sz="0" w:space="0" w:color="auto"/>
        <w:bottom w:val="none" w:sz="0" w:space="0" w:color="auto"/>
        <w:right w:val="none" w:sz="0" w:space="0" w:color="auto"/>
      </w:divBdr>
    </w:div>
    <w:div w:id="501118855">
      <w:marLeft w:val="480"/>
      <w:marRight w:val="0"/>
      <w:marTop w:val="0"/>
      <w:marBottom w:val="0"/>
      <w:divBdr>
        <w:top w:val="none" w:sz="0" w:space="0" w:color="auto"/>
        <w:left w:val="none" w:sz="0" w:space="0" w:color="auto"/>
        <w:bottom w:val="none" w:sz="0" w:space="0" w:color="auto"/>
        <w:right w:val="none" w:sz="0" w:space="0" w:color="auto"/>
      </w:divBdr>
    </w:div>
    <w:div w:id="501161466">
      <w:marLeft w:val="480"/>
      <w:marRight w:val="0"/>
      <w:marTop w:val="0"/>
      <w:marBottom w:val="0"/>
      <w:divBdr>
        <w:top w:val="none" w:sz="0" w:space="0" w:color="auto"/>
        <w:left w:val="none" w:sz="0" w:space="0" w:color="auto"/>
        <w:bottom w:val="none" w:sz="0" w:space="0" w:color="auto"/>
        <w:right w:val="none" w:sz="0" w:space="0" w:color="auto"/>
      </w:divBdr>
    </w:div>
    <w:div w:id="501237774">
      <w:marLeft w:val="480"/>
      <w:marRight w:val="0"/>
      <w:marTop w:val="0"/>
      <w:marBottom w:val="0"/>
      <w:divBdr>
        <w:top w:val="none" w:sz="0" w:space="0" w:color="auto"/>
        <w:left w:val="none" w:sz="0" w:space="0" w:color="auto"/>
        <w:bottom w:val="none" w:sz="0" w:space="0" w:color="auto"/>
        <w:right w:val="none" w:sz="0" w:space="0" w:color="auto"/>
      </w:divBdr>
    </w:div>
    <w:div w:id="501244573">
      <w:marLeft w:val="480"/>
      <w:marRight w:val="0"/>
      <w:marTop w:val="0"/>
      <w:marBottom w:val="0"/>
      <w:divBdr>
        <w:top w:val="none" w:sz="0" w:space="0" w:color="auto"/>
        <w:left w:val="none" w:sz="0" w:space="0" w:color="auto"/>
        <w:bottom w:val="none" w:sz="0" w:space="0" w:color="auto"/>
        <w:right w:val="none" w:sz="0" w:space="0" w:color="auto"/>
      </w:divBdr>
    </w:div>
    <w:div w:id="501244865">
      <w:marLeft w:val="480"/>
      <w:marRight w:val="0"/>
      <w:marTop w:val="0"/>
      <w:marBottom w:val="0"/>
      <w:divBdr>
        <w:top w:val="none" w:sz="0" w:space="0" w:color="auto"/>
        <w:left w:val="none" w:sz="0" w:space="0" w:color="auto"/>
        <w:bottom w:val="none" w:sz="0" w:space="0" w:color="auto"/>
        <w:right w:val="none" w:sz="0" w:space="0" w:color="auto"/>
      </w:divBdr>
    </w:div>
    <w:div w:id="501285637">
      <w:marLeft w:val="480"/>
      <w:marRight w:val="0"/>
      <w:marTop w:val="0"/>
      <w:marBottom w:val="0"/>
      <w:divBdr>
        <w:top w:val="none" w:sz="0" w:space="0" w:color="auto"/>
        <w:left w:val="none" w:sz="0" w:space="0" w:color="auto"/>
        <w:bottom w:val="none" w:sz="0" w:space="0" w:color="auto"/>
        <w:right w:val="none" w:sz="0" w:space="0" w:color="auto"/>
      </w:divBdr>
    </w:div>
    <w:div w:id="501286672">
      <w:marLeft w:val="480"/>
      <w:marRight w:val="0"/>
      <w:marTop w:val="0"/>
      <w:marBottom w:val="0"/>
      <w:divBdr>
        <w:top w:val="none" w:sz="0" w:space="0" w:color="auto"/>
        <w:left w:val="none" w:sz="0" w:space="0" w:color="auto"/>
        <w:bottom w:val="none" w:sz="0" w:space="0" w:color="auto"/>
        <w:right w:val="none" w:sz="0" w:space="0" w:color="auto"/>
      </w:divBdr>
    </w:div>
    <w:div w:id="501314306">
      <w:marLeft w:val="480"/>
      <w:marRight w:val="0"/>
      <w:marTop w:val="0"/>
      <w:marBottom w:val="0"/>
      <w:divBdr>
        <w:top w:val="none" w:sz="0" w:space="0" w:color="auto"/>
        <w:left w:val="none" w:sz="0" w:space="0" w:color="auto"/>
        <w:bottom w:val="none" w:sz="0" w:space="0" w:color="auto"/>
        <w:right w:val="none" w:sz="0" w:space="0" w:color="auto"/>
      </w:divBdr>
    </w:div>
    <w:div w:id="501353841">
      <w:marLeft w:val="480"/>
      <w:marRight w:val="0"/>
      <w:marTop w:val="0"/>
      <w:marBottom w:val="0"/>
      <w:divBdr>
        <w:top w:val="none" w:sz="0" w:space="0" w:color="auto"/>
        <w:left w:val="none" w:sz="0" w:space="0" w:color="auto"/>
        <w:bottom w:val="none" w:sz="0" w:space="0" w:color="auto"/>
        <w:right w:val="none" w:sz="0" w:space="0" w:color="auto"/>
      </w:divBdr>
    </w:div>
    <w:div w:id="501356637">
      <w:marLeft w:val="480"/>
      <w:marRight w:val="0"/>
      <w:marTop w:val="0"/>
      <w:marBottom w:val="0"/>
      <w:divBdr>
        <w:top w:val="none" w:sz="0" w:space="0" w:color="auto"/>
        <w:left w:val="none" w:sz="0" w:space="0" w:color="auto"/>
        <w:bottom w:val="none" w:sz="0" w:space="0" w:color="auto"/>
        <w:right w:val="none" w:sz="0" w:space="0" w:color="auto"/>
      </w:divBdr>
    </w:div>
    <w:div w:id="501357755">
      <w:marLeft w:val="480"/>
      <w:marRight w:val="0"/>
      <w:marTop w:val="0"/>
      <w:marBottom w:val="0"/>
      <w:divBdr>
        <w:top w:val="none" w:sz="0" w:space="0" w:color="auto"/>
        <w:left w:val="none" w:sz="0" w:space="0" w:color="auto"/>
        <w:bottom w:val="none" w:sz="0" w:space="0" w:color="auto"/>
        <w:right w:val="none" w:sz="0" w:space="0" w:color="auto"/>
      </w:divBdr>
    </w:div>
    <w:div w:id="501507505">
      <w:marLeft w:val="480"/>
      <w:marRight w:val="0"/>
      <w:marTop w:val="0"/>
      <w:marBottom w:val="0"/>
      <w:divBdr>
        <w:top w:val="none" w:sz="0" w:space="0" w:color="auto"/>
        <w:left w:val="none" w:sz="0" w:space="0" w:color="auto"/>
        <w:bottom w:val="none" w:sz="0" w:space="0" w:color="auto"/>
        <w:right w:val="none" w:sz="0" w:space="0" w:color="auto"/>
      </w:divBdr>
    </w:div>
    <w:div w:id="501513363">
      <w:marLeft w:val="480"/>
      <w:marRight w:val="0"/>
      <w:marTop w:val="0"/>
      <w:marBottom w:val="0"/>
      <w:divBdr>
        <w:top w:val="none" w:sz="0" w:space="0" w:color="auto"/>
        <w:left w:val="none" w:sz="0" w:space="0" w:color="auto"/>
        <w:bottom w:val="none" w:sz="0" w:space="0" w:color="auto"/>
        <w:right w:val="none" w:sz="0" w:space="0" w:color="auto"/>
      </w:divBdr>
    </w:div>
    <w:div w:id="501551980">
      <w:marLeft w:val="480"/>
      <w:marRight w:val="0"/>
      <w:marTop w:val="0"/>
      <w:marBottom w:val="0"/>
      <w:divBdr>
        <w:top w:val="none" w:sz="0" w:space="0" w:color="auto"/>
        <w:left w:val="none" w:sz="0" w:space="0" w:color="auto"/>
        <w:bottom w:val="none" w:sz="0" w:space="0" w:color="auto"/>
        <w:right w:val="none" w:sz="0" w:space="0" w:color="auto"/>
      </w:divBdr>
    </w:div>
    <w:div w:id="501579608">
      <w:marLeft w:val="480"/>
      <w:marRight w:val="0"/>
      <w:marTop w:val="0"/>
      <w:marBottom w:val="0"/>
      <w:divBdr>
        <w:top w:val="none" w:sz="0" w:space="0" w:color="auto"/>
        <w:left w:val="none" w:sz="0" w:space="0" w:color="auto"/>
        <w:bottom w:val="none" w:sz="0" w:space="0" w:color="auto"/>
        <w:right w:val="none" w:sz="0" w:space="0" w:color="auto"/>
      </w:divBdr>
    </w:div>
    <w:div w:id="501625698">
      <w:marLeft w:val="480"/>
      <w:marRight w:val="0"/>
      <w:marTop w:val="0"/>
      <w:marBottom w:val="0"/>
      <w:divBdr>
        <w:top w:val="none" w:sz="0" w:space="0" w:color="auto"/>
        <w:left w:val="none" w:sz="0" w:space="0" w:color="auto"/>
        <w:bottom w:val="none" w:sz="0" w:space="0" w:color="auto"/>
        <w:right w:val="none" w:sz="0" w:space="0" w:color="auto"/>
      </w:divBdr>
    </w:div>
    <w:div w:id="501773723">
      <w:marLeft w:val="480"/>
      <w:marRight w:val="0"/>
      <w:marTop w:val="0"/>
      <w:marBottom w:val="0"/>
      <w:divBdr>
        <w:top w:val="none" w:sz="0" w:space="0" w:color="auto"/>
        <w:left w:val="none" w:sz="0" w:space="0" w:color="auto"/>
        <w:bottom w:val="none" w:sz="0" w:space="0" w:color="auto"/>
        <w:right w:val="none" w:sz="0" w:space="0" w:color="auto"/>
      </w:divBdr>
    </w:div>
    <w:div w:id="501898534">
      <w:marLeft w:val="480"/>
      <w:marRight w:val="0"/>
      <w:marTop w:val="0"/>
      <w:marBottom w:val="0"/>
      <w:divBdr>
        <w:top w:val="none" w:sz="0" w:space="0" w:color="auto"/>
        <w:left w:val="none" w:sz="0" w:space="0" w:color="auto"/>
        <w:bottom w:val="none" w:sz="0" w:space="0" w:color="auto"/>
        <w:right w:val="none" w:sz="0" w:space="0" w:color="auto"/>
      </w:divBdr>
    </w:div>
    <w:div w:id="501900002">
      <w:marLeft w:val="480"/>
      <w:marRight w:val="0"/>
      <w:marTop w:val="0"/>
      <w:marBottom w:val="0"/>
      <w:divBdr>
        <w:top w:val="none" w:sz="0" w:space="0" w:color="auto"/>
        <w:left w:val="none" w:sz="0" w:space="0" w:color="auto"/>
        <w:bottom w:val="none" w:sz="0" w:space="0" w:color="auto"/>
        <w:right w:val="none" w:sz="0" w:space="0" w:color="auto"/>
      </w:divBdr>
    </w:div>
    <w:div w:id="501971514">
      <w:marLeft w:val="480"/>
      <w:marRight w:val="0"/>
      <w:marTop w:val="0"/>
      <w:marBottom w:val="0"/>
      <w:divBdr>
        <w:top w:val="none" w:sz="0" w:space="0" w:color="auto"/>
        <w:left w:val="none" w:sz="0" w:space="0" w:color="auto"/>
        <w:bottom w:val="none" w:sz="0" w:space="0" w:color="auto"/>
        <w:right w:val="none" w:sz="0" w:space="0" w:color="auto"/>
      </w:divBdr>
    </w:div>
    <w:div w:id="501971846">
      <w:marLeft w:val="480"/>
      <w:marRight w:val="0"/>
      <w:marTop w:val="0"/>
      <w:marBottom w:val="0"/>
      <w:divBdr>
        <w:top w:val="none" w:sz="0" w:space="0" w:color="auto"/>
        <w:left w:val="none" w:sz="0" w:space="0" w:color="auto"/>
        <w:bottom w:val="none" w:sz="0" w:space="0" w:color="auto"/>
        <w:right w:val="none" w:sz="0" w:space="0" w:color="auto"/>
      </w:divBdr>
    </w:div>
    <w:div w:id="502009701">
      <w:marLeft w:val="480"/>
      <w:marRight w:val="0"/>
      <w:marTop w:val="0"/>
      <w:marBottom w:val="0"/>
      <w:divBdr>
        <w:top w:val="none" w:sz="0" w:space="0" w:color="auto"/>
        <w:left w:val="none" w:sz="0" w:space="0" w:color="auto"/>
        <w:bottom w:val="none" w:sz="0" w:space="0" w:color="auto"/>
        <w:right w:val="none" w:sz="0" w:space="0" w:color="auto"/>
      </w:divBdr>
    </w:div>
    <w:div w:id="502014592">
      <w:marLeft w:val="480"/>
      <w:marRight w:val="0"/>
      <w:marTop w:val="0"/>
      <w:marBottom w:val="0"/>
      <w:divBdr>
        <w:top w:val="none" w:sz="0" w:space="0" w:color="auto"/>
        <w:left w:val="none" w:sz="0" w:space="0" w:color="auto"/>
        <w:bottom w:val="none" w:sz="0" w:space="0" w:color="auto"/>
        <w:right w:val="none" w:sz="0" w:space="0" w:color="auto"/>
      </w:divBdr>
    </w:div>
    <w:div w:id="502085843">
      <w:marLeft w:val="480"/>
      <w:marRight w:val="0"/>
      <w:marTop w:val="0"/>
      <w:marBottom w:val="0"/>
      <w:divBdr>
        <w:top w:val="none" w:sz="0" w:space="0" w:color="auto"/>
        <w:left w:val="none" w:sz="0" w:space="0" w:color="auto"/>
        <w:bottom w:val="none" w:sz="0" w:space="0" w:color="auto"/>
        <w:right w:val="none" w:sz="0" w:space="0" w:color="auto"/>
      </w:divBdr>
    </w:div>
    <w:div w:id="502091350">
      <w:marLeft w:val="480"/>
      <w:marRight w:val="0"/>
      <w:marTop w:val="0"/>
      <w:marBottom w:val="0"/>
      <w:divBdr>
        <w:top w:val="none" w:sz="0" w:space="0" w:color="auto"/>
        <w:left w:val="none" w:sz="0" w:space="0" w:color="auto"/>
        <w:bottom w:val="none" w:sz="0" w:space="0" w:color="auto"/>
        <w:right w:val="none" w:sz="0" w:space="0" w:color="auto"/>
      </w:divBdr>
    </w:div>
    <w:div w:id="502203790">
      <w:marLeft w:val="480"/>
      <w:marRight w:val="0"/>
      <w:marTop w:val="0"/>
      <w:marBottom w:val="0"/>
      <w:divBdr>
        <w:top w:val="none" w:sz="0" w:space="0" w:color="auto"/>
        <w:left w:val="none" w:sz="0" w:space="0" w:color="auto"/>
        <w:bottom w:val="none" w:sz="0" w:space="0" w:color="auto"/>
        <w:right w:val="none" w:sz="0" w:space="0" w:color="auto"/>
      </w:divBdr>
    </w:div>
    <w:div w:id="502204391">
      <w:marLeft w:val="480"/>
      <w:marRight w:val="0"/>
      <w:marTop w:val="0"/>
      <w:marBottom w:val="0"/>
      <w:divBdr>
        <w:top w:val="none" w:sz="0" w:space="0" w:color="auto"/>
        <w:left w:val="none" w:sz="0" w:space="0" w:color="auto"/>
        <w:bottom w:val="none" w:sz="0" w:space="0" w:color="auto"/>
        <w:right w:val="none" w:sz="0" w:space="0" w:color="auto"/>
      </w:divBdr>
    </w:div>
    <w:div w:id="502207285">
      <w:marLeft w:val="480"/>
      <w:marRight w:val="0"/>
      <w:marTop w:val="0"/>
      <w:marBottom w:val="0"/>
      <w:divBdr>
        <w:top w:val="none" w:sz="0" w:space="0" w:color="auto"/>
        <w:left w:val="none" w:sz="0" w:space="0" w:color="auto"/>
        <w:bottom w:val="none" w:sz="0" w:space="0" w:color="auto"/>
        <w:right w:val="none" w:sz="0" w:space="0" w:color="auto"/>
      </w:divBdr>
    </w:div>
    <w:div w:id="502210282">
      <w:marLeft w:val="480"/>
      <w:marRight w:val="0"/>
      <w:marTop w:val="0"/>
      <w:marBottom w:val="0"/>
      <w:divBdr>
        <w:top w:val="none" w:sz="0" w:space="0" w:color="auto"/>
        <w:left w:val="none" w:sz="0" w:space="0" w:color="auto"/>
        <w:bottom w:val="none" w:sz="0" w:space="0" w:color="auto"/>
        <w:right w:val="none" w:sz="0" w:space="0" w:color="auto"/>
      </w:divBdr>
    </w:div>
    <w:div w:id="502278877">
      <w:marLeft w:val="480"/>
      <w:marRight w:val="0"/>
      <w:marTop w:val="0"/>
      <w:marBottom w:val="0"/>
      <w:divBdr>
        <w:top w:val="none" w:sz="0" w:space="0" w:color="auto"/>
        <w:left w:val="none" w:sz="0" w:space="0" w:color="auto"/>
        <w:bottom w:val="none" w:sz="0" w:space="0" w:color="auto"/>
        <w:right w:val="none" w:sz="0" w:space="0" w:color="auto"/>
      </w:divBdr>
    </w:div>
    <w:div w:id="502476481">
      <w:marLeft w:val="480"/>
      <w:marRight w:val="0"/>
      <w:marTop w:val="0"/>
      <w:marBottom w:val="0"/>
      <w:divBdr>
        <w:top w:val="none" w:sz="0" w:space="0" w:color="auto"/>
        <w:left w:val="none" w:sz="0" w:space="0" w:color="auto"/>
        <w:bottom w:val="none" w:sz="0" w:space="0" w:color="auto"/>
        <w:right w:val="none" w:sz="0" w:space="0" w:color="auto"/>
      </w:divBdr>
    </w:div>
    <w:div w:id="502550262">
      <w:marLeft w:val="480"/>
      <w:marRight w:val="0"/>
      <w:marTop w:val="0"/>
      <w:marBottom w:val="0"/>
      <w:divBdr>
        <w:top w:val="none" w:sz="0" w:space="0" w:color="auto"/>
        <w:left w:val="none" w:sz="0" w:space="0" w:color="auto"/>
        <w:bottom w:val="none" w:sz="0" w:space="0" w:color="auto"/>
        <w:right w:val="none" w:sz="0" w:space="0" w:color="auto"/>
      </w:divBdr>
    </w:div>
    <w:div w:id="502550990">
      <w:marLeft w:val="480"/>
      <w:marRight w:val="0"/>
      <w:marTop w:val="0"/>
      <w:marBottom w:val="0"/>
      <w:divBdr>
        <w:top w:val="none" w:sz="0" w:space="0" w:color="auto"/>
        <w:left w:val="none" w:sz="0" w:space="0" w:color="auto"/>
        <w:bottom w:val="none" w:sz="0" w:space="0" w:color="auto"/>
        <w:right w:val="none" w:sz="0" w:space="0" w:color="auto"/>
      </w:divBdr>
    </w:div>
    <w:div w:id="502551910">
      <w:marLeft w:val="480"/>
      <w:marRight w:val="0"/>
      <w:marTop w:val="0"/>
      <w:marBottom w:val="0"/>
      <w:divBdr>
        <w:top w:val="none" w:sz="0" w:space="0" w:color="auto"/>
        <w:left w:val="none" w:sz="0" w:space="0" w:color="auto"/>
        <w:bottom w:val="none" w:sz="0" w:space="0" w:color="auto"/>
        <w:right w:val="none" w:sz="0" w:space="0" w:color="auto"/>
      </w:divBdr>
    </w:div>
    <w:div w:id="502622158">
      <w:marLeft w:val="480"/>
      <w:marRight w:val="0"/>
      <w:marTop w:val="0"/>
      <w:marBottom w:val="0"/>
      <w:divBdr>
        <w:top w:val="none" w:sz="0" w:space="0" w:color="auto"/>
        <w:left w:val="none" w:sz="0" w:space="0" w:color="auto"/>
        <w:bottom w:val="none" w:sz="0" w:space="0" w:color="auto"/>
        <w:right w:val="none" w:sz="0" w:space="0" w:color="auto"/>
      </w:divBdr>
    </w:div>
    <w:div w:id="502673066">
      <w:marLeft w:val="480"/>
      <w:marRight w:val="0"/>
      <w:marTop w:val="0"/>
      <w:marBottom w:val="0"/>
      <w:divBdr>
        <w:top w:val="none" w:sz="0" w:space="0" w:color="auto"/>
        <w:left w:val="none" w:sz="0" w:space="0" w:color="auto"/>
        <w:bottom w:val="none" w:sz="0" w:space="0" w:color="auto"/>
        <w:right w:val="none" w:sz="0" w:space="0" w:color="auto"/>
      </w:divBdr>
    </w:div>
    <w:div w:id="502815116">
      <w:marLeft w:val="480"/>
      <w:marRight w:val="0"/>
      <w:marTop w:val="0"/>
      <w:marBottom w:val="0"/>
      <w:divBdr>
        <w:top w:val="none" w:sz="0" w:space="0" w:color="auto"/>
        <w:left w:val="none" w:sz="0" w:space="0" w:color="auto"/>
        <w:bottom w:val="none" w:sz="0" w:space="0" w:color="auto"/>
        <w:right w:val="none" w:sz="0" w:space="0" w:color="auto"/>
      </w:divBdr>
    </w:div>
    <w:div w:id="502821828">
      <w:marLeft w:val="480"/>
      <w:marRight w:val="0"/>
      <w:marTop w:val="0"/>
      <w:marBottom w:val="0"/>
      <w:divBdr>
        <w:top w:val="none" w:sz="0" w:space="0" w:color="auto"/>
        <w:left w:val="none" w:sz="0" w:space="0" w:color="auto"/>
        <w:bottom w:val="none" w:sz="0" w:space="0" w:color="auto"/>
        <w:right w:val="none" w:sz="0" w:space="0" w:color="auto"/>
      </w:divBdr>
    </w:div>
    <w:div w:id="502823328">
      <w:marLeft w:val="480"/>
      <w:marRight w:val="0"/>
      <w:marTop w:val="0"/>
      <w:marBottom w:val="0"/>
      <w:divBdr>
        <w:top w:val="none" w:sz="0" w:space="0" w:color="auto"/>
        <w:left w:val="none" w:sz="0" w:space="0" w:color="auto"/>
        <w:bottom w:val="none" w:sz="0" w:space="0" w:color="auto"/>
        <w:right w:val="none" w:sz="0" w:space="0" w:color="auto"/>
      </w:divBdr>
    </w:div>
    <w:div w:id="502859292">
      <w:marLeft w:val="480"/>
      <w:marRight w:val="0"/>
      <w:marTop w:val="0"/>
      <w:marBottom w:val="0"/>
      <w:divBdr>
        <w:top w:val="none" w:sz="0" w:space="0" w:color="auto"/>
        <w:left w:val="none" w:sz="0" w:space="0" w:color="auto"/>
        <w:bottom w:val="none" w:sz="0" w:space="0" w:color="auto"/>
        <w:right w:val="none" w:sz="0" w:space="0" w:color="auto"/>
      </w:divBdr>
    </w:div>
    <w:div w:id="502860163">
      <w:marLeft w:val="480"/>
      <w:marRight w:val="0"/>
      <w:marTop w:val="0"/>
      <w:marBottom w:val="0"/>
      <w:divBdr>
        <w:top w:val="none" w:sz="0" w:space="0" w:color="auto"/>
        <w:left w:val="none" w:sz="0" w:space="0" w:color="auto"/>
        <w:bottom w:val="none" w:sz="0" w:space="0" w:color="auto"/>
        <w:right w:val="none" w:sz="0" w:space="0" w:color="auto"/>
      </w:divBdr>
    </w:div>
    <w:div w:id="502864657">
      <w:marLeft w:val="480"/>
      <w:marRight w:val="0"/>
      <w:marTop w:val="0"/>
      <w:marBottom w:val="0"/>
      <w:divBdr>
        <w:top w:val="none" w:sz="0" w:space="0" w:color="auto"/>
        <w:left w:val="none" w:sz="0" w:space="0" w:color="auto"/>
        <w:bottom w:val="none" w:sz="0" w:space="0" w:color="auto"/>
        <w:right w:val="none" w:sz="0" w:space="0" w:color="auto"/>
      </w:divBdr>
    </w:div>
    <w:div w:id="502865380">
      <w:marLeft w:val="480"/>
      <w:marRight w:val="0"/>
      <w:marTop w:val="0"/>
      <w:marBottom w:val="0"/>
      <w:divBdr>
        <w:top w:val="none" w:sz="0" w:space="0" w:color="auto"/>
        <w:left w:val="none" w:sz="0" w:space="0" w:color="auto"/>
        <w:bottom w:val="none" w:sz="0" w:space="0" w:color="auto"/>
        <w:right w:val="none" w:sz="0" w:space="0" w:color="auto"/>
      </w:divBdr>
    </w:div>
    <w:div w:id="502866462">
      <w:marLeft w:val="480"/>
      <w:marRight w:val="0"/>
      <w:marTop w:val="0"/>
      <w:marBottom w:val="0"/>
      <w:divBdr>
        <w:top w:val="none" w:sz="0" w:space="0" w:color="auto"/>
        <w:left w:val="none" w:sz="0" w:space="0" w:color="auto"/>
        <w:bottom w:val="none" w:sz="0" w:space="0" w:color="auto"/>
        <w:right w:val="none" w:sz="0" w:space="0" w:color="auto"/>
      </w:divBdr>
    </w:div>
    <w:div w:id="502935288">
      <w:marLeft w:val="480"/>
      <w:marRight w:val="0"/>
      <w:marTop w:val="0"/>
      <w:marBottom w:val="0"/>
      <w:divBdr>
        <w:top w:val="none" w:sz="0" w:space="0" w:color="auto"/>
        <w:left w:val="none" w:sz="0" w:space="0" w:color="auto"/>
        <w:bottom w:val="none" w:sz="0" w:space="0" w:color="auto"/>
        <w:right w:val="none" w:sz="0" w:space="0" w:color="auto"/>
      </w:divBdr>
    </w:div>
    <w:div w:id="502936011">
      <w:marLeft w:val="480"/>
      <w:marRight w:val="0"/>
      <w:marTop w:val="0"/>
      <w:marBottom w:val="0"/>
      <w:divBdr>
        <w:top w:val="none" w:sz="0" w:space="0" w:color="auto"/>
        <w:left w:val="none" w:sz="0" w:space="0" w:color="auto"/>
        <w:bottom w:val="none" w:sz="0" w:space="0" w:color="auto"/>
        <w:right w:val="none" w:sz="0" w:space="0" w:color="auto"/>
      </w:divBdr>
    </w:div>
    <w:div w:id="502937610">
      <w:marLeft w:val="480"/>
      <w:marRight w:val="0"/>
      <w:marTop w:val="0"/>
      <w:marBottom w:val="0"/>
      <w:divBdr>
        <w:top w:val="none" w:sz="0" w:space="0" w:color="auto"/>
        <w:left w:val="none" w:sz="0" w:space="0" w:color="auto"/>
        <w:bottom w:val="none" w:sz="0" w:space="0" w:color="auto"/>
        <w:right w:val="none" w:sz="0" w:space="0" w:color="auto"/>
      </w:divBdr>
    </w:div>
    <w:div w:id="502939417">
      <w:marLeft w:val="480"/>
      <w:marRight w:val="0"/>
      <w:marTop w:val="0"/>
      <w:marBottom w:val="0"/>
      <w:divBdr>
        <w:top w:val="none" w:sz="0" w:space="0" w:color="auto"/>
        <w:left w:val="none" w:sz="0" w:space="0" w:color="auto"/>
        <w:bottom w:val="none" w:sz="0" w:space="0" w:color="auto"/>
        <w:right w:val="none" w:sz="0" w:space="0" w:color="auto"/>
      </w:divBdr>
    </w:div>
    <w:div w:id="502941377">
      <w:marLeft w:val="480"/>
      <w:marRight w:val="0"/>
      <w:marTop w:val="0"/>
      <w:marBottom w:val="0"/>
      <w:divBdr>
        <w:top w:val="none" w:sz="0" w:space="0" w:color="auto"/>
        <w:left w:val="none" w:sz="0" w:space="0" w:color="auto"/>
        <w:bottom w:val="none" w:sz="0" w:space="0" w:color="auto"/>
        <w:right w:val="none" w:sz="0" w:space="0" w:color="auto"/>
      </w:divBdr>
    </w:div>
    <w:div w:id="503056538">
      <w:marLeft w:val="480"/>
      <w:marRight w:val="0"/>
      <w:marTop w:val="0"/>
      <w:marBottom w:val="0"/>
      <w:divBdr>
        <w:top w:val="none" w:sz="0" w:space="0" w:color="auto"/>
        <w:left w:val="none" w:sz="0" w:space="0" w:color="auto"/>
        <w:bottom w:val="none" w:sz="0" w:space="0" w:color="auto"/>
        <w:right w:val="none" w:sz="0" w:space="0" w:color="auto"/>
      </w:divBdr>
    </w:div>
    <w:div w:id="503056965">
      <w:marLeft w:val="480"/>
      <w:marRight w:val="0"/>
      <w:marTop w:val="0"/>
      <w:marBottom w:val="0"/>
      <w:divBdr>
        <w:top w:val="none" w:sz="0" w:space="0" w:color="auto"/>
        <w:left w:val="none" w:sz="0" w:space="0" w:color="auto"/>
        <w:bottom w:val="none" w:sz="0" w:space="0" w:color="auto"/>
        <w:right w:val="none" w:sz="0" w:space="0" w:color="auto"/>
      </w:divBdr>
    </w:div>
    <w:div w:id="503085417">
      <w:marLeft w:val="480"/>
      <w:marRight w:val="0"/>
      <w:marTop w:val="0"/>
      <w:marBottom w:val="0"/>
      <w:divBdr>
        <w:top w:val="none" w:sz="0" w:space="0" w:color="auto"/>
        <w:left w:val="none" w:sz="0" w:space="0" w:color="auto"/>
        <w:bottom w:val="none" w:sz="0" w:space="0" w:color="auto"/>
        <w:right w:val="none" w:sz="0" w:space="0" w:color="auto"/>
      </w:divBdr>
    </w:div>
    <w:div w:id="503132647">
      <w:marLeft w:val="480"/>
      <w:marRight w:val="0"/>
      <w:marTop w:val="0"/>
      <w:marBottom w:val="0"/>
      <w:divBdr>
        <w:top w:val="none" w:sz="0" w:space="0" w:color="auto"/>
        <w:left w:val="none" w:sz="0" w:space="0" w:color="auto"/>
        <w:bottom w:val="none" w:sz="0" w:space="0" w:color="auto"/>
        <w:right w:val="none" w:sz="0" w:space="0" w:color="auto"/>
      </w:divBdr>
    </w:div>
    <w:div w:id="503201131">
      <w:marLeft w:val="480"/>
      <w:marRight w:val="0"/>
      <w:marTop w:val="0"/>
      <w:marBottom w:val="0"/>
      <w:divBdr>
        <w:top w:val="none" w:sz="0" w:space="0" w:color="auto"/>
        <w:left w:val="none" w:sz="0" w:space="0" w:color="auto"/>
        <w:bottom w:val="none" w:sz="0" w:space="0" w:color="auto"/>
        <w:right w:val="none" w:sz="0" w:space="0" w:color="auto"/>
      </w:divBdr>
    </w:div>
    <w:div w:id="503207265">
      <w:marLeft w:val="480"/>
      <w:marRight w:val="0"/>
      <w:marTop w:val="0"/>
      <w:marBottom w:val="0"/>
      <w:divBdr>
        <w:top w:val="none" w:sz="0" w:space="0" w:color="auto"/>
        <w:left w:val="none" w:sz="0" w:space="0" w:color="auto"/>
        <w:bottom w:val="none" w:sz="0" w:space="0" w:color="auto"/>
        <w:right w:val="none" w:sz="0" w:space="0" w:color="auto"/>
      </w:divBdr>
    </w:div>
    <w:div w:id="503209773">
      <w:marLeft w:val="480"/>
      <w:marRight w:val="0"/>
      <w:marTop w:val="0"/>
      <w:marBottom w:val="0"/>
      <w:divBdr>
        <w:top w:val="none" w:sz="0" w:space="0" w:color="auto"/>
        <w:left w:val="none" w:sz="0" w:space="0" w:color="auto"/>
        <w:bottom w:val="none" w:sz="0" w:space="0" w:color="auto"/>
        <w:right w:val="none" w:sz="0" w:space="0" w:color="auto"/>
      </w:divBdr>
    </w:div>
    <w:div w:id="503252883">
      <w:marLeft w:val="480"/>
      <w:marRight w:val="0"/>
      <w:marTop w:val="0"/>
      <w:marBottom w:val="0"/>
      <w:divBdr>
        <w:top w:val="none" w:sz="0" w:space="0" w:color="auto"/>
        <w:left w:val="none" w:sz="0" w:space="0" w:color="auto"/>
        <w:bottom w:val="none" w:sz="0" w:space="0" w:color="auto"/>
        <w:right w:val="none" w:sz="0" w:space="0" w:color="auto"/>
      </w:divBdr>
    </w:div>
    <w:div w:id="503321626">
      <w:marLeft w:val="480"/>
      <w:marRight w:val="0"/>
      <w:marTop w:val="0"/>
      <w:marBottom w:val="0"/>
      <w:divBdr>
        <w:top w:val="none" w:sz="0" w:space="0" w:color="auto"/>
        <w:left w:val="none" w:sz="0" w:space="0" w:color="auto"/>
        <w:bottom w:val="none" w:sz="0" w:space="0" w:color="auto"/>
        <w:right w:val="none" w:sz="0" w:space="0" w:color="auto"/>
      </w:divBdr>
    </w:div>
    <w:div w:id="503470893">
      <w:marLeft w:val="480"/>
      <w:marRight w:val="0"/>
      <w:marTop w:val="0"/>
      <w:marBottom w:val="0"/>
      <w:divBdr>
        <w:top w:val="none" w:sz="0" w:space="0" w:color="auto"/>
        <w:left w:val="none" w:sz="0" w:space="0" w:color="auto"/>
        <w:bottom w:val="none" w:sz="0" w:space="0" w:color="auto"/>
        <w:right w:val="none" w:sz="0" w:space="0" w:color="auto"/>
      </w:divBdr>
    </w:div>
    <w:div w:id="503471909">
      <w:marLeft w:val="480"/>
      <w:marRight w:val="0"/>
      <w:marTop w:val="0"/>
      <w:marBottom w:val="0"/>
      <w:divBdr>
        <w:top w:val="none" w:sz="0" w:space="0" w:color="auto"/>
        <w:left w:val="none" w:sz="0" w:space="0" w:color="auto"/>
        <w:bottom w:val="none" w:sz="0" w:space="0" w:color="auto"/>
        <w:right w:val="none" w:sz="0" w:space="0" w:color="auto"/>
      </w:divBdr>
    </w:div>
    <w:div w:id="503478590">
      <w:marLeft w:val="480"/>
      <w:marRight w:val="0"/>
      <w:marTop w:val="0"/>
      <w:marBottom w:val="0"/>
      <w:divBdr>
        <w:top w:val="none" w:sz="0" w:space="0" w:color="auto"/>
        <w:left w:val="none" w:sz="0" w:space="0" w:color="auto"/>
        <w:bottom w:val="none" w:sz="0" w:space="0" w:color="auto"/>
        <w:right w:val="none" w:sz="0" w:space="0" w:color="auto"/>
      </w:divBdr>
    </w:div>
    <w:div w:id="503514677">
      <w:marLeft w:val="480"/>
      <w:marRight w:val="0"/>
      <w:marTop w:val="0"/>
      <w:marBottom w:val="0"/>
      <w:divBdr>
        <w:top w:val="none" w:sz="0" w:space="0" w:color="auto"/>
        <w:left w:val="none" w:sz="0" w:space="0" w:color="auto"/>
        <w:bottom w:val="none" w:sz="0" w:space="0" w:color="auto"/>
        <w:right w:val="none" w:sz="0" w:space="0" w:color="auto"/>
      </w:divBdr>
    </w:div>
    <w:div w:id="503517296">
      <w:marLeft w:val="480"/>
      <w:marRight w:val="0"/>
      <w:marTop w:val="0"/>
      <w:marBottom w:val="0"/>
      <w:divBdr>
        <w:top w:val="none" w:sz="0" w:space="0" w:color="auto"/>
        <w:left w:val="none" w:sz="0" w:space="0" w:color="auto"/>
        <w:bottom w:val="none" w:sz="0" w:space="0" w:color="auto"/>
        <w:right w:val="none" w:sz="0" w:space="0" w:color="auto"/>
      </w:divBdr>
    </w:div>
    <w:div w:id="503588141">
      <w:marLeft w:val="480"/>
      <w:marRight w:val="0"/>
      <w:marTop w:val="0"/>
      <w:marBottom w:val="0"/>
      <w:divBdr>
        <w:top w:val="none" w:sz="0" w:space="0" w:color="auto"/>
        <w:left w:val="none" w:sz="0" w:space="0" w:color="auto"/>
        <w:bottom w:val="none" w:sz="0" w:space="0" w:color="auto"/>
        <w:right w:val="none" w:sz="0" w:space="0" w:color="auto"/>
      </w:divBdr>
    </w:div>
    <w:div w:id="503663292">
      <w:marLeft w:val="480"/>
      <w:marRight w:val="0"/>
      <w:marTop w:val="0"/>
      <w:marBottom w:val="0"/>
      <w:divBdr>
        <w:top w:val="none" w:sz="0" w:space="0" w:color="auto"/>
        <w:left w:val="none" w:sz="0" w:space="0" w:color="auto"/>
        <w:bottom w:val="none" w:sz="0" w:space="0" w:color="auto"/>
        <w:right w:val="none" w:sz="0" w:space="0" w:color="auto"/>
      </w:divBdr>
    </w:div>
    <w:div w:id="503711203">
      <w:marLeft w:val="480"/>
      <w:marRight w:val="0"/>
      <w:marTop w:val="0"/>
      <w:marBottom w:val="0"/>
      <w:divBdr>
        <w:top w:val="none" w:sz="0" w:space="0" w:color="auto"/>
        <w:left w:val="none" w:sz="0" w:space="0" w:color="auto"/>
        <w:bottom w:val="none" w:sz="0" w:space="0" w:color="auto"/>
        <w:right w:val="none" w:sz="0" w:space="0" w:color="auto"/>
      </w:divBdr>
    </w:div>
    <w:div w:id="503740716">
      <w:marLeft w:val="480"/>
      <w:marRight w:val="0"/>
      <w:marTop w:val="0"/>
      <w:marBottom w:val="0"/>
      <w:divBdr>
        <w:top w:val="none" w:sz="0" w:space="0" w:color="auto"/>
        <w:left w:val="none" w:sz="0" w:space="0" w:color="auto"/>
        <w:bottom w:val="none" w:sz="0" w:space="0" w:color="auto"/>
        <w:right w:val="none" w:sz="0" w:space="0" w:color="auto"/>
      </w:divBdr>
    </w:div>
    <w:div w:id="503783143">
      <w:marLeft w:val="480"/>
      <w:marRight w:val="0"/>
      <w:marTop w:val="0"/>
      <w:marBottom w:val="0"/>
      <w:divBdr>
        <w:top w:val="none" w:sz="0" w:space="0" w:color="auto"/>
        <w:left w:val="none" w:sz="0" w:space="0" w:color="auto"/>
        <w:bottom w:val="none" w:sz="0" w:space="0" w:color="auto"/>
        <w:right w:val="none" w:sz="0" w:space="0" w:color="auto"/>
      </w:divBdr>
    </w:div>
    <w:div w:id="503788376">
      <w:marLeft w:val="480"/>
      <w:marRight w:val="0"/>
      <w:marTop w:val="0"/>
      <w:marBottom w:val="0"/>
      <w:divBdr>
        <w:top w:val="none" w:sz="0" w:space="0" w:color="auto"/>
        <w:left w:val="none" w:sz="0" w:space="0" w:color="auto"/>
        <w:bottom w:val="none" w:sz="0" w:space="0" w:color="auto"/>
        <w:right w:val="none" w:sz="0" w:space="0" w:color="auto"/>
      </w:divBdr>
    </w:div>
    <w:div w:id="503862590">
      <w:marLeft w:val="480"/>
      <w:marRight w:val="0"/>
      <w:marTop w:val="0"/>
      <w:marBottom w:val="0"/>
      <w:divBdr>
        <w:top w:val="none" w:sz="0" w:space="0" w:color="auto"/>
        <w:left w:val="none" w:sz="0" w:space="0" w:color="auto"/>
        <w:bottom w:val="none" w:sz="0" w:space="0" w:color="auto"/>
        <w:right w:val="none" w:sz="0" w:space="0" w:color="auto"/>
      </w:divBdr>
    </w:div>
    <w:div w:id="503908683">
      <w:marLeft w:val="480"/>
      <w:marRight w:val="0"/>
      <w:marTop w:val="0"/>
      <w:marBottom w:val="0"/>
      <w:divBdr>
        <w:top w:val="none" w:sz="0" w:space="0" w:color="auto"/>
        <w:left w:val="none" w:sz="0" w:space="0" w:color="auto"/>
        <w:bottom w:val="none" w:sz="0" w:space="0" w:color="auto"/>
        <w:right w:val="none" w:sz="0" w:space="0" w:color="auto"/>
      </w:divBdr>
    </w:div>
    <w:div w:id="503936286">
      <w:marLeft w:val="480"/>
      <w:marRight w:val="0"/>
      <w:marTop w:val="0"/>
      <w:marBottom w:val="0"/>
      <w:divBdr>
        <w:top w:val="none" w:sz="0" w:space="0" w:color="auto"/>
        <w:left w:val="none" w:sz="0" w:space="0" w:color="auto"/>
        <w:bottom w:val="none" w:sz="0" w:space="0" w:color="auto"/>
        <w:right w:val="none" w:sz="0" w:space="0" w:color="auto"/>
      </w:divBdr>
    </w:div>
    <w:div w:id="503938831">
      <w:marLeft w:val="480"/>
      <w:marRight w:val="0"/>
      <w:marTop w:val="0"/>
      <w:marBottom w:val="0"/>
      <w:divBdr>
        <w:top w:val="none" w:sz="0" w:space="0" w:color="auto"/>
        <w:left w:val="none" w:sz="0" w:space="0" w:color="auto"/>
        <w:bottom w:val="none" w:sz="0" w:space="0" w:color="auto"/>
        <w:right w:val="none" w:sz="0" w:space="0" w:color="auto"/>
      </w:divBdr>
    </w:div>
    <w:div w:id="503982027">
      <w:marLeft w:val="480"/>
      <w:marRight w:val="0"/>
      <w:marTop w:val="0"/>
      <w:marBottom w:val="0"/>
      <w:divBdr>
        <w:top w:val="none" w:sz="0" w:space="0" w:color="auto"/>
        <w:left w:val="none" w:sz="0" w:space="0" w:color="auto"/>
        <w:bottom w:val="none" w:sz="0" w:space="0" w:color="auto"/>
        <w:right w:val="none" w:sz="0" w:space="0" w:color="auto"/>
      </w:divBdr>
    </w:div>
    <w:div w:id="503983033">
      <w:marLeft w:val="480"/>
      <w:marRight w:val="0"/>
      <w:marTop w:val="0"/>
      <w:marBottom w:val="0"/>
      <w:divBdr>
        <w:top w:val="none" w:sz="0" w:space="0" w:color="auto"/>
        <w:left w:val="none" w:sz="0" w:space="0" w:color="auto"/>
        <w:bottom w:val="none" w:sz="0" w:space="0" w:color="auto"/>
        <w:right w:val="none" w:sz="0" w:space="0" w:color="auto"/>
      </w:divBdr>
    </w:div>
    <w:div w:id="503983762">
      <w:marLeft w:val="480"/>
      <w:marRight w:val="0"/>
      <w:marTop w:val="0"/>
      <w:marBottom w:val="0"/>
      <w:divBdr>
        <w:top w:val="none" w:sz="0" w:space="0" w:color="auto"/>
        <w:left w:val="none" w:sz="0" w:space="0" w:color="auto"/>
        <w:bottom w:val="none" w:sz="0" w:space="0" w:color="auto"/>
        <w:right w:val="none" w:sz="0" w:space="0" w:color="auto"/>
      </w:divBdr>
    </w:div>
    <w:div w:id="504051982">
      <w:marLeft w:val="480"/>
      <w:marRight w:val="0"/>
      <w:marTop w:val="0"/>
      <w:marBottom w:val="0"/>
      <w:divBdr>
        <w:top w:val="none" w:sz="0" w:space="0" w:color="auto"/>
        <w:left w:val="none" w:sz="0" w:space="0" w:color="auto"/>
        <w:bottom w:val="none" w:sz="0" w:space="0" w:color="auto"/>
        <w:right w:val="none" w:sz="0" w:space="0" w:color="auto"/>
      </w:divBdr>
    </w:div>
    <w:div w:id="504055377">
      <w:marLeft w:val="480"/>
      <w:marRight w:val="0"/>
      <w:marTop w:val="0"/>
      <w:marBottom w:val="0"/>
      <w:divBdr>
        <w:top w:val="none" w:sz="0" w:space="0" w:color="auto"/>
        <w:left w:val="none" w:sz="0" w:space="0" w:color="auto"/>
        <w:bottom w:val="none" w:sz="0" w:space="0" w:color="auto"/>
        <w:right w:val="none" w:sz="0" w:space="0" w:color="auto"/>
      </w:divBdr>
    </w:div>
    <w:div w:id="504056131">
      <w:marLeft w:val="480"/>
      <w:marRight w:val="0"/>
      <w:marTop w:val="0"/>
      <w:marBottom w:val="0"/>
      <w:divBdr>
        <w:top w:val="none" w:sz="0" w:space="0" w:color="auto"/>
        <w:left w:val="none" w:sz="0" w:space="0" w:color="auto"/>
        <w:bottom w:val="none" w:sz="0" w:space="0" w:color="auto"/>
        <w:right w:val="none" w:sz="0" w:space="0" w:color="auto"/>
      </w:divBdr>
    </w:div>
    <w:div w:id="504058811">
      <w:marLeft w:val="480"/>
      <w:marRight w:val="0"/>
      <w:marTop w:val="0"/>
      <w:marBottom w:val="0"/>
      <w:divBdr>
        <w:top w:val="none" w:sz="0" w:space="0" w:color="auto"/>
        <w:left w:val="none" w:sz="0" w:space="0" w:color="auto"/>
        <w:bottom w:val="none" w:sz="0" w:space="0" w:color="auto"/>
        <w:right w:val="none" w:sz="0" w:space="0" w:color="auto"/>
      </w:divBdr>
    </w:div>
    <w:div w:id="504175646">
      <w:marLeft w:val="480"/>
      <w:marRight w:val="0"/>
      <w:marTop w:val="0"/>
      <w:marBottom w:val="0"/>
      <w:divBdr>
        <w:top w:val="none" w:sz="0" w:space="0" w:color="auto"/>
        <w:left w:val="none" w:sz="0" w:space="0" w:color="auto"/>
        <w:bottom w:val="none" w:sz="0" w:space="0" w:color="auto"/>
        <w:right w:val="none" w:sz="0" w:space="0" w:color="auto"/>
      </w:divBdr>
    </w:div>
    <w:div w:id="504318807">
      <w:marLeft w:val="480"/>
      <w:marRight w:val="0"/>
      <w:marTop w:val="0"/>
      <w:marBottom w:val="0"/>
      <w:divBdr>
        <w:top w:val="none" w:sz="0" w:space="0" w:color="auto"/>
        <w:left w:val="none" w:sz="0" w:space="0" w:color="auto"/>
        <w:bottom w:val="none" w:sz="0" w:space="0" w:color="auto"/>
        <w:right w:val="none" w:sz="0" w:space="0" w:color="auto"/>
      </w:divBdr>
    </w:div>
    <w:div w:id="504320068">
      <w:marLeft w:val="480"/>
      <w:marRight w:val="0"/>
      <w:marTop w:val="0"/>
      <w:marBottom w:val="0"/>
      <w:divBdr>
        <w:top w:val="none" w:sz="0" w:space="0" w:color="auto"/>
        <w:left w:val="none" w:sz="0" w:space="0" w:color="auto"/>
        <w:bottom w:val="none" w:sz="0" w:space="0" w:color="auto"/>
        <w:right w:val="none" w:sz="0" w:space="0" w:color="auto"/>
      </w:divBdr>
    </w:div>
    <w:div w:id="504327468">
      <w:marLeft w:val="480"/>
      <w:marRight w:val="0"/>
      <w:marTop w:val="0"/>
      <w:marBottom w:val="0"/>
      <w:divBdr>
        <w:top w:val="none" w:sz="0" w:space="0" w:color="auto"/>
        <w:left w:val="none" w:sz="0" w:space="0" w:color="auto"/>
        <w:bottom w:val="none" w:sz="0" w:space="0" w:color="auto"/>
        <w:right w:val="none" w:sz="0" w:space="0" w:color="auto"/>
      </w:divBdr>
    </w:div>
    <w:div w:id="504367863">
      <w:marLeft w:val="480"/>
      <w:marRight w:val="0"/>
      <w:marTop w:val="0"/>
      <w:marBottom w:val="0"/>
      <w:divBdr>
        <w:top w:val="none" w:sz="0" w:space="0" w:color="auto"/>
        <w:left w:val="none" w:sz="0" w:space="0" w:color="auto"/>
        <w:bottom w:val="none" w:sz="0" w:space="0" w:color="auto"/>
        <w:right w:val="none" w:sz="0" w:space="0" w:color="auto"/>
      </w:divBdr>
    </w:div>
    <w:div w:id="504369383">
      <w:marLeft w:val="480"/>
      <w:marRight w:val="0"/>
      <w:marTop w:val="0"/>
      <w:marBottom w:val="0"/>
      <w:divBdr>
        <w:top w:val="none" w:sz="0" w:space="0" w:color="auto"/>
        <w:left w:val="none" w:sz="0" w:space="0" w:color="auto"/>
        <w:bottom w:val="none" w:sz="0" w:space="0" w:color="auto"/>
        <w:right w:val="none" w:sz="0" w:space="0" w:color="auto"/>
      </w:divBdr>
    </w:div>
    <w:div w:id="504436506">
      <w:marLeft w:val="480"/>
      <w:marRight w:val="0"/>
      <w:marTop w:val="0"/>
      <w:marBottom w:val="0"/>
      <w:divBdr>
        <w:top w:val="none" w:sz="0" w:space="0" w:color="auto"/>
        <w:left w:val="none" w:sz="0" w:space="0" w:color="auto"/>
        <w:bottom w:val="none" w:sz="0" w:space="0" w:color="auto"/>
        <w:right w:val="none" w:sz="0" w:space="0" w:color="auto"/>
      </w:divBdr>
    </w:div>
    <w:div w:id="504441857">
      <w:marLeft w:val="480"/>
      <w:marRight w:val="0"/>
      <w:marTop w:val="0"/>
      <w:marBottom w:val="0"/>
      <w:divBdr>
        <w:top w:val="none" w:sz="0" w:space="0" w:color="auto"/>
        <w:left w:val="none" w:sz="0" w:space="0" w:color="auto"/>
        <w:bottom w:val="none" w:sz="0" w:space="0" w:color="auto"/>
        <w:right w:val="none" w:sz="0" w:space="0" w:color="auto"/>
      </w:divBdr>
    </w:div>
    <w:div w:id="504445722">
      <w:marLeft w:val="480"/>
      <w:marRight w:val="0"/>
      <w:marTop w:val="0"/>
      <w:marBottom w:val="0"/>
      <w:divBdr>
        <w:top w:val="none" w:sz="0" w:space="0" w:color="auto"/>
        <w:left w:val="none" w:sz="0" w:space="0" w:color="auto"/>
        <w:bottom w:val="none" w:sz="0" w:space="0" w:color="auto"/>
        <w:right w:val="none" w:sz="0" w:space="0" w:color="auto"/>
      </w:divBdr>
    </w:div>
    <w:div w:id="504512425">
      <w:marLeft w:val="480"/>
      <w:marRight w:val="0"/>
      <w:marTop w:val="0"/>
      <w:marBottom w:val="0"/>
      <w:divBdr>
        <w:top w:val="none" w:sz="0" w:space="0" w:color="auto"/>
        <w:left w:val="none" w:sz="0" w:space="0" w:color="auto"/>
        <w:bottom w:val="none" w:sz="0" w:space="0" w:color="auto"/>
        <w:right w:val="none" w:sz="0" w:space="0" w:color="auto"/>
      </w:divBdr>
    </w:div>
    <w:div w:id="504517212">
      <w:marLeft w:val="480"/>
      <w:marRight w:val="0"/>
      <w:marTop w:val="0"/>
      <w:marBottom w:val="0"/>
      <w:divBdr>
        <w:top w:val="none" w:sz="0" w:space="0" w:color="auto"/>
        <w:left w:val="none" w:sz="0" w:space="0" w:color="auto"/>
        <w:bottom w:val="none" w:sz="0" w:space="0" w:color="auto"/>
        <w:right w:val="none" w:sz="0" w:space="0" w:color="auto"/>
      </w:divBdr>
    </w:div>
    <w:div w:id="504636554">
      <w:marLeft w:val="480"/>
      <w:marRight w:val="0"/>
      <w:marTop w:val="0"/>
      <w:marBottom w:val="0"/>
      <w:divBdr>
        <w:top w:val="none" w:sz="0" w:space="0" w:color="auto"/>
        <w:left w:val="none" w:sz="0" w:space="0" w:color="auto"/>
        <w:bottom w:val="none" w:sz="0" w:space="0" w:color="auto"/>
        <w:right w:val="none" w:sz="0" w:space="0" w:color="auto"/>
      </w:divBdr>
    </w:div>
    <w:div w:id="504788178">
      <w:marLeft w:val="480"/>
      <w:marRight w:val="0"/>
      <w:marTop w:val="0"/>
      <w:marBottom w:val="0"/>
      <w:divBdr>
        <w:top w:val="none" w:sz="0" w:space="0" w:color="auto"/>
        <w:left w:val="none" w:sz="0" w:space="0" w:color="auto"/>
        <w:bottom w:val="none" w:sz="0" w:space="0" w:color="auto"/>
        <w:right w:val="none" w:sz="0" w:space="0" w:color="auto"/>
      </w:divBdr>
    </w:div>
    <w:div w:id="504830753">
      <w:marLeft w:val="480"/>
      <w:marRight w:val="0"/>
      <w:marTop w:val="0"/>
      <w:marBottom w:val="0"/>
      <w:divBdr>
        <w:top w:val="none" w:sz="0" w:space="0" w:color="auto"/>
        <w:left w:val="none" w:sz="0" w:space="0" w:color="auto"/>
        <w:bottom w:val="none" w:sz="0" w:space="0" w:color="auto"/>
        <w:right w:val="none" w:sz="0" w:space="0" w:color="auto"/>
      </w:divBdr>
    </w:div>
    <w:div w:id="504898357">
      <w:marLeft w:val="480"/>
      <w:marRight w:val="0"/>
      <w:marTop w:val="0"/>
      <w:marBottom w:val="0"/>
      <w:divBdr>
        <w:top w:val="none" w:sz="0" w:space="0" w:color="auto"/>
        <w:left w:val="none" w:sz="0" w:space="0" w:color="auto"/>
        <w:bottom w:val="none" w:sz="0" w:space="0" w:color="auto"/>
        <w:right w:val="none" w:sz="0" w:space="0" w:color="auto"/>
      </w:divBdr>
    </w:div>
    <w:div w:id="504904764">
      <w:marLeft w:val="480"/>
      <w:marRight w:val="0"/>
      <w:marTop w:val="0"/>
      <w:marBottom w:val="0"/>
      <w:divBdr>
        <w:top w:val="none" w:sz="0" w:space="0" w:color="auto"/>
        <w:left w:val="none" w:sz="0" w:space="0" w:color="auto"/>
        <w:bottom w:val="none" w:sz="0" w:space="0" w:color="auto"/>
        <w:right w:val="none" w:sz="0" w:space="0" w:color="auto"/>
      </w:divBdr>
    </w:div>
    <w:div w:id="504906110">
      <w:marLeft w:val="480"/>
      <w:marRight w:val="0"/>
      <w:marTop w:val="0"/>
      <w:marBottom w:val="0"/>
      <w:divBdr>
        <w:top w:val="none" w:sz="0" w:space="0" w:color="auto"/>
        <w:left w:val="none" w:sz="0" w:space="0" w:color="auto"/>
        <w:bottom w:val="none" w:sz="0" w:space="0" w:color="auto"/>
        <w:right w:val="none" w:sz="0" w:space="0" w:color="auto"/>
      </w:divBdr>
    </w:div>
    <w:div w:id="504976315">
      <w:marLeft w:val="480"/>
      <w:marRight w:val="0"/>
      <w:marTop w:val="0"/>
      <w:marBottom w:val="0"/>
      <w:divBdr>
        <w:top w:val="none" w:sz="0" w:space="0" w:color="auto"/>
        <w:left w:val="none" w:sz="0" w:space="0" w:color="auto"/>
        <w:bottom w:val="none" w:sz="0" w:space="0" w:color="auto"/>
        <w:right w:val="none" w:sz="0" w:space="0" w:color="auto"/>
      </w:divBdr>
    </w:div>
    <w:div w:id="504976717">
      <w:marLeft w:val="480"/>
      <w:marRight w:val="0"/>
      <w:marTop w:val="0"/>
      <w:marBottom w:val="0"/>
      <w:divBdr>
        <w:top w:val="none" w:sz="0" w:space="0" w:color="auto"/>
        <w:left w:val="none" w:sz="0" w:space="0" w:color="auto"/>
        <w:bottom w:val="none" w:sz="0" w:space="0" w:color="auto"/>
        <w:right w:val="none" w:sz="0" w:space="0" w:color="auto"/>
      </w:divBdr>
    </w:div>
    <w:div w:id="504978865">
      <w:marLeft w:val="480"/>
      <w:marRight w:val="0"/>
      <w:marTop w:val="0"/>
      <w:marBottom w:val="0"/>
      <w:divBdr>
        <w:top w:val="none" w:sz="0" w:space="0" w:color="auto"/>
        <w:left w:val="none" w:sz="0" w:space="0" w:color="auto"/>
        <w:bottom w:val="none" w:sz="0" w:space="0" w:color="auto"/>
        <w:right w:val="none" w:sz="0" w:space="0" w:color="auto"/>
      </w:divBdr>
    </w:div>
    <w:div w:id="505091752">
      <w:marLeft w:val="480"/>
      <w:marRight w:val="0"/>
      <w:marTop w:val="0"/>
      <w:marBottom w:val="0"/>
      <w:divBdr>
        <w:top w:val="none" w:sz="0" w:space="0" w:color="auto"/>
        <w:left w:val="none" w:sz="0" w:space="0" w:color="auto"/>
        <w:bottom w:val="none" w:sz="0" w:space="0" w:color="auto"/>
        <w:right w:val="none" w:sz="0" w:space="0" w:color="auto"/>
      </w:divBdr>
    </w:div>
    <w:div w:id="505170992">
      <w:marLeft w:val="480"/>
      <w:marRight w:val="0"/>
      <w:marTop w:val="0"/>
      <w:marBottom w:val="0"/>
      <w:divBdr>
        <w:top w:val="none" w:sz="0" w:space="0" w:color="auto"/>
        <w:left w:val="none" w:sz="0" w:space="0" w:color="auto"/>
        <w:bottom w:val="none" w:sz="0" w:space="0" w:color="auto"/>
        <w:right w:val="none" w:sz="0" w:space="0" w:color="auto"/>
      </w:divBdr>
    </w:div>
    <w:div w:id="505174757">
      <w:marLeft w:val="480"/>
      <w:marRight w:val="0"/>
      <w:marTop w:val="0"/>
      <w:marBottom w:val="0"/>
      <w:divBdr>
        <w:top w:val="none" w:sz="0" w:space="0" w:color="auto"/>
        <w:left w:val="none" w:sz="0" w:space="0" w:color="auto"/>
        <w:bottom w:val="none" w:sz="0" w:space="0" w:color="auto"/>
        <w:right w:val="none" w:sz="0" w:space="0" w:color="auto"/>
      </w:divBdr>
    </w:div>
    <w:div w:id="505249038">
      <w:marLeft w:val="480"/>
      <w:marRight w:val="0"/>
      <w:marTop w:val="0"/>
      <w:marBottom w:val="0"/>
      <w:divBdr>
        <w:top w:val="none" w:sz="0" w:space="0" w:color="auto"/>
        <w:left w:val="none" w:sz="0" w:space="0" w:color="auto"/>
        <w:bottom w:val="none" w:sz="0" w:space="0" w:color="auto"/>
        <w:right w:val="none" w:sz="0" w:space="0" w:color="auto"/>
      </w:divBdr>
    </w:div>
    <w:div w:id="505287334">
      <w:marLeft w:val="480"/>
      <w:marRight w:val="0"/>
      <w:marTop w:val="0"/>
      <w:marBottom w:val="0"/>
      <w:divBdr>
        <w:top w:val="none" w:sz="0" w:space="0" w:color="auto"/>
        <w:left w:val="none" w:sz="0" w:space="0" w:color="auto"/>
        <w:bottom w:val="none" w:sz="0" w:space="0" w:color="auto"/>
        <w:right w:val="none" w:sz="0" w:space="0" w:color="auto"/>
      </w:divBdr>
    </w:div>
    <w:div w:id="505287552">
      <w:marLeft w:val="480"/>
      <w:marRight w:val="0"/>
      <w:marTop w:val="0"/>
      <w:marBottom w:val="0"/>
      <w:divBdr>
        <w:top w:val="none" w:sz="0" w:space="0" w:color="auto"/>
        <w:left w:val="none" w:sz="0" w:space="0" w:color="auto"/>
        <w:bottom w:val="none" w:sz="0" w:space="0" w:color="auto"/>
        <w:right w:val="none" w:sz="0" w:space="0" w:color="auto"/>
      </w:divBdr>
    </w:div>
    <w:div w:id="505290964">
      <w:marLeft w:val="480"/>
      <w:marRight w:val="0"/>
      <w:marTop w:val="0"/>
      <w:marBottom w:val="0"/>
      <w:divBdr>
        <w:top w:val="none" w:sz="0" w:space="0" w:color="auto"/>
        <w:left w:val="none" w:sz="0" w:space="0" w:color="auto"/>
        <w:bottom w:val="none" w:sz="0" w:space="0" w:color="auto"/>
        <w:right w:val="none" w:sz="0" w:space="0" w:color="auto"/>
      </w:divBdr>
    </w:div>
    <w:div w:id="505293488">
      <w:marLeft w:val="480"/>
      <w:marRight w:val="0"/>
      <w:marTop w:val="0"/>
      <w:marBottom w:val="0"/>
      <w:divBdr>
        <w:top w:val="none" w:sz="0" w:space="0" w:color="auto"/>
        <w:left w:val="none" w:sz="0" w:space="0" w:color="auto"/>
        <w:bottom w:val="none" w:sz="0" w:space="0" w:color="auto"/>
        <w:right w:val="none" w:sz="0" w:space="0" w:color="auto"/>
      </w:divBdr>
    </w:div>
    <w:div w:id="505367034">
      <w:marLeft w:val="480"/>
      <w:marRight w:val="0"/>
      <w:marTop w:val="0"/>
      <w:marBottom w:val="0"/>
      <w:divBdr>
        <w:top w:val="none" w:sz="0" w:space="0" w:color="auto"/>
        <w:left w:val="none" w:sz="0" w:space="0" w:color="auto"/>
        <w:bottom w:val="none" w:sz="0" w:space="0" w:color="auto"/>
        <w:right w:val="none" w:sz="0" w:space="0" w:color="auto"/>
      </w:divBdr>
    </w:div>
    <w:div w:id="505440599">
      <w:marLeft w:val="480"/>
      <w:marRight w:val="0"/>
      <w:marTop w:val="0"/>
      <w:marBottom w:val="0"/>
      <w:divBdr>
        <w:top w:val="none" w:sz="0" w:space="0" w:color="auto"/>
        <w:left w:val="none" w:sz="0" w:space="0" w:color="auto"/>
        <w:bottom w:val="none" w:sz="0" w:space="0" w:color="auto"/>
        <w:right w:val="none" w:sz="0" w:space="0" w:color="auto"/>
      </w:divBdr>
    </w:div>
    <w:div w:id="505557027">
      <w:marLeft w:val="480"/>
      <w:marRight w:val="0"/>
      <w:marTop w:val="0"/>
      <w:marBottom w:val="0"/>
      <w:divBdr>
        <w:top w:val="none" w:sz="0" w:space="0" w:color="auto"/>
        <w:left w:val="none" w:sz="0" w:space="0" w:color="auto"/>
        <w:bottom w:val="none" w:sz="0" w:space="0" w:color="auto"/>
        <w:right w:val="none" w:sz="0" w:space="0" w:color="auto"/>
      </w:divBdr>
    </w:div>
    <w:div w:id="505560994">
      <w:marLeft w:val="480"/>
      <w:marRight w:val="0"/>
      <w:marTop w:val="0"/>
      <w:marBottom w:val="0"/>
      <w:divBdr>
        <w:top w:val="none" w:sz="0" w:space="0" w:color="auto"/>
        <w:left w:val="none" w:sz="0" w:space="0" w:color="auto"/>
        <w:bottom w:val="none" w:sz="0" w:space="0" w:color="auto"/>
        <w:right w:val="none" w:sz="0" w:space="0" w:color="auto"/>
      </w:divBdr>
    </w:div>
    <w:div w:id="505633164">
      <w:marLeft w:val="480"/>
      <w:marRight w:val="0"/>
      <w:marTop w:val="0"/>
      <w:marBottom w:val="0"/>
      <w:divBdr>
        <w:top w:val="none" w:sz="0" w:space="0" w:color="auto"/>
        <w:left w:val="none" w:sz="0" w:space="0" w:color="auto"/>
        <w:bottom w:val="none" w:sz="0" w:space="0" w:color="auto"/>
        <w:right w:val="none" w:sz="0" w:space="0" w:color="auto"/>
      </w:divBdr>
    </w:div>
    <w:div w:id="505634078">
      <w:marLeft w:val="480"/>
      <w:marRight w:val="0"/>
      <w:marTop w:val="0"/>
      <w:marBottom w:val="0"/>
      <w:divBdr>
        <w:top w:val="none" w:sz="0" w:space="0" w:color="auto"/>
        <w:left w:val="none" w:sz="0" w:space="0" w:color="auto"/>
        <w:bottom w:val="none" w:sz="0" w:space="0" w:color="auto"/>
        <w:right w:val="none" w:sz="0" w:space="0" w:color="auto"/>
      </w:divBdr>
    </w:div>
    <w:div w:id="505635849">
      <w:marLeft w:val="480"/>
      <w:marRight w:val="0"/>
      <w:marTop w:val="0"/>
      <w:marBottom w:val="0"/>
      <w:divBdr>
        <w:top w:val="none" w:sz="0" w:space="0" w:color="auto"/>
        <w:left w:val="none" w:sz="0" w:space="0" w:color="auto"/>
        <w:bottom w:val="none" w:sz="0" w:space="0" w:color="auto"/>
        <w:right w:val="none" w:sz="0" w:space="0" w:color="auto"/>
      </w:divBdr>
    </w:div>
    <w:div w:id="505825044">
      <w:marLeft w:val="480"/>
      <w:marRight w:val="0"/>
      <w:marTop w:val="0"/>
      <w:marBottom w:val="0"/>
      <w:divBdr>
        <w:top w:val="none" w:sz="0" w:space="0" w:color="auto"/>
        <w:left w:val="none" w:sz="0" w:space="0" w:color="auto"/>
        <w:bottom w:val="none" w:sz="0" w:space="0" w:color="auto"/>
        <w:right w:val="none" w:sz="0" w:space="0" w:color="auto"/>
      </w:divBdr>
    </w:div>
    <w:div w:id="505902630">
      <w:marLeft w:val="480"/>
      <w:marRight w:val="0"/>
      <w:marTop w:val="0"/>
      <w:marBottom w:val="0"/>
      <w:divBdr>
        <w:top w:val="none" w:sz="0" w:space="0" w:color="auto"/>
        <w:left w:val="none" w:sz="0" w:space="0" w:color="auto"/>
        <w:bottom w:val="none" w:sz="0" w:space="0" w:color="auto"/>
        <w:right w:val="none" w:sz="0" w:space="0" w:color="auto"/>
      </w:divBdr>
    </w:div>
    <w:div w:id="505903314">
      <w:marLeft w:val="480"/>
      <w:marRight w:val="0"/>
      <w:marTop w:val="0"/>
      <w:marBottom w:val="0"/>
      <w:divBdr>
        <w:top w:val="none" w:sz="0" w:space="0" w:color="auto"/>
        <w:left w:val="none" w:sz="0" w:space="0" w:color="auto"/>
        <w:bottom w:val="none" w:sz="0" w:space="0" w:color="auto"/>
        <w:right w:val="none" w:sz="0" w:space="0" w:color="auto"/>
      </w:divBdr>
    </w:div>
    <w:div w:id="505946463">
      <w:marLeft w:val="480"/>
      <w:marRight w:val="0"/>
      <w:marTop w:val="0"/>
      <w:marBottom w:val="0"/>
      <w:divBdr>
        <w:top w:val="none" w:sz="0" w:space="0" w:color="auto"/>
        <w:left w:val="none" w:sz="0" w:space="0" w:color="auto"/>
        <w:bottom w:val="none" w:sz="0" w:space="0" w:color="auto"/>
        <w:right w:val="none" w:sz="0" w:space="0" w:color="auto"/>
      </w:divBdr>
    </w:div>
    <w:div w:id="506021787">
      <w:marLeft w:val="480"/>
      <w:marRight w:val="0"/>
      <w:marTop w:val="0"/>
      <w:marBottom w:val="0"/>
      <w:divBdr>
        <w:top w:val="none" w:sz="0" w:space="0" w:color="auto"/>
        <w:left w:val="none" w:sz="0" w:space="0" w:color="auto"/>
        <w:bottom w:val="none" w:sz="0" w:space="0" w:color="auto"/>
        <w:right w:val="none" w:sz="0" w:space="0" w:color="auto"/>
      </w:divBdr>
    </w:div>
    <w:div w:id="506140640">
      <w:marLeft w:val="480"/>
      <w:marRight w:val="0"/>
      <w:marTop w:val="0"/>
      <w:marBottom w:val="0"/>
      <w:divBdr>
        <w:top w:val="none" w:sz="0" w:space="0" w:color="auto"/>
        <w:left w:val="none" w:sz="0" w:space="0" w:color="auto"/>
        <w:bottom w:val="none" w:sz="0" w:space="0" w:color="auto"/>
        <w:right w:val="none" w:sz="0" w:space="0" w:color="auto"/>
      </w:divBdr>
    </w:div>
    <w:div w:id="506209518">
      <w:marLeft w:val="480"/>
      <w:marRight w:val="0"/>
      <w:marTop w:val="0"/>
      <w:marBottom w:val="0"/>
      <w:divBdr>
        <w:top w:val="none" w:sz="0" w:space="0" w:color="auto"/>
        <w:left w:val="none" w:sz="0" w:space="0" w:color="auto"/>
        <w:bottom w:val="none" w:sz="0" w:space="0" w:color="auto"/>
        <w:right w:val="none" w:sz="0" w:space="0" w:color="auto"/>
      </w:divBdr>
    </w:div>
    <w:div w:id="506285192">
      <w:marLeft w:val="480"/>
      <w:marRight w:val="0"/>
      <w:marTop w:val="0"/>
      <w:marBottom w:val="0"/>
      <w:divBdr>
        <w:top w:val="none" w:sz="0" w:space="0" w:color="auto"/>
        <w:left w:val="none" w:sz="0" w:space="0" w:color="auto"/>
        <w:bottom w:val="none" w:sz="0" w:space="0" w:color="auto"/>
        <w:right w:val="none" w:sz="0" w:space="0" w:color="auto"/>
      </w:divBdr>
    </w:div>
    <w:div w:id="506333201">
      <w:marLeft w:val="480"/>
      <w:marRight w:val="0"/>
      <w:marTop w:val="0"/>
      <w:marBottom w:val="0"/>
      <w:divBdr>
        <w:top w:val="none" w:sz="0" w:space="0" w:color="auto"/>
        <w:left w:val="none" w:sz="0" w:space="0" w:color="auto"/>
        <w:bottom w:val="none" w:sz="0" w:space="0" w:color="auto"/>
        <w:right w:val="none" w:sz="0" w:space="0" w:color="auto"/>
      </w:divBdr>
    </w:div>
    <w:div w:id="506477847">
      <w:marLeft w:val="480"/>
      <w:marRight w:val="0"/>
      <w:marTop w:val="0"/>
      <w:marBottom w:val="0"/>
      <w:divBdr>
        <w:top w:val="none" w:sz="0" w:space="0" w:color="auto"/>
        <w:left w:val="none" w:sz="0" w:space="0" w:color="auto"/>
        <w:bottom w:val="none" w:sz="0" w:space="0" w:color="auto"/>
        <w:right w:val="none" w:sz="0" w:space="0" w:color="auto"/>
      </w:divBdr>
    </w:div>
    <w:div w:id="506486799">
      <w:marLeft w:val="480"/>
      <w:marRight w:val="0"/>
      <w:marTop w:val="0"/>
      <w:marBottom w:val="0"/>
      <w:divBdr>
        <w:top w:val="none" w:sz="0" w:space="0" w:color="auto"/>
        <w:left w:val="none" w:sz="0" w:space="0" w:color="auto"/>
        <w:bottom w:val="none" w:sz="0" w:space="0" w:color="auto"/>
        <w:right w:val="none" w:sz="0" w:space="0" w:color="auto"/>
      </w:divBdr>
    </w:div>
    <w:div w:id="506528742">
      <w:marLeft w:val="480"/>
      <w:marRight w:val="0"/>
      <w:marTop w:val="0"/>
      <w:marBottom w:val="0"/>
      <w:divBdr>
        <w:top w:val="none" w:sz="0" w:space="0" w:color="auto"/>
        <w:left w:val="none" w:sz="0" w:space="0" w:color="auto"/>
        <w:bottom w:val="none" w:sz="0" w:space="0" w:color="auto"/>
        <w:right w:val="none" w:sz="0" w:space="0" w:color="auto"/>
      </w:divBdr>
    </w:div>
    <w:div w:id="506529633">
      <w:marLeft w:val="480"/>
      <w:marRight w:val="0"/>
      <w:marTop w:val="0"/>
      <w:marBottom w:val="0"/>
      <w:divBdr>
        <w:top w:val="none" w:sz="0" w:space="0" w:color="auto"/>
        <w:left w:val="none" w:sz="0" w:space="0" w:color="auto"/>
        <w:bottom w:val="none" w:sz="0" w:space="0" w:color="auto"/>
        <w:right w:val="none" w:sz="0" w:space="0" w:color="auto"/>
      </w:divBdr>
    </w:div>
    <w:div w:id="506555647">
      <w:marLeft w:val="480"/>
      <w:marRight w:val="0"/>
      <w:marTop w:val="0"/>
      <w:marBottom w:val="0"/>
      <w:divBdr>
        <w:top w:val="none" w:sz="0" w:space="0" w:color="auto"/>
        <w:left w:val="none" w:sz="0" w:space="0" w:color="auto"/>
        <w:bottom w:val="none" w:sz="0" w:space="0" w:color="auto"/>
        <w:right w:val="none" w:sz="0" w:space="0" w:color="auto"/>
      </w:divBdr>
    </w:div>
    <w:div w:id="506557355">
      <w:marLeft w:val="480"/>
      <w:marRight w:val="0"/>
      <w:marTop w:val="0"/>
      <w:marBottom w:val="0"/>
      <w:divBdr>
        <w:top w:val="none" w:sz="0" w:space="0" w:color="auto"/>
        <w:left w:val="none" w:sz="0" w:space="0" w:color="auto"/>
        <w:bottom w:val="none" w:sz="0" w:space="0" w:color="auto"/>
        <w:right w:val="none" w:sz="0" w:space="0" w:color="auto"/>
      </w:divBdr>
    </w:div>
    <w:div w:id="506558165">
      <w:marLeft w:val="480"/>
      <w:marRight w:val="0"/>
      <w:marTop w:val="0"/>
      <w:marBottom w:val="0"/>
      <w:divBdr>
        <w:top w:val="none" w:sz="0" w:space="0" w:color="auto"/>
        <w:left w:val="none" w:sz="0" w:space="0" w:color="auto"/>
        <w:bottom w:val="none" w:sz="0" w:space="0" w:color="auto"/>
        <w:right w:val="none" w:sz="0" w:space="0" w:color="auto"/>
      </w:divBdr>
    </w:div>
    <w:div w:id="506596355">
      <w:marLeft w:val="480"/>
      <w:marRight w:val="0"/>
      <w:marTop w:val="0"/>
      <w:marBottom w:val="0"/>
      <w:divBdr>
        <w:top w:val="none" w:sz="0" w:space="0" w:color="auto"/>
        <w:left w:val="none" w:sz="0" w:space="0" w:color="auto"/>
        <w:bottom w:val="none" w:sz="0" w:space="0" w:color="auto"/>
        <w:right w:val="none" w:sz="0" w:space="0" w:color="auto"/>
      </w:divBdr>
    </w:div>
    <w:div w:id="506603107">
      <w:marLeft w:val="480"/>
      <w:marRight w:val="0"/>
      <w:marTop w:val="0"/>
      <w:marBottom w:val="0"/>
      <w:divBdr>
        <w:top w:val="none" w:sz="0" w:space="0" w:color="auto"/>
        <w:left w:val="none" w:sz="0" w:space="0" w:color="auto"/>
        <w:bottom w:val="none" w:sz="0" w:space="0" w:color="auto"/>
        <w:right w:val="none" w:sz="0" w:space="0" w:color="auto"/>
      </w:divBdr>
    </w:div>
    <w:div w:id="506680392">
      <w:marLeft w:val="480"/>
      <w:marRight w:val="0"/>
      <w:marTop w:val="0"/>
      <w:marBottom w:val="0"/>
      <w:divBdr>
        <w:top w:val="none" w:sz="0" w:space="0" w:color="auto"/>
        <w:left w:val="none" w:sz="0" w:space="0" w:color="auto"/>
        <w:bottom w:val="none" w:sz="0" w:space="0" w:color="auto"/>
        <w:right w:val="none" w:sz="0" w:space="0" w:color="auto"/>
      </w:divBdr>
    </w:div>
    <w:div w:id="506746999">
      <w:marLeft w:val="480"/>
      <w:marRight w:val="0"/>
      <w:marTop w:val="0"/>
      <w:marBottom w:val="0"/>
      <w:divBdr>
        <w:top w:val="none" w:sz="0" w:space="0" w:color="auto"/>
        <w:left w:val="none" w:sz="0" w:space="0" w:color="auto"/>
        <w:bottom w:val="none" w:sz="0" w:space="0" w:color="auto"/>
        <w:right w:val="none" w:sz="0" w:space="0" w:color="auto"/>
      </w:divBdr>
    </w:div>
    <w:div w:id="506754996">
      <w:marLeft w:val="480"/>
      <w:marRight w:val="0"/>
      <w:marTop w:val="0"/>
      <w:marBottom w:val="0"/>
      <w:divBdr>
        <w:top w:val="none" w:sz="0" w:space="0" w:color="auto"/>
        <w:left w:val="none" w:sz="0" w:space="0" w:color="auto"/>
        <w:bottom w:val="none" w:sz="0" w:space="0" w:color="auto"/>
        <w:right w:val="none" w:sz="0" w:space="0" w:color="auto"/>
      </w:divBdr>
    </w:div>
    <w:div w:id="506793850">
      <w:marLeft w:val="480"/>
      <w:marRight w:val="0"/>
      <w:marTop w:val="0"/>
      <w:marBottom w:val="0"/>
      <w:divBdr>
        <w:top w:val="none" w:sz="0" w:space="0" w:color="auto"/>
        <w:left w:val="none" w:sz="0" w:space="0" w:color="auto"/>
        <w:bottom w:val="none" w:sz="0" w:space="0" w:color="auto"/>
        <w:right w:val="none" w:sz="0" w:space="0" w:color="auto"/>
      </w:divBdr>
    </w:div>
    <w:div w:id="506869542">
      <w:marLeft w:val="480"/>
      <w:marRight w:val="0"/>
      <w:marTop w:val="0"/>
      <w:marBottom w:val="0"/>
      <w:divBdr>
        <w:top w:val="none" w:sz="0" w:space="0" w:color="auto"/>
        <w:left w:val="none" w:sz="0" w:space="0" w:color="auto"/>
        <w:bottom w:val="none" w:sz="0" w:space="0" w:color="auto"/>
        <w:right w:val="none" w:sz="0" w:space="0" w:color="auto"/>
      </w:divBdr>
    </w:div>
    <w:div w:id="506872317">
      <w:marLeft w:val="480"/>
      <w:marRight w:val="0"/>
      <w:marTop w:val="0"/>
      <w:marBottom w:val="0"/>
      <w:divBdr>
        <w:top w:val="none" w:sz="0" w:space="0" w:color="auto"/>
        <w:left w:val="none" w:sz="0" w:space="0" w:color="auto"/>
        <w:bottom w:val="none" w:sz="0" w:space="0" w:color="auto"/>
        <w:right w:val="none" w:sz="0" w:space="0" w:color="auto"/>
      </w:divBdr>
    </w:div>
    <w:div w:id="507057698">
      <w:marLeft w:val="480"/>
      <w:marRight w:val="0"/>
      <w:marTop w:val="0"/>
      <w:marBottom w:val="0"/>
      <w:divBdr>
        <w:top w:val="none" w:sz="0" w:space="0" w:color="auto"/>
        <w:left w:val="none" w:sz="0" w:space="0" w:color="auto"/>
        <w:bottom w:val="none" w:sz="0" w:space="0" w:color="auto"/>
        <w:right w:val="none" w:sz="0" w:space="0" w:color="auto"/>
      </w:divBdr>
    </w:div>
    <w:div w:id="507133160">
      <w:marLeft w:val="480"/>
      <w:marRight w:val="0"/>
      <w:marTop w:val="0"/>
      <w:marBottom w:val="0"/>
      <w:divBdr>
        <w:top w:val="none" w:sz="0" w:space="0" w:color="auto"/>
        <w:left w:val="none" w:sz="0" w:space="0" w:color="auto"/>
        <w:bottom w:val="none" w:sz="0" w:space="0" w:color="auto"/>
        <w:right w:val="none" w:sz="0" w:space="0" w:color="auto"/>
      </w:divBdr>
    </w:div>
    <w:div w:id="507138277">
      <w:marLeft w:val="480"/>
      <w:marRight w:val="0"/>
      <w:marTop w:val="0"/>
      <w:marBottom w:val="0"/>
      <w:divBdr>
        <w:top w:val="none" w:sz="0" w:space="0" w:color="auto"/>
        <w:left w:val="none" w:sz="0" w:space="0" w:color="auto"/>
        <w:bottom w:val="none" w:sz="0" w:space="0" w:color="auto"/>
        <w:right w:val="none" w:sz="0" w:space="0" w:color="auto"/>
      </w:divBdr>
    </w:div>
    <w:div w:id="507140791">
      <w:marLeft w:val="480"/>
      <w:marRight w:val="0"/>
      <w:marTop w:val="0"/>
      <w:marBottom w:val="0"/>
      <w:divBdr>
        <w:top w:val="none" w:sz="0" w:space="0" w:color="auto"/>
        <w:left w:val="none" w:sz="0" w:space="0" w:color="auto"/>
        <w:bottom w:val="none" w:sz="0" w:space="0" w:color="auto"/>
        <w:right w:val="none" w:sz="0" w:space="0" w:color="auto"/>
      </w:divBdr>
    </w:div>
    <w:div w:id="507183511">
      <w:marLeft w:val="480"/>
      <w:marRight w:val="0"/>
      <w:marTop w:val="0"/>
      <w:marBottom w:val="0"/>
      <w:divBdr>
        <w:top w:val="none" w:sz="0" w:space="0" w:color="auto"/>
        <w:left w:val="none" w:sz="0" w:space="0" w:color="auto"/>
        <w:bottom w:val="none" w:sz="0" w:space="0" w:color="auto"/>
        <w:right w:val="none" w:sz="0" w:space="0" w:color="auto"/>
      </w:divBdr>
    </w:div>
    <w:div w:id="507185048">
      <w:marLeft w:val="480"/>
      <w:marRight w:val="0"/>
      <w:marTop w:val="0"/>
      <w:marBottom w:val="0"/>
      <w:divBdr>
        <w:top w:val="none" w:sz="0" w:space="0" w:color="auto"/>
        <w:left w:val="none" w:sz="0" w:space="0" w:color="auto"/>
        <w:bottom w:val="none" w:sz="0" w:space="0" w:color="auto"/>
        <w:right w:val="none" w:sz="0" w:space="0" w:color="auto"/>
      </w:divBdr>
    </w:div>
    <w:div w:id="507210275">
      <w:marLeft w:val="480"/>
      <w:marRight w:val="0"/>
      <w:marTop w:val="0"/>
      <w:marBottom w:val="0"/>
      <w:divBdr>
        <w:top w:val="none" w:sz="0" w:space="0" w:color="auto"/>
        <w:left w:val="none" w:sz="0" w:space="0" w:color="auto"/>
        <w:bottom w:val="none" w:sz="0" w:space="0" w:color="auto"/>
        <w:right w:val="none" w:sz="0" w:space="0" w:color="auto"/>
      </w:divBdr>
    </w:div>
    <w:div w:id="507211253">
      <w:marLeft w:val="480"/>
      <w:marRight w:val="0"/>
      <w:marTop w:val="0"/>
      <w:marBottom w:val="0"/>
      <w:divBdr>
        <w:top w:val="none" w:sz="0" w:space="0" w:color="auto"/>
        <w:left w:val="none" w:sz="0" w:space="0" w:color="auto"/>
        <w:bottom w:val="none" w:sz="0" w:space="0" w:color="auto"/>
        <w:right w:val="none" w:sz="0" w:space="0" w:color="auto"/>
      </w:divBdr>
    </w:div>
    <w:div w:id="507213646">
      <w:marLeft w:val="480"/>
      <w:marRight w:val="0"/>
      <w:marTop w:val="0"/>
      <w:marBottom w:val="0"/>
      <w:divBdr>
        <w:top w:val="none" w:sz="0" w:space="0" w:color="auto"/>
        <w:left w:val="none" w:sz="0" w:space="0" w:color="auto"/>
        <w:bottom w:val="none" w:sz="0" w:space="0" w:color="auto"/>
        <w:right w:val="none" w:sz="0" w:space="0" w:color="auto"/>
      </w:divBdr>
    </w:div>
    <w:div w:id="507214525">
      <w:marLeft w:val="480"/>
      <w:marRight w:val="0"/>
      <w:marTop w:val="0"/>
      <w:marBottom w:val="0"/>
      <w:divBdr>
        <w:top w:val="none" w:sz="0" w:space="0" w:color="auto"/>
        <w:left w:val="none" w:sz="0" w:space="0" w:color="auto"/>
        <w:bottom w:val="none" w:sz="0" w:space="0" w:color="auto"/>
        <w:right w:val="none" w:sz="0" w:space="0" w:color="auto"/>
      </w:divBdr>
    </w:div>
    <w:div w:id="507214549">
      <w:marLeft w:val="480"/>
      <w:marRight w:val="0"/>
      <w:marTop w:val="0"/>
      <w:marBottom w:val="0"/>
      <w:divBdr>
        <w:top w:val="none" w:sz="0" w:space="0" w:color="auto"/>
        <w:left w:val="none" w:sz="0" w:space="0" w:color="auto"/>
        <w:bottom w:val="none" w:sz="0" w:space="0" w:color="auto"/>
        <w:right w:val="none" w:sz="0" w:space="0" w:color="auto"/>
      </w:divBdr>
    </w:div>
    <w:div w:id="507251042">
      <w:marLeft w:val="480"/>
      <w:marRight w:val="0"/>
      <w:marTop w:val="0"/>
      <w:marBottom w:val="0"/>
      <w:divBdr>
        <w:top w:val="none" w:sz="0" w:space="0" w:color="auto"/>
        <w:left w:val="none" w:sz="0" w:space="0" w:color="auto"/>
        <w:bottom w:val="none" w:sz="0" w:space="0" w:color="auto"/>
        <w:right w:val="none" w:sz="0" w:space="0" w:color="auto"/>
      </w:divBdr>
    </w:div>
    <w:div w:id="507257840">
      <w:marLeft w:val="480"/>
      <w:marRight w:val="0"/>
      <w:marTop w:val="0"/>
      <w:marBottom w:val="0"/>
      <w:divBdr>
        <w:top w:val="none" w:sz="0" w:space="0" w:color="auto"/>
        <w:left w:val="none" w:sz="0" w:space="0" w:color="auto"/>
        <w:bottom w:val="none" w:sz="0" w:space="0" w:color="auto"/>
        <w:right w:val="none" w:sz="0" w:space="0" w:color="auto"/>
      </w:divBdr>
    </w:div>
    <w:div w:id="507334460">
      <w:marLeft w:val="480"/>
      <w:marRight w:val="0"/>
      <w:marTop w:val="0"/>
      <w:marBottom w:val="0"/>
      <w:divBdr>
        <w:top w:val="none" w:sz="0" w:space="0" w:color="auto"/>
        <w:left w:val="none" w:sz="0" w:space="0" w:color="auto"/>
        <w:bottom w:val="none" w:sz="0" w:space="0" w:color="auto"/>
        <w:right w:val="none" w:sz="0" w:space="0" w:color="auto"/>
      </w:divBdr>
    </w:div>
    <w:div w:id="507445650">
      <w:marLeft w:val="480"/>
      <w:marRight w:val="0"/>
      <w:marTop w:val="0"/>
      <w:marBottom w:val="0"/>
      <w:divBdr>
        <w:top w:val="none" w:sz="0" w:space="0" w:color="auto"/>
        <w:left w:val="none" w:sz="0" w:space="0" w:color="auto"/>
        <w:bottom w:val="none" w:sz="0" w:space="0" w:color="auto"/>
        <w:right w:val="none" w:sz="0" w:space="0" w:color="auto"/>
      </w:divBdr>
    </w:div>
    <w:div w:id="507522673">
      <w:marLeft w:val="480"/>
      <w:marRight w:val="0"/>
      <w:marTop w:val="0"/>
      <w:marBottom w:val="0"/>
      <w:divBdr>
        <w:top w:val="none" w:sz="0" w:space="0" w:color="auto"/>
        <w:left w:val="none" w:sz="0" w:space="0" w:color="auto"/>
        <w:bottom w:val="none" w:sz="0" w:space="0" w:color="auto"/>
        <w:right w:val="none" w:sz="0" w:space="0" w:color="auto"/>
      </w:divBdr>
    </w:div>
    <w:div w:id="507525395">
      <w:marLeft w:val="480"/>
      <w:marRight w:val="0"/>
      <w:marTop w:val="0"/>
      <w:marBottom w:val="0"/>
      <w:divBdr>
        <w:top w:val="none" w:sz="0" w:space="0" w:color="auto"/>
        <w:left w:val="none" w:sz="0" w:space="0" w:color="auto"/>
        <w:bottom w:val="none" w:sz="0" w:space="0" w:color="auto"/>
        <w:right w:val="none" w:sz="0" w:space="0" w:color="auto"/>
      </w:divBdr>
    </w:div>
    <w:div w:id="507526722">
      <w:marLeft w:val="480"/>
      <w:marRight w:val="0"/>
      <w:marTop w:val="0"/>
      <w:marBottom w:val="0"/>
      <w:divBdr>
        <w:top w:val="none" w:sz="0" w:space="0" w:color="auto"/>
        <w:left w:val="none" w:sz="0" w:space="0" w:color="auto"/>
        <w:bottom w:val="none" w:sz="0" w:space="0" w:color="auto"/>
        <w:right w:val="none" w:sz="0" w:space="0" w:color="auto"/>
      </w:divBdr>
    </w:div>
    <w:div w:id="507596831">
      <w:marLeft w:val="480"/>
      <w:marRight w:val="0"/>
      <w:marTop w:val="0"/>
      <w:marBottom w:val="0"/>
      <w:divBdr>
        <w:top w:val="none" w:sz="0" w:space="0" w:color="auto"/>
        <w:left w:val="none" w:sz="0" w:space="0" w:color="auto"/>
        <w:bottom w:val="none" w:sz="0" w:space="0" w:color="auto"/>
        <w:right w:val="none" w:sz="0" w:space="0" w:color="auto"/>
      </w:divBdr>
    </w:div>
    <w:div w:id="507647090">
      <w:marLeft w:val="480"/>
      <w:marRight w:val="0"/>
      <w:marTop w:val="0"/>
      <w:marBottom w:val="0"/>
      <w:divBdr>
        <w:top w:val="none" w:sz="0" w:space="0" w:color="auto"/>
        <w:left w:val="none" w:sz="0" w:space="0" w:color="auto"/>
        <w:bottom w:val="none" w:sz="0" w:space="0" w:color="auto"/>
        <w:right w:val="none" w:sz="0" w:space="0" w:color="auto"/>
      </w:divBdr>
    </w:div>
    <w:div w:id="507670756">
      <w:marLeft w:val="480"/>
      <w:marRight w:val="0"/>
      <w:marTop w:val="0"/>
      <w:marBottom w:val="0"/>
      <w:divBdr>
        <w:top w:val="none" w:sz="0" w:space="0" w:color="auto"/>
        <w:left w:val="none" w:sz="0" w:space="0" w:color="auto"/>
        <w:bottom w:val="none" w:sz="0" w:space="0" w:color="auto"/>
        <w:right w:val="none" w:sz="0" w:space="0" w:color="auto"/>
      </w:divBdr>
    </w:div>
    <w:div w:id="507672478">
      <w:marLeft w:val="480"/>
      <w:marRight w:val="0"/>
      <w:marTop w:val="0"/>
      <w:marBottom w:val="0"/>
      <w:divBdr>
        <w:top w:val="none" w:sz="0" w:space="0" w:color="auto"/>
        <w:left w:val="none" w:sz="0" w:space="0" w:color="auto"/>
        <w:bottom w:val="none" w:sz="0" w:space="0" w:color="auto"/>
        <w:right w:val="none" w:sz="0" w:space="0" w:color="auto"/>
      </w:divBdr>
    </w:div>
    <w:div w:id="507715512">
      <w:marLeft w:val="480"/>
      <w:marRight w:val="0"/>
      <w:marTop w:val="0"/>
      <w:marBottom w:val="0"/>
      <w:divBdr>
        <w:top w:val="none" w:sz="0" w:space="0" w:color="auto"/>
        <w:left w:val="none" w:sz="0" w:space="0" w:color="auto"/>
        <w:bottom w:val="none" w:sz="0" w:space="0" w:color="auto"/>
        <w:right w:val="none" w:sz="0" w:space="0" w:color="auto"/>
      </w:divBdr>
    </w:div>
    <w:div w:id="507788446">
      <w:marLeft w:val="480"/>
      <w:marRight w:val="0"/>
      <w:marTop w:val="0"/>
      <w:marBottom w:val="0"/>
      <w:divBdr>
        <w:top w:val="none" w:sz="0" w:space="0" w:color="auto"/>
        <w:left w:val="none" w:sz="0" w:space="0" w:color="auto"/>
        <w:bottom w:val="none" w:sz="0" w:space="0" w:color="auto"/>
        <w:right w:val="none" w:sz="0" w:space="0" w:color="auto"/>
      </w:divBdr>
    </w:div>
    <w:div w:id="507795793">
      <w:marLeft w:val="480"/>
      <w:marRight w:val="0"/>
      <w:marTop w:val="0"/>
      <w:marBottom w:val="0"/>
      <w:divBdr>
        <w:top w:val="none" w:sz="0" w:space="0" w:color="auto"/>
        <w:left w:val="none" w:sz="0" w:space="0" w:color="auto"/>
        <w:bottom w:val="none" w:sz="0" w:space="0" w:color="auto"/>
        <w:right w:val="none" w:sz="0" w:space="0" w:color="auto"/>
      </w:divBdr>
    </w:div>
    <w:div w:id="508056812">
      <w:marLeft w:val="480"/>
      <w:marRight w:val="0"/>
      <w:marTop w:val="0"/>
      <w:marBottom w:val="0"/>
      <w:divBdr>
        <w:top w:val="none" w:sz="0" w:space="0" w:color="auto"/>
        <w:left w:val="none" w:sz="0" w:space="0" w:color="auto"/>
        <w:bottom w:val="none" w:sz="0" w:space="0" w:color="auto"/>
        <w:right w:val="none" w:sz="0" w:space="0" w:color="auto"/>
      </w:divBdr>
    </w:div>
    <w:div w:id="508104226">
      <w:marLeft w:val="480"/>
      <w:marRight w:val="0"/>
      <w:marTop w:val="0"/>
      <w:marBottom w:val="0"/>
      <w:divBdr>
        <w:top w:val="none" w:sz="0" w:space="0" w:color="auto"/>
        <w:left w:val="none" w:sz="0" w:space="0" w:color="auto"/>
        <w:bottom w:val="none" w:sz="0" w:space="0" w:color="auto"/>
        <w:right w:val="none" w:sz="0" w:space="0" w:color="auto"/>
      </w:divBdr>
    </w:div>
    <w:div w:id="508177287">
      <w:marLeft w:val="480"/>
      <w:marRight w:val="0"/>
      <w:marTop w:val="0"/>
      <w:marBottom w:val="0"/>
      <w:divBdr>
        <w:top w:val="none" w:sz="0" w:space="0" w:color="auto"/>
        <w:left w:val="none" w:sz="0" w:space="0" w:color="auto"/>
        <w:bottom w:val="none" w:sz="0" w:space="0" w:color="auto"/>
        <w:right w:val="none" w:sz="0" w:space="0" w:color="auto"/>
      </w:divBdr>
    </w:div>
    <w:div w:id="508178596">
      <w:marLeft w:val="480"/>
      <w:marRight w:val="0"/>
      <w:marTop w:val="0"/>
      <w:marBottom w:val="0"/>
      <w:divBdr>
        <w:top w:val="none" w:sz="0" w:space="0" w:color="auto"/>
        <w:left w:val="none" w:sz="0" w:space="0" w:color="auto"/>
        <w:bottom w:val="none" w:sz="0" w:space="0" w:color="auto"/>
        <w:right w:val="none" w:sz="0" w:space="0" w:color="auto"/>
      </w:divBdr>
    </w:div>
    <w:div w:id="508182555">
      <w:marLeft w:val="480"/>
      <w:marRight w:val="0"/>
      <w:marTop w:val="0"/>
      <w:marBottom w:val="0"/>
      <w:divBdr>
        <w:top w:val="none" w:sz="0" w:space="0" w:color="auto"/>
        <w:left w:val="none" w:sz="0" w:space="0" w:color="auto"/>
        <w:bottom w:val="none" w:sz="0" w:space="0" w:color="auto"/>
        <w:right w:val="none" w:sz="0" w:space="0" w:color="auto"/>
      </w:divBdr>
    </w:div>
    <w:div w:id="508258459">
      <w:marLeft w:val="480"/>
      <w:marRight w:val="0"/>
      <w:marTop w:val="0"/>
      <w:marBottom w:val="0"/>
      <w:divBdr>
        <w:top w:val="none" w:sz="0" w:space="0" w:color="auto"/>
        <w:left w:val="none" w:sz="0" w:space="0" w:color="auto"/>
        <w:bottom w:val="none" w:sz="0" w:space="0" w:color="auto"/>
        <w:right w:val="none" w:sz="0" w:space="0" w:color="auto"/>
      </w:divBdr>
    </w:div>
    <w:div w:id="508299942">
      <w:marLeft w:val="480"/>
      <w:marRight w:val="0"/>
      <w:marTop w:val="0"/>
      <w:marBottom w:val="0"/>
      <w:divBdr>
        <w:top w:val="none" w:sz="0" w:space="0" w:color="auto"/>
        <w:left w:val="none" w:sz="0" w:space="0" w:color="auto"/>
        <w:bottom w:val="none" w:sz="0" w:space="0" w:color="auto"/>
        <w:right w:val="none" w:sz="0" w:space="0" w:color="auto"/>
      </w:divBdr>
    </w:div>
    <w:div w:id="508325587">
      <w:marLeft w:val="480"/>
      <w:marRight w:val="0"/>
      <w:marTop w:val="0"/>
      <w:marBottom w:val="0"/>
      <w:divBdr>
        <w:top w:val="none" w:sz="0" w:space="0" w:color="auto"/>
        <w:left w:val="none" w:sz="0" w:space="0" w:color="auto"/>
        <w:bottom w:val="none" w:sz="0" w:space="0" w:color="auto"/>
        <w:right w:val="none" w:sz="0" w:space="0" w:color="auto"/>
      </w:divBdr>
    </w:div>
    <w:div w:id="508372715">
      <w:marLeft w:val="480"/>
      <w:marRight w:val="0"/>
      <w:marTop w:val="0"/>
      <w:marBottom w:val="0"/>
      <w:divBdr>
        <w:top w:val="none" w:sz="0" w:space="0" w:color="auto"/>
        <w:left w:val="none" w:sz="0" w:space="0" w:color="auto"/>
        <w:bottom w:val="none" w:sz="0" w:space="0" w:color="auto"/>
        <w:right w:val="none" w:sz="0" w:space="0" w:color="auto"/>
      </w:divBdr>
    </w:div>
    <w:div w:id="508452492">
      <w:marLeft w:val="480"/>
      <w:marRight w:val="0"/>
      <w:marTop w:val="0"/>
      <w:marBottom w:val="0"/>
      <w:divBdr>
        <w:top w:val="none" w:sz="0" w:space="0" w:color="auto"/>
        <w:left w:val="none" w:sz="0" w:space="0" w:color="auto"/>
        <w:bottom w:val="none" w:sz="0" w:space="0" w:color="auto"/>
        <w:right w:val="none" w:sz="0" w:space="0" w:color="auto"/>
      </w:divBdr>
    </w:div>
    <w:div w:id="508567727">
      <w:marLeft w:val="480"/>
      <w:marRight w:val="0"/>
      <w:marTop w:val="0"/>
      <w:marBottom w:val="0"/>
      <w:divBdr>
        <w:top w:val="none" w:sz="0" w:space="0" w:color="auto"/>
        <w:left w:val="none" w:sz="0" w:space="0" w:color="auto"/>
        <w:bottom w:val="none" w:sz="0" w:space="0" w:color="auto"/>
        <w:right w:val="none" w:sz="0" w:space="0" w:color="auto"/>
      </w:divBdr>
    </w:div>
    <w:div w:id="508639901">
      <w:marLeft w:val="480"/>
      <w:marRight w:val="0"/>
      <w:marTop w:val="0"/>
      <w:marBottom w:val="0"/>
      <w:divBdr>
        <w:top w:val="none" w:sz="0" w:space="0" w:color="auto"/>
        <w:left w:val="none" w:sz="0" w:space="0" w:color="auto"/>
        <w:bottom w:val="none" w:sz="0" w:space="0" w:color="auto"/>
        <w:right w:val="none" w:sz="0" w:space="0" w:color="auto"/>
      </w:divBdr>
    </w:div>
    <w:div w:id="508712369">
      <w:marLeft w:val="480"/>
      <w:marRight w:val="0"/>
      <w:marTop w:val="0"/>
      <w:marBottom w:val="0"/>
      <w:divBdr>
        <w:top w:val="none" w:sz="0" w:space="0" w:color="auto"/>
        <w:left w:val="none" w:sz="0" w:space="0" w:color="auto"/>
        <w:bottom w:val="none" w:sz="0" w:space="0" w:color="auto"/>
        <w:right w:val="none" w:sz="0" w:space="0" w:color="auto"/>
      </w:divBdr>
    </w:div>
    <w:div w:id="508837367">
      <w:marLeft w:val="480"/>
      <w:marRight w:val="0"/>
      <w:marTop w:val="0"/>
      <w:marBottom w:val="0"/>
      <w:divBdr>
        <w:top w:val="none" w:sz="0" w:space="0" w:color="auto"/>
        <w:left w:val="none" w:sz="0" w:space="0" w:color="auto"/>
        <w:bottom w:val="none" w:sz="0" w:space="0" w:color="auto"/>
        <w:right w:val="none" w:sz="0" w:space="0" w:color="auto"/>
      </w:divBdr>
    </w:div>
    <w:div w:id="508905241">
      <w:marLeft w:val="480"/>
      <w:marRight w:val="0"/>
      <w:marTop w:val="0"/>
      <w:marBottom w:val="0"/>
      <w:divBdr>
        <w:top w:val="none" w:sz="0" w:space="0" w:color="auto"/>
        <w:left w:val="none" w:sz="0" w:space="0" w:color="auto"/>
        <w:bottom w:val="none" w:sz="0" w:space="0" w:color="auto"/>
        <w:right w:val="none" w:sz="0" w:space="0" w:color="auto"/>
      </w:divBdr>
    </w:div>
    <w:div w:id="508914433">
      <w:marLeft w:val="480"/>
      <w:marRight w:val="0"/>
      <w:marTop w:val="0"/>
      <w:marBottom w:val="0"/>
      <w:divBdr>
        <w:top w:val="none" w:sz="0" w:space="0" w:color="auto"/>
        <w:left w:val="none" w:sz="0" w:space="0" w:color="auto"/>
        <w:bottom w:val="none" w:sz="0" w:space="0" w:color="auto"/>
        <w:right w:val="none" w:sz="0" w:space="0" w:color="auto"/>
      </w:divBdr>
    </w:div>
    <w:div w:id="509030873">
      <w:marLeft w:val="480"/>
      <w:marRight w:val="0"/>
      <w:marTop w:val="0"/>
      <w:marBottom w:val="0"/>
      <w:divBdr>
        <w:top w:val="none" w:sz="0" w:space="0" w:color="auto"/>
        <w:left w:val="none" w:sz="0" w:space="0" w:color="auto"/>
        <w:bottom w:val="none" w:sz="0" w:space="0" w:color="auto"/>
        <w:right w:val="none" w:sz="0" w:space="0" w:color="auto"/>
      </w:divBdr>
    </w:div>
    <w:div w:id="509102976">
      <w:marLeft w:val="480"/>
      <w:marRight w:val="0"/>
      <w:marTop w:val="0"/>
      <w:marBottom w:val="0"/>
      <w:divBdr>
        <w:top w:val="none" w:sz="0" w:space="0" w:color="auto"/>
        <w:left w:val="none" w:sz="0" w:space="0" w:color="auto"/>
        <w:bottom w:val="none" w:sz="0" w:space="0" w:color="auto"/>
        <w:right w:val="none" w:sz="0" w:space="0" w:color="auto"/>
      </w:divBdr>
    </w:div>
    <w:div w:id="509174218">
      <w:marLeft w:val="480"/>
      <w:marRight w:val="0"/>
      <w:marTop w:val="0"/>
      <w:marBottom w:val="0"/>
      <w:divBdr>
        <w:top w:val="none" w:sz="0" w:space="0" w:color="auto"/>
        <w:left w:val="none" w:sz="0" w:space="0" w:color="auto"/>
        <w:bottom w:val="none" w:sz="0" w:space="0" w:color="auto"/>
        <w:right w:val="none" w:sz="0" w:space="0" w:color="auto"/>
      </w:divBdr>
    </w:div>
    <w:div w:id="509221579">
      <w:marLeft w:val="480"/>
      <w:marRight w:val="0"/>
      <w:marTop w:val="0"/>
      <w:marBottom w:val="0"/>
      <w:divBdr>
        <w:top w:val="none" w:sz="0" w:space="0" w:color="auto"/>
        <w:left w:val="none" w:sz="0" w:space="0" w:color="auto"/>
        <w:bottom w:val="none" w:sz="0" w:space="0" w:color="auto"/>
        <w:right w:val="none" w:sz="0" w:space="0" w:color="auto"/>
      </w:divBdr>
    </w:div>
    <w:div w:id="509223667">
      <w:marLeft w:val="480"/>
      <w:marRight w:val="0"/>
      <w:marTop w:val="0"/>
      <w:marBottom w:val="0"/>
      <w:divBdr>
        <w:top w:val="none" w:sz="0" w:space="0" w:color="auto"/>
        <w:left w:val="none" w:sz="0" w:space="0" w:color="auto"/>
        <w:bottom w:val="none" w:sz="0" w:space="0" w:color="auto"/>
        <w:right w:val="none" w:sz="0" w:space="0" w:color="auto"/>
      </w:divBdr>
    </w:div>
    <w:div w:id="509292230">
      <w:marLeft w:val="480"/>
      <w:marRight w:val="0"/>
      <w:marTop w:val="0"/>
      <w:marBottom w:val="0"/>
      <w:divBdr>
        <w:top w:val="none" w:sz="0" w:space="0" w:color="auto"/>
        <w:left w:val="none" w:sz="0" w:space="0" w:color="auto"/>
        <w:bottom w:val="none" w:sz="0" w:space="0" w:color="auto"/>
        <w:right w:val="none" w:sz="0" w:space="0" w:color="auto"/>
      </w:divBdr>
    </w:div>
    <w:div w:id="509297396">
      <w:marLeft w:val="480"/>
      <w:marRight w:val="0"/>
      <w:marTop w:val="0"/>
      <w:marBottom w:val="0"/>
      <w:divBdr>
        <w:top w:val="none" w:sz="0" w:space="0" w:color="auto"/>
        <w:left w:val="none" w:sz="0" w:space="0" w:color="auto"/>
        <w:bottom w:val="none" w:sz="0" w:space="0" w:color="auto"/>
        <w:right w:val="none" w:sz="0" w:space="0" w:color="auto"/>
      </w:divBdr>
    </w:div>
    <w:div w:id="509371386">
      <w:marLeft w:val="480"/>
      <w:marRight w:val="0"/>
      <w:marTop w:val="0"/>
      <w:marBottom w:val="0"/>
      <w:divBdr>
        <w:top w:val="none" w:sz="0" w:space="0" w:color="auto"/>
        <w:left w:val="none" w:sz="0" w:space="0" w:color="auto"/>
        <w:bottom w:val="none" w:sz="0" w:space="0" w:color="auto"/>
        <w:right w:val="none" w:sz="0" w:space="0" w:color="auto"/>
      </w:divBdr>
    </w:div>
    <w:div w:id="509417346">
      <w:marLeft w:val="480"/>
      <w:marRight w:val="0"/>
      <w:marTop w:val="0"/>
      <w:marBottom w:val="0"/>
      <w:divBdr>
        <w:top w:val="none" w:sz="0" w:space="0" w:color="auto"/>
        <w:left w:val="none" w:sz="0" w:space="0" w:color="auto"/>
        <w:bottom w:val="none" w:sz="0" w:space="0" w:color="auto"/>
        <w:right w:val="none" w:sz="0" w:space="0" w:color="auto"/>
      </w:divBdr>
    </w:div>
    <w:div w:id="509488886">
      <w:marLeft w:val="480"/>
      <w:marRight w:val="0"/>
      <w:marTop w:val="0"/>
      <w:marBottom w:val="0"/>
      <w:divBdr>
        <w:top w:val="none" w:sz="0" w:space="0" w:color="auto"/>
        <w:left w:val="none" w:sz="0" w:space="0" w:color="auto"/>
        <w:bottom w:val="none" w:sz="0" w:space="0" w:color="auto"/>
        <w:right w:val="none" w:sz="0" w:space="0" w:color="auto"/>
      </w:divBdr>
    </w:div>
    <w:div w:id="509493109">
      <w:marLeft w:val="480"/>
      <w:marRight w:val="0"/>
      <w:marTop w:val="0"/>
      <w:marBottom w:val="0"/>
      <w:divBdr>
        <w:top w:val="none" w:sz="0" w:space="0" w:color="auto"/>
        <w:left w:val="none" w:sz="0" w:space="0" w:color="auto"/>
        <w:bottom w:val="none" w:sz="0" w:space="0" w:color="auto"/>
        <w:right w:val="none" w:sz="0" w:space="0" w:color="auto"/>
      </w:divBdr>
    </w:div>
    <w:div w:id="509562606">
      <w:marLeft w:val="480"/>
      <w:marRight w:val="0"/>
      <w:marTop w:val="0"/>
      <w:marBottom w:val="0"/>
      <w:divBdr>
        <w:top w:val="none" w:sz="0" w:space="0" w:color="auto"/>
        <w:left w:val="none" w:sz="0" w:space="0" w:color="auto"/>
        <w:bottom w:val="none" w:sz="0" w:space="0" w:color="auto"/>
        <w:right w:val="none" w:sz="0" w:space="0" w:color="auto"/>
      </w:divBdr>
    </w:div>
    <w:div w:id="509563401">
      <w:marLeft w:val="480"/>
      <w:marRight w:val="0"/>
      <w:marTop w:val="0"/>
      <w:marBottom w:val="0"/>
      <w:divBdr>
        <w:top w:val="none" w:sz="0" w:space="0" w:color="auto"/>
        <w:left w:val="none" w:sz="0" w:space="0" w:color="auto"/>
        <w:bottom w:val="none" w:sz="0" w:space="0" w:color="auto"/>
        <w:right w:val="none" w:sz="0" w:space="0" w:color="auto"/>
      </w:divBdr>
    </w:div>
    <w:div w:id="509640205">
      <w:marLeft w:val="480"/>
      <w:marRight w:val="0"/>
      <w:marTop w:val="0"/>
      <w:marBottom w:val="0"/>
      <w:divBdr>
        <w:top w:val="none" w:sz="0" w:space="0" w:color="auto"/>
        <w:left w:val="none" w:sz="0" w:space="0" w:color="auto"/>
        <w:bottom w:val="none" w:sz="0" w:space="0" w:color="auto"/>
        <w:right w:val="none" w:sz="0" w:space="0" w:color="auto"/>
      </w:divBdr>
    </w:div>
    <w:div w:id="509683053">
      <w:marLeft w:val="480"/>
      <w:marRight w:val="0"/>
      <w:marTop w:val="0"/>
      <w:marBottom w:val="0"/>
      <w:divBdr>
        <w:top w:val="none" w:sz="0" w:space="0" w:color="auto"/>
        <w:left w:val="none" w:sz="0" w:space="0" w:color="auto"/>
        <w:bottom w:val="none" w:sz="0" w:space="0" w:color="auto"/>
        <w:right w:val="none" w:sz="0" w:space="0" w:color="auto"/>
      </w:divBdr>
    </w:div>
    <w:div w:id="509686878">
      <w:marLeft w:val="480"/>
      <w:marRight w:val="0"/>
      <w:marTop w:val="0"/>
      <w:marBottom w:val="0"/>
      <w:divBdr>
        <w:top w:val="none" w:sz="0" w:space="0" w:color="auto"/>
        <w:left w:val="none" w:sz="0" w:space="0" w:color="auto"/>
        <w:bottom w:val="none" w:sz="0" w:space="0" w:color="auto"/>
        <w:right w:val="none" w:sz="0" w:space="0" w:color="auto"/>
      </w:divBdr>
    </w:div>
    <w:div w:id="509759633">
      <w:marLeft w:val="480"/>
      <w:marRight w:val="0"/>
      <w:marTop w:val="0"/>
      <w:marBottom w:val="0"/>
      <w:divBdr>
        <w:top w:val="none" w:sz="0" w:space="0" w:color="auto"/>
        <w:left w:val="none" w:sz="0" w:space="0" w:color="auto"/>
        <w:bottom w:val="none" w:sz="0" w:space="0" w:color="auto"/>
        <w:right w:val="none" w:sz="0" w:space="0" w:color="auto"/>
      </w:divBdr>
    </w:div>
    <w:div w:id="509762603">
      <w:marLeft w:val="480"/>
      <w:marRight w:val="0"/>
      <w:marTop w:val="0"/>
      <w:marBottom w:val="0"/>
      <w:divBdr>
        <w:top w:val="none" w:sz="0" w:space="0" w:color="auto"/>
        <w:left w:val="none" w:sz="0" w:space="0" w:color="auto"/>
        <w:bottom w:val="none" w:sz="0" w:space="0" w:color="auto"/>
        <w:right w:val="none" w:sz="0" w:space="0" w:color="auto"/>
      </w:divBdr>
    </w:div>
    <w:div w:id="509830511">
      <w:marLeft w:val="480"/>
      <w:marRight w:val="0"/>
      <w:marTop w:val="0"/>
      <w:marBottom w:val="0"/>
      <w:divBdr>
        <w:top w:val="none" w:sz="0" w:space="0" w:color="auto"/>
        <w:left w:val="none" w:sz="0" w:space="0" w:color="auto"/>
        <w:bottom w:val="none" w:sz="0" w:space="0" w:color="auto"/>
        <w:right w:val="none" w:sz="0" w:space="0" w:color="auto"/>
      </w:divBdr>
    </w:div>
    <w:div w:id="509834456">
      <w:marLeft w:val="480"/>
      <w:marRight w:val="0"/>
      <w:marTop w:val="0"/>
      <w:marBottom w:val="0"/>
      <w:divBdr>
        <w:top w:val="none" w:sz="0" w:space="0" w:color="auto"/>
        <w:left w:val="none" w:sz="0" w:space="0" w:color="auto"/>
        <w:bottom w:val="none" w:sz="0" w:space="0" w:color="auto"/>
        <w:right w:val="none" w:sz="0" w:space="0" w:color="auto"/>
      </w:divBdr>
    </w:div>
    <w:div w:id="509948179">
      <w:marLeft w:val="480"/>
      <w:marRight w:val="0"/>
      <w:marTop w:val="0"/>
      <w:marBottom w:val="0"/>
      <w:divBdr>
        <w:top w:val="none" w:sz="0" w:space="0" w:color="auto"/>
        <w:left w:val="none" w:sz="0" w:space="0" w:color="auto"/>
        <w:bottom w:val="none" w:sz="0" w:space="0" w:color="auto"/>
        <w:right w:val="none" w:sz="0" w:space="0" w:color="auto"/>
      </w:divBdr>
    </w:div>
    <w:div w:id="509951422">
      <w:marLeft w:val="480"/>
      <w:marRight w:val="0"/>
      <w:marTop w:val="0"/>
      <w:marBottom w:val="0"/>
      <w:divBdr>
        <w:top w:val="none" w:sz="0" w:space="0" w:color="auto"/>
        <w:left w:val="none" w:sz="0" w:space="0" w:color="auto"/>
        <w:bottom w:val="none" w:sz="0" w:space="0" w:color="auto"/>
        <w:right w:val="none" w:sz="0" w:space="0" w:color="auto"/>
      </w:divBdr>
    </w:div>
    <w:div w:id="510024630">
      <w:marLeft w:val="480"/>
      <w:marRight w:val="0"/>
      <w:marTop w:val="0"/>
      <w:marBottom w:val="0"/>
      <w:divBdr>
        <w:top w:val="none" w:sz="0" w:space="0" w:color="auto"/>
        <w:left w:val="none" w:sz="0" w:space="0" w:color="auto"/>
        <w:bottom w:val="none" w:sz="0" w:space="0" w:color="auto"/>
        <w:right w:val="none" w:sz="0" w:space="0" w:color="auto"/>
      </w:divBdr>
    </w:div>
    <w:div w:id="510028098">
      <w:marLeft w:val="480"/>
      <w:marRight w:val="0"/>
      <w:marTop w:val="0"/>
      <w:marBottom w:val="0"/>
      <w:divBdr>
        <w:top w:val="none" w:sz="0" w:space="0" w:color="auto"/>
        <w:left w:val="none" w:sz="0" w:space="0" w:color="auto"/>
        <w:bottom w:val="none" w:sz="0" w:space="0" w:color="auto"/>
        <w:right w:val="none" w:sz="0" w:space="0" w:color="auto"/>
      </w:divBdr>
    </w:div>
    <w:div w:id="510028664">
      <w:marLeft w:val="480"/>
      <w:marRight w:val="0"/>
      <w:marTop w:val="0"/>
      <w:marBottom w:val="0"/>
      <w:divBdr>
        <w:top w:val="none" w:sz="0" w:space="0" w:color="auto"/>
        <w:left w:val="none" w:sz="0" w:space="0" w:color="auto"/>
        <w:bottom w:val="none" w:sz="0" w:space="0" w:color="auto"/>
        <w:right w:val="none" w:sz="0" w:space="0" w:color="auto"/>
      </w:divBdr>
    </w:div>
    <w:div w:id="510030739">
      <w:marLeft w:val="480"/>
      <w:marRight w:val="0"/>
      <w:marTop w:val="0"/>
      <w:marBottom w:val="0"/>
      <w:divBdr>
        <w:top w:val="none" w:sz="0" w:space="0" w:color="auto"/>
        <w:left w:val="none" w:sz="0" w:space="0" w:color="auto"/>
        <w:bottom w:val="none" w:sz="0" w:space="0" w:color="auto"/>
        <w:right w:val="none" w:sz="0" w:space="0" w:color="auto"/>
      </w:divBdr>
    </w:div>
    <w:div w:id="510031516">
      <w:marLeft w:val="480"/>
      <w:marRight w:val="0"/>
      <w:marTop w:val="0"/>
      <w:marBottom w:val="0"/>
      <w:divBdr>
        <w:top w:val="none" w:sz="0" w:space="0" w:color="auto"/>
        <w:left w:val="none" w:sz="0" w:space="0" w:color="auto"/>
        <w:bottom w:val="none" w:sz="0" w:space="0" w:color="auto"/>
        <w:right w:val="none" w:sz="0" w:space="0" w:color="auto"/>
      </w:divBdr>
    </w:div>
    <w:div w:id="510031699">
      <w:marLeft w:val="480"/>
      <w:marRight w:val="0"/>
      <w:marTop w:val="0"/>
      <w:marBottom w:val="0"/>
      <w:divBdr>
        <w:top w:val="none" w:sz="0" w:space="0" w:color="auto"/>
        <w:left w:val="none" w:sz="0" w:space="0" w:color="auto"/>
        <w:bottom w:val="none" w:sz="0" w:space="0" w:color="auto"/>
        <w:right w:val="none" w:sz="0" w:space="0" w:color="auto"/>
      </w:divBdr>
    </w:div>
    <w:div w:id="510070438">
      <w:marLeft w:val="480"/>
      <w:marRight w:val="0"/>
      <w:marTop w:val="0"/>
      <w:marBottom w:val="0"/>
      <w:divBdr>
        <w:top w:val="none" w:sz="0" w:space="0" w:color="auto"/>
        <w:left w:val="none" w:sz="0" w:space="0" w:color="auto"/>
        <w:bottom w:val="none" w:sz="0" w:space="0" w:color="auto"/>
        <w:right w:val="none" w:sz="0" w:space="0" w:color="auto"/>
      </w:divBdr>
    </w:div>
    <w:div w:id="510141836">
      <w:marLeft w:val="480"/>
      <w:marRight w:val="0"/>
      <w:marTop w:val="0"/>
      <w:marBottom w:val="0"/>
      <w:divBdr>
        <w:top w:val="none" w:sz="0" w:space="0" w:color="auto"/>
        <w:left w:val="none" w:sz="0" w:space="0" w:color="auto"/>
        <w:bottom w:val="none" w:sz="0" w:space="0" w:color="auto"/>
        <w:right w:val="none" w:sz="0" w:space="0" w:color="auto"/>
      </w:divBdr>
    </w:div>
    <w:div w:id="510225228">
      <w:marLeft w:val="480"/>
      <w:marRight w:val="0"/>
      <w:marTop w:val="0"/>
      <w:marBottom w:val="0"/>
      <w:divBdr>
        <w:top w:val="none" w:sz="0" w:space="0" w:color="auto"/>
        <w:left w:val="none" w:sz="0" w:space="0" w:color="auto"/>
        <w:bottom w:val="none" w:sz="0" w:space="0" w:color="auto"/>
        <w:right w:val="none" w:sz="0" w:space="0" w:color="auto"/>
      </w:divBdr>
    </w:div>
    <w:div w:id="510294929">
      <w:marLeft w:val="480"/>
      <w:marRight w:val="0"/>
      <w:marTop w:val="0"/>
      <w:marBottom w:val="0"/>
      <w:divBdr>
        <w:top w:val="none" w:sz="0" w:space="0" w:color="auto"/>
        <w:left w:val="none" w:sz="0" w:space="0" w:color="auto"/>
        <w:bottom w:val="none" w:sz="0" w:space="0" w:color="auto"/>
        <w:right w:val="none" w:sz="0" w:space="0" w:color="auto"/>
      </w:divBdr>
    </w:div>
    <w:div w:id="510336414">
      <w:marLeft w:val="480"/>
      <w:marRight w:val="0"/>
      <w:marTop w:val="0"/>
      <w:marBottom w:val="0"/>
      <w:divBdr>
        <w:top w:val="none" w:sz="0" w:space="0" w:color="auto"/>
        <w:left w:val="none" w:sz="0" w:space="0" w:color="auto"/>
        <w:bottom w:val="none" w:sz="0" w:space="0" w:color="auto"/>
        <w:right w:val="none" w:sz="0" w:space="0" w:color="auto"/>
      </w:divBdr>
    </w:div>
    <w:div w:id="510340916">
      <w:marLeft w:val="480"/>
      <w:marRight w:val="0"/>
      <w:marTop w:val="0"/>
      <w:marBottom w:val="0"/>
      <w:divBdr>
        <w:top w:val="none" w:sz="0" w:space="0" w:color="auto"/>
        <w:left w:val="none" w:sz="0" w:space="0" w:color="auto"/>
        <w:bottom w:val="none" w:sz="0" w:space="0" w:color="auto"/>
        <w:right w:val="none" w:sz="0" w:space="0" w:color="auto"/>
      </w:divBdr>
    </w:div>
    <w:div w:id="510409551">
      <w:marLeft w:val="480"/>
      <w:marRight w:val="0"/>
      <w:marTop w:val="0"/>
      <w:marBottom w:val="0"/>
      <w:divBdr>
        <w:top w:val="none" w:sz="0" w:space="0" w:color="auto"/>
        <w:left w:val="none" w:sz="0" w:space="0" w:color="auto"/>
        <w:bottom w:val="none" w:sz="0" w:space="0" w:color="auto"/>
        <w:right w:val="none" w:sz="0" w:space="0" w:color="auto"/>
      </w:divBdr>
    </w:div>
    <w:div w:id="510412589">
      <w:marLeft w:val="480"/>
      <w:marRight w:val="0"/>
      <w:marTop w:val="0"/>
      <w:marBottom w:val="0"/>
      <w:divBdr>
        <w:top w:val="none" w:sz="0" w:space="0" w:color="auto"/>
        <w:left w:val="none" w:sz="0" w:space="0" w:color="auto"/>
        <w:bottom w:val="none" w:sz="0" w:space="0" w:color="auto"/>
        <w:right w:val="none" w:sz="0" w:space="0" w:color="auto"/>
      </w:divBdr>
    </w:div>
    <w:div w:id="510492593">
      <w:marLeft w:val="480"/>
      <w:marRight w:val="0"/>
      <w:marTop w:val="0"/>
      <w:marBottom w:val="0"/>
      <w:divBdr>
        <w:top w:val="none" w:sz="0" w:space="0" w:color="auto"/>
        <w:left w:val="none" w:sz="0" w:space="0" w:color="auto"/>
        <w:bottom w:val="none" w:sz="0" w:space="0" w:color="auto"/>
        <w:right w:val="none" w:sz="0" w:space="0" w:color="auto"/>
      </w:divBdr>
    </w:div>
    <w:div w:id="510531815">
      <w:marLeft w:val="480"/>
      <w:marRight w:val="0"/>
      <w:marTop w:val="0"/>
      <w:marBottom w:val="0"/>
      <w:divBdr>
        <w:top w:val="none" w:sz="0" w:space="0" w:color="auto"/>
        <w:left w:val="none" w:sz="0" w:space="0" w:color="auto"/>
        <w:bottom w:val="none" w:sz="0" w:space="0" w:color="auto"/>
        <w:right w:val="none" w:sz="0" w:space="0" w:color="auto"/>
      </w:divBdr>
    </w:div>
    <w:div w:id="510605022">
      <w:marLeft w:val="480"/>
      <w:marRight w:val="0"/>
      <w:marTop w:val="0"/>
      <w:marBottom w:val="0"/>
      <w:divBdr>
        <w:top w:val="none" w:sz="0" w:space="0" w:color="auto"/>
        <w:left w:val="none" w:sz="0" w:space="0" w:color="auto"/>
        <w:bottom w:val="none" w:sz="0" w:space="0" w:color="auto"/>
        <w:right w:val="none" w:sz="0" w:space="0" w:color="auto"/>
      </w:divBdr>
    </w:div>
    <w:div w:id="510682469">
      <w:marLeft w:val="480"/>
      <w:marRight w:val="0"/>
      <w:marTop w:val="0"/>
      <w:marBottom w:val="0"/>
      <w:divBdr>
        <w:top w:val="none" w:sz="0" w:space="0" w:color="auto"/>
        <w:left w:val="none" w:sz="0" w:space="0" w:color="auto"/>
        <w:bottom w:val="none" w:sz="0" w:space="0" w:color="auto"/>
        <w:right w:val="none" w:sz="0" w:space="0" w:color="auto"/>
      </w:divBdr>
    </w:div>
    <w:div w:id="510723760">
      <w:marLeft w:val="480"/>
      <w:marRight w:val="0"/>
      <w:marTop w:val="0"/>
      <w:marBottom w:val="0"/>
      <w:divBdr>
        <w:top w:val="none" w:sz="0" w:space="0" w:color="auto"/>
        <w:left w:val="none" w:sz="0" w:space="0" w:color="auto"/>
        <w:bottom w:val="none" w:sz="0" w:space="0" w:color="auto"/>
        <w:right w:val="none" w:sz="0" w:space="0" w:color="auto"/>
      </w:divBdr>
    </w:div>
    <w:div w:id="510730054">
      <w:marLeft w:val="480"/>
      <w:marRight w:val="0"/>
      <w:marTop w:val="0"/>
      <w:marBottom w:val="0"/>
      <w:divBdr>
        <w:top w:val="none" w:sz="0" w:space="0" w:color="auto"/>
        <w:left w:val="none" w:sz="0" w:space="0" w:color="auto"/>
        <w:bottom w:val="none" w:sz="0" w:space="0" w:color="auto"/>
        <w:right w:val="none" w:sz="0" w:space="0" w:color="auto"/>
      </w:divBdr>
    </w:div>
    <w:div w:id="510754787">
      <w:marLeft w:val="480"/>
      <w:marRight w:val="0"/>
      <w:marTop w:val="0"/>
      <w:marBottom w:val="0"/>
      <w:divBdr>
        <w:top w:val="none" w:sz="0" w:space="0" w:color="auto"/>
        <w:left w:val="none" w:sz="0" w:space="0" w:color="auto"/>
        <w:bottom w:val="none" w:sz="0" w:space="0" w:color="auto"/>
        <w:right w:val="none" w:sz="0" w:space="0" w:color="auto"/>
      </w:divBdr>
    </w:div>
    <w:div w:id="510874231">
      <w:marLeft w:val="480"/>
      <w:marRight w:val="0"/>
      <w:marTop w:val="0"/>
      <w:marBottom w:val="0"/>
      <w:divBdr>
        <w:top w:val="none" w:sz="0" w:space="0" w:color="auto"/>
        <w:left w:val="none" w:sz="0" w:space="0" w:color="auto"/>
        <w:bottom w:val="none" w:sz="0" w:space="0" w:color="auto"/>
        <w:right w:val="none" w:sz="0" w:space="0" w:color="auto"/>
      </w:divBdr>
    </w:div>
    <w:div w:id="510919088">
      <w:marLeft w:val="480"/>
      <w:marRight w:val="0"/>
      <w:marTop w:val="0"/>
      <w:marBottom w:val="0"/>
      <w:divBdr>
        <w:top w:val="none" w:sz="0" w:space="0" w:color="auto"/>
        <w:left w:val="none" w:sz="0" w:space="0" w:color="auto"/>
        <w:bottom w:val="none" w:sz="0" w:space="0" w:color="auto"/>
        <w:right w:val="none" w:sz="0" w:space="0" w:color="auto"/>
      </w:divBdr>
    </w:div>
    <w:div w:id="510921069">
      <w:marLeft w:val="480"/>
      <w:marRight w:val="0"/>
      <w:marTop w:val="0"/>
      <w:marBottom w:val="0"/>
      <w:divBdr>
        <w:top w:val="none" w:sz="0" w:space="0" w:color="auto"/>
        <w:left w:val="none" w:sz="0" w:space="0" w:color="auto"/>
        <w:bottom w:val="none" w:sz="0" w:space="0" w:color="auto"/>
        <w:right w:val="none" w:sz="0" w:space="0" w:color="auto"/>
      </w:divBdr>
    </w:div>
    <w:div w:id="510990324">
      <w:marLeft w:val="480"/>
      <w:marRight w:val="0"/>
      <w:marTop w:val="0"/>
      <w:marBottom w:val="0"/>
      <w:divBdr>
        <w:top w:val="none" w:sz="0" w:space="0" w:color="auto"/>
        <w:left w:val="none" w:sz="0" w:space="0" w:color="auto"/>
        <w:bottom w:val="none" w:sz="0" w:space="0" w:color="auto"/>
        <w:right w:val="none" w:sz="0" w:space="0" w:color="auto"/>
      </w:divBdr>
    </w:div>
    <w:div w:id="510998019">
      <w:marLeft w:val="480"/>
      <w:marRight w:val="0"/>
      <w:marTop w:val="0"/>
      <w:marBottom w:val="0"/>
      <w:divBdr>
        <w:top w:val="none" w:sz="0" w:space="0" w:color="auto"/>
        <w:left w:val="none" w:sz="0" w:space="0" w:color="auto"/>
        <w:bottom w:val="none" w:sz="0" w:space="0" w:color="auto"/>
        <w:right w:val="none" w:sz="0" w:space="0" w:color="auto"/>
      </w:divBdr>
    </w:div>
    <w:div w:id="511139895">
      <w:marLeft w:val="480"/>
      <w:marRight w:val="0"/>
      <w:marTop w:val="0"/>
      <w:marBottom w:val="0"/>
      <w:divBdr>
        <w:top w:val="none" w:sz="0" w:space="0" w:color="auto"/>
        <w:left w:val="none" w:sz="0" w:space="0" w:color="auto"/>
        <w:bottom w:val="none" w:sz="0" w:space="0" w:color="auto"/>
        <w:right w:val="none" w:sz="0" w:space="0" w:color="auto"/>
      </w:divBdr>
    </w:div>
    <w:div w:id="511142330">
      <w:marLeft w:val="480"/>
      <w:marRight w:val="0"/>
      <w:marTop w:val="0"/>
      <w:marBottom w:val="0"/>
      <w:divBdr>
        <w:top w:val="none" w:sz="0" w:space="0" w:color="auto"/>
        <w:left w:val="none" w:sz="0" w:space="0" w:color="auto"/>
        <w:bottom w:val="none" w:sz="0" w:space="0" w:color="auto"/>
        <w:right w:val="none" w:sz="0" w:space="0" w:color="auto"/>
      </w:divBdr>
    </w:div>
    <w:div w:id="511143982">
      <w:marLeft w:val="480"/>
      <w:marRight w:val="0"/>
      <w:marTop w:val="0"/>
      <w:marBottom w:val="0"/>
      <w:divBdr>
        <w:top w:val="none" w:sz="0" w:space="0" w:color="auto"/>
        <w:left w:val="none" w:sz="0" w:space="0" w:color="auto"/>
        <w:bottom w:val="none" w:sz="0" w:space="0" w:color="auto"/>
        <w:right w:val="none" w:sz="0" w:space="0" w:color="auto"/>
      </w:divBdr>
    </w:div>
    <w:div w:id="511258797">
      <w:marLeft w:val="480"/>
      <w:marRight w:val="0"/>
      <w:marTop w:val="0"/>
      <w:marBottom w:val="0"/>
      <w:divBdr>
        <w:top w:val="none" w:sz="0" w:space="0" w:color="auto"/>
        <w:left w:val="none" w:sz="0" w:space="0" w:color="auto"/>
        <w:bottom w:val="none" w:sz="0" w:space="0" w:color="auto"/>
        <w:right w:val="none" w:sz="0" w:space="0" w:color="auto"/>
      </w:divBdr>
    </w:div>
    <w:div w:id="511261709">
      <w:marLeft w:val="480"/>
      <w:marRight w:val="0"/>
      <w:marTop w:val="0"/>
      <w:marBottom w:val="0"/>
      <w:divBdr>
        <w:top w:val="none" w:sz="0" w:space="0" w:color="auto"/>
        <w:left w:val="none" w:sz="0" w:space="0" w:color="auto"/>
        <w:bottom w:val="none" w:sz="0" w:space="0" w:color="auto"/>
        <w:right w:val="none" w:sz="0" w:space="0" w:color="auto"/>
      </w:divBdr>
    </w:div>
    <w:div w:id="511339113">
      <w:marLeft w:val="480"/>
      <w:marRight w:val="0"/>
      <w:marTop w:val="0"/>
      <w:marBottom w:val="0"/>
      <w:divBdr>
        <w:top w:val="none" w:sz="0" w:space="0" w:color="auto"/>
        <w:left w:val="none" w:sz="0" w:space="0" w:color="auto"/>
        <w:bottom w:val="none" w:sz="0" w:space="0" w:color="auto"/>
        <w:right w:val="none" w:sz="0" w:space="0" w:color="auto"/>
      </w:divBdr>
    </w:div>
    <w:div w:id="511340280">
      <w:marLeft w:val="480"/>
      <w:marRight w:val="0"/>
      <w:marTop w:val="0"/>
      <w:marBottom w:val="0"/>
      <w:divBdr>
        <w:top w:val="none" w:sz="0" w:space="0" w:color="auto"/>
        <w:left w:val="none" w:sz="0" w:space="0" w:color="auto"/>
        <w:bottom w:val="none" w:sz="0" w:space="0" w:color="auto"/>
        <w:right w:val="none" w:sz="0" w:space="0" w:color="auto"/>
      </w:divBdr>
    </w:div>
    <w:div w:id="511380865">
      <w:marLeft w:val="480"/>
      <w:marRight w:val="0"/>
      <w:marTop w:val="0"/>
      <w:marBottom w:val="0"/>
      <w:divBdr>
        <w:top w:val="none" w:sz="0" w:space="0" w:color="auto"/>
        <w:left w:val="none" w:sz="0" w:space="0" w:color="auto"/>
        <w:bottom w:val="none" w:sz="0" w:space="0" w:color="auto"/>
        <w:right w:val="none" w:sz="0" w:space="0" w:color="auto"/>
      </w:divBdr>
    </w:div>
    <w:div w:id="511384686">
      <w:marLeft w:val="480"/>
      <w:marRight w:val="0"/>
      <w:marTop w:val="0"/>
      <w:marBottom w:val="0"/>
      <w:divBdr>
        <w:top w:val="none" w:sz="0" w:space="0" w:color="auto"/>
        <w:left w:val="none" w:sz="0" w:space="0" w:color="auto"/>
        <w:bottom w:val="none" w:sz="0" w:space="0" w:color="auto"/>
        <w:right w:val="none" w:sz="0" w:space="0" w:color="auto"/>
      </w:divBdr>
    </w:div>
    <w:div w:id="511408903">
      <w:marLeft w:val="480"/>
      <w:marRight w:val="0"/>
      <w:marTop w:val="0"/>
      <w:marBottom w:val="0"/>
      <w:divBdr>
        <w:top w:val="none" w:sz="0" w:space="0" w:color="auto"/>
        <w:left w:val="none" w:sz="0" w:space="0" w:color="auto"/>
        <w:bottom w:val="none" w:sz="0" w:space="0" w:color="auto"/>
        <w:right w:val="none" w:sz="0" w:space="0" w:color="auto"/>
      </w:divBdr>
    </w:div>
    <w:div w:id="511410157">
      <w:marLeft w:val="480"/>
      <w:marRight w:val="0"/>
      <w:marTop w:val="0"/>
      <w:marBottom w:val="0"/>
      <w:divBdr>
        <w:top w:val="none" w:sz="0" w:space="0" w:color="auto"/>
        <w:left w:val="none" w:sz="0" w:space="0" w:color="auto"/>
        <w:bottom w:val="none" w:sz="0" w:space="0" w:color="auto"/>
        <w:right w:val="none" w:sz="0" w:space="0" w:color="auto"/>
      </w:divBdr>
    </w:div>
    <w:div w:id="511458543">
      <w:marLeft w:val="480"/>
      <w:marRight w:val="0"/>
      <w:marTop w:val="0"/>
      <w:marBottom w:val="0"/>
      <w:divBdr>
        <w:top w:val="none" w:sz="0" w:space="0" w:color="auto"/>
        <w:left w:val="none" w:sz="0" w:space="0" w:color="auto"/>
        <w:bottom w:val="none" w:sz="0" w:space="0" w:color="auto"/>
        <w:right w:val="none" w:sz="0" w:space="0" w:color="auto"/>
      </w:divBdr>
    </w:div>
    <w:div w:id="511535902">
      <w:marLeft w:val="480"/>
      <w:marRight w:val="0"/>
      <w:marTop w:val="0"/>
      <w:marBottom w:val="0"/>
      <w:divBdr>
        <w:top w:val="none" w:sz="0" w:space="0" w:color="auto"/>
        <w:left w:val="none" w:sz="0" w:space="0" w:color="auto"/>
        <w:bottom w:val="none" w:sz="0" w:space="0" w:color="auto"/>
        <w:right w:val="none" w:sz="0" w:space="0" w:color="auto"/>
      </w:divBdr>
    </w:div>
    <w:div w:id="511576777">
      <w:marLeft w:val="480"/>
      <w:marRight w:val="0"/>
      <w:marTop w:val="0"/>
      <w:marBottom w:val="0"/>
      <w:divBdr>
        <w:top w:val="none" w:sz="0" w:space="0" w:color="auto"/>
        <w:left w:val="none" w:sz="0" w:space="0" w:color="auto"/>
        <w:bottom w:val="none" w:sz="0" w:space="0" w:color="auto"/>
        <w:right w:val="none" w:sz="0" w:space="0" w:color="auto"/>
      </w:divBdr>
    </w:div>
    <w:div w:id="511649970">
      <w:marLeft w:val="480"/>
      <w:marRight w:val="0"/>
      <w:marTop w:val="0"/>
      <w:marBottom w:val="0"/>
      <w:divBdr>
        <w:top w:val="none" w:sz="0" w:space="0" w:color="auto"/>
        <w:left w:val="none" w:sz="0" w:space="0" w:color="auto"/>
        <w:bottom w:val="none" w:sz="0" w:space="0" w:color="auto"/>
        <w:right w:val="none" w:sz="0" w:space="0" w:color="auto"/>
      </w:divBdr>
    </w:div>
    <w:div w:id="511653169">
      <w:marLeft w:val="480"/>
      <w:marRight w:val="0"/>
      <w:marTop w:val="0"/>
      <w:marBottom w:val="0"/>
      <w:divBdr>
        <w:top w:val="none" w:sz="0" w:space="0" w:color="auto"/>
        <w:left w:val="none" w:sz="0" w:space="0" w:color="auto"/>
        <w:bottom w:val="none" w:sz="0" w:space="0" w:color="auto"/>
        <w:right w:val="none" w:sz="0" w:space="0" w:color="auto"/>
      </w:divBdr>
    </w:div>
    <w:div w:id="511795217">
      <w:marLeft w:val="480"/>
      <w:marRight w:val="0"/>
      <w:marTop w:val="0"/>
      <w:marBottom w:val="0"/>
      <w:divBdr>
        <w:top w:val="none" w:sz="0" w:space="0" w:color="auto"/>
        <w:left w:val="none" w:sz="0" w:space="0" w:color="auto"/>
        <w:bottom w:val="none" w:sz="0" w:space="0" w:color="auto"/>
        <w:right w:val="none" w:sz="0" w:space="0" w:color="auto"/>
      </w:divBdr>
    </w:div>
    <w:div w:id="511798022">
      <w:marLeft w:val="480"/>
      <w:marRight w:val="0"/>
      <w:marTop w:val="0"/>
      <w:marBottom w:val="0"/>
      <w:divBdr>
        <w:top w:val="none" w:sz="0" w:space="0" w:color="auto"/>
        <w:left w:val="none" w:sz="0" w:space="0" w:color="auto"/>
        <w:bottom w:val="none" w:sz="0" w:space="0" w:color="auto"/>
        <w:right w:val="none" w:sz="0" w:space="0" w:color="auto"/>
      </w:divBdr>
    </w:div>
    <w:div w:id="511798774">
      <w:marLeft w:val="480"/>
      <w:marRight w:val="0"/>
      <w:marTop w:val="0"/>
      <w:marBottom w:val="0"/>
      <w:divBdr>
        <w:top w:val="none" w:sz="0" w:space="0" w:color="auto"/>
        <w:left w:val="none" w:sz="0" w:space="0" w:color="auto"/>
        <w:bottom w:val="none" w:sz="0" w:space="0" w:color="auto"/>
        <w:right w:val="none" w:sz="0" w:space="0" w:color="auto"/>
      </w:divBdr>
    </w:div>
    <w:div w:id="511800769">
      <w:marLeft w:val="480"/>
      <w:marRight w:val="0"/>
      <w:marTop w:val="0"/>
      <w:marBottom w:val="0"/>
      <w:divBdr>
        <w:top w:val="none" w:sz="0" w:space="0" w:color="auto"/>
        <w:left w:val="none" w:sz="0" w:space="0" w:color="auto"/>
        <w:bottom w:val="none" w:sz="0" w:space="0" w:color="auto"/>
        <w:right w:val="none" w:sz="0" w:space="0" w:color="auto"/>
      </w:divBdr>
    </w:div>
    <w:div w:id="511802869">
      <w:marLeft w:val="480"/>
      <w:marRight w:val="0"/>
      <w:marTop w:val="0"/>
      <w:marBottom w:val="0"/>
      <w:divBdr>
        <w:top w:val="none" w:sz="0" w:space="0" w:color="auto"/>
        <w:left w:val="none" w:sz="0" w:space="0" w:color="auto"/>
        <w:bottom w:val="none" w:sz="0" w:space="0" w:color="auto"/>
        <w:right w:val="none" w:sz="0" w:space="0" w:color="auto"/>
      </w:divBdr>
    </w:div>
    <w:div w:id="511802909">
      <w:marLeft w:val="480"/>
      <w:marRight w:val="0"/>
      <w:marTop w:val="0"/>
      <w:marBottom w:val="0"/>
      <w:divBdr>
        <w:top w:val="none" w:sz="0" w:space="0" w:color="auto"/>
        <w:left w:val="none" w:sz="0" w:space="0" w:color="auto"/>
        <w:bottom w:val="none" w:sz="0" w:space="0" w:color="auto"/>
        <w:right w:val="none" w:sz="0" w:space="0" w:color="auto"/>
      </w:divBdr>
    </w:div>
    <w:div w:id="511841796">
      <w:marLeft w:val="480"/>
      <w:marRight w:val="0"/>
      <w:marTop w:val="0"/>
      <w:marBottom w:val="0"/>
      <w:divBdr>
        <w:top w:val="none" w:sz="0" w:space="0" w:color="auto"/>
        <w:left w:val="none" w:sz="0" w:space="0" w:color="auto"/>
        <w:bottom w:val="none" w:sz="0" w:space="0" w:color="auto"/>
        <w:right w:val="none" w:sz="0" w:space="0" w:color="auto"/>
      </w:divBdr>
    </w:div>
    <w:div w:id="511845311">
      <w:marLeft w:val="480"/>
      <w:marRight w:val="0"/>
      <w:marTop w:val="0"/>
      <w:marBottom w:val="0"/>
      <w:divBdr>
        <w:top w:val="none" w:sz="0" w:space="0" w:color="auto"/>
        <w:left w:val="none" w:sz="0" w:space="0" w:color="auto"/>
        <w:bottom w:val="none" w:sz="0" w:space="0" w:color="auto"/>
        <w:right w:val="none" w:sz="0" w:space="0" w:color="auto"/>
      </w:divBdr>
    </w:div>
    <w:div w:id="511916156">
      <w:marLeft w:val="480"/>
      <w:marRight w:val="0"/>
      <w:marTop w:val="0"/>
      <w:marBottom w:val="0"/>
      <w:divBdr>
        <w:top w:val="none" w:sz="0" w:space="0" w:color="auto"/>
        <w:left w:val="none" w:sz="0" w:space="0" w:color="auto"/>
        <w:bottom w:val="none" w:sz="0" w:space="0" w:color="auto"/>
        <w:right w:val="none" w:sz="0" w:space="0" w:color="auto"/>
      </w:divBdr>
    </w:div>
    <w:div w:id="511919708">
      <w:marLeft w:val="480"/>
      <w:marRight w:val="0"/>
      <w:marTop w:val="0"/>
      <w:marBottom w:val="0"/>
      <w:divBdr>
        <w:top w:val="none" w:sz="0" w:space="0" w:color="auto"/>
        <w:left w:val="none" w:sz="0" w:space="0" w:color="auto"/>
        <w:bottom w:val="none" w:sz="0" w:space="0" w:color="auto"/>
        <w:right w:val="none" w:sz="0" w:space="0" w:color="auto"/>
      </w:divBdr>
    </w:div>
    <w:div w:id="511921996">
      <w:marLeft w:val="480"/>
      <w:marRight w:val="0"/>
      <w:marTop w:val="0"/>
      <w:marBottom w:val="0"/>
      <w:divBdr>
        <w:top w:val="none" w:sz="0" w:space="0" w:color="auto"/>
        <w:left w:val="none" w:sz="0" w:space="0" w:color="auto"/>
        <w:bottom w:val="none" w:sz="0" w:space="0" w:color="auto"/>
        <w:right w:val="none" w:sz="0" w:space="0" w:color="auto"/>
      </w:divBdr>
    </w:div>
    <w:div w:id="512064735">
      <w:marLeft w:val="480"/>
      <w:marRight w:val="0"/>
      <w:marTop w:val="0"/>
      <w:marBottom w:val="0"/>
      <w:divBdr>
        <w:top w:val="none" w:sz="0" w:space="0" w:color="auto"/>
        <w:left w:val="none" w:sz="0" w:space="0" w:color="auto"/>
        <w:bottom w:val="none" w:sz="0" w:space="0" w:color="auto"/>
        <w:right w:val="none" w:sz="0" w:space="0" w:color="auto"/>
      </w:divBdr>
    </w:div>
    <w:div w:id="512107390">
      <w:marLeft w:val="480"/>
      <w:marRight w:val="0"/>
      <w:marTop w:val="0"/>
      <w:marBottom w:val="0"/>
      <w:divBdr>
        <w:top w:val="none" w:sz="0" w:space="0" w:color="auto"/>
        <w:left w:val="none" w:sz="0" w:space="0" w:color="auto"/>
        <w:bottom w:val="none" w:sz="0" w:space="0" w:color="auto"/>
        <w:right w:val="none" w:sz="0" w:space="0" w:color="auto"/>
      </w:divBdr>
    </w:div>
    <w:div w:id="512184332">
      <w:marLeft w:val="480"/>
      <w:marRight w:val="0"/>
      <w:marTop w:val="0"/>
      <w:marBottom w:val="0"/>
      <w:divBdr>
        <w:top w:val="none" w:sz="0" w:space="0" w:color="auto"/>
        <w:left w:val="none" w:sz="0" w:space="0" w:color="auto"/>
        <w:bottom w:val="none" w:sz="0" w:space="0" w:color="auto"/>
        <w:right w:val="none" w:sz="0" w:space="0" w:color="auto"/>
      </w:divBdr>
    </w:div>
    <w:div w:id="512186379">
      <w:marLeft w:val="480"/>
      <w:marRight w:val="0"/>
      <w:marTop w:val="0"/>
      <w:marBottom w:val="0"/>
      <w:divBdr>
        <w:top w:val="none" w:sz="0" w:space="0" w:color="auto"/>
        <w:left w:val="none" w:sz="0" w:space="0" w:color="auto"/>
        <w:bottom w:val="none" w:sz="0" w:space="0" w:color="auto"/>
        <w:right w:val="none" w:sz="0" w:space="0" w:color="auto"/>
      </w:divBdr>
    </w:div>
    <w:div w:id="512258955">
      <w:marLeft w:val="480"/>
      <w:marRight w:val="0"/>
      <w:marTop w:val="0"/>
      <w:marBottom w:val="0"/>
      <w:divBdr>
        <w:top w:val="none" w:sz="0" w:space="0" w:color="auto"/>
        <w:left w:val="none" w:sz="0" w:space="0" w:color="auto"/>
        <w:bottom w:val="none" w:sz="0" w:space="0" w:color="auto"/>
        <w:right w:val="none" w:sz="0" w:space="0" w:color="auto"/>
      </w:divBdr>
    </w:div>
    <w:div w:id="512259468">
      <w:marLeft w:val="480"/>
      <w:marRight w:val="0"/>
      <w:marTop w:val="0"/>
      <w:marBottom w:val="0"/>
      <w:divBdr>
        <w:top w:val="none" w:sz="0" w:space="0" w:color="auto"/>
        <w:left w:val="none" w:sz="0" w:space="0" w:color="auto"/>
        <w:bottom w:val="none" w:sz="0" w:space="0" w:color="auto"/>
        <w:right w:val="none" w:sz="0" w:space="0" w:color="auto"/>
      </w:divBdr>
    </w:div>
    <w:div w:id="512304994">
      <w:marLeft w:val="480"/>
      <w:marRight w:val="0"/>
      <w:marTop w:val="0"/>
      <w:marBottom w:val="0"/>
      <w:divBdr>
        <w:top w:val="none" w:sz="0" w:space="0" w:color="auto"/>
        <w:left w:val="none" w:sz="0" w:space="0" w:color="auto"/>
        <w:bottom w:val="none" w:sz="0" w:space="0" w:color="auto"/>
        <w:right w:val="none" w:sz="0" w:space="0" w:color="auto"/>
      </w:divBdr>
    </w:div>
    <w:div w:id="512375750">
      <w:marLeft w:val="480"/>
      <w:marRight w:val="0"/>
      <w:marTop w:val="0"/>
      <w:marBottom w:val="0"/>
      <w:divBdr>
        <w:top w:val="none" w:sz="0" w:space="0" w:color="auto"/>
        <w:left w:val="none" w:sz="0" w:space="0" w:color="auto"/>
        <w:bottom w:val="none" w:sz="0" w:space="0" w:color="auto"/>
        <w:right w:val="none" w:sz="0" w:space="0" w:color="auto"/>
      </w:divBdr>
    </w:div>
    <w:div w:id="512376111">
      <w:marLeft w:val="480"/>
      <w:marRight w:val="0"/>
      <w:marTop w:val="0"/>
      <w:marBottom w:val="0"/>
      <w:divBdr>
        <w:top w:val="none" w:sz="0" w:space="0" w:color="auto"/>
        <w:left w:val="none" w:sz="0" w:space="0" w:color="auto"/>
        <w:bottom w:val="none" w:sz="0" w:space="0" w:color="auto"/>
        <w:right w:val="none" w:sz="0" w:space="0" w:color="auto"/>
      </w:divBdr>
    </w:div>
    <w:div w:id="512382132">
      <w:marLeft w:val="480"/>
      <w:marRight w:val="0"/>
      <w:marTop w:val="0"/>
      <w:marBottom w:val="0"/>
      <w:divBdr>
        <w:top w:val="none" w:sz="0" w:space="0" w:color="auto"/>
        <w:left w:val="none" w:sz="0" w:space="0" w:color="auto"/>
        <w:bottom w:val="none" w:sz="0" w:space="0" w:color="auto"/>
        <w:right w:val="none" w:sz="0" w:space="0" w:color="auto"/>
      </w:divBdr>
    </w:div>
    <w:div w:id="512382552">
      <w:marLeft w:val="480"/>
      <w:marRight w:val="0"/>
      <w:marTop w:val="0"/>
      <w:marBottom w:val="0"/>
      <w:divBdr>
        <w:top w:val="none" w:sz="0" w:space="0" w:color="auto"/>
        <w:left w:val="none" w:sz="0" w:space="0" w:color="auto"/>
        <w:bottom w:val="none" w:sz="0" w:space="0" w:color="auto"/>
        <w:right w:val="none" w:sz="0" w:space="0" w:color="auto"/>
      </w:divBdr>
    </w:div>
    <w:div w:id="512382769">
      <w:marLeft w:val="480"/>
      <w:marRight w:val="0"/>
      <w:marTop w:val="0"/>
      <w:marBottom w:val="0"/>
      <w:divBdr>
        <w:top w:val="none" w:sz="0" w:space="0" w:color="auto"/>
        <w:left w:val="none" w:sz="0" w:space="0" w:color="auto"/>
        <w:bottom w:val="none" w:sz="0" w:space="0" w:color="auto"/>
        <w:right w:val="none" w:sz="0" w:space="0" w:color="auto"/>
      </w:divBdr>
    </w:div>
    <w:div w:id="512494482">
      <w:marLeft w:val="480"/>
      <w:marRight w:val="0"/>
      <w:marTop w:val="0"/>
      <w:marBottom w:val="0"/>
      <w:divBdr>
        <w:top w:val="none" w:sz="0" w:space="0" w:color="auto"/>
        <w:left w:val="none" w:sz="0" w:space="0" w:color="auto"/>
        <w:bottom w:val="none" w:sz="0" w:space="0" w:color="auto"/>
        <w:right w:val="none" w:sz="0" w:space="0" w:color="auto"/>
      </w:divBdr>
    </w:div>
    <w:div w:id="512495130">
      <w:marLeft w:val="480"/>
      <w:marRight w:val="0"/>
      <w:marTop w:val="0"/>
      <w:marBottom w:val="0"/>
      <w:divBdr>
        <w:top w:val="none" w:sz="0" w:space="0" w:color="auto"/>
        <w:left w:val="none" w:sz="0" w:space="0" w:color="auto"/>
        <w:bottom w:val="none" w:sz="0" w:space="0" w:color="auto"/>
        <w:right w:val="none" w:sz="0" w:space="0" w:color="auto"/>
      </w:divBdr>
    </w:div>
    <w:div w:id="512643538">
      <w:marLeft w:val="480"/>
      <w:marRight w:val="0"/>
      <w:marTop w:val="0"/>
      <w:marBottom w:val="0"/>
      <w:divBdr>
        <w:top w:val="none" w:sz="0" w:space="0" w:color="auto"/>
        <w:left w:val="none" w:sz="0" w:space="0" w:color="auto"/>
        <w:bottom w:val="none" w:sz="0" w:space="0" w:color="auto"/>
        <w:right w:val="none" w:sz="0" w:space="0" w:color="auto"/>
      </w:divBdr>
    </w:div>
    <w:div w:id="512644294">
      <w:marLeft w:val="480"/>
      <w:marRight w:val="0"/>
      <w:marTop w:val="0"/>
      <w:marBottom w:val="0"/>
      <w:divBdr>
        <w:top w:val="none" w:sz="0" w:space="0" w:color="auto"/>
        <w:left w:val="none" w:sz="0" w:space="0" w:color="auto"/>
        <w:bottom w:val="none" w:sz="0" w:space="0" w:color="auto"/>
        <w:right w:val="none" w:sz="0" w:space="0" w:color="auto"/>
      </w:divBdr>
    </w:div>
    <w:div w:id="512691603">
      <w:marLeft w:val="480"/>
      <w:marRight w:val="0"/>
      <w:marTop w:val="0"/>
      <w:marBottom w:val="0"/>
      <w:divBdr>
        <w:top w:val="none" w:sz="0" w:space="0" w:color="auto"/>
        <w:left w:val="none" w:sz="0" w:space="0" w:color="auto"/>
        <w:bottom w:val="none" w:sz="0" w:space="0" w:color="auto"/>
        <w:right w:val="none" w:sz="0" w:space="0" w:color="auto"/>
      </w:divBdr>
    </w:div>
    <w:div w:id="512694402">
      <w:marLeft w:val="480"/>
      <w:marRight w:val="0"/>
      <w:marTop w:val="0"/>
      <w:marBottom w:val="0"/>
      <w:divBdr>
        <w:top w:val="none" w:sz="0" w:space="0" w:color="auto"/>
        <w:left w:val="none" w:sz="0" w:space="0" w:color="auto"/>
        <w:bottom w:val="none" w:sz="0" w:space="0" w:color="auto"/>
        <w:right w:val="none" w:sz="0" w:space="0" w:color="auto"/>
      </w:divBdr>
    </w:div>
    <w:div w:id="512766022">
      <w:marLeft w:val="480"/>
      <w:marRight w:val="0"/>
      <w:marTop w:val="0"/>
      <w:marBottom w:val="0"/>
      <w:divBdr>
        <w:top w:val="none" w:sz="0" w:space="0" w:color="auto"/>
        <w:left w:val="none" w:sz="0" w:space="0" w:color="auto"/>
        <w:bottom w:val="none" w:sz="0" w:space="0" w:color="auto"/>
        <w:right w:val="none" w:sz="0" w:space="0" w:color="auto"/>
      </w:divBdr>
    </w:div>
    <w:div w:id="512845963">
      <w:marLeft w:val="480"/>
      <w:marRight w:val="0"/>
      <w:marTop w:val="0"/>
      <w:marBottom w:val="0"/>
      <w:divBdr>
        <w:top w:val="none" w:sz="0" w:space="0" w:color="auto"/>
        <w:left w:val="none" w:sz="0" w:space="0" w:color="auto"/>
        <w:bottom w:val="none" w:sz="0" w:space="0" w:color="auto"/>
        <w:right w:val="none" w:sz="0" w:space="0" w:color="auto"/>
      </w:divBdr>
    </w:div>
    <w:div w:id="513039638">
      <w:marLeft w:val="480"/>
      <w:marRight w:val="0"/>
      <w:marTop w:val="0"/>
      <w:marBottom w:val="0"/>
      <w:divBdr>
        <w:top w:val="none" w:sz="0" w:space="0" w:color="auto"/>
        <w:left w:val="none" w:sz="0" w:space="0" w:color="auto"/>
        <w:bottom w:val="none" w:sz="0" w:space="0" w:color="auto"/>
        <w:right w:val="none" w:sz="0" w:space="0" w:color="auto"/>
      </w:divBdr>
    </w:div>
    <w:div w:id="513108874">
      <w:marLeft w:val="480"/>
      <w:marRight w:val="0"/>
      <w:marTop w:val="0"/>
      <w:marBottom w:val="0"/>
      <w:divBdr>
        <w:top w:val="none" w:sz="0" w:space="0" w:color="auto"/>
        <w:left w:val="none" w:sz="0" w:space="0" w:color="auto"/>
        <w:bottom w:val="none" w:sz="0" w:space="0" w:color="auto"/>
        <w:right w:val="none" w:sz="0" w:space="0" w:color="auto"/>
      </w:divBdr>
    </w:div>
    <w:div w:id="513151110">
      <w:marLeft w:val="480"/>
      <w:marRight w:val="0"/>
      <w:marTop w:val="0"/>
      <w:marBottom w:val="0"/>
      <w:divBdr>
        <w:top w:val="none" w:sz="0" w:space="0" w:color="auto"/>
        <w:left w:val="none" w:sz="0" w:space="0" w:color="auto"/>
        <w:bottom w:val="none" w:sz="0" w:space="0" w:color="auto"/>
        <w:right w:val="none" w:sz="0" w:space="0" w:color="auto"/>
      </w:divBdr>
    </w:div>
    <w:div w:id="513156557">
      <w:marLeft w:val="480"/>
      <w:marRight w:val="0"/>
      <w:marTop w:val="0"/>
      <w:marBottom w:val="0"/>
      <w:divBdr>
        <w:top w:val="none" w:sz="0" w:space="0" w:color="auto"/>
        <w:left w:val="none" w:sz="0" w:space="0" w:color="auto"/>
        <w:bottom w:val="none" w:sz="0" w:space="0" w:color="auto"/>
        <w:right w:val="none" w:sz="0" w:space="0" w:color="auto"/>
      </w:divBdr>
    </w:div>
    <w:div w:id="513226581">
      <w:marLeft w:val="480"/>
      <w:marRight w:val="0"/>
      <w:marTop w:val="0"/>
      <w:marBottom w:val="0"/>
      <w:divBdr>
        <w:top w:val="none" w:sz="0" w:space="0" w:color="auto"/>
        <w:left w:val="none" w:sz="0" w:space="0" w:color="auto"/>
        <w:bottom w:val="none" w:sz="0" w:space="0" w:color="auto"/>
        <w:right w:val="none" w:sz="0" w:space="0" w:color="auto"/>
      </w:divBdr>
    </w:div>
    <w:div w:id="513303179">
      <w:marLeft w:val="480"/>
      <w:marRight w:val="0"/>
      <w:marTop w:val="0"/>
      <w:marBottom w:val="0"/>
      <w:divBdr>
        <w:top w:val="none" w:sz="0" w:space="0" w:color="auto"/>
        <w:left w:val="none" w:sz="0" w:space="0" w:color="auto"/>
        <w:bottom w:val="none" w:sz="0" w:space="0" w:color="auto"/>
        <w:right w:val="none" w:sz="0" w:space="0" w:color="auto"/>
      </w:divBdr>
    </w:div>
    <w:div w:id="513304606">
      <w:marLeft w:val="480"/>
      <w:marRight w:val="0"/>
      <w:marTop w:val="0"/>
      <w:marBottom w:val="0"/>
      <w:divBdr>
        <w:top w:val="none" w:sz="0" w:space="0" w:color="auto"/>
        <w:left w:val="none" w:sz="0" w:space="0" w:color="auto"/>
        <w:bottom w:val="none" w:sz="0" w:space="0" w:color="auto"/>
        <w:right w:val="none" w:sz="0" w:space="0" w:color="auto"/>
      </w:divBdr>
    </w:div>
    <w:div w:id="513307035">
      <w:marLeft w:val="480"/>
      <w:marRight w:val="0"/>
      <w:marTop w:val="0"/>
      <w:marBottom w:val="0"/>
      <w:divBdr>
        <w:top w:val="none" w:sz="0" w:space="0" w:color="auto"/>
        <w:left w:val="none" w:sz="0" w:space="0" w:color="auto"/>
        <w:bottom w:val="none" w:sz="0" w:space="0" w:color="auto"/>
        <w:right w:val="none" w:sz="0" w:space="0" w:color="auto"/>
      </w:divBdr>
    </w:div>
    <w:div w:id="513349445">
      <w:marLeft w:val="480"/>
      <w:marRight w:val="0"/>
      <w:marTop w:val="0"/>
      <w:marBottom w:val="0"/>
      <w:divBdr>
        <w:top w:val="none" w:sz="0" w:space="0" w:color="auto"/>
        <w:left w:val="none" w:sz="0" w:space="0" w:color="auto"/>
        <w:bottom w:val="none" w:sz="0" w:space="0" w:color="auto"/>
        <w:right w:val="none" w:sz="0" w:space="0" w:color="auto"/>
      </w:divBdr>
    </w:div>
    <w:div w:id="513350556">
      <w:marLeft w:val="480"/>
      <w:marRight w:val="0"/>
      <w:marTop w:val="0"/>
      <w:marBottom w:val="0"/>
      <w:divBdr>
        <w:top w:val="none" w:sz="0" w:space="0" w:color="auto"/>
        <w:left w:val="none" w:sz="0" w:space="0" w:color="auto"/>
        <w:bottom w:val="none" w:sz="0" w:space="0" w:color="auto"/>
        <w:right w:val="none" w:sz="0" w:space="0" w:color="auto"/>
      </w:divBdr>
    </w:div>
    <w:div w:id="513418256">
      <w:marLeft w:val="480"/>
      <w:marRight w:val="0"/>
      <w:marTop w:val="0"/>
      <w:marBottom w:val="0"/>
      <w:divBdr>
        <w:top w:val="none" w:sz="0" w:space="0" w:color="auto"/>
        <w:left w:val="none" w:sz="0" w:space="0" w:color="auto"/>
        <w:bottom w:val="none" w:sz="0" w:space="0" w:color="auto"/>
        <w:right w:val="none" w:sz="0" w:space="0" w:color="auto"/>
      </w:divBdr>
    </w:div>
    <w:div w:id="513493348">
      <w:marLeft w:val="480"/>
      <w:marRight w:val="0"/>
      <w:marTop w:val="0"/>
      <w:marBottom w:val="0"/>
      <w:divBdr>
        <w:top w:val="none" w:sz="0" w:space="0" w:color="auto"/>
        <w:left w:val="none" w:sz="0" w:space="0" w:color="auto"/>
        <w:bottom w:val="none" w:sz="0" w:space="0" w:color="auto"/>
        <w:right w:val="none" w:sz="0" w:space="0" w:color="auto"/>
      </w:divBdr>
    </w:div>
    <w:div w:id="513567578">
      <w:marLeft w:val="480"/>
      <w:marRight w:val="0"/>
      <w:marTop w:val="0"/>
      <w:marBottom w:val="0"/>
      <w:divBdr>
        <w:top w:val="none" w:sz="0" w:space="0" w:color="auto"/>
        <w:left w:val="none" w:sz="0" w:space="0" w:color="auto"/>
        <w:bottom w:val="none" w:sz="0" w:space="0" w:color="auto"/>
        <w:right w:val="none" w:sz="0" w:space="0" w:color="auto"/>
      </w:divBdr>
    </w:div>
    <w:div w:id="513569914">
      <w:marLeft w:val="480"/>
      <w:marRight w:val="0"/>
      <w:marTop w:val="0"/>
      <w:marBottom w:val="0"/>
      <w:divBdr>
        <w:top w:val="none" w:sz="0" w:space="0" w:color="auto"/>
        <w:left w:val="none" w:sz="0" w:space="0" w:color="auto"/>
        <w:bottom w:val="none" w:sz="0" w:space="0" w:color="auto"/>
        <w:right w:val="none" w:sz="0" w:space="0" w:color="auto"/>
      </w:divBdr>
    </w:div>
    <w:div w:id="513570721">
      <w:marLeft w:val="480"/>
      <w:marRight w:val="0"/>
      <w:marTop w:val="0"/>
      <w:marBottom w:val="0"/>
      <w:divBdr>
        <w:top w:val="none" w:sz="0" w:space="0" w:color="auto"/>
        <w:left w:val="none" w:sz="0" w:space="0" w:color="auto"/>
        <w:bottom w:val="none" w:sz="0" w:space="0" w:color="auto"/>
        <w:right w:val="none" w:sz="0" w:space="0" w:color="auto"/>
      </w:divBdr>
    </w:div>
    <w:div w:id="513614029">
      <w:marLeft w:val="480"/>
      <w:marRight w:val="0"/>
      <w:marTop w:val="0"/>
      <w:marBottom w:val="0"/>
      <w:divBdr>
        <w:top w:val="none" w:sz="0" w:space="0" w:color="auto"/>
        <w:left w:val="none" w:sz="0" w:space="0" w:color="auto"/>
        <w:bottom w:val="none" w:sz="0" w:space="0" w:color="auto"/>
        <w:right w:val="none" w:sz="0" w:space="0" w:color="auto"/>
      </w:divBdr>
    </w:div>
    <w:div w:id="513619372">
      <w:marLeft w:val="480"/>
      <w:marRight w:val="0"/>
      <w:marTop w:val="0"/>
      <w:marBottom w:val="0"/>
      <w:divBdr>
        <w:top w:val="none" w:sz="0" w:space="0" w:color="auto"/>
        <w:left w:val="none" w:sz="0" w:space="0" w:color="auto"/>
        <w:bottom w:val="none" w:sz="0" w:space="0" w:color="auto"/>
        <w:right w:val="none" w:sz="0" w:space="0" w:color="auto"/>
      </w:divBdr>
    </w:div>
    <w:div w:id="513692997">
      <w:marLeft w:val="480"/>
      <w:marRight w:val="0"/>
      <w:marTop w:val="0"/>
      <w:marBottom w:val="0"/>
      <w:divBdr>
        <w:top w:val="none" w:sz="0" w:space="0" w:color="auto"/>
        <w:left w:val="none" w:sz="0" w:space="0" w:color="auto"/>
        <w:bottom w:val="none" w:sz="0" w:space="0" w:color="auto"/>
        <w:right w:val="none" w:sz="0" w:space="0" w:color="auto"/>
      </w:divBdr>
    </w:div>
    <w:div w:id="513766888">
      <w:marLeft w:val="480"/>
      <w:marRight w:val="0"/>
      <w:marTop w:val="0"/>
      <w:marBottom w:val="0"/>
      <w:divBdr>
        <w:top w:val="none" w:sz="0" w:space="0" w:color="auto"/>
        <w:left w:val="none" w:sz="0" w:space="0" w:color="auto"/>
        <w:bottom w:val="none" w:sz="0" w:space="0" w:color="auto"/>
        <w:right w:val="none" w:sz="0" w:space="0" w:color="auto"/>
      </w:divBdr>
    </w:div>
    <w:div w:id="513812652">
      <w:marLeft w:val="480"/>
      <w:marRight w:val="0"/>
      <w:marTop w:val="0"/>
      <w:marBottom w:val="0"/>
      <w:divBdr>
        <w:top w:val="none" w:sz="0" w:space="0" w:color="auto"/>
        <w:left w:val="none" w:sz="0" w:space="0" w:color="auto"/>
        <w:bottom w:val="none" w:sz="0" w:space="0" w:color="auto"/>
        <w:right w:val="none" w:sz="0" w:space="0" w:color="auto"/>
      </w:divBdr>
    </w:div>
    <w:div w:id="513881654">
      <w:marLeft w:val="480"/>
      <w:marRight w:val="0"/>
      <w:marTop w:val="0"/>
      <w:marBottom w:val="0"/>
      <w:divBdr>
        <w:top w:val="none" w:sz="0" w:space="0" w:color="auto"/>
        <w:left w:val="none" w:sz="0" w:space="0" w:color="auto"/>
        <w:bottom w:val="none" w:sz="0" w:space="0" w:color="auto"/>
        <w:right w:val="none" w:sz="0" w:space="0" w:color="auto"/>
      </w:divBdr>
    </w:div>
    <w:div w:id="513882473">
      <w:marLeft w:val="480"/>
      <w:marRight w:val="0"/>
      <w:marTop w:val="0"/>
      <w:marBottom w:val="0"/>
      <w:divBdr>
        <w:top w:val="none" w:sz="0" w:space="0" w:color="auto"/>
        <w:left w:val="none" w:sz="0" w:space="0" w:color="auto"/>
        <w:bottom w:val="none" w:sz="0" w:space="0" w:color="auto"/>
        <w:right w:val="none" w:sz="0" w:space="0" w:color="auto"/>
      </w:divBdr>
    </w:div>
    <w:div w:id="513962193">
      <w:marLeft w:val="480"/>
      <w:marRight w:val="0"/>
      <w:marTop w:val="0"/>
      <w:marBottom w:val="0"/>
      <w:divBdr>
        <w:top w:val="none" w:sz="0" w:space="0" w:color="auto"/>
        <w:left w:val="none" w:sz="0" w:space="0" w:color="auto"/>
        <w:bottom w:val="none" w:sz="0" w:space="0" w:color="auto"/>
        <w:right w:val="none" w:sz="0" w:space="0" w:color="auto"/>
      </w:divBdr>
    </w:div>
    <w:div w:id="513998976">
      <w:marLeft w:val="480"/>
      <w:marRight w:val="0"/>
      <w:marTop w:val="0"/>
      <w:marBottom w:val="0"/>
      <w:divBdr>
        <w:top w:val="none" w:sz="0" w:space="0" w:color="auto"/>
        <w:left w:val="none" w:sz="0" w:space="0" w:color="auto"/>
        <w:bottom w:val="none" w:sz="0" w:space="0" w:color="auto"/>
        <w:right w:val="none" w:sz="0" w:space="0" w:color="auto"/>
      </w:divBdr>
    </w:div>
    <w:div w:id="514000151">
      <w:marLeft w:val="480"/>
      <w:marRight w:val="0"/>
      <w:marTop w:val="0"/>
      <w:marBottom w:val="0"/>
      <w:divBdr>
        <w:top w:val="none" w:sz="0" w:space="0" w:color="auto"/>
        <w:left w:val="none" w:sz="0" w:space="0" w:color="auto"/>
        <w:bottom w:val="none" w:sz="0" w:space="0" w:color="auto"/>
        <w:right w:val="none" w:sz="0" w:space="0" w:color="auto"/>
      </w:divBdr>
    </w:div>
    <w:div w:id="514003347">
      <w:marLeft w:val="480"/>
      <w:marRight w:val="0"/>
      <w:marTop w:val="0"/>
      <w:marBottom w:val="0"/>
      <w:divBdr>
        <w:top w:val="none" w:sz="0" w:space="0" w:color="auto"/>
        <w:left w:val="none" w:sz="0" w:space="0" w:color="auto"/>
        <w:bottom w:val="none" w:sz="0" w:space="0" w:color="auto"/>
        <w:right w:val="none" w:sz="0" w:space="0" w:color="auto"/>
      </w:divBdr>
    </w:div>
    <w:div w:id="514075300">
      <w:marLeft w:val="480"/>
      <w:marRight w:val="0"/>
      <w:marTop w:val="0"/>
      <w:marBottom w:val="0"/>
      <w:divBdr>
        <w:top w:val="none" w:sz="0" w:space="0" w:color="auto"/>
        <w:left w:val="none" w:sz="0" w:space="0" w:color="auto"/>
        <w:bottom w:val="none" w:sz="0" w:space="0" w:color="auto"/>
        <w:right w:val="none" w:sz="0" w:space="0" w:color="auto"/>
      </w:divBdr>
    </w:div>
    <w:div w:id="514152700">
      <w:marLeft w:val="480"/>
      <w:marRight w:val="0"/>
      <w:marTop w:val="0"/>
      <w:marBottom w:val="0"/>
      <w:divBdr>
        <w:top w:val="none" w:sz="0" w:space="0" w:color="auto"/>
        <w:left w:val="none" w:sz="0" w:space="0" w:color="auto"/>
        <w:bottom w:val="none" w:sz="0" w:space="0" w:color="auto"/>
        <w:right w:val="none" w:sz="0" w:space="0" w:color="auto"/>
      </w:divBdr>
    </w:div>
    <w:div w:id="514153534">
      <w:marLeft w:val="480"/>
      <w:marRight w:val="0"/>
      <w:marTop w:val="0"/>
      <w:marBottom w:val="0"/>
      <w:divBdr>
        <w:top w:val="none" w:sz="0" w:space="0" w:color="auto"/>
        <w:left w:val="none" w:sz="0" w:space="0" w:color="auto"/>
        <w:bottom w:val="none" w:sz="0" w:space="0" w:color="auto"/>
        <w:right w:val="none" w:sz="0" w:space="0" w:color="auto"/>
      </w:divBdr>
    </w:div>
    <w:div w:id="514195940">
      <w:marLeft w:val="480"/>
      <w:marRight w:val="0"/>
      <w:marTop w:val="0"/>
      <w:marBottom w:val="0"/>
      <w:divBdr>
        <w:top w:val="none" w:sz="0" w:space="0" w:color="auto"/>
        <w:left w:val="none" w:sz="0" w:space="0" w:color="auto"/>
        <w:bottom w:val="none" w:sz="0" w:space="0" w:color="auto"/>
        <w:right w:val="none" w:sz="0" w:space="0" w:color="auto"/>
      </w:divBdr>
    </w:div>
    <w:div w:id="514198955">
      <w:marLeft w:val="480"/>
      <w:marRight w:val="0"/>
      <w:marTop w:val="0"/>
      <w:marBottom w:val="0"/>
      <w:divBdr>
        <w:top w:val="none" w:sz="0" w:space="0" w:color="auto"/>
        <w:left w:val="none" w:sz="0" w:space="0" w:color="auto"/>
        <w:bottom w:val="none" w:sz="0" w:space="0" w:color="auto"/>
        <w:right w:val="none" w:sz="0" w:space="0" w:color="auto"/>
      </w:divBdr>
    </w:div>
    <w:div w:id="514270651">
      <w:marLeft w:val="480"/>
      <w:marRight w:val="0"/>
      <w:marTop w:val="0"/>
      <w:marBottom w:val="0"/>
      <w:divBdr>
        <w:top w:val="none" w:sz="0" w:space="0" w:color="auto"/>
        <w:left w:val="none" w:sz="0" w:space="0" w:color="auto"/>
        <w:bottom w:val="none" w:sz="0" w:space="0" w:color="auto"/>
        <w:right w:val="none" w:sz="0" w:space="0" w:color="auto"/>
      </w:divBdr>
    </w:div>
    <w:div w:id="514273870">
      <w:marLeft w:val="480"/>
      <w:marRight w:val="0"/>
      <w:marTop w:val="0"/>
      <w:marBottom w:val="0"/>
      <w:divBdr>
        <w:top w:val="none" w:sz="0" w:space="0" w:color="auto"/>
        <w:left w:val="none" w:sz="0" w:space="0" w:color="auto"/>
        <w:bottom w:val="none" w:sz="0" w:space="0" w:color="auto"/>
        <w:right w:val="none" w:sz="0" w:space="0" w:color="auto"/>
      </w:divBdr>
    </w:div>
    <w:div w:id="514418949">
      <w:marLeft w:val="480"/>
      <w:marRight w:val="0"/>
      <w:marTop w:val="0"/>
      <w:marBottom w:val="0"/>
      <w:divBdr>
        <w:top w:val="none" w:sz="0" w:space="0" w:color="auto"/>
        <w:left w:val="none" w:sz="0" w:space="0" w:color="auto"/>
        <w:bottom w:val="none" w:sz="0" w:space="0" w:color="auto"/>
        <w:right w:val="none" w:sz="0" w:space="0" w:color="auto"/>
      </w:divBdr>
    </w:div>
    <w:div w:id="514419740">
      <w:marLeft w:val="480"/>
      <w:marRight w:val="0"/>
      <w:marTop w:val="0"/>
      <w:marBottom w:val="0"/>
      <w:divBdr>
        <w:top w:val="none" w:sz="0" w:space="0" w:color="auto"/>
        <w:left w:val="none" w:sz="0" w:space="0" w:color="auto"/>
        <w:bottom w:val="none" w:sz="0" w:space="0" w:color="auto"/>
        <w:right w:val="none" w:sz="0" w:space="0" w:color="auto"/>
      </w:divBdr>
    </w:div>
    <w:div w:id="514462378">
      <w:marLeft w:val="480"/>
      <w:marRight w:val="0"/>
      <w:marTop w:val="0"/>
      <w:marBottom w:val="0"/>
      <w:divBdr>
        <w:top w:val="none" w:sz="0" w:space="0" w:color="auto"/>
        <w:left w:val="none" w:sz="0" w:space="0" w:color="auto"/>
        <w:bottom w:val="none" w:sz="0" w:space="0" w:color="auto"/>
        <w:right w:val="none" w:sz="0" w:space="0" w:color="auto"/>
      </w:divBdr>
    </w:div>
    <w:div w:id="514466209">
      <w:marLeft w:val="480"/>
      <w:marRight w:val="0"/>
      <w:marTop w:val="0"/>
      <w:marBottom w:val="0"/>
      <w:divBdr>
        <w:top w:val="none" w:sz="0" w:space="0" w:color="auto"/>
        <w:left w:val="none" w:sz="0" w:space="0" w:color="auto"/>
        <w:bottom w:val="none" w:sz="0" w:space="0" w:color="auto"/>
        <w:right w:val="none" w:sz="0" w:space="0" w:color="auto"/>
      </w:divBdr>
    </w:div>
    <w:div w:id="514658517">
      <w:marLeft w:val="480"/>
      <w:marRight w:val="0"/>
      <w:marTop w:val="0"/>
      <w:marBottom w:val="0"/>
      <w:divBdr>
        <w:top w:val="none" w:sz="0" w:space="0" w:color="auto"/>
        <w:left w:val="none" w:sz="0" w:space="0" w:color="auto"/>
        <w:bottom w:val="none" w:sz="0" w:space="0" w:color="auto"/>
        <w:right w:val="none" w:sz="0" w:space="0" w:color="auto"/>
      </w:divBdr>
    </w:div>
    <w:div w:id="514658651">
      <w:marLeft w:val="480"/>
      <w:marRight w:val="0"/>
      <w:marTop w:val="0"/>
      <w:marBottom w:val="0"/>
      <w:divBdr>
        <w:top w:val="none" w:sz="0" w:space="0" w:color="auto"/>
        <w:left w:val="none" w:sz="0" w:space="0" w:color="auto"/>
        <w:bottom w:val="none" w:sz="0" w:space="0" w:color="auto"/>
        <w:right w:val="none" w:sz="0" w:space="0" w:color="auto"/>
      </w:divBdr>
    </w:div>
    <w:div w:id="514660750">
      <w:marLeft w:val="480"/>
      <w:marRight w:val="0"/>
      <w:marTop w:val="0"/>
      <w:marBottom w:val="0"/>
      <w:divBdr>
        <w:top w:val="none" w:sz="0" w:space="0" w:color="auto"/>
        <w:left w:val="none" w:sz="0" w:space="0" w:color="auto"/>
        <w:bottom w:val="none" w:sz="0" w:space="0" w:color="auto"/>
        <w:right w:val="none" w:sz="0" w:space="0" w:color="auto"/>
      </w:divBdr>
    </w:div>
    <w:div w:id="514728777">
      <w:marLeft w:val="480"/>
      <w:marRight w:val="0"/>
      <w:marTop w:val="0"/>
      <w:marBottom w:val="0"/>
      <w:divBdr>
        <w:top w:val="none" w:sz="0" w:space="0" w:color="auto"/>
        <w:left w:val="none" w:sz="0" w:space="0" w:color="auto"/>
        <w:bottom w:val="none" w:sz="0" w:space="0" w:color="auto"/>
        <w:right w:val="none" w:sz="0" w:space="0" w:color="auto"/>
      </w:divBdr>
    </w:div>
    <w:div w:id="514805777">
      <w:marLeft w:val="480"/>
      <w:marRight w:val="0"/>
      <w:marTop w:val="0"/>
      <w:marBottom w:val="0"/>
      <w:divBdr>
        <w:top w:val="none" w:sz="0" w:space="0" w:color="auto"/>
        <w:left w:val="none" w:sz="0" w:space="0" w:color="auto"/>
        <w:bottom w:val="none" w:sz="0" w:space="0" w:color="auto"/>
        <w:right w:val="none" w:sz="0" w:space="0" w:color="auto"/>
      </w:divBdr>
    </w:div>
    <w:div w:id="514811652">
      <w:marLeft w:val="480"/>
      <w:marRight w:val="0"/>
      <w:marTop w:val="0"/>
      <w:marBottom w:val="0"/>
      <w:divBdr>
        <w:top w:val="none" w:sz="0" w:space="0" w:color="auto"/>
        <w:left w:val="none" w:sz="0" w:space="0" w:color="auto"/>
        <w:bottom w:val="none" w:sz="0" w:space="0" w:color="auto"/>
        <w:right w:val="none" w:sz="0" w:space="0" w:color="auto"/>
      </w:divBdr>
    </w:div>
    <w:div w:id="514878250">
      <w:marLeft w:val="480"/>
      <w:marRight w:val="0"/>
      <w:marTop w:val="0"/>
      <w:marBottom w:val="0"/>
      <w:divBdr>
        <w:top w:val="none" w:sz="0" w:space="0" w:color="auto"/>
        <w:left w:val="none" w:sz="0" w:space="0" w:color="auto"/>
        <w:bottom w:val="none" w:sz="0" w:space="0" w:color="auto"/>
        <w:right w:val="none" w:sz="0" w:space="0" w:color="auto"/>
      </w:divBdr>
    </w:div>
    <w:div w:id="514927860">
      <w:marLeft w:val="480"/>
      <w:marRight w:val="0"/>
      <w:marTop w:val="0"/>
      <w:marBottom w:val="0"/>
      <w:divBdr>
        <w:top w:val="none" w:sz="0" w:space="0" w:color="auto"/>
        <w:left w:val="none" w:sz="0" w:space="0" w:color="auto"/>
        <w:bottom w:val="none" w:sz="0" w:space="0" w:color="auto"/>
        <w:right w:val="none" w:sz="0" w:space="0" w:color="auto"/>
      </w:divBdr>
    </w:div>
    <w:div w:id="514929048">
      <w:marLeft w:val="480"/>
      <w:marRight w:val="0"/>
      <w:marTop w:val="0"/>
      <w:marBottom w:val="0"/>
      <w:divBdr>
        <w:top w:val="none" w:sz="0" w:space="0" w:color="auto"/>
        <w:left w:val="none" w:sz="0" w:space="0" w:color="auto"/>
        <w:bottom w:val="none" w:sz="0" w:space="0" w:color="auto"/>
        <w:right w:val="none" w:sz="0" w:space="0" w:color="auto"/>
      </w:divBdr>
    </w:div>
    <w:div w:id="515001812">
      <w:marLeft w:val="480"/>
      <w:marRight w:val="0"/>
      <w:marTop w:val="0"/>
      <w:marBottom w:val="0"/>
      <w:divBdr>
        <w:top w:val="none" w:sz="0" w:space="0" w:color="auto"/>
        <w:left w:val="none" w:sz="0" w:space="0" w:color="auto"/>
        <w:bottom w:val="none" w:sz="0" w:space="0" w:color="auto"/>
        <w:right w:val="none" w:sz="0" w:space="0" w:color="auto"/>
      </w:divBdr>
    </w:div>
    <w:div w:id="515121827">
      <w:marLeft w:val="480"/>
      <w:marRight w:val="0"/>
      <w:marTop w:val="0"/>
      <w:marBottom w:val="0"/>
      <w:divBdr>
        <w:top w:val="none" w:sz="0" w:space="0" w:color="auto"/>
        <w:left w:val="none" w:sz="0" w:space="0" w:color="auto"/>
        <w:bottom w:val="none" w:sz="0" w:space="0" w:color="auto"/>
        <w:right w:val="none" w:sz="0" w:space="0" w:color="auto"/>
      </w:divBdr>
    </w:div>
    <w:div w:id="515265317">
      <w:marLeft w:val="480"/>
      <w:marRight w:val="0"/>
      <w:marTop w:val="0"/>
      <w:marBottom w:val="0"/>
      <w:divBdr>
        <w:top w:val="none" w:sz="0" w:space="0" w:color="auto"/>
        <w:left w:val="none" w:sz="0" w:space="0" w:color="auto"/>
        <w:bottom w:val="none" w:sz="0" w:space="0" w:color="auto"/>
        <w:right w:val="none" w:sz="0" w:space="0" w:color="auto"/>
      </w:divBdr>
    </w:div>
    <w:div w:id="515310218">
      <w:marLeft w:val="480"/>
      <w:marRight w:val="0"/>
      <w:marTop w:val="0"/>
      <w:marBottom w:val="0"/>
      <w:divBdr>
        <w:top w:val="none" w:sz="0" w:space="0" w:color="auto"/>
        <w:left w:val="none" w:sz="0" w:space="0" w:color="auto"/>
        <w:bottom w:val="none" w:sz="0" w:space="0" w:color="auto"/>
        <w:right w:val="none" w:sz="0" w:space="0" w:color="auto"/>
      </w:divBdr>
    </w:div>
    <w:div w:id="515383556">
      <w:marLeft w:val="480"/>
      <w:marRight w:val="0"/>
      <w:marTop w:val="0"/>
      <w:marBottom w:val="0"/>
      <w:divBdr>
        <w:top w:val="none" w:sz="0" w:space="0" w:color="auto"/>
        <w:left w:val="none" w:sz="0" w:space="0" w:color="auto"/>
        <w:bottom w:val="none" w:sz="0" w:space="0" w:color="auto"/>
        <w:right w:val="none" w:sz="0" w:space="0" w:color="auto"/>
      </w:divBdr>
    </w:div>
    <w:div w:id="515383930">
      <w:marLeft w:val="480"/>
      <w:marRight w:val="0"/>
      <w:marTop w:val="0"/>
      <w:marBottom w:val="0"/>
      <w:divBdr>
        <w:top w:val="none" w:sz="0" w:space="0" w:color="auto"/>
        <w:left w:val="none" w:sz="0" w:space="0" w:color="auto"/>
        <w:bottom w:val="none" w:sz="0" w:space="0" w:color="auto"/>
        <w:right w:val="none" w:sz="0" w:space="0" w:color="auto"/>
      </w:divBdr>
    </w:div>
    <w:div w:id="515388498">
      <w:marLeft w:val="480"/>
      <w:marRight w:val="0"/>
      <w:marTop w:val="0"/>
      <w:marBottom w:val="0"/>
      <w:divBdr>
        <w:top w:val="none" w:sz="0" w:space="0" w:color="auto"/>
        <w:left w:val="none" w:sz="0" w:space="0" w:color="auto"/>
        <w:bottom w:val="none" w:sz="0" w:space="0" w:color="auto"/>
        <w:right w:val="none" w:sz="0" w:space="0" w:color="auto"/>
      </w:divBdr>
    </w:div>
    <w:div w:id="515460113">
      <w:marLeft w:val="480"/>
      <w:marRight w:val="0"/>
      <w:marTop w:val="0"/>
      <w:marBottom w:val="0"/>
      <w:divBdr>
        <w:top w:val="none" w:sz="0" w:space="0" w:color="auto"/>
        <w:left w:val="none" w:sz="0" w:space="0" w:color="auto"/>
        <w:bottom w:val="none" w:sz="0" w:space="0" w:color="auto"/>
        <w:right w:val="none" w:sz="0" w:space="0" w:color="auto"/>
      </w:divBdr>
    </w:div>
    <w:div w:id="515461325">
      <w:marLeft w:val="480"/>
      <w:marRight w:val="0"/>
      <w:marTop w:val="0"/>
      <w:marBottom w:val="0"/>
      <w:divBdr>
        <w:top w:val="none" w:sz="0" w:space="0" w:color="auto"/>
        <w:left w:val="none" w:sz="0" w:space="0" w:color="auto"/>
        <w:bottom w:val="none" w:sz="0" w:space="0" w:color="auto"/>
        <w:right w:val="none" w:sz="0" w:space="0" w:color="auto"/>
      </w:divBdr>
    </w:div>
    <w:div w:id="515463042">
      <w:marLeft w:val="480"/>
      <w:marRight w:val="0"/>
      <w:marTop w:val="0"/>
      <w:marBottom w:val="0"/>
      <w:divBdr>
        <w:top w:val="none" w:sz="0" w:space="0" w:color="auto"/>
        <w:left w:val="none" w:sz="0" w:space="0" w:color="auto"/>
        <w:bottom w:val="none" w:sz="0" w:space="0" w:color="auto"/>
        <w:right w:val="none" w:sz="0" w:space="0" w:color="auto"/>
      </w:divBdr>
    </w:div>
    <w:div w:id="515507700">
      <w:marLeft w:val="480"/>
      <w:marRight w:val="0"/>
      <w:marTop w:val="0"/>
      <w:marBottom w:val="0"/>
      <w:divBdr>
        <w:top w:val="none" w:sz="0" w:space="0" w:color="auto"/>
        <w:left w:val="none" w:sz="0" w:space="0" w:color="auto"/>
        <w:bottom w:val="none" w:sz="0" w:space="0" w:color="auto"/>
        <w:right w:val="none" w:sz="0" w:space="0" w:color="auto"/>
      </w:divBdr>
    </w:div>
    <w:div w:id="515534218">
      <w:marLeft w:val="480"/>
      <w:marRight w:val="0"/>
      <w:marTop w:val="0"/>
      <w:marBottom w:val="0"/>
      <w:divBdr>
        <w:top w:val="none" w:sz="0" w:space="0" w:color="auto"/>
        <w:left w:val="none" w:sz="0" w:space="0" w:color="auto"/>
        <w:bottom w:val="none" w:sz="0" w:space="0" w:color="auto"/>
        <w:right w:val="none" w:sz="0" w:space="0" w:color="auto"/>
      </w:divBdr>
    </w:div>
    <w:div w:id="515535002">
      <w:marLeft w:val="480"/>
      <w:marRight w:val="0"/>
      <w:marTop w:val="0"/>
      <w:marBottom w:val="0"/>
      <w:divBdr>
        <w:top w:val="none" w:sz="0" w:space="0" w:color="auto"/>
        <w:left w:val="none" w:sz="0" w:space="0" w:color="auto"/>
        <w:bottom w:val="none" w:sz="0" w:space="0" w:color="auto"/>
        <w:right w:val="none" w:sz="0" w:space="0" w:color="auto"/>
      </w:divBdr>
    </w:div>
    <w:div w:id="515537982">
      <w:marLeft w:val="480"/>
      <w:marRight w:val="0"/>
      <w:marTop w:val="0"/>
      <w:marBottom w:val="0"/>
      <w:divBdr>
        <w:top w:val="none" w:sz="0" w:space="0" w:color="auto"/>
        <w:left w:val="none" w:sz="0" w:space="0" w:color="auto"/>
        <w:bottom w:val="none" w:sz="0" w:space="0" w:color="auto"/>
        <w:right w:val="none" w:sz="0" w:space="0" w:color="auto"/>
      </w:divBdr>
    </w:div>
    <w:div w:id="515577381">
      <w:marLeft w:val="480"/>
      <w:marRight w:val="0"/>
      <w:marTop w:val="0"/>
      <w:marBottom w:val="0"/>
      <w:divBdr>
        <w:top w:val="none" w:sz="0" w:space="0" w:color="auto"/>
        <w:left w:val="none" w:sz="0" w:space="0" w:color="auto"/>
        <w:bottom w:val="none" w:sz="0" w:space="0" w:color="auto"/>
        <w:right w:val="none" w:sz="0" w:space="0" w:color="auto"/>
      </w:divBdr>
    </w:div>
    <w:div w:id="515581693">
      <w:marLeft w:val="480"/>
      <w:marRight w:val="0"/>
      <w:marTop w:val="0"/>
      <w:marBottom w:val="0"/>
      <w:divBdr>
        <w:top w:val="none" w:sz="0" w:space="0" w:color="auto"/>
        <w:left w:val="none" w:sz="0" w:space="0" w:color="auto"/>
        <w:bottom w:val="none" w:sz="0" w:space="0" w:color="auto"/>
        <w:right w:val="none" w:sz="0" w:space="0" w:color="auto"/>
      </w:divBdr>
    </w:div>
    <w:div w:id="515655146">
      <w:marLeft w:val="480"/>
      <w:marRight w:val="0"/>
      <w:marTop w:val="0"/>
      <w:marBottom w:val="0"/>
      <w:divBdr>
        <w:top w:val="none" w:sz="0" w:space="0" w:color="auto"/>
        <w:left w:val="none" w:sz="0" w:space="0" w:color="auto"/>
        <w:bottom w:val="none" w:sz="0" w:space="0" w:color="auto"/>
        <w:right w:val="none" w:sz="0" w:space="0" w:color="auto"/>
      </w:divBdr>
    </w:div>
    <w:div w:id="515655442">
      <w:marLeft w:val="480"/>
      <w:marRight w:val="0"/>
      <w:marTop w:val="0"/>
      <w:marBottom w:val="0"/>
      <w:divBdr>
        <w:top w:val="none" w:sz="0" w:space="0" w:color="auto"/>
        <w:left w:val="none" w:sz="0" w:space="0" w:color="auto"/>
        <w:bottom w:val="none" w:sz="0" w:space="0" w:color="auto"/>
        <w:right w:val="none" w:sz="0" w:space="0" w:color="auto"/>
      </w:divBdr>
    </w:div>
    <w:div w:id="515655978">
      <w:marLeft w:val="480"/>
      <w:marRight w:val="0"/>
      <w:marTop w:val="0"/>
      <w:marBottom w:val="0"/>
      <w:divBdr>
        <w:top w:val="none" w:sz="0" w:space="0" w:color="auto"/>
        <w:left w:val="none" w:sz="0" w:space="0" w:color="auto"/>
        <w:bottom w:val="none" w:sz="0" w:space="0" w:color="auto"/>
        <w:right w:val="none" w:sz="0" w:space="0" w:color="auto"/>
      </w:divBdr>
    </w:div>
    <w:div w:id="515728831">
      <w:marLeft w:val="480"/>
      <w:marRight w:val="0"/>
      <w:marTop w:val="0"/>
      <w:marBottom w:val="0"/>
      <w:divBdr>
        <w:top w:val="none" w:sz="0" w:space="0" w:color="auto"/>
        <w:left w:val="none" w:sz="0" w:space="0" w:color="auto"/>
        <w:bottom w:val="none" w:sz="0" w:space="0" w:color="auto"/>
        <w:right w:val="none" w:sz="0" w:space="0" w:color="auto"/>
      </w:divBdr>
    </w:div>
    <w:div w:id="515732005">
      <w:marLeft w:val="480"/>
      <w:marRight w:val="0"/>
      <w:marTop w:val="0"/>
      <w:marBottom w:val="0"/>
      <w:divBdr>
        <w:top w:val="none" w:sz="0" w:space="0" w:color="auto"/>
        <w:left w:val="none" w:sz="0" w:space="0" w:color="auto"/>
        <w:bottom w:val="none" w:sz="0" w:space="0" w:color="auto"/>
        <w:right w:val="none" w:sz="0" w:space="0" w:color="auto"/>
      </w:divBdr>
    </w:div>
    <w:div w:id="515770578">
      <w:marLeft w:val="480"/>
      <w:marRight w:val="0"/>
      <w:marTop w:val="0"/>
      <w:marBottom w:val="0"/>
      <w:divBdr>
        <w:top w:val="none" w:sz="0" w:space="0" w:color="auto"/>
        <w:left w:val="none" w:sz="0" w:space="0" w:color="auto"/>
        <w:bottom w:val="none" w:sz="0" w:space="0" w:color="auto"/>
        <w:right w:val="none" w:sz="0" w:space="0" w:color="auto"/>
      </w:divBdr>
    </w:div>
    <w:div w:id="515777087">
      <w:marLeft w:val="480"/>
      <w:marRight w:val="0"/>
      <w:marTop w:val="0"/>
      <w:marBottom w:val="0"/>
      <w:divBdr>
        <w:top w:val="none" w:sz="0" w:space="0" w:color="auto"/>
        <w:left w:val="none" w:sz="0" w:space="0" w:color="auto"/>
        <w:bottom w:val="none" w:sz="0" w:space="0" w:color="auto"/>
        <w:right w:val="none" w:sz="0" w:space="0" w:color="auto"/>
      </w:divBdr>
    </w:div>
    <w:div w:id="515777416">
      <w:marLeft w:val="480"/>
      <w:marRight w:val="0"/>
      <w:marTop w:val="0"/>
      <w:marBottom w:val="0"/>
      <w:divBdr>
        <w:top w:val="none" w:sz="0" w:space="0" w:color="auto"/>
        <w:left w:val="none" w:sz="0" w:space="0" w:color="auto"/>
        <w:bottom w:val="none" w:sz="0" w:space="0" w:color="auto"/>
        <w:right w:val="none" w:sz="0" w:space="0" w:color="auto"/>
      </w:divBdr>
    </w:div>
    <w:div w:id="515848257">
      <w:marLeft w:val="480"/>
      <w:marRight w:val="0"/>
      <w:marTop w:val="0"/>
      <w:marBottom w:val="0"/>
      <w:divBdr>
        <w:top w:val="none" w:sz="0" w:space="0" w:color="auto"/>
        <w:left w:val="none" w:sz="0" w:space="0" w:color="auto"/>
        <w:bottom w:val="none" w:sz="0" w:space="0" w:color="auto"/>
        <w:right w:val="none" w:sz="0" w:space="0" w:color="auto"/>
      </w:divBdr>
    </w:div>
    <w:div w:id="515924427">
      <w:marLeft w:val="480"/>
      <w:marRight w:val="0"/>
      <w:marTop w:val="0"/>
      <w:marBottom w:val="0"/>
      <w:divBdr>
        <w:top w:val="none" w:sz="0" w:space="0" w:color="auto"/>
        <w:left w:val="none" w:sz="0" w:space="0" w:color="auto"/>
        <w:bottom w:val="none" w:sz="0" w:space="0" w:color="auto"/>
        <w:right w:val="none" w:sz="0" w:space="0" w:color="auto"/>
      </w:divBdr>
    </w:div>
    <w:div w:id="516045619">
      <w:marLeft w:val="480"/>
      <w:marRight w:val="0"/>
      <w:marTop w:val="0"/>
      <w:marBottom w:val="0"/>
      <w:divBdr>
        <w:top w:val="none" w:sz="0" w:space="0" w:color="auto"/>
        <w:left w:val="none" w:sz="0" w:space="0" w:color="auto"/>
        <w:bottom w:val="none" w:sz="0" w:space="0" w:color="auto"/>
        <w:right w:val="none" w:sz="0" w:space="0" w:color="auto"/>
      </w:divBdr>
    </w:div>
    <w:div w:id="516115892">
      <w:marLeft w:val="480"/>
      <w:marRight w:val="0"/>
      <w:marTop w:val="0"/>
      <w:marBottom w:val="0"/>
      <w:divBdr>
        <w:top w:val="none" w:sz="0" w:space="0" w:color="auto"/>
        <w:left w:val="none" w:sz="0" w:space="0" w:color="auto"/>
        <w:bottom w:val="none" w:sz="0" w:space="0" w:color="auto"/>
        <w:right w:val="none" w:sz="0" w:space="0" w:color="auto"/>
      </w:divBdr>
    </w:div>
    <w:div w:id="516119224">
      <w:marLeft w:val="480"/>
      <w:marRight w:val="0"/>
      <w:marTop w:val="0"/>
      <w:marBottom w:val="0"/>
      <w:divBdr>
        <w:top w:val="none" w:sz="0" w:space="0" w:color="auto"/>
        <w:left w:val="none" w:sz="0" w:space="0" w:color="auto"/>
        <w:bottom w:val="none" w:sz="0" w:space="0" w:color="auto"/>
        <w:right w:val="none" w:sz="0" w:space="0" w:color="auto"/>
      </w:divBdr>
    </w:div>
    <w:div w:id="516122855">
      <w:marLeft w:val="480"/>
      <w:marRight w:val="0"/>
      <w:marTop w:val="0"/>
      <w:marBottom w:val="0"/>
      <w:divBdr>
        <w:top w:val="none" w:sz="0" w:space="0" w:color="auto"/>
        <w:left w:val="none" w:sz="0" w:space="0" w:color="auto"/>
        <w:bottom w:val="none" w:sz="0" w:space="0" w:color="auto"/>
        <w:right w:val="none" w:sz="0" w:space="0" w:color="auto"/>
      </w:divBdr>
    </w:div>
    <w:div w:id="516165249">
      <w:marLeft w:val="480"/>
      <w:marRight w:val="0"/>
      <w:marTop w:val="0"/>
      <w:marBottom w:val="0"/>
      <w:divBdr>
        <w:top w:val="none" w:sz="0" w:space="0" w:color="auto"/>
        <w:left w:val="none" w:sz="0" w:space="0" w:color="auto"/>
        <w:bottom w:val="none" w:sz="0" w:space="0" w:color="auto"/>
        <w:right w:val="none" w:sz="0" w:space="0" w:color="auto"/>
      </w:divBdr>
    </w:div>
    <w:div w:id="516189329">
      <w:marLeft w:val="480"/>
      <w:marRight w:val="0"/>
      <w:marTop w:val="0"/>
      <w:marBottom w:val="0"/>
      <w:divBdr>
        <w:top w:val="none" w:sz="0" w:space="0" w:color="auto"/>
        <w:left w:val="none" w:sz="0" w:space="0" w:color="auto"/>
        <w:bottom w:val="none" w:sz="0" w:space="0" w:color="auto"/>
        <w:right w:val="none" w:sz="0" w:space="0" w:color="auto"/>
      </w:divBdr>
    </w:div>
    <w:div w:id="516193734">
      <w:marLeft w:val="480"/>
      <w:marRight w:val="0"/>
      <w:marTop w:val="0"/>
      <w:marBottom w:val="0"/>
      <w:divBdr>
        <w:top w:val="none" w:sz="0" w:space="0" w:color="auto"/>
        <w:left w:val="none" w:sz="0" w:space="0" w:color="auto"/>
        <w:bottom w:val="none" w:sz="0" w:space="0" w:color="auto"/>
        <w:right w:val="none" w:sz="0" w:space="0" w:color="auto"/>
      </w:divBdr>
    </w:div>
    <w:div w:id="516239223">
      <w:marLeft w:val="480"/>
      <w:marRight w:val="0"/>
      <w:marTop w:val="0"/>
      <w:marBottom w:val="0"/>
      <w:divBdr>
        <w:top w:val="none" w:sz="0" w:space="0" w:color="auto"/>
        <w:left w:val="none" w:sz="0" w:space="0" w:color="auto"/>
        <w:bottom w:val="none" w:sz="0" w:space="0" w:color="auto"/>
        <w:right w:val="none" w:sz="0" w:space="0" w:color="auto"/>
      </w:divBdr>
    </w:div>
    <w:div w:id="516500784">
      <w:marLeft w:val="480"/>
      <w:marRight w:val="0"/>
      <w:marTop w:val="0"/>
      <w:marBottom w:val="0"/>
      <w:divBdr>
        <w:top w:val="none" w:sz="0" w:space="0" w:color="auto"/>
        <w:left w:val="none" w:sz="0" w:space="0" w:color="auto"/>
        <w:bottom w:val="none" w:sz="0" w:space="0" w:color="auto"/>
        <w:right w:val="none" w:sz="0" w:space="0" w:color="auto"/>
      </w:divBdr>
    </w:div>
    <w:div w:id="516509199">
      <w:marLeft w:val="480"/>
      <w:marRight w:val="0"/>
      <w:marTop w:val="0"/>
      <w:marBottom w:val="0"/>
      <w:divBdr>
        <w:top w:val="none" w:sz="0" w:space="0" w:color="auto"/>
        <w:left w:val="none" w:sz="0" w:space="0" w:color="auto"/>
        <w:bottom w:val="none" w:sz="0" w:space="0" w:color="auto"/>
        <w:right w:val="none" w:sz="0" w:space="0" w:color="auto"/>
      </w:divBdr>
    </w:div>
    <w:div w:id="516577674">
      <w:marLeft w:val="480"/>
      <w:marRight w:val="0"/>
      <w:marTop w:val="0"/>
      <w:marBottom w:val="0"/>
      <w:divBdr>
        <w:top w:val="none" w:sz="0" w:space="0" w:color="auto"/>
        <w:left w:val="none" w:sz="0" w:space="0" w:color="auto"/>
        <w:bottom w:val="none" w:sz="0" w:space="0" w:color="auto"/>
        <w:right w:val="none" w:sz="0" w:space="0" w:color="auto"/>
      </w:divBdr>
    </w:div>
    <w:div w:id="516578722">
      <w:marLeft w:val="480"/>
      <w:marRight w:val="0"/>
      <w:marTop w:val="0"/>
      <w:marBottom w:val="0"/>
      <w:divBdr>
        <w:top w:val="none" w:sz="0" w:space="0" w:color="auto"/>
        <w:left w:val="none" w:sz="0" w:space="0" w:color="auto"/>
        <w:bottom w:val="none" w:sz="0" w:space="0" w:color="auto"/>
        <w:right w:val="none" w:sz="0" w:space="0" w:color="auto"/>
      </w:divBdr>
    </w:div>
    <w:div w:id="516621009">
      <w:marLeft w:val="480"/>
      <w:marRight w:val="0"/>
      <w:marTop w:val="0"/>
      <w:marBottom w:val="0"/>
      <w:divBdr>
        <w:top w:val="none" w:sz="0" w:space="0" w:color="auto"/>
        <w:left w:val="none" w:sz="0" w:space="0" w:color="auto"/>
        <w:bottom w:val="none" w:sz="0" w:space="0" w:color="auto"/>
        <w:right w:val="none" w:sz="0" w:space="0" w:color="auto"/>
      </w:divBdr>
    </w:div>
    <w:div w:id="516621669">
      <w:marLeft w:val="480"/>
      <w:marRight w:val="0"/>
      <w:marTop w:val="0"/>
      <w:marBottom w:val="0"/>
      <w:divBdr>
        <w:top w:val="none" w:sz="0" w:space="0" w:color="auto"/>
        <w:left w:val="none" w:sz="0" w:space="0" w:color="auto"/>
        <w:bottom w:val="none" w:sz="0" w:space="0" w:color="auto"/>
        <w:right w:val="none" w:sz="0" w:space="0" w:color="auto"/>
      </w:divBdr>
    </w:div>
    <w:div w:id="516627421">
      <w:marLeft w:val="480"/>
      <w:marRight w:val="0"/>
      <w:marTop w:val="0"/>
      <w:marBottom w:val="0"/>
      <w:divBdr>
        <w:top w:val="none" w:sz="0" w:space="0" w:color="auto"/>
        <w:left w:val="none" w:sz="0" w:space="0" w:color="auto"/>
        <w:bottom w:val="none" w:sz="0" w:space="0" w:color="auto"/>
        <w:right w:val="none" w:sz="0" w:space="0" w:color="auto"/>
      </w:divBdr>
    </w:div>
    <w:div w:id="516699933">
      <w:marLeft w:val="480"/>
      <w:marRight w:val="0"/>
      <w:marTop w:val="0"/>
      <w:marBottom w:val="0"/>
      <w:divBdr>
        <w:top w:val="none" w:sz="0" w:space="0" w:color="auto"/>
        <w:left w:val="none" w:sz="0" w:space="0" w:color="auto"/>
        <w:bottom w:val="none" w:sz="0" w:space="0" w:color="auto"/>
        <w:right w:val="none" w:sz="0" w:space="0" w:color="auto"/>
      </w:divBdr>
    </w:div>
    <w:div w:id="516700852">
      <w:marLeft w:val="480"/>
      <w:marRight w:val="0"/>
      <w:marTop w:val="0"/>
      <w:marBottom w:val="0"/>
      <w:divBdr>
        <w:top w:val="none" w:sz="0" w:space="0" w:color="auto"/>
        <w:left w:val="none" w:sz="0" w:space="0" w:color="auto"/>
        <w:bottom w:val="none" w:sz="0" w:space="0" w:color="auto"/>
        <w:right w:val="none" w:sz="0" w:space="0" w:color="auto"/>
      </w:divBdr>
    </w:div>
    <w:div w:id="516775128">
      <w:marLeft w:val="480"/>
      <w:marRight w:val="0"/>
      <w:marTop w:val="0"/>
      <w:marBottom w:val="0"/>
      <w:divBdr>
        <w:top w:val="none" w:sz="0" w:space="0" w:color="auto"/>
        <w:left w:val="none" w:sz="0" w:space="0" w:color="auto"/>
        <w:bottom w:val="none" w:sz="0" w:space="0" w:color="auto"/>
        <w:right w:val="none" w:sz="0" w:space="0" w:color="auto"/>
      </w:divBdr>
    </w:div>
    <w:div w:id="516817513">
      <w:marLeft w:val="480"/>
      <w:marRight w:val="0"/>
      <w:marTop w:val="0"/>
      <w:marBottom w:val="0"/>
      <w:divBdr>
        <w:top w:val="none" w:sz="0" w:space="0" w:color="auto"/>
        <w:left w:val="none" w:sz="0" w:space="0" w:color="auto"/>
        <w:bottom w:val="none" w:sz="0" w:space="0" w:color="auto"/>
        <w:right w:val="none" w:sz="0" w:space="0" w:color="auto"/>
      </w:divBdr>
    </w:div>
    <w:div w:id="516844134">
      <w:marLeft w:val="480"/>
      <w:marRight w:val="0"/>
      <w:marTop w:val="0"/>
      <w:marBottom w:val="0"/>
      <w:divBdr>
        <w:top w:val="none" w:sz="0" w:space="0" w:color="auto"/>
        <w:left w:val="none" w:sz="0" w:space="0" w:color="auto"/>
        <w:bottom w:val="none" w:sz="0" w:space="0" w:color="auto"/>
        <w:right w:val="none" w:sz="0" w:space="0" w:color="auto"/>
      </w:divBdr>
    </w:div>
    <w:div w:id="516896129">
      <w:marLeft w:val="480"/>
      <w:marRight w:val="0"/>
      <w:marTop w:val="0"/>
      <w:marBottom w:val="0"/>
      <w:divBdr>
        <w:top w:val="none" w:sz="0" w:space="0" w:color="auto"/>
        <w:left w:val="none" w:sz="0" w:space="0" w:color="auto"/>
        <w:bottom w:val="none" w:sz="0" w:space="0" w:color="auto"/>
        <w:right w:val="none" w:sz="0" w:space="0" w:color="auto"/>
      </w:divBdr>
    </w:div>
    <w:div w:id="516962796">
      <w:marLeft w:val="480"/>
      <w:marRight w:val="0"/>
      <w:marTop w:val="0"/>
      <w:marBottom w:val="0"/>
      <w:divBdr>
        <w:top w:val="none" w:sz="0" w:space="0" w:color="auto"/>
        <w:left w:val="none" w:sz="0" w:space="0" w:color="auto"/>
        <w:bottom w:val="none" w:sz="0" w:space="0" w:color="auto"/>
        <w:right w:val="none" w:sz="0" w:space="0" w:color="auto"/>
      </w:divBdr>
    </w:div>
    <w:div w:id="516967267">
      <w:marLeft w:val="480"/>
      <w:marRight w:val="0"/>
      <w:marTop w:val="0"/>
      <w:marBottom w:val="0"/>
      <w:divBdr>
        <w:top w:val="none" w:sz="0" w:space="0" w:color="auto"/>
        <w:left w:val="none" w:sz="0" w:space="0" w:color="auto"/>
        <w:bottom w:val="none" w:sz="0" w:space="0" w:color="auto"/>
        <w:right w:val="none" w:sz="0" w:space="0" w:color="auto"/>
      </w:divBdr>
    </w:div>
    <w:div w:id="517045991">
      <w:marLeft w:val="480"/>
      <w:marRight w:val="0"/>
      <w:marTop w:val="0"/>
      <w:marBottom w:val="0"/>
      <w:divBdr>
        <w:top w:val="none" w:sz="0" w:space="0" w:color="auto"/>
        <w:left w:val="none" w:sz="0" w:space="0" w:color="auto"/>
        <w:bottom w:val="none" w:sz="0" w:space="0" w:color="auto"/>
        <w:right w:val="none" w:sz="0" w:space="0" w:color="auto"/>
      </w:divBdr>
    </w:div>
    <w:div w:id="517081558">
      <w:marLeft w:val="480"/>
      <w:marRight w:val="0"/>
      <w:marTop w:val="0"/>
      <w:marBottom w:val="0"/>
      <w:divBdr>
        <w:top w:val="none" w:sz="0" w:space="0" w:color="auto"/>
        <w:left w:val="none" w:sz="0" w:space="0" w:color="auto"/>
        <w:bottom w:val="none" w:sz="0" w:space="0" w:color="auto"/>
        <w:right w:val="none" w:sz="0" w:space="0" w:color="auto"/>
      </w:divBdr>
    </w:div>
    <w:div w:id="517089039">
      <w:marLeft w:val="480"/>
      <w:marRight w:val="0"/>
      <w:marTop w:val="0"/>
      <w:marBottom w:val="0"/>
      <w:divBdr>
        <w:top w:val="none" w:sz="0" w:space="0" w:color="auto"/>
        <w:left w:val="none" w:sz="0" w:space="0" w:color="auto"/>
        <w:bottom w:val="none" w:sz="0" w:space="0" w:color="auto"/>
        <w:right w:val="none" w:sz="0" w:space="0" w:color="auto"/>
      </w:divBdr>
    </w:div>
    <w:div w:id="517089089">
      <w:marLeft w:val="480"/>
      <w:marRight w:val="0"/>
      <w:marTop w:val="0"/>
      <w:marBottom w:val="0"/>
      <w:divBdr>
        <w:top w:val="none" w:sz="0" w:space="0" w:color="auto"/>
        <w:left w:val="none" w:sz="0" w:space="0" w:color="auto"/>
        <w:bottom w:val="none" w:sz="0" w:space="0" w:color="auto"/>
        <w:right w:val="none" w:sz="0" w:space="0" w:color="auto"/>
      </w:divBdr>
    </w:div>
    <w:div w:id="517158127">
      <w:marLeft w:val="480"/>
      <w:marRight w:val="0"/>
      <w:marTop w:val="0"/>
      <w:marBottom w:val="0"/>
      <w:divBdr>
        <w:top w:val="none" w:sz="0" w:space="0" w:color="auto"/>
        <w:left w:val="none" w:sz="0" w:space="0" w:color="auto"/>
        <w:bottom w:val="none" w:sz="0" w:space="0" w:color="auto"/>
        <w:right w:val="none" w:sz="0" w:space="0" w:color="auto"/>
      </w:divBdr>
    </w:div>
    <w:div w:id="517164291">
      <w:marLeft w:val="480"/>
      <w:marRight w:val="0"/>
      <w:marTop w:val="0"/>
      <w:marBottom w:val="0"/>
      <w:divBdr>
        <w:top w:val="none" w:sz="0" w:space="0" w:color="auto"/>
        <w:left w:val="none" w:sz="0" w:space="0" w:color="auto"/>
        <w:bottom w:val="none" w:sz="0" w:space="0" w:color="auto"/>
        <w:right w:val="none" w:sz="0" w:space="0" w:color="auto"/>
      </w:divBdr>
    </w:div>
    <w:div w:id="517232896">
      <w:marLeft w:val="480"/>
      <w:marRight w:val="0"/>
      <w:marTop w:val="0"/>
      <w:marBottom w:val="0"/>
      <w:divBdr>
        <w:top w:val="none" w:sz="0" w:space="0" w:color="auto"/>
        <w:left w:val="none" w:sz="0" w:space="0" w:color="auto"/>
        <w:bottom w:val="none" w:sz="0" w:space="0" w:color="auto"/>
        <w:right w:val="none" w:sz="0" w:space="0" w:color="auto"/>
      </w:divBdr>
    </w:div>
    <w:div w:id="517238919">
      <w:marLeft w:val="480"/>
      <w:marRight w:val="0"/>
      <w:marTop w:val="0"/>
      <w:marBottom w:val="0"/>
      <w:divBdr>
        <w:top w:val="none" w:sz="0" w:space="0" w:color="auto"/>
        <w:left w:val="none" w:sz="0" w:space="0" w:color="auto"/>
        <w:bottom w:val="none" w:sz="0" w:space="0" w:color="auto"/>
        <w:right w:val="none" w:sz="0" w:space="0" w:color="auto"/>
      </w:divBdr>
    </w:div>
    <w:div w:id="517355221">
      <w:marLeft w:val="480"/>
      <w:marRight w:val="0"/>
      <w:marTop w:val="0"/>
      <w:marBottom w:val="0"/>
      <w:divBdr>
        <w:top w:val="none" w:sz="0" w:space="0" w:color="auto"/>
        <w:left w:val="none" w:sz="0" w:space="0" w:color="auto"/>
        <w:bottom w:val="none" w:sz="0" w:space="0" w:color="auto"/>
        <w:right w:val="none" w:sz="0" w:space="0" w:color="auto"/>
      </w:divBdr>
    </w:div>
    <w:div w:id="517425614">
      <w:marLeft w:val="480"/>
      <w:marRight w:val="0"/>
      <w:marTop w:val="0"/>
      <w:marBottom w:val="0"/>
      <w:divBdr>
        <w:top w:val="none" w:sz="0" w:space="0" w:color="auto"/>
        <w:left w:val="none" w:sz="0" w:space="0" w:color="auto"/>
        <w:bottom w:val="none" w:sz="0" w:space="0" w:color="auto"/>
        <w:right w:val="none" w:sz="0" w:space="0" w:color="auto"/>
      </w:divBdr>
    </w:div>
    <w:div w:id="517502322">
      <w:marLeft w:val="480"/>
      <w:marRight w:val="0"/>
      <w:marTop w:val="0"/>
      <w:marBottom w:val="0"/>
      <w:divBdr>
        <w:top w:val="none" w:sz="0" w:space="0" w:color="auto"/>
        <w:left w:val="none" w:sz="0" w:space="0" w:color="auto"/>
        <w:bottom w:val="none" w:sz="0" w:space="0" w:color="auto"/>
        <w:right w:val="none" w:sz="0" w:space="0" w:color="auto"/>
      </w:divBdr>
    </w:div>
    <w:div w:id="517543999">
      <w:marLeft w:val="480"/>
      <w:marRight w:val="0"/>
      <w:marTop w:val="0"/>
      <w:marBottom w:val="0"/>
      <w:divBdr>
        <w:top w:val="none" w:sz="0" w:space="0" w:color="auto"/>
        <w:left w:val="none" w:sz="0" w:space="0" w:color="auto"/>
        <w:bottom w:val="none" w:sz="0" w:space="0" w:color="auto"/>
        <w:right w:val="none" w:sz="0" w:space="0" w:color="auto"/>
      </w:divBdr>
    </w:div>
    <w:div w:id="517544434">
      <w:marLeft w:val="480"/>
      <w:marRight w:val="0"/>
      <w:marTop w:val="0"/>
      <w:marBottom w:val="0"/>
      <w:divBdr>
        <w:top w:val="none" w:sz="0" w:space="0" w:color="auto"/>
        <w:left w:val="none" w:sz="0" w:space="0" w:color="auto"/>
        <w:bottom w:val="none" w:sz="0" w:space="0" w:color="auto"/>
        <w:right w:val="none" w:sz="0" w:space="0" w:color="auto"/>
      </w:divBdr>
    </w:div>
    <w:div w:id="517546830">
      <w:marLeft w:val="480"/>
      <w:marRight w:val="0"/>
      <w:marTop w:val="0"/>
      <w:marBottom w:val="0"/>
      <w:divBdr>
        <w:top w:val="none" w:sz="0" w:space="0" w:color="auto"/>
        <w:left w:val="none" w:sz="0" w:space="0" w:color="auto"/>
        <w:bottom w:val="none" w:sz="0" w:space="0" w:color="auto"/>
        <w:right w:val="none" w:sz="0" w:space="0" w:color="auto"/>
      </w:divBdr>
    </w:div>
    <w:div w:id="517547606">
      <w:marLeft w:val="480"/>
      <w:marRight w:val="0"/>
      <w:marTop w:val="0"/>
      <w:marBottom w:val="0"/>
      <w:divBdr>
        <w:top w:val="none" w:sz="0" w:space="0" w:color="auto"/>
        <w:left w:val="none" w:sz="0" w:space="0" w:color="auto"/>
        <w:bottom w:val="none" w:sz="0" w:space="0" w:color="auto"/>
        <w:right w:val="none" w:sz="0" w:space="0" w:color="auto"/>
      </w:divBdr>
    </w:div>
    <w:div w:id="517621605">
      <w:marLeft w:val="480"/>
      <w:marRight w:val="0"/>
      <w:marTop w:val="0"/>
      <w:marBottom w:val="0"/>
      <w:divBdr>
        <w:top w:val="none" w:sz="0" w:space="0" w:color="auto"/>
        <w:left w:val="none" w:sz="0" w:space="0" w:color="auto"/>
        <w:bottom w:val="none" w:sz="0" w:space="0" w:color="auto"/>
        <w:right w:val="none" w:sz="0" w:space="0" w:color="auto"/>
      </w:divBdr>
    </w:div>
    <w:div w:id="517624460">
      <w:marLeft w:val="480"/>
      <w:marRight w:val="0"/>
      <w:marTop w:val="0"/>
      <w:marBottom w:val="0"/>
      <w:divBdr>
        <w:top w:val="none" w:sz="0" w:space="0" w:color="auto"/>
        <w:left w:val="none" w:sz="0" w:space="0" w:color="auto"/>
        <w:bottom w:val="none" w:sz="0" w:space="0" w:color="auto"/>
        <w:right w:val="none" w:sz="0" w:space="0" w:color="auto"/>
      </w:divBdr>
    </w:div>
    <w:div w:id="517735035">
      <w:marLeft w:val="480"/>
      <w:marRight w:val="0"/>
      <w:marTop w:val="0"/>
      <w:marBottom w:val="0"/>
      <w:divBdr>
        <w:top w:val="none" w:sz="0" w:space="0" w:color="auto"/>
        <w:left w:val="none" w:sz="0" w:space="0" w:color="auto"/>
        <w:bottom w:val="none" w:sz="0" w:space="0" w:color="auto"/>
        <w:right w:val="none" w:sz="0" w:space="0" w:color="auto"/>
      </w:divBdr>
    </w:div>
    <w:div w:id="517811350">
      <w:marLeft w:val="480"/>
      <w:marRight w:val="0"/>
      <w:marTop w:val="0"/>
      <w:marBottom w:val="0"/>
      <w:divBdr>
        <w:top w:val="none" w:sz="0" w:space="0" w:color="auto"/>
        <w:left w:val="none" w:sz="0" w:space="0" w:color="auto"/>
        <w:bottom w:val="none" w:sz="0" w:space="0" w:color="auto"/>
        <w:right w:val="none" w:sz="0" w:space="0" w:color="auto"/>
      </w:divBdr>
    </w:div>
    <w:div w:id="517819359">
      <w:marLeft w:val="480"/>
      <w:marRight w:val="0"/>
      <w:marTop w:val="0"/>
      <w:marBottom w:val="0"/>
      <w:divBdr>
        <w:top w:val="none" w:sz="0" w:space="0" w:color="auto"/>
        <w:left w:val="none" w:sz="0" w:space="0" w:color="auto"/>
        <w:bottom w:val="none" w:sz="0" w:space="0" w:color="auto"/>
        <w:right w:val="none" w:sz="0" w:space="0" w:color="auto"/>
      </w:divBdr>
    </w:div>
    <w:div w:id="517892008">
      <w:marLeft w:val="480"/>
      <w:marRight w:val="0"/>
      <w:marTop w:val="0"/>
      <w:marBottom w:val="0"/>
      <w:divBdr>
        <w:top w:val="none" w:sz="0" w:space="0" w:color="auto"/>
        <w:left w:val="none" w:sz="0" w:space="0" w:color="auto"/>
        <w:bottom w:val="none" w:sz="0" w:space="0" w:color="auto"/>
        <w:right w:val="none" w:sz="0" w:space="0" w:color="auto"/>
      </w:divBdr>
    </w:div>
    <w:div w:id="517933761">
      <w:marLeft w:val="480"/>
      <w:marRight w:val="0"/>
      <w:marTop w:val="0"/>
      <w:marBottom w:val="0"/>
      <w:divBdr>
        <w:top w:val="none" w:sz="0" w:space="0" w:color="auto"/>
        <w:left w:val="none" w:sz="0" w:space="0" w:color="auto"/>
        <w:bottom w:val="none" w:sz="0" w:space="0" w:color="auto"/>
        <w:right w:val="none" w:sz="0" w:space="0" w:color="auto"/>
      </w:divBdr>
    </w:div>
    <w:div w:id="518007610">
      <w:marLeft w:val="480"/>
      <w:marRight w:val="0"/>
      <w:marTop w:val="0"/>
      <w:marBottom w:val="0"/>
      <w:divBdr>
        <w:top w:val="none" w:sz="0" w:space="0" w:color="auto"/>
        <w:left w:val="none" w:sz="0" w:space="0" w:color="auto"/>
        <w:bottom w:val="none" w:sz="0" w:space="0" w:color="auto"/>
        <w:right w:val="none" w:sz="0" w:space="0" w:color="auto"/>
      </w:divBdr>
    </w:div>
    <w:div w:id="518010424">
      <w:marLeft w:val="480"/>
      <w:marRight w:val="0"/>
      <w:marTop w:val="0"/>
      <w:marBottom w:val="0"/>
      <w:divBdr>
        <w:top w:val="none" w:sz="0" w:space="0" w:color="auto"/>
        <w:left w:val="none" w:sz="0" w:space="0" w:color="auto"/>
        <w:bottom w:val="none" w:sz="0" w:space="0" w:color="auto"/>
        <w:right w:val="none" w:sz="0" w:space="0" w:color="auto"/>
      </w:divBdr>
    </w:div>
    <w:div w:id="518010672">
      <w:marLeft w:val="480"/>
      <w:marRight w:val="0"/>
      <w:marTop w:val="0"/>
      <w:marBottom w:val="0"/>
      <w:divBdr>
        <w:top w:val="none" w:sz="0" w:space="0" w:color="auto"/>
        <w:left w:val="none" w:sz="0" w:space="0" w:color="auto"/>
        <w:bottom w:val="none" w:sz="0" w:space="0" w:color="auto"/>
        <w:right w:val="none" w:sz="0" w:space="0" w:color="auto"/>
      </w:divBdr>
    </w:div>
    <w:div w:id="518013182">
      <w:marLeft w:val="480"/>
      <w:marRight w:val="0"/>
      <w:marTop w:val="0"/>
      <w:marBottom w:val="0"/>
      <w:divBdr>
        <w:top w:val="none" w:sz="0" w:space="0" w:color="auto"/>
        <w:left w:val="none" w:sz="0" w:space="0" w:color="auto"/>
        <w:bottom w:val="none" w:sz="0" w:space="0" w:color="auto"/>
        <w:right w:val="none" w:sz="0" w:space="0" w:color="auto"/>
      </w:divBdr>
    </w:div>
    <w:div w:id="518082058">
      <w:marLeft w:val="480"/>
      <w:marRight w:val="0"/>
      <w:marTop w:val="0"/>
      <w:marBottom w:val="0"/>
      <w:divBdr>
        <w:top w:val="none" w:sz="0" w:space="0" w:color="auto"/>
        <w:left w:val="none" w:sz="0" w:space="0" w:color="auto"/>
        <w:bottom w:val="none" w:sz="0" w:space="0" w:color="auto"/>
        <w:right w:val="none" w:sz="0" w:space="0" w:color="auto"/>
      </w:divBdr>
    </w:div>
    <w:div w:id="518129189">
      <w:marLeft w:val="480"/>
      <w:marRight w:val="0"/>
      <w:marTop w:val="0"/>
      <w:marBottom w:val="0"/>
      <w:divBdr>
        <w:top w:val="none" w:sz="0" w:space="0" w:color="auto"/>
        <w:left w:val="none" w:sz="0" w:space="0" w:color="auto"/>
        <w:bottom w:val="none" w:sz="0" w:space="0" w:color="auto"/>
        <w:right w:val="none" w:sz="0" w:space="0" w:color="auto"/>
      </w:divBdr>
    </w:div>
    <w:div w:id="518154812">
      <w:marLeft w:val="480"/>
      <w:marRight w:val="0"/>
      <w:marTop w:val="0"/>
      <w:marBottom w:val="0"/>
      <w:divBdr>
        <w:top w:val="none" w:sz="0" w:space="0" w:color="auto"/>
        <w:left w:val="none" w:sz="0" w:space="0" w:color="auto"/>
        <w:bottom w:val="none" w:sz="0" w:space="0" w:color="auto"/>
        <w:right w:val="none" w:sz="0" w:space="0" w:color="auto"/>
      </w:divBdr>
    </w:div>
    <w:div w:id="518203578">
      <w:marLeft w:val="480"/>
      <w:marRight w:val="0"/>
      <w:marTop w:val="0"/>
      <w:marBottom w:val="0"/>
      <w:divBdr>
        <w:top w:val="none" w:sz="0" w:space="0" w:color="auto"/>
        <w:left w:val="none" w:sz="0" w:space="0" w:color="auto"/>
        <w:bottom w:val="none" w:sz="0" w:space="0" w:color="auto"/>
        <w:right w:val="none" w:sz="0" w:space="0" w:color="auto"/>
      </w:divBdr>
    </w:div>
    <w:div w:id="518281463">
      <w:marLeft w:val="480"/>
      <w:marRight w:val="0"/>
      <w:marTop w:val="0"/>
      <w:marBottom w:val="0"/>
      <w:divBdr>
        <w:top w:val="none" w:sz="0" w:space="0" w:color="auto"/>
        <w:left w:val="none" w:sz="0" w:space="0" w:color="auto"/>
        <w:bottom w:val="none" w:sz="0" w:space="0" w:color="auto"/>
        <w:right w:val="none" w:sz="0" w:space="0" w:color="auto"/>
      </w:divBdr>
    </w:div>
    <w:div w:id="518350417">
      <w:marLeft w:val="480"/>
      <w:marRight w:val="0"/>
      <w:marTop w:val="0"/>
      <w:marBottom w:val="0"/>
      <w:divBdr>
        <w:top w:val="none" w:sz="0" w:space="0" w:color="auto"/>
        <w:left w:val="none" w:sz="0" w:space="0" w:color="auto"/>
        <w:bottom w:val="none" w:sz="0" w:space="0" w:color="auto"/>
        <w:right w:val="none" w:sz="0" w:space="0" w:color="auto"/>
      </w:divBdr>
    </w:div>
    <w:div w:id="518353267">
      <w:marLeft w:val="480"/>
      <w:marRight w:val="0"/>
      <w:marTop w:val="0"/>
      <w:marBottom w:val="0"/>
      <w:divBdr>
        <w:top w:val="none" w:sz="0" w:space="0" w:color="auto"/>
        <w:left w:val="none" w:sz="0" w:space="0" w:color="auto"/>
        <w:bottom w:val="none" w:sz="0" w:space="0" w:color="auto"/>
        <w:right w:val="none" w:sz="0" w:space="0" w:color="auto"/>
      </w:divBdr>
    </w:div>
    <w:div w:id="518397134">
      <w:marLeft w:val="480"/>
      <w:marRight w:val="0"/>
      <w:marTop w:val="0"/>
      <w:marBottom w:val="0"/>
      <w:divBdr>
        <w:top w:val="none" w:sz="0" w:space="0" w:color="auto"/>
        <w:left w:val="none" w:sz="0" w:space="0" w:color="auto"/>
        <w:bottom w:val="none" w:sz="0" w:space="0" w:color="auto"/>
        <w:right w:val="none" w:sz="0" w:space="0" w:color="auto"/>
      </w:divBdr>
    </w:div>
    <w:div w:id="518398816">
      <w:marLeft w:val="480"/>
      <w:marRight w:val="0"/>
      <w:marTop w:val="0"/>
      <w:marBottom w:val="0"/>
      <w:divBdr>
        <w:top w:val="none" w:sz="0" w:space="0" w:color="auto"/>
        <w:left w:val="none" w:sz="0" w:space="0" w:color="auto"/>
        <w:bottom w:val="none" w:sz="0" w:space="0" w:color="auto"/>
        <w:right w:val="none" w:sz="0" w:space="0" w:color="auto"/>
      </w:divBdr>
    </w:div>
    <w:div w:id="518466530">
      <w:marLeft w:val="480"/>
      <w:marRight w:val="0"/>
      <w:marTop w:val="0"/>
      <w:marBottom w:val="0"/>
      <w:divBdr>
        <w:top w:val="none" w:sz="0" w:space="0" w:color="auto"/>
        <w:left w:val="none" w:sz="0" w:space="0" w:color="auto"/>
        <w:bottom w:val="none" w:sz="0" w:space="0" w:color="auto"/>
        <w:right w:val="none" w:sz="0" w:space="0" w:color="auto"/>
      </w:divBdr>
    </w:div>
    <w:div w:id="518544515">
      <w:marLeft w:val="480"/>
      <w:marRight w:val="0"/>
      <w:marTop w:val="0"/>
      <w:marBottom w:val="0"/>
      <w:divBdr>
        <w:top w:val="none" w:sz="0" w:space="0" w:color="auto"/>
        <w:left w:val="none" w:sz="0" w:space="0" w:color="auto"/>
        <w:bottom w:val="none" w:sz="0" w:space="0" w:color="auto"/>
        <w:right w:val="none" w:sz="0" w:space="0" w:color="auto"/>
      </w:divBdr>
    </w:div>
    <w:div w:id="518549593">
      <w:marLeft w:val="480"/>
      <w:marRight w:val="0"/>
      <w:marTop w:val="0"/>
      <w:marBottom w:val="0"/>
      <w:divBdr>
        <w:top w:val="none" w:sz="0" w:space="0" w:color="auto"/>
        <w:left w:val="none" w:sz="0" w:space="0" w:color="auto"/>
        <w:bottom w:val="none" w:sz="0" w:space="0" w:color="auto"/>
        <w:right w:val="none" w:sz="0" w:space="0" w:color="auto"/>
      </w:divBdr>
    </w:div>
    <w:div w:id="518618840">
      <w:marLeft w:val="480"/>
      <w:marRight w:val="0"/>
      <w:marTop w:val="0"/>
      <w:marBottom w:val="0"/>
      <w:divBdr>
        <w:top w:val="none" w:sz="0" w:space="0" w:color="auto"/>
        <w:left w:val="none" w:sz="0" w:space="0" w:color="auto"/>
        <w:bottom w:val="none" w:sz="0" w:space="0" w:color="auto"/>
        <w:right w:val="none" w:sz="0" w:space="0" w:color="auto"/>
      </w:divBdr>
    </w:div>
    <w:div w:id="518738297">
      <w:marLeft w:val="480"/>
      <w:marRight w:val="0"/>
      <w:marTop w:val="0"/>
      <w:marBottom w:val="0"/>
      <w:divBdr>
        <w:top w:val="none" w:sz="0" w:space="0" w:color="auto"/>
        <w:left w:val="none" w:sz="0" w:space="0" w:color="auto"/>
        <w:bottom w:val="none" w:sz="0" w:space="0" w:color="auto"/>
        <w:right w:val="none" w:sz="0" w:space="0" w:color="auto"/>
      </w:divBdr>
    </w:div>
    <w:div w:id="518813233">
      <w:marLeft w:val="480"/>
      <w:marRight w:val="0"/>
      <w:marTop w:val="0"/>
      <w:marBottom w:val="0"/>
      <w:divBdr>
        <w:top w:val="none" w:sz="0" w:space="0" w:color="auto"/>
        <w:left w:val="none" w:sz="0" w:space="0" w:color="auto"/>
        <w:bottom w:val="none" w:sz="0" w:space="0" w:color="auto"/>
        <w:right w:val="none" w:sz="0" w:space="0" w:color="auto"/>
      </w:divBdr>
    </w:div>
    <w:div w:id="518928459">
      <w:marLeft w:val="480"/>
      <w:marRight w:val="0"/>
      <w:marTop w:val="0"/>
      <w:marBottom w:val="0"/>
      <w:divBdr>
        <w:top w:val="none" w:sz="0" w:space="0" w:color="auto"/>
        <w:left w:val="none" w:sz="0" w:space="0" w:color="auto"/>
        <w:bottom w:val="none" w:sz="0" w:space="0" w:color="auto"/>
        <w:right w:val="none" w:sz="0" w:space="0" w:color="auto"/>
      </w:divBdr>
    </w:div>
    <w:div w:id="519004881">
      <w:marLeft w:val="480"/>
      <w:marRight w:val="0"/>
      <w:marTop w:val="0"/>
      <w:marBottom w:val="0"/>
      <w:divBdr>
        <w:top w:val="none" w:sz="0" w:space="0" w:color="auto"/>
        <w:left w:val="none" w:sz="0" w:space="0" w:color="auto"/>
        <w:bottom w:val="none" w:sz="0" w:space="0" w:color="auto"/>
        <w:right w:val="none" w:sz="0" w:space="0" w:color="auto"/>
      </w:divBdr>
    </w:div>
    <w:div w:id="519011634">
      <w:marLeft w:val="480"/>
      <w:marRight w:val="0"/>
      <w:marTop w:val="0"/>
      <w:marBottom w:val="0"/>
      <w:divBdr>
        <w:top w:val="none" w:sz="0" w:space="0" w:color="auto"/>
        <w:left w:val="none" w:sz="0" w:space="0" w:color="auto"/>
        <w:bottom w:val="none" w:sz="0" w:space="0" w:color="auto"/>
        <w:right w:val="none" w:sz="0" w:space="0" w:color="auto"/>
      </w:divBdr>
    </w:div>
    <w:div w:id="519050869">
      <w:marLeft w:val="480"/>
      <w:marRight w:val="0"/>
      <w:marTop w:val="0"/>
      <w:marBottom w:val="0"/>
      <w:divBdr>
        <w:top w:val="none" w:sz="0" w:space="0" w:color="auto"/>
        <w:left w:val="none" w:sz="0" w:space="0" w:color="auto"/>
        <w:bottom w:val="none" w:sz="0" w:space="0" w:color="auto"/>
        <w:right w:val="none" w:sz="0" w:space="0" w:color="auto"/>
      </w:divBdr>
    </w:div>
    <w:div w:id="519122846">
      <w:marLeft w:val="480"/>
      <w:marRight w:val="0"/>
      <w:marTop w:val="0"/>
      <w:marBottom w:val="0"/>
      <w:divBdr>
        <w:top w:val="none" w:sz="0" w:space="0" w:color="auto"/>
        <w:left w:val="none" w:sz="0" w:space="0" w:color="auto"/>
        <w:bottom w:val="none" w:sz="0" w:space="0" w:color="auto"/>
        <w:right w:val="none" w:sz="0" w:space="0" w:color="auto"/>
      </w:divBdr>
    </w:div>
    <w:div w:id="519127711">
      <w:marLeft w:val="480"/>
      <w:marRight w:val="0"/>
      <w:marTop w:val="0"/>
      <w:marBottom w:val="0"/>
      <w:divBdr>
        <w:top w:val="none" w:sz="0" w:space="0" w:color="auto"/>
        <w:left w:val="none" w:sz="0" w:space="0" w:color="auto"/>
        <w:bottom w:val="none" w:sz="0" w:space="0" w:color="auto"/>
        <w:right w:val="none" w:sz="0" w:space="0" w:color="auto"/>
      </w:divBdr>
    </w:div>
    <w:div w:id="519129775">
      <w:marLeft w:val="480"/>
      <w:marRight w:val="0"/>
      <w:marTop w:val="0"/>
      <w:marBottom w:val="0"/>
      <w:divBdr>
        <w:top w:val="none" w:sz="0" w:space="0" w:color="auto"/>
        <w:left w:val="none" w:sz="0" w:space="0" w:color="auto"/>
        <w:bottom w:val="none" w:sz="0" w:space="0" w:color="auto"/>
        <w:right w:val="none" w:sz="0" w:space="0" w:color="auto"/>
      </w:divBdr>
    </w:div>
    <w:div w:id="519197301">
      <w:marLeft w:val="480"/>
      <w:marRight w:val="0"/>
      <w:marTop w:val="0"/>
      <w:marBottom w:val="0"/>
      <w:divBdr>
        <w:top w:val="none" w:sz="0" w:space="0" w:color="auto"/>
        <w:left w:val="none" w:sz="0" w:space="0" w:color="auto"/>
        <w:bottom w:val="none" w:sz="0" w:space="0" w:color="auto"/>
        <w:right w:val="none" w:sz="0" w:space="0" w:color="auto"/>
      </w:divBdr>
    </w:div>
    <w:div w:id="519198722">
      <w:marLeft w:val="480"/>
      <w:marRight w:val="0"/>
      <w:marTop w:val="0"/>
      <w:marBottom w:val="0"/>
      <w:divBdr>
        <w:top w:val="none" w:sz="0" w:space="0" w:color="auto"/>
        <w:left w:val="none" w:sz="0" w:space="0" w:color="auto"/>
        <w:bottom w:val="none" w:sz="0" w:space="0" w:color="auto"/>
        <w:right w:val="none" w:sz="0" w:space="0" w:color="auto"/>
      </w:divBdr>
    </w:div>
    <w:div w:id="519204633">
      <w:marLeft w:val="480"/>
      <w:marRight w:val="0"/>
      <w:marTop w:val="0"/>
      <w:marBottom w:val="0"/>
      <w:divBdr>
        <w:top w:val="none" w:sz="0" w:space="0" w:color="auto"/>
        <w:left w:val="none" w:sz="0" w:space="0" w:color="auto"/>
        <w:bottom w:val="none" w:sz="0" w:space="0" w:color="auto"/>
        <w:right w:val="none" w:sz="0" w:space="0" w:color="auto"/>
      </w:divBdr>
    </w:div>
    <w:div w:id="519205570">
      <w:marLeft w:val="480"/>
      <w:marRight w:val="0"/>
      <w:marTop w:val="0"/>
      <w:marBottom w:val="0"/>
      <w:divBdr>
        <w:top w:val="none" w:sz="0" w:space="0" w:color="auto"/>
        <w:left w:val="none" w:sz="0" w:space="0" w:color="auto"/>
        <w:bottom w:val="none" w:sz="0" w:space="0" w:color="auto"/>
        <w:right w:val="none" w:sz="0" w:space="0" w:color="auto"/>
      </w:divBdr>
    </w:div>
    <w:div w:id="519205759">
      <w:marLeft w:val="480"/>
      <w:marRight w:val="0"/>
      <w:marTop w:val="0"/>
      <w:marBottom w:val="0"/>
      <w:divBdr>
        <w:top w:val="none" w:sz="0" w:space="0" w:color="auto"/>
        <w:left w:val="none" w:sz="0" w:space="0" w:color="auto"/>
        <w:bottom w:val="none" w:sz="0" w:space="0" w:color="auto"/>
        <w:right w:val="none" w:sz="0" w:space="0" w:color="auto"/>
      </w:divBdr>
    </w:div>
    <w:div w:id="519242320">
      <w:marLeft w:val="480"/>
      <w:marRight w:val="0"/>
      <w:marTop w:val="0"/>
      <w:marBottom w:val="0"/>
      <w:divBdr>
        <w:top w:val="none" w:sz="0" w:space="0" w:color="auto"/>
        <w:left w:val="none" w:sz="0" w:space="0" w:color="auto"/>
        <w:bottom w:val="none" w:sz="0" w:space="0" w:color="auto"/>
        <w:right w:val="none" w:sz="0" w:space="0" w:color="auto"/>
      </w:divBdr>
    </w:div>
    <w:div w:id="519246692">
      <w:marLeft w:val="480"/>
      <w:marRight w:val="0"/>
      <w:marTop w:val="0"/>
      <w:marBottom w:val="0"/>
      <w:divBdr>
        <w:top w:val="none" w:sz="0" w:space="0" w:color="auto"/>
        <w:left w:val="none" w:sz="0" w:space="0" w:color="auto"/>
        <w:bottom w:val="none" w:sz="0" w:space="0" w:color="auto"/>
        <w:right w:val="none" w:sz="0" w:space="0" w:color="auto"/>
      </w:divBdr>
    </w:div>
    <w:div w:id="519316077">
      <w:marLeft w:val="480"/>
      <w:marRight w:val="0"/>
      <w:marTop w:val="0"/>
      <w:marBottom w:val="0"/>
      <w:divBdr>
        <w:top w:val="none" w:sz="0" w:space="0" w:color="auto"/>
        <w:left w:val="none" w:sz="0" w:space="0" w:color="auto"/>
        <w:bottom w:val="none" w:sz="0" w:space="0" w:color="auto"/>
        <w:right w:val="none" w:sz="0" w:space="0" w:color="auto"/>
      </w:divBdr>
    </w:div>
    <w:div w:id="519317837">
      <w:marLeft w:val="480"/>
      <w:marRight w:val="0"/>
      <w:marTop w:val="0"/>
      <w:marBottom w:val="0"/>
      <w:divBdr>
        <w:top w:val="none" w:sz="0" w:space="0" w:color="auto"/>
        <w:left w:val="none" w:sz="0" w:space="0" w:color="auto"/>
        <w:bottom w:val="none" w:sz="0" w:space="0" w:color="auto"/>
        <w:right w:val="none" w:sz="0" w:space="0" w:color="auto"/>
      </w:divBdr>
    </w:div>
    <w:div w:id="519441845">
      <w:marLeft w:val="480"/>
      <w:marRight w:val="0"/>
      <w:marTop w:val="0"/>
      <w:marBottom w:val="0"/>
      <w:divBdr>
        <w:top w:val="none" w:sz="0" w:space="0" w:color="auto"/>
        <w:left w:val="none" w:sz="0" w:space="0" w:color="auto"/>
        <w:bottom w:val="none" w:sz="0" w:space="0" w:color="auto"/>
        <w:right w:val="none" w:sz="0" w:space="0" w:color="auto"/>
      </w:divBdr>
    </w:div>
    <w:div w:id="519514243">
      <w:marLeft w:val="480"/>
      <w:marRight w:val="0"/>
      <w:marTop w:val="0"/>
      <w:marBottom w:val="0"/>
      <w:divBdr>
        <w:top w:val="none" w:sz="0" w:space="0" w:color="auto"/>
        <w:left w:val="none" w:sz="0" w:space="0" w:color="auto"/>
        <w:bottom w:val="none" w:sz="0" w:space="0" w:color="auto"/>
        <w:right w:val="none" w:sz="0" w:space="0" w:color="auto"/>
      </w:divBdr>
    </w:div>
    <w:div w:id="519516742">
      <w:marLeft w:val="480"/>
      <w:marRight w:val="0"/>
      <w:marTop w:val="0"/>
      <w:marBottom w:val="0"/>
      <w:divBdr>
        <w:top w:val="none" w:sz="0" w:space="0" w:color="auto"/>
        <w:left w:val="none" w:sz="0" w:space="0" w:color="auto"/>
        <w:bottom w:val="none" w:sz="0" w:space="0" w:color="auto"/>
        <w:right w:val="none" w:sz="0" w:space="0" w:color="auto"/>
      </w:divBdr>
    </w:div>
    <w:div w:id="519586474">
      <w:marLeft w:val="480"/>
      <w:marRight w:val="0"/>
      <w:marTop w:val="0"/>
      <w:marBottom w:val="0"/>
      <w:divBdr>
        <w:top w:val="none" w:sz="0" w:space="0" w:color="auto"/>
        <w:left w:val="none" w:sz="0" w:space="0" w:color="auto"/>
        <w:bottom w:val="none" w:sz="0" w:space="0" w:color="auto"/>
        <w:right w:val="none" w:sz="0" w:space="0" w:color="auto"/>
      </w:divBdr>
    </w:div>
    <w:div w:id="519591343">
      <w:marLeft w:val="480"/>
      <w:marRight w:val="0"/>
      <w:marTop w:val="0"/>
      <w:marBottom w:val="0"/>
      <w:divBdr>
        <w:top w:val="none" w:sz="0" w:space="0" w:color="auto"/>
        <w:left w:val="none" w:sz="0" w:space="0" w:color="auto"/>
        <w:bottom w:val="none" w:sz="0" w:space="0" w:color="auto"/>
        <w:right w:val="none" w:sz="0" w:space="0" w:color="auto"/>
      </w:divBdr>
    </w:div>
    <w:div w:id="519785907">
      <w:marLeft w:val="480"/>
      <w:marRight w:val="0"/>
      <w:marTop w:val="0"/>
      <w:marBottom w:val="0"/>
      <w:divBdr>
        <w:top w:val="none" w:sz="0" w:space="0" w:color="auto"/>
        <w:left w:val="none" w:sz="0" w:space="0" w:color="auto"/>
        <w:bottom w:val="none" w:sz="0" w:space="0" w:color="auto"/>
        <w:right w:val="none" w:sz="0" w:space="0" w:color="auto"/>
      </w:divBdr>
    </w:div>
    <w:div w:id="519853673">
      <w:marLeft w:val="480"/>
      <w:marRight w:val="0"/>
      <w:marTop w:val="0"/>
      <w:marBottom w:val="0"/>
      <w:divBdr>
        <w:top w:val="none" w:sz="0" w:space="0" w:color="auto"/>
        <w:left w:val="none" w:sz="0" w:space="0" w:color="auto"/>
        <w:bottom w:val="none" w:sz="0" w:space="0" w:color="auto"/>
        <w:right w:val="none" w:sz="0" w:space="0" w:color="auto"/>
      </w:divBdr>
    </w:div>
    <w:div w:id="519859770">
      <w:marLeft w:val="480"/>
      <w:marRight w:val="0"/>
      <w:marTop w:val="0"/>
      <w:marBottom w:val="0"/>
      <w:divBdr>
        <w:top w:val="none" w:sz="0" w:space="0" w:color="auto"/>
        <w:left w:val="none" w:sz="0" w:space="0" w:color="auto"/>
        <w:bottom w:val="none" w:sz="0" w:space="0" w:color="auto"/>
        <w:right w:val="none" w:sz="0" w:space="0" w:color="auto"/>
      </w:divBdr>
    </w:div>
    <w:div w:id="519897335">
      <w:marLeft w:val="480"/>
      <w:marRight w:val="0"/>
      <w:marTop w:val="0"/>
      <w:marBottom w:val="0"/>
      <w:divBdr>
        <w:top w:val="none" w:sz="0" w:space="0" w:color="auto"/>
        <w:left w:val="none" w:sz="0" w:space="0" w:color="auto"/>
        <w:bottom w:val="none" w:sz="0" w:space="0" w:color="auto"/>
        <w:right w:val="none" w:sz="0" w:space="0" w:color="auto"/>
      </w:divBdr>
    </w:div>
    <w:div w:id="519928810">
      <w:marLeft w:val="480"/>
      <w:marRight w:val="0"/>
      <w:marTop w:val="0"/>
      <w:marBottom w:val="0"/>
      <w:divBdr>
        <w:top w:val="none" w:sz="0" w:space="0" w:color="auto"/>
        <w:left w:val="none" w:sz="0" w:space="0" w:color="auto"/>
        <w:bottom w:val="none" w:sz="0" w:space="0" w:color="auto"/>
        <w:right w:val="none" w:sz="0" w:space="0" w:color="auto"/>
      </w:divBdr>
    </w:div>
    <w:div w:id="520095101">
      <w:marLeft w:val="480"/>
      <w:marRight w:val="0"/>
      <w:marTop w:val="0"/>
      <w:marBottom w:val="0"/>
      <w:divBdr>
        <w:top w:val="none" w:sz="0" w:space="0" w:color="auto"/>
        <w:left w:val="none" w:sz="0" w:space="0" w:color="auto"/>
        <w:bottom w:val="none" w:sz="0" w:space="0" w:color="auto"/>
        <w:right w:val="none" w:sz="0" w:space="0" w:color="auto"/>
      </w:divBdr>
    </w:div>
    <w:div w:id="520166106">
      <w:marLeft w:val="480"/>
      <w:marRight w:val="0"/>
      <w:marTop w:val="0"/>
      <w:marBottom w:val="0"/>
      <w:divBdr>
        <w:top w:val="none" w:sz="0" w:space="0" w:color="auto"/>
        <w:left w:val="none" w:sz="0" w:space="0" w:color="auto"/>
        <w:bottom w:val="none" w:sz="0" w:space="0" w:color="auto"/>
        <w:right w:val="none" w:sz="0" w:space="0" w:color="auto"/>
      </w:divBdr>
    </w:div>
    <w:div w:id="520166781">
      <w:marLeft w:val="480"/>
      <w:marRight w:val="0"/>
      <w:marTop w:val="0"/>
      <w:marBottom w:val="0"/>
      <w:divBdr>
        <w:top w:val="none" w:sz="0" w:space="0" w:color="auto"/>
        <w:left w:val="none" w:sz="0" w:space="0" w:color="auto"/>
        <w:bottom w:val="none" w:sz="0" w:space="0" w:color="auto"/>
        <w:right w:val="none" w:sz="0" w:space="0" w:color="auto"/>
      </w:divBdr>
    </w:div>
    <w:div w:id="520245710">
      <w:marLeft w:val="480"/>
      <w:marRight w:val="0"/>
      <w:marTop w:val="0"/>
      <w:marBottom w:val="0"/>
      <w:divBdr>
        <w:top w:val="none" w:sz="0" w:space="0" w:color="auto"/>
        <w:left w:val="none" w:sz="0" w:space="0" w:color="auto"/>
        <w:bottom w:val="none" w:sz="0" w:space="0" w:color="auto"/>
        <w:right w:val="none" w:sz="0" w:space="0" w:color="auto"/>
      </w:divBdr>
    </w:div>
    <w:div w:id="520316470">
      <w:marLeft w:val="480"/>
      <w:marRight w:val="0"/>
      <w:marTop w:val="0"/>
      <w:marBottom w:val="0"/>
      <w:divBdr>
        <w:top w:val="none" w:sz="0" w:space="0" w:color="auto"/>
        <w:left w:val="none" w:sz="0" w:space="0" w:color="auto"/>
        <w:bottom w:val="none" w:sz="0" w:space="0" w:color="auto"/>
        <w:right w:val="none" w:sz="0" w:space="0" w:color="auto"/>
      </w:divBdr>
    </w:div>
    <w:div w:id="520318842">
      <w:marLeft w:val="480"/>
      <w:marRight w:val="0"/>
      <w:marTop w:val="0"/>
      <w:marBottom w:val="0"/>
      <w:divBdr>
        <w:top w:val="none" w:sz="0" w:space="0" w:color="auto"/>
        <w:left w:val="none" w:sz="0" w:space="0" w:color="auto"/>
        <w:bottom w:val="none" w:sz="0" w:space="0" w:color="auto"/>
        <w:right w:val="none" w:sz="0" w:space="0" w:color="auto"/>
      </w:divBdr>
    </w:div>
    <w:div w:id="520322741">
      <w:marLeft w:val="480"/>
      <w:marRight w:val="0"/>
      <w:marTop w:val="0"/>
      <w:marBottom w:val="0"/>
      <w:divBdr>
        <w:top w:val="none" w:sz="0" w:space="0" w:color="auto"/>
        <w:left w:val="none" w:sz="0" w:space="0" w:color="auto"/>
        <w:bottom w:val="none" w:sz="0" w:space="0" w:color="auto"/>
        <w:right w:val="none" w:sz="0" w:space="0" w:color="auto"/>
      </w:divBdr>
    </w:div>
    <w:div w:id="520361513">
      <w:marLeft w:val="480"/>
      <w:marRight w:val="0"/>
      <w:marTop w:val="0"/>
      <w:marBottom w:val="0"/>
      <w:divBdr>
        <w:top w:val="none" w:sz="0" w:space="0" w:color="auto"/>
        <w:left w:val="none" w:sz="0" w:space="0" w:color="auto"/>
        <w:bottom w:val="none" w:sz="0" w:space="0" w:color="auto"/>
        <w:right w:val="none" w:sz="0" w:space="0" w:color="auto"/>
      </w:divBdr>
    </w:div>
    <w:div w:id="520364598">
      <w:marLeft w:val="480"/>
      <w:marRight w:val="0"/>
      <w:marTop w:val="0"/>
      <w:marBottom w:val="0"/>
      <w:divBdr>
        <w:top w:val="none" w:sz="0" w:space="0" w:color="auto"/>
        <w:left w:val="none" w:sz="0" w:space="0" w:color="auto"/>
        <w:bottom w:val="none" w:sz="0" w:space="0" w:color="auto"/>
        <w:right w:val="none" w:sz="0" w:space="0" w:color="auto"/>
      </w:divBdr>
    </w:div>
    <w:div w:id="520440104">
      <w:marLeft w:val="480"/>
      <w:marRight w:val="0"/>
      <w:marTop w:val="0"/>
      <w:marBottom w:val="0"/>
      <w:divBdr>
        <w:top w:val="none" w:sz="0" w:space="0" w:color="auto"/>
        <w:left w:val="none" w:sz="0" w:space="0" w:color="auto"/>
        <w:bottom w:val="none" w:sz="0" w:space="0" w:color="auto"/>
        <w:right w:val="none" w:sz="0" w:space="0" w:color="auto"/>
      </w:divBdr>
    </w:div>
    <w:div w:id="520511175">
      <w:marLeft w:val="480"/>
      <w:marRight w:val="0"/>
      <w:marTop w:val="0"/>
      <w:marBottom w:val="0"/>
      <w:divBdr>
        <w:top w:val="none" w:sz="0" w:space="0" w:color="auto"/>
        <w:left w:val="none" w:sz="0" w:space="0" w:color="auto"/>
        <w:bottom w:val="none" w:sz="0" w:space="0" w:color="auto"/>
        <w:right w:val="none" w:sz="0" w:space="0" w:color="auto"/>
      </w:divBdr>
    </w:div>
    <w:div w:id="520512101">
      <w:marLeft w:val="480"/>
      <w:marRight w:val="0"/>
      <w:marTop w:val="0"/>
      <w:marBottom w:val="0"/>
      <w:divBdr>
        <w:top w:val="none" w:sz="0" w:space="0" w:color="auto"/>
        <w:left w:val="none" w:sz="0" w:space="0" w:color="auto"/>
        <w:bottom w:val="none" w:sz="0" w:space="0" w:color="auto"/>
        <w:right w:val="none" w:sz="0" w:space="0" w:color="auto"/>
      </w:divBdr>
    </w:div>
    <w:div w:id="520553069">
      <w:marLeft w:val="480"/>
      <w:marRight w:val="0"/>
      <w:marTop w:val="0"/>
      <w:marBottom w:val="0"/>
      <w:divBdr>
        <w:top w:val="none" w:sz="0" w:space="0" w:color="auto"/>
        <w:left w:val="none" w:sz="0" w:space="0" w:color="auto"/>
        <w:bottom w:val="none" w:sz="0" w:space="0" w:color="auto"/>
        <w:right w:val="none" w:sz="0" w:space="0" w:color="auto"/>
      </w:divBdr>
    </w:div>
    <w:div w:id="520584564">
      <w:marLeft w:val="480"/>
      <w:marRight w:val="0"/>
      <w:marTop w:val="0"/>
      <w:marBottom w:val="0"/>
      <w:divBdr>
        <w:top w:val="none" w:sz="0" w:space="0" w:color="auto"/>
        <w:left w:val="none" w:sz="0" w:space="0" w:color="auto"/>
        <w:bottom w:val="none" w:sz="0" w:space="0" w:color="auto"/>
        <w:right w:val="none" w:sz="0" w:space="0" w:color="auto"/>
      </w:divBdr>
    </w:div>
    <w:div w:id="520625176">
      <w:marLeft w:val="480"/>
      <w:marRight w:val="0"/>
      <w:marTop w:val="0"/>
      <w:marBottom w:val="0"/>
      <w:divBdr>
        <w:top w:val="none" w:sz="0" w:space="0" w:color="auto"/>
        <w:left w:val="none" w:sz="0" w:space="0" w:color="auto"/>
        <w:bottom w:val="none" w:sz="0" w:space="0" w:color="auto"/>
        <w:right w:val="none" w:sz="0" w:space="0" w:color="auto"/>
      </w:divBdr>
    </w:div>
    <w:div w:id="520628580">
      <w:marLeft w:val="480"/>
      <w:marRight w:val="0"/>
      <w:marTop w:val="0"/>
      <w:marBottom w:val="0"/>
      <w:divBdr>
        <w:top w:val="none" w:sz="0" w:space="0" w:color="auto"/>
        <w:left w:val="none" w:sz="0" w:space="0" w:color="auto"/>
        <w:bottom w:val="none" w:sz="0" w:space="0" w:color="auto"/>
        <w:right w:val="none" w:sz="0" w:space="0" w:color="auto"/>
      </w:divBdr>
    </w:div>
    <w:div w:id="520700439">
      <w:marLeft w:val="480"/>
      <w:marRight w:val="0"/>
      <w:marTop w:val="0"/>
      <w:marBottom w:val="0"/>
      <w:divBdr>
        <w:top w:val="none" w:sz="0" w:space="0" w:color="auto"/>
        <w:left w:val="none" w:sz="0" w:space="0" w:color="auto"/>
        <w:bottom w:val="none" w:sz="0" w:space="0" w:color="auto"/>
        <w:right w:val="none" w:sz="0" w:space="0" w:color="auto"/>
      </w:divBdr>
    </w:div>
    <w:div w:id="520702816">
      <w:marLeft w:val="480"/>
      <w:marRight w:val="0"/>
      <w:marTop w:val="0"/>
      <w:marBottom w:val="0"/>
      <w:divBdr>
        <w:top w:val="none" w:sz="0" w:space="0" w:color="auto"/>
        <w:left w:val="none" w:sz="0" w:space="0" w:color="auto"/>
        <w:bottom w:val="none" w:sz="0" w:space="0" w:color="auto"/>
        <w:right w:val="none" w:sz="0" w:space="0" w:color="auto"/>
      </w:divBdr>
    </w:div>
    <w:div w:id="520752444">
      <w:marLeft w:val="480"/>
      <w:marRight w:val="0"/>
      <w:marTop w:val="0"/>
      <w:marBottom w:val="0"/>
      <w:divBdr>
        <w:top w:val="none" w:sz="0" w:space="0" w:color="auto"/>
        <w:left w:val="none" w:sz="0" w:space="0" w:color="auto"/>
        <w:bottom w:val="none" w:sz="0" w:space="0" w:color="auto"/>
        <w:right w:val="none" w:sz="0" w:space="0" w:color="auto"/>
      </w:divBdr>
    </w:div>
    <w:div w:id="520819307">
      <w:marLeft w:val="480"/>
      <w:marRight w:val="0"/>
      <w:marTop w:val="0"/>
      <w:marBottom w:val="0"/>
      <w:divBdr>
        <w:top w:val="none" w:sz="0" w:space="0" w:color="auto"/>
        <w:left w:val="none" w:sz="0" w:space="0" w:color="auto"/>
        <w:bottom w:val="none" w:sz="0" w:space="0" w:color="auto"/>
        <w:right w:val="none" w:sz="0" w:space="0" w:color="auto"/>
      </w:divBdr>
    </w:div>
    <w:div w:id="520895654">
      <w:marLeft w:val="480"/>
      <w:marRight w:val="0"/>
      <w:marTop w:val="0"/>
      <w:marBottom w:val="0"/>
      <w:divBdr>
        <w:top w:val="none" w:sz="0" w:space="0" w:color="auto"/>
        <w:left w:val="none" w:sz="0" w:space="0" w:color="auto"/>
        <w:bottom w:val="none" w:sz="0" w:space="0" w:color="auto"/>
        <w:right w:val="none" w:sz="0" w:space="0" w:color="auto"/>
      </w:divBdr>
    </w:div>
    <w:div w:id="520971588">
      <w:marLeft w:val="480"/>
      <w:marRight w:val="0"/>
      <w:marTop w:val="0"/>
      <w:marBottom w:val="0"/>
      <w:divBdr>
        <w:top w:val="none" w:sz="0" w:space="0" w:color="auto"/>
        <w:left w:val="none" w:sz="0" w:space="0" w:color="auto"/>
        <w:bottom w:val="none" w:sz="0" w:space="0" w:color="auto"/>
        <w:right w:val="none" w:sz="0" w:space="0" w:color="auto"/>
      </w:divBdr>
    </w:div>
    <w:div w:id="520974731">
      <w:marLeft w:val="480"/>
      <w:marRight w:val="0"/>
      <w:marTop w:val="0"/>
      <w:marBottom w:val="0"/>
      <w:divBdr>
        <w:top w:val="none" w:sz="0" w:space="0" w:color="auto"/>
        <w:left w:val="none" w:sz="0" w:space="0" w:color="auto"/>
        <w:bottom w:val="none" w:sz="0" w:space="0" w:color="auto"/>
        <w:right w:val="none" w:sz="0" w:space="0" w:color="auto"/>
      </w:divBdr>
    </w:div>
    <w:div w:id="520975030">
      <w:marLeft w:val="480"/>
      <w:marRight w:val="0"/>
      <w:marTop w:val="0"/>
      <w:marBottom w:val="0"/>
      <w:divBdr>
        <w:top w:val="none" w:sz="0" w:space="0" w:color="auto"/>
        <w:left w:val="none" w:sz="0" w:space="0" w:color="auto"/>
        <w:bottom w:val="none" w:sz="0" w:space="0" w:color="auto"/>
        <w:right w:val="none" w:sz="0" w:space="0" w:color="auto"/>
      </w:divBdr>
    </w:div>
    <w:div w:id="520975162">
      <w:marLeft w:val="480"/>
      <w:marRight w:val="0"/>
      <w:marTop w:val="0"/>
      <w:marBottom w:val="0"/>
      <w:divBdr>
        <w:top w:val="none" w:sz="0" w:space="0" w:color="auto"/>
        <w:left w:val="none" w:sz="0" w:space="0" w:color="auto"/>
        <w:bottom w:val="none" w:sz="0" w:space="0" w:color="auto"/>
        <w:right w:val="none" w:sz="0" w:space="0" w:color="auto"/>
      </w:divBdr>
    </w:div>
    <w:div w:id="521012067">
      <w:marLeft w:val="480"/>
      <w:marRight w:val="0"/>
      <w:marTop w:val="0"/>
      <w:marBottom w:val="0"/>
      <w:divBdr>
        <w:top w:val="none" w:sz="0" w:space="0" w:color="auto"/>
        <w:left w:val="none" w:sz="0" w:space="0" w:color="auto"/>
        <w:bottom w:val="none" w:sz="0" w:space="0" w:color="auto"/>
        <w:right w:val="none" w:sz="0" w:space="0" w:color="auto"/>
      </w:divBdr>
    </w:div>
    <w:div w:id="521016305">
      <w:marLeft w:val="480"/>
      <w:marRight w:val="0"/>
      <w:marTop w:val="0"/>
      <w:marBottom w:val="0"/>
      <w:divBdr>
        <w:top w:val="none" w:sz="0" w:space="0" w:color="auto"/>
        <w:left w:val="none" w:sz="0" w:space="0" w:color="auto"/>
        <w:bottom w:val="none" w:sz="0" w:space="0" w:color="auto"/>
        <w:right w:val="none" w:sz="0" w:space="0" w:color="auto"/>
      </w:divBdr>
    </w:div>
    <w:div w:id="521018475">
      <w:marLeft w:val="480"/>
      <w:marRight w:val="0"/>
      <w:marTop w:val="0"/>
      <w:marBottom w:val="0"/>
      <w:divBdr>
        <w:top w:val="none" w:sz="0" w:space="0" w:color="auto"/>
        <w:left w:val="none" w:sz="0" w:space="0" w:color="auto"/>
        <w:bottom w:val="none" w:sz="0" w:space="0" w:color="auto"/>
        <w:right w:val="none" w:sz="0" w:space="0" w:color="auto"/>
      </w:divBdr>
    </w:div>
    <w:div w:id="521090012">
      <w:marLeft w:val="480"/>
      <w:marRight w:val="0"/>
      <w:marTop w:val="0"/>
      <w:marBottom w:val="0"/>
      <w:divBdr>
        <w:top w:val="none" w:sz="0" w:space="0" w:color="auto"/>
        <w:left w:val="none" w:sz="0" w:space="0" w:color="auto"/>
        <w:bottom w:val="none" w:sz="0" w:space="0" w:color="auto"/>
        <w:right w:val="none" w:sz="0" w:space="0" w:color="auto"/>
      </w:divBdr>
    </w:div>
    <w:div w:id="521090745">
      <w:marLeft w:val="480"/>
      <w:marRight w:val="0"/>
      <w:marTop w:val="0"/>
      <w:marBottom w:val="0"/>
      <w:divBdr>
        <w:top w:val="none" w:sz="0" w:space="0" w:color="auto"/>
        <w:left w:val="none" w:sz="0" w:space="0" w:color="auto"/>
        <w:bottom w:val="none" w:sz="0" w:space="0" w:color="auto"/>
        <w:right w:val="none" w:sz="0" w:space="0" w:color="auto"/>
      </w:divBdr>
    </w:div>
    <w:div w:id="521166581">
      <w:marLeft w:val="480"/>
      <w:marRight w:val="0"/>
      <w:marTop w:val="0"/>
      <w:marBottom w:val="0"/>
      <w:divBdr>
        <w:top w:val="none" w:sz="0" w:space="0" w:color="auto"/>
        <w:left w:val="none" w:sz="0" w:space="0" w:color="auto"/>
        <w:bottom w:val="none" w:sz="0" w:space="0" w:color="auto"/>
        <w:right w:val="none" w:sz="0" w:space="0" w:color="auto"/>
      </w:divBdr>
    </w:div>
    <w:div w:id="521211433">
      <w:marLeft w:val="480"/>
      <w:marRight w:val="0"/>
      <w:marTop w:val="0"/>
      <w:marBottom w:val="0"/>
      <w:divBdr>
        <w:top w:val="none" w:sz="0" w:space="0" w:color="auto"/>
        <w:left w:val="none" w:sz="0" w:space="0" w:color="auto"/>
        <w:bottom w:val="none" w:sz="0" w:space="0" w:color="auto"/>
        <w:right w:val="none" w:sz="0" w:space="0" w:color="auto"/>
      </w:divBdr>
    </w:div>
    <w:div w:id="521281101">
      <w:marLeft w:val="480"/>
      <w:marRight w:val="0"/>
      <w:marTop w:val="0"/>
      <w:marBottom w:val="0"/>
      <w:divBdr>
        <w:top w:val="none" w:sz="0" w:space="0" w:color="auto"/>
        <w:left w:val="none" w:sz="0" w:space="0" w:color="auto"/>
        <w:bottom w:val="none" w:sz="0" w:space="0" w:color="auto"/>
        <w:right w:val="none" w:sz="0" w:space="0" w:color="auto"/>
      </w:divBdr>
    </w:div>
    <w:div w:id="521284513">
      <w:marLeft w:val="480"/>
      <w:marRight w:val="0"/>
      <w:marTop w:val="0"/>
      <w:marBottom w:val="0"/>
      <w:divBdr>
        <w:top w:val="none" w:sz="0" w:space="0" w:color="auto"/>
        <w:left w:val="none" w:sz="0" w:space="0" w:color="auto"/>
        <w:bottom w:val="none" w:sz="0" w:space="0" w:color="auto"/>
        <w:right w:val="none" w:sz="0" w:space="0" w:color="auto"/>
      </w:divBdr>
    </w:div>
    <w:div w:id="521404864">
      <w:marLeft w:val="480"/>
      <w:marRight w:val="0"/>
      <w:marTop w:val="0"/>
      <w:marBottom w:val="0"/>
      <w:divBdr>
        <w:top w:val="none" w:sz="0" w:space="0" w:color="auto"/>
        <w:left w:val="none" w:sz="0" w:space="0" w:color="auto"/>
        <w:bottom w:val="none" w:sz="0" w:space="0" w:color="auto"/>
        <w:right w:val="none" w:sz="0" w:space="0" w:color="auto"/>
      </w:divBdr>
    </w:div>
    <w:div w:id="521432284">
      <w:marLeft w:val="480"/>
      <w:marRight w:val="0"/>
      <w:marTop w:val="0"/>
      <w:marBottom w:val="0"/>
      <w:divBdr>
        <w:top w:val="none" w:sz="0" w:space="0" w:color="auto"/>
        <w:left w:val="none" w:sz="0" w:space="0" w:color="auto"/>
        <w:bottom w:val="none" w:sz="0" w:space="0" w:color="auto"/>
        <w:right w:val="none" w:sz="0" w:space="0" w:color="auto"/>
      </w:divBdr>
    </w:div>
    <w:div w:id="521475764">
      <w:marLeft w:val="480"/>
      <w:marRight w:val="0"/>
      <w:marTop w:val="0"/>
      <w:marBottom w:val="0"/>
      <w:divBdr>
        <w:top w:val="none" w:sz="0" w:space="0" w:color="auto"/>
        <w:left w:val="none" w:sz="0" w:space="0" w:color="auto"/>
        <w:bottom w:val="none" w:sz="0" w:space="0" w:color="auto"/>
        <w:right w:val="none" w:sz="0" w:space="0" w:color="auto"/>
      </w:divBdr>
    </w:div>
    <w:div w:id="521557858">
      <w:marLeft w:val="480"/>
      <w:marRight w:val="0"/>
      <w:marTop w:val="0"/>
      <w:marBottom w:val="0"/>
      <w:divBdr>
        <w:top w:val="none" w:sz="0" w:space="0" w:color="auto"/>
        <w:left w:val="none" w:sz="0" w:space="0" w:color="auto"/>
        <w:bottom w:val="none" w:sz="0" w:space="0" w:color="auto"/>
        <w:right w:val="none" w:sz="0" w:space="0" w:color="auto"/>
      </w:divBdr>
    </w:div>
    <w:div w:id="521625979">
      <w:marLeft w:val="480"/>
      <w:marRight w:val="0"/>
      <w:marTop w:val="0"/>
      <w:marBottom w:val="0"/>
      <w:divBdr>
        <w:top w:val="none" w:sz="0" w:space="0" w:color="auto"/>
        <w:left w:val="none" w:sz="0" w:space="0" w:color="auto"/>
        <w:bottom w:val="none" w:sz="0" w:space="0" w:color="auto"/>
        <w:right w:val="none" w:sz="0" w:space="0" w:color="auto"/>
      </w:divBdr>
    </w:div>
    <w:div w:id="521627508">
      <w:marLeft w:val="480"/>
      <w:marRight w:val="0"/>
      <w:marTop w:val="0"/>
      <w:marBottom w:val="0"/>
      <w:divBdr>
        <w:top w:val="none" w:sz="0" w:space="0" w:color="auto"/>
        <w:left w:val="none" w:sz="0" w:space="0" w:color="auto"/>
        <w:bottom w:val="none" w:sz="0" w:space="0" w:color="auto"/>
        <w:right w:val="none" w:sz="0" w:space="0" w:color="auto"/>
      </w:divBdr>
    </w:div>
    <w:div w:id="521743418">
      <w:marLeft w:val="480"/>
      <w:marRight w:val="0"/>
      <w:marTop w:val="0"/>
      <w:marBottom w:val="0"/>
      <w:divBdr>
        <w:top w:val="none" w:sz="0" w:space="0" w:color="auto"/>
        <w:left w:val="none" w:sz="0" w:space="0" w:color="auto"/>
        <w:bottom w:val="none" w:sz="0" w:space="0" w:color="auto"/>
        <w:right w:val="none" w:sz="0" w:space="0" w:color="auto"/>
      </w:divBdr>
    </w:div>
    <w:div w:id="521745555">
      <w:marLeft w:val="480"/>
      <w:marRight w:val="0"/>
      <w:marTop w:val="0"/>
      <w:marBottom w:val="0"/>
      <w:divBdr>
        <w:top w:val="none" w:sz="0" w:space="0" w:color="auto"/>
        <w:left w:val="none" w:sz="0" w:space="0" w:color="auto"/>
        <w:bottom w:val="none" w:sz="0" w:space="0" w:color="auto"/>
        <w:right w:val="none" w:sz="0" w:space="0" w:color="auto"/>
      </w:divBdr>
    </w:div>
    <w:div w:id="521750208">
      <w:marLeft w:val="480"/>
      <w:marRight w:val="0"/>
      <w:marTop w:val="0"/>
      <w:marBottom w:val="0"/>
      <w:divBdr>
        <w:top w:val="none" w:sz="0" w:space="0" w:color="auto"/>
        <w:left w:val="none" w:sz="0" w:space="0" w:color="auto"/>
        <w:bottom w:val="none" w:sz="0" w:space="0" w:color="auto"/>
        <w:right w:val="none" w:sz="0" w:space="0" w:color="auto"/>
      </w:divBdr>
    </w:div>
    <w:div w:id="521751337">
      <w:marLeft w:val="480"/>
      <w:marRight w:val="0"/>
      <w:marTop w:val="0"/>
      <w:marBottom w:val="0"/>
      <w:divBdr>
        <w:top w:val="none" w:sz="0" w:space="0" w:color="auto"/>
        <w:left w:val="none" w:sz="0" w:space="0" w:color="auto"/>
        <w:bottom w:val="none" w:sz="0" w:space="0" w:color="auto"/>
        <w:right w:val="none" w:sz="0" w:space="0" w:color="auto"/>
      </w:divBdr>
    </w:div>
    <w:div w:id="521821525">
      <w:marLeft w:val="480"/>
      <w:marRight w:val="0"/>
      <w:marTop w:val="0"/>
      <w:marBottom w:val="0"/>
      <w:divBdr>
        <w:top w:val="none" w:sz="0" w:space="0" w:color="auto"/>
        <w:left w:val="none" w:sz="0" w:space="0" w:color="auto"/>
        <w:bottom w:val="none" w:sz="0" w:space="0" w:color="auto"/>
        <w:right w:val="none" w:sz="0" w:space="0" w:color="auto"/>
      </w:divBdr>
    </w:div>
    <w:div w:id="521863711">
      <w:marLeft w:val="480"/>
      <w:marRight w:val="0"/>
      <w:marTop w:val="0"/>
      <w:marBottom w:val="0"/>
      <w:divBdr>
        <w:top w:val="none" w:sz="0" w:space="0" w:color="auto"/>
        <w:left w:val="none" w:sz="0" w:space="0" w:color="auto"/>
        <w:bottom w:val="none" w:sz="0" w:space="0" w:color="auto"/>
        <w:right w:val="none" w:sz="0" w:space="0" w:color="auto"/>
      </w:divBdr>
    </w:div>
    <w:div w:id="521863891">
      <w:marLeft w:val="480"/>
      <w:marRight w:val="0"/>
      <w:marTop w:val="0"/>
      <w:marBottom w:val="0"/>
      <w:divBdr>
        <w:top w:val="none" w:sz="0" w:space="0" w:color="auto"/>
        <w:left w:val="none" w:sz="0" w:space="0" w:color="auto"/>
        <w:bottom w:val="none" w:sz="0" w:space="0" w:color="auto"/>
        <w:right w:val="none" w:sz="0" w:space="0" w:color="auto"/>
      </w:divBdr>
    </w:div>
    <w:div w:id="521893525">
      <w:marLeft w:val="480"/>
      <w:marRight w:val="0"/>
      <w:marTop w:val="0"/>
      <w:marBottom w:val="0"/>
      <w:divBdr>
        <w:top w:val="none" w:sz="0" w:space="0" w:color="auto"/>
        <w:left w:val="none" w:sz="0" w:space="0" w:color="auto"/>
        <w:bottom w:val="none" w:sz="0" w:space="0" w:color="auto"/>
        <w:right w:val="none" w:sz="0" w:space="0" w:color="auto"/>
      </w:divBdr>
    </w:div>
    <w:div w:id="521894980">
      <w:marLeft w:val="480"/>
      <w:marRight w:val="0"/>
      <w:marTop w:val="0"/>
      <w:marBottom w:val="0"/>
      <w:divBdr>
        <w:top w:val="none" w:sz="0" w:space="0" w:color="auto"/>
        <w:left w:val="none" w:sz="0" w:space="0" w:color="auto"/>
        <w:bottom w:val="none" w:sz="0" w:space="0" w:color="auto"/>
        <w:right w:val="none" w:sz="0" w:space="0" w:color="auto"/>
      </w:divBdr>
    </w:div>
    <w:div w:id="522282565">
      <w:marLeft w:val="480"/>
      <w:marRight w:val="0"/>
      <w:marTop w:val="0"/>
      <w:marBottom w:val="0"/>
      <w:divBdr>
        <w:top w:val="none" w:sz="0" w:space="0" w:color="auto"/>
        <w:left w:val="none" w:sz="0" w:space="0" w:color="auto"/>
        <w:bottom w:val="none" w:sz="0" w:space="0" w:color="auto"/>
        <w:right w:val="none" w:sz="0" w:space="0" w:color="auto"/>
      </w:divBdr>
    </w:div>
    <w:div w:id="522288731">
      <w:marLeft w:val="480"/>
      <w:marRight w:val="0"/>
      <w:marTop w:val="0"/>
      <w:marBottom w:val="0"/>
      <w:divBdr>
        <w:top w:val="none" w:sz="0" w:space="0" w:color="auto"/>
        <w:left w:val="none" w:sz="0" w:space="0" w:color="auto"/>
        <w:bottom w:val="none" w:sz="0" w:space="0" w:color="auto"/>
        <w:right w:val="none" w:sz="0" w:space="0" w:color="auto"/>
      </w:divBdr>
    </w:div>
    <w:div w:id="522324641">
      <w:marLeft w:val="480"/>
      <w:marRight w:val="0"/>
      <w:marTop w:val="0"/>
      <w:marBottom w:val="0"/>
      <w:divBdr>
        <w:top w:val="none" w:sz="0" w:space="0" w:color="auto"/>
        <w:left w:val="none" w:sz="0" w:space="0" w:color="auto"/>
        <w:bottom w:val="none" w:sz="0" w:space="0" w:color="auto"/>
        <w:right w:val="none" w:sz="0" w:space="0" w:color="auto"/>
      </w:divBdr>
    </w:div>
    <w:div w:id="522329385">
      <w:marLeft w:val="480"/>
      <w:marRight w:val="0"/>
      <w:marTop w:val="0"/>
      <w:marBottom w:val="0"/>
      <w:divBdr>
        <w:top w:val="none" w:sz="0" w:space="0" w:color="auto"/>
        <w:left w:val="none" w:sz="0" w:space="0" w:color="auto"/>
        <w:bottom w:val="none" w:sz="0" w:space="0" w:color="auto"/>
        <w:right w:val="none" w:sz="0" w:space="0" w:color="auto"/>
      </w:divBdr>
    </w:div>
    <w:div w:id="522399164">
      <w:marLeft w:val="480"/>
      <w:marRight w:val="0"/>
      <w:marTop w:val="0"/>
      <w:marBottom w:val="0"/>
      <w:divBdr>
        <w:top w:val="none" w:sz="0" w:space="0" w:color="auto"/>
        <w:left w:val="none" w:sz="0" w:space="0" w:color="auto"/>
        <w:bottom w:val="none" w:sz="0" w:space="0" w:color="auto"/>
        <w:right w:val="none" w:sz="0" w:space="0" w:color="auto"/>
      </w:divBdr>
    </w:div>
    <w:div w:id="522475396">
      <w:marLeft w:val="480"/>
      <w:marRight w:val="0"/>
      <w:marTop w:val="0"/>
      <w:marBottom w:val="0"/>
      <w:divBdr>
        <w:top w:val="none" w:sz="0" w:space="0" w:color="auto"/>
        <w:left w:val="none" w:sz="0" w:space="0" w:color="auto"/>
        <w:bottom w:val="none" w:sz="0" w:space="0" w:color="auto"/>
        <w:right w:val="none" w:sz="0" w:space="0" w:color="auto"/>
      </w:divBdr>
    </w:div>
    <w:div w:id="522478048">
      <w:marLeft w:val="480"/>
      <w:marRight w:val="0"/>
      <w:marTop w:val="0"/>
      <w:marBottom w:val="0"/>
      <w:divBdr>
        <w:top w:val="none" w:sz="0" w:space="0" w:color="auto"/>
        <w:left w:val="none" w:sz="0" w:space="0" w:color="auto"/>
        <w:bottom w:val="none" w:sz="0" w:space="0" w:color="auto"/>
        <w:right w:val="none" w:sz="0" w:space="0" w:color="auto"/>
      </w:divBdr>
    </w:div>
    <w:div w:id="522598120">
      <w:marLeft w:val="480"/>
      <w:marRight w:val="0"/>
      <w:marTop w:val="0"/>
      <w:marBottom w:val="0"/>
      <w:divBdr>
        <w:top w:val="none" w:sz="0" w:space="0" w:color="auto"/>
        <w:left w:val="none" w:sz="0" w:space="0" w:color="auto"/>
        <w:bottom w:val="none" w:sz="0" w:space="0" w:color="auto"/>
        <w:right w:val="none" w:sz="0" w:space="0" w:color="auto"/>
      </w:divBdr>
    </w:div>
    <w:div w:id="522667818">
      <w:marLeft w:val="480"/>
      <w:marRight w:val="0"/>
      <w:marTop w:val="0"/>
      <w:marBottom w:val="0"/>
      <w:divBdr>
        <w:top w:val="none" w:sz="0" w:space="0" w:color="auto"/>
        <w:left w:val="none" w:sz="0" w:space="0" w:color="auto"/>
        <w:bottom w:val="none" w:sz="0" w:space="0" w:color="auto"/>
        <w:right w:val="none" w:sz="0" w:space="0" w:color="auto"/>
      </w:divBdr>
    </w:div>
    <w:div w:id="522671534">
      <w:marLeft w:val="480"/>
      <w:marRight w:val="0"/>
      <w:marTop w:val="0"/>
      <w:marBottom w:val="0"/>
      <w:divBdr>
        <w:top w:val="none" w:sz="0" w:space="0" w:color="auto"/>
        <w:left w:val="none" w:sz="0" w:space="0" w:color="auto"/>
        <w:bottom w:val="none" w:sz="0" w:space="0" w:color="auto"/>
        <w:right w:val="none" w:sz="0" w:space="0" w:color="auto"/>
      </w:divBdr>
    </w:div>
    <w:div w:id="522672947">
      <w:marLeft w:val="480"/>
      <w:marRight w:val="0"/>
      <w:marTop w:val="0"/>
      <w:marBottom w:val="0"/>
      <w:divBdr>
        <w:top w:val="none" w:sz="0" w:space="0" w:color="auto"/>
        <w:left w:val="none" w:sz="0" w:space="0" w:color="auto"/>
        <w:bottom w:val="none" w:sz="0" w:space="0" w:color="auto"/>
        <w:right w:val="none" w:sz="0" w:space="0" w:color="auto"/>
      </w:divBdr>
    </w:div>
    <w:div w:id="522672972">
      <w:marLeft w:val="480"/>
      <w:marRight w:val="0"/>
      <w:marTop w:val="0"/>
      <w:marBottom w:val="0"/>
      <w:divBdr>
        <w:top w:val="none" w:sz="0" w:space="0" w:color="auto"/>
        <w:left w:val="none" w:sz="0" w:space="0" w:color="auto"/>
        <w:bottom w:val="none" w:sz="0" w:space="0" w:color="auto"/>
        <w:right w:val="none" w:sz="0" w:space="0" w:color="auto"/>
      </w:divBdr>
    </w:div>
    <w:div w:id="522793266">
      <w:marLeft w:val="480"/>
      <w:marRight w:val="0"/>
      <w:marTop w:val="0"/>
      <w:marBottom w:val="0"/>
      <w:divBdr>
        <w:top w:val="none" w:sz="0" w:space="0" w:color="auto"/>
        <w:left w:val="none" w:sz="0" w:space="0" w:color="auto"/>
        <w:bottom w:val="none" w:sz="0" w:space="0" w:color="auto"/>
        <w:right w:val="none" w:sz="0" w:space="0" w:color="auto"/>
      </w:divBdr>
    </w:div>
    <w:div w:id="522936554">
      <w:marLeft w:val="480"/>
      <w:marRight w:val="0"/>
      <w:marTop w:val="0"/>
      <w:marBottom w:val="0"/>
      <w:divBdr>
        <w:top w:val="none" w:sz="0" w:space="0" w:color="auto"/>
        <w:left w:val="none" w:sz="0" w:space="0" w:color="auto"/>
        <w:bottom w:val="none" w:sz="0" w:space="0" w:color="auto"/>
        <w:right w:val="none" w:sz="0" w:space="0" w:color="auto"/>
      </w:divBdr>
    </w:div>
    <w:div w:id="522940423">
      <w:marLeft w:val="480"/>
      <w:marRight w:val="0"/>
      <w:marTop w:val="0"/>
      <w:marBottom w:val="0"/>
      <w:divBdr>
        <w:top w:val="none" w:sz="0" w:space="0" w:color="auto"/>
        <w:left w:val="none" w:sz="0" w:space="0" w:color="auto"/>
        <w:bottom w:val="none" w:sz="0" w:space="0" w:color="auto"/>
        <w:right w:val="none" w:sz="0" w:space="0" w:color="auto"/>
      </w:divBdr>
    </w:div>
    <w:div w:id="522978423">
      <w:marLeft w:val="480"/>
      <w:marRight w:val="0"/>
      <w:marTop w:val="0"/>
      <w:marBottom w:val="0"/>
      <w:divBdr>
        <w:top w:val="none" w:sz="0" w:space="0" w:color="auto"/>
        <w:left w:val="none" w:sz="0" w:space="0" w:color="auto"/>
        <w:bottom w:val="none" w:sz="0" w:space="0" w:color="auto"/>
        <w:right w:val="none" w:sz="0" w:space="0" w:color="auto"/>
      </w:divBdr>
    </w:div>
    <w:div w:id="522984484">
      <w:marLeft w:val="480"/>
      <w:marRight w:val="0"/>
      <w:marTop w:val="0"/>
      <w:marBottom w:val="0"/>
      <w:divBdr>
        <w:top w:val="none" w:sz="0" w:space="0" w:color="auto"/>
        <w:left w:val="none" w:sz="0" w:space="0" w:color="auto"/>
        <w:bottom w:val="none" w:sz="0" w:space="0" w:color="auto"/>
        <w:right w:val="none" w:sz="0" w:space="0" w:color="auto"/>
      </w:divBdr>
    </w:div>
    <w:div w:id="523052553">
      <w:marLeft w:val="480"/>
      <w:marRight w:val="0"/>
      <w:marTop w:val="0"/>
      <w:marBottom w:val="0"/>
      <w:divBdr>
        <w:top w:val="none" w:sz="0" w:space="0" w:color="auto"/>
        <w:left w:val="none" w:sz="0" w:space="0" w:color="auto"/>
        <w:bottom w:val="none" w:sz="0" w:space="0" w:color="auto"/>
        <w:right w:val="none" w:sz="0" w:space="0" w:color="auto"/>
      </w:divBdr>
    </w:div>
    <w:div w:id="523056520">
      <w:marLeft w:val="480"/>
      <w:marRight w:val="0"/>
      <w:marTop w:val="0"/>
      <w:marBottom w:val="0"/>
      <w:divBdr>
        <w:top w:val="none" w:sz="0" w:space="0" w:color="auto"/>
        <w:left w:val="none" w:sz="0" w:space="0" w:color="auto"/>
        <w:bottom w:val="none" w:sz="0" w:space="0" w:color="auto"/>
        <w:right w:val="none" w:sz="0" w:space="0" w:color="auto"/>
      </w:divBdr>
    </w:div>
    <w:div w:id="523061838">
      <w:marLeft w:val="480"/>
      <w:marRight w:val="0"/>
      <w:marTop w:val="0"/>
      <w:marBottom w:val="0"/>
      <w:divBdr>
        <w:top w:val="none" w:sz="0" w:space="0" w:color="auto"/>
        <w:left w:val="none" w:sz="0" w:space="0" w:color="auto"/>
        <w:bottom w:val="none" w:sz="0" w:space="0" w:color="auto"/>
        <w:right w:val="none" w:sz="0" w:space="0" w:color="auto"/>
      </w:divBdr>
    </w:div>
    <w:div w:id="523128797">
      <w:marLeft w:val="480"/>
      <w:marRight w:val="0"/>
      <w:marTop w:val="0"/>
      <w:marBottom w:val="0"/>
      <w:divBdr>
        <w:top w:val="none" w:sz="0" w:space="0" w:color="auto"/>
        <w:left w:val="none" w:sz="0" w:space="0" w:color="auto"/>
        <w:bottom w:val="none" w:sz="0" w:space="0" w:color="auto"/>
        <w:right w:val="none" w:sz="0" w:space="0" w:color="auto"/>
      </w:divBdr>
    </w:div>
    <w:div w:id="523134089">
      <w:marLeft w:val="480"/>
      <w:marRight w:val="0"/>
      <w:marTop w:val="0"/>
      <w:marBottom w:val="0"/>
      <w:divBdr>
        <w:top w:val="none" w:sz="0" w:space="0" w:color="auto"/>
        <w:left w:val="none" w:sz="0" w:space="0" w:color="auto"/>
        <w:bottom w:val="none" w:sz="0" w:space="0" w:color="auto"/>
        <w:right w:val="none" w:sz="0" w:space="0" w:color="auto"/>
      </w:divBdr>
    </w:div>
    <w:div w:id="523206048">
      <w:marLeft w:val="480"/>
      <w:marRight w:val="0"/>
      <w:marTop w:val="0"/>
      <w:marBottom w:val="0"/>
      <w:divBdr>
        <w:top w:val="none" w:sz="0" w:space="0" w:color="auto"/>
        <w:left w:val="none" w:sz="0" w:space="0" w:color="auto"/>
        <w:bottom w:val="none" w:sz="0" w:space="0" w:color="auto"/>
        <w:right w:val="none" w:sz="0" w:space="0" w:color="auto"/>
      </w:divBdr>
    </w:div>
    <w:div w:id="523250153">
      <w:marLeft w:val="480"/>
      <w:marRight w:val="0"/>
      <w:marTop w:val="0"/>
      <w:marBottom w:val="0"/>
      <w:divBdr>
        <w:top w:val="none" w:sz="0" w:space="0" w:color="auto"/>
        <w:left w:val="none" w:sz="0" w:space="0" w:color="auto"/>
        <w:bottom w:val="none" w:sz="0" w:space="0" w:color="auto"/>
        <w:right w:val="none" w:sz="0" w:space="0" w:color="auto"/>
      </w:divBdr>
    </w:div>
    <w:div w:id="523324740">
      <w:marLeft w:val="480"/>
      <w:marRight w:val="0"/>
      <w:marTop w:val="0"/>
      <w:marBottom w:val="0"/>
      <w:divBdr>
        <w:top w:val="none" w:sz="0" w:space="0" w:color="auto"/>
        <w:left w:val="none" w:sz="0" w:space="0" w:color="auto"/>
        <w:bottom w:val="none" w:sz="0" w:space="0" w:color="auto"/>
        <w:right w:val="none" w:sz="0" w:space="0" w:color="auto"/>
      </w:divBdr>
    </w:div>
    <w:div w:id="523370974">
      <w:marLeft w:val="480"/>
      <w:marRight w:val="0"/>
      <w:marTop w:val="0"/>
      <w:marBottom w:val="0"/>
      <w:divBdr>
        <w:top w:val="none" w:sz="0" w:space="0" w:color="auto"/>
        <w:left w:val="none" w:sz="0" w:space="0" w:color="auto"/>
        <w:bottom w:val="none" w:sz="0" w:space="0" w:color="auto"/>
        <w:right w:val="none" w:sz="0" w:space="0" w:color="auto"/>
      </w:divBdr>
    </w:div>
    <w:div w:id="523442147">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23445037">
      <w:marLeft w:val="480"/>
      <w:marRight w:val="0"/>
      <w:marTop w:val="0"/>
      <w:marBottom w:val="0"/>
      <w:divBdr>
        <w:top w:val="none" w:sz="0" w:space="0" w:color="auto"/>
        <w:left w:val="none" w:sz="0" w:space="0" w:color="auto"/>
        <w:bottom w:val="none" w:sz="0" w:space="0" w:color="auto"/>
        <w:right w:val="none" w:sz="0" w:space="0" w:color="auto"/>
      </w:divBdr>
    </w:div>
    <w:div w:id="523445941">
      <w:marLeft w:val="480"/>
      <w:marRight w:val="0"/>
      <w:marTop w:val="0"/>
      <w:marBottom w:val="0"/>
      <w:divBdr>
        <w:top w:val="none" w:sz="0" w:space="0" w:color="auto"/>
        <w:left w:val="none" w:sz="0" w:space="0" w:color="auto"/>
        <w:bottom w:val="none" w:sz="0" w:space="0" w:color="auto"/>
        <w:right w:val="none" w:sz="0" w:space="0" w:color="auto"/>
      </w:divBdr>
    </w:div>
    <w:div w:id="523514867">
      <w:marLeft w:val="480"/>
      <w:marRight w:val="0"/>
      <w:marTop w:val="0"/>
      <w:marBottom w:val="0"/>
      <w:divBdr>
        <w:top w:val="none" w:sz="0" w:space="0" w:color="auto"/>
        <w:left w:val="none" w:sz="0" w:space="0" w:color="auto"/>
        <w:bottom w:val="none" w:sz="0" w:space="0" w:color="auto"/>
        <w:right w:val="none" w:sz="0" w:space="0" w:color="auto"/>
      </w:divBdr>
    </w:div>
    <w:div w:id="523516264">
      <w:marLeft w:val="480"/>
      <w:marRight w:val="0"/>
      <w:marTop w:val="0"/>
      <w:marBottom w:val="0"/>
      <w:divBdr>
        <w:top w:val="none" w:sz="0" w:space="0" w:color="auto"/>
        <w:left w:val="none" w:sz="0" w:space="0" w:color="auto"/>
        <w:bottom w:val="none" w:sz="0" w:space="0" w:color="auto"/>
        <w:right w:val="none" w:sz="0" w:space="0" w:color="auto"/>
      </w:divBdr>
    </w:div>
    <w:div w:id="523522145">
      <w:marLeft w:val="480"/>
      <w:marRight w:val="0"/>
      <w:marTop w:val="0"/>
      <w:marBottom w:val="0"/>
      <w:divBdr>
        <w:top w:val="none" w:sz="0" w:space="0" w:color="auto"/>
        <w:left w:val="none" w:sz="0" w:space="0" w:color="auto"/>
        <w:bottom w:val="none" w:sz="0" w:space="0" w:color="auto"/>
        <w:right w:val="none" w:sz="0" w:space="0" w:color="auto"/>
      </w:divBdr>
    </w:div>
    <w:div w:id="523591622">
      <w:marLeft w:val="480"/>
      <w:marRight w:val="0"/>
      <w:marTop w:val="0"/>
      <w:marBottom w:val="0"/>
      <w:divBdr>
        <w:top w:val="none" w:sz="0" w:space="0" w:color="auto"/>
        <w:left w:val="none" w:sz="0" w:space="0" w:color="auto"/>
        <w:bottom w:val="none" w:sz="0" w:space="0" w:color="auto"/>
        <w:right w:val="none" w:sz="0" w:space="0" w:color="auto"/>
      </w:divBdr>
    </w:div>
    <w:div w:id="523633175">
      <w:marLeft w:val="480"/>
      <w:marRight w:val="0"/>
      <w:marTop w:val="0"/>
      <w:marBottom w:val="0"/>
      <w:divBdr>
        <w:top w:val="none" w:sz="0" w:space="0" w:color="auto"/>
        <w:left w:val="none" w:sz="0" w:space="0" w:color="auto"/>
        <w:bottom w:val="none" w:sz="0" w:space="0" w:color="auto"/>
        <w:right w:val="none" w:sz="0" w:space="0" w:color="auto"/>
      </w:divBdr>
    </w:div>
    <w:div w:id="523633606">
      <w:marLeft w:val="480"/>
      <w:marRight w:val="0"/>
      <w:marTop w:val="0"/>
      <w:marBottom w:val="0"/>
      <w:divBdr>
        <w:top w:val="none" w:sz="0" w:space="0" w:color="auto"/>
        <w:left w:val="none" w:sz="0" w:space="0" w:color="auto"/>
        <w:bottom w:val="none" w:sz="0" w:space="0" w:color="auto"/>
        <w:right w:val="none" w:sz="0" w:space="0" w:color="auto"/>
      </w:divBdr>
    </w:div>
    <w:div w:id="523635697">
      <w:marLeft w:val="480"/>
      <w:marRight w:val="0"/>
      <w:marTop w:val="0"/>
      <w:marBottom w:val="0"/>
      <w:divBdr>
        <w:top w:val="none" w:sz="0" w:space="0" w:color="auto"/>
        <w:left w:val="none" w:sz="0" w:space="0" w:color="auto"/>
        <w:bottom w:val="none" w:sz="0" w:space="0" w:color="auto"/>
        <w:right w:val="none" w:sz="0" w:space="0" w:color="auto"/>
      </w:divBdr>
    </w:div>
    <w:div w:id="523636711">
      <w:marLeft w:val="480"/>
      <w:marRight w:val="0"/>
      <w:marTop w:val="0"/>
      <w:marBottom w:val="0"/>
      <w:divBdr>
        <w:top w:val="none" w:sz="0" w:space="0" w:color="auto"/>
        <w:left w:val="none" w:sz="0" w:space="0" w:color="auto"/>
        <w:bottom w:val="none" w:sz="0" w:space="0" w:color="auto"/>
        <w:right w:val="none" w:sz="0" w:space="0" w:color="auto"/>
      </w:divBdr>
    </w:div>
    <w:div w:id="523708290">
      <w:marLeft w:val="480"/>
      <w:marRight w:val="0"/>
      <w:marTop w:val="0"/>
      <w:marBottom w:val="0"/>
      <w:divBdr>
        <w:top w:val="none" w:sz="0" w:space="0" w:color="auto"/>
        <w:left w:val="none" w:sz="0" w:space="0" w:color="auto"/>
        <w:bottom w:val="none" w:sz="0" w:space="0" w:color="auto"/>
        <w:right w:val="none" w:sz="0" w:space="0" w:color="auto"/>
      </w:divBdr>
    </w:div>
    <w:div w:id="523715256">
      <w:marLeft w:val="480"/>
      <w:marRight w:val="0"/>
      <w:marTop w:val="0"/>
      <w:marBottom w:val="0"/>
      <w:divBdr>
        <w:top w:val="none" w:sz="0" w:space="0" w:color="auto"/>
        <w:left w:val="none" w:sz="0" w:space="0" w:color="auto"/>
        <w:bottom w:val="none" w:sz="0" w:space="0" w:color="auto"/>
        <w:right w:val="none" w:sz="0" w:space="0" w:color="auto"/>
      </w:divBdr>
    </w:div>
    <w:div w:id="523904079">
      <w:marLeft w:val="480"/>
      <w:marRight w:val="0"/>
      <w:marTop w:val="0"/>
      <w:marBottom w:val="0"/>
      <w:divBdr>
        <w:top w:val="none" w:sz="0" w:space="0" w:color="auto"/>
        <w:left w:val="none" w:sz="0" w:space="0" w:color="auto"/>
        <w:bottom w:val="none" w:sz="0" w:space="0" w:color="auto"/>
        <w:right w:val="none" w:sz="0" w:space="0" w:color="auto"/>
      </w:divBdr>
    </w:div>
    <w:div w:id="523908841">
      <w:marLeft w:val="480"/>
      <w:marRight w:val="0"/>
      <w:marTop w:val="0"/>
      <w:marBottom w:val="0"/>
      <w:divBdr>
        <w:top w:val="none" w:sz="0" w:space="0" w:color="auto"/>
        <w:left w:val="none" w:sz="0" w:space="0" w:color="auto"/>
        <w:bottom w:val="none" w:sz="0" w:space="0" w:color="auto"/>
        <w:right w:val="none" w:sz="0" w:space="0" w:color="auto"/>
      </w:divBdr>
    </w:div>
    <w:div w:id="523909123">
      <w:marLeft w:val="480"/>
      <w:marRight w:val="0"/>
      <w:marTop w:val="0"/>
      <w:marBottom w:val="0"/>
      <w:divBdr>
        <w:top w:val="none" w:sz="0" w:space="0" w:color="auto"/>
        <w:left w:val="none" w:sz="0" w:space="0" w:color="auto"/>
        <w:bottom w:val="none" w:sz="0" w:space="0" w:color="auto"/>
        <w:right w:val="none" w:sz="0" w:space="0" w:color="auto"/>
      </w:divBdr>
    </w:div>
    <w:div w:id="523983419">
      <w:marLeft w:val="480"/>
      <w:marRight w:val="0"/>
      <w:marTop w:val="0"/>
      <w:marBottom w:val="0"/>
      <w:divBdr>
        <w:top w:val="none" w:sz="0" w:space="0" w:color="auto"/>
        <w:left w:val="none" w:sz="0" w:space="0" w:color="auto"/>
        <w:bottom w:val="none" w:sz="0" w:space="0" w:color="auto"/>
        <w:right w:val="none" w:sz="0" w:space="0" w:color="auto"/>
      </w:divBdr>
    </w:div>
    <w:div w:id="523984875">
      <w:marLeft w:val="480"/>
      <w:marRight w:val="0"/>
      <w:marTop w:val="0"/>
      <w:marBottom w:val="0"/>
      <w:divBdr>
        <w:top w:val="none" w:sz="0" w:space="0" w:color="auto"/>
        <w:left w:val="none" w:sz="0" w:space="0" w:color="auto"/>
        <w:bottom w:val="none" w:sz="0" w:space="0" w:color="auto"/>
        <w:right w:val="none" w:sz="0" w:space="0" w:color="auto"/>
      </w:divBdr>
    </w:div>
    <w:div w:id="524028135">
      <w:marLeft w:val="480"/>
      <w:marRight w:val="0"/>
      <w:marTop w:val="0"/>
      <w:marBottom w:val="0"/>
      <w:divBdr>
        <w:top w:val="none" w:sz="0" w:space="0" w:color="auto"/>
        <w:left w:val="none" w:sz="0" w:space="0" w:color="auto"/>
        <w:bottom w:val="none" w:sz="0" w:space="0" w:color="auto"/>
        <w:right w:val="none" w:sz="0" w:space="0" w:color="auto"/>
      </w:divBdr>
    </w:div>
    <w:div w:id="524058302">
      <w:marLeft w:val="480"/>
      <w:marRight w:val="0"/>
      <w:marTop w:val="0"/>
      <w:marBottom w:val="0"/>
      <w:divBdr>
        <w:top w:val="none" w:sz="0" w:space="0" w:color="auto"/>
        <w:left w:val="none" w:sz="0" w:space="0" w:color="auto"/>
        <w:bottom w:val="none" w:sz="0" w:space="0" w:color="auto"/>
        <w:right w:val="none" w:sz="0" w:space="0" w:color="auto"/>
      </w:divBdr>
    </w:div>
    <w:div w:id="524095264">
      <w:marLeft w:val="480"/>
      <w:marRight w:val="0"/>
      <w:marTop w:val="0"/>
      <w:marBottom w:val="0"/>
      <w:divBdr>
        <w:top w:val="none" w:sz="0" w:space="0" w:color="auto"/>
        <w:left w:val="none" w:sz="0" w:space="0" w:color="auto"/>
        <w:bottom w:val="none" w:sz="0" w:space="0" w:color="auto"/>
        <w:right w:val="none" w:sz="0" w:space="0" w:color="auto"/>
      </w:divBdr>
    </w:div>
    <w:div w:id="524103779">
      <w:marLeft w:val="480"/>
      <w:marRight w:val="0"/>
      <w:marTop w:val="0"/>
      <w:marBottom w:val="0"/>
      <w:divBdr>
        <w:top w:val="none" w:sz="0" w:space="0" w:color="auto"/>
        <w:left w:val="none" w:sz="0" w:space="0" w:color="auto"/>
        <w:bottom w:val="none" w:sz="0" w:space="0" w:color="auto"/>
        <w:right w:val="none" w:sz="0" w:space="0" w:color="auto"/>
      </w:divBdr>
    </w:div>
    <w:div w:id="524290915">
      <w:marLeft w:val="480"/>
      <w:marRight w:val="0"/>
      <w:marTop w:val="0"/>
      <w:marBottom w:val="0"/>
      <w:divBdr>
        <w:top w:val="none" w:sz="0" w:space="0" w:color="auto"/>
        <w:left w:val="none" w:sz="0" w:space="0" w:color="auto"/>
        <w:bottom w:val="none" w:sz="0" w:space="0" w:color="auto"/>
        <w:right w:val="none" w:sz="0" w:space="0" w:color="auto"/>
      </w:divBdr>
    </w:div>
    <w:div w:id="524370997">
      <w:marLeft w:val="480"/>
      <w:marRight w:val="0"/>
      <w:marTop w:val="0"/>
      <w:marBottom w:val="0"/>
      <w:divBdr>
        <w:top w:val="none" w:sz="0" w:space="0" w:color="auto"/>
        <w:left w:val="none" w:sz="0" w:space="0" w:color="auto"/>
        <w:bottom w:val="none" w:sz="0" w:space="0" w:color="auto"/>
        <w:right w:val="none" w:sz="0" w:space="0" w:color="auto"/>
      </w:divBdr>
    </w:div>
    <w:div w:id="524442826">
      <w:marLeft w:val="480"/>
      <w:marRight w:val="0"/>
      <w:marTop w:val="0"/>
      <w:marBottom w:val="0"/>
      <w:divBdr>
        <w:top w:val="none" w:sz="0" w:space="0" w:color="auto"/>
        <w:left w:val="none" w:sz="0" w:space="0" w:color="auto"/>
        <w:bottom w:val="none" w:sz="0" w:space="0" w:color="auto"/>
        <w:right w:val="none" w:sz="0" w:space="0" w:color="auto"/>
      </w:divBdr>
    </w:div>
    <w:div w:id="524445680">
      <w:marLeft w:val="480"/>
      <w:marRight w:val="0"/>
      <w:marTop w:val="0"/>
      <w:marBottom w:val="0"/>
      <w:divBdr>
        <w:top w:val="none" w:sz="0" w:space="0" w:color="auto"/>
        <w:left w:val="none" w:sz="0" w:space="0" w:color="auto"/>
        <w:bottom w:val="none" w:sz="0" w:space="0" w:color="auto"/>
        <w:right w:val="none" w:sz="0" w:space="0" w:color="auto"/>
      </w:divBdr>
    </w:div>
    <w:div w:id="524446179">
      <w:marLeft w:val="480"/>
      <w:marRight w:val="0"/>
      <w:marTop w:val="0"/>
      <w:marBottom w:val="0"/>
      <w:divBdr>
        <w:top w:val="none" w:sz="0" w:space="0" w:color="auto"/>
        <w:left w:val="none" w:sz="0" w:space="0" w:color="auto"/>
        <w:bottom w:val="none" w:sz="0" w:space="0" w:color="auto"/>
        <w:right w:val="none" w:sz="0" w:space="0" w:color="auto"/>
      </w:divBdr>
    </w:div>
    <w:div w:id="524485075">
      <w:marLeft w:val="480"/>
      <w:marRight w:val="0"/>
      <w:marTop w:val="0"/>
      <w:marBottom w:val="0"/>
      <w:divBdr>
        <w:top w:val="none" w:sz="0" w:space="0" w:color="auto"/>
        <w:left w:val="none" w:sz="0" w:space="0" w:color="auto"/>
        <w:bottom w:val="none" w:sz="0" w:space="0" w:color="auto"/>
        <w:right w:val="none" w:sz="0" w:space="0" w:color="auto"/>
      </w:divBdr>
    </w:div>
    <w:div w:id="524489709">
      <w:marLeft w:val="480"/>
      <w:marRight w:val="0"/>
      <w:marTop w:val="0"/>
      <w:marBottom w:val="0"/>
      <w:divBdr>
        <w:top w:val="none" w:sz="0" w:space="0" w:color="auto"/>
        <w:left w:val="none" w:sz="0" w:space="0" w:color="auto"/>
        <w:bottom w:val="none" w:sz="0" w:space="0" w:color="auto"/>
        <w:right w:val="none" w:sz="0" w:space="0" w:color="auto"/>
      </w:divBdr>
    </w:div>
    <w:div w:id="524558382">
      <w:marLeft w:val="480"/>
      <w:marRight w:val="0"/>
      <w:marTop w:val="0"/>
      <w:marBottom w:val="0"/>
      <w:divBdr>
        <w:top w:val="none" w:sz="0" w:space="0" w:color="auto"/>
        <w:left w:val="none" w:sz="0" w:space="0" w:color="auto"/>
        <w:bottom w:val="none" w:sz="0" w:space="0" w:color="auto"/>
        <w:right w:val="none" w:sz="0" w:space="0" w:color="auto"/>
      </w:divBdr>
    </w:div>
    <w:div w:id="524559528">
      <w:marLeft w:val="480"/>
      <w:marRight w:val="0"/>
      <w:marTop w:val="0"/>
      <w:marBottom w:val="0"/>
      <w:divBdr>
        <w:top w:val="none" w:sz="0" w:space="0" w:color="auto"/>
        <w:left w:val="none" w:sz="0" w:space="0" w:color="auto"/>
        <w:bottom w:val="none" w:sz="0" w:space="0" w:color="auto"/>
        <w:right w:val="none" w:sz="0" w:space="0" w:color="auto"/>
      </w:divBdr>
    </w:div>
    <w:div w:id="524633975">
      <w:marLeft w:val="480"/>
      <w:marRight w:val="0"/>
      <w:marTop w:val="0"/>
      <w:marBottom w:val="0"/>
      <w:divBdr>
        <w:top w:val="none" w:sz="0" w:space="0" w:color="auto"/>
        <w:left w:val="none" w:sz="0" w:space="0" w:color="auto"/>
        <w:bottom w:val="none" w:sz="0" w:space="0" w:color="auto"/>
        <w:right w:val="none" w:sz="0" w:space="0" w:color="auto"/>
      </w:divBdr>
    </w:div>
    <w:div w:id="524681490">
      <w:marLeft w:val="480"/>
      <w:marRight w:val="0"/>
      <w:marTop w:val="0"/>
      <w:marBottom w:val="0"/>
      <w:divBdr>
        <w:top w:val="none" w:sz="0" w:space="0" w:color="auto"/>
        <w:left w:val="none" w:sz="0" w:space="0" w:color="auto"/>
        <w:bottom w:val="none" w:sz="0" w:space="0" w:color="auto"/>
        <w:right w:val="none" w:sz="0" w:space="0" w:color="auto"/>
      </w:divBdr>
    </w:div>
    <w:div w:id="524751954">
      <w:marLeft w:val="480"/>
      <w:marRight w:val="0"/>
      <w:marTop w:val="0"/>
      <w:marBottom w:val="0"/>
      <w:divBdr>
        <w:top w:val="none" w:sz="0" w:space="0" w:color="auto"/>
        <w:left w:val="none" w:sz="0" w:space="0" w:color="auto"/>
        <w:bottom w:val="none" w:sz="0" w:space="0" w:color="auto"/>
        <w:right w:val="none" w:sz="0" w:space="0" w:color="auto"/>
      </w:divBdr>
    </w:div>
    <w:div w:id="524826135">
      <w:marLeft w:val="480"/>
      <w:marRight w:val="0"/>
      <w:marTop w:val="0"/>
      <w:marBottom w:val="0"/>
      <w:divBdr>
        <w:top w:val="none" w:sz="0" w:space="0" w:color="auto"/>
        <w:left w:val="none" w:sz="0" w:space="0" w:color="auto"/>
        <w:bottom w:val="none" w:sz="0" w:space="0" w:color="auto"/>
        <w:right w:val="none" w:sz="0" w:space="0" w:color="auto"/>
      </w:divBdr>
    </w:div>
    <w:div w:id="524830454">
      <w:marLeft w:val="480"/>
      <w:marRight w:val="0"/>
      <w:marTop w:val="0"/>
      <w:marBottom w:val="0"/>
      <w:divBdr>
        <w:top w:val="none" w:sz="0" w:space="0" w:color="auto"/>
        <w:left w:val="none" w:sz="0" w:space="0" w:color="auto"/>
        <w:bottom w:val="none" w:sz="0" w:space="0" w:color="auto"/>
        <w:right w:val="none" w:sz="0" w:space="0" w:color="auto"/>
      </w:divBdr>
    </w:div>
    <w:div w:id="524832648">
      <w:marLeft w:val="480"/>
      <w:marRight w:val="0"/>
      <w:marTop w:val="0"/>
      <w:marBottom w:val="0"/>
      <w:divBdr>
        <w:top w:val="none" w:sz="0" w:space="0" w:color="auto"/>
        <w:left w:val="none" w:sz="0" w:space="0" w:color="auto"/>
        <w:bottom w:val="none" w:sz="0" w:space="0" w:color="auto"/>
        <w:right w:val="none" w:sz="0" w:space="0" w:color="auto"/>
      </w:divBdr>
    </w:div>
    <w:div w:id="524833547">
      <w:marLeft w:val="480"/>
      <w:marRight w:val="0"/>
      <w:marTop w:val="0"/>
      <w:marBottom w:val="0"/>
      <w:divBdr>
        <w:top w:val="none" w:sz="0" w:space="0" w:color="auto"/>
        <w:left w:val="none" w:sz="0" w:space="0" w:color="auto"/>
        <w:bottom w:val="none" w:sz="0" w:space="0" w:color="auto"/>
        <w:right w:val="none" w:sz="0" w:space="0" w:color="auto"/>
      </w:divBdr>
    </w:div>
    <w:div w:id="524951680">
      <w:marLeft w:val="480"/>
      <w:marRight w:val="0"/>
      <w:marTop w:val="0"/>
      <w:marBottom w:val="0"/>
      <w:divBdr>
        <w:top w:val="none" w:sz="0" w:space="0" w:color="auto"/>
        <w:left w:val="none" w:sz="0" w:space="0" w:color="auto"/>
        <w:bottom w:val="none" w:sz="0" w:space="0" w:color="auto"/>
        <w:right w:val="none" w:sz="0" w:space="0" w:color="auto"/>
      </w:divBdr>
    </w:div>
    <w:div w:id="524952259">
      <w:marLeft w:val="480"/>
      <w:marRight w:val="0"/>
      <w:marTop w:val="0"/>
      <w:marBottom w:val="0"/>
      <w:divBdr>
        <w:top w:val="none" w:sz="0" w:space="0" w:color="auto"/>
        <w:left w:val="none" w:sz="0" w:space="0" w:color="auto"/>
        <w:bottom w:val="none" w:sz="0" w:space="0" w:color="auto"/>
        <w:right w:val="none" w:sz="0" w:space="0" w:color="auto"/>
      </w:divBdr>
    </w:div>
    <w:div w:id="525024777">
      <w:marLeft w:val="480"/>
      <w:marRight w:val="0"/>
      <w:marTop w:val="0"/>
      <w:marBottom w:val="0"/>
      <w:divBdr>
        <w:top w:val="none" w:sz="0" w:space="0" w:color="auto"/>
        <w:left w:val="none" w:sz="0" w:space="0" w:color="auto"/>
        <w:bottom w:val="none" w:sz="0" w:space="0" w:color="auto"/>
        <w:right w:val="none" w:sz="0" w:space="0" w:color="auto"/>
      </w:divBdr>
    </w:div>
    <w:div w:id="525096108">
      <w:marLeft w:val="480"/>
      <w:marRight w:val="0"/>
      <w:marTop w:val="0"/>
      <w:marBottom w:val="0"/>
      <w:divBdr>
        <w:top w:val="none" w:sz="0" w:space="0" w:color="auto"/>
        <w:left w:val="none" w:sz="0" w:space="0" w:color="auto"/>
        <w:bottom w:val="none" w:sz="0" w:space="0" w:color="auto"/>
        <w:right w:val="none" w:sz="0" w:space="0" w:color="auto"/>
      </w:divBdr>
    </w:div>
    <w:div w:id="525100094">
      <w:marLeft w:val="480"/>
      <w:marRight w:val="0"/>
      <w:marTop w:val="0"/>
      <w:marBottom w:val="0"/>
      <w:divBdr>
        <w:top w:val="none" w:sz="0" w:space="0" w:color="auto"/>
        <w:left w:val="none" w:sz="0" w:space="0" w:color="auto"/>
        <w:bottom w:val="none" w:sz="0" w:space="0" w:color="auto"/>
        <w:right w:val="none" w:sz="0" w:space="0" w:color="auto"/>
      </w:divBdr>
    </w:div>
    <w:div w:id="525170835">
      <w:marLeft w:val="480"/>
      <w:marRight w:val="0"/>
      <w:marTop w:val="0"/>
      <w:marBottom w:val="0"/>
      <w:divBdr>
        <w:top w:val="none" w:sz="0" w:space="0" w:color="auto"/>
        <w:left w:val="none" w:sz="0" w:space="0" w:color="auto"/>
        <w:bottom w:val="none" w:sz="0" w:space="0" w:color="auto"/>
        <w:right w:val="none" w:sz="0" w:space="0" w:color="auto"/>
      </w:divBdr>
    </w:div>
    <w:div w:id="525172323">
      <w:marLeft w:val="480"/>
      <w:marRight w:val="0"/>
      <w:marTop w:val="0"/>
      <w:marBottom w:val="0"/>
      <w:divBdr>
        <w:top w:val="none" w:sz="0" w:space="0" w:color="auto"/>
        <w:left w:val="none" w:sz="0" w:space="0" w:color="auto"/>
        <w:bottom w:val="none" w:sz="0" w:space="0" w:color="auto"/>
        <w:right w:val="none" w:sz="0" w:space="0" w:color="auto"/>
      </w:divBdr>
    </w:div>
    <w:div w:id="525217677">
      <w:marLeft w:val="480"/>
      <w:marRight w:val="0"/>
      <w:marTop w:val="0"/>
      <w:marBottom w:val="0"/>
      <w:divBdr>
        <w:top w:val="none" w:sz="0" w:space="0" w:color="auto"/>
        <w:left w:val="none" w:sz="0" w:space="0" w:color="auto"/>
        <w:bottom w:val="none" w:sz="0" w:space="0" w:color="auto"/>
        <w:right w:val="none" w:sz="0" w:space="0" w:color="auto"/>
      </w:divBdr>
    </w:div>
    <w:div w:id="525288042">
      <w:marLeft w:val="480"/>
      <w:marRight w:val="0"/>
      <w:marTop w:val="0"/>
      <w:marBottom w:val="0"/>
      <w:divBdr>
        <w:top w:val="none" w:sz="0" w:space="0" w:color="auto"/>
        <w:left w:val="none" w:sz="0" w:space="0" w:color="auto"/>
        <w:bottom w:val="none" w:sz="0" w:space="0" w:color="auto"/>
        <w:right w:val="none" w:sz="0" w:space="0" w:color="auto"/>
      </w:divBdr>
    </w:div>
    <w:div w:id="525295131">
      <w:marLeft w:val="480"/>
      <w:marRight w:val="0"/>
      <w:marTop w:val="0"/>
      <w:marBottom w:val="0"/>
      <w:divBdr>
        <w:top w:val="none" w:sz="0" w:space="0" w:color="auto"/>
        <w:left w:val="none" w:sz="0" w:space="0" w:color="auto"/>
        <w:bottom w:val="none" w:sz="0" w:space="0" w:color="auto"/>
        <w:right w:val="none" w:sz="0" w:space="0" w:color="auto"/>
      </w:divBdr>
    </w:div>
    <w:div w:id="525296007">
      <w:marLeft w:val="480"/>
      <w:marRight w:val="0"/>
      <w:marTop w:val="0"/>
      <w:marBottom w:val="0"/>
      <w:divBdr>
        <w:top w:val="none" w:sz="0" w:space="0" w:color="auto"/>
        <w:left w:val="none" w:sz="0" w:space="0" w:color="auto"/>
        <w:bottom w:val="none" w:sz="0" w:space="0" w:color="auto"/>
        <w:right w:val="none" w:sz="0" w:space="0" w:color="auto"/>
      </w:divBdr>
    </w:div>
    <w:div w:id="525414709">
      <w:marLeft w:val="480"/>
      <w:marRight w:val="0"/>
      <w:marTop w:val="0"/>
      <w:marBottom w:val="0"/>
      <w:divBdr>
        <w:top w:val="none" w:sz="0" w:space="0" w:color="auto"/>
        <w:left w:val="none" w:sz="0" w:space="0" w:color="auto"/>
        <w:bottom w:val="none" w:sz="0" w:space="0" w:color="auto"/>
        <w:right w:val="none" w:sz="0" w:space="0" w:color="auto"/>
      </w:divBdr>
    </w:div>
    <w:div w:id="525480603">
      <w:marLeft w:val="480"/>
      <w:marRight w:val="0"/>
      <w:marTop w:val="0"/>
      <w:marBottom w:val="0"/>
      <w:divBdr>
        <w:top w:val="none" w:sz="0" w:space="0" w:color="auto"/>
        <w:left w:val="none" w:sz="0" w:space="0" w:color="auto"/>
        <w:bottom w:val="none" w:sz="0" w:space="0" w:color="auto"/>
        <w:right w:val="none" w:sz="0" w:space="0" w:color="auto"/>
      </w:divBdr>
    </w:div>
    <w:div w:id="525486401">
      <w:marLeft w:val="480"/>
      <w:marRight w:val="0"/>
      <w:marTop w:val="0"/>
      <w:marBottom w:val="0"/>
      <w:divBdr>
        <w:top w:val="none" w:sz="0" w:space="0" w:color="auto"/>
        <w:left w:val="none" w:sz="0" w:space="0" w:color="auto"/>
        <w:bottom w:val="none" w:sz="0" w:space="0" w:color="auto"/>
        <w:right w:val="none" w:sz="0" w:space="0" w:color="auto"/>
      </w:divBdr>
    </w:div>
    <w:div w:id="525560439">
      <w:marLeft w:val="480"/>
      <w:marRight w:val="0"/>
      <w:marTop w:val="0"/>
      <w:marBottom w:val="0"/>
      <w:divBdr>
        <w:top w:val="none" w:sz="0" w:space="0" w:color="auto"/>
        <w:left w:val="none" w:sz="0" w:space="0" w:color="auto"/>
        <w:bottom w:val="none" w:sz="0" w:space="0" w:color="auto"/>
        <w:right w:val="none" w:sz="0" w:space="0" w:color="auto"/>
      </w:divBdr>
    </w:div>
    <w:div w:id="525562103">
      <w:marLeft w:val="480"/>
      <w:marRight w:val="0"/>
      <w:marTop w:val="0"/>
      <w:marBottom w:val="0"/>
      <w:divBdr>
        <w:top w:val="none" w:sz="0" w:space="0" w:color="auto"/>
        <w:left w:val="none" w:sz="0" w:space="0" w:color="auto"/>
        <w:bottom w:val="none" w:sz="0" w:space="0" w:color="auto"/>
        <w:right w:val="none" w:sz="0" w:space="0" w:color="auto"/>
      </w:divBdr>
    </w:div>
    <w:div w:id="525562388">
      <w:marLeft w:val="480"/>
      <w:marRight w:val="0"/>
      <w:marTop w:val="0"/>
      <w:marBottom w:val="0"/>
      <w:divBdr>
        <w:top w:val="none" w:sz="0" w:space="0" w:color="auto"/>
        <w:left w:val="none" w:sz="0" w:space="0" w:color="auto"/>
        <w:bottom w:val="none" w:sz="0" w:space="0" w:color="auto"/>
        <w:right w:val="none" w:sz="0" w:space="0" w:color="auto"/>
      </w:divBdr>
    </w:div>
    <w:div w:id="525600160">
      <w:marLeft w:val="480"/>
      <w:marRight w:val="0"/>
      <w:marTop w:val="0"/>
      <w:marBottom w:val="0"/>
      <w:divBdr>
        <w:top w:val="none" w:sz="0" w:space="0" w:color="auto"/>
        <w:left w:val="none" w:sz="0" w:space="0" w:color="auto"/>
        <w:bottom w:val="none" w:sz="0" w:space="0" w:color="auto"/>
        <w:right w:val="none" w:sz="0" w:space="0" w:color="auto"/>
      </w:divBdr>
    </w:div>
    <w:div w:id="525601592">
      <w:marLeft w:val="480"/>
      <w:marRight w:val="0"/>
      <w:marTop w:val="0"/>
      <w:marBottom w:val="0"/>
      <w:divBdr>
        <w:top w:val="none" w:sz="0" w:space="0" w:color="auto"/>
        <w:left w:val="none" w:sz="0" w:space="0" w:color="auto"/>
        <w:bottom w:val="none" w:sz="0" w:space="0" w:color="auto"/>
        <w:right w:val="none" w:sz="0" w:space="0" w:color="auto"/>
      </w:divBdr>
    </w:div>
    <w:div w:id="525604168">
      <w:marLeft w:val="480"/>
      <w:marRight w:val="0"/>
      <w:marTop w:val="0"/>
      <w:marBottom w:val="0"/>
      <w:divBdr>
        <w:top w:val="none" w:sz="0" w:space="0" w:color="auto"/>
        <w:left w:val="none" w:sz="0" w:space="0" w:color="auto"/>
        <w:bottom w:val="none" w:sz="0" w:space="0" w:color="auto"/>
        <w:right w:val="none" w:sz="0" w:space="0" w:color="auto"/>
      </w:divBdr>
    </w:div>
    <w:div w:id="525631373">
      <w:marLeft w:val="480"/>
      <w:marRight w:val="0"/>
      <w:marTop w:val="0"/>
      <w:marBottom w:val="0"/>
      <w:divBdr>
        <w:top w:val="none" w:sz="0" w:space="0" w:color="auto"/>
        <w:left w:val="none" w:sz="0" w:space="0" w:color="auto"/>
        <w:bottom w:val="none" w:sz="0" w:space="0" w:color="auto"/>
        <w:right w:val="none" w:sz="0" w:space="0" w:color="auto"/>
      </w:divBdr>
    </w:div>
    <w:div w:id="525679614">
      <w:marLeft w:val="480"/>
      <w:marRight w:val="0"/>
      <w:marTop w:val="0"/>
      <w:marBottom w:val="0"/>
      <w:divBdr>
        <w:top w:val="none" w:sz="0" w:space="0" w:color="auto"/>
        <w:left w:val="none" w:sz="0" w:space="0" w:color="auto"/>
        <w:bottom w:val="none" w:sz="0" w:space="0" w:color="auto"/>
        <w:right w:val="none" w:sz="0" w:space="0" w:color="auto"/>
      </w:divBdr>
    </w:div>
    <w:div w:id="525750053">
      <w:marLeft w:val="480"/>
      <w:marRight w:val="0"/>
      <w:marTop w:val="0"/>
      <w:marBottom w:val="0"/>
      <w:divBdr>
        <w:top w:val="none" w:sz="0" w:space="0" w:color="auto"/>
        <w:left w:val="none" w:sz="0" w:space="0" w:color="auto"/>
        <w:bottom w:val="none" w:sz="0" w:space="0" w:color="auto"/>
        <w:right w:val="none" w:sz="0" w:space="0" w:color="auto"/>
      </w:divBdr>
    </w:div>
    <w:div w:id="525798715">
      <w:marLeft w:val="480"/>
      <w:marRight w:val="0"/>
      <w:marTop w:val="0"/>
      <w:marBottom w:val="0"/>
      <w:divBdr>
        <w:top w:val="none" w:sz="0" w:space="0" w:color="auto"/>
        <w:left w:val="none" w:sz="0" w:space="0" w:color="auto"/>
        <w:bottom w:val="none" w:sz="0" w:space="0" w:color="auto"/>
        <w:right w:val="none" w:sz="0" w:space="0" w:color="auto"/>
      </w:divBdr>
    </w:div>
    <w:div w:id="525800447">
      <w:marLeft w:val="480"/>
      <w:marRight w:val="0"/>
      <w:marTop w:val="0"/>
      <w:marBottom w:val="0"/>
      <w:divBdr>
        <w:top w:val="none" w:sz="0" w:space="0" w:color="auto"/>
        <w:left w:val="none" w:sz="0" w:space="0" w:color="auto"/>
        <w:bottom w:val="none" w:sz="0" w:space="0" w:color="auto"/>
        <w:right w:val="none" w:sz="0" w:space="0" w:color="auto"/>
      </w:divBdr>
    </w:div>
    <w:div w:id="525875132">
      <w:marLeft w:val="480"/>
      <w:marRight w:val="0"/>
      <w:marTop w:val="0"/>
      <w:marBottom w:val="0"/>
      <w:divBdr>
        <w:top w:val="none" w:sz="0" w:space="0" w:color="auto"/>
        <w:left w:val="none" w:sz="0" w:space="0" w:color="auto"/>
        <w:bottom w:val="none" w:sz="0" w:space="0" w:color="auto"/>
        <w:right w:val="none" w:sz="0" w:space="0" w:color="auto"/>
      </w:divBdr>
    </w:div>
    <w:div w:id="525945779">
      <w:marLeft w:val="480"/>
      <w:marRight w:val="0"/>
      <w:marTop w:val="0"/>
      <w:marBottom w:val="0"/>
      <w:divBdr>
        <w:top w:val="none" w:sz="0" w:space="0" w:color="auto"/>
        <w:left w:val="none" w:sz="0" w:space="0" w:color="auto"/>
        <w:bottom w:val="none" w:sz="0" w:space="0" w:color="auto"/>
        <w:right w:val="none" w:sz="0" w:space="0" w:color="auto"/>
      </w:divBdr>
    </w:div>
    <w:div w:id="525949430">
      <w:marLeft w:val="480"/>
      <w:marRight w:val="0"/>
      <w:marTop w:val="0"/>
      <w:marBottom w:val="0"/>
      <w:divBdr>
        <w:top w:val="none" w:sz="0" w:space="0" w:color="auto"/>
        <w:left w:val="none" w:sz="0" w:space="0" w:color="auto"/>
        <w:bottom w:val="none" w:sz="0" w:space="0" w:color="auto"/>
        <w:right w:val="none" w:sz="0" w:space="0" w:color="auto"/>
      </w:divBdr>
    </w:div>
    <w:div w:id="526018260">
      <w:marLeft w:val="480"/>
      <w:marRight w:val="0"/>
      <w:marTop w:val="0"/>
      <w:marBottom w:val="0"/>
      <w:divBdr>
        <w:top w:val="none" w:sz="0" w:space="0" w:color="auto"/>
        <w:left w:val="none" w:sz="0" w:space="0" w:color="auto"/>
        <w:bottom w:val="none" w:sz="0" w:space="0" w:color="auto"/>
        <w:right w:val="none" w:sz="0" w:space="0" w:color="auto"/>
      </w:divBdr>
    </w:div>
    <w:div w:id="526063979">
      <w:marLeft w:val="480"/>
      <w:marRight w:val="0"/>
      <w:marTop w:val="0"/>
      <w:marBottom w:val="0"/>
      <w:divBdr>
        <w:top w:val="none" w:sz="0" w:space="0" w:color="auto"/>
        <w:left w:val="none" w:sz="0" w:space="0" w:color="auto"/>
        <w:bottom w:val="none" w:sz="0" w:space="0" w:color="auto"/>
        <w:right w:val="none" w:sz="0" w:space="0" w:color="auto"/>
      </w:divBdr>
    </w:div>
    <w:div w:id="526067864">
      <w:marLeft w:val="480"/>
      <w:marRight w:val="0"/>
      <w:marTop w:val="0"/>
      <w:marBottom w:val="0"/>
      <w:divBdr>
        <w:top w:val="none" w:sz="0" w:space="0" w:color="auto"/>
        <w:left w:val="none" w:sz="0" w:space="0" w:color="auto"/>
        <w:bottom w:val="none" w:sz="0" w:space="0" w:color="auto"/>
        <w:right w:val="none" w:sz="0" w:space="0" w:color="auto"/>
      </w:divBdr>
    </w:div>
    <w:div w:id="526141326">
      <w:marLeft w:val="480"/>
      <w:marRight w:val="0"/>
      <w:marTop w:val="0"/>
      <w:marBottom w:val="0"/>
      <w:divBdr>
        <w:top w:val="none" w:sz="0" w:space="0" w:color="auto"/>
        <w:left w:val="none" w:sz="0" w:space="0" w:color="auto"/>
        <w:bottom w:val="none" w:sz="0" w:space="0" w:color="auto"/>
        <w:right w:val="none" w:sz="0" w:space="0" w:color="auto"/>
      </w:divBdr>
    </w:div>
    <w:div w:id="526254988">
      <w:marLeft w:val="480"/>
      <w:marRight w:val="0"/>
      <w:marTop w:val="0"/>
      <w:marBottom w:val="0"/>
      <w:divBdr>
        <w:top w:val="none" w:sz="0" w:space="0" w:color="auto"/>
        <w:left w:val="none" w:sz="0" w:space="0" w:color="auto"/>
        <w:bottom w:val="none" w:sz="0" w:space="0" w:color="auto"/>
        <w:right w:val="none" w:sz="0" w:space="0" w:color="auto"/>
      </w:divBdr>
    </w:div>
    <w:div w:id="526255538">
      <w:marLeft w:val="480"/>
      <w:marRight w:val="0"/>
      <w:marTop w:val="0"/>
      <w:marBottom w:val="0"/>
      <w:divBdr>
        <w:top w:val="none" w:sz="0" w:space="0" w:color="auto"/>
        <w:left w:val="none" w:sz="0" w:space="0" w:color="auto"/>
        <w:bottom w:val="none" w:sz="0" w:space="0" w:color="auto"/>
        <w:right w:val="none" w:sz="0" w:space="0" w:color="auto"/>
      </w:divBdr>
    </w:div>
    <w:div w:id="526255777">
      <w:marLeft w:val="480"/>
      <w:marRight w:val="0"/>
      <w:marTop w:val="0"/>
      <w:marBottom w:val="0"/>
      <w:divBdr>
        <w:top w:val="none" w:sz="0" w:space="0" w:color="auto"/>
        <w:left w:val="none" w:sz="0" w:space="0" w:color="auto"/>
        <w:bottom w:val="none" w:sz="0" w:space="0" w:color="auto"/>
        <w:right w:val="none" w:sz="0" w:space="0" w:color="auto"/>
      </w:divBdr>
    </w:div>
    <w:div w:id="526259229">
      <w:marLeft w:val="480"/>
      <w:marRight w:val="0"/>
      <w:marTop w:val="0"/>
      <w:marBottom w:val="0"/>
      <w:divBdr>
        <w:top w:val="none" w:sz="0" w:space="0" w:color="auto"/>
        <w:left w:val="none" w:sz="0" w:space="0" w:color="auto"/>
        <w:bottom w:val="none" w:sz="0" w:space="0" w:color="auto"/>
        <w:right w:val="none" w:sz="0" w:space="0" w:color="auto"/>
      </w:divBdr>
    </w:div>
    <w:div w:id="526261599">
      <w:marLeft w:val="480"/>
      <w:marRight w:val="0"/>
      <w:marTop w:val="0"/>
      <w:marBottom w:val="0"/>
      <w:divBdr>
        <w:top w:val="none" w:sz="0" w:space="0" w:color="auto"/>
        <w:left w:val="none" w:sz="0" w:space="0" w:color="auto"/>
        <w:bottom w:val="none" w:sz="0" w:space="0" w:color="auto"/>
        <w:right w:val="none" w:sz="0" w:space="0" w:color="auto"/>
      </w:divBdr>
    </w:div>
    <w:div w:id="526329260">
      <w:marLeft w:val="480"/>
      <w:marRight w:val="0"/>
      <w:marTop w:val="0"/>
      <w:marBottom w:val="0"/>
      <w:divBdr>
        <w:top w:val="none" w:sz="0" w:space="0" w:color="auto"/>
        <w:left w:val="none" w:sz="0" w:space="0" w:color="auto"/>
        <w:bottom w:val="none" w:sz="0" w:space="0" w:color="auto"/>
        <w:right w:val="none" w:sz="0" w:space="0" w:color="auto"/>
      </w:divBdr>
    </w:div>
    <w:div w:id="526334928">
      <w:marLeft w:val="480"/>
      <w:marRight w:val="0"/>
      <w:marTop w:val="0"/>
      <w:marBottom w:val="0"/>
      <w:divBdr>
        <w:top w:val="none" w:sz="0" w:space="0" w:color="auto"/>
        <w:left w:val="none" w:sz="0" w:space="0" w:color="auto"/>
        <w:bottom w:val="none" w:sz="0" w:space="0" w:color="auto"/>
        <w:right w:val="none" w:sz="0" w:space="0" w:color="auto"/>
      </w:divBdr>
    </w:div>
    <w:div w:id="526410678">
      <w:marLeft w:val="480"/>
      <w:marRight w:val="0"/>
      <w:marTop w:val="0"/>
      <w:marBottom w:val="0"/>
      <w:divBdr>
        <w:top w:val="none" w:sz="0" w:space="0" w:color="auto"/>
        <w:left w:val="none" w:sz="0" w:space="0" w:color="auto"/>
        <w:bottom w:val="none" w:sz="0" w:space="0" w:color="auto"/>
        <w:right w:val="none" w:sz="0" w:space="0" w:color="auto"/>
      </w:divBdr>
    </w:div>
    <w:div w:id="526412847">
      <w:marLeft w:val="480"/>
      <w:marRight w:val="0"/>
      <w:marTop w:val="0"/>
      <w:marBottom w:val="0"/>
      <w:divBdr>
        <w:top w:val="none" w:sz="0" w:space="0" w:color="auto"/>
        <w:left w:val="none" w:sz="0" w:space="0" w:color="auto"/>
        <w:bottom w:val="none" w:sz="0" w:space="0" w:color="auto"/>
        <w:right w:val="none" w:sz="0" w:space="0" w:color="auto"/>
      </w:divBdr>
    </w:div>
    <w:div w:id="526450867">
      <w:marLeft w:val="480"/>
      <w:marRight w:val="0"/>
      <w:marTop w:val="0"/>
      <w:marBottom w:val="0"/>
      <w:divBdr>
        <w:top w:val="none" w:sz="0" w:space="0" w:color="auto"/>
        <w:left w:val="none" w:sz="0" w:space="0" w:color="auto"/>
        <w:bottom w:val="none" w:sz="0" w:space="0" w:color="auto"/>
        <w:right w:val="none" w:sz="0" w:space="0" w:color="auto"/>
      </w:divBdr>
    </w:div>
    <w:div w:id="526453642">
      <w:marLeft w:val="480"/>
      <w:marRight w:val="0"/>
      <w:marTop w:val="0"/>
      <w:marBottom w:val="0"/>
      <w:divBdr>
        <w:top w:val="none" w:sz="0" w:space="0" w:color="auto"/>
        <w:left w:val="none" w:sz="0" w:space="0" w:color="auto"/>
        <w:bottom w:val="none" w:sz="0" w:space="0" w:color="auto"/>
        <w:right w:val="none" w:sz="0" w:space="0" w:color="auto"/>
      </w:divBdr>
    </w:div>
    <w:div w:id="526479828">
      <w:marLeft w:val="480"/>
      <w:marRight w:val="0"/>
      <w:marTop w:val="0"/>
      <w:marBottom w:val="0"/>
      <w:divBdr>
        <w:top w:val="none" w:sz="0" w:space="0" w:color="auto"/>
        <w:left w:val="none" w:sz="0" w:space="0" w:color="auto"/>
        <w:bottom w:val="none" w:sz="0" w:space="0" w:color="auto"/>
        <w:right w:val="none" w:sz="0" w:space="0" w:color="auto"/>
      </w:divBdr>
    </w:div>
    <w:div w:id="526527369">
      <w:marLeft w:val="480"/>
      <w:marRight w:val="0"/>
      <w:marTop w:val="0"/>
      <w:marBottom w:val="0"/>
      <w:divBdr>
        <w:top w:val="none" w:sz="0" w:space="0" w:color="auto"/>
        <w:left w:val="none" w:sz="0" w:space="0" w:color="auto"/>
        <w:bottom w:val="none" w:sz="0" w:space="0" w:color="auto"/>
        <w:right w:val="none" w:sz="0" w:space="0" w:color="auto"/>
      </w:divBdr>
    </w:div>
    <w:div w:id="526647900">
      <w:marLeft w:val="480"/>
      <w:marRight w:val="0"/>
      <w:marTop w:val="0"/>
      <w:marBottom w:val="0"/>
      <w:divBdr>
        <w:top w:val="none" w:sz="0" w:space="0" w:color="auto"/>
        <w:left w:val="none" w:sz="0" w:space="0" w:color="auto"/>
        <w:bottom w:val="none" w:sz="0" w:space="0" w:color="auto"/>
        <w:right w:val="none" w:sz="0" w:space="0" w:color="auto"/>
      </w:divBdr>
    </w:div>
    <w:div w:id="526717424">
      <w:marLeft w:val="480"/>
      <w:marRight w:val="0"/>
      <w:marTop w:val="0"/>
      <w:marBottom w:val="0"/>
      <w:divBdr>
        <w:top w:val="none" w:sz="0" w:space="0" w:color="auto"/>
        <w:left w:val="none" w:sz="0" w:space="0" w:color="auto"/>
        <w:bottom w:val="none" w:sz="0" w:space="0" w:color="auto"/>
        <w:right w:val="none" w:sz="0" w:space="0" w:color="auto"/>
      </w:divBdr>
    </w:div>
    <w:div w:id="526718041">
      <w:marLeft w:val="480"/>
      <w:marRight w:val="0"/>
      <w:marTop w:val="0"/>
      <w:marBottom w:val="0"/>
      <w:divBdr>
        <w:top w:val="none" w:sz="0" w:space="0" w:color="auto"/>
        <w:left w:val="none" w:sz="0" w:space="0" w:color="auto"/>
        <w:bottom w:val="none" w:sz="0" w:space="0" w:color="auto"/>
        <w:right w:val="none" w:sz="0" w:space="0" w:color="auto"/>
      </w:divBdr>
    </w:div>
    <w:div w:id="526718738">
      <w:marLeft w:val="480"/>
      <w:marRight w:val="0"/>
      <w:marTop w:val="0"/>
      <w:marBottom w:val="0"/>
      <w:divBdr>
        <w:top w:val="none" w:sz="0" w:space="0" w:color="auto"/>
        <w:left w:val="none" w:sz="0" w:space="0" w:color="auto"/>
        <w:bottom w:val="none" w:sz="0" w:space="0" w:color="auto"/>
        <w:right w:val="none" w:sz="0" w:space="0" w:color="auto"/>
      </w:divBdr>
    </w:div>
    <w:div w:id="526790979">
      <w:marLeft w:val="480"/>
      <w:marRight w:val="0"/>
      <w:marTop w:val="0"/>
      <w:marBottom w:val="0"/>
      <w:divBdr>
        <w:top w:val="none" w:sz="0" w:space="0" w:color="auto"/>
        <w:left w:val="none" w:sz="0" w:space="0" w:color="auto"/>
        <w:bottom w:val="none" w:sz="0" w:space="0" w:color="auto"/>
        <w:right w:val="none" w:sz="0" w:space="0" w:color="auto"/>
      </w:divBdr>
    </w:div>
    <w:div w:id="526794713">
      <w:marLeft w:val="480"/>
      <w:marRight w:val="0"/>
      <w:marTop w:val="0"/>
      <w:marBottom w:val="0"/>
      <w:divBdr>
        <w:top w:val="none" w:sz="0" w:space="0" w:color="auto"/>
        <w:left w:val="none" w:sz="0" w:space="0" w:color="auto"/>
        <w:bottom w:val="none" w:sz="0" w:space="0" w:color="auto"/>
        <w:right w:val="none" w:sz="0" w:space="0" w:color="auto"/>
      </w:divBdr>
    </w:div>
    <w:div w:id="526797979">
      <w:marLeft w:val="480"/>
      <w:marRight w:val="0"/>
      <w:marTop w:val="0"/>
      <w:marBottom w:val="0"/>
      <w:divBdr>
        <w:top w:val="none" w:sz="0" w:space="0" w:color="auto"/>
        <w:left w:val="none" w:sz="0" w:space="0" w:color="auto"/>
        <w:bottom w:val="none" w:sz="0" w:space="0" w:color="auto"/>
        <w:right w:val="none" w:sz="0" w:space="0" w:color="auto"/>
      </w:divBdr>
    </w:div>
    <w:div w:id="526866766">
      <w:marLeft w:val="480"/>
      <w:marRight w:val="0"/>
      <w:marTop w:val="0"/>
      <w:marBottom w:val="0"/>
      <w:divBdr>
        <w:top w:val="none" w:sz="0" w:space="0" w:color="auto"/>
        <w:left w:val="none" w:sz="0" w:space="0" w:color="auto"/>
        <w:bottom w:val="none" w:sz="0" w:space="0" w:color="auto"/>
        <w:right w:val="none" w:sz="0" w:space="0" w:color="auto"/>
      </w:divBdr>
    </w:div>
    <w:div w:id="526911481">
      <w:marLeft w:val="480"/>
      <w:marRight w:val="0"/>
      <w:marTop w:val="0"/>
      <w:marBottom w:val="0"/>
      <w:divBdr>
        <w:top w:val="none" w:sz="0" w:space="0" w:color="auto"/>
        <w:left w:val="none" w:sz="0" w:space="0" w:color="auto"/>
        <w:bottom w:val="none" w:sz="0" w:space="0" w:color="auto"/>
        <w:right w:val="none" w:sz="0" w:space="0" w:color="auto"/>
      </w:divBdr>
    </w:div>
    <w:div w:id="526916312">
      <w:marLeft w:val="480"/>
      <w:marRight w:val="0"/>
      <w:marTop w:val="0"/>
      <w:marBottom w:val="0"/>
      <w:divBdr>
        <w:top w:val="none" w:sz="0" w:space="0" w:color="auto"/>
        <w:left w:val="none" w:sz="0" w:space="0" w:color="auto"/>
        <w:bottom w:val="none" w:sz="0" w:space="0" w:color="auto"/>
        <w:right w:val="none" w:sz="0" w:space="0" w:color="auto"/>
      </w:divBdr>
    </w:div>
    <w:div w:id="526992287">
      <w:marLeft w:val="480"/>
      <w:marRight w:val="0"/>
      <w:marTop w:val="0"/>
      <w:marBottom w:val="0"/>
      <w:divBdr>
        <w:top w:val="none" w:sz="0" w:space="0" w:color="auto"/>
        <w:left w:val="none" w:sz="0" w:space="0" w:color="auto"/>
        <w:bottom w:val="none" w:sz="0" w:space="0" w:color="auto"/>
        <w:right w:val="none" w:sz="0" w:space="0" w:color="auto"/>
      </w:divBdr>
    </w:div>
    <w:div w:id="527252936">
      <w:marLeft w:val="480"/>
      <w:marRight w:val="0"/>
      <w:marTop w:val="0"/>
      <w:marBottom w:val="0"/>
      <w:divBdr>
        <w:top w:val="none" w:sz="0" w:space="0" w:color="auto"/>
        <w:left w:val="none" w:sz="0" w:space="0" w:color="auto"/>
        <w:bottom w:val="none" w:sz="0" w:space="0" w:color="auto"/>
        <w:right w:val="none" w:sz="0" w:space="0" w:color="auto"/>
      </w:divBdr>
    </w:div>
    <w:div w:id="527261939">
      <w:marLeft w:val="480"/>
      <w:marRight w:val="0"/>
      <w:marTop w:val="0"/>
      <w:marBottom w:val="0"/>
      <w:divBdr>
        <w:top w:val="none" w:sz="0" w:space="0" w:color="auto"/>
        <w:left w:val="none" w:sz="0" w:space="0" w:color="auto"/>
        <w:bottom w:val="none" w:sz="0" w:space="0" w:color="auto"/>
        <w:right w:val="none" w:sz="0" w:space="0" w:color="auto"/>
      </w:divBdr>
    </w:div>
    <w:div w:id="527333919">
      <w:marLeft w:val="480"/>
      <w:marRight w:val="0"/>
      <w:marTop w:val="0"/>
      <w:marBottom w:val="0"/>
      <w:divBdr>
        <w:top w:val="none" w:sz="0" w:space="0" w:color="auto"/>
        <w:left w:val="none" w:sz="0" w:space="0" w:color="auto"/>
        <w:bottom w:val="none" w:sz="0" w:space="0" w:color="auto"/>
        <w:right w:val="none" w:sz="0" w:space="0" w:color="auto"/>
      </w:divBdr>
    </w:div>
    <w:div w:id="527448069">
      <w:marLeft w:val="480"/>
      <w:marRight w:val="0"/>
      <w:marTop w:val="0"/>
      <w:marBottom w:val="0"/>
      <w:divBdr>
        <w:top w:val="none" w:sz="0" w:space="0" w:color="auto"/>
        <w:left w:val="none" w:sz="0" w:space="0" w:color="auto"/>
        <w:bottom w:val="none" w:sz="0" w:space="0" w:color="auto"/>
        <w:right w:val="none" w:sz="0" w:space="0" w:color="auto"/>
      </w:divBdr>
    </w:div>
    <w:div w:id="527450098">
      <w:marLeft w:val="480"/>
      <w:marRight w:val="0"/>
      <w:marTop w:val="0"/>
      <w:marBottom w:val="0"/>
      <w:divBdr>
        <w:top w:val="none" w:sz="0" w:space="0" w:color="auto"/>
        <w:left w:val="none" w:sz="0" w:space="0" w:color="auto"/>
        <w:bottom w:val="none" w:sz="0" w:space="0" w:color="auto"/>
        <w:right w:val="none" w:sz="0" w:space="0" w:color="auto"/>
      </w:divBdr>
    </w:div>
    <w:div w:id="527522219">
      <w:marLeft w:val="480"/>
      <w:marRight w:val="0"/>
      <w:marTop w:val="0"/>
      <w:marBottom w:val="0"/>
      <w:divBdr>
        <w:top w:val="none" w:sz="0" w:space="0" w:color="auto"/>
        <w:left w:val="none" w:sz="0" w:space="0" w:color="auto"/>
        <w:bottom w:val="none" w:sz="0" w:space="0" w:color="auto"/>
        <w:right w:val="none" w:sz="0" w:space="0" w:color="auto"/>
      </w:divBdr>
    </w:div>
    <w:div w:id="527524495">
      <w:marLeft w:val="480"/>
      <w:marRight w:val="0"/>
      <w:marTop w:val="0"/>
      <w:marBottom w:val="0"/>
      <w:divBdr>
        <w:top w:val="none" w:sz="0" w:space="0" w:color="auto"/>
        <w:left w:val="none" w:sz="0" w:space="0" w:color="auto"/>
        <w:bottom w:val="none" w:sz="0" w:space="0" w:color="auto"/>
        <w:right w:val="none" w:sz="0" w:space="0" w:color="auto"/>
      </w:divBdr>
    </w:div>
    <w:div w:id="527529251">
      <w:marLeft w:val="480"/>
      <w:marRight w:val="0"/>
      <w:marTop w:val="0"/>
      <w:marBottom w:val="0"/>
      <w:divBdr>
        <w:top w:val="none" w:sz="0" w:space="0" w:color="auto"/>
        <w:left w:val="none" w:sz="0" w:space="0" w:color="auto"/>
        <w:bottom w:val="none" w:sz="0" w:space="0" w:color="auto"/>
        <w:right w:val="none" w:sz="0" w:space="0" w:color="auto"/>
      </w:divBdr>
    </w:div>
    <w:div w:id="527566440">
      <w:marLeft w:val="480"/>
      <w:marRight w:val="0"/>
      <w:marTop w:val="0"/>
      <w:marBottom w:val="0"/>
      <w:divBdr>
        <w:top w:val="none" w:sz="0" w:space="0" w:color="auto"/>
        <w:left w:val="none" w:sz="0" w:space="0" w:color="auto"/>
        <w:bottom w:val="none" w:sz="0" w:space="0" w:color="auto"/>
        <w:right w:val="none" w:sz="0" w:space="0" w:color="auto"/>
      </w:divBdr>
    </w:div>
    <w:div w:id="527647130">
      <w:marLeft w:val="480"/>
      <w:marRight w:val="0"/>
      <w:marTop w:val="0"/>
      <w:marBottom w:val="0"/>
      <w:divBdr>
        <w:top w:val="none" w:sz="0" w:space="0" w:color="auto"/>
        <w:left w:val="none" w:sz="0" w:space="0" w:color="auto"/>
        <w:bottom w:val="none" w:sz="0" w:space="0" w:color="auto"/>
        <w:right w:val="none" w:sz="0" w:space="0" w:color="auto"/>
      </w:divBdr>
    </w:div>
    <w:div w:id="527720536">
      <w:marLeft w:val="480"/>
      <w:marRight w:val="0"/>
      <w:marTop w:val="0"/>
      <w:marBottom w:val="0"/>
      <w:divBdr>
        <w:top w:val="none" w:sz="0" w:space="0" w:color="auto"/>
        <w:left w:val="none" w:sz="0" w:space="0" w:color="auto"/>
        <w:bottom w:val="none" w:sz="0" w:space="0" w:color="auto"/>
        <w:right w:val="none" w:sz="0" w:space="0" w:color="auto"/>
      </w:divBdr>
    </w:div>
    <w:div w:id="527723572">
      <w:marLeft w:val="480"/>
      <w:marRight w:val="0"/>
      <w:marTop w:val="0"/>
      <w:marBottom w:val="0"/>
      <w:divBdr>
        <w:top w:val="none" w:sz="0" w:space="0" w:color="auto"/>
        <w:left w:val="none" w:sz="0" w:space="0" w:color="auto"/>
        <w:bottom w:val="none" w:sz="0" w:space="0" w:color="auto"/>
        <w:right w:val="none" w:sz="0" w:space="0" w:color="auto"/>
      </w:divBdr>
    </w:div>
    <w:div w:id="527910529">
      <w:marLeft w:val="480"/>
      <w:marRight w:val="0"/>
      <w:marTop w:val="0"/>
      <w:marBottom w:val="0"/>
      <w:divBdr>
        <w:top w:val="none" w:sz="0" w:space="0" w:color="auto"/>
        <w:left w:val="none" w:sz="0" w:space="0" w:color="auto"/>
        <w:bottom w:val="none" w:sz="0" w:space="0" w:color="auto"/>
        <w:right w:val="none" w:sz="0" w:space="0" w:color="auto"/>
      </w:divBdr>
    </w:div>
    <w:div w:id="527915177">
      <w:marLeft w:val="480"/>
      <w:marRight w:val="0"/>
      <w:marTop w:val="0"/>
      <w:marBottom w:val="0"/>
      <w:divBdr>
        <w:top w:val="none" w:sz="0" w:space="0" w:color="auto"/>
        <w:left w:val="none" w:sz="0" w:space="0" w:color="auto"/>
        <w:bottom w:val="none" w:sz="0" w:space="0" w:color="auto"/>
        <w:right w:val="none" w:sz="0" w:space="0" w:color="auto"/>
      </w:divBdr>
    </w:div>
    <w:div w:id="527987524">
      <w:marLeft w:val="480"/>
      <w:marRight w:val="0"/>
      <w:marTop w:val="0"/>
      <w:marBottom w:val="0"/>
      <w:divBdr>
        <w:top w:val="none" w:sz="0" w:space="0" w:color="auto"/>
        <w:left w:val="none" w:sz="0" w:space="0" w:color="auto"/>
        <w:bottom w:val="none" w:sz="0" w:space="0" w:color="auto"/>
        <w:right w:val="none" w:sz="0" w:space="0" w:color="auto"/>
      </w:divBdr>
    </w:div>
    <w:div w:id="528028645">
      <w:marLeft w:val="480"/>
      <w:marRight w:val="0"/>
      <w:marTop w:val="0"/>
      <w:marBottom w:val="0"/>
      <w:divBdr>
        <w:top w:val="none" w:sz="0" w:space="0" w:color="auto"/>
        <w:left w:val="none" w:sz="0" w:space="0" w:color="auto"/>
        <w:bottom w:val="none" w:sz="0" w:space="0" w:color="auto"/>
        <w:right w:val="none" w:sz="0" w:space="0" w:color="auto"/>
      </w:divBdr>
    </w:div>
    <w:div w:id="528101441">
      <w:marLeft w:val="480"/>
      <w:marRight w:val="0"/>
      <w:marTop w:val="0"/>
      <w:marBottom w:val="0"/>
      <w:divBdr>
        <w:top w:val="none" w:sz="0" w:space="0" w:color="auto"/>
        <w:left w:val="none" w:sz="0" w:space="0" w:color="auto"/>
        <w:bottom w:val="none" w:sz="0" w:space="0" w:color="auto"/>
        <w:right w:val="none" w:sz="0" w:space="0" w:color="auto"/>
      </w:divBdr>
    </w:div>
    <w:div w:id="528104758">
      <w:marLeft w:val="480"/>
      <w:marRight w:val="0"/>
      <w:marTop w:val="0"/>
      <w:marBottom w:val="0"/>
      <w:divBdr>
        <w:top w:val="none" w:sz="0" w:space="0" w:color="auto"/>
        <w:left w:val="none" w:sz="0" w:space="0" w:color="auto"/>
        <w:bottom w:val="none" w:sz="0" w:space="0" w:color="auto"/>
        <w:right w:val="none" w:sz="0" w:space="0" w:color="auto"/>
      </w:divBdr>
    </w:div>
    <w:div w:id="528107140">
      <w:marLeft w:val="480"/>
      <w:marRight w:val="0"/>
      <w:marTop w:val="0"/>
      <w:marBottom w:val="0"/>
      <w:divBdr>
        <w:top w:val="none" w:sz="0" w:space="0" w:color="auto"/>
        <w:left w:val="none" w:sz="0" w:space="0" w:color="auto"/>
        <w:bottom w:val="none" w:sz="0" w:space="0" w:color="auto"/>
        <w:right w:val="none" w:sz="0" w:space="0" w:color="auto"/>
      </w:divBdr>
    </w:div>
    <w:div w:id="528107994">
      <w:marLeft w:val="480"/>
      <w:marRight w:val="0"/>
      <w:marTop w:val="0"/>
      <w:marBottom w:val="0"/>
      <w:divBdr>
        <w:top w:val="none" w:sz="0" w:space="0" w:color="auto"/>
        <w:left w:val="none" w:sz="0" w:space="0" w:color="auto"/>
        <w:bottom w:val="none" w:sz="0" w:space="0" w:color="auto"/>
        <w:right w:val="none" w:sz="0" w:space="0" w:color="auto"/>
      </w:divBdr>
    </w:div>
    <w:div w:id="528177090">
      <w:marLeft w:val="480"/>
      <w:marRight w:val="0"/>
      <w:marTop w:val="0"/>
      <w:marBottom w:val="0"/>
      <w:divBdr>
        <w:top w:val="none" w:sz="0" w:space="0" w:color="auto"/>
        <w:left w:val="none" w:sz="0" w:space="0" w:color="auto"/>
        <w:bottom w:val="none" w:sz="0" w:space="0" w:color="auto"/>
        <w:right w:val="none" w:sz="0" w:space="0" w:color="auto"/>
      </w:divBdr>
    </w:div>
    <w:div w:id="528179582">
      <w:marLeft w:val="480"/>
      <w:marRight w:val="0"/>
      <w:marTop w:val="0"/>
      <w:marBottom w:val="0"/>
      <w:divBdr>
        <w:top w:val="none" w:sz="0" w:space="0" w:color="auto"/>
        <w:left w:val="none" w:sz="0" w:space="0" w:color="auto"/>
        <w:bottom w:val="none" w:sz="0" w:space="0" w:color="auto"/>
        <w:right w:val="none" w:sz="0" w:space="0" w:color="auto"/>
      </w:divBdr>
    </w:div>
    <w:div w:id="528226860">
      <w:marLeft w:val="480"/>
      <w:marRight w:val="0"/>
      <w:marTop w:val="0"/>
      <w:marBottom w:val="0"/>
      <w:divBdr>
        <w:top w:val="none" w:sz="0" w:space="0" w:color="auto"/>
        <w:left w:val="none" w:sz="0" w:space="0" w:color="auto"/>
        <w:bottom w:val="none" w:sz="0" w:space="0" w:color="auto"/>
        <w:right w:val="none" w:sz="0" w:space="0" w:color="auto"/>
      </w:divBdr>
    </w:div>
    <w:div w:id="528371414">
      <w:marLeft w:val="480"/>
      <w:marRight w:val="0"/>
      <w:marTop w:val="0"/>
      <w:marBottom w:val="0"/>
      <w:divBdr>
        <w:top w:val="none" w:sz="0" w:space="0" w:color="auto"/>
        <w:left w:val="none" w:sz="0" w:space="0" w:color="auto"/>
        <w:bottom w:val="none" w:sz="0" w:space="0" w:color="auto"/>
        <w:right w:val="none" w:sz="0" w:space="0" w:color="auto"/>
      </w:divBdr>
    </w:div>
    <w:div w:id="528376180">
      <w:marLeft w:val="480"/>
      <w:marRight w:val="0"/>
      <w:marTop w:val="0"/>
      <w:marBottom w:val="0"/>
      <w:divBdr>
        <w:top w:val="none" w:sz="0" w:space="0" w:color="auto"/>
        <w:left w:val="none" w:sz="0" w:space="0" w:color="auto"/>
        <w:bottom w:val="none" w:sz="0" w:space="0" w:color="auto"/>
        <w:right w:val="none" w:sz="0" w:space="0" w:color="auto"/>
      </w:divBdr>
    </w:div>
    <w:div w:id="528376932">
      <w:marLeft w:val="480"/>
      <w:marRight w:val="0"/>
      <w:marTop w:val="0"/>
      <w:marBottom w:val="0"/>
      <w:divBdr>
        <w:top w:val="none" w:sz="0" w:space="0" w:color="auto"/>
        <w:left w:val="none" w:sz="0" w:space="0" w:color="auto"/>
        <w:bottom w:val="none" w:sz="0" w:space="0" w:color="auto"/>
        <w:right w:val="none" w:sz="0" w:space="0" w:color="auto"/>
      </w:divBdr>
    </w:div>
    <w:div w:id="528446314">
      <w:marLeft w:val="480"/>
      <w:marRight w:val="0"/>
      <w:marTop w:val="0"/>
      <w:marBottom w:val="0"/>
      <w:divBdr>
        <w:top w:val="none" w:sz="0" w:space="0" w:color="auto"/>
        <w:left w:val="none" w:sz="0" w:space="0" w:color="auto"/>
        <w:bottom w:val="none" w:sz="0" w:space="0" w:color="auto"/>
        <w:right w:val="none" w:sz="0" w:space="0" w:color="auto"/>
      </w:divBdr>
    </w:div>
    <w:div w:id="528565912">
      <w:marLeft w:val="480"/>
      <w:marRight w:val="0"/>
      <w:marTop w:val="0"/>
      <w:marBottom w:val="0"/>
      <w:divBdr>
        <w:top w:val="none" w:sz="0" w:space="0" w:color="auto"/>
        <w:left w:val="none" w:sz="0" w:space="0" w:color="auto"/>
        <w:bottom w:val="none" w:sz="0" w:space="0" w:color="auto"/>
        <w:right w:val="none" w:sz="0" w:space="0" w:color="auto"/>
      </w:divBdr>
    </w:div>
    <w:div w:id="528569021">
      <w:marLeft w:val="480"/>
      <w:marRight w:val="0"/>
      <w:marTop w:val="0"/>
      <w:marBottom w:val="0"/>
      <w:divBdr>
        <w:top w:val="none" w:sz="0" w:space="0" w:color="auto"/>
        <w:left w:val="none" w:sz="0" w:space="0" w:color="auto"/>
        <w:bottom w:val="none" w:sz="0" w:space="0" w:color="auto"/>
        <w:right w:val="none" w:sz="0" w:space="0" w:color="auto"/>
      </w:divBdr>
    </w:div>
    <w:div w:id="528570489">
      <w:marLeft w:val="480"/>
      <w:marRight w:val="0"/>
      <w:marTop w:val="0"/>
      <w:marBottom w:val="0"/>
      <w:divBdr>
        <w:top w:val="none" w:sz="0" w:space="0" w:color="auto"/>
        <w:left w:val="none" w:sz="0" w:space="0" w:color="auto"/>
        <w:bottom w:val="none" w:sz="0" w:space="0" w:color="auto"/>
        <w:right w:val="none" w:sz="0" w:space="0" w:color="auto"/>
      </w:divBdr>
    </w:div>
    <w:div w:id="528613701">
      <w:marLeft w:val="480"/>
      <w:marRight w:val="0"/>
      <w:marTop w:val="0"/>
      <w:marBottom w:val="0"/>
      <w:divBdr>
        <w:top w:val="none" w:sz="0" w:space="0" w:color="auto"/>
        <w:left w:val="none" w:sz="0" w:space="0" w:color="auto"/>
        <w:bottom w:val="none" w:sz="0" w:space="0" w:color="auto"/>
        <w:right w:val="none" w:sz="0" w:space="0" w:color="auto"/>
      </w:divBdr>
    </w:div>
    <w:div w:id="528639223">
      <w:marLeft w:val="480"/>
      <w:marRight w:val="0"/>
      <w:marTop w:val="0"/>
      <w:marBottom w:val="0"/>
      <w:divBdr>
        <w:top w:val="none" w:sz="0" w:space="0" w:color="auto"/>
        <w:left w:val="none" w:sz="0" w:space="0" w:color="auto"/>
        <w:bottom w:val="none" w:sz="0" w:space="0" w:color="auto"/>
        <w:right w:val="none" w:sz="0" w:space="0" w:color="auto"/>
      </w:divBdr>
    </w:div>
    <w:div w:id="528645715">
      <w:marLeft w:val="480"/>
      <w:marRight w:val="0"/>
      <w:marTop w:val="0"/>
      <w:marBottom w:val="0"/>
      <w:divBdr>
        <w:top w:val="none" w:sz="0" w:space="0" w:color="auto"/>
        <w:left w:val="none" w:sz="0" w:space="0" w:color="auto"/>
        <w:bottom w:val="none" w:sz="0" w:space="0" w:color="auto"/>
        <w:right w:val="none" w:sz="0" w:space="0" w:color="auto"/>
      </w:divBdr>
    </w:div>
    <w:div w:id="528682719">
      <w:marLeft w:val="480"/>
      <w:marRight w:val="0"/>
      <w:marTop w:val="0"/>
      <w:marBottom w:val="0"/>
      <w:divBdr>
        <w:top w:val="none" w:sz="0" w:space="0" w:color="auto"/>
        <w:left w:val="none" w:sz="0" w:space="0" w:color="auto"/>
        <w:bottom w:val="none" w:sz="0" w:space="0" w:color="auto"/>
        <w:right w:val="none" w:sz="0" w:space="0" w:color="auto"/>
      </w:divBdr>
    </w:div>
    <w:div w:id="528684822">
      <w:marLeft w:val="480"/>
      <w:marRight w:val="0"/>
      <w:marTop w:val="0"/>
      <w:marBottom w:val="0"/>
      <w:divBdr>
        <w:top w:val="none" w:sz="0" w:space="0" w:color="auto"/>
        <w:left w:val="none" w:sz="0" w:space="0" w:color="auto"/>
        <w:bottom w:val="none" w:sz="0" w:space="0" w:color="auto"/>
        <w:right w:val="none" w:sz="0" w:space="0" w:color="auto"/>
      </w:divBdr>
    </w:div>
    <w:div w:id="528685658">
      <w:marLeft w:val="480"/>
      <w:marRight w:val="0"/>
      <w:marTop w:val="0"/>
      <w:marBottom w:val="0"/>
      <w:divBdr>
        <w:top w:val="none" w:sz="0" w:space="0" w:color="auto"/>
        <w:left w:val="none" w:sz="0" w:space="0" w:color="auto"/>
        <w:bottom w:val="none" w:sz="0" w:space="0" w:color="auto"/>
        <w:right w:val="none" w:sz="0" w:space="0" w:color="auto"/>
      </w:divBdr>
    </w:div>
    <w:div w:id="528689357">
      <w:marLeft w:val="480"/>
      <w:marRight w:val="0"/>
      <w:marTop w:val="0"/>
      <w:marBottom w:val="0"/>
      <w:divBdr>
        <w:top w:val="none" w:sz="0" w:space="0" w:color="auto"/>
        <w:left w:val="none" w:sz="0" w:space="0" w:color="auto"/>
        <w:bottom w:val="none" w:sz="0" w:space="0" w:color="auto"/>
        <w:right w:val="none" w:sz="0" w:space="0" w:color="auto"/>
      </w:divBdr>
    </w:div>
    <w:div w:id="528758357">
      <w:marLeft w:val="480"/>
      <w:marRight w:val="0"/>
      <w:marTop w:val="0"/>
      <w:marBottom w:val="0"/>
      <w:divBdr>
        <w:top w:val="none" w:sz="0" w:space="0" w:color="auto"/>
        <w:left w:val="none" w:sz="0" w:space="0" w:color="auto"/>
        <w:bottom w:val="none" w:sz="0" w:space="0" w:color="auto"/>
        <w:right w:val="none" w:sz="0" w:space="0" w:color="auto"/>
      </w:divBdr>
    </w:div>
    <w:div w:id="528764595">
      <w:marLeft w:val="480"/>
      <w:marRight w:val="0"/>
      <w:marTop w:val="0"/>
      <w:marBottom w:val="0"/>
      <w:divBdr>
        <w:top w:val="none" w:sz="0" w:space="0" w:color="auto"/>
        <w:left w:val="none" w:sz="0" w:space="0" w:color="auto"/>
        <w:bottom w:val="none" w:sz="0" w:space="0" w:color="auto"/>
        <w:right w:val="none" w:sz="0" w:space="0" w:color="auto"/>
      </w:divBdr>
    </w:div>
    <w:div w:id="528834558">
      <w:marLeft w:val="480"/>
      <w:marRight w:val="0"/>
      <w:marTop w:val="0"/>
      <w:marBottom w:val="0"/>
      <w:divBdr>
        <w:top w:val="none" w:sz="0" w:space="0" w:color="auto"/>
        <w:left w:val="none" w:sz="0" w:space="0" w:color="auto"/>
        <w:bottom w:val="none" w:sz="0" w:space="0" w:color="auto"/>
        <w:right w:val="none" w:sz="0" w:space="0" w:color="auto"/>
      </w:divBdr>
    </w:div>
    <w:div w:id="528839757">
      <w:marLeft w:val="480"/>
      <w:marRight w:val="0"/>
      <w:marTop w:val="0"/>
      <w:marBottom w:val="0"/>
      <w:divBdr>
        <w:top w:val="none" w:sz="0" w:space="0" w:color="auto"/>
        <w:left w:val="none" w:sz="0" w:space="0" w:color="auto"/>
        <w:bottom w:val="none" w:sz="0" w:space="0" w:color="auto"/>
        <w:right w:val="none" w:sz="0" w:space="0" w:color="auto"/>
      </w:divBdr>
    </w:div>
    <w:div w:id="528879416">
      <w:marLeft w:val="480"/>
      <w:marRight w:val="0"/>
      <w:marTop w:val="0"/>
      <w:marBottom w:val="0"/>
      <w:divBdr>
        <w:top w:val="none" w:sz="0" w:space="0" w:color="auto"/>
        <w:left w:val="none" w:sz="0" w:space="0" w:color="auto"/>
        <w:bottom w:val="none" w:sz="0" w:space="0" w:color="auto"/>
        <w:right w:val="none" w:sz="0" w:space="0" w:color="auto"/>
      </w:divBdr>
    </w:div>
    <w:div w:id="528950534">
      <w:marLeft w:val="480"/>
      <w:marRight w:val="0"/>
      <w:marTop w:val="0"/>
      <w:marBottom w:val="0"/>
      <w:divBdr>
        <w:top w:val="none" w:sz="0" w:space="0" w:color="auto"/>
        <w:left w:val="none" w:sz="0" w:space="0" w:color="auto"/>
        <w:bottom w:val="none" w:sz="0" w:space="0" w:color="auto"/>
        <w:right w:val="none" w:sz="0" w:space="0" w:color="auto"/>
      </w:divBdr>
    </w:div>
    <w:div w:id="528957810">
      <w:marLeft w:val="480"/>
      <w:marRight w:val="0"/>
      <w:marTop w:val="0"/>
      <w:marBottom w:val="0"/>
      <w:divBdr>
        <w:top w:val="none" w:sz="0" w:space="0" w:color="auto"/>
        <w:left w:val="none" w:sz="0" w:space="0" w:color="auto"/>
        <w:bottom w:val="none" w:sz="0" w:space="0" w:color="auto"/>
        <w:right w:val="none" w:sz="0" w:space="0" w:color="auto"/>
      </w:divBdr>
    </w:div>
    <w:div w:id="529027420">
      <w:marLeft w:val="480"/>
      <w:marRight w:val="0"/>
      <w:marTop w:val="0"/>
      <w:marBottom w:val="0"/>
      <w:divBdr>
        <w:top w:val="none" w:sz="0" w:space="0" w:color="auto"/>
        <w:left w:val="none" w:sz="0" w:space="0" w:color="auto"/>
        <w:bottom w:val="none" w:sz="0" w:space="0" w:color="auto"/>
        <w:right w:val="none" w:sz="0" w:space="0" w:color="auto"/>
      </w:divBdr>
    </w:div>
    <w:div w:id="529149233">
      <w:marLeft w:val="480"/>
      <w:marRight w:val="0"/>
      <w:marTop w:val="0"/>
      <w:marBottom w:val="0"/>
      <w:divBdr>
        <w:top w:val="none" w:sz="0" w:space="0" w:color="auto"/>
        <w:left w:val="none" w:sz="0" w:space="0" w:color="auto"/>
        <w:bottom w:val="none" w:sz="0" w:space="0" w:color="auto"/>
        <w:right w:val="none" w:sz="0" w:space="0" w:color="auto"/>
      </w:divBdr>
    </w:div>
    <w:div w:id="529227267">
      <w:marLeft w:val="480"/>
      <w:marRight w:val="0"/>
      <w:marTop w:val="0"/>
      <w:marBottom w:val="0"/>
      <w:divBdr>
        <w:top w:val="none" w:sz="0" w:space="0" w:color="auto"/>
        <w:left w:val="none" w:sz="0" w:space="0" w:color="auto"/>
        <w:bottom w:val="none" w:sz="0" w:space="0" w:color="auto"/>
        <w:right w:val="none" w:sz="0" w:space="0" w:color="auto"/>
      </w:divBdr>
    </w:div>
    <w:div w:id="529344853">
      <w:marLeft w:val="480"/>
      <w:marRight w:val="0"/>
      <w:marTop w:val="0"/>
      <w:marBottom w:val="0"/>
      <w:divBdr>
        <w:top w:val="none" w:sz="0" w:space="0" w:color="auto"/>
        <w:left w:val="none" w:sz="0" w:space="0" w:color="auto"/>
        <w:bottom w:val="none" w:sz="0" w:space="0" w:color="auto"/>
        <w:right w:val="none" w:sz="0" w:space="0" w:color="auto"/>
      </w:divBdr>
    </w:div>
    <w:div w:id="529416991">
      <w:marLeft w:val="480"/>
      <w:marRight w:val="0"/>
      <w:marTop w:val="0"/>
      <w:marBottom w:val="0"/>
      <w:divBdr>
        <w:top w:val="none" w:sz="0" w:space="0" w:color="auto"/>
        <w:left w:val="none" w:sz="0" w:space="0" w:color="auto"/>
        <w:bottom w:val="none" w:sz="0" w:space="0" w:color="auto"/>
        <w:right w:val="none" w:sz="0" w:space="0" w:color="auto"/>
      </w:divBdr>
    </w:div>
    <w:div w:id="529493250">
      <w:marLeft w:val="480"/>
      <w:marRight w:val="0"/>
      <w:marTop w:val="0"/>
      <w:marBottom w:val="0"/>
      <w:divBdr>
        <w:top w:val="none" w:sz="0" w:space="0" w:color="auto"/>
        <w:left w:val="none" w:sz="0" w:space="0" w:color="auto"/>
        <w:bottom w:val="none" w:sz="0" w:space="0" w:color="auto"/>
        <w:right w:val="none" w:sz="0" w:space="0" w:color="auto"/>
      </w:divBdr>
    </w:div>
    <w:div w:id="529534909">
      <w:marLeft w:val="480"/>
      <w:marRight w:val="0"/>
      <w:marTop w:val="0"/>
      <w:marBottom w:val="0"/>
      <w:divBdr>
        <w:top w:val="none" w:sz="0" w:space="0" w:color="auto"/>
        <w:left w:val="none" w:sz="0" w:space="0" w:color="auto"/>
        <w:bottom w:val="none" w:sz="0" w:space="0" w:color="auto"/>
        <w:right w:val="none" w:sz="0" w:space="0" w:color="auto"/>
      </w:divBdr>
    </w:div>
    <w:div w:id="529611308">
      <w:marLeft w:val="480"/>
      <w:marRight w:val="0"/>
      <w:marTop w:val="0"/>
      <w:marBottom w:val="0"/>
      <w:divBdr>
        <w:top w:val="none" w:sz="0" w:space="0" w:color="auto"/>
        <w:left w:val="none" w:sz="0" w:space="0" w:color="auto"/>
        <w:bottom w:val="none" w:sz="0" w:space="0" w:color="auto"/>
        <w:right w:val="none" w:sz="0" w:space="0" w:color="auto"/>
      </w:divBdr>
    </w:div>
    <w:div w:id="529681152">
      <w:marLeft w:val="480"/>
      <w:marRight w:val="0"/>
      <w:marTop w:val="0"/>
      <w:marBottom w:val="0"/>
      <w:divBdr>
        <w:top w:val="none" w:sz="0" w:space="0" w:color="auto"/>
        <w:left w:val="none" w:sz="0" w:space="0" w:color="auto"/>
        <w:bottom w:val="none" w:sz="0" w:space="0" w:color="auto"/>
        <w:right w:val="none" w:sz="0" w:space="0" w:color="auto"/>
      </w:divBdr>
    </w:div>
    <w:div w:id="529681396">
      <w:marLeft w:val="480"/>
      <w:marRight w:val="0"/>
      <w:marTop w:val="0"/>
      <w:marBottom w:val="0"/>
      <w:divBdr>
        <w:top w:val="none" w:sz="0" w:space="0" w:color="auto"/>
        <w:left w:val="none" w:sz="0" w:space="0" w:color="auto"/>
        <w:bottom w:val="none" w:sz="0" w:space="0" w:color="auto"/>
        <w:right w:val="none" w:sz="0" w:space="0" w:color="auto"/>
      </w:divBdr>
    </w:div>
    <w:div w:id="529682130">
      <w:marLeft w:val="480"/>
      <w:marRight w:val="0"/>
      <w:marTop w:val="0"/>
      <w:marBottom w:val="0"/>
      <w:divBdr>
        <w:top w:val="none" w:sz="0" w:space="0" w:color="auto"/>
        <w:left w:val="none" w:sz="0" w:space="0" w:color="auto"/>
        <w:bottom w:val="none" w:sz="0" w:space="0" w:color="auto"/>
        <w:right w:val="none" w:sz="0" w:space="0" w:color="auto"/>
      </w:divBdr>
    </w:div>
    <w:div w:id="529682160">
      <w:marLeft w:val="480"/>
      <w:marRight w:val="0"/>
      <w:marTop w:val="0"/>
      <w:marBottom w:val="0"/>
      <w:divBdr>
        <w:top w:val="none" w:sz="0" w:space="0" w:color="auto"/>
        <w:left w:val="none" w:sz="0" w:space="0" w:color="auto"/>
        <w:bottom w:val="none" w:sz="0" w:space="0" w:color="auto"/>
        <w:right w:val="none" w:sz="0" w:space="0" w:color="auto"/>
      </w:divBdr>
    </w:div>
    <w:div w:id="529685083">
      <w:marLeft w:val="480"/>
      <w:marRight w:val="0"/>
      <w:marTop w:val="0"/>
      <w:marBottom w:val="0"/>
      <w:divBdr>
        <w:top w:val="none" w:sz="0" w:space="0" w:color="auto"/>
        <w:left w:val="none" w:sz="0" w:space="0" w:color="auto"/>
        <w:bottom w:val="none" w:sz="0" w:space="0" w:color="auto"/>
        <w:right w:val="none" w:sz="0" w:space="0" w:color="auto"/>
      </w:divBdr>
    </w:div>
    <w:div w:id="529685729">
      <w:marLeft w:val="480"/>
      <w:marRight w:val="0"/>
      <w:marTop w:val="0"/>
      <w:marBottom w:val="0"/>
      <w:divBdr>
        <w:top w:val="none" w:sz="0" w:space="0" w:color="auto"/>
        <w:left w:val="none" w:sz="0" w:space="0" w:color="auto"/>
        <w:bottom w:val="none" w:sz="0" w:space="0" w:color="auto"/>
        <w:right w:val="none" w:sz="0" w:space="0" w:color="auto"/>
      </w:divBdr>
    </w:div>
    <w:div w:id="529687257">
      <w:marLeft w:val="480"/>
      <w:marRight w:val="0"/>
      <w:marTop w:val="0"/>
      <w:marBottom w:val="0"/>
      <w:divBdr>
        <w:top w:val="none" w:sz="0" w:space="0" w:color="auto"/>
        <w:left w:val="none" w:sz="0" w:space="0" w:color="auto"/>
        <w:bottom w:val="none" w:sz="0" w:space="0" w:color="auto"/>
        <w:right w:val="none" w:sz="0" w:space="0" w:color="auto"/>
      </w:divBdr>
    </w:div>
    <w:div w:id="529801346">
      <w:marLeft w:val="480"/>
      <w:marRight w:val="0"/>
      <w:marTop w:val="0"/>
      <w:marBottom w:val="0"/>
      <w:divBdr>
        <w:top w:val="none" w:sz="0" w:space="0" w:color="auto"/>
        <w:left w:val="none" w:sz="0" w:space="0" w:color="auto"/>
        <w:bottom w:val="none" w:sz="0" w:space="0" w:color="auto"/>
        <w:right w:val="none" w:sz="0" w:space="0" w:color="auto"/>
      </w:divBdr>
    </w:div>
    <w:div w:id="529806409">
      <w:marLeft w:val="480"/>
      <w:marRight w:val="0"/>
      <w:marTop w:val="0"/>
      <w:marBottom w:val="0"/>
      <w:divBdr>
        <w:top w:val="none" w:sz="0" w:space="0" w:color="auto"/>
        <w:left w:val="none" w:sz="0" w:space="0" w:color="auto"/>
        <w:bottom w:val="none" w:sz="0" w:space="0" w:color="auto"/>
        <w:right w:val="none" w:sz="0" w:space="0" w:color="auto"/>
      </w:divBdr>
    </w:div>
    <w:div w:id="529955524">
      <w:marLeft w:val="480"/>
      <w:marRight w:val="0"/>
      <w:marTop w:val="0"/>
      <w:marBottom w:val="0"/>
      <w:divBdr>
        <w:top w:val="none" w:sz="0" w:space="0" w:color="auto"/>
        <w:left w:val="none" w:sz="0" w:space="0" w:color="auto"/>
        <w:bottom w:val="none" w:sz="0" w:space="0" w:color="auto"/>
        <w:right w:val="none" w:sz="0" w:space="0" w:color="auto"/>
      </w:divBdr>
    </w:div>
    <w:div w:id="529956565">
      <w:marLeft w:val="480"/>
      <w:marRight w:val="0"/>
      <w:marTop w:val="0"/>
      <w:marBottom w:val="0"/>
      <w:divBdr>
        <w:top w:val="none" w:sz="0" w:space="0" w:color="auto"/>
        <w:left w:val="none" w:sz="0" w:space="0" w:color="auto"/>
        <w:bottom w:val="none" w:sz="0" w:space="0" w:color="auto"/>
        <w:right w:val="none" w:sz="0" w:space="0" w:color="auto"/>
      </w:divBdr>
    </w:div>
    <w:div w:id="530067470">
      <w:marLeft w:val="480"/>
      <w:marRight w:val="0"/>
      <w:marTop w:val="0"/>
      <w:marBottom w:val="0"/>
      <w:divBdr>
        <w:top w:val="none" w:sz="0" w:space="0" w:color="auto"/>
        <w:left w:val="none" w:sz="0" w:space="0" w:color="auto"/>
        <w:bottom w:val="none" w:sz="0" w:space="0" w:color="auto"/>
        <w:right w:val="none" w:sz="0" w:space="0" w:color="auto"/>
      </w:divBdr>
    </w:div>
    <w:div w:id="530146077">
      <w:marLeft w:val="480"/>
      <w:marRight w:val="0"/>
      <w:marTop w:val="0"/>
      <w:marBottom w:val="0"/>
      <w:divBdr>
        <w:top w:val="none" w:sz="0" w:space="0" w:color="auto"/>
        <w:left w:val="none" w:sz="0" w:space="0" w:color="auto"/>
        <w:bottom w:val="none" w:sz="0" w:space="0" w:color="auto"/>
        <w:right w:val="none" w:sz="0" w:space="0" w:color="auto"/>
      </w:divBdr>
    </w:div>
    <w:div w:id="530150829">
      <w:marLeft w:val="480"/>
      <w:marRight w:val="0"/>
      <w:marTop w:val="0"/>
      <w:marBottom w:val="0"/>
      <w:divBdr>
        <w:top w:val="none" w:sz="0" w:space="0" w:color="auto"/>
        <w:left w:val="none" w:sz="0" w:space="0" w:color="auto"/>
        <w:bottom w:val="none" w:sz="0" w:space="0" w:color="auto"/>
        <w:right w:val="none" w:sz="0" w:space="0" w:color="auto"/>
      </w:divBdr>
    </w:div>
    <w:div w:id="530152281">
      <w:marLeft w:val="480"/>
      <w:marRight w:val="0"/>
      <w:marTop w:val="0"/>
      <w:marBottom w:val="0"/>
      <w:divBdr>
        <w:top w:val="none" w:sz="0" w:space="0" w:color="auto"/>
        <w:left w:val="none" w:sz="0" w:space="0" w:color="auto"/>
        <w:bottom w:val="none" w:sz="0" w:space="0" w:color="auto"/>
        <w:right w:val="none" w:sz="0" w:space="0" w:color="auto"/>
      </w:divBdr>
    </w:div>
    <w:div w:id="530192394">
      <w:marLeft w:val="480"/>
      <w:marRight w:val="0"/>
      <w:marTop w:val="0"/>
      <w:marBottom w:val="0"/>
      <w:divBdr>
        <w:top w:val="none" w:sz="0" w:space="0" w:color="auto"/>
        <w:left w:val="none" w:sz="0" w:space="0" w:color="auto"/>
        <w:bottom w:val="none" w:sz="0" w:space="0" w:color="auto"/>
        <w:right w:val="none" w:sz="0" w:space="0" w:color="auto"/>
      </w:divBdr>
    </w:div>
    <w:div w:id="530264874">
      <w:marLeft w:val="480"/>
      <w:marRight w:val="0"/>
      <w:marTop w:val="0"/>
      <w:marBottom w:val="0"/>
      <w:divBdr>
        <w:top w:val="none" w:sz="0" w:space="0" w:color="auto"/>
        <w:left w:val="none" w:sz="0" w:space="0" w:color="auto"/>
        <w:bottom w:val="none" w:sz="0" w:space="0" w:color="auto"/>
        <w:right w:val="none" w:sz="0" w:space="0" w:color="auto"/>
      </w:divBdr>
    </w:div>
    <w:div w:id="530265528">
      <w:marLeft w:val="480"/>
      <w:marRight w:val="0"/>
      <w:marTop w:val="0"/>
      <w:marBottom w:val="0"/>
      <w:divBdr>
        <w:top w:val="none" w:sz="0" w:space="0" w:color="auto"/>
        <w:left w:val="none" w:sz="0" w:space="0" w:color="auto"/>
        <w:bottom w:val="none" w:sz="0" w:space="0" w:color="auto"/>
        <w:right w:val="none" w:sz="0" w:space="0" w:color="auto"/>
      </w:divBdr>
    </w:div>
    <w:div w:id="530339186">
      <w:marLeft w:val="480"/>
      <w:marRight w:val="0"/>
      <w:marTop w:val="0"/>
      <w:marBottom w:val="0"/>
      <w:divBdr>
        <w:top w:val="none" w:sz="0" w:space="0" w:color="auto"/>
        <w:left w:val="none" w:sz="0" w:space="0" w:color="auto"/>
        <w:bottom w:val="none" w:sz="0" w:space="0" w:color="auto"/>
        <w:right w:val="none" w:sz="0" w:space="0" w:color="auto"/>
      </w:divBdr>
    </w:div>
    <w:div w:id="530455904">
      <w:marLeft w:val="480"/>
      <w:marRight w:val="0"/>
      <w:marTop w:val="0"/>
      <w:marBottom w:val="0"/>
      <w:divBdr>
        <w:top w:val="none" w:sz="0" w:space="0" w:color="auto"/>
        <w:left w:val="none" w:sz="0" w:space="0" w:color="auto"/>
        <w:bottom w:val="none" w:sz="0" w:space="0" w:color="auto"/>
        <w:right w:val="none" w:sz="0" w:space="0" w:color="auto"/>
      </w:divBdr>
    </w:div>
    <w:div w:id="530457379">
      <w:marLeft w:val="480"/>
      <w:marRight w:val="0"/>
      <w:marTop w:val="0"/>
      <w:marBottom w:val="0"/>
      <w:divBdr>
        <w:top w:val="none" w:sz="0" w:space="0" w:color="auto"/>
        <w:left w:val="none" w:sz="0" w:space="0" w:color="auto"/>
        <w:bottom w:val="none" w:sz="0" w:space="0" w:color="auto"/>
        <w:right w:val="none" w:sz="0" w:space="0" w:color="auto"/>
      </w:divBdr>
    </w:div>
    <w:div w:id="530461851">
      <w:marLeft w:val="480"/>
      <w:marRight w:val="0"/>
      <w:marTop w:val="0"/>
      <w:marBottom w:val="0"/>
      <w:divBdr>
        <w:top w:val="none" w:sz="0" w:space="0" w:color="auto"/>
        <w:left w:val="none" w:sz="0" w:space="0" w:color="auto"/>
        <w:bottom w:val="none" w:sz="0" w:space="0" w:color="auto"/>
        <w:right w:val="none" w:sz="0" w:space="0" w:color="auto"/>
      </w:divBdr>
    </w:div>
    <w:div w:id="530529342">
      <w:marLeft w:val="480"/>
      <w:marRight w:val="0"/>
      <w:marTop w:val="0"/>
      <w:marBottom w:val="0"/>
      <w:divBdr>
        <w:top w:val="none" w:sz="0" w:space="0" w:color="auto"/>
        <w:left w:val="none" w:sz="0" w:space="0" w:color="auto"/>
        <w:bottom w:val="none" w:sz="0" w:space="0" w:color="auto"/>
        <w:right w:val="none" w:sz="0" w:space="0" w:color="auto"/>
      </w:divBdr>
    </w:div>
    <w:div w:id="530580259">
      <w:marLeft w:val="480"/>
      <w:marRight w:val="0"/>
      <w:marTop w:val="0"/>
      <w:marBottom w:val="0"/>
      <w:divBdr>
        <w:top w:val="none" w:sz="0" w:space="0" w:color="auto"/>
        <w:left w:val="none" w:sz="0" w:space="0" w:color="auto"/>
        <w:bottom w:val="none" w:sz="0" w:space="0" w:color="auto"/>
        <w:right w:val="none" w:sz="0" w:space="0" w:color="auto"/>
      </w:divBdr>
    </w:div>
    <w:div w:id="530604808">
      <w:marLeft w:val="480"/>
      <w:marRight w:val="0"/>
      <w:marTop w:val="0"/>
      <w:marBottom w:val="0"/>
      <w:divBdr>
        <w:top w:val="none" w:sz="0" w:space="0" w:color="auto"/>
        <w:left w:val="none" w:sz="0" w:space="0" w:color="auto"/>
        <w:bottom w:val="none" w:sz="0" w:space="0" w:color="auto"/>
        <w:right w:val="none" w:sz="0" w:space="0" w:color="auto"/>
      </w:divBdr>
    </w:div>
    <w:div w:id="530605637">
      <w:marLeft w:val="480"/>
      <w:marRight w:val="0"/>
      <w:marTop w:val="0"/>
      <w:marBottom w:val="0"/>
      <w:divBdr>
        <w:top w:val="none" w:sz="0" w:space="0" w:color="auto"/>
        <w:left w:val="none" w:sz="0" w:space="0" w:color="auto"/>
        <w:bottom w:val="none" w:sz="0" w:space="0" w:color="auto"/>
        <w:right w:val="none" w:sz="0" w:space="0" w:color="auto"/>
      </w:divBdr>
    </w:div>
    <w:div w:id="530606010">
      <w:marLeft w:val="480"/>
      <w:marRight w:val="0"/>
      <w:marTop w:val="0"/>
      <w:marBottom w:val="0"/>
      <w:divBdr>
        <w:top w:val="none" w:sz="0" w:space="0" w:color="auto"/>
        <w:left w:val="none" w:sz="0" w:space="0" w:color="auto"/>
        <w:bottom w:val="none" w:sz="0" w:space="0" w:color="auto"/>
        <w:right w:val="none" w:sz="0" w:space="0" w:color="auto"/>
      </w:divBdr>
    </w:div>
    <w:div w:id="530654617">
      <w:marLeft w:val="480"/>
      <w:marRight w:val="0"/>
      <w:marTop w:val="0"/>
      <w:marBottom w:val="0"/>
      <w:divBdr>
        <w:top w:val="none" w:sz="0" w:space="0" w:color="auto"/>
        <w:left w:val="none" w:sz="0" w:space="0" w:color="auto"/>
        <w:bottom w:val="none" w:sz="0" w:space="0" w:color="auto"/>
        <w:right w:val="none" w:sz="0" w:space="0" w:color="auto"/>
      </w:divBdr>
    </w:div>
    <w:div w:id="530655316">
      <w:marLeft w:val="480"/>
      <w:marRight w:val="0"/>
      <w:marTop w:val="0"/>
      <w:marBottom w:val="0"/>
      <w:divBdr>
        <w:top w:val="none" w:sz="0" w:space="0" w:color="auto"/>
        <w:left w:val="none" w:sz="0" w:space="0" w:color="auto"/>
        <w:bottom w:val="none" w:sz="0" w:space="0" w:color="auto"/>
        <w:right w:val="none" w:sz="0" w:space="0" w:color="auto"/>
      </w:divBdr>
    </w:div>
    <w:div w:id="530655510">
      <w:marLeft w:val="480"/>
      <w:marRight w:val="0"/>
      <w:marTop w:val="0"/>
      <w:marBottom w:val="0"/>
      <w:divBdr>
        <w:top w:val="none" w:sz="0" w:space="0" w:color="auto"/>
        <w:left w:val="none" w:sz="0" w:space="0" w:color="auto"/>
        <w:bottom w:val="none" w:sz="0" w:space="0" w:color="auto"/>
        <w:right w:val="none" w:sz="0" w:space="0" w:color="auto"/>
      </w:divBdr>
    </w:div>
    <w:div w:id="530723227">
      <w:marLeft w:val="480"/>
      <w:marRight w:val="0"/>
      <w:marTop w:val="0"/>
      <w:marBottom w:val="0"/>
      <w:divBdr>
        <w:top w:val="none" w:sz="0" w:space="0" w:color="auto"/>
        <w:left w:val="none" w:sz="0" w:space="0" w:color="auto"/>
        <w:bottom w:val="none" w:sz="0" w:space="0" w:color="auto"/>
        <w:right w:val="none" w:sz="0" w:space="0" w:color="auto"/>
      </w:divBdr>
    </w:div>
    <w:div w:id="530803871">
      <w:marLeft w:val="480"/>
      <w:marRight w:val="0"/>
      <w:marTop w:val="0"/>
      <w:marBottom w:val="0"/>
      <w:divBdr>
        <w:top w:val="none" w:sz="0" w:space="0" w:color="auto"/>
        <w:left w:val="none" w:sz="0" w:space="0" w:color="auto"/>
        <w:bottom w:val="none" w:sz="0" w:space="0" w:color="auto"/>
        <w:right w:val="none" w:sz="0" w:space="0" w:color="auto"/>
      </w:divBdr>
    </w:div>
    <w:div w:id="530804768">
      <w:marLeft w:val="480"/>
      <w:marRight w:val="0"/>
      <w:marTop w:val="0"/>
      <w:marBottom w:val="0"/>
      <w:divBdr>
        <w:top w:val="none" w:sz="0" w:space="0" w:color="auto"/>
        <w:left w:val="none" w:sz="0" w:space="0" w:color="auto"/>
        <w:bottom w:val="none" w:sz="0" w:space="0" w:color="auto"/>
        <w:right w:val="none" w:sz="0" w:space="0" w:color="auto"/>
      </w:divBdr>
    </w:div>
    <w:div w:id="530848661">
      <w:marLeft w:val="480"/>
      <w:marRight w:val="0"/>
      <w:marTop w:val="0"/>
      <w:marBottom w:val="0"/>
      <w:divBdr>
        <w:top w:val="none" w:sz="0" w:space="0" w:color="auto"/>
        <w:left w:val="none" w:sz="0" w:space="0" w:color="auto"/>
        <w:bottom w:val="none" w:sz="0" w:space="0" w:color="auto"/>
        <w:right w:val="none" w:sz="0" w:space="0" w:color="auto"/>
      </w:divBdr>
    </w:div>
    <w:div w:id="530924611">
      <w:marLeft w:val="480"/>
      <w:marRight w:val="0"/>
      <w:marTop w:val="0"/>
      <w:marBottom w:val="0"/>
      <w:divBdr>
        <w:top w:val="none" w:sz="0" w:space="0" w:color="auto"/>
        <w:left w:val="none" w:sz="0" w:space="0" w:color="auto"/>
        <w:bottom w:val="none" w:sz="0" w:space="0" w:color="auto"/>
        <w:right w:val="none" w:sz="0" w:space="0" w:color="auto"/>
      </w:divBdr>
    </w:div>
    <w:div w:id="530925165">
      <w:marLeft w:val="480"/>
      <w:marRight w:val="0"/>
      <w:marTop w:val="0"/>
      <w:marBottom w:val="0"/>
      <w:divBdr>
        <w:top w:val="none" w:sz="0" w:space="0" w:color="auto"/>
        <w:left w:val="none" w:sz="0" w:space="0" w:color="auto"/>
        <w:bottom w:val="none" w:sz="0" w:space="0" w:color="auto"/>
        <w:right w:val="none" w:sz="0" w:space="0" w:color="auto"/>
      </w:divBdr>
    </w:div>
    <w:div w:id="530994335">
      <w:marLeft w:val="480"/>
      <w:marRight w:val="0"/>
      <w:marTop w:val="0"/>
      <w:marBottom w:val="0"/>
      <w:divBdr>
        <w:top w:val="none" w:sz="0" w:space="0" w:color="auto"/>
        <w:left w:val="none" w:sz="0" w:space="0" w:color="auto"/>
        <w:bottom w:val="none" w:sz="0" w:space="0" w:color="auto"/>
        <w:right w:val="none" w:sz="0" w:space="0" w:color="auto"/>
      </w:divBdr>
    </w:div>
    <w:div w:id="531041942">
      <w:marLeft w:val="480"/>
      <w:marRight w:val="0"/>
      <w:marTop w:val="0"/>
      <w:marBottom w:val="0"/>
      <w:divBdr>
        <w:top w:val="none" w:sz="0" w:space="0" w:color="auto"/>
        <w:left w:val="none" w:sz="0" w:space="0" w:color="auto"/>
        <w:bottom w:val="none" w:sz="0" w:space="0" w:color="auto"/>
        <w:right w:val="none" w:sz="0" w:space="0" w:color="auto"/>
      </w:divBdr>
    </w:div>
    <w:div w:id="531042986">
      <w:marLeft w:val="480"/>
      <w:marRight w:val="0"/>
      <w:marTop w:val="0"/>
      <w:marBottom w:val="0"/>
      <w:divBdr>
        <w:top w:val="none" w:sz="0" w:space="0" w:color="auto"/>
        <w:left w:val="none" w:sz="0" w:space="0" w:color="auto"/>
        <w:bottom w:val="none" w:sz="0" w:space="0" w:color="auto"/>
        <w:right w:val="none" w:sz="0" w:space="0" w:color="auto"/>
      </w:divBdr>
    </w:div>
    <w:div w:id="531109050">
      <w:marLeft w:val="480"/>
      <w:marRight w:val="0"/>
      <w:marTop w:val="0"/>
      <w:marBottom w:val="0"/>
      <w:divBdr>
        <w:top w:val="none" w:sz="0" w:space="0" w:color="auto"/>
        <w:left w:val="none" w:sz="0" w:space="0" w:color="auto"/>
        <w:bottom w:val="none" w:sz="0" w:space="0" w:color="auto"/>
        <w:right w:val="none" w:sz="0" w:space="0" w:color="auto"/>
      </w:divBdr>
    </w:div>
    <w:div w:id="531116492">
      <w:marLeft w:val="480"/>
      <w:marRight w:val="0"/>
      <w:marTop w:val="0"/>
      <w:marBottom w:val="0"/>
      <w:divBdr>
        <w:top w:val="none" w:sz="0" w:space="0" w:color="auto"/>
        <w:left w:val="none" w:sz="0" w:space="0" w:color="auto"/>
        <w:bottom w:val="none" w:sz="0" w:space="0" w:color="auto"/>
        <w:right w:val="none" w:sz="0" w:space="0" w:color="auto"/>
      </w:divBdr>
    </w:div>
    <w:div w:id="531185347">
      <w:marLeft w:val="480"/>
      <w:marRight w:val="0"/>
      <w:marTop w:val="0"/>
      <w:marBottom w:val="0"/>
      <w:divBdr>
        <w:top w:val="none" w:sz="0" w:space="0" w:color="auto"/>
        <w:left w:val="none" w:sz="0" w:space="0" w:color="auto"/>
        <w:bottom w:val="none" w:sz="0" w:space="0" w:color="auto"/>
        <w:right w:val="none" w:sz="0" w:space="0" w:color="auto"/>
      </w:divBdr>
    </w:div>
    <w:div w:id="531193743">
      <w:marLeft w:val="480"/>
      <w:marRight w:val="0"/>
      <w:marTop w:val="0"/>
      <w:marBottom w:val="0"/>
      <w:divBdr>
        <w:top w:val="none" w:sz="0" w:space="0" w:color="auto"/>
        <w:left w:val="none" w:sz="0" w:space="0" w:color="auto"/>
        <w:bottom w:val="none" w:sz="0" w:space="0" w:color="auto"/>
        <w:right w:val="none" w:sz="0" w:space="0" w:color="auto"/>
      </w:divBdr>
    </w:div>
    <w:div w:id="531264325">
      <w:marLeft w:val="480"/>
      <w:marRight w:val="0"/>
      <w:marTop w:val="0"/>
      <w:marBottom w:val="0"/>
      <w:divBdr>
        <w:top w:val="none" w:sz="0" w:space="0" w:color="auto"/>
        <w:left w:val="none" w:sz="0" w:space="0" w:color="auto"/>
        <w:bottom w:val="none" w:sz="0" w:space="0" w:color="auto"/>
        <w:right w:val="none" w:sz="0" w:space="0" w:color="auto"/>
      </w:divBdr>
    </w:div>
    <w:div w:id="531311791">
      <w:marLeft w:val="480"/>
      <w:marRight w:val="0"/>
      <w:marTop w:val="0"/>
      <w:marBottom w:val="0"/>
      <w:divBdr>
        <w:top w:val="none" w:sz="0" w:space="0" w:color="auto"/>
        <w:left w:val="none" w:sz="0" w:space="0" w:color="auto"/>
        <w:bottom w:val="none" w:sz="0" w:space="0" w:color="auto"/>
        <w:right w:val="none" w:sz="0" w:space="0" w:color="auto"/>
      </w:divBdr>
    </w:div>
    <w:div w:id="531311981">
      <w:marLeft w:val="480"/>
      <w:marRight w:val="0"/>
      <w:marTop w:val="0"/>
      <w:marBottom w:val="0"/>
      <w:divBdr>
        <w:top w:val="none" w:sz="0" w:space="0" w:color="auto"/>
        <w:left w:val="none" w:sz="0" w:space="0" w:color="auto"/>
        <w:bottom w:val="none" w:sz="0" w:space="0" w:color="auto"/>
        <w:right w:val="none" w:sz="0" w:space="0" w:color="auto"/>
      </w:divBdr>
    </w:div>
    <w:div w:id="531453493">
      <w:marLeft w:val="480"/>
      <w:marRight w:val="0"/>
      <w:marTop w:val="0"/>
      <w:marBottom w:val="0"/>
      <w:divBdr>
        <w:top w:val="none" w:sz="0" w:space="0" w:color="auto"/>
        <w:left w:val="none" w:sz="0" w:space="0" w:color="auto"/>
        <w:bottom w:val="none" w:sz="0" w:space="0" w:color="auto"/>
        <w:right w:val="none" w:sz="0" w:space="0" w:color="auto"/>
      </w:divBdr>
    </w:div>
    <w:div w:id="531457598">
      <w:marLeft w:val="480"/>
      <w:marRight w:val="0"/>
      <w:marTop w:val="0"/>
      <w:marBottom w:val="0"/>
      <w:divBdr>
        <w:top w:val="none" w:sz="0" w:space="0" w:color="auto"/>
        <w:left w:val="none" w:sz="0" w:space="0" w:color="auto"/>
        <w:bottom w:val="none" w:sz="0" w:space="0" w:color="auto"/>
        <w:right w:val="none" w:sz="0" w:space="0" w:color="auto"/>
      </w:divBdr>
    </w:div>
    <w:div w:id="531460120">
      <w:marLeft w:val="480"/>
      <w:marRight w:val="0"/>
      <w:marTop w:val="0"/>
      <w:marBottom w:val="0"/>
      <w:divBdr>
        <w:top w:val="none" w:sz="0" w:space="0" w:color="auto"/>
        <w:left w:val="none" w:sz="0" w:space="0" w:color="auto"/>
        <w:bottom w:val="none" w:sz="0" w:space="0" w:color="auto"/>
        <w:right w:val="none" w:sz="0" w:space="0" w:color="auto"/>
      </w:divBdr>
    </w:div>
    <w:div w:id="531462670">
      <w:marLeft w:val="480"/>
      <w:marRight w:val="0"/>
      <w:marTop w:val="0"/>
      <w:marBottom w:val="0"/>
      <w:divBdr>
        <w:top w:val="none" w:sz="0" w:space="0" w:color="auto"/>
        <w:left w:val="none" w:sz="0" w:space="0" w:color="auto"/>
        <w:bottom w:val="none" w:sz="0" w:space="0" w:color="auto"/>
        <w:right w:val="none" w:sz="0" w:space="0" w:color="auto"/>
      </w:divBdr>
    </w:div>
    <w:div w:id="531500187">
      <w:marLeft w:val="480"/>
      <w:marRight w:val="0"/>
      <w:marTop w:val="0"/>
      <w:marBottom w:val="0"/>
      <w:divBdr>
        <w:top w:val="none" w:sz="0" w:space="0" w:color="auto"/>
        <w:left w:val="none" w:sz="0" w:space="0" w:color="auto"/>
        <w:bottom w:val="none" w:sz="0" w:space="0" w:color="auto"/>
        <w:right w:val="none" w:sz="0" w:space="0" w:color="auto"/>
      </w:divBdr>
    </w:div>
    <w:div w:id="531574190">
      <w:marLeft w:val="480"/>
      <w:marRight w:val="0"/>
      <w:marTop w:val="0"/>
      <w:marBottom w:val="0"/>
      <w:divBdr>
        <w:top w:val="none" w:sz="0" w:space="0" w:color="auto"/>
        <w:left w:val="none" w:sz="0" w:space="0" w:color="auto"/>
        <w:bottom w:val="none" w:sz="0" w:space="0" w:color="auto"/>
        <w:right w:val="none" w:sz="0" w:space="0" w:color="auto"/>
      </w:divBdr>
    </w:div>
    <w:div w:id="531579908">
      <w:marLeft w:val="480"/>
      <w:marRight w:val="0"/>
      <w:marTop w:val="0"/>
      <w:marBottom w:val="0"/>
      <w:divBdr>
        <w:top w:val="none" w:sz="0" w:space="0" w:color="auto"/>
        <w:left w:val="none" w:sz="0" w:space="0" w:color="auto"/>
        <w:bottom w:val="none" w:sz="0" w:space="0" w:color="auto"/>
        <w:right w:val="none" w:sz="0" w:space="0" w:color="auto"/>
      </w:divBdr>
    </w:div>
    <w:div w:id="531650611">
      <w:marLeft w:val="480"/>
      <w:marRight w:val="0"/>
      <w:marTop w:val="0"/>
      <w:marBottom w:val="0"/>
      <w:divBdr>
        <w:top w:val="none" w:sz="0" w:space="0" w:color="auto"/>
        <w:left w:val="none" w:sz="0" w:space="0" w:color="auto"/>
        <w:bottom w:val="none" w:sz="0" w:space="0" w:color="auto"/>
        <w:right w:val="none" w:sz="0" w:space="0" w:color="auto"/>
      </w:divBdr>
    </w:div>
    <w:div w:id="531655173">
      <w:marLeft w:val="480"/>
      <w:marRight w:val="0"/>
      <w:marTop w:val="0"/>
      <w:marBottom w:val="0"/>
      <w:divBdr>
        <w:top w:val="none" w:sz="0" w:space="0" w:color="auto"/>
        <w:left w:val="none" w:sz="0" w:space="0" w:color="auto"/>
        <w:bottom w:val="none" w:sz="0" w:space="0" w:color="auto"/>
        <w:right w:val="none" w:sz="0" w:space="0" w:color="auto"/>
      </w:divBdr>
    </w:div>
    <w:div w:id="531696955">
      <w:marLeft w:val="480"/>
      <w:marRight w:val="0"/>
      <w:marTop w:val="0"/>
      <w:marBottom w:val="0"/>
      <w:divBdr>
        <w:top w:val="none" w:sz="0" w:space="0" w:color="auto"/>
        <w:left w:val="none" w:sz="0" w:space="0" w:color="auto"/>
        <w:bottom w:val="none" w:sz="0" w:space="0" w:color="auto"/>
        <w:right w:val="none" w:sz="0" w:space="0" w:color="auto"/>
      </w:divBdr>
    </w:div>
    <w:div w:id="531765975">
      <w:marLeft w:val="480"/>
      <w:marRight w:val="0"/>
      <w:marTop w:val="0"/>
      <w:marBottom w:val="0"/>
      <w:divBdr>
        <w:top w:val="none" w:sz="0" w:space="0" w:color="auto"/>
        <w:left w:val="none" w:sz="0" w:space="0" w:color="auto"/>
        <w:bottom w:val="none" w:sz="0" w:space="0" w:color="auto"/>
        <w:right w:val="none" w:sz="0" w:space="0" w:color="auto"/>
      </w:divBdr>
    </w:div>
    <w:div w:id="531770207">
      <w:marLeft w:val="480"/>
      <w:marRight w:val="0"/>
      <w:marTop w:val="0"/>
      <w:marBottom w:val="0"/>
      <w:divBdr>
        <w:top w:val="none" w:sz="0" w:space="0" w:color="auto"/>
        <w:left w:val="none" w:sz="0" w:space="0" w:color="auto"/>
        <w:bottom w:val="none" w:sz="0" w:space="0" w:color="auto"/>
        <w:right w:val="none" w:sz="0" w:space="0" w:color="auto"/>
      </w:divBdr>
    </w:div>
    <w:div w:id="531774100">
      <w:marLeft w:val="480"/>
      <w:marRight w:val="0"/>
      <w:marTop w:val="0"/>
      <w:marBottom w:val="0"/>
      <w:divBdr>
        <w:top w:val="none" w:sz="0" w:space="0" w:color="auto"/>
        <w:left w:val="none" w:sz="0" w:space="0" w:color="auto"/>
        <w:bottom w:val="none" w:sz="0" w:space="0" w:color="auto"/>
        <w:right w:val="none" w:sz="0" w:space="0" w:color="auto"/>
      </w:divBdr>
    </w:div>
    <w:div w:id="531840935">
      <w:marLeft w:val="480"/>
      <w:marRight w:val="0"/>
      <w:marTop w:val="0"/>
      <w:marBottom w:val="0"/>
      <w:divBdr>
        <w:top w:val="none" w:sz="0" w:space="0" w:color="auto"/>
        <w:left w:val="none" w:sz="0" w:space="0" w:color="auto"/>
        <w:bottom w:val="none" w:sz="0" w:space="0" w:color="auto"/>
        <w:right w:val="none" w:sz="0" w:space="0" w:color="auto"/>
      </w:divBdr>
    </w:div>
    <w:div w:id="531890969">
      <w:marLeft w:val="480"/>
      <w:marRight w:val="0"/>
      <w:marTop w:val="0"/>
      <w:marBottom w:val="0"/>
      <w:divBdr>
        <w:top w:val="none" w:sz="0" w:space="0" w:color="auto"/>
        <w:left w:val="none" w:sz="0" w:space="0" w:color="auto"/>
        <w:bottom w:val="none" w:sz="0" w:space="0" w:color="auto"/>
        <w:right w:val="none" w:sz="0" w:space="0" w:color="auto"/>
      </w:divBdr>
    </w:div>
    <w:div w:id="531916113">
      <w:marLeft w:val="480"/>
      <w:marRight w:val="0"/>
      <w:marTop w:val="0"/>
      <w:marBottom w:val="0"/>
      <w:divBdr>
        <w:top w:val="none" w:sz="0" w:space="0" w:color="auto"/>
        <w:left w:val="none" w:sz="0" w:space="0" w:color="auto"/>
        <w:bottom w:val="none" w:sz="0" w:space="0" w:color="auto"/>
        <w:right w:val="none" w:sz="0" w:space="0" w:color="auto"/>
      </w:divBdr>
    </w:div>
    <w:div w:id="531959695">
      <w:marLeft w:val="480"/>
      <w:marRight w:val="0"/>
      <w:marTop w:val="0"/>
      <w:marBottom w:val="0"/>
      <w:divBdr>
        <w:top w:val="none" w:sz="0" w:space="0" w:color="auto"/>
        <w:left w:val="none" w:sz="0" w:space="0" w:color="auto"/>
        <w:bottom w:val="none" w:sz="0" w:space="0" w:color="auto"/>
        <w:right w:val="none" w:sz="0" w:space="0" w:color="auto"/>
      </w:divBdr>
    </w:div>
    <w:div w:id="531966957">
      <w:marLeft w:val="480"/>
      <w:marRight w:val="0"/>
      <w:marTop w:val="0"/>
      <w:marBottom w:val="0"/>
      <w:divBdr>
        <w:top w:val="none" w:sz="0" w:space="0" w:color="auto"/>
        <w:left w:val="none" w:sz="0" w:space="0" w:color="auto"/>
        <w:bottom w:val="none" w:sz="0" w:space="0" w:color="auto"/>
        <w:right w:val="none" w:sz="0" w:space="0" w:color="auto"/>
      </w:divBdr>
    </w:div>
    <w:div w:id="531967055">
      <w:marLeft w:val="480"/>
      <w:marRight w:val="0"/>
      <w:marTop w:val="0"/>
      <w:marBottom w:val="0"/>
      <w:divBdr>
        <w:top w:val="none" w:sz="0" w:space="0" w:color="auto"/>
        <w:left w:val="none" w:sz="0" w:space="0" w:color="auto"/>
        <w:bottom w:val="none" w:sz="0" w:space="0" w:color="auto"/>
        <w:right w:val="none" w:sz="0" w:space="0" w:color="auto"/>
      </w:divBdr>
    </w:div>
    <w:div w:id="532033939">
      <w:marLeft w:val="480"/>
      <w:marRight w:val="0"/>
      <w:marTop w:val="0"/>
      <w:marBottom w:val="0"/>
      <w:divBdr>
        <w:top w:val="none" w:sz="0" w:space="0" w:color="auto"/>
        <w:left w:val="none" w:sz="0" w:space="0" w:color="auto"/>
        <w:bottom w:val="none" w:sz="0" w:space="0" w:color="auto"/>
        <w:right w:val="none" w:sz="0" w:space="0" w:color="auto"/>
      </w:divBdr>
    </w:div>
    <w:div w:id="532109740">
      <w:marLeft w:val="480"/>
      <w:marRight w:val="0"/>
      <w:marTop w:val="0"/>
      <w:marBottom w:val="0"/>
      <w:divBdr>
        <w:top w:val="none" w:sz="0" w:space="0" w:color="auto"/>
        <w:left w:val="none" w:sz="0" w:space="0" w:color="auto"/>
        <w:bottom w:val="none" w:sz="0" w:space="0" w:color="auto"/>
        <w:right w:val="none" w:sz="0" w:space="0" w:color="auto"/>
      </w:divBdr>
    </w:div>
    <w:div w:id="532113662">
      <w:marLeft w:val="480"/>
      <w:marRight w:val="0"/>
      <w:marTop w:val="0"/>
      <w:marBottom w:val="0"/>
      <w:divBdr>
        <w:top w:val="none" w:sz="0" w:space="0" w:color="auto"/>
        <w:left w:val="none" w:sz="0" w:space="0" w:color="auto"/>
        <w:bottom w:val="none" w:sz="0" w:space="0" w:color="auto"/>
        <w:right w:val="none" w:sz="0" w:space="0" w:color="auto"/>
      </w:divBdr>
    </w:div>
    <w:div w:id="532116089">
      <w:marLeft w:val="480"/>
      <w:marRight w:val="0"/>
      <w:marTop w:val="0"/>
      <w:marBottom w:val="0"/>
      <w:divBdr>
        <w:top w:val="none" w:sz="0" w:space="0" w:color="auto"/>
        <w:left w:val="none" w:sz="0" w:space="0" w:color="auto"/>
        <w:bottom w:val="none" w:sz="0" w:space="0" w:color="auto"/>
        <w:right w:val="none" w:sz="0" w:space="0" w:color="auto"/>
      </w:divBdr>
    </w:div>
    <w:div w:id="532154818">
      <w:marLeft w:val="480"/>
      <w:marRight w:val="0"/>
      <w:marTop w:val="0"/>
      <w:marBottom w:val="0"/>
      <w:divBdr>
        <w:top w:val="none" w:sz="0" w:space="0" w:color="auto"/>
        <w:left w:val="none" w:sz="0" w:space="0" w:color="auto"/>
        <w:bottom w:val="none" w:sz="0" w:space="0" w:color="auto"/>
        <w:right w:val="none" w:sz="0" w:space="0" w:color="auto"/>
      </w:divBdr>
    </w:div>
    <w:div w:id="532156184">
      <w:marLeft w:val="480"/>
      <w:marRight w:val="0"/>
      <w:marTop w:val="0"/>
      <w:marBottom w:val="0"/>
      <w:divBdr>
        <w:top w:val="none" w:sz="0" w:space="0" w:color="auto"/>
        <w:left w:val="none" w:sz="0" w:space="0" w:color="auto"/>
        <w:bottom w:val="none" w:sz="0" w:space="0" w:color="auto"/>
        <w:right w:val="none" w:sz="0" w:space="0" w:color="auto"/>
      </w:divBdr>
    </w:div>
    <w:div w:id="532230566">
      <w:marLeft w:val="480"/>
      <w:marRight w:val="0"/>
      <w:marTop w:val="0"/>
      <w:marBottom w:val="0"/>
      <w:divBdr>
        <w:top w:val="none" w:sz="0" w:space="0" w:color="auto"/>
        <w:left w:val="none" w:sz="0" w:space="0" w:color="auto"/>
        <w:bottom w:val="none" w:sz="0" w:space="0" w:color="auto"/>
        <w:right w:val="none" w:sz="0" w:space="0" w:color="auto"/>
      </w:divBdr>
    </w:div>
    <w:div w:id="532230792">
      <w:marLeft w:val="480"/>
      <w:marRight w:val="0"/>
      <w:marTop w:val="0"/>
      <w:marBottom w:val="0"/>
      <w:divBdr>
        <w:top w:val="none" w:sz="0" w:space="0" w:color="auto"/>
        <w:left w:val="none" w:sz="0" w:space="0" w:color="auto"/>
        <w:bottom w:val="none" w:sz="0" w:space="0" w:color="auto"/>
        <w:right w:val="none" w:sz="0" w:space="0" w:color="auto"/>
      </w:divBdr>
    </w:div>
    <w:div w:id="532304351">
      <w:marLeft w:val="480"/>
      <w:marRight w:val="0"/>
      <w:marTop w:val="0"/>
      <w:marBottom w:val="0"/>
      <w:divBdr>
        <w:top w:val="none" w:sz="0" w:space="0" w:color="auto"/>
        <w:left w:val="none" w:sz="0" w:space="0" w:color="auto"/>
        <w:bottom w:val="none" w:sz="0" w:space="0" w:color="auto"/>
        <w:right w:val="none" w:sz="0" w:space="0" w:color="auto"/>
      </w:divBdr>
    </w:div>
    <w:div w:id="532308358">
      <w:marLeft w:val="480"/>
      <w:marRight w:val="0"/>
      <w:marTop w:val="0"/>
      <w:marBottom w:val="0"/>
      <w:divBdr>
        <w:top w:val="none" w:sz="0" w:space="0" w:color="auto"/>
        <w:left w:val="none" w:sz="0" w:space="0" w:color="auto"/>
        <w:bottom w:val="none" w:sz="0" w:space="0" w:color="auto"/>
        <w:right w:val="none" w:sz="0" w:space="0" w:color="auto"/>
      </w:divBdr>
    </w:div>
    <w:div w:id="532420044">
      <w:marLeft w:val="480"/>
      <w:marRight w:val="0"/>
      <w:marTop w:val="0"/>
      <w:marBottom w:val="0"/>
      <w:divBdr>
        <w:top w:val="none" w:sz="0" w:space="0" w:color="auto"/>
        <w:left w:val="none" w:sz="0" w:space="0" w:color="auto"/>
        <w:bottom w:val="none" w:sz="0" w:space="0" w:color="auto"/>
        <w:right w:val="none" w:sz="0" w:space="0" w:color="auto"/>
      </w:divBdr>
    </w:div>
    <w:div w:id="532423619">
      <w:marLeft w:val="480"/>
      <w:marRight w:val="0"/>
      <w:marTop w:val="0"/>
      <w:marBottom w:val="0"/>
      <w:divBdr>
        <w:top w:val="none" w:sz="0" w:space="0" w:color="auto"/>
        <w:left w:val="none" w:sz="0" w:space="0" w:color="auto"/>
        <w:bottom w:val="none" w:sz="0" w:space="0" w:color="auto"/>
        <w:right w:val="none" w:sz="0" w:space="0" w:color="auto"/>
      </w:divBdr>
    </w:div>
    <w:div w:id="532495400">
      <w:marLeft w:val="480"/>
      <w:marRight w:val="0"/>
      <w:marTop w:val="0"/>
      <w:marBottom w:val="0"/>
      <w:divBdr>
        <w:top w:val="none" w:sz="0" w:space="0" w:color="auto"/>
        <w:left w:val="none" w:sz="0" w:space="0" w:color="auto"/>
        <w:bottom w:val="none" w:sz="0" w:space="0" w:color="auto"/>
        <w:right w:val="none" w:sz="0" w:space="0" w:color="auto"/>
      </w:divBdr>
    </w:div>
    <w:div w:id="532688346">
      <w:marLeft w:val="480"/>
      <w:marRight w:val="0"/>
      <w:marTop w:val="0"/>
      <w:marBottom w:val="0"/>
      <w:divBdr>
        <w:top w:val="none" w:sz="0" w:space="0" w:color="auto"/>
        <w:left w:val="none" w:sz="0" w:space="0" w:color="auto"/>
        <w:bottom w:val="none" w:sz="0" w:space="0" w:color="auto"/>
        <w:right w:val="none" w:sz="0" w:space="0" w:color="auto"/>
      </w:divBdr>
    </w:div>
    <w:div w:id="532690188">
      <w:marLeft w:val="480"/>
      <w:marRight w:val="0"/>
      <w:marTop w:val="0"/>
      <w:marBottom w:val="0"/>
      <w:divBdr>
        <w:top w:val="none" w:sz="0" w:space="0" w:color="auto"/>
        <w:left w:val="none" w:sz="0" w:space="0" w:color="auto"/>
        <w:bottom w:val="none" w:sz="0" w:space="0" w:color="auto"/>
        <w:right w:val="none" w:sz="0" w:space="0" w:color="auto"/>
      </w:divBdr>
    </w:div>
    <w:div w:id="532765956">
      <w:marLeft w:val="480"/>
      <w:marRight w:val="0"/>
      <w:marTop w:val="0"/>
      <w:marBottom w:val="0"/>
      <w:divBdr>
        <w:top w:val="none" w:sz="0" w:space="0" w:color="auto"/>
        <w:left w:val="none" w:sz="0" w:space="0" w:color="auto"/>
        <w:bottom w:val="none" w:sz="0" w:space="0" w:color="auto"/>
        <w:right w:val="none" w:sz="0" w:space="0" w:color="auto"/>
      </w:divBdr>
    </w:div>
    <w:div w:id="532883813">
      <w:marLeft w:val="480"/>
      <w:marRight w:val="0"/>
      <w:marTop w:val="0"/>
      <w:marBottom w:val="0"/>
      <w:divBdr>
        <w:top w:val="none" w:sz="0" w:space="0" w:color="auto"/>
        <w:left w:val="none" w:sz="0" w:space="0" w:color="auto"/>
        <w:bottom w:val="none" w:sz="0" w:space="0" w:color="auto"/>
        <w:right w:val="none" w:sz="0" w:space="0" w:color="auto"/>
      </w:divBdr>
    </w:div>
    <w:div w:id="532888039">
      <w:marLeft w:val="480"/>
      <w:marRight w:val="0"/>
      <w:marTop w:val="0"/>
      <w:marBottom w:val="0"/>
      <w:divBdr>
        <w:top w:val="none" w:sz="0" w:space="0" w:color="auto"/>
        <w:left w:val="none" w:sz="0" w:space="0" w:color="auto"/>
        <w:bottom w:val="none" w:sz="0" w:space="0" w:color="auto"/>
        <w:right w:val="none" w:sz="0" w:space="0" w:color="auto"/>
      </w:divBdr>
    </w:div>
    <w:div w:id="532965807">
      <w:marLeft w:val="480"/>
      <w:marRight w:val="0"/>
      <w:marTop w:val="0"/>
      <w:marBottom w:val="0"/>
      <w:divBdr>
        <w:top w:val="none" w:sz="0" w:space="0" w:color="auto"/>
        <w:left w:val="none" w:sz="0" w:space="0" w:color="auto"/>
        <w:bottom w:val="none" w:sz="0" w:space="0" w:color="auto"/>
        <w:right w:val="none" w:sz="0" w:space="0" w:color="auto"/>
      </w:divBdr>
    </w:div>
    <w:div w:id="533005547">
      <w:marLeft w:val="480"/>
      <w:marRight w:val="0"/>
      <w:marTop w:val="0"/>
      <w:marBottom w:val="0"/>
      <w:divBdr>
        <w:top w:val="none" w:sz="0" w:space="0" w:color="auto"/>
        <w:left w:val="none" w:sz="0" w:space="0" w:color="auto"/>
        <w:bottom w:val="none" w:sz="0" w:space="0" w:color="auto"/>
        <w:right w:val="none" w:sz="0" w:space="0" w:color="auto"/>
      </w:divBdr>
    </w:div>
    <w:div w:id="533034661">
      <w:marLeft w:val="480"/>
      <w:marRight w:val="0"/>
      <w:marTop w:val="0"/>
      <w:marBottom w:val="0"/>
      <w:divBdr>
        <w:top w:val="none" w:sz="0" w:space="0" w:color="auto"/>
        <w:left w:val="none" w:sz="0" w:space="0" w:color="auto"/>
        <w:bottom w:val="none" w:sz="0" w:space="0" w:color="auto"/>
        <w:right w:val="none" w:sz="0" w:space="0" w:color="auto"/>
      </w:divBdr>
    </w:div>
    <w:div w:id="533078666">
      <w:marLeft w:val="480"/>
      <w:marRight w:val="0"/>
      <w:marTop w:val="0"/>
      <w:marBottom w:val="0"/>
      <w:divBdr>
        <w:top w:val="none" w:sz="0" w:space="0" w:color="auto"/>
        <w:left w:val="none" w:sz="0" w:space="0" w:color="auto"/>
        <w:bottom w:val="none" w:sz="0" w:space="0" w:color="auto"/>
        <w:right w:val="none" w:sz="0" w:space="0" w:color="auto"/>
      </w:divBdr>
    </w:div>
    <w:div w:id="533082537">
      <w:marLeft w:val="480"/>
      <w:marRight w:val="0"/>
      <w:marTop w:val="0"/>
      <w:marBottom w:val="0"/>
      <w:divBdr>
        <w:top w:val="none" w:sz="0" w:space="0" w:color="auto"/>
        <w:left w:val="none" w:sz="0" w:space="0" w:color="auto"/>
        <w:bottom w:val="none" w:sz="0" w:space="0" w:color="auto"/>
        <w:right w:val="none" w:sz="0" w:space="0" w:color="auto"/>
      </w:divBdr>
    </w:div>
    <w:div w:id="533154842">
      <w:marLeft w:val="480"/>
      <w:marRight w:val="0"/>
      <w:marTop w:val="0"/>
      <w:marBottom w:val="0"/>
      <w:divBdr>
        <w:top w:val="none" w:sz="0" w:space="0" w:color="auto"/>
        <w:left w:val="none" w:sz="0" w:space="0" w:color="auto"/>
        <w:bottom w:val="none" w:sz="0" w:space="0" w:color="auto"/>
        <w:right w:val="none" w:sz="0" w:space="0" w:color="auto"/>
      </w:divBdr>
    </w:div>
    <w:div w:id="533226222">
      <w:marLeft w:val="480"/>
      <w:marRight w:val="0"/>
      <w:marTop w:val="0"/>
      <w:marBottom w:val="0"/>
      <w:divBdr>
        <w:top w:val="none" w:sz="0" w:space="0" w:color="auto"/>
        <w:left w:val="none" w:sz="0" w:space="0" w:color="auto"/>
        <w:bottom w:val="none" w:sz="0" w:space="0" w:color="auto"/>
        <w:right w:val="none" w:sz="0" w:space="0" w:color="auto"/>
      </w:divBdr>
    </w:div>
    <w:div w:id="533272771">
      <w:marLeft w:val="480"/>
      <w:marRight w:val="0"/>
      <w:marTop w:val="0"/>
      <w:marBottom w:val="0"/>
      <w:divBdr>
        <w:top w:val="none" w:sz="0" w:space="0" w:color="auto"/>
        <w:left w:val="none" w:sz="0" w:space="0" w:color="auto"/>
        <w:bottom w:val="none" w:sz="0" w:space="0" w:color="auto"/>
        <w:right w:val="none" w:sz="0" w:space="0" w:color="auto"/>
      </w:divBdr>
    </w:div>
    <w:div w:id="533345831">
      <w:marLeft w:val="480"/>
      <w:marRight w:val="0"/>
      <w:marTop w:val="0"/>
      <w:marBottom w:val="0"/>
      <w:divBdr>
        <w:top w:val="none" w:sz="0" w:space="0" w:color="auto"/>
        <w:left w:val="none" w:sz="0" w:space="0" w:color="auto"/>
        <w:bottom w:val="none" w:sz="0" w:space="0" w:color="auto"/>
        <w:right w:val="none" w:sz="0" w:space="0" w:color="auto"/>
      </w:divBdr>
    </w:div>
    <w:div w:id="533350853">
      <w:marLeft w:val="480"/>
      <w:marRight w:val="0"/>
      <w:marTop w:val="0"/>
      <w:marBottom w:val="0"/>
      <w:divBdr>
        <w:top w:val="none" w:sz="0" w:space="0" w:color="auto"/>
        <w:left w:val="none" w:sz="0" w:space="0" w:color="auto"/>
        <w:bottom w:val="none" w:sz="0" w:space="0" w:color="auto"/>
        <w:right w:val="none" w:sz="0" w:space="0" w:color="auto"/>
      </w:divBdr>
    </w:div>
    <w:div w:id="533419825">
      <w:marLeft w:val="480"/>
      <w:marRight w:val="0"/>
      <w:marTop w:val="0"/>
      <w:marBottom w:val="0"/>
      <w:divBdr>
        <w:top w:val="none" w:sz="0" w:space="0" w:color="auto"/>
        <w:left w:val="none" w:sz="0" w:space="0" w:color="auto"/>
        <w:bottom w:val="none" w:sz="0" w:space="0" w:color="auto"/>
        <w:right w:val="none" w:sz="0" w:space="0" w:color="auto"/>
      </w:divBdr>
    </w:div>
    <w:div w:id="533425312">
      <w:marLeft w:val="480"/>
      <w:marRight w:val="0"/>
      <w:marTop w:val="0"/>
      <w:marBottom w:val="0"/>
      <w:divBdr>
        <w:top w:val="none" w:sz="0" w:space="0" w:color="auto"/>
        <w:left w:val="none" w:sz="0" w:space="0" w:color="auto"/>
        <w:bottom w:val="none" w:sz="0" w:space="0" w:color="auto"/>
        <w:right w:val="none" w:sz="0" w:space="0" w:color="auto"/>
      </w:divBdr>
    </w:div>
    <w:div w:id="533427441">
      <w:marLeft w:val="480"/>
      <w:marRight w:val="0"/>
      <w:marTop w:val="0"/>
      <w:marBottom w:val="0"/>
      <w:divBdr>
        <w:top w:val="none" w:sz="0" w:space="0" w:color="auto"/>
        <w:left w:val="none" w:sz="0" w:space="0" w:color="auto"/>
        <w:bottom w:val="none" w:sz="0" w:space="0" w:color="auto"/>
        <w:right w:val="none" w:sz="0" w:space="0" w:color="auto"/>
      </w:divBdr>
    </w:div>
    <w:div w:id="533464191">
      <w:marLeft w:val="480"/>
      <w:marRight w:val="0"/>
      <w:marTop w:val="0"/>
      <w:marBottom w:val="0"/>
      <w:divBdr>
        <w:top w:val="none" w:sz="0" w:space="0" w:color="auto"/>
        <w:left w:val="none" w:sz="0" w:space="0" w:color="auto"/>
        <w:bottom w:val="none" w:sz="0" w:space="0" w:color="auto"/>
        <w:right w:val="none" w:sz="0" w:space="0" w:color="auto"/>
      </w:divBdr>
    </w:div>
    <w:div w:id="533469929">
      <w:marLeft w:val="480"/>
      <w:marRight w:val="0"/>
      <w:marTop w:val="0"/>
      <w:marBottom w:val="0"/>
      <w:divBdr>
        <w:top w:val="none" w:sz="0" w:space="0" w:color="auto"/>
        <w:left w:val="none" w:sz="0" w:space="0" w:color="auto"/>
        <w:bottom w:val="none" w:sz="0" w:space="0" w:color="auto"/>
        <w:right w:val="none" w:sz="0" w:space="0" w:color="auto"/>
      </w:divBdr>
    </w:div>
    <w:div w:id="533730723">
      <w:marLeft w:val="480"/>
      <w:marRight w:val="0"/>
      <w:marTop w:val="0"/>
      <w:marBottom w:val="0"/>
      <w:divBdr>
        <w:top w:val="none" w:sz="0" w:space="0" w:color="auto"/>
        <w:left w:val="none" w:sz="0" w:space="0" w:color="auto"/>
        <w:bottom w:val="none" w:sz="0" w:space="0" w:color="auto"/>
        <w:right w:val="none" w:sz="0" w:space="0" w:color="auto"/>
      </w:divBdr>
    </w:div>
    <w:div w:id="533883711">
      <w:marLeft w:val="480"/>
      <w:marRight w:val="0"/>
      <w:marTop w:val="0"/>
      <w:marBottom w:val="0"/>
      <w:divBdr>
        <w:top w:val="none" w:sz="0" w:space="0" w:color="auto"/>
        <w:left w:val="none" w:sz="0" w:space="0" w:color="auto"/>
        <w:bottom w:val="none" w:sz="0" w:space="0" w:color="auto"/>
        <w:right w:val="none" w:sz="0" w:space="0" w:color="auto"/>
      </w:divBdr>
    </w:div>
    <w:div w:id="533884677">
      <w:marLeft w:val="480"/>
      <w:marRight w:val="0"/>
      <w:marTop w:val="0"/>
      <w:marBottom w:val="0"/>
      <w:divBdr>
        <w:top w:val="none" w:sz="0" w:space="0" w:color="auto"/>
        <w:left w:val="none" w:sz="0" w:space="0" w:color="auto"/>
        <w:bottom w:val="none" w:sz="0" w:space="0" w:color="auto"/>
        <w:right w:val="none" w:sz="0" w:space="0" w:color="auto"/>
      </w:divBdr>
    </w:div>
    <w:div w:id="533925443">
      <w:marLeft w:val="480"/>
      <w:marRight w:val="0"/>
      <w:marTop w:val="0"/>
      <w:marBottom w:val="0"/>
      <w:divBdr>
        <w:top w:val="none" w:sz="0" w:space="0" w:color="auto"/>
        <w:left w:val="none" w:sz="0" w:space="0" w:color="auto"/>
        <w:bottom w:val="none" w:sz="0" w:space="0" w:color="auto"/>
        <w:right w:val="none" w:sz="0" w:space="0" w:color="auto"/>
      </w:divBdr>
    </w:div>
    <w:div w:id="533930963">
      <w:marLeft w:val="480"/>
      <w:marRight w:val="0"/>
      <w:marTop w:val="0"/>
      <w:marBottom w:val="0"/>
      <w:divBdr>
        <w:top w:val="none" w:sz="0" w:space="0" w:color="auto"/>
        <w:left w:val="none" w:sz="0" w:space="0" w:color="auto"/>
        <w:bottom w:val="none" w:sz="0" w:space="0" w:color="auto"/>
        <w:right w:val="none" w:sz="0" w:space="0" w:color="auto"/>
      </w:divBdr>
    </w:div>
    <w:div w:id="534005031">
      <w:marLeft w:val="480"/>
      <w:marRight w:val="0"/>
      <w:marTop w:val="0"/>
      <w:marBottom w:val="0"/>
      <w:divBdr>
        <w:top w:val="none" w:sz="0" w:space="0" w:color="auto"/>
        <w:left w:val="none" w:sz="0" w:space="0" w:color="auto"/>
        <w:bottom w:val="none" w:sz="0" w:space="0" w:color="auto"/>
        <w:right w:val="none" w:sz="0" w:space="0" w:color="auto"/>
      </w:divBdr>
    </w:div>
    <w:div w:id="534075061">
      <w:marLeft w:val="480"/>
      <w:marRight w:val="0"/>
      <w:marTop w:val="0"/>
      <w:marBottom w:val="0"/>
      <w:divBdr>
        <w:top w:val="none" w:sz="0" w:space="0" w:color="auto"/>
        <w:left w:val="none" w:sz="0" w:space="0" w:color="auto"/>
        <w:bottom w:val="none" w:sz="0" w:space="0" w:color="auto"/>
        <w:right w:val="none" w:sz="0" w:space="0" w:color="auto"/>
      </w:divBdr>
    </w:div>
    <w:div w:id="534081070">
      <w:marLeft w:val="480"/>
      <w:marRight w:val="0"/>
      <w:marTop w:val="0"/>
      <w:marBottom w:val="0"/>
      <w:divBdr>
        <w:top w:val="none" w:sz="0" w:space="0" w:color="auto"/>
        <w:left w:val="none" w:sz="0" w:space="0" w:color="auto"/>
        <w:bottom w:val="none" w:sz="0" w:space="0" w:color="auto"/>
        <w:right w:val="none" w:sz="0" w:space="0" w:color="auto"/>
      </w:divBdr>
    </w:div>
    <w:div w:id="534149699">
      <w:marLeft w:val="480"/>
      <w:marRight w:val="0"/>
      <w:marTop w:val="0"/>
      <w:marBottom w:val="0"/>
      <w:divBdr>
        <w:top w:val="none" w:sz="0" w:space="0" w:color="auto"/>
        <w:left w:val="none" w:sz="0" w:space="0" w:color="auto"/>
        <w:bottom w:val="none" w:sz="0" w:space="0" w:color="auto"/>
        <w:right w:val="none" w:sz="0" w:space="0" w:color="auto"/>
      </w:divBdr>
    </w:div>
    <w:div w:id="534150430">
      <w:marLeft w:val="480"/>
      <w:marRight w:val="0"/>
      <w:marTop w:val="0"/>
      <w:marBottom w:val="0"/>
      <w:divBdr>
        <w:top w:val="none" w:sz="0" w:space="0" w:color="auto"/>
        <w:left w:val="none" w:sz="0" w:space="0" w:color="auto"/>
        <w:bottom w:val="none" w:sz="0" w:space="0" w:color="auto"/>
        <w:right w:val="none" w:sz="0" w:space="0" w:color="auto"/>
      </w:divBdr>
    </w:div>
    <w:div w:id="534195834">
      <w:marLeft w:val="480"/>
      <w:marRight w:val="0"/>
      <w:marTop w:val="0"/>
      <w:marBottom w:val="0"/>
      <w:divBdr>
        <w:top w:val="none" w:sz="0" w:space="0" w:color="auto"/>
        <w:left w:val="none" w:sz="0" w:space="0" w:color="auto"/>
        <w:bottom w:val="none" w:sz="0" w:space="0" w:color="auto"/>
        <w:right w:val="none" w:sz="0" w:space="0" w:color="auto"/>
      </w:divBdr>
    </w:div>
    <w:div w:id="534272620">
      <w:marLeft w:val="480"/>
      <w:marRight w:val="0"/>
      <w:marTop w:val="0"/>
      <w:marBottom w:val="0"/>
      <w:divBdr>
        <w:top w:val="none" w:sz="0" w:space="0" w:color="auto"/>
        <w:left w:val="none" w:sz="0" w:space="0" w:color="auto"/>
        <w:bottom w:val="none" w:sz="0" w:space="0" w:color="auto"/>
        <w:right w:val="none" w:sz="0" w:space="0" w:color="auto"/>
      </w:divBdr>
    </w:div>
    <w:div w:id="534387406">
      <w:marLeft w:val="480"/>
      <w:marRight w:val="0"/>
      <w:marTop w:val="0"/>
      <w:marBottom w:val="0"/>
      <w:divBdr>
        <w:top w:val="none" w:sz="0" w:space="0" w:color="auto"/>
        <w:left w:val="none" w:sz="0" w:space="0" w:color="auto"/>
        <w:bottom w:val="none" w:sz="0" w:space="0" w:color="auto"/>
        <w:right w:val="none" w:sz="0" w:space="0" w:color="auto"/>
      </w:divBdr>
    </w:div>
    <w:div w:id="534390000">
      <w:marLeft w:val="480"/>
      <w:marRight w:val="0"/>
      <w:marTop w:val="0"/>
      <w:marBottom w:val="0"/>
      <w:divBdr>
        <w:top w:val="none" w:sz="0" w:space="0" w:color="auto"/>
        <w:left w:val="none" w:sz="0" w:space="0" w:color="auto"/>
        <w:bottom w:val="none" w:sz="0" w:space="0" w:color="auto"/>
        <w:right w:val="none" w:sz="0" w:space="0" w:color="auto"/>
      </w:divBdr>
    </w:div>
    <w:div w:id="534390284">
      <w:marLeft w:val="480"/>
      <w:marRight w:val="0"/>
      <w:marTop w:val="0"/>
      <w:marBottom w:val="0"/>
      <w:divBdr>
        <w:top w:val="none" w:sz="0" w:space="0" w:color="auto"/>
        <w:left w:val="none" w:sz="0" w:space="0" w:color="auto"/>
        <w:bottom w:val="none" w:sz="0" w:space="0" w:color="auto"/>
        <w:right w:val="none" w:sz="0" w:space="0" w:color="auto"/>
      </w:divBdr>
    </w:div>
    <w:div w:id="534393518">
      <w:marLeft w:val="480"/>
      <w:marRight w:val="0"/>
      <w:marTop w:val="0"/>
      <w:marBottom w:val="0"/>
      <w:divBdr>
        <w:top w:val="none" w:sz="0" w:space="0" w:color="auto"/>
        <w:left w:val="none" w:sz="0" w:space="0" w:color="auto"/>
        <w:bottom w:val="none" w:sz="0" w:space="0" w:color="auto"/>
        <w:right w:val="none" w:sz="0" w:space="0" w:color="auto"/>
      </w:divBdr>
    </w:div>
    <w:div w:id="534468117">
      <w:marLeft w:val="480"/>
      <w:marRight w:val="0"/>
      <w:marTop w:val="0"/>
      <w:marBottom w:val="0"/>
      <w:divBdr>
        <w:top w:val="none" w:sz="0" w:space="0" w:color="auto"/>
        <w:left w:val="none" w:sz="0" w:space="0" w:color="auto"/>
        <w:bottom w:val="none" w:sz="0" w:space="0" w:color="auto"/>
        <w:right w:val="none" w:sz="0" w:space="0" w:color="auto"/>
      </w:divBdr>
    </w:div>
    <w:div w:id="534468526">
      <w:marLeft w:val="480"/>
      <w:marRight w:val="0"/>
      <w:marTop w:val="0"/>
      <w:marBottom w:val="0"/>
      <w:divBdr>
        <w:top w:val="none" w:sz="0" w:space="0" w:color="auto"/>
        <w:left w:val="none" w:sz="0" w:space="0" w:color="auto"/>
        <w:bottom w:val="none" w:sz="0" w:space="0" w:color="auto"/>
        <w:right w:val="none" w:sz="0" w:space="0" w:color="auto"/>
      </w:divBdr>
    </w:div>
    <w:div w:id="534580261">
      <w:marLeft w:val="480"/>
      <w:marRight w:val="0"/>
      <w:marTop w:val="0"/>
      <w:marBottom w:val="0"/>
      <w:divBdr>
        <w:top w:val="none" w:sz="0" w:space="0" w:color="auto"/>
        <w:left w:val="none" w:sz="0" w:space="0" w:color="auto"/>
        <w:bottom w:val="none" w:sz="0" w:space="0" w:color="auto"/>
        <w:right w:val="none" w:sz="0" w:space="0" w:color="auto"/>
      </w:divBdr>
    </w:div>
    <w:div w:id="534658502">
      <w:marLeft w:val="480"/>
      <w:marRight w:val="0"/>
      <w:marTop w:val="0"/>
      <w:marBottom w:val="0"/>
      <w:divBdr>
        <w:top w:val="none" w:sz="0" w:space="0" w:color="auto"/>
        <w:left w:val="none" w:sz="0" w:space="0" w:color="auto"/>
        <w:bottom w:val="none" w:sz="0" w:space="0" w:color="auto"/>
        <w:right w:val="none" w:sz="0" w:space="0" w:color="auto"/>
      </w:divBdr>
    </w:div>
    <w:div w:id="534735820">
      <w:marLeft w:val="480"/>
      <w:marRight w:val="0"/>
      <w:marTop w:val="0"/>
      <w:marBottom w:val="0"/>
      <w:divBdr>
        <w:top w:val="none" w:sz="0" w:space="0" w:color="auto"/>
        <w:left w:val="none" w:sz="0" w:space="0" w:color="auto"/>
        <w:bottom w:val="none" w:sz="0" w:space="0" w:color="auto"/>
        <w:right w:val="none" w:sz="0" w:space="0" w:color="auto"/>
      </w:divBdr>
    </w:div>
    <w:div w:id="534774686">
      <w:marLeft w:val="480"/>
      <w:marRight w:val="0"/>
      <w:marTop w:val="0"/>
      <w:marBottom w:val="0"/>
      <w:divBdr>
        <w:top w:val="none" w:sz="0" w:space="0" w:color="auto"/>
        <w:left w:val="none" w:sz="0" w:space="0" w:color="auto"/>
        <w:bottom w:val="none" w:sz="0" w:space="0" w:color="auto"/>
        <w:right w:val="none" w:sz="0" w:space="0" w:color="auto"/>
      </w:divBdr>
    </w:div>
    <w:div w:id="534854699">
      <w:marLeft w:val="480"/>
      <w:marRight w:val="0"/>
      <w:marTop w:val="0"/>
      <w:marBottom w:val="0"/>
      <w:divBdr>
        <w:top w:val="none" w:sz="0" w:space="0" w:color="auto"/>
        <w:left w:val="none" w:sz="0" w:space="0" w:color="auto"/>
        <w:bottom w:val="none" w:sz="0" w:space="0" w:color="auto"/>
        <w:right w:val="none" w:sz="0" w:space="0" w:color="auto"/>
      </w:divBdr>
    </w:div>
    <w:div w:id="534856493">
      <w:marLeft w:val="480"/>
      <w:marRight w:val="0"/>
      <w:marTop w:val="0"/>
      <w:marBottom w:val="0"/>
      <w:divBdr>
        <w:top w:val="none" w:sz="0" w:space="0" w:color="auto"/>
        <w:left w:val="none" w:sz="0" w:space="0" w:color="auto"/>
        <w:bottom w:val="none" w:sz="0" w:space="0" w:color="auto"/>
        <w:right w:val="none" w:sz="0" w:space="0" w:color="auto"/>
      </w:divBdr>
    </w:div>
    <w:div w:id="534925434">
      <w:marLeft w:val="480"/>
      <w:marRight w:val="0"/>
      <w:marTop w:val="0"/>
      <w:marBottom w:val="0"/>
      <w:divBdr>
        <w:top w:val="none" w:sz="0" w:space="0" w:color="auto"/>
        <w:left w:val="none" w:sz="0" w:space="0" w:color="auto"/>
        <w:bottom w:val="none" w:sz="0" w:space="0" w:color="auto"/>
        <w:right w:val="none" w:sz="0" w:space="0" w:color="auto"/>
      </w:divBdr>
    </w:div>
    <w:div w:id="535002130">
      <w:marLeft w:val="480"/>
      <w:marRight w:val="0"/>
      <w:marTop w:val="0"/>
      <w:marBottom w:val="0"/>
      <w:divBdr>
        <w:top w:val="none" w:sz="0" w:space="0" w:color="auto"/>
        <w:left w:val="none" w:sz="0" w:space="0" w:color="auto"/>
        <w:bottom w:val="none" w:sz="0" w:space="0" w:color="auto"/>
        <w:right w:val="none" w:sz="0" w:space="0" w:color="auto"/>
      </w:divBdr>
    </w:div>
    <w:div w:id="535042302">
      <w:marLeft w:val="480"/>
      <w:marRight w:val="0"/>
      <w:marTop w:val="0"/>
      <w:marBottom w:val="0"/>
      <w:divBdr>
        <w:top w:val="none" w:sz="0" w:space="0" w:color="auto"/>
        <w:left w:val="none" w:sz="0" w:space="0" w:color="auto"/>
        <w:bottom w:val="none" w:sz="0" w:space="0" w:color="auto"/>
        <w:right w:val="none" w:sz="0" w:space="0" w:color="auto"/>
      </w:divBdr>
    </w:div>
    <w:div w:id="535043977">
      <w:marLeft w:val="480"/>
      <w:marRight w:val="0"/>
      <w:marTop w:val="0"/>
      <w:marBottom w:val="0"/>
      <w:divBdr>
        <w:top w:val="none" w:sz="0" w:space="0" w:color="auto"/>
        <w:left w:val="none" w:sz="0" w:space="0" w:color="auto"/>
        <w:bottom w:val="none" w:sz="0" w:space="0" w:color="auto"/>
        <w:right w:val="none" w:sz="0" w:space="0" w:color="auto"/>
      </w:divBdr>
    </w:div>
    <w:div w:id="535046737">
      <w:marLeft w:val="480"/>
      <w:marRight w:val="0"/>
      <w:marTop w:val="0"/>
      <w:marBottom w:val="0"/>
      <w:divBdr>
        <w:top w:val="none" w:sz="0" w:space="0" w:color="auto"/>
        <w:left w:val="none" w:sz="0" w:space="0" w:color="auto"/>
        <w:bottom w:val="none" w:sz="0" w:space="0" w:color="auto"/>
        <w:right w:val="none" w:sz="0" w:space="0" w:color="auto"/>
      </w:divBdr>
    </w:div>
    <w:div w:id="535117862">
      <w:marLeft w:val="480"/>
      <w:marRight w:val="0"/>
      <w:marTop w:val="0"/>
      <w:marBottom w:val="0"/>
      <w:divBdr>
        <w:top w:val="none" w:sz="0" w:space="0" w:color="auto"/>
        <w:left w:val="none" w:sz="0" w:space="0" w:color="auto"/>
        <w:bottom w:val="none" w:sz="0" w:space="0" w:color="auto"/>
        <w:right w:val="none" w:sz="0" w:space="0" w:color="auto"/>
      </w:divBdr>
    </w:div>
    <w:div w:id="535123106">
      <w:marLeft w:val="480"/>
      <w:marRight w:val="0"/>
      <w:marTop w:val="0"/>
      <w:marBottom w:val="0"/>
      <w:divBdr>
        <w:top w:val="none" w:sz="0" w:space="0" w:color="auto"/>
        <w:left w:val="none" w:sz="0" w:space="0" w:color="auto"/>
        <w:bottom w:val="none" w:sz="0" w:space="0" w:color="auto"/>
        <w:right w:val="none" w:sz="0" w:space="0" w:color="auto"/>
      </w:divBdr>
    </w:div>
    <w:div w:id="535194984">
      <w:marLeft w:val="480"/>
      <w:marRight w:val="0"/>
      <w:marTop w:val="0"/>
      <w:marBottom w:val="0"/>
      <w:divBdr>
        <w:top w:val="none" w:sz="0" w:space="0" w:color="auto"/>
        <w:left w:val="none" w:sz="0" w:space="0" w:color="auto"/>
        <w:bottom w:val="none" w:sz="0" w:space="0" w:color="auto"/>
        <w:right w:val="none" w:sz="0" w:space="0" w:color="auto"/>
      </w:divBdr>
    </w:div>
    <w:div w:id="535198467">
      <w:marLeft w:val="480"/>
      <w:marRight w:val="0"/>
      <w:marTop w:val="0"/>
      <w:marBottom w:val="0"/>
      <w:divBdr>
        <w:top w:val="none" w:sz="0" w:space="0" w:color="auto"/>
        <w:left w:val="none" w:sz="0" w:space="0" w:color="auto"/>
        <w:bottom w:val="none" w:sz="0" w:space="0" w:color="auto"/>
        <w:right w:val="none" w:sz="0" w:space="0" w:color="auto"/>
      </w:divBdr>
    </w:div>
    <w:div w:id="535234823">
      <w:marLeft w:val="480"/>
      <w:marRight w:val="0"/>
      <w:marTop w:val="0"/>
      <w:marBottom w:val="0"/>
      <w:divBdr>
        <w:top w:val="none" w:sz="0" w:space="0" w:color="auto"/>
        <w:left w:val="none" w:sz="0" w:space="0" w:color="auto"/>
        <w:bottom w:val="none" w:sz="0" w:space="0" w:color="auto"/>
        <w:right w:val="none" w:sz="0" w:space="0" w:color="auto"/>
      </w:divBdr>
    </w:div>
    <w:div w:id="535239696">
      <w:marLeft w:val="480"/>
      <w:marRight w:val="0"/>
      <w:marTop w:val="0"/>
      <w:marBottom w:val="0"/>
      <w:divBdr>
        <w:top w:val="none" w:sz="0" w:space="0" w:color="auto"/>
        <w:left w:val="none" w:sz="0" w:space="0" w:color="auto"/>
        <w:bottom w:val="none" w:sz="0" w:space="0" w:color="auto"/>
        <w:right w:val="none" w:sz="0" w:space="0" w:color="auto"/>
      </w:divBdr>
    </w:div>
    <w:div w:id="535242767">
      <w:marLeft w:val="480"/>
      <w:marRight w:val="0"/>
      <w:marTop w:val="0"/>
      <w:marBottom w:val="0"/>
      <w:divBdr>
        <w:top w:val="none" w:sz="0" w:space="0" w:color="auto"/>
        <w:left w:val="none" w:sz="0" w:space="0" w:color="auto"/>
        <w:bottom w:val="none" w:sz="0" w:space="0" w:color="auto"/>
        <w:right w:val="none" w:sz="0" w:space="0" w:color="auto"/>
      </w:divBdr>
    </w:div>
    <w:div w:id="535314608">
      <w:marLeft w:val="480"/>
      <w:marRight w:val="0"/>
      <w:marTop w:val="0"/>
      <w:marBottom w:val="0"/>
      <w:divBdr>
        <w:top w:val="none" w:sz="0" w:space="0" w:color="auto"/>
        <w:left w:val="none" w:sz="0" w:space="0" w:color="auto"/>
        <w:bottom w:val="none" w:sz="0" w:space="0" w:color="auto"/>
        <w:right w:val="none" w:sz="0" w:space="0" w:color="auto"/>
      </w:divBdr>
    </w:div>
    <w:div w:id="535388932">
      <w:marLeft w:val="480"/>
      <w:marRight w:val="0"/>
      <w:marTop w:val="0"/>
      <w:marBottom w:val="0"/>
      <w:divBdr>
        <w:top w:val="none" w:sz="0" w:space="0" w:color="auto"/>
        <w:left w:val="none" w:sz="0" w:space="0" w:color="auto"/>
        <w:bottom w:val="none" w:sz="0" w:space="0" w:color="auto"/>
        <w:right w:val="none" w:sz="0" w:space="0" w:color="auto"/>
      </w:divBdr>
    </w:div>
    <w:div w:id="535390696">
      <w:marLeft w:val="480"/>
      <w:marRight w:val="0"/>
      <w:marTop w:val="0"/>
      <w:marBottom w:val="0"/>
      <w:divBdr>
        <w:top w:val="none" w:sz="0" w:space="0" w:color="auto"/>
        <w:left w:val="none" w:sz="0" w:space="0" w:color="auto"/>
        <w:bottom w:val="none" w:sz="0" w:space="0" w:color="auto"/>
        <w:right w:val="none" w:sz="0" w:space="0" w:color="auto"/>
      </w:divBdr>
    </w:div>
    <w:div w:id="535392612">
      <w:marLeft w:val="480"/>
      <w:marRight w:val="0"/>
      <w:marTop w:val="0"/>
      <w:marBottom w:val="0"/>
      <w:divBdr>
        <w:top w:val="none" w:sz="0" w:space="0" w:color="auto"/>
        <w:left w:val="none" w:sz="0" w:space="0" w:color="auto"/>
        <w:bottom w:val="none" w:sz="0" w:space="0" w:color="auto"/>
        <w:right w:val="none" w:sz="0" w:space="0" w:color="auto"/>
      </w:divBdr>
    </w:div>
    <w:div w:id="535432087">
      <w:marLeft w:val="480"/>
      <w:marRight w:val="0"/>
      <w:marTop w:val="0"/>
      <w:marBottom w:val="0"/>
      <w:divBdr>
        <w:top w:val="none" w:sz="0" w:space="0" w:color="auto"/>
        <w:left w:val="none" w:sz="0" w:space="0" w:color="auto"/>
        <w:bottom w:val="none" w:sz="0" w:space="0" w:color="auto"/>
        <w:right w:val="none" w:sz="0" w:space="0" w:color="auto"/>
      </w:divBdr>
    </w:div>
    <w:div w:id="535435367">
      <w:marLeft w:val="480"/>
      <w:marRight w:val="0"/>
      <w:marTop w:val="0"/>
      <w:marBottom w:val="0"/>
      <w:divBdr>
        <w:top w:val="none" w:sz="0" w:space="0" w:color="auto"/>
        <w:left w:val="none" w:sz="0" w:space="0" w:color="auto"/>
        <w:bottom w:val="none" w:sz="0" w:space="0" w:color="auto"/>
        <w:right w:val="none" w:sz="0" w:space="0" w:color="auto"/>
      </w:divBdr>
    </w:div>
    <w:div w:id="535507065">
      <w:marLeft w:val="480"/>
      <w:marRight w:val="0"/>
      <w:marTop w:val="0"/>
      <w:marBottom w:val="0"/>
      <w:divBdr>
        <w:top w:val="none" w:sz="0" w:space="0" w:color="auto"/>
        <w:left w:val="none" w:sz="0" w:space="0" w:color="auto"/>
        <w:bottom w:val="none" w:sz="0" w:space="0" w:color="auto"/>
        <w:right w:val="none" w:sz="0" w:space="0" w:color="auto"/>
      </w:divBdr>
    </w:div>
    <w:div w:id="535627632">
      <w:marLeft w:val="480"/>
      <w:marRight w:val="0"/>
      <w:marTop w:val="0"/>
      <w:marBottom w:val="0"/>
      <w:divBdr>
        <w:top w:val="none" w:sz="0" w:space="0" w:color="auto"/>
        <w:left w:val="none" w:sz="0" w:space="0" w:color="auto"/>
        <w:bottom w:val="none" w:sz="0" w:space="0" w:color="auto"/>
        <w:right w:val="none" w:sz="0" w:space="0" w:color="auto"/>
      </w:divBdr>
    </w:div>
    <w:div w:id="535627806">
      <w:marLeft w:val="480"/>
      <w:marRight w:val="0"/>
      <w:marTop w:val="0"/>
      <w:marBottom w:val="0"/>
      <w:divBdr>
        <w:top w:val="none" w:sz="0" w:space="0" w:color="auto"/>
        <w:left w:val="none" w:sz="0" w:space="0" w:color="auto"/>
        <w:bottom w:val="none" w:sz="0" w:space="0" w:color="auto"/>
        <w:right w:val="none" w:sz="0" w:space="0" w:color="auto"/>
      </w:divBdr>
    </w:div>
    <w:div w:id="535775009">
      <w:marLeft w:val="480"/>
      <w:marRight w:val="0"/>
      <w:marTop w:val="0"/>
      <w:marBottom w:val="0"/>
      <w:divBdr>
        <w:top w:val="none" w:sz="0" w:space="0" w:color="auto"/>
        <w:left w:val="none" w:sz="0" w:space="0" w:color="auto"/>
        <w:bottom w:val="none" w:sz="0" w:space="0" w:color="auto"/>
        <w:right w:val="none" w:sz="0" w:space="0" w:color="auto"/>
      </w:divBdr>
    </w:div>
    <w:div w:id="535779327">
      <w:marLeft w:val="480"/>
      <w:marRight w:val="0"/>
      <w:marTop w:val="0"/>
      <w:marBottom w:val="0"/>
      <w:divBdr>
        <w:top w:val="none" w:sz="0" w:space="0" w:color="auto"/>
        <w:left w:val="none" w:sz="0" w:space="0" w:color="auto"/>
        <w:bottom w:val="none" w:sz="0" w:space="0" w:color="auto"/>
        <w:right w:val="none" w:sz="0" w:space="0" w:color="auto"/>
      </w:divBdr>
    </w:div>
    <w:div w:id="535848846">
      <w:marLeft w:val="480"/>
      <w:marRight w:val="0"/>
      <w:marTop w:val="0"/>
      <w:marBottom w:val="0"/>
      <w:divBdr>
        <w:top w:val="none" w:sz="0" w:space="0" w:color="auto"/>
        <w:left w:val="none" w:sz="0" w:space="0" w:color="auto"/>
        <w:bottom w:val="none" w:sz="0" w:space="0" w:color="auto"/>
        <w:right w:val="none" w:sz="0" w:space="0" w:color="auto"/>
      </w:divBdr>
    </w:div>
    <w:div w:id="535850889">
      <w:marLeft w:val="480"/>
      <w:marRight w:val="0"/>
      <w:marTop w:val="0"/>
      <w:marBottom w:val="0"/>
      <w:divBdr>
        <w:top w:val="none" w:sz="0" w:space="0" w:color="auto"/>
        <w:left w:val="none" w:sz="0" w:space="0" w:color="auto"/>
        <w:bottom w:val="none" w:sz="0" w:space="0" w:color="auto"/>
        <w:right w:val="none" w:sz="0" w:space="0" w:color="auto"/>
      </w:divBdr>
    </w:div>
    <w:div w:id="535891297">
      <w:marLeft w:val="480"/>
      <w:marRight w:val="0"/>
      <w:marTop w:val="0"/>
      <w:marBottom w:val="0"/>
      <w:divBdr>
        <w:top w:val="none" w:sz="0" w:space="0" w:color="auto"/>
        <w:left w:val="none" w:sz="0" w:space="0" w:color="auto"/>
        <w:bottom w:val="none" w:sz="0" w:space="0" w:color="auto"/>
        <w:right w:val="none" w:sz="0" w:space="0" w:color="auto"/>
      </w:divBdr>
    </w:div>
    <w:div w:id="535891311">
      <w:marLeft w:val="480"/>
      <w:marRight w:val="0"/>
      <w:marTop w:val="0"/>
      <w:marBottom w:val="0"/>
      <w:divBdr>
        <w:top w:val="none" w:sz="0" w:space="0" w:color="auto"/>
        <w:left w:val="none" w:sz="0" w:space="0" w:color="auto"/>
        <w:bottom w:val="none" w:sz="0" w:space="0" w:color="auto"/>
        <w:right w:val="none" w:sz="0" w:space="0" w:color="auto"/>
      </w:divBdr>
    </w:div>
    <w:div w:id="535892037">
      <w:marLeft w:val="480"/>
      <w:marRight w:val="0"/>
      <w:marTop w:val="0"/>
      <w:marBottom w:val="0"/>
      <w:divBdr>
        <w:top w:val="none" w:sz="0" w:space="0" w:color="auto"/>
        <w:left w:val="none" w:sz="0" w:space="0" w:color="auto"/>
        <w:bottom w:val="none" w:sz="0" w:space="0" w:color="auto"/>
        <w:right w:val="none" w:sz="0" w:space="0" w:color="auto"/>
      </w:divBdr>
    </w:div>
    <w:div w:id="535893297">
      <w:marLeft w:val="480"/>
      <w:marRight w:val="0"/>
      <w:marTop w:val="0"/>
      <w:marBottom w:val="0"/>
      <w:divBdr>
        <w:top w:val="none" w:sz="0" w:space="0" w:color="auto"/>
        <w:left w:val="none" w:sz="0" w:space="0" w:color="auto"/>
        <w:bottom w:val="none" w:sz="0" w:space="0" w:color="auto"/>
        <w:right w:val="none" w:sz="0" w:space="0" w:color="auto"/>
      </w:divBdr>
    </w:div>
    <w:div w:id="535894852">
      <w:marLeft w:val="480"/>
      <w:marRight w:val="0"/>
      <w:marTop w:val="0"/>
      <w:marBottom w:val="0"/>
      <w:divBdr>
        <w:top w:val="none" w:sz="0" w:space="0" w:color="auto"/>
        <w:left w:val="none" w:sz="0" w:space="0" w:color="auto"/>
        <w:bottom w:val="none" w:sz="0" w:space="0" w:color="auto"/>
        <w:right w:val="none" w:sz="0" w:space="0" w:color="auto"/>
      </w:divBdr>
    </w:div>
    <w:div w:id="535972394">
      <w:marLeft w:val="480"/>
      <w:marRight w:val="0"/>
      <w:marTop w:val="0"/>
      <w:marBottom w:val="0"/>
      <w:divBdr>
        <w:top w:val="none" w:sz="0" w:space="0" w:color="auto"/>
        <w:left w:val="none" w:sz="0" w:space="0" w:color="auto"/>
        <w:bottom w:val="none" w:sz="0" w:space="0" w:color="auto"/>
        <w:right w:val="none" w:sz="0" w:space="0" w:color="auto"/>
      </w:divBdr>
    </w:div>
    <w:div w:id="535972963">
      <w:marLeft w:val="480"/>
      <w:marRight w:val="0"/>
      <w:marTop w:val="0"/>
      <w:marBottom w:val="0"/>
      <w:divBdr>
        <w:top w:val="none" w:sz="0" w:space="0" w:color="auto"/>
        <w:left w:val="none" w:sz="0" w:space="0" w:color="auto"/>
        <w:bottom w:val="none" w:sz="0" w:space="0" w:color="auto"/>
        <w:right w:val="none" w:sz="0" w:space="0" w:color="auto"/>
      </w:divBdr>
    </w:div>
    <w:div w:id="536044489">
      <w:marLeft w:val="480"/>
      <w:marRight w:val="0"/>
      <w:marTop w:val="0"/>
      <w:marBottom w:val="0"/>
      <w:divBdr>
        <w:top w:val="none" w:sz="0" w:space="0" w:color="auto"/>
        <w:left w:val="none" w:sz="0" w:space="0" w:color="auto"/>
        <w:bottom w:val="none" w:sz="0" w:space="0" w:color="auto"/>
        <w:right w:val="none" w:sz="0" w:space="0" w:color="auto"/>
      </w:divBdr>
    </w:div>
    <w:div w:id="536049402">
      <w:marLeft w:val="480"/>
      <w:marRight w:val="0"/>
      <w:marTop w:val="0"/>
      <w:marBottom w:val="0"/>
      <w:divBdr>
        <w:top w:val="none" w:sz="0" w:space="0" w:color="auto"/>
        <w:left w:val="none" w:sz="0" w:space="0" w:color="auto"/>
        <w:bottom w:val="none" w:sz="0" w:space="0" w:color="auto"/>
        <w:right w:val="none" w:sz="0" w:space="0" w:color="auto"/>
      </w:divBdr>
    </w:div>
    <w:div w:id="536084851">
      <w:marLeft w:val="480"/>
      <w:marRight w:val="0"/>
      <w:marTop w:val="0"/>
      <w:marBottom w:val="0"/>
      <w:divBdr>
        <w:top w:val="none" w:sz="0" w:space="0" w:color="auto"/>
        <w:left w:val="none" w:sz="0" w:space="0" w:color="auto"/>
        <w:bottom w:val="none" w:sz="0" w:space="0" w:color="auto"/>
        <w:right w:val="none" w:sz="0" w:space="0" w:color="auto"/>
      </w:divBdr>
    </w:div>
    <w:div w:id="536165317">
      <w:marLeft w:val="480"/>
      <w:marRight w:val="0"/>
      <w:marTop w:val="0"/>
      <w:marBottom w:val="0"/>
      <w:divBdr>
        <w:top w:val="none" w:sz="0" w:space="0" w:color="auto"/>
        <w:left w:val="none" w:sz="0" w:space="0" w:color="auto"/>
        <w:bottom w:val="none" w:sz="0" w:space="0" w:color="auto"/>
        <w:right w:val="none" w:sz="0" w:space="0" w:color="auto"/>
      </w:divBdr>
    </w:div>
    <w:div w:id="536166975">
      <w:marLeft w:val="480"/>
      <w:marRight w:val="0"/>
      <w:marTop w:val="0"/>
      <w:marBottom w:val="0"/>
      <w:divBdr>
        <w:top w:val="none" w:sz="0" w:space="0" w:color="auto"/>
        <w:left w:val="none" w:sz="0" w:space="0" w:color="auto"/>
        <w:bottom w:val="none" w:sz="0" w:space="0" w:color="auto"/>
        <w:right w:val="none" w:sz="0" w:space="0" w:color="auto"/>
      </w:divBdr>
    </w:div>
    <w:div w:id="536238026">
      <w:marLeft w:val="480"/>
      <w:marRight w:val="0"/>
      <w:marTop w:val="0"/>
      <w:marBottom w:val="0"/>
      <w:divBdr>
        <w:top w:val="none" w:sz="0" w:space="0" w:color="auto"/>
        <w:left w:val="none" w:sz="0" w:space="0" w:color="auto"/>
        <w:bottom w:val="none" w:sz="0" w:space="0" w:color="auto"/>
        <w:right w:val="none" w:sz="0" w:space="0" w:color="auto"/>
      </w:divBdr>
    </w:div>
    <w:div w:id="536241033">
      <w:marLeft w:val="480"/>
      <w:marRight w:val="0"/>
      <w:marTop w:val="0"/>
      <w:marBottom w:val="0"/>
      <w:divBdr>
        <w:top w:val="none" w:sz="0" w:space="0" w:color="auto"/>
        <w:left w:val="none" w:sz="0" w:space="0" w:color="auto"/>
        <w:bottom w:val="none" w:sz="0" w:space="0" w:color="auto"/>
        <w:right w:val="none" w:sz="0" w:space="0" w:color="auto"/>
      </w:divBdr>
    </w:div>
    <w:div w:id="536241205">
      <w:marLeft w:val="480"/>
      <w:marRight w:val="0"/>
      <w:marTop w:val="0"/>
      <w:marBottom w:val="0"/>
      <w:divBdr>
        <w:top w:val="none" w:sz="0" w:space="0" w:color="auto"/>
        <w:left w:val="none" w:sz="0" w:space="0" w:color="auto"/>
        <w:bottom w:val="none" w:sz="0" w:space="0" w:color="auto"/>
        <w:right w:val="none" w:sz="0" w:space="0" w:color="auto"/>
      </w:divBdr>
    </w:div>
    <w:div w:id="536285293">
      <w:marLeft w:val="480"/>
      <w:marRight w:val="0"/>
      <w:marTop w:val="0"/>
      <w:marBottom w:val="0"/>
      <w:divBdr>
        <w:top w:val="none" w:sz="0" w:space="0" w:color="auto"/>
        <w:left w:val="none" w:sz="0" w:space="0" w:color="auto"/>
        <w:bottom w:val="none" w:sz="0" w:space="0" w:color="auto"/>
        <w:right w:val="none" w:sz="0" w:space="0" w:color="auto"/>
      </w:divBdr>
    </w:div>
    <w:div w:id="536504539">
      <w:marLeft w:val="480"/>
      <w:marRight w:val="0"/>
      <w:marTop w:val="0"/>
      <w:marBottom w:val="0"/>
      <w:divBdr>
        <w:top w:val="none" w:sz="0" w:space="0" w:color="auto"/>
        <w:left w:val="none" w:sz="0" w:space="0" w:color="auto"/>
        <w:bottom w:val="none" w:sz="0" w:space="0" w:color="auto"/>
        <w:right w:val="none" w:sz="0" w:space="0" w:color="auto"/>
      </w:divBdr>
    </w:div>
    <w:div w:id="536507985">
      <w:marLeft w:val="480"/>
      <w:marRight w:val="0"/>
      <w:marTop w:val="0"/>
      <w:marBottom w:val="0"/>
      <w:divBdr>
        <w:top w:val="none" w:sz="0" w:space="0" w:color="auto"/>
        <w:left w:val="none" w:sz="0" w:space="0" w:color="auto"/>
        <w:bottom w:val="none" w:sz="0" w:space="0" w:color="auto"/>
        <w:right w:val="none" w:sz="0" w:space="0" w:color="auto"/>
      </w:divBdr>
    </w:div>
    <w:div w:id="536547358">
      <w:marLeft w:val="480"/>
      <w:marRight w:val="0"/>
      <w:marTop w:val="0"/>
      <w:marBottom w:val="0"/>
      <w:divBdr>
        <w:top w:val="none" w:sz="0" w:space="0" w:color="auto"/>
        <w:left w:val="none" w:sz="0" w:space="0" w:color="auto"/>
        <w:bottom w:val="none" w:sz="0" w:space="0" w:color="auto"/>
        <w:right w:val="none" w:sz="0" w:space="0" w:color="auto"/>
      </w:divBdr>
    </w:div>
    <w:div w:id="536550164">
      <w:marLeft w:val="480"/>
      <w:marRight w:val="0"/>
      <w:marTop w:val="0"/>
      <w:marBottom w:val="0"/>
      <w:divBdr>
        <w:top w:val="none" w:sz="0" w:space="0" w:color="auto"/>
        <w:left w:val="none" w:sz="0" w:space="0" w:color="auto"/>
        <w:bottom w:val="none" w:sz="0" w:space="0" w:color="auto"/>
        <w:right w:val="none" w:sz="0" w:space="0" w:color="auto"/>
      </w:divBdr>
    </w:div>
    <w:div w:id="536624880">
      <w:marLeft w:val="480"/>
      <w:marRight w:val="0"/>
      <w:marTop w:val="0"/>
      <w:marBottom w:val="0"/>
      <w:divBdr>
        <w:top w:val="none" w:sz="0" w:space="0" w:color="auto"/>
        <w:left w:val="none" w:sz="0" w:space="0" w:color="auto"/>
        <w:bottom w:val="none" w:sz="0" w:space="0" w:color="auto"/>
        <w:right w:val="none" w:sz="0" w:space="0" w:color="auto"/>
      </w:divBdr>
    </w:div>
    <w:div w:id="536626325">
      <w:marLeft w:val="480"/>
      <w:marRight w:val="0"/>
      <w:marTop w:val="0"/>
      <w:marBottom w:val="0"/>
      <w:divBdr>
        <w:top w:val="none" w:sz="0" w:space="0" w:color="auto"/>
        <w:left w:val="none" w:sz="0" w:space="0" w:color="auto"/>
        <w:bottom w:val="none" w:sz="0" w:space="0" w:color="auto"/>
        <w:right w:val="none" w:sz="0" w:space="0" w:color="auto"/>
      </w:divBdr>
    </w:div>
    <w:div w:id="536626443">
      <w:marLeft w:val="480"/>
      <w:marRight w:val="0"/>
      <w:marTop w:val="0"/>
      <w:marBottom w:val="0"/>
      <w:divBdr>
        <w:top w:val="none" w:sz="0" w:space="0" w:color="auto"/>
        <w:left w:val="none" w:sz="0" w:space="0" w:color="auto"/>
        <w:bottom w:val="none" w:sz="0" w:space="0" w:color="auto"/>
        <w:right w:val="none" w:sz="0" w:space="0" w:color="auto"/>
      </w:divBdr>
    </w:div>
    <w:div w:id="536700278">
      <w:marLeft w:val="480"/>
      <w:marRight w:val="0"/>
      <w:marTop w:val="0"/>
      <w:marBottom w:val="0"/>
      <w:divBdr>
        <w:top w:val="none" w:sz="0" w:space="0" w:color="auto"/>
        <w:left w:val="none" w:sz="0" w:space="0" w:color="auto"/>
        <w:bottom w:val="none" w:sz="0" w:space="0" w:color="auto"/>
        <w:right w:val="none" w:sz="0" w:space="0" w:color="auto"/>
      </w:divBdr>
    </w:div>
    <w:div w:id="536742337">
      <w:marLeft w:val="480"/>
      <w:marRight w:val="0"/>
      <w:marTop w:val="0"/>
      <w:marBottom w:val="0"/>
      <w:divBdr>
        <w:top w:val="none" w:sz="0" w:space="0" w:color="auto"/>
        <w:left w:val="none" w:sz="0" w:space="0" w:color="auto"/>
        <w:bottom w:val="none" w:sz="0" w:space="0" w:color="auto"/>
        <w:right w:val="none" w:sz="0" w:space="0" w:color="auto"/>
      </w:divBdr>
    </w:div>
    <w:div w:id="536744273">
      <w:marLeft w:val="480"/>
      <w:marRight w:val="0"/>
      <w:marTop w:val="0"/>
      <w:marBottom w:val="0"/>
      <w:divBdr>
        <w:top w:val="none" w:sz="0" w:space="0" w:color="auto"/>
        <w:left w:val="none" w:sz="0" w:space="0" w:color="auto"/>
        <w:bottom w:val="none" w:sz="0" w:space="0" w:color="auto"/>
        <w:right w:val="none" w:sz="0" w:space="0" w:color="auto"/>
      </w:divBdr>
    </w:div>
    <w:div w:id="536745079">
      <w:marLeft w:val="480"/>
      <w:marRight w:val="0"/>
      <w:marTop w:val="0"/>
      <w:marBottom w:val="0"/>
      <w:divBdr>
        <w:top w:val="none" w:sz="0" w:space="0" w:color="auto"/>
        <w:left w:val="none" w:sz="0" w:space="0" w:color="auto"/>
        <w:bottom w:val="none" w:sz="0" w:space="0" w:color="auto"/>
        <w:right w:val="none" w:sz="0" w:space="0" w:color="auto"/>
      </w:divBdr>
    </w:div>
    <w:div w:id="536818579">
      <w:marLeft w:val="480"/>
      <w:marRight w:val="0"/>
      <w:marTop w:val="0"/>
      <w:marBottom w:val="0"/>
      <w:divBdr>
        <w:top w:val="none" w:sz="0" w:space="0" w:color="auto"/>
        <w:left w:val="none" w:sz="0" w:space="0" w:color="auto"/>
        <w:bottom w:val="none" w:sz="0" w:space="0" w:color="auto"/>
        <w:right w:val="none" w:sz="0" w:space="0" w:color="auto"/>
      </w:divBdr>
    </w:div>
    <w:div w:id="536821204">
      <w:marLeft w:val="480"/>
      <w:marRight w:val="0"/>
      <w:marTop w:val="0"/>
      <w:marBottom w:val="0"/>
      <w:divBdr>
        <w:top w:val="none" w:sz="0" w:space="0" w:color="auto"/>
        <w:left w:val="none" w:sz="0" w:space="0" w:color="auto"/>
        <w:bottom w:val="none" w:sz="0" w:space="0" w:color="auto"/>
        <w:right w:val="none" w:sz="0" w:space="0" w:color="auto"/>
      </w:divBdr>
    </w:div>
    <w:div w:id="536890358">
      <w:marLeft w:val="480"/>
      <w:marRight w:val="0"/>
      <w:marTop w:val="0"/>
      <w:marBottom w:val="0"/>
      <w:divBdr>
        <w:top w:val="none" w:sz="0" w:space="0" w:color="auto"/>
        <w:left w:val="none" w:sz="0" w:space="0" w:color="auto"/>
        <w:bottom w:val="none" w:sz="0" w:space="0" w:color="auto"/>
        <w:right w:val="none" w:sz="0" w:space="0" w:color="auto"/>
      </w:divBdr>
    </w:div>
    <w:div w:id="536892038">
      <w:marLeft w:val="480"/>
      <w:marRight w:val="0"/>
      <w:marTop w:val="0"/>
      <w:marBottom w:val="0"/>
      <w:divBdr>
        <w:top w:val="none" w:sz="0" w:space="0" w:color="auto"/>
        <w:left w:val="none" w:sz="0" w:space="0" w:color="auto"/>
        <w:bottom w:val="none" w:sz="0" w:space="0" w:color="auto"/>
        <w:right w:val="none" w:sz="0" w:space="0" w:color="auto"/>
      </w:divBdr>
    </w:div>
    <w:div w:id="537008027">
      <w:marLeft w:val="480"/>
      <w:marRight w:val="0"/>
      <w:marTop w:val="0"/>
      <w:marBottom w:val="0"/>
      <w:divBdr>
        <w:top w:val="none" w:sz="0" w:space="0" w:color="auto"/>
        <w:left w:val="none" w:sz="0" w:space="0" w:color="auto"/>
        <w:bottom w:val="none" w:sz="0" w:space="0" w:color="auto"/>
        <w:right w:val="none" w:sz="0" w:space="0" w:color="auto"/>
      </w:divBdr>
    </w:div>
    <w:div w:id="537008956">
      <w:marLeft w:val="480"/>
      <w:marRight w:val="0"/>
      <w:marTop w:val="0"/>
      <w:marBottom w:val="0"/>
      <w:divBdr>
        <w:top w:val="none" w:sz="0" w:space="0" w:color="auto"/>
        <w:left w:val="none" w:sz="0" w:space="0" w:color="auto"/>
        <w:bottom w:val="none" w:sz="0" w:space="0" w:color="auto"/>
        <w:right w:val="none" w:sz="0" w:space="0" w:color="auto"/>
      </w:divBdr>
    </w:div>
    <w:div w:id="537083288">
      <w:marLeft w:val="480"/>
      <w:marRight w:val="0"/>
      <w:marTop w:val="0"/>
      <w:marBottom w:val="0"/>
      <w:divBdr>
        <w:top w:val="none" w:sz="0" w:space="0" w:color="auto"/>
        <w:left w:val="none" w:sz="0" w:space="0" w:color="auto"/>
        <w:bottom w:val="none" w:sz="0" w:space="0" w:color="auto"/>
        <w:right w:val="none" w:sz="0" w:space="0" w:color="auto"/>
      </w:divBdr>
    </w:div>
    <w:div w:id="537134133">
      <w:marLeft w:val="480"/>
      <w:marRight w:val="0"/>
      <w:marTop w:val="0"/>
      <w:marBottom w:val="0"/>
      <w:divBdr>
        <w:top w:val="none" w:sz="0" w:space="0" w:color="auto"/>
        <w:left w:val="none" w:sz="0" w:space="0" w:color="auto"/>
        <w:bottom w:val="none" w:sz="0" w:space="0" w:color="auto"/>
        <w:right w:val="none" w:sz="0" w:space="0" w:color="auto"/>
      </w:divBdr>
    </w:div>
    <w:div w:id="537202268">
      <w:marLeft w:val="480"/>
      <w:marRight w:val="0"/>
      <w:marTop w:val="0"/>
      <w:marBottom w:val="0"/>
      <w:divBdr>
        <w:top w:val="none" w:sz="0" w:space="0" w:color="auto"/>
        <w:left w:val="none" w:sz="0" w:space="0" w:color="auto"/>
        <w:bottom w:val="none" w:sz="0" w:space="0" w:color="auto"/>
        <w:right w:val="none" w:sz="0" w:space="0" w:color="auto"/>
      </w:divBdr>
    </w:div>
    <w:div w:id="537205265">
      <w:marLeft w:val="480"/>
      <w:marRight w:val="0"/>
      <w:marTop w:val="0"/>
      <w:marBottom w:val="0"/>
      <w:divBdr>
        <w:top w:val="none" w:sz="0" w:space="0" w:color="auto"/>
        <w:left w:val="none" w:sz="0" w:space="0" w:color="auto"/>
        <w:bottom w:val="none" w:sz="0" w:space="0" w:color="auto"/>
        <w:right w:val="none" w:sz="0" w:space="0" w:color="auto"/>
      </w:divBdr>
    </w:div>
    <w:div w:id="537205745">
      <w:marLeft w:val="480"/>
      <w:marRight w:val="0"/>
      <w:marTop w:val="0"/>
      <w:marBottom w:val="0"/>
      <w:divBdr>
        <w:top w:val="none" w:sz="0" w:space="0" w:color="auto"/>
        <w:left w:val="none" w:sz="0" w:space="0" w:color="auto"/>
        <w:bottom w:val="none" w:sz="0" w:space="0" w:color="auto"/>
        <w:right w:val="none" w:sz="0" w:space="0" w:color="auto"/>
      </w:divBdr>
    </w:div>
    <w:div w:id="537279807">
      <w:marLeft w:val="480"/>
      <w:marRight w:val="0"/>
      <w:marTop w:val="0"/>
      <w:marBottom w:val="0"/>
      <w:divBdr>
        <w:top w:val="none" w:sz="0" w:space="0" w:color="auto"/>
        <w:left w:val="none" w:sz="0" w:space="0" w:color="auto"/>
        <w:bottom w:val="none" w:sz="0" w:space="0" w:color="auto"/>
        <w:right w:val="none" w:sz="0" w:space="0" w:color="auto"/>
      </w:divBdr>
    </w:div>
    <w:div w:id="537281901">
      <w:marLeft w:val="480"/>
      <w:marRight w:val="0"/>
      <w:marTop w:val="0"/>
      <w:marBottom w:val="0"/>
      <w:divBdr>
        <w:top w:val="none" w:sz="0" w:space="0" w:color="auto"/>
        <w:left w:val="none" w:sz="0" w:space="0" w:color="auto"/>
        <w:bottom w:val="none" w:sz="0" w:space="0" w:color="auto"/>
        <w:right w:val="none" w:sz="0" w:space="0" w:color="auto"/>
      </w:divBdr>
    </w:div>
    <w:div w:id="537353425">
      <w:marLeft w:val="480"/>
      <w:marRight w:val="0"/>
      <w:marTop w:val="0"/>
      <w:marBottom w:val="0"/>
      <w:divBdr>
        <w:top w:val="none" w:sz="0" w:space="0" w:color="auto"/>
        <w:left w:val="none" w:sz="0" w:space="0" w:color="auto"/>
        <w:bottom w:val="none" w:sz="0" w:space="0" w:color="auto"/>
        <w:right w:val="none" w:sz="0" w:space="0" w:color="auto"/>
      </w:divBdr>
    </w:div>
    <w:div w:id="537549254">
      <w:marLeft w:val="480"/>
      <w:marRight w:val="0"/>
      <w:marTop w:val="0"/>
      <w:marBottom w:val="0"/>
      <w:divBdr>
        <w:top w:val="none" w:sz="0" w:space="0" w:color="auto"/>
        <w:left w:val="none" w:sz="0" w:space="0" w:color="auto"/>
        <w:bottom w:val="none" w:sz="0" w:space="0" w:color="auto"/>
        <w:right w:val="none" w:sz="0" w:space="0" w:color="auto"/>
      </w:divBdr>
    </w:div>
    <w:div w:id="537593481">
      <w:marLeft w:val="480"/>
      <w:marRight w:val="0"/>
      <w:marTop w:val="0"/>
      <w:marBottom w:val="0"/>
      <w:divBdr>
        <w:top w:val="none" w:sz="0" w:space="0" w:color="auto"/>
        <w:left w:val="none" w:sz="0" w:space="0" w:color="auto"/>
        <w:bottom w:val="none" w:sz="0" w:space="0" w:color="auto"/>
        <w:right w:val="none" w:sz="0" w:space="0" w:color="auto"/>
      </w:divBdr>
    </w:div>
    <w:div w:id="537624145">
      <w:marLeft w:val="480"/>
      <w:marRight w:val="0"/>
      <w:marTop w:val="0"/>
      <w:marBottom w:val="0"/>
      <w:divBdr>
        <w:top w:val="none" w:sz="0" w:space="0" w:color="auto"/>
        <w:left w:val="none" w:sz="0" w:space="0" w:color="auto"/>
        <w:bottom w:val="none" w:sz="0" w:space="0" w:color="auto"/>
        <w:right w:val="none" w:sz="0" w:space="0" w:color="auto"/>
      </w:divBdr>
    </w:div>
    <w:div w:id="537662217">
      <w:marLeft w:val="480"/>
      <w:marRight w:val="0"/>
      <w:marTop w:val="0"/>
      <w:marBottom w:val="0"/>
      <w:divBdr>
        <w:top w:val="none" w:sz="0" w:space="0" w:color="auto"/>
        <w:left w:val="none" w:sz="0" w:space="0" w:color="auto"/>
        <w:bottom w:val="none" w:sz="0" w:space="0" w:color="auto"/>
        <w:right w:val="none" w:sz="0" w:space="0" w:color="auto"/>
      </w:divBdr>
    </w:div>
    <w:div w:id="537663766">
      <w:marLeft w:val="480"/>
      <w:marRight w:val="0"/>
      <w:marTop w:val="0"/>
      <w:marBottom w:val="0"/>
      <w:divBdr>
        <w:top w:val="none" w:sz="0" w:space="0" w:color="auto"/>
        <w:left w:val="none" w:sz="0" w:space="0" w:color="auto"/>
        <w:bottom w:val="none" w:sz="0" w:space="0" w:color="auto"/>
        <w:right w:val="none" w:sz="0" w:space="0" w:color="auto"/>
      </w:divBdr>
    </w:div>
    <w:div w:id="537744226">
      <w:marLeft w:val="480"/>
      <w:marRight w:val="0"/>
      <w:marTop w:val="0"/>
      <w:marBottom w:val="0"/>
      <w:divBdr>
        <w:top w:val="none" w:sz="0" w:space="0" w:color="auto"/>
        <w:left w:val="none" w:sz="0" w:space="0" w:color="auto"/>
        <w:bottom w:val="none" w:sz="0" w:space="0" w:color="auto"/>
        <w:right w:val="none" w:sz="0" w:space="0" w:color="auto"/>
      </w:divBdr>
    </w:div>
    <w:div w:id="537819343">
      <w:marLeft w:val="480"/>
      <w:marRight w:val="0"/>
      <w:marTop w:val="0"/>
      <w:marBottom w:val="0"/>
      <w:divBdr>
        <w:top w:val="none" w:sz="0" w:space="0" w:color="auto"/>
        <w:left w:val="none" w:sz="0" w:space="0" w:color="auto"/>
        <w:bottom w:val="none" w:sz="0" w:space="0" w:color="auto"/>
        <w:right w:val="none" w:sz="0" w:space="0" w:color="auto"/>
      </w:divBdr>
    </w:div>
    <w:div w:id="537931817">
      <w:marLeft w:val="480"/>
      <w:marRight w:val="0"/>
      <w:marTop w:val="0"/>
      <w:marBottom w:val="0"/>
      <w:divBdr>
        <w:top w:val="none" w:sz="0" w:space="0" w:color="auto"/>
        <w:left w:val="none" w:sz="0" w:space="0" w:color="auto"/>
        <w:bottom w:val="none" w:sz="0" w:space="0" w:color="auto"/>
        <w:right w:val="none" w:sz="0" w:space="0" w:color="auto"/>
      </w:divBdr>
    </w:div>
    <w:div w:id="538128805">
      <w:marLeft w:val="480"/>
      <w:marRight w:val="0"/>
      <w:marTop w:val="0"/>
      <w:marBottom w:val="0"/>
      <w:divBdr>
        <w:top w:val="none" w:sz="0" w:space="0" w:color="auto"/>
        <w:left w:val="none" w:sz="0" w:space="0" w:color="auto"/>
        <w:bottom w:val="none" w:sz="0" w:space="0" w:color="auto"/>
        <w:right w:val="none" w:sz="0" w:space="0" w:color="auto"/>
      </w:divBdr>
    </w:div>
    <w:div w:id="538130438">
      <w:marLeft w:val="480"/>
      <w:marRight w:val="0"/>
      <w:marTop w:val="0"/>
      <w:marBottom w:val="0"/>
      <w:divBdr>
        <w:top w:val="none" w:sz="0" w:space="0" w:color="auto"/>
        <w:left w:val="none" w:sz="0" w:space="0" w:color="auto"/>
        <w:bottom w:val="none" w:sz="0" w:space="0" w:color="auto"/>
        <w:right w:val="none" w:sz="0" w:space="0" w:color="auto"/>
      </w:divBdr>
    </w:div>
    <w:div w:id="538130621">
      <w:marLeft w:val="480"/>
      <w:marRight w:val="0"/>
      <w:marTop w:val="0"/>
      <w:marBottom w:val="0"/>
      <w:divBdr>
        <w:top w:val="none" w:sz="0" w:space="0" w:color="auto"/>
        <w:left w:val="none" w:sz="0" w:space="0" w:color="auto"/>
        <w:bottom w:val="none" w:sz="0" w:space="0" w:color="auto"/>
        <w:right w:val="none" w:sz="0" w:space="0" w:color="auto"/>
      </w:divBdr>
    </w:div>
    <w:div w:id="538132519">
      <w:marLeft w:val="480"/>
      <w:marRight w:val="0"/>
      <w:marTop w:val="0"/>
      <w:marBottom w:val="0"/>
      <w:divBdr>
        <w:top w:val="none" w:sz="0" w:space="0" w:color="auto"/>
        <w:left w:val="none" w:sz="0" w:space="0" w:color="auto"/>
        <w:bottom w:val="none" w:sz="0" w:space="0" w:color="auto"/>
        <w:right w:val="none" w:sz="0" w:space="0" w:color="auto"/>
      </w:divBdr>
    </w:div>
    <w:div w:id="538132546">
      <w:marLeft w:val="480"/>
      <w:marRight w:val="0"/>
      <w:marTop w:val="0"/>
      <w:marBottom w:val="0"/>
      <w:divBdr>
        <w:top w:val="none" w:sz="0" w:space="0" w:color="auto"/>
        <w:left w:val="none" w:sz="0" w:space="0" w:color="auto"/>
        <w:bottom w:val="none" w:sz="0" w:space="0" w:color="auto"/>
        <w:right w:val="none" w:sz="0" w:space="0" w:color="auto"/>
      </w:divBdr>
    </w:div>
    <w:div w:id="538203164">
      <w:marLeft w:val="480"/>
      <w:marRight w:val="0"/>
      <w:marTop w:val="0"/>
      <w:marBottom w:val="0"/>
      <w:divBdr>
        <w:top w:val="none" w:sz="0" w:space="0" w:color="auto"/>
        <w:left w:val="none" w:sz="0" w:space="0" w:color="auto"/>
        <w:bottom w:val="none" w:sz="0" w:space="0" w:color="auto"/>
        <w:right w:val="none" w:sz="0" w:space="0" w:color="auto"/>
      </w:divBdr>
    </w:div>
    <w:div w:id="538205874">
      <w:marLeft w:val="480"/>
      <w:marRight w:val="0"/>
      <w:marTop w:val="0"/>
      <w:marBottom w:val="0"/>
      <w:divBdr>
        <w:top w:val="none" w:sz="0" w:space="0" w:color="auto"/>
        <w:left w:val="none" w:sz="0" w:space="0" w:color="auto"/>
        <w:bottom w:val="none" w:sz="0" w:space="0" w:color="auto"/>
        <w:right w:val="none" w:sz="0" w:space="0" w:color="auto"/>
      </w:divBdr>
    </w:div>
    <w:div w:id="538206899">
      <w:marLeft w:val="480"/>
      <w:marRight w:val="0"/>
      <w:marTop w:val="0"/>
      <w:marBottom w:val="0"/>
      <w:divBdr>
        <w:top w:val="none" w:sz="0" w:space="0" w:color="auto"/>
        <w:left w:val="none" w:sz="0" w:space="0" w:color="auto"/>
        <w:bottom w:val="none" w:sz="0" w:space="0" w:color="auto"/>
        <w:right w:val="none" w:sz="0" w:space="0" w:color="auto"/>
      </w:divBdr>
    </w:div>
    <w:div w:id="538278836">
      <w:marLeft w:val="480"/>
      <w:marRight w:val="0"/>
      <w:marTop w:val="0"/>
      <w:marBottom w:val="0"/>
      <w:divBdr>
        <w:top w:val="none" w:sz="0" w:space="0" w:color="auto"/>
        <w:left w:val="none" w:sz="0" w:space="0" w:color="auto"/>
        <w:bottom w:val="none" w:sz="0" w:space="0" w:color="auto"/>
        <w:right w:val="none" w:sz="0" w:space="0" w:color="auto"/>
      </w:divBdr>
    </w:div>
    <w:div w:id="538317290">
      <w:marLeft w:val="480"/>
      <w:marRight w:val="0"/>
      <w:marTop w:val="0"/>
      <w:marBottom w:val="0"/>
      <w:divBdr>
        <w:top w:val="none" w:sz="0" w:space="0" w:color="auto"/>
        <w:left w:val="none" w:sz="0" w:space="0" w:color="auto"/>
        <w:bottom w:val="none" w:sz="0" w:space="0" w:color="auto"/>
        <w:right w:val="none" w:sz="0" w:space="0" w:color="auto"/>
      </w:divBdr>
    </w:div>
    <w:div w:id="538318159">
      <w:marLeft w:val="480"/>
      <w:marRight w:val="0"/>
      <w:marTop w:val="0"/>
      <w:marBottom w:val="0"/>
      <w:divBdr>
        <w:top w:val="none" w:sz="0" w:space="0" w:color="auto"/>
        <w:left w:val="none" w:sz="0" w:space="0" w:color="auto"/>
        <w:bottom w:val="none" w:sz="0" w:space="0" w:color="auto"/>
        <w:right w:val="none" w:sz="0" w:space="0" w:color="auto"/>
      </w:divBdr>
    </w:div>
    <w:div w:id="538471743">
      <w:marLeft w:val="480"/>
      <w:marRight w:val="0"/>
      <w:marTop w:val="0"/>
      <w:marBottom w:val="0"/>
      <w:divBdr>
        <w:top w:val="none" w:sz="0" w:space="0" w:color="auto"/>
        <w:left w:val="none" w:sz="0" w:space="0" w:color="auto"/>
        <w:bottom w:val="none" w:sz="0" w:space="0" w:color="auto"/>
        <w:right w:val="none" w:sz="0" w:space="0" w:color="auto"/>
      </w:divBdr>
    </w:div>
    <w:div w:id="538594831">
      <w:marLeft w:val="480"/>
      <w:marRight w:val="0"/>
      <w:marTop w:val="0"/>
      <w:marBottom w:val="0"/>
      <w:divBdr>
        <w:top w:val="none" w:sz="0" w:space="0" w:color="auto"/>
        <w:left w:val="none" w:sz="0" w:space="0" w:color="auto"/>
        <w:bottom w:val="none" w:sz="0" w:space="0" w:color="auto"/>
        <w:right w:val="none" w:sz="0" w:space="0" w:color="auto"/>
      </w:divBdr>
    </w:div>
    <w:div w:id="538594896">
      <w:marLeft w:val="480"/>
      <w:marRight w:val="0"/>
      <w:marTop w:val="0"/>
      <w:marBottom w:val="0"/>
      <w:divBdr>
        <w:top w:val="none" w:sz="0" w:space="0" w:color="auto"/>
        <w:left w:val="none" w:sz="0" w:space="0" w:color="auto"/>
        <w:bottom w:val="none" w:sz="0" w:space="0" w:color="auto"/>
        <w:right w:val="none" w:sz="0" w:space="0" w:color="auto"/>
      </w:divBdr>
    </w:div>
    <w:div w:id="538661293">
      <w:marLeft w:val="480"/>
      <w:marRight w:val="0"/>
      <w:marTop w:val="0"/>
      <w:marBottom w:val="0"/>
      <w:divBdr>
        <w:top w:val="none" w:sz="0" w:space="0" w:color="auto"/>
        <w:left w:val="none" w:sz="0" w:space="0" w:color="auto"/>
        <w:bottom w:val="none" w:sz="0" w:space="0" w:color="auto"/>
        <w:right w:val="none" w:sz="0" w:space="0" w:color="auto"/>
      </w:divBdr>
    </w:div>
    <w:div w:id="538662226">
      <w:marLeft w:val="480"/>
      <w:marRight w:val="0"/>
      <w:marTop w:val="0"/>
      <w:marBottom w:val="0"/>
      <w:divBdr>
        <w:top w:val="none" w:sz="0" w:space="0" w:color="auto"/>
        <w:left w:val="none" w:sz="0" w:space="0" w:color="auto"/>
        <w:bottom w:val="none" w:sz="0" w:space="0" w:color="auto"/>
        <w:right w:val="none" w:sz="0" w:space="0" w:color="auto"/>
      </w:divBdr>
    </w:div>
    <w:div w:id="538668221">
      <w:marLeft w:val="480"/>
      <w:marRight w:val="0"/>
      <w:marTop w:val="0"/>
      <w:marBottom w:val="0"/>
      <w:divBdr>
        <w:top w:val="none" w:sz="0" w:space="0" w:color="auto"/>
        <w:left w:val="none" w:sz="0" w:space="0" w:color="auto"/>
        <w:bottom w:val="none" w:sz="0" w:space="0" w:color="auto"/>
        <w:right w:val="none" w:sz="0" w:space="0" w:color="auto"/>
      </w:divBdr>
    </w:div>
    <w:div w:id="538708940">
      <w:marLeft w:val="480"/>
      <w:marRight w:val="0"/>
      <w:marTop w:val="0"/>
      <w:marBottom w:val="0"/>
      <w:divBdr>
        <w:top w:val="none" w:sz="0" w:space="0" w:color="auto"/>
        <w:left w:val="none" w:sz="0" w:space="0" w:color="auto"/>
        <w:bottom w:val="none" w:sz="0" w:space="0" w:color="auto"/>
        <w:right w:val="none" w:sz="0" w:space="0" w:color="auto"/>
      </w:divBdr>
    </w:div>
    <w:div w:id="538709444">
      <w:marLeft w:val="480"/>
      <w:marRight w:val="0"/>
      <w:marTop w:val="0"/>
      <w:marBottom w:val="0"/>
      <w:divBdr>
        <w:top w:val="none" w:sz="0" w:space="0" w:color="auto"/>
        <w:left w:val="none" w:sz="0" w:space="0" w:color="auto"/>
        <w:bottom w:val="none" w:sz="0" w:space="0" w:color="auto"/>
        <w:right w:val="none" w:sz="0" w:space="0" w:color="auto"/>
      </w:divBdr>
    </w:div>
    <w:div w:id="538855884">
      <w:marLeft w:val="480"/>
      <w:marRight w:val="0"/>
      <w:marTop w:val="0"/>
      <w:marBottom w:val="0"/>
      <w:divBdr>
        <w:top w:val="none" w:sz="0" w:space="0" w:color="auto"/>
        <w:left w:val="none" w:sz="0" w:space="0" w:color="auto"/>
        <w:bottom w:val="none" w:sz="0" w:space="0" w:color="auto"/>
        <w:right w:val="none" w:sz="0" w:space="0" w:color="auto"/>
      </w:divBdr>
    </w:div>
    <w:div w:id="538859978">
      <w:marLeft w:val="480"/>
      <w:marRight w:val="0"/>
      <w:marTop w:val="0"/>
      <w:marBottom w:val="0"/>
      <w:divBdr>
        <w:top w:val="none" w:sz="0" w:space="0" w:color="auto"/>
        <w:left w:val="none" w:sz="0" w:space="0" w:color="auto"/>
        <w:bottom w:val="none" w:sz="0" w:space="0" w:color="auto"/>
        <w:right w:val="none" w:sz="0" w:space="0" w:color="auto"/>
      </w:divBdr>
    </w:div>
    <w:div w:id="538977581">
      <w:marLeft w:val="480"/>
      <w:marRight w:val="0"/>
      <w:marTop w:val="0"/>
      <w:marBottom w:val="0"/>
      <w:divBdr>
        <w:top w:val="none" w:sz="0" w:space="0" w:color="auto"/>
        <w:left w:val="none" w:sz="0" w:space="0" w:color="auto"/>
        <w:bottom w:val="none" w:sz="0" w:space="0" w:color="auto"/>
        <w:right w:val="none" w:sz="0" w:space="0" w:color="auto"/>
      </w:divBdr>
    </w:div>
    <w:div w:id="538981824">
      <w:marLeft w:val="480"/>
      <w:marRight w:val="0"/>
      <w:marTop w:val="0"/>
      <w:marBottom w:val="0"/>
      <w:divBdr>
        <w:top w:val="none" w:sz="0" w:space="0" w:color="auto"/>
        <w:left w:val="none" w:sz="0" w:space="0" w:color="auto"/>
        <w:bottom w:val="none" w:sz="0" w:space="0" w:color="auto"/>
        <w:right w:val="none" w:sz="0" w:space="0" w:color="auto"/>
      </w:divBdr>
    </w:div>
    <w:div w:id="539247375">
      <w:marLeft w:val="480"/>
      <w:marRight w:val="0"/>
      <w:marTop w:val="0"/>
      <w:marBottom w:val="0"/>
      <w:divBdr>
        <w:top w:val="none" w:sz="0" w:space="0" w:color="auto"/>
        <w:left w:val="none" w:sz="0" w:space="0" w:color="auto"/>
        <w:bottom w:val="none" w:sz="0" w:space="0" w:color="auto"/>
        <w:right w:val="none" w:sz="0" w:space="0" w:color="auto"/>
      </w:divBdr>
    </w:div>
    <w:div w:id="539325372">
      <w:marLeft w:val="480"/>
      <w:marRight w:val="0"/>
      <w:marTop w:val="0"/>
      <w:marBottom w:val="0"/>
      <w:divBdr>
        <w:top w:val="none" w:sz="0" w:space="0" w:color="auto"/>
        <w:left w:val="none" w:sz="0" w:space="0" w:color="auto"/>
        <w:bottom w:val="none" w:sz="0" w:space="0" w:color="auto"/>
        <w:right w:val="none" w:sz="0" w:space="0" w:color="auto"/>
      </w:divBdr>
    </w:div>
    <w:div w:id="539366212">
      <w:marLeft w:val="480"/>
      <w:marRight w:val="0"/>
      <w:marTop w:val="0"/>
      <w:marBottom w:val="0"/>
      <w:divBdr>
        <w:top w:val="none" w:sz="0" w:space="0" w:color="auto"/>
        <w:left w:val="none" w:sz="0" w:space="0" w:color="auto"/>
        <w:bottom w:val="none" w:sz="0" w:space="0" w:color="auto"/>
        <w:right w:val="none" w:sz="0" w:space="0" w:color="auto"/>
      </w:divBdr>
    </w:div>
    <w:div w:id="539392157">
      <w:marLeft w:val="480"/>
      <w:marRight w:val="0"/>
      <w:marTop w:val="0"/>
      <w:marBottom w:val="0"/>
      <w:divBdr>
        <w:top w:val="none" w:sz="0" w:space="0" w:color="auto"/>
        <w:left w:val="none" w:sz="0" w:space="0" w:color="auto"/>
        <w:bottom w:val="none" w:sz="0" w:space="0" w:color="auto"/>
        <w:right w:val="none" w:sz="0" w:space="0" w:color="auto"/>
      </w:divBdr>
    </w:div>
    <w:div w:id="539393555">
      <w:marLeft w:val="480"/>
      <w:marRight w:val="0"/>
      <w:marTop w:val="0"/>
      <w:marBottom w:val="0"/>
      <w:divBdr>
        <w:top w:val="none" w:sz="0" w:space="0" w:color="auto"/>
        <w:left w:val="none" w:sz="0" w:space="0" w:color="auto"/>
        <w:bottom w:val="none" w:sz="0" w:space="0" w:color="auto"/>
        <w:right w:val="none" w:sz="0" w:space="0" w:color="auto"/>
      </w:divBdr>
    </w:div>
    <w:div w:id="539435881">
      <w:marLeft w:val="480"/>
      <w:marRight w:val="0"/>
      <w:marTop w:val="0"/>
      <w:marBottom w:val="0"/>
      <w:divBdr>
        <w:top w:val="none" w:sz="0" w:space="0" w:color="auto"/>
        <w:left w:val="none" w:sz="0" w:space="0" w:color="auto"/>
        <w:bottom w:val="none" w:sz="0" w:space="0" w:color="auto"/>
        <w:right w:val="none" w:sz="0" w:space="0" w:color="auto"/>
      </w:divBdr>
    </w:div>
    <w:div w:id="539439570">
      <w:marLeft w:val="480"/>
      <w:marRight w:val="0"/>
      <w:marTop w:val="0"/>
      <w:marBottom w:val="0"/>
      <w:divBdr>
        <w:top w:val="none" w:sz="0" w:space="0" w:color="auto"/>
        <w:left w:val="none" w:sz="0" w:space="0" w:color="auto"/>
        <w:bottom w:val="none" w:sz="0" w:space="0" w:color="auto"/>
        <w:right w:val="none" w:sz="0" w:space="0" w:color="auto"/>
      </w:divBdr>
    </w:div>
    <w:div w:id="539440272">
      <w:marLeft w:val="480"/>
      <w:marRight w:val="0"/>
      <w:marTop w:val="0"/>
      <w:marBottom w:val="0"/>
      <w:divBdr>
        <w:top w:val="none" w:sz="0" w:space="0" w:color="auto"/>
        <w:left w:val="none" w:sz="0" w:space="0" w:color="auto"/>
        <w:bottom w:val="none" w:sz="0" w:space="0" w:color="auto"/>
        <w:right w:val="none" w:sz="0" w:space="0" w:color="auto"/>
      </w:divBdr>
    </w:div>
    <w:div w:id="539513238">
      <w:marLeft w:val="480"/>
      <w:marRight w:val="0"/>
      <w:marTop w:val="0"/>
      <w:marBottom w:val="0"/>
      <w:divBdr>
        <w:top w:val="none" w:sz="0" w:space="0" w:color="auto"/>
        <w:left w:val="none" w:sz="0" w:space="0" w:color="auto"/>
        <w:bottom w:val="none" w:sz="0" w:space="0" w:color="auto"/>
        <w:right w:val="none" w:sz="0" w:space="0" w:color="auto"/>
      </w:divBdr>
    </w:div>
    <w:div w:id="539517147">
      <w:marLeft w:val="480"/>
      <w:marRight w:val="0"/>
      <w:marTop w:val="0"/>
      <w:marBottom w:val="0"/>
      <w:divBdr>
        <w:top w:val="none" w:sz="0" w:space="0" w:color="auto"/>
        <w:left w:val="none" w:sz="0" w:space="0" w:color="auto"/>
        <w:bottom w:val="none" w:sz="0" w:space="0" w:color="auto"/>
        <w:right w:val="none" w:sz="0" w:space="0" w:color="auto"/>
      </w:divBdr>
    </w:div>
    <w:div w:id="539560737">
      <w:marLeft w:val="480"/>
      <w:marRight w:val="0"/>
      <w:marTop w:val="0"/>
      <w:marBottom w:val="0"/>
      <w:divBdr>
        <w:top w:val="none" w:sz="0" w:space="0" w:color="auto"/>
        <w:left w:val="none" w:sz="0" w:space="0" w:color="auto"/>
        <w:bottom w:val="none" w:sz="0" w:space="0" w:color="auto"/>
        <w:right w:val="none" w:sz="0" w:space="0" w:color="auto"/>
      </w:divBdr>
    </w:div>
    <w:div w:id="539561268">
      <w:marLeft w:val="480"/>
      <w:marRight w:val="0"/>
      <w:marTop w:val="0"/>
      <w:marBottom w:val="0"/>
      <w:divBdr>
        <w:top w:val="none" w:sz="0" w:space="0" w:color="auto"/>
        <w:left w:val="none" w:sz="0" w:space="0" w:color="auto"/>
        <w:bottom w:val="none" w:sz="0" w:space="0" w:color="auto"/>
        <w:right w:val="none" w:sz="0" w:space="0" w:color="auto"/>
      </w:divBdr>
    </w:div>
    <w:div w:id="539630225">
      <w:marLeft w:val="480"/>
      <w:marRight w:val="0"/>
      <w:marTop w:val="0"/>
      <w:marBottom w:val="0"/>
      <w:divBdr>
        <w:top w:val="none" w:sz="0" w:space="0" w:color="auto"/>
        <w:left w:val="none" w:sz="0" w:space="0" w:color="auto"/>
        <w:bottom w:val="none" w:sz="0" w:space="0" w:color="auto"/>
        <w:right w:val="none" w:sz="0" w:space="0" w:color="auto"/>
      </w:divBdr>
    </w:div>
    <w:div w:id="539707784">
      <w:marLeft w:val="480"/>
      <w:marRight w:val="0"/>
      <w:marTop w:val="0"/>
      <w:marBottom w:val="0"/>
      <w:divBdr>
        <w:top w:val="none" w:sz="0" w:space="0" w:color="auto"/>
        <w:left w:val="none" w:sz="0" w:space="0" w:color="auto"/>
        <w:bottom w:val="none" w:sz="0" w:space="0" w:color="auto"/>
        <w:right w:val="none" w:sz="0" w:space="0" w:color="auto"/>
      </w:divBdr>
    </w:div>
    <w:div w:id="539710138">
      <w:marLeft w:val="480"/>
      <w:marRight w:val="0"/>
      <w:marTop w:val="0"/>
      <w:marBottom w:val="0"/>
      <w:divBdr>
        <w:top w:val="none" w:sz="0" w:space="0" w:color="auto"/>
        <w:left w:val="none" w:sz="0" w:space="0" w:color="auto"/>
        <w:bottom w:val="none" w:sz="0" w:space="0" w:color="auto"/>
        <w:right w:val="none" w:sz="0" w:space="0" w:color="auto"/>
      </w:divBdr>
    </w:div>
    <w:div w:id="539712514">
      <w:marLeft w:val="480"/>
      <w:marRight w:val="0"/>
      <w:marTop w:val="0"/>
      <w:marBottom w:val="0"/>
      <w:divBdr>
        <w:top w:val="none" w:sz="0" w:space="0" w:color="auto"/>
        <w:left w:val="none" w:sz="0" w:space="0" w:color="auto"/>
        <w:bottom w:val="none" w:sz="0" w:space="0" w:color="auto"/>
        <w:right w:val="none" w:sz="0" w:space="0" w:color="auto"/>
      </w:divBdr>
    </w:div>
    <w:div w:id="539755105">
      <w:marLeft w:val="480"/>
      <w:marRight w:val="0"/>
      <w:marTop w:val="0"/>
      <w:marBottom w:val="0"/>
      <w:divBdr>
        <w:top w:val="none" w:sz="0" w:space="0" w:color="auto"/>
        <w:left w:val="none" w:sz="0" w:space="0" w:color="auto"/>
        <w:bottom w:val="none" w:sz="0" w:space="0" w:color="auto"/>
        <w:right w:val="none" w:sz="0" w:space="0" w:color="auto"/>
      </w:divBdr>
    </w:div>
    <w:div w:id="539780646">
      <w:marLeft w:val="480"/>
      <w:marRight w:val="0"/>
      <w:marTop w:val="0"/>
      <w:marBottom w:val="0"/>
      <w:divBdr>
        <w:top w:val="none" w:sz="0" w:space="0" w:color="auto"/>
        <w:left w:val="none" w:sz="0" w:space="0" w:color="auto"/>
        <w:bottom w:val="none" w:sz="0" w:space="0" w:color="auto"/>
        <w:right w:val="none" w:sz="0" w:space="0" w:color="auto"/>
      </w:divBdr>
    </w:div>
    <w:div w:id="539781818">
      <w:marLeft w:val="480"/>
      <w:marRight w:val="0"/>
      <w:marTop w:val="0"/>
      <w:marBottom w:val="0"/>
      <w:divBdr>
        <w:top w:val="none" w:sz="0" w:space="0" w:color="auto"/>
        <w:left w:val="none" w:sz="0" w:space="0" w:color="auto"/>
        <w:bottom w:val="none" w:sz="0" w:space="0" w:color="auto"/>
        <w:right w:val="none" w:sz="0" w:space="0" w:color="auto"/>
      </w:divBdr>
    </w:div>
    <w:div w:id="539785879">
      <w:marLeft w:val="480"/>
      <w:marRight w:val="0"/>
      <w:marTop w:val="0"/>
      <w:marBottom w:val="0"/>
      <w:divBdr>
        <w:top w:val="none" w:sz="0" w:space="0" w:color="auto"/>
        <w:left w:val="none" w:sz="0" w:space="0" w:color="auto"/>
        <w:bottom w:val="none" w:sz="0" w:space="0" w:color="auto"/>
        <w:right w:val="none" w:sz="0" w:space="0" w:color="auto"/>
      </w:divBdr>
    </w:div>
    <w:div w:id="539787048">
      <w:marLeft w:val="480"/>
      <w:marRight w:val="0"/>
      <w:marTop w:val="0"/>
      <w:marBottom w:val="0"/>
      <w:divBdr>
        <w:top w:val="none" w:sz="0" w:space="0" w:color="auto"/>
        <w:left w:val="none" w:sz="0" w:space="0" w:color="auto"/>
        <w:bottom w:val="none" w:sz="0" w:space="0" w:color="auto"/>
        <w:right w:val="none" w:sz="0" w:space="0" w:color="auto"/>
      </w:divBdr>
    </w:div>
    <w:div w:id="539828313">
      <w:marLeft w:val="480"/>
      <w:marRight w:val="0"/>
      <w:marTop w:val="0"/>
      <w:marBottom w:val="0"/>
      <w:divBdr>
        <w:top w:val="none" w:sz="0" w:space="0" w:color="auto"/>
        <w:left w:val="none" w:sz="0" w:space="0" w:color="auto"/>
        <w:bottom w:val="none" w:sz="0" w:space="0" w:color="auto"/>
        <w:right w:val="none" w:sz="0" w:space="0" w:color="auto"/>
      </w:divBdr>
    </w:div>
    <w:div w:id="539830404">
      <w:marLeft w:val="480"/>
      <w:marRight w:val="0"/>
      <w:marTop w:val="0"/>
      <w:marBottom w:val="0"/>
      <w:divBdr>
        <w:top w:val="none" w:sz="0" w:space="0" w:color="auto"/>
        <w:left w:val="none" w:sz="0" w:space="0" w:color="auto"/>
        <w:bottom w:val="none" w:sz="0" w:space="0" w:color="auto"/>
        <w:right w:val="none" w:sz="0" w:space="0" w:color="auto"/>
      </w:divBdr>
    </w:div>
    <w:div w:id="539976047">
      <w:marLeft w:val="480"/>
      <w:marRight w:val="0"/>
      <w:marTop w:val="0"/>
      <w:marBottom w:val="0"/>
      <w:divBdr>
        <w:top w:val="none" w:sz="0" w:space="0" w:color="auto"/>
        <w:left w:val="none" w:sz="0" w:space="0" w:color="auto"/>
        <w:bottom w:val="none" w:sz="0" w:space="0" w:color="auto"/>
        <w:right w:val="none" w:sz="0" w:space="0" w:color="auto"/>
      </w:divBdr>
    </w:div>
    <w:div w:id="539976308">
      <w:marLeft w:val="480"/>
      <w:marRight w:val="0"/>
      <w:marTop w:val="0"/>
      <w:marBottom w:val="0"/>
      <w:divBdr>
        <w:top w:val="none" w:sz="0" w:space="0" w:color="auto"/>
        <w:left w:val="none" w:sz="0" w:space="0" w:color="auto"/>
        <w:bottom w:val="none" w:sz="0" w:space="0" w:color="auto"/>
        <w:right w:val="none" w:sz="0" w:space="0" w:color="auto"/>
      </w:divBdr>
    </w:div>
    <w:div w:id="539978481">
      <w:marLeft w:val="480"/>
      <w:marRight w:val="0"/>
      <w:marTop w:val="0"/>
      <w:marBottom w:val="0"/>
      <w:divBdr>
        <w:top w:val="none" w:sz="0" w:space="0" w:color="auto"/>
        <w:left w:val="none" w:sz="0" w:space="0" w:color="auto"/>
        <w:bottom w:val="none" w:sz="0" w:space="0" w:color="auto"/>
        <w:right w:val="none" w:sz="0" w:space="0" w:color="auto"/>
      </w:divBdr>
    </w:div>
    <w:div w:id="540017029">
      <w:marLeft w:val="480"/>
      <w:marRight w:val="0"/>
      <w:marTop w:val="0"/>
      <w:marBottom w:val="0"/>
      <w:divBdr>
        <w:top w:val="none" w:sz="0" w:space="0" w:color="auto"/>
        <w:left w:val="none" w:sz="0" w:space="0" w:color="auto"/>
        <w:bottom w:val="none" w:sz="0" w:space="0" w:color="auto"/>
        <w:right w:val="none" w:sz="0" w:space="0" w:color="auto"/>
      </w:divBdr>
    </w:div>
    <w:div w:id="540019312">
      <w:marLeft w:val="480"/>
      <w:marRight w:val="0"/>
      <w:marTop w:val="0"/>
      <w:marBottom w:val="0"/>
      <w:divBdr>
        <w:top w:val="none" w:sz="0" w:space="0" w:color="auto"/>
        <w:left w:val="none" w:sz="0" w:space="0" w:color="auto"/>
        <w:bottom w:val="none" w:sz="0" w:space="0" w:color="auto"/>
        <w:right w:val="none" w:sz="0" w:space="0" w:color="auto"/>
      </w:divBdr>
    </w:div>
    <w:div w:id="540021615">
      <w:marLeft w:val="480"/>
      <w:marRight w:val="0"/>
      <w:marTop w:val="0"/>
      <w:marBottom w:val="0"/>
      <w:divBdr>
        <w:top w:val="none" w:sz="0" w:space="0" w:color="auto"/>
        <w:left w:val="none" w:sz="0" w:space="0" w:color="auto"/>
        <w:bottom w:val="none" w:sz="0" w:space="0" w:color="auto"/>
        <w:right w:val="none" w:sz="0" w:space="0" w:color="auto"/>
      </w:divBdr>
    </w:div>
    <w:div w:id="540095423">
      <w:marLeft w:val="480"/>
      <w:marRight w:val="0"/>
      <w:marTop w:val="0"/>
      <w:marBottom w:val="0"/>
      <w:divBdr>
        <w:top w:val="none" w:sz="0" w:space="0" w:color="auto"/>
        <w:left w:val="none" w:sz="0" w:space="0" w:color="auto"/>
        <w:bottom w:val="none" w:sz="0" w:space="0" w:color="auto"/>
        <w:right w:val="none" w:sz="0" w:space="0" w:color="auto"/>
      </w:divBdr>
    </w:div>
    <w:div w:id="540095701">
      <w:marLeft w:val="480"/>
      <w:marRight w:val="0"/>
      <w:marTop w:val="0"/>
      <w:marBottom w:val="0"/>
      <w:divBdr>
        <w:top w:val="none" w:sz="0" w:space="0" w:color="auto"/>
        <w:left w:val="none" w:sz="0" w:space="0" w:color="auto"/>
        <w:bottom w:val="none" w:sz="0" w:space="0" w:color="auto"/>
        <w:right w:val="none" w:sz="0" w:space="0" w:color="auto"/>
      </w:divBdr>
    </w:div>
    <w:div w:id="540097984">
      <w:marLeft w:val="480"/>
      <w:marRight w:val="0"/>
      <w:marTop w:val="0"/>
      <w:marBottom w:val="0"/>
      <w:divBdr>
        <w:top w:val="none" w:sz="0" w:space="0" w:color="auto"/>
        <w:left w:val="none" w:sz="0" w:space="0" w:color="auto"/>
        <w:bottom w:val="none" w:sz="0" w:space="0" w:color="auto"/>
        <w:right w:val="none" w:sz="0" w:space="0" w:color="auto"/>
      </w:divBdr>
    </w:div>
    <w:div w:id="540172734">
      <w:marLeft w:val="480"/>
      <w:marRight w:val="0"/>
      <w:marTop w:val="0"/>
      <w:marBottom w:val="0"/>
      <w:divBdr>
        <w:top w:val="none" w:sz="0" w:space="0" w:color="auto"/>
        <w:left w:val="none" w:sz="0" w:space="0" w:color="auto"/>
        <w:bottom w:val="none" w:sz="0" w:space="0" w:color="auto"/>
        <w:right w:val="none" w:sz="0" w:space="0" w:color="auto"/>
      </w:divBdr>
    </w:div>
    <w:div w:id="540285383">
      <w:marLeft w:val="480"/>
      <w:marRight w:val="0"/>
      <w:marTop w:val="0"/>
      <w:marBottom w:val="0"/>
      <w:divBdr>
        <w:top w:val="none" w:sz="0" w:space="0" w:color="auto"/>
        <w:left w:val="none" w:sz="0" w:space="0" w:color="auto"/>
        <w:bottom w:val="none" w:sz="0" w:space="0" w:color="auto"/>
        <w:right w:val="none" w:sz="0" w:space="0" w:color="auto"/>
      </w:divBdr>
    </w:div>
    <w:div w:id="540287349">
      <w:marLeft w:val="480"/>
      <w:marRight w:val="0"/>
      <w:marTop w:val="0"/>
      <w:marBottom w:val="0"/>
      <w:divBdr>
        <w:top w:val="none" w:sz="0" w:space="0" w:color="auto"/>
        <w:left w:val="none" w:sz="0" w:space="0" w:color="auto"/>
        <w:bottom w:val="none" w:sz="0" w:space="0" w:color="auto"/>
        <w:right w:val="none" w:sz="0" w:space="0" w:color="auto"/>
      </w:divBdr>
    </w:div>
    <w:div w:id="540478836">
      <w:marLeft w:val="480"/>
      <w:marRight w:val="0"/>
      <w:marTop w:val="0"/>
      <w:marBottom w:val="0"/>
      <w:divBdr>
        <w:top w:val="none" w:sz="0" w:space="0" w:color="auto"/>
        <w:left w:val="none" w:sz="0" w:space="0" w:color="auto"/>
        <w:bottom w:val="none" w:sz="0" w:space="0" w:color="auto"/>
        <w:right w:val="none" w:sz="0" w:space="0" w:color="auto"/>
      </w:divBdr>
    </w:div>
    <w:div w:id="540553040">
      <w:marLeft w:val="480"/>
      <w:marRight w:val="0"/>
      <w:marTop w:val="0"/>
      <w:marBottom w:val="0"/>
      <w:divBdr>
        <w:top w:val="none" w:sz="0" w:space="0" w:color="auto"/>
        <w:left w:val="none" w:sz="0" w:space="0" w:color="auto"/>
        <w:bottom w:val="none" w:sz="0" w:space="0" w:color="auto"/>
        <w:right w:val="none" w:sz="0" w:space="0" w:color="auto"/>
      </w:divBdr>
    </w:div>
    <w:div w:id="540627873">
      <w:marLeft w:val="480"/>
      <w:marRight w:val="0"/>
      <w:marTop w:val="0"/>
      <w:marBottom w:val="0"/>
      <w:divBdr>
        <w:top w:val="none" w:sz="0" w:space="0" w:color="auto"/>
        <w:left w:val="none" w:sz="0" w:space="0" w:color="auto"/>
        <w:bottom w:val="none" w:sz="0" w:space="0" w:color="auto"/>
        <w:right w:val="none" w:sz="0" w:space="0" w:color="auto"/>
      </w:divBdr>
    </w:div>
    <w:div w:id="540628406">
      <w:marLeft w:val="480"/>
      <w:marRight w:val="0"/>
      <w:marTop w:val="0"/>
      <w:marBottom w:val="0"/>
      <w:divBdr>
        <w:top w:val="none" w:sz="0" w:space="0" w:color="auto"/>
        <w:left w:val="none" w:sz="0" w:space="0" w:color="auto"/>
        <w:bottom w:val="none" w:sz="0" w:space="0" w:color="auto"/>
        <w:right w:val="none" w:sz="0" w:space="0" w:color="auto"/>
      </w:divBdr>
    </w:div>
    <w:div w:id="540628443">
      <w:marLeft w:val="480"/>
      <w:marRight w:val="0"/>
      <w:marTop w:val="0"/>
      <w:marBottom w:val="0"/>
      <w:divBdr>
        <w:top w:val="none" w:sz="0" w:space="0" w:color="auto"/>
        <w:left w:val="none" w:sz="0" w:space="0" w:color="auto"/>
        <w:bottom w:val="none" w:sz="0" w:space="0" w:color="auto"/>
        <w:right w:val="none" w:sz="0" w:space="0" w:color="auto"/>
      </w:divBdr>
    </w:div>
    <w:div w:id="540630451">
      <w:marLeft w:val="480"/>
      <w:marRight w:val="0"/>
      <w:marTop w:val="0"/>
      <w:marBottom w:val="0"/>
      <w:divBdr>
        <w:top w:val="none" w:sz="0" w:space="0" w:color="auto"/>
        <w:left w:val="none" w:sz="0" w:space="0" w:color="auto"/>
        <w:bottom w:val="none" w:sz="0" w:space="0" w:color="auto"/>
        <w:right w:val="none" w:sz="0" w:space="0" w:color="auto"/>
      </w:divBdr>
    </w:div>
    <w:div w:id="540631063">
      <w:marLeft w:val="480"/>
      <w:marRight w:val="0"/>
      <w:marTop w:val="0"/>
      <w:marBottom w:val="0"/>
      <w:divBdr>
        <w:top w:val="none" w:sz="0" w:space="0" w:color="auto"/>
        <w:left w:val="none" w:sz="0" w:space="0" w:color="auto"/>
        <w:bottom w:val="none" w:sz="0" w:space="0" w:color="auto"/>
        <w:right w:val="none" w:sz="0" w:space="0" w:color="auto"/>
      </w:divBdr>
    </w:div>
    <w:div w:id="540674396">
      <w:marLeft w:val="480"/>
      <w:marRight w:val="0"/>
      <w:marTop w:val="0"/>
      <w:marBottom w:val="0"/>
      <w:divBdr>
        <w:top w:val="none" w:sz="0" w:space="0" w:color="auto"/>
        <w:left w:val="none" w:sz="0" w:space="0" w:color="auto"/>
        <w:bottom w:val="none" w:sz="0" w:space="0" w:color="auto"/>
        <w:right w:val="none" w:sz="0" w:space="0" w:color="auto"/>
      </w:divBdr>
    </w:div>
    <w:div w:id="540679201">
      <w:marLeft w:val="480"/>
      <w:marRight w:val="0"/>
      <w:marTop w:val="0"/>
      <w:marBottom w:val="0"/>
      <w:divBdr>
        <w:top w:val="none" w:sz="0" w:space="0" w:color="auto"/>
        <w:left w:val="none" w:sz="0" w:space="0" w:color="auto"/>
        <w:bottom w:val="none" w:sz="0" w:space="0" w:color="auto"/>
        <w:right w:val="none" w:sz="0" w:space="0" w:color="auto"/>
      </w:divBdr>
    </w:div>
    <w:div w:id="540828527">
      <w:marLeft w:val="480"/>
      <w:marRight w:val="0"/>
      <w:marTop w:val="0"/>
      <w:marBottom w:val="0"/>
      <w:divBdr>
        <w:top w:val="none" w:sz="0" w:space="0" w:color="auto"/>
        <w:left w:val="none" w:sz="0" w:space="0" w:color="auto"/>
        <w:bottom w:val="none" w:sz="0" w:space="0" w:color="auto"/>
        <w:right w:val="none" w:sz="0" w:space="0" w:color="auto"/>
      </w:divBdr>
    </w:div>
    <w:div w:id="540898651">
      <w:marLeft w:val="480"/>
      <w:marRight w:val="0"/>
      <w:marTop w:val="0"/>
      <w:marBottom w:val="0"/>
      <w:divBdr>
        <w:top w:val="none" w:sz="0" w:space="0" w:color="auto"/>
        <w:left w:val="none" w:sz="0" w:space="0" w:color="auto"/>
        <w:bottom w:val="none" w:sz="0" w:space="0" w:color="auto"/>
        <w:right w:val="none" w:sz="0" w:space="0" w:color="auto"/>
      </w:divBdr>
    </w:div>
    <w:div w:id="540945667">
      <w:marLeft w:val="480"/>
      <w:marRight w:val="0"/>
      <w:marTop w:val="0"/>
      <w:marBottom w:val="0"/>
      <w:divBdr>
        <w:top w:val="none" w:sz="0" w:space="0" w:color="auto"/>
        <w:left w:val="none" w:sz="0" w:space="0" w:color="auto"/>
        <w:bottom w:val="none" w:sz="0" w:space="0" w:color="auto"/>
        <w:right w:val="none" w:sz="0" w:space="0" w:color="auto"/>
      </w:divBdr>
    </w:div>
    <w:div w:id="541017069">
      <w:marLeft w:val="480"/>
      <w:marRight w:val="0"/>
      <w:marTop w:val="0"/>
      <w:marBottom w:val="0"/>
      <w:divBdr>
        <w:top w:val="none" w:sz="0" w:space="0" w:color="auto"/>
        <w:left w:val="none" w:sz="0" w:space="0" w:color="auto"/>
        <w:bottom w:val="none" w:sz="0" w:space="0" w:color="auto"/>
        <w:right w:val="none" w:sz="0" w:space="0" w:color="auto"/>
      </w:divBdr>
    </w:div>
    <w:div w:id="541017305">
      <w:marLeft w:val="480"/>
      <w:marRight w:val="0"/>
      <w:marTop w:val="0"/>
      <w:marBottom w:val="0"/>
      <w:divBdr>
        <w:top w:val="none" w:sz="0" w:space="0" w:color="auto"/>
        <w:left w:val="none" w:sz="0" w:space="0" w:color="auto"/>
        <w:bottom w:val="none" w:sz="0" w:space="0" w:color="auto"/>
        <w:right w:val="none" w:sz="0" w:space="0" w:color="auto"/>
      </w:divBdr>
    </w:div>
    <w:div w:id="541089393">
      <w:marLeft w:val="480"/>
      <w:marRight w:val="0"/>
      <w:marTop w:val="0"/>
      <w:marBottom w:val="0"/>
      <w:divBdr>
        <w:top w:val="none" w:sz="0" w:space="0" w:color="auto"/>
        <w:left w:val="none" w:sz="0" w:space="0" w:color="auto"/>
        <w:bottom w:val="none" w:sz="0" w:space="0" w:color="auto"/>
        <w:right w:val="none" w:sz="0" w:space="0" w:color="auto"/>
      </w:divBdr>
    </w:div>
    <w:div w:id="541093020">
      <w:marLeft w:val="480"/>
      <w:marRight w:val="0"/>
      <w:marTop w:val="0"/>
      <w:marBottom w:val="0"/>
      <w:divBdr>
        <w:top w:val="none" w:sz="0" w:space="0" w:color="auto"/>
        <w:left w:val="none" w:sz="0" w:space="0" w:color="auto"/>
        <w:bottom w:val="none" w:sz="0" w:space="0" w:color="auto"/>
        <w:right w:val="none" w:sz="0" w:space="0" w:color="auto"/>
      </w:divBdr>
    </w:div>
    <w:div w:id="541132139">
      <w:marLeft w:val="480"/>
      <w:marRight w:val="0"/>
      <w:marTop w:val="0"/>
      <w:marBottom w:val="0"/>
      <w:divBdr>
        <w:top w:val="none" w:sz="0" w:space="0" w:color="auto"/>
        <w:left w:val="none" w:sz="0" w:space="0" w:color="auto"/>
        <w:bottom w:val="none" w:sz="0" w:space="0" w:color="auto"/>
        <w:right w:val="none" w:sz="0" w:space="0" w:color="auto"/>
      </w:divBdr>
    </w:div>
    <w:div w:id="541140959">
      <w:marLeft w:val="480"/>
      <w:marRight w:val="0"/>
      <w:marTop w:val="0"/>
      <w:marBottom w:val="0"/>
      <w:divBdr>
        <w:top w:val="none" w:sz="0" w:space="0" w:color="auto"/>
        <w:left w:val="none" w:sz="0" w:space="0" w:color="auto"/>
        <w:bottom w:val="none" w:sz="0" w:space="0" w:color="auto"/>
        <w:right w:val="none" w:sz="0" w:space="0" w:color="auto"/>
      </w:divBdr>
    </w:div>
    <w:div w:id="541215477">
      <w:marLeft w:val="480"/>
      <w:marRight w:val="0"/>
      <w:marTop w:val="0"/>
      <w:marBottom w:val="0"/>
      <w:divBdr>
        <w:top w:val="none" w:sz="0" w:space="0" w:color="auto"/>
        <w:left w:val="none" w:sz="0" w:space="0" w:color="auto"/>
        <w:bottom w:val="none" w:sz="0" w:space="0" w:color="auto"/>
        <w:right w:val="none" w:sz="0" w:space="0" w:color="auto"/>
      </w:divBdr>
    </w:div>
    <w:div w:id="541216172">
      <w:marLeft w:val="480"/>
      <w:marRight w:val="0"/>
      <w:marTop w:val="0"/>
      <w:marBottom w:val="0"/>
      <w:divBdr>
        <w:top w:val="none" w:sz="0" w:space="0" w:color="auto"/>
        <w:left w:val="none" w:sz="0" w:space="0" w:color="auto"/>
        <w:bottom w:val="none" w:sz="0" w:space="0" w:color="auto"/>
        <w:right w:val="none" w:sz="0" w:space="0" w:color="auto"/>
      </w:divBdr>
    </w:div>
    <w:div w:id="541285233">
      <w:marLeft w:val="480"/>
      <w:marRight w:val="0"/>
      <w:marTop w:val="0"/>
      <w:marBottom w:val="0"/>
      <w:divBdr>
        <w:top w:val="none" w:sz="0" w:space="0" w:color="auto"/>
        <w:left w:val="none" w:sz="0" w:space="0" w:color="auto"/>
        <w:bottom w:val="none" w:sz="0" w:space="0" w:color="auto"/>
        <w:right w:val="none" w:sz="0" w:space="0" w:color="auto"/>
      </w:divBdr>
    </w:div>
    <w:div w:id="541287199">
      <w:marLeft w:val="480"/>
      <w:marRight w:val="0"/>
      <w:marTop w:val="0"/>
      <w:marBottom w:val="0"/>
      <w:divBdr>
        <w:top w:val="none" w:sz="0" w:space="0" w:color="auto"/>
        <w:left w:val="none" w:sz="0" w:space="0" w:color="auto"/>
        <w:bottom w:val="none" w:sz="0" w:space="0" w:color="auto"/>
        <w:right w:val="none" w:sz="0" w:space="0" w:color="auto"/>
      </w:divBdr>
    </w:div>
    <w:div w:id="541332090">
      <w:marLeft w:val="480"/>
      <w:marRight w:val="0"/>
      <w:marTop w:val="0"/>
      <w:marBottom w:val="0"/>
      <w:divBdr>
        <w:top w:val="none" w:sz="0" w:space="0" w:color="auto"/>
        <w:left w:val="none" w:sz="0" w:space="0" w:color="auto"/>
        <w:bottom w:val="none" w:sz="0" w:space="0" w:color="auto"/>
        <w:right w:val="none" w:sz="0" w:space="0" w:color="auto"/>
      </w:divBdr>
    </w:div>
    <w:div w:id="541526427">
      <w:marLeft w:val="480"/>
      <w:marRight w:val="0"/>
      <w:marTop w:val="0"/>
      <w:marBottom w:val="0"/>
      <w:divBdr>
        <w:top w:val="none" w:sz="0" w:space="0" w:color="auto"/>
        <w:left w:val="none" w:sz="0" w:space="0" w:color="auto"/>
        <w:bottom w:val="none" w:sz="0" w:space="0" w:color="auto"/>
        <w:right w:val="none" w:sz="0" w:space="0" w:color="auto"/>
      </w:divBdr>
    </w:div>
    <w:div w:id="541550748">
      <w:marLeft w:val="480"/>
      <w:marRight w:val="0"/>
      <w:marTop w:val="0"/>
      <w:marBottom w:val="0"/>
      <w:divBdr>
        <w:top w:val="none" w:sz="0" w:space="0" w:color="auto"/>
        <w:left w:val="none" w:sz="0" w:space="0" w:color="auto"/>
        <w:bottom w:val="none" w:sz="0" w:space="0" w:color="auto"/>
        <w:right w:val="none" w:sz="0" w:space="0" w:color="auto"/>
      </w:divBdr>
    </w:div>
    <w:div w:id="541550915">
      <w:marLeft w:val="480"/>
      <w:marRight w:val="0"/>
      <w:marTop w:val="0"/>
      <w:marBottom w:val="0"/>
      <w:divBdr>
        <w:top w:val="none" w:sz="0" w:space="0" w:color="auto"/>
        <w:left w:val="none" w:sz="0" w:space="0" w:color="auto"/>
        <w:bottom w:val="none" w:sz="0" w:space="0" w:color="auto"/>
        <w:right w:val="none" w:sz="0" w:space="0" w:color="auto"/>
      </w:divBdr>
    </w:div>
    <w:div w:id="541597669">
      <w:marLeft w:val="480"/>
      <w:marRight w:val="0"/>
      <w:marTop w:val="0"/>
      <w:marBottom w:val="0"/>
      <w:divBdr>
        <w:top w:val="none" w:sz="0" w:space="0" w:color="auto"/>
        <w:left w:val="none" w:sz="0" w:space="0" w:color="auto"/>
        <w:bottom w:val="none" w:sz="0" w:space="0" w:color="auto"/>
        <w:right w:val="none" w:sz="0" w:space="0" w:color="auto"/>
      </w:divBdr>
    </w:div>
    <w:div w:id="541598441">
      <w:marLeft w:val="480"/>
      <w:marRight w:val="0"/>
      <w:marTop w:val="0"/>
      <w:marBottom w:val="0"/>
      <w:divBdr>
        <w:top w:val="none" w:sz="0" w:space="0" w:color="auto"/>
        <w:left w:val="none" w:sz="0" w:space="0" w:color="auto"/>
        <w:bottom w:val="none" w:sz="0" w:space="0" w:color="auto"/>
        <w:right w:val="none" w:sz="0" w:space="0" w:color="auto"/>
      </w:divBdr>
    </w:div>
    <w:div w:id="541599007">
      <w:marLeft w:val="480"/>
      <w:marRight w:val="0"/>
      <w:marTop w:val="0"/>
      <w:marBottom w:val="0"/>
      <w:divBdr>
        <w:top w:val="none" w:sz="0" w:space="0" w:color="auto"/>
        <w:left w:val="none" w:sz="0" w:space="0" w:color="auto"/>
        <w:bottom w:val="none" w:sz="0" w:space="0" w:color="auto"/>
        <w:right w:val="none" w:sz="0" w:space="0" w:color="auto"/>
      </w:divBdr>
    </w:div>
    <w:div w:id="541599025">
      <w:marLeft w:val="480"/>
      <w:marRight w:val="0"/>
      <w:marTop w:val="0"/>
      <w:marBottom w:val="0"/>
      <w:divBdr>
        <w:top w:val="none" w:sz="0" w:space="0" w:color="auto"/>
        <w:left w:val="none" w:sz="0" w:space="0" w:color="auto"/>
        <w:bottom w:val="none" w:sz="0" w:space="0" w:color="auto"/>
        <w:right w:val="none" w:sz="0" w:space="0" w:color="auto"/>
      </w:divBdr>
    </w:div>
    <w:div w:id="541602180">
      <w:marLeft w:val="480"/>
      <w:marRight w:val="0"/>
      <w:marTop w:val="0"/>
      <w:marBottom w:val="0"/>
      <w:divBdr>
        <w:top w:val="none" w:sz="0" w:space="0" w:color="auto"/>
        <w:left w:val="none" w:sz="0" w:space="0" w:color="auto"/>
        <w:bottom w:val="none" w:sz="0" w:space="0" w:color="auto"/>
        <w:right w:val="none" w:sz="0" w:space="0" w:color="auto"/>
      </w:divBdr>
    </w:div>
    <w:div w:id="541678309">
      <w:marLeft w:val="480"/>
      <w:marRight w:val="0"/>
      <w:marTop w:val="0"/>
      <w:marBottom w:val="0"/>
      <w:divBdr>
        <w:top w:val="none" w:sz="0" w:space="0" w:color="auto"/>
        <w:left w:val="none" w:sz="0" w:space="0" w:color="auto"/>
        <w:bottom w:val="none" w:sz="0" w:space="0" w:color="auto"/>
        <w:right w:val="none" w:sz="0" w:space="0" w:color="auto"/>
      </w:divBdr>
    </w:div>
    <w:div w:id="541750954">
      <w:marLeft w:val="480"/>
      <w:marRight w:val="0"/>
      <w:marTop w:val="0"/>
      <w:marBottom w:val="0"/>
      <w:divBdr>
        <w:top w:val="none" w:sz="0" w:space="0" w:color="auto"/>
        <w:left w:val="none" w:sz="0" w:space="0" w:color="auto"/>
        <w:bottom w:val="none" w:sz="0" w:space="0" w:color="auto"/>
        <w:right w:val="none" w:sz="0" w:space="0" w:color="auto"/>
      </w:divBdr>
    </w:div>
    <w:div w:id="541752696">
      <w:marLeft w:val="480"/>
      <w:marRight w:val="0"/>
      <w:marTop w:val="0"/>
      <w:marBottom w:val="0"/>
      <w:divBdr>
        <w:top w:val="none" w:sz="0" w:space="0" w:color="auto"/>
        <w:left w:val="none" w:sz="0" w:space="0" w:color="auto"/>
        <w:bottom w:val="none" w:sz="0" w:space="0" w:color="auto"/>
        <w:right w:val="none" w:sz="0" w:space="0" w:color="auto"/>
      </w:divBdr>
    </w:div>
    <w:div w:id="541753236">
      <w:marLeft w:val="480"/>
      <w:marRight w:val="0"/>
      <w:marTop w:val="0"/>
      <w:marBottom w:val="0"/>
      <w:divBdr>
        <w:top w:val="none" w:sz="0" w:space="0" w:color="auto"/>
        <w:left w:val="none" w:sz="0" w:space="0" w:color="auto"/>
        <w:bottom w:val="none" w:sz="0" w:space="0" w:color="auto"/>
        <w:right w:val="none" w:sz="0" w:space="0" w:color="auto"/>
      </w:divBdr>
    </w:div>
    <w:div w:id="541870533">
      <w:marLeft w:val="480"/>
      <w:marRight w:val="0"/>
      <w:marTop w:val="0"/>
      <w:marBottom w:val="0"/>
      <w:divBdr>
        <w:top w:val="none" w:sz="0" w:space="0" w:color="auto"/>
        <w:left w:val="none" w:sz="0" w:space="0" w:color="auto"/>
        <w:bottom w:val="none" w:sz="0" w:space="0" w:color="auto"/>
        <w:right w:val="none" w:sz="0" w:space="0" w:color="auto"/>
      </w:divBdr>
    </w:div>
    <w:div w:id="541986861">
      <w:marLeft w:val="480"/>
      <w:marRight w:val="0"/>
      <w:marTop w:val="0"/>
      <w:marBottom w:val="0"/>
      <w:divBdr>
        <w:top w:val="none" w:sz="0" w:space="0" w:color="auto"/>
        <w:left w:val="none" w:sz="0" w:space="0" w:color="auto"/>
        <w:bottom w:val="none" w:sz="0" w:space="0" w:color="auto"/>
        <w:right w:val="none" w:sz="0" w:space="0" w:color="auto"/>
      </w:divBdr>
    </w:div>
    <w:div w:id="542058943">
      <w:marLeft w:val="480"/>
      <w:marRight w:val="0"/>
      <w:marTop w:val="0"/>
      <w:marBottom w:val="0"/>
      <w:divBdr>
        <w:top w:val="none" w:sz="0" w:space="0" w:color="auto"/>
        <w:left w:val="none" w:sz="0" w:space="0" w:color="auto"/>
        <w:bottom w:val="none" w:sz="0" w:space="0" w:color="auto"/>
        <w:right w:val="none" w:sz="0" w:space="0" w:color="auto"/>
      </w:divBdr>
    </w:div>
    <w:div w:id="542060226">
      <w:marLeft w:val="480"/>
      <w:marRight w:val="0"/>
      <w:marTop w:val="0"/>
      <w:marBottom w:val="0"/>
      <w:divBdr>
        <w:top w:val="none" w:sz="0" w:space="0" w:color="auto"/>
        <w:left w:val="none" w:sz="0" w:space="0" w:color="auto"/>
        <w:bottom w:val="none" w:sz="0" w:space="0" w:color="auto"/>
        <w:right w:val="none" w:sz="0" w:space="0" w:color="auto"/>
      </w:divBdr>
    </w:div>
    <w:div w:id="542062752">
      <w:marLeft w:val="480"/>
      <w:marRight w:val="0"/>
      <w:marTop w:val="0"/>
      <w:marBottom w:val="0"/>
      <w:divBdr>
        <w:top w:val="none" w:sz="0" w:space="0" w:color="auto"/>
        <w:left w:val="none" w:sz="0" w:space="0" w:color="auto"/>
        <w:bottom w:val="none" w:sz="0" w:space="0" w:color="auto"/>
        <w:right w:val="none" w:sz="0" w:space="0" w:color="auto"/>
      </w:divBdr>
    </w:div>
    <w:div w:id="542130772">
      <w:marLeft w:val="480"/>
      <w:marRight w:val="0"/>
      <w:marTop w:val="0"/>
      <w:marBottom w:val="0"/>
      <w:divBdr>
        <w:top w:val="none" w:sz="0" w:space="0" w:color="auto"/>
        <w:left w:val="none" w:sz="0" w:space="0" w:color="auto"/>
        <w:bottom w:val="none" w:sz="0" w:space="0" w:color="auto"/>
        <w:right w:val="none" w:sz="0" w:space="0" w:color="auto"/>
      </w:divBdr>
    </w:div>
    <w:div w:id="542180701">
      <w:marLeft w:val="480"/>
      <w:marRight w:val="0"/>
      <w:marTop w:val="0"/>
      <w:marBottom w:val="0"/>
      <w:divBdr>
        <w:top w:val="none" w:sz="0" w:space="0" w:color="auto"/>
        <w:left w:val="none" w:sz="0" w:space="0" w:color="auto"/>
        <w:bottom w:val="none" w:sz="0" w:space="0" w:color="auto"/>
        <w:right w:val="none" w:sz="0" w:space="0" w:color="auto"/>
      </w:divBdr>
    </w:div>
    <w:div w:id="542182503">
      <w:marLeft w:val="480"/>
      <w:marRight w:val="0"/>
      <w:marTop w:val="0"/>
      <w:marBottom w:val="0"/>
      <w:divBdr>
        <w:top w:val="none" w:sz="0" w:space="0" w:color="auto"/>
        <w:left w:val="none" w:sz="0" w:space="0" w:color="auto"/>
        <w:bottom w:val="none" w:sz="0" w:space="0" w:color="auto"/>
        <w:right w:val="none" w:sz="0" w:space="0" w:color="auto"/>
      </w:divBdr>
    </w:div>
    <w:div w:id="542207597">
      <w:marLeft w:val="480"/>
      <w:marRight w:val="0"/>
      <w:marTop w:val="0"/>
      <w:marBottom w:val="0"/>
      <w:divBdr>
        <w:top w:val="none" w:sz="0" w:space="0" w:color="auto"/>
        <w:left w:val="none" w:sz="0" w:space="0" w:color="auto"/>
        <w:bottom w:val="none" w:sz="0" w:space="0" w:color="auto"/>
        <w:right w:val="none" w:sz="0" w:space="0" w:color="auto"/>
      </w:divBdr>
    </w:div>
    <w:div w:id="542211782">
      <w:marLeft w:val="480"/>
      <w:marRight w:val="0"/>
      <w:marTop w:val="0"/>
      <w:marBottom w:val="0"/>
      <w:divBdr>
        <w:top w:val="none" w:sz="0" w:space="0" w:color="auto"/>
        <w:left w:val="none" w:sz="0" w:space="0" w:color="auto"/>
        <w:bottom w:val="none" w:sz="0" w:space="0" w:color="auto"/>
        <w:right w:val="none" w:sz="0" w:space="0" w:color="auto"/>
      </w:divBdr>
    </w:div>
    <w:div w:id="542399398">
      <w:marLeft w:val="480"/>
      <w:marRight w:val="0"/>
      <w:marTop w:val="0"/>
      <w:marBottom w:val="0"/>
      <w:divBdr>
        <w:top w:val="none" w:sz="0" w:space="0" w:color="auto"/>
        <w:left w:val="none" w:sz="0" w:space="0" w:color="auto"/>
        <w:bottom w:val="none" w:sz="0" w:space="0" w:color="auto"/>
        <w:right w:val="none" w:sz="0" w:space="0" w:color="auto"/>
      </w:divBdr>
    </w:div>
    <w:div w:id="542400805">
      <w:marLeft w:val="480"/>
      <w:marRight w:val="0"/>
      <w:marTop w:val="0"/>
      <w:marBottom w:val="0"/>
      <w:divBdr>
        <w:top w:val="none" w:sz="0" w:space="0" w:color="auto"/>
        <w:left w:val="none" w:sz="0" w:space="0" w:color="auto"/>
        <w:bottom w:val="none" w:sz="0" w:space="0" w:color="auto"/>
        <w:right w:val="none" w:sz="0" w:space="0" w:color="auto"/>
      </w:divBdr>
    </w:div>
    <w:div w:id="542407714">
      <w:marLeft w:val="480"/>
      <w:marRight w:val="0"/>
      <w:marTop w:val="0"/>
      <w:marBottom w:val="0"/>
      <w:divBdr>
        <w:top w:val="none" w:sz="0" w:space="0" w:color="auto"/>
        <w:left w:val="none" w:sz="0" w:space="0" w:color="auto"/>
        <w:bottom w:val="none" w:sz="0" w:space="0" w:color="auto"/>
        <w:right w:val="none" w:sz="0" w:space="0" w:color="auto"/>
      </w:divBdr>
    </w:div>
    <w:div w:id="542443903">
      <w:marLeft w:val="480"/>
      <w:marRight w:val="0"/>
      <w:marTop w:val="0"/>
      <w:marBottom w:val="0"/>
      <w:divBdr>
        <w:top w:val="none" w:sz="0" w:space="0" w:color="auto"/>
        <w:left w:val="none" w:sz="0" w:space="0" w:color="auto"/>
        <w:bottom w:val="none" w:sz="0" w:space="0" w:color="auto"/>
        <w:right w:val="none" w:sz="0" w:space="0" w:color="auto"/>
      </w:divBdr>
    </w:div>
    <w:div w:id="542450084">
      <w:marLeft w:val="480"/>
      <w:marRight w:val="0"/>
      <w:marTop w:val="0"/>
      <w:marBottom w:val="0"/>
      <w:divBdr>
        <w:top w:val="none" w:sz="0" w:space="0" w:color="auto"/>
        <w:left w:val="none" w:sz="0" w:space="0" w:color="auto"/>
        <w:bottom w:val="none" w:sz="0" w:space="0" w:color="auto"/>
        <w:right w:val="none" w:sz="0" w:space="0" w:color="auto"/>
      </w:divBdr>
    </w:div>
    <w:div w:id="542517724">
      <w:marLeft w:val="480"/>
      <w:marRight w:val="0"/>
      <w:marTop w:val="0"/>
      <w:marBottom w:val="0"/>
      <w:divBdr>
        <w:top w:val="none" w:sz="0" w:space="0" w:color="auto"/>
        <w:left w:val="none" w:sz="0" w:space="0" w:color="auto"/>
        <w:bottom w:val="none" w:sz="0" w:space="0" w:color="auto"/>
        <w:right w:val="none" w:sz="0" w:space="0" w:color="auto"/>
      </w:divBdr>
    </w:div>
    <w:div w:id="542518667">
      <w:marLeft w:val="480"/>
      <w:marRight w:val="0"/>
      <w:marTop w:val="0"/>
      <w:marBottom w:val="0"/>
      <w:divBdr>
        <w:top w:val="none" w:sz="0" w:space="0" w:color="auto"/>
        <w:left w:val="none" w:sz="0" w:space="0" w:color="auto"/>
        <w:bottom w:val="none" w:sz="0" w:space="0" w:color="auto"/>
        <w:right w:val="none" w:sz="0" w:space="0" w:color="auto"/>
      </w:divBdr>
    </w:div>
    <w:div w:id="542593833">
      <w:marLeft w:val="480"/>
      <w:marRight w:val="0"/>
      <w:marTop w:val="0"/>
      <w:marBottom w:val="0"/>
      <w:divBdr>
        <w:top w:val="none" w:sz="0" w:space="0" w:color="auto"/>
        <w:left w:val="none" w:sz="0" w:space="0" w:color="auto"/>
        <w:bottom w:val="none" w:sz="0" w:space="0" w:color="auto"/>
        <w:right w:val="none" w:sz="0" w:space="0" w:color="auto"/>
      </w:divBdr>
    </w:div>
    <w:div w:id="542595474">
      <w:marLeft w:val="480"/>
      <w:marRight w:val="0"/>
      <w:marTop w:val="0"/>
      <w:marBottom w:val="0"/>
      <w:divBdr>
        <w:top w:val="none" w:sz="0" w:space="0" w:color="auto"/>
        <w:left w:val="none" w:sz="0" w:space="0" w:color="auto"/>
        <w:bottom w:val="none" w:sz="0" w:space="0" w:color="auto"/>
        <w:right w:val="none" w:sz="0" w:space="0" w:color="auto"/>
      </w:divBdr>
    </w:div>
    <w:div w:id="542601436">
      <w:marLeft w:val="480"/>
      <w:marRight w:val="0"/>
      <w:marTop w:val="0"/>
      <w:marBottom w:val="0"/>
      <w:divBdr>
        <w:top w:val="none" w:sz="0" w:space="0" w:color="auto"/>
        <w:left w:val="none" w:sz="0" w:space="0" w:color="auto"/>
        <w:bottom w:val="none" w:sz="0" w:space="0" w:color="auto"/>
        <w:right w:val="none" w:sz="0" w:space="0" w:color="auto"/>
      </w:divBdr>
    </w:div>
    <w:div w:id="542641349">
      <w:marLeft w:val="480"/>
      <w:marRight w:val="0"/>
      <w:marTop w:val="0"/>
      <w:marBottom w:val="0"/>
      <w:divBdr>
        <w:top w:val="none" w:sz="0" w:space="0" w:color="auto"/>
        <w:left w:val="none" w:sz="0" w:space="0" w:color="auto"/>
        <w:bottom w:val="none" w:sz="0" w:space="0" w:color="auto"/>
        <w:right w:val="none" w:sz="0" w:space="0" w:color="auto"/>
      </w:divBdr>
    </w:div>
    <w:div w:id="542643054">
      <w:marLeft w:val="480"/>
      <w:marRight w:val="0"/>
      <w:marTop w:val="0"/>
      <w:marBottom w:val="0"/>
      <w:divBdr>
        <w:top w:val="none" w:sz="0" w:space="0" w:color="auto"/>
        <w:left w:val="none" w:sz="0" w:space="0" w:color="auto"/>
        <w:bottom w:val="none" w:sz="0" w:space="0" w:color="auto"/>
        <w:right w:val="none" w:sz="0" w:space="0" w:color="auto"/>
      </w:divBdr>
    </w:div>
    <w:div w:id="542643659">
      <w:marLeft w:val="480"/>
      <w:marRight w:val="0"/>
      <w:marTop w:val="0"/>
      <w:marBottom w:val="0"/>
      <w:divBdr>
        <w:top w:val="none" w:sz="0" w:space="0" w:color="auto"/>
        <w:left w:val="none" w:sz="0" w:space="0" w:color="auto"/>
        <w:bottom w:val="none" w:sz="0" w:space="0" w:color="auto"/>
        <w:right w:val="none" w:sz="0" w:space="0" w:color="auto"/>
      </w:divBdr>
    </w:div>
    <w:div w:id="542670283">
      <w:marLeft w:val="480"/>
      <w:marRight w:val="0"/>
      <w:marTop w:val="0"/>
      <w:marBottom w:val="0"/>
      <w:divBdr>
        <w:top w:val="none" w:sz="0" w:space="0" w:color="auto"/>
        <w:left w:val="none" w:sz="0" w:space="0" w:color="auto"/>
        <w:bottom w:val="none" w:sz="0" w:space="0" w:color="auto"/>
        <w:right w:val="none" w:sz="0" w:space="0" w:color="auto"/>
      </w:divBdr>
    </w:div>
    <w:div w:id="542794234">
      <w:marLeft w:val="480"/>
      <w:marRight w:val="0"/>
      <w:marTop w:val="0"/>
      <w:marBottom w:val="0"/>
      <w:divBdr>
        <w:top w:val="none" w:sz="0" w:space="0" w:color="auto"/>
        <w:left w:val="none" w:sz="0" w:space="0" w:color="auto"/>
        <w:bottom w:val="none" w:sz="0" w:space="0" w:color="auto"/>
        <w:right w:val="none" w:sz="0" w:space="0" w:color="auto"/>
      </w:divBdr>
    </w:div>
    <w:div w:id="542867322">
      <w:marLeft w:val="480"/>
      <w:marRight w:val="0"/>
      <w:marTop w:val="0"/>
      <w:marBottom w:val="0"/>
      <w:divBdr>
        <w:top w:val="none" w:sz="0" w:space="0" w:color="auto"/>
        <w:left w:val="none" w:sz="0" w:space="0" w:color="auto"/>
        <w:bottom w:val="none" w:sz="0" w:space="0" w:color="auto"/>
        <w:right w:val="none" w:sz="0" w:space="0" w:color="auto"/>
      </w:divBdr>
    </w:div>
    <w:div w:id="542979469">
      <w:marLeft w:val="480"/>
      <w:marRight w:val="0"/>
      <w:marTop w:val="0"/>
      <w:marBottom w:val="0"/>
      <w:divBdr>
        <w:top w:val="none" w:sz="0" w:space="0" w:color="auto"/>
        <w:left w:val="none" w:sz="0" w:space="0" w:color="auto"/>
        <w:bottom w:val="none" w:sz="0" w:space="0" w:color="auto"/>
        <w:right w:val="none" w:sz="0" w:space="0" w:color="auto"/>
      </w:divBdr>
    </w:div>
    <w:div w:id="542983243">
      <w:marLeft w:val="480"/>
      <w:marRight w:val="0"/>
      <w:marTop w:val="0"/>
      <w:marBottom w:val="0"/>
      <w:divBdr>
        <w:top w:val="none" w:sz="0" w:space="0" w:color="auto"/>
        <w:left w:val="none" w:sz="0" w:space="0" w:color="auto"/>
        <w:bottom w:val="none" w:sz="0" w:space="0" w:color="auto"/>
        <w:right w:val="none" w:sz="0" w:space="0" w:color="auto"/>
      </w:divBdr>
    </w:div>
    <w:div w:id="542987339">
      <w:marLeft w:val="480"/>
      <w:marRight w:val="0"/>
      <w:marTop w:val="0"/>
      <w:marBottom w:val="0"/>
      <w:divBdr>
        <w:top w:val="none" w:sz="0" w:space="0" w:color="auto"/>
        <w:left w:val="none" w:sz="0" w:space="0" w:color="auto"/>
        <w:bottom w:val="none" w:sz="0" w:space="0" w:color="auto"/>
        <w:right w:val="none" w:sz="0" w:space="0" w:color="auto"/>
      </w:divBdr>
    </w:div>
    <w:div w:id="543061732">
      <w:marLeft w:val="480"/>
      <w:marRight w:val="0"/>
      <w:marTop w:val="0"/>
      <w:marBottom w:val="0"/>
      <w:divBdr>
        <w:top w:val="none" w:sz="0" w:space="0" w:color="auto"/>
        <w:left w:val="none" w:sz="0" w:space="0" w:color="auto"/>
        <w:bottom w:val="none" w:sz="0" w:space="0" w:color="auto"/>
        <w:right w:val="none" w:sz="0" w:space="0" w:color="auto"/>
      </w:divBdr>
    </w:div>
    <w:div w:id="543062672">
      <w:marLeft w:val="480"/>
      <w:marRight w:val="0"/>
      <w:marTop w:val="0"/>
      <w:marBottom w:val="0"/>
      <w:divBdr>
        <w:top w:val="none" w:sz="0" w:space="0" w:color="auto"/>
        <w:left w:val="none" w:sz="0" w:space="0" w:color="auto"/>
        <w:bottom w:val="none" w:sz="0" w:space="0" w:color="auto"/>
        <w:right w:val="none" w:sz="0" w:space="0" w:color="auto"/>
      </w:divBdr>
    </w:div>
    <w:div w:id="543106190">
      <w:marLeft w:val="480"/>
      <w:marRight w:val="0"/>
      <w:marTop w:val="0"/>
      <w:marBottom w:val="0"/>
      <w:divBdr>
        <w:top w:val="none" w:sz="0" w:space="0" w:color="auto"/>
        <w:left w:val="none" w:sz="0" w:space="0" w:color="auto"/>
        <w:bottom w:val="none" w:sz="0" w:space="0" w:color="auto"/>
        <w:right w:val="none" w:sz="0" w:space="0" w:color="auto"/>
      </w:divBdr>
    </w:div>
    <w:div w:id="543174719">
      <w:marLeft w:val="480"/>
      <w:marRight w:val="0"/>
      <w:marTop w:val="0"/>
      <w:marBottom w:val="0"/>
      <w:divBdr>
        <w:top w:val="none" w:sz="0" w:space="0" w:color="auto"/>
        <w:left w:val="none" w:sz="0" w:space="0" w:color="auto"/>
        <w:bottom w:val="none" w:sz="0" w:space="0" w:color="auto"/>
        <w:right w:val="none" w:sz="0" w:space="0" w:color="auto"/>
      </w:divBdr>
    </w:div>
    <w:div w:id="543248728">
      <w:marLeft w:val="480"/>
      <w:marRight w:val="0"/>
      <w:marTop w:val="0"/>
      <w:marBottom w:val="0"/>
      <w:divBdr>
        <w:top w:val="none" w:sz="0" w:space="0" w:color="auto"/>
        <w:left w:val="none" w:sz="0" w:space="0" w:color="auto"/>
        <w:bottom w:val="none" w:sz="0" w:space="0" w:color="auto"/>
        <w:right w:val="none" w:sz="0" w:space="0" w:color="auto"/>
      </w:divBdr>
    </w:div>
    <w:div w:id="543253878">
      <w:marLeft w:val="480"/>
      <w:marRight w:val="0"/>
      <w:marTop w:val="0"/>
      <w:marBottom w:val="0"/>
      <w:divBdr>
        <w:top w:val="none" w:sz="0" w:space="0" w:color="auto"/>
        <w:left w:val="none" w:sz="0" w:space="0" w:color="auto"/>
        <w:bottom w:val="none" w:sz="0" w:space="0" w:color="auto"/>
        <w:right w:val="none" w:sz="0" w:space="0" w:color="auto"/>
      </w:divBdr>
    </w:div>
    <w:div w:id="543254284">
      <w:marLeft w:val="480"/>
      <w:marRight w:val="0"/>
      <w:marTop w:val="0"/>
      <w:marBottom w:val="0"/>
      <w:divBdr>
        <w:top w:val="none" w:sz="0" w:space="0" w:color="auto"/>
        <w:left w:val="none" w:sz="0" w:space="0" w:color="auto"/>
        <w:bottom w:val="none" w:sz="0" w:space="0" w:color="auto"/>
        <w:right w:val="none" w:sz="0" w:space="0" w:color="auto"/>
      </w:divBdr>
    </w:div>
    <w:div w:id="543257637">
      <w:marLeft w:val="480"/>
      <w:marRight w:val="0"/>
      <w:marTop w:val="0"/>
      <w:marBottom w:val="0"/>
      <w:divBdr>
        <w:top w:val="none" w:sz="0" w:space="0" w:color="auto"/>
        <w:left w:val="none" w:sz="0" w:space="0" w:color="auto"/>
        <w:bottom w:val="none" w:sz="0" w:space="0" w:color="auto"/>
        <w:right w:val="none" w:sz="0" w:space="0" w:color="auto"/>
      </w:divBdr>
    </w:div>
    <w:div w:id="543293939">
      <w:marLeft w:val="480"/>
      <w:marRight w:val="0"/>
      <w:marTop w:val="0"/>
      <w:marBottom w:val="0"/>
      <w:divBdr>
        <w:top w:val="none" w:sz="0" w:space="0" w:color="auto"/>
        <w:left w:val="none" w:sz="0" w:space="0" w:color="auto"/>
        <w:bottom w:val="none" w:sz="0" w:space="0" w:color="auto"/>
        <w:right w:val="none" w:sz="0" w:space="0" w:color="auto"/>
      </w:divBdr>
    </w:div>
    <w:div w:id="543299407">
      <w:marLeft w:val="480"/>
      <w:marRight w:val="0"/>
      <w:marTop w:val="0"/>
      <w:marBottom w:val="0"/>
      <w:divBdr>
        <w:top w:val="none" w:sz="0" w:space="0" w:color="auto"/>
        <w:left w:val="none" w:sz="0" w:space="0" w:color="auto"/>
        <w:bottom w:val="none" w:sz="0" w:space="0" w:color="auto"/>
        <w:right w:val="none" w:sz="0" w:space="0" w:color="auto"/>
      </w:divBdr>
    </w:div>
    <w:div w:id="543375270">
      <w:marLeft w:val="480"/>
      <w:marRight w:val="0"/>
      <w:marTop w:val="0"/>
      <w:marBottom w:val="0"/>
      <w:divBdr>
        <w:top w:val="none" w:sz="0" w:space="0" w:color="auto"/>
        <w:left w:val="none" w:sz="0" w:space="0" w:color="auto"/>
        <w:bottom w:val="none" w:sz="0" w:space="0" w:color="auto"/>
        <w:right w:val="none" w:sz="0" w:space="0" w:color="auto"/>
      </w:divBdr>
    </w:div>
    <w:div w:id="543449592">
      <w:marLeft w:val="480"/>
      <w:marRight w:val="0"/>
      <w:marTop w:val="0"/>
      <w:marBottom w:val="0"/>
      <w:divBdr>
        <w:top w:val="none" w:sz="0" w:space="0" w:color="auto"/>
        <w:left w:val="none" w:sz="0" w:space="0" w:color="auto"/>
        <w:bottom w:val="none" w:sz="0" w:space="0" w:color="auto"/>
        <w:right w:val="none" w:sz="0" w:space="0" w:color="auto"/>
      </w:divBdr>
    </w:div>
    <w:div w:id="543491949">
      <w:marLeft w:val="480"/>
      <w:marRight w:val="0"/>
      <w:marTop w:val="0"/>
      <w:marBottom w:val="0"/>
      <w:divBdr>
        <w:top w:val="none" w:sz="0" w:space="0" w:color="auto"/>
        <w:left w:val="none" w:sz="0" w:space="0" w:color="auto"/>
        <w:bottom w:val="none" w:sz="0" w:space="0" w:color="auto"/>
        <w:right w:val="none" w:sz="0" w:space="0" w:color="auto"/>
      </w:divBdr>
    </w:div>
    <w:div w:id="543519232">
      <w:marLeft w:val="480"/>
      <w:marRight w:val="0"/>
      <w:marTop w:val="0"/>
      <w:marBottom w:val="0"/>
      <w:divBdr>
        <w:top w:val="none" w:sz="0" w:space="0" w:color="auto"/>
        <w:left w:val="none" w:sz="0" w:space="0" w:color="auto"/>
        <w:bottom w:val="none" w:sz="0" w:space="0" w:color="auto"/>
        <w:right w:val="none" w:sz="0" w:space="0" w:color="auto"/>
      </w:divBdr>
    </w:div>
    <w:div w:id="543568388">
      <w:marLeft w:val="480"/>
      <w:marRight w:val="0"/>
      <w:marTop w:val="0"/>
      <w:marBottom w:val="0"/>
      <w:divBdr>
        <w:top w:val="none" w:sz="0" w:space="0" w:color="auto"/>
        <w:left w:val="none" w:sz="0" w:space="0" w:color="auto"/>
        <w:bottom w:val="none" w:sz="0" w:space="0" w:color="auto"/>
        <w:right w:val="none" w:sz="0" w:space="0" w:color="auto"/>
      </w:divBdr>
    </w:div>
    <w:div w:id="543644071">
      <w:marLeft w:val="480"/>
      <w:marRight w:val="0"/>
      <w:marTop w:val="0"/>
      <w:marBottom w:val="0"/>
      <w:divBdr>
        <w:top w:val="none" w:sz="0" w:space="0" w:color="auto"/>
        <w:left w:val="none" w:sz="0" w:space="0" w:color="auto"/>
        <w:bottom w:val="none" w:sz="0" w:space="0" w:color="auto"/>
        <w:right w:val="none" w:sz="0" w:space="0" w:color="auto"/>
      </w:divBdr>
    </w:div>
    <w:div w:id="543829864">
      <w:marLeft w:val="480"/>
      <w:marRight w:val="0"/>
      <w:marTop w:val="0"/>
      <w:marBottom w:val="0"/>
      <w:divBdr>
        <w:top w:val="none" w:sz="0" w:space="0" w:color="auto"/>
        <w:left w:val="none" w:sz="0" w:space="0" w:color="auto"/>
        <w:bottom w:val="none" w:sz="0" w:space="0" w:color="auto"/>
        <w:right w:val="none" w:sz="0" w:space="0" w:color="auto"/>
      </w:divBdr>
    </w:div>
    <w:div w:id="543833503">
      <w:marLeft w:val="480"/>
      <w:marRight w:val="0"/>
      <w:marTop w:val="0"/>
      <w:marBottom w:val="0"/>
      <w:divBdr>
        <w:top w:val="none" w:sz="0" w:space="0" w:color="auto"/>
        <w:left w:val="none" w:sz="0" w:space="0" w:color="auto"/>
        <w:bottom w:val="none" w:sz="0" w:space="0" w:color="auto"/>
        <w:right w:val="none" w:sz="0" w:space="0" w:color="auto"/>
      </w:divBdr>
    </w:div>
    <w:div w:id="543837466">
      <w:marLeft w:val="480"/>
      <w:marRight w:val="0"/>
      <w:marTop w:val="0"/>
      <w:marBottom w:val="0"/>
      <w:divBdr>
        <w:top w:val="none" w:sz="0" w:space="0" w:color="auto"/>
        <w:left w:val="none" w:sz="0" w:space="0" w:color="auto"/>
        <w:bottom w:val="none" w:sz="0" w:space="0" w:color="auto"/>
        <w:right w:val="none" w:sz="0" w:space="0" w:color="auto"/>
      </w:divBdr>
    </w:div>
    <w:div w:id="543952301">
      <w:marLeft w:val="480"/>
      <w:marRight w:val="0"/>
      <w:marTop w:val="0"/>
      <w:marBottom w:val="0"/>
      <w:divBdr>
        <w:top w:val="none" w:sz="0" w:space="0" w:color="auto"/>
        <w:left w:val="none" w:sz="0" w:space="0" w:color="auto"/>
        <w:bottom w:val="none" w:sz="0" w:space="0" w:color="auto"/>
        <w:right w:val="none" w:sz="0" w:space="0" w:color="auto"/>
      </w:divBdr>
    </w:div>
    <w:div w:id="543952372">
      <w:marLeft w:val="480"/>
      <w:marRight w:val="0"/>
      <w:marTop w:val="0"/>
      <w:marBottom w:val="0"/>
      <w:divBdr>
        <w:top w:val="none" w:sz="0" w:space="0" w:color="auto"/>
        <w:left w:val="none" w:sz="0" w:space="0" w:color="auto"/>
        <w:bottom w:val="none" w:sz="0" w:space="0" w:color="auto"/>
        <w:right w:val="none" w:sz="0" w:space="0" w:color="auto"/>
      </w:divBdr>
    </w:div>
    <w:div w:id="544096778">
      <w:marLeft w:val="480"/>
      <w:marRight w:val="0"/>
      <w:marTop w:val="0"/>
      <w:marBottom w:val="0"/>
      <w:divBdr>
        <w:top w:val="none" w:sz="0" w:space="0" w:color="auto"/>
        <w:left w:val="none" w:sz="0" w:space="0" w:color="auto"/>
        <w:bottom w:val="none" w:sz="0" w:space="0" w:color="auto"/>
        <w:right w:val="none" w:sz="0" w:space="0" w:color="auto"/>
      </w:divBdr>
    </w:div>
    <w:div w:id="544097784">
      <w:marLeft w:val="480"/>
      <w:marRight w:val="0"/>
      <w:marTop w:val="0"/>
      <w:marBottom w:val="0"/>
      <w:divBdr>
        <w:top w:val="none" w:sz="0" w:space="0" w:color="auto"/>
        <w:left w:val="none" w:sz="0" w:space="0" w:color="auto"/>
        <w:bottom w:val="none" w:sz="0" w:space="0" w:color="auto"/>
        <w:right w:val="none" w:sz="0" w:space="0" w:color="auto"/>
      </w:divBdr>
    </w:div>
    <w:div w:id="544177685">
      <w:marLeft w:val="480"/>
      <w:marRight w:val="0"/>
      <w:marTop w:val="0"/>
      <w:marBottom w:val="0"/>
      <w:divBdr>
        <w:top w:val="none" w:sz="0" w:space="0" w:color="auto"/>
        <w:left w:val="none" w:sz="0" w:space="0" w:color="auto"/>
        <w:bottom w:val="none" w:sz="0" w:space="0" w:color="auto"/>
        <w:right w:val="none" w:sz="0" w:space="0" w:color="auto"/>
      </w:divBdr>
    </w:div>
    <w:div w:id="544219258">
      <w:marLeft w:val="480"/>
      <w:marRight w:val="0"/>
      <w:marTop w:val="0"/>
      <w:marBottom w:val="0"/>
      <w:divBdr>
        <w:top w:val="none" w:sz="0" w:space="0" w:color="auto"/>
        <w:left w:val="none" w:sz="0" w:space="0" w:color="auto"/>
        <w:bottom w:val="none" w:sz="0" w:space="0" w:color="auto"/>
        <w:right w:val="none" w:sz="0" w:space="0" w:color="auto"/>
      </w:divBdr>
    </w:div>
    <w:div w:id="544219758">
      <w:marLeft w:val="480"/>
      <w:marRight w:val="0"/>
      <w:marTop w:val="0"/>
      <w:marBottom w:val="0"/>
      <w:divBdr>
        <w:top w:val="none" w:sz="0" w:space="0" w:color="auto"/>
        <w:left w:val="none" w:sz="0" w:space="0" w:color="auto"/>
        <w:bottom w:val="none" w:sz="0" w:space="0" w:color="auto"/>
        <w:right w:val="none" w:sz="0" w:space="0" w:color="auto"/>
      </w:divBdr>
    </w:div>
    <w:div w:id="544290831">
      <w:marLeft w:val="480"/>
      <w:marRight w:val="0"/>
      <w:marTop w:val="0"/>
      <w:marBottom w:val="0"/>
      <w:divBdr>
        <w:top w:val="none" w:sz="0" w:space="0" w:color="auto"/>
        <w:left w:val="none" w:sz="0" w:space="0" w:color="auto"/>
        <w:bottom w:val="none" w:sz="0" w:space="0" w:color="auto"/>
        <w:right w:val="none" w:sz="0" w:space="0" w:color="auto"/>
      </w:divBdr>
    </w:div>
    <w:div w:id="544291826">
      <w:marLeft w:val="480"/>
      <w:marRight w:val="0"/>
      <w:marTop w:val="0"/>
      <w:marBottom w:val="0"/>
      <w:divBdr>
        <w:top w:val="none" w:sz="0" w:space="0" w:color="auto"/>
        <w:left w:val="none" w:sz="0" w:space="0" w:color="auto"/>
        <w:bottom w:val="none" w:sz="0" w:space="0" w:color="auto"/>
        <w:right w:val="none" w:sz="0" w:space="0" w:color="auto"/>
      </w:divBdr>
    </w:div>
    <w:div w:id="544293144">
      <w:marLeft w:val="480"/>
      <w:marRight w:val="0"/>
      <w:marTop w:val="0"/>
      <w:marBottom w:val="0"/>
      <w:divBdr>
        <w:top w:val="none" w:sz="0" w:space="0" w:color="auto"/>
        <w:left w:val="none" w:sz="0" w:space="0" w:color="auto"/>
        <w:bottom w:val="none" w:sz="0" w:space="0" w:color="auto"/>
        <w:right w:val="none" w:sz="0" w:space="0" w:color="auto"/>
      </w:divBdr>
    </w:div>
    <w:div w:id="544296155">
      <w:marLeft w:val="480"/>
      <w:marRight w:val="0"/>
      <w:marTop w:val="0"/>
      <w:marBottom w:val="0"/>
      <w:divBdr>
        <w:top w:val="none" w:sz="0" w:space="0" w:color="auto"/>
        <w:left w:val="none" w:sz="0" w:space="0" w:color="auto"/>
        <w:bottom w:val="none" w:sz="0" w:space="0" w:color="auto"/>
        <w:right w:val="none" w:sz="0" w:space="0" w:color="auto"/>
      </w:divBdr>
    </w:div>
    <w:div w:id="544296564">
      <w:marLeft w:val="480"/>
      <w:marRight w:val="0"/>
      <w:marTop w:val="0"/>
      <w:marBottom w:val="0"/>
      <w:divBdr>
        <w:top w:val="none" w:sz="0" w:space="0" w:color="auto"/>
        <w:left w:val="none" w:sz="0" w:space="0" w:color="auto"/>
        <w:bottom w:val="none" w:sz="0" w:space="0" w:color="auto"/>
        <w:right w:val="none" w:sz="0" w:space="0" w:color="auto"/>
      </w:divBdr>
    </w:div>
    <w:div w:id="544342130">
      <w:marLeft w:val="480"/>
      <w:marRight w:val="0"/>
      <w:marTop w:val="0"/>
      <w:marBottom w:val="0"/>
      <w:divBdr>
        <w:top w:val="none" w:sz="0" w:space="0" w:color="auto"/>
        <w:left w:val="none" w:sz="0" w:space="0" w:color="auto"/>
        <w:bottom w:val="none" w:sz="0" w:space="0" w:color="auto"/>
        <w:right w:val="none" w:sz="0" w:space="0" w:color="auto"/>
      </w:divBdr>
    </w:div>
    <w:div w:id="544367628">
      <w:marLeft w:val="480"/>
      <w:marRight w:val="0"/>
      <w:marTop w:val="0"/>
      <w:marBottom w:val="0"/>
      <w:divBdr>
        <w:top w:val="none" w:sz="0" w:space="0" w:color="auto"/>
        <w:left w:val="none" w:sz="0" w:space="0" w:color="auto"/>
        <w:bottom w:val="none" w:sz="0" w:space="0" w:color="auto"/>
        <w:right w:val="none" w:sz="0" w:space="0" w:color="auto"/>
      </w:divBdr>
    </w:div>
    <w:div w:id="544372886">
      <w:marLeft w:val="480"/>
      <w:marRight w:val="0"/>
      <w:marTop w:val="0"/>
      <w:marBottom w:val="0"/>
      <w:divBdr>
        <w:top w:val="none" w:sz="0" w:space="0" w:color="auto"/>
        <w:left w:val="none" w:sz="0" w:space="0" w:color="auto"/>
        <w:bottom w:val="none" w:sz="0" w:space="0" w:color="auto"/>
        <w:right w:val="none" w:sz="0" w:space="0" w:color="auto"/>
      </w:divBdr>
    </w:div>
    <w:div w:id="544417023">
      <w:marLeft w:val="480"/>
      <w:marRight w:val="0"/>
      <w:marTop w:val="0"/>
      <w:marBottom w:val="0"/>
      <w:divBdr>
        <w:top w:val="none" w:sz="0" w:space="0" w:color="auto"/>
        <w:left w:val="none" w:sz="0" w:space="0" w:color="auto"/>
        <w:bottom w:val="none" w:sz="0" w:space="0" w:color="auto"/>
        <w:right w:val="none" w:sz="0" w:space="0" w:color="auto"/>
      </w:divBdr>
    </w:div>
    <w:div w:id="544483373">
      <w:marLeft w:val="480"/>
      <w:marRight w:val="0"/>
      <w:marTop w:val="0"/>
      <w:marBottom w:val="0"/>
      <w:divBdr>
        <w:top w:val="none" w:sz="0" w:space="0" w:color="auto"/>
        <w:left w:val="none" w:sz="0" w:space="0" w:color="auto"/>
        <w:bottom w:val="none" w:sz="0" w:space="0" w:color="auto"/>
        <w:right w:val="none" w:sz="0" w:space="0" w:color="auto"/>
      </w:divBdr>
    </w:div>
    <w:div w:id="544566130">
      <w:marLeft w:val="480"/>
      <w:marRight w:val="0"/>
      <w:marTop w:val="0"/>
      <w:marBottom w:val="0"/>
      <w:divBdr>
        <w:top w:val="none" w:sz="0" w:space="0" w:color="auto"/>
        <w:left w:val="none" w:sz="0" w:space="0" w:color="auto"/>
        <w:bottom w:val="none" w:sz="0" w:space="0" w:color="auto"/>
        <w:right w:val="none" w:sz="0" w:space="0" w:color="auto"/>
      </w:divBdr>
    </w:div>
    <w:div w:id="544605897">
      <w:marLeft w:val="480"/>
      <w:marRight w:val="0"/>
      <w:marTop w:val="0"/>
      <w:marBottom w:val="0"/>
      <w:divBdr>
        <w:top w:val="none" w:sz="0" w:space="0" w:color="auto"/>
        <w:left w:val="none" w:sz="0" w:space="0" w:color="auto"/>
        <w:bottom w:val="none" w:sz="0" w:space="0" w:color="auto"/>
        <w:right w:val="none" w:sz="0" w:space="0" w:color="auto"/>
      </w:divBdr>
    </w:div>
    <w:div w:id="544634426">
      <w:marLeft w:val="480"/>
      <w:marRight w:val="0"/>
      <w:marTop w:val="0"/>
      <w:marBottom w:val="0"/>
      <w:divBdr>
        <w:top w:val="none" w:sz="0" w:space="0" w:color="auto"/>
        <w:left w:val="none" w:sz="0" w:space="0" w:color="auto"/>
        <w:bottom w:val="none" w:sz="0" w:space="0" w:color="auto"/>
        <w:right w:val="none" w:sz="0" w:space="0" w:color="auto"/>
      </w:divBdr>
    </w:div>
    <w:div w:id="544677962">
      <w:marLeft w:val="480"/>
      <w:marRight w:val="0"/>
      <w:marTop w:val="0"/>
      <w:marBottom w:val="0"/>
      <w:divBdr>
        <w:top w:val="none" w:sz="0" w:space="0" w:color="auto"/>
        <w:left w:val="none" w:sz="0" w:space="0" w:color="auto"/>
        <w:bottom w:val="none" w:sz="0" w:space="0" w:color="auto"/>
        <w:right w:val="none" w:sz="0" w:space="0" w:color="auto"/>
      </w:divBdr>
    </w:div>
    <w:div w:id="544680166">
      <w:marLeft w:val="480"/>
      <w:marRight w:val="0"/>
      <w:marTop w:val="0"/>
      <w:marBottom w:val="0"/>
      <w:divBdr>
        <w:top w:val="none" w:sz="0" w:space="0" w:color="auto"/>
        <w:left w:val="none" w:sz="0" w:space="0" w:color="auto"/>
        <w:bottom w:val="none" w:sz="0" w:space="0" w:color="auto"/>
        <w:right w:val="none" w:sz="0" w:space="0" w:color="auto"/>
      </w:divBdr>
    </w:div>
    <w:div w:id="544680275">
      <w:marLeft w:val="480"/>
      <w:marRight w:val="0"/>
      <w:marTop w:val="0"/>
      <w:marBottom w:val="0"/>
      <w:divBdr>
        <w:top w:val="none" w:sz="0" w:space="0" w:color="auto"/>
        <w:left w:val="none" w:sz="0" w:space="0" w:color="auto"/>
        <w:bottom w:val="none" w:sz="0" w:space="0" w:color="auto"/>
        <w:right w:val="none" w:sz="0" w:space="0" w:color="auto"/>
      </w:divBdr>
    </w:div>
    <w:div w:id="544681352">
      <w:marLeft w:val="480"/>
      <w:marRight w:val="0"/>
      <w:marTop w:val="0"/>
      <w:marBottom w:val="0"/>
      <w:divBdr>
        <w:top w:val="none" w:sz="0" w:space="0" w:color="auto"/>
        <w:left w:val="none" w:sz="0" w:space="0" w:color="auto"/>
        <w:bottom w:val="none" w:sz="0" w:space="0" w:color="auto"/>
        <w:right w:val="none" w:sz="0" w:space="0" w:color="auto"/>
      </w:divBdr>
    </w:div>
    <w:div w:id="544753689">
      <w:marLeft w:val="480"/>
      <w:marRight w:val="0"/>
      <w:marTop w:val="0"/>
      <w:marBottom w:val="0"/>
      <w:divBdr>
        <w:top w:val="none" w:sz="0" w:space="0" w:color="auto"/>
        <w:left w:val="none" w:sz="0" w:space="0" w:color="auto"/>
        <w:bottom w:val="none" w:sz="0" w:space="0" w:color="auto"/>
        <w:right w:val="none" w:sz="0" w:space="0" w:color="auto"/>
      </w:divBdr>
    </w:div>
    <w:div w:id="544757762">
      <w:marLeft w:val="480"/>
      <w:marRight w:val="0"/>
      <w:marTop w:val="0"/>
      <w:marBottom w:val="0"/>
      <w:divBdr>
        <w:top w:val="none" w:sz="0" w:space="0" w:color="auto"/>
        <w:left w:val="none" w:sz="0" w:space="0" w:color="auto"/>
        <w:bottom w:val="none" w:sz="0" w:space="0" w:color="auto"/>
        <w:right w:val="none" w:sz="0" w:space="0" w:color="auto"/>
      </w:divBdr>
    </w:div>
    <w:div w:id="544802016">
      <w:marLeft w:val="480"/>
      <w:marRight w:val="0"/>
      <w:marTop w:val="0"/>
      <w:marBottom w:val="0"/>
      <w:divBdr>
        <w:top w:val="none" w:sz="0" w:space="0" w:color="auto"/>
        <w:left w:val="none" w:sz="0" w:space="0" w:color="auto"/>
        <w:bottom w:val="none" w:sz="0" w:space="0" w:color="auto"/>
        <w:right w:val="none" w:sz="0" w:space="0" w:color="auto"/>
      </w:divBdr>
    </w:div>
    <w:div w:id="544828085">
      <w:marLeft w:val="480"/>
      <w:marRight w:val="0"/>
      <w:marTop w:val="0"/>
      <w:marBottom w:val="0"/>
      <w:divBdr>
        <w:top w:val="none" w:sz="0" w:space="0" w:color="auto"/>
        <w:left w:val="none" w:sz="0" w:space="0" w:color="auto"/>
        <w:bottom w:val="none" w:sz="0" w:space="0" w:color="auto"/>
        <w:right w:val="none" w:sz="0" w:space="0" w:color="auto"/>
      </w:divBdr>
    </w:div>
    <w:div w:id="544832052">
      <w:marLeft w:val="480"/>
      <w:marRight w:val="0"/>
      <w:marTop w:val="0"/>
      <w:marBottom w:val="0"/>
      <w:divBdr>
        <w:top w:val="none" w:sz="0" w:space="0" w:color="auto"/>
        <w:left w:val="none" w:sz="0" w:space="0" w:color="auto"/>
        <w:bottom w:val="none" w:sz="0" w:space="0" w:color="auto"/>
        <w:right w:val="none" w:sz="0" w:space="0" w:color="auto"/>
      </w:divBdr>
    </w:div>
    <w:div w:id="544870177">
      <w:marLeft w:val="480"/>
      <w:marRight w:val="0"/>
      <w:marTop w:val="0"/>
      <w:marBottom w:val="0"/>
      <w:divBdr>
        <w:top w:val="none" w:sz="0" w:space="0" w:color="auto"/>
        <w:left w:val="none" w:sz="0" w:space="0" w:color="auto"/>
        <w:bottom w:val="none" w:sz="0" w:space="0" w:color="auto"/>
        <w:right w:val="none" w:sz="0" w:space="0" w:color="auto"/>
      </w:divBdr>
    </w:div>
    <w:div w:id="544873175">
      <w:marLeft w:val="480"/>
      <w:marRight w:val="0"/>
      <w:marTop w:val="0"/>
      <w:marBottom w:val="0"/>
      <w:divBdr>
        <w:top w:val="none" w:sz="0" w:space="0" w:color="auto"/>
        <w:left w:val="none" w:sz="0" w:space="0" w:color="auto"/>
        <w:bottom w:val="none" w:sz="0" w:space="0" w:color="auto"/>
        <w:right w:val="none" w:sz="0" w:space="0" w:color="auto"/>
      </w:divBdr>
    </w:div>
    <w:div w:id="544878751">
      <w:marLeft w:val="480"/>
      <w:marRight w:val="0"/>
      <w:marTop w:val="0"/>
      <w:marBottom w:val="0"/>
      <w:divBdr>
        <w:top w:val="none" w:sz="0" w:space="0" w:color="auto"/>
        <w:left w:val="none" w:sz="0" w:space="0" w:color="auto"/>
        <w:bottom w:val="none" w:sz="0" w:space="0" w:color="auto"/>
        <w:right w:val="none" w:sz="0" w:space="0" w:color="auto"/>
      </w:divBdr>
    </w:div>
    <w:div w:id="545023463">
      <w:marLeft w:val="480"/>
      <w:marRight w:val="0"/>
      <w:marTop w:val="0"/>
      <w:marBottom w:val="0"/>
      <w:divBdr>
        <w:top w:val="none" w:sz="0" w:space="0" w:color="auto"/>
        <w:left w:val="none" w:sz="0" w:space="0" w:color="auto"/>
        <w:bottom w:val="none" w:sz="0" w:space="0" w:color="auto"/>
        <w:right w:val="none" w:sz="0" w:space="0" w:color="auto"/>
      </w:divBdr>
    </w:div>
    <w:div w:id="545025041">
      <w:marLeft w:val="480"/>
      <w:marRight w:val="0"/>
      <w:marTop w:val="0"/>
      <w:marBottom w:val="0"/>
      <w:divBdr>
        <w:top w:val="none" w:sz="0" w:space="0" w:color="auto"/>
        <w:left w:val="none" w:sz="0" w:space="0" w:color="auto"/>
        <w:bottom w:val="none" w:sz="0" w:space="0" w:color="auto"/>
        <w:right w:val="none" w:sz="0" w:space="0" w:color="auto"/>
      </w:divBdr>
    </w:div>
    <w:div w:id="545025438">
      <w:marLeft w:val="480"/>
      <w:marRight w:val="0"/>
      <w:marTop w:val="0"/>
      <w:marBottom w:val="0"/>
      <w:divBdr>
        <w:top w:val="none" w:sz="0" w:space="0" w:color="auto"/>
        <w:left w:val="none" w:sz="0" w:space="0" w:color="auto"/>
        <w:bottom w:val="none" w:sz="0" w:space="0" w:color="auto"/>
        <w:right w:val="none" w:sz="0" w:space="0" w:color="auto"/>
      </w:divBdr>
    </w:div>
    <w:div w:id="545026735">
      <w:marLeft w:val="480"/>
      <w:marRight w:val="0"/>
      <w:marTop w:val="0"/>
      <w:marBottom w:val="0"/>
      <w:divBdr>
        <w:top w:val="none" w:sz="0" w:space="0" w:color="auto"/>
        <w:left w:val="none" w:sz="0" w:space="0" w:color="auto"/>
        <w:bottom w:val="none" w:sz="0" w:space="0" w:color="auto"/>
        <w:right w:val="none" w:sz="0" w:space="0" w:color="auto"/>
      </w:divBdr>
    </w:div>
    <w:div w:id="545069537">
      <w:marLeft w:val="480"/>
      <w:marRight w:val="0"/>
      <w:marTop w:val="0"/>
      <w:marBottom w:val="0"/>
      <w:divBdr>
        <w:top w:val="none" w:sz="0" w:space="0" w:color="auto"/>
        <w:left w:val="none" w:sz="0" w:space="0" w:color="auto"/>
        <w:bottom w:val="none" w:sz="0" w:space="0" w:color="auto"/>
        <w:right w:val="none" w:sz="0" w:space="0" w:color="auto"/>
      </w:divBdr>
    </w:div>
    <w:div w:id="545069790">
      <w:marLeft w:val="480"/>
      <w:marRight w:val="0"/>
      <w:marTop w:val="0"/>
      <w:marBottom w:val="0"/>
      <w:divBdr>
        <w:top w:val="none" w:sz="0" w:space="0" w:color="auto"/>
        <w:left w:val="none" w:sz="0" w:space="0" w:color="auto"/>
        <w:bottom w:val="none" w:sz="0" w:space="0" w:color="auto"/>
        <w:right w:val="none" w:sz="0" w:space="0" w:color="auto"/>
      </w:divBdr>
    </w:div>
    <w:div w:id="545071167">
      <w:marLeft w:val="480"/>
      <w:marRight w:val="0"/>
      <w:marTop w:val="0"/>
      <w:marBottom w:val="0"/>
      <w:divBdr>
        <w:top w:val="none" w:sz="0" w:space="0" w:color="auto"/>
        <w:left w:val="none" w:sz="0" w:space="0" w:color="auto"/>
        <w:bottom w:val="none" w:sz="0" w:space="0" w:color="auto"/>
        <w:right w:val="none" w:sz="0" w:space="0" w:color="auto"/>
      </w:divBdr>
    </w:div>
    <w:div w:id="545140204">
      <w:marLeft w:val="480"/>
      <w:marRight w:val="0"/>
      <w:marTop w:val="0"/>
      <w:marBottom w:val="0"/>
      <w:divBdr>
        <w:top w:val="none" w:sz="0" w:space="0" w:color="auto"/>
        <w:left w:val="none" w:sz="0" w:space="0" w:color="auto"/>
        <w:bottom w:val="none" w:sz="0" w:space="0" w:color="auto"/>
        <w:right w:val="none" w:sz="0" w:space="0" w:color="auto"/>
      </w:divBdr>
    </w:div>
    <w:div w:id="545140354">
      <w:marLeft w:val="480"/>
      <w:marRight w:val="0"/>
      <w:marTop w:val="0"/>
      <w:marBottom w:val="0"/>
      <w:divBdr>
        <w:top w:val="none" w:sz="0" w:space="0" w:color="auto"/>
        <w:left w:val="none" w:sz="0" w:space="0" w:color="auto"/>
        <w:bottom w:val="none" w:sz="0" w:space="0" w:color="auto"/>
        <w:right w:val="none" w:sz="0" w:space="0" w:color="auto"/>
      </w:divBdr>
    </w:div>
    <w:div w:id="545215129">
      <w:marLeft w:val="480"/>
      <w:marRight w:val="0"/>
      <w:marTop w:val="0"/>
      <w:marBottom w:val="0"/>
      <w:divBdr>
        <w:top w:val="none" w:sz="0" w:space="0" w:color="auto"/>
        <w:left w:val="none" w:sz="0" w:space="0" w:color="auto"/>
        <w:bottom w:val="none" w:sz="0" w:space="0" w:color="auto"/>
        <w:right w:val="none" w:sz="0" w:space="0" w:color="auto"/>
      </w:divBdr>
    </w:div>
    <w:div w:id="545217938">
      <w:marLeft w:val="480"/>
      <w:marRight w:val="0"/>
      <w:marTop w:val="0"/>
      <w:marBottom w:val="0"/>
      <w:divBdr>
        <w:top w:val="none" w:sz="0" w:space="0" w:color="auto"/>
        <w:left w:val="none" w:sz="0" w:space="0" w:color="auto"/>
        <w:bottom w:val="none" w:sz="0" w:space="0" w:color="auto"/>
        <w:right w:val="none" w:sz="0" w:space="0" w:color="auto"/>
      </w:divBdr>
    </w:div>
    <w:div w:id="545219210">
      <w:marLeft w:val="480"/>
      <w:marRight w:val="0"/>
      <w:marTop w:val="0"/>
      <w:marBottom w:val="0"/>
      <w:divBdr>
        <w:top w:val="none" w:sz="0" w:space="0" w:color="auto"/>
        <w:left w:val="none" w:sz="0" w:space="0" w:color="auto"/>
        <w:bottom w:val="none" w:sz="0" w:space="0" w:color="auto"/>
        <w:right w:val="none" w:sz="0" w:space="0" w:color="auto"/>
      </w:divBdr>
    </w:div>
    <w:div w:id="545221592">
      <w:marLeft w:val="480"/>
      <w:marRight w:val="0"/>
      <w:marTop w:val="0"/>
      <w:marBottom w:val="0"/>
      <w:divBdr>
        <w:top w:val="none" w:sz="0" w:space="0" w:color="auto"/>
        <w:left w:val="none" w:sz="0" w:space="0" w:color="auto"/>
        <w:bottom w:val="none" w:sz="0" w:space="0" w:color="auto"/>
        <w:right w:val="none" w:sz="0" w:space="0" w:color="auto"/>
      </w:divBdr>
    </w:div>
    <w:div w:id="545265059">
      <w:marLeft w:val="480"/>
      <w:marRight w:val="0"/>
      <w:marTop w:val="0"/>
      <w:marBottom w:val="0"/>
      <w:divBdr>
        <w:top w:val="none" w:sz="0" w:space="0" w:color="auto"/>
        <w:left w:val="none" w:sz="0" w:space="0" w:color="auto"/>
        <w:bottom w:val="none" w:sz="0" w:space="0" w:color="auto"/>
        <w:right w:val="none" w:sz="0" w:space="0" w:color="auto"/>
      </w:divBdr>
    </w:div>
    <w:div w:id="545289783">
      <w:marLeft w:val="480"/>
      <w:marRight w:val="0"/>
      <w:marTop w:val="0"/>
      <w:marBottom w:val="0"/>
      <w:divBdr>
        <w:top w:val="none" w:sz="0" w:space="0" w:color="auto"/>
        <w:left w:val="none" w:sz="0" w:space="0" w:color="auto"/>
        <w:bottom w:val="none" w:sz="0" w:space="0" w:color="auto"/>
        <w:right w:val="none" w:sz="0" w:space="0" w:color="auto"/>
      </w:divBdr>
    </w:div>
    <w:div w:id="545336760">
      <w:marLeft w:val="480"/>
      <w:marRight w:val="0"/>
      <w:marTop w:val="0"/>
      <w:marBottom w:val="0"/>
      <w:divBdr>
        <w:top w:val="none" w:sz="0" w:space="0" w:color="auto"/>
        <w:left w:val="none" w:sz="0" w:space="0" w:color="auto"/>
        <w:bottom w:val="none" w:sz="0" w:space="0" w:color="auto"/>
        <w:right w:val="none" w:sz="0" w:space="0" w:color="auto"/>
      </w:divBdr>
    </w:div>
    <w:div w:id="545408951">
      <w:marLeft w:val="480"/>
      <w:marRight w:val="0"/>
      <w:marTop w:val="0"/>
      <w:marBottom w:val="0"/>
      <w:divBdr>
        <w:top w:val="none" w:sz="0" w:space="0" w:color="auto"/>
        <w:left w:val="none" w:sz="0" w:space="0" w:color="auto"/>
        <w:bottom w:val="none" w:sz="0" w:space="0" w:color="auto"/>
        <w:right w:val="none" w:sz="0" w:space="0" w:color="auto"/>
      </w:divBdr>
    </w:div>
    <w:div w:id="545457183">
      <w:marLeft w:val="480"/>
      <w:marRight w:val="0"/>
      <w:marTop w:val="0"/>
      <w:marBottom w:val="0"/>
      <w:divBdr>
        <w:top w:val="none" w:sz="0" w:space="0" w:color="auto"/>
        <w:left w:val="none" w:sz="0" w:space="0" w:color="auto"/>
        <w:bottom w:val="none" w:sz="0" w:space="0" w:color="auto"/>
        <w:right w:val="none" w:sz="0" w:space="0" w:color="auto"/>
      </w:divBdr>
    </w:div>
    <w:div w:id="545525407">
      <w:marLeft w:val="480"/>
      <w:marRight w:val="0"/>
      <w:marTop w:val="0"/>
      <w:marBottom w:val="0"/>
      <w:divBdr>
        <w:top w:val="none" w:sz="0" w:space="0" w:color="auto"/>
        <w:left w:val="none" w:sz="0" w:space="0" w:color="auto"/>
        <w:bottom w:val="none" w:sz="0" w:space="0" w:color="auto"/>
        <w:right w:val="none" w:sz="0" w:space="0" w:color="auto"/>
      </w:divBdr>
    </w:div>
    <w:div w:id="545525778">
      <w:marLeft w:val="480"/>
      <w:marRight w:val="0"/>
      <w:marTop w:val="0"/>
      <w:marBottom w:val="0"/>
      <w:divBdr>
        <w:top w:val="none" w:sz="0" w:space="0" w:color="auto"/>
        <w:left w:val="none" w:sz="0" w:space="0" w:color="auto"/>
        <w:bottom w:val="none" w:sz="0" w:space="0" w:color="auto"/>
        <w:right w:val="none" w:sz="0" w:space="0" w:color="auto"/>
      </w:divBdr>
    </w:div>
    <w:div w:id="545531457">
      <w:marLeft w:val="480"/>
      <w:marRight w:val="0"/>
      <w:marTop w:val="0"/>
      <w:marBottom w:val="0"/>
      <w:divBdr>
        <w:top w:val="none" w:sz="0" w:space="0" w:color="auto"/>
        <w:left w:val="none" w:sz="0" w:space="0" w:color="auto"/>
        <w:bottom w:val="none" w:sz="0" w:space="0" w:color="auto"/>
        <w:right w:val="none" w:sz="0" w:space="0" w:color="auto"/>
      </w:divBdr>
    </w:div>
    <w:div w:id="545532430">
      <w:marLeft w:val="480"/>
      <w:marRight w:val="0"/>
      <w:marTop w:val="0"/>
      <w:marBottom w:val="0"/>
      <w:divBdr>
        <w:top w:val="none" w:sz="0" w:space="0" w:color="auto"/>
        <w:left w:val="none" w:sz="0" w:space="0" w:color="auto"/>
        <w:bottom w:val="none" w:sz="0" w:space="0" w:color="auto"/>
        <w:right w:val="none" w:sz="0" w:space="0" w:color="auto"/>
      </w:divBdr>
    </w:div>
    <w:div w:id="545606783">
      <w:marLeft w:val="480"/>
      <w:marRight w:val="0"/>
      <w:marTop w:val="0"/>
      <w:marBottom w:val="0"/>
      <w:divBdr>
        <w:top w:val="none" w:sz="0" w:space="0" w:color="auto"/>
        <w:left w:val="none" w:sz="0" w:space="0" w:color="auto"/>
        <w:bottom w:val="none" w:sz="0" w:space="0" w:color="auto"/>
        <w:right w:val="none" w:sz="0" w:space="0" w:color="auto"/>
      </w:divBdr>
    </w:div>
    <w:div w:id="545678591">
      <w:marLeft w:val="480"/>
      <w:marRight w:val="0"/>
      <w:marTop w:val="0"/>
      <w:marBottom w:val="0"/>
      <w:divBdr>
        <w:top w:val="none" w:sz="0" w:space="0" w:color="auto"/>
        <w:left w:val="none" w:sz="0" w:space="0" w:color="auto"/>
        <w:bottom w:val="none" w:sz="0" w:space="0" w:color="auto"/>
        <w:right w:val="none" w:sz="0" w:space="0" w:color="auto"/>
      </w:divBdr>
    </w:div>
    <w:div w:id="545723262">
      <w:marLeft w:val="480"/>
      <w:marRight w:val="0"/>
      <w:marTop w:val="0"/>
      <w:marBottom w:val="0"/>
      <w:divBdr>
        <w:top w:val="none" w:sz="0" w:space="0" w:color="auto"/>
        <w:left w:val="none" w:sz="0" w:space="0" w:color="auto"/>
        <w:bottom w:val="none" w:sz="0" w:space="0" w:color="auto"/>
        <w:right w:val="none" w:sz="0" w:space="0" w:color="auto"/>
      </w:divBdr>
    </w:div>
    <w:div w:id="545724332">
      <w:marLeft w:val="480"/>
      <w:marRight w:val="0"/>
      <w:marTop w:val="0"/>
      <w:marBottom w:val="0"/>
      <w:divBdr>
        <w:top w:val="none" w:sz="0" w:space="0" w:color="auto"/>
        <w:left w:val="none" w:sz="0" w:space="0" w:color="auto"/>
        <w:bottom w:val="none" w:sz="0" w:space="0" w:color="auto"/>
        <w:right w:val="none" w:sz="0" w:space="0" w:color="auto"/>
      </w:divBdr>
    </w:div>
    <w:div w:id="545796062">
      <w:marLeft w:val="480"/>
      <w:marRight w:val="0"/>
      <w:marTop w:val="0"/>
      <w:marBottom w:val="0"/>
      <w:divBdr>
        <w:top w:val="none" w:sz="0" w:space="0" w:color="auto"/>
        <w:left w:val="none" w:sz="0" w:space="0" w:color="auto"/>
        <w:bottom w:val="none" w:sz="0" w:space="0" w:color="auto"/>
        <w:right w:val="none" w:sz="0" w:space="0" w:color="auto"/>
      </w:divBdr>
    </w:div>
    <w:div w:id="545797129">
      <w:marLeft w:val="480"/>
      <w:marRight w:val="0"/>
      <w:marTop w:val="0"/>
      <w:marBottom w:val="0"/>
      <w:divBdr>
        <w:top w:val="none" w:sz="0" w:space="0" w:color="auto"/>
        <w:left w:val="none" w:sz="0" w:space="0" w:color="auto"/>
        <w:bottom w:val="none" w:sz="0" w:space="0" w:color="auto"/>
        <w:right w:val="none" w:sz="0" w:space="0" w:color="auto"/>
      </w:divBdr>
    </w:div>
    <w:div w:id="545798682">
      <w:marLeft w:val="480"/>
      <w:marRight w:val="0"/>
      <w:marTop w:val="0"/>
      <w:marBottom w:val="0"/>
      <w:divBdr>
        <w:top w:val="none" w:sz="0" w:space="0" w:color="auto"/>
        <w:left w:val="none" w:sz="0" w:space="0" w:color="auto"/>
        <w:bottom w:val="none" w:sz="0" w:space="0" w:color="auto"/>
        <w:right w:val="none" w:sz="0" w:space="0" w:color="auto"/>
      </w:divBdr>
    </w:div>
    <w:div w:id="545914909">
      <w:marLeft w:val="480"/>
      <w:marRight w:val="0"/>
      <w:marTop w:val="0"/>
      <w:marBottom w:val="0"/>
      <w:divBdr>
        <w:top w:val="none" w:sz="0" w:space="0" w:color="auto"/>
        <w:left w:val="none" w:sz="0" w:space="0" w:color="auto"/>
        <w:bottom w:val="none" w:sz="0" w:space="0" w:color="auto"/>
        <w:right w:val="none" w:sz="0" w:space="0" w:color="auto"/>
      </w:divBdr>
    </w:div>
    <w:div w:id="545988387">
      <w:marLeft w:val="480"/>
      <w:marRight w:val="0"/>
      <w:marTop w:val="0"/>
      <w:marBottom w:val="0"/>
      <w:divBdr>
        <w:top w:val="none" w:sz="0" w:space="0" w:color="auto"/>
        <w:left w:val="none" w:sz="0" w:space="0" w:color="auto"/>
        <w:bottom w:val="none" w:sz="0" w:space="0" w:color="auto"/>
        <w:right w:val="none" w:sz="0" w:space="0" w:color="auto"/>
      </w:divBdr>
    </w:div>
    <w:div w:id="545991607">
      <w:marLeft w:val="480"/>
      <w:marRight w:val="0"/>
      <w:marTop w:val="0"/>
      <w:marBottom w:val="0"/>
      <w:divBdr>
        <w:top w:val="none" w:sz="0" w:space="0" w:color="auto"/>
        <w:left w:val="none" w:sz="0" w:space="0" w:color="auto"/>
        <w:bottom w:val="none" w:sz="0" w:space="0" w:color="auto"/>
        <w:right w:val="none" w:sz="0" w:space="0" w:color="auto"/>
      </w:divBdr>
    </w:div>
    <w:div w:id="545993556">
      <w:marLeft w:val="480"/>
      <w:marRight w:val="0"/>
      <w:marTop w:val="0"/>
      <w:marBottom w:val="0"/>
      <w:divBdr>
        <w:top w:val="none" w:sz="0" w:space="0" w:color="auto"/>
        <w:left w:val="none" w:sz="0" w:space="0" w:color="auto"/>
        <w:bottom w:val="none" w:sz="0" w:space="0" w:color="auto"/>
        <w:right w:val="none" w:sz="0" w:space="0" w:color="auto"/>
      </w:divBdr>
    </w:div>
    <w:div w:id="546064113">
      <w:marLeft w:val="480"/>
      <w:marRight w:val="0"/>
      <w:marTop w:val="0"/>
      <w:marBottom w:val="0"/>
      <w:divBdr>
        <w:top w:val="none" w:sz="0" w:space="0" w:color="auto"/>
        <w:left w:val="none" w:sz="0" w:space="0" w:color="auto"/>
        <w:bottom w:val="none" w:sz="0" w:space="0" w:color="auto"/>
        <w:right w:val="none" w:sz="0" w:space="0" w:color="auto"/>
      </w:divBdr>
    </w:div>
    <w:div w:id="546065625">
      <w:marLeft w:val="480"/>
      <w:marRight w:val="0"/>
      <w:marTop w:val="0"/>
      <w:marBottom w:val="0"/>
      <w:divBdr>
        <w:top w:val="none" w:sz="0" w:space="0" w:color="auto"/>
        <w:left w:val="none" w:sz="0" w:space="0" w:color="auto"/>
        <w:bottom w:val="none" w:sz="0" w:space="0" w:color="auto"/>
        <w:right w:val="none" w:sz="0" w:space="0" w:color="auto"/>
      </w:divBdr>
    </w:div>
    <w:div w:id="546067158">
      <w:marLeft w:val="480"/>
      <w:marRight w:val="0"/>
      <w:marTop w:val="0"/>
      <w:marBottom w:val="0"/>
      <w:divBdr>
        <w:top w:val="none" w:sz="0" w:space="0" w:color="auto"/>
        <w:left w:val="none" w:sz="0" w:space="0" w:color="auto"/>
        <w:bottom w:val="none" w:sz="0" w:space="0" w:color="auto"/>
        <w:right w:val="none" w:sz="0" w:space="0" w:color="auto"/>
      </w:divBdr>
    </w:div>
    <w:div w:id="546071032">
      <w:marLeft w:val="480"/>
      <w:marRight w:val="0"/>
      <w:marTop w:val="0"/>
      <w:marBottom w:val="0"/>
      <w:divBdr>
        <w:top w:val="none" w:sz="0" w:space="0" w:color="auto"/>
        <w:left w:val="none" w:sz="0" w:space="0" w:color="auto"/>
        <w:bottom w:val="none" w:sz="0" w:space="0" w:color="auto"/>
        <w:right w:val="none" w:sz="0" w:space="0" w:color="auto"/>
      </w:divBdr>
    </w:div>
    <w:div w:id="546185166">
      <w:marLeft w:val="480"/>
      <w:marRight w:val="0"/>
      <w:marTop w:val="0"/>
      <w:marBottom w:val="0"/>
      <w:divBdr>
        <w:top w:val="none" w:sz="0" w:space="0" w:color="auto"/>
        <w:left w:val="none" w:sz="0" w:space="0" w:color="auto"/>
        <w:bottom w:val="none" w:sz="0" w:space="0" w:color="auto"/>
        <w:right w:val="none" w:sz="0" w:space="0" w:color="auto"/>
      </w:divBdr>
    </w:div>
    <w:div w:id="546185169">
      <w:marLeft w:val="480"/>
      <w:marRight w:val="0"/>
      <w:marTop w:val="0"/>
      <w:marBottom w:val="0"/>
      <w:divBdr>
        <w:top w:val="none" w:sz="0" w:space="0" w:color="auto"/>
        <w:left w:val="none" w:sz="0" w:space="0" w:color="auto"/>
        <w:bottom w:val="none" w:sz="0" w:space="0" w:color="auto"/>
        <w:right w:val="none" w:sz="0" w:space="0" w:color="auto"/>
      </w:divBdr>
    </w:div>
    <w:div w:id="546256698">
      <w:marLeft w:val="480"/>
      <w:marRight w:val="0"/>
      <w:marTop w:val="0"/>
      <w:marBottom w:val="0"/>
      <w:divBdr>
        <w:top w:val="none" w:sz="0" w:space="0" w:color="auto"/>
        <w:left w:val="none" w:sz="0" w:space="0" w:color="auto"/>
        <w:bottom w:val="none" w:sz="0" w:space="0" w:color="auto"/>
        <w:right w:val="none" w:sz="0" w:space="0" w:color="auto"/>
      </w:divBdr>
    </w:div>
    <w:div w:id="546263450">
      <w:marLeft w:val="480"/>
      <w:marRight w:val="0"/>
      <w:marTop w:val="0"/>
      <w:marBottom w:val="0"/>
      <w:divBdr>
        <w:top w:val="none" w:sz="0" w:space="0" w:color="auto"/>
        <w:left w:val="none" w:sz="0" w:space="0" w:color="auto"/>
        <w:bottom w:val="none" w:sz="0" w:space="0" w:color="auto"/>
        <w:right w:val="none" w:sz="0" w:space="0" w:color="auto"/>
      </w:divBdr>
    </w:div>
    <w:div w:id="546336796">
      <w:marLeft w:val="480"/>
      <w:marRight w:val="0"/>
      <w:marTop w:val="0"/>
      <w:marBottom w:val="0"/>
      <w:divBdr>
        <w:top w:val="none" w:sz="0" w:space="0" w:color="auto"/>
        <w:left w:val="none" w:sz="0" w:space="0" w:color="auto"/>
        <w:bottom w:val="none" w:sz="0" w:space="0" w:color="auto"/>
        <w:right w:val="none" w:sz="0" w:space="0" w:color="auto"/>
      </w:divBdr>
    </w:div>
    <w:div w:id="546336871">
      <w:marLeft w:val="480"/>
      <w:marRight w:val="0"/>
      <w:marTop w:val="0"/>
      <w:marBottom w:val="0"/>
      <w:divBdr>
        <w:top w:val="none" w:sz="0" w:space="0" w:color="auto"/>
        <w:left w:val="none" w:sz="0" w:space="0" w:color="auto"/>
        <w:bottom w:val="none" w:sz="0" w:space="0" w:color="auto"/>
        <w:right w:val="none" w:sz="0" w:space="0" w:color="auto"/>
      </w:divBdr>
    </w:div>
    <w:div w:id="546338401">
      <w:marLeft w:val="480"/>
      <w:marRight w:val="0"/>
      <w:marTop w:val="0"/>
      <w:marBottom w:val="0"/>
      <w:divBdr>
        <w:top w:val="none" w:sz="0" w:space="0" w:color="auto"/>
        <w:left w:val="none" w:sz="0" w:space="0" w:color="auto"/>
        <w:bottom w:val="none" w:sz="0" w:space="0" w:color="auto"/>
        <w:right w:val="none" w:sz="0" w:space="0" w:color="auto"/>
      </w:divBdr>
    </w:div>
    <w:div w:id="546381373">
      <w:marLeft w:val="480"/>
      <w:marRight w:val="0"/>
      <w:marTop w:val="0"/>
      <w:marBottom w:val="0"/>
      <w:divBdr>
        <w:top w:val="none" w:sz="0" w:space="0" w:color="auto"/>
        <w:left w:val="none" w:sz="0" w:space="0" w:color="auto"/>
        <w:bottom w:val="none" w:sz="0" w:space="0" w:color="auto"/>
        <w:right w:val="none" w:sz="0" w:space="0" w:color="auto"/>
      </w:divBdr>
    </w:div>
    <w:div w:id="546452532">
      <w:marLeft w:val="480"/>
      <w:marRight w:val="0"/>
      <w:marTop w:val="0"/>
      <w:marBottom w:val="0"/>
      <w:divBdr>
        <w:top w:val="none" w:sz="0" w:space="0" w:color="auto"/>
        <w:left w:val="none" w:sz="0" w:space="0" w:color="auto"/>
        <w:bottom w:val="none" w:sz="0" w:space="0" w:color="auto"/>
        <w:right w:val="none" w:sz="0" w:space="0" w:color="auto"/>
      </w:divBdr>
    </w:div>
    <w:div w:id="546456058">
      <w:marLeft w:val="480"/>
      <w:marRight w:val="0"/>
      <w:marTop w:val="0"/>
      <w:marBottom w:val="0"/>
      <w:divBdr>
        <w:top w:val="none" w:sz="0" w:space="0" w:color="auto"/>
        <w:left w:val="none" w:sz="0" w:space="0" w:color="auto"/>
        <w:bottom w:val="none" w:sz="0" w:space="0" w:color="auto"/>
        <w:right w:val="none" w:sz="0" w:space="0" w:color="auto"/>
      </w:divBdr>
    </w:div>
    <w:div w:id="546457847">
      <w:marLeft w:val="480"/>
      <w:marRight w:val="0"/>
      <w:marTop w:val="0"/>
      <w:marBottom w:val="0"/>
      <w:divBdr>
        <w:top w:val="none" w:sz="0" w:space="0" w:color="auto"/>
        <w:left w:val="none" w:sz="0" w:space="0" w:color="auto"/>
        <w:bottom w:val="none" w:sz="0" w:space="0" w:color="auto"/>
        <w:right w:val="none" w:sz="0" w:space="0" w:color="auto"/>
      </w:divBdr>
    </w:div>
    <w:div w:id="546600703">
      <w:marLeft w:val="480"/>
      <w:marRight w:val="0"/>
      <w:marTop w:val="0"/>
      <w:marBottom w:val="0"/>
      <w:divBdr>
        <w:top w:val="none" w:sz="0" w:space="0" w:color="auto"/>
        <w:left w:val="none" w:sz="0" w:space="0" w:color="auto"/>
        <w:bottom w:val="none" w:sz="0" w:space="0" w:color="auto"/>
        <w:right w:val="none" w:sz="0" w:space="0" w:color="auto"/>
      </w:divBdr>
    </w:div>
    <w:div w:id="546720337">
      <w:marLeft w:val="480"/>
      <w:marRight w:val="0"/>
      <w:marTop w:val="0"/>
      <w:marBottom w:val="0"/>
      <w:divBdr>
        <w:top w:val="none" w:sz="0" w:space="0" w:color="auto"/>
        <w:left w:val="none" w:sz="0" w:space="0" w:color="auto"/>
        <w:bottom w:val="none" w:sz="0" w:space="0" w:color="auto"/>
        <w:right w:val="none" w:sz="0" w:space="0" w:color="auto"/>
      </w:divBdr>
    </w:div>
    <w:div w:id="546720807">
      <w:marLeft w:val="480"/>
      <w:marRight w:val="0"/>
      <w:marTop w:val="0"/>
      <w:marBottom w:val="0"/>
      <w:divBdr>
        <w:top w:val="none" w:sz="0" w:space="0" w:color="auto"/>
        <w:left w:val="none" w:sz="0" w:space="0" w:color="auto"/>
        <w:bottom w:val="none" w:sz="0" w:space="0" w:color="auto"/>
        <w:right w:val="none" w:sz="0" w:space="0" w:color="auto"/>
      </w:divBdr>
    </w:div>
    <w:div w:id="546721861">
      <w:marLeft w:val="480"/>
      <w:marRight w:val="0"/>
      <w:marTop w:val="0"/>
      <w:marBottom w:val="0"/>
      <w:divBdr>
        <w:top w:val="none" w:sz="0" w:space="0" w:color="auto"/>
        <w:left w:val="none" w:sz="0" w:space="0" w:color="auto"/>
        <w:bottom w:val="none" w:sz="0" w:space="0" w:color="auto"/>
        <w:right w:val="none" w:sz="0" w:space="0" w:color="auto"/>
      </w:divBdr>
    </w:div>
    <w:div w:id="546793898">
      <w:marLeft w:val="480"/>
      <w:marRight w:val="0"/>
      <w:marTop w:val="0"/>
      <w:marBottom w:val="0"/>
      <w:divBdr>
        <w:top w:val="none" w:sz="0" w:space="0" w:color="auto"/>
        <w:left w:val="none" w:sz="0" w:space="0" w:color="auto"/>
        <w:bottom w:val="none" w:sz="0" w:space="0" w:color="auto"/>
        <w:right w:val="none" w:sz="0" w:space="0" w:color="auto"/>
      </w:divBdr>
    </w:div>
    <w:div w:id="546837689">
      <w:marLeft w:val="480"/>
      <w:marRight w:val="0"/>
      <w:marTop w:val="0"/>
      <w:marBottom w:val="0"/>
      <w:divBdr>
        <w:top w:val="none" w:sz="0" w:space="0" w:color="auto"/>
        <w:left w:val="none" w:sz="0" w:space="0" w:color="auto"/>
        <w:bottom w:val="none" w:sz="0" w:space="0" w:color="auto"/>
        <w:right w:val="none" w:sz="0" w:space="0" w:color="auto"/>
      </w:divBdr>
    </w:div>
    <w:div w:id="546844858">
      <w:marLeft w:val="480"/>
      <w:marRight w:val="0"/>
      <w:marTop w:val="0"/>
      <w:marBottom w:val="0"/>
      <w:divBdr>
        <w:top w:val="none" w:sz="0" w:space="0" w:color="auto"/>
        <w:left w:val="none" w:sz="0" w:space="0" w:color="auto"/>
        <w:bottom w:val="none" w:sz="0" w:space="0" w:color="auto"/>
        <w:right w:val="none" w:sz="0" w:space="0" w:color="auto"/>
      </w:divBdr>
    </w:div>
    <w:div w:id="546912798">
      <w:marLeft w:val="480"/>
      <w:marRight w:val="0"/>
      <w:marTop w:val="0"/>
      <w:marBottom w:val="0"/>
      <w:divBdr>
        <w:top w:val="none" w:sz="0" w:space="0" w:color="auto"/>
        <w:left w:val="none" w:sz="0" w:space="0" w:color="auto"/>
        <w:bottom w:val="none" w:sz="0" w:space="0" w:color="auto"/>
        <w:right w:val="none" w:sz="0" w:space="0" w:color="auto"/>
      </w:divBdr>
    </w:div>
    <w:div w:id="546992900">
      <w:marLeft w:val="480"/>
      <w:marRight w:val="0"/>
      <w:marTop w:val="0"/>
      <w:marBottom w:val="0"/>
      <w:divBdr>
        <w:top w:val="none" w:sz="0" w:space="0" w:color="auto"/>
        <w:left w:val="none" w:sz="0" w:space="0" w:color="auto"/>
        <w:bottom w:val="none" w:sz="0" w:space="0" w:color="auto"/>
        <w:right w:val="none" w:sz="0" w:space="0" w:color="auto"/>
      </w:divBdr>
    </w:div>
    <w:div w:id="547037108">
      <w:marLeft w:val="480"/>
      <w:marRight w:val="0"/>
      <w:marTop w:val="0"/>
      <w:marBottom w:val="0"/>
      <w:divBdr>
        <w:top w:val="none" w:sz="0" w:space="0" w:color="auto"/>
        <w:left w:val="none" w:sz="0" w:space="0" w:color="auto"/>
        <w:bottom w:val="none" w:sz="0" w:space="0" w:color="auto"/>
        <w:right w:val="none" w:sz="0" w:space="0" w:color="auto"/>
      </w:divBdr>
    </w:div>
    <w:div w:id="547106723">
      <w:marLeft w:val="480"/>
      <w:marRight w:val="0"/>
      <w:marTop w:val="0"/>
      <w:marBottom w:val="0"/>
      <w:divBdr>
        <w:top w:val="none" w:sz="0" w:space="0" w:color="auto"/>
        <w:left w:val="none" w:sz="0" w:space="0" w:color="auto"/>
        <w:bottom w:val="none" w:sz="0" w:space="0" w:color="auto"/>
        <w:right w:val="none" w:sz="0" w:space="0" w:color="auto"/>
      </w:divBdr>
    </w:div>
    <w:div w:id="547107222">
      <w:marLeft w:val="480"/>
      <w:marRight w:val="0"/>
      <w:marTop w:val="0"/>
      <w:marBottom w:val="0"/>
      <w:divBdr>
        <w:top w:val="none" w:sz="0" w:space="0" w:color="auto"/>
        <w:left w:val="none" w:sz="0" w:space="0" w:color="auto"/>
        <w:bottom w:val="none" w:sz="0" w:space="0" w:color="auto"/>
        <w:right w:val="none" w:sz="0" w:space="0" w:color="auto"/>
      </w:divBdr>
    </w:div>
    <w:div w:id="547181464">
      <w:marLeft w:val="480"/>
      <w:marRight w:val="0"/>
      <w:marTop w:val="0"/>
      <w:marBottom w:val="0"/>
      <w:divBdr>
        <w:top w:val="none" w:sz="0" w:space="0" w:color="auto"/>
        <w:left w:val="none" w:sz="0" w:space="0" w:color="auto"/>
        <w:bottom w:val="none" w:sz="0" w:space="0" w:color="auto"/>
        <w:right w:val="none" w:sz="0" w:space="0" w:color="auto"/>
      </w:divBdr>
    </w:div>
    <w:div w:id="547423331">
      <w:marLeft w:val="480"/>
      <w:marRight w:val="0"/>
      <w:marTop w:val="0"/>
      <w:marBottom w:val="0"/>
      <w:divBdr>
        <w:top w:val="none" w:sz="0" w:space="0" w:color="auto"/>
        <w:left w:val="none" w:sz="0" w:space="0" w:color="auto"/>
        <w:bottom w:val="none" w:sz="0" w:space="0" w:color="auto"/>
        <w:right w:val="none" w:sz="0" w:space="0" w:color="auto"/>
      </w:divBdr>
    </w:div>
    <w:div w:id="547423733">
      <w:marLeft w:val="480"/>
      <w:marRight w:val="0"/>
      <w:marTop w:val="0"/>
      <w:marBottom w:val="0"/>
      <w:divBdr>
        <w:top w:val="none" w:sz="0" w:space="0" w:color="auto"/>
        <w:left w:val="none" w:sz="0" w:space="0" w:color="auto"/>
        <w:bottom w:val="none" w:sz="0" w:space="0" w:color="auto"/>
        <w:right w:val="none" w:sz="0" w:space="0" w:color="auto"/>
      </w:divBdr>
    </w:div>
    <w:div w:id="547497396">
      <w:marLeft w:val="480"/>
      <w:marRight w:val="0"/>
      <w:marTop w:val="0"/>
      <w:marBottom w:val="0"/>
      <w:divBdr>
        <w:top w:val="none" w:sz="0" w:space="0" w:color="auto"/>
        <w:left w:val="none" w:sz="0" w:space="0" w:color="auto"/>
        <w:bottom w:val="none" w:sz="0" w:space="0" w:color="auto"/>
        <w:right w:val="none" w:sz="0" w:space="0" w:color="auto"/>
      </w:divBdr>
    </w:div>
    <w:div w:id="547643619">
      <w:marLeft w:val="480"/>
      <w:marRight w:val="0"/>
      <w:marTop w:val="0"/>
      <w:marBottom w:val="0"/>
      <w:divBdr>
        <w:top w:val="none" w:sz="0" w:space="0" w:color="auto"/>
        <w:left w:val="none" w:sz="0" w:space="0" w:color="auto"/>
        <w:bottom w:val="none" w:sz="0" w:space="0" w:color="auto"/>
        <w:right w:val="none" w:sz="0" w:space="0" w:color="auto"/>
      </w:divBdr>
    </w:div>
    <w:div w:id="547644792">
      <w:marLeft w:val="480"/>
      <w:marRight w:val="0"/>
      <w:marTop w:val="0"/>
      <w:marBottom w:val="0"/>
      <w:divBdr>
        <w:top w:val="none" w:sz="0" w:space="0" w:color="auto"/>
        <w:left w:val="none" w:sz="0" w:space="0" w:color="auto"/>
        <w:bottom w:val="none" w:sz="0" w:space="0" w:color="auto"/>
        <w:right w:val="none" w:sz="0" w:space="0" w:color="auto"/>
      </w:divBdr>
    </w:div>
    <w:div w:id="547690408">
      <w:marLeft w:val="480"/>
      <w:marRight w:val="0"/>
      <w:marTop w:val="0"/>
      <w:marBottom w:val="0"/>
      <w:divBdr>
        <w:top w:val="none" w:sz="0" w:space="0" w:color="auto"/>
        <w:left w:val="none" w:sz="0" w:space="0" w:color="auto"/>
        <w:bottom w:val="none" w:sz="0" w:space="0" w:color="auto"/>
        <w:right w:val="none" w:sz="0" w:space="0" w:color="auto"/>
      </w:divBdr>
    </w:div>
    <w:div w:id="547765317">
      <w:marLeft w:val="480"/>
      <w:marRight w:val="0"/>
      <w:marTop w:val="0"/>
      <w:marBottom w:val="0"/>
      <w:divBdr>
        <w:top w:val="none" w:sz="0" w:space="0" w:color="auto"/>
        <w:left w:val="none" w:sz="0" w:space="0" w:color="auto"/>
        <w:bottom w:val="none" w:sz="0" w:space="0" w:color="auto"/>
        <w:right w:val="none" w:sz="0" w:space="0" w:color="auto"/>
      </w:divBdr>
    </w:div>
    <w:div w:id="547765681">
      <w:marLeft w:val="480"/>
      <w:marRight w:val="0"/>
      <w:marTop w:val="0"/>
      <w:marBottom w:val="0"/>
      <w:divBdr>
        <w:top w:val="none" w:sz="0" w:space="0" w:color="auto"/>
        <w:left w:val="none" w:sz="0" w:space="0" w:color="auto"/>
        <w:bottom w:val="none" w:sz="0" w:space="0" w:color="auto"/>
        <w:right w:val="none" w:sz="0" w:space="0" w:color="auto"/>
      </w:divBdr>
    </w:div>
    <w:div w:id="547836192">
      <w:marLeft w:val="480"/>
      <w:marRight w:val="0"/>
      <w:marTop w:val="0"/>
      <w:marBottom w:val="0"/>
      <w:divBdr>
        <w:top w:val="none" w:sz="0" w:space="0" w:color="auto"/>
        <w:left w:val="none" w:sz="0" w:space="0" w:color="auto"/>
        <w:bottom w:val="none" w:sz="0" w:space="0" w:color="auto"/>
        <w:right w:val="none" w:sz="0" w:space="0" w:color="auto"/>
      </w:divBdr>
    </w:div>
    <w:div w:id="547837528">
      <w:marLeft w:val="480"/>
      <w:marRight w:val="0"/>
      <w:marTop w:val="0"/>
      <w:marBottom w:val="0"/>
      <w:divBdr>
        <w:top w:val="none" w:sz="0" w:space="0" w:color="auto"/>
        <w:left w:val="none" w:sz="0" w:space="0" w:color="auto"/>
        <w:bottom w:val="none" w:sz="0" w:space="0" w:color="auto"/>
        <w:right w:val="none" w:sz="0" w:space="0" w:color="auto"/>
      </w:divBdr>
    </w:div>
    <w:div w:id="547840189">
      <w:marLeft w:val="480"/>
      <w:marRight w:val="0"/>
      <w:marTop w:val="0"/>
      <w:marBottom w:val="0"/>
      <w:divBdr>
        <w:top w:val="none" w:sz="0" w:space="0" w:color="auto"/>
        <w:left w:val="none" w:sz="0" w:space="0" w:color="auto"/>
        <w:bottom w:val="none" w:sz="0" w:space="0" w:color="auto"/>
        <w:right w:val="none" w:sz="0" w:space="0" w:color="auto"/>
      </w:divBdr>
    </w:div>
    <w:div w:id="547842868">
      <w:marLeft w:val="480"/>
      <w:marRight w:val="0"/>
      <w:marTop w:val="0"/>
      <w:marBottom w:val="0"/>
      <w:divBdr>
        <w:top w:val="none" w:sz="0" w:space="0" w:color="auto"/>
        <w:left w:val="none" w:sz="0" w:space="0" w:color="auto"/>
        <w:bottom w:val="none" w:sz="0" w:space="0" w:color="auto"/>
        <w:right w:val="none" w:sz="0" w:space="0" w:color="auto"/>
      </w:divBdr>
    </w:div>
    <w:div w:id="547884269">
      <w:marLeft w:val="480"/>
      <w:marRight w:val="0"/>
      <w:marTop w:val="0"/>
      <w:marBottom w:val="0"/>
      <w:divBdr>
        <w:top w:val="none" w:sz="0" w:space="0" w:color="auto"/>
        <w:left w:val="none" w:sz="0" w:space="0" w:color="auto"/>
        <w:bottom w:val="none" w:sz="0" w:space="0" w:color="auto"/>
        <w:right w:val="none" w:sz="0" w:space="0" w:color="auto"/>
      </w:divBdr>
    </w:div>
    <w:div w:id="547910646">
      <w:marLeft w:val="480"/>
      <w:marRight w:val="0"/>
      <w:marTop w:val="0"/>
      <w:marBottom w:val="0"/>
      <w:divBdr>
        <w:top w:val="none" w:sz="0" w:space="0" w:color="auto"/>
        <w:left w:val="none" w:sz="0" w:space="0" w:color="auto"/>
        <w:bottom w:val="none" w:sz="0" w:space="0" w:color="auto"/>
        <w:right w:val="none" w:sz="0" w:space="0" w:color="auto"/>
      </w:divBdr>
    </w:div>
    <w:div w:id="547962322">
      <w:marLeft w:val="480"/>
      <w:marRight w:val="0"/>
      <w:marTop w:val="0"/>
      <w:marBottom w:val="0"/>
      <w:divBdr>
        <w:top w:val="none" w:sz="0" w:space="0" w:color="auto"/>
        <w:left w:val="none" w:sz="0" w:space="0" w:color="auto"/>
        <w:bottom w:val="none" w:sz="0" w:space="0" w:color="auto"/>
        <w:right w:val="none" w:sz="0" w:space="0" w:color="auto"/>
      </w:divBdr>
    </w:div>
    <w:div w:id="548105694">
      <w:marLeft w:val="480"/>
      <w:marRight w:val="0"/>
      <w:marTop w:val="0"/>
      <w:marBottom w:val="0"/>
      <w:divBdr>
        <w:top w:val="none" w:sz="0" w:space="0" w:color="auto"/>
        <w:left w:val="none" w:sz="0" w:space="0" w:color="auto"/>
        <w:bottom w:val="none" w:sz="0" w:space="0" w:color="auto"/>
        <w:right w:val="none" w:sz="0" w:space="0" w:color="auto"/>
      </w:divBdr>
    </w:div>
    <w:div w:id="548148822">
      <w:marLeft w:val="480"/>
      <w:marRight w:val="0"/>
      <w:marTop w:val="0"/>
      <w:marBottom w:val="0"/>
      <w:divBdr>
        <w:top w:val="none" w:sz="0" w:space="0" w:color="auto"/>
        <w:left w:val="none" w:sz="0" w:space="0" w:color="auto"/>
        <w:bottom w:val="none" w:sz="0" w:space="0" w:color="auto"/>
        <w:right w:val="none" w:sz="0" w:space="0" w:color="auto"/>
      </w:divBdr>
    </w:div>
    <w:div w:id="548152282">
      <w:marLeft w:val="480"/>
      <w:marRight w:val="0"/>
      <w:marTop w:val="0"/>
      <w:marBottom w:val="0"/>
      <w:divBdr>
        <w:top w:val="none" w:sz="0" w:space="0" w:color="auto"/>
        <w:left w:val="none" w:sz="0" w:space="0" w:color="auto"/>
        <w:bottom w:val="none" w:sz="0" w:space="0" w:color="auto"/>
        <w:right w:val="none" w:sz="0" w:space="0" w:color="auto"/>
      </w:divBdr>
    </w:div>
    <w:div w:id="548224431">
      <w:marLeft w:val="480"/>
      <w:marRight w:val="0"/>
      <w:marTop w:val="0"/>
      <w:marBottom w:val="0"/>
      <w:divBdr>
        <w:top w:val="none" w:sz="0" w:space="0" w:color="auto"/>
        <w:left w:val="none" w:sz="0" w:space="0" w:color="auto"/>
        <w:bottom w:val="none" w:sz="0" w:space="0" w:color="auto"/>
        <w:right w:val="none" w:sz="0" w:space="0" w:color="auto"/>
      </w:divBdr>
    </w:div>
    <w:div w:id="548300867">
      <w:marLeft w:val="480"/>
      <w:marRight w:val="0"/>
      <w:marTop w:val="0"/>
      <w:marBottom w:val="0"/>
      <w:divBdr>
        <w:top w:val="none" w:sz="0" w:space="0" w:color="auto"/>
        <w:left w:val="none" w:sz="0" w:space="0" w:color="auto"/>
        <w:bottom w:val="none" w:sz="0" w:space="0" w:color="auto"/>
        <w:right w:val="none" w:sz="0" w:space="0" w:color="auto"/>
      </w:divBdr>
    </w:div>
    <w:div w:id="548340320">
      <w:marLeft w:val="480"/>
      <w:marRight w:val="0"/>
      <w:marTop w:val="0"/>
      <w:marBottom w:val="0"/>
      <w:divBdr>
        <w:top w:val="none" w:sz="0" w:space="0" w:color="auto"/>
        <w:left w:val="none" w:sz="0" w:space="0" w:color="auto"/>
        <w:bottom w:val="none" w:sz="0" w:space="0" w:color="auto"/>
        <w:right w:val="none" w:sz="0" w:space="0" w:color="auto"/>
      </w:divBdr>
    </w:div>
    <w:div w:id="548416547">
      <w:marLeft w:val="480"/>
      <w:marRight w:val="0"/>
      <w:marTop w:val="0"/>
      <w:marBottom w:val="0"/>
      <w:divBdr>
        <w:top w:val="none" w:sz="0" w:space="0" w:color="auto"/>
        <w:left w:val="none" w:sz="0" w:space="0" w:color="auto"/>
        <w:bottom w:val="none" w:sz="0" w:space="0" w:color="auto"/>
        <w:right w:val="none" w:sz="0" w:space="0" w:color="auto"/>
      </w:divBdr>
    </w:div>
    <w:div w:id="548419593">
      <w:marLeft w:val="480"/>
      <w:marRight w:val="0"/>
      <w:marTop w:val="0"/>
      <w:marBottom w:val="0"/>
      <w:divBdr>
        <w:top w:val="none" w:sz="0" w:space="0" w:color="auto"/>
        <w:left w:val="none" w:sz="0" w:space="0" w:color="auto"/>
        <w:bottom w:val="none" w:sz="0" w:space="0" w:color="auto"/>
        <w:right w:val="none" w:sz="0" w:space="0" w:color="auto"/>
      </w:divBdr>
    </w:div>
    <w:div w:id="548499331">
      <w:marLeft w:val="480"/>
      <w:marRight w:val="0"/>
      <w:marTop w:val="0"/>
      <w:marBottom w:val="0"/>
      <w:divBdr>
        <w:top w:val="none" w:sz="0" w:space="0" w:color="auto"/>
        <w:left w:val="none" w:sz="0" w:space="0" w:color="auto"/>
        <w:bottom w:val="none" w:sz="0" w:space="0" w:color="auto"/>
        <w:right w:val="none" w:sz="0" w:space="0" w:color="auto"/>
      </w:divBdr>
    </w:div>
    <w:div w:id="548542225">
      <w:marLeft w:val="480"/>
      <w:marRight w:val="0"/>
      <w:marTop w:val="0"/>
      <w:marBottom w:val="0"/>
      <w:divBdr>
        <w:top w:val="none" w:sz="0" w:space="0" w:color="auto"/>
        <w:left w:val="none" w:sz="0" w:space="0" w:color="auto"/>
        <w:bottom w:val="none" w:sz="0" w:space="0" w:color="auto"/>
        <w:right w:val="none" w:sz="0" w:space="0" w:color="auto"/>
      </w:divBdr>
    </w:div>
    <w:div w:id="548565986">
      <w:marLeft w:val="480"/>
      <w:marRight w:val="0"/>
      <w:marTop w:val="0"/>
      <w:marBottom w:val="0"/>
      <w:divBdr>
        <w:top w:val="none" w:sz="0" w:space="0" w:color="auto"/>
        <w:left w:val="none" w:sz="0" w:space="0" w:color="auto"/>
        <w:bottom w:val="none" w:sz="0" w:space="0" w:color="auto"/>
        <w:right w:val="none" w:sz="0" w:space="0" w:color="auto"/>
      </w:divBdr>
    </w:div>
    <w:div w:id="548566677">
      <w:marLeft w:val="480"/>
      <w:marRight w:val="0"/>
      <w:marTop w:val="0"/>
      <w:marBottom w:val="0"/>
      <w:divBdr>
        <w:top w:val="none" w:sz="0" w:space="0" w:color="auto"/>
        <w:left w:val="none" w:sz="0" w:space="0" w:color="auto"/>
        <w:bottom w:val="none" w:sz="0" w:space="0" w:color="auto"/>
        <w:right w:val="none" w:sz="0" w:space="0" w:color="auto"/>
      </w:divBdr>
    </w:div>
    <w:div w:id="548608530">
      <w:marLeft w:val="480"/>
      <w:marRight w:val="0"/>
      <w:marTop w:val="0"/>
      <w:marBottom w:val="0"/>
      <w:divBdr>
        <w:top w:val="none" w:sz="0" w:space="0" w:color="auto"/>
        <w:left w:val="none" w:sz="0" w:space="0" w:color="auto"/>
        <w:bottom w:val="none" w:sz="0" w:space="0" w:color="auto"/>
        <w:right w:val="none" w:sz="0" w:space="0" w:color="auto"/>
      </w:divBdr>
    </w:div>
    <w:div w:id="548690181">
      <w:marLeft w:val="480"/>
      <w:marRight w:val="0"/>
      <w:marTop w:val="0"/>
      <w:marBottom w:val="0"/>
      <w:divBdr>
        <w:top w:val="none" w:sz="0" w:space="0" w:color="auto"/>
        <w:left w:val="none" w:sz="0" w:space="0" w:color="auto"/>
        <w:bottom w:val="none" w:sz="0" w:space="0" w:color="auto"/>
        <w:right w:val="none" w:sz="0" w:space="0" w:color="auto"/>
      </w:divBdr>
    </w:div>
    <w:div w:id="548691710">
      <w:marLeft w:val="480"/>
      <w:marRight w:val="0"/>
      <w:marTop w:val="0"/>
      <w:marBottom w:val="0"/>
      <w:divBdr>
        <w:top w:val="none" w:sz="0" w:space="0" w:color="auto"/>
        <w:left w:val="none" w:sz="0" w:space="0" w:color="auto"/>
        <w:bottom w:val="none" w:sz="0" w:space="0" w:color="auto"/>
        <w:right w:val="none" w:sz="0" w:space="0" w:color="auto"/>
      </w:divBdr>
    </w:div>
    <w:div w:id="548735521">
      <w:marLeft w:val="480"/>
      <w:marRight w:val="0"/>
      <w:marTop w:val="0"/>
      <w:marBottom w:val="0"/>
      <w:divBdr>
        <w:top w:val="none" w:sz="0" w:space="0" w:color="auto"/>
        <w:left w:val="none" w:sz="0" w:space="0" w:color="auto"/>
        <w:bottom w:val="none" w:sz="0" w:space="0" w:color="auto"/>
        <w:right w:val="none" w:sz="0" w:space="0" w:color="auto"/>
      </w:divBdr>
    </w:div>
    <w:div w:id="548763747">
      <w:marLeft w:val="480"/>
      <w:marRight w:val="0"/>
      <w:marTop w:val="0"/>
      <w:marBottom w:val="0"/>
      <w:divBdr>
        <w:top w:val="none" w:sz="0" w:space="0" w:color="auto"/>
        <w:left w:val="none" w:sz="0" w:space="0" w:color="auto"/>
        <w:bottom w:val="none" w:sz="0" w:space="0" w:color="auto"/>
        <w:right w:val="none" w:sz="0" w:space="0" w:color="auto"/>
      </w:divBdr>
    </w:div>
    <w:div w:id="548808354">
      <w:marLeft w:val="480"/>
      <w:marRight w:val="0"/>
      <w:marTop w:val="0"/>
      <w:marBottom w:val="0"/>
      <w:divBdr>
        <w:top w:val="none" w:sz="0" w:space="0" w:color="auto"/>
        <w:left w:val="none" w:sz="0" w:space="0" w:color="auto"/>
        <w:bottom w:val="none" w:sz="0" w:space="0" w:color="auto"/>
        <w:right w:val="none" w:sz="0" w:space="0" w:color="auto"/>
      </w:divBdr>
    </w:div>
    <w:div w:id="548808906">
      <w:marLeft w:val="480"/>
      <w:marRight w:val="0"/>
      <w:marTop w:val="0"/>
      <w:marBottom w:val="0"/>
      <w:divBdr>
        <w:top w:val="none" w:sz="0" w:space="0" w:color="auto"/>
        <w:left w:val="none" w:sz="0" w:space="0" w:color="auto"/>
        <w:bottom w:val="none" w:sz="0" w:space="0" w:color="auto"/>
        <w:right w:val="none" w:sz="0" w:space="0" w:color="auto"/>
      </w:divBdr>
    </w:div>
    <w:div w:id="548884307">
      <w:marLeft w:val="480"/>
      <w:marRight w:val="0"/>
      <w:marTop w:val="0"/>
      <w:marBottom w:val="0"/>
      <w:divBdr>
        <w:top w:val="none" w:sz="0" w:space="0" w:color="auto"/>
        <w:left w:val="none" w:sz="0" w:space="0" w:color="auto"/>
        <w:bottom w:val="none" w:sz="0" w:space="0" w:color="auto"/>
        <w:right w:val="none" w:sz="0" w:space="0" w:color="auto"/>
      </w:divBdr>
    </w:div>
    <w:div w:id="548953077">
      <w:marLeft w:val="480"/>
      <w:marRight w:val="0"/>
      <w:marTop w:val="0"/>
      <w:marBottom w:val="0"/>
      <w:divBdr>
        <w:top w:val="none" w:sz="0" w:space="0" w:color="auto"/>
        <w:left w:val="none" w:sz="0" w:space="0" w:color="auto"/>
        <w:bottom w:val="none" w:sz="0" w:space="0" w:color="auto"/>
        <w:right w:val="none" w:sz="0" w:space="0" w:color="auto"/>
      </w:divBdr>
    </w:div>
    <w:div w:id="549073615">
      <w:marLeft w:val="480"/>
      <w:marRight w:val="0"/>
      <w:marTop w:val="0"/>
      <w:marBottom w:val="0"/>
      <w:divBdr>
        <w:top w:val="none" w:sz="0" w:space="0" w:color="auto"/>
        <w:left w:val="none" w:sz="0" w:space="0" w:color="auto"/>
        <w:bottom w:val="none" w:sz="0" w:space="0" w:color="auto"/>
        <w:right w:val="none" w:sz="0" w:space="0" w:color="auto"/>
      </w:divBdr>
    </w:div>
    <w:div w:id="549150761">
      <w:marLeft w:val="480"/>
      <w:marRight w:val="0"/>
      <w:marTop w:val="0"/>
      <w:marBottom w:val="0"/>
      <w:divBdr>
        <w:top w:val="none" w:sz="0" w:space="0" w:color="auto"/>
        <w:left w:val="none" w:sz="0" w:space="0" w:color="auto"/>
        <w:bottom w:val="none" w:sz="0" w:space="0" w:color="auto"/>
        <w:right w:val="none" w:sz="0" w:space="0" w:color="auto"/>
      </w:divBdr>
    </w:div>
    <w:div w:id="549152668">
      <w:marLeft w:val="480"/>
      <w:marRight w:val="0"/>
      <w:marTop w:val="0"/>
      <w:marBottom w:val="0"/>
      <w:divBdr>
        <w:top w:val="none" w:sz="0" w:space="0" w:color="auto"/>
        <w:left w:val="none" w:sz="0" w:space="0" w:color="auto"/>
        <w:bottom w:val="none" w:sz="0" w:space="0" w:color="auto"/>
        <w:right w:val="none" w:sz="0" w:space="0" w:color="auto"/>
      </w:divBdr>
    </w:div>
    <w:div w:id="549197210">
      <w:marLeft w:val="480"/>
      <w:marRight w:val="0"/>
      <w:marTop w:val="0"/>
      <w:marBottom w:val="0"/>
      <w:divBdr>
        <w:top w:val="none" w:sz="0" w:space="0" w:color="auto"/>
        <w:left w:val="none" w:sz="0" w:space="0" w:color="auto"/>
        <w:bottom w:val="none" w:sz="0" w:space="0" w:color="auto"/>
        <w:right w:val="none" w:sz="0" w:space="0" w:color="auto"/>
      </w:divBdr>
    </w:div>
    <w:div w:id="549340971">
      <w:marLeft w:val="480"/>
      <w:marRight w:val="0"/>
      <w:marTop w:val="0"/>
      <w:marBottom w:val="0"/>
      <w:divBdr>
        <w:top w:val="none" w:sz="0" w:space="0" w:color="auto"/>
        <w:left w:val="none" w:sz="0" w:space="0" w:color="auto"/>
        <w:bottom w:val="none" w:sz="0" w:space="0" w:color="auto"/>
        <w:right w:val="none" w:sz="0" w:space="0" w:color="auto"/>
      </w:divBdr>
    </w:div>
    <w:div w:id="549458046">
      <w:marLeft w:val="480"/>
      <w:marRight w:val="0"/>
      <w:marTop w:val="0"/>
      <w:marBottom w:val="0"/>
      <w:divBdr>
        <w:top w:val="none" w:sz="0" w:space="0" w:color="auto"/>
        <w:left w:val="none" w:sz="0" w:space="0" w:color="auto"/>
        <w:bottom w:val="none" w:sz="0" w:space="0" w:color="auto"/>
        <w:right w:val="none" w:sz="0" w:space="0" w:color="auto"/>
      </w:divBdr>
    </w:div>
    <w:div w:id="549608458">
      <w:marLeft w:val="480"/>
      <w:marRight w:val="0"/>
      <w:marTop w:val="0"/>
      <w:marBottom w:val="0"/>
      <w:divBdr>
        <w:top w:val="none" w:sz="0" w:space="0" w:color="auto"/>
        <w:left w:val="none" w:sz="0" w:space="0" w:color="auto"/>
        <w:bottom w:val="none" w:sz="0" w:space="0" w:color="auto"/>
        <w:right w:val="none" w:sz="0" w:space="0" w:color="auto"/>
      </w:divBdr>
    </w:div>
    <w:div w:id="549610424">
      <w:marLeft w:val="480"/>
      <w:marRight w:val="0"/>
      <w:marTop w:val="0"/>
      <w:marBottom w:val="0"/>
      <w:divBdr>
        <w:top w:val="none" w:sz="0" w:space="0" w:color="auto"/>
        <w:left w:val="none" w:sz="0" w:space="0" w:color="auto"/>
        <w:bottom w:val="none" w:sz="0" w:space="0" w:color="auto"/>
        <w:right w:val="none" w:sz="0" w:space="0" w:color="auto"/>
      </w:divBdr>
    </w:div>
    <w:div w:id="549613422">
      <w:marLeft w:val="480"/>
      <w:marRight w:val="0"/>
      <w:marTop w:val="0"/>
      <w:marBottom w:val="0"/>
      <w:divBdr>
        <w:top w:val="none" w:sz="0" w:space="0" w:color="auto"/>
        <w:left w:val="none" w:sz="0" w:space="0" w:color="auto"/>
        <w:bottom w:val="none" w:sz="0" w:space="0" w:color="auto"/>
        <w:right w:val="none" w:sz="0" w:space="0" w:color="auto"/>
      </w:divBdr>
    </w:div>
    <w:div w:id="549651514">
      <w:marLeft w:val="480"/>
      <w:marRight w:val="0"/>
      <w:marTop w:val="0"/>
      <w:marBottom w:val="0"/>
      <w:divBdr>
        <w:top w:val="none" w:sz="0" w:space="0" w:color="auto"/>
        <w:left w:val="none" w:sz="0" w:space="0" w:color="auto"/>
        <w:bottom w:val="none" w:sz="0" w:space="0" w:color="auto"/>
        <w:right w:val="none" w:sz="0" w:space="0" w:color="auto"/>
      </w:divBdr>
    </w:div>
    <w:div w:id="549652036">
      <w:marLeft w:val="480"/>
      <w:marRight w:val="0"/>
      <w:marTop w:val="0"/>
      <w:marBottom w:val="0"/>
      <w:divBdr>
        <w:top w:val="none" w:sz="0" w:space="0" w:color="auto"/>
        <w:left w:val="none" w:sz="0" w:space="0" w:color="auto"/>
        <w:bottom w:val="none" w:sz="0" w:space="0" w:color="auto"/>
        <w:right w:val="none" w:sz="0" w:space="0" w:color="auto"/>
      </w:divBdr>
    </w:div>
    <w:div w:id="549807436">
      <w:marLeft w:val="480"/>
      <w:marRight w:val="0"/>
      <w:marTop w:val="0"/>
      <w:marBottom w:val="0"/>
      <w:divBdr>
        <w:top w:val="none" w:sz="0" w:space="0" w:color="auto"/>
        <w:left w:val="none" w:sz="0" w:space="0" w:color="auto"/>
        <w:bottom w:val="none" w:sz="0" w:space="0" w:color="auto"/>
        <w:right w:val="none" w:sz="0" w:space="0" w:color="auto"/>
      </w:divBdr>
    </w:div>
    <w:div w:id="549808955">
      <w:marLeft w:val="480"/>
      <w:marRight w:val="0"/>
      <w:marTop w:val="0"/>
      <w:marBottom w:val="0"/>
      <w:divBdr>
        <w:top w:val="none" w:sz="0" w:space="0" w:color="auto"/>
        <w:left w:val="none" w:sz="0" w:space="0" w:color="auto"/>
        <w:bottom w:val="none" w:sz="0" w:space="0" w:color="auto"/>
        <w:right w:val="none" w:sz="0" w:space="0" w:color="auto"/>
      </w:divBdr>
    </w:div>
    <w:div w:id="549809771">
      <w:marLeft w:val="480"/>
      <w:marRight w:val="0"/>
      <w:marTop w:val="0"/>
      <w:marBottom w:val="0"/>
      <w:divBdr>
        <w:top w:val="none" w:sz="0" w:space="0" w:color="auto"/>
        <w:left w:val="none" w:sz="0" w:space="0" w:color="auto"/>
        <w:bottom w:val="none" w:sz="0" w:space="0" w:color="auto"/>
        <w:right w:val="none" w:sz="0" w:space="0" w:color="auto"/>
      </w:divBdr>
    </w:div>
    <w:div w:id="549848711">
      <w:marLeft w:val="480"/>
      <w:marRight w:val="0"/>
      <w:marTop w:val="0"/>
      <w:marBottom w:val="0"/>
      <w:divBdr>
        <w:top w:val="none" w:sz="0" w:space="0" w:color="auto"/>
        <w:left w:val="none" w:sz="0" w:space="0" w:color="auto"/>
        <w:bottom w:val="none" w:sz="0" w:space="0" w:color="auto"/>
        <w:right w:val="none" w:sz="0" w:space="0" w:color="auto"/>
      </w:divBdr>
    </w:div>
    <w:div w:id="549876023">
      <w:marLeft w:val="480"/>
      <w:marRight w:val="0"/>
      <w:marTop w:val="0"/>
      <w:marBottom w:val="0"/>
      <w:divBdr>
        <w:top w:val="none" w:sz="0" w:space="0" w:color="auto"/>
        <w:left w:val="none" w:sz="0" w:space="0" w:color="auto"/>
        <w:bottom w:val="none" w:sz="0" w:space="0" w:color="auto"/>
        <w:right w:val="none" w:sz="0" w:space="0" w:color="auto"/>
      </w:divBdr>
    </w:div>
    <w:div w:id="549876468">
      <w:marLeft w:val="480"/>
      <w:marRight w:val="0"/>
      <w:marTop w:val="0"/>
      <w:marBottom w:val="0"/>
      <w:divBdr>
        <w:top w:val="none" w:sz="0" w:space="0" w:color="auto"/>
        <w:left w:val="none" w:sz="0" w:space="0" w:color="auto"/>
        <w:bottom w:val="none" w:sz="0" w:space="0" w:color="auto"/>
        <w:right w:val="none" w:sz="0" w:space="0" w:color="auto"/>
      </w:divBdr>
    </w:div>
    <w:div w:id="550071274">
      <w:marLeft w:val="480"/>
      <w:marRight w:val="0"/>
      <w:marTop w:val="0"/>
      <w:marBottom w:val="0"/>
      <w:divBdr>
        <w:top w:val="none" w:sz="0" w:space="0" w:color="auto"/>
        <w:left w:val="none" w:sz="0" w:space="0" w:color="auto"/>
        <w:bottom w:val="none" w:sz="0" w:space="0" w:color="auto"/>
        <w:right w:val="none" w:sz="0" w:space="0" w:color="auto"/>
      </w:divBdr>
    </w:div>
    <w:div w:id="550072850">
      <w:marLeft w:val="480"/>
      <w:marRight w:val="0"/>
      <w:marTop w:val="0"/>
      <w:marBottom w:val="0"/>
      <w:divBdr>
        <w:top w:val="none" w:sz="0" w:space="0" w:color="auto"/>
        <w:left w:val="none" w:sz="0" w:space="0" w:color="auto"/>
        <w:bottom w:val="none" w:sz="0" w:space="0" w:color="auto"/>
        <w:right w:val="none" w:sz="0" w:space="0" w:color="auto"/>
      </w:divBdr>
    </w:div>
    <w:div w:id="550072992">
      <w:marLeft w:val="480"/>
      <w:marRight w:val="0"/>
      <w:marTop w:val="0"/>
      <w:marBottom w:val="0"/>
      <w:divBdr>
        <w:top w:val="none" w:sz="0" w:space="0" w:color="auto"/>
        <w:left w:val="none" w:sz="0" w:space="0" w:color="auto"/>
        <w:bottom w:val="none" w:sz="0" w:space="0" w:color="auto"/>
        <w:right w:val="none" w:sz="0" w:space="0" w:color="auto"/>
      </w:divBdr>
    </w:div>
    <w:div w:id="550074734">
      <w:marLeft w:val="480"/>
      <w:marRight w:val="0"/>
      <w:marTop w:val="0"/>
      <w:marBottom w:val="0"/>
      <w:divBdr>
        <w:top w:val="none" w:sz="0" w:space="0" w:color="auto"/>
        <w:left w:val="none" w:sz="0" w:space="0" w:color="auto"/>
        <w:bottom w:val="none" w:sz="0" w:space="0" w:color="auto"/>
        <w:right w:val="none" w:sz="0" w:space="0" w:color="auto"/>
      </w:divBdr>
    </w:div>
    <w:div w:id="550120991">
      <w:marLeft w:val="480"/>
      <w:marRight w:val="0"/>
      <w:marTop w:val="0"/>
      <w:marBottom w:val="0"/>
      <w:divBdr>
        <w:top w:val="none" w:sz="0" w:space="0" w:color="auto"/>
        <w:left w:val="none" w:sz="0" w:space="0" w:color="auto"/>
        <w:bottom w:val="none" w:sz="0" w:space="0" w:color="auto"/>
        <w:right w:val="none" w:sz="0" w:space="0" w:color="auto"/>
      </w:divBdr>
    </w:div>
    <w:div w:id="550267310">
      <w:marLeft w:val="480"/>
      <w:marRight w:val="0"/>
      <w:marTop w:val="0"/>
      <w:marBottom w:val="0"/>
      <w:divBdr>
        <w:top w:val="none" w:sz="0" w:space="0" w:color="auto"/>
        <w:left w:val="none" w:sz="0" w:space="0" w:color="auto"/>
        <w:bottom w:val="none" w:sz="0" w:space="0" w:color="auto"/>
        <w:right w:val="none" w:sz="0" w:space="0" w:color="auto"/>
      </w:divBdr>
    </w:div>
    <w:div w:id="550271013">
      <w:marLeft w:val="480"/>
      <w:marRight w:val="0"/>
      <w:marTop w:val="0"/>
      <w:marBottom w:val="0"/>
      <w:divBdr>
        <w:top w:val="none" w:sz="0" w:space="0" w:color="auto"/>
        <w:left w:val="none" w:sz="0" w:space="0" w:color="auto"/>
        <w:bottom w:val="none" w:sz="0" w:space="0" w:color="auto"/>
        <w:right w:val="none" w:sz="0" w:space="0" w:color="auto"/>
      </w:divBdr>
    </w:div>
    <w:div w:id="550381241">
      <w:marLeft w:val="480"/>
      <w:marRight w:val="0"/>
      <w:marTop w:val="0"/>
      <w:marBottom w:val="0"/>
      <w:divBdr>
        <w:top w:val="none" w:sz="0" w:space="0" w:color="auto"/>
        <w:left w:val="none" w:sz="0" w:space="0" w:color="auto"/>
        <w:bottom w:val="none" w:sz="0" w:space="0" w:color="auto"/>
        <w:right w:val="none" w:sz="0" w:space="0" w:color="auto"/>
      </w:divBdr>
    </w:div>
    <w:div w:id="550381977">
      <w:marLeft w:val="480"/>
      <w:marRight w:val="0"/>
      <w:marTop w:val="0"/>
      <w:marBottom w:val="0"/>
      <w:divBdr>
        <w:top w:val="none" w:sz="0" w:space="0" w:color="auto"/>
        <w:left w:val="none" w:sz="0" w:space="0" w:color="auto"/>
        <w:bottom w:val="none" w:sz="0" w:space="0" w:color="auto"/>
        <w:right w:val="none" w:sz="0" w:space="0" w:color="auto"/>
      </w:divBdr>
    </w:div>
    <w:div w:id="550461017">
      <w:marLeft w:val="480"/>
      <w:marRight w:val="0"/>
      <w:marTop w:val="0"/>
      <w:marBottom w:val="0"/>
      <w:divBdr>
        <w:top w:val="none" w:sz="0" w:space="0" w:color="auto"/>
        <w:left w:val="none" w:sz="0" w:space="0" w:color="auto"/>
        <w:bottom w:val="none" w:sz="0" w:space="0" w:color="auto"/>
        <w:right w:val="none" w:sz="0" w:space="0" w:color="auto"/>
      </w:divBdr>
    </w:div>
    <w:div w:id="550463770">
      <w:marLeft w:val="480"/>
      <w:marRight w:val="0"/>
      <w:marTop w:val="0"/>
      <w:marBottom w:val="0"/>
      <w:divBdr>
        <w:top w:val="none" w:sz="0" w:space="0" w:color="auto"/>
        <w:left w:val="none" w:sz="0" w:space="0" w:color="auto"/>
        <w:bottom w:val="none" w:sz="0" w:space="0" w:color="auto"/>
        <w:right w:val="none" w:sz="0" w:space="0" w:color="auto"/>
      </w:divBdr>
    </w:div>
    <w:div w:id="550532328">
      <w:marLeft w:val="480"/>
      <w:marRight w:val="0"/>
      <w:marTop w:val="0"/>
      <w:marBottom w:val="0"/>
      <w:divBdr>
        <w:top w:val="none" w:sz="0" w:space="0" w:color="auto"/>
        <w:left w:val="none" w:sz="0" w:space="0" w:color="auto"/>
        <w:bottom w:val="none" w:sz="0" w:space="0" w:color="auto"/>
        <w:right w:val="none" w:sz="0" w:space="0" w:color="auto"/>
      </w:divBdr>
    </w:div>
    <w:div w:id="550574427">
      <w:marLeft w:val="480"/>
      <w:marRight w:val="0"/>
      <w:marTop w:val="0"/>
      <w:marBottom w:val="0"/>
      <w:divBdr>
        <w:top w:val="none" w:sz="0" w:space="0" w:color="auto"/>
        <w:left w:val="none" w:sz="0" w:space="0" w:color="auto"/>
        <w:bottom w:val="none" w:sz="0" w:space="0" w:color="auto"/>
        <w:right w:val="none" w:sz="0" w:space="0" w:color="auto"/>
      </w:divBdr>
    </w:div>
    <w:div w:id="550577767">
      <w:marLeft w:val="480"/>
      <w:marRight w:val="0"/>
      <w:marTop w:val="0"/>
      <w:marBottom w:val="0"/>
      <w:divBdr>
        <w:top w:val="none" w:sz="0" w:space="0" w:color="auto"/>
        <w:left w:val="none" w:sz="0" w:space="0" w:color="auto"/>
        <w:bottom w:val="none" w:sz="0" w:space="0" w:color="auto"/>
        <w:right w:val="none" w:sz="0" w:space="0" w:color="auto"/>
      </w:divBdr>
    </w:div>
    <w:div w:id="550578607">
      <w:marLeft w:val="480"/>
      <w:marRight w:val="0"/>
      <w:marTop w:val="0"/>
      <w:marBottom w:val="0"/>
      <w:divBdr>
        <w:top w:val="none" w:sz="0" w:space="0" w:color="auto"/>
        <w:left w:val="none" w:sz="0" w:space="0" w:color="auto"/>
        <w:bottom w:val="none" w:sz="0" w:space="0" w:color="auto"/>
        <w:right w:val="none" w:sz="0" w:space="0" w:color="auto"/>
      </w:divBdr>
    </w:div>
    <w:div w:id="550771051">
      <w:marLeft w:val="480"/>
      <w:marRight w:val="0"/>
      <w:marTop w:val="0"/>
      <w:marBottom w:val="0"/>
      <w:divBdr>
        <w:top w:val="none" w:sz="0" w:space="0" w:color="auto"/>
        <w:left w:val="none" w:sz="0" w:space="0" w:color="auto"/>
        <w:bottom w:val="none" w:sz="0" w:space="0" w:color="auto"/>
        <w:right w:val="none" w:sz="0" w:space="0" w:color="auto"/>
      </w:divBdr>
    </w:div>
    <w:div w:id="550843660">
      <w:marLeft w:val="480"/>
      <w:marRight w:val="0"/>
      <w:marTop w:val="0"/>
      <w:marBottom w:val="0"/>
      <w:divBdr>
        <w:top w:val="none" w:sz="0" w:space="0" w:color="auto"/>
        <w:left w:val="none" w:sz="0" w:space="0" w:color="auto"/>
        <w:bottom w:val="none" w:sz="0" w:space="0" w:color="auto"/>
        <w:right w:val="none" w:sz="0" w:space="0" w:color="auto"/>
      </w:divBdr>
    </w:div>
    <w:div w:id="550850764">
      <w:marLeft w:val="480"/>
      <w:marRight w:val="0"/>
      <w:marTop w:val="0"/>
      <w:marBottom w:val="0"/>
      <w:divBdr>
        <w:top w:val="none" w:sz="0" w:space="0" w:color="auto"/>
        <w:left w:val="none" w:sz="0" w:space="0" w:color="auto"/>
        <w:bottom w:val="none" w:sz="0" w:space="0" w:color="auto"/>
        <w:right w:val="none" w:sz="0" w:space="0" w:color="auto"/>
      </w:divBdr>
    </w:div>
    <w:div w:id="550850910">
      <w:marLeft w:val="480"/>
      <w:marRight w:val="0"/>
      <w:marTop w:val="0"/>
      <w:marBottom w:val="0"/>
      <w:divBdr>
        <w:top w:val="none" w:sz="0" w:space="0" w:color="auto"/>
        <w:left w:val="none" w:sz="0" w:space="0" w:color="auto"/>
        <w:bottom w:val="none" w:sz="0" w:space="0" w:color="auto"/>
        <w:right w:val="none" w:sz="0" w:space="0" w:color="auto"/>
      </w:divBdr>
    </w:div>
    <w:div w:id="550965810">
      <w:marLeft w:val="480"/>
      <w:marRight w:val="0"/>
      <w:marTop w:val="0"/>
      <w:marBottom w:val="0"/>
      <w:divBdr>
        <w:top w:val="none" w:sz="0" w:space="0" w:color="auto"/>
        <w:left w:val="none" w:sz="0" w:space="0" w:color="auto"/>
        <w:bottom w:val="none" w:sz="0" w:space="0" w:color="auto"/>
        <w:right w:val="none" w:sz="0" w:space="0" w:color="auto"/>
      </w:divBdr>
    </w:div>
    <w:div w:id="550967804">
      <w:marLeft w:val="480"/>
      <w:marRight w:val="0"/>
      <w:marTop w:val="0"/>
      <w:marBottom w:val="0"/>
      <w:divBdr>
        <w:top w:val="none" w:sz="0" w:space="0" w:color="auto"/>
        <w:left w:val="none" w:sz="0" w:space="0" w:color="auto"/>
        <w:bottom w:val="none" w:sz="0" w:space="0" w:color="auto"/>
        <w:right w:val="none" w:sz="0" w:space="0" w:color="auto"/>
      </w:divBdr>
    </w:div>
    <w:div w:id="551040348">
      <w:marLeft w:val="480"/>
      <w:marRight w:val="0"/>
      <w:marTop w:val="0"/>
      <w:marBottom w:val="0"/>
      <w:divBdr>
        <w:top w:val="none" w:sz="0" w:space="0" w:color="auto"/>
        <w:left w:val="none" w:sz="0" w:space="0" w:color="auto"/>
        <w:bottom w:val="none" w:sz="0" w:space="0" w:color="auto"/>
        <w:right w:val="none" w:sz="0" w:space="0" w:color="auto"/>
      </w:divBdr>
    </w:div>
    <w:div w:id="551117403">
      <w:marLeft w:val="480"/>
      <w:marRight w:val="0"/>
      <w:marTop w:val="0"/>
      <w:marBottom w:val="0"/>
      <w:divBdr>
        <w:top w:val="none" w:sz="0" w:space="0" w:color="auto"/>
        <w:left w:val="none" w:sz="0" w:space="0" w:color="auto"/>
        <w:bottom w:val="none" w:sz="0" w:space="0" w:color="auto"/>
        <w:right w:val="none" w:sz="0" w:space="0" w:color="auto"/>
      </w:divBdr>
    </w:div>
    <w:div w:id="551119846">
      <w:marLeft w:val="480"/>
      <w:marRight w:val="0"/>
      <w:marTop w:val="0"/>
      <w:marBottom w:val="0"/>
      <w:divBdr>
        <w:top w:val="none" w:sz="0" w:space="0" w:color="auto"/>
        <w:left w:val="none" w:sz="0" w:space="0" w:color="auto"/>
        <w:bottom w:val="none" w:sz="0" w:space="0" w:color="auto"/>
        <w:right w:val="none" w:sz="0" w:space="0" w:color="auto"/>
      </w:divBdr>
    </w:div>
    <w:div w:id="551158771">
      <w:marLeft w:val="480"/>
      <w:marRight w:val="0"/>
      <w:marTop w:val="0"/>
      <w:marBottom w:val="0"/>
      <w:divBdr>
        <w:top w:val="none" w:sz="0" w:space="0" w:color="auto"/>
        <w:left w:val="none" w:sz="0" w:space="0" w:color="auto"/>
        <w:bottom w:val="none" w:sz="0" w:space="0" w:color="auto"/>
        <w:right w:val="none" w:sz="0" w:space="0" w:color="auto"/>
      </w:divBdr>
    </w:div>
    <w:div w:id="551159652">
      <w:marLeft w:val="480"/>
      <w:marRight w:val="0"/>
      <w:marTop w:val="0"/>
      <w:marBottom w:val="0"/>
      <w:divBdr>
        <w:top w:val="none" w:sz="0" w:space="0" w:color="auto"/>
        <w:left w:val="none" w:sz="0" w:space="0" w:color="auto"/>
        <w:bottom w:val="none" w:sz="0" w:space="0" w:color="auto"/>
        <w:right w:val="none" w:sz="0" w:space="0" w:color="auto"/>
      </w:divBdr>
    </w:div>
    <w:div w:id="551160914">
      <w:marLeft w:val="480"/>
      <w:marRight w:val="0"/>
      <w:marTop w:val="0"/>
      <w:marBottom w:val="0"/>
      <w:divBdr>
        <w:top w:val="none" w:sz="0" w:space="0" w:color="auto"/>
        <w:left w:val="none" w:sz="0" w:space="0" w:color="auto"/>
        <w:bottom w:val="none" w:sz="0" w:space="0" w:color="auto"/>
        <w:right w:val="none" w:sz="0" w:space="0" w:color="auto"/>
      </w:divBdr>
    </w:div>
    <w:div w:id="551163423">
      <w:marLeft w:val="480"/>
      <w:marRight w:val="0"/>
      <w:marTop w:val="0"/>
      <w:marBottom w:val="0"/>
      <w:divBdr>
        <w:top w:val="none" w:sz="0" w:space="0" w:color="auto"/>
        <w:left w:val="none" w:sz="0" w:space="0" w:color="auto"/>
        <w:bottom w:val="none" w:sz="0" w:space="0" w:color="auto"/>
        <w:right w:val="none" w:sz="0" w:space="0" w:color="auto"/>
      </w:divBdr>
    </w:div>
    <w:div w:id="551186773">
      <w:marLeft w:val="480"/>
      <w:marRight w:val="0"/>
      <w:marTop w:val="0"/>
      <w:marBottom w:val="0"/>
      <w:divBdr>
        <w:top w:val="none" w:sz="0" w:space="0" w:color="auto"/>
        <w:left w:val="none" w:sz="0" w:space="0" w:color="auto"/>
        <w:bottom w:val="none" w:sz="0" w:space="0" w:color="auto"/>
        <w:right w:val="none" w:sz="0" w:space="0" w:color="auto"/>
      </w:divBdr>
    </w:div>
    <w:div w:id="551229778">
      <w:marLeft w:val="480"/>
      <w:marRight w:val="0"/>
      <w:marTop w:val="0"/>
      <w:marBottom w:val="0"/>
      <w:divBdr>
        <w:top w:val="none" w:sz="0" w:space="0" w:color="auto"/>
        <w:left w:val="none" w:sz="0" w:space="0" w:color="auto"/>
        <w:bottom w:val="none" w:sz="0" w:space="0" w:color="auto"/>
        <w:right w:val="none" w:sz="0" w:space="0" w:color="auto"/>
      </w:divBdr>
    </w:div>
    <w:div w:id="551230355">
      <w:marLeft w:val="480"/>
      <w:marRight w:val="0"/>
      <w:marTop w:val="0"/>
      <w:marBottom w:val="0"/>
      <w:divBdr>
        <w:top w:val="none" w:sz="0" w:space="0" w:color="auto"/>
        <w:left w:val="none" w:sz="0" w:space="0" w:color="auto"/>
        <w:bottom w:val="none" w:sz="0" w:space="0" w:color="auto"/>
        <w:right w:val="none" w:sz="0" w:space="0" w:color="auto"/>
      </w:divBdr>
    </w:div>
    <w:div w:id="551306841">
      <w:marLeft w:val="480"/>
      <w:marRight w:val="0"/>
      <w:marTop w:val="0"/>
      <w:marBottom w:val="0"/>
      <w:divBdr>
        <w:top w:val="none" w:sz="0" w:space="0" w:color="auto"/>
        <w:left w:val="none" w:sz="0" w:space="0" w:color="auto"/>
        <w:bottom w:val="none" w:sz="0" w:space="0" w:color="auto"/>
        <w:right w:val="none" w:sz="0" w:space="0" w:color="auto"/>
      </w:divBdr>
    </w:div>
    <w:div w:id="551356566">
      <w:marLeft w:val="480"/>
      <w:marRight w:val="0"/>
      <w:marTop w:val="0"/>
      <w:marBottom w:val="0"/>
      <w:divBdr>
        <w:top w:val="none" w:sz="0" w:space="0" w:color="auto"/>
        <w:left w:val="none" w:sz="0" w:space="0" w:color="auto"/>
        <w:bottom w:val="none" w:sz="0" w:space="0" w:color="auto"/>
        <w:right w:val="none" w:sz="0" w:space="0" w:color="auto"/>
      </w:divBdr>
    </w:div>
    <w:div w:id="551385571">
      <w:marLeft w:val="480"/>
      <w:marRight w:val="0"/>
      <w:marTop w:val="0"/>
      <w:marBottom w:val="0"/>
      <w:divBdr>
        <w:top w:val="none" w:sz="0" w:space="0" w:color="auto"/>
        <w:left w:val="none" w:sz="0" w:space="0" w:color="auto"/>
        <w:bottom w:val="none" w:sz="0" w:space="0" w:color="auto"/>
        <w:right w:val="none" w:sz="0" w:space="0" w:color="auto"/>
      </w:divBdr>
    </w:div>
    <w:div w:id="551573378">
      <w:marLeft w:val="480"/>
      <w:marRight w:val="0"/>
      <w:marTop w:val="0"/>
      <w:marBottom w:val="0"/>
      <w:divBdr>
        <w:top w:val="none" w:sz="0" w:space="0" w:color="auto"/>
        <w:left w:val="none" w:sz="0" w:space="0" w:color="auto"/>
        <w:bottom w:val="none" w:sz="0" w:space="0" w:color="auto"/>
        <w:right w:val="none" w:sz="0" w:space="0" w:color="auto"/>
      </w:divBdr>
    </w:div>
    <w:div w:id="551573829">
      <w:marLeft w:val="480"/>
      <w:marRight w:val="0"/>
      <w:marTop w:val="0"/>
      <w:marBottom w:val="0"/>
      <w:divBdr>
        <w:top w:val="none" w:sz="0" w:space="0" w:color="auto"/>
        <w:left w:val="none" w:sz="0" w:space="0" w:color="auto"/>
        <w:bottom w:val="none" w:sz="0" w:space="0" w:color="auto"/>
        <w:right w:val="none" w:sz="0" w:space="0" w:color="auto"/>
      </w:divBdr>
    </w:div>
    <w:div w:id="551691762">
      <w:marLeft w:val="480"/>
      <w:marRight w:val="0"/>
      <w:marTop w:val="0"/>
      <w:marBottom w:val="0"/>
      <w:divBdr>
        <w:top w:val="none" w:sz="0" w:space="0" w:color="auto"/>
        <w:left w:val="none" w:sz="0" w:space="0" w:color="auto"/>
        <w:bottom w:val="none" w:sz="0" w:space="0" w:color="auto"/>
        <w:right w:val="none" w:sz="0" w:space="0" w:color="auto"/>
      </w:divBdr>
    </w:div>
    <w:div w:id="551769654">
      <w:marLeft w:val="480"/>
      <w:marRight w:val="0"/>
      <w:marTop w:val="0"/>
      <w:marBottom w:val="0"/>
      <w:divBdr>
        <w:top w:val="none" w:sz="0" w:space="0" w:color="auto"/>
        <w:left w:val="none" w:sz="0" w:space="0" w:color="auto"/>
        <w:bottom w:val="none" w:sz="0" w:space="0" w:color="auto"/>
        <w:right w:val="none" w:sz="0" w:space="0" w:color="auto"/>
      </w:divBdr>
    </w:div>
    <w:div w:id="551771883">
      <w:marLeft w:val="480"/>
      <w:marRight w:val="0"/>
      <w:marTop w:val="0"/>
      <w:marBottom w:val="0"/>
      <w:divBdr>
        <w:top w:val="none" w:sz="0" w:space="0" w:color="auto"/>
        <w:left w:val="none" w:sz="0" w:space="0" w:color="auto"/>
        <w:bottom w:val="none" w:sz="0" w:space="0" w:color="auto"/>
        <w:right w:val="none" w:sz="0" w:space="0" w:color="auto"/>
      </w:divBdr>
    </w:div>
    <w:div w:id="551843516">
      <w:marLeft w:val="480"/>
      <w:marRight w:val="0"/>
      <w:marTop w:val="0"/>
      <w:marBottom w:val="0"/>
      <w:divBdr>
        <w:top w:val="none" w:sz="0" w:space="0" w:color="auto"/>
        <w:left w:val="none" w:sz="0" w:space="0" w:color="auto"/>
        <w:bottom w:val="none" w:sz="0" w:space="0" w:color="auto"/>
        <w:right w:val="none" w:sz="0" w:space="0" w:color="auto"/>
      </w:divBdr>
    </w:div>
    <w:div w:id="551844186">
      <w:marLeft w:val="480"/>
      <w:marRight w:val="0"/>
      <w:marTop w:val="0"/>
      <w:marBottom w:val="0"/>
      <w:divBdr>
        <w:top w:val="none" w:sz="0" w:space="0" w:color="auto"/>
        <w:left w:val="none" w:sz="0" w:space="0" w:color="auto"/>
        <w:bottom w:val="none" w:sz="0" w:space="0" w:color="auto"/>
        <w:right w:val="none" w:sz="0" w:space="0" w:color="auto"/>
      </w:divBdr>
    </w:div>
    <w:div w:id="551887540">
      <w:marLeft w:val="480"/>
      <w:marRight w:val="0"/>
      <w:marTop w:val="0"/>
      <w:marBottom w:val="0"/>
      <w:divBdr>
        <w:top w:val="none" w:sz="0" w:space="0" w:color="auto"/>
        <w:left w:val="none" w:sz="0" w:space="0" w:color="auto"/>
        <w:bottom w:val="none" w:sz="0" w:space="0" w:color="auto"/>
        <w:right w:val="none" w:sz="0" w:space="0" w:color="auto"/>
      </w:divBdr>
    </w:div>
    <w:div w:id="552086194">
      <w:marLeft w:val="480"/>
      <w:marRight w:val="0"/>
      <w:marTop w:val="0"/>
      <w:marBottom w:val="0"/>
      <w:divBdr>
        <w:top w:val="none" w:sz="0" w:space="0" w:color="auto"/>
        <w:left w:val="none" w:sz="0" w:space="0" w:color="auto"/>
        <w:bottom w:val="none" w:sz="0" w:space="0" w:color="auto"/>
        <w:right w:val="none" w:sz="0" w:space="0" w:color="auto"/>
      </w:divBdr>
    </w:div>
    <w:div w:id="552086493">
      <w:marLeft w:val="480"/>
      <w:marRight w:val="0"/>
      <w:marTop w:val="0"/>
      <w:marBottom w:val="0"/>
      <w:divBdr>
        <w:top w:val="none" w:sz="0" w:space="0" w:color="auto"/>
        <w:left w:val="none" w:sz="0" w:space="0" w:color="auto"/>
        <w:bottom w:val="none" w:sz="0" w:space="0" w:color="auto"/>
        <w:right w:val="none" w:sz="0" w:space="0" w:color="auto"/>
      </w:divBdr>
    </w:div>
    <w:div w:id="552231051">
      <w:marLeft w:val="480"/>
      <w:marRight w:val="0"/>
      <w:marTop w:val="0"/>
      <w:marBottom w:val="0"/>
      <w:divBdr>
        <w:top w:val="none" w:sz="0" w:space="0" w:color="auto"/>
        <w:left w:val="none" w:sz="0" w:space="0" w:color="auto"/>
        <w:bottom w:val="none" w:sz="0" w:space="0" w:color="auto"/>
        <w:right w:val="none" w:sz="0" w:space="0" w:color="auto"/>
      </w:divBdr>
    </w:div>
    <w:div w:id="552280027">
      <w:marLeft w:val="480"/>
      <w:marRight w:val="0"/>
      <w:marTop w:val="0"/>
      <w:marBottom w:val="0"/>
      <w:divBdr>
        <w:top w:val="none" w:sz="0" w:space="0" w:color="auto"/>
        <w:left w:val="none" w:sz="0" w:space="0" w:color="auto"/>
        <w:bottom w:val="none" w:sz="0" w:space="0" w:color="auto"/>
        <w:right w:val="none" w:sz="0" w:space="0" w:color="auto"/>
      </w:divBdr>
    </w:div>
    <w:div w:id="552349449">
      <w:marLeft w:val="480"/>
      <w:marRight w:val="0"/>
      <w:marTop w:val="0"/>
      <w:marBottom w:val="0"/>
      <w:divBdr>
        <w:top w:val="none" w:sz="0" w:space="0" w:color="auto"/>
        <w:left w:val="none" w:sz="0" w:space="0" w:color="auto"/>
        <w:bottom w:val="none" w:sz="0" w:space="0" w:color="auto"/>
        <w:right w:val="none" w:sz="0" w:space="0" w:color="auto"/>
      </w:divBdr>
    </w:div>
    <w:div w:id="552426242">
      <w:marLeft w:val="480"/>
      <w:marRight w:val="0"/>
      <w:marTop w:val="0"/>
      <w:marBottom w:val="0"/>
      <w:divBdr>
        <w:top w:val="none" w:sz="0" w:space="0" w:color="auto"/>
        <w:left w:val="none" w:sz="0" w:space="0" w:color="auto"/>
        <w:bottom w:val="none" w:sz="0" w:space="0" w:color="auto"/>
        <w:right w:val="none" w:sz="0" w:space="0" w:color="auto"/>
      </w:divBdr>
    </w:div>
    <w:div w:id="552428953">
      <w:marLeft w:val="480"/>
      <w:marRight w:val="0"/>
      <w:marTop w:val="0"/>
      <w:marBottom w:val="0"/>
      <w:divBdr>
        <w:top w:val="none" w:sz="0" w:space="0" w:color="auto"/>
        <w:left w:val="none" w:sz="0" w:space="0" w:color="auto"/>
        <w:bottom w:val="none" w:sz="0" w:space="0" w:color="auto"/>
        <w:right w:val="none" w:sz="0" w:space="0" w:color="auto"/>
      </w:divBdr>
    </w:div>
    <w:div w:id="552469958">
      <w:marLeft w:val="480"/>
      <w:marRight w:val="0"/>
      <w:marTop w:val="0"/>
      <w:marBottom w:val="0"/>
      <w:divBdr>
        <w:top w:val="none" w:sz="0" w:space="0" w:color="auto"/>
        <w:left w:val="none" w:sz="0" w:space="0" w:color="auto"/>
        <w:bottom w:val="none" w:sz="0" w:space="0" w:color="auto"/>
        <w:right w:val="none" w:sz="0" w:space="0" w:color="auto"/>
      </w:divBdr>
    </w:div>
    <w:div w:id="552497854">
      <w:marLeft w:val="480"/>
      <w:marRight w:val="0"/>
      <w:marTop w:val="0"/>
      <w:marBottom w:val="0"/>
      <w:divBdr>
        <w:top w:val="none" w:sz="0" w:space="0" w:color="auto"/>
        <w:left w:val="none" w:sz="0" w:space="0" w:color="auto"/>
        <w:bottom w:val="none" w:sz="0" w:space="0" w:color="auto"/>
        <w:right w:val="none" w:sz="0" w:space="0" w:color="auto"/>
      </w:divBdr>
    </w:div>
    <w:div w:id="552499062">
      <w:marLeft w:val="480"/>
      <w:marRight w:val="0"/>
      <w:marTop w:val="0"/>
      <w:marBottom w:val="0"/>
      <w:divBdr>
        <w:top w:val="none" w:sz="0" w:space="0" w:color="auto"/>
        <w:left w:val="none" w:sz="0" w:space="0" w:color="auto"/>
        <w:bottom w:val="none" w:sz="0" w:space="0" w:color="auto"/>
        <w:right w:val="none" w:sz="0" w:space="0" w:color="auto"/>
      </w:divBdr>
    </w:div>
    <w:div w:id="552622138">
      <w:marLeft w:val="480"/>
      <w:marRight w:val="0"/>
      <w:marTop w:val="0"/>
      <w:marBottom w:val="0"/>
      <w:divBdr>
        <w:top w:val="none" w:sz="0" w:space="0" w:color="auto"/>
        <w:left w:val="none" w:sz="0" w:space="0" w:color="auto"/>
        <w:bottom w:val="none" w:sz="0" w:space="0" w:color="auto"/>
        <w:right w:val="none" w:sz="0" w:space="0" w:color="auto"/>
      </w:divBdr>
    </w:div>
    <w:div w:id="552623521">
      <w:marLeft w:val="480"/>
      <w:marRight w:val="0"/>
      <w:marTop w:val="0"/>
      <w:marBottom w:val="0"/>
      <w:divBdr>
        <w:top w:val="none" w:sz="0" w:space="0" w:color="auto"/>
        <w:left w:val="none" w:sz="0" w:space="0" w:color="auto"/>
        <w:bottom w:val="none" w:sz="0" w:space="0" w:color="auto"/>
        <w:right w:val="none" w:sz="0" w:space="0" w:color="auto"/>
      </w:divBdr>
    </w:div>
    <w:div w:id="552692328">
      <w:marLeft w:val="480"/>
      <w:marRight w:val="0"/>
      <w:marTop w:val="0"/>
      <w:marBottom w:val="0"/>
      <w:divBdr>
        <w:top w:val="none" w:sz="0" w:space="0" w:color="auto"/>
        <w:left w:val="none" w:sz="0" w:space="0" w:color="auto"/>
        <w:bottom w:val="none" w:sz="0" w:space="0" w:color="auto"/>
        <w:right w:val="none" w:sz="0" w:space="0" w:color="auto"/>
      </w:divBdr>
    </w:div>
    <w:div w:id="552732917">
      <w:marLeft w:val="480"/>
      <w:marRight w:val="0"/>
      <w:marTop w:val="0"/>
      <w:marBottom w:val="0"/>
      <w:divBdr>
        <w:top w:val="none" w:sz="0" w:space="0" w:color="auto"/>
        <w:left w:val="none" w:sz="0" w:space="0" w:color="auto"/>
        <w:bottom w:val="none" w:sz="0" w:space="0" w:color="auto"/>
        <w:right w:val="none" w:sz="0" w:space="0" w:color="auto"/>
      </w:divBdr>
    </w:div>
    <w:div w:id="552733709">
      <w:marLeft w:val="480"/>
      <w:marRight w:val="0"/>
      <w:marTop w:val="0"/>
      <w:marBottom w:val="0"/>
      <w:divBdr>
        <w:top w:val="none" w:sz="0" w:space="0" w:color="auto"/>
        <w:left w:val="none" w:sz="0" w:space="0" w:color="auto"/>
        <w:bottom w:val="none" w:sz="0" w:space="0" w:color="auto"/>
        <w:right w:val="none" w:sz="0" w:space="0" w:color="auto"/>
      </w:divBdr>
    </w:div>
    <w:div w:id="552734107">
      <w:marLeft w:val="480"/>
      <w:marRight w:val="0"/>
      <w:marTop w:val="0"/>
      <w:marBottom w:val="0"/>
      <w:divBdr>
        <w:top w:val="none" w:sz="0" w:space="0" w:color="auto"/>
        <w:left w:val="none" w:sz="0" w:space="0" w:color="auto"/>
        <w:bottom w:val="none" w:sz="0" w:space="0" w:color="auto"/>
        <w:right w:val="none" w:sz="0" w:space="0" w:color="auto"/>
      </w:divBdr>
    </w:div>
    <w:div w:id="552736210">
      <w:marLeft w:val="480"/>
      <w:marRight w:val="0"/>
      <w:marTop w:val="0"/>
      <w:marBottom w:val="0"/>
      <w:divBdr>
        <w:top w:val="none" w:sz="0" w:space="0" w:color="auto"/>
        <w:left w:val="none" w:sz="0" w:space="0" w:color="auto"/>
        <w:bottom w:val="none" w:sz="0" w:space="0" w:color="auto"/>
        <w:right w:val="none" w:sz="0" w:space="0" w:color="auto"/>
      </w:divBdr>
    </w:div>
    <w:div w:id="552739226">
      <w:marLeft w:val="480"/>
      <w:marRight w:val="0"/>
      <w:marTop w:val="0"/>
      <w:marBottom w:val="0"/>
      <w:divBdr>
        <w:top w:val="none" w:sz="0" w:space="0" w:color="auto"/>
        <w:left w:val="none" w:sz="0" w:space="0" w:color="auto"/>
        <w:bottom w:val="none" w:sz="0" w:space="0" w:color="auto"/>
        <w:right w:val="none" w:sz="0" w:space="0" w:color="auto"/>
      </w:divBdr>
    </w:div>
    <w:div w:id="552812504">
      <w:marLeft w:val="480"/>
      <w:marRight w:val="0"/>
      <w:marTop w:val="0"/>
      <w:marBottom w:val="0"/>
      <w:divBdr>
        <w:top w:val="none" w:sz="0" w:space="0" w:color="auto"/>
        <w:left w:val="none" w:sz="0" w:space="0" w:color="auto"/>
        <w:bottom w:val="none" w:sz="0" w:space="0" w:color="auto"/>
        <w:right w:val="none" w:sz="0" w:space="0" w:color="auto"/>
      </w:divBdr>
    </w:div>
    <w:div w:id="552813880">
      <w:marLeft w:val="480"/>
      <w:marRight w:val="0"/>
      <w:marTop w:val="0"/>
      <w:marBottom w:val="0"/>
      <w:divBdr>
        <w:top w:val="none" w:sz="0" w:space="0" w:color="auto"/>
        <w:left w:val="none" w:sz="0" w:space="0" w:color="auto"/>
        <w:bottom w:val="none" w:sz="0" w:space="0" w:color="auto"/>
        <w:right w:val="none" w:sz="0" w:space="0" w:color="auto"/>
      </w:divBdr>
    </w:div>
    <w:div w:id="552892680">
      <w:marLeft w:val="480"/>
      <w:marRight w:val="0"/>
      <w:marTop w:val="0"/>
      <w:marBottom w:val="0"/>
      <w:divBdr>
        <w:top w:val="none" w:sz="0" w:space="0" w:color="auto"/>
        <w:left w:val="none" w:sz="0" w:space="0" w:color="auto"/>
        <w:bottom w:val="none" w:sz="0" w:space="0" w:color="auto"/>
        <w:right w:val="none" w:sz="0" w:space="0" w:color="auto"/>
      </w:divBdr>
    </w:div>
    <w:div w:id="552930926">
      <w:marLeft w:val="480"/>
      <w:marRight w:val="0"/>
      <w:marTop w:val="0"/>
      <w:marBottom w:val="0"/>
      <w:divBdr>
        <w:top w:val="none" w:sz="0" w:space="0" w:color="auto"/>
        <w:left w:val="none" w:sz="0" w:space="0" w:color="auto"/>
        <w:bottom w:val="none" w:sz="0" w:space="0" w:color="auto"/>
        <w:right w:val="none" w:sz="0" w:space="0" w:color="auto"/>
      </w:divBdr>
    </w:div>
    <w:div w:id="552932153">
      <w:marLeft w:val="480"/>
      <w:marRight w:val="0"/>
      <w:marTop w:val="0"/>
      <w:marBottom w:val="0"/>
      <w:divBdr>
        <w:top w:val="none" w:sz="0" w:space="0" w:color="auto"/>
        <w:left w:val="none" w:sz="0" w:space="0" w:color="auto"/>
        <w:bottom w:val="none" w:sz="0" w:space="0" w:color="auto"/>
        <w:right w:val="none" w:sz="0" w:space="0" w:color="auto"/>
      </w:divBdr>
    </w:div>
    <w:div w:id="553003323">
      <w:marLeft w:val="480"/>
      <w:marRight w:val="0"/>
      <w:marTop w:val="0"/>
      <w:marBottom w:val="0"/>
      <w:divBdr>
        <w:top w:val="none" w:sz="0" w:space="0" w:color="auto"/>
        <w:left w:val="none" w:sz="0" w:space="0" w:color="auto"/>
        <w:bottom w:val="none" w:sz="0" w:space="0" w:color="auto"/>
        <w:right w:val="none" w:sz="0" w:space="0" w:color="auto"/>
      </w:divBdr>
    </w:div>
    <w:div w:id="553006132">
      <w:marLeft w:val="480"/>
      <w:marRight w:val="0"/>
      <w:marTop w:val="0"/>
      <w:marBottom w:val="0"/>
      <w:divBdr>
        <w:top w:val="none" w:sz="0" w:space="0" w:color="auto"/>
        <w:left w:val="none" w:sz="0" w:space="0" w:color="auto"/>
        <w:bottom w:val="none" w:sz="0" w:space="0" w:color="auto"/>
        <w:right w:val="none" w:sz="0" w:space="0" w:color="auto"/>
      </w:divBdr>
    </w:div>
    <w:div w:id="553125986">
      <w:marLeft w:val="480"/>
      <w:marRight w:val="0"/>
      <w:marTop w:val="0"/>
      <w:marBottom w:val="0"/>
      <w:divBdr>
        <w:top w:val="none" w:sz="0" w:space="0" w:color="auto"/>
        <w:left w:val="none" w:sz="0" w:space="0" w:color="auto"/>
        <w:bottom w:val="none" w:sz="0" w:space="0" w:color="auto"/>
        <w:right w:val="none" w:sz="0" w:space="0" w:color="auto"/>
      </w:divBdr>
    </w:div>
    <w:div w:id="553198706">
      <w:marLeft w:val="480"/>
      <w:marRight w:val="0"/>
      <w:marTop w:val="0"/>
      <w:marBottom w:val="0"/>
      <w:divBdr>
        <w:top w:val="none" w:sz="0" w:space="0" w:color="auto"/>
        <w:left w:val="none" w:sz="0" w:space="0" w:color="auto"/>
        <w:bottom w:val="none" w:sz="0" w:space="0" w:color="auto"/>
        <w:right w:val="none" w:sz="0" w:space="0" w:color="auto"/>
      </w:divBdr>
    </w:div>
    <w:div w:id="553272094">
      <w:marLeft w:val="480"/>
      <w:marRight w:val="0"/>
      <w:marTop w:val="0"/>
      <w:marBottom w:val="0"/>
      <w:divBdr>
        <w:top w:val="none" w:sz="0" w:space="0" w:color="auto"/>
        <w:left w:val="none" w:sz="0" w:space="0" w:color="auto"/>
        <w:bottom w:val="none" w:sz="0" w:space="0" w:color="auto"/>
        <w:right w:val="none" w:sz="0" w:space="0" w:color="auto"/>
      </w:divBdr>
    </w:div>
    <w:div w:id="553393651">
      <w:marLeft w:val="480"/>
      <w:marRight w:val="0"/>
      <w:marTop w:val="0"/>
      <w:marBottom w:val="0"/>
      <w:divBdr>
        <w:top w:val="none" w:sz="0" w:space="0" w:color="auto"/>
        <w:left w:val="none" w:sz="0" w:space="0" w:color="auto"/>
        <w:bottom w:val="none" w:sz="0" w:space="0" w:color="auto"/>
        <w:right w:val="none" w:sz="0" w:space="0" w:color="auto"/>
      </w:divBdr>
    </w:div>
    <w:div w:id="553395724">
      <w:marLeft w:val="480"/>
      <w:marRight w:val="0"/>
      <w:marTop w:val="0"/>
      <w:marBottom w:val="0"/>
      <w:divBdr>
        <w:top w:val="none" w:sz="0" w:space="0" w:color="auto"/>
        <w:left w:val="none" w:sz="0" w:space="0" w:color="auto"/>
        <w:bottom w:val="none" w:sz="0" w:space="0" w:color="auto"/>
        <w:right w:val="none" w:sz="0" w:space="0" w:color="auto"/>
      </w:divBdr>
    </w:div>
    <w:div w:id="553469136">
      <w:marLeft w:val="480"/>
      <w:marRight w:val="0"/>
      <w:marTop w:val="0"/>
      <w:marBottom w:val="0"/>
      <w:divBdr>
        <w:top w:val="none" w:sz="0" w:space="0" w:color="auto"/>
        <w:left w:val="none" w:sz="0" w:space="0" w:color="auto"/>
        <w:bottom w:val="none" w:sz="0" w:space="0" w:color="auto"/>
        <w:right w:val="none" w:sz="0" w:space="0" w:color="auto"/>
      </w:divBdr>
    </w:div>
    <w:div w:id="553471173">
      <w:marLeft w:val="480"/>
      <w:marRight w:val="0"/>
      <w:marTop w:val="0"/>
      <w:marBottom w:val="0"/>
      <w:divBdr>
        <w:top w:val="none" w:sz="0" w:space="0" w:color="auto"/>
        <w:left w:val="none" w:sz="0" w:space="0" w:color="auto"/>
        <w:bottom w:val="none" w:sz="0" w:space="0" w:color="auto"/>
        <w:right w:val="none" w:sz="0" w:space="0" w:color="auto"/>
      </w:divBdr>
    </w:div>
    <w:div w:id="553542751">
      <w:marLeft w:val="480"/>
      <w:marRight w:val="0"/>
      <w:marTop w:val="0"/>
      <w:marBottom w:val="0"/>
      <w:divBdr>
        <w:top w:val="none" w:sz="0" w:space="0" w:color="auto"/>
        <w:left w:val="none" w:sz="0" w:space="0" w:color="auto"/>
        <w:bottom w:val="none" w:sz="0" w:space="0" w:color="auto"/>
        <w:right w:val="none" w:sz="0" w:space="0" w:color="auto"/>
      </w:divBdr>
    </w:div>
    <w:div w:id="553583784">
      <w:marLeft w:val="480"/>
      <w:marRight w:val="0"/>
      <w:marTop w:val="0"/>
      <w:marBottom w:val="0"/>
      <w:divBdr>
        <w:top w:val="none" w:sz="0" w:space="0" w:color="auto"/>
        <w:left w:val="none" w:sz="0" w:space="0" w:color="auto"/>
        <w:bottom w:val="none" w:sz="0" w:space="0" w:color="auto"/>
        <w:right w:val="none" w:sz="0" w:space="0" w:color="auto"/>
      </w:divBdr>
    </w:div>
    <w:div w:id="553657925">
      <w:marLeft w:val="480"/>
      <w:marRight w:val="0"/>
      <w:marTop w:val="0"/>
      <w:marBottom w:val="0"/>
      <w:divBdr>
        <w:top w:val="none" w:sz="0" w:space="0" w:color="auto"/>
        <w:left w:val="none" w:sz="0" w:space="0" w:color="auto"/>
        <w:bottom w:val="none" w:sz="0" w:space="0" w:color="auto"/>
        <w:right w:val="none" w:sz="0" w:space="0" w:color="auto"/>
      </w:divBdr>
    </w:div>
    <w:div w:id="553658929">
      <w:marLeft w:val="480"/>
      <w:marRight w:val="0"/>
      <w:marTop w:val="0"/>
      <w:marBottom w:val="0"/>
      <w:divBdr>
        <w:top w:val="none" w:sz="0" w:space="0" w:color="auto"/>
        <w:left w:val="none" w:sz="0" w:space="0" w:color="auto"/>
        <w:bottom w:val="none" w:sz="0" w:space="0" w:color="auto"/>
        <w:right w:val="none" w:sz="0" w:space="0" w:color="auto"/>
      </w:divBdr>
    </w:div>
    <w:div w:id="553853696">
      <w:marLeft w:val="480"/>
      <w:marRight w:val="0"/>
      <w:marTop w:val="0"/>
      <w:marBottom w:val="0"/>
      <w:divBdr>
        <w:top w:val="none" w:sz="0" w:space="0" w:color="auto"/>
        <w:left w:val="none" w:sz="0" w:space="0" w:color="auto"/>
        <w:bottom w:val="none" w:sz="0" w:space="0" w:color="auto"/>
        <w:right w:val="none" w:sz="0" w:space="0" w:color="auto"/>
      </w:divBdr>
    </w:div>
    <w:div w:id="554003639">
      <w:marLeft w:val="480"/>
      <w:marRight w:val="0"/>
      <w:marTop w:val="0"/>
      <w:marBottom w:val="0"/>
      <w:divBdr>
        <w:top w:val="none" w:sz="0" w:space="0" w:color="auto"/>
        <w:left w:val="none" w:sz="0" w:space="0" w:color="auto"/>
        <w:bottom w:val="none" w:sz="0" w:space="0" w:color="auto"/>
        <w:right w:val="none" w:sz="0" w:space="0" w:color="auto"/>
      </w:divBdr>
    </w:div>
    <w:div w:id="554006919">
      <w:marLeft w:val="480"/>
      <w:marRight w:val="0"/>
      <w:marTop w:val="0"/>
      <w:marBottom w:val="0"/>
      <w:divBdr>
        <w:top w:val="none" w:sz="0" w:space="0" w:color="auto"/>
        <w:left w:val="none" w:sz="0" w:space="0" w:color="auto"/>
        <w:bottom w:val="none" w:sz="0" w:space="0" w:color="auto"/>
        <w:right w:val="none" w:sz="0" w:space="0" w:color="auto"/>
      </w:divBdr>
    </w:div>
    <w:div w:id="554045150">
      <w:marLeft w:val="480"/>
      <w:marRight w:val="0"/>
      <w:marTop w:val="0"/>
      <w:marBottom w:val="0"/>
      <w:divBdr>
        <w:top w:val="none" w:sz="0" w:space="0" w:color="auto"/>
        <w:left w:val="none" w:sz="0" w:space="0" w:color="auto"/>
        <w:bottom w:val="none" w:sz="0" w:space="0" w:color="auto"/>
        <w:right w:val="none" w:sz="0" w:space="0" w:color="auto"/>
      </w:divBdr>
    </w:div>
    <w:div w:id="554045460">
      <w:marLeft w:val="480"/>
      <w:marRight w:val="0"/>
      <w:marTop w:val="0"/>
      <w:marBottom w:val="0"/>
      <w:divBdr>
        <w:top w:val="none" w:sz="0" w:space="0" w:color="auto"/>
        <w:left w:val="none" w:sz="0" w:space="0" w:color="auto"/>
        <w:bottom w:val="none" w:sz="0" w:space="0" w:color="auto"/>
        <w:right w:val="none" w:sz="0" w:space="0" w:color="auto"/>
      </w:divBdr>
    </w:div>
    <w:div w:id="554119183">
      <w:marLeft w:val="480"/>
      <w:marRight w:val="0"/>
      <w:marTop w:val="0"/>
      <w:marBottom w:val="0"/>
      <w:divBdr>
        <w:top w:val="none" w:sz="0" w:space="0" w:color="auto"/>
        <w:left w:val="none" w:sz="0" w:space="0" w:color="auto"/>
        <w:bottom w:val="none" w:sz="0" w:space="0" w:color="auto"/>
        <w:right w:val="none" w:sz="0" w:space="0" w:color="auto"/>
      </w:divBdr>
    </w:div>
    <w:div w:id="554120992">
      <w:marLeft w:val="480"/>
      <w:marRight w:val="0"/>
      <w:marTop w:val="0"/>
      <w:marBottom w:val="0"/>
      <w:divBdr>
        <w:top w:val="none" w:sz="0" w:space="0" w:color="auto"/>
        <w:left w:val="none" w:sz="0" w:space="0" w:color="auto"/>
        <w:bottom w:val="none" w:sz="0" w:space="0" w:color="auto"/>
        <w:right w:val="none" w:sz="0" w:space="0" w:color="auto"/>
      </w:divBdr>
    </w:div>
    <w:div w:id="554124725">
      <w:marLeft w:val="480"/>
      <w:marRight w:val="0"/>
      <w:marTop w:val="0"/>
      <w:marBottom w:val="0"/>
      <w:divBdr>
        <w:top w:val="none" w:sz="0" w:space="0" w:color="auto"/>
        <w:left w:val="none" w:sz="0" w:space="0" w:color="auto"/>
        <w:bottom w:val="none" w:sz="0" w:space="0" w:color="auto"/>
        <w:right w:val="none" w:sz="0" w:space="0" w:color="auto"/>
      </w:divBdr>
    </w:div>
    <w:div w:id="554125265">
      <w:marLeft w:val="480"/>
      <w:marRight w:val="0"/>
      <w:marTop w:val="0"/>
      <w:marBottom w:val="0"/>
      <w:divBdr>
        <w:top w:val="none" w:sz="0" w:space="0" w:color="auto"/>
        <w:left w:val="none" w:sz="0" w:space="0" w:color="auto"/>
        <w:bottom w:val="none" w:sz="0" w:space="0" w:color="auto"/>
        <w:right w:val="none" w:sz="0" w:space="0" w:color="auto"/>
      </w:divBdr>
    </w:div>
    <w:div w:id="554269892">
      <w:marLeft w:val="480"/>
      <w:marRight w:val="0"/>
      <w:marTop w:val="0"/>
      <w:marBottom w:val="0"/>
      <w:divBdr>
        <w:top w:val="none" w:sz="0" w:space="0" w:color="auto"/>
        <w:left w:val="none" w:sz="0" w:space="0" w:color="auto"/>
        <w:bottom w:val="none" w:sz="0" w:space="0" w:color="auto"/>
        <w:right w:val="none" w:sz="0" w:space="0" w:color="auto"/>
      </w:divBdr>
    </w:div>
    <w:div w:id="554314970">
      <w:marLeft w:val="480"/>
      <w:marRight w:val="0"/>
      <w:marTop w:val="0"/>
      <w:marBottom w:val="0"/>
      <w:divBdr>
        <w:top w:val="none" w:sz="0" w:space="0" w:color="auto"/>
        <w:left w:val="none" w:sz="0" w:space="0" w:color="auto"/>
        <w:bottom w:val="none" w:sz="0" w:space="0" w:color="auto"/>
        <w:right w:val="none" w:sz="0" w:space="0" w:color="auto"/>
      </w:divBdr>
    </w:div>
    <w:div w:id="554320833">
      <w:marLeft w:val="480"/>
      <w:marRight w:val="0"/>
      <w:marTop w:val="0"/>
      <w:marBottom w:val="0"/>
      <w:divBdr>
        <w:top w:val="none" w:sz="0" w:space="0" w:color="auto"/>
        <w:left w:val="none" w:sz="0" w:space="0" w:color="auto"/>
        <w:bottom w:val="none" w:sz="0" w:space="0" w:color="auto"/>
        <w:right w:val="none" w:sz="0" w:space="0" w:color="auto"/>
      </w:divBdr>
    </w:div>
    <w:div w:id="554390735">
      <w:marLeft w:val="480"/>
      <w:marRight w:val="0"/>
      <w:marTop w:val="0"/>
      <w:marBottom w:val="0"/>
      <w:divBdr>
        <w:top w:val="none" w:sz="0" w:space="0" w:color="auto"/>
        <w:left w:val="none" w:sz="0" w:space="0" w:color="auto"/>
        <w:bottom w:val="none" w:sz="0" w:space="0" w:color="auto"/>
        <w:right w:val="none" w:sz="0" w:space="0" w:color="auto"/>
      </w:divBdr>
    </w:div>
    <w:div w:id="554396103">
      <w:marLeft w:val="480"/>
      <w:marRight w:val="0"/>
      <w:marTop w:val="0"/>
      <w:marBottom w:val="0"/>
      <w:divBdr>
        <w:top w:val="none" w:sz="0" w:space="0" w:color="auto"/>
        <w:left w:val="none" w:sz="0" w:space="0" w:color="auto"/>
        <w:bottom w:val="none" w:sz="0" w:space="0" w:color="auto"/>
        <w:right w:val="none" w:sz="0" w:space="0" w:color="auto"/>
      </w:divBdr>
    </w:div>
    <w:div w:id="554581855">
      <w:marLeft w:val="480"/>
      <w:marRight w:val="0"/>
      <w:marTop w:val="0"/>
      <w:marBottom w:val="0"/>
      <w:divBdr>
        <w:top w:val="none" w:sz="0" w:space="0" w:color="auto"/>
        <w:left w:val="none" w:sz="0" w:space="0" w:color="auto"/>
        <w:bottom w:val="none" w:sz="0" w:space="0" w:color="auto"/>
        <w:right w:val="none" w:sz="0" w:space="0" w:color="auto"/>
      </w:divBdr>
    </w:div>
    <w:div w:id="554658666">
      <w:marLeft w:val="480"/>
      <w:marRight w:val="0"/>
      <w:marTop w:val="0"/>
      <w:marBottom w:val="0"/>
      <w:divBdr>
        <w:top w:val="none" w:sz="0" w:space="0" w:color="auto"/>
        <w:left w:val="none" w:sz="0" w:space="0" w:color="auto"/>
        <w:bottom w:val="none" w:sz="0" w:space="0" w:color="auto"/>
        <w:right w:val="none" w:sz="0" w:space="0" w:color="auto"/>
      </w:divBdr>
    </w:div>
    <w:div w:id="554661392">
      <w:marLeft w:val="480"/>
      <w:marRight w:val="0"/>
      <w:marTop w:val="0"/>
      <w:marBottom w:val="0"/>
      <w:divBdr>
        <w:top w:val="none" w:sz="0" w:space="0" w:color="auto"/>
        <w:left w:val="none" w:sz="0" w:space="0" w:color="auto"/>
        <w:bottom w:val="none" w:sz="0" w:space="0" w:color="auto"/>
        <w:right w:val="none" w:sz="0" w:space="0" w:color="auto"/>
      </w:divBdr>
    </w:div>
    <w:div w:id="554855679">
      <w:marLeft w:val="480"/>
      <w:marRight w:val="0"/>
      <w:marTop w:val="0"/>
      <w:marBottom w:val="0"/>
      <w:divBdr>
        <w:top w:val="none" w:sz="0" w:space="0" w:color="auto"/>
        <w:left w:val="none" w:sz="0" w:space="0" w:color="auto"/>
        <w:bottom w:val="none" w:sz="0" w:space="0" w:color="auto"/>
        <w:right w:val="none" w:sz="0" w:space="0" w:color="auto"/>
      </w:divBdr>
    </w:div>
    <w:div w:id="554899967">
      <w:marLeft w:val="480"/>
      <w:marRight w:val="0"/>
      <w:marTop w:val="0"/>
      <w:marBottom w:val="0"/>
      <w:divBdr>
        <w:top w:val="none" w:sz="0" w:space="0" w:color="auto"/>
        <w:left w:val="none" w:sz="0" w:space="0" w:color="auto"/>
        <w:bottom w:val="none" w:sz="0" w:space="0" w:color="auto"/>
        <w:right w:val="none" w:sz="0" w:space="0" w:color="auto"/>
      </w:divBdr>
    </w:div>
    <w:div w:id="554969742">
      <w:marLeft w:val="480"/>
      <w:marRight w:val="0"/>
      <w:marTop w:val="0"/>
      <w:marBottom w:val="0"/>
      <w:divBdr>
        <w:top w:val="none" w:sz="0" w:space="0" w:color="auto"/>
        <w:left w:val="none" w:sz="0" w:space="0" w:color="auto"/>
        <w:bottom w:val="none" w:sz="0" w:space="0" w:color="auto"/>
        <w:right w:val="none" w:sz="0" w:space="0" w:color="auto"/>
      </w:divBdr>
    </w:div>
    <w:div w:id="554973757">
      <w:marLeft w:val="480"/>
      <w:marRight w:val="0"/>
      <w:marTop w:val="0"/>
      <w:marBottom w:val="0"/>
      <w:divBdr>
        <w:top w:val="none" w:sz="0" w:space="0" w:color="auto"/>
        <w:left w:val="none" w:sz="0" w:space="0" w:color="auto"/>
        <w:bottom w:val="none" w:sz="0" w:space="0" w:color="auto"/>
        <w:right w:val="none" w:sz="0" w:space="0" w:color="auto"/>
      </w:divBdr>
    </w:div>
    <w:div w:id="555046507">
      <w:marLeft w:val="480"/>
      <w:marRight w:val="0"/>
      <w:marTop w:val="0"/>
      <w:marBottom w:val="0"/>
      <w:divBdr>
        <w:top w:val="none" w:sz="0" w:space="0" w:color="auto"/>
        <w:left w:val="none" w:sz="0" w:space="0" w:color="auto"/>
        <w:bottom w:val="none" w:sz="0" w:space="0" w:color="auto"/>
        <w:right w:val="none" w:sz="0" w:space="0" w:color="auto"/>
      </w:divBdr>
    </w:div>
    <w:div w:id="555048850">
      <w:marLeft w:val="480"/>
      <w:marRight w:val="0"/>
      <w:marTop w:val="0"/>
      <w:marBottom w:val="0"/>
      <w:divBdr>
        <w:top w:val="none" w:sz="0" w:space="0" w:color="auto"/>
        <w:left w:val="none" w:sz="0" w:space="0" w:color="auto"/>
        <w:bottom w:val="none" w:sz="0" w:space="0" w:color="auto"/>
        <w:right w:val="none" w:sz="0" w:space="0" w:color="auto"/>
      </w:divBdr>
    </w:div>
    <w:div w:id="555050763">
      <w:marLeft w:val="480"/>
      <w:marRight w:val="0"/>
      <w:marTop w:val="0"/>
      <w:marBottom w:val="0"/>
      <w:divBdr>
        <w:top w:val="none" w:sz="0" w:space="0" w:color="auto"/>
        <w:left w:val="none" w:sz="0" w:space="0" w:color="auto"/>
        <w:bottom w:val="none" w:sz="0" w:space="0" w:color="auto"/>
        <w:right w:val="none" w:sz="0" w:space="0" w:color="auto"/>
      </w:divBdr>
    </w:div>
    <w:div w:id="555089999">
      <w:marLeft w:val="480"/>
      <w:marRight w:val="0"/>
      <w:marTop w:val="0"/>
      <w:marBottom w:val="0"/>
      <w:divBdr>
        <w:top w:val="none" w:sz="0" w:space="0" w:color="auto"/>
        <w:left w:val="none" w:sz="0" w:space="0" w:color="auto"/>
        <w:bottom w:val="none" w:sz="0" w:space="0" w:color="auto"/>
        <w:right w:val="none" w:sz="0" w:space="0" w:color="auto"/>
      </w:divBdr>
    </w:div>
    <w:div w:id="555092604">
      <w:marLeft w:val="480"/>
      <w:marRight w:val="0"/>
      <w:marTop w:val="0"/>
      <w:marBottom w:val="0"/>
      <w:divBdr>
        <w:top w:val="none" w:sz="0" w:space="0" w:color="auto"/>
        <w:left w:val="none" w:sz="0" w:space="0" w:color="auto"/>
        <w:bottom w:val="none" w:sz="0" w:space="0" w:color="auto"/>
        <w:right w:val="none" w:sz="0" w:space="0" w:color="auto"/>
      </w:divBdr>
    </w:div>
    <w:div w:id="555118213">
      <w:marLeft w:val="480"/>
      <w:marRight w:val="0"/>
      <w:marTop w:val="0"/>
      <w:marBottom w:val="0"/>
      <w:divBdr>
        <w:top w:val="none" w:sz="0" w:space="0" w:color="auto"/>
        <w:left w:val="none" w:sz="0" w:space="0" w:color="auto"/>
        <w:bottom w:val="none" w:sz="0" w:space="0" w:color="auto"/>
        <w:right w:val="none" w:sz="0" w:space="0" w:color="auto"/>
      </w:divBdr>
    </w:div>
    <w:div w:id="555118427">
      <w:marLeft w:val="480"/>
      <w:marRight w:val="0"/>
      <w:marTop w:val="0"/>
      <w:marBottom w:val="0"/>
      <w:divBdr>
        <w:top w:val="none" w:sz="0" w:space="0" w:color="auto"/>
        <w:left w:val="none" w:sz="0" w:space="0" w:color="auto"/>
        <w:bottom w:val="none" w:sz="0" w:space="0" w:color="auto"/>
        <w:right w:val="none" w:sz="0" w:space="0" w:color="auto"/>
      </w:divBdr>
    </w:div>
    <w:div w:id="555121805">
      <w:marLeft w:val="480"/>
      <w:marRight w:val="0"/>
      <w:marTop w:val="0"/>
      <w:marBottom w:val="0"/>
      <w:divBdr>
        <w:top w:val="none" w:sz="0" w:space="0" w:color="auto"/>
        <w:left w:val="none" w:sz="0" w:space="0" w:color="auto"/>
        <w:bottom w:val="none" w:sz="0" w:space="0" w:color="auto"/>
        <w:right w:val="none" w:sz="0" w:space="0" w:color="auto"/>
      </w:divBdr>
    </w:div>
    <w:div w:id="555163153">
      <w:marLeft w:val="480"/>
      <w:marRight w:val="0"/>
      <w:marTop w:val="0"/>
      <w:marBottom w:val="0"/>
      <w:divBdr>
        <w:top w:val="none" w:sz="0" w:space="0" w:color="auto"/>
        <w:left w:val="none" w:sz="0" w:space="0" w:color="auto"/>
        <w:bottom w:val="none" w:sz="0" w:space="0" w:color="auto"/>
        <w:right w:val="none" w:sz="0" w:space="0" w:color="auto"/>
      </w:divBdr>
    </w:div>
    <w:div w:id="555244712">
      <w:marLeft w:val="480"/>
      <w:marRight w:val="0"/>
      <w:marTop w:val="0"/>
      <w:marBottom w:val="0"/>
      <w:divBdr>
        <w:top w:val="none" w:sz="0" w:space="0" w:color="auto"/>
        <w:left w:val="none" w:sz="0" w:space="0" w:color="auto"/>
        <w:bottom w:val="none" w:sz="0" w:space="0" w:color="auto"/>
        <w:right w:val="none" w:sz="0" w:space="0" w:color="auto"/>
      </w:divBdr>
    </w:div>
    <w:div w:id="555245694">
      <w:marLeft w:val="480"/>
      <w:marRight w:val="0"/>
      <w:marTop w:val="0"/>
      <w:marBottom w:val="0"/>
      <w:divBdr>
        <w:top w:val="none" w:sz="0" w:space="0" w:color="auto"/>
        <w:left w:val="none" w:sz="0" w:space="0" w:color="auto"/>
        <w:bottom w:val="none" w:sz="0" w:space="0" w:color="auto"/>
        <w:right w:val="none" w:sz="0" w:space="0" w:color="auto"/>
      </w:divBdr>
    </w:div>
    <w:div w:id="555287326">
      <w:marLeft w:val="480"/>
      <w:marRight w:val="0"/>
      <w:marTop w:val="0"/>
      <w:marBottom w:val="0"/>
      <w:divBdr>
        <w:top w:val="none" w:sz="0" w:space="0" w:color="auto"/>
        <w:left w:val="none" w:sz="0" w:space="0" w:color="auto"/>
        <w:bottom w:val="none" w:sz="0" w:space="0" w:color="auto"/>
        <w:right w:val="none" w:sz="0" w:space="0" w:color="auto"/>
      </w:divBdr>
    </w:div>
    <w:div w:id="555357819">
      <w:marLeft w:val="480"/>
      <w:marRight w:val="0"/>
      <w:marTop w:val="0"/>
      <w:marBottom w:val="0"/>
      <w:divBdr>
        <w:top w:val="none" w:sz="0" w:space="0" w:color="auto"/>
        <w:left w:val="none" w:sz="0" w:space="0" w:color="auto"/>
        <w:bottom w:val="none" w:sz="0" w:space="0" w:color="auto"/>
        <w:right w:val="none" w:sz="0" w:space="0" w:color="auto"/>
      </w:divBdr>
    </w:div>
    <w:div w:id="555360163">
      <w:marLeft w:val="480"/>
      <w:marRight w:val="0"/>
      <w:marTop w:val="0"/>
      <w:marBottom w:val="0"/>
      <w:divBdr>
        <w:top w:val="none" w:sz="0" w:space="0" w:color="auto"/>
        <w:left w:val="none" w:sz="0" w:space="0" w:color="auto"/>
        <w:bottom w:val="none" w:sz="0" w:space="0" w:color="auto"/>
        <w:right w:val="none" w:sz="0" w:space="0" w:color="auto"/>
      </w:divBdr>
    </w:div>
    <w:div w:id="555438209">
      <w:marLeft w:val="480"/>
      <w:marRight w:val="0"/>
      <w:marTop w:val="0"/>
      <w:marBottom w:val="0"/>
      <w:divBdr>
        <w:top w:val="none" w:sz="0" w:space="0" w:color="auto"/>
        <w:left w:val="none" w:sz="0" w:space="0" w:color="auto"/>
        <w:bottom w:val="none" w:sz="0" w:space="0" w:color="auto"/>
        <w:right w:val="none" w:sz="0" w:space="0" w:color="auto"/>
      </w:divBdr>
    </w:div>
    <w:div w:id="555629885">
      <w:marLeft w:val="480"/>
      <w:marRight w:val="0"/>
      <w:marTop w:val="0"/>
      <w:marBottom w:val="0"/>
      <w:divBdr>
        <w:top w:val="none" w:sz="0" w:space="0" w:color="auto"/>
        <w:left w:val="none" w:sz="0" w:space="0" w:color="auto"/>
        <w:bottom w:val="none" w:sz="0" w:space="0" w:color="auto"/>
        <w:right w:val="none" w:sz="0" w:space="0" w:color="auto"/>
      </w:divBdr>
    </w:div>
    <w:div w:id="555700396">
      <w:marLeft w:val="480"/>
      <w:marRight w:val="0"/>
      <w:marTop w:val="0"/>
      <w:marBottom w:val="0"/>
      <w:divBdr>
        <w:top w:val="none" w:sz="0" w:space="0" w:color="auto"/>
        <w:left w:val="none" w:sz="0" w:space="0" w:color="auto"/>
        <w:bottom w:val="none" w:sz="0" w:space="0" w:color="auto"/>
        <w:right w:val="none" w:sz="0" w:space="0" w:color="auto"/>
      </w:divBdr>
    </w:div>
    <w:div w:id="555702671">
      <w:marLeft w:val="480"/>
      <w:marRight w:val="0"/>
      <w:marTop w:val="0"/>
      <w:marBottom w:val="0"/>
      <w:divBdr>
        <w:top w:val="none" w:sz="0" w:space="0" w:color="auto"/>
        <w:left w:val="none" w:sz="0" w:space="0" w:color="auto"/>
        <w:bottom w:val="none" w:sz="0" w:space="0" w:color="auto"/>
        <w:right w:val="none" w:sz="0" w:space="0" w:color="auto"/>
      </w:divBdr>
    </w:div>
    <w:div w:id="555748878">
      <w:marLeft w:val="480"/>
      <w:marRight w:val="0"/>
      <w:marTop w:val="0"/>
      <w:marBottom w:val="0"/>
      <w:divBdr>
        <w:top w:val="none" w:sz="0" w:space="0" w:color="auto"/>
        <w:left w:val="none" w:sz="0" w:space="0" w:color="auto"/>
        <w:bottom w:val="none" w:sz="0" w:space="0" w:color="auto"/>
        <w:right w:val="none" w:sz="0" w:space="0" w:color="auto"/>
      </w:divBdr>
    </w:div>
    <w:div w:id="555816190">
      <w:marLeft w:val="480"/>
      <w:marRight w:val="0"/>
      <w:marTop w:val="0"/>
      <w:marBottom w:val="0"/>
      <w:divBdr>
        <w:top w:val="none" w:sz="0" w:space="0" w:color="auto"/>
        <w:left w:val="none" w:sz="0" w:space="0" w:color="auto"/>
        <w:bottom w:val="none" w:sz="0" w:space="0" w:color="auto"/>
        <w:right w:val="none" w:sz="0" w:space="0" w:color="auto"/>
      </w:divBdr>
    </w:div>
    <w:div w:id="555819264">
      <w:marLeft w:val="480"/>
      <w:marRight w:val="0"/>
      <w:marTop w:val="0"/>
      <w:marBottom w:val="0"/>
      <w:divBdr>
        <w:top w:val="none" w:sz="0" w:space="0" w:color="auto"/>
        <w:left w:val="none" w:sz="0" w:space="0" w:color="auto"/>
        <w:bottom w:val="none" w:sz="0" w:space="0" w:color="auto"/>
        <w:right w:val="none" w:sz="0" w:space="0" w:color="auto"/>
      </w:divBdr>
    </w:div>
    <w:div w:id="555819758">
      <w:marLeft w:val="480"/>
      <w:marRight w:val="0"/>
      <w:marTop w:val="0"/>
      <w:marBottom w:val="0"/>
      <w:divBdr>
        <w:top w:val="none" w:sz="0" w:space="0" w:color="auto"/>
        <w:left w:val="none" w:sz="0" w:space="0" w:color="auto"/>
        <w:bottom w:val="none" w:sz="0" w:space="0" w:color="auto"/>
        <w:right w:val="none" w:sz="0" w:space="0" w:color="auto"/>
      </w:divBdr>
    </w:div>
    <w:div w:id="555822361">
      <w:marLeft w:val="480"/>
      <w:marRight w:val="0"/>
      <w:marTop w:val="0"/>
      <w:marBottom w:val="0"/>
      <w:divBdr>
        <w:top w:val="none" w:sz="0" w:space="0" w:color="auto"/>
        <w:left w:val="none" w:sz="0" w:space="0" w:color="auto"/>
        <w:bottom w:val="none" w:sz="0" w:space="0" w:color="auto"/>
        <w:right w:val="none" w:sz="0" w:space="0" w:color="auto"/>
      </w:divBdr>
    </w:div>
    <w:div w:id="555825126">
      <w:marLeft w:val="480"/>
      <w:marRight w:val="0"/>
      <w:marTop w:val="0"/>
      <w:marBottom w:val="0"/>
      <w:divBdr>
        <w:top w:val="none" w:sz="0" w:space="0" w:color="auto"/>
        <w:left w:val="none" w:sz="0" w:space="0" w:color="auto"/>
        <w:bottom w:val="none" w:sz="0" w:space="0" w:color="auto"/>
        <w:right w:val="none" w:sz="0" w:space="0" w:color="auto"/>
      </w:divBdr>
    </w:div>
    <w:div w:id="556014580">
      <w:marLeft w:val="480"/>
      <w:marRight w:val="0"/>
      <w:marTop w:val="0"/>
      <w:marBottom w:val="0"/>
      <w:divBdr>
        <w:top w:val="none" w:sz="0" w:space="0" w:color="auto"/>
        <w:left w:val="none" w:sz="0" w:space="0" w:color="auto"/>
        <w:bottom w:val="none" w:sz="0" w:space="0" w:color="auto"/>
        <w:right w:val="none" w:sz="0" w:space="0" w:color="auto"/>
      </w:divBdr>
    </w:div>
    <w:div w:id="556018429">
      <w:marLeft w:val="480"/>
      <w:marRight w:val="0"/>
      <w:marTop w:val="0"/>
      <w:marBottom w:val="0"/>
      <w:divBdr>
        <w:top w:val="none" w:sz="0" w:space="0" w:color="auto"/>
        <w:left w:val="none" w:sz="0" w:space="0" w:color="auto"/>
        <w:bottom w:val="none" w:sz="0" w:space="0" w:color="auto"/>
        <w:right w:val="none" w:sz="0" w:space="0" w:color="auto"/>
      </w:divBdr>
    </w:div>
    <w:div w:id="556090571">
      <w:marLeft w:val="480"/>
      <w:marRight w:val="0"/>
      <w:marTop w:val="0"/>
      <w:marBottom w:val="0"/>
      <w:divBdr>
        <w:top w:val="none" w:sz="0" w:space="0" w:color="auto"/>
        <w:left w:val="none" w:sz="0" w:space="0" w:color="auto"/>
        <w:bottom w:val="none" w:sz="0" w:space="0" w:color="auto"/>
        <w:right w:val="none" w:sz="0" w:space="0" w:color="auto"/>
      </w:divBdr>
    </w:div>
    <w:div w:id="556165958">
      <w:marLeft w:val="480"/>
      <w:marRight w:val="0"/>
      <w:marTop w:val="0"/>
      <w:marBottom w:val="0"/>
      <w:divBdr>
        <w:top w:val="none" w:sz="0" w:space="0" w:color="auto"/>
        <w:left w:val="none" w:sz="0" w:space="0" w:color="auto"/>
        <w:bottom w:val="none" w:sz="0" w:space="0" w:color="auto"/>
        <w:right w:val="none" w:sz="0" w:space="0" w:color="auto"/>
      </w:divBdr>
    </w:div>
    <w:div w:id="556166207">
      <w:marLeft w:val="480"/>
      <w:marRight w:val="0"/>
      <w:marTop w:val="0"/>
      <w:marBottom w:val="0"/>
      <w:divBdr>
        <w:top w:val="none" w:sz="0" w:space="0" w:color="auto"/>
        <w:left w:val="none" w:sz="0" w:space="0" w:color="auto"/>
        <w:bottom w:val="none" w:sz="0" w:space="0" w:color="auto"/>
        <w:right w:val="none" w:sz="0" w:space="0" w:color="auto"/>
      </w:divBdr>
    </w:div>
    <w:div w:id="556283952">
      <w:marLeft w:val="480"/>
      <w:marRight w:val="0"/>
      <w:marTop w:val="0"/>
      <w:marBottom w:val="0"/>
      <w:divBdr>
        <w:top w:val="none" w:sz="0" w:space="0" w:color="auto"/>
        <w:left w:val="none" w:sz="0" w:space="0" w:color="auto"/>
        <w:bottom w:val="none" w:sz="0" w:space="0" w:color="auto"/>
        <w:right w:val="none" w:sz="0" w:space="0" w:color="auto"/>
      </w:divBdr>
    </w:div>
    <w:div w:id="556287248">
      <w:marLeft w:val="480"/>
      <w:marRight w:val="0"/>
      <w:marTop w:val="0"/>
      <w:marBottom w:val="0"/>
      <w:divBdr>
        <w:top w:val="none" w:sz="0" w:space="0" w:color="auto"/>
        <w:left w:val="none" w:sz="0" w:space="0" w:color="auto"/>
        <w:bottom w:val="none" w:sz="0" w:space="0" w:color="auto"/>
        <w:right w:val="none" w:sz="0" w:space="0" w:color="auto"/>
      </w:divBdr>
    </w:div>
    <w:div w:id="556354890">
      <w:marLeft w:val="480"/>
      <w:marRight w:val="0"/>
      <w:marTop w:val="0"/>
      <w:marBottom w:val="0"/>
      <w:divBdr>
        <w:top w:val="none" w:sz="0" w:space="0" w:color="auto"/>
        <w:left w:val="none" w:sz="0" w:space="0" w:color="auto"/>
        <w:bottom w:val="none" w:sz="0" w:space="0" w:color="auto"/>
        <w:right w:val="none" w:sz="0" w:space="0" w:color="auto"/>
      </w:divBdr>
    </w:div>
    <w:div w:id="556403451">
      <w:marLeft w:val="480"/>
      <w:marRight w:val="0"/>
      <w:marTop w:val="0"/>
      <w:marBottom w:val="0"/>
      <w:divBdr>
        <w:top w:val="none" w:sz="0" w:space="0" w:color="auto"/>
        <w:left w:val="none" w:sz="0" w:space="0" w:color="auto"/>
        <w:bottom w:val="none" w:sz="0" w:space="0" w:color="auto"/>
        <w:right w:val="none" w:sz="0" w:space="0" w:color="auto"/>
      </w:divBdr>
    </w:div>
    <w:div w:id="556431970">
      <w:marLeft w:val="480"/>
      <w:marRight w:val="0"/>
      <w:marTop w:val="0"/>
      <w:marBottom w:val="0"/>
      <w:divBdr>
        <w:top w:val="none" w:sz="0" w:space="0" w:color="auto"/>
        <w:left w:val="none" w:sz="0" w:space="0" w:color="auto"/>
        <w:bottom w:val="none" w:sz="0" w:space="0" w:color="auto"/>
        <w:right w:val="none" w:sz="0" w:space="0" w:color="auto"/>
      </w:divBdr>
    </w:div>
    <w:div w:id="556476363">
      <w:marLeft w:val="480"/>
      <w:marRight w:val="0"/>
      <w:marTop w:val="0"/>
      <w:marBottom w:val="0"/>
      <w:divBdr>
        <w:top w:val="none" w:sz="0" w:space="0" w:color="auto"/>
        <w:left w:val="none" w:sz="0" w:space="0" w:color="auto"/>
        <w:bottom w:val="none" w:sz="0" w:space="0" w:color="auto"/>
        <w:right w:val="none" w:sz="0" w:space="0" w:color="auto"/>
      </w:divBdr>
    </w:div>
    <w:div w:id="556553178">
      <w:marLeft w:val="480"/>
      <w:marRight w:val="0"/>
      <w:marTop w:val="0"/>
      <w:marBottom w:val="0"/>
      <w:divBdr>
        <w:top w:val="none" w:sz="0" w:space="0" w:color="auto"/>
        <w:left w:val="none" w:sz="0" w:space="0" w:color="auto"/>
        <w:bottom w:val="none" w:sz="0" w:space="0" w:color="auto"/>
        <w:right w:val="none" w:sz="0" w:space="0" w:color="auto"/>
      </w:divBdr>
    </w:div>
    <w:div w:id="556597420">
      <w:marLeft w:val="480"/>
      <w:marRight w:val="0"/>
      <w:marTop w:val="0"/>
      <w:marBottom w:val="0"/>
      <w:divBdr>
        <w:top w:val="none" w:sz="0" w:space="0" w:color="auto"/>
        <w:left w:val="none" w:sz="0" w:space="0" w:color="auto"/>
        <w:bottom w:val="none" w:sz="0" w:space="0" w:color="auto"/>
        <w:right w:val="none" w:sz="0" w:space="0" w:color="auto"/>
      </w:divBdr>
    </w:div>
    <w:div w:id="556597475">
      <w:marLeft w:val="480"/>
      <w:marRight w:val="0"/>
      <w:marTop w:val="0"/>
      <w:marBottom w:val="0"/>
      <w:divBdr>
        <w:top w:val="none" w:sz="0" w:space="0" w:color="auto"/>
        <w:left w:val="none" w:sz="0" w:space="0" w:color="auto"/>
        <w:bottom w:val="none" w:sz="0" w:space="0" w:color="auto"/>
        <w:right w:val="none" w:sz="0" w:space="0" w:color="auto"/>
      </w:divBdr>
    </w:div>
    <w:div w:id="556745455">
      <w:marLeft w:val="480"/>
      <w:marRight w:val="0"/>
      <w:marTop w:val="0"/>
      <w:marBottom w:val="0"/>
      <w:divBdr>
        <w:top w:val="none" w:sz="0" w:space="0" w:color="auto"/>
        <w:left w:val="none" w:sz="0" w:space="0" w:color="auto"/>
        <w:bottom w:val="none" w:sz="0" w:space="0" w:color="auto"/>
        <w:right w:val="none" w:sz="0" w:space="0" w:color="auto"/>
      </w:divBdr>
    </w:div>
    <w:div w:id="556866107">
      <w:marLeft w:val="480"/>
      <w:marRight w:val="0"/>
      <w:marTop w:val="0"/>
      <w:marBottom w:val="0"/>
      <w:divBdr>
        <w:top w:val="none" w:sz="0" w:space="0" w:color="auto"/>
        <w:left w:val="none" w:sz="0" w:space="0" w:color="auto"/>
        <w:bottom w:val="none" w:sz="0" w:space="0" w:color="auto"/>
        <w:right w:val="none" w:sz="0" w:space="0" w:color="auto"/>
      </w:divBdr>
    </w:div>
    <w:div w:id="556938497">
      <w:marLeft w:val="480"/>
      <w:marRight w:val="0"/>
      <w:marTop w:val="0"/>
      <w:marBottom w:val="0"/>
      <w:divBdr>
        <w:top w:val="none" w:sz="0" w:space="0" w:color="auto"/>
        <w:left w:val="none" w:sz="0" w:space="0" w:color="auto"/>
        <w:bottom w:val="none" w:sz="0" w:space="0" w:color="auto"/>
        <w:right w:val="none" w:sz="0" w:space="0" w:color="auto"/>
      </w:divBdr>
    </w:div>
    <w:div w:id="556941852">
      <w:marLeft w:val="480"/>
      <w:marRight w:val="0"/>
      <w:marTop w:val="0"/>
      <w:marBottom w:val="0"/>
      <w:divBdr>
        <w:top w:val="none" w:sz="0" w:space="0" w:color="auto"/>
        <w:left w:val="none" w:sz="0" w:space="0" w:color="auto"/>
        <w:bottom w:val="none" w:sz="0" w:space="0" w:color="auto"/>
        <w:right w:val="none" w:sz="0" w:space="0" w:color="auto"/>
      </w:divBdr>
    </w:div>
    <w:div w:id="557013743">
      <w:marLeft w:val="480"/>
      <w:marRight w:val="0"/>
      <w:marTop w:val="0"/>
      <w:marBottom w:val="0"/>
      <w:divBdr>
        <w:top w:val="none" w:sz="0" w:space="0" w:color="auto"/>
        <w:left w:val="none" w:sz="0" w:space="0" w:color="auto"/>
        <w:bottom w:val="none" w:sz="0" w:space="0" w:color="auto"/>
        <w:right w:val="none" w:sz="0" w:space="0" w:color="auto"/>
      </w:divBdr>
    </w:div>
    <w:div w:id="557016070">
      <w:marLeft w:val="480"/>
      <w:marRight w:val="0"/>
      <w:marTop w:val="0"/>
      <w:marBottom w:val="0"/>
      <w:divBdr>
        <w:top w:val="none" w:sz="0" w:space="0" w:color="auto"/>
        <w:left w:val="none" w:sz="0" w:space="0" w:color="auto"/>
        <w:bottom w:val="none" w:sz="0" w:space="0" w:color="auto"/>
        <w:right w:val="none" w:sz="0" w:space="0" w:color="auto"/>
      </w:divBdr>
    </w:div>
    <w:div w:id="557016252">
      <w:marLeft w:val="480"/>
      <w:marRight w:val="0"/>
      <w:marTop w:val="0"/>
      <w:marBottom w:val="0"/>
      <w:divBdr>
        <w:top w:val="none" w:sz="0" w:space="0" w:color="auto"/>
        <w:left w:val="none" w:sz="0" w:space="0" w:color="auto"/>
        <w:bottom w:val="none" w:sz="0" w:space="0" w:color="auto"/>
        <w:right w:val="none" w:sz="0" w:space="0" w:color="auto"/>
      </w:divBdr>
    </w:div>
    <w:div w:id="557132838">
      <w:marLeft w:val="480"/>
      <w:marRight w:val="0"/>
      <w:marTop w:val="0"/>
      <w:marBottom w:val="0"/>
      <w:divBdr>
        <w:top w:val="none" w:sz="0" w:space="0" w:color="auto"/>
        <w:left w:val="none" w:sz="0" w:space="0" w:color="auto"/>
        <w:bottom w:val="none" w:sz="0" w:space="0" w:color="auto"/>
        <w:right w:val="none" w:sz="0" w:space="0" w:color="auto"/>
      </w:divBdr>
    </w:div>
    <w:div w:id="557203195">
      <w:marLeft w:val="480"/>
      <w:marRight w:val="0"/>
      <w:marTop w:val="0"/>
      <w:marBottom w:val="0"/>
      <w:divBdr>
        <w:top w:val="none" w:sz="0" w:space="0" w:color="auto"/>
        <w:left w:val="none" w:sz="0" w:space="0" w:color="auto"/>
        <w:bottom w:val="none" w:sz="0" w:space="0" w:color="auto"/>
        <w:right w:val="none" w:sz="0" w:space="0" w:color="auto"/>
      </w:divBdr>
    </w:div>
    <w:div w:id="557206222">
      <w:marLeft w:val="480"/>
      <w:marRight w:val="0"/>
      <w:marTop w:val="0"/>
      <w:marBottom w:val="0"/>
      <w:divBdr>
        <w:top w:val="none" w:sz="0" w:space="0" w:color="auto"/>
        <w:left w:val="none" w:sz="0" w:space="0" w:color="auto"/>
        <w:bottom w:val="none" w:sz="0" w:space="0" w:color="auto"/>
        <w:right w:val="none" w:sz="0" w:space="0" w:color="auto"/>
      </w:divBdr>
    </w:div>
    <w:div w:id="557253356">
      <w:marLeft w:val="480"/>
      <w:marRight w:val="0"/>
      <w:marTop w:val="0"/>
      <w:marBottom w:val="0"/>
      <w:divBdr>
        <w:top w:val="none" w:sz="0" w:space="0" w:color="auto"/>
        <w:left w:val="none" w:sz="0" w:space="0" w:color="auto"/>
        <w:bottom w:val="none" w:sz="0" w:space="0" w:color="auto"/>
        <w:right w:val="none" w:sz="0" w:space="0" w:color="auto"/>
      </w:divBdr>
    </w:div>
    <w:div w:id="557277458">
      <w:marLeft w:val="480"/>
      <w:marRight w:val="0"/>
      <w:marTop w:val="0"/>
      <w:marBottom w:val="0"/>
      <w:divBdr>
        <w:top w:val="none" w:sz="0" w:space="0" w:color="auto"/>
        <w:left w:val="none" w:sz="0" w:space="0" w:color="auto"/>
        <w:bottom w:val="none" w:sz="0" w:space="0" w:color="auto"/>
        <w:right w:val="none" w:sz="0" w:space="0" w:color="auto"/>
      </w:divBdr>
    </w:div>
    <w:div w:id="557323742">
      <w:marLeft w:val="480"/>
      <w:marRight w:val="0"/>
      <w:marTop w:val="0"/>
      <w:marBottom w:val="0"/>
      <w:divBdr>
        <w:top w:val="none" w:sz="0" w:space="0" w:color="auto"/>
        <w:left w:val="none" w:sz="0" w:space="0" w:color="auto"/>
        <w:bottom w:val="none" w:sz="0" w:space="0" w:color="auto"/>
        <w:right w:val="none" w:sz="0" w:space="0" w:color="auto"/>
      </w:divBdr>
    </w:div>
    <w:div w:id="557326359">
      <w:marLeft w:val="480"/>
      <w:marRight w:val="0"/>
      <w:marTop w:val="0"/>
      <w:marBottom w:val="0"/>
      <w:divBdr>
        <w:top w:val="none" w:sz="0" w:space="0" w:color="auto"/>
        <w:left w:val="none" w:sz="0" w:space="0" w:color="auto"/>
        <w:bottom w:val="none" w:sz="0" w:space="0" w:color="auto"/>
        <w:right w:val="none" w:sz="0" w:space="0" w:color="auto"/>
      </w:divBdr>
    </w:div>
    <w:div w:id="557327962">
      <w:marLeft w:val="480"/>
      <w:marRight w:val="0"/>
      <w:marTop w:val="0"/>
      <w:marBottom w:val="0"/>
      <w:divBdr>
        <w:top w:val="none" w:sz="0" w:space="0" w:color="auto"/>
        <w:left w:val="none" w:sz="0" w:space="0" w:color="auto"/>
        <w:bottom w:val="none" w:sz="0" w:space="0" w:color="auto"/>
        <w:right w:val="none" w:sz="0" w:space="0" w:color="auto"/>
      </w:divBdr>
    </w:div>
    <w:div w:id="557396780">
      <w:marLeft w:val="480"/>
      <w:marRight w:val="0"/>
      <w:marTop w:val="0"/>
      <w:marBottom w:val="0"/>
      <w:divBdr>
        <w:top w:val="none" w:sz="0" w:space="0" w:color="auto"/>
        <w:left w:val="none" w:sz="0" w:space="0" w:color="auto"/>
        <w:bottom w:val="none" w:sz="0" w:space="0" w:color="auto"/>
        <w:right w:val="none" w:sz="0" w:space="0" w:color="auto"/>
      </w:divBdr>
    </w:div>
    <w:div w:id="557397080">
      <w:marLeft w:val="480"/>
      <w:marRight w:val="0"/>
      <w:marTop w:val="0"/>
      <w:marBottom w:val="0"/>
      <w:divBdr>
        <w:top w:val="none" w:sz="0" w:space="0" w:color="auto"/>
        <w:left w:val="none" w:sz="0" w:space="0" w:color="auto"/>
        <w:bottom w:val="none" w:sz="0" w:space="0" w:color="auto"/>
        <w:right w:val="none" w:sz="0" w:space="0" w:color="auto"/>
      </w:divBdr>
    </w:div>
    <w:div w:id="557399251">
      <w:marLeft w:val="480"/>
      <w:marRight w:val="0"/>
      <w:marTop w:val="0"/>
      <w:marBottom w:val="0"/>
      <w:divBdr>
        <w:top w:val="none" w:sz="0" w:space="0" w:color="auto"/>
        <w:left w:val="none" w:sz="0" w:space="0" w:color="auto"/>
        <w:bottom w:val="none" w:sz="0" w:space="0" w:color="auto"/>
        <w:right w:val="none" w:sz="0" w:space="0" w:color="auto"/>
      </w:divBdr>
    </w:div>
    <w:div w:id="557520132">
      <w:marLeft w:val="480"/>
      <w:marRight w:val="0"/>
      <w:marTop w:val="0"/>
      <w:marBottom w:val="0"/>
      <w:divBdr>
        <w:top w:val="none" w:sz="0" w:space="0" w:color="auto"/>
        <w:left w:val="none" w:sz="0" w:space="0" w:color="auto"/>
        <w:bottom w:val="none" w:sz="0" w:space="0" w:color="auto"/>
        <w:right w:val="none" w:sz="0" w:space="0" w:color="auto"/>
      </w:divBdr>
    </w:div>
    <w:div w:id="557589555">
      <w:marLeft w:val="480"/>
      <w:marRight w:val="0"/>
      <w:marTop w:val="0"/>
      <w:marBottom w:val="0"/>
      <w:divBdr>
        <w:top w:val="none" w:sz="0" w:space="0" w:color="auto"/>
        <w:left w:val="none" w:sz="0" w:space="0" w:color="auto"/>
        <w:bottom w:val="none" w:sz="0" w:space="0" w:color="auto"/>
        <w:right w:val="none" w:sz="0" w:space="0" w:color="auto"/>
      </w:divBdr>
    </w:div>
    <w:div w:id="557665678">
      <w:marLeft w:val="480"/>
      <w:marRight w:val="0"/>
      <w:marTop w:val="0"/>
      <w:marBottom w:val="0"/>
      <w:divBdr>
        <w:top w:val="none" w:sz="0" w:space="0" w:color="auto"/>
        <w:left w:val="none" w:sz="0" w:space="0" w:color="auto"/>
        <w:bottom w:val="none" w:sz="0" w:space="0" w:color="auto"/>
        <w:right w:val="none" w:sz="0" w:space="0" w:color="auto"/>
      </w:divBdr>
    </w:div>
    <w:div w:id="557666954">
      <w:marLeft w:val="480"/>
      <w:marRight w:val="0"/>
      <w:marTop w:val="0"/>
      <w:marBottom w:val="0"/>
      <w:divBdr>
        <w:top w:val="none" w:sz="0" w:space="0" w:color="auto"/>
        <w:left w:val="none" w:sz="0" w:space="0" w:color="auto"/>
        <w:bottom w:val="none" w:sz="0" w:space="0" w:color="auto"/>
        <w:right w:val="none" w:sz="0" w:space="0" w:color="auto"/>
      </w:divBdr>
    </w:div>
    <w:div w:id="557670620">
      <w:marLeft w:val="480"/>
      <w:marRight w:val="0"/>
      <w:marTop w:val="0"/>
      <w:marBottom w:val="0"/>
      <w:divBdr>
        <w:top w:val="none" w:sz="0" w:space="0" w:color="auto"/>
        <w:left w:val="none" w:sz="0" w:space="0" w:color="auto"/>
        <w:bottom w:val="none" w:sz="0" w:space="0" w:color="auto"/>
        <w:right w:val="none" w:sz="0" w:space="0" w:color="auto"/>
      </w:divBdr>
    </w:div>
    <w:div w:id="557714001">
      <w:marLeft w:val="480"/>
      <w:marRight w:val="0"/>
      <w:marTop w:val="0"/>
      <w:marBottom w:val="0"/>
      <w:divBdr>
        <w:top w:val="none" w:sz="0" w:space="0" w:color="auto"/>
        <w:left w:val="none" w:sz="0" w:space="0" w:color="auto"/>
        <w:bottom w:val="none" w:sz="0" w:space="0" w:color="auto"/>
        <w:right w:val="none" w:sz="0" w:space="0" w:color="auto"/>
      </w:divBdr>
    </w:div>
    <w:div w:id="557785004">
      <w:marLeft w:val="480"/>
      <w:marRight w:val="0"/>
      <w:marTop w:val="0"/>
      <w:marBottom w:val="0"/>
      <w:divBdr>
        <w:top w:val="none" w:sz="0" w:space="0" w:color="auto"/>
        <w:left w:val="none" w:sz="0" w:space="0" w:color="auto"/>
        <w:bottom w:val="none" w:sz="0" w:space="0" w:color="auto"/>
        <w:right w:val="none" w:sz="0" w:space="0" w:color="auto"/>
      </w:divBdr>
    </w:div>
    <w:div w:id="557788876">
      <w:marLeft w:val="480"/>
      <w:marRight w:val="0"/>
      <w:marTop w:val="0"/>
      <w:marBottom w:val="0"/>
      <w:divBdr>
        <w:top w:val="none" w:sz="0" w:space="0" w:color="auto"/>
        <w:left w:val="none" w:sz="0" w:space="0" w:color="auto"/>
        <w:bottom w:val="none" w:sz="0" w:space="0" w:color="auto"/>
        <w:right w:val="none" w:sz="0" w:space="0" w:color="auto"/>
      </w:divBdr>
    </w:div>
    <w:div w:id="557865182">
      <w:marLeft w:val="480"/>
      <w:marRight w:val="0"/>
      <w:marTop w:val="0"/>
      <w:marBottom w:val="0"/>
      <w:divBdr>
        <w:top w:val="none" w:sz="0" w:space="0" w:color="auto"/>
        <w:left w:val="none" w:sz="0" w:space="0" w:color="auto"/>
        <w:bottom w:val="none" w:sz="0" w:space="0" w:color="auto"/>
        <w:right w:val="none" w:sz="0" w:space="0" w:color="auto"/>
      </w:divBdr>
    </w:div>
    <w:div w:id="557907985">
      <w:marLeft w:val="480"/>
      <w:marRight w:val="0"/>
      <w:marTop w:val="0"/>
      <w:marBottom w:val="0"/>
      <w:divBdr>
        <w:top w:val="none" w:sz="0" w:space="0" w:color="auto"/>
        <w:left w:val="none" w:sz="0" w:space="0" w:color="auto"/>
        <w:bottom w:val="none" w:sz="0" w:space="0" w:color="auto"/>
        <w:right w:val="none" w:sz="0" w:space="0" w:color="auto"/>
      </w:divBdr>
    </w:div>
    <w:div w:id="557934215">
      <w:marLeft w:val="480"/>
      <w:marRight w:val="0"/>
      <w:marTop w:val="0"/>
      <w:marBottom w:val="0"/>
      <w:divBdr>
        <w:top w:val="none" w:sz="0" w:space="0" w:color="auto"/>
        <w:left w:val="none" w:sz="0" w:space="0" w:color="auto"/>
        <w:bottom w:val="none" w:sz="0" w:space="0" w:color="auto"/>
        <w:right w:val="none" w:sz="0" w:space="0" w:color="auto"/>
      </w:divBdr>
    </w:div>
    <w:div w:id="557938578">
      <w:marLeft w:val="480"/>
      <w:marRight w:val="0"/>
      <w:marTop w:val="0"/>
      <w:marBottom w:val="0"/>
      <w:divBdr>
        <w:top w:val="none" w:sz="0" w:space="0" w:color="auto"/>
        <w:left w:val="none" w:sz="0" w:space="0" w:color="auto"/>
        <w:bottom w:val="none" w:sz="0" w:space="0" w:color="auto"/>
        <w:right w:val="none" w:sz="0" w:space="0" w:color="auto"/>
      </w:divBdr>
    </w:div>
    <w:div w:id="557975808">
      <w:marLeft w:val="480"/>
      <w:marRight w:val="0"/>
      <w:marTop w:val="0"/>
      <w:marBottom w:val="0"/>
      <w:divBdr>
        <w:top w:val="none" w:sz="0" w:space="0" w:color="auto"/>
        <w:left w:val="none" w:sz="0" w:space="0" w:color="auto"/>
        <w:bottom w:val="none" w:sz="0" w:space="0" w:color="auto"/>
        <w:right w:val="none" w:sz="0" w:space="0" w:color="auto"/>
      </w:divBdr>
    </w:div>
    <w:div w:id="557982750">
      <w:marLeft w:val="480"/>
      <w:marRight w:val="0"/>
      <w:marTop w:val="0"/>
      <w:marBottom w:val="0"/>
      <w:divBdr>
        <w:top w:val="none" w:sz="0" w:space="0" w:color="auto"/>
        <w:left w:val="none" w:sz="0" w:space="0" w:color="auto"/>
        <w:bottom w:val="none" w:sz="0" w:space="0" w:color="auto"/>
        <w:right w:val="none" w:sz="0" w:space="0" w:color="auto"/>
      </w:divBdr>
    </w:div>
    <w:div w:id="557983608">
      <w:marLeft w:val="480"/>
      <w:marRight w:val="0"/>
      <w:marTop w:val="0"/>
      <w:marBottom w:val="0"/>
      <w:divBdr>
        <w:top w:val="none" w:sz="0" w:space="0" w:color="auto"/>
        <w:left w:val="none" w:sz="0" w:space="0" w:color="auto"/>
        <w:bottom w:val="none" w:sz="0" w:space="0" w:color="auto"/>
        <w:right w:val="none" w:sz="0" w:space="0" w:color="auto"/>
      </w:divBdr>
    </w:div>
    <w:div w:id="558056250">
      <w:marLeft w:val="480"/>
      <w:marRight w:val="0"/>
      <w:marTop w:val="0"/>
      <w:marBottom w:val="0"/>
      <w:divBdr>
        <w:top w:val="none" w:sz="0" w:space="0" w:color="auto"/>
        <w:left w:val="none" w:sz="0" w:space="0" w:color="auto"/>
        <w:bottom w:val="none" w:sz="0" w:space="0" w:color="auto"/>
        <w:right w:val="none" w:sz="0" w:space="0" w:color="auto"/>
      </w:divBdr>
    </w:div>
    <w:div w:id="558059252">
      <w:marLeft w:val="480"/>
      <w:marRight w:val="0"/>
      <w:marTop w:val="0"/>
      <w:marBottom w:val="0"/>
      <w:divBdr>
        <w:top w:val="none" w:sz="0" w:space="0" w:color="auto"/>
        <w:left w:val="none" w:sz="0" w:space="0" w:color="auto"/>
        <w:bottom w:val="none" w:sz="0" w:space="0" w:color="auto"/>
        <w:right w:val="none" w:sz="0" w:space="0" w:color="auto"/>
      </w:divBdr>
    </w:div>
    <w:div w:id="558173633">
      <w:marLeft w:val="480"/>
      <w:marRight w:val="0"/>
      <w:marTop w:val="0"/>
      <w:marBottom w:val="0"/>
      <w:divBdr>
        <w:top w:val="none" w:sz="0" w:space="0" w:color="auto"/>
        <w:left w:val="none" w:sz="0" w:space="0" w:color="auto"/>
        <w:bottom w:val="none" w:sz="0" w:space="0" w:color="auto"/>
        <w:right w:val="none" w:sz="0" w:space="0" w:color="auto"/>
      </w:divBdr>
    </w:div>
    <w:div w:id="558201807">
      <w:marLeft w:val="480"/>
      <w:marRight w:val="0"/>
      <w:marTop w:val="0"/>
      <w:marBottom w:val="0"/>
      <w:divBdr>
        <w:top w:val="none" w:sz="0" w:space="0" w:color="auto"/>
        <w:left w:val="none" w:sz="0" w:space="0" w:color="auto"/>
        <w:bottom w:val="none" w:sz="0" w:space="0" w:color="auto"/>
        <w:right w:val="none" w:sz="0" w:space="0" w:color="auto"/>
      </w:divBdr>
    </w:div>
    <w:div w:id="558320409">
      <w:marLeft w:val="480"/>
      <w:marRight w:val="0"/>
      <w:marTop w:val="0"/>
      <w:marBottom w:val="0"/>
      <w:divBdr>
        <w:top w:val="none" w:sz="0" w:space="0" w:color="auto"/>
        <w:left w:val="none" w:sz="0" w:space="0" w:color="auto"/>
        <w:bottom w:val="none" w:sz="0" w:space="0" w:color="auto"/>
        <w:right w:val="none" w:sz="0" w:space="0" w:color="auto"/>
      </w:divBdr>
    </w:div>
    <w:div w:id="558368141">
      <w:marLeft w:val="480"/>
      <w:marRight w:val="0"/>
      <w:marTop w:val="0"/>
      <w:marBottom w:val="0"/>
      <w:divBdr>
        <w:top w:val="none" w:sz="0" w:space="0" w:color="auto"/>
        <w:left w:val="none" w:sz="0" w:space="0" w:color="auto"/>
        <w:bottom w:val="none" w:sz="0" w:space="0" w:color="auto"/>
        <w:right w:val="none" w:sz="0" w:space="0" w:color="auto"/>
      </w:divBdr>
    </w:div>
    <w:div w:id="558370053">
      <w:marLeft w:val="480"/>
      <w:marRight w:val="0"/>
      <w:marTop w:val="0"/>
      <w:marBottom w:val="0"/>
      <w:divBdr>
        <w:top w:val="none" w:sz="0" w:space="0" w:color="auto"/>
        <w:left w:val="none" w:sz="0" w:space="0" w:color="auto"/>
        <w:bottom w:val="none" w:sz="0" w:space="0" w:color="auto"/>
        <w:right w:val="none" w:sz="0" w:space="0" w:color="auto"/>
      </w:divBdr>
    </w:div>
    <w:div w:id="558440934">
      <w:marLeft w:val="480"/>
      <w:marRight w:val="0"/>
      <w:marTop w:val="0"/>
      <w:marBottom w:val="0"/>
      <w:divBdr>
        <w:top w:val="none" w:sz="0" w:space="0" w:color="auto"/>
        <w:left w:val="none" w:sz="0" w:space="0" w:color="auto"/>
        <w:bottom w:val="none" w:sz="0" w:space="0" w:color="auto"/>
        <w:right w:val="none" w:sz="0" w:space="0" w:color="auto"/>
      </w:divBdr>
    </w:div>
    <w:div w:id="558443425">
      <w:marLeft w:val="480"/>
      <w:marRight w:val="0"/>
      <w:marTop w:val="0"/>
      <w:marBottom w:val="0"/>
      <w:divBdr>
        <w:top w:val="none" w:sz="0" w:space="0" w:color="auto"/>
        <w:left w:val="none" w:sz="0" w:space="0" w:color="auto"/>
        <w:bottom w:val="none" w:sz="0" w:space="0" w:color="auto"/>
        <w:right w:val="none" w:sz="0" w:space="0" w:color="auto"/>
      </w:divBdr>
    </w:div>
    <w:div w:id="558521465">
      <w:marLeft w:val="480"/>
      <w:marRight w:val="0"/>
      <w:marTop w:val="0"/>
      <w:marBottom w:val="0"/>
      <w:divBdr>
        <w:top w:val="none" w:sz="0" w:space="0" w:color="auto"/>
        <w:left w:val="none" w:sz="0" w:space="0" w:color="auto"/>
        <w:bottom w:val="none" w:sz="0" w:space="0" w:color="auto"/>
        <w:right w:val="none" w:sz="0" w:space="0" w:color="auto"/>
      </w:divBdr>
    </w:div>
    <w:div w:id="558590184">
      <w:marLeft w:val="480"/>
      <w:marRight w:val="0"/>
      <w:marTop w:val="0"/>
      <w:marBottom w:val="0"/>
      <w:divBdr>
        <w:top w:val="none" w:sz="0" w:space="0" w:color="auto"/>
        <w:left w:val="none" w:sz="0" w:space="0" w:color="auto"/>
        <w:bottom w:val="none" w:sz="0" w:space="0" w:color="auto"/>
        <w:right w:val="none" w:sz="0" w:space="0" w:color="auto"/>
      </w:divBdr>
    </w:div>
    <w:div w:id="558633278">
      <w:marLeft w:val="480"/>
      <w:marRight w:val="0"/>
      <w:marTop w:val="0"/>
      <w:marBottom w:val="0"/>
      <w:divBdr>
        <w:top w:val="none" w:sz="0" w:space="0" w:color="auto"/>
        <w:left w:val="none" w:sz="0" w:space="0" w:color="auto"/>
        <w:bottom w:val="none" w:sz="0" w:space="0" w:color="auto"/>
        <w:right w:val="none" w:sz="0" w:space="0" w:color="auto"/>
      </w:divBdr>
    </w:div>
    <w:div w:id="558706456">
      <w:marLeft w:val="480"/>
      <w:marRight w:val="0"/>
      <w:marTop w:val="0"/>
      <w:marBottom w:val="0"/>
      <w:divBdr>
        <w:top w:val="none" w:sz="0" w:space="0" w:color="auto"/>
        <w:left w:val="none" w:sz="0" w:space="0" w:color="auto"/>
        <w:bottom w:val="none" w:sz="0" w:space="0" w:color="auto"/>
        <w:right w:val="none" w:sz="0" w:space="0" w:color="auto"/>
      </w:divBdr>
    </w:div>
    <w:div w:id="558708915">
      <w:marLeft w:val="480"/>
      <w:marRight w:val="0"/>
      <w:marTop w:val="0"/>
      <w:marBottom w:val="0"/>
      <w:divBdr>
        <w:top w:val="none" w:sz="0" w:space="0" w:color="auto"/>
        <w:left w:val="none" w:sz="0" w:space="0" w:color="auto"/>
        <w:bottom w:val="none" w:sz="0" w:space="0" w:color="auto"/>
        <w:right w:val="none" w:sz="0" w:space="0" w:color="auto"/>
      </w:divBdr>
    </w:div>
    <w:div w:id="558781343">
      <w:marLeft w:val="480"/>
      <w:marRight w:val="0"/>
      <w:marTop w:val="0"/>
      <w:marBottom w:val="0"/>
      <w:divBdr>
        <w:top w:val="none" w:sz="0" w:space="0" w:color="auto"/>
        <w:left w:val="none" w:sz="0" w:space="0" w:color="auto"/>
        <w:bottom w:val="none" w:sz="0" w:space="0" w:color="auto"/>
        <w:right w:val="none" w:sz="0" w:space="0" w:color="auto"/>
      </w:divBdr>
    </w:div>
    <w:div w:id="558786615">
      <w:marLeft w:val="480"/>
      <w:marRight w:val="0"/>
      <w:marTop w:val="0"/>
      <w:marBottom w:val="0"/>
      <w:divBdr>
        <w:top w:val="none" w:sz="0" w:space="0" w:color="auto"/>
        <w:left w:val="none" w:sz="0" w:space="0" w:color="auto"/>
        <w:bottom w:val="none" w:sz="0" w:space="0" w:color="auto"/>
        <w:right w:val="none" w:sz="0" w:space="0" w:color="auto"/>
      </w:divBdr>
    </w:div>
    <w:div w:id="558789099">
      <w:marLeft w:val="480"/>
      <w:marRight w:val="0"/>
      <w:marTop w:val="0"/>
      <w:marBottom w:val="0"/>
      <w:divBdr>
        <w:top w:val="none" w:sz="0" w:space="0" w:color="auto"/>
        <w:left w:val="none" w:sz="0" w:space="0" w:color="auto"/>
        <w:bottom w:val="none" w:sz="0" w:space="0" w:color="auto"/>
        <w:right w:val="none" w:sz="0" w:space="0" w:color="auto"/>
      </w:divBdr>
    </w:div>
    <w:div w:id="558789281">
      <w:marLeft w:val="480"/>
      <w:marRight w:val="0"/>
      <w:marTop w:val="0"/>
      <w:marBottom w:val="0"/>
      <w:divBdr>
        <w:top w:val="none" w:sz="0" w:space="0" w:color="auto"/>
        <w:left w:val="none" w:sz="0" w:space="0" w:color="auto"/>
        <w:bottom w:val="none" w:sz="0" w:space="0" w:color="auto"/>
        <w:right w:val="none" w:sz="0" w:space="0" w:color="auto"/>
      </w:divBdr>
    </w:div>
    <w:div w:id="558790725">
      <w:marLeft w:val="480"/>
      <w:marRight w:val="0"/>
      <w:marTop w:val="0"/>
      <w:marBottom w:val="0"/>
      <w:divBdr>
        <w:top w:val="none" w:sz="0" w:space="0" w:color="auto"/>
        <w:left w:val="none" w:sz="0" w:space="0" w:color="auto"/>
        <w:bottom w:val="none" w:sz="0" w:space="0" w:color="auto"/>
        <w:right w:val="none" w:sz="0" w:space="0" w:color="auto"/>
      </w:divBdr>
    </w:div>
    <w:div w:id="558905209">
      <w:marLeft w:val="480"/>
      <w:marRight w:val="0"/>
      <w:marTop w:val="0"/>
      <w:marBottom w:val="0"/>
      <w:divBdr>
        <w:top w:val="none" w:sz="0" w:space="0" w:color="auto"/>
        <w:left w:val="none" w:sz="0" w:space="0" w:color="auto"/>
        <w:bottom w:val="none" w:sz="0" w:space="0" w:color="auto"/>
        <w:right w:val="none" w:sz="0" w:space="0" w:color="auto"/>
      </w:divBdr>
    </w:div>
    <w:div w:id="558908313">
      <w:marLeft w:val="480"/>
      <w:marRight w:val="0"/>
      <w:marTop w:val="0"/>
      <w:marBottom w:val="0"/>
      <w:divBdr>
        <w:top w:val="none" w:sz="0" w:space="0" w:color="auto"/>
        <w:left w:val="none" w:sz="0" w:space="0" w:color="auto"/>
        <w:bottom w:val="none" w:sz="0" w:space="0" w:color="auto"/>
        <w:right w:val="none" w:sz="0" w:space="0" w:color="auto"/>
      </w:divBdr>
    </w:div>
    <w:div w:id="559024625">
      <w:marLeft w:val="480"/>
      <w:marRight w:val="0"/>
      <w:marTop w:val="0"/>
      <w:marBottom w:val="0"/>
      <w:divBdr>
        <w:top w:val="none" w:sz="0" w:space="0" w:color="auto"/>
        <w:left w:val="none" w:sz="0" w:space="0" w:color="auto"/>
        <w:bottom w:val="none" w:sz="0" w:space="0" w:color="auto"/>
        <w:right w:val="none" w:sz="0" w:space="0" w:color="auto"/>
      </w:divBdr>
    </w:div>
    <w:div w:id="559053986">
      <w:marLeft w:val="480"/>
      <w:marRight w:val="0"/>
      <w:marTop w:val="0"/>
      <w:marBottom w:val="0"/>
      <w:divBdr>
        <w:top w:val="none" w:sz="0" w:space="0" w:color="auto"/>
        <w:left w:val="none" w:sz="0" w:space="0" w:color="auto"/>
        <w:bottom w:val="none" w:sz="0" w:space="0" w:color="auto"/>
        <w:right w:val="none" w:sz="0" w:space="0" w:color="auto"/>
      </w:divBdr>
    </w:div>
    <w:div w:id="559097345">
      <w:marLeft w:val="480"/>
      <w:marRight w:val="0"/>
      <w:marTop w:val="0"/>
      <w:marBottom w:val="0"/>
      <w:divBdr>
        <w:top w:val="none" w:sz="0" w:space="0" w:color="auto"/>
        <w:left w:val="none" w:sz="0" w:space="0" w:color="auto"/>
        <w:bottom w:val="none" w:sz="0" w:space="0" w:color="auto"/>
        <w:right w:val="none" w:sz="0" w:space="0" w:color="auto"/>
      </w:divBdr>
    </w:div>
    <w:div w:id="559097520">
      <w:marLeft w:val="480"/>
      <w:marRight w:val="0"/>
      <w:marTop w:val="0"/>
      <w:marBottom w:val="0"/>
      <w:divBdr>
        <w:top w:val="none" w:sz="0" w:space="0" w:color="auto"/>
        <w:left w:val="none" w:sz="0" w:space="0" w:color="auto"/>
        <w:bottom w:val="none" w:sz="0" w:space="0" w:color="auto"/>
        <w:right w:val="none" w:sz="0" w:space="0" w:color="auto"/>
      </w:divBdr>
    </w:div>
    <w:div w:id="559169993">
      <w:marLeft w:val="480"/>
      <w:marRight w:val="0"/>
      <w:marTop w:val="0"/>
      <w:marBottom w:val="0"/>
      <w:divBdr>
        <w:top w:val="none" w:sz="0" w:space="0" w:color="auto"/>
        <w:left w:val="none" w:sz="0" w:space="0" w:color="auto"/>
        <w:bottom w:val="none" w:sz="0" w:space="0" w:color="auto"/>
        <w:right w:val="none" w:sz="0" w:space="0" w:color="auto"/>
      </w:divBdr>
    </w:div>
    <w:div w:id="559172155">
      <w:marLeft w:val="480"/>
      <w:marRight w:val="0"/>
      <w:marTop w:val="0"/>
      <w:marBottom w:val="0"/>
      <w:divBdr>
        <w:top w:val="none" w:sz="0" w:space="0" w:color="auto"/>
        <w:left w:val="none" w:sz="0" w:space="0" w:color="auto"/>
        <w:bottom w:val="none" w:sz="0" w:space="0" w:color="auto"/>
        <w:right w:val="none" w:sz="0" w:space="0" w:color="auto"/>
      </w:divBdr>
    </w:div>
    <w:div w:id="559175299">
      <w:marLeft w:val="480"/>
      <w:marRight w:val="0"/>
      <w:marTop w:val="0"/>
      <w:marBottom w:val="0"/>
      <w:divBdr>
        <w:top w:val="none" w:sz="0" w:space="0" w:color="auto"/>
        <w:left w:val="none" w:sz="0" w:space="0" w:color="auto"/>
        <w:bottom w:val="none" w:sz="0" w:space="0" w:color="auto"/>
        <w:right w:val="none" w:sz="0" w:space="0" w:color="auto"/>
      </w:divBdr>
    </w:div>
    <w:div w:id="559175756">
      <w:marLeft w:val="480"/>
      <w:marRight w:val="0"/>
      <w:marTop w:val="0"/>
      <w:marBottom w:val="0"/>
      <w:divBdr>
        <w:top w:val="none" w:sz="0" w:space="0" w:color="auto"/>
        <w:left w:val="none" w:sz="0" w:space="0" w:color="auto"/>
        <w:bottom w:val="none" w:sz="0" w:space="0" w:color="auto"/>
        <w:right w:val="none" w:sz="0" w:space="0" w:color="auto"/>
      </w:divBdr>
    </w:div>
    <w:div w:id="559293795">
      <w:marLeft w:val="480"/>
      <w:marRight w:val="0"/>
      <w:marTop w:val="0"/>
      <w:marBottom w:val="0"/>
      <w:divBdr>
        <w:top w:val="none" w:sz="0" w:space="0" w:color="auto"/>
        <w:left w:val="none" w:sz="0" w:space="0" w:color="auto"/>
        <w:bottom w:val="none" w:sz="0" w:space="0" w:color="auto"/>
        <w:right w:val="none" w:sz="0" w:space="0" w:color="auto"/>
      </w:divBdr>
    </w:div>
    <w:div w:id="559365971">
      <w:marLeft w:val="480"/>
      <w:marRight w:val="0"/>
      <w:marTop w:val="0"/>
      <w:marBottom w:val="0"/>
      <w:divBdr>
        <w:top w:val="none" w:sz="0" w:space="0" w:color="auto"/>
        <w:left w:val="none" w:sz="0" w:space="0" w:color="auto"/>
        <w:bottom w:val="none" w:sz="0" w:space="0" w:color="auto"/>
        <w:right w:val="none" w:sz="0" w:space="0" w:color="auto"/>
      </w:divBdr>
    </w:div>
    <w:div w:id="559366891">
      <w:marLeft w:val="480"/>
      <w:marRight w:val="0"/>
      <w:marTop w:val="0"/>
      <w:marBottom w:val="0"/>
      <w:divBdr>
        <w:top w:val="none" w:sz="0" w:space="0" w:color="auto"/>
        <w:left w:val="none" w:sz="0" w:space="0" w:color="auto"/>
        <w:bottom w:val="none" w:sz="0" w:space="0" w:color="auto"/>
        <w:right w:val="none" w:sz="0" w:space="0" w:color="auto"/>
      </w:divBdr>
    </w:div>
    <w:div w:id="559437083">
      <w:marLeft w:val="480"/>
      <w:marRight w:val="0"/>
      <w:marTop w:val="0"/>
      <w:marBottom w:val="0"/>
      <w:divBdr>
        <w:top w:val="none" w:sz="0" w:space="0" w:color="auto"/>
        <w:left w:val="none" w:sz="0" w:space="0" w:color="auto"/>
        <w:bottom w:val="none" w:sz="0" w:space="0" w:color="auto"/>
        <w:right w:val="none" w:sz="0" w:space="0" w:color="auto"/>
      </w:divBdr>
    </w:div>
    <w:div w:id="559563333">
      <w:marLeft w:val="480"/>
      <w:marRight w:val="0"/>
      <w:marTop w:val="0"/>
      <w:marBottom w:val="0"/>
      <w:divBdr>
        <w:top w:val="none" w:sz="0" w:space="0" w:color="auto"/>
        <w:left w:val="none" w:sz="0" w:space="0" w:color="auto"/>
        <w:bottom w:val="none" w:sz="0" w:space="0" w:color="auto"/>
        <w:right w:val="none" w:sz="0" w:space="0" w:color="auto"/>
      </w:divBdr>
    </w:div>
    <w:div w:id="559563472">
      <w:marLeft w:val="480"/>
      <w:marRight w:val="0"/>
      <w:marTop w:val="0"/>
      <w:marBottom w:val="0"/>
      <w:divBdr>
        <w:top w:val="none" w:sz="0" w:space="0" w:color="auto"/>
        <w:left w:val="none" w:sz="0" w:space="0" w:color="auto"/>
        <w:bottom w:val="none" w:sz="0" w:space="0" w:color="auto"/>
        <w:right w:val="none" w:sz="0" w:space="0" w:color="auto"/>
      </w:divBdr>
    </w:div>
    <w:div w:id="559633651">
      <w:marLeft w:val="480"/>
      <w:marRight w:val="0"/>
      <w:marTop w:val="0"/>
      <w:marBottom w:val="0"/>
      <w:divBdr>
        <w:top w:val="none" w:sz="0" w:space="0" w:color="auto"/>
        <w:left w:val="none" w:sz="0" w:space="0" w:color="auto"/>
        <w:bottom w:val="none" w:sz="0" w:space="0" w:color="auto"/>
        <w:right w:val="none" w:sz="0" w:space="0" w:color="auto"/>
      </w:divBdr>
    </w:div>
    <w:div w:id="559751089">
      <w:marLeft w:val="480"/>
      <w:marRight w:val="0"/>
      <w:marTop w:val="0"/>
      <w:marBottom w:val="0"/>
      <w:divBdr>
        <w:top w:val="none" w:sz="0" w:space="0" w:color="auto"/>
        <w:left w:val="none" w:sz="0" w:space="0" w:color="auto"/>
        <w:bottom w:val="none" w:sz="0" w:space="0" w:color="auto"/>
        <w:right w:val="none" w:sz="0" w:space="0" w:color="auto"/>
      </w:divBdr>
    </w:div>
    <w:div w:id="559751188">
      <w:marLeft w:val="480"/>
      <w:marRight w:val="0"/>
      <w:marTop w:val="0"/>
      <w:marBottom w:val="0"/>
      <w:divBdr>
        <w:top w:val="none" w:sz="0" w:space="0" w:color="auto"/>
        <w:left w:val="none" w:sz="0" w:space="0" w:color="auto"/>
        <w:bottom w:val="none" w:sz="0" w:space="0" w:color="auto"/>
        <w:right w:val="none" w:sz="0" w:space="0" w:color="auto"/>
      </w:divBdr>
    </w:div>
    <w:div w:id="559754017">
      <w:marLeft w:val="480"/>
      <w:marRight w:val="0"/>
      <w:marTop w:val="0"/>
      <w:marBottom w:val="0"/>
      <w:divBdr>
        <w:top w:val="none" w:sz="0" w:space="0" w:color="auto"/>
        <w:left w:val="none" w:sz="0" w:space="0" w:color="auto"/>
        <w:bottom w:val="none" w:sz="0" w:space="0" w:color="auto"/>
        <w:right w:val="none" w:sz="0" w:space="0" w:color="auto"/>
      </w:divBdr>
    </w:div>
    <w:div w:id="559755522">
      <w:marLeft w:val="480"/>
      <w:marRight w:val="0"/>
      <w:marTop w:val="0"/>
      <w:marBottom w:val="0"/>
      <w:divBdr>
        <w:top w:val="none" w:sz="0" w:space="0" w:color="auto"/>
        <w:left w:val="none" w:sz="0" w:space="0" w:color="auto"/>
        <w:bottom w:val="none" w:sz="0" w:space="0" w:color="auto"/>
        <w:right w:val="none" w:sz="0" w:space="0" w:color="auto"/>
      </w:divBdr>
    </w:div>
    <w:div w:id="559823203">
      <w:marLeft w:val="480"/>
      <w:marRight w:val="0"/>
      <w:marTop w:val="0"/>
      <w:marBottom w:val="0"/>
      <w:divBdr>
        <w:top w:val="none" w:sz="0" w:space="0" w:color="auto"/>
        <w:left w:val="none" w:sz="0" w:space="0" w:color="auto"/>
        <w:bottom w:val="none" w:sz="0" w:space="0" w:color="auto"/>
        <w:right w:val="none" w:sz="0" w:space="0" w:color="auto"/>
      </w:divBdr>
    </w:div>
    <w:div w:id="559823923">
      <w:marLeft w:val="480"/>
      <w:marRight w:val="0"/>
      <w:marTop w:val="0"/>
      <w:marBottom w:val="0"/>
      <w:divBdr>
        <w:top w:val="none" w:sz="0" w:space="0" w:color="auto"/>
        <w:left w:val="none" w:sz="0" w:space="0" w:color="auto"/>
        <w:bottom w:val="none" w:sz="0" w:space="0" w:color="auto"/>
        <w:right w:val="none" w:sz="0" w:space="0" w:color="auto"/>
      </w:divBdr>
    </w:div>
    <w:div w:id="559826547">
      <w:marLeft w:val="480"/>
      <w:marRight w:val="0"/>
      <w:marTop w:val="0"/>
      <w:marBottom w:val="0"/>
      <w:divBdr>
        <w:top w:val="none" w:sz="0" w:space="0" w:color="auto"/>
        <w:left w:val="none" w:sz="0" w:space="0" w:color="auto"/>
        <w:bottom w:val="none" w:sz="0" w:space="0" w:color="auto"/>
        <w:right w:val="none" w:sz="0" w:space="0" w:color="auto"/>
      </w:divBdr>
    </w:div>
    <w:div w:id="559829652">
      <w:marLeft w:val="480"/>
      <w:marRight w:val="0"/>
      <w:marTop w:val="0"/>
      <w:marBottom w:val="0"/>
      <w:divBdr>
        <w:top w:val="none" w:sz="0" w:space="0" w:color="auto"/>
        <w:left w:val="none" w:sz="0" w:space="0" w:color="auto"/>
        <w:bottom w:val="none" w:sz="0" w:space="0" w:color="auto"/>
        <w:right w:val="none" w:sz="0" w:space="0" w:color="auto"/>
      </w:divBdr>
    </w:div>
    <w:div w:id="559874581">
      <w:marLeft w:val="480"/>
      <w:marRight w:val="0"/>
      <w:marTop w:val="0"/>
      <w:marBottom w:val="0"/>
      <w:divBdr>
        <w:top w:val="none" w:sz="0" w:space="0" w:color="auto"/>
        <w:left w:val="none" w:sz="0" w:space="0" w:color="auto"/>
        <w:bottom w:val="none" w:sz="0" w:space="0" w:color="auto"/>
        <w:right w:val="none" w:sz="0" w:space="0" w:color="auto"/>
      </w:divBdr>
    </w:div>
    <w:div w:id="559898642">
      <w:marLeft w:val="480"/>
      <w:marRight w:val="0"/>
      <w:marTop w:val="0"/>
      <w:marBottom w:val="0"/>
      <w:divBdr>
        <w:top w:val="none" w:sz="0" w:space="0" w:color="auto"/>
        <w:left w:val="none" w:sz="0" w:space="0" w:color="auto"/>
        <w:bottom w:val="none" w:sz="0" w:space="0" w:color="auto"/>
        <w:right w:val="none" w:sz="0" w:space="0" w:color="auto"/>
      </w:divBdr>
    </w:div>
    <w:div w:id="560018883">
      <w:marLeft w:val="480"/>
      <w:marRight w:val="0"/>
      <w:marTop w:val="0"/>
      <w:marBottom w:val="0"/>
      <w:divBdr>
        <w:top w:val="none" w:sz="0" w:space="0" w:color="auto"/>
        <w:left w:val="none" w:sz="0" w:space="0" w:color="auto"/>
        <w:bottom w:val="none" w:sz="0" w:space="0" w:color="auto"/>
        <w:right w:val="none" w:sz="0" w:space="0" w:color="auto"/>
      </w:divBdr>
    </w:div>
    <w:div w:id="560023955">
      <w:marLeft w:val="480"/>
      <w:marRight w:val="0"/>
      <w:marTop w:val="0"/>
      <w:marBottom w:val="0"/>
      <w:divBdr>
        <w:top w:val="none" w:sz="0" w:space="0" w:color="auto"/>
        <w:left w:val="none" w:sz="0" w:space="0" w:color="auto"/>
        <w:bottom w:val="none" w:sz="0" w:space="0" w:color="auto"/>
        <w:right w:val="none" w:sz="0" w:space="0" w:color="auto"/>
      </w:divBdr>
    </w:div>
    <w:div w:id="560095153">
      <w:marLeft w:val="480"/>
      <w:marRight w:val="0"/>
      <w:marTop w:val="0"/>
      <w:marBottom w:val="0"/>
      <w:divBdr>
        <w:top w:val="none" w:sz="0" w:space="0" w:color="auto"/>
        <w:left w:val="none" w:sz="0" w:space="0" w:color="auto"/>
        <w:bottom w:val="none" w:sz="0" w:space="0" w:color="auto"/>
        <w:right w:val="none" w:sz="0" w:space="0" w:color="auto"/>
      </w:divBdr>
    </w:div>
    <w:div w:id="560167339">
      <w:marLeft w:val="480"/>
      <w:marRight w:val="0"/>
      <w:marTop w:val="0"/>
      <w:marBottom w:val="0"/>
      <w:divBdr>
        <w:top w:val="none" w:sz="0" w:space="0" w:color="auto"/>
        <w:left w:val="none" w:sz="0" w:space="0" w:color="auto"/>
        <w:bottom w:val="none" w:sz="0" w:space="0" w:color="auto"/>
        <w:right w:val="none" w:sz="0" w:space="0" w:color="auto"/>
      </w:divBdr>
    </w:div>
    <w:div w:id="560209904">
      <w:marLeft w:val="480"/>
      <w:marRight w:val="0"/>
      <w:marTop w:val="0"/>
      <w:marBottom w:val="0"/>
      <w:divBdr>
        <w:top w:val="none" w:sz="0" w:space="0" w:color="auto"/>
        <w:left w:val="none" w:sz="0" w:space="0" w:color="auto"/>
        <w:bottom w:val="none" w:sz="0" w:space="0" w:color="auto"/>
        <w:right w:val="none" w:sz="0" w:space="0" w:color="auto"/>
      </w:divBdr>
    </w:div>
    <w:div w:id="560212230">
      <w:marLeft w:val="480"/>
      <w:marRight w:val="0"/>
      <w:marTop w:val="0"/>
      <w:marBottom w:val="0"/>
      <w:divBdr>
        <w:top w:val="none" w:sz="0" w:space="0" w:color="auto"/>
        <w:left w:val="none" w:sz="0" w:space="0" w:color="auto"/>
        <w:bottom w:val="none" w:sz="0" w:space="0" w:color="auto"/>
        <w:right w:val="none" w:sz="0" w:space="0" w:color="auto"/>
      </w:divBdr>
    </w:div>
    <w:div w:id="560214320">
      <w:marLeft w:val="480"/>
      <w:marRight w:val="0"/>
      <w:marTop w:val="0"/>
      <w:marBottom w:val="0"/>
      <w:divBdr>
        <w:top w:val="none" w:sz="0" w:space="0" w:color="auto"/>
        <w:left w:val="none" w:sz="0" w:space="0" w:color="auto"/>
        <w:bottom w:val="none" w:sz="0" w:space="0" w:color="auto"/>
        <w:right w:val="none" w:sz="0" w:space="0" w:color="auto"/>
      </w:divBdr>
    </w:div>
    <w:div w:id="560214914">
      <w:marLeft w:val="480"/>
      <w:marRight w:val="0"/>
      <w:marTop w:val="0"/>
      <w:marBottom w:val="0"/>
      <w:divBdr>
        <w:top w:val="none" w:sz="0" w:space="0" w:color="auto"/>
        <w:left w:val="none" w:sz="0" w:space="0" w:color="auto"/>
        <w:bottom w:val="none" w:sz="0" w:space="0" w:color="auto"/>
        <w:right w:val="none" w:sz="0" w:space="0" w:color="auto"/>
      </w:divBdr>
    </w:div>
    <w:div w:id="560216393">
      <w:marLeft w:val="480"/>
      <w:marRight w:val="0"/>
      <w:marTop w:val="0"/>
      <w:marBottom w:val="0"/>
      <w:divBdr>
        <w:top w:val="none" w:sz="0" w:space="0" w:color="auto"/>
        <w:left w:val="none" w:sz="0" w:space="0" w:color="auto"/>
        <w:bottom w:val="none" w:sz="0" w:space="0" w:color="auto"/>
        <w:right w:val="none" w:sz="0" w:space="0" w:color="auto"/>
      </w:divBdr>
    </w:div>
    <w:div w:id="560332866">
      <w:marLeft w:val="480"/>
      <w:marRight w:val="0"/>
      <w:marTop w:val="0"/>
      <w:marBottom w:val="0"/>
      <w:divBdr>
        <w:top w:val="none" w:sz="0" w:space="0" w:color="auto"/>
        <w:left w:val="none" w:sz="0" w:space="0" w:color="auto"/>
        <w:bottom w:val="none" w:sz="0" w:space="0" w:color="auto"/>
        <w:right w:val="none" w:sz="0" w:space="0" w:color="auto"/>
      </w:divBdr>
    </w:div>
    <w:div w:id="560336294">
      <w:marLeft w:val="480"/>
      <w:marRight w:val="0"/>
      <w:marTop w:val="0"/>
      <w:marBottom w:val="0"/>
      <w:divBdr>
        <w:top w:val="none" w:sz="0" w:space="0" w:color="auto"/>
        <w:left w:val="none" w:sz="0" w:space="0" w:color="auto"/>
        <w:bottom w:val="none" w:sz="0" w:space="0" w:color="auto"/>
        <w:right w:val="none" w:sz="0" w:space="0" w:color="auto"/>
      </w:divBdr>
    </w:div>
    <w:div w:id="560361371">
      <w:marLeft w:val="480"/>
      <w:marRight w:val="0"/>
      <w:marTop w:val="0"/>
      <w:marBottom w:val="0"/>
      <w:divBdr>
        <w:top w:val="none" w:sz="0" w:space="0" w:color="auto"/>
        <w:left w:val="none" w:sz="0" w:space="0" w:color="auto"/>
        <w:bottom w:val="none" w:sz="0" w:space="0" w:color="auto"/>
        <w:right w:val="none" w:sz="0" w:space="0" w:color="auto"/>
      </w:divBdr>
    </w:div>
    <w:div w:id="560484391">
      <w:marLeft w:val="480"/>
      <w:marRight w:val="0"/>
      <w:marTop w:val="0"/>
      <w:marBottom w:val="0"/>
      <w:divBdr>
        <w:top w:val="none" w:sz="0" w:space="0" w:color="auto"/>
        <w:left w:val="none" w:sz="0" w:space="0" w:color="auto"/>
        <w:bottom w:val="none" w:sz="0" w:space="0" w:color="auto"/>
        <w:right w:val="none" w:sz="0" w:space="0" w:color="auto"/>
      </w:divBdr>
    </w:div>
    <w:div w:id="560485867">
      <w:marLeft w:val="480"/>
      <w:marRight w:val="0"/>
      <w:marTop w:val="0"/>
      <w:marBottom w:val="0"/>
      <w:divBdr>
        <w:top w:val="none" w:sz="0" w:space="0" w:color="auto"/>
        <w:left w:val="none" w:sz="0" w:space="0" w:color="auto"/>
        <w:bottom w:val="none" w:sz="0" w:space="0" w:color="auto"/>
        <w:right w:val="none" w:sz="0" w:space="0" w:color="auto"/>
      </w:divBdr>
    </w:div>
    <w:div w:id="560486737">
      <w:marLeft w:val="480"/>
      <w:marRight w:val="0"/>
      <w:marTop w:val="0"/>
      <w:marBottom w:val="0"/>
      <w:divBdr>
        <w:top w:val="none" w:sz="0" w:space="0" w:color="auto"/>
        <w:left w:val="none" w:sz="0" w:space="0" w:color="auto"/>
        <w:bottom w:val="none" w:sz="0" w:space="0" w:color="auto"/>
        <w:right w:val="none" w:sz="0" w:space="0" w:color="auto"/>
      </w:divBdr>
    </w:div>
    <w:div w:id="560600331">
      <w:marLeft w:val="480"/>
      <w:marRight w:val="0"/>
      <w:marTop w:val="0"/>
      <w:marBottom w:val="0"/>
      <w:divBdr>
        <w:top w:val="none" w:sz="0" w:space="0" w:color="auto"/>
        <w:left w:val="none" w:sz="0" w:space="0" w:color="auto"/>
        <w:bottom w:val="none" w:sz="0" w:space="0" w:color="auto"/>
        <w:right w:val="none" w:sz="0" w:space="0" w:color="auto"/>
      </w:divBdr>
    </w:div>
    <w:div w:id="560600516">
      <w:marLeft w:val="480"/>
      <w:marRight w:val="0"/>
      <w:marTop w:val="0"/>
      <w:marBottom w:val="0"/>
      <w:divBdr>
        <w:top w:val="none" w:sz="0" w:space="0" w:color="auto"/>
        <w:left w:val="none" w:sz="0" w:space="0" w:color="auto"/>
        <w:bottom w:val="none" w:sz="0" w:space="0" w:color="auto"/>
        <w:right w:val="none" w:sz="0" w:space="0" w:color="auto"/>
      </w:divBdr>
    </w:div>
    <w:div w:id="560605671">
      <w:marLeft w:val="480"/>
      <w:marRight w:val="0"/>
      <w:marTop w:val="0"/>
      <w:marBottom w:val="0"/>
      <w:divBdr>
        <w:top w:val="none" w:sz="0" w:space="0" w:color="auto"/>
        <w:left w:val="none" w:sz="0" w:space="0" w:color="auto"/>
        <w:bottom w:val="none" w:sz="0" w:space="0" w:color="auto"/>
        <w:right w:val="none" w:sz="0" w:space="0" w:color="auto"/>
      </w:divBdr>
    </w:div>
    <w:div w:id="560675794">
      <w:marLeft w:val="480"/>
      <w:marRight w:val="0"/>
      <w:marTop w:val="0"/>
      <w:marBottom w:val="0"/>
      <w:divBdr>
        <w:top w:val="none" w:sz="0" w:space="0" w:color="auto"/>
        <w:left w:val="none" w:sz="0" w:space="0" w:color="auto"/>
        <w:bottom w:val="none" w:sz="0" w:space="0" w:color="auto"/>
        <w:right w:val="none" w:sz="0" w:space="0" w:color="auto"/>
      </w:divBdr>
    </w:div>
    <w:div w:id="560796316">
      <w:marLeft w:val="480"/>
      <w:marRight w:val="0"/>
      <w:marTop w:val="0"/>
      <w:marBottom w:val="0"/>
      <w:divBdr>
        <w:top w:val="none" w:sz="0" w:space="0" w:color="auto"/>
        <w:left w:val="none" w:sz="0" w:space="0" w:color="auto"/>
        <w:bottom w:val="none" w:sz="0" w:space="0" w:color="auto"/>
        <w:right w:val="none" w:sz="0" w:space="0" w:color="auto"/>
      </w:divBdr>
    </w:div>
    <w:div w:id="560796475">
      <w:marLeft w:val="480"/>
      <w:marRight w:val="0"/>
      <w:marTop w:val="0"/>
      <w:marBottom w:val="0"/>
      <w:divBdr>
        <w:top w:val="none" w:sz="0" w:space="0" w:color="auto"/>
        <w:left w:val="none" w:sz="0" w:space="0" w:color="auto"/>
        <w:bottom w:val="none" w:sz="0" w:space="0" w:color="auto"/>
        <w:right w:val="none" w:sz="0" w:space="0" w:color="auto"/>
      </w:divBdr>
    </w:div>
    <w:div w:id="560865459">
      <w:marLeft w:val="480"/>
      <w:marRight w:val="0"/>
      <w:marTop w:val="0"/>
      <w:marBottom w:val="0"/>
      <w:divBdr>
        <w:top w:val="none" w:sz="0" w:space="0" w:color="auto"/>
        <w:left w:val="none" w:sz="0" w:space="0" w:color="auto"/>
        <w:bottom w:val="none" w:sz="0" w:space="0" w:color="auto"/>
        <w:right w:val="none" w:sz="0" w:space="0" w:color="auto"/>
      </w:divBdr>
    </w:div>
    <w:div w:id="560869972">
      <w:marLeft w:val="480"/>
      <w:marRight w:val="0"/>
      <w:marTop w:val="0"/>
      <w:marBottom w:val="0"/>
      <w:divBdr>
        <w:top w:val="none" w:sz="0" w:space="0" w:color="auto"/>
        <w:left w:val="none" w:sz="0" w:space="0" w:color="auto"/>
        <w:bottom w:val="none" w:sz="0" w:space="0" w:color="auto"/>
        <w:right w:val="none" w:sz="0" w:space="0" w:color="auto"/>
      </w:divBdr>
    </w:div>
    <w:div w:id="560870425">
      <w:marLeft w:val="480"/>
      <w:marRight w:val="0"/>
      <w:marTop w:val="0"/>
      <w:marBottom w:val="0"/>
      <w:divBdr>
        <w:top w:val="none" w:sz="0" w:space="0" w:color="auto"/>
        <w:left w:val="none" w:sz="0" w:space="0" w:color="auto"/>
        <w:bottom w:val="none" w:sz="0" w:space="0" w:color="auto"/>
        <w:right w:val="none" w:sz="0" w:space="0" w:color="auto"/>
      </w:divBdr>
    </w:div>
    <w:div w:id="560940211">
      <w:marLeft w:val="480"/>
      <w:marRight w:val="0"/>
      <w:marTop w:val="0"/>
      <w:marBottom w:val="0"/>
      <w:divBdr>
        <w:top w:val="none" w:sz="0" w:space="0" w:color="auto"/>
        <w:left w:val="none" w:sz="0" w:space="0" w:color="auto"/>
        <w:bottom w:val="none" w:sz="0" w:space="0" w:color="auto"/>
        <w:right w:val="none" w:sz="0" w:space="0" w:color="auto"/>
      </w:divBdr>
    </w:div>
    <w:div w:id="560949562">
      <w:marLeft w:val="480"/>
      <w:marRight w:val="0"/>
      <w:marTop w:val="0"/>
      <w:marBottom w:val="0"/>
      <w:divBdr>
        <w:top w:val="none" w:sz="0" w:space="0" w:color="auto"/>
        <w:left w:val="none" w:sz="0" w:space="0" w:color="auto"/>
        <w:bottom w:val="none" w:sz="0" w:space="0" w:color="auto"/>
        <w:right w:val="none" w:sz="0" w:space="0" w:color="auto"/>
      </w:divBdr>
    </w:div>
    <w:div w:id="561061190">
      <w:marLeft w:val="480"/>
      <w:marRight w:val="0"/>
      <w:marTop w:val="0"/>
      <w:marBottom w:val="0"/>
      <w:divBdr>
        <w:top w:val="none" w:sz="0" w:space="0" w:color="auto"/>
        <w:left w:val="none" w:sz="0" w:space="0" w:color="auto"/>
        <w:bottom w:val="none" w:sz="0" w:space="0" w:color="auto"/>
        <w:right w:val="none" w:sz="0" w:space="0" w:color="auto"/>
      </w:divBdr>
    </w:div>
    <w:div w:id="561139806">
      <w:marLeft w:val="480"/>
      <w:marRight w:val="0"/>
      <w:marTop w:val="0"/>
      <w:marBottom w:val="0"/>
      <w:divBdr>
        <w:top w:val="none" w:sz="0" w:space="0" w:color="auto"/>
        <w:left w:val="none" w:sz="0" w:space="0" w:color="auto"/>
        <w:bottom w:val="none" w:sz="0" w:space="0" w:color="auto"/>
        <w:right w:val="none" w:sz="0" w:space="0" w:color="auto"/>
      </w:divBdr>
    </w:div>
    <w:div w:id="561140614">
      <w:marLeft w:val="480"/>
      <w:marRight w:val="0"/>
      <w:marTop w:val="0"/>
      <w:marBottom w:val="0"/>
      <w:divBdr>
        <w:top w:val="none" w:sz="0" w:space="0" w:color="auto"/>
        <w:left w:val="none" w:sz="0" w:space="0" w:color="auto"/>
        <w:bottom w:val="none" w:sz="0" w:space="0" w:color="auto"/>
        <w:right w:val="none" w:sz="0" w:space="0" w:color="auto"/>
      </w:divBdr>
    </w:div>
    <w:div w:id="561210398">
      <w:marLeft w:val="480"/>
      <w:marRight w:val="0"/>
      <w:marTop w:val="0"/>
      <w:marBottom w:val="0"/>
      <w:divBdr>
        <w:top w:val="none" w:sz="0" w:space="0" w:color="auto"/>
        <w:left w:val="none" w:sz="0" w:space="0" w:color="auto"/>
        <w:bottom w:val="none" w:sz="0" w:space="0" w:color="auto"/>
        <w:right w:val="none" w:sz="0" w:space="0" w:color="auto"/>
      </w:divBdr>
    </w:div>
    <w:div w:id="561252537">
      <w:marLeft w:val="480"/>
      <w:marRight w:val="0"/>
      <w:marTop w:val="0"/>
      <w:marBottom w:val="0"/>
      <w:divBdr>
        <w:top w:val="none" w:sz="0" w:space="0" w:color="auto"/>
        <w:left w:val="none" w:sz="0" w:space="0" w:color="auto"/>
        <w:bottom w:val="none" w:sz="0" w:space="0" w:color="auto"/>
        <w:right w:val="none" w:sz="0" w:space="0" w:color="auto"/>
      </w:divBdr>
    </w:div>
    <w:div w:id="561254886">
      <w:marLeft w:val="480"/>
      <w:marRight w:val="0"/>
      <w:marTop w:val="0"/>
      <w:marBottom w:val="0"/>
      <w:divBdr>
        <w:top w:val="none" w:sz="0" w:space="0" w:color="auto"/>
        <w:left w:val="none" w:sz="0" w:space="0" w:color="auto"/>
        <w:bottom w:val="none" w:sz="0" w:space="0" w:color="auto"/>
        <w:right w:val="none" w:sz="0" w:space="0" w:color="auto"/>
      </w:divBdr>
    </w:div>
    <w:div w:id="561257354">
      <w:marLeft w:val="480"/>
      <w:marRight w:val="0"/>
      <w:marTop w:val="0"/>
      <w:marBottom w:val="0"/>
      <w:divBdr>
        <w:top w:val="none" w:sz="0" w:space="0" w:color="auto"/>
        <w:left w:val="none" w:sz="0" w:space="0" w:color="auto"/>
        <w:bottom w:val="none" w:sz="0" w:space="0" w:color="auto"/>
        <w:right w:val="none" w:sz="0" w:space="0" w:color="auto"/>
      </w:divBdr>
    </w:div>
    <w:div w:id="561257882">
      <w:marLeft w:val="480"/>
      <w:marRight w:val="0"/>
      <w:marTop w:val="0"/>
      <w:marBottom w:val="0"/>
      <w:divBdr>
        <w:top w:val="none" w:sz="0" w:space="0" w:color="auto"/>
        <w:left w:val="none" w:sz="0" w:space="0" w:color="auto"/>
        <w:bottom w:val="none" w:sz="0" w:space="0" w:color="auto"/>
        <w:right w:val="none" w:sz="0" w:space="0" w:color="auto"/>
      </w:divBdr>
    </w:div>
    <w:div w:id="561329785">
      <w:marLeft w:val="480"/>
      <w:marRight w:val="0"/>
      <w:marTop w:val="0"/>
      <w:marBottom w:val="0"/>
      <w:divBdr>
        <w:top w:val="none" w:sz="0" w:space="0" w:color="auto"/>
        <w:left w:val="none" w:sz="0" w:space="0" w:color="auto"/>
        <w:bottom w:val="none" w:sz="0" w:space="0" w:color="auto"/>
        <w:right w:val="none" w:sz="0" w:space="0" w:color="auto"/>
      </w:divBdr>
    </w:div>
    <w:div w:id="561336157">
      <w:marLeft w:val="480"/>
      <w:marRight w:val="0"/>
      <w:marTop w:val="0"/>
      <w:marBottom w:val="0"/>
      <w:divBdr>
        <w:top w:val="none" w:sz="0" w:space="0" w:color="auto"/>
        <w:left w:val="none" w:sz="0" w:space="0" w:color="auto"/>
        <w:bottom w:val="none" w:sz="0" w:space="0" w:color="auto"/>
        <w:right w:val="none" w:sz="0" w:space="0" w:color="auto"/>
      </w:divBdr>
    </w:div>
    <w:div w:id="561410495">
      <w:marLeft w:val="480"/>
      <w:marRight w:val="0"/>
      <w:marTop w:val="0"/>
      <w:marBottom w:val="0"/>
      <w:divBdr>
        <w:top w:val="none" w:sz="0" w:space="0" w:color="auto"/>
        <w:left w:val="none" w:sz="0" w:space="0" w:color="auto"/>
        <w:bottom w:val="none" w:sz="0" w:space="0" w:color="auto"/>
        <w:right w:val="none" w:sz="0" w:space="0" w:color="auto"/>
      </w:divBdr>
    </w:div>
    <w:div w:id="561520893">
      <w:marLeft w:val="480"/>
      <w:marRight w:val="0"/>
      <w:marTop w:val="0"/>
      <w:marBottom w:val="0"/>
      <w:divBdr>
        <w:top w:val="none" w:sz="0" w:space="0" w:color="auto"/>
        <w:left w:val="none" w:sz="0" w:space="0" w:color="auto"/>
        <w:bottom w:val="none" w:sz="0" w:space="0" w:color="auto"/>
        <w:right w:val="none" w:sz="0" w:space="0" w:color="auto"/>
      </w:divBdr>
    </w:div>
    <w:div w:id="561524724">
      <w:marLeft w:val="480"/>
      <w:marRight w:val="0"/>
      <w:marTop w:val="0"/>
      <w:marBottom w:val="0"/>
      <w:divBdr>
        <w:top w:val="none" w:sz="0" w:space="0" w:color="auto"/>
        <w:left w:val="none" w:sz="0" w:space="0" w:color="auto"/>
        <w:bottom w:val="none" w:sz="0" w:space="0" w:color="auto"/>
        <w:right w:val="none" w:sz="0" w:space="0" w:color="auto"/>
      </w:divBdr>
    </w:div>
    <w:div w:id="561595904">
      <w:marLeft w:val="480"/>
      <w:marRight w:val="0"/>
      <w:marTop w:val="0"/>
      <w:marBottom w:val="0"/>
      <w:divBdr>
        <w:top w:val="none" w:sz="0" w:space="0" w:color="auto"/>
        <w:left w:val="none" w:sz="0" w:space="0" w:color="auto"/>
        <w:bottom w:val="none" w:sz="0" w:space="0" w:color="auto"/>
        <w:right w:val="none" w:sz="0" w:space="0" w:color="auto"/>
      </w:divBdr>
    </w:div>
    <w:div w:id="561601701">
      <w:marLeft w:val="480"/>
      <w:marRight w:val="0"/>
      <w:marTop w:val="0"/>
      <w:marBottom w:val="0"/>
      <w:divBdr>
        <w:top w:val="none" w:sz="0" w:space="0" w:color="auto"/>
        <w:left w:val="none" w:sz="0" w:space="0" w:color="auto"/>
        <w:bottom w:val="none" w:sz="0" w:space="0" w:color="auto"/>
        <w:right w:val="none" w:sz="0" w:space="0" w:color="auto"/>
      </w:divBdr>
    </w:div>
    <w:div w:id="561672242">
      <w:marLeft w:val="480"/>
      <w:marRight w:val="0"/>
      <w:marTop w:val="0"/>
      <w:marBottom w:val="0"/>
      <w:divBdr>
        <w:top w:val="none" w:sz="0" w:space="0" w:color="auto"/>
        <w:left w:val="none" w:sz="0" w:space="0" w:color="auto"/>
        <w:bottom w:val="none" w:sz="0" w:space="0" w:color="auto"/>
        <w:right w:val="none" w:sz="0" w:space="0" w:color="auto"/>
      </w:divBdr>
    </w:div>
    <w:div w:id="561796253">
      <w:marLeft w:val="480"/>
      <w:marRight w:val="0"/>
      <w:marTop w:val="0"/>
      <w:marBottom w:val="0"/>
      <w:divBdr>
        <w:top w:val="none" w:sz="0" w:space="0" w:color="auto"/>
        <w:left w:val="none" w:sz="0" w:space="0" w:color="auto"/>
        <w:bottom w:val="none" w:sz="0" w:space="0" w:color="auto"/>
        <w:right w:val="none" w:sz="0" w:space="0" w:color="auto"/>
      </w:divBdr>
    </w:div>
    <w:div w:id="561840753">
      <w:marLeft w:val="480"/>
      <w:marRight w:val="0"/>
      <w:marTop w:val="0"/>
      <w:marBottom w:val="0"/>
      <w:divBdr>
        <w:top w:val="none" w:sz="0" w:space="0" w:color="auto"/>
        <w:left w:val="none" w:sz="0" w:space="0" w:color="auto"/>
        <w:bottom w:val="none" w:sz="0" w:space="0" w:color="auto"/>
        <w:right w:val="none" w:sz="0" w:space="0" w:color="auto"/>
      </w:divBdr>
    </w:div>
    <w:div w:id="561868631">
      <w:marLeft w:val="480"/>
      <w:marRight w:val="0"/>
      <w:marTop w:val="0"/>
      <w:marBottom w:val="0"/>
      <w:divBdr>
        <w:top w:val="none" w:sz="0" w:space="0" w:color="auto"/>
        <w:left w:val="none" w:sz="0" w:space="0" w:color="auto"/>
        <w:bottom w:val="none" w:sz="0" w:space="0" w:color="auto"/>
        <w:right w:val="none" w:sz="0" w:space="0" w:color="auto"/>
      </w:divBdr>
    </w:div>
    <w:div w:id="561871110">
      <w:marLeft w:val="480"/>
      <w:marRight w:val="0"/>
      <w:marTop w:val="0"/>
      <w:marBottom w:val="0"/>
      <w:divBdr>
        <w:top w:val="none" w:sz="0" w:space="0" w:color="auto"/>
        <w:left w:val="none" w:sz="0" w:space="0" w:color="auto"/>
        <w:bottom w:val="none" w:sz="0" w:space="0" w:color="auto"/>
        <w:right w:val="none" w:sz="0" w:space="0" w:color="auto"/>
      </w:divBdr>
    </w:div>
    <w:div w:id="561871478">
      <w:marLeft w:val="480"/>
      <w:marRight w:val="0"/>
      <w:marTop w:val="0"/>
      <w:marBottom w:val="0"/>
      <w:divBdr>
        <w:top w:val="none" w:sz="0" w:space="0" w:color="auto"/>
        <w:left w:val="none" w:sz="0" w:space="0" w:color="auto"/>
        <w:bottom w:val="none" w:sz="0" w:space="0" w:color="auto"/>
        <w:right w:val="none" w:sz="0" w:space="0" w:color="auto"/>
      </w:divBdr>
    </w:div>
    <w:div w:id="561910049">
      <w:marLeft w:val="480"/>
      <w:marRight w:val="0"/>
      <w:marTop w:val="0"/>
      <w:marBottom w:val="0"/>
      <w:divBdr>
        <w:top w:val="none" w:sz="0" w:space="0" w:color="auto"/>
        <w:left w:val="none" w:sz="0" w:space="0" w:color="auto"/>
        <w:bottom w:val="none" w:sz="0" w:space="0" w:color="auto"/>
        <w:right w:val="none" w:sz="0" w:space="0" w:color="auto"/>
      </w:divBdr>
    </w:div>
    <w:div w:id="561913267">
      <w:marLeft w:val="480"/>
      <w:marRight w:val="0"/>
      <w:marTop w:val="0"/>
      <w:marBottom w:val="0"/>
      <w:divBdr>
        <w:top w:val="none" w:sz="0" w:space="0" w:color="auto"/>
        <w:left w:val="none" w:sz="0" w:space="0" w:color="auto"/>
        <w:bottom w:val="none" w:sz="0" w:space="0" w:color="auto"/>
        <w:right w:val="none" w:sz="0" w:space="0" w:color="auto"/>
      </w:divBdr>
    </w:div>
    <w:div w:id="561987948">
      <w:marLeft w:val="480"/>
      <w:marRight w:val="0"/>
      <w:marTop w:val="0"/>
      <w:marBottom w:val="0"/>
      <w:divBdr>
        <w:top w:val="none" w:sz="0" w:space="0" w:color="auto"/>
        <w:left w:val="none" w:sz="0" w:space="0" w:color="auto"/>
        <w:bottom w:val="none" w:sz="0" w:space="0" w:color="auto"/>
        <w:right w:val="none" w:sz="0" w:space="0" w:color="auto"/>
      </w:divBdr>
    </w:div>
    <w:div w:id="562057939">
      <w:marLeft w:val="480"/>
      <w:marRight w:val="0"/>
      <w:marTop w:val="0"/>
      <w:marBottom w:val="0"/>
      <w:divBdr>
        <w:top w:val="none" w:sz="0" w:space="0" w:color="auto"/>
        <w:left w:val="none" w:sz="0" w:space="0" w:color="auto"/>
        <w:bottom w:val="none" w:sz="0" w:space="0" w:color="auto"/>
        <w:right w:val="none" w:sz="0" w:space="0" w:color="auto"/>
      </w:divBdr>
    </w:div>
    <w:div w:id="562059653">
      <w:marLeft w:val="480"/>
      <w:marRight w:val="0"/>
      <w:marTop w:val="0"/>
      <w:marBottom w:val="0"/>
      <w:divBdr>
        <w:top w:val="none" w:sz="0" w:space="0" w:color="auto"/>
        <w:left w:val="none" w:sz="0" w:space="0" w:color="auto"/>
        <w:bottom w:val="none" w:sz="0" w:space="0" w:color="auto"/>
        <w:right w:val="none" w:sz="0" w:space="0" w:color="auto"/>
      </w:divBdr>
    </w:div>
    <w:div w:id="562062052">
      <w:marLeft w:val="480"/>
      <w:marRight w:val="0"/>
      <w:marTop w:val="0"/>
      <w:marBottom w:val="0"/>
      <w:divBdr>
        <w:top w:val="none" w:sz="0" w:space="0" w:color="auto"/>
        <w:left w:val="none" w:sz="0" w:space="0" w:color="auto"/>
        <w:bottom w:val="none" w:sz="0" w:space="0" w:color="auto"/>
        <w:right w:val="none" w:sz="0" w:space="0" w:color="auto"/>
      </w:divBdr>
    </w:div>
    <w:div w:id="562105582">
      <w:marLeft w:val="480"/>
      <w:marRight w:val="0"/>
      <w:marTop w:val="0"/>
      <w:marBottom w:val="0"/>
      <w:divBdr>
        <w:top w:val="none" w:sz="0" w:space="0" w:color="auto"/>
        <w:left w:val="none" w:sz="0" w:space="0" w:color="auto"/>
        <w:bottom w:val="none" w:sz="0" w:space="0" w:color="auto"/>
        <w:right w:val="none" w:sz="0" w:space="0" w:color="auto"/>
      </w:divBdr>
    </w:div>
    <w:div w:id="562106372">
      <w:marLeft w:val="480"/>
      <w:marRight w:val="0"/>
      <w:marTop w:val="0"/>
      <w:marBottom w:val="0"/>
      <w:divBdr>
        <w:top w:val="none" w:sz="0" w:space="0" w:color="auto"/>
        <w:left w:val="none" w:sz="0" w:space="0" w:color="auto"/>
        <w:bottom w:val="none" w:sz="0" w:space="0" w:color="auto"/>
        <w:right w:val="none" w:sz="0" w:space="0" w:color="auto"/>
      </w:divBdr>
    </w:div>
    <w:div w:id="562175949">
      <w:marLeft w:val="480"/>
      <w:marRight w:val="0"/>
      <w:marTop w:val="0"/>
      <w:marBottom w:val="0"/>
      <w:divBdr>
        <w:top w:val="none" w:sz="0" w:space="0" w:color="auto"/>
        <w:left w:val="none" w:sz="0" w:space="0" w:color="auto"/>
        <w:bottom w:val="none" w:sz="0" w:space="0" w:color="auto"/>
        <w:right w:val="none" w:sz="0" w:space="0" w:color="auto"/>
      </w:divBdr>
    </w:div>
    <w:div w:id="562175953">
      <w:marLeft w:val="480"/>
      <w:marRight w:val="0"/>
      <w:marTop w:val="0"/>
      <w:marBottom w:val="0"/>
      <w:divBdr>
        <w:top w:val="none" w:sz="0" w:space="0" w:color="auto"/>
        <w:left w:val="none" w:sz="0" w:space="0" w:color="auto"/>
        <w:bottom w:val="none" w:sz="0" w:space="0" w:color="auto"/>
        <w:right w:val="none" w:sz="0" w:space="0" w:color="auto"/>
      </w:divBdr>
    </w:div>
    <w:div w:id="562179687">
      <w:marLeft w:val="480"/>
      <w:marRight w:val="0"/>
      <w:marTop w:val="0"/>
      <w:marBottom w:val="0"/>
      <w:divBdr>
        <w:top w:val="none" w:sz="0" w:space="0" w:color="auto"/>
        <w:left w:val="none" w:sz="0" w:space="0" w:color="auto"/>
        <w:bottom w:val="none" w:sz="0" w:space="0" w:color="auto"/>
        <w:right w:val="none" w:sz="0" w:space="0" w:color="auto"/>
      </w:divBdr>
    </w:div>
    <w:div w:id="562183835">
      <w:marLeft w:val="480"/>
      <w:marRight w:val="0"/>
      <w:marTop w:val="0"/>
      <w:marBottom w:val="0"/>
      <w:divBdr>
        <w:top w:val="none" w:sz="0" w:space="0" w:color="auto"/>
        <w:left w:val="none" w:sz="0" w:space="0" w:color="auto"/>
        <w:bottom w:val="none" w:sz="0" w:space="0" w:color="auto"/>
        <w:right w:val="none" w:sz="0" w:space="0" w:color="auto"/>
      </w:divBdr>
    </w:div>
    <w:div w:id="562254723">
      <w:marLeft w:val="480"/>
      <w:marRight w:val="0"/>
      <w:marTop w:val="0"/>
      <w:marBottom w:val="0"/>
      <w:divBdr>
        <w:top w:val="none" w:sz="0" w:space="0" w:color="auto"/>
        <w:left w:val="none" w:sz="0" w:space="0" w:color="auto"/>
        <w:bottom w:val="none" w:sz="0" w:space="0" w:color="auto"/>
        <w:right w:val="none" w:sz="0" w:space="0" w:color="auto"/>
      </w:divBdr>
    </w:div>
    <w:div w:id="562254754">
      <w:marLeft w:val="480"/>
      <w:marRight w:val="0"/>
      <w:marTop w:val="0"/>
      <w:marBottom w:val="0"/>
      <w:divBdr>
        <w:top w:val="none" w:sz="0" w:space="0" w:color="auto"/>
        <w:left w:val="none" w:sz="0" w:space="0" w:color="auto"/>
        <w:bottom w:val="none" w:sz="0" w:space="0" w:color="auto"/>
        <w:right w:val="none" w:sz="0" w:space="0" w:color="auto"/>
      </w:divBdr>
    </w:div>
    <w:div w:id="562259707">
      <w:marLeft w:val="480"/>
      <w:marRight w:val="0"/>
      <w:marTop w:val="0"/>
      <w:marBottom w:val="0"/>
      <w:divBdr>
        <w:top w:val="none" w:sz="0" w:space="0" w:color="auto"/>
        <w:left w:val="none" w:sz="0" w:space="0" w:color="auto"/>
        <w:bottom w:val="none" w:sz="0" w:space="0" w:color="auto"/>
        <w:right w:val="none" w:sz="0" w:space="0" w:color="auto"/>
      </w:divBdr>
    </w:div>
    <w:div w:id="562300208">
      <w:marLeft w:val="480"/>
      <w:marRight w:val="0"/>
      <w:marTop w:val="0"/>
      <w:marBottom w:val="0"/>
      <w:divBdr>
        <w:top w:val="none" w:sz="0" w:space="0" w:color="auto"/>
        <w:left w:val="none" w:sz="0" w:space="0" w:color="auto"/>
        <w:bottom w:val="none" w:sz="0" w:space="0" w:color="auto"/>
        <w:right w:val="none" w:sz="0" w:space="0" w:color="auto"/>
      </w:divBdr>
    </w:div>
    <w:div w:id="562302407">
      <w:marLeft w:val="480"/>
      <w:marRight w:val="0"/>
      <w:marTop w:val="0"/>
      <w:marBottom w:val="0"/>
      <w:divBdr>
        <w:top w:val="none" w:sz="0" w:space="0" w:color="auto"/>
        <w:left w:val="none" w:sz="0" w:space="0" w:color="auto"/>
        <w:bottom w:val="none" w:sz="0" w:space="0" w:color="auto"/>
        <w:right w:val="none" w:sz="0" w:space="0" w:color="auto"/>
      </w:divBdr>
    </w:div>
    <w:div w:id="562374716">
      <w:marLeft w:val="480"/>
      <w:marRight w:val="0"/>
      <w:marTop w:val="0"/>
      <w:marBottom w:val="0"/>
      <w:divBdr>
        <w:top w:val="none" w:sz="0" w:space="0" w:color="auto"/>
        <w:left w:val="none" w:sz="0" w:space="0" w:color="auto"/>
        <w:bottom w:val="none" w:sz="0" w:space="0" w:color="auto"/>
        <w:right w:val="none" w:sz="0" w:space="0" w:color="auto"/>
      </w:divBdr>
    </w:div>
    <w:div w:id="562453195">
      <w:marLeft w:val="480"/>
      <w:marRight w:val="0"/>
      <w:marTop w:val="0"/>
      <w:marBottom w:val="0"/>
      <w:divBdr>
        <w:top w:val="none" w:sz="0" w:space="0" w:color="auto"/>
        <w:left w:val="none" w:sz="0" w:space="0" w:color="auto"/>
        <w:bottom w:val="none" w:sz="0" w:space="0" w:color="auto"/>
        <w:right w:val="none" w:sz="0" w:space="0" w:color="auto"/>
      </w:divBdr>
    </w:div>
    <w:div w:id="562495593">
      <w:marLeft w:val="480"/>
      <w:marRight w:val="0"/>
      <w:marTop w:val="0"/>
      <w:marBottom w:val="0"/>
      <w:divBdr>
        <w:top w:val="none" w:sz="0" w:space="0" w:color="auto"/>
        <w:left w:val="none" w:sz="0" w:space="0" w:color="auto"/>
        <w:bottom w:val="none" w:sz="0" w:space="0" w:color="auto"/>
        <w:right w:val="none" w:sz="0" w:space="0" w:color="auto"/>
      </w:divBdr>
    </w:div>
    <w:div w:id="562521576">
      <w:marLeft w:val="480"/>
      <w:marRight w:val="0"/>
      <w:marTop w:val="0"/>
      <w:marBottom w:val="0"/>
      <w:divBdr>
        <w:top w:val="none" w:sz="0" w:space="0" w:color="auto"/>
        <w:left w:val="none" w:sz="0" w:space="0" w:color="auto"/>
        <w:bottom w:val="none" w:sz="0" w:space="0" w:color="auto"/>
        <w:right w:val="none" w:sz="0" w:space="0" w:color="auto"/>
      </w:divBdr>
    </w:div>
    <w:div w:id="562522268">
      <w:marLeft w:val="480"/>
      <w:marRight w:val="0"/>
      <w:marTop w:val="0"/>
      <w:marBottom w:val="0"/>
      <w:divBdr>
        <w:top w:val="none" w:sz="0" w:space="0" w:color="auto"/>
        <w:left w:val="none" w:sz="0" w:space="0" w:color="auto"/>
        <w:bottom w:val="none" w:sz="0" w:space="0" w:color="auto"/>
        <w:right w:val="none" w:sz="0" w:space="0" w:color="auto"/>
      </w:divBdr>
    </w:div>
    <w:div w:id="562524130">
      <w:marLeft w:val="480"/>
      <w:marRight w:val="0"/>
      <w:marTop w:val="0"/>
      <w:marBottom w:val="0"/>
      <w:divBdr>
        <w:top w:val="none" w:sz="0" w:space="0" w:color="auto"/>
        <w:left w:val="none" w:sz="0" w:space="0" w:color="auto"/>
        <w:bottom w:val="none" w:sz="0" w:space="0" w:color="auto"/>
        <w:right w:val="none" w:sz="0" w:space="0" w:color="auto"/>
      </w:divBdr>
    </w:div>
    <w:div w:id="562565794">
      <w:marLeft w:val="480"/>
      <w:marRight w:val="0"/>
      <w:marTop w:val="0"/>
      <w:marBottom w:val="0"/>
      <w:divBdr>
        <w:top w:val="none" w:sz="0" w:space="0" w:color="auto"/>
        <w:left w:val="none" w:sz="0" w:space="0" w:color="auto"/>
        <w:bottom w:val="none" w:sz="0" w:space="0" w:color="auto"/>
        <w:right w:val="none" w:sz="0" w:space="0" w:color="auto"/>
      </w:divBdr>
    </w:div>
    <w:div w:id="562569191">
      <w:marLeft w:val="480"/>
      <w:marRight w:val="0"/>
      <w:marTop w:val="0"/>
      <w:marBottom w:val="0"/>
      <w:divBdr>
        <w:top w:val="none" w:sz="0" w:space="0" w:color="auto"/>
        <w:left w:val="none" w:sz="0" w:space="0" w:color="auto"/>
        <w:bottom w:val="none" w:sz="0" w:space="0" w:color="auto"/>
        <w:right w:val="none" w:sz="0" w:space="0" w:color="auto"/>
      </w:divBdr>
    </w:div>
    <w:div w:id="562569898">
      <w:marLeft w:val="480"/>
      <w:marRight w:val="0"/>
      <w:marTop w:val="0"/>
      <w:marBottom w:val="0"/>
      <w:divBdr>
        <w:top w:val="none" w:sz="0" w:space="0" w:color="auto"/>
        <w:left w:val="none" w:sz="0" w:space="0" w:color="auto"/>
        <w:bottom w:val="none" w:sz="0" w:space="0" w:color="auto"/>
        <w:right w:val="none" w:sz="0" w:space="0" w:color="auto"/>
      </w:divBdr>
    </w:div>
    <w:div w:id="562644835">
      <w:marLeft w:val="480"/>
      <w:marRight w:val="0"/>
      <w:marTop w:val="0"/>
      <w:marBottom w:val="0"/>
      <w:divBdr>
        <w:top w:val="none" w:sz="0" w:space="0" w:color="auto"/>
        <w:left w:val="none" w:sz="0" w:space="0" w:color="auto"/>
        <w:bottom w:val="none" w:sz="0" w:space="0" w:color="auto"/>
        <w:right w:val="none" w:sz="0" w:space="0" w:color="auto"/>
      </w:divBdr>
    </w:div>
    <w:div w:id="562713278">
      <w:marLeft w:val="480"/>
      <w:marRight w:val="0"/>
      <w:marTop w:val="0"/>
      <w:marBottom w:val="0"/>
      <w:divBdr>
        <w:top w:val="none" w:sz="0" w:space="0" w:color="auto"/>
        <w:left w:val="none" w:sz="0" w:space="0" w:color="auto"/>
        <w:bottom w:val="none" w:sz="0" w:space="0" w:color="auto"/>
        <w:right w:val="none" w:sz="0" w:space="0" w:color="auto"/>
      </w:divBdr>
    </w:div>
    <w:div w:id="562722203">
      <w:marLeft w:val="480"/>
      <w:marRight w:val="0"/>
      <w:marTop w:val="0"/>
      <w:marBottom w:val="0"/>
      <w:divBdr>
        <w:top w:val="none" w:sz="0" w:space="0" w:color="auto"/>
        <w:left w:val="none" w:sz="0" w:space="0" w:color="auto"/>
        <w:bottom w:val="none" w:sz="0" w:space="0" w:color="auto"/>
        <w:right w:val="none" w:sz="0" w:space="0" w:color="auto"/>
      </w:divBdr>
    </w:div>
    <w:div w:id="562722224">
      <w:marLeft w:val="480"/>
      <w:marRight w:val="0"/>
      <w:marTop w:val="0"/>
      <w:marBottom w:val="0"/>
      <w:divBdr>
        <w:top w:val="none" w:sz="0" w:space="0" w:color="auto"/>
        <w:left w:val="none" w:sz="0" w:space="0" w:color="auto"/>
        <w:bottom w:val="none" w:sz="0" w:space="0" w:color="auto"/>
        <w:right w:val="none" w:sz="0" w:space="0" w:color="auto"/>
      </w:divBdr>
    </w:div>
    <w:div w:id="562834504">
      <w:marLeft w:val="480"/>
      <w:marRight w:val="0"/>
      <w:marTop w:val="0"/>
      <w:marBottom w:val="0"/>
      <w:divBdr>
        <w:top w:val="none" w:sz="0" w:space="0" w:color="auto"/>
        <w:left w:val="none" w:sz="0" w:space="0" w:color="auto"/>
        <w:bottom w:val="none" w:sz="0" w:space="0" w:color="auto"/>
        <w:right w:val="none" w:sz="0" w:space="0" w:color="auto"/>
      </w:divBdr>
    </w:div>
    <w:div w:id="562834991">
      <w:marLeft w:val="480"/>
      <w:marRight w:val="0"/>
      <w:marTop w:val="0"/>
      <w:marBottom w:val="0"/>
      <w:divBdr>
        <w:top w:val="none" w:sz="0" w:space="0" w:color="auto"/>
        <w:left w:val="none" w:sz="0" w:space="0" w:color="auto"/>
        <w:bottom w:val="none" w:sz="0" w:space="0" w:color="auto"/>
        <w:right w:val="none" w:sz="0" w:space="0" w:color="auto"/>
      </w:divBdr>
    </w:div>
    <w:div w:id="562840346">
      <w:marLeft w:val="480"/>
      <w:marRight w:val="0"/>
      <w:marTop w:val="0"/>
      <w:marBottom w:val="0"/>
      <w:divBdr>
        <w:top w:val="none" w:sz="0" w:space="0" w:color="auto"/>
        <w:left w:val="none" w:sz="0" w:space="0" w:color="auto"/>
        <w:bottom w:val="none" w:sz="0" w:space="0" w:color="auto"/>
        <w:right w:val="none" w:sz="0" w:space="0" w:color="auto"/>
      </w:divBdr>
    </w:div>
    <w:div w:id="562956929">
      <w:marLeft w:val="480"/>
      <w:marRight w:val="0"/>
      <w:marTop w:val="0"/>
      <w:marBottom w:val="0"/>
      <w:divBdr>
        <w:top w:val="none" w:sz="0" w:space="0" w:color="auto"/>
        <w:left w:val="none" w:sz="0" w:space="0" w:color="auto"/>
        <w:bottom w:val="none" w:sz="0" w:space="0" w:color="auto"/>
        <w:right w:val="none" w:sz="0" w:space="0" w:color="auto"/>
      </w:divBdr>
    </w:div>
    <w:div w:id="563103400">
      <w:marLeft w:val="480"/>
      <w:marRight w:val="0"/>
      <w:marTop w:val="0"/>
      <w:marBottom w:val="0"/>
      <w:divBdr>
        <w:top w:val="none" w:sz="0" w:space="0" w:color="auto"/>
        <w:left w:val="none" w:sz="0" w:space="0" w:color="auto"/>
        <w:bottom w:val="none" w:sz="0" w:space="0" w:color="auto"/>
        <w:right w:val="none" w:sz="0" w:space="0" w:color="auto"/>
      </w:divBdr>
    </w:div>
    <w:div w:id="563178009">
      <w:marLeft w:val="480"/>
      <w:marRight w:val="0"/>
      <w:marTop w:val="0"/>
      <w:marBottom w:val="0"/>
      <w:divBdr>
        <w:top w:val="none" w:sz="0" w:space="0" w:color="auto"/>
        <w:left w:val="none" w:sz="0" w:space="0" w:color="auto"/>
        <w:bottom w:val="none" w:sz="0" w:space="0" w:color="auto"/>
        <w:right w:val="none" w:sz="0" w:space="0" w:color="auto"/>
      </w:divBdr>
    </w:div>
    <w:div w:id="563179401">
      <w:marLeft w:val="480"/>
      <w:marRight w:val="0"/>
      <w:marTop w:val="0"/>
      <w:marBottom w:val="0"/>
      <w:divBdr>
        <w:top w:val="none" w:sz="0" w:space="0" w:color="auto"/>
        <w:left w:val="none" w:sz="0" w:space="0" w:color="auto"/>
        <w:bottom w:val="none" w:sz="0" w:space="0" w:color="auto"/>
        <w:right w:val="none" w:sz="0" w:space="0" w:color="auto"/>
      </w:divBdr>
    </w:div>
    <w:div w:id="563179836">
      <w:marLeft w:val="480"/>
      <w:marRight w:val="0"/>
      <w:marTop w:val="0"/>
      <w:marBottom w:val="0"/>
      <w:divBdr>
        <w:top w:val="none" w:sz="0" w:space="0" w:color="auto"/>
        <w:left w:val="none" w:sz="0" w:space="0" w:color="auto"/>
        <w:bottom w:val="none" w:sz="0" w:space="0" w:color="auto"/>
        <w:right w:val="none" w:sz="0" w:space="0" w:color="auto"/>
      </w:divBdr>
    </w:div>
    <w:div w:id="563295138">
      <w:marLeft w:val="480"/>
      <w:marRight w:val="0"/>
      <w:marTop w:val="0"/>
      <w:marBottom w:val="0"/>
      <w:divBdr>
        <w:top w:val="none" w:sz="0" w:space="0" w:color="auto"/>
        <w:left w:val="none" w:sz="0" w:space="0" w:color="auto"/>
        <w:bottom w:val="none" w:sz="0" w:space="0" w:color="auto"/>
        <w:right w:val="none" w:sz="0" w:space="0" w:color="auto"/>
      </w:divBdr>
    </w:div>
    <w:div w:id="563302135">
      <w:marLeft w:val="480"/>
      <w:marRight w:val="0"/>
      <w:marTop w:val="0"/>
      <w:marBottom w:val="0"/>
      <w:divBdr>
        <w:top w:val="none" w:sz="0" w:space="0" w:color="auto"/>
        <w:left w:val="none" w:sz="0" w:space="0" w:color="auto"/>
        <w:bottom w:val="none" w:sz="0" w:space="0" w:color="auto"/>
        <w:right w:val="none" w:sz="0" w:space="0" w:color="auto"/>
      </w:divBdr>
    </w:div>
    <w:div w:id="563376313">
      <w:marLeft w:val="480"/>
      <w:marRight w:val="0"/>
      <w:marTop w:val="0"/>
      <w:marBottom w:val="0"/>
      <w:divBdr>
        <w:top w:val="none" w:sz="0" w:space="0" w:color="auto"/>
        <w:left w:val="none" w:sz="0" w:space="0" w:color="auto"/>
        <w:bottom w:val="none" w:sz="0" w:space="0" w:color="auto"/>
        <w:right w:val="none" w:sz="0" w:space="0" w:color="auto"/>
      </w:divBdr>
    </w:div>
    <w:div w:id="563415516">
      <w:marLeft w:val="480"/>
      <w:marRight w:val="0"/>
      <w:marTop w:val="0"/>
      <w:marBottom w:val="0"/>
      <w:divBdr>
        <w:top w:val="none" w:sz="0" w:space="0" w:color="auto"/>
        <w:left w:val="none" w:sz="0" w:space="0" w:color="auto"/>
        <w:bottom w:val="none" w:sz="0" w:space="0" w:color="auto"/>
        <w:right w:val="none" w:sz="0" w:space="0" w:color="auto"/>
      </w:divBdr>
    </w:div>
    <w:div w:id="563488776">
      <w:marLeft w:val="480"/>
      <w:marRight w:val="0"/>
      <w:marTop w:val="0"/>
      <w:marBottom w:val="0"/>
      <w:divBdr>
        <w:top w:val="none" w:sz="0" w:space="0" w:color="auto"/>
        <w:left w:val="none" w:sz="0" w:space="0" w:color="auto"/>
        <w:bottom w:val="none" w:sz="0" w:space="0" w:color="auto"/>
        <w:right w:val="none" w:sz="0" w:space="0" w:color="auto"/>
      </w:divBdr>
    </w:div>
    <w:div w:id="563494632">
      <w:marLeft w:val="480"/>
      <w:marRight w:val="0"/>
      <w:marTop w:val="0"/>
      <w:marBottom w:val="0"/>
      <w:divBdr>
        <w:top w:val="none" w:sz="0" w:space="0" w:color="auto"/>
        <w:left w:val="none" w:sz="0" w:space="0" w:color="auto"/>
        <w:bottom w:val="none" w:sz="0" w:space="0" w:color="auto"/>
        <w:right w:val="none" w:sz="0" w:space="0" w:color="auto"/>
      </w:divBdr>
    </w:div>
    <w:div w:id="563564368">
      <w:marLeft w:val="480"/>
      <w:marRight w:val="0"/>
      <w:marTop w:val="0"/>
      <w:marBottom w:val="0"/>
      <w:divBdr>
        <w:top w:val="none" w:sz="0" w:space="0" w:color="auto"/>
        <w:left w:val="none" w:sz="0" w:space="0" w:color="auto"/>
        <w:bottom w:val="none" w:sz="0" w:space="0" w:color="auto"/>
        <w:right w:val="none" w:sz="0" w:space="0" w:color="auto"/>
      </w:divBdr>
    </w:div>
    <w:div w:id="563566898">
      <w:marLeft w:val="480"/>
      <w:marRight w:val="0"/>
      <w:marTop w:val="0"/>
      <w:marBottom w:val="0"/>
      <w:divBdr>
        <w:top w:val="none" w:sz="0" w:space="0" w:color="auto"/>
        <w:left w:val="none" w:sz="0" w:space="0" w:color="auto"/>
        <w:bottom w:val="none" w:sz="0" w:space="0" w:color="auto"/>
        <w:right w:val="none" w:sz="0" w:space="0" w:color="auto"/>
      </w:divBdr>
    </w:div>
    <w:div w:id="563567088">
      <w:marLeft w:val="480"/>
      <w:marRight w:val="0"/>
      <w:marTop w:val="0"/>
      <w:marBottom w:val="0"/>
      <w:divBdr>
        <w:top w:val="none" w:sz="0" w:space="0" w:color="auto"/>
        <w:left w:val="none" w:sz="0" w:space="0" w:color="auto"/>
        <w:bottom w:val="none" w:sz="0" w:space="0" w:color="auto"/>
        <w:right w:val="none" w:sz="0" w:space="0" w:color="auto"/>
      </w:divBdr>
    </w:div>
    <w:div w:id="563568556">
      <w:marLeft w:val="480"/>
      <w:marRight w:val="0"/>
      <w:marTop w:val="0"/>
      <w:marBottom w:val="0"/>
      <w:divBdr>
        <w:top w:val="none" w:sz="0" w:space="0" w:color="auto"/>
        <w:left w:val="none" w:sz="0" w:space="0" w:color="auto"/>
        <w:bottom w:val="none" w:sz="0" w:space="0" w:color="auto"/>
        <w:right w:val="none" w:sz="0" w:space="0" w:color="auto"/>
      </w:divBdr>
    </w:div>
    <w:div w:id="563569836">
      <w:marLeft w:val="480"/>
      <w:marRight w:val="0"/>
      <w:marTop w:val="0"/>
      <w:marBottom w:val="0"/>
      <w:divBdr>
        <w:top w:val="none" w:sz="0" w:space="0" w:color="auto"/>
        <w:left w:val="none" w:sz="0" w:space="0" w:color="auto"/>
        <w:bottom w:val="none" w:sz="0" w:space="0" w:color="auto"/>
        <w:right w:val="none" w:sz="0" w:space="0" w:color="auto"/>
      </w:divBdr>
    </w:div>
    <w:div w:id="563610194">
      <w:marLeft w:val="480"/>
      <w:marRight w:val="0"/>
      <w:marTop w:val="0"/>
      <w:marBottom w:val="0"/>
      <w:divBdr>
        <w:top w:val="none" w:sz="0" w:space="0" w:color="auto"/>
        <w:left w:val="none" w:sz="0" w:space="0" w:color="auto"/>
        <w:bottom w:val="none" w:sz="0" w:space="0" w:color="auto"/>
        <w:right w:val="none" w:sz="0" w:space="0" w:color="auto"/>
      </w:divBdr>
    </w:div>
    <w:div w:id="563639785">
      <w:marLeft w:val="480"/>
      <w:marRight w:val="0"/>
      <w:marTop w:val="0"/>
      <w:marBottom w:val="0"/>
      <w:divBdr>
        <w:top w:val="none" w:sz="0" w:space="0" w:color="auto"/>
        <w:left w:val="none" w:sz="0" w:space="0" w:color="auto"/>
        <w:bottom w:val="none" w:sz="0" w:space="0" w:color="auto"/>
        <w:right w:val="none" w:sz="0" w:space="0" w:color="auto"/>
      </w:divBdr>
    </w:div>
    <w:div w:id="563680133">
      <w:marLeft w:val="480"/>
      <w:marRight w:val="0"/>
      <w:marTop w:val="0"/>
      <w:marBottom w:val="0"/>
      <w:divBdr>
        <w:top w:val="none" w:sz="0" w:space="0" w:color="auto"/>
        <w:left w:val="none" w:sz="0" w:space="0" w:color="auto"/>
        <w:bottom w:val="none" w:sz="0" w:space="0" w:color="auto"/>
        <w:right w:val="none" w:sz="0" w:space="0" w:color="auto"/>
      </w:divBdr>
    </w:div>
    <w:div w:id="563682400">
      <w:marLeft w:val="480"/>
      <w:marRight w:val="0"/>
      <w:marTop w:val="0"/>
      <w:marBottom w:val="0"/>
      <w:divBdr>
        <w:top w:val="none" w:sz="0" w:space="0" w:color="auto"/>
        <w:left w:val="none" w:sz="0" w:space="0" w:color="auto"/>
        <w:bottom w:val="none" w:sz="0" w:space="0" w:color="auto"/>
        <w:right w:val="none" w:sz="0" w:space="0" w:color="auto"/>
      </w:divBdr>
    </w:div>
    <w:div w:id="563687960">
      <w:marLeft w:val="480"/>
      <w:marRight w:val="0"/>
      <w:marTop w:val="0"/>
      <w:marBottom w:val="0"/>
      <w:divBdr>
        <w:top w:val="none" w:sz="0" w:space="0" w:color="auto"/>
        <w:left w:val="none" w:sz="0" w:space="0" w:color="auto"/>
        <w:bottom w:val="none" w:sz="0" w:space="0" w:color="auto"/>
        <w:right w:val="none" w:sz="0" w:space="0" w:color="auto"/>
      </w:divBdr>
    </w:div>
    <w:div w:id="563756596">
      <w:marLeft w:val="480"/>
      <w:marRight w:val="0"/>
      <w:marTop w:val="0"/>
      <w:marBottom w:val="0"/>
      <w:divBdr>
        <w:top w:val="none" w:sz="0" w:space="0" w:color="auto"/>
        <w:left w:val="none" w:sz="0" w:space="0" w:color="auto"/>
        <w:bottom w:val="none" w:sz="0" w:space="0" w:color="auto"/>
        <w:right w:val="none" w:sz="0" w:space="0" w:color="auto"/>
      </w:divBdr>
    </w:div>
    <w:div w:id="563762888">
      <w:marLeft w:val="480"/>
      <w:marRight w:val="0"/>
      <w:marTop w:val="0"/>
      <w:marBottom w:val="0"/>
      <w:divBdr>
        <w:top w:val="none" w:sz="0" w:space="0" w:color="auto"/>
        <w:left w:val="none" w:sz="0" w:space="0" w:color="auto"/>
        <w:bottom w:val="none" w:sz="0" w:space="0" w:color="auto"/>
        <w:right w:val="none" w:sz="0" w:space="0" w:color="auto"/>
      </w:divBdr>
    </w:div>
    <w:div w:id="563951625">
      <w:marLeft w:val="480"/>
      <w:marRight w:val="0"/>
      <w:marTop w:val="0"/>
      <w:marBottom w:val="0"/>
      <w:divBdr>
        <w:top w:val="none" w:sz="0" w:space="0" w:color="auto"/>
        <w:left w:val="none" w:sz="0" w:space="0" w:color="auto"/>
        <w:bottom w:val="none" w:sz="0" w:space="0" w:color="auto"/>
        <w:right w:val="none" w:sz="0" w:space="0" w:color="auto"/>
      </w:divBdr>
    </w:div>
    <w:div w:id="564028912">
      <w:marLeft w:val="480"/>
      <w:marRight w:val="0"/>
      <w:marTop w:val="0"/>
      <w:marBottom w:val="0"/>
      <w:divBdr>
        <w:top w:val="none" w:sz="0" w:space="0" w:color="auto"/>
        <w:left w:val="none" w:sz="0" w:space="0" w:color="auto"/>
        <w:bottom w:val="none" w:sz="0" w:space="0" w:color="auto"/>
        <w:right w:val="none" w:sz="0" w:space="0" w:color="auto"/>
      </w:divBdr>
    </w:div>
    <w:div w:id="564068889">
      <w:marLeft w:val="480"/>
      <w:marRight w:val="0"/>
      <w:marTop w:val="0"/>
      <w:marBottom w:val="0"/>
      <w:divBdr>
        <w:top w:val="none" w:sz="0" w:space="0" w:color="auto"/>
        <w:left w:val="none" w:sz="0" w:space="0" w:color="auto"/>
        <w:bottom w:val="none" w:sz="0" w:space="0" w:color="auto"/>
        <w:right w:val="none" w:sz="0" w:space="0" w:color="auto"/>
      </w:divBdr>
    </w:div>
    <w:div w:id="564070287">
      <w:marLeft w:val="480"/>
      <w:marRight w:val="0"/>
      <w:marTop w:val="0"/>
      <w:marBottom w:val="0"/>
      <w:divBdr>
        <w:top w:val="none" w:sz="0" w:space="0" w:color="auto"/>
        <w:left w:val="none" w:sz="0" w:space="0" w:color="auto"/>
        <w:bottom w:val="none" w:sz="0" w:space="0" w:color="auto"/>
        <w:right w:val="none" w:sz="0" w:space="0" w:color="auto"/>
      </w:divBdr>
    </w:div>
    <w:div w:id="564073306">
      <w:marLeft w:val="480"/>
      <w:marRight w:val="0"/>
      <w:marTop w:val="0"/>
      <w:marBottom w:val="0"/>
      <w:divBdr>
        <w:top w:val="none" w:sz="0" w:space="0" w:color="auto"/>
        <w:left w:val="none" w:sz="0" w:space="0" w:color="auto"/>
        <w:bottom w:val="none" w:sz="0" w:space="0" w:color="auto"/>
        <w:right w:val="none" w:sz="0" w:space="0" w:color="auto"/>
      </w:divBdr>
    </w:div>
    <w:div w:id="564075265">
      <w:marLeft w:val="480"/>
      <w:marRight w:val="0"/>
      <w:marTop w:val="0"/>
      <w:marBottom w:val="0"/>
      <w:divBdr>
        <w:top w:val="none" w:sz="0" w:space="0" w:color="auto"/>
        <w:left w:val="none" w:sz="0" w:space="0" w:color="auto"/>
        <w:bottom w:val="none" w:sz="0" w:space="0" w:color="auto"/>
        <w:right w:val="none" w:sz="0" w:space="0" w:color="auto"/>
      </w:divBdr>
    </w:div>
    <w:div w:id="564098930">
      <w:marLeft w:val="480"/>
      <w:marRight w:val="0"/>
      <w:marTop w:val="0"/>
      <w:marBottom w:val="0"/>
      <w:divBdr>
        <w:top w:val="none" w:sz="0" w:space="0" w:color="auto"/>
        <w:left w:val="none" w:sz="0" w:space="0" w:color="auto"/>
        <w:bottom w:val="none" w:sz="0" w:space="0" w:color="auto"/>
        <w:right w:val="none" w:sz="0" w:space="0" w:color="auto"/>
      </w:divBdr>
    </w:div>
    <w:div w:id="564141638">
      <w:marLeft w:val="480"/>
      <w:marRight w:val="0"/>
      <w:marTop w:val="0"/>
      <w:marBottom w:val="0"/>
      <w:divBdr>
        <w:top w:val="none" w:sz="0" w:space="0" w:color="auto"/>
        <w:left w:val="none" w:sz="0" w:space="0" w:color="auto"/>
        <w:bottom w:val="none" w:sz="0" w:space="0" w:color="auto"/>
        <w:right w:val="none" w:sz="0" w:space="0" w:color="auto"/>
      </w:divBdr>
    </w:div>
    <w:div w:id="564150790">
      <w:marLeft w:val="480"/>
      <w:marRight w:val="0"/>
      <w:marTop w:val="0"/>
      <w:marBottom w:val="0"/>
      <w:divBdr>
        <w:top w:val="none" w:sz="0" w:space="0" w:color="auto"/>
        <w:left w:val="none" w:sz="0" w:space="0" w:color="auto"/>
        <w:bottom w:val="none" w:sz="0" w:space="0" w:color="auto"/>
        <w:right w:val="none" w:sz="0" w:space="0" w:color="auto"/>
      </w:divBdr>
    </w:div>
    <w:div w:id="564224706">
      <w:marLeft w:val="480"/>
      <w:marRight w:val="0"/>
      <w:marTop w:val="0"/>
      <w:marBottom w:val="0"/>
      <w:divBdr>
        <w:top w:val="none" w:sz="0" w:space="0" w:color="auto"/>
        <w:left w:val="none" w:sz="0" w:space="0" w:color="auto"/>
        <w:bottom w:val="none" w:sz="0" w:space="0" w:color="auto"/>
        <w:right w:val="none" w:sz="0" w:space="0" w:color="auto"/>
      </w:divBdr>
    </w:div>
    <w:div w:id="564265850">
      <w:marLeft w:val="480"/>
      <w:marRight w:val="0"/>
      <w:marTop w:val="0"/>
      <w:marBottom w:val="0"/>
      <w:divBdr>
        <w:top w:val="none" w:sz="0" w:space="0" w:color="auto"/>
        <w:left w:val="none" w:sz="0" w:space="0" w:color="auto"/>
        <w:bottom w:val="none" w:sz="0" w:space="0" w:color="auto"/>
        <w:right w:val="none" w:sz="0" w:space="0" w:color="auto"/>
      </w:divBdr>
    </w:div>
    <w:div w:id="564267515">
      <w:marLeft w:val="480"/>
      <w:marRight w:val="0"/>
      <w:marTop w:val="0"/>
      <w:marBottom w:val="0"/>
      <w:divBdr>
        <w:top w:val="none" w:sz="0" w:space="0" w:color="auto"/>
        <w:left w:val="none" w:sz="0" w:space="0" w:color="auto"/>
        <w:bottom w:val="none" w:sz="0" w:space="0" w:color="auto"/>
        <w:right w:val="none" w:sz="0" w:space="0" w:color="auto"/>
      </w:divBdr>
    </w:div>
    <w:div w:id="564293226">
      <w:marLeft w:val="480"/>
      <w:marRight w:val="0"/>
      <w:marTop w:val="0"/>
      <w:marBottom w:val="0"/>
      <w:divBdr>
        <w:top w:val="none" w:sz="0" w:space="0" w:color="auto"/>
        <w:left w:val="none" w:sz="0" w:space="0" w:color="auto"/>
        <w:bottom w:val="none" w:sz="0" w:space="0" w:color="auto"/>
        <w:right w:val="none" w:sz="0" w:space="0" w:color="auto"/>
      </w:divBdr>
    </w:div>
    <w:div w:id="564411883">
      <w:marLeft w:val="480"/>
      <w:marRight w:val="0"/>
      <w:marTop w:val="0"/>
      <w:marBottom w:val="0"/>
      <w:divBdr>
        <w:top w:val="none" w:sz="0" w:space="0" w:color="auto"/>
        <w:left w:val="none" w:sz="0" w:space="0" w:color="auto"/>
        <w:bottom w:val="none" w:sz="0" w:space="0" w:color="auto"/>
        <w:right w:val="none" w:sz="0" w:space="0" w:color="auto"/>
      </w:divBdr>
    </w:div>
    <w:div w:id="564412759">
      <w:marLeft w:val="480"/>
      <w:marRight w:val="0"/>
      <w:marTop w:val="0"/>
      <w:marBottom w:val="0"/>
      <w:divBdr>
        <w:top w:val="none" w:sz="0" w:space="0" w:color="auto"/>
        <w:left w:val="none" w:sz="0" w:space="0" w:color="auto"/>
        <w:bottom w:val="none" w:sz="0" w:space="0" w:color="auto"/>
        <w:right w:val="none" w:sz="0" w:space="0" w:color="auto"/>
      </w:divBdr>
    </w:div>
    <w:div w:id="564418841">
      <w:marLeft w:val="480"/>
      <w:marRight w:val="0"/>
      <w:marTop w:val="0"/>
      <w:marBottom w:val="0"/>
      <w:divBdr>
        <w:top w:val="none" w:sz="0" w:space="0" w:color="auto"/>
        <w:left w:val="none" w:sz="0" w:space="0" w:color="auto"/>
        <w:bottom w:val="none" w:sz="0" w:space="0" w:color="auto"/>
        <w:right w:val="none" w:sz="0" w:space="0" w:color="auto"/>
      </w:divBdr>
    </w:div>
    <w:div w:id="564603724">
      <w:marLeft w:val="480"/>
      <w:marRight w:val="0"/>
      <w:marTop w:val="0"/>
      <w:marBottom w:val="0"/>
      <w:divBdr>
        <w:top w:val="none" w:sz="0" w:space="0" w:color="auto"/>
        <w:left w:val="none" w:sz="0" w:space="0" w:color="auto"/>
        <w:bottom w:val="none" w:sz="0" w:space="0" w:color="auto"/>
        <w:right w:val="none" w:sz="0" w:space="0" w:color="auto"/>
      </w:divBdr>
    </w:div>
    <w:div w:id="564607533">
      <w:marLeft w:val="480"/>
      <w:marRight w:val="0"/>
      <w:marTop w:val="0"/>
      <w:marBottom w:val="0"/>
      <w:divBdr>
        <w:top w:val="none" w:sz="0" w:space="0" w:color="auto"/>
        <w:left w:val="none" w:sz="0" w:space="0" w:color="auto"/>
        <w:bottom w:val="none" w:sz="0" w:space="0" w:color="auto"/>
        <w:right w:val="none" w:sz="0" w:space="0" w:color="auto"/>
      </w:divBdr>
    </w:div>
    <w:div w:id="564612523">
      <w:marLeft w:val="480"/>
      <w:marRight w:val="0"/>
      <w:marTop w:val="0"/>
      <w:marBottom w:val="0"/>
      <w:divBdr>
        <w:top w:val="none" w:sz="0" w:space="0" w:color="auto"/>
        <w:left w:val="none" w:sz="0" w:space="0" w:color="auto"/>
        <w:bottom w:val="none" w:sz="0" w:space="0" w:color="auto"/>
        <w:right w:val="none" w:sz="0" w:space="0" w:color="auto"/>
      </w:divBdr>
    </w:div>
    <w:div w:id="564684110">
      <w:marLeft w:val="480"/>
      <w:marRight w:val="0"/>
      <w:marTop w:val="0"/>
      <w:marBottom w:val="0"/>
      <w:divBdr>
        <w:top w:val="none" w:sz="0" w:space="0" w:color="auto"/>
        <w:left w:val="none" w:sz="0" w:space="0" w:color="auto"/>
        <w:bottom w:val="none" w:sz="0" w:space="0" w:color="auto"/>
        <w:right w:val="none" w:sz="0" w:space="0" w:color="auto"/>
      </w:divBdr>
    </w:div>
    <w:div w:id="564687955">
      <w:marLeft w:val="480"/>
      <w:marRight w:val="0"/>
      <w:marTop w:val="0"/>
      <w:marBottom w:val="0"/>
      <w:divBdr>
        <w:top w:val="none" w:sz="0" w:space="0" w:color="auto"/>
        <w:left w:val="none" w:sz="0" w:space="0" w:color="auto"/>
        <w:bottom w:val="none" w:sz="0" w:space="0" w:color="auto"/>
        <w:right w:val="none" w:sz="0" w:space="0" w:color="auto"/>
      </w:divBdr>
    </w:div>
    <w:div w:id="564756073">
      <w:marLeft w:val="480"/>
      <w:marRight w:val="0"/>
      <w:marTop w:val="0"/>
      <w:marBottom w:val="0"/>
      <w:divBdr>
        <w:top w:val="none" w:sz="0" w:space="0" w:color="auto"/>
        <w:left w:val="none" w:sz="0" w:space="0" w:color="auto"/>
        <w:bottom w:val="none" w:sz="0" w:space="0" w:color="auto"/>
        <w:right w:val="none" w:sz="0" w:space="0" w:color="auto"/>
      </w:divBdr>
    </w:div>
    <w:div w:id="564872734">
      <w:marLeft w:val="480"/>
      <w:marRight w:val="0"/>
      <w:marTop w:val="0"/>
      <w:marBottom w:val="0"/>
      <w:divBdr>
        <w:top w:val="none" w:sz="0" w:space="0" w:color="auto"/>
        <w:left w:val="none" w:sz="0" w:space="0" w:color="auto"/>
        <w:bottom w:val="none" w:sz="0" w:space="0" w:color="auto"/>
        <w:right w:val="none" w:sz="0" w:space="0" w:color="auto"/>
      </w:divBdr>
    </w:div>
    <w:div w:id="564921560">
      <w:marLeft w:val="480"/>
      <w:marRight w:val="0"/>
      <w:marTop w:val="0"/>
      <w:marBottom w:val="0"/>
      <w:divBdr>
        <w:top w:val="none" w:sz="0" w:space="0" w:color="auto"/>
        <w:left w:val="none" w:sz="0" w:space="0" w:color="auto"/>
        <w:bottom w:val="none" w:sz="0" w:space="0" w:color="auto"/>
        <w:right w:val="none" w:sz="0" w:space="0" w:color="auto"/>
      </w:divBdr>
    </w:div>
    <w:div w:id="565065674">
      <w:marLeft w:val="480"/>
      <w:marRight w:val="0"/>
      <w:marTop w:val="0"/>
      <w:marBottom w:val="0"/>
      <w:divBdr>
        <w:top w:val="none" w:sz="0" w:space="0" w:color="auto"/>
        <w:left w:val="none" w:sz="0" w:space="0" w:color="auto"/>
        <w:bottom w:val="none" w:sz="0" w:space="0" w:color="auto"/>
        <w:right w:val="none" w:sz="0" w:space="0" w:color="auto"/>
      </w:divBdr>
    </w:div>
    <w:div w:id="565143484">
      <w:marLeft w:val="480"/>
      <w:marRight w:val="0"/>
      <w:marTop w:val="0"/>
      <w:marBottom w:val="0"/>
      <w:divBdr>
        <w:top w:val="none" w:sz="0" w:space="0" w:color="auto"/>
        <w:left w:val="none" w:sz="0" w:space="0" w:color="auto"/>
        <w:bottom w:val="none" w:sz="0" w:space="0" w:color="auto"/>
        <w:right w:val="none" w:sz="0" w:space="0" w:color="auto"/>
      </w:divBdr>
    </w:div>
    <w:div w:id="565143753">
      <w:marLeft w:val="480"/>
      <w:marRight w:val="0"/>
      <w:marTop w:val="0"/>
      <w:marBottom w:val="0"/>
      <w:divBdr>
        <w:top w:val="none" w:sz="0" w:space="0" w:color="auto"/>
        <w:left w:val="none" w:sz="0" w:space="0" w:color="auto"/>
        <w:bottom w:val="none" w:sz="0" w:space="0" w:color="auto"/>
        <w:right w:val="none" w:sz="0" w:space="0" w:color="auto"/>
      </w:divBdr>
    </w:div>
    <w:div w:id="565184342">
      <w:marLeft w:val="480"/>
      <w:marRight w:val="0"/>
      <w:marTop w:val="0"/>
      <w:marBottom w:val="0"/>
      <w:divBdr>
        <w:top w:val="none" w:sz="0" w:space="0" w:color="auto"/>
        <w:left w:val="none" w:sz="0" w:space="0" w:color="auto"/>
        <w:bottom w:val="none" w:sz="0" w:space="0" w:color="auto"/>
        <w:right w:val="none" w:sz="0" w:space="0" w:color="auto"/>
      </w:divBdr>
    </w:div>
    <w:div w:id="565192032">
      <w:marLeft w:val="480"/>
      <w:marRight w:val="0"/>
      <w:marTop w:val="0"/>
      <w:marBottom w:val="0"/>
      <w:divBdr>
        <w:top w:val="none" w:sz="0" w:space="0" w:color="auto"/>
        <w:left w:val="none" w:sz="0" w:space="0" w:color="auto"/>
        <w:bottom w:val="none" w:sz="0" w:space="0" w:color="auto"/>
        <w:right w:val="none" w:sz="0" w:space="0" w:color="auto"/>
      </w:divBdr>
    </w:div>
    <w:div w:id="565258707">
      <w:marLeft w:val="480"/>
      <w:marRight w:val="0"/>
      <w:marTop w:val="0"/>
      <w:marBottom w:val="0"/>
      <w:divBdr>
        <w:top w:val="none" w:sz="0" w:space="0" w:color="auto"/>
        <w:left w:val="none" w:sz="0" w:space="0" w:color="auto"/>
        <w:bottom w:val="none" w:sz="0" w:space="0" w:color="auto"/>
        <w:right w:val="none" w:sz="0" w:space="0" w:color="auto"/>
      </w:divBdr>
    </w:div>
    <w:div w:id="565334896">
      <w:marLeft w:val="480"/>
      <w:marRight w:val="0"/>
      <w:marTop w:val="0"/>
      <w:marBottom w:val="0"/>
      <w:divBdr>
        <w:top w:val="none" w:sz="0" w:space="0" w:color="auto"/>
        <w:left w:val="none" w:sz="0" w:space="0" w:color="auto"/>
        <w:bottom w:val="none" w:sz="0" w:space="0" w:color="auto"/>
        <w:right w:val="none" w:sz="0" w:space="0" w:color="auto"/>
      </w:divBdr>
    </w:div>
    <w:div w:id="565335742">
      <w:marLeft w:val="480"/>
      <w:marRight w:val="0"/>
      <w:marTop w:val="0"/>
      <w:marBottom w:val="0"/>
      <w:divBdr>
        <w:top w:val="none" w:sz="0" w:space="0" w:color="auto"/>
        <w:left w:val="none" w:sz="0" w:space="0" w:color="auto"/>
        <w:bottom w:val="none" w:sz="0" w:space="0" w:color="auto"/>
        <w:right w:val="none" w:sz="0" w:space="0" w:color="auto"/>
      </w:divBdr>
    </w:div>
    <w:div w:id="565336473">
      <w:marLeft w:val="480"/>
      <w:marRight w:val="0"/>
      <w:marTop w:val="0"/>
      <w:marBottom w:val="0"/>
      <w:divBdr>
        <w:top w:val="none" w:sz="0" w:space="0" w:color="auto"/>
        <w:left w:val="none" w:sz="0" w:space="0" w:color="auto"/>
        <w:bottom w:val="none" w:sz="0" w:space="0" w:color="auto"/>
        <w:right w:val="none" w:sz="0" w:space="0" w:color="auto"/>
      </w:divBdr>
    </w:div>
    <w:div w:id="565338797">
      <w:marLeft w:val="480"/>
      <w:marRight w:val="0"/>
      <w:marTop w:val="0"/>
      <w:marBottom w:val="0"/>
      <w:divBdr>
        <w:top w:val="none" w:sz="0" w:space="0" w:color="auto"/>
        <w:left w:val="none" w:sz="0" w:space="0" w:color="auto"/>
        <w:bottom w:val="none" w:sz="0" w:space="0" w:color="auto"/>
        <w:right w:val="none" w:sz="0" w:space="0" w:color="auto"/>
      </w:divBdr>
    </w:div>
    <w:div w:id="565340003">
      <w:marLeft w:val="480"/>
      <w:marRight w:val="0"/>
      <w:marTop w:val="0"/>
      <w:marBottom w:val="0"/>
      <w:divBdr>
        <w:top w:val="none" w:sz="0" w:space="0" w:color="auto"/>
        <w:left w:val="none" w:sz="0" w:space="0" w:color="auto"/>
        <w:bottom w:val="none" w:sz="0" w:space="0" w:color="auto"/>
        <w:right w:val="none" w:sz="0" w:space="0" w:color="auto"/>
      </w:divBdr>
    </w:div>
    <w:div w:id="565380830">
      <w:marLeft w:val="480"/>
      <w:marRight w:val="0"/>
      <w:marTop w:val="0"/>
      <w:marBottom w:val="0"/>
      <w:divBdr>
        <w:top w:val="none" w:sz="0" w:space="0" w:color="auto"/>
        <w:left w:val="none" w:sz="0" w:space="0" w:color="auto"/>
        <w:bottom w:val="none" w:sz="0" w:space="0" w:color="auto"/>
        <w:right w:val="none" w:sz="0" w:space="0" w:color="auto"/>
      </w:divBdr>
    </w:div>
    <w:div w:id="565382230">
      <w:marLeft w:val="480"/>
      <w:marRight w:val="0"/>
      <w:marTop w:val="0"/>
      <w:marBottom w:val="0"/>
      <w:divBdr>
        <w:top w:val="none" w:sz="0" w:space="0" w:color="auto"/>
        <w:left w:val="none" w:sz="0" w:space="0" w:color="auto"/>
        <w:bottom w:val="none" w:sz="0" w:space="0" w:color="auto"/>
        <w:right w:val="none" w:sz="0" w:space="0" w:color="auto"/>
      </w:divBdr>
    </w:div>
    <w:div w:id="565382249">
      <w:marLeft w:val="480"/>
      <w:marRight w:val="0"/>
      <w:marTop w:val="0"/>
      <w:marBottom w:val="0"/>
      <w:divBdr>
        <w:top w:val="none" w:sz="0" w:space="0" w:color="auto"/>
        <w:left w:val="none" w:sz="0" w:space="0" w:color="auto"/>
        <w:bottom w:val="none" w:sz="0" w:space="0" w:color="auto"/>
        <w:right w:val="none" w:sz="0" w:space="0" w:color="auto"/>
      </w:divBdr>
    </w:div>
    <w:div w:id="565453988">
      <w:marLeft w:val="480"/>
      <w:marRight w:val="0"/>
      <w:marTop w:val="0"/>
      <w:marBottom w:val="0"/>
      <w:divBdr>
        <w:top w:val="none" w:sz="0" w:space="0" w:color="auto"/>
        <w:left w:val="none" w:sz="0" w:space="0" w:color="auto"/>
        <w:bottom w:val="none" w:sz="0" w:space="0" w:color="auto"/>
        <w:right w:val="none" w:sz="0" w:space="0" w:color="auto"/>
      </w:divBdr>
    </w:div>
    <w:div w:id="565533935">
      <w:marLeft w:val="480"/>
      <w:marRight w:val="0"/>
      <w:marTop w:val="0"/>
      <w:marBottom w:val="0"/>
      <w:divBdr>
        <w:top w:val="none" w:sz="0" w:space="0" w:color="auto"/>
        <w:left w:val="none" w:sz="0" w:space="0" w:color="auto"/>
        <w:bottom w:val="none" w:sz="0" w:space="0" w:color="auto"/>
        <w:right w:val="none" w:sz="0" w:space="0" w:color="auto"/>
      </w:divBdr>
    </w:div>
    <w:div w:id="565578983">
      <w:marLeft w:val="480"/>
      <w:marRight w:val="0"/>
      <w:marTop w:val="0"/>
      <w:marBottom w:val="0"/>
      <w:divBdr>
        <w:top w:val="none" w:sz="0" w:space="0" w:color="auto"/>
        <w:left w:val="none" w:sz="0" w:space="0" w:color="auto"/>
        <w:bottom w:val="none" w:sz="0" w:space="0" w:color="auto"/>
        <w:right w:val="none" w:sz="0" w:space="0" w:color="auto"/>
      </w:divBdr>
    </w:div>
    <w:div w:id="565602733">
      <w:marLeft w:val="480"/>
      <w:marRight w:val="0"/>
      <w:marTop w:val="0"/>
      <w:marBottom w:val="0"/>
      <w:divBdr>
        <w:top w:val="none" w:sz="0" w:space="0" w:color="auto"/>
        <w:left w:val="none" w:sz="0" w:space="0" w:color="auto"/>
        <w:bottom w:val="none" w:sz="0" w:space="0" w:color="auto"/>
        <w:right w:val="none" w:sz="0" w:space="0" w:color="auto"/>
      </w:divBdr>
    </w:div>
    <w:div w:id="565651590">
      <w:marLeft w:val="480"/>
      <w:marRight w:val="0"/>
      <w:marTop w:val="0"/>
      <w:marBottom w:val="0"/>
      <w:divBdr>
        <w:top w:val="none" w:sz="0" w:space="0" w:color="auto"/>
        <w:left w:val="none" w:sz="0" w:space="0" w:color="auto"/>
        <w:bottom w:val="none" w:sz="0" w:space="0" w:color="auto"/>
        <w:right w:val="none" w:sz="0" w:space="0" w:color="auto"/>
      </w:divBdr>
    </w:div>
    <w:div w:id="565725447">
      <w:marLeft w:val="480"/>
      <w:marRight w:val="0"/>
      <w:marTop w:val="0"/>
      <w:marBottom w:val="0"/>
      <w:divBdr>
        <w:top w:val="none" w:sz="0" w:space="0" w:color="auto"/>
        <w:left w:val="none" w:sz="0" w:space="0" w:color="auto"/>
        <w:bottom w:val="none" w:sz="0" w:space="0" w:color="auto"/>
        <w:right w:val="none" w:sz="0" w:space="0" w:color="auto"/>
      </w:divBdr>
    </w:div>
    <w:div w:id="565727059">
      <w:marLeft w:val="480"/>
      <w:marRight w:val="0"/>
      <w:marTop w:val="0"/>
      <w:marBottom w:val="0"/>
      <w:divBdr>
        <w:top w:val="none" w:sz="0" w:space="0" w:color="auto"/>
        <w:left w:val="none" w:sz="0" w:space="0" w:color="auto"/>
        <w:bottom w:val="none" w:sz="0" w:space="0" w:color="auto"/>
        <w:right w:val="none" w:sz="0" w:space="0" w:color="auto"/>
      </w:divBdr>
    </w:div>
    <w:div w:id="565772540">
      <w:marLeft w:val="480"/>
      <w:marRight w:val="0"/>
      <w:marTop w:val="0"/>
      <w:marBottom w:val="0"/>
      <w:divBdr>
        <w:top w:val="none" w:sz="0" w:space="0" w:color="auto"/>
        <w:left w:val="none" w:sz="0" w:space="0" w:color="auto"/>
        <w:bottom w:val="none" w:sz="0" w:space="0" w:color="auto"/>
        <w:right w:val="none" w:sz="0" w:space="0" w:color="auto"/>
      </w:divBdr>
    </w:div>
    <w:div w:id="565801887">
      <w:marLeft w:val="480"/>
      <w:marRight w:val="0"/>
      <w:marTop w:val="0"/>
      <w:marBottom w:val="0"/>
      <w:divBdr>
        <w:top w:val="none" w:sz="0" w:space="0" w:color="auto"/>
        <w:left w:val="none" w:sz="0" w:space="0" w:color="auto"/>
        <w:bottom w:val="none" w:sz="0" w:space="0" w:color="auto"/>
        <w:right w:val="none" w:sz="0" w:space="0" w:color="auto"/>
      </w:divBdr>
    </w:div>
    <w:div w:id="565803497">
      <w:marLeft w:val="480"/>
      <w:marRight w:val="0"/>
      <w:marTop w:val="0"/>
      <w:marBottom w:val="0"/>
      <w:divBdr>
        <w:top w:val="none" w:sz="0" w:space="0" w:color="auto"/>
        <w:left w:val="none" w:sz="0" w:space="0" w:color="auto"/>
        <w:bottom w:val="none" w:sz="0" w:space="0" w:color="auto"/>
        <w:right w:val="none" w:sz="0" w:space="0" w:color="auto"/>
      </w:divBdr>
    </w:div>
    <w:div w:id="565838661">
      <w:marLeft w:val="480"/>
      <w:marRight w:val="0"/>
      <w:marTop w:val="0"/>
      <w:marBottom w:val="0"/>
      <w:divBdr>
        <w:top w:val="none" w:sz="0" w:space="0" w:color="auto"/>
        <w:left w:val="none" w:sz="0" w:space="0" w:color="auto"/>
        <w:bottom w:val="none" w:sz="0" w:space="0" w:color="auto"/>
        <w:right w:val="none" w:sz="0" w:space="0" w:color="auto"/>
      </w:divBdr>
    </w:div>
    <w:div w:id="565841813">
      <w:marLeft w:val="480"/>
      <w:marRight w:val="0"/>
      <w:marTop w:val="0"/>
      <w:marBottom w:val="0"/>
      <w:divBdr>
        <w:top w:val="none" w:sz="0" w:space="0" w:color="auto"/>
        <w:left w:val="none" w:sz="0" w:space="0" w:color="auto"/>
        <w:bottom w:val="none" w:sz="0" w:space="0" w:color="auto"/>
        <w:right w:val="none" w:sz="0" w:space="0" w:color="auto"/>
      </w:divBdr>
    </w:div>
    <w:div w:id="565917231">
      <w:marLeft w:val="480"/>
      <w:marRight w:val="0"/>
      <w:marTop w:val="0"/>
      <w:marBottom w:val="0"/>
      <w:divBdr>
        <w:top w:val="none" w:sz="0" w:space="0" w:color="auto"/>
        <w:left w:val="none" w:sz="0" w:space="0" w:color="auto"/>
        <w:bottom w:val="none" w:sz="0" w:space="0" w:color="auto"/>
        <w:right w:val="none" w:sz="0" w:space="0" w:color="auto"/>
      </w:divBdr>
    </w:div>
    <w:div w:id="565918423">
      <w:marLeft w:val="480"/>
      <w:marRight w:val="0"/>
      <w:marTop w:val="0"/>
      <w:marBottom w:val="0"/>
      <w:divBdr>
        <w:top w:val="none" w:sz="0" w:space="0" w:color="auto"/>
        <w:left w:val="none" w:sz="0" w:space="0" w:color="auto"/>
        <w:bottom w:val="none" w:sz="0" w:space="0" w:color="auto"/>
        <w:right w:val="none" w:sz="0" w:space="0" w:color="auto"/>
      </w:divBdr>
    </w:div>
    <w:div w:id="565918574">
      <w:marLeft w:val="480"/>
      <w:marRight w:val="0"/>
      <w:marTop w:val="0"/>
      <w:marBottom w:val="0"/>
      <w:divBdr>
        <w:top w:val="none" w:sz="0" w:space="0" w:color="auto"/>
        <w:left w:val="none" w:sz="0" w:space="0" w:color="auto"/>
        <w:bottom w:val="none" w:sz="0" w:space="0" w:color="auto"/>
        <w:right w:val="none" w:sz="0" w:space="0" w:color="auto"/>
      </w:divBdr>
    </w:div>
    <w:div w:id="565997086">
      <w:marLeft w:val="480"/>
      <w:marRight w:val="0"/>
      <w:marTop w:val="0"/>
      <w:marBottom w:val="0"/>
      <w:divBdr>
        <w:top w:val="none" w:sz="0" w:space="0" w:color="auto"/>
        <w:left w:val="none" w:sz="0" w:space="0" w:color="auto"/>
        <w:bottom w:val="none" w:sz="0" w:space="0" w:color="auto"/>
        <w:right w:val="none" w:sz="0" w:space="0" w:color="auto"/>
      </w:divBdr>
    </w:div>
    <w:div w:id="565997297">
      <w:marLeft w:val="480"/>
      <w:marRight w:val="0"/>
      <w:marTop w:val="0"/>
      <w:marBottom w:val="0"/>
      <w:divBdr>
        <w:top w:val="none" w:sz="0" w:space="0" w:color="auto"/>
        <w:left w:val="none" w:sz="0" w:space="0" w:color="auto"/>
        <w:bottom w:val="none" w:sz="0" w:space="0" w:color="auto"/>
        <w:right w:val="none" w:sz="0" w:space="0" w:color="auto"/>
      </w:divBdr>
    </w:div>
    <w:div w:id="566035325">
      <w:marLeft w:val="480"/>
      <w:marRight w:val="0"/>
      <w:marTop w:val="0"/>
      <w:marBottom w:val="0"/>
      <w:divBdr>
        <w:top w:val="none" w:sz="0" w:space="0" w:color="auto"/>
        <w:left w:val="none" w:sz="0" w:space="0" w:color="auto"/>
        <w:bottom w:val="none" w:sz="0" w:space="0" w:color="auto"/>
        <w:right w:val="none" w:sz="0" w:space="0" w:color="auto"/>
      </w:divBdr>
    </w:div>
    <w:div w:id="566113706">
      <w:marLeft w:val="480"/>
      <w:marRight w:val="0"/>
      <w:marTop w:val="0"/>
      <w:marBottom w:val="0"/>
      <w:divBdr>
        <w:top w:val="none" w:sz="0" w:space="0" w:color="auto"/>
        <w:left w:val="none" w:sz="0" w:space="0" w:color="auto"/>
        <w:bottom w:val="none" w:sz="0" w:space="0" w:color="auto"/>
        <w:right w:val="none" w:sz="0" w:space="0" w:color="auto"/>
      </w:divBdr>
    </w:div>
    <w:div w:id="566191259">
      <w:marLeft w:val="480"/>
      <w:marRight w:val="0"/>
      <w:marTop w:val="0"/>
      <w:marBottom w:val="0"/>
      <w:divBdr>
        <w:top w:val="none" w:sz="0" w:space="0" w:color="auto"/>
        <w:left w:val="none" w:sz="0" w:space="0" w:color="auto"/>
        <w:bottom w:val="none" w:sz="0" w:space="0" w:color="auto"/>
        <w:right w:val="none" w:sz="0" w:space="0" w:color="auto"/>
      </w:divBdr>
    </w:div>
    <w:div w:id="566232260">
      <w:marLeft w:val="480"/>
      <w:marRight w:val="0"/>
      <w:marTop w:val="0"/>
      <w:marBottom w:val="0"/>
      <w:divBdr>
        <w:top w:val="none" w:sz="0" w:space="0" w:color="auto"/>
        <w:left w:val="none" w:sz="0" w:space="0" w:color="auto"/>
        <w:bottom w:val="none" w:sz="0" w:space="0" w:color="auto"/>
        <w:right w:val="none" w:sz="0" w:space="0" w:color="auto"/>
      </w:divBdr>
    </w:div>
    <w:div w:id="566300522">
      <w:marLeft w:val="480"/>
      <w:marRight w:val="0"/>
      <w:marTop w:val="0"/>
      <w:marBottom w:val="0"/>
      <w:divBdr>
        <w:top w:val="none" w:sz="0" w:space="0" w:color="auto"/>
        <w:left w:val="none" w:sz="0" w:space="0" w:color="auto"/>
        <w:bottom w:val="none" w:sz="0" w:space="0" w:color="auto"/>
        <w:right w:val="none" w:sz="0" w:space="0" w:color="auto"/>
      </w:divBdr>
    </w:div>
    <w:div w:id="566306596">
      <w:marLeft w:val="480"/>
      <w:marRight w:val="0"/>
      <w:marTop w:val="0"/>
      <w:marBottom w:val="0"/>
      <w:divBdr>
        <w:top w:val="none" w:sz="0" w:space="0" w:color="auto"/>
        <w:left w:val="none" w:sz="0" w:space="0" w:color="auto"/>
        <w:bottom w:val="none" w:sz="0" w:space="0" w:color="auto"/>
        <w:right w:val="none" w:sz="0" w:space="0" w:color="auto"/>
      </w:divBdr>
    </w:div>
    <w:div w:id="566306781">
      <w:marLeft w:val="480"/>
      <w:marRight w:val="0"/>
      <w:marTop w:val="0"/>
      <w:marBottom w:val="0"/>
      <w:divBdr>
        <w:top w:val="none" w:sz="0" w:space="0" w:color="auto"/>
        <w:left w:val="none" w:sz="0" w:space="0" w:color="auto"/>
        <w:bottom w:val="none" w:sz="0" w:space="0" w:color="auto"/>
        <w:right w:val="none" w:sz="0" w:space="0" w:color="auto"/>
      </w:divBdr>
    </w:div>
    <w:div w:id="566382363">
      <w:marLeft w:val="480"/>
      <w:marRight w:val="0"/>
      <w:marTop w:val="0"/>
      <w:marBottom w:val="0"/>
      <w:divBdr>
        <w:top w:val="none" w:sz="0" w:space="0" w:color="auto"/>
        <w:left w:val="none" w:sz="0" w:space="0" w:color="auto"/>
        <w:bottom w:val="none" w:sz="0" w:space="0" w:color="auto"/>
        <w:right w:val="none" w:sz="0" w:space="0" w:color="auto"/>
      </w:divBdr>
    </w:div>
    <w:div w:id="566455638">
      <w:marLeft w:val="480"/>
      <w:marRight w:val="0"/>
      <w:marTop w:val="0"/>
      <w:marBottom w:val="0"/>
      <w:divBdr>
        <w:top w:val="none" w:sz="0" w:space="0" w:color="auto"/>
        <w:left w:val="none" w:sz="0" w:space="0" w:color="auto"/>
        <w:bottom w:val="none" w:sz="0" w:space="0" w:color="auto"/>
        <w:right w:val="none" w:sz="0" w:space="0" w:color="auto"/>
      </w:divBdr>
    </w:div>
    <w:div w:id="566495956">
      <w:marLeft w:val="480"/>
      <w:marRight w:val="0"/>
      <w:marTop w:val="0"/>
      <w:marBottom w:val="0"/>
      <w:divBdr>
        <w:top w:val="none" w:sz="0" w:space="0" w:color="auto"/>
        <w:left w:val="none" w:sz="0" w:space="0" w:color="auto"/>
        <w:bottom w:val="none" w:sz="0" w:space="0" w:color="auto"/>
        <w:right w:val="none" w:sz="0" w:space="0" w:color="auto"/>
      </w:divBdr>
    </w:div>
    <w:div w:id="566499030">
      <w:marLeft w:val="480"/>
      <w:marRight w:val="0"/>
      <w:marTop w:val="0"/>
      <w:marBottom w:val="0"/>
      <w:divBdr>
        <w:top w:val="none" w:sz="0" w:space="0" w:color="auto"/>
        <w:left w:val="none" w:sz="0" w:space="0" w:color="auto"/>
        <w:bottom w:val="none" w:sz="0" w:space="0" w:color="auto"/>
        <w:right w:val="none" w:sz="0" w:space="0" w:color="auto"/>
      </w:divBdr>
    </w:div>
    <w:div w:id="566499156">
      <w:marLeft w:val="480"/>
      <w:marRight w:val="0"/>
      <w:marTop w:val="0"/>
      <w:marBottom w:val="0"/>
      <w:divBdr>
        <w:top w:val="none" w:sz="0" w:space="0" w:color="auto"/>
        <w:left w:val="none" w:sz="0" w:space="0" w:color="auto"/>
        <w:bottom w:val="none" w:sz="0" w:space="0" w:color="auto"/>
        <w:right w:val="none" w:sz="0" w:space="0" w:color="auto"/>
      </w:divBdr>
    </w:div>
    <w:div w:id="566569182">
      <w:marLeft w:val="480"/>
      <w:marRight w:val="0"/>
      <w:marTop w:val="0"/>
      <w:marBottom w:val="0"/>
      <w:divBdr>
        <w:top w:val="none" w:sz="0" w:space="0" w:color="auto"/>
        <w:left w:val="none" w:sz="0" w:space="0" w:color="auto"/>
        <w:bottom w:val="none" w:sz="0" w:space="0" w:color="auto"/>
        <w:right w:val="none" w:sz="0" w:space="0" w:color="auto"/>
      </w:divBdr>
    </w:div>
    <w:div w:id="566576308">
      <w:marLeft w:val="480"/>
      <w:marRight w:val="0"/>
      <w:marTop w:val="0"/>
      <w:marBottom w:val="0"/>
      <w:divBdr>
        <w:top w:val="none" w:sz="0" w:space="0" w:color="auto"/>
        <w:left w:val="none" w:sz="0" w:space="0" w:color="auto"/>
        <w:bottom w:val="none" w:sz="0" w:space="0" w:color="auto"/>
        <w:right w:val="none" w:sz="0" w:space="0" w:color="auto"/>
      </w:divBdr>
    </w:div>
    <w:div w:id="566577977">
      <w:marLeft w:val="480"/>
      <w:marRight w:val="0"/>
      <w:marTop w:val="0"/>
      <w:marBottom w:val="0"/>
      <w:divBdr>
        <w:top w:val="none" w:sz="0" w:space="0" w:color="auto"/>
        <w:left w:val="none" w:sz="0" w:space="0" w:color="auto"/>
        <w:bottom w:val="none" w:sz="0" w:space="0" w:color="auto"/>
        <w:right w:val="none" w:sz="0" w:space="0" w:color="auto"/>
      </w:divBdr>
    </w:div>
    <w:div w:id="566690697">
      <w:marLeft w:val="480"/>
      <w:marRight w:val="0"/>
      <w:marTop w:val="0"/>
      <w:marBottom w:val="0"/>
      <w:divBdr>
        <w:top w:val="none" w:sz="0" w:space="0" w:color="auto"/>
        <w:left w:val="none" w:sz="0" w:space="0" w:color="auto"/>
        <w:bottom w:val="none" w:sz="0" w:space="0" w:color="auto"/>
        <w:right w:val="none" w:sz="0" w:space="0" w:color="auto"/>
      </w:divBdr>
    </w:div>
    <w:div w:id="566762856">
      <w:marLeft w:val="480"/>
      <w:marRight w:val="0"/>
      <w:marTop w:val="0"/>
      <w:marBottom w:val="0"/>
      <w:divBdr>
        <w:top w:val="none" w:sz="0" w:space="0" w:color="auto"/>
        <w:left w:val="none" w:sz="0" w:space="0" w:color="auto"/>
        <w:bottom w:val="none" w:sz="0" w:space="0" w:color="auto"/>
        <w:right w:val="none" w:sz="0" w:space="0" w:color="auto"/>
      </w:divBdr>
    </w:div>
    <w:div w:id="566838926">
      <w:marLeft w:val="480"/>
      <w:marRight w:val="0"/>
      <w:marTop w:val="0"/>
      <w:marBottom w:val="0"/>
      <w:divBdr>
        <w:top w:val="none" w:sz="0" w:space="0" w:color="auto"/>
        <w:left w:val="none" w:sz="0" w:space="0" w:color="auto"/>
        <w:bottom w:val="none" w:sz="0" w:space="0" w:color="auto"/>
        <w:right w:val="none" w:sz="0" w:space="0" w:color="auto"/>
      </w:divBdr>
    </w:div>
    <w:div w:id="566843980">
      <w:marLeft w:val="480"/>
      <w:marRight w:val="0"/>
      <w:marTop w:val="0"/>
      <w:marBottom w:val="0"/>
      <w:divBdr>
        <w:top w:val="none" w:sz="0" w:space="0" w:color="auto"/>
        <w:left w:val="none" w:sz="0" w:space="0" w:color="auto"/>
        <w:bottom w:val="none" w:sz="0" w:space="0" w:color="auto"/>
        <w:right w:val="none" w:sz="0" w:space="0" w:color="auto"/>
      </w:divBdr>
    </w:div>
    <w:div w:id="566888720">
      <w:marLeft w:val="480"/>
      <w:marRight w:val="0"/>
      <w:marTop w:val="0"/>
      <w:marBottom w:val="0"/>
      <w:divBdr>
        <w:top w:val="none" w:sz="0" w:space="0" w:color="auto"/>
        <w:left w:val="none" w:sz="0" w:space="0" w:color="auto"/>
        <w:bottom w:val="none" w:sz="0" w:space="0" w:color="auto"/>
        <w:right w:val="none" w:sz="0" w:space="0" w:color="auto"/>
      </w:divBdr>
    </w:div>
    <w:div w:id="566916159">
      <w:marLeft w:val="480"/>
      <w:marRight w:val="0"/>
      <w:marTop w:val="0"/>
      <w:marBottom w:val="0"/>
      <w:divBdr>
        <w:top w:val="none" w:sz="0" w:space="0" w:color="auto"/>
        <w:left w:val="none" w:sz="0" w:space="0" w:color="auto"/>
        <w:bottom w:val="none" w:sz="0" w:space="0" w:color="auto"/>
        <w:right w:val="none" w:sz="0" w:space="0" w:color="auto"/>
      </w:divBdr>
    </w:div>
    <w:div w:id="566918662">
      <w:marLeft w:val="480"/>
      <w:marRight w:val="0"/>
      <w:marTop w:val="0"/>
      <w:marBottom w:val="0"/>
      <w:divBdr>
        <w:top w:val="none" w:sz="0" w:space="0" w:color="auto"/>
        <w:left w:val="none" w:sz="0" w:space="0" w:color="auto"/>
        <w:bottom w:val="none" w:sz="0" w:space="0" w:color="auto"/>
        <w:right w:val="none" w:sz="0" w:space="0" w:color="auto"/>
      </w:divBdr>
    </w:div>
    <w:div w:id="566957150">
      <w:marLeft w:val="480"/>
      <w:marRight w:val="0"/>
      <w:marTop w:val="0"/>
      <w:marBottom w:val="0"/>
      <w:divBdr>
        <w:top w:val="none" w:sz="0" w:space="0" w:color="auto"/>
        <w:left w:val="none" w:sz="0" w:space="0" w:color="auto"/>
        <w:bottom w:val="none" w:sz="0" w:space="0" w:color="auto"/>
        <w:right w:val="none" w:sz="0" w:space="0" w:color="auto"/>
      </w:divBdr>
    </w:div>
    <w:div w:id="566960928">
      <w:marLeft w:val="480"/>
      <w:marRight w:val="0"/>
      <w:marTop w:val="0"/>
      <w:marBottom w:val="0"/>
      <w:divBdr>
        <w:top w:val="none" w:sz="0" w:space="0" w:color="auto"/>
        <w:left w:val="none" w:sz="0" w:space="0" w:color="auto"/>
        <w:bottom w:val="none" w:sz="0" w:space="0" w:color="auto"/>
        <w:right w:val="none" w:sz="0" w:space="0" w:color="auto"/>
      </w:divBdr>
    </w:div>
    <w:div w:id="567038059">
      <w:marLeft w:val="480"/>
      <w:marRight w:val="0"/>
      <w:marTop w:val="0"/>
      <w:marBottom w:val="0"/>
      <w:divBdr>
        <w:top w:val="none" w:sz="0" w:space="0" w:color="auto"/>
        <w:left w:val="none" w:sz="0" w:space="0" w:color="auto"/>
        <w:bottom w:val="none" w:sz="0" w:space="0" w:color="auto"/>
        <w:right w:val="none" w:sz="0" w:space="0" w:color="auto"/>
      </w:divBdr>
    </w:div>
    <w:div w:id="567113684">
      <w:marLeft w:val="480"/>
      <w:marRight w:val="0"/>
      <w:marTop w:val="0"/>
      <w:marBottom w:val="0"/>
      <w:divBdr>
        <w:top w:val="none" w:sz="0" w:space="0" w:color="auto"/>
        <w:left w:val="none" w:sz="0" w:space="0" w:color="auto"/>
        <w:bottom w:val="none" w:sz="0" w:space="0" w:color="auto"/>
        <w:right w:val="none" w:sz="0" w:space="0" w:color="auto"/>
      </w:divBdr>
    </w:div>
    <w:div w:id="567150780">
      <w:marLeft w:val="480"/>
      <w:marRight w:val="0"/>
      <w:marTop w:val="0"/>
      <w:marBottom w:val="0"/>
      <w:divBdr>
        <w:top w:val="none" w:sz="0" w:space="0" w:color="auto"/>
        <w:left w:val="none" w:sz="0" w:space="0" w:color="auto"/>
        <w:bottom w:val="none" w:sz="0" w:space="0" w:color="auto"/>
        <w:right w:val="none" w:sz="0" w:space="0" w:color="auto"/>
      </w:divBdr>
    </w:div>
    <w:div w:id="567152680">
      <w:marLeft w:val="480"/>
      <w:marRight w:val="0"/>
      <w:marTop w:val="0"/>
      <w:marBottom w:val="0"/>
      <w:divBdr>
        <w:top w:val="none" w:sz="0" w:space="0" w:color="auto"/>
        <w:left w:val="none" w:sz="0" w:space="0" w:color="auto"/>
        <w:bottom w:val="none" w:sz="0" w:space="0" w:color="auto"/>
        <w:right w:val="none" w:sz="0" w:space="0" w:color="auto"/>
      </w:divBdr>
    </w:div>
    <w:div w:id="567226248">
      <w:marLeft w:val="480"/>
      <w:marRight w:val="0"/>
      <w:marTop w:val="0"/>
      <w:marBottom w:val="0"/>
      <w:divBdr>
        <w:top w:val="none" w:sz="0" w:space="0" w:color="auto"/>
        <w:left w:val="none" w:sz="0" w:space="0" w:color="auto"/>
        <w:bottom w:val="none" w:sz="0" w:space="0" w:color="auto"/>
        <w:right w:val="none" w:sz="0" w:space="0" w:color="auto"/>
      </w:divBdr>
    </w:div>
    <w:div w:id="567306951">
      <w:marLeft w:val="480"/>
      <w:marRight w:val="0"/>
      <w:marTop w:val="0"/>
      <w:marBottom w:val="0"/>
      <w:divBdr>
        <w:top w:val="none" w:sz="0" w:space="0" w:color="auto"/>
        <w:left w:val="none" w:sz="0" w:space="0" w:color="auto"/>
        <w:bottom w:val="none" w:sz="0" w:space="0" w:color="auto"/>
        <w:right w:val="none" w:sz="0" w:space="0" w:color="auto"/>
      </w:divBdr>
    </w:div>
    <w:div w:id="567420909">
      <w:marLeft w:val="480"/>
      <w:marRight w:val="0"/>
      <w:marTop w:val="0"/>
      <w:marBottom w:val="0"/>
      <w:divBdr>
        <w:top w:val="none" w:sz="0" w:space="0" w:color="auto"/>
        <w:left w:val="none" w:sz="0" w:space="0" w:color="auto"/>
        <w:bottom w:val="none" w:sz="0" w:space="0" w:color="auto"/>
        <w:right w:val="none" w:sz="0" w:space="0" w:color="auto"/>
      </w:divBdr>
    </w:div>
    <w:div w:id="567424354">
      <w:marLeft w:val="480"/>
      <w:marRight w:val="0"/>
      <w:marTop w:val="0"/>
      <w:marBottom w:val="0"/>
      <w:divBdr>
        <w:top w:val="none" w:sz="0" w:space="0" w:color="auto"/>
        <w:left w:val="none" w:sz="0" w:space="0" w:color="auto"/>
        <w:bottom w:val="none" w:sz="0" w:space="0" w:color="auto"/>
        <w:right w:val="none" w:sz="0" w:space="0" w:color="auto"/>
      </w:divBdr>
    </w:div>
    <w:div w:id="567544761">
      <w:marLeft w:val="480"/>
      <w:marRight w:val="0"/>
      <w:marTop w:val="0"/>
      <w:marBottom w:val="0"/>
      <w:divBdr>
        <w:top w:val="none" w:sz="0" w:space="0" w:color="auto"/>
        <w:left w:val="none" w:sz="0" w:space="0" w:color="auto"/>
        <w:bottom w:val="none" w:sz="0" w:space="0" w:color="auto"/>
        <w:right w:val="none" w:sz="0" w:space="0" w:color="auto"/>
      </w:divBdr>
    </w:div>
    <w:div w:id="567568242">
      <w:marLeft w:val="480"/>
      <w:marRight w:val="0"/>
      <w:marTop w:val="0"/>
      <w:marBottom w:val="0"/>
      <w:divBdr>
        <w:top w:val="none" w:sz="0" w:space="0" w:color="auto"/>
        <w:left w:val="none" w:sz="0" w:space="0" w:color="auto"/>
        <w:bottom w:val="none" w:sz="0" w:space="0" w:color="auto"/>
        <w:right w:val="none" w:sz="0" w:space="0" w:color="auto"/>
      </w:divBdr>
    </w:div>
    <w:div w:id="567617000">
      <w:marLeft w:val="480"/>
      <w:marRight w:val="0"/>
      <w:marTop w:val="0"/>
      <w:marBottom w:val="0"/>
      <w:divBdr>
        <w:top w:val="none" w:sz="0" w:space="0" w:color="auto"/>
        <w:left w:val="none" w:sz="0" w:space="0" w:color="auto"/>
        <w:bottom w:val="none" w:sz="0" w:space="0" w:color="auto"/>
        <w:right w:val="none" w:sz="0" w:space="0" w:color="auto"/>
      </w:divBdr>
    </w:div>
    <w:div w:id="567620363">
      <w:marLeft w:val="480"/>
      <w:marRight w:val="0"/>
      <w:marTop w:val="0"/>
      <w:marBottom w:val="0"/>
      <w:divBdr>
        <w:top w:val="none" w:sz="0" w:space="0" w:color="auto"/>
        <w:left w:val="none" w:sz="0" w:space="0" w:color="auto"/>
        <w:bottom w:val="none" w:sz="0" w:space="0" w:color="auto"/>
        <w:right w:val="none" w:sz="0" w:space="0" w:color="auto"/>
      </w:divBdr>
    </w:div>
    <w:div w:id="567692790">
      <w:marLeft w:val="480"/>
      <w:marRight w:val="0"/>
      <w:marTop w:val="0"/>
      <w:marBottom w:val="0"/>
      <w:divBdr>
        <w:top w:val="none" w:sz="0" w:space="0" w:color="auto"/>
        <w:left w:val="none" w:sz="0" w:space="0" w:color="auto"/>
        <w:bottom w:val="none" w:sz="0" w:space="0" w:color="auto"/>
        <w:right w:val="none" w:sz="0" w:space="0" w:color="auto"/>
      </w:divBdr>
    </w:div>
    <w:div w:id="567695326">
      <w:marLeft w:val="480"/>
      <w:marRight w:val="0"/>
      <w:marTop w:val="0"/>
      <w:marBottom w:val="0"/>
      <w:divBdr>
        <w:top w:val="none" w:sz="0" w:space="0" w:color="auto"/>
        <w:left w:val="none" w:sz="0" w:space="0" w:color="auto"/>
        <w:bottom w:val="none" w:sz="0" w:space="0" w:color="auto"/>
        <w:right w:val="none" w:sz="0" w:space="0" w:color="auto"/>
      </w:divBdr>
    </w:div>
    <w:div w:id="567695919">
      <w:marLeft w:val="480"/>
      <w:marRight w:val="0"/>
      <w:marTop w:val="0"/>
      <w:marBottom w:val="0"/>
      <w:divBdr>
        <w:top w:val="none" w:sz="0" w:space="0" w:color="auto"/>
        <w:left w:val="none" w:sz="0" w:space="0" w:color="auto"/>
        <w:bottom w:val="none" w:sz="0" w:space="0" w:color="auto"/>
        <w:right w:val="none" w:sz="0" w:space="0" w:color="auto"/>
      </w:divBdr>
    </w:div>
    <w:div w:id="567761793">
      <w:marLeft w:val="480"/>
      <w:marRight w:val="0"/>
      <w:marTop w:val="0"/>
      <w:marBottom w:val="0"/>
      <w:divBdr>
        <w:top w:val="none" w:sz="0" w:space="0" w:color="auto"/>
        <w:left w:val="none" w:sz="0" w:space="0" w:color="auto"/>
        <w:bottom w:val="none" w:sz="0" w:space="0" w:color="auto"/>
        <w:right w:val="none" w:sz="0" w:space="0" w:color="auto"/>
      </w:divBdr>
    </w:div>
    <w:div w:id="567811760">
      <w:marLeft w:val="480"/>
      <w:marRight w:val="0"/>
      <w:marTop w:val="0"/>
      <w:marBottom w:val="0"/>
      <w:divBdr>
        <w:top w:val="none" w:sz="0" w:space="0" w:color="auto"/>
        <w:left w:val="none" w:sz="0" w:space="0" w:color="auto"/>
        <w:bottom w:val="none" w:sz="0" w:space="0" w:color="auto"/>
        <w:right w:val="none" w:sz="0" w:space="0" w:color="auto"/>
      </w:divBdr>
    </w:div>
    <w:div w:id="567811886">
      <w:marLeft w:val="480"/>
      <w:marRight w:val="0"/>
      <w:marTop w:val="0"/>
      <w:marBottom w:val="0"/>
      <w:divBdr>
        <w:top w:val="none" w:sz="0" w:space="0" w:color="auto"/>
        <w:left w:val="none" w:sz="0" w:space="0" w:color="auto"/>
        <w:bottom w:val="none" w:sz="0" w:space="0" w:color="auto"/>
        <w:right w:val="none" w:sz="0" w:space="0" w:color="auto"/>
      </w:divBdr>
    </w:div>
    <w:div w:id="567812744">
      <w:marLeft w:val="480"/>
      <w:marRight w:val="0"/>
      <w:marTop w:val="0"/>
      <w:marBottom w:val="0"/>
      <w:divBdr>
        <w:top w:val="none" w:sz="0" w:space="0" w:color="auto"/>
        <w:left w:val="none" w:sz="0" w:space="0" w:color="auto"/>
        <w:bottom w:val="none" w:sz="0" w:space="0" w:color="auto"/>
        <w:right w:val="none" w:sz="0" w:space="0" w:color="auto"/>
      </w:divBdr>
    </w:div>
    <w:div w:id="567813573">
      <w:marLeft w:val="480"/>
      <w:marRight w:val="0"/>
      <w:marTop w:val="0"/>
      <w:marBottom w:val="0"/>
      <w:divBdr>
        <w:top w:val="none" w:sz="0" w:space="0" w:color="auto"/>
        <w:left w:val="none" w:sz="0" w:space="0" w:color="auto"/>
        <w:bottom w:val="none" w:sz="0" w:space="0" w:color="auto"/>
        <w:right w:val="none" w:sz="0" w:space="0" w:color="auto"/>
      </w:divBdr>
    </w:div>
    <w:div w:id="567882297">
      <w:marLeft w:val="480"/>
      <w:marRight w:val="0"/>
      <w:marTop w:val="0"/>
      <w:marBottom w:val="0"/>
      <w:divBdr>
        <w:top w:val="none" w:sz="0" w:space="0" w:color="auto"/>
        <w:left w:val="none" w:sz="0" w:space="0" w:color="auto"/>
        <w:bottom w:val="none" w:sz="0" w:space="0" w:color="auto"/>
        <w:right w:val="none" w:sz="0" w:space="0" w:color="auto"/>
      </w:divBdr>
    </w:div>
    <w:div w:id="567961127">
      <w:marLeft w:val="480"/>
      <w:marRight w:val="0"/>
      <w:marTop w:val="0"/>
      <w:marBottom w:val="0"/>
      <w:divBdr>
        <w:top w:val="none" w:sz="0" w:space="0" w:color="auto"/>
        <w:left w:val="none" w:sz="0" w:space="0" w:color="auto"/>
        <w:bottom w:val="none" w:sz="0" w:space="0" w:color="auto"/>
        <w:right w:val="none" w:sz="0" w:space="0" w:color="auto"/>
      </w:divBdr>
    </w:div>
    <w:div w:id="567964079">
      <w:marLeft w:val="480"/>
      <w:marRight w:val="0"/>
      <w:marTop w:val="0"/>
      <w:marBottom w:val="0"/>
      <w:divBdr>
        <w:top w:val="none" w:sz="0" w:space="0" w:color="auto"/>
        <w:left w:val="none" w:sz="0" w:space="0" w:color="auto"/>
        <w:bottom w:val="none" w:sz="0" w:space="0" w:color="auto"/>
        <w:right w:val="none" w:sz="0" w:space="0" w:color="auto"/>
      </w:divBdr>
    </w:div>
    <w:div w:id="568032550">
      <w:marLeft w:val="480"/>
      <w:marRight w:val="0"/>
      <w:marTop w:val="0"/>
      <w:marBottom w:val="0"/>
      <w:divBdr>
        <w:top w:val="none" w:sz="0" w:space="0" w:color="auto"/>
        <w:left w:val="none" w:sz="0" w:space="0" w:color="auto"/>
        <w:bottom w:val="none" w:sz="0" w:space="0" w:color="auto"/>
        <w:right w:val="none" w:sz="0" w:space="0" w:color="auto"/>
      </w:divBdr>
    </w:div>
    <w:div w:id="568074543">
      <w:marLeft w:val="480"/>
      <w:marRight w:val="0"/>
      <w:marTop w:val="0"/>
      <w:marBottom w:val="0"/>
      <w:divBdr>
        <w:top w:val="none" w:sz="0" w:space="0" w:color="auto"/>
        <w:left w:val="none" w:sz="0" w:space="0" w:color="auto"/>
        <w:bottom w:val="none" w:sz="0" w:space="0" w:color="auto"/>
        <w:right w:val="none" w:sz="0" w:space="0" w:color="auto"/>
      </w:divBdr>
    </w:div>
    <w:div w:id="568076622">
      <w:marLeft w:val="480"/>
      <w:marRight w:val="0"/>
      <w:marTop w:val="0"/>
      <w:marBottom w:val="0"/>
      <w:divBdr>
        <w:top w:val="none" w:sz="0" w:space="0" w:color="auto"/>
        <w:left w:val="none" w:sz="0" w:space="0" w:color="auto"/>
        <w:bottom w:val="none" w:sz="0" w:space="0" w:color="auto"/>
        <w:right w:val="none" w:sz="0" w:space="0" w:color="auto"/>
      </w:divBdr>
    </w:div>
    <w:div w:id="568078079">
      <w:marLeft w:val="480"/>
      <w:marRight w:val="0"/>
      <w:marTop w:val="0"/>
      <w:marBottom w:val="0"/>
      <w:divBdr>
        <w:top w:val="none" w:sz="0" w:space="0" w:color="auto"/>
        <w:left w:val="none" w:sz="0" w:space="0" w:color="auto"/>
        <w:bottom w:val="none" w:sz="0" w:space="0" w:color="auto"/>
        <w:right w:val="none" w:sz="0" w:space="0" w:color="auto"/>
      </w:divBdr>
    </w:div>
    <w:div w:id="568081038">
      <w:marLeft w:val="480"/>
      <w:marRight w:val="0"/>
      <w:marTop w:val="0"/>
      <w:marBottom w:val="0"/>
      <w:divBdr>
        <w:top w:val="none" w:sz="0" w:space="0" w:color="auto"/>
        <w:left w:val="none" w:sz="0" w:space="0" w:color="auto"/>
        <w:bottom w:val="none" w:sz="0" w:space="0" w:color="auto"/>
        <w:right w:val="none" w:sz="0" w:space="0" w:color="auto"/>
      </w:divBdr>
    </w:div>
    <w:div w:id="568148181">
      <w:marLeft w:val="480"/>
      <w:marRight w:val="0"/>
      <w:marTop w:val="0"/>
      <w:marBottom w:val="0"/>
      <w:divBdr>
        <w:top w:val="none" w:sz="0" w:space="0" w:color="auto"/>
        <w:left w:val="none" w:sz="0" w:space="0" w:color="auto"/>
        <w:bottom w:val="none" w:sz="0" w:space="0" w:color="auto"/>
        <w:right w:val="none" w:sz="0" w:space="0" w:color="auto"/>
      </w:divBdr>
    </w:div>
    <w:div w:id="568150320">
      <w:marLeft w:val="480"/>
      <w:marRight w:val="0"/>
      <w:marTop w:val="0"/>
      <w:marBottom w:val="0"/>
      <w:divBdr>
        <w:top w:val="none" w:sz="0" w:space="0" w:color="auto"/>
        <w:left w:val="none" w:sz="0" w:space="0" w:color="auto"/>
        <w:bottom w:val="none" w:sz="0" w:space="0" w:color="auto"/>
        <w:right w:val="none" w:sz="0" w:space="0" w:color="auto"/>
      </w:divBdr>
    </w:div>
    <w:div w:id="568151289">
      <w:marLeft w:val="480"/>
      <w:marRight w:val="0"/>
      <w:marTop w:val="0"/>
      <w:marBottom w:val="0"/>
      <w:divBdr>
        <w:top w:val="none" w:sz="0" w:space="0" w:color="auto"/>
        <w:left w:val="none" w:sz="0" w:space="0" w:color="auto"/>
        <w:bottom w:val="none" w:sz="0" w:space="0" w:color="auto"/>
        <w:right w:val="none" w:sz="0" w:space="0" w:color="auto"/>
      </w:divBdr>
    </w:div>
    <w:div w:id="568151585">
      <w:marLeft w:val="480"/>
      <w:marRight w:val="0"/>
      <w:marTop w:val="0"/>
      <w:marBottom w:val="0"/>
      <w:divBdr>
        <w:top w:val="none" w:sz="0" w:space="0" w:color="auto"/>
        <w:left w:val="none" w:sz="0" w:space="0" w:color="auto"/>
        <w:bottom w:val="none" w:sz="0" w:space="0" w:color="auto"/>
        <w:right w:val="none" w:sz="0" w:space="0" w:color="auto"/>
      </w:divBdr>
    </w:div>
    <w:div w:id="568154679">
      <w:marLeft w:val="480"/>
      <w:marRight w:val="0"/>
      <w:marTop w:val="0"/>
      <w:marBottom w:val="0"/>
      <w:divBdr>
        <w:top w:val="none" w:sz="0" w:space="0" w:color="auto"/>
        <w:left w:val="none" w:sz="0" w:space="0" w:color="auto"/>
        <w:bottom w:val="none" w:sz="0" w:space="0" w:color="auto"/>
        <w:right w:val="none" w:sz="0" w:space="0" w:color="auto"/>
      </w:divBdr>
    </w:div>
    <w:div w:id="568272665">
      <w:marLeft w:val="480"/>
      <w:marRight w:val="0"/>
      <w:marTop w:val="0"/>
      <w:marBottom w:val="0"/>
      <w:divBdr>
        <w:top w:val="none" w:sz="0" w:space="0" w:color="auto"/>
        <w:left w:val="none" w:sz="0" w:space="0" w:color="auto"/>
        <w:bottom w:val="none" w:sz="0" w:space="0" w:color="auto"/>
        <w:right w:val="none" w:sz="0" w:space="0" w:color="auto"/>
      </w:divBdr>
    </w:div>
    <w:div w:id="568346201">
      <w:marLeft w:val="480"/>
      <w:marRight w:val="0"/>
      <w:marTop w:val="0"/>
      <w:marBottom w:val="0"/>
      <w:divBdr>
        <w:top w:val="none" w:sz="0" w:space="0" w:color="auto"/>
        <w:left w:val="none" w:sz="0" w:space="0" w:color="auto"/>
        <w:bottom w:val="none" w:sz="0" w:space="0" w:color="auto"/>
        <w:right w:val="none" w:sz="0" w:space="0" w:color="auto"/>
      </w:divBdr>
    </w:div>
    <w:div w:id="568419965">
      <w:marLeft w:val="480"/>
      <w:marRight w:val="0"/>
      <w:marTop w:val="0"/>
      <w:marBottom w:val="0"/>
      <w:divBdr>
        <w:top w:val="none" w:sz="0" w:space="0" w:color="auto"/>
        <w:left w:val="none" w:sz="0" w:space="0" w:color="auto"/>
        <w:bottom w:val="none" w:sz="0" w:space="0" w:color="auto"/>
        <w:right w:val="none" w:sz="0" w:space="0" w:color="auto"/>
      </w:divBdr>
    </w:div>
    <w:div w:id="568423338">
      <w:marLeft w:val="480"/>
      <w:marRight w:val="0"/>
      <w:marTop w:val="0"/>
      <w:marBottom w:val="0"/>
      <w:divBdr>
        <w:top w:val="none" w:sz="0" w:space="0" w:color="auto"/>
        <w:left w:val="none" w:sz="0" w:space="0" w:color="auto"/>
        <w:bottom w:val="none" w:sz="0" w:space="0" w:color="auto"/>
        <w:right w:val="none" w:sz="0" w:space="0" w:color="auto"/>
      </w:divBdr>
    </w:div>
    <w:div w:id="568463644">
      <w:marLeft w:val="480"/>
      <w:marRight w:val="0"/>
      <w:marTop w:val="0"/>
      <w:marBottom w:val="0"/>
      <w:divBdr>
        <w:top w:val="none" w:sz="0" w:space="0" w:color="auto"/>
        <w:left w:val="none" w:sz="0" w:space="0" w:color="auto"/>
        <w:bottom w:val="none" w:sz="0" w:space="0" w:color="auto"/>
        <w:right w:val="none" w:sz="0" w:space="0" w:color="auto"/>
      </w:divBdr>
    </w:div>
    <w:div w:id="568536814">
      <w:marLeft w:val="480"/>
      <w:marRight w:val="0"/>
      <w:marTop w:val="0"/>
      <w:marBottom w:val="0"/>
      <w:divBdr>
        <w:top w:val="none" w:sz="0" w:space="0" w:color="auto"/>
        <w:left w:val="none" w:sz="0" w:space="0" w:color="auto"/>
        <w:bottom w:val="none" w:sz="0" w:space="0" w:color="auto"/>
        <w:right w:val="none" w:sz="0" w:space="0" w:color="auto"/>
      </w:divBdr>
    </w:div>
    <w:div w:id="568539362">
      <w:marLeft w:val="480"/>
      <w:marRight w:val="0"/>
      <w:marTop w:val="0"/>
      <w:marBottom w:val="0"/>
      <w:divBdr>
        <w:top w:val="none" w:sz="0" w:space="0" w:color="auto"/>
        <w:left w:val="none" w:sz="0" w:space="0" w:color="auto"/>
        <w:bottom w:val="none" w:sz="0" w:space="0" w:color="auto"/>
        <w:right w:val="none" w:sz="0" w:space="0" w:color="auto"/>
      </w:divBdr>
    </w:div>
    <w:div w:id="568657132">
      <w:marLeft w:val="480"/>
      <w:marRight w:val="0"/>
      <w:marTop w:val="0"/>
      <w:marBottom w:val="0"/>
      <w:divBdr>
        <w:top w:val="none" w:sz="0" w:space="0" w:color="auto"/>
        <w:left w:val="none" w:sz="0" w:space="0" w:color="auto"/>
        <w:bottom w:val="none" w:sz="0" w:space="0" w:color="auto"/>
        <w:right w:val="none" w:sz="0" w:space="0" w:color="auto"/>
      </w:divBdr>
    </w:div>
    <w:div w:id="568729560">
      <w:marLeft w:val="480"/>
      <w:marRight w:val="0"/>
      <w:marTop w:val="0"/>
      <w:marBottom w:val="0"/>
      <w:divBdr>
        <w:top w:val="none" w:sz="0" w:space="0" w:color="auto"/>
        <w:left w:val="none" w:sz="0" w:space="0" w:color="auto"/>
        <w:bottom w:val="none" w:sz="0" w:space="0" w:color="auto"/>
        <w:right w:val="none" w:sz="0" w:space="0" w:color="auto"/>
      </w:divBdr>
    </w:div>
    <w:div w:id="568808821">
      <w:marLeft w:val="480"/>
      <w:marRight w:val="0"/>
      <w:marTop w:val="0"/>
      <w:marBottom w:val="0"/>
      <w:divBdr>
        <w:top w:val="none" w:sz="0" w:space="0" w:color="auto"/>
        <w:left w:val="none" w:sz="0" w:space="0" w:color="auto"/>
        <w:bottom w:val="none" w:sz="0" w:space="0" w:color="auto"/>
        <w:right w:val="none" w:sz="0" w:space="0" w:color="auto"/>
      </w:divBdr>
    </w:div>
    <w:div w:id="568879493">
      <w:marLeft w:val="480"/>
      <w:marRight w:val="0"/>
      <w:marTop w:val="0"/>
      <w:marBottom w:val="0"/>
      <w:divBdr>
        <w:top w:val="none" w:sz="0" w:space="0" w:color="auto"/>
        <w:left w:val="none" w:sz="0" w:space="0" w:color="auto"/>
        <w:bottom w:val="none" w:sz="0" w:space="0" w:color="auto"/>
        <w:right w:val="none" w:sz="0" w:space="0" w:color="auto"/>
      </w:divBdr>
    </w:div>
    <w:div w:id="568881027">
      <w:marLeft w:val="480"/>
      <w:marRight w:val="0"/>
      <w:marTop w:val="0"/>
      <w:marBottom w:val="0"/>
      <w:divBdr>
        <w:top w:val="none" w:sz="0" w:space="0" w:color="auto"/>
        <w:left w:val="none" w:sz="0" w:space="0" w:color="auto"/>
        <w:bottom w:val="none" w:sz="0" w:space="0" w:color="auto"/>
        <w:right w:val="none" w:sz="0" w:space="0" w:color="auto"/>
      </w:divBdr>
    </w:div>
    <w:div w:id="568927831">
      <w:marLeft w:val="480"/>
      <w:marRight w:val="0"/>
      <w:marTop w:val="0"/>
      <w:marBottom w:val="0"/>
      <w:divBdr>
        <w:top w:val="none" w:sz="0" w:space="0" w:color="auto"/>
        <w:left w:val="none" w:sz="0" w:space="0" w:color="auto"/>
        <w:bottom w:val="none" w:sz="0" w:space="0" w:color="auto"/>
        <w:right w:val="none" w:sz="0" w:space="0" w:color="auto"/>
      </w:divBdr>
    </w:div>
    <w:div w:id="568996790">
      <w:marLeft w:val="480"/>
      <w:marRight w:val="0"/>
      <w:marTop w:val="0"/>
      <w:marBottom w:val="0"/>
      <w:divBdr>
        <w:top w:val="none" w:sz="0" w:space="0" w:color="auto"/>
        <w:left w:val="none" w:sz="0" w:space="0" w:color="auto"/>
        <w:bottom w:val="none" w:sz="0" w:space="0" w:color="auto"/>
        <w:right w:val="none" w:sz="0" w:space="0" w:color="auto"/>
      </w:divBdr>
    </w:div>
    <w:div w:id="568998897">
      <w:marLeft w:val="480"/>
      <w:marRight w:val="0"/>
      <w:marTop w:val="0"/>
      <w:marBottom w:val="0"/>
      <w:divBdr>
        <w:top w:val="none" w:sz="0" w:space="0" w:color="auto"/>
        <w:left w:val="none" w:sz="0" w:space="0" w:color="auto"/>
        <w:bottom w:val="none" w:sz="0" w:space="0" w:color="auto"/>
        <w:right w:val="none" w:sz="0" w:space="0" w:color="auto"/>
      </w:divBdr>
    </w:div>
    <w:div w:id="569080042">
      <w:marLeft w:val="480"/>
      <w:marRight w:val="0"/>
      <w:marTop w:val="0"/>
      <w:marBottom w:val="0"/>
      <w:divBdr>
        <w:top w:val="none" w:sz="0" w:space="0" w:color="auto"/>
        <w:left w:val="none" w:sz="0" w:space="0" w:color="auto"/>
        <w:bottom w:val="none" w:sz="0" w:space="0" w:color="auto"/>
        <w:right w:val="none" w:sz="0" w:space="0" w:color="auto"/>
      </w:divBdr>
    </w:div>
    <w:div w:id="569116177">
      <w:marLeft w:val="480"/>
      <w:marRight w:val="0"/>
      <w:marTop w:val="0"/>
      <w:marBottom w:val="0"/>
      <w:divBdr>
        <w:top w:val="none" w:sz="0" w:space="0" w:color="auto"/>
        <w:left w:val="none" w:sz="0" w:space="0" w:color="auto"/>
        <w:bottom w:val="none" w:sz="0" w:space="0" w:color="auto"/>
        <w:right w:val="none" w:sz="0" w:space="0" w:color="auto"/>
      </w:divBdr>
    </w:div>
    <w:div w:id="569118797">
      <w:marLeft w:val="480"/>
      <w:marRight w:val="0"/>
      <w:marTop w:val="0"/>
      <w:marBottom w:val="0"/>
      <w:divBdr>
        <w:top w:val="none" w:sz="0" w:space="0" w:color="auto"/>
        <w:left w:val="none" w:sz="0" w:space="0" w:color="auto"/>
        <w:bottom w:val="none" w:sz="0" w:space="0" w:color="auto"/>
        <w:right w:val="none" w:sz="0" w:space="0" w:color="auto"/>
      </w:divBdr>
    </w:div>
    <w:div w:id="569193785">
      <w:marLeft w:val="480"/>
      <w:marRight w:val="0"/>
      <w:marTop w:val="0"/>
      <w:marBottom w:val="0"/>
      <w:divBdr>
        <w:top w:val="none" w:sz="0" w:space="0" w:color="auto"/>
        <w:left w:val="none" w:sz="0" w:space="0" w:color="auto"/>
        <w:bottom w:val="none" w:sz="0" w:space="0" w:color="auto"/>
        <w:right w:val="none" w:sz="0" w:space="0" w:color="auto"/>
      </w:divBdr>
    </w:div>
    <w:div w:id="569197125">
      <w:marLeft w:val="480"/>
      <w:marRight w:val="0"/>
      <w:marTop w:val="0"/>
      <w:marBottom w:val="0"/>
      <w:divBdr>
        <w:top w:val="none" w:sz="0" w:space="0" w:color="auto"/>
        <w:left w:val="none" w:sz="0" w:space="0" w:color="auto"/>
        <w:bottom w:val="none" w:sz="0" w:space="0" w:color="auto"/>
        <w:right w:val="none" w:sz="0" w:space="0" w:color="auto"/>
      </w:divBdr>
    </w:div>
    <w:div w:id="569197781">
      <w:marLeft w:val="480"/>
      <w:marRight w:val="0"/>
      <w:marTop w:val="0"/>
      <w:marBottom w:val="0"/>
      <w:divBdr>
        <w:top w:val="none" w:sz="0" w:space="0" w:color="auto"/>
        <w:left w:val="none" w:sz="0" w:space="0" w:color="auto"/>
        <w:bottom w:val="none" w:sz="0" w:space="0" w:color="auto"/>
        <w:right w:val="none" w:sz="0" w:space="0" w:color="auto"/>
      </w:divBdr>
    </w:div>
    <w:div w:id="569198578">
      <w:marLeft w:val="480"/>
      <w:marRight w:val="0"/>
      <w:marTop w:val="0"/>
      <w:marBottom w:val="0"/>
      <w:divBdr>
        <w:top w:val="none" w:sz="0" w:space="0" w:color="auto"/>
        <w:left w:val="none" w:sz="0" w:space="0" w:color="auto"/>
        <w:bottom w:val="none" w:sz="0" w:space="0" w:color="auto"/>
        <w:right w:val="none" w:sz="0" w:space="0" w:color="auto"/>
      </w:divBdr>
    </w:div>
    <w:div w:id="569199711">
      <w:marLeft w:val="480"/>
      <w:marRight w:val="0"/>
      <w:marTop w:val="0"/>
      <w:marBottom w:val="0"/>
      <w:divBdr>
        <w:top w:val="none" w:sz="0" w:space="0" w:color="auto"/>
        <w:left w:val="none" w:sz="0" w:space="0" w:color="auto"/>
        <w:bottom w:val="none" w:sz="0" w:space="0" w:color="auto"/>
        <w:right w:val="none" w:sz="0" w:space="0" w:color="auto"/>
      </w:divBdr>
    </w:div>
    <w:div w:id="569265895">
      <w:marLeft w:val="480"/>
      <w:marRight w:val="0"/>
      <w:marTop w:val="0"/>
      <w:marBottom w:val="0"/>
      <w:divBdr>
        <w:top w:val="none" w:sz="0" w:space="0" w:color="auto"/>
        <w:left w:val="none" w:sz="0" w:space="0" w:color="auto"/>
        <w:bottom w:val="none" w:sz="0" w:space="0" w:color="auto"/>
        <w:right w:val="none" w:sz="0" w:space="0" w:color="auto"/>
      </w:divBdr>
    </w:div>
    <w:div w:id="569269569">
      <w:marLeft w:val="480"/>
      <w:marRight w:val="0"/>
      <w:marTop w:val="0"/>
      <w:marBottom w:val="0"/>
      <w:divBdr>
        <w:top w:val="none" w:sz="0" w:space="0" w:color="auto"/>
        <w:left w:val="none" w:sz="0" w:space="0" w:color="auto"/>
        <w:bottom w:val="none" w:sz="0" w:space="0" w:color="auto"/>
        <w:right w:val="none" w:sz="0" w:space="0" w:color="auto"/>
      </w:divBdr>
    </w:div>
    <w:div w:id="569311870">
      <w:marLeft w:val="480"/>
      <w:marRight w:val="0"/>
      <w:marTop w:val="0"/>
      <w:marBottom w:val="0"/>
      <w:divBdr>
        <w:top w:val="none" w:sz="0" w:space="0" w:color="auto"/>
        <w:left w:val="none" w:sz="0" w:space="0" w:color="auto"/>
        <w:bottom w:val="none" w:sz="0" w:space="0" w:color="auto"/>
        <w:right w:val="none" w:sz="0" w:space="0" w:color="auto"/>
      </w:divBdr>
    </w:div>
    <w:div w:id="569314005">
      <w:marLeft w:val="480"/>
      <w:marRight w:val="0"/>
      <w:marTop w:val="0"/>
      <w:marBottom w:val="0"/>
      <w:divBdr>
        <w:top w:val="none" w:sz="0" w:space="0" w:color="auto"/>
        <w:left w:val="none" w:sz="0" w:space="0" w:color="auto"/>
        <w:bottom w:val="none" w:sz="0" w:space="0" w:color="auto"/>
        <w:right w:val="none" w:sz="0" w:space="0" w:color="auto"/>
      </w:divBdr>
    </w:div>
    <w:div w:id="569389575">
      <w:marLeft w:val="480"/>
      <w:marRight w:val="0"/>
      <w:marTop w:val="0"/>
      <w:marBottom w:val="0"/>
      <w:divBdr>
        <w:top w:val="none" w:sz="0" w:space="0" w:color="auto"/>
        <w:left w:val="none" w:sz="0" w:space="0" w:color="auto"/>
        <w:bottom w:val="none" w:sz="0" w:space="0" w:color="auto"/>
        <w:right w:val="none" w:sz="0" w:space="0" w:color="auto"/>
      </w:divBdr>
    </w:div>
    <w:div w:id="569467707">
      <w:marLeft w:val="480"/>
      <w:marRight w:val="0"/>
      <w:marTop w:val="0"/>
      <w:marBottom w:val="0"/>
      <w:divBdr>
        <w:top w:val="none" w:sz="0" w:space="0" w:color="auto"/>
        <w:left w:val="none" w:sz="0" w:space="0" w:color="auto"/>
        <w:bottom w:val="none" w:sz="0" w:space="0" w:color="auto"/>
        <w:right w:val="none" w:sz="0" w:space="0" w:color="auto"/>
      </w:divBdr>
    </w:div>
    <w:div w:id="569536852">
      <w:marLeft w:val="480"/>
      <w:marRight w:val="0"/>
      <w:marTop w:val="0"/>
      <w:marBottom w:val="0"/>
      <w:divBdr>
        <w:top w:val="none" w:sz="0" w:space="0" w:color="auto"/>
        <w:left w:val="none" w:sz="0" w:space="0" w:color="auto"/>
        <w:bottom w:val="none" w:sz="0" w:space="0" w:color="auto"/>
        <w:right w:val="none" w:sz="0" w:space="0" w:color="auto"/>
      </w:divBdr>
    </w:div>
    <w:div w:id="569537393">
      <w:marLeft w:val="480"/>
      <w:marRight w:val="0"/>
      <w:marTop w:val="0"/>
      <w:marBottom w:val="0"/>
      <w:divBdr>
        <w:top w:val="none" w:sz="0" w:space="0" w:color="auto"/>
        <w:left w:val="none" w:sz="0" w:space="0" w:color="auto"/>
        <w:bottom w:val="none" w:sz="0" w:space="0" w:color="auto"/>
        <w:right w:val="none" w:sz="0" w:space="0" w:color="auto"/>
      </w:divBdr>
    </w:div>
    <w:div w:id="569537992">
      <w:marLeft w:val="480"/>
      <w:marRight w:val="0"/>
      <w:marTop w:val="0"/>
      <w:marBottom w:val="0"/>
      <w:divBdr>
        <w:top w:val="none" w:sz="0" w:space="0" w:color="auto"/>
        <w:left w:val="none" w:sz="0" w:space="0" w:color="auto"/>
        <w:bottom w:val="none" w:sz="0" w:space="0" w:color="auto"/>
        <w:right w:val="none" w:sz="0" w:space="0" w:color="auto"/>
      </w:divBdr>
    </w:div>
    <w:div w:id="569539350">
      <w:marLeft w:val="480"/>
      <w:marRight w:val="0"/>
      <w:marTop w:val="0"/>
      <w:marBottom w:val="0"/>
      <w:divBdr>
        <w:top w:val="none" w:sz="0" w:space="0" w:color="auto"/>
        <w:left w:val="none" w:sz="0" w:space="0" w:color="auto"/>
        <w:bottom w:val="none" w:sz="0" w:space="0" w:color="auto"/>
        <w:right w:val="none" w:sz="0" w:space="0" w:color="auto"/>
      </w:divBdr>
    </w:div>
    <w:div w:id="569653335">
      <w:marLeft w:val="480"/>
      <w:marRight w:val="0"/>
      <w:marTop w:val="0"/>
      <w:marBottom w:val="0"/>
      <w:divBdr>
        <w:top w:val="none" w:sz="0" w:space="0" w:color="auto"/>
        <w:left w:val="none" w:sz="0" w:space="0" w:color="auto"/>
        <w:bottom w:val="none" w:sz="0" w:space="0" w:color="auto"/>
        <w:right w:val="none" w:sz="0" w:space="0" w:color="auto"/>
      </w:divBdr>
    </w:div>
    <w:div w:id="569654419">
      <w:marLeft w:val="480"/>
      <w:marRight w:val="0"/>
      <w:marTop w:val="0"/>
      <w:marBottom w:val="0"/>
      <w:divBdr>
        <w:top w:val="none" w:sz="0" w:space="0" w:color="auto"/>
        <w:left w:val="none" w:sz="0" w:space="0" w:color="auto"/>
        <w:bottom w:val="none" w:sz="0" w:space="0" w:color="auto"/>
        <w:right w:val="none" w:sz="0" w:space="0" w:color="auto"/>
      </w:divBdr>
    </w:div>
    <w:div w:id="569657519">
      <w:marLeft w:val="480"/>
      <w:marRight w:val="0"/>
      <w:marTop w:val="0"/>
      <w:marBottom w:val="0"/>
      <w:divBdr>
        <w:top w:val="none" w:sz="0" w:space="0" w:color="auto"/>
        <w:left w:val="none" w:sz="0" w:space="0" w:color="auto"/>
        <w:bottom w:val="none" w:sz="0" w:space="0" w:color="auto"/>
        <w:right w:val="none" w:sz="0" w:space="0" w:color="auto"/>
      </w:divBdr>
    </w:div>
    <w:div w:id="569727540">
      <w:marLeft w:val="480"/>
      <w:marRight w:val="0"/>
      <w:marTop w:val="0"/>
      <w:marBottom w:val="0"/>
      <w:divBdr>
        <w:top w:val="none" w:sz="0" w:space="0" w:color="auto"/>
        <w:left w:val="none" w:sz="0" w:space="0" w:color="auto"/>
        <w:bottom w:val="none" w:sz="0" w:space="0" w:color="auto"/>
        <w:right w:val="none" w:sz="0" w:space="0" w:color="auto"/>
      </w:divBdr>
    </w:div>
    <w:div w:id="569732287">
      <w:marLeft w:val="480"/>
      <w:marRight w:val="0"/>
      <w:marTop w:val="0"/>
      <w:marBottom w:val="0"/>
      <w:divBdr>
        <w:top w:val="none" w:sz="0" w:space="0" w:color="auto"/>
        <w:left w:val="none" w:sz="0" w:space="0" w:color="auto"/>
        <w:bottom w:val="none" w:sz="0" w:space="0" w:color="auto"/>
        <w:right w:val="none" w:sz="0" w:space="0" w:color="auto"/>
      </w:divBdr>
    </w:div>
    <w:div w:id="569733653">
      <w:marLeft w:val="480"/>
      <w:marRight w:val="0"/>
      <w:marTop w:val="0"/>
      <w:marBottom w:val="0"/>
      <w:divBdr>
        <w:top w:val="none" w:sz="0" w:space="0" w:color="auto"/>
        <w:left w:val="none" w:sz="0" w:space="0" w:color="auto"/>
        <w:bottom w:val="none" w:sz="0" w:space="0" w:color="auto"/>
        <w:right w:val="none" w:sz="0" w:space="0" w:color="auto"/>
      </w:divBdr>
    </w:div>
    <w:div w:id="569734978">
      <w:marLeft w:val="480"/>
      <w:marRight w:val="0"/>
      <w:marTop w:val="0"/>
      <w:marBottom w:val="0"/>
      <w:divBdr>
        <w:top w:val="none" w:sz="0" w:space="0" w:color="auto"/>
        <w:left w:val="none" w:sz="0" w:space="0" w:color="auto"/>
        <w:bottom w:val="none" w:sz="0" w:space="0" w:color="auto"/>
        <w:right w:val="none" w:sz="0" w:space="0" w:color="auto"/>
      </w:divBdr>
    </w:div>
    <w:div w:id="569735062">
      <w:marLeft w:val="480"/>
      <w:marRight w:val="0"/>
      <w:marTop w:val="0"/>
      <w:marBottom w:val="0"/>
      <w:divBdr>
        <w:top w:val="none" w:sz="0" w:space="0" w:color="auto"/>
        <w:left w:val="none" w:sz="0" w:space="0" w:color="auto"/>
        <w:bottom w:val="none" w:sz="0" w:space="0" w:color="auto"/>
        <w:right w:val="none" w:sz="0" w:space="0" w:color="auto"/>
      </w:divBdr>
    </w:div>
    <w:div w:id="569774107">
      <w:marLeft w:val="480"/>
      <w:marRight w:val="0"/>
      <w:marTop w:val="0"/>
      <w:marBottom w:val="0"/>
      <w:divBdr>
        <w:top w:val="none" w:sz="0" w:space="0" w:color="auto"/>
        <w:left w:val="none" w:sz="0" w:space="0" w:color="auto"/>
        <w:bottom w:val="none" w:sz="0" w:space="0" w:color="auto"/>
        <w:right w:val="none" w:sz="0" w:space="0" w:color="auto"/>
      </w:divBdr>
    </w:div>
    <w:div w:id="569847840">
      <w:marLeft w:val="480"/>
      <w:marRight w:val="0"/>
      <w:marTop w:val="0"/>
      <w:marBottom w:val="0"/>
      <w:divBdr>
        <w:top w:val="none" w:sz="0" w:space="0" w:color="auto"/>
        <w:left w:val="none" w:sz="0" w:space="0" w:color="auto"/>
        <w:bottom w:val="none" w:sz="0" w:space="0" w:color="auto"/>
        <w:right w:val="none" w:sz="0" w:space="0" w:color="auto"/>
      </w:divBdr>
    </w:div>
    <w:div w:id="569854209">
      <w:marLeft w:val="480"/>
      <w:marRight w:val="0"/>
      <w:marTop w:val="0"/>
      <w:marBottom w:val="0"/>
      <w:divBdr>
        <w:top w:val="none" w:sz="0" w:space="0" w:color="auto"/>
        <w:left w:val="none" w:sz="0" w:space="0" w:color="auto"/>
        <w:bottom w:val="none" w:sz="0" w:space="0" w:color="auto"/>
        <w:right w:val="none" w:sz="0" w:space="0" w:color="auto"/>
      </w:divBdr>
    </w:div>
    <w:div w:id="569921504">
      <w:marLeft w:val="480"/>
      <w:marRight w:val="0"/>
      <w:marTop w:val="0"/>
      <w:marBottom w:val="0"/>
      <w:divBdr>
        <w:top w:val="none" w:sz="0" w:space="0" w:color="auto"/>
        <w:left w:val="none" w:sz="0" w:space="0" w:color="auto"/>
        <w:bottom w:val="none" w:sz="0" w:space="0" w:color="auto"/>
        <w:right w:val="none" w:sz="0" w:space="0" w:color="auto"/>
      </w:divBdr>
    </w:div>
    <w:div w:id="569925051">
      <w:marLeft w:val="480"/>
      <w:marRight w:val="0"/>
      <w:marTop w:val="0"/>
      <w:marBottom w:val="0"/>
      <w:divBdr>
        <w:top w:val="none" w:sz="0" w:space="0" w:color="auto"/>
        <w:left w:val="none" w:sz="0" w:space="0" w:color="auto"/>
        <w:bottom w:val="none" w:sz="0" w:space="0" w:color="auto"/>
        <w:right w:val="none" w:sz="0" w:space="0" w:color="auto"/>
      </w:divBdr>
    </w:div>
    <w:div w:id="569996204">
      <w:marLeft w:val="480"/>
      <w:marRight w:val="0"/>
      <w:marTop w:val="0"/>
      <w:marBottom w:val="0"/>
      <w:divBdr>
        <w:top w:val="none" w:sz="0" w:space="0" w:color="auto"/>
        <w:left w:val="none" w:sz="0" w:space="0" w:color="auto"/>
        <w:bottom w:val="none" w:sz="0" w:space="0" w:color="auto"/>
        <w:right w:val="none" w:sz="0" w:space="0" w:color="auto"/>
      </w:divBdr>
    </w:div>
    <w:div w:id="570040370">
      <w:marLeft w:val="480"/>
      <w:marRight w:val="0"/>
      <w:marTop w:val="0"/>
      <w:marBottom w:val="0"/>
      <w:divBdr>
        <w:top w:val="none" w:sz="0" w:space="0" w:color="auto"/>
        <w:left w:val="none" w:sz="0" w:space="0" w:color="auto"/>
        <w:bottom w:val="none" w:sz="0" w:space="0" w:color="auto"/>
        <w:right w:val="none" w:sz="0" w:space="0" w:color="auto"/>
      </w:divBdr>
    </w:div>
    <w:div w:id="570043484">
      <w:marLeft w:val="480"/>
      <w:marRight w:val="0"/>
      <w:marTop w:val="0"/>
      <w:marBottom w:val="0"/>
      <w:divBdr>
        <w:top w:val="none" w:sz="0" w:space="0" w:color="auto"/>
        <w:left w:val="none" w:sz="0" w:space="0" w:color="auto"/>
        <w:bottom w:val="none" w:sz="0" w:space="0" w:color="auto"/>
        <w:right w:val="none" w:sz="0" w:space="0" w:color="auto"/>
      </w:divBdr>
    </w:div>
    <w:div w:id="570045579">
      <w:marLeft w:val="480"/>
      <w:marRight w:val="0"/>
      <w:marTop w:val="0"/>
      <w:marBottom w:val="0"/>
      <w:divBdr>
        <w:top w:val="none" w:sz="0" w:space="0" w:color="auto"/>
        <w:left w:val="none" w:sz="0" w:space="0" w:color="auto"/>
        <w:bottom w:val="none" w:sz="0" w:space="0" w:color="auto"/>
        <w:right w:val="none" w:sz="0" w:space="0" w:color="auto"/>
      </w:divBdr>
    </w:div>
    <w:div w:id="570119358">
      <w:marLeft w:val="480"/>
      <w:marRight w:val="0"/>
      <w:marTop w:val="0"/>
      <w:marBottom w:val="0"/>
      <w:divBdr>
        <w:top w:val="none" w:sz="0" w:space="0" w:color="auto"/>
        <w:left w:val="none" w:sz="0" w:space="0" w:color="auto"/>
        <w:bottom w:val="none" w:sz="0" w:space="0" w:color="auto"/>
        <w:right w:val="none" w:sz="0" w:space="0" w:color="auto"/>
      </w:divBdr>
    </w:div>
    <w:div w:id="570120549">
      <w:marLeft w:val="480"/>
      <w:marRight w:val="0"/>
      <w:marTop w:val="0"/>
      <w:marBottom w:val="0"/>
      <w:divBdr>
        <w:top w:val="none" w:sz="0" w:space="0" w:color="auto"/>
        <w:left w:val="none" w:sz="0" w:space="0" w:color="auto"/>
        <w:bottom w:val="none" w:sz="0" w:space="0" w:color="auto"/>
        <w:right w:val="none" w:sz="0" w:space="0" w:color="auto"/>
      </w:divBdr>
    </w:div>
    <w:div w:id="570122012">
      <w:marLeft w:val="480"/>
      <w:marRight w:val="0"/>
      <w:marTop w:val="0"/>
      <w:marBottom w:val="0"/>
      <w:divBdr>
        <w:top w:val="none" w:sz="0" w:space="0" w:color="auto"/>
        <w:left w:val="none" w:sz="0" w:space="0" w:color="auto"/>
        <w:bottom w:val="none" w:sz="0" w:space="0" w:color="auto"/>
        <w:right w:val="none" w:sz="0" w:space="0" w:color="auto"/>
      </w:divBdr>
    </w:div>
    <w:div w:id="570122100">
      <w:marLeft w:val="480"/>
      <w:marRight w:val="0"/>
      <w:marTop w:val="0"/>
      <w:marBottom w:val="0"/>
      <w:divBdr>
        <w:top w:val="none" w:sz="0" w:space="0" w:color="auto"/>
        <w:left w:val="none" w:sz="0" w:space="0" w:color="auto"/>
        <w:bottom w:val="none" w:sz="0" w:space="0" w:color="auto"/>
        <w:right w:val="none" w:sz="0" w:space="0" w:color="auto"/>
      </w:divBdr>
    </w:div>
    <w:div w:id="570190062">
      <w:marLeft w:val="480"/>
      <w:marRight w:val="0"/>
      <w:marTop w:val="0"/>
      <w:marBottom w:val="0"/>
      <w:divBdr>
        <w:top w:val="none" w:sz="0" w:space="0" w:color="auto"/>
        <w:left w:val="none" w:sz="0" w:space="0" w:color="auto"/>
        <w:bottom w:val="none" w:sz="0" w:space="0" w:color="auto"/>
        <w:right w:val="none" w:sz="0" w:space="0" w:color="auto"/>
      </w:divBdr>
    </w:div>
    <w:div w:id="570310352">
      <w:marLeft w:val="480"/>
      <w:marRight w:val="0"/>
      <w:marTop w:val="0"/>
      <w:marBottom w:val="0"/>
      <w:divBdr>
        <w:top w:val="none" w:sz="0" w:space="0" w:color="auto"/>
        <w:left w:val="none" w:sz="0" w:space="0" w:color="auto"/>
        <w:bottom w:val="none" w:sz="0" w:space="0" w:color="auto"/>
        <w:right w:val="none" w:sz="0" w:space="0" w:color="auto"/>
      </w:divBdr>
    </w:div>
    <w:div w:id="570311015">
      <w:marLeft w:val="480"/>
      <w:marRight w:val="0"/>
      <w:marTop w:val="0"/>
      <w:marBottom w:val="0"/>
      <w:divBdr>
        <w:top w:val="none" w:sz="0" w:space="0" w:color="auto"/>
        <w:left w:val="none" w:sz="0" w:space="0" w:color="auto"/>
        <w:bottom w:val="none" w:sz="0" w:space="0" w:color="auto"/>
        <w:right w:val="none" w:sz="0" w:space="0" w:color="auto"/>
      </w:divBdr>
    </w:div>
    <w:div w:id="570313304">
      <w:marLeft w:val="480"/>
      <w:marRight w:val="0"/>
      <w:marTop w:val="0"/>
      <w:marBottom w:val="0"/>
      <w:divBdr>
        <w:top w:val="none" w:sz="0" w:space="0" w:color="auto"/>
        <w:left w:val="none" w:sz="0" w:space="0" w:color="auto"/>
        <w:bottom w:val="none" w:sz="0" w:space="0" w:color="auto"/>
        <w:right w:val="none" w:sz="0" w:space="0" w:color="auto"/>
      </w:divBdr>
    </w:div>
    <w:div w:id="570576769">
      <w:marLeft w:val="480"/>
      <w:marRight w:val="0"/>
      <w:marTop w:val="0"/>
      <w:marBottom w:val="0"/>
      <w:divBdr>
        <w:top w:val="none" w:sz="0" w:space="0" w:color="auto"/>
        <w:left w:val="none" w:sz="0" w:space="0" w:color="auto"/>
        <w:bottom w:val="none" w:sz="0" w:space="0" w:color="auto"/>
        <w:right w:val="none" w:sz="0" w:space="0" w:color="auto"/>
      </w:divBdr>
    </w:div>
    <w:div w:id="570580621">
      <w:marLeft w:val="480"/>
      <w:marRight w:val="0"/>
      <w:marTop w:val="0"/>
      <w:marBottom w:val="0"/>
      <w:divBdr>
        <w:top w:val="none" w:sz="0" w:space="0" w:color="auto"/>
        <w:left w:val="none" w:sz="0" w:space="0" w:color="auto"/>
        <w:bottom w:val="none" w:sz="0" w:space="0" w:color="auto"/>
        <w:right w:val="none" w:sz="0" w:space="0" w:color="auto"/>
      </w:divBdr>
    </w:div>
    <w:div w:id="570580691">
      <w:marLeft w:val="480"/>
      <w:marRight w:val="0"/>
      <w:marTop w:val="0"/>
      <w:marBottom w:val="0"/>
      <w:divBdr>
        <w:top w:val="none" w:sz="0" w:space="0" w:color="auto"/>
        <w:left w:val="none" w:sz="0" w:space="0" w:color="auto"/>
        <w:bottom w:val="none" w:sz="0" w:space="0" w:color="auto"/>
        <w:right w:val="none" w:sz="0" w:space="0" w:color="auto"/>
      </w:divBdr>
    </w:div>
    <w:div w:id="570583298">
      <w:marLeft w:val="480"/>
      <w:marRight w:val="0"/>
      <w:marTop w:val="0"/>
      <w:marBottom w:val="0"/>
      <w:divBdr>
        <w:top w:val="none" w:sz="0" w:space="0" w:color="auto"/>
        <w:left w:val="none" w:sz="0" w:space="0" w:color="auto"/>
        <w:bottom w:val="none" w:sz="0" w:space="0" w:color="auto"/>
        <w:right w:val="none" w:sz="0" w:space="0" w:color="auto"/>
      </w:divBdr>
    </w:div>
    <w:div w:id="570699600">
      <w:marLeft w:val="480"/>
      <w:marRight w:val="0"/>
      <w:marTop w:val="0"/>
      <w:marBottom w:val="0"/>
      <w:divBdr>
        <w:top w:val="none" w:sz="0" w:space="0" w:color="auto"/>
        <w:left w:val="none" w:sz="0" w:space="0" w:color="auto"/>
        <w:bottom w:val="none" w:sz="0" w:space="0" w:color="auto"/>
        <w:right w:val="none" w:sz="0" w:space="0" w:color="auto"/>
      </w:divBdr>
    </w:div>
    <w:div w:id="570769190">
      <w:marLeft w:val="480"/>
      <w:marRight w:val="0"/>
      <w:marTop w:val="0"/>
      <w:marBottom w:val="0"/>
      <w:divBdr>
        <w:top w:val="none" w:sz="0" w:space="0" w:color="auto"/>
        <w:left w:val="none" w:sz="0" w:space="0" w:color="auto"/>
        <w:bottom w:val="none" w:sz="0" w:space="0" w:color="auto"/>
        <w:right w:val="none" w:sz="0" w:space="0" w:color="auto"/>
      </w:divBdr>
    </w:div>
    <w:div w:id="570774467">
      <w:marLeft w:val="480"/>
      <w:marRight w:val="0"/>
      <w:marTop w:val="0"/>
      <w:marBottom w:val="0"/>
      <w:divBdr>
        <w:top w:val="none" w:sz="0" w:space="0" w:color="auto"/>
        <w:left w:val="none" w:sz="0" w:space="0" w:color="auto"/>
        <w:bottom w:val="none" w:sz="0" w:space="0" w:color="auto"/>
        <w:right w:val="none" w:sz="0" w:space="0" w:color="auto"/>
      </w:divBdr>
    </w:div>
    <w:div w:id="570774945">
      <w:marLeft w:val="480"/>
      <w:marRight w:val="0"/>
      <w:marTop w:val="0"/>
      <w:marBottom w:val="0"/>
      <w:divBdr>
        <w:top w:val="none" w:sz="0" w:space="0" w:color="auto"/>
        <w:left w:val="none" w:sz="0" w:space="0" w:color="auto"/>
        <w:bottom w:val="none" w:sz="0" w:space="0" w:color="auto"/>
        <w:right w:val="none" w:sz="0" w:space="0" w:color="auto"/>
      </w:divBdr>
    </w:div>
    <w:div w:id="570888063">
      <w:marLeft w:val="480"/>
      <w:marRight w:val="0"/>
      <w:marTop w:val="0"/>
      <w:marBottom w:val="0"/>
      <w:divBdr>
        <w:top w:val="none" w:sz="0" w:space="0" w:color="auto"/>
        <w:left w:val="none" w:sz="0" w:space="0" w:color="auto"/>
        <w:bottom w:val="none" w:sz="0" w:space="0" w:color="auto"/>
        <w:right w:val="none" w:sz="0" w:space="0" w:color="auto"/>
      </w:divBdr>
    </w:div>
    <w:div w:id="570888359">
      <w:marLeft w:val="480"/>
      <w:marRight w:val="0"/>
      <w:marTop w:val="0"/>
      <w:marBottom w:val="0"/>
      <w:divBdr>
        <w:top w:val="none" w:sz="0" w:space="0" w:color="auto"/>
        <w:left w:val="none" w:sz="0" w:space="0" w:color="auto"/>
        <w:bottom w:val="none" w:sz="0" w:space="0" w:color="auto"/>
        <w:right w:val="none" w:sz="0" w:space="0" w:color="auto"/>
      </w:divBdr>
    </w:div>
    <w:div w:id="570889755">
      <w:marLeft w:val="480"/>
      <w:marRight w:val="0"/>
      <w:marTop w:val="0"/>
      <w:marBottom w:val="0"/>
      <w:divBdr>
        <w:top w:val="none" w:sz="0" w:space="0" w:color="auto"/>
        <w:left w:val="none" w:sz="0" w:space="0" w:color="auto"/>
        <w:bottom w:val="none" w:sz="0" w:space="0" w:color="auto"/>
        <w:right w:val="none" w:sz="0" w:space="0" w:color="auto"/>
      </w:divBdr>
    </w:div>
    <w:div w:id="571038923">
      <w:marLeft w:val="480"/>
      <w:marRight w:val="0"/>
      <w:marTop w:val="0"/>
      <w:marBottom w:val="0"/>
      <w:divBdr>
        <w:top w:val="none" w:sz="0" w:space="0" w:color="auto"/>
        <w:left w:val="none" w:sz="0" w:space="0" w:color="auto"/>
        <w:bottom w:val="none" w:sz="0" w:space="0" w:color="auto"/>
        <w:right w:val="none" w:sz="0" w:space="0" w:color="auto"/>
      </w:divBdr>
    </w:div>
    <w:div w:id="571088108">
      <w:marLeft w:val="480"/>
      <w:marRight w:val="0"/>
      <w:marTop w:val="0"/>
      <w:marBottom w:val="0"/>
      <w:divBdr>
        <w:top w:val="none" w:sz="0" w:space="0" w:color="auto"/>
        <w:left w:val="none" w:sz="0" w:space="0" w:color="auto"/>
        <w:bottom w:val="none" w:sz="0" w:space="0" w:color="auto"/>
        <w:right w:val="none" w:sz="0" w:space="0" w:color="auto"/>
      </w:divBdr>
    </w:div>
    <w:div w:id="571159707">
      <w:marLeft w:val="480"/>
      <w:marRight w:val="0"/>
      <w:marTop w:val="0"/>
      <w:marBottom w:val="0"/>
      <w:divBdr>
        <w:top w:val="none" w:sz="0" w:space="0" w:color="auto"/>
        <w:left w:val="none" w:sz="0" w:space="0" w:color="auto"/>
        <w:bottom w:val="none" w:sz="0" w:space="0" w:color="auto"/>
        <w:right w:val="none" w:sz="0" w:space="0" w:color="auto"/>
      </w:divBdr>
    </w:div>
    <w:div w:id="571164815">
      <w:marLeft w:val="480"/>
      <w:marRight w:val="0"/>
      <w:marTop w:val="0"/>
      <w:marBottom w:val="0"/>
      <w:divBdr>
        <w:top w:val="none" w:sz="0" w:space="0" w:color="auto"/>
        <w:left w:val="none" w:sz="0" w:space="0" w:color="auto"/>
        <w:bottom w:val="none" w:sz="0" w:space="0" w:color="auto"/>
        <w:right w:val="none" w:sz="0" w:space="0" w:color="auto"/>
      </w:divBdr>
    </w:div>
    <w:div w:id="571234680">
      <w:marLeft w:val="480"/>
      <w:marRight w:val="0"/>
      <w:marTop w:val="0"/>
      <w:marBottom w:val="0"/>
      <w:divBdr>
        <w:top w:val="none" w:sz="0" w:space="0" w:color="auto"/>
        <w:left w:val="none" w:sz="0" w:space="0" w:color="auto"/>
        <w:bottom w:val="none" w:sz="0" w:space="0" w:color="auto"/>
        <w:right w:val="none" w:sz="0" w:space="0" w:color="auto"/>
      </w:divBdr>
    </w:div>
    <w:div w:id="571280815">
      <w:marLeft w:val="480"/>
      <w:marRight w:val="0"/>
      <w:marTop w:val="0"/>
      <w:marBottom w:val="0"/>
      <w:divBdr>
        <w:top w:val="none" w:sz="0" w:space="0" w:color="auto"/>
        <w:left w:val="none" w:sz="0" w:space="0" w:color="auto"/>
        <w:bottom w:val="none" w:sz="0" w:space="0" w:color="auto"/>
        <w:right w:val="none" w:sz="0" w:space="0" w:color="auto"/>
      </w:divBdr>
    </w:div>
    <w:div w:id="571349413">
      <w:marLeft w:val="480"/>
      <w:marRight w:val="0"/>
      <w:marTop w:val="0"/>
      <w:marBottom w:val="0"/>
      <w:divBdr>
        <w:top w:val="none" w:sz="0" w:space="0" w:color="auto"/>
        <w:left w:val="none" w:sz="0" w:space="0" w:color="auto"/>
        <w:bottom w:val="none" w:sz="0" w:space="0" w:color="auto"/>
        <w:right w:val="none" w:sz="0" w:space="0" w:color="auto"/>
      </w:divBdr>
    </w:div>
    <w:div w:id="571353916">
      <w:marLeft w:val="480"/>
      <w:marRight w:val="0"/>
      <w:marTop w:val="0"/>
      <w:marBottom w:val="0"/>
      <w:divBdr>
        <w:top w:val="none" w:sz="0" w:space="0" w:color="auto"/>
        <w:left w:val="none" w:sz="0" w:space="0" w:color="auto"/>
        <w:bottom w:val="none" w:sz="0" w:space="0" w:color="auto"/>
        <w:right w:val="none" w:sz="0" w:space="0" w:color="auto"/>
      </w:divBdr>
    </w:div>
    <w:div w:id="571433289">
      <w:marLeft w:val="480"/>
      <w:marRight w:val="0"/>
      <w:marTop w:val="0"/>
      <w:marBottom w:val="0"/>
      <w:divBdr>
        <w:top w:val="none" w:sz="0" w:space="0" w:color="auto"/>
        <w:left w:val="none" w:sz="0" w:space="0" w:color="auto"/>
        <w:bottom w:val="none" w:sz="0" w:space="0" w:color="auto"/>
        <w:right w:val="none" w:sz="0" w:space="0" w:color="auto"/>
      </w:divBdr>
    </w:div>
    <w:div w:id="571476447">
      <w:marLeft w:val="480"/>
      <w:marRight w:val="0"/>
      <w:marTop w:val="0"/>
      <w:marBottom w:val="0"/>
      <w:divBdr>
        <w:top w:val="none" w:sz="0" w:space="0" w:color="auto"/>
        <w:left w:val="none" w:sz="0" w:space="0" w:color="auto"/>
        <w:bottom w:val="none" w:sz="0" w:space="0" w:color="auto"/>
        <w:right w:val="none" w:sz="0" w:space="0" w:color="auto"/>
      </w:divBdr>
    </w:div>
    <w:div w:id="571505999">
      <w:marLeft w:val="480"/>
      <w:marRight w:val="0"/>
      <w:marTop w:val="0"/>
      <w:marBottom w:val="0"/>
      <w:divBdr>
        <w:top w:val="none" w:sz="0" w:space="0" w:color="auto"/>
        <w:left w:val="none" w:sz="0" w:space="0" w:color="auto"/>
        <w:bottom w:val="none" w:sz="0" w:space="0" w:color="auto"/>
        <w:right w:val="none" w:sz="0" w:space="0" w:color="auto"/>
      </w:divBdr>
    </w:div>
    <w:div w:id="571546021">
      <w:marLeft w:val="480"/>
      <w:marRight w:val="0"/>
      <w:marTop w:val="0"/>
      <w:marBottom w:val="0"/>
      <w:divBdr>
        <w:top w:val="none" w:sz="0" w:space="0" w:color="auto"/>
        <w:left w:val="none" w:sz="0" w:space="0" w:color="auto"/>
        <w:bottom w:val="none" w:sz="0" w:space="0" w:color="auto"/>
        <w:right w:val="none" w:sz="0" w:space="0" w:color="auto"/>
      </w:divBdr>
    </w:div>
    <w:div w:id="571546364">
      <w:marLeft w:val="480"/>
      <w:marRight w:val="0"/>
      <w:marTop w:val="0"/>
      <w:marBottom w:val="0"/>
      <w:divBdr>
        <w:top w:val="none" w:sz="0" w:space="0" w:color="auto"/>
        <w:left w:val="none" w:sz="0" w:space="0" w:color="auto"/>
        <w:bottom w:val="none" w:sz="0" w:space="0" w:color="auto"/>
        <w:right w:val="none" w:sz="0" w:space="0" w:color="auto"/>
      </w:divBdr>
    </w:div>
    <w:div w:id="571546871">
      <w:marLeft w:val="480"/>
      <w:marRight w:val="0"/>
      <w:marTop w:val="0"/>
      <w:marBottom w:val="0"/>
      <w:divBdr>
        <w:top w:val="none" w:sz="0" w:space="0" w:color="auto"/>
        <w:left w:val="none" w:sz="0" w:space="0" w:color="auto"/>
        <w:bottom w:val="none" w:sz="0" w:space="0" w:color="auto"/>
        <w:right w:val="none" w:sz="0" w:space="0" w:color="auto"/>
      </w:divBdr>
    </w:div>
    <w:div w:id="571547985">
      <w:marLeft w:val="480"/>
      <w:marRight w:val="0"/>
      <w:marTop w:val="0"/>
      <w:marBottom w:val="0"/>
      <w:divBdr>
        <w:top w:val="none" w:sz="0" w:space="0" w:color="auto"/>
        <w:left w:val="none" w:sz="0" w:space="0" w:color="auto"/>
        <w:bottom w:val="none" w:sz="0" w:space="0" w:color="auto"/>
        <w:right w:val="none" w:sz="0" w:space="0" w:color="auto"/>
      </w:divBdr>
    </w:div>
    <w:div w:id="571623321">
      <w:marLeft w:val="480"/>
      <w:marRight w:val="0"/>
      <w:marTop w:val="0"/>
      <w:marBottom w:val="0"/>
      <w:divBdr>
        <w:top w:val="none" w:sz="0" w:space="0" w:color="auto"/>
        <w:left w:val="none" w:sz="0" w:space="0" w:color="auto"/>
        <w:bottom w:val="none" w:sz="0" w:space="0" w:color="auto"/>
        <w:right w:val="none" w:sz="0" w:space="0" w:color="auto"/>
      </w:divBdr>
    </w:div>
    <w:div w:id="571693699">
      <w:marLeft w:val="480"/>
      <w:marRight w:val="0"/>
      <w:marTop w:val="0"/>
      <w:marBottom w:val="0"/>
      <w:divBdr>
        <w:top w:val="none" w:sz="0" w:space="0" w:color="auto"/>
        <w:left w:val="none" w:sz="0" w:space="0" w:color="auto"/>
        <w:bottom w:val="none" w:sz="0" w:space="0" w:color="auto"/>
        <w:right w:val="none" w:sz="0" w:space="0" w:color="auto"/>
      </w:divBdr>
    </w:div>
    <w:div w:id="571702459">
      <w:marLeft w:val="480"/>
      <w:marRight w:val="0"/>
      <w:marTop w:val="0"/>
      <w:marBottom w:val="0"/>
      <w:divBdr>
        <w:top w:val="none" w:sz="0" w:space="0" w:color="auto"/>
        <w:left w:val="none" w:sz="0" w:space="0" w:color="auto"/>
        <w:bottom w:val="none" w:sz="0" w:space="0" w:color="auto"/>
        <w:right w:val="none" w:sz="0" w:space="0" w:color="auto"/>
      </w:divBdr>
    </w:div>
    <w:div w:id="571768715">
      <w:marLeft w:val="480"/>
      <w:marRight w:val="0"/>
      <w:marTop w:val="0"/>
      <w:marBottom w:val="0"/>
      <w:divBdr>
        <w:top w:val="none" w:sz="0" w:space="0" w:color="auto"/>
        <w:left w:val="none" w:sz="0" w:space="0" w:color="auto"/>
        <w:bottom w:val="none" w:sz="0" w:space="0" w:color="auto"/>
        <w:right w:val="none" w:sz="0" w:space="0" w:color="auto"/>
      </w:divBdr>
    </w:div>
    <w:div w:id="571816212">
      <w:marLeft w:val="480"/>
      <w:marRight w:val="0"/>
      <w:marTop w:val="0"/>
      <w:marBottom w:val="0"/>
      <w:divBdr>
        <w:top w:val="none" w:sz="0" w:space="0" w:color="auto"/>
        <w:left w:val="none" w:sz="0" w:space="0" w:color="auto"/>
        <w:bottom w:val="none" w:sz="0" w:space="0" w:color="auto"/>
        <w:right w:val="none" w:sz="0" w:space="0" w:color="auto"/>
      </w:divBdr>
    </w:div>
    <w:div w:id="571887845">
      <w:marLeft w:val="480"/>
      <w:marRight w:val="0"/>
      <w:marTop w:val="0"/>
      <w:marBottom w:val="0"/>
      <w:divBdr>
        <w:top w:val="none" w:sz="0" w:space="0" w:color="auto"/>
        <w:left w:val="none" w:sz="0" w:space="0" w:color="auto"/>
        <w:bottom w:val="none" w:sz="0" w:space="0" w:color="auto"/>
        <w:right w:val="none" w:sz="0" w:space="0" w:color="auto"/>
      </w:divBdr>
    </w:div>
    <w:div w:id="571892087">
      <w:marLeft w:val="480"/>
      <w:marRight w:val="0"/>
      <w:marTop w:val="0"/>
      <w:marBottom w:val="0"/>
      <w:divBdr>
        <w:top w:val="none" w:sz="0" w:space="0" w:color="auto"/>
        <w:left w:val="none" w:sz="0" w:space="0" w:color="auto"/>
        <w:bottom w:val="none" w:sz="0" w:space="0" w:color="auto"/>
        <w:right w:val="none" w:sz="0" w:space="0" w:color="auto"/>
      </w:divBdr>
    </w:div>
    <w:div w:id="571933405">
      <w:marLeft w:val="480"/>
      <w:marRight w:val="0"/>
      <w:marTop w:val="0"/>
      <w:marBottom w:val="0"/>
      <w:divBdr>
        <w:top w:val="none" w:sz="0" w:space="0" w:color="auto"/>
        <w:left w:val="none" w:sz="0" w:space="0" w:color="auto"/>
        <w:bottom w:val="none" w:sz="0" w:space="0" w:color="auto"/>
        <w:right w:val="none" w:sz="0" w:space="0" w:color="auto"/>
      </w:divBdr>
    </w:div>
    <w:div w:id="571934552">
      <w:marLeft w:val="480"/>
      <w:marRight w:val="0"/>
      <w:marTop w:val="0"/>
      <w:marBottom w:val="0"/>
      <w:divBdr>
        <w:top w:val="none" w:sz="0" w:space="0" w:color="auto"/>
        <w:left w:val="none" w:sz="0" w:space="0" w:color="auto"/>
        <w:bottom w:val="none" w:sz="0" w:space="0" w:color="auto"/>
        <w:right w:val="none" w:sz="0" w:space="0" w:color="auto"/>
      </w:divBdr>
    </w:div>
    <w:div w:id="572004948">
      <w:marLeft w:val="480"/>
      <w:marRight w:val="0"/>
      <w:marTop w:val="0"/>
      <w:marBottom w:val="0"/>
      <w:divBdr>
        <w:top w:val="none" w:sz="0" w:space="0" w:color="auto"/>
        <w:left w:val="none" w:sz="0" w:space="0" w:color="auto"/>
        <w:bottom w:val="none" w:sz="0" w:space="0" w:color="auto"/>
        <w:right w:val="none" w:sz="0" w:space="0" w:color="auto"/>
      </w:divBdr>
    </w:div>
    <w:div w:id="572132095">
      <w:marLeft w:val="480"/>
      <w:marRight w:val="0"/>
      <w:marTop w:val="0"/>
      <w:marBottom w:val="0"/>
      <w:divBdr>
        <w:top w:val="none" w:sz="0" w:space="0" w:color="auto"/>
        <w:left w:val="none" w:sz="0" w:space="0" w:color="auto"/>
        <w:bottom w:val="none" w:sz="0" w:space="0" w:color="auto"/>
        <w:right w:val="none" w:sz="0" w:space="0" w:color="auto"/>
      </w:divBdr>
    </w:div>
    <w:div w:id="572199146">
      <w:marLeft w:val="480"/>
      <w:marRight w:val="0"/>
      <w:marTop w:val="0"/>
      <w:marBottom w:val="0"/>
      <w:divBdr>
        <w:top w:val="none" w:sz="0" w:space="0" w:color="auto"/>
        <w:left w:val="none" w:sz="0" w:space="0" w:color="auto"/>
        <w:bottom w:val="none" w:sz="0" w:space="0" w:color="auto"/>
        <w:right w:val="none" w:sz="0" w:space="0" w:color="auto"/>
      </w:divBdr>
    </w:div>
    <w:div w:id="572206784">
      <w:marLeft w:val="480"/>
      <w:marRight w:val="0"/>
      <w:marTop w:val="0"/>
      <w:marBottom w:val="0"/>
      <w:divBdr>
        <w:top w:val="none" w:sz="0" w:space="0" w:color="auto"/>
        <w:left w:val="none" w:sz="0" w:space="0" w:color="auto"/>
        <w:bottom w:val="none" w:sz="0" w:space="0" w:color="auto"/>
        <w:right w:val="none" w:sz="0" w:space="0" w:color="auto"/>
      </w:divBdr>
    </w:div>
    <w:div w:id="572277967">
      <w:marLeft w:val="480"/>
      <w:marRight w:val="0"/>
      <w:marTop w:val="0"/>
      <w:marBottom w:val="0"/>
      <w:divBdr>
        <w:top w:val="none" w:sz="0" w:space="0" w:color="auto"/>
        <w:left w:val="none" w:sz="0" w:space="0" w:color="auto"/>
        <w:bottom w:val="none" w:sz="0" w:space="0" w:color="auto"/>
        <w:right w:val="none" w:sz="0" w:space="0" w:color="auto"/>
      </w:divBdr>
    </w:div>
    <w:div w:id="572278234">
      <w:marLeft w:val="480"/>
      <w:marRight w:val="0"/>
      <w:marTop w:val="0"/>
      <w:marBottom w:val="0"/>
      <w:divBdr>
        <w:top w:val="none" w:sz="0" w:space="0" w:color="auto"/>
        <w:left w:val="none" w:sz="0" w:space="0" w:color="auto"/>
        <w:bottom w:val="none" w:sz="0" w:space="0" w:color="auto"/>
        <w:right w:val="none" w:sz="0" w:space="0" w:color="auto"/>
      </w:divBdr>
    </w:div>
    <w:div w:id="572278709">
      <w:marLeft w:val="480"/>
      <w:marRight w:val="0"/>
      <w:marTop w:val="0"/>
      <w:marBottom w:val="0"/>
      <w:divBdr>
        <w:top w:val="none" w:sz="0" w:space="0" w:color="auto"/>
        <w:left w:val="none" w:sz="0" w:space="0" w:color="auto"/>
        <w:bottom w:val="none" w:sz="0" w:space="0" w:color="auto"/>
        <w:right w:val="none" w:sz="0" w:space="0" w:color="auto"/>
      </w:divBdr>
    </w:div>
    <w:div w:id="572542521">
      <w:marLeft w:val="480"/>
      <w:marRight w:val="0"/>
      <w:marTop w:val="0"/>
      <w:marBottom w:val="0"/>
      <w:divBdr>
        <w:top w:val="none" w:sz="0" w:space="0" w:color="auto"/>
        <w:left w:val="none" w:sz="0" w:space="0" w:color="auto"/>
        <w:bottom w:val="none" w:sz="0" w:space="0" w:color="auto"/>
        <w:right w:val="none" w:sz="0" w:space="0" w:color="auto"/>
      </w:divBdr>
    </w:div>
    <w:div w:id="572744708">
      <w:marLeft w:val="480"/>
      <w:marRight w:val="0"/>
      <w:marTop w:val="0"/>
      <w:marBottom w:val="0"/>
      <w:divBdr>
        <w:top w:val="none" w:sz="0" w:space="0" w:color="auto"/>
        <w:left w:val="none" w:sz="0" w:space="0" w:color="auto"/>
        <w:bottom w:val="none" w:sz="0" w:space="0" w:color="auto"/>
        <w:right w:val="none" w:sz="0" w:space="0" w:color="auto"/>
      </w:divBdr>
    </w:div>
    <w:div w:id="572785864">
      <w:marLeft w:val="480"/>
      <w:marRight w:val="0"/>
      <w:marTop w:val="0"/>
      <w:marBottom w:val="0"/>
      <w:divBdr>
        <w:top w:val="none" w:sz="0" w:space="0" w:color="auto"/>
        <w:left w:val="none" w:sz="0" w:space="0" w:color="auto"/>
        <w:bottom w:val="none" w:sz="0" w:space="0" w:color="auto"/>
        <w:right w:val="none" w:sz="0" w:space="0" w:color="auto"/>
      </w:divBdr>
    </w:div>
    <w:div w:id="572786130">
      <w:marLeft w:val="480"/>
      <w:marRight w:val="0"/>
      <w:marTop w:val="0"/>
      <w:marBottom w:val="0"/>
      <w:divBdr>
        <w:top w:val="none" w:sz="0" w:space="0" w:color="auto"/>
        <w:left w:val="none" w:sz="0" w:space="0" w:color="auto"/>
        <w:bottom w:val="none" w:sz="0" w:space="0" w:color="auto"/>
        <w:right w:val="none" w:sz="0" w:space="0" w:color="auto"/>
      </w:divBdr>
    </w:div>
    <w:div w:id="572855596">
      <w:marLeft w:val="480"/>
      <w:marRight w:val="0"/>
      <w:marTop w:val="0"/>
      <w:marBottom w:val="0"/>
      <w:divBdr>
        <w:top w:val="none" w:sz="0" w:space="0" w:color="auto"/>
        <w:left w:val="none" w:sz="0" w:space="0" w:color="auto"/>
        <w:bottom w:val="none" w:sz="0" w:space="0" w:color="auto"/>
        <w:right w:val="none" w:sz="0" w:space="0" w:color="auto"/>
      </w:divBdr>
    </w:div>
    <w:div w:id="572930083">
      <w:marLeft w:val="480"/>
      <w:marRight w:val="0"/>
      <w:marTop w:val="0"/>
      <w:marBottom w:val="0"/>
      <w:divBdr>
        <w:top w:val="none" w:sz="0" w:space="0" w:color="auto"/>
        <w:left w:val="none" w:sz="0" w:space="0" w:color="auto"/>
        <w:bottom w:val="none" w:sz="0" w:space="0" w:color="auto"/>
        <w:right w:val="none" w:sz="0" w:space="0" w:color="auto"/>
      </w:divBdr>
    </w:div>
    <w:div w:id="572933041">
      <w:marLeft w:val="480"/>
      <w:marRight w:val="0"/>
      <w:marTop w:val="0"/>
      <w:marBottom w:val="0"/>
      <w:divBdr>
        <w:top w:val="none" w:sz="0" w:space="0" w:color="auto"/>
        <w:left w:val="none" w:sz="0" w:space="0" w:color="auto"/>
        <w:bottom w:val="none" w:sz="0" w:space="0" w:color="auto"/>
        <w:right w:val="none" w:sz="0" w:space="0" w:color="auto"/>
      </w:divBdr>
    </w:div>
    <w:div w:id="573008252">
      <w:marLeft w:val="480"/>
      <w:marRight w:val="0"/>
      <w:marTop w:val="0"/>
      <w:marBottom w:val="0"/>
      <w:divBdr>
        <w:top w:val="none" w:sz="0" w:space="0" w:color="auto"/>
        <w:left w:val="none" w:sz="0" w:space="0" w:color="auto"/>
        <w:bottom w:val="none" w:sz="0" w:space="0" w:color="auto"/>
        <w:right w:val="none" w:sz="0" w:space="0" w:color="auto"/>
      </w:divBdr>
    </w:div>
    <w:div w:id="573079046">
      <w:marLeft w:val="480"/>
      <w:marRight w:val="0"/>
      <w:marTop w:val="0"/>
      <w:marBottom w:val="0"/>
      <w:divBdr>
        <w:top w:val="none" w:sz="0" w:space="0" w:color="auto"/>
        <w:left w:val="none" w:sz="0" w:space="0" w:color="auto"/>
        <w:bottom w:val="none" w:sz="0" w:space="0" w:color="auto"/>
        <w:right w:val="none" w:sz="0" w:space="0" w:color="auto"/>
      </w:divBdr>
    </w:div>
    <w:div w:id="573126491">
      <w:marLeft w:val="480"/>
      <w:marRight w:val="0"/>
      <w:marTop w:val="0"/>
      <w:marBottom w:val="0"/>
      <w:divBdr>
        <w:top w:val="none" w:sz="0" w:space="0" w:color="auto"/>
        <w:left w:val="none" w:sz="0" w:space="0" w:color="auto"/>
        <w:bottom w:val="none" w:sz="0" w:space="0" w:color="auto"/>
        <w:right w:val="none" w:sz="0" w:space="0" w:color="auto"/>
      </w:divBdr>
    </w:div>
    <w:div w:id="573245893">
      <w:marLeft w:val="480"/>
      <w:marRight w:val="0"/>
      <w:marTop w:val="0"/>
      <w:marBottom w:val="0"/>
      <w:divBdr>
        <w:top w:val="none" w:sz="0" w:space="0" w:color="auto"/>
        <w:left w:val="none" w:sz="0" w:space="0" w:color="auto"/>
        <w:bottom w:val="none" w:sz="0" w:space="0" w:color="auto"/>
        <w:right w:val="none" w:sz="0" w:space="0" w:color="auto"/>
      </w:divBdr>
    </w:div>
    <w:div w:id="573272376">
      <w:marLeft w:val="480"/>
      <w:marRight w:val="0"/>
      <w:marTop w:val="0"/>
      <w:marBottom w:val="0"/>
      <w:divBdr>
        <w:top w:val="none" w:sz="0" w:space="0" w:color="auto"/>
        <w:left w:val="none" w:sz="0" w:space="0" w:color="auto"/>
        <w:bottom w:val="none" w:sz="0" w:space="0" w:color="auto"/>
        <w:right w:val="none" w:sz="0" w:space="0" w:color="auto"/>
      </w:divBdr>
    </w:div>
    <w:div w:id="573320247">
      <w:marLeft w:val="480"/>
      <w:marRight w:val="0"/>
      <w:marTop w:val="0"/>
      <w:marBottom w:val="0"/>
      <w:divBdr>
        <w:top w:val="none" w:sz="0" w:space="0" w:color="auto"/>
        <w:left w:val="none" w:sz="0" w:space="0" w:color="auto"/>
        <w:bottom w:val="none" w:sz="0" w:space="0" w:color="auto"/>
        <w:right w:val="none" w:sz="0" w:space="0" w:color="auto"/>
      </w:divBdr>
    </w:div>
    <w:div w:id="573390801">
      <w:marLeft w:val="480"/>
      <w:marRight w:val="0"/>
      <w:marTop w:val="0"/>
      <w:marBottom w:val="0"/>
      <w:divBdr>
        <w:top w:val="none" w:sz="0" w:space="0" w:color="auto"/>
        <w:left w:val="none" w:sz="0" w:space="0" w:color="auto"/>
        <w:bottom w:val="none" w:sz="0" w:space="0" w:color="auto"/>
        <w:right w:val="none" w:sz="0" w:space="0" w:color="auto"/>
      </w:divBdr>
    </w:div>
    <w:div w:id="573392399">
      <w:marLeft w:val="480"/>
      <w:marRight w:val="0"/>
      <w:marTop w:val="0"/>
      <w:marBottom w:val="0"/>
      <w:divBdr>
        <w:top w:val="none" w:sz="0" w:space="0" w:color="auto"/>
        <w:left w:val="none" w:sz="0" w:space="0" w:color="auto"/>
        <w:bottom w:val="none" w:sz="0" w:space="0" w:color="auto"/>
        <w:right w:val="none" w:sz="0" w:space="0" w:color="auto"/>
      </w:divBdr>
    </w:div>
    <w:div w:id="573396038">
      <w:marLeft w:val="480"/>
      <w:marRight w:val="0"/>
      <w:marTop w:val="0"/>
      <w:marBottom w:val="0"/>
      <w:divBdr>
        <w:top w:val="none" w:sz="0" w:space="0" w:color="auto"/>
        <w:left w:val="none" w:sz="0" w:space="0" w:color="auto"/>
        <w:bottom w:val="none" w:sz="0" w:space="0" w:color="auto"/>
        <w:right w:val="none" w:sz="0" w:space="0" w:color="auto"/>
      </w:divBdr>
    </w:div>
    <w:div w:id="573397600">
      <w:marLeft w:val="480"/>
      <w:marRight w:val="0"/>
      <w:marTop w:val="0"/>
      <w:marBottom w:val="0"/>
      <w:divBdr>
        <w:top w:val="none" w:sz="0" w:space="0" w:color="auto"/>
        <w:left w:val="none" w:sz="0" w:space="0" w:color="auto"/>
        <w:bottom w:val="none" w:sz="0" w:space="0" w:color="auto"/>
        <w:right w:val="none" w:sz="0" w:space="0" w:color="auto"/>
      </w:divBdr>
    </w:div>
    <w:div w:id="573398794">
      <w:marLeft w:val="480"/>
      <w:marRight w:val="0"/>
      <w:marTop w:val="0"/>
      <w:marBottom w:val="0"/>
      <w:divBdr>
        <w:top w:val="none" w:sz="0" w:space="0" w:color="auto"/>
        <w:left w:val="none" w:sz="0" w:space="0" w:color="auto"/>
        <w:bottom w:val="none" w:sz="0" w:space="0" w:color="auto"/>
        <w:right w:val="none" w:sz="0" w:space="0" w:color="auto"/>
      </w:divBdr>
    </w:div>
    <w:div w:id="573465602">
      <w:marLeft w:val="480"/>
      <w:marRight w:val="0"/>
      <w:marTop w:val="0"/>
      <w:marBottom w:val="0"/>
      <w:divBdr>
        <w:top w:val="none" w:sz="0" w:space="0" w:color="auto"/>
        <w:left w:val="none" w:sz="0" w:space="0" w:color="auto"/>
        <w:bottom w:val="none" w:sz="0" w:space="0" w:color="auto"/>
        <w:right w:val="none" w:sz="0" w:space="0" w:color="auto"/>
      </w:divBdr>
    </w:div>
    <w:div w:id="573516068">
      <w:marLeft w:val="480"/>
      <w:marRight w:val="0"/>
      <w:marTop w:val="0"/>
      <w:marBottom w:val="0"/>
      <w:divBdr>
        <w:top w:val="none" w:sz="0" w:space="0" w:color="auto"/>
        <w:left w:val="none" w:sz="0" w:space="0" w:color="auto"/>
        <w:bottom w:val="none" w:sz="0" w:space="0" w:color="auto"/>
        <w:right w:val="none" w:sz="0" w:space="0" w:color="auto"/>
      </w:divBdr>
    </w:div>
    <w:div w:id="573585340">
      <w:marLeft w:val="480"/>
      <w:marRight w:val="0"/>
      <w:marTop w:val="0"/>
      <w:marBottom w:val="0"/>
      <w:divBdr>
        <w:top w:val="none" w:sz="0" w:space="0" w:color="auto"/>
        <w:left w:val="none" w:sz="0" w:space="0" w:color="auto"/>
        <w:bottom w:val="none" w:sz="0" w:space="0" w:color="auto"/>
        <w:right w:val="none" w:sz="0" w:space="0" w:color="auto"/>
      </w:divBdr>
    </w:div>
    <w:div w:id="573585696">
      <w:marLeft w:val="480"/>
      <w:marRight w:val="0"/>
      <w:marTop w:val="0"/>
      <w:marBottom w:val="0"/>
      <w:divBdr>
        <w:top w:val="none" w:sz="0" w:space="0" w:color="auto"/>
        <w:left w:val="none" w:sz="0" w:space="0" w:color="auto"/>
        <w:bottom w:val="none" w:sz="0" w:space="0" w:color="auto"/>
        <w:right w:val="none" w:sz="0" w:space="0" w:color="auto"/>
      </w:divBdr>
    </w:div>
    <w:div w:id="573586702">
      <w:marLeft w:val="480"/>
      <w:marRight w:val="0"/>
      <w:marTop w:val="0"/>
      <w:marBottom w:val="0"/>
      <w:divBdr>
        <w:top w:val="none" w:sz="0" w:space="0" w:color="auto"/>
        <w:left w:val="none" w:sz="0" w:space="0" w:color="auto"/>
        <w:bottom w:val="none" w:sz="0" w:space="0" w:color="auto"/>
        <w:right w:val="none" w:sz="0" w:space="0" w:color="auto"/>
      </w:divBdr>
    </w:div>
    <w:div w:id="573661189">
      <w:marLeft w:val="480"/>
      <w:marRight w:val="0"/>
      <w:marTop w:val="0"/>
      <w:marBottom w:val="0"/>
      <w:divBdr>
        <w:top w:val="none" w:sz="0" w:space="0" w:color="auto"/>
        <w:left w:val="none" w:sz="0" w:space="0" w:color="auto"/>
        <w:bottom w:val="none" w:sz="0" w:space="0" w:color="auto"/>
        <w:right w:val="none" w:sz="0" w:space="0" w:color="auto"/>
      </w:divBdr>
    </w:div>
    <w:div w:id="573664615">
      <w:marLeft w:val="480"/>
      <w:marRight w:val="0"/>
      <w:marTop w:val="0"/>
      <w:marBottom w:val="0"/>
      <w:divBdr>
        <w:top w:val="none" w:sz="0" w:space="0" w:color="auto"/>
        <w:left w:val="none" w:sz="0" w:space="0" w:color="auto"/>
        <w:bottom w:val="none" w:sz="0" w:space="0" w:color="auto"/>
        <w:right w:val="none" w:sz="0" w:space="0" w:color="auto"/>
      </w:divBdr>
    </w:div>
    <w:div w:id="573667104">
      <w:marLeft w:val="480"/>
      <w:marRight w:val="0"/>
      <w:marTop w:val="0"/>
      <w:marBottom w:val="0"/>
      <w:divBdr>
        <w:top w:val="none" w:sz="0" w:space="0" w:color="auto"/>
        <w:left w:val="none" w:sz="0" w:space="0" w:color="auto"/>
        <w:bottom w:val="none" w:sz="0" w:space="0" w:color="auto"/>
        <w:right w:val="none" w:sz="0" w:space="0" w:color="auto"/>
      </w:divBdr>
    </w:div>
    <w:div w:id="573705637">
      <w:marLeft w:val="480"/>
      <w:marRight w:val="0"/>
      <w:marTop w:val="0"/>
      <w:marBottom w:val="0"/>
      <w:divBdr>
        <w:top w:val="none" w:sz="0" w:space="0" w:color="auto"/>
        <w:left w:val="none" w:sz="0" w:space="0" w:color="auto"/>
        <w:bottom w:val="none" w:sz="0" w:space="0" w:color="auto"/>
        <w:right w:val="none" w:sz="0" w:space="0" w:color="auto"/>
      </w:divBdr>
    </w:div>
    <w:div w:id="573734805">
      <w:marLeft w:val="480"/>
      <w:marRight w:val="0"/>
      <w:marTop w:val="0"/>
      <w:marBottom w:val="0"/>
      <w:divBdr>
        <w:top w:val="none" w:sz="0" w:space="0" w:color="auto"/>
        <w:left w:val="none" w:sz="0" w:space="0" w:color="auto"/>
        <w:bottom w:val="none" w:sz="0" w:space="0" w:color="auto"/>
        <w:right w:val="none" w:sz="0" w:space="0" w:color="auto"/>
      </w:divBdr>
    </w:div>
    <w:div w:id="573778539">
      <w:marLeft w:val="480"/>
      <w:marRight w:val="0"/>
      <w:marTop w:val="0"/>
      <w:marBottom w:val="0"/>
      <w:divBdr>
        <w:top w:val="none" w:sz="0" w:space="0" w:color="auto"/>
        <w:left w:val="none" w:sz="0" w:space="0" w:color="auto"/>
        <w:bottom w:val="none" w:sz="0" w:space="0" w:color="auto"/>
        <w:right w:val="none" w:sz="0" w:space="0" w:color="auto"/>
      </w:divBdr>
    </w:div>
    <w:div w:id="573779782">
      <w:marLeft w:val="480"/>
      <w:marRight w:val="0"/>
      <w:marTop w:val="0"/>
      <w:marBottom w:val="0"/>
      <w:divBdr>
        <w:top w:val="none" w:sz="0" w:space="0" w:color="auto"/>
        <w:left w:val="none" w:sz="0" w:space="0" w:color="auto"/>
        <w:bottom w:val="none" w:sz="0" w:space="0" w:color="auto"/>
        <w:right w:val="none" w:sz="0" w:space="0" w:color="auto"/>
      </w:divBdr>
    </w:div>
    <w:div w:id="573784514">
      <w:marLeft w:val="480"/>
      <w:marRight w:val="0"/>
      <w:marTop w:val="0"/>
      <w:marBottom w:val="0"/>
      <w:divBdr>
        <w:top w:val="none" w:sz="0" w:space="0" w:color="auto"/>
        <w:left w:val="none" w:sz="0" w:space="0" w:color="auto"/>
        <w:bottom w:val="none" w:sz="0" w:space="0" w:color="auto"/>
        <w:right w:val="none" w:sz="0" w:space="0" w:color="auto"/>
      </w:divBdr>
    </w:div>
    <w:div w:id="573786113">
      <w:marLeft w:val="480"/>
      <w:marRight w:val="0"/>
      <w:marTop w:val="0"/>
      <w:marBottom w:val="0"/>
      <w:divBdr>
        <w:top w:val="none" w:sz="0" w:space="0" w:color="auto"/>
        <w:left w:val="none" w:sz="0" w:space="0" w:color="auto"/>
        <w:bottom w:val="none" w:sz="0" w:space="0" w:color="auto"/>
        <w:right w:val="none" w:sz="0" w:space="0" w:color="auto"/>
      </w:divBdr>
    </w:div>
    <w:div w:id="573860813">
      <w:marLeft w:val="480"/>
      <w:marRight w:val="0"/>
      <w:marTop w:val="0"/>
      <w:marBottom w:val="0"/>
      <w:divBdr>
        <w:top w:val="none" w:sz="0" w:space="0" w:color="auto"/>
        <w:left w:val="none" w:sz="0" w:space="0" w:color="auto"/>
        <w:bottom w:val="none" w:sz="0" w:space="0" w:color="auto"/>
        <w:right w:val="none" w:sz="0" w:space="0" w:color="auto"/>
      </w:divBdr>
    </w:div>
    <w:div w:id="573899150">
      <w:marLeft w:val="480"/>
      <w:marRight w:val="0"/>
      <w:marTop w:val="0"/>
      <w:marBottom w:val="0"/>
      <w:divBdr>
        <w:top w:val="none" w:sz="0" w:space="0" w:color="auto"/>
        <w:left w:val="none" w:sz="0" w:space="0" w:color="auto"/>
        <w:bottom w:val="none" w:sz="0" w:space="0" w:color="auto"/>
        <w:right w:val="none" w:sz="0" w:space="0" w:color="auto"/>
      </w:divBdr>
    </w:div>
    <w:div w:id="573900059">
      <w:marLeft w:val="480"/>
      <w:marRight w:val="0"/>
      <w:marTop w:val="0"/>
      <w:marBottom w:val="0"/>
      <w:divBdr>
        <w:top w:val="none" w:sz="0" w:space="0" w:color="auto"/>
        <w:left w:val="none" w:sz="0" w:space="0" w:color="auto"/>
        <w:bottom w:val="none" w:sz="0" w:space="0" w:color="auto"/>
        <w:right w:val="none" w:sz="0" w:space="0" w:color="auto"/>
      </w:divBdr>
    </w:div>
    <w:div w:id="573902016">
      <w:marLeft w:val="480"/>
      <w:marRight w:val="0"/>
      <w:marTop w:val="0"/>
      <w:marBottom w:val="0"/>
      <w:divBdr>
        <w:top w:val="none" w:sz="0" w:space="0" w:color="auto"/>
        <w:left w:val="none" w:sz="0" w:space="0" w:color="auto"/>
        <w:bottom w:val="none" w:sz="0" w:space="0" w:color="auto"/>
        <w:right w:val="none" w:sz="0" w:space="0" w:color="auto"/>
      </w:divBdr>
    </w:div>
    <w:div w:id="573974736">
      <w:marLeft w:val="480"/>
      <w:marRight w:val="0"/>
      <w:marTop w:val="0"/>
      <w:marBottom w:val="0"/>
      <w:divBdr>
        <w:top w:val="none" w:sz="0" w:space="0" w:color="auto"/>
        <w:left w:val="none" w:sz="0" w:space="0" w:color="auto"/>
        <w:bottom w:val="none" w:sz="0" w:space="0" w:color="auto"/>
        <w:right w:val="none" w:sz="0" w:space="0" w:color="auto"/>
      </w:divBdr>
    </w:div>
    <w:div w:id="574051881">
      <w:marLeft w:val="480"/>
      <w:marRight w:val="0"/>
      <w:marTop w:val="0"/>
      <w:marBottom w:val="0"/>
      <w:divBdr>
        <w:top w:val="none" w:sz="0" w:space="0" w:color="auto"/>
        <w:left w:val="none" w:sz="0" w:space="0" w:color="auto"/>
        <w:bottom w:val="none" w:sz="0" w:space="0" w:color="auto"/>
        <w:right w:val="none" w:sz="0" w:space="0" w:color="auto"/>
      </w:divBdr>
    </w:div>
    <w:div w:id="574053883">
      <w:marLeft w:val="480"/>
      <w:marRight w:val="0"/>
      <w:marTop w:val="0"/>
      <w:marBottom w:val="0"/>
      <w:divBdr>
        <w:top w:val="none" w:sz="0" w:space="0" w:color="auto"/>
        <w:left w:val="none" w:sz="0" w:space="0" w:color="auto"/>
        <w:bottom w:val="none" w:sz="0" w:space="0" w:color="auto"/>
        <w:right w:val="none" w:sz="0" w:space="0" w:color="auto"/>
      </w:divBdr>
    </w:div>
    <w:div w:id="574095457">
      <w:marLeft w:val="480"/>
      <w:marRight w:val="0"/>
      <w:marTop w:val="0"/>
      <w:marBottom w:val="0"/>
      <w:divBdr>
        <w:top w:val="none" w:sz="0" w:space="0" w:color="auto"/>
        <w:left w:val="none" w:sz="0" w:space="0" w:color="auto"/>
        <w:bottom w:val="none" w:sz="0" w:space="0" w:color="auto"/>
        <w:right w:val="none" w:sz="0" w:space="0" w:color="auto"/>
      </w:divBdr>
    </w:div>
    <w:div w:id="574125902">
      <w:marLeft w:val="480"/>
      <w:marRight w:val="0"/>
      <w:marTop w:val="0"/>
      <w:marBottom w:val="0"/>
      <w:divBdr>
        <w:top w:val="none" w:sz="0" w:space="0" w:color="auto"/>
        <w:left w:val="none" w:sz="0" w:space="0" w:color="auto"/>
        <w:bottom w:val="none" w:sz="0" w:space="0" w:color="auto"/>
        <w:right w:val="none" w:sz="0" w:space="0" w:color="auto"/>
      </w:divBdr>
    </w:div>
    <w:div w:id="574166411">
      <w:marLeft w:val="480"/>
      <w:marRight w:val="0"/>
      <w:marTop w:val="0"/>
      <w:marBottom w:val="0"/>
      <w:divBdr>
        <w:top w:val="none" w:sz="0" w:space="0" w:color="auto"/>
        <w:left w:val="none" w:sz="0" w:space="0" w:color="auto"/>
        <w:bottom w:val="none" w:sz="0" w:space="0" w:color="auto"/>
        <w:right w:val="none" w:sz="0" w:space="0" w:color="auto"/>
      </w:divBdr>
    </w:div>
    <w:div w:id="574167087">
      <w:marLeft w:val="480"/>
      <w:marRight w:val="0"/>
      <w:marTop w:val="0"/>
      <w:marBottom w:val="0"/>
      <w:divBdr>
        <w:top w:val="none" w:sz="0" w:space="0" w:color="auto"/>
        <w:left w:val="none" w:sz="0" w:space="0" w:color="auto"/>
        <w:bottom w:val="none" w:sz="0" w:space="0" w:color="auto"/>
        <w:right w:val="none" w:sz="0" w:space="0" w:color="auto"/>
      </w:divBdr>
    </w:div>
    <w:div w:id="574358664">
      <w:marLeft w:val="480"/>
      <w:marRight w:val="0"/>
      <w:marTop w:val="0"/>
      <w:marBottom w:val="0"/>
      <w:divBdr>
        <w:top w:val="none" w:sz="0" w:space="0" w:color="auto"/>
        <w:left w:val="none" w:sz="0" w:space="0" w:color="auto"/>
        <w:bottom w:val="none" w:sz="0" w:space="0" w:color="auto"/>
        <w:right w:val="none" w:sz="0" w:space="0" w:color="auto"/>
      </w:divBdr>
    </w:div>
    <w:div w:id="574363017">
      <w:marLeft w:val="480"/>
      <w:marRight w:val="0"/>
      <w:marTop w:val="0"/>
      <w:marBottom w:val="0"/>
      <w:divBdr>
        <w:top w:val="none" w:sz="0" w:space="0" w:color="auto"/>
        <w:left w:val="none" w:sz="0" w:space="0" w:color="auto"/>
        <w:bottom w:val="none" w:sz="0" w:space="0" w:color="auto"/>
        <w:right w:val="none" w:sz="0" w:space="0" w:color="auto"/>
      </w:divBdr>
    </w:div>
    <w:div w:id="574364504">
      <w:marLeft w:val="480"/>
      <w:marRight w:val="0"/>
      <w:marTop w:val="0"/>
      <w:marBottom w:val="0"/>
      <w:divBdr>
        <w:top w:val="none" w:sz="0" w:space="0" w:color="auto"/>
        <w:left w:val="none" w:sz="0" w:space="0" w:color="auto"/>
        <w:bottom w:val="none" w:sz="0" w:space="0" w:color="auto"/>
        <w:right w:val="none" w:sz="0" w:space="0" w:color="auto"/>
      </w:divBdr>
    </w:div>
    <w:div w:id="574390066">
      <w:marLeft w:val="480"/>
      <w:marRight w:val="0"/>
      <w:marTop w:val="0"/>
      <w:marBottom w:val="0"/>
      <w:divBdr>
        <w:top w:val="none" w:sz="0" w:space="0" w:color="auto"/>
        <w:left w:val="none" w:sz="0" w:space="0" w:color="auto"/>
        <w:bottom w:val="none" w:sz="0" w:space="0" w:color="auto"/>
        <w:right w:val="none" w:sz="0" w:space="0" w:color="auto"/>
      </w:divBdr>
    </w:div>
    <w:div w:id="574438080">
      <w:marLeft w:val="480"/>
      <w:marRight w:val="0"/>
      <w:marTop w:val="0"/>
      <w:marBottom w:val="0"/>
      <w:divBdr>
        <w:top w:val="none" w:sz="0" w:space="0" w:color="auto"/>
        <w:left w:val="none" w:sz="0" w:space="0" w:color="auto"/>
        <w:bottom w:val="none" w:sz="0" w:space="0" w:color="auto"/>
        <w:right w:val="none" w:sz="0" w:space="0" w:color="auto"/>
      </w:divBdr>
    </w:div>
    <w:div w:id="574438728">
      <w:marLeft w:val="480"/>
      <w:marRight w:val="0"/>
      <w:marTop w:val="0"/>
      <w:marBottom w:val="0"/>
      <w:divBdr>
        <w:top w:val="none" w:sz="0" w:space="0" w:color="auto"/>
        <w:left w:val="none" w:sz="0" w:space="0" w:color="auto"/>
        <w:bottom w:val="none" w:sz="0" w:space="0" w:color="auto"/>
        <w:right w:val="none" w:sz="0" w:space="0" w:color="auto"/>
      </w:divBdr>
    </w:div>
    <w:div w:id="574441226">
      <w:marLeft w:val="480"/>
      <w:marRight w:val="0"/>
      <w:marTop w:val="0"/>
      <w:marBottom w:val="0"/>
      <w:divBdr>
        <w:top w:val="none" w:sz="0" w:space="0" w:color="auto"/>
        <w:left w:val="none" w:sz="0" w:space="0" w:color="auto"/>
        <w:bottom w:val="none" w:sz="0" w:space="0" w:color="auto"/>
        <w:right w:val="none" w:sz="0" w:space="0" w:color="auto"/>
      </w:divBdr>
    </w:div>
    <w:div w:id="574508288">
      <w:marLeft w:val="480"/>
      <w:marRight w:val="0"/>
      <w:marTop w:val="0"/>
      <w:marBottom w:val="0"/>
      <w:divBdr>
        <w:top w:val="none" w:sz="0" w:space="0" w:color="auto"/>
        <w:left w:val="none" w:sz="0" w:space="0" w:color="auto"/>
        <w:bottom w:val="none" w:sz="0" w:space="0" w:color="auto"/>
        <w:right w:val="none" w:sz="0" w:space="0" w:color="auto"/>
      </w:divBdr>
    </w:div>
    <w:div w:id="574633576">
      <w:marLeft w:val="480"/>
      <w:marRight w:val="0"/>
      <w:marTop w:val="0"/>
      <w:marBottom w:val="0"/>
      <w:divBdr>
        <w:top w:val="none" w:sz="0" w:space="0" w:color="auto"/>
        <w:left w:val="none" w:sz="0" w:space="0" w:color="auto"/>
        <w:bottom w:val="none" w:sz="0" w:space="0" w:color="auto"/>
        <w:right w:val="none" w:sz="0" w:space="0" w:color="auto"/>
      </w:divBdr>
    </w:div>
    <w:div w:id="574703396">
      <w:marLeft w:val="480"/>
      <w:marRight w:val="0"/>
      <w:marTop w:val="0"/>
      <w:marBottom w:val="0"/>
      <w:divBdr>
        <w:top w:val="none" w:sz="0" w:space="0" w:color="auto"/>
        <w:left w:val="none" w:sz="0" w:space="0" w:color="auto"/>
        <w:bottom w:val="none" w:sz="0" w:space="0" w:color="auto"/>
        <w:right w:val="none" w:sz="0" w:space="0" w:color="auto"/>
      </w:divBdr>
    </w:div>
    <w:div w:id="574752552">
      <w:marLeft w:val="480"/>
      <w:marRight w:val="0"/>
      <w:marTop w:val="0"/>
      <w:marBottom w:val="0"/>
      <w:divBdr>
        <w:top w:val="none" w:sz="0" w:space="0" w:color="auto"/>
        <w:left w:val="none" w:sz="0" w:space="0" w:color="auto"/>
        <w:bottom w:val="none" w:sz="0" w:space="0" w:color="auto"/>
        <w:right w:val="none" w:sz="0" w:space="0" w:color="auto"/>
      </w:divBdr>
    </w:div>
    <w:div w:id="574779134">
      <w:marLeft w:val="480"/>
      <w:marRight w:val="0"/>
      <w:marTop w:val="0"/>
      <w:marBottom w:val="0"/>
      <w:divBdr>
        <w:top w:val="none" w:sz="0" w:space="0" w:color="auto"/>
        <w:left w:val="none" w:sz="0" w:space="0" w:color="auto"/>
        <w:bottom w:val="none" w:sz="0" w:space="0" w:color="auto"/>
        <w:right w:val="none" w:sz="0" w:space="0" w:color="auto"/>
      </w:divBdr>
    </w:div>
    <w:div w:id="574976724">
      <w:marLeft w:val="480"/>
      <w:marRight w:val="0"/>
      <w:marTop w:val="0"/>
      <w:marBottom w:val="0"/>
      <w:divBdr>
        <w:top w:val="none" w:sz="0" w:space="0" w:color="auto"/>
        <w:left w:val="none" w:sz="0" w:space="0" w:color="auto"/>
        <w:bottom w:val="none" w:sz="0" w:space="0" w:color="auto"/>
        <w:right w:val="none" w:sz="0" w:space="0" w:color="auto"/>
      </w:divBdr>
    </w:div>
    <w:div w:id="575018079">
      <w:marLeft w:val="480"/>
      <w:marRight w:val="0"/>
      <w:marTop w:val="0"/>
      <w:marBottom w:val="0"/>
      <w:divBdr>
        <w:top w:val="none" w:sz="0" w:space="0" w:color="auto"/>
        <w:left w:val="none" w:sz="0" w:space="0" w:color="auto"/>
        <w:bottom w:val="none" w:sz="0" w:space="0" w:color="auto"/>
        <w:right w:val="none" w:sz="0" w:space="0" w:color="auto"/>
      </w:divBdr>
    </w:div>
    <w:div w:id="575018390">
      <w:marLeft w:val="480"/>
      <w:marRight w:val="0"/>
      <w:marTop w:val="0"/>
      <w:marBottom w:val="0"/>
      <w:divBdr>
        <w:top w:val="none" w:sz="0" w:space="0" w:color="auto"/>
        <w:left w:val="none" w:sz="0" w:space="0" w:color="auto"/>
        <w:bottom w:val="none" w:sz="0" w:space="0" w:color="auto"/>
        <w:right w:val="none" w:sz="0" w:space="0" w:color="auto"/>
      </w:divBdr>
    </w:div>
    <w:div w:id="575091942">
      <w:marLeft w:val="480"/>
      <w:marRight w:val="0"/>
      <w:marTop w:val="0"/>
      <w:marBottom w:val="0"/>
      <w:divBdr>
        <w:top w:val="none" w:sz="0" w:space="0" w:color="auto"/>
        <w:left w:val="none" w:sz="0" w:space="0" w:color="auto"/>
        <w:bottom w:val="none" w:sz="0" w:space="0" w:color="auto"/>
        <w:right w:val="none" w:sz="0" w:space="0" w:color="auto"/>
      </w:divBdr>
    </w:div>
    <w:div w:id="575097000">
      <w:marLeft w:val="480"/>
      <w:marRight w:val="0"/>
      <w:marTop w:val="0"/>
      <w:marBottom w:val="0"/>
      <w:divBdr>
        <w:top w:val="none" w:sz="0" w:space="0" w:color="auto"/>
        <w:left w:val="none" w:sz="0" w:space="0" w:color="auto"/>
        <w:bottom w:val="none" w:sz="0" w:space="0" w:color="auto"/>
        <w:right w:val="none" w:sz="0" w:space="0" w:color="auto"/>
      </w:divBdr>
    </w:div>
    <w:div w:id="575162873">
      <w:marLeft w:val="480"/>
      <w:marRight w:val="0"/>
      <w:marTop w:val="0"/>
      <w:marBottom w:val="0"/>
      <w:divBdr>
        <w:top w:val="none" w:sz="0" w:space="0" w:color="auto"/>
        <w:left w:val="none" w:sz="0" w:space="0" w:color="auto"/>
        <w:bottom w:val="none" w:sz="0" w:space="0" w:color="auto"/>
        <w:right w:val="none" w:sz="0" w:space="0" w:color="auto"/>
      </w:divBdr>
    </w:div>
    <w:div w:id="575164736">
      <w:marLeft w:val="480"/>
      <w:marRight w:val="0"/>
      <w:marTop w:val="0"/>
      <w:marBottom w:val="0"/>
      <w:divBdr>
        <w:top w:val="none" w:sz="0" w:space="0" w:color="auto"/>
        <w:left w:val="none" w:sz="0" w:space="0" w:color="auto"/>
        <w:bottom w:val="none" w:sz="0" w:space="0" w:color="auto"/>
        <w:right w:val="none" w:sz="0" w:space="0" w:color="auto"/>
      </w:divBdr>
    </w:div>
    <w:div w:id="575169006">
      <w:marLeft w:val="480"/>
      <w:marRight w:val="0"/>
      <w:marTop w:val="0"/>
      <w:marBottom w:val="0"/>
      <w:divBdr>
        <w:top w:val="none" w:sz="0" w:space="0" w:color="auto"/>
        <w:left w:val="none" w:sz="0" w:space="0" w:color="auto"/>
        <w:bottom w:val="none" w:sz="0" w:space="0" w:color="auto"/>
        <w:right w:val="none" w:sz="0" w:space="0" w:color="auto"/>
      </w:divBdr>
    </w:div>
    <w:div w:id="575170538">
      <w:marLeft w:val="480"/>
      <w:marRight w:val="0"/>
      <w:marTop w:val="0"/>
      <w:marBottom w:val="0"/>
      <w:divBdr>
        <w:top w:val="none" w:sz="0" w:space="0" w:color="auto"/>
        <w:left w:val="none" w:sz="0" w:space="0" w:color="auto"/>
        <w:bottom w:val="none" w:sz="0" w:space="0" w:color="auto"/>
        <w:right w:val="none" w:sz="0" w:space="0" w:color="auto"/>
      </w:divBdr>
    </w:div>
    <w:div w:id="575288361">
      <w:marLeft w:val="480"/>
      <w:marRight w:val="0"/>
      <w:marTop w:val="0"/>
      <w:marBottom w:val="0"/>
      <w:divBdr>
        <w:top w:val="none" w:sz="0" w:space="0" w:color="auto"/>
        <w:left w:val="none" w:sz="0" w:space="0" w:color="auto"/>
        <w:bottom w:val="none" w:sz="0" w:space="0" w:color="auto"/>
        <w:right w:val="none" w:sz="0" w:space="0" w:color="auto"/>
      </w:divBdr>
    </w:div>
    <w:div w:id="575359473">
      <w:marLeft w:val="480"/>
      <w:marRight w:val="0"/>
      <w:marTop w:val="0"/>
      <w:marBottom w:val="0"/>
      <w:divBdr>
        <w:top w:val="none" w:sz="0" w:space="0" w:color="auto"/>
        <w:left w:val="none" w:sz="0" w:space="0" w:color="auto"/>
        <w:bottom w:val="none" w:sz="0" w:space="0" w:color="auto"/>
        <w:right w:val="none" w:sz="0" w:space="0" w:color="auto"/>
      </w:divBdr>
    </w:div>
    <w:div w:id="575436422">
      <w:marLeft w:val="480"/>
      <w:marRight w:val="0"/>
      <w:marTop w:val="0"/>
      <w:marBottom w:val="0"/>
      <w:divBdr>
        <w:top w:val="none" w:sz="0" w:space="0" w:color="auto"/>
        <w:left w:val="none" w:sz="0" w:space="0" w:color="auto"/>
        <w:bottom w:val="none" w:sz="0" w:space="0" w:color="auto"/>
        <w:right w:val="none" w:sz="0" w:space="0" w:color="auto"/>
      </w:divBdr>
    </w:div>
    <w:div w:id="575475564">
      <w:marLeft w:val="480"/>
      <w:marRight w:val="0"/>
      <w:marTop w:val="0"/>
      <w:marBottom w:val="0"/>
      <w:divBdr>
        <w:top w:val="none" w:sz="0" w:space="0" w:color="auto"/>
        <w:left w:val="none" w:sz="0" w:space="0" w:color="auto"/>
        <w:bottom w:val="none" w:sz="0" w:space="0" w:color="auto"/>
        <w:right w:val="none" w:sz="0" w:space="0" w:color="auto"/>
      </w:divBdr>
    </w:div>
    <w:div w:id="575475649">
      <w:marLeft w:val="480"/>
      <w:marRight w:val="0"/>
      <w:marTop w:val="0"/>
      <w:marBottom w:val="0"/>
      <w:divBdr>
        <w:top w:val="none" w:sz="0" w:space="0" w:color="auto"/>
        <w:left w:val="none" w:sz="0" w:space="0" w:color="auto"/>
        <w:bottom w:val="none" w:sz="0" w:space="0" w:color="auto"/>
        <w:right w:val="none" w:sz="0" w:space="0" w:color="auto"/>
      </w:divBdr>
    </w:div>
    <w:div w:id="575476373">
      <w:marLeft w:val="480"/>
      <w:marRight w:val="0"/>
      <w:marTop w:val="0"/>
      <w:marBottom w:val="0"/>
      <w:divBdr>
        <w:top w:val="none" w:sz="0" w:space="0" w:color="auto"/>
        <w:left w:val="none" w:sz="0" w:space="0" w:color="auto"/>
        <w:bottom w:val="none" w:sz="0" w:space="0" w:color="auto"/>
        <w:right w:val="none" w:sz="0" w:space="0" w:color="auto"/>
      </w:divBdr>
    </w:div>
    <w:div w:id="575556158">
      <w:marLeft w:val="480"/>
      <w:marRight w:val="0"/>
      <w:marTop w:val="0"/>
      <w:marBottom w:val="0"/>
      <w:divBdr>
        <w:top w:val="none" w:sz="0" w:space="0" w:color="auto"/>
        <w:left w:val="none" w:sz="0" w:space="0" w:color="auto"/>
        <w:bottom w:val="none" w:sz="0" w:space="0" w:color="auto"/>
        <w:right w:val="none" w:sz="0" w:space="0" w:color="auto"/>
      </w:divBdr>
    </w:div>
    <w:div w:id="575556603">
      <w:marLeft w:val="480"/>
      <w:marRight w:val="0"/>
      <w:marTop w:val="0"/>
      <w:marBottom w:val="0"/>
      <w:divBdr>
        <w:top w:val="none" w:sz="0" w:space="0" w:color="auto"/>
        <w:left w:val="none" w:sz="0" w:space="0" w:color="auto"/>
        <w:bottom w:val="none" w:sz="0" w:space="0" w:color="auto"/>
        <w:right w:val="none" w:sz="0" w:space="0" w:color="auto"/>
      </w:divBdr>
    </w:div>
    <w:div w:id="575628313">
      <w:marLeft w:val="480"/>
      <w:marRight w:val="0"/>
      <w:marTop w:val="0"/>
      <w:marBottom w:val="0"/>
      <w:divBdr>
        <w:top w:val="none" w:sz="0" w:space="0" w:color="auto"/>
        <w:left w:val="none" w:sz="0" w:space="0" w:color="auto"/>
        <w:bottom w:val="none" w:sz="0" w:space="0" w:color="auto"/>
        <w:right w:val="none" w:sz="0" w:space="0" w:color="auto"/>
      </w:divBdr>
    </w:div>
    <w:div w:id="575821819">
      <w:marLeft w:val="480"/>
      <w:marRight w:val="0"/>
      <w:marTop w:val="0"/>
      <w:marBottom w:val="0"/>
      <w:divBdr>
        <w:top w:val="none" w:sz="0" w:space="0" w:color="auto"/>
        <w:left w:val="none" w:sz="0" w:space="0" w:color="auto"/>
        <w:bottom w:val="none" w:sz="0" w:space="0" w:color="auto"/>
        <w:right w:val="none" w:sz="0" w:space="0" w:color="auto"/>
      </w:divBdr>
    </w:div>
    <w:div w:id="575937331">
      <w:marLeft w:val="480"/>
      <w:marRight w:val="0"/>
      <w:marTop w:val="0"/>
      <w:marBottom w:val="0"/>
      <w:divBdr>
        <w:top w:val="none" w:sz="0" w:space="0" w:color="auto"/>
        <w:left w:val="none" w:sz="0" w:space="0" w:color="auto"/>
        <w:bottom w:val="none" w:sz="0" w:space="0" w:color="auto"/>
        <w:right w:val="none" w:sz="0" w:space="0" w:color="auto"/>
      </w:divBdr>
    </w:div>
    <w:div w:id="575938136">
      <w:marLeft w:val="480"/>
      <w:marRight w:val="0"/>
      <w:marTop w:val="0"/>
      <w:marBottom w:val="0"/>
      <w:divBdr>
        <w:top w:val="none" w:sz="0" w:space="0" w:color="auto"/>
        <w:left w:val="none" w:sz="0" w:space="0" w:color="auto"/>
        <w:bottom w:val="none" w:sz="0" w:space="0" w:color="auto"/>
        <w:right w:val="none" w:sz="0" w:space="0" w:color="auto"/>
      </w:divBdr>
    </w:div>
    <w:div w:id="575944500">
      <w:marLeft w:val="480"/>
      <w:marRight w:val="0"/>
      <w:marTop w:val="0"/>
      <w:marBottom w:val="0"/>
      <w:divBdr>
        <w:top w:val="none" w:sz="0" w:space="0" w:color="auto"/>
        <w:left w:val="none" w:sz="0" w:space="0" w:color="auto"/>
        <w:bottom w:val="none" w:sz="0" w:space="0" w:color="auto"/>
        <w:right w:val="none" w:sz="0" w:space="0" w:color="auto"/>
      </w:divBdr>
    </w:div>
    <w:div w:id="576016004">
      <w:marLeft w:val="480"/>
      <w:marRight w:val="0"/>
      <w:marTop w:val="0"/>
      <w:marBottom w:val="0"/>
      <w:divBdr>
        <w:top w:val="none" w:sz="0" w:space="0" w:color="auto"/>
        <w:left w:val="none" w:sz="0" w:space="0" w:color="auto"/>
        <w:bottom w:val="none" w:sz="0" w:space="0" w:color="auto"/>
        <w:right w:val="none" w:sz="0" w:space="0" w:color="auto"/>
      </w:divBdr>
    </w:div>
    <w:div w:id="576016370">
      <w:marLeft w:val="480"/>
      <w:marRight w:val="0"/>
      <w:marTop w:val="0"/>
      <w:marBottom w:val="0"/>
      <w:divBdr>
        <w:top w:val="none" w:sz="0" w:space="0" w:color="auto"/>
        <w:left w:val="none" w:sz="0" w:space="0" w:color="auto"/>
        <w:bottom w:val="none" w:sz="0" w:space="0" w:color="auto"/>
        <w:right w:val="none" w:sz="0" w:space="0" w:color="auto"/>
      </w:divBdr>
    </w:div>
    <w:div w:id="576019768">
      <w:marLeft w:val="480"/>
      <w:marRight w:val="0"/>
      <w:marTop w:val="0"/>
      <w:marBottom w:val="0"/>
      <w:divBdr>
        <w:top w:val="none" w:sz="0" w:space="0" w:color="auto"/>
        <w:left w:val="none" w:sz="0" w:space="0" w:color="auto"/>
        <w:bottom w:val="none" w:sz="0" w:space="0" w:color="auto"/>
        <w:right w:val="none" w:sz="0" w:space="0" w:color="auto"/>
      </w:divBdr>
    </w:div>
    <w:div w:id="576134109">
      <w:marLeft w:val="480"/>
      <w:marRight w:val="0"/>
      <w:marTop w:val="0"/>
      <w:marBottom w:val="0"/>
      <w:divBdr>
        <w:top w:val="none" w:sz="0" w:space="0" w:color="auto"/>
        <w:left w:val="none" w:sz="0" w:space="0" w:color="auto"/>
        <w:bottom w:val="none" w:sz="0" w:space="0" w:color="auto"/>
        <w:right w:val="none" w:sz="0" w:space="0" w:color="auto"/>
      </w:divBdr>
    </w:div>
    <w:div w:id="576207731">
      <w:marLeft w:val="480"/>
      <w:marRight w:val="0"/>
      <w:marTop w:val="0"/>
      <w:marBottom w:val="0"/>
      <w:divBdr>
        <w:top w:val="none" w:sz="0" w:space="0" w:color="auto"/>
        <w:left w:val="none" w:sz="0" w:space="0" w:color="auto"/>
        <w:bottom w:val="none" w:sz="0" w:space="0" w:color="auto"/>
        <w:right w:val="none" w:sz="0" w:space="0" w:color="auto"/>
      </w:divBdr>
    </w:div>
    <w:div w:id="576207900">
      <w:marLeft w:val="480"/>
      <w:marRight w:val="0"/>
      <w:marTop w:val="0"/>
      <w:marBottom w:val="0"/>
      <w:divBdr>
        <w:top w:val="none" w:sz="0" w:space="0" w:color="auto"/>
        <w:left w:val="none" w:sz="0" w:space="0" w:color="auto"/>
        <w:bottom w:val="none" w:sz="0" w:space="0" w:color="auto"/>
        <w:right w:val="none" w:sz="0" w:space="0" w:color="auto"/>
      </w:divBdr>
    </w:div>
    <w:div w:id="576208705">
      <w:marLeft w:val="480"/>
      <w:marRight w:val="0"/>
      <w:marTop w:val="0"/>
      <w:marBottom w:val="0"/>
      <w:divBdr>
        <w:top w:val="none" w:sz="0" w:space="0" w:color="auto"/>
        <w:left w:val="none" w:sz="0" w:space="0" w:color="auto"/>
        <w:bottom w:val="none" w:sz="0" w:space="0" w:color="auto"/>
        <w:right w:val="none" w:sz="0" w:space="0" w:color="auto"/>
      </w:divBdr>
    </w:div>
    <w:div w:id="576283287">
      <w:marLeft w:val="480"/>
      <w:marRight w:val="0"/>
      <w:marTop w:val="0"/>
      <w:marBottom w:val="0"/>
      <w:divBdr>
        <w:top w:val="none" w:sz="0" w:space="0" w:color="auto"/>
        <w:left w:val="none" w:sz="0" w:space="0" w:color="auto"/>
        <w:bottom w:val="none" w:sz="0" w:space="0" w:color="auto"/>
        <w:right w:val="none" w:sz="0" w:space="0" w:color="auto"/>
      </w:divBdr>
    </w:div>
    <w:div w:id="576283527">
      <w:marLeft w:val="480"/>
      <w:marRight w:val="0"/>
      <w:marTop w:val="0"/>
      <w:marBottom w:val="0"/>
      <w:divBdr>
        <w:top w:val="none" w:sz="0" w:space="0" w:color="auto"/>
        <w:left w:val="none" w:sz="0" w:space="0" w:color="auto"/>
        <w:bottom w:val="none" w:sz="0" w:space="0" w:color="auto"/>
        <w:right w:val="none" w:sz="0" w:space="0" w:color="auto"/>
      </w:divBdr>
    </w:div>
    <w:div w:id="576326967">
      <w:marLeft w:val="480"/>
      <w:marRight w:val="0"/>
      <w:marTop w:val="0"/>
      <w:marBottom w:val="0"/>
      <w:divBdr>
        <w:top w:val="none" w:sz="0" w:space="0" w:color="auto"/>
        <w:left w:val="none" w:sz="0" w:space="0" w:color="auto"/>
        <w:bottom w:val="none" w:sz="0" w:space="0" w:color="auto"/>
        <w:right w:val="none" w:sz="0" w:space="0" w:color="auto"/>
      </w:divBdr>
    </w:div>
    <w:div w:id="576332267">
      <w:marLeft w:val="480"/>
      <w:marRight w:val="0"/>
      <w:marTop w:val="0"/>
      <w:marBottom w:val="0"/>
      <w:divBdr>
        <w:top w:val="none" w:sz="0" w:space="0" w:color="auto"/>
        <w:left w:val="none" w:sz="0" w:space="0" w:color="auto"/>
        <w:bottom w:val="none" w:sz="0" w:space="0" w:color="auto"/>
        <w:right w:val="none" w:sz="0" w:space="0" w:color="auto"/>
      </w:divBdr>
    </w:div>
    <w:div w:id="576405337">
      <w:marLeft w:val="480"/>
      <w:marRight w:val="0"/>
      <w:marTop w:val="0"/>
      <w:marBottom w:val="0"/>
      <w:divBdr>
        <w:top w:val="none" w:sz="0" w:space="0" w:color="auto"/>
        <w:left w:val="none" w:sz="0" w:space="0" w:color="auto"/>
        <w:bottom w:val="none" w:sz="0" w:space="0" w:color="auto"/>
        <w:right w:val="none" w:sz="0" w:space="0" w:color="auto"/>
      </w:divBdr>
    </w:div>
    <w:div w:id="576479215">
      <w:marLeft w:val="480"/>
      <w:marRight w:val="0"/>
      <w:marTop w:val="0"/>
      <w:marBottom w:val="0"/>
      <w:divBdr>
        <w:top w:val="none" w:sz="0" w:space="0" w:color="auto"/>
        <w:left w:val="none" w:sz="0" w:space="0" w:color="auto"/>
        <w:bottom w:val="none" w:sz="0" w:space="0" w:color="auto"/>
        <w:right w:val="none" w:sz="0" w:space="0" w:color="auto"/>
      </w:divBdr>
    </w:div>
    <w:div w:id="576481069">
      <w:marLeft w:val="480"/>
      <w:marRight w:val="0"/>
      <w:marTop w:val="0"/>
      <w:marBottom w:val="0"/>
      <w:divBdr>
        <w:top w:val="none" w:sz="0" w:space="0" w:color="auto"/>
        <w:left w:val="none" w:sz="0" w:space="0" w:color="auto"/>
        <w:bottom w:val="none" w:sz="0" w:space="0" w:color="auto"/>
        <w:right w:val="none" w:sz="0" w:space="0" w:color="auto"/>
      </w:divBdr>
    </w:div>
    <w:div w:id="576520983">
      <w:marLeft w:val="480"/>
      <w:marRight w:val="0"/>
      <w:marTop w:val="0"/>
      <w:marBottom w:val="0"/>
      <w:divBdr>
        <w:top w:val="none" w:sz="0" w:space="0" w:color="auto"/>
        <w:left w:val="none" w:sz="0" w:space="0" w:color="auto"/>
        <w:bottom w:val="none" w:sz="0" w:space="0" w:color="auto"/>
        <w:right w:val="none" w:sz="0" w:space="0" w:color="auto"/>
      </w:divBdr>
    </w:div>
    <w:div w:id="576595295">
      <w:marLeft w:val="480"/>
      <w:marRight w:val="0"/>
      <w:marTop w:val="0"/>
      <w:marBottom w:val="0"/>
      <w:divBdr>
        <w:top w:val="none" w:sz="0" w:space="0" w:color="auto"/>
        <w:left w:val="none" w:sz="0" w:space="0" w:color="auto"/>
        <w:bottom w:val="none" w:sz="0" w:space="0" w:color="auto"/>
        <w:right w:val="none" w:sz="0" w:space="0" w:color="auto"/>
      </w:divBdr>
    </w:div>
    <w:div w:id="576598841">
      <w:marLeft w:val="480"/>
      <w:marRight w:val="0"/>
      <w:marTop w:val="0"/>
      <w:marBottom w:val="0"/>
      <w:divBdr>
        <w:top w:val="none" w:sz="0" w:space="0" w:color="auto"/>
        <w:left w:val="none" w:sz="0" w:space="0" w:color="auto"/>
        <w:bottom w:val="none" w:sz="0" w:space="0" w:color="auto"/>
        <w:right w:val="none" w:sz="0" w:space="0" w:color="auto"/>
      </w:divBdr>
    </w:div>
    <w:div w:id="576674534">
      <w:marLeft w:val="480"/>
      <w:marRight w:val="0"/>
      <w:marTop w:val="0"/>
      <w:marBottom w:val="0"/>
      <w:divBdr>
        <w:top w:val="none" w:sz="0" w:space="0" w:color="auto"/>
        <w:left w:val="none" w:sz="0" w:space="0" w:color="auto"/>
        <w:bottom w:val="none" w:sz="0" w:space="0" w:color="auto"/>
        <w:right w:val="none" w:sz="0" w:space="0" w:color="auto"/>
      </w:divBdr>
    </w:div>
    <w:div w:id="576748118">
      <w:marLeft w:val="480"/>
      <w:marRight w:val="0"/>
      <w:marTop w:val="0"/>
      <w:marBottom w:val="0"/>
      <w:divBdr>
        <w:top w:val="none" w:sz="0" w:space="0" w:color="auto"/>
        <w:left w:val="none" w:sz="0" w:space="0" w:color="auto"/>
        <w:bottom w:val="none" w:sz="0" w:space="0" w:color="auto"/>
        <w:right w:val="none" w:sz="0" w:space="0" w:color="auto"/>
      </w:divBdr>
    </w:div>
    <w:div w:id="576790590">
      <w:marLeft w:val="480"/>
      <w:marRight w:val="0"/>
      <w:marTop w:val="0"/>
      <w:marBottom w:val="0"/>
      <w:divBdr>
        <w:top w:val="none" w:sz="0" w:space="0" w:color="auto"/>
        <w:left w:val="none" w:sz="0" w:space="0" w:color="auto"/>
        <w:bottom w:val="none" w:sz="0" w:space="0" w:color="auto"/>
        <w:right w:val="none" w:sz="0" w:space="0" w:color="auto"/>
      </w:divBdr>
    </w:div>
    <w:div w:id="576793570">
      <w:marLeft w:val="480"/>
      <w:marRight w:val="0"/>
      <w:marTop w:val="0"/>
      <w:marBottom w:val="0"/>
      <w:divBdr>
        <w:top w:val="none" w:sz="0" w:space="0" w:color="auto"/>
        <w:left w:val="none" w:sz="0" w:space="0" w:color="auto"/>
        <w:bottom w:val="none" w:sz="0" w:space="0" w:color="auto"/>
        <w:right w:val="none" w:sz="0" w:space="0" w:color="auto"/>
      </w:divBdr>
    </w:div>
    <w:div w:id="576985160">
      <w:marLeft w:val="480"/>
      <w:marRight w:val="0"/>
      <w:marTop w:val="0"/>
      <w:marBottom w:val="0"/>
      <w:divBdr>
        <w:top w:val="none" w:sz="0" w:space="0" w:color="auto"/>
        <w:left w:val="none" w:sz="0" w:space="0" w:color="auto"/>
        <w:bottom w:val="none" w:sz="0" w:space="0" w:color="auto"/>
        <w:right w:val="none" w:sz="0" w:space="0" w:color="auto"/>
      </w:divBdr>
    </w:div>
    <w:div w:id="576986595">
      <w:marLeft w:val="480"/>
      <w:marRight w:val="0"/>
      <w:marTop w:val="0"/>
      <w:marBottom w:val="0"/>
      <w:divBdr>
        <w:top w:val="none" w:sz="0" w:space="0" w:color="auto"/>
        <w:left w:val="none" w:sz="0" w:space="0" w:color="auto"/>
        <w:bottom w:val="none" w:sz="0" w:space="0" w:color="auto"/>
        <w:right w:val="none" w:sz="0" w:space="0" w:color="auto"/>
      </w:divBdr>
    </w:div>
    <w:div w:id="577055659">
      <w:marLeft w:val="480"/>
      <w:marRight w:val="0"/>
      <w:marTop w:val="0"/>
      <w:marBottom w:val="0"/>
      <w:divBdr>
        <w:top w:val="none" w:sz="0" w:space="0" w:color="auto"/>
        <w:left w:val="none" w:sz="0" w:space="0" w:color="auto"/>
        <w:bottom w:val="none" w:sz="0" w:space="0" w:color="auto"/>
        <w:right w:val="none" w:sz="0" w:space="0" w:color="auto"/>
      </w:divBdr>
    </w:div>
    <w:div w:id="577058430">
      <w:marLeft w:val="480"/>
      <w:marRight w:val="0"/>
      <w:marTop w:val="0"/>
      <w:marBottom w:val="0"/>
      <w:divBdr>
        <w:top w:val="none" w:sz="0" w:space="0" w:color="auto"/>
        <w:left w:val="none" w:sz="0" w:space="0" w:color="auto"/>
        <w:bottom w:val="none" w:sz="0" w:space="0" w:color="auto"/>
        <w:right w:val="none" w:sz="0" w:space="0" w:color="auto"/>
      </w:divBdr>
    </w:div>
    <w:div w:id="577060060">
      <w:marLeft w:val="480"/>
      <w:marRight w:val="0"/>
      <w:marTop w:val="0"/>
      <w:marBottom w:val="0"/>
      <w:divBdr>
        <w:top w:val="none" w:sz="0" w:space="0" w:color="auto"/>
        <w:left w:val="none" w:sz="0" w:space="0" w:color="auto"/>
        <w:bottom w:val="none" w:sz="0" w:space="0" w:color="auto"/>
        <w:right w:val="none" w:sz="0" w:space="0" w:color="auto"/>
      </w:divBdr>
    </w:div>
    <w:div w:id="577061181">
      <w:marLeft w:val="480"/>
      <w:marRight w:val="0"/>
      <w:marTop w:val="0"/>
      <w:marBottom w:val="0"/>
      <w:divBdr>
        <w:top w:val="none" w:sz="0" w:space="0" w:color="auto"/>
        <w:left w:val="none" w:sz="0" w:space="0" w:color="auto"/>
        <w:bottom w:val="none" w:sz="0" w:space="0" w:color="auto"/>
        <w:right w:val="none" w:sz="0" w:space="0" w:color="auto"/>
      </w:divBdr>
    </w:div>
    <w:div w:id="577062557">
      <w:marLeft w:val="480"/>
      <w:marRight w:val="0"/>
      <w:marTop w:val="0"/>
      <w:marBottom w:val="0"/>
      <w:divBdr>
        <w:top w:val="none" w:sz="0" w:space="0" w:color="auto"/>
        <w:left w:val="none" w:sz="0" w:space="0" w:color="auto"/>
        <w:bottom w:val="none" w:sz="0" w:space="0" w:color="auto"/>
        <w:right w:val="none" w:sz="0" w:space="0" w:color="auto"/>
      </w:divBdr>
    </w:div>
    <w:div w:id="577137284">
      <w:marLeft w:val="480"/>
      <w:marRight w:val="0"/>
      <w:marTop w:val="0"/>
      <w:marBottom w:val="0"/>
      <w:divBdr>
        <w:top w:val="none" w:sz="0" w:space="0" w:color="auto"/>
        <w:left w:val="none" w:sz="0" w:space="0" w:color="auto"/>
        <w:bottom w:val="none" w:sz="0" w:space="0" w:color="auto"/>
        <w:right w:val="none" w:sz="0" w:space="0" w:color="auto"/>
      </w:divBdr>
    </w:div>
    <w:div w:id="577254377">
      <w:marLeft w:val="480"/>
      <w:marRight w:val="0"/>
      <w:marTop w:val="0"/>
      <w:marBottom w:val="0"/>
      <w:divBdr>
        <w:top w:val="none" w:sz="0" w:space="0" w:color="auto"/>
        <w:left w:val="none" w:sz="0" w:space="0" w:color="auto"/>
        <w:bottom w:val="none" w:sz="0" w:space="0" w:color="auto"/>
        <w:right w:val="none" w:sz="0" w:space="0" w:color="auto"/>
      </w:divBdr>
    </w:div>
    <w:div w:id="577401362">
      <w:marLeft w:val="480"/>
      <w:marRight w:val="0"/>
      <w:marTop w:val="0"/>
      <w:marBottom w:val="0"/>
      <w:divBdr>
        <w:top w:val="none" w:sz="0" w:space="0" w:color="auto"/>
        <w:left w:val="none" w:sz="0" w:space="0" w:color="auto"/>
        <w:bottom w:val="none" w:sz="0" w:space="0" w:color="auto"/>
        <w:right w:val="none" w:sz="0" w:space="0" w:color="auto"/>
      </w:divBdr>
    </w:div>
    <w:div w:id="577402498">
      <w:marLeft w:val="480"/>
      <w:marRight w:val="0"/>
      <w:marTop w:val="0"/>
      <w:marBottom w:val="0"/>
      <w:divBdr>
        <w:top w:val="none" w:sz="0" w:space="0" w:color="auto"/>
        <w:left w:val="none" w:sz="0" w:space="0" w:color="auto"/>
        <w:bottom w:val="none" w:sz="0" w:space="0" w:color="auto"/>
        <w:right w:val="none" w:sz="0" w:space="0" w:color="auto"/>
      </w:divBdr>
    </w:div>
    <w:div w:id="577521971">
      <w:marLeft w:val="480"/>
      <w:marRight w:val="0"/>
      <w:marTop w:val="0"/>
      <w:marBottom w:val="0"/>
      <w:divBdr>
        <w:top w:val="none" w:sz="0" w:space="0" w:color="auto"/>
        <w:left w:val="none" w:sz="0" w:space="0" w:color="auto"/>
        <w:bottom w:val="none" w:sz="0" w:space="0" w:color="auto"/>
        <w:right w:val="none" w:sz="0" w:space="0" w:color="auto"/>
      </w:divBdr>
    </w:div>
    <w:div w:id="577522986">
      <w:marLeft w:val="480"/>
      <w:marRight w:val="0"/>
      <w:marTop w:val="0"/>
      <w:marBottom w:val="0"/>
      <w:divBdr>
        <w:top w:val="none" w:sz="0" w:space="0" w:color="auto"/>
        <w:left w:val="none" w:sz="0" w:space="0" w:color="auto"/>
        <w:bottom w:val="none" w:sz="0" w:space="0" w:color="auto"/>
        <w:right w:val="none" w:sz="0" w:space="0" w:color="auto"/>
      </w:divBdr>
    </w:div>
    <w:div w:id="577595568">
      <w:marLeft w:val="480"/>
      <w:marRight w:val="0"/>
      <w:marTop w:val="0"/>
      <w:marBottom w:val="0"/>
      <w:divBdr>
        <w:top w:val="none" w:sz="0" w:space="0" w:color="auto"/>
        <w:left w:val="none" w:sz="0" w:space="0" w:color="auto"/>
        <w:bottom w:val="none" w:sz="0" w:space="0" w:color="auto"/>
        <w:right w:val="none" w:sz="0" w:space="0" w:color="auto"/>
      </w:divBdr>
    </w:div>
    <w:div w:id="577597142">
      <w:marLeft w:val="480"/>
      <w:marRight w:val="0"/>
      <w:marTop w:val="0"/>
      <w:marBottom w:val="0"/>
      <w:divBdr>
        <w:top w:val="none" w:sz="0" w:space="0" w:color="auto"/>
        <w:left w:val="none" w:sz="0" w:space="0" w:color="auto"/>
        <w:bottom w:val="none" w:sz="0" w:space="0" w:color="auto"/>
        <w:right w:val="none" w:sz="0" w:space="0" w:color="auto"/>
      </w:divBdr>
    </w:div>
    <w:div w:id="577598133">
      <w:marLeft w:val="480"/>
      <w:marRight w:val="0"/>
      <w:marTop w:val="0"/>
      <w:marBottom w:val="0"/>
      <w:divBdr>
        <w:top w:val="none" w:sz="0" w:space="0" w:color="auto"/>
        <w:left w:val="none" w:sz="0" w:space="0" w:color="auto"/>
        <w:bottom w:val="none" w:sz="0" w:space="0" w:color="auto"/>
        <w:right w:val="none" w:sz="0" w:space="0" w:color="auto"/>
      </w:divBdr>
    </w:div>
    <w:div w:id="577789663">
      <w:marLeft w:val="480"/>
      <w:marRight w:val="0"/>
      <w:marTop w:val="0"/>
      <w:marBottom w:val="0"/>
      <w:divBdr>
        <w:top w:val="none" w:sz="0" w:space="0" w:color="auto"/>
        <w:left w:val="none" w:sz="0" w:space="0" w:color="auto"/>
        <w:bottom w:val="none" w:sz="0" w:space="0" w:color="auto"/>
        <w:right w:val="none" w:sz="0" w:space="0" w:color="auto"/>
      </w:divBdr>
    </w:div>
    <w:div w:id="577791833">
      <w:marLeft w:val="480"/>
      <w:marRight w:val="0"/>
      <w:marTop w:val="0"/>
      <w:marBottom w:val="0"/>
      <w:divBdr>
        <w:top w:val="none" w:sz="0" w:space="0" w:color="auto"/>
        <w:left w:val="none" w:sz="0" w:space="0" w:color="auto"/>
        <w:bottom w:val="none" w:sz="0" w:space="0" w:color="auto"/>
        <w:right w:val="none" w:sz="0" w:space="0" w:color="auto"/>
      </w:divBdr>
    </w:div>
    <w:div w:id="577908739">
      <w:marLeft w:val="480"/>
      <w:marRight w:val="0"/>
      <w:marTop w:val="0"/>
      <w:marBottom w:val="0"/>
      <w:divBdr>
        <w:top w:val="none" w:sz="0" w:space="0" w:color="auto"/>
        <w:left w:val="none" w:sz="0" w:space="0" w:color="auto"/>
        <w:bottom w:val="none" w:sz="0" w:space="0" w:color="auto"/>
        <w:right w:val="none" w:sz="0" w:space="0" w:color="auto"/>
      </w:divBdr>
    </w:div>
    <w:div w:id="577980059">
      <w:marLeft w:val="480"/>
      <w:marRight w:val="0"/>
      <w:marTop w:val="0"/>
      <w:marBottom w:val="0"/>
      <w:divBdr>
        <w:top w:val="none" w:sz="0" w:space="0" w:color="auto"/>
        <w:left w:val="none" w:sz="0" w:space="0" w:color="auto"/>
        <w:bottom w:val="none" w:sz="0" w:space="0" w:color="auto"/>
        <w:right w:val="none" w:sz="0" w:space="0" w:color="auto"/>
      </w:divBdr>
    </w:div>
    <w:div w:id="577984783">
      <w:marLeft w:val="480"/>
      <w:marRight w:val="0"/>
      <w:marTop w:val="0"/>
      <w:marBottom w:val="0"/>
      <w:divBdr>
        <w:top w:val="none" w:sz="0" w:space="0" w:color="auto"/>
        <w:left w:val="none" w:sz="0" w:space="0" w:color="auto"/>
        <w:bottom w:val="none" w:sz="0" w:space="0" w:color="auto"/>
        <w:right w:val="none" w:sz="0" w:space="0" w:color="auto"/>
      </w:divBdr>
    </w:div>
    <w:div w:id="577985090">
      <w:marLeft w:val="480"/>
      <w:marRight w:val="0"/>
      <w:marTop w:val="0"/>
      <w:marBottom w:val="0"/>
      <w:divBdr>
        <w:top w:val="none" w:sz="0" w:space="0" w:color="auto"/>
        <w:left w:val="none" w:sz="0" w:space="0" w:color="auto"/>
        <w:bottom w:val="none" w:sz="0" w:space="0" w:color="auto"/>
        <w:right w:val="none" w:sz="0" w:space="0" w:color="auto"/>
      </w:divBdr>
    </w:div>
    <w:div w:id="578178867">
      <w:marLeft w:val="480"/>
      <w:marRight w:val="0"/>
      <w:marTop w:val="0"/>
      <w:marBottom w:val="0"/>
      <w:divBdr>
        <w:top w:val="none" w:sz="0" w:space="0" w:color="auto"/>
        <w:left w:val="none" w:sz="0" w:space="0" w:color="auto"/>
        <w:bottom w:val="none" w:sz="0" w:space="0" w:color="auto"/>
        <w:right w:val="none" w:sz="0" w:space="0" w:color="auto"/>
      </w:divBdr>
    </w:div>
    <w:div w:id="578247915">
      <w:marLeft w:val="480"/>
      <w:marRight w:val="0"/>
      <w:marTop w:val="0"/>
      <w:marBottom w:val="0"/>
      <w:divBdr>
        <w:top w:val="none" w:sz="0" w:space="0" w:color="auto"/>
        <w:left w:val="none" w:sz="0" w:space="0" w:color="auto"/>
        <w:bottom w:val="none" w:sz="0" w:space="0" w:color="auto"/>
        <w:right w:val="none" w:sz="0" w:space="0" w:color="auto"/>
      </w:divBdr>
    </w:div>
    <w:div w:id="578249723">
      <w:marLeft w:val="480"/>
      <w:marRight w:val="0"/>
      <w:marTop w:val="0"/>
      <w:marBottom w:val="0"/>
      <w:divBdr>
        <w:top w:val="none" w:sz="0" w:space="0" w:color="auto"/>
        <w:left w:val="none" w:sz="0" w:space="0" w:color="auto"/>
        <w:bottom w:val="none" w:sz="0" w:space="0" w:color="auto"/>
        <w:right w:val="none" w:sz="0" w:space="0" w:color="auto"/>
      </w:divBdr>
    </w:div>
    <w:div w:id="578294156">
      <w:marLeft w:val="480"/>
      <w:marRight w:val="0"/>
      <w:marTop w:val="0"/>
      <w:marBottom w:val="0"/>
      <w:divBdr>
        <w:top w:val="none" w:sz="0" w:space="0" w:color="auto"/>
        <w:left w:val="none" w:sz="0" w:space="0" w:color="auto"/>
        <w:bottom w:val="none" w:sz="0" w:space="0" w:color="auto"/>
        <w:right w:val="none" w:sz="0" w:space="0" w:color="auto"/>
      </w:divBdr>
    </w:div>
    <w:div w:id="578296958">
      <w:marLeft w:val="480"/>
      <w:marRight w:val="0"/>
      <w:marTop w:val="0"/>
      <w:marBottom w:val="0"/>
      <w:divBdr>
        <w:top w:val="none" w:sz="0" w:space="0" w:color="auto"/>
        <w:left w:val="none" w:sz="0" w:space="0" w:color="auto"/>
        <w:bottom w:val="none" w:sz="0" w:space="0" w:color="auto"/>
        <w:right w:val="none" w:sz="0" w:space="0" w:color="auto"/>
      </w:divBdr>
    </w:div>
    <w:div w:id="578297497">
      <w:marLeft w:val="480"/>
      <w:marRight w:val="0"/>
      <w:marTop w:val="0"/>
      <w:marBottom w:val="0"/>
      <w:divBdr>
        <w:top w:val="none" w:sz="0" w:space="0" w:color="auto"/>
        <w:left w:val="none" w:sz="0" w:space="0" w:color="auto"/>
        <w:bottom w:val="none" w:sz="0" w:space="0" w:color="auto"/>
        <w:right w:val="none" w:sz="0" w:space="0" w:color="auto"/>
      </w:divBdr>
    </w:div>
    <w:div w:id="578321662">
      <w:marLeft w:val="480"/>
      <w:marRight w:val="0"/>
      <w:marTop w:val="0"/>
      <w:marBottom w:val="0"/>
      <w:divBdr>
        <w:top w:val="none" w:sz="0" w:space="0" w:color="auto"/>
        <w:left w:val="none" w:sz="0" w:space="0" w:color="auto"/>
        <w:bottom w:val="none" w:sz="0" w:space="0" w:color="auto"/>
        <w:right w:val="none" w:sz="0" w:space="0" w:color="auto"/>
      </w:divBdr>
    </w:div>
    <w:div w:id="578441553">
      <w:marLeft w:val="480"/>
      <w:marRight w:val="0"/>
      <w:marTop w:val="0"/>
      <w:marBottom w:val="0"/>
      <w:divBdr>
        <w:top w:val="none" w:sz="0" w:space="0" w:color="auto"/>
        <w:left w:val="none" w:sz="0" w:space="0" w:color="auto"/>
        <w:bottom w:val="none" w:sz="0" w:space="0" w:color="auto"/>
        <w:right w:val="none" w:sz="0" w:space="0" w:color="auto"/>
      </w:divBdr>
    </w:div>
    <w:div w:id="578441718">
      <w:marLeft w:val="480"/>
      <w:marRight w:val="0"/>
      <w:marTop w:val="0"/>
      <w:marBottom w:val="0"/>
      <w:divBdr>
        <w:top w:val="none" w:sz="0" w:space="0" w:color="auto"/>
        <w:left w:val="none" w:sz="0" w:space="0" w:color="auto"/>
        <w:bottom w:val="none" w:sz="0" w:space="0" w:color="auto"/>
        <w:right w:val="none" w:sz="0" w:space="0" w:color="auto"/>
      </w:divBdr>
    </w:div>
    <w:div w:id="578486477">
      <w:marLeft w:val="480"/>
      <w:marRight w:val="0"/>
      <w:marTop w:val="0"/>
      <w:marBottom w:val="0"/>
      <w:divBdr>
        <w:top w:val="none" w:sz="0" w:space="0" w:color="auto"/>
        <w:left w:val="none" w:sz="0" w:space="0" w:color="auto"/>
        <w:bottom w:val="none" w:sz="0" w:space="0" w:color="auto"/>
        <w:right w:val="none" w:sz="0" w:space="0" w:color="auto"/>
      </w:divBdr>
    </w:div>
    <w:div w:id="578488094">
      <w:marLeft w:val="480"/>
      <w:marRight w:val="0"/>
      <w:marTop w:val="0"/>
      <w:marBottom w:val="0"/>
      <w:divBdr>
        <w:top w:val="none" w:sz="0" w:space="0" w:color="auto"/>
        <w:left w:val="none" w:sz="0" w:space="0" w:color="auto"/>
        <w:bottom w:val="none" w:sz="0" w:space="0" w:color="auto"/>
        <w:right w:val="none" w:sz="0" w:space="0" w:color="auto"/>
      </w:divBdr>
    </w:div>
    <w:div w:id="578489978">
      <w:marLeft w:val="480"/>
      <w:marRight w:val="0"/>
      <w:marTop w:val="0"/>
      <w:marBottom w:val="0"/>
      <w:divBdr>
        <w:top w:val="none" w:sz="0" w:space="0" w:color="auto"/>
        <w:left w:val="none" w:sz="0" w:space="0" w:color="auto"/>
        <w:bottom w:val="none" w:sz="0" w:space="0" w:color="auto"/>
        <w:right w:val="none" w:sz="0" w:space="0" w:color="auto"/>
      </w:divBdr>
    </w:div>
    <w:div w:id="578490796">
      <w:marLeft w:val="480"/>
      <w:marRight w:val="0"/>
      <w:marTop w:val="0"/>
      <w:marBottom w:val="0"/>
      <w:divBdr>
        <w:top w:val="none" w:sz="0" w:space="0" w:color="auto"/>
        <w:left w:val="none" w:sz="0" w:space="0" w:color="auto"/>
        <w:bottom w:val="none" w:sz="0" w:space="0" w:color="auto"/>
        <w:right w:val="none" w:sz="0" w:space="0" w:color="auto"/>
      </w:divBdr>
    </w:div>
    <w:div w:id="578490826">
      <w:marLeft w:val="480"/>
      <w:marRight w:val="0"/>
      <w:marTop w:val="0"/>
      <w:marBottom w:val="0"/>
      <w:divBdr>
        <w:top w:val="none" w:sz="0" w:space="0" w:color="auto"/>
        <w:left w:val="none" w:sz="0" w:space="0" w:color="auto"/>
        <w:bottom w:val="none" w:sz="0" w:space="0" w:color="auto"/>
        <w:right w:val="none" w:sz="0" w:space="0" w:color="auto"/>
      </w:divBdr>
    </w:div>
    <w:div w:id="578515190">
      <w:marLeft w:val="480"/>
      <w:marRight w:val="0"/>
      <w:marTop w:val="0"/>
      <w:marBottom w:val="0"/>
      <w:divBdr>
        <w:top w:val="none" w:sz="0" w:space="0" w:color="auto"/>
        <w:left w:val="none" w:sz="0" w:space="0" w:color="auto"/>
        <w:bottom w:val="none" w:sz="0" w:space="0" w:color="auto"/>
        <w:right w:val="none" w:sz="0" w:space="0" w:color="auto"/>
      </w:divBdr>
    </w:div>
    <w:div w:id="578516541">
      <w:marLeft w:val="480"/>
      <w:marRight w:val="0"/>
      <w:marTop w:val="0"/>
      <w:marBottom w:val="0"/>
      <w:divBdr>
        <w:top w:val="none" w:sz="0" w:space="0" w:color="auto"/>
        <w:left w:val="none" w:sz="0" w:space="0" w:color="auto"/>
        <w:bottom w:val="none" w:sz="0" w:space="0" w:color="auto"/>
        <w:right w:val="none" w:sz="0" w:space="0" w:color="auto"/>
      </w:divBdr>
    </w:div>
    <w:div w:id="578518644">
      <w:marLeft w:val="480"/>
      <w:marRight w:val="0"/>
      <w:marTop w:val="0"/>
      <w:marBottom w:val="0"/>
      <w:divBdr>
        <w:top w:val="none" w:sz="0" w:space="0" w:color="auto"/>
        <w:left w:val="none" w:sz="0" w:space="0" w:color="auto"/>
        <w:bottom w:val="none" w:sz="0" w:space="0" w:color="auto"/>
        <w:right w:val="none" w:sz="0" w:space="0" w:color="auto"/>
      </w:divBdr>
    </w:div>
    <w:div w:id="578557641">
      <w:marLeft w:val="480"/>
      <w:marRight w:val="0"/>
      <w:marTop w:val="0"/>
      <w:marBottom w:val="0"/>
      <w:divBdr>
        <w:top w:val="none" w:sz="0" w:space="0" w:color="auto"/>
        <w:left w:val="none" w:sz="0" w:space="0" w:color="auto"/>
        <w:bottom w:val="none" w:sz="0" w:space="0" w:color="auto"/>
        <w:right w:val="none" w:sz="0" w:space="0" w:color="auto"/>
      </w:divBdr>
    </w:div>
    <w:div w:id="578557708">
      <w:marLeft w:val="480"/>
      <w:marRight w:val="0"/>
      <w:marTop w:val="0"/>
      <w:marBottom w:val="0"/>
      <w:divBdr>
        <w:top w:val="none" w:sz="0" w:space="0" w:color="auto"/>
        <w:left w:val="none" w:sz="0" w:space="0" w:color="auto"/>
        <w:bottom w:val="none" w:sz="0" w:space="0" w:color="auto"/>
        <w:right w:val="none" w:sz="0" w:space="0" w:color="auto"/>
      </w:divBdr>
    </w:div>
    <w:div w:id="578639927">
      <w:marLeft w:val="480"/>
      <w:marRight w:val="0"/>
      <w:marTop w:val="0"/>
      <w:marBottom w:val="0"/>
      <w:divBdr>
        <w:top w:val="none" w:sz="0" w:space="0" w:color="auto"/>
        <w:left w:val="none" w:sz="0" w:space="0" w:color="auto"/>
        <w:bottom w:val="none" w:sz="0" w:space="0" w:color="auto"/>
        <w:right w:val="none" w:sz="0" w:space="0" w:color="auto"/>
      </w:divBdr>
    </w:div>
    <w:div w:id="578640389">
      <w:marLeft w:val="480"/>
      <w:marRight w:val="0"/>
      <w:marTop w:val="0"/>
      <w:marBottom w:val="0"/>
      <w:divBdr>
        <w:top w:val="none" w:sz="0" w:space="0" w:color="auto"/>
        <w:left w:val="none" w:sz="0" w:space="0" w:color="auto"/>
        <w:bottom w:val="none" w:sz="0" w:space="0" w:color="auto"/>
        <w:right w:val="none" w:sz="0" w:space="0" w:color="auto"/>
      </w:divBdr>
    </w:div>
    <w:div w:id="578640622">
      <w:marLeft w:val="480"/>
      <w:marRight w:val="0"/>
      <w:marTop w:val="0"/>
      <w:marBottom w:val="0"/>
      <w:divBdr>
        <w:top w:val="none" w:sz="0" w:space="0" w:color="auto"/>
        <w:left w:val="none" w:sz="0" w:space="0" w:color="auto"/>
        <w:bottom w:val="none" w:sz="0" w:space="0" w:color="auto"/>
        <w:right w:val="none" w:sz="0" w:space="0" w:color="auto"/>
      </w:divBdr>
    </w:div>
    <w:div w:id="578829372">
      <w:marLeft w:val="480"/>
      <w:marRight w:val="0"/>
      <w:marTop w:val="0"/>
      <w:marBottom w:val="0"/>
      <w:divBdr>
        <w:top w:val="none" w:sz="0" w:space="0" w:color="auto"/>
        <w:left w:val="none" w:sz="0" w:space="0" w:color="auto"/>
        <w:bottom w:val="none" w:sz="0" w:space="0" w:color="auto"/>
        <w:right w:val="none" w:sz="0" w:space="0" w:color="auto"/>
      </w:divBdr>
    </w:div>
    <w:div w:id="578903531">
      <w:marLeft w:val="480"/>
      <w:marRight w:val="0"/>
      <w:marTop w:val="0"/>
      <w:marBottom w:val="0"/>
      <w:divBdr>
        <w:top w:val="none" w:sz="0" w:space="0" w:color="auto"/>
        <w:left w:val="none" w:sz="0" w:space="0" w:color="auto"/>
        <w:bottom w:val="none" w:sz="0" w:space="0" w:color="auto"/>
        <w:right w:val="none" w:sz="0" w:space="0" w:color="auto"/>
      </w:divBdr>
    </w:div>
    <w:div w:id="578945676">
      <w:marLeft w:val="480"/>
      <w:marRight w:val="0"/>
      <w:marTop w:val="0"/>
      <w:marBottom w:val="0"/>
      <w:divBdr>
        <w:top w:val="none" w:sz="0" w:space="0" w:color="auto"/>
        <w:left w:val="none" w:sz="0" w:space="0" w:color="auto"/>
        <w:bottom w:val="none" w:sz="0" w:space="0" w:color="auto"/>
        <w:right w:val="none" w:sz="0" w:space="0" w:color="auto"/>
      </w:divBdr>
    </w:div>
    <w:div w:id="578946807">
      <w:marLeft w:val="480"/>
      <w:marRight w:val="0"/>
      <w:marTop w:val="0"/>
      <w:marBottom w:val="0"/>
      <w:divBdr>
        <w:top w:val="none" w:sz="0" w:space="0" w:color="auto"/>
        <w:left w:val="none" w:sz="0" w:space="0" w:color="auto"/>
        <w:bottom w:val="none" w:sz="0" w:space="0" w:color="auto"/>
        <w:right w:val="none" w:sz="0" w:space="0" w:color="auto"/>
      </w:divBdr>
    </w:div>
    <w:div w:id="578948239">
      <w:marLeft w:val="480"/>
      <w:marRight w:val="0"/>
      <w:marTop w:val="0"/>
      <w:marBottom w:val="0"/>
      <w:divBdr>
        <w:top w:val="none" w:sz="0" w:space="0" w:color="auto"/>
        <w:left w:val="none" w:sz="0" w:space="0" w:color="auto"/>
        <w:bottom w:val="none" w:sz="0" w:space="0" w:color="auto"/>
        <w:right w:val="none" w:sz="0" w:space="0" w:color="auto"/>
      </w:divBdr>
    </w:div>
    <w:div w:id="578949934">
      <w:marLeft w:val="480"/>
      <w:marRight w:val="0"/>
      <w:marTop w:val="0"/>
      <w:marBottom w:val="0"/>
      <w:divBdr>
        <w:top w:val="none" w:sz="0" w:space="0" w:color="auto"/>
        <w:left w:val="none" w:sz="0" w:space="0" w:color="auto"/>
        <w:bottom w:val="none" w:sz="0" w:space="0" w:color="auto"/>
        <w:right w:val="none" w:sz="0" w:space="0" w:color="auto"/>
      </w:divBdr>
    </w:div>
    <w:div w:id="579027129">
      <w:marLeft w:val="480"/>
      <w:marRight w:val="0"/>
      <w:marTop w:val="0"/>
      <w:marBottom w:val="0"/>
      <w:divBdr>
        <w:top w:val="none" w:sz="0" w:space="0" w:color="auto"/>
        <w:left w:val="none" w:sz="0" w:space="0" w:color="auto"/>
        <w:bottom w:val="none" w:sz="0" w:space="0" w:color="auto"/>
        <w:right w:val="none" w:sz="0" w:space="0" w:color="auto"/>
      </w:divBdr>
    </w:div>
    <w:div w:id="579028821">
      <w:marLeft w:val="480"/>
      <w:marRight w:val="0"/>
      <w:marTop w:val="0"/>
      <w:marBottom w:val="0"/>
      <w:divBdr>
        <w:top w:val="none" w:sz="0" w:space="0" w:color="auto"/>
        <w:left w:val="none" w:sz="0" w:space="0" w:color="auto"/>
        <w:bottom w:val="none" w:sz="0" w:space="0" w:color="auto"/>
        <w:right w:val="none" w:sz="0" w:space="0" w:color="auto"/>
      </w:divBdr>
    </w:div>
    <w:div w:id="579097459">
      <w:marLeft w:val="480"/>
      <w:marRight w:val="0"/>
      <w:marTop w:val="0"/>
      <w:marBottom w:val="0"/>
      <w:divBdr>
        <w:top w:val="none" w:sz="0" w:space="0" w:color="auto"/>
        <w:left w:val="none" w:sz="0" w:space="0" w:color="auto"/>
        <w:bottom w:val="none" w:sz="0" w:space="0" w:color="auto"/>
        <w:right w:val="none" w:sz="0" w:space="0" w:color="auto"/>
      </w:divBdr>
    </w:div>
    <w:div w:id="579213222">
      <w:marLeft w:val="480"/>
      <w:marRight w:val="0"/>
      <w:marTop w:val="0"/>
      <w:marBottom w:val="0"/>
      <w:divBdr>
        <w:top w:val="none" w:sz="0" w:space="0" w:color="auto"/>
        <w:left w:val="none" w:sz="0" w:space="0" w:color="auto"/>
        <w:bottom w:val="none" w:sz="0" w:space="0" w:color="auto"/>
        <w:right w:val="none" w:sz="0" w:space="0" w:color="auto"/>
      </w:divBdr>
    </w:div>
    <w:div w:id="579289781">
      <w:marLeft w:val="480"/>
      <w:marRight w:val="0"/>
      <w:marTop w:val="0"/>
      <w:marBottom w:val="0"/>
      <w:divBdr>
        <w:top w:val="none" w:sz="0" w:space="0" w:color="auto"/>
        <w:left w:val="none" w:sz="0" w:space="0" w:color="auto"/>
        <w:bottom w:val="none" w:sz="0" w:space="0" w:color="auto"/>
        <w:right w:val="none" w:sz="0" w:space="0" w:color="auto"/>
      </w:divBdr>
    </w:div>
    <w:div w:id="579294336">
      <w:marLeft w:val="480"/>
      <w:marRight w:val="0"/>
      <w:marTop w:val="0"/>
      <w:marBottom w:val="0"/>
      <w:divBdr>
        <w:top w:val="none" w:sz="0" w:space="0" w:color="auto"/>
        <w:left w:val="none" w:sz="0" w:space="0" w:color="auto"/>
        <w:bottom w:val="none" w:sz="0" w:space="0" w:color="auto"/>
        <w:right w:val="none" w:sz="0" w:space="0" w:color="auto"/>
      </w:divBdr>
    </w:div>
    <w:div w:id="579296374">
      <w:marLeft w:val="480"/>
      <w:marRight w:val="0"/>
      <w:marTop w:val="0"/>
      <w:marBottom w:val="0"/>
      <w:divBdr>
        <w:top w:val="none" w:sz="0" w:space="0" w:color="auto"/>
        <w:left w:val="none" w:sz="0" w:space="0" w:color="auto"/>
        <w:bottom w:val="none" w:sz="0" w:space="0" w:color="auto"/>
        <w:right w:val="none" w:sz="0" w:space="0" w:color="auto"/>
      </w:divBdr>
    </w:div>
    <w:div w:id="579339490">
      <w:marLeft w:val="480"/>
      <w:marRight w:val="0"/>
      <w:marTop w:val="0"/>
      <w:marBottom w:val="0"/>
      <w:divBdr>
        <w:top w:val="none" w:sz="0" w:space="0" w:color="auto"/>
        <w:left w:val="none" w:sz="0" w:space="0" w:color="auto"/>
        <w:bottom w:val="none" w:sz="0" w:space="0" w:color="auto"/>
        <w:right w:val="none" w:sz="0" w:space="0" w:color="auto"/>
      </w:divBdr>
    </w:div>
    <w:div w:id="579340038">
      <w:marLeft w:val="480"/>
      <w:marRight w:val="0"/>
      <w:marTop w:val="0"/>
      <w:marBottom w:val="0"/>
      <w:divBdr>
        <w:top w:val="none" w:sz="0" w:space="0" w:color="auto"/>
        <w:left w:val="none" w:sz="0" w:space="0" w:color="auto"/>
        <w:bottom w:val="none" w:sz="0" w:space="0" w:color="auto"/>
        <w:right w:val="none" w:sz="0" w:space="0" w:color="auto"/>
      </w:divBdr>
    </w:div>
    <w:div w:id="579364869">
      <w:marLeft w:val="480"/>
      <w:marRight w:val="0"/>
      <w:marTop w:val="0"/>
      <w:marBottom w:val="0"/>
      <w:divBdr>
        <w:top w:val="none" w:sz="0" w:space="0" w:color="auto"/>
        <w:left w:val="none" w:sz="0" w:space="0" w:color="auto"/>
        <w:bottom w:val="none" w:sz="0" w:space="0" w:color="auto"/>
        <w:right w:val="none" w:sz="0" w:space="0" w:color="auto"/>
      </w:divBdr>
    </w:div>
    <w:div w:id="579410607">
      <w:marLeft w:val="480"/>
      <w:marRight w:val="0"/>
      <w:marTop w:val="0"/>
      <w:marBottom w:val="0"/>
      <w:divBdr>
        <w:top w:val="none" w:sz="0" w:space="0" w:color="auto"/>
        <w:left w:val="none" w:sz="0" w:space="0" w:color="auto"/>
        <w:bottom w:val="none" w:sz="0" w:space="0" w:color="auto"/>
        <w:right w:val="none" w:sz="0" w:space="0" w:color="auto"/>
      </w:divBdr>
    </w:div>
    <w:div w:id="579490168">
      <w:marLeft w:val="480"/>
      <w:marRight w:val="0"/>
      <w:marTop w:val="0"/>
      <w:marBottom w:val="0"/>
      <w:divBdr>
        <w:top w:val="none" w:sz="0" w:space="0" w:color="auto"/>
        <w:left w:val="none" w:sz="0" w:space="0" w:color="auto"/>
        <w:bottom w:val="none" w:sz="0" w:space="0" w:color="auto"/>
        <w:right w:val="none" w:sz="0" w:space="0" w:color="auto"/>
      </w:divBdr>
    </w:div>
    <w:div w:id="579490674">
      <w:marLeft w:val="480"/>
      <w:marRight w:val="0"/>
      <w:marTop w:val="0"/>
      <w:marBottom w:val="0"/>
      <w:divBdr>
        <w:top w:val="none" w:sz="0" w:space="0" w:color="auto"/>
        <w:left w:val="none" w:sz="0" w:space="0" w:color="auto"/>
        <w:bottom w:val="none" w:sz="0" w:space="0" w:color="auto"/>
        <w:right w:val="none" w:sz="0" w:space="0" w:color="auto"/>
      </w:divBdr>
    </w:div>
    <w:div w:id="579559415">
      <w:marLeft w:val="480"/>
      <w:marRight w:val="0"/>
      <w:marTop w:val="0"/>
      <w:marBottom w:val="0"/>
      <w:divBdr>
        <w:top w:val="none" w:sz="0" w:space="0" w:color="auto"/>
        <w:left w:val="none" w:sz="0" w:space="0" w:color="auto"/>
        <w:bottom w:val="none" w:sz="0" w:space="0" w:color="auto"/>
        <w:right w:val="none" w:sz="0" w:space="0" w:color="auto"/>
      </w:divBdr>
    </w:div>
    <w:div w:id="579564663">
      <w:marLeft w:val="480"/>
      <w:marRight w:val="0"/>
      <w:marTop w:val="0"/>
      <w:marBottom w:val="0"/>
      <w:divBdr>
        <w:top w:val="none" w:sz="0" w:space="0" w:color="auto"/>
        <w:left w:val="none" w:sz="0" w:space="0" w:color="auto"/>
        <w:bottom w:val="none" w:sz="0" w:space="0" w:color="auto"/>
        <w:right w:val="none" w:sz="0" w:space="0" w:color="auto"/>
      </w:divBdr>
    </w:div>
    <w:div w:id="579678445">
      <w:marLeft w:val="480"/>
      <w:marRight w:val="0"/>
      <w:marTop w:val="0"/>
      <w:marBottom w:val="0"/>
      <w:divBdr>
        <w:top w:val="none" w:sz="0" w:space="0" w:color="auto"/>
        <w:left w:val="none" w:sz="0" w:space="0" w:color="auto"/>
        <w:bottom w:val="none" w:sz="0" w:space="0" w:color="auto"/>
        <w:right w:val="none" w:sz="0" w:space="0" w:color="auto"/>
      </w:divBdr>
    </w:div>
    <w:div w:id="579682761">
      <w:marLeft w:val="480"/>
      <w:marRight w:val="0"/>
      <w:marTop w:val="0"/>
      <w:marBottom w:val="0"/>
      <w:divBdr>
        <w:top w:val="none" w:sz="0" w:space="0" w:color="auto"/>
        <w:left w:val="none" w:sz="0" w:space="0" w:color="auto"/>
        <w:bottom w:val="none" w:sz="0" w:space="0" w:color="auto"/>
        <w:right w:val="none" w:sz="0" w:space="0" w:color="auto"/>
      </w:divBdr>
    </w:div>
    <w:div w:id="579751669">
      <w:marLeft w:val="480"/>
      <w:marRight w:val="0"/>
      <w:marTop w:val="0"/>
      <w:marBottom w:val="0"/>
      <w:divBdr>
        <w:top w:val="none" w:sz="0" w:space="0" w:color="auto"/>
        <w:left w:val="none" w:sz="0" w:space="0" w:color="auto"/>
        <w:bottom w:val="none" w:sz="0" w:space="0" w:color="auto"/>
        <w:right w:val="none" w:sz="0" w:space="0" w:color="auto"/>
      </w:divBdr>
    </w:div>
    <w:div w:id="579799383">
      <w:marLeft w:val="480"/>
      <w:marRight w:val="0"/>
      <w:marTop w:val="0"/>
      <w:marBottom w:val="0"/>
      <w:divBdr>
        <w:top w:val="none" w:sz="0" w:space="0" w:color="auto"/>
        <w:left w:val="none" w:sz="0" w:space="0" w:color="auto"/>
        <w:bottom w:val="none" w:sz="0" w:space="0" w:color="auto"/>
        <w:right w:val="none" w:sz="0" w:space="0" w:color="auto"/>
      </w:divBdr>
    </w:div>
    <w:div w:id="579800363">
      <w:marLeft w:val="480"/>
      <w:marRight w:val="0"/>
      <w:marTop w:val="0"/>
      <w:marBottom w:val="0"/>
      <w:divBdr>
        <w:top w:val="none" w:sz="0" w:space="0" w:color="auto"/>
        <w:left w:val="none" w:sz="0" w:space="0" w:color="auto"/>
        <w:bottom w:val="none" w:sz="0" w:space="0" w:color="auto"/>
        <w:right w:val="none" w:sz="0" w:space="0" w:color="auto"/>
      </w:divBdr>
    </w:div>
    <w:div w:id="579872645">
      <w:marLeft w:val="480"/>
      <w:marRight w:val="0"/>
      <w:marTop w:val="0"/>
      <w:marBottom w:val="0"/>
      <w:divBdr>
        <w:top w:val="none" w:sz="0" w:space="0" w:color="auto"/>
        <w:left w:val="none" w:sz="0" w:space="0" w:color="auto"/>
        <w:bottom w:val="none" w:sz="0" w:space="0" w:color="auto"/>
        <w:right w:val="none" w:sz="0" w:space="0" w:color="auto"/>
      </w:divBdr>
    </w:div>
    <w:div w:id="579872887">
      <w:marLeft w:val="480"/>
      <w:marRight w:val="0"/>
      <w:marTop w:val="0"/>
      <w:marBottom w:val="0"/>
      <w:divBdr>
        <w:top w:val="none" w:sz="0" w:space="0" w:color="auto"/>
        <w:left w:val="none" w:sz="0" w:space="0" w:color="auto"/>
        <w:bottom w:val="none" w:sz="0" w:space="0" w:color="auto"/>
        <w:right w:val="none" w:sz="0" w:space="0" w:color="auto"/>
      </w:divBdr>
    </w:div>
    <w:div w:id="579876894">
      <w:marLeft w:val="480"/>
      <w:marRight w:val="0"/>
      <w:marTop w:val="0"/>
      <w:marBottom w:val="0"/>
      <w:divBdr>
        <w:top w:val="none" w:sz="0" w:space="0" w:color="auto"/>
        <w:left w:val="none" w:sz="0" w:space="0" w:color="auto"/>
        <w:bottom w:val="none" w:sz="0" w:space="0" w:color="auto"/>
        <w:right w:val="none" w:sz="0" w:space="0" w:color="auto"/>
      </w:divBdr>
    </w:div>
    <w:div w:id="580137404">
      <w:marLeft w:val="480"/>
      <w:marRight w:val="0"/>
      <w:marTop w:val="0"/>
      <w:marBottom w:val="0"/>
      <w:divBdr>
        <w:top w:val="none" w:sz="0" w:space="0" w:color="auto"/>
        <w:left w:val="none" w:sz="0" w:space="0" w:color="auto"/>
        <w:bottom w:val="none" w:sz="0" w:space="0" w:color="auto"/>
        <w:right w:val="none" w:sz="0" w:space="0" w:color="auto"/>
      </w:divBdr>
    </w:div>
    <w:div w:id="580138056">
      <w:marLeft w:val="480"/>
      <w:marRight w:val="0"/>
      <w:marTop w:val="0"/>
      <w:marBottom w:val="0"/>
      <w:divBdr>
        <w:top w:val="none" w:sz="0" w:space="0" w:color="auto"/>
        <w:left w:val="none" w:sz="0" w:space="0" w:color="auto"/>
        <w:bottom w:val="none" w:sz="0" w:space="0" w:color="auto"/>
        <w:right w:val="none" w:sz="0" w:space="0" w:color="auto"/>
      </w:divBdr>
    </w:div>
    <w:div w:id="580142396">
      <w:marLeft w:val="480"/>
      <w:marRight w:val="0"/>
      <w:marTop w:val="0"/>
      <w:marBottom w:val="0"/>
      <w:divBdr>
        <w:top w:val="none" w:sz="0" w:space="0" w:color="auto"/>
        <w:left w:val="none" w:sz="0" w:space="0" w:color="auto"/>
        <w:bottom w:val="none" w:sz="0" w:space="0" w:color="auto"/>
        <w:right w:val="none" w:sz="0" w:space="0" w:color="auto"/>
      </w:divBdr>
    </w:div>
    <w:div w:id="580143377">
      <w:marLeft w:val="480"/>
      <w:marRight w:val="0"/>
      <w:marTop w:val="0"/>
      <w:marBottom w:val="0"/>
      <w:divBdr>
        <w:top w:val="none" w:sz="0" w:space="0" w:color="auto"/>
        <w:left w:val="none" w:sz="0" w:space="0" w:color="auto"/>
        <w:bottom w:val="none" w:sz="0" w:space="0" w:color="auto"/>
        <w:right w:val="none" w:sz="0" w:space="0" w:color="auto"/>
      </w:divBdr>
    </w:div>
    <w:div w:id="580145572">
      <w:marLeft w:val="480"/>
      <w:marRight w:val="0"/>
      <w:marTop w:val="0"/>
      <w:marBottom w:val="0"/>
      <w:divBdr>
        <w:top w:val="none" w:sz="0" w:space="0" w:color="auto"/>
        <w:left w:val="none" w:sz="0" w:space="0" w:color="auto"/>
        <w:bottom w:val="none" w:sz="0" w:space="0" w:color="auto"/>
        <w:right w:val="none" w:sz="0" w:space="0" w:color="auto"/>
      </w:divBdr>
    </w:div>
    <w:div w:id="580211781">
      <w:marLeft w:val="480"/>
      <w:marRight w:val="0"/>
      <w:marTop w:val="0"/>
      <w:marBottom w:val="0"/>
      <w:divBdr>
        <w:top w:val="none" w:sz="0" w:space="0" w:color="auto"/>
        <w:left w:val="none" w:sz="0" w:space="0" w:color="auto"/>
        <w:bottom w:val="none" w:sz="0" w:space="0" w:color="auto"/>
        <w:right w:val="none" w:sz="0" w:space="0" w:color="auto"/>
      </w:divBdr>
    </w:div>
    <w:div w:id="580219903">
      <w:marLeft w:val="480"/>
      <w:marRight w:val="0"/>
      <w:marTop w:val="0"/>
      <w:marBottom w:val="0"/>
      <w:divBdr>
        <w:top w:val="none" w:sz="0" w:space="0" w:color="auto"/>
        <w:left w:val="none" w:sz="0" w:space="0" w:color="auto"/>
        <w:bottom w:val="none" w:sz="0" w:space="0" w:color="auto"/>
        <w:right w:val="none" w:sz="0" w:space="0" w:color="auto"/>
      </w:divBdr>
    </w:div>
    <w:div w:id="580330156">
      <w:marLeft w:val="480"/>
      <w:marRight w:val="0"/>
      <w:marTop w:val="0"/>
      <w:marBottom w:val="0"/>
      <w:divBdr>
        <w:top w:val="none" w:sz="0" w:space="0" w:color="auto"/>
        <w:left w:val="none" w:sz="0" w:space="0" w:color="auto"/>
        <w:bottom w:val="none" w:sz="0" w:space="0" w:color="auto"/>
        <w:right w:val="none" w:sz="0" w:space="0" w:color="auto"/>
      </w:divBdr>
    </w:div>
    <w:div w:id="580330474">
      <w:marLeft w:val="480"/>
      <w:marRight w:val="0"/>
      <w:marTop w:val="0"/>
      <w:marBottom w:val="0"/>
      <w:divBdr>
        <w:top w:val="none" w:sz="0" w:space="0" w:color="auto"/>
        <w:left w:val="none" w:sz="0" w:space="0" w:color="auto"/>
        <w:bottom w:val="none" w:sz="0" w:space="0" w:color="auto"/>
        <w:right w:val="none" w:sz="0" w:space="0" w:color="auto"/>
      </w:divBdr>
    </w:div>
    <w:div w:id="580338220">
      <w:marLeft w:val="480"/>
      <w:marRight w:val="0"/>
      <w:marTop w:val="0"/>
      <w:marBottom w:val="0"/>
      <w:divBdr>
        <w:top w:val="none" w:sz="0" w:space="0" w:color="auto"/>
        <w:left w:val="none" w:sz="0" w:space="0" w:color="auto"/>
        <w:bottom w:val="none" w:sz="0" w:space="0" w:color="auto"/>
        <w:right w:val="none" w:sz="0" w:space="0" w:color="auto"/>
      </w:divBdr>
    </w:div>
    <w:div w:id="580482343">
      <w:marLeft w:val="480"/>
      <w:marRight w:val="0"/>
      <w:marTop w:val="0"/>
      <w:marBottom w:val="0"/>
      <w:divBdr>
        <w:top w:val="none" w:sz="0" w:space="0" w:color="auto"/>
        <w:left w:val="none" w:sz="0" w:space="0" w:color="auto"/>
        <w:bottom w:val="none" w:sz="0" w:space="0" w:color="auto"/>
        <w:right w:val="none" w:sz="0" w:space="0" w:color="auto"/>
      </w:divBdr>
    </w:div>
    <w:div w:id="580527357">
      <w:marLeft w:val="480"/>
      <w:marRight w:val="0"/>
      <w:marTop w:val="0"/>
      <w:marBottom w:val="0"/>
      <w:divBdr>
        <w:top w:val="none" w:sz="0" w:space="0" w:color="auto"/>
        <w:left w:val="none" w:sz="0" w:space="0" w:color="auto"/>
        <w:bottom w:val="none" w:sz="0" w:space="0" w:color="auto"/>
        <w:right w:val="none" w:sz="0" w:space="0" w:color="auto"/>
      </w:divBdr>
    </w:div>
    <w:div w:id="580602724">
      <w:marLeft w:val="480"/>
      <w:marRight w:val="0"/>
      <w:marTop w:val="0"/>
      <w:marBottom w:val="0"/>
      <w:divBdr>
        <w:top w:val="none" w:sz="0" w:space="0" w:color="auto"/>
        <w:left w:val="none" w:sz="0" w:space="0" w:color="auto"/>
        <w:bottom w:val="none" w:sz="0" w:space="0" w:color="auto"/>
        <w:right w:val="none" w:sz="0" w:space="0" w:color="auto"/>
      </w:divBdr>
    </w:div>
    <w:div w:id="580607890">
      <w:marLeft w:val="480"/>
      <w:marRight w:val="0"/>
      <w:marTop w:val="0"/>
      <w:marBottom w:val="0"/>
      <w:divBdr>
        <w:top w:val="none" w:sz="0" w:space="0" w:color="auto"/>
        <w:left w:val="none" w:sz="0" w:space="0" w:color="auto"/>
        <w:bottom w:val="none" w:sz="0" w:space="0" w:color="auto"/>
        <w:right w:val="none" w:sz="0" w:space="0" w:color="auto"/>
      </w:divBdr>
    </w:div>
    <w:div w:id="580649532">
      <w:marLeft w:val="480"/>
      <w:marRight w:val="0"/>
      <w:marTop w:val="0"/>
      <w:marBottom w:val="0"/>
      <w:divBdr>
        <w:top w:val="none" w:sz="0" w:space="0" w:color="auto"/>
        <w:left w:val="none" w:sz="0" w:space="0" w:color="auto"/>
        <w:bottom w:val="none" w:sz="0" w:space="0" w:color="auto"/>
        <w:right w:val="none" w:sz="0" w:space="0" w:color="auto"/>
      </w:divBdr>
    </w:div>
    <w:div w:id="580676857">
      <w:marLeft w:val="480"/>
      <w:marRight w:val="0"/>
      <w:marTop w:val="0"/>
      <w:marBottom w:val="0"/>
      <w:divBdr>
        <w:top w:val="none" w:sz="0" w:space="0" w:color="auto"/>
        <w:left w:val="none" w:sz="0" w:space="0" w:color="auto"/>
        <w:bottom w:val="none" w:sz="0" w:space="0" w:color="auto"/>
        <w:right w:val="none" w:sz="0" w:space="0" w:color="auto"/>
      </w:divBdr>
    </w:div>
    <w:div w:id="580677406">
      <w:marLeft w:val="480"/>
      <w:marRight w:val="0"/>
      <w:marTop w:val="0"/>
      <w:marBottom w:val="0"/>
      <w:divBdr>
        <w:top w:val="none" w:sz="0" w:space="0" w:color="auto"/>
        <w:left w:val="none" w:sz="0" w:space="0" w:color="auto"/>
        <w:bottom w:val="none" w:sz="0" w:space="0" w:color="auto"/>
        <w:right w:val="none" w:sz="0" w:space="0" w:color="auto"/>
      </w:divBdr>
    </w:div>
    <w:div w:id="580680667">
      <w:marLeft w:val="480"/>
      <w:marRight w:val="0"/>
      <w:marTop w:val="0"/>
      <w:marBottom w:val="0"/>
      <w:divBdr>
        <w:top w:val="none" w:sz="0" w:space="0" w:color="auto"/>
        <w:left w:val="none" w:sz="0" w:space="0" w:color="auto"/>
        <w:bottom w:val="none" w:sz="0" w:space="0" w:color="auto"/>
        <w:right w:val="none" w:sz="0" w:space="0" w:color="auto"/>
      </w:divBdr>
    </w:div>
    <w:div w:id="580721912">
      <w:marLeft w:val="480"/>
      <w:marRight w:val="0"/>
      <w:marTop w:val="0"/>
      <w:marBottom w:val="0"/>
      <w:divBdr>
        <w:top w:val="none" w:sz="0" w:space="0" w:color="auto"/>
        <w:left w:val="none" w:sz="0" w:space="0" w:color="auto"/>
        <w:bottom w:val="none" w:sz="0" w:space="0" w:color="auto"/>
        <w:right w:val="none" w:sz="0" w:space="0" w:color="auto"/>
      </w:divBdr>
    </w:div>
    <w:div w:id="580723902">
      <w:marLeft w:val="480"/>
      <w:marRight w:val="0"/>
      <w:marTop w:val="0"/>
      <w:marBottom w:val="0"/>
      <w:divBdr>
        <w:top w:val="none" w:sz="0" w:space="0" w:color="auto"/>
        <w:left w:val="none" w:sz="0" w:space="0" w:color="auto"/>
        <w:bottom w:val="none" w:sz="0" w:space="0" w:color="auto"/>
        <w:right w:val="none" w:sz="0" w:space="0" w:color="auto"/>
      </w:divBdr>
    </w:div>
    <w:div w:id="580794201">
      <w:marLeft w:val="480"/>
      <w:marRight w:val="0"/>
      <w:marTop w:val="0"/>
      <w:marBottom w:val="0"/>
      <w:divBdr>
        <w:top w:val="none" w:sz="0" w:space="0" w:color="auto"/>
        <w:left w:val="none" w:sz="0" w:space="0" w:color="auto"/>
        <w:bottom w:val="none" w:sz="0" w:space="0" w:color="auto"/>
        <w:right w:val="none" w:sz="0" w:space="0" w:color="auto"/>
      </w:divBdr>
    </w:div>
    <w:div w:id="580798485">
      <w:marLeft w:val="480"/>
      <w:marRight w:val="0"/>
      <w:marTop w:val="0"/>
      <w:marBottom w:val="0"/>
      <w:divBdr>
        <w:top w:val="none" w:sz="0" w:space="0" w:color="auto"/>
        <w:left w:val="none" w:sz="0" w:space="0" w:color="auto"/>
        <w:bottom w:val="none" w:sz="0" w:space="0" w:color="auto"/>
        <w:right w:val="none" w:sz="0" w:space="0" w:color="auto"/>
      </w:divBdr>
    </w:div>
    <w:div w:id="580914892">
      <w:marLeft w:val="480"/>
      <w:marRight w:val="0"/>
      <w:marTop w:val="0"/>
      <w:marBottom w:val="0"/>
      <w:divBdr>
        <w:top w:val="none" w:sz="0" w:space="0" w:color="auto"/>
        <w:left w:val="none" w:sz="0" w:space="0" w:color="auto"/>
        <w:bottom w:val="none" w:sz="0" w:space="0" w:color="auto"/>
        <w:right w:val="none" w:sz="0" w:space="0" w:color="auto"/>
      </w:divBdr>
    </w:div>
    <w:div w:id="580918483">
      <w:marLeft w:val="480"/>
      <w:marRight w:val="0"/>
      <w:marTop w:val="0"/>
      <w:marBottom w:val="0"/>
      <w:divBdr>
        <w:top w:val="none" w:sz="0" w:space="0" w:color="auto"/>
        <w:left w:val="none" w:sz="0" w:space="0" w:color="auto"/>
        <w:bottom w:val="none" w:sz="0" w:space="0" w:color="auto"/>
        <w:right w:val="none" w:sz="0" w:space="0" w:color="auto"/>
      </w:divBdr>
    </w:div>
    <w:div w:id="580943331">
      <w:marLeft w:val="480"/>
      <w:marRight w:val="0"/>
      <w:marTop w:val="0"/>
      <w:marBottom w:val="0"/>
      <w:divBdr>
        <w:top w:val="none" w:sz="0" w:space="0" w:color="auto"/>
        <w:left w:val="none" w:sz="0" w:space="0" w:color="auto"/>
        <w:bottom w:val="none" w:sz="0" w:space="0" w:color="auto"/>
        <w:right w:val="none" w:sz="0" w:space="0" w:color="auto"/>
      </w:divBdr>
    </w:div>
    <w:div w:id="580990283">
      <w:marLeft w:val="480"/>
      <w:marRight w:val="0"/>
      <w:marTop w:val="0"/>
      <w:marBottom w:val="0"/>
      <w:divBdr>
        <w:top w:val="none" w:sz="0" w:space="0" w:color="auto"/>
        <w:left w:val="none" w:sz="0" w:space="0" w:color="auto"/>
        <w:bottom w:val="none" w:sz="0" w:space="0" w:color="auto"/>
        <w:right w:val="none" w:sz="0" w:space="0" w:color="auto"/>
      </w:divBdr>
    </w:div>
    <w:div w:id="580993381">
      <w:marLeft w:val="480"/>
      <w:marRight w:val="0"/>
      <w:marTop w:val="0"/>
      <w:marBottom w:val="0"/>
      <w:divBdr>
        <w:top w:val="none" w:sz="0" w:space="0" w:color="auto"/>
        <w:left w:val="none" w:sz="0" w:space="0" w:color="auto"/>
        <w:bottom w:val="none" w:sz="0" w:space="0" w:color="auto"/>
        <w:right w:val="none" w:sz="0" w:space="0" w:color="auto"/>
      </w:divBdr>
    </w:div>
    <w:div w:id="581061855">
      <w:marLeft w:val="480"/>
      <w:marRight w:val="0"/>
      <w:marTop w:val="0"/>
      <w:marBottom w:val="0"/>
      <w:divBdr>
        <w:top w:val="none" w:sz="0" w:space="0" w:color="auto"/>
        <w:left w:val="none" w:sz="0" w:space="0" w:color="auto"/>
        <w:bottom w:val="none" w:sz="0" w:space="0" w:color="auto"/>
        <w:right w:val="none" w:sz="0" w:space="0" w:color="auto"/>
      </w:divBdr>
    </w:div>
    <w:div w:id="581139094">
      <w:marLeft w:val="480"/>
      <w:marRight w:val="0"/>
      <w:marTop w:val="0"/>
      <w:marBottom w:val="0"/>
      <w:divBdr>
        <w:top w:val="none" w:sz="0" w:space="0" w:color="auto"/>
        <w:left w:val="none" w:sz="0" w:space="0" w:color="auto"/>
        <w:bottom w:val="none" w:sz="0" w:space="0" w:color="auto"/>
        <w:right w:val="none" w:sz="0" w:space="0" w:color="auto"/>
      </w:divBdr>
    </w:div>
    <w:div w:id="581185787">
      <w:marLeft w:val="480"/>
      <w:marRight w:val="0"/>
      <w:marTop w:val="0"/>
      <w:marBottom w:val="0"/>
      <w:divBdr>
        <w:top w:val="none" w:sz="0" w:space="0" w:color="auto"/>
        <w:left w:val="none" w:sz="0" w:space="0" w:color="auto"/>
        <w:bottom w:val="none" w:sz="0" w:space="0" w:color="auto"/>
        <w:right w:val="none" w:sz="0" w:space="0" w:color="auto"/>
      </w:divBdr>
    </w:div>
    <w:div w:id="581260431">
      <w:marLeft w:val="480"/>
      <w:marRight w:val="0"/>
      <w:marTop w:val="0"/>
      <w:marBottom w:val="0"/>
      <w:divBdr>
        <w:top w:val="none" w:sz="0" w:space="0" w:color="auto"/>
        <w:left w:val="none" w:sz="0" w:space="0" w:color="auto"/>
        <w:bottom w:val="none" w:sz="0" w:space="0" w:color="auto"/>
        <w:right w:val="none" w:sz="0" w:space="0" w:color="auto"/>
      </w:divBdr>
    </w:div>
    <w:div w:id="581527129">
      <w:marLeft w:val="480"/>
      <w:marRight w:val="0"/>
      <w:marTop w:val="0"/>
      <w:marBottom w:val="0"/>
      <w:divBdr>
        <w:top w:val="none" w:sz="0" w:space="0" w:color="auto"/>
        <w:left w:val="none" w:sz="0" w:space="0" w:color="auto"/>
        <w:bottom w:val="none" w:sz="0" w:space="0" w:color="auto"/>
        <w:right w:val="none" w:sz="0" w:space="0" w:color="auto"/>
      </w:divBdr>
    </w:div>
    <w:div w:id="581529169">
      <w:marLeft w:val="480"/>
      <w:marRight w:val="0"/>
      <w:marTop w:val="0"/>
      <w:marBottom w:val="0"/>
      <w:divBdr>
        <w:top w:val="none" w:sz="0" w:space="0" w:color="auto"/>
        <w:left w:val="none" w:sz="0" w:space="0" w:color="auto"/>
        <w:bottom w:val="none" w:sz="0" w:space="0" w:color="auto"/>
        <w:right w:val="none" w:sz="0" w:space="0" w:color="auto"/>
      </w:divBdr>
    </w:div>
    <w:div w:id="581566497">
      <w:marLeft w:val="480"/>
      <w:marRight w:val="0"/>
      <w:marTop w:val="0"/>
      <w:marBottom w:val="0"/>
      <w:divBdr>
        <w:top w:val="none" w:sz="0" w:space="0" w:color="auto"/>
        <w:left w:val="none" w:sz="0" w:space="0" w:color="auto"/>
        <w:bottom w:val="none" w:sz="0" w:space="0" w:color="auto"/>
        <w:right w:val="none" w:sz="0" w:space="0" w:color="auto"/>
      </w:divBdr>
    </w:div>
    <w:div w:id="581569050">
      <w:marLeft w:val="480"/>
      <w:marRight w:val="0"/>
      <w:marTop w:val="0"/>
      <w:marBottom w:val="0"/>
      <w:divBdr>
        <w:top w:val="none" w:sz="0" w:space="0" w:color="auto"/>
        <w:left w:val="none" w:sz="0" w:space="0" w:color="auto"/>
        <w:bottom w:val="none" w:sz="0" w:space="0" w:color="auto"/>
        <w:right w:val="none" w:sz="0" w:space="0" w:color="auto"/>
      </w:divBdr>
    </w:div>
    <w:div w:id="581643211">
      <w:marLeft w:val="480"/>
      <w:marRight w:val="0"/>
      <w:marTop w:val="0"/>
      <w:marBottom w:val="0"/>
      <w:divBdr>
        <w:top w:val="none" w:sz="0" w:space="0" w:color="auto"/>
        <w:left w:val="none" w:sz="0" w:space="0" w:color="auto"/>
        <w:bottom w:val="none" w:sz="0" w:space="0" w:color="auto"/>
        <w:right w:val="none" w:sz="0" w:space="0" w:color="auto"/>
      </w:divBdr>
    </w:div>
    <w:div w:id="581645650">
      <w:marLeft w:val="480"/>
      <w:marRight w:val="0"/>
      <w:marTop w:val="0"/>
      <w:marBottom w:val="0"/>
      <w:divBdr>
        <w:top w:val="none" w:sz="0" w:space="0" w:color="auto"/>
        <w:left w:val="none" w:sz="0" w:space="0" w:color="auto"/>
        <w:bottom w:val="none" w:sz="0" w:space="0" w:color="auto"/>
        <w:right w:val="none" w:sz="0" w:space="0" w:color="auto"/>
      </w:divBdr>
    </w:div>
    <w:div w:id="581646184">
      <w:marLeft w:val="480"/>
      <w:marRight w:val="0"/>
      <w:marTop w:val="0"/>
      <w:marBottom w:val="0"/>
      <w:divBdr>
        <w:top w:val="none" w:sz="0" w:space="0" w:color="auto"/>
        <w:left w:val="none" w:sz="0" w:space="0" w:color="auto"/>
        <w:bottom w:val="none" w:sz="0" w:space="0" w:color="auto"/>
        <w:right w:val="none" w:sz="0" w:space="0" w:color="auto"/>
      </w:divBdr>
    </w:div>
    <w:div w:id="581763691">
      <w:marLeft w:val="480"/>
      <w:marRight w:val="0"/>
      <w:marTop w:val="0"/>
      <w:marBottom w:val="0"/>
      <w:divBdr>
        <w:top w:val="none" w:sz="0" w:space="0" w:color="auto"/>
        <w:left w:val="none" w:sz="0" w:space="0" w:color="auto"/>
        <w:bottom w:val="none" w:sz="0" w:space="0" w:color="auto"/>
        <w:right w:val="none" w:sz="0" w:space="0" w:color="auto"/>
      </w:divBdr>
    </w:div>
    <w:div w:id="581793747">
      <w:marLeft w:val="480"/>
      <w:marRight w:val="0"/>
      <w:marTop w:val="0"/>
      <w:marBottom w:val="0"/>
      <w:divBdr>
        <w:top w:val="none" w:sz="0" w:space="0" w:color="auto"/>
        <w:left w:val="none" w:sz="0" w:space="0" w:color="auto"/>
        <w:bottom w:val="none" w:sz="0" w:space="0" w:color="auto"/>
        <w:right w:val="none" w:sz="0" w:space="0" w:color="auto"/>
      </w:divBdr>
    </w:div>
    <w:div w:id="581909731">
      <w:marLeft w:val="480"/>
      <w:marRight w:val="0"/>
      <w:marTop w:val="0"/>
      <w:marBottom w:val="0"/>
      <w:divBdr>
        <w:top w:val="none" w:sz="0" w:space="0" w:color="auto"/>
        <w:left w:val="none" w:sz="0" w:space="0" w:color="auto"/>
        <w:bottom w:val="none" w:sz="0" w:space="0" w:color="auto"/>
        <w:right w:val="none" w:sz="0" w:space="0" w:color="auto"/>
      </w:divBdr>
    </w:div>
    <w:div w:id="581987175">
      <w:marLeft w:val="480"/>
      <w:marRight w:val="0"/>
      <w:marTop w:val="0"/>
      <w:marBottom w:val="0"/>
      <w:divBdr>
        <w:top w:val="none" w:sz="0" w:space="0" w:color="auto"/>
        <w:left w:val="none" w:sz="0" w:space="0" w:color="auto"/>
        <w:bottom w:val="none" w:sz="0" w:space="0" w:color="auto"/>
        <w:right w:val="none" w:sz="0" w:space="0" w:color="auto"/>
      </w:divBdr>
    </w:div>
    <w:div w:id="582102116">
      <w:marLeft w:val="480"/>
      <w:marRight w:val="0"/>
      <w:marTop w:val="0"/>
      <w:marBottom w:val="0"/>
      <w:divBdr>
        <w:top w:val="none" w:sz="0" w:space="0" w:color="auto"/>
        <w:left w:val="none" w:sz="0" w:space="0" w:color="auto"/>
        <w:bottom w:val="none" w:sz="0" w:space="0" w:color="auto"/>
        <w:right w:val="none" w:sz="0" w:space="0" w:color="auto"/>
      </w:divBdr>
    </w:div>
    <w:div w:id="582104291">
      <w:marLeft w:val="480"/>
      <w:marRight w:val="0"/>
      <w:marTop w:val="0"/>
      <w:marBottom w:val="0"/>
      <w:divBdr>
        <w:top w:val="none" w:sz="0" w:space="0" w:color="auto"/>
        <w:left w:val="none" w:sz="0" w:space="0" w:color="auto"/>
        <w:bottom w:val="none" w:sz="0" w:space="0" w:color="auto"/>
        <w:right w:val="none" w:sz="0" w:space="0" w:color="auto"/>
      </w:divBdr>
    </w:div>
    <w:div w:id="582179842">
      <w:marLeft w:val="480"/>
      <w:marRight w:val="0"/>
      <w:marTop w:val="0"/>
      <w:marBottom w:val="0"/>
      <w:divBdr>
        <w:top w:val="none" w:sz="0" w:space="0" w:color="auto"/>
        <w:left w:val="none" w:sz="0" w:space="0" w:color="auto"/>
        <w:bottom w:val="none" w:sz="0" w:space="0" w:color="auto"/>
        <w:right w:val="none" w:sz="0" w:space="0" w:color="auto"/>
      </w:divBdr>
    </w:div>
    <w:div w:id="582254557">
      <w:marLeft w:val="480"/>
      <w:marRight w:val="0"/>
      <w:marTop w:val="0"/>
      <w:marBottom w:val="0"/>
      <w:divBdr>
        <w:top w:val="none" w:sz="0" w:space="0" w:color="auto"/>
        <w:left w:val="none" w:sz="0" w:space="0" w:color="auto"/>
        <w:bottom w:val="none" w:sz="0" w:space="0" w:color="auto"/>
        <w:right w:val="none" w:sz="0" w:space="0" w:color="auto"/>
      </w:divBdr>
    </w:div>
    <w:div w:id="582296680">
      <w:marLeft w:val="480"/>
      <w:marRight w:val="0"/>
      <w:marTop w:val="0"/>
      <w:marBottom w:val="0"/>
      <w:divBdr>
        <w:top w:val="none" w:sz="0" w:space="0" w:color="auto"/>
        <w:left w:val="none" w:sz="0" w:space="0" w:color="auto"/>
        <w:bottom w:val="none" w:sz="0" w:space="0" w:color="auto"/>
        <w:right w:val="none" w:sz="0" w:space="0" w:color="auto"/>
      </w:divBdr>
    </w:div>
    <w:div w:id="582380296">
      <w:marLeft w:val="480"/>
      <w:marRight w:val="0"/>
      <w:marTop w:val="0"/>
      <w:marBottom w:val="0"/>
      <w:divBdr>
        <w:top w:val="none" w:sz="0" w:space="0" w:color="auto"/>
        <w:left w:val="none" w:sz="0" w:space="0" w:color="auto"/>
        <w:bottom w:val="none" w:sz="0" w:space="0" w:color="auto"/>
        <w:right w:val="none" w:sz="0" w:space="0" w:color="auto"/>
      </w:divBdr>
    </w:div>
    <w:div w:id="582447848">
      <w:marLeft w:val="480"/>
      <w:marRight w:val="0"/>
      <w:marTop w:val="0"/>
      <w:marBottom w:val="0"/>
      <w:divBdr>
        <w:top w:val="none" w:sz="0" w:space="0" w:color="auto"/>
        <w:left w:val="none" w:sz="0" w:space="0" w:color="auto"/>
        <w:bottom w:val="none" w:sz="0" w:space="0" w:color="auto"/>
        <w:right w:val="none" w:sz="0" w:space="0" w:color="auto"/>
      </w:divBdr>
    </w:div>
    <w:div w:id="582568759">
      <w:marLeft w:val="480"/>
      <w:marRight w:val="0"/>
      <w:marTop w:val="0"/>
      <w:marBottom w:val="0"/>
      <w:divBdr>
        <w:top w:val="none" w:sz="0" w:space="0" w:color="auto"/>
        <w:left w:val="none" w:sz="0" w:space="0" w:color="auto"/>
        <w:bottom w:val="none" w:sz="0" w:space="0" w:color="auto"/>
        <w:right w:val="none" w:sz="0" w:space="0" w:color="auto"/>
      </w:divBdr>
    </w:div>
    <w:div w:id="582573408">
      <w:marLeft w:val="480"/>
      <w:marRight w:val="0"/>
      <w:marTop w:val="0"/>
      <w:marBottom w:val="0"/>
      <w:divBdr>
        <w:top w:val="none" w:sz="0" w:space="0" w:color="auto"/>
        <w:left w:val="none" w:sz="0" w:space="0" w:color="auto"/>
        <w:bottom w:val="none" w:sz="0" w:space="0" w:color="auto"/>
        <w:right w:val="none" w:sz="0" w:space="0" w:color="auto"/>
      </w:divBdr>
    </w:div>
    <w:div w:id="582642214">
      <w:marLeft w:val="480"/>
      <w:marRight w:val="0"/>
      <w:marTop w:val="0"/>
      <w:marBottom w:val="0"/>
      <w:divBdr>
        <w:top w:val="none" w:sz="0" w:space="0" w:color="auto"/>
        <w:left w:val="none" w:sz="0" w:space="0" w:color="auto"/>
        <w:bottom w:val="none" w:sz="0" w:space="0" w:color="auto"/>
        <w:right w:val="none" w:sz="0" w:space="0" w:color="auto"/>
      </w:divBdr>
    </w:div>
    <w:div w:id="582642795">
      <w:marLeft w:val="480"/>
      <w:marRight w:val="0"/>
      <w:marTop w:val="0"/>
      <w:marBottom w:val="0"/>
      <w:divBdr>
        <w:top w:val="none" w:sz="0" w:space="0" w:color="auto"/>
        <w:left w:val="none" w:sz="0" w:space="0" w:color="auto"/>
        <w:bottom w:val="none" w:sz="0" w:space="0" w:color="auto"/>
        <w:right w:val="none" w:sz="0" w:space="0" w:color="auto"/>
      </w:divBdr>
    </w:div>
    <w:div w:id="582644528">
      <w:marLeft w:val="480"/>
      <w:marRight w:val="0"/>
      <w:marTop w:val="0"/>
      <w:marBottom w:val="0"/>
      <w:divBdr>
        <w:top w:val="none" w:sz="0" w:space="0" w:color="auto"/>
        <w:left w:val="none" w:sz="0" w:space="0" w:color="auto"/>
        <w:bottom w:val="none" w:sz="0" w:space="0" w:color="auto"/>
        <w:right w:val="none" w:sz="0" w:space="0" w:color="auto"/>
      </w:divBdr>
    </w:div>
    <w:div w:id="582645907">
      <w:marLeft w:val="480"/>
      <w:marRight w:val="0"/>
      <w:marTop w:val="0"/>
      <w:marBottom w:val="0"/>
      <w:divBdr>
        <w:top w:val="none" w:sz="0" w:space="0" w:color="auto"/>
        <w:left w:val="none" w:sz="0" w:space="0" w:color="auto"/>
        <w:bottom w:val="none" w:sz="0" w:space="0" w:color="auto"/>
        <w:right w:val="none" w:sz="0" w:space="0" w:color="auto"/>
      </w:divBdr>
    </w:div>
    <w:div w:id="582758733">
      <w:marLeft w:val="480"/>
      <w:marRight w:val="0"/>
      <w:marTop w:val="0"/>
      <w:marBottom w:val="0"/>
      <w:divBdr>
        <w:top w:val="none" w:sz="0" w:space="0" w:color="auto"/>
        <w:left w:val="none" w:sz="0" w:space="0" w:color="auto"/>
        <w:bottom w:val="none" w:sz="0" w:space="0" w:color="auto"/>
        <w:right w:val="none" w:sz="0" w:space="0" w:color="auto"/>
      </w:divBdr>
    </w:div>
    <w:div w:id="582762350">
      <w:marLeft w:val="480"/>
      <w:marRight w:val="0"/>
      <w:marTop w:val="0"/>
      <w:marBottom w:val="0"/>
      <w:divBdr>
        <w:top w:val="none" w:sz="0" w:space="0" w:color="auto"/>
        <w:left w:val="none" w:sz="0" w:space="0" w:color="auto"/>
        <w:bottom w:val="none" w:sz="0" w:space="0" w:color="auto"/>
        <w:right w:val="none" w:sz="0" w:space="0" w:color="auto"/>
      </w:divBdr>
    </w:div>
    <w:div w:id="582765974">
      <w:marLeft w:val="480"/>
      <w:marRight w:val="0"/>
      <w:marTop w:val="0"/>
      <w:marBottom w:val="0"/>
      <w:divBdr>
        <w:top w:val="none" w:sz="0" w:space="0" w:color="auto"/>
        <w:left w:val="none" w:sz="0" w:space="0" w:color="auto"/>
        <w:bottom w:val="none" w:sz="0" w:space="0" w:color="auto"/>
        <w:right w:val="none" w:sz="0" w:space="0" w:color="auto"/>
      </w:divBdr>
    </w:div>
    <w:div w:id="583074670">
      <w:marLeft w:val="480"/>
      <w:marRight w:val="0"/>
      <w:marTop w:val="0"/>
      <w:marBottom w:val="0"/>
      <w:divBdr>
        <w:top w:val="none" w:sz="0" w:space="0" w:color="auto"/>
        <w:left w:val="none" w:sz="0" w:space="0" w:color="auto"/>
        <w:bottom w:val="none" w:sz="0" w:space="0" w:color="auto"/>
        <w:right w:val="none" w:sz="0" w:space="0" w:color="auto"/>
      </w:divBdr>
    </w:div>
    <w:div w:id="583075210">
      <w:marLeft w:val="480"/>
      <w:marRight w:val="0"/>
      <w:marTop w:val="0"/>
      <w:marBottom w:val="0"/>
      <w:divBdr>
        <w:top w:val="none" w:sz="0" w:space="0" w:color="auto"/>
        <w:left w:val="none" w:sz="0" w:space="0" w:color="auto"/>
        <w:bottom w:val="none" w:sz="0" w:space="0" w:color="auto"/>
        <w:right w:val="none" w:sz="0" w:space="0" w:color="auto"/>
      </w:divBdr>
    </w:div>
    <w:div w:id="583146253">
      <w:marLeft w:val="480"/>
      <w:marRight w:val="0"/>
      <w:marTop w:val="0"/>
      <w:marBottom w:val="0"/>
      <w:divBdr>
        <w:top w:val="none" w:sz="0" w:space="0" w:color="auto"/>
        <w:left w:val="none" w:sz="0" w:space="0" w:color="auto"/>
        <w:bottom w:val="none" w:sz="0" w:space="0" w:color="auto"/>
        <w:right w:val="none" w:sz="0" w:space="0" w:color="auto"/>
      </w:divBdr>
    </w:div>
    <w:div w:id="583223136">
      <w:marLeft w:val="480"/>
      <w:marRight w:val="0"/>
      <w:marTop w:val="0"/>
      <w:marBottom w:val="0"/>
      <w:divBdr>
        <w:top w:val="none" w:sz="0" w:space="0" w:color="auto"/>
        <w:left w:val="none" w:sz="0" w:space="0" w:color="auto"/>
        <w:bottom w:val="none" w:sz="0" w:space="0" w:color="auto"/>
        <w:right w:val="none" w:sz="0" w:space="0" w:color="auto"/>
      </w:divBdr>
    </w:div>
    <w:div w:id="583226931">
      <w:marLeft w:val="480"/>
      <w:marRight w:val="0"/>
      <w:marTop w:val="0"/>
      <w:marBottom w:val="0"/>
      <w:divBdr>
        <w:top w:val="none" w:sz="0" w:space="0" w:color="auto"/>
        <w:left w:val="none" w:sz="0" w:space="0" w:color="auto"/>
        <w:bottom w:val="none" w:sz="0" w:space="0" w:color="auto"/>
        <w:right w:val="none" w:sz="0" w:space="0" w:color="auto"/>
      </w:divBdr>
    </w:div>
    <w:div w:id="583299530">
      <w:marLeft w:val="480"/>
      <w:marRight w:val="0"/>
      <w:marTop w:val="0"/>
      <w:marBottom w:val="0"/>
      <w:divBdr>
        <w:top w:val="none" w:sz="0" w:space="0" w:color="auto"/>
        <w:left w:val="none" w:sz="0" w:space="0" w:color="auto"/>
        <w:bottom w:val="none" w:sz="0" w:space="0" w:color="auto"/>
        <w:right w:val="none" w:sz="0" w:space="0" w:color="auto"/>
      </w:divBdr>
    </w:div>
    <w:div w:id="583342175">
      <w:marLeft w:val="480"/>
      <w:marRight w:val="0"/>
      <w:marTop w:val="0"/>
      <w:marBottom w:val="0"/>
      <w:divBdr>
        <w:top w:val="none" w:sz="0" w:space="0" w:color="auto"/>
        <w:left w:val="none" w:sz="0" w:space="0" w:color="auto"/>
        <w:bottom w:val="none" w:sz="0" w:space="0" w:color="auto"/>
        <w:right w:val="none" w:sz="0" w:space="0" w:color="auto"/>
      </w:divBdr>
    </w:div>
    <w:div w:id="583343048">
      <w:marLeft w:val="480"/>
      <w:marRight w:val="0"/>
      <w:marTop w:val="0"/>
      <w:marBottom w:val="0"/>
      <w:divBdr>
        <w:top w:val="none" w:sz="0" w:space="0" w:color="auto"/>
        <w:left w:val="none" w:sz="0" w:space="0" w:color="auto"/>
        <w:bottom w:val="none" w:sz="0" w:space="0" w:color="auto"/>
        <w:right w:val="none" w:sz="0" w:space="0" w:color="auto"/>
      </w:divBdr>
    </w:div>
    <w:div w:id="583343403">
      <w:marLeft w:val="480"/>
      <w:marRight w:val="0"/>
      <w:marTop w:val="0"/>
      <w:marBottom w:val="0"/>
      <w:divBdr>
        <w:top w:val="none" w:sz="0" w:space="0" w:color="auto"/>
        <w:left w:val="none" w:sz="0" w:space="0" w:color="auto"/>
        <w:bottom w:val="none" w:sz="0" w:space="0" w:color="auto"/>
        <w:right w:val="none" w:sz="0" w:space="0" w:color="auto"/>
      </w:divBdr>
    </w:div>
    <w:div w:id="583492034">
      <w:marLeft w:val="480"/>
      <w:marRight w:val="0"/>
      <w:marTop w:val="0"/>
      <w:marBottom w:val="0"/>
      <w:divBdr>
        <w:top w:val="none" w:sz="0" w:space="0" w:color="auto"/>
        <w:left w:val="none" w:sz="0" w:space="0" w:color="auto"/>
        <w:bottom w:val="none" w:sz="0" w:space="0" w:color="auto"/>
        <w:right w:val="none" w:sz="0" w:space="0" w:color="auto"/>
      </w:divBdr>
    </w:div>
    <w:div w:id="583495260">
      <w:marLeft w:val="480"/>
      <w:marRight w:val="0"/>
      <w:marTop w:val="0"/>
      <w:marBottom w:val="0"/>
      <w:divBdr>
        <w:top w:val="none" w:sz="0" w:space="0" w:color="auto"/>
        <w:left w:val="none" w:sz="0" w:space="0" w:color="auto"/>
        <w:bottom w:val="none" w:sz="0" w:space="0" w:color="auto"/>
        <w:right w:val="none" w:sz="0" w:space="0" w:color="auto"/>
      </w:divBdr>
    </w:div>
    <w:div w:id="583497294">
      <w:marLeft w:val="480"/>
      <w:marRight w:val="0"/>
      <w:marTop w:val="0"/>
      <w:marBottom w:val="0"/>
      <w:divBdr>
        <w:top w:val="none" w:sz="0" w:space="0" w:color="auto"/>
        <w:left w:val="none" w:sz="0" w:space="0" w:color="auto"/>
        <w:bottom w:val="none" w:sz="0" w:space="0" w:color="auto"/>
        <w:right w:val="none" w:sz="0" w:space="0" w:color="auto"/>
      </w:divBdr>
    </w:div>
    <w:div w:id="583606678">
      <w:marLeft w:val="480"/>
      <w:marRight w:val="0"/>
      <w:marTop w:val="0"/>
      <w:marBottom w:val="0"/>
      <w:divBdr>
        <w:top w:val="none" w:sz="0" w:space="0" w:color="auto"/>
        <w:left w:val="none" w:sz="0" w:space="0" w:color="auto"/>
        <w:bottom w:val="none" w:sz="0" w:space="0" w:color="auto"/>
        <w:right w:val="none" w:sz="0" w:space="0" w:color="auto"/>
      </w:divBdr>
    </w:div>
    <w:div w:id="583613077">
      <w:marLeft w:val="480"/>
      <w:marRight w:val="0"/>
      <w:marTop w:val="0"/>
      <w:marBottom w:val="0"/>
      <w:divBdr>
        <w:top w:val="none" w:sz="0" w:space="0" w:color="auto"/>
        <w:left w:val="none" w:sz="0" w:space="0" w:color="auto"/>
        <w:bottom w:val="none" w:sz="0" w:space="0" w:color="auto"/>
        <w:right w:val="none" w:sz="0" w:space="0" w:color="auto"/>
      </w:divBdr>
    </w:div>
    <w:div w:id="583684977">
      <w:marLeft w:val="480"/>
      <w:marRight w:val="0"/>
      <w:marTop w:val="0"/>
      <w:marBottom w:val="0"/>
      <w:divBdr>
        <w:top w:val="none" w:sz="0" w:space="0" w:color="auto"/>
        <w:left w:val="none" w:sz="0" w:space="0" w:color="auto"/>
        <w:bottom w:val="none" w:sz="0" w:space="0" w:color="auto"/>
        <w:right w:val="none" w:sz="0" w:space="0" w:color="auto"/>
      </w:divBdr>
    </w:div>
    <w:div w:id="583686608">
      <w:marLeft w:val="480"/>
      <w:marRight w:val="0"/>
      <w:marTop w:val="0"/>
      <w:marBottom w:val="0"/>
      <w:divBdr>
        <w:top w:val="none" w:sz="0" w:space="0" w:color="auto"/>
        <w:left w:val="none" w:sz="0" w:space="0" w:color="auto"/>
        <w:bottom w:val="none" w:sz="0" w:space="0" w:color="auto"/>
        <w:right w:val="none" w:sz="0" w:space="0" w:color="auto"/>
      </w:divBdr>
    </w:div>
    <w:div w:id="583690999">
      <w:marLeft w:val="480"/>
      <w:marRight w:val="0"/>
      <w:marTop w:val="0"/>
      <w:marBottom w:val="0"/>
      <w:divBdr>
        <w:top w:val="none" w:sz="0" w:space="0" w:color="auto"/>
        <w:left w:val="none" w:sz="0" w:space="0" w:color="auto"/>
        <w:bottom w:val="none" w:sz="0" w:space="0" w:color="auto"/>
        <w:right w:val="none" w:sz="0" w:space="0" w:color="auto"/>
      </w:divBdr>
    </w:div>
    <w:div w:id="583757678">
      <w:marLeft w:val="480"/>
      <w:marRight w:val="0"/>
      <w:marTop w:val="0"/>
      <w:marBottom w:val="0"/>
      <w:divBdr>
        <w:top w:val="none" w:sz="0" w:space="0" w:color="auto"/>
        <w:left w:val="none" w:sz="0" w:space="0" w:color="auto"/>
        <w:bottom w:val="none" w:sz="0" w:space="0" w:color="auto"/>
        <w:right w:val="none" w:sz="0" w:space="0" w:color="auto"/>
      </w:divBdr>
    </w:div>
    <w:div w:id="583760459">
      <w:marLeft w:val="480"/>
      <w:marRight w:val="0"/>
      <w:marTop w:val="0"/>
      <w:marBottom w:val="0"/>
      <w:divBdr>
        <w:top w:val="none" w:sz="0" w:space="0" w:color="auto"/>
        <w:left w:val="none" w:sz="0" w:space="0" w:color="auto"/>
        <w:bottom w:val="none" w:sz="0" w:space="0" w:color="auto"/>
        <w:right w:val="none" w:sz="0" w:space="0" w:color="auto"/>
      </w:divBdr>
    </w:div>
    <w:div w:id="583952758">
      <w:marLeft w:val="480"/>
      <w:marRight w:val="0"/>
      <w:marTop w:val="0"/>
      <w:marBottom w:val="0"/>
      <w:divBdr>
        <w:top w:val="none" w:sz="0" w:space="0" w:color="auto"/>
        <w:left w:val="none" w:sz="0" w:space="0" w:color="auto"/>
        <w:bottom w:val="none" w:sz="0" w:space="0" w:color="auto"/>
        <w:right w:val="none" w:sz="0" w:space="0" w:color="auto"/>
      </w:divBdr>
    </w:div>
    <w:div w:id="583993472">
      <w:marLeft w:val="480"/>
      <w:marRight w:val="0"/>
      <w:marTop w:val="0"/>
      <w:marBottom w:val="0"/>
      <w:divBdr>
        <w:top w:val="none" w:sz="0" w:space="0" w:color="auto"/>
        <w:left w:val="none" w:sz="0" w:space="0" w:color="auto"/>
        <w:bottom w:val="none" w:sz="0" w:space="0" w:color="auto"/>
        <w:right w:val="none" w:sz="0" w:space="0" w:color="auto"/>
      </w:divBdr>
    </w:div>
    <w:div w:id="584145848">
      <w:marLeft w:val="480"/>
      <w:marRight w:val="0"/>
      <w:marTop w:val="0"/>
      <w:marBottom w:val="0"/>
      <w:divBdr>
        <w:top w:val="none" w:sz="0" w:space="0" w:color="auto"/>
        <w:left w:val="none" w:sz="0" w:space="0" w:color="auto"/>
        <w:bottom w:val="none" w:sz="0" w:space="0" w:color="auto"/>
        <w:right w:val="none" w:sz="0" w:space="0" w:color="auto"/>
      </w:divBdr>
    </w:div>
    <w:div w:id="584149831">
      <w:marLeft w:val="480"/>
      <w:marRight w:val="0"/>
      <w:marTop w:val="0"/>
      <w:marBottom w:val="0"/>
      <w:divBdr>
        <w:top w:val="none" w:sz="0" w:space="0" w:color="auto"/>
        <w:left w:val="none" w:sz="0" w:space="0" w:color="auto"/>
        <w:bottom w:val="none" w:sz="0" w:space="0" w:color="auto"/>
        <w:right w:val="none" w:sz="0" w:space="0" w:color="auto"/>
      </w:divBdr>
    </w:div>
    <w:div w:id="584194205">
      <w:marLeft w:val="480"/>
      <w:marRight w:val="0"/>
      <w:marTop w:val="0"/>
      <w:marBottom w:val="0"/>
      <w:divBdr>
        <w:top w:val="none" w:sz="0" w:space="0" w:color="auto"/>
        <w:left w:val="none" w:sz="0" w:space="0" w:color="auto"/>
        <w:bottom w:val="none" w:sz="0" w:space="0" w:color="auto"/>
        <w:right w:val="none" w:sz="0" w:space="0" w:color="auto"/>
      </w:divBdr>
    </w:div>
    <w:div w:id="584384992">
      <w:marLeft w:val="480"/>
      <w:marRight w:val="0"/>
      <w:marTop w:val="0"/>
      <w:marBottom w:val="0"/>
      <w:divBdr>
        <w:top w:val="none" w:sz="0" w:space="0" w:color="auto"/>
        <w:left w:val="none" w:sz="0" w:space="0" w:color="auto"/>
        <w:bottom w:val="none" w:sz="0" w:space="0" w:color="auto"/>
        <w:right w:val="none" w:sz="0" w:space="0" w:color="auto"/>
      </w:divBdr>
    </w:div>
    <w:div w:id="584454680">
      <w:marLeft w:val="480"/>
      <w:marRight w:val="0"/>
      <w:marTop w:val="0"/>
      <w:marBottom w:val="0"/>
      <w:divBdr>
        <w:top w:val="none" w:sz="0" w:space="0" w:color="auto"/>
        <w:left w:val="none" w:sz="0" w:space="0" w:color="auto"/>
        <w:bottom w:val="none" w:sz="0" w:space="0" w:color="auto"/>
        <w:right w:val="none" w:sz="0" w:space="0" w:color="auto"/>
      </w:divBdr>
    </w:div>
    <w:div w:id="584461907">
      <w:marLeft w:val="480"/>
      <w:marRight w:val="0"/>
      <w:marTop w:val="0"/>
      <w:marBottom w:val="0"/>
      <w:divBdr>
        <w:top w:val="none" w:sz="0" w:space="0" w:color="auto"/>
        <w:left w:val="none" w:sz="0" w:space="0" w:color="auto"/>
        <w:bottom w:val="none" w:sz="0" w:space="0" w:color="auto"/>
        <w:right w:val="none" w:sz="0" w:space="0" w:color="auto"/>
      </w:divBdr>
    </w:div>
    <w:div w:id="584462161">
      <w:marLeft w:val="480"/>
      <w:marRight w:val="0"/>
      <w:marTop w:val="0"/>
      <w:marBottom w:val="0"/>
      <w:divBdr>
        <w:top w:val="none" w:sz="0" w:space="0" w:color="auto"/>
        <w:left w:val="none" w:sz="0" w:space="0" w:color="auto"/>
        <w:bottom w:val="none" w:sz="0" w:space="0" w:color="auto"/>
        <w:right w:val="none" w:sz="0" w:space="0" w:color="auto"/>
      </w:divBdr>
    </w:div>
    <w:div w:id="584533332">
      <w:marLeft w:val="480"/>
      <w:marRight w:val="0"/>
      <w:marTop w:val="0"/>
      <w:marBottom w:val="0"/>
      <w:divBdr>
        <w:top w:val="none" w:sz="0" w:space="0" w:color="auto"/>
        <w:left w:val="none" w:sz="0" w:space="0" w:color="auto"/>
        <w:bottom w:val="none" w:sz="0" w:space="0" w:color="auto"/>
        <w:right w:val="none" w:sz="0" w:space="0" w:color="auto"/>
      </w:divBdr>
    </w:div>
    <w:div w:id="584607505">
      <w:marLeft w:val="480"/>
      <w:marRight w:val="0"/>
      <w:marTop w:val="0"/>
      <w:marBottom w:val="0"/>
      <w:divBdr>
        <w:top w:val="none" w:sz="0" w:space="0" w:color="auto"/>
        <w:left w:val="none" w:sz="0" w:space="0" w:color="auto"/>
        <w:bottom w:val="none" w:sz="0" w:space="0" w:color="auto"/>
        <w:right w:val="none" w:sz="0" w:space="0" w:color="auto"/>
      </w:divBdr>
    </w:div>
    <w:div w:id="584607647">
      <w:marLeft w:val="480"/>
      <w:marRight w:val="0"/>
      <w:marTop w:val="0"/>
      <w:marBottom w:val="0"/>
      <w:divBdr>
        <w:top w:val="none" w:sz="0" w:space="0" w:color="auto"/>
        <w:left w:val="none" w:sz="0" w:space="0" w:color="auto"/>
        <w:bottom w:val="none" w:sz="0" w:space="0" w:color="auto"/>
        <w:right w:val="none" w:sz="0" w:space="0" w:color="auto"/>
      </w:divBdr>
    </w:div>
    <w:div w:id="584724300">
      <w:marLeft w:val="480"/>
      <w:marRight w:val="0"/>
      <w:marTop w:val="0"/>
      <w:marBottom w:val="0"/>
      <w:divBdr>
        <w:top w:val="none" w:sz="0" w:space="0" w:color="auto"/>
        <w:left w:val="none" w:sz="0" w:space="0" w:color="auto"/>
        <w:bottom w:val="none" w:sz="0" w:space="0" w:color="auto"/>
        <w:right w:val="none" w:sz="0" w:space="0" w:color="auto"/>
      </w:divBdr>
    </w:div>
    <w:div w:id="584726662">
      <w:marLeft w:val="480"/>
      <w:marRight w:val="0"/>
      <w:marTop w:val="0"/>
      <w:marBottom w:val="0"/>
      <w:divBdr>
        <w:top w:val="none" w:sz="0" w:space="0" w:color="auto"/>
        <w:left w:val="none" w:sz="0" w:space="0" w:color="auto"/>
        <w:bottom w:val="none" w:sz="0" w:space="0" w:color="auto"/>
        <w:right w:val="none" w:sz="0" w:space="0" w:color="auto"/>
      </w:divBdr>
    </w:div>
    <w:div w:id="584727986">
      <w:marLeft w:val="480"/>
      <w:marRight w:val="0"/>
      <w:marTop w:val="0"/>
      <w:marBottom w:val="0"/>
      <w:divBdr>
        <w:top w:val="none" w:sz="0" w:space="0" w:color="auto"/>
        <w:left w:val="none" w:sz="0" w:space="0" w:color="auto"/>
        <w:bottom w:val="none" w:sz="0" w:space="0" w:color="auto"/>
        <w:right w:val="none" w:sz="0" w:space="0" w:color="auto"/>
      </w:divBdr>
    </w:div>
    <w:div w:id="584799510">
      <w:marLeft w:val="480"/>
      <w:marRight w:val="0"/>
      <w:marTop w:val="0"/>
      <w:marBottom w:val="0"/>
      <w:divBdr>
        <w:top w:val="none" w:sz="0" w:space="0" w:color="auto"/>
        <w:left w:val="none" w:sz="0" w:space="0" w:color="auto"/>
        <w:bottom w:val="none" w:sz="0" w:space="0" w:color="auto"/>
        <w:right w:val="none" w:sz="0" w:space="0" w:color="auto"/>
      </w:divBdr>
    </w:div>
    <w:div w:id="584800558">
      <w:marLeft w:val="480"/>
      <w:marRight w:val="0"/>
      <w:marTop w:val="0"/>
      <w:marBottom w:val="0"/>
      <w:divBdr>
        <w:top w:val="none" w:sz="0" w:space="0" w:color="auto"/>
        <w:left w:val="none" w:sz="0" w:space="0" w:color="auto"/>
        <w:bottom w:val="none" w:sz="0" w:space="0" w:color="auto"/>
        <w:right w:val="none" w:sz="0" w:space="0" w:color="auto"/>
      </w:divBdr>
    </w:div>
    <w:div w:id="584874224">
      <w:marLeft w:val="480"/>
      <w:marRight w:val="0"/>
      <w:marTop w:val="0"/>
      <w:marBottom w:val="0"/>
      <w:divBdr>
        <w:top w:val="none" w:sz="0" w:space="0" w:color="auto"/>
        <w:left w:val="none" w:sz="0" w:space="0" w:color="auto"/>
        <w:bottom w:val="none" w:sz="0" w:space="0" w:color="auto"/>
        <w:right w:val="none" w:sz="0" w:space="0" w:color="auto"/>
      </w:divBdr>
    </w:div>
    <w:div w:id="584920933">
      <w:marLeft w:val="480"/>
      <w:marRight w:val="0"/>
      <w:marTop w:val="0"/>
      <w:marBottom w:val="0"/>
      <w:divBdr>
        <w:top w:val="none" w:sz="0" w:space="0" w:color="auto"/>
        <w:left w:val="none" w:sz="0" w:space="0" w:color="auto"/>
        <w:bottom w:val="none" w:sz="0" w:space="0" w:color="auto"/>
        <w:right w:val="none" w:sz="0" w:space="0" w:color="auto"/>
      </w:divBdr>
    </w:div>
    <w:div w:id="584993684">
      <w:marLeft w:val="480"/>
      <w:marRight w:val="0"/>
      <w:marTop w:val="0"/>
      <w:marBottom w:val="0"/>
      <w:divBdr>
        <w:top w:val="none" w:sz="0" w:space="0" w:color="auto"/>
        <w:left w:val="none" w:sz="0" w:space="0" w:color="auto"/>
        <w:bottom w:val="none" w:sz="0" w:space="0" w:color="auto"/>
        <w:right w:val="none" w:sz="0" w:space="0" w:color="auto"/>
      </w:divBdr>
    </w:div>
    <w:div w:id="585041285">
      <w:marLeft w:val="480"/>
      <w:marRight w:val="0"/>
      <w:marTop w:val="0"/>
      <w:marBottom w:val="0"/>
      <w:divBdr>
        <w:top w:val="none" w:sz="0" w:space="0" w:color="auto"/>
        <w:left w:val="none" w:sz="0" w:space="0" w:color="auto"/>
        <w:bottom w:val="none" w:sz="0" w:space="0" w:color="auto"/>
        <w:right w:val="none" w:sz="0" w:space="0" w:color="auto"/>
      </w:divBdr>
    </w:div>
    <w:div w:id="585070799">
      <w:marLeft w:val="480"/>
      <w:marRight w:val="0"/>
      <w:marTop w:val="0"/>
      <w:marBottom w:val="0"/>
      <w:divBdr>
        <w:top w:val="none" w:sz="0" w:space="0" w:color="auto"/>
        <w:left w:val="none" w:sz="0" w:space="0" w:color="auto"/>
        <w:bottom w:val="none" w:sz="0" w:space="0" w:color="auto"/>
        <w:right w:val="none" w:sz="0" w:space="0" w:color="auto"/>
      </w:divBdr>
    </w:div>
    <w:div w:id="585113692">
      <w:marLeft w:val="480"/>
      <w:marRight w:val="0"/>
      <w:marTop w:val="0"/>
      <w:marBottom w:val="0"/>
      <w:divBdr>
        <w:top w:val="none" w:sz="0" w:space="0" w:color="auto"/>
        <w:left w:val="none" w:sz="0" w:space="0" w:color="auto"/>
        <w:bottom w:val="none" w:sz="0" w:space="0" w:color="auto"/>
        <w:right w:val="none" w:sz="0" w:space="0" w:color="auto"/>
      </w:divBdr>
    </w:div>
    <w:div w:id="585115837">
      <w:marLeft w:val="480"/>
      <w:marRight w:val="0"/>
      <w:marTop w:val="0"/>
      <w:marBottom w:val="0"/>
      <w:divBdr>
        <w:top w:val="none" w:sz="0" w:space="0" w:color="auto"/>
        <w:left w:val="none" w:sz="0" w:space="0" w:color="auto"/>
        <w:bottom w:val="none" w:sz="0" w:space="0" w:color="auto"/>
        <w:right w:val="none" w:sz="0" w:space="0" w:color="auto"/>
      </w:divBdr>
    </w:div>
    <w:div w:id="585192148">
      <w:marLeft w:val="480"/>
      <w:marRight w:val="0"/>
      <w:marTop w:val="0"/>
      <w:marBottom w:val="0"/>
      <w:divBdr>
        <w:top w:val="none" w:sz="0" w:space="0" w:color="auto"/>
        <w:left w:val="none" w:sz="0" w:space="0" w:color="auto"/>
        <w:bottom w:val="none" w:sz="0" w:space="0" w:color="auto"/>
        <w:right w:val="none" w:sz="0" w:space="0" w:color="auto"/>
      </w:divBdr>
    </w:div>
    <w:div w:id="585266039">
      <w:marLeft w:val="480"/>
      <w:marRight w:val="0"/>
      <w:marTop w:val="0"/>
      <w:marBottom w:val="0"/>
      <w:divBdr>
        <w:top w:val="none" w:sz="0" w:space="0" w:color="auto"/>
        <w:left w:val="none" w:sz="0" w:space="0" w:color="auto"/>
        <w:bottom w:val="none" w:sz="0" w:space="0" w:color="auto"/>
        <w:right w:val="none" w:sz="0" w:space="0" w:color="auto"/>
      </w:divBdr>
    </w:div>
    <w:div w:id="585266544">
      <w:marLeft w:val="480"/>
      <w:marRight w:val="0"/>
      <w:marTop w:val="0"/>
      <w:marBottom w:val="0"/>
      <w:divBdr>
        <w:top w:val="none" w:sz="0" w:space="0" w:color="auto"/>
        <w:left w:val="none" w:sz="0" w:space="0" w:color="auto"/>
        <w:bottom w:val="none" w:sz="0" w:space="0" w:color="auto"/>
        <w:right w:val="none" w:sz="0" w:space="0" w:color="auto"/>
      </w:divBdr>
    </w:div>
    <w:div w:id="585304097">
      <w:marLeft w:val="480"/>
      <w:marRight w:val="0"/>
      <w:marTop w:val="0"/>
      <w:marBottom w:val="0"/>
      <w:divBdr>
        <w:top w:val="none" w:sz="0" w:space="0" w:color="auto"/>
        <w:left w:val="none" w:sz="0" w:space="0" w:color="auto"/>
        <w:bottom w:val="none" w:sz="0" w:space="0" w:color="auto"/>
        <w:right w:val="none" w:sz="0" w:space="0" w:color="auto"/>
      </w:divBdr>
    </w:div>
    <w:div w:id="585378781">
      <w:marLeft w:val="480"/>
      <w:marRight w:val="0"/>
      <w:marTop w:val="0"/>
      <w:marBottom w:val="0"/>
      <w:divBdr>
        <w:top w:val="none" w:sz="0" w:space="0" w:color="auto"/>
        <w:left w:val="none" w:sz="0" w:space="0" w:color="auto"/>
        <w:bottom w:val="none" w:sz="0" w:space="0" w:color="auto"/>
        <w:right w:val="none" w:sz="0" w:space="0" w:color="auto"/>
      </w:divBdr>
    </w:div>
    <w:div w:id="585383553">
      <w:marLeft w:val="480"/>
      <w:marRight w:val="0"/>
      <w:marTop w:val="0"/>
      <w:marBottom w:val="0"/>
      <w:divBdr>
        <w:top w:val="none" w:sz="0" w:space="0" w:color="auto"/>
        <w:left w:val="none" w:sz="0" w:space="0" w:color="auto"/>
        <w:bottom w:val="none" w:sz="0" w:space="0" w:color="auto"/>
        <w:right w:val="none" w:sz="0" w:space="0" w:color="auto"/>
      </w:divBdr>
    </w:div>
    <w:div w:id="585456808">
      <w:marLeft w:val="480"/>
      <w:marRight w:val="0"/>
      <w:marTop w:val="0"/>
      <w:marBottom w:val="0"/>
      <w:divBdr>
        <w:top w:val="none" w:sz="0" w:space="0" w:color="auto"/>
        <w:left w:val="none" w:sz="0" w:space="0" w:color="auto"/>
        <w:bottom w:val="none" w:sz="0" w:space="0" w:color="auto"/>
        <w:right w:val="none" w:sz="0" w:space="0" w:color="auto"/>
      </w:divBdr>
    </w:div>
    <w:div w:id="585457275">
      <w:marLeft w:val="480"/>
      <w:marRight w:val="0"/>
      <w:marTop w:val="0"/>
      <w:marBottom w:val="0"/>
      <w:divBdr>
        <w:top w:val="none" w:sz="0" w:space="0" w:color="auto"/>
        <w:left w:val="none" w:sz="0" w:space="0" w:color="auto"/>
        <w:bottom w:val="none" w:sz="0" w:space="0" w:color="auto"/>
        <w:right w:val="none" w:sz="0" w:space="0" w:color="auto"/>
      </w:divBdr>
    </w:div>
    <w:div w:id="585499532">
      <w:marLeft w:val="480"/>
      <w:marRight w:val="0"/>
      <w:marTop w:val="0"/>
      <w:marBottom w:val="0"/>
      <w:divBdr>
        <w:top w:val="none" w:sz="0" w:space="0" w:color="auto"/>
        <w:left w:val="none" w:sz="0" w:space="0" w:color="auto"/>
        <w:bottom w:val="none" w:sz="0" w:space="0" w:color="auto"/>
        <w:right w:val="none" w:sz="0" w:space="0" w:color="auto"/>
      </w:divBdr>
    </w:div>
    <w:div w:id="585572426">
      <w:marLeft w:val="480"/>
      <w:marRight w:val="0"/>
      <w:marTop w:val="0"/>
      <w:marBottom w:val="0"/>
      <w:divBdr>
        <w:top w:val="none" w:sz="0" w:space="0" w:color="auto"/>
        <w:left w:val="none" w:sz="0" w:space="0" w:color="auto"/>
        <w:bottom w:val="none" w:sz="0" w:space="0" w:color="auto"/>
        <w:right w:val="none" w:sz="0" w:space="0" w:color="auto"/>
      </w:divBdr>
    </w:div>
    <w:div w:id="585574236">
      <w:marLeft w:val="480"/>
      <w:marRight w:val="0"/>
      <w:marTop w:val="0"/>
      <w:marBottom w:val="0"/>
      <w:divBdr>
        <w:top w:val="none" w:sz="0" w:space="0" w:color="auto"/>
        <w:left w:val="none" w:sz="0" w:space="0" w:color="auto"/>
        <w:bottom w:val="none" w:sz="0" w:space="0" w:color="auto"/>
        <w:right w:val="none" w:sz="0" w:space="0" w:color="auto"/>
      </w:divBdr>
    </w:div>
    <w:div w:id="585577996">
      <w:marLeft w:val="480"/>
      <w:marRight w:val="0"/>
      <w:marTop w:val="0"/>
      <w:marBottom w:val="0"/>
      <w:divBdr>
        <w:top w:val="none" w:sz="0" w:space="0" w:color="auto"/>
        <w:left w:val="none" w:sz="0" w:space="0" w:color="auto"/>
        <w:bottom w:val="none" w:sz="0" w:space="0" w:color="auto"/>
        <w:right w:val="none" w:sz="0" w:space="0" w:color="auto"/>
      </w:divBdr>
    </w:div>
    <w:div w:id="585647966">
      <w:marLeft w:val="480"/>
      <w:marRight w:val="0"/>
      <w:marTop w:val="0"/>
      <w:marBottom w:val="0"/>
      <w:divBdr>
        <w:top w:val="none" w:sz="0" w:space="0" w:color="auto"/>
        <w:left w:val="none" w:sz="0" w:space="0" w:color="auto"/>
        <w:bottom w:val="none" w:sz="0" w:space="0" w:color="auto"/>
        <w:right w:val="none" w:sz="0" w:space="0" w:color="auto"/>
      </w:divBdr>
    </w:div>
    <w:div w:id="585651883">
      <w:marLeft w:val="480"/>
      <w:marRight w:val="0"/>
      <w:marTop w:val="0"/>
      <w:marBottom w:val="0"/>
      <w:divBdr>
        <w:top w:val="none" w:sz="0" w:space="0" w:color="auto"/>
        <w:left w:val="none" w:sz="0" w:space="0" w:color="auto"/>
        <w:bottom w:val="none" w:sz="0" w:space="0" w:color="auto"/>
        <w:right w:val="none" w:sz="0" w:space="0" w:color="auto"/>
      </w:divBdr>
    </w:div>
    <w:div w:id="585652900">
      <w:marLeft w:val="480"/>
      <w:marRight w:val="0"/>
      <w:marTop w:val="0"/>
      <w:marBottom w:val="0"/>
      <w:divBdr>
        <w:top w:val="none" w:sz="0" w:space="0" w:color="auto"/>
        <w:left w:val="none" w:sz="0" w:space="0" w:color="auto"/>
        <w:bottom w:val="none" w:sz="0" w:space="0" w:color="auto"/>
        <w:right w:val="none" w:sz="0" w:space="0" w:color="auto"/>
      </w:divBdr>
    </w:div>
    <w:div w:id="585653994">
      <w:marLeft w:val="480"/>
      <w:marRight w:val="0"/>
      <w:marTop w:val="0"/>
      <w:marBottom w:val="0"/>
      <w:divBdr>
        <w:top w:val="none" w:sz="0" w:space="0" w:color="auto"/>
        <w:left w:val="none" w:sz="0" w:space="0" w:color="auto"/>
        <w:bottom w:val="none" w:sz="0" w:space="0" w:color="auto"/>
        <w:right w:val="none" w:sz="0" w:space="0" w:color="auto"/>
      </w:divBdr>
    </w:div>
    <w:div w:id="585698754">
      <w:marLeft w:val="480"/>
      <w:marRight w:val="0"/>
      <w:marTop w:val="0"/>
      <w:marBottom w:val="0"/>
      <w:divBdr>
        <w:top w:val="none" w:sz="0" w:space="0" w:color="auto"/>
        <w:left w:val="none" w:sz="0" w:space="0" w:color="auto"/>
        <w:bottom w:val="none" w:sz="0" w:space="0" w:color="auto"/>
        <w:right w:val="none" w:sz="0" w:space="0" w:color="auto"/>
      </w:divBdr>
    </w:div>
    <w:div w:id="585727116">
      <w:marLeft w:val="480"/>
      <w:marRight w:val="0"/>
      <w:marTop w:val="0"/>
      <w:marBottom w:val="0"/>
      <w:divBdr>
        <w:top w:val="none" w:sz="0" w:space="0" w:color="auto"/>
        <w:left w:val="none" w:sz="0" w:space="0" w:color="auto"/>
        <w:bottom w:val="none" w:sz="0" w:space="0" w:color="auto"/>
        <w:right w:val="none" w:sz="0" w:space="0" w:color="auto"/>
      </w:divBdr>
    </w:div>
    <w:div w:id="585771909">
      <w:marLeft w:val="480"/>
      <w:marRight w:val="0"/>
      <w:marTop w:val="0"/>
      <w:marBottom w:val="0"/>
      <w:divBdr>
        <w:top w:val="none" w:sz="0" w:space="0" w:color="auto"/>
        <w:left w:val="none" w:sz="0" w:space="0" w:color="auto"/>
        <w:bottom w:val="none" w:sz="0" w:space="0" w:color="auto"/>
        <w:right w:val="none" w:sz="0" w:space="0" w:color="auto"/>
      </w:divBdr>
    </w:div>
    <w:div w:id="585773516">
      <w:marLeft w:val="480"/>
      <w:marRight w:val="0"/>
      <w:marTop w:val="0"/>
      <w:marBottom w:val="0"/>
      <w:divBdr>
        <w:top w:val="none" w:sz="0" w:space="0" w:color="auto"/>
        <w:left w:val="none" w:sz="0" w:space="0" w:color="auto"/>
        <w:bottom w:val="none" w:sz="0" w:space="0" w:color="auto"/>
        <w:right w:val="none" w:sz="0" w:space="0" w:color="auto"/>
      </w:divBdr>
    </w:div>
    <w:div w:id="585844151">
      <w:marLeft w:val="480"/>
      <w:marRight w:val="0"/>
      <w:marTop w:val="0"/>
      <w:marBottom w:val="0"/>
      <w:divBdr>
        <w:top w:val="none" w:sz="0" w:space="0" w:color="auto"/>
        <w:left w:val="none" w:sz="0" w:space="0" w:color="auto"/>
        <w:bottom w:val="none" w:sz="0" w:space="0" w:color="auto"/>
        <w:right w:val="none" w:sz="0" w:space="0" w:color="auto"/>
      </w:divBdr>
    </w:div>
    <w:div w:id="585918162">
      <w:marLeft w:val="480"/>
      <w:marRight w:val="0"/>
      <w:marTop w:val="0"/>
      <w:marBottom w:val="0"/>
      <w:divBdr>
        <w:top w:val="none" w:sz="0" w:space="0" w:color="auto"/>
        <w:left w:val="none" w:sz="0" w:space="0" w:color="auto"/>
        <w:bottom w:val="none" w:sz="0" w:space="0" w:color="auto"/>
        <w:right w:val="none" w:sz="0" w:space="0" w:color="auto"/>
      </w:divBdr>
    </w:div>
    <w:div w:id="585919540">
      <w:marLeft w:val="480"/>
      <w:marRight w:val="0"/>
      <w:marTop w:val="0"/>
      <w:marBottom w:val="0"/>
      <w:divBdr>
        <w:top w:val="none" w:sz="0" w:space="0" w:color="auto"/>
        <w:left w:val="none" w:sz="0" w:space="0" w:color="auto"/>
        <w:bottom w:val="none" w:sz="0" w:space="0" w:color="auto"/>
        <w:right w:val="none" w:sz="0" w:space="0" w:color="auto"/>
      </w:divBdr>
    </w:div>
    <w:div w:id="585958682">
      <w:marLeft w:val="480"/>
      <w:marRight w:val="0"/>
      <w:marTop w:val="0"/>
      <w:marBottom w:val="0"/>
      <w:divBdr>
        <w:top w:val="none" w:sz="0" w:space="0" w:color="auto"/>
        <w:left w:val="none" w:sz="0" w:space="0" w:color="auto"/>
        <w:bottom w:val="none" w:sz="0" w:space="0" w:color="auto"/>
        <w:right w:val="none" w:sz="0" w:space="0" w:color="auto"/>
      </w:divBdr>
    </w:div>
    <w:div w:id="585960943">
      <w:marLeft w:val="480"/>
      <w:marRight w:val="0"/>
      <w:marTop w:val="0"/>
      <w:marBottom w:val="0"/>
      <w:divBdr>
        <w:top w:val="none" w:sz="0" w:space="0" w:color="auto"/>
        <w:left w:val="none" w:sz="0" w:space="0" w:color="auto"/>
        <w:bottom w:val="none" w:sz="0" w:space="0" w:color="auto"/>
        <w:right w:val="none" w:sz="0" w:space="0" w:color="auto"/>
      </w:divBdr>
    </w:div>
    <w:div w:id="586037963">
      <w:marLeft w:val="480"/>
      <w:marRight w:val="0"/>
      <w:marTop w:val="0"/>
      <w:marBottom w:val="0"/>
      <w:divBdr>
        <w:top w:val="none" w:sz="0" w:space="0" w:color="auto"/>
        <w:left w:val="none" w:sz="0" w:space="0" w:color="auto"/>
        <w:bottom w:val="none" w:sz="0" w:space="0" w:color="auto"/>
        <w:right w:val="none" w:sz="0" w:space="0" w:color="auto"/>
      </w:divBdr>
    </w:div>
    <w:div w:id="586038043">
      <w:marLeft w:val="480"/>
      <w:marRight w:val="0"/>
      <w:marTop w:val="0"/>
      <w:marBottom w:val="0"/>
      <w:divBdr>
        <w:top w:val="none" w:sz="0" w:space="0" w:color="auto"/>
        <w:left w:val="none" w:sz="0" w:space="0" w:color="auto"/>
        <w:bottom w:val="none" w:sz="0" w:space="0" w:color="auto"/>
        <w:right w:val="none" w:sz="0" w:space="0" w:color="auto"/>
      </w:divBdr>
    </w:div>
    <w:div w:id="586114057">
      <w:marLeft w:val="480"/>
      <w:marRight w:val="0"/>
      <w:marTop w:val="0"/>
      <w:marBottom w:val="0"/>
      <w:divBdr>
        <w:top w:val="none" w:sz="0" w:space="0" w:color="auto"/>
        <w:left w:val="none" w:sz="0" w:space="0" w:color="auto"/>
        <w:bottom w:val="none" w:sz="0" w:space="0" w:color="auto"/>
        <w:right w:val="none" w:sz="0" w:space="0" w:color="auto"/>
      </w:divBdr>
    </w:div>
    <w:div w:id="586115140">
      <w:marLeft w:val="480"/>
      <w:marRight w:val="0"/>
      <w:marTop w:val="0"/>
      <w:marBottom w:val="0"/>
      <w:divBdr>
        <w:top w:val="none" w:sz="0" w:space="0" w:color="auto"/>
        <w:left w:val="none" w:sz="0" w:space="0" w:color="auto"/>
        <w:bottom w:val="none" w:sz="0" w:space="0" w:color="auto"/>
        <w:right w:val="none" w:sz="0" w:space="0" w:color="auto"/>
      </w:divBdr>
    </w:div>
    <w:div w:id="586231773">
      <w:marLeft w:val="480"/>
      <w:marRight w:val="0"/>
      <w:marTop w:val="0"/>
      <w:marBottom w:val="0"/>
      <w:divBdr>
        <w:top w:val="none" w:sz="0" w:space="0" w:color="auto"/>
        <w:left w:val="none" w:sz="0" w:space="0" w:color="auto"/>
        <w:bottom w:val="none" w:sz="0" w:space="0" w:color="auto"/>
        <w:right w:val="none" w:sz="0" w:space="0" w:color="auto"/>
      </w:divBdr>
    </w:div>
    <w:div w:id="586236044">
      <w:marLeft w:val="480"/>
      <w:marRight w:val="0"/>
      <w:marTop w:val="0"/>
      <w:marBottom w:val="0"/>
      <w:divBdr>
        <w:top w:val="none" w:sz="0" w:space="0" w:color="auto"/>
        <w:left w:val="none" w:sz="0" w:space="0" w:color="auto"/>
        <w:bottom w:val="none" w:sz="0" w:space="0" w:color="auto"/>
        <w:right w:val="none" w:sz="0" w:space="0" w:color="auto"/>
      </w:divBdr>
    </w:div>
    <w:div w:id="586308261">
      <w:marLeft w:val="480"/>
      <w:marRight w:val="0"/>
      <w:marTop w:val="0"/>
      <w:marBottom w:val="0"/>
      <w:divBdr>
        <w:top w:val="none" w:sz="0" w:space="0" w:color="auto"/>
        <w:left w:val="none" w:sz="0" w:space="0" w:color="auto"/>
        <w:bottom w:val="none" w:sz="0" w:space="0" w:color="auto"/>
        <w:right w:val="none" w:sz="0" w:space="0" w:color="auto"/>
      </w:divBdr>
    </w:div>
    <w:div w:id="586426804">
      <w:marLeft w:val="480"/>
      <w:marRight w:val="0"/>
      <w:marTop w:val="0"/>
      <w:marBottom w:val="0"/>
      <w:divBdr>
        <w:top w:val="none" w:sz="0" w:space="0" w:color="auto"/>
        <w:left w:val="none" w:sz="0" w:space="0" w:color="auto"/>
        <w:bottom w:val="none" w:sz="0" w:space="0" w:color="auto"/>
        <w:right w:val="none" w:sz="0" w:space="0" w:color="auto"/>
      </w:divBdr>
    </w:div>
    <w:div w:id="586428841">
      <w:marLeft w:val="480"/>
      <w:marRight w:val="0"/>
      <w:marTop w:val="0"/>
      <w:marBottom w:val="0"/>
      <w:divBdr>
        <w:top w:val="none" w:sz="0" w:space="0" w:color="auto"/>
        <w:left w:val="none" w:sz="0" w:space="0" w:color="auto"/>
        <w:bottom w:val="none" w:sz="0" w:space="0" w:color="auto"/>
        <w:right w:val="none" w:sz="0" w:space="0" w:color="auto"/>
      </w:divBdr>
    </w:div>
    <w:div w:id="586496371">
      <w:marLeft w:val="480"/>
      <w:marRight w:val="0"/>
      <w:marTop w:val="0"/>
      <w:marBottom w:val="0"/>
      <w:divBdr>
        <w:top w:val="none" w:sz="0" w:space="0" w:color="auto"/>
        <w:left w:val="none" w:sz="0" w:space="0" w:color="auto"/>
        <w:bottom w:val="none" w:sz="0" w:space="0" w:color="auto"/>
        <w:right w:val="none" w:sz="0" w:space="0" w:color="auto"/>
      </w:divBdr>
    </w:div>
    <w:div w:id="586496745">
      <w:marLeft w:val="480"/>
      <w:marRight w:val="0"/>
      <w:marTop w:val="0"/>
      <w:marBottom w:val="0"/>
      <w:divBdr>
        <w:top w:val="none" w:sz="0" w:space="0" w:color="auto"/>
        <w:left w:val="none" w:sz="0" w:space="0" w:color="auto"/>
        <w:bottom w:val="none" w:sz="0" w:space="0" w:color="auto"/>
        <w:right w:val="none" w:sz="0" w:space="0" w:color="auto"/>
      </w:divBdr>
    </w:div>
    <w:div w:id="586578909">
      <w:marLeft w:val="480"/>
      <w:marRight w:val="0"/>
      <w:marTop w:val="0"/>
      <w:marBottom w:val="0"/>
      <w:divBdr>
        <w:top w:val="none" w:sz="0" w:space="0" w:color="auto"/>
        <w:left w:val="none" w:sz="0" w:space="0" w:color="auto"/>
        <w:bottom w:val="none" w:sz="0" w:space="0" w:color="auto"/>
        <w:right w:val="none" w:sz="0" w:space="0" w:color="auto"/>
      </w:divBdr>
    </w:div>
    <w:div w:id="586690878">
      <w:marLeft w:val="480"/>
      <w:marRight w:val="0"/>
      <w:marTop w:val="0"/>
      <w:marBottom w:val="0"/>
      <w:divBdr>
        <w:top w:val="none" w:sz="0" w:space="0" w:color="auto"/>
        <w:left w:val="none" w:sz="0" w:space="0" w:color="auto"/>
        <w:bottom w:val="none" w:sz="0" w:space="0" w:color="auto"/>
        <w:right w:val="none" w:sz="0" w:space="0" w:color="auto"/>
      </w:divBdr>
    </w:div>
    <w:div w:id="586692486">
      <w:marLeft w:val="480"/>
      <w:marRight w:val="0"/>
      <w:marTop w:val="0"/>
      <w:marBottom w:val="0"/>
      <w:divBdr>
        <w:top w:val="none" w:sz="0" w:space="0" w:color="auto"/>
        <w:left w:val="none" w:sz="0" w:space="0" w:color="auto"/>
        <w:bottom w:val="none" w:sz="0" w:space="0" w:color="auto"/>
        <w:right w:val="none" w:sz="0" w:space="0" w:color="auto"/>
      </w:divBdr>
    </w:div>
    <w:div w:id="586696493">
      <w:marLeft w:val="480"/>
      <w:marRight w:val="0"/>
      <w:marTop w:val="0"/>
      <w:marBottom w:val="0"/>
      <w:divBdr>
        <w:top w:val="none" w:sz="0" w:space="0" w:color="auto"/>
        <w:left w:val="none" w:sz="0" w:space="0" w:color="auto"/>
        <w:bottom w:val="none" w:sz="0" w:space="0" w:color="auto"/>
        <w:right w:val="none" w:sz="0" w:space="0" w:color="auto"/>
      </w:divBdr>
    </w:div>
    <w:div w:id="586770304">
      <w:marLeft w:val="480"/>
      <w:marRight w:val="0"/>
      <w:marTop w:val="0"/>
      <w:marBottom w:val="0"/>
      <w:divBdr>
        <w:top w:val="none" w:sz="0" w:space="0" w:color="auto"/>
        <w:left w:val="none" w:sz="0" w:space="0" w:color="auto"/>
        <w:bottom w:val="none" w:sz="0" w:space="0" w:color="auto"/>
        <w:right w:val="none" w:sz="0" w:space="0" w:color="auto"/>
      </w:divBdr>
    </w:div>
    <w:div w:id="586814733">
      <w:marLeft w:val="480"/>
      <w:marRight w:val="0"/>
      <w:marTop w:val="0"/>
      <w:marBottom w:val="0"/>
      <w:divBdr>
        <w:top w:val="none" w:sz="0" w:space="0" w:color="auto"/>
        <w:left w:val="none" w:sz="0" w:space="0" w:color="auto"/>
        <w:bottom w:val="none" w:sz="0" w:space="0" w:color="auto"/>
        <w:right w:val="none" w:sz="0" w:space="0" w:color="auto"/>
      </w:divBdr>
    </w:div>
    <w:div w:id="586840956">
      <w:marLeft w:val="480"/>
      <w:marRight w:val="0"/>
      <w:marTop w:val="0"/>
      <w:marBottom w:val="0"/>
      <w:divBdr>
        <w:top w:val="none" w:sz="0" w:space="0" w:color="auto"/>
        <w:left w:val="none" w:sz="0" w:space="0" w:color="auto"/>
        <w:bottom w:val="none" w:sz="0" w:space="0" w:color="auto"/>
        <w:right w:val="none" w:sz="0" w:space="0" w:color="auto"/>
      </w:divBdr>
    </w:div>
    <w:div w:id="586887448">
      <w:marLeft w:val="480"/>
      <w:marRight w:val="0"/>
      <w:marTop w:val="0"/>
      <w:marBottom w:val="0"/>
      <w:divBdr>
        <w:top w:val="none" w:sz="0" w:space="0" w:color="auto"/>
        <w:left w:val="none" w:sz="0" w:space="0" w:color="auto"/>
        <w:bottom w:val="none" w:sz="0" w:space="0" w:color="auto"/>
        <w:right w:val="none" w:sz="0" w:space="0" w:color="auto"/>
      </w:divBdr>
    </w:div>
    <w:div w:id="586962195">
      <w:marLeft w:val="480"/>
      <w:marRight w:val="0"/>
      <w:marTop w:val="0"/>
      <w:marBottom w:val="0"/>
      <w:divBdr>
        <w:top w:val="none" w:sz="0" w:space="0" w:color="auto"/>
        <w:left w:val="none" w:sz="0" w:space="0" w:color="auto"/>
        <w:bottom w:val="none" w:sz="0" w:space="0" w:color="auto"/>
        <w:right w:val="none" w:sz="0" w:space="0" w:color="auto"/>
      </w:divBdr>
    </w:div>
    <w:div w:id="586966008">
      <w:marLeft w:val="480"/>
      <w:marRight w:val="0"/>
      <w:marTop w:val="0"/>
      <w:marBottom w:val="0"/>
      <w:divBdr>
        <w:top w:val="none" w:sz="0" w:space="0" w:color="auto"/>
        <w:left w:val="none" w:sz="0" w:space="0" w:color="auto"/>
        <w:bottom w:val="none" w:sz="0" w:space="0" w:color="auto"/>
        <w:right w:val="none" w:sz="0" w:space="0" w:color="auto"/>
      </w:divBdr>
    </w:div>
    <w:div w:id="587034380">
      <w:marLeft w:val="480"/>
      <w:marRight w:val="0"/>
      <w:marTop w:val="0"/>
      <w:marBottom w:val="0"/>
      <w:divBdr>
        <w:top w:val="none" w:sz="0" w:space="0" w:color="auto"/>
        <w:left w:val="none" w:sz="0" w:space="0" w:color="auto"/>
        <w:bottom w:val="none" w:sz="0" w:space="0" w:color="auto"/>
        <w:right w:val="none" w:sz="0" w:space="0" w:color="auto"/>
      </w:divBdr>
    </w:div>
    <w:div w:id="587079330">
      <w:marLeft w:val="480"/>
      <w:marRight w:val="0"/>
      <w:marTop w:val="0"/>
      <w:marBottom w:val="0"/>
      <w:divBdr>
        <w:top w:val="none" w:sz="0" w:space="0" w:color="auto"/>
        <w:left w:val="none" w:sz="0" w:space="0" w:color="auto"/>
        <w:bottom w:val="none" w:sz="0" w:space="0" w:color="auto"/>
        <w:right w:val="none" w:sz="0" w:space="0" w:color="auto"/>
      </w:divBdr>
    </w:div>
    <w:div w:id="587226397">
      <w:marLeft w:val="480"/>
      <w:marRight w:val="0"/>
      <w:marTop w:val="0"/>
      <w:marBottom w:val="0"/>
      <w:divBdr>
        <w:top w:val="none" w:sz="0" w:space="0" w:color="auto"/>
        <w:left w:val="none" w:sz="0" w:space="0" w:color="auto"/>
        <w:bottom w:val="none" w:sz="0" w:space="0" w:color="auto"/>
        <w:right w:val="none" w:sz="0" w:space="0" w:color="auto"/>
      </w:divBdr>
    </w:div>
    <w:div w:id="587229507">
      <w:marLeft w:val="480"/>
      <w:marRight w:val="0"/>
      <w:marTop w:val="0"/>
      <w:marBottom w:val="0"/>
      <w:divBdr>
        <w:top w:val="none" w:sz="0" w:space="0" w:color="auto"/>
        <w:left w:val="none" w:sz="0" w:space="0" w:color="auto"/>
        <w:bottom w:val="none" w:sz="0" w:space="0" w:color="auto"/>
        <w:right w:val="none" w:sz="0" w:space="0" w:color="auto"/>
      </w:divBdr>
    </w:div>
    <w:div w:id="587272897">
      <w:marLeft w:val="480"/>
      <w:marRight w:val="0"/>
      <w:marTop w:val="0"/>
      <w:marBottom w:val="0"/>
      <w:divBdr>
        <w:top w:val="none" w:sz="0" w:space="0" w:color="auto"/>
        <w:left w:val="none" w:sz="0" w:space="0" w:color="auto"/>
        <w:bottom w:val="none" w:sz="0" w:space="0" w:color="auto"/>
        <w:right w:val="none" w:sz="0" w:space="0" w:color="auto"/>
      </w:divBdr>
    </w:div>
    <w:div w:id="587351215">
      <w:marLeft w:val="480"/>
      <w:marRight w:val="0"/>
      <w:marTop w:val="0"/>
      <w:marBottom w:val="0"/>
      <w:divBdr>
        <w:top w:val="none" w:sz="0" w:space="0" w:color="auto"/>
        <w:left w:val="none" w:sz="0" w:space="0" w:color="auto"/>
        <w:bottom w:val="none" w:sz="0" w:space="0" w:color="auto"/>
        <w:right w:val="none" w:sz="0" w:space="0" w:color="auto"/>
      </w:divBdr>
    </w:div>
    <w:div w:id="587428951">
      <w:marLeft w:val="480"/>
      <w:marRight w:val="0"/>
      <w:marTop w:val="0"/>
      <w:marBottom w:val="0"/>
      <w:divBdr>
        <w:top w:val="none" w:sz="0" w:space="0" w:color="auto"/>
        <w:left w:val="none" w:sz="0" w:space="0" w:color="auto"/>
        <w:bottom w:val="none" w:sz="0" w:space="0" w:color="auto"/>
        <w:right w:val="none" w:sz="0" w:space="0" w:color="auto"/>
      </w:divBdr>
    </w:div>
    <w:div w:id="587471508">
      <w:marLeft w:val="480"/>
      <w:marRight w:val="0"/>
      <w:marTop w:val="0"/>
      <w:marBottom w:val="0"/>
      <w:divBdr>
        <w:top w:val="none" w:sz="0" w:space="0" w:color="auto"/>
        <w:left w:val="none" w:sz="0" w:space="0" w:color="auto"/>
        <w:bottom w:val="none" w:sz="0" w:space="0" w:color="auto"/>
        <w:right w:val="none" w:sz="0" w:space="0" w:color="auto"/>
      </w:divBdr>
    </w:div>
    <w:div w:id="587542346">
      <w:marLeft w:val="480"/>
      <w:marRight w:val="0"/>
      <w:marTop w:val="0"/>
      <w:marBottom w:val="0"/>
      <w:divBdr>
        <w:top w:val="none" w:sz="0" w:space="0" w:color="auto"/>
        <w:left w:val="none" w:sz="0" w:space="0" w:color="auto"/>
        <w:bottom w:val="none" w:sz="0" w:space="0" w:color="auto"/>
        <w:right w:val="none" w:sz="0" w:space="0" w:color="auto"/>
      </w:divBdr>
    </w:div>
    <w:div w:id="587545777">
      <w:marLeft w:val="480"/>
      <w:marRight w:val="0"/>
      <w:marTop w:val="0"/>
      <w:marBottom w:val="0"/>
      <w:divBdr>
        <w:top w:val="none" w:sz="0" w:space="0" w:color="auto"/>
        <w:left w:val="none" w:sz="0" w:space="0" w:color="auto"/>
        <w:bottom w:val="none" w:sz="0" w:space="0" w:color="auto"/>
        <w:right w:val="none" w:sz="0" w:space="0" w:color="auto"/>
      </w:divBdr>
    </w:div>
    <w:div w:id="587546717">
      <w:marLeft w:val="480"/>
      <w:marRight w:val="0"/>
      <w:marTop w:val="0"/>
      <w:marBottom w:val="0"/>
      <w:divBdr>
        <w:top w:val="none" w:sz="0" w:space="0" w:color="auto"/>
        <w:left w:val="none" w:sz="0" w:space="0" w:color="auto"/>
        <w:bottom w:val="none" w:sz="0" w:space="0" w:color="auto"/>
        <w:right w:val="none" w:sz="0" w:space="0" w:color="auto"/>
      </w:divBdr>
    </w:div>
    <w:div w:id="587614606">
      <w:marLeft w:val="480"/>
      <w:marRight w:val="0"/>
      <w:marTop w:val="0"/>
      <w:marBottom w:val="0"/>
      <w:divBdr>
        <w:top w:val="none" w:sz="0" w:space="0" w:color="auto"/>
        <w:left w:val="none" w:sz="0" w:space="0" w:color="auto"/>
        <w:bottom w:val="none" w:sz="0" w:space="0" w:color="auto"/>
        <w:right w:val="none" w:sz="0" w:space="0" w:color="auto"/>
      </w:divBdr>
    </w:div>
    <w:div w:id="587621322">
      <w:marLeft w:val="480"/>
      <w:marRight w:val="0"/>
      <w:marTop w:val="0"/>
      <w:marBottom w:val="0"/>
      <w:divBdr>
        <w:top w:val="none" w:sz="0" w:space="0" w:color="auto"/>
        <w:left w:val="none" w:sz="0" w:space="0" w:color="auto"/>
        <w:bottom w:val="none" w:sz="0" w:space="0" w:color="auto"/>
        <w:right w:val="none" w:sz="0" w:space="0" w:color="auto"/>
      </w:divBdr>
    </w:div>
    <w:div w:id="587663275">
      <w:marLeft w:val="480"/>
      <w:marRight w:val="0"/>
      <w:marTop w:val="0"/>
      <w:marBottom w:val="0"/>
      <w:divBdr>
        <w:top w:val="none" w:sz="0" w:space="0" w:color="auto"/>
        <w:left w:val="none" w:sz="0" w:space="0" w:color="auto"/>
        <w:bottom w:val="none" w:sz="0" w:space="0" w:color="auto"/>
        <w:right w:val="none" w:sz="0" w:space="0" w:color="auto"/>
      </w:divBdr>
    </w:div>
    <w:div w:id="587688255">
      <w:marLeft w:val="480"/>
      <w:marRight w:val="0"/>
      <w:marTop w:val="0"/>
      <w:marBottom w:val="0"/>
      <w:divBdr>
        <w:top w:val="none" w:sz="0" w:space="0" w:color="auto"/>
        <w:left w:val="none" w:sz="0" w:space="0" w:color="auto"/>
        <w:bottom w:val="none" w:sz="0" w:space="0" w:color="auto"/>
        <w:right w:val="none" w:sz="0" w:space="0" w:color="auto"/>
      </w:divBdr>
    </w:div>
    <w:div w:id="587689270">
      <w:marLeft w:val="480"/>
      <w:marRight w:val="0"/>
      <w:marTop w:val="0"/>
      <w:marBottom w:val="0"/>
      <w:divBdr>
        <w:top w:val="none" w:sz="0" w:space="0" w:color="auto"/>
        <w:left w:val="none" w:sz="0" w:space="0" w:color="auto"/>
        <w:bottom w:val="none" w:sz="0" w:space="0" w:color="auto"/>
        <w:right w:val="none" w:sz="0" w:space="0" w:color="auto"/>
      </w:divBdr>
    </w:div>
    <w:div w:id="587731545">
      <w:marLeft w:val="480"/>
      <w:marRight w:val="0"/>
      <w:marTop w:val="0"/>
      <w:marBottom w:val="0"/>
      <w:divBdr>
        <w:top w:val="none" w:sz="0" w:space="0" w:color="auto"/>
        <w:left w:val="none" w:sz="0" w:space="0" w:color="auto"/>
        <w:bottom w:val="none" w:sz="0" w:space="0" w:color="auto"/>
        <w:right w:val="none" w:sz="0" w:space="0" w:color="auto"/>
      </w:divBdr>
    </w:div>
    <w:div w:id="587734291">
      <w:marLeft w:val="480"/>
      <w:marRight w:val="0"/>
      <w:marTop w:val="0"/>
      <w:marBottom w:val="0"/>
      <w:divBdr>
        <w:top w:val="none" w:sz="0" w:space="0" w:color="auto"/>
        <w:left w:val="none" w:sz="0" w:space="0" w:color="auto"/>
        <w:bottom w:val="none" w:sz="0" w:space="0" w:color="auto"/>
        <w:right w:val="none" w:sz="0" w:space="0" w:color="auto"/>
      </w:divBdr>
    </w:div>
    <w:div w:id="587735798">
      <w:marLeft w:val="480"/>
      <w:marRight w:val="0"/>
      <w:marTop w:val="0"/>
      <w:marBottom w:val="0"/>
      <w:divBdr>
        <w:top w:val="none" w:sz="0" w:space="0" w:color="auto"/>
        <w:left w:val="none" w:sz="0" w:space="0" w:color="auto"/>
        <w:bottom w:val="none" w:sz="0" w:space="0" w:color="auto"/>
        <w:right w:val="none" w:sz="0" w:space="0" w:color="auto"/>
      </w:divBdr>
    </w:div>
    <w:div w:id="587883497">
      <w:marLeft w:val="480"/>
      <w:marRight w:val="0"/>
      <w:marTop w:val="0"/>
      <w:marBottom w:val="0"/>
      <w:divBdr>
        <w:top w:val="none" w:sz="0" w:space="0" w:color="auto"/>
        <w:left w:val="none" w:sz="0" w:space="0" w:color="auto"/>
        <w:bottom w:val="none" w:sz="0" w:space="0" w:color="auto"/>
        <w:right w:val="none" w:sz="0" w:space="0" w:color="auto"/>
      </w:divBdr>
    </w:div>
    <w:div w:id="587884383">
      <w:marLeft w:val="480"/>
      <w:marRight w:val="0"/>
      <w:marTop w:val="0"/>
      <w:marBottom w:val="0"/>
      <w:divBdr>
        <w:top w:val="none" w:sz="0" w:space="0" w:color="auto"/>
        <w:left w:val="none" w:sz="0" w:space="0" w:color="auto"/>
        <w:bottom w:val="none" w:sz="0" w:space="0" w:color="auto"/>
        <w:right w:val="none" w:sz="0" w:space="0" w:color="auto"/>
      </w:divBdr>
    </w:div>
    <w:div w:id="587885173">
      <w:marLeft w:val="480"/>
      <w:marRight w:val="0"/>
      <w:marTop w:val="0"/>
      <w:marBottom w:val="0"/>
      <w:divBdr>
        <w:top w:val="none" w:sz="0" w:space="0" w:color="auto"/>
        <w:left w:val="none" w:sz="0" w:space="0" w:color="auto"/>
        <w:bottom w:val="none" w:sz="0" w:space="0" w:color="auto"/>
        <w:right w:val="none" w:sz="0" w:space="0" w:color="auto"/>
      </w:divBdr>
    </w:div>
    <w:div w:id="587885191">
      <w:marLeft w:val="480"/>
      <w:marRight w:val="0"/>
      <w:marTop w:val="0"/>
      <w:marBottom w:val="0"/>
      <w:divBdr>
        <w:top w:val="none" w:sz="0" w:space="0" w:color="auto"/>
        <w:left w:val="none" w:sz="0" w:space="0" w:color="auto"/>
        <w:bottom w:val="none" w:sz="0" w:space="0" w:color="auto"/>
        <w:right w:val="none" w:sz="0" w:space="0" w:color="auto"/>
      </w:divBdr>
    </w:div>
    <w:div w:id="587887195">
      <w:marLeft w:val="480"/>
      <w:marRight w:val="0"/>
      <w:marTop w:val="0"/>
      <w:marBottom w:val="0"/>
      <w:divBdr>
        <w:top w:val="none" w:sz="0" w:space="0" w:color="auto"/>
        <w:left w:val="none" w:sz="0" w:space="0" w:color="auto"/>
        <w:bottom w:val="none" w:sz="0" w:space="0" w:color="auto"/>
        <w:right w:val="none" w:sz="0" w:space="0" w:color="auto"/>
      </w:divBdr>
    </w:div>
    <w:div w:id="587925476">
      <w:marLeft w:val="480"/>
      <w:marRight w:val="0"/>
      <w:marTop w:val="0"/>
      <w:marBottom w:val="0"/>
      <w:divBdr>
        <w:top w:val="none" w:sz="0" w:space="0" w:color="auto"/>
        <w:left w:val="none" w:sz="0" w:space="0" w:color="auto"/>
        <w:bottom w:val="none" w:sz="0" w:space="0" w:color="auto"/>
        <w:right w:val="none" w:sz="0" w:space="0" w:color="auto"/>
      </w:divBdr>
    </w:div>
    <w:div w:id="587929505">
      <w:marLeft w:val="480"/>
      <w:marRight w:val="0"/>
      <w:marTop w:val="0"/>
      <w:marBottom w:val="0"/>
      <w:divBdr>
        <w:top w:val="none" w:sz="0" w:space="0" w:color="auto"/>
        <w:left w:val="none" w:sz="0" w:space="0" w:color="auto"/>
        <w:bottom w:val="none" w:sz="0" w:space="0" w:color="auto"/>
        <w:right w:val="none" w:sz="0" w:space="0" w:color="auto"/>
      </w:divBdr>
    </w:div>
    <w:div w:id="588083206">
      <w:marLeft w:val="480"/>
      <w:marRight w:val="0"/>
      <w:marTop w:val="0"/>
      <w:marBottom w:val="0"/>
      <w:divBdr>
        <w:top w:val="none" w:sz="0" w:space="0" w:color="auto"/>
        <w:left w:val="none" w:sz="0" w:space="0" w:color="auto"/>
        <w:bottom w:val="none" w:sz="0" w:space="0" w:color="auto"/>
        <w:right w:val="none" w:sz="0" w:space="0" w:color="auto"/>
      </w:divBdr>
    </w:div>
    <w:div w:id="588124595">
      <w:marLeft w:val="480"/>
      <w:marRight w:val="0"/>
      <w:marTop w:val="0"/>
      <w:marBottom w:val="0"/>
      <w:divBdr>
        <w:top w:val="none" w:sz="0" w:space="0" w:color="auto"/>
        <w:left w:val="none" w:sz="0" w:space="0" w:color="auto"/>
        <w:bottom w:val="none" w:sz="0" w:space="0" w:color="auto"/>
        <w:right w:val="none" w:sz="0" w:space="0" w:color="auto"/>
      </w:divBdr>
    </w:div>
    <w:div w:id="588125947">
      <w:marLeft w:val="480"/>
      <w:marRight w:val="0"/>
      <w:marTop w:val="0"/>
      <w:marBottom w:val="0"/>
      <w:divBdr>
        <w:top w:val="none" w:sz="0" w:space="0" w:color="auto"/>
        <w:left w:val="none" w:sz="0" w:space="0" w:color="auto"/>
        <w:bottom w:val="none" w:sz="0" w:space="0" w:color="auto"/>
        <w:right w:val="none" w:sz="0" w:space="0" w:color="auto"/>
      </w:divBdr>
    </w:div>
    <w:div w:id="588152009">
      <w:marLeft w:val="480"/>
      <w:marRight w:val="0"/>
      <w:marTop w:val="0"/>
      <w:marBottom w:val="0"/>
      <w:divBdr>
        <w:top w:val="none" w:sz="0" w:space="0" w:color="auto"/>
        <w:left w:val="none" w:sz="0" w:space="0" w:color="auto"/>
        <w:bottom w:val="none" w:sz="0" w:space="0" w:color="auto"/>
        <w:right w:val="none" w:sz="0" w:space="0" w:color="auto"/>
      </w:divBdr>
    </w:div>
    <w:div w:id="588198783">
      <w:marLeft w:val="480"/>
      <w:marRight w:val="0"/>
      <w:marTop w:val="0"/>
      <w:marBottom w:val="0"/>
      <w:divBdr>
        <w:top w:val="none" w:sz="0" w:space="0" w:color="auto"/>
        <w:left w:val="none" w:sz="0" w:space="0" w:color="auto"/>
        <w:bottom w:val="none" w:sz="0" w:space="0" w:color="auto"/>
        <w:right w:val="none" w:sz="0" w:space="0" w:color="auto"/>
      </w:divBdr>
    </w:div>
    <w:div w:id="588273587">
      <w:marLeft w:val="480"/>
      <w:marRight w:val="0"/>
      <w:marTop w:val="0"/>
      <w:marBottom w:val="0"/>
      <w:divBdr>
        <w:top w:val="none" w:sz="0" w:space="0" w:color="auto"/>
        <w:left w:val="none" w:sz="0" w:space="0" w:color="auto"/>
        <w:bottom w:val="none" w:sz="0" w:space="0" w:color="auto"/>
        <w:right w:val="none" w:sz="0" w:space="0" w:color="auto"/>
      </w:divBdr>
    </w:div>
    <w:div w:id="588317748">
      <w:marLeft w:val="480"/>
      <w:marRight w:val="0"/>
      <w:marTop w:val="0"/>
      <w:marBottom w:val="0"/>
      <w:divBdr>
        <w:top w:val="none" w:sz="0" w:space="0" w:color="auto"/>
        <w:left w:val="none" w:sz="0" w:space="0" w:color="auto"/>
        <w:bottom w:val="none" w:sz="0" w:space="0" w:color="auto"/>
        <w:right w:val="none" w:sz="0" w:space="0" w:color="auto"/>
      </w:divBdr>
    </w:div>
    <w:div w:id="588343895">
      <w:marLeft w:val="480"/>
      <w:marRight w:val="0"/>
      <w:marTop w:val="0"/>
      <w:marBottom w:val="0"/>
      <w:divBdr>
        <w:top w:val="none" w:sz="0" w:space="0" w:color="auto"/>
        <w:left w:val="none" w:sz="0" w:space="0" w:color="auto"/>
        <w:bottom w:val="none" w:sz="0" w:space="0" w:color="auto"/>
        <w:right w:val="none" w:sz="0" w:space="0" w:color="auto"/>
      </w:divBdr>
    </w:div>
    <w:div w:id="588346768">
      <w:marLeft w:val="480"/>
      <w:marRight w:val="0"/>
      <w:marTop w:val="0"/>
      <w:marBottom w:val="0"/>
      <w:divBdr>
        <w:top w:val="none" w:sz="0" w:space="0" w:color="auto"/>
        <w:left w:val="none" w:sz="0" w:space="0" w:color="auto"/>
        <w:bottom w:val="none" w:sz="0" w:space="0" w:color="auto"/>
        <w:right w:val="none" w:sz="0" w:space="0" w:color="auto"/>
      </w:divBdr>
    </w:div>
    <w:div w:id="588348536">
      <w:marLeft w:val="480"/>
      <w:marRight w:val="0"/>
      <w:marTop w:val="0"/>
      <w:marBottom w:val="0"/>
      <w:divBdr>
        <w:top w:val="none" w:sz="0" w:space="0" w:color="auto"/>
        <w:left w:val="none" w:sz="0" w:space="0" w:color="auto"/>
        <w:bottom w:val="none" w:sz="0" w:space="0" w:color="auto"/>
        <w:right w:val="none" w:sz="0" w:space="0" w:color="auto"/>
      </w:divBdr>
    </w:div>
    <w:div w:id="588391188">
      <w:marLeft w:val="480"/>
      <w:marRight w:val="0"/>
      <w:marTop w:val="0"/>
      <w:marBottom w:val="0"/>
      <w:divBdr>
        <w:top w:val="none" w:sz="0" w:space="0" w:color="auto"/>
        <w:left w:val="none" w:sz="0" w:space="0" w:color="auto"/>
        <w:bottom w:val="none" w:sz="0" w:space="0" w:color="auto"/>
        <w:right w:val="none" w:sz="0" w:space="0" w:color="auto"/>
      </w:divBdr>
    </w:div>
    <w:div w:id="588580139">
      <w:marLeft w:val="480"/>
      <w:marRight w:val="0"/>
      <w:marTop w:val="0"/>
      <w:marBottom w:val="0"/>
      <w:divBdr>
        <w:top w:val="none" w:sz="0" w:space="0" w:color="auto"/>
        <w:left w:val="none" w:sz="0" w:space="0" w:color="auto"/>
        <w:bottom w:val="none" w:sz="0" w:space="0" w:color="auto"/>
        <w:right w:val="none" w:sz="0" w:space="0" w:color="auto"/>
      </w:divBdr>
    </w:div>
    <w:div w:id="588587150">
      <w:marLeft w:val="480"/>
      <w:marRight w:val="0"/>
      <w:marTop w:val="0"/>
      <w:marBottom w:val="0"/>
      <w:divBdr>
        <w:top w:val="none" w:sz="0" w:space="0" w:color="auto"/>
        <w:left w:val="none" w:sz="0" w:space="0" w:color="auto"/>
        <w:bottom w:val="none" w:sz="0" w:space="0" w:color="auto"/>
        <w:right w:val="none" w:sz="0" w:space="0" w:color="auto"/>
      </w:divBdr>
    </w:div>
    <w:div w:id="588655865">
      <w:marLeft w:val="480"/>
      <w:marRight w:val="0"/>
      <w:marTop w:val="0"/>
      <w:marBottom w:val="0"/>
      <w:divBdr>
        <w:top w:val="none" w:sz="0" w:space="0" w:color="auto"/>
        <w:left w:val="none" w:sz="0" w:space="0" w:color="auto"/>
        <w:bottom w:val="none" w:sz="0" w:space="0" w:color="auto"/>
        <w:right w:val="none" w:sz="0" w:space="0" w:color="auto"/>
      </w:divBdr>
    </w:div>
    <w:div w:id="588657871">
      <w:marLeft w:val="480"/>
      <w:marRight w:val="0"/>
      <w:marTop w:val="0"/>
      <w:marBottom w:val="0"/>
      <w:divBdr>
        <w:top w:val="none" w:sz="0" w:space="0" w:color="auto"/>
        <w:left w:val="none" w:sz="0" w:space="0" w:color="auto"/>
        <w:bottom w:val="none" w:sz="0" w:space="0" w:color="auto"/>
        <w:right w:val="none" w:sz="0" w:space="0" w:color="auto"/>
      </w:divBdr>
    </w:div>
    <w:div w:id="588658374">
      <w:marLeft w:val="480"/>
      <w:marRight w:val="0"/>
      <w:marTop w:val="0"/>
      <w:marBottom w:val="0"/>
      <w:divBdr>
        <w:top w:val="none" w:sz="0" w:space="0" w:color="auto"/>
        <w:left w:val="none" w:sz="0" w:space="0" w:color="auto"/>
        <w:bottom w:val="none" w:sz="0" w:space="0" w:color="auto"/>
        <w:right w:val="none" w:sz="0" w:space="0" w:color="auto"/>
      </w:divBdr>
    </w:div>
    <w:div w:id="588734443">
      <w:marLeft w:val="480"/>
      <w:marRight w:val="0"/>
      <w:marTop w:val="0"/>
      <w:marBottom w:val="0"/>
      <w:divBdr>
        <w:top w:val="none" w:sz="0" w:space="0" w:color="auto"/>
        <w:left w:val="none" w:sz="0" w:space="0" w:color="auto"/>
        <w:bottom w:val="none" w:sz="0" w:space="0" w:color="auto"/>
        <w:right w:val="none" w:sz="0" w:space="0" w:color="auto"/>
      </w:divBdr>
    </w:div>
    <w:div w:id="588739334">
      <w:marLeft w:val="480"/>
      <w:marRight w:val="0"/>
      <w:marTop w:val="0"/>
      <w:marBottom w:val="0"/>
      <w:divBdr>
        <w:top w:val="none" w:sz="0" w:space="0" w:color="auto"/>
        <w:left w:val="none" w:sz="0" w:space="0" w:color="auto"/>
        <w:bottom w:val="none" w:sz="0" w:space="0" w:color="auto"/>
        <w:right w:val="none" w:sz="0" w:space="0" w:color="auto"/>
      </w:divBdr>
    </w:div>
    <w:div w:id="588775789">
      <w:marLeft w:val="480"/>
      <w:marRight w:val="0"/>
      <w:marTop w:val="0"/>
      <w:marBottom w:val="0"/>
      <w:divBdr>
        <w:top w:val="none" w:sz="0" w:space="0" w:color="auto"/>
        <w:left w:val="none" w:sz="0" w:space="0" w:color="auto"/>
        <w:bottom w:val="none" w:sz="0" w:space="0" w:color="auto"/>
        <w:right w:val="none" w:sz="0" w:space="0" w:color="auto"/>
      </w:divBdr>
    </w:div>
    <w:div w:id="588926659">
      <w:marLeft w:val="480"/>
      <w:marRight w:val="0"/>
      <w:marTop w:val="0"/>
      <w:marBottom w:val="0"/>
      <w:divBdr>
        <w:top w:val="none" w:sz="0" w:space="0" w:color="auto"/>
        <w:left w:val="none" w:sz="0" w:space="0" w:color="auto"/>
        <w:bottom w:val="none" w:sz="0" w:space="0" w:color="auto"/>
        <w:right w:val="none" w:sz="0" w:space="0" w:color="auto"/>
      </w:divBdr>
    </w:div>
    <w:div w:id="588998869">
      <w:marLeft w:val="480"/>
      <w:marRight w:val="0"/>
      <w:marTop w:val="0"/>
      <w:marBottom w:val="0"/>
      <w:divBdr>
        <w:top w:val="none" w:sz="0" w:space="0" w:color="auto"/>
        <w:left w:val="none" w:sz="0" w:space="0" w:color="auto"/>
        <w:bottom w:val="none" w:sz="0" w:space="0" w:color="auto"/>
        <w:right w:val="none" w:sz="0" w:space="0" w:color="auto"/>
      </w:divBdr>
    </w:div>
    <w:div w:id="588999488">
      <w:marLeft w:val="480"/>
      <w:marRight w:val="0"/>
      <w:marTop w:val="0"/>
      <w:marBottom w:val="0"/>
      <w:divBdr>
        <w:top w:val="none" w:sz="0" w:space="0" w:color="auto"/>
        <w:left w:val="none" w:sz="0" w:space="0" w:color="auto"/>
        <w:bottom w:val="none" w:sz="0" w:space="0" w:color="auto"/>
        <w:right w:val="none" w:sz="0" w:space="0" w:color="auto"/>
      </w:divBdr>
    </w:div>
    <w:div w:id="589003039">
      <w:marLeft w:val="480"/>
      <w:marRight w:val="0"/>
      <w:marTop w:val="0"/>
      <w:marBottom w:val="0"/>
      <w:divBdr>
        <w:top w:val="none" w:sz="0" w:space="0" w:color="auto"/>
        <w:left w:val="none" w:sz="0" w:space="0" w:color="auto"/>
        <w:bottom w:val="none" w:sz="0" w:space="0" w:color="auto"/>
        <w:right w:val="none" w:sz="0" w:space="0" w:color="auto"/>
      </w:divBdr>
    </w:div>
    <w:div w:id="589043341">
      <w:marLeft w:val="480"/>
      <w:marRight w:val="0"/>
      <w:marTop w:val="0"/>
      <w:marBottom w:val="0"/>
      <w:divBdr>
        <w:top w:val="none" w:sz="0" w:space="0" w:color="auto"/>
        <w:left w:val="none" w:sz="0" w:space="0" w:color="auto"/>
        <w:bottom w:val="none" w:sz="0" w:space="0" w:color="auto"/>
        <w:right w:val="none" w:sz="0" w:space="0" w:color="auto"/>
      </w:divBdr>
    </w:div>
    <w:div w:id="589046679">
      <w:marLeft w:val="480"/>
      <w:marRight w:val="0"/>
      <w:marTop w:val="0"/>
      <w:marBottom w:val="0"/>
      <w:divBdr>
        <w:top w:val="none" w:sz="0" w:space="0" w:color="auto"/>
        <w:left w:val="none" w:sz="0" w:space="0" w:color="auto"/>
        <w:bottom w:val="none" w:sz="0" w:space="0" w:color="auto"/>
        <w:right w:val="none" w:sz="0" w:space="0" w:color="auto"/>
      </w:divBdr>
    </w:div>
    <w:div w:id="589048335">
      <w:marLeft w:val="480"/>
      <w:marRight w:val="0"/>
      <w:marTop w:val="0"/>
      <w:marBottom w:val="0"/>
      <w:divBdr>
        <w:top w:val="none" w:sz="0" w:space="0" w:color="auto"/>
        <w:left w:val="none" w:sz="0" w:space="0" w:color="auto"/>
        <w:bottom w:val="none" w:sz="0" w:space="0" w:color="auto"/>
        <w:right w:val="none" w:sz="0" w:space="0" w:color="auto"/>
      </w:divBdr>
    </w:div>
    <w:div w:id="589120571">
      <w:marLeft w:val="480"/>
      <w:marRight w:val="0"/>
      <w:marTop w:val="0"/>
      <w:marBottom w:val="0"/>
      <w:divBdr>
        <w:top w:val="none" w:sz="0" w:space="0" w:color="auto"/>
        <w:left w:val="none" w:sz="0" w:space="0" w:color="auto"/>
        <w:bottom w:val="none" w:sz="0" w:space="0" w:color="auto"/>
        <w:right w:val="none" w:sz="0" w:space="0" w:color="auto"/>
      </w:divBdr>
    </w:div>
    <w:div w:id="589193885">
      <w:marLeft w:val="480"/>
      <w:marRight w:val="0"/>
      <w:marTop w:val="0"/>
      <w:marBottom w:val="0"/>
      <w:divBdr>
        <w:top w:val="none" w:sz="0" w:space="0" w:color="auto"/>
        <w:left w:val="none" w:sz="0" w:space="0" w:color="auto"/>
        <w:bottom w:val="none" w:sz="0" w:space="0" w:color="auto"/>
        <w:right w:val="none" w:sz="0" w:space="0" w:color="auto"/>
      </w:divBdr>
    </w:div>
    <w:div w:id="589239086">
      <w:marLeft w:val="480"/>
      <w:marRight w:val="0"/>
      <w:marTop w:val="0"/>
      <w:marBottom w:val="0"/>
      <w:divBdr>
        <w:top w:val="none" w:sz="0" w:space="0" w:color="auto"/>
        <w:left w:val="none" w:sz="0" w:space="0" w:color="auto"/>
        <w:bottom w:val="none" w:sz="0" w:space="0" w:color="auto"/>
        <w:right w:val="none" w:sz="0" w:space="0" w:color="auto"/>
      </w:divBdr>
    </w:div>
    <w:div w:id="589313209">
      <w:marLeft w:val="480"/>
      <w:marRight w:val="0"/>
      <w:marTop w:val="0"/>
      <w:marBottom w:val="0"/>
      <w:divBdr>
        <w:top w:val="none" w:sz="0" w:space="0" w:color="auto"/>
        <w:left w:val="none" w:sz="0" w:space="0" w:color="auto"/>
        <w:bottom w:val="none" w:sz="0" w:space="0" w:color="auto"/>
        <w:right w:val="none" w:sz="0" w:space="0" w:color="auto"/>
      </w:divBdr>
    </w:div>
    <w:div w:id="589386134">
      <w:marLeft w:val="480"/>
      <w:marRight w:val="0"/>
      <w:marTop w:val="0"/>
      <w:marBottom w:val="0"/>
      <w:divBdr>
        <w:top w:val="none" w:sz="0" w:space="0" w:color="auto"/>
        <w:left w:val="none" w:sz="0" w:space="0" w:color="auto"/>
        <w:bottom w:val="none" w:sz="0" w:space="0" w:color="auto"/>
        <w:right w:val="none" w:sz="0" w:space="0" w:color="auto"/>
      </w:divBdr>
    </w:div>
    <w:div w:id="589391792">
      <w:marLeft w:val="480"/>
      <w:marRight w:val="0"/>
      <w:marTop w:val="0"/>
      <w:marBottom w:val="0"/>
      <w:divBdr>
        <w:top w:val="none" w:sz="0" w:space="0" w:color="auto"/>
        <w:left w:val="none" w:sz="0" w:space="0" w:color="auto"/>
        <w:bottom w:val="none" w:sz="0" w:space="0" w:color="auto"/>
        <w:right w:val="none" w:sz="0" w:space="0" w:color="auto"/>
      </w:divBdr>
    </w:div>
    <w:div w:id="589433959">
      <w:marLeft w:val="480"/>
      <w:marRight w:val="0"/>
      <w:marTop w:val="0"/>
      <w:marBottom w:val="0"/>
      <w:divBdr>
        <w:top w:val="none" w:sz="0" w:space="0" w:color="auto"/>
        <w:left w:val="none" w:sz="0" w:space="0" w:color="auto"/>
        <w:bottom w:val="none" w:sz="0" w:space="0" w:color="auto"/>
        <w:right w:val="none" w:sz="0" w:space="0" w:color="auto"/>
      </w:divBdr>
    </w:div>
    <w:div w:id="589505323">
      <w:marLeft w:val="480"/>
      <w:marRight w:val="0"/>
      <w:marTop w:val="0"/>
      <w:marBottom w:val="0"/>
      <w:divBdr>
        <w:top w:val="none" w:sz="0" w:space="0" w:color="auto"/>
        <w:left w:val="none" w:sz="0" w:space="0" w:color="auto"/>
        <w:bottom w:val="none" w:sz="0" w:space="0" w:color="auto"/>
        <w:right w:val="none" w:sz="0" w:space="0" w:color="auto"/>
      </w:divBdr>
    </w:div>
    <w:div w:id="589582257">
      <w:marLeft w:val="480"/>
      <w:marRight w:val="0"/>
      <w:marTop w:val="0"/>
      <w:marBottom w:val="0"/>
      <w:divBdr>
        <w:top w:val="none" w:sz="0" w:space="0" w:color="auto"/>
        <w:left w:val="none" w:sz="0" w:space="0" w:color="auto"/>
        <w:bottom w:val="none" w:sz="0" w:space="0" w:color="auto"/>
        <w:right w:val="none" w:sz="0" w:space="0" w:color="auto"/>
      </w:divBdr>
    </w:div>
    <w:div w:id="589585432">
      <w:marLeft w:val="480"/>
      <w:marRight w:val="0"/>
      <w:marTop w:val="0"/>
      <w:marBottom w:val="0"/>
      <w:divBdr>
        <w:top w:val="none" w:sz="0" w:space="0" w:color="auto"/>
        <w:left w:val="none" w:sz="0" w:space="0" w:color="auto"/>
        <w:bottom w:val="none" w:sz="0" w:space="0" w:color="auto"/>
        <w:right w:val="none" w:sz="0" w:space="0" w:color="auto"/>
      </w:divBdr>
    </w:div>
    <w:div w:id="589628663">
      <w:marLeft w:val="480"/>
      <w:marRight w:val="0"/>
      <w:marTop w:val="0"/>
      <w:marBottom w:val="0"/>
      <w:divBdr>
        <w:top w:val="none" w:sz="0" w:space="0" w:color="auto"/>
        <w:left w:val="none" w:sz="0" w:space="0" w:color="auto"/>
        <w:bottom w:val="none" w:sz="0" w:space="0" w:color="auto"/>
        <w:right w:val="none" w:sz="0" w:space="0" w:color="auto"/>
      </w:divBdr>
    </w:div>
    <w:div w:id="589698076">
      <w:marLeft w:val="480"/>
      <w:marRight w:val="0"/>
      <w:marTop w:val="0"/>
      <w:marBottom w:val="0"/>
      <w:divBdr>
        <w:top w:val="none" w:sz="0" w:space="0" w:color="auto"/>
        <w:left w:val="none" w:sz="0" w:space="0" w:color="auto"/>
        <w:bottom w:val="none" w:sz="0" w:space="0" w:color="auto"/>
        <w:right w:val="none" w:sz="0" w:space="0" w:color="auto"/>
      </w:divBdr>
    </w:div>
    <w:div w:id="589702312">
      <w:marLeft w:val="480"/>
      <w:marRight w:val="0"/>
      <w:marTop w:val="0"/>
      <w:marBottom w:val="0"/>
      <w:divBdr>
        <w:top w:val="none" w:sz="0" w:space="0" w:color="auto"/>
        <w:left w:val="none" w:sz="0" w:space="0" w:color="auto"/>
        <w:bottom w:val="none" w:sz="0" w:space="0" w:color="auto"/>
        <w:right w:val="none" w:sz="0" w:space="0" w:color="auto"/>
      </w:divBdr>
    </w:div>
    <w:div w:id="589773179">
      <w:marLeft w:val="480"/>
      <w:marRight w:val="0"/>
      <w:marTop w:val="0"/>
      <w:marBottom w:val="0"/>
      <w:divBdr>
        <w:top w:val="none" w:sz="0" w:space="0" w:color="auto"/>
        <w:left w:val="none" w:sz="0" w:space="0" w:color="auto"/>
        <w:bottom w:val="none" w:sz="0" w:space="0" w:color="auto"/>
        <w:right w:val="none" w:sz="0" w:space="0" w:color="auto"/>
      </w:divBdr>
    </w:div>
    <w:div w:id="589776424">
      <w:marLeft w:val="480"/>
      <w:marRight w:val="0"/>
      <w:marTop w:val="0"/>
      <w:marBottom w:val="0"/>
      <w:divBdr>
        <w:top w:val="none" w:sz="0" w:space="0" w:color="auto"/>
        <w:left w:val="none" w:sz="0" w:space="0" w:color="auto"/>
        <w:bottom w:val="none" w:sz="0" w:space="0" w:color="auto"/>
        <w:right w:val="none" w:sz="0" w:space="0" w:color="auto"/>
      </w:divBdr>
    </w:div>
    <w:div w:id="589824253">
      <w:marLeft w:val="480"/>
      <w:marRight w:val="0"/>
      <w:marTop w:val="0"/>
      <w:marBottom w:val="0"/>
      <w:divBdr>
        <w:top w:val="none" w:sz="0" w:space="0" w:color="auto"/>
        <w:left w:val="none" w:sz="0" w:space="0" w:color="auto"/>
        <w:bottom w:val="none" w:sz="0" w:space="0" w:color="auto"/>
        <w:right w:val="none" w:sz="0" w:space="0" w:color="auto"/>
      </w:divBdr>
    </w:div>
    <w:div w:id="589854617">
      <w:marLeft w:val="480"/>
      <w:marRight w:val="0"/>
      <w:marTop w:val="0"/>
      <w:marBottom w:val="0"/>
      <w:divBdr>
        <w:top w:val="none" w:sz="0" w:space="0" w:color="auto"/>
        <w:left w:val="none" w:sz="0" w:space="0" w:color="auto"/>
        <w:bottom w:val="none" w:sz="0" w:space="0" w:color="auto"/>
        <w:right w:val="none" w:sz="0" w:space="0" w:color="auto"/>
      </w:divBdr>
    </w:div>
    <w:div w:id="589856733">
      <w:marLeft w:val="480"/>
      <w:marRight w:val="0"/>
      <w:marTop w:val="0"/>
      <w:marBottom w:val="0"/>
      <w:divBdr>
        <w:top w:val="none" w:sz="0" w:space="0" w:color="auto"/>
        <w:left w:val="none" w:sz="0" w:space="0" w:color="auto"/>
        <w:bottom w:val="none" w:sz="0" w:space="0" w:color="auto"/>
        <w:right w:val="none" w:sz="0" w:space="0" w:color="auto"/>
      </w:divBdr>
    </w:div>
    <w:div w:id="589891793">
      <w:marLeft w:val="480"/>
      <w:marRight w:val="0"/>
      <w:marTop w:val="0"/>
      <w:marBottom w:val="0"/>
      <w:divBdr>
        <w:top w:val="none" w:sz="0" w:space="0" w:color="auto"/>
        <w:left w:val="none" w:sz="0" w:space="0" w:color="auto"/>
        <w:bottom w:val="none" w:sz="0" w:space="0" w:color="auto"/>
        <w:right w:val="none" w:sz="0" w:space="0" w:color="auto"/>
      </w:divBdr>
    </w:div>
    <w:div w:id="589967799">
      <w:marLeft w:val="480"/>
      <w:marRight w:val="0"/>
      <w:marTop w:val="0"/>
      <w:marBottom w:val="0"/>
      <w:divBdr>
        <w:top w:val="none" w:sz="0" w:space="0" w:color="auto"/>
        <w:left w:val="none" w:sz="0" w:space="0" w:color="auto"/>
        <w:bottom w:val="none" w:sz="0" w:space="0" w:color="auto"/>
        <w:right w:val="none" w:sz="0" w:space="0" w:color="auto"/>
      </w:divBdr>
    </w:div>
    <w:div w:id="590041979">
      <w:marLeft w:val="480"/>
      <w:marRight w:val="0"/>
      <w:marTop w:val="0"/>
      <w:marBottom w:val="0"/>
      <w:divBdr>
        <w:top w:val="none" w:sz="0" w:space="0" w:color="auto"/>
        <w:left w:val="none" w:sz="0" w:space="0" w:color="auto"/>
        <w:bottom w:val="none" w:sz="0" w:space="0" w:color="auto"/>
        <w:right w:val="none" w:sz="0" w:space="0" w:color="auto"/>
      </w:divBdr>
    </w:div>
    <w:div w:id="590088137">
      <w:marLeft w:val="480"/>
      <w:marRight w:val="0"/>
      <w:marTop w:val="0"/>
      <w:marBottom w:val="0"/>
      <w:divBdr>
        <w:top w:val="none" w:sz="0" w:space="0" w:color="auto"/>
        <w:left w:val="none" w:sz="0" w:space="0" w:color="auto"/>
        <w:bottom w:val="none" w:sz="0" w:space="0" w:color="auto"/>
        <w:right w:val="none" w:sz="0" w:space="0" w:color="auto"/>
      </w:divBdr>
    </w:div>
    <w:div w:id="590242627">
      <w:marLeft w:val="480"/>
      <w:marRight w:val="0"/>
      <w:marTop w:val="0"/>
      <w:marBottom w:val="0"/>
      <w:divBdr>
        <w:top w:val="none" w:sz="0" w:space="0" w:color="auto"/>
        <w:left w:val="none" w:sz="0" w:space="0" w:color="auto"/>
        <w:bottom w:val="none" w:sz="0" w:space="0" w:color="auto"/>
        <w:right w:val="none" w:sz="0" w:space="0" w:color="auto"/>
      </w:divBdr>
    </w:div>
    <w:div w:id="590352837">
      <w:marLeft w:val="480"/>
      <w:marRight w:val="0"/>
      <w:marTop w:val="0"/>
      <w:marBottom w:val="0"/>
      <w:divBdr>
        <w:top w:val="none" w:sz="0" w:space="0" w:color="auto"/>
        <w:left w:val="none" w:sz="0" w:space="0" w:color="auto"/>
        <w:bottom w:val="none" w:sz="0" w:space="0" w:color="auto"/>
        <w:right w:val="none" w:sz="0" w:space="0" w:color="auto"/>
      </w:divBdr>
    </w:div>
    <w:div w:id="590355832">
      <w:marLeft w:val="480"/>
      <w:marRight w:val="0"/>
      <w:marTop w:val="0"/>
      <w:marBottom w:val="0"/>
      <w:divBdr>
        <w:top w:val="none" w:sz="0" w:space="0" w:color="auto"/>
        <w:left w:val="none" w:sz="0" w:space="0" w:color="auto"/>
        <w:bottom w:val="none" w:sz="0" w:space="0" w:color="auto"/>
        <w:right w:val="none" w:sz="0" w:space="0" w:color="auto"/>
      </w:divBdr>
    </w:div>
    <w:div w:id="590358225">
      <w:marLeft w:val="480"/>
      <w:marRight w:val="0"/>
      <w:marTop w:val="0"/>
      <w:marBottom w:val="0"/>
      <w:divBdr>
        <w:top w:val="none" w:sz="0" w:space="0" w:color="auto"/>
        <w:left w:val="none" w:sz="0" w:space="0" w:color="auto"/>
        <w:bottom w:val="none" w:sz="0" w:space="0" w:color="auto"/>
        <w:right w:val="none" w:sz="0" w:space="0" w:color="auto"/>
      </w:divBdr>
    </w:div>
    <w:div w:id="590428384">
      <w:marLeft w:val="480"/>
      <w:marRight w:val="0"/>
      <w:marTop w:val="0"/>
      <w:marBottom w:val="0"/>
      <w:divBdr>
        <w:top w:val="none" w:sz="0" w:space="0" w:color="auto"/>
        <w:left w:val="none" w:sz="0" w:space="0" w:color="auto"/>
        <w:bottom w:val="none" w:sz="0" w:space="0" w:color="auto"/>
        <w:right w:val="none" w:sz="0" w:space="0" w:color="auto"/>
      </w:divBdr>
    </w:div>
    <w:div w:id="590431299">
      <w:marLeft w:val="480"/>
      <w:marRight w:val="0"/>
      <w:marTop w:val="0"/>
      <w:marBottom w:val="0"/>
      <w:divBdr>
        <w:top w:val="none" w:sz="0" w:space="0" w:color="auto"/>
        <w:left w:val="none" w:sz="0" w:space="0" w:color="auto"/>
        <w:bottom w:val="none" w:sz="0" w:space="0" w:color="auto"/>
        <w:right w:val="none" w:sz="0" w:space="0" w:color="auto"/>
      </w:divBdr>
    </w:div>
    <w:div w:id="590432613">
      <w:marLeft w:val="480"/>
      <w:marRight w:val="0"/>
      <w:marTop w:val="0"/>
      <w:marBottom w:val="0"/>
      <w:divBdr>
        <w:top w:val="none" w:sz="0" w:space="0" w:color="auto"/>
        <w:left w:val="none" w:sz="0" w:space="0" w:color="auto"/>
        <w:bottom w:val="none" w:sz="0" w:space="0" w:color="auto"/>
        <w:right w:val="none" w:sz="0" w:space="0" w:color="auto"/>
      </w:divBdr>
    </w:div>
    <w:div w:id="590436929">
      <w:marLeft w:val="480"/>
      <w:marRight w:val="0"/>
      <w:marTop w:val="0"/>
      <w:marBottom w:val="0"/>
      <w:divBdr>
        <w:top w:val="none" w:sz="0" w:space="0" w:color="auto"/>
        <w:left w:val="none" w:sz="0" w:space="0" w:color="auto"/>
        <w:bottom w:val="none" w:sz="0" w:space="0" w:color="auto"/>
        <w:right w:val="none" w:sz="0" w:space="0" w:color="auto"/>
      </w:divBdr>
    </w:div>
    <w:div w:id="590550618">
      <w:marLeft w:val="480"/>
      <w:marRight w:val="0"/>
      <w:marTop w:val="0"/>
      <w:marBottom w:val="0"/>
      <w:divBdr>
        <w:top w:val="none" w:sz="0" w:space="0" w:color="auto"/>
        <w:left w:val="none" w:sz="0" w:space="0" w:color="auto"/>
        <w:bottom w:val="none" w:sz="0" w:space="0" w:color="auto"/>
        <w:right w:val="none" w:sz="0" w:space="0" w:color="auto"/>
      </w:divBdr>
    </w:div>
    <w:div w:id="590551150">
      <w:marLeft w:val="480"/>
      <w:marRight w:val="0"/>
      <w:marTop w:val="0"/>
      <w:marBottom w:val="0"/>
      <w:divBdr>
        <w:top w:val="none" w:sz="0" w:space="0" w:color="auto"/>
        <w:left w:val="none" w:sz="0" w:space="0" w:color="auto"/>
        <w:bottom w:val="none" w:sz="0" w:space="0" w:color="auto"/>
        <w:right w:val="none" w:sz="0" w:space="0" w:color="auto"/>
      </w:divBdr>
    </w:div>
    <w:div w:id="590553354">
      <w:marLeft w:val="480"/>
      <w:marRight w:val="0"/>
      <w:marTop w:val="0"/>
      <w:marBottom w:val="0"/>
      <w:divBdr>
        <w:top w:val="none" w:sz="0" w:space="0" w:color="auto"/>
        <w:left w:val="none" w:sz="0" w:space="0" w:color="auto"/>
        <w:bottom w:val="none" w:sz="0" w:space="0" w:color="auto"/>
        <w:right w:val="none" w:sz="0" w:space="0" w:color="auto"/>
      </w:divBdr>
    </w:div>
    <w:div w:id="590629165">
      <w:marLeft w:val="480"/>
      <w:marRight w:val="0"/>
      <w:marTop w:val="0"/>
      <w:marBottom w:val="0"/>
      <w:divBdr>
        <w:top w:val="none" w:sz="0" w:space="0" w:color="auto"/>
        <w:left w:val="none" w:sz="0" w:space="0" w:color="auto"/>
        <w:bottom w:val="none" w:sz="0" w:space="0" w:color="auto"/>
        <w:right w:val="none" w:sz="0" w:space="0" w:color="auto"/>
      </w:divBdr>
    </w:div>
    <w:div w:id="590699856">
      <w:marLeft w:val="480"/>
      <w:marRight w:val="0"/>
      <w:marTop w:val="0"/>
      <w:marBottom w:val="0"/>
      <w:divBdr>
        <w:top w:val="none" w:sz="0" w:space="0" w:color="auto"/>
        <w:left w:val="none" w:sz="0" w:space="0" w:color="auto"/>
        <w:bottom w:val="none" w:sz="0" w:space="0" w:color="auto"/>
        <w:right w:val="none" w:sz="0" w:space="0" w:color="auto"/>
      </w:divBdr>
    </w:div>
    <w:div w:id="590701729">
      <w:marLeft w:val="480"/>
      <w:marRight w:val="0"/>
      <w:marTop w:val="0"/>
      <w:marBottom w:val="0"/>
      <w:divBdr>
        <w:top w:val="none" w:sz="0" w:space="0" w:color="auto"/>
        <w:left w:val="none" w:sz="0" w:space="0" w:color="auto"/>
        <w:bottom w:val="none" w:sz="0" w:space="0" w:color="auto"/>
        <w:right w:val="none" w:sz="0" w:space="0" w:color="auto"/>
      </w:divBdr>
    </w:div>
    <w:div w:id="590703330">
      <w:marLeft w:val="480"/>
      <w:marRight w:val="0"/>
      <w:marTop w:val="0"/>
      <w:marBottom w:val="0"/>
      <w:divBdr>
        <w:top w:val="none" w:sz="0" w:space="0" w:color="auto"/>
        <w:left w:val="none" w:sz="0" w:space="0" w:color="auto"/>
        <w:bottom w:val="none" w:sz="0" w:space="0" w:color="auto"/>
        <w:right w:val="none" w:sz="0" w:space="0" w:color="auto"/>
      </w:divBdr>
    </w:div>
    <w:div w:id="590703357">
      <w:marLeft w:val="480"/>
      <w:marRight w:val="0"/>
      <w:marTop w:val="0"/>
      <w:marBottom w:val="0"/>
      <w:divBdr>
        <w:top w:val="none" w:sz="0" w:space="0" w:color="auto"/>
        <w:left w:val="none" w:sz="0" w:space="0" w:color="auto"/>
        <w:bottom w:val="none" w:sz="0" w:space="0" w:color="auto"/>
        <w:right w:val="none" w:sz="0" w:space="0" w:color="auto"/>
      </w:divBdr>
    </w:div>
    <w:div w:id="590741627">
      <w:marLeft w:val="480"/>
      <w:marRight w:val="0"/>
      <w:marTop w:val="0"/>
      <w:marBottom w:val="0"/>
      <w:divBdr>
        <w:top w:val="none" w:sz="0" w:space="0" w:color="auto"/>
        <w:left w:val="none" w:sz="0" w:space="0" w:color="auto"/>
        <w:bottom w:val="none" w:sz="0" w:space="0" w:color="auto"/>
        <w:right w:val="none" w:sz="0" w:space="0" w:color="auto"/>
      </w:divBdr>
    </w:div>
    <w:div w:id="590743289">
      <w:marLeft w:val="480"/>
      <w:marRight w:val="0"/>
      <w:marTop w:val="0"/>
      <w:marBottom w:val="0"/>
      <w:divBdr>
        <w:top w:val="none" w:sz="0" w:space="0" w:color="auto"/>
        <w:left w:val="none" w:sz="0" w:space="0" w:color="auto"/>
        <w:bottom w:val="none" w:sz="0" w:space="0" w:color="auto"/>
        <w:right w:val="none" w:sz="0" w:space="0" w:color="auto"/>
      </w:divBdr>
    </w:div>
    <w:div w:id="590743745">
      <w:marLeft w:val="480"/>
      <w:marRight w:val="0"/>
      <w:marTop w:val="0"/>
      <w:marBottom w:val="0"/>
      <w:divBdr>
        <w:top w:val="none" w:sz="0" w:space="0" w:color="auto"/>
        <w:left w:val="none" w:sz="0" w:space="0" w:color="auto"/>
        <w:bottom w:val="none" w:sz="0" w:space="0" w:color="auto"/>
        <w:right w:val="none" w:sz="0" w:space="0" w:color="auto"/>
      </w:divBdr>
    </w:div>
    <w:div w:id="590746576">
      <w:marLeft w:val="480"/>
      <w:marRight w:val="0"/>
      <w:marTop w:val="0"/>
      <w:marBottom w:val="0"/>
      <w:divBdr>
        <w:top w:val="none" w:sz="0" w:space="0" w:color="auto"/>
        <w:left w:val="none" w:sz="0" w:space="0" w:color="auto"/>
        <w:bottom w:val="none" w:sz="0" w:space="0" w:color="auto"/>
        <w:right w:val="none" w:sz="0" w:space="0" w:color="auto"/>
      </w:divBdr>
    </w:div>
    <w:div w:id="590822012">
      <w:marLeft w:val="480"/>
      <w:marRight w:val="0"/>
      <w:marTop w:val="0"/>
      <w:marBottom w:val="0"/>
      <w:divBdr>
        <w:top w:val="none" w:sz="0" w:space="0" w:color="auto"/>
        <w:left w:val="none" w:sz="0" w:space="0" w:color="auto"/>
        <w:bottom w:val="none" w:sz="0" w:space="0" w:color="auto"/>
        <w:right w:val="none" w:sz="0" w:space="0" w:color="auto"/>
      </w:divBdr>
    </w:div>
    <w:div w:id="590890200">
      <w:marLeft w:val="480"/>
      <w:marRight w:val="0"/>
      <w:marTop w:val="0"/>
      <w:marBottom w:val="0"/>
      <w:divBdr>
        <w:top w:val="none" w:sz="0" w:space="0" w:color="auto"/>
        <w:left w:val="none" w:sz="0" w:space="0" w:color="auto"/>
        <w:bottom w:val="none" w:sz="0" w:space="0" w:color="auto"/>
        <w:right w:val="none" w:sz="0" w:space="0" w:color="auto"/>
      </w:divBdr>
    </w:div>
    <w:div w:id="590895747">
      <w:marLeft w:val="480"/>
      <w:marRight w:val="0"/>
      <w:marTop w:val="0"/>
      <w:marBottom w:val="0"/>
      <w:divBdr>
        <w:top w:val="none" w:sz="0" w:space="0" w:color="auto"/>
        <w:left w:val="none" w:sz="0" w:space="0" w:color="auto"/>
        <w:bottom w:val="none" w:sz="0" w:space="0" w:color="auto"/>
        <w:right w:val="none" w:sz="0" w:space="0" w:color="auto"/>
      </w:divBdr>
    </w:div>
    <w:div w:id="590967124">
      <w:marLeft w:val="480"/>
      <w:marRight w:val="0"/>
      <w:marTop w:val="0"/>
      <w:marBottom w:val="0"/>
      <w:divBdr>
        <w:top w:val="none" w:sz="0" w:space="0" w:color="auto"/>
        <w:left w:val="none" w:sz="0" w:space="0" w:color="auto"/>
        <w:bottom w:val="none" w:sz="0" w:space="0" w:color="auto"/>
        <w:right w:val="none" w:sz="0" w:space="0" w:color="auto"/>
      </w:divBdr>
    </w:div>
    <w:div w:id="591010419">
      <w:marLeft w:val="480"/>
      <w:marRight w:val="0"/>
      <w:marTop w:val="0"/>
      <w:marBottom w:val="0"/>
      <w:divBdr>
        <w:top w:val="none" w:sz="0" w:space="0" w:color="auto"/>
        <w:left w:val="none" w:sz="0" w:space="0" w:color="auto"/>
        <w:bottom w:val="none" w:sz="0" w:space="0" w:color="auto"/>
        <w:right w:val="none" w:sz="0" w:space="0" w:color="auto"/>
      </w:divBdr>
    </w:div>
    <w:div w:id="591016253">
      <w:marLeft w:val="480"/>
      <w:marRight w:val="0"/>
      <w:marTop w:val="0"/>
      <w:marBottom w:val="0"/>
      <w:divBdr>
        <w:top w:val="none" w:sz="0" w:space="0" w:color="auto"/>
        <w:left w:val="none" w:sz="0" w:space="0" w:color="auto"/>
        <w:bottom w:val="none" w:sz="0" w:space="0" w:color="auto"/>
        <w:right w:val="none" w:sz="0" w:space="0" w:color="auto"/>
      </w:divBdr>
    </w:div>
    <w:div w:id="591085169">
      <w:marLeft w:val="480"/>
      <w:marRight w:val="0"/>
      <w:marTop w:val="0"/>
      <w:marBottom w:val="0"/>
      <w:divBdr>
        <w:top w:val="none" w:sz="0" w:space="0" w:color="auto"/>
        <w:left w:val="none" w:sz="0" w:space="0" w:color="auto"/>
        <w:bottom w:val="none" w:sz="0" w:space="0" w:color="auto"/>
        <w:right w:val="none" w:sz="0" w:space="0" w:color="auto"/>
      </w:divBdr>
    </w:div>
    <w:div w:id="591088439">
      <w:marLeft w:val="480"/>
      <w:marRight w:val="0"/>
      <w:marTop w:val="0"/>
      <w:marBottom w:val="0"/>
      <w:divBdr>
        <w:top w:val="none" w:sz="0" w:space="0" w:color="auto"/>
        <w:left w:val="none" w:sz="0" w:space="0" w:color="auto"/>
        <w:bottom w:val="none" w:sz="0" w:space="0" w:color="auto"/>
        <w:right w:val="none" w:sz="0" w:space="0" w:color="auto"/>
      </w:divBdr>
    </w:div>
    <w:div w:id="591162156">
      <w:marLeft w:val="480"/>
      <w:marRight w:val="0"/>
      <w:marTop w:val="0"/>
      <w:marBottom w:val="0"/>
      <w:divBdr>
        <w:top w:val="none" w:sz="0" w:space="0" w:color="auto"/>
        <w:left w:val="none" w:sz="0" w:space="0" w:color="auto"/>
        <w:bottom w:val="none" w:sz="0" w:space="0" w:color="auto"/>
        <w:right w:val="none" w:sz="0" w:space="0" w:color="auto"/>
      </w:divBdr>
    </w:div>
    <w:div w:id="591166556">
      <w:marLeft w:val="480"/>
      <w:marRight w:val="0"/>
      <w:marTop w:val="0"/>
      <w:marBottom w:val="0"/>
      <w:divBdr>
        <w:top w:val="none" w:sz="0" w:space="0" w:color="auto"/>
        <w:left w:val="none" w:sz="0" w:space="0" w:color="auto"/>
        <w:bottom w:val="none" w:sz="0" w:space="0" w:color="auto"/>
        <w:right w:val="none" w:sz="0" w:space="0" w:color="auto"/>
      </w:divBdr>
    </w:div>
    <w:div w:id="591201443">
      <w:marLeft w:val="480"/>
      <w:marRight w:val="0"/>
      <w:marTop w:val="0"/>
      <w:marBottom w:val="0"/>
      <w:divBdr>
        <w:top w:val="none" w:sz="0" w:space="0" w:color="auto"/>
        <w:left w:val="none" w:sz="0" w:space="0" w:color="auto"/>
        <w:bottom w:val="none" w:sz="0" w:space="0" w:color="auto"/>
        <w:right w:val="none" w:sz="0" w:space="0" w:color="auto"/>
      </w:divBdr>
    </w:div>
    <w:div w:id="591203713">
      <w:marLeft w:val="480"/>
      <w:marRight w:val="0"/>
      <w:marTop w:val="0"/>
      <w:marBottom w:val="0"/>
      <w:divBdr>
        <w:top w:val="none" w:sz="0" w:space="0" w:color="auto"/>
        <w:left w:val="none" w:sz="0" w:space="0" w:color="auto"/>
        <w:bottom w:val="none" w:sz="0" w:space="0" w:color="auto"/>
        <w:right w:val="none" w:sz="0" w:space="0" w:color="auto"/>
      </w:divBdr>
    </w:div>
    <w:div w:id="591208060">
      <w:marLeft w:val="480"/>
      <w:marRight w:val="0"/>
      <w:marTop w:val="0"/>
      <w:marBottom w:val="0"/>
      <w:divBdr>
        <w:top w:val="none" w:sz="0" w:space="0" w:color="auto"/>
        <w:left w:val="none" w:sz="0" w:space="0" w:color="auto"/>
        <w:bottom w:val="none" w:sz="0" w:space="0" w:color="auto"/>
        <w:right w:val="none" w:sz="0" w:space="0" w:color="auto"/>
      </w:divBdr>
    </w:div>
    <w:div w:id="591280377">
      <w:marLeft w:val="480"/>
      <w:marRight w:val="0"/>
      <w:marTop w:val="0"/>
      <w:marBottom w:val="0"/>
      <w:divBdr>
        <w:top w:val="none" w:sz="0" w:space="0" w:color="auto"/>
        <w:left w:val="none" w:sz="0" w:space="0" w:color="auto"/>
        <w:bottom w:val="none" w:sz="0" w:space="0" w:color="auto"/>
        <w:right w:val="none" w:sz="0" w:space="0" w:color="auto"/>
      </w:divBdr>
    </w:div>
    <w:div w:id="591352412">
      <w:marLeft w:val="480"/>
      <w:marRight w:val="0"/>
      <w:marTop w:val="0"/>
      <w:marBottom w:val="0"/>
      <w:divBdr>
        <w:top w:val="none" w:sz="0" w:space="0" w:color="auto"/>
        <w:left w:val="none" w:sz="0" w:space="0" w:color="auto"/>
        <w:bottom w:val="none" w:sz="0" w:space="0" w:color="auto"/>
        <w:right w:val="none" w:sz="0" w:space="0" w:color="auto"/>
      </w:divBdr>
    </w:div>
    <w:div w:id="591357484">
      <w:marLeft w:val="480"/>
      <w:marRight w:val="0"/>
      <w:marTop w:val="0"/>
      <w:marBottom w:val="0"/>
      <w:divBdr>
        <w:top w:val="none" w:sz="0" w:space="0" w:color="auto"/>
        <w:left w:val="none" w:sz="0" w:space="0" w:color="auto"/>
        <w:bottom w:val="none" w:sz="0" w:space="0" w:color="auto"/>
        <w:right w:val="none" w:sz="0" w:space="0" w:color="auto"/>
      </w:divBdr>
    </w:div>
    <w:div w:id="591358888">
      <w:marLeft w:val="480"/>
      <w:marRight w:val="0"/>
      <w:marTop w:val="0"/>
      <w:marBottom w:val="0"/>
      <w:divBdr>
        <w:top w:val="none" w:sz="0" w:space="0" w:color="auto"/>
        <w:left w:val="none" w:sz="0" w:space="0" w:color="auto"/>
        <w:bottom w:val="none" w:sz="0" w:space="0" w:color="auto"/>
        <w:right w:val="none" w:sz="0" w:space="0" w:color="auto"/>
      </w:divBdr>
    </w:div>
    <w:div w:id="591360331">
      <w:marLeft w:val="480"/>
      <w:marRight w:val="0"/>
      <w:marTop w:val="0"/>
      <w:marBottom w:val="0"/>
      <w:divBdr>
        <w:top w:val="none" w:sz="0" w:space="0" w:color="auto"/>
        <w:left w:val="none" w:sz="0" w:space="0" w:color="auto"/>
        <w:bottom w:val="none" w:sz="0" w:space="0" w:color="auto"/>
        <w:right w:val="none" w:sz="0" w:space="0" w:color="auto"/>
      </w:divBdr>
    </w:div>
    <w:div w:id="591360639">
      <w:marLeft w:val="480"/>
      <w:marRight w:val="0"/>
      <w:marTop w:val="0"/>
      <w:marBottom w:val="0"/>
      <w:divBdr>
        <w:top w:val="none" w:sz="0" w:space="0" w:color="auto"/>
        <w:left w:val="none" w:sz="0" w:space="0" w:color="auto"/>
        <w:bottom w:val="none" w:sz="0" w:space="0" w:color="auto"/>
        <w:right w:val="none" w:sz="0" w:space="0" w:color="auto"/>
      </w:divBdr>
    </w:div>
    <w:div w:id="591401823">
      <w:marLeft w:val="480"/>
      <w:marRight w:val="0"/>
      <w:marTop w:val="0"/>
      <w:marBottom w:val="0"/>
      <w:divBdr>
        <w:top w:val="none" w:sz="0" w:space="0" w:color="auto"/>
        <w:left w:val="none" w:sz="0" w:space="0" w:color="auto"/>
        <w:bottom w:val="none" w:sz="0" w:space="0" w:color="auto"/>
        <w:right w:val="none" w:sz="0" w:space="0" w:color="auto"/>
      </w:divBdr>
    </w:div>
    <w:div w:id="591429533">
      <w:marLeft w:val="480"/>
      <w:marRight w:val="0"/>
      <w:marTop w:val="0"/>
      <w:marBottom w:val="0"/>
      <w:divBdr>
        <w:top w:val="none" w:sz="0" w:space="0" w:color="auto"/>
        <w:left w:val="none" w:sz="0" w:space="0" w:color="auto"/>
        <w:bottom w:val="none" w:sz="0" w:space="0" w:color="auto"/>
        <w:right w:val="none" w:sz="0" w:space="0" w:color="auto"/>
      </w:divBdr>
    </w:div>
    <w:div w:id="591474255">
      <w:marLeft w:val="480"/>
      <w:marRight w:val="0"/>
      <w:marTop w:val="0"/>
      <w:marBottom w:val="0"/>
      <w:divBdr>
        <w:top w:val="none" w:sz="0" w:space="0" w:color="auto"/>
        <w:left w:val="none" w:sz="0" w:space="0" w:color="auto"/>
        <w:bottom w:val="none" w:sz="0" w:space="0" w:color="auto"/>
        <w:right w:val="none" w:sz="0" w:space="0" w:color="auto"/>
      </w:divBdr>
    </w:div>
    <w:div w:id="591551989">
      <w:marLeft w:val="480"/>
      <w:marRight w:val="0"/>
      <w:marTop w:val="0"/>
      <w:marBottom w:val="0"/>
      <w:divBdr>
        <w:top w:val="none" w:sz="0" w:space="0" w:color="auto"/>
        <w:left w:val="none" w:sz="0" w:space="0" w:color="auto"/>
        <w:bottom w:val="none" w:sz="0" w:space="0" w:color="auto"/>
        <w:right w:val="none" w:sz="0" w:space="0" w:color="auto"/>
      </w:divBdr>
    </w:div>
    <w:div w:id="591664659">
      <w:marLeft w:val="480"/>
      <w:marRight w:val="0"/>
      <w:marTop w:val="0"/>
      <w:marBottom w:val="0"/>
      <w:divBdr>
        <w:top w:val="none" w:sz="0" w:space="0" w:color="auto"/>
        <w:left w:val="none" w:sz="0" w:space="0" w:color="auto"/>
        <w:bottom w:val="none" w:sz="0" w:space="0" w:color="auto"/>
        <w:right w:val="none" w:sz="0" w:space="0" w:color="auto"/>
      </w:divBdr>
    </w:div>
    <w:div w:id="591745688">
      <w:marLeft w:val="480"/>
      <w:marRight w:val="0"/>
      <w:marTop w:val="0"/>
      <w:marBottom w:val="0"/>
      <w:divBdr>
        <w:top w:val="none" w:sz="0" w:space="0" w:color="auto"/>
        <w:left w:val="none" w:sz="0" w:space="0" w:color="auto"/>
        <w:bottom w:val="none" w:sz="0" w:space="0" w:color="auto"/>
        <w:right w:val="none" w:sz="0" w:space="0" w:color="auto"/>
      </w:divBdr>
    </w:div>
    <w:div w:id="591820330">
      <w:marLeft w:val="480"/>
      <w:marRight w:val="0"/>
      <w:marTop w:val="0"/>
      <w:marBottom w:val="0"/>
      <w:divBdr>
        <w:top w:val="none" w:sz="0" w:space="0" w:color="auto"/>
        <w:left w:val="none" w:sz="0" w:space="0" w:color="auto"/>
        <w:bottom w:val="none" w:sz="0" w:space="0" w:color="auto"/>
        <w:right w:val="none" w:sz="0" w:space="0" w:color="auto"/>
      </w:divBdr>
    </w:div>
    <w:div w:id="591820511">
      <w:marLeft w:val="480"/>
      <w:marRight w:val="0"/>
      <w:marTop w:val="0"/>
      <w:marBottom w:val="0"/>
      <w:divBdr>
        <w:top w:val="none" w:sz="0" w:space="0" w:color="auto"/>
        <w:left w:val="none" w:sz="0" w:space="0" w:color="auto"/>
        <w:bottom w:val="none" w:sz="0" w:space="0" w:color="auto"/>
        <w:right w:val="none" w:sz="0" w:space="0" w:color="auto"/>
      </w:divBdr>
    </w:div>
    <w:div w:id="591821271">
      <w:marLeft w:val="480"/>
      <w:marRight w:val="0"/>
      <w:marTop w:val="0"/>
      <w:marBottom w:val="0"/>
      <w:divBdr>
        <w:top w:val="none" w:sz="0" w:space="0" w:color="auto"/>
        <w:left w:val="none" w:sz="0" w:space="0" w:color="auto"/>
        <w:bottom w:val="none" w:sz="0" w:space="0" w:color="auto"/>
        <w:right w:val="none" w:sz="0" w:space="0" w:color="auto"/>
      </w:divBdr>
    </w:div>
    <w:div w:id="591937994">
      <w:marLeft w:val="480"/>
      <w:marRight w:val="0"/>
      <w:marTop w:val="0"/>
      <w:marBottom w:val="0"/>
      <w:divBdr>
        <w:top w:val="none" w:sz="0" w:space="0" w:color="auto"/>
        <w:left w:val="none" w:sz="0" w:space="0" w:color="auto"/>
        <w:bottom w:val="none" w:sz="0" w:space="0" w:color="auto"/>
        <w:right w:val="none" w:sz="0" w:space="0" w:color="auto"/>
      </w:divBdr>
    </w:div>
    <w:div w:id="591939790">
      <w:marLeft w:val="480"/>
      <w:marRight w:val="0"/>
      <w:marTop w:val="0"/>
      <w:marBottom w:val="0"/>
      <w:divBdr>
        <w:top w:val="none" w:sz="0" w:space="0" w:color="auto"/>
        <w:left w:val="none" w:sz="0" w:space="0" w:color="auto"/>
        <w:bottom w:val="none" w:sz="0" w:space="0" w:color="auto"/>
        <w:right w:val="none" w:sz="0" w:space="0" w:color="auto"/>
      </w:divBdr>
    </w:div>
    <w:div w:id="591940650">
      <w:marLeft w:val="480"/>
      <w:marRight w:val="0"/>
      <w:marTop w:val="0"/>
      <w:marBottom w:val="0"/>
      <w:divBdr>
        <w:top w:val="none" w:sz="0" w:space="0" w:color="auto"/>
        <w:left w:val="none" w:sz="0" w:space="0" w:color="auto"/>
        <w:bottom w:val="none" w:sz="0" w:space="0" w:color="auto"/>
        <w:right w:val="none" w:sz="0" w:space="0" w:color="auto"/>
      </w:divBdr>
    </w:div>
    <w:div w:id="592010785">
      <w:marLeft w:val="480"/>
      <w:marRight w:val="0"/>
      <w:marTop w:val="0"/>
      <w:marBottom w:val="0"/>
      <w:divBdr>
        <w:top w:val="none" w:sz="0" w:space="0" w:color="auto"/>
        <w:left w:val="none" w:sz="0" w:space="0" w:color="auto"/>
        <w:bottom w:val="none" w:sz="0" w:space="0" w:color="auto"/>
        <w:right w:val="none" w:sz="0" w:space="0" w:color="auto"/>
      </w:divBdr>
    </w:div>
    <w:div w:id="592014486">
      <w:marLeft w:val="480"/>
      <w:marRight w:val="0"/>
      <w:marTop w:val="0"/>
      <w:marBottom w:val="0"/>
      <w:divBdr>
        <w:top w:val="none" w:sz="0" w:space="0" w:color="auto"/>
        <w:left w:val="none" w:sz="0" w:space="0" w:color="auto"/>
        <w:bottom w:val="none" w:sz="0" w:space="0" w:color="auto"/>
        <w:right w:val="none" w:sz="0" w:space="0" w:color="auto"/>
      </w:divBdr>
    </w:div>
    <w:div w:id="592084448">
      <w:marLeft w:val="480"/>
      <w:marRight w:val="0"/>
      <w:marTop w:val="0"/>
      <w:marBottom w:val="0"/>
      <w:divBdr>
        <w:top w:val="none" w:sz="0" w:space="0" w:color="auto"/>
        <w:left w:val="none" w:sz="0" w:space="0" w:color="auto"/>
        <w:bottom w:val="none" w:sz="0" w:space="0" w:color="auto"/>
        <w:right w:val="none" w:sz="0" w:space="0" w:color="auto"/>
      </w:divBdr>
    </w:div>
    <w:div w:id="592129456">
      <w:marLeft w:val="480"/>
      <w:marRight w:val="0"/>
      <w:marTop w:val="0"/>
      <w:marBottom w:val="0"/>
      <w:divBdr>
        <w:top w:val="none" w:sz="0" w:space="0" w:color="auto"/>
        <w:left w:val="none" w:sz="0" w:space="0" w:color="auto"/>
        <w:bottom w:val="none" w:sz="0" w:space="0" w:color="auto"/>
        <w:right w:val="none" w:sz="0" w:space="0" w:color="auto"/>
      </w:divBdr>
    </w:div>
    <w:div w:id="592200090">
      <w:marLeft w:val="480"/>
      <w:marRight w:val="0"/>
      <w:marTop w:val="0"/>
      <w:marBottom w:val="0"/>
      <w:divBdr>
        <w:top w:val="none" w:sz="0" w:space="0" w:color="auto"/>
        <w:left w:val="none" w:sz="0" w:space="0" w:color="auto"/>
        <w:bottom w:val="none" w:sz="0" w:space="0" w:color="auto"/>
        <w:right w:val="none" w:sz="0" w:space="0" w:color="auto"/>
      </w:divBdr>
    </w:div>
    <w:div w:id="592201822">
      <w:marLeft w:val="480"/>
      <w:marRight w:val="0"/>
      <w:marTop w:val="0"/>
      <w:marBottom w:val="0"/>
      <w:divBdr>
        <w:top w:val="none" w:sz="0" w:space="0" w:color="auto"/>
        <w:left w:val="none" w:sz="0" w:space="0" w:color="auto"/>
        <w:bottom w:val="none" w:sz="0" w:space="0" w:color="auto"/>
        <w:right w:val="none" w:sz="0" w:space="0" w:color="auto"/>
      </w:divBdr>
    </w:div>
    <w:div w:id="592208037">
      <w:marLeft w:val="480"/>
      <w:marRight w:val="0"/>
      <w:marTop w:val="0"/>
      <w:marBottom w:val="0"/>
      <w:divBdr>
        <w:top w:val="none" w:sz="0" w:space="0" w:color="auto"/>
        <w:left w:val="none" w:sz="0" w:space="0" w:color="auto"/>
        <w:bottom w:val="none" w:sz="0" w:space="0" w:color="auto"/>
        <w:right w:val="none" w:sz="0" w:space="0" w:color="auto"/>
      </w:divBdr>
    </w:div>
    <w:div w:id="592250670">
      <w:marLeft w:val="480"/>
      <w:marRight w:val="0"/>
      <w:marTop w:val="0"/>
      <w:marBottom w:val="0"/>
      <w:divBdr>
        <w:top w:val="none" w:sz="0" w:space="0" w:color="auto"/>
        <w:left w:val="none" w:sz="0" w:space="0" w:color="auto"/>
        <w:bottom w:val="none" w:sz="0" w:space="0" w:color="auto"/>
        <w:right w:val="none" w:sz="0" w:space="0" w:color="auto"/>
      </w:divBdr>
    </w:div>
    <w:div w:id="592323271">
      <w:marLeft w:val="480"/>
      <w:marRight w:val="0"/>
      <w:marTop w:val="0"/>
      <w:marBottom w:val="0"/>
      <w:divBdr>
        <w:top w:val="none" w:sz="0" w:space="0" w:color="auto"/>
        <w:left w:val="none" w:sz="0" w:space="0" w:color="auto"/>
        <w:bottom w:val="none" w:sz="0" w:space="0" w:color="auto"/>
        <w:right w:val="none" w:sz="0" w:space="0" w:color="auto"/>
      </w:divBdr>
    </w:div>
    <w:div w:id="592469842">
      <w:marLeft w:val="480"/>
      <w:marRight w:val="0"/>
      <w:marTop w:val="0"/>
      <w:marBottom w:val="0"/>
      <w:divBdr>
        <w:top w:val="none" w:sz="0" w:space="0" w:color="auto"/>
        <w:left w:val="none" w:sz="0" w:space="0" w:color="auto"/>
        <w:bottom w:val="none" w:sz="0" w:space="0" w:color="auto"/>
        <w:right w:val="none" w:sz="0" w:space="0" w:color="auto"/>
      </w:divBdr>
    </w:div>
    <w:div w:id="592589488">
      <w:marLeft w:val="480"/>
      <w:marRight w:val="0"/>
      <w:marTop w:val="0"/>
      <w:marBottom w:val="0"/>
      <w:divBdr>
        <w:top w:val="none" w:sz="0" w:space="0" w:color="auto"/>
        <w:left w:val="none" w:sz="0" w:space="0" w:color="auto"/>
        <w:bottom w:val="none" w:sz="0" w:space="0" w:color="auto"/>
        <w:right w:val="none" w:sz="0" w:space="0" w:color="auto"/>
      </w:divBdr>
    </w:div>
    <w:div w:id="592590914">
      <w:marLeft w:val="480"/>
      <w:marRight w:val="0"/>
      <w:marTop w:val="0"/>
      <w:marBottom w:val="0"/>
      <w:divBdr>
        <w:top w:val="none" w:sz="0" w:space="0" w:color="auto"/>
        <w:left w:val="none" w:sz="0" w:space="0" w:color="auto"/>
        <w:bottom w:val="none" w:sz="0" w:space="0" w:color="auto"/>
        <w:right w:val="none" w:sz="0" w:space="0" w:color="auto"/>
      </w:divBdr>
    </w:div>
    <w:div w:id="592665966">
      <w:marLeft w:val="480"/>
      <w:marRight w:val="0"/>
      <w:marTop w:val="0"/>
      <w:marBottom w:val="0"/>
      <w:divBdr>
        <w:top w:val="none" w:sz="0" w:space="0" w:color="auto"/>
        <w:left w:val="none" w:sz="0" w:space="0" w:color="auto"/>
        <w:bottom w:val="none" w:sz="0" w:space="0" w:color="auto"/>
        <w:right w:val="none" w:sz="0" w:space="0" w:color="auto"/>
      </w:divBdr>
    </w:div>
    <w:div w:id="592713319">
      <w:marLeft w:val="480"/>
      <w:marRight w:val="0"/>
      <w:marTop w:val="0"/>
      <w:marBottom w:val="0"/>
      <w:divBdr>
        <w:top w:val="none" w:sz="0" w:space="0" w:color="auto"/>
        <w:left w:val="none" w:sz="0" w:space="0" w:color="auto"/>
        <w:bottom w:val="none" w:sz="0" w:space="0" w:color="auto"/>
        <w:right w:val="none" w:sz="0" w:space="0" w:color="auto"/>
      </w:divBdr>
    </w:div>
    <w:div w:id="592781638">
      <w:marLeft w:val="480"/>
      <w:marRight w:val="0"/>
      <w:marTop w:val="0"/>
      <w:marBottom w:val="0"/>
      <w:divBdr>
        <w:top w:val="none" w:sz="0" w:space="0" w:color="auto"/>
        <w:left w:val="none" w:sz="0" w:space="0" w:color="auto"/>
        <w:bottom w:val="none" w:sz="0" w:space="0" w:color="auto"/>
        <w:right w:val="none" w:sz="0" w:space="0" w:color="auto"/>
      </w:divBdr>
    </w:div>
    <w:div w:id="592783077">
      <w:marLeft w:val="480"/>
      <w:marRight w:val="0"/>
      <w:marTop w:val="0"/>
      <w:marBottom w:val="0"/>
      <w:divBdr>
        <w:top w:val="none" w:sz="0" w:space="0" w:color="auto"/>
        <w:left w:val="none" w:sz="0" w:space="0" w:color="auto"/>
        <w:bottom w:val="none" w:sz="0" w:space="0" w:color="auto"/>
        <w:right w:val="none" w:sz="0" w:space="0" w:color="auto"/>
      </w:divBdr>
    </w:div>
    <w:div w:id="592855802">
      <w:marLeft w:val="480"/>
      <w:marRight w:val="0"/>
      <w:marTop w:val="0"/>
      <w:marBottom w:val="0"/>
      <w:divBdr>
        <w:top w:val="none" w:sz="0" w:space="0" w:color="auto"/>
        <w:left w:val="none" w:sz="0" w:space="0" w:color="auto"/>
        <w:bottom w:val="none" w:sz="0" w:space="0" w:color="auto"/>
        <w:right w:val="none" w:sz="0" w:space="0" w:color="auto"/>
      </w:divBdr>
    </w:div>
    <w:div w:id="592862159">
      <w:marLeft w:val="480"/>
      <w:marRight w:val="0"/>
      <w:marTop w:val="0"/>
      <w:marBottom w:val="0"/>
      <w:divBdr>
        <w:top w:val="none" w:sz="0" w:space="0" w:color="auto"/>
        <w:left w:val="none" w:sz="0" w:space="0" w:color="auto"/>
        <w:bottom w:val="none" w:sz="0" w:space="0" w:color="auto"/>
        <w:right w:val="none" w:sz="0" w:space="0" w:color="auto"/>
      </w:divBdr>
    </w:div>
    <w:div w:id="592932495">
      <w:marLeft w:val="480"/>
      <w:marRight w:val="0"/>
      <w:marTop w:val="0"/>
      <w:marBottom w:val="0"/>
      <w:divBdr>
        <w:top w:val="none" w:sz="0" w:space="0" w:color="auto"/>
        <w:left w:val="none" w:sz="0" w:space="0" w:color="auto"/>
        <w:bottom w:val="none" w:sz="0" w:space="0" w:color="auto"/>
        <w:right w:val="none" w:sz="0" w:space="0" w:color="auto"/>
      </w:divBdr>
    </w:div>
    <w:div w:id="592933080">
      <w:marLeft w:val="480"/>
      <w:marRight w:val="0"/>
      <w:marTop w:val="0"/>
      <w:marBottom w:val="0"/>
      <w:divBdr>
        <w:top w:val="none" w:sz="0" w:space="0" w:color="auto"/>
        <w:left w:val="none" w:sz="0" w:space="0" w:color="auto"/>
        <w:bottom w:val="none" w:sz="0" w:space="0" w:color="auto"/>
        <w:right w:val="none" w:sz="0" w:space="0" w:color="auto"/>
      </w:divBdr>
    </w:div>
    <w:div w:id="592935926">
      <w:marLeft w:val="480"/>
      <w:marRight w:val="0"/>
      <w:marTop w:val="0"/>
      <w:marBottom w:val="0"/>
      <w:divBdr>
        <w:top w:val="none" w:sz="0" w:space="0" w:color="auto"/>
        <w:left w:val="none" w:sz="0" w:space="0" w:color="auto"/>
        <w:bottom w:val="none" w:sz="0" w:space="0" w:color="auto"/>
        <w:right w:val="none" w:sz="0" w:space="0" w:color="auto"/>
      </w:divBdr>
    </w:div>
    <w:div w:id="592977447">
      <w:marLeft w:val="480"/>
      <w:marRight w:val="0"/>
      <w:marTop w:val="0"/>
      <w:marBottom w:val="0"/>
      <w:divBdr>
        <w:top w:val="none" w:sz="0" w:space="0" w:color="auto"/>
        <w:left w:val="none" w:sz="0" w:space="0" w:color="auto"/>
        <w:bottom w:val="none" w:sz="0" w:space="0" w:color="auto"/>
        <w:right w:val="none" w:sz="0" w:space="0" w:color="auto"/>
      </w:divBdr>
    </w:div>
    <w:div w:id="592977671">
      <w:marLeft w:val="480"/>
      <w:marRight w:val="0"/>
      <w:marTop w:val="0"/>
      <w:marBottom w:val="0"/>
      <w:divBdr>
        <w:top w:val="none" w:sz="0" w:space="0" w:color="auto"/>
        <w:left w:val="none" w:sz="0" w:space="0" w:color="auto"/>
        <w:bottom w:val="none" w:sz="0" w:space="0" w:color="auto"/>
        <w:right w:val="none" w:sz="0" w:space="0" w:color="auto"/>
      </w:divBdr>
    </w:div>
    <w:div w:id="593049578">
      <w:marLeft w:val="480"/>
      <w:marRight w:val="0"/>
      <w:marTop w:val="0"/>
      <w:marBottom w:val="0"/>
      <w:divBdr>
        <w:top w:val="none" w:sz="0" w:space="0" w:color="auto"/>
        <w:left w:val="none" w:sz="0" w:space="0" w:color="auto"/>
        <w:bottom w:val="none" w:sz="0" w:space="0" w:color="auto"/>
        <w:right w:val="none" w:sz="0" w:space="0" w:color="auto"/>
      </w:divBdr>
    </w:div>
    <w:div w:id="593050333">
      <w:marLeft w:val="480"/>
      <w:marRight w:val="0"/>
      <w:marTop w:val="0"/>
      <w:marBottom w:val="0"/>
      <w:divBdr>
        <w:top w:val="none" w:sz="0" w:space="0" w:color="auto"/>
        <w:left w:val="none" w:sz="0" w:space="0" w:color="auto"/>
        <w:bottom w:val="none" w:sz="0" w:space="0" w:color="auto"/>
        <w:right w:val="none" w:sz="0" w:space="0" w:color="auto"/>
      </w:divBdr>
    </w:div>
    <w:div w:id="593124193">
      <w:marLeft w:val="480"/>
      <w:marRight w:val="0"/>
      <w:marTop w:val="0"/>
      <w:marBottom w:val="0"/>
      <w:divBdr>
        <w:top w:val="none" w:sz="0" w:space="0" w:color="auto"/>
        <w:left w:val="none" w:sz="0" w:space="0" w:color="auto"/>
        <w:bottom w:val="none" w:sz="0" w:space="0" w:color="auto"/>
        <w:right w:val="none" w:sz="0" w:space="0" w:color="auto"/>
      </w:divBdr>
    </w:div>
    <w:div w:id="593131904">
      <w:marLeft w:val="480"/>
      <w:marRight w:val="0"/>
      <w:marTop w:val="0"/>
      <w:marBottom w:val="0"/>
      <w:divBdr>
        <w:top w:val="none" w:sz="0" w:space="0" w:color="auto"/>
        <w:left w:val="none" w:sz="0" w:space="0" w:color="auto"/>
        <w:bottom w:val="none" w:sz="0" w:space="0" w:color="auto"/>
        <w:right w:val="none" w:sz="0" w:space="0" w:color="auto"/>
      </w:divBdr>
    </w:div>
    <w:div w:id="593170369">
      <w:marLeft w:val="480"/>
      <w:marRight w:val="0"/>
      <w:marTop w:val="0"/>
      <w:marBottom w:val="0"/>
      <w:divBdr>
        <w:top w:val="none" w:sz="0" w:space="0" w:color="auto"/>
        <w:left w:val="none" w:sz="0" w:space="0" w:color="auto"/>
        <w:bottom w:val="none" w:sz="0" w:space="0" w:color="auto"/>
        <w:right w:val="none" w:sz="0" w:space="0" w:color="auto"/>
      </w:divBdr>
    </w:div>
    <w:div w:id="593174752">
      <w:marLeft w:val="480"/>
      <w:marRight w:val="0"/>
      <w:marTop w:val="0"/>
      <w:marBottom w:val="0"/>
      <w:divBdr>
        <w:top w:val="none" w:sz="0" w:space="0" w:color="auto"/>
        <w:left w:val="none" w:sz="0" w:space="0" w:color="auto"/>
        <w:bottom w:val="none" w:sz="0" w:space="0" w:color="auto"/>
        <w:right w:val="none" w:sz="0" w:space="0" w:color="auto"/>
      </w:divBdr>
    </w:div>
    <w:div w:id="593245220">
      <w:marLeft w:val="480"/>
      <w:marRight w:val="0"/>
      <w:marTop w:val="0"/>
      <w:marBottom w:val="0"/>
      <w:divBdr>
        <w:top w:val="none" w:sz="0" w:space="0" w:color="auto"/>
        <w:left w:val="none" w:sz="0" w:space="0" w:color="auto"/>
        <w:bottom w:val="none" w:sz="0" w:space="0" w:color="auto"/>
        <w:right w:val="none" w:sz="0" w:space="0" w:color="auto"/>
      </w:divBdr>
    </w:div>
    <w:div w:id="593248213">
      <w:marLeft w:val="480"/>
      <w:marRight w:val="0"/>
      <w:marTop w:val="0"/>
      <w:marBottom w:val="0"/>
      <w:divBdr>
        <w:top w:val="none" w:sz="0" w:space="0" w:color="auto"/>
        <w:left w:val="none" w:sz="0" w:space="0" w:color="auto"/>
        <w:bottom w:val="none" w:sz="0" w:space="0" w:color="auto"/>
        <w:right w:val="none" w:sz="0" w:space="0" w:color="auto"/>
      </w:divBdr>
    </w:div>
    <w:div w:id="593249203">
      <w:marLeft w:val="480"/>
      <w:marRight w:val="0"/>
      <w:marTop w:val="0"/>
      <w:marBottom w:val="0"/>
      <w:divBdr>
        <w:top w:val="none" w:sz="0" w:space="0" w:color="auto"/>
        <w:left w:val="none" w:sz="0" w:space="0" w:color="auto"/>
        <w:bottom w:val="none" w:sz="0" w:space="0" w:color="auto"/>
        <w:right w:val="none" w:sz="0" w:space="0" w:color="auto"/>
      </w:divBdr>
    </w:div>
    <w:div w:id="593317861">
      <w:marLeft w:val="480"/>
      <w:marRight w:val="0"/>
      <w:marTop w:val="0"/>
      <w:marBottom w:val="0"/>
      <w:divBdr>
        <w:top w:val="none" w:sz="0" w:space="0" w:color="auto"/>
        <w:left w:val="none" w:sz="0" w:space="0" w:color="auto"/>
        <w:bottom w:val="none" w:sz="0" w:space="0" w:color="auto"/>
        <w:right w:val="none" w:sz="0" w:space="0" w:color="auto"/>
      </w:divBdr>
    </w:div>
    <w:div w:id="593321114">
      <w:marLeft w:val="480"/>
      <w:marRight w:val="0"/>
      <w:marTop w:val="0"/>
      <w:marBottom w:val="0"/>
      <w:divBdr>
        <w:top w:val="none" w:sz="0" w:space="0" w:color="auto"/>
        <w:left w:val="none" w:sz="0" w:space="0" w:color="auto"/>
        <w:bottom w:val="none" w:sz="0" w:space="0" w:color="auto"/>
        <w:right w:val="none" w:sz="0" w:space="0" w:color="auto"/>
      </w:divBdr>
    </w:div>
    <w:div w:id="593363415">
      <w:marLeft w:val="480"/>
      <w:marRight w:val="0"/>
      <w:marTop w:val="0"/>
      <w:marBottom w:val="0"/>
      <w:divBdr>
        <w:top w:val="none" w:sz="0" w:space="0" w:color="auto"/>
        <w:left w:val="none" w:sz="0" w:space="0" w:color="auto"/>
        <w:bottom w:val="none" w:sz="0" w:space="0" w:color="auto"/>
        <w:right w:val="none" w:sz="0" w:space="0" w:color="auto"/>
      </w:divBdr>
    </w:div>
    <w:div w:id="593366811">
      <w:marLeft w:val="480"/>
      <w:marRight w:val="0"/>
      <w:marTop w:val="0"/>
      <w:marBottom w:val="0"/>
      <w:divBdr>
        <w:top w:val="none" w:sz="0" w:space="0" w:color="auto"/>
        <w:left w:val="none" w:sz="0" w:space="0" w:color="auto"/>
        <w:bottom w:val="none" w:sz="0" w:space="0" w:color="auto"/>
        <w:right w:val="none" w:sz="0" w:space="0" w:color="auto"/>
      </w:divBdr>
    </w:div>
    <w:div w:id="593368079">
      <w:marLeft w:val="480"/>
      <w:marRight w:val="0"/>
      <w:marTop w:val="0"/>
      <w:marBottom w:val="0"/>
      <w:divBdr>
        <w:top w:val="none" w:sz="0" w:space="0" w:color="auto"/>
        <w:left w:val="none" w:sz="0" w:space="0" w:color="auto"/>
        <w:bottom w:val="none" w:sz="0" w:space="0" w:color="auto"/>
        <w:right w:val="none" w:sz="0" w:space="0" w:color="auto"/>
      </w:divBdr>
    </w:div>
    <w:div w:id="593393444">
      <w:marLeft w:val="480"/>
      <w:marRight w:val="0"/>
      <w:marTop w:val="0"/>
      <w:marBottom w:val="0"/>
      <w:divBdr>
        <w:top w:val="none" w:sz="0" w:space="0" w:color="auto"/>
        <w:left w:val="none" w:sz="0" w:space="0" w:color="auto"/>
        <w:bottom w:val="none" w:sz="0" w:space="0" w:color="auto"/>
        <w:right w:val="none" w:sz="0" w:space="0" w:color="auto"/>
      </w:divBdr>
    </w:div>
    <w:div w:id="593394913">
      <w:marLeft w:val="480"/>
      <w:marRight w:val="0"/>
      <w:marTop w:val="0"/>
      <w:marBottom w:val="0"/>
      <w:divBdr>
        <w:top w:val="none" w:sz="0" w:space="0" w:color="auto"/>
        <w:left w:val="none" w:sz="0" w:space="0" w:color="auto"/>
        <w:bottom w:val="none" w:sz="0" w:space="0" w:color="auto"/>
        <w:right w:val="none" w:sz="0" w:space="0" w:color="auto"/>
      </w:divBdr>
    </w:div>
    <w:div w:id="593511781">
      <w:marLeft w:val="480"/>
      <w:marRight w:val="0"/>
      <w:marTop w:val="0"/>
      <w:marBottom w:val="0"/>
      <w:divBdr>
        <w:top w:val="none" w:sz="0" w:space="0" w:color="auto"/>
        <w:left w:val="none" w:sz="0" w:space="0" w:color="auto"/>
        <w:bottom w:val="none" w:sz="0" w:space="0" w:color="auto"/>
        <w:right w:val="none" w:sz="0" w:space="0" w:color="auto"/>
      </w:divBdr>
    </w:div>
    <w:div w:id="593516480">
      <w:marLeft w:val="480"/>
      <w:marRight w:val="0"/>
      <w:marTop w:val="0"/>
      <w:marBottom w:val="0"/>
      <w:divBdr>
        <w:top w:val="none" w:sz="0" w:space="0" w:color="auto"/>
        <w:left w:val="none" w:sz="0" w:space="0" w:color="auto"/>
        <w:bottom w:val="none" w:sz="0" w:space="0" w:color="auto"/>
        <w:right w:val="none" w:sz="0" w:space="0" w:color="auto"/>
      </w:divBdr>
    </w:div>
    <w:div w:id="593518409">
      <w:marLeft w:val="480"/>
      <w:marRight w:val="0"/>
      <w:marTop w:val="0"/>
      <w:marBottom w:val="0"/>
      <w:divBdr>
        <w:top w:val="none" w:sz="0" w:space="0" w:color="auto"/>
        <w:left w:val="none" w:sz="0" w:space="0" w:color="auto"/>
        <w:bottom w:val="none" w:sz="0" w:space="0" w:color="auto"/>
        <w:right w:val="none" w:sz="0" w:space="0" w:color="auto"/>
      </w:divBdr>
    </w:div>
    <w:div w:id="593589011">
      <w:marLeft w:val="480"/>
      <w:marRight w:val="0"/>
      <w:marTop w:val="0"/>
      <w:marBottom w:val="0"/>
      <w:divBdr>
        <w:top w:val="none" w:sz="0" w:space="0" w:color="auto"/>
        <w:left w:val="none" w:sz="0" w:space="0" w:color="auto"/>
        <w:bottom w:val="none" w:sz="0" w:space="0" w:color="auto"/>
        <w:right w:val="none" w:sz="0" w:space="0" w:color="auto"/>
      </w:divBdr>
    </w:div>
    <w:div w:id="593629073">
      <w:marLeft w:val="480"/>
      <w:marRight w:val="0"/>
      <w:marTop w:val="0"/>
      <w:marBottom w:val="0"/>
      <w:divBdr>
        <w:top w:val="none" w:sz="0" w:space="0" w:color="auto"/>
        <w:left w:val="none" w:sz="0" w:space="0" w:color="auto"/>
        <w:bottom w:val="none" w:sz="0" w:space="0" w:color="auto"/>
        <w:right w:val="none" w:sz="0" w:space="0" w:color="auto"/>
      </w:divBdr>
    </w:div>
    <w:div w:id="593637316">
      <w:marLeft w:val="480"/>
      <w:marRight w:val="0"/>
      <w:marTop w:val="0"/>
      <w:marBottom w:val="0"/>
      <w:divBdr>
        <w:top w:val="none" w:sz="0" w:space="0" w:color="auto"/>
        <w:left w:val="none" w:sz="0" w:space="0" w:color="auto"/>
        <w:bottom w:val="none" w:sz="0" w:space="0" w:color="auto"/>
        <w:right w:val="none" w:sz="0" w:space="0" w:color="auto"/>
      </w:divBdr>
    </w:div>
    <w:div w:id="593707527">
      <w:marLeft w:val="480"/>
      <w:marRight w:val="0"/>
      <w:marTop w:val="0"/>
      <w:marBottom w:val="0"/>
      <w:divBdr>
        <w:top w:val="none" w:sz="0" w:space="0" w:color="auto"/>
        <w:left w:val="none" w:sz="0" w:space="0" w:color="auto"/>
        <w:bottom w:val="none" w:sz="0" w:space="0" w:color="auto"/>
        <w:right w:val="none" w:sz="0" w:space="0" w:color="auto"/>
      </w:divBdr>
    </w:div>
    <w:div w:id="593779572">
      <w:marLeft w:val="480"/>
      <w:marRight w:val="0"/>
      <w:marTop w:val="0"/>
      <w:marBottom w:val="0"/>
      <w:divBdr>
        <w:top w:val="none" w:sz="0" w:space="0" w:color="auto"/>
        <w:left w:val="none" w:sz="0" w:space="0" w:color="auto"/>
        <w:bottom w:val="none" w:sz="0" w:space="0" w:color="auto"/>
        <w:right w:val="none" w:sz="0" w:space="0" w:color="auto"/>
      </w:divBdr>
    </w:div>
    <w:div w:id="593782114">
      <w:marLeft w:val="480"/>
      <w:marRight w:val="0"/>
      <w:marTop w:val="0"/>
      <w:marBottom w:val="0"/>
      <w:divBdr>
        <w:top w:val="none" w:sz="0" w:space="0" w:color="auto"/>
        <w:left w:val="none" w:sz="0" w:space="0" w:color="auto"/>
        <w:bottom w:val="none" w:sz="0" w:space="0" w:color="auto"/>
        <w:right w:val="none" w:sz="0" w:space="0" w:color="auto"/>
      </w:divBdr>
    </w:div>
    <w:div w:id="593785484">
      <w:marLeft w:val="480"/>
      <w:marRight w:val="0"/>
      <w:marTop w:val="0"/>
      <w:marBottom w:val="0"/>
      <w:divBdr>
        <w:top w:val="none" w:sz="0" w:space="0" w:color="auto"/>
        <w:left w:val="none" w:sz="0" w:space="0" w:color="auto"/>
        <w:bottom w:val="none" w:sz="0" w:space="0" w:color="auto"/>
        <w:right w:val="none" w:sz="0" w:space="0" w:color="auto"/>
      </w:divBdr>
    </w:div>
    <w:div w:id="593897986">
      <w:marLeft w:val="480"/>
      <w:marRight w:val="0"/>
      <w:marTop w:val="0"/>
      <w:marBottom w:val="0"/>
      <w:divBdr>
        <w:top w:val="none" w:sz="0" w:space="0" w:color="auto"/>
        <w:left w:val="none" w:sz="0" w:space="0" w:color="auto"/>
        <w:bottom w:val="none" w:sz="0" w:space="0" w:color="auto"/>
        <w:right w:val="none" w:sz="0" w:space="0" w:color="auto"/>
      </w:divBdr>
    </w:div>
    <w:div w:id="593904303">
      <w:marLeft w:val="480"/>
      <w:marRight w:val="0"/>
      <w:marTop w:val="0"/>
      <w:marBottom w:val="0"/>
      <w:divBdr>
        <w:top w:val="none" w:sz="0" w:space="0" w:color="auto"/>
        <w:left w:val="none" w:sz="0" w:space="0" w:color="auto"/>
        <w:bottom w:val="none" w:sz="0" w:space="0" w:color="auto"/>
        <w:right w:val="none" w:sz="0" w:space="0" w:color="auto"/>
      </w:divBdr>
    </w:div>
    <w:div w:id="594023004">
      <w:marLeft w:val="480"/>
      <w:marRight w:val="0"/>
      <w:marTop w:val="0"/>
      <w:marBottom w:val="0"/>
      <w:divBdr>
        <w:top w:val="none" w:sz="0" w:space="0" w:color="auto"/>
        <w:left w:val="none" w:sz="0" w:space="0" w:color="auto"/>
        <w:bottom w:val="none" w:sz="0" w:space="0" w:color="auto"/>
        <w:right w:val="none" w:sz="0" w:space="0" w:color="auto"/>
      </w:divBdr>
    </w:div>
    <w:div w:id="594024397">
      <w:marLeft w:val="480"/>
      <w:marRight w:val="0"/>
      <w:marTop w:val="0"/>
      <w:marBottom w:val="0"/>
      <w:divBdr>
        <w:top w:val="none" w:sz="0" w:space="0" w:color="auto"/>
        <w:left w:val="none" w:sz="0" w:space="0" w:color="auto"/>
        <w:bottom w:val="none" w:sz="0" w:space="0" w:color="auto"/>
        <w:right w:val="none" w:sz="0" w:space="0" w:color="auto"/>
      </w:divBdr>
    </w:div>
    <w:div w:id="594090586">
      <w:marLeft w:val="480"/>
      <w:marRight w:val="0"/>
      <w:marTop w:val="0"/>
      <w:marBottom w:val="0"/>
      <w:divBdr>
        <w:top w:val="none" w:sz="0" w:space="0" w:color="auto"/>
        <w:left w:val="none" w:sz="0" w:space="0" w:color="auto"/>
        <w:bottom w:val="none" w:sz="0" w:space="0" w:color="auto"/>
        <w:right w:val="none" w:sz="0" w:space="0" w:color="auto"/>
      </w:divBdr>
    </w:div>
    <w:div w:id="594094836">
      <w:marLeft w:val="480"/>
      <w:marRight w:val="0"/>
      <w:marTop w:val="0"/>
      <w:marBottom w:val="0"/>
      <w:divBdr>
        <w:top w:val="none" w:sz="0" w:space="0" w:color="auto"/>
        <w:left w:val="none" w:sz="0" w:space="0" w:color="auto"/>
        <w:bottom w:val="none" w:sz="0" w:space="0" w:color="auto"/>
        <w:right w:val="none" w:sz="0" w:space="0" w:color="auto"/>
      </w:divBdr>
    </w:div>
    <w:div w:id="594099051">
      <w:marLeft w:val="480"/>
      <w:marRight w:val="0"/>
      <w:marTop w:val="0"/>
      <w:marBottom w:val="0"/>
      <w:divBdr>
        <w:top w:val="none" w:sz="0" w:space="0" w:color="auto"/>
        <w:left w:val="none" w:sz="0" w:space="0" w:color="auto"/>
        <w:bottom w:val="none" w:sz="0" w:space="0" w:color="auto"/>
        <w:right w:val="none" w:sz="0" w:space="0" w:color="auto"/>
      </w:divBdr>
    </w:div>
    <w:div w:id="594099818">
      <w:marLeft w:val="480"/>
      <w:marRight w:val="0"/>
      <w:marTop w:val="0"/>
      <w:marBottom w:val="0"/>
      <w:divBdr>
        <w:top w:val="none" w:sz="0" w:space="0" w:color="auto"/>
        <w:left w:val="none" w:sz="0" w:space="0" w:color="auto"/>
        <w:bottom w:val="none" w:sz="0" w:space="0" w:color="auto"/>
        <w:right w:val="none" w:sz="0" w:space="0" w:color="auto"/>
      </w:divBdr>
    </w:div>
    <w:div w:id="594170199">
      <w:marLeft w:val="480"/>
      <w:marRight w:val="0"/>
      <w:marTop w:val="0"/>
      <w:marBottom w:val="0"/>
      <w:divBdr>
        <w:top w:val="none" w:sz="0" w:space="0" w:color="auto"/>
        <w:left w:val="none" w:sz="0" w:space="0" w:color="auto"/>
        <w:bottom w:val="none" w:sz="0" w:space="0" w:color="auto"/>
        <w:right w:val="none" w:sz="0" w:space="0" w:color="auto"/>
      </w:divBdr>
    </w:div>
    <w:div w:id="594172931">
      <w:marLeft w:val="480"/>
      <w:marRight w:val="0"/>
      <w:marTop w:val="0"/>
      <w:marBottom w:val="0"/>
      <w:divBdr>
        <w:top w:val="none" w:sz="0" w:space="0" w:color="auto"/>
        <w:left w:val="none" w:sz="0" w:space="0" w:color="auto"/>
        <w:bottom w:val="none" w:sz="0" w:space="0" w:color="auto"/>
        <w:right w:val="none" w:sz="0" w:space="0" w:color="auto"/>
      </w:divBdr>
    </w:div>
    <w:div w:id="594173184">
      <w:marLeft w:val="480"/>
      <w:marRight w:val="0"/>
      <w:marTop w:val="0"/>
      <w:marBottom w:val="0"/>
      <w:divBdr>
        <w:top w:val="none" w:sz="0" w:space="0" w:color="auto"/>
        <w:left w:val="none" w:sz="0" w:space="0" w:color="auto"/>
        <w:bottom w:val="none" w:sz="0" w:space="0" w:color="auto"/>
        <w:right w:val="none" w:sz="0" w:space="0" w:color="auto"/>
      </w:divBdr>
    </w:div>
    <w:div w:id="594173615">
      <w:marLeft w:val="480"/>
      <w:marRight w:val="0"/>
      <w:marTop w:val="0"/>
      <w:marBottom w:val="0"/>
      <w:divBdr>
        <w:top w:val="none" w:sz="0" w:space="0" w:color="auto"/>
        <w:left w:val="none" w:sz="0" w:space="0" w:color="auto"/>
        <w:bottom w:val="none" w:sz="0" w:space="0" w:color="auto"/>
        <w:right w:val="none" w:sz="0" w:space="0" w:color="auto"/>
      </w:divBdr>
    </w:div>
    <w:div w:id="594242607">
      <w:marLeft w:val="480"/>
      <w:marRight w:val="0"/>
      <w:marTop w:val="0"/>
      <w:marBottom w:val="0"/>
      <w:divBdr>
        <w:top w:val="none" w:sz="0" w:space="0" w:color="auto"/>
        <w:left w:val="none" w:sz="0" w:space="0" w:color="auto"/>
        <w:bottom w:val="none" w:sz="0" w:space="0" w:color="auto"/>
        <w:right w:val="none" w:sz="0" w:space="0" w:color="auto"/>
      </w:divBdr>
    </w:div>
    <w:div w:id="594243859">
      <w:marLeft w:val="480"/>
      <w:marRight w:val="0"/>
      <w:marTop w:val="0"/>
      <w:marBottom w:val="0"/>
      <w:divBdr>
        <w:top w:val="none" w:sz="0" w:space="0" w:color="auto"/>
        <w:left w:val="none" w:sz="0" w:space="0" w:color="auto"/>
        <w:bottom w:val="none" w:sz="0" w:space="0" w:color="auto"/>
        <w:right w:val="none" w:sz="0" w:space="0" w:color="auto"/>
      </w:divBdr>
    </w:div>
    <w:div w:id="594287502">
      <w:marLeft w:val="480"/>
      <w:marRight w:val="0"/>
      <w:marTop w:val="0"/>
      <w:marBottom w:val="0"/>
      <w:divBdr>
        <w:top w:val="none" w:sz="0" w:space="0" w:color="auto"/>
        <w:left w:val="none" w:sz="0" w:space="0" w:color="auto"/>
        <w:bottom w:val="none" w:sz="0" w:space="0" w:color="auto"/>
        <w:right w:val="none" w:sz="0" w:space="0" w:color="auto"/>
      </w:divBdr>
    </w:div>
    <w:div w:id="594364501">
      <w:marLeft w:val="480"/>
      <w:marRight w:val="0"/>
      <w:marTop w:val="0"/>
      <w:marBottom w:val="0"/>
      <w:divBdr>
        <w:top w:val="none" w:sz="0" w:space="0" w:color="auto"/>
        <w:left w:val="none" w:sz="0" w:space="0" w:color="auto"/>
        <w:bottom w:val="none" w:sz="0" w:space="0" w:color="auto"/>
        <w:right w:val="none" w:sz="0" w:space="0" w:color="auto"/>
      </w:divBdr>
    </w:div>
    <w:div w:id="594440686">
      <w:marLeft w:val="480"/>
      <w:marRight w:val="0"/>
      <w:marTop w:val="0"/>
      <w:marBottom w:val="0"/>
      <w:divBdr>
        <w:top w:val="none" w:sz="0" w:space="0" w:color="auto"/>
        <w:left w:val="none" w:sz="0" w:space="0" w:color="auto"/>
        <w:bottom w:val="none" w:sz="0" w:space="0" w:color="auto"/>
        <w:right w:val="none" w:sz="0" w:space="0" w:color="auto"/>
      </w:divBdr>
    </w:div>
    <w:div w:id="594442562">
      <w:marLeft w:val="480"/>
      <w:marRight w:val="0"/>
      <w:marTop w:val="0"/>
      <w:marBottom w:val="0"/>
      <w:divBdr>
        <w:top w:val="none" w:sz="0" w:space="0" w:color="auto"/>
        <w:left w:val="none" w:sz="0" w:space="0" w:color="auto"/>
        <w:bottom w:val="none" w:sz="0" w:space="0" w:color="auto"/>
        <w:right w:val="none" w:sz="0" w:space="0" w:color="auto"/>
      </w:divBdr>
    </w:div>
    <w:div w:id="594560822">
      <w:marLeft w:val="480"/>
      <w:marRight w:val="0"/>
      <w:marTop w:val="0"/>
      <w:marBottom w:val="0"/>
      <w:divBdr>
        <w:top w:val="none" w:sz="0" w:space="0" w:color="auto"/>
        <w:left w:val="none" w:sz="0" w:space="0" w:color="auto"/>
        <w:bottom w:val="none" w:sz="0" w:space="0" w:color="auto"/>
        <w:right w:val="none" w:sz="0" w:space="0" w:color="auto"/>
      </w:divBdr>
    </w:div>
    <w:div w:id="594628140">
      <w:marLeft w:val="480"/>
      <w:marRight w:val="0"/>
      <w:marTop w:val="0"/>
      <w:marBottom w:val="0"/>
      <w:divBdr>
        <w:top w:val="none" w:sz="0" w:space="0" w:color="auto"/>
        <w:left w:val="none" w:sz="0" w:space="0" w:color="auto"/>
        <w:bottom w:val="none" w:sz="0" w:space="0" w:color="auto"/>
        <w:right w:val="none" w:sz="0" w:space="0" w:color="auto"/>
      </w:divBdr>
    </w:div>
    <w:div w:id="594632187">
      <w:marLeft w:val="480"/>
      <w:marRight w:val="0"/>
      <w:marTop w:val="0"/>
      <w:marBottom w:val="0"/>
      <w:divBdr>
        <w:top w:val="none" w:sz="0" w:space="0" w:color="auto"/>
        <w:left w:val="none" w:sz="0" w:space="0" w:color="auto"/>
        <w:bottom w:val="none" w:sz="0" w:space="0" w:color="auto"/>
        <w:right w:val="none" w:sz="0" w:space="0" w:color="auto"/>
      </w:divBdr>
    </w:div>
    <w:div w:id="594633553">
      <w:marLeft w:val="480"/>
      <w:marRight w:val="0"/>
      <w:marTop w:val="0"/>
      <w:marBottom w:val="0"/>
      <w:divBdr>
        <w:top w:val="none" w:sz="0" w:space="0" w:color="auto"/>
        <w:left w:val="none" w:sz="0" w:space="0" w:color="auto"/>
        <w:bottom w:val="none" w:sz="0" w:space="0" w:color="auto"/>
        <w:right w:val="none" w:sz="0" w:space="0" w:color="auto"/>
      </w:divBdr>
    </w:div>
    <w:div w:id="594636392">
      <w:marLeft w:val="480"/>
      <w:marRight w:val="0"/>
      <w:marTop w:val="0"/>
      <w:marBottom w:val="0"/>
      <w:divBdr>
        <w:top w:val="none" w:sz="0" w:space="0" w:color="auto"/>
        <w:left w:val="none" w:sz="0" w:space="0" w:color="auto"/>
        <w:bottom w:val="none" w:sz="0" w:space="0" w:color="auto"/>
        <w:right w:val="none" w:sz="0" w:space="0" w:color="auto"/>
      </w:divBdr>
    </w:div>
    <w:div w:id="594750407">
      <w:marLeft w:val="480"/>
      <w:marRight w:val="0"/>
      <w:marTop w:val="0"/>
      <w:marBottom w:val="0"/>
      <w:divBdr>
        <w:top w:val="none" w:sz="0" w:space="0" w:color="auto"/>
        <w:left w:val="none" w:sz="0" w:space="0" w:color="auto"/>
        <w:bottom w:val="none" w:sz="0" w:space="0" w:color="auto"/>
        <w:right w:val="none" w:sz="0" w:space="0" w:color="auto"/>
      </w:divBdr>
    </w:div>
    <w:div w:id="594824720">
      <w:marLeft w:val="480"/>
      <w:marRight w:val="0"/>
      <w:marTop w:val="0"/>
      <w:marBottom w:val="0"/>
      <w:divBdr>
        <w:top w:val="none" w:sz="0" w:space="0" w:color="auto"/>
        <w:left w:val="none" w:sz="0" w:space="0" w:color="auto"/>
        <w:bottom w:val="none" w:sz="0" w:space="0" w:color="auto"/>
        <w:right w:val="none" w:sz="0" w:space="0" w:color="auto"/>
      </w:divBdr>
    </w:div>
    <w:div w:id="594827455">
      <w:marLeft w:val="480"/>
      <w:marRight w:val="0"/>
      <w:marTop w:val="0"/>
      <w:marBottom w:val="0"/>
      <w:divBdr>
        <w:top w:val="none" w:sz="0" w:space="0" w:color="auto"/>
        <w:left w:val="none" w:sz="0" w:space="0" w:color="auto"/>
        <w:bottom w:val="none" w:sz="0" w:space="0" w:color="auto"/>
        <w:right w:val="none" w:sz="0" w:space="0" w:color="auto"/>
      </w:divBdr>
    </w:div>
    <w:div w:id="594870332">
      <w:marLeft w:val="480"/>
      <w:marRight w:val="0"/>
      <w:marTop w:val="0"/>
      <w:marBottom w:val="0"/>
      <w:divBdr>
        <w:top w:val="none" w:sz="0" w:space="0" w:color="auto"/>
        <w:left w:val="none" w:sz="0" w:space="0" w:color="auto"/>
        <w:bottom w:val="none" w:sz="0" w:space="0" w:color="auto"/>
        <w:right w:val="none" w:sz="0" w:space="0" w:color="auto"/>
      </w:divBdr>
    </w:div>
    <w:div w:id="594948422">
      <w:marLeft w:val="480"/>
      <w:marRight w:val="0"/>
      <w:marTop w:val="0"/>
      <w:marBottom w:val="0"/>
      <w:divBdr>
        <w:top w:val="none" w:sz="0" w:space="0" w:color="auto"/>
        <w:left w:val="none" w:sz="0" w:space="0" w:color="auto"/>
        <w:bottom w:val="none" w:sz="0" w:space="0" w:color="auto"/>
        <w:right w:val="none" w:sz="0" w:space="0" w:color="auto"/>
      </w:divBdr>
    </w:div>
    <w:div w:id="594948495">
      <w:marLeft w:val="480"/>
      <w:marRight w:val="0"/>
      <w:marTop w:val="0"/>
      <w:marBottom w:val="0"/>
      <w:divBdr>
        <w:top w:val="none" w:sz="0" w:space="0" w:color="auto"/>
        <w:left w:val="none" w:sz="0" w:space="0" w:color="auto"/>
        <w:bottom w:val="none" w:sz="0" w:space="0" w:color="auto"/>
        <w:right w:val="none" w:sz="0" w:space="0" w:color="auto"/>
      </w:divBdr>
    </w:div>
    <w:div w:id="595020210">
      <w:marLeft w:val="480"/>
      <w:marRight w:val="0"/>
      <w:marTop w:val="0"/>
      <w:marBottom w:val="0"/>
      <w:divBdr>
        <w:top w:val="none" w:sz="0" w:space="0" w:color="auto"/>
        <w:left w:val="none" w:sz="0" w:space="0" w:color="auto"/>
        <w:bottom w:val="none" w:sz="0" w:space="0" w:color="auto"/>
        <w:right w:val="none" w:sz="0" w:space="0" w:color="auto"/>
      </w:divBdr>
    </w:div>
    <w:div w:id="595023439">
      <w:marLeft w:val="480"/>
      <w:marRight w:val="0"/>
      <w:marTop w:val="0"/>
      <w:marBottom w:val="0"/>
      <w:divBdr>
        <w:top w:val="none" w:sz="0" w:space="0" w:color="auto"/>
        <w:left w:val="none" w:sz="0" w:space="0" w:color="auto"/>
        <w:bottom w:val="none" w:sz="0" w:space="0" w:color="auto"/>
        <w:right w:val="none" w:sz="0" w:space="0" w:color="auto"/>
      </w:divBdr>
    </w:div>
    <w:div w:id="595093278">
      <w:marLeft w:val="480"/>
      <w:marRight w:val="0"/>
      <w:marTop w:val="0"/>
      <w:marBottom w:val="0"/>
      <w:divBdr>
        <w:top w:val="none" w:sz="0" w:space="0" w:color="auto"/>
        <w:left w:val="none" w:sz="0" w:space="0" w:color="auto"/>
        <w:bottom w:val="none" w:sz="0" w:space="0" w:color="auto"/>
        <w:right w:val="none" w:sz="0" w:space="0" w:color="auto"/>
      </w:divBdr>
    </w:div>
    <w:div w:id="595099286">
      <w:marLeft w:val="480"/>
      <w:marRight w:val="0"/>
      <w:marTop w:val="0"/>
      <w:marBottom w:val="0"/>
      <w:divBdr>
        <w:top w:val="none" w:sz="0" w:space="0" w:color="auto"/>
        <w:left w:val="none" w:sz="0" w:space="0" w:color="auto"/>
        <w:bottom w:val="none" w:sz="0" w:space="0" w:color="auto"/>
        <w:right w:val="none" w:sz="0" w:space="0" w:color="auto"/>
      </w:divBdr>
    </w:div>
    <w:div w:id="595208454">
      <w:marLeft w:val="480"/>
      <w:marRight w:val="0"/>
      <w:marTop w:val="0"/>
      <w:marBottom w:val="0"/>
      <w:divBdr>
        <w:top w:val="none" w:sz="0" w:space="0" w:color="auto"/>
        <w:left w:val="none" w:sz="0" w:space="0" w:color="auto"/>
        <w:bottom w:val="none" w:sz="0" w:space="0" w:color="auto"/>
        <w:right w:val="none" w:sz="0" w:space="0" w:color="auto"/>
      </w:divBdr>
    </w:div>
    <w:div w:id="595211877">
      <w:marLeft w:val="480"/>
      <w:marRight w:val="0"/>
      <w:marTop w:val="0"/>
      <w:marBottom w:val="0"/>
      <w:divBdr>
        <w:top w:val="none" w:sz="0" w:space="0" w:color="auto"/>
        <w:left w:val="none" w:sz="0" w:space="0" w:color="auto"/>
        <w:bottom w:val="none" w:sz="0" w:space="0" w:color="auto"/>
        <w:right w:val="none" w:sz="0" w:space="0" w:color="auto"/>
      </w:divBdr>
    </w:div>
    <w:div w:id="595215811">
      <w:marLeft w:val="480"/>
      <w:marRight w:val="0"/>
      <w:marTop w:val="0"/>
      <w:marBottom w:val="0"/>
      <w:divBdr>
        <w:top w:val="none" w:sz="0" w:space="0" w:color="auto"/>
        <w:left w:val="none" w:sz="0" w:space="0" w:color="auto"/>
        <w:bottom w:val="none" w:sz="0" w:space="0" w:color="auto"/>
        <w:right w:val="none" w:sz="0" w:space="0" w:color="auto"/>
      </w:divBdr>
    </w:div>
    <w:div w:id="595289949">
      <w:marLeft w:val="480"/>
      <w:marRight w:val="0"/>
      <w:marTop w:val="0"/>
      <w:marBottom w:val="0"/>
      <w:divBdr>
        <w:top w:val="none" w:sz="0" w:space="0" w:color="auto"/>
        <w:left w:val="none" w:sz="0" w:space="0" w:color="auto"/>
        <w:bottom w:val="none" w:sz="0" w:space="0" w:color="auto"/>
        <w:right w:val="none" w:sz="0" w:space="0" w:color="auto"/>
      </w:divBdr>
    </w:div>
    <w:div w:id="595360661">
      <w:marLeft w:val="480"/>
      <w:marRight w:val="0"/>
      <w:marTop w:val="0"/>
      <w:marBottom w:val="0"/>
      <w:divBdr>
        <w:top w:val="none" w:sz="0" w:space="0" w:color="auto"/>
        <w:left w:val="none" w:sz="0" w:space="0" w:color="auto"/>
        <w:bottom w:val="none" w:sz="0" w:space="0" w:color="auto"/>
        <w:right w:val="none" w:sz="0" w:space="0" w:color="auto"/>
      </w:divBdr>
    </w:div>
    <w:div w:id="595408089">
      <w:marLeft w:val="480"/>
      <w:marRight w:val="0"/>
      <w:marTop w:val="0"/>
      <w:marBottom w:val="0"/>
      <w:divBdr>
        <w:top w:val="none" w:sz="0" w:space="0" w:color="auto"/>
        <w:left w:val="none" w:sz="0" w:space="0" w:color="auto"/>
        <w:bottom w:val="none" w:sz="0" w:space="0" w:color="auto"/>
        <w:right w:val="none" w:sz="0" w:space="0" w:color="auto"/>
      </w:divBdr>
    </w:div>
    <w:div w:id="595409085">
      <w:marLeft w:val="480"/>
      <w:marRight w:val="0"/>
      <w:marTop w:val="0"/>
      <w:marBottom w:val="0"/>
      <w:divBdr>
        <w:top w:val="none" w:sz="0" w:space="0" w:color="auto"/>
        <w:left w:val="none" w:sz="0" w:space="0" w:color="auto"/>
        <w:bottom w:val="none" w:sz="0" w:space="0" w:color="auto"/>
        <w:right w:val="none" w:sz="0" w:space="0" w:color="auto"/>
      </w:divBdr>
    </w:div>
    <w:div w:id="595410265">
      <w:marLeft w:val="480"/>
      <w:marRight w:val="0"/>
      <w:marTop w:val="0"/>
      <w:marBottom w:val="0"/>
      <w:divBdr>
        <w:top w:val="none" w:sz="0" w:space="0" w:color="auto"/>
        <w:left w:val="none" w:sz="0" w:space="0" w:color="auto"/>
        <w:bottom w:val="none" w:sz="0" w:space="0" w:color="auto"/>
        <w:right w:val="none" w:sz="0" w:space="0" w:color="auto"/>
      </w:divBdr>
    </w:div>
    <w:div w:id="595478448">
      <w:marLeft w:val="480"/>
      <w:marRight w:val="0"/>
      <w:marTop w:val="0"/>
      <w:marBottom w:val="0"/>
      <w:divBdr>
        <w:top w:val="none" w:sz="0" w:space="0" w:color="auto"/>
        <w:left w:val="none" w:sz="0" w:space="0" w:color="auto"/>
        <w:bottom w:val="none" w:sz="0" w:space="0" w:color="auto"/>
        <w:right w:val="none" w:sz="0" w:space="0" w:color="auto"/>
      </w:divBdr>
    </w:div>
    <w:div w:id="595479574">
      <w:marLeft w:val="480"/>
      <w:marRight w:val="0"/>
      <w:marTop w:val="0"/>
      <w:marBottom w:val="0"/>
      <w:divBdr>
        <w:top w:val="none" w:sz="0" w:space="0" w:color="auto"/>
        <w:left w:val="none" w:sz="0" w:space="0" w:color="auto"/>
        <w:bottom w:val="none" w:sz="0" w:space="0" w:color="auto"/>
        <w:right w:val="none" w:sz="0" w:space="0" w:color="auto"/>
      </w:divBdr>
    </w:div>
    <w:div w:id="595482124">
      <w:marLeft w:val="480"/>
      <w:marRight w:val="0"/>
      <w:marTop w:val="0"/>
      <w:marBottom w:val="0"/>
      <w:divBdr>
        <w:top w:val="none" w:sz="0" w:space="0" w:color="auto"/>
        <w:left w:val="none" w:sz="0" w:space="0" w:color="auto"/>
        <w:bottom w:val="none" w:sz="0" w:space="0" w:color="auto"/>
        <w:right w:val="none" w:sz="0" w:space="0" w:color="auto"/>
      </w:divBdr>
    </w:div>
    <w:div w:id="595552473">
      <w:marLeft w:val="480"/>
      <w:marRight w:val="0"/>
      <w:marTop w:val="0"/>
      <w:marBottom w:val="0"/>
      <w:divBdr>
        <w:top w:val="none" w:sz="0" w:space="0" w:color="auto"/>
        <w:left w:val="none" w:sz="0" w:space="0" w:color="auto"/>
        <w:bottom w:val="none" w:sz="0" w:space="0" w:color="auto"/>
        <w:right w:val="none" w:sz="0" w:space="0" w:color="auto"/>
      </w:divBdr>
    </w:div>
    <w:div w:id="595556343">
      <w:marLeft w:val="480"/>
      <w:marRight w:val="0"/>
      <w:marTop w:val="0"/>
      <w:marBottom w:val="0"/>
      <w:divBdr>
        <w:top w:val="none" w:sz="0" w:space="0" w:color="auto"/>
        <w:left w:val="none" w:sz="0" w:space="0" w:color="auto"/>
        <w:bottom w:val="none" w:sz="0" w:space="0" w:color="auto"/>
        <w:right w:val="none" w:sz="0" w:space="0" w:color="auto"/>
      </w:divBdr>
    </w:div>
    <w:div w:id="595556549">
      <w:marLeft w:val="480"/>
      <w:marRight w:val="0"/>
      <w:marTop w:val="0"/>
      <w:marBottom w:val="0"/>
      <w:divBdr>
        <w:top w:val="none" w:sz="0" w:space="0" w:color="auto"/>
        <w:left w:val="none" w:sz="0" w:space="0" w:color="auto"/>
        <w:bottom w:val="none" w:sz="0" w:space="0" w:color="auto"/>
        <w:right w:val="none" w:sz="0" w:space="0" w:color="auto"/>
      </w:divBdr>
    </w:div>
    <w:div w:id="595557626">
      <w:marLeft w:val="480"/>
      <w:marRight w:val="0"/>
      <w:marTop w:val="0"/>
      <w:marBottom w:val="0"/>
      <w:divBdr>
        <w:top w:val="none" w:sz="0" w:space="0" w:color="auto"/>
        <w:left w:val="none" w:sz="0" w:space="0" w:color="auto"/>
        <w:bottom w:val="none" w:sz="0" w:space="0" w:color="auto"/>
        <w:right w:val="none" w:sz="0" w:space="0" w:color="auto"/>
      </w:divBdr>
    </w:div>
    <w:div w:id="595602333">
      <w:marLeft w:val="480"/>
      <w:marRight w:val="0"/>
      <w:marTop w:val="0"/>
      <w:marBottom w:val="0"/>
      <w:divBdr>
        <w:top w:val="none" w:sz="0" w:space="0" w:color="auto"/>
        <w:left w:val="none" w:sz="0" w:space="0" w:color="auto"/>
        <w:bottom w:val="none" w:sz="0" w:space="0" w:color="auto"/>
        <w:right w:val="none" w:sz="0" w:space="0" w:color="auto"/>
      </w:divBdr>
    </w:div>
    <w:div w:id="595669992">
      <w:marLeft w:val="480"/>
      <w:marRight w:val="0"/>
      <w:marTop w:val="0"/>
      <w:marBottom w:val="0"/>
      <w:divBdr>
        <w:top w:val="none" w:sz="0" w:space="0" w:color="auto"/>
        <w:left w:val="none" w:sz="0" w:space="0" w:color="auto"/>
        <w:bottom w:val="none" w:sz="0" w:space="0" w:color="auto"/>
        <w:right w:val="none" w:sz="0" w:space="0" w:color="auto"/>
      </w:divBdr>
    </w:div>
    <w:div w:id="595670235">
      <w:marLeft w:val="480"/>
      <w:marRight w:val="0"/>
      <w:marTop w:val="0"/>
      <w:marBottom w:val="0"/>
      <w:divBdr>
        <w:top w:val="none" w:sz="0" w:space="0" w:color="auto"/>
        <w:left w:val="none" w:sz="0" w:space="0" w:color="auto"/>
        <w:bottom w:val="none" w:sz="0" w:space="0" w:color="auto"/>
        <w:right w:val="none" w:sz="0" w:space="0" w:color="auto"/>
      </w:divBdr>
    </w:div>
    <w:div w:id="595670487">
      <w:marLeft w:val="480"/>
      <w:marRight w:val="0"/>
      <w:marTop w:val="0"/>
      <w:marBottom w:val="0"/>
      <w:divBdr>
        <w:top w:val="none" w:sz="0" w:space="0" w:color="auto"/>
        <w:left w:val="none" w:sz="0" w:space="0" w:color="auto"/>
        <w:bottom w:val="none" w:sz="0" w:space="0" w:color="auto"/>
        <w:right w:val="none" w:sz="0" w:space="0" w:color="auto"/>
      </w:divBdr>
    </w:div>
    <w:div w:id="595670686">
      <w:marLeft w:val="480"/>
      <w:marRight w:val="0"/>
      <w:marTop w:val="0"/>
      <w:marBottom w:val="0"/>
      <w:divBdr>
        <w:top w:val="none" w:sz="0" w:space="0" w:color="auto"/>
        <w:left w:val="none" w:sz="0" w:space="0" w:color="auto"/>
        <w:bottom w:val="none" w:sz="0" w:space="0" w:color="auto"/>
        <w:right w:val="none" w:sz="0" w:space="0" w:color="auto"/>
      </w:divBdr>
    </w:div>
    <w:div w:id="595671519">
      <w:marLeft w:val="480"/>
      <w:marRight w:val="0"/>
      <w:marTop w:val="0"/>
      <w:marBottom w:val="0"/>
      <w:divBdr>
        <w:top w:val="none" w:sz="0" w:space="0" w:color="auto"/>
        <w:left w:val="none" w:sz="0" w:space="0" w:color="auto"/>
        <w:bottom w:val="none" w:sz="0" w:space="0" w:color="auto"/>
        <w:right w:val="none" w:sz="0" w:space="0" w:color="auto"/>
      </w:divBdr>
    </w:div>
    <w:div w:id="595676550">
      <w:marLeft w:val="480"/>
      <w:marRight w:val="0"/>
      <w:marTop w:val="0"/>
      <w:marBottom w:val="0"/>
      <w:divBdr>
        <w:top w:val="none" w:sz="0" w:space="0" w:color="auto"/>
        <w:left w:val="none" w:sz="0" w:space="0" w:color="auto"/>
        <w:bottom w:val="none" w:sz="0" w:space="0" w:color="auto"/>
        <w:right w:val="none" w:sz="0" w:space="0" w:color="auto"/>
      </w:divBdr>
    </w:div>
    <w:div w:id="595676621">
      <w:marLeft w:val="480"/>
      <w:marRight w:val="0"/>
      <w:marTop w:val="0"/>
      <w:marBottom w:val="0"/>
      <w:divBdr>
        <w:top w:val="none" w:sz="0" w:space="0" w:color="auto"/>
        <w:left w:val="none" w:sz="0" w:space="0" w:color="auto"/>
        <w:bottom w:val="none" w:sz="0" w:space="0" w:color="auto"/>
        <w:right w:val="none" w:sz="0" w:space="0" w:color="auto"/>
      </w:divBdr>
    </w:div>
    <w:div w:id="595677871">
      <w:marLeft w:val="480"/>
      <w:marRight w:val="0"/>
      <w:marTop w:val="0"/>
      <w:marBottom w:val="0"/>
      <w:divBdr>
        <w:top w:val="none" w:sz="0" w:space="0" w:color="auto"/>
        <w:left w:val="none" w:sz="0" w:space="0" w:color="auto"/>
        <w:bottom w:val="none" w:sz="0" w:space="0" w:color="auto"/>
        <w:right w:val="none" w:sz="0" w:space="0" w:color="auto"/>
      </w:divBdr>
    </w:div>
    <w:div w:id="595792304">
      <w:marLeft w:val="480"/>
      <w:marRight w:val="0"/>
      <w:marTop w:val="0"/>
      <w:marBottom w:val="0"/>
      <w:divBdr>
        <w:top w:val="none" w:sz="0" w:space="0" w:color="auto"/>
        <w:left w:val="none" w:sz="0" w:space="0" w:color="auto"/>
        <w:bottom w:val="none" w:sz="0" w:space="0" w:color="auto"/>
        <w:right w:val="none" w:sz="0" w:space="0" w:color="auto"/>
      </w:divBdr>
    </w:div>
    <w:div w:id="595792740">
      <w:marLeft w:val="480"/>
      <w:marRight w:val="0"/>
      <w:marTop w:val="0"/>
      <w:marBottom w:val="0"/>
      <w:divBdr>
        <w:top w:val="none" w:sz="0" w:space="0" w:color="auto"/>
        <w:left w:val="none" w:sz="0" w:space="0" w:color="auto"/>
        <w:bottom w:val="none" w:sz="0" w:space="0" w:color="auto"/>
        <w:right w:val="none" w:sz="0" w:space="0" w:color="auto"/>
      </w:divBdr>
    </w:div>
    <w:div w:id="595793242">
      <w:marLeft w:val="480"/>
      <w:marRight w:val="0"/>
      <w:marTop w:val="0"/>
      <w:marBottom w:val="0"/>
      <w:divBdr>
        <w:top w:val="none" w:sz="0" w:space="0" w:color="auto"/>
        <w:left w:val="none" w:sz="0" w:space="0" w:color="auto"/>
        <w:bottom w:val="none" w:sz="0" w:space="0" w:color="auto"/>
        <w:right w:val="none" w:sz="0" w:space="0" w:color="auto"/>
      </w:divBdr>
    </w:div>
    <w:div w:id="595862936">
      <w:marLeft w:val="480"/>
      <w:marRight w:val="0"/>
      <w:marTop w:val="0"/>
      <w:marBottom w:val="0"/>
      <w:divBdr>
        <w:top w:val="none" w:sz="0" w:space="0" w:color="auto"/>
        <w:left w:val="none" w:sz="0" w:space="0" w:color="auto"/>
        <w:bottom w:val="none" w:sz="0" w:space="0" w:color="auto"/>
        <w:right w:val="none" w:sz="0" w:space="0" w:color="auto"/>
      </w:divBdr>
    </w:div>
    <w:div w:id="595865947">
      <w:marLeft w:val="480"/>
      <w:marRight w:val="0"/>
      <w:marTop w:val="0"/>
      <w:marBottom w:val="0"/>
      <w:divBdr>
        <w:top w:val="none" w:sz="0" w:space="0" w:color="auto"/>
        <w:left w:val="none" w:sz="0" w:space="0" w:color="auto"/>
        <w:bottom w:val="none" w:sz="0" w:space="0" w:color="auto"/>
        <w:right w:val="none" w:sz="0" w:space="0" w:color="auto"/>
      </w:divBdr>
    </w:div>
    <w:div w:id="595868854">
      <w:marLeft w:val="480"/>
      <w:marRight w:val="0"/>
      <w:marTop w:val="0"/>
      <w:marBottom w:val="0"/>
      <w:divBdr>
        <w:top w:val="none" w:sz="0" w:space="0" w:color="auto"/>
        <w:left w:val="none" w:sz="0" w:space="0" w:color="auto"/>
        <w:bottom w:val="none" w:sz="0" w:space="0" w:color="auto"/>
        <w:right w:val="none" w:sz="0" w:space="0" w:color="auto"/>
      </w:divBdr>
    </w:div>
    <w:div w:id="595871407">
      <w:marLeft w:val="480"/>
      <w:marRight w:val="0"/>
      <w:marTop w:val="0"/>
      <w:marBottom w:val="0"/>
      <w:divBdr>
        <w:top w:val="none" w:sz="0" w:space="0" w:color="auto"/>
        <w:left w:val="none" w:sz="0" w:space="0" w:color="auto"/>
        <w:bottom w:val="none" w:sz="0" w:space="0" w:color="auto"/>
        <w:right w:val="none" w:sz="0" w:space="0" w:color="auto"/>
      </w:divBdr>
    </w:div>
    <w:div w:id="595942251">
      <w:marLeft w:val="480"/>
      <w:marRight w:val="0"/>
      <w:marTop w:val="0"/>
      <w:marBottom w:val="0"/>
      <w:divBdr>
        <w:top w:val="none" w:sz="0" w:space="0" w:color="auto"/>
        <w:left w:val="none" w:sz="0" w:space="0" w:color="auto"/>
        <w:bottom w:val="none" w:sz="0" w:space="0" w:color="auto"/>
        <w:right w:val="none" w:sz="0" w:space="0" w:color="auto"/>
      </w:divBdr>
    </w:div>
    <w:div w:id="596059262">
      <w:marLeft w:val="480"/>
      <w:marRight w:val="0"/>
      <w:marTop w:val="0"/>
      <w:marBottom w:val="0"/>
      <w:divBdr>
        <w:top w:val="none" w:sz="0" w:space="0" w:color="auto"/>
        <w:left w:val="none" w:sz="0" w:space="0" w:color="auto"/>
        <w:bottom w:val="none" w:sz="0" w:space="0" w:color="auto"/>
        <w:right w:val="none" w:sz="0" w:space="0" w:color="auto"/>
      </w:divBdr>
    </w:div>
    <w:div w:id="596060130">
      <w:marLeft w:val="480"/>
      <w:marRight w:val="0"/>
      <w:marTop w:val="0"/>
      <w:marBottom w:val="0"/>
      <w:divBdr>
        <w:top w:val="none" w:sz="0" w:space="0" w:color="auto"/>
        <w:left w:val="none" w:sz="0" w:space="0" w:color="auto"/>
        <w:bottom w:val="none" w:sz="0" w:space="0" w:color="auto"/>
        <w:right w:val="none" w:sz="0" w:space="0" w:color="auto"/>
      </w:divBdr>
    </w:div>
    <w:div w:id="596062187">
      <w:marLeft w:val="480"/>
      <w:marRight w:val="0"/>
      <w:marTop w:val="0"/>
      <w:marBottom w:val="0"/>
      <w:divBdr>
        <w:top w:val="none" w:sz="0" w:space="0" w:color="auto"/>
        <w:left w:val="none" w:sz="0" w:space="0" w:color="auto"/>
        <w:bottom w:val="none" w:sz="0" w:space="0" w:color="auto"/>
        <w:right w:val="none" w:sz="0" w:space="0" w:color="auto"/>
      </w:divBdr>
    </w:div>
    <w:div w:id="596138759">
      <w:marLeft w:val="480"/>
      <w:marRight w:val="0"/>
      <w:marTop w:val="0"/>
      <w:marBottom w:val="0"/>
      <w:divBdr>
        <w:top w:val="none" w:sz="0" w:space="0" w:color="auto"/>
        <w:left w:val="none" w:sz="0" w:space="0" w:color="auto"/>
        <w:bottom w:val="none" w:sz="0" w:space="0" w:color="auto"/>
        <w:right w:val="none" w:sz="0" w:space="0" w:color="auto"/>
      </w:divBdr>
    </w:div>
    <w:div w:id="596207665">
      <w:marLeft w:val="480"/>
      <w:marRight w:val="0"/>
      <w:marTop w:val="0"/>
      <w:marBottom w:val="0"/>
      <w:divBdr>
        <w:top w:val="none" w:sz="0" w:space="0" w:color="auto"/>
        <w:left w:val="none" w:sz="0" w:space="0" w:color="auto"/>
        <w:bottom w:val="none" w:sz="0" w:space="0" w:color="auto"/>
        <w:right w:val="none" w:sz="0" w:space="0" w:color="auto"/>
      </w:divBdr>
    </w:div>
    <w:div w:id="596250326">
      <w:marLeft w:val="480"/>
      <w:marRight w:val="0"/>
      <w:marTop w:val="0"/>
      <w:marBottom w:val="0"/>
      <w:divBdr>
        <w:top w:val="none" w:sz="0" w:space="0" w:color="auto"/>
        <w:left w:val="none" w:sz="0" w:space="0" w:color="auto"/>
        <w:bottom w:val="none" w:sz="0" w:space="0" w:color="auto"/>
        <w:right w:val="none" w:sz="0" w:space="0" w:color="auto"/>
      </w:divBdr>
    </w:div>
    <w:div w:id="596258998">
      <w:marLeft w:val="480"/>
      <w:marRight w:val="0"/>
      <w:marTop w:val="0"/>
      <w:marBottom w:val="0"/>
      <w:divBdr>
        <w:top w:val="none" w:sz="0" w:space="0" w:color="auto"/>
        <w:left w:val="none" w:sz="0" w:space="0" w:color="auto"/>
        <w:bottom w:val="none" w:sz="0" w:space="0" w:color="auto"/>
        <w:right w:val="none" w:sz="0" w:space="0" w:color="auto"/>
      </w:divBdr>
    </w:div>
    <w:div w:id="596408261">
      <w:marLeft w:val="480"/>
      <w:marRight w:val="0"/>
      <w:marTop w:val="0"/>
      <w:marBottom w:val="0"/>
      <w:divBdr>
        <w:top w:val="none" w:sz="0" w:space="0" w:color="auto"/>
        <w:left w:val="none" w:sz="0" w:space="0" w:color="auto"/>
        <w:bottom w:val="none" w:sz="0" w:space="0" w:color="auto"/>
        <w:right w:val="none" w:sz="0" w:space="0" w:color="auto"/>
      </w:divBdr>
    </w:div>
    <w:div w:id="596475586">
      <w:marLeft w:val="480"/>
      <w:marRight w:val="0"/>
      <w:marTop w:val="0"/>
      <w:marBottom w:val="0"/>
      <w:divBdr>
        <w:top w:val="none" w:sz="0" w:space="0" w:color="auto"/>
        <w:left w:val="none" w:sz="0" w:space="0" w:color="auto"/>
        <w:bottom w:val="none" w:sz="0" w:space="0" w:color="auto"/>
        <w:right w:val="none" w:sz="0" w:space="0" w:color="auto"/>
      </w:divBdr>
    </w:div>
    <w:div w:id="596518753">
      <w:marLeft w:val="480"/>
      <w:marRight w:val="0"/>
      <w:marTop w:val="0"/>
      <w:marBottom w:val="0"/>
      <w:divBdr>
        <w:top w:val="none" w:sz="0" w:space="0" w:color="auto"/>
        <w:left w:val="none" w:sz="0" w:space="0" w:color="auto"/>
        <w:bottom w:val="none" w:sz="0" w:space="0" w:color="auto"/>
        <w:right w:val="none" w:sz="0" w:space="0" w:color="auto"/>
      </w:divBdr>
    </w:div>
    <w:div w:id="596520150">
      <w:marLeft w:val="480"/>
      <w:marRight w:val="0"/>
      <w:marTop w:val="0"/>
      <w:marBottom w:val="0"/>
      <w:divBdr>
        <w:top w:val="none" w:sz="0" w:space="0" w:color="auto"/>
        <w:left w:val="none" w:sz="0" w:space="0" w:color="auto"/>
        <w:bottom w:val="none" w:sz="0" w:space="0" w:color="auto"/>
        <w:right w:val="none" w:sz="0" w:space="0" w:color="auto"/>
      </w:divBdr>
    </w:div>
    <w:div w:id="596523627">
      <w:marLeft w:val="480"/>
      <w:marRight w:val="0"/>
      <w:marTop w:val="0"/>
      <w:marBottom w:val="0"/>
      <w:divBdr>
        <w:top w:val="none" w:sz="0" w:space="0" w:color="auto"/>
        <w:left w:val="none" w:sz="0" w:space="0" w:color="auto"/>
        <w:bottom w:val="none" w:sz="0" w:space="0" w:color="auto"/>
        <w:right w:val="none" w:sz="0" w:space="0" w:color="auto"/>
      </w:divBdr>
    </w:div>
    <w:div w:id="596598167">
      <w:marLeft w:val="480"/>
      <w:marRight w:val="0"/>
      <w:marTop w:val="0"/>
      <w:marBottom w:val="0"/>
      <w:divBdr>
        <w:top w:val="none" w:sz="0" w:space="0" w:color="auto"/>
        <w:left w:val="none" w:sz="0" w:space="0" w:color="auto"/>
        <w:bottom w:val="none" w:sz="0" w:space="0" w:color="auto"/>
        <w:right w:val="none" w:sz="0" w:space="0" w:color="auto"/>
      </w:divBdr>
    </w:div>
    <w:div w:id="596640273">
      <w:marLeft w:val="480"/>
      <w:marRight w:val="0"/>
      <w:marTop w:val="0"/>
      <w:marBottom w:val="0"/>
      <w:divBdr>
        <w:top w:val="none" w:sz="0" w:space="0" w:color="auto"/>
        <w:left w:val="none" w:sz="0" w:space="0" w:color="auto"/>
        <w:bottom w:val="none" w:sz="0" w:space="0" w:color="auto"/>
        <w:right w:val="none" w:sz="0" w:space="0" w:color="auto"/>
      </w:divBdr>
    </w:div>
    <w:div w:id="596640592">
      <w:marLeft w:val="480"/>
      <w:marRight w:val="0"/>
      <w:marTop w:val="0"/>
      <w:marBottom w:val="0"/>
      <w:divBdr>
        <w:top w:val="none" w:sz="0" w:space="0" w:color="auto"/>
        <w:left w:val="none" w:sz="0" w:space="0" w:color="auto"/>
        <w:bottom w:val="none" w:sz="0" w:space="0" w:color="auto"/>
        <w:right w:val="none" w:sz="0" w:space="0" w:color="auto"/>
      </w:divBdr>
    </w:div>
    <w:div w:id="596641203">
      <w:marLeft w:val="480"/>
      <w:marRight w:val="0"/>
      <w:marTop w:val="0"/>
      <w:marBottom w:val="0"/>
      <w:divBdr>
        <w:top w:val="none" w:sz="0" w:space="0" w:color="auto"/>
        <w:left w:val="none" w:sz="0" w:space="0" w:color="auto"/>
        <w:bottom w:val="none" w:sz="0" w:space="0" w:color="auto"/>
        <w:right w:val="none" w:sz="0" w:space="0" w:color="auto"/>
      </w:divBdr>
    </w:div>
    <w:div w:id="596642496">
      <w:marLeft w:val="480"/>
      <w:marRight w:val="0"/>
      <w:marTop w:val="0"/>
      <w:marBottom w:val="0"/>
      <w:divBdr>
        <w:top w:val="none" w:sz="0" w:space="0" w:color="auto"/>
        <w:left w:val="none" w:sz="0" w:space="0" w:color="auto"/>
        <w:bottom w:val="none" w:sz="0" w:space="0" w:color="auto"/>
        <w:right w:val="none" w:sz="0" w:space="0" w:color="auto"/>
      </w:divBdr>
    </w:div>
    <w:div w:id="596644806">
      <w:marLeft w:val="480"/>
      <w:marRight w:val="0"/>
      <w:marTop w:val="0"/>
      <w:marBottom w:val="0"/>
      <w:divBdr>
        <w:top w:val="none" w:sz="0" w:space="0" w:color="auto"/>
        <w:left w:val="none" w:sz="0" w:space="0" w:color="auto"/>
        <w:bottom w:val="none" w:sz="0" w:space="0" w:color="auto"/>
        <w:right w:val="none" w:sz="0" w:space="0" w:color="auto"/>
      </w:divBdr>
    </w:div>
    <w:div w:id="596794702">
      <w:marLeft w:val="480"/>
      <w:marRight w:val="0"/>
      <w:marTop w:val="0"/>
      <w:marBottom w:val="0"/>
      <w:divBdr>
        <w:top w:val="none" w:sz="0" w:space="0" w:color="auto"/>
        <w:left w:val="none" w:sz="0" w:space="0" w:color="auto"/>
        <w:bottom w:val="none" w:sz="0" w:space="0" w:color="auto"/>
        <w:right w:val="none" w:sz="0" w:space="0" w:color="auto"/>
      </w:divBdr>
    </w:div>
    <w:div w:id="596837106">
      <w:marLeft w:val="480"/>
      <w:marRight w:val="0"/>
      <w:marTop w:val="0"/>
      <w:marBottom w:val="0"/>
      <w:divBdr>
        <w:top w:val="none" w:sz="0" w:space="0" w:color="auto"/>
        <w:left w:val="none" w:sz="0" w:space="0" w:color="auto"/>
        <w:bottom w:val="none" w:sz="0" w:space="0" w:color="auto"/>
        <w:right w:val="none" w:sz="0" w:space="0" w:color="auto"/>
      </w:divBdr>
    </w:div>
    <w:div w:id="596862347">
      <w:marLeft w:val="480"/>
      <w:marRight w:val="0"/>
      <w:marTop w:val="0"/>
      <w:marBottom w:val="0"/>
      <w:divBdr>
        <w:top w:val="none" w:sz="0" w:space="0" w:color="auto"/>
        <w:left w:val="none" w:sz="0" w:space="0" w:color="auto"/>
        <w:bottom w:val="none" w:sz="0" w:space="0" w:color="auto"/>
        <w:right w:val="none" w:sz="0" w:space="0" w:color="auto"/>
      </w:divBdr>
    </w:div>
    <w:div w:id="596862499">
      <w:marLeft w:val="480"/>
      <w:marRight w:val="0"/>
      <w:marTop w:val="0"/>
      <w:marBottom w:val="0"/>
      <w:divBdr>
        <w:top w:val="none" w:sz="0" w:space="0" w:color="auto"/>
        <w:left w:val="none" w:sz="0" w:space="0" w:color="auto"/>
        <w:bottom w:val="none" w:sz="0" w:space="0" w:color="auto"/>
        <w:right w:val="none" w:sz="0" w:space="0" w:color="auto"/>
      </w:divBdr>
    </w:div>
    <w:div w:id="596913178">
      <w:marLeft w:val="480"/>
      <w:marRight w:val="0"/>
      <w:marTop w:val="0"/>
      <w:marBottom w:val="0"/>
      <w:divBdr>
        <w:top w:val="none" w:sz="0" w:space="0" w:color="auto"/>
        <w:left w:val="none" w:sz="0" w:space="0" w:color="auto"/>
        <w:bottom w:val="none" w:sz="0" w:space="0" w:color="auto"/>
        <w:right w:val="none" w:sz="0" w:space="0" w:color="auto"/>
      </w:divBdr>
    </w:div>
    <w:div w:id="596982021">
      <w:marLeft w:val="480"/>
      <w:marRight w:val="0"/>
      <w:marTop w:val="0"/>
      <w:marBottom w:val="0"/>
      <w:divBdr>
        <w:top w:val="none" w:sz="0" w:space="0" w:color="auto"/>
        <w:left w:val="none" w:sz="0" w:space="0" w:color="auto"/>
        <w:bottom w:val="none" w:sz="0" w:space="0" w:color="auto"/>
        <w:right w:val="none" w:sz="0" w:space="0" w:color="auto"/>
      </w:divBdr>
    </w:div>
    <w:div w:id="597063657">
      <w:marLeft w:val="480"/>
      <w:marRight w:val="0"/>
      <w:marTop w:val="0"/>
      <w:marBottom w:val="0"/>
      <w:divBdr>
        <w:top w:val="none" w:sz="0" w:space="0" w:color="auto"/>
        <w:left w:val="none" w:sz="0" w:space="0" w:color="auto"/>
        <w:bottom w:val="none" w:sz="0" w:space="0" w:color="auto"/>
        <w:right w:val="none" w:sz="0" w:space="0" w:color="auto"/>
      </w:divBdr>
    </w:div>
    <w:div w:id="597100654">
      <w:marLeft w:val="480"/>
      <w:marRight w:val="0"/>
      <w:marTop w:val="0"/>
      <w:marBottom w:val="0"/>
      <w:divBdr>
        <w:top w:val="none" w:sz="0" w:space="0" w:color="auto"/>
        <w:left w:val="none" w:sz="0" w:space="0" w:color="auto"/>
        <w:bottom w:val="none" w:sz="0" w:space="0" w:color="auto"/>
        <w:right w:val="none" w:sz="0" w:space="0" w:color="auto"/>
      </w:divBdr>
    </w:div>
    <w:div w:id="597101062">
      <w:marLeft w:val="480"/>
      <w:marRight w:val="0"/>
      <w:marTop w:val="0"/>
      <w:marBottom w:val="0"/>
      <w:divBdr>
        <w:top w:val="none" w:sz="0" w:space="0" w:color="auto"/>
        <w:left w:val="none" w:sz="0" w:space="0" w:color="auto"/>
        <w:bottom w:val="none" w:sz="0" w:space="0" w:color="auto"/>
        <w:right w:val="none" w:sz="0" w:space="0" w:color="auto"/>
      </w:divBdr>
    </w:div>
    <w:div w:id="597102374">
      <w:marLeft w:val="480"/>
      <w:marRight w:val="0"/>
      <w:marTop w:val="0"/>
      <w:marBottom w:val="0"/>
      <w:divBdr>
        <w:top w:val="none" w:sz="0" w:space="0" w:color="auto"/>
        <w:left w:val="none" w:sz="0" w:space="0" w:color="auto"/>
        <w:bottom w:val="none" w:sz="0" w:space="0" w:color="auto"/>
        <w:right w:val="none" w:sz="0" w:space="0" w:color="auto"/>
      </w:divBdr>
    </w:div>
    <w:div w:id="597173520">
      <w:marLeft w:val="480"/>
      <w:marRight w:val="0"/>
      <w:marTop w:val="0"/>
      <w:marBottom w:val="0"/>
      <w:divBdr>
        <w:top w:val="none" w:sz="0" w:space="0" w:color="auto"/>
        <w:left w:val="none" w:sz="0" w:space="0" w:color="auto"/>
        <w:bottom w:val="none" w:sz="0" w:space="0" w:color="auto"/>
        <w:right w:val="none" w:sz="0" w:space="0" w:color="auto"/>
      </w:divBdr>
    </w:div>
    <w:div w:id="597177596">
      <w:marLeft w:val="480"/>
      <w:marRight w:val="0"/>
      <w:marTop w:val="0"/>
      <w:marBottom w:val="0"/>
      <w:divBdr>
        <w:top w:val="none" w:sz="0" w:space="0" w:color="auto"/>
        <w:left w:val="none" w:sz="0" w:space="0" w:color="auto"/>
        <w:bottom w:val="none" w:sz="0" w:space="0" w:color="auto"/>
        <w:right w:val="none" w:sz="0" w:space="0" w:color="auto"/>
      </w:divBdr>
    </w:div>
    <w:div w:id="597297064">
      <w:marLeft w:val="480"/>
      <w:marRight w:val="0"/>
      <w:marTop w:val="0"/>
      <w:marBottom w:val="0"/>
      <w:divBdr>
        <w:top w:val="none" w:sz="0" w:space="0" w:color="auto"/>
        <w:left w:val="none" w:sz="0" w:space="0" w:color="auto"/>
        <w:bottom w:val="none" w:sz="0" w:space="0" w:color="auto"/>
        <w:right w:val="none" w:sz="0" w:space="0" w:color="auto"/>
      </w:divBdr>
    </w:div>
    <w:div w:id="597298402">
      <w:marLeft w:val="480"/>
      <w:marRight w:val="0"/>
      <w:marTop w:val="0"/>
      <w:marBottom w:val="0"/>
      <w:divBdr>
        <w:top w:val="none" w:sz="0" w:space="0" w:color="auto"/>
        <w:left w:val="none" w:sz="0" w:space="0" w:color="auto"/>
        <w:bottom w:val="none" w:sz="0" w:space="0" w:color="auto"/>
        <w:right w:val="none" w:sz="0" w:space="0" w:color="auto"/>
      </w:divBdr>
    </w:div>
    <w:div w:id="597371862">
      <w:marLeft w:val="480"/>
      <w:marRight w:val="0"/>
      <w:marTop w:val="0"/>
      <w:marBottom w:val="0"/>
      <w:divBdr>
        <w:top w:val="none" w:sz="0" w:space="0" w:color="auto"/>
        <w:left w:val="none" w:sz="0" w:space="0" w:color="auto"/>
        <w:bottom w:val="none" w:sz="0" w:space="0" w:color="auto"/>
        <w:right w:val="none" w:sz="0" w:space="0" w:color="auto"/>
      </w:divBdr>
    </w:div>
    <w:div w:id="597374390">
      <w:marLeft w:val="480"/>
      <w:marRight w:val="0"/>
      <w:marTop w:val="0"/>
      <w:marBottom w:val="0"/>
      <w:divBdr>
        <w:top w:val="none" w:sz="0" w:space="0" w:color="auto"/>
        <w:left w:val="none" w:sz="0" w:space="0" w:color="auto"/>
        <w:bottom w:val="none" w:sz="0" w:space="0" w:color="auto"/>
        <w:right w:val="none" w:sz="0" w:space="0" w:color="auto"/>
      </w:divBdr>
    </w:div>
    <w:div w:id="597443423">
      <w:marLeft w:val="480"/>
      <w:marRight w:val="0"/>
      <w:marTop w:val="0"/>
      <w:marBottom w:val="0"/>
      <w:divBdr>
        <w:top w:val="none" w:sz="0" w:space="0" w:color="auto"/>
        <w:left w:val="none" w:sz="0" w:space="0" w:color="auto"/>
        <w:bottom w:val="none" w:sz="0" w:space="0" w:color="auto"/>
        <w:right w:val="none" w:sz="0" w:space="0" w:color="auto"/>
      </w:divBdr>
    </w:div>
    <w:div w:id="597445157">
      <w:marLeft w:val="480"/>
      <w:marRight w:val="0"/>
      <w:marTop w:val="0"/>
      <w:marBottom w:val="0"/>
      <w:divBdr>
        <w:top w:val="none" w:sz="0" w:space="0" w:color="auto"/>
        <w:left w:val="none" w:sz="0" w:space="0" w:color="auto"/>
        <w:bottom w:val="none" w:sz="0" w:space="0" w:color="auto"/>
        <w:right w:val="none" w:sz="0" w:space="0" w:color="auto"/>
      </w:divBdr>
    </w:div>
    <w:div w:id="597446467">
      <w:marLeft w:val="480"/>
      <w:marRight w:val="0"/>
      <w:marTop w:val="0"/>
      <w:marBottom w:val="0"/>
      <w:divBdr>
        <w:top w:val="none" w:sz="0" w:space="0" w:color="auto"/>
        <w:left w:val="none" w:sz="0" w:space="0" w:color="auto"/>
        <w:bottom w:val="none" w:sz="0" w:space="0" w:color="auto"/>
        <w:right w:val="none" w:sz="0" w:space="0" w:color="auto"/>
      </w:divBdr>
    </w:div>
    <w:div w:id="597522803">
      <w:marLeft w:val="480"/>
      <w:marRight w:val="0"/>
      <w:marTop w:val="0"/>
      <w:marBottom w:val="0"/>
      <w:divBdr>
        <w:top w:val="none" w:sz="0" w:space="0" w:color="auto"/>
        <w:left w:val="none" w:sz="0" w:space="0" w:color="auto"/>
        <w:bottom w:val="none" w:sz="0" w:space="0" w:color="auto"/>
        <w:right w:val="none" w:sz="0" w:space="0" w:color="auto"/>
      </w:divBdr>
    </w:div>
    <w:div w:id="597561336">
      <w:marLeft w:val="480"/>
      <w:marRight w:val="0"/>
      <w:marTop w:val="0"/>
      <w:marBottom w:val="0"/>
      <w:divBdr>
        <w:top w:val="none" w:sz="0" w:space="0" w:color="auto"/>
        <w:left w:val="none" w:sz="0" w:space="0" w:color="auto"/>
        <w:bottom w:val="none" w:sz="0" w:space="0" w:color="auto"/>
        <w:right w:val="none" w:sz="0" w:space="0" w:color="auto"/>
      </w:divBdr>
    </w:div>
    <w:div w:id="597638500">
      <w:marLeft w:val="480"/>
      <w:marRight w:val="0"/>
      <w:marTop w:val="0"/>
      <w:marBottom w:val="0"/>
      <w:divBdr>
        <w:top w:val="none" w:sz="0" w:space="0" w:color="auto"/>
        <w:left w:val="none" w:sz="0" w:space="0" w:color="auto"/>
        <w:bottom w:val="none" w:sz="0" w:space="0" w:color="auto"/>
        <w:right w:val="none" w:sz="0" w:space="0" w:color="auto"/>
      </w:divBdr>
    </w:div>
    <w:div w:id="597711351">
      <w:marLeft w:val="480"/>
      <w:marRight w:val="0"/>
      <w:marTop w:val="0"/>
      <w:marBottom w:val="0"/>
      <w:divBdr>
        <w:top w:val="none" w:sz="0" w:space="0" w:color="auto"/>
        <w:left w:val="none" w:sz="0" w:space="0" w:color="auto"/>
        <w:bottom w:val="none" w:sz="0" w:space="0" w:color="auto"/>
        <w:right w:val="none" w:sz="0" w:space="0" w:color="auto"/>
      </w:divBdr>
    </w:div>
    <w:div w:id="597714029">
      <w:marLeft w:val="480"/>
      <w:marRight w:val="0"/>
      <w:marTop w:val="0"/>
      <w:marBottom w:val="0"/>
      <w:divBdr>
        <w:top w:val="none" w:sz="0" w:space="0" w:color="auto"/>
        <w:left w:val="none" w:sz="0" w:space="0" w:color="auto"/>
        <w:bottom w:val="none" w:sz="0" w:space="0" w:color="auto"/>
        <w:right w:val="none" w:sz="0" w:space="0" w:color="auto"/>
      </w:divBdr>
    </w:div>
    <w:div w:id="597755543">
      <w:marLeft w:val="480"/>
      <w:marRight w:val="0"/>
      <w:marTop w:val="0"/>
      <w:marBottom w:val="0"/>
      <w:divBdr>
        <w:top w:val="none" w:sz="0" w:space="0" w:color="auto"/>
        <w:left w:val="none" w:sz="0" w:space="0" w:color="auto"/>
        <w:bottom w:val="none" w:sz="0" w:space="0" w:color="auto"/>
        <w:right w:val="none" w:sz="0" w:space="0" w:color="auto"/>
      </w:divBdr>
    </w:div>
    <w:div w:id="597762063">
      <w:marLeft w:val="480"/>
      <w:marRight w:val="0"/>
      <w:marTop w:val="0"/>
      <w:marBottom w:val="0"/>
      <w:divBdr>
        <w:top w:val="none" w:sz="0" w:space="0" w:color="auto"/>
        <w:left w:val="none" w:sz="0" w:space="0" w:color="auto"/>
        <w:bottom w:val="none" w:sz="0" w:space="0" w:color="auto"/>
        <w:right w:val="none" w:sz="0" w:space="0" w:color="auto"/>
      </w:divBdr>
    </w:div>
    <w:div w:id="597907448">
      <w:marLeft w:val="480"/>
      <w:marRight w:val="0"/>
      <w:marTop w:val="0"/>
      <w:marBottom w:val="0"/>
      <w:divBdr>
        <w:top w:val="none" w:sz="0" w:space="0" w:color="auto"/>
        <w:left w:val="none" w:sz="0" w:space="0" w:color="auto"/>
        <w:bottom w:val="none" w:sz="0" w:space="0" w:color="auto"/>
        <w:right w:val="none" w:sz="0" w:space="0" w:color="auto"/>
      </w:divBdr>
    </w:div>
    <w:div w:id="597910983">
      <w:marLeft w:val="480"/>
      <w:marRight w:val="0"/>
      <w:marTop w:val="0"/>
      <w:marBottom w:val="0"/>
      <w:divBdr>
        <w:top w:val="none" w:sz="0" w:space="0" w:color="auto"/>
        <w:left w:val="none" w:sz="0" w:space="0" w:color="auto"/>
        <w:bottom w:val="none" w:sz="0" w:space="0" w:color="auto"/>
        <w:right w:val="none" w:sz="0" w:space="0" w:color="auto"/>
      </w:divBdr>
    </w:div>
    <w:div w:id="597952258">
      <w:marLeft w:val="480"/>
      <w:marRight w:val="0"/>
      <w:marTop w:val="0"/>
      <w:marBottom w:val="0"/>
      <w:divBdr>
        <w:top w:val="none" w:sz="0" w:space="0" w:color="auto"/>
        <w:left w:val="none" w:sz="0" w:space="0" w:color="auto"/>
        <w:bottom w:val="none" w:sz="0" w:space="0" w:color="auto"/>
        <w:right w:val="none" w:sz="0" w:space="0" w:color="auto"/>
      </w:divBdr>
    </w:div>
    <w:div w:id="597979414">
      <w:marLeft w:val="480"/>
      <w:marRight w:val="0"/>
      <w:marTop w:val="0"/>
      <w:marBottom w:val="0"/>
      <w:divBdr>
        <w:top w:val="none" w:sz="0" w:space="0" w:color="auto"/>
        <w:left w:val="none" w:sz="0" w:space="0" w:color="auto"/>
        <w:bottom w:val="none" w:sz="0" w:space="0" w:color="auto"/>
        <w:right w:val="none" w:sz="0" w:space="0" w:color="auto"/>
      </w:divBdr>
    </w:div>
    <w:div w:id="597980782">
      <w:marLeft w:val="480"/>
      <w:marRight w:val="0"/>
      <w:marTop w:val="0"/>
      <w:marBottom w:val="0"/>
      <w:divBdr>
        <w:top w:val="none" w:sz="0" w:space="0" w:color="auto"/>
        <w:left w:val="none" w:sz="0" w:space="0" w:color="auto"/>
        <w:bottom w:val="none" w:sz="0" w:space="0" w:color="auto"/>
        <w:right w:val="none" w:sz="0" w:space="0" w:color="auto"/>
      </w:divBdr>
    </w:div>
    <w:div w:id="598029554">
      <w:marLeft w:val="480"/>
      <w:marRight w:val="0"/>
      <w:marTop w:val="0"/>
      <w:marBottom w:val="0"/>
      <w:divBdr>
        <w:top w:val="none" w:sz="0" w:space="0" w:color="auto"/>
        <w:left w:val="none" w:sz="0" w:space="0" w:color="auto"/>
        <w:bottom w:val="none" w:sz="0" w:space="0" w:color="auto"/>
        <w:right w:val="none" w:sz="0" w:space="0" w:color="auto"/>
      </w:divBdr>
    </w:div>
    <w:div w:id="598102779">
      <w:marLeft w:val="480"/>
      <w:marRight w:val="0"/>
      <w:marTop w:val="0"/>
      <w:marBottom w:val="0"/>
      <w:divBdr>
        <w:top w:val="none" w:sz="0" w:space="0" w:color="auto"/>
        <w:left w:val="none" w:sz="0" w:space="0" w:color="auto"/>
        <w:bottom w:val="none" w:sz="0" w:space="0" w:color="auto"/>
        <w:right w:val="none" w:sz="0" w:space="0" w:color="auto"/>
      </w:divBdr>
    </w:div>
    <w:div w:id="598149106">
      <w:marLeft w:val="480"/>
      <w:marRight w:val="0"/>
      <w:marTop w:val="0"/>
      <w:marBottom w:val="0"/>
      <w:divBdr>
        <w:top w:val="none" w:sz="0" w:space="0" w:color="auto"/>
        <w:left w:val="none" w:sz="0" w:space="0" w:color="auto"/>
        <w:bottom w:val="none" w:sz="0" w:space="0" w:color="auto"/>
        <w:right w:val="none" w:sz="0" w:space="0" w:color="auto"/>
      </w:divBdr>
    </w:div>
    <w:div w:id="598223082">
      <w:marLeft w:val="480"/>
      <w:marRight w:val="0"/>
      <w:marTop w:val="0"/>
      <w:marBottom w:val="0"/>
      <w:divBdr>
        <w:top w:val="none" w:sz="0" w:space="0" w:color="auto"/>
        <w:left w:val="none" w:sz="0" w:space="0" w:color="auto"/>
        <w:bottom w:val="none" w:sz="0" w:space="0" w:color="auto"/>
        <w:right w:val="none" w:sz="0" w:space="0" w:color="auto"/>
      </w:divBdr>
    </w:div>
    <w:div w:id="598368583">
      <w:marLeft w:val="480"/>
      <w:marRight w:val="0"/>
      <w:marTop w:val="0"/>
      <w:marBottom w:val="0"/>
      <w:divBdr>
        <w:top w:val="none" w:sz="0" w:space="0" w:color="auto"/>
        <w:left w:val="none" w:sz="0" w:space="0" w:color="auto"/>
        <w:bottom w:val="none" w:sz="0" w:space="0" w:color="auto"/>
        <w:right w:val="none" w:sz="0" w:space="0" w:color="auto"/>
      </w:divBdr>
    </w:div>
    <w:div w:id="598372078">
      <w:marLeft w:val="480"/>
      <w:marRight w:val="0"/>
      <w:marTop w:val="0"/>
      <w:marBottom w:val="0"/>
      <w:divBdr>
        <w:top w:val="none" w:sz="0" w:space="0" w:color="auto"/>
        <w:left w:val="none" w:sz="0" w:space="0" w:color="auto"/>
        <w:bottom w:val="none" w:sz="0" w:space="0" w:color="auto"/>
        <w:right w:val="none" w:sz="0" w:space="0" w:color="auto"/>
      </w:divBdr>
    </w:div>
    <w:div w:id="598412992">
      <w:marLeft w:val="480"/>
      <w:marRight w:val="0"/>
      <w:marTop w:val="0"/>
      <w:marBottom w:val="0"/>
      <w:divBdr>
        <w:top w:val="none" w:sz="0" w:space="0" w:color="auto"/>
        <w:left w:val="none" w:sz="0" w:space="0" w:color="auto"/>
        <w:bottom w:val="none" w:sz="0" w:space="0" w:color="auto"/>
        <w:right w:val="none" w:sz="0" w:space="0" w:color="auto"/>
      </w:divBdr>
    </w:div>
    <w:div w:id="598414054">
      <w:marLeft w:val="480"/>
      <w:marRight w:val="0"/>
      <w:marTop w:val="0"/>
      <w:marBottom w:val="0"/>
      <w:divBdr>
        <w:top w:val="none" w:sz="0" w:space="0" w:color="auto"/>
        <w:left w:val="none" w:sz="0" w:space="0" w:color="auto"/>
        <w:bottom w:val="none" w:sz="0" w:space="0" w:color="auto"/>
        <w:right w:val="none" w:sz="0" w:space="0" w:color="auto"/>
      </w:divBdr>
    </w:div>
    <w:div w:id="598487205">
      <w:marLeft w:val="480"/>
      <w:marRight w:val="0"/>
      <w:marTop w:val="0"/>
      <w:marBottom w:val="0"/>
      <w:divBdr>
        <w:top w:val="none" w:sz="0" w:space="0" w:color="auto"/>
        <w:left w:val="none" w:sz="0" w:space="0" w:color="auto"/>
        <w:bottom w:val="none" w:sz="0" w:space="0" w:color="auto"/>
        <w:right w:val="none" w:sz="0" w:space="0" w:color="auto"/>
      </w:divBdr>
    </w:div>
    <w:div w:id="598487616">
      <w:marLeft w:val="480"/>
      <w:marRight w:val="0"/>
      <w:marTop w:val="0"/>
      <w:marBottom w:val="0"/>
      <w:divBdr>
        <w:top w:val="none" w:sz="0" w:space="0" w:color="auto"/>
        <w:left w:val="none" w:sz="0" w:space="0" w:color="auto"/>
        <w:bottom w:val="none" w:sz="0" w:space="0" w:color="auto"/>
        <w:right w:val="none" w:sz="0" w:space="0" w:color="auto"/>
      </w:divBdr>
    </w:div>
    <w:div w:id="598561468">
      <w:marLeft w:val="480"/>
      <w:marRight w:val="0"/>
      <w:marTop w:val="0"/>
      <w:marBottom w:val="0"/>
      <w:divBdr>
        <w:top w:val="none" w:sz="0" w:space="0" w:color="auto"/>
        <w:left w:val="none" w:sz="0" w:space="0" w:color="auto"/>
        <w:bottom w:val="none" w:sz="0" w:space="0" w:color="auto"/>
        <w:right w:val="none" w:sz="0" w:space="0" w:color="auto"/>
      </w:divBdr>
    </w:div>
    <w:div w:id="598564054">
      <w:marLeft w:val="480"/>
      <w:marRight w:val="0"/>
      <w:marTop w:val="0"/>
      <w:marBottom w:val="0"/>
      <w:divBdr>
        <w:top w:val="none" w:sz="0" w:space="0" w:color="auto"/>
        <w:left w:val="none" w:sz="0" w:space="0" w:color="auto"/>
        <w:bottom w:val="none" w:sz="0" w:space="0" w:color="auto"/>
        <w:right w:val="none" w:sz="0" w:space="0" w:color="auto"/>
      </w:divBdr>
    </w:div>
    <w:div w:id="598566580">
      <w:marLeft w:val="480"/>
      <w:marRight w:val="0"/>
      <w:marTop w:val="0"/>
      <w:marBottom w:val="0"/>
      <w:divBdr>
        <w:top w:val="none" w:sz="0" w:space="0" w:color="auto"/>
        <w:left w:val="none" w:sz="0" w:space="0" w:color="auto"/>
        <w:bottom w:val="none" w:sz="0" w:space="0" w:color="auto"/>
        <w:right w:val="none" w:sz="0" w:space="0" w:color="auto"/>
      </w:divBdr>
    </w:div>
    <w:div w:id="598608859">
      <w:marLeft w:val="480"/>
      <w:marRight w:val="0"/>
      <w:marTop w:val="0"/>
      <w:marBottom w:val="0"/>
      <w:divBdr>
        <w:top w:val="none" w:sz="0" w:space="0" w:color="auto"/>
        <w:left w:val="none" w:sz="0" w:space="0" w:color="auto"/>
        <w:bottom w:val="none" w:sz="0" w:space="0" w:color="auto"/>
        <w:right w:val="none" w:sz="0" w:space="0" w:color="auto"/>
      </w:divBdr>
    </w:div>
    <w:div w:id="598634568">
      <w:marLeft w:val="480"/>
      <w:marRight w:val="0"/>
      <w:marTop w:val="0"/>
      <w:marBottom w:val="0"/>
      <w:divBdr>
        <w:top w:val="none" w:sz="0" w:space="0" w:color="auto"/>
        <w:left w:val="none" w:sz="0" w:space="0" w:color="auto"/>
        <w:bottom w:val="none" w:sz="0" w:space="0" w:color="auto"/>
        <w:right w:val="none" w:sz="0" w:space="0" w:color="auto"/>
      </w:divBdr>
    </w:div>
    <w:div w:id="598679892">
      <w:marLeft w:val="480"/>
      <w:marRight w:val="0"/>
      <w:marTop w:val="0"/>
      <w:marBottom w:val="0"/>
      <w:divBdr>
        <w:top w:val="none" w:sz="0" w:space="0" w:color="auto"/>
        <w:left w:val="none" w:sz="0" w:space="0" w:color="auto"/>
        <w:bottom w:val="none" w:sz="0" w:space="0" w:color="auto"/>
        <w:right w:val="none" w:sz="0" w:space="0" w:color="auto"/>
      </w:divBdr>
    </w:div>
    <w:div w:id="598761782">
      <w:marLeft w:val="480"/>
      <w:marRight w:val="0"/>
      <w:marTop w:val="0"/>
      <w:marBottom w:val="0"/>
      <w:divBdr>
        <w:top w:val="none" w:sz="0" w:space="0" w:color="auto"/>
        <w:left w:val="none" w:sz="0" w:space="0" w:color="auto"/>
        <w:bottom w:val="none" w:sz="0" w:space="0" w:color="auto"/>
        <w:right w:val="none" w:sz="0" w:space="0" w:color="auto"/>
      </w:divBdr>
    </w:div>
    <w:div w:id="598835171">
      <w:marLeft w:val="480"/>
      <w:marRight w:val="0"/>
      <w:marTop w:val="0"/>
      <w:marBottom w:val="0"/>
      <w:divBdr>
        <w:top w:val="none" w:sz="0" w:space="0" w:color="auto"/>
        <w:left w:val="none" w:sz="0" w:space="0" w:color="auto"/>
        <w:bottom w:val="none" w:sz="0" w:space="0" w:color="auto"/>
        <w:right w:val="none" w:sz="0" w:space="0" w:color="auto"/>
      </w:divBdr>
    </w:div>
    <w:div w:id="598870537">
      <w:marLeft w:val="480"/>
      <w:marRight w:val="0"/>
      <w:marTop w:val="0"/>
      <w:marBottom w:val="0"/>
      <w:divBdr>
        <w:top w:val="none" w:sz="0" w:space="0" w:color="auto"/>
        <w:left w:val="none" w:sz="0" w:space="0" w:color="auto"/>
        <w:bottom w:val="none" w:sz="0" w:space="0" w:color="auto"/>
        <w:right w:val="none" w:sz="0" w:space="0" w:color="auto"/>
      </w:divBdr>
    </w:div>
    <w:div w:id="598874391">
      <w:marLeft w:val="480"/>
      <w:marRight w:val="0"/>
      <w:marTop w:val="0"/>
      <w:marBottom w:val="0"/>
      <w:divBdr>
        <w:top w:val="none" w:sz="0" w:space="0" w:color="auto"/>
        <w:left w:val="none" w:sz="0" w:space="0" w:color="auto"/>
        <w:bottom w:val="none" w:sz="0" w:space="0" w:color="auto"/>
        <w:right w:val="none" w:sz="0" w:space="0" w:color="auto"/>
      </w:divBdr>
    </w:div>
    <w:div w:id="598875330">
      <w:marLeft w:val="480"/>
      <w:marRight w:val="0"/>
      <w:marTop w:val="0"/>
      <w:marBottom w:val="0"/>
      <w:divBdr>
        <w:top w:val="none" w:sz="0" w:space="0" w:color="auto"/>
        <w:left w:val="none" w:sz="0" w:space="0" w:color="auto"/>
        <w:bottom w:val="none" w:sz="0" w:space="0" w:color="auto"/>
        <w:right w:val="none" w:sz="0" w:space="0" w:color="auto"/>
      </w:divBdr>
    </w:div>
    <w:div w:id="599069214">
      <w:marLeft w:val="480"/>
      <w:marRight w:val="0"/>
      <w:marTop w:val="0"/>
      <w:marBottom w:val="0"/>
      <w:divBdr>
        <w:top w:val="none" w:sz="0" w:space="0" w:color="auto"/>
        <w:left w:val="none" w:sz="0" w:space="0" w:color="auto"/>
        <w:bottom w:val="none" w:sz="0" w:space="0" w:color="auto"/>
        <w:right w:val="none" w:sz="0" w:space="0" w:color="auto"/>
      </w:divBdr>
    </w:div>
    <w:div w:id="599141368">
      <w:marLeft w:val="480"/>
      <w:marRight w:val="0"/>
      <w:marTop w:val="0"/>
      <w:marBottom w:val="0"/>
      <w:divBdr>
        <w:top w:val="none" w:sz="0" w:space="0" w:color="auto"/>
        <w:left w:val="none" w:sz="0" w:space="0" w:color="auto"/>
        <w:bottom w:val="none" w:sz="0" w:space="0" w:color="auto"/>
        <w:right w:val="none" w:sz="0" w:space="0" w:color="auto"/>
      </w:divBdr>
    </w:div>
    <w:div w:id="599293771">
      <w:marLeft w:val="480"/>
      <w:marRight w:val="0"/>
      <w:marTop w:val="0"/>
      <w:marBottom w:val="0"/>
      <w:divBdr>
        <w:top w:val="none" w:sz="0" w:space="0" w:color="auto"/>
        <w:left w:val="none" w:sz="0" w:space="0" w:color="auto"/>
        <w:bottom w:val="none" w:sz="0" w:space="0" w:color="auto"/>
        <w:right w:val="none" w:sz="0" w:space="0" w:color="auto"/>
      </w:divBdr>
    </w:div>
    <w:div w:id="599337682">
      <w:marLeft w:val="480"/>
      <w:marRight w:val="0"/>
      <w:marTop w:val="0"/>
      <w:marBottom w:val="0"/>
      <w:divBdr>
        <w:top w:val="none" w:sz="0" w:space="0" w:color="auto"/>
        <w:left w:val="none" w:sz="0" w:space="0" w:color="auto"/>
        <w:bottom w:val="none" w:sz="0" w:space="0" w:color="auto"/>
        <w:right w:val="none" w:sz="0" w:space="0" w:color="auto"/>
      </w:divBdr>
    </w:div>
    <w:div w:id="599483711">
      <w:marLeft w:val="480"/>
      <w:marRight w:val="0"/>
      <w:marTop w:val="0"/>
      <w:marBottom w:val="0"/>
      <w:divBdr>
        <w:top w:val="none" w:sz="0" w:space="0" w:color="auto"/>
        <w:left w:val="none" w:sz="0" w:space="0" w:color="auto"/>
        <w:bottom w:val="none" w:sz="0" w:space="0" w:color="auto"/>
        <w:right w:val="none" w:sz="0" w:space="0" w:color="auto"/>
      </w:divBdr>
    </w:div>
    <w:div w:id="599485306">
      <w:marLeft w:val="480"/>
      <w:marRight w:val="0"/>
      <w:marTop w:val="0"/>
      <w:marBottom w:val="0"/>
      <w:divBdr>
        <w:top w:val="none" w:sz="0" w:space="0" w:color="auto"/>
        <w:left w:val="none" w:sz="0" w:space="0" w:color="auto"/>
        <w:bottom w:val="none" w:sz="0" w:space="0" w:color="auto"/>
        <w:right w:val="none" w:sz="0" w:space="0" w:color="auto"/>
      </w:divBdr>
    </w:div>
    <w:div w:id="599490490">
      <w:marLeft w:val="480"/>
      <w:marRight w:val="0"/>
      <w:marTop w:val="0"/>
      <w:marBottom w:val="0"/>
      <w:divBdr>
        <w:top w:val="none" w:sz="0" w:space="0" w:color="auto"/>
        <w:left w:val="none" w:sz="0" w:space="0" w:color="auto"/>
        <w:bottom w:val="none" w:sz="0" w:space="0" w:color="auto"/>
        <w:right w:val="none" w:sz="0" w:space="0" w:color="auto"/>
      </w:divBdr>
    </w:div>
    <w:div w:id="599527742">
      <w:marLeft w:val="480"/>
      <w:marRight w:val="0"/>
      <w:marTop w:val="0"/>
      <w:marBottom w:val="0"/>
      <w:divBdr>
        <w:top w:val="none" w:sz="0" w:space="0" w:color="auto"/>
        <w:left w:val="none" w:sz="0" w:space="0" w:color="auto"/>
        <w:bottom w:val="none" w:sz="0" w:space="0" w:color="auto"/>
        <w:right w:val="none" w:sz="0" w:space="0" w:color="auto"/>
      </w:divBdr>
    </w:div>
    <w:div w:id="599534119">
      <w:marLeft w:val="480"/>
      <w:marRight w:val="0"/>
      <w:marTop w:val="0"/>
      <w:marBottom w:val="0"/>
      <w:divBdr>
        <w:top w:val="none" w:sz="0" w:space="0" w:color="auto"/>
        <w:left w:val="none" w:sz="0" w:space="0" w:color="auto"/>
        <w:bottom w:val="none" w:sz="0" w:space="0" w:color="auto"/>
        <w:right w:val="none" w:sz="0" w:space="0" w:color="auto"/>
      </w:divBdr>
    </w:div>
    <w:div w:id="599603006">
      <w:marLeft w:val="480"/>
      <w:marRight w:val="0"/>
      <w:marTop w:val="0"/>
      <w:marBottom w:val="0"/>
      <w:divBdr>
        <w:top w:val="none" w:sz="0" w:space="0" w:color="auto"/>
        <w:left w:val="none" w:sz="0" w:space="0" w:color="auto"/>
        <w:bottom w:val="none" w:sz="0" w:space="0" w:color="auto"/>
        <w:right w:val="none" w:sz="0" w:space="0" w:color="auto"/>
      </w:divBdr>
    </w:div>
    <w:div w:id="599684631">
      <w:marLeft w:val="480"/>
      <w:marRight w:val="0"/>
      <w:marTop w:val="0"/>
      <w:marBottom w:val="0"/>
      <w:divBdr>
        <w:top w:val="none" w:sz="0" w:space="0" w:color="auto"/>
        <w:left w:val="none" w:sz="0" w:space="0" w:color="auto"/>
        <w:bottom w:val="none" w:sz="0" w:space="0" w:color="auto"/>
        <w:right w:val="none" w:sz="0" w:space="0" w:color="auto"/>
      </w:divBdr>
    </w:div>
    <w:div w:id="599723727">
      <w:marLeft w:val="480"/>
      <w:marRight w:val="0"/>
      <w:marTop w:val="0"/>
      <w:marBottom w:val="0"/>
      <w:divBdr>
        <w:top w:val="none" w:sz="0" w:space="0" w:color="auto"/>
        <w:left w:val="none" w:sz="0" w:space="0" w:color="auto"/>
        <w:bottom w:val="none" w:sz="0" w:space="0" w:color="auto"/>
        <w:right w:val="none" w:sz="0" w:space="0" w:color="auto"/>
      </w:divBdr>
    </w:div>
    <w:div w:id="599876889">
      <w:marLeft w:val="480"/>
      <w:marRight w:val="0"/>
      <w:marTop w:val="0"/>
      <w:marBottom w:val="0"/>
      <w:divBdr>
        <w:top w:val="none" w:sz="0" w:space="0" w:color="auto"/>
        <w:left w:val="none" w:sz="0" w:space="0" w:color="auto"/>
        <w:bottom w:val="none" w:sz="0" w:space="0" w:color="auto"/>
        <w:right w:val="none" w:sz="0" w:space="0" w:color="auto"/>
      </w:divBdr>
    </w:div>
    <w:div w:id="599917946">
      <w:marLeft w:val="480"/>
      <w:marRight w:val="0"/>
      <w:marTop w:val="0"/>
      <w:marBottom w:val="0"/>
      <w:divBdr>
        <w:top w:val="none" w:sz="0" w:space="0" w:color="auto"/>
        <w:left w:val="none" w:sz="0" w:space="0" w:color="auto"/>
        <w:bottom w:val="none" w:sz="0" w:space="0" w:color="auto"/>
        <w:right w:val="none" w:sz="0" w:space="0" w:color="auto"/>
      </w:divBdr>
    </w:div>
    <w:div w:id="599945233">
      <w:marLeft w:val="480"/>
      <w:marRight w:val="0"/>
      <w:marTop w:val="0"/>
      <w:marBottom w:val="0"/>
      <w:divBdr>
        <w:top w:val="none" w:sz="0" w:space="0" w:color="auto"/>
        <w:left w:val="none" w:sz="0" w:space="0" w:color="auto"/>
        <w:bottom w:val="none" w:sz="0" w:space="0" w:color="auto"/>
        <w:right w:val="none" w:sz="0" w:space="0" w:color="auto"/>
      </w:divBdr>
    </w:div>
    <w:div w:id="600113357">
      <w:marLeft w:val="480"/>
      <w:marRight w:val="0"/>
      <w:marTop w:val="0"/>
      <w:marBottom w:val="0"/>
      <w:divBdr>
        <w:top w:val="none" w:sz="0" w:space="0" w:color="auto"/>
        <w:left w:val="none" w:sz="0" w:space="0" w:color="auto"/>
        <w:bottom w:val="none" w:sz="0" w:space="0" w:color="auto"/>
        <w:right w:val="none" w:sz="0" w:space="0" w:color="auto"/>
      </w:divBdr>
    </w:div>
    <w:div w:id="600140737">
      <w:marLeft w:val="480"/>
      <w:marRight w:val="0"/>
      <w:marTop w:val="0"/>
      <w:marBottom w:val="0"/>
      <w:divBdr>
        <w:top w:val="none" w:sz="0" w:space="0" w:color="auto"/>
        <w:left w:val="none" w:sz="0" w:space="0" w:color="auto"/>
        <w:bottom w:val="none" w:sz="0" w:space="0" w:color="auto"/>
        <w:right w:val="none" w:sz="0" w:space="0" w:color="auto"/>
      </w:divBdr>
    </w:div>
    <w:div w:id="600185757">
      <w:marLeft w:val="480"/>
      <w:marRight w:val="0"/>
      <w:marTop w:val="0"/>
      <w:marBottom w:val="0"/>
      <w:divBdr>
        <w:top w:val="none" w:sz="0" w:space="0" w:color="auto"/>
        <w:left w:val="none" w:sz="0" w:space="0" w:color="auto"/>
        <w:bottom w:val="none" w:sz="0" w:space="0" w:color="auto"/>
        <w:right w:val="none" w:sz="0" w:space="0" w:color="auto"/>
      </w:divBdr>
    </w:div>
    <w:div w:id="600185777">
      <w:marLeft w:val="480"/>
      <w:marRight w:val="0"/>
      <w:marTop w:val="0"/>
      <w:marBottom w:val="0"/>
      <w:divBdr>
        <w:top w:val="none" w:sz="0" w:space="0" w:color="auto"/>
        <w:left w:val="none" w:sz="0" w:space="0" w:color="auto"/>
        <w:bottom w:val="none" w:sz="0" w:space="0" w:color="auto"/>
        <w:right w:val="none" w:sz="0" w:space="0" w:color="auto"/>
      </w:divBdr>
    </w:div>
    <w:div w:id="600189947">
      <w:marLeft w:val="480"/>
      <w:marRight w:val="0"/>
      <w:marTop w:val="0"/>
      <w:marBottom w:val="0"/>
      <w:divBdr>
        <w:top w:val="none" w:sz="0" w:space="0" w:color="auto"/>
        <w:left w:val="none" w:sz="0" w:space="0" w:color="auto"/>
        <w:bottom w:val="none" w:sz="0" w:space="0" w:color="auto"/>
        <w:right w:val="none" w:sz="0" w:space="0" w:color="auto"/>
      </w:divBdr>
    </w:div>
    <w:div w:id="600259024">
      <w:marLeft w:val="480"/>
      <w:marRight w:val="0"/>
      <w:marTop w:val="0"/>
      <w:marBottom w:val="0"/>
      <w:divBdr>
        <w:top w:val="none" w:sz="0" w:space="0" w:color="auto"/>
        <w:left w:val="none" w:sz="0" w:space="0" w:color="auto"/>
        <w:bottom w:val="none" w:sz="0" w:space="0" w:color="auto"/>
        <w:right w:val="none" w:sz="0" w:space="0" w:color="auto"/>
      </w:divBdr>
    </w:div>
    <w:div w:id="600334556">
      <w:marLeft w:val="480"/>
      <w:marRight w:val="0"/>
      <w:marTop w:val="0"/>
      <w:marBottom w:val="0"/>
      <w:divBdr>
        <w:top w:val="none" w:sz="0" w:space="0" w:color="auto"/>
        <w:left w:val="none" w:sz="0" w:space="0" w:color="auto"/>
        <w:bottom w:val="none" w:sz="0" w:space="0" w:color="auto"/>
        <w:right w:val="none" w:sz="0" w:space="0" w:color="auto"/>
      </w:divBdr>
    </w:div>
    <w:div w:id="600457341">
      <w:marLeft w:val="480"/>
      <w:marRight w:val="0"/>
      <w:marTop w:val="0"/>
      <w:marBottom w:val="0"/>
      <w:divBdr>
        <w:top w:val="none" w:sz="0" w:space="0" w:color="auto"/>
        <w:left w:val="none" w:sz="0" w:space="0" w:color="auto"/>
        <w:bottom w:val="none" w:sz="0" w:space="0" w:color="auto"/>
        <w:right w:val="none" w:sz="0" w:space="0" w:color="auto"/>
      </w:divBdr>
    </w:div>
    <w:div w:id="600530456">
      <w:marLeft w:val="480"/>
      <w:marRight w:val="0"/>
      <w:marTop w:val="0"/>
      <w:marBottom w:val="0"/>
      <w:divBdr>
        <w:top w:val="none" w:sz="0" w:space="0" w:color="auto"/>
        <w:left w:val="none" w:sz="0" w:space="0" w:color="auto"/>
        <w:bottom w:val="none" w:sz="0" w:space="0" w:color="auto"/>
        <w:right w:val="none" w:sz="0" w:space="0" w:color="auto"/>
      </w:divBdr>
    </w:div>
    <w:div w:id="600532565">
      <w:marLeft w:val="480"/>
      <w:marRight w:val="0"/>
      <w:marTop w:val="0"/>
      <w:marBottom w:val="0"/>
      <w:divBdr>
        <w:top w:val="none" w:sz="0" w:space="0" w:color="auto"/>
        <w:left w:val="none" w:sz="0" w:space="0" w:color="auto"/>
        <w:bottom w:val="none" w:sz="0" w:space="0" w:color="auto"/>
        <w:right w:val="none" w:sz="0" w:space="0" w:color="auto"/>
      </w:divBdr>
    </w:div>
    <w:div w:id="600601448">
      <w:marLeft w:val="480"/>
      <w:marRight w:val="0"/>
      <w:marTop w:val="0"/>
      <w:marBottom w:val="0"/>
      <w:divBdr>
        <w:top w:val="none" w:sz="0" w:space="0" w:color="auto"/>
        <w:left w:val="none" w:sz="0" w:space="0" w:color="auto"/>
        <w:bottom w:val="none" w:sz="0" w:space="0" w:color="auto"/>
        <w:right w:val="none" w:sz="0" w:space="0" w:color="auto"/>
      </w:divBdr>
    </w:div>
    <w:div w:id="600723516">
      <w:marLeft w:val="480"/>
      <w:marRight w:val="0"/>
      <w:marTop w:val="0"/>
      <w:marBottom w:val="0"/>
      <w:divBdr>
        <w:top w:val="none" w:sz="0" w:space="0" w:color="auto"/>
        <w:left w:val="none" w:sz="0" w:space="0" w:color="auto"/>
        <w:bottom w:val="none" w:sz="0" w:space="0" w:color="auto"/>
        <w:right w:val="none" w:sz="0" w:space="0" w:color="auto"/>
      </w:divBdr>
    </w:div>
    <w:div w:id="600768595">
      <w:marLeft w:val="480"/>
      <w:marRight w:val="0"/>
      <w:marTop w:val="0"/>
      <w:marBottom w:val="0"/>
      <w:divBdr>
        <w:top w:val="none" w:sz="0" w:space="0" w:color="auto"/>
        <w:left w:val="none" w:sz="0" w:space="0" w:color="auto"/>
        <w:bottom w:val="none" w:sz="0" w:space="0" w:color="auto"/>
        <w:right w:val="none" w:sz="0" w:space="0" w:color="auto"/>
      </w:divBdr>
    </w:div>
    <w:div w:id="600768771">
      <w:marLeft w:val="480"/>
      <w:marRight w:val="0"/>
      <w:marTop w:val="0"/>
      <w:marBottom w:val="0"/>
      <w:divBdr>
        <w:top w:val="none" w:sz="0" w:space="0" w:color="auto"/>
        <w:left w:val="none" w:sz="0" w:space="0" w:color="auto"/>
        <w:bottom w:val="none" w:sz="0" w:space="0" w:color="auto"/>
        <w:right w:val="none" w:sz="0" w:space="0" w:color="auto"/>
      </w:divBdr>
    </w:div>
    <w:div w:id="600769217">
      <w:marLeft w:val="480"/>
      <w:marRight w:val="0"/>
      <w:marTop w:val="0"/>
      <w:marBottom w:val="0"/>
      <w:divBdr>
        <w:top w:val="none" w:sz="0" w:space="0" w:color="auto"/>
        <w:left w:val="none" w:sz="0" w:space="0" w:color="auto"/>
        <w:bottom w:val="none" w:sz="0" w:space="0" w:color="auto"/>
        <w:right w:val="none" w:sz="0" w:space="0" w:color="auto"/>
      </w:divBdr>
    </w:div>
    <w:div w:id="600794009">
      <w:marLeft w:val="480"/>
      <w:marRight w:val="0"/>
      <w:marTop w:val="0"/>
      <w:marBottom w:val="0"/>
      <w:divBdr>
        <w:top w:val="none" w:sz="0" w:space="0" w:color="auto"/>
        <w:left w:val="none" w:sz="0" w:space="0" w:color="auto"/>
        <w:bottom w:val="none" w:sz="0" w:space="0" w:color="auto"/>
        <w:right w:val="none" w:sz="0" w:space="0" w:color="auto"/>
      </w:divBdr>
    </w:div>
    <w:div w:id="600797874">
      <w:marLeft w:val="480"/>
      <w:marRight w:val="0"/>
      <w:marTop w:val="0"/>
      <w:marBottom w:val="0"/>
      <w:divBdr>
        <w:top w:val="none" w:sz="0" w:space="0" w:color="auto"/>
        <w:left w:val="none" w:sz="0" w:space="0" w:color="auto"/>
        <w:bottom w:val="none" w:sz="0" w:space="0" w:color="auto"/>
        <w:right w:val="none" w:sz="0" w:space="0" w:color="auto"/>
      </w:divBdr>
    </w:div>
    <w:div w:id="600836923">
      <w:marLeft w:val="480"/>
      <w:marRight w:val="0"/>
      <w:marTop w:val="0"/>
      <w:marBottom w:val="0"/>
      <w:divBdr>
        <w:top w:val="none" w:sz="0" w:space="0" w:color="auto"/>
        <w:left w:val="none" w:sz="0" w:space="0" w:color="auto"/>
        <w:bottom w:val="none" w:sz="0" w:space="0" w:color="auto"/>
        <w:right w:val="none" w:sz="0" w:space="0" w:color="auto"/>
      </w:divBdr>
    </w:div>
    <w:div w:id="600839603">
      <w:marLeft w:val="480"/>
      <w:marRight w:val="0"/>
      <w:marTop w:val="0"/>
      <w:marBottom w:val="0"/>
      <w:divBdr>
        <w:top w:val="none" w:sz="0" w:space="0" w:color="auto"/>
        <w:left w:val="none" w:sz="0" w:space="0" w:color="auto"/>
        <w:bottom w:val="none" w:sz="0" w:space="0" w:color="auto"/>
        <w:right w:val="none" w:sz="0" w:space="0" w:color="auto"/>
      </w:divBdr>
    </w:div>
    <w:div w:id="600919853">
      <w:marLeft w:val="480"/>
      <w:marRight w:val="0"/>
      <w:marTop w:val="0"/>
      <w:marBottom w:val="0"/>
      <w:divBdr>
        <w:top w:val="none" w:sz="0" w:space="0" w:color="auto"/>
        <w:left w:val="none" w:sz="0" w:space="0" w:color="auto"/>
        <w:bottom w:val="none" w:sz="0" w:space="0" w:color="auto"/>
        <w:right w:val="none" w:sz="0" w:space="0" w:color="auto"/>
      </w:divBdr>
    </w:div>
    <w:div w:id="600991954">
      <w:marLeft w:val="480"/>
      <w:marRight w:val="0"/>
      <w:marTop w:val="0"/>
      <w:marBottom w:val="0"/>
      <w:divBdr>
        <w:top w:val="none" w:sz="0" w:space="0" w:color="auto"/>
        <w:left w:val="none" w:sz="0" w:space="0" w:color="auto"/>
        <w:bottom w:val="none" w:sz="0" w:space="0" w:color="auto"/>
        <w:right w:val="none" w:sz="0" w:space="0" w:color="auto"/>
      </w:divBdr>
    </w:div>
    <w:div w:id="600994583">
      <w:marLeft w:val="480"/>
      <w:marRight w:val="0"/>
      <w:marTop w:val="0"/>
      <w:marBottom w:val="0"/>
      <w:divBdr>
        <w:top w:val="none" w:sz="0" w:space="0" w:color="auto"/>
        <w:left w:val="none" w:sz="0" w:space="0" w:color="auto"/>
        <w:bottom w:val="none" w:sz="0" w:space="0" w:color="auto"/>
        <w:right w:val="none" w:sz="0" w:space="0" w:color="auto"/>
      </w:divBdr>
    </w:div>
    <w:div w:id="601035452">
      <w:marLeft w:val="480"/>
      <w:marRight w:val="0"/>
      <w:marTop w:val="0"/>
      <w:marBottom w:val="0"/>
      <w:divBdr>
        <w:top w:val="none" w:sz="0" w:space="0" w:color="auto"/>
        <w:left w:val="none" w:sz="0" w:space="0" w:color="auto"/>
        <w:bottom w:val="none" w:sz="0" w:space="0" w:color="auto"/>
        <w:right w:val="none" w:sz="0" w:space="0" w:color="auto"/>
      </w:divBdr>
    </w:div>
    <w:div w:id="601037461">
      <w:marLeft w:val="480"/>
      <w:marRight w:val="0"/>
      <w:marTop w:val="0"/>
      <w:marBottom w:val="0"/>
      <w:divBdr>
        <w:top w:val="none" w:sz="0" w:space="0" w:color="auto"/>
        <w:left w:val="none" w:sz="0" w:space="0" w:color="auto"/>
        <w:bottom w:val="none" w:sz="0" w:space="0" w:color="auto"/>
        <w:right w:val="none" w:sz="0" w:space="0" w:color="auto"/>
      </w:divBdr>
    </w:div>
    <w:div w:id="601186673">
      <w:marLeft w:val="480"/>
      <w:marRight w:val="0"/>
      <w:marTop w:val="0"/>
      <w:marBottom w:val="0"/>
      <w:divBdr>
        <w:top w:val="none" w:sz="0" w:space="0" w:color="auto"/>
        <w:left w:val="none" w:sz="0" w:space="0" w:color="auto"/>
        <w:bottom w:val="none" w:sz="0" w:space="0" w:color="auto"/>
        <w:right w:val="none" w:sz="0" w:space="0" w:color="auto"/>
      </w:divBdr>
    </w:div>
    <w:div w:id="601186924">
      <w:marLeft w:val="480"/>
      <w:marRight w:val="0"/>
      <w:marTop w:val="0"/>
      <w:marBottom w:val="0"/>
      <w:divBdr>
        <w:top w:val="none" w:sz="0" w:space="0" w:color="auto"/>
        <w:left w:val="none" w:sz="0" w:space="0" w:color="auto"/>
        <w:bottom w:val="none" w:sz="0" w:space="0" w:color="auto"/>
        <w:right w:val="none" w:sz="0" w:space="0" w:color="auto"/>
      </w:divBdr>
    </w:div>
    <w:div w:id="601187351">
      <w:marLeft w:val="480"/>
      <w:marRight w:val="0"/>
      <w:marTop w:val="0"/>
      <w:marBottom w:val="0"/>
      <w:divBdr>
        <w:top w:val="none" w:sz="0" w:space="0" w:color="auto"/>
        <w:left w:val="none" w:sz="0" w:space="0" w:color="auto"/>
        <w:bottom w:val="none" w:sz="0" w:space="0" w:color="auto"/>
        <w:right w:val="none" w:sz="0" w:space="0" w:color="auto"/>
      </w:divBdr>
    </w:div>
    <w:div w:id="601228252">
      <w:marLeft w:val="480"/>
      <w:marRight w:val="0"/>
      <w:marTop w:val="0"/>
      <w:marBottom w:val="0"/>
      <w:divBdr>
        <w:top w:val="none" w:sz="0" w:space="0" w:color="auto"/>
        <w:left w:val="none" w:sz="0" w:space="0" w:color="auto"/>
        <w:bottom w:val="none" w:sz="0" w:space="0" w:color="auto"/>
        <w:right w:val="none" w:sz="0" w:space="0" w:color="auto"/>
      </w:divBdr>
    </w:div>
    <w:div w:id="601229558">
      <w:marLeft w:val="480"/>
      <w:marRight w:val="0"/>
      <w:marTop w:val="0"/>
      <w:marBottom w:val="0"/>
      <w:divBdr>
        <w:top w:val="none" w:sz="0" w:space="0" w:color="auto"/>
        <w:left w:val="none" w:sz="0" w:space="0" w:color="auto"/>
        <w:bottom w:val="none" w:sz="0" w:space="0" w:color="auto"/>
        <w:right w:val="none" w:sz="0" w:space="0" w:color="auto"/>
      </w:divBdr>
    </w:div>
    <w:div w:id="601231944">
      <w:marLeft w:val="480"/>
      <w:marRight w:val="0"/>
      <w:marTop w:val="0"/>
      <w:marBottom w:val="0"/>
      <w:divBdr>
        <w:top w:val="none" w:sz="0" w:space="0" w:color="auto"/>
        <w:left w:val="none" w:sz="0" w:space="0" w:color="auto"/>
        <w:bottom w:val="none" w:sz="0" w:space="0" w:color="auto"/>
        <w:right w:val="none" w:sz="0" w:space="0" w:color="auto"/>
      </w:divBdr>
    </w:div>
    <w:div w:id="601299472">
      <w:marLeft w:val="480"/>
      <w:marRight w:val="0"/>
      <w:marTop w:val="0"/>
      <w:marBottom w:val="0"/>
      <w:divBdr>
        <w:top w:val="none" w:sz="0" w:space="0" w:color="auto"/>
        <w:left w:val="none" w:sz="0" w:space="0" w:color="auto"/>
        <w:bottom w:val="none" w:sz="0" w:space="0" w:color="auto"/>
        <w:right w:val="none" w:sz="0" w:space="0" w:color="auto"/>
      </w:divBdr>
    </w:div>
    <w:div w:id="601304974">
      <w:marLeft w:val="480"/>
      <w:marRight w:val="0"/>
      <w:marTop w:val="0"/>
      <w:marBottom w:val="0"/>
      <w:divBdr>
        <w:top w:val="none" w:sz="0" w:space="0" w:color="auto"/>
        <w:left w:val="none" w:sz="0" w:space="0" w:color="auto"/>
        <w:bottom w:val="none" w:sz="0" w:space="0" w:color="auto"/>
        <w:right w:val="none" w:sz="0" w:space="0" w:color="auto"/>
      </w:divBdr>
    </w:div>
    <w:div w:id="601378701">
      <w:marLeft w:val="480"/>
      <w:marRight w:val="0"/>
      <w:marTop w:val="0"/>
      <w:marBottom w:val="0"/>
      <w:divBdr>
        <w:top w:val="none" w:sz="0" w:space="0" w:color="auto"/>
        <w:left w:val="none" w:sz="0" w:space="0" w:color="auto"/>
        <w:bottom w:val="none" w:sz="0" w:space="0" w:color="auto"/>
        <w:right w:val="none" w:sz="0" w:space="0" w:color="auto"/>
      </w:divBdr>
    </w:div>
    <w:div w:id="601382517">
      <w:marLeft w:val="480"/>
      <w:marRight w:val="0"/>
      <w:marTop w:val="0"/>
      <w:marBottom w:val="0"/>
      <w:divBdr>
        <w:top w:val="none" w:sz="0" w:space="0" w:color="auto"/>
        <w:left w:val="none" w:sz="0" w:space="0" w:color="auto"/>
        <w:bottom w:val="none" w:sz="0" w:space="0" w:color="auto"/>
        <w:right w:val="none" w:sz="0" w:space="0" w:color="auto"/>
      </w:divBdr>
    </w:div>
    <w:div w:id="601383022">
      <w:marLeft w:val="480"/>
      <w:marRight w:val="0"/>
      <w:marTop w:val="0"/>
      <w:marBottom w:val="0"/>
      <w:divBdr>
        <w:top w:val="none" w:sz="0" w:space="0" w:color="auto"/>
        <w:left w:val="none" w:sz="0" w:space="0" w:color="auto"/>
        <w:bottom w:val="none" w:sz="0" w:space="0" w:color="auto"/>
        <w:right w:val="none" w:sz="0" w:space="0" w:color="auto"/>
      </w:divBdr>
    </w:div>
    <w:div w:id="601450776">
      <w:marLeft w:val="480"/>
      <w:marRight w:val="0"/>
      <w:marTop w:val="0"/>
      <w:marBottom w:val="0"/>
      <w:divBdr>
        <w:top w:val="none" w:sz="0" w:space="0" w:color="auto"/>
        <w:left w:val="none" w:sz="0" w:space="0" w:color="auto"/>
        <w:bottom w:val="none" w:sz="0" w:space="0" w:color="auto"/>
        <w:right w:val="none" w:sz="0" w:space="0" w:color="auto"/>
      </w:divBdr>
    </w:div>
    <w:div w:id="601492159">
      <w:marLeft w:val="480"/>
      <w:marRight w:val="0"/>
      <w:marTop w:val="0"/>
      <w:marBottom w:val="0"/>
      <w:divBdr>
        <w:top w:val="none" w:sz="0" w:space="0" w:color="auto"/>
        <w:left w:val="none" w:sz="0" w:space="0" w:color="auto"/>
        <w:bottom w:val="none" w:sz="0" w:space="0" w:color="auto"/>
        <w:right w:val="none" w:sz="0" w:space="0" w:color="auto"/>
      </w:divBdr>
    </w:div>
    <w:div w:id="601493468">
      <w:marLeft w:val="480"/>
      <w:marRight w:val="0"/>
      <w:marTop w:val="0"/>
      <w:marBottom w:val="0"/>
      <w:divBdr>
        <w:top w:val="none" w:sz="0" w:space="0" w:color="auto"/>
        <w:left w:val="none" w:sz="0" w:space="0" w:color="auto"/>
        <w:bottom w:val="none" w:sz="0" w:space="0" w:color="auto"/>
        <w:right w:val="none" w:sz="0" w:space="0" w:color="auto"/>
      </w:divBdr>
    </w:div>
    <w:div w:id="601493641">
      <w:marLeft w:val="480"/>
      <w:marRight w:val="0"/>
      <w:marTop w:val="0"/>
      <w:marBottom w:val="0"/>
      <w:divBdr>
        <w:top w:val="none" w:sz="0" w:space="0" w:color="auto"/>
        <w:left w:val="none" w:sz="0" w:space="0" w:color="auto"/>
        <w:bottom w:val="none" w:sz="0" w:space="0" w:color="auto"/>
        <w:right w:val="none" w:sz="0" w:space="0" w:color="auto"/>
      </w:divBdr>
    </w:div>
    <w:div w:id="601496971">
      <w:marLeft w:val="480"/>
      <w:marRight w:val="0"/>
      <w:marTop w:val="0"/>
      <w:marBottom w:val="0"/>
      <w:divBdr>
        <w:top w:val="none" w:sz="0" w:space="0" w:color="auto"/>
        <w:left w:val="none" w:sz="0" w:space="0" w:color="auto"/>
        <w:bottom w:val="none" w:sz="0" w:space="0" w:color="auto"/>
        <w:right w:val="none" w:sz="0" w:space="0" w:color="auto"/>
      </w:divBdr>
    </w:div>
    <w:div w:id="601501045">
      <w:marLeft w:val="480"/>
      <w:marRight w:val="0"/>
      <w:marTop w:val="0"/>
      <w:marBottom w:val="0"/>
      <w:divBdr>
        <w:top w:val="none" w:sz="0" w:space="0" w:color="auto"/>
        <w:left w:val="none" w:sz="0" w:space="0" w:color="auto"/>
        <w:bottom w:val="none" w:sz="0" w:space="0" w:color="auto"/>
        <w:right w:val="none" w:sz="0" w:space="0" w:color="auto"/>
      </w:divBdr>
    </w:div>
    <w:div w:id="601567744">
      <w:marLeft w:val="480"/>
      <w:marRight w:val="0"/>
      <w:marTop w:val="0"/>
      <w:marBottom w:val="0"/>
      <w:divBdr>
        <w:top w:val="none" w:sz="0" w:space="0" w:color="auto"/>
        <w:left w:val="none" w:sz="0" w:space="0" w:color="auto"/>
        <w:bottom w:val="none" w:sz="0" w:space="0" w:color="auto"/>
        <w:right w:val="none" w:sz="0" w:space="0" w:color="auto"/>
      </w:divBdr>
    </w:div>
    <w:div w:id="601687622">
      <w:marLeft w:val="480"/>
      <w:marRight w:val="0"/>
      <w:marTop w:val="0"/>
      <w:marBottom w:val="0"/>
      <w:divBdr>
        <w:top w:val="none" w:sz="0" w:space="0" w:color="auto"/>
        <w:left w:val="none" w:sz="0" w:space="0" w:color="auto"/>
        <w:bottom w:val="none" w:sz="0" w:space="0" w:color="auto"/>
        <w:right w:val="none" w:sz="0" w:space="0" w:color="auto"/>
      </w:divBdr>
    </w:div>
    <w:div w:id="601718735">
      <w:marLeft w:val="480"/>
      <w:marRight w:val="0"/>
      <w:marTop w:val="0"/>
      <w:marBottom w:val="0"/>
      <w:divBdr>
        <w:top w:val="none" w:sz="0" w:space="0" w:color="auto"/>
        <w:left w:val="none" w:sz="0" w:space="0" w:color="auto"/>
        <w:bottom w:val="none" w:sz="0" w:space="0" w:color="auto"/>
        <w:right w:val="none" w:sz="0" w:space="0" w:color="auto"/>
      </w:divBdr>
    </w:div>
    <w:div w:id="601763130">
      <w:marLeft w:val="480"/>
      <w:marRight w:val="0"/>
      <w:marTop w:val="0"/>
      <w:marBottom w:val="0"/>
      <w:divBdr>
        <w:top w:val="none" w:sz="0" w:space="0" w:color="auto"/>
        <w:left w:val="none" w:sz="0" w:space="0" w:color="auto"/>
        <w:bottom w:val="none" w:sz="0" w:space="0" w:color="auto"/>
        <w:right w:val="none" w:sz="0" w:space="0" w:color="auto"/>
      </w:divBdr>
    </w:div>
    <w:div w:id="601835671">
      <w:marLeft w:val="480"/>
      <w:marRight w:val="0"/>
      <w:marTop w:val="0"/>
      <w:marBottom w:val="0"/>
      <w:divBdr>
        <w:top w:val="none" w:sz="0" w:space="0" w:color="auto"/>
        <w:left w:val="none" w:sz="0" w:space="0" w:color="auto"/>
        <w:bottom w:val="none" w:sz="0" w:space="0" w:color="auto"/>
        <w:right w:val="none" w:sz="0" w:space="0" w:color="auto"/>
      </w:divBdr>
    </w:div>
    <w:div w:id="601837225">
      <w:marLeft w:val="480"/>
      <w:marRight w:val="0"/>
      <w:marTop w:val="0"/>
      <w:marBottom w:val="0"/>
      <w:divBdr>
        <w:top w:val="none" w:sz="0" w:space="0" w:color="auto"/>
        <w:left w:val="none" w:sz="0" w:space="0" w:color="auto"/>
        <w:bottom w:val="none" w:sz="0" w:space="0" w:color="auto"/>
        <w:right w:val="none" w:sz="0" w:space="0" w:color="auto"/>
      </w:divBdr>
    </w:div>
    <w:div w:id="601837337">
      <w:marLeft w:val="480"/>
      <w:marRight w:val="0"/>
      <w:marTop w:val="0"/>
      <w:marBottom w:val="0"/>
      <w:divBdr>
        <w:top w:val="none" w:sz="0" w:space="0" w:color="auto"/>
        <w:left w:val="none" w:sz="0" w:space="0" w:color="auto"/>
        <w:bottom w:val="none" w:sz="0" w:space="0" w:color="auto"/>
        <w:right w:val="none" w:sz="0" w:space="0" w:color="auto"/>
      </w:divBdr>
    </w:div>
    <w:div w:id="601844266">
      <w:marLeft w:val="480"/>
      <w:marRight w:val="0"/>
      <w:marTop w:val="0"/>
      <w:marBottom w:val="0"/>
      <w:divBdr>
        <w:top w:val="none" w:sz="0" w:space="0" w:color="auto"/>
        <w:left w:val="none" w:sz="0" w:space="0" w:color="auto"/>
        <w:bottom w:val="none" w:sz="0" w:space="0" w:color="auto"/>
        <w:right w:val="none" w:sz="0" w:space="0" w:color="auto"/>
      </w:divBdr>
    </w:div>
    <w:div w:id="601883100">
      <w:marLeft w:val="480"/>
      <w:marRight w:val="0"/>
      <w:marTop w:val="0"/>
      <w:marBottom w:val="0"/>
      <w:divBdr>
        <w:top w:val="none" w:sz="0" w:space="0" w:color="auto"/>
        <w:left w:val="none" w:sz="0" w:space="0" w:color="auto"/>
        <w:bottom w:val="none" w:sz="0" w:space="0" w:color="auto"/>
        <w:right w:val="none" w:sz="0" w:space="0" w:color="auto"/>
      </w:divBdr>
    </w:div>
    <w:div w:id="601962958">
      <w:marLeft w:val="480"/>
      <w:marRight w:val="0"/>
      <w:marTop w:val="0"/>
      <w:marBottom w:val="0"/>
      <w:divBdr>
        <w:top w:val="none" w:sz="0" w:space="0" w:color="auto"/>
        <w:left w:val="none" w:sz="0" w:space="0" w:color="auto"/>
        <w:bottom w:val="none" w:sz="0" w:space="0" w:color="auto"/>
        <w:right w:val="none" w:sz="0" w:space="0" w:color="auto"/>
      </w:divBdr>
    </w:div>
    <w:div w:id="602032028">
      <w:marLeft w:val="480"/>
      <w:marRight w:val="0"/>
      <w:marTop w:val="0"/>
      <w:marBottom w:val="0"/>
      <w:divBdr>
        <w:top w:val="none" w:sz="0" w:space="0" w:color="auto"/>
        <w:left w:val="none" w:sz="0" w:space="0" w:color="auto"/>
        <w:bottom w:val="none" w:sz="0" w:space="0" w:color="auto"/>
        <w:right w:val="none" w:sz="0" w:space="0" w:color="auto"/>
      </w:divBdr>
    </w:div>
    <w:div w:id="602107227">
      <w:marLeft w:val="480"/>
      <w:marRight w:val="0"/>
      <w:marTop w:val="0"/>
      <w:marBottom w:val="0"/>
      <w:divBdr>
        <w:top w:val="none" w:sz="0" w:space="0" w:color="auto"/>
        <w:left w:val="none" w:sz="0" w:space="0" w:color="auto"/>
        <w:bottom w:val="none" w:sz="0" w:space="0" w:color="auto"/>
        <w:right w:val="none" w:sz="0" w:space="0" w:color="auto"/>
      </w:divBdr>
    </w:div>
    <w:div w:id="602108908">
      <w:marLeft w:val="480"/>
      <w:marRight w:val="0"/>
      <w:marTop w:val="0"/>
      <w:marBottom w:val="0"/>
      <w:divBdr>
        <w:top w:val="none" w:sz="0" w:space="0" w:color="auto"/>
        <w:left w:val="none" w:sz="0" w:space="0" w:color="auto"/>
        <w:bottom w:val="none" w:sz="0" w:space="0" w:color="auto"/>
        <w:right w:val="none" w:sz="0" w:space="0" w:color="auto"/>
      </w:divBdr>
    </w:div>
    <w:div w:id="602230417">
      <w:marLeft w:val="480"/>
      <w:marRight w:val="0"/>
      <w:marTop w:val="0"/>
      <w:marBottom w:val="0"/>
      <w:divBdr>
        <w:top w:val="none" w:sz="0" w:space="0" w:color="auto"/>
        <w:left w:val="none" w:sz="0" w:space="0" w:color="auto"/>
        <w:bottom w:val="none" w:sz="0" w:space="0" w:color="auto"/>
        <w:right w:val="none" w:sz="0" w:space="0" w:color="auto"/>
      </w:divBdr>
    </w:div>
    <w:div w:id="602342776">
      <w:marLeft w:val="480"/>
      <w:marRight w:val="0"/>
      <w:marTop w:val="0"/>
      <w:marBottom w:val="0"/>
      <w:divBdr>
        <w:top w:val="none" w:sz="0" w:space="0" w:color="auto"/>
        <w:left w:val="none" w:sz="0" w:space="0" w:color="auto"/>
        <w:bottom w:val="none" w:sz="0" w:space="0" w:color="auto"/>
        <w:right w:val="none" w:sz="0" w:space="0" w:color="auto"/>
      </w:divBdr>
    </w:div>
    <w:div w:id="602346801">
      <w:marLeft w:val="480"/>
      <w:marRight w:val="0"/>
      <w:marTop w:val="0"/>
      <w:marBottom w:val="0"/>
      <w:divBdr>
        <w:top w:val="none" w:sz="0" w:space="0" w:color="auto"/>
        <w:left w:val="none" w:sz="0" w:space="0" w:color="auto"/>
        <w:bottom w:val="none" w:sz="0" w:space="0" w:color="auto"/>
        <w:right w:val="none" w:sz="0" w:space="0" w:color="auto"/>
      </w:divBdr>
    </w:div>
    <w:div w:id="602494307">
      <w:marLeft w:val="480"/>
      <w:marRight w:val="0"/>
      <w:marTop w:val="0"/>
      <w:marBottom w:val="0"/>
      <w:divBdr>
        <w:top w:val="none" w:sz="0" w:space="0" w:color="auto"/>
        <w:left w:val="none" w:sz="0" w:space="0" w:color="auto"/>
        <w:bottom w:val="none" w:sz="0" w:space="0" w:color="auto"/>
        <w:right w:val="none" w:sz="0" w:space="0" w:color="auto"/>
      </w:divBdr>
    </w:div>
    <w:div w:id="602613439">
      <w:marLeft w:val="480"/>
      <w:marRight w:val="0"/>
      <w:marTop w:val="0"/>
      <w:marBottom w:val="0"/>
      <w:divBdr>
        <w:top w:val="none" w:sz="0" w:space="0" w:color="auto"/>
        <w:left w:val="none" w:sz="0" w:space="0" w:color="auto"/>
        <w:bottom w:val="none" w:sz="0" w:space="0" w:color="auto"/>
        <w:right w:val="none" w:sz="0" w:space="0" w:color="auto"/>
      </w:divBdr>
    </w:div>
    <w:div w:id="602617665">
      <w:marLeft w:val="480"/>
      <w:marRight w:val="0"/>
      <w:marTop w:val="0"/>
      <w:marBottom w:val="0"/>
      <w:divBdr>
        <w:top w:val="none" w:sz="0" w:space="0" w:color="auto"/>
        <w:left w:val="none" w:sz="0" w:space="0" w:color="auto"/>
        <w:bottom w:val="none" w:sz="0" w:space="0" w:color="auto"/>
        <w:right w:val="none" w:sz="0" w:space="0" w:color="auto"/>
      </w:divBdr>
    </w:div>
    <w:div w:id="602689006">
      <w:marLeft w:val="480"/>
      <w:marRight w:val="0"/>
      <w:marTop w:val="0"/>
      <w:marBottom w:val="0"/>
      <w:divBdr>
        <w:top w:val="none" w:sz="0" w:space="0" w:color="auto"/>
        <w:left w:val="none" w:sz="0" w:space="0" w:color="auto"/>
        <w:bottom w:val="none" w:sz="0" w:space="0" w:color="auto"/>
        <w:right w:val="none" w:sz="0" w:space="0" w:color="auto"/>
      </w:divBdr>
    </w:div>
    <w:div w:id="602691074">
      <w:marLeft w:val="480"/>
      <w:marRight w:val="0"/>
      <w:marTop w:val="0"/>
      <w:marBottom w:val="0"/>
      <w:divBdr>
        <w:top w:val="none" w:sz="0" w:space="0" w:color="auto"/>
        <w:left w:val="none" w:sz="0" w:space="0" w:color="auto"/>
        <w:bottom w:val="none" w:sz="0" w:space="0" w:color="auto"/>
        <w:right w:val="none" w:sz="0" w:space="0" w:color="auto"/>
      </w:divBdr>
    </w:div>
    <w:div w:id="602766373">
      <w:marLeft w:val="480"/>
      <w:marRight w:val="0"/>
      <w:marTop w:val="0"/>
      <w:marBottom w:val="0"/>
      <w:divBdr>
        <w:top w:val="none" w:sz="0" w:space="0" w:color="auto"/>
        <w:left w:val="none" w:sz="0" w:space="0" w:color="auto"/>
        <w:bottom w:val="none" w:sz="0" w:space="0" w:color="auto"/>
        <w:right w:val="none" w:sz="0" w:space="0" w:color="auto"/>
      </w:divBdr>
    </w:div>
    <w:div w:id="602766927">
      <w:marLeft w:val="480"/>
      <w:marRight w:val="0"/>
      <w:marTop w:val="0"/>
      <w:marBottom w:val="0"/>
      <w:divBdr>
        <w:top w:val="none" w:sz="0" w:space="0" w:color="auto"/>
        <w:left w:val="none" w:sz="0" w:space="0" w:color="auto"/>
        <w:bottom w:val="none" w:sz="0" w:space="0" w:color="auto"/>
        <w:right w:val="none" w:sz="0" w:space="0" w:color="auto"/>
      </w:divBdr>
    </w:div>
    <w:div w:id="602802481">
      <w:marLeft w:val="480"/>
      <w:marRight w:val="0"/>
      <w:marTop w:val="0"/>
      <w:marBottom w:val="0"/>
      <w:divBdr>
        <w:top w:val="none" w:sz="0" w:space="0" w:color="auto"/>
        <w:left w:val="none" w:sz="0" w:space="0" w:color="auto"/>
        <w:bottom w:val="none" w:sz="0" w:space="0" w:color="auto"/>
        <w:right w:val="none" w:sz="0" w:space="0" w:color="auto"/>
      </w:divBdr>
    </w:div>
    <w:div w:id="602804309">
      <w:marLeft w:val="480"/>
      <w:marRight w:val="0"/>
      <w:marTop w:val="0"/>
      <w:marBottom w:val="0"/>
      <w:divBdr>
        <w:top w:val="none" w:sz="0" w:space="0" w:color="auto"/>
        <w:left w:val="none" w:sz="0" w:space="0" w:color="auto"/>
        <w:bottom w:val="none" w:sz="0" w:space="0" w:color="auto"/>
        <w:right w:val="none" w:sz="0" w:space="0" w:color="auto"/>
      </w:divBdr>
    </w:div>
    <w:div w:id="602811453">
      <w:marLeft w:val="480"/>
      <w:marRight w:val="0"/>
      <w:marTop w:val="0"/>
      <w:marBottom w:val="0"/>
      <w:divBdr>
        <w:top w:val="none" w:sz="0" w:space="0" w:color="auto"/>
        <w:left w:val="none" w:sz="0" w:space="0" w:color="auto"/>
        <w:bottom w:val="none" w:sz="0" w:space="0" w:color="auto"/>
        <w:right w:val="none" w:sz="0" w:space="0" w:color="auto"/>
      </w:divBdr>
    </w:div>
    <w:div w:id="603002047">
      <w:marLeft w:val="480"/>
      <w:marRight w:val="0"/>
      <w:marTop w:val="0"/>
      <w:marBottom w:val="0"/>
      <w:divBdr>
        <w:top w:val="none" w:sz="0" w:space="0" w:color="auto"/>
        <w:left w:val="none" w:sz="0" w:space="0" w:color="auto"/>
        <w:bottom w:val="none" w:sz="0" w:space="0" w:color="auto"/>
        <w:right w:val="none" w:sz="0" w:space="0" w:color="auto"/>
      </w:divBdr>
    </w:div>
    <w:div w:id="603072236">
      <w:marLeft w:val="480"/>
      <w:marRight w:val="0"/>
      <w:marTop w:val="0"/>
      <w:marBottom w:val="0"/>
      <w:divBdr>
        <w:top w:val="none" w:sz="0" w:space="0" w:color="auto"/>
        <w:left w:val="none" w:sz="0" w:space="0" w:color="auto"/>
        <w:bottom w:val="none" w:sz="0" w:space="0" w:color="auto"/>
        <w:right w:val="none" w:sz="0" w:space="0" w:color="auto"/>
      </w:divBdr>
    </w:div>
    <w:div w:id="603155198">
      <w:marLeft w:val="480"/>
      <w:marRight w:val="0"/>
      <w:marTop w:val="0"/>
      <w:marBottom w:val="0"/>
      <w:divBdr>
        <w:top w:val="none" w:sz="0" w:space="0" w:color="auto"/>
        <w:left w:val="none" w:sz="0" w:space="0" w:color="auto"/>
        <w:bottom w:val="none" w:sz="0" w:space="0" w:color="auto"/>
        <w:right w:val="none" w:sz="0" w:space="0" w:color="auto"/>
      </w:divBdr>
    </w:div>
    <w:div w:id="603155731">
      <w:marLeft w:val="480"/>
      <w:marRight w:val="0"/>
      <w:marTop w:val="0"/>
      <w:marBottom w:val="0"/>
      <w:divBdr>
        <w:top w:val="none" w:sz="0" w:space="0" w:color="auto"/>
        <w:left w:val="none" w:sz="0" w:space="0" w:color="auto"/>
        <w:bottom w:val="none" w:sz="0" w:space="0" w:color="auto"/>
        <w:right w:val="none" w:sz="0" w:space="0" w:color="auto"/>
      </w:divBdr>
    </w:div>
    <w:div w:id="603345003">
      <w:marLeft w:val="480"/>
      <w:marRight w:val="0"/>
      <w:marTop w:val="0"/>
      <w:marBottom w:val="0"/>
      <w:divBdr>
        <w:top w:val="none" w:sz="0" w:space="0" w:color="auto"/>
        <w:left w:val="none" w:sz="0" w:space="0" w:color="auto"/>
        <w:bottom w:val="none" w:sz="0" w:space="0" w:color="auto"/>
        <w:right w:val="none" w:sz="0" w:space="0" w:color="auto"/>
      </w:divBdr>
    </w:div>
    <w:div w:id="603415797">
      <w:marLeft w:val="480"/>
      <w:marRight w:val="0"/>
      <w:marTop w:val="0"/>
      <w:marBottom w:val="0"/>
      <w:divBdr>
        <w:top w:val="none" w:sz="0" w:space="0" w:color="auto"/>
        <w:left w:val="none" w:sz="0" w:space="0" w:color="auto"/>
        <w:bottom w:val="none" w:sz="0" w:space="0" w:color="auto"/>
        <w:right w:val="none" w:sz="0" w:space="0" w:color="auto"/>
      </w:divBdr>
    </w:div>
    <w:div w:id="603419469">
      <w:marLeft w:val="480"/>
      <w:marRight w:val="0"/>
      <w:marTop w:val="0"/>
      <w:marBottom w:val="0"/>
      <w:divBdr>
        <w:top w:val="none" w:sz="0" w:space="0" w:color="auto"/>
        <w:left w:val="none" w:sz="0" w:space="0" w:color="auto"/>
        <w:bottom w:val="none" w:sz="0" w:space="0" w:color="auto"/>
        <w:right w:val="none" w:sz="0" w:space="0" w:color="auto"/>
      </w:divBdr>
    </w:div>
    <w:div w:id="603462013">
      <w:marLeft w:val="480"/>
      <w:marRight w:val="0"/>
      <w:marTop w:val="0"/>
      <w:marBottom w:val="0"/>
      <w:divBdr>
        <w:top w:val="none" w:sz="0" w:space="0" w:color="auto"/>
        <w:left w:val="none" w:sz="0" w:space="0" w:color="auto"/>
        <w:bottom w:val="none" w:sz="0" w:space="0" w:color="auto"/>
        <w:right w:val="none" w:sz="0" w:space="0" w:color="auto"/>
      </w:divBdr>
    </w:div>
    <w:div w:id="603537128">
      <w:marLeft w:val="480"/>
      <w:marRight w:val="0"/>
      <w:marTop w:val="0"/>
      <w:marBottom w:val="0"/>
      <w:divBdr>
        <w:top w:val="none" w:sz="0" w:space="0" w:color="auto"/>
        <w:left w:val="none" w:sz="0" w:space="0" w:color="auto"/>
        <w:bottom w:val="none" w:sz="0" w:space="0" w:color="auto"/>
        <w:right w:val="none" w:sz="0" w:space="0" w:color="auto"/>
      </w:divBdr>
    </w:div>
    <w:div w:id="603608843">
      <w:marLeft w:val="480"/>
      <w:marRight w:val="0"/>
      <w:marTop w:val="0"/>
      <w:marBottom w:val="0"/>
      <w:divBdr>
        <w:top w:val="none" w:sz="0" w:space="0" w:color="auto"/>
        <w:left w:val="none" w:sz="0" w:space="0" w:color="auto"/>
        <w:bottom w:val="none" w:sz="0" w:space="0" w:color="auto"/>
        <w:right w:val="none" w:sz="0" w:space="0" w:color="auto"/>
      </w:divBdr>
    </w:div>
    <w:div w:id="603613362">
      <w:marLeft w:val="480"/>
      <w:marRight w:val="0"/>
      <w:marTop w:val="0"/>
      <w:marBottom w:val="0"/>
      <w:divBdr>
        <w:top w:val="none" w:sz="0" w:space="0" w:color="auto"/>
        <w:left w:val="none" w:sz="0" w:space="0" w:color="auto"/>
        <w:bottom w:val="none" w:sz="0" w:space="0" w:color="auto"/>
        <w:right w:val="none" w:sz="0" w:space="0" w:color="auto"/>
      </w:divBdr>
    </w:div>
    <w:div w:id="603614609">
      <w:marLeft w:val="480"/>
      <w:marRight w:val="0"/>
      <w:marTop w:val="0"/>
      <w:marBottom w:val="0"/>
      <w:divBdr>
        <w:top w:val="none" w:sz="0" w:space="0" w:color="auto"/>
        <w:left w:val="none" w:sz="0" w:space="0" w:color="auto"/>
        <w:bottom w:val="none" w:sz="0" w:space="0" w:color="auto"/>
        <w:right w:val="none" w:sz="0" w:space="0" w:color="auto"/>
      </w:divBdr>
    </w:div>
    <w:div w:id="603652581">
      <w:marLeft w:val="480"/>
      <w:marRight w:val="0"/>
      <w:marTop w:val="0"/>
      <w:marBottom w:val="0"/>
      <w:divBdr>
        <w:top w:val="none" w:sz="0" w:space="0" w:color="auto"/>
        <w:left w:val="none" w:sz="0" w:space="0" w:color="auto"/>
        <w:bottom w:val="none" w:sz="0" w:space="0" w:color="auto"/>
        <w:right w:val="none" w:sz="0" w:space="0" w:color="auto"/>
      </w:divBdr>
    </w:div>
    <w:div w:id="603654254">
      <w:marLeft w:val="480"/>
      <w:marRight w:val="0"/>
      <w:marTop w:val="0"/>
      <w:marBottom w:val="0"/>
      <w:divBdr>
        <w:top w:val="none" w:sz="0" w:space="0" w:color="auto"/>
        <w:left w:val="none" w:sz="0" w:space="0" w:color="auto"/>
        <w:bottom w:val="none" w:sz="0" w:space="0" w:color="auto"/>
        <w:right w:val="none" w:sz="0" w:space="0" w:color="auto"/>
      </w:divBdr>
    </w:div>
    <w:div w:id="603658170">
      <w:marLeft w:val="480"/>
      <w:marRight w:val="0"/>
      <w:marTop w:val="0"/>
      <w:marBottom w:val="0"/>
      <w:divBdr>
        <w:top w:val="none" w:sz="0" w:space="0" w:color="auto"/>
        <w:left w:val="none" w:sz="0" w:space="0" w:color="auto"/>
        <w:bottom w:val="none" w:sz="0" w:space="0" w:color="auto"/>
        <w:right w:val="none" w:sz="0" w:space="0" w:color="auto"/>
      </w:divBdr>
    </w:div>
    <w:div w:id="603727371">
      <w:marLeft w:val="480"/>
      <w:marRight w:val="0"/>
      <w:marTop w:val="0"/>
      <w:marBottom w:val="0"/>
      <w:divBdr>
        <w:top w:val="none" w:sz="0" w:space="0" w:color="auto"/>
        <w:left w:val="none" w:sz="0" w:space="0" w:color="auto"/>
        <w:bottom w:val="none" w:sz="0" w:space="0" w:color="auto"/>
        <w:right w:val="none" w:sz="0" w:space="0" w:color="auto"/>
      </w:divBdr>
    </w:div>
    <w:div w:id="603728401">
      <w:marLeft w:val="480"/>
      <w:marRight w:val="0"/>
      <w:marTop w:val="0"/>
      <w:marBottom w:val="0"/>
      <w:divBdr>
        <w:top w:val="none" w:sz="0" w:space="0" w:color="auto"/>
        <w:left w:val="none" w:sz="0" w:space="0" w:color="auto"/>
        <w:bottom w:val="none" w:sz="0" w:space="0" w:color="auto"/>
        <w:right w:val="none" w:sz="0" w:space="0" w:color="auto"/>
      </w:divBdr>
    </w:div>
    <w:div w:id="603852717">
      <w:marLeft w:val="480"/>
      <w:marRight w:val="0"/>
      <w:marTop w:val="0"/>
      <w:marBottom w:val="0"/>
      <w:divBdr>
        <w:top w:val="none" w:sz="0" w:space="0" w:color="auto"/>
        <w:left w:val="none" w:sz="0" w:space="0" w:color="auto"/>
        <w:bottom w:val="none" w:sz="0" w:space="0" w:color="auto"/>
        <w:right w:val="none" w:sz="0" w:space="0" w:color="auto"/>
      </w:divBdr>
    </w:div>
    <w:div w:id="603920787">
      <w:marLeft w:val="480"/>
      <w:marRight w:val="0"/>
      <w:marTop w:val="0"/>
      <w:marBottom w:val="0"/>
      <w:divBdr>
        <w:top w:val="none" w:sz="0" w:space="0" w:color="auto"/>
        <w:left w:val="none" w:sz="0" w:space="0" w:color="auto"/>
        <w:bottom w:val="none" w:sz="0" w:space="0" w:color="auto"/>
        <w:right w:val="none" w:sz="0" w:space="0" w:color="auto"/>
      </w:divBdr>
    </w:div>
    <w:div w:id="603926468">
      <w:marLeft w:val="480"/>
      <w:marRight w:val="0"/>
      <w:marTop w:val="0"/>
      <w:marBottom w:val="0"/>
      <w:divBdr>
        <w:top w:val="none" w:sz="0" w:space="0" w:color="auto"/>
        <w:left w:val="none" w:sz="0" w:space="0" w:color="auto"/>
        <w:bottom w:val="none" w:sz="0" w:space="0" w:color="auto"/>
        <w:right w:val="none" w:sz="0" w:space="0" w:color="auto"/>
      </w:divBdr>
    </w:div>
    <w:div w:id="603994700">
      <w:marLeft w:val="480"/>
      <w:marRight w:val="0"/>
      <w:marTop w:val="0"/>
      <w:marBottom w:val="0"/>
      <w:divBdr>
        <w:top w:val="none" w:sz="0" w:space="0" w:color="auto"/>
        <w:left w:val="none" w:sz="0" w:space="0" w:color="auto"/>
        <w:bottom w:val="none" w:sz="0" w:space="0" w:color="auto"/>
        <w:right w:val="none" w:sz="0" w:space="0" w:color="auto"/>
      </w:divBdr>
    </w:div>
    <w:div w:id="604072481">
      <w:marLeft w:val="480"/>
      <w:marRight w:val="0"/>
      <w:marTop w:val="0"/>
      <w:marBottom w:val="0"/>
      <w:divBdr>
        <w:top w:val="none" w:sz="0" w:space="0" w:color="auto"/>
        <w:left w:val="none" w:sz="0" w:space="0" w:color="auto"/>
        <w:bottom w:val="none" w:sz="0" w:space="0" w:color="auto"/>
        <w:right w:val="none" w:sz="0" w:space="0" w:color="auto"/>
      </w:divBdr>
    </w:div>
    <w:div w:id="604073410">
      <w:marLeft w:val="480"/>
      <w:marRight w:val="0"/>
      <w:marTop w:val="0"/>
      <w:marBottom w:val="0"/>
      <w:divBdr>
        <w:top w:val="none" w:sz="0" w:space="0" w:color="auto"/>
        <w:left w:val="none" w:sz="0" w:space="0" w:color="auto"/>
        <w:bottom w:val="none" w:sz="0" w:space="0" w:color="auto"/>
        <w:right w:val="none" w:sz="0" w:space="0" w:color="auto"/>
      </w:divBdr>
    </w:div>
    <w:div w:id="604114493">
      <w:marLeft w:val="480"/>
      <w:marRight w:val="0"/>
      <w:marTop w:val="0"/>
      <w:marBottom w:val="0"/>
      <w:divBdr>
        <w:top w:val="none" w:sz="0" w:space="0" w:color="auto"/>
        <w:left w:val="none" w:sz="0" w:space="0" w:color="auto"/>
        <w:bottom w:val="none" w:sz="0" w:space="0" w:color="auto"/>
        <w:right w:val="none" w:sz="0" w:space="0" w:color="auto"/>
      </w:divBdr>
    </w:div>
    <w:div w:id="604192129">
      <w:marLeft w:val="480"/>
      <w:marRight w:val="0"/>
      <w:marTop w:val="0"/>
      <w:marBottom w:val="0"/>
      <w:divBdr>
        <w:top w:val="none" w:sz="0" w:space="0" w:color="auto"/>
        <w:left w:val="none" w:sz="0" w:space="0" w:color="auto"/>
        <w:bottom w:val="none" w:sz="0" w:space="0" w:color="auto"/>
        <w:right w:val="none" w:sz="0" w:space="0" w:color="auto"/>
      </w:divBdr>
    </w:div>
    <w:div w:id="604197074">
      <w:marLeft w:val="480"/>
      <w:marRight w:val="0"/>
      <w:marTop w:val="0"/>
      <w:marBottom w:val="0"/>
      <w:divBdr>
        <w:top w:val="none" w:sz="0" w:space="0" w:color="auto"/>
        <w:left w:val="none" w:sz="0" w:space="0" w:color="auto"/>
        <w:bottom w:val="none" w:sz="0" w:space="0" w:color="auto"/>
        <w:right w:val="none" w:sz="0" w:space="0" w:color="auto"/>
      </w:divBdr>
    </w:div>
    <w:div w:id="604339015">
      <w:marLeft w:val="480"/>
      <w:marRight w:val="0"/>
      <w:marTop w:val="0"/>
      <w:marBottom w:val="0"/>
      <w:divBdr>
        <w:top w:val="none" w:sz="0" w:space="0" w:color="auto"/>
        <w:left w:val="none" w:sz="0" w:space="0" w:color="auto"/>
        <w:bottom w:val="none" w:sz="0" w:space="0" w:color="auto"/>
        <w:right w:val="none" w:sz="0" w:space="0" w:color="auto"/>
      </w:divBdr>
    </w:div>
    <w:div w:id="604383007">
      <w:marLeft w:val="480"/>
      <w:marRight w:val="0"/>
      <w:marTop w:val="0"/>
      <w:marBottom w:val="0"/>
      <w:divBdr>
        <w:top w:val="none" w:sz="0" w:space="0" w:color="auto"/>
        <w:left w:val="none" w:sz="0" w:space="0" w:color="auto"/>
        <w:bottom w:val="none" w:sz="0" w:space="0" w:color="auto"/>
        <w:right w:val="none" w:sz="0" w:space="0" w:color="auto"/>
      </w:divBdr>
    </w:div>
    <w:div w:id="604385026">
      <w:marLeft w:val="480"/>
      <w:marRight w:val="0"/>
      <w:marTop w:val="0"/>
      <w:marBottom w:val="0"/>
      <w:divBdr>
        <w:top w:val="none" w:sz="0" w:space="0" w:color="auto"/>
        <w:left w:val="none" w:sz="0" w:space="0" w:color="auto"/>
        <w:bottom w:val="none" w:sz="0" w:space="0" w:color="auto"/>
        <w:right w:val="none" w:sz="0" w:space="0" w:color="auto"/>
      </w:divBdr>
    </w:div>
    <w:div w:id="604386866">
      <w:marLeft w:val="480"/>
      <w:marRight w:val="0"/>
      <w:marTop w:val="0"/>
      <w:marBottom w:val="0"/>
      <w:divBdr>
        <w:top w:val="none" w:sz="0" w:space="0" w:color="auto"/>
        <w:left w:val="none" w:sz="0" w:space="0" w:color="auto"/>
        <w:bottom w:val="none" w:sz="0" w:space="0" w:color="auto"/>
        <w:right w:val="none" w:sz="0" w:space="0" w:color="auto"/>
      </w:divBdr>
    </w:div>
    <w:div w:id="604534010">
      <w:marLeft w:val="480"/>
      <w:marRight w:val="0"/>
      <w:marTop w:val="0"/>
      <w:marBottom w:val="0"/>
      <w:divBdr>
        <w:top w:val="none" w:sz="0" w:space="0" w:color="auto"/>
        <w:left w:val="none" w:sz="0" w:space="0" w:color="auto"/>
        <w:bottom w:val="none" w:sz="0" w:space="0" w:color="auto"/>
        <w:right w:val="none" w:sz="0" w:space="0" w:color="auto"/>
      </w:divBdr>
    </w:div>
    <w:div w:id="604576637">
      <w:marLeft w:val="480"/>
      <w:marRight w:val="0"/>
      <w:marTop w:val="0"/>
      <w:marBottom w:val="0"/>
      <w:divBdr>
        <w:top w:val="none" w:sz="0" w:space="0" w:color="auto"/>
        <w:left w:val="none" w:sz="0" w:space="0" w:color="auto"/>
        <w:bottom w:val="none" w:sz="0" w:space="0" w:color="auto"/>
        <w:right w:val="none" w:sz="0" w:space="0" w:color="auto"/>
      </w:divBdr>
    </w:div>
    <w:div w:id="604652964">
      <w:marLeft w:val="480"/>
      <w:marRight w:val="0"/>
      <w:marTop w:val="0"/>
      <w:marBottom w:val="0"/>
      <w:divBdr>
        <w:top w:val="none" w:sz="0" w:space="0" w:color="auto"/>
        <w:left w:val="none" w:sz="0" w:space="0" w:color="auto"/>
        <w:bottom w:val="none" w:sz="0" w:space="0" w:color="auto"/>
        <w:right w:val="none" w:sz="0" w:space="0" w:color="auto"/>
      </w:divBdr>
    </w:div>
    <w:div w:id="604730310">
      <w:marLeft w:val="480"/>
      <w:marRight w:val="0"/>
      <w:marTop w:val="0"/>
      <w:marBottom w:val="0"/>
      <w:divBdr>
        <w:top w:val="none" w:sz="0" w:space="0" w:color="auto"/>
        <w:left w:val="none" w:sz="0" w:space="0" w:color="auto"/>
        <w:bottom w:val="none" w:sz="0" w:space="0" w:color="auto"/>
        <w:right w:val="none" w:sz="0" w:space="0" w:color="auto"/>
      </w:divBdr>
    </w:div>
    <w:div w:id="604731011">
      <w:marLeft w:val="480"/>
      <w:marRight w:val="0"/>
      <w:marTop w:val="0"/>
      <w:marBottom w:val="0"/>
      <w:divBdr>
        <w:top w:val="none" w:sz="0" w:space="0" w:color="auto"/>
        <w:left w:val="none" w:sz="0" w:space="0" w:color="auto"/>
        <w:bottom w:val="none" w:sz="0" w:space="0" w:color="auto"/>
        <w:right w:val="none" w:sz="0" w:space="0" w:color="auto"/>
      </w:divBdr>
    </w:div>
    <w:div w:id="604774765">
      <w:marLeft w:val="480"/>
      <w:marRight w:val="0"/>
      <w:marTop w:val="0"/>
      <w:marBottom w:val="0"/>
      <w:divBdr>
        <w:top w:val="none" w:sz="0" w:space="0" w:color="auto"/>
        <w:left w:val="none" w:sz="0" w:space="0" w:color="auto"/>
        <w:bottom w:val="none" w:sz="0" w:space="0" w:color="auto"/>
        <w:right w:val="none" w:sz="0" w:space="0" w:color="auto"/>
      </w:divBdr>
    </w:div>
    <w:div w:id="604847774">
      <w:marLeft w:val="480"/>
      <w:marRight w:val="0"/>
      <w:marTop w:val="0"/>
      <w:marBottom w:val="0"/>
      <w:divBdr>
        <w:top w:val="none" w:sz="0" w:space="0" w:color="auto"/>
        <w:left w:val="none" w:sz="0" w:space="0" w:color="auto"/>
        <w:bottom w:val="none" w:sz="0" w:space="0" w:color="auto"/>
        <w:right w:val="none" w:sz="0" w:space="0" w:color="auto"/>
      </w:divBdr>
    </w:div>
    <w:div w:id="604848842">
      <w:marLeft w:val="480"/>
      <w:marRight w:val="0"/>
      <w:marTop w:val="0"/>
      <w:marBottom w:val="0"/>
      <w:divBdr>
        <w:top w:val="none" w:sz="0" w:space="0" w:color="auto"/>
        <w:left w:val="none" w:sz="0" w:space="0" w:color="auto"/>
        <w:bottom w:val="none" w:sz="0" w:space="0" w:color="auto"/>
        <w:right w:val="none" w:sz="0" w:space="0" w:color="auto"/>
      </w:divBdr>
    </w:div>
    <w:div w:id="604919234">
      <w:marLeft w:val="480"/>
      <w:marRight w:val="0"/>
      <w:marTop w:val="0"/>
      <w:marBottom w:val="0"/>
      <w:divBdr>
        <w:top w:val="none" w:sz="0" w:space="0" w:color="auto"/>
        <w:left w:val="none" w:sz="0" w:space="0" w:color="auto"/>
        <w:bottom w:val="none" w:sz="0" w:space="0" w:color="auto"/>
        <w:right w:val="none" w:sz="0" w:space="0" w:color="auto"/>
      </w:divBdr>
    </w:div>
    <w:div w:id="604921612">
      <w:marLeft w:val="480"/>
      <w:marRight w:val="0"/>
      <w:marTop w:val="0"/>
      <w:marBottom w:val="0"/>
      <w:divBdr>
        <w:top w:val="none" w:sz="0" w:space="0" w:color="auto"/>
        <w:left w:val="none" w:sz="0" w:space="0" w:color="auto"/>
        <w:bottom w:val="none" w:sz="0" w:space="0" w:color="auto"/>
        <w:right w:val="none" w:sz="0" w:space="0" w:color="auto"/>
      </w:divBdr>
    </w:div>
    <w:div w:id="604925424">
      <w:marLeft w:val="480"/>
      <w:marRight w:val="0"/>
      <w:marTop w:val="0"/>
      <w:marBottom w:val="0"/>
      <w:divBdr>
        <w:top w:val="none" w:sz="0" w:space="0" w:color="auto"/>
        <w:left w:val="none" w:sz="0" w:space="0" w:color="auto"/>
        <w:bottom w:val="none" w:sz="0" w:space="0" w:color="auto"/>
        <w:right w:val="none" w:sz="0" w:space="0" w:color="auto"/>
      </w:divBdr>
    </w:div>
    <w:div w:id="604926695">
      <w:marLeft w:val="480"/>
      <w:marRight w:val="0"/>
      <w:marTop w:val="0"/>
      <w:marBottom w:val="0"/>
      <w:divBdr>
        <w:top w:val="none" w:sz="0" w:space="0" w:color="auto"/>
        <w:left w:val="none" w:sz="0" w:space="0" w:color="auto"/>
        <w:bottom w:val="none" w:sz="0" w:space="0" w:color="auto"/>
        <w:right w:val="none" w:sz="0" w:space="0" w:color="auto"/>
      </w:divBdr>
    </w:div>
    <w:div w:id="604927121">
      <w:marLeft w:val="480"/>
      <w:marRight w:val="0"/>
      <w:marTop w:val="0"/>
      <w:marBottom w:val="0"/>
      <w:divBdr>
        <w:top w:val="none" w:sz="0" w:space="0" w:color="auto"/>
        <w:left w:val="none" w:sz="0" w:space="0" w:color="auto"/>
        <w:bottom w:val="none" w:sz="0" w:space="0" w:color="auto"/>
        <w:right w:val="none" w:sz="0" w:space="0" w:color="auto"/>
      </w:divBdr>
    </w:div>
    <w:div w:id="605036856">
      <w:marLeft w:val="480"/>
      <w:marRight w:val="0"/>
      <w:marTop w:val="0"/>
      <w:marBottom w:val="0"/>
      <w:divBdr>
        <w:top w:val="none" w:sz="0" w:space="0" w:color="auto"/>
        <w:left w:val="none" w:sz="0" w:space="0" w:color="auto"/>
        <w:bottom w:val="none" w:sz="0" w:space="0" w:color="auto"/>
        <w:right w:val="none" w:sz="0" w:space="0" w:color="auto"/>
      </w:divBdr>
    </w:div>
    <w:div w:id="605042028">
      <w:marLeft w:val="480"/>
      <w:marRight w:val="0"/>
      <w:marTop w:val="0"/>
      <w:marBottom w:val="0"/>
      <w:divBdr>
        <w:top w:val="none" w:sz="0" w:space="0" w:color="auto"/>
        <w:left w:val="none" w:sz="0" w:space="0" w:color="auto"/>
        <w:bottom w:val="none" w:sz="0" w:space="0" w:color="auto"/>
        <w:right w:val="none" w:sz="0" w:space="0" w:color="auto"/>
      </w:divBdr>
    </w:div>
    <w:div w:id="605045503">
      <w:marLeft w:val="480"/>
      <w:marRight w:val="0"/>
      <w:marTop w:val="0"/>
      <w:marBottom w:val="0"/>
      <w:divBdr>
        <w:top w:val="none" w:sz="0" w:space="0" w:color="auto"/>
        <w:left w:val="none" w:sz="0" w:space="0" w:color="auto"/>
        <w:bottom w:val="none" w:sz="0" w:space="0" w:color="auto"/>
        <w:right w:val="none" w:sz="0" w:space="0" w:color="auto"/>
      </w:divBdr>
    </w:div>
    <w:div w:id="605045568">
      <w:marLeft w:val="480"/>
      <w:marRight w:val="0"/>
      <w:marTop w:val="0"/>
      <w:marBottom w:val="0"/>
      <w:divBdr>
        <w:top w:val="none" w:sz="0" w:space="0" w:color="auto"/>
        <w:left w:val="none" w:sz="0" w:space="0" w:color="auto"/>
        <w:bottom w:val="none" w:sz="0" w:space="0" w:color="auto"/>
        <w:right w:val="none" w:sz="0" w:space="0" w:color="auto"/>
      </w:divBdr>
    </w:div>
    <w:div w:id="605117968">
      <w:marLeft w:val="480"/>
      <w:marRight w:val="0"/>
      <w:marTop w:val="0"/>
      <w:marBottom w:val="0"/>
      <w:divBdr>
        <w:top w:val="none" w:sz="0" w:space="0" w:color="auto"/>
        <w:left w:val="none" w:sz="0" w:space="0" w:color="auto"/>
        <w:bottom w:val="none" w:sz="0" w:space="0" w:color="auto"/>
        <w:right w:val="none" w:sz="0" w:space="0" w:color="auto"/>
      </w:divBdr>
    </w:div>
    <w:div w:id="605118948">
      <w:marLeft w:val="480"/>
      <w:marRight w:val="0"/>
      <w:marTop w:val="0"/>
      <w:marBottom w:val="0"/>
      <w:divBdr>
        <w:top w:val="none" w:sz="0" w:space="0" w:color="auto"/>
        <w:left w:val="none" w:sz="0" w:space="0" w:color="auto"/>
        <w:bottom w:val="none" w:sz="0" w:space="0" w:color="auto"/>
        <w:right w:val="none" w:sz="0" w:space="0" w:color="auto"/>
      </w:divBdr>
    </w:div>
    <w:div w:id="605162300">
      <w:marLeft w:val="480"/>
      <w:marRight w:val="0"/>
      <w:marTop w:val="0"/>
      <w:marBottom w:val="0"/>
      <w:divBdr>
        <w:top w:val="none" w:sz="0" w:space="0" w:color="auto"/>
        <w:left w:val="none" w:sz="0" w:space="0" w:color="auto"/>
        <w:bottom w:val="none" w:sz="0" w:space="0" w:color="auto"/>
        <w:right w:val="none" w:sz="0" w:space="0" w:color="auto"/>
      </w:divBdr>
    </w:div>
    <w:div w:id="605233473">
      <w:marLeft w:val="480"/>
      <w:marRight w:val="0"/>
      <w:marTop w:val="0"/>
      <w:marBottom w:val="0"/>
      <w:divBdr>
        <w:top w:val="none" w:sz="0" w:space="0" w:color="auto"/>
        <w:left w:val="none" w:sz="0" w:space="0" w:color="auto"/>
        <w:bottom w:val="none" w:sz="0" w:space="0" w:color="auto"/>
        <w:right w:val="none" w:sz="0" w:space="0" w:color="auto"/>
      </w:divBdr>
    </w:div>
    <w:div w:id="605307306">
      <w:marLeft w:val="480"/>
      <w:marRight w:val="0"/>
      <w:marTop w:val="0"/>
      <w:marBottom w:val="0"/>
      <w:divBdr>
        <w:top w:val="none" w:sz="0" w:space="0" w:color="auto"/>
        <w:left w:val="none" w:sz="0" w:space="0" w:color="auto"/>
        <w:bottom w:val="none" w:sz="0" w:space="0" w:color="auto"/>
        <w:right w:val="none" w:sz="0" w:space="0" w:color="auto"/>
      </w:divBdr>
    </w:div>
    <w:div w:id="605308034">
      <w:marLeft w:val="480"/>
      <w:marRight w:val="0"/>
      <w:marTop w:val="0"/>
      <w:marBottom w:val="0"/>
      <w:divBdr>
        <w:top w:val="none" w:sz="0" w:space="0" w:color="auto"/>
        <w:left w:val="none" w:sz="0" w:space="0" w:color="auto"/>
        <w:bottom w:val="none" w:sz="0" w:space="0" w:color="auto"/>
        <w:right w:val="none" w:sz="0" w:space="0" w:color="auto"/>
      </w:divBdr>
    </w:div>
    <w:div w:id="605310023">
      <w:marLeft w:val="480"/>
      <w:marRight w:val="0"/>
      <w:marTop w:val="0"/>
      <w:marBottom w:val="0"/>
      <w:divBdr>
        <w:top w:val="none" w:sz="0" w:space="0" w:color="auto"/>
        <w:left w:val="none" w:sz="0" w:space="0" w:color="auto"/>
        <w:bottom w:val="none" w:sz="0" w:space="0" w:color="auto"/>
        <w:right w:val="none" w:sz="0" w:space="0" w:color="auto"/>
      </w:divBdr>
    </w:div>
    <w:div w:id="605312436">
      <w:marLeft w:val="480"/>
      <w:marRight w:val="0"/>
      <w:marTop w:val="0"/>
      <w:marBottom w:val="0"/>
      <w:divBdr>
        <w:top w:val="none" w:sz="0" w:space="0" w:color="auto"/>
        <w:left w:val="none" w:sz="0" w:space="0" w:color="auto"/>
        <w:bottom w:val="none" w:sz="0" w:space="0" w:color="auto"/>
        <w:right w:val="none" w:sz="0" w:space="0" w:color="auto"/>
      </w:divBdr>
    </w:div>
    <w:div w:id="605385360">
      <w:marLeft w:val="480"/>
      <w:marRight w:val="0"/>
      <w:marTop w:val="0"/>
      <w:marBottom w:val="0"/>
      <w:divBdr>
        <w:top w:val="none" w:sz="0" w:space="0" w:color="auto"/>
        <w:left w:val="none" w:sz="0" w:space="0" w:color="auto"/>
        <w:bottom w:val="none" w:sz="0" w:space="0" w:color="auto"/>
        <w:right w:val="none" w:sz="0" w:space="0" w:color="auto"/>
      </w:divBdr>
    </w:div>
    <w:div w:id="605426708">
      <w:marLeft w:val="480"/>
      <w:marRight w:val="0"/>
      <w:marTop w:val="0"/>
      <w:marBottom w:val="0"/>
      <w:divBdr>
        <w:top w:val="none" w:sz="0" w:space="0" w:color="auto"/>
        <w:left w:val="none" w:sz="0" w:space="0" w:color="auto"/>
        <w:bottom w:val="none" w:sz="0" w:space="0" w:color="auto"/>
        <w:right w:val="none" w:sz="0" w:space="0" w:color="auto"/>
      </w:divBdr>
    </w:div>
    <w:div w:id="605431265">
      <w:marLeft w:val="480"/>
      <w:marRight w:val="0"/>
      <w:marTop w:val="0"/>
      <w:marBottom w:val="0"/>
      <w:divBdr>
        <w:top w:val="none" w:sz="0" w:space="0" w:color="auto"/>
        <w:left w:val="none" w:sz="0" w:space="0" w:color="auto"/>
        <w:bottom w:val="none" w:sz="0" w:space="0" w:color="auto"/>
        <w:right w:val="none" w:sz="0" w:space="0" w:color="auto"/>
      </w:divBdr>
    </w:div>
    <w:div w:id="605500374">
      <w:marLeft w:val="480"/>
      <w:marRight w:val="0"/>
      <w:marTop w:val="0"/>
      <w:marBottom w:val="0"/>
      <w:divBdr>
        <w:top w:val="none" w:sz="0" w:space="0" w:color="auto"/>
        <w:left w:val="none" w:sz="0" w:space="0" w:color="auto"/>
        <w:bottom w:val="none" w:sz="0" w:space="0" w:color="auto"/>
        <w:right w:val="none" w:sz="0" w:space="0" w:color="auto"/>
      </w:divBdr>
    </w:div>
    <w:div w:id="605504434">
      <w:marLeft w:val="480"/>
      <w:marRight w:val="0"/>
      <w:marTop w:val="0"/>
      <w:marBottom w:val="0"/>
      <w:divBdr>
        <w:top w:val="none" w:sz="0" w:space="0" w:color="auto"/>
        <w:left w:val="none" w:sz="0" w:space="0" w:color="auto"/>
        <w:bottom w:val="none" w:sz="0" w:space="0" w:color="auto"/>
        <w:right w:val="none" w:sz="0" w:space="0" w:color="auto"/>
      </w:divBdr>
    </w:div>
    <w:div w:id="605506527">
      <w:marLeft w:val="480"/>
      <w:marRight w:val="0"/>
      <w:marTop w:val="0"/>
      <w:marBottom w:val="0"/>
      <w:divBdr>
        <w:top w:val="none" w:sz="0" w:space="0" w:color="auto"/>
        <w:left w:val="none" w:sz="0" w:space="0" w:color="auto"/>
        <w:bottom w:val="none" w:sz="0" w:space="0" w:color="auto"/>
        <w:right w:val="none" w:sz="0" w:space="0" w:color="auto"/>
      </w:divBdr>
    </w:div>
    <w:div w:id="605691892">
      <w:marLeft w:val="480"/>
      <w:marRight w:val="0"/>
      <w:marTop w:val="0"/>
      <w:marBottom w:val="0"/>
      <w:divBdr>
        <w:top w:val="none" w:sz="0" w:space="0" w:color="auto"/>
        <w:left w:val="none" w:sz="0" w:space="0" w:color="auto"/>
        <w:bottom w:val="none" w:sz="0" w:space="0" w:color="auto"/>
        <w:right w:val="none" w:sz="0" w:space="0" w:color="auto"/>
      </w:divBdr>
    </w:div>
    <w:div w:id="605694458">
      <w:marLeft w:val="480"/>
      <w:marRight w:val="0"/>
      <w:marTop w:val="0"/>
      <w:marBottom w:val="0"/>
      <w:divBdr>
        <w:top w:val="none" w:sz="0" w:space="0" w:color="auto"/>
        <w:left w:val="none" w:sz="0" w:space="0" w:color="auto"/>
        <w:bottom w:val="none" w:sz="0" w:space="0" w:color="auto"/>
        <w:right w:val="none" w:sz="0" w:space="0" w:color="auto"/>
      </w:divBdr>
    </w:div>
    <w:div w:id="605698363">
      <w:marLeft w:val="480"/>
      <w:marRight w:val="0"/>
      <w:marTop w:val="0"/>
      <w:marBottom w:val="0"/>
      <w:divBdr>
        <w:top w:val="none" w:sz="0" w:space="0" w:color="auto"/>
        <w:left w:val="none" w:sz="0" w:space="0" w:color="auto"/>
        <w:bottom w:val="none" w:sz="0" w:space="0" w:color="auto"/>
        <w:right w:val="none" w:sz="0" w:space="0" w:color="auto"/>
      </w:divBdr>
    </w:div>
    <w:div w:id="605818128">
      <w:marLeft w:val="480"/>
      <w:marRight w:val="0"/>
      <w:marTop w:val="0"/>
      <w:marBottom w:val="0"/>
      <w:divBdr>
        <w:top w:val="none" w:sz="0" w:space="0" w:color="auto"/>
        <w:left w:val="none" w:sz="0" w:space="0" w:color="auto"/>
        <w:bottom w:val="none" w:sz="0" w:space="0" w:color="auto"/>
        <w:right w:val="none" w:sz="0" w:space="0" w:color="auto"/>
      </w:divBdr>
    </w:div>
    <w:div w:id="605818652">
      <w:marLeft w:val="480"/>
      <w:marRight w:val="0"/>
      <w:marTop w:val="0"/>
      <w:marBottom w:val="0"/>
      <w:divBdr>
        <w:top w:val="none" w:sz="0" w:space="0" w:color="auto"/>
        <w:left w:val="none" w:sz="0" w:space="0" w:color="auto"/>
        <w:bottom w:val="none" w:sz="0" w:space="0" w:color="auto"/>
        <w:right w:val="none" w:sz="0" w:space="0" w:color="auto"/>
      </w:divBdr>
    </w:div>
    <w:div w:id="605889872">
      <w:marLeft w:val="480"/>
      <w:marRight w:val="0"/>
      <w:marTop w:val="0"/>
      <w:marBottom w:val="0"/>
      <w:divBdr>
        <w:top w:val="none" w:sz="0" w:space="0" w:color="auto"/>
        <w:left w:val="none" w:sz="0" w:space="0" w:color="auto"/>
        <w:bottom w:val="none" w:sz="0" w:space="0" w:color="auto"/>
        <w:right w:val="none" w:sz="0" w:space="0" w:color="auto"/>
      </w:divBdr>
    </w:div>
    <w:div w:id="605967321">
      <w:marLeft w:val="480"/>
      <w:marRight w:val="0"/>
      <w:marTop w:val="0"/>
      <w:marBottom w:val="0"/>
      <w:divBdr>
        <w:top w:val="none" w:sz="0" w:space="0" w:color="auto"/>
        <w:left w:val="none" w:sz="0" w:space="0" w:color="auto"/>
        <w:bottom w:val="none" w:sz="0" w:space="0" w:color="auto"/>
        <w:right w:val="none" w:sz="0" w:space="0" w:color="auto"/>
      </w:divBdr>
    </w:div>
    <w:div w:id="606079686">
      <w:marLeft w:val="480"/>
      <w:marRight w:val="0"/>
      <w:marTop w:val="0"/>
      <w:marBottom w:val="0"/>
      <w:divBdr>
        <w:top w:val="none" w:sz="0" w:space="0" w:color="auto"/>
        <w:left w:val="none" w:sz="0" w:space="0" w:color="auto"/>
        <w:bottom w:val="none" w:sz="0" w:space="0" w:color="auto"/>
        <w:right w:val="none" w:sz="0" w:space="0" w:color="auto"/>
      </w:divBdr>
    </w:div>
    <w:div w:id="606085784">
      <w:marLeft w:val="480"/>
      <w:marRight w:val="0"/>
      <w:marTop w:val="0"/>
      <w:marBottom w:val="0"/>
      <w:divBdr>
        <w:top w:val="none" w:sz="0" w:space="0" w:color="auto"/>
        <w:left w:val="none" w:sz="0" w:space="0" w:color="auto"/>
        <w:bottom w:val="none" w:sz="0" w:space="0" w:color="auto"/>
        <w:right w:val="none" w:sz="0" w:space="0" w:color="auto"/>
      </w:divBdr>
    </w:div>
    <w:div w:id="606155535">
      <w:marLeft w:val="480"/>
      <w:marRight w:val="0"/>
      <w:marTop w:val="0"/>
      <w:marBottom w:val="0"/>
      <w:divBdr>
        <w:top w:val="none" w:sz="0" w:space="0" w:color="auto"/>
        <w:left w:val="none" w:sz="0" w:space="0" w:color="auto"/>
        <w:bottom w:val="none" w:sz="0" w:space="0" w:color="auto"/>
        <w:right w:val="none" w:sz="0" w:space="0" w:color="auto"/>
      </w:divBdr>
    </w:div>
    <w:div w:id="606229146">
      <w:marLeft w:val="480"/>
      <w:marRight w:val="0"/>
      <w:marTop w:val="0"/>
      <w:marBottom w:val="0"/>
      <w:divBdr>
        <w:top w:val="none" w:sz="0" w:space="0" w:color="auto"/>
        <w:left w:val="none" w:sz="0" w:space="0" w:color="auto"/>
        <w:bottom w:val="none" w:sz="0" w:space="0" w:color="auto"/>
        <w:right w:val="none" w:sz="0" w:space="0" w:color="auto"/>
      </w:divBdr>
    </w:div>
    <w:div w:id="606237973">
      <w:marLeft w:val="480"/>
      <w:marRight w:val="0"/>
      <w:marTop w:val="0"/>
      <w:marBottom w:val="0"/>
      <w:divBdr>
        <w:top w:val="none" w:sz="0" w:space="0" w:color="auto"/>
        <w:left w:val="none" w:sz="0" w:space="0" w:color="auto"/>
        <w:bottom w:val="none" w:sz="0" w:space="0" w:color="auto"/>
        <w:right w:val="none" w:sz="0" w:space="0" w:color="auto"/>
      </w:divBdr>
    </w:div>
    <w:div w:id="606354438">
      <w:marLeft w:val="480"/>
      <w:marRight w:val="0"/>
      <w:marTop w:val="0"/>
      <w:marBottom w:val="0"/>
      <w:divBdr>
        <w:top w:val="none" w:sz="0" w:space="0" w:color="auto"/>
        <w:left w:val="none" w:sz="0" w:space="0" w:color="auto"/>
        <w:bottom w:val="none" w:sz="0" w:space="0" w:color="auto"/>
        <w:right w:val="none" w:sz="0" w:space="0" w:color="auto"/>
      </w:divBdr>
    </w:div>
    <w:div w:id="606502254">
      <w:marLeft w:val="480"/>
      <w:marRight w:val="0"/>
      <w:marTop w:val="0"/>
      <w:marBottom w:val="0"/>
      <w:divBdr>
        <w:top w:val="none" w:sz="0" w:space="0" w:color="auto"/>
        <w:left w:val="none" w:sz="0" w:space="0" w:color="auto"/>
        <w:bottom w:val="none" w:sz="0" w:space="0" w:color="auto"/>
        <w:right w:val="none" w:sz="0" w:space="0" w:color="auto"/>
      </w:divBdr>
    </w:div>
    <w:div w:id="606548617">
      <w:marLeft w:val="480"/>
      <w:marRight w:val="0"/>
      <w:marTop w:val="0"/>
      <w:marBottom w:val="0"/>
      <w:divBdr>
        <w:top w:val="none" w:sz="0" w:space="0" w:color="auto"/>
        <w:left w:val="none" w:sz="0" w:space="0" w:color="auto"/>
        <w:bottom w:val="none" w:sz="0" w:space="0" w:color="auto"/>
        <w:right w:val="none" w:sz="0" w:space="0" w:color="auto"/>
      </w:divBdr>
    </w:div>
    <w:div w:id="606737926">
      <w:marLeft w:val="480"/>
      <w:marRight w:val="0"/>
      <w:marTop w:val="0"/>
      <w:marBottom w:val="0"/>
      <w:divBdr>
        <w:top w:val="none" w:sz="0" w:space="0" w:color="auto"/>
        <w:left w:val="none" w:sz="0" w:space="0" w:color="auto"/>
        <w:bottom w:val="none" w:sz="0" w:space="0" w:color="auto"/>
        <w:right w:val="none" w:sz="0" w:space="0" w:color="auto"/>
      </w:divBdr>
    </w:div>
    <w:div w:id="606892397">
      <w:marLeft w:val="480"/>
      <w:marRight w:val="0"/>
      <w:marTop w:val="0"/>
      <w:marBottom w:val="0"/>
      <w:divBdr>
        <w:top w:val="none" w:sz="0" w:space="0" w:color="auto"/>
        <w:left w:val="none" w:sz="0" w:space="0" w:color="auto"/>
        <w:bottom w:val="none" w:sz="0" w:space="0" w:color="auto"/>
        <w:right w:val="none" w:sz="0" w:space="0" w:color="auto"/>
      </w:divBdr>
    </w:div>
    <w:div w:id="606893441">
      <w:marLeft w:val="480"/>
      <w:marRight w:val="0"/>
      <w:marTop w:val="0"/>
      <w:marBottom w:val="0"/>
      <w:divBdr>
        <w:top w:val="none" w:sz="0" w:space="0" w:color="auto"/>
        <w:left w:val="none" w:sz="0" w:space="0" w:color="auto"/>
        <w:bottom w:val="none" w:sz="0" w:space="0" w:color="auto"/>
        <w:right w:val="none" w:sz="0" w:space="0" w:color="auto"/>
      </w:divBdr>
    </w:div>
    <w:div w:id="606935404">
      <w:marLeft w:val="480"/>
      <w:marRight w:val="0"/>
      <w:marTop w:val="0"/>
      <w:marBottom w:val="0"/>
      <w:divBdr>
        <w:top w:val="none" w:sz="0" w:space="0" w:color="auto"/>
        <w:left w:val="none" w:sz="0" w:space="0" w:color="auto"/>
        <w:bottom w:val="none" w:sz="0" w:space="0" w:color="auto"/>
        <w:right w:val="none" w:sz="0" w:space="0" w:color="auto"/>
      </w:divBdr>
    </w:div>
    <w:div w:id="607002820">
      <w:marLeft w:val="480"/>
      <w:marRight w:val="0"/>
      <w:marTop w:val="0"/>
      <w:marBottom w:val="0"/>
      <w:divBdr>
        <w:top w:val="none" w:sz="0" w:space="0" w:color="auto"/>
        <w:left w:val="none" w:sz="0" w:space="0" w:color="auto"/>
        <w:bottom w:val="none" w:sz="0" w:space="0" w:color="auto"/>
        <w:right w:val="none" w:sz="0" w:space="0" w:color="auto"/>
      </w:divBdr>
    </w:div>
    <w:div w:id="607007357">
      <w:marLeft w:val="480"/>
      <w:marRight w:val="0"/>
      <w:marTop w:val="0"/>
      <w:marBottom w:val="0"/>
      <w:divBdr>
        <w:top w:val="none" w:sz="0" w:space="0" w:color="auto"/>
        <w:left w:val="none" w:sz="0" w:space="0" w:color="auto"/>
        <w:bottom w:val="none" w:sz="0" w:space="0" w:color="auto"/>
        <w:right w:val="none" w:sz="0" w:space="0" w:color="auto"/>
      </w:divBdr>
    </w:div>
    <w:div w:id="607008795">
      <w:marLeft w:val="480"/>
      <w:marRight w:val="0"/>
      <w:marTop w:val="0"/>
      <w:marBottom w:val="0"/>
      <w:divBdr>
        <w:top w:val="none" w:sz="0" w:space="0" w:color="auto"/>
        <w:left w:val="none" w:sz="0" w:space="0" w:color="auto"/>
        <w:bottom w:val="none" w:sz="0" w:space="0" w:color="auto"/>
        <w:right w:val="none" w:sz="0" w:space="0" w:color="auto"/>
      </w:divBdr>
    </w:div>
    <w:div w:id="607082111">
      <w:marLeft w:val="480"/>
      <w:marRight w:val="0"/>
      <w:marTop w:val="0"/>
      <w:marBottom w:val="0"/>
      <w:divBdr>
        <w:top w:val="none" w:sz="0" w:space="0" w:color="auto"/>
        <w:left w:val="none" w:sz="0" w:space="0" w:color="auto"/>
        <w:bottom w:val="none" w:sz="0" w:space="0" w:color="auto"/>
        <w:right w:val="none" w:sz="0" w:space="0" w:color="auto"/>
      </w:divBdr>
    </w:div>
    <w:div w:id="607153180">
      <w:marLeft w:val="480"/>
      <w:marRight w:val="0"/>
      <w:marTop w:val="0"/>
      <w:marBottom w:val="0"/>
      <w:divBdr>
        <w:top w:val="none" w:sz="0" w:space="0" w:color="auto"/>
        <w:left w:val="none" w:sz="0" w:space="0" w:color="auto"/>
        <w:bottom w:val="none" w:sz="0" w:space="0" w:color="auto"/>
        <w:right w:val="none" w:sz="0" w:space="0" w:color="auto"/>
      </w:divBdr>
    </w:div>
    <w:div w:id="607155832">
      <w:marLeft w:val="480"/>
      <w:marRight w:val="0"/>
      <w:marTop w:val="0"/>
      <w:marBottom w:val="0"/>
      <w:divBdr>
        <w:top w:val="none" w:sz="0" w:space="0" w:color="auto"/>
        <w:left w:val="none" w:sz="0" w:space="0" w:color="auto"/>
        <w:bottom w:val="none" w:sz="0" w:space="0" w:color="auto"/>
        <w:right w:val="none" w:sz="0" w:space="0" w:color="auto"/>
      </w:divBdr>
    </w:div>
    <w:div w:id="607156231">
      <w:marLeft w:val="480"/>
      <w:marRight w:val="0"/>
      <w:marTop w:val="0"/>
      <w:marBottom w:val="0"/>
      <w:divBdr>
        <w:top w:val="none" w:sz="0" w:space="0" w:color="auto"/>
        <w:left w:val="none" w:sz="0" w:space="0" w:color="auto"/>
        <w:bottom w:val="none" w:sz="0" w:space="0" w:color="auto"/>
        <w:right w:val="none" w:sz="0" w:space="0" w:color="auto"/>
      </w:divBdr>
    </w:div>
    <w:div w:id="607157473">
      <w:marLeft w:val="480"/>
      <w:marRight w:val="0"/>
      <w:marTop w:val="0"/>
      <w:marBottom w:val="0"/>
      <w:divBdr>
        <w:top w:val="none" w:sz="0" w:space="0" w:color="auto"/>
        <w:left w:val="none" w:sz="0" w:space="0" w:color="auto"/>
        <w:bottom w:val="none" w:sz="0" w:space="0" w:color="auto"/>
        <w:right w:val="none" w:sz="0" w:space="0" w:color="auto"/>
      </w:divBdr>
    </w:div>
    <w:div w:id="607274427">
      <w:marLeft w:val="480"/>
      <w:marRight w:val="0"/>
      <w:marTop w:val="0"/>
      <w:marBottom w:val="0"/>
      <w:divBdr>
        <w:top w:val="none" w:sz="0" w:space="0" w:color="auto"/>
        <w:left w:val="none" w:sz="0" w:space="0" w:color="auto"/>
        <w:bottom w:val="none" w:sz="0" w:space="0" w:color="auto"/>
        <w:right w:val="none" w:sz="0" w:space="0" w:color="auto"/>
      </w:divBdr>
    </w:div>
    <w:div w:id="607276137">
      <w:marLeft w:val="480"/>
      <w:marRight w:val="0"/>
      <w:marTop w:val="0"/>
      <w:marBottom w:val="0"/>
      <w:divBdr>
        <w:top w:val="none" w:sz="0" w:space="0" w:color="auto"/>
        <w:left w:val="none" w:sz="0" w:space="0" w:color="auto"/>
        <w:bottom w:val="none" w:sz="0" w:space="0" w:color="auto"/>
        <w:right w:val="none" w:sz="0" w:space="0" w:color="auto"/>
      </w:divBdr>
    </w:div>
    <w:div w:id="607351841">
      <w:marLeft w:val="480"/>
      <w:marRight w:val="0"/>
      <w:marTop w:val="0"/>
      <w:marBottom w:val="0"/>
      <w:divBdr>
        <w:top w:val="none" w:sz="0" w:space="0" w:color="auto"/>
        <w:left w:val="none" w:sz="0" w:space="0" w:color="auto"/>
        <w:bottom w:val="none" w:sz="0" w:space="0" w:color="auto"/>
        <w:right w:val="none" w:sz="0" w:space="0" w:color="auto"/>
      </w:divBdr>
    </w:div>
    <w:div w:id="607465540">
      <w:marLeft w:val="480"/>
      <w:marRight w:val="0"/>
      <w:marTop w:val="0"/>
      <w:marBottom w:val="0"/>
      <w:divBdr>
        <w:top w:val="none" w:sz="0" w:space="0" w:color="auto"/>
        <w:left w:val="none" w:sz="0" w:space="0" w:color="auto"/>
        <w:bottom w:val="none" w:sz="0" w:space="0" w:color="auto"/>
        <w:right w:val="none" w:sz="0" w:space="0" w:color="auto"/>
      </w:divBdr>
    </w:div>
    <w:div w:id="607469663">
      <w:marLeft w:val="480"/>
      <w:marRight w:val="0"/>
      <w:marTop w:val="0"/>
      <w:marBottom w:val="0"/>
      <w:divBdr>
        <w:top w:val="none" w:sz="0" w:space="0" w:color="auto"/>
        <w:left w:val="none" w:sz="0" w:space="0" w:color="auto"/>
        <w:bottom w:val="none" w:sz="0" w:space="0" w:color="auto"/>
        <w:right w:val="none" w:sz="0" w:space="0" w:color="auto"/>
      </w:divBdr>
    </w:div>
    <w:div w:id="607472859">
      <w:marLeft w:val="480"/>
      <w:marRight w:val="0"/>
      <w:marTop w:val="0"/>
      <w:marBottom w:val="0"/>
      <w:divBdr>
        <w:top w:val="none" w:sz="0" w:space="0" w:color="auto"/>
        <w:left w:val="none" w:sz="0" w:space="0" w:color="auto"/>
        <w:bottom w:val="none" w:sz="0" w:space="0" w:color="auto"/>
        <w:right w:val="none" w:sz="0" w:space="0" w:color="auto"/>
      </w:divBdr>
    </w:div>
    <w:div w:id="607540529">
      <w:marLeft w:val="480"/>
      <w:marRight w:val="0"/>
      <w:marTop w:val="0"/>
      <w:marBottom w:val="0"/>
      <w:divBdr>
        <w:top w:val="none" w:sz="0" w:space="0" w:color="auto"/>
        <w:left w:val="none" w:sz="0" w:space="0" w:color="auto"/>
        <w:bottom w:val="none" w:sz="0" w:space="0" w:color="auto"/>
        <w:right w:val="none" w:sz="0" w:space="0" w:color="auto"/>
      </w:divBdr>
    </w:div>
    <w:div w:id="607544906">
      <w:marLeft w:val="480"/>
      <w:marRight w:val="0"/>
      <w:marTop w:val="0"/>
      <w:marBottom w:val="0"/>
      <w:divBdr>
        <w:top w:val="none" w:sz="0" w:space="0" w:color="auto"/>
        <w:left w:val="none" w:sz="0" w:space="0" w:color="auto"/>
        <w:bottom w:val="none" w:sz="0" w:space="0" w:color="auto"/>
        <w:right w:val="none" w:sz="0" w:space="0" w:color="auto"/>
      </w:divBdr>
    </w:div>
    <w:div w:id="607586099">
      <w:marLeft w:val="480"/>
      <w:marRight w:val="0"/>
      <w:marTop w:val="0"/>
      <w:marBottom w:val="0"/>
      <w:divBdr>
        <w:top w:val="none" w:sz="0" w:space="0" w:color="auto"/>
        <w:left w:val="none" w:sz="0" w:space="0" w:color="auto"/>
        <w:bottom w:val="none" w:sz="0" w:space="0" w:color="auto"/>
        <w:right w:val="none" w:sz="0" w:space="0" w:color="auto"/>
      </w:divBdr>
    </w:div>
    <w:div w:id="607586488">
      <w:marLeft w:val="480"/>
      <w:marRight w:val="0"/>
      <w:marTop w:val="0"/>
      <w:marBottom w:val="0"/>
      <w:divBdr>
        <w:top w:val="none" w:sz="0" w:space="0" w:color="auto"/>
        <w:left w:val="none" w:sz="0" w:space="0" w:color="auto"/>
        <w:bottom w:val="none" w:sz="0" w:space="0" w:color="auto"/>
        <w:right w:val="none" w:sz="0" w:space="0" w:color="auto"/>
      </w:divBdr>
    </w:div>
    <w:div w:id="607589422">
      <w:marLeft w:val="480"/>
      <w:marRight w:val="0"/>
      <w:marTop w:val="0"/>
      <w:marBottom w:val="0"/>
      <w:divBdr>
        <w:top w:val="none" w:sz="0" w:space="0" w:color="auto"/>
        <w:left w:val="none" w:sz="0" w:space="0" w:color="auto"/>
        <w:bottom w:val="none" w:sz="0" w:space="0" w:color="auto"/>
        <w:right w:val="none" w:sz="0" w:space="0" w:color="auto"/>
      </w:divBdr>
    </w:div>
    <w:div w:id="607590753">
      <w:marLeft w:val="480"/>
      <w:marRight w:val="0"/>
      <w:marTop w:val="0"/>
      <w:marBottom w:val="0"/>
      <w:divBdr>
        <w:top w:val="none" w:sz="0" w:space="0" w:color="auto"/>
        <w:left w:val="none" w:sz="0" w:space="0" w:color="auto"/>
        <w:bottom w:val="none" w:sz="0" w:space="0" w:color="auto"/>
        <w:right w:val="none" w:sz="0" w:space="0" w:color="auto"/>
      </w:divBdr>
    </w:div>
    <w:div w:id="607660680">
      <w:marLeft w:val="480"/>
      <w:marRight w:val="0"/>
      <w:marTop w:val="0"/>
      <w:marBottom w:val="0"/>
      <w:divBdr>
        <w:top w:val="none" w:sz="0" w:space="0" w:color="auto"/>
        <w:left w:val="none" w:sz="0" w:space="0" w:color="auto"/>
        <w:bottom w:val="none" w:sz="0" w:space="0" w:color="auto"/>
        <w:right w:val="none" w:sz="0" w:space="0" w:color="auto"/>
      </w:divBdr>
    </w:div>
    <w:div w:id="607661531">
      <w:marLeft w:val="480"/>
      <w:marRight w:val="0"/>
      <w:marTop w:val="0"/>
      <w:marBottom w:val="0"/>
      <w:divBdr>
        <w:top w:val="none" w:sz="0" w:space="0" w:color="auto"/>
        <w:left w:val="none" w:sz="0" w:space="0" w:color="auto"/>
        <w:bottom w:val="none" w:sz="0" w:space="0" w:color="auto"/>
        <w:right w:val="none" w:sz="0" w:space="0" w:color="auto"/>
      </w:divBdr>
    </w:div>
    <w:div w:id="607809184">
      <w:marLeft w:val="480"/>
      <w:marRight w:val="0"/>
      <w:marTop w:val="0"/>
      <w:marBottom w:val="0"/>
      <w:divBdr>
        <w:top w:val="none" w:sz="0" w:space="0" w:color="auto"/>
        <w:left w:val="none" w:sz="0" w:space="0" w:color="auto"/>
        <w:bottom w:val="none" w:sz="0" w:space="0" w:color="auto"/>
        <w:right w:val="none" w:sz="0" w:space="0" w:color="auto"/>
      </w:divBdr>
    </w:div>
    <w:div w:id="608002290">
      <w:marLeft w:val="480"/>
      <w:marRight w:val="0"/>
      <w:marTop w:val="0"/>
      <w:marBottom w:val="0"/>
      <w:divBdr>
        <w:top w:val="none" w:sz="0" w:space="0" w:color="auto"/>
        <w:left w:val="none" w:sz="0" w:space="0" w:color="auto"/>
        <w:bottom w:val="none" w:sz="0" w:space="0" w:color="auto"/>
        <w:right w:val="none" w:sz="0" w:space="0" w:color="auto"/>
      </w:divBdr>
    </w:div>
    <w:div w:id="608044297">
      <w:marLeft w:val="480"/>
      <w:marRight w:val="0"/>
      <w:marTop w:val="0"/>
      <w:marBottom w:val="0"/>
      <w:divBdr>
        <w:top w:val="none" w:sz="0" w:space="0" w:color="auto"/>
        <w:left w:val="none" w:sz="0" w:space="0" w:color="auto"/>
        <w:bottom w:val="none" w:sz="0" w:space="0" w:color="auto"/>
        <w:right w:val="none" w:sz="0" w:space="0" w:color="auto"/>
      </w:divBdr>
    </w:div>
    <w:div w:id="608052120">
      <w:marLeft w:val="480"/>
      <w:marRight w:val="0"/>
      <w:marTop w:val="0"/>
      <w:marBottom w:val="0"/>
      <w:divBdr>
        <w:top w:val="none" w:sz="0" w:space="0" w:color="auto"/>
        <w:left w:val="none" w:sz="0" w:space="0" w:color="auto"/>
        <w:bottom w:val="none" w:sz="0" w:space="0" w:color="auto"/>
        <w:right w:val="none" w:sz="0" w:space="0" w:color="auto"/>
      </w:divBdr>
    </w:div>
    <w:div w:id="608127254">
      <w:marLeft w:val="480"/>
      <w:marRight w:val="0"/>
      <w:marTop w:val="0"/>
      <w:marBottom w:val="0"/>
      <w:divBdr>
        <w:top w:val="none" w:sz="0" w:space="0" w:color="auto"/>
        <w:left w:val="none" w:sz="0" w:space="0" w:color="auto"/>
        <w:bottom w:val="none" w:sz="0" w:space="0" w:color="auto"/>
        <w:right w:val="none" w:sz="0" w:space="0" w:color="auto"/>
      </w:divBdr>
    </w:div>
    <w:div w:id="608466355">
      <w:marLeft w:val="480"/>
      <w:marRight w:val="0"/>
      <w:marTop w:val="0"/>
      <w:marBottom w:val="0"/>
      <w:divBdr>
        <w:top w:val="none" w:sz="0" w:space="0" w:color="auto"/>
        <w:left w:val="none" w:sz="0" w:space="0" w:color="auto"/>
        <w:bottom w:val="none" w:sz="0" w:space="0" w:color="auto"/>
        <w:right w:val="none" w:sz="0" w:space="0" w:color="auto"/>
      </w:divBdr>
    </w:div>
    <w:div w:id="608582814">
      <w:marLeft w:val="480"/>
      <w:marRight w:val="0"/>
      <w:marTop w:val="0"/>
      <w:marBottom w:val="0"/>
      <w:divBdr>
        <w:top w:val="none" w:sz="0" w:space="0" w:color="auto"/>
        <w:left w:val="none" w:sz="0" w:space="0" w:color="auto"/>
        <w:bottom w:val="none" w:sz="0" w:space="0" w:color="auto"/>
        <w:right w:val="none" w:sz="0" w:space="0" w:color="auto"/>
      </w:divBdr>
    </w:div>
    <w:div w:id="608584648">
      <w:marLeft w:val="480"/>
      <w:marRight w:val="0"/>
      <w:marTop w:val="0"/>
      <w:marBottom w:val="0"/>
      <w:divBdr>
        <w:top w:val="none" w:sz="0" w:space="0" w:color="auto"/>
        <w:left w:val="none" w:sz="0" w:space="0" w:color="auto"/>
        <w:bottom w:val="none" w:sz="0" w:space="0" w:color="auto"/>
        <w:right w:val="none" w:sz="0" w:space="0" w:color="auto"/>
      </w:divBdr>
    </w:div>
    <w:div w:id="608657043">
      <w:marLeft w:val="480"/>
      <w:marRight w:val="0"/>
      <w:marTop w:val="0"/>
      <w:marBottom w:val="0"/>
      <w:divBdr>
        <w:top w:val="none" w:sz="0" w:space="0" w:color="auto"/>
        <w:left w:val="none" w:sz="0" w:space="0" w:color="auto"/>
        <w:bottom w:val="none" w:sz="0" w:space="0" w:color="auto"/>
        <w:right w:val="none" w:sz="0" w:space="0" w:color="auto"/>
      </w:divBdr>
    </w:div>
    <w:div w:id="608703162">
      <w:marLeft w:val="480"/>
      <w:marRight w:val="0"/>
      <w:marTop w:val="0"/>
      <w:marBottom w:val="0"/>
      <w:divBdr>
        <w:top w:val="none" w:sz="0" w:space="0" w:color="auto"/>
        <w:left w:val="none" w:sz="0" w:space="0" w:color="auto"/>
        <w:bottom w:val="none" w:sz="0" w:space="0" w:color="auto"/>
        <w:right w:val="none" w:sz="0" w:space="0" w:color="auto"/>
      </w:divBdr>
    </w:div>
    <w:div w:id="608704323">
      <w:marLeft w:val="480"/>
      <w:marRight w:val="0"/>
      <w:marTop w:val="0"/>
      <w:marBottom w:val="0"/>
      <w:divBdr>
        <w:top w:val="none" w:sz="0" w:space="0" w:color="auto"/>
        <w:left w:val="none" w:sz="0" w:space="0" w:color="auto"/>
        <w:bottom w:val="none" w:sz="0" w:space="0" w:color="auto"/>
        <w:right w:val="none" w:sz="0" w:space="0" w:color="auto"/>
      </w:divBdr>
    </w:div>
    <w:div w:id="608705005">
      <w:marLeft w:val="480"/>
      <w:marRight w:val="0"/>
      <w:marTop w:val="0"/>
      <w:marBottom w:val="0"/>
      <w:divBdr>
        <w:top w:val="none" w:sz="0" w:space="0" w:color="auto"/>
        <w:left w:val="none" w:sz="0" w:space="0" w:color="auto"/>
        <w:bottom w:val="none" w:sz="0" w:space="0" w:color="auto"/>
        <w:right w:val="none" w:sz="0" w:space="0" w:color="auto"/>
      </w:divBdr>
    </w:div>
    <w:div w:id="608707449">
      <w:marLeft w:val="480"/>
      <w:marRight w:val="0"/>
      <w:marTop w:val="0"/>
      <w:marBottom w:val="0"/>
      <w:divBdr>
        <w:top w:val="none" w:sz="0" w:space="0" w:color="auto"/>
        <w:left w:val="none" w:sz="0" w:space="0" w:color="auto"/>
        <w:bottom w:val="none" w:sz="0" w:space="0" w:color="auto"/>
        <w:right w:val="none" w:sz="0" w:space="0" w:color="auto"/>
      </w:divBdr>
    </w:div>
    <w:div w:id="608707872">
      <w:marLeft w:val="480"/>
      <w:marRight w:val="0"/>
      <w:marTop w:val="0"/>
      <w:marBottom w:val="0"/>
      <w:divBdr>
        <w:top w:val="none" w:sz="0" w:space="0" w:color="auto"/>
        <w:left w:val="none" w:sz="0" w:space="0" w:color="auto"/>
        <w:bottom w:val="none" w:sz="0" w:space="0" w:color="auto"/>
        <w:right w:val="none" w:sz="0" w:space="0" w:color="auto"/>
      </w:divBdr>
    </w:div>
    <w:div w:id="608776427">
      <w:marLeft w:val="480"/>
      <w:marRight w:val="0"/>
      <w:marTop w:val="0"/>
      <w:marBottom w:val="0"/>
      <w:divBdr>
        <w:top w:val="none" w:sz="0" w:space="0" w:color="auto"/>
        <w:left w:val="none" w:sz="0" w:space="0" w:color="auto"/>
        <w:bottom w:val="none" w:sz="0" w:space="0" w:color="auto"/>
        <w:right w:val="none" w:sz="0" w:space="0" w:color="auto"/>
      </w:divBdr>
    </w:div>
    <w:div w:id="608778324">
      <w:marLeft w:val="480"/>
      <w:marRight w:val="0"/>
      <w:marTop w:val="0"/>
      <w:marBottom w:val="0"/>
      <w:divBdr>
        <w:top w:val="none" w:sz="0" w:space="0" w:color="auto"/>
        <w:left w:val="none" w:sz="0" w:space="0" w:color="auto"/>
        <w:bottom w:val="none" w:sz="0" w:space="0" w:color="auto"/>
        <w:right w:val="none" w:sz="0" w:space="0" w:color="auto"/>
      </w:divBdr>
    </w:div>
    <w:div w:id="608851910">
      <w:marLeft w:val="480"/>
      <w:marRight w:val="0"/>
      <w:marTop w:val="0"/>
      <w:marBottom w:val="0"/>
      <w:divBdr>
        <w:top w:val="none" w:sz="0" w:space="0" w:color="auto"/>
        <w:left w:val="none" w:sz="0" w:space="0" w:color="auto"/>
        <w:bottom w:val="none" w:sz="0" w:space="0" w:color="auto"/>
        <w:right w:val="none" w:sz="0" w:space="0" w:color="auto"/>
      </w:divBdr>
    </w:div>
    <w:div w:id="608856760">
      <w:marLeft w:val="480"/>
      <w:marRight w:val="0"/>
      <w:marTop w:val="0"/>
      <w:marBottom w:val="0"/>
      <w:divBdr>
        <w:top w:val="none" w:sz="0" w:space="0" w:color="auto"/>
        <w:left w:val="none" w:sz="0" w:space="0" w:color="auto"/>
        <w:bottom w:val="none" w:sz="0" w:space="0" w:color="auto"/>
        <w:right w:val="none" w:sz="0" w:space="0" w:color="auto"/>
      </w:divBdr>
    </w:div>
    <w:div w:id="608969394">
      <w:marLeft w:val="480"/>
      <w:marRight w:val="0"/>
      <w:marTop w:val="0"/>
      <w:marBottom w:val="0"/>
      <w:divBdr>
        <w:top w:val="none" w:sz="0" w:space="0" w:color="auto"/>
        <w:left w:val="none" w:sz="0" w:space="0" w:color="auto"/>
        <w:bottom w:val="none" w:sz="0" w:space="0" w:color="auto"/>
        <w:right w:val="none" w:sz="0" w:space="0" w:color="auto"/>
      </w:divBdr>
    </w:div>
    <w:div w:id="608972565">
      <w:marLeft w:val="480"/>
      <w:marRight w:val="0"/>
      <w:marTop w:val="0"/>
      <w:marBottom w:val="0"/>
      <w:divBdr>
        <w:top w:val="none" w:sz="0" w:space="0" w:color="auto"/>
        <w:left w:val="none" w:sz="0" w:space="0" w:color="auto"/>
        <w:bottom w:val="none" w:sz="0" w:space="0" w:color="auto"/>
        <w:right w:val="none" w:sz="0" w:space="0" w:color="auto"/>
      </w:divBdr>
    </w:div>
    <w:div w:id="608973605">
      <w:marLeft w:val="480"/>
      <w:marRight w:val="0"/>
      <w:marTop w:val="0"/>
      <w:marBottom w:val="0"/>
      <w:divBdr>
        <w:top w:val="none" w:sz="0" w:space="0" w:color="auto"/>
        <w:left w:val="none" w:sz="0" w:space="0" w:color="auto"/>
        <w:bottom w:val="none" w:sz="0" w:space="0" w:color="auto"/>
        <w:right w:val="none" w:sz="0" w:space="0" w:color="auto"/>
      </w:divBdr>
    </w:div>
    <w:div w:id="609050921">
      <w:marLeft w:val="480"/>
      <w:marRight w:val="0"/>
      <w:marTop w:val="0"/>
      <w:marBottom w:val="0"/>
      <w:divBdr>
        <w:top w:val="none" w:sz="0" w:space="0" w:color="auto"/>
        <w:left w:val="none" w:sz="0" w:space="0" w:color="auto"/>
        <w:bottom w:val="none" w:sz="0" w:space="0" w:color="auto"/>
        <w:right w:val="none" w:sz="0" w:space="0" w:color="auto"/>
      </w:divBdr>
    </w:div>
    <w:div w:id="609094415">
      <w:marLeft w:val="480"/>
      <w:marRight w:val="0"/>
      <w:marTop w:val="0"/>
      <w:marBottom w:val="0"/>
      <w:divBdr>
        <w:top w:val="none" w:sz="0" w:space="0" w:color="auto"/>
        <w:left w:val="none" w:sz="0" w:space="0" w:color="auto"/>
        <w:bottom w:val="none" w:sz="0" w:space="0" w:color="auto"/>
        <w:right w:val="none" w:sz="0" w:space="0" w:color="auto"/>
      </w:divBdr>
    </w:div>
    <w:div w:id="609164064">
      <w:marLeft w:val="480"/>
      <w:marRight w:val="0"/>
      <w:marTop w:val="0"/>
      <w:marBottom w:val="0"/>
      <w:divBdr>
        <w:top w:val="none" w:sz="0" w:space="0" w:color="auto"/>
        <w:left w:val="none" w:sz="0" w:space="0" w:color="auto"/>
        <w:bottom w:val="none" w:sz="0" w:space="0" w:color="auto"/>
        <w:right w:val="none" w:sz="0" w:space="0" w:color="auto"/>
      </w:divBdr>
    </w:div>
    <w:div w:id="609165044">
      <w:marLeft w:val="480"/>
      <w:marRight w:val="0"/>
      <w:marTop w:val="0"/>
      <w:marBottom w:val="0"/>
      <w:divBdr>
        <w:top w:val="none" w:sz="0" w:space="0" w:color="auto"/>
        <w:left w:val="none" w:sz="0" w:space="0" w:color="auto"/>
        <w:bottom w:val="none" w:sz="0" w:space="0" w:color="auto"/>
        <w:right w:val="none" w:sz="0" w:space="0" w:color="auto"/>
      </w:divBdr>
    </w:div>
    <w:div w:id="609170895">
      <w:marLeft w:val="480"/>
      <w:marRight w:val="0"/>
      <w:marTop w:val="0"/>
      <w:marBottom w:val="0"/>
      <w:divBdr>
        <w:top w:val="none" w:sz="0" w:space="0" w:color="auto"/>
        <w:left w:val="none" w:sz="0" w:space="0" w:color="auto"/>
        <w:bottom w:val="none" w:sz="0" w:space="0" w:color="auto"/>
        <w:right w:val="none" w:sz="0" w:space="0" w:color="auto"/>
      </w:divBdr>
    </w:div>
    <w:div w:id="609241725">
      <w:marLeft w:val="480"/>
      <w:marRight w:val="0"/>
      <w:marTop w:val="0"/>
      <w:marBottom w:val="0"/>
      <w:divBdr>
        <w:top w:val="none" w:sz="0" w:space="0" w:color="auto"/>
        <w:left w:val="none" w:sz="0" w:space="0" w:color="auto"/>
        <w:bottom w:val="none" w:sz="0" w:space="0" w:color="auto"/>
        <w:right w:val="none" w:sz="0" w:space="0" w:color="auto"/>
      </w:divBdr>
    </w:div>
    <w:div w:id="609241824">
      <w:marLeft w:val="480"/>
      <w:marRight w:val="0"/>
      <w:marTop w:val="0"/>
      <w:marBottom w:val="0"/>
      <w:divBdr>
        <w:top w:val="none" w:sz="0" w:space="0" w:color="auto"/>
        <w:left w:val="none" w:sz="0" w:space="0" w:color="auto"/>
        <w:bottom w:val="none" w:sz="0" w:space="0" w:color="auto"/>
        <w:right w:val="none" w:sz="0" w:space="0" w:color="auto"/>
      </w:divBdr>
    </w:div>
    <w:div w:id="609244032">
      <w:marLeft w:val="480"/>
      <w:marRight w:val="0"/>
      <w:marTop w:val="0"/>
      <w:marBottom w:val="0"/>
      <w:divBdr>
        <w:top w:val="none" w:sz="0" w:space="0" w:color="auto"/>
        <w:left w:val="none" w:sz="0" w:space="0" w:color="auto"/>
        <w:bottom w:val="none" w:sz="0" w:space="0" w:color="auto"/>
        <w:right w:val="none" w:sz="0" w:space="0" w:color="auto"/>
      </w:divBdr>
    </w:div>
    <w:div w:id="609318683">
      <w:marLeft w:val="480"/>
      <w:marRight w:val="0"/>
      <w:marTop w:val="0"/>
      <w:marBottom w:val="0"/>
      <w:divBdr>
        <w:top w:val="none" w:sz="0" w:space="0" w:color="auto"/>
        <w:left w:val="none" w:sz="0" w:space="0" w:color="auto"/>
        <w:bottom w:val="none" w:sz="0" w:space="0" w:color="auto"/>
        <w:right w:val="none" w:sz="0" w:space="0" w:color="auto"/>
      </w:divBdr>
    </w:div>
    <w:div w:id="609357218">
      <w:marLeft w:val="480"/>
      <w:marRight w:val="0"/>
      <w:marTop w:val="0"/>
      <w:marBottom w:val="0"/>
      <w:divBdr>
        <w:top w:val="none" w:sz="0" w:space="0" w:color="auto"/>
        <w:left w:val="none" w:sz="0" w:space="0" w:color="auto"/>
        <w:bottom w:val="none" w:sz="0" w:space="0" w:color="auto"/>
        <w:right w:val="none" w:sz="0" w:space="0" w:color="auto"/>
      </w:divBdr>
    </w:div>
    <w:div w:id="609360478">
      <w:marLeft w:val="480"/>
      <w:marRight w:val="0"/>
      <w:marTop w:val="0"/>
      <w:marBottom w:val="0"/>
      <w:divBdr>
        <w:top w:val="none" w:sz="0" w:space="0" w:color="auto"/>
        <w:left w:val="none" w:sz="0" w:space="0" w:color="auto"/>
        <w:bottom w:val="none" w:sz="0" w:space="0" w:color="auto"/>
        <w:right w:val="none" w:sz="0" w:space="0" w:color="auto"/>
      </w:divBdr>
    </w:div>
    <w:div w:id="609433624">
      <w:marLeft w:val="480"/>
      <w:marRight w:val="0"/>
      <w:marTop w:val="0"/>
      <w:marBottom w:val="0"/>
      <w:divBdr>
        <w:top w:val="none" w:sz="0" w:space="0" w:color="auto"/>
        <w:left w:val="none" w:sz="0" w:space="0" w:color="auto"/>
        <w:bottom w:val="none" w:sz="0" w:space="0" w:color="auto"/>
        <w:right w:val="none" w:sz="0" w:space="0" w:color="auto"/>
      </w:divBdr>
    </w:div>
    <w:div w:id="609434738">
      <w:marLeft w:val="480"/>
      <w:marRight w:val="0"/>
      <w:marTop w:val="0"/>
      <w:marBottom w:val="0"/>
      <w:divBdr>
        <w:top w:val="none" w:sz="0" w:space="0" w:color="auto"/>
        <w:left w:val="none" w:sz="0" w:space="0" w:color="auto"/>
        <w:bottom w:val="none" w:sz="0" w:space="0" w:color="auto"/>
        <w:right w:val="none" w:sz="0" w:space="0" w:color="auto"/>
      </w:divBdr>
    </w:div>
    <w:div w:id="609506326">
      <w:marLeft w:val="480"/>
      <w:marRight w:val="0"/>
      <w:marTop w:val="0"/>
      <w:marBottom w:val="0"/>
      <w:divBdr>
        <w:top w:val="none" w:sz="0" w:space="0" w:color="auto"/>
        <w:left w:val="none" w:sz="0" w:space="0" w:color="auto"/>
        <w:bottom w:val="none" w:sz="0" w:space="0" w:color="auto"/>
        <w:right w:val="none" w:sz="0" w:space="0" w:color="auto"/>
      </w:divBdr>
    </w:div>
    <w:div w:id="609507281">
      <w:marLeft w:val="480"/>
      <w:marRight w:val="0"/>
      <w:marTop w:val="0"/>
      <w:marBottom w:val="0"/>
      <w:divBdr>
        <w:top w:val="none" w:sz="0" w:space="0" w:color="auto"/>
        <w:left w:val="none" w:sz="0" w:space="0" w:color="auto"/>
        <w:bottom w:val="none" w:sz="0" w:space="0" w:color="auto"/>
        <w:right w:val="none" w:sz="0" w:space="0" w:color="auto"/>
      </w:divBdr>
    </w:div>
    <w:div w:id="609554741">
      <w:marLeft w:val="480"/>
      <w:marRight w:val="0"/>
      <w:marTop w:val="0"/>
      <w:marBottom w:val="0"/>
      <w:divBdr>
        <w:top w:val="none" w:sz="0" w:space="0" w:color="auto"/>
        <w:left w:val="none" w:sz="0" w:space="0" w:color="auto"/>
        <w:bottom w:val="none" w:sz="0" w:space="0" w:color="auto"/>
        <w:right w:val="none" w:sz="0" w:space="0" w:color="auto"/>
      </w:divBdr>
    </w:div>
    <w:div w:id="609623797">
      <w:marLeft w:val="480"/>
      <w:marRight w:val="0"/>
      <w:marTop w:val="0"/>
      <w:marBottom w:val="0"/>
      <w:divBdr>
        <w:top w:val="none" w:sz="0" w:space="0" w:color="auto"/>
        <w:left w:val="none" w:sz="0" w:space="0" w:color="auto"/>
        <w:bottom w:val="none" w:sz="0" w:space="0" w:color="auto"/>
        <w:right w:val="none" w:sz="0" w:space="0" w:color="auto"/>
      </w:divBdr>
    </w:div>
    <w:div w:id="609708216">
      <w:marLeft w:val="480"/>
      <w:marRight w:val="0"/>
      <w:marTop w:val="0"/>
      <w:marBottom w:val="0"/>
      <w:divBdr>
        <w:top w:val="none" w:sz="0" w:space="0" w:color="auto"/>
        <w:left w:val="none" w:sz="0" w:space="0" w:color="auto"/>
        <w:bottom w:val="none" w:sz="0" w:space="0" w:color="auto"/>
        <w:right w:val="none" w:sz="0" w:space="0" w:color="auto"/>
      </w:divBdr>
    </w:div>
    <w:div w:id="609748680">
      <w:marLeft w:val="480"/>
      <w:marRight w:val="0"/>
      <w:marTop w:val="0"/>
      <w:marBottom w:val="0"/>
      <w:divBdr>
        <w:top w:val="none" w:sz="0" w:space="0" w:color="auto"/>
        <w:left w:val="none" w:sz="0" w:space="0" w:color="auto"/>
        <w:bottom w:val="none" w:sz="0" w:space="0" w:color="auto"/>
        <w:right w:val="none" w:sz="0" w:space="0" w:color="auto"/>
      </w:divBdr>
    </w:div>
    <w:div w:id="609748876">
      <w:marLeft w:val="480"/>
      <w:marRight w:val="0"/>
      <w:marTop w:val="0"/>
      <w:marBottom w:val="0"/>
      <w:divBdr>
        <w:top w:val="none" w:sz="0" w:space="0" w:color="auto"/>
        <w:left w:val="none" w:sz="0" w:space="0" w:color="auto"/>
        <w:bottom w:val="none" w:sz="0" w:space="0" w:color="auto"/>
        <w:right w:val="none" w:sz="0" w:space="0" w:color="auto"/>
      </w:divBdr>
    </w:div>
    <w:div w:id="609821736">
      <w:marLeft w:val="480"/>
      <w:marRight w:val="0"/>
      <w:marTop w:val="0"/>
      <w:marBottom w:val="0"/>
      <w:divBdr>
        <w:top w:val="none" w:sz="0" w:space="0" w:color="auto"/>
        <w:left w:val="none" w:sz="0" w:space="0" w:color="auto"/>
        <w:bottom w:val="none" w:sz="0" w:space="0" w:color="auto"/>
        <w:right w:val="none" w:sz="0" w:space="0" w:color="auto"/>
      </w:divBdr>
    </w:div>
    <w:div w:id="609824860">
      <w:marLeft w:val="480"/>
      <w:marRight w:val="0"/>
      <w:marTop w:val="0"/>
      <w:marBottom w:val="0"/>
      <w:divBdr>
        <w:top w:val="none" w:sz="0" w:space="0" w:color="auto"/>
        <w:left w:val="none" w:sz="0" w:space="0" w:color="auto"/>
        <w:bottom w:val="none" w:sz="0" w:space="0" w:color="auto"/>
        <w:right w:val="none" w:sz="0" w:space="0" w:color="auto"/>
      </w:divBdr>
    </w:div>
    <w:div w:id="609892409">
      <w:marLeft w:val="480"/>
      <w:marRight w:val="0"/>
      <w:marTop w:val="0"/>
      <w:marBottom w:val="0"/>
      <w:divBdr>
        <w:top w:val="none" w:sz="0" w:space="0" w:color="auto"/>
        <w:left w:val="none" w:sz="0" w:space="0" w:color="auto"/>
        <w:bottom w:val="none" w:sz="0" w:space="0" w:color="auto"/>
        <w:right w:val="none" w:sz="0" w:space="0" w:color="auto"/>
      </w:divBdr>
    </w:div>
    <w:div w:id="609895773">
      <w:marLeft w:val="480"/>
      <w:marRight w:val="0"/>
      <w:marTop w:val="0"/>
      <w:marBottom w:val="0"/>
      <w:divBdr>
        <w:top w:val="none" w:sz="0" w:space="0" w:color="auto"/>
        <w:left w:val="none" w:sz="0" w:space="0" w:color="auto"/>
        <w:bottom w:val="none" w:sz="0" w:space="0" w:color="auto"/>
        <w:right w:val="none" w:sz="0" w:space="0" w:color="auto"/>
      </w:divBdr>
    </w:div>
    <w:div w:id="609900657">
      <w:marLeft w:val="480"/>
      <w:marRight w:val="0"/>
      <w:marTop w:val="0"/>
      <w:marBottom w:val="0"/>
      <w:divBdr>
        <w:top w:val="none" w:sz="0" w:space="0" w:color="auto"/>
        <w:left w:val="none" w:sz="0" w:space="0" w:color="auto"/>
        <w:bottom w:val="none" w:sz="0" w:space="0" w:color="auto"/>
        <w:right w:val="none" w:sz="0" w:space="0" w:color="auto"/>
      </w:divBdr>
    </w:div>
    <w:div w:id="609973603">
      <w:marLeft w:val="480"/>
      <w:marRight w:val="0"/>
      <w:marTop w:val="0"/>
      <w:marBottom w:val="0"/>
      <w:divBdr>
        <w:top w:val="none" w:sz="0" w:space="0" w:color="auto"/>
        <w:left w:val="none" w:sz="0" w:space="0" w:color="auto"/>
        <w:bottom w:val="none" w:sz="0" w:space="0" w:color="auto"/>
        <w:right w:val="none" w:sz="0" w:space="0" w:color="auto"/>
      </w:divBdr>
    </w:div>
    <w:div w:id="609974125">
      <w:marLeft w:val="480"/>
      <w:marRight w:val="0"/>
      <w:marTop w:val="0"/>
      <w:marBottom w:val="0"/>
      <w:divBdr>
        <w:top w:val="none" w:sz="0" w:space="0" w:color="auto"/>
        <w:left w:val="none" w:sz="0" w:space="0" w:color="auto"/>
        <w:bottom w:val="none" w:sz="0" w:space="0" w:color="auto"/>
        <w:right w:val="none" w:sz="0" w:space="0" w:color="auto"/>
      </w:divBdr>
    </w:div>
    <w:div w:id="609975952">
      <w:marLeft w:val="480"/>
      <w:marRight w:val="0"/>
      <w:marTop w:val="0"/>
      <w:marBottom w:val="0"/>
      <w:divBdr>
        <w:top w:val="none" w:sz="0" w:space="0" w:color="auto"/>
        <w:left w:val="none" w:sz="0" w:space="0" w:color="auto"/>
        <w:bottom w:val="none" w:sz="0" w:space="0" w:color="auto"/>
        <w:right w:val="none" w:sz="0" w:space="0" w:color="auto"/>
      </w:divBdr>
    </w:div>
    <w:div w:id="610017397">
      <w:marLeft w:val="480"/>
      <w:marRight w:val="0"/>
      <w:marTop w:val="0"/>
      <w:marBottom w:val="0"/>
      <w:divBdr>
        <w:top w:val="none" w:sz="0" w:space="0" w:color="auto"/>
        <w:left w:val="none" w:sz="0" w:space="0" w:color="auto"/>
        <w:bottom w:val="none" w:sz="0" w:space="0" w:color="auto"/>
        <w:right w:val="none" w:sz="0" w:space="0" w:color="auto"/>
      </w:divBdr>
    </w:div>
    <w:div w:id="610085475">
      <w:marLeft w:val="480"/>
      <w:marRight w:val="0"/>
      <w:marTop w:val="0"/>
      <w:marBottom w:val="0"/>
      <w:divBdr>
        <w:top w:val="none" w:sz="0" w:space="0" w:color="auto"/>
        <w:left w:val="none" w:sz="0" w:space="0" w:color="auto"/>
        <w:bottom w:val="none" w:sz="0" w:space="0" w:color="auto"/>
        <w:right w:val="none" w:sz="0" w:space="0" w:color="auto"/>
      </w:divBdr>
    </w:div>
    <w:div w:id="610087266">
      <w:marLeft w:val="480"/>
      <w:marRight w:val="0"/>
      <w:marTop w:val="0"/>
      <w:marBottom w:val="0"/>
      <w:divBdr>
        <w:top w:val="none" w:sz="0" w:space="0" w:color="auto"/>
        <w:left w:val="none" w:sz="0" w:space="0" w:color="auto"/>
        <w:bottom w:val="none" w:sz="0" w:space="0" w:color="auto"/>
        <w:right w:val="none" w:sz="0" w:space="0" w:color="auto"/>
      </w:divBdr>
    </w:div>
    <w:div w:id="610090111">
      <w:marLeft w:val="480"/>
      <w:marRight w:val="0"/>
      <w:marTop w:val="0"/>
      <w:marBottom w:val="0"/>
      <w:divBdr>
        <w:top w:val="none" w:sz="0" w:space="0" w:color="auto"/>
        <w:left w:val="none" w:sz="0" w:space="0" w:color="auto"/>
        <w:bottom w:val="none" w:sz="0" w:space="0" w:color="auto"/>
        <w:right w:val="none" w:sz="0" w:space="0" w:color="auto"/>
      </w:divBdr>
    </w:div>
    <w:div w:id="610284153">
      <w:marLeft w:val="480"/>
      <w:marRight w:val="0"/>
      <w:marTop w:val="0"/>
      <w:marBottom w:val="0"/>
      <w:divBdr>
        <w:top w:val="none" w:sz="0" w:space="0" w:color="auto"/>
        <w:left w:val="none" w:sz="0" w:space="0" w:color="auto"/>
        <w:bottom w:val="none" w:sz="0" w:space="0" w:color="auto"/>
        <w:right w:val="none" w:sz="0" w:space="0" w:color="auto"/>
      </w:divBdr>
    </w:div>
    <w:div w:id="610287398">
      <w:marLeft w:val="480"/>
      <w:marRight w:val="0"/>
      <w:marTop w:val="0"/>
      <w:marBottom w:val="0"/>
      <w:divBdr>
        <w:top w:val="none" w:sz="0" w:space="0" w:color="auto"/>
        <w:left w:val="none" w:sz="0" w:space="0" w:color="auto"/>
        <w:bottom w:val="none" w:sz="0" w:space="0" w:color="auto"/>
        <w:right w:val="none" w:sz="0" w:space="0" w:color="auto"/>
      </w:divBdr>
    </w:div>
    <w:div w:id="610355864">
      <w:marLeft w:val="480"/>
      <w:marRight w:val="0"/>
      <w:marTop w:val="0"/>
      <w:marBottom w:val="0"/>
      <w:divBdr>
        <w:top w:val="none" w:sz="0" w:space="0" w:color="auto"/>
        <w:left w:val="none" w:sz="0" w:space="0" w:color="auto"/>
        <w:bottom w:val="none" w:sz="0" w:space="0" w:color="auto"/>
        <w:right w:val="none" w:sz="0" w:space="0" w:color="auto"/>
      </w:divBdr>
    </w:div>
    <w:div w:id="610359114">
      <w:marLeft w:val="480"/>
      <w:marRight w:val="0"/>
      <w:marTop w:val="0"/>
      <w:marBottom w:val="0"/>
      <w:divBdr>
        <w:top w:val="none" w:sz="0" w:space="0" w:color="auto"/>
        <w:left w:val="none" w:sz="0" w:space="0" w:color="auto"/>
        <w:bottom w:val="none" w:sz="0" w:space="0" w:color="auto"/>
        <w:right w:val="none" w:sz="0" w:space="0" w:color="auto"/>
      </w:divBdr>
    </w:div>
    <w:div w:id="610359491">
      <w:marLeft w:val="480"/>
      <w:marRight w:val="0"/>
      <w:marTop w:val="0"/>
      <w:marBottom w:val="0"/>
      <w:divBdr>
        <w:top w:val="none" w:sz="0" w:space="0" w:color="auto"/>
        <w:left w:val="none" w:sz="0" w:space="0" w:color="auto"/>
        <w:bottom w:val="none" w:sz="0" w:space="0" w:color="auto"/>
        <w:right w:val="none" w:sz="0" w:space="0" w:color="auto"/>
      </w:divBdr>
    </w:div>
    <w:div w:id="610362627">
      <w:marLeft w:val="480"/>
      <w:marRight w:val="0"/>
      <w:marTop w:val="0"/>
      <w:marBottom w:val="0"/>
      <w:divBdr>
        <w:top w:val="none" w:sz="0" w:space="0" w:color="auto"/>
        <w:left w:val="none" w:sz="0" w:space="0" w:color="auto"/>
        <w:bottom w:val="none" w:sz="0" w:space="0" w:color="auto"/>
        <w:right w:val="none" w:sz="0" w:space="0" w:color="auto"/>
      </w:divBdr>
    </w:div>
    <w:div w:id="610404960">
      <w:marLeft w:val="480"/>
      <w:marRight w:val="0"/>
      <w:marTop w:val="0"/>
      <w:marBottom w:val="0"/>
      <w:divBdr>
        <w:top w:val="none" w:sz="0" w:space="0" w:color="auto"/>
        <w:left w:val="none" w:sz="0" w:space="0" w:color="auto"/>
        <w:bottom w:val="none" w:sz="0" w:space="0" w:color="auto"/>
        <w:right w:val="none" w:sz="0" w:space="0" w:color="auto"/>
      </w:divBdr>
    </w:div>
    <w:div w:id="610547837">
      <w:marLeft w:val="480"/>
      <w:marRight w:val="0"/>
      <w:marTop w:val="0"/>
      <w:marBottom w:val="0"/>
      <w:divBdr>
        <w:top w:val="none" w:sz="0" w:space="0" w:color="auto"/>
        <w:left w:val="none" w:sz="0" w:space="0" w:color="auto"/>
        <w:bottom w:val="none" w:sz="0" w:space="0" w:color="auto"/>
        <w:right w:val="none" w:sz="0" w:space="0" w:color="auto"/>
      </w:divBdr>
    </w:div>
    <w:div w:id="610551836">
      <w:marLeft w:val="480"/>
      <w:marRight w:val="0"/>
      <w:marTop w:val="0"/>
      <w:marBottom w:val="0"/>
      <w:divBdr>
        <w:top w:val="none" w:sz="0" w:space="0" w:color="auto"/>
        <w:left w:val="none" w:sz="0" w:space="0" w:color="auto"/>
        <w:bottom w:val="none" w:sz="0" w:space="0" w:color="auto"/>
        <w:right w:val="none" w:sz="0" w:space="0" w:color="auto"/>
      </w:divBdr>
    </w:div>
    <w:div w:id="610628276">
      <w:marLeft w:val="480"/>
      <w:marRight w:val="0"/>
      <w:marTop w:val="0"/>
      <w:marBottom w:val="0"/>
      <w:divBdr>
        <w:top w:val="none" w:sz="0" w:space="0" w:color="auto"/>
        <w:left w:val="none" w:sz="0" w:space="0" w:color="auto"/>
        <w:bottom w:val="none" w:sz="0" w:space="0" w:color="auto"/>
        <w:right w:val="none" w:sz="0" w:space="0" w:color="auto"/>
      </w:divBdr>
    </w:div>
    <w:div w:id="610665577">
      <w:marLeft w:val="480"/>
      <w:marRight w:val="0"/>
      <w:marTop w:val="0"/>
      <w:marBottom w:val="0"/>
      <w:divBdr>
        <w:top w:val="none" w:sz="0" w:space="0" w:color="auto"/>
        <w:left w:val="none" w:sz="0" w:space="0" w:color="auto"/>
        <w:bottom w:val="none" w:sz="0" w:space="0" w:color="auto"/>
        <w:right w:val="none" w:sz="0" w:space="0" w:color="auto"/>
      </w:divBdr>
    </w:div>
    <w:div w:id="610669486">
      <w:marLeft w:val="480"/>
      <w:marRight w:val="0"/>
      <w:marTop w:val="0"/>
      <w:marBottom w:val="0"/>
      <w:divBdr>
        <w:top w:val="none" w:sz="0" w:space="0" w:color="auto"/>
        <w:left w:val="none" w:sz="0" w:space="0" w:color="auto"/>
        <w:bottom w:val="none" w:sz="0" w:space="0" w:color="auto"/>
        <w:right w:val="none" w:sz="0" w:space="0" w:color="auto"/>
      </w:divBdr>
    </w:div>
    <w:div w:id="610669909">
      <w:marLeft w:val="480"/>
      <w:marRight w:val="0"/>
      <w:marTop w:val="0"/>
      <w:marBottom w:val="0"/>
      <w:divBdr>
        <w:top w:val="none" w:sz="0" w:space="0" w:color="auto"/>
        <w:left w:val="none" w:sz="0" w:space="0" w:color="auto"/>
        <w:bottom w:val="none" w:sz="0" w:space="0" w:color="auto"/>
        <w:right w:val="none" w:sz="0" w:space="0" w:color="auto"/>
      </w:divBdr>
    </w:div>
    <w:div w:id="610673338">
      <w:marLeft w:val="480"/>
      <w:marRight w:val="0"/>
      <w:marTop w:val="0"/>
      <w:marBottom w:val="0"/>
      <w:divBdr>
        <w:top w:val="none" w:sz="0" w:space="0" w:color="auto"/>
        <w:left w:val="none" w:sz="0" w:space="0" w:color="auto"/>
        <w:bottom w:val="none" w:sz="0" w:space="0" w:color="auto"/>
        <w:right w:val="none" w:sz="0" w:space="0" w:color="auto"/>
      </w:divBdr>
    </w:div>
    <w:div w:id="610742214">
      <w:marLeft w:val="480"/>
      <w:marRight w:val="0"/>
      <w:marTop w:val="0"/>
      <w:marBottom w:val="0"/>
      <w:divBdr>
        <w:top w:val="none" w:sz="0" w:space="0" w:color="auto"/>
        <w:left w:val="none" w:sz="0" w:space="0" w:color="auto"/>
        <w:bottom w:val="none" w:sz="0" w:space="0" w:color="auto"/>
        <w:right w:val="none" w:sz="0" w:space="0" w:color="auto"/>
      </w:divBdr>
    </w:div>
    <w:div w:id="610816974">
      <w:marLeft w:val="480"/>
      <w:marRight w:val="0"/>
      <w:marTop w:val="0"/>
      <w:marBottom w:val="0"/>
      <w:divBdr>
        <w:top w:val="none" w:sz="0" w:space="0" w:color="auto"/>
        <w:left w:val="none" w:sz="0" w:space="0" w:color="auto"/>
        <w:bottom w:val="none" w:sz="0" w:space="0" w:color="auto"/>
        <w:right w:val="none" w:sz="0" w:space="0" w:color="auto"/>
      </w:divBdr>
    </w:div>
    <w:div w:id="610822541">
      <w:marLeft w:val="480"/>
      <w:marRight w:val="0"/>
      <w:marTop w:val="0"/>
      <w:marBottom w:val="0"/>
      <w:divBdr>
        <w:top w:val="none" w:sz="0" w:space="0" w:color="auto"/>
        <w:left w:val="none" w:sz="0" w:space="0" w:color="auto"/>
        <w:bottom w:val="none" w:sz="0" w:space="0" w:color="auto"/>
        <w:right w:val="none" w:sz="0" w:space="0" w:color="auto"/>
      </w:divBdr>
    </w:div>
    <w:div w:id="610893420">
      <w:marLeft w:val="480"/>
      <w:marRight w:val="0"/>
      <w:marTop w:val="0"/>
      <w:marBottom w:val="0"/>
      <w:divBdr>
        <w:top w:val="none" w:sz="0" w:space="0" w:color="auto"/>
        <w:left w:val="none" w:sz="0" w:space="0" w:color="auto"/>
        <w:bottom w:val="none" w:sz="0" w:space="0" w:color="auto"/>
        <w:right w:val="none" w:sz="0" w:space="0" w:color="auto"/>
      </w:divBdr>
    </w:div>
    <w:div w:id="610933962">
      <w:marLeft w:val="480"/>
      <w:marRight w:val="0"/>
      <w:marTop w:val="0"/>
      <w:marBottom w:val="0"/>
      <w:divBdr>
        <w:top w:val="none" w:sz="0" w:space="0" w:color="auto"/>
        <w:left w:val="none" w:sz="0" w:space="0" w:color="auto"/>
        <w:bottom w:val="none" w:sz="0" w:space="0" w:color="auto"/>
        <w:right w:val="none" w:sz="0" w:space="0" w:color="auto"/>
      </w:divBdr>
    </w:div>
    <w:div w:id="610942645">
      <w:marLeft w:val="480"/>
      <w:marRight w:val="0"/>
      <w:marTop w:val="0"/>
      <w:marBottom w:val="0"/>
      <w:divBdr>
        <w:top w:val="none" w:sz="0" w:space="0" w:color="auto"/>
        <w:left w:val="none" w:sz="0" w:space="0" w:color="auto"/>
        <w:bottom w:val="none" w:sz="0" w:space="0" w:color="auto"/>
        <w:right w:val="none" w:sz="0" w:space="0" w:color="auto"/>
      </w:divBdr>
    </w:div>
    <w:div w:id="611087229">
      <w:marLeft w:val="480"/>
      <w:marRight w:val="0"/>
      <w:marTop w:val="0"/>
      <w:marBottom w:val="0"/>
      <w:divBdr>
        <w:top w:val="none" w:sz="0" w:space="0" w:color="auto"/>
        <w:left w:val="none" w:sz="0" w:space="0" w:color="auto"/>
        <w:bottom w:val="none" w:sz="0" w:space="0" w:color="auto"/>
        <w:right w:val="none" w:sz="0" w:space="0" w:color="auto"/>
      </w:divBdr>
    </w:div>
    <w:div w:id="611133993">
      <w:marLeft w:val="480"/>
      <w:marRight w:val="0"/>
      <w:marTop w:val="0"/>
      <w:marBottom w:val="0"/>
      <w:divBdr>
        <w:top w:val="none" w:sz="0" w:space="0" w:color="auto"/>
        <w:left w:val="none" w:sz="0" w:space="0" w:color="auto"/>
        <w:bottom w:val="none" w:sz="0" w:space="0" w:color="auto"/>
        <w:right w:val="none" w:sz="0" w:space="0" w:color="auto"/>
      </w:divBdr>
    </w:div>
    <w:div w:id="611134105">
      <w:marLeft w:val="480"/>
      <w:marRight w:val="0"/>
      <w:marTop w:val="0"/>
      <w:marBottom w:val="0"/>
      <w:divBdr>
        <w:top w:val="none" w:sz="0" w:space="0" w:color="auto"/>
        <w:left w:val="none" w:sz="0" w:space="0" w:color="auto"/>
        <w:bottom w:val="none" w:sz="0" w:space="0" w:color="auto"/>
        <w:right w:val="none" w:sz="0" w:space="0" w:color="auto"/>
      </w:divBdr>
    </w:div>
    <w:div w:id="611135419">
      <w:marLeft w:val="480"/>
      <w:marRight w:val="0"/>
      <w:marTop w:val="0"/>
      <w:marBottom w:val="0"/>
      <w:divBdr>
        <w:top w:val="none" w:sz="0" w:space="0" w:color="auto"/>
        <w:left w:val="none" w:sz="0" w:space="0" w:color="auto"/>
        <w:bottom w:val="none" w:sz="0" w:space="0" w:color="auto"/>
        <w:right w:val="none" w:sz="0" w:space="0" w:color="auto"/>
      </w:divBdr>
    </w:div>
    <w:div w:id="611135534">
      <w:marLeft w:val="480"/>
      <w:marRight w:val="0"/>
      <w:marTop w:val="0"/>
      <w:marBottom w:val="0"/>
      <w:divBdr>
        <w:top w:val="none" w:sz="0" w:space="0" w:color="auto"/>
        <w:left w:val="none" w:sz="0" w:space="0" w:color="auto"/>
        <w:bottom w:val="none" w:sz="0" w:space="0" w:color="auto"/>
        <w:right w:val="none" w:sz="0" w:space="0" w:color="auto"/>
      </w:divBdr>
    </w:div>
    <w:div w:id="611136376">
      <w:marLeft w:val="480"/>
      <w:marRight w:val="0"/>
      <w:marTop w:val="0"/>
      <w:marBottom w:val="0"/>
      <w:divBdr>
        <w:top w:val="none" w:sz="0" w:space="0" w:color="auto"/>
        <w:left w:val="none" w:sz="0" w:space="0" w:color="auto"/>
        <w:bottom w:val="none" w:sz="0" w:space="0" w:color="auto"/>
        <w:right w:val="none" w:sz="0" w:space="0" w:color="auto"/>
      </w:divBdr>
    </w:div>
    <w:div w:id="611203821">
      <w:marLeft w:val="480"/>
      <w:marRight w:val="0"/>
      <w:marTop w:val="0"/>
      <w:marBottom w:val="0"/>
      <w:divBdr>
        <w:top w:val="none" w:sz="0" w:space="0" w:color="auto"/>
        <w:left w:val="none" w:sz="0" w:space="0" w:color="auto"/>
        <w:bottom w:val="none" w:sz="0" w:space="0" w:color="auto"/>
        <w:right w:val="none" w:sz="0" w:space="0" w:color="auto"/>
      </w:divBdr>
    </w:div>
    <w:div w:id="611322947">
      <w:marLeft w:val="480"/>
      <w:marRight w:val="0"/>
      <w:marTop w:val="0"/>
      <w:marBottom w:val="0"/>
      <w:divBdr>
        <w:top w:val="none" w:sz="0" w:space="0" w:color="auto"/>
        <w:left w:val="none" w:sz="0" w:space="0" w:color="auto"/>
        <w:bottom w:val="none" w:sz="0" w:space="0" w:color="auto"/>
        <w:right w:val="none" w:sz="0" w:space="0" w:color="auto"/>
      </w:divBdr>
    </w:div>
    <w:div w:id="611328047">
      <w:marLeft w:val="480"/>
      <w:marRight w:val="0"/>
      <w:marTop w:val="0"/>
      <w:marBottom w:val="0"/>
      <w:divBdr>
        <w:top w:val="none" w:sz="0" w:space="0" w:color="auto"/>
        <w:left w:val="none" w:sz="0" w:space="0" w:color="auto"/>
        <w:bottom w:val="none" w:sz="0" w:space="0" w:color="auto"/>
        <w:right w:val="none" w:sz="0" w:space="0" w:color="auto"/>
      </w:divBdr>
    </w:div>
    <w:div w:id="611475536">
      <w:marLeft w:val="480"/>
      <w:marRight w:val="0"/>
      <w:marTop w:val="0"/>
      <w:marBottom w:val="0"/>
      <w:divBdr>
        <w:top w:val="none" w:sz="0" w:space="0" w:color="auto"/>
        <w:left w:val="none" w:sz="0" w:space="0" w:color="auto"/>
        <w:bottom w:val="none" w:sz="0" w:space="0" w:color="auto"/>
        <w:right w:val="none" w:sz="0" w:space="0" w:color="auto"/>
      </w:divBdr>
    </w:div>
    <w:div w:id="611519639">
      <w:marLeft w:val="480"/>
      <w:marRight w:val="0"/>
      <w:marTop w:val="0"/>
      <w:marBottom w:val="0"/>
      <w:divBdr>
        <w:top w:val="none" w:sz="0" w:space="0" w:color="auto"/>
        <w:left w:val="none" w:sz="0" w:space="0" w:color="auto"/>
        <w:bottom w:val="none" w:sz="0" w:space="0" w:color="auto"/>
        <w:right w:val="none" w:sz="0" w:space="0" w:color="auto"/>
      </w:divBdr>
    </w:div>
    <w:div w:id="611592846">
      <w:marLeft w:val="480"/>
      <w:marRight w:val="0"/>
      <w:marTop w:val="0"/>
      <w:marBottom w:val="0"/>
      <w:divBdr>
        <w:top w:val="none" w:sz="0" w:space="0" w:color="auto"/>
        <w:left w:val="none" w:sz="0" w:space="0" w:color="auto"/>
        <w:bottom w:val="none" w:sz="0" w:space="0" w:color="auto"/>
        <w:right w:val="none" w:sz="0" w:space="0" w:color="auto"/>
      </w:divBdr>
    </w:div>
    <w:div w:id="611594146">
      <w:marLeft w:val="480"/>
      <w:marRight w:val="0"/>
      <w:marTop w:val="0"/>
      <w:marBottom w:val="0"/>
      <w:divBdr>
        <w:top w:val="none" w:sz="0" w:space="0" w:color="auto"/>
        <w:left w:val="none" w:sz="0" w:space="0" w:color="auto"/>
        <w:bottom w:val="none" w:sz="0" w:space="0" w:color="auto"/>
        <w:right w:val="none" w:sz="0" w:space="0" w:color="auto"/>
      </w:divBdr>
    </w:div>
    <w:div w:id="611716706">
      <w:marLeft w:val="480"/>
      <w:marRight w:val="0"/>
      <w:marTop w:val="0"/>
      <w:marBottom w:val="0"/>
      <w:divBdr>
        <w:top w:val="none" w:sz="0" w:space="0" w:color="auto"/>
        <w:left w:val="none" w:sz="0" w:space="0" w:color="auto"/>
        <w:bottom w:val="none" w:sz="0" w:space="0" w:color="auto"/>
        <w:right w:val="none" w:sz="0" w:space="0" w:color="auto"/>
      </w:divBdr>
    </w:div>
    <w:div w:id="611743790">
      <w:marLeft w:val="480"/>
      <w:marRight w:val="0"/>
      <w:marTop w:val="0"/>
      <w:marBottom w:val="0"/>
      <w:divBdr>
        <w:top w:val="none" w:sz="0" w:space="0" w:color="auto"/>
        <w:left w:val="none" w:sz="0" w:space="0" w:color="auto"/>
        <w:bottom w:val="none" w:sz="0" w:space="0" w:color="auto"/>
        <w:right w:val="none" w:sz="0" w:space="0" w:color="auto"/>
      </w:divBdr>
    </w:div>
    <w:div w:id="611859581">
      <w:marLeft w:val="480"/>
      <w:marRight w:val="0"/>
      <w:marTop w:val="0"/>
      <w:marBottom w:val="0"/>
      <w:divBdr>
        <w:top w:val="none" w:sz="0" w:space="0" w:color="auto"/>
        <w:left w:val="none" w:sz="0" w:space="0" w:color="auto"/>
        <w:bottom w:val="none" w:sz="0" w:space="0" w:color="auto"/>
        <w:right w:val="none" w:sz="0" w:space="0" w:color="auto"/>
      </w:divBdr>
    </w:div>
    <w:div w:id="611860313">
      <w:marLeft w:val="480"/>
      <w:marRight w:val="0"/>
      <w:marTop w:val="0"/>
      <w:marBottom w:val="0"/>
      <w:divBdr>
        <w:top w:val="none" w:sz="0" w:space="0" w:color="auto"/>
        <w:left w:val="none" w:sz="0" w:space="0" w:color="auto"/>
        <w:bottom w:val="none" w:sz="0" w:space="0" w:color="auto"/>
        <w:right w:val="none" w:sz="0" w:space="0" w:color="auto"/>
      </w:divBdr>
    </w:div>
    <w:div w:id="611860928">
      <w:marLeft w:val="480"/>
      <w:marRight w:val="0"/>
      <w:marTop w:val="0"/>
      <w:marBottom w:val="0"/>
      <w:divBdr>
        <w:top w:val="none" w:sz="0" w:space="0" w:color="auto"/>
        <w:left w:val="none" w:sz="0" w:space="0" w:color="auto"/>
        <w:bottom w:val="none" w:sz="0" w:space="0" w:color="auto"/>
        <w:right w:val="none" w:sz="0" w:space="0" w:color="auto"/>
      </w:divBdr>
    </w:div>
    <w:div w:id="611936407">
      <w:marLeft w:val="480"/>
      <w:marRight w:val="0"/>
      <w:marTop w:val="0"/>
      <w:marBottom w:val="0"/>
      <w:divBdr>
        <w:top w:val="none" w:sz="0" w:space="0" w:color="auto"/>
        <w:left w:val="none" w:sz="0" w:space="0" w:color="auto"/>
        <w:bottom w:val="none" w:sz="0" w:space="0" w:color="auto"/>
        <w:right w:val="none" w:sz="0" w:space="0" w:color="auto"/>
      </w:divBdr>
    </w:div>
    <w:div w:id="611977368">
      <w:marLeft w:val="480"/>
      <w:marRight w:val="0"/>
      <w:marTop w:val="0"/>
      <w:marBottom w:val="0"/>
      <w:divBdr>
        <w:top w:val="none" w:sz="0" w:space="0" w:color="auto"/>
        <w:left w:val="none" w:sz="0" w:space="0" w:color="auto"/>
        <w:bottom w:val="none" w:sz="0" w:space="0" w:color="auto"/>
        <w:right w:val="none" w:sz="0" w:space="0" w:color="auto"/>
      </w:divBdr>
    </w:div>
    <w:div w:id="611977515">
      <w:marLeft w:val="480"/>
      <w:marRight w:val="0"/>
      <w:marTop w:val="0"/>
      <w:marBottom w:val="0"/>
      <w:divBdr>
        <w:top w:val="none" w:sz="0" w:space="0" w:color="auto"/>
        <w:left w:val="none" w:sz="0" w:space="0" w:color="auto"/>
        <w:bottom w:val="none" w:sz="0" w:space="0" w:color="auto"/>
        <w:right w:val="none" w:sz="0" w:space="0" w:color="auto"/>
      </w:divBdr>
    </w:div>
    <w:div w:id="611977645">
      <w:marLeft w:val="480"/>
      <w:marRight w:val="0"/>
      <w:marTop w:val="0"/>
      <w:marBottom w:val="0"/>
      <w:divBdr>
        <w:top w:val="none" w:sz="0" w:space="0" w:color="auto"/>
        <w:left w:val="none" w:sz="0" w:space="0" w:color="auto"/>
        <w:bottom w:val="none" w:sz="0" w:space="0" w:color="auto"/>
        <w:right w:val="none" w:sz="0" w:space="0" w:color="auto"/>
      </w:divBdr>
    </w:div>
    <w:div w:id="612051621">
      <w:marLeft w:val="480"/>
      <w:marRight w:val="0"/>
      <w:marTop w:val="0"/>
      <w:marBottom w:val="0"/>
      <w:divBdr>
        <w:top w:val="none" w:sz="0" w:space="0" w:color="auto"/>
        <w:left w:val="none" w:sz="0" w:space="0" w:color="auto"/>
        <w:bottom w:val="none" w:sz="0" w:space="0" w:color="auto"/>
        <w:right w:val="none" w:sz="0" w:space="0" w:color="auto"/>
      </w:divBdr>
    </w:div>
    <w:div w:id="612126596">
      <w:marLeft w:val="480"/>
      <w:marRight w:val="0"/>
      <w:marTop w:val="0"/>
      <w:marBottom w:val="0"/>
      <w:divBdr>
        <w:top w:val="none" w:sz="0" w:space="0" w:color="auto"/>
        <w:left w:val="none" w:sz="0" w:space="0" w:color="auto"/>
        <w:bottom w:val="none" w:sz="0" w:space="0" w:color="auto"/>
        <w:right w:val="none" w:sz="0" w:space="0" w:color="auto"/>
      </w:divBdr>
    </w:div>
    <w:div w:id="612132915">
      <w:marLeft w:val="480"/>
      <w:marRight w:val="0"/>
      <w:marTop w:val="0"/>
      <w:marBottom w:val="0"/>
      <w:divBdr>
        <w:top w:val="none" w:sz="0" w:space="0" w:color="auto"/>
        <w:left w:val="none" w:sz="0" w:space="0" w:color="auto"/>
        <w:bottom w:val="none" w:sz="0" w:space="0" w:color="auto"/>
        <w:right w:val="none" w:sz="0" w:space="0" w:color="auto"/>
      </w:divBdr>
    </w:div>
    <w:div w:id="612133965">
      <w:marLeft w:val="480"/>
      <w:marRight w:val="0"/>
      <w:marTop w:val="0"/>
      <w:marBottom w:val="0"/>
      <w:divBdr>
        <w:top w:val="none" w:sz="0" w:space="0" w:color="auto"/>
        <w:left w:val="none" w:sz="0" w:space="0" w:color="auto"/>
        <w:bottom w:val="none" w:sz="0" w:space="0" w:color="auto"/>
        <w:right w:val="none" w:sz="0" w:space="0" w:color="auto"/>
      </w:divBdr>
    </w:div>
    <w:div w:id="612134799">
      <w:marLeft w:val="480"/>
      <w:marRight w:val="0"/>
      <w:marTop w:val="0"/>
      <w:marBottom w:val="0"/>
      <w:divBdr>
        <w:top w:val="none" w:sz="0" w:space="0" w:color="auto"/>
        <w:left w:val="none" w:sz="0" w:space="0" w:color="auto"/>
        <w:bottom w:val="none" w:sz="0" w:space="0" w:color="auto"/>
        <w:right w:val="none" w:sz="0" w:space="0" w:color="auto"/>
      </w:divBdr>
    </w:div>
    <w:div w:id="612135778">
      <w:marLeft w:val="480"/>
      <w:marRight w:val="0"/>
      <w:marTop w:val="0"/>
      <w:marBottom w:val="0"/>
      <w:divBdr>
        <w:top w:val="none" w:sz="0" w:space="0" w:color="auto"/>
        <w:left w:val="none" w:sz="0" w:space="0" w:color="auto"/>
        <w:bottom w:val="none" w:sz="0" w:space="0" w:color="auto"/>
        <w:right w:val="none" w:sz="0" w:space="0" w:color="auto"/>
      </w:divBdr>
    </w:div>
    <w:div w:id="612245944">
      <w:marLeft w:val="480"/>
      <w:marRight w:val="0"/>
      <w:marTop w:val="0"/>
      <w:marBottom w:val="0"/>
      <w:divBdr>
        <w:top w:val="none" w:sz="0" w:space="0" w:color="auto"/>
        <w:left w:val="none" w:sz="0" w:space="0" w:color="auto"/>
        <w:bottom w:val="none" w:sz="0" w:space="0" w:color="auto"/>
        <w:right w:val="none" w:sz="0" w:space="0" w:color="auto"/>
      </w:divBdr>
    </w:div>
    <w:div w:id="612249249">
      <w:marLeft w:val="480"/>
      <w:marRight w:val="0"/>
      <w:marTop w:val="0"/>
      <w:marBottom w:val="0"/>
      <w:divBdr>
        <w:top w:val="none" w:sz="0" w:space="0" w:color="auto"/>
        <w:left w:val="none" w:sz="0" w:space="0" w:color="auto"/>
        <w:bottom w:val="none" w:sz="0" w:space="0" w:color="auto"/>
        <w:right w:val="none" w:sz="0" w:space="0" w:color="auto"/>
      </w:divBdr>
    </w:div>
    <w:div w:id="612323630">
      <w:marLeft w:val="480"/>
      <w:marRight w:val="0"/>
      <w:marTop w:val="0"/>
      <w:marBottom w:val="0"/>
      <w:divBdr>
        <w:top w:val="none" w:sz="0" w:space="0" w:color="auto"/>
        <w:left w:val="none" w:sz="0" w:space="0" w:color="auto"/>
        <w:bottom w:val="none" w:sz="0" w:space="0" w:color="auto"/>
        <w:right w:val="none" w:sz="0" w:space="0" w:color="auto"/>
      </w:divBdr>
    </w:div>
    <w:div w:id="612326355">
      <w:marLeft w:val="480"/>
      <w:marRight w:val="0"/>
      <w:marTop w:val="0"/>
      <w:marBottom w:val="0"/>
      <w:divBdr>
        <w:top w:val="none" w:sz="0" w:space="0" w:color="auto"/>
        <w:left w:val="none" w:sz="0" w:space="0" w:color="auto"/>
        <w:bottom w:val="none" w:sz="0" w:space="0" w:color="auto"/>
        <w:right w:val="none" w:sz="0" w:space="0" w:color="auto"/>
      </w:divBdr>
    </w:div>
    <w:div w:id="612372050">
      <w:marLeft w:val="480"/>
      <w:marRight w:val="0"/>
      <w:marTop w:val="0"/>
      <w:marBottom w:val="0"/>
      <w:divBdr>
        <w:top w:val="none" w:sz="0" w:space="0" w:color="auto"/>
        <w:left w:val="none" w:sz="0" w:space="0" w:color="auto"/>
        <w:bottom w:val="none" w:sz="0" w:space="0" w:color="auto"/>
        <w:right w:val="none" w:sz="0" w:space="0" w:color="auto"/>
      </w:divBdr>
    </w:div>
    <w:div w:id="612400103">
      <w:marLeft w:val="480"/>
      <w:marRight w:val="0"/>
      <w:marTop w:val="0"/>
      <w:marBottom w:val="0"/>
      <w:divBdr>
        <w:top w:val="none" w:sz="0" w:space="0" w:color="auto"/>
        <w:left w:val="none" w:sz="0" w:space="0" w:color="auto"/>
        <w:bottom w:val="none" w:sz="0" w:space="0" w:color="auto"/>
        <w:right w:val="none" w:sz="0" w:space="0" w:color="auto"/>
      </w:divBdr>
    </w:div>
    <w:div w:id="612440610">
      <w:marLeft w:val="480"/>
      <w:marRight w:val="0"/>
      <w:marTop w:val="0"/>
      <w:marBottom w:val="0"/>
      <w:divBdr>
        <w:top w:val="none" w:sz="0" w:space="0" w:color="auto"/>
        <w:left w:val="none" w:sz="0" w:space="0" w:color="auto"/>
        <w:bottom w:val="none" w:sz="0" w:space="0" w:color="auto"/>
        <w:right w:val="none" w:sz="0" w:space="0" w:color="auto"/>
      </w:divBdr>
    </w:div>
    <w:div w:id="612588455">
      <w:marLeft w:val="480"/>
      <w:marRight w:val="0"/>
      <w:marTop w:val="0"/>
      <w:marBottom w:val="0"/>
      <w:divBdr>
        <w:top w:val="none" w:sz="0" w:space="0" w:color="auto"/>
        <w:left w:val="none" w:sz="0" w:space="0" w:color="auto"/>
        <w:bottom w:val="none" w:sz="0" w:space="0" w:color="auto"/>
        <w:right w:val="none" w:sz="0" w:space="0" w:color="auto"/>
      </w:divBdr>
    </w:div>
    <w:div w:id="612590929">
      <w:marLeft w:val="480"/>
      <w:marRight w:val="0"/>
      <w:marTop w:val="0"/>
      <w:marBottom w:val="0"/>
      <w:divBdr>
        <w:top w:val="none" w:sz="0" w:space="0" w:color="auto"/>
        <w:left w:val="none" w:sz="0" w:space="0" w:color="auto"/>
        <w:bottom w:val="none" w:sz="0" w:space="0" w:color="auto"/>
        <w:right w:val="none" w:sz="0" w:space="0" w:color="auto"/>
      </w:divBdr>
    </w:div>
    <w:div w:id="612635636">
      <w:marLeft w:val="480"/>
      <w:marRight w:val="0"/>
      <w:marTop w:val="0"/>
      <w:marBottom w:val="0"/>
      <w:divBdr>
        <w:top w:val="none" w:sz="0" w:space="0" w:color="auto"/>
        <w:left w:val="none" w:sz="0" w:space="0" w:color="auto"/>
        <w:bottom w:val="none" w:sz="0" w:space="0" w:color="auto"/>
        <w:right w:val="none" w:sz="0" w:space="0" w:color="auto"/>
      </w:divBdr>
    </w:div>
    <w:div w:id="612636617">
      <w:marLeft w:val="480"/>
      <w:marRight w:val="0"/>
      <w:marTop w:val="0"/>
      <w:marBottom w:val="0"/>
      <w:divBdr>
        <w:top w:val="none" w:sz="0" w:space="0" w:color="auto"/>
        <w:left w:val="none" w:sz="0" w:space="0" w:color="auto"/>
        <w:bottom w:val="none" w:sz="0" w:space="0" w:color="auto"/>
        <w:right w:val="none" w:sz="0" w:space="0" w:color="auto"/>
      </w:divBdr>
    </w:div>
    <w:div w:id="612783419">
      <w:marLeft w:val="480"/>
      <w:marRight w:val="0"/>
      <w:marTop w:val="0"/>
      <w:marBottom w:val="0"/>
      <w:divBdr>
        <w:top w:val="none" w:sz="0" w:space="0" w:color="auto"/>
        <w:left w:val="none" w:sz="0" w:space="0" w:color="auto"/>
        <w:bottom w:val="none" w:sz="0" w:space="0" w:color="auto"/>
        <w:right w:val="none" w:sz="0" w:space="0" w:color="auto"/>
      </w:divBdr>
    </w:div>
    <w:div w:id="612783716">
      <w:marLeft w:val="480"/>
      <w:marRight w:val="0"/>
      <w:marTop w:val="0"/>
      <w:marBottom w:val="0"/>
      <w:divBdr>
        <w:top w:val="none" w:sz="0" w:space="0" w:color="auto"/>
        <w:left w:val="none" w:sz="0" w:space="0" w:color="auto"/>
        <w:bottom w:val="none" w:sz="0" w:space="0" w:color="auto"/>
        <w:right w:val="none" w:sz="0" w:space="0" w:color="auto"/>
      </w:divBdr>
    </w:div>
    <w:div w:id="612787150">
      <w:marLeft w:val="480"/>
      <w:marRight w:val="0"/>
      <w:marTop w:val="0"/>
      <w:marBottom w:val="0"/>
      <w:divBdr>
        <w:top w:val="none" w:sz="0" w:space="0" w:color="auto"/>
        <w:left w:val="none" w:sz="0" w:space="0" w:color="auto"/>
        <w:bottom w:val="none" w:sz="0" w:space="0" w:color="auto"/>
        <w:right w:val="none" w:sz="0" w:space="0" w:color="auto"/>
      </w:divBdr>
    </w:div>
    <w:div w:id="612788882">
      <w:marLeft w:val="480"/>
      <w:marRight w:val="0"/>
      <w:marTop w:val="0"/>
      <w:marBottom w:val="0"/>
      <w:divBdr>
        <w:top w:val="none" w:sz="0" w:space="0" w:color="auto"/>
        <w:left w:val="none" w:sz="0" w:space="0" w:color="auto"/>
        <w:bottom w:val="none" w:sz="0" w:space="0" w:color="auto"/>
        <w:right w:val="none" w:sz="0" w:space="0" w:color="auto"/>
      </w:divBdr>
    </w:div>
    <w:div w:id="612828811">
      <w:marLeft w:val="480"/>
      <w:marRight w:val="0"/>
      <w:marTop w:val="0"/>
      <w:marBottom w:val="0"/>
      <w:divBdr>
        <w:top w:val="none" w:sz="0" w:space="0" w:color="auto"/>
        <w:left w:val="none" w:sz="0" w:space="0" w:color="auto"/>
        <w:bottom w:val="none" w:sz="0" w:space="0" w:color="auto"/>
        <w:right w:val="none" w:sz="0" w:space="0" w:color="auto"/>
      </w:divBdr>
    </w:div>
    <w:div w:id="612858416">
      <w:marLeft w:val="480"/>
      <w:marRight w:val="0"/>
      <w:marTop w:val="0"/>
      <w:marBottom w:val="0"/>
      <w:divBdr>
        <w:top w:val="none" w:sz="0" w:space="0" w:color="auto"/>
        <w:left w:val="none" w:sz="0" w:space="0" w:color="auto"/>
        <w:bottom w:val="none" w:sz="0" w:space="0" w:color="auto"/>
        <w:right w:val="none" w:sz="0" w:space="0" w:color="auto"/>
      </w:divBdr>
    </w:div>
    <w:div w:id="612905107">
      <w:marLeft w:val="480"/>
      <w:marRight w:val="0"/>
      <w:marTop w:val="0"/>
      <w:marBottom w:val="0"/>
      <w:divBdr>
        <w:top w:val="none" w:sz="0" w:space="0" w:color="auto"/>
        <w:left w:val="none" w:sz="0" w:space="0" w:color="auto"/>
        <w:bottom w:val="none" w:sz="0" w:space="0" w:color="auto"/>
        <w:right w:val="none" w:sz="0" w:space="0" w:color="auto"/>
      </w:divBdr>
    </w:div>
    <w:div w:id="612978788">
      <w:marLeft w:val="480"/>
      <w:marRight w:val="0"/>
      <w:marTop w:val="0"/>
      <w:marBottom w:val="0"/>
      <w:divBdr>
        <w:top w:val="none" w:sz="0" w:space="0" w:color="auto"/>
        <w:left w:val="none" w:sz="0" w:space="0" w:color="auto"/>
        <w:bottom w:val="none" w:sz="0" w:space="0" w:color="auto"/>
        <w:right w:val="none" w:sz="0" w:space="0" w:color="auto"/>
      </w:divBdr>
    </w:div>
    <w:div w:id="612979909">
      <w:marLeft w:val="480"/>
      <w:marRight w:val="0"/>
      <w:marTop w:val="0"/>
      <w:marBottom w:val="0"/>
      <w:divBdr>
        <w:top w:val="none" w:sz="0" w:space="0" w:color="auto"/>
        <w:left w:val="none" w:sz="0" w:space="0" w:color="auto"/>
        <w:bottom w:val="none" w:sz="0" w:space="0" w:color="auto"/>
        <w:right w:val="none" w:sz="0" w:space="0" w:color="auto"/>
      </w:divBdr>
    </w:div>
    <w:div w:id="612982606">
      <w:marLeft w:val="480"/>
      <w:marRight w:val="0"/>
      <w:marTop w:val="0"/>
      <w:marBottom w:val="0"/>
      <w:divBdr>
        <w:top w:val="none" w:sz="0" w:space="0" w:color="auto"/>
        <w:left w:val="none" w:sz="0" w:space="0" w:color="auto"/>
        <w:bottom w:val="none" w:sz="0" w:space="0" w:color="auto"/>
        <w:right w:val="none" w:sz="0" w:space="0" w:color="auto"/>
      </w:divBdr>
    </w:div>
    <w:div w:id="613093008">
      <w:marLeft w:val="480"/>
      <w:marRight w:val="0"/>
      <w:marTop w:val="0"/>
      <w:marBottom w:val="0"/>
      <w:divBdr>
        <w:top w:val="none" w:sz="0" w:space="0" w:color="auto"/>
        <w:left w:val="none" w:sz="0" w:space="0" w:color="auto"/>
        <w:bottom w:val="none" w:sz="0" w:space="0" w:color="auto"/>
        <w:right w:val="none" w:sz="0" w:space="0" w:color="auto"/>
      </w:divBdr>
    </w:div>
    <w:div w:id="613100617">
      <w:marLeft w:val="480"/>
      <w:marRight w:val="0"/>
      <w:marTop w:val="0"/>
      <w:marBottom w:val="0"/>
      <w:divBdr>
        <w:top w:val="none" w:sz="0" w:space="0" w:color="auto"/>
        <w:left w:val="none" w:sz="0" w:space="0" w:color="auto"/>
        <w:bottom w:val="none" w:sz="0" w:space="0" w:color="auto"/>
        <w:right w:val="none" w:sz="0" w:space="0" w:color="auto"/>
      </w:divBdr>
    </w:div>
    <w:div w:id="613101166">
      <w:marLeft w:val="480"/>
      <w:marRight w:val="0"/>
      <w:marTop w:val="0"/>
      <w:marBottom w:val="0"/>
      <w:divBdr>
        <w:top w:val="none" w:sz="0" w:space="0" w:color="auto"/>
        <w:left w:val="none" w:sz="0" w:space="0" w:color="auto"/>
        <w:bottom w:val="none" w:sz="0" w:space="0" w:color="auto"/>
        <w:right w:val="none" w:sz="0" w:space="0" w:color="auto"/>
      </w:divBdr>
    </w:div>
    <w:div w:id="613174956">
      <w:marLeft w:val="480"/>
      <w:marRight w:val="0"/>
      <w:marTop w:val="0"/>
      <w:marBottom w:val="0"/>
      <w:divBdr>
        <w:top w:val="none" w:sz="0" w:space="0" w:color="auto"/>
        <w:left w:val="none" w:sz="0" w:space="0" w:color="auto"/>
        <w:bottom w:val="none" w:sz="0" w:space="0" w:color="auto"/>
        <w:right w:val="none" w:sz="0" w:space="0" w:color="auto"/>
      </w:divBdr>
    </w:div>
    <w:div w:id="613177338">
      <w:marLeft w:val="480"/>
      <w:marRight w:val="0"/>
      <w:marTop w:val="0"/>
      <w:marBottom w:val="0"/>
      <w:divBdr>
        <w:top w:val="none" w:sz="0" w:space="0" w:color="auto"/>
        <w:left w:val="none" w:sz="0" w:space="0" w:color="auto"/>
        <w:bottom w:val="none" w:sz="0" w:space="0" w:color="auto"/>
        <w:right w:val="none" w:sz="0" w:space="0" w:color="auto"/>
      </w:divBdr>
    </w:div>
    <w:div w:id="613244410">
      <w:marLeft w:val="480"/>
      <w:marRight w:val="0"/>
      <w:marTop w:val="0"/>
      <w:marBottom w:val="0"/>
      <w:divBdr>
        <w:top w:val="none" w:sz="0" w:space="0" w:color="auto"/>
        <w:left w:val="none" w:sz="0" w:space="0" w:color="auto"/>
        <w:bottom w:val="none" w:sz="0" w:space="0" w:color="auto"/>
        <w:right w:val="none" w:sz="0" w:space="0" w:color="auto"/>
      </w:divBdr>
    </w:div>
    <w:div w:id="613293515">
      <w:marLeft w:val="480"/>
      <w:marRight w:val="0"/>
      <w:marTop w:val="0"/>
      <w:marBottom w:val="0"/>
      <w:divBdr>
        <w:top w:val="none" w:sz="0" w:space="0" w:color="auto"/>
        <w:left w:val="none" w:sz="0" w:space="0" w:color="auto"/>
        <w:bottom w:val="none" w:sz="0" w:space="0" w:color="auto"/>
        <w:right w:val="none" w:sz="0" w:space="0" w:color="auto"/>
      </w:divBdr>
    </w:div>
    <w:div w:id="613295030">
      <w:marLeft w:val="480"/>
      <w:marRight w:val="0"/>
      <w:marTop w:val="0"/>
      <w:marBottom w:val="0"/>
      <w:divBdr>
        <w:top w:val="none" w:sz="0" w:space="0" w:color="auto"/>
        <w:left w:val="none" w:sz="0" w:space="0" w:color="auto"/>
        <w:bottom w:val="none" w:sz="0" w:space="0" w:color="auto"/>
        <w:right w:val="none" w:sz="0" w:space="0" w:color="auto"/>
      </w:divBdr>
    </w:div>
    <w:div w:id="613362326">
      <w:marLeft w:val="480"/>
      <w:marRight w:val="0"/>
      <w:marTop w:val="0"/>
      <w:marBottom w:val="0"/>
      <w:divBdr>
        <w:top w:val="none" w:sz="0" w:space="0" w:color="auto"/>
        <w:left w:val="none" w:sz="0" w:space="0" w:color="auto"/>
        <w:bottom w:val="none" w:sz="0" w:space="0" w:color="auto"/>
        <w:right w:val="none" w:sz="0" w:space="0" w:color="auto"/>
      </w:divBdr>
    </w:div>
    <w:div w:id="613362480">
      <w:marLeft w:val="480"/>
      <w:marRight w:val="0"/>
      <w:marTop w:val="0"/>
      <w:marBottom w:val="0"/>
      <w:divBdr>
        <w:top w:val="none" w:sz="0" w:space="0" w:color="auto"/>
        <w:left w:val="none" w:sz="0" w:space="0" w:color="auto"/>
        <w:bottom w:val="none" w:sz="0" w:space="0" w:color="auto"/>
        <w:right w:val="none" w:sz="0" w:space="0" w:color="auto"/>
      </w:divBdr>
    </w:div>
    <w:div w:id="613364631">
      <w:marLeft w:val="480"/>
      <w:marRight w:val="0"/>
      <w:marTop w:val="0"/>
      <w:marBottom w:val="0"/>
      <w:divBdr>
        <w:top w:val="none" w:sz="0" w:space="0" w:color="auto"/>
        <w:left w:val="none" w:sz="0" w:space="0" w:color="auto"/>
        <w:bottom w:val="none" w:sz="0" w:space="0" w:color="auto"/>
        <w:right w:val="none" w:sz="0" w:space="0" w:color="auto"/>
      </w:divBdr>
    </w:div>
    <w:div w:id="613444824">
      <w:marLeft w:val="480"/>
      <w:marRight w:val="0"/>
      <w:marTop w:val="0"/>
      <w:marBottom w:val="0"/>
      <w:divBdr>
        <w:top w:val="none" w:sz="0" w:space="0" w:color="auto"/>
        <w:left w:val="none" w:sz="0" w:space="0" w:color="auto"/>
        <w:bottom w:val="none" w:sz="0" w:space="0" w:color="auto"/>
        <w:right w:val="none" w:sz="0" w:space="0" w:color="auto"/>
      </w:divBdr>
    </w:div>
    <w:div w:id="613484586">
      <w:marLeft w:val="480"/>
      <w:marRight w:val="0"/>
      <w:marTop w:val="0"/>
      <w:marBottom w:val="0"/>
      <w:divBdr>
        <w:top w:val="none" w:sz="0" w:space="0" w:color="auto"/>
        <w:left w:val="none" w:sz="0" w:space="0" w:color="auto"/>
        <w:bottom w:val="none" w:sz="0" w:space="0" w:color="auto"/>
        <w:right w:val="none" w:sz="0" w:space="0" w:color="auto"/>
      </w:divBdr>
    </w:div>
    <w:div w:id="613563164">
      <w:marLeft w:val="480"/>
      <w:marRight w:val="0"/>
      <w:marTop w:val="0"/>
      <w:marBottom w:val="0"/>
      <w:divBdr>
        <w:top w:val="none" w:sz="0" w:space="0" w:color="auto"/>
        <w:left w:val="none" w:sz="0" w:space="0" w:color="auto"/>
        <w:bottom w:val="none" w:sz="0" w:space="0" w:color="auto"/>
        <w:right w:val="none" w:sz="0" w:space="0" w:color="auto"/>
      </w:divBdr>
    </w:div>
    <w:div w:id="613563316">
      <w:marLeft w:val="480"/>
      <w:marRight w:val="0"/>
      <w:marTop w:val="0"/>
      <w:marBottom w:val="0"/>
      <w:divBdr>
        <w:top w:val="none" w:sz="0" w:space="0" w:color="auto"/>
        <w:left w:val="none" w:sz="0" w:space="0" w:color="auto"/>
        <w:bottom w:val="none" w:sz="0" w:space="0" w:color="auto"/>
        <w:right w:val="none" w:sz="0" w:space="0" w:color="auto"/>
      </w:divBdr>
    </w:div>
    <w:div w:id="613679515">
      <w:marLeft w:val="480"/>
      <w:marRight w:val="0"/>
      <w:marTop w:val="0"/>
      <w:marBottom w:val="0"/>
      <w:divBdr>
        <w:top w:val="none" w:sz="0" w:space="0" w:color="auto"/>
        <w:left w:val="none" w:sz="0" w:space="0" w:color="auto"/>
        <w:bottom w:val="none" w:sz="0" w:space="0" w:color="auto"/>
        <w:right w:val="none" w:sz="0" w:space="0" w:color="auto"/>
      </w:divBdr>
    </w:div>
    <w:div w:id="613824954">
      <w:marLeft w:val="480"/>
      <w:marRight w:val="0"/>
      <w:marTop w:val="0"/>
      <w:marBottom w:val="0"/>
      <w:divBdr>
        <w:top w:val="none" w:sz="0" w:space="0" w:color="auto"/>
        <w:left w:val="none" w:sz="0" w:space="0" w:color="auto"/>
        <w:bottom w:val="none" w:sz="0" w:space="0" w:color="auto"/>
        <w:right w:val="none" w:sz="0" w:space="0" w:color="auto"/>
      </w:divBdr>
    </w:div>
    <w:div w:id="613900236">
      <w:marLeft w:val="480"/>
      <w:marRight w:val="0"/>
      <w:marTop w:val="0"/>
      <w:marBottom w:val="0"/>
      <w:divBdr>
        <w:top w:val="none" w:sz="0" w:space="0" w:color="auto"/>
        <w:left w:val="none" w:sz="0" w:space="0" w:color="auto"/>
        <w:bottom w:val="none" w:sz="0" w:space="0" w:color="auto"/>
        <w:right w:val="none" w:sz="0" w:space="0" w:color="auto"/>
      </w:divBdr>
    </w:div>
    <w:div w:id="613901400">
      <w:marLeft w:val="480"/>
      <w:marRight w:val="0"/>
      <w:marTop w:val="0"/>
      <w:marBottom w:val="0"/>
      <w:divBdr>
        <w:top w:val="none" w:sz="0" w:space="0" w:color="auto"/>
        <w:left w:val="none" w:sz="0" w:space="0" w:color="auto"/>
        <w:bottom w:val="none" w:sz="0" w:space="0" w:color="auto"/>
        <w:right w:val="none" w:sz="0" w:space="0" w:color="auto"/>
      </w:divBdr>
    </w:div>
    <w:div w:id="613943400">
      <w:marLeft w:val="480"/>
      <w:marRight w:val="0"/>
      <w:marTop w:val="0"/>
      <w:marBottom w:val="0"/>
      <w:divBdr>
        <w:top w:val="none" w:sz="0" w:space="0" w:color="auto"/>
        <w:left w:val="none" w:sz="0" w:space="0" w:color="auto"/>
        <w:bottom w:val="none" w:sz="0" w:space="0" w:color="auto"/>
        <w:right w:val="none" w:sz="0" w:space="0" w:color="auto"/>
      </w:divBdr>
    </w:div>
    <w:div w:id="613944430">
      <w:marLeft w:val="480"/>
      <w:marRight w:val="0"/>
      <w:marTop w:val="0"/>
      <w:marBottom w:val="0"/>
      <w:divBdr>
        <w:top w:val="none" w:sz="0" w:space="0" w:color="auto"/>
        <w:left w:val="none" w:sz="0" w:space="0" w:color="auto"/>
        <w:bottom w:val="none" w:sz="0" w:space="0" w:color="auto"/>
        <w:right w:val="none" w:sz="0" w:space="0" w:color="auto"/>
      </w:divBdr>
    </w:div>
    <w:div w:id="613947441">
      <w:marLeft w:val="480"/>
      <w:marRight w:val="0"/>
      <w:marTop w:val="0"/>
      <w:marBottom w:val="0"/>
      <w:divBdr>
        <w:top w:val="none" w:sz="0" w:space="0" w:color="auto"/>
        <w:left w:val="none" w:sz="0" w:space="0" w:color="auto"/>
        <w:bottom w:val="none" w:sz="0" w:space="0" w:color="auto"/>
        <w:right w:val="none" w:sz="0" w:space="0" w:color="auto"/>
      </w:divBdr>
    </w:div>
    <w:div w:id="613950018">
      <w:marLeft w:val="480"/>
      <w:marRight w:val="0"/>
      <w:marTop w:val="0"/>
      <w:marBottom w:val="0"/>
      <w:divBdr>
        <w:top w:val="none" w:sz="0" w:space="0" w:color="auto"/>
        <w:left w:val="none" w:sz="0" w:space="0" w:color="auto"/>
        <w:bottom w:val="none" w:sz="0" w:space="0" w:color="auto"/>
        <w:right w:val="none" w:sz="0" w:space="0" w:color="auto"/>
      </w:divBdr>
    </w:div>
    <w:div w:id="614018717">
      <w:marLeft w:val="480"/>
      <w:marRight w:val="0"/>
      <w:marTop w:val="0"/>
      <w:marBottom w:val="0"/>
      <w:divBdr>
        <w:top w:val="none" w:sz="0" w:space="0" w:color="auto"/>
        <w:left w:val="none" w:sz="0" w:space="0" w:color="auto"/>
        <w:bottom w:val="none" w:sz="0" w:space="0" w:color="auto"/>
        <w:right w:val="none" w:sz="0" w:space="0" w:color="auto"/>
      </w:divBdr>
    </w:div>
    <w:div w:id="614100982">
      <w:marLeft w:val="480"/>
      <w:marRight w:val="0"/>
      <w:marTop w:val="0"/>
      <w:marBottom w:val="0"/>
      <w:divBdr>
        <w:top w:val="none" w:sz="0" w:space="0" w:color="auto"/>
        <w:left w:val="none" w:sz="0" w:space="0" w:color="auto"/>
        <w:bottom w:val="none" w:sz="0" w:space="0" w:color="auto"/>
        <w:right w:val="none" w:sz="0" w:space="0" w:color="auto"/>
      </w:divBdr>
    </w:div>
    <w:div w:id="614137890">
      <w:marLeft w:val="480"/>
      <w:marRight w:val="0"/>
      <w:marTop w:val="0"/>
      <w:marBottom w:val="0"/>
      <w:divBdr>
        <w:top w:val="none" w:sz="0" w:space="0" w:color="auto"/>
        <w:left w:val="none" w:sz="0" w:space="0" w:color="auto"/>
        <w:bottom w:val="none" w:sz="0" w:space="0" w:color="auto"/>
        <w:right w:val="none" w:sz="0" w:space="0" w:color="auto"/>
      </w:divBdr>
    </w:div>
    <w:div w:id="614140023">
      <w:marLeft w:val="480"/>
      <w:marRight w:val="0"/>
      <w:marTop w:val="0"/>
      <w:marBottom w:val="0"/>
      <w:divBdr>
        <w:top w:val="none" w:sz="0" w:space="0" w:color="auto"/>
        <w:left w:val="none" w:sz="0" w:space="0" w:color="auto"/>
        <w:bottom w:val="none" w:sz="0" w:space="0" w:color="auto"/>
        <w:right w:val="none" w:sz="0" w:space="0" w:color="auto"/>
      </w:divBdr>
    </w:div>
    <w:div w:id="614167772">
      <w:marLeft w:val="480"/>
      <w:marRight w:val="0"/>
      <w:marTop w:val="0"/>
      <w:marBottom w:val="0"/>
      <w:divBdr>
        <w:top w:val="none" w:sz="0" w:space="0" w:color="auto"/>
        <w:left w:val="none" w:sz="0" w:space="0" w:color="auto"/>
        <w:bottom w:val="none" w:sz="0" w:space="0" w:color="auto"/>
        <w:right w:val="none" w:sz="0" w:space="0" w:color="auto"/>
      </w:divBdr>
    </w:div>
    <w:div w:id="614210976">
      <w:marLeft w:val="480"/>
      <w:marRight w:val="0"/>
      <w:marTop w:val="0"/>
      <w:marBottom w:val="0"/>
      <w:divBdr>
        <w:top w:val="none" w:sz="0" w:space="0" w:color="auto"/>
        <w:left w:val="none" w:sz="0" w:space="0" w:color="auto"/>
        <w:bottom w:val="none" w:sz="0" w:space="0" w:color="auto"/>
        <w:right w:val="none" w:sz="0" w:space="0" w:color="auto"/>
      </w:divBdr>
    </w:div>
    <w:div w:id="614408307">
      <w:marLeft w:val="480"/>
      <w:marRight w:val="0"/>
      <w:marTop w:val="0"/>
      <w:marBottom w:val="0"/>
      <w:divBdr>
        <w:top w:val="none" w:sz="0" w:space="0" w:color="auto"/>
        <w:left w:val="none" w:sz="0" w:space="0" w:color="auto"/>
        <w:bottom w:val="none" w:sz="0" w:space="0" w:color="auto"/>
        <w:right w:val="none" w:sz="0" w:space="0" w:color="auto"/>
      </w:divBdr>
    </w:div>
    <w:div w:id="614480795">
      <w:marLeft w:val="480"/>
      <w:marRight w:val="0"/>
      <w:marTop w:val="0"/>
      <w:marBottom w:val="0"/>
      <w:divBdr>
        <w:top w:val="none" w:sz="0" w:space="0" w:color="auto"/>
        <w:left w:val="none" w:sz="0" w:space="0" w:color="auto"/>
        <w:bottom w:val="none" w:sz="0" w:space="0" w:color="auto"/>
        <w:right w:val="none" w:sz="0" w:space="0" w:color="auto"/>
      </w:divBdr>
    </w:div>
    <w:div w:id="614487374">
      <w:marLeft w:val="480"/>
      <w:marRight w:val="0"/>
      <w:marTop w:val="0"/>
      <w:marBottom w:val="0"/>
      <w:divBdr>
        <w:top w:val="none" w:sz="0" w:space="0" w:color="auto"/>
        <w:left w:val="none" w:sz="0" w:space="0" w:color="auto"/>
        <w:bottom w:val="none" w:sz="0" w:space="0" w:color="auto"/>
        <w:right w:val="none" w:sz="0" w:space="0" w:color="auto"/>
      </w:divBdr>
    </w:div>
    <w:div w:id="614562118">
      <w:marLeft w:val="480"/>
      <w:marRight w:val="0"/>
      <w:marTop w:val="0"/>
      <w:marBottom w:val="0"/>
      <w:divBdr>
        <w:top w:val="none" w:sz="0" w:space="0" w:color="auto"/>
        <w:left w:val="none" w:sz="0" w:space="0" w:color="auto"/>
        <w:bottom w:val="none" w:sz="0" w:space="0" w:color="auto"/>
        <w:right w:val="none" w:sz="0" w:space="0" w:color="auto"/>
      </w:divBdr>
    </w:div>
    <w:div w:id="614562936">
      <w:marLeft w:val="480"/>
      <w:marRight w:val="0"/>
      <w:marTop w:val="0"/>
      <w:marBottom w:val="0"/>
      <w:divBdr>
        <w:top w:val="none" w:sz="0" w:space="0" w:color="auto"/>
        <w:left w:val="none" w:sz="0" w:space="0" w:color="auto"/>
        <w:bottom w:val="none" w:sz="0" w:space="0" w:color="auto"/>
        <w:right w:val="none" w:sz="0" w:space="0" w:color="auto"/>
      </w:divBdr>
    </w:div>
    <w:div w:id="614600439">
      <w:marLeft w:val="480"/>
      <w:marRight w:val="0"/>
      <w:marTop w:val="0"/>
      <w:marBottom w:val="0"/>
      <w:divBdr>
        <w:top w:val="none" w:sz="0" w:space="0" w:color="auto"/>
        <w:left w:val="none" w:sz="0" w:space="0" w:color="auto"/>
        <w:bottom w:val="none" w:sz="0" w:space="0" w:color="auto"/>
        <w:right w:val="none" w:sz="0" w:space="0" w:color="auto"/>
      </w:divBdr>
    </w:div>
    <w:div w:id="614600549">
      <w:marLeft w:val="480"/>
      <w:marRight w:val="0"/>
      <w:marTop w:val="0"/>
      <w:marBottom w:val="0"/>
      <w:divBdr>
        <w:top w:val="none" w:sz="0" w:space="0" w:color="auto"/>
        <w:left w:val="none" w:sz="0" w:space="0" w:color="auto"/>
        <w:bottom w:val="none" w:sz="0" w:space="0" w:color="auto"/>
        <w:right w:val="none" w:sz="0" w:space="0" w:color="auto"/>
      </w:divBdr>
    </w:div>
    <w:div w:id="614602555">
      <w:marLeft w:val="480"/>
      <w:marRight w:val="0"/>
      <w:marTop w:val="0"/>
      <w:marBottom w:val="0"/>
      <w:divBdr>
        <w:top w:val="none" w:sz="0" w:space="0" w:color="auto"/>
        <w:left w:val="none" w:sz="0" w:space="0" w:color="auto"/>
        <w:bottom w:val="none" w:sz="0" w:space="0" w:color="auto"/>
        <w:right w:val="none" w:sz="0" w:space="0" w:color="auto"/>
      </w:divBdr>
    </w:div>
    <w:div w:id="614675406">
      <w:marLeft w:val="480"/>
      <w:marRight w:val="0"/>
      <w:marTop w:val="0"/>
      <w:marBottom w:val="0"/>
      <w:divBdr>
        <w:top w:val="none" w:sz="0" w:space="0" w:color="auto"/>
        <w:left w:val="none" w:sz="0" w:space="0" w:color="auto"/>
        <w:bottom w:val="none" w:sz="0" w:space="0" w:color="auto"/>
        <w:right w:val="none" w:sz="0" w:space="0" w:color="auto"/>
      </w:divBdr>
    </w:div>
    <w:div w:id="614678536">
      <w:marLeft w:val="480"/>
      <w:marRight w:val="0"/>
      <w:marTop w:val="0"/>
      <w:marBottom w:val="0"/>
      <w:divBdr>
        <w:top w:val="none" w:sz="0" w:space="0" w:color="auto"/>
        <w:left w:val="none" w:sz="0" w:space="0" w:color="auto"/>
        <w:bottom w:val="none" w:sz="0" w:space="0" w:color="auto"/>
        <w:right w:val="none" w:sz="0" w:space="0" w:color="auto"/>
      </w:divBdr>
    </w:div>
    <w:div w:id="614680376">
      <w:marLeft w:val="480"/>
      <w:marRight w:val="0"/>
      <w:marTop w:val="0"/>
      <w:marBottom w:val="0"/>
      <w:divBdr>
        <w:top w:val="none" w:sz="0" w:space="0" w:color="auto"/>
        <w:left w:val="none" w:sz="0" w:space="0" w:color="auto"/>
        <w:bottom w:val="none" w:sz="0" w:space="0" w:color="auto"/>
        <w:right w:val="none" w:sz="0" w:space="0" w:color="auto"/>
      </w:divBdr>
    </w:div>
    <w:div w:id="614748854">
      <w:marLeft w:val="480"/>
      <w:marRight w:val="0"/>
      <w:marTop w:val="0"/>
      <w:marBottom w:val="0"/>
      <w:divBdr>
        <w:top w:val="none" w:sz="0" w:space="0" w:color="auto"/>
        <w:left w:val="none" w:sz="0" w:space="0" w:color="auto"/>
        <w:bottom w:val="none" w:sz="0" w:space="0" w:color="auto"/>
        <w:right w:val="none" w:sz="0" w:space="0" w:color="auto"/>
      </w:divBdr>
    </w:div>
    <w:div w:id="614798919">
      <w:marLeft w:val="480"/>
      <w:marRight w:val="0"/>
      <w:marTop w:val="0"/>
      <w:marBottom w:val="0"/>
      <w:divBdr>
        <w:top w:val="none" w:sz="0" w:space="0" w:color="auto"/>
        <w:left w:val="none" w:sz="0" w:space="0" w:color="auto"/>
        <w:bottom w:val="none" w:sz="0" w:space="0" w:color="auto"/>
        <w:right w:val="none" w:sz="0" w:space="0" w:color="auto"/>
      </w:divBdr>
    </w:div>
    <w:div w:id="614825368">
      <w:marLeft w:val="480"/>
      <w:marRight w:val="0"/>
      <w:marTop w:val="0"/>
      <w:marBottom w:val="0"/>
      <w:divBdr>
        <w:top w:val="none" w:sz="0" w:space="0" w:color="auto"/>
        <w:left w:val="none" w:sz="0" w:space="0" w:color="auto"/>
        <w:bottom w:val="none" w:sz="0" w:space="0" w:color="auto"/>
        <w:right w:val="none" w:sz="0" w:space="0" w:color="auto"/>
      </w:divBdr>
    </w:div>
    <w:div w:id="614871378">
      <w:marLeft w:val="480"/>
      <w:marRight w:val="0"/>
      <w:marTop w:val="0"/>
      <w:marBottom w:val="0"/>
      <w:divBdr>
        <w:top w:val="none" w:sz="0" w:space="0" w:color="auto"/>
        <w:left w:val="none" w:sz="0" w:space="0" w:color="auto"/>
        <w:bottom w:val="none" w:sz="0" w:space="0" w:color="auto"/>
        <w:right w:val="none" w:sz="0" w:space="0" w:color="auto"/>
      </w:divBdr>
    </w:div>
    <w:div w:id="614941441">
      <w:marLeft w:val="480"/>
      <w:marRight w:val="0"/>
      <w:marTop w:val="0"/>
      <w:marBottom w:val="0"/>
      <w:divBdr>
        <w:top w:val="none" w:sz="0" w:space="0" w:color="auto"/>
        <w:left w:val="none" w:sz="0" w:space="0" w:color="auto"/>
        <w:bottom w:val="none" w:sz="0" w:space="0" w:color="auto"/>
        <w:right w:val="none" w:sz="0" w:space="0" w:color="auto"/>
      </w:divBdr>
    </w:div>
    <w:div w:id="615061135">
      <w:marLeft w:val="480"/>
      <w:marRight w:val="0"/>
      <w:marTop w:val="0"/>
      <w:marBottom w:val="0"/>
      <w:divBdr>
        <w:top w:val="none" w:sz="0" w:space="0" w:color="auto"/>
        <w:left w:val="none" w:sz="0" w:space="0" w:color="auto"/>
        <w:bottom w:val="none" w:sz="0" w:space="0" w:color="auto"/>
        <w:right w:val="none" w:sz="0" w:space="0" w:color="auto"/>
      </w:divBdr>
    </w:div>
    <w:div w:id="615063045">
      <w:marLeft w:val="480"/>
      <w:marRight w:val="0"/>
      <w:marTop w:val="0"/>
      <w:marBottom w:val="0"/>
      <w:divBdr>
        <w:top w:val="none" w:sz="0" w:space="0" w:color="auto"/>
        <w:left w:val="none" w:sz="0" w:space="0" w:color="auto"/>
        <w:bottom w:val="none" w:sz="0" w:space="0" w:color="auto"/>
        <w:right w:val="none" w:sz="0" w:space="0" w:color="auto"/>
      </w:divBdr>
    </w:div>
    <w:div w:id="615137293">
      <w:marLeft w:val="480"/>
      <w:marRight w:val="0"/>
      <w:marTop w:val="0"/>
      <w:marBottom w:val="0"/>
      <w:divBdr>
        <w:top w:val="none" w:sz="0" w:space="0" w:color="auto"/>
        <w:left w:val="none" w:sz="0" w:space="0" w:color="auto"/>
        <w:bottom w:val="none" w:sz="0" w:space="0" w:color="auto"/>
        <w:right w:val="none" w:sz="0" w:space="0" w:color="auto"/>
      </w:divBdr>
    </w:div>
    <w:div w:id="615140374">
      <w:marLeft w:val="480"/>
      <w:marRight w:val="0"/>
      <w:marTop w:val="0"/>
      <w:marBottom w:val="0"/>
      <w:divBdr>
        <w:top w:val="none" w:sz="0" w:space="0" w:color="auto"/>
        <w:left w:val="none" w:sz="0" w:space="0" w:color="auto"/>
        <w:bottom w:val="none" w:sz="0" w:space="0" w:color="auto"/>
        <w:right w:val="none" w:sz="0" w:space="0" w:color="auto"/>
      </w:divBdr>
    </w:div>
    <w:div w:id="615140602">
      <w:marLeft w:val="480"/>
      <w:marRight w:val="0"/>
      <w:marTop w:val="0"/>
      <w:marBottom w:val="0"/>
      <w:divBdr>
        <w:top w:val="none" w:sz="0" w:space="0" w:color="auto"/>
        <w:left w:val="none" w:sz="0" w:space="0" w:color="auto"/>
        <w:bottom w:val="none" w:sz="0" w:space="0" w:color="auto"/>
        <w:right w:val="none" w:sz="0" w:space="0" w:color="auto"/>
      </w:divBdr>
    </w:div>
    <w:div w:id="615140860">
      <w:marLeft w:val="480"/>
      <w:marRight w:val="0"/>
      <w:marTop w:val="0"/>
      <w:marBottom w:val="0"/>
      <w:divBdr>
        <w:top w:val="none" w:sz="0" w:space="0" w:color="auto"/>
        <w:left w:val="none" w:sz="0" w:space="0" w:color="auto"/>
        <w:bottom w:val="none" w:sz="0" w:space="0" w:color="auto"/>
        <w:right w:val="none" w:sz="0" w:space="0" w:color="auto"/>
      </w:divBdr>
    </w:div>
    <w:div w:id="615142487">
      <w:marLeft w:val="480"/>
      <w:marRight w:val="0"/>
      <w:marTop w:val="0"/>
      <w:marBottom w:val="0"/>
      <w:divBdr>
        <w:top w:val="none" w:sz="0" w:space="0" w:color="auto"/>
        <w:left w:val="none" w:sz="0" w:space="0" w:color="auto"/>
        <w:bottom w:val="none" w:sz="0" w:space="0" w:color="auto"/>
        <w:right w:val="none" w:sz="0" w:space="0" w:color="auto"/>
      </w:divBdr>
    </w:div>
    <w:div w:id="615143363">
      <w:marLeft w:val="480"/>
      <w:marRight w:val="0"/>
      <w:marTop w:val="0"/>
      <w:marBottom w:val="0"/>
      <w:divBdr>
        <w:top w:val="none" w:sz="0" w:space="0" w:color="auto"/>
        <w:left w:val="none" w:sz="0" w:space="0" w:color="auto"/>
        <w:bottom w:val="none" w:sz="0" w:space="0" w:color="auto"/>
        <w:right w:val="none" w:sz="0" w:space="0" w:color="auto"/>
      </w:divBdr>
    </w:div>
    <w:div w:id="615215462">
      <w:marLeft w:val="480"/>
      <w:marRight w:val="0"/>
      <w:marTop w:val="0"/>
      <w:marBottom w:val="0"/>
      <w:divBdr>
        <w:top w:val="none" w:sz="0" w:space="0" w:color="auto"/>
        <w:left w:val="none" w:sz="0" w:space="0" w:color="auto"/>
        <w:bottom w:val="none" w:sz="0" w:space="0" w:color="auto"/>
        <w:right w:val="none" w:sz="0" w:space="0" w:color="auto"/>
      </w:divBdr>
    </w:div>
    <w:div w:id="615217716">
      <w:marLeft w:val="480"/>
      <w:marRight w:val="0"/>
      <w:marTop w:val="0"/>
      <w:marBottom w:val="0"/>
      <w:divBdr>
        <w:top w:val="none" w:sz="0" w:space="0" w:color="auto"/>
        <w:left w:val="none" w:sz="0" w:space="0" w:color="auto"/>
        <w:bottom w:val="none" w:sz="0" w:space="0" w:color="auto"/>
        <w:right w:val="none" w:sz="0" w:space="0" w:color="auto"/>
      </w:divBdr>
    </w:div>
    <w:div w:id="615255233">
      <w:marLeft w:val="480"/>
      <w:marRight w:val="0"/>
      <w:marTop w:val="0"/>
      <w:marBottom w:val="0"/>
      <w:divBdr>
        <w:top w:val="none" w:sz="0" w:space="0" w:color="auto"/>
        <w:left w:val="none" w:sz="0" w:space="0" w:color="auto"/>
        <w:bottom w:val="none" w:sz="0" w:space="0" w:color="auto"/>
        <w:right w:val="none" w:sz="0" w:space="0" w:color="auto"/>
      </w:divBdr>
    </w:div>
    <w:div w:id="615331033">
      <w:marLeft w:val="480"/>
      <w:marRight w:val="0"/>
      <w:marTop w:val="0"/>
      <w:marBottom w:val="0"/>
      <w:divBdr>
        <w:top w:val="none" w:sz="0" w:space="0" w:color="auto"/>
        <w:left w:val="none" w:sz="0" w:space="0" w:color="auto"/>
        <w:bottom w:val="none" w:sz="0" w:space="0" w:color="auto"/>
        <w:right w:val="none" w:sz="0" w:space="0" w:color="auto"/>
      </w:divBdr>
    </w:div>
    <w:div w:id="615406263">
      <w:marLeft w:val="480"/>
      <w:marRight w:val="0"/>
      <w:marTop w:val="0"/>
      <w:marBottom w:val="0"/>
      <w:divBdr>
        <w:top w:val="none" w:sz="0" w:space="0" w:color="auto"/>
        <w:left w:val="none" w:sz="0" w:space="0" w:color="auto"/>
        <w:bottom w:val="none" w:sz="0" w:space="0" w:color="auto"/>
        <w:right w:val="none" w:sz="0" w:space="0" w:color="auto"/>
      </w:divBdr>
    </w:div>
    <w:div w:id="615407185">
      <w:marLeft w:val="480"/>
      <w:marRight w:val="0"/>
      <w:marTop w:val="0"/>
      <w:marBottom w:val="0"/>
      <w:divBdr>
        <w:top w:val="none" w:sz="0" w:space="0" w:color="auto"/>
        <w:left w:val="none" w:sz="0" w:space="0" w:color="auto"/>
        <w:bottom w:val="none" w:sz="0" w:space="0" w:color="auto"/>
        <w:right w:val="none" w:sz="0" w:space="0" w:color="auto"/>
      </w:divBdr>
    </w:div>
    <w:div w:id="615453078">
      <w:marLeft w:val="480"/>
      <w:marRight w:val="0"/>
      <w:marTop w:val="0"/>
      <w:marBottom w:val="0"/>
      <w:divBdr>
        <w:top w:val="none" w:sz="0" w:space="0" w:color="auto"/>
        <w:left w:val="none" w:sz="0" w:space="0" w:color="auto"/>
        <w:bottom w:val="none" w:sz="0" w:space="0" w:color="auto"/>
        <w:right w:val="none" w:sz="0" w:space="0" w:color="auto"/>
      </w:divBdr>
    </w:div>
    <w:div w:id="615524492">
      <w:marLeft w:val="480"/>
      <w:marRight w:val="0"/>
      <w:marTop w:val="0"/>
      <w:marBottom w:val="0"/>
      <w:divBdr>
        <w:top w:val="none" w:sz="0" w:space="0" w:color="auto"/>
        <w:left w:val="none" w:sz="0" w:space="0" w:color="auto"/>
        <w:bottom w:val="none" w:sz="0" w:space="0" w:color="auto"/>
        <w:right w:val="none" w:sz="0" w:space="0" w:color="auto"/>
      </w:divBdr>
    </w:div>
    <w:div w:id="615596370">
      <w:marLeft w:val="480"/>
      <w:marRight w:val="0"/>
      <w:marTop w:val="0"/>
      <w:marBottom w:val="0"/>
      <w:divBdr>
        <w:top w:val="none" w:sz="0" w:space="0" w:color="auto"/>
        <w:left w:val="none" w:sz="0" w:space="0" w:color="auto"/>
        <w:bottom w:val="none" w:sz="0" w:space="0" w:color="auto"/>
        <w:right w:val="none" w:sz="0" w:space="0" w:color="auto"/>
      </w:divBdr>
    </w:div>
    <w:div w:id="615596648">
      <w:marLeft w:val="480"/>
      <w:marRight w:val="0"/>
      <w:marTop w:val="0"/>
      <w:marBottom w:val="0"/>
      <w:divBdr>
        <w:top w:val="none" w:sz="0" w:space="0" w:color="auto"/>
        <w:left w:val="none" w:sz="0" w:space="0" w:color="auto"/>
        <w:bottom w:val="none" w:sz="0" w:space="0" w:color="auto"/>
        <w:right w:val="none" w:sz="0" w:space="0" w:color="auto"/>
      </w:divBdr>
    </w:div>
    <w:div w:id="615597443">
      <w:marLeft w:val="480"/>
      <w:marRight w:val="0"/>
      <w:marTop w:val="0"/>
      <w:marBottom w:val="0"/>
      <w:divBdr>
        <w:top w:val="none" w:sz="0" w:space="0" w:color="auto"/>
        <w:left w:val="none" w:sz="0" w:space="0" w:color="auto"/>
        <w:bottom w:val="none" w:sz="0" w:space="0" w:color="auto"/>
        <w:right w:val="none" w:sz="0" w:space="0" w:color="auto"/>
      </w:divBdr>
    </w:div>
    <w:div w:id="615600242">
      <w:marLeft w:val="480"/>
      <w:marRight w:val="0"/>
      <w:marTop w:val="0"/>
      <w:marBottom w:val="0"/>
      <w:divBdr>
        <w:top w:val="none" w:sz="0" w:space="0" w:color="auto"/>
        <w:left w:val="none" w:sz="0" w:space="0" w:color="auto"/>
        <w:bottom w:val="none" w:sz="0" w:space="0" w:color="auto"/>
        <w:right w:val="none" w:sz="0" w:space="0" w:color="auto"/>
      </w:divBdr>
    </w:div>
    <w:div w:id="615604387">
      <w:marLeft w:val="480"/>
      <w:marRight w:val="0"/>
      <w:marTop w:val="0"/>
      <w:marBottom w:val="0"/>
      <w:divBdr>
        <w:top w:val="none" w:sz="0" w:space="0" w:color="auto"/>
        <w:left w:val="none" w:sz="0" w:space="0" w:color="auto"/>
        <w:bottom w:val="none" w:sz="0" w:space="0" w:color="auto"/>
        <w:right w:val="none" w:sz="0" w:space="0" w:color="auto"/>
      </w:divBdr>
    </w:div>
    <w:div w:id="615605103">
      <w:marLeft w:val="480"/>
      <w:marRight w:val="0"/>
      <w:marTop w:val="0"/>
      <w:marBottom w:val="0"/>
      <w:divBdr>
        <w:top w:val="none" w:sz="0" w:space="0" w:color="auto"/>
        <w:left w:val="none" w:sz="0" w:space="0" w:color="auto"/>
        <w:bottom w:val="none" w:sz="0" w:space="0" w:color="auto"/>
        <w:right w:val="none" w:sz="0" w:space="0" w:color="auto"/>
      </w:divBdr>
    </w:div>
    <w:div w:id="615605821">
      <w:marLeft w:val="480"/>
      <w:marRight w:val="0"/>
      <w:marTop w:val="0"/>
      <w:marBottom w:val="0"/>
      <w:divBdr>
        <w:top w:val="none" w:sz="0" w:space="0" w:color="auto"/>
        <w:left w:val="none" w:sz="0" w:space="0" w:color="auto"/>
        <w:bottom w:val="none" w:sz="0" w:space="0" w:color="auto"/>
        <w:right w:val="none" w:sz="0" w:space="0" w:color="auto"/>
      </w:divBdr>
    </w:div>
    <w:div w:id="615646273">
      <w:marLeft w:val="480"/>
      <w:marRight w:val="0"/>
      <w:marTop w:val="0"/>
      <w:marBottom w:val="0"/>
      <w:divBdr>
        <w:top w:val="none" w:sz="0" w:space="0" w:color="auto"/>
        <w:left w:val="none" w:sz="0" w:space="0" w:color="auto"/>
        <w:bottom w:val="none" w:sz="0" w:space="0" w:color="auto"/>
        <w:right w:val="none" w:sz="0" w:space="0" w:color="auto"/>
      </w:divBdr>
    </w:div>
    <w:div w:id="615646989">
      <w:marLeft w:val="480"/>
      <w:marRight w:val="0"/>
      <w:marTop w:val="0"/>
      <w:marBottom w:val="0"/>
      <w:divBdr>
        <w:top w:val="none" w:sz="0" w:space="0" w:color="auto"/>
        <w:left w:val="none" w:sz="0" w:space="0" w:color="auto"/>
        <w:bottom w:val="none" w:sz="0" w:space="0" w:color="auto"/>
        <w:right w:val="none" w:sz="0" w:space="0" w:color="auto"/>
      </w:divBdr>
    </w:div>
    <w:div w:id="615798794">
      <w:marLeft w:val="480"/>
      <w:marRight w:val="0"/>
      <w:marTop w:val="0"/>
      <w:marBottom w:val="0"/>
      <w:divBdr>
        <w:top w:val="none" w:sz="0" w:space="0" w:color="auto"/>
        <w:left w:val="none" w:sz="0" w:space="0" w:color="auto"/>
        <w:bottom w:val="none" w:sz="0" w:space="0" w:color="auto"/>
        <w:right w:val="none" w:sz="0" w:space="0" w:color="auto"/>
      </w:divBdr>
    </w:div>
    <w:div w:id="615871738">
      <w:marLeft w:val="480"/>
      <w:marRight w:val="0"/>
      <w:marTop w:val="0"/>
      <w:marBottom w:val="0"/>
      <w:divBdr>
        <w:top w:val="none" w:sz="0" w:space="0" w:color="auto"/>
        <w:left w:val="none" w:sz="0" w:space="0" w:color="auto"/>
        <w:bottom w:val="none" w:sz="0" w:space="0" w:color="auto"/>
        <w:right w:val="none" w:sz="0" w:space="0" w:color="auto"/>
      </w:divBdr>
    </w:div>
    <w:div w:id="615914322">
      <w:marLeft w:val="480"/>
      <w:marRight w:val="0"/>
      <w:marTop w:val="0"/>
      <w:marBottom w:val="0"/>
      <w:divBdr>
        <w:top w:val="none" w:sz="0" w:space="0" w:color="auto"/>
        <w:left w:val="none" w:sz="0" w:space="0" w:color="auto"/>
        <w:bottom w:val="none" w:sz="0" w:space="0" w:color="auto"/>
        <w:right w:val="none" w:sz="0" w:space="0" w:color="auto"/>
      </w:divBdr>
    </w:div>
    <w:div w:id="616063654">
      <w:marLeft w:val="480"/>
      <w:marRight w:val="0"/>
      <w:marTop w:val="0"/>
      <w:marBottom w:val="0"/>
      <w:divBdr>
        <w:top w:val="none" w:sz="0" w:space="0" w:color="auto"/>
        <w:left w:val="none" w:sz="0" w:space="0" w:color="auto"/>
        <w:bottom w:val="none" w:sz="0" w:space="0" w:color="auto"/>
        <w:right w:val="none" w:sz="0" w:space="0" w:color="auto"/>
      </w:divBdr>
    </w:div>
    <w:div w:id="616066832">
      <w:marLeft w:val="480"/>
      <w:marRight w:val="0"/>
      <w:marTop w:val="0"/>
      <w:marBottom w:val="0"/>
      <w:divBdr>
        <w:top w:val="none" w:sz="0" w:space="0" w:color="auto"/>
        <w:left w:val="none" w:sz="0" w:space="0" w:color="auto"/>
        <w:bottom w:val="none" w:sz="0" w:space="0" w:color="auto"/>
        <w:right w:val="none" w:sz="0" w:space="0" w:color="auto"/>
      </w:divBdr>
    </w:div>
    <w:div w:id="616109239">
      <w:marLeft w:val="480"/>
      <w:marRight w:val="0"/>
      <w:marTop w:val="0"/>
      <w:marBottom w:val="0"/>
      <w:divBdr>
        <w:top w:val="none" w:sz="0" w:space="0" w:color="auto"/>
        <w:left w:val="none" w:sz="0" w:space="0" w:color="auto"/>
        <w:bottom w:val="none" w:sz="0" w:space="0" w:color="auto"/>
        <w:right w:val="none" w:sz="0" w:space="0" w:color="auto"/>
      </w:divBdr>
    </w:div>
    <w:div w:id="616109832">
      <w:marLeft w:val="480"/>
      <w:marRight w:val="0"/>
      <w:marTop w:val="0"/>
      <w:marBottom w:val="0"/>
      <w:divBdr>
        <w:top w:val="none" w:sz="0" w:space="0" w:color="auto"/>
        <w:left w:val="none" w:sz="0" w:space="0" w:color="auto"/>
        <w:bottom w:val="none" w:sz="0" w:space="0" w:color="auto"/>
        <w:right w:val="none" w:sz="0" w:space="0" w:color="auto"/>
      </w:divBdr>
    </w:div>
    <w:div w:id="616110303">
      <w:marLeft w:val="480"/>
      <w:marRight w:val="0"/>
      <w:marTop w:val="0"/>
      <w:marBottom w:val="0"/>
      <w:divBdr>
        <w:top w:val="none" w:sz="0" w:space="0" w:color="auto"/>
        <w:left w:val="none" w:sz="0" w:space="0" w:color="auto"/>
        <w:bottom w:val="none" w:sz="0" w:space="0" w:color="auto"/>
        <w:right w:val="none" w:sz="0" w:space="0" w:color="auto"/>
      </w:divBdr>
    </w:div>
    <w:div w:id="616135860">
      <w:marLeft w:val="480"/>
      <w:marRight w:val="0"/>
      <w:marTop w:val="0"/>
      <w:marBottom w:val="0"/>
      <w:divBdr>
        <w:top w:val="none" w:sz="0" w:space="0" w:color="auto"/>
        <w:left w:val="none" w:sz="0" w:space="0" w:color="auto"/>
        <w:bottom w:val="none" w:sz="0" w:space="0" w:color="auto"/>
        <w:right w:val="none" w:sz="0" w:space="0" w:color="auto"/>
      </w:divBdr>
    </w:div>
    <w:div w:id="616136206">
      <w:marLeft w:val="480"/>
      <w:marRight w:val="0"/>
      <w:marTop w:val="0"/>
      <w:marBottom w:val="0"/>
      <w:divBdr>
        <w:top w:val="none" w:sz="0" w:space="0" w:color="auto"/>
        <w:left w:val="none" w:sz="0" w:space="0" w:color="auto"/>
        <w:bottom w:val="none" w:sz="0" w:space="0" w:color="auto"/>
        <w:right w:val="none" w:sz="0" w:space="0" w:color="auto"/>
      </w:divBdr>
    </w:div>
    <w:div w:id="616182890">
      <w:marLeft w:val="480"/>
      <w:marRight w:val="0"/>
      <w:marTop w:val="0"/>
      <w:marBottom w:val="0"/>
      <w:divBdr>
        <w:top w:val="none" w:sz="0" w:space="0" w:color="auto"/>
        <w:left w:val="none" w:sz="0" w:space="0" w:color="auto"/>
        <w:bottom w:val="none" w:sz="0" w:space="0" w:color="auto"/>
        <w:right w:val="none" w:sz="0" w:space="0" w:color="auto"/>
      </w:divBdr>
    </w:div>
    <w:div w:id="616258843">
      <w:marLeft w:val="480"/>
      <w:marRight w:val="0"/>
      <w:marTop w:val="0"/>
      <w:marBottom w:val="0"/>
      <w:divBdr>
        <w:top w:val="none" w:sz="0" w:space="0" w:color="auto"/>
        <w:left w:val="none" w:sz="0" w:space="0" w:color="auto"/>
        <w:bottom w:val="none" w:sz="0" w:space="0" w:color="auto"/>
        <w:right w:val="none" w:sz="0" w:space="0" w:color="auto"/>
      </w:divBdr>
    </w:div>
    <w:div w:id="616302612">
      <w:marLeft w:val="480"/>
      <w:marRight w:val="0"/>
      <w:marTop w:val="0"/>
      <w:marBottom w:val="0"/>
      <w:divBdr>
        <w:top w:val="none" w:sz="0" w:space="0" w:color="auto"/>
        <w:left w:val="none" w:sz="0" w:space="0" w:color="auto"/>
        <w:bottom w:val="none" w:sz="0" w:space="0" w:color="auto"/>
        <w:right w:val="none" w:sz="0" w:space="0" w:color="auto"/>
      </w:divBdr>
    </w:div>
    <w:div w:id="616327523">
      <w:marLeft w:val="480"/>
      <w:marRight w:val="0"/>
      <w:marTop w:val="0"/>
      <w:marBottom w:val="0"/>
      <w:divBdr>
        <w:top w:val="none" w:sz="0" w:space="0" w:color="auto"/>
        <w:left w:val="none" w:sz="0" w:space="0" w:color="auto"/>
        <w:bottom w:val="none" w:sz="0" w:space="0" w:color="auto"/>
        <w:right w:val="none" w:sz="0" w:space="0" w:color="auto"/>
      </w:divBdr>
    </w:div>
    <w:div w:id="616327585">
      <w:marLeft w:val="480"/>
      <w:marRight w:val="0"/>
      <w:marTop w:val="0"/>
      <w:marBottom w:val="0"/>
      <w:divBdr>
        <w:top w:val="none" w:sz="0" w:space="0" w:color="auto"/>
        <w:left w:val="none" w:sz="0" w:space="0" w:color="auto"/>
        <w:bottom w:val="none" w:sz="0" w:space="0" w:color="auto"/>
        <w:right w:val="none" w:sz="0" w:space="0" w:color="auto"/>
      </w:divBdr>
    </w:div>
    <w:div w:id="616328617">
      <w:marLeft w:val="480"/>
      <w:marRight w:val="0"/>
      <w:marTop w:val="0"/>
      <w:marBottom w:val="0"/>
      <w:divBdr>
        <w:top w:val="none" w:sz="0" w:space="0" w:color="auto"/>
        <w:left w:val="none" w:sz="0" w:space="0" w:color="auto"/>
        <w:bottom w:val="none" w:sz="0" w:space="0" w:color="auto"/>
        <w:right w:val="none" w:sz="0" w:space="0" w:color="auto"/>
      </w:divBdr>
    </w:div>
    <w:div w:id="616373835">
      <w:marLeft w:val="480"/>
      <w:marRight w:val="0"/>
      <w:marTop w:val="0"/>
      <w:marBottom w:val="0"/>
      <w:divBdr>
        <w:top w:val="none" w:sz="0" w:space="0" w:color="auto"/>
        <w:left w:val="none" w:sz="0" w:space="0" w:color="auto"/>
        <w:bottom w:val="none" w:sz="0" w:space="0" w:color="auto"/>
        <w:right w:val="none" w:sz="0" w:space="0" w:color="auto"/>
      </w:divBdr>
    </w:div>
    <w:div w:id="616447085">
      <w:marLeft w:val="480"/>
      <w:marRight w:val="0"/>
      <w:marTop w:val="0"/>
      <w:marBottom w:val="0"/>
      <w:divBdr>
        <w:top w:val="none" w:sz="0" w:space="0" w:color="auto"/>
        <w:left w:val="none" w:sz="0" w:space="0" w:color="auto"/>
        <w:bottom w:val="none" w:sz="0" w:space="0" w:color="auto"/>
        <w:right w:val="none" w:sz="0" w:space="0" w:color="auto"/>
      </w:divBdr>
    </w:div>
    <w:div w:id="616454128">
      <w:marLeft w:val="480"/>
      <w:marRight w:val="0"/>
      <w:marTop w:val="0"/>
      <w:marBottom w:val="0"/>
      <w:divBdr>
        <w:top w:val="none" w:sz="0" w:space="0" w:color="auto"/>
        <w:left w:val="none" w:sz="0" w:space="0" w:color="auto"/>
        <w:bottom w:val="none" w:sz="0" w:space="0" w:color="auto"/>
        <w:right w:val="none" w:sz="0" w:space="0" w:color="auto"/>
      </w:divBdr>
    </w:div>
    <w:div w:id="616525632">
      <w:marLeft w:val="480"/>
      <w:marRight w:val="0"/>
      <w:marTop w:val="0"/>
      <w:marBottom w:val="0"/>
      <w:divBdr>
        <w:top w:val="none" w:sz="0" w:space="0" w:color="auto"/>
        <w:left w:val="none" w:sz="0" w:space="0" w:color="auto"/>
        <w:bottom w:val="none" w:sz="0" w:space="0" w:color="auto"/>
        <w:right w:val="none" w:sz="0" w:space="0" w:color="auto"/>
      </w:divBdr>
    </w:div>
    <w:div w:id="616563346">
      <w:marLeft w:val="480"/>
      <w:marRight w:val="0"/>
      <w:marTop w:val="0"/>
      <w:marBottom w:val="0"/>
      <w:divBdr>
        <w:top w:val="none" w:sz="0" w:space="0" w:color="auto"/>
        <w:left w:val="none" w:sz="0" w:space="0" w:color="auto"/>
        <w:bottom w:val="none" w:sz="0" w:space="0" w:color="auto"/>
        <w:right w:val="none" w:sz="0" w:space="0" w:color="auto"/>
      </w:divBdr>
    </w:div>
    <w:div w:id="616569007">
      <w:marLeft w:val="480"/>
      <w:marRight w:val="0"/>
      <w:marTop w:val="0"/>
      <w:marBottom w:val="0"/>
      <w:divBdr>
        <w:top w:val="none" w:sz="0" w:space="0" w:color="auto"/>
        <w:left w:val="none" w:sz="0" w:space="0" w:color="auto"/>
        <w:bottom w:val="none" w:sz="0" w:space="0" w:color="auto"/>
        <w:right w:val="none" w:sz="0" w:space="0" w:color="auto"/>
      </w:divBdr>
    </w:div>
    <w:div w:id="616715656">
      <w:marLeft w:val="480"/>
      <w:marRight w:val="0"/>
      <w:marTop w:val="0"/>
      <w:marBottom w:val="0"/>
      <w:divBdr>
        <w:top w:val="none" w:sz="0" w:space="0" w:color="auto"/>
        <w:left w:val="none" w:sz="0" w:space="0" w:color="auto"/>
        <w:bottom w:val="none" w:sz="0" w:space="0" w:color="auto"/>
        <w:right w:val="none" w:sz="0" w:space="0" w:color="auto"/>
      </w:divBdr>
    </w:div>
    <w:div w:id="616718603">
      <w:marLeft w:val="480"/>
      <w:marRight w:val="0"/>
      <w:marTop w:val="0"/>
      <w:marBottom w:val="0"/>
      <w:divBdr>
        <w:top w:val="none" w:sz="0" w:space="0" w:color="auto"/>
        <w:left w:val="none" w:sz="0" w:space="0" w:color="auto"/>
        <w:bottom w:val="none" w:sz="0" w:space="0" w:color="auto"/>
        <w:right w:val="none" w:sz="0" w:space="0" w:color="auto"/>
      </w:divBdr>
    </w:div>
    <w:div w:id="616719656">
      <w:marLeft w:val="480"/>
      <w:marRight w:val="0"/>
      <w:marTop w:val="0"/>
      <w:marBottom w:val="0"/>
      <w:divBdr>
        <w:top w:val="none" w:sz="0" w:space="0" w:color="auto"/>
        <w:left w:val="none" w:sz="0" w:space="0" w:color="auto"/>
        <w:bottom w:val="none" w:sz="0" w:space="0" w:color="auto"/>
        <w:right w:val="none" w:sz="0" w:space="0" w:color="auto"/>
      </w:divBdr>
    </w:div>
    <w:div w:id="616790074">
      <w:marLeft w:val="480"/>
      <w:marRight w:val="0"/>
      <w:marTop w:val="0"/>
      <w:marBottom w:val="0"/>
      <w:divBdr>
        <w:top w:val="none" w:sz="0" w:space="0" w:color="auto"/>
        <w:left w:val="none" w:sz="0" w:space="0" w:color="auto"/>
        <w:bottom w:val="none" w:sz="0" w:space="0" w:color="auto"/>
        <w:right w:val="none" w:sz="0" w:space="0" w:color="auto"/>
      </w:divBdr>
    </w:div>
    <w:div w:id="616832565">
      <w:marLeft w:val="480"/>
      <w:marRight w:val="0"/>
      <w:marTop w:val="0"/>
      <w:marBottom w:val="0"/>
      <w:divBdr>
        <w:top w:val="none" w:sz="0" w:space="0" w:color="auto"/>
        <w:left w:val="none" w:sz="0" w:space="0" w:color="auto"/>
        <w:bottom w:val="none" w:sz="0" w:space="0" w:color="auto"/>
        <w:right w:val="none" w:sz="0" w:space="0" w:color="auto"/>
      </w:divBdr>
    </w:div>
    <w:div w:id="616833379">
      <w:marLeft w:val="480"/>
      <w:marRight w:val="0"/>
      <w:marTop w:val="0"/>
      <w:marBottom w:val="0"/>
      <w:divBdr>
        <w:top w:val="none" w:sz="0" w:space="0" w:color="auto"/>
        <w:left w:val="none" w:sz="0" w:space="0" w:color="auto"/>
        <w:bottom w:val="none" w:sz="0" w:space="0" w:color="auto"/>
        <w:right w:val="none" w:sz="0" w:space="0" w:color="auto"/>
      </w:divBdr>
    </w:div>
    <w:div w:id="616909070">
      <w:marLeft w:val="480"/>
      <w:marRight w:val="0"/>
      <w:marTop w:val="0"/>
      <w:marBottom w:val="0"/>
      <w:divBdr>
        <w:top w:val="none" w:sz="0" w:space="0" w:color="auto"/>
        <w:left w:val="none" w:sz="0" w:space="0" w:color="auto"/>
        <w:bottom w:val="none" w:sz="0" w:space="0" w:color="auto"/>
        <w:right w:val="none" w:sz="0" w:space="0" w:color="auto"/>
      </w:divBdr>
    </w:div>
    <w:div w:id="616957014">
      <w:marLeft w:val="480"/>
      <w:marRight w:val="0"/>
      <w:marTop w:val="0"/>
      <w:marBottom w:val="0"/>
      <w:divBdr>
        <w:top w:val="none" w:sz="0" w:space="0" w:color="auto"/>
        <w:left w:val="none" w:sz="0" w:space="0" w:color="auto"/>
        <w:bottom w:val="none" w:sz="0" w:space="0" w:color="auto"/>
        <w:right w:val="none" w:sz="0" w:space="0" w:color="auto"/>
      </w:divBdr>
    </w:div>
    <w:div w:id="616958871">
      <w:marLeft w:val="480"/>
      <w:marRight w:val="0"/>
      <w:marTop w:val="0"/>
      <w:marBottom w:val="0"/>
      <w:divBdr>
        <w:top w:val="none" w:sz="0" w:space="0" w:color="auto"/>
        <w:left w:val="none" w:sz="0" w:space="0" w:color="auto"/>
        <w:bottom w:val="none" w:sz="0" w:space="0" w:color="auto"/>
        <w:right w:val="none" w:sz="0" w:space="0" w:color="auto"/>
      </w:divBdr>
    </w:div>
    <w:div w:id="616982521">
      <w:marLeft w:val="480"/>
      <w:marRight w:val="0"/>
      <w:marTop w:val="0"/>
      <w:marBottom w:val="0"/>
      <w:divBdr>
        <w:top w:val="none" w:sz="0" w:space="0" w:color="auto"/>
        <w:left w:val="none" w:sz="0" w:space="0" w:color="auto"/>
        <w:bottom w:val="none" w:sz="0" w:space="0" w:color="auto"/>
        <w:right w:val="none" w:sz="0" w:space="0" w:color="auto"/>
      </w:divBdr>
    </w:div>
    <w:div w:id="616988565">
      <w:marLeft w:val="480"/>
      <w:marRight w:val="0"/>
      <w:marTop w:val="0"/>
      <w:marBottom w:val="0"/>
      <w:divBdr>
        <w:top w:val="none" w:sz="0" w:space="0" w:color="auto"/>
        <w:left w:val="none" w:sz="0" w:space="0" w:color="auto"/>
        <w:bottom w:val="none" w:sz="0" w:space="0" w:color="auto"/>
        <w:right w:val="none" w:sz="0" w:space="0" w:color="auto"/>
      </w:divBdr>
    </w:div>
    <w:div w:id="617029144">
      <w:marLeft w:val="480"/>
      <w:marRight w:val="0"/>
      <w:marTop w:val="0"/>
      <w:marBottom w:val="0"/>
      <w:divBdr>
        <w:top w:val="none" w:sz="0" w:space="0" w:color="auto"/>
        <w:left w:val="none" w:sz="0" w:space="0" w:color="auto"/>
        <w:bottom w:val="none" w:sz="0" w:space="0" w:color="auto"/>
        <w:right w:val="none" w:sz="0" w:space="0" w:color="auto"/>
      </w:divBdr>
    </w:div>
    <w:div w:id="617177423">
      <w:marLeft w:val="480"/>
      <w:marRight w:val="0"/>
      <w:marTop w:val="0"/>
      <w:marBottom w:val="0"/>
      <w:divBdr>
        <w:top w:val="none" w:sz="0" w:space="0" w:color="auto"/>
        <w:left w:val="none" w:sz="0" w:space="0" w:color="auto"/>
        <w:bottom w:val="none" w:sz="0" w:space="0" w:color="auto"/>
        <w:right w:val="none" w:sz="0" w:space="0" w:color="auto"/>
      </w:divBdr>
    </w:div>
    <w:div w:id="617177621">
      <w:marLeft w:val="480"/>
      <w:marRight w:val="0"/>
      <w:marTop w:val="0"/>
      <w:marBottom w:val="0"/>
      <w:divBdr>
        <w:top w:val="none" w:sz="0" w:space="0" w:color="auto"/>
        <w:left w:val="none" w:sz="0" w:space="0" w:color="auto"/>
        <w:bottom w:val="none" w:sz="0" w:space="0" w:color="auto"/>
        <w:right w:val="none" w:sz="0" w:space="0" w:color="auto"/>
      </w:divBdr>
    </w:div>
    <w:div w:id="617178366">
      <w:marLeft w:val="480"/>
      <w:marRight w:val="0"/>
      <w:marTop w:val="0"/>
      <w:marBottom w:val="0"/>
      <w:divBdr>
        <w:top w:val="none" w:sz="0" w:space="0" w:color="auto"/>
        <w:left w:val="none" w:sz="0" w:space="0" w:color="auto"/>
        <w:bottom w:val="none" w:sz="0" w:space="0" w:color="auto"/>
        <w:right w:val="none" w:sz="0" w:space="0" w:color="auto"/>
      </w:divBdr>
    </w:div>
    <w:div w:id="617224210">
      <w:marLeft w:val="480"/>
      <w:marRight w:val="0"/>
      <w:marTop w:val="0"/>
      <w:marBottom w:val="0"/>
      <w:divBdr>
        <w:top w:val="none" w:sz="0" w:space="0" w:color="auto"/>
        <w:left w:val="none" w:sz="0" w:space="0" w:color="auto"/>
        <w:bottom w:val="none" w:sz="0" w:space="0" w:color="auto"/>
        <w:right w:val="none" w:sz="0" w:space="0" w:color="auto"/>
      </w:divBdr>
    </w:div>
    <w:div w:id="617301074">
      <w:marLeft w:val="480"/>
      <w:marRight w:val="0"/>
      <w:marTop w:val="0"/>
      <w:marBottom w:val="0"/>
      <w:divBdr>
        <w:top w:val="none" w:sz="0" w:space="0" w:color="auto"/>
        <w:left w:val="none" w:sz="0" w:space="0" w:color="auto"/>
        <w:bottom w:val="none" w:sz="0" w:space="0" w:color="auto"/>
        <w:right w:val="none" w:sz="0" w:space="0" w:color="auto"/>
      </w:divBdr>
    </w:div>
    <w:div w:id="617302804">
      <w:marLeft w:val="480"/>
      <w:marRight w:val="0"/>
      <w:marTop w:val="0"/>
      <w:marBottom w:val="0"/>
      <w:divBdr>
        <w:top w:val="none" w:sz="0" w:space="0" w:color="auto"/>
        <w:left w:val="none" w:sz="0" w:space="0" w:color="auto"/>
        <w:bottom w:val="none" w:sz="0" w:space="0" w:color="auto"/>
        <w:right w:val="none" w:sz="0" w:space="0" w:color="auto"/>
      </w:divBdr>
    </w:div>
    <w:div w:id="617373964">
      <w:marLeft w:val="480"/>
      <w:marRight w:val="0"/>
      <w:marTop w:val="0"/>
      <w:marBottom w:val="0"/>
      <w:divBdr>
        <w:top w:val="none" w:sz="0" w:space="0" w:color="auto"/>
        <w:left w:val="none" w:sz="0" w:space="0" w:color="auto"/>
        <w:bottom w:val="none" w:sz="0" w:space="0" w:color="auto"/>
        <w:right w:val="none" w:sz="0" w:space="0" w:color="auto"/>
      </w:divBdr>
    </w:div>
    <w:div w:id="617417500">
      <w:marLeft w:val="480"/>
      <w:marRight w:val="0"/>
      <w:marTop w:val="0"/>
      <w:marBottom w:val="0"/>
      <w:divBdr>
        <w:top w:val="none" w:sz="0" w:space="0" w:color="auto"/>
        <w:left w:val="none" w:sz="0" w:space="0" w:color="auto"/>
        <w:bottom w:val="none" w:sz="0" w:space="0" w:color="auto"/>
        <w:right w:val="none" w:sz="0" w:space="0" w:color="auto"/>
      </w:divBdr>
    </w:div>
    <w:div w:id="617419851">
      <w:marLeft w:val="480"/>
      <w:marRight w:val="0"/>
      <w:marTop w:val="0"/>
      <w:marBottom w:val="0"/>
      <w:divBdr>
        <w:top w:val="none" w:sz="0" w:space="0" w:color="auto"/>
        <w:left w:val="none" w:sz="0" w:space="0" w:color="auto"/>
        <w:bottom w:val="none" w:sz="0" w:space="0" w:color="auto"/>
        <w:right w:val="none" w:sz="0" w:space="0" w:color="auto"/>
      </w:divBdr>
    </w:div>
    <w:div w:id="617491333">
      <w:marLeft w:val="480"/>
      <w:marRight w:val="0"/>
      <w:marTop w:val="0"/>
      <w:marBottom w:val="0"/>
      <w:divBdr>
        <w:top w:val="none" w:sz="0" w:space="0" w:color="auto"/>
        <w:left w:val="none" w:sz="0" w:space="0" w:color="auto"/>
        <w:bottom w:val="none" w:sz="0" w:space="0" w:color="auto"/>
        <w:right w:val="none" w:sz="0" w:space="0" w:color="auto"/>
      </w:divBdr>
    </w:div>
    <w:div w:id="617755751">
      <w:marLeft w:val="480"/>
      <w:marRight w:val="0"/>
      <w:marTop w:val="0"/>
      <w:marBottom w:val="0"/>
      <w:divBdr>
        <w:top w:val="none" w:sz="0" w:space="0" w:color="auto"/>
        <w:left w:val="none" w:sz="0" w:space="0" w:color="auto"/>
        <w:bottom w:val="none" w:sz="0" w:space="0" w:color="auto"/>
        <w:right w:val="none" w:sz="0" w:space="0" w:color="auto"/>
      </w:divBdr>
    </w:div>
    <w:div w:id="617878296">
      <w:marLeft w:val="480"/>
      <w:marRight w:val="0"/>
      <w:marTop w:val="0"/>
      <w:marBottom w:val="0"/>
      <w:divBdr>
        <w:top w:val="none" w:sz="0" w:space="0" w:color="auto"/>
        <w:left w:val="none" w:sz="0" w:space="0" w:color="auto"/>
        <w:bottom w:val="none" w:sz="0" w:space="0" w:color="auto"/>
        <w:right w:val="none" w:sz="0" w:space="0" w:color="auto"/>
      </w:divBdr>
    </w:div>
    <w:div w:id="617950190">
      <w:marLeft w:val="480"/>
      <w:marRight w:val="0"/>
      <w:marTop w:val="0"/>
      <w:marBottom w:val="0"/>
      <w:divBdr>
        <w:top w:val="none" w:sz="0" w:space="0" w:color="auto"/>
        <w:left w:val="none" w:sz="0" w:space="0" w:color="auto"/>
        <w:bottom w:val="none" w:sz="0" w:space="0" w:color="auto"/>
        <w:right w:val="none" w:sz="0" w:space="0" w:color="auto"/>
      </w:divBdr>
    </w:div>
    <w:div w:id="617951105">
      <w:marLeft w:val="480"/>
      <w:marRight w:val="0"/>
      <w:marTop w:val="0"/>
      <w:marBottom w:val="0"/>
      <w:divBdr>
        <w:top w:val="none" w:sz="0" w:space="0" w:color="auto"/>
        <w:left w:val="none" w:sz="0" w:space="0" w:color="auto"/>
        <w:bottom w:val="none" w:sz="0" w:space="0" w:color="auto"/>
        <w:right w:val="none" w:sz="0" w:space="0" w:color="auto"/>
      </w:divBdr>
    </w:div>
    <w:div w:id="617953995">
      <w:marLeft w:val="480"/>
      <w:marRight w:val="0"/>
      <w:marTop w:val="0"/>
      <w:marBottom w:val="0"/>
      <w:divBdr>
        <w:top w:val="none" w:sz="0" w:space="0" w:color="auto"/>
        <w:left w:val="none" w:sz="0" w:space="0" w:color="auto"/>
        <w:bottom w:val="none" w:sz="0" w:space="0" w:color="auto"/>
        <w:right w:val="none" w:sz="0" w:space="0" w:color="auto"/>
      </w:divBdr>
    </w:div>
    <w:div w:id="618025309">
      <w:marLeft w:val="480"/>
      <w:marRight w:val="0"/>
      <w:marTop w:val="0"/>
      <w:marBottom w:val="0"/>
      <w:divBdr>
        <w:top w:val="none" w:sz="0" w:space="0" w:color="auto"/>
        <w:left w:val="none" w:sz="0" w:space="0" w:color="auto"/>
        <w:bottom w:val="none" w:sz="0" w:space="0" w:color="auto"/>
        <w:right w:val="none" w:sz="0" w:space="0" w:color="auto"/>
      </w:divBdr>
    </w:div>
    <w:div w:id="618026337">
      <w:marLeft w:val="480"/>
      <w:marRight w:val="0"/>
      <w:marTop w:val="0"/>
      <w:marBottom w:val="0"/>
      <w:divBdr>
        <w:top w:val="none" w:sz="0" w:space="0" w:color="auto"/>
        <w:left w:val="none" w:sz="0" w:space="0" w:color="auto"/>
        <w:bottom w:val="none" w:sz="0" w:space="0" w:color="auto"/>
        <w:right w:val="none" w:sz="0" w:space="0" w:color="auto"/>
      </w:divBdr>
    </w:div>
    <w:div w:id="618027653">
      <w:marLeft w:val="480"/>
      <w:marRight w:val="0"/>
      <w:marTop w:val="0"/>
      <w:marBottom w:val="0"/>
      <w:divBdr>
        <w:top w:val="none" w:sz="0" w:space="0" w:color="auto"/>
        <w:left w:val="none" w:sz="0" w:space="0" w:color="auto"/>
        <w:bottom w:val="none" w:sz="0" w:space="0" w:color="auto"/>
        <w:right w:val="none" w:sz="0" w:space="0" w:color="auto"/>
      </w:divBdr>
    </w:div>
    <w:div w:id="618028376">
      <w:marLeft w:val="480"/>
      <w:marRight w:val="0"/>
      <w:marTop w:val="0"/>
      <w:marBottom w:val="0"/>
      <w:divBdr>
        <w:top w:val="none" w:sz="0" w:space="0" w:color="auto"/>
        <w:left w:val="none" w:sz="0" w:space="0" w:color="auto"/>
        <w:bottom w:val="none" w:sz="0" w:space="0" w:color="auto"/>
        <w:right w:val="none" w:sz="0" w:space="0" w:color="auto"/>
      </w:divBdr>
    </w:div>
    <w:div w:id="618071839">
      <w:marLeft w:val="480"/>
      <w:marRight w:val="0"/>
      <w:marTop w:val="0"/>
      <w:marBottom w:val="0"/>
      <w:divBdr>
        <w:top w:val="none" w:sz="0" w:space="0" w:color="auto"/>
        <w:left w:val="none" w:sz="0" w:space="0" w:color="auto"/>
        <w:bottom w:val="none" w:sz="0" w:space="0" w:color="auto"/>
        <w:right w:val="none" w:sz="0" w:space="0" w:color="auto"/>
      </w:divBdr>
    </w:div>
    <w:div w:id="618268853">
      <w:marLeft w:val="480"/>
      <w:marRight w:val="0"/>
      <w:marTop w:val="0"/>
      <w:marBottom w:val="0"/>
      <w:divBdr>
        <w:top w:val="none" w:sz="0" w:space="0" w:color="auto"/>
        <w:left w:val="none" w:sz="0" w:space="0" w:color="auto"/>
        <w:bottom w:val="none" w:sz="0" w:space="0" w:color="auto"/>
        <w:right w:val="none" w:sz="0" w:space="0" w:color="auto"/>
      </w:divBdr>
    </w:div>
    <w:div w:id="618418740">
      <w:marLeft w:val="480"/>
      <w:marRight w:val="0"/>
      <w:marTop w:val="0"/>
      <w:marBottom w:val="0"/>
      <w:divBdr>
        <w:top w:val="none" w:sz="0" w:space="0" w:color="auto"/>
        <w:left w:val="none" w:sz="0" w:space="0" w:color="auto"/>
        <w:bottom w:val="none" w:sz="0" w:space="0" w:color="auto"/>
        <w:right w:val="none" w:sz="0" w:space="0" w:color="auto"/>
      </w:divBdr>
    </w:div>
    <w:div w:id="618530642">
      <w:marLeft w:val="480"/>
      <w:marRight w:val="0"/>
      <w:marTop w:val="0"/>
      <w:marBottom w:val="0"/>
      <w:divBdr>
        <w:top w:val="none" w:sz="0" w:space="0" w:color="auto"/>
        <w:left w:val="none" w:sz="0" w:space="0" w:color="auto"/>
        <w:bottom w:val="none" w:sz="0" w:space="0" w:color="auto"/>
        <w:right w:val="none" w:sz="0" w:space="0" w:color="auto"/>
      </w:divBdr>
    </w:div>
    <w:div w:id="618536910">
      <w:marLeft w:val="480"/>
      <w:marRight w:val="0"/>
      <w:marTop w:val="0"/>
      <w:marBottom w:val="0"/>
      <w:divBdr>
        <w:top w:val="none" w:sz="0" w:space="0" w:color="auto"/>
        <w:left w:val="none" w:sz="0" w:space="0" w:color="auto"/>
        <w:bottom w:val="none" w:sz="0" w:space="0" w:color="auto"/>
        <w:right w:val="none" w:sz="0" w:space="0" w:color="auto"/>
      </w:divBdr>
    </w:div>
    <w:div w:id="618610362">
      <w:marLeft w:val="480"/>
      <w:marRight w:val="0"/>
      <w:marTop w:val="0"/>
      <w:marBottom w:val="0"/>
      <w:divBdr>
        <w:top w:val="none" w:sz="0" w:space="0" w:color="auto"/>
        <w:left w:val="none" w:sz="0" w:space="0" w:color="auto"/>
        <w:bottom w:val="none" w:sz="0" w:space="0" w:color="auto"/>
        <w:right w:val="none" w:sz="0" w:space="0" w:color="auto"/>
      </w:divBdr>
    </w:div>
    <w:div w:id="618685374">
      <w:marLeft w:val="480"/>
      <w:marRight w:val="0"/>
      <w:marTop w:val="0"/>
      <w:marBottom w:val="0"/>
      <w:divBdr>
        <w:top w:val="none" w:sz="0" w:space="0" w:color="auto"/>
        <w:left w:val="none" w:sz="0" w:space="0" w:color="auto"/>
        <w:bottom w:val="none" w:sz="0" w:space="0" w:color="auto"/>
        <w:right w:val="none" w:sz="0" w:space="0" w:color="auto"/>
      </w:divBdr>
    </w:div>
    <w:div w:id="618726779">
      <w:marLeft w:val="480"/>
      <w:marRight w:val="0"/>
      <w:marTop w:val="0"/>
      <w:marBottom w:val="0"/>
      <w:divBdr>
        <w:top w:val="none" w:sz="0" w:space="0" w:color="auto"/>
        <w:left w:val="none" w:sz="0" w:space="0" w:color="auto"/>
        <w:bottom w:val="none" w:sz="0" w:space="0" w:color="auto"/>
        <w:right w:val="none" w:sz="0" w:space="0" w:color="auto"/>
      </w:divBdr>
    </w:div>
    <w:div w:id="618728190">
      <w:marLeft w:val="480"/>
      <w:marRight w:val="0"/>
      <w:marTop w:val="0"/>
      <w:marBottom w:val="0"/>
      <w:divBdr>
        <w:top w:val="none" w:sz="0" w:space="0" w:color="auto"/>
        <w:left w:val="none" w:sz="0" w:space="0" w:color="auto"/>
        <w:bottom w:val="none" w:sz="0" w:space="0" w:color="auto"/>
        <w:right w:val="none" w:sz="0" w:space="0" w:color="auto"/>
      </w:divBdr>
    </w:div>
    <w:div w:id="618802144">
      <w:marLeft w:val="480"/>
      <w:marRight w:val="0"/>
      <w:marTop w:val="0"/>
      <w:marBottom w:val="0"/>
      <w:divBdr>
        <w:top w:val="none" w:sz="0" w:space="0" w:color="auto"/>
        <w:left w:val="none" w:sz="0" w:space="0" w:color="auto"/>
        <w:bottom w:val="none" w:sz="0" w:space="0" w:color="auto"/>
        <w:right w:val="none" w:sz="0" w:space="0" w:color="auto"/>
      </w:divBdr>
    </w:div>
    <w:div w:id="618880850">
      <w:marLeft w:val="480"/>
      <w:marRight w:val="0"/>
      <w:marTop w:val="0"/>
      <w:marBottom w:val="0"/>
      <w:divBdr>
        <w:top w:val="none" w:sz="0" w:space="0" w:color="auto"/>
        <w:left w:val="none" w:sz="0" w:space="0" w:color="auto"/>
        <w:bottom w:val="none" w:sz="0" w:space="0" w:color="auto"/>
        <w:right w:val="none" w:sz="0" w:space="0" w:color="auto"/>
      </w:divBdr>
    </w:div>
    <w:div w:id="618948993">
      <w:marLeft w:val="480"/>
      <w:marRight w:val="0"/>
      <w:marTop w:val="0"/>
      <w:marBottom w:val="0"/>
      <w:divBdr>
        <w:top w:val="none" w:sz="0" w:space="0" w:color="auto"/>
        <w:left w:val="none" w:sz="0" w:space="0" w:color="auto"/>
        <w:bottom w:val="none" w:sz="0" w:space="0" w:color="auto"/>
        <w:right w:val="none" w:sz="0" w:space="0" w:color="auto"/>
      </w:divBdr>
    </w:div>
    <w:div w:id="618951963">
      <w:marLeft w:val="480"/>
      <w:marRight w:val="0"/>
      <w:marTop w:val="0"/>
      <w:marBottom w:val="0"/>
      <w:divBdr>
        <w:top w:val="none" w:sz="0" w:space="0" w:color="auto"/>
        <w:left w:val="none" w:sz="0" w:space="0" w:color="auto"/>
        <w:bottom w:val="none" w:sz="0" w:space="0" w:color="auto"/>
        <w:right w:val="none" w:sz="0" w:space="0" w:color="auto"/>
      </w:divBdr>
    </w:div>
    <w:div w:id="618992230">
      <w:marLeft w:val="480"/>
      <w:marRight w:val="0"/>
      <w:marTop w:val="0"/>
      <w:marBottom w:val="0"/>
      <w:divBdr>
        <w:top w:val="none" w:sz="0" w:space="0" w:color="auto"/>
        <w:left w:val="none" w:sz="0" w:space="0" w:color="auto"/>
        <w:bottom w:val="none" w:sz="0" w:space="0" w:color="auto"/>
        <w:right w:val="none" w:sz="0" w:space="0" w:color="auto"/>
      </w:divBdr>
    </w:div>
    <w:div w:id="618998500">
      <w:marLeft w:val="480"/>
      <w:marRight w:val="0"/>
      <w:marTop w:val="0"/>
      <w:marBottom w:val="0"/>
      <w:divBdr>
        <w:top w:val="none" w:sz="0" w:space="0" w:color="auto"/>
        <w:left w:val="none" w:sz="0" w:space="0" w:color="auto"/>
        <w:bottom w:val="none" w:sz="0" w:space="0" w:color="auto"/>
        <w:right w:val="none" w:sz="0" w:space="0" w:color="auto"/>
      </w:divBdr>
    </w:div>
    <w:div w:id="619074157">
      <w:marLeft w:val="480"/>
      <w:marRight w:val="0"/>
      <w:marTop w:val="0"/>
      <w:marBottom w:val="0"/>
      <w:divBdr>
        <w:top w:val="none" w:sz="0" w:space="0" w:color="auto"/>
        <w:left w:val="none" w:sz="0" w:space="0" w:color="auto"/>
        <w:bottom w:val="none" w:sz="0" w:space="0" w:color="auto"/>
        <w:right w:val="none" w:sz="0" w:space="0" w:color="auto"/>
      </w:divBdr>
    </w:div>
    <w:div w:id="619149616">
      <w:marLeft w:val="480"/>
      <w:marRight w:val="0"/>
      <w:marTop w:val="0"/>
      <w:marBottom w:val="0"/>
      <w:divBdr>
        <w:top w:val="none" w:sz="0" w:space="0" w:color="auto"/>
        <w:left w:val="none" w:sz="0" w:space="0" w:color="auto"/>
        <w:bottom w:val="none" w:sz="0" w:space="0" w:color="auto"/>
        <w:right w:val="none" w:sz="0" w:space="0" w:color="auto"/>
      </w:divBdr>
    </w:div>
    <w:div w:id="619186665">
      <w:marLeft w:val="480"/>
      <w:marRight w:val="0"/>
      <w:marTop w:val="0"/>
      <w:marBottom w:val="0"/>
      <w:divBdr>
        <w:top w:val="none" w:sz="0" w:space="0" w:color="auto"/>
        <w:left w:val="none" w:sz="0" w:space="0" w:color="auto"/>
        <w:bottom w:val="none" w:sz="0" w:space="0" w:color="auto"/>
        <w:right w:val="none" w:sz="0" w:space="0" w:color="auto"/>
      </w:divBdr>
    </w:div>
    <w:div w:id="619187128">
      <w:marLeft w:val="480"/>
      <w:marRight w:val="0"/>
      <w:marTop w:val="0"/>
      <w:marBottom w:val="0"/>
      <w:divBdr>
        <w:top w:val="none" w:sz="0" w:space="0" w:color="auto"/>
        <w:left w:val="none" w:sz="0" w:space="0" w:color="auto"/>
        <w:bottom w:val="none" w:sz="0" w:space="0" w:color="auto"/>
        <w:right w:val="none" w:sz="0" w:space="0" w:color="auto"/>
      </w:divBdr>
    </w:div>
    <w:div w:id="619261420">
      <w:marLeft w:val="480"/>
      <w:marRight w:val="0"/>
      <w:marTop w:val="0"/>
      <w:marBottom w:val="0"/>
      <w:divBdr>
        <w:top w:val="none" w:sz="0" w:space="0" w:color="auto"/>
        <w:left w:val="none" w:sz="0" w:space="0" w:color="auto"/>
        <w:bottom w:val="none" w:sz="0" w:space="0" w:color="auto"/>
        <w:right w:val="none" w:sz="0" w:space="0" w:color="auto"/>
      </w:divBdr>
    </w:div>
    <w:div w:id="619261732">
      <w:marLeft w:val="480"/>
      <w:marRight w:val="0"/>
      <w:marTop w:val="0"/>
      <w:marBottom w:val="0"/>
      <w:divBdr>
        <w:top w:val="none" w:sz="0" w:space="0" w:color="auto"/>
        <w:left w:val="none" w:sz="0" w:space="0" w:color="auto"/>
        <w:bottom w:val="none" w:sz="0" w:space="0" w:color="auto"/>
        <w:right w:val="none" w:sz="0" w:space="0" w:color="auto"/>
      </w:divBdr>
    </w:div>
    <w:div w:id="619263840">
      <w:marLeft w:val="480"/>
      <w:marRight w:val="0"/>
      <w:marTop w:val="0"/>
      <w:marBottom w:val="0"/>
      <w:divBdr>
        <w:top w:val="none" w:sz="0" w:space="0" w:color="auto"/>
        <w:left w:val="none" w:sz="0" w:space="0" w:color="auto"/>
        <w:bottom w:val="none" w:sz="0" w:space="0" w:color="auto"/>
        <w:right w:val="none" w:sz="0" w:space="0" w:color="auto"/>
      </w:divBdr>
    </w:div>
    <w:div w:id="619335476">
      <w:marLeft w:val="480"/>
      <w:marRight w:val="0"/>
      <w:marTop w:val="0"/>
      <w:marBottom w:val="0"/>
      <w:divBdr>
        <w:top w:val="none" w:sz="0" w:space="0" w:color="auto"/>
        <w:left w:val="none" w:sz="0" w:space="0" w:color="auto"/>
        <w:bottom w:val="none" w:sz="0" w:space="0" w:color="auto"/>
        <w:right w:val="none" w:sz="0" w:space="0" w:color="auto"/>
      </w:divBdr>
    </w:div>
    <w:div w:id="619335874">
      <w:marLeft w:val="480"/>
      <w:marRight w:val="0"/>
      <w:marTop w:val="0"/>
      <w:marBottom w:val="0"/>
      <w:divBdr>
        <w:top w:val="none" w:sz="0" w:space="0" w:color="auto"/>
        <w:left w:val="none" w:sz="0" w:space="0" w:color="auto"/>
        <w:bottom w:val="none" w:sz="0" w:space="0" w:color="auto"/>
        <w:right w:val="none" w:sz="0" w:space="0" w:color="auto"/>
      </w:divBdr>
    </w:div>
    <w:div w:id="619336176">
      <w:marLeft w:val="480"/>
      <w:marRight w:val="0"/>
      <w:marTop w:val="0"/>
      <w:marBottom w:val="0"/>
      <w:divBdr>
        <w:top w:val="none" w:sz="0" w:space="0" w:color="auto"/>
        <w:left w:val="none" w:sz="0" w:space="0" w:color="auto"/>
        <w:bottom w:val="none" w:sz="0" w:space="0" w:color="auto"/>
        <w:right w:val="none" w:sz="0" w:space="0" w:color="auto"/>
      </w:divBdr>
    </w:div>
    <w:div w:id="619413269">
      <w:marLeft w:val="480"/>
      <w:marRight w:val="0"/>
      <w:marTop w:val="0"/>
      <w:marBottom w:val="0"/>
      <w:divBdr>
        <w:top w:val="none" w:sz="0" w:space="0" w:color="auto"/>
        <w:left w:val="none" w:sz="0" w:space="0" w:color="auto"/>
        <w:bottom w:val="none" w:sz="0" w:space="0" w:color="auto"/>
        <w:right w:val="none" w:sz="0" w:space="0" w:color="auto"/>
      </w:divBdr>
    </w:div>
    <w:div w:id="619456690">
      <w:marLeft w:val="480"/>
      <w:marRight w:val="0"/>
      <w:marTop w:val="0"/>
      <w:marBottom w:val="0"/>
      <w:divBdr>
        <w:top w:val="none" w:sz="0" w:space="0" w:color="auto"/>
        <w:left w:val="none" w:sz="0" w:space="0" w:color="auto"/>
        <w:bottom w:val="none" w:sz="0" w:space="0" w:color="auto"/>
        <w:right w:val="none" w:sz="0" w:space="0" w:color="auto"/>
      </w:divBdr>
    </w:div>
    <w:div w:id="619534533">
      <w:marLeft w:val="480"/>
      <w:marRight w:val="0"/>
      <w:marTop w:val="0"/>
      <w:marBottom w:val="0"/>
      <w:divBdr>
        <w:top w:val="none" w:sz="0" w:space="0" w:color="auto"/>
        <w:left w:val="none" w:sz="0" w:space="0" w:color="auto"/>
        <w:bottom w:val="none" w:sz="0" w:space="0" w:color="auto"/>
        <w:right w:val="none" w:sz="0" w:space="0" w:color="auto"/>
      </w:divBdr>
    </w:div>
    <w:div w:id="619577505">
      <w:marLeft w:val="480"/>
      <w:marRight w:val="0"/>
      <w:marTop w:val="0"/>
      <w:marBottom w:val="0"/>
      <w:divBdr>
        <w:top w:val="none" w:sz="0" w:space="0" w:color="auto"/>
        <w:left w:val="none" w:sz="0" w:space="0" w:color="auto"/>
        <w:bottom w:val="none" w:sz="0" w:space="0" w:color="auto"/>
        <w:right w:val="none" w:sz="0" w:space="0" w:color="auto"/>
      </w:divBdr>
    </w:div>
    <w:div w:id="619609847">
      <w:marLeft w:val="480"/>
      <w:marRight w:val="0"/>
      <w:marTop w:val="0"/>
      <w:marBottom w:val="0"/>
      <w:divBdr>
        <w:top w:val="none" w:sz="0" w:space="0" w:color="auto"/>
        <w:left w:val="none" w:sz="0" w:space="0" w:color="auto"/>
        <w:bottom w:val="none" w:sz="0" w:space="0" w:color="auto"/>
        <w:right w:val="none" w:sz="0" w:space="0" w:color="auto"/>
      </w:divBdr>
    </w:div>
    <w:div w:id="619726169">
      <w:marLeft w:val="480"/>
      <w:marRight w:val="0"/>
      <w:marTop w:val="0"/>
      <w:marBottom w:val="0"/>
      <w:divBdr>
        <w:top w:val="none" w:sz="0" w:space="0" w:color="auto"/>
        <w:left w:val="none" w:sz="0" w:space="0" w:color="auto"/>
        <w:bottom w:val="none" w:sz="0" w:space="0" w:color="auto"/>
        <w:right w:val="none" w:sz="0" w:space="0" w:color="auto"/>
      </w:divBdr>
    </w:div>
    <w:div w:id="619726446">
      <w:marLeft w:val="480"/>
      <w:marRight w:val="0"/>
      <w:marTop w:val="0"/>
      <w:marBottom w:val="0"/>
      <w:divBdr>
        <w:top w:val="none" w:sz="0" w:space="0" w:color="auto"/>
        <w:left w:val="none" w:sz="0" w:space="0" w:color="auto"/>
        <w:bottom w:val="none" w:sz="0" w:space="0" w:color="auto"/>
        <w:right w:val="none" w:sz="0" w:space="0" w:color="auto"/>
      </w:divBdr>
    </w:div>
    <w:div w:id="619797004">
      <w:marLeft w:val="480"/>
      <w:marRight w:val="0"/>
      <w:marTop w:val="0"/>
      <w:marBottom w:val="0"/>
      <w:divBdr>
        <w:top w:val="none" w:sz="0" w:space="0" w:color="auto"/>
        <w:left w:val="none" w:sz="0" w:space="0" w:color="auto"/>
        <w:bottom w:val="none" w:sz="0" w:space="0" w:color="auto"/>
        <w:right w:val="none" w:sz="0" w:space="0" w:color="auto"/>
      </w:divBdr>
    </w:div>
    <w:div w:id="619802957">
      <w:marLeft w:val="480"/>
      <w:marRight w:val="0"/>
      <w:marTop w:val="0"/>
      <w:marBottom w:val="0"/>
      <w:divBdr>
        <w:top w:val="none" w:sz="0" w:space="0" w:color="auto"/>
        <w:left w:val="none" w:sz="0" w:space="0" w:color="auto"/>
        <w:bottom w:val="none" w:sz="0" w:space="0" w:color="auto"/>
        <w:right w:val="none" w:sz="0" w:space="0" w:color="auto"/>
      </w:divBdr>
    </w:div>
    <w:div w:id="619842385">
      <w:marLeft w:val="480"/>
      <w:marRight w:val="0"/>
      <w:marTop w:val="0"/>
      <w:marBottom w:val="0"/>
      <w:divBdr>
        <w:top w:val="none" w:sz="0" w:space="0" w:color="auto"/>
        <w:left w:val="none" w:sz="0" w:space="0" w:color="auto"/>
        <w:bottom w:val="none" w:sz="0" w:space="0" w:color="auto"/>
        <w:right w:val="none" w:sz="0" w:space="0" w:color="auto"/>
      </w:divBdr>
    </w:div>
    <w:div w:id="619845447">
      <w:marLeft w:val="480"/>
      <w:marRight w:val="0"/>
      <w:marTop w:val="0"/>
      <w:marBottom w:val="0"/>
      <w:divBdr>
        <w:top w:val="none" w:sz="0" w:space="0" w:color="auto"/>
        <w:left w:val="none" w:sz="0" w:space="0" w:color="auto"/>
        <w:bottom w:val="none" w:sz="0" w:space="0" w:color="auto"/>
        <w:right w:val="none" w:sz="0" w:space="0" w:color="auto"/>
      </w:divBdr>
    </w:div>
    <w:div w:id="619916759">
      <w:marLeft w:val="480"/>
      <w:marRight w:val="0"/>
      <w:marTop w:val="0"/>
      <w:marBottom w:val="0"/>
      <w:divBdr>
        <w:top w:val="none" w:sz="0" w:space="0" w:color="auto"/>
        <w:left w:val="none" w:sz="0" w:space="0" w:color="auto"/>
        <w:bottom w:val="none" w:sz="0" w:space="0" w:color="auto"/>
        <w:right w:val="none" w:sz="0" w:space="0" w:color="auto"/>
      </w:divBdr>
    </w:div>
    <w:div w:id="619997531">
      <w:marLeft w:val="480"/>
      <w:marRight w:val="0"/>
      <w:marTop w:val="0"/>
      <w:marBottom w:val="0"/>
      <w:divBdr>
        <w:top w:val="none" w:sz="0" w:space="0" w:color="auto"/>
        <w:left w:val="none" w:sz="0" w:space="0" w:color="auto"/>
        <w:bottom w:val="none" w:sz="0" w:space="0" w:color="auto"/>
        <w:right w:val="none" w:sz="0" w:space="0" w:color="auto"/>
      </w:divBdr>
    </w:div>
    <w:div w:id="619998246">
      <w:marLeft w:val="480"/>
      <w:marRight w:val="0"/>
      <w:marTop w:val="0"/>
      <w:marBottom w:val="0"/>
      <w:divBdr>
        <w:top w:val="none" w:sz="0" w:space="0" w:color="auto"/>
        <w:left w:val="none" w:sz="0" w:space="0" w:color="auto"/>
        <w:bottom w:val="none" w:sz="0" w:space="0" w:color="auto"/>
        <w:right w:val="none" w:sz="0" w:space="0" w:color="auto"/>
      </w:divBdr>
    </w:div>
    <w:div w:id="620036952">
      <w:marLeft w:val="480"/>
      <w:marRight w:val="0"/>
      <w:marTop w:val="0"/>
      <w:marBottom w:val="0"/>
      <w:divBdr>
        <w:top w:val="none" w:sz="0" w:space="0" w:color="auto"/>
        <w:left w:val="none" w:sz="0" w:space="0" w:color="auto"/>
        <w:bottom w:val="none" w:sz="0" w:space="0" w:color="auto"/>
        <w:right w:val="none" w:sz="0" w:space="0" w:color="auto"/>
      </w:divBdr>
    </w:div>
    <w:div w:id="620067067">
      <w:marLeft w:val="480"/>
      <w:marRight w:val="0"/>
      <w:marTop w:val="0"/>
      <w:marBottom w:val="0"/>
      <w:divBdr>
        <w:top w:val="none" w:sz="0" w:space="0" w:color="auto"/>
        <w:left w:val="none" w:sz="0" w:space="0" w:color="auto"/>
        <w:bottom w:val="none" w:sz="0" w:space="0" w:color="auto"/>
        <w:right w:val="none" w:sz="0" w:space="0" w:color="auto"/>
      </w:divBdr>
    </w:div>
    <w:div w:id="620111660">
      <w:marLeft w:val="480"/>
      <w:marRight w:val="0"/>
      <w:marTop w:val="0"/>
      <w:marBottom w:val="0"/>
      <w:divBdr>
        <w:top w:val="none" w:sz="0" w:space="0" w:color="auto"/>
        <w:left w:val="none" w:sz="0" w:space="0" w:color="auto"/>
        <w:bottom w:val="none" w:sz="0" w:space="0" w:color="auto"/>
        <w:right w:val="none" w:sz="0" w:space="0" w:color="auto"/>
      </w:divBdr>
    </w:div>
    <w:div w:id="620189180">
      <w:marLeft w:val="480"/>
      <w:marRight w:val="0"/>
      <w:marTop w:val="0"/>
      <w:marBottom w:val="0"/>
      <w:divBdr>
        <w:top w:val="none" w:sz="0" w:space="0" w:color="auto"/>
        <w:left w:val="none" w:sz="0" w:space="0" w:color="auto"/>
        <w:bottom w:val="none" w:sz="0" w:space="0" w:color="auto"/>
        <w:right w:val="none" w:sz="0" w:space="0" w:color="auto"/>
      </w:divBdr>
    </w:div>
    <w:div w:id="620301033">
      <w:marLeft w:val="480"/>
      <w:marRight w:val="0"/>
      <w:marTop w:val="0"/>
      <w:marBottom w:val="0"/>
      <w:divBdr>
        <w:top w:val="none" w:sz="0" w:space="0" w:color="auto"/>
        <w:left w:val="none" w:sz="0" w:space="0" w:color="auto"/>
        <w:bottom w:val="none" w:sz="0" w:space="0" w:color="auto"/>
        <w:right w:val="none" w:sz="0" w:space="0" w:color="auto"/>
      </w:divBdr>
    </w:div>
    <w:div w:id="620303515">
      <w:marLeft w:val="480"/>
      <w:marRight w:val="0"/>
      <w:marTop w:val="0"/>
      <w:marBottom w:val="0"/>
      <w:divBdr>
        <w:top w:val="none" w:sz="0" w:space="0" w:color="auto"/>
        <w:left w:val="none" w:sz="0" w:space="0" w:color="auto"/>
        <w:bottom w:val="none" w:sz="0" w:space="0" w:color="auto"/>
        <w:right w:val="none" w:sz="0" w:space="0" w:color="auto"/>
      </w:divBdr>
    </w:div>
    <w:div w:id="620307854">
      <w:marLeft w:val="480"/>
      <w:marRight w:val="0"/>
      <w:marTop w:val="0"/>
      <w:marBottom w:val="0"/>
      <w:divBdr>
        <w:top w:val="none" w:sz="0" w:space="0" w:color="auto"/>
        <w:left w:val="none" w:sz="0" w:space="0" w:color="auto"/>
        <w:bottom w:val="none" w:sz="0" w:space="0" w:color="auto"/>
        <w:right w:val="none" w:sz="0" w:space="0" w:color="auto"/>
      </w:divBdr>
    </w:div>
    <w:div w:id="620383076">
      <w:marLeft w:val="480"/>
      <w:marRight w:val="0"/>
      <w:marTop w:val="0"/>
      <w:marBottom w:val="0"/>
      <w:divBdr>
        <w:top w:val="none" w:sz="0" w:space="0" w:color="auto"/>
        <w:left w:val="none" w:sz="0" w:space="0" w:color="auto"/>
        <w:bottom w:val="none" w:sz="0" w:space="0" w:color="auto"/>
        <w:right w:val="none" w:sz="0" w:space="0" w:color="auto"/>
      </w:divBdr>
    </w:div>
    <w:div w:id="620454911">
      <w:marLeft w:val="480"/>
      <w:marRight w:val="0"/>
      <w:marTop w:val="0"/>
      <w:marBottom w:val="0"/>
      <w:divBdr>
        <w:top w:val="none" w:sz="0" w:space="0" w:color="auto"/>
        <w:left w:val="none" w:sz="0" w:space="0" w:color="auto"/>
        <w:bottom w:val="none" w:sz="0" w:space="0" w:color="auto"/>
        <w:right w:val="none" w:sz="0" w:space="0" w:color="auto"/>
      </w:divBdr>
    </w:div>
    <w:div w:id="620460895">
      <w:marLeft w:val="480"/>
      <w:marRight w:val="0"/>
      <w:marTop w:val="0"/>
      <w:marBottom w:val="0"/>
      <w:divBdr>
        <w:top w:val="none" w:sz="0" w:space="0" w:color="auto"/>
        <w:left w:val="none" w:sz="0" w:space="0" w:color="auto"/>
        <w:bottom w:val="none" w:sz="0" w:space="0" w:color="auto"/>
        <w:right w:val="none" w:sz="0" w:space="0" w:color="auto"/>
      </w:divBdr>
    </w:div>
    <w:div w:id="620503982">
      <w:marLeft w:val="480"/>
      <w:marRight w:val="0"/>
      <w:marTop w:val="0"/>
      <w:marBottom w:val="0"/>
      <w:divBdr>
        <w:top w:val="none" w:sz="0" w:space="0" w:color="auto"/>
        <w:left w:val="none" w:sz="0" w:space="0" w:color="auto"/>
        <w:bottom w:val="none" w:sz="0" w:space="0" w:color="auto"/>
        <w:right w:val="none" w:sz="0" w:space="0" w:color="auto"/>
      </w:divBdr>
    </w:div>
    <w:div w:id="620527255">
      <w:marLeft w:val="480"/>
      <w:marRight w:val="0"/>
      <w:marTop w:val="0"/>
      <w:marBottom w:val="0"/>
      <w:divBdr>
        <w:top w:val="none" w:sz="0" w:space="0" w:color="auto"/>
        <w:left w:val="none" w:sz="0" w:space="0" w:color="auto"/>
        <w:bottom w:val="none" w:sz="0" w:space="0" w:color="auto"/>
        <w:right w:val="none" w:sz="0" w:space="0" w:color="auto"/>
      </w:divBdr>
    </w:div>
    <w:div w:id="620570718">
      <w:marLeft w:val="480"/>
      <w:marRight w:val="0"/>
      <w:marTop w:val="0"/>
      <w:marBottom w:val="0"/>
      <w:divBdr>
        <w:top w:val="none" w:sz="0" w:space="0" w:color="auto"/>
        <w:left w:val="none" w:sz="0" w:space="0" w:color="auto"/>
        <w:bottom w:val="none" w:sz="0" w:space="0" w:color="auto"/>
        <w:right w:val="none" w:sz="0" w:space="0" w:color="auto"/>
      </w:divBdr>
    </w:div>
    <w:div w:id="620571723">
      <w:marLeft w:val="480"/>
      <w:marRight w:val="0"/>
      <w:marTop w:val="0"/>
      <w:marBottom w:val="0"/>
      <w:divBdr>
        <w:top w:val="none" w:sz="0" w:space="0" w:color="auto"/>
        <w:left w:val="none" w:sz="0" w:space="0" w:color="auto"/>
        <w:bottom w:val="none" w:sz="0" w:space="0" w:color="auto"/>
        <w:right w:val="none" w:sz="0" w:space="0" w:color="auto"/>
      </w:divBdr>
    </w:div>
    <w:div w:id="620650309">
      <w:marLeft w:val="480"/>
      <w:marRight w:val="0"/>
      <w:marTop w:val="0"/>
      <w:marBottom w:val="0"/>
      <w:divBdr>
        <w:top w:val="none" w:sz="0" w:space="0" w:color="auto"/>
        <w:left w:val="none" w:sz="0" w:space="0" w:color="auto"/>
        <w:bottom w:val="none" w:sz="0" w:space="0" w:color="auto"/>
        <w:right w:val="none" w:sz="0" w:space="0" w:color="auto"/>
      </w:divBdr>
    </w:div>
    <w:div w:id="620652723">
      <w:marLeft w:val="480"/>
      <w:marRight w:val="0"/>
      <w:marTop w:val="0"/>
      <w:marBottom w:val="0"/>
      <w:divBdr>
        <w:top w:val="none" w:sz="0" w:space="0" w:color="auto"/>
        <w:left w:val="none" w:sz="0" w:space="0" w:color="auto"/>
        <w:bottom w:val="none" w:sz="0" w:space="0" w:color="auto"/>
        <w:right w:val="none" w:sz="0" w:space="0" w:color="auto"/>
      </w:divBdr>
    </w:div>
    <w:div w:id="620692767">
      <w:marLeft w:val="480"/>
      <w:marRight w:val="0"/>
      <w:marTop w:val="0"/>
      <w:marBottom w:val="0"/>
      <w:divBdr>
        <w:top w:val="none" w:sz="0" w:space="0" w:color="auto"/>
        <w:left w:val="none" w:sz="0" w:space="0" w:color="auto"/>
        <w:bottom w:val="none" w:sz="0" w:space="0" w:color="auto"/>
        <w:right w:val="none" w:sz="0" w:space="0" w:color="auto"/>
      </w:divBdr>
    </w:div>
    <w:div w:id="620692880">
      <w:marLeft w:val="480"/>
      <w:marRight w:val="0"/>
      <w:marTop w:val="0"/>
      <w:marBottom w:val="0"/>
      <w:divBdr>
        <w:top w:val="none" w:sz="0" w:space="0" w:color="auto"/>
        <w:left w:val="none" w:sz="0" w:space="0" w:color="auto"/>
        <w:bottom w:val="none" w:sz="0" w:space="0" w:color="auto"/>
        <w:right w:val="none" w:sz="0" w:space="0" w:color="auto"/>
      </w:divBdr>
    </w:div>
    <w:div w:id="620697142">
      <w:marLeft w:val="480"/>
      <w:marRight w:val="0"/>
      <w:marTop w:val="0"/>
      <w:marBottom w:val="0"/>
      <w:divBdr>
        <w:top w:val="none" w:sz="0" w:space="0" w:color="auto"/>
        <w:left w:val="none" w:sz="0" w:space="0" w:color="auto"/>
        <w:bottom w:val="none" w:sz="0" w:space="0" w:color="auto"/>
        <w:right w:val="none" w:sz="0" w:space="0" w:color="auto"/>
      </w:divBdr>
    </w:div>
    <w:div w:id="620722235">
      <w:marLeft w:val="480"/>
      <w:marRight w:val="0"/>
      <w:marTop w:val="0"/>
      <w:marBottom w:val="0"/>
      <w:divBdr>
        <w:top w:val="none" w:sz="0" w:space="0" w:color="auto"/>
        <w:left w:val="none" w:sz="0" w:space="0" w:color="auto"/>
        <w:bottom w:val="none" w:sz="0" w:space="0" w:color="auto"/>
        <w:right w:val="none" w:sz="0" w:space="0" w:color="auto"/>
      </w:divBdr>
    </w:div>
    <w:div w:id="620723017">
      <w:marLeft w:val="480"/>
      <w:marRight w:val="0"/>
      <w:marTop w:val="0"/>
      <w:marBottom w:val="0"/>
      <w:divBdr>
        <w:top w:val="none" w:sz="0" w:space="0" w:color="auto"/>
        <w:left w:val="none" w:sz="0" w:space="0" w:color="auto"/>
        <w:bottom w:val="none" w:sz="0" w:space="0" w:color="auto"/>
        <w:right w:val="none" w:sz="0" w:space="0" w:color="auto"/>
      </w:divBdr>
    </w:div>
    <w:div w:id="620767860">
      <w:marLeft w:val="480"/>
      <w:marRight w:val="0"/>
      <w:marTop w:val="0"/>
      <w:marBottom w:val="0"/>
      <w:divBdr>
        <w:top w:val="none" w:sz="0" w:space="0" w:color="auto"/>
        <w:left w:val="none" w:sz="0" w:space="0" w:color="auto"/>
        <w:bottom w:val="none" w:sz="0" w:space="0" w:color="auto"/>
        <w:right w:val="none" w:sz="0" w:space="0" w:color="auto"/>
      </w:divBdr>
    </w:div>
    <w:div w:id="620841781">
      <w:marLeft w:val="480"/>
      <w:marRight w:val="0"/>
      <w:marTop w:val="0"/>
      <w:marBottom w:val="0"/>
      <w:divBdr>
        <w:top w:val="none" w:sz="0" w:space="0" w:color="auto"/>
        <w:left w:val="none" w:sz="0" w:space="0" w:color="auto"/>
        <w:bottom w:val="none" w:sz="0" w:space="0" w:color="auto"/>
        <w:right w:val="none" w:sz="0" w:space="0" w:color="auto"/>
      </w:divBdr>
    </w:div>
    <w:div w:id="620920362">
      <w:marLeft w:val="480"/>
      <w:marRight w:val="0"/>
      <w:marTop w:val="0"/>
      <w:marBottom w:val="0"/>
      <w:divBdr>
        <w:top w:val="none" w:sz="0" w:space="0" w:color="auto"/>
        <w:left w:val="none" w:sz="0" w:space="0" w:color="auto"/>
        <w:bottom w:val="none" w:sz="0" w:space="0" w:color="auto"/>
        <w:right w:val="none" w:sz="0" w:space="0" w:color="auto"/>
      </w:divBdr>
    </w:div>
    <w:div w:id="620956222">
      <w:marLeft w:val="480"/>
      <w:marRight w:val="0"/>
      <w:marTop w:val="0"/>
      <w:marBottom w:val="0"/>
      <w:divBdr>
        <w:top w:val="none" w:sz="0" w:space="0" w:color="auto"/>
        <w:left w:val="none" w:sz="0" w:space="0" w:color="auto"/>
        <w:bottom w:val="none" w:sz="0" w:space="0" w:color="auto"/>
        <w:right w:val="none" w:sz="0" w:space="0" w:color="auto"/>
      </w:divBdr>
    </w:div>
    <w:div w:id="620965998">
      <w:marLeft w:val="480"/>
      <w:marRight w:val="0"/>
      <w:marTop w:val="0"/>
      <w:marBottom w:val="0"/>
      <w:divBdr>
        <w:top w:val="none" w:sz="0" w:space="0" w:color="auto"/>
        <w:left w:val="none" w:sz="0" w:space="0" w:color="auto"/>
        <w:bottom w:val="none" w:sz="0" w:space="0" w:color="auto"/>
        <w:right w:val="none" w:sz="0" w:space="0" w:color="auto"/>
      </w:divBdr>
    </w:div>
    <w:div w:id="621110433">
      <w:marLeft w:val="480"/>
      <w:marRight w:val="0"/>
      <w:marTop w:val="0"/>
      <w:marBottom w:val="0"/>
      <w:divBdr>
        <w:top w:val="none" w:sz="0" w:space="0" w:color="auto"/>
        <w:left w:val="none" w:sz="0" w:space="0" w:color="auto"/>
        <w:bottom w:val="none" w:sz="0" w:space="0" w:color="auto"/>
        <w:right w:val="none" w:sz="0" w:space="0" w:color="auto"/>
      </w:divBdr>
    </w:div>
    <w:div w:id="621116362">
      <w:marLeft w:val="480"/>
      <w:marRight w:val="0"/>
      <w:marTop w:val="0"/>
      <w:marBottom w:val="0"/>
      <w:divBdr>
        <w:top w:val="none" w:sz="0" w:space="0" w:color="auto"/>
        <w:left w:val="none" w:sz="0" w:space="0" w:color="auto"/>
        <w:bottom w:val="none" w:sz="0" w:space="0" w:color="auto"/>
        <w:right w:val="none" w:sz="0" w:space="0" w:color="auto"/>
      </w:divBdr>
    </w:div>
    <w:div w:id="621225941">
      <w:marLeft w:val="480"/>
      <w:marRight w:val="0"/>
      <w:marTop w:val="0"/>
      <w:marBottom w:val="0"/>
      <w:divBdr>
        <w:top w:val="none" w:sz="0" w:space="0" w:color="auto"/>
        <w:left w:val="none" w:sz="0" w:space="0" w:color="auto"/>
        <w:bottom w:val="none" w:sz="0" w:space="0" w:color="auto"/>
        <w:right w:val="none" w:sz="0" w:space="0" w:color="auto"/>
      </w:divBdr>
    </w:div>
    <w:div w:id="621307968">
      <w:marLeft w:val="480"/>
      <w:marRight w:val="0"/>
      <w:marTop w:val="0"/>
      <w:marBottom w:val="0"/>
      <w:divBdr>
        <w:top w:val="none" w:sz="0" w:space="0" w:color="auto"/>
        <w:left w:val="none" w:sz="0" w:space="0" w:color="auto"/>
        <w:bottom w:val="none" w:sz="0" w:space="0" w:color="auto"/>
        <w:right w:val="none" w:sz="0" w:space="0" w:color="auto"/>
      </w:divBdr>
    </w:div>
    <w:div w:id="621309569">
      <w:marLeft w:val="480"/>
      <w:marRight w:val="0"/>
      <w:marTop w:val="0"/>
      <w:marBottom w:val="0"/>
      <w:divBdr>
        <w:top w:val="none" w:sz="0" w:space="0" w:color="auto"/>
        <w:left w:val="none" w:sz="0" w:space="0" w:color="auto"/>
        <w:bottom w:val="none" w:sz="0" w:space="0" w:color="auto"/>
        <w:right w:val="none" w:sz="0" w:space="0" w:color="auto"/>
      </w:divBdr>
    </w:div>
    <w:div w:id="621349165">
      <w:marLeft w:val="480"/>
      <w:marRight w:val="0"/>
      <w:marTop w:val="0"/>
      <w:marBottom w:val="0"/>
      <w:divBdr>
        <w:top w:val="none" w:sz="0" w:space="0" w:color="auto"/>
        <w:left w:val="none" w:sz="0" w:space="0" w:color="auto"/>
        <w:bottom w:val="none" w:sz="0" w:space="0" w:color="auto"/>
        <w:right w:val="none" w:sz="0" w:space="0" w:color="auto"/>
      </w:divBdr>
    </w:div>
    <w:div w:id="621352011">
      <w:marLeft w:val="480"/>
      <w:marRight w:val="0"/>
      <w:marTop w:val="0"/>
      <w:marBottom w:val="0"/>
      <w:divBdr>
        <w:top w:val="none" w:sz="0" w:space="0" w:color="auto"/>
        <w:left w:val="none" w:sz="0" w:space="0" w:color="auto"/>
        <w:bottom w:val="none" w:sz="0" w:space="0" w:color="auto"/>
        <w:right w:val="none" w:sz="0" w:space="0" w:color="auto"/>
      </w:divBdr>
    </w:div>
    <w:div w:id="621377236">
      <w:marLeft w:val="480"/>
      <w:marRight w:val="0"/>
      <w:marTop w:val="0"/>
      <w:marBottom w:val="0"/>
      <w:divBdr>
        <w:top w:val="none" w:sz="0" w:space="0" w:color="auto"/>
        <w:left w:val="none" w:sz="0" w:space="0" w:color="auto"/>
        <w:bottom w:val="none" w:sz="0" w:space="0" w:color="auto"/>
        <w:right w:val="none" w:sz="0" w:space="0" w:color="auto"/>
      </w:divBdr>
    </w:div>
    <w:div w:id="621377496">
      <w:marLeft w:val="480"/>
      <w:marRight w:val="0"/>
      <w:marTop w:val="0"/>
      <w:marBottom w:val="0"/>
      <w:divBdr>
        <w:top w:val="none" w:sz="0" w:space="0" w:color="auto"/>
        <w:left w:val="none" w:sz="0" w:space="0" w:color="auto"/>
        <w:bottom w:val="none" w:sz="0" w:space="0" w:color="auto"/>
        <w:right w:val="none" w:sz="0" w:space="0" w:color="auto"/>
      </w:divBdr>
    </w:div>
    <w:div w:id="621421664">
      <w:marLeft w:val="480"/>
      <w:marRight w:val="0"/>
      <w:marTop w:val="0"/>
      <w:marBottom w:val="0"/>
      <w:divBdr>
        <w:top w:val="none" w:sz="0" w:space="0" w:color="auto"/>
        <w:left w:val="none" w:sz="0" w:space="0" w:color="auto"/>
        <w:bottom w:val="none" w:sz="0" w:space="0" w:color="auto"/>
        <w:right w:val="none" w:sz="0" w:space="0" w:color="auto"/>
      </w:divBdr>
    </w:div>
    <w:div w:id="621422744">
      <w:marLeft w:val="480"/>
      <w:marRight w:val="0"/>
      <w:marTop w:val="0"/>
      <w:marBottom w:val="0"/>
      <w:divBdr>
        <w:top w:val="none" w:sz="0" w:space="0" w:color="auto"/>
        <w:left w:val="none" w:sz="0" w:space="0" w:color="auto"/>
        <w:bottom w:val="none" w:sz="0" w:space="0" w:color="auto"/>
        <w:right w:val="none" w:sz="0" w:space="0" w:color="auto"/>
      </w:divBdr>
    </w:div>
    <w:div w:id="621424895">
      <w:marLeft w:val="480"/>
      <w:marRight w:val="0"/>
      <w:marTop w:val="0"/>
      <w:marBottom w:val="0"/>
      <w:divBdr>
        <w:top w:val="none" w:sz="0" w:space="0" w:color="auto"/>
        <w:left w:val="none" w:sz="0" w:space="0" w:color="auto"/>
        <w:bottom w:val="none" w:sz="0" w:space="0" w:color="auto"/>
        <w:right w:val="none" w:sz="0" w:space="0" w:color="auto"/>
      </w:divBdr>
    </w:div>
    <w:div w:id="621544265">
      <w:marLeft w:val="480"/>
      <w:marRight w:val="0"/>
      <w:marTop w:val="0"/>
      <w:marBottom w:val="0"/>
      <w:divBdr>
        <w:top w:val="none" w:sz="0" w:space="0" w:color="auto"/>
        <w:left w:val="none" w:sz="0" w:space="0" w:color="auto"/>
        <w:bottom w:val="none" w:sz="0" w:space="0" w:color="auto"/>
        <w:right w:val="none" w:sz="0" w:space="0" w:color="auto"/>
      </w:divBdr>
    </w:div>
    <w:div w:id="621770676">
      <w:marLeft w:val="480"/>
      <w:marRight w:val="0"/>
      <w:marTop w:val="0"/>
      <w:marBottom w:val="0"/>
      <w:divBdr>
        <w:top w:val="none" w:sz="0" w:space="0" w:color="auto"/>
        <w:left w:val="none" w:sz="0" w:space="0" w:color="auto"/>
        <w:bottom w:val="none" w:sz="0" w:space="0" w:color="auto"/>
        <w:right w:val="none" w:sz="0" w:space="0" w:color="auto"/>
      </w:divBdr>
    </w:div>
    <w:div w:id="621770901">
      <w:marLeft w:val="480"/>
      <w:marRight w:val="0"/>
      <w:marTop w:val="0"/>
      <w:marBottom w:val="0"/>
      <w:divBdr>
        <w:top w:val="none" w:sz="0" w:space="0" w:color="auto"/>
        <w:left w:val="none" w:sz="0" w:space="0" w:color="auto"/>
        <w:bottom w:val="none" w:sz="0" w:space="0" w:color="auto"/>
        <w:right w:val="none" w:sz="0" w:space="0" w:color="auto"/>
      </w:divBdr>
    </w:div>
    <w:div w:id="621810369">
      <w:marLeft w:val="480"/>
      <w:marRight w:val="0"/>
      <w:marTop w:val="0"/>
      <w:marBottom w:val="0"/>
      <w:divBdr>
        <w:top w:val="none" w:sz="0" w:space="0" w:color="auto"/>
        <w:left w:val="none" w:sz="0" w:space="0" w:color="auto"/>
        <w:bottom w:val="none" w:sz="0" w:space="0" w:color="auto"/>
        <w:right w:val="none" w:sz="0" w:space="0" w:color="auto"/>
      </w:divBdr>
    </w:div>
    <w:div w:id="621956745">
      <w:marLeft w:val="480"/>
      <w:marRight w:val="0"/>
      <w:marTop w:val="0"/>
      <w:marBottom w:val="0"/>
      <w:divBdr>
        <w:top w:val="none" w:sz="0" w:space="0" w:color="auto"/>
        <w:left w:val="none" w:sz="0" w:space="0" w:color="auto"/>
        <w:bottom w:val="none" w:sz="0" w:space="0" w:color="auto"/>
        <w:right w:val="none" w:sz="0" w:space="0" w:color="auto"/>
      </w:divBdr>
    </w:div>
    <w:div w:id="621963462">
      <w:marLeft w:val="480"/>
      <w:marRight w:val="0"/>
      <w:marTop w:val="0"/>
      <w:marBottom w:val="0"/>
      <w:divBdr>
        <w:top w:val="none" w:sz="0" w:space="0" w:color="auto"/>
        <w:left w:val="none" w:sz="0" w:space="0" w:color="auto"/>
        <w:bottom w:val="none" w:sz="0" w:space="0" w:color="auto"/>
        <w:right w:val="none" w:sz="0" w:space="0" w:color="auto"/>
      </w:divBdr>
    </w:div>
    <w:div w:id="622004517">
      <w:marLeft w:val="480"/>
      <w:marRight w:val="0"/>
      <w:marTop w:val="0"/>
      <w:marBottom w:val="0"/>
      <w:divBdr>
        <w:top w:val="none" w:sz="0" w:space="0" w:color="auto"/>
        <w:left w:val="none" w:sz="0" w:space="0" w:color="auto"/>
        <w:bottom w:val="none" w:sz="0" w:space="0" w:color="auto"/>
        <w:right w:val="none" w:sz="0" w:space="0" w:color="auto"/>
      </w:divBdr>
    </w:div>
    <w:div w:id="622004963">
      <w:marLeft w:val="480"/>
      <w:marRight w:val="0"/>
      <w:marTop w:val="0"/>
      <w:marBottom w:val="0"/>
      <w:divBdr>
        <w:top w:val="none" w:sz="0" w:space="0" w:color="auto"/>
        <w:left w:val="none" w:sz="0" w:space="0" w:color="auto"/>
        <w:bottom w:val="none" w:sz="0" w:space="0" w:color="auto"/>
        <w:right w:val="none" w:sz="0" w:space="0" w:color="auto"/>
      </w:divBdr>
    </w:div>
    <w:div w:id="622005031">
      <w:marLeft w:val="480"/>
      <w:marRight w:val="0"/>
      <w:marTop w:val="0"/>
      <w:marBottom w:val="0"/>
      <w:divBdr>
        <w:top w:val="none" w:sz="0" w:space="0" w:color="auto"/>
        <w:left w:val="none" w:sz="0" w:space="0" w:color="auto"/>
        <w:bottom w:val="none" w:sz="0" w:space="0" w:color="auto"/>
        <w:right w:val="none" w:sz="0" w:space="0" w:color="auto"/>
      </w:divBdr>
    </w:div>
    <w:div w:id="622005619">
      <w:marLeft w:val="480"/>
      <w:marRight w:val="0"/>
      <w:marTop w:val="0"/>
      <w:marBottom w:val="0"/>
      <w:divBdr>
        <w:top w:val="none" w:sz="0" w:space="0" w:color="auto"/>
        <w:left w:val="none" w:sz="0" w:space="0" w:color="auto"/>
        <w:bottom w:val="none" w:sz="0" w:space="0" w:color="auto"/>
        <w:right w:val="none" w:sz="0" w:space="0" w:color="auto"/>
      </w:divBdr>
    </w:div>
    <w:div w:id="622006177">
      <w:marLeft w:val="480"/>
      <w:marRight w:val="0"/>
      <w:marTop w:val="0"/>
      <w:marBottom w:val="0"/>
      <w:divBdr>
        <w:top w:val="none" w:sz="0" w:space="0" w:color="auto"/>
        <w:left w:val="none" w:sz="0" w:space="0" w:color="auto"/>
        <w:bottom w:val="none" w:sz="0" w:space="0" w:color="auto"/>
        <w:right w:val="none" w:sz="0" w:space="0" w:color="auto"/>
      </w:divBdr>
    </w:div>
    <w:div w:id="622006768">
      <w:marLeft w:val="480"/>
      <w:marRight w:val="0"/>
      <w:marTop w:val="0"/>
      <w:marBottom w:val="0"/>
      <w:divBdr>
        <w:top w:val="none" w:sz="0" w:space="0" w:color="auto"/>
        <w:left w:val="none" w:sz="0" w:space="0" w:color="auto"/>
        <w:bottom w:val="none" w:sz="0" w:space="0" w:color="auto"/>
        <w:right w:val="none" w:sz="0" w:space="0" w:color="auto"/>
      </w:divBdr>
    </w:div>
    <w:div w:id="622034370">
      <w:marLeft w:val="480"/>
      <w:marRight w:val="0"/>
      <w:marTop w:val="0"/>
      <w:marBottom w:val="0"/>
      <w:divBdr>
        <w:top w:val="none" w:sz="0" w:space="0" w:color="auto"/>
        <w:left w:val="none" w:sz="0" w:space="0" w:color="auto"/>
        <w:bottom w:val="none" w:sz="0" w:space="0" w:color="auto"/>
        <w:right w:val="none" w:sz="0" w:space="0" w:color="auto"/>
      </w:divBdr>
    </w:div>
    <w:div w:id="622153151">
      <w:marLeft w:val="480"/>
      <w:marRight w:val="0"/>
      <w:marTop w:val="0"/>
      <w:marBottom w:val="0"/>
      <w:divBdr>
        <w:top w:val="none" w:sz="0" w:space="0" w:color="auto"/>
        <w:left w:val="none" w:sz="0" w:space="0" w:color="auto"/>
        <w:bottom w:val="none" w:sz="0" w:space="0" w:color="auto"/>
        <w:right w:val="none" w:sz="0" w:space="0" w:color="auto"/>
      </w:divBdr>
    </w:div>
    <w:div w:id="622228754">
      <w:marLeft w:val="480"/>
      <w:marRight w:val="0"/>
      <w:marTop w:val="0"/>
      <w:marBottom w:val="0"/>
      <w:divBdr>
        <w:top w:val="none" w:sz="0" w:space="0" w:color="auto"/>
        <w:left w:val="none" w:sz="0" w:space="0" w:color="auto"/>
        <w:bottom w:val="none" w:sz="0" w:space="0" w:color="auto"/>
        <w:right w:val="none" w:sz="0" w:space="0" w:color="auto"/>
      </w:divBdr>
    </w:div>
    <w:div w:id="622228824">
      <w:marLeft w:val="480"/>
      <w:marRight w:val="0"/>
      <w:marTop w:val="0"/>
      <w:marBottom w:val="0"/>
      <w:divBdr>
        <w:top w:val="none" w:sz="0" w:space="0" w:color="auto"/>
        <w:left w:val="none" w:sz="0" w:space="0" w:color="auto"/>
        <w:bottom w:val="none" w:sz="0" w:space="0" w:color="auto"/>
        <w:right w:val="none" w:sz="0" w:space="0" w:color="auto"/>
      </w:divBdr>
    </w:div>
    <w:div w:id="622231500">
      <w:marLeft w:val="480"/>
      <w:marRight w:val="0"/>
      <w:marTop w:val="0"/>
      <w:marBottom w:val="0"/>
      <w:divBdr>
        <w:top w:val="none" w:sz="0" w:space="0" w:color="auto"/>
        <w:left w:val="none" w:sz="0" w:space="0" w:color="auto"/>
        <w:bottom w:val="none" w:sz="0" w:space="0" w:color="auto"/>
        <w:right w:val="none" w:sz="0" w:space="0" w:color="auto"/>
      </w:divBdr>
    </w:div>
    <w:div w:id="622272334">
      <w:marLeft w:val="480"/>
      <w:marRight w:val="0"/>
      <w:marTop w:val="0"/>
      <w:marBottom w:val="0"/>
      <w:divBdr>
        <w:top w:val="none" w:sz="0" w:space="0" w:color="auto"/>
        <w:left w:val="none" w:sz="0" w:space="0" w:color="auto"/>
        <w:bottom w:val="none" w:sz="0" w:space="0" w:color="auto"/>
        <w:right w:val="none" w:sz="0" w:space="0" w:color="auto"/>
      </w:divBdr>
    </w:div>
    <w:div w:id="622273613">
      <w:marLeft w:val="480"/>
      <w:marRight w:val="0"/>
      <w:marTop w:val="0"/>
      <w:marBottom w:val="0"/>
      <w:divBdr>
        <w:top w:val="none" w:sz="0" w:space="0" w:color="auto"/>
        <w:left w:val="none" w:sz="0" w:space="0" w:color="auto"/>
        <w:bottom w:val="none" w:sz="0" w:space="0" w:color="auto"/>
        <w:right w:val="none" w:sz="0" w:space="0" w:color="auto"/>
      </w:divBdr>
    </w:div>
    <w:div w:id="622274699">
      <w:marLeft w:val="480"/>
      <w:marRight w:val="0"/>
      <w:marTop w:val="0"/>
      <w:marBottom w:val="0"/>
      <w:divBdr>
        <w:top w:val="none" w:sz="0" w:space="0" w:color="auto"/>
        <w:left w:val="none" w:sz="0" w:space="0" w:color="auto"/>
        <w:bottom w:val="none" w:sz="0" w:space="0" w:color="auto"/>
        <w:right w:val="none" w:sz="0" w:space="0" w:color="auto"/>
      </w:divBdr>
    </w:div>
    <w:div w:id="622419850">
      <w:marLeft w:val="480"/>
      <w:marRight w:val="0"/>
      <w:marTop w:val="0"/>
      <w:marBottom w:val="0"/>
      <w:divBdr>
        <w:top w:val="none" w:sz="0" w:space="0" w:color="auto"/>
        <w:left w:val="none" w:sz="0" w:space="0" w:color="auto"/>
        <w:bottom w:val="none" w:sz="0" w:space="0" w:color="auto"/>
        <w:right w:val="none" w:sz="0" w:space="0" w:color="auto"/>
      </w:divBdr>
    </w:div>
    <w:div w:id="622420565">
      <w:marLeft w:val="480"/>
      <w:marRight w:val="0"/>
      <w:marTop w:val="0"/>
      <w:marBottom w:val="0"/>
      <w:divBdr>
        <w:top w:val="none" w:sz="0" w:space="0" w:color="auto"/>
        <w:left w:val="none" w:sz="0" w:space="0" w:color="auto"/>
        <w:bottom w:val="none" w:sz="0" w:space="0" w:color="auto"/>
        <w:right w:val="none" w:sz="0" w:space="0" w:color="auto"/>
      </w:divBdr>
    </w:div>
    <w:div w:id="622421419">
      <w:marLeft w:val="480"/>
      <w:marRight w:val="0"/>
      <w:marTop w:val="0"/>
      <w:marBottom w:val="0"/>
      <w:divBdr>
        <w:top w:val="none" w:sz="0" w:space="0" w:color="auto"/>
        <w:left w:val="none" w:sz="0" w:space="0" w:color="auto"/>
        <w:bottom w:val="none" w:sz="0" w:space="0" w:color="auto"/>
        <w:right w:val="none" w:sz="0" w:space="0" w:color="auto"/>
      </w:divBdr>
    </w:div>
    <w:div w:id="622424893">
      <w:marLeft w:val="480"/>
      <w:marRight w:val="0"/>
      <w:marTop w:val="0"/>
      <w:marBottom w:val="0"/>
      <w:divBdr>
        <w:top w:val="none" w:sz="0" w:space="0" w:color="auto"/>
        <w:left w:val="none" w:sz="0" w:space="0" w:color="auto"/>
        <w:bottom w:val="none" w:sz="0" w:space="0" w:color="auto"/>
        <w:right w:val="none" w:sz="0" w:space="0" w:color="auto"/>
      </w:divBdr>
    </w:div>
    <w:div w:id="622461751">
      <w:marLeft w:val="480"/>
      <w:marRight w:val="0"/>
      <w:marTop w:val="0"/>
      <w:marBottom w:val="0"/>
      <w:divBdr>
        <w:top w:val="none" w:sz="0" w:space="0" w:color="auto"/>
        <w:left w:val="none" w:sz="0" w:space="0" w:color="auto"/>
        <w:bottom w:val="none" w:sz="0" w:space="0" w:color="auto"/>
        <w:right w:val="none" w:sz="0" w:space="0" w:color="auto"/>
      </w:divBdr>
    </w:div>
    <w:div w:id="622464943">
      <w:marLeft w:val="480"/>
      <w:marRight w:val="0"/>
      <w:marTop w:val="0"/>
      <w:marBottom w:val="0"/>
      <w:divBdr>
        <w:top w:val="none" w:sz="0" w:space="0" w:color="auto"/>
        <w:left w:val="none" w:sz="0" w:space="0" w:color="auto"/>
        <w:bottom w:val="none" w:sz="0" w:space="0" w:color="auto"/>
        <w:right w:val="none" w:sz="0" w:space="0" w:color="auto"/>
      </w:divBdr>
    </w:div>
    <w:div w:id="622468260">
      <w:marLeft w:val="480"/>
      <w:marRight w:val="0"/>
      <w:marTop w:val="0"/>
      <w:marBottom w:val="0"/>
      <w:divBdr>
        <w:top w:val="none" w:sz="0" w:space="0" w:color="auto"/>
        <w:left w:val="none" w:sz="0" w:space="0" w:color="auto"/>
        <w:bottom w:val="none" w:sz="0" w:space="0" w:color="auto"/>
        <w:right w:val="none" w:sz="0" w:space="0" w:color="auto"/>
      </w:divBdr>
    </w:div>
    <w:div w:id="622468481">
      <w:marLeft w:val="480"/>
      <w:marRight w:val="0"/>
      <w:marTop w:val="0"/>
      <w:marBottom w:val="0"/>
      <w:divBdr>
        <w:top w:val="none" w:sz="0" w:space="0" w:color="auto"/>
        <w:left w:val="none" w:sz="0" w:space="0" w:color="auto"/>
        <w:bottom w:val="none" w:sz="0" w:space="0" w:color="auto"/>
        <w:right w:val="none" w:sz="0" w:space="0" w:color="auto"/>
      </w:divBdr>
    </w:div>
    <w:div w:id="622540023">
      <w:marLeft w:val="480"/>
      <w:marRight w:val="0"/>
      <w:marTop w:val="0"/>
      <w:marBottom w:val="0"/>
      <w:divBdr>
        <w:top w:val="none" w:sz="0" w:space="0" w:color="auto"/>
        <w:left w:val="none" w:sz="0" w:space="0" w:color="auto"/>
        <w:bottom w:val="none" w:sz="0" w:space="0" w:color="auto"/>
        <w:right w:val="none" w:sz="0" w:space="0" w:color="auto"/>
      </w:divBdr>
    </w:div>
    <w:div w:id="622611625">
      <w:marLeft w:val="480"/>
      <w:marRight w:val="0"/>
      <w:marTop w:val="0"/>
      <w:marBottom w:val="0"/>
      <w:divBdr>
        <w:top w:val="none" w:sz="0" w:space="0" w:color="auto"/>
        <w:left w:val="none" w:sz="0" w:space="0" w:color="auto"/>
        <w:bottom w:val="none" w:sz="0" w:space="0" w:color="auto"/>
        <w:right w:val="none" w:sz="0" w:space="0" w:color="auto"/>
      </w:divBdr>
    </w:div>
    <w:div w:id="622732622">
      <w:marLeft w:val="480"/>
      <w:marRight w:val="0"/>
      <w:marTop w:val="0"/>
      <w:marBottom w:val="0"/>
      <w:divBdr>
        <w:top w:val="none" w:sz="0" w:space="0" w:color="auto"/>
        <w:left w:val="none" w:sz="0" w:space="0" w:color="auto"/>
        <w:bottom w:val="none" w:sz="0" w:space="0" w:color="auto"/>
        <w:right w:val="none" w:sz="0" w:space="0" w:color="auto"/>
      </w:divBdr>
    </w:div>
    <w:div w:id="622807554">
      <w:marLeft w:val="480"/>
      <w:marRight w:val="0"/>
      <w:marTop w:val="0"/>
      <w:marBottom w:val="0"/>
      <w:divBdr>
        <w:top w:val="none" w:sz="0" w:space="0" w:color="auto"/>
        <w:left w:val="none" w:sz="0" w:space="0" w:color="auto"/>
        <w:bottom w:val="none" w:sz="0" w:space="0" w:color="auto"/>
        <w:right w:val="none" w:sz="0" w:space="0" w:color="auto"/>
      </w:divBdr>
    </w:div>
    <w:div w:id="622811372">
      <w:marLeft w:val="480"/>
      <w:marRight w:val="0"/>
      <w:marTop w:val="0"/>
      <w:marBottom w:val="0"/>
      <w:divBdr>
        <w:top w:val="none" w:sz="0" w:space="0" w:color="auto"/>
        <w:left w:val="none" w:sz="0" w:space="0" w:color="auto"/>
        <w:bottom w:val="none" w:sz="0" w:space="0" w:color="auto"/>
        <w:right w:val="none" w:sz="0" w:space="0" w:color="auto"/>
      </w:divBdr>
    </w:div>
    <w:div w:id="622881824">
      <w:marLeft w:val="480"/>
      <w:marRight w:val="0"/>
      <w:marTop w:val="0"/>
      <w:marBottom w:val="0"/>
      <w:divBdr>
        <w:top w:val="none" w:sz="0" w:space="0" w:color="auto"/>
        <w:left w:val="none" w:sz="0" w:space="0" w:color="auto"/>
        <w:bottom w:val="none" w:sz="0" w:space="0" w:color="auto"/>
        <w:right w:val="none" w:sz="0" w:space="0" w:color="auto"/>
      </w:divBdr>
    </w:div>
    <w:div w:id="623005286">
      <w:marLeft w:val="480"/>
      <w:marRight w:val="0"/>
      <w:marTop w:val="0"/>
      <w:marBottom w:val="0"/>
      <w:divBdr>
        <w:top w:val="none" w:sz="0" w:space="0" w:color="auto"/>
        <w:left w:val="none" w:sz="0" w:space="0" w:color="auto"/>
        <w:bottom w:val="none" w:sz="0" w:space="0" w:color="auto"/>
        <w:right w:val="none" w:sz="0" w:space="0" w:color="auto"/>
      </w:divBdr>
    </w:div>
    <w:div w:id="623007159">
      <w:marLeft w:val="480"/>
      <w:marRight w:val="0"/>
      <w:marTop w:val="0"/>
      <w:marBottom w:val="0"/>
      <w:divBdr>
        <w:top w:val="none" w:sz="0" w:space="0" w:color="auto"/>
        <w:left w:val="none" w:sz="0" w:space="0" w:color="auto"/>
        <w:bottom w:val="none" w:sz="0" w:space="0" w:color="auto"/>
        <w:right w:val="none" w:sz="0" w:space="0" w:color="auto"/>
      </w:divBdr>
    </w:div>
    <w:div w:id="623077289">
      <w:marLeft w:val="480"/>
      <w:marRight w:val="0"/>
      <w:marTop w:val="0"/>
      <w:marBottom w:val="0"/>
      <w:divBdr>
        <w:top w:val="none" w:sz="0" w:space="0" w:color="auto"/>
        <w:left w:val="none" w:sz="0" w:space="0" w:color="auto"/>
        <w:bottom w:val="none" w:sz="0" w:space="0" w:color="auto"/>
        <w:right w:val="none" w:sz="0" w:space="0" w:color="auto"/>
      </w:divBdr>
    </w:div>
    <w:div w:id="623080468">
      <w:marLeft w:val="480"/>
      <w:marRight w:val="0"/>
      <w:marTop w:val="0"/>
      <w:marBottom w:val="0"/>
      <w:divBdr>
        <w:top w:val="none" w:sz="0" w:space="0" w:color="auto"/>
        <w:left w:val="none" w:sz="0" w:space="0" w:color="auto"/>
        <w:bottom w:val="none" w:sz="0" w:space="0" w:color="auto"/>
        <w:right w:val="none" w:sz="0" w:space="0" w:color="auto"/>
      </w:divBdr>
    </w:div>
    <w:div w:id="623192954">
      <w:marLeft w:val="480"/>
      <w:marRight w:val="0"/>
      <w:marTop w:val="0"/>
      <w:marBottom w:val="0"/>
      <w:divBdr>
        <w:top w:val="none" w:sz="0" w:space="0" w:color="auto"/>
        <w:left w:val="none" w:sz="0" w:space="0" w:color="auto"/>
        <w:bottom w:val="none" w:sz="0" w:space="0" w:color="auto"/>
        <w:right w:val="none" w:sz="0" w:space="0" w:color="auto"/>
      </w:divBdr>
    </w:div>
    <w:div w:id="623198615">
      <w:marLeft w:val="480"/>
      <w:marRight w:val="0"/>
      <w:marTop w:val="0"/>
      <w:marBottom w:val="0"/>
      <w:divBdr>
        <w:top w:val="none" w:sz="0" w:space="0" w:color="auto"/>
        <w:left w:val="none" w:sz="0" w:space="0" w:color="auto"/>
        <w:bottom w:val="none" w:sz="0" w:space="0" w:color="auto"/>
        <w:right w:val="none" w:sz="0" w:space="0" w:color="auto"/>
      </w:divBdr>
    </w:div>
    <w:div w:id="623199124">
      <w:marLeft w:val="480"/>
      <w:marRight w:val="0"/>
      <w:marTop w:val="0"/>
      <w:marBottom w:val="0"/>
      <w:divBdr>
        <w:top w:val="none" w:sz="0" w:space="0" w:color="auto"/>
        <w:left w:val="none" w:sz="0" w:space="0" w:color="auto"/>
        <w:bottom w:val="none" w:sz="0" w:space="0" w:color="auto"/>
        <w:right w:val="none" w:sz="0" w:space="0" w:color="auto"/>
      </w:divBdr>
    </w:div>
    <w:div w:id="623199135">
      <w:marLeft w:val="480"/>
      <w:marRight w:val="0"/>
      <w:marTop w:val="0"/>
      <w:marBottom w:val="0"/>
      <w:divBdr>
        <w:top w:val="none" w:sz="0" w:space="0" w:color="auto"/>
        <w:left w:val="none" w:sz="0" w:space="0" w:color="auto"/>
        <w:bottom w:val="none" w:sz="0" w:space="0" w:color="auto"/>
        <w:right w:val="none" w:sz="0" w:space="0" w:color="auto"/>
      </w:divBdr>
    </w:div>
    <w:div w:id="623270974">
      <w:marLeft w:val="480"/>
      <w:marRight w:val="0"/>
      <w:marTop w:val="0"/>
      <w:marBottom w:val="0"/>
      <w:divBdr>
        <w:top w:val="none" w:sz="0" w:space="0" w:color="auto"/>
        <w:left w:val="none" w:sz="0" w:space="0" w:color="auto"/>
        <w:bottom w:val="none" w:sz="0" w:space="0" w:color="auto"/>
        <w:right w:val="none" w:sz="0" w:space="0" w:color="auto"/>
      </w:divBdr>
    </w:div>
    <w:div w:id="623315174">
      <w:marLeft w:val="480"/>
      <w:marRight w:val="0"/>
      <w:marTop w:val="0"/>
      <w:marBottom w:val="0"/>
      <w:divBdr>
        <w:top w:val="none" w:sz="0" w:space="0" w:color="auto"/>
        <w:left w:val="none" w:sz="0" w:space="0" w:color="auto"/>
        <w:bottom w:val="none" w:sz="0" w:space="0" w:color="auto"/>
        <w:right w:val="none" w:sz="0" w:space="0" w:color="auto"/>
      </w:divBdr>
    </w:div>
    <w:div w:id="623316663">
      <w:marLeft w:val="480"/>
      <w:marRight w:val="0"/>
      <w:marTop w:val="0"/>
      <w:marBottom w:val="0"/>
      <w:divBdr>
        <w:top w:val="none" w:sz="0" w:space="0" w:color="auto"/>
        <w:left w:val="none" w:sz="0" w:space="0" w:color="auto"/>
        <w:bottom w:val="none" w:sz="0" w:space="0" w:color="auto"/>
        <w:right w:val="none" w:sz="0" w:space="0" w:color="auto"/>
      </w:divBdr>
    </w:div>
    <w:div w:id="623387944">
      <w:marLeft w:val="480"/>
      <w:marRight w:val="0"/>
      <w:marTop w:val="0"/>
      <w:marBottom w:val="0"/>
      <w:divBdr>
        <w:top w:val="none" w:sz="0" w:space="0" w:color="auto"/>
        <w:left w:val="none" w:sz="0" w:space="0" w:color="auto"/>
        <w:bottom w:val="none" w:sz="0" w:space="0" w:color="auto"/>
        <w:right w:val="none" w:sz="0" w:space="0" w:color="auto"/>
      </w:divBdr>
    </w:div>
    <w:div w:id="623391225">
      <w:marLeft w:val="480"/>
      <w:marRight w:val="0"/>
      <w:marTop w:val="0"/>
      <w:marBottom w:val="0"/>
      <w:divBdr>
        <w:top w:val="none" w:sz="0" w:space="0" w:color="auto"/>
        <w:left w:val="none" w:sz="0" w:space="0" w:color="auto"/>
        <w:bottom w:val="none" w:sz="0" w:space="0" w:color="auto"/>
        <w:right w:val="none" w:sz="0" w:space="0" w:color="auto"/>
      </w:divBdr>
    </w:div>
    <w:div w:id="623391726">
      <w:marLeft w:val="480"/>
      <w:marRight w:val="0"/>
      <w:marTop w:val="0"/>
      <w:marBottom w:val="0"/>
      <w:divBdr>
        <w:top w:val="none" w:sz="0" w:space="0" w:color="auto"/>
        <w:left w:val="none" w:sz="0" w:space="0" w:color="auto"/>
        <w:bottom w:val="none" w:sz="0" w:space="0" w:color="auto"/>
        <w:right w:val="none" w:sz="0" w:space="0" w:color="auto"/>
      </w:divBdr>
    </w:div>
    <w:div w:id="623462892">
      <w:marLeft w:val="480"/>
      <w:marRight w:val="0"/>
      <w:marTop w:val="0"/>
      <w:marBottom w:val="0"/>
      <w:divBdr>
        <w:top w:val="none" w:sz="0" w:space="0" w:color="auto"/>
        <w:left w:val="none" w:sz="0" w:space="0" w:color="auto"/>
        <w:bottom w:val="none" w:sz="0" w:space="0" w:color="auto"/>
        <w:right w:val="none" w:sz="0" w:space="0" w:color="auto"/>
      </w:divBdr>
    </w:div>
    <w:div w:id="623467849">
      <w:marLeft w:val="480"/>
      <w:marRight w:val="0"/>
      <w:marTop w:val="0"/>
      <w:marBottom w:val="0"/>
      <w:divBdr>
        <w:top w:val="none" w:sz="0" w:space="0" w:color="auto"/>
        <w:left w:val="none" w:sz="0" w:space="0" w:color="auto"/>
        <w:bottom w:val="none" w:sz="0" w:space="0" w:color="auto"/>
        <w:right w:val="none" w:sz="0" w:space="0" w:color="auto"/>
      </w:divBdr>
    </w:div>
    <w:div w:id="623535482">
      <w:marLeft w:val="480"/>
      <w:marRight w:val="0"/>
      <w:marTop w:val="0"/>
      <w:marBottom w:val="0"/>
      <w:divBdr>
        <w:top w:val="none" w:sz="0" w:space="0" w:color="auto"/>
        <w:left w:val="none" w:sz="0" w:space="0" w:color="auto"/>
        <w:bottom w:val="none" w:sz="0" w:space="0" w:color="auto"/>
        <w:right w:val="none" w:sz="0" w:space="0" w:color="auto"/>
      </w:divBdr>
    </w:div>
    <w:div w:id="623586823">
      <w:marLeft w:val="480"/>
      <w:marRight w:val="0"/>
      <w:marTop w:val="0"/>
      <w:marBottom w:val="0"/>
      <w:divBdr>
        <w:top w:val="none" w:sz="0" w:space="0" w:color="auto"/>
        <w:left w:val="none" w:sz="0" w:space="0" w:color="auto"/>
        <w:bottom w:val="none" w:sz="0" w:space="0" w:color="auto"/>
        <w:right w:val="none" w:sz="0" w:space="0" w:color="auto"/>
      </w:divBdr>
    </w:div>
    <w:div w:id="623654308">
      <w:marLeft w:val="480"/>
      <w:marRight w:val="0"/>
      <w:marTop w:val="0"/>
      <w:marBottom w:val="0"/>
      <w:divBdr>
        <w:top w:val="none" w:sz="0" w:space="0" w:color="auto"/>
        <w:left w:val="none" w:sz="0" w:space="0" w:color="auto"/>
        <w:bottom w:val="none" w:sz="0" w:space="0" w:color="auto"/>
        <w:right w:val="none" w:sz="0" w:space="0" w:color="auto"/>
      </w:divBdr>
    </w:div>
    <w:div w:id="623657491">
      <w:marLeft w:val="480"/>
      <w:marRight w:val="0"/>
      <w:marTop w:val="0"/>
      <w:marBottom w:val="0"/>
      <w:divBdr>
        <w:top w:val="none" w:sz="0" w:space="0" w:color="auto"/>
        <w:left w:val="none" w:sz="0" w:space="0" w:color="auto"/>
        <w:bottom w:val="none" w:sz="0" w:space="0" w:color="auto"/>
        <w:right w:val="none" w:sz="0" w:space="0" w:color="auto"/>
      </w:divBdr>
    </w:div>
    <w:div w:id="623734160">
      <w:marLeft w:val="480"/>
      <w:marRight w:val="0"/>
      <w:marTop w:val="0"/>
      <w:marBottom w:val="0"/>
      <w:divBdr>
        <w:top w:val="none" w:sz="0" w:space="0" w:color="auto"/>
        <w:left w:val="none" w:sz="0" w:space="0" w:color="auto"/>
        <w:bottom w:val="none" w:sz="0" w:space="0" w:color="auto"/>
        <w:right w:val="none" w:sz="0" w:space="0" w:color="auto"/>
      </w:divBdr>
    </w:div>
    <w:div w:id="623734698">
      <w:marLeft w:val="480"/>
      <w:marRight w:val="0"/>
      <w:marTop w:val="0"/>
      <w:marBottom w:val="0"/>
      <w:divBdr>
        <w:top w:val="none" w:sz="0" w:space="0" w:color="auto"/>
        <w:left w:val="none" w:sz="0" w:space="0" w:color="auto"/>
        <w:bottom w:val="none" w:sz="0" w:space="0" w:color="auto"/>
        <w:right w:val="none" w:sz="0" w:space="0" w:color="auto"/>
      </w:divBdr>
    </w:div>
    <w:div w:id="623772085">
      <w:marLeft w:val="480"/>
      <w:marRight w:val="0"/>
      <w:marTop w:val="0"/>
      <w:marBottom w:val="0"/>
      <w:divBdr>
        <w:top w:val="none" w:sz="0" w:space="0" w:color="auto"/>
        <w:left w:val="none" w:sz="0" w:space="0" w:color="auto"/>
        <w:bottom w:val="none" w:sz="0" w:space="0" w:color="auto"/>
        <w:right w:val="none" w:sz="0" w:space="0" w:color="auto"/>
      </w:divBdr>
    </w:div>
    <w:div w:id="623772148">
      <w:marLeft w:val="480"/>
      <w:marRight w:val="0"/>
      <w:marTop w:val="0"/>
      <w:marBottom w:val="0"/>
      <w:divBdr>
        <w:top w:val="none" w:sz="0" w:space="0" w:color="auto"/>
        <w:left w:val="none" w:sz="0" w:space="0" w:color="auto"/>
        <w:bottom w:val="none" w:sz="0" w:space="0" w:color="auto"/>
        <w:right w:val="none" w:sz="0" w:space="0" w:color="auto"/>
      </w:divBdr>
    </w:div>
    <w:div w:id="623803396">
      <w:marLeft w:val="480"/>
      <w:marRight w:val="0"/>
      <w:marTop w:val="0"/>
      <w:marBottom w:val="0"/>
      <w:divBdr>
        <w:top w:val="none" w:sz="0" w:space="0" w:color="auto"/>
        <w:left w:val="none" w:sz="0" w:space="0" w:color="auto"/>
        <w:bottom w:val="none" w:sz="0" w:space="0" w:color="auto"/>
        <w:right w:val="none" w:sz="0" w:space="0" w:color="auto"/>
      </w:divBdr>
    </w:div>
    <w:div w:id="623855363">
      <w:marLeft w:val="480"/>
      <w:marRight w:val="0"/>
      <w:marTop w:val="0"/>
      <w:marBottom w:val="0"/>
      <w:divBdr>
        <w:top w:val="none" w:sz="0" w:space="0" w:color="auto"/>
        <w:left w:val="none" w:sz="0" w:space="0" w:color="auto"/>
        <w:bottom w:val="none" w:sz="0" w:space="0" w:color="auto"/>
        <w:right w:val="none" w:sz="0" w:space="0" w:color="auto"/>
      </w:divBdr>
    </w:div>
    <w:div w:id="623930721">
      <w:marLeft w:val="480"/>
      <w:marRight w:val="0"/>
      <w:marTop w:val="0"/>
      <w:marBottom w:val="0"/>
      <w:divBdr>
        <w:top w:val="none" w:sz="0" w:space="0" w:color="auto"/>
        <w:left w:val="none" w:sz="0" w:space="0" w:color="auto"/>
        <w:bottom w:val="none" w:sz="0" w:space="0" w:color="auto"/>
        <w:right w:val="none" w:sz="0" w:space="0" w:color="auto"/>
      </w:divBdr>
    </w:div>
    <w:div w:id="624044070">
      <w:marLeft w:val="480"/>
      <w:marRight w:val="0"/>
      <w:marTop w:val="0"/>
      <w:marBottom w:val="0"/>
      <w:divBdr>
        <w:top w:val="none" w:sz="0" w:space="0" w:color="auto"/>
        <w:left w:val="none" w:sz="0" w:space="0" w:color="auto"/>
        <w:bottom w:val="none" w:sz="0" w:space="0" w:color="auto"/>
        <w:right w:val="none" w:sz="0" w:space="0" w:color="auto"/>
      </w:divBdr>
    </w:div>
    <w:div w:id="624044450">
      <w:marLeft w:val="480"/>
      <w:marRight w:val="0"/>
      <w:marTop w:val="0"/>
      <w:marBottom w:val="0"/>
      <w:divBdr>
        <w:top w:val="none" w:sz="0" w:space="0" w:color="auto"/>
        <w:left w:val="none" w:sz="0" w:space="0" w:color="auto"/>
        <w:bottom w:val="none" w:sz="0" w:space="0" w:color="auto"/>
        <w:right w:val="none" w:sz="0" w:space="0" w:color="auto"/>
      </w:divBdr>
    </w:div>
    <w:div w:id="624117255">
      <w:marLeft w:val="480"/>
      <w:marRight w:val="0"/>
      <w:marTop w:val="0"/>
      <w:marBottom w:val="0"/>
      <w:divBdr>
        <w:top w:val="none" w:sz="0" w:space="0" w:color="auto"/>
        <w:left w:val="none" w:sz="0" w:space="0" w:color="auto"/>
        <w:bottom w:val="none" w:sz="0" w:space="0" w:color="auto"/>
        <w:right w:val="none" w:sz="0" w:space="0" w:color="auto"/>
      </w:divBdr>
    </w:div>
    <w:div w:id="624117406">
      <w:marLeft w:val="480"/>
      <w:marRight w:val="0"/>
      <w:marTop w:val="0"/>
      <w:marBottom w:val="0"/>
      <w:divBdr>
        <w:top w:val="none" w:sz="0" w:space="0" w:color="auto"/>
        <w:left w:val="none" w:sz="0" w:space="0" w:color="auto"/>
        <w:bottom w:val="none" w:sz="0" w:space="0" w:color="auto"/>
        <w:right w:val="none" w:sz="0" w:space="0" w:color="auto"/>
      </w:divBdr>
    </w:div>
    <w:div w:id="624117812">
      <w:marLeft w:val="480"/>
      <w:marRight w:val="0"/>
      <w:marTop w:val="0"/>
      <w:marBottom w:val="0"/>
      <w:divBdr>
        <w:top w:val="none" w:sz="0" w:space="0" w:color="auto"/>
        <w:left w:val="none" w:sz="0" w:space="0" w:color="auto"/>
        <w:bottom w:val="none" w:sz="0" w:space="0" w:color="auto"/>
        <w:right w:val="none" w:sz="0" w:space="0" w:color="auto"/>
      </w:divBdr>
    </w:div>
    <w:div w:id="624192935">
      <w:marLeft w:val="480"/>
      <w:marRight w:val="0"/>
      <w:marTop w:val="0"/>
      <w:marBottom w:val="0"/>
      <w:divBdr>
        <w:top w:val="none" w:sz="0" w:space="0" w:color="auto"/>
        <w:left w:val="none" w:sz="0" w:space="0" w:color="auto"/>
        <w:bottom w:val="none" w:sz="0" w:space="0" w:color="auto"/>
        <w:right w:val="none" w:sz="0" w:space="0" w:color="auto"/>
      </w:divBdr>
    </w:div>
    <w:div w:id="624193202">
      <w:marLeft w:val="480"/>
      <w:marRight w:val="0"/>
      <w:marTop w:val="0"/>
      <w:marBottom w:val="0"/>
      <w:divBdr>
        <w:top w:val="none" w:sz="0" w:space="0" w:color="auto"/>
        <w:left w:val="none" w:sz="0" w:space="0" w:color="auto"/>
        <w:bottom w:val="none" w:sz="0" w:space="0" w:color="auto"/>
        <w:right w:val="none" w:sz="0" w:space="0" w:color="auto"/>
      </w:divBdr>
    </w:div>
    <w:div w:id="624234163">
      <w:marLeft w:val="480"/>
      <w:marRight w:val="0"/>
      <w:marTop w:val="0"/>
      <w:marBottom w:val="0"/>
      <w:divBdr>
        <w:top w:val="none" w:sz="0" w:space="0" w:color="auto"/>
        <w:left w:val="none" w:sz="0" w:space="0" w:color="auto"/>
        <w:bottom w:val="none" w:sz="0" w:space="0" w:color="auto"/>
        <w:right w:val="none" w:sz="0" w:space="0" w:color="auto"/>
      </w:divBdr>
    </w:div>
    <w:div w:id="624237826">
      <w:marLeft w:val="480"/>
      <w:marRight w:val="0"/>
      <w:marTop w:val="0"/>
      <w:marBottom w:val="0"/>
      <w:divBdr>
        <w:top w:val="none" w:sz="0" w:space="0" w:color="auto"/>
        <w:left w:val="none" w:sz="0" w:space="0" w:color="auto"/>
        <w:bottom w:val="none" w:sz="0" w:space="0" w:color="auto"/>
        <w:right w:val="none" w:sz="0" w:space="0" w:color="auto"/>
      </w:divBdr>
    </w:div>
    <w:div w:id="624315234">
      <w:marLeft w:val="480"/>
      <w:marRight w:val="0"/>
      <w:marTop w:val="0"/>
      <w:marBottom w:val="0"/>
      <w:divBdr>
        <w:top w:val="none" w:sz="0" w:space="0" w:color="auto"/>
        <w:left w:val="none" w:sz="0" w:space="0" w:color="auto"/>
        <w:bottom w:val="none" w:sz="0" w:space="0" w:color="auto"/>
        <w:right w:val="none" w:sz="0" w:space="0" w:color="auto"/>
      </w:divBdr>
    </w:div>
    <w:div w:id="624432110">
      <w:marLeft w:val="480"/>
      <w:marRight w:val="0"/>
      <w:marTop w:val="0"/>
      <w:marBottom w:val="0"/>
      <w:divBdr>
        <w:top w:val="none" w:sz="0" w:space="0" w:color="auto"/>
        <w:left w:val="none" w:sz="0" w:space="0" w:color="auto"/>
        <w:bottom w:val="none" w:sz="0" w:space="0" w:color="auto"/>
        <w:right w:val="none" w:sz="0" w:space="0" w:color="auto"/>
      </w:divBdr>
    </w:div>
    <w:div w:id="624506684">
      <w:marLeft w:val="480"/>
      <w:marRight w:val="0"/>
      <w:marTop w:val="0"/>
      <w:marBottom w:val="0"/>
      <w:divBdr>
        <w:top w:val="none" w:sz="0" w:space="0" w:color="auto"/>
        <w:left w:val="none" w:sz="0" w:space="0" w:color="auto"/>
        <w:bottom w:val="none" w:sz="0" w:space="0" w:color="auto"/>
        <w:right w:val="none" w:sz="0" w:space="0" w:color="auto"/>
      </w:divBdr>
    </w:div>
    <w:div w:id="624509596">
      <w:marLeft w:val="480"/>
      <w:marRight w:val="0"/>
      <w:marTop w:val="0"/>
      <w:marBottom w:val="0"/>
      <w:divBdr>
        <w:top w:val="none" w:sz="0" w:space="0" w:color="auto"/>
        <w:left w:val="none" w:sz="0" w:space="0" w:color="auto"/>
        <w:bottom w:val="none" w:sz="0" w:space="0" w:color="auto"/>
        <w:right w:val="none" w:sz="0" w:space="0" w:color="auto"/>
      </w:divBdr>
    </w:div>
    <w:div w:id="624509799">
      <w:marLeft w:val="480"/>
      <w:marRight w:val="0"/>
      <w:marTop w:val="0"/>
      <w:marBottom w:val="0"/>
      <w:divBdr>
        <w:top w:val="none" w:sz="0" w:space="0" w:color="auto"/>
        <w:left w:val="none" w:sz="0" w:space="0" w:color="auto"/>
        <w:bottom w:val="none" w:sz="0" w:space="0" w:color="auto"/>
        <w:right w:val="none" w:sz="0" w:space="0" w:color="auto"/>
      </w:divBdr>
    </w:div>
    <w:div w:id="624578724">
      <w:marLeft w:val="480"/>
      <w:marRight w:val="0"/>
      <w:marTop w:val="0"/>
      <w:marBottom w:val="0"/>
      <w:divBdr>
        <w:top w:val="none" w:sz="0" w:space="0" w:color="auto"/>
        <w:left w:val="none" w:sz="0" w:space="0" w:color="auto"/>
        <w:bottom w:val="none" w:sz="0" w:space="0" w:color="auto"/>
        <w:right w:val="none" w:sz="0" w:space="0" w:color="auto"/>
      </w:divBdr>
    </w:div>
    <w:div w:id="624581732">
      <w:marLeft w:val="480"/>
      <w:marRight w:val="0"/>
      <w:marTop w:val="0"/>
      <w:marBottom w:val="0"/>
      <w:divBdr>
        <w:top w:val="none" w:sz="0" w:space="0" w:color="auto"/>
        <w:left w:val="none" w:sz="0" w:space="0" w:color="auto"/>
        <w:bottom w:val="none" w:sz="0" w:space="0" w:color="auto"/>
        <w:right w:val="none" w:sz="0" w:space="0" w:color="auto"/>
      </w:divBdr>
    </w:div>
    <w:div w:id="624624794">
      <w:marLeft w:val="480"/>
      <w:marRight w:val="0"/>
      <w:marTop w:val="0"/>
      <w:marBottom w:val="0"/>
      <w:divBdr>
        <w:top w:val="none" w:sz="0" w:space="0" w:color="auto"/>
        <w:left w:val="none" w:sz="0" w:space="0" w:color="auto"/>
        <w:bottom w:val="none" w:sz="0" w:space="0" w:color="auto"/>
        <w:right w:val="none" w:sz="0" w:space="0" w:color="auto"/>
      </w:divBdr>
    </w:div>
    <w:div w:id="624652030">
      <w:marLeft w:val="480"/>
      <w:marRight w:val="0"/>
      <w:marTop w:val="0"/>
      <w:marBottom w:val="0"/>
      <w:divBdr>
        <w:top w:val="none" w:sz="0" w:space="0" w:color="auto"/>
        <w:left w:val="none" w:sz="0" w:space="0" w:color="auto"/>
        <w:bottom w:val="none" w:sz="0" w:space="0" w:color="auto"/>
        <w:right w:val="none" w:sz="0" w:space="0" w:color="auto"/>
      </w:divBdr>
    </w:div>
    <w:div w:id="624697041">
      <w:marLeft w:val="480"/>
      <w:marRight w:val="0"/>
      <w:marTop w:val="0"/>
      <w:marBottom w:val="0"/>
      <w:divBdr>
        <w:top w:val="none" w:sz="0" w:space="0" w:color="auto"/>
        <w:left w:val="none" w:sz="0" w:space="0" w:color="auto"/>
        <w:bottom w:val="none" w:sz="0" w:space="0" w:color="auto"/>
        <w:right w:val="none" w:sz="0" w:space="0" w:color="auto"/>
      </w:divBdr>
    </w:div>
    <w:div w:id="624773576">
      <w:marLeft w:val="480"/>
      <w:marRight w:val="0"/>
      <w:marTop w:val="0"/>
      <w:marBottom w:val="0"/>
      <w:divBdr>
        <w:top w:val="none" w:sz="0" w:space="0" w:color="auto"/>
        <w:left w:val="none" w:sz="0" w:space="0" w:color="auto"/>
        <w:bottom w:val="none" w:sz="0" w:space="0" w:color="auto"/>
        <w:right w:val="none" w:sz="0" w:space="0" w:color="auto"/>
      </w:divBdr>
    </w:div>
    <w:div w:id="624775896">
      <w:marLeft w:val="480"/>
      <w:marRight w:val="0"/>
      <w:marTop w:val="0"/>
      <w:marBottom w:val="0"/>
      <w:divBdr>
        <w:top w:val="none" w:sz="0" w:space="0" w:color="auto"/>
        <w:left w:val="none" w:sz="0" w:space="0" w:color="auto"/>
        <w:bottom w:val="none" w:sz="0" w:space="0" w:color="auto"/>
        <w:right w:val="none" w:sz="0" w:space="0" w:color="auto"/>
      </w:divBdr>
    </w:div>
    <w:div w:id="624777562">
      <w:marLeft w:val="480"/>
      <w:marRight w:val="0"/>
      <w:marTop w:val="0"/>
      <w:marBottom w:val="0"/>
      <w:divBdr>
        <w:top w:val="none" w:sz="0" w:space="0" w:color="auto"/>
        <w:left w:val="none" w:sz="0" w:space="0" w:color="auto"/>
        <w:bottom w:val="none" w:sz="0" w:space="0" w:color="auto"/>
        <w:right w:val="none" w:sz="0" w:space="0" w:color="auto"/>
      </w:divBdr>
    </w:div>
    <w:div w:id="624821088">
      <w:marLeft w:val="480"/>
      <w:marRight w:val="0"/>
      <w:marTop w:val="0"/>
      <w:marBottom w:val="0"/>
      <w:divBdr>
        <w:top w:val="none" w:sz="0" w:space="0" w:color="auto"/>
        <w:left w:val="none" w:sz="0" w:space="0" w:color="auto"/>
        <w:bottom w:val="none" w:sz="0" w:space="0" w:color="auto"/>
        <w:right w:val="none" w:sz="0" w:space="0" w:color="auto"/>
      </w:divBdr>
    </w:div>
    <w:div w:id="624851530">
      <w:marLeft w:val="480"/>
      <w:marRight w:val="0"/>
      <w:marTop w:val="0"/>
      <w:marBottom w:val="0"/>
      <w:divBdr>
        <w:top w:val="none" w:sz="0" w:space="0" w:color="auto"/>
        <w:left w:val="none" w:sz="0" w:space="0" w:color="auto"/>
        <w:bottom w:val="none" w:sz="0" w:space="0" w:color="auto"/>
        <w:right w:val="none" w:sz="0" w:space="0" w:color="auto"/>
      </w:divBdr>
    </w:div>
    <w:div w:id="624852235">
      <w:marLeft w:val="480"/>
      <w:marRight w:val="0"/>
      <w:marTop w:val="0"/>
      <w:marBottom w:val="0"/>
      <w:divBdr>
        <w:top w:val="none" w:sz="0" w:space="0" w:color="auto"/>
        <w:left w:val="none" w:sz="0" w:space="0" w:color="auto"/>
        <w:bottom w:val="none" w:sz="0" w:space="0" w:color="auto"/>
        <w:right w:val="none" w:sz="0" w:space="0" w:color="auto"/>
      </w:divBdr>
    </w:div>
    <w:div w:id="624852338">
      <w:marLeft w:val="480"/>
      <w:marRight w:val="0"/>
      <w:marTop w:val="0"/>
      <w:marBottom w:val="0"/>
      <w:divBdr>
        <w:top w:val="none" w:sz="0" w:space="0" w:color="auto"/>
        <w:left w:val="none" w:sz="0" w:space="0" w:color="auto"/>
        <w:bottom w:val="none" w:sz="0" w:space="0" w:color="auto"/>
        <w:right w:val="none" w:sz="0" w:space="0" w:color="auto"/>
      </w:divBdr>
    </w:div>
    <w:div w:id="624892825">
      <w:marLeft w:val="480"/>
      <w:marRight w:val="0"/>
      <w:marTop w:val="0"/>
      <w:marBottom w:val="0"/>
      <w:divBdr>
        <w:top w:val="none" w:sz="0" w:space="0" w:color="auto"/>
        <w:left w:val="none" w:sz="0" w:space="0" w:color="auto"/>
        <w:bottom w:val="none" w:sz="0" w:space="0" w:color="auto"/>
        <w:right w:val="none" w:sz="0" w:space="0" w:color="auto"/>
      </w:divBdr>
    </w:div>
    <w:div w:id="624963543">
      <w:marLeft w:val="480"/>
      <w:marRight w:val="0"/>
      <w:marTop w:val="0"/>
      <w:marBottom w:val="0"/>
      <w:divBdr>
        <w:top w:val="none" w:sz="0" w:space="0" w:color="auto"/>
        <w:left w:val="none" w:sz="0" w:space="0" w:color="auto"/>
        <w:bottom w:val="none" w:sz="0" w:space="0" w:color="auto"/>
        <w:right w:val="none" w:sz="0" w:space="0" w:color="auto"/>
      </w:divBdr>
    </w:div>
    <w:div w:id="625046249">
      <w:marLeft w:val="480"/>
      <w:marRight w:val="0"/>
      <w:marTop w:val="0"/>
      <w:marBottom w:val="0"/>
      <w:divBdr>
        <w:top w:val="none" w:sz="0" w:space="0" w:color="auto"/>
        <w:left w:val="none" w:sz="0" w:space="0" w:color="auto"/>
        <w:bottom w:val="none" w:sz="0" w:space="0" w:color="auto"/>
        <w:right w:val="none" w:sz="0" w:space="0" w:color="auto"/>
      </w:divBdr>
    </w:div>
    <w:div w:id="625087301">
      <w:marLeft w:val="480"/>
      <w:marRight w:val="0"/>
      <w:marTop w:val="0"/>
      <w:marBottom w:val="0"/>
      <w:divBdr>
        <w:top w:val="none" w:sz="0" w:space="0" w:color="auto"/>
        <w:left w:val="none" w:sz="0" w:space="0" w:color="auto"/>
        <w:bottom w:val="none" w:sz="0" w:space="0" w:color="auto"/>
        <w:right w:val="none" w:sz="0" w:space="0" w:color="auto"/>
      </w:divBdr>
    </w:div>
    <w:div w:id="625234568">
      <w:marLeft w:val="480"/>
      <w:marRight w:val="0"/>
      <w:marTop w:val="0"/>
      <w:marBottom w:val="0"/>
      <w:divBdr>
        <w:top w:val="none" w:sz="0" w:space="0" w:color="auto"/>
        <w:left w:val="none" w:sz="0" w:space="0" w:color="auto"/>
        <w:bottom w:val="none" w:sz="0" w:space="0" w:color="auto"/>
        <w:right w:val="none" w:sz="0" w:space="0" w:color="auto"/>
      </w:divBdr>
    </w:div>
    <w:div w:id="625235157">
      <w:marLeft w:val="480"/>
      <w:marRight w:val="0"/>
      <w:marTop w:val="0"/>
      <w:marBottom w:val="0"/>
      <w:divBdr>
        <w:top w:val="none" w:sz="0" w:space="0" w:color="auto"/>
        <w:left w:val="none" w:sz="0" w:space="0" w:color="auto"/>
        <w:bottom w:val="none" w:sz="0" w:space="0" w:color="auto"/>
        <w:right w:val="none" w:sz="0" w:space="0" w:color="auto"/>
      </w:divBdr>
    </w:div>
    <w:div w:id="625307290">
      <w:marLeft w:val="480"/>
      <w:marRight w:val="0"/>
      <w:marTop w:val="0"/>
      <w:marBottom w:val="0"/>
      <w:divBdr>
        <w:top w:val="none" w:sz="0" w:space="0" w:color="auto"/>
        <w:left w:val="none" w:sz="0" w:space="0" w:color="auto"/>
        <w:bottom w:val="none" w:sz="0" w:space="0" w:color="auto"/>
        <w:right w:val="none" w:sz="0" w:space="0" w:color="auto"/>
      </w:divBdr>
    </w:div>
    <w:div w:id="625428528">
      <w:marLeft w:val="480"/>
      <w:marRight w:val="0"/>
      <w:marTop w:val="0"/>
      <w:marBottom w:val="0"/>
      <w:divBdr>
        <w:top w:val="none" w:sz="0" w:space="0" w:color="auto"/>
        <w:left w:val="none" w:sz="0" w:space="0" w:color="auto"/>
        <w:bottom w:val="none" w:sz="0" w:space="0" w:color="auto"/>
        <w:right w:val="none" w:sz="0" w:space="0" w:color="auto"/>
      </w:divBdr>
    </w:div>
    <w:div w:id="625477172">
      <w:marLeft w:val="480"/>
      <w:marRight w:val="0"/>
      <w:marTop w:val="0"/>
      <w:marBottom w:val="0"/>
      <w:divBdr>
        <w:top w:val="none" w:sz="0" w:space="0" w:color="auto"/>
        <w:left w:val="none" w:sz="0" w:space="0" w:color="auto"/>
        <w:bottom w:val="none" w:sz="0" w:space="0" w:color="auto"/>
        <w:right w:val="none" w:sz="0" w:space="0" w:color="auto"/>
      </w:divBdr>
    </w:div>
    <w:div w:id="625551669">
      <w:marLeft w:val="480"/>
      <w:marRight w:val="0"/>
      <w:marTop w:val="0"/>
      <w:marBottom w:val="0"/>
      <w:divBdr>
        <w:top w:val="none" w:sz="0" w:space="0" w:color="auto"/>
        <w:left w:val="none" w:sz="0" w:space="0" w:color="auto"/>
        <w:bottom w:val="none" w:sz="0" w:space="0" w:color="auto"/>
        <w:right w:val="none" w:sz="0" w:space="0" w:color="auto"/>
      </w:divBdr>
    </w:div>
    <w:div w:id="625618569">
      <w:marLeft w:val="480"/>
      <w:marRight w:val="0"/>
      <w:marTop w:val="0"/>
      <w:marBottom w:val="0"/>
      <w:divBdr>
        <w:top w:val="none" w:sz="0" w:space="0" w:color="auto"/>
        <w:left w:val="none" w:sz="0" w:space="0" w:color="auto"/>
        <w:bottom w:val="none" w:sz="0" w:space="0" w:color="auto"/>
        <w:right w:val="none" w:sz="0" w:space="0" w:color="auto"/>
      </w:divBdr>
    </w:div>
    <w:div w:id="625622013">
      <w:marLeft w:val="480"/>
      <w:marRight w:val="0"/>
      <w:marTop w:val="0"/>
      <w:marBottom w:val="0"/>
      <w:divBdr>
        <w:top w:val="none" w:sz="0" w:space="0" w:color="auto"/>
        <w:left w:val="none" w:sz="0" w:space="0" w:color="auto"/>
        <w:bottom w:val="none" w:sz="0" w:space="0" w:color="auto"/>
        <w:right w:val="none" w:sz="0" w:space="0" w:color="auto"/>
      </w:divBdr>
    </w:div>
    <w:div w:id="625624487">
      <w:marLeft w:val="480"/>
      <w:marRight w:val="0"/>
      <w:marTop w:val="0"/>
      <w:marBottom w:val="0"/>
      <w:divBdr>
        <w:top w:val="none" w:sz="0" w:space="0" w:color="auto"/>
        <w:left w:val="none" w:sz="0" w:space="0" w:color="auto"/>
        <w:bottom w:val="none" w:sz="0" w:space="0" w:color="auto"/>
        <w:right w:val="none" w:sz="0" w:space="0" w:color="auto"/>
      </w:divBdr>
    </w:div>
    <w:div w:id="625742086">
      <w:marLeft w:val="480"/>
      <w:marRight w:val="0"/>
      <w:marTop w:val="0"/>
      <w:marBottom w:val="0"/>
      <w:divBdr>
        <w:top w:val="none" w:sz="0" w:space="0" w:color="auto"/>
        <w:left w:val="none" w:sz="0" w:space="0" w:color="auto"/>
        <w:bottom w:val="none" w:sz="0" w:space="0" w:color="auto"/>
        <w:right w:val="none" w:sz="0" w:space="0" w:color="auto"/>
      </w:divBdr>
    </w:div>
    <w:div w:id="625742231">
      <w:marLeft w:val="480"/>
      <w:marRight w:val="0"/>
      <w:marTop w:val="0"/>
      <w:marBottom w:val="0"/>
      <w:divBdr>
        <w:top w:val="none" w:sz="0" w:space="0" w:color="auto"/>
        <w:left w:val="none" w:sz="0" w:space="0" w:color="auto"/>
        <w:bottom w:val="none" w:sz="0" w:space="0" w:color="auto"/>
        <w:right w:val="none" w:sz="0" w:space="0" w:color="auto"/>
      </w:divBdr>
    </w:div>
    <w:div w:id="625770395">
      <w:marLeft w:val="480"/>
      <w:marRight w:val="0"/>
      <w:marTop w:val="0"/>
      <w:marBottom w:val="0"/>
      <w:divBdr>
        <w:top w:val="none" w:sz="0" w:space="0" w:color="auto"/>
        <w:left w:val="none" w:sz="0" w:space="0" w:color="auto"/>
        <w:bottom w:val="none" w:sz="0" w:space="0" w:color="auto"/>
        <w:right w:val="none" w:sz="0" w:space="0" w:color="auto"/>
      </w:divBdr>
    </w:div>
    <w:div w:id="625817966">
      <w:marLeft w:val="480"/>
      <w:marRight w:val="0"/>
      <w:marTop w:val="0"/>
      <w:marBottom w:val="0"/>
      <w:divBdr>
        <w:top w:val="none" w:sz="0" w:space="0" w:color="auto"/>
        <w:left w:val="none" w:sz="0" w:space="0" w:color="auto"/>
        <w:bottom w:val="none" w:sz="0" w:space="0" w:color="auto"/>
        <w:right w:val="none" w:sz="0" w:space="0" w:color="auto"/>
      </w:divBdr>
    </w:div>
    <w:div w:id="625893414">
      <w:marLeft w:val="480"/>
      <w:marRight w:val="0"/>
      <w:marTop w:val="0"/>
      <w:marBottom w:val="0"/>
      <w:divBdr>
        <w:top w:val="none" w:sz="0" w:space="0" w:color="auto"/>
        <w:left w:val="none" w:sz="0" w:space="0" w:color="auto"/>
        <w:bottom w:val="none" w:sz="0" w:space="0" w:color="auto"/>
        <w:right w:val="none" w:sz="0" w:space="0" w:color="auto"/>
      </w:divBdr>
    </w:div>
    <w:div w:id="625894528">
      <w:marLeft w:val="480"/>
      <w:marRight w:val="0"/>
      <w:marTop w:val="0"/>
      <w:marBottom w:val="0"/>
      <w:divBdr>
        <w:top w:val="none" w:sz="0" w:space="0" w:color="auto"/>
        <w:left w:val="none" w:sz="0" w:space="0" w:color="auto"/>
        <w:bottom w:val="none" w:sz="0" w:space="0" w:color="auto"/>
        <w:right w:val="none" w:sz="0" w:space="0" w:color="auto"/>
      </w:divBdr>
    </w:div>
    <w:div w:id="625935264">
      <w:marLeft w:val="480"/>
      <w:marRight w:val="0"/>
      <w:marTop w:val="0"/>
      <w:marBottom w:val="0"/>
      <w:divBdr>
        <w:top w:val="none" w:sz="0" w:space="0" w:color="auto"/>
        <w:left w:val="none" w:sz="0" w:space="0" w:color="auto"/>
        <w:bottom w:val="none" w:sz="0" w:space="0" w:color="auto"/>
        <w:right w:val="none" w:sz="0" w:space="0" w:color="auto"/>
      </w:divBdr>
    </w:div>
    <w:div w:id="625964736">
      <w:marLeft w:val="480"/>
      <w:marRight w:val="0"/>
      <w:marTop w:val="0"/>
      <w:marBottom w:val="0"/>
      <w:divBdr>
        <w:top w:val="none" w:sz="0" w:space="0" w:color="auto"/>
        <w:left w:val="none" w:sz="0" w:space="0" w:color="auto"/>
        <w:bottom w:val="none" w:sz="0" w:space="0" w:color="auto"/>
        <w:right w:val="none" w:sz="0" w:space="0" w:color="auto"/>
      </w:divBdr>
    </w:div>
    <w:div w:id="626011375">
      <w:marLeft w:val="480"/>
      <w:marRight w:val="0"/>
      <w:marTop w:val="0"/>
      <w:marBottom w:val="0"/>
      <w:divBdr>
        <w:top w:val="none" w:sz="0" w:space="0" w:color="auto"/>
        <w:left w:val="none" w:sz="0" w:space="0" w:color="auto"/>
        <w:bottom w:val="none" w:sz="0" w:space="0" w:color="auto"/>
        <w:right w:val="none" w:sz="0" w:space="0" w:color="auto"/>
      </w:divBdr>
    </w:div>
    <w:div w:id="626013287">
      <w:marLeft w:val="480"/>
      <w:marRight w:val="0"/>
      <w:marTop w:val="0"/>
      <w:marBottom w:val="0"/>
      <w:divBdr>
        <w:top w:val="none" w:sz="0" w:space="0" w:color="auto"/>
        <w:left w:val="none" w:sz="0" w:space="0" w:color="auto"/>
        <w:bottom w:val="none" w:sz="0" w:space="0" w:color="auto"/>
        <w:right w:val="none" w:sz="0" w:space="0" w:color="auto"/>
      </w:divBdr>
    </w:div>
    <w:div w:id="626162964">
      <w:marLeft w:val="480"/>
      <w:marRight w:val="0"/>
      <w:marTop w:val="0"/>
      <w:marBottom w:val="0"/>
      <w:divBdr>
        <w:top w:val="none" w:sz="0" w:space="0" w:color="auto"/>
        <w:left w:val="none" w:sz="0" w:space="0" w:color="auto"/>
        <w:bottom w:val="none" w:sz="0" w:space="0" w:color="auto"/>
        <w:right w:val="none" w:sz="0" w:space="0" w:color="auto"/>
      </w:divBdr>
    </w:div>
    <w:div w:id="626199478">
      <w:marLeft w:val="480"/>
      <w:marRight w:val="0"/>
      <w:marTop w:val="0"/>
      <w:marBottom w:val="0"/>
      <w:divBdr>
        <w:top w:val="none" w:sz="0" w:space="0" w:color="auto"/>
        <w:left w:val="none" w:sz="0" w:space="0" w:color="auto"/>
        <w:bottom w:val="none" w:sz="0" w:space="0" w:color="auto"/>
        <w:right w:val="none" w:sz="0" w:space="0" w:color="auto"/>
      </w:divBdr>
    </w:div>
    <w:div w:id="626203209">
      <w:marLeft w:val="480"/>
      <w:marRight w:val="0"/>
      <w:marTop w:val="0"/>
      <w:marBottom w:val="0"/>
      <w:divBdr>
        <w:top w:val="none" w:sz="0" w:space="0" w:color="auto"/>
        <w:left w:val="none" w:sz="0" w:space="0" w:color="auto"/>
        <w:bottom w:val="none" w:sz="0" w:space="0" w:color="auto"/>
        <w:right w:val="none" w:sz="0" w:space="0" w:color="auto"/>
      </w:divBdr>
    </w:div>
    <w:div w:id="626277616">
      <w:marLeft w:val="480"/>
      <w:marRight w:val="0"/>
      <w:marTop w:val="0"/>
      <w:marBottom w:val="0"/>
      <w:divBdr>
        <w:top w:val="none" w:sz="0" w:space="0" w:color="auto"/>
        <w:left w:val="none" w:sz="0" w:space="0" w:color="auto"/>
        <w:bottom w:val="none" w:sz="0" w:space="0" w:color="auto"/>
        <w:right w:val="none" w:sz="0" w:space="0" w:color="auto"/>
      </w:divBdr>
    </w:div>
    <w:div w:id="626278711">
      <w:marLeft w:val="480"/>
      <w:marRight w:val="0"/>
      <w:marTop w:val="0"/>
      <w:marBottom w:val="0"/>
      <w:divBdr>
        <w:top w:val="none" w:sz="0" w:space="0" w:color="auto"/>
        <w:left w:val="none" w:sz="0" w:space="0" w:color="auto"/>
        <w:bottom w:val="none" w:sz="0" w:space="0" w:color="auto"/>
        <w:right w:val="none" w:sz="0" w:space="0" w:color="auto"/>
      </w:divBdr>
    </w:div>
    <w:div w:id="626469355">
      <w:marLeft w:val="480"/>
      <w:marRight w:val="0"/>
      <w:marTop w:val="0"/>
      <w:marBottom w:val="0"/>
      <w:divBdr>
        <w:top w:val="none" w:sz="0" w:space="0" w:color="auto"/>
        <w:left w:val="none" w:sz="0" w:space="0" w:color="auto"/>
        <w:bottom w:val="none" w:sz="0" w:space="0" w:color="auto"/>
        <w:right w:val="none" w:sz="0" w:space="0" w:color="auto"/>
      </w:divBdr>
    </w:div>
    <w:div w:id="626473967">
      <w:marLeft w:val="480"/>
      <w:marRight w:val="0"/>
      <w:marTop w:val="0"/>
      <w:marBottom w:val="0"/>
      <w:divBdr>
        <w:top w:val="none" w:sz="0" w:space="0" w:color="auto"/>
        <w:left w:val="none" w:sz="0" w:space="0" w:color="auto"/>
        <w:bottom w:val="none" w:sz="0" w:space="0" w:color="auto"/>
        <w:right w:val="none" w:sz="0" w:space="0" w:color="auto"/>
      </w:divBdr>
    </w:div>
    <w:div w:id="626546241">
      <w:marLeft w:val="480"/>
      <w:marRight w:val="0"/>
      <w:marTop w:val="0"/>
      <w:marBottom w:val="0"/>
      <w:divBdr>
        <w:top w:val="none" w:sz="0" w:space="0" w:color="auto"/>
        <w:left w:val="none" w:sz="0" w:space="0" w:color="auto"/>
        <w:bottom w:val="none" w:sz="0" w:space="0" w:color="auto"/>
        <w:right w:val="none" w:sz="0" w:space="0" w:color="auto"/>
      </w:divBdr>
    </w:div>
    <w:div w:id="626618147">
      <w:marLeft w:val="480"/>
      <w:marRight w:val="0"/>
      <w:marTop w:val="0"/>
      <w:marBottom w:val="0"/>
      <w:divBdr>
        <w:top w:val="none" w:sz="0" w:space="0" w:color="auto"/>
        <w:left w:val="none" w:sz="0" w:space="0" w:color="auto"/>
        <w:bottom w:val="none" w:sz="0" w:space="0" w:color="auto"/>
        <w:right w:val="none" w:sz="0" w:space="0" w:color="auto"/>
      </w:divBdr>
    </w:div>
    <w:div w:id="626622100">
      <w:marLeft w:val="480"/>
      <w:marRight w:val="0"/>
      <w:marTop w:val="0"/>
      <w:marBottom w:val="0"/>
      <w:divBdr>
        <w:top w:val="none" w:sz="0" w:space="0" w:color="auto"/>
        <w:left w:val="none" w:sz="0" w:space="0" w:color="auto"/>
        <w:bottom w:val="none" w:sz="0" w:space="0" w:color="auto"/>
        <w:right w:val="none" w:sz="0" w:space="0" w:color="auto"/>
      </w:divBdr>
    </w:div>
    <w:div w:id="626663858">
      <w:marLeft w:val="480"/>
      <w:marRight w:val="0"/>
      <w:marTop w:val="0"/>
      <w:marBottom w:val="0"/>
      <w:divBdr>
        <w:top w:val="none" w:sz="0" w:space="0" w:color="auto"/>
        <w:left w:val="none" w:sz="0" w:space="0" w:color="auto"/>
        <w:bottom w:val="none" w:sz="0" w:space="0" w:color="auto"/>
        <w:right w:val="none" w:sz="0" w:space="0" w:color="auto"/>
      </w:divBdr>
    </w:div>
    <w:div w:id="626669951">
      <w:marLeft w:val="480"/>
      <w:marRight w:val="0"/>
      <w:marTop w:val="0"/>
      <w:marBottom w:val="0"/>
      <w:divBdr>
        <w:top w:val="none" w:sz="0" w:space="0" w:color="auto"/>
        <w:left w:val="none" w:sz="0" w:space="0" w:color="auto"/>
        <w:bottom w:val="none" w:sz="0" w:space="0" w:color="auto"/>
        <w:right w:val="none" w:sz="0" w:space="0" w:color="auto"/>
      </w:divBdr>
    </w:div>
    <w:div w:id="626816981">
      <w:marLeft w:val="480"/>
      <w:marRight w:val="0"/>
      <w:marTop w:val="0"/>
      <w:marBottom w:val="0"/>
      <w:divBdr>
        <w:top w:val="none" w:sz="0" w:space="0" w:color="auto"/>
        <w:left w:val="none" w:sz="0" w:space="0" w:color="auto"/>
        <w:bottom w:val="none" w:sz="0" w:space="0" w:color="auto"/>
        <w:right w:val="none" w:sz="0" w:space="0" w:color="auto"/>
      </w:divBdr>
    </w:div>
    <w:div w:id="626819023">
      <w:marLeft w:val="480"/>
      <w:marRight w:val="0"/>
      <w:marTop w:val="0"/>
      <w:marBottom w:val="0"/>
      <w:divBdr>
        <w:top w:val="none" w:sz="0" w:space="0" w:color="auto"/>
        <w:left w:val="none" w:sz="0" w:space="0" w:color="auto"/>
        <w:bottom w:val="none" w:sz="0" w:space="0" w:color="auto"/>
        <w:right w:val="none" w:sz="0" w:space="0" w:color="auto"/>
      </w:divBdr>
    </w:div>
    <w:div w:id="626855849">
      <w:marLeft w:val="480"/>
      <w:marRight w:val="0"/>
      <w:marTop w:val="0"/>
      <w:marBottom w:val="0"/>
      <w:divBdr>
        <w:top w:val="none" w:sz="0" w:space="0" w:color="auto"/>
        <w:left w:val="none" w:sz="0" w:space="0" w:color="auto"/>
        <w:bottom w:val="none" w:sz="0" w:space="0" w:color="auto"/>
        <w:right w:val="none" w:sz="0" w:space="0" w:color="auto"/>
      </w:divBdr>
    </w:div>
    <w:div w:id="626860686">
      <w:marLeft w:val="480"/>
      <w:marRight w:val="0"/>
      <w:marTop w:val="0"/>
      <w:marBottom w:val="0"/>
      <w:divBdr>
        <w:top w:val="none" w:sz="0" w:space="0" w:color="auto"/>
        <w:left w:val="none" w:sz="0" w:space="0" w:color="auto"/>
        <w:bottom w:val="none" w:sz="0" w:space="0" w:color="auto"/>
        <w:right w:val="none" w:sz="0" w:space="0" w:color="auto"/>
      </w:divBdr>
    </w:div>
    <w:div w:id="626931654">
      <w:marLeft w:val="480"/>
      <w:marRight w:val="0"/>
      <w:marTop w:val="0"/>
      <w:marBottom w:val="0"/>
      <w:divBdr>
        <w:top w:val="none" w:sz="0" w:space="0" w:color="auto"/>
        <w:left w:val="none" w:sz="0" w:space="0" w:color="auto"/>
        <w:bottom w:val="none" w:sz="0" w:space="0" w:color="auto"/>
        <w:right w:val="none" w:sz="0" w:space="0" w:color="auto"/>
      </w:divBdr>
    </w:div>
    <w:div w:id="626935892">
      <w:marLeft w:val="480"/>
      <w:marRight w:val="0"/>
      <w:marTop w:val="0"/>
      <w:marBottom w:val="0"/>
      <w:divBdr>
        <w:top w:val="none" w:sz="0" w:space="0" w:color="auto"/>
        <w:left w:val="none" w:sz="0" w:space="0" w:color="auto"/>
        <w:bottom w:val="none" w:sz="0" w:space="0" w:color="auto"/>
        <w:right w:val="none" w:sz="0" w:space="0" w:color="auto"/>
      </w:divBdr>
    </w:div>
    <w:div w:id="626937124">
      <w:marLeft w:val="480"/>
      <w:marRight w:val="0"/>
      <w:marTop w:val="0"/>
      <w:marBottom w:val="0"/>
      <w:divBdr>
        <w:top w:val="none" w:sz="0" w:space="0" w:color="auto"/>
        <w:left w:val="none" w:sz="0" w:space="0" w:color="auto"/>
        <w:bottom w:val="none" w:sz="0" w:space="0" w:color="auto"/>
        <w:right w:val="none" w:sz="0" w:space="0" w:color="auto"/>
      </w:divBdr>
    </w:div>
    <w:div w:id="627014148">
      <w:marLeft w:val="480"/>
      <w:marRight w:val="0"/>
      <w:marTop w:val="0"/>
      <w:marBottom w:val="0"/>
      <w:divBdr>
        <w:top w:val="none" w:sz="0" w:space="0" w:color="auto"/>
        <w:left w:val="none" w:sz="0" w:space="0" w:color="auto"/>
        <w:bottom w:val="none" w:sz="0" w:space="0" w:color="auto"/>
        <w:right w:val="none" w:sz="0" w:space="0" w:color="auto"/>
      </w:divBdr>
    </w:div>
    <w:div w:id="627200268">
      <w:marLeft w:val="480"/>
      <w:marRight w:val="0"/>
      <w:marTop w:val="0"/>
      <w:marBottom w:val="0"/>
      <w:divBdr>
        <w:top w:val="none" w:sz="0" w:space="0" w:color="auto"/>
        <w:left w:val="none" w:sz="0" w:space="0" w:color="auto"/>
        <w:bottom w:val="none" w:sz="0" w:space="0" w:color="auto"/>
        <w:right w:val="none" w:sz="0" w:space="0" w:color="auto"/>
      </w:divBdr>
    </w:div>
    <w:div w:id="627206091">
      <w:marLeft w:val="480"/>
      <w:marRight w:val="0"/>
      <w:marTop w:val="0"/>
      <w:marBottom w:val="0"/>
      <w:divBdr>
        <w:top w:val="none" w:sz="0" w:space="0" w:color="auto"/>
        <w:left w:val="none" w:sz="0" w:space="0" w:color="auto"/>
        <w:bottom w:val="none" w:sz="0" w:space="0" w:color="auto"/>
        <w:right w:val="none" w:sz="0" w:space="0" w:color="auto"/>
      </w:divBdr>
    </w:div>
    <w:div w:id="627206443">
      <w:marLeft w:val="480"/>
      <w:marRight w:val="0"/>
      <w:marTop w:val="0"/>
      <w:marBottom w:val="0"/>
      <w:divBdr>
        <w:top w:val="none" w:sz="0" w:space="0" w:color="auto"/>
        <w:left w:val="none" w:sz="0" w:space="0" w:color="auto"/>
        <w:bottom w:val="none" w:sz="0" w:space="0" w:color="auto"/>
        <w:right w:val="none" w:sz="0" w:space="0" w:color="auto"/>
      </w:divBdr>
    </w:div>
    <w:div w:id="627206967">
      <w:marLeft w:val="480"/>
      <w:marRight w:val="0"/>
      <w:marTop w:val="0"/>
      <w:marBottom w:val="0"/>
      <w:divBdr>
        <w:top w:val="none" w:sz="0" w:space="0" w:color="auto"/>
        <w:left w:val="none" w:sz="0" w:space="0" w:color="auto"/>
        <w:bottom w:val="none" w:sz="0" w:space="0" w:color="auto"/>
        <w:right w:val="none" w:sz="0" w:space="0" w:color="auto"/>
      </w:divBdr>
    </w:div>
    <w:div w:id="627246553">
      <w:marLeft w:val="480"/>
      <w:marRight w:val="0"/>
      <w:marTop w:val="0"/>
      <w:marBottom w:val="0"/>
      <w:divBdr>
        <w:top w:val="none" w:sz="0" w:space="0" w:color="auto"/>
        <w:left w:val="none" w:sz="0" w:space="0" w:color="auto"/>
        <w:bottom w:val="none" w:sz="0" w:space="0" w:color="auto"/>
        <w:right w:val="none" w:sz="0" w:space="0" w:color="auto"/>
      </w:divBdr>
    </w:div>
    <w:div w:id="627247103">
      <w:marLeft w:val="480"/>
      <w:marRight w:val="0"/>
      <w:marTop w:val="0"/>
      <w:marBottom w:val="0"/>
      <w:divBdr>
        <w:top w:val="none" w:sz="0" w:space="0" w:color="auto"/>
        <w:left w:val="none" w:sz="0" w:space="0" w:color="auto"/>
        <w:bottom w:val="none" w:sz="0" w:space="0" w:color="auto"/>
        <w:right w:val="none" w:sz="0" w:space="0" w:color="auto"/>
      </w:divBdr>
    </w:div>
    <w:div w:id="627321512">
      <w:marLeft w:val="480"/>
      <w:marRight w:val="0"/>
      <w:marTop w:val="0"/>
      <w:marBottom w:val="0"/>
      <w:divBdr>
        <w:top w:val="none" w:sz="0" w:space="0" w:color="auto"/>
        <w:left w:val="none" w:sz="0" w:space="0" w:color="auto"/>
        <w:bottom w:val="none" w:sz="0" w:space="0" w:color="auto"/>
        <w:right w:val="none" w:sz="0" w:space="0" w:color="auto"/>
      </w:divBdr>
    </w:div>
    <w:div w:id="627323222">
      <w:marLeft w:val="480"/>
      <w:marRight w:val="0"/>
      <w:marTop w:val="0"/>
      <w:marBottom w:val="0"/>
      <w:divBdr>
        <w:top w:val="none" w:sz="0" w:space="0" w:color="auto"/>
        <w:left w:val="none" w:sz="0" w:space="0" w:color="auto"/>
        <w:bottom w:val="none" w:sz="0" w:space="0" w:color="auto"/>
        <w:right w:val="none" w:sz="0" w:space="0" w:color="auto"/>
      </w:divBdr>
    </w:div>
    <w:div w:id="627391811">
      <w:marLeft w:val="480"/>
      <w:marRight w:val="0"/>
      <w:marTop w:val="0"/>
      <w:marBottom w:val="0"/>
      <w:divBdr>
        <w:top w:val="none" w:sz="0" w:space="0" w:color="auto"/>
        <w:left w:val="none" w:sz="0" w:space="0" w:color="auto"/>
        <w:bottom w:val="none" w:sz="0" w:space="0" w:color="auto"/>
        <w:right w:val="none" w:sz="0" w:space="0" w:color="auto"/>
      </w:divBdr>
    </w:div>
    <w:div w:id="627442865">
      <w:marLeft w:val="480"/>
      <w:marRight w:val="0"/>
      <w:marTop w:val="0"/>
      <w:marBottom w:val="0"/>
      <w:divBdr>
        <w:top w:val="none" w:sz="0" w:space="0" w:color="auto"/>
        <w:left w:val="none" w:sz="0" w:space="0" w:color="auto"/>
        <w:bottom w:val="none" w:sz="0" w:space="0" w:color="auto"/>
        <w:right w:val="none" w:sz="0" w:space="0" w:color="auto"/>
      </w:divBdr>
    </w:div>
    <w:div w:id="627470051">
      <w:marLeft w:val="480"/>
      <w:marRight w:val="0"/>
      <w:marTop w:val="0"/>
      <w:marBottom w:val="0"/>
      <w:divBdr>
        <w:top w:val="none" w:sz="0" w:space="0" w:color="auto"/>
        <w:left w:val="none" w:sz="0" w:space="0" w:color="auto"/>
        <w:bottom w:val="none" w:sz="0" w:space="0" w:color="auto"/>
        <w:right w:val="none" w:sz="0" w:space="0" w:color="auto"/>
      </w:divBdr>
    </w:div>
    <w:div w:id="627591011">
      <w:marLeft w:val="480"/>
      <w:marRight w:val="0"/>
      <w:marTop w:val="0"/>
      <w:marBottom w:val="0"/>
      <w:divBdr>
        <w:top w:val="none" w:sz="0" w:space="0" w:color="auto"/>
        <w:left w:val="none" w:sz="0" w:space="0" w:color="auto"/>
        <w:bottom w:val="none" w:sz="0" w:space="0" w:color="auto"/>
        <w:right w:val="none" w:sz="0" w:space="0" w:color="auto"/>
      </w:divBdr>
    </w:div>
    <w:div w:id="627660081">
      <w:marLeft w:val="480"/>
      <w:marRight w:val="0"/>
      <w:marTop w:val="0"/>
      <w:marBottom w:val="0"/>
      <w:divBdr>
        <w:top w:val="none" w:sz="0" w:space="0" w:color="auto"/>
        <w:left w:val="none" w:sz="0" w:space="0" w:color="auto"/>
        <w:bottom w:val="none" w:sz="0" w:space="0" w:color="auto"/>
        <w:right w:val="none" w:sz="0" w:space="0" w:color="auto"/>
      </w:divBdr>
    </w:div>
    <w:div w:id="627664061">
      <w:marLeft w:val="480"/>
      <w:marRight w:val="0"/>
      <w:marTop w:val="0"/>
      <w:marBottom w:val="0"/>
      <w:divBdr>
        <w:top w:val="none" w:sz="0" w:space="0" w:color="auto"/>
        <w:left w:val="none" w:sz="0" w:space="0" w:color="auto"/>
        <w:bottom w:val="none" w:sz="0" w:space="0" w:color="auto"/>
        <w:right w:val="none" w:sz="0" w:space="0" w:color="auto"/>
      </w:divBdr>
    </w:div>
    <w:div w:id="627665551">
      <w:marLeft w:val="480"/>
      <w:marRight w:val="0"/>
      <w:marTop w:val="0"/>
      <w:marBottom w:val="0"/>
      <w:divBdr>
        <w:top w:val="none" w:sz="0" w:space="0" w:color="auto"/>
        <w:left w:val="none" w:sz="0" w:space="0" w:color="auto"/>
        <w:bottom w:val="none" w:sz="0" w:space="0" w:color="auto"/>
        <w:right w:val="none" w:sz="0" w:space="0" w:color="auto"/>
      </w:divBdr>
    </w:div>
    <w:div w:id="627711785">
      <w:marLeft w:val="480"/>
      <w:marRight w:val="0"/>
      <w:marTop w:val="0"/>
      <w:marBottom w:val="0"/>
      <w:divBdr>
        <w:top w:val="none" w:sz="0" w:space="0" w:color="auto"/>
        <w:left w:val="none" w:sz="0" w:space="0" w:color="auto"/>
        <w:bottom w:val="none" w:sz="0" w:space="0" w:color="auto"/>
        <w:right w:val="none" w:sz="0" w:space="0" w:color="auto"/>
      </w:divBdr>
    </w:div>
    <w:div w:id="627735690">
      <w:marLeft w:val="480"/>
      <w:marRight w:val="0"/>
      <w:marTop w:val="0"/>
      <w:marBottom w:val="0"/>
      <w:divBdr>
        <w:top w:val="none" w:sz="0" w:space="0" w:color="auto"/>
        <w:left w:val="none" w:sz="0" w:space="0" w:color="auto"/>
        <w:bottom w:val="none" w:sz="0" w:space="0" w:color="auto"/>
        <w:right w:val="none" w:sz="0" w:space="0" w:color="auto"/>
      </w:divBdr>
    </w:div>
    <w:div w:id="627787289">
      <w:marLeft w:val="480"/>
      <w:marRight w:val="0"/>
      <w:marTop w:val="0"/>
      <w:marBottom w:val="0"/>
      <w:divBdr>
        <w:top w:val="none" w:sz="0" w:space="0" w:color="auto"/>
        <w:left w:val="none" w:sz="0" w:space="0" w:color="auto"/>
        <w:bottom w:val="none" w:sz="0" w:space="0" w:color="auto"/>
        <w:right w:val="none" w:sz="0" w:space="0" w:color="auto"/>
      </w:divBdr>
    </w:div>
    <w:div w:id="627854445">
      <w:marLeft w:val="480"/>
      <w:marRight w:val="0"/>
      <w:marTop w:val="0"/>
      <w:marBottom w:val="0"/>
      <w:divBdr>
        <w:top w:val="none" w:sz="0" w:space="0" w:color="auto"/>
        <w:left w:val="none" w:sz="0" w:space="0" w:color="auto"/>
        <w:bottom w:val="none" w:sz="0" w:space="0" w:color="auto"/>
        <w:right w:val="none" w:sz="0" w:space="0" w:color="auto"/>
      </w:divBdr>
    </w:div>
    <w:div w:id="627931034">
      <w:marLeft w:val="480"/>
      <w:marRight w:val="0"/>
      <w:marTop w:val="0"/>
      <w:marBottom w:val="0"/>
      <w:divBdr>
        <w:top w:val="none" w:sz="0" w:space="0" w:color="auto"/>
        <w:left w:val="none" w:sz="0" w:space="0" w:color="auto"/>
        <w:bottom w:val="none" w:sz="0" w:space="0" w:color="auto"/>
        <w:right w:val="none" w:sz="0" w:space="0" w:color="auto"/>
      </w:divBdr>
    </w:div>
    <w:div w:id="627975709">
      <w:marLeft w:val="480"/>
      <w:marRight w:val="0"/>
      <w:marTop w:val="0"/>
      <w:marBottom w:val="0"/>
      <w:divBdr>
        <w:top w:val="none" w:sz="0" w:space="0" w:color="auto"/>
        <w:left w:val="none" w:sz="0" w:space="0" w:color="auto"/>
        <w:bottom w:val="none" w:sz="0" w:space="0" w:color="auto"/>
        <w:right w:val="none" w:sz="0" w:space="0" w:color="auto"/>
      </w:divBdr>
    </w:div>
    <w:div w:id="627978596">
      <w:marLeft w:val="480"/>
      <w:marRight w:val="0"/>
      <w:marTop w:val="0"/>
      <w:marBottom w:val="0"/>
      <w:divBdr>
        <w:top w:val="none" w:sz="0" w:space="0" w:color="auto"/>
        <w:left w:val="none" w:sz="0" w:space="0" w:color="auto"/>
        <w:bottom w:val="none" w:sz="0" w:space="0" w:color="auto"/>
        <w:right w:val="none" w:sz="0" w:space="0" w:color="auto"/>
      </w:divBdr>
    </w:div>
    <w:div w:id="627980210">
      <w:marLeft w:val="480"/>
      <w:marRight w:val="0"/>
      <w:marTop w:val="0"/>
      <w:marBottom w:val="0"/>
      <w:divBdr>
        <w:top w:val="none" w:sz="0" w:space="0" w:color="auto"/>
        <w:left w:val="none" w:sz="0" w:space="0" w:color="auto"/>
        <w:bottom w:val="none" w:sz="0" w:space="0" w:color="auto"/>
        <w:right w:val="none" w:sz="0" w:space="0" w:color="auto"/>
      </w:divBdr>
    </w:div>
    <w:div w:id="628046491">
      <w:marLeft w:val="480"/>
      <w:marRight w:val="0"/>
      <w:marTop w:val="0"/>
      <w:marBottom w:val="0"/>
      <w:divBdr>
        <w:top w:val="none" w:sz="0" w:space="0" w:color="auto"/>
        <w:left w:val="none" w:sz="0" w:space="0" w:color="auto"/>
        <w:bottom w:val="none" w:sz="0" w:space="0" w:color="auto"/>
        <w:right w:val="none" w:sz="0" w:space="0" w:color="auto"/>
      </w:divBdr>
    </w:div>
    <w:div w:id="628126366">
      <w:marLeft w:val="480"/>
      <w:marRight w:val="0"/>
      <w:marTop w:val="0"/>
      <w:marBottom w:val="0"/>
      <w:divBdr>
        <w:top w:val="none" w:sz="0" w:space="0" w:color="auto"/>
        <w:left w:val="none" w:sz="0" w:space="0" w:color="auto"/>
        <w:bottom w:val="none" w:sz="0" w:space="0" w:color="auto"/>
        <w:right w:val="none" w:sz="0" w:space="0" w:color="auto"/>
      </w:divBdr>
    </w:div>
    <w:div w:id="628171026">
      <w:marLeft w:val="480"/>
      <w:marRight w:val="0"/>
      <w:marTop w:val="0"/>
      <w:marBottom w:val="0"/>
      <w:divBdr>
        <w:top w:val="none" w:sz="0" w:space="0" w:color="auto"/>
        <w:left w:val="none" w:sz="0" w:space="0" w:color="auto"/>
        <w:bottom w:val="none" w:sz="0" w:space="0" w:color="auto"/>
        <w:right w:val="none" w:sz="0" w:space="0" w:color="auto"/>
      </w:divBdr>
    </w:div>
    <w:div w:id="628172450">
      <w:marLeft w:val="480"/>
      <w:marRight w:val="0"/>
      <w:marTop w:val="0"/>
      <w:marBottom w:val="0"/>
      <w:divBdr>
        <w:top w:val="none" w:sz="0" w:space="0" w:color="auto"/>
        <w:left w:val="none" w:sz="0" w:space="0" w:color="auto"/>
        <w:bottom w:val="none" w:sz="0" w:space="0" w:color="auto"/>
        <w:right w:val="none" w:sz="0" w:space="0" w:color="auto"/>
      </w:divBdr>
    </w:div>
    <w:div w:id="628242657">
      <w:marLeft w:val="480"/>
      <w:marRight w:val="0"/>
      <w:marTop w:val="0"/>
      <w:marBottom w:val="0"/>
      <w:divBdr>
        <w:top w:val="none" w:sz="0" w:space="0" w:color="auto"/>
        <w:left w:val="none" w:sz="0" w:space="0" w:color="auto"/>
        <w:bottom w:val="none" w:sz="0" w:space="0" w:color="auto"/>
        <w:right w:val="none" w:sz="0" w:space="0" w:color="auto"/>
      </w:divBdr>
    </w:div>
    <w:div w:id="628243896">
      <w:marLeft w:val="480"/>
      <w:marRight w:val="0"/>
      <w:marTop w:val="0"/>
      <w:marBottom w:val="0"/>
      <w:divBdr>
        <w:top w:val="none" w:sz="0" w:space="0" w:color="auto"/>
        <w:left w:val="none" w:sz="0" w:space="0" w:color="auto"/>
        <w:bottom w:val="none" w:sz="0" w:space="0" w:color="auto"/>
        <w:right w:val="none" w:sz="0" w:space="0" w:color="auto"/>
      </w:divBdr>
    </w:div>
    <w:div w:id="628316026">
      <w:marLeft w:val="480"/>
      <w:marRight w:val="0"/>
      <w:marTop w:val="0"/>
      <w:marBottom w:val="0"/>
      <w:divBdr>
        <w:top w:val="none" w:sz="0" w:space="0" w:color="auto"/>
        <w:left w:val="none" w:sz="0" w:space="0" w:color="auto"/>
        <w:bottom w:val="none" w:sz="0" w:space="0" w:color="auto"/>
        <w:right w:val="none" w:sz="0" w:space="0" w:color="auto"/>
      </w:divBdr>
    </w:div>
    <w:div w:id="628318972">
      <w:marLeft w:val="480"/>
      <w:marRight w:val="0"/>
      <w:marTop w:val="0"/>
      <w:marBottom w:val="0"/>
      <w:divBdr>
        <w:top w:val="none" w:sz="0" w:space="0" w:color="auto"/>
        <w:left w:val="none" w:sz="0" w:space="0" w:color="auto"/>
        <w:bottom w:val="none" w:sz="0" w:space="0" w:color="auto"/>
        <w:right w:val="none" w:sz="0" w:space="0" w:color="auto"/>
      </w:divBdr>
    </w:div>
    <w:div w:id="628323384">
      <w:marLeft w:val="480"/>
      <w:marRight w:val="0"/>
      <w:marTop w:val="0"/>
      <w:marBottom w:val="0"/>
      <w:divBdr>
        <w:top w:val="none" w:sz="0" w:space="0" w:color="auto"/>
        <w:left w:val="none" w:sz="0" w:space="0" w:color="auto"/>
        <w:bottom w:val="none" w:sz="0" w:space="0" w:color="auto"/>
        <w:right w:val="none" w:sz="0" w:space="0" w:color="auto"/>
      </w:divBdr>
    </w:div>
    <w:div w:id="628362816">
      <w:marLeft w:val="480"/>
      <w:marRight w:val="0"/>
      <w:marTop w:val="0"/>
      <w:marBottom w:val="0"/>
      <w:divBdr>
        <w:top w:val="none" w:sz="0" w:space="0" w:color="auto"/>
        <w:left w:val="none" w:sz="0" w:space="0" w:color="auto"/>
        <w:bottom w:val="none" w:sz="0" w:space="0" w:color="auto"/>
        <w:right w:val="none" w:sz="0" w:space="0" w:color="auto"/>
      </w:divBdr>
    </w:div>
    <w:div w:id="628363384">
      <w:marLeft w:val="480"/>
      <w:marRight w:val="0"/>
      <w:marTop w:val="0"/>
      <w:marBottom w:val="0"/>
      <w:divBdr>
        <w:top w:val="none" w:sz="0" w:space="0" w:color="auto"/>
        <w:left w:val="none" w:sz="0" w:space="0" w:color="auto"/>
        <w:bottom w:val="none" w:sz="0" w:space="0" w:color="auto"/>
        <w:right w:val="none" w:sz="0" w:space="0" w:color="auto"/>
      </w:divBdr>
    </w:div>
    <w:div w:id="628364645">
      <w:marLeft w:val="480"/>
      <w:marRight w:val="0"/>
      <w:marTop w:val="0"/>
      <w:marBottom w:val="0"/>
      <w:divBdr>
        <w:top w:val="none" w:sz="0" w:space="0" w:color="auto"/>
        <w:left w:val="none" w:sz="0" w:space="0" w:color="auto"/>
        <w:bottom w:val="none" w:sz="0" w:space="0" w:color="auto"/>
        <w:right w:val="none" w:sz="0" w:space="0" w:color="auto"/>
      </w:divBdr>
    </w:div>
    <w:div w:id="628436449">
      <w:marLeft w:val="480"/>
      <w:marRight w:val="0"/>
      <w:marTop w:val="0"/>
      <w:marBottom w:val="0"/>
      <w:divBdr>
        <w:top w:val="none" w:sz="0" w:space="0" w:color="auto"/>
        <w:left w:val="none" w:sz="0" w:space="0" w:color="auto"/>
        <w:bottom w:val="none" w:sz="0" w:space="0" w:color="auto"/>
        <w:right w:val="none" w:sz="0" w:space="0" w:color="auto"/>
      </w:divBdr>
    </w:div>
    <w:div w:id="628585113">
      <w:marLeft w:val="480"/>
      <w:marRight w:val="0"/>
      <w:marTop w:val="0"/>
      <w:marBottom w:val="0"/>
      <w:divBdr>
        <w:top w:val="none" w:sz="0" w:space="0" w:color="auto"/>
        <w:left w:val="none" w:sz="0" w:space="0" w:color="auto"/>
        <w:bottom w:val="none" w:sz="0" w:space="0" w:color="auto"/>
        <w:right w:val="none" w:sz="0" w:space="0" w:color="auto"/>
      </w:divBdr>
    </w:div>
    <w:div w:id="628586645">
      <w:marLeft w:val="480"/>
      <w:marRight w:val="0"/>
      <w:marTop w:val="0"/>
      <w:marBottom w:val="0"/>
      <w:divBdr>
        <w:top w:val="none" w:sz="0" w:space="0" w:color="auto"/>
        <w:left w:val="none" w:sz="0" w:space="0" w:color="auto"/>
        <w:bottom w:val="none" w:sz="0" w:space="0" w:color="auto"/>
        <w:right w:val="none" w:sz="0" w:space="0" w:color="auto"/>
      </w:divBdr>
    </w:div>
    <w:div w:id="628629639">
      <w:marLeft w:val="480"/>
      <w:marRight w:val="0"/>
      <w:marTop w:val="0"/>
      <w:marBottom w:val="0"/>
      <w:divBdr>
        <w:top w:val="none" w:sz="0" w:space="0" w:color="auto"/>
        <w:left w:val="none" w:sz="0" w:space="0" w:color="auto"/>
        <w:bottom w:val="none" w:sz="0" w:space="0" w:color="auto"/>
        <w:right w:val="none" w:sz="0" w:space="0" w:color="auto"/>
      </w:divBdr>
    </w:div>
    <w:div w:id="628707293">
      <w:marLeft w:val="480"/>
      <w:marRight w:val="0"/>
      <w:marTop w:val="0"/>
      <w:marBottom w:val="0"/>
      <w:divBdr>
        <w:top w:val="none" w:sz="0" w:space="0" w:color="auto"/>
        <w:left w:val="none" w:sz="0" w:space="0" w:color="auto"/>
        <w:bottom w:val="none" w:sz="0" w:space="0" w:color="auto"/>
        <w:right w:val="none" w:sz="0" w:space="0" w:color="auto"/>
      </w:divBdr>
    </w:div>
    <w:div w:id="628895170">
      <w:marLeft w:val="480"/>
      <w:marRight w:val="0"/>
      <w:marTop w:val="0"/>
      <w:marBottom w:val="0"/>
      <w:divBdr>
        <w:top w:val="none" w:sz="0" w:space="0" w:color="auto"/>
        <w:left w:val="none" w:sz="0" w:space="0" w:color="auto"/>
        <w:bottom w:val="none" w:sz="0" w:space="0" w:color="auto"/>
        <w:right w:val="none" w:sz="0" w:space="0" w:color="auto"/>
      </w:divBdr>
    </w:div>
    <w:div w:id="628895299">
      <w:marLeft w:val="480"/>
      <w:marRight w:val="0"/>
      <w:marTop w:val="0"/>
      <w:marBottom w:val="0"/>
      <w:divBdr>
        <w:top w:val="none" w:sz="0" w:space="0" w:color="auto"/>
        <w:left w:val="none" w:sz="0" w:space="0" w:color="auto"/>
        <w:bottom w:val="none" w:sz="0" w:space="0" w:color="auto"/>
        <w:right w:val="none" w:sz="0" w:space="0" w:color="auto"/>
      </w:divBdr>
    </w:div>
    <w:div w:id="628971097">
      <w:marLeft w:val="480"/>
      <w:marRight w:val="0"/>
      <w:marTop w:val="0"/>
      <w:marBottom w:val="0"/>
      <w:divBdr>
        <w:top w:val="none" w:sz="0" w:space="0" w:color="auto"/>
        <w:left w:val="none" w:sz="0" w:space="0" w:color="auto"/>
        <w:bottom w:val="none" w:sz="0" w:space="0" w:color="auto"/>
        <w:right w:val="none" w:sz="0" w:space="0" w:color="auto"/>
      </w:divBdr>
    </w:div>
    <w:div w:id="629021775">
      <w:marLeft w:val="480"/>
      <w:marRight w:val="0"/>
      <w:marTop w:val="0"/>
      <w:marBottom w:val="0"/>
      <w:divBdr>
        <w:top w:val="none" w:sz="0" w:space="0" w:color="auto"/>
        <w:left w:val="none" w:sz="0" w:space="0" w:color="auto"/>
        <w:bottom w:val="none" w:sz="0" w:space="0" w:color="auto"/>
        <w:right w:val="none" w:sz="0" w:space="0" w:color="auto"/>
      </w:divBdr>
    </w:div>
    <w:div w:id="629045592">
      <w:marLeft w:val="480"/>
      <w:marRight w:val="0"/>
      <w:marTop w:val="0"/>
      <w:marBottom w:val="0"/>
      <w:divBdr>
        <w:top w:val="none" w:sz="0" w:space="0" w:color="auto"/>
        <w:left w:val="none" w:sz="0" w:space="0" w:color="auto"/>
        <w:bottom w:val="none" w:sz="0" w:space="0" w:color="auto"/>
        <w:right w:val="none" w:sz="0" w:space="0" w:color="auto"/>
      </w:divBdr>
    </w:div>
    <w:div w:id="629094112">
      <w:marLeft w:val="480"/>
      <w:marRight w:val="0"/>
      <w:marTop w:val="0"/>
      <w:marBottom w:val="0"/>
      <w:divBdr>
        <w:top w:val="none" w:sz="0" w:space="0" w:color="auto"/>
        <w:left w:val="none" w:sz="0" w:space="0" w:color="auto"/>
        <w:bottom w:val="none" w:sz="0" w:space="0" w:color="auto"/>
        <w:right w:val="none" w:sz="0" w:space="0" w:color="auto"/>
      </w:divBdr>
    </w:div>
    <w:div w:id="629288397">
      <w:marLeft w:val="480"/>
      <w:marRight w:val="0"/>
      <w:marTop w:val="0"/>
      <w:marBottom w:val="0"/>
      <w:divBdr>
        <w:top w:val="none" w:sz="0" w:space="0" w:color="auto"/>
        <w:left w:val="none" w:sz="0" w:space="0" w:color="auto"/>
        <w:bottom w:val="none" w:sz="0" w:space="0" w:color="auto"/>
        <w:right w:val="none" w:sz="0" w:space="0" w:color="auto"/>
      </w:divBdr>
    </w:div>
    <w:div w:id="629290304">
      <w:marLeft w:val="480"/>
      <w:marRight w:val="0"/>
      <w:marTop w:val="0"/>
      <w:marBottom w:val="0"/>
      <w:divBdr>
        <w:top w:val="none" w:sz="0" w:space="0" w:color="auto"/>
        <w:left w:val="none" w:sz="0" w:space="0" w:color="auto"/>
        <w:bottom w:val="none" w:sz="0" w:space="0" w:color="auto"/>
        <w:right w:val="none" w:sz="0" w:space="0" w:color="auto"/>
      </w:divBdr>
    </w:div>
    <w:div w:id="629438634">
      <w:marLeft w:val="480"/>
      <w:marRight w:val="0"/>
      <w:marTop w:val="0"/>
      <w:marBottom w:val="0"/>
      <w:divBdr>
        <w:top w:val="none" w:sz="0" w:space="0" w:color="auto"/>
        <w:left w:val="none" w:sz="0" w:space="0" w:color="auto"/>
        <w:bottom w:val="none" w:sz="0" w:space="0" w:color="auto"/>
        <w:right w:val="none" w:sz="0" w:space="0" w:color="auto"/>
      </w:divBdr>
    </w:div>
    <w:div w:id="629552470">
      <w:marLeft w:val="480"/>
      <w:marRight w:val="0"/>
      <w:marTop w:val="0"/>
      <w:marBottom w:val="0"/>
      <w:divBdr>
        <w:top w:val="none" w:sz="0" w:space="0" w:color="auto"/>
        <w:left w:val="none" w:sz="0" w:space="0" w:color="auto"/>
        <w:bottom w:val="none" w:sz="0" w:space="0" w:color="auto"/>
        <w:right w:val="none" w:sz="0" w:space="0" w:color="auto"/>
      </w:divBdr>
    </w:div>
    <w:div w:id="629556639">
      <w:marLeft w:val="480"/>
      <w:marRight w:val="0"/>
      <w:marTop w:val="0"/>
      <w:marBottom w:val="0"/>
      <w:divBdr>
        <w:top w:val="none" w:sz="0" w:space="0" w:color="auto"/>
        <w:left w:val="none" w:sz="0" w:space="0" w:color="auto"/>
        <w:bottom w:val="none" w:sz="0" w:space="0" w:color="auto"/>
        <w:right w:val="none" w:sz="0" w:space="0" w:color="auto"/>
      </w:divBdr>
    </w:div>
    <w:div w:id="629556983">
      <w:marLeft w:val="480"/>
      <w:marRight w:val="0"/>
      <w:marTop w:val="0"/>
      <w:marBottom w:val="0"/>
      <w:divBdr>
        <w:top w:val="none" w:sz="0" w:space="0" w:color="auto"/>
        <w:left w:val="none" w:sz="0" w:space="0" w:color="auto"/>
        <w:bottom w:val="none" w:sz="0" w:space="0" w:color="auto"/>
        <w:right w:val="none" w:sz="0" w:space="0" w:color="auto"/>
      </w:divBdr>
    </w:div>
    <w:div w:id="629629014">
      <w:marLeft w:val="480"/>
      <w:marRight w:val="0"/>
      <w:marTop w:val="0"/>
      <w:marBottom w:val="0"/>
      <w:divBdr>
        <w:top w:val="none" w:sz="0" w:space="0" w:color="auto"/>
        <w:left w:val="none" w:sz="0" w:space="0" w:color="auto"/>
        <w:bottom w:val="none" w:sz="0" w:space="0" w:color="auto"/>
        <w:right w:val="none" w:sz="0" w:space="0" w:color="auto"/>
      </w:divBdr>
    </w:div>
    <w:div w:id="629629433">
      <w:marLeft w:val="480"/>
      <w:marRight w:val="0"/>
      <w:marTop w:val="0"/>
      <w:marBottom w:val="0"/>
      <w:divBdr>
        <w:top w:val="none" w:sz="0" w:space="0" w:color="auto"/>
        <w:left w:val="none" w:sz="0" w:space="0" w:color="auto"/>
        <w:bottom w:val="none" w:sz="0" w:space="0" w:color="auto"/>
        <w:right w:val="none" w:sz="0" w:space="0" w:color="auto"/>
      </w:divBdr>
    </w:div>
    <w:div w:id="629822754">
      <w:marLeft w:val="480"/>
      <w:marRight w:val="0"/>
      <w:marTop w:val="0"/>
      <w:marBottom w:val="0"/>
      <w:divBdr>
        <w:top w:val="none" w:sz="0" w:space="0" w:color="auto"/>
        <w:left w:val="none" w:sz="0" w:space="0" w:color="auto"/>
        <w:bottom w:val="none" w:sz="0" w:space="0" w:color="auto"/>
        <w:right w:val="none" w:sz="0" w:space="0" w:color="auto"/>
      </w:divBdr>
    </w:div>
    <w:div w:id="629939177">
      <w:marLeft w:val="480"/>
      <w:marRight w:val="0"/>
      <w:marTop w:val="0"/>
      <w:marBottom w:val="0"/>
      <w:divBdr>
        <w:top w:val="none" w:sz="0" w:space="0" w:color="auto"/>
        <w:left w:val="none" w:sz="0" w:space="0" w:color="auto"/>
        <w:bottom w:val="none" w:sz="0" w:space="0" w:color="auto"/>
        <w:right w:val="none" w:sz="0" w:space="0" w:color="auto"/>
      </w:divBdr>
    </w:div>
    <w:div w:id="629942456">
      <w:marLeft w:val="480"/>
      <w:marRight w:val="0"/>
      <w:marTop w:val="0"/>
      <w:marBottom w:val="0"/>
      <w:divBdr>
        <w:top w:val="none" w:sz="0" w:space="0" w:color="auto"/>
        <w:left w:val="none" w:sz="0" w:space="0" w:color="auto"/>
        <w:bottom w:val="none" w:sz="0" w:space="0" w:color="auto"/>
        <w:right w:val="none" w:sz="0" w:space="0" w:color="auto"/>
      </w:divBdr>
    </w:div>
    <w:div w:id="630013554">
      <w:marLeft w:val="480"/>
      <w:marRight w:val="0"/>
      <w:marTop w:val="0"/>
      <w:marBottom w:val="0"/>
      <w:divBdr>
        <w:top w:val="none" w:sz="0" w:space="0" w:color="auto"/>
        <w:left w:val="none" w:sz="0" w:space="0" w:color="auto"/>
        <w:bottom w:val="none" w:sz="0" w:space="0" w:color="auto"/>
        <w:right w:val="none" w:sz="0" w:space="0" w:color="auto"/>
      </w:divBdr>
    </w:div>
    <w:div w:id="630090679">
      <w:marLeft w:val="480"/>
      <w:marRight w:val="0"/>
      <w:marTop w:val="0"/>
      <w:marBottom w:val="0"/>
      <w:divBdr>
        <w:top w:val="none" w:sz="0" w:space="0" w:color="auto"/>
        <w:left w:val="none" w:sz="0" w:space="0" w:color="auto"/>
        <w:bottom w:val="none" w:sz="0" w:space="0" w:color="auto"/>
        <w:right w:val="none" w:sz="0" w:space="0" w:color="auto"/>
      </w:divBdr>
    </w:div>
    <w:div w:id="630093290">
      <w:marLeft w:val="480"/>
      <w:marRight w:val="0"/>
      <w:marTop w:val="0"/>
      <w:marBottom w:val="0"/>
      <w:divBdr>
        <w:top w:val="none" w:sz="0" w:space="0" w:color="auto"/>
        <w:left w:val="none" w:sz="0" w:space="0" w:color="auto"/>
        <w:bottom w:val="none" w:sz="0" w:space="0" w:color="auto"/>
        <w:right w:val="none" w:sz="0" w:space="0" w:color="auto"/>
      </w:divBdr>
    </w:div>
    <w:div w:id="630094726">
      <w:marLeft w:val="480"/>
      <w:marRight w:val="0"/>
      <w:marTop w:val="0"/>
      <w:marBottom w:val="0"/>
      <w:divBdr>
        <w:top w:val="none" w:sz="0" w:space="0" w:color="auto"/>
        <w:left w:val="none" w:sz="0" w:space="0" w:color="auto"/>
        <w:bottom w:val="none" w:sz="0" w:space="0" w:color="auto"/>
        <w:right w:val="none" w:sz="0" w:space="0" w:color="auto"/>
      </w:divBdr>
    </w:div>
    <w:div w:id="630095539">
      <w:marLeft w:val="480"/>
      <w:marRight w:val="0"/>
      <w:marTop w:val="0"/>
      <w:marBottom w:val="0"/>
      <w:divBdr>
        <w:top w:val="none" w:sz="0" w:space="0" w:color="auto"/>
        <w:left w:val="none" w:sz="0" w:space="0" w:color="auto"/>
        <w:bottom w:val="none" w:sz="0" w:space="0" w:color="auto"/>
        <w:right w:val="none" w:sz="0" w:space="0" w:color="auto"/>
      </w:divBdr>
    </w:div>
    <w:div w:id="630134915">
      <w:marLeft w:val="480"/>
      <w:marRight w:val="0"/>
      <w:marTop w:val="0"/>
      <w:marBottom w:val="0"/>
      <w:divBdr>
        <w:top w:val="none" w:sz="0" w:space="0" w:color="auto"/>
        <w:left w:val="none" w:sz="0" w:space="0" w:color="auto"/>
        <w:bottom w:val="none" w:sz="0" w:space="0" w:color="auto"/>
        <w:right w:val="none" w:sz="0" w:space="0" w:color="auto"/>
      </w:divBdr>
    </w:div>
    <w:div w:id="630135900">
      <w:marLeft w:val="480"/>
      <w:marRight w:val="0"/>
      <w:marTop w:val="0"/>
      <w:marBottom w:val="0"/>
      <w:divBdr>
        <w:top w:val="none" w:sz="0" w:space="0" w:color="auto"/>
        <w:left w:val="none" w:sz="0" w:space="0" w:color="auto"/>
        <w:bottom w:val="none" w:sz="0" w:space="0" w:color="auto"/>
        <w:right w:val="none" w:sz="0" w:space="0" w:color="auto"/>
      </w:divBdr>
    </w:div>
    <w:div w:id="630285388">
      <w:marLeft w:val="480"/>
      <w:marRight w:val="0"/>
      <w:marTop w:val="0"/>
      <w:marBottom w:val="0"/>
      <w:divBdr>
        <w:top w:val="none" w:sz="0" w:space="0" w:color="auto"/>
        <w:left w:val="none" w:sz="0" w:space="0" w:color="auto"/>
        <w:bottom w:val="none" w:sz="0" w:space="0" w:color="auto"/>
        <w:right w:val="none" w:sz="0" w:space="0" w:color="auto"/>
      </w:divBdr>
    </w:div>
    <w:div w:id="630327048">
      <w:marLeft w:val="480"/>
      <w:marRight w:val="0"/>
      <w:marTop w:val="0"/>
      <w:marBottom w:val="0"/>
      <w:divBdr>
        <w:top w:val="none" w:sz="0" w:space="0" w:color="auto"/>
        <w:left w:val="none" w:sz="0" w:space="0" w:color="auto"/>
        <w:bottom w:val="none" w:sz="0" w:space="0" w:color="auto"/>
        <w:right w:val="none" w:sz="0" w:space="0" w:color="auto"/>
      </w:divBdr>
    </w:div>
    <w:div w:id="630329470">
      <w:marLeft w:val="480"/>
      <w:marRight w:val="0"/>
      <w:marTop w:val="0"/>
      <w:marBottom w:val="0"/>
      <w:divBdr>
        <w:top w:val="none" w:sz="0" w:space="0" w:color="auto"/>
        <w:left w:val="none" w:sz="0" w:space="0" w:color="auto"/>
        <w:bottom w:val="none" w:sz="0" w:space="0" w:color="auto"/>
        <w:right w:val="none" w:sz="0" w:space="0" w:color="auto"/>
      </w:divBdr>
    </w:div>
    <w:div w:id="630406757">
      <w:marLeft w:val="480"/>
      <w:marRight w:val="0"/>
      <w:marTop w:val="0"/>
      <w:marBottom w:val="0"/>
      <w:divBdr>
        <w:top w:val="none" w:sz="0" w:space="0" w:color="auto"/>
        <w:left w:val="none" w:sz="0" w:space="0" w:color="auto"/>
        <w:bottom w:val="none" w:sz="0" w:space="0" w:color="auto"/>
        <w:right w:val="none" w:sz="0" w:space="0" w:color="auto"/>
      </w:divBdr>
    </w:div>
    <w:div w:id="630551136">
      <w:marLeft w:val="480"/>
      <w:marRight w:val="0"/>
      <w:marTop w:val="0"/>
      <w:marBottom w:val="0"/>
      <w:divBdr>
        <w:top w:val="none" w:sz="0" w:space="0" w:color="auto"/>
        <w:left w:val="none" w:sz="0" w:space="0" w:color="auto"/>
        <w:bottom w:val="none" w:sz="0" w:space="0" w:color="auto"/>
        <w:right w:val="none" w:sz="0" w:space="0" w:color="auto"/>
      </w:divBdr>
    </w:div>
    <w:div w:id="630670894">
      <w:marLeft w:val="480"/>
      <w:marRight w:val="0"/>
      <w:marTop w:val="0"/>
      <w:marBottom w:val="0"/>
      <w:divBdr>
        <w:top w:val="none" w:sz="0" w:space="0" w:color="auto"/>
        <w:left w:val="none" w:sz="0" w:space="0" w:color="auto"/>
        <w:bottom w:val="none" w:sz="0" w:space="0" w:color="auto"/>
        <w:right w:val="none" w:sz="0" w:space="0" w:color="auto"/>
      </w:divBdr>
    </w:div>
    <w:div w:id="630748168">
      <w:marLeft w:val="480"/>
      <w:marRight w:val="0"/>
      <w:marTop w:val="0"/>
      <w:marBottom w:val="0"/>
      <w:divBdr>
        <w:top w:val="none" w:sz="0" w:space="0" w:color="auto"/>
        <w:left w:val="none" w:sz="0" w:space="0" w:color="auto"/>
        <w:bottom w:val="none" w:sz="0" w:space="0" w:color="auto"/>
        <w:right w:val="none" w:sz="0" w:space="0" w:color="auto"/>
      </w:divBdr>
    </w:div>
    <w:div w:id="630751207">
      <w:marLeft w:val="480"/>
      <w:marRight w:val="0"/>
      <w:marTop w:val="0"/>
      <w:marBottom w:val="0"/>
      <w:divBdr>
        <w:top w:val="none" w:sz="0" w:space="0" w:color="auto"/>
        <w:left w:val="none" w:sz="0" w:space="0" w:color="auto"/>
        <w:bottom w:val="none" w:sz="0" w:space="0" w:color="auto"/>
        <w:right w:val="none" w:sz="0" w:space="0" w:color="auto"/>
      </w:divBdr>
    </w:div>
    <w:div w:id="630785977">
      <w:marLeft w:val="480"/>
      <w:marRight w:val="0"/>
      <w:marTop w:val="0"/>
      <w:marBottom w:val="0"/>
      <w:divBdr>
        <w:top w:val="none" w:sz="0" w:space="0" w:color="auto"/>
        <w:left w:val="none" w:sz="0" w:space="0" w:color="auto"/>
        <w:bottom w:val="none" w:sz="0" w:space="0" w:color="auto"/>
        <w:right w:val="none" w:sz="0" w:space="0" w:color="auto"/>
      </w:divBdr>
    </w:div>
    <w:div w:id="630865907">
      <w:marLeft w:val="480"/>
      <w:marRight w:val="0"/>
      <w:marTop w:val="0"/>
      <w:marBottom w:val="0"/>
      <w:divBdr>
        <w:top w:val="none" w:sz="0" w:space="0" w:color="auto"/>
        <w:left w:val="none" w:sz="0" w:space="0" w:color="auto"/>
        <w:bottom w:val="none" w:sz="0" w:space="0" w:color="auto"/>
        <w:right w:val="none" w:sz="0" w:space="0" w:color="auto"/>
      </w:divBdr>
    </w:div>
    <w:div w:id="630866364">
      <w:marLeft w:val="480"/>
      <w:marRight w:val="0"/>
      <w:marTop w:val="0"/>
      <w:marBottom w:val="0"/>
      <w:divBdr>
        <w:top w:val="none" w:sz="0" w:space="0" w:color="auto"/>
        <w:left w:val="none" w:sz="0" w:space="0" w:color="auto"/>
        <w:bottom w:val="none" w:sz="0" w:space="0" w:color="auto"/>
        <w:right w:val="none" w:sz="0" w:space="0" w:color="auto"/>
      </w:divBdr>
    </w:div>
    <w:div w:id="630945359">
      <w:marLeft w:val="480"/>
      <w:marRight w:val="0"/>
      <w:marTop w:val="0"/>
      <w:marBottom w:val="0"/>
      <w:divBdr>
        <w:top w:val="none" w:sz="0" w:space="0" w:color="auto"/>
        <w:left w:val="none" w:sz="0" w:space="0" w:color="auto"/>
        <w:bottom w:val="none" w:sz="0" w:space="0" w:color="auto"/>
        <w:right w:val="none" w:sz="0" w:space="0" w:color="auto"/>
      </w:divBdr>
    </w:div>
    <w:div w:id="630945718">
      <w:marLeft w:val="480"/>
      <w:marRight w:val="0"/>
      <w:marTop w:val="0"/>
      <w:marBottom w:val="0"/>
      <w:divBdr>
        <w:top w:val="none" w:sz="0" w:space="0" w:color="auto"/>
        <w:left w:val="none" w:sz="0" w:space="0" w:color="auto"/>
        <w:bottom w:val="none" w:sz="0" w:space="0" w:color="auto"/>
        <w:right w:val="none" w:sz="0" w:space="0" w:color="auto"/>
      </w:divBdr>
    </w:div>
    <w:div w:id="631012754">
      <w:marLeft w:val="480"/>
      <w:marRight w:val="0"/>
      <w:marTop w:val="0"/>
      <w:marBottom w:val="0"/>
      <w:divBdr>
        <w:top w:val="none" w:sz="0" w:space="0" w:color="auto"/>
        <w:left w:val="none" w:sz="0" w:space="0" w:color="auto"/>
        <w:bottom w:val="none" w:sz="0" w:space="0" w:color="auto"/>
        <w:right w:val="none" w:sz="0" w:space="0" w:color="auto"/>
      </w:divBdr>
    </w:div>
    <w:div w:id="631131414">
      <w:marLeft w:val="480"/>
      <w:marRight w:val="0"/>
      <w:marTop w:val="0"/>
      <w:marBottom w:val="0"/>
      <w:divBdr>
        <w:top w:val="none" w:sz="0" w:space="0" w:color="auto"/>
        <w:left w:val="none" w:sz="0" w:space="0" w:color="auto"/>
        <w:bottom w:val="none" w:sz="0" w:space="0" w:color="auto"/>
        <w:right w:val="none" w:sz="0" w:space="0" w:color="auto"/>
      </w:divBdr>
    </w:div>
    <w:div w:id="631132026">
      <w:marLeft w:val="480"/>
      <w:marRight w:val="0"/>
      <w:marTop w:val="0"/>
      <w:marBottom w:val="0"/>
      <w:divBdr>
        <w:top w:val="none" w:sz="0" w:space="0" w:color="auto"/>
        <w:left w:val="none" w:sz="0" w:space="0" w:color="auto"/>
        <w:bottom w:val="none" w:sz="0" w:space="0" w:color="auto"/>
        <w:right w:val="none" w:sz="0" w:space="0" w:color="auto"/>
      </w:divBdr>
    </w:div>
    <w:div w:id="631247366">
      <w:marLeft w:val="480"/>
      <w:marRight w:val="0"/>
      <w:marTop w:val="0"/>
      <w:marBottom w:val="0"/>
      <w:divBdr>
        <w:top w:val="none" w:sz="0" w:space="0" w:color="auto"/>
        <w:left w:val="none" w:sz="0" w:space="0" w:color="auto"/>
        <w:bottom w:val="none" w:sz="0" w:space="0" w:color="auto"/>
        <w:right w:val="none" w:sz="0" w:space="0" w:color="auto"/>
      </w:divBdr>
    </w:div>
    <w:div w:id="631323032">
      <w:marLeft w:val="480"/>
      <w:marRight w:val="0"/>
      <w:marTop w:val="0"/>
      <w:marBottom w:val="0"/>
      <w:divBdr>
        <w:top w:val="none" w:sz="0" w:space="0" w:color="auto"/>
        <w:left w:val="none" w:sz="0" w:space="0" w:color="auto"/>
        <w:bottom w:val="none" w:sz="0" w:space="0" w:color="auto"/>
        <w:right w:val="none" w:sz="0" w:space="0" w:color="auto"/>
      </w:divBdr>
    </w:div>
    <w:div w:id="631328769">
      <w:marLeft w:val="480"/>
      <w:marRight w:val="0"/>
      <w:marTop w:val="0"/>
      <w:marBottom w:val="0"/>
      <w:divBdr>
        <w:top w:val="none" w:sz="0" w:space="0" w:color="auto"/>
        <w:left w:val="none" w:sz="0" w:space="0" w:color="auto"/>
        <w:bottom w:val="none" w:sz="0" w:space="0" w:color="auto"/>
        <w:right w:val="none" w:sz="0" w:space="0" w:color="auto"/>
      </w:divBdr>
    </w:div>
    <w:div w:id="631330772">
      <w:marLeft w:val="480"/>
      <w:marRight w:val="0"/>
      <w:marTop w:val="0"/>
      <w:marBottom w:val="0"/>
      <w:divBdr>
        <w:top w:val="none" w:sz="0" w:space="0" w:color="auto"/>
        <w:left w:val="none" w:sz="0" w:space="0" w:color="auto"/>
        <w:bottom w:val="none" w:sz="0" w:space="0" w:color="auto"/>
        <w:right w:val="none" w:sz="0" w:space="0" w:color="auto"/>
      </w:divBdr>
    </w:div>
    <w:div w:id="631405837">
      <w:marLeft w:val="480"/>
      <w:marRight w:val="0"/>
      <w:marTop w:val="0"/>
      <w:marBottom w:val="0"/>
      <w:divBdr>
        <w:top w:val="none" w:sz="0" w:space="0" w:color="auto"/>
        <w:left w:val="none" w:sz="0" w:space="0" w:color="auto"/>
        <w:bottom w:val="none" w:sz="0" w:space="0" w:color="auto"/>
        <w:right w:val="none" w:sz="0" w:space="0" w:color="auto"/>
      </w:divBdr>
    </w:div>
    <w:div w:id="631406441">
      <w:marLeft w:val="480"/>
      <w:marRight w:val="0"/>
      <w:marTop w:val="0"/>
      <w:marBottom w:val="0"/>
      <w:divBdr>
        <w:top w:val="none" w:sz="0" w:space="0" w:color="auto"/>
        <w:left w:val="none" w:sz="0" w:space="0" w:color="auto"/>
        <w:bottom w:val="none" w:sz="0" w:space="0" w:color="auto"/>
        <w:right w:val="none" w:sz="0" w:space="0" w:color="auto"/>
      </w:divBdr>
    </w:div>
    <w:div w:id="631446867">
      <w:marLeft w:val="480"/>
      <w:marRight w:val="0"/>
      <w:marTop w:val="0"/>
      <w:marBottom w:val="0"/>
      <w:divBdr>
        <w:top w:val="none" w:sz="0" w:space="0" w:color="auto"/>
        <w:left w:val="none" w:sz="0" w:space="0" w:color="auto"/>
        <w:bottom w:val="none" w:sz="0" w:space="0" w:color="auto"/>
        <w:right w:val="none" w:sz="0" w:space="0" w:color="auto"/>
      </w:divBdr>
    </w:div>
    <w:div w:id="631636467">
      <w:marLeft w:val="480"/>
      <w:marRight w:val="0"/>
      <w:marTop w:val="0"/>
      <w:marBottom w:val="0"/>
      <w:divBdr>
        <w:top w:val="none" w:sz="0" w:space="0" w:color="auto"/>
        <w:left w:val="none" w:sz="0" w:space="0" w:color="auto"/>
        <w:bottom w:val="none" w:sz="0" w:space="0" w:color="auto"/>
        <w:right w:val="none" w:sz="0" w:space="0" w:color="auto"/>
      </w:divBdr>
    </w:div>
    <w:div w:id="631639246">
      <w:marLeft w:val="480"/>
      <w:marRight w:val="0"/>
      <w:marTop w:val="0"/>
      <w:marBottom w:val="0"/>
      <w:divBdr>
        <w:top w:val="none" w:sz="0" w:space="0" w:color="auto"/>
        <w:left w:val="none" w:sz="0" w:space="0" w:color="auto"/>
        <w:bottom w:val="none" w:sz="0" w:space="0" w:color="auto"/>
        <w:right w:val="none" w:sz="0" w:space="0" w:color="auto"/>
      </w:divBdr>
    </w:div>
    <w:div w:id="631642613">
      <w:marLeft w:val="480"/>
      <w:marRight w:val="0"/>
      <w:marTop w:val="0"/>
      <w:marBottom w:val="0"/>
      <w:divBdr>
        <w:top w:val="none" w:sz="0" w:space="0" w:color="auto"/>
        <w:left w:val="none" w:sz="0" w:space="0" w:color="auto"/>
        <w:bottom w:val="none" w:sz="0" w:space="0" w:color="auto"/>
        <w:right w:val="none" w:sz="0" w:space="0" w:color="auto"/>
      </w:divBdr>
    </w:div>
    <w:div w:id="631667532">
      <w:marLeft w:val="480"/>
      <w:marRight w:val="0"/>
      <w:marTop w:val="0"/>
      <w:marBottom w:val="0"/>
      <w:divBdr>
        <w:top w:val="none" w:sz="0" w:space="0" w:color="auto"/>
        <w:left w:val="none" w:sz="0" w:space="0" w:color="auto"/>
        <w:bottom w:val="none" w:sz="0" w:space="0" w:color="auto"/>
        <w:right w:val="none" w:sz="0" w:space="0" w:color="auto"/>
      </w:divBdr>
    </w:div>
    <w:div w:id="631715697">
      <w:marLeft w:val="480"/>
      <w:marRight w:val="0"/>
      <w:marTop w:val="0"/>
      <w:marBottom w:val="0"/>
      <w:divBdr>
        <w:top w:val="none" w:sz="0" w:space="0" w:color="auto"/>
        <w:left w:val="none" w:sz="0" w:space="0" w:color="auto"/>
        <w:bottom w:val="none" w:sz="0" w:space="0" w:color="auto"/>
        <w:right w:val="none" w:sz="0" w:space="0" w:color="auto"/>
      </w:divBdr>
    </w:div>
    <w:div w:id="631788011">
      <w:marLeft w:val="480"/>
      <w:marRight w:val="0"/>
      <w:marTop w:val="0"/>
      <w:marBottom w:val="0"/>
      <w:divBdr>
        <w:top w:val="none" w:sz="0" w:space="0" w:color="auto"/>
        <w:left w:val="none" w:sz="0" w:space="0" w:color="auto"/>
        <w:bottom w:val="none" w:sz="0" w:space="0" w:color="auto"/>
        <w:right w:val="none" w:sz="0" w:space="0" w:color="auto"/>
      </w:divBdr>
    </w:div>
    <w:div w:id="631790275">
      <w:marLeft w:val="480"/>
      <w:marRight w:val="0"/>
      <w:marTop w:val="0"/>
      <w:marBottom w:val="0"/>
      <w:divBdr>
        <w:top w:val="none" w:sz="0" w:space="0" w:color="auto"/>
        <w:left w:val="none" w:sz="0" w:space="0" w:color="auto"/>
        <w:bottom w:val="none" w:sz="0" w:space="0" w:color="auto"/>
        <w:right w:val="none" w:sz="0" w:space="0" w:color="auto"/>
      </w:divBdr>
    </w:div>
    <w:div w:id="631791612">
      <w:marLeft w:val="480"/>
      <w:marRight w:val="0"/>
      <w:marTop w:val="0"/>
      <w:marBottom w:val="0"/>
      <w:divBdr>
        <w:top w:val="none" w:sz="0" w:space="0" w:color="auto"/>
        <w:left w:val="none" w:sz="0" w:space="0" w:color="auto"/>
        <w:bottom w:val="none" w:sz="0" w:space="0" w:color="auto"/>
        <w:right w:val="none" w:sz="0" w:space="0" w:color="auto"/>
      </w:divBdr>
    </w:div>
    <w:div w:id="631835806">
      <w:marLeft w:val="480"/>
      <w:marRight w:val="0"/>
      <w:marTop w:val="0"/>
      <w:marBottom w:val="0"/>
      <w:divBdr>
        <w:top w:val="none" w:sz="0" w:space="0" w:color="auto"/>
        <w:left w:val="none" w:sz="0" w:space="0" w:color="auto"/>
        <w:bottom w:val="none" w:sz="0" w:space="0" w:color="auto"/>
        <w:right w:val="none" w:sz="0" w:space="0" w:color="auto"/>
      </w:divBdr>
    </w:div>
    <w:div w:id="631984215">
      <w:marLeft w:val="480"/>
      <w:marRight w:val="0"/>
      <w:marTop w:val="0"/>
      <w:marBottom w:val="0"/>
      <w:divBdr>
        <w:top w:val="none" w:sz="0" w:space="0" w:color="auto"/>
        <w:left w:val="none" w:sz="0" w:space="0" w:color="auto"/>
        <w:bottom w:val="none" w:sz="0" w:space="0" w:color="auto"/>
        <w:right w:val="none" w:sz="0" w:space="0" w:color="auto"/>
      </w:divBdr>
    </w:div>
    <w:div w:id="632055686">
      <w:marLeft w:val="480"/>
      <w:marRight w:val="0"/>
      <w:marTop w:val="0"/>
      <w:marBottom w:val="0"/>
      <w:divBdr>
        <w:top w:val="none" w:sz="0" w:space="0" w:color="auto"/>
        <w:left w:val="none" w:sz="0" w:space="0" w:color="auto"/>
        <w:bottom w:val="none" w:sz="0" w:space="0" w:color="auto"/>
        <w:right w:val="none" w:sz="0" w:space="0" w:color="auto"/>
      </w:divBdr>
    </w:div>
    <w:div w:id="632061806">
      <w:marLeft w:val="480"/>
      <w:marRight w:val="0"/>
      <w:marTop w:val="0"/>
      <w:marBottom w:val="0"/>
      <w:divBdr>
        <w:top w:val="none" w:sz="0" w:space="0" w:color="auto"/>
        <w:left w:val="none" w:sz="0" w:space="0" w:color="auto"/>
        <w:bottom w:val="none" w:sz="0" w:space="0" w:color="auto"/>
        <w:right w:val="none" w:sz="0" w:space="0" w:color="auto"/>
      </w:divBdr>
    </w:div>
    <w:div w:id="632099285">
      <w:marLeft w:val="480"/>
      <w:marRight w:val="0"/>
      <w:marTop w:val="0"/>
      <w:marBottom w:val="0"/>
      <w:divBdr>
        <w:top w:val="none" w:sz="0" w:space="0" w:color="auto"/>
        <w:left w:val="none" w:sz="0" w:space="0" w:color="auto"/>
        <w:bottom w:val="none" w:sz="0" w:space="0" w:color="auto"/>
        <w:right w:val="none" w:sz="0" w:space="0" w:color="auto"/>
      </w:divBdr>
    </w:div>
    <w:div w:id="632100891">
      <w:marLeft w:val="480"/>
      <w:marRight w:val="0"/>
      <w:marTop w:val="0"/>
      <w:marBottom w:val="0"/>
      <w:divBdr>
        <w:top w:val="none" w:sz="0" w:space="0" w:color="auto"/>
        <w:left w:val="none" w:sz="0" w:space="0" w:color="auto"/>
        <w:bottom w:val="none" w:sz="0" w:space="0" w:color="auto"/>
        <w:right w:val="none" w:sz="0" w:space="0" w:color="auto"/>
      </w:divBdr>
    </w:div>
    <w:div w:id="632102734">
      <w:marLeft w:val="480"/>
      <w:marRight w:val="0"/>
      <w:marTop w:val="0"/>
      <w:marBottom w:val="0"/>
      <w:divBdr>
        <w:top w:val="none" w:sz="0" w:space="0" w:color="auto"/>
        <w:left w:val="none" w:sz="0" w:space="0" w:color="auto"/>
        <w:bottom w:val="none" w:sz="0" w:space="0" w:color="auto"/>
        <w:right w:val="none" w:sz="0" w:space="0" w:color="auto"/>
      </w:divBdr>
    </w:div>
    <w:div w:id="632103063">
      <w:marLeft w:val="480"/>
      <w:marRight w:val="0"/>
      <w:marTop w:val="0"/>
      <w:marBottom w:val="0"/>
      <w:divBdr>
        <w:top w:val="none" w:sz="0" w:space="0" w:color="auto"/>
        <w:left w:val="none" w:sz="0" w:space="0" w:color="auto"/>
        <w:bottom w:val="none" w:sz="0" w:space="0" w:color="auto"/>
        <w:right w:val="none" w:sz="0" w:space="0" w:color="auto"/>
      </w:divBdr>
    </w:div>
    <w:div w:id="632104068">
      <w:marLeft w:val="480"/>
      <w:marRight w:val="0"/>
      <w:marTop w:val="0"/>
      <w:marBottom w:val="0"/>
      <w:divBdr>
        <w:top w:val="none" w:sz="0" w:space="0" w:color="auto"/>
        <w:left w:val="none" w:sz="0" w:space="0" w:color="auto"/>
        <w:bottom w:val="none" w:sz="0" w:space="0" w:color="auto"/>
        <w:right w:val="none" w:sz="0" w:space="0" w:color="auto"/>
      </w:divBdr>
    </w:div>
    <w:div w:id="632173363">
      <w:marLeft w:val="480"/>
      <w:marRight w:val="0"/>
      <w:marTop w:val="0"/>
      <w:marBottom w:val="0"/>
      <w:divBdr>
        <w:top w:val="none" w:sz="0" w:space="0" w:color="auto"/>
        <w:left w:val="none" w:sz="0" w:space="0" w:color="auto"/>
        <w:bottom w:val="none" w:sz="0" w:space="0" w:color="auto"/>
        <w:right w:val="none" w:sz="0" w:space="0" w:color="auto"/>
      </w:divBdr>
    </w:div>
    <w:div w:id="632251206">
      <w:marLeft w:val="480"/>
      <w:marRight w:val="0"/>
      <w:marTop w:val="0"/>
      <w:marBottom w:val="0"/>
      <w:divBdr>
        <w:top w:val="none" w:sz="0" w:space="0" w:color="auto"/>
        <w:left w:val="none" w:sz="0" w:space="0" w:color="auto"/>
        <w:bottom w:val="none" w:sz="0" w:space="0" w:color="auto"/>
        <w:right w:val="none" w:sz="0" w:space="0" w:color="auto"/>
      </w:divBdr>
    </w:div>
    <w:div w:id="632291551">
      <w:marLeft w:val="480"/>
      <w:marRight w:val="0"/>
      <w:marTop w:val="0"/>
      <w:marBottom w:val="0"/>
      <w:divBdr>
        <w:top w:val="none" w:sz="0" w:space="0" w:color="auto"/>
        <w:left w:val="none" w:sz="0" w:space="0" w:color="auto"/>
        <w:bottom w:val="none" w:sz="0" w:space="0" w:color="auto"/>
        <w:right w:val="none" w:sz="0" w:space="0" w:color="auto"/>
      </w:divBdr>
    </w:div>
    <w:div w:id="632293514">
      <w:marLeft w:val="480"/>
      <w:marRight w:val="0"/>
      <w:marTop w:val="0"/>
      <w:marBottom w:val="0"/>
      <w:divBdr>
        <w:top w:val="none" w:sz="0" w:space="0" w:color="auto"/>
        <w:left w:val="none" w:sz="0" w:space="0" w:color="auto"/>
        <w:bottom w:val="none" w:sz="0" w:space="0" w:color="auto"/>
        <w:right w:val="none" w:sz="0" w:space="0" w:color="auto"/>
      </w:divBdr>
    </w:div>
    <w:div w:id="632297374">
      <w:marLeft w:val="480"/>
      <w:marRight w:val="0"/>
      <w:marTop w:val="0"/>
      <w:marBottom w:val="0"/>
      <w:divBdr>
        <w:top w:val="none" w:sz="0" w:space="0" w:color="auto"/>
        <w:left w:val="none" w:sz="0" w:space="0" w:color="auto"/>
        <w:bottom w:val="none" w:sz="0" w:space="0" w:color="auto"/>
        <w:right w:val="none" w:sz="0" w:space="0" w:color="auto"/>
      </w:divBdr>
    </w:div>
    <w:div w:id="632297799">
      <w:marLeft w:val="480"/>
      <w:marRight w:val="0"/>
      <w:marTop w:val="0"/>
      <w:marBottom w:val="0"/>
      <w:divBdr>
        <w:top w:val="none" w:sz="0" w:space="0" w:color="auto"/>
        <w:left w:val="none" w:sz="0" w:space="0" w:color="auto"/>
        <w:bottom w:val="none" w:sz="0" w:space="0" w:color="auto"/>
        <w:right w:val="none" w:sz="0" w:space="0" w:color="auto"/>
      </w:divBdr>
    </w:div>
    <w:div w:id="632366908">
      <w:marLeft w:val="480"/>
      <w:marRight w:val="0"/>
      <w:marTop w:val="0"/>
      <w:marBottom w:val="0"/>
      <w:divBdr>
        <w:top w:val="none" w:sz="0" w:space="0" w:color="auto"/>
        <w:left w:val="none" w:sz="0" w:space="0" w:color="auto"/>
        <w:bottom w:val="none" w:sz="0" w:space="0" w:color="auto"/>
        <w:right w:val="none" w:sz="0" w:space="0" w:color="auto"/>
      </w:divBdr>
    </w:div>
    <w:div w:id="632517099">
      <w:marLeft w:val="480"/>
      <w:marRight w:val="0"/>
      <w:marTop w:val="0"/>
      <w:marBottom w:val="0"/>
      <w:divBdr>
        <w:top w:val="none" w:sz="0" w:space="0" w:color="auto"/>
        <w:left w:val="none" w:sz="0" w:space="0" w:color="auto"/>
        <w:bottom w:val="none" w:sz="0" w:space="0" w:color="auto"/>
        <w:right w:val="none" w:sz="0" w:space="0" w:color="auto"/>
      </w:divBdr>
    </w:div>
    <w:div w:id="632559312">
      <w:marLeft w:val="480"/>
      <w:marRight w:val="0"/>
      <w:marTop w:val="0"/>
      <w:marBottom w:val="0"/>
      <w:divBdr>
        <w:top w:val="none" w:sz="0" w:space="0" w:color="auto"/>
        <w:left w:val="none" w:sz="0" w:space="0" w:color="auto"/>
        <w:bottom w:val="none" w:sz="0" w:space="0" w:color="auto"/>
        <w:right w:val="none" w:sz="0" w:space="0" w:color="auto"/>
      </w:divBdr>
    </w:div>
    <w:div w:id="632561552">
      <w:marLeft w:val="480"/>
      <w:marRight w:val="0"/>
      <w:marTop w:val="0"/>
      <w:marBottom w:val="0"/>
      <w:divBdr>
        <w:top w:val="none" w:sz="0" w:space="0" w:color="auto"/>
        <w:left w:val="none" w:sz="0" w:space="0" w:color="auto"/>
        <w:bottom w:val="none" w:sz="0" w:space="0" w:color="auto"/>
        <w:right w:val="none" w:sz="0" w:space="0" w:color="auto"/>
      </w:divBdr>
    </w:div>
    <w:div w:id="632565449">
      <w:marLeft w:val="480"/>
      <w:marRight w:val="0"/>
      <w:marTop w:val="0"/>
      <w:marBottom w:val="0"/>
      <w:divBdr>
        <w:top w:val="none" w:sz="0" w:space="0" w:color="auto"/>
        <w:left w:val="none" w:sz="0" w:space="0" w:color="auto"/>
        <w:bottom w:val="none" w:sz="0" w:space="0" w:color="auto"/>
        <w:right w:val="none" w:sz="0" w:space="0" w:color="auto"/>
      </w:divBdr>
    </w:div>
    <w:div w:id="632636717">
      <w:marLeft w:val="480"/>
      <w:marRight w:val="0"/>
      <w:marTop w:val="0"/>
      <w:marBottom w:val="0"/>
      <w:divBdr>
        <w:top w:val="none" w:sz="0" w:space="0" w:color="auto"/>
        <w:left w:val="none" w:sz="0" w:space="0" w:color="auto"/>
        <w:bottom w:val="none" w:sz="0" w:space="0" w:color="auto"/>
        <w:right w:val="none" w:sz="0" w:space="0" w:color="auto"/>
      </w:divBdr>
    </w:div>
    <w:div w:id="632638740">
      <w:marLeft w:val="480"/>
      <w:marRight w:val="0"/>
      <w:marTop w:val="0"/>
      <w:marBottom w:val="0"/>
      <w:divBdr>
        <w:top w:val="none" w:sz="0" w:space="0" w:color="auto"/>
        <w:left w:val="none" w:sz="0" w:space="0" w:color="auto"/>
        <w:bottom w:val="none" w:sz="0" w:space="0" w:color="auto"/>
        <w:right w:val="none" w:sz="0" w:space="0" w:color="auto"/>
      </w:divBdr>
    </w:div>
    <w:div w:id="632685326">
      <w:marLeft w:val="480"/>
      <w:marRight w:val="0"/>
      <w:marTop w:val="0"/>
      <w:marBottom w:val="0"/>
      <w:divBdr>
        <w:top w:val="none" w:sz="0" w:space="0" w:color="auto"/>
        <w:left w:val="none" w:sz="0" w:space="0" w:color="auto"/>
        <w:bottom w:val="none" w:sz="0" w:space="0" w:color="auto"/>
        <w:right w:val="none" w:sz="0" w:space="0" w:color="auto"/>
      </w:divBdr>
    </w:div>
    <w:div w:id="632751455">
      <w:marLeft w:val="480"/>
      <w:marRight w:val="0"/>
      <w:marTop w:val="0"/>
      <w:marBottom w:val="0"/>
      <w:divBdr>
        <w:top w:val="none" w:sz="0" w:space="0" w:color="auto"/>
        <w:left w:val="none" w:sz="0" w:space="0" w:color="auto"/>
        <w:bottom w:val="none" w:sz="0" w:space="0" w:color="auto"/>
        <w:right w:val="none" w:sz="0" w:space="0" w:color="auto"/>
      </w:divBdr>
    </w:div>
    <w:div w:id="632905723">
      <w:marLeft w:val="480"/>
      <w:marRight w:val="0"/>
      <w:marTop w:val="0"/>
      <w:marBottom w:val="0"/>
      <w:divBdr>
        <w:top w:val="none" w:sz="0" w:space="0" w:color="auto"/>
        <w:left w:val="none" w:sz="0" w:space="0" w:color="auto"/>
        <w:bottom w:val="none" w:sz="0" w:space="0" w:color="auto"/>
        <w:right w:val="none" w:sz="0" w:space="0" w:color="auto"/>
      </w:divBdr>
    </w:div>
    <w:div w:id="632951132">
      <w:marLeft w:val="480"/>
      <w:marRight w:val="0"/>
      <w:marTop w:val="0"/>
      <w:marBottom w:val="0"/>
      <w:divBdr>
        <w:top w:val="none" w:sz="0" w:space="0" w:color="auto"/>
        <w:left w:val="none" w:sz="0" w:space="0" w:color="auto"/>
        <w:bottom w:val="none" w:sz="0" w:space="0" w:color="auto"/>
        <w:right w:val="none" w:sz="0" w:space="0" w:color="auto"/>
      </w:divBdr>
    </w:div>
    <w:div w:id="632951932">
      <w:marLeft w:val="480"/>
      <w:marRight w:val="0"/>
      <w:marTop w:val="0"/>
      <w:marBottom w:val="0"/>
      <w:divBdr>
        <w:top w:val="none" w:sz="0" w:space="0" w:color="auto"/>
        <w:left w:val="none" w:sz="0" w:space="0" w:color="auto"/>
        <w:bottom w:val="none" w:sz="0" w:space="0" w:color="auto"/>
        <w:right w:val="none" w:sz="0" w:space="0" w:color="auto"/>
      </w:divBdr>
    </w:div>
    <w:div w:id="633028317">
      <w:marLeft w:val="480"/>
      <w:marRight w:val="0"/>
      <w:marTop w:val="0"/>
      <w:marBottom w:val="0"/>
      <w:divBdr>
        <w:top w:val="none" w:sz="0" w:space="0" w:color="auto"/>
        <w:left w:val="none" w:sz="0" w:space="0" w:color="auto"/>
        <w:bottom w:val="none" w:sz="0" w:space="0" w:color="auto"/>
        <w:right w:val="none" w:sz="0" w:space="0" w:color="auto"/>
      </w:divBdr>
    </w:div>
    <w:div w:id="633029242">
      <w:marLeft w:val="480"/>
      <w:marRight w:val="0"/>
      <w:marTop w:val="0"/>
      <w:marBottom w:val="0"/>
      <w:divBdr>
        <w:top w:val="none" w:sz="0" w:space="0" w:color="auto"/>
        <w:left w:val="none" w:sz="0" w:space="0" w:color="auto"/>
        <w:bottom w:val="none" w:sz="0" w:space="0" w:color="auto"/>
        <w:right w:val="none" w:sz="0" w:space="0" w:color="auto"/>
      </w:divBdr>
    </w:div>
    <w:div w:id="633103958">
      <w:marLeft w:val="480"/>
      <w:marRight w:val="0"/>
      <w:marTop w:val="0"/>
      <w:marBottom w:val="0"/>
      <w:divBdr>
        <w:top w:val="none" w:sz="0" w:space="0" w:color="auto"/>
        <w:left w:val="none" w:sz="0" w:space="0" w:color="auto"/>
        <w:bottom w:val="none" w:sz="0" w:space="0" w:color="auto"/>
        <w:right w:val="none" w:sz="0" w:space="0" w:color="auto"/>
      </w:divBdr>
    </w:div>
    <w:div w:id="633220532">
      <w:marLeft w:val="480"/>
      <w:marRight w:val="0"/>
      <w:marTop w:val="0"/>
      <w:marBottom w:val="0"/>
      <w:divBdr>
        <w:top w:val="none" w:sz="0" w:space="0" w:color="auto"/>
        <w:left w:val="none" w:sz="0" w:space="0" w:color="auto"/>
        <w:bottom w:val="none" w:sz="0" w:space="0" w:color="auto"/>
        <w:right w:val="none" w:sz="0" w:space="0" w:color="auto"/>
      </w:divBdr>
    </w:div>
    <w:div w:id="633367861">
      <w:marLeft w:val="480"/>
      <w:marRight w:val="0"/>
      <w:marTop w:val="0"/>
      <w:marBottom w:val="0"/>
      <w:divBdr>
        <w:top w:val="none" w:sz="0" w:space="0" w:color="auto"/>
        <w:left w:val="none" w:sz="0" w:space="0" w:color="auto"/>
        <w:bottom w:val="none" w:sz="0" w:space="0" w:color="auto"/>
        <w:right w:val="none" w:sz="0" w:space="0" w:color="auto"/>
      </w:divBdr>
    </w:div>
    <w:div w:id="633407017">
      <w:marLeft w:val="480"/>
      <w:marRight w:val="0"/>
      <w:marTop w:val="0"/>
      <w:marBottom w:val="0"/>
      <w:divBdr>
        <w:top w:val="none" w:sz="0" w:space="0" w:color="auto"/>
        <w:left w:val="none" w:sz="0" w:space="0" w:color="auto"/>
        <w:bottom w:val="none" w:sz="0" w:space="0" w:color="auto"/>
        <w:right w:val="none" w:sz="0" w:space="0" w:color="auto"/>
      </w:divBdr>
    </w:div>
    <w:div w:id="633409063">
      <w:marLeft w:val="480"/>
      <w:marRight w:val="0"/>
      <w:marTop w:val="0"/>
      <w:marBottom w:val="0"/>
      <w:divBdr>
        <w:top w:val="none" w:sz="0" w:space="0" w:color="auto"/>
        <w:left w:val="none" w:sz="0" w:space="0" w:color="auto"/>
        <w:bottom w:val="none" w:sz="0" w:space="0" w:color="auto"/>
        <w:right w:val="none" w:sz="0" w:space="0" w:color="auto"/>
      </w:divBdr>
    </w:div>
    <w:div w:id="633409979">
      <w:marLeft w:val="480"/>
      <w:marRight w:val="0"/>
      <w:marTop w:val="0"/>
      <w:marBottom w:val="0"/>
      <w:divBdr>
        <w:top w:val="none" w:sz="0" w:space="0" w:color="auto"/>
        <w:left w:val="none" w:sz="0" w:space="0" w:color="auto"/>
        <w:bottom w:val="none" w:sz="0" w:space="0" w:color="auto"/>
        <w:right w:val="none" w:sz="0" w:space="0" w:color="auto"/>
      </w:divBdr>
    </w:div>
    <w:div w:id="633413202">
      <w:marLeft w:val="480"/>
      <w:marRight w:val="0"/>
      <w:marTop w:val="0"/>
      <w:marBottom w:val="0"/>
      <w:divBdr>
        <w:top w:val="none" w:sz="0" w:space="0" w:color="auto"/>
        <w:left w:val="none" w:sz="0" w:space="0" w:color="auto"/>
        <w:bottom w:val="none" w:sz="0" w:space="0" w:color="auto"/>
        <w:right w:val="none" w:sz="0" w:space="0" w:color="auto"/>
      </w:divBdr>
    </w:div>
    <w:div w:id="633413657">
      <w:marLeft w:val="480"/>
      <w:marRight w:val="0"/>
      <w:marTop w:val="0"/>
      <w:marBottom w:val="0"/>
      <w:divBdr>
        <w:top w:val="none" w:sz="0" w:space="0" w:color="auto"/>
        <w:left w:val="none" w:sz="0" w:space="0" w:color="auto"/>
        <w:bottom w:val="none" w:sz="0" w:space="0" w:color="auto"/>
        <w:right w:val="none" w:sz="0" w:space="0" w:color="auto"/>
      </w:divBdr>
    </w:div>
    <w:div w:id="633485290">
      <w:marLeft w:val="480"/>
      <w:marRight w:val="0"/>
      <w:marTop w:val="0"/>
      <w:marBottom w:val="0"/>
      <w:divBdr>
        <w:top w:val="none" w:sz="0" w:space="0" w:color="auto"/>
        <w:left w:val="none" w:sz="0" w:space="0" w:color="auto"/>
        <w:bottom w:val="none" w:sz="0" w:space="0" w:color="auto"/>
        <w:right w:val="none" w:sz="0" w:space="0" w:color="auto"/>
      </w:divBdr>
    </w:div>
    <w:div w:id="633487171">
      <w:marLeft w:val="480"/>
      <w:marRight w:val="0"/>
      <w:marTop w:val="0"/>
      <w:marBottom w:val="0"/>
      <w:divBdr>
        <w:top w:val="none" w:sz="0" w:space="0" w:color="auto"/>
        <w:left w:val="none" w:sz="0" w:space="0" w:color="auto"/>
        <w:bottom w:val="none" w:sz="0" w:space="0" w:color="auto"/>
        <w:right w:val="none" w:sz="0" w:space="0" w:color="auto"/>
      </w:divBdr>
    </w:div>
    <w:div w:id="633558494">
      <w:marLeft w:val="480"/>
      <w:marRight w:val="0"/>
      <w:marTop w:val="0"/>
      <w:marBottom w:val="0"/>
      <w:divBdr>
        <w:top w:val="none" w:sz="0" w:space="0" w:color="auto"/>
        <w:left w:val="none" w:sz="0" w:space="0" w:color="auto"/>
        <w:bottom w:val="none" w:sz="0" w:space="0" w:color="auto"/>
        <w:right w:val="none" w:sz="0" w:space="0" w:color="auto"/>
      </w:divBdr>
    </w:div>
    <w:div w:id="633606086">
      <w:marLeft w:val="480"/>
      <w:marRight w:val="0"/>
      <w:marTop w:val="0"/>
      <w:marBottom w:val="0"/>
      <w:divBdr>
        <w:top w:val="none" w:sz="0" w:space="0" w:color="auto"/>
        <w:left w:val="none" w:sz="0" w:space="0" w:color="auto"/>
        <w:bottom w:val="none" w:sz="0" w:space="0" w:color="auto"/>
        <w:right w:val="none" w:sz="0" w:space="0" w:color="auto"/>
      </w:divBdr>
    </w:div>
    <w:div w:id="633606975">
      <w:marLeft w:val="480"/>
      <w:marRight w:val="0"/>
      <w:marTop w:val="0"/>
      <w:marBottom w:val="0"/>
      <w:divBdr>
        <w:top w:val="none" w:sz="0" w:space="0" w:color="auto"/>
        <w:left w:val="none" w:sz="0" w:space="0" w:color="auto"/>
        <w:bottom w:val="none" w:sz="0" w:space="0" w:color="auto"/>
        <w:right w:val="none" w:sz="0" w:space="0" w:color="auto"/>
      </w:divBdr>
    </w:div>
    <w:div w:id="633607136">
      <w:marLeft w:val="480"/>
      <w:marRight w:val="0"/>
      <w:marTop w:val="0"/>
      <w:marBottom w:val="0"/>
      <w:divBdr>
        <w:top w:val="none" w:sz="0" w:space="0" w:color="auto"/>
        <w:left w:val="none" w:sz="0" w:space="0" w:color="auto"/>
        <w:bottom w:val="none" w:sz="0" w:space="0" w:color="auto"/>
        <w:right w:val="none" w:sz="0" w:space="0" w:color="auto"/>
      </w:divBdr>
    </w:div>
    <w:div w:id="633634787">
      <w:marLeft w:val="480"/>
      <w:marRight w:val="0"/>
      <w:marTop w:val="0"/>
      <w:marBottom w:val="0"/>
      <w:divBdr>
        <w:top w:val="none" w:sz="0" w:space="0" w:color="auto"/>
        <w:left w:val="none" w:sz="0" w:space="0" w:color="auto"/>
        <w:bottom w:val="none" w:sz="0" w:space="0" w:color="auto"/>
        <w:right w:val="none" w:sz="0" w:space="0" w:color="auto"/>
      </w:divBdr>
    </w:div>
    <w:div w:id="633678024">
      <w:marLeft w:val="480"/>
      <w:marRight w:val="0"/>
      <w:marTop w:val="0"/>
      <w:marBottom w:val="0"/>
      <w:divBdr>
        <w:top w:val="none" w:sz="0" w:space="0" w:color="auto"/>
        <w:left w:val="none" w:sz="0" w:space="0" w:color="auto"/>
        <w:bottom w:val="none" w:sz="0" w:space="0" w:color="auto"/>
        <w:right w:val="none" w:sz="0" w:space="0" w:color="auto"/>
      </w:divBdr>
    </w:div>
    <w:div w:id="633827750">
      <w:marLeft w:val="480"/>
      <w:marRight w:val="0"/>
      <w:marTop w:val="0"/>
      <w:marBottom w:val="0"/>
      <w:divBdr>
        <w:top w:val="none" w:sz="0" w:space="0" w:color="auto"/>
        <w:left w:val="none" w:sz="0" w:space="0" w:color="auto"/>
        <w:bottom w:val="none" w:sz="0" w:space="0" w:color="auto"/>
        <w:right w:val="none" w:sz="0" w:space="0" w:color="auto"/>
      </w:divBdr>
    </w:div>
    <w:div w:id="633868730">
      <w:marLeft w:val="480"/>
      <w:marRight w:val="0"/>
      <w:marTop w:val="0"/>
      <w:marBottom w:val="0"/>
      <w:divBdr>
        <w:top w:val="none" w:sz="0" w:space="0" w:color="auto"/>
        <w:left w:val="none" w:sz="0" w:space="0" w:color="auto"/>
        <w:bottom w:val="none" w:sz="0" w:space="0" w:color="auto"/>
        <w:right w:val="none" w:sz="0" w:space="0" w:color="auto"/>
      </w:divBdr>
    </w:div>
    <w:div w:id="633873705">
      <w:marLeft w:val="480"/>
      <w:marRight w:val="0"/>
      <w:marTop w:val="0"/>
      <w:marBottom w:val="0"/>
      <w:divBdr>
        <w:top w:val="none" w:sz="0" w:space="0" w:color="auto"/>
        <w:left w:val="none" w:sz="0" w:space="0" w:color="auto"/>
        <w:bottom w:val="none" w:sz="0" w:space="0" w:color="auto"/>
        <w:right w:val="none" w:sz="0" w:space="0" w:color="auto"/>
      </w:divBdr>
    </w:div>
    <w:div w:id="633875594">
      <w:marLeft w:val="480"/>
      <w:marRight w:val="0"/>
      <w:marTop w:val="0"/>
      <w:marBottom w:val="0"/>
      <w:divBdr>
        <w:top w:val="none" w:sz="0" w:space="0" w:color="auto"/>
        <w:left w:val="none" w:sz="0" w:space="0" w:color="auto"/>
        <w:bottom w:val="none" w:sz="0" w:space="0" w:color="auto"/>
        <w:right w:val="none" w:sz="0" w:space="0" w:color="auto"/>
      </w:divBdr>
    </w:div>
    <w:div w:id="634023868">
      <w:marLeft w:val="480"/>
      <w:marRight w:val="0"/>
      <w:marTop w:val="0"/>
      <w:marBottom w:val="0"/>
      <w:divBdr>
        <w:top w:val="none" w:sz="0" w:space="0" w:color="auto"/>
        <w:left w:val="none" w:sz="0" w:space="0" w:color="auto"/>
        <w:bottom w:val="none" w:sz="0" w:space="0" w:color="auto"/>
        <w:right w:val="none" w:sz="0" w:space="0" w:color="auto"/>
      </w:divBdr>
    </w:div>
    <w:div w:id="634024936">
      <w:marLeft w:val="480"/>
      <w:marRight w:val="0"/>
      <w:marTop w:val="0"/>
      <w:marBottom w:val="0"/>
      <w:divBdr>
        <w:top w:val="none" w:sz="0" w:space="0" w:color="auto"/>
        <w:left w:val="none" w:sz="0" w:space="0" w:color="auto"/>
        <w:bottom w:val="none" w:sz="0" w:space="0" w:color="auto"/>
        <w:right w:val="none" w:sz="0" w:space="0" w:color="auto"/>
      </w:divBdr>
    </w:div>
    <w:div w:id="634067556">
      <w:marLeft w:val="480"/>
      <w:marRight w:val="0"/>
      <w:marTop w:val="0"/>
      <w:marBottom w:val="0"/>
      <w:divBdr>
        <w:top w:val="none" w:sz="0" w:space="0" w:color="auto"/>
        <w:left w:val="none" w:sz="0" w:space="0" w:color="auto"/>
        <w:bottom w:val="none" w:sz="0" w:space="0" w:color="auto"/>
        <w:right w:val="none" w:sz="0" w:space="0" w:color="auto"/>
      </w:divBdr>
    </w:div>
    <w:div w:id="634070302">
      <w:marLeft w:val="480"/>
      <w:marRight w:val="0"/>
      <w:marTop w:val="0"/>
      <w:marBottom w:val="0"/>
      <w:divBdr>
        <w:top w:val="none" w:sz="0" w:space="0" w:color="auto"/>
        <w:left w:val="none" w:sz="0" w:space="0" w:color="auto"/>
        <w:bottom w:val="none" w:sz="0" w:space="0" w:color="auto"/>
        <w:right w:val="none" w:sz="0" w:space="0" w:color="auto"/>
      </w:divBdr>
    </w:div>
    <w:div w:id="634071081">
      <w:marLeft w:val="480"/>
      <w:marRight w:val="0"/>
      <w:marTop w:val="0"/>
      <w:marBottom w:val="0"/>
      <w:divBdr>
        <w:top w:val="none" w:sz="0" w:space="0" w:color="auto"/>
        <w:left w:val="none" w:sz="0" w:space="0" w:color="auto"/>
        <w:bottom w:val="none" w:sz="0" w:space="0" w:color="auto"/>
        <w:right w:val="none" w:sz="0" w:space="0" w:color="auto"/>
      </w:divBdr>
    </w:div>
    <w:div w:id="634137940">
      <w:marLeft w:val="480"/>
      <w:marRight w:val="0"/>
      <w:marTop w:val="0"/>
      <w:marBottom w:val="0"/>
      <w:divBdr>
        <w:top w:val="none" w:sz="0" w:space="0" w:color="auto"/>
        <w:left w:val="none" w:sz="0" w:space="0" w:color="auto"/>
        <w:bottom w:val="none" w:sz="0" w:space="0" w:color="auto"/>
        <w:right w:val="none" w:sz="0" w:space="0" w:color="auto"/>
      </w:divBdr>
    </w:div>
    <w:div w:id="634144915">
      <w:marLeft w:val="480"/>
      <w:marRight w:val="0"/>
      <w:marTop w:val="0"/>
      <w:marBottom w:val="0"/>
      <w:divBdr>
        <w:top w:val="none" w:sz="0" w:space="0" w:color="auto"/>
        <w:left w:val="none" w:sz="0" w:space="0" w:color="auto"/>
        <w:bottom w:val="none" w:sz="0" w:space="0" w:color="auto"/>
        <w:right w:val="none" w:sz="0" w:space="0" w:color="auto"/>
      </w:divBdr>
    </w:div>
    <w:div w:id="634213947">
      <w:marLeft w:val="480"/>
      <w:marRight w:val="0"/>
      <w:marTop w:val="0"/>
      <w:marBottom w:val="0"/>
      <w:divBdr>
        <w:top w:val="none" w:sz="0" w:space="0" w:color="auto"/>
        <w:left w:val="none" w:sz="0" w:space="0" w:color="auto"/>
        <w:bottom w:val="none" w:sz="0" w:space="0" w:color="auto"/>
        <w:right w:val="none" w:sz="0" w:space="0" w:color="auto"/>
      </w:divBdr>
    </w:div>
    <w:div w:id="634263403">
      <w:marLeft w:val="480"/>
      <w:marRight w:val="0"/>
      <w:marTop w:val="0"/>
      <w:marBottom w:val="0"/>
      <w:divBdr>
        <w:top w:val="none" w:sz="0" w:space="0" w:color="auto"/>
        <w:left w:val="none" w:sz="0" w:space="0" w:color="auto"/>
        <w:bottom w:val="none" w:sz="0" w:space="0" w:color="auto"/>
        <w:right w:val="none" w:sz="0" w:space="0" w:color="auto"/>
      </w:divBdr>
    </w:div>
    <w:div w:id="634334581">
      <w:marLeft w:val="480"/>
      <w:marRight w:val="0"/>
      <w:marTop w:val="0"/>
      <w:marBottom w:val="0"/>
      <w:divBdr>
        <w:top w:val="none" w:sz="0" w:space="0" w:color="auto"/>
        <w:left w:val="none" w:sz="0" w:space="0" w:color="auto"/>
        <w:bottom w:val="none" w:sz="0" w:space="0" w:color="auto"/>
        <w:right w:val="none" w:sz="0" w:space="0" w:color="auto"/>
      </w:divBdr>
    </w:div>
    <w:div w:id="634335269">
      <w:marLeft w:val="480"/>
      <w:marRight w:val="0"/>
      <w:marTop w:val="0"/>
      <w:marBottom w:val="0"/>
      <w:divBdr>
        <w:top w:val="none" w:sz="0" w:space="0" w:color="auto"/>
        <w:left w:val="none" w:sz="0" w:space="0" w:color="auto"/>
        <w:bottom w:val="none" w:sz="0" w:space="0" w:color="auto"/>
        <w:right w:val="none" w:sz="0" w:space="0" w:color="auto"/>
      </w:divBdr>
    </w:div>
    <w:div w:id="634335419">
      <w:marLeft w:val="480"/>
      <w:marRight w:val="0"/>
      <w:marTop w:val="0"/>
      <w:marBottom w:val="0"/>
      <w:divBdr>
        <w:top w:val="none" w:sz="0" w:space="0" w:color="auto"/>
        <w:left w:val="none" w:sz="0" w:space="0" w:color="auto"/>
        <w:bottom w:val="none" w:sz="0" w:space="0" w:color="auto"/>
        <w:right w:val="none" w:sz="0" w:space="0" w:color="auto"/>
      </w:divBdr>
    </w:div>
    <w:div w:id="634413092">
      <w:marLeft w:val="480"/>
      <w:marRight w:val="0"/>
      <w:marTop w:val="0"/>
      <w:marBottom w:val="0"/>
      <w:divBdr>
        <w:top w:val="none" w:sz="0" w:space="0" w:color="auto"/>
        <w:left w:val="none" w:sz="0" w:space="0" w:color="auto"/>
        <w:bottom w:val="none" w:sz="0" w:space="0" w:color="auto"/>
        <w:right w:val="none" w:sz="0" w:space="0" w:color="auto"/>
      </w:divBdr>
    </w:div>
    <w:div w:id="634413620">
      <w:marLeft w:val="480"/>
      <w:marRight w:val="0"/>
      <w:marTop w:val="0"/>
      <w:marBottom w:val="0"/>
      <w:divBdr>
        <w:top w:val="none" w:sz="0" w:space="0" w:color="auto"/>
        <w:left w:val="none" w:sz="0" w:space="0" w:color="auto"/>
        <w:bottom w:val="none" w:sz="0" w:space="0" w:color="auto"/>
        <w:right w:val="none" w:sz="0" w:space="0" w:color="auto"/>
      </w:divBdr>
    </w:div>
    <w:div w:id="634486029">
      <w:marLeft w:val="480"/>
      <w:marRight w:val="0"/>
      <w:marTop w:val="0"/>
      <w:marBottom w:val="0"/>
      <w:divBdr>
        <w:top w:val="none" w:sz="0" w:space="0" w:color="auto"/>
        <w:left w:val="none" w:sz="0" w:space="0" w:color="auto"/>
        <w:bottom w:val="none" w:sz="0" w:space="0" w:color="auto"/>
        <w:right w:val="none" w:sz="0" w:space="0" w:color="auto"/>
      </w:divBdr>
    </w:div>
    <w:div w:id="634533319">
      <w:marLeft w:val="480"/>
      <w:marRight w:val="0"/>
      <w:marTop w:val="0"/>
      <w:marBottom w:val="0"/>
      <w:divBdr>
        <w:top w:val="none" w:sz="0" w:space="0" w:color="auto"/>
        <w:left w:val="none" w:sz="0" w:space="0" w:color="auto"/>
        <w:bottom w:val="none" w:sz="0" w:space="0" w:color="auto"/>
        <w:right w:val="none" w:sz="0" w:space="0" w:color="auto"/>
      </w:divBdr>
    </w:div>
    <w:div w:id="634601273">
      <w:marLeft w:val="480"/>
      <w:marRight w:val="0"/>
      <w:marTop w:val="0"/>
      <w:marBottom w:val="0"/>
      <w:divBdr>
        <w:top w:val="none" w:sz="0" w:space="0" w:color="auto"/>
        <w:left w:val="none" w:sz="0" w:space="0" w:color="auto"/>
        <w:bottom w:val="none" w:sz="0" w:space="0" w:color="auto"/>
        <w:right w:val="none" w:sz="0" w:space="0" w:color="auto"/>
      </w:divBdr>
    </w:div>
    <w:div w:id="634605873">
      <w:marLeft w:val="480"/>
      <w:marRight w:val="0"/>
      <w:marTop w:val="0"/>
      <w:marBottom w:val="0"/>
      <w:divBdr>
        <w:top w:val="none" w:sz="0" w:space="0" w:color="auto"/>
        <w:left w:val="none" w:sz="0" w:space="0" w:color="auto"/>
        <w:bottom w:val="none" w:sz="0" w:space="0" w:color="auto"/>
        <w:right w:val="none" w:sz="0" w:space="0" w:color="auto"/>
      </w:divBdr>
    </w:div>
    <w:div w:id="634679587">
      <w:marLeft w:val="480"/>
      <w:marRight w:val="0"/>
      <w:marTop w:val="0"/>
      <w:marBottom w:val="0"/>
      <w:divBdr>
        <w:top w:val="none" w:sz="0" w:space="0" w:color="auto"/>
        <w:left w:val="none" w:sz="0" w:space="0" w:color="auto"/>
        <w:bottom w:val="none" w:sz="0" w:space="0" w:color="auto"/>
        <w:right w:val="none" w:sz="0" w:space="0" w:color="auto"/>
      </w:divBdr>
    </w:div>
    <w:div w:id="634796638">
      <w:marLeft w:val="480"/>
      <w:marRight w:val="0"/>
      <w:marTop w:val="0"/>
      <w:marBottom w:val="0"/>
      <w:divBdr>
        <w:top w:val="none" w:sz="0" w:space="0" w:color="auto"/>
        <w:left w:val="none" w:sz="0" w:space="0" w:color="auto"/>
        <w:bottom w:val="none" w:sz="0" w:space="0" w:color="auto"/>
        <w:right w:val="none" w:sz="0" w:space="0" w:color="auto"/>
      </w:divBdr>
    </w:div>
    <w:div w:id="634799737">
      <w:marLeft w:val="480"/>
      <w:marRight w:val="0"/>
      <w:marTop w:val="0"/>
      <w:marBottom w:val="0"/>
      <w:divBdr>
        <w:top w:val="none" w:sz="0" w:space="0" w:color="auto"/>
        <w:left w:val="none" w:sz="0" w:space="0" w:color="auto"/>
        <w:bottom w:val="none" w:sz="0" w:space="0" w:color="auto"/>
        <w:right w:val="none" w:sz="0" w:space="0" w:color="auto"/>
      </w:divBdr>
    </w:div>
    <w:div w:id="634872072">
      <w:marLeft w:val="480"/>
      <w:marRight w:val="0"/>
      <w:marTop w:val="0"/>
      <w:marBottom w:val="0"/>
      <w:divBdr>
        <w:top w:val="none" w:sz="0" w:space="0" w:color="auto"/>
        <w:left w:val="none" w:sz="0" w:space="0" w:color="auto"/>
        <w:bottom w:val="none" w:sz="0" w:space="0" w:color="auto"/>
        <w:right w:val="none" w:sz="0" w:space="0" w:color="auto"/>
      </w:divBdr>
    </w:div>
    <w:div w:id="634875185">
      <w:marLeft w:val="480"/>
      <w:marRight w:val="0"/>
      <w:marTop w:val="0"/>
      <w:marBottom w:val="0"/>
      <w:divBdr>
        <w:top w:val="none" w:sz="0" w:space="0" w:color="auto"/>
        <w:left w:val="none" w:sz="0" w:space="0" w:color="auto"/>
        <w:bottom w:val="none" w:sz="0" w:space="0" w:color="auto"/>
        <w:right w:val="none" w:sz="0" w:space="0" w:color="auto"/>
      </w:divBdr>
    </w:div>
    <w:div w:id="634918105">
      <w:marLeft w:val="480"/>
      <w:marRight w:val="0"/>
      <w:marTop w:val="0"/>
      <w:marBottom w:val="0"/>
      <w:divBdr>
        <w:top w:val="none" w:sz="0" w:space="0" w:color="auto"/>
        <w:left w:val="none" w:sz="0" w:space="0" w:color="auto"/>
        <w:bottom w:val="none" w:sz="0" w:space="0" w:color="auto"/>
        <w:right w:val="none" w:sz="0" w:space="0" w:color="auto"/>
      </w:divBdr>
    </w:div>
    <w:div w:id="634943628">
      <w:marLeft w:val="480"/>
      <w:marRight w:val="0"/>
      <w:marTop w:val="0"/>
      <w:marBottom w:val="0"/>
      <w:divBdr>
        <w:top w:val="none" w:sz="0" w:space="0" w:color="auto"/>
        <w:left w:val="none" w:sz="0" w:space="0" w:color="auto"/>
        <w:bottom w:val="none" w:sz="0" w:space="0" w:color="auto"/>
        <w:right w:val="none" w:sz="0" w:space="0" w:color="auto"/>
      </w:divBdr>
    </w:div>
    <w:div w:id="634986149">
      <w:marLeft w:val="480"/>
      <w:marRight w:val="0"/>
      <w:marTop w:val="0"/>
      <w:marBottom w:val="0"/>
      <w:divBdr>
        <w:top w:val="none" w:sz="0" w:space="0" w:color="auto"/>
        <w:left w:val="none" w:sz="0" w:space="0" w:color="auto"/>
        <w:bottom w:val="none" w:sz="0" w:space="0" w:color="auto"/>
        <w:right w:val="none" w:sz="0" w:space="0" w:color="auto"/>
      </w:divBdr>
    </w:div>
    <w:div w:id="635069741">
      <w:marLeft w:val="480"/>
      <w:marRight w:val="0"/>
      <w:marTop w:val="0"/>
      <w:marBottom w:val="0"/>
      <w:divBdr>
        <w:top w:val="none" w:sz="0" w:space="0" w:color="auto"/>
        <w:left w:val="none" w:sz="0" w:space="0" w:color="auto"/>
        <w:bottom w:val="none" w:sz="0" w:space="0" w:color="auto"/>
        <w:right w:val="none" w:sz="0" w:space="0" w:color="auto"/>
      </w:divBdr>
    </w:div>
    <w:div w:id="635182516">
      <w:marLeft w:val="480"/>
      <w:marRight w:val="0"/>
      <w:marTop w:val="0"/>
      <w:marBottom w:val="0"/>
      <w:divBdr>
        <w:top w:val="none" w:sz="0" w:space="0" w:color="auto"/>
        <w:left w:val="none" w:sz="0" w:space="0" w:color="auto"/>
        <w:bottom w:val="none" w:sz="0" w:space="0" w:color="auto"/>
        <w:right w:val="none" w:sz="0" w:space="0" w:color="auto"/>
      </w:divBdr>
    </w:div>
    <w:div w:id="635254247">
      <w:marLeft w:val="480"/>
      <w:marRight w:val="0"/>
      <w:marTop w:val="0"/>
      <w:marBottom w:val="0"/>
      <w:divBdr>
        <w:top w:val="none" w:sz="0" w:space="0" w:color="auto"/>
        <w:left w:val="none" w:sz="0" w:space="0" w:color="auto"/>
        <w:bottom w:val="none" w:sz="0" w:space="0" w:color="auto"/>
        <w:right w:val="none" w:sz="0" w:space="0" w:color="auto"/>
      </w:divBdr>
    </w:div>
    <w:div w:id="635256554">
      <w:marLeft w:val="480"/>
      <w:marRight w:val="0"/>
      <w:marTop w:val="0"/>
      <w:marBottom w:val="0"/>
      <w:divBdr>
        <w:top w:val="none" w:sz="0" w:space="0" w:color="auto"/>
        <w:left w:val="none" w:sz="0" w:space="0" w:color="auto"/>
        <w:bottom w:val="none" w:sz="0" w:space="0" w:color="auto"/>
        <w:right w:val="none" w:sz="0" w:space="0" w:color="auto"/>
      </w:divBdr>
    </w:div>
    <w:div w:id="635263366">
      <w:marLeft w:val="480"/>
      <w:marRight w:val="0"/>
      <w:marTop w:val="0"/>
      <w:marBottom w:val="0"/>
      <w:divBdr>
        <w:top w:val="none" w:sz="0" w:space="0" w:color="auto"/>
        <w:left w:val="none" w:sz="0" w:space="0" w:color="auto"/>
        <w:bottom w:val="none" w:sz="0" w:space="0" w:color="auto"/>
        <w:right w:val="none" w:sz="0" w:space="0" w:color="auto"/>
      </w:divBdr>
    </w:div>
    <w:div w:id="635330721">
      <w:marLeft w:val="480"/>
      <w:marRight w:val="0"/>
      <w:marTop w:val="0"/>
      <w:marBottom w:val="0"/>
      <w:divBdr>
        <w:top w:val="none" w:sz="0" w:space="0" w:color="auto"/>
        <w:left w:val="none" w:sz="0" w:space="0" w:color="auto"/>
        <w:bottom w:val="none" w:sz="0" w:space="0" w:color="auto"/>
        <w:right w:val="none" w:sz="0" w:space="0" w:color="auto"/>
      </w:divBdr>
    </w:div>
    <w:div w:id="635336596">
      <w:marLeft w:val="480"/>
      <w:marRight w:val="0"/>
      <w:marTop w:val="0"/>
      <w:marBottom w:val="0"/>
      <w:divBdr>
        <w:top w:val="none" w:sz="0" w:space="0" w:color="auto"/>
        <w:left w:val="none" w:sz="0" w:space="0" w:color="auto"/>
        <w:bottom w:val="none" w:sz="0" w:space="0" w:color="auto"/>
        <w:right w:val="none" w:sz="0" w:space="0" w:color="auto"/>
      </w:divBdr>
    </w:div>
    <w:div w:id="635337060">
      <w:marLeft w:val="480"/>
      <w:marRight w:val="0"/>
      <w:marTop w:val="0"/>
      <w:marBottom w:val="0"/>
      <w:divBdr>
        <w:top w:val="none" w:sz="0" w:space="0" w:color="auto"/>
        <w:left w:val="none" w:sz="0" w:space="0" w:color="auto"/>
        <w:bottom w:val="none" w:sz="0" w:space="0" w:color="auto"/>
        <w:right w:val="none" w:sz="0" w:space="0" w:color="auto"/>
      </w:divBdr>
    </w:div>
    <w:div w:id="635528633">
      <w:marLeft w:val="480"/>
      <w:marRight w:val="0"/>
      <w:marTop w:val="0"/>
      <w:marBottom w:val="0"/>
      <w:divBdr>
        <w:top w:val="none" w:sz="0" w:space="0" w:color="auto"/>
        <w:left w:val="none" w:sz="0" w:space="0" w:color="auto"/>
        <w:bottom w:val="none" w:sz="0" w:space="0" w:color="auto"/>
        <w:right w:val="none" w:sz="0" w:space="0" w:color="auto"/>
      </w:divBdr>
    </w:div>
    <w:div w:id="635529491">
      <w:marLeft w:val="480"/>
      <w:marRight w:val="0"/>
      <w:marTop w:val="0"/>
      <w:marBottom w:val="0"/>
      <w:divBdr>
        <w:top w:val="none" w:sz="0" w:space="0" w:color="auto"/>
        <w:left w:val="none" w:sz="0" w:space="0" w:color="auto"/>
        <w:bottom w:val="none" w:sz="0" w:space="0" w:color="auto"/>
        <w:right w:val="none" w:sz="0" w:space="0" w:color="auto"/>
      </w:divBdr>
    </w:div>
    <w:div w:id="635530698">
      <w:marLeft w:val="480"/>
      <w:marRight w:val="0"/>
      <w:marTop w:val="0"/>
      <w:marBottom w:val="0"/>
      <w:divBdr>
        <w:top w:val="none" w:sz="0" w:space="0" w:color="auto"/>
        <w:left w:val="none" w:sz="0" w:space="0" w:color="auto"/>
        <w:bottom w:val="none" w:sz="0" w:space="0" w:color="auto"/>
        <w:right w:val="none" w:sz="0" w:space="0" w:color="auto"/>
      </w:divBdr>
    </w:div>
    <w:div w:id="635568350">
      <w:marLeft w:val="480"/>
      <w:marRight w:val="0"/>
      <w:marTop w:val="0"/>
      <w:marBottom w:val="0"/>
      <w:divBdr>
        <w:top w:val="none" w:sz="0" w:space="0" w:color="auto"/>
        <w:left w:val="none" w:sz="0" w:space="0" w:color="auto"/>
        <w:bottom w:val="none" w:sz="0" w:space="0" w:color="auto"/>
        <w:right w:val="none" w:sz="0" w:space="0" w:color="auto"/>
      </w:divBdr>
    </w:div>
    <w:div w:id="635574861">
      <w:marLeft w:val="480"/>
      <w:marRight w:val="0"/>
      <w:marTop w:val="0"/>
      <w:marBottom w:val="0"/>
      <w:divBdr>
        <w:top w:val="none" w:sz="0" w:space="0" w:color="auto"/>
        <w:left w:val="none" w:sz="0" w:space="0" w:color="auto"/>
        <w:bottom w:val="none" w:sz="0" w:space="0" w:color="auto"/>
        <w:right w:val="none" w:sz="0" w:space="0" w:color="auto"/>
      </w:divBdr>
    </w:div>
    <w:div w:id="635644491">
      <w:marLeft w:val="480"/>
      <w:marRight w:val="0"/>
      <w:marTop w:val="0"/>
      <w:marBottom w:val="0"/>
      <w:divBdr>
        <w:top w:val="none" w:sz="0" w:space="0" w:color="auto"/>
        <w:left w:val="none" w:sz="0" w:space="0" w:color="auto"/>
        <w:bottom w:val="none" w:sz="0" w:space="0" w:color="auto"/>
        <w:right w:val="none" w:sz="0" w:space="0" w:color="auto"/>
      </w:divBdr>
    </w:div>
    <w:div w:id="635647272">
      <w:marLeft w:val="480"/>
      <w:marRight w:val="0"/>
      <w:marTop w:val="0"/>
      <w:marBottom w:val="0"/>
      <w:divBdr>
        <w:top w:val="none" w:sz="0" w:space="0" w:color="auto"/>
        <w:left w:val="none" w:sz="0" w:space="0" w:color="auto"/>
        <w:bottom w:val="none" w:sz="0" w:space="0" w:color="auto"/>
        <w:right w:val="none" w:sz="0" w:space="0" w:color="auto"/>
      </w:divBdr>
    </w:div>
    <w:div w:id="635717196">
      <w:marLeft w:val="480"/>
      <w:marRight w:val="0"/>
      <w:marTop w:val="0"/>
      <w:marBottom w:val="0"/>
      <w:divBdr>
        <w:top w:val="none" w:sz="0" w:space="0" w:color="auto"/>
        <w:left w:val="none" w:sz="0" w:space="0" w:color="auto"/>
        <w:bottom w:val="none" w:sz="0" w:space="0" w:color="auto"/>
        <w:right w:val="none" w:sz="0" w:space="0" w:color="auto"/>
      </w:divBdr>
    </w:div>
    <w:div w:id="635721388">
      <w:marLeft w:val="480"/>
      <w:marRight w:val="0"/>
      <w:marTop w:val="0"/>
      <w:marBottom w:val="0"/>
      <w:divBdr>
        <w:top w:val="none" w:sz="0" w:space="0" w:color="auto"/>
        <w:left w:val="none" w:sz="0" w:space="0" w:color="auto"/>
        <w:bottom w:val="none" w:sz="0" w:space="0" w:color="auto"/>
        <w:right w:val="none" w:sz="0" w:space="0" w:color="auto"/>
      </w:divBdr>
    </w:div>
    <w:div w:id="635722859">
      <w:marLeft w:val="480"/>
      <w:marRight w:val="0"/>
      <w:marTop w:val="0"/>
      <w:marBottom w:val="0"/>
      <w:divBdr>
        <w:top w:val="none" w:sz="0" w:space="0" w:color="auto"/>
        <w:left w:val="none" w:sz="0" w:space="0" w:color="auto"/>
        <w:bottom w:val="none" w:sz="0" w:space="0" w:color="auto"/>
        <w:right w:val="none" w:sz="0" w:space="0" w:color="auto"/>
      </w:divBdr>
    </w:div>
    <w:div w:id="635767826">
      <w:marLeft w:val="480"/>
      <w:marRight w:val="0"/>
      <w:marTop w:val="0"/>
      <w:marBottom w:val="0"/>
      <w:divBdr>
        <w:top w:val="none" w:sz="0" w:space="0" w:color="auto"/>
        <w:left w:val="none" w:sz="0" w:space="0" w:color="auto"/>
        <w:bottom w:val="none" w:sz="0" w:space="0" w:color="auto"/>
        <w:right w:val="none" w:sz="0" w:space="0" w:color="auto"/>
      </w:divBdr>
    </w:div>
    <w:div w:id="635768100">
      <w:marLeft w:val="480"/>
      <w:marRight w:val="0"/>
      <w:marTop w:val="0"/>
      <w:marBottom w:val="0"/>
      <w:divBdr>
        <w:top w:val="none" w:sz="0" w:space="0" w:color="auto"/>
        <w:left w:val="none" w:sz="0" w:space="0" w:color="auto"/>
        <w:bottom w:val="none" w:sz="0" w:space="0" w:color="auto"/>
        <w:right w:val="none" w:sz="0" w:space="0" w:color="auto"/>
      </w:divBdr>
    </w:div>
    <w:div w:id="635914803">
      <w:marLeft w:val="480"/>
      <w:marRight w:val="0"/>
      <w:marTop w:val="0"/>
      <w:marBottom w:val="0"/>
      <w:divBdr>
        <w:top w:val="none" w:sz="0" w:space="0" w:color="auto"/>
        <w:left w:val="none" w:sz="0" w:space="0" w:color="auto"/>
        <w:bottom w:val="none" w:sz="0" w:space="0" w:color="auto"/>
        <w:right w:val="none" w:sz="0" w:space="0" w:color="auto"/>
      </w:divBdr>
    </w:div>
    <w:div w:id="635916973">
      <w:marLeft w:val="480"/>
      <w:marRight w:val="0"/>
      <w:marTop w:val="0"/>
      <w:marBottom w:val="0"/>
      <w:divBdr>
        <w:top w:val="none" w:sz="0" w:space="0" w:color="auto"/>
        <w:left w:val="none" w:sz="0" w:space="0" w:color="auto"/>
        <w:bottom w:val="none" w:sz="0" w:space="0" w:color="auto"/>
        <w:right w:val="none" w:sz="0" w:space="0" w:color="auto"/>
      </w:divBdr>
    </w:div>
    <w:div w:id="635988482">
      <w:marLeft w:val="480"/>
      <w:marRight w:val="0"/>
      <w:marTop w:val="0"/>
      <w:marBottom w:val="0"/>
      <w:divBdr>
        <w:top w:val="none" w:sz="0" w:space="0" w:color="auto"/>
        <w:left w:val="none" w:sz="0" w:space="0" w:color="auto"/>
        <w:bottom w:val="none" w:sz="0" w:space="0" w:color="auto"/>
        <w:right w:val="none" w:sz="0" w:space="0" w:color="auto"/>
      </w:divBdr>
    </w:div>
    <w:div w:id="635989248">
      <w:marLeft w:val="480"/>
      <w:marRight w:val="0"/>
      <w:marTop w:val="0"/>
      <w:marBottom w:val="0"/>
      <w:divBdr>
        <w:top w:val="none" w:sz="0" w:space="0" w:color="auto"/>
        <w:left w:val="none" w:sz="0" w:space="0" w:color="auto"/>
        <w:bottom w:val="none" w:sz="0" w:space="0" w:color="auto"/>
        <w:right w:val="none" w:sz="0" w:space="0" w:color="auto"/>
      </w:divBdr>
    </w:div>
    <w:div w:id="636031023">
      <w:marLeft w:val="480"/>
      <w:marRight w:val="0"/>
      <w:marTop w:val="0"/>
      <w:marBottom w:val="0"/>
      <w:divBdr>
        <w:top w:val="none" w:sz="0" w:space="0" w:color="auto"/>
        <w:left w:val="none" w:sz="0" w:space="0" w:color="auto"/>
        <w:bottom w:val="none" w:sz="0" w:space="0" w:color="auto"/>
        <w:right w:val="none" w:sz="0" w:space="0" w:color="auto"/>
      </w:divBdr>
    </w:div>
    <w:div w:id="636034101">
      <w:marLeft w:val="480"/>
      <w:marRight w:val="0"/>
      <w:marTop w:val="0"/>
      <w:marBottom w:val="0"/>
      <w:divBdr>
        <w:top w:val="none" w:sz="0" w:space="0" w:color="auto"/>
        <w:left w:val="none" w:sz="0" w:space="0" w:color="auto"/>
        <w:bottom w:val="none" w:sz="0" w:space="0" w:color="auto"/>
        <w:right w:val="none" w:sz="0" w:space="0" w:color="auto"/>
      </w:divBdr>
    </w:div>
    <w:div w:id="636103507">
      <w:marLeft w:val="480"/>
      <w:marRight w:val="0"/>
      <w:marTop w:val="0"/>
      <w:marBottom w:val="0"/>
      <w:divBdr>
        <w:top w:val="none" w:sz="0" w:space="0" w:color="auto"/>
        <w:left w:val="none" w:sz="0" w:space="0" w:color="auto"/>
        <w:bottom w:val="none" w:sz="0" w:space="0" w:color="auto"/>
        <w:right w:val="none" w:sz="0" w:space="0" w:color="auto"/>
      </w:divBdr>
    </w:div>
    <w:div w:id="636108274">
      <w:marLeft w:val="480"/>
      <w:marRight w:val="0"/>
      <w:marTop w:val="0"/>
      <w:marBottom w:val="0"/>
      <w:divBdr>
        <w:top w:val="none" w:sz="0" w:space="0" w:color="auto"/>
        <w:left w:val="none" w:sz="0" w:space="0" w:color="auto"/>
        <w:bottom w:val="none" w:sz="0" w:space="0" w:color="auto"/>
        <w:right w:val="none" w:sz="0" w:space="0" w:color="auto"/>
      </w:divBdr>
    </w:div>
    <w:div w:id="636111586">
      <w:marLeft w:val="480"/>
      <w:marRight w:val="0"/>
      <w:marTop w:val="0"/>
      <w:marBottom w:val="0"/>
      <w:divBdr>
        <w:top w:val="none" w:sz="0" w:space="0" w:color="auto"/>
        <w:left w:val="none" w:sz="0" w:space="0" w:color="auto"/>
        <w:bottom w:val="none" w:sz="0" w:space="0" w:color="auto"/>
        <w:right w:val="none" w:sz="0" w:space="0" w:color="auto"/>
      </w:divBdr>
    </w:div>
    <w:div w:id="636255433">
      <w:marLeft w:val="480"/>
      <w:marRight w:val="0"/>
      <w:marTop w:val="0"/>
      <w:marBottom w:val="0"/>
      <w:divBdr>
        <w:top w:val="none" w:sz="0" w:space="0" w:color="auto"/>
        <w:left w:val="none" w:sz="0" w:space="0" w:color="auto"/>
        <w:bottom w:val="none" w:sz="0" w:space="0" w:color="auto"/>
        <w:right w:val="none" w:sz="0" w:space="0" w:color="auto"/>
      </w:divBdr>
    </w:div>
    <w:div w:id="636298283">
      <w:marLeft w:val="480"/>
      <w:marRight w:val="0"/>
      <w:marTop w:val="0"/>
      <w:marBottom w:val="0"/>
      <w:divBdr>
        <w:top w:val="none" w:sz="0" w:space="0" w:color="auto"/>
        <w:left w:val="none" w:sz="0" w:space="0" w:color="auto"/>
        <w:bottom w:val="none" w:sz="0" w:space="0" w:color="auto"/>
        <w:right w:val="none" w:sz="0" w:space="0" w:color="auto"/>
      </w:divBdr>
    </w:div>
    <w:div w:id="636420548">
      <w:marLeft w:val="480"/>
      <w:marRight w:val="0"/>
      <w:marTop w:val="0"/>
      <w:marBottom w:val="0"/>
      <w:divBdr>
        <w:top w:val="none" w:sz="0" w:space="0" w:color="auto"/>
        <w:left w:val="none" w:sz="0" w:space="0" w:color="auto"/>
        <w:bottom w:val="none" w:sz="0" w:space="0" w:color="auto"/>
        <w:right w:val="none" w:sz="0" w:space="0" w:color="auto"/>
      </w:divBdr>
    </w:div>
    <w:div w:id="636452295">
      <w:marLeft w:val="480"/>
      <w:marRight w:val="0"/>
      <w:marTop w:val="0"/>
      <w:marBottom w:val="0"/>
      <w:divBdr>
        <w:top w:val="none" w:sz="0" w:space="0" w:color="auto"/>
        <w:left w:val="none" w:sz="0" w:space="0" w:color="auto"/>
        <w:bottom w:val="none" w:sz="0" w:space="0" w:color="auto"/>
        <w:right w:val="none" w:sz="0" w:space="0" w:color="auto"/>
      </w:divBdr>
    </w:div>
    <w:div w:id="636569013">
      <w:marLeft w:val="480"/>
      <w:marRight w:val="0"/>
      <w:marTop w:val="0"/>
      <w:marBottom w:val="0"/>
      <w:divBdr>
        <w:top w:val="none" w:sz="0" w:space="0" w:color="auto"/>
        <w:left w:val="none" w:sz="0" w:space="0" w:color="auto"/>
        <w:bottom w:val="none" w:sz="0" w:space="0" w:color="auto"/>
        <w:right w:val="none" w:sz="0" w:space="0" w:color="auto"/>
      </w:divBdr>
    </w:div>
    <w:div w:id="636572126">
      <w:marLeft w:val="480"/>
      <w:marRight w:val="0"/>
      <w:marTop w:val="0"/>
      <w:marBottom w:val="0"/>
      <w:divBdr>
        <w:top w:val="none" w:sz="0" w:space="0" w:color="auto"/>
        <w:left w:val="none" w:sz="0" w:space="0" w:color="auto"/>
        <w:bottom w:val="none" w:sz="0" w:space="0" w:color="auto"/>
        <w:right w:val="none" w:sz="0" w:space="0" w:color="auto"/>
      </w:divBdr>
    </w:div>
    <w:div w:id="636643547">
      <w:marLeft w:val="480"/>
      <w:marRight w:val="0"/>
      <w:marTop w:val="0"/>
      <w:marBottom w:val="0"/>
      <w:divBdr>
        <w:top w:val="none" w:sz="0" w:space="0" w:color="auto"/>
        <w:left w:val="none" w:sz="0" w:space="0" w:color="auto"/>
        <w:bottom w:val="none" w:sz="0" w:space="0" w:color="auto"/>
        <w:right w:val="none" w:sz="0" w:space="0" w:color="auto"/>
      </w:divBdr>
    </w:div>
    <w:div w:id="636833785">
      <w:marLeft w:val="480"/>
      <w:marRight w:val="0"/>
      <w:marTop w:val="0"/>
      <w:marBottom w:val="0"/>
      <w:divBdr>
        <w:top w:val="none" w:sz="0" w:space="0" w:color="auto"/>
        <w:left w:val="none" w:sz="0" w:space="0" w:color="auto"/>
        <w:bottom w:val="none" w:sz="0" w:space="0" w:color="auto"/>
        <w:right w:val="none" w:sz="0" w:space="0" w:color="auto"/>
      </w:divBdr>
    </w:div>
    <w:div w:id="636880296">
      <w:marLeft w:val="480"/>
      <w:marRight w:val="0"/>
      <w:marTop w:val="0"/>
      <w:marBottom w:val="0"/>
      <w:divBdr>
        <w:top w:val="none" w:sz="0" w:space="0" w:color="auto"/>
        <w:left w:val="none" w:sz="0" w:space="0" w:color="auto"/>
        <w:bottom w:val="none" w:sz="0" w:space="0" w:color="auto"/>
        <w:right w:val="none" w:sz="0" w:space="0" w:color="auto"/>
      </w:divBdr>
    </w:div>
    <w:div w:id="636882002">
      <w:marLeft w:val="480"/>
      <w:marRight w:val="0"/>
      <w:marTop w:val="0"/>
      <w:marBottom w:val="0"/>
      <w:divBdr>
        <w:top w:val="none" w:sz="0" w:space="0" w:color="auto"/>
        <w:left w:val="none" w:sz="0" w:space="0" w:color="auto"/>
        <w:bottom w:val="none" w:sz="0" w:space="0" w:color="auto"/>
        <w:right w:val="none" w:sz="0" w:space="0" w:color="auto"/>
      </w:divBdr>
    </w:div>
    <w:div w:id="636909395">
      <w:marLeft w:val="480"/>
      <w:marRight w:val="0"/>
      <w:marTop w:val="0"/>
      <w:marBottom w:val="0"/>
      <w:divBdr>
        <w:top w:val="none" w:sz="0" w:space="0" w:color="auto"/>
        <w:left w:val="none" w:sz="0" w:space="0" w:color="auto"/>
        <w:bottom w:val="none" w:sz="0" w:space="0" w:color="auto"/>
        <w:right w:val="none" w:sz="0" w:space="0" w:color="auto"/>
      </w:divBdr>
    </w:div>
    <w:div w:id="636909642">
      <w:marLeft w:val="480"/>
      <w:marRight w:val="0"/>
      <w:marTop w:val="0"/>
      <w:marBottom w:val="0"/>
      <w:divBdr>
        <w:top w:val="none" w:sz="0" w:space="0" w:color="auto"/>
        <w:left w:val="none" w:sz="0" w:space="0" w:color="auto"/>
        <w:bottom w:val="none" w:sz="0" w:space="0" w:color="auto"/>
        <w:right w:val="none" w:sz="0" w:space="0" w:color="auto"/>
      </w:divBdr>
    </w:div>
    <w:div w:id="637104203">
      <w:marLeft w:val="480"/>
      <w:marRight w:val="0"/>
      <w:marTop w:val="0"/>
      <w:marBottom w:val="0"/>
      <w:divBdr>
        <w:top w:val="none" w:sz="0" w:space="0" w:color="auto"/>
        <w:left w:val="none" w:sz="0" w:space="0" w:color="auto"/>
        <w:bottom w:val="none" w:sz="0" w:space="0" w:color="auto"/>
        <w:right w:val="none" w:sz="0" w:space="0" w:color="auto"/>
      </w:divBdr>
    </w:div>
    <w:div w:id="637104867">
      <w:marLeft w:val="480"/>
      <w:marRight w:val="0"/>
      <w:marTop w:val="0"/>
      <w:marBottom w:val="0"/>
      <w:divBdr>
        <w:top w:val="none" w:sz="0" w:space="0" w:color="auto"/>
        <w:left w:val="none" w:sz="0" w:space="0" w:color="auto"/>
        <w:bottom w:val="none" w:sz="0" w:space="0" w:color="auto"/>
        <w:right w:val="none" w:sz="0" w:space="0" w:color="auto"/>
      </w:divBdr>
    </w:div>
    <w:div w:id="637224838">
      <w:marLeft w:val="480"/>
      <w:marRight w:val="0"/>
      <w:marTop w:val="0"/>
      <w:marBottom w:val="0"/>
      <w:divBdr>
        <w:top w:val="none" w:sz="0" w:space="0" w:color="auto"/>
        <w:left w:val="none" w:sz="0" w:space="0" w:color="auto"/>
        <w:bottom w:val="none" w:sz="0" w:space="0" w:color="auto"/>
        <w:right w:val="none" w:sz="0" w:space="0" w:color="auto"/>
      </w:divBdr>
    </w:div>
    <w:div w:id="637343217">
      <w:marLeft w:val="480"/>
      <w:marRight w:val="0"/>
      <w:marTop w:val="0"/>
      <w:marBottom w:val="0"/>
      <w:divBdr>
        <w:top w:val="none" w:sz="0" w:space="0" w:color="auto"/>
        <w:left w:val="none" w:sz="0" w:space="0" w:color="auto"/>
        <w:bottom w:val="none" w:sz="0" w:space="0" w:color="auto"/>
        <w:right w:val="none" w:sz="0" w:space="0" w:color="auto"/>
      </w:divBdr>
    </w:div>
    <w:div w:id="637345451">
      <w:marLeft w:val="480"/>
      <w:marRight w:val="0"/>
      <w:marTop w:val="0"/>
      <w:marBottom w:val="0"/>
      <w:divBdr>
        <w:top w:val="none" w:sz="0" w:space="0" w:color="auto"/>
        <w:left w:val="none" w:sz="0" w:space="0" w:color="auto"/>
        <w:bottom w:val="none" w:sz="0" w:space="0" w:color="auto"/>
        <w:right w:val="none" w:sz="0" w:space="0" w:color="auto"/>
      </w:divBdr>
    </w:div>
    <w:div w:id="637414941">
      <w:marLeft w:val="480"/>
      <w:marRight w:val="0"/>
      <w:marTop w:val="0"/>
      <w:marBottom w:val="0"/>
      <w:divBdr>
        <w:top w:val="none" w:sz="0" w:space="0" w:color="auto"/>
        <w:left w:val="none" w:sz="0" w:space="0" w:color="auto"/>
        <w:bottom w:val="none" w:sz="0" w:space="0" w:color="auto"/>
        <w:right w:val="none" w:sz="0" w:space="0" w:color="auto"/>
      </w:divBdr>
    </w:div>
    <w:div w:id="637419714">
      <w:marLeft w:val="480"/>
      <w:marRight w:val="0"/>
      <w:marTop w:val="0"/>
      <w:marBottom w:val="0"/>
      <w:divBdr>
        <w:top w:val="none" w:sz="0" w:space="0" w:color="auto"/>
        <w:left w:val="none" w:sz="0" w:space="0" w:color="auto"/>
        <w:bottom w:val="none" w:sz="0" w:space="0" w:color="auto"/>
        <w:right w:val="none" w:sz="0" w:space="0" w:color="auto"/>
      </w:divBdr>
    </w:div>
    <w:div w:id="637490066">
      <w:marLeft w:val="480"/>
      <w:marRight w:val="0"/>
      <w:marTop w:val="0"/>
      <w:marBottom w:val="0"/>
      <w:divBdr>
        <w:top w:val="none" w:sz="0" w:space="0" w:color="auto"/>
        <w:left w:val="none" w:sz="0" w:space="0" w:color="auto"/>
        <w:bottom w:val="none" w:sz="0" w:space="0" w:color="auto"/>
        <w:right w:val="none" w:sz="0" w:space="0" w:color="auto"/>
      </w:divBdr>
    </w:div>
    <w:div w:id="637689642">
      <w:marLeft w:val="480"/>
      <w:marRight w:val="0"/>
      <w:marTop w:val="0"/>
      <w:marBottom w:val="0"/>
      <w:divBdr>
        <w:top w:val="none" w:sz="0" w:space="0" w:color="auto"/>
        <w:left w:val="none" w:sz="0" w:space="0" w:color="auto"/>
        <w:bottom w:val="none" w:sz="0" w:space="0" w:color="auto"/>
        <w:right w:val="none" w:sz="0" w:space="0" w:color="auto"/>
      </w:divBdr>
    </w:div>
    <w:div w:id="637757559">
      <w:marLeft w:val="480"/>
      <w:marRight w:val="0"/>
      <w:marTop w:val="0"/>
      <w:marBottom w:val="0"/>
      <w:divBdr>
        <w:top w:val="none" w:sz="0" w:space="0" w:color="auto"/>
        <w:left w:val="none" w:sz="0" w:space="0" w:color="auto"/>
        <w:bottom w:val="none" w:sz="0" w:space="0" w:color="auto"/>
        <w:right w:val="none" w:sz="0" w:space="0" w:color="auto"/>
      </w:divBdr>
    </w:div>
    <w:div w:id="637801240">
      <w:marLeft w:val="480"/>
      <w:marRight w:val="0"/>
      <w:marTop w:val="0"/>
      <w:marBottom w:val="0"/>
      <w:divBdr>
        <w:top w:val="none" w:sz="0" w:space="0" w:color="auto"/>
        <w:left w:val="none" w:sz="0" w:space="0" w:color="auto"/>
        <w:bottom w:val="none" w:sz="0" w:space="0" w:color="auto"/>
        <w:right w:val="none" w:sz="0" w:space="0" w:color="auto"/>
      </w:divBdr>
    </w:div>
    <w:div w:id="637803443">
      <w:marLeft w:val="480"/>
      <w:marRight w:val="0"/>
      <w:marTop w:val="0"/>
      <w:marBottom w:val="0"/>
      <w:divBdr>
        <w:top w:val="none" w:sz="0" w:space="0" w:color="auto"/>
        <w:left w:val="none" w:sz="0" w:space="0" w:color="auto"/>
        <w:bottom w:val="none" w:sz="0" w:space="0" w:color="auto"/>
        <w:right w:val="none" w:sz="0" w:space="0" w:color="auto"/>
      </w:divBdr>
    </w:div>
    <w:div w:id="637806534">
      <w:marLeft w:val="480"/>
      <w:marRight w:val="0"/>
      <w:marTop w:val="0"/>
      <w:marBottom w:val="0"/>
      <w:divBdr>
        <w:top w:val="none" w:sz="0" w:space="0" w:color="auto"/>
        <w:left w:val="none" w:sz="0" w:space="0" w:color="auto"/>
        <w:bottom w:val="none" w:sz="0" w:space="0" w:color="auto"/>
        <w:right w:val="none" w:sz="0" w:space="0" w:color="auto"/>
      </w:divBdr>
    </w:div>
    <w:div w:id="637807708">
      <w:marLeft w:val="480"/>
      <w:marRight w:val="0"/>
      <w:marTop w:val="0"/>
      <w:marBottom w:val="0"/>
      <w:divBdr>
        <w:top w:val="none" w:sz="0" w:space="0" w:color="auto"/>
        <w:left w:val="none" w:sz="0" w:space="0" w:color="auto"/>
        <w:bottom w:val="none" w:sz="0" w:space="0" w:color="auto"/>
        <w:right w:val="none" w:sz="0" w:space="0" w:color="auto"/>
      </w:divBdr>
    </w:div>
    <w:div w:id="637880088">
      <w:marLeft w:val="480"/>
      <w:marRight w:val="0"/>
      <w:marTop w:val="0"/>
      <w:marBottom w:val="0"/>
      <w:divBdr>
        <w:top w:val="none" w:sz="0" w:space="0" w:color="auto"/>
        <w:left w:val="none" w:sz="0" w:space="0" w:color="auto"/>
        <w:bottom w:val="none" w:sz="0" w:space="0" w:color="auto"/>
        <w:right w:val="none" w:sz="0" w:space="0" w:color="auto"/>
      </w:divBdr>
    </w:div>
    <w:div w:id="637882348">
      <w:marLeft w:val="480"/>
      <w:marRight w:val="0"/>
      <w:marTop w:val="0"/>
      <w:marBottom w:val="0"/>
      <w:divBdr>
        <w:top w:val="none" w:sz="0" w:space="0" w:color="auto"/>
        <w:left w:val="none" w:sz="0" w:space="0" w:color="auto"/>
        <w:bottom w:val="none" w:sz="0" w:space="0" w:color="auto"/>
        <w:right w:val="none" w:sz="0" w:space="0" w:color="auto"/>
      </w:divBdr>
    </w:div>
    <w:div w:id="637883088">
      <w:marLeft w:val="480"/>
      <w:marRight w:val="0"/>
      <w:marTop w:val="0"/>
      <w:marBottom w:val="0"/>
      <w:divBdr>
        <w:top w:val="none" w:sz="0" w:space="0" w:color="auto"/>
        <w:left w:val="none" w:sz="0" w:space="0" w:color="auto"/>
        <w:bottom w:val="none" w:sz="0" w:space="0" w:color="auto"/>
        <w:right w:val="none" w:sz="0" w:space="0" w:color="auto"/>
      </w:divBdr>
    </w:div>
    <w:div w:id="637956562">
      <w:marLeft w:val="480"/>
      <w:marRight w:val="0"/>
      <w:marTop w:val="0"/>
      <w:marBottom w:val="0"/>
      <w:divBdr>
        <w:top w:val="none" w:sz="0" w:space="0" w:color="auto"/>
        <w:left w:val="none" w:sz="0" w:space="0" w:color="auto"/>
        <w:bottom w:val="none" w:sz="0" w:space="0" w:color="auto"/>
        <w:right w:val="none" w:sz="0" w:space="0" w:color="auto"/>
      </w:divBdr>
    </w:div>
    <w:div w:id="638071292">
      <w:marLeft w:val="480"/>
      <w:marRight w:val="0"/>
      <w:marTop w:val="0"/>
      <w:marBottom w:val="0"/>
      <w:divBdr>
        <w:top w:val="none" w:sz="0" w:space="0" w:color="auto"/>
        <w:left w:val="none" w:sz="0" w:space="0" w:color="auto"/>
        <w:bottom w:val="none" w:sz="0" w:space="0" w:color="auto"/>
        <w:right w:val="none" w:sz="0" w:space="0" w:color="auto"/>
      </w:divBdr>
    </w:div>
    <w:div w:id="638147449">
      <w:marLeft w:val="480"/>
      <w:marRight w:val="0"/>
      <w:marTop w:val="0"/>
      <w:marBottom w:val="0"/>
      <w:divBdr>
        <w:top w:val="none" w:sz="0" w:space="0" w:color="auto"/>
        <w:left w:val="none" w:sz="0" w:space="0" w:color="auto"/>
        <w:bottom w:val="none" w:sz="0" w:space="0" w:color="auto"/>
        <w:right w:val="none" w:sz="0" w:space="0" w:color="auto"/>
      </w:divBdr>
    </w:div>
    <w:div w:id="638150621">
      <w:marLeft w:val="480"/>
      <w:marRight w:val="0"/>
      <w:marTop w:val="0"/>
      <w:marBottom w:val="0"/>
      <w:divBdr>
        <w:top w:val="none" w:sz="0" w:space="0" w:color="auto"/>
        <w:left w:val="none" w:sz="0" w:space="0" w:color="auto"/>
        <w:bottom w:val="none" w:sz="0" w:space="0" w:color="auto"/>
        <w:right w:val="none" w:sz="0" w:space="0" w:color="auto"/>
      </w:divBdr>
    </w:div>
    <w:div w:id="638189743">
      <w:marLeft w:val="480"/>
      <w:marRight w:val="0"/>
      <w:marTop w:val="0"/>
      <w:marBottom w:val="0"/>
      <w:divBdr>
        <w:top w:val="none" w:sz="0" w:space="0" w:color="auto"/>
        <w:left w:val="none" w:sz="0" w:space="0" w:color="auto"/>
        <w:bottom w:val="none" w:sz="0" w:space="0" w:color="auto"/>
        <w:right w:val="none" w:sz="0" w:space="0" w:color="auto"/>
      </w:divBdr>
    </w:div>
    <w:div w:id="638191474">
      <w:marLeft w:val="480"/>
      <w:marRight w:val="0"/>
      <w:marTop w:val="0"/>
      <w:marBottom w:val="0"/>
      <w:divBdr>
        <w:top w:val="none" w:sz="0" w:space="0" w:color="auto"/>
        <w:left w:val="none" w:sz="0" w:space="0" w:color="auto"/>
        <w:bottom w:val="none" w:sz="0" w:space="0" w:color="auto"/>
        <w:right w:val="none" w:sz="0" w:space="0" w:color="auto"/>
      </w:divBdr>
    </w:div>
    <w:div w:id="638191696">
      <w:marLeft w:val="480"/>
      <w:marRight w:val="0"/>
      <w:marTop w:val="0"/>
      <w:marBottom w:val="0"/>
      <w:divBdr>
        <w:top w:val="none" w:sz="0" w:space="0" w:color="auto"/>
        <w:left w:val="none" w:sz="0" w:space="0" w:color="auto"/>
        <w:bottom w:val="none" w:sz="0" w:space="0" w:color="auto"/>
        <w:right w:val="none" w:sz="0" w:space="0" w:color="auto"/>
      </w:divBdr>
    </w:div>
    <w:div w:id="638196011">
      <w:marLeft w:val="480"/>
      <w:marRight w:val="0"/>
      <w:marTop w:val="0"/>
      <w:marBottom w:val="0"/>
      <w:divBdr>
        <w:top w:val="none" w:sz="0" w:space="0" w:color="auto"/>
        <w:left w:val="none" w:sz="0" w:space="0" w:color="auto"/>
        <w:bottom w:val="none" w:sz="0" w:space="0" w:color="auto"/>
        <w:right w:val="none" w:sz="0" w:space="0" w:color="auto"/>
      </w:divBdr>
    </w:div>
    <w:div w:id="638263869">
      <w:marLeft w:val="480"/>
      <w:marRight w:val="0"/>
      <w:marTop w:val="0"/>
      <w:marBottom w:val="0"/>
      <w:divBdr>
        <w:top w:val="none" w:sz="0" w:space="0" w:color="auto"/>
        <w:left w:val="none" w:sz="0" w:space="0" w:color="auto"/>
        <w:bottom w:val="none" w:sz="0" w:space="0" w:color="auto"/>
        <w:right w:val="none" w:sz="0" w:space="0" w:color="auto"/>
      </w:divBdr>
    </w:div>
    <w:div w:id="638265414">
      <w:marLeft w:val="480"/>
      <w:marRight w:val="0"/>
      <w:marTop w:val="0"/>
      <w:marBottom w:val="0"/>
      <w:divBdr>
        <w:top w:val="none" w:sz="0" w:space="0" w:color="auto"/>
        <w:left w:val="none" w:sz="0" w:space="0" w:color="auto"/>
        <w:bottom w:val="none" w:sz="0" w:space="0" w:color="auto"/>
        <w:right w:val="none" w:sz="0" w:space="0" w:color="auto"/>
      </w:divBdr>
    </w:div>
    <w:div w:id="638342746">
      <w:marLeft w:val="480"/>
      <w:marRight w:val="0"/>
      <w:marTop w:val="0"/>
      <w:marBottom w:val="0"/>
      <w:divBdr>
        <w:top w:val="none" w:sz="0" w:space="0" w:color="auto"/>
        <w:left w:val="none" w:sz="0" w:space="0" w:color="auto"/>
        <w:bottom w:val="none" w:sz="0" w:space="0" w:color="auto"/>
        <w:right w:val="none" w:sz="0" w:space="0" w:color="auto"/>
      </w:divBdr>
    </w:div>
    <w:div w:id="638386199">
      <w:marLeft w:val="480"/>
      <w:marRight w:val="0"/>
      <w:marTop w:val="0"/>
      <w:marBottom w:val="0"/>
      <w:divBdr>
        <w:top w:val="none" w:sz="0" w:space="0" w:color="auto"/>
        <w:left w:val="none" w:sz="0" w:space="0" w:color="auto"/>
        <w:bottom w:val="none" w:sz="0" w:space="0" w:color="auto"/>
        <w:right w:val="none" w:sz="0" w:space="0" w:color="auto"/>
      </w:divBdr>
    </w:div>
    <w:div w:id="638417972">
      <w:marLeft w:val="480"/>
      <w:marRight w:val="0"/>
      <w:marTop w:val="0"/>
      <w:marBottom w:val="0"/>
      <w:divBdr>
        <w:top w:val="none" w:sz="0" w:space="0" w:color="auto"/>
        <w:left w:val="none" w:sz="0" w:space="0" w:color="auto"/>
        <w:bottom w:val="none" w:sz="0" w:space="0" w:color="auto"/>
        <w:right w:val="none" w:sz="0" w:space="0" w:color="auto"/>
      </w:divBdr>
    </w:div>
    <w:div w:id="638418316">
      <w:marLeft w:val="480"/>
      <w:marRight w:val="0"/>
      <w:marTop w:val="0"/>
      <w:marBottom w:val="0"/>
      <w:divBdr>
        <w:top w:val="none" w:sz="0" w:space="0" w:color="auto"/>
        <w:left w:val="none" w:sz="0" w:space="0" w:color="auto"/>
        <w:bottom w:val="none" w:sz="0" w:space="0" w:color="auto"/>
        <w:right w:val="none" w:sz="0" w:space="0" w:color="auto"/>
      </w:divBdr>
    </w:div>
    <w:div w:id="638458777">
      <w:marLeft w:val="480"/>
      <w:marRight w:val="0"/>
      <w:marTop w:val="0"/>
      <w:marBottom w:val="0"/>
      <w:divBdr>
        <w:top w:val="none" w:sz="0" w:space="0" w:color="auto"/>
        <w:left w:val="none" w:sz="0" w:space="0" w:color="auto"/>
        <w:bottom w:val="none" w:sz="0" w:space="0" w:color="auto"/>
        <w:right w:val="none" w:sz="0" w:space="0" w:color="auto"/>
      </w:divBdr>
    </w:div>
    <w:div w:id="638534113">
      <w:marLeft w:val="480"/>
      <w:marRight w:val="0"/>
      <w:marTop w:val="0"/>
      <w:marBottom w:val="0"/>
      <w:divBdr>
        <w:top w:val="none" w:sz="0" w:space="0" w:color="auto"/>
        <w:left w:val="none" w:sz="0" w:space="0" w:color="auto"/>
        <w:bottom w:val="none" w:sz="0" w:space="0" w:color="auto"/>
        <w:right w:val="none" w:sz="0" w:space="0" w:color="auto"/>
      </w:divBdr>
    </w:div>
    <w:div w:id="638535071">
      <w:marLeft w:val="480"/>
      <w:marRight w:val="0"/>
      <w:marTop w:val="0"/>
      <w:marBottom w:val="0"/>
      <w:divBdr>
        <w:top w:val="none" w:sz="0" w:space="0" w:color="auto"/>
        <w:left w:val="none" w:sz="0" w:space="0" w:color="auto"/>
        <w:bottom w:val="none" w:sz="0" w:space="0" w:color="auto"/>
        <w:right w:val="none" w:sz="0" w:space="0" w:color="auto"/>
      </w:divBdr>
    </w:div>
    <w:div w:id="638648659">
      <w:marLeft w:val="480"/>
      <w:marRight w:val="0"/>
      <w:marTop w:val="0"/>
      <w:marBottom w:val="0"/>
      <w:divBdr>
        <w:top w:val="none" w:sz="0" w:space="0" w:color="auto"/>
        <w:left w:val="none" w:sz="0" w:space="0" w:color="auto"/>
        <w:bottom w:val="none" w:sz="0" w:space="0" w:color="auto"/>
        <w:right w:val="none" w:sz="0" w:space="0" w:color="auto"/>
      </w:divBdr>
    </w:div>
    <w:div w:id="638805438">
      <w:marLeft w:val="480"/>
      <w:marRight w:val="0"/>
      <w:marTop w:val="0"/>
      <w:marBottom w:val="0"/>
      <w:divBdr>
        <w:top w:val="none" w:sz="0" w:space="0" w:color="auto"/>
        <w:left w:val="none" w:sz="0" w:space="0" w:color="auto"/>
        <w:bottom w:val="none" w:sz="0" w:space="0" w:color="auto"/>
        <w:right w:val="none" w:sz="0" w:space="0" w:color="auto"/>
      </w:divBdr>
    </w:div>
    <w:div w:id="638846428">
      <w:marLeft w:val="480"/>
      <w:marRight w:val="0"/>
      <w:marTop w:val="0"/>
      <w:marBottom w:val="0"/>
      <w:divBdr>
        <w:top w:val="none" w:sz="0" w:space="0" w:color="auto"/>
        <w:left w:val="none" w:sz="0" w:space="0" w:color="auto"/>
        <w:bottom w:val="none" w:sz="0" w:space="0" w:color="auto"/>
        <w:right w:val="none" w:sz="0" w:space="0" w:color="auto"/>
      </w:divBdr>
    </w:div>
    <w:div w:id="638919743">
      <w:marLeft w:val="480"/>
      <w:marRight w:val="0"/>
      <w:marTop w:val="0"/>
      <w:marBottom w:val="0"/>
      <w:divBdr>
        <w:top w:val="none" w:sz="0" w:space="0" w:color="auto"/>
        <w:left w:val="none" w:sz="0" w:space="0" w:color="auto"/>
        <w:bottom w:val="none" w:sz="0" w:space="0" w:color="auto"/>
        <w:right w:val="none" w:sz="0" w:space="0" w:color="auto"/>
      </w:divBdr>
    </w:div>
    <w:div w:id="639074013">
      <w:marLeft w:val="480"/>
      <w:marRight w:val="0"/>
      <w:marTop w:val="0"/>
      <w:marBottom w:val="0"/>
      <w:divBdr>
        <w:top w:val="none" w:sz="0" w:space="0" w:color="auto"/>
        <w:left w:val="none" w:sz="0" w:space="0" w:color="auto"/>
        <w:bottom w:val="none" w:sz="0" w:space="0" w:color="auto"/>
        <w:right w:val="none" w:sz="0" w:space="0" w:color="auto"/>
      </w:divBdr>
    </w:div>
    <w:div w:id="639110698">
      <w:marLeft w:val="480"/>
      <w:marRight w:val="0"/>
      <w:marTop w:val="0"/>
      <w:marBottom w:val="0"/>
      <w:divBdr>
        <w:top w:val="none" w:sz="0" w:space="0" w:color="auto"/>
        <w:left w:val="none" w:sz="0" w:space="0" w:color="auto"/>
        <w:bottom w:val="none" w:sz="0" w:space="0" w:color="auto"/>
        <w:right w:val="none" w:sz="0" w:space="0" w:color="auto"/>
      </w:divBdr>
    </w:div>
    <w:div w:id="639194554">
      <w:marLeft w:val="480"/>
      <w:marRight w:val="0"/>
      <w:marTop w:val="0"/>
      <w:marBottom w:val="0"/>
      <w:divBdr>
        <w:top w:val="none" w:sz="0" w:space="0" w:color="auto"/>
        <w:left w:val="none" w:sz="0" w:space="0" w:color="auto"/>
        <w:bottom w:val="none" w:sz="0" w:space="0" w:color="auto"/>
        <w:right w:val="none" w:sz="0" w:space="0" w:color="auto"/>
      </w:divBdr>
    </w:div>
    <w:div w:id="639261664">
      <w:marLeft w:val="480"/>
      <w:marRight w:val="0"/>
      <w:marTop w:val="0"/>
      <w:marBottom w:val="0"/>
      <w:divBdr>
        <w:top w:val="none" w:sz="0" w:space="0" w:color="auto"/>
        <w:left w:val="none" w:sz="0" w:space="0" w:color="auto"/>
        <w:bottom w:val="none" w:sz="0" w:space="0" w:color="auto"/>
        <w:right w:val="none" w:sz="0" w:space="0" w:color="auto"/>
      </w:divBdr>
    </w:div>
    <w:div w:id="639262383">
      <w:marLeft w:val="480"/>
      <w:marRight w:val="0"/>
      <w:marTop w:val="0"/>
      <w:marBottom w:val="0"/>
      <w:divBdr>
        <w:top w:val="none" w:sz="0" w:space="0" w:color="auto"/>
        <w:left w:val="none" w:sz="0" w:space="0" w:color="auto"/>
        <w:bottom w:val="none" w:sz="0" w:space="0" w:color="auto"/>
        <w:right w:val="none" w:sz="0" w:space="0" w:color="auto"/>
      </w:divBdr>
    </w:div>
    <w:div w:id="639387747">
      <w:marLeft w:val="480"/>
      <w:marRight w:val="0"/>
      <w:marTop w:val="0"/>
      <w:marBottom w:val="0"/>
      <w:divBdr>
        <w:top w:val="none" w:sz="0" w:space="0" w:color="auto"/>
        <w:left w:val="none" w:sz="0" w:space="0" w:color="auto"/>
        <w:bottom w:val="none" w:sz="0" w:space="0" w:color="auto"/>
        <w:right w:val="none" w:sz="0" w:space="0" w:color="auto"/>
      </w:divBdr>
    </w:div>
    <w:div w:id="639457567">
      <w:marLeft w:val="480"/>
      <w:marRight w:val="0"/>
      <w:marTop w:val="0"/>
      <w:marBottom w:val="0"/>
      <w:divBdr>
        <w:top w:val="none" w:sz="0" w:space="0" w:color="auto"/>
        <w:left w:val="none" w:sz="0" w:space="0" w:color="auto"/>
        <w:bottom w:val="none" w:sz="0" w:space="0" w:color="auto"/>
        <w:right w:val="none" w:sz="0" w:space="0" w:color="auto"/>
      </w:divBdr>
    </w:div>
    <w:div w:id="639463593">
      <w:marLeft w:val="480"/>
      <w:marRight w:val="0"/>
      <w:marTop w:val="0"/>
      <w:marBottom w:val="0"/>
      <w:divBdr>
        <w:top w:val="none" w:sz="0" w:space="0" w:color="auto"/>
        <w:left w:val="none" w:sz="0" w:space="0" w:color="auto"/>
        <w:bottom w:val="none" w:sz="0" w:space="0" w:color="auto"/>
        <w:right w:val="none" w:sz="0" w:space="0" w:color="auto"/>
      </w:divBdr>
    </w:div>
    <w:div w:id="639651181">
      <w:marLeft w:val="480"/>
      <w:marRight w:val="0"/>
      <w:marTop w:val="0"/>
      <w:marBottom w:val="0"/>
      <w:divBdr>
        <w:top w:val="none" w:sz="0" w:space="0" w:color="auto"/>
        <w:left w:val="none" w:sz="0" w:space="0" w:color="auto"/>
        <w:bottom w:val="none" w:sz="0" w:space="0" w:color="auto"/>
        <w:right w:val="none" w:sz="0" w:space="0" w:color="auto"/>
      </w:divBdr>
    </w:div>
    <w:div w:id="639654349">
      <w:marLeft w:val="480"/>
      <w:marRight w:val="0"/>
      <w:marTop w:val="0"/>
      <w:marBottom w:val="0"/>
      <w:divBdr>
        <w:top w:val="none" w:sz="0" w:space="0" w:color="auto"/>
        <w:left w:val="none" w:sz="0" w:space="0" w:color="auto"/>
        <w:bottom w:val="none" w:sz="0" w:space="0" w:color="auto"/>
        <w:right w:val="none" w:sz="0" w:space="0" w:color="auto"/>
      </w:divBdr>
    </w:div>
    <w:div w:id="639657253">
      <w:marLeft w:val="480"/>
      <w:marRight w:val="0"/>
      <w:marTop w:val="0"/>
      <w:marBottom w:val="0"/>
      <w:divBdr>
        <w:top w:val="none" w:sz="0" w:space="0" w:color="auto"/>
        <w:left w:val="none" w:sz="0" w:space="0" w:color="auto"/>
        <w:bottom w:val="none" w:sz="0" w:space="0" w:color="auto"/>
        <w:right w:val="none" w:sz="0" w:space="0" w:color="auto"/>
      </w:divBdr>
    </w:div>
    <w:div w:id="639698362">
      <w:marLeft w:val="480"/>
      <w:marRight w:val="0"/>
      <w:marTop w:val="0"/>
      <w:marBottom w:val="0"/>
      <w:divBdr>
        <w:top w:val="none" w:sz="0" w:space="0" w:color="auto"/>
        <w:left w:val="none" w:sz="0" w:space="0" w:color="auto"/>
        <w:bottom w:val="none" w:sz="0" w:space="0" w:color="auto"/>
        <w:right w:val="none" w:sz="0" w:space="0" w:color="auto"/>
      </w:divBdr>
    </w:div>
    <w:div w:id="639775254">
      <w:marLeft w:val="480"/>
      <w:marRight w:val="0"/>
      <w:marTop w:val="0"/>
      <w:marBottom w:val="0"/>
      <w:divBdr>
        <w:top w:val="none" w:sz="0" w:space="0" w:color="auto"/>
        <w:left w:val="none" w:sz="0" w:space="0" w:color="auto"/>
        <w:bottom w:val="none" w:sz="0" w:space="0" w:color="auto"/>
        <w:right w:val="none" w:sz="0" w:space="0" w:color="auto"/>
      </w:divBdr>
    </w:div>
    <w:div w:id="639843827">
      <w:marLeft w:val="480"/>
      <w:marRight w:val="0"/>
      <w:marTop w:val="0"/>
      <w:marBottom w:val="0"/>
      <w:divBdr>
        <w:top w:val="none" w:sz="0" w:space="0" w:color="auto"/>
        <w:left w:val="none" w:sz="0" w:space="0" w:color="auto"/>
        <w:bottom w:val="none" w:sz="0" w:space="0" w:color="auto"/>
        <w:right w:val="none" w:sz="0" w:space="0" w:color="auto"/>
      </w:divBdr>
    </w:div>
    <w:div w:id="639844310">
      <w:marLeft w:val="480"/>
      <w:marRight w:val="0"/>
      <w:marTop w:val="0"/>
      <w:marBottom w:val="0"/>
      <w:divBdr>
        <w:top w:val="none" w:sz="0" w:space="0" w:color="auto"/>
        <w:left w:val="none" w:sz="0" w:space="0" w:color="auto"/>
        <w:bottom w:val="none" w:sz="0" w:space="0" w:color="auto"/>
        <w:right w:val="none" w:sz="0" w:space="0" w:color="auto"/>
      </w:divBdr>
    </w:div>
    <w:div w:id="639920978">
      <w:marLeft w:val="480"/>
      <w:marRight w:val="0"/>
      <w:marTop w:val="0"/>
      <w:marBottom w:val="0"/>
      <w:divBdr>
        <w:top w:val="none" w:sz="0" w:space="0" w:color="auto"/>
        <w:left w:val="none" w:sz="0" w:space="0" w:color="auto"/>
        <w:bottom w:val="none" w:sz="0" w:space="0" w:color="auto"/>
        <w:right w:val="none" w:sz="0" w:space="0" w:color="auto"/>
      </w:divBdr>
    </w:div>
    <w:div w:id="639922846">
      <w:marLeft w:val="480"/>
      <w:marRight w:val="0"/>
      <w:marTop w:val="0"/>
      <w:marBottom w:val="0"/>
      <w:divBdr>
        <w:top w:val="none" w:sz="0" w:space="0" w:color="auto"/>
        <w:left w:val="none" w:sz="0" w:space="0" w:color="auto"/>
        <w:bottom w:val="none" w:sz="0" w:space="0" w:color="auto"/>
        <w:right w:val="none" w:sz="0" w:space="0" w:color="auto"/>
      </w:divBdr>
    </w:div>
    <w:div w:id="639968640">
      <w:marLeft w:val="480"/>
      <w:marRight w:val="0"/>
      <w:marTop w:val="0"/>
      <w:marBottom w:val="0"/>
      <w:divBdr>
        <w:top w:val="none" w:sz="0" w:space="0" w:color="auto"/>
        <w:left w:val="none" w:sz="0" w:space="0" w:color="auto"/>
        <w:bottom w:val="none" w:sz="0" w:space="0" w:color="auto"/>
        <w:right w:val="none" w:sz="0" w:space="0" w:color="auto"/>
      </w:divBdr>
    </w:div>
    <w:div w:id="640036934">
      <w:marLeft w:val="480"/>
      <w:marRight w:val="0"/>
      <w:marTop w:val="0"/>
      <w:marBottom w:val="0"/>
      <w:divBdr>
        <w:top w:val="none" w:sz="0" w:space="0" w:color="auto"/>
        <w:left w:val="none" w:sz="0" w:space="0" w:color="auto"/>
        <w:bottom w:val="none" w:sz="0" w:space="0" w:color="auto"/>
        <w:right w:val="none" w:sz="0" w:space="0" w:color="auto"/>
      </w:divBdr>
    </w:div>
    <w:div w:id="640119462">
      <w:marLeft w:val="480"/>
      <w:marRight w:val="0"/>
      <w:marTop w:val="0"/>
      <w:marBottom w:val="0"/>
      <w:divBdr>
        <w:top w:val="none" w:sz="0" w:space="0" w:color="auto"/>
        <w:left w:val="none" w:sz="0" w:space="0" w:color="auto"/>
        <w:bottom w:val="none" w:sz="0" w:space="0" w:color="auto"/>
        <w:right w:val="none" w:sz="0" w:space="0" w:color="auto"/>
      </w:divBdr>
    </w:div>
    <w:div w:id="640229492">
      <w:marLeft w:val="480"/>
      <w:marRight w:val="0"/>
      <w:marTop w:val="0"/>
      <w:marBottom w:val="0"/>
      <w:divBdr>
        <w:top w:val="none" w:sz="0" w:space="0" w:color="auto"/>
        <w:left w:val="none" w:sz="0" w:space="0" w:color="auto"/>
        <w:bottom w:val="none" w:sz="0" w:space="0" w:color="auto"/>
        <w:right w:val="none" w:sz="0" w:space="0" w:color="auto"/>
      </w:divBdr>
    </w:div>
    <w:div w:id="640232949">
      <w:marLeft w:val="480"/>
      <w:marRight w:val="0"/>
      <w:marTop w:val="0"/>
      <w:marBottom w:val="0"/>
      <w:divBdr>
        <w:top w:val="none" w:sz="0" w:space="0" w:color="auto"/>
        <w:left w:val="none" w:sz="0" w:space="0" w:color="auto"/>
        <w:bottom w:val="none" w:sz="0" w:space="0" w:color="auto"/>
        <w:right w:val="none" w:sz="0" w:space="0" w:color="auto"/>
      </w:divBdr>
    </w:div>
    <w:div w:id="640233447">
      <w:marLeft w:val="480"/>
      <w:marRight w:val="0"/>
      <w:marTop w:val="0"/>
      <w:marBottom w:val="0"/>
      <w:divBdr>
        <w:top w:val="none" w:sz="0" w:space="0" w:color="auto"/>
        <w:left w:val="none" w:sz="0" w:space="0" w:color="auto"/>
        <w:bottom w:val="none" w:sz="0" w:space="0" w:color="auto"/>
        <w:right w:val="none" w:sz="0" w:space="0" w:color="auto"/>
      </w:divBdr>
    </w:div>
    <w:div w:id="640305814">
      <w:marLeft w:val="480"/>
      <w:marRight w:val="0"/>
      <w:marTop w:val="0"/>
      <w:marBottom w:val="0"/>
      <w:divBdr>
        <w:top w:val="none" w:sz="0" w:space="0" w:color="auto"/>
        <w:left w:val="none" w:sz="0" w:space="0" w:color="auto"/>
        <w:bottom w:val="none" w:sz="0" w:space="0" w:color="auto"/>
        <w:right w:val="none" w:sz="0" w:space="0" w:color="auto"/>
      </w:divBdr>
    </w:div>
    <w:div w:id="640311747">
      <w:marLeft w:val="480"/>
      <w:marRight w:val="0"/>
      <w:marTop w:val="0"/>
      <w:marBottom w:val="0"/>
      <w:divBdr>
        <w:top w:val="none" w:sz="0" w:space="0" w:color="auto"/>
        <w:left w:val="none" w:sz="0" w:space="0" w:color="auto"/>
        <w:bottom w:val="none" w:sz="0" w:space="0" w:color="auto"/>
        <w:right w:val="none" w:sz="0" w:space="0" w:color="auto"/>
      </w:divBdr>
    </w:div>
    <w:div w:id="640382325">
      <w:marLeft w:val="480"/>
      <w:marRight w:val="0"/>
      <w:marTop w:val="0"/>
      <w:marBottom w:val="0"/>
      <w:divBdr>
        <w:top w:val="none" w:sz="0" w:space="0" w:color="auto"/>
        <w:left w:val="none" w:sz="0" w:space="0" w:color="auto"/>
        <w:bottom w:val="none" w:sz="0" w:space="0" w:color="auto"/>
        <w:right w:val="none" w:sz="0" w:space="0" w:color="auto"/>
      </w:divBdr>
    </w:div>
    <w:div w:id="640575580">
      <w:marLeft w:val="480"/>
      <w:marRight w:val="0"/>
      <w:marTop w:val="0"/>
      <w:marBottom w:val="0"/>
      <w:divBdr>
        <w:top w:val="none" w:sz="0" w:space="0" w:color="auto"/>
        <w:left w:val="none" w:sz="0" w:space="0" w:color="auto"/>
        <w:bottom w:val="none" w:sz="0" w:space="0" w:color="auto"/>
        <w:right w:val="none" w:sz="0" w:space="0" w:color="auto"/>
      </w:divBdr>
    </w:div>
    <w:div w:id="640615060">
      <w:marLeft w:val="480"/>
      <w:marRight w:val="0"/>
      <w:marTop w:val="0"/>
      <w:marBottom w:val="0"/>
      <w:divBdr>
        <w:top w:val="none" w:sz="0" w:space="0" w:color="auto"/>
        <w:left w:val="none" w:sz="0" w:space="0" w:color="auto"/>
        <w:bottom w:val="none" w:sz="0" w:space="0" w:color="auto"/>
        <w:right w:val="none" w:sz="0" w:space="0" w:color="auto"/>
      </w:divBdr>
    </w:div>
    <w:div w:id="640622209">
      <w:marLeft w:val="480"/>
      <w:marRight w:val="0"/>
      <w:marTop w:val="0"/>
      <w:marBottom w:val="0"/>
      <w:divBdr>
        <w:top w:val="none" w:sz="0" w:space="0" w:color="auto"/>
        <w:left w:val="none" w:sz="0" w:space="0" w:color="auto"/>
        <w:bottom w:val="none" w:sz="0" w:space="0" w:color="auto"/>
        <w:right w:val="none" w:sz="0" w:space="0" w:color="auto"/>
      </w:divBdr>
    </w:div>
    <w:div w:id="640691707">
      <w:marLeft w:val="480"/>
      <w:marRight w:val="0"/>
      <w:marTop w:val="0"/>
      <w:marBottom w:val="0"/>
      <w:divBdr>
        <w:top w:val="none" w:sz="0" w:space="0" w:color="auto"/>
        <w:left w:val="none" w:sz="0" w:space="0" w:color="auto"/>
        <w:bottom w:val="none" w:sz="0" w:space="0" w:color="auto"/>
        <w:right w:val="none" w:sz="0" w:space="0" w:color="auto"/>
      </w:divBdr>
    </w:div>
    <w:div w:id="640695939">
      <w:marLeft w:val="480"/>
      <w:marRight w:val="0"/>
      <w:marTop w:val="0"/>
      <w:marBottom w:val="0"/>
      <w:divBdr>
        <w:top w:val="none" w:sz="0" w:space="0" w:color="auto"/>
        <w:left w:val="none" w:sz="0" w:space="0" w:color="auto"/>
        <w:bottom w:val="none" w:sz="0" w:space="0" w:color="auto"/>
        <w:right w:val="none" w:sz="0" w:space="0" w:color="auto"/>
      </w:divBdr>
    </w:div>
    <w:div w:id="640841136">
      <w:marLeft w:val="480"/>
      <w:marRight w:val="0"/>
      <w:marTop w:val="0"/>
      <w:marBottom w:val="0"/>
      <w:divBdr>
        <w:top w:val="none" w:sz="0" w:space="0" w:color="auto"/>
        <w:left w:val="none" w:sz="0" w:space="0" w:color="auto"/>
        <w:bottom w:val="none" w:sz="0" w:space="0" w:color="auto"/>
        <w:right w:val="none" w:sz="0" w:space="0" w:color="auto"/>
      </w:divBdr>
    </w:div>
    <w:div w:id="640843328">
      <w:marLeft w:val="480"/>
      <w:marRight w:val="0"/>
      <w:marTop w:val="0"/>
      <w:marBottom w:val="0"/>
      <w:divBdr>
        <w:top w:val="none" w:sz="0" w:space="0" w:color="auto"/>
        <w:left w:val="none" w:sz="0" w:space="0" w:color="auto"/>
        <w:bottom w:val="none" w:sz="0" w:space="0" w:color="auto"/>
        <w:right w:val="none" w:sz="0" w:space="0" w:color="auto"/>
      </w:divBdr>
    </w:div>
    <w:div w:id="640885085">
      <w:marLeft w:val="480"/>
      <w:marRight w:val="0"/>
      <w:marTop w:val="0"/>
      <w:marBottom w:val="0"/>
      <w:divBdr>
        <w:top w:val="none" w:sz="0" w:space="0" w:color="auto"/>
        <w:left w:val="none" w:sz="0" w:space="0" w:color="auto"/>
        <w:bottom w:val="none" w:sz="0" w:space="0" w:color="auto"/>
        <w:right w:val="none" w:sz="0" w:space="0" w:color="auto"/>
      </w:divBdr>
    </w:div>
    <w:div w:id="640886061">
      <w:marLeft w:val="480"/>
      <w:marRight w:val="0"/>
      <w:marTop w:val="0"/>
      <w:marBottom w:val="0"/>
      <w:divBdr>
        <w:top w:val="none" w:sz="0" w:space="0" w:color="auto"/>
        <w:left w:val="none" w:sz="0" w:space="0" w:color="auto"/>
        <w:bottom w:val="none" w:sz="0" w:space="0" w:color="auto"/>
        <w:right w:val="none" w:sz="0" w:space="0" w:color="auto"/>
      </w:divBdr>
    </w:div>
    <w:div w:id="640887659">
      <w:marLeft w:val="480"/>
      <w:marRight w:val="0"/>
      <w:marTop w:val="0"/>
      <w:marBottom w:val="0"/>
      <w:divBdr>
        <w:top w:val="none" w:sz="0" w:space="0" w:color="auto"/>
        <w:left w:val="none" w:sz="0" w:space="0" w:color="auto"/>
        <w:bottom w:val="none" w:sz="0" w:space="0" w:color="auto"/>
        <w:right w:val="none" w:sz="0" w:space="0" w:color="auto"/>
      </w:divBdr>
    </w:div>
    <w:div w:id="641034370">
      <w:marLeft w:val="480"/>
      <w:marRight w:val="0"/>
      <w:marTop w:val="0"/>
      <w:marBottom w:val="0"/>
      <w:divBdr>
        <w:top w:val="none" w:sz="0" w:space="0" w:color="auto"/>
        <w:left w:val="none" w:sz="0" w:space="0" w:color="auto"/>
        <w:bottom w:val="none" w:sz="0" w:space="0" w:color="auto"/>
        <w:right w:val="none" w:sz="0" w:space="0" w:color="auto"/>
      </w:divBdr>
    </w:div>
    <w:div w:id="641077047">
      <w:marLeft w:val="480"/>
      <w:marRight w:val="0"/>
      <w:marTop w:val="0"/>
      <w:marBottom w:val="0"/>
      <w:divBdr>
        <w:top w:val="none" w:sz="0" w:space="0" w:color="auto"/>
        <w:left w:val="none" w:sz="0" w:space="0" w:color="auto"/>
        <w:bottom w:val="none" w:sz="0" w:space="0" w:color="auto"/>
        <w:right w:val="none" w:sz="0" w:space="0" w:color="auto"/>
      </w:divBdr>
    </w:div>
    <w:div w:id="641151753">
      <w:marLeft w:val="480"/>
      <w:marRight w:val="0"/>
      <w:marTop w:val="0"/>
      <w:marBottom w:val="0"/>
      <w:divBdr>
        <w:top w:val="none" w:sz="0" w:space="0" w:color="auto"/>
        <w:left w:val="none" w:sz="0" w:space="0" w:color="auto"/>
        <w:bottom w:val="none" w:sz="0" w:space="0" w:color="auto"/>
        <w:right w:val="none" w:sz="0" w:space="0" w:color="auto"/>
      </w:divBdr>
    </w:div>
    <w:div w:id="641155803">
      <w:marLeft w:val="480"/>
      <w:marRight w:val="0"/>
      <w:marTop w:val="0"/>
      <w:marBottom w:val="0"/>
      <w:divBdr>
        <w:top w:val="none" w:sz="0" w:space="0" w:color="auto"/>
        <w:left w:val="none" w:sz="0" w:space="0" w:color="auto"/>
        <w:bottom w:val="none" w:sz="0" w:space="0" w:color="auto"/>
        <w:right w:val="none" w:sz="0" w:space="0" w:color="auto"/>
      </w:divBdr>
    </w:div>
    <w:div w:id="641159528">
      <w:marLeft w:val="480"/>
      <w:marRight w:val="0"/>
      <w:marTop w:val="0"/>
      <w:marBottom w:val="0"/>
      <w:divBdr>
        <w:top w:val="none" w:sz="0" w:space="0" w:color="auto"/>
        <w:left w:val="none" w:sz="0" w:space="0" w:color="auto"/>
        <w:bottom w:val="none" w:sz="0" w:space="0" w:color="auto"/>
        <w:right w:val="none" w:sz="0" w:space="0" w:color="auto"/>
      </w:divBdr>
    </w:div>
    <w:div w:id="641235043">
      <w:marLeft w:val="480"/>
      <w:marRight w:val="0"/>
      <w:marTop w:val="0"/>
      <w:marBottom w:val="0"/>
      <w:divBdr>
        <w:top w:val="none" w:sz="0" w:space="0" w:color="auto"/>
        <w:left w:val="none" w:sz="0" w:space="0" w:color="auto"/>
        <w:bottom w:val="none" w:sz="0" w:space="0" w:color="auto"/>
        <w:right w:val="none" w:sz="0" w:space="0" w:color="auto"/>
      </w:divBdr>
    </w:div>
    <w:div w:id="641302374">
      <w:marLeft w:val="480"/>
      <w:marRight w:val="0"/>
      <w:marTop w:val="0"/>
      <w:marBottom w:val="0"/>
      <w:divBdr>
        <w:top w:val="none" w:sz="0" w:space="0" w:color="auto"/>
        <w:left w:val="none" w:sz="0" w:space="0" w:color="auto"/>
        <w:bottom w:val="none" w:sz="0" w:space="0" w:color="auto"/>
        <w:right w:val="none" w:sz="0" w:space="0" w:color="auto"/>
      </w:divBdr>
    </w:div>
    <w:div w:id="641497538">
      <w:marLeft w:val="480"/>
      <w:marRight w:val="0"/>
      <w:marTop w:val="0"/>
      <w:marBottom w:val="0"/>
      <w:divBdr>
        <w:top w:val="none" w:sz="0" w:space="0" w:color="auto"/>
        <w:left w:val="none" w:sz="0" w:space="0" w:color="auto"/>
        <w:bottom w:val="none" w:sz="0" w:space="0" w:color="auto"/>
        <w:right w:val="none" w:sz="0" w:space="0" w:color="auto"/>
      </w:divBdr>
    </w:div>
    <w:div w:id="641543133">
      <w:marLeft w:val="480"/>
      <w:marRight w:val="0"/>
      <w:marTop w:val="0"/>
      <w:marBottom w:val="0"/>
      <w:divBdr>
        <w:top w:val="none" w:sz="0" w:space="0" w:color="auto"/>
        <w:left w:val="none" w:sz="0" w:space="0" w:color="auto"/>
        <w:bottom w:val="none" w:sz="0" w:space="0" w:color="auto"/>
        <w:right w:val="none" w:sz="0" w:space="0" w:color="auto"/>
      </w:divBdr>
    </w:div>
    <w:div w:id="641617696">
      <w:marLeft w:val="480"/>
      <w:marRight w:val="0"/>
      <w:marTop w:val="0"/>
      <w:marBottom w:val="0"/>
      <w:divBdr>
        <w:top w:val="none" w:sz="0" w:space="0" w:color="auto"/>
        <w:left w:val="none" w:sz="0" w:space="0" w:color="auto"/>
        <w:bottom w:val="none" w:sz="0" w:space="0" w:color="auto"/>
        <w:right w:val="none" w:sz="0" w:space="0" w:color="auto"/>
      </w:divBdr>
    </w:div>
    <w:div w:id="641621097">
      <w:marLeft w:val="480"/>
      <w:marRight w:val="0"/>
      <w:marTop w:val="0"/>
      <w:marBottom w:val="0"/>
      <w:divBdr>
        <w:top w:val="none" w:sz="0" w:space="0" w:color="auto"/>
        <w:left w:val="none" w:sz="0" w:space="0" w:color="auto"/>
        <w:bottom w:val="none" w:sz="0" w:space="0" w:color="auto"/>
        <w:right w:val="none" w:sz="0" w:space="0" w:color="auto"/>
      </w:divBdr>
    </w:div>
    <w:div w:id="641663517">
      <w:marLeft w:val="480"/>
      <w:marRight w:val="0"/>
      <w:marTop w:val="0"/>
      <w:marBottom w:val="0"/>
      <w:divBdr>
        <w:top w:val="none" w:sz="0" w:space="0" w:color="auto"/>
        <w:left w:val="none" w:sz="0" w:space="0" w:color="auto"/>
        <w:bottom w:val="none" w:sz="0" w:space="0" w:color="auto"/>
        <w:right w:val="none" w:sz="0" w:space="0" w:color="auto"/>
      </w:divBdr>
    </w:div>
    <w:div w:id="641691902">
      <w:marLeft w:val="480"/>
      <w:marRight w:val="0"/>
      <w:marTop w:val="0"/>
      <w:marBottom w:val="0"/>
      <w:divBdr>
        <w:top w:val="none" w:sz="0" w:space="0" w:color="auto"/>
        <w:left w:val="none" w:sz="0" w:space="0" w:color="auto"/>
        <w:bottom w:val="none" w:sz="0" w:space="0" w:color="auto"/>
        <w:right w:val="none" w:sz="0" w:space="0" w:color="auto"/>
      </w:divBdr>
    </w:div>
    <w:div w:id="641695653">
      <w:marLeft w:val="480"/>
      <w:marRight w:val="0"/>
      <w:marTop w:val="0"/>
      <w:marBottom w:val="0"/>
      <w:divBdr>
        <w:top w:val="none" w:sz="0" w:space="0" w:color="auto"/>
        <w:left w:val="none" w:sz="0" w:space="0" w:color="auto"/>
        <w:bottom w:val="none" w:sz="0" w:space="0" w:color="auto"/>
        <w:right w:val="none" w:sz="0" w:space="0" w:color="auto"/>
      </w:divBdr>
    </w:div>
    <w:div w:id="641695674">
      <w:marLeft w:val="480"/>
      <w:marRight w:val="0"/>
      <w:marTop w:val="0"/>
      <w:marBottom w:val="0"/>
      <w:divBdr>
        <w:top w:val="none" w:sz="0" w:space="0" w:color="auto"/>
        <w:left w:val="none" w:sz="0" w:space="0" w:color="auto"/>
        <w:bottom w:val="none" w:sz="0" w:space="0" w:color="auto"/>
        <w:right w:val="none" w:sz="0" w:space="0" w:color="auto"/>
      </w:divBdr>
    </w:div>
    <w:div w:id="641734058">
      <w:marLeft w:val="480"/>
      <w:marRight w:val="0"/>
      <w:marTop w:val="0"/>
      <w:marBottom w:val="0"/>
      <w:divBdr>
        <w:top w:val="none" w:sz="0" w:space="0" w:color="auto"/>
        <w:left w:val="none" w:sz="0" w:space="0" w:color="auto"/>
        <w:bottom w:val="none" w:sz="0" w:space="0" w:color="auto"/>
        <w:right w:val="none" w:sz="0" w:space="0" w:color="auto"/>
      </w:divBdr>
    </w:div>
    <w:div w:id="641735860">
      <w:marLeft w:val="480"/>
      <w:marRight w:val="0"/>
      <w:marTop w:val="0"/>
      <w:marBottom w:val="0"/>
      <w:divBdr>
        <w:top w:val="none" w:sz="0" w:space="0" w:color="auto"/>
        <w:left w:val="none" w:sz="0" w:space="0" w:color="auto"/>
        <w:bottom w:val="none" w:sz="0" w:space="0" w:color="auto"/>
        <w:right w:val="none" w:sz="0" w:space="0" w:color="auto"/>
      </w:divBdr>
    </w:div>
    <w:div w:id="641885957">
      <w:marLeft w:val="480"/>
      <w:marRight w:val="0"/>
      <w:marTop w:val="0"/>
      <w:marBottom w:val="0"/>
      <w:divBdr>
        <w:top w:val="none" w:sz="0" w:space="0" w:color="auto"/>
        <w:left w:val="none" w:sz="0" w:space="0" w:color="auto"/>
        <w:bottom w:val="none" w:sz="0" w:space="0" w:color="auto"/>
        <w:right w:val="none" w:sz="0" w:space="0" w:color="auto"/>
      </w:divBdr>
    </w:div>
    <w:div w:id="642007147">
      <w:marLeft w:val="480"/>
      <w:marRight w:val="0"/>
      <w:marTop w:val="0"/>
      <w:marBottom w:val="0"/>
      <w:divBdr>
        <w:top w:val="none" w:sz="0" w:space="0" w:color="auto"/>
        <w:left w:val="none" w:sz="0" w:space="0" w:color="auto"/>
        <w:bottom w:val="none" w:sz="0" w:space="0" w:color="auto"/>
        <w:right w:val="none" w:sz="0" w:space="0" w:color="auto"/>
      </w:divBdr>
    </w:div>
    <w:div w:id="642075896">
      <w:marLeft w:val="480"/>
      <w:marRight w:val="0"/>
      <w:marTop w:val="0"/>
      <w:marBottom w:val="0"/>
      <w:divBdr>
        <w:top w:val="none" w:sz="0" w:space="0" w:color="auto"/>
        <w:left w:val="none" w:sz="0" w:space="0" w:color="auto"/>
        <w:bottom w:val="none" w:sz="0" w:space="0" w:color="auto"/>
        <w:right w:val="none" w:sz="0" w:space="0" w:color="auto"/>
      </w:divBdr>
    </w:div>
    <w:div w:id="642076198">
      <w:marLeft w:val="480"/>
      <w:marRight w:val="0"/>
      <w:marTop w:val="0"/>
      <w:marBottom w:val="0"/>
      <w:divBdr>
        <w:top w:val="none" w:sz="0" w:space="0" w:color="auto"/>
        <w:left w:val="none" w:sz="0" w:space="0" w:color="auto"/>
        <w:bottom w:val="none" w:sz="0" w:space="0" w:color="auto"/>
        <w:right w:val="none" w:sz="0" w:space="0" w:color="auto"/>
      </w:divBdr>
    </w:div>
    <w:div w:id="642082245">
      <w:marLeft w:val="480"/>
      <w:marRight w:val="0"/>
      <w:marTop w:val="0"/>
      <w:marBottom w:val="0"/>
      <w:divBdr>
        <w:top w:val="none" w:sz="0" w:space="0" w:color="auto"/>
        <w:left w:val="none" w:sz="0" w:space="0" w:color="auto"/>
        <w:bottom w:val="none" w:sz="0" w:space="0" w:color="auto"/>
        <w:right w:val="none" w:sz="0" w:space="0" w:color="auto"/>
      </w:divBdr>
    </w:div>
    <w:div w:id="642126940">
      <w:marLeft w:val="480"/>
      <w:marRight w:val="0"/>
      <w:marTop w:val="0"/>
      <w:marBottom w:val="0"/>
      <w:divBdr>
        <w:top w:val="none" w:sz="0" w:space="0" w:color="auto"/>
        <w:left w:val="none" w:sz="0" w:space="0" w:color="auto"/>
        <w:bottom w:val="none" w:sz="0" w:space="0" w:color="auto"/>
        <w:right w:val="none" w:sz="0" w:space="0" w:color="auto"/>
      </w:divBdr>
    </w:div>
    <w:div w:id="642200123">
      <w:marLeft w:val="480"/>
      <w:marRight w:val="0"/>
      <w:marTop w:val="0"/>
      <w:marBottom w:val="0"/>
      <w:divBdr>
        <w:top w:val="none" w:sz="0" w:space="0" w:color="auto"/>
        <w:left w:val="none" w:sz="0" w:space="0" w:color="auto"/>
        <w:bottom w:val="none" w:sz="0" w:space="0" w:color="auto"/>
        <w:right w:val="none" w:sz="0" w:space="0" w:color="auto"/>
      </w:divBdr>
    </w:div>
    <w:div w:id="642276863">
      <w:marLeft w:val="480"/>
      <w:marRight w:val="0"/>
      <w:marTop w:val="0"/>
      <w:marBottom w:val="0"/>
      <w:divBdr>
        <w:top w:val="none" w:sz="0" w:space="0" w:color="auto"/>
        <w:left w:val="none" w:sz="0" w:space="0" w:color="auto"/>
        <w:bottom w:val="none" w:sz="0" w:space="0" w:color="auto"/>
        <w:right w:val="none" w:sz="0" w:space="0" w:color="auto"/>
      </w:divBdr>
    </w:div>
    <w:div w:id="642277297">
      <w:marLeft w:val="480"/>
      <w:marRight w:val="0"/>
      <w:marTop w:val="0"/>
      <w:marBottom w:val="0"/>
      <w:divBdr>
        <w:top w:val="none" w:sz="0" w:space="0" w:color="auto"/>
        <w:left w:val="none" w:sz="0" w:space="0" w:color="auto"/>
        <w:bottom w:val="none" w:sz="0" w:space="0" w:color="auto"/>
        <w:right w:val="none" w:sz="0" w:space="0" w:color="auto"/>
      </w:divBdr>
    </w:div>
    <w:div w:id="642319009">
      <w:marLeft w:val="480"/>
      <w:marRight w:val="0"/>
      <w:marTop w:val="0"/>
      <w:marBottom w:val="0"/>
      <w:divBdr>
        <w:top w:val="none" w:sz="0" w:space="0" w:color="auto"/>
        <w:left w:val="none" w:sz="0" w:space="0" w:color="auto"/>
        <w:bottom w:val="none" w:sz="0" w:space="0" w:color="auto"/>
        <w:right w:val="none" w:sz="0" w:space="0" w:color="auto"/>
      </w:divBdr>
    </w:div>
    <w:div w:id="642349453">
      <w:marLeft w:val="480"/>
      <w:marRight w:val="0"/>
      <w:marTop w:val="0"/>
      <w:marBottom w:val="0"/>
      <w:divBdr>
        <w:top w:val="none" w:sz="0" w:space="0" w:color="auto"/>
        <w:left w:val="none" w:sz="0" w:space="0" w:color="auto"/>
        <w:bottom w:val="none" w:sz="0" w:space="0" w:color="auto"/>
        <w:right w:val="none" w:sz="0" w:space="0" w:color="auto"/>
      </w:divBdr>
    </w:div>
    <w:div w:id="642467936">
      <w:marLeft w:val="480"/>
      <w:marRight w:val="0"/>
      <w:marTop w:val="0"/>
      <w:marBottom w:val="0"/>
      <w:divBdr>
        <w:top w:val="none" w:sz="0" w:space="0" w:color="auto"/>
        <w:left w:val="none" w:sz="0" w:space="0" w:color="auto"/>
        <w:bottom w:val="none" w:sz="0" w:space="0" w:color="auto"/>
        <w:right w:val="none" w:sz="0" w:space="0" w:color="auto"/>
      </w:divBdr>
    </w:div>
    <w:div w:id="642541114">
      <w:marLeft w:val="480"/>
      <w:marRight w:val="0"/>
      <w:marTop w:val="0"/>
      <w:marBottom w:val="0"/>
      <w:divBdr>
        <w:top w:val="none" w:sz="0" w:space="0" w:color="auto"/>
        <w:left w:val="none" w:sz="0" w:space="0" w:color="auto"/>
        <w:bottom w:val="none" w:sz="0" w:space="0" w:color="auto"/>
        <w:right w:val="none" w:sz="0" w:space="0" w:color="auto"/>
      </w:divBdr>
    </w:div>
    <w:div w:id="642589386">
      <w:marLeft w:val="480"/>
      <w:marRight w:val="0"/>
      <w:marTop w:val="0"/>
      <w:marBottom w:val="0"/>
      <w:divBdr>
        <w:top w:val="none" w:sz="0" w:space="0" w:color="auto"/>
        <w:left w:val="none" w:sz="0" w:space="0" w:color="auto"/>
        <w:bottom w:val="none" w:sz="0" w:space="0" w:color="auto"/>
        <w:right w:val="none" w:sz="0" w:space="0" w:color="auto"/>
      </w:divBdr>
    </w:div>
    <w:div w:id="642657855">
      <w:marLeft w:val="480"/>
      <w:marRight w:val="0"/>
      <w:marTop w:val="0"/>
      <w:marBottom w:val="0"/>
      <w:divBdr>
        <w:top w:val="none" w:sz="0" w:space="0" w:color="auto"/>
        <w:left w:val="none" w:sz="0" w:space="0" w:color="auto"/>
        <w:bottom w:val="none" w:sz="0" w:space="0" w:color="auto"/>
        <w:right w:val="none" w:sz="0" w:space="0" w:color="auto"/>
      </w:divBdr>
    </w:div>
    <w:div w:id="642662347">
      <w:marLeft w:val="480"/>
      <w:marRight w:val="0"/>
      <w:marTop w:val="0"/>
      <w:marBottom w:val="0"/>
      <w:divBdr>
        <w:top w:val="none" w:sz="0" w:space="0" w:color="auto"/>
        <w:left w:val="none" w:sz="0" w:space="0" w:color="auto"/>
        <w:bottom w:val="none" w:sz="0" w:space="0" w:color="auto"/>
        <w:right w:val="none" w:sz="0" w:space="0" w:color="auto"/>
      </w:divBdr>
    </w:div>
    <w:div w:id="642733370">
      <w:marLeft w:val="480"/>
      <w:marRight w:val="0"/>
      <w:marTop w:val="0"/>
      <w:marBottom w:val="0"/>
      <w:divBdr>
        <w:top w:val="none" w:sz="0" w:space="0" w:color="auto"/>
        <w:left w:val="none" w:sz="0" w:space="0" w:color="auto"/>
        <w:bottom w:val="none" w:sz="0" w:space="0" w:color="auto"/>
        <w:right w:val="none" w:sz="0" w:space="0" w:color="auto"/>
      </w:divBdr>
    </w:div>
    <w:div w:id="642735545">
      <w:marLeft w:val="480"/>
      <w:marRight w:val="0"/>
      <w:marTop w:val="0"/>
      <w:marBottom w:val="0"/>
      <w:divBdr>
        <w:top w:val="none" w:sz="0" w:space="0" w:color="auto"/>
        <w:left w:val="none" w:sz="0" w:space="0" w:color="auto"/>
        <w:bottom w:val="none" w:sz="0" w:space="0" w:color="auto"/>
        <w:right w:val="none" w:sz="0" w:space="0" w:color="auto"/>
      </w:divBdr>
    </w:div>
    <w:div w:id="642735684">
      <w:marLeft w:val="480"/>
      <w:marRight w:val="0"/>
      <w:marTop w:val="0"/>
      <w:marBottom w:val="0"/>
      <w:divBdr>
        <w:top w:val="none" w:sz="0" w:space="0" w:color="auto"/>
        <w:left w:val="none" w:sz="0" w:space="0" w:color="auto"/>
        <w:bottom w:val="none" w:sz="0" w:space="0" w:color="auto"/>
        <w:right w:val="none" w:sz="0" w:space="0" w:color="auto"/>
      </w:divBdr>
    </w:div>
    <w:div w:id="642782572">
      <w:marLeft w:val="480"/>
      <w:marRight w:val="0"/>
      <w:marTop w:val="0"/>
      <w:marBottom w:val="0"/>
      <w:divBdr>
        <w:top w:val="none" w:sz="0" w:space="0" w:color="auto"/>
        <w:left w:val="none" w:sz="0" w:space="0" w:color="auto"/>
        <w:bottom w:val="none" w:sz="0" w:space="0" w:color="auto"/>
        <w:right w:val="none" w:sz="0" w:space="0" w:color="auto"/>
      </w:divBdr>
    </w:div>
    <w:div w:id="642854664">
      <w:marLeft w:val="480"/>
      <w:marRight w:val="0"/>
      <w:marTop w:val="0"/>
      <w:marBottom w:val="0"/>
      <w:divBdr>
        <w:top w:val="none" w:sz="0" w:space="0" w:color="auto"/>
        <w:left w:val="none" w:sz="0" w:space="0" w:color="auto"/>
        <w:bottom w:val="none" w:sz="0" w:space="0" w:color="auto"/>
        <w:right w:val="none" w:sz="0" w:space="0" w:color="auto"/>
      </w:divBdr>
    </w:div>
    <w:div w:id="642857826">
      <w:marLeft w:val="480"/>
      <w:marRight w:val="0"/>
      <w:marTop w:val="0"/>
      <w:marBottom w:val="0"/>
      <w:divBdr>
        <w:top w:val="none" w:sz="0" w:space="0" w:color="auto"/>
        <w:left w:val="none" w:sz="0" w:space="0" w:color="auto"/>
        <w:bottom w:val="none" w:sz="0" w:space="0" w:color="auto"/>
        <w:right w:val="none" w:sz="0" w:space="0" w:color="auto"/>
      </w:divBdr>
    </w:div>
    <w:div w:id="642924776">
      <w:marLeft w:val="480"/>
      <w:marRight w:val="0"/>
      <w:marTop w:val="0"/>
      <w:marBottom w:val="0"/>
      <w:divBdr>
        <w:top w:val="none" w:sz="0" w:space="0" w:color="auto"/>
        <w:left w:val="none" w:sz="0" w:space="0" w:color="auto"/>
        <w:bottom w:val="none" w:sz="0" w:space="0" w:color="auto"/>
        <w:right w:val="none" w:sz="0" w:space="0" w:color="auto"/>
      </w:divBdr>
    </w:div>
    <w:div w:id="642927343">
      <w:marLeft w:val="480"/>
      <w:marRight w:val="0"/>
      <w:marTop w:val="0"/>
      <w:marBottom w:val="0"/>
      <w:divBdr>
        <w:top w:val="none" w:sz="0" w:space="0" w:color="auto"/>
        <w:left w:val="none" w:sz="0" w:space="0" w:color="auto"/>
        <w:bottom w:val="none" w:sz="0" w:space="0" w:color="auto"/>
        <w:right w:val="none" w:sz="0" w:space="0" w:color="auto"/>
      </w:divBdr>
    </w:div>
    <w:div w:id="642932992">
      <w:marLeft w:val="480"/>
      <w:marRight w:val="0"/>
      <w:marTop w:val="0"/>
      <w:marBottom w:val="0"/>
      <w:divBdr>
        <w:top w:val="none" w:sz="0" w:space="0" w:color="auto"/>
        <w:left w:val="none" w:sz="0" w:space="0" w:color="auto"/>
        <w:bottom w:val="none" w:sz="0" w:space="0" w:color="auto"/>
        <w:right w:val="none" w:sz="0" w:space="0" w:color="auto"/>
      </w:divBdr>
    </w:div>
    <w:div w:id="642933389">
      <w:marLeft w:val="480"/>
      <w:marRight w:val="0"/>
      <w:marTop w:val="0"/>
      <w:marBottom w:val="0"/>
      <w:divBdr>
        <w:top w:val="none" w:sz="0" w:space="0" w:color="auto"/>
        <w:left w:val="none" w:sz="0" w:space="0" w:color="auto"/>
        <w:bottom w:val="none" w:sz="0" w:space="0" w:color="auto"/>
        <w:right w:val="none" w:sz="0" w:space="0" w:color="auto"/>
      </w:divBdr>
    </w:div>
    <w:div w:id="643045965">
      <w:marLeft w:val="480"/>
      <w:marRight w:val="0"/>
      <w:marTop w:val="0"/>
      <w:marBottom w:val="0"/>
      <w:divBdr>
        <w:top w:val="none" w:sz="0" w:space="0" w:color="auto"/>
        <w:left w:val="none" w:sz="0" w:space="0" w:color="auto"/>
        <w:bottom w:val="none" w:sz="0" w:space="0" w:color="auto"/>
        <w:right w:val="none" w:sz="0" w:space="0" w:color="auto"/>
      </w:divBdr>
    </w:div>
    <w:div w:id="643241169">
      <w:marLeft w:val="480"/>
      <w:marRight w:val="0"/>
      <w:marTop w:val="0"/>
      <w:marBottom w:val="0"/>
      <w:divBdr>
        <w:top w:val="none" w:sz="0" w:space="0" w:color="auto"/>
        <w:left w:val="none" w:sz="0" w:space="0" w:color="auto"/>
        <w:bottom w:val="none" w:sz="0" w:space="0" w:color="auto"/>
        <w:right w:val="none" w:sz="0" w:space="0" w:color="auto"/>
      </w:divBdr>
    </w:div>
    <w:div w:id="643319293">
      <w:marLeft w:val="480"/>
      <w:marRight w:val="0"/>
      <w:marTop w:val="0"/>
      <w:marBottom w:val="0"/>
      <w:divBdr>
        <w:top w:val="none" w:sz="0" w:space="0" w:color="auto"/>
        <w:left w:val="none" w:sz="0" w:space="0" w:color="auto"/>
        <w:bottom w:val="none" w:sz="0" w:space="0" w:color="auto"/>
        <w:right w:val="none" w:sz="0" w:space="0" w:color="auto"/>
      </w:divBdr>
    </w:div>
    <w:div w:id="643388651">
      <w:marLeft w:val="480"/>
      <w:marRight w:val="0"/>
      <w:marTop w:val="0"/>
      <w:marBottom w:val="0"/>
      <w:divBdr>
        <w:top w:val="none" w:sz="0" w:space="0" w:color="auto"/>
        <w:left w:val="none" w:sz="0" w:space="0" w:color="auto"/>
        <w:bottom w:val="none" w:sz="0" w:space="0" w:color="auto"/>
        <w:right w:val="none" w:sz="0" w:space="0" w:color="auto"/>
      </w:divBdr>
    </w:div>
    <w:div w:id="643393730">
      <w:marLeft w:val="480"/>
      <w:marRight w:val="0"/>
      <w:marTop w:val="0"/>
      <w:marBottom w:val="0"/>
      <w:divBdr>
        <w:top w:val="none" w:sz="0" w:space="0" w:color="auto"/>
        <w:left w:val="none" w:sz="0" w:space="0" w:color="auto"/>
        <w:bottom w:val="none" w:sz="0" w:space="0" w:color="auto"/>
        <w:right w:val="none" w:sz="0" w:space="0" w:color="auto"/>
      </w:divBdr>
    </w:div>
    <w:div w:id="643434833">
      <w:marLeft w:val="480"/>
      <w:marRight w:val="0"/>
      <w:marTop w:val="0"/>
      <w:marBottom w:val="0"/>
      <w:divBdr>
        <w:top w:val="none" w:sz="0" w:space="0" w:color="auto"/>
        <w:left w:val="none" w:sz="0" w:space="0" w:color="auto"/>
        <w:bottom w:val="none" w:sz="0" w:space="0" w:color="auto"/>
        <w:right w:val="none" w:sz="0" w:space="0" w:color="auto"/>
      </w:divBdr>
    </w:div>
    <w:div w:id="643436502">
      <w:marLeft w:val="480"/>
      <w:marRight w:val="0"/>
      <w:marTop w:val="0"/>
      <w:marBottom w:val="0"/>
      <w:divBdr>
        <w:top w:val="none" w:sz="0" w:space="0" w:color="auto"/>
        <w:left w:val="none" w:sz="0" w:space="0" w:color="auto"/>
        <w:bottom w:val="none" w:sz="0" w:space="0" w:color="auto"/>
        <w:right w:val="none" w:sz="0" w:space="0" w:color="auto"/>
      </w:divBdr>
    </w:div>
    <w:div w:id="643464785">
      <w:marLeft w:val="480"/>
      <w:marRight w:val="0"/>
      <w:marTop w:val="0"/>
      <w:marBottom w:val="0"/>
      <w:divBdr>
        <w:top w:val="none" w:sz="0" w:space="0" w:color="auto"/>
        <w:left w:val="none" w:sz="0" w:space="0" w:color="auto"/>
        <w:bottom w:val="none" w:sz="0" w:space="0" w:color="auto"/>
        <w:right w:val="none" w:sz="0" w:space="0" w:color="auto"/>
      </w:divBdr>
    </w:div>
    <w:div w:id="643507413">
      <w:marLeft w:val="480"/>
      <w:marRight w:val="0"/>
      <w:marTop w:val="0"/>
      <w:marBottom w:val="0"/>
      <w:divBdr>
        <w:top w:val="none" w:sz="0" w:space="0" w:color="auto"/>
        <w:left w:val="none" w:sz="0" w:space="0" w:color="auto"/>
        <w:bottom w:val="none" w:sz="0" w:space="0" w:color="auto"/>
        <w:right w:val="none" w:sz="0" w:space="0" w:color="auto"/>
      </w:divBdr>
    </w:div>
    <w:div w:id="643579868">
      <w:marLeft w:val="480"/>
      <w:marRight w:val="0"/>
      <w:marTop w:val="0"/>
      <w:marBottom w:val="0"/>
      <w:divBdr>
        <w:top w:val="none" w:sz="0" w:space="0" w:color="auto"/>
        <w:left w:val="none" w:sz="0" w:space="0" w:color="auto"/>
        <w:bottom w:val="none" w:sz="0" w:space="0" w:color="auto"/>
        <w:right w:val="none" w:sz="0" w:space="0" w:color="auto"/>
      </w:divBdr>
    </w:div>
    <w:div w:id="643586852">
      <w:marLeft w:val="480"/>
      <w:marRight w:val="0"/>
      <w:marTop w:val="0"/>
      <w:marBottom w:val="0"/>
      <w:divBdr>
        <w:top w:val="none" w:sz="0" w:space="0" w:color="auto"/>
        <w:left w:val="none" w:sz="0" w:space="0" w:color="auto"/>
        <w:bottom w:val="none" w:sz="0" w:space="0" w:color="auto"/>
        <w:right w:val="none" w:sz="0" w:space="0" w:color="auto"/>
      </w:divBdr>
    </w:div>
    <w:div w:id="643588287">
      <w:marLeft w:val="480"/>
      <w:marRight w:val="0"/>
      <w:marTop w:val="0"/>
      <w:marBottom w:val="0"/>
      <w:divBdr>
        <w:top w:val="none" w:sz="0" w:space="0" w:color="auto"/>
        <w:left w:val="none" w:sz="0" w:space="0" w:color="auto"/>
        <w:bottom w:val="none" w:sz="0" w:space="0" w:color="auto"/>
        <w:right w:val="none" w:sz="0" w:space="0" w:color="auto"/>
      </w:divBdr>
    </w:div>
    <w:div w:id="643629836">
      <w:marLeft w:val="480"/>
      <w:marRight w:val="0"/>
      <w:marTop w:val="0"/>
      <w:marBottom w:val="0"/>
      <w:divBdr>
        <w:top w:val="none" w:sz="0" w:space="0" w:color="auto"/>
        <w:left w:val="none" w:sz="0" w:space="0" w:color="auto"/>
        <w:bottom w:val="none" w:sz="0" w:space="0" w:color="auto"/>
        <w:right w:val="none" w:sz="0" w:space="0" w:color="auto"/>
      </w:divBdr>
    </w:div>
    <w:div w:id="643655533">
      <w:marLeft w:val="480"/>
      <w:marRight w:val="0"/>
      <w:marTop w:val="0"/>
      <w:marBottom w:val="0"/>
      <w:divBdr>
        <w:top w:val="none" w:sz="0" w:space="0" w:color="auto"/>
        <w:left w:val="none" w:sz="0" w:space="0" w:color="auto"/>
        <w:bottom w:val="none" w:sz="0" w:space="0" w:color="auto"/>
        <w:right w:val="none" w:sz="0" w:space="0" w:color="auto"/>
      </w:divBdr>
    </w:div>
    <w:div w:id="643658551">
      <w:marLeft w:val="480"/>
      <w:marRight w:val="0"/>
      <w:marTop w:val="0"/>
      <w:marBottom w:val="0"/>
      <w:divBdr>
        <w:top w:val="none" w:sz="0" w:space="0" w:color="auto"/>
        <w:left w:val="none" w:sz="0" w:space="0" w:color="auto"/>
        <w:bottom w:val="none" w:sz="0" w:space="0" w:color="auto"/>
        <w:right w:val="none" w:sz="0" w:space="0" w:color="auto"/>
      </w:divBdr>
    </w:div>
    <w:div w:id="643706547">
      <w:marLeft w:val="480"/>
      <w:marRight w:val="0"/>
      <w:marTop w:val="0"/>
      <w:marBottom w:val="0"/>
      <w:divBdr>
        <w:top w:val="none" w:sz="0" w:space="0" w:color="auto"/>
        <w:left w:val="none" w:sz="0" w:space="0" w:color="auto"/>
        <w:bottom w:val="none" w:sz="0" w:space="0" w:color="auto"/>
        <w:right w:val="none" w:sz="0" w:space="0" w:color="auto"/>
      </w:divBdr>
    </w:div>
    <w:div w:id="643778434">
      <w:marLeft w:val="480"/>
      <w:marRight w:val="0"/>
      <w:marTop w:val="0"/>
      <w:marBottom w:val="0"/>
      <w:divBdr>
        <w:top w:val="none" w:sz="0" w:space="0" w:color="auto"/>
        <w:left w:val="none" w:sz="0" w:space="0" w:color="auto"/>
        <w:bottom w:val="none" w:sz="0" w:space="0" w:color="auto"/>
        <w:right w:val="none" w:sz="0" w:space="0" w:color="auto"/>
      </w:divBdr>
    </w:div>
    <w:div w:id="643779053">
      <w:marLeft w:val="480"/>
      <w:marRight w:val="0"/>
      <w:marTop w:val="0"/>
      <w:marBottom w:val="0"/>
      <w:divBdr>
        <w:top w:val="none" w:sz="0" w:space="0" w:color="auto"/>
        <w:left w:val="none" w:sz="0" w:space="0" w:color="auto"/>
        <w:bottom w:val="none" w:sz="0" w:space="0" w:color="auto"/>
        <w:right w:val="none" w:sz="0" w:space="0" w:color="auto"/>
      </w:divBdr>
    </w:div>
    <w:div w:id="643781142">
      <w:marLeft w:val="480"/>
      <w:marRight w:val="0"/>
      <w:marTop w:val="0"/>
      <w:marBottom w:val="0"/>
      <w:divBdr>
        <w:top w:val="none" w:sz="0" w:space="0" w:color="auto"/>
        <w:left w:val="none" w:sz="0" w:space="0" w:color="auto"/>
        <w:bottom w:val="none" w:sz="0" w:space="0" w:color="auto"/>
        <w:right w:val="none" w:sz="0" w:space="0" w:color="auto"/>
      </w:divBdr>
    </w:div>
    <w:div w:id="643850680">
      <w:marLeft w:val="480"/>
      <w:marRight w:val="0"/>
      <w:marTop w:val="0"/>
      <w:marBottom w:val="0"/>
      <w:divBdr>
        <w:top w:val="none" w:sz="0" w:space="0" w:color="auto"/>
        <w:left w:val="none" w:sz="0" w:space="0" w:color="auto"/>
        <w:bottom w:val="none" w:sz="0" w:space="0" w:color="auto"/>
        <w:right w:val="none" w:sz="0" w:space="0" w:color="auto"/>
      </w:divBdr>
    </w:div>
    <w:div w:id="643851236">
      <w:marLeft w:val="480"/>
      <w:marRight w:val="0"/>
      <w:marTop w:val="0"/>
      <w:marBottom w:val="0"/>
      <w:divBdr>
        <w:top w:val="none" w:sz="0" w:space="0" w:color="auto"/>
        <w:left w:val="none" w:sz="0" w:space="0" w:color="auto"/>
        <w:bottom w:val="none" w:sz="0" w:space="0" w:color="auto"/>
        <w:right w:val="none" w:sz="0" w:space="0" w:color="auto"/>
      </w:divBdr>
    </w:div>
    <w:div w:id="643852563">
      <w:marLeft w:val="480"/>
      <w:marRight w:val="0"/>
      <w:marTop w:val="0"/>
      <w:marBottom w:val="0"/>
      <w:divBdr>
        <w:top w:val="none" w:sz="0" w:space="0" w:color="auto"/>
        <w:left w:val="none" w:sz="0" w:space="0" w:color="auto"/>
        <w:bottom w:val="none" w:sz="0" w:space="0" w:color="auto"/>
        <w:right w:val="none" w:sz="0" w:space="0" w:color="auto"/>
      </w:divBdr>
    </w:div>
    <w:div w:id="643855756">
      <w:marLeft w:val="480"/>
      <w:marRight w:val="0"/>
      <w:marTop w:val="0"/>
      <w:marBottom w:val="0"/>
      <w:divBdr>
        <w:top w:val="none" w:sz="0" w:space="0" w:color="auto"/>
        <w:left w:val="none" w:sz="0" w:space="0" w:color="auto"/>
        <w:bottom w:val="none" w:sz="0" w:space="0" w:color="auto"/>
        <w:right w:val="none" w:sz="0" w:space="0" w:color="auto"/>
      </w:divBdr>
    </w:div>
    <w:div w:id="643893871">
      <w:marLeft w:val="480"/>
      <w:marRight w:val="0"/>
      <w:marTop w:val="0"/>
      <w:marBottom w:val="0"/>
      <w:divBdr>
        <w:top w:val="none" w:sz="0" w:space="0" w:color="auto"/>
        <w:left w:val="none" w:sz="0" w:space="0" w:color="auto"/>
        <w:bottom w:val="none" w:sz="0" w:space="0" w:color="auto"/>
        <w:right w:val="none" w:sz="0" w:space="0" w:color="auto"/>
      </w:divBdr>
    </w:div>
    <w:div w:id="643895424">
      <w:marLeft w:val="480"/>
      <w:marRight w:val="0"/>
      <w:marTop w:val="0"/>
      <w:marBottom w:val="0"/>
      <w:divBdr>
        <w:top w:val="none" w:sz="0" w:space="0" w:color="auto"/>
        <w:left w:val="none" w:sz="0" w:space="0" w:color="auto"/>
        <w:bottom w:val="none" w:sz="0" w:space="0" w:color="auto"/>
        <w:right w:val="none" w:sz="0" w:space="0" w:color="auto"/>
      </w:divBdr>
    </w:div>
    <w:div w:id="643899160">
      <w:marLeft w:val="480"/>
      <w:marRight w:val="0"/>
      <w:marTop w:val="0"/>
      <w:marBottom w:val="0"/>
      <w:divBdr>
        <w:top w:val="none" w:sz="0" w:space="0" w:color="auto"/>
        <w:left w:val="none" w:sz="0" w:space="0" w:color="auto"/>
        <w:bottom w:val="none" w:sz="0" w:space="0" w:color="auto"/>
        <w:right w:val="none" w:sz="0" w:space="0" w:color="auto"/>
      </w:divBdr>
    </w:div>
    <w:div w:id="643923605">
      <w:marLeft w:val="480"/>
      <w:marRight w:val="0"/>
      <w:marTop w:val="0"/>
      <w:marBottom w:val="0"/>
      <w:divBdr>
        <w:top w:val="none" w:sz="0" w:space="0" w:color="auto"/>
        <w:left w:val="none" w:sz="0" w:space="0" w:color="auto"/>
        <w:bottom w:val="none" w:sz="0" w:space="0" w:color="auto"/>
        <w:right w:val="none" w:sz="0" w:space="0" w:color="auto"/>
      </w:divBdr>
    </w:div>
    <w:div w:id="644041901">
      <w:marLeft w:val="480"/>
      <w:marRight w:val="0"/>
      <w:marTop w:val="0"/>
      <w:marBottom w:val="0"/>
      <w:divBdr>
        <w:top w:val="none" w:sz="0" w:space="0" w:color="auto"/>
        <w:left w:val="none" w:sz="0" w:space="0" w:color="auto"/>
        <w:bottom w:val="none" w:sz="0" w:space="0" w:color="auto"/>
        <w:right w:val="none" w:sz="0" w:space="0" w:color="auto"/>
      </w:divBdr>
    </w:div>
    <w:div w:id="644047228">
      <w:marLeft w:val="480"/>
      <w:marRight w:val="0"/>
      <w:marTop w:val="0"/>
      <w:marBottom w:val="0"/>
      <w:divBdr>
        <w:top w:val="none" w:sz="0" w:space="0" w:color="auto"/>
        <w:left w:val="none" w:sz="0" w:space="0" w:color="auto"/>
        <w:bottom w:val="none" w:sz="0" w:space="0" w:color="auto"/>
        <w:right w:val="none" w:sz="0" w:space="0" w:color="auto"/>
      </w:divBdr>
    </w:div>
    <w:div w:id="644090213">
      <w:marLeft w:val="480"/>
      <w:marRight w:val="0"/>
      <w:marTop w:val="0"/>
      <w:marBottom w:val="0"/>
      <w:divBdr>
        <w:top w:val="none" w:sz="0" w:space="0" w:color="auto"/>
        <w:left w:val="none" w:sz="0" w:space="0" w:color="auto"/>
        <w:bottom w:val="none" w:sz="0" w:space="0" w:color="auto"/>
        <w:right w:val="none" w:sz="0" w:space="0" w:color="auto"/>
      </w:divBdr>
    </w:div>
    <w:div w:id="644117609">
      <w:marLeft w:val="480"/>
      <w:marRight w:val="0"/>
      <w:marTop w:val="0"/>
      <w:marBottom w:val="0"/>
      <w:divBdr>
        <w:top w:val="none" w:sz="0" w:space="0" w:color="auto"/>
        <w:left w:val="none" w:sz="0" w:space="0" w:color="auto"/>
        <w:bottom w:val="none" w:sz="0" w:space="0" w:color="auto"/>
        <w:right w:val="none" w:sz="0" w:space="0" w:color="auto"/>
      </w:divBdr>
    </w:div>
    <w:div w:id="644120432">
      <w:marLeft w:val="480"/>
      <w:marRight w:val="0"/>
      <w:marTop w:val="0"/>
      <w:marBottom w:val="0"/>
      <w:divBdr>
        <w:top w:val="none" w:sz="0" w:space="0" w:color="auto"/>
        <w:left w:val="none" w:sz="0" w:space="0" w:color="auto"/>
        <w:bottom w:val="none" w:sz="0" w:space="0" w:color="auto"/>
        <w:right w:val="none" w:sz="0" w:space="0" w:color="auto"/>
      </w:divBdr>
    </w:div>
    <w:div w:id="644167049">
      <w:marLeft w:val="480"/>
      <w:marRight w:val="0"/>
      <w:marTop w:val="0"/>
      <w:marBottom w:val="0"/>
      <w:divBdr>
        <w:top w:val="none" w:sz="0" w:space="0" w:color="auto"/>
        <w:left w:val="none" w:sz="0" w:space="0" w:color="auto"/>
        <w:bottom w:val="none" w:sz="0" w:space="0" w:color="auto"/>
        <w:right w:val="none" w:sz="0" w:space="0" w:color="auto"/>
      </w:divBdr>
    </w:div>
    <w:div w:id="644239631">
      <w:marLeft w:val="480"/>
      <w:marRight w:val="0"/>
      <w:marTop w:val="0"/>
      <w:marBottom w:val="0"/>
      <w:divBdr>
        <w:top w:val="none" w:sz="0" w:space="0" w:color="auto"/>
        <w:left w:val="none" w:sz="0" w:space="0" w:color="auto"/>
        <w:bottom w:val="none" w:sz="0" w:space="0" w:color="auto"/>
        <w:right w:val="none" w:sz="0" w:space="0" w:color="auto"/>
      </w:divBdr>
    </w:div>
    <w:div w:id="644314172">
      <w:marLeft w:val="480"/>
      <w:marRight w:val="0"/>
      <w:marTop w:val="0"/>
      <w:marBottom w:val="0"/>
      <w:divBdr>
        <w:top w:val="none" w:sz="0" w:space="0" w:color="auto"/>
        <w:left w:val="none" w:sz="0" w:space="0" w:color="auto"/>
        <w:bottom w:val="none" w:sz="0" w:space="0" w:color="auto"/>
        <w:right w:val="none" w:sz="0" w:space="0" w:color="auto"/>
      </w:divBdr>
    </w:div>
    <w:div w:id="644430515">
      <w:marLeft w:val="480"/>
      <w:marRight w:val="0"/>
      <w:marTop w:val="0"/>
      <w:marBottom w:val="0"/>
      <w:divBdr>
        <w:top w:val="none" w:sz="0" w:space="0" w:color="auto"/>
        <w:left w:val="none" w:sz="0" w:space="0" w:color="auto"/>
        <w:bottom w:val="none" w:sz="0" w:space="0" w:color="auto"/>
        <w:right w:val="none" w:sz="0" w:space="0" w:color="auto"/>
      </w:divBdr>
    </w:div>
    <w:div w:id="644435986">
      <w:marLeft w:val="480"/>
      <w:marRight w:val="0"/>
      <w:marTop w:val="0"/>
      <w:marBottom w:val="0"/>
      <w:divBdr>
        <w:top w:val="none" w:sz="0" w:space="0" w:color="auto"/>
        <w:left w:val="none" w:sz="0" w:space="0" w:color="auto"/>
        <w:bottom w:val="none" w:sz="0" w:space="0" w:color="auto"/>
        <w:right w:val="none" w:sz="0" w:space="0" w:color="auto"/>
      </w:divBdr>
    </w:div>
    <w:div w:id="644436806">
      <w:marLeft w:val="480"/>
      <w:marRight w:val="0"/>
      <w:marTop w:val="0"/>
      <w:marBottom w:val="0"/>
      <w:divBdr>
        <w:top w:val="none" w:sz="0" w:space="0" w:color="auto"/>
        <w:left w:val="none" w:sz="0" w:space="0" w:color="auto"/>
        <w:bottom w:val="none" w:sz="0" w:space="0" w:color="auto"/>
        <w:right w:val="none" w:sz="0" w:space="0" w:color="auto"/>
      </w:divBdr>
    </w:div>
    <w:div w:id="644437548">
      <w:marLeft w:val="480"/>
      <w:marRight w:val="0"/>
      <w:marTop w:val="0"/>
      <w:marBottom w:val="0"/>
      <w:divBdr>
        <w:top w:val="none" w:sz="0" w:space="0" w:color="auto"/>
        <w:left w:val="none" w:sz="0" w:space="0" w:color="auto"/>
        <w:bottom w:val="none" w:sz="0" w:space="0" w:color="auto"/>
        <w:right w:val="none" w:sz="0" w:space="0" w:color="auto"/>
      </w:divBdr>
    </w:div>
    <w:div w:id="644506303">
      <w:marLeft w:val="480"/>
      <w:marRight w:val="0"/>
      <w:marTop w:val="0"/>
      <w:marBottom w:val="0"/>
      <w:divBdr>
        <w:top w:val="none" w:sz="0" w:space="0" w:color="auto"/>
        <w:left w:val="none" w:sz="0" w:space="0" w:color="auto"/>
        <w:bottom w:val="none" w:sz="0" w:space="0" w:color="auto"/>
        <w:right w:val="none" w:sz="0" w:space="0" w:color="auto"/>
      </w:divBdr>
    </w:div>
    <w:div w:id="644554272">
      <w:marLeft w:val="480"/>
      <w:marRight w:val="0"/>
      <w:marTop w:val="0"/>
      <w:marBottom w:val="0"/>
      <w:divBdr>
        <w:top w:val="none" w:sz="0" w:space="0" w:color="auto"/>
        <w:left w:val="none" w:sz="0" w:space="0" w:color="auto"/>
        <w:bottom w:val="none" w:sz="0" w:space="0" w:color="auto"/>
        <w:right w:val="none" w:sz="0" w:space="0" w:color="auto"/>
      </w:divBdr>
    </w:div>
    <w:div w:id="644622310">
      <w:marLeft w:val="480"/>
      <w:marRight w:val="0"/>
      <w:marTop w:val="0"/>
      <w:marBottom w:val="0"/>
      <w:divBdr>
        <w:top w:val="none" w:sz="0" w:space="0" w:color="auto"/>
        <w:left w:val="none" w:sz="0" w:space="0" w:color="auto"/>
        <w:bottom w:val="none" w:sz="0" w:space="0" w:color="auto"/>
        <w:right w:val="none" w:sz="0" w:space="0" w:color="auto"/>
      </w:divBdr>
    </w:div>
    <w:div w:id="644625983">
      <w:marLeft w:val="480"/>
      <w:marRight w:val="0"/>
      <w:marTop w:val="0"/>
      <w:marBottom w:val="0"/>
      <w:divBdr>
        <w:top w:val="none" w:sz="0" w:space="0" w:color="auto"/>
        <w:left w:val="none" w:sz="0" w:space="0" w:color="auto"/>
        <w:bottom w:val="none" w:sz="0" w:space="0" w:color="auto"/>
        <w:right w:val="none" w:sz="0" w:space="0" w:color="auto"/>
      </w:divBdr>
    </w:div>
    <w:div w:id="644628415">
      <w:marLeft w:val="480"/>
      <w:marRight w:val="0"/>
      <w:marTop w:val="0"/>
      <w:marBottom w:val="0"/>
      <w:divBdr>
        <w:top w:val="none" w:sz="0" w:space="0" w:color="auto"/>
        <w:left w:val="none" w:sz="0" w:space="0" w:color="auto"/>
        <w:bottom w:val="none" w:sz="0" w:space="0" w:color="auto"/>
        <w:right w:val="none" w:sz="0" w:space="0" w:color="auto"/>
      </w:divBdr>
    </w:div>
    <w:div w:id="644630253">
      <w:marLeft w:val="480"/>
      <w:marRight w:val="0"/>
      <w:marTop w:val="0"/>
      <w:marBottom w:val="0"/>
      <w:divBdr>
        <w:top w:val="none" w:sz="0" w:space="0" w:color="auto"/>
        <w:left w:val="none" w:sz="0" w:space="0" w:color="auto"/>
        <w:bottom w:val="none" w:sz="0" w:space="0" w:color="auto"/>
        <w:right w:val="none" w:sz="0" w:space="0" w:color="auto"/>
      </w:divBdr>
    </w:div>
    <w:div w:id="644702602">
      <w:marLeft w:val="480"/>
      <w:marRight w:val="0"/>
      <w:marTop w:val="0"/>
      <w:marBottom w:val="0"/>
      <w:divBdr>
        <w:top w:val="none" w:sz="0" w:space="0" w:color="auto"/>
        <w:left w:val="none" w:sz="0" w:space="0" w:color="auto"/>
        <w:bottom w:val="none" w:sz="0" w:space="0" w:color="auto"/>
        <w:right w:val="none" w:sz="0" w:space="0" w:color="auto"/>
      </w:divBdr>
    </w:div>
    <w:div w:id="644743340">
      <w:marLeft w:val="480"/>
      <w:marRight w:val="0"/>
      <w:marTop w:val="0"/>
      <w:marBottom w:val="0"/>
      <w:divBdr>
        <w:top w:val="none" w:sz="0" w:space="0" w:color="auto"/>
        <w:left w:val="none" w:sz="0" w:space="0" w:color="auto"/>
        <w:bottom w:val="none" w:sz="0" w:space="0" w:color="auto"/>
        <w:right w:val="none" w:sz="0" w:space="0" w:color="auto"/>
      </w:divBdr>
    </w:div>
    <w:div w:id="644891349">
      <w:marLeft w:val="480"/>
      <w:marRight w:val="0"/>
      <w:marTop w:val="0"/>
      <w:marBottom w:val="0"/>
      <w:divBdr>
        <w:top w:val="none" w:sz="0" w:space="0" w:color="auto"/>
        <w:left w:val="none" w:sz="0" w:space="0" w:color="auto"/>
        <w:bottom w:val="none" w:sz="0" w:space="0" w:color="auto"/>
        <w:right w:val="none" w:sz="0" w:space="0" w:color="auto"/>
      </w:divBdr>
    </w:div>
    <w:div w:id="644896063">
      <w:marLeft w:val="480"/>
      <w:marRight w:val="0"/>
      <w:marTop w:val="0"/>
      <w:marBottom w:val="0"/>
      <w:divBdr>
        <w:top w:val="none" w:sz="0" w:space="0" w:color="auto"/>
        <w:left w:val="none" w:sz="0" w:space="0" w:color="auto"/>
        <w:bottom w:val="none" w:sz="0" w:space="0" w:color="auto"/>
        <w:right w:val="none" w:sz="0" w:space="0" w:color="auto"/>
      </w:divBdr>
    </w:div>
    <w:div w:id="644940395">
      <w:marLeft w:val="480"/>
      <w:marRight w:val="0"/>
      <w:marTop w:val="0"/>
      <w:marBottom w:val="0"/>
      <w:divBdr>
        <w:top w:val="none" w:sz="0" w:space="0" w:color="auto"/>
        <w:left w:val="none" w:sz="0" w:space="0" w:color="auto"/>
        <w:bottom w:val="none" w:sz="0" w:space="0" w:color="auto"/>
        <w:right w:val="none" w:sz="0" w:space="0" w:color="auto"/>
      </w:divBdr>
    </w:div>
    <w:div w:id="644967039">
      <w:marLeft w:val="480"/>
      <w:marRight w:val="0"/>
      <w:marTop w:val="0"/>
      <w:marBottom w:val="0"/>
      <w:divBdr>
        <w:top w:val="none" w:sz="0" w:space="0" w:color="auto"/>
        <w:left w:val="none" w:sz="0" w:space="0" w:color="auto"/>
        <w:bottom w:val="none" w:sz="0" w:space="0" w:color="auto"/>
        <w:right w:val="none" w:sz="0" w:space="0" w:color="auto"/>
      </w:divBdr>
    </w:div>
    <w:div w:id="644967350">
      <w:marLeft w:val="480"/>
      <w:marRight w:val="0"/>
      <w:marTop w:val="0"/>
      <w:marBottom w:val="0"/>
      <w:divBdr>
        <w:top w:val="none" w:sz="0" w:space="0" w:color="auto"/>
        <w:left w:val="none" w:sz="0" w:space="0" w:color="auto"/>
        <w:bottom w:val="none" w:sz="0" w:space="0" w:color="auto"/>
        <w:right w:val="none" w:sz="0" w:space="0" w:color="auto"/>
      </w:divBdr>
    </w:div>
    <w:div w:id="644968155">
      <w:marLeft w:val="480"/>
      <w:marRight w:val="0"/>
      <w:marTop w:val="0"/>
      <w:marBottom w:val="0"/>
      <w:divBdr>
        <w:top w:val="none" w:sz="0" w:space="0" w:color="auto"/>
        <w:left w:val="none" w:sz="0" w:space="0" w:color="auto"/>
        <w:bottom w:val="none" w:sz="0" w:space="0" w:color="auto"/>
        <w:right w:val="none" w:sz="0" w:space="0" w:color="auto"/>
      </w:divBdr>
    </w:div>
    <w:div w:id="645090021">
      <w:marLeft w:val="480"/>
      <w:marRight w:val="0"/>
      <w:marTop w:val="0"/>
      <w:marBottom w:val="0"/>
      <w:divBdr>
        <w:top w:val="none" w:sz="0" w:space="0" w:color="auto"/>
        <w:left w:val="none" w:sz="0" w:space="0" w:color="auto"/>
        <w:bottom w:val="none" w:sz="0" w:space="0" w:color="auto"/>
        <w:right w:val="none" w:sz="0" w:space="0" w:color="auto"/>
      </w:divBdr>
    </w:div>
    <w:div w:id="645092853">
      <w:marLeft w:val="480"/>
      <w:marRight w:val="0"/>
      <w:marTop w:val="0"/>
      <w:marBottom w:val="0"/>
      <w:divBdr>
        <w:top w:val="none" w:sz="0" w:space="0" w:color="auto"/>
        <w:left w:val="none" w:sz="0" w:space="0" w:color="auto"/>
        <w:bottom w:val="none" w:sz="0" w:space="0" w:color="auto"/>
        <w:right w:val="none" w:sz="0" w:space="0" w:color="auto"/>
      </w:divBdr>
    </w:div>
    <w:div w:id="645209350">
      <w:marLeft w:val="480"/>
      <w:marRight w:val="0"/>
      <w:marTop w:val="0"/>
      <w:marBottom w:val="0"/>
      <w:divBdr>
        <w:top w:val="none" w:sz="0" w:space="0" w:color="auto"/>
        <w:left w:val="none" w:sz="0" w:space="0" w:color="auto"/>
        <w:bottom w:val="none" w:sz="0" w:space="0" w:color="auto"/>
        <w:right w:val="none" w:sz="0" w:space="0" w:color="auto"/>
      </w:divBdr>
    </w:div>
    <w:div w:id="645210296">
      <w:marLeft w:val="480"/>
      <w:marRight w:val="0"/>
      <w:marTop w:val="0"/>
      <w:marBottom w:val="0"/>
      <w:divBdr>
        <w:top w:val="none" w:sz="0" w:space="0" w:color="auto"/>
        <w:left w:val="none" w:sz="0" w:space="0" w:color="auto"/>
        <w:bottom w:val="none" w:sz="0" w:space="0" w:color="auto"/>
        <w:right w:val="none" w:sz="0" w:space="0" w:color="auto"/>
      </w:divBdr>
    </w:div>
    <w:div w:id="645279847">
      <w:marLeft w:val="480"/>
      <w:marRight w:val="0"/>
      <w:marTop w:val="0"/>
      <w:marBottom w:val="0"/>
      <w:divBdr>
        <w:top w:val="none" w:sz="0" w:space="0" w:color="auto"/>
        <w:left w:val="none" w:sz="0" w:space="0" w:color="auto"/>
        <w:bottom w:val="none" w:sz="0" w:space="0" w:color="auto"/>
        <w:right w:val="none" w:sz="0" w:space="0" w:color="auto"/>
      </w:divBdr>
    </w:div>
    <w:div w:id="645282826">
      <w:marLeft w:val="480"/>
      <w:marRight w:val="0"/>
      <w:marTop w:val="0"/>
      <w:marBottom w:val="0"/>
      <w:divBdr>
        <w:top w:val="none" w:sz="0" w:space="0" w:color="auto"/>
        <w:left w:val="none" w:sz="0" w:space="0" w:color="auto"/>
        <w:bottom w:val="none" w:sz="0" w:space="0" w:color="auto"/>
        <w:right w:val="none" w:sz="0" w:space="0" w:color="auto"/>
      </w:divBdr>
    </w:div>
    <w:div w:id="645353693">
      <w:marLeft w:val="480"/>
      <w:marRight w:val="0"/>
      <w:marTop w:val="0"/>
      <w:marBottom w:val="0"/>
      <w:divBdr>
        <w:top w:val="none" w:sz="0" w:space="0" w:color="auto"/>
        <w:left w:val="none" w:sz="0" w:space="0" w:color="auto"/>
        <w:bottom w:val="none" w:sz="0" w:space="0" w:color="auto"/>
        <w:right w:val="none" w:sz="0" w:space="0" w:color="auto"/>
      </w:divBdr>
    </w:div>
    <w:div w:id="645471164">
      <w:marLeft w:val="480"/>
      <w:marRight w:val="0"/>
      <w:marTop w:val="0"/>
      <w:marBottom w:val="0"/>
      <w:divBdr>
        <w:top w:val="none" w:sz="0" w:space="0" w:color="auto"/>
        <w:left w:val="none" w:sz="0" w:space="0" w:color="auto"/>
        <w:bottom w:val="none" w:sz="0" w:space="0" w:color="auto"/>
        <w:right w:val="none" w:sz="0" w:space="0" w:color="auto"/>
      </w:divBdr>
    </w:div>
    <w:div w:id="645549527">
      <w:marLeft w:val="480"/>
      <w:marRight w:val="0"/>
      <w:marTop w:val="0"/>
      <w:marBottom w:val="0"/>
      <w:divBdr>
        <w:top w:val="none" w:sz="0" w:space="0" w:color="auto"/>
        <w:left w:val="none" w:sz="0" w:space="0" w:color="auto"/>
        <w:bottom w:val="none" w:sz="0" w:space="0" w:color="auto"/>
        <w:right w:val="none" w:sz="0" w:space="0" w:color="auto"/>
      </w:divBdr>
    </w:div>
    <w:div w:id="645595483">
      <w:marLeft w:val="480"/>
      <w:marRight w:val="0"/>
      <w:marTop w:val="0"/>
      <w:marBottom w:val="0"/>
      <w:divBdr>
        <w:top w:val="none" w:sz="0" w:space="0" w:color="auto"/>
        <w:left w:val="none" w:sz="0" w:space="0" w:color="auto"/>
        <w:bottom w:val="none" w:sz="0" w:space="0" w:color="auto"/>
        <w:right w:val="none" w:sz="0" w:space="0" w:color="auto"/>
      </w:divBdr>
    </w:div>
    <w:div w:id="645596952">
      <w:marLeft w:val="480"/>
      <w:marRight w:val="0"/>
      <w:marTop w:val="0"/>
      <w:marBottom w:val="0"/>
      <w:divBdr>
        <w:top w:val="none" w:sz="0" w:space="0" w:color="auto"/>
        <w:left w:val="none" w:sz="0" w:space="0" w:color="auto"/>
        <w:bottom w:val="none" w:sz="0" w:space="0" w:color="auto"/>
        <w:right w:val="none" w:sz="0" w:space="0" w:color="auto"/>
      </w:divBdr>
    </w:div>
    <w:div w:id="645672084">
      <w:marLeft w:val="480"/>
      <w:marRight w:val="0"/>
      <w:marTop w:val="0"/>
      <w:marBottom w:val="0"/>
      <w:divBdr>
        <w:top w:val="none" w:sz="0" w:space="0" w:color="auto"/>
        <w:left w:val="none" w:sz="0" w:space="0" w:color="auto"/>
        <w:bottom w:val="none" w:sz="0" w:space="0" w:color="auto"/>
        <w:right w:val="none" w:sz="0" w:space="0" w:color="auto"/>
      </w:divBdr>
    </w:div>
    <w:div w:id="645672279">
      <w:marLeft w:val="480"/>
      <w:marRight w:val="0"/>
      <w:marTop w:val="0"/>
      <w:marBottom w:val="0"/>
      <w:divBdr>
        <w:top w:val="none" w:sz="0" w:space="0" w:color="auto"/>
        <w:left w:val="none" w:sz="0" w:space="0" w:color="auto"/>
        <w:bottom w:val="none" w:sz="0" w:space="0" w:color="auto"/>
        <w:right w:val="none" w:sz="0" w:space="0" w:color="auto"/>
      </w:divBdr>
    </w:div>
    <w:div w:id="645740906">
      <w:marLeft w:val="480"/>
      <w:marRight w:val="0"/>
      <w:marTop w:val="0"/>
      <w:marBottom w:val="0"/>
      <w:divBdr>
        <w:top w:val="none" w:sz="0" w:space="0" w:color="auto"/>
        <w:left w:val="none" w:sz="0" w:space="0" w:color="auto"/>
        <w:bottom w:val="none" w:sz="0" w:space="0" w:color="auto"/>
        <w:right w:val="none" w:sz="0" w:space="0" w:color="auto"/>
      </w:divBdr>
    </w:div>
    <w:div w:id="645815819">
      <w:marLeft w:val="480"/>
      <w:marRight w:val="0"/>
      <w:marTop w:val="0"/>
      <w:marBottom w:val="0"/>
      <w:divBdr>
        <w:top w:val="none" w:sz="0" w:space="0" w:color="auto"/>
        <w:left w:val="none" w:sz="0" w:space="0" w:color="auto"/>
        <w:bottom w:val="none" w:sz="0" w:space="0" w:color="auto"/>
        <w:right w:val="none" w:sz="0" w:space="0" w:color="auto"/>
      </w:divBdr>
    </w:div>
    <w:div w:id="645822157">
      <w:marLeft w:val="480"/>
      <w:marRight w:val="0"/>
      <w:marTop w:val="0"/>
      <w:marBottom w:val="0"/>
      <w:divBdr>
        <w:top w:val="none" w:sz="0" w:space="0" w:color="auto"/>
        <w:left w:val="none" w:sz="0" w:space="0" w:color="auto"/>
        <w:bottom w:val="none" w:sz="0" w:space="0" w:color="auto"/>
        <w:right w:val="none" w:sz="0" w:space="0" w:color="auto"/>
      </w:divBdr>
    </w:div>
    <w:div w:id="645863917">
      <w:marLeft w:val="480"/>
      <w:marRight w:val="0"/>
      <w:marTop w:val="0"/>
      <w:marBottom w:val="0"/>
      <w:divBdr>
        <w:top w:val="none" w:sz="0" w:space="0" w:color="auto"/>
        <w:left w:val="none" w:sz="0" w:space="0" w:color="auto"/>
        <w:bottom w:val="none" w:sz="0" w:space="0" w:color="auto"/>
        <w:right w:val="none" w:sz="0" w:space="0" w:color="auto"/>
      </w:divBdr>
    </w:div>
    <w:div w:id="645865044">
      <w:marLeft w:val="480"/>
      <w:marRight w:val="0"/>
      <w:marTop w:val="0"/>
      <w:marBottom w:val="0"/>
      <w:divBdr>
        <w:top w:val="none" w:sz="0" w:space="0" w:color="auto"/>
        <w:left w:val="none" w:sz="0" w:space="0" w:color="auto"/>
        <w:bottom w:val="none" w:sz="0" w:space="0" w:color="auto"/>
        <w:right w:val="none" w:sz="0" w:space="0" w:color="auto"/>
      </w:divBdr>
    </w:div>
    <w:div w:id="645939544">
      <w:marLeft w:val="480"/>
      <w:marRight w:val="0"/>
      <w:marTop w:val="0"/>
      <w:marBottom w:val="0"/>
      <w:divBdr>
        <w:top w:val="none" w:sz="0" w:space="0" w:color="auto"/>
        <w:left w:val="none" w:sz="0" w:space="0" w:color="auto"/>
        <w:bottom w:val="none" w:sz="0" w:space="0" w:color="auto"/>
        <w:right w:val="none" w:sz="0" w:space="0" w:color="auto"/>
      </w:divBdr>
    </w:div>
    <w:div w:id="646127678">
      <w:marLeft w:val="480"/>
      <w:marRight w:val="0"/>
      <w:marTop w:val="0"/>
      <w:marBottom w:val="0"/>
      <w:divBdr>
        <w:top w:val="none" w:sz="0" w:space="0" w:color="auto"/>
        <w:left w:val="none" w:sz="0" w:space="0" w:color="auto"/>
        <w:bottom w:val="none" w:sz="0" w:space="0" w:color="auto"/>
        <w:right w:val="none" w:sz="0" w:space="0" w:color="auto"/>
      </w:divBdr>
    </w:div>
    <w:div w:id="646131673">
      <w:marLeft w:val="480"/>
      <w:marRight w:val="0"/>
      <w:marTop w:val="0"/>
      <w:marBottom w:val="0"/>
      <w:divBdr>
        <w:top w:val="none" w:sz="0" w:space="0" w:color="auto"/>
        <w:left w:val="none" w:sz="0" w:space="0" w:color="auto"/>
        <w:bottom w:val="none" w:sz="0" w:space="0" w:color="auto"/>
        <w:right w:val="none" w:sz="0" w:space="0" w:color="auto"/>
      </w:divBdr>
    </w:div>
    <w:div w:id="646134679">
      <w:marLeft w:val="480"/>
      <w:marRight w:val="0"/>
      <w:marTop w:val="0"/>
      <w:marBottom w:val="0"/>
      <w:divBdr>
        <w:top w:val="none" w:sz="0" w:space="0" w:color="auto"/>
        <w:left w:val="none" w:sz="0" w:space="0" w:color="auto"/>
        <w:bottom w:val="none" w:sz="0" w:space="0" w:color="auto"/>
        <w:right w:val="none" w:sz="0" w:space="0" w:color="auto"/>
      </w:divBdr>
    </w:div>
    <w:div w:id="646203124">
      <w:marLeft w:val="480"/>
      <w:marRight w:val="0"/>
      <w:marTop w:val="0"/>
      <w:marBottom w:val="0"/>
      <w:divBdr>
        <w:top w:val="none" w:sz="0" w:space="0" w:color="auto"/>
        <w:left w:val="none" w:sz="0" w:space="0" w:color="auto"/>
        <w:bottom w:val="none" w:sz="0" w:space="0" w:color="auto"/>
        <w:right w:val="none" w:sz="0" w:space="0" w:color="auto"/>
      </w:divBdr>
    </w:div>
    <w:div w:id="646250578">
      <w:marLeft w:val="480"/>
      <w:marRight w:val="0"/>
      <w:marTop w:val="0"/>
      <w:marBottom w:val="0"/>
      <w:divBdr>
        <w:top w:val="none" w:sz="0" w:space="0" w:color="auto"/>
        <w:left w:val="none" w:sz="0" w:space="0" w:color="auto"/>
        <w:bottom w:val="none" w:sz="0" w:space="0" w:color="auto"/>
        <w:right w:val="none" w:sz="0" w:space="0" w:color="auto"/>
      </w:divBdr>
    </w:div>
    <w:div w:id="646280929">
      <w:marLeft w:val="480"/>
      <w:marRight w:val="0"/>
      <w:marTop w:val="0"/>
      <w:marBottom w:val="0"/>
      <w:divBdr>
        <w:top w:val="none" w:sz="0" w:space="0" w:color="auto"/>
        <w:left w:val="none" w:sz="0" w:space="0" w:color="auto"/>
        <w:bottom w:val="none" w:sz="0" w:space="0" w:color="auto"/>
        <w:right w:val="none" w:sz="0" w:space="0" w:color="auto"/>
      </w:divBdr>
    </w:div>
    <w:div w:id="646282040">
      <w:marLeft w:val="480"/>
      <w:marRight w:val="0"/>
      <w:marTop w:val="0"/>
      <w:marBottom w:val="0"/>
      <w:divBdr>
        <w:top w:val="none" w:sz="0" w:space="0" w:color="auto"/>
        <w:left w:val="none" w:sz="0" w:space="0" w:color="auto"/>
        <w:bottom w:val="none" w:sz="0" w:space="0" w:color="auto"/>
        <w:right w:val="none" w:sz="0" w:space="0" w:color="auto"/>
      </w:divBdr>
    </w:div>
    <w:div w:id="646318954">
      <w:marLeft w:val="480"/>
      <w:marRight w:val="0"/>
      <w:marTop w:val="0"/>
      <w:marBottom w:val="0"/>
      <w:divBdr>
        <w:top w:val="none" w:sz="0" w:space="0" w:color="auto"/>
        <w:left w:val="none" w:sz="0" w:space="0" w:color="auto"/>
        <w:bottom w:val="none" w:sz="0" w:space="0" w:color="auto"/>
        <w:right w:val="none" w:sz="0" w:space="0" w:color="auto"/>
      </w:divBdr>
    </w:div>
    <w:div w:id="646324358">
      <w:marLeft w:val="480"/>
      <w:marRight w:val="0"/>
      <w:marTop w:val="0"/>
      <w:marBottom w:val="0"/>
      <w:divBdr>
        <w:top w:val="none" w:sz="0" w:space="0" w:color="auto"/>
        <w:left w:val="none" w:sz="0" w:space="0" w:color="auto"/>
        <w:bottom w:val="none" w:sz="0" w:space="0" w:color="auto"/>
        <w:right w:val="none" w:sz="0" w:space="0" w:color="auto"/>
      </w:divBdr>
    </w:div>
    <w:div w:id="646326861">
      <w:marLeft w:val="480"/>
      <w:marRight w:val="0"/>
      <w:marTop w:val="0"/>
      <w:marBottom w:val="0"/>
      <w:divBdr>
        <w:top w:val="none" w:sz="0" w:space="0" w:color="auto"/>
        <w:left w:val="none" w:sz="0" w:space="0" w:color="auto"/>
        <w:bottom w:val="none" w:sz="0" w:space="0" w:color="auto"/>
        <w:right w:val="none" w:sz="0" w:space="0" w:color="auto"/>
      </w:divBdr>
    </w:div>
    <w:div w:id="646327649">
      <w:marLeft w:val="480"/>
      <w:marRight w:val="0"/>
      <w:marTop w:val="0"/>
      <w:marBottom w:val="0"/>
      <w:divBdr>
        <w:top w:val="none" w:sz="0" w:space="0" w:color="auto"/>
        <w:left w:val="none" w:sz="0" w:space="0" w:color="auto"/>
        <w:bottom w:val="none" w:sz="0" w:space="0" w:color="auto"/>
        <w:right w:val="none" w:sz="0" w:space="0" w:color="auto"/>
      </w:divBdr>
    </w:div>
    <w:div w:id="646397886">
      <w:marLeft w:val="480"/>
      <w:marRight w:val="0"/>
      <w:marTop w:val="0"/>
      <w:marBottom w:val="0"/>
      <w:divBdr>
        <w:top w:val="none" w:sz="0" w:space="0" w:color="auto"/>
        <w:left w:val="none" w:sz="0" w:space="0" w:color="auto"/>
        <w:bottom w:val="none" w:sz="0" w:space="0" w:color="auto"/>
        <w:right w:val="none" w:sz="0" w:space="0" w:color="auto"/>
      </w:divBdr>
    </w:div>
    <w:div w:id="646478250">
      <w:marLeft w:val="480"/>
      <w:marRight w:val="0"/>
      <w:marTop w:val="0"/>
      <w:marBottom w:val="0"/>
      <w:divBdr>
        <w:top w:val="none" w:sz="0" w:space="0" w:color="auto"/>
        <w:left w:val="none" w:sz="0" w:space="0" w:color="auto"/>
        <w:bottom w:val="none" w:sz="0" w:space="0" w:color="auto"/>
        <w:right w:val="none" w:sz="0" w:space="0" w:color="auto"/>
      </w:divBdr>
    </w:div>
    <w:div w:id="646478630">
      <w:marLeft w:val="480"/>
      <w:marRight w:val="0"/>
      <w:marTop w:val="0"/>
      <w:marBottom w:val="0"/>
      <w:divBdr>
        <w:top w:val="none" w:sz="0" w:space="0" w:color="auto"/>
        <w:left w:val="none" w:sz="0" w:space="0" w:color="auto"/>
        <w:bottom w:val="none" w:sz="0" w:space="0" w:color="auto"/>
        <w:right w:val="none" w:sz="0" w:space="0" w:color="auto"/>
      </w:divBdr>
    </w:div>
    <w:div w:id="646516424">
      <w:marLeft w:val="480"/>
      <w:marRight w:val="0"/>
      <w:marTop w:val="0"/>
      <w:marBottom w:val="0"/>
      <w:divBdr>
        <w:top w:val="none" w:sz="0" w:space="0" w:color="auto"/>
        <w:left w:val="none" w:sz="0" w:space="0" w:color="auto"/>
        <w:bottom w:val="none" w:sz="0" w:space="0" w:color="auto"/>
        <w:right w:val="none" w:sz="0" w:space="0" w:color="auto"/>
      </w:divBdr>
    </w:div>
    <w:div w:id="646590325">
      <w:marLeft w:val="480"/>
      <w:marRight w:val="0"/>
      <w:marTop w:val="0"/>
      <w:marBottom w:val="0"/>
      <w:divBdr>
        <w:top w:val="none" w:sz="0" w:space="0" w:color="auto"/>
        <w:left w:val="none" w:sz="0" w:space="0" w:color="auto"/>
        <w:bottom w:val="none" w:sz="0" w:space="0" w:color="auto"/>
        <w:right w:val="none" w:sz="0" w:space="0" w:color="auto"/>
      </w:divBdr>
    </w:div>
    <w:div w:id="646668134">
      <w:marLeft w:val="480"/>
      <w:marRight w:val="0"/>
      <w:marTop w:val="0"/>
      <w:marBottom w:val="0"/>
      <w:divBdr>
        <w:top w:val="none" w:sz="0" w:space="0" w:color="auto"/>
        <w:left w:val="none" w:sz="0" w:space="0" w:color="auto"/>
        <w:bottom w:val="none" w:sz="0" w:space="0" w:color="auto"/>
        <w:right w:val="none" w:sz="0" w:space="0" w:color="auto"/>
      </w:divBdr>
    </w:div>
    <w:div w:id="646671605">
      <w:marLeft w:val="480"/>
      <w:marRight w:val="0"/>
      <w:marTop w:val="0"/>
      <w:marBottom w:val="0"/>
      <w:divBdr>
        <w:top w:val="none" w:sz="0" w:space="0" w:color="auto"/>
        <w:left w:val="none" w:sz="0" w:space="0" w:color="auto"/>
        <w:bottom w:val="none" w:sz="0" w:space="0" w:color="auto"/>
        <w:right w:val="none" w:sz="0" w:space="0" w:color="auto"/>
      </w:divBdr>
    </w:div>
    <w:div w:id="646856924">
      <w:marLeft w:val="480"/>
      <w:marRight w:val="0"/>
      <w:marTop w:val="0"/>
      <w:marBottom w:val="0"/>
      <w:divBdr>
        <w:top w:val="none" w:sz="0" w:space="0" w:color="auto"/>
        <w:left w:val="none" w:sz="0" w:space="0" w:color="auto"/>
        <w:bottom w:val="none" w:sz="0" w:space="0" w:color="auto"/>
        <w:right w:val="none" w:sz="0" w:space="0" w:color="auto"/>
      </w:divBdr>
    </w:div>
    <w:div w:id="646906396">
      <w:marLeft w:val="480"/>
      <w:marRight w:val="0"/>
      <w:marTop w:val="0"/>
      <w:marBottom w:val="0"/>
      <w:divBdr>
        <w:top w:val="none" w:sz="0" w:space="0" w:color="auto"/>
        <w:left w:val="none" w:sz="0" w:space="0" w:color="auto"/>
        <w:bottom w:val="none" w:sz="0" w:space="0" w:color="auto"/>
        <w:right w:val="none" w:sz="0" w:space="0" w:color="auto"/>
      </w:divBdr>
    </w:div>
    <w:div w:id="646932098">
      <w:marLeft w:val="480"/>
      <w:marRight w:val="0"/>
      <w:marTop w:val="0"/>
      <w:marBottom w:val="0"/>
      <w:divBdr>
        <w:top w:val="none" w:sz="0" w:space="0" w:color="auto"/>
        <w:left w:val="none" w:sz="0" w:space="0" w:color="auto"/>
        <w:bottom w:val="none" w:sz="0" w:space="0" w:color="auto"/>
        <w:right w:val="none" w:sz="0" w:space="0" w:color="auto"/>
      </w:divBdr>
    </w:div>
    <w:div w:id="646938563">
      <w:marLeft w:val="480"/>
      <w:marRight w:val="0"/>
      <w:marTop w:val="0"/>
      <w:marBottom w:val="0"/>
      <w:divBdr>
        <w:top w:val="none" w:sz="0" w:space="0" w:color="auto"/>
        <w:left w:val="none" w:sz="0" w:space="0" w:color="auto"/>
        <w:bottom w:val="none" w:sz="0" w:space="0" w:color="auto"/>
        <w:right w:val="none" w:sz="0" w:space="0" w:color="auto"/>
      </w:divBdr>
    </w:div>
    <w:div w:id="646974908">
      <w:marLeft w:val="480"/>
      <w:marRight w:val="0"/>
      <w:marTop w:val="0"/>
      <w:marBottom w:val="0"/>
      <w:divBdr>
        <w:top w:val="none" w:sz="0" w:space="0" w:color="auto"/>
        <w:left w:val="none" w:sz="0" w:space="0" w:color="auto"/>
        <w:bottom w:val="none" w:sz="0" w:space="0" w:color="auto"/>
        <w:right w:val="none" w:sz="0" w:space="0" w:color="auto"/>
      </w:divBdr>
    </w:div>
    <w:div w:id="646982834">
      <w:marLeft w:val="480"/>
      <w:marRight w:val="0"/>
      <w:marTop w:val="0"/>
      <w:marBottom w:val="0"/>
      <w:divBdr>
        <w:top w:val="none" w:sz="0" w:space="0" w:color="auto"/>
        <w:left w:val="none" w:sz="0" w:space="0" w:color="auto"/>
        <w:bottom w:val="none" w:sz="0" w:space="0" w:color="auto"/>
        <w:right w:val="none" w:sz="0" w:space="0" w:color="auto"/>
      </w:divBdr>
    </w:div>
    <w:div w:id="646982899">
      <w:marLeft w:val="480"/>
      <w:marRight w:val="0"/>
      <w:marTop w:val="0"/>
      <w:marBottom w:val="0"/>
      <w:divBdr>
        <w:top w:val="none" w:sz="0" w:space="0" w:color="auto"/>
        <w:left w:val="none" w:sz="0" w:space="0" w:color="auto"/>
        <w:bottom w:val="none" w:sz="0" w:space="0" w:color="auto"/>
        <w:right w:val="none" w:sz="0" w:space="0" w:color="auto"/>
      </w:divBdr>
    </w:div>
    <w:div w:id="647052435">
      <w:marLeft w:val="480"/>
      <w:marRight w:val="0"/>
      <w:marTop w:val="0"/>
      <w:marBottom w:val="0"/>
      <w:divBdr>
        <w:top w:val="none" w:sz="0" w:space="0" w:color="auto"/>
        <w:left w:val="none" w:sz="0" w:space="0" w:color="auto"/>
        <w:bottom w:val="none" w:sz="0" w:space="0" w:color="auto"/>
        <w:right w:val="none" w:sz="0" w:space="0" w:color="auto"/>
      </w:divBdr>
    </w:div>
    <w:div w:id="647126533">
      <w:marLeft w:val="480"/>
      <w:marRight w:val="0"/>
      <w:marTop w:val="0"/>
      <w:marBottom w:val="0"/>
      <w:divBdr>
        <w:top w:val="none" w:sz="0" w:space="0" w:color="auto"/>
        <w:left w:val="none" w:sz="0" w:space="0" w:color="auto"/>
        <w:bottom w:val="none" w:sz="0" w:space="0" w:color="auto"/>
        <w:right w:val="none" w:sz="0" w:space="0" w:color="auto"/>
      </w:divBdr>
    </w:div>
    <w:div w:id="647251905">
      <w:marLeft w:val="480"/>
      <w:marRight w:val="0"/>
      <w:marTop w:val="0"/>
      <w:marBottom w:val="0"/>
      <w:divBdr>
        <w:top w:val="none" w:sz="0" w:space="0" w:color="auto"/>
        <w:left w:val="none" w:sz="0" w:space="0" w:color="auto"/>
        <w:bottom w:val="none" w:sz="0" w:space="0" w:color="auto"/>
        <w:right w:val="none" w:sz="0" w:space="0" w:color="auto"/>
      </w:divBdr>
    </w:div>
    <w:div w:id="647318326">
      <w:marLeft w:val="480"/>
      <w:marRight w:val="0"/>
      <w:marTop w:val="0"/>
      <w:marBottom w:val="0"/>
      <w:divBdr>
        <w:top w:val="none" w:sz="0" w:space="0" w:color="auto"/>
        <w:left w:val="none" w:sz="0" w:space="0" w:color="auto"/>
        <w:bottom w:val="none" w:sz="0" w:space="0" w:color="auto"/>
        <w:right w:val="none" w:sz="0" w:space="0" w:color="auto"/>
      </w:divBdr>
    </w:div>
    <w:div w:id="647367607">
      <w:marLeft w:val="480"/>
      <w:marRight w:val="0"/>
      <w:marTop w:val="0"/>
      <w:marBottom w:val="0"/>
      <w:divBdr>
        <w:top w:val="none" w:sz="0" w:space="0" w:color="auto"/>
        <w:left w:val="none" w:sz="0" w:space="0" w:color="auto"/>
        <w:bottom w:val="none" w:sz="0" w:space="0" w:color="auto"/>
        <w:right w:val="none" w:sz="0" w:space="0" w:color="auto"/>
      </w:divBdr>
    </w:div>
    <w:div w:id="647393281">
      <w:marLeft w:val="480"/>
      <w:marRight w:val="0"/>
      <w:marTop w:val="0"/>
      <w:marBottom w:val="0"/>
      <w:divBdr>
        <w:top w:val="none" w:sz="0" w:space="0" w:color="auto"/>
        <w:left w:val="none" w:sz="0" w:space="0" w:color="auto"/>
        <w:bottom w:val="none" w:sz="0" w:space="0" w:color="auto"/>
        <w:right w:val="none" w:sz="0" w:space="0" w:color="auto"/>
      </w:divBdr>
    </w:div>
    <w:div w:id="647439767">
      <w:marLeft w:val="480"/>
      <w:marRight w:val="0"/>
      <w:marTop w:val="0"/>
      <w:marBottom w:val="0"/>
      <w:divBdr>
        <w:top w:val="none" w:sz="0" w:space="0" w:color="auto"/>
        <w:left w:val="none" w:sz="0" w:space="0" w:color="auto"/>
        <w:bottom w:val="none" w:sz="0" w:space="0" w:color="auto"/>
        <w:right w:val="none" w:sz="0" w:space="0" w:color="auto"/>
      </w:divBdr>
    </w:div>
    <w:div w:id="647440752">
      <w:marLeft w:val="480"/>
      <w:marRight w:val="0"/>
      <w:marTop w:val="0"/>
      <w:marBottom w:val="0"/>
      <w:divBdr>
        <w:top w:val="none" w:sz="0" w:space="0" w:color="auto"/>
        <w:left w:val="none" w:sz="0" w:space="0" w:color="auto"/>
        <w:bottom w:val="none" w:sz="0" w:space="0" w:color="auto"/>
        <w:right w:val="none" w:sz="0" w:space="0" w:color="auto"/>
      </w:divBdr>
    </w:div>
    <w:div w:id="647441921">
      <w:marLeft w:val="480"/>
      <w:marRight w:val="0"/>
      <w:marTop w:val="0"/>
      <w:marBottom w:val="0"/>
      <w:divBdr>
        <w:top w:val="none" w:sz="0" w:space="0" w:color="auto"/>
        <w:left w:val="none" w:sz="0" w:space="0" w:color="auto"/>
        <w:bottom w:val="none" w:sz="0" w:space="0" w:color="auto"/>
        <w:right w:val="none" w:sz="0" w:space="0" w:color="auto"/>
      </w:divBdr>
    </w:div>
    <w:div w:id="647514396">
      <w:marLeft w:val="480"/>
      <w:marRight w:val="0"/>
      <w:marTop w:val="0"/>
      <w:marBottom w:val="0"/>
      <w:divBdr>
        <w:top w:val="none" w:sz="0" w:space="0" w:color="auto"/>
        <w:left w:val="none" w:sz="0" w:space="0" w:color="auto"/>
        <w:bottom w:val="none" w:sz="0" w:space="0" w:color="auto"/>
        <w:right w:val="none" w:sz="0" w:space="0" w:color="auto"/>
      </w:divBdr>
    </w:div>
    <w:div w:id="647593512">
      <w:marLeft w:val="480"/>
      <w:marRight w:val="0"/>
      <w:marTop w:val="0"/>
      <w:marBottom w:val="0"/>
      <w:divBdr>
        <w:top w:val="none" w:sz="0" w:space="0" w:color="auto"/>
        <w:left w:val="none" w:sz="0" w:space="0" w:color="auto"/>
        <w:bottom w:val="none" w:sz="0" w:space="0" w:color="auto"/>
        <w:right w:val="none" w:sz="0" w:space="0" w:color="auto"/>
      </w:divBdr>
    </w:div>
    <w:div w:id="647633248">
      <w:marLeft w:val="480"/>
      <w:marRight w:val="0"/>
      <w:marTop w:val="0"/>
      <w:marBottom w:val="0"/>
      <w:divBdr>
        <w:top w:val="none" w:sz="0" w:space="0" w:color="auto"/>
        <w:left w:val="none" w:sz="0" w:space="0" w:color="auto"/>
        <w:bottom w:val="none" w:sz="0" w:space="0" w:color="auto"/>
        <w:right w:val="none" w:sz="0" w:space="0" w:color="auto"/>
      </w:divBdr>
    </w:div>
    <w:div w:id="647635268">
      <w:marLeft w:val="480"/>
      <w:marRight w:val="0"/>
      <w:marTop w:val="0"/>
      <w:marBottom w:val="0"/>
      <w:divBdr>
        <w:top w:val="none" w:sz="0" w:space="0" w:color="auto"/>
        <w:left w:val="none" w:sz="0" w:space="0" w:color="auto"/>
        <w:bottom w:val="none" w:sz="0" w:space="0" w:color="auto"/>
        <w:right w:val="none" w:sz="0" w:space="0" w:color="auto"/>
      </w:divBdr>
    </w:div>
    <w:div w:id="647711192">
      <w:marLeft w:val="480"/>
      <w:marRight w:val="0"/>
      <w:marTop w:val="0"/>
      <w:marBottom w:val="0"/>
      <w:divBdr>
        <w:top w:val="none" w:sz="0" w:space="0" w:color="auto"/>
        <w:left w:val="none" w:sz="0" w:space="0" w:color="auto"/>
        <w:bottom w:val="none" w:sz="0" w:space="0" w:color="auto"/>
        <w:right w:val="none" w:sz="0" w:space="0" w:color="auto"/>
      </w:divBdr>
    </w:div>
    <w:div w:id="647711497">
      <w:marLeft w:val="480"/>
      <w:marRight w:val="0"/>
      <w:marTop w:val="0"/>
      <w:marBottom w:val="0"/>
      <w:divBdr>
        <w:top w:val="none" w:sz="0" w:space="0" w:color="auto"/>
        <w:left w:val="none" w:sz="0" w:space="0" w:color="auto"/>
        <w:bottom w:val="none" w:sz="0" w:space="0" w:color="auto"/>
        <w:right w:val="none" w:sz="0" w:space="0" w:color="auto"/>
      </w:divBdr>
    </w:div>
    <w:div w:id="647786457">
      <w:marLeft w:val="480"/>
      <w:marRight w:val="0"/>
      <w:marTop w:val="0"/>
      <w:marBottom w:val="0"/>
      <w:divBdr>
        <w:top w:val="none" w:sz="0" w:space="0" w:color="auto"/>
        <w:left w:val="none" w:sz="0" w:space="0" w:color="auto"/>
        <w:bottom w:val="none" w:sz="0" w:space="0" w:color="auto"/>
        <w:right w:val="none" w:sz="0" w:space="0" w:color="auto"/>
      </w:divBdr>
    </w:div>
    <w:div w:id="647824717">
      <w:marLeft w:val="480"/>
      <w:marRight w:val="0"/>
      <w:marTop w:val="0"/>
      <w:marBottom w:val="0"/>
      <w:divBdr>
        <w:top w:val="none" w:sz="0" w:space="0" w:color="auto"/>
        <w:left w:val="none" w:sz="0" w:space="0" w:color="auto"/>
        <w:bottom w:val="none" w:sz="0" w:space="0" w:color="auto"/>
        <w:right w:val="none" w:sz="0" w:space="0" w:color="auto"/>
      </w:divBdr>
    </w:div>
    <w:div w:id="647825937">
      <w:marLeft w:val="480"/>
      <w:marRight w:val="0"/>
      <w:marTop w:val="0"/>
      <w:marBottom w:val="0"/>
      <w:divBdr>
        <w:top w:val="none" w:sz="0" w:space="0" w:color="auto"/>
        <w:left w:val="none" w:sz="0" w:space="0" w:color="auto"/>
        <w:bottom w:val="none" w:sz="0" w:space="0" w:color="auto"/>
        <w:right w:val="none" w:sz="0" w:space="0" w:color="auto"/>
      </w:divBdr>
    </w:div>
    <w:div w:id="647903805">
      <w:marLeft w:val="480"/>
      <w:marRight w:val="0"/>
      <w:marTop w:val="0"/>
      <w:marBottom w:val="0"/>
      <w:divBdr>
        <w:top w:val="none" w:sz="0" w:space="0" w:color="auto"/>
        <w:left w:val="none" w:sz="0" w:space="0" w:color="auto"/>
        <w:bottom w:val="none" w:sz="0" w:space="0" w:color="auto"/>
        <w:right w:val="none" w:sz="0" w:space="0" w:color="auto"/>
      </w:divBdr>
    </w:div>
    <w:div w:id="647905893">
      <w:marLeft w:val="480"/>
      <w:marRight w:val="0"/>
      <w:marTop w:val="0"/>
      <w:marBottom w:val="0"/>
      <w:divBdr>
        <w:top w:val="none" w:sz="0" w:space="0" w:color="auto"/>
        <w:left w:val="none" w:sz="0" w:space="0" w:color="auto"/>
        <w:bottom w:val="none" w:sz="0" w:space="0" w:color="auto"/>
        <w:right w:val="none" w:sz="0" w:space="0" w:color="auto"/>
      </w:divBdr>
    </w:div>
    <w:div w:id="647907027">
      <w:marLeft w:val="480"/>
      <w:marRight w:val="0"/>
      <w:marTop w:val="0"/>
      <w:marBottom w:val="0"/>
      <w:divBdr>
        <w:top w:val="none" w:sz="0" w:space="0" w:color="auto"/>
        <w:left w:val="none" w:sz="0" w:space="0" w:color="auto"/>
        <w:bottom w:val="none" w:sz="0" w:space="0" w:color="auto"/>
        <w:right w:val="none" w:sz="0" w:space="0" w:color="auto"/>
      </w:divBdr>
    </w:div>
    <w:div w:id="647977921">
      <w:marLeft w:val="480"/>
      <w:marRight w:val="0"/>
      <w:marTop w:val="0"/>
      <w:marBottom w:val="0"/>
      <w:divBdr>
        <w:top w:val="none" w:sz="0" w:space="0" w:color="auto"/>
        <w:left w:val="none" w:sz="0" w:space="0" w:color="auto"/>
        <w:bottom w:val="none" w:sz="0" w:space="0" w:color="auto"/>
        <w:right w:val="none" w:sz="0" w:space="0" w:color="auto"/>
      </w:divBdr>
    </w:div>
    <w:div w:id="648172914">
      <w:marLeft w:val="480"/>
      <w:marRight w:val="0"/>
      <w:marTop w:val="0"/>
      <w:marBottom w:val="0"/>
      <w:divBdr>
        <w:top w:val="none" w:sz="0" w:space="0" w:color="auto"/>
        <w:left w:val="none" w:sz="0" w:space="0" w:color="auto"/>
        <w:bottom w:val="none" w:sz="0" w:space="0" w:color="auto"/>
        <w:right w:val="none" w:sz="0" w:space="0" w:color="auto"/>
      </w:divBdr>
    </w:div>
    <w:div w:id="648244967">
      <w:marLeft w:val="480"/>
      <w:marRight w:val="0"/>
      <w:marTop w:val="0"/>
      <w:marBottom w:val="0"/>
      <w:divBdr>
        <w:top w:val="none" w:sz="0" w:space="0" w:color="auto"/>
        <w:left w:val="none" w:sz="0" w:space="0" w:color="auto"/>
        <w:bottom w:val="none" w:sz="0" w:space="0" w:color="auto"/>
        <w:right w:val="none" w:sz="0" w:space="0" w:color="auto"/>
      </w:divBdr>
    </w:div>
    <w:div w:id="648288874">
      <w:marLeft w:val="480"/>
      <w:marRight w:val="0"/>
      <w:marTop w:val="0"/>
      <w:marBottom w:val="0"/>
      <w:divBdr>
        <w:top w:val="none" w:sz="0" w:space="0" w:color="auto"/>
        <w:left w:val="none" w:sz="0" w:space="0" w:color="auto"/>
        <w:bottom w:val="none" w:sz="0" w:space="0" w:color="auto"/>
        <w:right w:val="none" w:sz="0" w:space="0" w:color="auto"/>
      </w:divBdr>
    </w:div>
    <w:div w:id="648290669">
      <w:marLeft w:val="480"/>
      <w:marRight w:val="0"/>
      <w:marTop w:val="0"/>
      <w:marBottom w:val="0"/>
      <w:divBdr>
        <w:top w:val="none" w:sz="0" w:space="0" w:color="auto"/>
        <w:left w:val="none" w:sz="0" w:space="0" w:color="auto"/>
        <w:bottom w:val="none" w:sz="0" w:space="0" w:color="auto"/>
        <w:right w:val="none" w:sz="0" w:space="0" w:color="auto"/>
      </w:divBdr>
    </w:div>
    <w:div w:id="648292342">
      <w:marLeft w:val="480"/>
      <w:marRight w:val="0"/>
      <w:marTop w:val="0"/>
      <w:marBottom w:val="0"/>
      <w:divBdr>
        <w:top w:val="none" w:sz="0" w:space="0" w:color="auto"/>
        <w:left w:val="none" w:sz="0" w:space="0" w:color="auto"/>
        <w:bottom w:val="none" w:sz="0" w:space="0" w:color="auto"/>
        <w:right w:val="none" w:sz="0" w:space="0" w:color="auto"/>
      </w:divBdr>
    </w:div>
    <w:div w:id="648364554">
      <w:marLeft w:val="480"/>
      <w:marRight w:val="0"/>
      <w:marTop w:val="0"/>
      <w:marBottom w:val="0"/>
      <w:divBdr>
        <w:top w:val="none" w:sz="0" w:space="0" w:color="auto"/>
        <w:left w:val="none" w:sz="0" w:space="0" w:color="auto"/>
        <w:bottom w:val="none" w:sz="0" w:space="0" w:color="auto"/>
        <w:right w:val="none" w:sz="0" w:space="0" w:color="auto"/>
      </w:divBdr>
    </w:div>
    <w:div w:id="648369182">
      <w:marLeft w:val="480"/>
      <w:marRight w:val="0"/>
      <w:marTop w:val="0"/>
      <w:marBottom w:val="0"/>
      <w:divBdr>
        <w:top w:val="none" w:sz="0" w:space="0" w:color="auto"/>
        <w:left w:val="none" w:sz="0" w:space="0" w:color="auto"/>
        <w:bottom w:val="none" w:sz="0" w:space="0" w:color="auto"/>
        <w:right w:val="none" w:sz="0" w:space="0" w:color="auto"/>
      </w:divBdr>
    </w:div>
    <w:div w:id="648439924">
      <w:marLeft w:val="480"/>
      <w:marRight w:val="0"/>
      <w:marTop w:val="0"/>
      <w:marBottom w:val="0"/>
      <w:divBdr>
        <w:top w:val="none" w:sz="0" w:space="0" w:color="auto"/>
        <w:left w:val="none" w:sz="0" w:space="0" w:color="auto"/>
        <w:bottom w:val="none" w:sz="0" w:space="0" w:color="auto"/>
        <w:right w:val="none" w:sz="0" w:space="0" w:color="auto"/>
      </w:divBdr>
    </w:div>
    <w:div w:id="648442379">
      <w:marLeft w:val="480"/>
      <w:marRight w:val="0"/>
      <w:marTop w:val="0"/>
      <w:marBottom w:val="0"/>
      <w:divBdr>
        <w:top w:val="none" w:sz="0" w:space="0" w:color="auto"/>
        <w:left w:val="none" w:sz="0" w:space="0" w:color="auto"/>
        <w:bottom w:val="none" w:sz="0" w:space="0" w:color="auto"/>
        <w:right w:val="none" w:sz="0" w:space="0" w:color="auto"/>
      </w:divBdr>
    </w:div>
    <w:div w:id="648478796">
      <w:marLeft w:val="480"/>
      <w:marRight w:val="0"/>
      <w:marTop w:val="0"/>
      <w:marBottom w:val="0"/>
      <w:divBdr>
        <w:top w:val="none" w:sz="0" w:space="0" w:color="auto"/>
        <w:left w:val="none" w:sz="0" w:space="0" w:color="auto"/>
        <w:bottom w:val="none" w:sz="0" w:space="0" w:color="auto"/>
        <w:right w:val="none" w:sz="0" w:space="0" w:color="auto"/>
      </w:divBdr>
    </w:div>
    <w:div w:id="648483002">
      <w:marLeft w:val="480"/>
      <w:marRight w:val="0"/>
      <w:marTop w:val="0"/>
      <w:marBottom w:val="0"/>
      <w:divBdr>
        <w:top w:val="none" w:sz="0" w:space="0" w:color="auto"/>
        <w:left w:val="none" w:sz="0" w:space="0" w:color="auto"/>
        <w:bottom w:val="none" w:sz="0" w:space="0" w:color="auto"/>
        <w:right w:val="none" w:sz="0" w:space="0" w:color="auto"/>
      </w:divBdr>
    </w:div>
    <w:div w:id="648561434">
      <w:marLeft w:val="480"/>
      <w:marRight w:val="0"/>
      <w:marTop w:val="0"/>
      <w:marBottom w:val="0"/>
      <w:divBdr>
        <w:top w:val="none" w:sz="0" w:space="0" w:color="auto"/>
        <w:left w:val="none" w:sz="0" w:space="0" w:color="auto"/>
        <w:bottom w:val="none" w:sz="0" w:space="0" w:color="auto"/>
        <w:right w:val="none" w:sz="0" w:space="0" w:color="auto"/>
      </w:divBdr>
    </w:div>
    <w:div w:id="648633784">
      <w:marLeft w:val="480"/>
      <w:marRight w:val="0"/>
      <w:marTop w:val="0"/>
      <w:marBottom w:val="0"/>
      <w:divBdr>
        <w:top w:val="none" w:sz="0" w:space="0" w:color="auto"/>
        <w:left w:val="none" w:sz="0" w:space="0" w:color="auto"/>
        <w:bottom w:val="none" w:sz="0" w:space="0" w:color="auto"/>
        <w:right w:val="none" w:sz="0" w:space="0" w:color="auto"/>
      </w:divBdr>
    </w:div>
    <w:div w:id="648635347">
      <w:marLeft w:val="480"/>
      <w:marRight w:val="0"/>
      <w:marTop w:val="0"/>
      <w:marBottom w:val="0"/>
      <w:divBdr>
        <w:top w:val="none" w:sz="0" w:space="0" w:color="auto"/>
        <w:left w:val="none" w:sz="0" w:space="0" w:color="auto"/>
        <w:bottom w:val="none" w:sz="0" w:space="0" w:color="auto"/>
        <w:right w:val="none" w:sz="0" w:space="0" w:color="auto"/>
      </w:divBdr>
    </w:div>
    <w:div w:id="648827864">
      <w:marLeft w:val="480"/>
      <w:marRight w:val="0"/>
      <w:marTop w:val="0"/>
      <w:marBottom w:val="0"/>
      <w:divBdr>
        <w:top w:val="none" w:sz="0" w:space="0" w:color="auto"/>
        <w:left w:val="none" w:sz="0" w:space="0" w:color="auto"/>
        <w:bottom w:val="none" w:sz="0" w:space="0" w:color="auto"/>
        <w:right w:val="none" w:sz="0" w:space="0" w:color="auto"/>
      </w:divBdr>
    </w:div>
    <w:div w:id="648829752">
      <w:marLeft w:val="480"/>
      <w:marRight w:val="0"/>
      <w:marTop w:val="0"/>
      <w:marBottom w:val="0"/>
      <w:divBdr>
        <w:top w:val="none" w:sz="0" w:space="0" w:color="auto"/>
        <w:left w:val="none" w:sz="0" w:space="0" w:color="auto"/>
        <w:bottom w:val="none" w:sz="0" w:space="0" w:color="auto"/>
        <w:right w:val="none" w:sz="0" w:space="0" w:color="auto"/>
      </w:divBdr>
    </w:div>
    <w:div w:id="648872476">
      <w:marLeft w:val="480"/>
      <w:marRight w:val="0"/>
      <w:marTop w:val="0"/>
      <w:marBottom w:val="0"/>
      <w:divBdr>
        <w:top w:val="none" w:sz="0" w:space="0" w:color="auto"/>
        <w:left w:val="none" w:sz="0" w:space="0" w:color="auto"/>
        <w:bottom w:val="none" w:sz="0" w:space="0" w:color="auto"/>
        <w:right w:val="none" w:sz="0" w:space="0" w:color="auto"/>
      </w:divBdr>
    </w:div>
    <w:div w:id="648941901">
      <w:marLeft w:val="480"/>
      <w:marRight w:val="0"/>
      <w:marTop w:val="0"/>
      <w:marBottom w:val="0"/>
      <w:divBdr>
        <w:top w:val="none" w:sz="0" w:space="0" w:color="auto"/>
        <w:left w:val="none" w:sz="0" w:space="0" w:color="auto"/>
        <w:bottom w:val="none" w:sz="0" w:space="0" w:color="auto"/>
        <w:right w:val="none" w:sz="0" w:space="0" w:color="auto"/>
      </w:divBdr>
    </w:div>
    <w:div w:id="648947410">
      <w:marLeft w:val="480"/>
      <w:marRight w:val="0"/>
      <w:marTop w:val="0"/>
      <w:marBottom w:val="0"/>
      <w:divBdr>
        <w:top w:val="none" w:sz="0" w:space="0" w:color="auto"/>
        <w:left w:val="none" w:sz="0" w:space="0" w:color="auto"/>
        <w:bottom w:val="none" w:sz="0" w:space="0" w:color="auto"/>
        <w:right w:val="none" w:sz="0" w:space="0" w:color="auto"/>
      </w:divBdr>
    </w:div>
    <w:div w:id="649021176">
      <w:marLeft w:val="480"/>
      <w:marRight w:val="0"/>
      <w:marTop w:val="0"/>
      <w:marBottom w:val="0"/>
      <w:divBdr>
        <w:top w:val="none" w:sz="0" w:space="0" w:color="auto"/>
        <w:left w:val="none" w:sz="0" w:space="0" w:color="auto"/>
        <w:bottom w:val="none" w:sz="0" w:space="0" w:color="auto"/>
        <w:right w:val="none" w:sz="0" w:space="0" w:color="auto"/>
      </w:divBdr>
    </w:div>
    <w:div w:id="649091420">
      <w:marLeft w:val="480"/>
      <w:marRight w:val="0"/>
      <w:marTop w:val="0"/>
      <w:marBottom w:val="0"/>
      <w:divBdr>
        <w:top w:val="none" w:sz="0" w:space="0" w:color="auto"/>
        <w:left w:val="none" w:sz="0" w:space="0" w:color="auto"/>
        <w:bottom w:val="none" w:sz="0" w:space="0" w:color="auto"/>
        <w:right w:val="none" w:sz="0" w:space="0" w:color="auto"/>
      </w:divBdr>
    </w:div>
    <w:div w:id="649098896">
      <w:marLeft w:val="480"/>
      <w:marRight w:val="0"/>
      <w:marTop w:val="0"/>
      <w:marBottom w:val="0"/>
      <w:divBdr>
        <w:top w:val="none" w:sz="0" w:space="0" w:color="auto"/>
        <w:left w:val="none" w:sz="0" w:space="0" w:color="auto"/>
        <w:bottom w:val="none" w:sz="0" w:space="0" w:color="auto"/>
        <w:right w:val="none" w:sz="0" w:space="0" w:color="auto"/>
      </w:divBdr>
    </w:div>
    <w:div w:id="649134969">
      <w:marLeft w:val="480"/>
      <w:marRight w:val="0"/>
      <w:marTop w:val="0"/>
      <w:marBottom w:val="0"/>
      <w:divBdr>
        <w:top w:val="none" w:sz="0" w:space="0" w:color="auto"/>
        <w:left w:val="none" w:sz="0" w:space="0" w:color="auto"/>
        <w:bottom w:val="none" w:sz="0" w:space="0" w:color="auto"/>
        <w:right w:val="none" w:sz="0" w:space="0" w:color="auto"/>
      </w:divBdr>
    </w:div>
    <w:div w:id="649286084">
      <w:marLeft w:val="480"/>
      <w:marRight w:val="0"/>
      <w:marTop w:val="0"/>
      <w:marBottom w:val="0"/>
      <w:divBdr>
        <w:top w:val="none" w:sz="0" w:space="0" w:color="auto"/>
        <w:left w:val="none" w:sz="0" w:space="0" w:color="auto"/>
        <w:bottom w:val="none" w:sz="0" w:space="0" w:color="auto"/>
        <w:right w:val="none" w:sz="0" w:space="0" w:color="auto"/>
      </w:divBdr>
    </w:div>
    <w:div w:id="649287232">
      <w:marLeft w:val="480"/>
      <w:marRight w:val="0"/>
      <w:marTop w:val="0"/>
      <w:marBottom w:val="0"/>
      <w:divBdr>
        <w:top w:val="none" w:sz="0" w:space="0" w:color="auto"/>
        <w:left w:val="none" w:sz="0" w:space="0" w:color="auto"/>
        <w:bottom w:val="none" w:sz="0" w:space="0" w:color="auto"/>
        <w:right w:val="none" w:sz="0" w:space="0" w:color="auto"/>
      </w:divBdr>
    </w:div>
    <w:div w:id="649290945">
      <w:marLeft w:val="480"/>
      <w:marRight w:val="0"/>
      <w:marTop w:val="0"/>
      <w:marBottom w:val="0"/>
      <w:divBdr>
        <w:top w:val="none" w:sz="0" w:space="0" w:color="auto"/>
        <w:left w:val="none" w:sz="0" w:space="0" w:color="auto"/>
        <w:bottom w:val="none" w:sz="0" w:space="0" w:color="auto"/>
        <w:right w:val="none" w:sz="0" w:space="0" w:color="auto"/>
      </w:divBdr>
    </w:div>
    <w:div w:id="649359646">
      <w:marLeft w:val="480"/>
      <w:marRight w:val="0"/>
      <w:marTop w:val="0"/>
      <w:marBottom w:val="0"/>
      <w:divBdr>
        <w:top w:val="none" w:sz="0" w:space="0" w:color="auto"/>
        <w:left w:val="none" w:sz="0" w:space="0" w:color="auto"/>
        <w:bottom w:val="none" w:sz="0" w:space="0" w:color="auto"/>
        <w:right w:val="none" w:sz="0" w:space="0" w:color="auto"/>
      </w:divBdr>
    </w:div>
    <w:div w:id="649360346">
      <w:marLeft w:val="480"/>
      <w:marRight w:val="0"/>
      <w:marTop w:val="0"/>
      <w:marBottom w:val="0"/>
      <w:divBdr>
        <w:top w:val="none" w:sz="0" w:space="0" w:color="auto"/>
        <w:left w:val="none" w:sz="0" w:space="0" w:color="auto"/>
        <w:bottom w:val="none" w:sz="0" w:space="0" w:color="auto"/>
        <w:right w:val="none" w:sz="0" w:space="0" w:color="auto"/>
      </w:divBdr>
    </w:div>
    <w:div w:id="649402134">
      <w:marLeft w:val="480"/>
      <w:marRight w:val="0"/>
      <w:marTop w:val="0"/>
      <w:marBottom w:val="0"/>
      <w:divBdr>
        <w:top w:val="none" w:sz="0" w:space="0" w:color="auto"/>
        <w:left w:val="none" w:sz="0" w:space="0" w:color="auto"/>
        <w:bottom w:val="none" w:sz="0" w:space="0" w:color="auto"/>
        <w:right w:val="none" w:sz="0" w:space="0" w:color="auto"/>
      </w:divBdr>
    </w:div>
    <w:div w:id="649406547">
      <w:marLeft w:val="480"/>
      <w:marRight w:val="0"/>
      <w:marTop w:val="0"/>
      <w:marBottom w:val="0"/>
      <w:divBdr>
        <w:top w:val="none" w:sz="0" w:space="0" w:color="auto"/>
        <w:left w:val="none" w:sz="0" w:space="0" w:color="auto"/>
        <w:bottom w:val="none" w:sz="0" w:space="0" w:color="auto"/>
        <w:right w:val="none" w:sz="0" w:space="0" w:color="auto"/>
      </w:divBdr>
    </w:div>
    <w:div w:id="649410450">
      <w:marLeft w:val="480"/>
      <w:marRight w:val="0"/>
      <w:marTop w:val="0"/>
      <w:marBottom w:val="0"/>
      <w:divBdr>
        <w:top w:val="none" w:sz="0" w:space="0" w:color="auto"/>
        <w:left w:val="none" w:sz="0" w:space="0" w:color="auto"/>
        <w:bottom w:val="none" w:sz="0" w:space="0" w:color="auto"/>
        <w:right w:val="none" w:sz="0" w:space="0" w:color="auto"/>
      </w:divBdr>
    </w:div>
    <w:div w:id="649528933">
      <w:marLeft w:val="480"/>
      <w:marRight w:val="0"/>
      <w:marTop w:val="0"/>
      <w:marBottom w:val="0"/>
      <w:divBdr>
        <w:top w:val="none" w:sz="0" w:space="0" w:color="auto"/>
        <w:left w:val="none" w:sz="0" w:space="0" w:color="auto"/>
        <w:bottom w:val="none" w:sz="0" w:space="0" w:color="auto"/>
        <w:right w:val="none" w:sz="0" w:space="0" w:color="auto"/>
      </w:divBdr>
    </w:div>
    <w:div w:id="649558885">
      <w:marLeft w:val="480"/>
      <w:marRight w:val="0"/>
      <w:marTop w:val="0"/>
      <w:marBottom w:val="0"/>
      <w:divBdr>
        <w:top w:val="none" w:sz="0" w:space="0" w:color="auto"/>
        <w:left w:val="none" w:sz="0" w:space="0" w:color="auto"/>
        <w:bottom w:val="none" w:sz="0" w:space="0" w:color="auto"/>
        <w:right w:val="none" w:sz="0" w:space="0" w:color="auto"/>
      </w:divBdr>
    </w:div>
    <w:div w:id="649599451">
      <w:marLeft w:val="480"/>
      <w:marRight w:val="0"/>
      <w:marTop w:val="0"/>
      <w:marBottom w:val="0"/>
      <w:divBdr>
        <w:top w:val="none" w:sz="0" w:space="0" w:color="auto"/>
        <w:left w:val="none" w:sz="0" w:space="0" w:color="auto"/>
        <w:bottom w:val="none" w:sz="0" w:space="0" w:color="auto"/>
        <w:right w:val="none" w:sz="0" w:space="0" w:color="auto"/>
      </w:divBdr>
    </w:div>
    <w:div w:id="649671235">
      <w:marLeft w:val="480"/>
      <w:marRight w:val="0"/>
      <w:marTop w:val="0"/>
      <w:marBottom w:val="0"/>
      <w:divBdr>
        <w:top w:val="none" w:sz="0" w:space="0" w:color="auto"/>
        <w:left w:val="none" w:sz="0" w:space="0" w:color="auto"/>
        <w:bottom w:val="none" w:sz="0" w:space="0" w:color="auto"/>
        <w:right w:val="none" w:sz="0" w:space="0" w:color="auto"/>
      </w:divBdr>
    </w:div>
    <w:div w:id="649674630">
      <w:marLeft w:val="480"/>
      <w:marRight w:val="0"/>
      <w:marTop w:val="0"/>
      <w:marBottom w:val="0"/>
      <w:divBdr>
        <w:top w:val="none" w:sz="0" w:space="0" w:color="auto"/>
        <w:left w:val="none" w:sz="0" w:space="0" w:color="auto"/>
        <w:bottom w:val="none" w:sz="0" w:space="0" w:color="auto"/>
        <w:right w:val="none" w:sz="0" w:space="0" w:color="auto"/>
      </w:divBdr>
    </w:div>
    <w:div w:id="649679240">
      <w:marLeft w:val="480"/>
      <w:marRight w:val="0"/>
      <w:marTop w:val="0"/>
      <w:marBottom w:val="0"/>
      <w:divBdr>
        <w:top w:val="none" w:sz="0" w:space="0" w:color="auto"/>
        <w:left w:val="none" w:sz="0" w:space="0" w:color="auto"/>
        <w:bottom w:val="none" w:sz="0" w:space="0" w:color="auto"/>
        <w:right w:val="none" w:sz="0" w:space="0" w:color="auto"/>
      </w:divBdr>
    </w:div>
    <w:div w:id="649747852">
      <w:marLeft w:val="480"/>
      <w:marRight w:val="0"/>
      <w:marTop w:val="0"/>
      <w:marBottom w:val="0"/>
      <w:divBdr>
        <w:top w:val="none" w:sz="0" w:space="0" w:color="auto"/>
        <w:left w:val="none" w:sz="0" w:space="0" w:color="auto"/>
        <w:bottom w:val="none" w:sz="0" w:space="0" w:color="auto"/>
        <w:right w:val="none" w:sz="0" w:space="0" w:color="auto"/>
      </w:divBdr>
    </w:div>
    <w:div w:id="649752182">
      <w:marLeft w:val="480"/>
      <w:marRight w:val="0"/>
      <w:marTop w:val="0"/>
      <w:marBottom w:val="0"/>
      <w:divBdr>
        <w:top w:val="none" w:sz="0" w:space="0" w:color="auto"/>
        <w:left w:val="none" w:sz="0" w:space="0" w:color="auto"/>
        <w:bottom w:val="none" w:sz="0" w:space="0" w:color="auto"/>
        <w:right w:val="none" w:sz="0" w:space="0" w:color="auto"/>
      </w:divBdr>
    </w:div>
    <w:div w:id="649752528">
      <w:marLeft w:val="480"/>
      <w:marRight w:val="0"/>
      <w:marTop w:val="0"/>
      <w:marBottom w:val="0"/>
      <w:divBdr>
        <w:top w:val="none" w:sz="0" w:space="0" w:color="auto"/>
        <w:left w:val="none" w:sz="0" w:space="0" w:color="auto"/>
        <w:bottom w:val="none" w:sz="0" w:space="0" w:color="auto"/>
        <w:right w:val="none" w:sz="0" w:space="0" w:color="auto"/>
      </w:divBdr>
    </w:div>
    <w:div w:id="649791685">
      <w:marLeft w:val="480"/>
      <w:marRight w:val="0"/>
      <w:marTop w:val="0"/>
      <w:marBottom w:val="0"/>
      <w:divBdr>
        <w:top w:val="none" w:sz="0" w:space="0" w:color="auto"/>
        <w:left w:val="none" w:sz="0" w:space="0" w:color="auto"/>
        <w:bottom w:val="none" w:sz="0" w:space="0" w:color="auto"/>
        <w:right w:val="none" w:sz="0" w:space="0" w:color="auto"/>
      </w:divBdr>
    </w:div>
    <w:div w:id="649792402">
      <w:marLeft w:val="480"/>
      <w:marRight w:val="0"/>
      <w:marTop w:val="0"/>
      <w:marBottom w:val="0"/>
      <w:divBdr>
        <w:top w:val="none" w:sz="0" w:space="0" w:color="auto"/>
        <w:left w:val="none" w:sz="0" w:space="0" w:color="auto"/>
        <w:bottom w:val="none" w:sz="0" w:space="0" w:color="auto"/>
        <w:right w:val="none" w:sz="0" w:space="0" w:color="auto"/>
      </w:divBdr>
    </w:div>
    <w:div w:id="649871218">
      <w:marLeft w:val="480"/>
      <w:marRight w:val="0"/>
      <w:marTop w:val="0"/>
      <w:marBottom w:val="0"/>
      <w:divBdr>
        <w:top w:val="none" w:sz="0" w:space="0" w:color="auto"/>
        <w:left w:val="none" w:sz="0" w:space="0" w:color="auto"/>
        <w:bottom w:val="none" w:sz="0" w:space="0" w:color="auto"/>
        <w:right w:val="none" w:sz="0" w:space="0" w:color="auto"/>
      </w:divBdr>
    </w:div>
    <w:div w:id="649938871">
      <w:marLeft w:val="480"/>
      <w:marRight w:val="0"/>
      <w:marTop w:val="0"/>
      <w:marBottom w:val="0"/>
      <w:divBdr>
        <w:top w:val="none" w:sz="0" w:space="0" w:color="auto"/>
        <w:left w:val="none" w:sz="0" w:space="0" w:color="auto"/>
        <w:bottom w:val="none" w:sz="0" w:space="0" w:color="auto"/>
        <w:right w:val="none" w:sz="0" w:space="0" w:color="auto"/>
      </w:divBdr>
    </w:div>
    <w:div w:id="649939057">
      <w:marLeft w:val="480"/>
      <w:marRight w:val="0"/>
      <w:marTop w:val="0"/>
      <w:marBottom w:val="0"/>
      <w:divBdr>
        <w:top w:val="none" w:sz="0" w:space="0" w:color="auto"/>
        <w:left w:val="none" w:sz="0" w:space="0" w:color="auto"/>
        <w:bottom w:val="none" w:sz="0" w:space="0" w:color="auto"/>
        <w:right w:val="none" w:sz="0" w:space="0" w:color="auto"/>
      </w:divBdr>
    </w:div>
    <w:div w:id="649987383">
      <w:marLeft w:val="480"/>
      <w:marRight w:val="0"/>
      <w:marTop w:val="0"/>
      <w:marBottom w:val="0"/>
      <w:divBdr>
        <w:top w:val="none" w:sz="0" w:space="0" w:color="auto"/>
        <w:left w:val="none" w:sz="0" w:space="0" w:color="auto"/>
        <w:bottom w:val="none" w:sz="0" w:space="0" w:color="auto"/>
        <w:right w:val="none" w:sz="0" w:space="0" w:color="auto"/>
      </w:divBdr>
    </w:div>
    <w:div w:id="649991113">
      <w:marLeft w:val="480"/>
      <w:marRight w:val="0"/>
      <w:marTop w:val="0"/>
      <w:marBottom w:val="0"/>
      <w:divBdr>
        <w:top w:val="none" w:sz="0" w:space="0" w:color="auto"/>
        <w:left w:val="none" w:sz="0" w:space="0" w:color="auto"/>
        <w:bottom w:val="none" w:sz="0" w:space="0" w:color="auto"/>
        <w:right w:val="none" w:sz="0" w:space="0" w:color="auto"/>
      </w:divBdr>
    </w:div>
    <w:div w:id="650015062">
      <w:marLeft w:val="480"/>
      <w:marRight w:val="0"/>
      <w:marTop w:val="0"/>
      <w:marBottom w:val="0"/>
      <w:divBdr>
        <w:top w:val="none" w:sz="0" w:space="0" w:color="auto"/>
        <w:left w:val="none" w:sz="0" w:space="0" w:color="auto"/>
        <w:bottom w:val="none" w:sz="0" w:space="0" w:color="auto"/>
        <w:right w:val="none" w:sz="0" w:space="0" w:color="auto"/>
      </w:divBdr>
    </w:div>
    <w:div w:id="650017142">
      <w:marLeft w:val="480"/>
      <w:marRight w:val="0"/>
      <w:marTop w:val="0"/>
      <w:marBottom w:val="0"/>
      <w:divBdr>
        <w:top w:val="none" w:sz="0" w:space="0" w:color="auto"/>
        <w:left w:val="none" w:sz="0" w:space="0" w:color="auto"/>
        <w:bottom w:val="none" w:sz="0" w:space="0" w:color="auto"/>
        <w:right w:val="none" w:sz="0" w:space="0" w:color="auto"/>
      </w:divBdr>
    </w:div>
    <w:div w:id="650060973">
      <w:marLeft w:val="480"/>
      <w:marRight w:val="0"/>
      <w:marTop w:val="0"/>
      <w:marBottom w:val="0"/>
      <w:divBdr>
        <w:top w:val="none" w:sz="0" w:space="0" w:color="auto"/>
        <w:left w:val="none" w:sz="0" w:space="0" w:color="auto"/>
        <w:bottom w:val="none" w:sz="0" w:space="0" w:color="auto"/>
        <w:right w:val="none" w:sz="0" w:space="0" w:color="auto"/>
      </w:divBdr>
    </w:div>
    <w:div w:id="650064038">
      <w:marLeft w:val="480"/>
      <w:marRight w:val="0"/>
      <w:marTop w:val="0"/>
      <w:marBottom w:val="0"/>
      <w:divBdr>
        <w:top w:val="none" w:sz="0" w:space="0" w:color="auto"/>
        <w:left w:val="none" w:sz="0" w:space="0" w:color="auto"/>
        <w:bottom w:val="none" w:sz="0" w:space="0" w:color="auto"/>
        <w:right w:val="none" w:sz="0" w:space="0" w:color="auto"/>
      </w:divBdr>
    </w:div>
    <w:div w:id="650139291">
      <w:marLeft w:val="480"/>
      <w:marRight w:val="0"/>
      <w:marTop w:val="0"/>
      <w:marBottom w:val="0"/>
      <w:divBdr>
        <w:top w:val="none" w:sz="0" w:space="0" w:color="auto"/>
        <w:left w:val="none" w:sz="0" w:space="0" w:color="auto"/>
        <w:bottom w:val="none" w:sz="0" w:space="0" w:color="auto"/>
        <w:right w:val="none" w:sz="0" w:space="0" w:color="auto"/>
      </w:divBdr>
    </w:div>
    <w:div w:id="650140548">
      <w:marLeft w:val="480"/>
      <w:marRight w:val="0"/>
      <w:marTop w:val="0"/>
      <w:marBottom w:val="0"/>
      <w:divBdr>
        <w:top w:val="none" w:sz="0" w:space="0" w:color="auto"/>
        <w:left w:val="none" w:sz="0" w:space="0" w:color="auto"/>
        <w:bottom w:val="none" w:sz="0" w:space="0" w:color="auto"/>
        <w:right w:val="none" w:sz="0" w:space="0" w:color="auto"/>
      </w:divBdr>
    </w:div>
    <w:div w:id="650183151">
      <w:marLeft w:val="480"/>
      <w:marRight w:val="0"/>
      <w:marTop w:val="0"/>
      <w:marBottom w:val="0"/>
      <w:divBdr>
        <w:top w:val="none" w:sz="0" w:space="0" w:color="auto"/>
        <w:left w:val="none" w:sz="0" w:space="0" w:color="auto"/>
        <w:bottom w:val="none" w:sz="0" w:space="0" w:color="auto"/>
        <w:right w:val="none" w:sz="0" w:space="0" w:color="auto"/>
      </w:divBdr>
    </w:div>
    <w:div w:id="650208832">
      <w:marLeft w:val="480"/>
      <w:marRight w:val="0"/>
      <w:marTop w:val="0"/>
      <w:marBottom w:val="0"/>
      <w:divBdr>
        <w:top w:val="none" w:sz="0" w:space="0" w:color="auto"/>
        <w:left w:val="none" w:sz="0" w:space="0" w:color="auto"/>
        <w:bottom w:val="none" w:sz="0" w:space="0" w:color="auto"/>
        <w:right w:val="none" w:sz="0" w:space="0" w:color="auto"/>
      </w:divBdr>
    </w:div>
    <w:div w:id="650254511">
      <w:marLeft w:val="480"/>
      <w:marRight w:val="0"/>
      <w:marTop w:val="0"/>
      <w:marBottom w:val="0"/>
      <w:divBdr>
        <w:top w:val="none" w:sz="0" w:space="0" w:color="auto"/>
        <w:left w:val="none" w:sz="0" w:space="0" w:color="auto"/>
        <w:bottom w:val="none" w:sz="0" w:space="0" w:color="auto"/>
        <w:right w:val="none" w:sz="0" w:space="0" w:color="auto"/>
      </w:divBdr>
    </w:div>
    <w:div w:id="650255716">
      <w:marLeft w:val="480"/>
      <w:marRight w:val="0"/>
      <w:marTop w:val="0"/>
      <w:marBottom w:val="0"/>
      <w:divBdr>
        <w:top w:val="none" w:sz="0" w:space="0" w:color="auto"/>
        <w:left w:val="none" w:sz="0" w:space="0" w:color="auto"/>
        <w:bottom w:val="none" w:sz="0" w:space="0" w:color="auto"/>
        <w:right w:val="none" w:sz="0" w:space="0" w:color="auto"/>
      </w:divBdr>
    </w:div>
    <w:div w:id="650257712">
      <w:marLeft w:val="480"/>
      <w:marRight w:val="0"/>
      <w:marTop w:val="0"/>
      <w:marBottom w:val="0"/>
      <w:divBdr>
        <w:top w:val="none" w:sz="0" w:space="0" w:color="auto"/>
        <w:left w:val="none" w:sz="0" w:space="0" w:color="auto"/>
        <w:bottom w:val="none" w:sz="0" w:space="0" w:color="auto"/>
        <w:right w:val="none" w:sz="0" w:space="0" w:color="auto"/>
      </w:divBdr>
    </w:div>
    <w:div w:id="650404223">
      <w:marLeft w:val="480"/>
      <w:marRight w:val="0"/>
      <w:marTop w:val="0"/>
      <w:marBottom w:val="0"/>
      <w:divBdr>
        <w:top w:val="none" w:sz="0" w:space="0" w:color="auto"/>
        <w:left w:val="none" w:sz="0" w:space="0" w:color="auto"/>
        <w:bottom w:val="none" w:sz="0" w:space="0" w:color="auto"/>
        <w:right w:val="none" w:sz="0" w:space="0" w:color="auto"/>
      </w:divBdr>
    </w:div>
    <w:div w:id="650406149">
      <w:marLeft w:val="480"/>
      <w:marRight w:val="0"/>
      <w:marTop w:val="0"/>
      <w:marBottom w:val="0"/>
      <w:divBdr>
        <w:top w:val="none" w:sz="0" w:space="0" w:color="auto"/>
        <w:left w:val="none" w:sz="0" w:space="0" w:color="auto"/>
        <w:bottom w:val="none" w:sz="0" w:space="0" w:color="auto"/>
        <w:right w:val="none" w:sz="0" w:space="0" w:color="auto"/>
      </w:divBdr>
    </w:div>
    <w:div w:id="650446503">
      <w:marLeft w:val="480"/>
      <w:marRight w:val="0"/>
      <w:marTop w:val="0"/>
      <w:marBottom w:val="0"/>
      <w:divBdr>
        <w:top w:val="none" w:sz="0" w:space="0" w:color="auto"/>
        <w:left w:val="none" w:sz="0" w:space="0" w:color="auto"/>
        <w:bottom w:val="none" w:sz="0" w:space="0" w:color="auto"/>
        <w:right w:val="none" w:sz="0" w:space="0" w:color="auto"/>
      </w:divBdr>
    </w:div>
    <w:div w:id="650451787">
      <w:marLeft w:val="480"/>
      <w:marRight w:val="0"/>
      <w:marTop w:val="0"/>
      <w:marBottom w:val="0"/>
      <w:divBdr>
        <w:top w:val="none" w:sz="0" w:space="0" w:color="auto"/>
        <w:left w:val="none" w:sz="0" w:space="0" w:color="auto"/>
        <w:bottom w:val="none" w:sz="0" w:space="0" w:color="auto"/>
        <w:right w:val="none" w:sz="0" w:space="0" w:color="auto"/>
      </w:divBdr>
    </w:div>
    <w:div w:id="650594361">
      <w:marLeft w:val="480"/>
      <w:marRight w:val="0"/>
      <w:marTop w:val="0"/>
      <w:marBottom w:val="0"/>
      <w:divBdr>
        <w:top w:val="none" w:sz="0" w:space="0" w:color="auto"/>
        <w:left w:val="none" w:sz="0" w:space="0" w:color="auto"/>
        <w:bottom w:val="none" w:sz="0" w:space="0" w:color="auto"/>
        <w:right w:val="none" w:sz="0" w:space="0" w:color="auto"/>
      </w:divBdr>
    </w:div>
    <w:div w:id="650594410">
      <w:marLeft w:val="480"/>
      <w:marRight w:val="0"/>
      <w:marTop w:val="0"/>
      <w:marBottom w:val="0"/>
      <w:divBdr>
        <w:top w:val="none" w:sz="0" w:space="0" w:color="auto"/>
        <w:left w:val="none" w:sz="0" w:space="0" w:color="auto"/>
        <w:bottom w:val="none" w:sz="0" w:space="0" w:color="auto"/>
        <w:right w:val="none" w:sz="0" w:space="0" w:color="auto"/>
      </w:divBdr>
    </w:div>
    <w:div w:id="650600470">
      <w:marLeft w:val="480"/>
      <w:marRight w:val="0"/>
      <w:marTop w:val="0"/>
      <w:marBottom w:val="0"/>
      <w:divBdr>
        <w:top w:val="none" w:sz="0" w:space="0" w:color="auto"/>
        <w:left w:val="none" w:sz="0" w:space="0" w:color="auto"/>
        <w:bottom w:val="none" w:sz="0" w:space="0" w:color="auto"/>
        <w:right w:val="none" w:sz="0" w:space="0" w:color="auto"/>
      </w:divBdr>
    </w:div>
    <w:div w:id="650645465">
      <w:marLeft w:val="480"/>
      <w:marRight w:val="0"/>
      <w:marTop w:val="0"/>
      <w:marBottom w:val="0"/>
      <w:divBdr>
        <w:top w:val="none" w:sz="0" w:space="0" w:color="auto"/>
        <w:left w:val="none" w:sz="0" w:space="0" w:color="auto"/>
        <w:bottom w:val="none" w:sz="0" w:space="0" w:color="auto"/>
        <w:right w:val="none" w:sz="0" w:space="0" w:color="auto"/>
      </w:divBdr>
    </w:div>
    <w:div w:id="650671379">
      <w:marLeft w:val="480"/>
      <w:marRight w:val="0"/>
      <w:marTop w:val="0"/>
      <w:marBottom w:val="0"/>
      <w:divBdr>
        <w:top w:val="none" w:sz="0" w:space="0" w:color="auto"/>
        <w:left w:val="none" w:sz="0" w:space="0" w:color="auto"/>
        <w:bottom w:val="none" w:sz="0" w:space="0" w:color="auto"/>
        <w:right w:val="none" w:sz="0" w:space="0" w:color="auto"/>
      </w:divBdr>
    </w:div>
    <w:div w:id="650713168">
      <w:marLeft w:val="480"/>
      <w:marRight w:val="0"/>
      <w:marTop w:val="0"/>
      <w:marBottom w:val="0"/>
      <w:divBdr>
        <w:top w:val="none" w:sz="0" w:space="0" w:color="auto"/>
        <w:left w:val="none" w:sz="0" w:space="0" w:color="auto"/>
        <w:bottom w:val="none" w:sz="0" w:space="0" w:color="auto"/>
        <w:right w:val="none" w:sz="0" w:space="0" w:color="auto"/>
      </w:divBdr>
    </w:div>
    <w:div w:id="650794081">
      <w:marLeft w:val="480"/>
      <w:marRight w:val="0"/>
      <w:marTop w:val="0"/>
      <w:marBottom w:val="0"/>
      <w:divBdr>
        <w:top w:val="none" w:sz="0" w:space="0" w:color="auto"/>
        <w:left w:val="none" w:sz="0" w:space="0" w:color="auto"/>
        <w:bottom w:val="none" w:sz="0" w:space="0" w:color="auto"/>
        <w:right w:val="none" w:sz="0" w:space="0" w:color="auto"/>
      </w:divBdr>
    </w:div>
    <w:div w:id="650839301">
      <w:marLeft w:val="480"/>
      <w:marRight w:val="0"/>
      <w:marTop w:val="0"/>
      <w:marBottom w:val="0"/>
      <w:divBdr>
        <w:top w:val="none" w:sz="0" w:space="0" w:color="auto"/>
        <w:left w:val="none" w:sz="0" w:space="0" w:color="auto"/>
        <w:bottom w:val="none" w:sz="0" w:space="0" w:color="auto"/>
        <w:right w:val="none" w:sz="0" w:space="0" w:color="auto"/>
      </w:divBdr>
    </w:div>
    <w:div w:id="650906784">
      <w:marLeft w:val="480"/>
      <w:marRight w:val="0"/>
      <w:marTop w:val="0"/>
      <w:marBottom w:val="0"/>
      <w:divBdr>
        <w:top w:val="none" w:sz="0" w:space="0" w:color="auto"/>
        <w:left w:val="none" w:sz="0" w:space="0" w:color="auto"/>
        <w:bottom w:val="none" w:sz="0" w:space="0" w:color="auto"/>
        <w:right w:val="none" w:sz="0" w:space="0" w:color="auto"/>
      </w:divBdr>
    </w:div>
    <w:div w:id="650985608">
      <w:marLeft w:val="480"/>
      <w:marRight w:val="0"/>
      <w:marTop w:val="0"/>
      <w:marBottom w:val="0"/>
      <w:divBdr>
        <w:top w:val="none" w:sz="0" w:space="0" w:color="auto"/>
        <w:left w:val="none" w:sz="0" w:space="0" w:color="auto"/>
        <w:bottom w:val="none" w:sz="0" w:space="0" w:color="auto"/>
        <w:right w:val="none" w:sz="0" w:space="0" w:color="auto"/>
      </w:divBdr>
    </w:div>
    <w:div w:id="651061495">
      <w:marLeft w:val="480"/>
      <w:marRight w:val="0"/>
      <w:marTop w:val="0"/>
      <w:marBottom w:val="0"/>
      <w:divBdr>
        <w:top w:val="none" w:sz="0" w:space="0" w:color="auto"/>
        <w:left w:val="none" w:sz="0" w:space="0" w:color="auto"/>
        <w:bottom w:val="none" w:sz="0" w:space="0" w:color="auto"/>
        <w:right w:val="none" w:sz="0" w:space="0" w:color="auto"/>
      </w:divBdr>
    </w:div>
    <w:div w:id="651065414">
      <w:marLeft w:val="480"/>
      <w:marRight w:val="0"/>
      <w:marTop w:val="0"/>
      <w:marBottom w:val="0"/>
      <w:divBdr>
        <w:top w:val="none" w:sz="0" w:space="0" w:color="auto"/>
        <w:left w:val="none" w:sz="0" w:space="0" w:color="auto"/>
        <w:bottom w:val="none" w:sz="0" w:space="0" w:color="auto"/>
        <w:right w:val="none" w:sz="0" w:space="0" w:color="auto"/>
      </w:divBdr>
    </w:div>
    <w:div w:id="651104753">
      <w:marLeft w:val="480"/>
      <w:marRight w:val="0"/>
      <w:marTop w:val="0"/>
      <w:marBottom w:val="0"/>
      <w:divBdr>
        <w:top w:val="none" w:sz="0" w:space="0" w:color="auto"/>
        <w:left w:val="none" w:sz="0" w:space="0" w:color="auto"/>
        <w:bottom w:val="none" w:sz="0" w:space="0" w:color="auto"/>
        <w:right w:val="none" w:sz="0" w:space="0" w:color="auto"/>
      </w:divBdr>
    </w:div>
    <w:div w:id="651178261">
      <w:marLeft w:val="480"/>
      <w:marRight w:val="0"/>
      <w:marTop w:val="0"/>
      <w:marBottom w:val="0"/>
      <w:divBdr>
        <w:top w:val="none" w:sz="0" w:space="0" w:color="auto"/>
        <w:left w:val="none" w:sz="0" w:space="0" w:color="auto"/>
        <w:bottom w:val="none" w:sz="0" w:space="0" w:color="auto"/>
        <w:right w:val="none" w:sz="0" w:space="0" w:color="auto"/>
      </w:divBdr>
    </w:div>
    <w:div w:id="651249948">
      <w:marLeft w:val="480"/>
      <w:marRight w:val="0"/>
      <w:marTop w:val="0"/>
      <w:marBottom w:val="0"/>
      <w:divBdr>
        <w:top w:val="none" w:sz="0" w:space="0" w:color="auto"/>
        <w:left w:val="none" w:sz="0" w:space="0" w:color="auto"/>
        <w:bottom w:val="none" w:sz="0" w:space="0" w:color="auto"/>
        <w:right w:val="none" w:sz="0" w:space="0" w:color="auto"/>
      </w:divBdr>
    </w:div>
    <w:div w:id="651252625">
      <w:marLeft w:val="480"/>
      <w:marRight w:val="0"/>
      <w:marTop w:val="0"/>
      <w:marBottom w:val="0"/>
      <w:divBdr>
        <w:top w:val="none" w:sz="0" w:space="0" w:color="auto"/>
        <w:left w:val="none" w:sz="0" w:space="0" w:color="auto"/>
        <w:bottom w:val="none" w:sz="0" w:space="0" w:color="auto"/>
        <w:right w:val="none" w:sz="0" w:space="0" w:color="auto"/>
      </w:divBdr>
    </w:div>
    <w:div w:id="651296978">
      <w:marLeft w:val="480"/>
      <w:marRight w:val="0"/>
      <w:marTop w:val="0"/>
      <w:marBottom w:val="0"/>
      <w:divBdr>
        <w:top w:val="none" w:sz="0" w:space="0" w:color="auto"/>
        <w:left w:val="none" w:sz="0" w:space="0" w:color="auto"/>
        <w:bottom w:val="none" w:sz="0" w:space="0" w:color="auto"/>
        <w:right w:val="none" w:sz="0" w:space="0" w:color="auto"/>
      </w:divBdr>
    </w:div>
    <w:div w:id="651301416">
      <w:marLeft w:val="480"/>
      <w:marRight w:val="0"/>
      <w:marTop w:val="0"/>
      <w:marBottom w:val="0"/>
      <w:divBdr>
        <w:top w:val="none" w:sz="0" w:space="0" w:color="auto"/>
        <w:left w:val="none" w:sz="0" w:space="0" w:color="auto"/>
        <w:bottom w:val="none" w:sz="0" w:space="0" w:color="auto"/>
        <w:right w:val="none" w:sz="0" w:space="0" w:color="auto"/>
      </w:divBdr>
    </w:div>
    <w:div w:id="651371344">
      <w:marLeft w:val="480"/>
      <w:marRight w:val="0"/>
      <w:marTop w:val="0"/>
      <w:marBottom w:val="0"/>
      <w:divBdr>
        <w:top w:val="none" w:sz="0" w:space="0" w:color="auto"/>
        <w:left w:val="none" w:sz="0" w:space="0" w:color="auto"/>
        <w:bottom w:val="none" w:sz="0" w:space="0" w:color="auto"/>
        <w:right w:val="none" w:sz="0" w:space="0" w:color="auto"/>
      </w:divBdr>
    </w:div>
    <w:div w:id="651518964">
      <w:marLeft w:val="480"/>
      <w:marRight w:val="0"/>
      <w:marTop w:val="0"/>
      <w:marBottom w:val="0"/>
      <w:divBdr>
        <w:top w:val="none" w:sz="0" w:space="0" w:color="auto"/>
        <w:left w:val="none" w:sz="0" w:space="0" w:color="auto"/>
        <w:bottom w:val="none" w:sz="0" w:space="0" w:color="auto"/>
        <w:right w:val="none" w:sz="0" w:space="0" w:color="auto"/>
      </w:divBdr>
    </w:div>
    <w:div w:id="651519256">
      <w:marLeft w:val="480"/>
      <w:marRight w:val="0"/>
      <w:marTop w:val="0"/>
      <w:marBottom w:val="0"/>
      <w:divBdr>
        <w:top w:val="none" w:sz="0" w:space="0" w:color="auto"/>
        <w:left w:val="none" w:sz="0" w:space="0" w:color="auto"/>
        <w:bottom w:val="none" w:sz="0" w:space="0" w:color="auto"/>
        <w:right w:val="none" w:sz="0" w:space="0" w:color="auto"/>
      </w:divBdr>
    </w:div>
    <w:div w:id="651521492">
      <w:marLeft w:val="480"/>
      <w:marRight w:val="0"/>
      <w:marTop w:val="0"/>
      <w:marBottom w:val="0"/>
      <w:divBdr>
        <w:top w:val="none" w:sz="0" w:space="0" w:color="auto"/>
        <w:left w:val="none" w:sz="0" w:space="0" w:color="auto"/>
        <w:bottom w:val="none" w:sz="0" w:space="0" w:color="auto"/>
        <w:right w:val="none" w:sz="0" w:space="0" w:color="auto"/>
      </w:divBdr>
    </w:div>
    <w:div w:id="651526064">
      <w:marLeft w:val="480"/>
      <w:marRight w:val="0"/>
      <w:marTop w:val="0"/>
      <w:marBottom w:val="0"/>
      <w:divBdr>
        <w:top w:val="none" w:sz="0" w:space="0" w:color="auto"/>
        <w:left w:val="none" w:sz="0" w:space="0" w:color="auto"/>
        <w:bottom w:val="none" w:sz="0" w:space="0" w:color="auto"/>
        <w:right w:val="none" w:sz="0" w:space="0" w:color="auto"/>
      </w:divBdr>
    </w:div>
    <w:div w:id="651711537">
      <w:marLeft w:val="480"/>
      <w:marRight w:val="0"/>
      <w:marTop w:val="0"/>
      <w:marBottom w:val="0"/>
      <w:divBdr>
        <w:top w:val="none" w:sz="0" w:space="0" w:color="auto"/>
        <w:left w:val="none" w:sz="0" w:space="0" w:color="auto"/>
        <w:bottom w:val="none" w:sz="0" w:space="0" w:color="auto"/>
        <w:right w:val="none" w:sz="0" w:space="0" w:color="auto"/>
      </w:divBdr>
    </w:div>
    <w:div w:id="651787478">
      <w:marLeft w:val="480"/>
      <w:marRight w:val="0"/>
      <w:marTop w:val="0"/>
      <w:marBottom w:val="0"/>
      <w:divBdr>
        <w:top w:val="none" w:sz="0" w:space="0" w:color="auto"/>
        <w:left w:val="none" w:sz="0" w:space="0" w:color="auto"/>
        <w:bottom w:val="none" w:sz="0" w:space="0" w:color="auto"/>
        <w:right w:val="none" w:sz="0" w:space="0" w:color="auto"/>
      </w:divBdr>
    </w:div>
    <w:div w:id="651837525">
      <w:marLeft w:val="480"/>
      <w:marRight w:val="0"/>
      <w:marTop w:val="0"/>
      <w:marBottom w:val="0"/>
      <w:divBdr>
        <w:top w:val="none" w:sz="0" w:space="0" w:color="auto"/>
        <w:left w:val="none" w:sz="0" w:space="0" w:color="auto"/>
        <w:bottom w:val="none" w:sz="0" w:space="0" w:color="auto"/>
        <w:right w:val="none" w:sz="0" w:space="0" w:color="auto"/>
      </w:divBdr>
    </w:div>
    <w:div w:id="651907930">
      <w:marLeft w:val="480"/>
      <w:marRight w:val="0"/>
      <w:marTop w:val="0"/>
      <w:marBottom w:val="0"/>
      <w:divBdr>
        <w:top w:val="none" w:sz="0" w:space="0" w:color="auto"/>
        <w:left w:val="none" w:sz="0" w:space="0" w:color="auto"/>
        <w:bottom w:val="none" w:sz="0" w:space="0" w:color="auto"/>
        <w:right w:val="none" w:sz="0" w:space="0" w:color="auto"/>
      </w:divBdr>
    </w:div>
    <w:div w:id="651912591">
      <w:marLeft w:val="480"/>
      <w:marRight w:val="0"/>
      <w:marTop w:val="0"/>
      <w:marBottom w:val="0"/>
      <w:divBdr>
        <w:top w:val="none" w:sz="0" w:space="0" w:color="auto"/>
        <w:left w:val="none" w:sz="0" w:space="0" w:color="auto"/>
        <w:bottom w:val="none" w:sz="0" w:space="0" w:color="auto"/>
        <w:right w:val="none" w:sz="0" w:space="0" w:color="auto"/>
      </w:divBdr>
    </w:div>
    <w:div w:id="651983014">
      <w:marLeft w:val="480"/>
      <w:marRight w:val="0"/>
      <w:marTop w:val="0"/>
      <w:marBottom w:val="0"/>
      <w:divBdr>
        <w:top w:val="none" w:sz="0" w:space="0" w:color="auto"/>
        <w:left w:val="none" w:sz="0" w:space="0" w:color="auto"/>
        <w:bottom w:val="none" w:sz="0" w:space="0" w:color="auto"/>
        <w:right w:val="none" w:sz="0" w:space="0" w:color="auto"/>
      </w:divBdr>
    </w:div>
    <w:div w:id="651984082">
      <w:marLeft w:val="480"/>
      <w:marRight w:val="0"/>
      <w:marTop w:val="0"/>
      <w:marBottom w:val="0"/>
      <w:divBdr>
        <w:top w:val="none" w:sz="0" w:space="0" w:color="auto"/>
        <w:left w:val="none" w:sz="0" w:space="0" w:color="auto"/>
        <w:bottom w:val="none" w:sz="0" w:space="0" w:color="auto"/>
        <w:right w:val="none" w:sz="0" w:space="0" w:color="auto"/>
      </w:divBdr>
    </w:div>
    <w:div w:id="652025641">
      <w:marLeft w:val="480"/>
      <w:marRight w:val="0"/>
      <w:marTop w:val="0"/>
      <w:marBottom w:val="0"/>
      <w:divBdr>
        <w:top w:val="none" w:sz="0" w:space="0" w:color="auto"/>
        <w:left w:val="none" w:sz="0" w:space="0" w:color="auto"/>
        <w:bottom w:val="none" w:sz="0" w:space="0" w:color="auto"/>
        <w:right w:val="none" w:sz="0" w:space="0" w:color="auto"/>
      </w:divBdr>
    </w:div>
    <w:div w:id="652028280">
      <w:marLeft w:val="480"/>
      <w:marRight w:val="0"/>
      <w:marTop w:val="0"/>
      <w:marBottom w:val="0"/>
      <w:divBdr>
        <w:top w:val="none" w:sz="0" w:space="0" w:color="auto"/>
        <w:left w:val="none" w:sz="0" w:space="0" w:color="auto"/>
        <w:bottom w:val="none" w:sz="0" w:space="0" w:color="auto"/>
        <w:right w:val="none" w:sz="0" w:space="0" w:color="auto"/>
      </w:divBdr>
    </w:div>
    <w:div w:id="652029322">
      <w:marLeft w:val="480"/>
      <w:marRight w:val="0"/>
      <w:marTop w:val="0"/>
      <w:marBottom w:val="0"/>
      <w:divBdr>
        <w:top w:val="none" w:sz="0" w:space="0" w:color="auto"/>
        <w:left w:val="none" w:sz="0" w:space="0" w:color="auto"/>
        <w:bottom w:val="none" w:sz="0" w:space="0" w:color="auto"/>
        <w:right w:val="none" w:sz="0" w:space="0" w:color="auto"/>
      </w:divBdr>
    </w:div>
    <w:div w:id="652098933">
      <w:marLeft w:val="480"/>
      <w:marRight w:val="0"/>
      <w:marTop w:val="0"/>
      <w:marBottom w:val="0"/>
      <w:divBdr>
        <w:top w:val="none" w:sz="0" w:space="0" w:color="auto"/>
        <w:left w:val="none" w:sz="0" w:space="0" w:color="auto"/>
        <w:bottom w:val="none" w:sz="0" w:space="0" w:color="auto"/>
        <w:right w:val="none" w:sz="0" w:space="0" w:color="auto"/>
      </w:divBdr>
    </w:div>
    <w:div w:id="652100018">
      <w:marLeft w:val="480"/>
      <w:marRight w:val="0"/>
      <w:marTop w:val="0"/>
      <w:marBottom w:val="0"/>
      <w:divBdr>
        <w:top w:val="none" w:sz="0" w:space="0" w:color="auto"/>
        <w:left w:val="none" w:sz="0" w:space="0" w:color="auto"/>
        <w:bottom w:val="none" w:sz="0" w:space="0" w:color="auto"/>
        <w:right w:val="none" w:sz="0" w:space="0" w:color="auto"/>
      </w:divBdr>
    </w:div>
    <w:div w:id="652225156">
      <w:marLeft w:val="480"/>
      <w:marRight w:val="0"/>
      <w:marTop w:val="0"/>
      <w:marBottom w:val="0"/>
      <w:divBdr>
        <w:top w:val="none" w:sz="0" w:space="0" w:color="auto"/>
        <w:left w:val="none" w:sz="0" w:space="0" w:color="auto"/>
        <w:bottom w:val="none" w:sz="0" w:space="0" w:color="auto"/>
        <w:right w:val="none" w:sz="0" w:space="0" w:color="auto"/>
      </w:divBdr>
    </w:div>
    <w:div w:id="652291445">
      <w:marLeft w:val="480"/>
      <w:marRight w:val="0"/>
      <w:marTop w:val="0"/>
      <w:marBottom w:val="0"/>
      <w:divBdr>
        <w:top w:val="none" w:sz="0" w:space="0" w:color="auto"/>
        <w:left w:val="none" w:sz="0" w:space="0" w:color="auto"/>
        <w:bottom w:val="none" w:sz="0" w:space="0" w:color="auto"/>
        <w:right w:val="none" w:sz="0" w:space="0" w:color="auto"/>
      </w:divBdr>
    </w:div>
    <w:div w:id="652292374">
      <w:marLeft w:val="480"/>
      <w:marRight w:val="0"/>
      <w:marTop w:val="0"/>
      <w:marBottom w:val="0"/>
      <w:divBdr>
        <w:top w:val="none" w:sz="0" w:space="0" w:color="auto"/>
        <w:left w:val="none" w:sz="0" w:space="0" w:color="auto"/>
        <w:bottom w:val="none" w:sz="0" w:space="0" w:color="auto"/>
        <w:right w:val="none" w:sz="0" w:space="0" w:color="auto"/>
      </w:divBdr>
    </w:div>
    <w:div w:id="652292799">
      <w:marLeft w:val="480"/>
      <w:marRight w:val="0"/>
      <w:marTop w:val="0"/>
      <w:marBottom w:val="0"/>
      <w:divBdr>
        <w:top w:val="none" w:sz="0" w:space="0" w:color="auto"/>
        <w:left w:val="none" w:sz="0" w:space="0" w:color="auto"/>
        <w:bottom w:val="none" w:sz="0" w:space="0" w:color="auto"/>
        <w:right w:val="none" w:sz="0" w:space="0" w:color="auto"/>
      </w:divBdr>
    </w:div>
    <w:div w:id="652294799">
      <w:marLeft w:val="480"/>
      <w:marRight w:val="0"/>
      <w:marTop w:val="0"/>
      <w:marBottom w:val="0"/>
      <w:divBdr>
        <w:top w:val="none" w:sz="0" w:space="0" w:color="auto"/>
        <w:left w:val="none" w:sz="0" w:space="0" w:color="auto"/>
        <w:bottom w:val="none" w:sz="0" w:space="0" w:color="auto"/>
        <w:right w:val="none" w:sz="0" w:space="0" w:color="auto"/>
      </w:divBdr>
    </w:div>
    <w:div w:id="652413487">
      <w:marLeft w:val="480"/>
      <w:marRight w:val="0"/>
      <w:marTop w:val="0"/>
      <w:marBottom w:val="0"/>
      <w:divBdr>
        <w:top w:val="none" w:sz="0" w:space="0" w:color="auto"/>
        <w:left w:val="none" w:sz="0" w:space="0" w:color="auto"/>
        <w:bottom w:val="none" w:sz="0" w:space="0" w:color="auto"/>
        <w:right w:val="none" w:sz="0" w:space="0" w:color="auto"/>
      </w:divBdr>
    </w:div>
    <w:div w:id="652485254">
      <w:marLeft w:val="480"/>
      <w:marRight w:val="0"/>
      <w:marTop w:val="0"/>
      <w:marBottom w:val="0"/>
      <w:divBdr>
        <w:top w:val="none" w:sz="0" w:space="0" w:color="auto"/>
        <w:left w:val="none" w:sz="0" w:space="0" w:color="auto"/>
        <w:bottom w:val="none" w:sz="0" w:space="0" w:color="auto"/>
        <w:right w:val="none" w:sz="0" w:space="0" w:color="auto"/>
      </w:divBdr>
    </w:div>
    <w:div w:id="652486721">
      <w:marLeft w:val="480"/>
      <w:marRight w:val="0"/>
      <w:marTop w:val="0"/>
      <w:marBottom w:val="0"/>
      <w:divBdr>
        <w:top w:val="none" w:sz="0" w:space="0" w:color="auto"/>
        <w:left w:val="none" w:sz="0" w:space="0" w:color="auto"/>
        <w:bottom w:val="none" w:sz="0" w:space="0" w:color="auto"/>
        <w:right w:val="none" w:sz="0" w:space="0" w:color="auto"/>
      </w:divBdr>
    </w:div>
    <w:div w:id="652487445">
      <w:marLeft w:val="480"/>
      <w:marRight w:val="0"/>
      <w:marTop w:val="0"/>
      <w:marBottom w:val="0"/>
      <w:divBdr>
        <w:top w:val="none" w:sz="0" w:space="0" w:color="auto"/>
        <w:left w:val="none" w:sz="0" w:space="0" w:color="auto"/>
        <w:bottom w:val="none" w:sz="0" w:space="0" w:color="auto"/>
        <w:right w:val="none" w:sz="0" w:space="0" w:color="auto"/>
      </w:divBdr>
    </w:div>
    <w:div w:id="652569154">
      <w:marLeft w:val="480"/>
      <w:marRight w:val="0"/>
      <w:marTop w:val="0"/>
      <w:marBottom w:val="0"/>
      <w:divBdr>
        <w:top w:val="none" w:sz="0" w:space="0" w:color="auto"/>
        <w:left w:val="none" w:sz="0" w:space="0" w:color="auto"/>
        <w:bottom w:val="none" w:sz="0" w:space="0" w:color="auto"/>
        <w:right w:val="none" w:sz="0" w:space="0" w:color="auto"/>
      </w:divBdr>
    </w:div>
    <w:div w:id="652569451">
      <w:marLeft w:val="480"/>
      <w:marRight w:val="0"/>
      <w:marTop w:val="0"/>
      <w:marBottom w:val="0"/>
      <w:divBdr>
        <w:top w:val="none" w:sz="0" w:space="0" w:color="auto"/>
        <w:left w:val="none" w:sz="0" w:space="0" w:color="auto"/>
        <w:bottom w:val="none" w:sz="0" w:space="0" w:color="auto"/>
        <w:right w:val="none" w:sz="0" w:space="0" w:color="auto"/>
      </w:divBdr>
    </w:div>
    <w:div w:id="652608908">
      <w:marLeft w:val="480"/>
      <w:marRight w:val="0"/>
      <w:marTop w:val="0"/>
      <w:marBottom w:val="0"/>
      <w:divBdr>
        <w:top w:val="none" w:sz="0" w:space="0" w:color="auto"/>
        <w:left w:val="none" w:sz="0" w:space="0" w:color="auto"/>
        <w:bottom w:val="none" w:sz="0" w:space="0" w:color="auto"/>
        <w:right w:val="none" w:sz="0" w:space="0" w:color="auto"/>
      </w:divBdr>
    </w:div>
    <w:div w:id="652611081">
      <w:marLeft w:val="480"/>
      <w:marRight w:val="0"/>
      <w:marTop w:val="0"/>
      <w:marBottom w:val="0"/>
      <w:divBdr>
        <w:top w:val="none" w:sz="0" w:space="0" w:color="auto"/>
        <w:left w:val="none" w:sz="0" w:space="0" w:color="auto"/>
        <w:bottom w:val="none" w:sz="0" w:space="0" w:color="auto"/>
        <w:right w:val="none" w:sz="0" w:space="0" w:color="auto"/>
      </w:divBdr>
    </w:div>
    <w:div w:id="652680381">
      <w:marLeft w:val="480"/>
      <w:marRight w:val="0"/>
      <w:marTop w:val="0"/>
      <w:marBottom w:val="0"/>
      <w:divBdr>
        <w:top w:val="none" w:sz="0" w:space="0" w:color="auto"/>
        <w:left w:val="none" w:sz="0" w:space="0" w:color="auto"/>
        <w:bottom w:val="none" w:sz="0" w:space="0" w:color="auto"/>
        <w:right w:val="none" w:sz="0" w:space="0" w:color="auto"/>
      </w:divBdr>
    </w:div>
    <w:div w:id="652685034">
      <w:marLeft w:val="480"/>
      <w:marRight w:val="0"/>
      <w:marTop w:val="0"/>
      <w:marBottom w:val="0"/>
      <w:divBdr>
        <w:top w:val="none" w:sz="0" w:space="0" w:color="auto"/>
        <w:left w:val="none" w:sz="0" w:space="0" w:color="auto"/>
        <w:bottom w:val="none" w:sz="0" w:space="0" w:color="auto"/>
        <w:right w:val="none" w:sz="0" w:space="0" w:color="auto"/>
      </w:divBdr>
    </w:div>
    <w:div w:id="652755953">
      <w:marLeft w:val="480"/>
      <w:marRight w:val="0"/>
      <w:marTop w:val="0"/>
      <w:marBottom w:val="0"/>
      <w:divBdr>
        <w:top w:val="none" w:sz="0" w:space="0" w:color="auto"/>
        <w:left w:val="none" w:sz="0" w:space="0" w:color="auto"/>
        <w:bottom w:val="none" w:sz="0" w:space="0" w:color="auto"/>
        <w:right w:val="none" w:sz="0" w:space="0" w:color="auto"/>
      </w:divBdr>
    </w:div>
    <w:div w:id="652759981">
      <w:marLeft w:val="480"/>
      <w:marRight w:val="0"/>
      <w:marTop w:val="0"/>
      <w:marBottom w:val="0"/>
      <w:divBdr>
        <w:top w:val="none" w:sz="0" w:space="0" w:color="auto"/>
        <w:left w:val="none" w:sz="0" w:space="0" w:color="auto"/>
        <w:bottom w:val="none" w:sz="0" w:space="0" w:color="auto"/>
        <w:right w:val="none" w:sz="0" w:space="0" w:color="auto"/>
      </w:divBdr>
    </w:div>
    <w:div w:id="652831372">
      <w:marLeft w:val="480"/>
      <w:marRight w:val="0"/>
      <w:marTop w:val="0"/>
      <w:marBottom w:val="0"/>
      <w:divBdr>
        <w:top w:val="none" w:sz="0" w:space="0" w:color="auto"/>
        <w:left w:val="none" w:sz="0" w:space="0" w:color="auto"/>
        <w:bottom w:val="none" w:sz="0" w:space="0" w:color="auto"/>
        <w:right w:val="none" w:sz="0" w:space="0" w:color="auto"/>
      </w:divBdr>
    </w:div>
    <w:div w:id="652874337">
      <w:marLeft w:val="480"/>
      <w:marRight w:val="0"/>
      <w:marTop w:val="0"/>
      <w:marBottom w:val="0"/>
      <w:divBdr>
        <w:top w:val="none" w:sz="0" w:space="0" w:color="auto"/>
        <w:left w:val="none" w:sz="0" w:space="0" w:color="auto"/>
        <w:bottom w:val="none" w:sz="0" w:space="0" w:color="auto"/>
        <w:right w:val="none" w:sz="0" w:space="0" w:color="auto"/>
      </w:divBdr>
    </w:div>
    <w:div w:id="652947296">
      <w:marLeft w:val="480"/>
      <w:marRight w:val="0"/>
      <w:marTop w:val="0"/>
      <w:marBottom w:val="0"/>
      <w:divBdr>
        <w:top w:val="none" w:sz="0" w:space="0" w:color="auto"/>
        <w:left w:val="none" w:sz="0" w:space="0" w:color="auto"/>
        <w:bottom w:val="none" w:sz="0" w:space="0" w:color="auto"/>
        <w:right w:val="none" w:sz="0" w:space="0" w:color="auto"/>
      </w:divBdr>
    </w:div>
    <w:div w:id="652950674">
      <w:marLeft w:val="480"/>
      <w:marRight w:val="0"/>
      <w:marTop w:val="0"/>
      <w:marBottom w:val="0"/>
      <w:divBdr>
        <w:top w:val="none" w:sz="0" w:space="0" w:color="auto"/>
        <w:left w:val="none" w:sz="0" w:space="0" w:color="auto"/>
        <w:bottom w:val="none" w:sz="0" w:space="0" w:color="auto"/>
        <w:right w:val="none" w:sz="0" w:space="0" w:color="auto"/>
      </w:divBdr>
    </w:div>
    <w:div w:id="652953889">
      <w:marLeft w:val="480"/>
      <w:marRight w:val="0"/>
      <w:marTop w:val="0"/>
      <w:marBottom w:val="0"/>
      <w:divBdr>
        <w:top w:val="none" w:sz="0" w:space="0" w:color="auto"/>
        <w:left w:val="none" w:sz="0" w:space="0" w:color="auto"/>
        <w:bottom w:val="none" w:sz="0" w:space="0" w:color="auto"/>
        <w:right w:val="none" w:sz="0" w:space="0" w:color="auto"/>
      </w:divBdr>
    </w:div>
    <w:div w:id="653022589">
      <w:marLeft w:val="480"/>
      <w:marRight w:val="0"/>
      <w:marTop w:val="0"/>
      <w:marBottom w:val="0"/>
      <w:divBdr>
        <w:top w:val="none" w:sz="0" w:space="0" w:color="auto"/>
        <w:left w:val="none" w:sz="0" w:space="0" w:color="auto"/>
        <w:bottom w:val="none" w:sz="0" w:space="0" w:color="auto"/>
        <w:right w:val="none" w:sz="0" w:space="0" w:color="auto"/>
      </w:divBdr>
    </w:div>
    <w:div w:id="653023562">
      <w:marLeft w:val="480"/>
      <w:marRight w:val="0"/>
      <w:marTop w:val="0"/>
      <w:marBottom w:val="0"/>
      <w:divBdr>
        <w:top w:val="none" w:sz="0" w:space="0" w:color="auto"/>
        <w:left w:val="none" w:sz="0" w:space="0" w:color="auto"/>
        <w:bottom w:val="none" w:sz="0" w:space="0" w:color="auto"/>
        <w:right w:val="none" w:sz="0" w:space="0" w:color="auto"/>
      </w:divBdr>
    </w:div>
    <w:div w:id="653029624">
      <w:marLeft w:val="480"/>
      <w:marRight w:val="0"/>
      <w:marTop w:val="0"/>
      <w:marBottom w:val="0"/>
      <w:divBdr>
        <w:top w:val="none" w:sz="0" w:space="0" w:color="auto"/>
        <w:left w:val="none" w:sz="0" w:space="0" w:color="auto"/>
        <w:bottom w:val="none" w:sz="0" w:space="0" w:color="auto"/>
        <w:right w:val="none" w:sz="0" w:space="0" w:color="auto"/>
      </w:divBdr>
    </w:div>
    <w:div w:id="653030224">
      <w:marLeft w:val="480"/>
      <w:marRight w:val="0"/>
      <w:marTop w:val="0"/>
      <w:marBottom w:val="0"/>
      <w:divBdr>
        <w:top w:val="none" w:sz="0" w:space="0" w:color="auto"/>
        <w:left w:val="none" w:sz="0" w:space="0" w:color="auto"/>
        <w:bottom w:val="none" w:sz="0" w:space="0" w:color="auto"/>
        <w:right w:val="none" w:sz="0" w:space="0" w:color="auto"/>
      </w:divBdr>
    </w:div>
    <w:div w:id="653030429">
      <w:marLeft w:val="480"/>
      <w:marRight w:val="0"/>
      <w:marTop w:val="0"/>
      <w:marBottom w:val="0"/>
      <w:divBdr>
        <w:top w:val="none" w:sz="0" w:space="0" w:color="auto"/>
        <w:left w:val="none" w:sz="0" w:space="0" w:color="auto"/>
        <w:bottom w:val="none" w:sz="0" w:space="0" w:color="auto"/>
        <w:right w:val="none" w:sz="0" w:space="0" w:color="auto"/>
      </w:divBdr>
    </w:div>
    <w:div w:id="653074173">
      <w:marLeft w:val="480"/>
      <w:marRight w:val="0"/>
      <w:marTop w:val="0"/>
      <w:marBottom w:val="0"/>
      <w:divBdr>
        <w:top w:val="none" w:sz="0" w:space="0" w:color="auto"/>
        <w:left w:val="none" w:sz="0" w:space="0" w:color="auto"/>
        <w:bottom w:val="none" w:sz="0" w:space="0" w:color="auto"/>
        <w:right w:val="none" w:sz="0" w:space="0" w:color="auto"/>
      </w:divBdr>
    </w:div>
    <w:div w:id="653098187">
      <w:marLeft w:val="480"/>
      <w:marRight w:val="0"/>
      <w:marTop w:val="0"/>
      <w:marBottom w:val="0"/>
      <w:divBdr>
        <w:top w:val="none" w:sz="0" w:space="0" w:color="auto"/>
        <w:left w:val="none" w:sz="0" w:space="0" w:color="auto"/>
        <w:bottom w:val="none" w:sz="0" w:space="0" w:color="auto"/>
        <w:right w:val="none" w:sz="0" w:space="0" w:color="auto"/>
      </w:divBdr>
    </w:div>
    <w:div w:id="653141084">
      <w:marLeft w:val="480"/>
      <w:marRight w:val="0"/>
      <w:marTop w:val="0"/>
      <w:marBottom w:val="0"/>
      <w:divBdr>
        <w:top w:val="none" w:sz="0" w:space="0" w:color="auto"/>
        <w:left w:val="none" w:sz="0" w:space="0" w:color="auto"/>
        <w:bottom w:val="none" w:sz="0" w:space="0" w:color="auto"/>
        <w:right w:val="none" w:sz="0" w:space="0" w:color="auto"/>
      </w:divBdr>
    </w:div>
    <w:div w:id="653222586">
      <w:marLeft w:val="480"/>
      <w:marRight w:val="0"/>
      <w:marTop w:val="0"/>
      <w:marBottom w:val="0"/>
      <w:divBdr>
        <w:top w:val="none" w:sz="0" w:space="0" w:color="auto"/>
        <w:left w:val="none" w:sz="0" w:space="0" w:color="auto"/>
        <w:bottom w:val="none" w:sz="0" w:space="0" w:color="auto"/>
        <w:right w:val="none" w:sz="0" w:space="0" w:color="auto"/>
      </w:divBdr>
    </w:div>
    <w:div w:id="653224811">
      <w:marLeft w:val="480"/>
      <w:marRight w:val="0"/>
      <w:marTop w:val="0"/>
      <w:marBottom w:val="0"/>
      <w:divBdr>
        <w:top w:val="none" w:sz="0" w:space="0" w:color="auto"/>
        <w:left w:val="none" w:sz="0" w:space="0" w:color="auto"/>
        <w:bottom w:val="none" w:sz="0" w:space="0" w:color="auto"/>
        <w:right w:val="none" w:sz="0" w:space="0" w:color="auto"/>
      </w:divBdr>
    </w:div>
    <w:div w:id="653264024">
      <w:marLeft w:val="480"/>
      <w:marRight w:val="0"/>
      <w:marTop w:val="0"/>
      <w:marBottom w:val="0"/>
      <w:divBdr>
        <w:top w:val="none" w:sz="0" w:space="0" w:color="auto"/>
        <w:left w:val="none" w:sz="0" w:space="0" w:color="auto"/>
        <w:bottom w:val="none" w:sz="0" w:space="0" w:color="auto"/>
        <w:right w:val="none" w:sz="0" w:space="0" w:color="auto"/>
      </w:divBdr>
    </w:div>
    <w:div w:id="653415150">
      <w:marLeft w:val="480"/>
      <w:marRight w:val="0"/>
      <w:marTop w:val="0"/>
      <w:marBottom w:val="0"/>
      <w:divBdr>
        <w:top w:val="none" w:sz="0" w:space="0" w:color="auto"/>
        <w:left w:val="none" w:sz="0" w:space="0" w:color="auto"/>
        <w:bottom w:val="none" w:sz="0" w:space="0" w:color="auto"/>
        <w:right w:val="none" w:sz="0" w:space="0" w:color="auto"/>
      </w:divBdr>
    </w:div>
    <w:div w:id="653418198">
      <w:marLeft w:val="480"/>
      <w:marRight w:val="0"/>
      <w:marTop w:val="0"/>
      <w:marBottom w:val="0"/>
      <w:divBdr>
        <w:top w:val="none" w:sz="0" w:space="0" w:color="auto"/>
        <w:left w:val="none" w:sz="0" w:space="0" w:color="auto"/>
        <w:bottom w:val="none" w:sz="0" w:space="0" w:color="auto"/>
        <w:right w:val="none" w:sz="0" w:space="0" w:color="auto"/>
      </w:divBdr>
    </w:div>
    <w:div w:id="653486097">
      <w:marLeft w:val="480"/>
      <w:marRight w:val="0"/>
      <w:marTop w:val="0"/>
      <w:marBottom w:val="0"/>
      <w:divBdr>
        <w:top w:val="none" w:sz="0" w:space="0" w:color="auto"/>
        <w:left w:val="none" w:sz="0" w:space="0" w:color="auto"/>
        <w:bottom w:val="none" w:sz="0" w:space="0" w:color="auto"/>
        <w:right w:val="none" w:sz="0" w:space="0" w:color="auto"/>
      </w:divBdr>
    </w:div>
    <w:div w:id="653531489">
      <w:marLeft w:val="480"/>
      <w:marRight w:val="0"/>
      <w:marTop w:val="0"/>
      <w:marBottom w:val="0"/>
      <w:divBdr>
        <w:top w:val="none" w:sz="0" w:space="0" w:color="auto"/>
        <w:left w:val="none" w:sz="0" w:space="0" w:color="auto"/>
        <w:bottom w:val="none" w:sz="0" w:space="0" w:color="auto"/>
        <w:right w:val="none" w:sz="0" w:space="0" w:color="auto"/>
      </w:divBdr>
    </w:div>
    <w:div w:id="653535998">
      <w:marLeft w:val="480"/>
      <w:marRight w:val="0"/>
      <w:marTop w:val="0"/>
      <w:marBottom w:val="0"/>
      <w:divBdr>
        <w:top w:val="none" w:sz="0" w:space="0" w:color="auto"/>
        <w:left w:val="none" w:sz="0" w:space="0" w:color="auto"/>
        <w:bottom w:val="none" w:sz="0" w:space="0" w:color="auto"/>
        <w:right w:val="none" w:sz="0" w:space="0" w:color="auto"/>
      </w:divBdr>
    </w:div>
    <w:div w:id="653602928">
      <w:marLeft w:val="480"/>
      <w:marRight w:val="0"/>
      <w:marTop w:val="0"/>
      <w:marBottom w:val="0"/>
      <w:divBdr>
        <w:top w:val="none" w:sz="0" w:space="0" w:color="auto"/>
        <w:left w:val="none" w:sz="0" w:space="0" w:color="auto"/>
        <w:bottom w:val="none" w:sz="0" w:space="0" w:color="auto"/>
        <w:right w:val="none" w:sz="0" w:space="0" w:color="auto"/>
      </w:divBdr>
    </w:div>
    <w:div w:id="653611206">
      <w:marLeft w:val="480"/>
      <w:marRight w:val="0"/>
      <w:marTop w:val="0"/>
      <w:marBottom w:val="0"/>
      <w:divBdr>
        <w:top w:val="none" w:sz="0" w:space="0" w:color="auto"/>
        <w:left w:val="none" w:sz="0" w:space="0" w:color="auto"/>
        <w:bottom w:val="none" w:sz="0" w:space="0" w:color="auto"/>
        <w:right w:val="none" w:sz="0" w:space="0" w:color="auto"/>
      </w:divBdr>
    </w:div>
    <w:div w:id="653681073">
      <w:marLeft w:val="480"/>
      <w:marRight w:val="0"/>
      <w:marTop w:val="0"/>
      <w:marBottom w:val="0"/>
      <w:divBdr>
        <w:top w:val="none" w:sz="0" w:space="0" w:color="auto"/>
        <w:left w:val="none" w:sz="0" w:space="0" w:color="auto"/>
        <w:bottom w:val="none" w:sz="0" w:space="0" w:color="auto"/>
        <w:right w:val="none" w:sz="0" w:space="0" w:color="auto"/>
      </w:divBdr>
    </w:div>
    <w:div w:id="653682866">
      <w:marLeft w:val="480"/>
      <w:marRight w:val="0"/>
      <w:marTop w:val="0"/>
      <w:marBottom w:val="0"/>
      <w:divBdr>
        <w:top w:val="none" w:sz="0" w:space="0" w:color="auto"/>
        <w:left w:val="none" w:sz="0" w:space="0" w:color="auto"/>
        <w:bottom w:val="none" w:sz="0" w:space="0" w:color="auto"/>
        <w:right w:val="none" w:sz="0" w:space="0" w:color="auto"/>
      </w:divBdr>
    </w:div>
    <w:div w:id="653728201">
      <w:marLeft w:val="480"/>
      <w:marRight w:val="0"/>
      <w:marTop w:val="0"/>
      <w:marBottom w:val="0"/>
      <w:divBdr>
        <w:top w:val="none" w:sz="0" w:space="0" w:color="auto"/>
        <w:left w:val="none" w:sz="0" w:space="0" w:color="auto"/>
        <w:bottom w:val="none" w:sz="0" w:space="0" w:color="auto"/>
        <w:right w:val="none" w:sz="0" w:space="0" w:color="auto"/>
      </w:divBdr>
    </w:div>
    <w:div w:id="653800120">
      <w:marLeft w:val="480"/>
      <w:marRight w:val="0"/>
      <w:marTop w:val="0"/>
      <w:marBottom w:val="0"/>
      <w:divBdr>
        <w:top w:val="none" w:sz="0" w:space="0" w:color="auto"/>
        <w:left w:val="none" w:sz="0" w:space="0" w:color="auto"/>
        <w:bottom w:val="none" w:sz="0" w:space="0" w:color="auto"/>
        <w:right w:val="none" w:sz="0" w:space="0" w:color="auto"/>
      </w:divBdr>
    </w:div>
    <w:div w:id="653921081">
      <w:marLeft w:val="480"/>
      <w:marRight w:val="0"/>
      <w:marTop w:val="0"/>
      <w:marBottom w:val="0"/>
      <w:divBdr>
        <w:top w:val="none" w:sz="0" w:space="0" w:color="auto"/>
        <w:left w:val="none" w:sz="0" w:space="0" w:color="auto"/>
        <w:bottom w:val="none" w:sz="0" w:space="0" w:color="auto"/>
        <w:right w:val="none" w:sz="0" w:space="0" w:color="auto"/>
      </w:divBdr>
    </w:div>
    <w:div w:id="653995093">
      <w:marLeft w:val="480"/>
      <w:marRight w:val="0"/>
      <w:marTop w:val="0"/>
      <w:marBottom w:val="0"/>
      <w:divBdr>
        <w:top w:val="none" w:sz="0" w:space="0" w:color="auto"/>
        <w:left w:val="none" w:sz="0" w:space="0" w:color="auto"/>
        <w:bottom w:val="none" w:sz="0" w:space="0" w:color="auto"/>
        <w:right w:val="none" w:sz="0" w:space="0" w:color="auto"/>
      </w:divBdr>
    </w:div>
    <w:div w:id="654065182">
      <w:marLeft w:val="480"/>
      <w:marRight w:val="0"/>
      <w:marTop w:val="0"/>
      <w:marBottom w:val="0"/>
      <w:divBdr>
        <w:top w:val="none" w:sz="0" w:space="0" w:color="auto"/>
        <w:left w:val="none" w:sz="0" w:space="0" w:color="auto"/>
        <w:bottom w:val="none" w:sz="0" w:space="0" w:color="auto"/>
        <w:right w:val="none" w:sz="0" w:space="0" w:color="auto"/>
      </w:divBdr>
    </w:div>
    <w:div w:id="654066112">
      <w:marLeft w:val="480"/>
      <w:marRight w:val="0"/>
      <w:marTop w:val="0"/>
      <w:marBottom w:val="0"/>
      <w:divBdr>
        <w:top w:val="none" w:sz="0" w:space="0" w:color="auto"/>
        <w:left w:val="none" w:sz="0" w:space="0" w:color="auto"/>
        <w:bottom w:val="none" w:sz="0" w:space="0" w:color="auto"/>
        <w:right w:val="none" w:sz="0" w:space="0" w:color="auto"/>
      </w:divBdr>
    </w:div>
    <w:div w:id="654143973">
      <w:marLeft w:val="480"/>
      <w:marRight w:val="0"/>
      <w:marTop w:val="0"/>
      <w:marBottom w:val="0"/>
      <w:divBdr>
        <w:top w:val="none" w:sz="0" w:space="0" w:color="auto"/>
        <w:left w:val="none" w:sz="0" w:space="0" w:color="auto"/>
        <w:bottom w:val="none" w:sz="0" w:space="0" w:color="auto"/>
        <w:right w:val="none" w:sz="0" w:space="0" w:color="auto"/>
      </w:divBdr>
    </w:div>
    <w:div w:id="654183210">
      <w:marLeft w:val="480"/>
      <w:marRight w:val="0"/>
      <w:marTop w:val="0"/>
      <w:marBottom w:val="0"/>
      <w:divBdr>
        <w:top w:val="none" w:sz="0" w:space="0" w:color="auto"/>
        <w:left w:val="none" w:sz="0" w:space="0" w:color="auto"/>
        <w:bottom w:val="none" w:sz="0" w:space="0" w:color="auto"/>
        <w:right w:val="none" w:sz="0" w:space="0" w:color="auto"/>
      </w:divBdr>
    </w:div>
    <w:div w:id="654262566">
      <w:marLeft w:val="480"/>
      <w:marRight w:val="0"/>
      <w:marTop w:val="0"/>
      <w:marBottom w:val="0"/>
      <w:divBdr>
        <w:top w:val="none" w:sz="0" w:space="0" w:color="auto"/>
        <w:left w:val="none" w:sz="0" w:space="0" w:color="auto"/>
        <w:bottom w:val="none" w:sz="0" w:space="0" w:color="auto"/>
        <w:right w:val="none" w:sz="0" w:space="0" w:color="auto"/>
      </w:divBdr>
    </w:div>
    <w:div w:id="654336499">
      <w:marLeft w:val="480"/>
      <w:marRight w:val="0"/>
      <w:marTop w:val="0"/>
      <w:marBottom w:val="0"/>
      <w:divBdr>
        <w:top w:val="none" w:sz="0" w:space="0" w:color="auto"/>
        <w:left w:val="none" w:sz="0" w:space="0" w:color="auto"/>
        <w:bottom w:val="none" w:sz="0" w:space="0" w:color="auto"/>
        <w:right w:val="none" w:sz="0" w:space="0" w:color="auto"/>
      </w:divBdr>
    </w:div>
    <w:div w:id="654337317">
      <w:marLeft w:val="480"/>
      <w:marRight w:val="0"/>
      <w:marTop w:val="0"/>
      <w:marBottom w:val="0"/>
      <w:divBdr>
        <w:top w:val="none" w:sz="0" w:space="0" w:color="auto"/>
        <w:left w:val="none" w:sz="0" w:space="0" w:color="auto"/>
        <w:bottom w:val="none" w:sz="0" w:space="0" w:color="auto"/>
        <w:right w:val="none" w:sz="0" w:space="0" w:color="auto"/>
      </w:divBdr>
    </w:div>
    <w:div w:id="654380350">
      <w:marLeft w:val="480"/>
      <w:marRight w:val="0"/>
      <w:marTop w:val="0"/>
      <w:marBottom w:val="0"/>
      <w:divBdr>
        <w:top w:val="none" w:sz="0" w:space="0" w:color="auto"/>
        <w:left w:val="none" w:sz="0" w:space="0" w:color="auto"/>
        <w:bottom w:val="none" w:sz="0" w:space="0" w:color="auto"/>
        <w:right w:val="none" w:sz="0" w:space="0" w:color="auto"/>
      </w:divBdr>
    </w:div>
    <w:div w:id="654456390">
      <w:marLeft w:val="480"/>
      <w:marRight w:val="0"/>
      <w:marTop w:val="0"/>
      <w:marBottom w:val="0"/>
      <w:divBdr>
        <w:top w:val="none" w:sz="0" w:space="0" w:color="auto"/>
        <w:left w:val="none" w:sz="0" w:space="0" w:color="auto"/>
        <w:bottom w:val="none" w:sz="0" w:space="0" w:color="auto"/>
        <w:right w:val="none" w:sz="0" w:space="0" w:color="auto"/>
      </w:divBdr>
    </w:div>
    <w:div w:id="654606194">
      <w:marLeft w:val="480"/>
      <w:marRight w:val="0"/>
      <w:marTop w:val="0"/>
      <w:marBottom w:val="0"/>
      <w:divBdr>
        <w:top w:val="none" w:sz="0" w:space="0" w:color="auto"/>
        <w:left w:val="none" w:sz="0" w:space="0" w:color="auto"/>
        <w:bottom w:val="none" w:sz="0" w:space="0" w:color="auto"/>
        <w:right w:val="none" w:sz="0" w:space="0" w:color="auto"/>
      </w:divBdr>
    </w:div>
    <w:div w:id="654648216">
      <w:marLeft w:val="480"/>
      <w:marRight w:val="0"/>
      <w:marTop w:val="0"/>
      <w:marBottom w:val="0"/>
      <w:divBdr>
        <w:top w:val="none" w:sz="0" w:space="0" w:color="auto"/>
        <w:left w:val="none" w:sz="0" w:space="0" w:color="auto"/>
        <w:bottom w:val="none" w:sz="0" w:space="0" w:color="auto"/>
        <w:right w:val="none" w:sz="0" w:space="0" w:color="auto"/>
      </w:divBdr>
    </w:div>
    <w:div w:id="654721099">
      <w:marLeft w:val="480"/>
      <w:marRight w:val="0"/>
      <w:marTop w:val="0"/>
      <w:marBottom w:val="0"/>
      <w:divBdr>
        <w:top w:val="none" w:sz="0" w:space="0" w:color="auto"/>
        <w:left w:val="none" w:sz="0" w:space="0" w:color="auto"/>
        <w:bottom w:val="none" w:sz="0" w:space="0" w:color="auto"/>
        <w:right w:val="none" w:sz="0" w:space="0" w:color="auto"/>
      </w:divBdr>
    </w:div>
    <w:div w:id="654726542">
      <w:marLeft w:val="480"/>
      <w:marRight w:val="0"/>
      <w:marTop w:val="0"/>
      <w:marBottom w:val="0"/>
      <w:divBdr>
        <w:top w:val="none" w:sz="0" w:space="0" w:color="auto"/>
        <w:left w:val="none" w:sz="0" w:space="0" w:color="auto"/>
        <w:bottom w:val="none" w:sz="0" w:space="0" w:color="auto"/>
        <w:right w:val="none" w:sz="0" w:space="0" w:color="auto"/>
      </w:divBdr>
    </w:div>
    <w:div w:id="654840825">
      <w:marLeft w:val="480"/>
      <w:marRight w:val="0"/>
      <w:marTop w:val="0"/>
      <w:marBottom w:val="0"/>
      <w:divBdr>
        <w:top w:val="none" w:sz="0" w:space="0" w:color="auto"/>
        <w:left w:val="none" w:sz="0" w:space="0" w:color="auto"/>
        <w:bottom w:val="none" w:sz="0" w:space="0" w:color="auto"/>
        <w:right w:val="none" w:sz="0" w:space="0" w:color="auto"/>
      </w:divBdr>
    </w:div>
    <w:div w:id="654844921">
      <w:marLeft w:val="480"/>
      <w:marRight w:val="0"/>
      <w:marTop w:val="0"/>
      <w:marBottom w:val="0"/>
      <w:divBdr>
        <w:top w:val="none" w:sz="0" w:space="0" w:color="auto"/>
        <w:left w:val="none" w:sz="0" w:space="0" w:color="auto"/>
        <w:bottom w:val="none" w:sz="0" w:space="0" w:color="auto"/>
        <w:right w:val="none" w:sz="0" w:space="0" w:color="auto"/>
      </w:divBdr>
    </w:div>
    <w:div w:id="654915605">
      <w:marLeft w:val="480"/>
      <w:marRight w:val="0"/>
      <w:marTop w:val="0"/>
      <w:marBottom w:val="0"/>
      <w:divBdr>
        <w:top w:val="none" w:sz="0" w:space="0" w:color="auto"/>
        <w:left w:val="none" w:sz="0" w:space="0" w:color="auto"/>
        <w:bottom w:val="none" w:sz="0" w:space="0" w:color="auto"/>
        <w:right w:val="none" w:sz="0" w:space="0" w:color="auto"/>
      </w:divBdr>
    </w:div>
    <w:div w:id="654919031">
      <w:marLeft w:val="480"/>
      <w:marRight w:val="0"/>
      <w:marTop w:val="0"/>
      <w:marBottom w:val="0"/>
      <w:divBdr>
        <w:top w:val="none" w:sz="0" w:space="0" w:color="auto"/>
        <w:left w:val="none" w:sz="0" w:space="0" w:color="auto"/>
        <w:bottom w:val="none" w:sz="0" w:space="0" w:color="auto"/>
        <w:right w:val="none" w:sz="0" w:space="0" w:color="auto"/>
      </w:divBdr>
    </w:div>
    <w:div w:id="654996934">
      <w:marLeft w:val="480"/>
      <w:marRight w:val="0"/>
      <w:marTop w:val="0"/>
      <w:marBottom w:val="0"/>
      <w:divBdr>
        <w:top w:val="none" w:sz="0" w:space="0" w:color="auto"/>
        <w:left w:val="none" w:sz="0" w:space="0" w:color="auto"/>
        <w:bottom w:val="none" w:sz="0" w:space="0" w:color="auto"/>
        <w:right w:val="none" w:sz="0" w:space="0" w:color="auto"/>
      </w:divBdr>
    </w:div>
    <w:div w:id="655039184">
      <w:marLeft w:val="480"/>
      <w:marRight w:val="0"/>
      <w:marTop w:val="0"/>
      <w:marBottom w:val="0"/>
      <w:divBdr>
        <w:top w:val="none" w:sz="0" w:space="0" w:color="auto"/>
        <w:left w:val="none" w:sz="0" w:space="0" w:color="auto"/>
        <w:bottom w:val="none" w:sz="0" w:space="0" w:color="auto"/>
        <w:right w:val="none" w:sz="0" w:space="0" w:color="auto"/>
      </w:divBdr>
    </w:div>
    <w:div w:id="655112630">
      <w:marLeft w:val="480"/>
      <w:marRight w:val="0"/>
      <w:marTop w:val="0"/>
      <w:marBottom w:val="0"/>
      <w:divBdr>
        <w:top w:val="none" w:sz="0" w:space="0" w:color="auto"/>
        <w:left w:val="none" w:sz="0" w:space="0" w:color="auto"/>
        <w:bottom w:val="none" w:sz="0" w:space="0" w:color="auto"/>
        <w:right w:val="none" w:sz="0" w:space="0" w:color="auto"/>
      </w:divBdr>
    </w:div>
    <w:div w:id="655180953">
      <w:marLeft w:val="480"/>
      <w:marRight w:val="0"/>
      <w:marTop w:val="0"/>
      <w:marBottom w:val="0"/>
      <w:divBdr>
        <w:top w:val="none" w:sz="0" w:space="0" w:color="auto"/>
        <w:left w:val="none" w:sz="0" w:space="0" w:color="auto"/>
        <w:bottom w:val="none" w:sz="0" w:space="0" w:color="auto"/>
        <w:right w:val="none" w:sz="0" w:space="0" w:color="auto"/>
      </w:divBdr>
    </w:div>
    <w:div w:id="655181925">
      <w:marLeft w:val="480"/>
      <w:marRight w:val="0"/>
      <w:marTop w:val="0"/>
      <w:marBottom w:val="0"/>
      <w:divBdr>
        <w:top w:val="none" w:sz="0" w:space="0" w:color="auto"/>
        <w:left w:val="none" w:sz="0" w:space="0" w:color="auto"/>
        <w:bottom w:val="none" w:sz="0" w:space="0" w:color="auto"/>
        <w:right w:val="none" w:sz="0" w:space="0" w:color="auto"/>
      </w:divBdr>
    </w:div>
    <w:div w:id="655184210">
      <w:marLeft w:val="480"/>
      <w:marRight w:val="0"/>
      <w:marTop w:val="0"/>
      <w:marBottom w:val="0"/>
      <w:divBdr>
        <w:top w:val="none" w:sz="0" w:space="0" w:color="auto"/>
        <w:left w:val="none" w:sz="0" w:space="0" w:color="auto"/>
        <w:bottom w:val="none" w:sz="0" w:space="0" w:color="auto"/>
        <w:right w:val="none" w:sz="0" w:space="0" w:color="auto"/>
      </w:divBdr>
    </w:div>
    <w:div w:id="655299329">
      <w:marLeft w:val="480"/>
      <w:marRight w:val="0"/>
      <w:marTop w:val="0"/>
      <w:marBottom w:val="0"/>
      <w:divBdr>
        <w:top w:val="none" w:sz="0" w:space="0" w:color="auto"/>
        <w:left w:val="none" w:sz="0" w:space="0" w:color="auto"/>
        <w:bottom w:val="none" w:sz="0" w:space="0" w:color="auto"/>
        <w:right w:val="none" w:sz="0" w:space="0" w:color="auto"/>
      </w:divBdr>
    </w:div>
    <w:div w:id="655300505">
      <w:marLeft w:val="480"/>
      <w:marRight w:val="0"/>
      <w:marTop w:val="0"/>
      <w:marBottom w:val="0"/>
      <w:divBdr>
        <w:top w:val="none" w:sz="0" w:space="0" w:color="auto"/>
        <w:left w:val="none" w:sz="0" w:space="0" w:color="auto"/>
        <w:bottom w:val="none" w:sz="0" w:space="0" w:color="auto"/>
        <w:right w:val="none" w:sz="0" w:space="0" w:color="auto"/>
      </w:divBdr>
    </w:div>
    <w:div w:id="655383530">
      <w:marLeft w:val="480"/>
      <w:marRight w:val="0"/>
      <w:marTop w:val="0"/>
      <w:marBottom w:val="0"/>
      <w:divBdr>
        <w:top w:val="none" w:sz="0" w:space="0" w:color="auto"/>
        <w:left w:val="none" w:sz="0" w:space="0" w:color="auto"/>
        <w:bottom w:val="none" w:sz="0" w:space="0" w:color="auto"/>
        <w:right w:val="none" w:sz="0" w:space="0" w:color="auto"/>
      </w:divBdr>
    </w:div>
    <w:div w:id="655493911">
      <w:marLeft w:val="480"/>
      <w:marRight w:val="0"/>
      <w:marTop w:val="0"/>
      <w:marBottom w:val="0"/>
      <w:divBdr>
        <w:top w:val="none" w:sz="0" w:space="0" w:color="auto"/>
        <w:left w:val="none" w:sz="0" w:space="0" w:color="auto"/>
        <w:bottom w:val="none" w:sz="0" w:space="0" w:color="auto"/>
        <w:right w:val="none" w:sz="0" w:space="0" w:color="auto"/>
      </w:divBdr>
    </w:div>
    <w:div w:id="655496683">
      <w:marLeft w:val="480"/>
      <w:marRight w:val="0"/>
      <w:marTop w:val="0"/>
      <w:marBottom w:val="0"/>
      <w:divBdr>
        <w:top w:val="none" w:sz="0" w:space="0" w:color="auto"/>
        <w:left w:val="none" w:sz="0" w:space="0" w:color="auto"/>
        <w:bottom w:val="none" w:sz="0" w:space="0" w:color="auto"/>
        <w:right w:val="none" w:sz="0" w:space="0" w:color="auto"/>
      </w:divBdr>
    </w:div>
    <w:div w:id="655568450">
      <w:marLeft w:val="480"/>
      <w:marRight w:val="0"/>
      <w:marTop w:val="0"/>
      <w:marBottom w:val="0"/>
      <w:divBdr>
        <w:top w:val="none" w:sz="0" w:space="0" w:color="auto"/>
        <w:left w:val="none" w:sz="0" w:space="0" w:color="auto"/>
        <w:bottom w:val="none" w:sz="0" w:space="0" w:color="auto"/>
        <w:right w:val="none" w:sz="0" w:space="0" w:color="auto"/>
      </w:divBdr>
    </w:div>
    <w:div w:id="655574567">
      <w:marLeft w:val="480"/>
      <w:marRight w:val="0"/>
      <w:marTop w:val="0"/>
      <w:marBottom w:val="0"/>
      <w:divBdr>
        <w:top w:val="none" w:sz="0" w:space="0" w:color="auto"/>
        <w:left w:val="none" w:sz="0" w:space="0" w:color="auto"/>
        <w:bottom w:val="none" w:sz="0" w:space="0" w:color="auto"/>
        <w:right w:val="none" w:sz="0" w:space="0" w:color="auto"/>
      </w:divBdr>
    </w:div>
    <w:div w:id="655576761">
      <w:marLeft w:val="480"/>
      <w:marRight w:val="0"/>
      <w:marTop w:val="0"/>
      <w:marBottom w:val="0"/>
      <w:divBdr>
        <w:top w:val="none" w:sz="0" w:space="0" w:color="auto"/>
        <w:left w:val="none" w:sz="0" w:space="0" w:color="auto"/>
        <w:bottom w:val="none" w:sz="0" w:space="0" w:color="auto"/>
        <w:right w:val="none" w:sz="0" w:space="0" w:color="auto"/>
      </w:divBdr>
    </w:div>
    <w:div w:id="655650601">
      <w:marLeft w:val="480"/>
      <w:marRight w:val="0"/>
      <w:marTop w:val="0"/>
      <w:marBottom w:val="0"/>
      <w:divBdr>
        <w:top w:val="none" w:sz="0" w:space="0" w:color="auto"/>
        <w:left w:val="none" w:sz="0" w:space="0" w:color="auto"/>
        <w:bottom w:val="none" w:sz="0" w:space="0" w:color="auto"/>
        <w:right w:val="none" w:sz="0" w:space="0" w:color="auto"/>
      </w:divBdr>
    </w:div>
    <w:div w:id="655769110">
      <w:marLeft w:val="480"/>
      <w:marRight w:val="0"/>
      <w:marTop w:val="0"/>
      <w:marBottom w:val="0"/>
      <w:divBdr>
        <w:top w:val="none" w:sz="0" w:space="0" w:color="auto"/>
        <w:left w:val="none" w:sz="0" w:space="0" w:color="auto"/>
        <w:bottom w:val="none" w:sz="0" w:space="0" w:color="auto"/>
        <w:right w:val="none" w:sz="0" w:space="0" w:color="auto"/>
      </w:divBdr>
    </w:div>
    <w:div w:id="655837933">
      <w:marLeft w:val="480"/>
      <w:marRight w:val="0"/>
      <w:marTop w:val="0"/>
      <w:marBottom w:val="0"/>
      <w:divBdr>
        <w:top w:val="none" w:sz="0" w:space="0" w:color="auto"/>
        <w:left w:val="none" w:sz="0" w:space="0" w:color="auto"/>
        <w:bottom w:val="none" w:sz="0" w:space="0" w:color="auto"/>
        <w:right w:val="none" w:sz="0" w:space="0" w:color="auto"/>
      </w:divBdr>
    </w:div>
    <w:div w:id="655841261">
      <w:marLeft w:val="480"/>
      <w:marRight w:val="0"/>
      <w:marTop w:val="0"/>
      <w:marBottom w:val="0"/>
      <w:divBdr>
        <w:top w:val="none" w:sz="0" w:space="0" w:color="auto"/>
        <w:left w:val="none" w:sz="0" w:space="0" w:color="auto"/>
        <w:bottom w:val="none" w:sz="0" w:space="0" w:color="auto"/>
        <w:right w:val="none" w:sz="0" w:space="0" w:color="auto"/>
      </w:divBdr>
    </w:div>
    <w:div w:id="655843683">
      <w:marLeft w:val="480"/>
      <w:marRight w:val="0"/>
      <w:marTop w:val="0"/>
      <w:marBottom w:val="0"/>
      <w:divBdr>
        <w:top w:val="none" w:sz="0" w:space="0" w:color="auto"/>
        <w:left w:val="none" w:sz="0" w:space="0" w:color="auto"/>
        <w:bottom w:val="none" w:sz="0" w:space="0" w:color="auto"/>
        <w:right w:val="none" w:sz="0" w:space="0" w:color="auto"/>
      </w:divBdr>
    </w:div>
    <w:div w:id="655844758">
      <w:marLeft w:val="480"/>
      <w:marRight w:val="0"/>
      <w:marTop w:val="0"/>
      <w:marBottom w:val="0"/>
      <w:divBdr>
        <w:top w:val="none" w:sz="0" w:space="0" w:color="auto"/>
        <w:left w:val="none" w:sz="0" w:space="0" w:color="auto"/>
        <w:bottom w:val="none" w:sz="0" w:space="0" w:color="auto"/>
        <w:right w:val="none" w:sz="0" w:space="0" w:color="auto"/>
      </w:divBdr>
    </w:div>
    <w:div w:id="655845782">
      <w:marLeft w:val="480"/>
      <w:marRight w:val="0"/>
      <w:marTop w:val="0"/>
      <w:marBottom w:val="0"/>
      <w:divBdr>
        <w:top w:val="none" w:sz="0" w:space="0" w:color="auto"/>
        <w:left w:val="none" w:sz="0" w:space="0" w:color="auto"/>
        <w:bottom w:val="none" w:sz="0" w:space="0" w:color="auto"/>
        <w:right w:val="none" w:sz="0" w:space="0" w:color="auto"/>
      </w:divBdr>
    </w:div>
    <w:div w:id="655954440">
      <w:marLeft w:val="480"/>
      <w:marRight w:val="0"/>
      <w:marTop w:val="0"/>
      <w:marBottom w:val="0"/>
      <w:divBdr>
        <w:top w:val="none" w:sz="0" w:space="0" w:color="auto"/>
        <w:left w:val="none" w:sz="0" w:space="0" w:color="auto"/>
        <w:bottom w:val="none" w:sz="0" w:space="0" w:color="auto"/>
        <w:right w:val="none" w:sz="0" w:space="0" w:color="auto"/>
      </w:divBdr>
    </w:div>
    <w:div w:id="655956895">
      <w:marLeft w:val="480"/>
      <w:marRight w:val="0"/>
      <w:marTop w:val="0"/>
      <w:marBottom w:val="0"/>
      <w:divBdr>
        <w:top w:val="none" w:sz="0" w:space="0" w:color="auto"/>
        <w:left w:val="none" w:sz="0" w:space="0" w:color="auto"/>
        <w:bottom w:val="none" w:sz="0" w:space="0" w:color="auto"/>
        <w:right w:val="none" w:sz="0" w:space="0" w:color="auto"/>
      </w:divBdr>
    </w:div>
    <w:div w:id="655957851">
      <w:marLeft w:val="480"/>
      <w:marRight w:val="0"/>
      <w:marTop w:val="0"/>
      <w:marBottom w:val="0"/>
      <w:divBdr>
        <w:top w:val="none" w:sz="0" w:space="0" w:color="auto"/>
        <w:left w:val="none" w:sz="0" w:space="0" w:color="auto"/>
        <w:bottom w:val="none" w:sz="0" w:space="0" w:color="auto"/>
        <w:right w:val="none" w:sz="0" w:space="0" w:color="auto"/>
      </w:divBdr>
    </w:div>
    <w:div w:id="655961760">
      <w:marLeft w:val="480"/>
      <w:marRight w:val="0"/>
      <w:marTop w:val="0"/>
      <w:marBottom w:val="0"/>
      <w:divBdr>
        <w:top w:val="none" w:sz="0" w:space="0" w:color="auto"/>
        <w:left w:val="none" w:sz="0" w:space="0" w:color="auto"/>
        <w:bottom w:val="none" w:sz="0" w:space="0" w:color="auto"/>
        <w:right w:val="none" w:sz="0" w:space="0" w:color="auto"/>
      </w:divBdr>
    </w:div>
    <w:div w:id="656036486">
      <w:marLeft w:val="480"/>
      <w:marRight w:val="0"/>
      <w:marTop w:val="0"/>
      <w:marBottom w:val="0"/>
      <w:divBdr>
        <w:top w:val="none" w:sz="0" w:space="0" w:color="auto"/>
        <w:left w:val="none" w:sz="0" w:space="0" w:color="auto"/>
        <w:bottom w:val="none" w:sz="0" w:space="0" w:color="auto"/>
        <w:right w:val="none" w:sz="0" w:space="0" w:color="auto"/>
      </w:divBdr>
    </w:div>
    <w:div w:id="656155008">
      <w:marLeft w:val="480"/>
      <w:marRight w:val="0"/>
      <w:marTop w:val="0"/>
      <w:marBottom w:val="0"/>
      <w:divBdr>
        <w:top w:val="none" w:sz="0" w:space="0" w:color="auto"/>
        <w:left w:val="none" w:sz="0" w:space="0" w:color="auto"/>
        <w:bottom w:val="none" w:sz="0" w:space="0" w:color="auto"/>
        <w:right w:val="none" w:sz="0" w:space="0" w:color="auto"/>
      </w:divBdr>
    </w:div>
    <w:div w:id="656156261">
      <w:marLeft w:val="480"/>
      <w:marRight w:val="0"/>
      <w:marTop w:val="0"/>
      <w:marBottom w:val="0"/>
      <w:divBdr>
        <w:top w:val="none" w:sz="0" w:space="0" w:color="auto"/>
        <w:left w:val="none" w:sz="0" w:space="0" w:color="auto"/>
        <w:bottom w:val="none" w:sz="0" w:space="0" w:color="auto"/>
        <w:right w:val="none" w:sz="0" w:space="0" w:color="auto"/>
      </w:divBdr>
    </w:div>
    <w:div w:id="656303209">
      <w:marLeft w:val="480"/>
      <w:marRight w:val="0"/>
      <w:marTop w:val="0"/>
      <w:marBottom w:val="0"/>
      <w:divBdr>
        <w:top w:val="none" w:sz="0" w:space="0" w:color="auto"/>
        <w:left w:val="none" w:sz="0" w:space="0" w:color="auto"/>
        <w:bottom w:val="none" w:sz="0" w:space="0" w:color="auto"/>
        <w:right w:val="none" w:sz="0" w:space="0" w:color="auto"/>
      </w:divBdr>
    </w:div>
    <w:div w:id="656306681">
      <w:marLeft w:val="480"/>
      <w:marRight w:val="0"/>
      <w:marTop w:val="0"/>
      <w:marBottom w:val="0"/>
      <w:divBdr>
        <w:top w:val="none" w:sz="0" w:space="0" w:color="auto"/>
        <w:left w:val="none" w:sz="0" w:space="0" w:color="auto"/>
        <w:bottom w:val="none" w:sz="0" w:space="0" w:color="auto"/>
        <w:right w:val="none" w:sz="0" w:space="0" w:color="auto"/>
      </w:divBdr>
    </w:div>
    <w:div w:id="656344345">
      <w:marLeft w:val="480"/>
      <w:marRight w:val="0"/>
      <w:marTop w:val="0"/>
      <w:marBottom w:val="0"/>
      <w:divBdr>
        <w:top w:val="none" w:sz="0" w:space="0" w:color="auto"/>
        <w:left w:val="none" w:sz="0" w:space="0" w:color="auto"/>
        <w:bottom w:val="none" w:sz="0" w:space="0" w:color="auto"/>
        <w:right w:val="none" w:sz="0" w:space="0" w:color="auto"/>
      </w:divBdr>
    </w:div>
    <w:div w:id="656495853">
      <w:marLeft w:val="480"/>
      <w:marRight w:val="0"/>
      <w:marTop w:val="0"/>
      <w:marBottom w:val="0"/>
      <w:divBdr>
        <w:top w:val="none" w:sz="0" w:space="0" w:color="auto"/>
        <w:left w:val="none" w:sz="0" w:space="0" w:color="auto"/>
        <w:bottom w:val="none" w:sz="0" w:space="0" w:color="auto"/>
        <w:right w:val="none" w:sz="0" w:space="0" w:color="auto"/>
      </w:divBdr>
    </w:div>
    <w:div w:id="656498709">
      <w:marLeft w:val="480"/>
      <w:marRight w:val="0"/>
      <w:marTop w:val="0"/>
      <w:marBottom w:val="0"/>
      <w:divBdr>
        <w:top w:val="none" w:sz="0" w:space="0" w:color="auto"/>
        <w:left w:val="none" w:sz="0" w:space="0" w:color="auto"/>
        <w:bottom w:val="none" w:sz="0" w:space="0" w:color="auto"/>
        <w:right w:val="none" w:sz="0" w:space="0" w:color="auto"/>
      </w:divBdr>
    </w:div>
    <w:div w:id="656498736">
      <w:marLeft w:val="480"/>
      <w:marRight w:val="0"/>
      <w:marTop w:val="0"/>
      <w:marBottom w:val="0"/>
      <w:divBdr>
        <w:top w:val="none" w:sz="0" w:space="0" w:color="auto"/>
        <w:left w:val="none" w:sz="0" w:space="0" w:color="auto"/>
        <w:bottom w:val="none" w:sz="0" w:space="0" w:color="auto"/>
        <w:right w:val="none" w:sz="0" w:space="0" w:color="auto"/>
      </w:divBdr>
    </w:div>
    <w:div w:id="656541448">
      <w:marLeft w:val="480"/>
      <w:marRight w:val="0"/>
      <w:marTop w:val="0"/>
      <w:marBottom w:val="0"/>
      <w:divBdr>
        <w:top w:val="none" w:sz="0" w:space="0" w:color="auto"/>
        <w:left w:val="none" w:sz="0" w:space="0" w:color="auto"/>
        <w:bottom w:val="none" w:sz="0" w:space="0" w:color="auto"/>
        <w:right w:val="none" w:sz="0" w:space="0" w:color="auto"/>
      </w:divBdr>
    </w:div>
    <w:div w:id="656542605">
      <w:marLeft w:val="480"/>
      <w:marRight w:val="0"/>
      <w:marTop w:val="0"/>
      <w:marBottom w:val="0"/>
      <w:divBdr>
        <w:top w:val="none" w:sz="0" w:space="0" w:color="auto"/>
        <w:left w:val="none" w:sz="0" w:space="0" w:color="auto"/>
        <w:bottom w:val="none" w:sz="0" w:space="0" w:color="auto"/>
        <w:right w:val="none" w:sz="0" w:space="0" w:color="auto"/>
      </w:divBdr>
    </w:div>
    <w:div w:id="656614676">
      <w:marLeft w:val="480"/>
      <w:marRight w:val="0"/>
      <w:marTop w:val="0"/>
      <w:marBottom w:val="0"/>
      <w:divBdr>
        <w:top w:val="none" w:sz="0" w:space="0" w:color="auto"/>
        <w:left w:val="none" w:sz="0" w:space="0" w:color="auto"/>
        <w:bottom w:val="none" w:sz="0" w:space="0" w:color="auto"/>
        <w:right w:val="none" w:sz="0" w:space="0" w:color="auto"/>
      </w:divBdr>
    </w:div>
    <w:div w:id="656615639">
      <w:marLeft w:val="480"/>
      <w:marRight w:val="0"/>
      <w:marTop w:val="0"/>
      <w:marBottom w:val="0"/>
      <w:divBdr>
        <w:top w:val="none" w:sz="0" w:space="0" w:color="auto"/>
        <w:left w:val="none" w:sz="0" w:space="0" w:color="auto"/>
        <w:bottom w:val="none" w:sz="0" w:space="0" w:color="auto"/>
        <w:right w:val="none" w:sz="0" w:space="0" w:color="auto"/>
      </w:divBdr>
    </w:div>
    <w:div w:id="656686860">
      <w:marLeft w:val="480"/>
      <w:marRight w:val="0"/>
      <w:marTop w:val="0"/>
      <w:marBottom w:val="0"/>
      <w:divBdr>
        <w:top w:val="none" w:sz="0" w:space="0" w:color="auto"/>
        <w:left w:val="none" w:sz="0" w:space="0" w:color="auto"/>
        <w:bottom w:val="none" w:sz="0" w:space="0" w:color="auto"/>
        <w:right w:val="none" w:sz="0" w:space="0" w:color="auto"/>
      </w:divBdr>
    </w:div>
    <w:div w:id="656686912">
      <w:marLeft w:val="480"/>
      <w:marRight w:val="0"/>
      <w:marTop w:val="0"/>
      <w:marBottom w:val="0"/>
      <w:divBdr>
        <w:top w:val="none" w:sz="0" w:space="0" w:color="auto"/>
        <w:left w:val="none" w:sz="0" w:space="0" w:color="auto"/>
        <w:bottom w:val="none" w:sz="0" w:space="0" w:color="auto"/>
        <w:right w:val="none" w:sz="0" w:space="0" w:color="auto"/>
      </w:divBdr>
    </w:div>
    <w:div w:id="656808348">
      <w:marLeft w:val="480"/>
      <w:marRight w:val="0"/>
      <w:marTop w:val="0"/>
      <w:marBottom w:val="0"/>
      <w:divBdr>
        <w:top w:val="none" w:sz="0" w:space="0" w:color="auto"/>
        <w:left w:val="none" w:sz="0" w:space="0" w:color="auto"/>
        <w:bottom w:val="none" w:sz="0" w:space="0" w:color="auto"/>
        <w:right w:val="none" w:sz="0" w:space="0" w:color="auto"/>
      </w:divBdr>
    </w:div>
    <w:div w:id="656808887">
      <w:marLeft w:val="480"/>
      <w:marRight w:val="0"/>
      <w:marTop w:val="0"/>
      <w:marBottom w:val="0"/>
      <w:divBdr>
        <w:top w:val="none" w:sz="0" w:space="0" w:color="auto"/>
        <w:left w:val="none" w:sz="0" w:space="0" w:color="auto"/>
        <w:bottom w:val="none" w:sz="0" w:space="0" w:color="auto"/>
        <w:right w:val="none" w:sz="0" w:space="0" w:color="auto"/>
      </w:divBdr>
    </w:div>
    <w:div w:id="656960732">
      <w:marLeft w:val="480"/>
      <w:marRight w:val="0"/>
      <w:marTop w:val="0"/>
      <w:marBottom w:val="0"/>
      <w:divBdr>
        <w:top w:val="none" w:sz="0" w:space="0" w:color="auto"/>
        <w:left w:val="none" w:sz="0" w:space="0" w:color="auto"/>
        <w:bottom w:val="none" w:sz="0" w:space="0" w:color="auto"/>
        <w:right w:val="none" w:sz="0" w:space="0" w:color="auto"/>
      </w:divBdr>
    </w:div>
    <w:div w:id="657001368">
      <w:marLeft w:val="480"/>
      <w:marRight w:val="0"/>
      <w:marTop w:val="0"/>
      <w:marBottom w:val="0"/>
      <w:divBdr>
        <w:top w:val="none" w:sz="0" w:space="0" w:color="auto"/>
        <w:left w:val="none" w:sz="0" w:space="0" w:color="auto"/>
        <w:bottom w:val="none" w:sz="0" w:space="0" w:color="auto"/>
        <w:right w:val="none" w:sz="0" w:space="0" w:color="auto"/>
      </w:divBdr>
    </w:div>
    <w:div w:id="657004474">
      <w:marLeft w:val="480"/>
      <w:marRight w:val="0"/>
      <w:marTop w:val="0"/>
      <w:marBottom w:val="0"/>
      <w:divBdr>
        <w:top w:val="none" w:sz="0" w:space="0" w:color="auto"/>
        <w:left w:val="none" w:sz="0" w:space="0" w:color="auto"/>
        <w:bottom w:val="none" w:sz="0" w:space="0" w:color="auto"/>
        <w:right w:val="none" w:sz="0" w:space="0" w:color="auto"/>
      </w:divBdr>
    </w:div>
    <w:div w:id="657005506">
      <w:marLeft w:val="480"/>
      <w:marRight w:val="0"/>
      <w:marTop w:val="0"/>
      <w:marBottom w:val="0"/>
      <w:divBdr>
        <w:top w:val="none" w:sz="0" w:space="0" w:color="auto"/>
        <w:left w:val="none" w:sz="0" w:space="0" w:color="auto"/>
        <w:bottom w:val="none" w:sz="0" w:space="0" w:color="auto"/>
        <w:right w:val="none" w:sz="0" w:space="0" w:color="auto"/>
      </w:divBdr>
    </w:div>
    <w:div w:id="657071560">
      <w:marLeft w:val="480"/>
      <w:marRight w:val="0"/>
      <w:marTop w:val="0"/>
      <w:marBottom w:val="0"/>
      <w:divBdr>
        <w:top w:val="none" w:sz="0" w:space="0" w:color="auto"/>
        <w:left w:val="none" w:sz="0" w:space="0" w:color="auto"/>
        <w:bottom w:val="none" w:sz="0" w:space="0" w:color="auto"/>
        <w:right w:val="none" w:sz="0" w:space="0" w:color="auto"/>
      </w:divBdr>
    </w:div>
    <w:div w:id="657072707">
      <w:marLeft w:val="480"/>
      <w:marRight w:val="0"/>
      <w:marTop w:val="0"/>
      <w:marBottom w:val="0"/>
      <w:divBdr>
        <w:top w:val="none" w:sz="0" w:space="0" w:color="auto"/>
        <w:left w:val="none" w:sz="0" w:space="0" w:color="auto"/>
        <w:bottom w:val="none" w:sz="0" w:space="0" w:color="auto"/>
        <w:right w:val="none" w:sz="0" w:space="0" w:color="auto"/>
      </w:divBdr>
    </w:div>
    <w:div w:id="657073156">
      <w:marLeft w:val="480"/>
      <w:marRight w:val="0"/>
      <w:marTop w:val="0"/>
      <w:marBottom w:val="0"/>
      <w:divBdr>
        <w:top w:val="none" w:sz="0" w:space="0" w:color="auto"/>
        <w:left w:val="none" w:sz="0" w:space="0" w:color="auto"/>
        <w:bottom w:val="none" w:sz="0" w:space="0" w:color="auto"/>
        <w:right w:val="none" w:sz="0" w:space="0" w:color="auto"/>
      </w:divBdr>
    </w:div>
    <w:div w:id="657155482">
      <w:marLeft w:val="480"/>
      <w:marRight w:val="0"/>
      <w:marTop w:val="0"/>
      <w:marBottom w:val="0"/>
      <w:divBdr>
        <w:top w:val="none" w:sz="0" w:space="0" w:color="auto"/>
        <w:left w:val="none" w:sz="0" w:space="0" w:color="auto"/>
        <w:bottom w:val="none" w:sz="0" w:space="0" w:color="auto"/>
        <w:right w:val="none" w:sz="0" w:space="0" w:color="auto"/>
      </w:divBdr>
    </w:div>
    <w:div w:id="657227216">
      <w:marLeft w:val="480"/>
      <w:marRight w:val="0"/>
      <w:marTop w:val="0"/>
      <w:marBottom w:val="0"/>
      <w:divBdr>
        <w:top w:val="none" w:sz="0" w:space="0" w:color="auto"/>
        <w:left w:val="none" w:sz="0" w:space="0" w:color="auto"/>
        <w:bottom w:val="none" w:sz="0" w:space="0" w:color="auto"/>
        <w:right w:val="none" w:sz="0" w:space="0" w:color="auto"/>
      </w:divBdr>
    </w:div>
    <w:div w:id="657273861">
      <w:marLeft w:val="480"/>
      <w:marRight w:val="0"/>
      <w:marTop w:val="0"/>
      <w:marBottom w:val="0"/>
      <w:divBdr>
        <w:top w:val="none" w:sz="0" w:space="0" w:color="auto"/>
        <w:left w:val="none" w:sz="0" w:space="0" w:color="auto"/>
        <w:bottom w:val="none" w:sz="0" w:space="0" w:color="auto"/>
        <w:right w:val="none" w:sz="0" w:space="0" w:color="auto"/>
      </w:divBdr>
    </w:div>
    <w:div w:id="657343093">
      <w:marLeft w:val="480"/>
      <w:marRight w:val="0"/>
      <w:marTop w:val="0"/>
      <w:marBottom w:val="0"/>
      <w:divBdr>
        <w:top w:val="none" w:sz="0" w:space="0" w:color="auto"/>
        <w:left w:val="none" w:sz="0" w:space="0" w:color="auto"/>
        <w:bottom w:val="none" w:sz="0" w:space="0" w:color="auto"/>
        <w:right w:val="none" w:sz="0" w:space="0" w:color="auto"/>
      </w:divBdr>
    </w:div>
    <w:div w:id="657343905">
      <w:marLeft w:val="480"/>
      <w:marRight w:val="0"/>
      <w:marTop w:val="0"/>
      <w:marBottom w:val="0"/>
      <w:divBdr>
        <w:top w:val="none" w:sz="0" w:space="0" w:color="auto"/>
        <w:left w:val="none" w:sz="0" w:space="0" w:color="auto"/>
        <w:bottom w:val="none" w:sz="0" w:space="0" w:color="auto"/>
        <w:right w:val="none" w:sz="0" w:space="0" w:color="auto"/>
      </w:divBdr>
    </w:div>
    <w:div w:id="657349325">
      <w:marLeft w:val="480"/>
      <w:marRight w:val="0"/>
      <w:marTop w:val="0"/>
      <w:marBottom w:val="0"/>
      <w:divBdr>
        <w:top w:val="none" w:sz="0" w:space="0" w:color="auto"/>
        <w:left w:val="none" w:sz="0" w:space="0" w:color="auto"/>
        <w:bottom w:val="none" w:sz="0" w:space="0" w:color="auto"/>
        <w:right w:val="none" w:sz="0" w:space="0" w:color="auto"/>
      </w:divBdr>
    </w:div>
    <w:div w:id="657422081">
      <w:marLeft w:val="480"/>
      <w:marRight w:val="0"/>
      <w:marTop w:val="0"/>
      <w:marBottom w:val="0"/>
      <w:divBdr>
        <w:top w:val="none" w:sz="0" w:space="0" w:color="auto"/>
        <w:left w:val="none" w:sz="0" w:space="0" w:color="auto"/>
        <w:bottom w:val="none" w:sz="0" w:space="0" w:color="auto"/>
        <w:right w:val="none" w:sz="0" w:space="0" w:color="auto"/>
      </w:divBdr>
    </w:div>
    <w:div w:id="657462290">
      <w:marLeft w:val="480"/>
      <w:marRight w:val="0"/>
      <w:marTop w:val="0"/>
      <w:marBottom w:val="0"/>
      <w:divBdr>
        <w:top w:val="none" w:sz="0" w:space="0" w:color="auto"/>
        <w:left w:val="none" w:sz="0" w:space="0" w:color="auto"/>
        <w:bottom w:val="none" w:sz="0" w:space="0" w:color="auto"/>
        <w:right w:val="none" w:sz="0" w:space="0" w:color="auto"/>
      </w:divBdr>
    </w:div>
    <w:div w:id="657534837">
      <w:marLeft w:val="480"/>
      <w:marRight w:val="0"/>
      <w:marTop w:val="0"/>
      <w:marBottom w:val="0"/>
      <w:divBdr>
        <w:top w:val="none" w:sz="0" w:space="0" w:color="auto"/>
        <w:left w:val="none" w:sz="0" w:space="0" w:color="auto"/>
        <w:bottom w:val="none" w:sz="0" w:space="0" w:color="auto"/>
        <w:right w:val="none" w:sz="0" w:space="0" w:color="auto"/>
      </w:divBdr>
    </w:div>
    <w:div w:id="657535981">
      <w:marLeft w:val="480"/>
      <w:marRight w:val="0"/>
      <w:marTop w:val="0"/>
      <w:marBottom w:val="0"/>
      <w:divBdr>
        <w:top w:val="none" w:sz="0" w:space="0" w:color="auto"/>
        <w:left w:val="none" w:sz="0" w:space="0" w:color="auto"/>
        <w:bottom w:val="none" w:sz="0" w:space="0" w:color="auto"/>
        <w:right w:val="none" w:sz="0" w:space="0" w:color="auto"/>
      </w:divBdr>
    </w:div>
    <w:div w:id="657537891">
      <w:marLeft w:val="480"/>
      <w:marRight w:val="0"/>
      <w:marTop w:val="0"/>
      <w:marBottom w:val="0"/>
      <w:divBdr>
        <w:top w:val="none" w:sz="0" w:space="0" w:color="auto"/>
        <w:left w:val="none" w:sz="0" w:space="0" w:color="auto"/>
        <w:bottom w:val="none" w:sz="0" w:space="0" w:color="auto"/>
        <w:right w:val="none" w:sz="0" w:space="0" w:color="auto"/>
      </w:divBdr>
    </w:div>
    <w:div w:id="657615947">
      <w:marLeft w:val="480"/>
      <w:marRight w:val="0"/>
      <w:marTop w:val="0"/>
      <w:marBottom w:val="0"/>
      <w:divBdr>
        <w:top w:val="none" w:sz="0" w:space="0" w:color="auto"/>
        <w:left w:val="none" w:sz="0" w:space="0" w:color="auto"/>
        <w:bottom w:val="none" w:sz="0" w:space="0" w:color="auto"/>
        <w:right w:val="none" w:sz="0" w:space="0" w:color="auto"/>
      </w:divBdr>
    </w:div>
    <w:div w:id="657660028">
      <w:marLeft w:val="480"/>
      <w:marRight w:val="0"/>
      <w:marTop w:val="0"/>
      <w:marBottom w:val="0"/>
      <w:divBdr>
        <w:top w:val="none" w:sz="0" w:space="0" w:color="auto"/>
        <w:left w:val="none" w:sz="0" w:space="0" w:color="auto"/>
        <w:bottom w:val="none" w:sz="0" w:space="0" w:color="auto"/>
        <w:right w:val="none" w:sz="0" w:space="0" w:color="auto"/>
      </w:divBdr>
    </w:div>
    <w:div w:id="657684588">
      <w:marLeft w:val="480"/>
      <w:marRight w:val="0"/>
      <w:marTop w:val="0"/>
      <w:marBottom w:val="0"/>
      <w:divBdr>
        <w:top w:val="none" w:sz="0" w:space="0" w:color="auto"/>
        <w:left w:val="none" w:sz="0" w:space="0" w:color="auto"/>
        <w:bottom w:val="none" w:sz="0" w:space="0" w:color="auto"/>
        <w:right w:val="none" w:sz="0" w:space="0" w:color="auto"/>
      </w:divBdr>
    </w:div>
    <w:div w:id="657732509">
      <w:marLeft w:val="480"/>
      <w:marRight w:val="0"/>
      <w:marTop w:val="0"/>
      <w:marBottom w:val="0"/>
      <w:divBdr>
        <w:top w:val="none" w:sz="0" w:space="0" w:color="auto"/>
        <w:left w:val="none" w:sz="0" w:space="0" w:color="auto"/>
        <w:bottom w:val="none" w:sz="0" w:space="0" w:color="auto"/>
        <w:right w:val="none" w:sz="0" w:space="0" w:color="auto"/>
      </w:divBdr>
    </w:div>
    <w:div w:id="657735242">
      <w:marLeft w:val="480"/>
      <w:marRight w:val="0"/>
      <w:marTop w:val="0"/>
      <w:marBottom w:val="0"/>
      <w:divBdr>
        <w:top w:val="none" w:sz="0" w:space="0" w:color="auto"/>
        <w:left w:val="none" w:sz="0" w:space="0" w:color="auto"/>
        <w:bottom w:val="none" w:sz="0" w:space="0" w:color="auto"/>
        <w:right w:val="none" w:sz="0" w:space="0" w:color="auto"/>
      </w:divBdr>
    </w:div>
    <w:div w:id="657736277">
      <w:marLeft w:val="480"/>
      <w:marRight w:val="0"/>
      <w:marTop w:val="0"/>
      <w:marBottom w:val="0"/>
      <w:divBdr>
        <w:top w:val="none" w:sz="0" w:space="0" w:color="auto"/>
        <w:left w:val="none" w:sz="0" w:space="0" w:color="auto"/>
        <w:bottom w:val="none" w:sz="0" w:space="0" w:color="auto"/>
        <w:right w:val="none" w:sz="0" w:space="0" w:color="auto"/>
      </w:divBdr>
    </w:div>
    <w:div w:id="657805835">
      <w:marLeft w:val="480"/>
      <w:marRight w:val="0"/>
      <w:marTop w:val="0"/>
      <w:marBottom w:val="0"/>
      <w:divBdr>
        <w:top w:val="none" w:sz="0" w:space="0" w:color="auto"/>
        <w:left w:val="none" w:sz="0" w:space="0" w:color="auto"/>
        <w:bottom w:val="none" w:sz="0" w:space="0" w:color="auto"/>
        <w:right w:val="none" w:sz="0" w:space="0" w:color="auto"/>
      </w:divBdr>
    </w:div>
    <w:div w:id="657880538">
      <w:marLeft w:val="480"/>
      <w:marRight w:val="0"/>
      <w:marTop w:val="0"/>
      <w:marBottom w:val="0"/>
      <w:divBdr>
        <w:top w:val="none" w:sz="0" w:space="0" w:color="auto"/>
        <w:left w:val="none" w:sz="0" w:space="0" w:color="auto"/>
        <w:bottom w:val="none" w:sz="0" w:space="0" w:color="auto"/>
        <w:right w:val="none" w:sz="0" w:space="0" w:color="auto"/>
      </w:divBdr>
    </w:div>
    <w:div w:id="657926967">
      <w:marLeft w:val="480"/>
      <w:marRight w:val="0"/>
      <w:marTop w:val="0"/>
      <w:marBottom w:val="0"/>
      <w:divBdr>
        <w:top w:val="none" w:sz="0" w:space="0" w:color="auto"/>
        <w:left w:val="none" w:sz="0" w:space="0" w:color="auto"/>
        <w:bottom w:val="none" w:sz="0" w:space="0" w:color="auto"/>
        <w:right w:val="none" w:sz="0" w:space="0" w:color="auto"/>
      </w:divBdr>
    </w:div>
    <w:div w:id="657929424">
      <w:marLeft w:val="480"/>
      <w:marRight w:val="0"/>
      <w:marTop w:val="0"/>
      <w:marBottom w:val="0"/>
      <w:divBdr>
        <w:top w:val="none" w:sz="0" w:space="0" w:color="auto"/>
        <w:left w:val="none" w:sz="0" w:space="0" w:color="auto"/>
        <w:bottom w:val="none" w:sz="0" w:space="0" w:color="auto"/>
        <w:right w:val="none" w:sz="0" w:space="0" w:color="auto"/>
      </w:divBdr>
    </w:div>
    <w:div w:id="658002568">
      <w:marLeft w:val="480"/>
      <w:marRight w:val="0"/>
      <w:marTop w:val="0"/>
      <w:marBottom w:val="0"/>
      <w:divBdr>
        <w:top w:val="none" w:sz="0" w:space="0" w:color="auto"/>
        <w:left w:val="none" w:sz="0" w:space="0" w:color="auto"/>
        <w:bottom w:val="none" w:sz="0" w:space="0" w:color="auto"/>
        <w:right w:val="none" w:sz="0" w:space="0" w:color="auto"/>
      </w:divBdr>
    </w:div>
    <w:div w:id="658004406">
      <w:marLeft w:val="480"/>
      <w:marRight w:val="0"/>
      <w:marTop w:val="0"/>
      <w:marBottom w:val="0"/>
      <w:divBdr>
        <w:top w:val="none" w:sz="0" w:space="0" w:color="auto"/>
        <w:left w:val="none" w:sz="0" w:space="0" w:color="auto"/>
        <w:bottom w:val="none" w:sz="0" w:space="0" w:color="auto"/>
        <w:right w:val="none" w:sz="0" w:space="0" w:color="auto"/>
      </w:divBdr>
    </w:div>
    <w:div w:id="658071949">
      <w:marLeft w:val="480"/>
      <w:marRight w:val="0"/>
      <w:marTop w:val="0"/>
      <w:marBottom w:val="0"/>
      <w:divBdr>
        <w:top w:val="none" w:sz="0" w:space="0" w:color="auto"/>
        <w:left w:val="none" w:sz="0" w:space="0" w:color="auto"/>
        <w:bottom w:val="none" w:sz="0" w:space="0" w:color="auto"/>
        <w:right w:val="none" w:sz="0" w:space="0" w:color="auto"/>
      </w:divBdr>
    </w:div>
    <w:div w:id="658190584">
      <w:marLeft w:val="480"/>
      <w:marRight w:val="0"/>
      <w:marTop w:val="0"/>
      <w:marBottom w:val="0"/>
      <w:divBdr>
        <w:top w:val="none" w:sz="0" w:space="0" w:color="auto"/>
        <w:left w:val="none" w:sz="0" w:space="0" w:color="auto"/>
        <w:bottom w:val="none" w:sz="0" w:space="0" w:color="auto"/>
        <w:right w:val="none" w:sz="0" w:space="0" w:color="auto"/>
      </w:divBdr>
    </w:div>
    <w:div w:id="658272205">
      <w:marLeft w:val="480"/>
      <w:marRight w:val="0"/>
      <w:marTop w:val="0"/>
      <w:marBottom w:val="0"/>
      <w:divBdr>
        <w:top w:val="none" w:sz="0" w:space="0" w:color="auto"/>
        <w:left w:val="none" w:sz="0" w:space="0" w:color="auto"/>
        <w:bottom w:val="none" w:sz="0" w:space="0" w:color="auto"/>
        <w:right w:val="none" w:sz="0" w:space="0" w:color="auto"/>
      </w:divBdr>
    </w:div>
    <w:div w:id="658314685">
      <w:marLeft w:val="480"/>
      <w:marRight w:val="0"/>
      <w:marTop w:val="0"/>
      <w:marBottom w:val="0"/>
      <w:divBdr>
        <w:top w:val="none" w:sz="0" w:space="0" w:color="auto"/>
        <w:left w:val="none" w:sz="0" w:space="0" w:color="auto"/>
        <w:bottom w:val="none" w:sz="0" w:space="0" w:color="auto"/>
        <w:right w:val="none" w:sz="0" w:space="0" w:color="auto"/>
      </w:divBdr>
    </w:div>
    <w:div w:id="658460407">
      <w:marLeft w:val="480"/>
      <w:marRight w:val="0"/>
      <w:marTop w:val="0"/>
      <w:marBottom w:val="0"/>
      <w:divBdr>
        <w:top w:val="none" w:sz="0" w:space="0" w:color="auto"/>
        <w:left w:val="none" w:sz="0" w:space="0" w:color="auto"/>
        <w:bottom w:val="none" w:sz="0" w:space="0" w:color="auto"/>
        <w:right w:val="none" w:sz="0" w:space="0" w:color="auto"/>
      </w:divBdr>
    </w:div>
    <w:div w:id="658462178">
      <w:marLeft w:val="480"/>
      <w:marRight w:val="0"/>
      <w:marTop w:val="0"/>
      <w:marBottom w:val="0"/>
      <w:divBdr>
        <w:top w:val="none" w:sz="0" w:space="0" w:color="auto"/>
        <w:left w:val="none" w:sz="0" w:space="0" w:color="auto"/>
        <w:bottom w:val="none" w:sz="0" w:space="0" w:color="auto"/>
        <w:right w:val="none" w:sz="0" w:space="0" w:color="auto"/>
      </w:divBdr>
    </w:div>
    <w:div w:id="658462385">
      <w:marLeft w:val="480"/>
      <w:marRight w:val="0"/>
      <w:marTop w:val="0"/>
      <w:marBottom w:val="0"/>
      <w:divBdr>
        <w:top w:val="none" w:sz="0" w:space="0" w:color="auto"/>
        <w:left w:val="none" w:sz="0" w:space="0" w:color="auto"/>
        <w:bottom w:val="none" w:sz="0" w:space="0" w:color="auto"/>
        <w:right w:val="none" w:sz="0" w:space="0" w:color="auto"/>
      </w:divBdr>
    </w:div>
    <w:div w:id="658464308">
      <w:marLeft w:val="480"/>
      <w:marRight w:val="0"/>
      <w:marTop w:val="0"/>
      <w:marBottom w:val="0"/>
      <w:divBdr>
        <w:top w:val="none" w:sz="0" w:space="0" w:color="auto"/>
        <w:left w:val="none" w:sz="0" w:space="0" w:color="auto"/>
        <w:bottom w:val="none" w:sz="0" w:space="0" w:color="auto"/>
        <w:right w:val="none" w:sz="0" w:space="0" w:color="auto"/>
      </w:divBdr>
    </w:div>
    <w:div w:id="658465162">
      <w:marLeft w:val="480"/>
      <w:marRight w:val="0"/>
      <w:marTop w:val="0"/>
      <w:marBottom w:val="0"/>
      <w:divBdr>
        <w:top w:val="none" w:sz="0" w:space="0" w:color="auto"/>
        <w:left w:val="none" w:sz="0" w:space="0" w:color="auto"/>
        <w:bottom w:val="none" w:sz="0" w:space="0" w:color="auto"/>
        <w:right w:val="none" w:sz="0" w:space="0" w:color="auto"/>
      </w:divBdr>
    </w:div>
    <w:div w:id="658466342">
      <w:marLeft w:val="480"/>
      <w:marRight w:val="0"/>
      <w:marTop w:val="0"/>
      <w:marBottom w:val="0"/>
      <w:divBdr>
        <w:top w:val="none" w:sz="0" w:space="0" w:color="auto"/>
        <w:left w:val="none" w:sz="0" w:space="0" w:color="auto"/>
        <w:bottom w:val="none" w:sz="0" w:space="0" w:color="auto"/>
        <w:right w:val="none" w:sz="0" w:space="0" w:color="auto"/>
      </w:divBdr>
    </w:div>
    <w:div w:id="658533287">
      <w:marLeft w:val="480"/>
      <w:marRight w:val="0"/>
      <w:marTop w:val="0"/>
      <w:marBottom w:val="0"/>
      <w:divBdr>
        <w:top w:val="none" w:sz="0" w:space="0" w:color="auto"/>
        <w:left w:val="none" w:sz="0" w:space="0" w:color="auto"/>
        <w:bottom w:val="none" w:sz="0" w:space="0" w:color="auto"/>
        <w:right w:val="none" w:sz="0" w:space="0" w:color="auto"/>
      </w:divBdr>
    </w:div>
    <w:div w:id="658583650">
      <w:marLeft w:val="480"/>
      <w:marRight w:val="0"/>
      <w:marTop w:val="0"/>
      <w:marBottom w:val="0"/>
      <w:divBdr>
        <w:top w:val="none" w:sz="0" w:space="0" w:color="auto"/>
        <w:left w:val="none" w:sz="0" w:space="0" w:color="auto"/>
        <w:bottom w:val="none" w:sz="0" w:space="0" w:color="auto"/>
        <w:right w:val="none" w:sz="0" w:space="0" w:color="auto"/>
      </w:divBdr>
    </w:div>
    <w:div w:id="658651662">
      <w:marLeft w:val="480"/>
      <w:marRight w:val="0"/>
      <w:marTop w:val="0"/>
      <w:marBottom w:val="0"/>
      <w:divBdr>
        <w:top w:val="none" w:sz="0" w:space="0" w:color="auto"/>
        <w:left w:val="none" w:sz="0" w:space="0" w:color="auto"/>
        <w:bottom w:val="none" w:sz="0" w:space="0" w:color="auto"/>
        <w:right w:val="none" w:sz="0" w:space="0" w:color="auto"/>
      </w:divBdr>
    </w:div>
    <w:div w:id="658653140">
      <w:marLeft w:val="480"/>
      <w:marRight w:val="0"/>
      <w:marTop w:val="0"/>
      <w:marBottom w:val="0"/>
      <w:divBdr>
        <w:top w:val="none" w:sz="0" w:space="0" w:color="auto"/>
        <w:left w:val="none" w:sz="0" w:space="0" w:color="auto"/>
        <w:bottom w:val="none" w:sz="0" w:space="0" w:color="auto"/>
        <w:right w:val="none" w:sz="0" w:space="0" w:color="auto"/>
      </w:divBdr>
    </w:div>
    <w:div w:id="658657405">
      <w:marLeft w:val="480"/>
      <w:marRight w:val="0"/>
      <w:marTop w:val="0"/>
      <w:marBottom w:val="0"/>
      <w:divBdr>
        <w:top w:val="none" w:sz="0" w:space="0" w:color="auto"/>
        <w:left w:val="none" w:sz="0" w:space="0" w:color="auto"/>
        <w:bottom w:val="none" w:sz="0" w:space="0" w:color="auto"/>
        <w:right w:val="none" w:sz="0" w:space="0" w:color="auto"/>
      </w:divBdr>
    </w:div>
    <w:div w:id="658731998">
      <w:marLeft w:val="480"/>
      <w:marRight w:val="0"/>
      <w:marTop w:val="0"/>
      <w:marBottom w:val="0"/>
      <w:divBdr>
        <w:top w:val="none" w:sz="0" w:space="0" w:color="auto"/>
        <w:left w:val="none" w:sz="0" w:space="0" w:color="auto"/>
        <w:bottom w:val="none" w:sz="0" w:space="0" w:color="auto"/>
        <w:right w:val="none" w:sz="0" w:space="0" w:color="auto"/>
      </w:divBdr>
    </w:div>
    <w:div w:id="658773553">
      <w:marLeft w:val="480"/>
      <w:marRight w:val="0"/>
      <w:marTop w:val="0"/>
      <w:marBottom w:val="0"/>
      <w:divBdr>
        <w:top w:val="none" w:sz="0" w:space="0" w:color="auto"/>
        <w:left w:val="none" w:sz="0" w:space="0" w:color="auto"/>
        <w:bottom w:val="none" w:sz="0" w:space="0" w:color="auto"/>
        <w:right w:val="none" w:sz="0" w:space="0" w:color="auto"/>
      </w:divBdr>
    </w:div>
    <w:div w:id="658844482">
      <w:marLeft w:val="480"/>
      <w:marRight w:val="0"/>
      <w:marTop w:val="0"/>
      <w:marBottom w:val="0"/>
      <w:divBdr>
        <w:top w:val="none" w:sz="0" w:space="0" w:color="auto"/>
        <w:left w:val="none" w:sz="0" w:space="0" w:color="auto"/>
        <w:bottom w:val="none" w:sz="0" w:space="0" w:color="auto"/>
        <w:right w:val="none" w:sz="0" w:space="0" w:color="auto"/>
      </w:divBdr>
    </w:div>
    <w:div w:id="658847974">
      <w:marLeft w:val="480"/>
      <w:marRight w:val="0"/>
      <w:marTop w:val="0"/>
      <w:marBottom w:val="0"/>
      <w:divBdr>
        <w:top w:val="none" w:sz="0" w:space="0" w:color="auto"/>
        <w:left w:val="none" w:sz="0" w:space="0" w:color="auto"/>
        <w:bottom w:val="none" w:sz="0" w:space="0" w:color="auto"/>
        <w:right w:val="none" w:sz="0" w:space="0" w:color="auto"/>
      </w:divBdr>
    </w:div>
    <w:div w:id="658926119">
      <w:marLeft w:val="480"/>
      <w:marRight w:val="0"/>
      <w:marTop w:val="0"/>
      <w:marBottom w:val="0"/>
      <w:divBdr>
        <w:top w:val="none" w:sz="0" w:space="0" w:color="auto"/>
        <w:left w:val="none" w:sz="0" w:space="0" w:color="auto"/>
        <w:bottom w:val="none" w:sz="0" w:space="0" w:color="auto"/>
        <w:right w:val="none" w:sz="0" w:space="0" w:color="auto"/>
      </w:divBdr>
    </w:div>
    <w:div w:id="658929035">
      <w:marLeft w:val="480"/>
      <w:marRight w:val="0"/>
      <w:marTop w:val="0"/>
      <w:marBottom w:val="0"/>
      <w:divBdr>
        <w:top w:val="none" w:sz="0" w:space="0" w:color="auto"/>
        <w:left w:val="none" w:sz="0" w:space="0" w:color="auto"/>
        <w:bottom w:val="none" w:sz="0" w:space="0" w:color="auto"/>
        <w:right w:val="none" w:sz="0" w:space="0" w:color="auto"/>
      </w:divBdr>
    </w:div>
    <w:div w:id="658970107">
      <w:marLeft w:val="480"/>
      <w:marRight w:val="0"/>
      <w:marTop w:val="0"/>
      <w:marBottom w:val="0"/>
      <w:divBdr>
        <w:top w:val="none" w:sz="0" w:space="0" w:color="auto"/>
        <w:left w:val="none" w:sz="0" w:space="0" w:color="auto"/>
        <w:bottom w:val="none" w:sz="0" w:space="0" w:color="auto"/>
        <w:right w:val="none" w:sz="0" w:space="0" w:color="auto"/>
      </w:divBdr>
    </w:div>
    <w:div w:id="659038575">
      <w:marLeft w:val="480"/>
      <w:marRight w:val="0"/>
      <w:marTop w:val="0"/>
      <w:marBottom w:val="0"/>
      <w:divBdr>
        <w:top w:val="none" w:sz="0" w:space="0" w:color="auto"/>
        <w:left w:val="none" w:sz="0" w:space="0" w:color="auto"/>
        <w:bottom w:val="none" w:sz="0" w:space="0" w:color="auto"/>
        <w:right w:val="none" w:sz="0" w:space="0" w:color="auto"/>
      </w:divBdr>
    </w:div>
    <w:div w:id="659043031">
      <w:marLeft w:val="480"/>
      <w:marRight w:val="0"/>
      <w:marTop w:val="0"/>
      <w:marBottom w:val="0"/>
      <w:divBdr>
        <w:top w:val="none" w:sz="0" w:space="0" w:color="auto"/>
        <w:left w:val="none" w:sz="0" w:space="0" w:color="auto"/>
        <w:bottom w:val="none" w:sz="0" w:space="0" w:color="auto"/>
        <w:right w:val="none" w:sz="0" w:space="0" w:color="auto"/>
      </w:divBdr>
    </w:div>
    <w:div w:id="659117875">
      <w:marLeft w:val="480"/>
      <w:marRight w:val="0"/>
      <w:marTop w:val="0"/>
      <w:marBottom w:val="0"/>
      <w:divBdr>
        <w:top w:val="none" w:sz="0" w:space="0" w:color="auto"/>
        <w:left w:val="none" w:sz="0" w:space="0" w:color="auto"/>
        <w:bottom w:val="none" w:sz="0" w:space="0" w:color="auto"/>
        <w:right w:val="none" w:sz="0" w:space="0" w:color="auto"/>
      </w:divBdr>
    </w:div>
    <w:div w:id="659121150">
      <w:marLeft w:val="480"/>
      <w:marRight w:val="0"/>
      <w:marTop w:val="0"/>
      <w:marBottom w:val="0"/>
      <w:divBdr>
        <w:top w:val="none" w:sz="0" w:space="0" w:color="auto"/>
        <w:left w:val="none" w:sz="0" w:space="0" w:color="auto"/>
        <w:bottom w:val="none" w:sz="0" w:space="0" w:color="auto"/>
        <w:right w:val="none" w:sz="0" w:space="0" w:color="auto"/>
      </w:divBdr>
    </w:div>
    <w:div w:id="659163429">
      <w:marLeft w:val="480"/>
      <w:marRight w:val="0"/>
      <w:marTop w:val="0"/>
      <w:marBottom w:val="0"/>
      <w:divBdr>
        <w:top w:val="none" w:sz="0" w:space="0" w:color="auto"/>
        <w:left w:val="none" w:sz="0" w:space="0" w:color="auto"/>
        <w:bottom w:val="none" w:sz="0" w:space="0" w:color="auto"/>
        <w:right w:val="none" w:sz="0" w:space="0" w:color="auto"/>
      </w:divBdr>
    </w:div>
    <w:div w:id="659164736">
      <w:marLeft w:val="480"/>
      <w:marRight w:val="0"/>
      <w:marTop w:val="0"/>
      <w:marBottom w:val="0"/>
      <w:divBdr>
        <w:top w:val="none" w:sz="0" w:space="0" w:color="auto"/>
        <w:left w:val="none" w:sz="0" w:space="0" w:color="auto"/>
        <w:bottom w:val="none" w:sz="0" w:space="0" w:color="auto"/>
        <w:right w:val="none" w:sz="0" w:space="0" w:color="auto"/>
      </w:divBdr>
    </w:div>
    <w:div w:id="659233937">
      <w:marLeft w:val="480"/>
      <w:marRight w:val="0"/>
      <w:marTop w:val="0"/>
      <w:marBottom w:val="0"/>
      <w:divBdr>
        <w:top w:val="none" w:sz="0" w:space="0" w:color="auto"/>
        <w:left w:val="none" w:sz="0" w:space="0" w:color="auto"/>
        <w:bottom w:val="none" w:sz="0" w:space="0" w:color="auto"/>
        <w:right w:val="none" w:sz="0" w:space="0" w:color="auto"/>
      </w:divBdr>
    </w:div>
    <w:div w:id="659239097">
      <w:marLeft w:val="480"/>
      <w:marRight w:val="0"/>
      <w:marTop w:val="0"/>
      <w:marBottom w:val="0"/>
      <w:divBdr>
        <w:top w:val="none" w:sz="0" w:space="0" w:color="auto"/>
        <w:left w:val="none" w:sz="0" w:space="0" w:color="auto"/>
        <w:bottom w:val="none" w:sz="0" w:space="0" w:color="auto"/>
        <w:right w:val="none" w:sz="0" w:space="0" w:color="auto"/>
      </w:divBdr>
    </w:div>
    <w:div w:id="659315622">
      <w:marLeft w:val="480"/>
      <w:marRight w:val="0"/>
      <w:marTop w:val="0"/>
      <w:marBottom w:val="0"/>
      <w:divBdr>
        <w:top w:val="none" w:sz="0" w:space="0" w:color="auto"/>
        <w:left w:val="none" w:sz="0" w:space="0" w:color="auto"/>
        <w:bottom w:val="none" w:sz="0" w:space="0" w:color="auto"/>
        <w:right w:val="none" w:sz="0" w:space="0" w:color="auto"/>
      </w:divBdr>
    </w:div>
    <w:div w:id="659382485">
      <w:marLeft w:val="480"/>
      <w:marRight w:val="0"/>
      <w:marTop w:val="0"/>
      <w:marBottom w:val="0"/>
      <w:divBdr>
        <w:top w:val="none" w:sz="0" w:space="0" w:color="auto"/>
        <w:left w:val="none" w:sz="0" w:space="0" w:color="auto"/>
        <w:bottom w:val="none" w:sz="0" w:space="0" w:color="auto"/>
        <w:right w:val="none" w:sz="0" w:space="0" w:color="auto"/>
      </w:divBdr>
    </w:div>
    <w:div w:id="659382886">
      <w:marLeft w:val="480"/>
      <w:marRight w:val="0"/>
      <w:marTop w:val="0"/>
      <w:marBottom w:val="0"/>
      <w:divBdr>
        <w:top w:val="none" w:sz="0" w:space="0" w:color="auto"/>
        <w:left w:val="none" w:sz="0" w:space="0" w:color="auto"/>
        <w:bottom w:val="none" w:sz="0" w:space="0" w:color="auto"/>
        <w:right w:val="none" w:sz="0" w:space="0" w:color="auto"/>
      </w:divBdr>
    </w:div>
    <w:div w:id="659386632">
      <w:marLeft w:val="480"/>
      <w:marRight w:val="0"/>
      <w:marTop w:val="0"/>
      <w:marBottom w:val="0"/>
      <w:divBdr>
        <w:top w:val="none" w:sz="0" w:space="0" w:color="auto"/>
        <w:left w:val="none" w:sz="0" w:space="0" w:color="auto"/>
        <w:bottom w:val="none" w:sz="0" w:space="0" w:color="auto"/>
        <w:right w:val="none" w:sz="0" w:space="0" w:color="auto"/>
      </w:divBdr>
    </w:div>
    <w:div w:id="659423945">
      <w:marLeft w:val="480"/>
      <w:marRight w:val="0"/>
      <w:marTop w:val="0"/>
      <w:marBottom w:val="0"/>
      <w:divBdr>
        <w:top w:val="none" w:sz="0" w:space="0" w:color="auto"/>
        <w:left w:val="none" w:sz="0" w:space="0" w:color="auto"/>
        <w:bottom w:val="none" w:sz="0" w:space="0" w:color="auto"/>
        <w:right w:val="none" w:sz="0" w:space="0" w:color="auto"/>
      </w:divBdr>
    </w:div>
    <w:div w:id="659507798">
      <w:marLeft w:val="480"/>
      <w:marRight w:val="0"/>
      <w:marTop w:val="0"/>
      <w:marBottom w:val="0"/>
      <w:divBdr>
        <w:top w:val="none" w:sz="0" w:space="0" w:color="auto"/>
        <w:left w:val="none" w:sz="0" w:space="0" w:color="auto"/>
        <w:bottom w:val="none" w:sz="0" w:space="0" w:color="auto"/>
        <w:right w:val="none" w:sz="0" w:space="0" w:color="auto"/>
      </w:divBdr>
    </w:div>
    <w:div w:id="659577341">
      <w:marLeft w:val="480"/>
      <w:marRight w:val="0"/>
      <w:marTop w:val="0"/>
      <w:marBottom w:val="0"/>
      <w:divBdr>
        <w:top w:val="none" w:sz="0" w:space="0" w:color="auto"/>
        <w:left w:val="none" w:sz="0" w:space="0" w:color="auto"/>
        <w:bottom w:val="none" w:sz="0" w:space="0" w:color="auto"/>
        <w:right w:val="none" w:sz="0" w:space="0" w:color="auto"/>
      </w:divBdr>
    </w:div>
    <w:div w:id="659581908">
      <w:marLeft w:val="480"/>
      <w:marRight w:val="0"/>
      <w:marTop w:val="0"/>
      <w:marBottom w:val="0"/>
      <w:divBdr>
        <w:top w:val="none" w:sz="0" w:space="0" w:color="auto"/>
        <w:left w:val="none" w:sz="0" w:space="0" w:color="auto"/>
        <w:bottom w:val="none" w:sz="0" w:space="0" w:color="auto"/>
        <w:right w:val="none" w:sz="0" w:space="0" w:color="auto"/>
      </w:divBdr>
    </w:div>
    <w:div w:id="659623382">
      <w:marLeft w:val="480"/>
      <w:marRight w:val="0"/>
      <w:marTop w:val="0"/>
      <w:marBottom w:val="0"/>
      <w:divBdr>
        <w:top w:val="none" w:sz="0" w:space="0" w:color="auto"/>
        <w:left w:val="none" w:sz="0" w:space="0" w:color="auto"/>
        <w:bottom w:val="none" w:sz="0" w:space="0" w:color="auto"/>
        <w:right w:val="none" w:sz="0" w:space="0" w:color="auto"/>
      </w:divBdr>
    </w:div>
    <w:div w:id="659651753">
      <w:marLeft w:val="480"/>
      <w:marRight w:val="0"/>
      <w:marTop w:val="0"/>
      <w:marBottom w:val="0"/>
      <w:divBdr>
        <w:top w:val="none" w:sz="0" w:space="0" w:color="auto"/>
        <w:left w:val="none" w:sz="0" w:space="0" w:color="auto"/>
        <w:bottom w:val="none" w:sz="0" w:space="0" w:color="auto"/>
        <w:right w:val="none" w:sz="0" w:space="0" w:color="auto"/>
      </w:divBdr>
    </w:div>
    <w:div w:id="659692555">
      <w:marLeft w:val="480"/>
      <w:marRight w:val="0"/>
      <w:marTop w:val="0"/>
      <w:marBottom w:val="0"/>
      <w:divBdr>
        <w:top w:val="none" w:sz="0" w:space="0" w:color="auto"/>
        <w:left w:val="none" w:sz="0" w:space="0" w:color="auto"/>
        <w:bottom w:val="none" w:sz="0" w:space="0" w:color="auto"/>
        <w:right w:val="none" w:sz="0" w:space="0" w:color="auto"/>
      </w:divBdr>
    </w:div>
    <w:div w:id="659693701">
      <w:marLeft w:val="480"/>
      <w:marRight w:val="0"/>
      <w:marTop w:val="0"/>
      <w:marBottom w:val="0"/>
      <w:divBdr>
        <w:top w:val="none" w:sz="0" w:space="0" w:color="auto"/>
        <w:left w:val="none" w:sz="0" w:space="0" w:color="auto"/>
        <w:bottom w:val="none" w:sz="0" w:space="0" w:color="auto"/>
        <w:right w:val="none" w:sz="0" w:space="0" w:color="auto"/>
      </w:divBdr>
    </w:div>
    <w:div w:id="659887260">
      <w:marLeft w:val="480"/>
      <w:marRight w:val="0"/>
      <w:marTop w:val="0"/>
      <w:marBottom w:val="0"/>
      <w:divBdr>
        <w:top w:val="none" w:sz="0" w:space="0" w:color="auto"/>
        <w:left w:val="none" w:sz="0" w:space="0" w:color="auto"/>
        <w:bottom w:val="none" w:sz="0" w:space="0" w:color="auto"/>
        <w:right w:val="none" w:sz="0" w:space="0" w:color="auto"/>
      </w:divBdr>
    </w:div>
    <w:div w:id="659892648">
      <w:marLeft w:val="480"/>
      <w:marRight w:val="0"/>
      <w:marTop w:val="0"/>
      <w:marBottom w:val="0"/>
      <w:divBdr>
        <w:top w:val="none" w:sz="0" w:space="0" w:color="auto"/>
        <w:left w:val="none" w:sz="0" w:space="0" w:color="auto"/>
        <w:bottom w:val="none" w:sz="0" w:space="0" w:color="auto"/>
        <w:right w:val="none" w:sz="0" w:space="0" w:color="auto"/>
      </w:divBdr>
    </w:div>
    <w:div w:id="659961335">
      <w:marLeft w:val="480"/>
      <w:marRight w:val="0"/>
      <w:marTop w:val="0"/>
      <w:marBottom w:val="0"/>
      <w:divBdr>
        <w:top w:val="none" w:sz="0" w:space="0" w:color="auto"/>
        <w:left w:val="none" w:sz="0" w:space="0" w:color="auto"/>
        <w:bottom w:val="none" w:sz="0" w:space="0" w:color="auto"/>
        <w:right w:val="none" w:sz="0" w:space="0" w:color="auto"/>
      </w:divBdr>
    </w:div>
    <w:div w:id="659962542">
      <w:marLeft w:val="480"/>
      <w:marRight w:val="0"/>
      <w:marTop w:val="0"/>
      <w:marBottom w:val="0"/>
      <w:divBdr>
        <w:top w:val="none" w:sz="0" w:space="0" w:color="auto"/>
        <w:left w:val="none" w:sz="0" w:space="0" w:color="auto"/>
        <w:bottom w:val="none" w:sz="0" w:space="0" w:color="auto"/>
        <w:right w:val="none" w:sz="0" w:space="0" w:color="auto"/>
      </w:divBdr>
    </w:div>
    <w:div w:id="659967806">
      <w:marLeft w:val="480"/>
      <w:marRight w:val="0"/>
      <w:marTop w:val="0"/>
      <w:marBottom w:val="0"/>
      <w:divBdr>
        <w:top w:val="none" w:sz="0" w:space="0" w:color="auto"/>
        <w:left w:val="none" w:sz="0" w:space="0" w:color="auto"/>
        <w:bottom w:val="none" w:sz="0" w:space="0" w:color="auto"/>
        <w:right w:val="none" w:sz="0" w:space="0" w:color="auto"/>
      </w:divBdr>
    </w:div>
    <w:div w:id="660044624">
      <w:marLeft w:val="480"/>
      <w:marRight w:val="0"/>
      <w:marTop w:val="0"/>
      <w:marBottom w:val="0"/>
      <w:divBdr>
        <w:top w:val="none" w:sz="0" w:space="0" w:color="auto"/>
        <w:left w:val="none" w:sz="0" w:space="0" w:color="auto"/>
        <w:bottom w:val="none" w:sz="0" w:space="0" w:color="auto"/>
        <w:right w:val="none" w:sz="0" w:space="0" w:color="auto"/>
      </w:divBdr>
    </w:div>
    <w:div w:id="660157830">
      <w:marLeft w:val="480"/>
      <w:marRight w:val="0"/>
      <w:marTop w:val="0"/>
      <w:marBottom w:val="0"/>
      <w:divBdr>
        <w:top w:val="none" w:sz="0" w:space="0" w:color="auto"/>
        <w:left w:val="none" w:sz="0" w:space="0" w:color="auto"/>
        <w:bottom w:val="none" w:sz="0" w:space="0" w:color="auto"/>
        <w:right w:val="none" w:sz="0" w:space="0" w:color="auto"/>
      </w:divBdr>
    </w:div>
    <w:div w:id="660157982">
      <w:marLeft w:val="480"/>
      <w:marRight w:val="0"/>
      <w:marTop w:val="0"/>
      <w:marBottom w:val="0"/>
      <w:divBdr>
        <w:top w:val="none" w:sz="0" w:space="0" w:color="auto"/>
        <w:left w:val="none" w:sz="0" w:space="0" w:color="auto"/>
        <w:bottom w:val="none" w:sz="0" w:space="0" w:color="auto"/>
        <w:right w:val="none" w:sz="0" w:space="0" w:color="auto"/>
      </w:divBdr>
    </w:div>
    <w:div w:id="660160419">
      <w:marLeft w:val="480"/>
      <w:marRight w:val="0"/>
      <w:marTop w:val="0"/>
      <w:marBottom w:val="0"/>
      <w:divBdr>
        <w:top w:val="none" w:sz="0" w:space="0" w:color="auto"/>
        <w:left w:val="none" w:sz="0" w:space="0" w:color="auto"/>
        <w:bottom w:val="none" w:sz="0" w:space="0" w:color="auto"/>
        <w:right w:val="none" w:sz="0" w:space="0" w:color="auto"/>
      </w:divBdr>
    </w:div>
    <w:div w:id="660232928">
      <w:marLeft w:val="480"/>
      <w:marRight w:val="0"/>
      <w:marTop w:val="0"/>
      <w:marBottom w:val="0"/>
      <w:divBdr>
        <w:top w:val="none" w:sz="0" w:space="0" w:color="auto"/>
        <w:left w:val="none" w:sz="0" w:space="0" w:color="auto"/>
        <w:bottom w:val="none" w:sz="0" w:space="0" w:color="auto"/>
        <w:right w:val="none" w:sz="0" w:space="0" w:color="auto"/>
      </w:divBdr>
    </w:div>
    <w:div w:id="660277964">
      <w:marLeft w:val="480"/>
      <w:marRight w:val="0"/>
      <w:marTop w:val="0"/>
      <w:marBottom w:val="0"/>
      <w:divBdr>
        <w:top w:val="none" w:sz="0" w:space="0" w:color="auto"/>
        <w:left w:val="none" w:sz="0" w:space="0" w:color="auto"/>
        <w:bottom w:val="none" w:sz="0" w:space="0" w:color="auto"/>
        <w:right w:val="none" w:sz="0" w:space="0" w:color="auto"/>
      </w:divBdr>
    </w:div>
    <w:div w:id="660349439">
      <w:marLeft w:val="480"/>
      <w:marRight w:val="0"/>
      <w:marTop w:val="0"/>
      <w:marBottom w:val="0"/>
      <w:divBdr>
        <w:top w:val="none" w:sz="0" w:space="0" w:color="auto"/>
        <w:left w:val="none" w:sz="0" w:space="0" w:color="auto"/>
        <w:bottom w:val="none" w:sz="0" w:space="0" w:color="auto"/>
        <w:right w:val="none" w:sz="0" w:space="0" w:color="auto"/>
      </w:divBdr>
    </w:div>
    <w:div w:id="660354330">
      <w:marLeft w:val="480"/>
      <w:marRight w:val="0"/>
      <w:marTop w:val="0"/>
      <w:marBottom w:val="0"/>
      <w:divBdr>
        <w:top w:val="none" w:sz="0" w:space="0" w:color="auto"/>
        <w:left w:val="none" w:sz="0" w:space="0" w:color="auto"/>
        <w:bottom w:val="none" w:sz="0" w:space="0" w:color="auto"/>
        <w:right w:val="none" w:sz="0" w:space="0" w:color="auto"/>
      </w:divBdr>
    </w:div>
    <w:div w:id="660425493">
      <w:marLeft w:val="480"/>
      <w:marRight w:val="0"/>
      <w:marTop w:val="0"/>
      <w:marBottom w:val="0"/>
      <w:divBdr>
        <w:top w:val="none" w:sz="0" w:space="0" w:color="auto"/>
        <w:left w:val="none" w:sz="0" w:space="0" w:color="auto"/>
        <w:bottom w:val="none" w:sz="0" w:space="0" w:color="auto"/>
        <w:right w:val="none" w:sz="0" w:space="0" w:color="auto"/>
      </w:divBdr>
    </w:div>
    <w:div w:id="660504325">
      <w:marLeft w:val="480"/>
      <w:marRight w:val="0"/>
      <w:marTop w:val="0"/>
      <w:marBottom w:val="0"/>
      <w:divBdr>
        <w:top w:val="none" w:sz="0" w:space="0" w:color="auto"/>
        <w:left w:val="none" w:sz="0" w:space="0" w:color="auto"/>
        <w:bottom w:val="none" w:sz="0" w:space="0" w:color="auto"/>
        <w:right w:val="none" w:sz="0" w:space="0" w:color="auto"/>
      </w:divBdr>
    </w:div>
    <w:div w:id="660544789">
      <w:marLeft w:val="480"/>
      <w:marRight w:val="0"/>
      <w:marTop w:val="0"/>
      <w:marBottom w:val="0"/>
      <w:divBdr>
        <w:top w:val="none" w:sz="0" w:space="0" w:color="auto"/>
        <w:left w:val="none" w:sz="0" w:space="0" w:color="auto"/>
        <w:bottom w:val="none" w:sz="0" w:space="0" w:color="auto"/>
        <w:right w:val="none" w:sz="0" w:space="0" w:color="auto"/>
      </w:divBdr>
    </w:div>
    <w:div w:id="660548860">
      <w:marLeft w:val="480"/>
      <w:marRight w:val="0"/>
      <w:marTop w:val="0"/>
      <w:marBottom w:val="0"/>
      <w:divBdr>
        <w:top w:val="none" w:sz="0" w:space="0" w:color="auto"/>
        <w:left w:val="none" w:sz="0" w:space="0" w:color="auto"/>
        <w:bottom w:val="none" w:sz="0" w:space="0" w:color="auto"/>
        <w:right w:val="none" w:sz="0" w:space="0" w:color="auto"/>
      </w:divBdr>
    </w:div>
    <w:div w:id="660625182">
      <w:marLeft w:val="480"/>
      <w:marRight w:val="0"/>
      <w:marTop w:val="0"/>
      <w:marBottom w:val="0"/>
      <w:divBdr>
        <w:top w:val="none" w:sz="0" w:space="0" w:color="auto"/>
        <w:left w:val="none" w:sz="0" w:space="0" w:color="auto"/>
        <w:bottom w:val="none" w:sz="0" w:space="0" w:color="auto"/>
        <w:right w:val="none" w:sz="0" w:space="0" w:color="auto"/>
      </w:divBdr>
    </w:div>
    <w:div w:id="660694394">
      <w:marLeft w:val="480"/>
      <w:marRight w:val="0"/>
      <w:marTop w:val="0"/>
      <w:marBottom w:val="0"/>
      <w:divBdr>
        <w:top w:val="none" w:sz="0" w:space="0" w:color="auto"/>
        <w:left w:val="none" w:sz="0" w:space="0" w:color="auto"/>
        <w:bottom w:val="none" w:sz="0" w:space="0" w:color="auto"/>
        <w:right w:val="none" w:sz="0" w:space="0" w:color="auto"/>
      </w:divBdr>
    </w:div>
    <w:div w:id="660735170">
      <w:marLeft w:val="480"/>
      <w:marRight w:val="0"/>
      <w:marTop w:val="0"/>
      <w:marBottom w:val="0"/>
      <w:divBdr>
        <w:top w:val="none" w:sz="0" w:space="0" w:color="auto"/>
        <w:left w:val="none" w:sz="0" w:space="0" w:color="auto"/>
        <w:bottom w:val="none" w:sz="0" w:space="0" w:color="auto"/>
        <w:right w:val="none" w:sz="0" w:space="0" w:color="auto"/>
      </w:divBdr>
    </w:div>
    <w:div w:id="660736215">
      <w:marLeft w:val="480"/>
      <w:marRight w:val="0"/>
      <w:marTop w:val="0"/>
      <w:marBottom w:val="0"/>
      <w:divBdr>
        <w:top w:val="none" w:sz="0" w:space="0" w:color="auto"/>
        <w:left w:val="none" w:sz="0" w:space="0" w:color="auto"/>
        <w:bottom w:val="none" w:sz="0" w:space="0" w:color="auto"/>
        <w:right w:val="none" w:sz="0" w:space="0" w:color="auto"/>
      </w:divBdr>
    </w:div>
    <w:div w:id="660737689">
      <w:marLeft w:val="480"/>
      <w:marRight w:val="0"/>
      <w:marTop w:val="0"/>
      <w:marBottom w:val="0"/>
      <w:divBdr>
        <w:top w:val="none" w:sz="0" w:space="0" w:color="auto"/>
        <w:left w:val="none" w:sz="0" w:space="0" w:color="auto"/>
        <w:bottom w:val="none" w:sz="0" w:space="0" w:color="auto"/>
        <w:right w:val="none" w:sz="0" w:space="0" w:color="auto"/>
      </w:divBdr>
    </w:div>
    <w:div w:id="660933841">
      <w:marLeft w:val="480"/>
      <w:marRight w:val="0"/>
      <w:marTop w:val="0"/>
      <w:marBottom w:val="0"/>
      <w:divBdr>
        <w:top w:val="none" w:sz="0" w:space="0" w:color="auto"/>
        <w:left w:val="none" w:sz="0" w:space="0" w:color="auto"/>
        <w:bottom w:val="none" w:sz="0" w:space="0" w:color="auto"/>
        <w:right w:val="none" w:sz="0" w:space="0" w:color="auto"/>
      </w:divBdr>
    </w:div>
    <w:div w:id="660934378">
      <w:marLeft w:val="480"/>
      <w:marRight w:val="0"/>
      <w:marTop w:val="0"/>
      <w:marBottom w:val="0"/>
      <w:divBdr>
        <w:top w:val="none" w:sz="0" w:space="0" w:color="auto"/>
        <w:left w:val="none" w:sz="0" w:space="0" w:color="auto"/>
        <w:bottom w:val="none" w:sz="0" w:space="0" w:color="auto"/>
        <w:right w:val="none" w:sz="0" w:space="0" w:color="auto"/>
      </w:divBdr>
    </w:div>
    <w:div w:id="660961611">
      <w:marLeft w:val="480"/>
      <w:marRight w:val="0"/>
      <w:marTop w:val="0"/>
      <w:marBottom w:val="0"/>
      <w:divBdr>
        <w:top w:val="none" w:sz="0" w:space="0" w:color="auto"/>
        <w:left w:val="none" w:sz="0" w:space="0" w:color="auto"/>
        <w:bottom w:val="none" w:sz="0" w:space="0" w:color="auto"/>
        <w:right w:val="none" w:sz="0" w:space="0" w:color="auto"/>
      </w:divBdr>
    </w:div>
    <w:div w:id="660963012">
      <w:marLeft w:val="480"/>
      <w:marRight w:val="0"/>
      <w:marTop w:val="0"/>
      <w:marBottom w:val="0"/>
      <w:divBdr>
        <w:top w:val="none" w:sz="0" w:space="0" w:color="auto"/>
        <w:left w:val="none" w:sz="0" w:space="0" w:color="auto"/>
        <w:bottom w:val="none" w:sz="0" w:space="0" w:color="auto"/>
        <w:right w:val="none" w:sz="0" w:space="0" w:color="auto"/>
      </w:divBdr>
    </w:div>
    <w:div w:id="661084043">
      <w:marLeft w:val="480"/>
      <w:marRight w:val="0"/>
      <w:marTop w:val="0"/>
      <w:marBottom w:val="0"/>
      <w:divBdr>
        <w:top w:val="none" w:sz="0" w:space="0" w:color="auto"/>
        <w:left w:val="none" w:sz="0" w:space="0" w:color="auto"/>
        <w:bottom w:val="none" w:sz="0" w:space="0" w:color="auto"/>
        <w:right w:val="none" w:sz="0" w:space="0" w:color="auto"/>
      </w:divBdr>
    </w:div>
    <w:div w:id="661156871">
      <w:marLeft w:val="480"/>
      <w:marRight w:val="0"/>
      <w:marTop w:val="0"/>
      <w:marBottom w:val="0"/>
      <w:divBdr>
        <w:top w:val="none" w:sz="0" w:space="0" w:color="auto"/>
        <w:left w:val="none" w:sz="0" w:space="0" w:color="auto"/>
        <w:bottom w:val="none" w:sz="0" w:space="0" w:color="auto"/>
        <w:right w:val="none" w:sz="0" w:space="0" w:color="auto"/>
      </w:divBdr>
    </w:div>
    <w:div w:id="661196781">
      <w:marLeft w:val="480"/>
      <w:marRight w:val="0"/>
      <w:marTop w:val="0"/>
      <w:marBottom w:val="0"/>
      <w:divBdr>
        <w:top w:val="none" w:sz="0" w:space="0" w:color="auto"/>
        <w:left w:val="none" w:sz="0" w:space="0" w:color="auto"/>
        <w:bottom w:val="none" w:sz="0" w:space="0" w:color="auto"/>
        <w:right w:val="none" w:sz="0" w:space="0" w:color="auto"/>
      </w:divBdr>
    </w:div>
    <w:div w:id="661205364">
      <w:marLeft w:val="480"/>
      <w:marRight w:val="0"/>
      <w:marTop w:val="0"/>
      <w:marBottom w:val="0"/>
      <w:divBdr>
        <w:top w:val="none" w:sz="0" w:space="0" w:color="auto"/>
        <w:left w:val="none" w:sz="0" w:space="0" w:color="auto"/>
        <w:bottom w:val="none" w:sz="0" w:space="0" w:color="auto"/>
        <w:right w:val="none" w:sz="0" w:space="0" w:color="auto"/>
      </w:divBdr>
    </w:div>
    <w:div w:id="661279894">
      <w:marLeft w:val="480"/>
      <w:marRight w:val="0"/>
      <w:marTop w:val="0"/>
      <w:marBottom w:val="0"/>
      <w:divBdr>
        <w:top w:val="none" w:sz="0" w:space="0" w:color="auto"/>
        <w:left w:val="none" w:sz="0" w:space="0" w:color="auto"/>
        <w:bottom w:val="none" w:sz="0" w:space="0" w:color="auto"/>
        <w:right w:val="none" w:sz="0" w:space="0" w:color="auto"/>
      </w:divBdr>
    </w:div>
    <w:div w:id="661349415">
      <w:marLeft w:val="480"/>
      <w:marRight w:val="0"/>
      <w:marTop w:val="0"/>
      <w:marBottom w:val="0"/>
      <w:divBdr>
        <w:top w:val="none" w:sz="0" w:space="0" w:color="auto"/>
        <w:left w:val="none" w:sz="0" w:space="0" w:color="auto"/>
        <w:bottom w:val="none" w:sz="0" w:space="0" w:color="auto"/>
        <w:right w:val="none" w:sz="0" w:space="0" w:color="auto"/>
      </w:divBdr>
    </w:div>
    <w:div w:id="661393998">
      <w:marLeft w:val="480"/>
      <w:marRight w:val="0"/>
      <w:marTop w:val="0"/>
      <w:marBottom w:val="0"/>
      <w:divBdr>
        <w:top w:val="none" w:sz="0" w:space="0" w:color="auto"/>
        <w:left w:val="none" w:sz="0" w:space="0" w:color="auto"/>
        <w:bottom w:val="none" w:sz="0" w:space="0" w:color="auto"/>
        <w:right w:val="none" w:sz="0" w:space="0" w:color="auto"/>
      </w:divBdr>
    </w:div>
    <w:div w:id="661395267">
      <w:marLeft w:val="480"/>
      <w:marRight w:val="0"/>
      <w:marTop w:val="0"/>
      <w:marBottom w:val="0"/>
      <w:divBdr>
        <w:top w:val="none" w:sz="0" w:space="0" w:color="auto"/>
        <w:left w:val="none" w:sz="0" w:space="0" w:color="auto"/>
        <w:bottom w:val="none" w:sz="0" w:space="0" w:color="auto"/>
        <w:right w:val="none" w:sz="0" w:space="0" w:color="auto"/>
      </w:divBdr>
    </w:div>
    <w:div w:id="661395618">
      <w:marLeft w:val="480"/>
      <w:marRight w:val="0"/>
      <w:marTop w:val="0"/>
      <w:marBottom w:val="0"/>
      <w:divBdr>
        <w:top w:val="none" w:sz="0" w:space="0" w:color="auto"/>
        <w:left w:val="none" w:sz="0" w:space="0" w:color="auto"/>
        <w:bottom w:val="none" w:sz="0" w:space="0" w:color="auto"/>
        <w:right w:val="none" w:sz="0" w:space="0" w:color="auto"/>
      </w:divBdr>
    </w:div>
    <w:div w:id="661589502">
      <w:marLeft w:val="480"/>
      <w:marRight w:val="0"/>
      <w:marTop w:val="0"/>
      <w:marBottom w:val="0"/>
      <w:divBdr>
        <w:top w:val="none" w:sz="0" w:space="0" w:color="auto"/>
        <w:left w:val="none" w:sz="0" w:space="0" w:color="auto"/>
        <w:bottom w:val="none" w:sz="0" w:space="0" w:color="auto"/>
        <w:right w:val="none" w:sz="0" w:space="0" w:color="auto"/>
      </w:divBdr>
    </w:div>
    <w:div w:id="661617502">
      <w:marLeft w:val="480"/>
      <w:marRight w:val="0"/>
      <w:marTop w:val="0"/>
      <w:marBottom w:val="0"/>
      <w:divBdr>
        <w:top w:val="none" w:sz="0" w:space="0" w:color="auto"/>
        <w:left w:val="none" w:sz="0" w:space="0" w:color="auto"/>
        <w:bottom w:val="none" w:sz="0" w:space="0" w:color="auto"/>
        <w:right w:val="none" w:sz="0" w:space="0" w:color="auto"/>
      </w:divBdr>
    </w:div>
    <w:div w:id="661667292">
      <w:marLeft w:val="480"/>
      <w:marRight w:val="0"/>
      <w:marTop w:val="0"/>
      <w:marBottom w:val="0"/>
      <w:divBdr>
        <w:top w:val="none" w:sz="0" w:space="0" w:color="auto"/>
        <w:left w:val="none" w:sz="0" w:space="0" w:color="auto"/>
        <w:bottom w:val="none" w:sz="0" w:space="0" w:color="auto"/>
        <w:right w:val="none" w:sz="0" w:space="0" w:color="auto"/>
      </w:divBdr>
    </w:div>
    <w:div w:id="661738089">
      <w:marLeft w:val="480"/>
      <w:marRight w:val="0"/>
      <w:marTop w:val="0"/>
      <w:marBottom w:val="0"/>
      <w:divBdr>
        <w:top w:val="none" w:sz="0" w:space="0" w:color="auto"/>
        <w:left w:val="none" w:sz="0" w:space="0" w:color="auto"/>
        <w:bottom w:val="none" w:sz="0" w:space="0" w:color="auto"/>
        <w:right w:val="none" w:sz="0" w:space="0" w:color="auto"/>
      </w:divBdr>
    </w:div>
    <w:div w:id="661783416">
      <w:marLeft w:val="480"/>
      <w:marRight w:val="0"/>
      <w:marTop w:val="0"/>
      <w:marBottom w:val="0"/>
      <w:divBdr>
        <w:top w:val="none" w:sz="0" w:space="0" w:color="auto"/>
        <w:left w:val="none" w:sz="0" w:space="0" w:color="auto"/>
        <w:bottom w:val="none" w:sz="0" w:space="0" w:color="auto"/>
        <w:right w:val="none" w:sz="0" w:space="0" w:color="auto"/>
      </w:divBdr>
    </w:div>
    <w:div w:id="661783589">
      <w:marLeft w:val="480"/>
      <w:marRight w:val="0"/>
      <w:marTop w:val="0"/>
      <w:marBottom w:val="0"/>
      <w:divBdr>
        <w:top w:val="none" w:sz="0" w:space="0" w:color="auto"/>
        <w:left w:val="none" w:sz="0" w:space="0" w:color="auto"/>
        <w:bottom w:val="none" w:sz="0" w:space="0" w:color="auto"/>
        <w:right w:val="none" w:sz="0" w:space="0" w:color="auto"/>
      </w:divBdr>
    </w:div>
    <w:div w:id="661783828">
      <w:marLeft w:val="480"/>
      <w:marRight w:val="0"/>
      <w:marTop w:val="0"/>
      <w:marBottom w:val="0"/>
      <w:divBdr>
        <w:top w:val="none" w:sz="0" w:space="0" w:color="auto"/>
        <w:left w:val="none" w:sz="0" w:space="0" w:color="auto"/>
        <w:bottom w:val="none" w:sz="0" w:space="0" w:color="auto"/>
        <w:right w:val="none" w:sz="0" w:space="0" w:color="auto"/>
      </w:divBdr>
    </w:div>
    <w:div w:id="661811422">
      <w:marLeft w:val="480"/>
      <w:marRight w:val="0"/>
      <w:marTop w:val="0"/>
      <w:marBottom w:val="0"/>
      <w:divBdr>
        <w:top w:val="none" w:sz="0" w:space="0" w:color="auto"/>
        <w:left w:val="none" w:sz="0" w:space="0" w:color="auto"/>
        <w:bottom w:val="none" w:sz="0" w:space="0" w:color="auto"/>
        <w:right w:val="none" w:sz="0" w:space="0" w:color="auto"/>
      </w:divBdr>
    </w:div>
    <w:div w:id="661814409">
      <w:marLeft w:val="480"/>
      <w:marRight w:val="0"/>
      <w:marTop w:val="0"/>
      <w:marBottom w:val="0"/>
      <w:divBdr>
        <w:top w:val="none" w:sz="0" w:space="0" w:color="auto"/>
        <w:left w:val="none" w:sz="0" w:space="0" w:color="auto"/>
        <w:bottom w:val="none" w:sz="0" w:space="0" w:color="auto"/>
        <w:right w:val="none" w:sz="0" w:space="0" w:color="auto"/>
      </w:divBdr>
    </w:div>
    <w:div w:id="661854107">
      <w:marLeft w:val="480"/>
      <w:marRight w:val="0"/>
      <w:marTop w:val="0"/>
      <w:marBottom w:val="0"/>
      <w:divBdr>
        <w:top w:val="none" w:sz="0" w:space="0" w:color="auto"/>
        <w:left w:val="none" w:sz="0" w:space="0" w:color="auto"/>
        <w:bottom w:val="none" w:sz="0" w:space="0" w:color="auto"/>
        <w:right w:val="none" w:sz="0" w:space="0" w:color="auto"/>
      </w:divBdr>
    </w:div>
    <w:div w:id="661855018">
      <w:marLeft w:val="480"/>
      <w:marRight w:val="0"/>
      <w:marTop w:val="0"/>
      <w:marBottom w:val="0"/>
      <w:divBdr>
        <w:top w:val="none" w:sz="0" w:space="0" w:color="auto"/>
        <w:left w:val="none" w:sz="0" w:space="0" w:color="auto"/>
        <w:bottom w:val="none" w:sz="0" w:space="0" w:color="auto"/>
        <w:right w:val="none" w:sz="0" w:space="0" w:color="auto"/>
      </w:divBdr>
    </w:div>
    <w:div w:id="661860511">
      <w:marLeft w:val="480"/>
      <w:marRight w:val="0"/>
      <w:marTop w:val="0"/>
      <w:marBottom w:val="0"/>
      <w:divBdr>
        <w:top w:val="none" w:sz="0" w:space="0" w:color="auto"/>
        <w:left w:val="none" w:sz="0" w:space="0" w:color="auto"/>
        <w:bottom w:val="none" w:sz="0" w:space="0" w:color="auto"/>
        <w:right w:val="none" w:sz="0" w:space="0" w:color="auto"/>
      </w:divBdr>
    </w:div>
    <w:div w:id="661933289">
      <w:marLeft w:val="480"/>
      <w:marRight w:val="0"/>
      <w:marTop w:val="0"/>
      <w:marBottom w:val="0"/>
      <w:divBdr>
        <w:top w:val="none" w:sz="0" w:space="0" w:color="auto"/>
        <w:left w:val="none" w:sz="0" w:space="0" w:color="auto"/>
        <w:bottom w:val="none" w:sz="0" w:space="0" w:color="auto"/>
        <w:right w:val="none" w:sz="0" w:space="0" w:color="auto"/>
      </w:divBdr>
    </w:div>
    <w:div w:id="662047202">
      <w:marLeft w:val="480"/>
      <w:marRight w:val="0"/>
      <w:marTop w:val="0"/>
      <w:marBottom w:val="0"/>
      <w:divBdr>
        <w:top w:val="none" w:sz="0" w:space="0" w:color="auto"/>
        <w:left w:val="none" w:sz="0" w:space="0" w:color="auto"/>
        <w:bottom w:val="none" w:sz="0" w:space="0" w:color="auto"/>
        <w:right w:val="none" w:sz="0" w:space="0" w:color="auto"/>
      </w:divBdr>
    </w:div>
    <w:div w:id="662244183">
      <w:marLeft w:val="480"/>
      <w:marRight w:val="0"/>
      <w:marTop w:val="0"/>
      <w:marBottom w:val="0"/>
      <w:divBdr>
        <w:top w:val="none" w:sz="0" w:space="0" w:color="auto"/>
        <w:left w:val="none" w:sz="0" w:space="0" w:color="auto"/>
        <w:bottom w:val="none" w:sz="0" w:space="0" w:color="auto"/>
        <w:right w:val="none" w:sz="0" w:space="0" w:color="auto"/>
      </w:divBdr>
    </w:div>
    <w:div w:id="662246543">
      <w:marLeft w:val="480"/>
      <w:marRight w:val="0"/>
      <w:marTop w:val="0"/>
      <w:marBottom w:val="0"/>
      <w:divBdr>
        <w:top w:val="none" w:sz="0" w:space="0" w:color="auto"/>
        <w:left w:val="none" w:sz="0" w:space="0" w:color="auto"/>
        <w:bottom w:val="none" w:sz="0" w:space="0" w:color="auto"/>
        <w:right w:val="none" w:sz="0" w:space="0" w:color="auto"/>
      </w:divBdr>
    </w:div>
    <w:div w:id="662318488">
      <w:marLeft w:val="480"/>
      <w:marRight w:val="0"/>
      <w:marTop w:val="0"/>
      <w:marBottom w:val="0"/>
      <w:divBdr>
        <w:top w:val="none" w:sz="0" w:space="0" w:color="auto"/>
        <w:left w:val="none" w:sz="0" w:space="0" w:color="auto"/>
        <w:bottom w:val="none" w:sz="0" w:space="0" w:color="auto"/>
        <w:right w:val="none" w:sz="0" w:space="0" w:color="auto"/>
      </w:divBdr>
    </w:div>
    <w:div w:id="662440006">
      <w:marLeft w:val="480"/>
      <w:marRight w:val="0"/>
      <w:marTop w:val="0"/>
      <w:marBottom w:val="0"/>
      <w:divBdr>
        <w:top w:val="none" w:sz="0" w:space="0" w:color="auto"/>
        <w:left w:val="none" w:sz="0" w:space="0" w:color="auto"/>
        <w:bottom w:val="none" w:sz="0" w:space="0" w:color="auto"/>
        <w:right w:val="none" w:sz="0" w:space="0" w:color="auto"/>
      </w:divBdr>
    </w:div>
    <w:div w:id="662468391">
      <w:marLeft w:val="480"/>
      <w:marRight w:val="0"/>
      <w:marTop w:val="0"/>
      <w:marBottom w:val="0"/>
      <w:divBdr>
        <w:top w:val="none" w:sz="0" w:space="0" w:color="auto"/>
        <w:left w:val="none" w:sz="0" w:space="0" w:color="auto"/>
        <w:bottom w:val="none" w:sz="0" w:space="0" w:color="auto"/>
        <w:right w:val="none" w:sz="0" w:space="0" w:color="auto"/>
      </w:divBdr>
    </w:div>
    <w:div w:id="662468714">
      <w:marLeft w:val="480"/>
      <w:marRight w:val="0"/>
      <w:marTop w:val="0"/>
      <w:marBottom w:val="0"/>
      <w:divBdr>
        <w:top w:val="none" w:sz="0" w:space="0" w:color="auto"/>
        <w:left w:val="none" w:sz="0" w:space="0" w:color="auto"/>
        <w:bottom w:val="none" w:sz="0" w:space="0" w:color="auto"/>
        <w:right w:val="none" w:sz="0" w:space="0" w:color="auto"/>
      </w:divBdr>
    </w:div>
    <w:div w:id="662507270">
      <w:marLeft w:val="480"/>
      <w:marRight w:val="0"/>
      <w:marTop w:val="0"/>
      <w:marBottom w:val="0"/>
      <w:divBdr>
        <w:top w:val="none" w:sz="0" w:space="0" w:color="auto"/>
        <w:left w:val="none" w:sz="0" w:space="0" w:color="auto"/>
        <w:bottom w:val="none" w:sz="0" w:space="0" w:color="auto"/>
        <w:right w:val="none" w:sz="0" w:space="0" w:color="auto"/>
      </w:divBdr>
    </w:div>
    <w:div w:id="662704209">
      <w:marLeft w:val="480"/>
      <w:marRight w:val="0"/>
      <w:marTop w:val="0"/>
      <w:marBottom w:val="0"/>
      <w:divBdr>
        <w:top w:val="none" w:sz="0" w:space="0" w:color="auto"/>
        <w:left w:val="none" w:sz="0" w:space="0" w:color="auto"/>
        <w:bottom w:val="none" w:sz="0" w:space="0" w:color="auto"/>
        <w:right w:val="none" w:sz="0" w:space="0" w:color="auto"/>
      </w:divBdr>
    </w:div>
    <w:div w:id="662705099">
      <w:marLeft w:val="480"/>
      <w:marRight w:val="0"/>
      <w:marTop w:val="0"/>
      <w:marBottom w:val="0"/>
      <w:divBdr>
        <w:top w:val="none" w:sz="0" w:space="0" w:color="auto"/>
        <w:left w:val="none" w:sz="0" w:space="0" w:color="auto"/>
        <w:bottom w:val="none" w:sz="0" w:space="0" w:color="auto"/>
        <w:right w:val="none" w:sz="0" w:space="0" w:color="auto"/>
      </w:divBdr>
    </w:div>
    <w:div w:id="662708147">
      <w:marLeft w:val="480"/>
      <w:marRight w:val="0"/>
      <w:marTop w:val="0"/>
      <w:marBottom w:val="0"/>
      <w:divBdr>
        <w:top w:val="none" w:sz="0" w:space="0" w:color="auto"/>
        <w:left w:val="none" w:sz="0" w:space="0" w:color="auto"/>
        <w:bottom w:val="none" w:sz="0" w:space="0" w:color="auto"/>
        <w:right w:val="none" w:sz="0" w:space="0" w:color="auto"/>
      </w:divBdr>
    </w:div>
    <w:div w:id="662779578">
      <w:marLeft w:val="480"/>
      <w:marRight w:val="0"/>
      <w:marTop w:val="0"/>
      <w:marBottom w:val="0"/>
      <w:divBdr>
        <w:top w:val="none" w:sz="0" w:space="0" w:color="auto"/>
        <w:left w:val="none" w:sz="0" w:space="0" w:color="auto"/>
        <w:bottom w:val="none" w:sz="0" w:space="0" w:color="auto"/>
        <w:right w:val="none" w:sz="0" w:space="0" w:color="auto"/>
      </w:divBdr>
    </w:div>
    <w:div w:id="662896715">
      <w:marLeft w:val="480"/>
      <w:marRight w:val="0"/>
      <w:marTop w:val="0"/>
      <w:marBottom w:val="0"/>
      <w:divBdr>
        <w:top w:val="none" w:sz="0" w:space="0" w:color="auto"/>
        <w:left w:val="none" w:sz="0" w:space="0" w:color="auto"/>
        <w:bottom w:val="none" w:sz="0" w:space="0" w:color="auto"/>
        <w:right w:val="none" w:sz="0" w:space="0" w:color="auto"/>
      </w:divBdr>
    </w:div>
    <w:div w:id="662926290">
      <w:marLeft w:val="480"/>
      <w:marRight w:val="0"/>
      <w:marTop w:val="0"/>
      <w:marBottom w:val="0"/>
      <w:divBdr>
        <w:top w:val="none" w:sz="0" w:space="0" w:color="auto"/>
        <w:left w:val="none" w:sz="0" w:space="0" w:color="auto"/>
        <w:bottom w:val="none" w:sz="0" w:space="0" w:color="auto"/>
        <w:right w:val="none" w:sz="0" w:space="0" w:color="auto"/>
      </w:divBdr>
    </w:div>
    <w:div w:id="662928456">
      <w:marLeft w:val="480"/>
      <w:marRight w:val="0"/>
      <w:marTop w:val="0"/>
      <w:marBottom w:val="0"/>
      <w:divBdr>
        <w:top w:val="none" w:sz="0" w:space="0" w:color="auto"/>
        <w:left w:val="none" w:sz="0" w:space="0" w:color="auto"/>
        <w:bottom w:val="none" w:sz="0" w:space="0" w:color="auto"/>
        <w:right w:val="none" w:sz="0" w:space="0" w:color="auto"/>
      </w:divBdr>
    </w:div>
    <w:div w:id="662929383">
      <w:marLeft w:val="480"/>
      <w:marRight w:val="0"/>
      <w:marTop w:val="0"/>
      <w:marBottom w:val="0"/>
      <w:divBdr>
        <w:top w:val="none" w:sz="0" w:space="0" w:color="auto"/>
        <w:left w:val="none" w:sz="0" w:space="0" w:color="auto"/>
        <w:bottom w:val="none" w:sz="0" w:space="0" w:color="auto"/>
        <w:right w:val="none" w:sz="0" w:space="0" w:color="auto"/>
      </w:divBdr>
    </w:div>
    <w:div w:id="662978050">
      <w:marLeft w:val="480"/>
      <w:marRight w:val="0"/>
      <w:marTop w:val="0"/>
      <w:marBottom w:val="0"/>
      <w:divBdr>
        <w:top w:val="none" w:sz="0" w:space="0" w:color="auto"/>
        <w:left w:val="none" w:sz="0" w:space="0" w:color="auto"/>
        <w:bottom w:val="none" w:sz="0" w:space="0" w:color="auto"/>
        <w:right w:val="none" w:sz="0" w:space="0" w:color="auto"/>
      </w:divBdr>
    </w:div>
    <w:div w:id="663047646">
      <w:marLeft w:val="480"/>
      <w:marRight w:val="0"/>
      <w:marTop w:val="0"/>
      <w:marBottom w:val="0"/>
      <w:divBdr>
        <w:top w:val="none" w:sz="0" w:space="0" w:color="auto"/>
        <w:left w:val="none" w:sz="0" w:space="0" w:color="auto"/>
        <w:bottom w:val="none" w:sz="0" w:space="0" w:color="auto"/>
        <w:right w:val="none" w:sz="0" w:space="0" w:color="auto"/>
      </w:divBdr>
    </w:div>
    <w:div w:id="663169939">
      <w:marLeft w:val="480"/>
      <w:marRight w:val="0"/>
      <w:marTop w:val="0"/>
      <w:marBottom w:val="0"/>
      <w:divBdr>
        <w:top w:val="none" w:sz="0" w:space="0" w:color="auto"/>
        <w:left w:val="none" w:sz="0" w:space="0" w:color="auto"/>
        <w:bottom w:val="none" w:sz="0" w:space="0" w:color="auto"/>
        <w:right w:val="none" w:sz="0" w:space="0" w:color="auto"/>
      </w:divBdr>
    </w:div>
    <w:div w:id="663245505">
      <w:marLeft w:val="480"/>
      <w:marRight w:val="0"/>
      <w:marTop w:val="0"/>
      <w:marBottom w:val="0"/>
      <w:divBdr>
        <w:top w:val="none" w:sz="0" w:space="0" w:color="auto"/>
        <w:left w:val="none" w:sz="0" w:space="0" w:color="auto"/>
        <w:bottom w:val="none" w:sz="0" w:space="0" w:color="auto"/>
        <w:right w:val="none" w:sz="0" w:space="0" w:color="auto"/>
      </w:divBdr>
    </w:div>
    <w:div w:id="663506817">
      <w:marLeft w:val="480"/>
      <w:marRight w:val="0"/>
      <w:marTop w:val="0"/>
      <w:marBottom w:val="0"/>
      <w:divBdr>
        <w:top w:val="none" w:sz="0" w:space="0" w:color="auto"/>
        <w:left w:val="none" w:sz="0" w:space="0" w:color="auto"/>
        <w:bottom w:val="none" w:sz="0" w:space="0" w:color="auto"/>
        <w:right w:val="none" w:sz="0" w:space="0" w:color="auto"/>
      </w:divBdr>
    </w:div>
    <w:div w:id="663554614">
      <w:marLeft w:val="480"/>
      <w:marRight w:val="0"/>
      <w:marTop w:val="0"/>
      <w:marBottom w:val="0"/>
      <w:divBdr>
        <w:top w:val="none" w:sz="0" w:space="0" w:color="auto"/>
        <w:left w:val="none" w:sz="0" w:space="0" w:color="auto"/>
        <w:bottom w:val="none" w:sz="0" w:space="0" w:color="auto"/>
        <w:right w:val="none" w:sz="0" w:space="0" w:color="auto"/>
      </w:divBdr>
    </w:div>
    <w:div w:id="663582376">
      <w:marLeft w:val="480"/>
      <w:marRight w:val="0"/>
      <w:marTop w:val="0"/>
      <w:marBottom w:val="0"/>
      <w:divBdr>
        <w:top w:val="none" w:sz="0" w:space="0" w:color="auto"/>
        <w:left w:val="none" w:sz="0" w:space="0" w:color="auto"/>
        <w:bottom w:val="none" w:sz="0" w:space="0" w:color="auto"/>
        <w:right w:val="none" w:sz="0" w:space="0" w:color="auto"/>
      </w:divBdr>
    </w:div>
    <w:div w:id="663582485">
      <w:marLeft w:val="480"/>
      <w:marRight w:val="0"/>
      <w:marTop w:val="0"/>
      <w:marBottom w:val="0"/>
      <w:divBdr>
        <w:top w:val="none" w:sz="0" w:space="0" w:color="auto"/>
        <w:left w:val="none" w:sz="0" w:space="0" w:color="auto"/>
        <w:bottom w:val="none" w:sz="0" w:space="0" w:color="auto"/>
        <w:right w:val="none" w:sz="0" w:space="0" w:color="auto"/>
      </w:divBdr>
    </w:div>
    <w:div w:id="663625624">
      <w:marLeft w:val="480"/>
      <w:marRight w:val="0"/>
      <w:marTop w:val="0"/>
      <w:marBottom w:val="0"/>
      <w:divBdr>
        <w:top w:val="none" w:sz="0" w:space="0" w:color="auto"/>
        <w:left w:val="none" w:sz="0" w:space="0" w:color="auto"/>
        <w:bottom w:val="none" w:sz="0" w:space="0" w:color="auto"/>
        <w:right w:val="none" w:sz="0" w:space="0" w:color="auto"/>
      </w:divBdr>
    </w:div>
    <w:div w:id="663628118">
      <w:marLeft w:val="480"/>
      <w:marRight w:val="0"/>
      <w:marTop w:val="0"/>
      <w:marBottom w:val="0"/>
      <w:divBdr>
        <w:top w:val="none" w:sz="0" w:space="0" w:color="auto"/>
        <w:left w:val="none" w:sz="0" w:space="0" w:color="auto"/>
        <w:bottom w:val="none" w:sz="0" w:space="0" w:color="auto"/>
        <w:right w:val="none" w:sz="0" w:space="0" w:color="auto"/>
      </w:divBdr>
    </w:div>
    <w:div w:id="663703052">
      <w:marLeft w:val="480"/>
      <w:marRight w:val="0"/>
      <w:marTop w:val="0"/>
      <w:marBottom w:val="0"/>
      <w:divBdr>
        <w:top w:val="none" w:sz="0" w:space="0" w:color="auto"/>
        <w:left w:val="none" w:sz="0" w:space="0" w:color="auto"/>
        <w:bottom w:val="none" w:sz="0" w:space="0" w:color="auto"/>
        <w:right w:val="none" w:sz="0" w:space="0" w:color="auto"/>
      </w:divBdr>
    </w:div>
    <w:div w:id="663703391">
      <w:marLeft w:val="480"/>
      <w:marRight w:val="0"/>
      <w:marTop w:val="0"/>
      <w:marBottom w:val="0"/>
      <w:divBdr>
        <w:top w:val="none" w:sz="0" w:space="0" w:color="auto"/>
        <w:left w:val="none" w:sz="0" w:space="0" w:color="auto"/>
        <w:bottom w:val="none" w:sz="0" w:space="0" w:color="auto"/>
        <w:right w:val="none" w:sz="0" w:space="0" w:color="auto"/>
      </w:divBdr>
    </w:div>
    <w:div w:id="663749294">
      <w:marLeft w:val="480"/>
      <w:marRight w:val="0"/>
      <w:marTop w:val="0"/>
      <w:marBottom w:val="0"/>
      <w:divBdr>
        <w:top w:val="none" w:sz="0" w:space="0" w:color="auto"/>
        <w:left w:val="none" w:sz="0" w:space="0" w:color="auto"/>
        <w:bottom w:val="none" w:sz="0" w:space="0" w:color="auto"/>
        <w:right w:val="none" w:sz="0" w:space="0" w:color="auto"/>
      </w:divBdr>
    </w:div>
    <w:div w:id="663750819">
      <w:marLeft w:val="480"/>
      <w:marRight w:val="0"/>
      <w:marTop w:val="0"/>
      <w:marBottom w:val="0"/>
      <w:divBdr>
        <w:top w:val="none" w:sz="0" w:space="0" w:color="auto"/>
        <w:left w:val="none" w:sz="0" w:space="0" w:color="auto"/>
        <w:bottom w:val="none" w:sz="0" w:space="0" w:color="auto"/>
        <w:right w:val="none" w:sz="0" w:space="0" w:color="auto"/>
      </w:divBdr>
    </w:div>
    <w:div w:id="663819858">
      <w:marLeft w:val="480"/>
      <w:marRight w:val="0"/>
      <w:marTop w:val="0"/>
      <w:marBottom w:val="0"/>
      <w:divBdr>
        <w:top w:val="none" w:sz="0" w:space="0" w:color="auto"/>
        <w:left w:val="none" w:sz="0" w:space="0" w:color="auto"/>
        <w:bottom w:val="none" w:sz="0" w:space="0" w:color="auto"/>
        <w:right w:val="none" w:sz="0" w:space="0" w:color="auto"/>
      </w:divBdr>
    </w:div>
    <w:div w:id="663821194">
      <w:marLeft w:val="480"/>
      <w:marRight w:val="0"/>
      <w:marTop w:val="0"/>
      <w:marBottom w:val="0"/>
      <w:divBdr>
        <w:top w:val="none" w:sz="0" w:space="0" w:color="auto"/>
        <w:left w:val="none" w:sz="0" w:space="0" w:color="auto"/>
        <w:bottom w:val="none" w:sz="0" w:space="0" w:color="auto"/>
        <w:right w:val="none" w:sz="0" w:space="0" w:color="auto"/>
      </w:divBdr>
    </w:div>
    <w:div w:id="663825618">
      <w:marLeft w:val="480"/>
      <w:marRight w:val="0"/>
      <w:marTop w:val="0"/>
      <w:marBottom w:val="0"/>
      <w:divBdr>
        <w:top w:val="none" w:sz="0" w:space="0" w:color="auto"/>
        <w:left w:val="none" w:sz="0" w:space="0" w:color="auto"/>
        <w:bottom w:val="none" w:sz="0" w:space="0" w:color="auto"/>
        <w:right w:val="none" w:sz="0" w:space="0" w:color="auto"/>
      </w:divBdr>
    </w:div>
    <w:div w:id="663895488">
      <w:marLeft w:val="480"/>
      <w:marRight w:val="0"/>
      <w:marTop w:val="0"/>
      <w:marBottom w:val="0"/>
      <w:divBdr>
        <w:top w:val="none" w:sz="0" w:space="0" w:color="auto"/>
        <w:left w:val="none" w:sz="0" w:space="0" w:color="auto"/>
        <w:bottom w:val="none" w:sz="0" w:space="0" w:color="auto"/>
        <w:right w:val="none" w:sz="0" w:space="0" w:color="auto"/>
      </w:divBdr>
    </w:div>
    <w:div w:id="663897535">
      <w:marLeft w:val="480"/>
      <w:marRight w:val="0"/>
      <w:marTop w:val="0"/>
      <w:marBottom w:val="0"/>
      <w:divBdr>
        <w:top w:val="none" w:sz="0" w:space="0" w:color="auto"/>
        <w:left w:val="none" w:sz="0" w:space="0" w:color="auto"/>
        <w:bottom w:val="none" w:sz="0" w:space="0" w:color="auto"/>
        <w:right w:val="none" w:sz="0" w:space="0" w:color="auto"/>
      </w:divBdr>
    </w:div>
    <w:div w:id="663969467">
      <w:marLeft w:val="480"/>
      <w:marRight w:val="0"/>
      <w:marTop w:val="0"/>
      <w:marBottom w:val="0"/>
      <w:divBdr>
        <w:top w:val="none" w:sz="0" w:space="0" w:color="auto"/>
        <w:left w:val="none" w:sz="0" w:space="0" w:color="auto"/>
        <w:bottom w:val="none" w:sz="0" w:space="0" w:color="auto"/>
        <w:right w:val="none" w:sz="0" w:space="0" w:color="auto"/>
      </w:divBdr>
    </w:div>
    <w:div w:id="664090000">
      <w:marLeft w:val="480"/>
      <w:marRight w:val="0"/>
      <w:marTop w:val="0"/>
      <w:marBottom w:val="0"/>
      <w:divBdr>
        <w:top w:val="none" w:sz="0" w:space="0" w:color="auto"/>
        <w:left w:val="none" w:sz="0" w:space="0" w:color="auto"/>
        <w:bottom w:val="none" w:sz="0" w:space="0" w:color="auto"/>
        <w:right w:val="none" w:sz="0" w:space="0" w:color="auto"/>
      </w:divBdr>
    </w:div>
    <w:div w:id="664213765">
      <w:marLeft w:val="480"/>
      <w:marRight w:val="0"/>
      <w:marTop w:val="0"/>
      <w:marBottom w:val="0"/>
      <w:divBdr>
        <w:top w:val="none" w:sz="0" w:space="0" w:color="auto"/>
        <w:left w:val="none" w:sz="0" w:space="0" w:color="auto"/>
        <w:bottom w:val="none" w:sz="0" w:space="0" w:color="auto"/>
        <w:right w:val="none" w:sz="0" w:space="0" w:color="auto"/>
      </w:divBdr>
    </w:div>
    <w:div w:id="664360449">
      <w:marLeft w:val="480"/>
      <w:marRight w:val="0"/>
      <w:marTop w:val="0"/>
      <w:marBottom w:val="0"/>
      <w:divBdr>
        <w:top w:val="none" w:sz="0" w:space="0" w:color="auto"/>
        <w:left w:val="none" w:sz="0" w:space="0" w:color="auto"/>
        <w:bottom w:val="none" w:sz="0" w:space="0" w:color="auto"/>
        <w:right w:val="none" w:sz="0" w:space="0" w:color="auto"/>
      </w:divBdr>
    </w:div>
    <w:div w:id="664360507">
      <w:marLeft w:val="480"/>
      <w:marRight w:val="0"/>
      <w:marTop w:val="0"/>
      <w:marBottom w:val="0"/>
      <w:divBdr>
        <w:top w:val="none" w:sz="0" w:space="0" w:color="auto"/>
        <w:left w:val="none" w:sz="0" w:space="0" w:color="auto"/>
        <w:bottom w:val="none" w:sz="0" w:space="0" w:color="auto"/>
        <w:right w:val="none" w:sz="0" w:space="0" w:color="auto"/>
      </w:divBdr>
    </w:div>
    <w:div w:id="664362836">
      <w:marLeft w:val="480"/>
      <w:marRight w:val="0"/>
      <w:marTop w:val="0"/>
      <w:marBottom w:val="0"/>
      <w:divBdr>
        <w:top w:val="none" w:sz="0" w:space="0" w:color="auto"/>
        <w:left w:val="none" w:sz="0" w:space="0" w:color="auto"/>
        <w:bottom w:val="none" w:sz="0" w:space="0" w:color="auto"/>
        <w:right w:val="none" w:sz="0" w:space="0" w:color="auto"/>
      </w:divBdr>
    </w:div>
    <w:div w:id="664363547">
      <w:marLeft w:val="480"/>
      <w:marRight w:val="0"/>
      <w:marTop w:val="0"/>
      <w:marBottom w:val="0"/>
      <w:divBdr>
        <w:top w:val="none" w:sz="0" w:space="0" w:color="auto"/>
        <w:left w:val="none" w:sz="0" w:space="0" w:color="auto"/>
        <w:bottom w:val="none" w:sz="0" w:space="0" w:color="auto"/>
        <w:right w:val="none" w:sz="0" w:space="0" w:color="auto"/>
      </w:divBdr>
    </w:div>
    <w:div w:id="664405889">
      <w:marLeft w:val="480"/>
      <w:marRight w:val="0"/>
      <w:marTop w:val="0"/>
      <w:marBottom w:val="0"/>
      <w:divBdr>
        <w:top w:val="none" w:sz="0" w:space="0" w:color="auto"/>
        <w:left w:val="none" w:sz="0" w:space="0" w:color="auto"/>
        <w:bottom w:val="none" w:sz="0" w:space="0" w:color="auto"/>
        <w:right w:val="none" w:sz="0" w:space="0" w:color="auto"/>
      </w:divBdr>
    </w:div>
    <w:div w:id="664433881">
      <w:marLeft w:val="480"/>
      <w:marRight w:val="0"/>
      <w:marTop w:val="0"/>
      <w:marBottom w:val="0"/>
      <w:divBdr>
        <w:top w:val="none" w:sz="0" w:space="0" w:color="auto"/>
        <w:left w:val="none" w:sz="0" w:space="0" w:color="auto"/>
        <w:bottom w:val="none" w:sz="0" w:space="0" w:color="auto"/>
        <w:right w:val="none" w:sz="0" w:space="0" w:color="auto"/>
      </w:divBdr>
    </w:div>
    <w:div w:id="664435857">
      <w:marLeft w:val="480"/>
      <w:marRight w:val="0"/>
      <w:marTop w:val="0"/>
      <w:marBottom w:val="0"/>
      <w:divBdr>
        <w:top w:val="none" w:sz="0" w:space="0" w:color="auto"/>
        <w:left w:val="none" w:sz="0" w:space="0" w:color="auto"/>
        <w:bottom w:val="none" w:sz="0" w:space="0" w:color="auto"/>
        <w:right w:val="none" w:sz="0" w:space="0" w:color="auto"/>
      </w:divBdr>
    </w:div>
    <w:div w:id="664472783">
      <w:marLeft w:val="480"/>
      <w:marRight w:val="0"/>
      <w:marTop w:val="0"/>
      <w:marBottom w:val="0"/>
      <w:divBdr>
        <w:top w:val="none" w:sz="0" w:space="0" w:color="auto"/>
        <w:left w:val="none" w:sz="0" w:space="0" w:color="auto"/>
        <w:bottom w:val="none" w:sz="0" w:space="0" w:color="auto"/>
        <w:right w:val="none" w:sz="0" w:space="0" w:color="auto"/>
      </w:divBdr>
    </w:div>
    <w:div w:id="664473834">
      <w:marLeft w:val="480"/>
      <w:marRight w:val="0"/>
      <w:marTop w:val="0"/>
      <w:marBottom w:val="0"/>
      <w:divBdr>
        <w:top w:val="none" w:sz="0" w:space="0" w:color="auto"/>
        <w:left w:val="none" w:sz="0" w:space="0" w:color="auto"/>
        <w:bottom w:val="none" w:sz="0" w:space="0" w:color="auto"/>
        <w:right w:val="none" w:sz="0" w:space="0" w:color="auto"/>
      </w:divBdr>
    </w:div>
    <w:div w:id="664477274">
      <w:marLeft w:val="480"/>
      <w:marRight w:val="0"/>
      <w:marTop w:val="0"/>
      <w:marBottom w:val="0"/>
      <w:divBdr>
        <w:top w:val="none" w:sz="0" w:space="0" w:color="auto"/>
        <w:left w:val="none" w:sz="0" w:space="0" w:color="auto"/>
        <w:bottom w:val="none" w:sz="0" w:space="0" w:color="auto"/>
        <w:right w:val="none" w:sz="0" w:space="0" w:color="auto"/>
      </w:divBdr>
    </w:div>
    <w:div w:id="664478785">
      <w:marLeft w:val="480"/>
      <w:marRight w:val="0"/>
      <w:marTop w:val="0"/>
      <w:marBottom w:val="0"/>
      <w:divBdr>
        <w:top w:val="none" w:sz="0" w:space="0" w:color="auto"/>
        <w:left w:val="none" w:sz="0" w:space="0" w:color="auto"/>
        <w:bottom w:val="none" w:sz="0" w:space="0" w:color="auto"/>
        <w:right w:val="none" w:sz="0" w:space="0" w:color="auto"/>
      </w:divBdr>
    </w:div>
    <w:div w:id="664548329">
      <w:marLeft w:val="480"/>
      <w:marRight w:val="0"/>
      <w:marTop w:val="0"/>
      <w:marBottom w:val="0"/>
      <w:divBdr>
        <w:top w:val="none" w:sz="0" w:space="0" w:color="auto"/>
        <w:left w:val="none" w:sz="0" w:space="0" w:color="auto"/>
        <w:bottom w:val="none" w:sz="0" w:space="0" w:color="auto"/>
        <w:right w:val="none" w:sz="0" w:space="0" w:color="auto"/>
      </w:divBdr>
    </w:div>
    <w:div w:id="664552277">
      <w:marLeft w:val="480"/>
      <w:marRight w:val="0"/>
      <w:marTop w:val="0"/>
      <w:marBottom w:val="0"/>
      <w:divBdr>
        <w:top w:val="none" w:sz="0" w:space="0" w:color="auto"/>
        <w:left w:val="none" w:sz="0" w:space="0" w:color="auto"/>
        <w:bottom w:val="none" w:sz="0" w:space="0" w:color="auto"/>
        <w:right w:val="none" w:sz="0" w:space="0" w:color="auto"/>
      </w:divBdr>
    </w:div>
    <w:div w:id="664554379">
      <w:marLeft w:val="480"/>
      <w:marRight w:val="0"/>
      <w:marTop w:val="0"/>
      <w:marBottom w:val="0"/>
      <w:divBdr>
        <w:top w:val="none" w:sz="0" w:space="0" w:color="auto"/>
        <w:left w:val="none" w:sz="0" w:space="0" w:color="auto"/>
        <w:bottom w:val="none" w:sz="0" w:space="0" w:color="auto"/>
        <w:right w:val="none" w:sz="0" w:space="0" w:color="auto"/>
      </w:divBdr>
    </w:div>
    <w:div w:id="664626962">
      <w:marLeft w:val="480"/>
      <w:marRight w:val="0"/>
      <w:marTop w:val="0"/>
      <w:marBottom w:val="0"/>
      <w:divBdr>
        <w:top w:val="none" w:sz="0" w:space="0" w:color="auto"/>
        <w:left w:val="none" w:sz="0" w:space="0" w:color="auto"/>
        <w:bottom w:val="none" w:sz="0" w:space="0" w:color="auto"/>
        <w:right w:val="none" w:sz="0" w:space="0" w:color="auto"/>
      </w:divBdr>
    </w:div>
    <w:div w:id="664674237">
      <w:marLeft w:val="480"/>
      <w:marRight w:val="0"/>
      <w:marTop w:val="0"/>
      <w:marBottom w:val="0"/>
      <w:divBdr>
        <w:top w:val="none" w:sz="0" w:space="0" w:color="auto"/>
        <w:left w:val="none" w:sz="0" w:space="0" w:color="auto"/>
        <w:bottom w:val="none" w:sz="0" w:space="0" w:color="auto"/>
        <w:right w:val="none" w:sz="0" w:space="0" w:color="auto"/>
      </w:divBdr>
    </w:div>
    <w:div w:id="664741676">
      <w:marLeft w:val="480"/>
      <w:marRight w:val="0"/>
      <w:marTop w:val="0"/>
      <w:marBottom w:val="0"/>
      <w:divBdr>
        <w:top w:val="none" w:sz="0" w:space="0" w:color="auto"/>
        <w:left w:val="none" w:sz="0" w:space="0" w:color="auto"/>
        <w:bottom w:val="none" w:sz="0" w:space="0" w:color="auto"/>
        <w:right w:val="none" w:sz="0" w:space="0" w:color="auto"/>
      </w:divBdr>
    </w:div>
    <w:div w:id="664742000">
      <w:marLeft w:val="480"/>
      <w:marRight w:val="0"/>
      <w:marTop w:val="0"/>
      <w:marBottom w:val="0"/>
      <w:divBdr>
        <w:top w:val="none" w:sz="0" w:space="0" w:color="auto"/>
        <w:left w:val="none" w:sz="0" w:space="0" w:color="auto"/>
        <w:bottom w:val="none" w:sz="0" w:space="0" w:color="auto"/>
        <w:right w:val="none" w:sz="0" w:space="0" w:color="auto"/>
      </w:divBdr>
    </w:div>
    <w:div w:id="664745872">
      <w:marLeft w:val="480"/>
      <w:marRight w:val="0"/>
      <w:marTop w:val="0"/>
      <w:marBottom w:val="0"/>
      <w:divBdr>
        <w:top w:val="none" w:sz="0" w:space="0" w:color="auto"/>
        <w:left w:val="none" w:sz="0" w:space="0" w:color="auto"/>
        <w:bottom w:val="none" w:sz="0" w:space="0" w:color="auto"/>
        <w:right w:val="none" w:sz="0" w:space="0" w:color="auto"/>
      </w:divBdr>
    </w:div>
    <w:div w:id="664817385">
      <w:marLeft w:val="480"/>
      <w:marRight w:val="0"/>
      <w:marTop w:val="0"/>
      <w:marBottom w:val="0"/>
      <w:divBdr>
        <w:top w:val="none" w:sz="0" w:space="0" w:color="auto"/>
        <w:left w:val="none" w:sz="0" w:space="0" w:color="auto"/>
        <w:bottom w:val="none" w:sz="0" w:space="0" w:color="auto"/>
        <w:right w:val="none" w:sz="0" w:space="0" w:color="auto"/>
      </w:divBdr>
    </w:div>
    <w:div w:id="664823449">
      <w:marLeft w:val="480"/>
      <w:marRight w:val="0"/>
      <w:marTop w:val="0"/>
      <w:marBottom w:val="0"/>
      <w:divBdr>
        <w:top w:val="none" w:sz="0" w:space="0" w:color="auto"/>
        <w:left w:val="none" w:sz="0" w:space="0" w:color="auto"/>
        <w:bottom w:val="none" w:sz="0" w:space="0" w:color="auto"/>
        <w:right w:val="none" w:sz="0" w:space="0" w:color="auto"/>
      </w:divBdr>
    </w:div>
    <w:div w:id="664863460">
      <w:marLeft w:val="480"/>
      <w:marRight w:val="0"/>
      <w:marTop w:val="0"/>
      <w:marBottom w:val="0"/>
      <w:divBdr>
        <w:top w:val="none" w:sz="0" w:space="0" w:color="auto"/>
        <w:left w:val="none" w:sz="0" w:space="0" w:color="auto"/>
        <w:bottom w:val="none" w:sz="0" w:space="0" w:color="auto"/>
        <w:right w:val="none" w:sz="0" w:space="0" w:color="auto"/>
      </w:divBdr>
    </w:div>
    <w:div w:id="665011259">
      <w:marLeft w:val="480"/>
      <w:marRight w:val="0"/>
      <w:marTop w:val="0"/>
      <w:marBottom w:val="0"/>
      <w:divBdr>
        <w:top w:val="none" w:sz="0" w:space="0" w:color="auto"/>
        <w:left w:val="none" w:sz="0" w:space="0" w:color="auto"/>
        <w:bottom w:val="none" w:sz="0" w:space="0" w:color="auto"/>
        <w:right w:val="none" w:sz="0" w:space="0" w:color="auto"/>
      </w:divBdr>
    </w:div>
    <w:div w:id="665016787">
      <w:marLeft w:val="480"/>
      <w:marRight w:val="0"/>
      <w:marTop w:val="0"/>
      <w:marBottom w:val="0"/>
      <w:divBdr>
        <w:top w:val="none" w:sz="0" w:space="0" w:color="auto"/>
        <w:left w:val="none" w:sz="0" w:space="0" w:color="auto"/>
        <w:bottom w:val="none" w:sz="0" w:space="0" w:color="auto"/>
        <w:right w:val="none" w:sz="0" w:space="0" w:color="auto"/>
      </w:divBdr>
    </w:div>
    <w:div w:id="665019612">
      <w:marLeft w:val="480"/>
      <w:marRight w:val="0"/>
      <w:marTop w:val="0"/>
      <w:marBottom w:val="0"/>
      <w:divBdr>
        <w:top w:val="none" w:sz="0" w:space="0" w:color="auto"/>
        <w:left w:val="none" w:sz="0" w:space="0" w:color="auto"/>
        <w:bottom w:val="none" w:sz="0" w:space="0" w:color="auto"/>
        <w:right w:val="none" w:sz="0" w:space="0" w:color="auto"/>
      </w:divBdr>
    </w:div>
    <w:div w:id="665060366">
      <w:marLeft w:val="480"/>
      <w:marRight w:val="0"/>
      <w:marTop w:val="0"/>
      <w:marBottom w:val="0"/>
      <w:divBdr>
        <w:top w:val="none" w:sz="0" w:space="0" w:color="auto"/>
        <w:left w:val="none" w:sz="0" w:space="0" w:color="auto"/>
        <w:bottom w:val="none" w:sz="0" w:space="0" w:color="auto"/>
        <w:right w:val="none" w:sz="0" w:space="0" w:color="auto"/>
      </w:divBdr>
    </w:div>
    <w:div w:id="665087578">
      <w:marLeft w:val="480"/>
      <w:marRight w:val="0"/>
      <w:marTop w:val="0"/>
      <w:marBottom w:val="0"/>
      <w:divBdr>
        <w:top w:val="none" w:sz="0" w:space="0" w:color="auto"/>
        <w:left w:val="none" w:sz="0" w:space="0" w:color="auto"/>
        <w:bottom w:val="none" w:sz="0" w:space="0" w:color="auto"/>
        <w:right w:val="none" w:sz="0" w:space="0" w:color="auto"/>
      </w:divBdr>
    </w:div>
    <w:div w:id="665134998">
      <w:marLeft w:val="480"/>
      <w:marRight w:val="0"/>
      <w:marTop w:val="0"/>
      <w:marBottom w:val="0"/>
      <w:divBdr>
        <w:top w:val="none" w:sz="0" w:space="0" w:color="auto"/>
        <w:left w:val="none" w:sz="0" w:space="0" w:color="auto"/>
        <w:bottom w:val="none" w:sz="0" w:space="0" w:color="auto"/>
        <w:right w:val="none" w:sz="0" w:space="0" w:color="auto"/>
      </w:divBdr>
    </w:div>
    <w:div w:id="665136218">
      <w:marLeft w:val="480"/>
      <w:marRight w:val="0"/>
      <w:marTop w:val="0"/>
      <w:marBottom w:val="0"/>
      <w:divBdr>
        <w:top w:val="none" w:sz="0" w:space="0" w:color="auto"/>
        <w:left w:val="none" w:sz="0" w:space="0" w:color="auto"/>
        <w:bottom w:val="none" w:sz="0" w:space="0" w:color="auto"/>
        <w:right w:val="none" w:sz="0" w:space="0" w:color="auto"/>
      </w:divBdr>
    </w:div>
    <w:div w:id="665211962">
      <w:marLeft w:val="480"/>
      <w:marRight w:val="0"/>
      <w:marTop w:val="0"/>
      <w:marBottom w:val="0"/>
      <w:divBdr>
        <w:top w:val="none" w:sz="0" w:space="0" w:color="auto"/>
        <w:left w:val="none" w:sz="0" w:space="0" w:color="auto"/>
        <w:bottom w:val="none" w:sz="0" w:space="0" w:color="auto"/>
        <w:right w:val="none" w:sz="0" w:space="0" w:color="auto"/>
      </w:divBdr>
    </w:div>
    <w:div w:id="665280460">
      <w:marLeft w:val="480"/>
      <w:marRight w:val="0"/>
      <w:marTop w:val="0"/>
      <w:marBottom w:val="0"/>
      <w:divBdr>
        <w:top w:val="none" w:sz="0" w:space="0" w:color="auto"/>
        <w:left w:val="none" w:sz="0" w:space="0" w:color="auto"/>
        <w:bottom w:val="none" w:sz="0" w:space="0" w:color="auto"/>
        <w:right w:val="none" w:sz="0" w:space="0" w:color="auto"/>
      </w:divBdr>
    </w:div>
    <w:div w:id="665286484">
      <w:marLeft w:val="480"/>
      <w:marRight w:val="0"/>
      <w:marTop w:val="0"/>
      <w:marBottom w:val="0"/>
      <w:divBdr>
        <w:top w:val="none" w:sz="0" w:space="0" w:color="auto"/>
        <w:left w:val="none" w:sz="0" w:space="0" w:color="auto"/>
        <w:bottom w:val="none" w:sz="0" w:space="0" w:color="auto"/>
        <w:right w:val="none" w:sz="0" w:space="0" w:color="auto"/>
      </w:divBdr>
    </w:div>
    <w:div w:id="665403165">
      <w:marLeft w:val="480"/>
      <w:marRight w:val="0"/>
      <w:marTop w:val="0"/>
      <w:marBottom w:val="0"/>
      <w:divBdr>
        <w:top w:val="none" w:sz="0" w:space="0" w:color="auto"/>
        <w:left w:val="none" w:sz="0" w:space="0" w:color="auto"/>
        <w:bottom w:val="none" w:sz="0" w:space="0" w:color="auto"/>
        <w:right w:val="none" w:sz="0" w:space="0" w:color="auto"/>
      </w:divBdr>
    </w:div>
    <w:div w:id="665521886">
      <w:marLeft w:val="480"/>
      <w:marRight w:val="0"/>
      <w:marTop w:val="0"/>
      <w:marBottom w:val="0"/>
      <w:divBdr>
        <w:top w:val="none" w:sz="0" w:space="0" w:color="auto"/>
        <w:left w:val="none" w:sz="0" w:space="0" w:color="auto"/>
        <w:bottom w:val="none" w:sz="0" w:space="0" w:color="auto"/>
        <w:right w:val="none" w:sz="0" w:space="0" w:color="auto"/>
      </w:divBdr>
    </w:div>
    <w:div w:id="665550454">
      <w:marLeft w:val="480"/>
      <w:marRight w:val="0"/>
      <w:marTop w:val="0"/>
      <w:marBottom w:val="0"/>
      <w:divBdr>
        <w:top w:val="none" w:sz="0" w:space="0" w:color="auto"/>
        <w:left w:val="none" w:sz="0" w:space="0" w:color="auto"/>
        <w:bottom w:val="none" w:sz="0" w:space="0" w:color="auto"/>
        <w:right w:val="none" w:sz="0" w:space="0" w:color="auto"/>
      </w:divBdr>
    </w:div>
    <w:div w:id="665591935">
      <w:marLeft w:val="480"/>
      <w:marRight w:val="0"/>
      <w:marTop w:val="0"/>
      <w:marBottom w:val="0"/>
      <w:divBdr>
        <w:top w:val="none" w:sz="0" w:space="0" w:color="auto"/>
        <w:left w:val="none" w:sz="0" w:space="0" w:color="auto"/>
        <w:bottom w:val="none" w:sz="0" w:space="0" w:color="auto"/>
        <w:right w:val="none" w:sz="0" w:space="0" w:color="auto"/>
      </w:divBdr>
    </w:div>
    <w:div w:id="665598081">
      <w:marLeft w:val="480"/>
      <w:marRight w:val="0"/>
      <w:marTop w:val="0"/>
      <w:marBottom w:val="0"/>
      <w:divBdr>
        <w:top w:val="none" w:sz="0" w:space="0" w:color="auto"/>
        <w:left w:val="none" w:sz="0" w:space="0" w:color="auto"/>
        <w:bottom w:val="none" w:sz="0" w:space="0" w:color="auto"/>
        <w:right w:val="none" w:sz="0" w:space="0" w:color="auto"/>
      </w:divBdr>
    </w:div>
    <w:div w:id="665598737">
      <w:marLeft w:val="480"/>
      <w:marRight w:val="0"/>
      <w:marTop w:val="0"/>
      <w:marBottom w:val="0"/>
      <w:divBdr>
        <w:top w:val="none" w:sz="0" w:space="0" w:color="auto"/>
        <w:left w:val="none" w:sz="0" w:space="0" w:color="auto"/>
        <w:bottom w:val="none" w:sz="0" w:space="0" w:color="auto"/>
        <w:right w:val="none" w:sz="0" w:space="0" w:color="auto"/>
      </w:divBdr>
    </w:div>
    <w:div w:id="665741272">
      <w:marLeft w:val="480"/>
      <w:marRight w:val="0"/>
      <w:marTop w:val="0"/>
      <w:marBottom w:val="0"/>
      <w:divBdr>
        <w:top w:val="none" w:sz="0" w:space="0" w:color="auto"/>
        <w:left w:val="none" w:sz="0" w:space="0" w:color="auto"/>
        <w:bottom w:val="none" w:sz="0" w:space="0" w:color="auto"/>
        <w:right w:val="none" w:sz="0" w:space="0" w:color="auto"/>
      </w:divBdr>
    </w:div>
    <w:div w:id="665784805">
      <w:marLeft w:val="480"/>
      <w:marRight w:val="0"/>
      <w:marTop w:val="0"/>
      <w:marBottom w:val="0"/>
      <w:divBdr>
        <w:top w:val="none" w:sz="0" w:space="0" w:color="auto"/>
        <w:left w:val="none" w:sz="0" w:space="0" w:color="auto"/>
        <w:bottom w:val="none" w:sz="0" w:space="0" w:color="auto"/>
        <w:right w:val="none" w:sz="0" w:space="0" w:color="auto"/>
      </w:divBdr>
    </w:div>
    <w:div w:id="665859229">
      <w:marLeft w:val="480"/>
      <w:marRight w:val="0"/>
      <w:marTop w:val="0"/>
      <w:marBottom w:val="0"/>
      <w:divBdr>
        <w:top w:val="none" w:sz="0" w:space="0" w:color="auto"/>
        <w:left w:val="none" w:sz="0" w:space="0" w:color="auto"/>
        <w:bottom w:val="none" w:sz="0" w:space="0" w:color="auto"/>
        <w:right w:val="none" w:sz="0" w:space="0" w:color="auto"/>
      </w:divBdr>
    </w:div>
    <w:div w:id="665864176">
      <w:marLeft w:val="480"/>
      <w:marRight w:val="0"/>
      <w:marTop w:val="0"/>
      <w:marBottom w:val="0"/>
      <w:divBdr>
        <w:top w:val="none" w:sz="0" w:space="0" w:color="auto"/>
        <w:left w:val="none" w:sz="0" w:space="0" w:color="auto"/>
        <w:bottom w:val="none" w:sz="0" w:space="0" w:color="auto"/>
        <w:right w:val="none" w:sz="0" w:space="0" w:color="auto"/>
      </w:divBdr>
    </w:div>
    <w:div w:id="665866091">
      <w:marLeft w:val="480"/>
      <w:marRight w:val="0"/>
      <w:marTop w:val="0"/>
      <w:marBottom w:val="0"/>
      <w:divBdr>
        <w:top w:val="none" w:sz="0" w:space="0" w:color="auto"/>
        <w:left w:val="none" w:sz="0" w:space="0" w:color="auto"/>
        <w:bottom w:val="none" w:sz="0" w:space="0" w:color="auto"/>
        <w:right w:val="none" w:sz="0" w:space="0" w:color="auto"/>
      </w:divBdr>
    </w:div>
    <w:div w:id="665977729">
      <w:marLeft w:val="480"/>
      <w:marRight w:val="0"/>
      <w:marTop w:val="0"/>
      <w:marBottom w:val="0"/>
      <w:divBdr>
        <w:top w:val="none" w:sz="0" w:space="0" w:color="auto"/>
        <w:left w:val="none" w:sz="0" w:space="0" w:color="auto"/>
        <w:bottom w:val="none" w:sz="0" w:space="0" w:color="auto"/>
        <w:right w:val="none" w:sz="0" w:space="0" w:color="auto"/>
      </w:divBdr>
    </w:div>
    <w:div w:id="665983441">
      <w:marLeft w:val="480"/>
      <w:marRight w:val="0"/>
      <w:marTop w:val="0"/>
      <w:marBottom w:val="0"/>
      <w:divBdr>
        <w:top w:val="none" w:sz="0" w:space="0" w:color="auto"/>
        <w:left w:val="none" w:sz="0" w:space="0" w:color="auto"/>
        <w:bottom w:val="none" w:sz="0" w:space="0" w:color="auto"/>
        <w:right w:val="none" w:sz="0" w:space="0" w:color="auto"/>
      </w:divBdr>
    </w:div>
    <w:div w:id="665984518">
      <w:marLeft w:val="480"/>
      <w:marRight w:val="0"/>
      <w:marTop w:val="0"/>
      <w:marBottom w:val="0"/>
      <w:divBdr>
        <w:top w:val="none" w:sz="0" w:space="0" w:color="auto"/>
        <w:left w:val="none" w:sz="0" w:space="0" w:color="auto"/>
        <w:bottom w:val="none" w:sz="0" w:space="0" w:color="auto"/>
        <w:right w:val="none" w:sz="0" w:space="0" w:color="auto"/>
      </w:divBdr>
    </w:div>
    <w:div w:id="666053314">
      <w:marLeft w:val="480"/>
      <w:marRight w:val="0"/>
      <w:marTop w:val="0"/>
      <w:marBottom w:val="0"/>
      <w:divBdr>
        <w:top w:val="none" w:sz="0" w:space="0" w:color="auto"/>
        <w:left w:val="none" w:sz="0" w:space="0" w:color="auto"/>
        <w:bottom w:val="none" w:sz="0" w:space="0" w:color="auto"/>
        <w:right w:val="none" w:sz="0" w:space="0" w:color="auto"/>
      </w:divBdr>
    </w:div>
    <w:div w:id="666057486">
      <w:marLeft w:val="480"/>
      <w:marRight w:val="0"/>
      <w:marTop w:val="0"/>
      <w:marBottom w:val="0"/>
      <w:divBdr>
        <w:top w:val="none" w:sz="0" w:space="0" w:color="auto"/>
        <w:left w:val="none" w:sz="0" w:space="0" w:color="auto"/>
        <w:bottom w:val="none" w:sz="0" w:space="0" w:color="auto"/>
        <w:right w:val="none" w:sz="0" w:space="0" w:color="auto"/>
      </w:divBdr>
    </w:div>
    <w:div w:id="666058064">
      <w:marLeft w:val="480"/>
      <w:marRight w:val="0"/>
      <w:marTop w:val="0"/>
      <w:marBottom w:val="0"/>
      <w:divBdr>
        <w:top w:val="none" w:sz="0" w:space="0" w:color="auto"/>
        <w:left w:val="none" w:sz="0" w:space="0" w:color="auto"/>
        <w:bottom w:val="none" w:sz="0" w:space="0" w:color="auto"/>
        <w:right w:val="none" w:sz="0" w:space="0" w:color="auto"/>
      </w:divBdr>
    </w:div>
    <w:div w:id="666176070">
      <w:marLeft w:val="480"/>
      <w:marRight w:val="0"/>
      <w:marTop w:val="0"/>
      <w:marBottom w:val="0"/>
      <w:divBdr>
        <w:top w:val="none" w:sz="0" w:space="0" w:color="auto"/>
        <w:left w:val="none" w:sz="0" w:space="0" w:color="auto"/>
        <w:bottom w:val="none" w:sz="0" w:space="0" w:color="auto"/>
        <w:right w:val="none" w:sz="0" w:space="0" w:color="auto"/>
      </w:divBdr>
    </w:div>
    <w:div w:id="666205285">
      <w:marLeft w:val="480"/>
      <w:marRight w:val="0"/>
      <w:marTop w:val="0"/>
      <w:marBottom w:val="0"/>
      <w:divBdr>
        <w:top w:val="none" w:sz="0" w:space="0" w:color="auto"/>
        <w:left w:val="none" w:sz="0" w:space="0" w:color="auto"/>
        <w:bottom w:val="none" w:sz="0" w:space="0" w:color="auto"/>
        <w:right w:val="none" w:sz="0" w:space="0" w:color="auto"/>
      </w:divBdr>
    </w:div>
    <w:div w:id="666205958">
      <w:marLeft w:val="480"/>
      <w:marRight w:val="0"/>
      <w:marTop w:val="0"/>
      <w:marBottom w:val="0"/>
      <w:divBdr>
        <w:top w:val="none" w:sz="0" w:space="0" w:color="auto"/>
        <w:left w:val="none" w:sz="0" w:space="0" w:color="auto"/>
        <w:bottom w:val="none" w:sz="0" w:space="0" w:color="auto"/>
        <w:right w:val="none" w:sz="0" w:space="0" w:color="auto"/>
      </w:divBdr>
    </w:div>
    <w:div w:id="666330265">
      <w:marLeft w:val="480"/>
      <w:marRight w:val="0"/>
      <w:marTop w:val="0"/>
      <w:marBottom w:val="0"/>
      <w:divBdr>
        <w:top w:val="none" w:sz="0" w:space="0" w:color="auto"/>
        <w:left w:val="none" w:sz="0" w:space="0" w:color="auto"/>
        <w:bottom w:val="none" w:sz="0" w:space="0" w:color="auto"/>
        <w:right w:val="none" w:sz="0" w:space="0" w:color="auto"/>
      </w:divBdr>
    </w:div>
    <w:div w:id="666371779">
      <w:marLeft w:val="480"/>
      <w:marRight w:val="0"/>
      <w:marTop w:val="0"/>
      <w:marBottom w:val="0"/>
      <w:divBdr>
        <w:top w:val="none" w:sz="0" w:space="0" w:color="auto"/>
        <w:left w:val="none" w:sz="0" w:space="0" w:color="auto"/>
        <w:bottom w:val="none" w:sz="0" w:space="0" w:color="auto"/>
        <w:right w:val="none" w:sz="0" w:space="0" w:color="auto"/>
      </w:divBdr>
    </w:div>
    <w:div w:id="666372887">
      <w:marLeft w:val="480"/>
      <w:marRight w:val="0"/>
      <w:marTop w:val="0"/>
      <w:marBottom w:val="0"/>
      <w:divBdr>
        <w:top w:val="none" w:sz="0" w:space="0" w:color="auto"/>
        <w:left w:val="none" w:sz="0" w:space="0" w:color="auto"/>
        <w:bottom w:val="none" w:sz="0" w:space="0" w:color="auto"/>
        <w:right w:val="none" w:sz="0" w:space="0" w:color="auto"/>
      </w:divBdr>
    </w:div>
    <w:div w:id="666396044">
      <w:marLeft w:val="480"/>
      <w:marRight w:val="0"/>
      <w:marTop w:val="0"/>
      <w:marBottom w:val="0"/>
      <w:divBdr>
        <w:top w:val="none" w:sz="0" w:space="0" w:color="auto"/>
        <w:left w:val="none" w:sz="0" w:space="0" w:color="auto"/>
        <w:bottom w:val="none" w:sz="0" w:space="0" w:color="auto"/>
        <w:right w:val="none" w:sz="0" w:space="0" w:color="auto"/>
      </w:divBdr>
    </w:div>
    <w:div w:id="666399770">
      <w:marLeft w:val="480"/>
      <w:marRight w:val="0"/>
      <w:marTop w:val="0"/>
      <w:marBottom w:val="0"/>
      <w:divBdr>
        <w:top w:val="none" w:sz="0" w:space="0" w:color="auto"/>
        <w:left w:val="none" w:sz="0" w:space="0" w:color="auto"/>
        <w:bottom w:val="none" w:sz="0" w:space="0" w:color="auto"/>
        <w:right w:val="none" w:sz="0" w:space="0" w:color="auto"/>
      </w:divBdr>
    </w:div>
    <w:div w:id="666591819">
      <w:marLeft w:val="480"/>
      <w:marRight w:val="0"/>
      <w:marTop w:val="0"/>
      <w:marBottom w:val="0"/>
      <w:divBdr>
        <w:top w:val="none" w:sz="0" w:space="0" w:color="auto"/>
        <w:left w:val="none" w:sz="0" w:space="0" w:color="auto"/>
        <w:bottom w:val="none" w:sz="0" w:space="0" w:color="auto"/>
        <w:right w:val="none" w:sz="0" w:space="0" w:color="auto"/>
      </w:divBdr>
    </w:div>
    <w:div w:id="666597974">
      <w:marLeft w:val="480"/>
      <w:marRight w:val="0"/>
      <w:marTop w:val="0"/>
      <w:marBottom w:val="0"/>
      <w:divBdr>
        <w:top w:val="none" w:sz="0" w:space="0" w:color="auto"/>
        <w:left w:val="none" w:sz="0" w:space="0" w:color="auto"/>
        <w:bottom w:val="none" w:sz="0" w:space="0" w:color="auto"/>
        <w:right w:val="none" w:sz="0" w:space="0" w:color="auto"/>
      </w:divBdr>
    </w:div>
    <w:div w:id="666632242">
      <w:marLeft w:val="480"/>
      <w:marRight w:val="0"/>
      <w:marTop w:val="0"/>
      <w:marBottom w:val="0"/>
      <w:divBdr>
        <w:top w:val="none" w:sz="0" w:space="0" w:color="auto"/>
        <w:left w:val="none" w:sz="0" w:space="0" w:color="auto"/>
        <w:bottom w:val="none" w:sz="0" w:space="0" w:color="auto"/>
        <w:right w:val="none" w:sz="0" w:space="0" w:color="auto"/>
      </w:divBdr>
    </w:div>
    <w:div w:id="666638875">
      <w:marLeft w:val="480"/>
      <w:marRight w:val="0"/>
      <w:marTop w:val="0"/>
      <w:marBottom w:val="0"/>
      <w:divBdr>
        <w:top w:val="none" w:sz="0" w:space="0" w:color="auto"/>
        <w:left w:val="none" w:sz="0" w:space="0" w:color="auto"/>
        <w:bottom w:val="none" w:sz="0" w:space="0" w:color="auto"/>
        <w:right w:val="none" w:sz="0" w:space="0" w:color="auto"/>
      </w:divBdr>
    </w:div>
    <w:div w:id="666713330">
      <w:marLeft w:val="480"/>
      <w:marRight w:val="0"/>
      <w:marTop w:val="0"/>
      <w:marBottom w:val="0"/>
      <w:divBdr>
        <w:top w:val="none" w:sz="0" w:space="0" w:color="auto"/>
        <w:left w:val="none" w:sz="0" w:space="0" w:color="auto"/>
        <w:bottom w:val="none" w:sz="0" w:space="0" w:color="auto"/>
        <w:right w:val="none" w:sz="0" w:space="0" w:color="auto"/>
      </w:divBdr>
    </w:div>
    <w:div w:id="666786648">
      <w:marLeft w:val="480"/>
      <w:marRight w:val="0"/>
      <w:marTop w:val="0"/>
      <w:marBottom w:val="0"/>
      <w:divBdr>
        <w:top w:val="none" w:sz="0" w:space="0" w:color="auto"/>
        <w:left w:val="none" w:sz="0" w:space="0" w:color="auto"/>
        <w:bottom w:val="none" w:sz="0" w:space="0" w:color="auto"/>
        <w:right w:val="none" w:sz="0" w:space="0" w:color="auto"/>
      </w:divBdr>
    </w:div>
    <w:div w:id="666831100">
      <w:marLeft w:val="480"/>
      <w:marRight w:val="0"/>
      <w:marTop w:val="0"/>
      <w:marBottom w:val="0"/>
      <w:divBdr>
        <w:top w:val="none" w:sz="0" w:space="0" w:color="auto"/>
        <w:left w:val="none" w:sz="0" w:space="0" w:color="auto"/>
        <w:bottom w:val="none" w:sz="0" w:space="0" w:color="auto"/>
        <w:right w:val="none" w:sz="0" w:space="0" w:color="auto"/>
      </w:divBdr>
    </w:div>
    <w:div w:id="666831917">
      <w:marLeft w:val="480"/>
      <w:marRight w:val="0"/>
      <w:marTop w:val="0"/>
      <w:marBottom w:val="0"/>
      <w:divBdr>
        <w:top w:val="none" w:sz="0" w:space="0" w:color="auto"/>
        <w:left w:val="none" w:sz="0" w:space="0" w:color="auto"/>
        <w:bottom w:val="none" w:sz="0" w:space="0" w:color="auto"/>
        <w:right w:val="none" w:sz="0" w:space="0" w:color="auto"/>
      </w:divBdr>
    </w:div>
    <w:div w:id="666859153">
      <w:marLeft w:val="480"/>
      <w:marRight w:val="0"/>
      <w:marTop w:val="0"/>
      <w:marBottom w:val="0"/>
      <w:divBdr>
        <w:top w:val="none" w:sz="0" w:space="0" w:color="auto"/>
        <w:left w:val="none" w:sz="0" w:space="0" w:color="auto"/>
        <w:bottom w:val="none" w:sz="0" w:space="0" w:color="auto"/>
        <w:right w:val="none" w:sz="0" w:space="0" w:color="auto"/>
      </w:divBdr>
    </w:div>
    <w:div w:id="666977583">
      <w:marLeft w:val="480"/>
      <w:marRight w:val="0"/>
      <w:marTop w:val="0"/>
      <w:marBottom w:val="0"/>
      <w:divBdr>
        <w:top w:val="none" w:sz="0" w:space="0" w:color="auto"/>
        <w:left w:val="none" w:sz="0" w:space="0" w:color="auto"/>
        <w:bottom w:val="none" w:sz="0" w:space="0" w:color="auto"/>
        <w:right w:val="none" w:sz="0" w:space="0" w:color="auto"/>
      </w:divBdr>
    </w:div>
    <w:div w:id="666983901">
      <w:marLeft w:val="480"/>
      <w:marRight w:val="0"/>
      <w:marTop w:val="0"/>
      <w:marBottom w:val="0"/>
      <w:divBdr>
        <w:top w:val="none" w:sz="0" w:space="0" w:color="auto"/>
        <w:left w:val="none" w:sz="0" w:space="0" w:color="auto"/>
        <w:bottom w:val="none" w:sz="0" w:space="0" w:color="auto"/>
        <w:right w:val="none" w:sz="0" w:space="0" w:color="auto"/>
      </w:divBdr>
    </w:div>
    <w:div w:id="667056920">
      <w:marLeft w:val="480"/>
      <w:marRight w:val="0"/>
      <w:marTop w:val="0"/>
      <w:marBottom w:val="0"/>
      <w:divBdr>
        <w:top w:val="none" w:sz="0" w:space="0" w:color="auto"/>
        <w:left w:val="none" w:sz="0" w:space="0" w:color="auto"/>
        <w:bottom w:val="none" w:sz="0" w:space="0" w:color="auto"/>
        <w:right w:val="none" w:sz="0" w:space="0" w:color="auto"/>
      </w:divBdr>
    </w:div>
    <w:div w:id="667094844">
      <w:marLeft w:val="480"/>
      <w:marRight w:val="0"/>
      <w:marTop w:val="0"/>
      <w:marBottom w:val="0"/>
      <w:divBdr>
        <w:top w:val="none" w:sz="0" w:space="0" w:color="auto"/>
        <w:left w:val="none" w:sz="0" w:space="0" w:color="auto"/>
        <w:bottom w:val="none" w:sz="0" w:space="0" w:color="auto"/>
        <w:right w:val="none" w:sz="0" w:space="0" w:color="auto"/>
      </w:divBdr>
    </w:div>
    <w:div w:id="667098647">
      <w:marLeft w:val="480"/>
      <w:marRight w:val="0"/>
      <w:marTop w:val="0"/>
      <w:marBottom w:val="0"/>
      <w:divBdr>
        <w:top w:val="none" w:sz="0" w:space="0" w:color="auto"/>
        <w:left w:val="none" w:sz="0" w:space="0" w:color="auto"/>
        <w:bottom w:val="none" w:sz="0" w:space="0" w:color="auto"/>
        <w:right w:val="none" w:sz="0" w:space="0" w:color="auto"/>
      </w:divBdr>
    </w:div>
    <w:div w:id="667173929">
      <w:marLeft w:val="480"/>
      <w:marRight w:val="0"/>
      <w:marTop w:val="0"/>
      <w:marBottom w:val="0"/>
      <w:divBdr>
        <w:top w:val="none" w:sz="0" w:space="0" w:color="auto"/>
        <w:left w:val="none" w:sz="0" w:space="0" w:color="auto"/>
        <w:bottom w:val="none" w:sz="0" w:space="0" w:color="auto"/>
        <w:right w:val="none" w:sz="0" w:space="0" w:color="auto"/>
      </w:divBdr>
    </w:div>
    <w:div w:id="667294990">
      <w:marLeft w:val="480"/>
      <w:marRight w:val="0"/>
      <w:marTop w:val="0"/>
      <w:marBottom w:val="0"/>
      <w:divBdr>
        <w:top w:val="none" w:sz="0" w:space="0" w:color="auto"/>
        <w:left w:val="none" w:sz="0" w:space="0" w:color="auto"/>
        <w:bottom w:val="none" w:sz="0" w:space="0" w:color="auto"/>
        <w:right w:val="none" w:sz="0" w:space="0" w:color="auto"/>
      </w:divBdr>
    </w:div>
    <w:div w:id="667296310">
      <w:marLeft w:val="480"/>
      <w:marRight w:val="0"/>
      <w:marTop w:val="0"/>
      <w:marBottom w:val="0"/>
      <w:divBdr>
        <w:top w:val="none" w:sz="0" w:space="0" w:color="auto"/>
        <w:left w:val="none" w:sz="0" w:space="0" w:color="auto"/>
        <w:bottom w:val="none" w:sz="0" w:space="0" w:color="auto"/>
        <w:right w:val="none" w:sz="0" w:space="0" w:color="auto"/>
      </w:divBdr>
    </w:div>
    <w:div w:id="667366666">
      <w:marLeft w:val="480"/>
      <w:marRight w:val="0"/>
      <w:marTop w:val="0"/>
      <w:marBottom w:val="0"/>
      <w:divBdr>
        <w:top w:val="none" w:sz="0" w:space="0" w:color="auto"/>
        <w:left w:val="none" w:sz="0" w:space="0" w:color="auto"/>
        <w:bottom w:val="none" w:sz="0" w:space="0" w:color="auto"/>
        <w:right w:val="none" w:sz="0" w:space="0" w:color="auto"/>
      </w:divBdr>
    </w:div>
    <w:div w:id="667369288">
      <w:marLeft w:val="480"/>
      <w:marRight w:val="0"/>
      <w:marTop w:val="0"/>
      <w:marBottom w:val="0"/>
      <w:divBdr>
        <w:top w:val="none" w:sz="0" w:space="0" w:color="auto"/>
        <w:left w:val="none" w:sz="0" w:space="0" w:color="auto"/>
        <w:bottom w:val="none" w:sz="0" w:space="0" w:color="auto"/>
        <w:right w:val="none" w:sz="0" w:space="0" w:color="auto"/>
      </w:divBdr>
    </w:div>
    <w:div w:id="667439324">
      <w:marLeft w:val="480"/>
      <w:marRight w:val="0"/>
      <w:marTop w:val="0"/>
      <w:marBottom w:val="0"/>
      <w:divBdr>
        <w:top w:val="none" w:sz="0" w:space="0" w:color="auto"/>
        <w:left w:val="none" w:sz="0" w:space="0" w:color="auto"/>
        <w:bottom w:val="none" w:sz="0" w:space="0" w:color="auto"/>
        <w:right w:val="none" w:sz="0" w:space="0" w:color="auto"/>
      </w:divBdr>
    </w:div>
    <w:div w:id="667440885">
      <w:marLeft w:val="480"/>
      <w:marRight w:val="0"/>
      <w:marTop w:val="0"/>
      <w:marBottom w:val="0"/>
      <w:divBdr>
        <w:top w:val="none" w:sz="0" w:space="0" w:color="auto"/>
        <w:left w:val="none" w:sz="0" w:space="0" w:color="auto"/>
        <w:bottom w:val="none" w:sz="0" w:space="0" w:color="auto"/>
        <w:right w:val="none" w:sz="0" w:space="0" w:color="auto"/>
      </w:divBdr>
    </w:div>
    <w:div w:id="667443224">
      <w:marLeft w:val="480"/>
      <w:marRight w:val="0"/>
      <w:marTop w:val="0"/>
      <w:marBottom w:val="0"/>
      <w:divBdr>
        <w:top w:val="none" w:sz="0" w:space="0" w:color="auto"/>
        <w:left w:val="none" w:sz="0" w:space="0" w:color="auto"/>
        <w:bottom w:val="none" w:sz="0" w:space="0" w:color="auto"/>
        <w:right w:val="none" w:sz="0" w:space="0" w:color="auto"/>
      </w:divBdr>
    </w:div>
    <w:div w:id="667446836">
      <w:marLeft w:val="480"/>
      <w:marRight w:val="0"/>
      <w:marTop w:val="0"/>
      <w:marBottom w:val="0"/>
      <w:divBdr>
        <w:top w:val="none" w:sz="0" w:space="0" w:color="auto"/>
        <w:left w:val="none" w:sz="0" w:space="0" w:color="auto"/>
        <w:bottom w:val="none" w:sz="0" w:space="0" w:color="auto"/>
        <w:right w:val="none" w:sz="0" w:space="0" w:color="auto"/>
      </w:divBdr>
    </w:div>
    <w:div w:id="667484522">
      <w:marLeft w:val="480"/>
      <w:marRight w:val="0"/>
      <w:marTop w:val="0"/>
      <w:marBottom w:val="0"/>
      <w:divBdr>
        <w:top w:val="none" w:sz="0" w:space="0" w:color="auto"/>
        <w:left w:val="none" w:sz="0" w:space="0" w:color="auto"/>
        <w:bottom w:val="none" w:sz="0" w:space="0" w:color="auto"/>
        <w:right w:val="none" w:sz="0" w:space="0" w:color="auto"/>
      </w:divBdr>
    </w:div>
    <w:div w:id="667486345">
      <w:marLeft w:val="480"/>
      <w:marRight w:val="0"/>
      <w:marTop w:val="0"/>
      <w:marBottom w:val="0"/>
      <w:divBdr>
        <w:top w:val="none" w:sz="0" w:space="0" w:color="auto"/>
        <w:left w:val="none" w:sz="0" w:space="0" w:color="auto"/>
        <w:bottom w:val="none" w:sz="0" w:space="0" w:color="auto"/>
        <w:right w:val="none" w:sz="0" w:space="0" w:color="auto"/>
      </w:divBdr>
    </w:div>
    <w:div w:id="667560934">
      <w:marLeft w:val="480"/>
      <w:marRight w:val="0"/>
      <w:marTop w:val="0"/>
      <w:marBottom w:val="0"/>
      <w:divBdr>
        <w:top w:val="none" w:sz="0" w:space="0" w:color="auto"/>
        <w:left w:val="none" w:sz="0" w:space="0" w:color="auto"/>
        <w:bottom w:val="none" w:sz="0" w:space="0" w:color="auto"/>
        <w:right w:val="none" w:sz="0" w:space="0" w:color="auto"/>
      </w:divBdr>
    </w:div>
    <w:div w:id="667640522">
      <w:marLeft w:val="480"/>
      <w:marRight w:val="0"/>
      <w:marTop w:val="0"/>
      <w:marBottom w:val="0"/>
      <w:divBdr>
        <w:top w:val="none" w:sz="0" w:space="0" w:color="auto"/>
        <w:left w:val="none" w:sz="0" w:space="0" w:color="auto"/>
        <w:bottom w:val="none" w:sz="0" w:space="0" w:color="auto"/>
        <w:right w:val="none" w:sz="0" w:space="0" w:color="auto"/>
      </w:divBdr>
    </w:div>
    <w:div w:id="667713094">
      <w:marLeft w:val="480"/>
      <w:marRight w:val="0"/>
      <w:marTop w:val="0"/>
      <w:marBottom w:val="0"/>
      <w:divBdr>
        <w:top w:val="none" w:sz="0" w:space="0" w:color="auto"/>
        <w:left w:val="none" w:sz="0" w:space="0" w:color="auto"/>
        <w:bottom w:val="none" w:sz="0" w:space="0" w:color="auto"/>
        <w:right w:val="none" w:sz="0" w:space="0" w:color="auto"/>
      </w:divBdr>
    </w:div>
    <w:div w:id="667829242">
      <w:marLeft w:val="480"/>
      <w:marRight w:val="0"/>
      <w:marTop w:val="0"/>
      <w:marBottom w:val="0"/>
      <w:divBdr>
        <w:top w:val="none" w:sz="0" w:space="0" w:color="auto"/>
        <w:left w:val="none" w:sz="0" w:space="0" w:color="auto"/>
        <w:bottom w:val="none" w:sz="0" w:space="0" w:color="auto"/>
        <w:right w:val="none" w:sz="0" w:space="0" w:color="auto"/>
      </w:divBdr>
    </w:div>
    <w:div w:id="667831820">
      <w:marLeft w:val="480"/>
      <w:marRight w:val="0"/>
      <w:marTop w:val="0"/>
      <w:marBottom w:val="0"/>
      <w:divBdr>
        <w:top w:val="none" w:sz="0" w:space="0" w:color="auto"/>
        <w:left w:val="none" w:sz="0" w:space="0" w:color="auto"/>
        <w:bottom w:val="none" w:sz="0" w:space="0" w:color="auto"/>
        <w:right w:val="none" w:sz="0" w:space="0" w:color="auto"/>
      </w:divBdr>
    </w:div>
    <w:div w:id="667901736">
      <w:marLeft w:val="480"/>
      <w:marRight w:val="0"/>
      <w:marTop w:val="0"/>
      <w:marBottom w:val="0"/>
      <w:divBdr>
        <w:top w:val="none" w:sz="0" w:space="0" w:color="auto"/>
        <w:left w:val="none" w:sz="0" w:space="0" w:color="auto"/>
        <w:bottom w:val="none" w:sz="0" w:space="0" w:color="auto"/>
        <w:right w:val="none" w:sz="0" w:space="0" w:color="auto"/>
      </w:divBdr>
    </w:div>
    <w:div w:id="667902805">
      <w:marLeft w:val="480"/>
      <w:marRight w:val="0"/>
      <w:marTop w:val="0"/>
      <w:marBottom w:val="0"/>
      <w:divBdr>
        <w:top w:val="none" w:sz="0" w:space="0" w:color="auto"/>
        <w:left w:val="none" w:sz="0" w:space="0" w:color="auto"/>
        <w:bottom w:val="none" w:sz="0" w:space="0" w:color="auto"/>
        <w:right w:val="none" w:sz="0" w:space="0" w:color="auto"/>
      </w:divBdr>
    </w:div>
    <w:div w:id="667908714">
      <w:marLeft w:val="480"/>
      <w:marRight w:val="0"/>
      <w:marTop w:val="0"/>
      <w:marBottom w:val="0"/>
      <w:divBdr>
        <w:top w:val="none" w:sz="0" w:space="0" w:color="auto"/>
        <w:left w:val="none" w:sz="0" w:space="0" w:color="auto"/>
        <w:bottom w:val="none" w:sz="0" w:space="0" w:color="auto"/>
        <w:right w:val="none" w:sz="0" w:space="0" w:color="auto"/>
      </w:divBdr>
    </w:div>
    <w:div w:id="667951441">
      <w:marLeft w:val="480"/>
      <w:marRight w:val="0"/>
      <w:marTop w:val="0"/>
      <w:marBottom w:val="0"/>
      <w:divBdr>
        <w:top w:val="none" w:sz="0" w:space="0" w:color="auto"/>
        <w:left w:val="none" w:sz="0" w:space="0" w:color="auto"/>
        <w:bottom w:val="none" w:sz="0" w:space="0" w:color="auto"/>
        <w:right w:val="none" w:sz="0" w:space="0" w:color="auto"/>
      </w:divBdr>
    </w:div>
    <w:div w:id="668019923">
      <w:marLeft w:val="480"/>
      <w:marRight w:val="0"/>
      <w:marTop w:val="0"/>
      <w:marBottom w:val="0"/>
      <w:divBdr>
        <w:top w:val="none" w:sz="0" w:space="0" w:color="auto"/>
        <w:left w:val="none" w:sz="0" w:space="0" w:color="auto"/>
        <w:bottom w:val="none" w:sz="0" w:space="0" w:color="auto"/>
        <w:right w:val="none" w:sz="0" w:space="0" w:color="auto"/>
      </w:divBdr>
    </w:div>
    <w:div w:id="668023500">
      <w:marLeft w:val="480"/>
      <w:marRight w:val="0"/>
      <w:marTop w:val="0"/>
      <w:marBottom w:val="0"/>
      <w:divBdr>
        <w:top w:val="none" w:sz="0" w:space="0" w:color="auto"/>
        <w:left w:val="none" w:sz="0" w:space="0" w:color="auto"/>
        <w:bottom w:val="none" w:sz="0" w:space="0" w:color="auto"/>
        <w:right w:val="none" w:sz="0" w:space="0" w:color="auto"/>
      </w:divBdr>
    </w:div>
    <w:div w:id="668097487">
      <w:marLeft w:val="480"/>
      <w:marRight w:val="0"/>
      <w:marTop w:val="0"/>
      <w:marBottom w:val="0"/>
      <w:divBdr>
        <w:top w:val="none" w:sz="0" w:space="0" w:color="auto"/>
        <w:left w:val="none" w:sz="0" w:space="0" w:color="auto"/>
        <w:bottom w:val="none" w:sz="0" w:space="0" w:color="auto"/>
        <w:right w:val="none" w:sz="0" w:space="0" w:color="auto"/>
      </w:divBdr>
    </w:div>
    <w:div w:id="668098251">
      <w:marLeft w:val="480"/>
      <w:marRight w:val="0"/>
      <w:marTop w:val="0"/>
      <w:marBottom w:val="0"/>
      <w:divBdr>
        <w:top w:val="none" w:sz="0" w:space="0" w:color="auto"/>
        <w:left w:val="none" w:sz="0" w:space="0" w:color="auto"/>
        <w:bottom w:val="none" w:sz="0" w:space="0" w:color="auto"/>
        <w:right w:val="none" w:sz="0" w:space="0" w:color="auto"/>
      </w:divBdr>
    </w:div>
    <w:div w:id="668217667">
      <w:marLeft w:val="480"/>
      <w:marRight w:val="0"/>
      <w:marTop w:val="0"/>
      <w:marBottom w:val="0"/>
      <w:divBdr>
        <w:top w:val="none" w:sz="0" w:space="0" w:color="auto"/>
        <w:left w:val="none" w:sz="0" w:space="0" w:color="auto"/>
        <w:bottom w:val="none" w:sz="0" w:space="0" w:color="auto"/>
        <w:right w:val="none" w:sz="0" w:space="0" w:color="auto"/>
      </w:divBdr>
    </w:div>
    <w:div w:id="668220083">
      <w:marLeft w:val="480"/>
      <w:marRight w:val="0"/>
      <w:marTop w:val="0"/>
      <w:marBottom w:val="0"/>
      <w:divBdr>
        <w:top w:val="none" w:sz="0" w:space="0" w:color="auto"/>
        <w:left w:val="none" w:sz="0" w:space="0" w:color="auto"/>
        <w:bottom w:val="none" w:sz="0" w:space="0" w:color="auto"/>
        <w:right w:val="none" w:sz="0" w:space="0" w:color="auto"/>
      </w:divBdr>
    </w:div>
    <w:div w:id="668291960">
      <w:marLeft w:val="480"/>
      <w:marRight w:val="0"/>
      <w:marTop w:val="0"/>
      <w:marBottom w:val="0"/>
      <w:divBdr>
        <w:top w:val="none" w:sz="0" w:space="0" w:color="auto"/>
        <w:left w:val="none" w:sz="0" w:space="0" w:color="auto"/>
        <w:bottom w:val="none" w:sz="0" w:space="0" w:color="auto"/>
        <w:right w:val="none" w:sz="0" w:space="0" w:color="auto"/>
      </w:divBdr>
    </w:div>
    <w:div w:id="668294241">
      <w:marLeft w:val="480"/>
      <w:marRight w:val="0"/>
      <w:marTop w:val="0"/>
      <w:marBottom w:val="0"/>
      <w:divBdr>
        <w:top w:val="none" w:sz="0" w:space="0" w:color="auto"/>
        <w:left w:val="none" w:sz="0" w:space="0" w:color="auto"/>
        <w:bottom w:val="none" w:sz="0" w:space="0" w:color="auto"/>
        <w:right w:val="none" w:sz="0" w:space="0" w:color="auto"/>
      </w:divBdr>
    </w:div>
    <w:div w:id="668407006">
      <w:marLeft w:val="480"/>
      <w:marRight w:val="0"/>
      <w:marTop w:val="0"/>
      <w:marBottom w:val="0"/>
      <w:divBdr>
        <w:top w:val="none" w:sz="0" w:space="0" w:color="auto"/>
        <w:left w:val="none" w:sz="0" w:space="0" w:color="auto"/>
        <w:bottom w:val="none" w:sz="0" w:space="0" w:color="auto"/>
        <w:right w:val="none" w:sz="0" w:space="0" w:color="auto"/>
      </w:divBdr>
    </w:div>
    <w:div w:id="668408702">
      <w:marLeft w:val="480"/>
      <w:marRight w:val="0"/>
      <w:marTop w:val="0"/>
      <w:marBottom w:val="0"/>
      <w:divBdr>
        <w:top w:val="none" w:sz="0" w:space="0" w:color="auto"/>
        <w:left w:val="none" w:sz="0" w:space="0" w:color="auto"/>
        <w:bottom w:val="none" w:sz="0" w:space="0" w:color="auto"/>
        <w:right w:val="none" w:sz="0" w:space="0" w:color="auto"/>
      </w:divBdr>
    </w:div>
    <w:div w:id="668484163">
      <w:marLeft w:val="480"/>
      <w:marRight w:val="0"/>
      <w:marTop w:val="0"/>
      <w:marBottom w:val="0"/>
      <w:divBdr>
        <w:top w:val="none" w:sz="0" w:space="0" w:color="auto"/>
        <w:left w:val="none" w:sz="0" w:space="0" w:color="auto"/>
        <w:bottom w:val="none" w:sz="0" w:space="0" w:color="auto"/>
        <w:right w:val="none" w:sz="0" w:space="0" w:color="auto"/>
      </w:divBdr>
    </w:div>
    <w:div w:id="668557914">
      <w:marLeft w:val="480"/>
      <w:marRight w:val="0"/>
      <w:marTop w:val="0"/>
      <w:marBottom w:val="0"/>
      <w:divBdr>
        <w:top w:val="none" w:sz="0" w:space="0" w:color="auto"/>
        <w:left w:val="none" w:sz="0" w:space="0" w:color="auto"/>
        <w:bottom w:val="none" w:sz="0" w:space="0" w:color="auto"/>
        <w:right w:val="none" w:sz="0" w:space="0" w:color="auto"/>
      </w:divBdr>
    </w:div>
    <w:div w:id="668559473">
      <w:marLeft w:val="480"/>
      <w:marRight w:val="0"/>
      <w:marTop w:val="0"/>
      <w:marBottom w:val="0"/>
      <w:divBdr>
        <w:top w:val="none" w:sz="0" w:space="0" w:color="auto"/>
        <w:left w:val="none" w:sz="0" w:space="0" w:color="auto"/>
        <w:bottom w:val="none" w:sz="0" w:space="0" w:color="auto"/>
        <w:right w:val="none" w:sz="0" w:space="0" w:color="auto"/>
      </w:divBdr>
    </w:div>
    <w:div w:id="668606649">
      <w:marLeft w:val="480"/>
      <w:marRight w:val="0"/>
      <w:marTop w:val="0"/>
      <w:marBottom w:val="0"/>
      <w:divBdr>
        <w:top w:val="none" w:sz="0" w:space="0" w:color="auto"/>
        <w:left w:val="none" w:sz="0" w:space="0" w:color="auto"/>
        <w:bottom w:val="none" w:sz="0" w:space="0" w:color="auto"/>
        <w:right w:val="none" w:sz="0" w:space="0" w:color="auto"/>
      </w:divBdr>
    </w:div>
    <w:div w:id="668757443">
      <w:marLeft w:val="480"/>
      <w:marRight w:val="0"/>
      <w:marTop w:val="0"/>
      <w:marBottom w:val="0"/>
      <w:divBdr>
        <w:top w:val="none" w:sz="0" w:space="0" w:color="auto"/>
        <w:left w:val="none" w:sz="0" w:space="0" w:color="auto"/>
        <w:bottom w:val="none" w:sz="0" w:space="0" w:color="auto"/>
        <w:right w:val="none" w:sz="0" w:space="0" w:color="auto"/>
      </w:divBdr>
    </w:div>
    <w:div w:id="668944596">
      <w:marLeft w:val="480"/>
      <w:marRight w:val="0"/>
      <w:marTop w:val="0"/>
      <w:marBottom w:val="0"/>
      <w:divBdr>
        <w:top w:val="none" w:sz="0" w:space="0" w:color="auto"/>
        <w:left w:val="none" w:sz="0" w:space="0" w:color="auto"/>
        <w:bottom w:val="none" w:sz="0" w:space="0" w:color="auto"/>
        <w:right w:val="none" w:sz="0" w:space="0" w:color="auto"/>
      </w:divBdr>
    </w:div>
    <w:div w:id="668946393">
      <w:marLeft w:val="480"/>
      <w:marRight w:val="0"/>
      <w:marTop w:val="0"/>
      <w:marBottom w:val="0"/>
      <w:divBdr>
        <w:top w:val="none" w:sz="0" w:space="0" w:color="auto"/>
        <w:left w:val="none" w:sz="0" w:space="0" w:color="auto"/>
        <w:bottom w:val="none" w:sz="0" w:space="0" w:color="auto"/>
        <w:right w:val="none" w:sz="0" w:space="0" w:color="auto"/>
      </w:divBdr>
    </w:div>
    <w:div w:id="669059653">
      <w:marLeft w:val="480"/>
      <w:marRight w:val="0"/>
      <w:marTop w:val="0"/>
      <w:marBottom w:val="0"/>
      <w:divBdr>
        <w:top w:val="none" w:sz="0" w:space="0" w:color="auto"/>
        <w:left w:val="none" w:sz="0" w:space="0" w:color="auto"/>
        <w:bottom w:val="none" w:sz="0" w:space="0" w:color="auto"/>
        <w:right w:val="none" w:sz="0" w:space="0" w:color="auto"/>
      </w:divBdr>
    </w:div>
    <w:div w:id="669061517">
      <w:marLeft w:val="480"/>
      <w:marRight w:val="0"/>
      <w:marTop w:val="0"/>
      <w:marBottom w:val="0"/>
      <w:divBdr>
        <w:top w:val="none" w:sz="0" w:space="0" w:color="auto"/>
        <w:left w:val="none" w:sz="0" w:space="0" w:color="auto"/>
        <w:bottom w:val="none" w:sz="0" w:space="0" w:color="auto"/>
        <w:right w:val="none" w:sz="0" w:space="0" w:color="auto"/>
      </w:divBdr>
    </w:div>
    <w:div w:id="669062428">
      <w:marLeft w:val="480"/>
      <w:marRight w:val="0"/>
      <w:marTop w:val="0"/>
      <w:marBottom w:val="0"/>
      <w:divBdr>
        <w:top w:val="none" w:sz="0" w:space="0" w:color="auto"/>
        <w:left w:val="none" w:sz="0" w:space="0" w:color="auto"/>
        <w:bottom w:val="none" w:sz="0" w:space="0" w:color="auto"/>
        <w:right w:val="none" w:sz="0" w:space="0" w:color="auto"/>
      </w:divBdr>
    </w:div>
    <w:div w:id="669066534">
      <w:marLeft w:val="480"/>
      <w:marRight w:val="0"/>
      <w:marTop w:val="0"/>
      <w:marBottom w:val="0"/>
      <w:divBdr>
        <w:top w:val="none" w:sz="0" w:space="0" w:color="auto"/>
        <w:left w:val="none" w:sz="0" w:space="0" w:color="auto"/>
        <w:bottom w:val="none" w:sz="0" w:space="0" w:color="auto"/>
        <w:right w:val="none" w:sz="0" w:space="0" w:color="auto"/>
      </w:divBdr>
    </w:div>
    <w:div w:id="669069187">
      <w:marLeft w:val="480"/>
      <w:marRight w:val="0"/>
      <w:marTop w:val="0"/>
      <w:marBottom w:val="0"/>
      <w:divBdr>
        <w:top w:val="none" w:sz="0" w:space="0" w:color="auto"/>
        <w:left w:val="none" w:sz="0" w:space="0" w:color="auto"/>
        <w:bottom w:val="none" w:sz="0" w:space="0" w:color="auto"/>
        <w:right w:val="none" w:sz="0" w:space="0" w:color="auto"/>
      </w:divBdr>
    </w:div>
    <w:div w:id="669141270">
      <w:marLeft w:val="480"/>
      <w:marRight w:val="0"/>
      <w:marTop w:val="0"/>
      <w:marBottom w:val="0"/>
      <w:divBdr>
        <w:top w:val="none" w:sz="0" w:space="0" w:color="auto"/>
        <w:left w:val="none" w:sz="0" w:space="0" w:color="auto"/>
        <w:bottom w:val="none" w:sz="0" w:space="0" w:color="auto"/>
        <w:right w:val="none" w:sz="0" w:space="0" w:color="auto"/>
      </w:divBdr>
    </w:div>
    <w:div w:id="669211901">
      <w:marLeft w:val="480"/>
      <w:marRight w:val="0"/>
      <w:marTop w:val="0"/>
      <w:marBottom w:val="0"/>
      <w:divBdr>
        <w:top w:val="none" w:sz="0" w:space="0" w:color="auto"/>
        <w:left w:val="none" w:sz="0" w:space="0" w:color="auto"/>
        <w:bottom w:val="none" w:sz="0" w:space="0" w:color="auto"/>
        <w:right w:val="none" w:sz="0" w:space="0" w:color="auto"/>
      </w:divBdr>
    </w:div>
    <w:div w:id="669217693">
      <w:marLeft w:val="480"/>
      <w:marRight w:val="0"/>
      <w:marTop w:val="0"/>
      <w:marBottom w:val="0"/>
      <w:divBdr>
        <w:top w:val="none" w:sz="0" w:space="0" w:color="auto"/>
        <w:left w:val="none" w:sz="0" w:space="0" w:color="auto"/>
        <w:bottom w:val="none" w:sz="0" w:space="0" w:color="auto"/>
        <w:right w:val="none" w:sz="0" w:space="0" w:color="auto"/>
      </w:divBdr>
    </w:div>
    <w:div w:id="669218999">
      <w:marLeft w:val="480"/>
      <w:marRight w:val="0"/>
      <w:marTop w:val="0"/>
      <w:marBottom w:val="0"/>
      <w:divBdr>
        <w:top w:val="none" w:sz="0" w:space="0" w:color="auto"/>
        <w:left w:val="none" w:sz="0" w:space="0" w:color="auto"/>
        <w:bottom w:val="none" w:sz="0" w:space="0" w:color="auto"/>
        <w:right w:val="none" w:sz="0" w:space="0" w:color="auto"/>
      </w:divBdr>
    </w:div>
    <w:div w:id="669256993">
      <w:marLeft w:val="480"/>
      <w:marRight w:val="0"/>
      <w:marTop w:val="0"/>
      <w:marBottom w:val="0"/>
      <w:divBdr>
        <w:top w:val="none" w:sz="0" w:space="0" w:color="auto"/>
        <w:left w:val="none" w:sz="0" w:space="0" w:color="auto"/>
        <w:bottom w:val="none" w:sz="0" w:space="0" w:color="auto"/>
        <w:right w:val="none" w:sz="0" w:space="0" w:color="auto"/>
      </w:divBdr>
    </w:div>
    <w:div w:id="669407974">
      <w:marLeft w:val="480"/>
      <w:marRight w:val="0"/>
      <w:marTop w:val="0"/>
      <w:marBottom w:val="0"/>
      <w:divBdr>
        <w:top w:val="none" w:sz="0" w:space="0" w:color="auto"/>
        <w:left w:val="none" w:sz="0" w:space="0" w:color="auto"/>
        <w:bottom w:val="none" w:sz="0" w:space="0" w:color="auto"/>
        <w:right w:val="none" w:sz="0" w:space="0" w:color="auto"/>
      </w:divBdr>
    </w:div>
    <w:div w:id="669452382">
      <w:marLeft w:val="480"/>
      <w:marRight w:val="0"/>
      <w:marTop w:val="0"/>
      <w:marBottom w:val="0"/>
      <w:divBdr>
        <w:top w:val="none" w:sz="0" w:space="0" w:color="auto"/>
        <w:left w:val="none" w:sz="0" w:space="0" w:color="auto"/>
        <w:bottom w:val="none" w:sz="0" w:space="0" w:color="auto"/>
        <w:right w:val="none" w:sz="0" w:space="0" w:color="auto"/>
      </w:divBdr>
    </w:div>
    <w:div w:id="669452750">
      <w:marLeft w:val="480"/>
      <w:marRight w:val="0"/>
      <w:marTop w:val="0"/>
      <w:marBottom w:val="0"/>
      <w:divBdr>
        <w:top w:val="none" w:sz="0" w:space="0" w:color="auto"/>
        <w:left w:val="none" w:sz="0" w:space="0" w:color="auto"/>
        <w:bottom w:val="none" w:sz="0" w:space="0" w:color="auto"/>
        <w:right w:val="none" w:sz="0" w:space="0" w:color="auto"/>
      </w:divBdr>
    </w:div>
    <w:div w:id="669479404">
      <w:marLeft w:val="480"/>
      <w:marRight w:val="0"/>
      <w:marTop w:val="0"/>
      <w:marBottom w:val="0"/>
      <w:divBdr>
        <w:top w:val="none" w:sz="0" w:space="0" w:color="auto"/>
        <w:left w:val="none" w:sz="0" w:space="0" w:color="auto"/>
        <w:bottom w:val="none" w:sz="0" w:space="0" w:color="auto"/>
        <w:right w:val="none" w:sz="0" w:space="0" w:color="auto"/>
      </w:divBdr>
    </w:div>
    <w:div w:id="669479698">
      <w:marLeft w:val="480"/>
      <w:marRight w:val="0"/>
      <w:marTop w:val="0"/>
      <w:marBottom w:val="0"/>
      <w:divBdr>
        <w:top w:val="none" w:sz="0" w:space="0" w:color="auto"/>
        <w:left w:val="none" w:sz="0" w:space="0" w:color="auto"/>
        <w:bottom w:val="none" w:sz="0" w:space="0" w:color="auto"/>
        <w:right w:val="none" w:sz="0" w:space="0" w:color="auto"/>
      </w:divBdr>
    </w:div>
    <w:div w:id="669523930">
      <w:marLeft w:val="480"/>
      <w:marRight w:val="0"/>
      <w:marTop w:val="0"/>
      <w:marBottom w:val="0"/>
      <w:divBdr>
        <w:top w:val="none" w:sz="0" w:space="0" w:color="auto"/>
        <w:left w:val="none" w:sz="0" w:space="0" w:color="auto"/>
        <w:bottom w:val="none" w:sz="0" w:space="0" w:color="auto"/>
        <w:right w:val="none" w:sz="0" w:space="0" w:color="auto"/>
      </w:divBdr>
    </w:div>
    <w:div w:id="669721298">
      <w:marLeft w:val="480"/>
      <w:marRight w:val="0"/>
      <w:marTop w:val="0"/>
      <w:marBottom w:val="0"/>
      <w:divBdr>
        <w:top w:val="none" w:sz="0" w:space="0" w:color="auto"/>
        <w:left w:val="none" w:sz="0" w:space="0" w:color="auto"/>
        <w:bottom w:val="none" w:sz="0" w:space="0" w:color="auto"/>
        <w:right w:val="none" w:sz="0" w:space="0" w:color="auto"/>
      </w:divBdr>
    </w:div>
    <w:div w:id="669793566">
      <w:marLeft w:val="480"/>
      <w:marRight w:val="0"/>
      <w:marTop w:val="0"/>
      <w:marBottom w:val="0"/>
      <w:divBdr>
        <w:top w:val="none" w:sz="0" w:space="0" w:color="auto"/>
        <w:left w:val="none" w:sz="0" w:space="0" w:color="auto"/>
        <w:bottom w:val="none" w:sz="0" w:space="0" w:color="auto"/>
        <w:right w:val="none" w:sz="0" w:space="0" w:color="auto"/>
      </w:divBdr>
    </w:div>
    <w:div w:id="669798109">
      <w:marLeft w:val="480"/>
      <w:marRight w:val="0"/>
      <w:marTop w:val="0"/>
      <w:marBottom w:val="0"/>
      <w:divBdr>
        <w:top w:val="none" w:sz="0" w:space="0" w:color="auto"/>
        <w:left w:val="none" w:sz="0" w:space="0" w:color="auto"/>
        <w:bottom w:val="none" w:sz="0" w:space="0" w:color="auto"/>
        <w:right w:val="none" w:sz="0" w:space="0" w:color="auto"/>
      </w:divBdr>
    </w:div>
    <w:div w:id="669873145">
      <w:marLeft w:val="480"/>
      <w:marRight w:val="0"/>
      <w:marTop w:val="0"/>
      <w:marBottom w:val="0"/>
      <w:divBdr>
        <w:top w:val="none" w:sz="0" w:space="0" w:color="auto"/>
        <w:left w:val="none" w:sz="0" w:space="0" w:color="auto"/>
        <w:bottom w:val="none" w:sz="0" w:space="0" w:color="auto"/>
        <w:right w:val="none" w:sz="0" w:space="0" w:color="auto"/>
      </w:divBdr>
    </w:div>
    <w:div w:id="669873156">
      <w:marLeft w:val="480"/>
      <w:marRight w:val="0"/>
      <w:marTop w:val="0"/>
      <w:marBottom w:val="0"/>
      <w:divBdr>
        <w:top w:val="none" w:sz="0" w:space="0" w:color="auto"/>
        <w:left w:val="none" w:sz="0" w:space="0" w:color="auto"/>
        <w:bottom w:val="none" w:sz="0" w:space="0" w:color="auto"/>
        <w:right w:val="none" w:sz="0" w:space="0" w:color="auto"/>
      </w:divBdr>
    </w:div>
    <w:div w:id="669913203">
      <w:marLeft w:val="480"/>
      <w:marRight w:val="0"/>
      <w:marTop w:val="0"/>
      <w:marBottom w:val="0"/>
      <w:divBdr>
        <w:top w:val="none" w:sz="0" w:space="0" w:color="auto"/>
        <w:left w:val="none" w:sz="0" w:space="0" w:color="auto"/>
        <w:bottom w:val="none" w:sz="0" w:space="0" w:color="auto"/>
        <w:right w:val="none" w:sz="0" w:space="0" w:color="auto"/>
      </w:divBdr>
    </w:div>
    <w:div w:id="669913835">
      <w:marLeft w:val="480"/>
      <w:marRight w:val="0"/>
      <w:marTop w:val="0"/>
      <w:marBottom w:val="0"/>
      <w:divBdr>
        <w:top w:val="none" w:sz="0" w:space="0" w:color="auto"/>
        <w:left w:val="none" w:sz="0" w:space="0" w:color="auto"/>
        <w:bottom w:val="none" w:sz="0" w:space="0" w:color="auto"/>
        <w:right w:val="none" w:sz="0" w:space="0" w:color="auto"/>
      </w:divBdr>
    </w:div>
    <w:div w:id="669984670">
      <w:marLeft w:val="480"/>
      <w:marRight w:val="0"/>
      <w:marTop w:val="0"/>
      <w:marBottom w:val="0"/>
      <w:divBdr>
        <w:top w:val="none" w:sz="0" w:space="0" w:color="auto"/>
        <w:left w:val="none" w:sz="0" w:space="0" w:color="auto"/>
        <w:bottom w:val="none" w:sz="0" w:space="0" w:color="auto"/>
        <w:right w:val="none" w:sz="0" w:space="0" w:color="auto"/>
      </w:divBdr>
    </w:div>
    <w:div w:id="670067545">
      <w:marLeft w:val="480"/>
      <w:marRight w:val="0"/>
      <w:marTop w:val="0"/>
      <w:marBottom w:val="0"/>
      <w:divBdr>
        <w:top w:val="none" w:sz="0" w:space="0" w:color="auto"/>
        <w:left w:val="none" w:sz="0" w:space="0" w:color="auto"/>
        <w:bottom w:val="none" w:sz="0" w:space="0" w:color="auto"/>
        <w:right w:val="none" w:sz="0" w:space="0" w:color="auto"/>
      </w:divBdr>
    </w:div>
    <w:div w:id="670067679">
      <w:marLeft w:val="480"/>
      <w:marRight w:val="0"/>
      <w:marTop w:val="0"/>
      <w:marBottom w:val="0"/>
      <w:divBdr>
        <w:top w:val="none" w:sz="0" w:space="0" w:color="auto"/>
        <w:left w:val="none" w:sz="0" w:space="0" w:color="auto"/>
        <w:bottom w:val="none" w:sz="0" w:space="0" w:color="auto"/>
        <w:right w:val="none" w:sz="0" w:space="0" w:color="auto"/>
      </w:divBdr>
    </w:div>
    <w:div w:id="670068616">
      <w:marLeft w:val="480"/>
      <w:marRight w:val="0"/>
      <w:marTop w:val="0"/>
      <w:marBottom w:val="0"/>
      <w:divBdr>
        <w:top w:val="none" w:sz="0" w:space="0" w:color="auto"/>
        <w:left w:val="none" w:sz="0" w:space="0" w:color="auto"/>
        <w:bottom w:val="none" w:sz="0" w:space="0" w:color="auto"/>
        <w:right w:val="none" w:sz="0" w:space="0" w:color="auto"/>
      </w:divBdr>
    </w:div>
    <w:div w:id="670110986">
      <w:marLeft w:val="480"/>
      <w:marRight w:val="0"/>
      <w:marTop w:val="0"/>
      <w:marBottom w:val="0"/>
      <w:divBdr>
        <w:top w:val="none" w:sz="0" w:space="0" w:color="auto"/>
        <w:left w:val="none" w:sz="0" w:space="0" w:color="auto"/>
        <w:bottom w:val="none" w:sz="0" w:space="0" w:color="auto"/>
        <w:right w:val="none" w:sz="0" w:space="0" w:color="auto"/>
      </w:divBdr>
    </w:div>
    <w:div w:id="670134615">
      <w:marLeft w:val="480"/>
      <w:marRight w:val="0"/>
      <w:marTop w:val="0"/>
      <w:marBottom w:val="0"/>
      <w:divBdr>
        <w:top w:val="none" w:sz="0" w:space="0" w:color="auto"/>
        <w:left w:val="none" w:sz="0" w:space="0" w:color="auto"/>
        <w:bottom w:val="none" w:sz="0" w:space="0" w:color="auto"/>
        <w:right w:val="none" w:sz="0" w:space="0" w:color="auto"/>
      </w:divBdr>
    </w:div>
    <w:div w:id="670178472">
      <w:marLeft w:val="480"/>
      <w:marRight w:val="0"/>
      <w:marTop w:val="0"/>
      <w:marBottom w:val="0"/>
      <w:divBdr>
        <w:top w:val="none" w:sz="0" w:space="0" w:color="auto"/>
        <w:left w:val="none" w:sz="0" w:space="0" w:color="auto"/>
        <w:bottom w:val="none" w:sz="0" w:space="0" w:color="auto"/>
        <w:right w:val="none" w:sz="0" w:space="0" w:color="auto"/>
      </w:divBdr>
    </w:div>
    <w:div w:id="670256483">
      <w:marLeft w:val="480"/>
      <w:marRight w:val="0"/>
      <w:marTop w:val="0"/>
      <w:marBottom w:val="0"/>
      <w:divBdr>
        <w:top w:val="none" w:sz="0" w:space="0" w:color="auto"/>
        <w:left w:val="none" w:sz="0" w:space="0" w:color="auto"/>
        <w:bottom w:val="none" w:sz="0" w:space="0" w:color="auto"/>
        <w:right w:val="none" w:sz="0" w:space="0" w:color="auto"/>
      </w:divBdr>
    </w:div>
    <w:div w:id="670257920">
      <w:marLeft w:val="480"/>
      <w:marRight w:val="0"/>
      <w:marTop w:val="0"/>
      <w:marBottom w:val="0"/>
      <w:divBdr>
        <w:top w:val="none" w:sz="0" w:space="0" w:color="auto"/>
        <w:left w:val="none" w:sz="0" w:space="0" w:color="auto"/>
        <w:bottom w:val="none" w:sz="0" w:space="0" w:color="auto"/>
        <w:right w:val="none" w:sz="0" w:space="0" w:color="auto"/>
      </w:divBdr>
    </w:div>
    <w:div w:id="670258457">
      <w:marLeft w:val="480"/>
      <w:marRight w:val="0"/>
      <w:marTop w:val="0"/>
      <w:marBottom w:val="0"/>
      <w:divBdr>
        <w:top w:val="none" w:sz="0" w:space="0" w:color="auto"/>
        <w:left w:val="none" w:sz="0" w:space="0" w:color="auto"/>
        <w:bottom w:val="none" w:sz="0" w:space="0" w:color="auto"/>
        <w:right w:val="none" w:sz="0" w:space="0" w:color="auto"/>
      </w:divBdr>
    </w:div>
    <w:div w:id="670328001">
      <w:marLeft w:val="480"/>
      <w:marRight w:val="0"/>
      <w:marTop w:val="0"/>
      <w:marBottom w:val="0"/>
      <w:divBdr>
        <w:top w:val="none" w:sz="0" w:space="0" w:color="auto"/>
        <w:left w:val="none" w:sz="0" w:space="0" w:color="auto"/>
        <w:bottom w:val="none" w:sz="0" w:space="0" w:color="auto"/>
        <w:right w:val="none" w:sz="0" w:space="0" w:color="auto"/>
      </w:divBdr>
    </w:div>
    <w:div w:id="670331188">
      <w:marLeft w:val="480"/>
      <w:marRight w:val="0"/>
      <w:marTop w:val="0"/>
      <w:marBottom w:val="0"/>
      <w:divBdr>
        <w:top w:val="none" w:sz="0" w:space="0" w:color="auto"/>
        <w:left w:val="none" w:sz="0" w:space="0" w:color="auto"/>
        <w:bottom w:val="none" w:sz="0" w:space="0" w:color="auto"/>
        <w:right w:val="none" w:sz="0" w:space="0" w:color="auto"/>
      </w:divBdr>
    </w:div>
    <w:div w:id="670332503">
      <w:marLeft w:val="480"/>
      <w:marRight w:val="0"/>
      <w:marTop w:val="0"/>
      <w:marBottom w:val="0"/>
      <w:divBdr>
        <w:top w:val="none" w:sz="0" w:space="0" w:color="auto"/>
        <w:left w:val="none" w:sz="0" w:space="0" w:color="auto"/>
        <w:bottom w:val="none" w:sz="0" w:space="0" w:color="auto"/>
        <w:right w:val="none" w:sz="0" w:space="0" w:color="auto"/>
      </w:divBdr>
    </w:div>
    <w:div w:id="670446320">
      <w:marLeft w:val="480"/>
      <w:marRight w:val="0"/>
      <w:marTop w:val="0"/>
      <w:marBottom w:val="0"/>
      <w:divBdr>
        <w:top w:val="none" w:sz="0" w:space="0" w:color="auto"/>
        <w:left w:val="none" w:sz="0" w:space="0" w:color="auto"/>
        <w:bottom w:val="none" w:sz="0" w:space="0" w:color="auto"/>
        <w:right w:val="none" w:sz="0" w:space="0" w:color="auto"/>
      </w:divBdr>
    </w:div>
    <w:div w:id="670446931">
      <w:marLeft w:val="480"/>
      <w:marRight w:val="0"/>
      <w:marTop w:val="0"/>
      <w:marBottom w:val="0"/>
      <w:divBdr>
        <w:top w:val="none" w:sz="0" w:space="0" w:color="auto"/>
        <w:left w:val="none" w:sz="0" w:space="0" w:color="auto"/>
        <w:bottom w:val="none" w:sz="0" w:space="0" w:color="auto"/>
        <w:right w:val="none" w:sz="0" w:space="0" w:color="auto"/>
      </w:divBdr>
    </w:div>
    <w:div w:id="670564474">
      <w:marLeft w:val="480"/>
      <w:marRight w:val="0"/>
      <w:marTop w:val="0"/>
      <w:marBottom w:val="0"/>
      <w:divBdr>
        <w:top w:val="none" w:sz="0" w:space="0" w:color="auto"/>
        <w:left w:val="none" w:sz="0" w:space="0" w:color="auto"/>
        <w:bottom w:val="none" w:sz="0" w:space="0" w:color="auto"/>
        <w:right w:val="none" w:sz="0" w:space="0" w:color="auto"/>
      </w:divBdr>
    </w:div>
    <w:div w:id="670640106">
      <w:marLeft w:val="480"/>
      <w:marRight w:val="0"/>
      <w:marTop w:val="0"/>
      <w:marBottom w:val="0"/>
      <w:divBdr>
        <w:top w:val="none" w:sz="0" w:space="0" w:color="auto"/>
        <w:left w:val="none" w:sz="0" w:space="0" w:color="auto"/>
        <w:bottom w:val="none" w:sz="0" w:space="0" w:color="auto"/>
        <w:right w:val="none" w:sz="0" w:space="0" w:color="auto"/>
      </w:divBdr>
    </w:div>
    <w:div w:id="670644650">
      <w:marLeft w:val="480"/>
      <w:marRight w:val="0"/>
      <w:marTop w:val="0"/>
      <w:marBottom w:val="0"/>
      <w:divBdr>
        <w:top w:val="none" w:sz="0" w:space="0" w:color="auto"/>
        <w:left w:val="none" w:sz="0" w:space="0" w:color="auto"/>
        <w:bottom w:val="none" w:sz="0" w:space="0" w:color="auto"/>
        <w:right w:val="none" w:sz="0" w:space="0" w:color="auto"/>
      </w:divBdr>
    </w:div>
    <w:div w:id="670646933">
      <w:marLeft w:val="480"/>
      <w:marRight w:val="0"/>
      <w:marTop w:val="0"/>
      <w:marBottom w:val="0"/>
      <w:divBdr>
        <w:top w:val="none" w:sz="0" w:space="0" w:color="auto"/>
        <w:left w:val="none" w:sz="0" w:space="0" w:color="auto"/>
        <w:bottom w:val="none" w:sz="0" w:space="0" w:color="auto"/>
        <w:right w:val="none" w:sz="0" w:space="0" w:color="auto"/>
      </w:divBdr>
    </w:div>
    <w:div w:id="670762965">
      <w:marLeft w:val="480"/>
      <w:marRight w:val="0"/>
      <w:marTop w:val="0"/>
      <w:marBottom w:val="0"/>
      <w:divBdr>
        <w:top w:val="none" w:sz="0" w:space="0" w:color="auto"/>
        <w:left w:val="none" w:sz="0" w:space="0" w:color="auto"/>
        <w:bottom w:val="none" w:sz="0" w:space="0" w:color="auto"/>
        <w:right w:val="none" w:sz="0" w:space="0" w:color="auto"/>
      </w:divBdr>
    </w:div>
    <w:div w:id="670833863">
      <w:marLeft w:val="480"/>
      <w:marRight w:val="0"/>
      <w:marTop w:val="0"/>
      <w:marBottom w:val="0"/>
      <w:divBdr>
        <w:top w:val="none" w:sz="0" w:space="0" w:color="auto"/>
        <w:left w:val="none" w:sz="0" w:space="0" w:color="auto"/>
        <w:bottom w:val="none" w:sz="0" w:space="0" w:color="auto"/>
        <w:right w:val="none" w:sz="0" w:space="0" w:color="auto"/>
      </w:divBdr>
    </w:div>
    <w:div w:id="670836484">
      <w:marLeft w:val="480"/>
      <w:marRight w:val="0"/>
      <w:marTop w:val="0"/>
      <w:marBottom w:val="0"/>
      <w:divBdr>
        <w:top w:val="none" w:sz="0" w:space="0" w:color="auto"/>
        <w:left w:val="none" w:sz="0" w:space="0" w:color="auto"/>
        <w:bottom w:val="none" w:sz="0" w:space="0" w:color="auto"/>
        <w:right w:val="none" w:sz="0" w:space="0" w:color="auto"/>
      </w:divBdr>
    </w:div>
    <w:div w:id="670837623">
      <w:marLeft w:val="480"/>
      <w:marRight w:val="0"/>
      <w:marTop w:val="0"/>
      <w:marBottom w:val="0"/>
      <w:divBdr>
        <w:top w:val="none" w:sz="0" w:space="0" w:color="auto"/>
        <w:left w:val="none" w:sz="0" w:space="0" w:color="auto"/>
        <w:bottom w:val="none" w:sz="0" w:space="0" w:color="auto"/>
        <w:right w:val="none" w:sz="0" w:space="0" w:color="auto"/>
      </w:divBdr>
    </w:div>
    <w:div w:id="670912075">
      <w:marLeft w:val="480"/>
      <w:marRight w:val="0"/>
      <w:marTop w:val="0"/>
      <w:marBottom w:val="0"/>
      <w:divBdr>
        <w:top w:val="none" w:sz="0" w:space="0" w:color="auto"/>
        <w:left w:val="none" w:sz="0" w:space="0" w:color="auto"/>
        <w:bottom w:val="none" w:sz="0" w:space="0" w:color="auto"/>
        <w:right w:val="none" w:sz="0" w:space="0" w:color="auto"/>
      </w:divBdr>
    </w:div>
    <w:div w:id="670985013">
      <w:marLeft w:val="480"/>
      <w:marRight w:val="0"/>
      <w:marTop w:val="0"/>
      <w:marBottom w:val="0"/>
      <w:divBdr>
        <w:top w:val="none" w:sz="0" w:space="0" w:color="auto"/>
        <w:left w:val="none" w:sz="0" w:space="0" w:color="auto"/>
        <w:bottom w:val="none" w:sz="0" w:space="0" w:color="auto"/>
        <w:right w:val="none" w:sz="0" w:space="0" w:color="auto"/>
      </w:divBdr>
    </w:div>
    <w:div w:id="671103791">
      <w:marLeft w:val="480"/>
      <w:marRight w:val="0"/>
      <w:marTop w:val="0"/>
      <w:marBottom w:val="0"/>
      <w:divBdr>
        <w:top w:val="none" w:sz="0" w:space="0" w:color="auto"/>
        <w:left w:val="none" w:sz="0" w:space="0" w:color="auto"/>
        <w:bottom w:val="none" w:sz="0" w:space="0" w:color="auto"/>
        <w:right w:val="none" w:sz="0" w:space="0" w:color="auto"/>
      </w:divBdr>
    </w:div>
    <w:div w:id="671106719">
      <w:marLeft w:val="480"/>
      <w:marRight w:val="0"/>
      <w:marTop w:val="0"/>
      <w:marBottom w:val="0"/>
      <w:divBdr>
        <w:top w:val="none" w:sz="0" w:space="0" w:color="auto"/>
        <w:left w:val="none" w:sz="0" w:space="0" w:color="auto"/>
        <w:bottom w:val="none" w:sz="0" w:space="0" w:color="auto"/>
        <w:right w:val="none" w:sz="0" w:space="0" w:color="auto"/>
      </w:divBdr>
    </w:div>
    <w:div w:id="671178702">
      <w:marLeft w:val="480"/>
      <w:marRight w:val="0"/>
      <w:marTop w:val="0"/>
      <w:marBottom w:val="0"/>
      <w:divBdr>
        <w:top w:val="none" w:sz="0" w:space="0" w:color="auto"/>
        <w:left w:val="none" w:sz="0" w:space="0" w:color="auto"/>
        <w:bottom w:val="none" w:sz="0" w:space="0" w:color="auto"/>
        <w:right w:val="none" w:sz="0" w:space="0" w:color="auto"/>
      </w:divBdr>
    </w:div>
    <w:div w:id="671220608">
      <w:marLeft w:val="480"/>
      <w:marRight w:val="0"/>
      <w:marTop w:val="0"/>
      <w:marBottom w:val="0"/>
      <w:divBdr>
        <w:top w:val="none" w:sz="0" w:space="0" w:color="auto"/>
        <w:left w:val="none" w:sz="0" w:space="0" w:color="auto"/>
        <w:bottom w:val="none" w:sz="0" w:space="0" w:color="auto"/>
        <w:right w:val="none" w:sz="0" w:space="0" w:color="auto"/>
      </w:divBdr>
    </w:div>
    <w:div w:id="671294649">
      <w:marLeft w:val="480"/>
      <w:marRight w:val="0"/>
      <w:marTop w:val="0"/>
      <w:marBottom w:val="0"/>
      <w:divBdr>
        <w:top w:val="none" w:sz="0" w:space="0" w:color="auto"/>
        <w:left w:val="none" w:sz="0" w:space="0" w:color="auto"/>
        <w:bottom w:val="none" w:sz="0" w:space="0" w:color="auto"/>
        <w:right w:val="none" w:sz="0" w:space="0" w:color="auto"/>
      </w:divBdr>
    </w:div>
    <w:div w:id="671295578">
      <w:marLeft w:val="480"/>
      <w:marRight w:val="0"/>
      <w:marTop w:val="0"/>
      <w:marBottom w:val="0"/>
      <w:divBdr>
        <w:top w:val="none" w:sz="0" w:space="0" w:color="auto"/>
        <w:left w:val="none" w:sz="0" w:space="0" w:color="auto"/>
        <w:bottom w:val="none" w:sz="0" w:space="0" w:color="auto"/>
        <w:right w:val="none" w:sz="0" w:space="0" w:color="auto"/>
      </w:divBdr>
    </w:div>
    <w:div w:id="671299559">
      <w:marLeft w:val="480"/>
      <w:marRight w:val="0"/>
      <w:marTop w:val="0"/>
      <w:marBottom w:val="0"/>
      <w:divBdr>
        <w:top w:val="none" w:sz="0" w:space="0" w:color="auto"/>
        <w:left w:val="none" w:sz="0" w:space="0" w:color="auto"/>
        <w:bottom w:val="none" w:sz="0" w:space="0" w:color="auto"/>
        <w:right w:val="none" w:sz="0" w:space="0" w:color="auto"/>
      </w:divBdr>
    </w:div>
    <w:div w:id="671301112">
      <w:marLeft w:val="480"/>
      <w:marRight w:val="0"/>
      <w:marTop w:val="0"/>
      <w:marBottom w:val="0"/>
      <w:divBdr>
        <w:top w:val="none" w:sz="0" w:space="0" w:color="auto"/>
        <w:left w:val="none" w:sz="0" w:space="0" w:color="auto"/>
        <w:bottom w:val="none" w:sz="0" w:space="0" w:color="auto"/>
        <w:right w:val="none" w:sz="0" w:space="0" w:color="auto"/>
      </w:divBdr>
    </w:div>
    <w:div w:id="671370187">
      <w:marLeft w:val="480"/>
      <w:marRight w:val="0"/>
      <w:marTop w:val="0"/>
      <w:marBottom w:val="0"/>
      <w:divBdr>
        <w:top w:val="none" w:sz="0" w:space="0" w:color="auto"/>
        <w:left w:val="none" w:sz="0" w:space="0" w:color="auto"/>
        <w:bottom w:val="none" w:sz="0" w:space="0" w:color="auto"/>
        <w:right w:val="none" w:sz="0" w:space="0" w:color="auto"/>
      </w:divBdr>
    </w:div>
    <w:div w:id="671370778">
      <w:marLeft w:val="480"/>
      <w:marRight w:val="0"/>
      <w:marTop w:val="0"/>
      <w:marBottom w:val="0"/>
      <w:divBdr>
        <w:top w:val="none" w:sz="0" w:space="0" w:color="auto"/>
        <w:left w:val="none" w:sz="0" w:space="0" w:color="auto"/>
        <w:bottom w:val="none" w:sz="0" w:space="0" w:color="auto"/>
        <w:right w:val="none" w:sz="0" w:space="0" w:color="auto"/>
      </w:divBdr>
    </w:div>
    <w:div w:id="671418775">
      <w:marLeft w:val="480"/>
      <w:marRight w:val="0"/>
      <w:marTop w:val="0"/>
      <w:marBottom w:val="0"/>
      <w:divBdr>
        <w:top w:val="none" w:sz="0" w:space="0" w:color="auto"/>
        <w:left w:val="none" w:sz="0" w:space="0" w:color="auto"/>
        <w:bottom w:val="none" w:sz="0" w:space="0" w:color="auto"/>
        <w:right w:val="none" w:sz="0" w:space="0" w:color="auto"/>
      </w:divBdr>
    </w:div>
    <w:div w:id="671446459">
      <w:marLeft w:val="480"/>
      <w:marRight w:val="0"/>
      <w:marTop w:val="0"/>
      <w:marBottom w:val="0"/>
      <w:divBdr>
        <w:top w:val="none" w:sz="0" w:space="0" w:color="auto"/>
        <w:left w:val="none" w:sz="0" w:space="0" w:color="auto"/>
        <w:bottom w:val="none" w:sz="0" w:space="0" w:color="auto"/>
        <w:right w:val="none" w:sz="0" w:space="0" w:color="auto"/>
      </w:divBdr>
    </w:div>
    <w:div w:id="671448531">
      <w:marLeft w:val="480"/>
      <w:marRight w:val="0"/>
      <w:marTop w:val="0"/>
      <w:marBottom w:val="0"/>
      <w:divBdr>
        <w:top w:val="none" w:sz="0" w:space="0" w:color="auto"/>
        <w:left w:val="none" w:sz="0" w:space="0" w:color="auto"/>
        <w:bottom w:val="none" w:sz="0" w:space="0" w:color="auto"/>
        <w:right w:val="none" w:sz="0" w:space="0" w:color="auto"/>
      </w:divBdr>
    </w:div>
    <w:div w:id="671487332">
      <w:marLeft w:val="480"/>
      <w:marRight w:val="0"/>
      <w:marTop w:val="0"/>
      <w:marBottom w:val="0"/>
      <w:divBdr>
        <w:top w:val="none" w:sz="0" w:space="0" w:color="auto"/>
        <w:left w:val="none" w:sz="0" w:space="0" w:color="auto"/>
        <w:bottom w:val="none" w:sz="0" w:space="0" w:color="auto"/>
        <w:right w:val="none" w:sz="0" w:space="0" w:color="auto"/>
      </w:divBdr>
    </w:div>
    <w:div w:id="671495948">
      <w:marLeft w:val="480"/>
      <w:marRight w:val="0"/>
      <w:marTop w:val="0"/>
      <w:marBottom w:val="0"/>
      <w:divBdr>
        <w:top w:val="none" w:sz="0" w:space="0" w:color="auto"/>
        <w:left w:val="none" w:sz="0" w:space="0" w:color="auto"/>
        <w:bottom w:val="none" w:sz="0" w:space="0" w:color="auto"/>
        <w:right w:val="none" w:sz="0" w:space="0" w:color="auto"/>
      </w:divBdr>
    </w:div>
    <w:div w:id="671563511">
      <w:marLeft w:val="480"/>
      <w:marRight w:val="0"/>
      <w:marTop w:val="0"/>
      <w:marBottom w:val="0"/>
      <w:divBdr>
        <w:top w:val="none" w:sz="0" w:space="0" w:color="auto"/>
        <w:left w:val="none" w:sz="0" w:space="0" w:color="auto"/>
        <w:bottom w:val="none" w:sz="0" w:space="0" w:color="auto"/>
        <w:right w:val="none" w:sz="0" w:space="0" w:color="auto"/>
      </w:divBdr>
    </w:div>
    <w:div w:id="671571458">
      <w:marLeft w:val="480"/>
      <w:marRight w:val="0"/>
      <w:marTop w:val="0"/>
      <w:marBottom w:val="0"/>
      <w:divBdr>
        <w:top w:val="none" w:sz="0" w:space="0" w:color="auto"/>
        <w:left w:val="none" w:sz="0" w:space="0" w:color="auto"/>
        <w:bottom w:val="none" w:sz="0" w:space="0" w:color="auto"/>
        <w:right w:val="none" w:sz="0" w:space="0" w:color="auto"/>
      </w:divBdr>
    </w:div>
    <w:div w:id="671613738">
      <w:marLeft w:val="480"/>
      <w:marRight w:val="0"/>
      <w:marTop w:val="0"/>
      <w:marBottom w:val="0"/>
      <w:divBdr>
        <w:top w:val="none" w:sz="0" w:space="0" w:color="auto"/>
        <w:left w:val="none" w:sz="0" w:space="0" w:color="auto"/>
        <w:bottom w:val="none" w:sz="0" w:space="0" w:color="auto"/>
        <w:right w:val="none" w:sz="0" w:space="0" w:color="auto"/>
      </w:divBdr>
    </w:div>
    <w:div w:id="671687319">
      <w:marLeft w:val="480"/>
      <w:marRight w:val="0"/>
      <w:marTop w:val="0"/>
      <w:marBottom w:val="0"/>
      <w:divBdr>
        <w:top w:val="none" w:sz="0" w:space="0" w:color="auto"/>
        <w:left w:val="none" w:sz="0" w:space="0" w:color="auto"/>
        <w:bottom w:val="none" w:sz="0" w:space="0" w:color="auto"/>
        <w:right w:val="none" w:sz="0" w:space="0" w:color="auto"/>
      </w:divBdr>
    </w:div>
    <w:div w:id="671687812">
      <w:marLeft w:val="480"/>
      <w:marRight w:val="0"/>
      <w:marTop w:val="0"/>
      <w:marBottom w:val="0"/>
      <w:divBdr>
        <w:top w:val="none" w:sz="0" w:space="0" w:color="auto"/>
        <w:left w:val="none" w:sz="0" w:space="0" w:color="auto"/>
        <w:bottom w:val="none" w:sz="0" w:space="0" w:color="auto"/>
        <w:right w:val="none" w:sz="0" w:space="0" w:color="auto"/>
      </w:divBdr>
    </w:div>
    <w:div w:id="671689042">
      <w:marLeft w:val="480"/>
      <w:marRight w:val="0"/>
      <w:marTop w:val="0"/>
      <w:marBottom w:val="0"/>
      <w:divBdr>
        <w:top w:val="none" w:sz="0" w:space="0" w:color="auto"/>
        <w:left w:val="none" w:sz="0" w:space="0" w:color="auto"/>
        <w:bottom w:val="none" w:sz="0" w:space="0" w:color="auto"/>
        <w:right w:val="none" w:sz="0" w:space="0" w:color="auto"/>
      </w:divBdr>
    </w:div>
    <w:div w:id="671759133">
      <w:marLeft w:val="480"/>
      <w:marRight w:val="0"/>
      <w:marTop w:val="0"/>
      <w:marBottom w:val="0"/>
      <w:divBdr>
        <w:top w:val="none" w:sz="0" w:space="0" w:color="auto"/>
        <w:left w:val="none" w:sz="0" w:space="0" w:color="auto"/>
        <w:bottom w:val="none" w:sz="0" w:space="0" w:color="auto"/>
        <w:right w:val="none" w:sz="0" w:space="0" w:color="auto"/>
      </w:divBdr>
    </w:div>
    <w:div w:id="671879747">
      <w:marLeft w:val="480"/>
      <w:marRight w:val="0"/>
      <w:marTop w:val="0"/>
      <w:marBottom w:val="0"/>
      <w:divBdr>
        <w:top w:val="none" w:sz="0" w:space="0" w:color="auto"/>
        <w:left w:val="none" w:sz="0" w:space="0" w:color="auto"/>
        <w:bottom w:val="none" w:sz="0" w:space="0" w:color="auto"/>
        <w:right w:val="none" w:sz="0" w:space="0" w:color="auto"/>
      </w:divBdr>
    </w:div>
    <w:div w:id="671880018">
      <w:marLeft w:val="480"/>
      <w:marRight w:val="0"/>
      <w:marTop w:val="0"/>
      <w:marBottom w:val="0"/>
      <w:divBdr>
        <w:top w:val="none" w:sz="0" w:space="0" w:color="auto"/>
        <w:left w:val="none" w:sz="0" w:space="0" w:color="auto"/>
        <w:bottom w:val="none" w:sz="0" w:space="0" w:color="auto"/>
        <w:right w:val="none" w:sz="0" w:space="0" w:color="auto"/>
      </w:divBdr>
    </w:div>
    <w:div w:id="671957032">
      <w:marLeft w:val="480"/>
      <w:marRight w:val="0"/>
      <w:marTop w:val="0"/>
      <w:marBottom w:val="0"/>
      <w:divBdr>
        <w:top w:val="none" w:sz="0" w:space="0" w:color="auto"/>
        <w:left w:val="none" w:sz="0" w:space="0" w:color="auto"/>
        <w:bottom w:val="none" w:sz="0" w:space="0" w:color="auto"/>
        <w:right w:val="none" w:sz="0" w:space="0" w:color="auto"/>
      </w:divBdr>
    </w:div>
    <w:div w:id="672072100">
      <w:marLeft w:val="480"/>
      <w:marRight w:val="0"/>
      <w:marTop w:val="0"/>
      <w:marBottom w:val="0"/>
      <w:divBdr>
        <w:top w:val="none" w:sz="0" w:space="0" w:color="auto"/>
        <w:left w:val="none" w:sz="0" w:space="0" w:color="auto"/>
        <w:bottom w:val="none" w:sz="0" w:space="0" w:color="auto"/>
        <w:right w:val="none" w:sz="0" w:space="0" w:color="auto"/>
      </w:divBdr>
    </w:div>
    <w:div w:id="672150086">
      <w:marLeft w:val="480"/>
      <w:marRight w:val="0"/>
      <w:marTop w:val="0"/>
      <w:marBottom w:val="0"/>
      <w:divBdr>
        <w:top w:val="none" w:sz="0" w:space="0" w:color="auto"/>
        <w:left w:val="none" w:sz="0" w:space="0" w:color="auto"/>
        <w:bottom w:val="none" w:sz="0" w:space="0" w:color="auto"/>
        <w:right w:val="none" w:sz="0" w:space="0" w:color="auto"/>
      </w:divBdr>
    </w:div>
    <w:div w:id="672218409">
      <w:marLeft w:val="480"/>
      <w:marRight w:val="0"/>
      <w:marTop w:val="0"/>
      <w:marBottom w:val="0"/>
      <w:divBdr>
        <w:top w:val="none" w:sz="0" w:space="0" w:color="auto"/>
        <w:left w:val="none" w:sz="0" w:space="0" w:color="auto"/>
        <w:bottom w:val="none" w:sz="0" w:space="0" w:color="auto"/>
        <w:right w:val="none" w:sz="0" w:space="0" w:color="auto"/>
      </w:divBdr>
    </w:div>
    <w:div w:id="672219421">
      <w:marLeft w:val="480"/>
      <w:marRight w:val="0"/>
      <w:marTop w:val="0"/>
      <w:marBottom w:val="0"/>
      <w:divBdr>
        <w:top w:val="none" w:sz="0" w:space="0" w:color="auto"/>
        <w:left w:val="none" w:sz="0" w:space="0" w:color="auto"/>
        <w:bottom w:val="none" w:sz="0" w:space="0" w:color="auto"/>
        <w:right w:val="none" w:sz="0" w:space="0" w:color="auto"/>
      </w:divBdr>
    </w:div>
    <w:div w:id="672219523">
      <w:marLeft w:val="480"/>
      <w:marRight w:val="0"/>
      <w:marTop w:val="0"/>
      <w:marBottom w:val="0"/>
      <w:divBdr>
        <w:top w:val="none" w:sz="0" w:space="0" w:color="auto"/>
        <w:left w:val="none" w:sz="0" w:space="0" w:color="auto"/>
        <w:bottom w:val="none" w:sz="0" w:space="0" w:color="auto"/>
        <w:right w:val="none" w:sz="0" w:space="0" w:color="auto"/>
      </w:divBdr>
    </w:div>
    <w:div w:id="672222325">
      <w:marLeft w:val="480"/>
      <w:marRight w:val="0"/>
      <w:marTop w:val="0"/>
      <w:marBottom w:val="0"/>
      <w:divBdr>
        <w:top w:val="none" w:sz="0" w:space="0" w:color="auto"/>
        <w:left w:val="none" w:sz="0" w:space="0" w:color="auto"/>
        <w:bottom w:val="none" w:sz="0" w:space="0" w:color="auto"/>
        <w:right w:val="none" w:sz="0" w:space="0" w:color="auto"/>
      </w:divBdr>
    </w:div>
    <w:div w:id="672227487">
      <w:marLeft w:val="480"/>
      <w:marRight w:val="0"/>
      <w:marTop w:val="0"/>
      <w:marBottom w:val="0"/>
      <w:divBdr>
        <w:top w:val="none" w:sz="0" w:space="0" w:color="auto"/>
        <w:left w:val="none" w:sz="0" w:space="0" w:color="auto"/>
        <w:bottom w:val="none" w:sz="0" w:space="0" w:color="auto"/>
        <w:right w:val="none" w:sz="0" w:space="0" w:color="auto"/>
      </w:divBdr>
    </w:div>
    <w:div w:id="672293305">
      <w:marLeft w:val="480"/>
      <w:marRight w:val="0"/>
      <w:marTop w:val="0"/>
      <w:marBottom w:val="0"/>
      <w:divBdr>
        <w:top w:val="none" w:sz="0" w:space="0" w:color="auto"/>
        <w:left w:val="none" w:sz="0" w:space="0" w:color="auto"/>
        <w:bottom w:val="none" w:sz="0" w:space="0" w:color="auto"/>
        <w:right w:val="none" w:sz="0" w:space="0" w:color="auto"/>
      </w:divBdr>
    </w:div>
    <w:div w:id="672337365">
      <w:marLeft w:val="480"/>
      <w:marRight w:val="0"/>
      <w:marTop w:val="0"/>
      <w:marBottom w:val="0"/>
      <w:divBdr>
        <w:top w:val="none" w:sz="0" w:space="0" w:color="auto"/>
        <w:left w:val="none" w:sz="0" w:space="0" w:color="auto"/>
        <w:bottom w:val="none" w:sz="0" w:space="0" w:color="auto"/>
        <w:right w:val="none" w:sz="0" w:space="0" w:color="auto"/>
      </w:divBdr>
    </w:div>
    <w:div w:id="672344090">
      <w:marLeft w:val="480"/>
      <w:marRight w:val="0"/>
      <w:marTop w:val="0"/>
      <w:marBottom w:val="0"/>
      <w:divBdr>
        <w:top w:val="none" w:sz="0" w:space="0" w:color="auto"/>
        <w:left w:val="none" w:sz="0" w:space="0" w:color="auto"/>
        <w:bottom w:val="none" w:sz="0" w:space="0" w:color="auto"/>
        <w:right w:val="none" w:sz="0" w:space="0" w:color="auto"/>
      </w:divBdr>
    </w:div>
    <w:div w:id="672414418">
      <w:marLeft w:val="480"/>
      <w:marRight w:val="0"/>
      <w:marTop w:val="0"/>
      <w:marBottom w:val="0"/>
      <w:divBdr>
        <w:top w:val="none" w:sz="0" w:space="0" w:color="auto"/>
        <w:left w:val="none" w:sz="0" w:space="0" w:color="auto"/>
        <w:bottom w:val="none" w:sz="0" w:space="0" w:color="auto"/>
        <w:right w:val="none" w:sz="0" w:space="0" w:color="auto"/>
      </w:divBdr>
    </w:div>
    <w:div w:id="672486617">
      <w:marLeft w:val="480"/>
      <w:marRight w:val="0"/>
      <w:marTop w:val="0"/>
      <w:marBottom w:val="0"/>
      <w:divBdr>
        <w:top w:val="none" w:sz="0" w:space="0" w:color="auto"/>
        <w:left w:val="none" w:sz="0" w:space="0" w:color="auto"/>
        <w:bottom w:val="none" w:sz="0" w:space="0" w:color="auto"/>
        <w:right w:val="none" w:sz="0" w:space="0" w:color="auto"/>
      </w:divBdr>
    </w:div>
    <w:div w:id="672491745">
      <w:marLeft w:val="480"/>
      <w:marRight w:val="0"/>
      <w:marTop w:val="0"/>
      <w:marBottom w:val="0"/>
      <w:divBdr>
        <w:top w:val="none" w:sz="0" w:space="0" w:color="auto"/>
        <w:left w:val="none" w:sz="0" w:space="0" w:color="auto"/>
        <w:bottom w:val="none" w:sz="0" w:space="0" w:color="auto"/>
        <w:right w:val="none" w:sz="0" w:space="0" w:color="auto"/>
      </w:divBdr>
    </w:div>
    <w:div w:id="672495617">
      <w:marLeft w:val="480"/>
      <w:marRight w:val="0"/>
      <w:marTop w:val="0"/>
      <w:marBottom w:val="0"/>
      <w:divBdr>
        <w:top w:val="none" w:sz="0" w:space="0" w:color="auto"/>
        <w:left w:val="none" w:sz="0" w:space="0" w:color="auto"/>
        <w:bottom w:val="none" w:sz="0" w:space="0" w:color="auto"/>
        <w:right w:val="none" w:sz="0" w:space="0" w:color="auto"/>
      </w:divBdr>
    </w:div>
    <w:div w:id="672531282">
      <w:marLeft w:val="480"/>
      <w:marRight w:val="0"/>
      <w:marTop w:val="0"/>
      <w:marBottom w:val="0"/>
      <w:divBdr>
        <w:top w:val="none" w:sz="0" w:space="0" w:color="auto"/>
        <w:left w:val="none" w:sz="0" w:space="0" w:color="auto"/>
        <w:bottom w:val="none" w:sz="0" w:space="0" w:color="auto"/>
        <w:right w:val="none" w:sz="0" w:space="0" w:color="auto"/>
      </w:divBdr>
    </w:div>
    <w:div w:id="672562865">
      <w:marLeft w:val="480"/>
      <w:marRight w:val="0"/>
      <w:marTop w:val="0"/>
      <w:marBottom w:val="0"/>
      <w:divBdr>
        <w:top w:val="none" w:sz="0" w:space="0" w:color="auto"/>
        <w:left w:val="none" w:sz="0" w:space="0" w:color="auto"/>
        <w:bottom w:val="none" w:sz="0" w:space="0" w:color="auto"/>
        <w:right w:val="none" w:sz="0" w:space="0" w:color="auto"/>
      </w:divBdr>
    </w:div>
    <w:div w:id="672610424">
      <w:marLeft w:val="480"/>
      <w:marRight w:val="0"/>
      <w:marTop w:val="0"/>
      <w:marBottom w:val="0"/>
      <w:divBdr>
        <w:top w:val="none" w:sz="0" w:space="0" w:color="auto"/>
        <w:left w:val="none" w:sz="0" w:space="0" w:color="auto"/>
        <w:bottom w:val="none" w:sz="0" w:space="0" w:color="auto"/>
        <w:right w:val="none" w:sz="0" w:space="0" w:color="auto"/>
      </w:divBdr>
    </w:div>
    <w:div w:id="672612738">
      <w:marLeft w:val="480"/>
      <w:marRight w:val="0"/>
      <w:marTop w:val="0"/>
      <w:marBottom w:val="0"/>
      <w:divBdr>
        <w:top w:val="none" w:sz="0" w:space="0" w:color="auto"/>
        <w:left w:val="none" w:sz="0" w:space="0" w:color="auto"/>
        <w:bottom w:val="none" w:sz="0" w:space="0" w:color="auto"/>
        <w:right w:val="none" w:sz="0" w:space="0" w:color="auto"/>
      </w:divBdr>
    </w:div>
    <w:div w:id="672685974">
      <w:marLeft w:val="480"/>
      <w:marRight w:val="0"/>
      <w:marTop w:val="0"/>
      <w:marBottom w:val="0"/>
      <w:divBdr>
        <w:top w:val="none" w:sz="0" w:space="0" w:color="auto"/>
        <w:left w:val="none" w:sz="0" w:space="0" w:color="auto"/>
        <w:bottom w:val="none" w:sz="0" w:space="0" w:color="auto"/>
        <w:right w:val="none" w:sz="0" w:space="0" w:color="auto"/>
      </w:divBdr>
    </w:div>
    <w:div w:id="672728863">
      <w:marLeft w:val="480"/>
      <w:marRight w:val="0"/>
      <w:marTop w:val="0"/>
      <w:marBottom w:val="0"/>
      <w:divBdr>
        <w:top w:val="none" w:sz="0" w:space="0" w:color="auto"/>
        <w:left w:val="none" w:sz="0" w:space="0" w:color="auto"/>
        <w:bottom w:val="none" w:sz="0" w:space="0" w:color="auto"/>
        <w:right w:val="none" w:sz="0" w:space="0" w:color="auto"/>
      </w:divBdr>
    </w:div>
    <w:div w:id="672799577">
      <w:marLeft w:val="480"/>
      <w:marRight w:val="0"/>
      <w:marTop w:val="0"/>
      <w:marBottom w:val="0"/>
      <w:divBdr>
        <w:top w:val="none" w:sz="0" w:space="0" w:color="auto"/>
        <w:left w:val="none" w:sz="0" w:space="0" w:color="auto"/>
        <w:bottom w:val="none" w:sz="0" w:space="0" w:color="auto"/>
        <w:right w:val="none" w:sz="0" w:space="0" w:color="auto"/>
      </w:divBdr>
    </w:div>
    <w:div w:id="672807516">
      <w:marLeft w:val="480"/>
      <w:marRight w:val="0"/>
      <w:marTop w:val="0"/>
      <w:marBottom w:val="0"/>
      <w:divBdr>
        <w:top w:val="none" w:sz="0" w:space="0" w:color="auto"/>
        <w:left w:val="none" w:sz="0" w:space="0" w:color="auto"/>
        <w:bottom w:val="none" w:sz="0" w:space="0" w:color="auto"/>
        <w:right w:val="none" w:sz="0" w:space="0" w:color="auto"/>
      </w:divBdr>
    </w:div>
    <w:div w:id="673071403">
      <w:marLeft w:val="480"/>
      <w:marRight w:val="0"/>
      <w:marTop w:val="0"/>
      <w:marBottom w:val="0"/>
      <w:divBdr>
        <w:top w:val="none" w:sz="0" w:space="0" w:color="auto"/>
        <w:left w:val="none" w:sz="0" w:space="0" w:color="auto"/>
        <w:bottom w:val="none" w:sz="0" w:space="0" w:color="auto"/>
        <w:right w:val="none" w:sz="0" w:space="0" w:color="auto"/>
      </w:divBdr>
    </w:div>
    <w:div w:id="673071998">
      <w:marLeft w:val="480"/>
      <w:marRight w:val="0"/>
      <w:marTop w:val="0"/>
      <w:marBottom w:val="0"/>
      <w:divBdr>
        <w:top w:val="none" w:sz="0" w:space="0" w:color="auto"/>
        <w:left w:val="none" w:sz="0" w:space="0" w:color="auto"/>
        <w:bottom w:val="none" w:sz="0" w:space="0" w:color="auto"/>
        <w:right w:val="none" w:sz="0" w:space="0" w:color="auto"/>
      </w:divBdr>
    </w:div>
    <w:div w:id="673145085">
      <w:marLeft w:val="480"/>
      <w:marRight w:val="0"/>
      <w:marTop w:val="0"/>
      <w:marBottom w:val="0"/>
      <w:divBdr>
        <w:top w:val="none" w:sz="0" w:space="0" w:color="auto"/>
        <w:left w:val="none" w:sz="0" w:space="0" w:color="auto"/>
        <w:bottom w:val="none" w:sz="0" w:space="0" w:color="auto"/>
        <w:right w:val="none" w:sz="0" w:space="0" w:color="auto"/>
      </w:divBdr>
    </w:div>
    <w:div w:id="673146840">
      <w:marLeft w:val="480"/>
      <w:marRight w:val="0"/>
      <w:marTop w:val="0"/>
      <w:marBottom w:val="0"/>
      <w:divBdr>
        <w:top w:val="none" w:sz="0" w:space="0" w:color="auto"/>
        <w:left w:val="none" w:sz="0" w:space="0" w:color="auto"/>
        <w:bottom w:val="none" w:sz="0" w:space="0" w:color="auto"/>
        <w:right w:val="none" w:sz="0" w:space="0" w:color="auto"/>
      </w:divBdr>
    </w:div>
    <w:div w:id="673151063">
      <w:marLeft w:val="480"/>
      <w:marRight w:val="0"/>
      <w:marTop w:val="0"/>
      <w:marBottom w:val="0"/>
      <w:divBdr>
        <w:top w:val="none" w:sz="0" w:space="0" w:color="auto"/>
        <w:left w:val="none" w:sz="0" w:space="0" w:color="auto"/>
        <w:bottom w:val="none" w:sz="0" w:space="0" w:color="auto"/>
        <w:right w:val="none" w:sz="0" w:space="0" w:color="auto"/>
      </w:divBdr>
    </w:div>
    <w:div w:id="673218414">
      <w:marLeft w:val="480"/>
      <w:marRight w:val="0"/>
      <w:marTop w:val="0"/>
      <w:marBottom w:val="0"/>
      <w:divBdr>
        <w:top w:val="none" w:sz="0" w:space="0" w:color="auto"/>
        <w:left w:val="none" w:sz="0" w:space="0" w:color="auto"/>
        <w:bottom w:val="none" w:sz="0" w:space="0" w:color="auto"/>
        <w:right w:val="none" w:sz="0" w:space="0" w:color="auto"/>
      </w:divBdr>
    </w:div>
    <w:div w:id="673260808">
      <w:marLeft w:val="480"/>
      <w:marRight w:val="0"/>
      <w:marTop w:val="0"/>
      <w:marBottom w:val="0"/>
      <w:divBdr>
        <w:top w:val="none" w:sz="0" w:space="0" w:color="auto"/>
        <w:left w:val="none" w:sz="0" w:space="0" w:color="auto"/>
        <w:bottom w:val="none" w:sz="0" w:space="0" w:color="auto"/>
        <w:right w:val="none" w:sz="0" w:space="0" w:color="auto"/>
      </w:divBdr>
    </w:div>
    <w:div w:id="673264362">
      <w:marLeft w:val="480"/>
      <w:marRight w:val="0"/>
      <w:marTop w:val="0"/>
      <w:marBottom w:val="0"/>
      <w:divBdr>
        <w:top w:val="none" w:sz="0" w:space="0" w:color="auto"/>
        <w:left w:val="none" w:sz="0" w:space="0" w:color="auto"/>
        <w:bottom w:val="none" w:sz="0" w:space="0" w:color="auto"/>
        <w:right w:val="none" w:sz="0" w:space="0" w:color="auto"/>
      </w:divBdr>
    </w:div>
    <w:div w:id="673267925">
      <w:marLeft w:val="480"/>
      <w:marRight w:val="0"/>
      <w:marTop w:val="0"/>
      <w:marBottom w:val="0"/>
      <w:divBdr>
        <w:top w:val="none" w:sz="0" w:space="0" w:color="auto"/>
        <w:left w:val="none" w:sz="0" w:space="0" w:color="auto"/>
        <w:bottom w:val="none" w:sz="0" w:space="0" w:color="auto"/>
        <w:right w:val="none" w:sz="0" w:space="0" w:color="auto"/>
      </w:divBdr>
    </w:div>
    <w:div w:id="673335932">
      <w:marLeft w:val="480"/>
      <w:marRight w:val="0"/>
      <w:marTop w:val="0"/>
      <w:marBottom w:val="0"/>
      <w:divBdr>
        <w:top w:val="none" w:sz="0" w:space="0" w:color="auto"/>
        <w:left w:val="none" w:sz="0" w:space="0" w:color="auto"/>
        <w:bottom w:val="none" w:sz="0" w:space="0" w:color="auto"/>
        <w:right w:val="none" w:sz="0" w:space="0" w:color="auto"/>
      </w:divBdr>
    </w:div>
    <w:div w:id="673337755">
      <w:marLeft w:val="480"/>
      <w:marRight w:val="0"/>
      <w:marTop w:val="0"/>
      <w:marBottom w:val="0"/>
      <w:divBdr>
        <w:top w:val="none" w:sz="0" w:space="0" w:color="auto"/>
        <w:left w:val="none" w:sz="0" w:space="0" w:color="auto"/>
        <w:bottom w:val="none" w:sz="0" w:space="0" w:color="auto"/>
        <w:right w:val="none" w:sz="0" w:space="0" w:color="auto"/>
      </w:divBdr>
    </w:div>
    <w:div w:id="673341082">
      <w:marLeft w:val="480"/>
      <w:marRight w:val="0"/>
      <w:marTop w:val="0"/>
      <w:marBottom w:val="0"/>
      <w:divBdr>
        <w:top w:val="none" w:sz="0" w:space="0" w:color="auto"/>
        <w:left w:val="none" w:sz="0" w:space="0" w:color="auto"/>
        <w:bottom w:val="none" w:sz="0" w:space="0" w:color="auto"/>
        <w:right w:val="none" w:sz="0" w:space="0" w:color="auto"/>
      </w:divBdr>
    </w:div>
    <w:div w:id="673456038">
      <w:marLeft w:val="480"/>
      <w:marRight w:val="0"/>
      <w:marTop w:val="0"/>
      <w:marBottom w:val="0"/>
      <w:divBdr>
        <w:top w:val="none" w:sz="0" w:space="0" w:color="auto"/>
        <w:left w:val="none" w:sz="0" w:space="0" w:color="auto"/>
        <w:bottom w:val="none" w:sz="0" w:space="0" w:color="auto"/>
        <w:right w:val="none" w:sz="0" w:space="0" w:color="auto"/>
      </w:divBdr>
    </w:div>
    <w:div w:id="673460333">
      <w:marLeft w:val="480"/>
      <w:marRight w:val="0"/>
      <w:marTop w:val="0"/>
      <w:marBottom w:val="0"/>
      <w:divBdr>
        <w:top w:val="none" w:sz="0" w:space="0" w:color="auto"/>
        <w:left w:val="none" w:sz="0" w:space="0" w:color="auto"/>
        <w:bottom w:val="none" w:sz="0" w:space="0" w:color="auto"/>
        <w:right w:val="none" w:sz="0" w:space="0" w:color="auto"/>
      </w:divBdr>
    </w:div>
    <w:div w:id="673462467">
      <w:marLeft w:val="480"/>
      <w:marRight w:val="0"/>
      <w:marTop w:val="0"/>
      <w:marBottom w:val="0"/>
      <w:divBdr>
        <w:top w:val="none" w:sz="0" w:space="0" w:color="auto"/>
        <w:left w:val="none" w:sz="0" w:space="0" w:color="auto"/>
        <w:bottom w:val="none" w:sz="0" w:space="0" w:color="auto"/>
        <w:right w:val="none" w:sz="0" w:space="0" w:color="auto"/>
      </w:divBdr>
    </w:div>
    <w:div w:id="673529152">
      <w:marLeft w:val="480"/>
      <w:marRight w:val="0"/>
      <w:marTop w:val="0"/>
      <w:marBottom w:val="0"/>
      <w:divBdr>
        <w:top w:val="none" w:sz="0" w:space="0" w:color="auto"/>
        <w:left w:val="none" w:sz="0" w:space="0" w:color="auto"/>
        <w:bottom w:val="none" w:sz="0" w:space="0" w:color="auto"/>
        <w:right w:val="none" w:sz="0" w:space="0" w:color="auto"/>
      </w:divBdr>
    </w:div>
    <w:div w:id="673537187">
      <w:marLeft w:val="480"/>
      <w:marRight w:val="0"/>
      <w:marTop w:val="0"/>
      <w:marBottom w:val="0"/>
      <w:divBdr>
        <w:top w:val="none" w:sz="0" w:space="0" w:color="auto"/>
        <w:left w:val="none" w:sz="0" w:space="0" w:color="auto"/>
        <w:bottom w:val="none" w:sz="0" w:space="0" w:color="auto"/>
        <w:right w:val="none" w:sz="0" w:space="0" w:color="auto"/>
      </w:divBdr>
    </w:div>
    <w:div w:id="673605590">
      <w:marLeft w:val="480"/>
      <w:marRight w:val="0"/>
      <w:marTop w:val="0"/>
      <w:marBottom w:val="0"/>
      <w:divBdr>
        <w:top w:val="none" w:sz="0" w:space="0" w:color="auto"/>
        <w:left w:val="none" w:sz="0" w:space="0" w:color="auto"/>
        <w:bottom w:val="none" w:sz="0" w:space="0" w:color="auto"/>
        <w:right w:val="none" w:sz="0" w:space="0" w:color="auto"/>
      </w:divBdr>
    </w:div>
    <w:div w:id="673609436">
      <w:marLeft w:val="480"/>
      <w:marRight w:val="0"/>
      <w:marTop w:val="0"/>
      <w:marBottom w:val="0"/>
      <w:divBdr>
        <w:top w:val="none" w:sz="0" w:space="0" w:color="auto"/>
        <w:left w:val="none" w:sz="0" w:space="0" w:color="auto"/>
        <w:bottom w:val="none" w:sz="0" w:space="0" w:color="auto"/>
        <w:right w:val="none" w:sz="0" w:space="0" w:color="auto"/>
      </w:divBdr>
    </w:div>
    <w:div w:id="673610547">
      <w:marLeft w:val="480"/>
      <w:marRight w:val="0"/>
      <w:marTop w:val="0"/>
      <w:marBottom w:val="0"/>
      <w:divBdr>
        <w:top w:val="none" w:sz="0" w:space="0" w:color="auto"/>
        <w:left w:val="none" w:sz="0" w:space="0" w:color="auto"/>
        <w:bottom w:val="none" w:sz="0" w:space="0" w:color="auto"/>
        <w:right w:val="none" w:sz="0" w:space="0" w:color="auto"/>
      </w:divBdr>
    </w:div>
    <w:div w:id="673650546">
      <w:marLeft w:val="480"/>
      <w:marRight w:val="0"/>
      <w:marTop w:val="0"/>
      <w:marBottom w:val="0"/>
      <w:divBdr>
        <w:top w:val="none" w:sz="0" w:space="0" w:color="auto"/>
        <w:left w:val="none" w:sz="0" w:space="0" w:color="auto"/>
        <w:bottom w:val="none" w:sz="0" w:space="0" w:color="auto"/>
        <w:right w:val="none" w:sz="0" w:space="0" w:color="auto"/>
      </w:divBdr>
    </w:div>
    <w:div w:id="673651244">
      <w:marLeft w:val="480"/>
      <w:marRight w:val="0"/>
      <w:marTop w:val="0"/>
      <w:marBottom w:val="0"/>
      <w:divBdr>
        <w:top w:val="none" w:sz="0" w:space="0" w:color="auto"/>
        <w:left w:val="none" w:sz="0" w:space="0" w:color="auto"/>
        <w:bottom w:val="none" w:sz="0" w:space="0" w:color="auto"/>
        <w:right w:val="none" w:sz="0" w:space="0" w:color="auto"/>
      </w:divBdr>
    </w:div>
    <w:div w:id="673655919">
      <w:marLeft w:val="480"/>
      <w:marRight w:val="0"/>
      <w:marTop w:val="0"/>
      <w:marBottom w:val="0"/>
      <w:divBdr>
        <w:top w:val="none" w:sz="0" w:space="0" w:color="auto"/>
        <w:left w:val="none" w:sz="0" w:space="0" w:color="auto"/>
        <w:bottom w:val="none" w:sz="0" w:space="0" w:color="auto"/>
        <w:right w:val="none" w:sz="0" w:space="0" w:color="auto"/>
      </w:divBdr>
    </w:div>
    <w:div w:id="673722425">
      <w:marLeft w:val="480"/>
      <w:marRight w:val="0"/>
      <w:marTop w:val="0"/>
      <w:marBottom w:val="0"/>
      <w:divBdr>
        <w:top w:val="none" w:sz="0" w:space="0" w:color="auto"/>
        <w:left w:val="none" w:sz="0" w:space="0" w:color="auto"/>
        <w:bottom w:val="none" w:sz="0" w:space="0" w:color="auto"/>
        <w:right w:val="none" w:sz="0" w:space="0" w:color="auto"/>
      </w:divBdr>
    </w:div>
    <w:div w:id="673728744">
      <w:marLeft w:val="480"/>
      <w:marRight w:val="0"/>
      <w:marTop w:val="0"/>
      <w:marBottom w:val="0"/>
      <w:divBdr>
        <w:top w:val="none" w:sz="0" w:space="0" w:color="auto"/>
        <w:left w:val="none" w:sz="0" w:space="0" w:color="auto"/>
        <w:bottom w:val="none" w:sz="0" w:space="0" w:color="auto"/>
        <w:right w:val="none" w:sz="0" w:space="0" w:color="auto"/>
      </w:divBdr>
    </w:div>
    <w:div w:id="673731567">
      <w:marLeft w:val="480"/>
      <w:marRight w:val="0"/>
      <w:marTop w:val="0"/>
      <w:marBottom w:val="0"/>
      <w:divBdr>
        <w:top w:val="none" w:sz="0" w:space="0" w:color="auto"/>
        <w:left w:val="none" w:sz="0" w:space="0" w:color="auto"/>
        <w:bottom w:val="none" w:sz="0" w:space="0" w:color="auto"/>
        <w:right w:val="none" w:sz="0" w:space="0" w:color="auto"/>
      </w:divBdr>
    </w:div>
    <w:div w:id="673804548">
      <w:marLeft w:val="480"/>
      <w:marRight w:val="0"/>
      <w:marTop w:val="0"/>
      <w:marBottom w:val="0"/>
      <w:divBdr>
        <w:top w:val="none" w:sz="0" w:space="0" w:color="auto"/>
        <w:left w:val="none" w:sz="0" w:space="0" w:color="auto"/>
        <w:bottom w:val="none" w:sz="0" w:space="0" w:color="auto"/>
        <w:right w:val="none" w:sz="0" w:space="0" w:color="auto"/>
      </w:divBdr>
    </w:div>
    <w:div w:id="673804771">
      <w:marLeft w:val="480"/>
      <w:marRight w:val="0"/>
      <w:marTop w:val="0"/>
      <w:marBottom w:val="0"/>
      <w:divBdr>
        <w:top w:val="none" w:sz="0" w:space="0" w:color="auto"/>
        <w:left w:val="none" w:sz="0" w:space="0" w:color="auto"/>
        <w:bottom w:val="none" w:sz="0" w:space="0" w:color="auto"/>
        <w:right w:val="none" w:sz="0" w:space="0" w:color="auto"/>
      </w:divBdr>
    </w:div>
    <w:div w:id="673849028">
      <w:marLeft w:val="480"/>
      <w:marRight w:val="0"/>
      <w:marTop w:val="0"/>
      <w:marBottom w:val="0"/>
      <w:divBdr>
        <w:top w:val="none" w:sz="0" w:space="0" w:color="auto"/>
        <w:left w:val="none" w:sz="0" w:space="0" w:color="auto"/>
        <w:bottom w:val="none" w:sz="0" w:space="0" w:color="auto"/>
        <w:right w:val="none" w:sz="0" w:space="0" w:color="auto"/>
      </w:divBdr>
    </w:div>
    <w:div w:id="674038253">
      <w:marLeft w:val="480"/>
      <w:marRight w:val="0"/>
      <w:marTop w:val="0"/>
      <w:marBottom w:val="0"/>
      <w:divBdr>
        <w:top w:val="none" w:sz="0" w:space="0" w:color="auto"/>
        <w:left w:val="none" w:sz="0" w:space="0" w:color="auto"/>
        <w:bottom w:val="none" w:sz="0" w:space="0" w:color="auto"/>
        <w:right w:val="none" w:sz="0" w:space="0" w:color="auto"/>
      </w:divBdr>
    </w:div>
    <w:div w:id="674111750">
      <w:marLeft w:val="480"/>
      <w:marRight w:val="0"/>
      <w:marTop w:val="0"/>
      <w:marBottom w:val="0"/>
      <w:divBdr>
        <w:top w:val="none" w:sz="0" w:space="0" w:color="auto"/>
        <w:left w:val="none" w:sz="0" w:space="0" w:color="auto"/>
        <w:bottom w:val="none" w:sz="0" w:space="0" w:color="auto"/>
        <w:right w:val="none" w:sz="0" w:space="0" w:color="auto"/>
      </w:divBdr>
    </w:div>
    <w:div w:id="674114367">
      <w:marLeft w:val="480"/>
      <w:marRight w:val="0"/>
      <w:marTop w:val="0"/>
      <w:marBottom w:val="0"/>
      <w:divBdr>
        <w:top w:val="none" w:sz="0" w:space="0" w:color="auto"/>
        <w:left w:val="none" w:sz="0" w:space="0" w:color="auto"/>
        <w:bottom w:val="none" w:sz="0" w:space="0" w:color="auto"/>
        <w:right w:val="none" w:sz="0" w:space="0" w:color="auto"/>
      </w:divBdr>
    </w:div>
    <w:div w:id="674118125">
      <w:marLeft w:val="480"/>
      <w:marRight w:val="0"/>
      <w:marTop w:val="0"/>
      <w:marBottom w:val="0"/>
      <w:divBdr>
        <w:top w:val="none" w:sz="0" w:space="0" w:color="auto"/>
        <w:left w:val="none" w:sz="0" w:space="0" w:color="auto"/>
        <w:bottom w:val="none" w:sz="0" w:space="0" w:color="auto"/>
        <w:right w:val="none" w:sz="0" w:space="0" w:color="auto"/>
      </w:divBdr>
    </w:div>
    <w:div w:id="674188791">
      <w:marLeft w:val="480"/>
      <w:marRight w:val="0"/>
      <w:marTop w:val="0"/>
      <w:marBottom w:val="0"/>
      <w:divBdr>
        <w:top w:val="none" w:sz="0" w:space="0" w:color="auto"/>
        <w:left w:val="none" w:sz="0" w:space="0" w:color="auto"/>
        <w:bottom w:val="none" w:sz="0" w:space="0" w:color="auto"/>
        <w:right w:val="none" w:sz="0" w:space="0" w:color="auto"/>
      </w:divBdr>
    </w:div>
    <w:div w:id="674260352">
      <w:marLeft w:val="480"/>
      <w:marRight w:val="0"/>
      <w:marTop w:val="0"/>
      <w:marBottom w:val="0"/>
      <w:divBdr>
        <w:top w:val="none" w:sz="0" w:space="0" w:color="auto"/>
        <w:left w:val="none" w:sz="0" w:space="0" w:color="auto"/>
        <w:bottom w:val="none" w:sz="0" w:space="0" w:color="auto"/>
        <w:right w:val="none" w:sz="0" w:space="0" w:color="auto"/>
      </w:divBdr>
    </w:div>
    <w:div w:id="674266351">
      <w:marLeft w:val="480"/>
      <w:marRight w:val="0"/>
      <w:marTop w:val="0"/>
      <w:marBottom w:val="0"/>
      <w:divBdr>
        <w:top w:val="none" w:sz="0" w:space="0" w:color="auto"/>
        <w:left w:val="none" w:sz="0" w:space="0" w:color="auto"/>
        <w:bottom w:val="none" w:sz="0" w:space="0" w:color="auto"/>
        <w:right w:val="none" w:sz="0" w:space="0" w:color="auto"/>
      </w:divBdr>
    </w:div>
    <w:div w:id="674305464">
      <w:marLeft w:val="480"/>
      <w:marRight w:val="0"/>
      <w:marTop w:val="0"/>
      <w:marBottom w:val="0"/>
      <w:divBdr>
        <w:top w:val="none" w:sz="0" w:space="0" w:color="auto"/>
        <w:left w:val="none" w:sz="0" w:space="0" w:color="auto"/>
        <w:bottom w:val="none" w:sz="0" w:space="0" w:color="auto"/>
        <w:right w:val="none" w:sz="0" w:space="0" w:color="auto"/>
      </w:divBdr>
    </w:div>
    <w:div w:id="674307315">
      <w:marLeft w:val="480"/>
      <w:marRight w:val="0"/>
      <w:marTop w:val="0"/>
      <w:marBottom w:val="0"/>
      <w:divBdr>
        <w:top w:val="none" w:sz="0" w:space="0" w:color="auto"/>
        <w:left w:val="none" w:sz="0" w:space="0" w:color="auto"/>
        <w:bottom w:val="none" w:sz="0" w:space="0" w:color="auto"/>
        <w:right w:val="none" w:sz="0" w:space="0" w:color="auto"/>
      </w:divBdr>
    </w:div>
    <w:div w:id="674310943">
      <w:marLeft w:val="480"/>
      <w:marRight w:val="0"/>
      <w:marTop w:val="0"/>
      <w:marBottom w:val="0"/>
      <w:divBdr>
        <w:top w:val="none" w:sz="0" w:space="0" w:color="auto"/>
        <w:left w:val="none" w:sz="0" w:space="0" w:color="auto"/>
        <w:bottom w:val="none" w:sz="0" w:space="0" w:color="auto"/>
        <w:right w:val="none" w:sz="0" w:space="0" w:color="auto"/>
      </w:divBdr>
    </w:div>
    <w:div w:id="674311352">
      <w:marLeft w:val="480"/>
      <w:marRight w:val="0"/>
      <w:marTop w:val="0"/>
      <w:marBottom w:val="0"/>
      <w:divBdr>
        <w:top w:val="none" w:sz="0" w:space="0" w:color="auto"/>
        <w:left w:val="none" w:sz="0" w:space="0" w:color="auto"/>
        <w:bottom w:val="none" w:sz="0" w:space="0" w:color="auto"/>
        <w:right w:val="none" w:sz="0" w:space="0" w:color="auto"/>
      </w:divBdr>
    </w:div>
    <w:div w:id="674382073">
      <w:marLeft w:val="480"/>
      <w:marRight w:val="0"/>
      <w:marTop w:val="0"/>
      <w:marBottom w:val="0"/>
      <w:divBdr>
        <w:top w:val="none" w:sz="0" w:space="0" w:color="auto"/>
        <w:left w:val="none" w:sz="0" w:space="0" w:color="auto"/>
        <w:bottom w:val="none" w:sz="0" w:space="0" w:color="auto"/>
        <w:right w:val="none" w:sz="0" w:space="0" w:color="auto"/>
      </w:divBdr>
    </w:div>
    <w:div w:id="674453870">
      <w:marLeft w:val="480"/>
      <w:marRight w:val="0"/>
      <w:marTop w:val="0"/>
      <w:marBottom w:val="0"/>
      <w:divBdr>
        <w:top w:val="none" w:sz="0" w:space="0" w:color="auto"/>
        <w:left w:val="none" w:sz="0" w:space="0" w:color="auto"/>
        <w:bottom w:val="none" w:sz="0" w:space="0" w:color="auto"/>
        <w:right w:val="none" w:sz="0" w:space="0" w:color="auto"/>
      </w:divBdr>
    </w:div>
    <w:div w:id="674455221">
      <w:marLeft w:val="480"/>
      <w:marRight w:val="0"/>
      <w:marTop w:val="0"/>
      <w:marBottom w:val="0"/>
      <w:divBdr>
        <w:top w:val="none" w:sz="0" w:space="0" w:color="auto"/>
        <w:left w:val="none" w:sz="0" w:space="0" w:color="auto"/>
        <w:bottom w:val="none" w:sz="0" w:space="0" w:color="auto"/>
        <w:right w:val="none" w:sz="0" w:space="0" w:color="auto"/>
      </w:divBdr>
    </w:div>
    <w:div w:id="674459984">
      <w:marLeft w:val="480"/>
      <w:marRight w:val="0"/>
      <w:marTop w:val="0"/>
      <w:marBottom w:val="0"/>
      <w:divBdr>
        <w:top w:val="none" w:sz="0" w:space="0" w:color="auto"/>
        <w:left w:val="none" w:sz="0" w:space="0" w:color="auto"/>
        <w:bottom w:val="none" w:sz="0" w:space="0" w:color="auto"/>
        <w:right w:val="none" w:sz="0" w:space="0" w:color="auto"/>
      </w:divBdr>
    </w:div>
    <w:div w:id="674501269">
      <w:marLeft w:val="480"/>
      <w:marRight w:val="0"/>
      <w:marTop w:val="0"/>
      <w:marBottom w:val="0"/>
      <w:divBdr>
        <w:top w:val="none" w:sz="0" w:space="0" w:color="auto"/>
        <w:left w:val="none" w:sz="0" w:space="0" w:color="auto"/>
        <w:bottom w:val="none" w:sz="0" w:space="0" w:color="auto"/>
        <w:right w:val="none" w:sz="0" w:space="0" w:color="auto"/>
      </w:divBdr>
    </w:div>
    <w:div w:id="674504081">
      <w:marLeft w:val="480"/>
      <w:marRight w:val="0"/>
      <w:marTop w:val="0"/>
      <w:marBottom w:val="0"/>
      <w:divBdr>
        <w:top w:val="none" w:sz="0" w:space="0" w:color="auto"/>
        <w:left w:val="none" w:sz="0" w:space="0" w:color="auto"/>
        <w:bottom w:val="none" w:sz="0" w:space="0" w:color="auto"/>
        <w:right w:val="none" w:sz="0" w:space="0" w:color="auto"/>
      </w:divBdr>
    </w:div>
    <w:div w:id="674576475">
      <w:marLeft w:val="480"/>
      <w:marRight w:val="0"/>
      <w:marTop w:val="0"/>
      <w:marBottom w:val="0"/>
      <w:divBdr>
        <w:top w:val="none" w:sz="0" w:space="0" w:color="auto"/>
        <w:left w:val="none" w:sz="0" w:space="0" w:color="auto"/>
        <w:bottom w:val="none" w:sz="0" w:space="0" w:color="auto"/>
        <w:right w:val="none" w:sz="0" w:space="0" w:color="auto"/>
      </w:divBdr>
    </w:div>
    <w:div w:id="674653617">
      <w:marLeft w:val="480"/>
      <w:marRight w:val="0"/>
      <w:marTop w:val="0"/>
      <w:marBottom w:val="0"/>
      <w:divBdr>
        <w:top w:val="none" w:sz="0" w:space="0" w:color="auto"/>
        <w:left w:val="none" w:sz="0" w:space="0" w:color="auto"/>
        <w:bottom w:val="none" w:sz="0" w:space="0" w:color="auto"/>
        <w:right w:val="none" w:sz="0" w:space="0" w:color="auto"/>
      </w:divBdr>
    </w:div>
    <w:div w:id="674697804">
      <w:marLeft w:val="480"/>
      <w:marRight w:val="0"/>
      <w:marTop w:val="0"/>
      <w:marBottom w:val="0"/>
      <w:divBdr>
        <w:top w:val="none" w:sz="0" w:space="0" w:color="auto"/>
        <w:left w:val="none" w:sz="0" w:space="0" w:color="auto"/>
        <w:bottom w:val="none" w:sz="0" w:space="0" w:color="auto"/>
        <w:right w:val="none" w:sz="0" w:space="0" w:color="auto"/>
      </w:divBdr>
    </w:div>
    <w:div w:id="674723216">
      <w:marLeft w:val="480"/>
      <w:marRight w:val="0"/>
      <w:marTop w:val="0"/>
      <w:marBottom w:val="0"/>
      <w:divBdr>
        <w:top w:val="none" w:sz="0" w:space="0" w:color="auto"/>
        <w:left w:val="none" w:sz="0" w:space="0" w:color="auto"/>
        <w:bottom w:val="none" w:sz="0" w:space="0" w:color="auto"/>
        <w:right w:val="none" w:sz="0" w:space="0" w:color="auto"/>
      </w:divBdr>
    </w:div>
    <w:div w:id="674768435">
      <w:marLeft w:val="480"/>
      <w:marRight w:val="0"/>
      <w:marTop w:val="0"/>
      <w:marBottom w:val="0"/>
      <w:divBdr>
        <w:top w:val="none" w:sz="0" w:space="0" w:color="auto"/>
        <w:left w:val="none" w:sz="0" w:space="0" w:color="auto"/>
        <w:bottom w:val="none" w:sz="0" w:space="0" w:color="auto"/>
        <w:right w:val="none" w:sz="0" w:space="0" w:color="auto"/>
      </w:divBdr>
    </w:div>
    <w:div w:id="674772404">
      <w:marLeft w:val="480"/>
      <w:marRight w:val="0"/>
      <w:marTop w:val="0"/>
      <w:marBottom w:val="0"/>
      <w:divBdr>
        <w:top w:val="none" w:sz="0" w:space="0" w:color="auto"/>
        <w:left w:val="none" w:sz="0" w:space="0" w:color="auto"/>
        <w:bottom w:val="none" w:sz="0" w:space="0" w:color="auto"/>
        <w:right w:val="none" w:sz="0" w:space="0" w:color="auto"/>
      </w:divBdr>
    </w:div>
    <w:div w:id="674889907">
      <w:marLeft w:val="480"/>
      <w:marRight w:val="0"/>
      <w:marTop w:val="0"/>
      <w:marBottom w:val="0"/>
      <w:divBdr>
        <w:top w:val="none" w:sz="0" w:space="0" w:color="auto"/>
        <w:left w:val="none" w:sz="0" w:space="0" w:color="auto"/>
        <w:bottom w:val="none" w:sz="0" w:space="0" w:color="auto"/>
        <w:right w:val="none" w:sz="0" w:space="0" w:color="auto"/>
      </w:divBdr>
    </w:div>
    <w:div w:id="674915721">
      <w:marLeft w:val="480"/>
      <w:marRight w:val="0"/>
      <w:marTop w:val="0"/>
      <w:marBottom w:val="0"/>
      <w:divBdr>
        <w:top w:val="none" w:sz="0" w:space="0" w:color="auto"/>
        <w:left w:val="none" w:sz="0" w:space="0" w:color="auto"/>
        <w:bottom w:val="none" w:sz="0" w:space="0" w:color="auto"/>
        <w:right w:val="none" w:sz="0" w:space="0" w:color="auto"/>
      </w:divBdr>
    </w:div>
    <w:div w:id="674916981">
      <w:marLeft w:val="480"/>
      <w:marRight w:val="0"/>
      <w:marTop w:val="0"/>
      <w:marBottom w:val="0"/>
      <w:divBdr>
        <w:top w:val="none" w:sz="0" w:space="0" w:color="auto"/>
        <w:left w:val="none" w:sz="0" w:space="0" w:color="auto"/>
        <w:bottom w:val="none" w:sz="0" w:space="0" w:color="auto"/>
        <w:right w:val="none" w:sz="0" w:space="0" w:color="auto"/>
      </w:divBdr>
    </w:div>
    <w:div w:id="674917335">
      <w:marLeft w:val="480"/>
      <w:marRight w:val="0"/>
      <w:marTop w:val="0"/>
      <w:marBottom w:val="0"/>
      <w:divBdr>
        <w:top w:val="none" w:sz="0" w:space="0" w:color="auto"/>
        <w:left w:val="none" w:sz="0" w:space="0" w:color="auto"/>
        <w:bottom w:val="none" w:sz="0" w:space="0" w:color="auto"/>
        <w:right w:val="none" w:sz="0" w:space="0" w:color="auto"/>
      </w:divBdr>
    </w:div>
    <w:div w:id="674917681">
      <w:marLeft w:val="480"/>
      <w:marRight w:val="0"/>
      <w:marTop w:val="0"/>
      <w:marBottom w:val="0"/>
      <w:divBdr>
        <w:top w:val="none" w:sz="0" w:space="0" w:color="auto"/>
        <w:left w:val="none" w:sz="0" w:space="0" w:color="auto"/>
        <w:bottom w:val="none" w:sz="0" w:space="0" w:color="auto"/>
        <w:right w:val="none" w:sz="0" w:space="0" w:color="auto"/>
      </w:divBdr>
    </w:div>
    <w:div w:id="674918869">
      <w:marLeft w:val="480"/>
      <w:marRight w:val="0"/>
      <w:marTop w:val="0"/>
      <w:marBottom w:val="0"/>
      <w:divBdr>
        <w:top w:val="none" w:sz="0" w:space="0" w:color="auto"/>
        <w:left w:val="none" w:sz="0" w:space="0" w:color="auto"/>
        <w:bottom w:val="none" w:sz="0" w:space="0" w:color="auto"/>
        <w:right w:val="none" w:sz="0" w:space="0" w:color="auto"/>
      </w:divBdr>
    </w:div>
    <w:div w:id="675110031">
      <w:marLeft w:val="480"/>
      <w:marRight w:val="0"/>
      <w:marTop w:val="0"/>
      <w:marBottom w:val="0"/>
      <w:divBdr>
        <w:top w:val="none" w:sz="0" w:space="0" w:color="auto"/>
        <w:left w:val="none" w:sz="0" w:space="0" w:color="auto"/>
        <w:bottom w:val="none" w:sz="0" w:space="0" w:color="auto"/>
        <w:right w:val="none" w:sz="0" w:space="0" w:color="auto"/>
      </w:divBdr>
    </w:div>
    <w:div w:id="675229524">
      <w:marLeft w:val="480"/>
      <w:marRight w:val="0"/>
      <w:marTop w:val="0"/>
      <w:marBottom w:val="0"/>
      <w:divBdr>
        <w:top w:val="none" w:sz="0" w:space="0" w:color="auto"/>
        <w:left w:val="none" w:sz="0" w:space="0" w:color="auto"/>
        <w:bottom w:val="none" w:sz="0" w:space="0" w:color="auto"/>
        <w:right w:val="none" w:sz="0" w:space="0" w:color="auto"/>
      </w:divBdr>
    </w:div>
    <w:div w:id="675230195">
      <w:marLeft w:val="480"/>
      <w:marRight w:val="0"/>
      <w:marTop w:val="0"/>
      <w:marBottom w:val="0"/>
      <w:divBdr>
        <w:top w:val="none" w:sz="0" w:space="0" w:color="auto"/>
        <w:left w:val="none" w:sz="0" w:space="0" w:color="auto"/>
        <w:bottom w:val="none" w:sz="0" w:space="0" w:color="auto"/>
        <w:right w:val="none" w:sz="0" w:space="0" w:color="auto"/>
      </w:divBdr>
    </w:div>
    <w:div w:id="675350454">
      <w:marLeft w:val="480"/>
      <w:marRight w:val="0"/>
      <w:marTop w:val="0"/>
      <w:marBottom w:val="0"/>
      <w:divBdr>
        <w:top w:val="none" w:sz="0" w:space="0" w:color="auto"/>
        <w:left w:val="none" w:sz="0" w:space="0" w:color="auto"/>
        <w:bottom w:val="none" w:sz="0" w:space="0" w:color="auto"/>
        <w:right w:val="none" w:sz="0" w:space="0" w:color="auto"/>
      </w:divBdr>
    </w:div>
    <w:div w:id="675421029">
      <w:marLeft w:val="480"/>
      <w:marRight w:val="0"/>
      <w:marTop w:val="0"/>
      <w:marBottom w:val="0"/>
      <w:divBdr>
        <w:top w:val="none" w:sz="0" w:space="0" w:color="auto"/>
        <w:left w:val="none" w:sz="0" w:space="0" w:color="auto"/>
        <w:bottom w:val="none" w:sz="0" w:space="0" w:color="auto"/>
        <w:right w:val="none" w:sz="0" w:space="0" w:color="auto"/>
      </w:divBdr>
    </w:div>
    <w:div w:id="675426333">
      <w:marLeft w:val="480"/>
      <w:marRight w:val="0"/>
      <w:marTop w:val="0"/>
      <w:marBottom w:val="0"/>
      <w:divBdr>
        <w:top w:val="none" w:sz="0" w:space="0" w:color="auto"/>
        <w:left w:val="none" w:sz="0" w:space="0" w:color="auto"/>
        <w:bottom w:val="none" w:sz="0" w:space="0" w:color="auto"/>
        <w:right w:val="none" w:sz="0" w:space="0" w:color="auto"/>
      </w:divBdr>
    </w:div>
    <w:div w:id="675498011">
      <w:marLeft w:val="480"/>
      <w:marRight w:val="0"/>
      <w:marTop w:val="0"/>
      <w:marBottom w:val="0"/>
      <w:divBdr>
        <w:top w:val="none" w:sz="0" w:space="0" w:color="auto"/>
        <w:left w:val="none" w:sz="0" w:space="0" w:color="auto"/>
        <w:bottom w:val="none" w:sz="0" w:space="0" w:color="auto"/>
        <w:right w:val="none" w:sz="0" w:space="0" w:color="auto"/>
      </w:divBdr>
    </w:div>
    <w:div w:id="675572279">
      <w:marLeft w:val="480"/>
      <w:marRight w:val="0"/>
      <w:marTop w:val="0"/>
      <w:marBottom w:val="0"/>
      <w:divBdr>
        <w:top w:val="none" w:sz="0" w:space="0" w:color="auto"/>
        <w:left w:val="none" w:sz="0" w:space="0" w:color="auto"/>
        <w:bottom w:val="none" w:sz="0" w:space="0" w:color="auto"/>
        <w:right w:val="none" w:sz="0" w:space="0" w:color="auto"/>
      </w:divBdr>
    </w:div>
    <w:div w:id="675572982">
      <w:marLeft w:val="480"/>
      <w:marRight w:val="0"/>
      <w:marTop w:val="0"/>
      <w:marBottom w:val="0"/>
      <w:divBdr>
        <w:top w:val="none" w:sz="0" w:space="0" w:color="auto"/>
        <w:left w:val="none" w:sz="0" w:space="0" w:color="auto"/>
        <w:bottom w:val="none" w:sz="0" w:space="0" w:color="auto"/>
        <w:right w:val="none" w:sz="0" w:space="0" w:color="auto"/>
      </w:divBdr>
    </w:div>
    <w:div w:id="675573133">
      <w:marLeft w:val="480"/>
      <w:marRight w:val="0"/>
      <w:marTop w:val="0"/>
      <w:marBottom w:val="0"/>
      <w:divBdr>
        <w:top w:val="none" w:sz="0" w:space="0" w:color="auto"/>
        <w:left w:val="none" w:sz="0" w:space="0" w:color="auto"/>
        <w:bottom w:val="none" w:sz="0" w:space="0" w:color="auto"/>
        <w:right w:val="none" w:sz="0" w:space="0" w:color="auto"/>
      </w:divBdr>
    </w:div>
    <w:div w:id="675690263">
      <w:marLeft w:val="480"/>
      <w:marRight w:val="0"/>
      <w:marTop w:val="0"/>
      <w:marBottom w:val="0"/>
      <w:divBdr>
        <w:top w:val="none" w:sz="0" w:space="0" w:color="auto"/>
        <w:left w:val="none" w:sz="0" w:space="0" w:color="auto"/>
        <w:bottom w:val="none" w:sz="0" w:space="0" w:color="auto"/>
        <w:right w:val="none" w:sz="0" w:space="0" w:color="auto"/>
      </w:divBdr>
    </w:div>
    <w:div w:id="675767312">
      <w:marLeft w:val="480"/>
      <w:marRight w:val="0"/>
      <w:marTop w:val="0"/>
      <w:marBottom w:val="0"/>
      <w:divBdr>
        <w:top w:val="none" w:sz="0" w:space="0" w:color="auto"/>
        <w:left w:val="none" w:sz="0" w:space="0" w:color="auto"/>
        <w:bottom w:val="none" w:sz="0" w:space="0" w:color="auto"/>
        <w:right w:val="none" w:sz="0" w:space="0" w:color="auto"/>
      </w:divBdr>
    </w:div>
    <w:div w:id="675769784">
      <w:marLeft w:val="480"/>
      <w:marRight w:val="0"/>
      <w:marTop w:val="0"/>
      <w:marBottom w:val="0"/>
      <w:divBdr>
        <w:top w:val="none" w:sz="0" w:space="0" w:color="auto"/>
        <w:left w:val="none" w:sz="0" w:space="0" w:color="auto"/>
        <w:bottom w:val="none" w:sz="0" w:space="0" w:color="auto"/>
        <w:right w:val="none" w:sz="0" w:space="0" w:color="auto"/>
      </w:divBdr>
    </w:div>
    <w:div w:id="675882401">
      <w:marLeft w:val="480"/>
      <w:marRight w:val="0"/>
      <w:marTop w:val="0"/>
      <w:marBottom w:val="0"/>
      <w:divBdr>
        <w:top w:val="none" w:sz="0" w:space="0" w:color="auto"/>
        <w:left w:val="none" w:sz="0" w:space="0" w:color="auto"/>
        <w:bottom w:val="none" w:sz="0" w:space="0" w:color="auto"/>
        <w:right w:val="none" w:sz="0" w:space="0" w:color="auto"/>
      </w:divBdr>
    </w:div>
    <w:div w:id="675882798">
      <w:marLeft w:val="480"/>
      <w:marRight w:val="0"/>
      <w:marTop w:val="0"/>
      <w:marBottom w:val="0"/>
      <w:divBdr>
        <w:top w:val="none" w:sz="0" w:space="0" w:color="auto"/>
        <w:left w:val="none" w:sz="0" w:space="0" w:color="auto"/>
        <w:bottom w:val="none" w:sz="0" w:space="0" w:color="auto"/>
        <w:right w:val="none" w:sz="0" w:space="0" w:color="auto"/>
      </w:divBdr>
    </w:div>
    <w:div w:id="675957368">
      <w:marLeft w:val="480"/>
      <w:marRight w:val="0"/>
      <w:marTop w:val="0"/>
      <w:marBottom w:val="0"/>
      <w:divBdr>
        <w:top w:val="none" w:sz="0" w:space="0" w:color="auto"/>
        <w:left w:val="none" w:sz="0" w:space="0" w:color="auto"/>
        <w:bottom w:val="none" w:sz="0" w:space="0" w:color="auto"/>
        <w:right w:val="none" w:sz="0" w:space="0" w:color="auto"/>
      </w:divBdr>
    </w:div>
    <w:div w:id="675963511">
      <w:marLeft w:val="480"/>
      <w:marRight w:val="0"/>
      <w:marTop w:val="0"/>
      <w:marBottom w:val="0"/>
      <w:divBdr>
        <w:top w:val="none" w:sz="0" w:space="0" w:color="auto"/>
        <w:left w:val="none" w:sz="0" w:space="0" w:color="auto"/>
        <w:bottom w:val="none" w:sz="0" w:space="0" w:color="auto"/>
        <w:right w:val="none" w:sz="0" w:space="0" w:color="auto"/>
      </w:divBdr>
    </w:div>
    <w:div w:id="676004411">
      <w:marLeft w:val="480"/>
      <w:marRight w:val="0"/>
      <w:marTop w:val="0"/>
      <w:marBottom w:val="0"/>
      <w:divBdr>
        <w:top w:val="none" w:sz="0" w:space="0" w:color="auto"/>
        <w:left w:val="none" w:sz="0" w:space="0" w:color="auto"/>
        <w:bottom w:val="none" w:sz="0" w:space="0" w:color="auto"/>
        <w:right w:val="none" w:sz="0" w:space="0" w:color="auto"/>
      </w:divBdr>
    </w:div>
    <w:div w:id="676032650">
      <w:marLeft w:val="480"/>
      <w:marRight w:val="0"/>
      <w:marTop w:val="0"/>
      <w:marBottom w:val="0"/>
      <w:divBdr>
        <w:top w:val="none" w:sz="0" w:space="0" w:color="auto"/>
        <w:left w:val="none" w:sz="0" w:space="0" w:color="auto"/>
        <w:bottom w:val="none" w:sz="0" w:space="0" w:color="auto"/>
        <w:right w:val="none" w:sz="0" w:space="0" w:color="auto"/>
      </w:divBdr>
    </w:div>
    <w:div w:id="676080506">
      <w:marLeft w:val="480"/>
      <w:marRight w:val="0"/>
      <w:marTop w:val="0"/>
      <w:marBottom w:val="0"/>
      <w:divBdr>
        <w:top w:val="none" w:sz="0" w:space="0" w:color="auto"/>
        <w:left w:val="none" w:sz="0" w:space="0" w:color="auto"/>
        <w:bottom w:val="none" w:sz="0" w:space="0" w:color="auto"/>
        <w:right w:val="none" w:sz="0" w:space="0" w:color="auto"/>
      </w:divBdr>
    </w:div>
    <w:div w:id="676083573">
      <w:marLeft w:val="480"/>
      <w:marRight w:val="0"/>
      <w:marTop w:val="0"/>
      <w:marBottom w:val="0"/>
      <w:divBdr>
        <w:top w:val="none" w:sz="0" w:space="0" w:color="auto"/>
        <w:left w:val="none" w:sz="0" w:space="0" w:color="auto"/>
        <w:bottom w:val="none" w:sz="0" w:space="0" w:color="auto"/>
        <w:right w:val="none" w:sz="0" w:space="0" w:color="auto"/>
      </w:divBdr>
    </w:div>
    <w:div w:id="676201462">
      <w:marLeft w:val="480"/>
      <w:marRight w:val="0"/>
      <w:marTop w:val="0"/>
      <w:marBottom w:val="0"/>
      <w:divBdr>
        <w:top w:val="none" w:sz="0" w:space="0" w:color="auto"/>
        <w:left w:val="none" w:sz="0" w:space="0" w:color="auto"/>
        <w:bottom w:val="none" w:sz="0" w:space="0" w:color="auto"/>
        <w:right w:val="none" w:sz="0" w:space="0" w:color="auto"/>
      </w:divBdr>
    </w:div>
    <w:div w:id="676230381">
      <w:marLeft w:val="480"/>
      <w:marRight w:val="0"/>
      <w:marTop w:val="0"/>
      <w:marBottom w:val="0"/>
      <w:divBdr>
        <w:top w:val="none" w:sz="0" w:space="0" w:color="auto"/>
        <w:left w:val="none" w:sz="0" w:space="0" w:color="auto"/>
        <w:bottom w:val="none" w:sz="0" w:space="0" w:color="auto"/>
        <w:right w:val="none" w:sz="0" w:space="0" w:color="auto"/>
      </w:divBdr>
    </w:div>
    <w:div w:id="676275599">
      <w:marLeft w:val="480"/>
      <w:marRight w:val="0"/>
      <w:marTop w:val="0"/>
      <w:marBottom w:val="0"/>
      <w:divBdr>
        <w:top w:val="none" w:sz="0" w:space="0" w:color="auto"/>
        <w:left w:val="none" w:sz="0" w:space="0" w:color="auto"/>
        <w:bottom w:val="none" w:sz="0" w:space="0" w:color="auto"/>
        <w:right w:val="none" w:sz="0" w:space="0" w:color="auto"/>
      </w:divBdr>
    </w:div>
    <w:div w:id="676422425">
      <w:marLeft w:val="480"/>
      <w:marRight w:val="0"/>
      <w:marTop w:val="0"/>
      <w:marBottom w:val="0"/>
      <w:divBdr>
        <w:top w:val="none" w:sz="0" w:space="0" w:color="auto"/>
        <w:left w:val="none" w:sz="0" w:space="0" w:color="auto"/>
        <w:bottom w:val="none" w:sz="0" w:space="0" w:color="auto"/>
        <w:right w:val="none" w:sz="0" w:space="0" w:color="auto"/>
      </w:divBdr>
    </w:div>
    <w:div w:id="676427070">
      <w:marLeft w:val="480"/>
      <w:marRight w:val="0"/>
      <w:marTop w:val="0"/>
      <w:marBottom w:val="0"/>
      <w:divBdr>
        <w:top w:val="none" w:sz="0" w:space="0" w:color="auto"/>
        <w:left w:val="none" w:sz="0" w:space="0" w:color="auto"/>
        <w:bottom w:val="none" w:sz="0" w:space="0" w:color="auto"/>
        <w:right w:val="none" w:sz="0" w:space="0" w:color="auto"/>
      </w:divBdr>
    </w:div>
    <w:div w:id="676469727">
      <w:marLeft w:val="480"/>
      <w:marRight w:val="0"/>
      <w:marTop w:val="0"/>
      <w:marBottom w:val="0"/>
      <w:divBdr>
        <w:top w:val="none" w:sz="0" w:space="0" w:color="auto"/>
        <w:left w:val="none" w:sz="0" w:space="0" w:color="auto"/>
        <w:bottom w:val="none" w:sz="0" w:space="0" w:color="auto"/>
        <w:right w:val="none" w:sz="0" w:space="0" w:color="auto"/>
      </w:divBdr>
    </w:div>
    <w:div w:id="676536549">
      <w:marLeft w:val="480"/>
      <w:marRight w:val="0"/>
      <w:marTop w:val="0"/>
      <w:marBottom w:val="0"/>
      <w:divBdr>
        <w:top w:val="none" w:sz="0" w:space="0" w:color="auto"/>
        <w:left w:val="none" w:sz="0" w:space="0" w:color="auto"/>
        <w:bottom w:val="none" w:sz="0" w:space="0" w:color="auto"/>
        <w:right w:val="none" w:sz="0" w:space="0" w:color="auto"/>
      </w:divBdr>
    </w:div>
    <w:div w:id="676538269">
      <w:marLeft w:val="480"/>
      <w:marRight w:val="0"/>
      <w:marTop w:val="0"/>
      <w:marBottom w:val="0"/>
      <w:divBdr>
        <w:top w:val="none" w:sz="0" w:space="0" w:color="auto"/>
        <w:left w:val="none" w:sz="0" w:space="0" w:color="auto"/>
        <w:bottom w:val="none" w:sz="0" w:space="0" w:color="auto"/>
        <w:right w:val="none" w:sz="0" w:space="0" w:color="auto"/>
      </w:divBdr>
    </w:div>
    <w:div w:id="676541006">
      <w:marLeft w:val="480"/>
      <w:marRight w:val="0"/>
      <w:marTop w:val="0"/>
      <w:marBottom w:val="0"/>
      <w:divBdr>
        <w:top w:val="none" w:sz="0" w:space="0" w:color="auto"/>
        <w:left w:val="none" w:sz="0" w:space="0" w:color="auto"/>
        <w:bottom w:val="none" w:sz="0" w:space="0" w:color="auto"/>
        <w:right w:val="none" w:sz="0" w:space="0" w:color="auto"/>
      </w:divBdr>
    </w:div>
    <w:div w:id="676612083">
      <w:marLeft w:val="480"/>
      <w:marRight w:val="0"/>
      <w:marTop w:val="0"/>
      <w:marBottom w:val="0"/>
      <w:divBdr>
        <w:top w:val="none" w:sz="0" w:space="0" w:color="auto"/>
        <w:left w:val="none" w:sz="0" w:space="0" w:color="auto"/>
        <w:bottom w:val="none" w:sz="0" w:space="0" w:color="auto"/>
        <w:right w:val="none" w:sz="0" w:space="0" w:color="auto"/>
      </w:divBdr>
    </w:div>
    <w:div w:id="676615749">
      <w:marLeft w:val="480"/>
      <w:marRight w:val="0"/>
      <w:marTop w:val="0"/>
      <w:marBottom w:val="0"/>
      <w:divBdr>
        <w:top w:val="none" w:sz="0" w:space="0" w:color="auto"/>
        <w:left w:val="none" w:sz="0" w:space="0" w:color="auto"/>
        <w:bottom w:val="none" w:sz="0" w:space="0" w:color="auto"/>
        <w:right w:val="none" w:sz="0" w:space="0" w:color="auto"/>
      </w:divBdr>
    </w:div>
    <w:div w:id="676619083">
      <w:marLeft w:val="480"/>
      <w:marRight w:val="0"/>
      <w:marTop w:val="0"/>
      <w:marBottom w:val="0"/>
      <w:divBdr>
        <w:top w:val="none" w:sz="0" w:space="0" w:color="auto"/>
        <w:left w:val="none" w:sz="0" w:space="0" w:color="auto"/>
        <w:bottom w:val="none" w:sz="0" w:space="0" w:color="auto"/>
        <w:right w:val="none" w:sz="0" w:space="0" w:color="auto"/>
      </w:divBdr>
    </w:div>
    <w:div w:id="676660501">
      <w:marLeft w:val="480"/>
      <w:marRight w:val="0"/>
      <w:marTop w:val="0"/>
      <w:marBottom w:val="0"/>
      <w:divBdr>
        <w:top w:val="none" w:sz="0" w:space="0" w:color="auto"/>
        <w:left w:val="none" w:sz="0" w:space="0" w:color="auto"/>
        <w:bottom w:val="none" w:sz="0" w:space="0" w:color="auto"/>
        <w:right w:val="none" w:sz="0" w:space="0" w:color="auto"/>
      </w:divBdr>
    </w:div>
    <w:div w:id="676660903">
      <w:marLeft w:val="480"/>
      <w:marRight w:val="0"/>
      <w:marTop w:val="0"/>
      <w:marBottom w:val="0"/>
      <w:divBdr>
        <w:top w:val="none" w:sz="0" w:space="0" w:color="auto"/>
        <w:left w:val="none" w:sz="0" w:space="0" w:color="auto"/>
        <w:bottom w:val="none" w:sz="0" w:space="0" w:color="auto"/>
        <w:right w:val="none" w:sz="0" w:space="0" w:color="auto"/>
      </w:divBdr>
    </w:div>
    <w:div w:id="676662894">
      <w:marLeft w:val="480"/>
      <w:marRight w:val="0"/>
      <w:marTop w:val="0"/>
      <w:marBottom w:val="0"/>
      <w:divBdr>
        <w:top w:val="none" w:sz="0" w:space="0" w:color="auto"/>
        <w:left w:val="none" w:sz="0" w:space="0" w:color="auto"/>
        <w:bottom w:val="none" w:sz="0" w:space="0" w:color="auto"/>
        <w:right w:val="none" w:sz="0" w:space="0" w:color="auto"/>
      </w:divBdr>
    </w:div>
    <w:div w:id="676808830">
      <w:marLeft w:val="480"/>
      <w:marRight w:val="0"/>
      <w:marTop w:val="0"/>
      <w:marBottom w:val="0"/>
      <w:divBdr>
        <w:top w:val="none" w:sz="0" w:space="0" w:color="auto"/>
        <w:left w:val="none" w:sz="0" w:space="0" w:color="auto"/>
        <w:bottom w:val="none" w:sz="0" w:space="0" w:color="auto"/>
        <w:right w:val="none" w:sz="0" w:space="0" w:color="auto"/>
      </w:divBdr>
    </w:div>
    <w:div w:id="676882922">
      <w:marLeft w:val="480"/>
      <w:marRight w:val="0"/>
      <w:marTop w:val="0"/>
      <w:marBottom w:val="0"/>
      <w:divBdr>
        <w:top w:val="none" w:sz="0" w:space="0" w:color="auto"/>
        <w:left w:val="none" w:sz="0" w:space="0" w:color="auto"/>
        <w:bottom w:val="none" w:sz="0" w:space="0" w:color="auto"/>
        <w:right w:val="none" w:sz="0" w:space="0" w:color="auto"/>
      </w:divBdr>
    </w:div>
    <w:div w:id="676883619">
      <w:marLeft w:val="480"/>
      <w:marRight w:val="0"/>
      <w:marTop w:val="0"/>
      <w:marBottom w:val="0"/>
      <w:divBdr>
        <w:top w:val="none" w:sz="0" w:space="0" w:color="auto"/>
        <w:left w:val="none" w:sz="0" w:space="0" w:color="auto"/>
        <w:bottom w:val="none" w:sz="0" w:space="0" w:color="auto"/>
        <w:right w:val="none" w:sz="0" w:space="0" w:color="auto"/>
      </w:divBdr>
    </w:div>
    <w:div w:id="676886540">
      <w:marLeft w:val="480"/>
      <w:marRight w:val="0"/>
      <w:marTop w:val="0"/>
      <w:marBottom w:val="0"/>
      <w:divBdr>
        <w:top w:val="none" w:sz="0" w:space="0" w:color="auto"/>
        <w:left w:val="none" w:sz="0" w:space="0" w:color="auto"/>
        <w:bottom w:val="none" w:sz="0" w:space="0" w:color="auto"/>
        <w:right w:val="none" w:sz="0" w:space="0" w:color="auto"/>
      </w:divBdr>
    </w:div>
    <w:div w:id="676924824">
      <w:marLeft w:val="480"/>
      <w:marRight w:val="0"/>
      <w:marTop w:val="0"/>
      <w:marBottom w:val="0"/>
      <w:divBdr>
        <w:top w:val="none" w:sz="0" w:space="0" w:color="auto"/>
        <w:left w:val="none" w:sz="0" w:space="0" w:color="auto"/>
        <w:bottom w:val="none" w:sz="0" w:space="0" w:color="auto"/>
        <w:right w:val="none" w:sz="0" w:space="0" w:color="auto"/>
      </w:divBdr>
    </w:div>
    <w:div w:id="676930457">
      <w:marLeft w:val="480"/>
      <w:marRight w:val="0"/>
      <w:marTop w:val="0"/>
      <w:marBottom w:val="0"/>
      <w:divBdr>
        <w:top w:val="none" w:sz="0" w:space="0" w:color="auto"/>
        <w:left w:val="none" w:sz="0" w:space="0" w:color="auto"/>
        <w:bottom w:val="none" w:sz="0" w:space="0" w:color="auto"/>
        <w:right w:val="none" w:sz="0" w:space="0" w:color="auto"/>
      </w:divBdr>
    </w:div>
    <w:div w:id="677080795">
      <w:marLeft w:val="480"/>
      <w:marRight w:val="0"/>
      <w:marTop w:val="0"/>
      <w:marBottom w:val="0"/>
      <w:divBdr>
        <w:top w:val="none" w:sz="0" w:space="0" w:color="auto"/>
        <w:left w:val="none" w:sz="0" w:space="0" w:color="auto"/>
        <w:bottom w:val="none" w:sz="0" w:space="0" w:color="auto"/>
        <w:right w:val="none" w:sz="0" w:space="0" w:color="auto"/>
      </w:divBdr>
    </w:div>
    <w:div w:id="677119123">
      <w:marLeft w:val="480"/>
      <w:marRight w:val="0"/>
      <w:marTop w:val="0"/>
      <w:marBottom w:val="0"/>
      <w:divBdr>
        <w:top w:val="none" w:sz="0" w:space="0" w:color="auto"/>
        <w:left w:val="none" w:sz="0" w:space="0" w:color="auto"/>
        <w:bottom w:val="none" w:sz="0" w:space="0" w:color="auto"/>
        <w:right w:val="none" w:sz="0" w:space="0" w:color="auto"/>
      </w:divBdr>
    </w:div>
    <w:div w:id="677120969">
      <w:marLeft w:val="480"/>
      <w:marRight w:val="0"/>
      <w:marTop w:val="0"/>
      <w:marBottom w:val="0"/>
      <w:divBdr>
        <w:top w:val="none" w:sz="0" w:space="0" w:color="auto"/>
        <w:left w:val="none" w:sz="0" w:space="0" w:color="auto"/>
        <w:bottom w:val="none" w:sz="0" w:space="0" w:color="auto"/>
        <w:right w:val="none" w:sz="0" w:space="0" w:color="auto"/>
      </w:divBdr>
    </w:div>
    <w:div w:id="677193879">
      <w:marLeft w:val="480"/>
      <w:marRight w:val="0"/>
      <w:marTop w:val="0"/>
      <w:marBottom w:val="0"/>
      <w:divBdr>
        <w:top w:val="none" w:sz="0" w:space="0" w:color="auto"/>
        <w:left w:val="none" w:sz="0" w:space="0" w:color="auto"/>
        <w:bottom w:val="none" w:sz="0" w:space="0" w:color="auto"/>
        <w:right w:val="none" w:sz="0" w:space="0" w:color="auto"/>
      </w:divBdr>
    </w:div>
    <w:div w:id="677198964">
      <w:marLeft w:val="480"/>
      <w:marRight w:val="0"/>
      <w:marTop w:val="0"/>
      <w:marBottom w:val="0"/>
      <w:divBdr>
        <w:top w:val="none" w:sz="0" w:space="0" w:color="auto"/>
        <w:left w:val="none" w:sz="0" w:space="0" w:color="auto"/>
        <w:bottom w:val="none" w:sz="0" w:space="0" w:color="auto"/>
        <w:right w:val="none" w:sz="0" w:space="0" w:color="auto"/>
      </w:divBdr>
    </w:div>
    <w:div w:id="677268543">
      <w:marLeft w:val="480"/>
      <w:marRight w:val="0"/>
      <w:marTop w:val="0"/>
      <w:marBottom w:val="0"/>
      <w:divBdr>
        <w:top w:val="none" w:sz="0" w:space="0" w:color="auto"/>
        <w:left w:val="none" w:sz="0" w:space="0" w:color="auto"/>
        <w:bottom w:val="none" w:sz="0" w:space="0" w:color="auto"/>
        <w:right w:val="none" w:sz="0" w:space="0" w:color="auto"/>
      </w:divBdr>
    </w:div>
    <w:div w:id="677315987">
      <w:marLeft w:val="480"/>
      <w:marRight w:val="0"/>
      <w:marTop w:val="0"/>
      <w:marBottom w:val="0"/>
      <w:divBdr>
        <w:top w:val="none" w:sz="0" w:space="0" w:color="auto"/>
        <w:left w:val="none" w:sz="0" w:space="0" w:color="auto"/>
        <w:bottom w:val="none" w:sz="0" w:space="0" w:color="auto"/>
        <w:right w:val="none" w:sz="0" w:space="0" w:color="auto"/>
      </w:divBdr>
    </w:div>
    <w:div w:id="677389154">
      <w:marLeft w:val="480"/>
      <w:marRight w:val="0"/>
      <w:marTop w:val="0"/>
      <w:marBottom w:val="0"/>
      <w:divBdr>
        <w:top w:val="none" w:sz="0" w:space="0" w:color="auto"/>
        <w:left w:val="none" w:sz="0" w:space="0" w:color="auto"/>
        <w:bottom w:val="none" w:sz="0" w:space="0" w:color="auto"/>
        <w:right w:val="none" w:sz="0" w:space="0" w:color="auto"/>
      </w:divBdr>
    </w:div>
    <w:div w:id="677389180">
      <w:marLeft w:val="480"/>
      <w:marRight w:val="0"/>
      <w:marTop w:val="0"/>
      <w:marBottom w:val="0"/>
      <w:divBdr>
        <w:top w:val="none" w:sz="0" w:space="0" w:color="auto"/>
        <w:left w:val="none" w:sz="0" w:space="0" w:color="auto"/>
        <w:bottom w:val="none" w:sz="0" w:space="0" w:color="auto"/>
        <w:right w:val="none" w:sz="0" w:space="0" w:color="auto"/>
      </w:divBdr>
    </w:div>
    <w:div w:id="677391939">
      <w:marLeft w:val="480"/>
      <w:marRight w:val="0"/>
      <w:marTop w:val="0"/>
      <w:marBottom w:val="0"/>
      <w:divBdr>
        <w:top w:val="none" w:sz="0" w:space="0" w:color="auto"/>
        <w:left w:val="none" w:sz="0" w:space="0" w:color="auto"/>
        <w:bottom w:val="none" w:sz="0" w:space="0" w:color="auto"/>
        <w:right w:val="none" w:sz="0" w:space="0" w:color="auto"/>
      </w:divBdr>
    </w:div>
    <w:div w:id="677469197">
      <w:marLeft w:val="480"/>
      <w:marRight w:val="0"/>
      <w:marTop w:val="0"/>
      <w:marBottom w:val="0"/>
      <w:divBdr>
        <w:top w:val="none" w:sz="0" w:space="0" w:color="auto"/>
        <w:left w:val="none" w:sz="0" w:space="0" w:color="auto"/>
        <w:bottom w:val="none" w:sz="0" w:space="0" w:color="auto"/>
        <w:right w:val="none" w:sz="0" w:space="0" w:color="auto"/>
      </w:divBdr>
    </w:div>
    <w:div w:id="677539616">
      <w:marLeft w:val="480"/>
      <w:marRight w:val="0"/>
      <w:marTop w:val="0"/>
      <w:marBottom w:val="0"/>
      <w:divBdr>
        <w:top w:val="none" w:sz="0" w:space="0" w:color="auto"/>
        <w:left w:val="none" w:sz="0" w:space="0" w:color="auto"/>
        <w:bottom w:val="none" w:sz="0" w:space="0" w:color="auto"/>
        <w:right w:val="none" w:sz="0" w:space="0" w:color="auto"/>
      </w:divBdr>
    </w:div>
    <w:div w:id="677542737">
      <w:marLeft w:val="480"/>
      <w:marRight w:val="0"/>
      <w:marTop w:val="0"/>
      <w:marBottom w:val="0"/>
      <w:divBdr>
        <w:top w:val="none" w:sz="0" w:space="0" w:color="auto"/>
        <w:left w:val="none" w:sz="0" w:space="0" w:color="auto"/>
        <w:bottom w:val="none" w:sz="0" w:space="0" w:color="auto"/>
        <w:right w:val="none" w:sz="0" w:space="0" w:color="auto"/>
      </w:divBdr>
    </w:div>
    <w:div w:id="677586363">
      <w:marLeft w:val="480"/>
      <w:marRight w:val="0"/>
      <w:marTop w:val="0"/>
      <w:marBottom w:val="0"/>
      <w:divBdr>
        <w:top w:val="none" w:sz="0" w:space="0" w:color="auto"/>
        <w:left w:val="none" w:sz="0" w:space="0" w:color="auto"/>
        <w:bottom w:val="none" w:sz="0" w:space="0" w:color="auto"/>
        <w:right w:val="none" w:sz="0" w:space="0" w:color="auto"/>
      </w:divBdr>
    </w:div>
    <w:div w:id="677730310">
      <w:marLeft w:val="480"/>
      <w:marRight w:val="0"/>
      <w:marTop w:val="0"/>
      <w:marBottom w:val="0"/>
      <w:divBdr>
        <w:top w:val="none" w:sz="0" w:space="0" w:color="auto"/>
        <w:left w:val="none" w:sz="0" w:space="0" w:color="auto"/>
        <w:bottom w:val="none" w:sz="0" w:space="0" w:color="auto"/>
        <w:right w:val="none" w:sz="0" w:space="0" w:color="auto"/>
      </w:divBdr>
    </w:div>
    <w:div w:id="677730419">
      <w:marLeft w:val="480"/>
      <w:marRight w:val="0"/>
      <w:marTop w:val="0"/>
      <w:marBottom w:val="0"/>
      <w:divBdr>
        <w:top w:val="none" w:sz="0" w:space="0" w:color="auto"/>
        <w:left w:val="none" w:sz="0" w:space="0" w:color="auto"/>
        <w:bottom w:val="none" w:sz="0" w:space="0" w:color="auto"/>
        <w:right w:val="none" w:sz="0" w:space="0" w:color="auto"/>
      </w:divBdr>
    </w:div>
    <w:div w:id="677734468">
      <w:marLeft w:val="480"/>
      <w:marRight w:val="0"/>
      <w:marTop w:val="0"/>
      <w:marBottom w:val="0"/>
      <w:divBdr>
        <w:top w:val="none" w:sz="0" w:space="0" w:color="auto"/>
        <w:left w:val="none" w:sz="0" w:space="0" w:color="auto"/>
        <w:bottom w:val="none" w:sz="0" w:space="0" w:color="auto"/>
        <w:right w:val="none" w:sz="0" w:space="0" w:color="auto"/>
      </w:divBdr>
    </w:div>
    <w:div w:id="677736415">
      <w:marLeft w:val="480"/>
      <w:marRight w:val="0"/>
      <w:marTop w:val="0"/>
      <w:marBottom w:val="0"/>
      <w:divBdr>
        <w:top w:val="none" w:sz="0" w:space="0" w:color="auto"/>
        <w:left w:val="none" w:sz="0" w:space="0" w:color="auto"/>
        <w:bottom w:val="none" w:sz="0" w:space="0" w:color="auto"/>
        <w:right w:val="none" w:sz="0" w:space="0" w:color="auto"/>
      </w:divBdr>
    </w:div>
    <w:div w:id="677777468">
      <w:marLeft w:val="480"/>
      <w:marRight w:val="0"/>
      <w:marTop w:val="0"/>
      <w:marBottom w:val="0"/>
      <w:divBdr>
        <w:top w:val="none" w:sz="0" w:space="0" w:color="auto"/>
        <w:left w:val="none" w:sz="0" w:space="0" w:color="auto"/>
        <w:bottom w:val="none" w:sz="0" w:space="0" w:color="auto"/>
        <w:right w:val="none" w:sz="0" w:space="0" w:color="auto"/>
      </w:divBdr>
    </w:div>
    <w:div w:id="677850845">
      <w:marLeft w:val="480"/>
      <w:marRight w:val="0"/>
      <w:marTop w:val="0"/>
      <w:marBottom w:val="0"/>
      <w:divBdr>
        <w:top w:val="none" w:sz="0" w:space="0" w:color="auto"/>
        <w:left w:val="none" w:sz="0" w:space="0" w:color="auto"/>
        <w:bottom w:val="none" w:sz="0" w:space="0" w:color="auto"/>
        <w:right w:val="none" w:sz="0" w:space="0" w:color="auto"/>
      </w:divBdr>
    </w:div>
    <w:div w:id="677923360">
      <w:marLeft w:val="480"/>
      <w:marRight w:val="0"/>
      <w:marTop w:val="0"/>
      <w:marBottom w:val="0"/>
      <w:divBdr>
        <w:top w:val="none" w:sz="0" w:space="0" w:color="auto"/>
        <w:left w:val="none" w:sz="0" w:space="0" w:color="auto"/>
        <w:bottom w:val="none" w:sz="0" w:space="0" w:color="auto"/>
        <w:right w:val="none" w:sz="0" w:space="0" w:color="auto"/>
      </w:divBdr>
    </w:div>
    <w:div w:id="677972469">
      <w:marLeft w:val="480"/>
      <w:marRight w:val="0"/>
      <w:marTop w:val="0"/>
      <w:marBottom w:val="0"/>
      <w:divBdr>
        <w:top w:val="none" w:sz="0" w:space="0" w:color="auto"/>
        <w:left w:val="none" w:sz="0" w:space="0" w:color="auto"/>
        <w:bottom w:val="none" w:sz="0" w:space="0" w:color="auto"/>
        <w:right w:val="none" w:sz="0" w:space="0" w:color="auto"/>
      </w:divBdr>
    </w:div>
    <w:div w:id="678045957">
      <w:marLeft w:val="480"/>
      <w:marRight w:val="0"/>
      <w:marTop w:val="0"/>
      <w:marBottom w:val="0"/>
      <w:divBdr>
        <w:top w:val="none" w:sz="0" w:space="0" w:color="auto"/>
        <w:left w:val="none" w:sz="0" w:space="0" w:color="auto"/>
        <w:bottom w:val="none" w:sz="0" w:space="0" w:color="auto"/>
        <w:right w:val="none" w:sz="0" w:space="0" w:color="auto"/>
      </w:divBdr>
    </w:div>
    <w:div w:id="678046402">
      <w:marLeft w:val="480"/>
      <w:marRight w:val="0"/>
      <w:marTop w:val="0"/>
      <w:marBottom w:val="0"/>
      <w:divBdr>
        <w:top w:val="none" w:sz="0" w:space="0" w:color="auto"/>
        <w:left w:val="none" w:sz="0" w:space="0" w:color="auto"/>
        <w:bottom w:val="none" w:sz="0" w:space="0" w:color="auto"/>
        <w:right w:val="none" w:sz="0" w:space="0" w:color="auto"/>
      </w:divBdr>
    </w:div>
    <w:div w:id="678166588">
      <w:marLeft w:val="480"/>
      <w:marRight w:val="0"/>
      <w:marTop w:val="0"/>
      <w:marBottom w:val="0"/>
      <w:divBdr>
        <w:top w:val="none" w:sz="0" w:space="0" w:color="auto"/>
        <w:left w:val="none" w:sz="0" w:space="0" w:color="auto"/>
        <w:bottom w:val="none" w:sz="0" w:space="0" w:color="auto"/>
        <w:right w:val="none" w:sz="0" w:space="0" w:color="auto"/>
      </w:divBdr>
    </w:div>
    <w:div w:id="678197076">
      <w:marLeft w:val="480"/>
      <w:marRight w:val="0"/>
      <w:marTop w:val="0"/>
      <w:marBottom w:val="0"/>
      <w:divBdr>
        <w:top w:val="none" w:sz="0" w:space="0" w:color="auto"/>
        <w:left w:val="none" w:sz="0" w:space="0" w:color="auto"/>
        <w:bottom w:val="none" w:sz="0" w:space="0" w:color="auto"/>
        <w:right w:val="none" w:sz="0" w:space="0" w:color="auto"/>
      </w:divBdr>
    </w:div>
    <w:div w:id="678234456">
      <w:marLeft w:val="480"/>
      <w:marRight w:val="0"/>
      <w:marTop w:val="0"/>
      <w:marBottom w:val="0"/>
      <w:divBdr>
        <w:top w:val="none" w:sz="0" w:space="0" w:color="auto"/>
        <w:left w:val="none" w:sz="0" w:space="0" w:color="auto"/>
        <w:bottom w:val="none" w:sz="0" w:space="0" w:color="auto"/>
        <w:right w:val="none" w:sz="0" w:space="0" w:color="auto"/>
      </w:divBdr>
    </w:div>
    <w:div w:id="678238343">
      <w:marLeft w:val="480"/>
      <w:marRight w:val="0"/>
      <w:marTop w:val="0"/>
      <w:marBottom w:val="0"/>
      <w:divBdr>
        <w:top w:val="none" w:sz="0" w:space="0" w:color="auto"/>
        <w:left w:val="none" w:sz="0" w:space="0" w:color="auto"/>
        <w:bottom w:val="none" w:sz="0" w:space="0" w:color="auto"/>
        <w:right w:val="none" w:sz="0" w:space="0" w:color="auto"/>
      </w:divBdr>
    </w:div>
    <w:div w:id="678242438">
      <w:marLeft w:val="480"/>
      <w:marRight w:val="0"/>
      <w:marTop w:val="0"/>
      <w:marBottom w:val="0"/>
      <w:divBdr>
        <w:top w:val="none" w:sz="0" w:space="0" w:color="auto"/>
        <w:left w:val="none" w:sz="0" w:space="0" w:color="auto"/>
        <w:bottom w:val="none" w:sz="0" w:space="0" w:color="auto"/>
        <w:right w:val="none" w:sz="0" w:space="0" w:color="auto"/>
      </w:divBdr>
    </w:div>
    <w:div w:id="678242608">
      <w:marLeft w:val="480"/>
      <w:marRight w:val="0"/>
      <w:marTop w:val="0"/>
      <w:marBottom w:val="0"/>
      <w:divBdr>
        <w:top w:val="none" w:sz="0" w:space="0" w:color="auto"/>
        <w:left w:val="none" w:sz="0" w:space="0" w:color="auto"/>
        <w:bottom w:val="none" w:sz="0" w:space="0" w:color="auto"/>
        <w:right w:val="none" w:sz="0" w:space="0" w:color="auto"/>
      </w:divBdr>
    </w:div>
    <w:div w:id="678311574">
      <w:marLeft w:val="480"/>
      <w:marRight w:val="0"/>
      <w:marTop w:val="0"/>
      <w:marBottom w:val="0"/>
      <w:divBdr>
        <w:top w:val="none" w:sz="0" w:space="0" w:color="auto"/>
        <w:left w:val="none" w:sz="0" w:space="0" w:color="auto"/>
        <w:bottom w:val="none" w:sz="0" w:space="0" w:color="auto"/>
        <w:right w:val="none" w:sz="0" w:space="0" w:color="auto"/>
      </w:divBdr>
    </w:div>
    <w:div w:id="678312694">
      <w:marLeft w:val="480"/>
      <w:marRight w:val="0"/>
      <w:marTop w:val="0"/>
      <w:marBottom w:val="0"/>
      <w:divBdr>
        <w:top w:val="none" w:sz="0" w:space="0" w:color="auto"/>
        <w:left w:val="none" w:sz="0" w:space="0" w:color="auto"/>
        <w:bottom w:val="none" w:sz="0" w:space="0" w:color="auto"/>
        <w:right w:val="none" w:sz="0" w:space="0" w:color="auto"/>
      </w:divBdr>
    </w:div>
    <w:div w:id="678315211">
      <w:marLeft w:val="480"/>
      <w:marRight w:val="0"/>
      <w:marTop w:val="0"/>
      <w:marBottom w:val="0"/>
      <w:divBdr>
        <w:top w:val="none" w:sz="0" w:space="0" w:color="auto"/>
        <w:left w:val="none" w:sz="0" w:space="0" w:color="auto"/>
        <w:bottom w:val="none" w:sz="0" w:space="0" w:color="auto"/>
        <w:right w:val="none" w:sz="0" w:space="0" w:color="auto"/>
      </w:divBdr>
    </w:div>
    <w:div w:id="678317774">
      <w:marLeft w:val="480"/>
      <w:marRight w:val="0"/>
      <w:marTop w:val="0"/>
      <w:marBottom w:val="0"/>
      <w:divBdr>
        <w:top w:val="none" w:sz="0" w:space="0" w:color="auto"/>
        <w:left w:val="none" w:sz="0" w:space="0" w:color="auto"/>
        <w:bottom w:val="none" w:sz="0" w:space="0" w:color="auto"/>
        <w:right w:val="none" w:sz="0" w:space="0" w:color="auto"/>
      </w:divBdr>
    </w:div>
    <w:div w:id="678385989">
      <w:marLeft w:val="480"/>
      <w:marRight w:val="0"/>
      <w:marTop w:val="0"/>
      <w:marBottom w:val="0"/>
      <w:divBdr>
        <w:top w:val="none" w:sz="0" w:space="0" w:color="auto"/>
        <w:left w:val="none" w:sz="0" w:space="0" w:color="auto"/>
        <w:bottom w:val="none" w:sz="0" w:space="0" w:color="auto"/>
        <w:right w:val="none" w:sz="0" w:space="0" w:color="auto"/>
      </w:divBdr>
    </w:div>
    <w:div w:id="678428899">
      <w:marLeft w:val="480"/>
      <w:marRight w:val="0"/>
      <w:marTop w:val="0"/>
      <w:marBottom w:val="0"/>
      <w:divBdr>
        <w:top w:val="none" w:sz="0" w:space="0" w:color="auto"/>
        <w:left w:val="none" w:sz="0" w:space="0" w:color="auto"/>
        <w:bottom w:val="none" w:sz="0" w:space="0" w:color="auto"/>
        <w:right w:val="none" w:sz="0" w:space="0" w:color="auto"/>
      </w:divBdr>
    </w:div>
    <w:div w:id="678505434">
      <w:marLeft w:val="480"/>
      <w:marRight w:val="0"/>
      <w:marTop w:val="0"/>
      <w:marBottom w:val="0"/>
      <w:divBdr>
        <w:top w:val="none" w:sz="0" w:space="0" w:color="auto"/>
        <w:left w:val="none" w:sz="0" w:space="0" w:color="auto"/>
        <w:bottom w:val="none" w:sz="0" w:space="0" w:color="auto"/>
        <w:right w:val="none" w:sz="0" w:space="0" w:color="auto"/>
      </w:divBdr>
    </w:div>
    <w:div w:id="678511728">
      <w:marLeft w:val="480"/>
      <w:marRight w:val="0"/>
      <w:marTop w:val="0"/>
      <w:marBottom w:val="0"/>
      <w:divBdr>
        <w:top w:val="none" w:sz="0" w:space="0" w:color="auto"/>
        <w:left w:val="none" w:sz="0" w:space="0" w:color="auto"/>
        <w:bottom w:val="none" w:sz="0" w:space="0" w:color="auto"/>
        <w:right w:val="none" w:sz="0" w:space="0" w:color="auto"/>
      </w:divBdr>
    </w:div>
    <w:div w:id="678582702">
      <w:marLeft w:val="480"/>
      <w:marRight w:val="0"/>
      <w:marTop w:val="0"/>
      <w:marBottom w:val="0"/>
      <w:divBdr>
        <w:top w:val="none" w:sz="0" w:space="0" w:color="auto"/>
        <w:left w:val="none" w:sz="0" w:space="0" w:color="auto"/>
        <w:bottom w:val="none" w:sz="0" w:space="0" w:color="auto"/>
        <w:right w:val="none" w:sz="0" w:space="0" w:color="auto"/>
      </w:divBdr>
    </w:div>
    <w:div w:id="678586107">
      <w:marLeft w:val="480"/>
      <w:marRight w:val="0"/>
      <w:marTop w:val="0"/>
      <w:marBottom w:val="0"/>
      <w:divBdr>
        <w:top w:val="none" w:sz="0" w:space="0" w:color="auto"/>
        <w:left w:val="none" w:sz="0" w:space="0" w:color="auto"/>
        <w:bottom w:val="none" w:sz="0" w:space="0" w:color="auto"/>
        <w:right w:val="none" w:sz="0" w:space="0" w:color="auto"/>
      </w:divBdr>
    </w:div>
    <w:div w:id="678655182">
      <w:marLeft w:val="480"/>
      <w:marRight w:val="0"/>
      <w:marTop w:val="0"/>
      <w:marBottom w:val="0"/>
      <w:divBdr>
        <w:top w:val="none" w:sz="0" w:space="0" w:color="auto"/>
        <w:left w:val="none" w:sz="0" w:space="0" w:color="auto"/>
        <w:bottom w:val="none" w:sz="0" w:space="0" w:color="auto"/>
        <w:right w:val="none" w:sz="0" w:space="0" w:color="auto"/>
      </w:divBdr>
    </w:div>
    <w:div w:id="678655399">
      <w:marLeft w:val="480"/>
      <w:marRight w:val="0"/>
      <w:marTop w:val="0"/>
      <w:marBottom w:val="0"/>
      <w:divBdr>
        <w:top w:val="none" w:sz="0" w:space="0" w:color="auto"/>
        <w:left w:val="none" w:sz="0" w:space="0" w:color="auto"/>
        <w:bottom w:val="none" w:sz="0" w:space="0" w:color="auto"/>
        <w:right w:val="none" w:sz="0" w:space="0" w:color="auto"/>
      </w:divBdr>
    </w:div>
    <w:div w:id="678699997">
      <w:marLeft w:val="480"/>
      <w:marRight w:val="0"/>
      <w:marTop w:val="0"/>
      <w:marBottom w:val="0"/>
      <w:divBdr>
        <w:top w:val="none" w:sz="0" w:space="0" w:color="auto"/>
        <w:left w:val="none" w:sz="0" w:space="0" w:color="auto"/>
        <w:bottom w:val="none" w:sz="0" w:space="0" w:color="auto"/>
        <w:right w:val="none" w:sz="0" w:space="0" w:color="auto"/>
      </w:divBdr>
    </w:div>
    <w:div w:id="678702701">
      <w:marLeft w:val="480"/>
      <w:marRight w:val="0"/>
      <w:marTop w:val="0"/>
      <w:marBottom w:val="0"/>
      <w:divBdr>
        <w:top w:val="none" w:sz="0" w:space="0" w:color="auto"/>
        <w:left w:val="none" w:sz="0" w:space="0" w:color="auto"/>
        <w:bottom w:val="none" w:sz="0" w:space="0" w:color="auto"/>
        <w:right w:val="none" w:sz="0" w:space="0" w:color="auto"/>
      </w:divBdr>
    </w:div>
    <w:div w:id="678704094">
      <w:marLeft w:val="480"/>
      <w:marRight w:val="0"/>
      <w:marTop w:val="0"/>
      <w:marBottom w:val="0"/>
      <w:divBdr>
        <w:top w:val="none" w:sz="0" w:space="0" w:color="auto"/>
        <w:left w:val="none" w:sz="0" w:space="0" w:color="auto"/>
        <w:bottom w:val="none" w:sz="0" w:space="0" w:color="auto"/>
        <w:right w:val="none" w:sz="0" w:space="0" w:color="auto"/>
      </w:divBdr>
    </w:div>
    <w:div w:id="678771186">
      <w:marLeft w:val="480"/>
      <w:marRight w:val="0"/>
      <w:marTop w:val="0"/>
      <w:marBottom w:val="0"/>
      <w:divBdr>
        <w:top w:val="none" w:sz="0" w:space="0" w:color="auto"/>
        <w:left w:val="none" w:sz="0" w:space="0" w:color="auto"/>
        <w:bottom w:val="none" w:sz="0" w:space="0" w:color="auto"/>
        <w:right w:val="none" w:sz="0" w:space="0" w:color="auto"/>
      </w:divBdr>
    </w:div>
    <w:div w:id="678780355">
      <w:marLeft w:val="480"/>
      <w:marRight w:val="0"/>
      <w:marTop w:val="0"/>
      <w:marBottom w:val="0"/>
      <w:divBdr>
        <w:top w:val="none" w:sz="0" w:space="0" w:color="auto"/>
        <w:left w:val="none" w:sz="0" w:space="0" w:color="auto"/>
        <w:bottom w:val="none" w:sz="0" w:space="0" w:color="auto"/>
        <w:right w:val="none" w:sz="0" w:space="0" w:color="auto"/>
      </w:divBdr>
    </w:div>
    <w:div w:id="678850101">
      <w:marLeft w:val="480"/>
      <w:marRight w:val="0"/>
      <w:marTop w:val="0"/>
      <w:marBottom w:val="0"/>
      <w:divBdr>
        <w:top w:val="none" w:sz="0" w:space="0" w:color="auto"/>
        <w:left w:val="none" w:sz="0" w:space="0" w:color="auto"/>
        <w:bottom w:val="none" w:sz="0" w:space="0" w:color="auto"/>
        <w:right w:val="none" w:sz="0" w:space="0" w:color="auto"/>
      </w:divBdr>
    </w:div>
    <w:div w:id="678890870">
      <w:marLeft w:val="480"/>
      <w:marRight w:val="0"/>
      <w:marTop w:val="0"/>
      <w:marBottom w:val="0"/>
      <w:divBdr>
        <w:top w:val="none" w:sz="0" w:space="0" w:color="auto"/>
        <w:left w:val="none" w:sz="0" w:space="0" w:color="auto"/>
        <w:bottom w:val="none" w:sz="0" w:space="0" w:color="auto"/>
        <w:right w:val="none" w:sz="0" w:space="0" w:color="auto"/>
      </w:divBdr>
    </w:div>
    <w:div w:id="678890872">
      <w:marLeft w:val="480"/>
      <w:marRight w:val="0"/>
      <w:marTop w:val="0"/>
      <w:marBottom w:val="0"/>
      <w:divBdr>
        <w:top w:val="none" w:sz="0" w:space="0" w:color="auto"/>
        <w:left w:val="none" w:sz="0" w:space="0" w:color="auto"/>
        <w:bottom w:val="none" w:sz="0" w:space="0" w:color="auto"/>
        <w:right w:val="none" w:sz="0" w:space="0" w:color="auto"/>
      </w:divBdr>
    </w:div>
    <w:div w:id="678895735">
      <w:marLeft w:val="480"/>
      <w:marRight w:val="0"/>
      <w:marTop w:val="0"/>
      <w:marBottom w:val="0"/>
      <w:divBdr>
        <w:top w:val="none" w:sz="0" w:space="0" w:color="auto"/>
        <w:left w:val="none" w:sz="0" w:space="0" w:color="auto"/>
        <w:bottom w:val="none" w:sz="0" w:space="0" w:color="auto"/>
        <w:right w:val="none" w:sz="0" w:space="0" w:color="auto"/>
      </w:divBdr>
    </w:div>
    <w:div w:id="678897483">
      <w:marLeft w:val="480"/>
      <w:marRight w:val="0"/>
      <w:marTop w:val="0"/>
      <w:marBottom w:val="0"/>
      <w:divBdr>
        <w:top w:val="none" w:sz="0" w:space="0" w:color="auto"/>
        <w:left w:val="none" w:sz="0" w:space="0" w:color="auto"/>
        <w:bottom w:val="none" w:sz="0" w:space="0" w:color="auto"/>
        <w:right w:val="none" w:sz="0" w:space="0" w:color="auto"/>
      </w:divBdr>
    </w:div>
    <w:div w:id="678965783">
      <w:marLeft w:val="480"/>
      <w:marRight w:val="0"/>
      <w:marTop w:val="0"/>
      <w:marBottom w:val="0"/>
      <w:divBdr>
        <w:top w:val="none" w:sz="0" w:space="0" w:color="auto"/>
        <w:left w:val="none" w:sz="0" w:space="0" w:color="auto"/>
        <w:bottom w:val="none" w:sz="0" w:space="0" w:color="auto"/>
        <w:right w:val="none" w:sz="0" w:space="0" w:color="auto"/>
      </w:divBdr>
    </w:div>
    <w:div w:id="678971358">
      <w:marLeft w:val="480"/>
      <w:marRight w:val="0"/>
      <w:marTop w:val="0"/>
      <w:marBottom w:val="0"/>
      <w:divBdr>
        <w:top w:val="none" w:sz="0" w:space="0" w:color="auto"/>
        <w:left w:val="none" w:sz="0" w:space="0" w:color="auto"/>
        <w:bottom w:val="none" w:sz="0" w:space="0" w:color="auto"/>
        <w:right w:val="none" w:sz="0" w:space="0" w:color="auto"/>
      </w:divBdr>
    </w:div>
    <w:div w:id="678971533">
      <w:marLeft w:val="480"/>
      <w:marRight w:val="0"/>
      <w:marTop w:val="0"/>
      <w:marBottom w:val="0"/>
      <w:divBdr>
        <w:top w:val="none" w:sz="0" w:space="0" w:color="auto"/>
        <w:left w:val="none" w:sz="0" w:space="0" w:color="auto"/>
        <w:bottom w:val="none" w:sz="0" w:space="0" w:color="auto"/>
        <w:right w:val="none" w:sz="0" w:space="0" w:color="auto"/>
      </w:divBdr>
    </w:div>
    <w:div w:id="678973312">
      <w:marLeft w:val="480"/>
      <w:marRight w:val="0"/>
      <w:marTop w:val="0"/>
      <w:marBottom w:val="0"/>
      <w:divBdr>
        <w:top w:val="none" w:sz="0" w:space="0" w:color="auto"/>
        <w:left w:val="none" w:sz="0" w:space="0" w:color="auto"/>
        <w:bottom w:val="none" w:sz="0" w:space="0" w:color="auto"/>
        <w:right w:val="none" w:sz="0" w:space="0" w:color="auto"/>
      </w:divBdr>
    </w:div>
    <w:div w:id="679161307">
      <w:marLeft w:val="480"/>
      <w:marRight w:val="0"/>
      <w:marTop w:val="0"/>
      <w:marBottom w:val="0"/>
      <w:divBdr>
        <w:top w:val="none" w:sz="0" w:space="0" w:color="auto"/>
        <w:left w:val="none" w:sz="0" w:space="0" w:color="auto"/>
        <w:bottom w:val="none" w:sz="0" w:space="0" w:color="auto"/>
        <w:right w:val="none" w:sz="0" w:space="0" w:color="auto"/>
      </w:divBdr>
    </w:div>
    <w:div w:id="679235979">
      <w:marLeft w:val="480"/>
      <w:marRight w:val="0"/>
      <w:marTop w:val="0"/>
      <w:marBottom w:val="0"/>
      <w:divBdr>
        <w:top w:val="none" w:sz="0" w:space="0" w:color="auto"/>
        <w:left w:val="none" w:sz="0" w:space="0" w:color="auto"/>
        <w:bottom w:val="none" w:sz="0" w:space="0" w:color="auto"/>
        <w:right w:val="none" w:sz="0" w:space="0" w:color="auto"/>
      </w:divBdr>
    </w:div>
    <w:div w:id="679236085">
      <w:marLeft w:val="480"/>
      <w:marRight w:val="0"/>
      <w:marTop w:val="0"/>
      <w:marBottom w:val="0"/>
      <w:divBdr>
        <w:top w:val="none" w:sz="0" w:space="0" w:color="auto"/>
        <w:left w:val="none" w:sz="0" w:space="0" w:color="auto"/>
        <w:bottom w:val="none" w:sz="0" w:space="0" w:color="auto"/>
        <w:right w:val="none" w:sz="0" w:space="0" w:color="auto"/>
      </w:divBdr>
    </w:div>
    <w:div w:id="679281478">
      <w:marLeft w:val="480"/>
      <w:marRight w:val="0"/>
      <w:marTop w:val="0"/>
      <w:marBottom w:val="0"/>
      <w:divBdr>
        <w:top w:val="none" w:sz="0" w:space="0" w:color="auto"/>
        <w:left w:val="none" w:sz="0" w:space="0" w:color="auto"/>
        <w:bottom w:val="none" w:sz="0" w:space="0" w:color="auto"/>
        <w:right w:val="none" w:sz="0" w:space="0" w:color="auto"/>
      </w:divBdr>
    </w:div>
    <w:div w:id="679283829">
      <w:marLeft w:val="480"/>
      <w:marRight w:val="0"/>
      <w:marTop w:val="0"/>
      <w:marBottom w:val="0"/>
      <w:divBdr>
        <w:top w:val="none" w:sz="0" w:space="0" w:color="auto"/>
        <w:left w:val="none" w:sz="0" w:space="0" w:color="auto"/>
        <w:bottom w:val="none" w:sz="0" w:space="0" w:color="auto"/>
        <w:right w:val="none" w:sz="0" w:space="0" w:color="auto"/>
      </w:divBdr>
    </w:div>
    <w:div w:id="679350691">
      <w:marLeft w:val="480"/>
      <w:marRight w:val="0"/>
      <w:marTop w:val="0"/>
      <w:marBottom w:val="0"/>
      <w:divBdr>
        <w:top w:val="none" w:sz="0" w:space="0" w:color="auto"/>
        <w:left w:val="none" w:sz="0" w:space="0" w:color="auto"/>
        <w:bottom w:val="none" w:sz="0" w:space="0" w:color="auto"/>
        <w:right w:val="none" w:sz="0" w:space="0" w:color="auto"/>
      </w:divBdr>
    </w:div>
    <w:div w:id="679427637">
      <w:marLeft w:val="480"/>
      <w:marRight w:val="0"/>
      <w:marTop w:val="0"/>
      <w:marBottom w:val="0"/>
      <w:divBdr>
        <w:top w:val="none" w:sz="0" w:space="0" w:color="auto"/>
        <w:left w:val="none" w:sz="0" w:space="0" w:color="auto"/>
        <w:bottom w:val="none" w:sz="0" w:space="0" w:color="auto"/>
        <w:right w:val="none" w:sz="0" w:space="0" w:color="auto"/>
      </w:divBdr>
    </w:div>
    <w:div w:id="679429773">
      <w:marLeft w:val="480"/>
      <w:marRight w:val="0"/>
      <w:marTop w:val="0"/>
      <w:marBottom w:val="0"/>
      <w:divBdr>
        <w:top w:val="none" w:sz="0" w:space="0" w:color="auto"/>
        <w:left w:val="none" w:sz="0" w:space="0" w:color="auto"/>
        <w:bottom w:val="none" w:sz="0" w:space="0" w:color="auto"/>
        <w:right w:val="none" w:sz="0" w:space="0" w:color="auto"/>
      </w:divBdr>
    </w:div>
    <w:div w:id="679433117">
      <w:marLeft w:val="480"/>
      <w:marRight w:val="0"/>
      <w:marTop w:val="0"/>
      <w:marBottom w:val="0"/>
      <w:divBdr>
        <w:top w:val="none" w:sz="0" w:space="0" w:color="auto"/>
        <w:left w:val="none" w:sz="0" w:space="0" w:color="auto"/>
        <w:bottom w:val="none" w:sz="0" w:space="0" w:color="auto"/>
        <w:right w:val="none" w:sz="0" w:space="0" w:color="auto"/>
      </w:divBdr>
    </w:div>
    <w:div w:id="679434355">
      <w:marLeft w:val="480"/>
      <w:marRight w:val="0"/>
      <w:marTop w:val="0"/>
      <w:marBottom w:val="0"/>
      <w:divBdr>
        <w:top w:val="none" w:sz="0" w:space="0" w:color="auto"/>
        <w:left w:val="none" w:sz="0" w:space="0" w:color="auto"/>
        <w:bottom w:val="none" w:sz="0" w:space="0" w:color="auto"/>
        <w:right w:val="none" w:sz="0" w:space="0" w:color="auto"/>
      </w:divBdr>
    </w:div>
    <w:div w:id="679506260">
      <w:marLeft w:val="480"/>
      <w:marRight w:val="0"/>
      <w:marTop w:val="0"/>
      <w:marBottom w:val="0"/>
      <w:divBdr>
        <w:top w:val="none" w:sz="0" w:space="0" w:color="auto"/>
        <w:left w:val="none" w:sz="0" w:space="0" w:color="auto"/>
        <w:bottom w:val="none" w:sz="0" w:space="0" w:color="auto"/>
        <w:right w:val="none" w:sz="0" w:space="0" w:color="auto"/>
      </w:divBdr>
    </w:div>
    <w:div w:id="679507080">
      <w:marLeft w:val="480"/>
      <w:marRight w:val="0"/>
      <w:marTop w:val="0"/>
      <w:marBottom w:val="0"/>
      <w:divBdr>
        <w:top w:val="none" w:sz="0" w:space="0" w:color="auto"/>
        <w:left w:val="none" w:sz="0" w:space="0" w:color="auto"/>
        <w:bottom w:val="none" w:sz="0" w:space="0" w:color="auto"/>
        <w:right w:val="none" w:sz="0" w:space="0" w:color="auto"/>
      </w:divBdr>
    </w:div>
    <w:div w:id="679621965">
      <w:marLeft w:val="480"/>
      <w:marRight w:val="0"/>
      <w:marTop w:val="0"/>
      <w:marBottom w:val="0"/>
      <w:divBdr>
        <w:top w:val="none" w:sz="0" w:space="0" w:color="auto"/>
        <w:left w:val="none" w:sz="0" w:space="0" w:color="auto"/>
        <w:bottom w:val="none" w:sz="0" w:space="0" w:color="auto"/>
        <w:right w:val="none" w:sz="0" w:space="0" w:color="auto"/>
      </w:divBdr>
    </w:div>
    <w:div w:id="679621976">
      <w:marLeft w:val="480"/>
      <w:marRight w:val="0"/>
      <w:marTop w:val="0"/>
      <w:marBottom w:val="0"/>
      <w:divBdr>
        <w:top w:val="none" w:sz="0" w:space="0" w:color="auto"/>
        <w:left w:val="none" w:sz="0" w:space="0" w:color="auto"/>
        <w:bottom w:val="none" w:sz="0" w:space="0" w:color="auto"/>
        <w:right w:val="none" w:sz="0" w:space="0" w:color="auto"/>
      </w:divBdr>
    </w:div>
    <w:div w:id="679624714">
      <w:marLeft w:val="480"/>
      <w:marRight w:val="0"/>
      <w:marTop w:val="0"/>
      <w:marBottom w:val="0"/>
      <w:divBdr>
        <w:top w:val="none" w:sz="0" w:space="0" w:color="auto"/>
        <w:left w:val="none" w:sz="0" w:space="0" w:color="auto"/>
        <w:bottom w:val="none" w:sz="0" w:space="0" w:color="auto"/>
        <w:right w:val="none" w:sz="0" w:space="0" w:color="auto"/>
      </w:divBdr>
    </w:div>
    <w:div w:id="679694693">
      <w:marLeft w:val="480"/>
      <w:marRight w:val="0"/>
      <w:marTop w:val="0"/>
      <w:marBottom w:val="0"/>
      <w:divBdr>
        <w:top w:val="none" w:sz="0" w:space="0" w:color="auto"/>
        <w:left w:val="none" w:sz="0" w:space="0" w:color="auto"/>
        <w:bottom w:val="none" w:sz="0" w:space="0" w:color="auto"/>
        <w:right w:val="none" w:sz="0" w:space="0" w:color="auto"/>
      </w:divBdr>
    </w:div>
    <w:div w:id="679700153">
      <w:marLeft w:val="480"/>
      <w:marRight w:val="0"/>
      <w:marTop w:val="0"/>
      <w:marBottom w:val="0"/>
      <w:divBdr>
        <w:top w:val="none" w:sz="0" w:space="0" w:color="auto"/>
        <w:left w:val="none" w:sz="0" w:space="0" w:color="auto"/>
        <w:bottom w:val="none" w:sz="0" w:space="0" w:color="auto"/>
        <w:right w:val="none" w:sz="0" w:space="0" w:color="auto"/>
      </w:divBdr>
    </w:div>
    <w:div w:id="679739475">
      <w:marLeft w:val="480"/>
      <w:marRight w:val="0"/>
      <w:marTop w:val="0"/>
      <w:marBottom w:val="0"/>
      <w:divBdr>
        <w:top w:val="none" w:sz="0" w:space="0" w:color="auto"/>
        <w:left w:val="none" w:sz="0" w:space="0" w:color="auto"/>
        <w:bottom w:val="none" w:sz="0" w:space="0" w:color="auto"/>
        <w:right w:val="none" w:sz="0" w:space="0" w:color="auto"/>
      </w:divBdr>
    </w:div>
    <w:div w:id="679745003">
      <w:marLeft w:val="480"/>
      <w:marRight w:val="0"/>
      <w:marTop w:val="0"/>
      <w:marBottom w:val="0"/>
      <w:divBdr>
        <w:top w:val="none" w:sz="0" w:space="0" w:color="auto"/>
        <w:left w:val="none" w:sz="0" w:space="0" w:color="auto"/>
        <w:bottom w:val="none" w:sz="0" w:space="0" w:color="auto"/>
        <w:right w:val="none" w:sz="0" w:space="0" w:color="auto"/>
      </w:divBdr>
    </w:div>
    <w:div w:id="679770903">
      <w:marLeft w:val="480"/>
      <w:marRight w:val="0"/>
      <w:marTop w:val="0"/>
      <w:marBottom w:val="0"/>
      <w:divBdr>
        <w:top w:val="none" w:sz="0" w:space="0" w:color="auto"/>
        <w:left w:val="none" w:sz="0" w:space="0" w:color="auto"/>
        <w:bottom w:val="none" w:sz="0" w:space="0" w:color="auto"/>
        <w:right w:val="none" w:sz="0" w:space="0" w:color="auto"/>
      </w:divBdr>
    </w:div>
    <w:div w:id="679819196">
      <w:marLeft w:val="480"/>
      <w:marRight w:val="0"/>
      <w:marTop w:val="0"/>
      <w:marBottom w:val="0"/>
      <w:divBdr>
        <w:top w:val="none" w:sz="0" w:space="0" w:color="auto"/>
        <w:left w:val="none" w:sz="0" w:space="0" w:color="auto"/>
        <w:bottom w:val="none" w:sz="0" w:space="0" w:color="auto"/>
        <w:right w:val="none" w:sz="0" w:space="0" w:color="auto"/>
      </w:divBdr>
    </w:div>
    <w:div w:id="679889573">
      <w:marLeft w:val="480"/>
      <w:marRight w:val="0"/>
      <w:marTop w:val="0"/>
      <w:marBottom w:val="0"/>
      <w:divBdr>
        <w:top w:val="none" w:sz="0" w:space="0" w:color="auto"/>
        <w:left w:val="none" w:sz="0" w:space="0" w:color="auto"/>
        <w:bottom w:val="none" w:sz="0" w:space="0" w:color="auto"/>
        <w:right w:val="none" w:sz="0" w:space="0" w:color="auto"/>
      </w:divBdr>
    </w:div>
    <w:div w:id="679894072">
      <w:marLeft w:val="480"/>
      <w:marRight w:val="0"/>
      <w:marTop w:val="0"/>
      <w:marBottom w:val="0"/>
      <w:divBdr>
        <w:top w:val="none" w:sz="0" w:space="0" w:color="auto"/>
        <w:left w:val="none" w:sz="0" w:space="0" w:color="auto"/>
        <w:bottom w:val="none" w:sz="0" w:space="0" w:color="auto"/>
        <w:right w:val="none" w:sz="0" w:space="0" w:color="auto"/>
      </w:divBdr>
    </w:div>
    <w:div w:id="680008025">
      <w:marLeft w:val="480"/>
      <w:marRight w:val="0"/>
      <w:marTop w:val="0"/>
      <w:marBottom w:val="0"/>
      <w:divBdr>
        <w:top w:val="none" w:sz="0" w:space="0" w:color="auto"/>
        <w:left w:val="none" w:sz="0" w:space="0" w:color="auto"/>
        <w:bottom w:val="none" w:sz="0" w:space="0" w:color="auto"/>
        <w:right w:val="none" w:sz="0" w:space="0" w:color="auto"/>
      </w:divBdr>
    </w:div>
    <w:div w:id="680009253">
      <w:marLeft w:val="480"/>
      <w:marRight w:val="0"/>
      <w:marTop w:val="0"/>
      <w:marBottom w:val="0"/>
      <w:divBdr>
        <w:top w:val="none" w:sz="0" w:space="0" w:color="auto"/>
        <w:left w:val="none" w:sz="0" w:space="0" w:color="auto"/>
        <w:bottom w:val="none" w:sz="0" w:space="0" w:color="auto"/>
        <w:right w:val="none" w:sz="0" w:space="0" w:color="auto"/>
      </w:divBdr>
    </w:div>
    <w:div w:id="680012365">
      <w:marLeft w:val="480"/>
      <w:marRight w:val="0"/>
      <w:marTop w:val="0"/>
      <w:marBottom w:val="0"/>
      <w:divBdr>
        <w:top w:val="none" w:sz="0" w:space="0" w:color="auto"/>
        <w:left w:val="none" w:sz="0" w:space="0" w:color="auto"/>
        <w:bottom w:val="none" w:sz="0" w:space="0" w:color="auto"/>
        <w:right w:val="none" w:sz="0" w:space="0" w:color="auto"/>
      </w:divBdr>
    </w:div>
    <w:div w:id="680090224">
      <w:marLeft w:val="480"/>
      <w:marRight w:val="0"/>
      <w:marTop w:val="0"/>
      <w:marBottom w:val="0"/>
      <w:divBdr>
        <w:top w:val="none" w:sz="0" w:space="0" w:color="auto"/>
        <w:left w:val="none" w:sz="0" w:space="0" w:color="auto"/>
        <w:bottom w:val="none" w:sz="0" w:space="0" w:color="auto"/>
        <w:right w:val="none" w:sz="0" w:space="0" w:color="auto"/>
      </w:divBdr>
    </w:div>
    <w:div w:id="680158559">
      <w:marLeft w:val="480"/>
      <w:marRight w:val="0"/>
      <w:marTop w:val="0"/>
      <w:marBottom w:val="0"/>
      <w:divBdr>
        <w:top w:val="none" w:sz="0" w:space="0" w:color="auto"/>
        <w:left w:val="none" w:sz="0" w:space="0" w:color="auto"/>
        <w:bottom w:val="none" w:sz="0" w:space="0" w:color="auto"/>
        <w:right w:val="none" w:sz="0" w:space="0" w:color="auto"/>
      </w:divBdr>
    </w:div>
    <w:div w:id="680199402">
      <w:marLeft w:val="480"/>
      <w:marRight w:val="0"/>
      <w:marTop w:val="0"/>
      <w:marBottom w:val="0"/>
      <w:divBdr>
        <w:top w:val="none" w:sz="0" w:space="0" w:color="auto"/>
        <w:left w:val="none" w:sz="0" w:space="0" w:color="auto"/>
        <w:bottom w:val="none" w:sz="0" w:space="0" w:color="auto"/>
        <w:right w:val="none" w:sz="0" w:space="0" w:color="auto"/>
      </w:divBdr>
    </w:div>
    <w:div w:id="680278651">
      <w:marLeft w:val="480"/>
      <w:marRight w:val="0"/>
      <w:marTop w:val="0"/>
      <w:marBottom w:val="0"/>
      <w:divBdr>
        <w:top w:val="none" w:sz="0" w:space="0" w:color="auto"/>
        <w:left w:val="none" w:sz="0" w:space="0" w:color="auto"/>
        <w:bottom w:val="none" w:sz="0" w:space="0" w:color="auto"/>
        <w:right w:val="none" w:sz="0" w:space="0" w:color="auto"/>
      </w:divBdr>
    </w:div>
    <w:div w:id="680282088">
      <w:marLeft w:val="480"/>
      <w:marRight w:val="0"/>
      <w:marTop w:val="0"/>
      <w:marBottom w:val="0"/>
      <w:divBdr>
        <w:top w:val="none" w:sz="0" w:space="0" w:color="auto"/>
        <w:left w:val="none" w:sz="0" w:space="0" w:color="auto"/>
        <w:bottom w:val="none" w:sz="0" w:space="0" w:color="auto"/>
        <w:right w:val="none" w:sz="0" w:space="0" w:color="auto"/>
      </w:divBdr>
    </w:div>
    <w:div w:id="680356095">
      <w:marLeft w:val="480"/>
      <w:marRight w:val="0"/>
      <w:marTop w:val="0"/>
      <w:marBottom w:val="0"/>
      <w:divBdr>
        <w:top w:val="none" w:sz="0" w:space="0" w:color="auto"/>
        <w:left w:val="none" w:sz="0" w:space="0" w:color="auto"/>
        <w:bottom w:val="none" w:sz="0" w:space="0" w:color="auto"/>
        <w:right w:val="none" w:sz="0" w:space="0" w:color="auto"/>
      </w:divBdr>
    </w:div>
    <w:div w:id="680398072">
      <w:marLeft w:val="480"/>
      <w:marRight w:val="0"/>
      <w:marTop w:val="0"/>
      <w:marBottom w:val="0"/>
      <w:divBdr>
        <w:top w:val="none" w:sz="0" w:space="0" w:color="auto"/>
        <w:left w:val="none" w:sz="0" w:space="0" w:color="auto"/>
        <w:bottom w:val="none" w:sz="0" w:space="0" w:color="auto"/>
        <w:right w:val="none" w:sz="0" w:space="0" w:color="auto"/>
      </w:divBdr>
    </w:div>
    <w:div w:id="680545965">
      <w:marLeft w:val="480"/>
      <w:marRight w:val="0"/>
      <w:marTop w:val="0"/>
      <w:marBottom w:val="0"/>
      <w:divBdr>
        <w:top w:val="none" w:sz="0" w:space="0" w:color="auto"/>
        <w:left w:val="none" w:sz="0" w:space="0" w:color="auto"/>
        <w:bottom w:val="none" w:sz="0" w:space="0" w:color="auto"/>
        <w:right w:val="none" w:sz="0" w:space="0" w:color="auto"/>
      </w:divBdr>
    </w:div>
    <w:div w:id="680592575">
      <w:marLeft w:val="480"/>
      <w:marRight w:val="0"/>
      <w:marTop w:val="0"/>
      <w:marBottom w:val="0"/>
      <w:divBdr>
        <w:top w:val="none" w:sz="0" w:space="0" w:color="auto"/>
        <w:left w:val="none" w:sz="0" w:space="0" w:color="auto"/>
        <w:bottom w:val="none" w:sz="0" w:space="0" w:color="auto"/>
        <w:right w:val="none" w:sz="0" w:space="0" w:color="auto"/>
      </w:divBdr>
    </w:div>
    <w:div w:id="680619549">
      <w:marLeft w:val="480"/>
      <w:marRight w:val="0"/>
      <w:marTop w:val="0"/>
      <w:marBottom w:val="0"/>
      <w:divBdr>
        <w:top w:val="none" w:sz="0" w:space="0" w:color="auto"/>
        <w:left w:val="none" w:sz="0" w:space="0" w:color="auto"/>
        <w:bottom w:val="none" w:sz="0" w:space="0" w:color="auto"/>
        <w:right w:val="none" w:sz="0" w:space="0" w:color="auto"/>
      </w:divBdr>
    </w:div>
    <w:div w:id="680661566">
      <w:marLeft w:val="480"/>
      <w:marRight w:val="0"/>
      <w:marTop w:val="0"/>
      <w:marBottom w:val="0"/>
      <w:divBdr>
        <w:top w:val="none" w:sz="0" w:space="0" w:color="auto"/>
        <w:left w:val="none" w:sz="0" w:space="0" w:color="auto"/>
        <w:bottom w:val="none" w:sz="0" w:space="0" w:color="auto"/>
        <w:right w:val="none" w:sz="0" w:space="0" w:color="auto"/>
      </w:divBdr>
    </w:div>
    <w:div w:id="680662188">
      <w:marLeft w:val="480"/>
      <w:marRight w:val="0"/>
      <w:marTop w:val="0"/>
      <w:marBottom w:val="0"/>
      <w:divBdr>
        <w:top w:val="none" w:sz="0" w:space="0" w:color="auto"/>
        <w:left w:val="none" w:sz="0" w:space="0" w:color="auto"/>
        <w:bottom w:val="none" w:sz="0" w:space="0" w:color="auto"/>
        <w:right w:val="none" w:sz="0" w:space="0" w:color="auto"/>
      </w:divBdr>
    </w:div>
    <w:div w:id="680667823">
      <w:marLeft w:val="480"/>
      <w:marRight w:val="0"/>
      <w:marTop w:val="0"/>
      <w:marBottom w:val="0"/>
      <w:divBdr>
        <w:top w:val="none" w:sz="0" w:space="0" w:color="auto"/>
        <w:left w:val="none" w:sz="0" w:space="0" w:color="auto"/>
        <w:bottom w:val="none" w:sz="0" w:space="0" w:color="auto"/>
        <w:right w:val="none" w:sz="0" w:space="0" w:color="auto"/>
      </w:divBdr>
    </w:div>
    <w:div w:id="680740017">
      <w:marLeft w:val="480"/>
      <w:marRight w:val="0"/>
      <w:marTop w:val="0"/>
      <w:marBottom w:val="0"/>
      <w:divBdr>
        <w:top w:val="none" w:sz="0" w:space="0" w:color="auto"/>
        <w:left w:val="none" w:sz="0" w:space="0" w:color="auto"/>
        <w:bottom w:val="none" w:sz="0" w:space="0" w:color="auto"/>
        <w:right w:val="none" w:sz="0" w:space="0" w:color="auto"/>
      </w:divBdr>
    </w:div>
    <w:div w:id="680741289">
      <w:marLeft w:val="480"/>
      <w:marRight w:val="0"/>
      <w:marTop w:val="0"/>
      <w:marBottom w:val="0"/>
      <w:divBdr>
        <w:top w:val="none" w:sz="0" w:space="0" w:color="auto"/>
        <w:left w:val="none" w:sz="0" w:space="0" w:color="auto"/>
        <w:bottom w:val="none" w:sz="0" w:space="0" w:color="auto"/>
        <w:right w:val="none" w:sz="0" w:space="0" w:color="auto"/>
      </w:divBdr>
    </w:div>
    <w:div w:id="680742686">
      <w:marLeft w:val="480"/>
      <w:marRight w:val="0"/>
      <w:marTop w:val="0"/>
      <w:marBottom w:val="0"/>
      <w:divBdr>
        <w:top w:val="none" w:sz="0" w:space="0" w:color="auto"/>
        <w:left w:val="none" w:sz="0" w:space="0" w:color="auto"/>
        <w:bottom w:val="none" w:sz="0" w:space="0" w:color="auto"/>
        <w:right w:val="none" w:sz="0" w:space="0" w:color="auto"/>
      </w:divBdr>
    </w:div>
    <w:div w:id="680788516">
      <w:marLeft w:val="480"/>
      <w:marRight w:val="0"/>
      <w:marTop w:val="0"/>
      <w:marBottom w:val="0"/>
      <w:divBdr>
        <w:top w:val="none" w:sz="0" w:space="0" w:color="auto"/>
        <w:left w:val="none" w:sz="0" w:space="0" w:color="auto"/>
        <w:bottom w:val="none" w:sz="0" w:space="0" w:color="auto"/>
        <w:right w:val="none" w:sz="0" w:space="0" w:color="auto"/>
      </w:divBdr>
    </w:div>
    <w:div w:id="680857678">
      <w:marLeft w:val="480"/>
      <w:marRight w:val="0"/>
      <w:marTop w:val="0"/>
      <w:marBottom w:val="0"/>
      <w:divBdr>
        <w:top w:val="none" w:sz="0" w:space="0" w:color="auto"/>
        <w:left w:val="none" w:sz="0" w:space="0" w:color="auto"/>
        <w:bottom w:val="none" w:sz="0" w:space="0" w:color="auto"/>
        <w:right w:val="none" w:sz="0" w:space="0" w:color="auto"/>
      </w:divBdr>
    </w:div>
    <w:div w:id="680858825">
      <w:marLeft w:val="480"/>
      <w:marRight w:val="0"/>
      <w:marTop w:val="0"/>
      <w:marBottom w:val="0"/>
      <w:divBdr>
        <w:top w:val="none" w:sz="0" w:space="0" w:color="auto"/>
        <w:left w:val="none" w:sz="0" w:space="0" w:color="auto"/>
        <w:bottom w:val="none" w:sz="0" w:space="0" w:color="auto"/>
        <w:right w:val="none" w:sz="0" w:space="0" w:color="auto"/>
      </w:divBdr>
    </w:div>
    <w:div w:id="680861044">
      <w:marLeft w:val="480"/>
      <w:marRight w:val="0"/>
      <w:marTop w:val="0"/>
      <w:marBottom w:val="0"/>
      <w:divBdr>
        <w:top w:val="none" w:sz="0" w:space="0" w:color="auto"/>
        <w:left w:val="none" w:sz="0" w:space="0" w:color="auto"/>
        <w:bottom w:val="none" w:sz="0" w:space="0" w:color="auto"/>
        <w:right w:val="none" w:sz="0" w:space="0" w:color="auto"/>
      </w:divBdr>
    </w:div>
    <w:div w:id="681006376">
      <w:marLeft w:val="480"/>
      <w:marRight w:val="0"/>
      <w:marTop w:val="0"/>
      <w:marBottom w:val="0"/>
      <w:divBdr>
        <w:top w:val="none" w:sz="0" w:space="0" w:color="auto"/>
        <w:left w:val="none" w:sz="0" w:space="0" w:color="auto"/>
        <w:bottom w:val="none" w:sz="0" w:space="0" w:color="auto"/>
        <w:right w:val="none" w:sz="0" w:space="0" w:color="auto"/>
      </w:divBdr>
    </w:div>
    <w:div w:id="681007619">
      <w:marLeft w:val="480"/>
      <w:marRight w:val="0"/>
      <w:marTop w:val="0"/>
      <w:marBottom w:val="0"/>
      <w:divBdr>
        <w:top w:val="none" w:sz="0" w:space="0" w:color="auto"/>
        <w:left w:val="none" w:sz="0" w:space="0" w:color="auto"/>
        <w:bottom w:val="none" w:sz="0" w:space="0" w:color="auto"/>
        <w:right w:val="none" w:sz="0" w:space="0" w:color="auto"/>
      </w:divBdr>
    </w:div>
    <w:div w:id="681009872">
      <w:marLeft w:val="480"/>
      <w:marRight w:val="0"/>
      <w:marTop w:val="0"/>
      <w:marBottom w:val="0"/>
      <w:divBdr>
        <w:top w:val="none" w:sz="0" w:space="0" w:color="auto"/>
        <w:left w:val="none" w:sz="0" w:space="0" w:color="auto"/>
        <w:bottom w:val="none" w:sz="0" w:space="0" w:color="auto"/>
        <w:right w:val="none" w:sz="0" w:space="0" w:color="auto"/>
      </w:divBdr>
    </w:div>
    <w:div w:id="681010171">
      <w:marLeft w:val="480"/>
      <w:marRight w:val="0"/>
      <w:marTop w:val="0"/>
      <w:marBottom w:val="0"/>
      <w:divBdr>
        <w:top w:val="none" w:sz="0" w:space="0" w:color="auto"/>
        <w:left w:val="none" w:sz="0" w:space="0" w:color="auto"/>
        <w:bottom w:val="none" w:sz="0" w:space="0" w:color="auto"/>
        <w:right w:val="none" w:sz="0" w:space="0" w:color="auto"/>
      </w:divBdr>
    </w:div>
    <w:div w:id="681011249">
      <w:marLeft w:val="480"/>
      <w:marRight w:val="0"/>
      <w:marTop w:val="0"/>
      <w:marBottom w:val="0"/>
      <w:divBdr>
        <w:top w:val="none" w:sz="0" w:space="0" w:color="auto"/>
        <w:left w:val="none" w:sz="0" w:space="0" w:color="auto"/>
        <w:bottom w:val="none" w:sz="0" w:space="0" w:color="auto"/>
        <w:right w:val="none" w:sz="0" w:space="0" w:color="auto"/>
      </w:divBdr>
    </w:div>
    <w:div w:id="681012912">
      <w:marLeft w:val="480"/>
      <w:marRight w:val="0"/>
      <w:marTop w:val="0"/>
      <w:marBottom w:val="0"/>
      <w:divBdr>
        <w:top w:val="none" w:sz="0" w:space="0" w:color="auto"/>
        <w:left w:val="none" w:sz="0" w:space="0" w:color="auto"/>
        <w:bottom w:val="none" w:sz="0" w:space="0" w:color="auto"/>
        <w:right w:val="none" w:sz="0" w:space="0" w:color="auto"/>
      </w:divBdr>
    </w:div>
    <w:div w:id="681014361">
      <w:marLeft w:val="480"/>
      <w:marRight w:val="0"/>
      <w:marTop w:val="0"/>
      <w:marBottom w:val="0"/>
      <w:divBdr>
        <w:top w:val="none" w:sz="0" w:space="0" w:color="auto"/>
        <w:left w:val="none" w:sz="0" w:space="0" w:color="auto"/>
        <w:bottom w:val="none" w:sz="0" w:space="0" w:color="auto"/>
        <w:right w:val="none" w:sz="0" w:space="0" w:color="auto"/>
      </w:divBdr>
    </w:div>
    <w:div w:id="681125941">
      <w:marLeft w:val="480"/>
      <w:marRight w:val="0"/>
      <w:marTop w:val="0"/>
      <w:marBottom w:val="0"/>
      <w:divBdr>
        <w:top w:val="none" w:sz="0" w:space="0" w:color="auto"/>
        <w:left w:val="none" w:sz="0" w:space="0" w:color="auto"/>
        <w:bottom w:val="none" w:sz="0" w:space="0" w:color="auto"/>
        <w:right w:val="none" w:sz="0" w:space="0" w:color="auto"/>
      </w:divBdr>
    </w:div>
    <w:div w:id="681205384">
      <w:marLeft w:val="480"/>
      <w:marRight w:val="0"/>
      <w:marTop w:val="0"/>
      <w:marBottom w:val="0"/>
      <w:divBdr>
        <w:top w:val="none" w:sz="0" w:space="0" w:color="auto"/>
        <w:left w:val="none" w:sz="0" w:space="0" w:color="auto"/>
        <w:bottom w:val="none" w:sz="0" w:space="0" w:color="auto"/>
        <w:right w:val="none" w:sz="0" w:space="0" w:color="auto"/>
      </w:divBdr>
    </w:div>
    <w:div w:id="681205739">
      <w:marLeft w:val="480"/>
      <w:marRight w:val="0"/>
      <w:marTop w:val="0"/>
      <w:marBottom w:val="0"/>
      <w:divBdr>
        <w:top w:val="none" w:sz="0" w:space="0" w:color="auto"/>
        <w:left w:val="none" w:sz="0" w:space="0" w:color="auto"/>
        <w:bottom w:val="none" w:sz="0" w:space="0" w:color="auto"/>
        <w:right w:val="none" w:sz="0" w:space="0" w:color="auto"/>
      </w:divBdr>
    </w:div>
    <w:div w:id="681249497">
      <w:marLeft w:val="480"/>
      <w:marRight w:val="0"/>
      <w:marTop w:val="0"/>
      <w:marBottom w:val="0"/>
      <w:divBdr>
        <w:top w:val="none" w:sz="0" w:space="0" w:color="auto"/>
        <w:left w:val="none" w:sz="0" w:space="0" w:color="auto"/>
        <w:bottom w:val="none" w:sz="0" w:space="0" w:color="auto"/>
        <w:right w:val="none" w:sz="0" w:space="0" w:color="auto"/>
      </w:divBdr>
    </w:div>
    <w:div w:id="681275981">
      <w:marLeft w:val="480"/>
      <w:marRight w:val="0"/>
      <w:marTop w:val="0"/>
      <w:marBottom w:val="0"/>
      <w:divBdr>
        <w:top w:val="none" w:sz="0" w:space="0" w:color="auto"/>
        <w:left w:val="none" w:sz="0" w:space="0" w:color="auto"/>
        <w:bottom w:val="none" w:sz="0" w:space="0" w:color="auto"/>
        <w:right w:val="none" w:sz="0" w:space="0" w:color="auto"/>
      </w:divBdr>
    </w:div>
    <w:div w:id="681318010">
      <w:marLeft w:val="480"/>
      <w:marRight w:val="0"/>
      <w:marTop w:val="0"/>
      <w:marBottom w:val="0"/>
      <w:divBdr>
        <w:top w:val="none" w:sz="0" w:space="0" w:color="auto"/>
        <w:left w:val="none" w:sz="0" w:space="0" w:color="auto"/>
        <w:bottom w:val="none" w:sz="0" w:space="0" w:color="auto"/>
        <w:right w:val="none" w:sz="0" w:space="0" w:color="auto"/>
      </w:divBdr>
    </w:div>
    <w:div w:id="681318226">
      <w:marLeft w:val="480"/>
      <w:marRight w:val="0"/>
      <w:marTop w:val="0"/>
      <w:marBottom w:val="0"/>
      <w:divBdr>
        <w:top w:val="none" w:sz="0" w:space="0" w:color="auto"/>
        <w:left w:val="none" w:sz="0" w:space="0" w:color="auto"/>
        <w:bottom w:val="none" w:sz="0" w:space="0" w:color="auto"/>
        <w:right w:val="none" w:sz="0" w:space="0" w:color="auto"/>
      </w:divBdr>
    </w:div>
    <w:div w:id="681394929">
      <w:marLeft w:val="480"/>
      <w:marRight w:val="0"/>
      <w:marTop w:val="0"/>
      <w:marBottom w:val="0"/>
      <w:divBdr>
        <w:top w:val="none" w:sz="0" w:space="0" w:color="auto"/>
        <w:left w:val="none" w:sz="0" w:space="0" w:color="auto"/>
        <w:bottom w:val="none" w:sz="0" w:space="0" w:color="auto"/>
        <w:right w:val="none" w:sz="0" w:space="0" w:color="auto"/>
      </w:divBdr>
    </w:div>
    <w:div w:id="681395421">
      <w:marLeft w:val="480"/>
      <w:marRight w:val="0"/>
      <w:marTop w:val="0"/>
      <w:marBottom w:val="0"/>
      <w:divBdr>
        <w:top w:val="none" w:sz="0" w:space="0" w:color="auto"/>
        <w:left w:val="none" w:sz="0" w:space="0" w:color="auto"/>
        <w:bottom w:val="none" w:sz="0" w:space="0" w:color="auto"/>
        <w:right w:val="none" w:sz="0" w:space="0" w:color="auto"/>
      </w:divBdr>
    </w:div>
    <w:div w:id="681397819">
      <w:marLeft w:val="480"/>
      <w:marRight w:val="0"/>
      <w:marTop w:val="0"/>
      <w:marBottom w:val="0"/>
      <w:divBdr>
        <w:top w:val="none" w:sz="0" w:space="0" w:color="auto"/>
        <w:left w:val="none" w:sz="0" w:space="0" w:color="auto"/>
        <w:bottom w:val="none" w:sz="0" w:space="0" w:color="auto"/>
        <w:right w:val="none" w:sz="0" w:space="0" w:color="auto"/>
      </w:divBdr>
    </w:div>
    <w:div w:id="681400335">
      <w:marLeft w:val="480"/>
      <w:marRight w:val="0"/>
      <w:marTop w:val="0"/>
      <w:marBottom w:val="0"/>
      <w:divBdr>
        <w:top w:val="none" w:sz="0" w:space="0" w:color="auto"/>
        <w:left w:val="none" w:sz="0" w:space="0" w:color="auto"/>
        <w:bottom w:val="none" w:sz="0" w:space="0" w:color="auto"/>
        <w:right w:val="none" w:sz="0" w:space="0" w:color="auto"/>
      </w:divBdr>
    </w:div>
    <w:div w:id="681468743">
      <w:marLeft w:val="480"/>
      <w:marRight w:val="0"/>
      <w:marTop w:val="0"/>
      <w:marBottom w:val="0"/>
      <w:divBdr>
        <w:top w:val="none" w:sz="0" w:space="0" w:color="auto"/>
        <w:left w:val="none" w:sz="0" w:space="0" w:color="auto"/>
        <w:bottom w:val="none" w:sz="0" w:space="0" w:color="auto"/>
        <w:right w:val="none" w:sz="0" w:space="0" w:color="auto"/>
      </w:divBdr>
    </w:div>
    <w:div w:id="681470319">
      <w:marLeft w:val="480"/>
      <w:marRight w:val="0"/>
      <w:marTop w:val="0"/>
      <w:marBottom w:val="0"/>
      <w:divBdr>
        <w:top w:val="none" w:sz="0" w:space="0" w:color="auto"/>
        <w:left w:val="none" w:sz="0" w:space="0" w:color="auto"/>
        <w:bottom w:val="none" w:sz="0" w:space="0" w:color="auto"/>
        <w:right w:val="none" w:sz="0" w:space="0" w:color="auto"/>
      </w:divBdr>
    </w:div>
    <w:div w:id="681474764">
      <w:marLeft w:val="480"/>
      <w:marRight w:val="0"/>
      <w:marTop w:val="0"/>
      <w:marBottom w:val="0"/>
      <w:divBdr>
        <w:top w:val="none" w:sz="0" w:space="0" w:color="auto"/>
        <w:left w:val="none" w:sz="0" w:space="0" w:color="auto"/>
        <w:bottom w:val="none" w:sz="0" w:space="0" w:color="auto"/>
        <w:right w:val="none" w:sz="0" w:space="0" w:color="auto"/>
      </w:divBdr>
    </w:div>
    <w:div w:id="681592630">
      <w:marLeft w:val="480"/>
      <w:marRight w:val="0"/>
      <w:marTop w:val="0"/>
      <w:marBottom w:val="0"/>
      <w:divBdr>
        <w:top w:val="none" w:sz="0" w:space="0" w:color="auto"/>
        <w:left w:val="none" w:sz="0" w:space="0" w:color="auto"/>
        <w:bottom w:val="none" w:sz="0" w:space="0" w:color="auto"/>
        <w:right w:val="none" w:sz="0" w:space="0" w:color="auto"/>
      </w:divBdr>
    </w:div>
    <w:div w:id="681661012">
      <w:marLeft w:val="480"/>
      <w:marRight w:val="0"/>
      <w:marTop w:val="0"/>
      <w:marBottom w:val="0"/>
      <w:divBdr>
        <w:top w:val="none" w:sz="0" w:space="0" w:color="auto"/>
        <w:left w:val="none" w:sz="0" w:space="0" w:color="auto"/>
        <w:bottom w:val="none" w:sz="0" w:space="0" w:color="auto"/>
        <w:right w:val="none" w:sz="0" w:space="0" w:color="auto"/>
      </w:divBdr>
    </w:div>
    <w:div w:id="681662551">
      <w:marLeft w:val="480"/>
      <w:marRight w:val="0"/>
      <w:marTop w:val="0"/>
      <w:marBottom w:val="0"/>
      <w:divBdr>
        <w:top w:val="none" w:sz="0" w:space="0" w:color="auto"/>
        <w:left w:val="none" w:sz="0" w:space="0" w:color="auto"/>
        <w:bottom w:val="none" w:sz="0" w:space="0" w:color="auto"/>
        <w:right w:val="none" w:sz="0" w:space="0" w:color="auto"/>
      </w:divBdr>
    </w:div>
    <w:div w:id="681665765">
      <w:marLeft w:val="480"/>
      <w:marRight w:val="0"/>
      <w:marTop w:val="0"/>
      <w:marBottom w:val="0"/>
      <w:divBdr>
        <w:top w:val="none" w:sz="0" w:space="0" w:color="auto"/>
        <w:left w:val="none" w:sz="0" w:space="0" w:color="auto"/>
        <w:bottom w:val="none" w:sz="0" w:space="0" w:color="auto"/>
        <w:right w:val="none" w:sz="0" w:space="0" w:color="auto"/>
      </w:divBdr>
    </w:div>
    <w:div w:id="681666731">
      <w:marLeft w:val="480"/>
      <w:marRight w:val="0"/>
      <w:marTop w:val="0"/>
      <w:marBottom w:val="0"/>
      <w:divBdr>
        <w:top w:val="none" w:sz="0" w:space="0" w:color="auto"/>
        <w:left w:val="none" w:sz="0" w:space="0" w:color="auto"/>
        <w:bottom w:val="none" w:sz="0" w:space="0" w:color="auto"/>
        <w:right w:val="none" w:sz="0" w:space="0" w:color="auto"/>
      </w:divBdr>
    </w:div>
    <w:div w:id="681668995">
      <w:marLeft w:val="480"/>
      <w:marRight w:val="0"/>
      <w:marTop w:val="0"/>
      <w:marBottom w:val="0"/>
      <w:divBdr>
        <w:top w:val="none" w:sz="0" w:space="0" w:color="auto"/>
        <w:left w:val="none" w:sz="0" w:space="0" w:color="auto"/>
        <w:bottom w:val="none" w:sz="0" w:space="0" w:color="auto"/>
        <w:right w:val="none" w:sz="0" w:space="0" w:color="auto"/>
      </w:divBdr>
    </w:div>
    <w:div w:id="681669676">
      <w:marLeft w:val="480"/>
      <w:marRight w:val="0"/>
      <w:marTop w:val="0"/>
      <w:marBottom w:val="0"/>
      <w:divBdr>
        <w:top w:val="none" w:sz="0" w:space="0" w:color="auto"/>
        <w:left w:val="none" w:sz="0" w:space="0" w:color="auto"/>
        <w:bottom w:val="none" w:sz="0" w:space="0" w:color="auto"/>
        <w:right w:val="none" w:sz="0" w:space="0" w:color="auto"/>
      </w:divBdr>
    </w:div>
    <w:div w:id="681709743">
      <w:marLeft w:val="480"/>
      <w:marRight w:val="0"/>
      <w:marTop w:val="0"/>
      <w:marBottom w:val="0"/>
      <w:divBdr>
        <w:top w:val="none" w:sz="0" w:space="0" w:color="auto"/>
        <w:left w:val="none" w:sz="0" w:space="0" w:color="auto"/>
        <w:bottom w:val="none" w:sz="0" w:space="0" w:color="auto"/>
        <w:right w:val="none" w:sz="0" w:space="0" w:color="auto"/>
      </w:divBdr>
    </w:div>
    <w:div w:id="681709944">
      <w:marLeft w:val="480"/>
      <w:marRight w:val="0"/>
      <w:marTop w:val="0"/>
      <w:marBottom w:val="0"/>
      <w:divBdr>
        <w:top w:val="none" w:sz="0" w:space="0" w:color="auto"/>
        <w:left w:val="none" w:sz="0" w:space="0" w:color="auto"/>
        <w:bottom w:val="none" w:sz="0" w:space="0" w:color="auto"/>
        <w:right w:val="none" w:sz="0" w:space="0" w:color="auto"/>
      </w:divBdr>
    </w:div>
    <w:div w:id="681711748">
      <w:marLeft w:val="480"/>
      <w:marRight w:val="0"/>
      <w:marTop w:val="0"/>
      <w:marBottom w:val="0"/>
      <w:divBdr>
        <w:top w:val="none" w:sz="0" w:space="0" w:color="auto"/>
        <w:left w:val="none" w:sz="0" w:space="0" w:color="auto"/>
        <w:bottom w:val="none" w:sz="0" w:space="0" w:color="auto"/>
        <w:right w:val="none" w:sz="0" w:space="0" w:color="auto"/>
      </w:divBdr>
    </w:div>
    <w:div w:id="681736316">
      <w:marLeft w:val="480"/>
      <w:marRight w:val="0"/>
      <w:marTop w:val="0"/>
      <w:marBottom w:val="0"/>
      <w:divBdr>
        <w:top w:val="none" w:sz="0" w:space="0" w:color="auto"/>
        <w:left w:val="none" w:sz="0" w:space="0" w:color="auto"/>
        <w:bottom w:val="none" w:sz="0" w:space="0" w:color="auto"/>
        <w:right w:val="none" w:sz="0" w:space="0" w:color="auto"/>
      </w:divBdr>
    </w:div>
    <w:div w:id="681786699">
      <w:marLeft w:val="480"/>
      <w:marRight w:val="0"/>
      <w:marTop w:val="0"/>
      <w:marBottom w:val="0"/>
      <w:divBdr>
        <w:top w:val="none" w:sz="0" w:space="0" w:color="auto"/>
        <w:left w:val="none" w:sz="0" w:space="0" w:color="auto"/>
        <w:bottom w:val="none" w:sz="0" w:space="0" w:color="auto"/>
        <w:right w:val="none" w:sz="0" w:space="0" w:color="auto"/>
      </w:divBdr>
    </w:div>
    <w:div w:id="681903834">
      <w:marLeft w:val="480"/>
      <w:marRight w:val="0"/>
      <w:marTop w:val="0"/>
      <w:marBottom w:val="0"/>
      <w:divBdr>
        <w:top w:val="none" w:sz="0" w:space="0" w:color="auto"/>
        <w:left w:val="none" w:sz="0" w:space="0" w:color="auto"/>
        <w:bottom w:val="none" w:sz="0" w:space="0" w:color="auto"/>
        <w:right w:val="none" w:sz="0" w:space="0" w:color="auto"/>
      </w:divBdr>
    </w:div>
    <w:div w:id="681932523">
      <w:marLeft w:val="480"/>
      <w:marRight w:val="0"/>
      <w:marTop w:val="0"/>
      <w:marBottom w:val="0"/>
      <w:divBdr>
        <w:top w:val="none" w:sz="0" w:space="0" w:color="auto"/>
        <w:left w:val="none" w:sz="0" w:space="0" w:color="auto"/>
        <w:bottom w:val="none" w:sz="0" w:space="0" w:color="auto"/>
        <w:right w:val="none" w:sz="0" w:space="0" w:color="auto"/>
      </w:divBdr>
    </w:div>
    <w:div w:id="682052487">
      <w:marLeft w:val="480"/>
      <w:marRight w:val="0"/>
      <w:marTop w:val="0"/>
      <w:marBottom w:val="0"/>
      <w:divBdr>
        <w:top w:val="none" w:sz="0" w:space="0" w:color="auto"/>
        <w:left w:val="none" w:sz="0" w:space="0" w:color="auto"/>
        <w:bottom w:val="none" w:sz="0" w:space="0" w:color="auto"/>
        <w:right w:val="none" w:sz="0" w:space="0" w:color="auto"/>
      </w:divBdr>
    </w:div>
    <w:div w:id="682053935">
      <w:marLeft w:val="480"/>
      <w:marRight w:val="0"/>
      <w:marTop w:val="0"/>
      <w:marBottom w:val="0"/>
      <w:divBdr>
        <w:top w:val="none" w:sz="0" w:space="0" w:color="auto"/>
        <w:left w:val="none" w:sz="0" w:space="0" w:color="auto"/>
        <w:bottom w:val="none" w:sz="0" w:space="0" w:color="auto"/>
        <w:right w:val="none" w:sz="0" w:space="0" w:color="auto"/>
      </w:divBdr>
    </w:div>
    <w:div w:id="682130780">
      <w:marLeft w:val="480"/>
      <w:marRight w:val="0"/>
      <w:marTop w:val="0"/>
      <w:marBottom w:val="0"/>
      <w:divBdr>
        <w:top w:val="none" w:sz="0" w:space="0" w:color="auto"/>
        <w:left w:val="none" w:sz="0" w:space="0" w:color="auto"/>
        <w:bottom w:val="none" w:sz="0" w:space="0" w:color="auto"/>
        <w:right w:val="none" w:sz="0" w:space="0" w:color="auto"/>
      </w:divBdr>
    </w:div>
    <w:div w:id="682131247">
      <w:marLeft w:val="480"/>
      <w:marRight w:val="0"/>
      <w:marTop w:val="0"/>
      <w:marBottom w:val="0"/>
      <w:divBdr>
        <w:top w:val="none" w:sz="0" w:space="0" w:color="auto"/>
        <w:left w:val="none" w:sz="0" w:space="0" w:color="auto"/>
        <w:bottom w:val="none" w:sz="0" w:space="0" w:color="auto"/>
        <w:right w:val="none" w:sz="0" w:space="0" w:color="auto"/>
      </w:divBdr>
    </w:div>
    <w:div w:id="682165383">
      <w:marLeft w:val="480"/>
      <w:marRight w:val="0"/>
      <w:marTop w:val="0"/>
      <w:marBottom w:val="0"/>
      <w:divBdr>
        <w:top w:val="none" w:sz="0" w:space="0" w:color="auto"/>
        <w:left w:val="none" w:sz="0" w:space="0" w:color="auto"/>
        <w:bottom w:val="none" w:sz="0" w:space="0" w:color="auto"/>
        <w:right w:val="none" w:sz="0" w:space="0" w:color="auto"/>
      </w:divBdr>
    </w:div>
    <w:div w:id="682172552">
      <w:marLeft w:val="480"/>
      <w:marRight w:val="0"/>
      <w:marTop w:val="0"/>
      <w:marBottom w:val="0"/>
      <w:divBdr>
        <w:top w:val="none" w:sz="0" w:space="0" w:color="auto"/>
        <w:left w:val="none" w:sz="0" w:space="0" w:color="auto"/>
        <w:bottom w:val="none" w:sz="0" w:space="0" w:color="auto"/>
        <w:right w:val="none" w:sz="0" w:space="0" w:color="auto"/>
      </w:divBdr>
    </w:div>
    <w:div w:id="682249260">
      <w:marLeft w:val="480"/>
      <w:marRight w:val="0"/>
      <w:marTop w:val="0"/>
      <w:marBottom w:val="0"/>
      <w:divBdr>
        <w:top w:val="none" w:sz="0" w:space="0" w:color="auto"/>
        <w:left w:val="none" w:sz="0" w:space="0" w:color="auto"/>
        <w:bottom w:val="none" w:sz="0" w:space="0" w:color="auto"/>
        <w:right w:val="none" w:sz="0" w:space="0" w:color="auto"/>
      </w:divBdr>
    </w:div>
    <w:div w:id="682323272">
      <w:marLeft w:val="480"/>
      <w:marRight w:val="0"/>
      <w:marTop w:val="0"/>
      <w:marBottom w:val="0"/>
      <w:divBdr>
        <w:top w:val="none" w:sz="0" w:space="0" w:color="auto"/>
        <w:left w:val="none" w:sz="0" w:space="0" w:color="auto"/>
        <w:bottom w:val="none" w:sz="0" w:space="0" w:color="auto"/>
        <w:right w:val="none" w:sz="0" w:space="0" w:color="auto"/>
      </w:divBdr>
    </w:div>
    <w:div w:id="682360937">
      <w:marLeft w:val="480"/>
      <w:marRight w:val="0"/>
      <w:marTop w:val="0"/>
      <w:marBottom w:val="0"/>
      <w:divBdr>
        <w:top w:val="none" w:sz="0" w:space="0" w:color="auto"/>
        <w:left w:val="none" w:sz="0" w:space="0" w:color="auto"/>
        <w:bottom w:val="none" w:sz="0" w:space="0" w:color="auto"/>
        <w:right w:val="none" w:sz="0" w:space="0" w:color="auto"/>
      </w:divBdr>
    </w:div>
    <w:div w:id="682391927">
      <w:marLeft w:val="480"/>
      <w:marRight w:val="0"/>
      <w:marTop w:val="0"/>
      <w:marBottom w:val="0"/>
      <w:divBdr>
        <w:top w:val="none" w:sz="0" w:space="0" w:color="auto"/>
        <w:left w:val="none" w:sz="0" w:space="0" w:color="auto"/>
        <w:bottom w:val="none" w:sz="0" w:space="0" w:color="auto"/>
        <w:right w:val="none" w:sz="0" w:space="0" w:color="auto"/>
      </w:divBdr>
    </w:div>
    <w:div w:id="682510806">
      <w:marLeft w:val="480"/>
      <w:marRight w:val="0"/>
      <w:marTop w:val="0"/>
      <w:marBottom w:val="0"/>
      <w:divBdr>
        <w:top w:val="none" w:sz="0" w:space="0" w:color="auto"/>
        <w:left w:val="none" w:sz="0" w:space="0" w:color="auto"/>
        <w:bottom w:val="none" w:sz="0" w:space="0" w:color="auto"/>
        <w:right w:val="none" w:sz="0" w:space="0" w:color="auto"/>
      </w:divBdr>
    </w:div>
    <w:div w:id="682560695">
      <w:marLeft w:val="480"/>
      <w:marRight w:val="0"/>
      <w:marTop w:val="0"/>
      <w:marBottom w:val="0"/>
      <w:divBdr>
        <w:top w:val="none" w:sz="0" w:space="0" w:color="auto"/>
        <w:left w:val="none" w:sz="0" w:space="0" w:color="auto"/>
        <w:bottom w:val="none" w:sz="0" w:space="0" w:color="auto"/>
        <w:right w:val="none" w:sz="0" w:space="0" w:color="auto"/>
      </w:divBdr>
    </w:div>
    <w:div w:id="682633364">
      <w:marLeft w:val="480"/>
      <w:marRight w:val="0"/>
      <w:marTop w:val="0"/>
      <w:marBottom w:val="0"/>
      <w:divBdr>
        <w:top w:val="none" w:sz="0" w:space="0" w:color="auto"/>
        <w:left w:val="none" w:sz="0" w:space="0" w:color="auto"/>
        <w:bottom w:val="none" w:sz="0" w:space="0" w:color="auto"/>
        <w:right w:val="none" w:sz="0" w:space="0" w:color="auto"/>
      </w:divBdr>
    </w:div>
    <w:div w:id="682709613">
      <w:marLeft w:val="480"/>
      <w:marRight w:val="0"/>
      <w:marTop w:val="0"/>
      <w:marBottom w:val="0"/>
      <w:divBdr>
        <w:top w:val="none" w:sz="0" w:space="0" w:color="auto"/>
        <w:left w:val="none" w:sz="0" w:space="0" w:color="auto"/>
        <w:bottom w:val="none" w:sz="0" w:space="0" w:color="auto"/>
        <w:right w:val="none" w:sz="0" w:space="0" w:color="auto"/>
      </w:divBdr>
    </w:div>
    <w:div w:id="682820482">
      <w:marLeft w:val="480"/>
      <w:marRight w:val="0"/>
      <w:marTop w:val="0"/>
      <w:marBottom w:val="0"/>
      <w:divBdr>
        <w:top w:val="none" w:sz="0" w:space="0" w:color="auto"/>
        <w:left w:val="none" w:sz="0" w:space="0" w:color="auto"/>
        <w:bottom w:val="none" w:sz="0" w:space="0" w:color="auto"/>
        <w:right w:val="none" w:sz="0" w:space="0" w:color="auto"/>
      </w:divBdr>
    </w:div>
    <w:div w:id="682824426">
      <w:marLeft w:val="480"/>
      <w:marRight w:val="0"/>
      <w:marTop w:val="0"/>
      <w:marBottom w:val="0"/>
      <w:divBdr>
        <w:top w:val="none" w:sz="0" w:space="0" w:color="auto"/>
        <w:left w:val="none" w:sz="0" w:space="0" w:color="auto"/>
        <w:bottom w:val="none" w:sz="0" w:space="0" w:color="auto"/>
        <w:right w:val="none" w:sz="0" w:space="0" w:color="auto"/>
      </w:divBdr>
    </w:div>
    <w:div w:id="682826751">
      <w:marLeft w:val="480"/>
      <w:marRight w:val="0"/>
      <w:marTop w:val="0"/>
      <w:marBottom w:val="0"/>
      <w:divBdr>
        <w:top w:val="none" w:sz="0" w:space="0" w:color="auto"/>
        <w:left w:val="none" w:sz="0" w:space="0" w:color="auto"/>
        <w:bottom w:val="none" w:sz="0" w:space="0" w:color="auto"/>
        <w:right w:val="none" w:sz="0" w:space="0" w:color="auto"/>
      </w:divBdr>
    </w:div>
    <w:div w:id="682826762">
      <w:marLeft w:val="480"/>
      <w:marRight w:val="0"/>
      <w:marTop w:val="0"/>
      <w:marBottom w:val="0"/>
      <w:divBdr>
        <w:top w:val="none" w:sz="0" w:space="0" w:color="auto"/>
        <w:left w:val="none" w:sz="0" w:space="0" w:color="auto"/>
        <w:bottom w:val="none" w:sz="0" w:space="0" w:color="auto"/>
        <w:right w:val="none" w:sz="0" w:space="0" w:color="auto"/>
      </w:divBdr>
    </w:div>
    <w:div w:id="682903533">
      <w:marLeft w:val="480"/>
      <w:marRight w:val="0"/>
      <w:marTop w:val="0"/>
      <w:marBottom w:val="0"/>
      <w:divBdr>
        <w:top w:val="none" w:sz="0" w:space="0" w:color="auto"/>
        <w:left w:val="none" w:sz="0" w:space="0" w:color="auto"/>
        <w:bottom w:val="none" w:sz="0" w:space="0" w:color="auto"/>
        <w:right w:val="none" w:sz="0" w:space="0" w:color="auto"/>
      </w:divBdr>
    </w:div>
    <w:div w:id="682903942">
      <w:marLeft w:val="480"/>
      <w:marRight w:val="0"/>
      <w:marTop w:val="0"/>
      <w:marBottom w:val="0"/>
      <w:divBdr>
        <w:top w:val="none" w:sz="0" w:space="0" w:color="auto"/>
        <w:left w:val="none" w:sz="0" w:space="0" w:color="auto"/>
        <w:bottom w:val="none" w:sz="0" w:space="0" w:color="auto"/>
        <w:right w:val="none" w:sz="0" w:space="0" w:color="auto"/>
      </w:divBdr>
    </w:div>
    <w:div w:id="682972488">
      <w:marLeft w:val="480"/>
      <w:marRight w:val="0"/>
      <w:marTop w:val="0"/>
      <w:marBottom w:val="0"/>
      <w:divBdr>
        <w:top w:val="none" w:sz="0" w:space="0" w:color="auto"/>
        <w:left w:val="none" w:sz="0" w:space="0" w:color="auto"/>
        <w:bottom w:val="none" w:sz="0" w:space="0" w:color="auto"/>
        <w:right w:val="none" w:sz="0" w:space="0" w:color="auto"/>
      </w:divBdr>
    </w:div>
    <w:div w:id="682973676">
      <w:marLeft w:val="480"/>
      <w:marRight w:val="0"/>
      <w:marTop w:val="0"/>
      <w:marBottom w:val="0"/>
      <w:divBdr>
        <w:top w:val="none" w:sz="0" w:space="0" w:color="auto"/>
        <w:left w:val="none" w:sz="0" w:space="0" w:color="auto"/>
        <w:bottom w:val="none" w:sz="0" w:space="0" w:color="auto"/>
        <w:right w:val="none" w:sz="0" w:space="0" w:color="auto"/>
      </w:divBdr>
    </w:div>
    <w:div w:id="682978458">
      <w:marLeft w:val="480"/>
      <w:marRight w:val="0"/>
      <w:marTop w:val="0"/>
      <w:marBottom w:val="0"/>
      <w:divBdr>
        <w:top w:val="none" w:sz="0" w:space="0" w:color="auto"/>
        <w:left w:val="none" w:sz="0" w:space="0" w:color="auto"/>
        <w:bottom w:val="none" w:sz="0" w:space="0" w:color="auto"/>
        <w:right w:val="none" w:sz="0" w:space="0" w:color="auto"/>
      </w:divBdr>
    </w:div>
    <w:div w:id="683021410">
      <w:marLeft w:val="480"/>
      <w:marRight w:val="0"/>
      <w:marTop w:val="0"/>
      <w:marBottom w:val="0"/>
      <w:divBdr>
        <w:top w:val="none" w:sz="0" w:space="0" w:color="auto"/>
        <w:left w:val="none" w:sz="0" w:space="0" w:color="auto"/>
        <w:bottom w:val="none" w:sz="0" w:space="0" w:color="auto"/>
        <w:right w:val="none" w:sz="0" w:space="0" w:color="auto"/>
      </w:divBdr>
    </w:div>
    <w:div w:id="683090929">
      <w:marLeft w:val="480"/>
      <w:marRight w:val="0"/>
      <w:marTop w:val="0"/>
      <w:marBottom w:val="0"/>
      <w:divBdr>
        <w:top w:val="none" w:sz="0" w:space="0" w:color="auto"/>
        <w:left w:val="none" w:sz="0" w:space="0" w:color="auto"/>
        <w:bottom w:val="none" w:sz="0" w:space="0" w:color="auto"/>
        <w:right w:val="none" w:sz="0" w:space="0" w:color="auto"/>
      </w:divBdr>
    </w:div>
    <w:div w:id="683094242">
      <w:marLeft w:val="480"/>
      <w:marRight w:val="0"/>
      <w:marTop w:val="0"/>
      <w:marBottom w:val="0"/>
      <w:divBdr>
        <w:top w:val="none" w:sz="0" w:space="0" w:color="auto"/>
        <w:left w:val="none" w:sz="0" w:space="0" w:color="auto"/>
        <w:bottom w:val="none" w:sz="0" w:space="0" w:color="auto"/>
        <w:right w:val="none" w:sz="0" w:space="0" w:color="auto"/>
      </w:divBdr>
    </w:div>
    <w:div w:id="683173692">
      <w:marLeft w:val="480"/>
      <w:marRight w:val="0"/>
      <w:marTop w:val="0"/>
      <w:marBottom w:val="0"/>
      <w:divBdr>
        <w:top w:val="none" w:sz="0" w:space="0" w:color="auto"/>
        <w:left w:val="none" w:sz="0" w:space="0" w:color="auto"/>
        <w:bottom w:val="none" w:sz="0" w:space="0" w:color="auto"/>
        <w:right w:val="none" w:sz="0" w:space="0" w:color="auto"/>
      </w:divBdr>
    </w:div>
    <w:div w:id="683244962">
      <w:marLeft w:val="480"/>
      <w:marRight w:val="0"/>
      <w:marTop w:val="0"/>
      <w:marBottom w:val="0"/>
      <w:divBdr>
        <w:top w:val="none" w:sz="0" w:space="0" w:color="auto"/>
        <w:left w:val="none" w:sz="0" w:space="0" w:color="auto"/>
        <w:bottom w:val="none" w:sz="0" w:space="0" w:color="auto"/>
        <w:right w:val="none" w:sz="0" w:space="0" w:color="auto"/>
      </w:divBdr>
    </w:div>
    <w:div w:id="683284675">
      <w:marLeft w:val="480"/>
      <w:marRight w:val="0"/>
      <w:marTop w:val="0"/>
      <w:marBottom w:val="0"/>
      <w:divBdr>
        <w:top w:val="none" w:sz="0" w:space="0" w:color="auto"/>
        <w:left w:val="none" w:sz="0" w:space="0" w:color="auto"/>
        <w:bottom w:val="none" w:sz="0" w:space="0" w:color="auto"/>
        <w:right w:val="none" w:sz="0" w:space="0" w:color="auto"/>
      </w:divBdr>
    </w:div>
    <w:div w:id="683359775">
      <w:marLeft w:val="480"/>
      <w:marRight w:val="0"/>
      <w:marTop w:val="0"/>
      <w:marBottom w:val="0"/>
      <w:divBdr>
        <w:top w:val="none" w:sz="0" w:space="0" w:color="auto"/>
        <w:left w:val="none" w:sz="0" w:space="0" w:color="auto"/>
        <w:bottom w:val="none" w:sz="0" w:space="0" w:color="auto"/>
        <w:right w:val="none" w:sz="0" w:space="0" w:color="auto"/>
      </w:divBdr>
    </w:div>
    <w:div w:id="683365059">
      <w:marLeft w:val="480"/>
      <w:marRight w:val="0"/>
      <w:marTop w:val="0"/>
      <w:marBottom w:val="0"/>
      <w:divBdr>
        <w:top w:val="none" w:sz="0" w:space="0" w:color="auto"/>
        <w:left w:val="none" w:sz="0" w:space="0" w:color="auto"/>
        <w:bottom w:val="none" w:sz="0" w:space="0" w:color="auto"/>
        <w:right w:val="none" w:sz="0" w:space="0" w:color="auto"/>
      </w:divBdr>
    </w:div>
    <w:div w:id="683481434">
      <w:marLeft w:val="480"/>
      <w:marRight w:val="0"/>
      <w:marTop w:val="0"/>
      <w:marBottom w:val="0"/>
      <w:divBdr>
        <w:top w:val="none" w:sz="0" w:space="0" w:color="auto"/>
        <w:left w:val="none" w:sz="0" w:space="0" w:color="auto"/>
        <w:bottom w:val="none" w:sz="0" w:space="0" w:color="auto"/>
        <w:right w:val="none" w:sz="0" w:space="0" w:color="auto"/>
      </w:divBdr>
    </w:div>
    <w:div w:id="683484157">
      <w:marLeft w:val="480"/>
      <w:marRight w:val="0"/>
      <w:marTop w:val="0"/>
      <w:marBottom w:val="0"/>
      <w:divBdr>
        <w:top w:val="none" w:sz="0" w:space="0" w:color="auto"/>
        <w:left w:val="none" w:sz="0" w:space="0" w:color="auto"/>
        <w:bottom w:val="none" w:sz="0" w:space="0" w:color="auto"/>
        <w:right w:val="none" w:sz="0" w:space="0" w:color="auto"/>
      </w:divBdr>
    </w:div>
    <w:div w:id="683557944">
      <w:marLeft w:val="480"/>
      <w:marRight w:val="0"/>
      <w:marTop w:val="0"/>
      <w:marBottom w:val="0"/>
      <w:divBdr>
        <w:top w:val="none" w:sz="0" w:space="0" w:color="auto"/>
        <w:left w:val="none" w:sz="0" w:space="0" w:color="auto"/>
        <w:bottom w:val="none" w:sz="0" w:space="0" w:color="auto"/>
        <w:right w:val="none" w:sz="0" w:space="0" w:color="auto"/>
      </w:divBdr>
    </w:div>
    <w:div w:id="683626421">
      <w:marLeft w:val="480"/>
      <w:marRight w:val="0"/>
      <w:marTop w:val="0"/>
      <w:marBottom w:val="0"/>
      <w:divBdr>
        <w:top w:val="none" w:sz="0" w:space="0" w:color="auto"/>
        <w:left w:val="none" w:sz="0" w:space="0" w:color="auto"/>
        <w:bottom w:val="none" w:sz="0" w:space="0" w:color="auto"/>
        <w:right w:val="none" w:sz="0" w:space="0" w:color="auto"/>
      </w:divBdr>
    </w:div>
    <w:div w:id="683674241">
      <w:marLeft w:val="480"/>
      <w:marRight w:val="0"/>
      <w:marTop w:val="0"/>
      <w:marBottom w:val="0"/>
      <w:divBdr>
        <w:top w:val="none" w:sz="0" w:space="0" w:color="auto"/>
        <w:left w:val="none" w:sz="0" w:space="0" w:color="auto"/>
        <w:bottom w:val="none" w:sz="0" w:space="0" w:color="auto"/>
        <w:right w:val="none" w:sz="0" w:space="0" w:color="auto"/>
      </w:divBdr>
    </w:div>
    <w:div w:id="683677326">
      <w:marLeft w:val="480"/>
      <w:marRight w:val="0"/>
      <w:marTop w:val="0"/>
      <w:marBottom w:val="0"/>
      <w:divBdr>
        <w:top w:val="none" w:sz="0" w:space="0" w:color="auto"/>
        <w:left w:val="none" w:sz="0" w:space="0" w:color="auto"/>
        <w:bottom w:val="none" w:sz="0" w:space="0" w:color="auto"/>
        <w:right w:val="none" w:sz="0" w:space="0" w:color="auto"/>
      </w:divBdr>
    </w:div>
    <w:div w:id="683824085">
      <w:marLeft w:val="480"/>
      <w:marRight w:val="0"/>
      <w:marTop w:val="0"/>
      <w:marBottom w:val="0"/>
      <w:divBdr>
        <w:top w:val="none" w:sz="0" w:space="0" w:color="auto"/>
        <w:left w:val="none" w:sz="0" w:space="0" w:color="auto"/>
        <w:bottom w:val="none" w:sz="0" w:space="0" w:color="auto"/>
        <w:right w:val="none" w:sz="0" w:space="0" w:color="auto"/>
      </w:divBdr>
    </w:div>
    <w:div w:id="683826374">
      <w:marLeft w:val="480"/>
      <w:marRight w:val="0"/>
      <w:marTop w:val="0"/>
      <w:marBottom w:val="0"/>
      <w:divBdr>
        <w:top w:val="none" w:sz="0" w:space="0" w:color="auto"/>
        <w:left w:val="none" w:sz="0" w:space="0" w:color="auto"/>
        <w:bottom w:val="none" w:sz="0" w:space="0" w:color="auto"/>
        <w:right w:val="none" w:sz="0" w:space="0" w:color="auto"/>
      </w:divBdr>
    </w:div>
    <w:div w:id="683937742">
      <w:marLeft w:val="480"/>
      <w:marRight w:val="0"/>
      <w:marTop w:val="0"/>
      <w:marBottom w:val="0"/>
      <w:divBdr>
        <w:top w:val="none" w:sz="0" w:space="0" w:color="auto"/>
        <w:left w:val="none" w:sz="0" w:space="0" w:color="auto"/>
        <w:bottom w:val="none" w:sz="0" w:space="0" w:color="auto"/>
        <w:right w:val="none" w:sz="0" w:space="0" w:color="auto"/>
      </w:divBdr>
    </w:div>
    <w:div w:id="683939278">
      <w:marLeft w:val="480"/>
      <w:marRight w:val="0"/>
      <w:marTop w:val="0"/>
      <w:marBottom w:val="0"/>
      <w:divBdr>
        <w:top w:val="none" w:sz="0" w:space="0" w:color="auto"/>
        <w:left w:val="none" w:sz="0" w:space="0" w:color="auto"/>
        <w:bottom w:val="none" w:sz="0" w:space="0" w:color="auto"/>
        <w:right w:val="none" w:sz="0" w:space="0" w:color="auto"/>
      </w:divBdr>
    </w:div>
    <w:div w:id="683939431">
      <w:marLeft w:val="480"/>
      <w:marRight w:val="0"/>
      <w:marTop w:val="0"/>
      <w:marBottom w:val="0"/>
      <w:divBdr>
        <w:top w:val="none" w:sz="0" w:space="0" w:color="auto"/>
        <w:left w:val="none" w:sz="0" w:space="0" w:color="auto"/>
        <w:bottom w:val="none" w:sz="0" w:space="0" w:color="auto"/>
        <w:right w:val="none" w:sz="0" w:space="0" w:color="auto"/>
      </w:divBdr>
    </w:div>
    <w:div w:id="683942213">
      <w:marLeft w:val="480"/>
      <w:marRight w:val="0"/>
      <w:marTop w:val="0"/>
      <w:marBottom w:val="0"/>
      <w:divBdr>
        <w:top w:val="none" w:sz="0" w:space="0" w:color="auto"/>
        <w:left w:val="none" w:sz="0" w:space="0" w:color="auto"/>
        <w:bottom w:val="none" w:sz="0" w:space="0" w:color="auto"/>
        <w:right w:val="none" w:sz="0" w:space="0" w:color="auto"/>
      </w:divBdr>
    </w:div>
    <w:div w:id="683942388">
      <w:marLeft w:val="480"/>
      <w:marRight w:val="0"/>
      <w:marTop w:val="0"/>
      <w:marBottom w:val="0"/>
      <w:divBdr>
        <w:top w:val="none" w:sz="0" w:space="0" w:color="auto"/>
        <w:left w:val="none" w:sz="0" w:space="0" w:color="auto"/>
        <w:bottom w:val="none" w:sz="0" w:space="0" w:color="auto"/>
        <w:right w:val="none" w:sz="0" w:space="0" w:color="auto"/>
      </w:divBdr>
    </w:div>
    <w:div w:id="683945848">
      <w:marLeft w:val="480"/>
      <w:marRight w:val="0"/>
      <w:marTop w:val="0"/>
      <w:marBottom w:val="0"/>
      <w:divBdr>
        <w:top w:val="none" w:sz="0" w:space="0" w:color="auto"/>
        <w:left w:val="none" w:sz="0" w:space="0" w:color="auto"/>
        <w:bottom w:val="none" w:sz="0" w:space="0" w:color="auto"/>
        <w:right w:val="none" w:sz="0" w:space="0" w:color="auto"/>
      </w:divBdr>
    </w:div>
    <w:div w:id="684013637">
      <w:marLeft w:val="480"/>
      <w:marRight w:val="0"/>
      <w:marTop w:val="0"/>
      <w:marBottom w:val="0"/>
      <w:divBdr>
        <w:top w:val="none" w:sz="0" w:space="0" w:color="auto"/>
        <w:left w:val="none" w:sz="0" w:space="0" w:color="auto"/>
        <w:bottom w:val="none" w:sz="0" w:space="0" w:color="auto"/>
        <w:right w:val="none" w:sz="0" w:space="0" w:color="auto"/>
      </w:divBdr>
    </w:div>
    <w:div w:id="684019558">
      <w:marLeft w:val="480"/>
      <w:marRight w:val="0"/>
      <w:marTop w:val="0"/>
      <w:marBottom w:val="0"/>
      <w:divBdr>
        <w:top w:val="none" w:sz="0" w:space="0" w:color="auto"/>
        <w:left w:val="none" w:sz="0" w:space="0" w:color="auto"/>
        <w:bottom w:val="none" w:sz="0" w:space="0" w:color="auto"/>
        <w:right w:val="none" w:sz="0" w:space="0" w:color="auto"/>
      </w:divBdr>
    </w:div>
    <w:div w:id="684020569">
      <w:marLeft w:val="480"/>
      <w:marRight w:val="0"/>
      <w:marTop w:val="0"/>
      <w:marBottom w:val="0"/>
      <w:divBdr>
        <w:top w:val="none" w:sz="0" w:space="0" w:color="auto"/>
        <w:left w:val="none" w:sz="0" w:space="0" w:color="auto"/>
        <w:bottom w:val="none" w:sz="0" w:space="0" w:color="auto"/>
        <w:right w:val="none" w:sz="0" w:space="0" w:color="auto"/>
      </w:divBdr>
    </w:div>
    <w:div w:id="684215024">
      <w:marLeft w:val="480"/>
      <w:marRight w:val="0"/>
      <w:marTop w:val="0"/>
      <w:marBottom w:val="0"/>
      <w:divBdr>
        <w:top w:val="none" w:sz="0" w:space="0" w:color="auto"/>
        <w:left w:val="none" w:sz="0" w:space="0" w:color="auto"/>
        <w:bottom w:val="none" w:sz="0" w:space="0" w:color="auto"/>
        <w:right w:val="none" w:sz="0" w:space="0" w:color="auto"/>
      </w:divBdr>
    </w:div>
    <w:div w:id="684329642">
      <w:marLeft w:val="480"/>
      <w:marRight w:val="0"/>
      <w:marTop w:val="0"/>
      <w:marBottom w:val="0"/>
      <w:divBdr>
        <w:top w:val="none" w:sz="0" w:space="0" w:color="auto"/>
        <w:left w:val="none" w:sz="0" w:space="0" w:color="auto"/>
        <w:bottom w:val="none" w:sz="0" w:space="0" w:color="auto"/>
        <w:right w:val="none" w:sz="0" w:space="0" w:color="auto"/>
      </w:divBdr>
    </w:div>
    <w:div w:id="684330301">
      <w:marLeft w:val="480"/>
      <w:marRight w:val="0"/>
      <w:marTop w:val="0"/>
      <w:marBottom w:val="0"/>
      <w:divBdr>
        <w:top w:val="none" w:sz="0" w:space="0" w:color="auto"/>
        <w:left w:val="none" w:sz="0" w:space="0" w:color="auto"/>
        <w:bottom w:val="none" w:sz="0" w:space="0" w:color="auto"/>
        <w:right w:val="none" w:sz="0" w:space="0" w:color="auto"/>
      </w:divBdr>
    </w:div>
    <w:div w:id="684331233">
      <w:marLeft w:val="480"/>
      <w:marRight w:val="0"/>
      <w:marTop w:val="0"/>
      <w:marBottom w:val="0"/>
      <w:divBdr>
        <w:top w:val="none" w:sz="0" w:space="0" w:color="auto"/>
        <w:left w:val="none" w:sz="0" w:space="0" w:color="auto"/>
        <w:bottom w:val="none" w:sz="0" w:space="0" w:color="auto"/>
        <w:right w:val="none" w:sz="0" w:space="0" w:color="auto"/>
      </w:divBdr>
    </w:div>
    <w:div w:id="684475709">
      <w:marLeft w:val="480"/>
      <w:marRight w:val="0"/>
      <w:marTop w:val="0"/>
      <w:marBottom w:val="0"/>
      <w:divBdr>
        <w:top w:val="none" w:sz="0" w:space="0" w:color="auto"/>
        <w:left w:val="none" w:sz="0" w:space="0" w:color="auto"/>
        <w:bottom w:val="none" w:sz="0" w:space="0" w:color="auto"/>
        <w:right w:val="none" w:sz="0" w:space="0" w:color="auto"/>
      </w:divBdr>
    </w:div>
    <w:div w:id="684477109">
      <w:marLeft w:val="480"/>
      <w:marRight w:val="0"/>
      <w:marTop w:val="0"/>
      <w:marBottom w:val="0"/>
      <w:divBdr>
        <w:top w:val="none" w:sz="0" w:space="0" w:color="auto"/>
        <w:left w:val="none" w:sz="0" w:space="0" w:color="auto"/>
        <w:bottom w:val="none" w:sz="0" w:space="0" w:color="auto"/>
        <w:right w:val="none" w:sz="0" w:space="0" w:color="auto"/>
      </w:divBdr>
    </w:div>
    <w:div w:id="684480009">
      <w:marLeft w:val="480"/>
      <w:marRight w:val="0"/>
      <w:marTop w:val="0"/>
      <w:marBottom w:val="0"/>
      <w:divBdr>
        <w:top w:val="none" w:sz="0" w:space="0" w:color="auto"/>
        <w:left w:val="none" w:sz="0" w:space="0" w:color="auto"/>
        <w:bottom w:val="none" w:sz="0" w:space="0" w:color="auto"/>
        <w:right w:val="none" w:sz="0" w:space="0" w:color="auto"/>
      </w:divBdr>
    </w:div>
    <w:div w:id="684482801">
      <w:marLeft w:val="480"/>
      <w:marRight w:val="0"/>
      <w:marTop w:val="0"/>
      <w:marBottom w:val="0"/>
      <w:divBdr>
        <w:top w:val="none" w:sz="0" w:space="0" w:color="auto"/>
        <w:left w:val="none" w:sz="0" w:space="0" w:color="auto"/>
        <w:bottom w:val="none" w:sz="0" w:space="0" w:color="auto"/>
        <w:right w:val="none" w:sz="0" w:space="0" w:color="auto"/>
      </w:divBdr>
    </w:div>
    <w:div w:id="684593615">
      <w:marLeft w:val="480"/>
      <w:marRight w:val="0"/>
      <w:marTop w:val="0"/>
      <w:marBottom w:val="0"/>
      <w:divBdr>
        <w:top w:val="none" w:sz="0" w:space="0" w:color="auto"/>
        <w:left w:val="none" w:sz="0" w:space="0" w:color="auto"/>
        <w:bottom w:val="none" w:sz="0" w:space="0" w:color="auto"/>
        <w:right w:val="none" w:sz="0" w:space="0" w:color="auto"/>
      </w:divBdr>
    </w:div>
    <w:div w:id="684600613">
      <w:marLeft w:val="480"/>
      <w:marRight w:val="0"/>
      <w:marTop w:val="0"/>
      <w:marBottom w:val="0"/>
      <w:divBdr>
        <w:top w:val="none" w:sz="0" w:space="0" w:color="auto"/>
        <w:left w:val="none" w:sz="0" w:space="0" w:color="auto"/>
        <w:bottom w:val="none" w:sz="0" w:space="0" w:color="auto"/>
        <w:right w:val="none" w:sz="0" w:space="0" w:color="auto"/>
      </w:divBdr>
    </w:div>
    <w:div w:id="684669665">
      <w:marLeft w:val="480"/>
      <w:marRight w:val="0"/>
      <w:marTop w:val="0"/>
      <w:marBottom w:val="0"/>
      <w:divBdr>
        <w:top w:val="none" w:sz="0" w:space="0" w:color="auto"/>
        <w:left w:val="none" w:sz="0" w:space="0" w:color="auto"/>
        <w:bottom w:val="none" w:sz="0" w:space="0" w:color="auto"/>
        <w:right w:val="none" w:sz="0" w:space="0" w:color="auto"/>
      </w:divBdr>
    </w:div>
    <w:div w:id="684674831">
      <w:marLeft w:val="480"/>
      <w:marRight w:val="0"/>
      <w:marTop w:val="0"/>
      <w:marBottom w:val="0"/>
      <w:divBdr>
        <w:top w:val="none" w:sz="0" w:space="0" w:color="auto"/>
        <w:left w:val="none" w:sz="0" w:space="0" w:color="auto"/>
        <w:bottom w:val="none" w:sz="0" w:space="0" w:color="auto"/>
        <w:right w:val="none" w:sz="0" w:space="0" w:color="auto"/>
      </w:divBdr>
    </w:div>
    <w:div w:id="684676409">
      <w:marLeft w:val="480"/>
      <w:marRight w:val="0"/>
      <w:marTop w:val="0"/>
      <w:marBottom w:val="0"/>
      <w:divBdr>
        <w:top w:val="none" w:sz="0" w:space="0" w:color="auto"/>
        <w:left w:val="none" w:sz="0" w:space="0" w:color="auto"/>
        <w:bottom w:val="none" w:sz="0" w:space="0" w:color="auto"/>
        <w:right w:val="none" w:sz="0" w:space="0" w:color="auto"/>
      </w:divBdr>
    </w:div>
    <w:div w:id="684791314">
      <w:marLeft w:val="480"/>
      <w:marRight w:val="0"/>
      <w:marTop w:val="0"/>
      <w:marBottom w:val="0"/>
      <w:divBdr>
        <w:top w:val="none" w:sz="0" w:space="0" w:color="auto"/>
        <w:left w:val="none" w:sz="0" w:space="0" w:color="auto"/>
        <w:bottom w:val="none" w:sz="0" w:space="0" w:color="auto"/>
        <w:right w:val="none" w:sz="0" w:space="0" w:color="auto"/>
      </w:divBdr>
    </w:div>
    <w:div w:id="684941520">
      <w:marLeft w:val="480"/>
      <w:marRight w:val="0"/>
      <w:marTop w:val="0"/>
      <w:marBottom w:val="0"/>
      <w:divBdr>
        <w:top w:val="none" w:sz="0" w:space="0" w:color="auto"/>
        <w:left w:val="none" w:sz="0" w:space="0" w:color="auto"/>
        <w:bottom w:val="none" w:sz="0" w:space="0" w:color="auto"/>
        <w:right w:val="none" w:sz="0" w:space="0" w:color="auto"/>
      </w:divBdr>
    </w:div>
    <w:div w:id="684945330">
      <w:marLeft w:val="480"/>
      <w:marRight w:val="0"/>
      <w:marTop w:val="0"/>
      <w:marBottom w:val="0"/>
      <w:divBdr>
        <w:top w:val="none" w:sz="0" w:space="0" w:color="auto"/>
        <w:left w:val="none" w:sz="0" w:space="0" w:color="auto"/>
        <w:bottom w:val="none" w:sz="0" w:space="0" w:color="auto"/>
        <w:right w:val="none" w:sz="0" w:space="0" w:color="auto"/>
      </w:divBdr>
    </w:div>
    <w:div w:id="684945854">
      <w:marLeft w:val="480"/>
      <w:marRight w:val="0"/>
      <w:marTop w:val="0"/>
      <w:marBottom w:val="0"/>
      <w:divBdr>
        <w:top w:val="none" w:sz="0" w:space="0" w:color="auto"/>
        <w:left w:val="none" w:sz="0" w:space="0" w:color="auto"/>
        <w:bottom w:val="none" w:sz="0" w:space="0" w:color="auto"/>
        <w:right w:val="none" w:sz="0" w:space="0" w:color="auto"/>
      </w:divBdr>
    </w:div>
    <w:div w:id="684983444">
      <w:marLeft w:val="480"/>
      <w:marRight w:val="0"/>
      <w:marTop w:val="0"/>
      <w:marBottom w:val="0"/>
      <w:divBdr>
        <w:top w:val="none" w:sz="0" w:space="0" w:color="auto"/>
        <w:left w:val="none" w:sz="0" w:space="0" w:color="auto"/>
        <w:bottom w:val="none" w:sz="0" w:space="0" w:color="auto"/>
        <w:right w:val="none" w:sz="0" w:space="0" w:color="auto"/>
      </w:divBdr>
    </w:div>
    <w:div w:id="684986487">
      <w:marLeft w:val="480"/>
      <w:marRight w:val="0"/>
      <w:marTop w:val="0"/>
      <w:marBottom w:val="0"/>
      <w:divBdr>
        <w:top w:val="none" w:sz="0" w:space="0" w:color="auto"/>
        <w:left w:val="none" w:sz="0" w:space="0" w:color="auto"/>
        <w:bottom w:val="none" w:sz="0" w:space="0" w:color="auto"/>
        <w:right w:val="none" w:sz="0" w:space="0" w:color="auto"/>
      </w:divBdr>
    </w:div>
    <w:div w:id="685013207">
      <w:marLeft w:val="480"/>
      <w:marRight w:val="0"/>
      <w:marTop w:val="0"/>
      <w:marBottom w:val="0"/>
      <w:divBdr>
        <w:top w:val="none" w:sz="0" w:space="0" w:color="auto"/>
        <w:left w:val="none" w:sz="0" w:space="0" w:color="auto"/>
        <w:bottom w:val="none" w:sz="0" w:space="0" w:color="auto"/>
        <w:right w:val="none" w:sz="0" w:space="0" w:color="auto"/>
      </w:divBdr>
    </w:div>
    <w:div w:id="685136998">
      <w:marLeft w:val="480"/>
      <w:marRight w:val="0"/>
      <w:marTop w:val="0"/>
      <w:marBottom w:val="0"/>
      <w:divBdr>
        <w:top w:val="none" w:sz="0" w:space="0" w:color="auto"/>
        <w:left w:val="none" w:sz="0" w:space="0" w:color="auto"/>
        <w:bottom w:val="none" w:sz="0" w:space="0" w:color="auto"/>
        <w:right w:val="none" w:sz="0" w:space="0" w:color="auto"/>
      </w:divBdr>
    </w:div>
    <w:div w:id="685137462">
      <w:marLeft w:val="480"/>
      <w:marRight w:val="0"/>
      <w:marTop w:val="0"/>
      <w:marBottom w:val="0"/>
      <w:divBdr>
        <w:top w:val="none" w:sz="0" w:space="0" w:color="auto"/>
        <w:left w:val="none" w:sz="0" w:space="0" w:color="auto"/>
        <w:bottom w:val="none" w:sz="0" w:space="0" w:color="auto"/>
        <w:right w:val="none" w:sz="0" w:space="0" w:color="auto"/>
      </w:divBdr>
    </w:div>
    <w:div w:id="685206653">
      <w:marLeft w:val="480"/>
      <w:marRight w:val="0"/>
      <w:marTop w:val="0"/>
      <w:marBottom w:val="0"/>
      <w:divBdr>
        <w:top w:val="none" w:sz="0" w:space="0" w:color="auto"/>
        <w:left w:val="none" w:sz="0" w:space="0" w:color="auto"/>
        <w:bottom w:val="none" w:sz="0" w:space="0" w:color="auto"/>
        <w:right w:val="none" w:sz="0" w:space="0" w:color="auto"/>
      </w:divBdr>
    </w:div>
    <w:div w:id="685248643">
      <w:marLeft w:val="480"/>
      <w:marRight w:val="0"/>
      <w:marTop w:val="0"/>
      <w:marBottom w:val="0"/>
      <w:divBdr>
        <w:top w:val="none" w:sz="0" w:space="0" w:color="auto"/>
        <w:left w:val="none" w:sz="0" w:space="0" w:color="auto"/>
        <w:bottom w:val="none" w:sz="0" w:space="0" w:color="auto"/>
        <w:right w:val="none" w:sz="0" w:space="0" w:color="auto"/>
      </w:divBdr>
    </w:div>
    <w:div w:id="685252262">
      <w:marLeft w:val="480"/>
      <w:marRight w:val="0"/>
      <w:marTop w:val="0"/>
      <w:marBottom w:val="0"/>
      <w:divBdr>
        <w:top w:val="none" w:sz="0" w:space="0" w:color="auto"/>
        <w:left w:val="none" w:sz="0" w:space="0" w:color="auto"/>
        <w:bottom w:val="none" w:sz="0" w:space="0" w:color="auto"/>
        <w:right w:val="none" w:sz="0" w:space="0" w:color="auto"/>
      </w:divBdr>
    </w:div>
    <w:div w:id="685256721">
      <w:marLeft w:val="480"/>
      <w:marRight w:val="0"/>
      <w:marTop w:val="0"/>
      <w:marBottom w:val="0"/>
      <w:divBdr>
        <w:top w:val="none" w:sz="0" w:space="0" w:color="auto"/>
        <w:left w:val="none" w:sz="0" w:space="0" w:color="auto"/>
        <w:bottom w:val="none" w:sz="0" w:space="0" w:color="auto"/>
        <w:right w:val="none" w:sz="0" w:space="0" w:color="auto"/>
      </w:divBdr>
    </w:div>
    <w:div w:id="685331119">
      <w:marLeft w:val="480"/>
      <w:marRight w:val="0"/>
      <w:marTop w:val="0"/>
      <w:marBottom w:val="0"/>
      <w:divBdr>
        <w:top w:val="none" w:sz="0" w:space="0" w:color="auto"/>
        <w:left w:val="none" w:sz="0" w:space="0" w:color="auto"/>
        <w:bottom w:val="none" w:sz="0" w:space="0" w:color="auto"/>
        <w:right w:val="none" w:sz="0" w:space="0" w:color="auto"/>
      </w:divBdr>
    </w:div>
    <w:div w:id="685406865">
      <w:marLeft w:val="480"/>
      <w:marRight w:val="0"/>
      <w:marTop w:val="0"/>
      <w:marBottom w:val="0"/>
      <w:divBdr>
        <w:top w:val="none" w:sz="0" w:space="0" w:color="auto"/>
        <w:left w:val="none" w:sz="0" w:space="0" w:color="auto"/>
        <w:bottom w:val="none" w:sz="0" w:space="0" w:color="auto"/>
        <w:right w:val="none" w:sz="0" w:space="0" w:color="auto"/>
      </w:divBdr>
    </w:div>
    <w:div w:id="685639994">
      <w:marLeft w:val="480"/>
      <w:marRight w:val="0"/>
      <w:marTop w:val="0"/>
      <w:marBottom w:val="0"/>
      <w:divBdr>
        <w:top w:val="none" w:sz="0" w:space="0" w:color="auto"/>
        <w:left w:val="none" w:sz="0" w:space="0" w:color="auto"/>
        <w:bottom w:val="none" w:sz="0" w:space="0" w:color="auto"/>
        <w:right w:val="none" w:sz="0" w:space="0" w:color="auto"/>
      </w:divBdr>
    </w:div>
    <w:div w:id="685643333">
      <w:marLeft w:val="480"/>
      <w:marRight w:val="0"/>
      <w:marTop w:val="0"/>
      <w:marBottom w:val="0"/>
      <w:divBdr>
        <w:top w:val="none" w:sz="0" w:space="0" w:color="auto"/>
        <w:left w:val="none" w:sz="0" w:space="0" w:color="auto"/>
        <w:bottom w:val="none" w:sz="0" w:space="0" w:color="auto"/>
        <w:right w:val="none" w:sz="0" w:space="0" w:color="auto"/>
      </w:divBdr>
    </w:div>
    <w:div w:id="685669025">
      <w:marLeft w:val="480"/>
      <w:marRight w:val="0"/>
      <w:marTop w:val="0"/>
      <w:marBottom w:val="0"/>
      <w:divBdr>
        <w:top w:val="none" w:sz="0" w:space="0" w:color="auto"/>
        <w:left w:val="none" w:sz="0" w:space="0" w:color="auto"/>
        <w:bottom w:val="none" w:sz="0" w:space="0" w:color="auto"/>
        <w:right w:val="none" w:sz="0" w:space="0" w:color="auto"/>
      </w:divBdr>
    </w:div>
    <w:div w:id="685715587">
      <w:marLeft w:val="480"/>
      <w:marRight w:val="0"/>
      <w:marTop w:val="0"/>
      <w:marBottom w:val="0"/>
      <w:divBdr>
        <w:top w:val="none" w:sz="0" w:space="0" w:color="auto"/>
        <w:left w:val="none" w:sz="0" w:space="0" w:color="auto"/>
        <w:bottom w:val="none" w:sz="0" w:space="0" w:color="auto"/>
        <w:right w:val="none" w:sz="0" w:space="0" w:color="auto"/>
      </w:divBdr>
    </w:div>
    <w:div w:id="685719166">
      <w:marLeft w:val="480"/>
      <w:marRight w:val="0"/>
      <w:marTop w:val="0"/>
      <w:marBottom w:val="0"/>
      <w:divBdr>
        <w:top w:val="none" w:sz="0" w:space="0" w:color="auto"/>
        <w:left w:val="none" w:sz="0" w:space="0" w:color="auto"/>
        <w:bottom w:val="none" w:sz="0" w:space="0" w:color="auto"/>
        <w:right w:val="none" w:sz="0" w:space="0" w:color="auto"/>
      </w:divBdr>
    </w:div>
    <w:div w:id="685791099">
      <w:marLeft w:val="480"/>
      <w:marRight w:val="0"/>
      <w:marTop w:val="0"/>
      <w:marBottom w:val="0"/>
      <w:divBdr>
        <w:top w:val="none" w:sz="0" w:space="0" w:color="auto"/>
        <w:left w:val="none" w:sz="0" w:space="0" w:color="auto"/>
        <w:bottom w:val="none" w:sz="0" w:space="0" w:color="auto"/>
        <w:right w:val="none" w:sz="0" w:space="0" w:color="auto"/>
      </w:divBdr>
    </w:div>
    <w:div w:id="685982732">
      <w:marLeft w:val="480"/>
      <w:marRight w:val="0"/>
      <w:marTop w:val="0"/>
      <w:marBottom w:val="0"/>
      <w:divBdr>
        <w:top w:val="none" w:sz="0" w:space="0" w:color="auto"/>
        <w:left w:val="none" w:sz="0" w:space="0" w:color="auto"/>
        <w:bottom w:val="none" w:sz="0" w:space="0" w:color="auto"/>
        <w:right w:val="none" w:sz="0" w:space="0" w:color="auto"/>
      </w:divBdr>
    </w:div>
    <w:div w:id="686056476">
      <w:marLeft w:val="480"/>
      <w:marRight w:val="0"/>
      <w:marTop w:val="0"/>
      <w:marBottom w:val="0"/>
      <w:divBdr>
        <w:top w:val="none" w:sz="0" w:space="0" w:color="auto"/>
        <w:left w:val="none" w:sz="0" w:space="0" w:color="auto"/>
        <w:bottom w:val="none" w:sz="0" w:space="0" w:color="auto"/>
        <w:right w:val="none" w:sz="0" w:space="0" w:color="auto"/>
      </w:divBdr>
    </w:div>
    <w:div w:id="686060834">
      <w:marLeft w:val="480"/>
      <w:marRight w:val="0"/>
      <w:marTop w:val="0"/>
      <w:marBottom w:val="0"/>
      <w:divBdr>
        <w:top w:val="none" w:sz="0" w:space="0" w:color="auto"/>
        <w:left w:val="none" w:sz="0" w:space="0" w:color="auto"/>
        <w:bottom w:val="none" w:sz="0" w:space="0" w:color="auto"/>
        <w:right w:val="none" w:sz="0" w:space="0" w:color="auto"/>
      </w:divBdr>
    </w:div>
    <w:div w:id="686062488">
      <w:marLeft w:val="480"/>
      <w:marRight w:val="0"/>
      <w:marTop w:val="0"/>
      <w:marBottom w:val="0"/>
      <w:divBdr>
        <w:top w:val="none" w:sz="0" w:space="0" w:color="auto"/>
        <w:left w:val="none" w:sz="0" w:space="0" w:color="auto"/>
        <w:bottom w:val="none" w:sz="0" w:space="0" w:color="auto"/>
        <w:right w:val="none" w:sz="0" w:space="0" w:color="auto"/>
      </w:divBdr>
    </w:div>
    <w:div w:id="686062776">
      <w:marLeft w:val="480"/>
      <w:marRight w:val="0"/>
      <w:marTop w:val="0"/>
      <w:marBottom w:val="0"/>
      <w:divBdr>
        <w:top w:val="none" w:sz="0" w:space="0" w:color="auto"/>
        <w:left w:val="none" w:sz="0" w:space="0" w:color="auto"/>
        <w:bottom w:val="none" w:sz="0" w:space="0" w:color="auto"/>
        <w:right w:val="none" w:sz="0" w:space="0" w:color="auto"/>
      </w:divBdr>
    </w:div>
    <w:div w:id="686097188">
      <w:marLeft w:val="480"/>
      <w:marRight w:val="0"/>
      <w:marTop w:val="0"/>
      <w:marBottom w:val="0"/>
      <w:divBdr>
        <w:top w:val="none" w:sz="0" w:space="0" w:color="auto"/>
        <w:left w:val="none" w:sz="0" w:space="0" w:color="auto"/>
        <w:bottom w:val="none" w:sz="0" w:space="0" w:color="auto"/>
        <w:right w:val="none" w:sz="0" w:space="0" w:color="auto"/>
      </w:divBdr>
    </w:div>
    <w:div w:id="686178927">
      <w:marLeft w:val="480"/>
      <w:marRight w:val="0"/>
      <w:marTop w:val="0"/>
      <w:marBottom w:val="0"/>
      <w:divBdr>
        <w:top w:val="none" w:sz="0" w:space="0" w:color="auto"/>
        <w:left w:val="none" w:sz="0" w:space="0" w:color="auto"/>
        <w:bottom w:val="none" w:sz="0" w:space="0" w:color="auto"/>
        <w:right w:val="none" w:sz="0" w:space="0" w:color="auto"/>
      </w:divBdr>
    </w:div>
    <w:div w:id="686322642">
      <w:marLeft w:val="480"/>
      <w:marRight w:val="0"/>
      <w:marTop w:val="0"/>
      <w:marBottom w:val="0"/>
      <w:divBdr>
        <w:top w:val="none" w:sz="0" w:space="0" w:color="auto"/>
        <w:left w:val="none" w:sz="0" w:space="0" w:color="auto"/>
        <w:bottom w:val="none" w:sz="0" w:space="0" w:color="auto"/>
        <w:right w:val="none" w:sz="0" w:space="0" w:color="auto"/>
      </w:divBdr>
    </w:div>
    <w:div w:id="686323146">
      <w:marLeft w:val="480"/>
      <w:marRight w:val="0"/>
      <w:marTop w:val="0"/>
      <w:marBottom w:val="0"/>
      <w:divBdr>
        <w:top w:val="none" w:sz="0" w:space="0" w:color="auto"/>
        <w:left w:val="none" w:sz="0" w:space="0" w:color="auto"/>
        <w:bottom w:val="none" w:sz="0" w:space="0" w:color="auto"/>
        <w:right w:val="none" w:sz="0" w:space="0" w:color="auto"/>
      </w:divBdr>
    </w:div>
    <w:div w:id="686366730">
      <w:marLeft w:val="480"/>
      <w:marRight w:val="0"/>
      <w:marTop w:val="0"/>
      <w:marBottom w:val="0"/>
      <w:divBdr>
        <w:top w:val="none" w:sz="0" w:space="0" w:color="auto"/>
        <w:left w:val="none" w:sz="0" w:space="0" w:color="auto"/>
        <w:bottom w:val="none" w:sz="0" w:space="0" w:color="auto"/>
        <w:right w:val="none" w:sz="0" w:space="0" w:color="auto"/>
      </w:divBdr>
    </w:div>
    <w:div w:id="686371788">
      <w:marLeft w:val="480"/>
      <w:marRight w:val="0"/>
      <w:marTop w:val="0"/>
      <w:marBottom w:val="0"/>
      <w:divBdr>
        <w:top w:val="none" w:sz="0" w:space="0" w:color="auto"/>
        <w:left w:val="none" w:sz="0" w:space="0" w:color="auto"/>
        <w:bottom w:val="none" w:sz="0" w:space="0" w:color="auto"/>
        <w:right w:val="none" w:sz="0" w:space="0" w:color="auto"/>
      </w:divBdr>
    </w:div>
    <w:div w:id="686445113">
      <w:marLeft w:val="480"/>
      <w:marRight w:val="0"/>
      <w:marTop w:val="0"/>
      <w:marBottom w:val="0"/>
      <w:divBdr>
        <w:top w:val="none" w:sz="0" w:space="0" w:color="auto"/>
        <w:left w:val="none" w:sz="0" w:space="0" w:color="auto"/>
        <w:bottom w:val="none" w:sz="0" w:space="0" w:color="auto"/>
        <w:right w:val="none" w:sz="0" w:space="0" w:color="auto"/>
      </w:divBdr>
    </w:div>
    <w:div w:id="686516242">
      <w:marLeft w:val="480"/>
      <w:marRight w:val="0"/>
      <w:marTop w:val="0"/>
      <w:marBottom w:val="0"/>
      <w:divBdr>
        <w:top w:val="none" w:sz="0" w:space="0" w:color="auto"/>
        <w:left w:val="none" w:sz="0" w:space="0" w:color="auto"/>
        <w:bottom w:val="none" w:sz="0" w:space="0" w:color="auto"/>
        <w:right w:val="none" w:sz="0" w:space="0" w:color="auto"/>
      </w:divBdr>
    </w:div>
    <w:div w:id="686517334">
      <w:marLeft w:val="480"/>
      <w:marRight w:val="0"/>
      <w:marTop w:val="0"/>
      <w:marBottom w:val="0"/>
      <w:divBdr>
        <w:top w:val="none" w:sz="0" w:space="0" w:color="auto"/>
        <w:left w:val="none" w:sz="0" w:space="0" w:color="auto"/>
        <w:bottom w:val="none" w:sz="0" w:space="0" w:color="auto"/>
        <w:right w:val="none" w:sz="0" w:space="0" w:color="auto"/>
      </w:divBdr>
    </w:div>
    <w:div w:id="686522122">
      <w:marLeft w:val="480"/>
      <w:marRight w:val="0"/>
      <w:marTop w:val="0"/>
      <w:marBottom w:val="0"/>
      <w:divBdr>
        <w:top w:val="none" w:sz="0" w:space="0" w:color="auto"/>
        <w:left w:val="none" w:sz="0" w:space="0" w:color="auto"/>
        <w:bottom w:val="none" w:sz="0" w:space="0" w:color="auto"/>
        <w:right w:val="none" w:sz="0" w:space="0" w:color="auto"/>
      </w:divBdr>
    </w:div>
    <w:div w:id="686560631">
      <w:marLeft w:val="480"/>
      <w:marRight w:val="0"/>
      <w:marTop w:val="0"/>
      <w:marBottom w:val="0"/>
      <w:divBdr>
        <w:top w:val="none" w:sz="0" w:space="0" w:color="auto"/>
        <w:left w:val="none" w:sz="0" w:space="0" w:color="auto"/>
        <w:bottom w:val="none" w:sz="0" w:space="0" w:color="auto"/>
        <w:right w:val="none" w:sz="0" w:space="0" w:color="auto"/>
      </w:divBdr>
    </w:div>
    <w:div w:id="686563514">
      <w:marLeft w:val="480"/>
      <w:marRight w:val="0"/>
      <w:marTop w:val="0"/>
      <w:marBottom w:val="0"/>
      <w:divBdr>
        <w:top w:val="none" w:sz="0" w:space="0" w:color="auto"/>
        <w:left w:val="none" w:sz="0" w:space="0" w:color="auto"/>
        <w:bottom w:val="none" w:sz="0" w:space="0" w:color="auto"/>
        <w:right w:val="none" w:sz="0" w:space="0" w:color="auto"/>
      </w:divBdr>
    </w:div>
    <w:div w:id="686634932">
      <w:marLeft w:val="480"/>
      <w:marRight w:val="0"/>
      <w:marTop w:val="0"/>
      <w:marBottom w:val="0"/>
      <w:divBdr>
        <w:top w:val="none" w:sz="0" w:space="0" w:color="auto"/>
        <w:left w:val="none" w:sz="0" w:space="0" w:color="auto"/>
        <w:bottom w:val="none" w:sz="0" w:space="0" w:color="auto"/>
        <w:right w:val="none" w:sz="0" w:space="0" w:color="auto"/>
      </w:divBdr>
    </w:div>
    <w:div w:id="686635218">
      <w:marLeft w:val="480"/>
      <w:marRight w:val="0"/>
      <w:marTop w:val="0"/>
      <w:marBottom w:val="0"/>
      <w:divBdr>
        <w:top w:val="none" w:sz="0" w:space="0" w:color="auto"/>
        <w:left w:val="none" w:sz="0" w:space="0" w:color="auto"/>
        <w:bottom w:val="none" w:sz="0" w:space="0" w:color="auto"/>
        <w:right w:val="none" w:sz="0" w:space="0" w:color="auto"/>
      </w:divBdr>
    </w:div>
    <w:div w:id="686717192">
      <w:marLeft w:val="480"/>
      <w:marRight w:val="0"/>
      <w:marTop w:val="0"/>
      <w:marBottom w:val="0"/>
      <w:divBdr>
        <w:top w:val="none" w:sz="0" w:space="0" w:color="auto"/>
        <w:left w:val="none" w:sz="0" w:space="0" w:color="auto"/>
        <w:bottom w:val="none" w:sz="0" w:space="0" w:color="auto"/>
        <w:right w:val="none" w:sz="0" w:space="0" w:color="auto"/>
      </w:divBdr>
    </w:div>
    <w:div w:id="686834036">
      <w:marLeft w:val="480"/>
      <w:marRight w:val="0"/>
      <w:marTop w:val="0"/>
      <w:marBottom w:val="0"/>
      <w:divBdr>
        <w:top w:val="none" w:sz="0" w:space="0" w:color="auto"/>
        <w:left w:val="none" w:sz="0" w:space="0" w:color="auto"/>
        <w:bottom w:val="none" w:sz="0" w:space="0" w:color="auto"/>
        <w:right w:val="none" w:sz="0" w:space="0" w:color="auto"/>
      </w:divBdr>
    </w:div>
    <w:div w:id="686911772">
      <w:marLeft w:val="480"/>
      <w:marRight w:val="0"/>
      <w:marTop w:val="0"/>
      <w:marBottom w:val="0"/>
      <w:divBdr>
        <w:top w:val="none" w:sz="0" w:space="0" w:color="auto"/>
        <w:left w:val="none" w:sz="0" w:space="0" w:color="auto"/>
        <w:bottom w:val="none" w:sz="0" w:space="0" w:color="auto"/>
        <w:right w:val="none" w:sz="0" w:space="0" w:color="auto"/>
      </w:divBdr>
    </w:div>
    <w:div w:id="686953450">
      <w:marLeft w:val="480"/>
      <w:marRight w:val="0"/>
      <w:marTop w:val="0"/>
      <w:marBottom w:val="0"/>
      <w:divBdr>
        <w:top w:val="none" w:sz="0" w:space="0" w:color="auto"/>
        <w:left w:val="none" w:sz="0" w:space="0" w:color="auto"/>
        <w:bottom w:val="none" w:sz="0" w:space="0" w:color="auto"/>
        <w:right w:val="none" w:sz="0" w:space="0" w:color="auto"/>
      </w:divBdr>
    </w:div>
    <w:div w:id="686954333">
      <w:marLeft w:val="480"/>
      <w:marRight w:val="0"/>
      <w:marTop w:val="0"/>
      <w:marBottom w:val="0"/>
      <w:divBdr>
        <w:top w:val="none" w:sz="0" w:space="0" w:color="auto"/>
        <w:left w:val="none" w:sz="0" w:space="0" w:color="auto"/>
        <w:bottom w:val="none" w:sz="0" w:space="0" w:color="auto"/>
        <w:right w:val="none" w:sz="0" w:space="0" w:color="auto"/>
      </w:divBdr>
    </w:div>
    <w:div w:id="687022526">
      <w:marLeft w:val="480"/>
      <w:marRight w:val="0"/>
      <w:marTop w:val="0"/>
      <w:marBottom w:val="0"/>
      <w:divBdr>
        <w:top w:val="none" w:sz="0" w:space="0" w:color="auto"/>
        <w:left w:val="none" w:sz="0" w:space="0" w:color="auto"/>
        <w:bottom w:val="none" w:sz="0" w:space="0" w:color="auto"/>
        <w:right w:val="none" w:sz="0" w:space="0" w:color="auto"/>
      </w:divBdr>
    </w:div>
    <w:div w:id="687028475">
      <w:marLeft w:val="480"/>
      <w:marRight w:val="0"/>
      <w:marTop w:val="0"/>
      <w:marBottom w:val="0"/>
      <w:divBdr>
        <w:top w:val="none" w:sz="0" w:space="0" w:color="auto"/>
        <w:left w:val="none" w:sz="0" w:space="0" w:color="auto"/>
        <w:bottom w:val="none" w:sz="0" w:space="0" w:color="auto"/>
        <w:right w:val="none" w:sz="0" w:space="0" w:color="auto"/>
      </w:divBdr>
    </w:div>
    <w:div w:id="687097850">
      <w:marLeft w:val="480"/>
      <w:marRight w:val="0"/>
      <w:marTop w:val="0"/>
      <w:marBottom w:val="0"/>
      <w:divBdr>
        <w:top w:val="none" w:sz="0" w:space="0" w:color="auto"/>
        <w:left w:val="none" w:sz="0" w:space="0" w:color="auto"/>
        <w:bottom w:val="none" w:sz="0" w:space="0" w:color="auto"/>
        <w:right w:val="none" w:sz="0" w:space="0" w:color="auto"/>
      </w:divBdr>
    </w:div>
    <w:div w:id="687098932">
      <w:marLeft w:val="480"/>
      <w:marRight w:val="0"/>
      <w:marTop w:val="0"/>
      <w:marBottom w:val="0"/>
      <w:divBdr>
        <w:top w:val="none" w:sz="0" w:space="0" w:color="auto"/>
        <w:left w:val="none" w:sz="0" w:space="0" w:color="auto"/>
        <w:bottom w:val="none" w:sz="0" w:space="0" w:color="auto"/>
        <w:right w:val="none" w:sz="0" w:space="0" w:color="auto"/>
      </w:divBdr>
    </w:div>
    <w:div w:id="687145240">
      <w:marLeft w:val="480"/>
      <w:marRight w:val="0"/>
      <w:marTop w:val="0"/>
      <w:marBottom w:val="0"/>
      <w:divBdr>
        <w:top w:val="none" w:sz="0" w:space="0" w:color="auto"/>
        <w:left w:val="none" w:sz="0" w:space="0" w:color="auto"/>
        <w:bottom w:val="none" w:sz="0" w:space="0" w:color="auto"/>
        <w:right w:val="none" w:sz="0" w:space="0" w:color="auto"/>
      </w:divBdr>
    </w:div>
    <w:div w:id="687147272">
      <w:marLeft w:val="480"/>
      <w:marRight w:val="0"/>
      <w:marTop w:val="0"/>
      <w:marBottom w:val="0"/>
      <w:divBdr>
        <w:top w:val="none" w:sz="0" w:space="0" w:color="auto"/>
        <w:left w:val="none" w:sz="0" w:space="0" w:color="auto"/>
        <w:bottom w:val="none" w:sz="0" w:space="0" w:color="auto"/>
        <w:right w:val="none" w:sz="0" w:space="0" w:color="auto"/>
      </w:divBdr>
    </w:div>
    <w:div w:id="687174786">
      <w:marLeft w:val="480"/>
      <w:marRight w:val="0"/>
      <w:marTop w:val="0"/>
      <w:marBottom w:val="0"/>
      <w:divBdr>
        <w:top w:val="none" w:sz="0" w:space="0" w:color="auto"/>
        <w:left w:val="none" w:sz="0" w:space="0" w:color="auto"/>
        <w:bottom w:val="none" w:sz="0" w:space="0" w:color="auto"/>
        <w:right w:val="none" w:sz="0" w:space="0" w:color="auto"/>
      </w:divBdr>
    </w:div>
    <w:div w:id="687217538">
      <w:marLeft w:val="480"/>
      <w:marRight w:val="0"/>
      <w:marTop w:val="0"/>
      <w:marBottom w:val="0"/>
      <w:divBdr>
        <w:top w:val="none" w:sz="0" w:space="0" w:color="auto"/>
        <w:left w:val="none" w:sz="0" w:space="0" w:color="auto"/>
        <w:bottom w:val="none" w:sz="0" w:space="0" w:color="auto"/>
        <w:right w:val="none" w:sz="0" w:space="0" w:color="auto"/>
      </w:divBdr>
    </w:div>
    <w:div w:id="687218797">
      <w:marLeft w:val="480"/>
      <w:marRight w:val="0"/>
      <w:marTop w:val="0"/>
      <w:marBottom w:val="0"/>
      <w:divBdr>
        <w:top w:val="none" w:sz="0" w:space="0" w:color="auto"/>
        <w:left w:val="none" w:sz="0" w:space="0" w:color="auto"/>
        <w:bottom w:val="none" w:sz="0" w:space="0" w:color="auto"/>
        <w:right w:val="none" w:sz="0" w:space="0" w:color="auto"/>
      </w:divBdr>
    </w:div>
    <w:div w:id="687218892">
      <w:marLeft w:val="480"/>
      <w:marRight w:val="0"/>
      <w:marTop w:val="0"/>
      <w:marBottom w:val="0"/>
      <w:divBdr>
        <w:top w:val="none" w:sz="0" w:space="0" w:color="auto"/>
        <w:left w:val="none" w:sz="0" w:space="0" w:color="auto"/>
        <w:bottom w:val="none" w:sz="0" w:space="0" w:color="auto"/>
        <w:right w:val="none" w:sz="0" w:space="0" w:color="auto"/>
      </w:divBdr>
    </w:div>
    <w:div w:id="687294835">
      <w:marLeft w:val="480"/>
      <w:marRight w:val="0"/>
      <w:marTop w:val="0"/>
      <w:marBottom w:val="0"/>
      <w:divBdr>
        <w:top w:val="none" w:sz="0" w:space="0" w:color="auto"/>
        <w:left w:val="none" w:sz="0" w:space="0" w:color="auto"/>
        <w:bottom w:val="none" w:sz="0" w:space="0" w:color="auto"/>
        <w:right w:val="none" w:sz="0" w:space="0" w:color="auto"/>
      </w:divBdr>
    </w:div>
    <w:div w:id="687408179">
      <w:marLeft w:val="480"/>
      <w:marRight w:val="0"/>
      <w:marTop w:val="0"/>
      <w:marBottom w:val="0"/>
      <w:divBdr>
        <w:top w:val="none" w:sz="0" w:space="0" w:color="auto"/>
        <w:left w:val="none" w:sz="0" w:space="0" w:color="auto"/>
        <w:bottom w:val="none" w:sz="0" w:space="0" w:color="auto"/>
        <w:right w:val="none" w:sz="0" w:space="0" w:color="auto"/>
      </w:divBdr>
    </w:div>
    <w:div w:id="687408903">
      <w:marLeft w:val="480"/>
      <w:marRight w:val="0"/>
      <w:marTop w:val="0"/>
      <w:marBottom w:val="0"/>
      <w:divBdr>
        <w:top w:val="none" w:sz="0" w:space="0" w:color="auto"/>
        <w:left w:val="none" w:sz="0" w:space="0" w:color="auto"/>
        <w:bottom w:val="none" w:sz="0" w:space="0" w:color="auto"/>
        <w:right w:val="none" w:sz="0" w:space="0" w:color="auto"/>
      </w:divBdr>
    </w:div>
    <w:div w:id="687413999">
      <w:marLeft w:val="480"/>
      <w:marRight w:val="0"/>
      <w:marTop w:val="0"/>
      <w:marBottom w:val="0"/>
      <w:divBdr>
        <w:top w:val="none" w:sz="0" w:space="0" w:color="auto"/>
        <w:left w:val="none" w:sz="0" w:space="0" w:color="auto"/>
        <w:bottom w:val="none" w:sz="0" w:space="0" w:color="auto"/>
        <w:right w:val="none" w:sz="0" w:space="0" w:color="auto"/>
      </w:divBdr>
    </w:div>
    <w:div w:id="687483706">
      <w:marLeft w:val="480"/>
      <w:marRight w:val="0"/>
      <w:marTop w:val="0"/>
      <w:marBottom w:val="0"/>
      <w:divBdr>
        <w:top w:val="none" w:sz="0" w:space="0" w:color="auto"/>
        <w:left w:val="none" w:sz="0" w:space="0" w:color="auto"/>
        <w:bottom w:val="none" w:sz="0" w:space="0" w:color="auto"/>
        <w:right w:val="none" w:sz="0" w:space="0" w:color="auto"/>
      </w:divBdr>
    </w:div>
    <w:div w:id="687491054">
      <w:marLeft w:val="480"/>
      <w:marRight w:val="0"/>
      <w:marTop w:val="0"/>
      <w:marBottom w:val="0"/>
      <w:divBdr>
        <w:top w:val="none" w:sz="0" w:space="0" w:color="auto"/>
        <w:left w:val="none" w:sz="0" w:space="0" w:color="auto"/>
        <w:bottom w:val="none" w:sz="0" w:space="0" w:color="auto"/>
        <w:right w:val="none" w:sz="0" w:space="0" w:color="auto"/>
      </w:divBdr>
    </w:div>
    <w:div w:id="687634095">
      <w:marLeft w:val="480"/>
      <w:marRight w:val="0"/>
      <w:marTop w:val="0"/>
      <w:marBottom w:val="0"/>
      <w:divBdr>
        <w:top w:val="none" w:sz="0" w:space="0" w:color="auto"/>
        <w:left w:val="none" w:sz="0" w:space="0" w:color="auto"/>
        <w:bottom w:val="none" w:sz="0" w:space="0" w:color="auto"/>
        <w:right w:val="none" w:sz="0" w:space="0" w:color="auto"/>
      </w:divBdr>
    </w:div>
    <w:div w:id="687676934">
      <w:marLeft w:val="480"/>
      <w:marRight w:val="0"/>
      <w:marTop w:val="0"/>
      <w:marBottom w:val="0"/>
      <w:divBdr>
        <w:top w:val="none" w:sz="0" w:space="0" w:color="auto"/>
        <w:left w:val="none" w:sz="0" w:space="0" w:color="auto"/>
        <w:bottom w:val="none" w:sz="0" w:space="0" w:color="auto"/>
        <w:right w:val="none" w:sz="0" w:space="0" w:color="auto"/>
      </w:divBdr>
    </w:div>
    <w:div w:id="687680351">
      <w:marLeft w:val="480"/>
      <w:marRight w:val="0"/>
      <w:marTop w:val="0"/>
      <w:marBottom w:val="0"/>
      <w:divBdr>
        <w:top w:val="none" w:sz="0" w:space="0" w:color="auto"/>
        <w:left w:val="none" w:sz="0" w:space="0" w:color="auto"/>
        <w:bottom w:val="none" w:sz="0" w:space="0" w:color="auto"/>
        <w:right w:val="none" w:sz="0" w:space="0" w:color="auto"/>
      </w:divBdr>
    </w:div>
    <w:div w:id="687680845">
      <w:marLeft w:val="480"/>
      <w:marRight w:val="0"/>
      <w:marTop w:val="0"/>
      <w:marBottom w:val="0"/>
      <w:divBdr>
        <w:top w:val="none" w:sz="0" w:space="0" w:color="auto"/>
        <w:left w:val="none" w:sz="0" w:space="0" w:color="auto"/>
        <w:bottom w:val="none" w:sz="0" w:space="0" w:color="auto"/>
        <w:right w:val="none" w:sz="0" w:space="0" w:color="auto"/>
      </w:divBdr>
    </w:div>
    <w:div w:id="687759381">
      <w:marLeft w:val="480"/>
      <w:marRight w:val="0"/>
      <w:marTop w:val="0"/>
      <w:marBottom w:val="0"/>
      <w:divBdr>
        <w:top w:val="none" w:sz="0" w:space="0" w:color="auto"/>
        <w:left w:val="none" w:sz="0" w:space="0" w:color="auto"/>
        <w:bottom w:val="none" w:sz="0" w:space="0" w:color="auto"/>
        <w:right w:val="none" w:sz="0" w:space="0" w:color="auto"/>
      </w:divBdr>
    </w:div>
    <w:div w:id="687826624">
      <w:marLeft w:val="480"/>
      <w:marRight w:val="0"/>
      <w:marTop w:val="0"/>
      <w:marBottom w:val="0"/>
      <w:divBdr>
        <w:top w:val="none" w:sz="0" w:space="0" w:color="auto"/>
        <w:left w:val="none" w:sz="0" w:space="0" w:color="auto"/>
        <w:bottom w:val="none" w:sz="0" w:space="0" w:color="auto"/>
        <w:right w:val="none" w:sz="0" w:space="0" w:color="auto"/>
      </w:divBdr>
    </w:div>
    <w:div w:id="687828539">
      <w:marLeft w:val="480"/>
      <w:marRight w:val="0"/>
      <w:marTop w:val="0"/>
      <w:marBottom w:val="0"/>
      <w:divBdr>
        <w:top w:val="none" w:sz="0" w:space="0" w:color="auto"/>
        <w:left w:val="none" w:sz="0" w:space="0" w:color="auto"/>
        <w:bottom w:val="none" w:sz="0" w:space="0" w:color="auto"/>
        <w:right w:val="none" w:sz="0" w:space="0" w:color="auto"/>
      </w:divBdr>
    </w:div>
    <w:div w:id="687877131">
      <w:marLeft w:val="480"/>
      <w:marRight w:val="0"/>
      <w:marTop w:val="0"/>
      <w:marBottom w:val="0"/>
      <w:divBdr>
        <w:top w:val="none" w:sz="0" w:space="0" w:color="auto"/>
        <w:left w:val="none" w:sz="0" w:space="0" w:color="auto"/>
        <w:bottom w:val="none" w:sz="0" w:space="0" w:color="auto"/>
        <w:right w:val="none" w:sz="0" w:space="0" w:color="auto"/>
      </w:divBdr>
    </w:div>
    <w:div w:id="687946364">
      <w:marLeft w:val="480"/>
      <w:marRight w:val="0"/>
      <w:marTop w:val="0"/>
      <w:marBottom w:val="0"/>
      <w:divBdr>
        <w:top w:val="none" w:sz="0" w:space="0" w:color="auto"/>
        <w:left w:val="none" w:sz="0" w:space="0" w:color="auto"/>
        <w:bottom w:val="none" w:sz="0" w:space="0" w:color="auto"/>
        <w:right w:val="none" w:sz="0" w:space="0" w:color="auto"/>
      </w:divBdr>
    </w:div>
    <w:div w:id="687947365">
      <w:marLeft w:val="480"/>
      <w:marRight w:val="0"/>
      <w:marTop w:val="0"/>
      <w:marBottom w:val="0"/>
      <w:divBdr>
        <w:top w:val="none" w:sz="0" w:space="0" w:color="auto"/>
        <w:left w:val="none" w:sz="0" w:space="0" w:color="auto"/>
        <w:bottom w:val="none" w:sz="0" w:space="0" w:color="auto"/>
        <w:right w:val="none" w:sz="0" w:space="0" w:color="auto"/>
      </w:divBdr>
    </w:div>
    <w:div w:id="687947411">
      <w:marLeft w:val="480"/>
      <w:marRight w:val="0"/>
      <w:marTop w:val="0"/>
      <w:marBottom w:val="0"/>
      <w:divBdr>
        <w:top w:val="none" w:sz="0" w:space="0" w:color="auto"/>
        <w:left w:val="none" w:sz="0" w:space="0" w:color="auto"/>
        <w:bottom w:val="none" w:sz="0" w:space="0" w:color="auto"/>
        <w:right w:val="none" w:sz="0" w:space="0" w:color="auto"/>
      </w:divBdr>
    </w:div>
    <w:div w:id="687948248">
      <w:marLeft w:val="480"/>
      <w:marRight w:val="0"/>
      <w:marTop w:val="0"/>
      <w:marBottom w:val="0"/>
      <w:divBdr>
        <w:top w:val="none" w:sz="0" w:space="0" w:color="auto"/>
        <w:left w:val="none" w:sz="0" w:space="0" w:color="auto"/>
        <w:bottom w:val="none" w:sz="0" w:space="0" w:color="auto"/>
        <w:right w:val="none" w:sz="0" w:space="0" w:color="auto"/>
      </w:divBdr>
    </w:div>
    <w:div w:id="687953095">
      <w:marLeft w:val="480"/>
      <w:marRight w:val="0"/>
      <w:marTop w:val="0"/>
      <w:marBottom w:val="0"/>
      <w:divBdr>
        <w:top w:val="none" w:sz="0" w:space="0" w:color="auto"/>
        <w:left w:val="none" w:sz="0" w:space="0" w:color="auto"/>
        <w:bottom w:val="none" w:sz="0" w:space="0" w:color="auto"/>
        <w:right w:val="none" w:sz="0" w:space="0" w:color="auto"/>
      </w:divBdr>
    </w:div>
    <w:div w:id="688069049">
      <w:marLeft w:val="480"/>
      <w:marRight w:val="0"/>
      <w:marTop w:val="0"/>
      <w:marBottom w:val="0"/>
      <w:divBdr>
        <w:top w:val="none" w:sz="0" w:space="0" w:color="auto"/>
        <w:left w:val="none" w:sz="0" w:space="0" w:color="auto"/>
        <w:bottom w:val="none" w:sz="0" w:space="0" w:color="auto"/>
        <w:right w:val="none" w:sz="0" w:space="0" w:color="auto"/>
      </w:divBdr>
    </w:div>
    <w:div w:id="688071727">
      <w:marLeft w:val="480"/>
      <w:marRight w:val="0"/>
      <w:marTop w:val="0"/>
      <w:marBottom w:val="0"/>
      <w:divBdr>
        <w:top w:val="none" w:sz="0" w:space="0" w:color="auto"/>
        <w:left w:val="none" w:sz="0" w:space="0" w:color="auto"/>
        <w:bottom w:val="none" w:sz="0" w:space="0" w:color="auto"/>
        <w:right w:val="none" w:sz="0" w:space="0" w:color="auto"/>
      </w:divBdr>
    </w:div>
    <w:div w:id="688139161">
      <w:marLeft w:val="480"/>
      <w:marRight w:val="0"/>
      <w:marTop w:val="0"/>
      <w:marBottom w:val="0"/>
      <w:divBdr>
        <w:top w:val="none" w:sz="0" w:space="0" w:color="auto"/>
        <w:left w:val="none" w:sz="0" w:space="0" w:color="auto"/>
        <w:bottom w:val="none" w:sz="0" w:space="0" w:color="auto"/>
        <w:right w:val="none" w:sz="0" w:space="0" w:color="auto"/>
      </w:divBdr>
    </w:div>
    <w:div w:id="688262164">
      <w:marLeft w:val="480"/>
      <w:marRight w:val="0"/>
      <w:marTop w:val="0"/>
      <w:marBottom w:val="0"/>
      <w:divBdr>
        <w:top w:val="none" w:sz="0" w:space="0" w:color="auto"/>
        <w:left w:val="none" w:sz="0" w:space="0" w:color="auto"/>
        <w:bottom w:val="none" w:sz="0" w:space="0" w:color="auto"/>
        <w:right w:val="none" w:sz="0" w:space="0" w:color="auto"/>
      </w:divBdr>
    </w:div>
    <w:div w:id="688332451">
      <w:marLeft w:val="480"/>
      <w:marRight w:val="0"/>
      <w:marTop w:val="0"/>
      <w:marBottom w:val="0"/>
      <w:divBdr>
        <w:top w:val="none" w:sz="0" w:space="0" w:color="auto"/>
        <w:left w:val="none" w:sz="0" w:space="0" w:color="auto"/>
        <w:bottom w:val="none" w:sz="0" w:space="0" w:color="auto"/>
        <w:right w:val="none" w:sz="0" w:space="0" w:color="auto"/>
      </w:divBdr>
    </w:div>
    <w:div w:id="688336026">
      <w:marLeft w:val="480"/>
      <w:marRight w:val="0"/>
      <w:marTop w:val="0"/>
      <w:marBottom w:val="0"/>
      <w:divBdr>
        <w:top w:val="none" w:sz="0" w:space="0" w:color="auto"/>
        <w:left w:val="none" w:sz="0" w:space="0" w:color="auto"/>
        <w:bottom w:val="none" w:sz="0" w:space="0" w:color="auto"/>
        <w:right w:val="none" w:sz="0" w:space="0" w:color="auto"/>
      </w:divBdr>
    </w:div>
    <w:div w:id="688338140">
      <w:marLeft w:val="480"/>
      <w:marRight w:val="0"/>
      <w:marTop w:val="0"/>
      <w:marBottom w:val="0"/>
      <w:divBdr>
        <w:top w:val="none" w:sz="0" w:space="0" w:color="auto"/>
        <w:left w:val="none" w:sz="0" w:space="0" w:color="auto"/>
        <w:bottom w:val="none" w:sz="0" w:space="0" w:color="auto"/>
        <w:right w:val="none" w:sz="0" w:space="0" w:color="auto"/>
      </w:divBdr>
    </w:div>
    <w:div w:id="688410042">
      <w:marLeft w:val="480"/>
      <w:marRight w:val="0"/>
      <w:marTop w:val="0"/>
      <w:marBottom w:val="0"/>
      <w:divBdr>
        <w:top w:val="none" w:sz="0" w:space="0" w:color="auto"/>
        <w:left w:val="none" w:sz="0" w:space="0" w:color="auto"/>
        <w:bottom w:val="none" w:sz="0" w:space="0" w:color="auto"/>
        <w:right w:val="none" w:sz="0" w:space="0" w:color="auto"/>
      </w:divBdr>
    </w:div>
    <w:div w:id="688415671">
      <w:marLeft w:val="480"/>
      <w:marRight w:val="0"/>
      <w:marTop w:val="0"/>
      <w:marBottom w:val="0"/>
      <w:divBdr>
        <w:top w:val="none" w:sz="0" w:space="0" w:color="auto"/>
        <w:left w:val="none" w:sz="0" w:space="0" w:color="auto"/>
        <w:bottom w:val="none" w:sz="0" w:space="0" w:color="auto"/>
        <w:right w:val="none" w:sz="0" w:space="0" w:color="auto"/>
      </w:divBdr>
    </w:div>
    <w:div w:id="688487509">
      <w:marLeft w:val="480"/>
      <w:marRight w:val="0"/>
      <w:marTop w:val="0"/>
      <w:marBottom w:val="0"/>
      <w:divBdr>
        <w:top w:val="none" w:sz="0" w:space="0" w:color="auto"/>
        <w:left w:val="none" w:sz="0" w:space="0" w:color="auto"/>
        <w:bottom w:val="none" w:sz="0" w:space="0" w:color="auto"/>
        <w:right w:val="none" w:sz="0" w:space="0" w:color="auto"/>
      </w:divBdr>
    </w:div>
    <w:div w:id="688526637">
      <w:marLeft w:val="480"/>
      <w:marRight w:val="0"/>
      <w:marTop w:val="0"/>
      <w:marBottom w:val="0"/>
      <w:divBdr>
        <w:top w:val="none" w:sz="0" w:space="0" w:color="auto"/>
        <w:left w:val="none" w:sz="0" w:space="0" w:color="auto"/>
        <w:bottom w:val="none" w:sz="0" w:space="0" w:color="auto"/>
        <w:right w:val="none" w:sz="0" w:space="0" w:color="auto"/>
      </w:divBdr>
    </w:div>
    <w:div w:id="688528927">
      <w:marLeft w:val="480"/>
      <w:marRight w:val="0"/>
      <w:marTop w:val="0"/>
      <w:marBottom w:val="0"/>
      <w:divBdr>
        <w:top w:val="none" w:sz="0" w:space="0" w:color="auto"/>
        <w:left w:val="none" w:sz="0" w:space="0" w:color="auto"/>
        <w:bottom w:val="none" w:sz="0" w:space="0" w:color="auto"/>
        <w:right w:val="none" w:sz="0" w:space="0" w:color="auto"/>
      </w:divBdr>
    </w:div>
    <w:div w:id="688600026">
      <w:marLeft w:val="480"/>
      <w:marRight w:val="0"/>
      <w:marTop w:val="0"/>
      <w:marBottom w:val="0"/>
      <w:divBdr>
        <w:top w:val="none" w:sz="0" w:space="0" w:color="auto"/>
        <w:left w:val="none" w:sz="0" w:space="0" w:color="auto"/>
        <w:bottom w:val="none" w:sz="0" w:space="0" w:color="auto"/>
        <w:right w:val="none" w:sz="0" w:space="0" w:color="auto"/>
      </w:divBdr>
    </w:div>
    <w:div w:id="688675893">
      <w:marLeft w:val="480"/>
      <w:marRight w:val="0"/>
      <w:marTop w:val="0"/>
      <w:marBottom w:val="0"/>
      <w:divBdr>
        <w:top w:val="none" w:sz="0" w:space="0" w:color="auto"/>
        <w:left w:val="none" w:sz="0" w:space="0" w:color="auto"/>
        <w:bottom w:val="none" w:sz="0" w:space="0" w:color="auto"/>
        <w:right w:val="none" w:sz="0" w:space="0" w:color="auto"/>
      </w:divBdr>
    </w:div>
    <w:div w:id="688724881">
      <w:marLeft w:val="480"/>
      <w:marRight w:val="0"/>
      <w:marTop w:val="0"/>
      <w:marBottom w:val="0"/>
      <w:divBdr>
        <w:top w:val="none" w:sz="0" w:space="0" w:color="auto"/>
        <w:left w:val="none" w:sz="0" w:space="0" w:color="auto"/>
        <w:bottom w:val="none" w:sz="0" w:space="0" w:color="auto"/>
        <w:right w:val="none" w:sz="0" w:space="0" w:color="auto"/>
      </w:divBdr>
    </w:div>
    <w:div w:id="688726481">
      <w:marLeft w:val="480"/>
      <w:marRight w:val="0"/>
      <w:marTop w:val="0"/>
      <w:marBottom w:val="0"/>
      <w:divBdr>
        <w:top w:val="none" w:sz="0" w:space="0" w:color="auto"/>
        <w:left w:val="none" w:sz="0" w:space="0" w:color="auto"/>
        <w:bottom w:val="none" w:sz="0" w:space="0" w:color="auto"/>
        <w:right w:val="none" w:sz="0" w:space="0" w:color="auto"/>
      </w:divBdr>
    </w:div>
    <w:div w:id="688795993">
      <w:marLeft w:val="480"/>
      <w:marRight w:val="0"/>
      <w:marTop w:val="0"/>
      <w:marBottom w:val="0"/>
      <w:divBdr>
        <w:top w:val="none" w:sz="0" w:space="0" w:color="auto"/>
        <w:left w:val="none" w:sz="0" w:space="0" w:color="auto"/>
        <w:bottom w:val="none" w:sz="0" w:space="0" w:color="auto"/>
        <w:right w:val="none" w:sz="0" w:space="0" w:color="auto"/>
      </w:divBdr>
    </w:div>
    <w:div w:id="688798583">
      <w:marLeft w:val="480"/>
      <w:marRight w:val="0"/>
      <w:marTop w:val="0"/>
      <w:marBottom w:val="0"/>
      <w:divBdr>
        <w:top w:val="none" w:sz="0" w:space="0" w:color="auto"/>
        <w:left w:val="none" w:sz="0" w:space="0" w:color="auto"/>
        <w:bottom w:val="none" w:sz="0" w:space="0" w:color="auto"/>
        <w:right w:val="none" w:sz="0" w:space="0" w:color="auto"/>
      </w:divBdr>
    </w:div>
    <w:div w:id="688869365">
      <w:marLeft w:val="480"/>
      <w:marRight w:val="0"/>
      <w:marTop w:val="0"/>
      <w:marBottom w:val="0"/>
      <w:divBdr>
        <w:top w:val="none" w:sz="0" w:space="0" w:color="auto"/>
        <w:left w:val="none" w:sz="0" w:space="0" w:color="auto"/>
        <w:bottom w:val="none" w:sz="0" w:space="0" w:color="auto"/>
        <w:right w:val="none" w:sz="0" w:space="0" w:color="auto"/>
      </w:divBdr>
    </w:div>
    <w:div w:id="688872661">
      <w:marLeft w:val="480"/>
      <w:marRight w:val="0"/>
      <w:marTop w:val="0"/>
      <w:marBottom w:val="0"/>
      <w:divBdr>
        <w:top w:val="none" w:sz="0" w:space="0" w:color="auto"/>
        <w:left w:val="none" w:sz="0" w:space="0" w:color="auto"/>
        <w:bottom w:val="none" w:sz="0" w:space="0" w:color="auto"/>
        <w:right w:val="none" w:sz="0" w:space="0" w:color="auto"/>
      </w:divBdr>
    </w:div>
    <w:div w:id="688875628">
      <w:marLeft w:val="480"/>
      <w:marRight w:val="0"/>
      <w:marTop w:val="0"/>
      <w:marBottom w:val="0"/>
      <w:divBdr>
        <w:top w:val="none" w:sz="0" w:space="0" w:color="auto"/>
        <w:left w:val="none" w:sz="0" w:space="0" w:color="auto"/>
        <w:bottom w:val="none" w:sz="0" w:space="0" w:color="auto"/>
        <w:right w:val="none" w:sz="0" w:space="0" w:color="auto"/>
      </w:divBdr>
    </w:div>
    <w:div w:id="688877038">
      <w:marLeft w:val="480"/>
      <w:marRight w:val="0"/>
      <w:marTop w:val="0"/>
      <w:marBottom w:val="0"/>
      <w:divBdr>
        <w:top w:val="none" w:sz="0" w:space="0" w:color="auto"/>
        <w:left w:val="none" w:sz="0" w:space="0" w:color="auto"/>
        <w:bottom w:val="none" w:sz="0" w:space="0" w:color="auto"/>
        <w:right w:val="none" w:sz="0" w:space="0" w:color="auto"/>
      </w:divBdr>
    </w:div>
    <w:div w:id="688946283">
      <w:marLeft w:val="480"/>
      <w:marRight w:val="0"/>
      <w:marTop w:val="0"/>
      <w:marBottom w:val="0"/>
      <w:divBdr>
        <w:top w:val="none" w:sz="0" w:space="0" w:color="auto"/>
        <w:left w:val="none" w:sz="0" w:space="0" w:color="auto"/>
        <w:bottom w:val="none" w:sz="0" w:space="0" w:color="auto"/>
        <w:right w:val="none" w:sz="0" w:space="0" w:color="auto"/>
      </w:divBdr>
    </w:div>
    <w:div w:id="688990221">
      <w:marLeft w:val="480"/>
      <w:marRight w:val="0"/>
      <w:marTop w:val="0"/>
      <w:marBottom w:val="0"/>
      <w:divBdr>
        <w:top w:val="none" w:sz="0" w:space="0" w:color="auto"/>
        <w:left w:val="none" w:sz="0" w:space="0" w:color="auto"/>
        <w:bottom w:val="none" w:sz="0" w:space="0" w:color="auto"/>
        <w:right w:val="none" w:sz="0" w:space="0" w:color="auto"/>
      </w:divBdr>
    </w:div>
    <w:div w:id="688993243">
      <w:marLeft w:val="480"/>
      <w:marRight w:val="0"/>
      <w:marTop w:val="0"/>
      <w:marBottom w:val="0"/>
      <w:divBdr>
        <w:top w:val="none" w:sz="0" w:space="0" w:color="auto"/>
        <w:left w:val="none" w:sz="0" w:space="0" w:color="auto"/>
        <w:bottom w:val="none" w:sz="0" w:space="0" w:color="auto"/>
        <w:right w:val="none" w:sz="0" w:space="0" w:color="auto"/>
      </w:divBdr>
    </w:div>
    <w:div w:id="689065822">
      <w:marLeft w:val="480"/>
      <w:marRight w:val="0"/>
      <w:marTop w:val="0"/>
      <w:marBottom w:val="0"/>
      <w:divBdr>
        <w:top w:val="none" w:sz="0" w:space="0" w:color="auto"/>
        <w:left w:val="none" w:sz="0" w:space="0" w:color="auto"/>
        <w:bottom w:val="none" w:sz="0" w:space="0" w:color="auto"/>
        <w:right w:val="none" w:sz="0" w:space="0" w:color="auto"/>
      </w:divBdr>
    </w:div>
    <w:div w:id="689142438">
      <w:marLeft w:val="480"/>
      <w:marRight w:val="0"/>
      <w:marTop w:val="0"/>
      <w:marBottom w:val="0"/>
      <w:divBdr>
        <w:top w:val="none" w:sz="0" w:space="0" w:color="auto"/>
        <w:left w:val="none" w:sz="0" w:space="0" w:color="auto"/>
        <w:bottom w:val="none" w:sz="0" w:space="0" w:color="auto"/>
        <w:right w:val="none" w:sz="0" w:space="0" w:color="auto"/>
      </w:divBdr>
    </w:div>
    <w:div w:id="689179772">
      <w:marLeft w:val="480"/>
      <w:marRight w:val="0"/>
      <w:marTop w:val="0"/>
      <w:marBottom w:val="0"/>
      <w:divBdr>
        <w:top w:val="none" w:sz="0" w:space="0" w:color="auto"/>
        <w:left w:val="none" w:sz="0" w:space="0" w:color="auto"/>
        <w:bottom w:val="none" w:sz="0" w:space="0" w:color="auto"/>
        <w:right w:val="none" w:sz="0" w:space="0" w:color="auto"/>
      </w:divBdr>
    </w:div>
    <w:div w:id="689255937">
      <w:marLeft w:val="480"/>
      <w:marRight w:val="0"/>
      <w:marTop w:val="0"/>
      <w:marBottom w:val="0"/>
      <w:divBdr>
        <w:top w:val="none" w:sz="0" w:space="0" w:color="auto"/>
        <w:left w:val="none" w:sz="0" w:space="0" w:color="auto"/>
        <w:bottom w:val="none" w:sz="0" w:space="0" w:color="auto"/>
        <w:right w:val="none" w:sz="0" w:space="0" w:color="auto"/>
      </w:divBdr>
    </w:div>
    <w:div w:id="689260418">
      <w:marLeft w:val="480"/>
      <w:marRight w:val="0"/>
      <w:marTop w:val="0"/>
      <w:marBottom w:val="0"/>
      <w:divBdr>
        <w:top w:val="none" w:sz="0" w:space="0" w:color="auto"/>
        <w:left w:val="none" w:sz="0" w:space="0" w:color="auto"/>
        <w:bottom w:val="none" w:sz="0" w:space="0" w:color="auto"/>
        <w:right w:val="none" w:sz="0" w:space="0" w:color="auto"/>
      </w:divBdr>
    </w:div>
    <w:div w:id="689336007">
      <w:marLeft w:val="480"/>
      <w:marRight w:val="0"/>
      <w:marTop w:val="0"/>
      <w:marBottom w:val="0"/>
      <w:divBdr>
        <w:top w:val="none" w:sz="0" w:space="0" w:color="auto"/>
        <w:left w:val="none" w:sz="0" w:space="0" w:color="auto"/>
        <w:bottom w:val="none" w:sz="0" w:space="0" w:color="auto"/>
        <w:right w:val="none" w:sz="0" w:space="0" w:color="auto"/>
      </w:divBdr>
    </w:div>
    <w:div w:id="689338064">
      <w:marLeft w:val="480"/>
      <w:marRight w:val="0"/>
      <w:marTop w:val="0"/>
      <w:marBottom w:val="0"/>
      <w:divBdr>
        <w:top w:val="none" w:sz="0" w:space="0" w:color="auto"/>
        <w:left w:val="none" w:sz="0" w:space="0" w:color="auto"/>
        <w:bottom w:val="none" w:sz="0" w:space="0" w:color="auto"/>
        <w:right w:val="none" w:sz="0" w:space="0" w:color="auto"/>
      </w:divBdr>
    </w:div>
    <w:div w:id="689374989">
      <w:marLeft w:val="480"/>
      <w:marRight w:val="0"/>
      <w:marTop w:val="0"/>
      <w:marBottom w:val="0"/>
      <w:divBdr>
        <w:top w:val="none" w:sz="0" w:space="0" w:color="auto"/>
        <w:left w:val="none" w:sz="0" w:space="0" w:color="auto"/>
        <w:bottom w:val="none" w:sz="0" w:space="0" w:color="auto"/>
        <w:right w:val="none" w:sz="0" w:space="0" w:color="auto"/>
      </w:divBdr>
    </w:div>
    <w:div w:id="689378657">
      <w:marLeft w:val="480"/>
      <w:marRight w:val="0"/>
      <w:marTop w:val="0"/>
      <w:marBottom w:val="0"/>
      <w:divBdr>
        <w:top w:val="none" w:sz="0" w:space="0" w:color="auto"/>
        <w:left w:val="none" w:sz="0" w:space="0" w:color="auto"/>
        <w:bottom w:val="none" w:sz="0" w:space="0" w:color="auto"/>
        <w:right w:val="none" w:sz="0" w:space="0" w:color="auto"/>
      </w:divBdr>
    </w:div>
    <w:div w:id="689451146">
      <w:marLeft w:val="480"/>
      <w:marRight w:val="0"/>
      <w:marTop w:val="0"/>
      <w:marBottom w:val="0"/>
      <w:divBdr>
        <w:top w:val="none" w:sz="0" w:space="0" w:color="auto"/>
        <w:left w:val="none" w:sz="0" w:space="0" w:color="auto"/>
        <w:bottom w:val="none" w:sz="0" w:space="0" w:color="auto"/>
        <w:right w:val="none" w:sz="0" w:space="0" w:color="auto"/>
      </w:divBdr>
    </w:div>
    <w:div w:id="689454606">
      <w:marLeft w:val="480"/>
      <w:marRight w:val="0"/>
      <w:marTop w:val="0"/>
      <w:marBottom w:val="0"/>
      <w:divBdr>
        <w:top w:val="none" w:sz="0" w:space="0" w:color="auto"/>
        <w:left w:val="none" w:sz="0" w:space="0" w:color="auto"/>
        <w:bottom w:val="none" w:sz="0" w:space="0" w:color="auto"/>
        <w:right w:val="none" w:sz="0" w:space="0" w:color="auto"/>
      </w:divBdr>
    </w:div>
    <w:div w:id="689529661">
      <w:marLeft w:val="480"/>
      <w:marRight w:val="0"/>
      <w:marTop w:val="0"/>
      <w:marBottom w:val="0"/>
      <w:divBdr>
        <w:top w:val="none" w:sz="0" w:space="0" w:color="auto"/>
        <w:left w:val="none" w:sz="0" w:space="0" w:color="auto"/>
        <w:bottom w:val="none" w:sz="0" w:space="0" w:color="auto"/>
        <w:right w:val="none" w:sz="0" w:space="0" w:color="auto"/>
      </w:divBdr>
    </w:div>
    <w:div w:id="689530031">
      <w:marLeft w:val="480"/>
      <w:marRight w:val="0"/>
      <w:marTop w:val="0"/>
      <w:marBottom w:val="0"/>
      <w:divBdr>
        <w:top w:val="none" w:sz="0" w:space="0" w:color="auto"/>
        <w:left w:val="none" w:sz="0" w:space="0" w:color="auto"/>
        <w:bottom w:val="none" w:sz="0" w:space="0" w:color="auto"/>
        <w:right w:val="none" w:sz="0" w:space="0" w:color="auto"/>
      </w:divBdr>
    </w:div>
    <w:div w:id="689598978">
      <w:marLeft w:val="480"/>
      <w:marRight w:val="0"/>
      <w:marTop w:val="0"/>
      <w:marBottom w:val="0"/>
      <w:divBdr>
        <w:top w:val="none" w:sz="0" w:space="0" w:color="auto"/>
        <w:left w:val="none" w:sz="0" w:space="0" w:color="auto"/>
        <w:bottom w:val="none" w:sz="0" w:space="0" w:color="auto"/>
        <w:right w:val="none" w:sz="0" w:space="0" w:color="auto"/>
      </w:divBdr>
    </w:div>
    <w:div w:id="689647872">
      <w:marLeft w:val="480"/>
      <w:marRight w:val="0"/>
      <w:marTop w:val="0"/>
      <w:marBottom w:val="0"/>
      <w:divBdr>
        <w:top w:val="none" w:sz="0" w:space="0" w:color="auto"/>
        <w:left w:val="none" w:sz="0" w:space="0" w:color="auto"/>
        <w:bottom w:val="none" w:sz="0" w:space="0" w:color="auto"/>
        <w:right w:val="none" w:sz="0" w:space="0" w:color="auto"/>
      </w:divBdr>
    </w:div>
    <w:div w:id="689717155">
      <w:marLeft w:val="480"/>
      <w:marRight w:val="0"/>
      <w:marTop w:val="0"/>
      <w:marBottom w:val="0"/>
      <w:divBdr>
        <w:top w:val="none" w:sz="0" w:space="0" w:color="auto"/>
        <w:left w:val="none" w:sz="0" w:space="0" w:color="auto"/>
        <w:bottom w:val="none" w:sz="0" w:space="0" w:color="auto"/>
        <w:right w:val="none" w:sz="0" w:space="0" w:color="auto"/>
      </w:divBdr>
    </w:div>
    <w:div w:id="689835716">
      <w:marLeft w:val="480"/>
      <w:marRight w:val="0"/>
      <w:marTop w:val="0"/>
      <w:marBottom w:val="0"/>
      <w:divBdr>
        <w:top w:val="none" w:sz="0" w:space="0" w:color="auto"/>
        <w:left w:val="none" w:sz="0" w:space="0" w:color="auto"/>
        <w:bottom w:val="none" w:sz="0" w:space="0" w:color="auto"/>
        <w:right w:val="none" w:sz="0" w:space="0" w:color="auto"/>
      </w:divBdr>
    </w:div>
    <w:div w:id="689914287">
      <w:marLeft w:val="480"/>
      <w:marRight w:val="0"/>
      <w:marTop w:val="0"/>
      <w:marBottom w:val="0"/>
      <w:divBdr>
        <w:top w:val="none" w:sz="0" w:space="0" w:color="auto"/>
        <w:left w:val="none" w:sz="0" w:space="0" w:color="auto"/>
        <w:bottom w:val="none" w:sz="0" w:space="0" w:color="auto"/>
        <w:right w:val="none" w:sz="0" w:space="0" w:color="auto"/>
      </w:divBdr>
    </w:div>
    <w:div w:id="689916354">
      <w:marLeft w:val="480"/>
      <w:marRight w:val="0"/>
      <w:marTop w:val="0"/>
      <w:marBottom w:val="0"/>
      <w:divBdr>
        <w:top w:val="none" w:sz="0" w:space="0" w:color="auto"/>
        <w:left w:val="none" w:sz="0" w:space="0" w:color="auto"/>
        <w:bottom w:val="none" w:sz="0" w:space="0" w:color="auto"/>
        <w:right w:val="none" w:sz="0" w:space="0" w:color="auto"/>
      </w:divBdr>
    </w:div>
    <w:div w:id="689990611">
      <w:marLeft w:val="480"/>
      <w:marRight w:val="0"/>
      <w:marTop w:val="0"/>
      <w:marBottom w:val="0"/>
      <w:divBdr>
        <w:top w:val="none" w:sz="0" w:space="0" w:color="auto"/>
        <w:left w:val="none" w:sz="0" w:space="0" w:color="auto"/>
        <w:bottom w:val="none" w:sz="0" w:space="0" w:color="auto"/>
        <w:right w:val="none" w:sz="0" w:space="0" w:color="auto"/>
      </w:divBdr>
    </w:div>
    <w:div w:id="690028759">
      <w:marLeft w:val="480"/>
      <w:marRight w:val="0"/>
      <w:marTop w:val="0"/>
      <w:marBottom w:val="0"/>
      <w:divBdr>
        <w:top w:val="none" w:sz="0" w:space="0" w:color="auto"/>
        <w:left w:val="none" w:sz="0" w:space="0" w:color="auto"/>
        <w:bottom w:val="none" w:sz="0" w:space="0" w:color="auto"/>
        <w:right w:val="none" w:sz="0" w:space="0" w:color="auto"/>
      </w:divBdr>
    </w:div>
    <w:div w:id="690112539">
      <w:marLeft w:val="480"/>
      <w:marRight w:val="0"/>
      <w:marTop w:val="0"/>
      <w:marBottom w:val="0"/>
      <w:divBdr>
        <w:top w:val="none" w:sz="0" w:space="0" w:color="auto"/>
        <w:left w:val="none" w:sz="0" w:space="0" w:color="auto"/>
        <w:bottom w:val="none" w:sz="0" w:space="0" w:color="auto"/>
        <w:right w:val="none" w:sz="0" w:space="0" w:color="auto"/>
      </w:divBdr>
    </w:div>
    <w:div w:id="690225519">
      <w:marLeft w:val="480"/>
      <w:marRight w:val="0"/>
      <w:marTop w:val="0"/>
      <w:marBottom w:val="0"/>
      <w:divBdr>
        <w:top w:val="none" w:sz="0" w:space="0" w:color="auto"/>
        <w:left w:val="none" w:sz="0" w:space="0" w:color="auto"/>
        <w:bottom w:val="none" w:sz="0" w:space="0" w:color="auto"/>
        <w:right w:val="none" w:sz="0" w:space="0" w:color="auto"/>
      </w:divBdr>
    </w:div>
    <w:div w:id="690297743">
      <w:marLeft w:val="480"/>
      <w:marRight w:val="0"/>
      <w:marTop w:val="0"/>
      <w:marBottom w:val="0"/>
      <w:divBdr>
        <w:top w:val="none" w:sz="0" w:space="0" w:color="auto"/>
        <w:left w:val="none" w:sz="0" w:space="0" w:color="auto"/>
        <w:bottom w:val="none" w:sz="0" w:space="0" w:color="auto"/>
        <w:right w:val="none" w:sz="0" w:space="0" w:color="auto"/>
      </w:divBdr>
    </w:div>
    <w:div w:id="690306149">
      <w:marLeft w:val="480"/>
      <w:marRight w:val="0"/>
      <w:marTop w:val="0"/>
      <w:marBottom w:val="0"/>
      <w:divBdr>
        <w:top w:val="none" w:sz="0" w:space="0" w:color="auto"/>
        <w:left w:val="none" w:sz="0" w:space="0" w:color="auto"/>
        <w:bottom w:val="none" w:sz="0" w:space="0" w:color="auto"/>
        <w:right w:val="none" w:sz="0" w:space="0" w:color="auto"/>
      </w:divBdr>
    </w:div>
    <w:div w:id="690374806">
      <w:marLeft w:val="480"/>
      <w:marRight w:val="0"/>
      <w:marTop w:val="0"/>
      <w:marBottom w:val="0"/>
      <w:divBdr>
        <w:top w:val="none" w:sz="0" w:space="0" w:color="auto"/>
        <w:left w:val="none" w:sz="0" w:space="0" w:color="auto"/>
        <w:bottom w:val="none" w:sz="0" w:space="0" w:color="auto"/>
        <w:right w:val="none" w:sz="0" w:space="0" w:color="auto"/>
      </w:divBdr>
    </w:div>
    <w:div w:id="690491032">
      <w:marLeft w:val="480"/>
      <w:marRight w:val="0"/>
      <w:marTop w:val="0"/>
      <w:marBottom w:val="0"/>
      <w:divBdr>
        <w:top w:val="none" w:sz="0" w:space="0" w:color="auto"/>
        <w:left w:val="none" w:sz="0" w:space="0" w:color="auto"/>
        <w:bottom w:val="none" w:sz="0" w:space="0" w:color="auto"/>
        <w:right w:val="none" w:sz="0" w:space="0" w:color="auto"/>
      </w:divBdr>
    </w:div>
    <w:div w:id="690569473">
      <w:marLeft w:val="480"/>
      <w:marRight w:val="0"/>
      <w:marTop w:val="0"/>
      <w:marBottom w:val="0"/>
      <w:divBdr>
        <w:top w:val="none" w:sz="0" w:space="0" w:color="auto"/>
        <w:left w:val="none" w:sz="0" w:space="0" w:color="auto"/>
        <w:bottom w:val="none" w:sz="0" w:space="0" w:color="auto"/>
        <w:right w:val="none" w:sz="0" w:space="0" w:color="auto"/>
      </w:divBdr>
    </w:div>
    <w:div w:id="690573427">
      <w:marLeft w:val="480"/>
      <w:marRight w:val="0"/>
      <w:marTop w:val="0"/>
      <w:marBottom w:val="0"/>
      <w:divBdr>
        <w:top w:val="none" w:sz="0" w:space="0" w:color="auto"/>
        <w:left w:val="none" w:sz="0" w:space="0" w:color="auto"/>
        <w:bottom w:val="none" w:sz="0" w:space="0" w:color="auto"/>
        <w:right w:val="none" w:sz="0" w:space="0" w:color="auto"/>
      </w:divBdr>
    </w:div>
    <w:div w:id="690575093">
      <w:marLeft w:val="480"/>
      <w:marRight w:val="0"/>
      <w:marTop w:val="0"/>
      <w:marBottom w:val="0"/>
      <w:divBdr>
        <w:top w:val="none" w:sz="0" w:space="0" w:color="auto"/>
        <w:left w:val="none" w:sz="0" w:space="0" w:color="auto"/>
        <w:bottom w:val="none" w:sz="0" w:space="0" w:color="auto"/>
        <w:right w:val="none" w:sz="0" w:space="0" w:color="auto"/>
      </w:divBdr>
    </w:div>
    <w:div w:id="690644623">
      <w:marLeft w:val="480"/>
      <w:marRight w:val="0"/>
      <w:marTop w:val="0"/>
      <w:marBottom w:val="0"/>
      <w:divBdr>
        <w:top w:val="none" w:sz="0" w:space="0" w:color="auto"/>
        <w:left w:val="none" w:sz="0" w:space="0" w:color="auto"/>
        <w:bottom w:val="none" w:sz="0" w:space="0" w:color="auto"/>
        <w:right w:val="none" w:sz="0" w:space="0" w:color="auto"/>
      </w:divBdr>
    </w:div>
    <w:div w:id="690645641">
      <w:marLeft w:val="480"/>
      <w:marRight w:val="0"/>
      <w:marTop w:val="0"/>
      <w:marBottom w:val="0"/>
      <w:divBdr>
        <w:top w:val="none" w:sz="0" w:space="0" w:color="auto"/>
        <w:left w:val="none" w:sz="0" w:space="0" w:color="auto"/>
        <w:bottom w:val="none" w:sz="0" w:space="0" w:color="auto"/>
        <w:right w:val="none" w:sz="0" w:space="0" w:color="auto"/>
      </w:divBdr>
    </w:div>
    <w:div w:id="690647017">
      <w:marLeft w:val="480"/>
      <w:marRight w:val="0"/>
      <w:marTop w:val="0"/>
      <w:marBottom w:val="0"/>
      <w:divBdr>
        <w:top w:val="none" w:sz="0" w:space="0" w:color="auto"/>
        <w:left w:val="none" w:sz="0" w:space="0" w:color="auto"/>
        <w:bottom w:val="none" w:sz="0" w:space="0" w:color="auto"/>
        <w:right w:val="none" w:sz="0" w:space="0" w:color="auto"/>
      </w:divBdr>
    </w:div>
    <w:div w:id="690684841">
      <w:marLeft w:val="480"/>
      <w:marRight w:val="0"/>
      <w:marTop w:val="0"/>
      <w:marBottom w:val="0"/>
      <w:divBdr>
        <w:top w:val="none" w:sz="0" w:space="0" w:color="auto"/>
        <w:left w:val="none" w:sz="0" w:space="0" w:color="auto"/>
        <w:bottom w:val="none" w:sz="0" w:space="0" w:color="auto"/>
        <w:right w:val="none" w:sz="0" w:space="0" w:color="auto"/>
      </w:divBdr>
    </w:div>
    <w:div w:id="690685166">
      <w:marLeft w:val="480"/>
      <w:marRight w:val="0"/>
      <w:marTop w:val="0"/>
      <w:marBottom w:val="0"/>
      <w:divBdr>
        <w:top w:val="none" w:sz="0" w:space="0" w:color="auto"/>
        <w:left w:val="none" w:sz="0" w:space="0" w:color="auto"/>
        <w:bottom w:val="none" w:sz="0" w:space="0" w:color="auto"/>
        <w:right w:val="none" w:sz="0" w:space="0" w:color="auto"/>
      </w:divBdr>
    </w:div>
    <w:div w:id="690759628">
      <w:marLeft w:val="480"/>
      <w:marRight w:val="0"/>
      <w:marTop w:val="0"/>
      <w:marBottom w:val="0"/>
      <w:divBdr>
        <w:top w:val="none" w:sz="0" w:space="0" w:color="auto"/>
        <w:left w:val="none" w:sz="0" w:space="0" w:color="auto"/>
        <w:bottom w:val="none" w:sz="0" w:space="0" w:color="auto"/>
        <w:right w:val="none" w:sz="0" w:space="0" w:color="auto"/>
      </w:divBdr>
    </w:div>
    <w:div w:id="690763682">
      <w:marLeft w:val="480"/>
      <w:marRight w:val="0"/>
      <w:marTop w:val="0"/>
      <w:marBottom w:val="0"/>
      <w:divBdr>
        <w:top w:val="none" w:sz="0" w:space="0" w:color="auto"/>
        <w:left w:val="none" w:sz="0" w:space="0" w:color="auto"/>
        <w:bottom w:val="none" w:sz="0" w:space="0" w:color="auto"/>
        <w:right w:val="none" w:sz="0" w:space="0" w:color="auto"/>
      </w:divBdr>
    </w:div>
    <w:div w:id="690835423">
      <w:marLeft w:val="480"/>
      <w:marRight w:val="0"/>
      <w:marTop w:val="0"/>
      <w:marBottom w:val="0"/>
      <w:divBdr>
        <w:top w:val="none" w:sz="0" w:space="0" w:color="auto"/>
        <w:left w:val="none" w:sz="0" w:space="0" w:color="auto"/>
        <w:bottom w:val="none" w:sz="0" w:space="0" w:color="auto"/>
        <w:right w:val="none" w:sz="0" w:space="0" w:color="auto"/>
      </w:divBdr>
    </w:div>
    <w:div w:id="690841684">
      <w:marLeft w:val="480"/>
      <w:marRight w:val="0"/>
      <w:marTop w:val="0"/>
      <w:marBottom w:val="0"/>
      <w:divBdr>
        <w:top w:val="none" w:sz="0" w:space="0" w:color="auto"/>
        <w:left w:val="none" w:sz="0" w:space="0" w:color="auto"/>
        <w:bottom w:val="none" w:sz="0" w:space="0" w:color="auto"/>
        <w:right w:val="none" w:sz="0" w:space="0" w:color="auto"/>
      </w:divBdr>
    </w:div>
    <w:div w:id="690959443">
      <w:marLeft w:val="480"/>
      <w:marRight w:val="0"/>
      <w:marTop w:val="0"/>
      <w:marBottom w:val="0"/>
      <w:divBdr>
        <w:top w:val="none" w:sz="0" w:space="0" w:color="auto"/>
        <w:left w:val="none" w:sz="0" w:space="0" w:color="auto"/>
        <w:bottom w:val="none" w:sz="0" w:space="0" w:color="auto"/>
        <w:right w:val="none" w:sz="0" w:space="0" w:color="auto"/>
      </w:divBdr>
    </w:div>
    <w:div w:id="690960736">
      <w:marLeft w:val="480"/>
      <w:marRight w:val="0"/>
      <w:marTop w:val="0"/>
      <w:marBottom w:val="0"/>
      <w:divBdr>
        <w:top w:val="none" w:sz="0" w:space="0" w:color="auto"/>
        <w:left w:val="none" w:sz="0" w:space="0" w:color="auto"/>
        <w:bottom w:val="none" w:sz="0" w:space="0" w:color="auto"/>
        <w:right w:val="none" w:sz="0" w:space="0" w:color="auto"/>
      </w:divBdr>
    </w:div>
    <w:div w:id="691035899">
      <w:marLeft w:val="480"/>
      <w:marRight w:val="0"/>
      <w:marTop w:val="0"/>
      <w:marBottom w:val="0"/>
      <w:divBdr>
        <w:top w:val="none" w:sz="0" w:space="0" w:color="auto"/>
        <w:left w:val="none" w:sz="0" w:space="0" w:color="auto"/>
        <w:bottom w:val="none" w:sz="0" w:space="0" w:color="auto"/>
        <w:right w:val="none" w:sz="0" w:space="0" w:color="auto"/>
      </w:divBdr>
    </w:div>
    <w:div w:id="691077509">
      <w:marLeft w:val="480"/>
      <w:marRight w:val="0"/>
      <w:marTop w:val="0"/>
      <w:marBottom w:val="0"/>
      <w:divBdr>
        <w:top w:val="none" w:sz="0" w:space="0" w:color="auto"/>
        <w:left w:val="none" w:sz="0" w:space="0" w:color="auto"/>
        <w:bottom w:val="none" w:sz="0" w:space="0" w:color="auto"/>
        <w:right w:val="none" w:sz="0" w:space="0" w:color="auto"/>
      </w:divBdr>
    </w:div>
    <w:div w:id="691077837">
      <w:marLeft w:val="480"/>
      <w:marRight w:val="0"/>
      <w:marTop w:val="0"/>
      <w:marBottom w:val="0"/>
      <w:divBdr>
        <w:top w:val="none" w:sz="0" w:space="0" w:color="auto"/>
        <w:left w:val="none" w:sz="0" w:space="0" w:color="auto"/>
        <w:bottom w:val="none" w:sz="0" w:space="0" w:color="auto"/>
        <w:right w:val="none" w:sz="0" w:space="0" w:color="auto"/>
      </w:divBdr>
    </w:div>
    <w:div w:id="691145668">
      <w:marLeft w:val="480"/>
      <w:marRight w:val="0"/>
      <w:marTop w:val="0"/>
      <w:marBottom w:val="0"/>
      <w:divBdr>
        <w:top w:val="none" w:sz="0" w:space="0" w:color="auto"/>
        <w:left w:val="none" w:sz="0" w:space="0" w:color="auto"/>
        <w:bottom w:val="none" w:sz="0" w:space="0" w:color="auto"/>
        <w:right w:val="none" w:sz="0" w:space="0" w:color="auto"/>
      </w:divBdr>
    </w:div>
    <w:div w:id="691149603">
      <w:marLeft w:val="480"/>
      <w:marRight w:val="0"/>
      <w:marTop w:val="0"/>
      <w:marBottom w:val="0"/>
      <w:divBdr>
        <w:top w:val="none" w:sz="0" w:space="0" w:color="auto"/>
        <w:left w:val="none" w:sz="0" w:space="0" w:color="auto"/>
        <w:bottom w:val="none" w:sz="0" w:space="0" w:color="auto"/>
        <w:right w:val="none" w:sz="0" w:space="0" w:color="auto"/>
      </w:divBdr>
    </w:div>
    <w:div w:id="691153978">
      <w:marLeft w:val="480"/>
      <w:marRight w:val="0"/>
      <w:marTop w:val="0"/>
      <w:marBottom w:val="0"/>
      <w:divBdr>
        <w:top w:val="none" w:sz="0" w:space="0" w:color="auto"/>
        <w:left w:val="none" w:sz="0" w:space="0" w:color="auto"/>
        <w:bottom w:val="none" w:sz="0" w:space="0" w:color="auto"/>
        <w:right w:val="none" w:sz="0" w:space="0" w:color="auto"/>
      </w:divBdr>
    </w:div>
    <w:div w:id="691221185">
      <w:marLeft w:val="480"/>
      <w:marRight w:val="0"/>
      <w:marTop w:val="0"/>
      <w:marBottom w:val="0"/>
      <w:divBdr>
        <w:top w:val="none" w:sz="0" w:space="0" w:color="auto"/>
        <w:left w:val="none" w:sz="0" w:space="0" w:color="auto"/>
        <w:bottom w:val="none" w:sz="0" w:space="0" w:color="auto"/>
        <w:right w:val="none" w:sz="0" w:space="0" w:color="auto"/>
      </w:divBdr>
    </w:div>
    <w:div w:id="691221245">
      <w:marLeft w:val="480"/>
      <w:marRight w:val="0"/>
      <w:marTop w:val="0"/>
      <w:marBottom w:val="0"/>
      <w:divBdr>
        <w:top w:val="none" w:sz="0" w:space="0" w:color="auto"/>
        <w:left w:val="none" w:sz="0" w:space="0" w:color="auto"/>
        <w:bottom w:val="none" w:sz="0" w:space="0" w:color="auto"/>
        <w:right w:val="none" w:sz="0" w:space="0" w:color="auto"/>
      </w:divBdr>
    </w:div>
    <w:div w:id="691222646">
      <w:marLeft w:val="480"/>
      <w:marRight w:val="0"/>
      <w:marTop w:val="0"/>
      <w:marBottom w:val="0"/>
      <w:divBdr>
        <w:top w:val="none" w:sz="0" w:space="0" w:color="auto"/>
        <w:left w:val="none" w:sz="0" w:space="0" w:color="auto"/>
        <w:bottom w:val="none" w:sz="0" w:space="0" w:color="auto"/>
        <w:right w:val="none" w:sz="0" w:space="0" w:color="auto"/>
      </w:divBdr>
    </w:div>
    <w:div w:id="691223570">
      <w:marLeft w:val="480"/>
      <w:marRight w:val="0"/>
      <w:marTop w:val="0"/>
      <w:marBottom w:val="0"/>
      <w:divBdr>
        <w:top w:val="none" w:sz="0" w:space="0" w:color="auto"/>
        <w:left w:val="none" w:sz="0" w:space="0" w:color="auto"/>
        <w:bottom w:val="none" w:sz="0" w:space="0" w:color="auto"/>
        <w:right w:val="none" w:sz="0" w:space="0" w:color="auto"/>
      </w:divBdr>
    </w:div>
    <w:div w:id="691225246">
      <w:marLeft w:val="480"/>
      <w:marRight w:val="0"/>
      <w:marTop w:val="0"/>
      <w:marBottom w:val="0"/>
      <w:divBdr>
        <w:top w:val="none" w:sz="0" w:space="0" w:color="auto"/>
        <w:left w:val="none" w:sz="0" w:space="0" w:color="auto"/>
        <w:bottom w:val="none" w:sz="0" w:space="0" w:color="auto"/>
        <w:right w:val="none" w:sz="0" w:space="0" w:color="auto"/>
      </w:divBdr>
    </w:div>
    <w:div w:id="691226157">
      <w:marLeft w:val="480"/>
      <w:marRight w:val="0"/>
      <w:marTop w:val="0"/>
      <w:marBottom w:val="0"/>
      <w:divBdr>
        <w:top w:val="none" w:sz="0" w:space="0" w:color="auto"/>
        <w:left w:val="none" w:sz="0" w:space="0" w:color="auto"/>
        <w:bottom w:val="none" w:sz="0" w:space="0" w:color="auto"/>
        <w:right w:val="none" w:sz="0" w:space="0" w:color="auto"/>
      </w:divBdr>
    </w:div>
    <w:div w:id="691229351">
      <w:marLeft w:val="480"/>
      <w:marRight w:val="0"/>
      <w:marTop w:val="0"/>
      <w:marBottom w:val="0"/>
      <w:divBdr>
        <w:top w:val="none" w:sz="0" w:space="0" w:color="auto"/>
        <w:left w:val="none" w:sz="0" w:space="0" w:color="auto"/>
        <w:bottom w:val="none" w:sz="0" w:space="0" w:color="auto"/>
        <w:right w:val="none" w:sz="0" w:space="0" w:color="auto"/>
      </w:divBdr>
    </w:div>
    <w:div w:id="691229834">
      <w:marLeft w:val="480"/>
      <w:marRight w:val="0"/>
      <w:marTop w:val="0"/>
      <w:marBottom w:val="0"/>
      <w:divBdr>
        <w:top w:val="none" w:sz="0" w:space="0" w:color="auto"/>
        <w:left w:val="none" w:sz="0" w:space="0" w:color="auto"/>
        <w:bottom w:val="none" w:sz="0" w:space="0" w:color="auto"/>
        <w:right w:val="none" w:sz="0" w:space="0" w:color="auto"/>
      </w:divBdr>
    </w:div>
    <w:div w:id="691344976">
      <w:marLeft w:val="480"/>
      <w:marRight w:val="0"/>
      <w:marTop w:val="0"/>
      <w:marBottom w:val="0"/>
      <w:divBdr>
        <w:top w:val="none" w:sz="0" w:space="0" w:color="auto"/>
        <w:left w:val="none" w:sz="0" w:space="0" w:color="auto"/>
        <w:bottom w:val="none" w:sz="0" w:space="0" w:color="auto"/>
        <w:right w:val="none" w:sz="0" w:space="0" w:color="auto"/>
      </w:divBdr>
    </w:div>
    <w:div w:id="691346263">
      <w:marLeft w:val="480"/>
      <w:marRight w:val="0"/>
      <w:marTop w:val="0"/>
      <w:marBottom w:val="0"/>
      <w:divBdr>
        <w:top w:val="none" w:sz="0" w:space="0" w:color="auto"/>
        <w:left w:val="none" w:sz="0" w:space="0" w:color="auto"/>
        <w:bottom w:val="none" w:sz="0" w:space="0" w:color="auto"/>
        <w:right w:val="none" w:sz="0" w:space="0" w:color="auto"/>
      </w:divBdr>
    </w:div>
    <w:div w:id="691423747">
      <w:marLeft w:val="480"/>
      <w:marRight w:val="0"/>
      <w:marTop w:val="0"/>
      <w:marBottom w:val="0"/>
      <w:divBdr>
        <w:top w:val="none" w:sz="0" w:space="0" w:color="auto"/>
        <w:left w:val="none" w:sz="0" w:space="0" w:color="auto"/>
        <w:bottom w:val="none" w:sz="0" w:space="0" w:color="auto"/>
        <w:right w:val="none" w:sz="0" w:space="0" w:color="auto"/>
      </w:divBdr>
    </w:div>
    <w:div w:id="691489438">
      <w:marLeft w:val="480"/>
      <w:marRight w:val="0"/>
      <w:marTop w:val="0"/>
      <w:marBottom w:val="0"/>
      <w:divBdr>
        <w:top w:val="none" w:sz="0" w:space="0" w:color="auto"/>
        <w:left w:val="none" w:sz="0" w:space="0" w:color="auto"/>
        <w:bottom w:val="none" w:sz="0" w:space="0" w:color="auto"/>
        <w:right w:val="none" w:sz="0" w:space="0" w:color="auto"/>
      </w:divBdr>
    </w:div>
    <w:div w:id="691496895">
      <w:marLeft w:val="480"/>
      <w:marRight w:val="0"/>
      <w:marTop w:val="0"/>
      <w:marBottom w:val="0"/>
      <w:divBdr>
        <w:top w:val="none" w:sz="0" w:space="0" w:color="auto"/>
        <w:left w:val="none" w:sz="0" w:space="0" w:color="auto"/>
        <w:bottom w:val="none" w:sz="0" w:space="0" w:color="auto"/>
        <w:right w:val="none" w:sz="0" w:space="0" w:color="auto"/>
      </w:divBdr>
    </w:div>
    <w:div w:id="691497770">
      <w:marLeft w:val="480"/>
      <w:marRight w:val="0"/>
      <w:marTop w:val="0"/>
      <w:marBottom w:val="0"/>
      <w:divBdr>
        <w:top w:val="none" w:sz="0" w:space="0" w:color="auto"/>
        <w:left w:val="none" w:sz="0" w:space="0" w:color="auto"/>
        <w:bottom w:val="none" w:sz="0" w:space="0" w:color="auto"/>
        <w:right w:val="none" w:sz="0" w:space="0" w:color="auto"/>
      </w:divBdr>
    </w:div>
    <w:div w:id="691498788">
      <w:marLeft w:val="480"/>
      <w:marRight w:val="0"/>
      <w:marTop w:val="0"/>
      <w:marBottom w:val="0"/>
      <w:divBdr>
        <w:top w:val="none" w:sz="0" w:space="0" w:color="auto"/>
        <w:left w:val="none" w:sz="0" w:space="0" w:color="auto"/>
        <w:bottom w:val="none" w:sz="0" w:space="0" w:color="auto"/>
        <w:right w:val="none" w:sz="0" w:space="0" w:color="auto"/>
      </w:divBdr>
    </w:div>
    <w:div w:id="691536078">
      <w:marLeft w:val="480"/>
      <w:marRight w:val="0"/>
      <w:marTop w:val="0"/>
      <w:marBottom w:val="0"/>
      <w:divBdr>
        <w:top w:val="none" w:sz="0" w:space="0" w:color="auto"/>
        <w:left w:val="none" w:sz="0" w:space="0" w:color="auto"/>
        <w:bottom w:val="none" w:sz="0" w:space="0" w:color="auto"/>
        <w:right w:val="none" w:sz="0" w:space="0" w:color="auto"/>
      </w:divBdr>
    </w:div>
    <w:div w:id="691536414">
      <w:marLeft w:val="480"/>
      <w:marRight w:val="0"/>
      <w:marTop w:val="0"/>
      <w:marBottom w:val="0"/>
      <w:divBdr>
        <w:top w:val="none" w:sz="0" w:space="0" w:color="auto"/>
        <w:left w:val="none" w:sz="0" w:space="0" w:color="auto"/>
        <w:bottom w:val="none" w:sz="0" w:space="0" w:color="auto"/>
        <w:right w:val="none" w:sz="0" w:space="0" w:color="auto"/>
      </w:divBdr>
    </w:div>
    <w:div w:id="691538796">
      <w:marLeft w:val="480"/>
      <w:marRight w:val="0"/>
      <w:marTop w:val="0"/>
      <w:marBottom w:val="0"/>
      <w:divBdr>
        <w:top w:val="none" w:sz="0" w:space="0" w:color="auto"/>
        <w:left w:val="none" w:sz="0" w:space="0" w:color="auto"/>
        <w:bottom w:val="none" w:sz="0" w:space="0" w:color="auto"/>
        <w:right w:val="none" w:sz="0" w:space="0" w:color="auto"/>
      </w:divBdr>
    </w:div>
    <w:div w:id="691564916">
      <w:marLeft w:val="480"/>
      <w:marRight w:val="0"/>
      <w:marTop w:val="0"/>
      <w:marBottom w:val="0"/>
      <w:divBdr>
        <w:top w:val="none" w:sz="0" w:space="0" w:color="auto"/>
        <w:left w:val="none" w:sz="0" w:space="0" w:color="auto"/>
        <w:bottom w:val="none" w:sz="0" w:space="0" w:color="auto"/>
        <w:right w:val="none" w:sz="0" w:space="0" w:color="auto"/>
      </w:divBdr>
    </w:div>
    <w:div w:id="691565050">
      <w:marLeft w:val="480"/>
      <w:marRight w:val="0"/>
      <w:marTop w:val="0"/>
      <w:marBottom w:val="0"/>
      <w:divBdr>
        <w:top w:val="none" w:sz="0" w:space="0" w:color="auto"/>
        <w:left w:val="none" w:sz="0" w:space="0" w:color="auto"/>
        <w:bottom w:val="none" w:sz="0" w:space="0" w:color="auto"/>
        <w:right w:val="none" w:sz="0" w:space="0" w:color="auto"/>
      </w:divBdr>
    </w:div>
    <w:div w:id="691607405">
      <w:marLeft w:val="480"/>
      <w:marRight w:val="0"/>
      <w:marTop w:val="0"/>
      <w:marBottom w:val="0"/>
      <w:divBdr>
        <w:top w:val="none" w:sz="0" w:space="0" w:color="auto"/>
        <w:left w:val="none" w:sz="0" w:space="0" w:color="auto"/>
        <w:bottom w:val="none" w:sz="0" w:space="0" w:color="auto"/>
        <w:right w:val="none" w:sz="0" w:space="0" w:color="auto"/>
      </w:divBdr>
    </w:div>
    <w:div w:id="691607784">
      <w:marLeft w:val="480"/>
      <w:marRight w:val="0"/>
      <w:marTop w:val="0"/>
      <w:marBottom w:val="0"/>
      <w:divBdr>
        <w:top w:val="none" w:sz="0" w:space="0" w:color="auto"/>
        <w:left w:val="none" w:sz="0" w:space="0" w:color="auto"/>
        <w:bottom w:val="none" w:sz="0" w:space="0" w:color="auto"/>
        <w:right w:val="none" w:sz="0" w:space="0" w:color="auto"/>
      </w:divBdr>
    </w:div>
    <w:div w:id="691616192">
      <w:marLeft w:val="480"/>
      <w:marRight w:val="0"/>
      <w:marTop w:val="0"/>
      <w:marBottom w:val="0"/>
      <w:divBdr>
        <w:top w:val="none" w:sz="0" w:space="0" w:color="auto"/>
        <w:left w:val="none" w:sz="0" w:space="0" w:color="auto"/>
        <w:bottom w:val="none" w:sz="0" w:space="0" w:color="auto"/>
        <w:right w:val="none" w:sz="0" w:space="0" w:color="auto"/>
      </w:divBdr>
    </w:div>
    <w:div w:id="691733495">
      <w:marLeft w:val="480"/>
      <w:marRight w:val="0"/>
      <w:marTop w:val="0"/>
      <w:marBottom w:val="0"/>
      <w:divBdr>
        <w:top w:val="none" w:sz="0" w:space="0" w:color="auto"/>
        <w:left w:val="none" w:sz="0" w:space="0" w:color="auto"/>
        <w:bottom w:val="none" w:sz="0" w:space="0" w:color="auto"/>
        <w:right w:val="none" w:sz="0" w:space="0" w:color="auto"/>
      </w:divBdr>
    </w:div>
    <w:div w:id="691733561">
      <w:marLeft w:val="480"/>
      <w:marRight w:val="0"/>
      <w:marTop w:val="0"/>
      <w:marBottom w:val="0"/>
      <w:divBdr>
        <w:top w:val="none" w:sz="0" w:space="0" w:color="auto"/>
        <w:left w:val="none" w:sz="0" w:space="0" w:color="auto"/>
        <w:bottom w:val="none" w:sz="0" w:space="0" w:color="auto"/>
        <w:right w:val="none" w:sz="0" w:space="0" w:color="auto"/>
      </w:divBdr>
    </w:div>
    <w:div w:id="691762529">
      <w:marLeft w:val="480"/>
      <w:marRight w:val="0"/>
      <w:marTop w:val="0"/>
      <w:marBottom w:val="0"/>
      <w:divBdr>
        <w:top w:val="none" w:sz="0" w:space="0" w:color="auto"/>
        <w:left w:val="none" w:sz="0" w:space="0" w:color="auto"/>
        <w:bottom w:val="none" w:sz="0" w:space="0" w:color="auto"/>
        <w:right w:val="none" w:sz="0" w:space="0" w:color="auto"/>
      </w:divBdr>
    </w:div>
    <w:div w:id="691879792">
      <w:marLeft w:val="480"/>
      <w:marRight w:val="0"/>
      <w:marTop w:val="0"/>
      <w:marBottom w:val="0"/>
      <w:divBdr>
        <w:top w:val="none" w:sz="0" w:space="0" w:color="auto"/>
        <w:left w:val="none" w:sz="0" w:space="0" w:color="auto"/>
        <w:bottom w:val="none" w:sz="0" w:space="0" w:color="auto"/>
        <w:right w:val="none" w:sz="0" w:space="0" w:color="auto"/>
      </w:divBdr>
    </w:div>
    <w:div w:id="691954573">
      <w:marLeft w:val="480"/>
      <w:marRight w:val="0"/>
      <w:marTop w:val="0"/>
      <w:marBottom w:val="0"/>
      <w:divBdr>
        <w:top w:val="none" w:sz="0" w:space="0" w:color="auto"/>
        <w:left w:val="none" w:sz="0" w:space="0" w:color="auto"/>
        <w:bottom w:val="none" w:sz="0" w:space="0" w:color="auto"/>
        <w:right w:val="none" w:sz="0" w:space="0" w:color="auto"/>
      </w:divBdr>
    </w:div>
    <w:div w:id="691960132">
      <w:marLeft w:val="480"/>
      <w:marRight w:val="0"/>
      <w:marTop w:val="0"/>
      <w:marBottom w:val="0"/>
      <w:divBdr>
        <w:top w:val="none" w:sz="0" w:space="0" w:color="auto"/>
        <w:left w:val="none" w:sz="0" w:space="0" w:color="auto"/>
        <w:bottom w:val="none" w:sz="0" w:space="0" w:color="auto"/>
        <w:right w:val="none" w:sz="0" w:space="0" w:color="auto"/>
      </w:divBdr>
    </w:div>
    <w:div w:id="691999021">
      <w:marLeft w:val="480"/>
      <w:marRight w:val="0"/>
      <w:marTop w:val="0"/>
      <w:marBottom w:val="0"/>
      <w:divBdr>
        <w:top w:val="none" w:sz="0" w:space="0" w:color="auto"/>
        <w:left w:val="none" w:sz="0" w:space="0" w:color="auto"/>
        <w:bottom w:val="none" w:sz="0" w:space="0" w:color="auto"/>
        <w:right w:val="none" w:sz="0" w:space="0" w:color="auto"/>
      </w:divBdr>
    </w:div>
    <w:div w:id="692150234">
      <w:marLeft w:val="480"/>
      <w:marRight w:val="0"/>
      <w:marTop w:val="0"/>
      <w:marBottom w:val="0"/>
      <w:divBdr>
        <w:top w:val="none" w:sz="0" w:space="0" w:color="auto"/>
        <w:left w:val="none" w:sz="0" w:space="0" w:color="auto"/>
        <w:bottom w:val="none" w:sz="0" w:space="0" w:color="auto"/>
        <w:right w:val="none" w:sz="0" w:space="0" w:color="auto"/>
      </w:divBdr>
    </w:div>
    <w:div w:id="692196959">
      <w:marLeft w:val="480"/>
      <w:marRight w:val="0"/>
      <w:marTop w:val="0"/>
      <w:marBottom w:val="0"/>
      <w:divBdr>
        <w:top w:val="none" w:sz="0" w:space="0" w:color="auto"/>
        <w:left w:val="none" w:sz="0" w:space="0" w:color="auto"/>
        <w:bottom w:val="none" w:sz="0" w:space="0" w:color="auto"/>
        <w:right w:val="none" w:sz="0" w:space="0" w:color="auto"/>
      </w:divBdr>
    </w:div>
    <w:div w:id="692265103">
      <w:marLeft w:val="480"/>
      <w:marRight w:val="0"/>
      <w:marTop w:val="0"/>
      <w:marBottom w:val="0"/>
      <w:divBdr>
        <w:top w:val="none" w:sz="0" w:space="0" w:color="auto"/>
        <w:left w:val="none" w:sz="0" w:space="0" w:color="auto"/>
        <w:bottom w:val="none" w:sz="0" w:space="0" w:color="auto"/>
        <w:right w:val="none" w:sz="0" w:space="0" w:color="auto"/>
      </w:divBdr>
    </w:div>
    <w:div w:id="692267845">
      <w:marLeft w:val="480"/>
      <w:marRight w:val="0"/>
      <w:marTop w:val="0"/>
      <w:marBottom w:val="0"/>
      <w:divBdr>
        <w:top w:val="none" w:sz="0" w:space="0" w:color="auto"/>
        <w:left w:val="none" w:sz="0" w:space="0" w:color="auto"/>
        <w:bottom w:val="none" w:sz="0" w:space="0" w:color="auto"/>
        <w:right w:val="none" w:sz="0" w:space="0" w:color="auto"/>
      </w:divBdr>
    </w:div>
    <w:div w:id="692271186">
      <w:marLeft w:val="480"/>
      <w:marRight w:val="0"/>
      <w:marTop w:val="0"/>
      <w:marBottom w:val="0"/>
      <w:divBdr>
        <w:top w:val="none" w:sz="0" w:space="0" w:color="auto"/>
        <w:left w:val="none" w:sz="0" w:space="0" w:color="auto"/>
        <w:bottom w:val="none" w:sz="0" w:space="0" w:color="auto"/>
        <w:right w:val="none" w:sz="0" w:space="0" w:color="auto"/>
      </w:divBdr>
    </w:div>
    <w:div w:id="692341480">
      <w:marLeft w:val="480"/>
      <w:marRight w:val="0"/>
      <w:marTop w:val="0"/>
      <w:marBottom w:val="0"/>
      <w:divBdr>
        <w:top w:val="none" w:sz="0" w:space="0" w:color="auto"/>
        <w:left w:val="none" w:sz="0" w:space="0" w:color="auto"/>
        <w:bottom w:val="none" w:sz="0" w:space="0" w:color="auto"/>
        <w:right w:val="none" w:sz="0" w:space="0" w:color="auto"/>
      </w:divBdr>
    </w:div>
    <w:div w:id="692343223">
      <w:marLeft w:val="480"/>
      <w:marRight w:val="0"/>
      <w:marTop w:val="0"/>
      <w:marBottom w:val="0"/>
      <w:divBdr>
        <w:top w:val="none" w:sz="0" w:space="0" w:color="auto"/>
        <w:left w:val="none" w:sz="0" w:space="0" w:color="auto"/>
        <w:bottom w:val="none" w:sz="0" w:space="0" w:color="auto"/>
        <w:right w:val="none" w:sz="0" w:space="0" w:color="auto"/>
      </w:divBdr>
    </w:div>
    <w:div w:id="692344678">
      <w:marLeft w:val="480"/>
      <w:marRight w:val="0"/>
      <w:marTop w:val="0"/>
      <w:marBottom w:val="0"/>
      <w:divBdr>
        <w:top w:val="none" w:sz="0" w:space="0" w:color="auto"/>
        <w:left w:val="none" w:sz="0" w:space="0" w:color="auto"/>
        <w:bottom w:val="none" w:sz="0" w:space="0" w:color="auto"/>
        <w:right w:val="none" w:sz="0" w:space="0" w:color="auto"/>
      </w:divBdr>
    </w:div>
    <w:div w:id="692388464">
      <w:marLeft w:val="480"/>
      <w:marRight w:val="0"/>
      <w:marTop w:val="0"/>
      <w:marBottom w:val="0"/>
      <w:divBdr>
        <w:top w:val="none" w:sz="0" w:space="0" w:color="auto"/>
        <w:left w:val="none" w:sz="0" w:space="0" w:color="auto"/>
        <w:bottom w:val="none" w:sz="0" w:space="0" w:color="auto"/>
        <w:right w:val="none" w:sz="0" w:space="0" w:color="auto"/>
      </w:divBdr>
    </w:div>
    <w:div w:id="692416644">
      <w:marLeft w:val="480"/>
      <w:marRight w:val="0"/>
      <w:marTop w:val="0"/>
      <w:marBottom w:val="0"/>
      <w:divBdr>
        <w:top w:val="none" w:sz="0" w:space="0" w:color="auto"/>
        <w:left w:val="none" w:sz="0" w:space="0" w:color="auto"/>
        <w:bottom w:val="none" w:sz="0" w:space="0" w:color="auto"/>
        <w:right w:val="none" w:sz="0" w:space="0" w:color="auto"/>
      </w:divBdr>
    </w:div>
    <w:div w:id="692419006">
      <w:marLeft w:val="480"/>
      <w:marRight w:val="0"/>
      <w:marTop w:val="0"/>
      <w:marBottom w:val="0"/>
      <w:divBdr>
        <w:top w:val="none" w:sz="0" w:space="0" w:color="auto"/>
        <w:left w:val="none" w:sz="0" w:space="0" w:color="auto"/>
        <w:bottom w:val="none" w:sz="0" w:space="0" w:color="auto"/>
        <w:right w:val="none" w:sz="0" w:space="0" w:color="auto"/>
      </w:divBdr>
    </w:div>
    <w:div w:id="692459286">
      <w:marLeft w:val="480"/>
      <w:marRight w:val="0"/>
      <w:marTop w:val="0"/>
      <w:marBottom w:val="0"/>
      <w:divBdr>
        <w:top w:val="none" w:sz="0" w:space="0" w:color="auto"/>
        <w:left w:val="none" w:sz="0" w:space="0" w:color="auto"/>
        <w:bottom w:val="none" w:sz="0" w:space="0" w:color="auto"/>
        <w:right w:val="none" w:sz="0" w:space="0" w:color="auto"/>
      </w:divBdr>
    </w:div>
    <w:div w:id="692460419">
      <w:marLeft w:val="480"/>
      <w:marRight w:val="0"/>
      <w:marTop w:val="0"/>
      <w:marBottom w:val="0"/>
      <w:divBdr>
        <w:top w:val="none" w:sz="0" w:space="0" w:color="auto"/>
        <w:left w:val="none" w:sz="0" w:space="0" w:color="auto"/>
        <w:bottom w:val="none" w:sz="0" w:space="0" w:color="auto"/>
        <w:right w:val="none" w:sz="0" w:space="0" w:color="auto"/>
      </w:divBdr>
    </w:div>
    <w:div w:id="692608449">
      <w:marLeft w:val="480"/>
      <w:marRight w:val="0"/>
      <w:marTop w:val="0"/>
      <w:marBottom w:val="0"/>
      <w:divBdr>
        <w:top w:val="none" w:sz="0" w:space="0" w:color="auto"/>
        <w:left w:val="none" w:sz="0" w:space="0" w:color="auto"/>
        <w:bottom w:val="none" w:sz="0" w:space="0" w:color="auto"/>
        <w:right w:val="none" w:sz="0" w:space="0" w:color="auto"/>
      </w:divBdr>
    </w:div>
    <w:div w:id="692609592">
      <w:marLeft w:val="480"/>
      <w:marRight w:val="0"/>
      <w:marTop w:val="0"/>
      <w:marBottom w:val="0"/>
      <w:divBdr>
        <w:top w:val="none" w:sz="0" w:space="0" w:color="auto"/>
        <w:left w:val="none" w:sz="0" w:space="0" w:color="auto"/>
        <w:bottom w:val="none" w:sz="0" w:space="0" w:color="auto"/>
        <w:right w:val="none" w:sz="0" w:space="0" w:color="auto"/>
      </w:divBdr>
    </w:div>
    <w:div w:id="692613758">
      <w:marLeft w:val="480"/>
      <w:marRight w:val="0"/>
      <w:marTop w:val="0"/>
      <w:marBottom w:val="0"/>
      <w:divBdr>
        <w:top w:val="none" w:sz="0" w:space="0" w:color="auto"/>
        <w:left w:val="none" w:sz="0" w:space="0" w:color="auto"/>
        <w:bottom w:val="none" w:sz="0" w:space="0" w:color="auto"/>
        <w:right w:val="none" w:sz="0" w:space="0" w:color="auto"/>
      </w:divBdr>
    </w:div>
    <w:div w:id="692654387">
      <w:marLeft w:val="480"/>
      <w:marRight w:val="0"/>
      <w:marTop w:val="0"/>
      <w:marBottom w:val="0"/>
      <w:divBdr>
        <w:top w:val="none" w:sz="0" w:space="0" w:color="auto"/>
        <w:left w:val="none" w:sz="0" w:space="0" w:color="auto"/>
        <w:bottom w:val="none" w:sz="0" w:space="0" w:color="auto"/>
        <w:right w:val="none" w:sz="0" w:space="0" w:color="auto"/>
      </w:divBdr>
    </w:div>
    <w:div w:id="692727818">
      <w:marLeft w:val="480"/>
      <w:marRight w:val="0"/>
      <w:marTop w:val="0"/>
      <w:marBottom w:val="0"/>
      <w:divBdr>
        <w:top w:val="none" w:sz="0" w:space="0" w:color="auto"/>
        <w:left w:val="none" w:sz="0" w:space="0" w:color="auto"/>
        <w:bottom w:val="none" w:sz="0" w:space="0" w:color="auto"/>
        <w:right w:val="none" w:sz="0" w:space="0" w:color="auto"/>
      </w:divBdr>
    </w:div>
    <w:div w:id="692730875">
      <w:marLeft w:val="480"/>
      <w:marRight w:val="0"/>
      <w:marTop w:val="0"/>
      <w:marBottom w:val="0"/>
      <w:divBdr>
        <w:top w:val="none" w:sz="0" w:space="0" w:color="auto"/>
        <w:left w:val="none" w:sz="0" w:space="0" w:color="auto"/>
        <w:bottom w:val="none" w:sz="0" w:space="0" w:color="auto"/>
        <w:right w:val="none" w:sz="0" w:space="0" w:color="auto"/>
      </w:divBdr>
    </w:div>
    <w:div w:id="692918747">
      <w:marLeft w:val="480"/>
      <w:marRight w:val="0"/>
      <w:marTop w:val="0"/>
      <w:marBottom w:val="0"/>
      <w:divBdr>
        <w:top w:val="none" w:sz="0" w:space="0" w:color="auto"/>
        <w:left w:val="none" w:sz="0" w:space="0" w:color="auto"/>
        <w:bottom w:val="none" w:sz="0" w:space="0" w:color="auto"/>
        <w:right w:val="none" w:sz="0" w:space="0" w:color="auto"/>
      </w:divBdr>
    </w:div>
    <w:div w:id="692918967">
      <w:marLeft w:val="480"/>
      <w:marRight w:val="0"/>
      <w:marTop w:val="0"/>
      <w:marBottom w:val="0"/>
      <w:divBdr>
        <w:top w:val="none" w:sz="0" w:space="0" w:color="auto"/>
        <w:left w:val="none" w:sz="0" w:space="0" w:color="auto"/>
        <w:bottom w:val="none" w:sz="0" w:space="0" w:color="auto"/>
        <w:right w:val="none" w:sz="0" w:space="0" w:color="auto"/>
      </w:divBdr>
    </w:div>
    <w:div w:id="692923110">
      <w:marLeft w:val="480"/>
      <w:marRight w:val="0"/>
      <w:marTop w:val="0"/>
      <w:marBottom w:val="0"/>
      <w:divBdr>
        <w:top w:val="none" w:sz="0" w:space="0" w:color="auto"/>
        <w:left w:val="none" w:sz="0" w:space="0" w:color="auto"/>
        <w:bottom w:val="none" w:sz="0" w:space="0" w:color="auto"/>
        <w:right w:val="none" w:sz="0" w:space="0" w:color="auto"/>
      </w:divBdr>
    </w:div>
    <w:div w:id="692998924">
      <w:marLeft w:val="480"/>
      <w:marRight w:val="0"/>
      <w:marTop w:val="0"/>
      <w:marBottom w:val="0"/>
      <w:divBdr>
        <w:top w:val="none" w:sz="0" w:space="0" w:color="auto"/>
        <w:left w:val="none" w:sz="0" w:space="0" w:color="auto"/>
        <w:bottom w:val="none" w:sz="0" w:space="0" w:color="auto"/>
        <w:right w:val="none" w:sz="0" w:space="0" w:color="auto"/>
      </w:divBdr>
    </w:div>
    <w:div w:id="693068716">
      <w:marLeft w:val="480"/>
      <w:marRight w:val="0"/>
      <w:marTop w:val="0"/>
      <w:marBottom w:val="0"/>
      <w:divBdr>
        <w:top w:val="none" w:sz="0" w:space="0" w:color="auto"/>
        <w:left w:val="none" w:sz="0" w:space="0" w:color="auto"/>
        <w:bottom w:val="none" w:sz="0" w:space="0" w:color="auto"/>
        <w:right w:val="none" w:sz="0" w:space="0" w:color="auto"/>
      </w:divBdr>
    </w:div>
    <w:div w:id="693071641">
      <w:marLeft w:val="480"/>
      <w:marRight w:val="0"/>
      <w:marTop w:val="0"/>
      <w:marBottom w:val="0"/>
      <w:divBdr>
        <w:top w:val="none" w:sz="0" w:space="0" w:color="auto"/>
        <w:left w:val="none" w:sz="0" w:space="0" w:color="auto"/>
        <w:bottom w:val="none" w:sz="0" w:space="0" w:color="auto"/>
        <w:right w:val="none" w:sz="0" w:space="0" w:color="auto"/>
      </w:divBdr>
    </w:div>
    <w:div w:id="693073773">
      <w:marLeft w:val="480"/>
      <w:marRight w:val="0"/>
      <w:marTop w:val="0"/>
      <w:marBottom w:val="0"/>
      <w:divBdr>
        <w:top w:val="none" w:sz="0" w:space="0" w:color="auto"/>
        <w:left w:val="none" w:sz="0" w:space="0" w:color="auto"/>
        <w:bottom w:val="none" w:sz="0" w:space="0" w:color="auto"/>
        <w:right w:val="none" w:sz="0" w:space="0" w:color="auto"/>
      </w:divBdr>
    </w:div>
    <w:div w:id="693073997">
      <w:marLeft w:val="480"/>
      <w:marRight w:val="0"/>
      <w:marTop w:val="0"/>
      <w:marBottom w:val="0"/>
      <w:divBdr>
        <w:top w:val="none" w:sz="0" w:space="0" w:color="auto"/>
        <w:left w:val="none" w:sz="0" w:space="0" w:color="auto"/>
        <w:bottom w:val="none" w:sz="0" w:space="0" w:color="auto"/>
        <w:right w:val="none" w:sz="0" w:space="0" w:color="auto"/>
      </w:divBdr>
    </w:div>
    <w:div w:id="693074444">
      <w:marLeft w:val="480"/>
      <w:marRight w:val="0"/>
      <w:marTop w:val="0"/>
      <w:marBottom w:val="0"/>
      <w:divBdr>
        <w:top w:val="none" w:sz="0" w:space="0" w:color="auto"/>
        <w:left w:val="none" w:sz="0" w:space="0" w:color="auto"/>
        <w:bottom w:val="none" w:sz="0" w:space="0" w:color="auto"/>
        <w:right w:val="none" w:sz="0" w:space="0" w:color="auto"/>
      </w:divBdr>
    </w:div>
    <w:div w:id="693192593">
      <w:marLeft w:val="480"/>
      <w:marRight w:val="0"/>
      <w:marTop w:val="0"/>
      <w:marBottom w:val="0"/>
      <w:divBdr>
        <w:top w:val="none" w:sz="0" w:space="0" w:color="auto"/>
        <w:left w:val="none" w:sz="0" w:space="0" w:color="auto"/>
        <w:bottom w:val="none" w:sz="0" w:space="0" w:color="auto"/>
        <w:right w:val="none" w:sz="0" w:space="0" w:color="auto"/>
      </w:divBdr>
    </w:div>
    <w:div w:id="693194264">
      <w:marLeft w:val="480"/>
      <w:marRight w:val="0"/>
      <w:marTop w:val="0"/>
      <w:marBottom w:val="0"/>
      <w:divBdr>
        <w:top w:val="none" w:sz="0" w:space="0" w:color="auto"/>
        <w:left w:val="none" w:sz="0" w:space="0" w:color="auto"/>
        <w:bottom w:val="none" w:sz="0" w:space="0" w:color="auto"/>
        <w:right w:val="none" w:sz="0" w:space="0" w:color="auto"/>
      </w:divBdr>
    </w:div>
    <w:div w:id="693262220">
      <w:marLeft w:val="480"/>
      <w:marRight w:val="0"/>
      <w:marTop w:val="0"/>
      <w:marBottom w:val="0"/>
      <w:divBdr>
        <w:top w:val="none" w:sz="0" w:space="0" w:color="auto"/>
        <w:left w:val="none" w:sz="0" w:space="0" w:color="auto"/>
        <w:bottom w:val="none" w:sz="0" w:space="0" w:color="auto"/>
        <w:right w:val="none" w:sz="0" w:space="0" w:color="auto"/>
      </w:divBdr>
    </w:div>
    <w:div w:id="693266907">
      <w:marLeft w:val="480"/>
      <w:marRight w:val="0"/>
      <w:marTop w:val="0"/>
      <w:marBottom w:val="0"/>
      <w:divBdr>
        <w:top w:val="none" w:sz="0" w:space="0" w:color="auto"/>
        <w:left w:val="none" w:sz="0" w:space="0" w:color="auto"/>
        <w:bottom w:val="none" w:sz="0" w:space="0" w:color="auto"/>
        <w:right w:val="none" w:sz="0" w:space="0" w:color="auto"/>
      </w:divBdr>
    </w:div>
    <w:div w:id="693268184">
      <w:marLeft w:val="480"/>
      <w:marRight w:val="0"/>
      <w:marTop w:val="0"/>
      <w:marBottom w:val="0"/>
      <w:divBdr>
        <w:top w:val="none" w:sz="0" w:space="0" w:color="auto"/>
        <w:left w:val="none" w:sz="0" w:space="0" w:color="auto"/>
        <w:bottom w:val="none" w:sz="0" w:space="0" w:color="auto"/>
        <w:right w:val="none" w:sz="0" w:space="0" w:color="auto"/>
      </w:divBdr>
    </w:div>
    <w:div w:id="693268713">
      <w:marLeft w:val="480"/>
      <w:marRight w:val="0"/>
      <w:marTop w:val="0"/>
      <w:marBottom w:val="0"/>
      <w:divBdr>
        <w:top w:val="none" w:sz="0" w:space="0" w:color="auto"/>
        <w:left w:val="none" w:sz="0" w:space="0" w:color="auto"/>
        <w:bottom w:val="none" w:sz="0" w:space="0" w:color="auto"/>
        <w:right w:val="none" w:sz="0" w:space="0" w:color="auto"/>
      </w:divBdr>
    </w:div>
    <w:div w:id="693308592">
      <w:marLeft w:val="480"/>
      <w:marRight w:val="0"/>
      <w:marTop w:val="0"/>
      <w:marBottom w:val="0"/>
      <w:divBdr>
        <w:top w:val="none" w:sz="0" w:space="0" w:color="auto"/>
        <w:left w:val="none" w:sz="0" w:space="0" w:color="auto"/>
        <w:bottom w:val="none" w:sz="0" w:space="0" w:color="auto"/>
        <w:right w:val="none" w:sz="0" w:space="0" w:color="auto"/>
      </w:divBdr>
    </w:div>
    <w:div w:id="693385894">
      <w:marLeft w:val="480"/>
      <w:marRight w:val="0"/>
      <w:marTop w:val="0"/>
      <w:marBottom w:val="0"/>
      <w:divBdr>
        <w:top w:val="none" w:sz="0" w:space="0" w:color="auto"/>
        <w:left w:val="none" w:sz="0" w:space="0" w:color="auto"/>
        <w:bottom w:val="none" w:sz="0" w:space="0" w:color="auto"/>
        <w:right w:val="none" w:sz="0" w:space="0" w:color="auto"/>
      </w:divBdr>
    </w:div>
    <w:div w:id="693456071">
      <w:marLeft w:val="480"/>
      <w:marRight w:val="0"/>
      <w:marTop w:val="0"/>
      <w:marBottom w:val="0"/>
      <w:divBdr>
        <w:top w:val="none" w:sz="0" w:space="0" w:color="auto"/>
        <w:left w:val="none" w:sz="0" w:space="0" w:color="auto"/>
        <w:bottom w:val="none" w:sz="0" w:space="0" w:color="auto"/>
        <w:right w:val="none" w:sz="0" w:space="0" w:color="auto"/>
      </w:divBdr>
    </w:div>
    <w:div w:id="693458270">
      <w:marLeft w:val="480"/>
      <w:marRight w:val="0"/>
      <w:marTop w:val="0"/>
      <w:marBottom w:val="0"/>
      <w:divBdr>
        <w:top w:val="none" w:sz="0" w:space="0" w:color="auto"/>
        <w:left w:val="none" w:sz="0" w:space="0" w:color="auto"/>
        <w:bottom w:val="none" w:sz="0" w:space="0" w:color="auto"/>
        <w:right w:val="none" w:sz="0" w:space="0" w:color="auto"/>
      </w:divBdr>
    </w:div>
    <w:div w:id="693458286">
      <w:marLeft w:val="480"/>
      <w:marRight w:val="0"/>
      <w:marTop w:val="0"/>
      <w:marBottom w:val="0"/>
      <w:divBdr>
        <w:top w:val="none" w:sz="0" w:space="0" w:color="auto"/>
        <w:left w:val="none" w:sz="0" w:space="0" w:color="auto"/>
        <w:bottom w:val="none" w:sz="0" w:space="0" w:color="auto"/>
        <w:right w:val="none" w:sz="0" w:space="0" w:color="auto"/>
      </w:divBdr>
    </w:div>
    <w:div w:id="693463315">
      <w:marLeft w:val="480"/>
      <w:marRight w:val="0"/>
      <w:marTop w:val="0"/>
      <w:marBottom w:val="0"/>
      <w:divBdr>
        <w:top w:val="none" w:sz="0" w:space="0" w:color="auto"/>
        <w:left w:val="none" w:sz="0" w:space="0" w:color="auto"/>
        <w:bottom w:val="none" w:sz="0" w:space="0" w:color="auto"/>
        <w:right w:val="none" w:sz="0" w:space="0" w:color="auto"/>
      </w:divBdr>
    </w:div>
    <w:div w:id="693502016">
      <w:marLeft w:val="480"/>
      <w:marRight w:val="0"/>
      <w:marTop w:val="0"/>
      <w:marBottom w:val="0"/>
      <w:divBdr>
        <w:top w:val="none" w:sz="0" w:space="0" w:color="auto"/>
        <w:left w:val="none" w:sz="0" w:space="0" w:color="auto"/>
        <w:bottom w:val="none" w:sz="0" w:space="0" w:color="auto"/>
        <w:right w:val="none" w:sz="0" w:space="0" w:color="auto"/>
      </w:divBdr>
    </w:div>
    <w:div w:id="693507128">
      <w:marLeft w:val="480"/>
      <w:marRight w:val="0"/>
      <w:marTop w:val="0"/>
      <w:marBottom w:val="0"/>
      <w:divBdr>
        <w:top w:val="none" w:sz="0" w:space="0" w:color="auto"/>
        <w:left w:val="none" w:sz="0" w:space="0" w:color="auto"/>
        <w:bottom w:val="none" w:sz="0" w:space="0" w:color="auto"/>
        <w:right w:val="none" w:sz="0" w:space="0" w:color="auto"/>
      </w:divBdr>
    </w:div>
    <w:div w:id="693533924">
      <w:marLeft w:val="480"/>
      <w:marRight w:val="0"/>
      <w:marTop w:val="0"/>
      <w:marBottom w:val="0"/>
      <w:divBdr>
        <w:top w:val="none" w:sz="0" w:space="0" w:color="auto"/>
        <w:left w:val="none" w:sz="0" w:space="0" w:color="auto"/>
        <w:bottom w:val="none" w:sz="0" w:space="0" w:color="auto"/>
        <w:right w:val="none" w:sz="0" w:space="0" w:color="auto"/>
      </w:divBdr>
    </w:div>
    <w:div w:id="693575432">
      <w:marLeft w:val="480"/>
      <w:marRight w:val="0"/>
      <w:marTop w:val="0"/>
      <w:marBottom w:val="0"/>
      <w:divBdr>
        <w:top w:val="none" w:sz="0" w:space="0" w:color="auto"/>
        <w:left w:val="none" w:sz="0" w:space="0" w:color="auto"/>
        <w:bottom w:val="none" w:sz="0" w:space="0" w:color="auto"/>
        <w:right w:val="none" w:sz="0" w:space="0" w:color="auto"/>
      </w:divBdr>
    </w:div>
    <w:div w:id="693580133">
      <w:marLeft w:val="480"/>
      <w:marRight w:val="0"/>
      <w:marTop w:val="0"/>
      <w:marBottom w:val="0"/>
      <w:divBdr>
        <w:top w:val="none" w:sz="0" w:space="0" w:color="auto"/>
        <w:left w:val="none" w:sz="0" w:space="0" w:color="auto"/>
        <w:bottom w:val="none" w:sz="0" w:space="0" w:color="auto"/>
        <w:right w:val="none" w:sz="0" w:space="0" w:color="auto"/>
      </w:divBdr>
    </w:div>
    <w:div w:id="693652788">
      <w:marLeft w:val="480"/>
      <w:marRight w:val="0"/>
      <w:marTop w:val="0"/>
      <w:marBottom w:val="0"/>
      <w:divBdr>
        <w:top w:val="none" w:sz="0" w:space="0" w:color="auto"/>
        <w:left w:val="none" w:sz="0" w:space="0" w:color="auto"/>
        <w:bottom w:val="none" w:sz="0" w:space="0" w:color="auto"/>
        <w:right w:val="none" w:sz="0" w:space="0" w:color="auto"/>
      </w:divBdr>
    </w:div>
    <w:div w:id="693655168">
      <w:marLeft w:val="480"/>
      <w:marRight w:val="0"/>
      <w:marTop w:val="0"/>
      <w:marBottom w:val="0"/>
      <w:divBdr>
        <w:top w:val="none" w:sz="0" w:space="0" w:color="auto"/>
        <w:left w:val="none" w:sz="0" w:space="0" w:color="auto"/>
        <w:bottom w:val="none" w:sz="0" w:space="0" w:color="auto"/>
        <w:right w:val="none" w:sz="0" w:space="0" w:color="auto"/>
      </w:divBdr>
    </w:div>
    <w:div w:id="693725093">
      <w:marLeft w:val="480"/>
      <w:marRight w:val="0"/>
      <w:marTop w:val="0"/>
      <w:marBottom w:val="0"/>
      <w:divBdr>
        <w:top w:val="none" w:sz="0" w:space="0" w:color="auto"/>
        <w:left w:val="none" w:sz="0" w:space="0" w:color="auto"/>
        <w:bottom w:val="none" w:sz="0" w:space="0" w:color="auto"/>
        <w:right w:val="none" w:sz="0" w:space="0" w:color="auto"/>
      </w:divBdr>
    </w:div>
    <w:div w:id="693771388">
      <w:marLeft w:val="480"/>
      <w:marRight w:val="0"/>
      <w:marTop w:val="0"/>
      <w:marBottom w:val="0"/>
      <w:divBdr>
        <w:top w:val="none" w:sz="0" w:space="0" w:color="auto"/>
        <w:left w:val="none" w:sz="0" w:space="0" w:color="auto"/>
        <w:bottom w:val="none" w:sz="0" w:space="0" w:color="auto"/>
        <w:right w:val="none" w:sz="0" w:space="0" w:color="auto"/>
      </w:divBdr>
    </w:div>
    <w:div w:id="694036167">
      <w:marLeft w:val="480"/>
      <w:marRight w:val="0"/>
      <w:marTop w:val="0"/>
      <w:marBottom w:val="0"/>
      <w:divBdr>
        <w:top w:val="none" w:sz="0" w:space="0" w:color="auto"/>
        <w:left w:val="none" w:sz="0" w:space="0" w:color="auto"/>
        <w:bottom w:val="none" w:sz="0" w:space="0" w:color="auto"/>
        <w:right w:val="none" w:sz="0" w:space="0" w:color="auto"/>
      </w:divBdr>
    </w:div>
    <w:div w:id="694036374">
      <w:marLeft w:val="480"/>
      <w:marRight w:val="0"/>
      <w:marTop w:val="0"/>
      <w:marBottom w:val="0"/>
      <w:divBdr>
        <w:top w:val="none" w:sz="0" w:space="0" w:color="auto"/>
        <w:left w:val="none" w:sz="0" w:space="0" w:color="auto"/>
        <w:bottom w:val="none" w:sz="0" w:space="0" w:color="auto"/>
        <w:right w:val="none" w:sz="0" w:space="0" w:color="auto"/>
      </w:divBdr>
    </w:div>
    <w:div w:id="694044503">
      <w:marLeft w:val="480"/>
      <w:marRight w:val="0"/>
      <w:marTop w:val="0"/>
      <w:marBottom w:val="0"/>
      <w:divBdr>
        <w:top w:val="none" w:sz="0" w:space="0" w:color="auto"/>
        <w:left w:val="none" w:sz="0" w:space="0" w:color="auto"/>
        <w:bottom w:val="none" w:sz="0" w:space="0" w:color="auto"/>
        <w:right w:val="none" w:sz="0" w:space="0" w:color="auto"/>
      </w:divBdr>
    </w:div>
    <w:div w:id="694111935">
      <w:marLeft w:val="480"/>
      <w:marRight w:val="0"/>
      <w:marTop w:val="0"/>
      <w:marBottom w:val="0"/>
      <w:divBdr>
        <w:top w:val="none" w:sz="0" w:space="0" w:color="auto"/>
        <w:left w:val="none" w:sz="0" w:space="0" w:color="auto"/>
        <w:bottom w:val="none" w:sz="0" w:space="0" w:color="auto"/>
        <w:right w:val="none" w:sz="0" w:space="0" w:color="auto"/>
      </w:divBdr>
    </w:div>
    <w:div w:id="694120110">
      <w:marLeft w:val="480"/>
      <w:marRight w:val="0"/>
      <w:marTop w:val="0"/>
      <w:marBottom w:val="0"/>
      <w:divBdr>
        <w:top w:val="none" w:sz="0" w:space="0" w:color="auto"/>
        <w:left w:val="none" w:sz="0" w:space="0" w:color="auto"/>
        <w:bottom w:val="none" w:sz="0" w:space="0" w:color="auto"/>
        <w:right w:val="none" w:sz="0" w:space="0" w:color="auto"/>
      </w:divBdr>
    </w:div>
    <w:div w:id="694188273">
      <w:marLeft w:val="480"/>
      <w:marRight w:val="0"/>
      <w:marTop w:val="0"/>
      <w:marBottom w:val="0"/>
      <w:divBdr>
        <w:top w:val="none" w:sz="0" w:space="0" w:color="auto"/>
        <w:left w:val="none" w:sz="0" w:space="0" w:color="auto"/>
        <w:bottom w:val="none" w:sz="0" w:space="0" w:color="auto"/>
        <w:right w:val="none" w:sz="0" w:space="0" w:color="auto"/>
      </w:divBdr>
    </w:div>
    <w:div w:id="694236068">
      <w:marLeft w:val="480"/>
      <w:marRight w:val="0"/>
      <w:marTop w:val="0"/>
      <w:marBottom w:val="0"/>
      <w:divBdr>
        <w:top w:val="none" w:sz="0" w:space="0" w:color="auto"/>
        <w:left w:val="none" w:sz="0" w:space="0" w:color="auto"/>
        <w:bottom w:val="none" w:sz="0" w:space="0" w:color="auto"/>
        <w:right w:val="none" w:sz="0" w:space="0" w:color="auto"/>
      </w:divBdr>
    </w:div>
    <w:div w:id="694309993">
      <w:marLeft w:val="480"/>
      <w:marRight w:val="0"/>
      <w:marTop w:val="0"/>
      <w:marBottom w:val="0"/>
      <w:divBdr>
        <w:top w:val="none" w:sz="0" w:space="0" w:color="auto"/>
        <w:left w:val="none" w:sz="0" w:space="0" w:color="auto"/>
        <w:bottom w:val="none" w:sz="0" w:space="0" w:color="auto"/>
        <w:right w:val="none" w:sz="0" w:space="0" w:color="auto"/>
      </w:divBdr>
    </w:div>
    <w:div w:id="694379294">
      <w:marLeft w:val="480"/>
      <w:marRight w:val="0"/>
      <w:marTop w:val="0"/>
      <w:marBottom w:val="0"/>
      <w:divBdr>
        <w:top w:val="none" w:sz="0" w:space="0" w:color="auto"/>
        <w:left w:val="none" w:sz="0" w:space="0" w:color="auto"/>
        <w:bottom w:val="none" w:sz="0" w:space="0" w:color="auto"/>
        <w:right w:val="none" w:sz="0" w:space="0" w:color="auto"/>
      </w:divBdr>
    </w:div>
    <w:div w:id="694381341">
      <w:marLeft w:val="480"/>
      <w:marRight w:val="0"/>
      <w:marTop w:val="0"/>
      <w:marBottom w:val="0"/>
      <w:divBdr>
        <w:top w:val="none" w:sz="0" w:space="0" w:color="auto"/>
        <w:left w:val="none" w:sz="0" w:space="0" w:color="auto"/>
        <w:bottom w:val="none" w:sz="0" w:space="0" w:color="auto"/>
        <w:right w:val="none" w:sz="0" w:space="0" w:color="auto"/>
      </w:divBdr>
    </w:div>
    <w:div w:id="694424464">
      <w:marLeft w:val="480"/>
      <w:marRight w:val="0"/>
      <w:marTop w:val="0"/>
      <w:marBottom w:val="0"/>
      <w:divBdr>
        <w:top w:val="none" w:sz="0" w:space="0" w:color="auto"/>
        <w:left w:val="none" w:sz="0" w:space="0" w:color="auto"/>
        <w:bottom w:val="none" w:sz="0" w:space="0" w:color="auto"/>
        <w:right w:val="none" w:sz="0" w:space="0" w:color="auto"/>
      </w:divBdr>
    </w:div>
    <w:div w:id="694426516">
      <w:marLeft w:val="480"/>
      <w:marRight w:val="0"/>
      <w:marTop w:val="0"/>
      <w:marBottom w:val="0"/>
      <w:divBdr>
        <w:top w:val="none" w:sz="0" w:space="0" w:color="auto"/>
        <w:left w:val="none" w:sz="0" w:space="0" w:color="auto"/>
        <w:bottom w:val="none" w:sz="0" w:space="0" w:color="auto"/>
        <w:right w:val="none" w:sz="0" w:space="0" w:color="auto"/>
      </w:divBdr>
    </w:div>
    <w:div w:id="694426728">
      <w:marLeft w:val="480"/>
      <w:marRight w:val="0"/>
      <w:marTop w:val="0"/>
      <w:marBottom w:val="0"/>
      <w:divBdr>
        <w:top w:val="none" w:sz="0" w:space="0" w:color="auto"/>
        <w:left w:val="none" w:sz="0" w:space="0" w:color="auto"/>
        <w:bottom w:val="none" w:sz="0" w:space="0" w:color="auto"/>
        <w:right w:val="none" w:sz="0" w:space="0" w:color="auto"/>
      </w:divBdr>
    </w:div>
    <w:div w:id="694499308">
      <w:marLeft w:val="480"/>
      <w:marRight w:val="0"/>
      <w:marTop w:val="0"/>
      <w:marBottom w:val="0"/>
      <w:divBdr>
        <w:top w:val="none" w:sz="0" w:space="0" w:color="auto"/>
        <w:left w:val="none" w:sz="0" w:space="0" w:color="auto"/>
        <w:bottom w:val="none" w:sz="0" w:space="0" w:color="auto"/>
        <w:right w:val="none" w:sz="0" w:space="0" w:color="auto"/>
      </w:divBdr>
    </w:div>
    <w:div w:id="694503253">
      <w:marLeft w:val="480"/>
      <w:marRight w:val="0"/>
      <w:marTop w:val="0"/>
      <w:marBottom w:val="0"/>
      <w:divBdr>
        <w:top w:val="none" w:sz="0" w:space="0" w:color="auto"/>
        <w:left w:val="none" w:sz="0" w:space="0" w:color="auto"/>
        <w:bottom w:val="none" w:sz="0" w:space="0" w:color="auto"/>
        <w:right w:val="none" w:sz="0" w:space="0" w:color="auto"/>
      </w:divBdr>
    </w:div>
    <w:div w:id="694505248">
      <w:marLeft w:val="480"/>
      <w:marRight w:val="0"/>
      <w:marTop w:val="0"/>
      <w:marBottom w:val="0"/>
      <w:divBdr>
        <w:top w:val="none" w:sz="0" w:space="0" w:color="auto"/>
        <w:left w:val="none" w:sz="0" w:space="0" w:color="auto"/>
        <w:bottom w:val="none" w:sz="0" w:space="0" w:color="auto"/>
        <w:right w:val="none" w:sz="0" w:space="0" w:color="auto"/>
      </w:divBdr>
    </w:div>
    <w:div w:id="694691214">
      <w:marLeft w:val="480"/>
      <w:marRight w:val="0"/>
      <w:marTop w:val="0"/>
      <w:marBottom w:val="0"/>
      <w:divBdr>
        <w:top w:val="none" w:sz="0" w:space="0" w:color="auto"/>
        <w:left w:val="none" w:sz="0" w:space="0" w:color="auto"/>
        <w:bottom w:val="none" w:sz="0" w:space="0" w:color="auto"/>
        <w:right w:val="none" w:sz="0" w:space="0" w:color="auto"/>
      </w:divBdr>
    </w:div>
    <w:div w:id="694698325">
      <w:marLeft w:val="480"/>
      <w:marRight w:val="0"/>
      <w:marTop w:val="0"/>
      <w:marBottom w:val="0"/>
      <w:divBdr>
        <w:top w:val="none" w:sz="0" w:space="0" w:color="auto"/>
        <w:left w:val="none" w:sz="0" w:space="0" w:color="auto"/>
        <w:bottom w:val="none" w:sz="0" w:space="0" w:color="auto"/>
        <w:right w:val="none" w:sz="0" w:space="0" w:color="auto"/>
      </w:divBdr>
    </w:div>
    <w:div w:id="694699299">
      <w:marLeft w:val="480"/>
      <w:marRight w:val="0"/>
      <w:marTop w:val="0"/>
      <w:marBottom w:val="0"/>
      <w:divBdr>
        <w:top w:val="none" w:sz="0" w:space="0" w:color="auto"/>
        <w:left w:val="none" w:sz="0" w:space="0" w:color="auto"/>
        <w:bottom w:val="none" w:sz="0" w:space="0" w:color="auto"/>
        <w:right w:val="none" w:sz="0" w:space="0" w:color="auto"/>
      </w:divBdr>
    </w:div>
    <w:div w:id="694699754">
      <w:marLeft w:val="480"/>
      <w:marRight w:val="0"/>
      <w:marTop w:val="0"/>
      <w:marBottom w:val="0"/>
      <w:divBdr>
        <w:top w:val="none" w:sz="0" w:space="0" w:color="auto"/>
        <w:left w:val="none" w:sz="0" w:space="0" w:color="auto"/>
        <w:bottom w:val="none" w:sz="0" w:space="0" w:color="auto"/>
        <w:right w:val="none" w:sz="0" w:space="0" w:color="auto"/>
      </w:divBdr>
    </w:div>
    <w:div w:id="694818003">
      <w:marLeft w:val="480"/>
      <w:marRight w:val="0"/>
      <w:marTop w:val="0"/>
      <w:marBottom w:val="0"/>
      <w:divBdr>
        <w:top w:val="none" w:sz="0" w:space="0" w:color="auto"/>
        <w:left w:val="none" w:sz="0" w:space="0" w:color="auto"/>
        <w:bottom w:val="none" w:sz="0" w:space="0" w:color="auto"/>
        <w:right w:val="none" w:sz="0" w:space="0" w:color="auto"/>
      </w:divBdr>
    </w:div>
    <w:div w:id="694961979">
      <w:marLeft w:val="480"/>
      <w:marRight w:val="0"/>
      <w:marTop w:val="0"/>
      <w:marBottom w:val="0"/>
      <w:divBdr>
        <w:top w:val="none" w:sz="0" w:space="0" w:color="auto"/>
        <w:left w:val="none" w:sz="0" w:space="0" w:color="auto"/>
        <w:bottom w:val="none" w:sz="0" w:space="0" w:color="auto"/>
        <w:right w:val="none" w:sz="0" w:space="0" w:color="auto"/>
      </w:divBdr>
    </w:div>
    <w:div w:id="694966952">
      <w:marLeft w:val="480"/>
      <w:marRight w:val="0"/>
      <w:marTop w:val="0"/>
      <w:marBottom w:val="0"/>
      <w:divBdr>
        <w:top w:val="none" w:sz="0" w:space="0" w:color="auto"/>
        <w:left w:val="none" w:sz="0" w:space="0" w:color="auto"/>
        <w:bottom w:val="none" w:sz="0" w:space="0" w:color="auto"/>
        <w:right w:val="none" w:sz="0" w:space="0" w:color="auto"/>
      </w:divBdr>
    </w:div>
    <w:div w:id="695078731">
      <w:marLeft w:val="480"/>
      <w:marRight w:val="0"/>
      <w:marTop w:val="0"/>
      <w:marBottom w:val="0"/>
      <w:divBdr>
        <w:top w:val="none" w:sz="0" w:space="0" w:color="auto"/>
        <w:left w:val="none" w:sz="0" w:space="0" w:color="auto"/>
        <w:bottom w:val="none" w:sz="0" w:space="0" w:color="auto"/>
        <w:right w:val="none" w:sz="0" w:space="0" w:color="auto"/>
      </w:divBdr>
    </w:div>
    <w:div w:id="695081961">
      <w:marLeft w:val="480"/>
      <w:marRight w:val="0"/>
      <w:marTop w:val="0"/>
      <w:marBottom w:val="0"/>
      <w:divBdr>
        <w:top w:val="none" w:sz="0" w:space="0" w:color="auto"/>
        <w:left w:val="none" w:sz="0" w:space="0" w:color="auto"/>
        <w:bottom w:val="none" w:sz="0" w:space="0" w:color="auto"/>
        <w:right w:val="none" w:sz="0" w:space="0" w:color="auto"/>
      </w:divBdr>
    </w:div>
    <w:div w:id="695156619">
      <w:marLeft w:val="480"/>
      <w:marRight w:val="0"/>
      <w:marTop w:val="0"/>
      <w:marBottom w:val="0"/>
      <w:divBdr>
        <w:top w:val="none" w:sz="0" w:space="0" w:color="auto"/>
        <w:left w:val="none" w:sz="0" w:space="0" w:color="auto"/>
        <w:bottom w:val="none" w:sz="0" w:space="0" w:color="auto"/>
        <w:right w:val="none" w:sz="0" w:space="0" w:color="auto"/>
      </w:divBdr>
    </w:div>
    <w:div w:id="695228084">
      <w:marLeft w:val="480"/>
      <w:marRight w:val="0"/>
      <w:marTop w:val="0"/>
      <w:marBottom w:val="0"/>
      <w:divBdr>
        <w:top w:val="none" w:sz="0" w:space="0" w:color="auto"/>
        <w:left w:val="none" w:sz="0" w:space="0" w:color="auto"/>
        <w:bottom w:val="none" w:sz="0" w:space="0" w:color="auto"/>
        <w:right w:val="none" w:sz="0" w:space="0" w:color="auto"/>
      </w:divBdr>
    </w:div>
    <w:div w:id="695229432">
      <w:marLeft w:val="480"/>
      <w:marRight w:val="0"/>
      <w:marTop w:val="0"/>
      <w:marBottom w:val="0"/>
      <w:divBdr>
        <w:top w:val="none" w:sz="0" w:space="0" w:color="auto"/>
        <w:left w:val="none" w:sz="0" w:space="0" w:color="auto"/>
        <w:bottom w:val="none" w:sz="0" w:space="0" w:color="auto"/>
        <w:right w:val="none" w:sz="0" w:space="0" w:color="auto"/>
      </w:divBdr>
    </w:div>
    <w:div w:id="695275986">
      <w:marLeft w:val="480"/>
      <w:marRight w:val="0"/>
      <w:marTop w:val="0"/>
      <w:marBottom w:val="0"/>
      <w:divBdr>
        <w:top w:val="none" w:sz="0" w:space="0" w:color="auto"/>
        <w:left w:val="none" w:sz="0" w:space="0" w:color="auto"/>
        <w:bottom w:val="none" w:sz="0" w:space="0" w:color="auto"/>
        <w:right w:val="none" w:sz="0" w:space="0" w:color="auto"/>
      </w:divBdr>
    </w:div>
    <w:div w:id="695279320">
      <w:marLeft w:val="480"/>
      <w:marRight w:val="0"/>
      <w:marTop w:val="0"/>
      <w:marBottom w:val="0"/>
      <w:divBdr>
        <w:top w:val="none" w:sz="0" w:space="0" w:color="auto"/>
        <w:left w:val="none" w:sz="0" w:space="0" w:color="auto"/>
        <w:bottom w:val="none" w:sz="0" w:space="0" w:color="auto"/>
        <w:right w:val="none" w:sz="0" w:space="0" w:color="auto"/>
      </w:divBdr>
    </w:div>
    <w:div w:id="695349541">
      <w:marLeft w:val="480"/>
      <w:marRight w:val="0"/>
      <w:marTop w:val="0"/>
      <w:marBottom w:val="0"/>
      <w:divBdr>
        <w:top w:val="none" w:sz="0" w:space="0" w:color="auto"/>
        <w:left w:val="none" w:sz="0" w:space="0" w:color="auto"/>
        <w:bottom w:val="none" w:sz="0" w:space="0" w:color="auto"/>
        <w:right w:val="none" w:sz="0" w:space="0" w:color="auto"/>
      </w:divBdr>
    </w:div>
    <w:div w:id="695355178">
      <w:marLeft w:val="480"/>
      <w:marRight w:val="0"/>
      <w:marTop w:val="0"/>
      <w:marBottom w:val="0"/>
      <w:divBdr>
        <w:top w:val="none" w:sz="0" w:space="0" w:color="auto"/>
        <w:left w:val="none" w:sz="0" w:space="0" w:color="auto"/>
        <w:bottom w:val="none" w:sz="0" w:space="0" w:color="auto"/>
        <w:right w:val="none" w:sz="0" w:space="0" w:color="auto"/>
      </w:divBdr>
    </w:div>
    <w:div w:id="695425367">
      <w:marLeft w:val="480"/>
      <w:marRight w:val="0"/>
      <w:marTop w:val="0"/>
      <w:marBottom w:val="0"/>
      <w:divBdr>
        <w:top w:val="none" w:sz="0" w:space="0" w:color="auto"/>
        <w:left w:val="none" w:sz="0" w:space="0" w:color="auto"/>
        <w:bottom w:val="none" w:sz="0" w:space="0" w:color="auto"/>
        <w:right w:val="none" w:sz="0" w:space="0" w:color="auto"/>
      </w:divBdr>
    </w:div>
    <w:div w:id="695427954">
      <w:marLeft w:val="480"/>
      <w:marRight w:val="0"/>
      <w:marTop w:val="0"/>
      <w:marBottom w:val="0"/>
      <w:divBdr>
        <w:top w:val="none" w:sz="0" w:space="0" w:color="auto"/>
        <w:left w:val="none" w:sz="0" w:space="0" w:color="auto"/>
        <w:bottom w:val="none" w:sz="0" w:space="0" w:color="auto"/>
        <w:right w:val="none" w:sz="0" w:space="0" w:color="auto"/>
      </w:divBdr>
    </w:div>
    <w:div w:id="695497659">
      <w:marLeft w:val="480"/>
      <w:marRight w:val="0"/>
      <w:marTop w:val="0"/>
      <w:marBottom w:val="0"/>
      <w:divBdr>
        <w:top w:val="none" w:sz="0" w:space="0" w:color="auto"/>
        <w:left w:val="none" w:sz="0" w:space="0" w:color="auto"/>
        <w:bottom w:val="none" w:sz="0" w:space="0" w:color="auto"/>
        <w:right w:val="none" w:sz="0" w:space="0" w:color="auto"/>
      </w:divBdr>
    </w:div>
    <w:div w:id="695500454">
      <w:marLeft w:val="480"/>
      <w:marRight w:val="0"/>
      <w:marTop w:val="0"/>
      <w:marBottom w:val="0"/>
      <w:divBdr>
        <w:top w:val="none" w:sz="0" w:space="0" w:color="auto"/>
        <w:left w:val="none" w:sz="0" w:space="0" w:color="auto"/>
        <w:bottom w:val="none" w:sz="0" w:space="0" w:color="auto"/>
        <w:right w:val="none" w:sz="0" w:space="0" w:color="auto"/>
      </w:divBdr>
    </w:div>
    <w:div w:id="695620547">
      <w:marLeft w:val="480"/>
      <w:marRight w:val="0"/>
      <w:marTop w:val="0"/>
      <w:marBottom w:val="0"/>
      <w:divBdr>
        <w:top w:val="none" w:sz="0" w:space="0" w:color="auto"/>
        <w:left w:val="none" w:sz="0" w:space="0" w:color="auto"/>
        <w:bottom w:val="none" w:sz="0" w:space="0" w:color="auto"/>
        <w:right w:val="none" w:sz="0" w:space="0" w:color="auto"/>
      </w:divBdr>
    </w:div>
    <w:div w:id="695621972">
      <w:marLeft w:val="480"/>
      <w:marRight w:val="0"/>
      <w:marTop w:val="0"/>
      <w:marBottom w:val="0"/>
      <w:divBdr>
        <w:top w:val="none" w:sz="0" w:space="0" w:color="auto"/>
        <w:left w:val="none" w:sz="0" w:space="0" w:color="auto"/>
        <w:bottom w:val="none" w:sz="0" w:space="0" w:color="auto"/>
        <w:right w:val="none" w:sz="0" w:space="0" w:color="auto"/>
      </w:divBdr>
    </w:div>
    <w:div w:id="695623305">
      <w:marLeft w:val="480"/>
      <w:marRight w:val="0"/>
      <w:marTop w:val="0"/>
      <w:marBottom w:val="0"/>
      <w:divBdr>
        <w:top w:val="none" w:sz="0" w:space="0" w:color="auto"/>
        <w:left w:val="none" w:sz="0" w:space="0" w:color="auto"/>
        <w:bottom w:val="none" w:sz="0" w:space="0" w:color="auto"/>
        <w:right w:val="none" w:sz="0" w:space="0" w:color="auto"/>
      </w:divBdr>
    </w:div>
    <w:div w:id="695692187">
      <w:marLeft w:val="480"/>
      <w:marRight w:val="0"/>
      <w:marTop w:val="0"/>
      <w:marBottom w:val="0"/>
      <w:divBdr>
        <w:top w:val="none" w:sz="0" w:space="0" w:color="auto"/>
        <w:left w:val="none" w:sz="0" w:space="0" w:color="auto"/>
        <w:bottom w:val="none" w:sz="0" w:space="0" w:color="auto"/>
        <w:right w:val="none" w:sz="0" w:space="0" w:color="auto"/>
      </w:divBdr>
    </w:div>
    <w:div w:id="695734232">
      <w:marLeft w:val="480"/>
      <w:marRight w:val="0"/>
      <w:marTop w:val="0"/>
      <w:marBottom w:val="0"/>
      <w:divBdr>
        <w:top w:val="none" w:sz="0" w:space="0" w:color="auto"/>
        <w:left w:val="none" w:sz="0" w:space="0" w:color="auto"/>
        <w:bottom w:val="none" w:sz="0" w:space="0" w:color="auto"/>
        <w:right w:val="none" w:sz="0" w:space="0" w:color="auto"/>
      </w:divBdr>
    </w:div>
    <w:div w:id="695809987">
      <w:marLeft w:val="480"/>
      <w:marRight w:val="0"/>
      <w:marTop w:val="0"/>
      <w:marBottom w:val="0"/>
      <w:divBdr>
        <w:top w:val="none" w:sz="0" w:space="0" w:color="auto"/>
        <w:left w:val="none" w:sz="0" w:space="0" w:color="auto"/>
        <w:bottom w:val="none" w:sz="0" w:space="0" w:color="auto"/>
        <w:right w:val="none" w:sz="0" w:space="0" w:color="auto"/>
      </w:divBdr>
    </w:div>
    <w:div w:id="695810509">
      <w:marLeft w:val="480"/>
      <w:marRight w:val="0"/>
      <w:marTop w:val="0"/>
      <w:marBottom w:val="0"/>
      <w:divBdr>
        <w:top w:val="none" w:sz="0" w:space="0" w:color="auto"/>
        <w:left w:val="none" w:sz="0" w:space="0" w:color="auto"/>
        <w:bottom w:val="none" w:sz="0" w:space="0" w:color="auto"/>
        <w:right w:val="none" w:sz="0" w:space="0" w:color="auto"/>
      </w:divBdr>
    </w:div>
    <w:div w:id="695815618">
      <w:marLeft w:val="480"/>
      <w:marRight w:val="0"/>
      <w:marTop w:val="0"/>
      <w:marBottom w:val="0"/>
      <w:divBdr>
        <w:top w:val="none" w:sz="0" w:space="0" w:color="auto"/>
        <w:left w:val="none" w:sz="0" w:space="0" w:color="auto"/>
        <w:bottom w:val="none" w:sz="0" w:space="0" w:color="auto"/>
        <w:right w:val="none" w:sz="0" w:space="0" w:color="auto"/>
      </w:divBdr>
    </w:div>
    <w:div w:id="695885972">
      <w:marLeft w:val="480"/>
      <w:marRight w:val="0"/>
      <w:marTop w:val="0"/>
      <w:marBottom w:val="0"/>
      <w:divBdr>
        <w:top w:val="none" w:sz="0" w:space="0" w:color="auto"/>
        <w:left w:val="none" w:sz="0" w:space="0" w:color="auto"/>
        <w:bottom w:val="none" w:sz="0" w:space="0" w:color="auto"/>
        <w:right w:val="none" w:sz="0" w:space="0" w:color="auto"/>
      </w:divBdr>
    </w:div>
    <w:div w:id="695887376">
      <w:marLeft w:val="480"/>
      <w:marRight w:val="0"/>
      <w:marTop w:val="0"/>
      <w:marBottom w:val="0"/>
      <w:divBdr>
        <w:top w:val="none" w:sz="0" w:space="0" w:color="auto"/>
        <w:left w:val="none" w:sz="0" w:space="0" w:color="auto"/>
        <w:bottom w:val="none" w:sz="0" w:space="0" w:color="auto"/>
        <w:right w:val="none" w:sz="0" w:space="0" w:color="auto"/>
      </w:divBdr>
    </w:div>
    <w:div w:id="696001791">
      <w:marLeft w:val="480"/>
      <w:marRight w:val="0"/>
      <w:marTop w:val="0"/>
      <w:marBottom w:val="0"/>
      <w:divBdr>
        <w:top w:val="none" w:sz="0" w:space="0" w:color="auto"/>
        <w:left w:val="none" w:sz="0" w:space="0" w:color="auto"/>
        <w:bottom w:val="none" w:sz="0" w:space="0" w:color="auto"/>
        <w:right w:val="none" w:sz="0" w:space="0" w:color="auto"/>
      </w:divBdr>
    </w:div>
    <w:div w:id="696009272">
      <w:marLeft w:val="480"/>
      <w:marRight w:val="0"/>
      <w:marTop w:val="0"/>
      <w:marBottom w:val="0"/>
      <w:divBdr>
        <w:top w:val="none" w:sz="0" w:space="0" w:color="auto"/>
        <w:left w:val="none" w:sz="0" w:space="0" w:color="auto"/>
        <w:bottom w:val="none" w:sz="0" w:space="0" w:color="auto"/>
        <w:right w:val="none" w:sz="0" w:space="0" w:color="auto"/>
      </w:divBdr>
    </w:div>
    <w:div w:id="696124899">
      <w:marLeft w:val="480"/>
      <w:marRight w:val="0"/>
      <w:marTop w:val="0"/>
      <w:marBottom w:val="0"/>
      <w:divBdr>
        <w:top w:val="none" w:sz="0" w:space="0" w:color="auto"/>
        <w:left w:val="none" w:sz="0" w:space="0" w:color="auto"/>
        <w:bottom w:val="none" w:sz="0" w:space="0" w:color="auto"/>
        <w:right w:val="none" w:sz="0" w:space="0" w:color="auto"/>
      </w:divBdr>
    </w:div>
    <w:div w:id="696125472">
      <w:marLeft w:val="480"/>
      <w:marRight w:val="0"/>
      <w:marTop w:val="0"/>
      <w:marBottom w:val="0"/>
      <w:divBdr>
        <w:top w:val="none" w:sz="0" w:space="0" w:color="auto"/>
        <w:left w:val="none" w:sz="0" w:space="0" w:color="auto"/>
        <w:bottom w:val="none" w:sz="0" w:space="0" w:color="auto"/>
        <w:right w:val="none" w:sz="0" w:space="0" w:color="auto"/>
      </w:divBdr>
    </w:div>
    <w:div w:id="696126469">
      <w:marLeft w:val="480"/>
      <w:marRight w:val="0"/>
      <w:marTop w:val="0"/>
      <w:marBottom w:val="0"/>
      <w:divBdr>
        <w:top w:val="none" w:sz="0" w:space="0" w:color="auto"/>
        <w:left w:val="none" w:sz="0" w:space="0" w:color="auto"/>
        <w:bottom w:val="none" w:sz="0" w:space="0" w:color="auto"/>
        <w:right w:val="none" w:sz="0" w:space="0" w:color="auto"/>
      </w:divBdr>
    </w:div>
    <w:div w:id="696154014">
      <w:marLeft w:val="480"/>
      <w:marRight w:val="0"/>
      <w:marTop w:val="0"/>
      <w:marBottom w:val="0"/>
      <w:divBdr>
        <w:top w:val="none" w:sz="0" w:space="0" w:color="auto"/>
        <w:left w:val="none" w:sz="0" w:space="0" w:color="auto"/>
        <w:bottom w:val="none" w:sz="0" w:space="0" w:color="auto"/>
        <w:right w:val="none" w:sz="0" w:space="0" w:color="auto"/>
      </w:divBdr>
    </w:div>
    <w:div w:id="696269960">
      <w:marLeft w:val="480"/>
      <w:marRight w:val="0"/>
      <w:marTop w:val="0"/>
      <w:marBottom w:val="0"/>
      <w:divBdr>
        <w:top w:val="none" w:sz="0" w:space="0" w:color="auto"/>
        <w:left w:val="none" w:sz="0" w:space="0" w:color="auto"/>
        <w:bottom w:val="none" w:sz="0" w:space="0" w:color="auto"/>
        <w:right w:val="none" w:sz="0" w:space="0" w:color="auto"/>
      </w:divBdr>
    </w:div>
    <w:div w:id="696272235">
      <w:marLeft w:val="480"/>
      <w:marRight w:val="0"/>
      <w:marTop w:val="0"/>
      <w:marBottom w:val="0"/>
      <w:divBdr>
        <w:top w:val="none" w:sz="0" w:space="0" w:color="auto"/>
        <w:left w:val="none" w:sz="0" w:space="0" w:color="auto"/>
        <w:bottom w:val="none" w:sz="0" w:space="0" w:color="auto"/>
        <w:right w:val="none" w:sz="0" w:space="0" w:color="auto"/>
      </w:divBdr>
    </w:div>
    <w:div w:id="696346364">
      <w:marLeft w:val="480"/>
      <w:marRight w:val="0"/>
      <w:marTop w:val="0"/>
      <w:marBottom w:val="0"/>
      <w:divBdr>
        <w:top w:val="none" w:sz="0" w:space="0" w:color="auto"/>
        <w:left w:val="none" w:sz="0" w:space="0" w:color="auto"/>
        <w:bottom w:val="none" w:sz="0" w:space="0" w:color="auto"/>
        <w:right w:val="none" w:sz="0" w:space="0" w:color="auto"/>
      </w:divBdr>
    </w:div>
    <w:div w:id="696392581">
      <w:marLeft w:val="480"/>
      <w:marRight w:val="0"/>
      <w:marTop w:val="0"/>
      <w:marBottom w:val="0"/>
      <w:divBdr>
        <w:top w:val="none" w:sz="0" w:space="0" w:color="auto"/>
        <w:left w:val="none" w:sz="0" w:space="0" w:color="auto"/>
        <w:bottom w:val="none" w:sz="0" w:space="0" w:color="auto"/>
        <w:right w:val="none" w:sz="0" w:space="0" w:color="auto"/>
      </w:divBdr>
    </w:div>
    <w:div w:id="696393022">
      <w:marLeft w:val="480"/>
      <w:marRight w:val="0"/>
      <w:marTop w:val="0"/>
      <w:marBottom w:val="0"/>
      <w:divBdr>
        <w:top w:val="none" w:sz="0" w:space="0" w:color="auto"/>
        <w:left w:val="none" w:sz="0" w:space="0" w:color="auto"/>
        <w:bottom w:val="none" w:sz="0" w:space="0" w:color="auto"/>
        <w:right w:val="none" w:sz="0" w:space="0" w:color="auto"/>
      </w:divBdr>
    </w:div>
    <w:div w:id="696543253">
      <w:marLeft w:val="480"/>
      <w:marRight w:val="0"/>
      <w:marTop w:val="0"/>
      <w:marBottom w:val="0"/>
      <w:divBdr>
        <w:top w:val="none" w:sz="0" w:space="0" w:color="auto"/>
        <w:left w:val="none" w:sz="0" w:space="0" w:color="auto"/>
        <w:bottom w:val="none" w:sz="0" w:space="0" w:color="auto"/>
        <w:right w:val="none" w:sz="0" w:space="0" w:color="auto"/>
      </w:divBdr>
    </w:div>
    <w:div w:id="696587239">
      <w:marLeft w:val="480"/>
      <w:marRight w:val="0"/>
      <w:marTop w:val="0"/>
      <w:marBottom w:val="0"/>
      <w:divBdr>
        <w:top w:val="none" w:sz="0" w:space="0" w:color="auto"/>
        <w:left w:val="none" w:sz="0" w:space="0" w:color="auto"/>
        <w:bottom w:val="none" w:sz="0" w:space="0" w:color="auto"/>
        <w:right w:val="none" w:sz="0" w:space="0" w:color="auto"/>
      </w:divBdr>
    </w:div>
    <w:div w:id="696614138">
      <w:marLeft w:val="480"/>
      <w:marRight w:val="0"/>
      <w:marTop w:val="0"/>
      <w:marBottom w:val="0"/>
      <w:divBdr>
        <w:top w:val="none" w:sz="0" w:space="0" w:color="auto"/>
        <w:left w:val="none" w:sz="0" w:space="0" w:color="auto"/>
        <w:bottom w:val="none" w:sz="0" w:space="0" w:color="auto"/>
        <w:right w:val="none" w:sz="0" w:space="0" w:color="auto"/>
      </w:divBdr>
    </w:div>
    <w:div w:id="696662714">
      <w:marLeft w:val="480"/>
      <w:marRight w:val="0"/>
      <w:marTop w:val="0"/>
      <w:marBottom w:val="0"/>
      <w:divBdr>
        <w:top w:val="none" w:sz="0" w:space="0" w:color="auto"/>
        <w:left w:val="none" w:sz="0" w:space="0" w:color="auto"/>
        <w:bottom w:val="none" w:sz="0" w:space="0" w:color="auto"/>
        <w:right w:val="none" w:sz="0" w:space="0" w:color="auto"/>
      </w:divBdr>
    </w:div>
    <w:div w:id="696736895">
      <w:marLeft w:val="480"/>
      <w:marRight w:val="0"/>
      <w:marTop w:val="0"/>
      <w:marBottom w:val="0"/>
      <w:divBdr>
        <w:top w:val="none" w:sz="0" w:space="0" w:color="auto"/>
        <w:left w:val="none" w:sz="0" w:space="0" w:color="auto"/>
        <w:bottom w:val="none" w:sz="0" w:space="0" w:color="auto"/>
        <w:right w:val="none" w:sz="0" w:space="0" w:color="auto"/>
      </w:divBdr>
    </w:div>
    <w:div w:id="696850049">
      <w:marLeft w:val="480"/>
      <w:marRight w:val="0"/>
      <w:marTop w:val="0"/>
      <w:marBottom w:val="0"/>
      <w:divBdr>
        <w:top w:val="none" w:sz="0" w:space="0" w:color="auto"/>
        <w:left w:val="none" w:sz="0" w:space="0" w:color="auto"/>
        <w:bottom w:val="none" w:sz="0" w:space="0" w:color="auto"/>
        <w:right w:val="none" w:sz="0" w:space="0" w:color="auto"/>
      </w:divBdr>
    </w:div>
    <w:div w:id="696851563">
      <w:marLeft w:val="480"/>
      <w:marRight w:val="0"/>
      <w:marTop w:val="0"/>
      <w:marBottom w:val="0"/>
      <w:divBdr>
        <w:top w:val="none" w:sz="0" w:space="0" w:color="auto"/>
        <w:left w:val="none" w:sz="0" w:space="0" w:color="auto"/>
        <w:bottom w:val="none" w:sz="0" w:space="0" w:color="auto"/>
        <w:right w:val="none" w:sz="0" w:space="0" w:color="auto"/>
      </w:divBdr>
    </w:div>
    <w:div w:id="696851613">
      <w:marLeft w:val="480"/>
      <w:marRight w:val="0"/>
      <w:marTop w:val="0"/>
      <w:marBottom w:val="0"/>
      <w:divBdr>
        <w:top w:val="none" w:sz="0" w:space="0" w:color="auto"/>
        <w:left w:val="none" w:sz="0" w:space="0" w:color="auto"/>
        <w:bottom w:val="none" w:sz="0" w:space="0" w:color="auto"/>
        <w:right w:val="none" w:sz="0" w:space="0" w:color="auto"/>
      </w:divBdr>
    </w:div>
    <w:div w:id="696852198">
      <w:marLeft w:val="480"/>
      <w:marRight w:val="0"/>
      <w:marTop w:val="0"/>
      <w:marBottom w:val="0"/>
      <w:divBdr>
        <w:top w:val="none" w:sz="0" w:space="0" w:color="auto"/>
        <w:left w:val="none" w:sz="0" w:space="0" w:color="auto"/>
        <w:bottom w:val="none" w:sz="0" w:space="0" w:color="auto"/>
        <w:right w:val="none" w:sz="0" w:space="0" w:color="auto"/>
      </w:divBdr>
    </w:div>
    <w:div w:id="696853737">
      <w:marLeft w:val="480"/>
      <w:marRight w:val="0"/>
      <w:marTop w:val="0"/>
      <w:marBottom w:val="0"/>
      <w:divBdr>
        <w:top w:val="none" w:sz="0" w:space="0" w:color="auto"/>
        <w:left w:val="none" w:sz="0" w:space="0" w:color="auto"/>
        <w:bottom w:val="none" w:sz="0" w:space="0" w:color="auto"/>
        <w:right w:val="none" w:sz="0" w:space="0" w:color="auto"/>
      </w:divBdr>
    </w:div>
    <w:div w:id="696976211">
      <w:marLeft w:val="480"/>
      <w:marRight w:val="0"/>
      <w:marTop w:val="0"/>
      <w:marBottom w:val="0"/>
      <w:divBdr>
        <w:top w:val="none" w:sz="0" w:space="0" w:color="auto"/>
        <w:left w:val="none" w:sz="0" w:space="0" w:color="auto"/>
        <w:bottom w:val="none" w:sz="0" w:space="0" w:color="auto"/>
        <w:right w:val="none" w:sz="0" w:space="0" w:color="auto"/>
      </w:divBdr>
    </w:div>
    <w:div w:id="697046078">
      <w:marLeft w:val="480"/>
      <w:marRight w:val="0"/>
      <w:marTop w:val="0"/>
      <w:marBottom w:val="0"/>
      <w:divBdr>
        <w:top w:val="none" w:sz="0" w:space="0" w:color="auto"/>
        <w:left w:val="none" w:sz="0" w:space="0" w:color="auto"/>
        <w:bottom w:val="none" w:sz="0" w:space="0" w:color="auto"/>
        <w:right w:val="none" w:sz="0" w:space="0" w:color="auto"/>
      </w:divBdr>
    </w:div>
    <w:div w:id="697047614">
      <w:marLeft w:val="480"/>
      <w:marRight w:val="0"/>
      <w:marTop w:val="0"/>
      <w:marBottom w:val="0"/>
      <w:divBdr>
        <w:top w:val="none" w:sz="0" w:space="0" w:color="auto"/>
        <w:left w:val="none" w:sz="0" w:space="0" w:color="auto"/>
        <w:bottom w:val="none" w:sz="0" w:space="0" w:color="auto"/>
        <w:right w:val="none" w:sz="0" w:space="0" w:color="auto"/>
      </w:divBdr>
    </w:div>
    <w:div w:id="697121064">
      <w:marLeft w:val="480"/>
      <w:marRight w:val="0"/>
      <w:marTop w:val="0"/>
      <w:marBottom w:val="0"/>
      <w:divBdr>
        <w:top w:val="none" w:sz="0" w:space="0" w:color="auto"/>
        <w:left w:val="none" w:sz="0" w:space="0" w:color="auto"/>
        <w:bottom w:val="none" w:sz="0" w:space="0" w:color="auto"/>
        <w:right w:val="none" w:sz="0" w:space="0" w:color="auto"/>
      </w:divBdr>
    </w:div>
    <w:div w:id="697203095">
      <w:marLeft w:val="480"/>
      <w:marRight w:val="0"/>
      <w:marTop w:val="0"/>
      <w:marBottom w:val="0"/>
      <w:divBdr>
        <w:top w:val="none" w:sz="0" w:space="0" w:color="auto"/>
        <w:left w:val="none" w:sz="0" w:space="0" w:color="auto"/>
        <w:bottom w:val="none" w:sz="0" w:space="0" w:color="auto"/>
        <w:right w:val="none" w:sz="0" w:space="0" w:color="auto"/>
      </w:divBdr>
    </w:div>
    <w:div w:id="697245753">
      <w:marLeft w:val="480"/>
      <w:marRight w:val="0"/>
      <w:marTop w:val="0"/>
      <w:marBottom w:val="0"/>
      <w:divBdr>
        <w:top w:val="none" w:sz="0" w:space="0" w:color="auto"/>
        <w:left w:val="none" w:sz="0" w:space="0" w:color="auto"/>
        <w:bottom w:val="none" w:sz="0" w:space="0" w:color="auto"/>
        <w:right w:val="none" w:sz="0" w:space="0" w:color="auto"/>
      </w:divBdr>
    </w:div>
    <w:div w:id="697314084">
      <w:marLeft w:val="480"/>
      <w:marRight w:val="0"/>
      <w:marTop w:val="0"/>
      <w:marBottom w:val="0"/>
      <w:divBdr>
        <w:top w:val="none" w:sz="0" w:space="0" w:color="auto"/>
        <w:left w:val="none" w:sz="0" w:space="0" w:color="auto"/>
        <w:bottom w:val="none" w:sz="0" w:space="0" w:color="auto"/>
        <w:right w:val="none" w:sz="0" w:space="0" w:color="auto"/>
      </w:divBdr>
    </w:div>
    <w:div w:id="697320195">
      <w:marLeft w:val="480"/>
      <w:marRight w:val="0"/>
      <w:marTop w:val="0"/>
      <w:marBottom w:val="0"/>
      <w:divBdr>
        <w:top w:val="none" w:sz="0" w:space="0" w:color="auto"/>
        <w:left w:val="none" w:sz="0" w:space="0" w:color="auto"/>
        <w:bottom w:val="none" w:sz="0" w:space="0" w:color="auto"/>
        <w:right w:val="none" w:sz="0" w:space="0" w:color="auto"/>
      </w:divBdr>
    </w:div>
    <w:div w:id="697510749">
      <w:marLeft w:val="480"/>
      <w:marRight w:val="0"/>
      <w:marTop w:val="0"/>
      <w:marBottom w:val="0"/>
      <w:divBdr>
        <w:top w:val="none" w:sz="0" w:space="0" w:color="auto"/>
        <w:left w:val="none" w:sz="0" w:space="0" w:color="auto"/>
        <w:bottom w:val="none" w:sz="0" w:space="0" w:color="auto"/>
        <w:right w:val="none" w:sz="0" w:space="0" w:color="auto"/>
      </w:divBdr>
    </w:div>
    <w:div w:id="697512020">
      <w:marLeft w:val="480"/>
      <w:marRight w:val="0"/>
      <w:marTop w:val="0"/>
      <w:marBottom w:val="0"/>
      <w:divBdr>
        <w:top w:val="none" w:sz="0" w:space="0" w:color="auto"/>
        <w:left w:val="none" w:sz="0" w:space="0" w:color="auto"/>
        <w:bottom w:val="none" w:sz="0" w:space="0" w:color="auto"/>
        <w:right w:val="none" w:sz="0" w:space="0" w:color="auto"/>
      </w:divBdr>
    </w:div>
    <w:div w:id="697513847">
      <w:marLeft w:val="480"/>
      <w:marRight w:val="0"/>
      <w:marTop w:val="0"/>
      <w:marBottom w:val="0"/>
      <w:divBdr>
        <w:top w:val="none" w:sz="0" w:space="0" w:color="auto"/>
        <w:left w:val="none" w:sz="0" w:space="0" w:color="auto"/>
        <w:bottom w:val="none" w:sz="0" w:space="0" w:color="auto"/>
        <w:right w:val="none" w:sz="0" w:space="0" w:color="auto"/>
      </w:divBdr>
    </w:div>
    <w:div w:id="697584400">
      <w:marLeft w:val="480"/>
      <w:marRight w:val="0"/>
      <w:marTop w:val="0"/>
      <w:marBottom w:val="0"/>
      <w:divBdr>
        <w:top w:val="none" w:sz="0" w:space="0" w:color="auto"/>
        <w:left w:val="none" w:sz="0" w:space="0" w:color="auto"/>
        <w:bottom w:val="none" w:sz="0" w:space="0" w:color="auto"/>
        <w:right w:val="none" w:sz="0" w:space="0" w:color="auto"/>
      </w:divBdr>
    </w:div>
    <w:div w:id="697588275">
      <w:marLeft w:val="480"/>
      <w:marRight w:val="0"/>
      <w:marTop w:val="0"/>
      <w:marBottom w:val="0"/>
      <w:divBdr>
        <w:top w:val="none" w:sz="0" w:space="0" w:color="auto"/>
        <w:left w:val="none" w:sz="0" w:space="0" w:color="auto"/>
        <w:bottom w:val="none" w:sz="0" w:space="0" w:color="auto"/>
        <w:right w:val="none" w:sz="0" w:space="0" w:color="auto"/>
      </w:divBdr>
    </w:div>
    <w:div w:id="697656231">
      <w:marLeft w:val="480"/>
      <w:marRight w:val="0"/>
      <w:marTop w:val="0"/>
      <w:marBottom w:val="0"/>
      <w:divBdr>
        <w:top w:val="none" w:sz="0" w:space="0" w:color="auto"/>
        <w:left w:val="none" w:sz="0" w:space="0" w:color="auto"/>
        <w:bottom w:val="none" w:sz="0" w:space="0" w:color="auto"/>
        <w:right w:val="none" w:sz="0" w:space="0" w:color="auto"/>
      </w:divBdr>
    </w:div>
    <w:div w:id="697656341">
      <w:marLeft w:val="480"/>
      <w:marRight w:val="0"/>
      <w:marTop w:val="0"/>
      <w:marBottom w:val="0"/>
      <w:divBdr>
        <w:top w:val="none" w:sz="0" w:space="0" w:color="auto"/>
        <w:left w:val="none" w:sz="0" w:space="0" w:color="auto"/>
        <w:bottom w:val="none" w:sz="0" w:space="0" w:color="auto"/>
        <w:right w:val="none" w:sz="0" w:space="0" w:color="auto"/>
      </w:divBdr>
    </w:div>
    <w:div w:id="697658032">
      <w:marLeft w:val="480"/>
      <w:marRight w:val="0"/>
      <w:marTop w:val="0"/>
      <w:marBottom w:val="0"/>
      <w:divBdr>
        <w:top w:val="none" w:sz="0" w:space="0" w:color="auto"/>
        <w:left w:val="none" w:sz="0" w:space="0" w:color="auto"/>
        <w:bottom w:val="none" w:sz="0" w:space="0" w:color="auto"/>
        <w:right w:val="none" w:sz="0" w:space="0" w:color="auto"/>
      </w:divBdr>
    </w:div>
    <w:div w:id="697659120">
      <w:marLeft w:val="480"/>
      <w:marRight w:val="0"/>
      <w:marTop w:val="0"/>
      <w:marBottom w:val="0"/>
      <w:divBdr>
        <w:top w:val="none" w:sz="0" w:space="0" w:color="auto"/>
        <w:left w:val="none" w:sz="0" w:space="0" w:color="auto"/>
        <w:bottom w:val="none" w:sz="0" w:space="0" w:color="auto"/>
        <w:right w:val="none" w:sz="0" w:space="0" w:color="auto"/>
      </w:divBdr>
    </w:div>
    <w:div w:id="697775821">
      <w:marLeft w:val="480"/>
      <w:marRight w:val="0"/>
      <w:marTop w:val="0"/>
      <w:marBottom w:val="0"/>
      <w:divBdr>
        <w:top w:val="none" w:sz="0" w:space="0" w:color="auto"/>
        <w:left w:val="none" w:sz="0" w:space="0" w:color="auto"/>
        <w:bottom w:val="none" w:sz="0" w:space="0" w:color="auto"/>
        <w:right w:val="none" w:sz="0" w:space="0" w:color="auto"/>
      </w:divBdr>
    </w:div>
    <w:div w:id="697851767">
      <w:marLeft w:val="480"/>
      <w:marRight w:val="0"/>
      <w:marTop w:val="0"/>
      <w:marBottom w:val="0"/>
      <w:divBdr>
        <w:top w:val="none" w:sz="0" w:space="0" w:color="auto"/>
        <w:left w:val="none" w:sz="0" w:space="0" w:color="auto"/>
        <w:bottom w:val="none" w:sz="0" w:space="0" w:color="auto"/>
        <w:right w:val="none" w:sz="0" w:space="0" w:color="auto"/>
      </w:divBdr>
    </w:div>
    <w:div w:id="697854136">
      <w:marLeft w:val="480"/>
      <w:marRight w:val="0"/>
      <w:marTop w:val="0"/>
      <w:marBottom w:val="0"/>
      <w:divBdr>
        <w:top w:val="none" w:sz="0" w:space="0" w:color="auto"/>
        <w:left w:val="none" w:sz="0" w:space="0" w:color="auto"/>
        <w:bottom w:val="none" w:sz="0" w:space="0" w:color="auto"/>
        <w:right w:val="none" w:sz="0" w:space="0" w:color="auto"/>
      </w:divBdr>
    </w:div>
    <w:div w:id="698161974">
      <w:marLeft w:val="480"/>
      <w:marRight w:val="0"/>
      <w:marTop w:val="0"/>
      <w:marBottom w:val="0"/>
      <w:divBdr>
        <w:top w:val="none" w:sz="0" w:space="0" w:color="auto"/>
        <w:left w:val="none" w:sz="0" w:space="0" w:color="auto"/>
        <w:bottom w:val="none" w:sz="0" w:space="0" w:color="auto"/>
        <w:right w:val="none" w:sz="0" w:space="0" w:color="auto"/>
      </w:divBdr>
    </w:div>
    <w:div w:id="698169798">
      <w:marLeft w:val="480"/>
      <w:marRight w:val="0"/>
      <w:marTop w:val="0"/>
      <w:marBottom w:val="0"/>
      <w:divBdr>
        <w:top w:val="none" w:sz="0" w:space="0" w:color="auto"/>
        <w:left w:val="none" w:sz="0" w:space="0" w:color="auto"/>
        <w:bottom w:val="none" w:sz="0" w:space="0" w:color="auto"/>
        <w:right w:val="none" w:sz="0" w:space="0" w:color="auto"/>
      </w:divBdr>
    </w:div>
    <w:div w:id="698237292">
      <w:marLeft w:val="480"/>
      <w:marRight w:val="0"/>
      <w:marTop w:val="0"/>
      <w:marBottom w:val="0"/>
      <w:divBdr>
        <w:top w:val="none" w:sz="0" w:space="0" w:color="auto"/>
        <w:left w:val="none" w:sz="0" w:space="0" w:color="auto"/>
        <w:bottom w:val="none" w:sz="0" w:space="0" w:color="auto"/>
        <w:right w:val="none" w:sz="0" w:space="0" w:color="auto"/>
      </w:divBdr>
    </w:div>
    <w:div w:id="698241570">
      <w:marLeft w:val="480"/>
      <w:marRight w:val="0"/>
      <w:marTop w:val="0"/>
      <w:marBottom w:val="0"/>
      <w:divBdr>
        <w:top w:val="none" w:sz="0" w:space="0" w:color="auto"/>
        <w:left w:val="none" w:sz="0" w:space="0" w:color="auto"/>
        <w:bottom w:val="none" w:sz="0" w:space="0" w:color="auto"/>
        <w:right w:val="none" w:sz="0" w:space="0" w:color="auto"/>
      </w:divBdr>
    </w:div>
    <w:div w:id="698312413">
      <w:marLeft w:val="480"/>
      <w:marRight w:val="0"/>
      <w:marTop w:val="0"/>
      <w:marBottom w:val="0"/>
      <w:divBdr>
        <w:top w:val="none" w:sz="0" w:space="0" w:color="auto"/>
        <w:left w:val="none" w:sz="0" w:space="0" w:color="auto"/>
        <w:bottom w:val="none" w:sz="0" w:space="0" w:color="auto"/>
        <w:right w:val="none" w:sz="0" w:space="0" w:color="auto"/>
      </w:divBdr>
    </w:div>
    <w:div w:id="698318113">
      <w:marLeft w:val="480"/>
      <w:marRight w:val="0"/>
      <w:marTop w:val="0"/>
      <w:marBottom w:val="0"/>
      <w:divBdr>
        <w:top w:val="none" w:sz="0" w:space="0" w:color="auto"/>
        <w:left w:val="none" w:sz="0" w:space="0" w:color="auto"/>
        <w:bottom w:val="none" w:sz="0" w:space="0" w:color="auto"/>
        <w:right w:val="none" w:sz="0" w:space="0" w:color="auto"/>
      </w:divBdr>
    </w:div>
    <w:div w:id="698318159">
      <w:marLeft w:val="480"/>
      <w:marRight w:val="0"/>
      <w:marTop w:val="0"/>
      <w:marBottom w:val="0"/>
      <w:divBdr>
        <w:top w:val="none" w:sz="0" w:space="0" w:color="auto"/>
        <w:left w:val="none" w:sz="0" w:space="0" w:color="auto"/>
        <w:bottom w:val="none" w:sz="0" w:space="0" w:color="auto"/>
        <w:right w:val="none" w:sz="0" w:space="0" w:color="auto"/>
      </w:divBdr>
    </w:div>
    <w:div w:id="698356406">
      <w:marLeft w:val="480"/>
      <w:marRight w:val="0"/>
      <w:marTop w:val="0"/>
      <w:marBottom w:val="0"/>
      <w:divBdr>
        <w:top w:val="none" w:sz="0" w:space="0" w:color="auto"/>
        <w:left w:val="none" w:sz="0" w:space="0" w:color="auto"/>
        <w:bottom w:val="none" w:sz="0" w:space="0" w:color="auto"/>
        <w:right w:val="none" w:sz="0" w:space="0" w:color="auto"/>
      </w:divBdr>
    </w:div>
    <w:div w:id="698359497">
      <w:marLeft w:val="480"/>
      <w:marRight w:val="0"/>
      <w:marTop w:val="0"/>
      <w:marBottom w:val="0"/>
      <w:divBdr>
        <w:top w:val="none" w:sz="0" w:space="0" w:color="auto"/>
        <w:left w:val="none" w:sz="0" w:space="0" w:color="auto"/>
        <w:bottom w:val="none" w:sz="0" w:space="0" w:color="auto"/>
        <w:right w:val="none" w:sz="0" w:space="0" w:color="auto"/>
      </w:divBdr>
    </w:div>
    <w:div w:id="698432570">
      <w:marLeft w:val="480"/>
      <w:marRight w:val="0"/>
      <w:marTop w:val="0"/>
      <w:marBottom w:val="0"/>
      <w:divBdr>
        <w:top w:val="none" w:sz="0" w:space="0" w:color="auto"/>
        <w:left w:val="none" w:sz="0" w:space="0" w:color="auto"/>
        <w:bottom w:val="none" w:sz="0" w:space="0" w:color="auto"/>
        <w:right w:val="none" w:sz="0" w:space="0" w:color="auto"/>
      </w:divBdr>
    </w:div>
    <w:div w:id="698505005">
      <w:marLeft w:val="480"/>
      <w:marRight w:val="0"/>
      <w:marTop w:val="0"/>
      <w:marBottom w:val="0"/>
      <w:divBdr>
        <w:top w:val="none" w:sz="0" w:space="0" w:color="auto"/>
        <w:left w:val="none" w:sz="0" w:space="0" w:color="auto"/>
        <w:bottom w:val="none" w:sz="0" w:space="0" w:color="auto"/>
        <w:right w:val="none" w:sz="0" w:space="0" w:color="auto"/>
      </w:divBdr>
    </w:div>
    <w:div w:id="698549261">
      <w:marLeft w:val="480"/>
      <w:marRight w:val="0"/>
      <w:marTop w:val="0"/>
      <w:marBottom w:val="0"/>
      <w:divBdr>
        <w:top w:val="none" w:sz="0" w:space="0" w:color="auto"/>
        <w:left w:val="none" w:sz="0" w:space="0" w:color="auto"/>
        <w:bottom w:val="none" w:sz="0" w:space="0" w:color="auto"/>
        <w:right w:val="none" w:sz="0" w:space="0" w:color="auto"/>
      </w:divBdr>
    </w:div>
    <w:div w:id="698554081">
      <w:marLeft w:val="480"/>
      <w:marRight w:val="0"/>
      <w:marTop w:val="0"/>
      <w:marBottom w:val="0"/>
      <w:divBdr>
        <w:top w:val="none" w:sz="0" w:space="0" w:color="auto"/>
        <w:left w:val="none" w:sz="0" w:space="0" w:color="auto"/>
        <w:bottom w:val="none" w:sz="0" w:space="0" w:color="auto"/>
        <w:right w:val="none" w:sz="0" w:space="0" w:color="auto"/>
      </w:divBdr>
    </w:div>
    <w:div w:id="698554294">
      <w:marLeft w:val="480"/>
      <w:marRight w:val="0"/>
      <w:marTop w:val="0"/>
      <w:marBottom w:val="0"/>
      <w:divBdr>
        <w:top w:val="none" w:sz="0" w:space="0" w:color="auto"/>
        <w:left w:val="none" w:sz="0" w:space="0" w:color="auto"/>
        <w:bottom w:val="none" w:sz="0" w:space="0" w:color="auto"/>
        <w:right w:val="none" w:sz="0" w:space="0" w:color="auto"/>
      </w:divBdr>
    </w:div>
    <w:div w:id="698580952">
      <w:marLeft w:val="480"/>
      <w:marRight w:val="0"/>
      <w:marTop w:val="0"/>
      <w:marBottom w:val="0"/>
      <w:divBdr>
        <w:top w:val="none" w:sz="0" w:space="0" w:color="auto"/>
        <w:left w:val="none" w:sz="0" w:space="0" w:color="auto"/>
        <w:bottom w:val="none" w:sz="0" w:space="0" w:color="auto"/>
        <w:right w:val="none" w:sz="0" w:space="0" w:color="auto"/>
      </w:divBdr>
    </w:div>
    <w:div w:id="698702902">
      <w:marLeft w:val="480"/>
      <w:marRight w:val="0"/>
      <w:marTop w:val="0"/>
      <w:marBottom w:val="0"/>
      <w:divBdr>
        <w:top w:val="none" w:sz="0" w:space="0" w:color="auto"/>
        <w:left w:val="none" w:sz="0" w:space="0" w:color="auto"/>
        <w:bottom w:val="none" w:sz="0" w:space="0" w:color="auto"/>
        <w:right w:val="none" w:sz="0" w:space="0" w:color="auto"/>
      </w:divBdr>
    </w:div>
    <w:div w:id="698702921">
      <w:marLeft w:val="480"/>
      <w:marRight w:val="0"/>
      <w:marTop w:val="0"/>
      <w:marBottom w:val="0"/>
      <w:divBdr>
        <w:top w:val="none" w:sz="0" w:space="0" w:color="auto"/>
        <w:left w:val="none" w:sz="0" w:space="0" w:color="auto"/>
        <w:bottom w:val="none" w:sz="0" w:space="0" w:color="auto"/>
        <w:right w:val="none" w:sz="0" w:space="0" w:color="auto"/>
      </w:divBdr>
    </w:div>
    <w:div w:id="698703935">
      <w:marLeft w:val="480"/>
      <w:marRight w:val="0"/>
      <w:marTop w:val="0"/>
      <w:marBottom w:val="0"/>
      <w:divBdr>
        <w:top w:val="none" w:sz="0" w:space="0" w:color="auto"/>
        <w:left w:val="none" w:sz="0" w:space="0" w:color="auto"/>
        <w:bottom w:val="none" w:sz="0" w:space="0" w:color="auto"/>
        <w:right w:val="none" w:sz="0" w:space="0" w:color="auto"/>
      </w:divBdr>
    </w:div>
    <w:div w:id="698706137">
      <w:marLeft w:val="480"/>
      <w:marRight w:val="0"/>
      <w:marTop w:val="0"/>
      <w:marBottom w:val="0"/>
      <w:divBdr>
        <w:top w:val="none" w:sz="0" w:space="0" w:color="auto"/>
        <w:left w:val="none" w:sz="0" w:space="0" w:color="auto"/>
        <w:bottom w:val="none" w:sz="0" w:space="0" w:color="auto"/>
        <w:right w:val="none" w:sz="0" w:space="0" w:color="auto"/>
      </w:divBdr>
    </w:div>
    <w:div w:id="698748864">
      <w:marLeft w:val="480"/>
      <w:marRight w:val="0"/>
      <w:marTop w:val="0"/>
      <w:marBottom w:val="0"/>
      <w:divBdr>
        <w:top w:val="none" w:sz="0" w:space="0" w:color="auto"/>
        <w:left w:val="none" w:sz="0" w:space="0" w:color="auto"/>
        <w:bottom w:val="none" w:sz="0" w:space="0" w:color="auto"/>
        <w:right w:val="none" w:sz="0" w:space="0" w:color="auto"/>
      </w:divBdr>
    </w:div>
    <w:div w:id="698821331">
      <w:marLeft w:val="480"/>
      <w:marRight w:val="0"/>
      <w:marTop w:val="0"/>
      <w:marBottom w:val="0"/>
      <w:divBdr>
        <w:top w:val="none" w:sz="0" w:space="0" w:color="auto"/>
        <w:left w:val="none" w:sz="0" w:space="0" w:color="auto"/>
        <w:bottom w:val="none" w:sz="0" w:space="0" w:color="auto"/>
        <w:right w:val="none" w:sz="0" w:space="0" w:color="auto"/>
      </w:divBdr>
    </w:div>
    <w:div w:id="698823519">
      <w:marLeft w:val="480"/>
      <w:marRight w:val="0"/>
      <w:marTop w:val="0"/>
      <w:marBottom w:val="0"/>
      <w:divBdr>
        <w:top w:val="none" w:sz="0" w:space="0" w:color="auto"/>
        <w:left w:val="none" w:sz="0" w:space="0" w:color="auto"/>
        <w:bottom w:val="none" w:sz="0" w:space="0" w:color="auto"/>
        <w:right w:val="none" w:sz="0" w:space="0" w:color="auto"/>
      </w:divBdr>
    </w:div>
    <w:div w:id="698895002">
      <w:marLeft w:val="480"/>
      <w:marRight w:val="0"/>
      <w:marTop w:val="0"/>
      <w:marBottom w:val="0"/>
      <w:divBdr>
        <w:top w:val="none" w:sz="0" w:space="0" w:color="auto"/>
        <w:left w:val="none" w:sz="0" w:space="0" w:color="auto"/>
        <w:bottom w:val="none" w:sz="0" w:space="0" w:color="auto"/>
        <w:right w:val="none" w:sz="0" w:space="0" w:color="auto"/>
      </w:divBdr>
    </w:div>
    <w:div w:id="698897539">
      <w:marLeft w:val="480"/>
      <w:marRight w:val="0"/>
      <w:marTop w:val="0"/>
      <w:marBottom w:val="0"/>
      <w:divBdr>
        <w:top w:val="none" w:sz="0" w:space="0" w:color="auto"/>
        <w:left w:val="none" w:sz="0" w:space="0" w:color="auto"/>
        <w:bottom w:val="none" w:sz="0" w:space="0" w:color="auto"/>
        <w:right w:val="none" w:sz="0" w:space="0" w:color="auto"/>
      </w:divBdr>
    </w:div>
    <w:div w:id="698942605">
      <w:marLeft w:val="480"/>
      <w:marRight w:val="0"/>
      <w:marTop w:val="0"/>
      <w:marBottom w:val="0"/>
      <w:divBdr>
        <w:top w:val="none" w:sz="0" w:space="0" w:color="auto"/>
        <w:left w:val="none" w:sz="0" w:space="0" w:color="auto"/>
        <w:bottom w:val="none" w:sz="0" w:space="0" w:color="auto"/>
        <w:right w:val="none" w:sz="0" w:space="0" w:color="auto"/>
      </w:divBdr>
    </w:div>
    <w:div w:id="698969954">
      <w:marLeft w:val="480"/>
      <w:marRight w:val="0"/>
      <w:marTop w:val="0"/>
      <w:marBottom w:val="0"/>
      <w:divBdr>
        <w:top w:val="none" w:sz="0" w:space="0" w:color="auto"/>
        <w:left w:val="none" w:sz="0" w:space="0" w:color="auto"/>
        <w:bottom w:val="none" w:sz="0" w:space="0" w:color="auto"/>
        <w:right w:val="none" w:sz="0" w:space="0" w:color="auto"/>
      </w:divBdr>
    </w:div>
    <w:div w:id="699015009">
      <w:marLeft w:val="480"/>
      <w:marRight w:val="0"/>
      <w:marTop w:val="0"/>
      <w:marBottom w:val="0"/>
      <w:divBdr>
        <w:top w:val="none" w:sz="0" w:space="0" w:color="auto"/>
        <w:left w:val="none" w:sz="0" w:space="0" w:color="auto"/>
        <w:bottom w:val="none" w:sz="0" w:space="0" w:color="auto"/>
        <w:right w:val="none" w:sz="0" w:space="0" w:color="auto"/>
      </w:divBdr>
    </w:div>
    <w:div w:id="699089620">
      <w:marLeft w:val="480"/>
      <w:marRight w:val="0"/>
      <w:marTop w:val="0"/>
      <w:marBottom w:val="0"/>
      <w:divBdr>
        <w:top w:val="none" w:sz="0" w:space="0" w:color="auto"/>
        <w:left w:val="none" w:sz="0" w:space="0" w:color="auto"/>
        <w:bottom w:val="none" w:sz="0" w:space="0" w:color="auto"/>
        <w:right w:val="none" w:sz="0" w:space="0" w:color="auto"/>
      </w:divBdr>
    </w:div>
    <w:div w:id="699286421">
      <w:marLeft w:val="480"/>
      <w:marRight w:val="0"/>
      <w:marTop w:val="0"/>
      <w:marBottom w:val="0"/>
      <w:divBdr>
        <w:top w:val="none" w:sz="0" w:space="0" w:color="auto"/>
        <w:left w:val="none" w:sz="0" w:space="0" w:color="auto"/>
        <w:bottom w:val="none" w:sz="0" w:space="0" w:color="auto"/>
        <w:right w:val="none" w:sz="0" w:space="0" w:color="auto"/>
      </w:divBdr>
    </w:div>
    <w:div w:id="699352980">
      <w:marLeft w:val="480"/>
      <w:marRight w:val="0"/>
      <w:marTop w:val="0"/>
      <w:marBottom w:val="0"/>
      <w:divBdr>
        <w:top w:val="none" w:sz="0" w:space="0" w:color="auto"/>
        <w:left w:val="none" w:sz="0" w:space="0" w:color="auto"/>
        <w:bottom w:val="none" w:sz="0" w:space="0" w:color="auto"/>
        <w:right w:val="none" w:sz="0" w:space="0" w:color="auto"/>
      </w:divBdr>
    </w:div>
    <w:div w:id="699354256">
      <w:marLeft w:val="480"/>
      <w:marRight w:val="0"/>
      <w:marTop w:val="0"/>
      <w:marBottom w:val="0"/>
      <w:divBdr>
        <w:top w:val="none" w:sz="0" w:space="0" w:color="auto"/>
        <w:left w:val="none" w:sz="0" w:space="0" w:color="auto"/>
        <w:bottom w:val="none" w:sz="0" w:space="0" w:color="auto"/>
        <w:right w:val="none" w:sz="0" w:space="0" w:color="auto"/>
      </w:divBdr>
    </w:div>
    <w:div w:id="699355669">
      <w:marLeft w:val="480"/>
      <w:marRight w:val="0"/>
      <w:marTop w:val="0"/>
      <w:marBottom w:val="0"/>
      <w:divBdr>
        <w:top w:val="none" w:sz="0" w:space="0" w:color="auto"/>
        <w:left w:val="none" w:sz="0" w:space="0" w:color="auto"/>
        <w:bottom w:val="none" w:sz="0" w:space="0" w:color="auto"/>
        <w:right w:val="none" w:sz="0" w:space="0" w:color="auto"/>
      </w:divBdr>
    </w:div>
    <w:div w:id="699597292">
      <w:marLeft w:val="480"/>
      <w:marRight w:val="0"/>
      <w:marTop w:val="0"/>
      <w:marBottom w:val="0"/>
      <w:divBdr>
        <w:top w:val="none" w:sz="0" w:space="0" w:color="auto"/>
        <w:left w:val="none" w:sz="0" w:space="0" w:color="auto"/>
        <w:bottom w:val="none" w:sz="0" w:space="0" w:color="auto"/>
        <w:right w:val="none" w:sz="0" w:space="0" w:color="auto"/>
      </w:divBdr>
    </w:div>
    <w:div w:id="699624182">
      <w:marLeft w:val="480"/>
      <w:marRight w:val="0"/>
      <w:marTop w:val="0"/>
      <w:marBottom w:val="0"/>
      <w:divBdr>
        <w:top w:val="none" w:sz="0" w:space="0" w:color="auto"/>
        <w:left w:val="none" w:sz="0" w:space="0" w:color="auto"/>
        <w:bottom w:val="none" w:sz="0" w:space="0" w:color="auto"/>
        <w:right w:val="none" w:sz="0" w:space="0" w:color="auto"/>
      </w:divBdr>
    </w:div>
    <w:div w:id="699627024">
      <w:marLeft w:val="480"/>
      <w:marRight w:val="0"/>
      <w:marTop w:val="0"/>
      <w:marBottom w:val="0"/>
      <w:divBdr>
        <w:top w:val="none" w:sz="0" w:space="0" w:color="auto"/>
        <w:left w:val="none" w:sz="0" w:space="0" w:color="auto"/>
        <w:bottom w:val="none" w:sz="0" w:space="0" w:color="auto"/>
        <w:right w:val="none" w:sz="0" w:space="0" w:color="auto"/>
      </w:divBdr>
    </w:div>
    <w:div w:id="699670559">
      <w:marLeft w:val="480"/>
      <w:marRight w:val="0"/>
      <w:marTop w:val="0"/>
      <w:marBottom w:val="0"/>
      <w:divBdr>
        <w:top w:val="none" w:sz="0" w:space="0" w:color="auto"/>
        <w:left w:val="none" w:sz="0" w:space="0" w:color="auto"/>
        <w:bottom w:val="none" w:sz="0" w:space="0" w:color="auto"/>
        <w:right w:val="none" w:sz="0" w:space="0" w:color="auto"/>
      </w:divBdr>
    </w:div>
    <w:div w:id="699672158">
      <w:marLeft w:val="480"/>
      <w:marRight w:val="0"/>
      <w:marTop w:val="0"/>
      <w:marBottom w:val="0"/>
      <w:divBdr>
        <w:top w:val="none" w:sz="0" w:space="0" w:color="auto"/>
        <w:left w:val="none" w:sz="0" w:space="0" w:color="auto"/>
        <w:bottom w:val="none" w:sz="0" w:space="0" w:color="auto"/>
        <w:right w:val="none" w:sz="0" w:space="0" w:color="auto"/>
      </w:divBdr>
    </w:div>
    <w:div w:id="699741115">
      <w:marLeft w:val="480"/>
      <w:marRight w:val="0"/>
      <w:marTop w:val="0"/>
      <w:marBottom w:val="0"/>
      <w:divBdr>
        <w:top w:val="none" w:sz="0" w:space="0" w:color="auto"/>
        <w:left w:val="none" w:sz="0" w:space="0" w:color="auto"/>
        <w:bottom w:val="none" w:sz="0" w:space="0" w:color="auto"/>
        <w:right w:val="none" w:sz="0" w:space="0" w:color="auto"/>
      </w:divBdr>
    </w:div>
    <w:div w:id="699817831">
      <w:marLeft w:val="480"/>
      <w:marRight w:val="0"/>
      <w:marTop w:val="0"/>
      <w:marBottom w:val="0"/>
      <w:divBdr>
        <w:top w:val="none" w:sz="0" w:space="0" w:color="auto"/>
        <w:left w:val="none" w:sz="0" w:space="0" w:color="auto"/>
        <w:bottom w:val="none" w:sz="0" w:space="0" w:color="auto"/>
        <w:right w:val="none" w:sz="0" w:space="0" w:color="auto"/>
      </w:divBdr>
    </w:div>
    <w:div w:id="699863601">
      <w:marLeft w:val="480"/>
      <w:marRight w:val="0"/>
      <w:marTop w:val="0"/>
      <w:marBottom w:val="0"/>
      <w:divBdr>
        <w:top w:val="none" w:sz="0" w:space="0" w:color="auto"/>
        <w:left w:val="none" w:sz="0" w:space="0" w:color="auto"/>
        <w:bottom w:val="none" w:sz="0" w:space="0" w:color="auto"/>
        <w:right w:val="none" w:sz="0" w:space="0" w:color="auto"/>
      </w:divBdr>
    </w:div>
    <w:div w:id="699934343">
      <w:marLeft w:val="480"/>
      <w:marRight w:val="0"/>
      <w:marTop w:val="0"/>
      <w:marBottom w:val="0"/>
      <w:divBdr>
        <w:top w:val="none" w:sz="0" w:space="0" w:color="auto"/>
        <w:left w:val="none" w:sz="0" w:space="0" w:color="auto"/>
        <w:bottom w:val="none" w:sz="0" w:space="0" w:color="auto"/>
        <w:right w:val="none" w:sz="0" w:space="0" w:color="auto"/>
      </w:divBdr>
    </w:div>
    <w:div w:id="700011470">
      <w:marLeft w:val="480"/>
      <w:marRight w:val="0"/>
      <w:marTop w:val="0"/>
      <w:marBottom w:val="0"/>
      <w:divBdr>
        <w:top w:val="none" w:sz="0" w:space="0" w:color="auto"/>
        <w:left w:val="none" w:sz="0" w:space="0" w:color="auto"/>
        <w:bottom w:val="none" w:sz="0" w:space="0" w:color="auto"/>
        <w:right w:val="none" w:sz="0" w:space="0" w:color="auto"/>
      </w:divBdr>
    </w:div>
    <w:div w:id="700134334">
      <w:marLeft w:val="480"/>
      <w:marRight w:val="0"/>
      <w:marTop w:val="0"/>
      <w:marBottom w:val="0"/>
      <w:divBdr>
        <w:top w:val="none" w:sz="0" w:space="0" w:color="auto"/>
        <w:left w:val="none" w:sz="0" w:space="0" w:color="auto"/>
        <w:bottom w:val="none" w:sz="0" w:space="0" w:color="auto"/>
        <w:right w:val="none" w:sz="0" w:space="0" w:color="auto"/>
      </w:divBdr>
    </w:div>
    <w:div w:id="700201355">
      <w:marLeft w:val="480"/>
      <w:marRight w:val="0"/>
      <w:marTop w:val="0"/>
      <w:marBottom w:val="0"/>
      <w:divBdr>
        <w:top w:val="none" w:sz="0" w:space="0" w:color="auto"/>
        <w:left w:val="none" w:sz="0" w:space="0" w:color="auto"/>
        <w:bottom w:val="none" w:sz="0" w:space="0" w:color="auto"/>
        <w:right w:val="none" w:sz="0" w:space="0" w:color="auto"/>
      </w:divBdr>
    </w:div>
    <w:div w:id="700205257">
      <w:marLeft w:val="480"/>
      <w:marRight w:val="0"/>
      <w:marTop w:val="0"/>
      <w:marBottom w:val="0"/>
      <w:divBdr>
        <w:top w:val="none" w:sz="0" w:space="0" w:color="auto"/>
        <w:left w:val="none" w:sz="0" w:space="0" w:color="auto"/>
        <w:bottom w:val="none" w:sz="0" w:space="0" w:color="auto"/>
        <w:right w:val="none" w:sz="0" w:space="0" w:color="auto"/>
      </w:divBdr>
    </w:div>
    <w:div w:id="700276983">
      <w:marLeft w:val="480"/>
      <w:marRight w:val="0"/>
      <w:marTop w:val="0"/>
      <w:marBottom w:val="0"/>
      <w:divBdr>
        <w:top w:val="none" w:sz="0" w:space="0" w:color="auto"/>
        <w:left w:val="none" w:sz="0" w:space="0" w:color="auto"/>
        <w:bottom w:val="none" w:sz="0" w:space="0" w:color="auto"/>
        <w:right w:val="none" w:sz="0" w:space="0" w:color="auto"/>
      </w:divBdr>
    </w:div>
    <w:div w:id="700282431">
      <w:marLeft w:val="480"/>
      <w:marRight w:val="0"/>
      <w:marTop w:val="0"/>
      <w:marBottom w:val="0"/>
      <w:divBdr>
        <w:top w:val="none" w:sz="0" w:space="0" w:color="auto"/>
        <w:left w:val="none" w:sz="0" w:space="0" w:color="auto"/>
        <w:bottom w:val="none" w:sz="0" w:space="0" w:color="auto"/>
        <w:right w:val="none" w:sz="0" w:space="0" w:color="auto"/>
      </w:divBdr>
    </w:div>
    <w:div w:id="700319329">
      <w:marLeft w:val="480"/>
      <w:marRight w:val="0"/>
      <w:marTop w:val="0"/>
      <w:marBottom w:val="0"/>
      <w:divBdr>
        <w:top w:val="none" w:sz="0" w:space="0" w:color="auto"/>
        <w:left w:val="none" w:sz="0" w:space="0" w:color="auto"/>
        <w:bottom w:val="none" w:sz="0" w:space="0" w:color="auto"/>
        <w:right w:val="none" w:sz="0" w:space="0" w:color="auto"/>
      </w:divBdr>
    </w:div>
    <w:div w:id="700320098">
      <w:marLeft w:val="480"/>
      <w:marRight w:val="0"/>
      <w:marTop w:val="0"/>
      <w:marBottom w:val="0"/>
      <w:divBdr>
        <w:top w:val="none" w:sz="0" w:space="0" w:color="auto"/>
        <w:left w:val="none" w:sz="0" w:space="0" w:color="auto"/>
        <w:bottom w:val="none" w:sz="0" w:space="0" w:color="auto"/>
        <w:right w:val="none" w:sz="0" w:space="0" w:color="auto"/>
      </w:divBdr>
    </w:div>
    <w:div w:id="700396658">
      <w:marLeft w:val="480"/>
      <w:marRight w:val="0"/>
      <w:marTop w:val="0"/>
      <w:marBottom w:val="0"/>
      <w:divBdr>
        <w:top w:val="none" w:sz="0" w:space="0" w:color="auto"/>
        <w:left w:val="none" w:sz="0" w:space="0" w:color="auto"/>
        <w:bottom w:val="none" w:sz="0" w:space="0" w:color="auto"/>
        <w:right w:val="none" w:sz="0" w:space="0" w:color="auto"/>
      </w:divBdr>
    </w:div>
    <w:div w:id="700474707">
      <w:marLeft w:val="480"/>
      <w:marRight w:val="0"/>
      <w:marTop w:val="0"/>
      <w:marBottom w:val="0"/>
      <w:divBdr>
        <w:top w:val="none" w:sz="0" w:space="0" w:color="auto"/>
        <w:left w:val="none" w:sz="0" w:space="0" w:color="auto"/>
        <w:bottom w:val="none" w:sz="0" w:space="0" w:color="auto"/>
        <w:right w:val="none" w:sz="0" w:space="0" w:color="auto"/>
      </w:divBdr>
    </w:div>
    <w:div w:id="700479033">
      <w:marLeft w:val="480"/>
      <w:marRight w:val="0"/>
      <w:marTop w:val="0"/>
      <w:marBottom w:val="0"/>
      <w:divBdr>
        <w:top w:val="none" w:sz="0" w:space="0" w:color="auto"/>
        <w:left w:val="none" w:sz="0" w:space="0" w:color="auto"/>
        <w:bottom w:val="none" w:sz="0" w:space="0" w:color="auto"/>
        <w:right w:val="none" w:sz="0" w:space="0" w:color="auto"/>
      </w:divBdr>
    </w:div>
    <w:div w:id="700479065">
      <w:marLeft w:val="480"/>
      <w:marRight w:val="0"/>
      <w:marTop w:val="0"/>
      <w:marBottom w:val="0"/>
      <w:divBdr>
        <w:top w:val="none" w:sz="0" w:space="0" w:color="auto"/>
        <w:left w:val="none" w:sz="0" w:space="0" w:color="auto"/>
        <w:bottom w:val="none" w:sz="0" w:space="0" w:color="auto"/>
        <w:right w:val="none" w:sz="0" w:space="0" w:color="auto"/>
      </w:divBdr>
    </w:div>
    <w:div w:id="700514591">
      <w:marLeft w:val="480"/>
      <w:marRight w:val="0"/>
      <w:marTop w:val="0"/>
      <w:marBottom w:val="0"/>
      <w:divBdr>
        <w:top w:val="none" w:sz="0" w:space="0" w:color="auto"/>
        <w:left w:val="none" w:sz="0" w:space="0" w:color="auto"/>
        <w:bottom w:val="none" w:sz="0" w:space="0" w:color="auto"/>
        <w:right w:val="none" w:sz="0" w:space="0" w:color="auto"/>
      </w:divBdr>
    </w:div>
    <w:div w:id="700589244">
      <w:marLeft w:val="480"/>
      <w:marRight w:val="0"/>
      <w:marTop w:val="0"/>
      <w:marBottom w:val="0"/>
      <w:divBdr>
        <w:top w:val="none" w:sz="0" w:space="0" w:color="auto"/>
        <w:left w:val="none" w:sz="0" w:space="0" w:color="auto"/>
        <w:bottom w:val="none" w:sz="0" w:space="0" w:color="auto"/>
        <w:right w:val="none" w:sz="0" w:space="0" w:color="auto"/>
      </w:divBdr>
    </w:div>
    <w:div w:id="700589996">
      <w:marLeft w:val="480"/>
      <w:marRight w:val="0"/>
      <w:marTop w:val="0"/>
      <w:marBottom w:val="0"/>
      <w:divBdr>
        <w:top w:val="none" w:sz="0" w:space="0" w:color="auto"/>
        <w:left w:val="none" w:sz="0" w:space="0" w:color="auto"/>
        <w:bottom w:val="none" w:sz="0" w:space="0" w:color="auto"/>
        <w:right w:val="none" w:sz="0" w:space="0" w:color="auto"/>
      </w:divBdr>
    </w:div>
    <w:div w:id="700593864">
      <w:marLeft w:val="480"/>
      <w:marRight w:val="0"/>
      <w:marTop w:val="0"/>
      <w:marBottom w:val="0"/>
      <w:divBdr>
        <w:top w:val="none" w:sz="0" w:space="0" w:color="auto"/>
        <w:left w:val="none" w:sz="0" w:space="0" w:color="auto"/>
        <w:bottom w:val="none" w:sz="0" w:space="0" w:color="auto"/>
        <w:right w:val="none" w:sz="0" w:space="0" w:color="auto"/>
      </w:divBdr>
    </w:div>
    <w:div w:id="700670400">
      <w:marLeft w:val="480"/>
      <w:marRight w:val="0"/>
      <w:marTop w:val="0"/>
      <w:marBottom w:val="0"/>
      <w:divBdr>
        <w:top w:val="none" w:sz="0" w:space="0" w:color="auto"/>
        <w:left w:val="none" w:sz="0" w:space="0" w:color="auto"/>
        <w:bottom w:val="none" w:sz="0" w:space="0" w:color="auto"/>
        <w:right w:val="none" w:sz="0" w:space="0" w:color="auto"/>
      </w:divBdr>
    </w:div>
    <w:div w:id="700672041">
      <w:marLeft w:val="480"/>
      <w:marRight w:val="0"/>
      <w:marTop w:val="0"/>
      <w:marBottom w:val="0"/>
      <w:divBdr>
        <w:top w:val="none" w:sz="0" w:space="0" w:color="auto"/>
        <w:left w:val="none" w:sz="0" w:space="0" w:color="auto"/>
        <w:bottom w:val="none" w:sz="0" w:space="0" w:color="auto"/>
        <w:right w:val="none" w:sz="0" w:space="0" w:color="auto"/>
      </w:divBdr>
    </w:div>
    <w:div w:id="700743237">
      <w:marLeft w:val="480"/>
      <w:marRight w:val="0"/>
      <w:marTop w:val="0"/>
      <w:marBottom w:val="0"/>
      <w:divBdr>
        <w:top w:val="none" w:sz="0" w:space="0" w:color="auto"/>
        <w:left w:val="none" w:sz="0" w:space="0" w:color="auto"/>
        <w:bottom w:val="none" w:sz="0" w:space="0" w:color="auto"/>
        <w:right w:val="none" w:sz="0" w:space="0" w:color="auto"/>
      </w:divBdr>
    </w:div>
    <w:div w:id="700782591">
      <w:marLeft w:val="480"/>
      <w:marRight w:val="0"/>
      <w:marTop w:val="0"/>
      <w:marBottom w:val="0"/>
      <w:divBdr>
        <w:top w:val="none" w:sz="0" w:space="0" w:color="auto"/>
        <w:left w:val="none" w:sz="0" w:space="0" w:color="auto"/>
        <w:bottom w:val="none" w:sz="0" w:space="0" w:color="auto"/>
        <w:right w:val="none" w:sz="0" w:space="0" w:color="auto"/>
      </w:divBdr>
    </w:div>
    <w:div w:id="700789479">
      <w:marLeft w:val="480"/>
      <w:marRight w:val="0"/>
      <w:marTop w:val="0"/>
      <w:marBottom w:val="0"/>
      <w:divBdr>
        <w:top w:val="none" w:sz="0" w:space="0" w:color="auto"/>
        <w:left w:val="none" w:sz="0" w:space="0" w:color="auto"/>
        <w:bottom w:val="none" w:sz="0" w:space="0" w:color="auto"/>
        <w:right w:val="none" w:sz="0" w:space="0" w:color="auto"/>
      </w:divBdr>
    </w:div>
    <w:div w:id="700857386">
      <w:marLeft w:val="480"/>
      <w:marRight w:val="0"/>
      <w:marTop w:val="0"/>
      <w:marBottom w:val="0"/>
      <w:divBdr>
        <w:top w:val="none" w:sz="0" w:space="0" w:color="auto"/>
        <w:left w:val="none" w:sz="0" w:space="0" w:color="auto"/>
        <w:bottom w:val="none" w:sz="0" w:space="0" w:color="auto"/>
        <w:right w:val="none" w:sz="0" w:space="0" w:color="auto"/>
      </w:divBdr>
    </w:div>
    <w:div w:id="700857720">
      <w:marLeft w:val="480"/>
      <w:marRight w:val="0"/>
      <w:marTop w:val="0"/>
      <w:marBottom w:val="0"/>
      <w:divBdr>
        <w:top w:val="none" w:sz="0" w:space="0" w:color="auto"/>
        <w:left w:val="none" w:sz="0" w:space="0" w:color="auto"/>
        <w:bottom w:val="none" w:sz="0" w:space="0" w:color="auto"/>
        <w:right w:val="none" w:sz="0" w:space="0" w:color="auto"/>
      </w:divBdr>
    </w:div>
    <w:div w:id="700861763">
      <w:marLeft w:val="480"/>
      <w:marRight w:val="0"/>
      <w:marTop w:val="0"/>
      <w:marBottom w:val="0"/>
      <w:divBdr>
        <w:top w:val="none" w:sz="0" w:space="0" w:color="auto"/>
        <w:left w:val="none" w:sz="0" w:space="0" w:color="auto"/>
        <w:bottom w:val="none" w:sz="0" w:space="0" w:color="auto"/>
        <w:right w:val="none" w:sz="0" w:space="0" w:color="auto"/>
      </w:divBdr>
    </w:div>
    <w:div w:id="700864984">
      <w:marLeft w:val="480"/>
      <w:marRight w:val="0"/>
      <w:marTop w:val="0"/>
      <w:marBottom w:val="0"/>
      <w:divBdr>
        <w:top w:val="none" w:sz="0" w:space="0" w:color="auto"/>
        <w:left w:val="none" w:sz="0" w:space="0" w:color="auto"/>
        <w:bottom w:val="none" w:sz="0" w:space="0" w:color="auto"/>
        <w:right w:val="none" w:sz="0" w:space="0" w:color="auto"/>
      </w:divBdr>
    </w:div>
    <w:div w:id="700908528">
      <w:marLeft w:val="480"/>
      <w:marRight w:val="0"/>
      <w:marTop w:val="0"/>
      <w:marBottom w:val="0"/>
      <w:divBdr>
        <w:top w:val="none" w:sz="0" w:space="0" w:color="auto"/>
        <w:left w:val="none" w:sz="0" w:space="0" w:color="auto"/>
        <w:bottom w:val="none" w:sz="0" w:space="0" w:color="auto"/>
        <w:right w:val="none" w:sz="0" w:space="0" w:color="auto"/>
      </w:divBdr>
    </w:div>
    <w:div w:id="700932077">
      <w:marLeft w:val="480"/>
      <w:marRight w:val="0"/>
      <w:marTop w:val="0"/>
      <w:marBottom w:val="0"/>
      <w:divBdr>
        <w:top w:val="none" w:sz="0" w:space="0" w:color="auto"/>
        <w:left w:val="none" w:sz="0" w:space="0" w:color="auto"/>
        <w:bottom w:val="none" w:sz="0" w:space="0" w:color="auto"/>
        <w:right w:val="none" w:sz="0" w:space="0" w:color="auto"/>
      </w:divBdr>
    </w:div>
    <w:div w:id="700933298">
      <w:marLeft w:val="480"/>
      <w:marRight w:val="0"/>
      <w:marTop w:val="0"/>
      <w:marBottom w:val="0"/>
      <w:divBdr>
        <w:top w:val="none" w:sz="0" w:space="0" w:color="auto"/>
        <w:left w:val="none" w:sz="0" w:space="0" w:color="auto"/>
        <w:bottom w:val="none" w:sz="0" w:space="0" w:color="auto"/>
        <w:right w:val="none" w:sz="0" w:space="0" w:color="auto"/>
      </w:divBdr>
    </w:div>
    <w:div w:id="701050533">
      <w:marLeft w:val="480"/>
      <w:marRight w:val="0"/>
      <w:marTop w:val="0"/>
      <w:marBottom w:val="0"/>
      <w:divBdr>
        <w:top w:val="none" w:sz="0" w:space="0" w:color="auto"/>
        <w:left w:val="none" w:sz="0" w:space="0" w:color="auto"/>
        <w:bottom w:val="none" w:sz="0" w:space="0" w:color="auto"/>
        <w:right w:val="none" w:sz="0" w:space="0" w:color="auto"/>
      </w:divBdr>
    </w:div>
    <w:div w:id="701050694">
      <w:marLeft w:val="480"/>
      <w:marRight w:val="0"/>
      <w:marTop w:val="0"/>
      <w:marBottom w:val="0"/>
      <w:divBdr>
        <w:top w:val="none" w:sz="0" w:space="0" w:color="auto"/>
        <w:left w:val="none" w:sz="0" w:space="0" w:color="auto"/>
        <w:bottom w:val="none" w:sz="0" w:space="0" w:color="auto"/>
        <w:right w:val="none" w:sz="0" w:space="0" w:color="auto"/>
      </w:divBdr>
    </w:div>
    <w:div w:id="701058055">
      <w:marLeft w:val="480"/>
      <w:marRight w:val="0"/>
      <w:marTop w:val="0"/>
      <w:marBottom w:val="0"/>
      <w:divBdr>
        <w:top w:val="none" w:sz="0" w:space="0" w:color="auto"/>
        <w:left w:val="none" w:sz="0" w:space="0" w:color="auto"/>
        <w:bottom w:val="none" w:sz="0" w:space="0" w:color="auto"/>
        <w:right w:val="none" w:sz="0" w:space="0" w:color="auto"/>
      </w:divBdr>
    </w:div>
    <w:div w:id="701058116">
      <w:marLeft w:val="480"/>
      <w:marRight w:val="0"/>
      <w:marTop w:val="0"/>
      <w:marBottom w:val="0"/>
      <w:divBdr>
        <w:top w:val="none" w:sz="0" w:space="0" w:color="auto"/>
        <w:left w:val="none" w:sz="0" w:space="0" w:color="auto"/>
        <w:bottom w:val="none" w:sz="0" w:space="0" w:color="auto"/>
        <w:right w:val="none" w:sz="0" w:space="0" w:color="auto"/>
      </w:divBdr>
    </w:div>
    <w:div w:id="701129333">
      <w:marLeft w:val="480"/>
      <w:marRight w:val="0"/>
      <w:marTop w:val="0"/>
      <w:marBottom w:val="0"/>
      <w:divBdr>
        <w:top w:val="none" w:sz="0" w:space="0" w:color="auto"/>
        <w:left w:val="none" w:sz="0" w:space="0" w:color="auto"/>
        <w:bottom w:val="none" w:sz="0" w:space="0" w:color="auto"/>
        <w:right w:val="none" w:sz="0" w:space="0" w:color="auto"/>
      </w:divBdr>
    </w:div>
    <w:div w:id="701132321">
      <w:marLeft w:val="480"/>
      <w:marRight w:val="0"/>
      <w:marTop w:val="0"/>
      <w:marBottom w:val="0"/>
      <w:divBdr>
        <w:top w:val="none" w:sz="0" w:space="0" w:color="auto"/>
        <w:left w:val="none" w:sz="0" w:space="0" w:color="auto"/>
        <w:bottom w:val="none" w:sz="0" w:space="0" w:color="auto"/>
        <w:right w:val="none" w:sz="0" w:space="0" w:color="auto"/>
      </w:divBdr>
    </w:div>
    <w:div w:id="701243249">
      <w:marLeft w:val="480"/>
      <w:marRight w:val="0"/>
      <w:marTop w:val="0"/>
      <w:marBottom w:val="0"/>
      <w:divBdr>
        <w:top w:val="none" w:sz="0" w:space="0" w:color="auto"/>
        <w:left w:val="none" w:sz="0" w:space="0" w:color="auto"/>
        <w:bottom w:val="none" w:sz="0" w:space="0" w:color="auto"/>
        <w:right w:val="none" w:sz="0" w:space="0" w:color="auto"/>
      </w:divBdr>
    </w:div>
    <w:div w:id="701243485">
      <w:marLeft w:val="480"/>
      <w:marRight w:val="0"/>
      <w:marTop w:val="0"/>
      <w:marBottom w:val="0"/>
      <w:divBdr>
        <w:top w:val="none" w:sz="0" w:space="0" w:color="auto"/>
        <w:left w:val="none" w:sz="0" w:space="0" w:color="auto"/>
        <w:bottom w:val="none" w:sz="0" w:space="0" w:color="auto"/>
        <w:right w:val="none" w:sz="0" w:space="0" w:color="auto"/>
      </w:divBdr>
    </w:div>
    <w:div w:id="701249209">
      <w:marLeft w:val="480"/>
      <w:marRight w:val="0"/>
      <w:marTop w:val="0"/>
      <w:marBottom w:val="0"/>
      <w:divBdr>
        <w:top w:val="none" w:sz="0" w:space="0" w:color="auto"/>
        <w:left w:val="none" w:sz="0" w:space="0" w:color="auto"/>
        <w:bottom w:val="none" w:sz="0" w:space="0" w:color="auto"/>
        <w:right w:val="none" w:sz="0" w:space="0" w:color="auto"/>
      </w:divBdr>
    </w:div>
    <w:div w:id="701250075">
      <w:marLeft w:val="480"/>
      <w:marRight w:val="0"/>
      <w:marTop w:val="0"/>
      <w:marBottom w:val="0"/>
      <w:divBdr>
        <w:top w:val="none" w:sz="0" w:space="0" w:color="auto"/>
        <w:left w:val="none" w:sz="0" w:space="0" w:color="auto"/>
        <w:bottom w:val="none" w:sz="0" w:space="0" w:color="auto"/>
        <w:right w:val="none" w:sz="0" w:space="0" w:color="auto"/>
      </w:divBdr>
    </w:div>
    <w:div w:id="701325037">
      <w:marLeft w:val="480"/>
      <w:marRight w:val="0"/>
      <w:marTop w:val="0"/>
      <w:marBottom w:val="0"/>
      <w:divBdr>
        <w:top w:val="none" w:sz="0" w:space="0" w:color="auto"/>
        <w:left w:val="none" w:sz="0" w:space="0" w:color="auto"/>
        <w:bottom w:val="none" w:sz="0" w:space="0" w:color="auto"/>
        <w:right w:val="none" w:sz="0" w:space="0" w:color="auto"/>
      </w:divBdr>
    </w:div>
    <w:div w:id="701442430">
      <w:marLeft w:val="480"/>
      <w:marRight w:val="0"/>
      <w:marTop w:val="0"/>
      <w:marBottom w:val="0"/>
      <w:divBdr>
        <w:top w:val="none" w:sz="0" w:space="0" w:color="auto"/>
        <w:left w:val="none" w:sz="0" w:space="0" w:color="auto"/>
        <w:bottom w:val="none" w:sz="0" w:space="0" w:color="auto"/>
        <w:right w:val="none" w:sz="0" w:space="0" w:color="auto"/>
      </w:divBdr>
    </w:div>
    <w:div w:id="701514011">
      <w:marLeft w:val="480"/>
      <w:marRight w:val="0"/>
      <w:marTop w:val="0"/>
      <w:marBottom w:val="0"/>
      <w:divBdr>
        <w:top w:val="none" w:sz="0" w:space="0" w:color="auto"/>
        <w:left w:val="none" w:sz="0" w:space="0" w:color="auto"/>
        <w:bottom w:val="none" w:sz="0" w:space="0" w:color="auto"/>
        <w:right w:val="none" w:sz="0" w:space="0" w:color="auto"/>
      </w:divBdr>
    </w:div>
    <w:div w:id="701514179">
      <w:marLeft w:val="480"/>
      <w:marRight w:val="0"/>
      <w:marTop w:val="0"/>
      <w:marBottom w:val="0"/>
      <w:divBdr>
        <w:top w:val="none" w:sz="0" w:space="0" w:color="auto"/>
        <w:left w:val="none" w:sz="0" w:space="0" w:color="auto"/>
        <w:bottom w:val="none" w:sz="0" w:space="0" w:color="auto"/>
        <w:right w:val="none" w:sz="0" w:space="0" w:color="auto"/>
      </w:divBdr>
    </w:div>
    <w:div w:id="701515430">
      <w:marLeft w:val="480"/>
      <w:marRight w:val="0"/>
      <w:marTop w:val="0"/>
      <w:marBottom w:val="0"/>
      <w:divBdr>
        <w:top w:val="none" w:sz="0" w:space="0" w:color="auto"/>
        <w:left w:val="none" w:sz="0" w:space="0" w:color="auto"/>
        <w:bottom w:val="none" w:sz="0" w:space="0" w:color="auto"/>
        <w:right w:val="none" w:sz="0" w:space="0" w:color="auto"/>
      </w:divBdr>
    </w:div>
    <w:div w:id="701563825">
      <w:marLeft w:val="480"/>
      <w:marRight w:val="0"/>
      <w:marTop w:val="0"/>
      <w:marBottom w:val="0"/>
      <w:divBdr>
        <w:top w:val="none" w:sz="0" w:space="0" w:color="auto"/>
        <w:left w:val="none" w:sz="0" w:space="0" w:color="auto"/>
        <w:bottom w:val="none" w:sz="0" w:space="0" w:color="auto"/>
        <w:right w:val="none" w:sz="0" w:space="0" w:color="auto"/>
      </w:divBdr>
    </w:div>
    <w:div w:id="701591206">
      <w:marLeft w:val="480"/>
      <w:marRight w:val="0"/>
      <w:marTop w:val="0"/>
      <w:marBottom w:val="0"/>
      <w:divBdr>
        <w:top w:val="none" w:sz="0" w:space="0" w:color="auto"/>
        <w:left w:val="none" w:sz="0" w:space="0" w:color="auto"/>
        <w:bottom w:val="none" w:sz="0" w:space="0" w:color="auto"/>
        <w:right w:val="none" w:sz="0" w:space="0" w:color="auto"/>
      </w:divBdr>
    </w:div>
    <w:div w:id="701594425">
      <w:marLeft w:val="480"/>
      <w:marRight w:val="0"/>
      <w:marTop w:val="0"/>
      <w:marBottom w:val="0"/>
      <w:divBdr>
        <w:top w:val="none" w:sz="0" w:space="0" w:color="auto"/>
        <w:left w:val="none" w:sz="0" w:space="0" w:color="auto"/>
        <w:bottom w:val="none" w:sz="0" w:space="0" w:color="auto"/>
        <w:right w:val="none" w:sz="0" w:space="0" w:color="auto"/>
      </w:divBdr>
    </w:div>
    <w:div w:id="701630590">
      <w:marLeft w:val="480"/>
      <w:marRight w:val="0"/>
      <w:marTop w:val="0"/>
      <w:marBottom w:val="0"/>
      <w:divBdr>
        <w:top w:val="none" w:sz="0" w:space="0" w:color="auto"/>
        <w:left w:val="none" w:sz="0" w:space="0" w:color="auto"/>
        <w:bottom w:val="none" w:sz="0" w:space="0" w:color="auto"/>
        <w:right w:val="none" w:sz="0" w:space="0" w:color="auto"/>
      </w:divBdr>
    </w:div>
    <w:div w:id="701635891">
      <w:marLeft w:val="480"/>
      <w:marRight w:val="0"/>
      <w:marTop w:val="0"/>
      <w:marBottom w:val="0"/>
      <w:divBdr>
        <w:top w:val="none" w:sz="0" w:space="0" w:color="auto"/>
        <w:left w:val="none" w:sz="0" w:space="0" w:color="auto"/>
        <w:bottom w:val="none" w:sz="0" w:space="0" w:color="auto"/>
        <w:right w:val="none" w:sz="0" w:space="0" w:color="auto"/>
      </w:divBdr>
    </w:div>
    <w:div w:id="701712004">
      <w:marLeft w:val="480"/>
      <w:marRight w:val="0"/>
      <w:marTop w:val="0"/>
      <w:marBottom w:val="0"/>
      <w:divBdr>
        <w:top w:val="none" w:sz="0" w:space="0" w:color="auto"/>
        <w:left w:val="none" w:sz="0" w:space="0" w:color="auto"/>
        <w:bottom w:val="none" w:sz="0" w:space="0" w:color="auto"/>
        <w:right w:val="none" w:sz="0" w:space="0" w:color="auto"/>
      </w:divBdr>
    </w:div>
    <w:div w:id="701713340">
      <w:marLeft w:val="480"/>
      <w:marRight w:val="0"/>
      <w:marTop w:val="0"/>
      <w:marBottom w:val="0"/>
      <w:divBdr>
        <w:top w:val="none" w:sz="0" w:space="0" w:color="auto"/>
        <w:left w:val="none" w:sz="0" w:space="0" w:color="auto"/>
        <w:bottom w:val="none" w:sz="0" w:space="0" w:color="auto"/>
        <w:right w:val="none" w:sz="0" w:space="0" w:color="auto"/>
      </w:divBdr>
    </w:div>
    <w:div w:id="701782026">
      <w:marLeft w:val="480"/>
      <w:marRight w:val="0"/>
      <w:marTop w:val="0"/>
      <w:marBottom w:val="0"/>
      <w:divBdr>
        <w:top w:val="none" w:sz="0" w:space="0" w:color="auto"/>
        <w:left w:val="none" w:sz="0" w:space="0" w:color="auto"/>
        <w:bottom w:val="none" w:sz="0" w:space="0" w:color="auto"/>
        <w:right w:val="none" w:sz="0" w:space="0" w:color="auto"/>
      </w:divBdr>
    </w:div>
    <w:div w:id="701782987">
      <w:marLeft w:val="480"/>
      <w:marRight w:val="0"/>
      <w:marTop w:val="0"/>
      <w:marBottom w:val="0"/>
      <w:divBdr>
        <w:top w:val="none" w:sz="0" w:space="0" w:color="auto"/>
        <w:left w:val="none" w:sz="0" w:space="0" w:color="auto"/>
        <w:bottom w:val="none" w:sz="0" w:space="0" w:color="auto"/>
        <w:right w:val="none" w:sz="0" w:space="0" w:color="auto"/>
      </w:divBdr>
    </w:div>
    <w:div w:id="701788943">
      <w:marLeft w:val="480"/>
      <w:marRight w:val="0"/>
      <w:marTop w:val="0"/>
      <w:marBottom w:val="0"/>
      <w:divBdr>
        <w:top w:val="none" w:sz="0" w:space="0" w:color="auto"/>
        <w:left w:val="none" w:sz="0" w:space="0" w:color="auto"/>
        <w:bottom w:val="none" w:sz="0" w:space="0" w:color="auto"/>
        <w:right w:val="none" w:sz="0" w:space="0" w:color="auto"/>
      </w:divBdr>
    </w:div>
    <w:div w:id="701790052">
      <w:marLeft w:val="480"/>
      <w:marRight w:val="0"/>
      <w:marTop w:val="0"/>
      <w:marBottom w:val="0"/>
      <w:divBdr>
        <w:top w:val="none" w:sz="0" w:space="0" w:color="auto"/>
        <w:left w:val="none" w:sz="0" w:space="0" w:color="auto"/>
        <w:bottom w:val="none" w:sz="0" w:space="0" w:color="auto"/>
        <w:right w:val="none" w:sz="0" w:space="0" w:color="auto"/>
      </w:divBdr>
    </w:div>
    <w:div w:id="701902043">
      <w:marLeft w:val="480"/>
      <w:marRight w:val="0"/>
      <w:marTop w:val="0"/>
      <w:marBottom w:val="0"/>
      <w:divBdr>
        <w:top w:val="none" w:sz="0" w:space="0" w:color="auto"/>
        <w:left w:val="none" w:sz="0" w:space="0" w:color="auto"/>
        <w:bottom w:val="none" w:sz="0" w:space="0" w:color="auto"/>
        <w:right w:val="none" w:sz="0" w:space="0" w:color="auto"/>
      </w:divBdr>
    </w:div>
    <w:div w:id="701904446">
      <w:marLeft w:val="480"/>
      <w:marRight w:val="0"/>
      <w:marTop w:val="0"/>
      <w:marBottom w:val="0"/>
      <w:divBdr>
        <w:top w:val="none" w:sz="0" w:space="0" w:color="auto"/>
        <w:left w:val="none" w:sz="0" w:space="0" w:color="auto"/>
        <w:bottom w:val="none" w:sz="0" w:space="0" w:color="auto"/>
        <w:right w:val="none" w:sz="0" w:space="0" w:color="auto"/>
      </w:divBdr>
    </w:div>
    <w:div w:id="701975104">
      <w:marLeft w:val="480"/>
      <w:marRight w:val="0"/>
      <w:marTop w:val="0"/>
      <w:marBottom w:val="0"/>
      <w:divBdr>
        <w:top w:val="none" w:sz="0" w:space="0" w:color="auto"/>
        <w:left w:val="none" w:sz="0" w:space="0" w:color="auto"/>
        <w:bottom w:val="none" w:sz="0" w:space="0" w:color="auto"/>
        <w:right w:val="none" w:sz="0" w:space="0" w:color="auto"/>
      </w:divBdr>
    </w:div>
    <w:div w:id="701975276">
      <w:marLeft w:val="480"/>
      <w:marRight w:val="0"/>
      <w:marTop w:val="0"/>
      <w:marBottom w:val="0"/>
      <w:divBdr>
        <w:top w:val="none" w:sz="0" w:space="0" w:color="auto"/>
        <w:left w:val="none" w:sz="0" w:space="0" w:color="auto"/>
        <w:bottom w:val="none" w:sz="0" w:space="0" w:color="auto"/>
        <w:right w:val="none" w:sz="0" w:space="0" w:color="auto"/>
      </w:divBdr>
    </w:div>
    <w:div w:id="702024910">
      <w:marLeft w:val="480"/>
      <w:marRight w:val="0"/>
      <w:marTop w:val="0"/>
      <w:marBottom w:val="0"/>
      <w:divBdr>
        <w:top w:val="none" w:sz="0" w:space="0" w:color="auto"/>
        <w:left w:val="none" w:sz="0" w:space="0" w:color="auto"/>
        <w:bottom w:val="none" w:sz="0" w:space="0" w:color="auto"/>
        <w:right w:val="none" w:sz="0" w:space="0" w:color="auto"/>
      </w:divBdr>
    </w:div>
    <w:div w:id="702167314">
      <w:marLeft w:val="480"/>
      <w:marRight w:val="0"/>
      <w:marTop w:val="0"/>
      <w:marBottom w:val="0"/>
      <w:divBdr>
        <w:top w:val="none" w:sz="0" w:space="0" w:color="auto"/>
        <w:left w:val="none" w:sz="0" w:space="0" w:color="auto"/>
        <w:bottom w:val="none" w:sz="0" w:space="0" w:color="auto"/>
        <w:right w:val="none" w:sz="0" w:space="0" w:color="auto"/>
      </w:divBdr>
    </w:div>
    <w:div w:id="702168075">
      <w:marLeft w:val="480"/>
      <w:marRight w:val="0"/>
      <w:marTop w:val="0"/>
      <w:marBottom w:val="0"/>
      <w:divBdr>
        <w:top w:val="none" w:sz="0" w:space="0" w:color="auto"/>
        <w:left w:val="none" w:sz="0" w:space="0" w:color="auto"/>
        <w:bottom w:val="none" w:sz="0" w:space="0" w:color="auto"/>
        <w:right w:val="none" w:sz="0" w:space="0" w:color="auto"/>
      </w:divBdr>
    </w:div>
    <w:div w:id="702170355">
      <w:marLeft w:val="480"/>
      <w:marRight w:val="0"/>
      <w:marTop w:val="0"/>
      <w:marBottom w:val="0"/>
      <w:divBdr>
        <w:top w:val="none" w:sz="0" w:space="0" w:color="auto"/>
        <w:left w:val="none" w:sz="0" w:space="0" w:color="auto"/>
        <w:bottom w:val="none" w:sz="0" w:space="0" w:color="auto"/>
        <w:right w:val="none" w:sz="0" w:space="0" w:color="auto"/>
      </w:divBdr>
    </w:div>
    <w:div w:id="702360422">
      <w:marLeft w:val="480"/>
      <w:marRight w:val="0"/>
      <w:marTop w:val="0"/>
      <w:marBottom w:val="0"/>
      <w:divBdr>
        <w:top w:val="none" w:sz="0" w:space="0" w:color="auto"/>
        <w:left w:val="none" w:sz="0" w:space="0" w:color="auto"/>
        <w:bottom w:val="none" w:sz="0" w:space="0" w:color="auto"/>
        <w:right w:val="none" w:sz="0" w:space="0" w:color="auto"/>
      </w:divBdr>
    </w:div>
    <w:div w:id="702361853">
      <w:marLeft w:val="480"/>
      <w:marRight w:val="0"/>
      <w:marTop w:val="0"/>
      <w:marBottom w:val="0"/>
      <w:divBdr>
        <w:top w:val="none" w:sz="0" w:space="0" w:color="auto"/>
        <w:left w:val="none" w:sz="0" w:space="0" w:color="auto"/>
        <w:bottom w:val="none" w:sz="0" w:space="0" w:color="auto"/>
        <w:right w:val="none" w:sz="0" w:space="0" w:color="auto"/>
      </w:divBdr>
    </w:div>
    <w:div w:id="702368377">
      <w:marLeft w:val="480"/>
      <w:marRight w:val="0"/>
      <w:marTop w:val="0"/>
      <w:marBottom w:val="0"/>
      <w:divBdr>
        <w:top w:val="none" w:sz="0" w:space="0" w:color="auto"/>
        <w:left w:val="none" w:sz="0" w:space="0" w:color="auto"/>
        <w:bottom w:val="none" w:sz="0" w:space="0" w:color="auto"/>
        <w:right w:val="none" w:sz="0" w:space="0" w:color="auto"/>
      </w:divBdr>
    </w:div>
    <w:div w:id="702561641">
      <w:marLeft w:val="480"/>
      <w:marRight w:val="0"/>
      <w:marTop w:val="0"/>
      <w:marBottom w:val="0"/>
      <w:divBdr>
        <w:top w:val="none" w:sz="0" w:space="0" w:color="auto"/>
        <w:left w:val="none" w:sz="0" w:space="0" w:color="auto"/>
        <w:bottom w:val="none" w:sz="0" w:space="0" w:color="auto"/>
        <w:right w:val="none" w:sz="0" w:space="0" w:color="auto"/>
      </w:divBdr>
    </w:div>
    <w:div w:id="702630599">
      <w:marLeft w:val="480"/>
      <w:marRight w:val="0"/>
      <w:marTop w:val="0"/>
      <w:marBottom w:val="0"/>
      <w:divBdr>
        <w:top w:val="none" w:sz="0" w:space="0" w:color="auto"/>
        <w:left w:val="none" w:sz="0" w:space="0" w:color="auto"/>
        <w:bottom w:val="none" w:sz="0" w:space="0" w:color="auto"/>
        <w:right w:val="none" w:sz="0" w:space="0" w:color="auto"/>
      </w:divBdr>
    </w:div>
    <w:div w:id="702634898">
      <w:marLeft w:val="480"/>
      <w:marRight w:val="0"/>
      <w:marTop w:val="0"/>
      <w:marBottom w:val="0"/>
      <w:divBdr>
        <w:top w:val="none" w:sz="0" w:space="0" w:color="auto"/>
        <w:left w:val="none" w:sz="0" w:space="0" w:color="auto"/>
        <w:bottom w:val="none" w:sz="0" w:space="0" w:color="auto"/>
        <w:right w:val="none" w:sz="0" w:space="0" w:color="auto"/>
      </w:divBdr>
    </w:div>
    <w:div w:id="702705646">
      <w:marLeft w:val="480"/>
      <w:marRight w:val="0"/>
      <w:marTop w:val="0"/>
      <w:marBottom w:val="0"/>
      <w:divBdr>
        <w:top w:val="none" w:sz="0" w:space="0" w:color="auto"/>
        <w:left w:val="none" w:sz="0" w:space="0" w:color="auto"/>
        <w:bottom w:val="none" w:sz="0" w:space="0" w:color="auto"/>
        <w:right w:val="none" w:sz="0" w:space="0" w:color="auto"/>
      </w:divBdr>
    </w:div>
    <w:div w:id="702708215">
      <w:marLeft w:val="480"/>
      <w:marRight w:val="0"/>
      <w:marTop w:val="0"/>
      <w:marBottom w:val="0"/>
      <w:divBdr>
        <w:top w:val="none" w:sz="0" w:space="0" w:color="auto"/>
        <w:left w:val="none" w:sz="0" w:space="0" w:color="auto"/>
        <w:bottom w:val="none" w:sz="0" w:space="0" w:color="auto"/>
        <w:right w:val="none" w:sz="0" w:space="0" w:color="auto"/>
      </w:divBdr>
    </w:div>
    <w:div w:id="702749635">
      <w:marLeft w:val="480"/>
      <w:marRight w:val="0"/>
      <w:marTop w:val="0"/>
      <w:marBottom w:val="0"/>
      <w:divBdr>
        <w:top w:val="none" w:sz="0" w:space="0" w:color="auto"/>
        <w:left w:val="none" w:sz="0" w:space="0" w:color="auto"/>
        <w:bottom w:val="none" w:sz="0" w:space="0" w:color="auto"/>
        <w:right w:val="none" w:sz="0" w:space="0" w:color="auto"/>
      </w:divBdr>
    </w:div>
    <w:div w:id="702831542">
      <w:marLeft w:val="480"/>
      <w:marRight w:val="0"/>
      <w:marTop w:val="0"/>
      <w:marBottom w:val="0"/>
      <w:divBdr>
        <w:top w:val="none" w:sz="0" w:space="0" w:color="auto"/>
        <w:left w:val="none" w:sz="0" w:space="0" w:color="auto"/>
        <w:bottom w:val="none" w:sz="0" w:space="0" w:color="auto"/>
        <w:right w:val="none" w:sz="0" w:space="0" w:color="auto"/>
      </w:divBdr>
    </w:div>
    <w:div w:id="702901387">
      <w:marLeft w:val="480"/>
      <w:marRight w:val="0"/>
      <w:marTop w:val="0"/>
      <w:marBottom w:val="0"/>
      <w:divBdr>
        <w:top w:val="none" w:sz="0" w:space="0" w:color="auto"/>
        <w:left w:val="none" w:sz="0" w:space="0" w:color="auto"/>
        <w:bottom w:val="none" w:sz="0" w:space="0" w:color="auto"/>
        <w:right w:val="none" w:sz="0" w:space="0" w:color="auto"/>
      </w:divBdr>
    </w:div>
    <w:div w:id="702904458">
      <w:marLeft w:val="480"/>
      <w:marRight w:val="0"/>
      <w:marTop w:val="0"/>
      <w:marBottom w:val="0"/>
      <w:divBdr>
        <w:top w:val="none" w:sz="0" w:space="0" w:color="auto"/>
        <w:left w:val="none" w:sz="0" w:space="0" w:color="auto"/>
        <w:bottom w:val="none" w:sz="0" w:space="0" w:color="auto"/>
        <w:right w:val="none" w:sz="0" w:space="0" w:color="auto"/>
      </w:divBdr>
    </w:div>
    <w:div w:id="702905121">
      <w:marLeft w:val="480"/>
      <w:marRight w:val="0"/>
      <w:marTop w:val="0"/>
      <w:marBottom w:val="0"/>
      <w:divBdr>
        <w:top w:val="none" w:sz="0" w:space="0" w:color="auto"/>
        <w:left w:val="none" w:sz="0" w:space="0" w:color="auto"/>
        <w:bottom w:val="none" w:sz="0" w:space="0" w:color="auto"/>
        <w:right w:val="none" w:sz="0" w:space="0" w:color="auto"/>
      </w:divBdr>
    </w:div>
    <w:div w:id="702940634">
      <w:marLeft w:val="480"/>
      <w:marRight w:val="0"/>
      <w:marTop w:val="0"/>
      <w:marBottom w:val="0"/>
      <w:divBdr>
        <w:top w:val="none" w:sz="0" w:space="0" w:color="auto"/>
        <w:left w:val="none" w:sz="0" w:space="0" w:color="auto"/>
        <w:bottom w:val="none" w:sz="0" w:space="0" w:color="auto"/>
        <w:right w:val="none" w:sz="0" w:space="0" w:color="auto"/>
      </w:divBdr>
    </w:div>
    <w:div w:id="702943757">
      <w:marLeft w:val="480"/>
      <w:marRight w:val="0"/>
      <w:marTop w:val="0"/>
      <w:marBottom w:val="0"/>
      <w:divBdr>
        <w:top w:val="none" w:sz="0" w:space="0" w:color="auto"/>
        <w:left w:val="none" w:sz="0" w:space="0" w:color="auto"/>
        <w:bottom w:val="none" w:sz="0" w:space="0" w:color="auto"/>
        <w:right w:val="none" w:sz="0" w:space="0" w:color="auto"/>
      </w:divBdr>
    </w:div>
    <w:div w:id="702947061">
      <w:marLeft w:val="480"/>
      <w:marRight w:val="0"/>
      <w:marTop w:val="0"/>
      <w:marBottom w:val="0"/>
      <w:divBdr>
        <w:top w:val="none" w:sz="0" w:space="0" w:color="auto"/>
        <w:left w:val="none" w:sz="0" w:space="0" w:color="auto"/>
        <w:bottom w:val="none" w:sz="0" w:space="0" w:color="auto"/>
        <w:right w:val="none" w:sz="0" w:space="0" w:color="auto"/>
      </w:divBdr>
    </w:div>
    <w:div w:id="702947278">
      <w:marLeft w:val="480"/>
      <w:marRight w:val="0"/>
      <w:marTop w:val="0"/>
      <w:marBottom w:val="0"/>
      <w:divBdr>
        <w:top w:val="none" w:sz="0" w:space="0" w:color="auto"/>
        <w:left w:val="none" w:sz="0" w:space="0" w:color="auto"/>
        <w:bottom w:val="none" w:sz="0" w:space="0" w:color="auto"/>
        <w:right w:val="none" w:sz="0" w:space="0" w:color="auto"/>
      </w:divBdr>
    </w:div>
    <w:div w:id="702948035">
      <w:marLeft w:val="480"/>
      <w:marRight w:val="0"/>
      <w:marTop w:val="0"/>
      <w:marBottom w:val="0"/>
      <w:divBdr>
        <w:top w:val="none" w:sz="0" w:space="0" w:color="auto"/>
        <w:left w:val="none" w:sz="0" w:space="0" w:color="auto"/>
        <w:bottom w:val="none" w:sz="0" w:space="0" w:color="auto"/>
        <w:right w:val="none" w:sz="0" w:space="0" w:color="auto"/>
      </w:divBdr>
    </w:div>
    <w:div w:id="703016940">
      <w:marLeft w:val="480"/>
      <w:marRight w:val="0"/>
      <w:marTop w:val="0"/>
      <w:marBottom w:val="0"/>
      <w:divBdr>
        <w:top w:val="none" w:sz="0" w:space="0" w:color="auto"/>
        <w:left w:val="none" w:sz="0" w:space="0" w:color="auto"/>
        <w:bottom w:val="none" w:sz="0" w:space="0" w:color="auto"/>
        <w:right w:val="none" w:sz="0" w:space="0" w:color="auto"/>
      </w:divBdr>
    </w:div>
    <w:div w:id="703016980">
      <w:marLeft w:val="480"/>
      <w:marRight w:val="0"/>
      <w:marTop w:val="0"/>
      <w:marBottom w:val="0"/>
      <w:divBdr>
        <w:top w:val="none" w:sz="0" w:space="0" w:color="auto"/>
        <w:left w:val="none" w:sz="0" w:space="0" w:color="auto"/>
        <w:bottom w:val="none" w:sz="0" w:space="0" w:color="auto"/>
        <w:right w:val="none" w:sz="0" w:space="0" w:color="auto"/>
      </w:divBdr>
    </w:div>
    <w:div w:id="703022900">
      <w:marLeft w:val="480"/>
      <w:marRight w:val="0"/>
      <w:marTop w:val="0"/>
      <w:marBottom w:val="0"/>
      <w:divBdr>
        <w:top w:val="none" w:sz="0" w:space="0" w:color="auto"/>
        <w:left w:val="none" w:sz="0" w:space="0" w:color="auto"/>
        <w:bottom w:val="none" w:sz="0" w:space="0" w:color="auto"/>
        <w:right w:val="none" w:sz="0" w:space="0" w:color="auto"/>
      </w:divBdr>
    </w:div>
    <w:div w:id="703093775">
      <w:marLeft w:val="480"/>
      <w:marRight w:val="0"/>
      <w:marTop w:val="0"/>
      <w:marBottom w:val="0"/>
      <w:divBdr>
        <w:top w:val="none" w:sz="0" w:space="0" w:color="auto"/>
        <w:left w:val="none" w:sz="0" w:space="0" w:color="auto"/>
        <w:bottom w:val="none" w:sz="0" w:space="0" w:color="auto"/>
        <w:right w:val="none" w:sz="0" w:space="0" w:color="auto"/>
      </w:divBdr>
    </w:div>
    <w:div w:id="703099493">
      <w:marLeft w:val="480"/>
      <w:marRight w:val="0"/>
      <w:marTop w:val="0"/>
      <w:marBottom w:val="0"/>
      <w:divBdr>
        <w:top w:val="none" w:sz="0" w:space="0" w:color="auto"/>
        <w:left w:val="none" w:sz="0" w:space="0" w:color="auto"/>
        <w:bottom w:val="none" w:sz="0" w:space="0" w:color="auto"/>
        <w:right w:val="none" w:sz="0" w:space="0" w:color="auto"/>
      </w:divBdr>
    </w:div>
    <w:div w:id="703136244">
      <w:marLeft w:val="480"/>
      <w:marRight w:val="0"/>
      <w:marTop w:val="0"/>
      <w:marBottom w:val="0"/>
      <w:divBdr>
        <w:top w:val="none" w:sz="0" w:space="0" w:color="auto"/>
        <w:left w:val="none" w:sz="0" w:space="0" w:color="auto"/>
        <w:bottom w:val="none" w:sz="0" w:space="0" w:color="auto"/>
        <w:right w:val="none" w:sz="0" w:space="0" w:color="auto"/>
      </w:divBdr>
    </w:div>
    <w:div w:id="703284851">
      <w:marLeft w:val="480"/>
      <w:marRight w:val="0"/>
      <w:marTop w:val="0"/>
      <w:marBottom w:val="0"/>
      <w:divBdr>
        <w:top w:val="none" w:sz="0" w:space="0" w:color="auto"/>
        <w:left w:val="none" w:sz="0" w:space="0" w:color="auto"/>
        <w:bottom w:val="none" w:sz="0" w:space="0" w:color="auto"/>
        <w:right w:val="none" w:sz="0" w:space="0" w:color="auto"/>
      </w:divBdr>
    </w:div>
    <w:div w:id="703286262">
      <w:marLeft w:val="480"/>
      <w:marRight w:val="0"/>
      <w:marTop w:val="0"/>
      <w:marBottom w:val="0"/>
      <w:divBdr>
        <w:top w:val="none" w:sz="0" w:space="0" w:color="auto"/>
        <w:left w:val="none" w:sz="0" w:space="0" w:color="auto"/>
        <w:bottom w:val="none" w:sz="0" w:space="0" w:color="auto"/>
        <w:right w:val="none" w:sz="0" w:space="0" w:color="auto"/>
      </w:divBdr>
    </w:div>
    <w:div w:id="703290976">
      <w:marLeft w:val="480"/>
      <w:marRight w:val="0"/>
      <w:marTop w:val="0"/>
      <w:marBottom w:val="0"/>
      <w:divBdr>
        <w:top w:val="none" w:sz="0" w:space="0" w:color="auto"/>
        <w:left w:val="none" w:sz="0" w:space="0" w:color="auto"/>
        <w:bottom w:val="none" w:sz="0" w:space="0" w:color="auto"/>
        <w:right w:val="none" w:sz="0" w:space="0" w:color="auto"/>
      </w:divBdr>
    </w:div>
    <w:div w:id="703293652">
      <w:marLeft w:val="480"/>
      <w:marRight w:val="0"/>
      <w:marTop w:val="0"/>
      <w:marBottom w:val="0"/>
      <w:divBdr>
        <w:top w:val="none" w:sz="0" w:space="0" w:color="auto"/>
        <w:left w:val="none" w:sz="0" w:space="0" w:color="auto"/>
        <w:bottom w:val="none" w:sz="0" w:space="0" w:color="auto"/>
        <w:right w:val="none" w:sz="0" w:space="0" w:color="auto"/>
      </w:divBdr>
    </w:div>
    <w:div w:id="703403316">
      <w:marLeft w:val="480"/>
      <w:marRight w:val="0"/>
      <w:marTop w:val="0"/>
      <w:marBottom w:val="0"/>
      <w:divBdr>
        <w:top w:val="none" w:sz="0" w:space="0" w:color="auto"/>
        <w:left w:val="none" w:sz="0" w:space="0" w:color="auto"/>
        <w:bottom w:val="none" w:sz="0" w:space="0" w:color="auto"/>
        <w:right w:val="none" w:sz="0" w:space="0" w:color="auto"/>
      </w:divBdr>
    </w:div>
    <w:div w:id="703407384">
      <w:marLeft w:val="480"/>
      <w:marRight w:val="0"/>
      <w:marTop w:val="0"/>
      <w:marBottom w:val="0"/>
      <w:divBdr>
        <w:top w:val="none" w:sz="0" w:space="0" w:color="auto"/>
        <w:left w:val="none" w:sz="0" w:space="0" w:color="auto"/>
        <w:bottom w:val="none" w:sz="0" w:space="0" w:color="auto"/>
        <w:right w:val="none" w:sz="0" w:space="0" w:color="auto"/>
      </w:divBdr>
    </w:div>
    <w:div w:id="703560616">
      <w:marLeft w:val="480"/>
      <w:marRight w:val="0"/>
      <w:marTop w:val="0"/>
      <w:marBottom w:val="0"/>
      <w:divBdr>
        <w:top w:val="none" w:sz="0" w:space="0" w:color="auto"/>
        <w:left w:val="none" w:sz="0" w:space="0" w:color="auto"/>
        <w:bottom w:val="none" w:sz="0" w:space="0" w:color="auto"/>
        <w:right w:val="none" w:sz="0" w:space="0" w:color="auto"/>
      </w:divBdr>
    </w:div>
    <w:div w:id="703604521">
      <w:marLeft w:val="480"/>
      <w:marRight w:val="0"/>
      <w:marTop w:val="0"/>
      <w:marBottom w:val="0"/>
      <w:divBdr>
        <w:top w:val="none" w:sz="0" w:space="0" w:color="auto"/>
        <w:left w:val="none" w:sz="0" w:space="0" w:color="auto"/>
        <w:bottom w:val="none" w:sz="0" w:space="0" w:color="auto"/>
        <w:right w:val="none" w:sz="0" w:space="0" w:color="auto"/>
      </w:divBdr>
    </w:div>
    <w:div w:id="703679308">
      <w:marLeft w:val="480"/>
      <w:marRight w:val="0"/>
      <w:marTop w:val="0"/>
      <w:marBottom w:val="0"/>
      <w:divBdr>
        <w:top w:val="none" w:sz="0" w:space="0" w:color="auto"/>
        <w:left w:val="none" w:sz="0" w:space="0" w:color="auto"/>
        <w:bottom w:val="none" w:sz="0" w:space="0" w:color="auto"/>
        <w:right w:val="none" w:sz="0" w:space="0" w:color="auto"/>
      </w:divBdr>
    </w:div>
    <w:div w:id="703747164">
      <w:marLeft w:val="480"/>
      <w:marRight w:val="0"/>
      <w:marTop w:val="0"/>
      <w:marBottom w:val="0"/>
      <w:divBdr>
        <w:top w:val="none" w:sz="0" w:space="0" w:color="auto"/>
        <w:left w:val="none" w:sz="0" w:space="0" w:color="auto"/>
        <w:bottom w:val="none" w:sz="0" w:space="0" w:color="auto"/>
        <w:right w:val="none" w:sz="0" w:space="0" w:color="auto"/>
      </w:divBdr>
    </w:div>
    <w:div w:id="703753536">
      <w:marLeft w:val="480"/>
      <w:marRight w:val="0"/>
      <w:marTop w:val="0"/>
      <w:marBottom w:val="0"/>
      <w:divBdr>
        <w:top w:val="none" w:sz="0" w:space="0" w:color="auto"/>
        <w:left w:val="none" w:sz="0" w:space="0" w:color="auto"/>
        <w:bottom w:val="none" w:sz="0" w:space="0" w:color="auto"/>
        <w:right w:val="none" w:sz="0" w:space="0" w:color="auto"/>
      </w:divBdr>
    </w:div>
    <w:div w:id="703791825">
      <w:marLeft w:val="480"/>
      <w:marRight w:val="0"/>
      <w:marTop w:val="0"/>
      <w:marBottom w:val="0"/>
      <w:divBdr>
        <w:top w:val="none" w:sz="0" w:space="0" w:color="auto"/>
        <w:left w:val="none" w:sz="0" w:space="0" w:color="auto"/>
        <w:bottom w:val="none" w:sz="0" w:space="0" w:color="auto"/>
        <w:right w:val="none" w:sz="0" w:space="0" w:color="auto"/>
      </w:divBdr>
    </w:div>
    <w:div w:id="703798071">
      <w:marLeft w:val="480"/>
      <w:marRight w:val="0"/>
      <w:marTop w:val="0"/>
      <w:marBottom w:val="0"/>
      <w:divBdr>
        <w:top w:val="none" w:sz="0" w:space="0" w:color="auto"/>
        <w:left w:val="none" w:sz="0" w:space="0" w:color="auto"/>
        <w:bottom w:val="none" w:sz="0" w:space="0" w:color="auto"/>
        <w:right w:val="none" w:sz="0" w:space="0" w:color="auto"/>
      </w:divBdr>
    </w:div>
    <w:div w:id="703822875">
      <w:marLeft w:val="480"/>
      <w:marRight w:val="0"/>
      <w:marTop w:val="0"/>
      <w:marBottom w:val="0"/>
      <w:divBdr>
        <w:top w:val="none" w:sz="0" w:space="0" w:color="auto"/>
        <w:left w:val="none" w:sz="0" w:space="0" w:color="auto"/>
        <w:bottom w:val="none" w:sz="0" w:space="0" w:color="auto"/>
        <w:right w:val="none" w:sz="0" w:space="0" w:color="auto"/>
      </w:divBdr>
    </w:div>
    <w:div w:id="703988130">
      <w:marLeft w:val="480"/>
      <w:marRight w:val="0"/>
      <w:marTop w:val="0"/>
      <w:marBottom w:val="0"/>
      <w:divBdr>
        <w:top w:val="none" w:sz="0" w:space="0" w:color="auto"/>
        <w:left w:val="none" w:sz="0" w:space="0" w:color="auto"/>
        <w:bottom w:val="none" w:sz="0" w:space="0" w:color="auto"/>
        <w:right w:val="none" w:sz="0" w:space="0" w:color="auto"/>
      </w:divBdr>
    </w:div>
    <w:div w:id="703991397">
      <w:marLeft w:val="480"/>
      <w:marRight w:val="0"/>
      <w:marTop w:val="0"/>
      <w:marBottom w:val="0"/>
      <w:divBdr>
        <w:top w:val="none" w:sz="0" w:space="0" w:color="auto"/>
        <w:left w:val="none" w:sz="0" w:space="0" w:color="auto"/>
        <w:bottom w:val="none" w:sz="0" w:space="0" w:color="auto"/>
        <w:right w:val="none" w:sz="0" w:space="0" w:color="auto"/>
      </w:divBdr>
    </w:div>
    <w:div w:id="704016492">
      <w:marLeft w:val="480"/>
      <w:marRight w:val="0"/>
      <w:marTop w:val="0"/>
      <w:marBottom w:val="0"/>
      <w:divBdr>
        <w:top w:val="none" w:sz="0" w:space="0" w:color="auto"/>
        <w:left w:val="none" w:sz="0" w:space="0" w:color="auto"/>
        <w:bottom w:val="none" w:sz="0" w:space="0" w:color="auto"/>
        <w:right w:val="none" w:sz="0" w:space="0" w:color="auto"/>
      </w:divBdr>
    </w:div>
    <w:div w:id="704058908">
      <w:marLeft w:val="480"/>
      <w:marRight w:val="0"/>
      <w:marTop w:val="0"/>
      <w:marBottom w:val="0"/>
      <w:divBdr>
        <w:top w:val="none" w:sz="0" w:space="0" w:color="auto"/>
        <w:left w:val="none" w:sz="0" w:space="0" w:color="auto"/>
        <w:bottom w:val="none" w:sz="0" w:space="0" w:color="auto"/>
        <w:right w:val="none" w:sz="0" w:space="0" w:color="auto"/>
      </w:divBdr>
    </w:div>
    <w:div w:id="704135913">
      <w:marLeft w:val="480"/>
      <w:marRight w:val="0"/>
      <w:marTop w:val="0"/>
      <w:marBottom w:val="0"/>
      <w:divBdr>
        <w:top w:val="none" w:sz="0" w:space="0" w:color="auto"/>
        <w:left w:val="none" w:sz="0" w:space="0" w:color="auto"/>
        <w:bottom w:val="none" w:sz="0" w:space="0" w:color="auto"/>
        <w:right w:val="none" w:sz="0" w:space="0" w:color="auto"/>
      </w:divBdr>
    </w:div>
    <w:div w:id="704137751">
      <w:marLeft w:val="480"/>
      <w:marRight w:val="0"/>
      <w:marTop w:val="0"/>
      <w:marBottom w:val="0"/>
      <w:divBdr>
        <w:top w:val="none" w:sz="0" w:space="0" w:color="auto"/>
        <w:left w:val="none" w:sz="0" w:space="0" w:color="auto"/>
        <w:bottom w:val="none" w:sz="0" w:space="0" w:color="auto"/>
        <w:right w:val="none" w:sz="0" w:space="0" w:color="auto"/>
      </w:divBdr>
    </w:div>
    <w:div w:id="704138760">
      <w:marLeft w:val="480"/>
      <w:marRight w:val="0"/>
      <w:marTop w:val="0"/>
      <w:marBottom w:val="0"/>
      <w:divBdr>
        <w:top w:val="none" w:sz="0" w:space="0" w:color="auto"/>
        <w:left w:val="none" w:sz="0" w:space="0" w:color="auto"/>
        <w:bottom w:val="none" w:sz="0" w:space="0" w:color="auto"/>
        <w:right w:val="none" w:sz="0" w:space="0" w:color="auto"/>
      </w:divBdr>
    </w:div>
    <w:div w:id="704141253">
      <w:marLeft w:val="480"/>
      <w:marRight w:val="0"/>
      <w:marTop w:val="0"/>
      <w:marBottom w:val="0"/>
      <w:divBdr>
        <w:top w:val="none" w:sz="0" w:space="0" w:color="auto"/>
        <w:left w:val="none" w:sz="0" w:space="0" w:color="auto"/>
        <w:bottom w:val="none" w:sz="0" w:space="0" w:color="auto"/>
        <w:right w:val="none" w:sz="0" w:space="0" w:color="auto"/>
      </w:divBdr>
    </w:div>
    <w:div w:id="704209304">
      <w:marLeft w:val="480"/>
      <w:marRight w:val="0"/>
      <w:marTop w:val="0"/>
      <w:marBottom w:val="0"/>
      <w:divBdr>
        <w:top w:val="none" w:sz="0" w:space="0" w:color="auto"/>
        <w:left w:val="none" w:sz="0" w:space="0" w:color="auto"/>
        <w:bottom w:val="none" w:sz="0" w:space="0" w:color="auto"/>
        <w:right w:val="none" w:sz="0" w:space="0" w:color="auto"/>
      </w:divBdr>
    </w:div>
    <w:div w:id="704216498">
      <w:marLeft w:val="480"/>
      <w:marRight w:val="0"/>
      <w:marTop w:val="0"/>
      <w:marBottom w:val="0"/>
      <w:divBdr>
        <w:top w:val="none" w:sz="0" w:space="0" w:color="auto"/>
        <w:left w:val="none" w:sz="0" w:space="0" w:color="auto"/>
        <w:bottom w:val="none" w:sz="0" w:space="0" w:color="auto"/>
        <w:right w:val="none" w:sz="0" w:space="0" w:color="auto"/>
      </w:divBdr>
    </w:div>
    <w:div w:id="704254481">
      <w:marLeft w:val="480"/>
      <w:marRight w:val="0"/>
      <w:marTop w:val="0"/>
      <w:marBottom w:val="0"/>
      <w:divBdr>
        <w:top w:val="none" w:sz="0" w:space="0" w:color="auto"/>
        <w:left w:val="none" w:sz="0" w:space="0" w:color="auto"/>
        <w:bottom w:val="none" w:sz="0" w:space="0" w:color="auto"/>
        <w:right w:val="none" w:sz="0" w:space="0" w:color="auto"/>
      </w:divBdr>
    </w:div>
    <w:div w:id="704405909">
      <w:marLeft w:val="480"/>
      <w:marRight w:val="0"/>
      <w:marTop w:val="0"/>
      <w:marBottom w:val="0"/>
      <w:divBdr>
        <w:top w:val="none" w:sz="0" w:space="0" w:color="auto"/>
        <w:left w:val="none" w:sz="0" w:space="0" w:color="auto"/>
        <w:bottom w:val="none" w:sz="0" w:space="0" w:color="auto"/>
        <w:right w:val="none" w:sz="0" w:space="0" w:color="auto"/>
      </w:divBdr>
    </w:div>
    <w:div w:id="704408562">
      <w:marLeft w:val="480"/>
      <w:marRight w:val="0"/>
      <w:marTop w:val="0"/>
      <w:marBottom w:val="0"/>
      <w:divBdr>
        <w:top w:val="none" w:sz="0" w:space="0" w:color="auto"/>
        <w:left w:val="none" w:sz="0" w:space="0" w:color="auto"/>
        <w:bottom w:val="none" w:sz="0" w:space="0" w:color="auto"/>
        <w:right w:val="none" w:sz="0" w:space="0" w:color="auto"/>
      </w:divBdr>
    </w:div>
    <w:div w:id="704447888">
      <w:marLeft w:val="480"/>
      <w:marRight w:val="0"/>
      <w:marTop w:val="0"/>
      <w:marBottom w:val="0"/>
      <w:divBdr>
        <w:top w:val="none" w:sz="0" w:space="0" w:color="auto"/>
        <w:left w:val="none" w:sz="0" w:space="0" w:color="auto"/>
        <w:bottom w:val="none" w:sz="0" w:space="0" w:color="auto"/>
        <w:right w:val="none" w:sz="0" w:space="0" w:color="auto"/>
      </w:divBdr>
    </w:div>
    <w:div w:id="704447926">
      <w:marLeft w:val="480"/>
      <w:marRight w:val="0"/>
      <w:marTop w:val="0"/>
      <w:marBottom w:val="0"/>
      <w:divBdr>
        <w:top w:val="none" w:sz="0" w:space="0" w:color="auto"/>
        <w:left w:val="none" w:sz="0" w:space="0" w:color="auto"/>
        <w:bottom w:val="none" w:sz="0" w:space="0" w:color="auto"/>
        <w:right w:val="none" w:sz="0" w:space="0" w:color="auto"/>
      </w:divBdr>
    </w:div>
    <w:div w:id="704450188">
      <w:marLeft w:val="480"/>
      <w:marRight w:val="0"/>
      <w:marTop w:val="0"/>
      <w:marBottom w:val="0"/>
      <w:divBdr>
        <w:top w:val="none" w:sz="0" w:space="0" w:color="auto"/>
        <w:left w:val="none" w:sz="0" w:space="0" w:color="auto"/>
        <w:bottom w:val="none" w:sz="0" w:space="0" w:color="auto"/>
        <w:right w:val="none" w:sz="0" w:space="0" w:color="auto"/>
      </w:divBdr>
    </w:div>
    <w:div w:id="704712829">
      <w:marLeft w:val="480"/>
      <w:marRight w:val="0"/>
      <w:marTop w:val="0"/>
      <w:marBottom w:val="0"/>
      <w:divBdr>
        <w:top w:val="none" w:sz="0" w:space="0" w:color="auto"/>
        <w:left w:val="none" w:sz="0" w:space="0" w:color="auto"/>
        <w:bottom w:val="none" w:sz="0" w:space="0" w:color="auto"/>
        <w:right w:val="none" w:sz="0" w:space="0" w:color="auto"/>
      </w:divBdr>
    </w:div>
    <w:div w:id="704718777">
      <w:marLeft w:val="480"/>
      <w:marRight w:val="0"/>
      <w:marTop w:val="0"/>
      <w:marBottom w:val="0"/>
      <w:divBdr>
        <w:top w:val="none" w:sz="0" w:space="0" w:color="auto"/>
        <w:left w:val="none" w:sz="0" w:space="0" w:color="auto"/>
        <w:bottom w:val="none" w:sz="0" w:space="0" w:color="auto"/>
        <w:right w:val="none" w:sz="0" w:space="0" w:color="auto"/>
      </w:divBdr>
    </w:div>
    <w:div w:id="704720207">
      <w:marLeft w:val="480"/>
      <w:marRight w:val="0"/>
      <w:marTop w:val="0"/>
      <w:marBottom w:val="0"/>
      <w:divBdr>
        <w:top w:val="none" w:sz="0" w:space="0" w:color="auto"/>
        <w:left w:val="none" w:sz="0" w:space="0" w:color="auto"/>
        <w:bottom w:val="none" w:sz="0" w:space="0" w:color="auto"/>
        <w:right w:val="none" w:sz="0" w:space="0" w:color="auto"/>
      </w:divBdr>
    </w:div>
    <w:div w:id="704720581">
      <w:marLeft w:val="480"/>
      <w:marRight w:val="0"/>
      <w:marTop w:val="0"/>
      <w:marBottom w:val="0"/>
      <w:divBdr>
        <w:top w:val="none" w:sz="0" w:space="0" w:color="auto"/>
        <w:left w:val="none" w:sz="0" w:space="0" w:color="auto"/>
        <w:bottom w:val="none" w:sz="0" w:space="0" w:color="auto"/>
        <w:right w:val="none" w:sz="0" w:space="0" w:color="auto"/>
      </w:divBdr>
    </w:div>
    <w:div w:id="704865524">
      <w:marLeft w:val="480"/>
      <w:marRight w:val="0"/>
      <w:marTop w:val="0"/>
      <w:marBottom w:val="0"/>
      <w:divBdr>
        <w:top w:val="none" w:sz="0" w:space="0" w:color="auto"/>
        <w:left w:val="none" w:sz="0" w:space="0" w:color="auto"/>
        <w:bottom w:val="none" w:sz="0" w:space="0" w:color="auto"/>
        <w:right w:val="none" w:sz="0" w:space="0" w:color="auto"/>
      </w:divBdr>
    </w:div>
    <w:div w:id="704866927">
      <w:marLeft w:val="480"/>
      <w:marRight w:val="0"/>
      <w:marTop w:val="0"/>
      <w:marBottom w:val="0"/>
      <w:divBdr>
        <w:top w:val="none" w:sz="0" w:space="0" w:color="auto"/>
        <w:left w:val="none" w:sz="0" w:space="0" w:color="auto"/>
        <w:bottom w:val="none" w:sz="0" w:space="0" w:color="auto"/>
        <w:right w:val="none" w:sz="0" w:space="0" w:color="auto"/>
      </w:divBdr>
    </w:div>
    <w:div w:id="704869771">
      <w:marLeft w:val="480"/>
      <w:marRight w:val="0"/>
      <w:marTop w:val="0"/>
      <w:marBottom w:val="0"/>
      <w:divBdr>
        <w:top w:val="none" w:sz="0" w:space="0" w:color="auto"/>
        <w:left w:val="none" w:sz="0" w:space="0" w:color="auto"/>
        <w:bottom w:val="none" w:sz="0" w:space="0" w:color="auto"/>
        <w:right w:val="none" w:sz="0" w:space="0" w:color="auto"/>
      </w:divBdr>
    </w:div>
    <w:div w:id="704909747">
      <w:marLeft w:val="480"/>
      <w:marRight w:val="0"/>
      <w:marTop w:val="0"/>
      <w:marBottom w:val="0"/>
      <w:divBdr>
        <w:top w:val="none" w:sz="0" w:space="0" w:color="auto"/>
        <w:left w:val="none" w:sz="0" w:space="0" w:color="auto"/>
        <w:bottom w:val="none" w:sz="0" w:space="0" w:color="auto"/>
        <w:right w:val="none" w:sz="0" w:space="0" w:color="auto"/>
      </w:divBdr>
    </w:div>
    <w:div w:id="704910439">
      <w:marLeft w:val="480"/>
      <w:marRight w:val="0"/>
      <w:marTop w:val="0"/>
      <w:marBottom w:val="0"/>
      <w:divBdr>
        <w:top w:val="none" w:sz="0" w:space="0" w:color="auto"/>
        <w:left w:val="none" w:sz="0" w:space="0" w:color="auto"/>
        <w:bottom w:val="none" w:sz="0" w:space="0" w:color="auto"/>
        <w:right w:val="none" w:sz="0" w:space="0" w:color="auto"/>
      </w:divBdr>
    </w:div>
    <w:div w:id="704912851">
      <w:marLeft w:val="480"/>
      <w:marRight w:val="0"/>
      <w:marTop w:val="0"/>
      <w:marBottom w:val="0"/>
      <w:divBdr>
        <w:top w:val="none" w:sz="0" w:space="0" w:color="auto"/>
        <w:left w:val="none" w:sz="0" w:space="0" w:color="auto"/>
        <w:bottom w:val="none" w:sz="0" w:space="0" w:color="auto"/>
        <w:right w:val="none" w:sz="0" w:space="0" w:color="auto"/>
      </w:divBdr>
    </w:div>
    <w:div w:id="704914345">
      <w:marLeft w:val="480"/>
      <w:marRight w:val="0"/>
      <w:marTop w:val="0"/>
      <w:marBottom w:val="0"/>
      <w:divBdr>
        <w:top w:val="none" w:sz="0" w:space="0" w:color="auto"/>
        <w:left w:val="none" w:sz="0" w:space="0" w:color="auto"/>
        <w:bottom w:val="none" w:sz="0" w:space="0" w:color="auto"/>
        <w:right w:val="none" w:sz="0" w:space="0" w:color="auto"/>
      </w:divBdr>
    </w:div>
    <w:div w:id="704981950">
      <w:marLeft w:val="480"/>
      <w:marRight w:val="0"/>
      <w:marTop w:val="0"/>
      <w:marBottom w:val="0"/>
      <w:divBdr>
        <w:top w:val="none" w:sz="0" w:space="0" w:color="auto"/>
        <w:left w:val="none" w:sz="0" w:space="0" w:color="auto"/>
        <w:bottom w:val="none" w:sz="0" w:space="0" w:color="auto"/>
        <w:right w:val="none" w:sz="0" w:space="0" w:color="auto"/>
      </w:divBdr>
    </w:div>
    <w:div w:id="705057413">
      <w:marLeft w:val="480"/>
      <w:marRight w:val="0"/>
      <w:marTop w:val="0"/>
      <w:marBottom w:val="0"/>
      <w:divBdr>
        <w:top w:val="none" w:sz="0" w:space="0" w:color="auto"/>
        <w:left w:val="none" w:sz="0" w:space="0" w:color="auto"/>
        <w:bottom w:val="none" w:sz="0" w:space="0" w:color="auto"/>
        <w:right w:val="none" w:sz="0" w:space="0" w:color="auto"/>
      </w:divBdr>
    </w:div>
    <w:div w:id="705057590">
      <w:marLeft w:val="480"/>
      <w:marRight w:val="0"/>
      <w:marTop w:val="0"/>
      <w:marBottom w:val="0"/>
      <w:divBdr>
        <w:top w:val="none" w:sz="0" w:space="0" w:color="auto"/>
        <w:left w:val="none" w:sz="0" w:space="0" w:color="auto"/>
        <w:bottom w:val="none" w:sz="0" w:space="0" w:color="auto"/>
        <w:right w:val="none" w:sz="0" w:space="0" w:color="auto"/>
      </w:divBdr>
    </w:div>
    <w:div w:id="705101907">
      <w:marLeft w:val="480"/>
      <w:marRight w:val="0"/>
      <w:marTop w:val="0"/>
      <w:marBottom w:val="0"/>
      <w:divBdr>
        <w:top w:val="none" w:sz="0" w:space="0" w:color="auto"/>
        <w:left w:val="none" w:sz="0" w:space="0" w:color="auto"/>
        <w:bottom w:val="none" w:sz="0" w:space="0" w:color="auto"/>
        <w:right w:val="none" w:sz="0" w:space="0" w:color="auto"/>
      </w:divBdr>
    </w:div>
    <w:div w:id="705103210">
      <w:marLeft w:val="480"/>
      <w:marRight w:val="0"/>
      <w:marTop w:val="0"/>
      <w:marBottom w:val="0"/>
      <w:divBdr>
        <w:top w:val="none" w:sz="0" w:space="0" w:color="auto"/>
        <w:left w:val="none" w:sz="0" w:space="0" w:color="auto"/>
        <w:bottom w:val="none" w:sz="0" w:space="0" w:color="auto"/>
        <w:right w:val="none" w:sz="0" w:space="0" w:color="auto"/>
      </w:divBdr>
    </w:div>
    <w:div w:id="705176556">
      <w:marLeft w:val="480"/>
      <w:marRight w:val="0"/>
      <w:marTop w:val="0"/>
      <w:marBottom w:val="0"/>
      <w:divBdr>
        <w:top w:val="none" w:sz="0" w:space="0" w:color="auto"/>
        <w:left w:val="none" w:sz="0" w:space="0" w:color="auto"/>
        <w:bottom w:val="none" w:sz="0" w:space="0" w:color="auto"/>
        <w:right w:val="none" w:sz="0" w:space="0" w:color="auto"/>
      </w:divBdr>
    </w:div>
    <w:div w:id="705177860">
      <w:marLeft w:val="480"/>
      <w:marRight w:val="0"/>
      <w:marTop w:val="0"/>
      <w:marBottom w:val="0"/>
      <w:divBdr>
        <w:top w:val="none" w:sz="0" w:space="0" w:color="auto"/>
        <w:left w:val="none" w:sz="0" w:space="0" w:color="auto"/>
        <w:bottom w:val="none" w:sz="0" w:space="0" w:color="auto"/>
        <w:right w:val="none" w:sz="0" w:space="0" w:color="auto"/>
      </w:divBdr>
    </w:div>
    <w:div w:id="705255288">
      <w:marLeft w:val="480"/>
      <w:marRight w:val="0"/>
      <w:marTop w:val="0"/>
      <w:marBottom w:val="0"/>
      <w:divBdr>
        <w:top w:val="none" w:sz="0" w:space="0" w:color="auto"/>
        <w:left w:val="none" w:sz="0" w:space="0" w:color="auto"/>
        <w:bottom w:val="none" w:sz="0" w:space="0" w:color="auto"/>
        <w:right w:val="none" w:sz="0" w:space="0" w:color="auto"/>
      </w:divBdr>
    </w:div>
    <w:div w:id="705258569">
      <w:marLeft w:val="480"/>
      <w:marRight w:val="0"/>
      <w:marTop w:val="0"/>
      <w:marBottom w:val="0"/>
      <w:divBdr>
        <w:top w:val="none" w:sz="0" w:space="0" w:color="auto"/>
        <w:left w:val="none" w:sz="0" w:space="0" w:color="auto"/>
        <w:bottom w:val="none" w:sz="0" w:space="0" w:color="auto"/>
        <w:right w:val="none" w:sz="0" w:space="0" w:color="auto"/>
      </w:divBdr>
    </w:div>
    <w:div w:id="705326957">
      <w:marLeft w:val="480"/>
      <w:marRight w:val="0"/>
      <w:marTop w:val="0"/>
      <w:marBottom w:val="0"/>
      <w:divBdr>
        <w:top w:val="none" w:sz="0" w:space="0" w:color="auto"/>
        <w:left w:val="none" w:sz="0" w:space="0" w:color="auto"/>
        <w:bottom w:val="none" w:sz="0" w:space="0" w:color="auto"/>
        <w:right w:val="none" w:sz="0" w:space="0" w:color="auto"/>
      </w:divBdr>
    </w:div>
    <w:div w:id="705329915">
      <w:marLeft w:val="480"/>
      <w:marRight w:val="0"/>
      <w:marTop w:val="0"/>
      <w:marBottom w:val="0"/>
      <w:divBdr>
        <w:top w:val="none" w:sz="0" w:space="0" w:color="auto"/>
        <w:left w:val="none" w:sz="0" w:space="0" w:color="auto"/>
        <w:bottom w:val="none" w:sz="0" w:space="0" w:color="auto"/>
        <w:right w:val="none" w:sz="0" w:space="0" w:color="auto"/>
      </w:divBdr>
    </w:div>
    <w:div w:id="705448060">
      <w:marLeft w:val="480"/>
      <w:marRight w:val="0"/>
      <w:marTop w:val="0"/>
      <w:marBottom w:val="0"/>
      <w:divBdr>
        <w:top w:val="none" w:sz="0" w:space="0" w:color="auto"/>
        <w:left w:val="none" w:sz="0" w:space="0" w:color="auto"/>
        <w:bottom w:val="none" w:sz="0" w:space="0" w:color="auto"/>
        <w:right w:val="none" w:sz="0" w:space="0" w:color="auto"/>
      </w:divBdr>
    </w:div>
    <w:div w:id="705449284">
      <w:marLeft w:val="480"/>
      <w:marRight w:val="0"/>
      <w:marTop w:val="0"/>
      <w:marBottom w:val="0"/>
      <w:divBdr>
        <w:top w:val="none" w:sz="0" w:space="0" w:color="auto"/>
        <w:left w:val="none" w:sz="0" w:space="0" w:color="auto"/>
        <w:bottom w:val="none" w:sz="0" w:space="0" w:color="auto"/>
        <w:right w:val="none" w:sz="0" w:space="0" w:color="auto"/>
      </w:divBdr>
    </w:div>
    <w:div w:id="705519258">
      <w:marLeft w:val="480"/>
      <w:marRight w:val="0"/>
      <w:marTop w:val="0"/>
      <w:marBottom w:val="0"/>
      <w:divBdr>
        <w:top w:val="none" w:sz="0" w:space="0" w:color="auto"/>
        <w:left w:val="none" w:sz="0" w:space="0" w:color="auto"/>
        <w:bottom w:val="none" w:sz="0" w:space="0" w:color="auto"/>
        <w:right w:val="none" w:sz="0" w:space="0" w:color="auto"/>
      </w:divBdr>
    </w:div>
    <w:div w:id="705522057">
      <w:marLeft w:val="480"/>
      <w:marRight w:val="0"/>
      <w:marTop w:val="0"/>
      <w:marBottom w:val="0"/>
      <w:divBdr>
        <w:top w:val="none" w:sz="0" w:space="0" w:color="auto"/>
        <w:left w:val="none" w:sz="0" w:space="0" w:color="auto"/>
        <w:bottom w:val="none" w:sz="0" w:space="0" w:color="auto"/>
        <w:right w:val="none" w:sz="0" w:space="0" w:color="auto"/>
      </w:divBdr>
    </w:div>
    <w:div w:id="705524912">
      <w:marLeft w:val="480"/>
      <w:marRight w:val="0"/>
      <w:marTop w:val="0"/>
      <w:marBottom w:val="0"/>
      <w:divBdr>
        <w:top w:val="none" w:sz="0" w:space="0" w:color="auto"/>
        <w:left w:val="none" w:sz="0" w:space="0" w:color="auto"/>
        <w:bottom w:val="none" w:sz="0" w:space="0" w:color="auto"/>
        <w:right w:val="none" w:sz="0" w:space="0" w:color="auto"/>
      </w:divBdr>
    </w:div>
    <w:div w:id="705568207">
      <w:marLeft w:val="480"/>
      <w:marRight w:val="0"/>
      <w:marTop w:val="0"/>
      <w:marBottom w:val="0"/>
      <w:divBdr>
        <w:top w:val="none" w:sz="0" w:space="0" w:color="auto"/>
        <w:left w:val="none" w:sz="0" w:space="0" w:color="auto"/>
        <w:bottom w:val="none" w:sz="0" w:space="0" w:color="auto"/>
        <w:right w:val="none" w:sz="0" w:space="0" w:color="auto"/>
      </w:divBdr>
    </w:div>
    <w:div w:id="705639339">
      <w:marLeft w:val="480"/>
      <w:marRight w:val="0"/>
      <w:marTop w:val="0"/>
      <w:marBottom w:val="0"/>
      <w:divBdr>
        <w:top w:val="none" w:sz="0" w:space="0" w:color="auto"/>
        <w:left w:val="none" w:sz="0" w:space="0" w:color="auto"/>
        <w:bottom w:val="none" w:sz="0" w:space="0" w:color="auto"/>
        <w:right w:val="none" w:sz="0" w:space="0" w:color="auto"/>
      </w:divBdr>
    </w:div>
    <w:div w:id="705640541">
      <w:marLeft w:val="480"/>
      <w:marRight w:val="0"/>
      <w:marTop w:val="0"/>
      <w:marBottom w:val="0"/>
      <w:divBdr>
        <w:top w:val="none" w:sz="0" w:space="0" w:color="auto"/>
        <w:left w:val="none" w:sz="0" w:space="0" w:color="auto"/>
        <w:bottom w:val="none" w:sz="0" w:space="0" w:color="auto"/>
        <w:right w:val="none" w:sz="0" w:space="0" w:color="auto"/>
      </w:divBdr>
    </w:div>
    <w:div w:id="705645920">
      <w:marLeft w:val="480"/>
      <w:marRight w:val="0"/>
      <w:marTop w:val="0"/>
      <w:marBottom w:val="0"/>
      <w:divBdr>
        <w:top w:val="none" w:sz="0" w:space="0" w:color="auto"/>
        <w:left w:val="none" w:sz="0" w:space="0" w:color="auto"/>
        <w:bottom w:val="none" w:sz="0" w:space="0" w:color="auto"/>
        <w:right w:val="none" w:sz="0" w:space="0" w:color="auto"/>
      </w:divBdr>
    </w:div>
    <w:div w:id="705646434">
      <w:marLeft w:val="480"/>
      <w:marRight w:val="0"/>
      <w:marTop w:val="0"/>
      <w:marBottom w:val="0"/>
      <w:divBdr>
        <w:top w:val="none" w:sz="0" w:space="0" w:color="auto"/>
        <w:left w:val="none" w:sz="0" w:space="0" w:color="auto"/>
        <w:bottom w:val="none" w:sz="0" w:space="0" w:color="auto"/>
        <w:right w:val="none" w:sz="0" w:space="0" w:color="auto"/>
      </w:divBdr>
    </w:div>
    <w:div w:id="705760780">
      <w:marLeft w:val="480"/>
      <w:marRight w:val="0"/>
      <w:marTop w:val="0"/>
      <w:marBottom w:val="0"/>
      <w:divBdr>
        <w:top w:val="none" w:sz="0" w:space="0" w:color="auto"/>
        <w:left w:val="none" w:sz="0" w:space="0" w:color="auto"/>
        <w:bottom w:val="none" w:sz="0" w:space="0" w:color="auto"/>
        <w:right w:val="none" w:sz="0" w:space="0" w:color="auto"/>
      </w:divBdr>
    </w:div>
    <w:div w:id="705763292">
      <w:marLeft w:val="480"/>
      <w:marRight w:val="0"/>
      <w:marTop w:val="0"/>
      <w:marBottom w:val="0"/>
      <w:divBdr>
        <w:top w:val="none" w:sz="0" w:space="0" w:color="auto"/>
        <w:left w:val="none" w:sz="0" w:space="0" w:color="auto"/>
        <w:bottom w:val="none" w:sz="0" w:space="0" w:color="auto"/>
        <w:right w:val="none" w:sz="0" w:space="0" w:color="auto"/>
      </w:divBdr>
    </w:div>
    <w:div w:id="705788082">
      <w:marLeft w:val="480"/>
      <w:marRight w:val="0"/>
      <w:marTop w:val="0"/>
      <w:marBottom w:val="0"/>
      <w:divBdr>
        <w:top w:val="none" w:sz="0" w:space="0" w:color="auto"/>
        <w:left w:val="none" w:sz="0" w:space="0" w:color="auto"/>
        <w:bottom w:val="none" w:sz="0" w:space="0" w:color="auto"/>
        <w:right w:val="none" w:sz="0" w:space="0" w:color="auto"/>
      </w:divBdr>
    </w:div>
    <w:div w:id="705836342">
      <w:marLeft w:val="480"/>
      <w:marRight w:val="0"/>
      <w:marTop w:val="0"/>
      <w:marBottom w:val="0"/>
      <w:divBdr>
        <w:top w:val="none" w:sz="0" w:space="0" w:color="auto"/>
        <w:left w:val="none" w:sz="0" w:space="0" w:color="auto"/>
        <w:bottom w:val="none" w:sz="0" w:space="0" w:color="auto"/>
        <w:right w:val="none" w:sz="0" w:space="0" w:color="auto"/>
      </w:divBdr>
    </w:div>
    <w:div w:id="705839372">
      <w:marLeft w:val="480"/>
      <w:marRight w:val="0"/>
      <w:marTop w:val="0"/>
      <w:marBottom w:val="0"/>
      <w:divBdr>
        <w:top w:val="none" w:sz="0" w:space="0" w:color="auto"/>
        <w:left w:val="none" w:sz="0" w:space="0" w:color="auto"/>
        <w:bottom w:val="none" w:sz="0" w:space="0" w:color="auto"/>
        <w:right w:val="none" w:sz="0" w:space="0" w:color="auto"/>
      </w:divBdr>
    </w:div>
    <w:div w:id="705908117">
      <w:marLeft w:val="480"/>
      <w:marRight w:val="0"/>
      <w:marTop w:val="0"/>
      <w:marBottom w:val="0"/>
      <w:divBdr>
        <w:top w:val="none" w:sz="0" w:space="0" w:color="auto"/>
        <w:left w:val="none" w:sz="0" w:space="0" w:color="auto"/>
        <w:bottom w:val="none" w:sz="0" w:space="0" w:color="auto"/>
        <w:right w:val="none" w:sz="0" w:space="0" w:color="auto"/>
      </w:divBdr>
    </w:div>
    <w:div w:id="705913742">
      <w:marLeft w:val="480"/>
      <w:marRight w:val="0"/>
      <w:marTop w:val="0"/>
      <w:marBottom w:val="0"/>
      <w:divBdr>
        <w:top w:val="none" w:sz="0" w:space="0" w:color="auto"/>
        <w:left w:val="none" w:sz="0" w:space="0" w:color="auto"/>
        <w:bottom w:val="none" w:sz="0" w:space="0" w:color="auto"/>
        <w:right w:val="none" w:sz="0" w:space="0" w:color="auto"/>
      </w:divBdr>
    </w:div>
    <w:div w:id="705955298">
      <w:marLeft w:val="480"/>
      <w:marRight w:val="0"/>
      <w:marTop w:val="0"/>
      <w:marBottom w:val="0"/>
      <w:divBdr>
        <w:top w:val="none" w:sz="0" w:space="0" w:color="auto"/>
        <w:left w:val="none" w:sz="0" w:space="0" w:color="auto"/>
        <w:bottom w:val="none" w:sz="0" w:space="0" w:color="auto"/>
        <w:right w:val="none" w:sz="0" w:space="0" w:color="auto"/>
      </w:divBdr>
    </w:div>
    <w:div w:id="705980665">
      <w:marLeft w:val="480"/>
      <w:marRight w:val="0"/>
      <w:marTop w:val="0"/>
      <w:marBottom w:val="0"/>
      <w:divBdr>
        <w:top w:val="none" w:sz="0" w:space="0" w:color="auto"/>
        <w:left w:val="none" w:sz="0" w:space="0" w:color="auto"/>
        <w:bottom w:val="none" w:sz="0" w:space="0" w:color="auto"/>
        <w:right w:val="none" w:sz="0" w:space="0" w:color="auto"/>
      </w:divBdr>
    </w:div>
    <w:div w:id="706025106">
      <w:marLeft w:val="480"/>
      <w:marRight w:val="0"/>
      <w:marTop w:val="0"/>
      <w:marBottom w:val="0"/>
      <w:divBdr>
        <w:top w:val="none" w:sz="0" w:space="0" w:color="auto"/>
        <w:left w:val="none" w:sz="0" w:space="0" w:color="auto"/>
        <w:bottom w:val="none" w:sz="0" w:space="0" w:color="auto"/>
        <w:right w:val="none" w:sz="0" w:space="0" w:color="auto"/>
      </w:divBdr>
    </w:div>
    <w:div w:id="706025564">
      <w:marLeft w:val="480"/>
      <w:marRight w:val="0"/>
      <w:marTop w:val="0"/>
      <w:marBottom w:val="0"/>
      <w:divBdr>
        <w:top w:val="none" w:sz="0" w:space="0" w:color="auto"/>
        <w:left w:val="none" w:sz="0" w:space="0" w:color="auto"/>
        <w:bottom w:val="none" w:sz="0" w:space="0" w:color="auto"/>
        <w:right w:val="none" w:sz="0" w:space="0" w:color="auto"/>
      </w:divBdr>
    </w:div>
    <w:div w:id="706028710">
      <w:marLeft w:val="480"/>
      <w:marRight w:val="0"/>
      <w:marTop w:val="0"/>
      <w:marBottom w:val="0"/>
      <w:divBdr>
        <w:top w:val="none" w:sz="0" w:space="0" w:color="auto"/>
        <w:left w:val="none" w:sz="0" w:space="0" w:color="auto"/>
        <w:bottom w:val="none" w:sz="0" w:space="0" w:color="auto"/>
        <w:right w:val="none" w:sz="0" w:space="0" w:color="auto"/>
      </w:divBdr>
    </w:div>
    <w:div w:id="706030822">
      <w:marLeft w:val="480"/>
      <w:marRight w:val="0"/>
      <w:marTop w:val="0"/>
      <w:marBottom w:val="0"/>
      <w:divBdr>
        <w:top w:val="none" w:sz="0" w:space="0" w:color="auto"/>
        <w:left w:val="none" w:sz="0" w:space="0" w:color="auto"/>
        <w:bottom w:val="none" w:sz="0" w:space="0" w:color="auto"/>
        <w:right w:val="none" w:sz="0" w:space="0" w:color="auto"/>
      </w:divBdr>
    </w:div>
    <w:div w:id="706031728">
      <w:marLeft w:val="480"/>
      <w:marRight w:val="0"/>
      <w:marTop w:val="0"/>
      <w:marBottom w:val="0"/>
      <w:divBdr>
        <w:top w:val="none" w:sz="0" w:space="0" w:color="auto"/>
        <w:left w:val="none" w:sz="0" w:space="0" w:color="auto"/>
        <w:bottom w:val="none" w:sz="0" w:space="0" w:color="auto"/>
        <w:right w:val="none" w:sz="0" w:space="0" w:color="auto"/>
      </w:divBdr>
    </w:div>
    <w:div w:id="706293589">
      <w:marLeft w:val="480"/>
      <w:marRight w:val="0"/>
      <w:marTop w:val="0"/>
      <w:marBottom w:val="0"/>
      <w:divBdr>
        <w:top w:val="none" w:sz="0" w:space="0" w:color="auto"/>
        <w:left w:val="none" w:sz="0" w:space="0" w:color="auto"/>
        <w:bottom w:val="none" w:sz="0" w:space="0" w:color="auto"/>
        <w:right w:val="none" w:sz="0" w:space="0" w:color="auto"/>
      </w:divBdr>
    </w:div>
    <w:div w:id="706413638">
      <w:marLeft w:val="480"/>
      <w:marRight w:val="0"/>
      <w:marTop w:val="0"/>
      <w:marBottom w:val="0"/>
      <w:divBdr>
        <w:top w:val="none" w:sz="0" w:space="0" w:color="auto"/>
        <w:left w:val="none" w:sz="0" w:space="0" w:color="auto"/>
        <w:bottom w:val="none" w:sz="0" w:space="0" w:color="auto"/>
        <w:right w:val="none" w:sz="0" w:space="0" w:color="auto"/>
      </w:divBdr>
    </w:div>
    <w:div w:id="706568580">
      <w:marLeft w:val="480"/>
      <w:marRight w:val="0"/>
      <w:marTop w:val="0"/>
      <w:marBottom w:val="0"/>
      <w:divBdr>
        <w:top w:val="none" w:sz="0" w:space="0" w:color="auto"/>
        <w:left w:val="none" w:sz="0" w:space="0" w:color="auto"/>
        <w:bottom w:val="none" w:sz="0" w:space="0" w:color="auto"/>
        <w:right w:val="none" w:sz="0" w:space="0" w:color="auto"/>
      </w:divBdr>
    </w:div>
    <w:div w:id="706637134">
      <w:marLeft w:val="480"/>
      <w:marRight w:val="0"/>
      <w:marTop w:val="0"/>
      <w:marBottom w:val="0"/>
      <w:divBdr>
        <w:top w:val="none" w:sz="0" w:space="0" w:color="auto"/>
        <w:left w:val="none" w:sz="0" w:space="0" w:color="auto"/>
        <w:bottom w:val="none" w:sz="0" w:space="0" w:color="auto"/>
        <w:right w:val="none" w:sz="0" w:space="0" w:color="auto"/>
      </w:divBdr>
    </w:div>
    <w:div w:id="706835345">
      <w:marLeft w:val="480"/>
      <w:marRight w:val="0"/>
      <w:marTop w:val="0"/>
      <w:marBottom w:val="0"/>
      <w:divBdr>
        <w:top w:val="none" w:sz="0" w:space="0" w:color="auto"/>
        <w:left w:val="none" w:sz="0" w:space="0" w:color="auto"/>
        <w:bottom w:val="none" w:sz="0" w:space="0" w:color="auto"/>
        <w:right w:val="none" w:sz="0" w:space="0" w:color="auto"/>
      </w:divBdr>
    </w:div>
    <w:div w:id="706873078">
      <w:marLeft w:val="480"/>
      <w:marRight w:val="0"/>
      <w:marTop w:val="0"/>
      <w:marBottom w:val="0"/>
      <w:divBdr>
        <w:top w:val="none" w:sz="0" w:space="0" w:color="auto"/>
        <w:left w:val="none" w:sz="0" w:space="0" w:color="auto"/>
        <w:bottom w:val="none" w:sz="0" w:space="0" w:color="auto"/>
        <w:right w:val="none" w:sz="0" w:space="0" w:color="auto"/>
      </w:divBdr>
    </w:div>
    <w:div w:id="706876373">
      <w:marLeft w:val="480"/>
      <w:marRight w:val="0"/>
      <w:marTop w:val="0"/>
      <w:marBottom w:val="0"/>
      <w:divBdr>
        <w:top w:val="none" w:sz="0" w:space="0" w:color="auto"/>
        <w:left w:val="none" w:sz="0" w:space="0" w:color="auto"/>
        <w:bottom w:val="none" w:sz="0" w:space="0" w:color="auto"/>
        <w:right w:val="none" w:sz="0" w:space="0" w:color="auto"/>
      </w:divBdr>
    </w:div>
    <w:div w:id="706880334">
      <w:marLeft w:val="480"/>
      <w:marRight w:val="0"/>
      <w:marTop w:val="0"/>
      <w:marBottom w:val="0"/>
      <w:divBdr>
        <w:top w:val="none" w:sz="0" w:space="0" w:color="auto"/>
        <w:left w:val="none" w:sz="0" w:space="0" w:color="auto"/>
        <w:bottom w:val="none" w:sz="0" w:space="0" w:color="auto"/>
        <w:right w:val="none" w:sz="0" w:space="0" w:color="auto"/>
      </w:divBdr>
    </w:div>
    <w:div w:id="706951751">
      <w:marLeft w:val="480"/>
      <w:marRight w:val="0"/>
      <w:marTop w:val="0"/>
      <w:marBottom w:val="0"/>
      <w:divBdr>
        <w:top w:val="none" w:sz="0" w:space="0" w:color="auto"/>
        <w:left w:val="none" w:sz="0" w:space="0" w:color="auto"/>
        <w:bottom w:val="none" w:sz="0" w:space="0" w:color="auto"/>
        <w:right w:val="none" w:sz="0" w:space="0" w:color="auto"/>
      </w:divBdr>
    </w:div>
    <w:div w:id="706952599">
      <w:marLeft w:val="480"/>
      <w:marRight w:val="0"/>
      <w:marTop w:val="0"/>
      <w:marBottom w:val="0"/>
      <w:divBdr>
        <w:top w:val="none" w:sz="0" w:space="0" w:color="auto"/>
        <w:left w:val="none" w:sz="0" w:space="0" w:color="auto"/>
        <w:bottom w:val="none" w:sz="0" w:space="0" w:color="auto"/>
        <w:right w:val="none" w:sz="0" w:space="0" w:color="auto"/>
      </w:divBdr>
    </w:div>
    <w:div w:id="706953034">
      <w:marLeft w:val="480"/>
      <w:marRight w:val="0"/>
      <w:marTop w:val="0"/>
      <w:marBottom w:val="0"/>
      <w:divBdr>
        <w:top w:val="none" w:sz="0" w:space="0" w:color="auto"/>
        <w:left w:val="none" w:sz="0" w:space="0" w:color="auto"/>
        <w:bottom w:val="none" w:sz="0" w:space="0" w:color="auto"/>
        <w:right w:val="none" w:sz="0" w:space="0" w:color="auto"/>
      </w:divBdr>
    </w:div>
    <w:div w:id="706955212">
      <w:marLeft w:val="480"/>
      <w:marRight w:val="0"/>
      <w:marTop w:val="0"/>
      <w:marBottom w:val="0"/>
      <w:divBdr>
        <w:top w:val="none" w:sz="0" w:space="0" w:color="auto"/>
        <w:left w:val="none" w:sz="0" w:space="0" w:color="auto"/>
        <w:bottom w:val="none" w:sz="0" w:space="0" w:color="auto"/>
        <w:right w:val="none" w:sz="0" w:space="0" w:color="auto"/>
      </w:divBdr>
    </w:div>
    <w:div w:id="706956505">
      <w:marLeft w:val="480"/>
      <w:marRight w:val="0"/>
      <w:marTop w:val="0"/>
      <w:marBottom w:val="0"/>
      <w:divBdr>
        <w:top w:val="none" w:sz="0" w:space="0" w:color="auto"/>
        <w:left w:val="none" w:sz="0" w:space="0" w:color="auto"/>
        <w:bottom w:val="none" w:sz="0" w:space="0" w:color="auto"/>
        <w:right w:val="none" w:sz="0" w:space="0" w:color="auto"/>
      </w:divBdr>
    </w:div>
    <w:div w:id="707026081">
      <w:marLeft w:val="480"/>
      <w:marRight w:val="0"/>
      <w:marTop w:val="0"/>
      <w:marBottom w:val="0"/>
      <w:divBdr>
        <w:top w:val="none" w:sz="0" w:space="0" w:color="auto"/>
        <w:left w:val="none" w:sz="0" w:space="0" w:color="auto"/>
        <w:bottom w:val="none" w:sz="0" w:space="0" w:color="auto"/>
        <w:right w:val="none" w:sz="0" w:space="0" w:color="auto"/>
      </w:divBdr>
    </w:div>
    <w:div w:id="707146496">
      <w:marLeft w:val="480"/>
      <w:marRight w:val="0"/>
      <w:marTop w:val="0"/>
      <w:marBottom w:val="0"/>
      <w:divBdr>
        <w:top w:val="none" w:sz="0" w:space="0" w:color="auto"/>
        <w:left w:val="none" w:sz="0" w:space="0" w:color="auto"/>
        <w:bottom w:val="none" w:sz="0" w:space="0" w:color="auto"/>
        <w:right w:val="none" w:sz="0" w:space="0" w:color="auto"/>
      </w:divBdr>
    </w:div>
    <w:div w:id="707220720">
      <w:marLeft w:val="480"/>
      <w:marRight w:val="0"/>
      <w:marTop w:val="0"/>
      <w:marBottom w:val="0"/>
      <w:divBdr>
        <w:top w:val="none" w:sz="0" w:space="0" w:color="auto"/>
        <w:left w:val="none" w:sz="0" w:space="0" w:color="auto"/>
        <w:bottom w:val="none" w:sz="0" w:space="0" w:color="auto"/>
        <w:right w:val="none" w:sz="0" w:space="0" w:color="auto"/>
      </w:divBdr>
    </w:div>
    <w:div w:id="707265889">
      <w:marLeft w:val="480"/>
      <w:marRight w:val="0"/>
      <w:marTop w:val="0"/>
      <w:marBottom w:val="0"/>
      <w:divBdr>
        <w:top w:val="none" w:sz="0" w:space="0" w:color="auto"/>
        <w:left w:val="none" w:sz="0" w:space="0" w:color="auto"/>
        <w:bottom w:val="none" w:sz="0" w:space="0" w:color="auto"/>
        <w:right w:val="none" w:sz="0" w:space="0" w:color="auto"/>
      </w:divBdr>
    </w:div>
    <w:div w:id="707292905">
      <w:marLeft w:val="480"/>
      <w:marRight w:val="0"/>
      <w:marTop w:val="0"/>
      <w:marBottom w:val="0"/>
      <w:divBdr>
        <w:top w:val="none" w:sz="0" w:space="0" w:color="auto"/>
        <w:left w:val="none" w:sz="0" w:space="0" w:color="auto"/>
        <w:bottom w:val="none" w:sz="0" w:space="0" w:color="auto"/>
        <w:right w:val="none" w:sz="0" w:space="0" w:color="auto"/>
      </w:divBdr>
    </w:div>
    <w:div w:id="707340254">
      <w:marLeft w:val="480"/>
      <w:marRight w:val="0"/>
      <w:marTop w:val="0"/>
      <w:marBottom w:val="0"/>
      <w:divBdr>
        <w:top w:val="none" w:sz="0" w:space="0" w:color="auto"/>
        <w:left w:val="none" w:sz="0" w:space="0" w:color="auto"/>
        <w:bottom w:val="none" w:sz="0" w:space="0" w:color="auto"/>
        <w:right w:val="none" w:sz="0" w:space="0" w:color="auto"/>
      </w:divBdr>
    </w:div>
    <w:div w:id="707342762">
      <w:marLeft w:val="480"/>
      <w:marRight w:val="0"/>
      <w:marTop w:val="0"/>
      <w:marBottom w:val="0"/>
      <w:divBdr>
        <w:top w:val="none" w:sz="0" w:space="0" w:color="auto"/>
        <w:left w:val="none" w:sz="0" w:space="0" w:color="auto"/>
        <w:bottom w:val="none" w:sz="0" w:space="0" w:color="auto"/>
        <w:right w:val="none" w:sz="0" w:space="0" w:color="auto"/>
      </w:divBdr>
    </w:div>
    <w:div w:id="707414097">
      <w:marLeft w:val="480"/>
      <w:marRight w:val="0"/>
      <w:marTop w:val="0"/>
      <w:marBottom w:val="0"/>
      <w:divBdr>
        <w:top w:val="none" w:sz="0" w:space="0" w:color="auto"/>
        <w:left w:val="none" w:sz="0" w:space="0" w:color="auto"/>
        <w:bottom w:val="none" w:sz="0" w:space="0" w:color="auto"/>
        <w:right w:val="none" w:sz="0" w:space="0" w:color="auto"/>
      </w:divBdr>
    </w:div>
    <w:div w:id="707417337">
      <w:marLeft w:val="480"/>
      <w:marRight w:val="0"/>
      <w:marTop w:val="0"/>
      <w:marBottom w:val="0"/>
      <w:divBdr>
        <w:top w:val="none" w:sz="0" w:space="0" w:color="auto"/>
        <w:left w:val="none" w:sz="0" w:space="0" w:color="auto"/>
        <w:bottom w:val="none" w:sz="0" w:space="0" w:color="auto"/>
        <w:right w:val="none" w:sz="0" w:space="0" w:color="auto"/>
      </w:divBdr>
    </w:div>
    <w:div w:id="707418818">
      <w:marLeft w:val="480"/>
      <w:marRight w:val="0"/>
      <w:marTop w:val="0"/>
      <w:marBottom w:val="0"/>
      <w:divBdr>
        <w:top w:val="none" w:sz="0" w:space="0" w:color="auto"/>
        <w:left w:val="none" w:sz="0" w:space="0" w:color="auto"/>
        <w:bottom w:val="none" w:sz="0" w:space="0" w:color="auto"/>
        <w:right w:val="none" w:sz="0" w:space="0" w:color="auto"/>
      </w:divBdr>
    </w:div>
    <w:div w:id="707607403">
      <w:marLeft w:val="480"/>
      <w:marRight w:val="0"/>
      <w:marTop w:val="0"/>
      <w:marBottom w:val="0"/>
      <w:divBdr>
        <w:top w:val="none" w:sz="0" w:space="0" w:color="auto"/>
        <w:left w:val="none" w:sz="0" w:space="0" w:color="auto"/>
        <w:bottom w:val="none" w:sz="0" w:space="0" w:color="auto"/>
        <w:right w:val="none" w:sz="0" w:space="0" w:color="auto"/>
      </w:divBdr>
    </w:div>
    <w:div w:id="707609589">
      <w:marLeft w:val="480"/>
      <w:marRight w:val="0"/>
      <w:marTop w:val="0"/>
      <w:marBottom w:val="0"/>
      <w:divBdr>
        <w:top w:val="none" w:sz="0" w:space="0" w:color="auto"/>
        <w:left w:val="none" w:sz="0" w:space="0" w:color="auto"/>
        <w:bottom w:val="none" w:sz="0" w:space="0" w:color="auto"/>
        <w:right w:val="none" w:sz="0" w:space="0" w:color="auto"/>
      </w:divBdr>
    </w:div>
    <w:div w:id="707681974">
      <w:marLeft w:val="480"/>
      <w:marRight w:val="0"/>
      <w:marTop w:val="0"/>
      <w:marBottom w:val="0"/>
      <w:divBdr>
        <w:top w:val="none" w:sz="0" w:space="0" w:color="auto"/>
        <w:left w:val="none" w:sz="0" w:space="0" w:color="auto"/>
        <w:bottom w:val="none" w:sz="0" w:space="0" w:color="auto"/>
        <w:right w:val="none" w:sz="0" w:space="0" w:color="auto"/>
      </w:divBdr>
    </w:div>
    <w:div w:id="707799197">
      <w:marLeft w:val="480"/>
      <w:marRight w:val="0"/>
      <w:marTop w:val="0"/>
      <w:marBottom w:val="0"/>
      <w:divBdr>
        <w:top w:val="none" w:sz="0" w:space="0" w:color="auto"/>
        <w:left w:val="none" w:sz="0" w:space="0" w:color="auto"/>
        <w:bottom w:val="none" w:sz="0" w:space="0" w:color="auto"/>
        <w:right w:val="none" w:sz="0" w:space="0" w:color="auto"/>
      </w:divBdr>
    </w:div>
    <w:div w:id="707803989">
      <w:marLeft w:val="480"/>
      <w:marRight w:val="0"/>
      <w:marTop w:val="0"/>
      <w:marBottom w:val="0"/>
      <w:divBdr>
        <w:top w:val="none" w:sz="0" w:space="0" w:color="auto"/>
        <w:left w:val="none" w:sz="0" w:space="0" w:color="auto"/>
        <w:bottom w:val="none" w:sz="0" w:space="0" w:color="auto"/>
        <w:right w:val="none" w:sz="0" w:space="0" w:color="auto"/>
      </w:divBdr>
    </w:div>
    <w:div w:id="707876806">
      <w:marLeft w:val="480"/>
      <w:marRight w:val="0"/>
      <w:marTop w:val="0"/>
      <w:marBottom w:val="0"/>
      <w:divBdr>
        <w:top w:val="none" w:sz="0" w:space="0" w:color="auto"/>
        <w:left w:val="none" w:sz="0" w:space="0" w:color="auto"/>
        <w:bottom w:val="none" w:sz="0" w:space="0" w:color="auto"/>
        <w:right w:val="none" w:sz="0" w:space="0" w:color="auto"/>
      </w:divBdr>
    </w:div>
    <w:div w:id="707948637">
      <w:marLeft w:val="480"/>
      <w:marRight w:val="0"/>
      <w:marTop w:val="0"/>
      <w:marBottom w:val="0"/>
      <w:divBdr>
        <w:top w:val="none" w:sz="0" w:space="0" w:color="auto"/>
        <w:left w:val="none" w:sz="0" w:space="0" w:color="auto"/>
        <w:bottom w:val="none" w:sz="0" w:space="0" w:color="auto"/>
        <w:right w:val="none" w:sz="0" w:space="0" w:color="auto"/>
      </w:divBdr>
    </w:div>
    <w:div w:id="707949923">
      <w:marLeft w:val="480"/>
      <w:marRight w:val="0"/>
      <w:marTop w:val="0"/>
      <w:marBottom w:val="0"/>
      <w:divBdr>
        <w:top w:val="none" w:sz="0" w:space="0" w:color="auto"/>
        <w:left w:val="none" w:sz="0" w:space="0" w:color="auto"/>
        <w:bottom w:val="none" w:sz="0" w:space="0" w:color="auto"/>
        <w:right w:val="none" w:sz="0" w:space="0" w:color="auto"/>
      </w:divBdr>
    </w:div>
    <w:div w:id="707950803">
      <w:marLeft w:val="480"/>
      <w:marRight w:val="0"/>
      <w:marTop w:val="0"/>
      <w:marBottom w:val="0"/>
      <w:divBdr>
        <w:top w:val="none" w:sz="0" w:space="0" w:color="auto"/>
        <w:left w:val="none" w:sz="0" w:space="0" w:color="auto"/>
        <w:bottom w:val="none" w:sz="0" w:space="0" w:color="auto"/>
        <w:right w:val="none" w:sz="0" w:space="0" w:color="auto"/>
      </w:divBdr>
    </w:div>
    <w:div w:id="707992504">
      <w:marLeft w:val="480"/>
      <w:marRight w:val="0"/>
      <w:marTop w:val="0"/>
      <w:marBottom w:val="0"/>
      <w:divBdr>
        <w:top w:val="none" w:sz="0" w:space="0" w:color="auto"/>
        <w:left w:val="none" w:sz="0" w:space="0" w:color="auto"/>
        <w:bottom w:val="none" w:sz="0" w:space="0" w:color="auto"/>
        <w:right w:val="none" w:sz="0" w:space="0" w:color="auto"/>
      </w:divBdr>
    </w:div>
    <w:div w:id="708068497">
      <w:marLeft w:val="480"/>
      <w:marRight w:val="0"/>
      <w:marTop w:val="0"/>
      <w:marBottom w:val="0"/>
      <w:divBdr>
        <w:top w:val="none" w:sz="0" w:space="0" w:color="auto"/>
        <w:left w:val="none" w:sz="0" w:space="0" w:color="auto"/>
        <w:bottom w:val="none" w:sz="0" w:space="0" w:color="auto"/>
        <w:right w:val="none" w:sz="0" w:space="0" w:color="auto"/>
      </w:divBdr>
    </w:div>
    <w:div w:id="708071375">
      <w:marLeft w:val="480"/>
      <w:marRight w:val="0"/>
      <w:marTop w:val="0"/>
      <w:marBottom w:val="0"/>
      <w:divBdr>
        <w:top w:val="none" w:sz="0" w:space="0" w:color="auto"/>
        <w:left w:val="none" w:sz="0" w:space="0" w:color="auto"/>
        <w:bottom w:val="none" w:sz="0" w:space="0" w:color="auto"/>
        <w:right w:val="none" w:sz="0" w:space="0" w:color="auto"/>
      </w:divBdr>
    </w:div>
    <w:div w:id="708190176">
      <w:marLeft w:val="480"/>
      <w:marRight w:val="0"/>
      <w:marTop w:val="0"/>
      <w:marBottom w:val="0"/>
      <w:divBdr>
        <w:top w:val="none" w:sz="0" w:space="0" w:color="auto"/>
        <w:left w:val="none" w:sz="0" w:space="0" w:color="auto"/>
        <w:bottom w:val="none" w:sz="0" w:space="0" w:color="auto"/>
        <w:right w:val="none" w:sz="0" w:space="0" w:color="auto"/>
      </w:divBdr>
    </w:div>
    <w:div w:id="708257774">
      <w:marLeft w:val="480"/>
      <w:marRight w:val="0"/>
      <w:marTop w:val="0"/>
      <w:marBottom w:val="0"/>
      <w:divBdr>
        <w:top w:val="none" w:sz="0" w:space="0" w:color="auto"/>
        <w:left w:val="none" w:sz="0" w:space="0" w:color="auto"/>
        <w:bottom w:val="none" w:sz="0" w:space="0" w:color="auto"/>
        <w:right w:val="none" w:sz="0" w:space="0" w:color="auto"/>
      </w:divBdr>
    </w:div>
    <w:div w:id="708261534">
      <w:marLeft w:val="480"/>
      <w:marRight w:val="0"/>
      <w:marTop w:val="0"/>
      <w:marBottom w:val="0"/>
      <w:divBdr>
        <w:top w:val="none" w:sz="0" w:space="0" w:color="auto"/>
        <w:left w:val="none" w:sz="0" w:space="0" w:color="auto"/>
        <w:bottom w:val="none" w:sz="0" w:space="0" w:color="auto"/>
        <w:right w:val="none" w:sz="0" w:space="0" w:color="auto"/>
      </w:divBdr>
    </w:div>
    <w:div w:id="708262455">
      <w:marLeft w:val="480"/>
      <w:marRight w:val="0"/>
      <w:marTop w:val="0"/>
      <w:marBottom w:val="0"/>
      <w:divBdr>
        <w:top w:val="none" w:sz="0" w:space="0" w:color="auto"/>
        <w:left w:val="none" w:sz="0" w:space="0" w:color="auto"/>
        <w:bottom w:val="none" w:sz="0" w:space="0" w:color="auto"/>
        <w:right w:val="none" w:sz="0" w:space="0" w:color="auto"/>
      </w:divBdr>
    </w:div>
    <w:div w:id="708264861">
      <w:marLeft w:val="480"/>
      <w:marRight w:val="0"/>
      <w:marTop w:val="0"/>
      <w:marBottom w:val="0"/>
      <w:divBdr>
        <w:top w:val="none" w:sz="0" w:space="0" w:color="auto"/>
        <w:left w:val="none" w:sz="0" w:space="0" w:color="auto"/>
        <w:bottom w:val="none" w:sz="0" w:space="0" w:color="auto"/>
        <w:right w:val="none" w:sz="0" w:space="0" w:color="auto"/>
      </w:divBdr>
    </w:div>
    <w:div w:id="708378996">
      <w:marLeft w:val="480"/>
      <w:marRight w:val="0"/>
      <w:marTop w:val="0"/>
      <w:marBottom w:val="0"/>
      <w:divBdr>
        <w:top w:val="none" w:sz="0" w:space="0" w:color="auto"/>
        <w:left w:val="none" w:sz="0" w:space="0" w:color="auto"/>
        <w:bottom w:val="none" w:sz="0" w:space="0" w:color="auto"/>
        <w:right w:val="none" w:sz="0" w:space="0" w:color="auto"/>
      </w:divBdr>
    </w:div>
    <w:div w:id="708380343">
      <w:marLeft w:val="480"/>
      <w:marRight w:val="0"/>
      <w:marTop w:val="0"/>
      <w:marBottom w:val="0"/>
      <w:divBdr>
        <w:top w:val="none" w:sz="0" w:space="0" w:color="auto"/>
        <w:left w:val="none" w:sz="0" w:space="0" w:color="auto"/>
        <w:bottom w:val="none" w:sz="0" w:space="0" w:color="auto"/>
        <w:right w:val="none" w:sz="0" w:space="0" w:color="auto"/>
      </w:divBdr>
    </w:div>
    <w:div w:id="708384517">
      <w:marLeft w:val="480"/>
      <w:marRight w:val="0"/>
      <w:marTop w:val="0"/>
      <w:marBottom w:val="0"/>
      <w:divBdr>
        <w:top w:val="none" w:sz="0" w:space="0" w:color="auto"/>
        <w:left w:val="none" w:sz="0" w:space="0" w:color="auto"/>
        <w:bottom w:val="none" w:sz="0" w:space="0" w:color="auto"/>
        <w:right w:val="none" w:sz="0" w:space="0" w:color="auto"/>
      </w:divBdr>
    </w:div>
    <w:div w:id="708460040">
      <w:marLeft w:val="480"/>
      <w:marRight w:val="0"/>
      <w:marTop w:val="0"/>
      <w:marBottom w:val="0"/>
      <w:divBdr>
        <w:top w:val="none" w:sz="0" w:space="0" w:color="auto"/>
        <w:left w:val="none" w:sz="0" w:space="0" w:color="auto"/>
        <w:bottom w:val="none" w:sz="0" w:space="0" w:color="auto"/>
        <w:right w:val="none" w:sz="0" w:space="0" w:color="auto"/>
      </w:divBdr>
    </w:div>
    <w:div w:id="708530694">
      <w:marLeft w:val="480"/>
      <w:marRight w:val="0"/>
      <w:marTop w:val="0"/>
      <w:marBottom w:val="0"/>
      <w:divBdr>
        <w:top w:val="none" w:sz="0" w:space="0" w:color="auto"/>
        <w:left w:val="none" w:sz="0" w:space="0" w:color="auto"/>
        <w:bottom w:val="none" w:sz="0" w:space="0" w:color="auto"/>
        <w:right w:val="none" w:sz="0" w:space="0" w:color="auto"/>
      </w:divBdr>
    </w:div>
    <w:div w:id="708532629">
      <w:marLeft w:val="480"/>
      <w:marRight w:val="0"/>
      <w:marTop w:val="0"/>
      <w:marBottom w:val="0"/>
      <w:divBdr>
        <w:top w:val="none" w:sz="0" w:space="0" w:color="auto"/>
        <w:left w:val="none" w:sz="0" w:space="0" w:color="auto"/>
        <w:bottom w:val="none" w:sz="0" w:space="0" w:color="auto"/>
        <w:right w:val="none" w:sz="0" w:space="0" w:color="auto"/>
      </w:divBdr>
    </w:div>
    <w:div w:id="708534119">
      <w:marLeft w:val="480"/>
      <w:marRight w:val="0"/>
      <w:marTop w:val="0"/>
      <w:marBottom w:val="0"/>
      <w:divBdr>
        <w:top w:val="none" w:sz="0" w:space="0" w:color="auto"/>
        <w:left w:val="none" w:sz="0" w:space="0" w:color="auto"/>
        <w:bottom w:val="none" w:sz="0" w:space="0" w:color="auto"/>
        <w:right w:val="none" w:sz="0" w:space="0" w:color="auto"/>
      </w:divBdr>
    </w:div>
    <w:div w:id="708575773">
      <w:marLeft w:val="480"/>
      <w:marRight w:val="0"/>
      <w:marTop w:val="0"/>
      <w:marBottom w:val="0"/>
      <w:divBdr>
        <w:top w:val="none" w:sz="0" w:space="0" w:color="auto"/>
        <w:left w:val="none" w:sz="0" w:space="0" w:color="auto"/>
        <w:bottom w:val="none" w:sz="0" w:space="0" w:color="auto"/>
        <w:right w:val="none" w:sz="0" w:space="0" w:color="auto"/>
      </w:divBdr>
    </w:div>
    <w:div w:id="708648145">
      <w:marLeft w:val="480"/>
      <w:marRight w:val="0"/>
      <w:marTop w:val="0"/>
      <w:marBottom w:val="0"/>
      <w:divBdr>
        <w:top w:val="none" w:sz="0" w:space="0" w:color="auto"/>
        <w:left w:val="none" w:sz="0" w:space="0" w:color="auto"/>
        <w:bottom w:val="none" w:sz="0" w:space="0" w:color="auto"/>
        <w:right w:val="none" w:sz="0" w:space="0" w:color="auto"/>
      </w:divBdr>
    </w:div>
    <w:div w:id="708721798">
      <w:marLeft w:val="480"/>
      <w:marRight w:val="0"/>
      <w:marTop w:val="0"/>
      <w:marBottom w:val="0"/>
      <w:divBdr>
        <w:top w:val="none" w:sz="0" w:space="0" w:color="auto"/>
        <w:left w:val="none" w:sz="0" w:space="0" w:color="auto"/>
        <w:bottom w:val="none" w:sz="0" w:space="0" w:color="auto"/>
        <w:right w:val="none" w:sz="0" w:space="0" w:color="auto"/>
      </w:divBdr>
    </w:div>
    <w:div w:id="708729155">
      <w:marLeft w:val="480"/>
      <w:marRight w:val="0"/>
      <w:marTop w:val="0"/>
      <w:marBottom w:val="0"/>
      <w:divBdr>
        <w:top w:val="none" w:sz="0" w:space="0" w:color="auto"/>
        <w:left w:val="none" w:sz="0" w:space="0" w:color="auto"/>
        <w:bottom w:val="none" w:sz="0" w:space="0" w:color="auto"/>
        <w:right w:val="none" w:sz="0" w:space="0" w:color="auto"/>
      </w:divBdr>
    </w:div>
    <w:div w:id="708798507">
      <w:marLeft w:val="480"/>
      <w:marRight w:val="0"/>
      <w:marTop w:val="0"/>
      <w:marBottom w:val="0"/>
      <w:divBdr>
        <w:top w:val="none" w:sz="0" w:space="0" w:color="auto"/>
        <w:left w:val="none" w:sz="0" w:space="0" w:color="auto"/>
        <w:bottom w:val="none" w:sz="0" w:space="0" w:color="auto"/>
        <w:right w:val="none" w:sz="0" w:space="0" w:color="auto"/>
      </w:divBdr>
    </w:div>
    <w:div w:id="708990476">
      <w:marLeft w:val="480"/>
      <w:marRight w:val="0"/>
      <w:marTop w:val="0"/>
      <w:marBottom w:val="0"/>
      <w:divBdr>
        <w:top w:val="none" w:sz="0" w:space="0" w:color="auto"/>
        <w:left w:val="none" w:sz="0" w:space="0" w:color="auto"/>
        <w:bottom w:val="none" w:sz="0" w:space="0" w:color="auto"/>
        <w:right w:val="none" w:sz="0" w:space="0" w:color="auto"/>
      </w:divBdr>
    </w:div>
    <w:div w:id="708994836">
      <w:marLeft w:val="480"/>
      <w:marRight w:val="0"/>
      <w:marTop w:val="0"/>
      <w:marBottom w:val="0"/>
      <w:divBdr>
        <w:top w:val="none" w:sz="0" w:space="0" w:color="auto"/>
        <w:left w:val="none" w:sz="0" w:space="0" w:color="auto"/>
        <w:bottom w:val="none" w:sz="0" w:space="0" w:color="auto"/>
        <w:right w:val="none" w:sz="0" w:space="0" w:color="auto"/>
      </w:divBdr>
    </w:div>
    <w:div w:id="709034071">
      <w:marLeft w:val="480"/>
      <w:marRight w:val="0"/>
      <w:marTop w:val="0"/>
      <w:marBottom w:val="0"/>
      <w:divBdr>
        <w:top w:val="none" w:sz="0" w:space="0" w:color="auto"/>
        <w:left w:val="none" w:sz="0" w:space="0" w:color="auto"/>
        <w:bottom w:val="none" w:sz="0" w:space="0" w:color="auto"/>
        <w:right w:val="none" w:sz="0" w:space="0" w:color="auto"/>
      </w:divBdr>
    </w:div>
    <w:div w:id="709035448">
      <w:marLeft w:val="480"/>
      <w:marRight w:val="0"/>
      <w:marTop w:val="0"/>
      <w:marBottom w:val="0"/>
      <w:divBdr>
        <w:top w:val="none" w:sz="0" w:space="0" w:color="auto"/>
        <w:left w:val="none" w:sz="0" w:space="0" w:color="auto"/>
        <w:bottom w:val="none" w:sz="0" w:space="0" w:color="auto"/>
        <w:right w:val="none" w:sz="0" w:space="0" w:color="auto"/>
      </w:divBdr>
    </w:div>
    <w:div w:id="709040061">
      <w:marLeft w:val="480"/>
      <w:marRight w:val="0"/>
      <w:marTop w:val="0"/>
      <w:marBottom w:val="0"/>
      <w:divBdr>
        <w:top w:val="none" w:sz="0" w:space="0" w:color="auto"/>
        <w:left w:val="none" w:sz="0" w:space="0" w:color="auto"/>
        <w:bottom w:val="none" w:sz="0" w:space="0" w:color="auto"/>
        <w:right w:val="none" w:sz="0" w:space="0" w:color="auto"/>
      </w:divBdr>
    </w:div>
    <w:div w:id="709182017">
      <w:marLeft w:val="480"/>
      <w:marRight w:val="0"/>
      <w:marTop w:val="0"/>
      <w:marBottom w:val="0"/>
      <w:divBdr>
        <w:top w:val="none" w:sz="0" w:space="0" w:color="auto"/>
        <w:left w:val="none" w:sz="0" w:space="0" w:color="auto"/>
        <w:bottom w:val="none" w:sz="0" w:space="0" w:color="auto"/>
        <w:right w:val="none" w:sz="0" w:space="0" w:color="auto"/>
      </w:divBdr>
    </w:div>
    <w:div w:id="709182088">
      <w:marLeft w:val="480"/>
      <w:marRight w:val="0"/>
      <w:marTop w:val="0"/>
      <w:marBottom w:val="0"/>
      <w:divBdr>
        <w:top w:val="none" w:sz="0" w:space="0" w:color="auto"/>
        <w:left w:val="none" w:sz="0" w:space="0" w:color="auto"/>
        <w:bottom w:val="none" w:sz="0" w:space="0" w:color="auto"/>
        <w:right w:val="none" w:sz="0" w:space="0" w:color="auto"/>
      </w:divBdr>
    </w:div>
    <w:div w:id="709231237">
      <w:marLeft w:val="480"/>
      <w:marRight w:val="0"/>
      <w:marTop w:val="0"/>
      <w:marBottom w:val="0"/>
      <w:divBdr>
        <w:top w:val="none" w:sz="0" w:space="0" w:color="auto"/>
        <w:left w:val="none" w:sz="0" w:space="0" w:color="auto"/>
        <w:bottom w:val="none" w:sz="0" w:space="0" w:color="auto"/>
        <w:right w:val="none" w:sz="0" w:space="0" w:color="auto"/>
      </w:divBdr>
    </w:div>
    <w:div w:id="709454509">
      <w:marLeft w:val="480"/>
      <w:marRight w:val="0"/>
      <w:marTop w:val="0"/>
      <w:marBottom w:val="0"/>
      <w:divBdr>
        <w:top w:val="none" w:sz="0" w:space="0" w:color="auto"/>
        <w:left w:val="none" w:sz="0" w:space="0" w:color="auto"/>
        <w:bottom w:val="none" w:sz="0" w:space="0" w:color="auto"/>
        <w:right w:val="none" w:sz="0" w:space="0" w:color="auto"/>
      </w:divBdr>
    </w:div>
    <w:div w:id="709454954">
      <w:marLeft w:val="480"/>
      <w:marRight w:val="0"/>
      <w:marTop w:val="0"/>
      <w:marBottom w:val="0"/>
      <w:divBdr>
        <w:top w:val="none" w:sz="0" w:space="0" w:color="auto"/>
        <w:left w:val="none" w:sz="0" w:space="0" w:color="auto"/>
        <w:bottom w:val="none" w:sz="0" w:space="0" w:color="auto"/>
        <w:right w:val="none" w:sz="0" w:space="0" w:color="auto"/>
      </w:divBdr>
    </w:div>
    <w:div w:id="709499512">
      <w:marLeft w:val="480"/>
      <w:marRight w:val="0"/>
      <w:marTop w:val="0"/>
      <w:marBottom w:val="0"/>
      <w:divBdr>
        <w:top w:val="none" w:sz="0" w:space="0" w:color="auto"/>
        <w:left w:val="none" w:sz="0" w:space="0" w:color="auto"/>
        <w:bottom w:val="none" w:sz="0" w:space="0" w:color="auto"/>
        <w:right w:val="none" w:sz="0" w:space="0" w:color="auto"/>
      </w:divBdr>
    </w:div>
    <w:div w:id="709568904">
      <w:marLeft w:val="480"/>
      <w:marRight w:val="0"/>
      <w:marTop w:val="0"/>
      <w:marBottom w:val="0"/>
      <w:divBdr>
        <w:top w:val="none" w:sz="0" w:space="0" w:color="auto"/>
        <w:left w:val="none" w:sz="0" w:space="0" w:color="auto"/>
        <w:bottom w:val="none" w:sz="0" w:space="0" w:color="auto"/>
        <w:right w:val="none" w:sz="0" w:space="0" w:color="auto"/>
      </w:divBdr>
    </w:div>
    <w:div w:id="709572323">
      <w:marLeft w:val="480"/>
      <w:marRight w:val="0"/>
      <w:marTop w:val="0"/>
      <w:marBottom w:val="0"/>
      <w:divBdr>
        <w:top w:val="none" w:sz="0" w:space="0" w:color="auto"/>
        <w:left w:val="none" w:sz="0" w:space="0" w:color="auto"/>
        <w:bottom w:val="none" w:sz="0" w:space="0" w:color="auto"/>
        <w:right w:val="none" w:sz="0" w:space="0" w:color="auto"/>
      </w:divBdr>
    </w:div>
    <w:div w:id="709693626">
      <w:marLeft w:val="480"/>
      <w:marRight w:val="0"/>
      <w:marTop w:val="0"/>
      <w:marBottom w:val="0"/>
      <w:divBdr>
        <w:top w:val="none" w:sz="0" w:space="0" w:color="auto"/>
        <w:left w:val="none" w:sz="0" w:space="0" w:color="auto"/>
        <w:bottom w:val="none" w:sz="0" w:space="0" w:color="auto"/>
        <w:right w:val="none" w:sz="0" w:space="0" w:color="auto"/>
      </w:divBdr>
    </w:div>
    <w:div w:id="709769243">
      <w:marLeft w:val="480"/>
      <w:marRight w:val="0"/>
      <w:marTop w:val="0"/>
      <w:marBottom w:val="0"/>
      <w:divBdr>
        <w:top w:val="none" w:sz="0" w:space="0" w:color="auto"/>
        <w:left w:val="none" w:sz="0" w:space="0" w:color="auto"/>
        <w:bottom w:val="none" w:sz="0" w:space="0" w:color="auto"/>
        <w:right w:val="none" w:sz="0" w:space="0" w:color="auto"/>
      </w:divBdr>
    </w:div>
    <w:div w:id="709839109">
      <w:marLeft w:val="480"/>
      <w:marRight w:val="0"/>
      <w:marTop w:val="0"/>
      <w:marBottom w:val="0"/>
      <w:divBdr>
        <w:top w:val="none" w:sz="0" w:space="0" w:color="auto"/>
        <w:left w:val="none" w:sz="0" w:space="0" w:color="auto"/>
        <w:bottom w:val="none" w:sz="0" w:space="0" w:color="auto"/>
        <w:right w:val="none" w:sz="0" w:space="0" w:color="auto"/>
      </w:divBdr>
    </w:div>
    <w:div w:id="709916422">
      <w:marLeft w:val="480"/>
      <w:marRight w:val="0"/>
      <w:marTop w:val="0"/>
      <w:marBottom w:val="0"/>
      <w:divBdr>
        <w:top w:val="none" w:sz="0" w:space="0" w:color="auto"/>
        <w:left w:val="none" w:sz="0" w:space="0" w:color="auto"/>
        <w:bottom w:val="none" w:sz="0" w:space="0" w:color="auto"/>
        <w:right w:val="none" w:sz="0" w:space="0" w:color="auto"/>
      </w:divBdr>
    </w:div>
    <w:div w:id="709962430">
      <w:marLeft w:val="480"/>
      <w:marRight w:val="0"/>
      <w:marTop w:val="0"/>
      <w:marBottom w:val="0"/>
      <w:divBdr>
        <w:top w:val="none" w:sz="0" w:space="0" w:color="auto"/>
        <w:left w:val="none" w:sz="0" w:space="0" w:color="auto"/>
        <w:bottom w:val="none" w:sz="0" w:space="0" w:color="auto"/>
        <w:right w:val="none" w:sz="0" w:space="0" w:color="auto"/>
      </w:divBdr>
    </w:div>
    <w:div w:id="710031671">
      <w:marLeft w:val="480"/>
      <w:marRight w:val="0"/>
      <w:marTop w:val="0"/>
      <w:marBottom w:val="0"/>
      <w:divBdr>
        <w:top w:val="none" w:sz="0" w:space="0" w:color="auto"/>
        <w:left w:val="none" w:sz="0" w:space="0" w:color="auto"/>
        <w:bottom w:val="none" w:sz="0" w:space="0" w:color="auto"/>
        <w:right w:val="none" w:sz="0" w:space="0" w:color="auto"/>
      </w:divBdr>
    </w:div>
    <w:div w:id="710033243">
      <w:marLeft w:val="480"/>
      <w:marRight w:val="0"/>
      <w:marTop w:val="0"/>
      <w:marBottom w:val="0"/>
      <w:divBdr>
        <w:top w:val="none" w:sz="0" w:space="0" w:color="auto"/>
        <w:left w:val="none" w:sz="0" w:space="0" w:color="auto"/>
        <w:bottom w:val="none" w:sz="0" w:space="0" w:color="auto"/>
        <w:right w:val="none" w:sz="0" w:space="0" w:color="auto"/>
      </w:divBdr>
    </w:div>
    <w:div w:id="710033627">
      <w:marLeft w:val="480"/>
      <w:marRight w:val="0"/>
      <w:marTop w:val="0"/>
      <w:marBottom w:val="0"/>
      <w:divBdr>
        <w:top w:val="none" w:sz="0" w:space="0" w:color="auto"/>
        <w:left w:val="none" w:sz="0" w:space="0" w:color="auto"/>
        <w:bottom w:val="none" w:sz="0" w:space="0" w:color="auto"/>
        <w:right w:val="none" w:sz="0" w:space="0" w:color="auto"/>
      </w:divBdr>
    </w:div>
    <w:div w:id="710035382">
      <w:marLeft w:val="480"/>
      <w:marRight w:val="0"/>
      <w:marTop w:val="0"/>
      <w:marBottom w:val="0"/>
      <w:divBdr>
        <w:top w:val="none" w:sz="0" w:space="0" w:color="auto"/>
        <w:left w:val="none" w:sz="0" w:space="0" w:color="auto"/>
        <w:bottom w:val="none" w:sz="0" w:space="0" w:color="auto"/>
        <w:right w:val="none" w:sz="0" w:space="0" w:color="auto"/>
      </w:divBdr>
    </w:div>
    <w:div w:id="710038703">
      <w:marLeft w:val="480"/>
      <w:marRight w:val="0"/>
      <w:marTop w:val="0"/>
      <w:marBottom w:val="0"/>
      <w:divBdr>
        <w:top w:val="none" w:sz="0" w:space="0" w:color="auto"/>
        <w:left w:val="none" w:sz="0" w:space="0" w:color="auto"/>
        <w:bottom w:val="none" w:sz="0" w:space="0" w:color="auto"/>
        <w:right w:val="none" w:sz="0" w:space="0" w:color="auto"/>
      </w:divBdr>
    </w:div>
    <w:div w:id="710109618">
      <w:marLeft w:val="480"/>
      <w:marRight w:val="0"/>
      <w:marTop w:val="0"/>
      <w:marBottom w:val="0"/>
      <w:divBdr>
        <w:top w:val="none" w:sz="0" w:space="0" w:color="auto"/>
        <w:left w:val="none" w:sz="0" w:space="0" w:color="auto"/>
        <w:bottom w:val="none" w:sz="0" w:space="0" w:color="auto"/>
        <w:right w:val="none" w:sz="0" w:space="0" w:color="auto"/>
      </w:divBdr>
    </w:div>
    <w:div w:id="710110292">
      <w:marLeft w:val="480"/>
      <w:marRight w:val="0"/>
      <w:marTop w:val="0"/>
      <w:marBottom w:val="0"/>
      <w:divBdr>
        <w:top w:val="none" w:sz="0" w:space="0" w:color="auto"/>
        <w:left w:val="none" w:sz="0" w:space="0" w:color="auto"/>
        <w:bottom w:val="none" w:sz="0" w:space="0" w:color="auto"/>
        <w:right w:val="none" w:sz="0" w:space="0" w:color="auto"/>
      </w:divBdr>
    </w:div>
    <w:div w:id="710110971">
      <w:marLeft w:val="480"/>
      <w:marRight w:val="0"/>
      <w:marTop w:val="0"/>
      <w:marBottom w:val="0"/>
      <w:divBdr>
        <w:top w:val="none" w:sz="0" w:space="0" w:color="auto"/>
        <w:left w:val="none" w:sz="0" w:space="0" w:color="auto"/>
        <w:bottom w:val="none" w:sz="0" w:space="0" w:color="auto"/>
        <w:right w:val="none" w:sz="0" w:space="0" w:color="auto"/>
      </w:divBdr>
    </w:div>
    <w:div w:id="710113565">
      <w:marLeft w:val="480"/>
      <w:marRight w:val="0"/>
      <w:marTop w:val="0"/>
      <w:marBottom w:val="0"/>
      <w:divBdr>
        <w:top w:val="none" w:sz="0" w:space="0" w:color="auto"/>
        <w:left w:val="none" w:sz="0" w:space="0" w:color="auto"/>
        <w:bottom w:val="none" w:sz="0" w:space="0" w:color="auto"/>
        <w:right w:val="none" w:sz="0" w:space="0" w:color="auto"/>
      </w:divBdr>
    </w:div>
    <w:div w:id="710151181">
      <w:marLeft w:val="480"/>
      <w:marRight w:val="0"/>
      <w:marTop w:val="0"/>
      <w:marBottom w:val="0"/>
      <w:divBdr>
        <w:top w:val="none" w:sz="0" w:space="0" w:color="auto"/>
        <w:left w:val="none" w:sz="0" w:space="0" w:color="auto"/>
        <w:bottom w:val="none" w:sz="0" w:space="0" w:color="auto"/>
        <w:right w:val="none" w:sz="0" w:space="0" w:color="auto"/>
      </w:divBdr>
    </w:div>
    <w:div w:id="710154490">
      <w:marLeft w:val="480"/>
      <w:marRight w:val="0"/>
      <w:marTop w:val="0"/>
      <w:marBottom w:val="0"/>
      <w:divBdr>
        <w:top w:val="none" w:sz="0" w:space="0" w:color="auto"/>
        <w:left w:val="none" w:sz="0" w:space="0" w:color="auto"/>
        <w:bottom w:val="none" w:sz="0" w:space="0" w:color="auto"/>
        <w:right w:val="none" w:sz="0" w:space="0" w:color="auto"/>
      </w:divBdr>
    </w:div>
    <w:div w:id="710155486">
      <w:marLeft w:val="480"/>
      <w:marRight w:val="0"/>
      <w:marTop w:val="0"/>
      <w:marBottom w:val="0"/>
      <w:divBdr>
        <w:top w:val="none" w:sz="0" w:space="0" w:color="auto"/>
        <w:left w:val="none" w:sz="0" w:space="0" w:color="auto"/>
        <w:bottom w:val="none" w:sz="0" w:space="0" w:color="auto"/>
        <w:right w:val="none" w:sz="0" w:space="0" w:color="auto"/>
      </w:divBdr>
    </w:div>
    <w:div w:id="710156033">
      <w:marLeft w:val="480"/>
      <w:marRight w:val="0"/>
      <w:marTop w:val="0"/>
      <w:marBottom w:val="0"/>
      <w:divBdr>
        <w:top w:val="none" w:sz="0" w:space="0" w:color="auto"/>
        <w:left w:val="none" w:sz="0" w:space="0" w:color="auto"/>
        <w:bottom w:val="none" w:sz="0" w:space="0" w:color="auto"/>
        <w:right w:val="none" w:sz="0" w:space="0" w:color="auto"/>
      </w:divBdr>
    </w:div>
    <w:div w:id="710227050">
      <w:marLeft w:val="480"/>
      <w:marRight w:val="0"/>
      <w:marTop w:val="0"/>
      <w:marBottom w:val="0"/>
      <w:divBdr>
        <w:top w:val="none" w:sz="0" w:space="0" w:color="auto"/>
        <w:left w:val="none" w:sz="0" w:space="0" w:color="auto"/>
        <w:bottom w:val="none" w:sz="0" w:space="0" w:color="auto"/>
        <w:right w:val="none" w:sz="0" w:space="0" w:color="auto"/>
      </w:divBdr>
    </w:div>
    <w:div w:id="710301545">
      <w:marLeft w:val="480"/>
      <w:marRight w:val="0"/>
      <w:marTop w:val="0"/>
      <w:marBottom w:val="0"/>
      <w:divBdr>
        <w:top w:val="none" w:sz="0" w:space="0" w:color="auto"/>
        <w:left w:val="none" w:sz="0" w:space="0" w:color="auto"/>
        <w:bottom w:val="none" w:sz="0" w:space="0" w:color="auto"/>
        <w:right w:val="none" w:sz="0" w:space="0" w:color="auto"/>
      </w:divBdr>
    </w:div>
    <w:div w:id="710304284">
      <w:marLeft w:val="480"/>
      <w:marRight w:val="0"/>
      <w:marTop w:val="0"/>
      <w:marBottom w:val="0"/>
      <w:divBdr>
        <w:top w:val="none" w:sz="0" w:space="0" w:color="auto"/>
        <w:left w:val="none" w:sz="0" w:space="0" w:color="auto"/>
        <w:bottom w:val="none" w:sz="0" w:space="0" w:color="auto"/>
        <w:right w:val="none" w:sz="0" w:space="0" w:color="auto"/>
      </w:divBdr>
    </w:div>
    <w:div w:id="710304755">
      <w:marLeft w:val="480"/>
      <w:marRight w:val="0"/>
      <w:marTop w:val="0"/>
      <w:marBottom w:val="0"/>
      <w:divBdr>
        <w:top w:val="none" w:sz="0" w:space="0" w:color="auto"/>
        <w:left w:val="none" w:sz="0" w:space="0" w:color="auto"/>
        <w:bottom w:val="none" w:sz="0" w:space="0" w:color="auto"/>
        <w:right w:val="none" w:sz="0" w:space="0" w:color="auto"/>
      </w:divBdr>
    </w:div>
    <w:div w:id="710570517">
      <w:marLeft w:val="480"/>
      <w:marRight w:val="0"/>
      <w:marTop w:val="0"/>
      <w:marBottom w:val="0"/>
      <w:divBdr>
        <w:top w:val="none" w:sz="0" w:space="0" w:color="auto"/>
        <w:left w:val="none" w:sz="0" w:space="0" w:color="auto"/>
        <w:bottom w:val="none" w:sz="0" w:space="0" w:color="auto"/>
        <w:right w:val="none" w:sz="0" w:space="0" w:color="auto"/>
      </w:divBdr>
    </w:div>
    <w:div w:id="710570769">
      <w:marLeft w:val="480"/>
      <w:marRight w:val="0"/>
      <w:marTop w:val="0"/>
      <w:marBottom w:val="0"/>
      <w:divBdr>
        <w:top w:val="none" w:sz="0" w:space="0" w:color="auto"/>
        <w:left w:val="none" w:sz="0" w:space="0" w:color="auto"/>
        <w:bottom w:val="none" w:sz="0" w:space="0" w:color="auto"/>
        <w:right w:val="none" w:sz="0" w:space="0" w:color="auto"/>
      </w:divBdr>
    </w:div>
    <w:div w:id="710618049">
      <w:marLeft w:val="480"/>
      <w:marRight w:val="0"/>
      <w:marTop w:val="0"/>
      <w:marBottom w:val="0"/>
      <w:divBdr>
        <w:top w:val="none" w:sz="0" w:space="0" w:color="auto"/>
        <w:left w:val="none" w:sz="0" w:space="0" w:color="auto"/>
        <w:bottom w:val="none" w:sz="0" w:space="0" w:color="auto"/>
        <w:right w:val="none" w:sz="0" w:space="0" w:color="auto"/>
      </w:divBdr>
    </w:div>
    <w:div w:id="710688375">
      <w:marLeft w:val="480"/>
      <w:marRight w:val="0"/>
      <w:marTop w:val="0"/>
      <w:marBottom w:val="0"/>
      <w:divBdr>
        <w:top w:val="none" w:sz="0" w:space="0" w:color="auto"/>
        <w:left w:val="none" w:sz="0" w:space="0" w:color="auto"/>
        <w:bottom w:val="none" w:sz="0" w:space="0" w:color="auto"/>
        <w:right w:val="none" w:sz="0" w:space="0" w:color="auto"/>
      </w:divBdr>
    </w:div>
    <w:div w:id="710694091">
      <w:marLeft w:val="480"/>
      <w:marRight w:val="0"/>
      <w:marTop w:val="0"/>
      <w:marBottom w:val="0"/>
      <w:divBdr>
        <w:top w:val="none" w:sz="0" w:space="0" w:color="auto"/>
        <w:left w:val="none" w:sz="0" w:space="0" w:color="auto"/>
        <w:bottom w:val="none" w:sz="0" w:space="0" w:color="auto"/>
        <w:right w:val="none" w:sz="0" w:space="0" w:color="auto"/>
      </w:divBdr>
    </w:div>
    <w:div w:id="710694663">
      <w:marLeft w:val="480"/>
      <w:marRight w:val="0"/>
      <w:marTop w:val="0"/>
      <w:marBottom w:val="0"/>
      <w:divBdr>
        <w:top w:val="none" w:sz="0" w:space="0" w:color="auto"/>
        <w:left w:val="none" w:sz="0" w:space="0" w:color="auto"/>
        <w:bottom w:val="none" w:sz="0" w:space="0" w:color="auto"/>
        <w:right w:val="none" w:sz="0" w:space="0" w:color="auto"/>
      </w:divBdr>
    </w:div>
    <w:div w:id="710805296">
      <w:marLeft w:val="480"/>
      <w:marRight w:val="0"/>
      <w:marTop w:val="0"/>
      <w:marBottom w:val="0"/>
      <w:divBdr>
        <w:top w:val="none" w:sz="0" w:space="0" w:color="auto"/>
        <w:left w:val="none" w:sz="0" w:space="0" w:color="auto"/>
        <w:bottom w:val="none" w:sz="0" w:space="0" w:color="auto"/>
        <w:right w:val="none" w:sz="0" w:space="0" w:color="auto"/>
      </w:divBdr>
    </w:div>
    <w:div w:id="710805933">
      <w:marLeft w:val="480"/>
      <w:marRight w:val="0"/>
      <w:marTop w:val="0"/>
      <w:marBottom w:val="0"/>
      <w:divBdr>
        <w:top w:val="none" w:sz="0" w:space="0" w:color="auto"/>
        <w:left w:val="none" w:sz="0" w:space="0" w:color="auto"/>
        <w:bottom w:val="none" w:sz="0" w:space="0" w:color="auto"/>
        <w:right w:val="none" w:sz="0" w:space="0" w:color="auto"/>
      </w:divBdr>
    </w:div>
    <w:div w:id="710813099">
      <w:marLeft w:val="480"/>
      <w:marRight w:val="0"/>
      <w:marTop w:val="0"/>
      <w:marBottom w:val="0"/>
      <w:divBdr>
        <w:top w:val="none" w:sz="0" w:space="0" w:color="auto"/>
        <w:left w:val="none" w:sz="0" w:space="0" w:color="auto"/>
        <w:bottom w:val="none" w:sz="0" w:space="0" w:color="auto"/>
        <w:right w:val="none" w:sz="0" w:space="0" w:color="auto"/>
      </w:divBdr>
    </w:div>
    <w:div w:id="710880106">
      <w:marLeft w:val="480"/>
      <w:marRight w:val="0"/>
      <w:marTop w:val="0"/>
      <w:marBottom w:val="0"/>
      <w:divBdr>
        <w:top w:val="none" w:sz="0" w:space="0" w:color="auto"/>
        <w:left w:val="none" w:sz="0" w:space="0" w:color="auto"/>
        <w:bottom w:val="none" w:sz="0" w:space="0" w:color="auto"/>
        <w:right w:val="none" w:sz="0" w:space="0" w:color="auto"/>
      </w:divBdr>
    </w:div>
    <w:div w:id="710887674">
      <w:marLeft w:val="480"/>
      <w:marRight w:val="0"/>
      <w:marTop w:val="0"/>
      <w:marBottom w:val="0"/>
      <w:divBdr>
        <w:top w:val="none" w:sz="0" w:space="0" w:color="auto"/>
        <w:left w:val="none" w:sz="0" w:space="0" w:color="auto"/>
        <w:bottom w:val="none" w:sz="0" w:space="0" w:color="auto"/>
        <w:right w:val="none" w:sz="0" w:space="0" w:color="auto"/>
      </w:divBdr>
    </w:div>
    <w:div w:id="710957304">
      <w:marLeft w:val="480"/>
      <w:marRight w:val="0"/>
      <w:marTop w:val="0"/>
      <w:marBottom w:val="0"/>
      <w:divBdr>
        <w:top w:val="none" w:sz="0" w:space="0" w:color="auto"/>
        <w:left w:val="none" w:sz="0" w:space="0" w:color="auto"/>
        <w:bottom w:val="none" w:sz="0" w:space="0" w:color="auto"/>
        <w:right w:val="none" w:sz="0" w:space="0" w:color="auto"/>
      </w:divBdr>
    </w:div>
    <w:div w:id="710962426">
      <w:marLeft w:val="480"/>
      <w:marRight w:val="0"/>
      <w:marTop w:val="0"/>
      <w:marBottom w:val="0"/>
      <w:divBdr>
        <w:top w:val="none" w:sz="0" w:space="0" w:color="auto"/>
        <w:left w:val="none" w:sz="0" w:space="0" w:color="auto"/>
        <w:bottom w:val="none" w:sz="0" w:space="0" w:color="auto"/>
        <w:right w:val="none" w:sz="0" w:space="0" w:color="auto"/>
      </w:divBdr>
    </w:div>
    <w:div w:id="711000566">
      <w:marLeft w:val="480"/>
      <w:marRight w:val="0"/>
      <w:marTop w:val="0"/>
      <w:marBottom w:val="0"/>
      <w:divBdr>
        <w:top w:val="none" w:sz="0" w:space="0" w:color="auto"/>
        <w:left w:val="none" w:sz="0" w:space="0" w:color="auto"/>
        <w:bottom w:val="none" w:sz="0" w:space="0" w:color="auto"/>
        <w:right w:val="none" w:sz="0" w:space="0" w:color="auto"/>
      </w:divBdr>
    </w:div>
    <w:div w:id="711004277">
      <w:marLeft w:val="480"/>
      <w:marRight w:val="0"/>
      <w:marTop w:val="0"/>
      <w:marBottom w:val="0"/>
      <w:divBdr>
        <w:top w:val="none" w:sz="0" w:space="0" w:color="auto"/>
        <w:left w:val="none" w:sz="0" w:space="0" w:color="auto"/>
        <w:bottom w:val="none" w:sz="0" w:space="0" w:color="auto"/>
        <w:right w:val="none" w:sz="0" w:space="0" w:color="auto"/>
      </w:divBdr>
    </w:div>
    <w:div w:id="711152564">
      <w:marLeft w:val="480"/>
      <w:marRight w:val="0"/>
      <w:marTop w:val="0"/>
      <w:marBottom w:val="0"/>
      <w:divBdr>
        <w:top w:val="none" w:sz="0" w:space="0" w:color="auto"/>
        <w:left w:val="none" w:sz="0" w:space="0" w:color="auto"/>
        <w:bottom w:val="none" w:sz="0" w:space="0" w:color="auto"/>
        <w:right w:val="none" w:sz="0" w:space="0" w:color="auto"/>
      </w:divBdr>
    </w:div>
    <w:div w:id="711225171">
      <w:marLeft w:val="480"/>
      <w:marRight w:val="0"/>
      <w:marTop w:val="0"/>
      <w:marBottom w:val="0"/>
      <w:divBdr>
        <w:top w:val="none" w:sz="0" w:space="0" w:color="auto"/>
        <w:left w:val="none" w:sz="0" w:space="0" w:color="auto"/>
        <w:bottom w:val="none" w:sz="0" w:space="0" w:color="auto"/>
        <w:right w:val="none" w:sz="0" w:space="0" w:color="auto"/>
      </w:divBdr>
    </w:div>
    <w:div w:id="711228987">
      <w:marLeft w:val="480"/>
      <w:marRight w:val="0"/>
      <w:marTop w:val="0"/>
      <w:marBottom w:val="0"/>
      <w:divBdr>
        <w:top w:val="none" w:sz="0" w:space="0" w:color="auto"/>
        <w:left w:val="none" w:sz="0" w:space="0" w:color="auto"/>
        <w:bottom w:val="none" w:sz="0" w:space="0" w:color="auto"/>
        <w:right w:val="none" w:sz="0" w:space="0" w:color="auto"/>
      </w:divBdr>
    </w:div>
    <w:div w:id="711266289">
      <w:marLeft w:val="480"/>
      <w:marRight w:val="0"/>
      <w:marTop w:val="0"/>
      <w:marBottom w:val="0"/>
      <w:divBdr>
        <w:top w:val="none" w:sz="0" w:space="0" w:color="auto"/>
        <w:left w:val="none" w:sz="0" w:space="0" w:color="auto"/>
        <w:bottom w:val="none" w:sz="0" w:space="0" w:color="auto"/>
        <w:right w:val="none" w:sz="0" w:space="0" w:color="auto"/>
      </w:divBdr>
    </w:div>
    <w:div w:id="711266582">
      <w:marLeft w:val="480"/>
      <w:marRight w:val="0"/>
      <w:marTop w:val="0"/>
      <w:marBottom w:val="0"/>
      <w:divBdr>
        <w:top w:val="none" w:sz="0" w:space="0" w:color="auto"/>
        <w:left w:val="none" w:sz="0" w:space="0" w:color="auto"/>
        <w:bottom w:val="none" w:sz="0" w:space="0" w:color="auto"/>
        <w:right w:val="none" w:sz="0" w:space="0" w:color="auto"/>
      </w:divBdr>
    </w:div>
    <w:div w:id="711416621">
      <w:marLeft w:val="480"/>
      <w:marRight w:val="0"/>
      <w:marTop w:val="0"/>
      <w:marBottom w:val="0"/>
      <w:divBdr>
        <w:top w:val="none" w:sz="0" w:space="0" w:color="auto"/>
        <w:left w:val="none" w:sz="0" w:space="0" w:color="auto"/>
        <w:bottom w:val="none" w:sz="0" w:space="0" w:color="auto"/>
        <w:right w:val="none" w:sz="0" w:space="0" w:color="auto"/>
      </w:divBdr>
    </w:div>
    <w:div w:id="711419561">
      <w:marLeft w:val="480"/>
      <w:marRight w:val="0"/>
      <w:marTop w:val="0"/>
      <w:marBottom w:val="0"/>
      <w:divBdr>
        <w:top w:val="none" w:sz="0" w:space="0" w:color="auto"/>
        <w:left w:val="none" w:sz="0" w:space="0" w:color="auto"/>
        <w:bottom w:val="none" w:sz="0" w:space="0" w:color="auto"/>
        <w:right w:val="none" w:sz="0" w:space="0" w:color="auto"/>
      </w:divBdr>
    </w:div>
    <w:div w:id="711468242">
      <w:marLeft w:val="480"/>
      <w:marRight w:val="0"/>
      <w:marTop w:val="0"/>
      <w:marBottom w:val="0"/>
      <w:divBdr>
        <w:top w:val="none" w:sz="0" w:space="0" w:color="auto"/>
        <w:left w:val="none" w:sz="0" w:space="0" w:color="auto"/>
        <w:bottom w:val="none" w:sz="0" w:space="0" w:color="auto"/>
        <w:right w:val="none" w:sz="0" w:space="0" w:color="auto"/>
      </w:divBdr>
    </w:div>
    <w:div w:id="711610301">
      <w:marLeft w:val="480"/>
      <w:marRight w:val="0"/>
      <w:marTop w:val="0"/>
      <w:marBottom w:val="0"/>
      <w:divBdr>
        <w:top w:val="none" w:sz="0" w:space="0" w:color="auto"/>
        <w:left w:val="none" w:sz="0" w:space="0" w:color="auto"/>
        <w:bottom w:val="none" w:sz="0" w:space="0" w:color="auto"/>
        <w:right w:val="none" w:sz="0" w:space="0" w:color="auto"/>
      </w:divBdr>
    </w:div>
    <w:div w:id="711616716">
      <w:marLeft w:val="480"/>
      <w:marRight w:val="0"/>
      <w:marTop w:val="0"/>
      <w:marBottom w:val="0"/>
      <w:divBdr>
        <w:top w:val="none" w:sz="0" w:space="0" w:color="auto"/>
        <w:left w:val="none" w:sz="0" w:space="0" w:color="auto"/>
        <w:bottom w:val="none" w:sz="0" w:space="0" w:color="auto"/>
        <w:right w:val="none" w:sz="0" w:space="0" w:color="auto"/>
      </w:divBdr>
    </w:div>
    <w:div w:id="711617889">
      <w:marLeft w:val="480"/>
      <w:marRight w:val="0"/>
      <w:marTop w:val="0"/>
      <w:marBottom w:val="0"/>
      <w:divBdr>
        <w:top w:val="none" w:sz="0" w:space="0" w:color="auto"/>
        <w:left w:val="none" w:sz="0" w:space="0" w:color="auto"/>
        <w:bottom w:val="none" w:sz="0" w:space="0" w:color="auto"/>
        <w:right w:val="none" w:sz="0" w:space="0" w:color="auto"/>
      </w:divBdr>
    </w:div>
    <w:div w:id="711661682">
      <w:marLeft w:val="480"/>
      <w:marRight w:val="0"/>
      <w:marTop w:val="0"/>
      <w:marBottom w:val="0"/>
      <w:divBdr>
        <w:top w:val="none" w:sz="0" w:space="0" w:color="auto"/>
        <w:left w:val="none" w:sz="0" w:space="0" w:color="auto"/>
        <w:bottom w:val="none" w:sz="0" w:space="0" w:color="auto"/>
        <w:right w:val="none" w:sz="0" w:space="0" w:color="auto"/>
      </w:divBdr>
    </w:div>
    <w:div w:id="711686306">
      <w:marLeft w:val="480"/>
      <w:marRight w:val="0"/>
      <w:marTop w:val="0"/>
      <w:marBottom w:val="0"/>
      <w:divBdr>
        <w:top w:val="none" w:sz="0" w:space="0" w:color="auto"/>
        <w:left w:val="none" w:sz="0" w:space="0" w:color="auto"/>
        <w:bottom w:val="none" w:sz="0" w:space="0" w:color="auto"/>
        <w:right w:val="none" w:sz="0" w:space="0" w:color="auto"/>
      </w:divBdr>
    </w:div>
    <w:div w:id="711728787">
      <w:marLeft w:val="480"/>
      <w:marRight w:val="0"/>
      <w:marTop w:val="0"/>
      <w:marBottom w:val="0"/>
      <w:divBdr>
        <w:top w:val="none" w:sz="0" w:space="0" w:color="auto"/>
        <w:left w:val="none" w:sz="0" w:space="0" w:color="auto"/>
        <w:bottom w:val="none" w:sz="0" w:space="0" w:color="auto"/>
        <w:right w:val="none" w:sz="0" w:space="0" w:color="auto"/>
      </w:divBdr>
    </w:div>
    <w:div w:id="711731839">
      <w:marLeft w:val="480"/>
      <w:marRight w:val="0"/>
      <w:marTop w:val="0"/>
      <w:marBottom w:val="0"/>
      <w:divBdr>
        <w:top w:val="none" w:sz="0" w:space="0" w:color="auto"/>
        <w:left w:val="none" w:sz="0" w:space="0" w:color="auto"/>
        <w:bottom w:val="none" w:sz="0" w:space="0" w:color="auto"/>
        <w:right w:val="none" w:sz="0" w:space="0" w:color="auto"/>
      </w:divBdr>
    </w:div>
    <w:div w:id="711732731">
      <w:marLeft w:val="480"/>
      <w:marRight w:val="0"/>
      <w:marTop w:val="0"/>
      <w:marBottom w:val="0"/>
      <w:divBdr>
        <w:top w:val="none" w:sz="0" w:space="0" w:color="auto"/>
        <w:left w:val="none" w:sz="0" w:space="0" w:color="auto"/>
        <w:bottom w:val="none" w:sz="0" w:space="0" w:color="auto"/>
        <w:right w:val="none" w:sz="0" w:space="0" w:color="auto"/>
      </w:divBdr>
    </w:div>
    <w:div w:id="711807811">
      <w:marLeft w:val="480"/>
      <w:marRight w:val="0"/>
      <w:marTop w:val="0"/>
      <w:marBottom w:val="0"/>
      <w:divBdr>
        <w:top w:val="none" w:sz="0" w:space="0" w:color="auto"/>
        <w:left w:val="none" w:sz="0" w:space="0" w:color="auto"/>
        <w:bottom w:val="none" w:sz="0" w:space="0" w:color="auto"/>
        <w:right w:val="none" w:sz="0" w:space="0" w:color="auto"/>
      </w:divBdr>
    </w:div>
    <w:div w:id="711923126">
      <w:marLeft w:val="480"/>
      <w:marRight w:val="0"/>
      <w:marTop w:val="0"/>
      <w:marBottom w:val="0"/>
      <w:divBdr>
        <w:top w:val="none" w:sz="0" w:space="0" w:color="auto"/>
        <w:left w:val="none" w:sz="0" w:space="0" w:color="auto"/>
        <w:bottom w:val="none" w:sz="0" w:space="0" w:color="auto"/>
        <w:right w:val="none" w:sz="0" w:space="0" w:color="auto"/>
      </w:divBdr>
    </w:div>
    <w:div w:id="711926215">
      <w:marLeft w:val="480"/>
      <w:marRight w:val="0"/>
      <w:marTop w:val="0"/>
      <w:marBottom w:val="0"/>
      <w:divBdr>
        <w:top w:val="none" w:sz="0" w:space="0" w:color="auto"/>
        <w:left w:val="none" w:sz="0" w:space="0" w:color="auto"/>
        <w:bottom w:val="none" w:sz="0" w:space="0" w:color="auto"/>
        <w:right w:val="none" w:sz="0" w:space="0" w:color="auto"/>
      </w:divBdr>
    </w:div>
    <w:div w:id="711929072">
      <w:marLeft w:val="480"/>
      <w:marRight w:val="0"/>
      <w:marTop w:val="0"/>
      <w:marBottom w:val="0"/>
      <w:divBdr>
        <w:top w:val="none" w:sz="0" w:space="0" w:color="auto"/>
        <w:left w:val="none" w:sz="0" w:space="0" w:color="auto"/>
        <w:bottom w:val="none" w:sz="0" w:space="0" w:color="auto"/>
        <w:right w:val="none" w:sz="0" w:space="0" w:color="auto"/>
      </w:divBdr>
    </w:div>
    <w:div w:id="712000214">
      <w:marLeft w:val="480"/>
      <w:marRight w:val="0"/>
      <w:marTop w:val="0"/>
      <w:marBottom w:val="0"/>
      <w:divBdr>
        <w:top w:val="none" w:sz="0" w:space="0" w:color="auto"/>
        <w:left w:val="none" w:sz="0" w:space="0" w:color="auto"/>
        <w:bottom w:val="none" w:sz="0" w:space="0" w:color="auto"/>
        <w:right w:val="none" w:sz="0" w:space="0" w:color="auto"/>
      </w:divBdr>
    </w:div>
    <w:div w:id="712003886">
      <w:marLeft w:val="480"/>
      <w:marRight w:val="0"/>
      <w:marTop w:val="0"/>
      <w:marBottom w:val="0"/>
      <w:divBdr>
        <w:top w:val="none" w:sz="0" w:space="0" w:color="auto"/>
        <w:left w:val="none" w:sz="0" w:space="0" w:color="auto"/>
        <w:bottom w:val="none" w:sz="0" w:space="0" w:color="auto"/>
        <w:right w:val="none" w:sz="0" w:space="0" w:color="auto"/>
      </w:divBdr>
    </w:div>
    <w:div w:id="712080646">
      <w:marLeft w:val="480"/>
      <w:marRight w:val="0"/>
      <w:marTop w:val="0"/>
      <w:marBottom w:val="0"/>
      <w:divBdr>
        <w:top w:val="none" w:sz="0" w:space="0" w:color="auto"/>
        <w:left w:val="none" w:sz="0" w:space="0" w:color="auto"/>
        <w:bottom w:val="none" w:sz="0" w:space="0" w:color="auto"/>
        <w:right w:val="none" w:sz="0" w:space="0" w:color="auto"/>
      </w:divBdr>
    </w:div>
    <w:div w:id="712119695">
      <w:marLeft w:val="480"/>
      <w:marRight w:val="0"/>
      <w:marTop w:val="0"/>
      <w:marBottom w:val="0"/>
      <w:divBdr>
        <w:top w:val="none" w:sz="0" w:space="0" w:color="auto"/>
        <w:left w:val="none" w:sz="0" w:space="0" w:color="auto"/>
        <w:bottom w:val="none" w:sz="0" w:space="0" w:color="auto"/>
        <w:right w:val="none" w:sz="0" w:space="0" w:color="auto"/>
      </w:divBdr>
    </w:div>
    <w:div w:id="712119859">
      <w:marLeft w:val="480"/>
      <w:marRight w:val="0"/>
      <w:marTop w:val="0"/>
      <w:marBottom w:val="0"/>
      <w:divBdr>
        <w:top w:val="none" w:sz="0" w:space="0" w:color="auto"/>
        <w:left w:val="none" w:sz="0" w:space="0" w:color="auto"/>
        <w:bottom w:val="none" w:sz="0" w:space="0" w:color="auto"/>
        <w:right w:val="none" w:sz="0" w:space="0" w:color="auto"/>
      </w:divBdr>
    </w:div>
    <w:div w:id="712122675">
      <w:marLeft w:val="480"/>
      <w:marRight w:val="0"/>
      <w:marTop w:val="0"/>
      <w:marBottom w:val="0"/>
      <w:divBdr>
        <w:top w:val="none" w:sz="0" w:space="0" w:color="auto"/>
        <w:left w:val="none" w:sz="0" w:space="0" w:color="auto"/>
        <w:bottom w:val="none" w:sz="0" w:space="0" w:color="auto"/>
        <w:right w:val="none" w:sz="0" w:space="0" w:color="auto"/>
      </w:divBdr>
    </w:div>
    <w:div w:id="712123293">
      <w:marLeft w:val="480"/>
      <w:marRight w:val="0"/>
      <w:marTop w:val="0"/>
      <w:marBottom w:val="0"/>
      <w:divBdr>
        <w:top w:val="none" w:sz="0" w:space="0" w:color="auto"/>
        <w:left w:val="none" w:sz="0" w:space="0" w:color="auto"/>
        <w:bottom w:val="none" w:sz="0" w:space="0" w:color="auto"/>
        <w:right w:val="none" w:sz="0" w:space="0" w:color="auto"/>
      </w:divBdr>
    </w:div>
    <w:div w:id="712192510">
      <w:marLeft w:val="480"/>
      <w:marRight w:val="0"/>
      <w:marTop w:val="0"/>
      <w:marBottom w:val="0"/>
      <w:divBdr>
        <w:top w:val="none" w:sz="0" w:space="0" w:color="auto"/>
        <w:left w:val="none" w:sz="0" w:space="0" w:color="auto"/>
        <w:bottom w:val="none" w:sz="0" w:space="0" w:color="auto"/>
        <w:right w:val="none" w:sz="0" w:space="0" w:color="auto"/>
      </w:divBdr>
    </w:div>
    <w:div w:id="712266404">
      <w:marLeft w:val="480"/>
      <w:marRight w:val="0"/>
      <w:marTop w:val="0"/>
      <w:marBottom w:val="0"/>
      <w:divBdr>
        <w:top w:val="none" w:sz="0" w:space="0" w:color="auto"/>
        <w:left w:val="none" w:sz="0" w:space="0" w:color="auto"/>
        <w:bottom w:val="none" w:sz="0" w:space="0" w:color="auto"/>
        <w:right w:val="none" w:sz="0" w:space="0" w:color="auto"/>
      </w:divBdr>
    </w:div>
    <w:div w:id="712311144">
      <w:marLeft w:val="480"/>
      <w:marRight w:val="0"/>
      <w:marTop w:val="0"/>
      <w:marBottom w:val="0"/>
      <w:divBdr>
        <w:top w:val="none" w:sz="0" w:space="0" w:color="auto"/>
        <w:left w:val="none" w:sz="0" w:space="0" w:color="auto"/>
        <w:bottom w:val="none" w:sz="0" w:space="0" w:color="auto"/>
        <w:right w:val="none" w:sz="0" w:space="0" w:color="auto"/>
      </w:divBdr>
    </w:div>
    <w:div w:id="712313192">
      <w:marLeft w:val="480"/>
      <w:marRight w:val="0"/>
      <w:marTop w:val="0"/>
      <w:marBottom w:val="0"/>
      <w:divBdr>
        <w:top w:val="none" w:sz="0" w:space="0" w:color="auto"/>
        <w:left w:val="none" w:sz="0" w:space="0" w:color="auto"/>
        <w:bottom w:val="none" w:sz="0" w:space="0" w:color="auto"/>
        <w:right w:val="none" w:sz="0" w:space="0" w:color="auto"/>
      </w:divBdr>
    </w:div>
    <w:div w:id="712340342">
      <w:marLeft w:val="480"/>
      <w:marRight w:val="0"/>
      <w:marTop w:val="0"/>
      <w:marBottom w:val="0"/>
      <w:divBdr>
        <w:top w:val="none" w:sz="0" w:space="0" w:color="auto"/>
        <w:left w:val="none" w:sz="0" w:space="0" w:color="auto"/>
        <w:bottom w:val="none" w:sz="0" w:space="0" w:color="auto"/>
        <w:right w:val="none" w:sz="0" w:space="0" w:color="auto"/>
      </w:divBdr>
    </w:div>
    <w:div w:id="712340726">
      <w:marLeft w:val="480"/>
      <w:marRight w:val="0"/>
      <w:marTop w:val="0"/>
      <w:marBottom w:val="0"/>
      <w:divBdr>
        <w:top w:val="none" w:sz="0" w:space="0" w:color="auto"/>
        <w:left w:val="none" w:sz="0" w:space="0" w:color="auto"/>
        <w:bottom w:val="none" w:sz="0" w:space="0" w:color="auto"/>
        <w:right w:val="none" w:sz="0" w:space="0" w:color="auto"/>
      </w:divBdr>
    </w:div>
    <w:div w:id="712385631">
      <w:marLeft w:val="480"/>
      <w:marRight w:val="0"/>
      <w:marTop w:val="0"/>
      <w:marBottom w:val="0"/>
      <w:divBdr>
        <w:top w:val="none" w:sz="0" w:space="0" w:color="auto"/>
        <w:left w:val="none" w:sz="0" w:space="0" w:color="auto"/>
        <w:bottom w:val="none" w:sz="0" w:space="0" w:color="auto"/>
        <w:right w:val="none" w:sz="0" w:space="0" w:color="auto"/>
      </w:divBdr>
    </w:div>
    <w:div w:id="712460691">
      <w:marLeft w:val="480"/>
      <w:marRight w:val="0"/>
      <w:marTop w:val="0"/>
      <w:marBottom w:val="0"/>
      <w:divBdr>
        <w:top w:val="none" w:sz="0" w:space="0" w:color="auto"/>
        <w:left w:val="none" w:sz="0" w:space="0" w:color="auto"/>
        <w:bottom w:val="none" w:sz="0" w:space="0" w:color="auto"/>
        <w:right w:val="none" w:sz="0" w:space="0" w:color="auto"/>
      </w:divBdr>
    </w:div>
    <w:div w:id="712461697">
      <w:marLeft w:val="480"/>
      <w:marRight w:val="0"/>
      <w:marTop w:val="0"/>
      <w:marBottom w:val="0"/>
      <w:divBdr>
        <w:top w:val="none" w:sz="0" w:space="0" w:color="auto"/>
        <w:left w:val="none" w:sz="0" w:space="0" w:color="auto"/>
        <w:bottom w:val="none" w:sz="0" w:space="0" w:color="auto"/>
        <w:right w:val="none" w:sz="0" w:space="0" w:color="auto"/>
      </w:divBdr>
    </w:div>
    <w:div w:id="712463649">
      <w:marLeft w:val="480"/>
      <w:marRight w:val="0"/>
      <w:marTop w:val="0"/>
      <w:marBottom w:val="0"/>
      <w:divBdr>
        <w:top w:val="none" w:sz="0" w:space="0" w:color="auto"/>
        <w:left w:val="none" w:sz="0" w:space="0" w:color="auto"/>
        <w:bottom w:val="none" w:sz="0" w:space="0" w:color="auto"/>
        <w:right w:val="none" w:sz="0" w:space="0" w:color="auto"/>
      </w:divBdr>
    </w:div>
    <w:div w:id="712464610">
      <w:marLeft w:val="480"/>
      <w:marRight w:val="0"/>
      <w:marTop w:val="0"/>
      <w:marBottom w:val="0"/>
      <w:divBdr>
        <w:top w:val="none" w:sz="0" w:space="0" w:color="auto"/>
        <w:left w:val="none" w:sz="0" w:space="0" w:color="auto"/>
        <w:bottom w:val="none" w:sz="0" w:space="0" w:color="auto"/>
        <w:right w:val="none" w:sz="0" w:space="0" w:color="auto"/>
      </w:divBdr>
    </w:div>
    <w:div w:id="712507432">
      <w:marLeft w:val="480"/>
      <w:marRight w:val="0"/>
      <w:marTop w:val="0"/>
      <w:marBottom w:val="0"/>
      <w:divBdr>
        <w:top w:val="none" w:sz="0" w:space="0" w:color="auto"/>
        <w:left w:val="none" w:sz="0" w:space="0" w:color="auto"/>
        <w:bottom w:val="none" w:sz="0" w:space="0" w:color="auto"/>
        <w:right w:val="none" w:sz="0" w:space="0" w:color="auto"/>
      </w:divBdr>
    </w:div>
    <w:div w:id="712536572">
      <w:marLeft w:val="480"/>
      <w:marRight w:val="0"/>
      <w:marTop w:val="0"/>
      <w:marBottom w:val="0"/>
      <w:divBdr>
        <w:top w:val="none" w:sz="0" w:space="0" w:color="auto"/>
        <w:left w:val="none" w:sz="0" w:space="0" w:color="auto"/>
        <w:bottom w:val="none" w:sz="0" w:space="0" w:color="auto"/>
        <w:right w:val="none" w:sz="0" w:space="0" w:color="auto"/>
      </w:divBdr>
    </w:div>
    <w:div w:id="712580725">
      <w:marLeft w:val="480"/>
      <w:marRight w:val="0"/>
      <w:marTop w:val="0"/>
      <w:marBottom w:val="0"/>
      <w:divBdr>
        <w:top w:val="none" w:sz="0" w:space="0" w:color="auto"/>
        <w:left w:val="none" w:sz="0" w:space="0" w:color="auto"/>
        <w:bottom w:val="none" w:sz="0" w:space="0" w:color="auto"/>
        <w:right w:val="none" w:sz="0" w:space="0" w:color="auto"/>
      </w:divBdr>
    </w:div>
    <w:div w:id="712731848">
      <w:marLeft w:val="480"/>
      <w:marRight w:val="0"/>
      <w:marTop w:val="0"/>
      <w:marBottom w:val="0"/>
      <w:divBdr>
        <w:top w:val="none" w:sz="0" w:space="0" w:color="auto"/>
        <w:left w:val="none" w:sz="0" w:space="0" w:color="auto"/>
        <w:bottom w:val="none" w:sz="0" w:space="0" w:color="auto"/>
        <w:right w:val="none" w:sz="0" w:space="0" w:color="auto"/>
      </w:divBdr>
    </w:div>
    <w:div w:id="712732745">
      <w:marLeft w:val="480"/>
      <w:marRight w:val="0"/>
      <w:marTop w:val="0"/>
      <w:marBottom w:val="0"/>
      <w:divBdr>
        <w:top w:val="none" w:sz="0" w:space="0" w:color="auto"/>
        <w:left w:val="none" w:sz="0" w:space="0" w:color="auto"/>
        <w:bottom w:val="none" w:sz="0" w:space="0" w:color="auto"/>
        <w:right w:val="none" w:sz="0" w:space="0" w:color="auto"/>
      </w:divBdr>
    </w:div>
    <w:div w:id="712844941">
      <w:marLeft w:val="480"/>
      <w:marRight w:val="0"/>
      <w:marTop w:val="0"/>
      <w:marBottom w:val="0"/>
      <w:divBdr>
        <w:top w:val="none" w:sz="0" w:space="0" w:color="auto"/>
        <w:left w:val="none" w:sz="0" w:space="0" w:color="auto"/>
        <w:bottom w:val="none" w:sz="0" w:space="0" w:color="auto"/>
        <w:right w:val="none" w:sz="0" w:space="0" w:color="auto"/>
      </w:divBdr>
    </w:div>
    <w:div w:id="712850135">
      <w:marLeft w:val="480"/>
      <w:marRight w:val="0"/>
      <w:marTop w:val="0"/>
      <w:marBottom w:val="0"/>
      <w:divBdr>
        <w:top w:val="none" w:sz="0" w:space="0" w:color="auto"/>
        <w:left w:val="none" w:sz="0" w:space="0" w:color="auto"/>
        <w:bottom w:val="none" w:sz="0" w:space="0" w:color="auto"/>
        <w:right w:val="none" w:sz="0" w:space="0" w:color="auto"/>
      </w:divBdr>
    </w:div>
    <w:div w:id="712852533">
      <w:marLeft w:val="480"/>
      <w:marRight w:val="0"/>
      <w:marTop w:val="0"/>
      <w:marBottom w:val="0"/>
      <w:divBdr>
        <w:top w:val="none" w:sz="0" w:space="0" w:color="auto"/>
        <w:left w:val="none" w:sz="0" w:space="0" w:color="auto"/>
        <w:bottom w:val="none" w:sz="0" w:space="0" w:color="auto"/>
        <w:right w:val="none" w:sz="0" w:space="0" w:color="auto"/>
      </w:divBdr>
    </w:div>
    <w:div w:id="712853382">
      <w:marLeft w:val="480"/>
      <w:marRight w:val="0"/>
      <w:marTop w:val="0"/>
      <w:marBottom w:val="0"/>
      <w:divBdr>
        <w:top w:val="none" w:sz="0" w:space="0" w:color="auto"/>
        <w:left w:val="none" w:sz="0" w:space="0" w:color="auto"/>
        <w:bottom w:val="none" w:sz="0" w:space="0" w:color="auto"/>
        <w:right w:val="none" w:sz="0" w:space="0" w:color="auto"/>
      </w:divBdr>
    </w:div>
    <w:div w:id="712967162">
      <w:marLeft w:val="480"/>
      <w:marRight w:val="0"/>
      <w:marTop w:val="0"/>
      <w:marBottom w:val="0"/>
      <w:divBdr>
        <w:top w:val="none" w:sz="0" w:space="0" w:color="auto"/>
        <w:left w:val="none" w:sz="0" w:space="0" w:color="auto"/>
        <w:bottom w:val="none" w:sz="0" w:space="0" w:color="auto"/>
        <w:right w:val="none" w:sz="0" w:space="0" w:color="auto"/>
      </w:divBdr>
    </w:div>
    <w:div w:id="713039403">
      <w:marLeft w:val="480"/>
      <w:marRight w:val="0"/>
      <w:marTop w:val="0"/>
      <w:marBottom w:val="0"/>
      <w:divBdr>
        <w:top w:val="none" w:sz="0" w:space="0" w:color="auto"/>
        <w:left w:val="none" w:sz="0" w:space="0" w:color="auto"/>
        <w:bottom w:val="none" w:sz="0" w:space="0" w:color="auto"/>
        <w:right w:val="none" w:sz="0" w:space="0" w:color="auto"/>
      </w:divBdr>
    </w:div>
    <w:div w:id="713046021">
      <w:marLeft w:val="480"/>
      <w:marRight w:val="0"/>
      <w:marTop w:val="0"/>
      <w:marBottom w:val="0"/>
      <w:divBdr>
        <w:top w:val="none" w:sz="0" w:space="0" w:color="auto"/>
        <w:left w:val="none" w:sz="0" w:space="0" w:color="auto"/>
        <w:bottom w:val="none" w:sz="0" w:space="0" w:color="auto"/>
        <w:right w:val="none" w:sz="0" w:space="0" w:color="auto"/>
      </w:divBdr>
    </w:div>
    <w:div w:id="713116444">
      <w:marLeft w:val="480"/>
      <w:marRight w:val="0"/>
      <w:marTop w:val="0"/>
      <w:marBottom w:val="0"/>
      <w:divBdr>
        <w:top w:val="none" w:sz="0" w:space="0" w:color="auto"/>
        <w:left w:val="none" w:sz="0" w:space="0" w:color="auto"/>
        <w:bottom w:val="none" w:sz="0" w:space="0" w:color="auto"/>
        <w:right w:val="none" w:sz="0" w:space="0" w:color="auto"/>
      </w:divBdr>
    </w:div>
    <w:div w:id="713117440">
      <w:marLeft w:val="480"/>
      <w:marRight w:val="0"/>
      <w:marTop w:val="0"/>
      <w:marBottom w:val="0"/>
      <w:divBdr>
        <w:top w:val="none" w:sz="0" w:space="0" w:color="auto"/>
        <w:left w:val="none" w:sz="0" w:space="0" w:color="auto"/>
        <w:bottom w:val="none" w:sz="0" w:space="0" w:color="auto"/>
        <w:right w:val="none" w:sz="0" w:space="0" w:color="auto"/>
      </w:divBdr>
    </w:div>
    <w:div w:id="713163945">
      <w:marLeft w:val="480"/>
      <w:marRight w:val="0"/>
      <w:marTop w:val="0"/>
      <w:marBottom w:val="0"/>
      <w:divBdr>
        <w:top w:val="none" w:sz="0" w:space="0" w:color="auto"/>
        <w:left w:val="none" w:sz="0" w:space="0" w:color="auto"/>
        <w:bottom w:val="none" w:sz="0" w:space="0" w:color="auto"/>
        <w:right w:val="none" w:sz="0" w:space="0" w:color="auto"/>
      </w:divBdr>
    </w:div>
    <w:div w:id="713190991">
      <w:marLeft w:val="480"/>
      <w:marRight w:val="0"/>
      <w:marTop w:val="0"/>
      <w:marBottom w:val="0"/>
      <w:divBdr>
        <w:top w:val="none" w:sz="0" w:space="0" w:color="auto"/>
        <w:left w:val="none" w:sz="0" w:space="0" w:color="auto"/>
        <w:bottom w:val="none" w:sz="0" w:space="0" w:color="auto"/>
        <w:right w:val="none" w:sz="0" w:space="0" w:color="auto"/>
      </w:divBdr>
    </w:div>
    <w:div w:id="713192137">
      <w:marLeft w:val="480"/>
      <w:marRight w:val="0"/>
      <w:marTop w:val="0"/>
      <w:marBottom w:val="0"/>
      <w:divBdr>
        <w:top w:val="none" w:sz="0" w:space="0" w:color="auto"/>
        <w:left w:val="none" w:sz="0" w:space="0" w:color="auto"/>
        <w:bottom w:val="none" w:sz="0" w:space="0" w:color="auto"/>
        <w:right w:val="none" w:sz="0" w:space="0" w:color="auto"/>
      </w:divBdr>
    </w:div>
    <w:div w:id="713316154">
      <w:marLeft w:val="480"/>
      <w:marRight w:val="0"/>
      <w:marTop w:val="0"/>
      <w:marBottom w:val="0"/>
      <w:divBdr>
        <w:top w:val="none" w:sz="0" w:space="0" w:color="auto"/>
        <w:left w:val="none" w:sz="0" w:space="0" w:color="auto"/>
        <w:bottom w:val="none" w:sz="0" w:space="0" w:color="auto"/>
        <w:right w:val="none" w:sz="0" w:space="0" w:color="auto"/>
      </w:divBdr>
    </w:div>
    <w:div w:id="713383246">
      <w:marLeft w:val="480"/>
      <w:marRight w:val="0"/>
      <w:marTop w:val="0"/>
      <w:marBottom w:val="0"/>
      <w:divBdr>
        <w:top w:val="none" w:sz="0" w:space="0" w:color="auto"/>
        <w:left w:val="none" w:sz="0" w:space="0" w:color="auto"/>
        <w:bottom w:val="none" w:sz="0" w:space="0" w:color="auto"/>
        <w:right w:val="none" w:sz="0" w:space="0" w:color="auto"/>
      </w:divBdr>
    </w:div>
    <w:div w:id="713386534">
      <w:marLeft w:val="480"/>
      <w:marRight w:val="0"/>
      <w:marTop w:val="0"/>
      <w:marBottom w:val="0"/>
      <w:divBdr>
        <w:top w:val="none" w:sz="0" w:space="0" w:color="auto"/>
        <w:left w:val="none" w:sz="0" w:space="0" w:color="auto"/>
        <w:bottom w:val="none" w:sz="0" w:space="0" w:color="auto"/>
        <w:right w:val="none" w:sz="0" w:space="0" w:color="auto"/>
      </w:divBdr>
    </w:div>
    <w:div w:id="713583446">
      <w:marLeft w:val="480"/>
      <w:marRight w:val="0"/>
      <w:marTop w:val="0"/>
      <w:marBottom w:val="0"/>
      <w:divBdr>
        <w:top w:val="none" w:sz="0" w:space="0" w:color="auto"/>
        <w:left w:val="none" w:sz="0" w:space="0" w:color="auto"/>
        <w:bottom w:val="none" w:sz="0" w:space="0" w:color="auto"/>
        <w:right w:val="none" w:sz="0" w:space="0" w:color="auto"/>
      </w:divBdr>
    </w:div>
    <w:div w:id="713584520">
      <w:marLeft w:val="480"/>
      <w:marRight w:val="0"/>
      <w:marTop w:val="0"/>
      <w:marBottom w:val="0"/>
      <w:divBdr>
        <w:top w:val="none" w:sz="0" w:space="0" w:color="auto"/>
        <w:left w:val="none" w:sz="0" w:space="0" w:color="auto"/>
        <w:bottom w:val="none" w:sz="0" w:space="0" w:color="auto"/>
        <w:right w:val="none" w:sz="0" w:space="0" w:color="auto"/>
      </w:divBdr>
    </w:div>
    <w:div w:id="713623685">
      <w:marLeft w:val="480"/>
      <w:marRight w:val="0"/>
      <w:marTop w:val="0"/>
      <w:marBottom w:val="0"/>
      <w:divBdr>
        <w:top w:val="none" w:sz="0" w:space="0" w:color="auto"/>
        <w:left w:val="none" w:sz="0" w:space="0" w:color="auto"/>
        <w:bottom w:val="none" w:sz="0" w:space="0" w:color="auto"/>
        <w:right w:val="none" w:sz="0" w:space="0" w:color="auto"/>
      </w:divBdr>
    </w:div>
    <w:div w:id="713626203">
      <w:marLeft w:val="480"/>
      <w:marRight w:val="0"/>
      <w:marTop w:val="0"/>
      <w:marBottom w:val="0"/>
      <w:divBdr>
        <w:top w:val="none" w:sz="0" w:space="0" w:color="auto"/>
        <w:left w:val="none" w:sz="0" w:space="0" w:color="auto"/>
        <w:bottom w:val="none" w:sz="0" w:space="0" w:color="auto"/>
        <w:right w:val="none" w:sz="0" w:space="0" w:color="auto"/>
      </w:divBdr>
    </w:div>
    <w:div w:id="713650771">
      <w:marLeft w:val="480"/>
      <w:marRight w:val="0"/>
      <w:marTop w:val="0"/>
      <w:marBottom w:val="0"/>
      <w:divBdr>
        <w:top w:val="none" w:sz="0" w:space="0" w:color="auto"/>
        <w:left w:val="none" w:sz="0" w:space="0" w:color="auto"/>
        <w:bottom w:val="none" w:sz="0" w:space="0" w:color="auto"/>
        <w:right w:val="none" w:sz="0" w:space="0" w:color="auto"/>
      </w:divBdr>
    </w:div>
    <w:div w:id="713651800">
      <w:marLeft w:val="480"/>
      <w:marRight w:val="0"/>
      <w:marTop w:val="0"/>
      <w:marBottom w:val="0"/>
      <w:divBdr>
        <w:top w:val="none" w:sz="0" w:space="0" w:color="auto"/>
        <w:left w:val="none" w:sz="0" w:space="0" w:color="auto"/>
        <w:bottom w:val="none" w:sz="0" w:space="0" w:color="auto"/>
        <w:right w:val="none" w:sz="0" w:space="0" w:color="auto"/>
      </w:divBdr>
    </w:div>
    <w:div w:id="713695978">
      <w:marLeft w:val="480"/>
      <w:marRight w:val="0"/>
      <w:marTop w:val="0"/>
      <w:marBottom w:val="0"/>
      <w:divBdr>
        <w:top w:val="none" w:sz="0" w:space="0" w:color="auto"/>
        <w:left w:val="none" w:sz="0" w:space="0" w:color="auto"/>
        <w:bottom w:val="none" w:sz="0" w:space="0" w:color="auto"/>
        <w:right w:val="none" w:sz="0" w:space="0" w:color="auto"/>
      </w:divBdr>
    </w:div>
    <w:div w:id="713697636">
      <w:marLeft w:val="480"/>
      <w:marRight w:val="0"/>
      <w:marTop w:val="0"/>
      <w:marBottom w:val="0"/>
      <w:divBdr>
        <w:top w:val="none" w:sz="0" w:space="0" w:color="auto"/>
        <w:left w:val="none" w:sz="0" w:space="0" w:color="auto"/>
        <w:bottom w:val="none" w:sz="0" w:space="0" w:color="auto"/>
        <w:right w:val="none" w:sz="0" w:space="0" w:color="auto"/>
      </w:divBdr>
    </w:div>
    <w:div w:id="713699175">
      <w:marLeft w:val="480"/>
      <w:marRight w:val="0"/>
      <w:marTop w:val="0"/>
      <w:marBottom w:val="0"/>
      <w:divBdr>
        <w:top w:val="none" w:sz="0" w:space="0" w:color="auto"/>
        <w:left w:val="none" w:sz="0" w:space="0" w:color="auto"/>
        <w:bottom w:val="none" w:sz="0" w:space="0" w:color="auto"/>
        <w:right w:val="none" w:sz="0" w:space="0" w:color="auto"/>
      </w:divBdr>
    </w:div>
    <w:div w:id="713768947">
      <w:marLeft w:val="480"/>
      <w:marRight w:val="0"/>
      <w:marTop w:val="0"/>
      <w:marBottom w:val="0"/>
      <w:divBdr>
        <w:top w:val="none" w:sz="0" w:space="0" w:color="auto"/>
        <w:left w:val="none" w:sz="0" w:space="0" w:color="auto"/>
        <w:bottom w:val="none" w:sz="0" w:space="0" w:color="auto"/>
        <w:right w:val="none" w:sz="0" w:space="0" w:color="auto"/>
      </w:divBdr>
    </w:div>
    <w:div w:id="713771777">
      <w:marLeft w:val="480"/>
      <w:marRight w:val="0"/>
      <w:marTop w:val="0"/>
      <w:marBottom w:val="0"/>
      <w:divBdr>
        <w:top w:val="none" w:sz="0" w:space="0" w:color="auto"/>
        <w:left w:val="none" w:sz="0" w:space="0" w:color="auto"/>
        <w:bottom w:val="none" w:sz="0" w:space="0" w:color="auto"/>
        <w:right w:val="none" w:sz="0" w:space="0" w:color="auto"/>
      </w:divBdr>
    </w:div>
    <w:div w:id="713776569">
      <w:marLeft w:val="480"/>
      <w:marRight w:val="0"/>
      <w:marTop w:val="0"/>
      <w:marBottom w:val="0"/>
      <w:divBdr>
        <w:top w:val="none" w:sz="0" w:space="0" w:color="auto"/>
        <w:left w:val="none" w:sz="0" w:space="0" w:color="auto"/>
        <w:bottom w:val="none" w:sz="0" w:space="0" w:color="auto"/>
        <w:right w:val="none" w:sz="0" w:space="0" w:color="auto"/>
      </w:divBdr>
    </w:div>
    <w:div w:id="713776976">
      <w:marLeft w:val="480"/>
      <w:marRight w:val="0"/>
      <w:marTop w:val="0"/>
      <w:marBottom w:val="0"/>
      <w:divBdr>
        <w:top w:val="none" w:sz="0" w:space="0" w:color="auto"/>
        <w:left w:val="none" w:sz="0" w:space="0" w:color="auto"/>
        <w:bottom w:val="none" w:sz="0" w:space="0" w:color="auto"/>
        <w:right w:val="none" w:sz="0" w:space="0" w:color="auto"/>
      </w:divBdr>
    </w:div>
    <w:div w:id="713844184">
      <w:marLeft w:val="480"/>
      <w:marRight w:val="0"/>
      <w:marTop w:val="0"/>
      <w:marBottom w:val="0"/>
      <w:divBdr>
        <w:top w:val="none" w:sz="0" w:space="0" w:color="auto"/>
        <w:left w:val="none" w:sz="0" w:space="0" w:color="auto"/>
        <w:bottom w:val="none" w:sz="0" w:space="0" w:color="auto"/>
        <w:right w:val="none" w:sz="0" w:space="0" w:color="auto"/>
      </w:divBdr>
    </w:div>
    <w:div w:id="713846032">
      <w:marLeft w:val="480"/>
      <w:marRight w:val="0"/>
      <w:marTop w:val="0"/>
      <w:marBottom w:val="0"/>
      <w:divBdr>
        <w:top w:val="none" w:sz="0" w:space="0" w:color="auto"/>
        <w:left w:val="none" w:sz="0" w:space="0" w:color="auto"/>
        <w:bottom w:val="none" w:sz="0" w:space="0" w:color="auto"/>
        <w:right w:val="none" w:sz="0" w:space="0" w:color="auto"/>
      </w:divBdr>
    </w:div>
    <w:div w:id="713889756">
      <w:marLeft w:val="480"/>
      <w:marRight w:val="0"/>
      <w:marTop w:val="0"/>
      <w:marBottom w:val="0"/>
      <w:divBdr>
        <w:top w:val="none" w:sz="0" w:space="0" w:color="auto"/>
        <w:left w:val="none" w:sz="0" w:space="0" w:color="auto"/>
        <w:bottom w:val="none" w:sz="0" w:space="0" w:color="auto"/>
        <w:right w:val="none" w:sz="0" w:space="0" w:color="auto"/>
      </w:divBdr>
    </w:div>
    <w:div w:id="713892747">
      <w:marLeft w:val="480"/>
      <w:marRight w:val="0"/>
      <w:marTop w:val="0"/>
      <w:marBottom w:val="0"/>
      <w:divBdr>
        <w:top w:val="none" w:sz="0" w:space="0" w:color="auto"/>
        <w:left w:val="none" w:sz="0" w:space="0" w:color="auto"/>
        <w:bottom w:val="none" w:sz="0" w:space="0" w:color="auto"/>
        <w:right w:val="none" w:sz="0" w:space="0" w:color="auto"/>
      </w:divBdr>
    </w:div>
    <w:div w:id="713963026">
      <w:marLeft w:val="480"/>
      <w:marRight w:val="0"/>
      <w:marTop w:val="0"/>
      <w:marBottom w:val="0"/>
      <w:divBdr>
        <w:top w:val="none" w:sz="0" w:space="0" w:color="auto"/>
        <w:left w:val="none" w:sz="0" w:space="0" w:color="auto"/>
        <w:bottom w:val="none" w:sz="0" w:space="0" w:color="auto"/>
        <w:right w:val="none" w:sz="0" w:space="0" w:color="auto"/>
      </w:divBdr>
    </w:div>
    <w:div w:id="713965500">
      <w:marLeft w:val="480"/>
      <w:marRight w:val="0"/>
      <w:marTop w:val="0"/>
      <w:marBottom w:val="0"/>
      <w:divBdr>
        <w:top w:val="none" w:sz="0" w:space="0" w:color="auto"/>
        <w:left w:val="none" w:sz="0" w:space="0" w:color="auto"/>
        <w:bottom w:val="none" w:sz="0" w:space="0" w:color="auto"/>
        <w:right w:val="none" w:sz="0" w:space="0" w:color="auto"/>
      </w:divBdr>
    </w:div>
    <w:div w:id="713967313">
      <w:marLeft w:val="480"/>
      <w:marRight w:val="0"/>
      <w:marTop w:val="0"/>
      <w:marBottom w:val="0"/>
      <w:divBdr>
        <w:top w:val="none" w:sz="0" w:space="0" w:color="auto"/>
        <w:left w:val="none" w:sz="0" w:space="0" w:color="auto"/>
        <w:bottom w:val="none" w:sz="0" w:space="0" w:color="auto"/>
        <w:right w:val="none" w:sz="0" w:space="0" w:color="auto"/>
      </w:divBdr>
    </w:div>
    <w:div w:id="713968737">
      <w:marLeft w:val="480"/>
      <w:marRight w:val="0"/>
      <w:marTop w:val="0"/>
      <w:marBottom w:val="0"/>
      <w:divBdr>
        <w:top w:val="none" w:sz="0" w:space="0" w:color="auto"/>
        <w:left w:val="none" w:sz="0" w:space="0" w:color="auto"/>
        <w:bottom w:val="none" w:sz="0" w:space="0" w:color="auto"/>
        <w:right w:val="none" w:sz="0" w:space="0" w:color="auto"/>
      </w:divBdr>
    </w:div>
    <w:div w:id="714080484">
      <w:marLeft w:val="480"/>
      <w:marRight w:val="0"/>
      <w:marTop w:val="0"/>
      <w:marBottom w:val="0"/>
      <w:divBdr>
        <w:top w:val="none" w:sz="0" w:space="0" w:color="auto"/>
        <w:left w:val="none" w:sz="0" w:space="0" w:color="auto"/>
        <w:bottom w:val="none" w:sz="0" w:space="0" w:color="auto"/>
        <w:right w:val="none" w:sz="0" w:space="0" w:color="auto"/>
      </w:divBdr>
    </w:div>
    <w:div w:id="714081743">
      <w:marLeft w:val="480"/>
      <w:marRight w:val="0"/>
      <w:marTop w:val="0"/>
      <w:marBottom w:val="0"/>
      <w:divBdr>
        <w:top w:val="none" w:sz="0" w:space="0" w:color="auto"/>
        <w:left w:val="none" w:sz="0" w:space="0" w:color="auto"/>
        <w:bottom w:val="none" w:sz="0" w:space="0" w:color="auto"/>
        <w:right w:val="none" w:sz="0" w:space="0" w:color="auto"/>
      </w:divBdr>
    </w:div>
    <w:div w:id="714082993">
      <w:marLeft w:val="480"/>
      <w:marRight w:val="0"/>
      <w:marTop w:val="0"/>
      <w:marBottom w:val="0"/>
      <w:divBdr>
        <w:top w:val="none" w:sz="0" w:space="0" w:color="auto"/>
        <w:left w:val="none" w:sz="0" w:space="0" w:color="auto"/>
        <w:bottom w:val="none" w:sz="0" w:space="0" w:color="auto"/>
        <w:right w:val="none" w:sz="0" w:space="0" w:color="auto"/>
      </w:divBdr>
    </w:div>
    <w:div w:id="714087143">
      <w:marLeft w:val="480"/>
      <w:marRight w:val="0"/>
      <w:marTop w:val="0"/>
      <w:marBottom w:val="0"/>
      <w:divBdr>
        <w:top w:val="none" w:sz="0" w:space="0" w:color="auto"/>
        <w:left w:val="none" w:sz="0" w:space="0" w:color="auto"/>
        <w:bottom w:val="none" w:sz="0" w:space="0" w:color="auto"/>
        <w:right w:val="none" w:sz="0" w:space="0" w:color="auto"/>
      </w:divBdr>
    </w:div>
    <w:div w:id="714088890">
      <w:marLeft w:val="480"/>
      <w:marRight w:val="0"/>
      <w:marTop w:val="0"/>
      <w:marBottom w:val="0"/>
      <w:divBdr>
        <w:top w:val="none" w:sz="0" w:space="0" w:color="auto"/>
        <w:left w:val="none" w:sz="0" w:space="0" w:color="auto"/>
        <w:bottom w:val="none" w:sz="0" w:space="0" w:color="auto"/>
        <w:right w:val="none" w:sz="0" w:space="0" w:color="auto"/>
      </w:divBdr>
    </w:div>
    <w:div w:id="714158445">
      <w:marLeft w:val="480"/>
      <w:marRight w:val="0"/>
      <w:marTop w:val="0"/>
      <w:marBottom w:val="0"/>
      <w:divBdr>
        <w:top w:val="none" w:sz="0" w:space="0" w:color="auto"/>
        <w:left w:val="none" w:sz="0" w:space="0" w:color="auto"/>
        <w:bottom w:val="none" w:sz="0" w:space="0" w:color="auto"/>
        <w:right w:val="none" w:sz="0" w:space="0" w:color="auto"/>
      </w:divBdr>
    </w:div>
    <w:div w:id="714158566">
      <w:marLeft w:val="480"/>
      <w:marRight w:val="0"/>
      <w:marTop w:val="0"/>
      <w:marBottom w:val="0"/>
      <w:divBdr>
        <w:top w:val="none" w:sz="0" w:space="0" w:color="auto"/>
        <w:left w:val="none" w:sz="0" w:space="0" w:color="auto"/>
        <w:bottom w:val="none" w:sz="0" w:space="0" w:color="auto"/>
        <w:right w:val="none" w:sz="0" w:space="0" w:color="auto"/>
      </w:divBdr>
    </w:div>
    <w:div w:id="714162740">
      <w:marLeft w:val="480"/>
      <w:marRight w:val="0"/>
      <w:marTop w:val="0"/>
      <w:marBottom w:val="0"/>
      <w:divBdr>
        <w:top w:val="none" w:sz="0" w:space="0" w:color="auto"/>
        <w:left w:val="none" w:sz="0" w:space="0" w:color="auto"/>
        <w:bottom w:val="none" w:sz="0" w:space="0" w:color="auto"/>
        <w:right w:val="none" w:sz="0" w:space="0" w:color="auto"/>
      </w:divBdr>
    </w:div>
    <w:div w:id="714231137">
      <w:marLeft w:val="480"/>
      <w:marRight w:val="0"/>
      <w:marTop w:val="0"/>
      <w:marBottom w:val="0"/>
      <w:divBdr>
        <w:top w:val="none" w:sz="0" w:space="0" w:color="auto"/>
        <w:left w:val="none" w:sz="0" w:space="0" w:color="auto"/>
        <w:bottom w:val="none" w:sz="0" w:space="0" w:color="auto"/>
        <w:right w:val="none" w:sz="0" w:space="0" w:color="auto"/>
      </w:divBdr>
    </w:div>
    <w:div w:id="714279162">
      <w:marLeft w:val="480"/>
      <w:marRight w:val="0"/>
      <w:marTop w:val="0"/>
      <w:marBottom w:val="0"/>
      <w:divBdr>
        <w:top w:val="none" w:sz="0" w:space="0" w:color="auto"/>
        <w:left w:val="none" w:sz="0" w:space="0" w:color="auto"/>
        <w:bottom w:val="none" w:sz="0" w:space="0" w:color="auto"/>
        <w:right w:val="none" w:sz="0" w:space="0" w:color="auto"/>
      </w:divBdr>
    </w:div>
    <w:div w:id="714279320">
      <w:marLeft w:val="480"/>
      <w:marRight w:val="0"/>
      <w:marTop w:val="0"/>
      <w:marBottom w:val="0"/>
      <w:divBdr>
        <w:top w:val="none" w:sz="0" w:space="0" w:color="auto"/>
        <w:left w:val="none" w:sz="0" w:space="0" w:color="auto"/>
        <w:bottom w:val="none" w:sz="0" w:space="0" w:color="auto"/>
        <w:right w:val="none" w:sz="0" w:space="0" w:color="auto"/>
      </w:divBdr>
    </w:div>
    <w:div w:id="714354691">
      <w:marLeft w:val="480"/>
      <w:marRight w:val="0"/>
      <w:marTop w:val="0"/>
      <w:marBottom w:val="0"/>
      <w:divBdr>
        <w:top w:val="none" w:sz="0" w:space="0" w:color="auto"/>
        <w:left w:val="none" w:sz="0" w:space="0" w:color="auto"/>
        <w:bottom w:val="none" w:sz="0" w:space="0" w:color="auto"/>
        <w:right w:val="none" w:sz="0" w:space="0" w:color="auto"/>
      </w:divBdr>
    </w:div>
    <w:div w:id="714355724">
      <w:marLeft w:val="480"/>
      <w:marRight w:val="0"/>
      <w:marTop w:val="0"/>
      <w:marBottom w:val="0"/>
      <w:divBdr>
        <w:top w:val="none" w:sz="0" w:space="0" w:color="auto"/>
        <w:left w:val="none" w:sz="0" w:space="0" w:color="auto"/>
        <w:bottom w:val="none" w:sz="0" w:space="0" w:color="auto"/>
        <w:right w:val="none" w:sz="0" w:space="0" w:color="auto"/>
      </w:divBdr>
    </w:div>
    <w:div w:id="714357588">
      <w:marLeft w:val="480"/>
      <w:marRight w:val="0"/>
      <w:marTop w:val="0"/>
      <w:marBottom w:val="0"/>
      <w:divBdr>
        <w:top w:val="none" w:sz="0" w:space="0" w:color="auto"/>
        <w:left w:val="none" w:sz="0" w:space="0" w:color="auto"/>
        <w:bottom w:val="none" w:sz="0" w:space="0" w:color="auto"/>
        <w:right w:val="none" w:sz="0" w:space="0" w:color="auto"/>
      </w:divBdr>
    </w:div>
    <w:div w:id="714427214">
      <w:marLeft w:val="480"/>
      <w:marRight w:val="0"/>
      <w:marTop w:val="0"/>
      <w:marBottom w:val="0"/>
      <w:divBdr>
        <w:top w:val="none" w:sz="0" w:space="0" w:color="auto"/>
        <w:left w:val="none" w:sz="0" w:space="0" w:color="auto"/>
        <w:bottom w:val="none" w:sz="0" w:space="0" w:color="auto"/>
        <w:right w:val="none" w:sz="0" w:space="0" w:color="auto"/>
      </w:divBdr>
    </w:div>
    <w:div w:id="714474119">
      <w:marLeft w:val="480"/>
      <w:marRight w:val="0"/>
      <w:marTop w:val="0"/>
      <w:marBottom w:val="0"/>
      <w:divBdr>
        <w:top w:val="none" w:sz="0" w:space="0" w:color="auto"/>
        <w:left w:val="none" w:sz="0" w:space="0" w:color="auto"/>
        <w:bottom w:val="none" w:sz="0" w:space="0" w:color="auto"/>
        <w:right w:val="none" w:sz="0" w:space="0" w:color="auto"/>
      </w:divBdr>
    </w:div>
    <w:div w:id="714475133">
      <w:marLeft w:val="480"/>
      <w:marRight w:val="0"/>
      <w:marTop w:val="0"/>
      <w:marBottom w:val="0"/>
      <w:divBdr>
        <w:top w:val="none" w:sz="0" w:space="0" w:color="auto"/>
        <w:left w:val="none" w:sz="0" w:space="0" w:color="auto"/>
        <w:bottom w:val="none" w:sz="0" w:space="0" w:color="auto"/>
        <w:right w:val="none" w:sz="0" w:space="0" w:color="auto"/>
      </w:divBdr>
    </w:div>
    <w:div w:id="714499190">
      <w:marLeft w:val="480"/>
      <w:marRight w:val="0"/>
      <w:marTop w:val="0"/>
      <w:marBottom w:val="0"/>
      <w:divBdr>
        <w:top w:val="none" w:sz="0" w:space="0" w:color="auto"/>
        <w:left w:val="none" w:sz="0" w:space="0" w:color="auto"/>
        <w:bottom w:val="none" w:sz="0" w:space="0" w:color="auto"/>
        <w:right w:val="none" w:sz="0" w:space="0" w:color="auto"/>
      </w:divBdr>
    </w:div>
    <w:div w:id="714549970">
      <w:marLeft w:val="480"/>
      <w:marRight w:val="0"/>
      <w:marTop w:val="0"/>
      <w:marBottom w:val="0"/>
      <w:divBdr>
        <w:top w:val="none" w:sz="0" w:space="0" w:color="auto"/>
        <w:left w:val="none" w:sz="0" w:space="0" w:color="auto"/>
        <w:bottom w:val="none" w:sz="0" w:space="0" w:color="auto"/>
        <w:right w:val="none" w:sz="0" w:space="0" w:color="auto"/>
      </w:divBdr>
    </w:div>
    <w:div w:id="714617836">
      <w:marLeft w:val="480"/>
      <w:marRight w:val="0"/>
      <w:marTop w:val="0"/>
      <w:marBottom w:val="0"/>
      <w:divBdr>
        <w:top w:val="none" w:sz="0" w:space="0" w:color="auto"/>
        <w:left w:val="none" w:sz="0" w:space="0" w:color="auto"/>
        <w:bottom w:val="none" w:sz="0" w:space="0" w:color="auto"/>
        <w:right w:val="none" w:sz="0" w:space="0" w:color="auto"/>
      </w:divBdr>
    </w:div>
    <w:div w:id="714620678">
      <w:marLeft w:val="480"/>
      <w:marRight w:val="0"/>
      <w:marTop w:val="0"/>
      <w:marBottom w:val="0"/>
      <w:divBdr>
        <w:top w:val="none" w:sz="0" w:space="0" w:color="auto"/>
        <w:left w:val="none" w:sz="0" w:space="0" w:color="auto"/>
        <w:bottom w:val="none" w:sz="0" w:space="0" w:color="auto"/>
        <w:right w:val="none" w:sz="0" w:space="0" w:color="auto"/>
      </w:divBdr>
    </w:div>
    <w:div w:id="714621834">
      <w:marLeft w:val="480"/>
      <w:marRight w:val="0"/>
      <w:marTop w:val="0"/>
      <w:marBottom w:val="0"/>
      <w:divBdr>
        <w:top w:val="none" w:sz="0" w:space="0" w:color="auto"/>
        <w:left w:val="none" w:sz="0" w:space="0" w:color="auto"/>
        <w:bottom w:val="none" w:sz="0" w:space="0" w:color="auto"/>
        <w:right w:val="none" w:sz="0" w:space="0" w:color="auto"/>
      </w:divBdr>
    </w:div>
    <w:div w:id="714625816">
      <w:marLeft w:val="480"/>
      <w:marRight w:val="0"/>
      <w:marTop w:val="0"/>
      <w:marBottom w:val="0"/>
      <w:divBdr>
        <w:top w:val="none" w:sz="0" w:space="0" w:color="auto"/>
        <w:left w:val="none" w:sz="0" w:space="0" w:color="auto"/>
        <w:bottom w:val="none" w:sz="0" w:space="0" w:color="auto"/>
        <w:right w:val="none" w:sz="0" w:space="0" w:color="auto"/>
      </w:divBdr>
    </w:div>
    <w:div w:id="714736129">
      <w:marLeft w:val="480"/>
      <w:marRight w:val="0"/>
      <w:marTop w:val="0"/>
      <w:marBottom w:val="0"/>
      <w:divBdr>
        <w:top w:val="none" w:sz="0" w:space="0" w:color="auto"/>
        <w:left w:val="none" w:sz="0" w:space="0" w:color="auto"/>
        <w:bottom w:val="none" w:sz="0" w:space="0" w:color="auto"/>
        <w:right w:val="none" w:sz="0" w:space="0" w:color="auto"/>
      </w:divBdr>
    </w:div>
    <w:div w:id="714744088">
      <w:marLeft w:val="480"/>
      <w:marRight w:val="0"/>
      <w:marTop w:val="0"/>
      <w:marBottom w:val="0"/>
      <w:divBdr>
        <w:top w:val="none" w:sz="0" w:space="0" w:color="auto"/>
        <w:left w:val="none" w:sz="0" w:space="0" w:color="auto"/>
        <w:bottom w:val="none" w:sz="0" w:space="0" w:color="auto"/>
        <w:right w:val="none" w:sz="0" w:space="0" w:color="auto"/>
      </w:divBdr>
    </w:div>
    <w:div w:id="714744168">
      <w:marLeft w:val="480"/>
      <w:marRight w:val="0"/>
      <w:marTop w:val="0"/>
      <w:marBottom w:val="0"/>
      <w:divBdr>
        <w:top w:val="none" w:sz="0" w:space="0" w:color="auto"/>
        <w:left w:val="none" w:sz="0" w:space="0" w:color="auto"/>
        <w:bottom w:val="none" w:sz="0" w:space="0" w:color="auto"/>
        <w:right w:val="none" w:sz="0" w:space="0" w:color="auto"/>
      </w:divBdr>
    </w:div>
    <w:div w:id="714811741">
      <w:marLeft w:val="480"/>
      <w:marRight w:val="0"/>
      <w:marTop w:val="0"/>
      <w:marBottom w:val="0"/>
      <w:divBdr>
        <w:top w:val="none" w:sz="0" w:space="0" w:color="auto"/>
        <w:left w:val="none" w:sz="0" w:space="0" w:color="auto"/>
        <w:bottom w:val="none" w:sz="0" w:space="0" w:color="auto"/>
        <w:right w:val="none" w:sz="0" w:space="0" w:color="auto"/>
      </w:divBdr>
    </w:div>
    <w:div w:id="714816335">
      <w:marLeft w:val="480"/>
      <w:marRight w:val="0"/>
      <w:marTop w:val="0"/>
      <w:marBottom w:val="0"/>
      <w:divBdr>
        <w:top w:val="none" w:sz="0" w:space="0" w:color="auto"/>
        <w:left w:val="none" w:sz="0" w:space="0" w:color="auto"/>
        <w:bottom w:val="none" w:sz="0" w:space="0" w:color="auto"/>
        <w:right w:val="none" w:sz="0" w:space="0" w:color="auto"/>
      </w:divBdr>
    </w:div>
    <w:div w:id="714819361">
      <w:marLeft w:val="480"/>
      <w:marRight w:val="0"/>
      <w:marTop w:val="0"/>
      <w:marBottom w:val="0"/>
      <w:divBdr>
        <w:top w:val="none" w:sz="0" w:space="0" w:color="auto"/>
        <w:left w:val="none" w:sz="0" w:space="0" w:color="auto"/>
        <w:bottom w:val="none" w:sz="0" w:space="0" w:color="auto"/>
        <w:right w:val="none" w:sz="0" w:space="0" w:color="auto"/>
      </w:divBdr>
    </w:div>
    <w:div w:id="714887281">
      <w:marLeft w:val="480"/>
      <w:marRight w:val="0"/>
      <w:marTop w:val="0"/>
      <w:marBottom w:val="0"/>
      <w:divBdr>
        <w:top w:val="none" w:sz="0" w:space="0" w:color="auto"/>
        <w:left w:val="none" w:sz="0" w:space="0" w:color="auto"/>
        <w:bottom w:val="none" w:sz="0" w:space="0" w:color="auto"/>
        <w:right w:val="none" w:sz="0" w:space="0" w:color="auto"/>
      </w:divBdr>
    </w:div>
    <w:div w:id="714892389">
      <w:marLeft w:val="480"/>
      <w:marRight w:val="0"/>
      <w:marTop w:val="0"/>
      <w:marBottom w:val="0"/>
      <w:divBdr>
        <w:top w:val="none" w:sz="0" w:space="0" w:color="auto"/>
        <w:left w:val="none" w:sz="0" w:space="0" w:color="auto"/>
        <w:bottom w:val="none" w:sz="0" w:space="0" w:color="auto"/>
        <w:right w:val="none" w:sz="0" w:space="0" w:color="auto"/>
      </w:divBdr>
    </w:div>
    <w:div w:id="714892971">
      <w:marLeft w:val="480"/>
      <w:marRight w:val="0"/>
      <w:marTop w:val="0"/>
      <w:marBottom w:val="0"/>
      <w:divBdr>
        <w:top w:val="none" w:sz="0" w:space="0" w:color="auto"/>
        <w:left w:val="none" w:sz="0" w:space="0" w:color="auto"/>
        <w:bottom w:val="none" w:sz="0" w:space="0" w:color="auto"/>
        <w:right w:val="none" w:sz="0" w:space="0" w:color="auto"/>
      </w:divBdr>
    </w:div>
    <w:div w:id="715005871">
      <w:marLeft w:val="480"/>
      <w:marRight w:val="0"/>
      <w:marTop w:val="0"/>
      <w:marBottom w:val="0"/>
      <w:divBdr>
        <w:top w:val="none" w:sz="0" w:space="0" w:color="auto"/>
        <w:left w:val="none" w:sz="0" w:space="0" w:color="auto"/>
        <w:bottom w:val="none" w:sz="0" w:space="0" w:color="auto"/>
        <w:right w:val="none" w:sz="0" w:space="0" w:color="auto"/>
      </w:divBdr>
    </w:div>
    <w:div w:id="715083520">
      <w:marLeft w:val="480"/>
      <w:marRight w:val="0"/>
      <w:marTop w:val="0"/>
      <w:marBottom w:val="0"/>
      <w:divBdr>
        <w:top w:val="none" w:sz="0" w:space="0" w:color="auto"/>
        <w:left w:val="none" w:sz="0" w:space="0" w:color="auto"/>
        <w:bottom w:val="none" w:sz="0" w:space="0" w:color="auto"/>
        <w:right w:val="none" w:sz="0" w:space="0" w:color="auto"/>
      </w:divBdr>
    </w:div>
    <w:div w:id="715086489">
      <w:marLeft w:val="480"/>
      <w:marRight w:val="0"/>
      <w:marTop w:val="0"/>
      <w:marBottom w:val="0"/>
      <w:divBdr>
        <w:top w:val="none" w:sz="0" w:space="0" w:color="auto"/>
        <w:left w:val="none" w:sz="0" w:space="0" w:color="auto"/>
        <w:bottom w:val="none" w:sz="0" w:space="0" w:color="auto"/>
        <w:right w:val="none" w:sz="0" w:space="0" w:color="auto"/>
      </w:divBdr>
    </w:div>
    <w:div w:id="715087539">
      <w:marLeft w:val="480"/>
      <w:marRight w:val="0"/>
      <w:marTop w:val="0"/>
      <w:marBottom w:val="0"/>
      <w:divBdr>
        <w:top w:val="none" w:sz="0" w:space="0" w:color="auto"/>
        <w:left w:val="none" w:sz="0" w:space="0" w:color="auto"/>
        <w:bottom w:val="none" w:sz="0" w:space="0" w:color="auto"/>
        <w:right w:val="none" w:sz="0" w:space="0" w:color="auto"/>
      </w:divBdr>
    </w:div>
    <w:div w:id="715088383">
      <w:marLeft w:val="480"/>
      <w:marRight w:val="0"/>
      <w:marTop w:val="0"/>
      <w:marBottom w:val="0"/>
      <w:divBdr>
        <w:top w:val="none" w:sz="0" w:space="0" w:color="auto"/>
        <w:left w:val="none" w:sz="0" w:space="0" w:color="auto"/>
        <w:bottom w:val="none" w:sz="0" w:space="0" w:color="auto"/>
        <w:right w:val="none" w:sz="0" w:space="0" w:color="auto"/>
      </w:divBdr>
    </w:div>
    <w:div w:id="715129487">
      <w:marLeft w:val="480"/>
      <w:marRight w:val="0"/>
      <w:marTop w:val="0"/>
      <w:marBottom w:val="0"/>
      <w:divBdr>
        <w:top w:val="none" w:sz="0" w:space="0" w:color="auto"/>
        <w:left w:val="none" w:sz="0" w:space="0" w:color="auto"/>
        <w:bottom w:val="none" w:sz="0" w:space="0" w:color="auto"/>
        <w:right w:val="none" w:sz="0" w:space="0" w:color="auto"/>
      </w:divBdr>
    </w:div>
    <w:div w:id="715154515">
      <w:marLeft w:val="480"/>
      <w:marRight w:val="0"/>
      <w:marTop w:val="0"/>
      <w:marBottom w:val="0"/>
      <w:divBdr>
        <w:top w:val="none" w:sz="0" w:space="0" w:color="auto"/>
        <w:left w:val="none" w:sz="0" w:space="0" w:color="auto"/>
        <w:bottom w:val="none" w:sz="0" w:space="0" w:color="auto"/>
        <w:right w:val="none" w:sz="0" w:space="0" w:color="auto"/>
      </w:divBdr>
    </w:div>
    <w:div w:id="715156703">
      <w:marLeft w:val="480"/>
      <w:marRight w:val="0"/>
      <w:marTop w:val="0"/>
      <w:marBottom w:val="0"/>
      <w:divBdr>
        <w:top w:val="none" w:sz="0" w:space="0" w:color="auto"/>
        <w:left w:val="none" w:sz="0" w:space="0" w:color="auto"/>
        <w:bottom w:val="none" w:sz="0" w:space="0" w:color="auto"/>
        <w:right w:val="none" w:sz="0" w:space="0" w:color="auto"/>
      </w:divBdr>
    </w:div>
    <w:div w:id="715160556">
      <w:marLeft w:val="480"/>
      <w:marRight w:val="0"/>
      <w:marTop w:val="0"/>
      <w:marBottom w:val="0"/>
      <w:divBdr>
        <w:top w:val="none" w:sz="0" w:space="0" w:color="auto"/>
        <w:left w:val="none" w:sz="0" w:space="0" w:color="auto"/>
        <w:bottom w:val="none" w:sz="0" w:space="0" w:color="auto"/>
        <w:right w:val="none" w:sz="0" w:space="0" w:color="auto"/>
      </w:divBdr>
    </w:div>
    <w:div w:id="715198118">
      <w:marLeft w:val="480"/>
      <w:marRight w:val="0"/>
      <w:marTop w:val="0"/>
      <w:marBottom w:val="0"/>
      <w:divBdr>
        <w:top w:val="none" w:sz="0" w:space="0" w:color="auto"/>
        <w:left w:val="none" w:sz="0" w:space="0" w:color="auto"/>
        <w:bottom w:val="none" w:sz="0" w:space="0" w:color="auto"/>
        <w:right w:val="none" w:sz="0" w:space="0" w:color="auto"/>
      </w:divBdr>
    </w:div>
    <w:div w:id="715202274">
      <w:marLeft w:val="480"/>
      <w:marRight w:val="0"/>
      <w:marTop w:val="0"/>
      <w:marBottom w:val="0"/>
      <w:divBdr>
        <w:top w:val="none" w:sz="0" w:space="0" w:color="auto"/>
        <w:left w:val="none" w:sz="0" w:space="0" w:color="auto"/>
        <w:bottom w:val="none" w:sz="0" w:space="0" w:color="auto"/>
        <w:right w:val="none" w:sz="0" w:space="0" w:color="auto"/>
      </w:divBdr>
    </w:div>
    <w:div w:id="715206533">
      <w:marLeft w:val="480"/>
      <w:marRight w:val="0"/>
      <w:marTop w:val="0"/>
      <w:marBottom w:val="0"/>
      <w:divBdr>
        <w:top w:val="none" w:sz="0" w:space="0" w:color="auto"/>
        <w:left w:val="none" w:sz="0" w:space="0" w:color="auto"/>
        <w:bottom w:val="none" w:sz="0" w:space="0" w:color="auto"/>
        <w:right w:val="none" w:sz="0" w:space="0" w:color="auto"/>
      </w:divBdr>
    </w:div>
    <w:div w:id="715273166">
      <w:marLeft w:val="480"/>
      <w:marRight w:val="0"/>
      <w:marTop w:val="0"/>
      <w:marBottom w:val="0"/>
      <w:divBdr>
        <w:top w:val="none" w:sz="0" w:space="0" w:color="auto"/>
        <w:left w:val="none" w:sz="0" w:space="0" w:color="auto"/>
        <w:bottom w:val="none" w:sz="0" w:space="0" w:color="auto"/>
        <w:right w:val="none" w:sz="0" w:space="0" w:color="auto"/>
      </w:divBdr>
    </w:div>
    <w:div w:id="715273497">
      <w:marLeft w:val="480"/>
      <w:marRight w:val="0"/>
      <w:marTop w:val="0"/>
      <w:marBottom w:val="0"/>
      <w:divBdr>
        <w:top w:val="none" w:sz="0" w:space="0" w:color="auto"/>
        <w:left w:val="none" w:sz="0" w:space="0" w:color="auto"/>
        <w:bottom w:val="none" w:sz="0" w:space="0" w:color="auto"/>
        <w:right w:val="none" w:sz="0" w:space="0" w:color="auto"/>
      </w:divBdr>
    </w:div>
    <w:div w:id="715348830">
      <w:marLeft w:val="480"/>
      <w:marRight w:val="0"/>
      <w:marTop w:val="0"/>
      <w:marBottom w:val="0"/>
      <w:divBdr>
        <w:top w:val="none" w:sz="0" w:space="0" w:color="auto"/>
        <w:left w:val="none" w:sz="0" w:space="0" w:color="auto"/>
        <w:bottom w:val="none" w:sz="0" w:space="0" w:color="auto"/>
        <w:right w:val="none" w:sz="0" w:space="0" w:color="auto"/>
      </w:divBdr>
    </w:div>
    <w:div w:id="715470620">
      <w:marLeft w:val="480"/>
      <w:marRight w:val="0"/>
      <w:marTop w:val="0"/>
      <w:marBottom w:val="0"/>
      <w:divBdr>
        <w:top w:val="none" w:sz="0" w:space="0" w:color="auto"/>
        <w:left w:val="none" w:sz="0" w:space="0" w:color="auto"/>
        <w:bottom w:val="none" w:sz="0" w:space="0" w:color="auto"/>
        <w:right w:val="none" w:sz="0" w:space="0" w:color="auto"/>
      </w:divBdr>
    </w:div>
    <w:div w:id="715472650">
      <w:marLeft w:val="480"/>
      <w:marRight w:val="0"/>
      <w:marTop w:val="0"/>
      <w:marBottom w:val="0"/>
      <w:divBdr>
        <w:top w:val="none" w:sz="0" w:space="0" w:color="auto"/>
        <w:left w:val="none" w:sz="0" w:space="0" w:color="auto"/>
        <w:bottom w:val="none" w:sz="0" w:space="0" w:color="auto"/>
        <w:right w:val="none" w:sz="0" w:space="0" w:color="auto"/>
      </w:divBdr>
    </w:div>
    <w:div w:id="715473719">
      <w:marLeft w:val="480"/>
      <w:marRight w:val="0"/>
      <w:marTop w:val="0"/>
      <w:marBottom w:val="0"/>
      <w:divBdr>
        <w:top w:val="none" w:sz="0" w:space="0" w:color="auto"/>
        <w:left w:val="none" w:sz="0" w:space="0" w:color="auto"/>
        <w:bottom w:val="none" w:sz="0" w:space="0" w:color="auto"/>
        <w:right w:val="none" w:sz="0" w:space="0" w:color="auto"/>
      </w:divBdr>
    </w:div>
    <w:div w:id="715543879">
      <w:marLeft w:val="480"/>
      <w:marRight w:val="0"/>
      <w:marTop w:val="0"/>
      <w:marBottom w:val="0"/>
      <w:divBdr>
        <w:top w:val="none" w:sz="0" w:space="0" w:color="auto"/>
        <w:left w:val="none" w:sz="0" w:space="0" w:color="auto"/>
        <w:bottom w:val="none" w:sz="0" w:space="0" w:color="auto"/>
        <w:right w:val="none" w:sz="0" w:space="0" w:color="auto"/>
      </w:divBdr>
    </w:div>
    <w:div w:id="715590089">
      <w:marLeft w:val="480"/>
      <w:marRight w:val="0"/>
      <w:marTop w:val="0"/>
      <w:marBottom w:val="0"/>
      <w:divBdr>
        <w:top w:val="none" w:sz="0" w:space="0" w:color="auto"/>
        <w:left w:val="none" w:sz="0" w:space="0" w:color="auto"/>
        <w:bottom w:val="none" w:sz="0" w:space="0" w:color="auto"/>
        <w:right w:val="none" w:sz="0" w:space="0" w:color="auto"/>
      </w:divBdr>
    </w:div>
    <w:div w:id="715591876">
      <w:marLeft w:val="480"/>
      <w:marRight w:val="0"/>
      <w:marTop w:val="0"/>
      <w:marBottom w:val="0"/>
      <w:divBdr>
        <w:top w:val="none" w:sz="0" w:space="0" w:color="auto"/>
        <w:left w:val="none" w:sz="0" w:space="0" w:color="auto"/>
        <w:bottom w:val="none" w:sz="0" w:space="0" w:color="auto"/>
        <w:right w:val="none" w:sz="0" w:space="0" w:color="auto"/>
      </w:divBdr>
    </w:div>
    <w:div w:id="715616829">
      <w:marLeft w:val="480"/>
      <w:marRight w:val="0"/>
      <w:marTop w:val="0"/>
      <w:marBottom w:val="0"/>
      <w:divBdr>
        <w:top w:val="none" w:sz="0" w:space="0" w:color="auto"/>
        <w:left w:val="none" w:sz="0" w:space="0" w:color="auto"/>
        <w:bottom w:val="none" w:sz="0" w:space="0" w:color="auto"/>
        <w:right w:val="none" w:sz="0" w:space="0" w:color="auto"/>
      </w:divBdr>
    </w:div>
    <w:div w:id="715618034">
      <w:marLeft w:val="480"/>
      <w:marRight w:val="0"/>
      <w:marTop w:val="0"/>
      <w:marBottom w:val="0"/>
      <w:divBdr>
        <w:top w:val="none" w:sz="0" w:space="0" w:color="auto"/>
        <w:left w:val="none" w:sz="0" w:space="0" w:color="auto"/>
        <w:bottom w:val="none" w:sz="0" w:space="0" w:color="auto"/>
        <w:right w:val="none" w:sz="0" w:space="0" w:color="auto"/>
      </w:divBdr>
    </w:div>
    <w:div w:id="715662012">
      <w:marLeft w:val="480"/>
      <w:marRight w:val="0"/>
      <w:marTop w:val="0"/>
      <w:marBottom w:val="0"/>
      <w:divBdr>
        <w:top w:val="none" w:sz="0" w:space="0" w:color="auto"/>
        <w:left w:val="none" w:sz="0" w:space="0" w:color="auto"/>
        <w:bottom w:val="none" w:sz="0" w:space="0" w:color="auto"/>
        <w:right w:val="none" w:sz="0" w:space="0" w:color="auto"/>
      </w:divBdr>
    </w:div>
    <w:div w:id="715663334">
      <w:marLeft w:val="480"/>
      <w:marRight w:val="0"/>
      <w:marTop w:val="0"/>
      <w:marBottom w:val="0"/>
      <w:divBdr>
        <w:top w:val="none" w:sz="0" w:space="0" w:color="auto"/>
        <w:left w:val="none" w:sz="0" w:space="0" w:color="auto"/>
        <w:bottom w:val="none" w:sz="0" w:space="0" w:color="auto"/>
        <w:right w:val="none" w:sz="0" w:space="0" w:color="auto"/>
      </w:divBdr>
    </w:div>
    <w:div w:id="715663766">
      <w:marLeft w:val="480"/>
      <w:marRight w:val="0"/>
      <w:marTop w:val="0"/>
      <w:marBottom w:val="0"/>
      <w:divBdr>
        <w:top w:val="none" w:sz="0" w:space="0" w:color="auto"/>
        <w:left w:val="none" w:sz="0" w:space="0" w:color="auto"/>
        <w:bottom w:val="none" w:sz="0" w:space="0" w:color="auto"/>
        <w:right w:val="none" w:sz="0" w:space="0" w:color="auto"/>
      </w:divBdr>
    </w:div>
    <w:div w:id="715734834">
      <w:marLeft w:val="480"/>
      <w:marRight w:val="0"/>
      <w:marTop w:val="0"/>
      <w:marBottom w:val="0"/>
      <w:divBdr>
        <w:top w:val="none" w:sz="0" w:space="0" w:color="auto"/>
        <w:left w:val="none" w:sz="0" w:space="0" w:color="auto"/>
        <w:bottom w:val="none" w:sz="0" w:space="0" w:color="auto"/>
        <w:right w:val="none" w:sz="0" w:space="0" w:color="auto"/>
      </w:divBdr>
    </w:div>
    <w:div w:id="715736300">
      <w:marLeft w:val="480"/>
      <w:marRight w:val="0"/>
      <w:marTop w:val="0"/>
      <w:marBottom w:val="0"/>
      <w:divBdr>
        <w:top w:val="none" w:sz="0" w:space="0" w:color="auto"/>
        <w:left w:val="none" w:sz="0" w:space="0" w:color="auto"/>
        <w:bottom w:val="none" w:sz="0" w:space="0" w:color="auto"/>
        <w:right w:val="none" w:sz="0" w:space="0" w:color="auto"/>
      </w:divBdr>
    </w:div>
    <w:div w:id="715812093">
      <w:marLeft w:val="480"/>
      <w:marRight w:val="0"/>
      <w:marTop w:val="0"/>
      <w:marBottom w:val="0"/>
      <w:divBdr>
        <w:top w:val="none" w:sz="0" w:space="0" w:color="auto"/>
        <w:left w:val="none" w:sz="0" w:space="0" w:color="auto"/>
        <w:bottom w:val="none" w:sz="0" w:space="0" w:color="auto"/>
        <w:right w:val="none" w:sz="0" w:space="0" w:color="auto"/>
      </w:divBdr>
    </w:div>
    <w:div w:id="715816619">
      <w:marLeft w:val="480"/>
      <w:marRight w:val="0"/>
      <w:marTop w:val="0"/>
      <w:marBottom w:val="0"/>
      <w:divBdr>
        <w:top w:val="none" w:sz="0" w:space="0" w:color="auto"/>
        <w:left w:val="none" w:sz="0" w:space="0" w:color="auto"/>
        <w:bottom w:val="none" w:sz="0" w:space="0" w:color="auto"/>
        <w:right w:val="none" w:sz="0" w:space="0" w:color="auto"/>
      </w:divBdr>
    </w:div>
    <w:div w:id="715858807">
      <w:marLeft w:val="480"/>
      <w:marRight w:val="0"/>
      <w:marTop w:val="0"/>
      <w:marBottom w:val="0"/>
      <w:divBdr>
        <w:top w:val="none" w:sz="0" w:space="0" w:color="auto"/>
        <w:left w:val="none" w:sz="0" w:space="0" w:color="auto"/>
        <w:bottom w:val="none" w:sz="0" w:space="0" w:color="auto"/>
        <w:right w:val="none" w:sz="0" w:space="0" w:color="auto"/>
      </w:divBdr>
    </w:div>
    <w:div w:id="715931108">
      <w:marLeft w:val="480"/>
      <w:marRight w:val="0"/>
      <w:marTop w:val="0"/>
      <w:marBottom w:val="0"/>
      <w:divBdr>
        <w:top w:val="none" w:sz="0" w:space="0" w:color="auto"/>
        <w:left w:val="none" w:sz="0" w:space="0" w:color="auto"/>
        <w:bottom w:val="none" w:sz="0" w:space="0" w:color="auto"/>
        <w:right w:val="none" w:sz="0" w:space="0" w:color="auto"/>
      </w:divBdr>
    </w:div>
    <w:div w:id="715933211">
      <w:marLeft w:val="480"/>
      <w:marRight w:val="0"/>
      <w:marTop w:val="0"/>
      <w:marBottom w:val="0"/>
      <w:divBdr>
        <w:top w:val="none" w:sz="0" w:space="0" w:color="auto"/>
        <w:left w:val="none" w:sz="0" w:space="0" w:color="auto"/>
        <w:bottom w:val="none" w:sz="0" w:space="0" w:color="auto"/>
        <w:right w:val="none" w:sz="0" w:space="0" w:color="auto"/>
      </w:divBdr>
    </w:div>
    <w:div w:id="715934125">
      <w:marLeft w:val="480"/>
      <w:marRight w:val="0"/>
      <w:marTop w:val="0"/>
      <w:marBottom w:val="0"/>
      <w:divBdr>
        <w:top w:val="none" w:sz="0" w:space="0" w:color="auto"/>
        <w:left w:val="none" w:sz="0" w:space="0" w:color="auto"/>
        <w:bottom w:val="none" w:sz="0" w:space="0" w:color="auto"/>
        <w:right w:val="none" w:sz="0" w:space="0" w:color="auto"/>
      </w:divBdr>
    </w:div>
    <w:div w:id="715936714">
      <w:marLeft w:val="480"/>
      <w:marRight w:val="0"/>
      <w:marTop w:val="0"/>
      <w:marBottom w:val="0"/>
      <w:divBdr>
        <w:top w:val="none" w:sz="0" w:space="0" w:color="auto"/>
        <w:left w:val="none" w:sz="0" w:space="0" w:color="auto"/>
        <w:bottom w:val="none" w:sz="0" w:space="0" w:color="auto"/>
        <w:right w:val="none" w:sz="0" w:space="0" w:color="auto"/>
      </w:divBdr>
    </w:div>
    <w:div w:id="716004895">
      <w:marLeft w:val="480"/>
      <w:marRight w:val="0"/>
      <w:marTop w:val="0"/>
      <w:marBottom w:val="0"/>
      <w:divBdr>
        <w:top w:val="none" w:sz="0" w:space="0" w:color="auto"/>
        <w:left w:val="none" w:sz="0" w:space="0" w:color="auto"/>
        <w:bottom w:val="none" w:sz="0" w:space="0" w:color="auto"/>
        <w:right w:val="none" w:sz="0" w:space="0" w:color="auto"/>
      </w:divBdr>
    </w:div>
    <w:div w:id="716048492">
      <w:marLeft w:val="480"/>
      <w:marRight w:val="0"/>
      <w:marTop w:val="0"/>
      <w:marBottom w:val="0"/>
      <w:divBdr>
        <w:top w:val="none" w:sz="0" w:space="0" w:color="auto"/>
        <w:left w:val="none" w:sz="0" w:space="0" w:color="auto"/>
        <w:bottom w:val="none" w:sz="0" w:space="0" w:color="auto"/>
        <w:right w:val="none" w:sz="0" w:space="0" w:color="auto"/>
      </w:divBdr>
    </w:div>
    <w:div w:id="716049146">
      <w:marLeft w:val="480"/>
      <w:marRight w:val="0"/>
      <w:marTop w:val="0"/>
      <w:marBottom w:val="0"/>
      <w:divBdr>
        <w:top w:val="none" w:sz="0" w:space="0" w:color="auto"/>
        <w:left w:val="none" w:sz="0" w:space="0" w:color="auto"/>
        <w:bottom w:val="none" w:sz="0" w:space="0" w:color="auto"/>
        <w:right w:val="none" w:sz="0" w:space="0" w:color="auto"/>
      </w:divBdr>
    </w:div>
    <w:div w:id="716124728">
      <w:marLeft w:val="480"/>
      <w:marRight w:val="0"/>
      <w:marTop w:val="0"/>
      <w:marBottom w:val="0"/>
      <w:divBdr>
        <w:top w:val="none" w:sz="0" w:space="0" w:color="auto"/>
        <w:left w:val="none" w:sz="0" w:space="0" w:color="auto"/>
        <w:bottom w:val="none" w:sz="0" w:space="0" w:color="auto"/>
        <w:right w:val="none" w:sz="0" w:space="0" w:color="auto"/>
      </w:divBdr>
    </w:div>
    <w:div w:id="716196783">
      <w:marLeft w:val="480"/>
      <w:marRight w:val="0"/>
      <w:marTop w:val="0"/>
      <w:marBottom w:val="0"/>
      <w:divBdr>
        <w:top w:val="none" w:sz="0" w:space="0" w:color="auto"/>
        <w:left w:val="none" w:sz="0" w:space="0" w:color="auto"/>
        <w:bottom w:val="none" w:sz="0" w:space="0" w:color="auto"/>
        <w:right w:val="none" w:sz="0" w:space="0" w:color="auto"/>
      </w:divBdr>
    </w:div>
    <w:div w:id="716206054">
      <w:marLeft w:val="480"/>
      <w:marRight w:val="0"/>
      <w:marTop w:val="0"/>
      <w:marBottom w:val="0"/>
      <w:divBdr>
        <w:top w:val="none" w:sz="0" w:space="0" w:color="auto"/>
        <w:left w:val="none" w:sz="0" w:space="0" w:color="auto"/>
        <w:bottom w:val="none" w:sz="0" w:space="0" w:color="auto"/>
        <w:right w:val="none" w:sz="0" w:space="0" w:color="auto"/>
      </w:divBdr>
    </w:div>
    <w:div w:id="716245951">
      <w:marLeft w:val="480"/>
      <w:marRight w:val="0"/>
      <w:marTop w:val="0"/>
      <w:marBottom w:val="0"/>
      <w:divBdr>
        <w:top w:val="none" w:sz="0" w:space="0" w:color="auto"/>
        <w:left w:val="none" w:sz="0" w:space="0" w:color="auto"/>
        <w:bottom w:val="none" w:sz="0" w:space="0" w:color="auto"/>
        <w:right w:val="none" w:sz="0" w:space="0" w:color="auto"/>
      </w:divBdr>
    </w:div>
    <w:div w:id="716275619">
      <w:marLeft w:val="480"/>
      <w:marRight w:val="0"/>
      <w:marTop w:val="0"/>
      <w:marBottom w:val="0"/>
      <w:divBdr>
        <w:top w:val="none" w:sz="0" w:space="0" w:color="auto"/>
        <w:left w:val="none" w:sz="0" w:space="0" w:color="auto"/>
        <w:bottom w:val="none" w:sz="0" w:space="0" w:color="auto"/>
        <w:right w:val="none" w:sz="0" w:space="0" w:color="auto"/>
      </w:divBdr>
    </w:div>
    <w:div w:id="716318564">
      <w:marLeft w:val="480"/>
      <w:marRight w:val="0"/>
      <w:marTop w:val="0"/>
      <w:marBottom w:val="0"/>
      <w:divBdr>
        <w:top w:val="none" w:sz="0" w:space="0" w:color="auto"/>
        <w:left w:val="none" w:sz="0" w:space="0" w:color="auto"/>
        <w:bottom w:val="none" w:sz="0" w:space="0" w:color="auto"/>
        <w:right w:val="none" w:sz="0" w:space="0" w:color="auto"/>
      </w:divBdr>
    </w:div>
    <w:div w:id="716395623">
      <w:marLeft w:val="480"/>
      <w:marRight w:val="0"/>
      <w:marTop w:val="0"/>
      <w:marBottom w:val="0"/>
      <w:divBdr>
        <w:top w:val="none" w:sz="0" w:space="0" w:color="auto"/>
        <w:left w:val="none" w:sz="0" w:space="0" w:color="auto"/>
        <w:bottom w:val="none" w:sz="0" w:space="0" w:color="auto"/>
        <w:right w:val="none" w:sz="0" w:space="0" w:color="auto"/>
      </w:divBdr>
    </w:div>
    <w:div w:id="716397537">
      <w:marLeft w:val="480"/>
      <w:marRight w:val="0"/>
      <w:marTop w:val="0"/>
      <w:marBottom w:val="0"/>
      <w:divBdr>
        <w:top w:val="none" w:sz="0" w:space="0" w:color="auto"/>
        <w:left w:val="none" w:sz="0" w:space="0" w:color="auto"/>
        <w:bottom w:val="none" w:sz="0" w:space="0" w:color="auto"/>
        <w:right w:val="none" w:sz="0" w:space="0" w:color="auto"/>
      </w:divBdr>
    </w:div>
    <w:div w:id="716440380">
      <w:marLeft w:val="480"/>
      <w:marRight w:val="0"/>
      <w:marTop w:val="0"/>
      <w:marBottom w:val="0"/>
      <w:divBdr>
        <w:top w:val="none" w:sz="0" w:space="0" w:color="auto"/>
        <w:left w:val="none" w:sz="0" w:space="0" w:color="auto"/>
        <w:bottom w:val="none" w:sz="0" w:space="0" w:color="auto"/>
        <w:right w:val="none" w:sz="0" w:space="0" w:color="auto"/>
      </w:divBdr>
    </w:div>
    <w:div w:id="716440946">
      <w:marLeft w:val="480"/>
      <w:marRight w:val="0"/>
      <w:marTop w:val="0"/>
      <w:marBottom w:val="0"/>
      <w:divBdr>
        <w:top w:val="none" w:sz="0" w:space="0" w:color="auto"/>
        <w:left w:val="none" w:sz="0" w:space="0" w:color="auto"/>
        <w:bottom w:val="none" w:sz="0" w:space="0" w:color="auto"/>
        <w:right w:val="none" w:sz="0" w:space="0" w:color="auto"/>
      </w:divBdr>
    </w:div>
    <w:div w:id="716471426">
      <w:marLeft w:val="480"/>
      <w:marRight w:val="0"/>
      <w:marTop w:val="0"/>
      <w:marBottom w:val="0"/>
      <w:divBdr>
        <w:top w:val="none" w:sz="0" w:space="0" w:color="auto"/>
        <w:left w:val="none" w:sz="0" w:space="0" w:color="auto"/>
        <w:bottom w:val="none" w:sz="0" w:space="0" w:color="auto"/>
        <w:right w:val="none" w:sz="0" w:space="0" w:color="auto"/>
      </w:divBdr>
    </w:div>
    <w:div w:id="716471862">
      <w:marLeft w:val="480"/>
      <w:marRight w:val="0"/>
      <w:marTop w:val="0"/>
      <w:marBottom w:val="0"/>
      <w:divBdr>
        <w:top w:val="none" w:sz="0" w:space="0" w:color="auto"/>
        <w:left w:val="none" w:sz="0" w:space="0" w:color="auto"/>
        <w:bottom w:val="none" w:sz="0" w:space="0" w:color="auto"/>
        <w:right w:val="none" w:sz="0" w:space="0" w:color="auto"/>
      </w:divBdr>
    </w:div>
    <w:div w:id="716513689">
      <w:marLeft w:val="480"/>
      <w:marRight w:val="0"/>
      <w:marTop w:val="0"/>
      <w:marBottom w:val="0"/>
      <w:divBdr>
        <w:top w:val="none" w:sz="0" w:space="0" w:color="auto"/>
        <w:left w:val="none" w:sz="0" w:space="0" w:color="auto"/>
        <w:bottom w:val="none" w:sz="0" w:space="0" w:color="auto"/>
        <w:right w:val="none" w:sz="0" w:space="0" w:color="auto"/>
      </w:divBdr>
    </w:div>
    <w:div w:id="716516052">
      <w:marLeft w:val="480"/>
      <w:marRight w:val="0"/>
      <w:marTop w:val="0"/>
      <w:marBottom w:val="0"/>
      <w:divBdr>
        <w:top w:val="none" w:sz="0" w:space="0" w:color="auto"/>
        <w:left w:val="none" w:sz="0" w:space="0" w:color="auto"/>
        <w:bottom w:val="none" w:sz="0" w:space="0" w:color="auto"/>
        <w:right w:val="none" w:sz="0" w:space="0" w:color="auto"/>
      </w:divBdr>
    </w:div>
    <w:div w:id="716516229">
      <w:marLeft w:val="480"/>
      <w:marRight w:val="0"/>
      <w:marTop w:val="0"/>
      <w:marBottom w:val="0"/>
      <w:divBdr>
        <w:top w:val="none" w:sz="0" w:space="0" w:color="auto"/>
        <w:left w:val="none" w:sz="0" w:space="0" w:color="auto"/>
        <w:bottom w:val="none" w:sz="0" w:space="0" w:color="auto"/>
        <w:right w:val="none" w:sz="0" w:space="0" w:color="auto"/>
      </w:divBdr>
    </w:div>
    <w:div w:id="716517027">
      <w:marLeft w:val="480"/>
      <w:marRight w:val="0"/>
      <w:marTop w:val="0"/>
      <w:marBottom w:val="0"/>
      <w:divBdr>
        <w:top w:val="none" w:sz="0" w:space="0" w:color="auto"/>
        <w:left w:val="none" w:sz="0" w:space="0" w:color="auto"/>
        <w:bottom w:val="none" w:sz="0" w:space="0" w:color="auto"/>
        <w:right w:val="none" w:sz="0" w:space="0" w:color="auto"/>
      </w:divBdr>
    </w:div>
    <w:div w:id="716584252">
      <w:marLeft w:val="480"/>
      <w:marRight w:val="0"/>
      <w:marTop w:val="0"/>
      <w:marBottom w:val="0"/>
      <w:divBdr>
        <w:top w:val="none" w:sz="0" w:space="0" w:color="auto"/>
        <w:left w:val="none" w:sz="0" w:space="0" w:color="auto"/>
        <w:bottom w:val="none" w:sz="0" w:space="0" w:color="auto"/>
        <w:right w:val="none" w:sz="0" w:space="0" w:color="auto"/>
      </w:divBdr>
    </w:div>
    <w:div w:id="716585637">
      <w:marLeft w:val="480"/>
      <w:marRight w:val="0"/>
      <w:marTop w:val="0"/>
      <w:marBottom w:val="0"/>
      <w:divBdr>
        <w:top w:val="none" w:sz="0" w:space="0" w:color="auto"/>
        <w:left w:val="none" w:sz="0" w:space="0" w:color="auto"/>
        <w:bottom w:val="none" w:sz="0" w:space="0" w:color="auto"/>
        <w:right w:val="none" w:sz="0" w:space="0" w:color="auto"/>
      </w:divBdr>
    </w:div>
    <w:div w:id="716592599">
      <w:marLeft w:val="480"/>
      <w:marRight w:val="0"/>
      <w:marTop w:val="0"/>
      <w:marBottom w:val="0"/>
      <w:divBdr>
        <w:top w:val="none" w:sz="0" w:space="0" w:color="auto"/>
        <w:left w:val="none" w:sz="0" w:space="0" w:color="auto"/>
        <w:bottom w:val="none" w:sz="0" w:space="0" w:color="auto"/>
        <w:right w:val="none" w:sz="0" w:space="0" w:color="auto"/>
      </w:divBdr>
    </w:div>
    <w:div w:id="716665753">
      <w:marLeft w:val="480"/>
      <w:marRight w:val="0"/>
      <w:marTop w:val="0"/>
      <w:marBottom w:val="0"/>
      <w:divBdr>
        <w:top w:val="none" w:sz="0" w:space="0" w:color="auto"/>
        <w:left w:val="none" w:sz="0" w:space="0" w:color="auto"/>
        <w:bottom w:val="none" w:sz="0" w:space="0" w:color="auto"/>
        <w:right w:val="none" w:sz="0" w:space="0" w:color="auto"/>
      </w:divBdr>
    </w:div>
    <w:div w:id="716705950">
      <w:marLeft w:val="480"/>
      <w:marRight w:val="0"/>
      <w:marTop w:val="0"/>
      <w:marBottom w:val="0"/>
      <w:divBdr>
        <w:top w:val="none" w:sz="0" w:space="0" w:color="auto"/>
        <w:left w:val="none" w:sz="0" w:space="0" w:color="auto"/>
        <w:bottom w:val="none" w:sz="0" w:space="0" w:color="auto"/>
        <w:right w:val="none" w:sz="0" w:space="0" w:color="auto"/>
      </w:divBdr>
    </w:div>
    <w:div w:id="716733980">
      <w:marLeft w:val="480"/>
      <w:marRight w:val="0"/>
      <w:marTop w:val="0"/>
      <w:marBottom w:val="0"/>
      <w:divBdr>
        <w:top w:val="none" w:sz="0" w:space="0" w:color="auto"/>
        <w:left w:val="none" w:sz="0" w:space="0" w:color="auto"/>
        <w:bottom w:val="none" w:sz="0" w:space="0" w:color="auto"/>
        <w:right w:val="none" w:sz="0" w:space="0" w:color="auto"/>
      </w:divBdr>
    </w:div>
    <w:div w:id="716853385">
      <w:marLeft w:val="480"/>
      <w:marRight w:val="0"/>
      <w:marTop w:val="0"/>
      <w:marBottom w:val="0"/>
      <w:divBdr>
        <w:top w:val="none" w:sz="0" w:space="0" w:color="auto"/>
        <w:left w:val="none" w:sz="0" w:space="0" w:color="auto"/>
        <w:bottom w:val="none" w:sz="0" w:space="0" w:color="auto"/>
        <w:right w:val="none" w:sz="0" w:space="0" w:color="auto"/>
      </w:divBdr>
    </w:div>
    <w:div w:id="716855905">
      <w:marLeft w:val="480"/>
      <w:marRight w:val="0"/>
      <w:marTop w:val="0"/>
      <w:marBottom w:val="0"/>
      <w:divBdr>
        <w:top w:val="none" w:sz="0" w:space="0" w:color="auto"/>
        <w:left w:val="none" w:sz="0" w:space="0" w:color="auto"/>
        <w:bottom w:val="none" w:sz="0" w:space="0" w:color="auto"/>
        <w:right w:val="none" w:sz="0" w:space="0" w:color="auto"/>
      </w:divBdr>
    </w:div>
    <w:div w:id="716899404">
      <w:marLeft w:val="480"/>
      <w:marRight w:val="0"/>
      <w:marTop w:val="0"/>
      <w:marBottom w:val="0"/>
      <w:divBdr>
        <w:top w:val="none" w:sz="0" w:space="0" w:color="auto"/>
        <w:left w:val="none" w:sz="0" w:space="0" w:color="auto"/>
        <w:bottom w:val="none" w:sz="0" w:space="0" w:color="auto"/>
        <w:right w:val="none" w:sz="0" w:space="0" w:color="auto"/>
      </w:divBdr>
    </w:div>
    <w:div w:id="716930899">
      <w:marLeft w:val="480"/>
      <w:marRight w:val="0"/>
      <w:marTop w:val="0"/>
      <w:marBottom w:val="0"/>
      <w:divBdr>
        <w:top w:val="none" w:sz="0" w:space="0" w:color="auto"/>
        <w:left w:val="none" w:sz="0" w:space="0" w:color="auto"/>
        <w:bottom w:val="none" w:sz="0" w:space="0" w:color="auto"/>
        <w:right w:val="none" w:sz="0" w:space="0" w:color="auto"/>
      </w:divBdr>
    </w:div>
    <w:div w:id="716973159">
      <w:marLeft w:val="480"/>
      <w:marRight w:val="0"/>
      <w:marTop w:val="0"/>
      <w:marBottom w:val="0"/>
      <w:divBdr>
        <w:top w:val="none" w:sz="0" w:space="0" w:color="auto"/>
        <w:left w:val="none" w:sz="0" w:space="0" w:color="auto"/>
        <w:bottom w:val="none" w:sz="0" w:space="0" w:color="auto"/>
        <w:right w:val="none" w:sz="0" w:space="0" w:color="auto"/>
      </w:divBdr>
    </w:div>
    <w:div w:id="717120906">
      <w:marLeft w:val="480"/>
      <w:marRight w:val="0"/>
      <w:marTop w:val="0"/>
      <w:marBottom w:val="0"/>
      <w:divBdr>
        <w:top w:val="none" w:sz="0" w:space="0" w:color="auto"/>
        <w:left w:val="none" w:sz="0" w:space="0" w:color="auto"/>
        <w:bottom w:val="none" w:sz="0" w:space="0" w:color="auto"/>
        <w:right w:val="none" w:sz="0" w:space="0" w:color="auto"/>
      </w:divBdr>
    </w:div>
    <w:div w:id="717122068">
      <w:marLeft w:val="480"/>
      <w:marRight w:val="0"/>
      <w:marTop w:val="0"/>
      <w:marBottom w:val="0"/>
      <w:divBdr>
        <w:top w:val="none" w:sz="0" w:space="0" w:color="auto"/>
        <w:left w:val="none" w:sz="0" w:space="0" w:color="auto"/>
        <w:bottom w:val="none" w:sz="0" w:space="0" w:color="auto"/>
        <w:right w:val="none" w:sz="0" w:space="0" w:color="auto"/>
      </w:divBdr>
    </w:div>
    <w:div w:id="717124915">
      <w:marLeft w:val="480"/>
      <w:marRight w:val="0"/>
      <w:marTop w:val="0"/>
      <w:marBottom w:val="0"/>
      <w:divBdr>
        <w:top w:val="none" w:sz="0" w:space="0" w:color="auto"/>
        <w:left w:val="none" w:sz="0" w:space="0" w:color="auto"/>
        <w:bottom w:val="none" w:sz="0" w:space="0" w:color="auto"/>
        <w:right w:val="none" w:sz="0" w:space="0" w:color="auto"/>
      </w:divBdr>
    </w:div>
    <w:div w:id="717165315">
      <w:marLeft w:val="480"/>
      <w:marRight w:val="0"/>
      <w:marTop w:val="0"/>
      <w:marBottom w:val="0"/>
      <w:divBdr>
        <w:top w:val="none" w:sz="0" w:space="0" w:color="auto"/>
        <w:left w:val="none" w:sz="0" w:space="0" w:color="auto"/>
        <w:bottom w:val="none" w:sz="0" w:space="0" w:color="auto"/>
        <w:right w:val="none" w:sz="0" w:space="0" w:color="auto"/>
      </w:divBdr>
    </w:div>
    <w:div w:id="717169980">
      <w:marLeft w:val="480"/>
      <w:marRight w:val="0"/>
      <w:marTop w:val="0"/>
      <w:marBottom w:val="0"/>
      <w:divBdr>
        <w:top w:val="none" w:sz="0" w:space="0" w:color="auto"/>
        <w:left w:val="none" w:sz="0" w:space="0" w:color="auto"/>
        <w:bottom w:val="none" w:sz="0" w:space="0" w:color="auto"/>
        <w:right w:val="none" w:sz="0" w:space="0" w:color="auto"/>
      </w:divBdr>
    </w:div>
    <w:div w:id="717315198">
      <w:marLeft w:val="480"/>
      <w:marRight w:val="0"/>
      <w:marTop w:val="0"/>
      <w:marBottom w:val="0"/>
      <w:divBdr>
        <w:top w:val="none" w:sz="0" w:space="0" w:color="auto"/>
        <w:left w:val="none" w:sz="0" w:space="0" w:color="auto"/>
        <w:bottom w:val="none" w:sz="0" w:space="0" w:color="auto"/>
        <w:right w:val="none" w:sz="0" w:space="0" w:color="auto"/>
      </w:divBdr>
    </w:div>
    <w:div w:id="717357306">
      <w:marLeft w:val="480"/>
      <w:marRight w:val="0"/>
      <w:marTop w:val="0"/>
      <w:marBottom w:val="0"/>
      <w:divBdr>
        <w:top w:val="none" w:sz="0" w:space="0" w:color="auto"/>
        <w:left w:val="none" w:sz="0" w:space="0" w:color="auto"/>
        <w:bottom w:val="none" w:sz="0" w:space="0" w:color="auto"/>
        <w:right w:val="none" w:sz="0" w:space="0" w:color="auto"/>
      </w:divBdr>
    </w:div>
    <w:div w:id="717364126">
      <w:marLeft w:val="480"/>
      <w:marRight w:val="0"/>
      <w:marTop w:val="0"/>
      <w:marBottom w:val="0"/>
      <w:divBdr>
        <w:top w:val="none" w:sz="0" w:space="0" w:color="auto"/>
        <w:left w:val="none" w:sz="0" w:space="0" w:color="auto"/>
        <w:bottom w:val="none" w:sz="0" w:space="0" w:color="auto"/>
        <w:right w:val="none" w:sz="0" w:space="0" w:color="auto"/>
      </w:divBdr>
    </w:div>
    <w:div w:id="717364399">
      <w:marLeft w:val="480"/>
      <w:marRight w:val="0"/>
      <w:marTop w:val="0"/>
      <w:marBottom w:val="0"/>
      <w:divBdr>
        <w:top w:val="none" w:sz="0" w:space="0" w:color="auto"/>
        <w:left w:val="none" w:sz="0" w:space="0" w:color="auto"/>
        <w:bottom w:val="none" w:sz="0" w:space="0" w:color="auto"/>
        <w:right w:val="none" w:sz="0" w:space="0" w:color="auto"/>
      </w:divBdr>
    </w:div>
    <w:div w:id="717364585">
      <w:marLeft w:val="480"/>
      <w:marRight w:val="0"/>
      <w:marTop w:val="0"/>
      <w:marBottom w:val="0"/>
      <w:divBdr>
        <w:top w:val="none" w:sz="0" w:space="0" w:color="auto"/>
        <w:left w:val="none" w:sz="0" w:space="0" w:color="auto"/>
        <w:bottom w:val="none" w:sz="0" w:space="0" w:color="auto"/>
        <w:right w:val="none" w:sz="0" w:space="0" w:color="auto"/>
      </w:divBdr>
    </w:div>
    <w:div w:id="717364696">
      <w:marLeft w:val="480"/>
      <w:marRight w:val="0"/>
      <w:marTop w:val="0"/>
      <w:marBottom w:val="0"/>
      <w:divBdr>
        <w:top w:val="none" w:sz="0" w:space="0" w:color="auto"/>
        <w:left w:val="none" w:sz="0" w:space="0" w:color="auto"/>
        <w:bottom w:val="none" w:sz="0" w:space="0" w:color="auto"/>
        <w:right w:val="none" w:sz="0" w:space="0" w:color="auto"/>
      </w:divBdr>
    </w:div>
    <w:div w:id="717437232">
      <w:marLeft w:val="480"/>
      <w:marRight w:val="0"/>
      <w:marTop w:val="0"/>
      <w:marBottom w:val="0"/>
      <w:divBdr>
        <w:top w:val="none" w:sz="0" w:space="0" w:color="auto"/>
        <w:left w:val="none" w:sz="0" w:space="0" w:color="auto"/>
        <w:bottom w:val="none" w:sz="0" w:space="0" w:color="auto"/>
        <w:right w:val="none" w:sz="0" w:space="0" w:color="auto"/>
      </w:divBdr>
    </w:div>
    <w:div w:id="717438427">
      <w:marLeft w:val="480"/>
      <w:marRight w:val="0"/>
      <w:marTop w:val="0"/>
      <w:marBottom w:val="0"/>
      <w:divBdr>
        <w:top w:val="none" w:sz="0" w:space="0" w:color="auto"/>
        <w:left w:val="none" w:sz="0" w:space="0" w:color="auto"/>
        <w:bottom w:val="none" w:sz="0" w:space="0" w:color="auto"/>
        <w:right w:val="none" w:sz="0" w:space="0" w:color="auto"/>
      </w:divBdr>
    </w:div>
    <w:div w:id="717439786">
      <w:marLeft w:val="480"/>
      <w:marRight w:val="0"/>
      <w:marTop w:val="0"/>
      <w:marBottom w:val="0"/>
      <w:divBdr>
        <w:top w:val="none" w:sz="0" w:space="0" w:color="auto"/>
        <w:left w:val="none" w:sz="0" w:space="0" w:color="auto"/>
        <w:bottom w:val="none" w:sz="0" w:space="0" w:color="auto"/>
        <w:right w:val="none" w:sz="0" w:space="0" w:color="auto"/>
      </w:divBdr>
    </w:div>
    <w:div w:id="717508857">
      <w:marLeft w:val="480"/>
      <w:marRight w:val="0"/>
      <w:marTop w:val="0"/>
      <w:marBottom w:val="0"/>
      <w:divBdr>
        <w:top w:val="none" w:sz="0" w:space="0" w:color="auto"/>
        <w:left w:val="none" w:sz="0" w:space="0" w:color="auto"/>
        <w:bottom w:val="none" w:sz="0" w:space="0" w:color="auto"/>
        <w:right w:val="none" w:sz="0" w:space="0" w:color="auto"/>
      </w:divBdr>
    </w:div>
    <w:div w:id="717558186">
      <w:marLeft w:val="480"/>
      <w:marRight w:val="0"/>
      <w:marTop w:val="0"/>
      <w:marBottom w:val="0"/>
      <w:divBdr>
        <w:top w:val="none" w:sz="0" w:space="0" w:color="auto"/>
        <w:left w:val="none" w:sz="0" w:space="0" w:color="auto"/>
        <w:bottom w:val="none" w:sz="0" w:space="0" w:color="auto"/>
        <w:right w:val="none" w:sz="0" w:space="0" w:color="auto"/>
      </w:divBdr>
    </w:div>
    <w:div w:id="717582364">
      <w:marLeft w:val="480"/>
      <w:marRight w:val="0"/>
      <w:marTop w:val="0"/>
      <w:marBottom w:val="0"/>
      <w:divBdr>
        <w:top w:val="none" w:sz="0" w:space="0" w:color="auto"/>
        <w:left w:val="none" w:sz="0" w:space="0" w:color="auto"/>
        <w:bottom w:val="none" w:sz="0" w:space="0" w:color="auto"/>
        <w:right w:val="none" w:sz="0" w:space="0" w:color="auto"/>
      </w:divBdr>
    </w:div>
    <w:div w:id="717585986">
      <w:marLeft w:val="480"/>
      <w:marRight w:val="0"/>
      <w:marTop w:val="0"/>
      <w:marBottom w:val="0"/>
      <w:divBdr>
        <w:top w:val="none" w:sz="0" w:space="0" w:color="auto"/>
        <w:left w:val="none" w:sz="0" w:space="0" w:color="auto"/>
        <w:bottom w:val="none" w:sz="0" w:space="0" w:color="auto"/>
        <w:right w:val="none" w:sz="0" w:space="0" w:color="auto"/>
      </w:divBdr>
    </w:div>
    <w:div w:id="717627840">
      <w:marLeft w:val="480"/>
      <w:marRight w:val="0"/>
      <w:marTop w:val="0"/>
      <w:marBottom w:val="0"/>
      <w:divBdr>
        <w:top w:val="none" w:sz="0" w:space="0" w:color="auto"/>
        <w:left w:val="none" w:sz="0" w:space="0" w:color="auto"/>
        <w:bottom w:val="none" w:sz="0" w:space="0" w:color="auto"/>
        <w:right w:val="none" w:sz="0" w:space="0" w:color="auto"/>
      </w:divBdr>
    </w:div>
    <w:div w:id="717629763">
      <w:marLeft w:val="480"/>
      <w:marRight w:val="0"/>
      <w:marTop w:val="0"/>
      <w:marBottom w:val="0"/>
      <w:divBdr>
        <w:top w:val="none" w:sz="0" w:space="0" w:color="auto"/>
        <w:left w:val="none" w:sz="0" w:space="0" w:color="auto"/>
        <w:bottom w:val="none" w:sz="0" w:space="0" w:color="auto"/>
        <w:right w:val="none" w:sz="0" w:space="0" w:color="auto"/>
      </w:divBdr>
    </w:div>
    <w:div w:id="717632238">
      <w:marLeft w:val="480"/>
      <w:marRight w:val="0"/>
      <w:marTop w:val="0"/>
      <w:marBottom w:val="0"/>
      <w:divBdr>
        <w:top w:val="none" w:sz="0" w:space="0" w:color="auto"/>
        <w:left w:val="none" w:sz="0" w:space="0" w:color="auto"/>
        <w:bottom w:val="none" w:sz="0" w:space="0" w:color="auto"/>
        <w:right w:val="none" w:sz="0" w:space="0" w:color="auto"/>
      </w:divBdr>
    </w:div>
    <w:div w:id="717708308">
      <w:marLeft w:val="480"/>
      <w:marRight w:val="0"/>
      <w:marTop w:val="0"/>
      <w:marBottom w:val="0"/>
      <w:divBdr>
        <w:top w:val="none" w:sz="0" w:space="0" w:color="auto"/>
        <w:left w:val="none" w:sz="0" w:space="0" w:color="auto"/>
        <w:bottom w:val="none" w:sz="0" w:space="0" w:color="auto"/>
        <w:right w:val="none" w:sz="0" w:space="0" w:color="auto"/>
      </w:divBdr>
    </w:div>
    <w:div w:id="717708556">
      <w:marLeft w:val="480"/>
      <w:marRight w:val="0"/>
      <w:marTop w:val="0"/>
      <w:marBottom w:val="0"/>
      <w:divBdr>
        <w:top w:val="none" w:sz="0" w:space="0" w:color="auto"/>
        <w:left w:val="none" w:sz="0" w:space="0" w:color="auto"/>
        <w:bottom w:val="none" w:sz="0" w:space="0" w:color="auto"/>
        <w:right w:val="none" w:sz="0" w:space="0" w:color="auto"/>
      </w:divBdr>
    </w:div>
    <w:div w:id="717779352">
      <w:marLeft w:val="480"/>
      <w:marRight w:val="0"/>
      <w:marTop w:val="0"/>
      <w:marBottom w:val="0"/>
      <w:divBdr>
        <w:top w:val="none" w:sz="0" w:space="0" w:color="auto"/>
        <w:left w:val="none" w:sz="0" w:space="0" w:color="auto"/>
        <w:bottom w:val="none" w:sz="0" w:space="0" w:color="auto"/>
        <w:right w:val="none" w:sz="0" w:space="0" w:color="auto"/>
      </w:divBdr>
    </w:div>
    <w:div w:id="717825348">
      <w:marLeft w:val="480"/>
      <w:marRight w:val="0"/>
      <w:marTop w:val="0"/>
      <w:marBottom w:val="0"/>
      <w:divBdr>
        <w:top w:val="none" w:sz="0" w:space="0" w:color="auto"/>
        <w:left w:val="none" w:sz="0" w:space="0" w:color="auto"/>
        <w:bottom w:val="none" w:sz="0" w:space="0" w:color="auto"/>
        <w:right w:val="none" w:sz="0" w:space="0" w:color="auto"/>
      </w:divBdr>
    </w:div>
    <w:div w:id="717899273">
      <w:marLeft w:val="480"/>
      <w:marRight w:val="0"/>
      <w:marTop w:val="0"/>
      <w:marBottom w:val="0"/>
      <w:divBdr>
        <w:top w:val="none" w:sz="0" w:space="0" w:color="auto"/>
        <w:left w:val="none" w:sz="0" w:space="0" w:color="auto"/>
        <w:bottom w:val="none" w:sz="0" w:space="0" w:color="auto"/>
        <w:right w:val="none" w:sz="0" w:space="0" w:color="auto"/>
      </w:divBdr>
    </w:div>
    <w:div w:id="717971473">
      <w:marLeft w:val="480"/>
      <w:marRight w:val="0"/>
      <w:marTop w:val="0"/>
      <w:marBottom w:val="0"/>
      <w:divBdr>
        <w:top w:val="none" w:sz="0" w:space="0" w:color="auto"/>
        <w:left w:val="none" w:sz="0" w:space="0" w:color="auto"/>
        <w:bottom w:val="none" w:sz="0" w:space="0" w:color="auto"/>
        <w:right w:val="none" w:sz="0" w:space="0" w:color="auto"/>
      </w:divBdr>
    </w:div>
    <w:div w:id="717972838">
      <w:marLeft w:val="480"/>
      <w:marRight w:val="0"/>
      <w:marTop w:val="0"/>
      <w:marBottom w:val="0"/>
      <w:divBdr>
        <w:top w:val="none" w:sz="0" w:space="0" w:color="auto"/>
        <w:left w:val="none" w:sz="0" w:space="0" w:color="auto"/>
        <w:bottom w:val="none" w:sz="0" w:space="0" w:color="auto"/>
        <w:right w:val="none" w:sz="0" w:space="0" w:color="auto"/>
      </w:divBdr>
    </w:div>
    <w:div w:id="718020980">
      <w:marLeft w:val="480"/>
      <w:marRight w:val="0"/>
      <w:marTop w:val="0"/>
      <w:marBottom w:val="0"/>
      <w:divBdr>
        <w:top w:val="none" w:sz="0" w:space="0" w:color="auto"/>
        <w:left w:val="none" w:sz="0" w:space="0" w:color="auto"/>
        <w:bottom w:val="none" w:sz="0" w:space="0" w:color="auto"/>
        <w:right w:val="none" w:sz="0" w:space="0" w:color="auto"/>
      </w:divBdr>
    </w:div>
    <w:div w:id="718087944">
      <w:marLeft w:val="480"/>
      <w:marRight w:val="0"/>
      <w:marTop w:val="0"/>
      <w:marBottom w:val="0"/>
      <w:divBdr>
        <w:top w:val="none" w:sz="0" w:space="0" w:color="auto"/>
        <w:left w:val="none" w:sz="0" w:space="0" w:color="auto"/>
        <w:bottom w:val="none" w:sz="0" w:space="0" w:color="auto"/>
        <w:right w:val="none" w:sz="0" w:space="0" w:color="auto"/>
      </w:divBdr>
    </w:div>
    <w:div w:id="718162582">
      <w:marLeft w:val="480"/>
      <w:marRight w:val="0"/>
      <w:marTop w:val="0"/>
      <w:marBottom w:val="0"/>
      <w:divBdr>
        <w:top w:val="none" w:sz="0" w:space="0" w:color="auto"/>
        <w:left w:val="none" w:sz="0" w:space="0" w:color="auto"/>
        <w:bottom w:val="none" w:sz="0" w:space="0" w:color="auto"/>
        <w:right w:val="none" w:sz="0" w:space="0" w:color="auto"/>
      </w:divBdr>
    </w:div>
    <w:div w:id="718164779">
      <w:marLeft w:val="480"/>
      <w:marRight w:val="0"/>
      <w:marTop w:val="0"/>
      <w:marBottom w:val="0"/>
      <w:divBdr>
        <w:top w:val="none" w:sz="0" w:space="0" w:color="auto"/>
        <w:left w:val="none" w:sz="0" w:space="0" w:color="auto"/>
        <w:bottom w:val="none" w:sz="0" w:space="0" w:color="auto"/>
        <w:right w:val="none" w:sz="0" w:space="0" w:color="auto"/>
      </w:divBdr>
    </w:div>
    <w:div w:id="718167045">
      <w:marLeft w:val="480"/>
      <w:marRight w:val="0"/>
      <w:marTop w:val="0"/>
      <w:marBottom w:val="0"/>
      <w:divBdr>
        <w:top w:val="none" w:sz="0" w:space="0" w:color="auto"/>
        <w:left w:val="none" w:sz="0" w:space="0" w:color="auto"/>
        <w:bottom w:val="none" w:sz="0" w:space="0" w:color="auto"/>
        <w:right w:val="none" w:sz="0" w:space="0" w:color="auto"/>
      </w:divBdr>
    </w:div>
    <w:div w:id="718170937">
      <w:marLeft w:val="480"/>
      <w:marRight w:val="0"/>
      <w:marTop w:val="0"/>
      <w:marBottom w:val="0"/>
      <w:divBdr>
        <w:top w:val="none" w:sz="0" w:space="0" w:color="auto"/>
        <w:left w:val="none" w:sz="0" w:space="0" w:color="auto"/>
        <w:bottom w:val="none" w:sz="0" w:space="0" w:color="auto"/>
        <w:right w:val="none" w:sz="0" w:space="0" w:color="auto"/>
      </w:divBdr>
    </w:div>
    <w:div w:id="718213359">
      <w:marLeft w:val="480"/>
      <w:marRight w:val="0"/>
      <w:marTop w:val="0"/>
      <w:marBottom w:val="0"/>
      <w:divBdr>
        <w:top w:val="none" w:sz="0" w:space="0" w:color="auto"/>
        <w:left w:val="none" w:sz="0" w:space="0" w:color="auto"/>
        <w:bottom w:val="none" w:sz="0" w:space="0" w:color="auto"/>
        <w:right w:val="none" w:sz="0" w:space="0" w:color="auto"/>
      </w:divBdr>
    </w:div>
    <w:div w:id="718281863">
      <w:marLeft w:val="480"/>
      <w:marRight w:val="0"/>
      <w:marTop w:val="0"/>
      <w:marBottom w:val="0"/>
      <w:divBdr>
        <w:top w:val="none" w:sz="0" w:space="0" w:color="auto"/>
        <w:left w:val="none" w:sz="0" w:space="0" w:color="auto"/>
        <w:bottom w:val="none" w:sz="0" w:space="0" w:color="auto"/>
        <w:right w:val="none" w:sz="0" w:space="0" w:color="auto"/>
      </w:divBdr>
    </w:div>
    <w:div w:id="718282565">
      <w:marLeft w:val="480"/>
      <w:marRight w:val="0"/>
      <w:marTop w:val="0"/>
      <w:marBottom w:val="0"/>
      <w:divBdr>
        <w:top w:val="none" w:sz="0" w:space="0" w:color="auto"/>
        <w:left w:val="none" w:sz="0" w:space="0" w:color="auto"/>
        <w:bottom w:val="none" w:sz="0" w:space="0" w:color="auto"/>
        <w:right w:val="none" w:sz="0" w:space="0" w:color="auto"/>
      </w:divBdr>
    </w:div>
    <w:div w:id="718365156">
      <w:marLeft w:val="480"/>
      <w:marRight w:val="0"/>
      <w:marTop w:val="0"/>
      <w:marBottom w:val="0"/>
      <w:divBdr>
        <w:top w:val="none" w:sz="0" w:space="0" w:color="auto"/>
        <w:left w:val="none" w:sz="0" w:space="0" w:color="auto"/>
        <w:bottom w:val="none" w:sz="0" w:space="0" w:color="auto"/>
        <w:right w:val="none" w:sz="0" w:space="0" w:color="auto"/>
      </w:divBdr>
    </w:div>
    <w:div w:id="718432587">
      <w:marLeft w:val="480"/>
      <w:marRight w:val="0"/>
      <w:marTop w:val="0"/>
      <w:marBottom w:val="0"/>
      <w:divBdr>
        <w:top w:val="none" w:sz="0" w:space="0" w:color="auto"/>
        <w:left w:val="none" w:sz="0" w:space="0" w:color="auto"/>
        <w:bottom w:val="none" w:sz="0" w:space="0" w:color="auto"/>
        <w:right w:val="none" w:sz="0" w:space="0" w:color="auto"/>
      </w:divBdr>
    </w:div>
    <w:div w:id="718437171">
      <w:marLeft w:val="480"/>
      <w:marRight w:val="0"/>
      <w:marTop w:val="0"/>
      <w:marBottom w:val="0"/>
      <w:divBdr>
        <w:top w:val="none" w:sz="0" w:space="0" w:color="auto"/>
        <w:left w:val="none" w:sz="0" w:space="0" w:color="auto"/>
        <w:bottom w:val="none" w:sz="0" w:space="0" w:color="auto"/>
        <w:right w:val="none" w:sz="0" w:space="0" w:color="auto"/>
      </w:divBdr>
    </w:div>
    <w:div w:id="718438046">
      <w:marLeft w:val="480"/>
      <w:marRight w:val="0"/>
      <w:marTop w:val="0"/>
      <w:marBottom w:val="0"/>
      <w:divBdr>
        <w:top w:val="none" w:sz="0" w:space="0" w:color="auto"/>
        <w:left w:val="none" w:sz="0" w:space="0" w:color="auto"/>
        <w:bottom w:val="none" w:sz="0" w:space="0" w:color="auto"/>
        <w:right w:val="none" w:sz="0" w:space="0" w:color="auto"/>
      </w:divBdr>
    </w:div>
    <w:div w:id="718479746">
      <w:marLeft w:val="480"/>
      <w:marRight w:val="0"/>
      <w:marTop w:val="0"/>
      <w:marBottom w:val="0"/>
      <w:divBdr>
        <w:top w:val="none" w:sz="0" w:space="0" w:color="auto"/>
        <w:left w:val="none" w:sz="0" w:space="0" w:color="auto"/>
        <w:bottom w:val="none" w:sz="0" w:space="0" w:color="auto"/>
        <w:right w:val="none" w:sz="0" w:space="0" w:color="auto"/>
      </w:divBdr>
    </w:div>
    <w:div w:id="718549902">
      <w:marLeft w:val="480"/>
      <w:marRight w:val="0"/>
      <w:marTop w:val="0"/>
      <w:marBottom w:val="0"/>
      <w:divBdr>
        <w:top w:val="none" w:sz="0" w:space="0" w:color="auto"/>
        <w:left w:val="none" w:sz="0" w:space="0" w:color="auto"/>
        <w:bottom w:val="none" w:sz="0" w:space="0" w:color="auto"/>
        <w:right w:val="none" w:sz="0" w:space="0" w:color="auto"/>
      </w:divBdr>
    </w:div>
    <w:div w:id="718550542">
      <w:marLeft w:val="480"/>
      <w:marRight w:val="0"/>
      <w:marTop w:val="0"/>
      <w:marBottom w:val="0"/>
      <w:divBdr>
        <w:top w:val="none" w:sz="0" w:space="0" w:color="auto"/>
        <w:left w:val="none" w:sz="0" w:space="0" w:color="auto"/>
        <w:bottom w:val="none" w:sz="0" w:space="0" w:color="auto"/>
        <w:right w:val="none" w:sz="0" w:space="0" w:color="auto"/>
      </w:divBdr>
    </w:div>
    <w:div w:id="718551822">
      <w:marLeft w:val="480"/>
      <w:marRight w:val="0"/>
      <w:marTop w:val="0"/>
      <w:marBottom w:val="0"/>
      <w:divBdr>
        <w:top w:val="none" w:sz="0" w:space="0" w:color="auto"/>
        <w:left w:val="none" w:sz="0" w:space="0" w:color="auto"/>
        <w:bottom w:val="none" w:sz="0" w:space="0" w:color="auto"/>
        <w:right w:val="none" w:sz="0" w:space="0" w:color="auto"/>
      </w:divBdr>
    </w:div>
    <w:div w:id="718555995">
      <w:marLeft w:val="480"/>
      <w:marRight w:val="0"/>
      <w:marTop w:val="0"/>
      <w:marBottom w:val="0"/>
      <w:divBdr>
        <w:top w:val="none" w:sz="0" w:space="0" w:color="auto"/>
        <w:left w:val="none" w:sz="0" w:space="0" w:color="auto"/>
        <w:bottom w:val="none" w:sz="0" w:space="0" w:color="auto"/>
        <w:right w:val="none" w:sz="0" w:space="0" w:color="auto"/>
      </w:divBdr>
    </w:div>
    <w:div w:id="718674931">
      <w:marLeft w:val="480"/>
      <w:marRight w:val="0"/>
      <w:marTop w:val="0"/>
      <w:marBottom w:val="0"/>
      <w:divBdr>
        <w:top w:val="none" w:sz="0" w:space="0" w:color="auto"/>
        <w:left w:val="none" w:sz="0" w:space="0" w:color="auto"/>
        <w:bottom w:val="none" w:sz="0" w:space="0" w:color="auto"/>
        <w:right w:val="none" w:sz="0" w:space="0" w:color="auto"/>
      </w:divBdr>
    </w:div>
    <w:div w:id="718938389">
      <w:marLeft w:val="480"/>
      <w:marRight w:val="0"/>
      <w:marTop w:val="0"/>
      <w:marBottom w:val="0"/>
      <w:divBdr>
        <w:top w:val="none" w:sz="0" w:space="0" w:color="auto"/>
        <w:left w:val="none" w:sz="0" w:space="0" w:color="auto"/>
        <w:bottom w:val="none" w:sz="0" w:space="0" w:color="auto"/>
        <w:right w:val="none" w:sz="0" w:space="0" w:color="auto"/>
      </w:divBdr>
    </w:div>
    <w:div w:id="719012896">
      <w:marLeft w:val="480"/>
      <w:marRight w:val="0"/>
      <w:marTop w:val="0"/>
      <w:marBottom w:val="0"/>
      <w:divBdr>
        <w:top w:val="none" w:sz="0" w:space="0" w:color="auto"/>
        <w:left w:val="none" w:sz="0" w:space="0" w:color="auto"/>
        <w:bottom w:val="none" w:sz="0" w:space="0" w:color="auto"/>
        <w:right w:val="none" w:sz="0" w:space="0" w:color="auto"/>
      </w:divBdr>
    </w:div>
    <w:div w:id="719016256">
      <w:marLeft w:val="480"/>
      <w:marRight w:val="0"/>
      <w:marTop w:val="0"/>
      <w:marBottom w:val="0"/>
      <w:divBdr>
        <w:top w:val="none" w:sz="0" w:space="0" w:color="auto"/>
        <w:left w:val="none" w:sz="0" w:space="0" w:color="auto"/>
        <w:bottom w:val="none" w:sz="0" w:space="0" w:color="auto"/>
        <w:right w:val="none" w:sz="0" w:space="0" w:color="auto"/>
      </w:divBdr>
    </w:div>
    <w:div w:id="719088435">
      <w:marLeft w:val="480"/>
      <w:marRight w:val="0"/>
      <w:marTop w:val="0"/>
      <w:marBottom w:val="0"/>
      <w:divBdr>
        <w:top w:val="none" w:sz="0" w:space="0" w:color="auto"/>
        <w:left w:val="none" w:sz="0" w:space="0" w:color="auto"/>
        <w:bottom w:val="none" w:sz="0" w:space="0" w:color="auto"/>
        <w:right w:val="none" w:sz="0" w:space="0" w:color="auto"/>
      </w:divBdr>
    </w:div>
    <w:div w:id="719091168">
      <w:marLeft w:val="480"/>
      <w:marRight w:val="0"/>
      <w:marTop w:val="0"/>
      <w:marBottom w:val="0"/>
      <w:divBdr>
        <w:top w:val="none" w:sz="0" w:space="0" w:color="auto"/>
        <w:left w:val="none" w:sz="0" w:space="0" w:color="auto"/>
        <w:bottom w:val="none" w:sz="0" w:space="0" w:color="auto"/>
        <w:right w:val="none" w:sz="0" w:space="0" w:color="auto"/>
      </w:divBdr>
    </w:div>
    <w:div w:id="719136203">
      <w:marLeft w:val="480"/>
      <w:marRight w:val="0"/>
      <w:marTop w:val="0"/>
      <w:marBottom w:val="0"/>
      <w:divBdr>
        <w:top w:val="none" w:sz="0" w:space="0" w:color="auto"/>
        <w:left w:val="none" w:sz="0" w:space="0" w:color="auto"/>
        <w:bottom w:val="none" w:sz="0" w:space="0" w:color="auto"/>
        <w:right w:val="none" w:sz="0" w:space="0" w:color="auto"/>
      </w:divBdr>
    </w:div>
    <w:div w:id="719137891">
      <w:marLeft w:val="480"/>
      <w:marRight w:val="0"/>
      <w:marTop w:val="0"/>
      <w:marBottom w:val="0"/>
      <w:divBdr>
        <w:top w:val="none" w:sz="0" w:space="0" w:color="auto"/>
        <w:left w:val="none" w:sz="0" w:space="0" w:color="auto"/>
        <w:bottom w:val="none" w:sz="0" w:space="0" w:color="auto"/>
        <w:right w:val="none" w:sz="0" w:space="0" w:color="auto"/>
      </w:divBdr>
    </w:div>
    <w:div w:id="719206940">
      <w:marLeft w:val="480"/>
      <w:marRight w:val="0"/>
      <w:marTop w:val="0"/>
      <w:marBottom w:val="0"/>
      <w:divBdr>
        <w:top w:val="none" w:sz="0" w:space="0" w:color="auto"/>
        <w:left w:val="none" w:sz="0" w:space="0" w:color="auto"/>
        <w:bottom w:val="none" w:sz="0" w:space="0" w:color="auto"/>
        <w:right w:val="none" w:sz="0" w:space="0" w:color="auto"/>
      </w:divBdr>
    </w:div>
    <w:div w:id="719326389">
      <w:marLeft w:val="480"/>
      <w:marRight w:val="0"/>
      <w:marTop w:val="0"/>
      <w:marBottom w:val="0"/>
      <w:divBdr>
        <w:top w:val="none" w:sz="0" w:space="0" w:color="auto"/>
        <w:left w:val="none" w:sz="0" w:space="0" w:color="auto"/>
        <w:bottom w:val="none" w:sz="0" w:space="0" w:color="auto"/>
        <w:right w:val="none" w:sz="0" w:space="0" w:color="auto"/>
      </w:divBdr>
    </w:div>
    <w:div w:id="719355848">
      <w:marLeft w:val="480"/>
      <w:marRight w:val="0"/>
      <w:marTop w:val="0"/>
      <w:marBottom w:val="0"/>
      <w:divBdr>
        <w:top w:val="none" w:sz="0" w:space="0" w:color="auto"/>
        <w:left w:val="none" w:sz="0" w:space="0" w:color="auto"/>
        <w:bottom w:val="none" w:sz="0" w:space="0" w:color="auto"/>
        <w:right w:val="none" w:sz="0" w:space="0" w:color="auto"/>
      </w:divBdr>
    </w:div>
    <w:div w:id="719522280">
      <w:marLeft w:val="480"/>
      <w:marRight w:val="0"/>
      <w:marTop w:val="0"/>
      <w:marBottom w:val="0"/>
      <w:divBdr>
        <w:top w:val="none" w:sz="0" w:space="0" w:color="auto"/>
        <w:left w:val="none" w:sz="0" w:space="0" w:color="auto"/>
        <w:bottom w:val="none" w:sz="0" w:space="0" w:color="auto"/>
        <w:right w:val="none" w:sz="0" w:space="0" w:color="auto"/>
      </w:divBdr>
    </w:div>
    <w:div w:id="719549866">
      <w:marLeft w:val="480"/>
      <w:marRight w:val="0"/>
      <w:marTop w:val="0"/>
      <w:marBottom w:val="0"/>
      <w:divBdr>
        <w:top w:val="none" w:sz="0" w:space="0" w:color="auto"/>
        <w:left w:val="none" w:sz="0" w:space="0" w:color="auto"/>
        <w:bottom w:val="none" w:sz="0" w:space="0" w:color="auto"/>
        <w:right w:val="none" w:sz="0" w:space="0" w:color="auto"/>
      </w:divBdr>
    </w:div>
    <w:div w:id="719599611">
      <w:marLeft w:val="480"/>
      <w:marRight w:val="0"/>
      <w:marTop w:val="0"/>
      <w:marBottom w:val="0"/>
      <w:divBdr>
        <w:top w:val="none" w:sz="0" w:space="0" w:color="auto"/>
        <w:left w:val="none" w:sz="0" w:space="0" w:color="auto"/>
        <w:bottom w:val="none" w:sz="0" w:space="0" w:color="auto"/>
        <w:right w:val="none" w:sz="0" w:space="0" w:color="auto"/>
      </w:divBdr>
    </w:div>
    <w:div w:id="719867359">
      <w:marLeft w:val="480"/>
      <w:marRight w:val="0"/>
      <w:marTop w:val="0"/>
      <w:marBottom w:val="0"/>
      <w:divBdr>
        <w:top w:val="none" w:sz="0" w:space="0" w:color="auto"/>
        <w:left w:val="none" w:sz="0" w:space="0" w:color="auto"/>
        <w:bottom w:val="none" w:sz="0" w:space="0" w:color="auto"/>
        <w:right w:val="none" w:sz="0" w:space="0" w:color="auto"/>
      </w:divBdr>
    </w:div>
    <w:div w:id="719868619">
      <w:marLeft w:val="480"/>
      <w:marRight w:val="0"/>
      <w:marTop w:val="0"/>
      <w:marBottom w:val="0"/>
      <w:divBdr>
        <w:top w:val="none" w:sz="0" w:space="0" w:color="auto"/>
        <w:left w:val="none" w:sz="0" w:space="0" w:color="auto"/>
        <w:bottom w:val="none" w:sz="0" w:space="0" w:color="auto"/>
        <w:right w:val="none" w:sz="0" w:space="0" w:color="auto"/>
      </w:divBdr>
    </w:div>
    <w:div w:id="719938611">
      <w:marLeft w:val="480"/>
      <w:marRight w:val="0"/>
      <w:marTop w:val="0"/>
      <w:marBottom w:val="0"/>
      <w:divBdr>
        <w:top w:val="none" w:sz="0" w:space="0" w:color="auto"/>
        <w:left w:val="none" w:sz="0" w:space="0" w:color="auto"/>
        <w:bottom w:val="none" w:sz="0" w:space="0" w:color="auto"/>
        <w:right w:val="none" w:sz="0" w:space="0" w:color="auto"/>
      </w:divBdr>
    </w:div>
    <w:div w:id="719939641">
      <w:marLeft w:val="480"/>
      <w:marRight w:val="0"/>
      <w:marTop w:val="0"/>
      <w:marBottom w:val="0"/>
      <w:divBdr>
        <w:top w:val="none" w:sz="0" w:space="0" w:color="auto"/>
        <w:left w:val="none" w:sz="0" w:space="0" w:color="auto"/>
        <w:bottom w:val="none" w:sz="0" w:space="0" w:color="auto"/>
        <w:right w:val="none" w:sz="0" w:space="0" w:color="auto"/>
      </w:divBdr>
    </w:div>
    <w:div w:id="720010110">
      <w:marLeft w:val="480"/>
      <w:marRight w:val="0"/>
      <w:marTop w:val="0"/>
      <w:marBottom w:val="0"/>
      <w:divBdr>
        <w:top w:val="none" w:sz="0" w:space="0" w:color="auto"/>
        <w:left w:val="none" w:sz="0" w:space="0" w:color="auto"/>
        <w:bottom w:val="none" w:sz="0" w:space="0" w:color="auto"/>
        <w:right w:val="none" w:sz="0" w:space="0" w:color="auto"/>
      </w:divBdr>
    </w:div>
    <w:div w:id="720053619">
      <w:marLeft w:val="480"/>
      <w:marRight w:val="0"/>
      <w:marTop w:val="0"/>
      <w:marBottom w:val="0"/>
      <w:divBdr>
        <w:top w:val="none" w:sz="0" w:space="0" w:color="auto"/>
        <w:left w:val="none" w:sz="0" w:space="0" w:color="auto"/>
        <w:bottom w:val="none" w:sz="0" w:space="0" w:color="auto"/>
        <w:right w:val="none" w:sz="0" w:space="0" w:color="auto"/>
      </w:divBdr>
    </w:div>
    <w:div w:id="720137598">
      <w:marLeft w:val="480"/>
      <w:marRight w:val="0"/>
      <w:marTop w:val="0"/>
      <w:marBottom w:val="0"/>
      <w:divBdr>
        <w:top w:val="none" w:sz="0" w:space="0" w:color="auto"/>
        <w:left w:val="none" w:sz="0" w:space="0" w:color="auto"/>
        <w:bottom w:val="none" w:sz="0" w:space="0" w:color="auto"/>
        <w:right w:val="none" w:sz="0" w:space="0" w:color="auto"/>
      </w:divBdr>
    </w:div>
    <w:div w:id="720176025">
      <w:marLeft w:val="480"/>
      <w:marRight w:val="0"/>
      <w:marTop w:val="0"/>
      <w:marBottom w:val="0"/>
      <w:divBdr>
        <w:top w:val="none" w:sz="0" w:space="0" w:color="auto"/>
        <w:left w:val="none" w:sz="0" w:space="0" w:color="auto"/>
        <w:bottom w:val="none" w:sz="0" w:space="0" w:color="auto"/>
        <w:right w:val="none" w:sz="0" w:space="0" w:color="auto"/>
      </w:divBdr>
    </w:div>
    <w:div w:id="720177575">
      <w:marLeft w:val="480"/>
      <w:marRight w:val="0"/>
      <w:marTop w:val="0"/>
      <w:marBottom w:val="0"/>
      <w:divBdr>
        <w:top w:val="none" w:sz="0" w:space="0" w:color="auto"/>
        <w:left w:val="none" w:sz="0" w:space="0" w:color="auto"/>
        <w:bottom w:val="none" w:sz="0" w:space="0" w:color="auto"/>
        <w:right w:val="none" w:sz="0" w:space="0" w:color="auto"/>
      </w:divBdr>
    </w:div>
    <w:div w:id="720178004">
      <w:marLeft w:val="480"/>
      <w:marRight w:val="0"/>
      <w:marTop w:val="0"/>
      <w:marBottom w:val="0"/>
      <w:divBdr>
        <w:top w:val="none" w:sz="0" w:space="0" w:color="auto"/>
        <w:left w:val="none" w:sz="0" w:space="0" w:color="auto"/>
        <w:bottom w:val="none" w:sz="0" w:space="0" w:color="auto"/>
        <w:right w:val="none" w:sz="0" w:space="0" w:color="auto"/>
      </w:divBdr>
    </w:div>
    <w:div w:id="720373547">
      <w:marLeft w:val="480"/>
      <w:marRight w:val="0"/>
      <w:marTop w:val="0"/>
      <w:marBottom w:val="0"/>
      <w:divBdr>
        <w:top w:val="none" w:sz="0" w:space="0" w:color="auto"/>
        <w:left w:val="none" w:sz="0" w:space="0" w:color="auto"/>
        <w:bottom w:val="none" w:sz="0" w:space="0" w:color="auto"/>
        <w:right w:val="none" w:sz="0" w:space="0" w:color="auto"/>
      </w:divBdr>
    </w:div>
    <w:div w:id="720398999">
      <w:marLeft w:val="480"/>
      <w:marRight w:val="0"/>
      <w:marTop w:val="0"/>
      <w:marBottom w:val="0"/>
      <w:divBdr>
        <w:top w:val="none" w:sz="0" w:space="0" w:color="auto"/>
        <w:left w:val="none" w:sz="0" w:space="0" w:color="auto"/>
        <w:bottom w:val="none" w:sz="0" w:space="0" w:color="auto"/>
        <w:right w:val="none" w:sz="0" w:space="0" w:color="auto"/>
      </w:divBdr>
    </w:div>
    <w:div w:id="720401477">
      <w:marLeft w:val="480"/>
      <w:marRight w:val="0"/>
      <w:marTop w:val="0"/>
      <w:marBottom w:val="0"/>
      <w:divBdr>
        <w:top w:val="none" w:sz="0" w:space="0" w:color="auto"/>
        <w:left w:val="none" w:sz="0" w:space="0" w:color="auto"/>
        <w:bottom w:val="none" w:sz="0" w:space="0" w:color="auto"/>
        <w:right w:val="none" w:sz="0" w:space="0" w:color="auto"/>
      </w:divBdr>
    </w:div>
    <w:div w:id="720402773">
      <w:marLeft w:val="480"/>
      <w:marRight w:val="0"/>
      <w:marTop w:val="0"/>
      <w:marBottom w:val="0"/>
      <w:divBdr>
        <w:top w:val="none" w:sz="0" w:space="0" w:color="auto"/>
        <w:left w:val="none" w:sz="0" w:space="0" w:color="auto"/>
        <w:bottom w:val="none" w:sz="0" w:space="0" w:color="auto"/>
        <w:right w:val="none" w:sz="0" w:space="0" w:color="auto"/>
      </w:divBdr>
    </w:div>
    <w:div w:id="720404463">
      <w:marLeft w:val="480"/>
      <w:marRight w:val="0"/>
      <w:marTop w:val="0"/>
      <w:marBottom w:val="0"/>
      <w:divBdr>
        <w:top w:val="none" w:sz="0" w:space="0" w:color="auto"/>
        <w:left w:val="none" w:sz="0" w:space="0" w:color="auto"/>
        <w:bottom w:val="none" w:sz="0" w:space="0" w:color="auto"/>
        <w:right w:val="none" w:sz="0" w:space="0" w:color="auto"/>
      </w:divBdr>
    </w:div>
    <w:div w:id="720442695">
      <w:marLeft w:val="480"/>
      <w:marRight w:val="0"/>
      <w:marTop w:val="0"/>
      <w:marBottom w:val="0"/>
      <w:divBdr>
        <w:top w:val="none" w:sz="0" w:space="0" w:color="auto"/>
        <w:left w:val="none" w:sz="0" w:space="0" w:color="auto"/>
        <w:bottom w:val="none" w:sz="0" w:space="0" w:color="auto"/>
        <w:right w:val="none" w:sz="0" w:space="0" w:color="auto"/>
      </w:divBdr>
    </w:div>
    <w:div w:id="720595755">
      <w:marLeft w:val="480"/>
      <w:marRight w:val="0"/>
      <w:marTop w:val="0"/>
      <w:marBottom w:val="0"/>
      <w:divBdr>
        <w:top w:val="none" w:sz="0" w:space="0" w:color="auto"/>
        <w:left w:val="none" w:sz="0" w:space="0" w:color="auto"/>
        <w:bottom w:val="none" w:sz="0" w:space="0" w:color="auto"/>
        <w:right w:val="none" w:sz="0" w:space="0" w:color="auto"/>
      </w:divBdr>
    </w:div>
    <w:div w:id="720599064">
      <w:marLeft w:val="480"/>
      <w:marRight w:val="0"/>
      <w:marTop w:val="0"/>
      <w:marBottom w:val="0"/>
      <w:divBdr>
        <w:top w:val="none" w:sz="0" w:space="0" w:color="auto"/>
        <w:left w:val="none" w:sz="0" w:space="0" w:color="auto"/>
        <w:bottom w:val="none" w:sz="0" w:space="0" w:color="auto"/>
        <w:right w:val="none" w:sz="0" w:space="0" w:color="auto"/>
      </w:divBdr>
    </w:div>
    <w:div w:id="720634728">
      <w:marLeft w:val="480"/>
      <w:marRight w:val="0"/>
      <w:marTop w:val="0"/>
      <w:marBottom w:val="0"/>
      <w:divBdr>
        <w:top w:val="none" w:sz="0" w:space="0" w:color="auto"/>
        <w:left w:val="none" w:sz="0" w:space="0" w:color="auto"/>
        <w:bottom w:val="none" w:sz="0" w:space="0" w:color="auto"/>
        <w:right w:val="none" w:sz="0" w:space="0" w:color="auto"/>
      </w:divBdr>
    </w:div>
    <w:div w:id="720641280">
      <w:marLeft w:val="480"/>
      <w:marRight w:val="0"/>
      <w:marTop w:val="0"/>
      <w:marBottom w:val="0"/>
      <w:divBdr>
        <w:top w:val="none" w:sz="0" w:space="0" w:color="auto"/>
        <w:left w:val="none" w:sz="0" w:space="0" w:color="auto"/>
        <w:bottom w:val="none" w:sz="0" w:space="0" w:color="auto"/>
        <w:right w:val="none" w:sz="0" w:space="0" w:color="auto"/>
      </w:divBdr>
    </w:div>
    <w:div w:id="720713108">
      <w:marLeft w:val="480"/>
      <w:marRight w:val="0"/>
      <w:marTop w:val="0"/>
      <w:marBottom w:val="0"/>
      <w:divBdr>
        <w:top w:val="none" w:sz="0" w:space="0" w:color="auto"/>
        <w:left w:val="none" w:sz="0" w:space="0" w:color="auto"/>
        <w:bottom w:val="none" w:sz="0" w:space="0" w:color="auto"/>
        <w:right w:val="none" w:sz="0" w:space="0" w:color="auto"/>
      </w:divBdr>
    </w:div>
    <w:div w:id="720715160">
      <w:marLeft w:val="480"/>
      <w:marRight w:val="0"/>
      <w:marTop w:val="0"/>
      <w:marBottom w:val="0"/>
      <w:divBdr>
        <w:top w:val="none" w:sz="0" w:space="0" w:color="auto"/>
        <w:left w:val="none" w:sz="0" w:space="0" w:color="auto"/>
        <w:bottom w:val="none" w:sz="0" w:space="0" w:color="auto"/>
        <w:right w:val="none" w:sz="0" w:space="0" w:color="auto"/>
      </w:divBdr>
    </w:div>
    <w:div w:id="720716362">
      <w:marLeft w:val="480"/>
      <w:marRight w:val="0"/>
      <w:marTop w:val="0"/>
      <w:marBottom w:val="0"/>
      <w:divBdr>
        <w:top w:val="none" w:sz="0" w:space="0" w:color="auto"/>
        <w:left w:val="none" w:sz="0" w:space="0" w:color="auto"/>
        <w:bottom w:val="none" w:sz="0" w:space="0" w:color="auto"/>
        <w:right w:val="none" w:sz="0" w:space="0" w:color="auto"/>
      </w:divBdr>
    </w:div>
    <w:div w:id="720716649">
      <w:marLeft w:val="480"/>
      <w:marRight w:val="0"/>
      <w:marTop w:val="0"/>
      <w:marBottom w:val="0"/>
      <w:divBdr>
        <w:top w:val="none" w:sz="0" w:space="0" w:color="auto"/>
        <w:left w:val="none" w:sz="0" w:space="0" w:color="auto"/>
        <w:bottom w:val="none" w:sz="0" w:space="0" w:color="auto"/>
        <w:right w:val="none" w:sz="0" w:space="0" w:color="auto"/>
      </w:divBdr>
    </w:div>
    <w:div w:id="720831846">
      <w:marLeft w:val="480"/>
      <w:marRight w:val="0"/>
      <w:marTop w:val="0"/>
      <w:marBottom w:val="0"/>
      <w:divBdr>
        <w:top w:val="none" w:sz="0" w:space="0" w:color="auto"/>
        <w:left w:val="none" w:sz="0" w:space="0" w:color="auto"/>
        <w:bottom w:val="none" w:sz="0" w:space="0" w:color="auto"/>
        <w:right w:val="none" w:sz="0" w:space="0" w:color="auto"/>
      </w:divBdr>
    </w:div>
    <w:div w:id="720832217">
      <w:marLeft w:val="480"/>
      <w:marRight w:val="0"/>
      <w:marTop w:val="0"/>
      <w:marBottom w:val="0"/>
      <w:divBdr>
        <w:top w:val="none" w:sz="0" w:space="0" w:color="auto"/>
        <w:left w:val="none" w:sz="0" w:space="0" w:color="auto"/>
        <w:bottom w:val="none" w:sz="0" w:space="0" w:color="auto"/>
        <w:right w:val="none" w:sz="0" w:space="0" w:color="auto"/>
      </w:divBdr>
    </w:div>
    <w:div w:id="720834819">
      <w:marLeft w:val="480"/>
      <w:marRight w:val="0"/>
      <w:marTop w:val="0"/>
      <w:marBottom w:val="0"/>
      <w:divBdr>
        <w:top w:val="none" w:sz="0" w:space="0" w:color="auto"/>
        <w:left w:val="none" w:sz="0" w:space="0" w:color="auto"/>
        <w:bottom w:val="none" w:sz="0" w:space="0" w:color="auto"/>
        <w:right w:val="none" w:sz="0" w:space="0" w:color="auto"/>
      </w:divBdr>
    </w:div>
    <w:div w:id="720858566">
      <w:marLeft w:val="480"/>
      <w:marRight w:val="0"/>
      <w:marTop w:val="0"/>
      <w:marBottom w:val="0"/>
      <w:divBdr>
        <w:top w:val="none" w:sz="0" w:space="0" w:color="auto"/>
        <w:left w:val="none" w:sz="0" w:space="0" w:color="auto"/>
        <w:bottom w:val="none" w:sz="0" w:space="0" w:color="auto"/>
        <w:right w:val="none" w:sz="0" w:space="0" w:color="auto"/>
      </w:divBdr>
    </w:div>
    <w:div w:id="720862798">
      <w:marLeft w:val="480"/>
      <w:marRight w:val="0"/>
      <w:marTop w:val="0"/>
      <w:marBottom w:val="0"/>
      <w:divBdr>
        <w:top w:val="none" w:sz="0" w:space="0" w:color="auto"/>
        <w:left w:val="none" w:sz="0" w:space="0" w:color="auto"/>
        <w:bottom w:val="none" w:sz="0" w:space="0" w:color="auto"/>
        <w:right w:val="none" w:sz="0" w:space="0" w:color="auto"/>
      </w:divBdr>
    </w:div>
    <w:div w:id="720903962">
      <w:marLeft w:val="480"/>
      <w:marRight w:val="0"/>
      <w:marTop w:val="0"/>
      <w:marBottom w:val="0"/>
      <w:divBdr>
        <w:top w:val="none" w:sz="0" w:space="0" w:color="auto"/>
        <w:left w:val="none" w:sz="0" w:space="0" w:color="auto"/>
        <w:bottom w:val="none" w:sz="0" w:space="0" w:color="auto"/>
        <w:right w:val="none" w:sz="0" w:space="0" w:color="auto"/>
      </w:divBdr>
    </w:div>
    <w:div w:id="720976554">
      <w:marLeft w:val="480"/>
      <w:marRight w:val="0"/>
      <w:marTop w:val="0"/>
      <w:marBottom w:val="0"/>
      <w:divBdr>
        <w:top w:val="none" w:sz="0" w:space="0" w:color="auto"/>
        <w:left w:val="none" w:sz="0" w:space="0" w:color="auto"/>
        <w:bottom w:val="none" w:sz="0" w:space="0" w:color="auto"/>
        <w:right w:val="none" w:sz="0" w:space="0" w:color="auto"/>
      </w:divBdr>
    </w:div>
    <w:div w:id="721027901">
      <w:marLeft w:val="480"/>
      <w:marRight w:val="0"/>
      <w:marTop w:val="0"/>
      <w:marBottom w:val="0"/>
      <w:divBdr>
        <w:top w:val="none" w:sz="0" w:space="0" w:color="auto"/>
        <w:left w:val="none" w:sz="0" w:space="0" w:color="auto"/>
        <w:bottom w:val="none" w:sz="0" w:space="0" w:color="auto"/>
        <w:right w:val="none" w:sz="0" w:space="0" w:color="auto"/>
      </w:divBdr>
    </w:div>
    <w:div w:id="721095826">
      <w:marLeft w:val="480"/>
      <w:marRight w:val="0"/>
      <w:marTop w:val="0"/>
      <w:marBottom w:val="0"/>
      <w:divBdr>
        <w:top w:val="none" w:sz="0" w:space="0" w:color="auto"/>
        <w:left w:val="none" w:sz="0" w:space="0" w:color="auto"/>
        <w:bottom w:val="none" w:sz="0" w:space="0" w:color="auto"/>
        <w:right w:val="none" w:sz="0" w:space="0" w:color="auto"/>
      </w:divBdr>
    </w:div>
    <w:div w:id="721102041">
      <w:marLeft w:val="480"/>
      <w:marRight w:val="0"/>
      <w:marTop w:val="0"/>
      <w:marBottom w:val="0"/>
      <w:divBdr>
        <w:top w:val="none" w:sz="0" w:space="0" w:color="auto"/>
        <w:left w:val="none" w:sz="0" w:space="0" w:color="auto"/>
        <w:bottom w:val="none" w:sz="0" w:space="0" w:color="auto"/>
        <w:right w:val="none" w:sz="0" w:space="0" w:color="auto"/>
      </w:divBdr>
    </w:div>
    <w:div w:id="721170524">
      <w:marLeft w:val="480"/>
      <w:marRight w:val="0"/>
      <w:marTop w:val="0"/>
      <w:marBottom w:val="0"/>
      <w:divBdr>
        <w:top w:val="none" w:sz="0" w:space="0" w:color="auto"/>
        <w:left w:val="none" w:sz="0" w:space="0" w:color="auto"/>
        <w:bottom w:val="none" w:sz="0" w:space="0" w:color="auto"/>
        <w:right w:val="none" w:sz="0" w:space="0" w:color="auto"/>
      </w:divBdr>
    </w:div>
    <w:div w:id="721294194">
      <w:marLeft w:val="480"/>
      <w:marRight w:val="0"/>
      <w:marTop w:val="0"/>
      <w:marBottom w:val="0"/>
      <w:divBdr>
        <w:top w:val="none" w:sz="0" w:space="0" w:color="auto"/>
        <w:left w:val="none" w:sz="0" w:space="0" w:color="auto"/>
        <w:bottom w:val="none" w:sz="0" w:space="0" w:color="auto"/>
        <w:right w:val="none" w:sz="0" w:space="0" w:color="auto"/>
      </w:divBdr>
    </w:div>
    <w:div w:id="721365704">
      <w:marLeft w:val="480"/>
      <w:marRight w:val="0"/>
      <w:marTop w:val="0"/>
      <w:marBottom w:val="0"/>
      <w:divBdr>
        <w:top w:val="none" w:sz="0" w:space="0" w:color="auto"/>
        <w:left w:val="none" w:sz="0" w:space="0" w:color="auto"/>
        <w:bottom w:val="none" w:sz="0" w:space="0" w:color="auto"/>
        <w:right w:val="none" w:sz="0" w:space="0" w:color="auto"/>
      </w:divBdr>
    </w:div>
    <w:div w:id="721441035">
      <w:marLeft w:val="480"/>
      <w:marRight w:val="0"/>
      <w:marTop w:val="0"/>
      <w:marBottom w:val="0"/>
      <w:divBdr>
        <w:top w:val="none" w:sz="0" w:space="0" w:color="auto"/>
        <w:left w:val="none" w:sz="0" w:space="0" w:color="auto"/>
        <w:bottom w:val="none" w:sz="0" w:space="0" w:color="auto"/>
        <w:right w:val="none" w:sz="0" w:space="0" w:color="auto"/>
      </w:divBdr>
    </w:div>
    <w:div w:id="721446728">
      <w:marLeft w:val="480"/>
      <w:marRight w:val="0"/>
      <w:marTop w:val="0"/>
      <w:marBottom w:val="0"/>
      <w:divBdr>
        <w:top w:val="none" w:sz="0" w:space="0" w:color="auto"/>
        <w:left w:val="none" w:sz="0" w:space="0" w:color="auto"/>
        <w:bottom w:val="none" w:sz="0" w:space="0" w:color="auto"/>
        <w:right w:val="none" w:sz="0" w:space="0" w:color="auto"/>
      </w:divBdr>
    </w:div>
    <w:div w:id="721486561">
      <w:marLeft w:val="480"/>
      <w:marRight w:val="0"/>
      <w:marTop w:val="0"/>
      <w:marBottom w:val="0"/>
      <w:divBdr>
        <w:top w:val="none" w:sz="0" w:space="0" w:color="auto"/>
        <w:left w:val="none" w:sz="0" w:space="0" w:color="auto"/>
        <w:bottom w:val="none" w:sz="0" w:space="0" w:color="auto"/>
        <w:right w:val="none" w:sz="0" w:space="0" w:color="auto"/>
      </w:divBdr>
    </w:div>
    <w:div w:id="721635445">
      <w:marLeft w:val="480"/>
      <w:marRight w:val="0"/>
      <w:marTop w:val="0"/>
      <w:marBottom w:val="0"/>
      <w:divBdr>
        <w:top w:val="none" w:sz="0" w:space="0" w:color="auto"/>
        <w:left w:val="none" w:sz="0" w:space="0" w:color="auto"/>
        <w:bottom w:val="none" w:sz="0" w:space="0" w:color="auto"/>
        <w:right w:val="none" w:sz="0" w:space="0" w:color="auto"/>
      </w:divBdr>
    </w:div>
    <w:div w:id="721640743">
      <w:marLeft w:val="480"/>
      <w:marRight w:val="0"/>
      <w:marTop w:val="0"/>
      <w:marBottom w:val="0"/>
      <w:divBdr>
        <w:top w:val="none" w:sz="0" w:space="0" w:color="auto"/>
        <w:left w:val="none" w:sz="0" w:space="0" w:color="auto"/>
        <w:bottom w:val="none" w:sz="0" w:space="0" w:color="auto"/>
        <w:right w:val="none" w:sz="0" w:space="0" w:color="auto"/>
      </w:divBdr>
    </w:div>
    <w:div w:id="721750732">
      <w:marLeft w:val="480"/>
      <w:marRight w:val="0"/>
      <w:marTop w:val="0"/>
      <w:marBottom w:val="0"/>
      <w:divBdr>
        <w:top w:val="none" w:sz="0" w:space="0" w:color="auto"/>
        <w:left w:val="none" w:sz="0" w:space="0" w:color="auto"/>
        <w:bottom w:val="none" w:sz="0" w:space="0" w:color="auto"/>
        <w:right w:val="none" w:sz="0" w:space="0" w:color="auto"/>
      </w:divBdr>
    </w:div>
    <w:div w:id="721755886">
      <w:marLeft w:val="480"/>
      <w:marRight w:val="0"/>
      <w:marTop w:val="0"/>
      <w:marBottom w:val="0"/>
      <w:divBdr>
        <w:top w:val="none" w:sz="0" w:space="0" w:color="auto"/>
        <w:left w:val="none" w:sz="0" w:space="0" w:color="auto"/>
        <w:bottom w:val="none" w:sz="0" w:space="0" w:color="auto"/>
        <w:right w:val="none" w:sz="0" w:space="0" w:color="auto"/>
      </w:divBdr>
    </w:div>
    <w:div w:id="721757587">
      <w:marLeft w:val="480"/>
      <w:marRight w:val="0"/>
      <w:marTop w:val="0"/>
      <w:marBottom w:val="0"/>
      <w:divBdr>
        <w:top w:val="none" w:sz="0" w:space="0" w:color="auto"/>
        <w:left w:val="none" w:sz="0" w:space="0" w:color="auto"/>
        <w:bottom w:val="none" w:sz="0" w:space="0" w:color="auto"/>
        <w:right w:val="none" w:sz="0" w:space="0" w:color="auto"/>
      </w:divBdr>
    </w:div>
    <w:div w:id="721830544">
      <w:marLeft w:val="480"/>
      <w:marRight w:val="0"/>
      <w:marTop w:val="0"/>
      <w:marBottom w:val="0"/>
      <w:divBdr>
        <w:top w:val="none" w:sz="0" w:space="0" w:color="auto"/>
        <w:left w:val="none" w:sz="0" w:space="0" w:color="auto"/>
        <w:bottom w:val="none" w:sz="0" w:space="0" w:color="auto"/>
        <w:right w:val="none" w:sz="0" w:space="0" w:color="auto"/>
      </w:divBdr>
    </w:div>
    <w:div w:id="721831718">
      <w:marLeft w:val="480"/>
      <w:marRight w:val="0"/>
      <w:marTop w:val="0"/>
      <w:marBottom w:val="0"/>
      <w:divBdr>
        <w:top w:val="none" w:sz="0" w:space="0" w:color="auto"/>
        <w:left w:val="none" w:sz="0" w:space="0" w:color="auto"/>
        <w:bottom w:val="none" w:sz="0" w:space="0" w:color="auto"/>
        <w:right w:val="none" w:sz="0" w:space="0" w:color="auto"/>
      </w:divBdr>
    </w:div>
    <w:div w:id="721832645">
      <w:marLeft w:val="480"/>
      <w:marRight w:val="0"/>
      <w:marTop w:val="0"/>
      <w:marBottom w:val="0"/>
      <w:divBdr>
        <w:top w:val="none" w:sz="0" w:space="0" w:color="auto"/>
        <w:left w:val="none" w:sz="0" w:space="0" w:color="auto"/>
        <w:bottom w:val="none" w:sz="0" w:space="0" w:color="auto"/>
        <w:right w:val="none" w:sz="0" w:space="0" w:color="auto"/>
      </w:divBdr>
    </w:div>
    <w:div w:id="721901278">
      <w:marLeft w:val="480"/>
      <w:marRight w:val="0"/>
      <w:marTop w:val="0"/>
      <w:marBottom w:val="0"/>
      <w:divBdr>
        <w:top w:val="none" w:sz="0" w:space="0" w:color="auto"/>
        <w:left w:val="none" w:sz="0" w:space="0" w:color="auto"/>
        <w:bottom w:val="none" w:sz="0" w:space="0" w:color="auto"/>
        <w:right w:val="none" w:sz="0" w:space="0" w:color="auto"/>
      </w:divBdr>
    </w:div>
    <w:div w:id="721905239">
      <w:marLeft w:val="480"/>
      <w:marRight w:val="0"/>
      <w:marTop w:val="0"/>
      <w:marBottom w:val="0"/>
      <w:divBdr>
        <w:top w:val="none" w:sz="0" w:space="0" w:color="auto"/>
        <w:left w:val="none" w:sz="0" w:space="0" w:color="auto"/>
        <w:bottom w:val="none" w:sz="0" w:space="0" w:color="auto"/>
        <w:right w:val="none" w:sz="0" w:space="0" w:color="auto"/>
      </w:divBdr>
    </w:div>
    <w:div w:id="721949309">
      <w:marLeft w:val="480"/>
      <w:marRight w:val="0"/>
      <w:marTop w:val="0"/>
      <w:marBottom w:val="0"/>
      <w:divBdr>
        <w:top w:val="none" w:sz="0" w:space="0" w:color="auto"/>
        <w:left w:val="none" w:sz="0" w:space="0" w:color="auto"/>
        <w:bottom w:val="none" w:sz="0" w:space="0" w:color="auto"/>
        <w:right w:val="none" w:sz="0" w:space="0" w:color="auto"/>
      </w:divBdr>
    </w:div>
    <w:div w:id="721949411">
      <w:marLeft w:val="480"/>
      <w:marRight w:val="0"/>
      <w:marTop w:val="0"/>
      <w:marBottom w:val="0"/>
      <w:divBdr>
        <w:top w:val="none" w:sz="0" w:space="0" w:color="auto"/>
        <w:left w:val="none" w:sz="0" w:space="0" w:color="auto"/>
        <w:bottom w:val="none" w:sz="0" w:space="0" w:color="auto"/>
        <w:right w:val="none" w:sz="0" w:space="0" w:color="auto"/>
      </w:divBdr>
    </w:div>
    <w:div w:id="721949426">
      <w:marLeft w:val="480"/>
      <w:marRight w:val="0"/>
      <w:marTop w:val="0"/>
      <w:marBottom w:val="0"/>
      <w:divBdr>
        <w:top w:val="none" w:sz="0" w:space="0" w:color="auto"/>
        <w:left w:val="none" w:sz="0" w:space="0" w:color="auto"/>
        <w:bottom w:val="none" w:sz="0" w:space="0" w:color="auto"/>
        <w:right w:val="none" w:sz="0" w:space="0" w:color="auto"/>
      </w:divBdr>
    </w:div>
    <w:div w:id="722019402">
      <w:marLeft w:val="480"/>
      <w:marRight w:val="0"/>
      <w:marTop w:val="0"/>
      <w:marBottom w:val="0"/>
      <w:divBdr>
        <w:top w:val="none" w:sz="0" w:space="0" w:color="auto"/>
        <w:left w:val="none" w:sz="0" w:space="0" w:color="auto"/>
        <w:bottom w:val="none" w:sz="0" w:space="0" w:color="auto"/>
        <w:right w:val="none" w:sz="0" w:space="0" w:color="auto"/>
      </w:divBdr>
    </w:div>
    <w:div w:id="722025013">
      <w:marLeft w:val="480"/>
      <w:marRight w:val="0"/>
      <w:marTop w:val="0"/>
      <w:marBottom w:val="0"/>
      <w:divBdr>
        <w:top w:val="none" w:sz="0" w:space="0" w:color="auto"/>
        <w:left w:val="none" w:sz="0" w:space="0" w:color="auto"/>
        <w:bottom w:val="none" w:sz="0" w:space="0" w:color="auto"/>
        <w:right w:val="none" w:sz="0" w:space="0" w:color="auto"/>
      </w:divBdr>
    </w:div>
    <w:div w:id="722102104">
      <w:marLeft w:val="480"/>
      <w:marRight w:val="0"/>
      <w:marTop w:val="0"/>
      <w:marBottom w:val="0"/>
      <w:divBdr>
        <w:top w:val="none" w:sz="0" w:space="0" w:color="auto"/>
        <w:left w:val="none" w:sz="0" w:space="0" w:color="auto"/>
        <w:bottom w:val="none" w:sz="0" w:space="0" w:color="auto"/>
        <w:right w:val="none" w:sz="0" w:space="0" w:color="auto"/>
      </w:divBdr>
    </w:div>
    <w:div w:id="722295904">
      <w:marLeft w:val="480"/>
      <w:marRight w:val="0"/>
      <w:marTop w:val="0"/>
      <w:marBottom w:val="0"/>
      <w:divBdr>
        <w:top w:val="none" w:sz="0" w:space="0" w:color="auto"/>
        <w:left w:val="none" w:sz="0" w:space="0" w:color="auto"/>
        <w:bottom w:val="none" w:sz="0" w:space="0" w:color="auto"/>
        <w:right w:val="none" w:sz="0" w:space="0" w:color="auto"/>
      </w:divBdr>
    </w:div>
    <w:div w:id="722410892">
      <w:marLeft w:val="480"/>
      <w:marRight w:val="0"/>
      <w:marTop w:val="0"/>
      <w:marBottom w:val="0"/>
      <w:divBdr>
        <w:top w:val="none" w:sz="0" w:space="0" w:color="auto"/>
        <w:left w:val="none" w:sz="0" w:space="0" w:color="auto"/>
        <w:bottom w:val="none" w:sz="0" w:space="0" w:color="auto"/>
        <w:right w:val="none" w:sz="0" w:space="0" w:color="auto"/>
      </w:divBdr>
    </w:div>
    <w:div w:id="722556913">
      <w:marLeft w:val="480"/>
      <w:marRight w:val="0"/>
      <w:marTop w:val="0"/>
      <w:marBottom w:val="0"/>
      <w:divBdr>
        <w:top w:val="none" w:sz="0" w:space="0" w:color="auto"/>
        <w:left w:val="none" w:sz="0" w:space="0" w:color="auto"/>
        <w:bottom w:val="none" w:sz="0" w:space="0" w:color="auto"/>
        <w:right w:val="none" w:sz="0" w:space="0" w:color="auto"/>
      </w:divBdr>
    </w:div>
    <w:div w:id="722563363">
      <w:marLeft w:val="480"/>
      <w:marRight w:val="0"/>
      <w:marTop w:val="0"/>
      <w:marBottom w:val="0"/>
      <w:divBdr>
        <w:top w:val="none" w:sz="0" w:space="0" w:color="auto"/>
        <w:left w:val="none" w:sz="0" w:space="0" w:color="auto"/>
        <w:bottom w:val="none" w:sz="0" w:space="0" w:color="auto"/>
        <w:right w:val="none" w:sz="0" w:space="0" w:color="auto"/>
      </w:divBdr>
    </w:div>
    <w:div w:id="722674317">
      <w:marLeft w:val="480"/>
      <w:marRight w:val="0"/>
      <w:marTop w:val="0"/>
      <w:marBottom w:val="0"/>
      <w:divBdr>
        <w:top w:val="none" w:sz="0" w:space="0" w:color="auto"/>
        <w:left w:val="none" w:sz="0" w:space="0" w:color="auto"/>
        <w:bottom w:val="none" w:sz="0" w:space="0" w:color="auto"/>
        <w:right w:val="none" w:sz="0" w:space="0" w:color="auto"/>
      </w:divBdr>
    </w:div>
    <w:div w:id="722674618">
      <w:marLeft w:val="480"/>
      <w:marRight w:val="0"/>
      <w:marTop w:val="0"/>
      <w:marBottom w:val="0"/>
      <w:divBdr>
        <w:top w:val="none" w:sz="0" w:space="0" w:color="auto"/>
        <w:left w:val="none" w:sz="0" w:space="0" w:color="auto"/>
        <w:bottom w:val="none" w:sz="0" w:space="0" w:color="auto"/>
        <w:right w:val="none" w:sz="0" w:space="0" w:color="auto"/>
      </w:divBdr>
    </w:div>
    <w:div w:id="722674670">
      <w:marLeft w:val="480"/>
      <w:marRight w:val="0"/>
      <w:marTop w:val="0"/>
      <w:marBottom w:val="0"/>
      <w:divBdr>
        <w:top w:val="none" w:sz="0" w:space="0" w:color="auto"/>
        <w:left w:val="none" w:sz="0" w:space="0" w:color="auto"/>
        <w:bottom w:val="none" w:sz="0" w:space="0" w:color="auto"/>
        <w:right w:val="none" w:sz="0" w:space="0" w:color="auto"/>
      </w:divBdr>
    </w:div>
    <w:div w:id="722678304">
      <w:marLeft w:val="480"/>
      <w:marRight w:val="0"/>
      <w:marTop w:val="0"/>
      <w:marBottom w:val="0"/>
      <w:divBdr>
        <w:top w:val="none" w:sz="0" w:space="0" w:color="auto"/>
        <w:left w:val="none" w:sz="0" w:space="0" w:color="auto"/>
        <w:bottom w:val="none" w:sz="0" w:space="0" w:color="auto"/>
        <w:right w:val="none" w:sz="0" w:space="0" w:color="auto"/>
      </w:divBdr>
    </w:div>
    <w:div w:id="722796924">
      <w:marLeft w:val="480"/>
      <w:marRight w:val="0"/>
      <w:marTop w:val="0"/>
      <w:marBottom w:val="0"/>
      <w:divBdr>
        <w:top w:val="none" w:sz="0" w:space="0" w:color="auto"/>
        <w:left w:val="none" w:sz="0" w:space="0" w:color="auto"/>
        <w:bottom w:val="none" w:sz="0" w:space="0" w:color="auto"/>
        <w:right w:val="none" w:sz="0" w:space="0" w:color="auto"/>
      </w:divBdr>
    </w:div>
    <w:div w:id="722798855">
      <w:marLeft w:val="480"/>
      <w:marRight w:val="0"/>
      <w:marTop w:val="0"/>
      <w:marBottom w:val="0"/>
      <w:divBdr>
        <w:top w:val="none" w:sz="0" w:space="0" w:color="auto"/>
        <w:left w:val="none" w:sz="0" w:space="0" w:color="auto"/>
        <w:bottom w:val="none" w:sz="0" w:space="0" w:color="auto"/>
        <w:right w:val="none" w:sz="0" w:space="0" w:color="auto"/>
      </w:divBdr>
    </w:div>
    <w:div w:id="722800672">
      <w:marLeft w:val="480"/>
      <w:marRight w:val="0"/>
      <w:marTop w:val="0"/>
      <w:marBottom w:val="0"/>
      <w:divBdr>
        <w:top w:val="none" w:sz="0" w:space="0" w:color="auto"/>
        <w:left w:val="none" w:sz="0" w:space="0" w:color="auto"/>
        <w:bottom w:val="none" w:sz="0" w:space="0" w:color="auto"/>
        <w:right w:val="none" w:sz="0" w:space="0" w:color="auto"/>
      </w:divBdr>
    </w:div>
    <w:div w:id="722825916">
      <w:marLeft w:val="480"/>
      <w:marRight w:val="0"/>
      <w:marTop w:val="0"/>
      <w:marBottom w:val="0"/>
      <w:divBdr>
        <w:top w:val="none" w:sz="0" w:space="0" w:color="auto"/>
        <w:left w:val="none" w:sz="0" w:space="0" w:color="auto"/>
        <w:bottom w:val="none" w:sz="0" w:space="0" w:color="auto"/>
        <w:right w:val="none" w:sz="0" w:space="0" w:color="auto"/>
      </w:divBdr>
    </w:div>
    <w:div w:id="722869686">
      <w:marLeft w:val="480"/>
      <w:marRight w:val="0"/>
      <w:marTop w:val="0"/>
      <w:marBottom w:val="0"/>
      <w:divBdr>
        <w:top w:val="none" w:sz="0" w:space="0" w:color="auto"/>
        <w:left w:val="none" w:sz="0" w:space="0" w:color="auto"/>
        <w:bottom w:val="none" w:sz="0" w:space="0" w:color="auto"/>
        <w:right w:val="none" w:sz="0" w:space="0" w:color="auto"/>
      </w:divBdr>
    </w:div>
    <w:div w:id="722873333">
      <w:marLeft w:val="480"/>
      <w:marRight w:val="0"/>
      <w:marTop w:val="0"/>
      <w:marBottom w:val="0"/>
      <w:divBdr>
        <w:top w:val="none" w:sz="0" w:space="0" w:color="auto"/>
        <w:left w:val="none" w:sz="0" w:space="0" w:color="auto"/>
        <w:bottom w:val="none" w:sz="0" w:space="0" w:color="auto"/>
        <w:right w:val="none" w:sz="0" w:space="0" w:color="auto"/>
      </w:divBdr>
    </w:div>
    <w:div w:id="722950531">
      <w:marLeft w:val="480"/>
      <w:marRight w:val="0"/>
      <w:marTop w:val="0"/>
      <w:marBottom w:val="0"/>
      <w:divBdr>
        <w:top w:val="none" w:sz="0" w:space="0" w:color="auto"/>
        <w:left w:val="none" w:sz="0" w:space="0" w:color="auto"/>
        <w:bottom w:val="none" w:sz="0" w:space="0" w:color="auto"/>
        <w:right w:val="none" w:sz="0" w:space="0" w:color="auto"/>
      </w:divBdr>
    </w:div>
    <w:div w:id="722993202">
      <w:marLeft w:val="480"/>
      <w:marRight w:val="0"/>
      <w:marTop w:val="0"/>
      <w:marBottom w:val="0"/>
      <w:divBdr>
        <w:top w:val="none" w:sz="0" w:space="0" w:color="auto"/>
        <w:left w:val="none" w:sz="0" w:space="0" w:color="auto"/>
        <w:bottom w:val="none" w:sz="0" w:space="0" w:color="auto"/>
        <w:right w:val="none" w:sz="0" w:space="0" w:color="auto"/>
      </w:divBdr>
    </w:div>
    <w:div w:id="723069424">
      <w:marLeft w:val="480"/>
      <w:marRight w:val="0"/>
      <w:marTop w:val="0"/>
      <w:marBottom w:val="0"/>
      <w:divBdr>
        <w:top w:val="none" w:sz="0" w:space="0" w:color="auto"/>
        <w:left w:val="none" w:sz="0" w:space="0" w:color="auto"/>
        <w:bottom w:val="none" w:sz="0" w:space="0" w:color="auto"/>
        <w:right w:val="none" w:sz="0" w:space="0" w:color="auto"/>
      </w:divBdr>
    </w:div>
    <w:div w:id="723142667">
      <w:marLeft w:val="480"/>
      <w:marRight w:val="0"/>
      <w:marTop w:val="0"/>
      <w:marBottom w:val="0"/>
      <w:divBdr>
        <w:top w:val="none" w:sz="0" w:space="0" w:color="auto"/>
        <w:left w:val="none" w:sz="0" w:space="0" w:color="auto"/>
        <w:bottom w:val="none" w:sz="0" w:space="0" w:color="auto"/>
        <w:right w:val="none" w:sz="0" w:space="0" w:color="auto"/>
      </w:divBdr>
    </w:div>
    <w:div w:id="723214426">
      <w:marLeft w:val="480"/>
      <w:marRight w:val="0"/>
      <w:marTop w:val="0"/>
      <w:marBottom w:val="0"/>
      <w:divBdr>
        <w:top w:val="none" w:sz="0" w:space="0" w:color="auto"/>
        <w:left w:val="none" w:sz="0" w:space="0" w:color="auto"/>
        <w:bottom w:val="none" w:sz="0" w:space="0" w:color="auto"/>
        <w:right w:val="none" w:sz="0" w:space="0" w:color="auto"/>
      </w:divBdr>
    </w:div>
    <w:div w:id="723214912">
      <w:marLeft w:val="480"/>
      <w:marRight w:val="0"/>
      <w:marTop w:val="0"/>
      <w:marBottom w:val="0"/>
      <w:divBdr>
        <w:top w:val="none" w:sz="0" w:space="0" w:color="auto"/>
        <w:left w:val="none" w:sz="0" w:space="0" w:color="auto"/>
        <w:bottom w:val="none" w:sz="0" w:space="0" w:color="auto"/>
        <w:right w:val="none" w:sz="0" w:space="0" w:color="auto"/>
      </w:divBdr>
    </w:div>
    <w:div w:id="723255628">
      <w:marLeft w:val="480"/>
      <w:marRight w:val="0"/>
      <w:marTop w:val="0"/>
      <w:marBottom w:val="0"/>
      <w:divBdr>
        <w:top w:val="none" w:sz="0" w:space="0" w:color="auto"/>
        <w:left w:val="none" w:sz="0" w:space="0" w:color="auto"/>
        <w:bottom w:val="none" w:sz="0" w:space="0" w:color="auto"/>
        <w:right w:val="none" w:sz="0" w:space="0" w:color="auto"/>
      </w:divBdr>
    </w:div>
    <w:div w:id="723287823">
      <w:marLeft w:val="480"/>
      <w:marRight w:val="0"/>
      <w:marTop w:val="0"/>
      <w:marBottom w:val="0"/>
      <w:divBdr>
        <w:top w:val="none" w:sz="0" w:space="0" w:color="auto"/>
        <w:left w:val="none" w:sz="0" w:space="0" w:color="auto"/>
        <w:bottom w:val="none" w:sz="0" w:space="0" w:color="auto"/>
        <w:right w:val="none" w:sz="0" w:space="0" w:color="auto"/>
      </w:divBdr>
    </w:div>
    <w:div w:id="723332584">
      <w:marLeft w:val="480"/>
      <w:marRight w:val="0"/>
      <w:marTop w:val="0"/>
      <w:marBottom w:val="0"/>
      <w:divBdr>
        <w:top w:val="none" w:sz="0" w:space="0" w:color="auto"/>
        <w:left w:val="none" w:sz="0" w:space="0" w:color="auto"/>
        <w:bottom w:val="none" w:sz="0" w:space="0" w:color="auto"/>
        <w:right w:val="none" w:sz="0" w:space="0" w:color="auto"/>
      </w:divBdr>
    </w:div>
    <w:div w:id="723407139">
      <w:marLeft w:val="480"/>
      <w:marRight w:val="0"/>
      <w:marTop w:val="0"/>
      <w:marBottom w:val="0"/>
      <w:divBdr>
        <w:top w:val="none" w:sz="0" w:space="0" w:color="auto"/>
        <w:left w:val="none" w:sz="0" w:space="0" w:color="auto"/>
        <w:bottom w:val="none" w:sz="0" w:space="0" w:color="auto"/>
        <w:right w:val="none" w:sz="0" w:space="0" w:color="auto"/>
      </w:divBdr>
    </w:div>
    <w:div w:id="723411849">
      <w:marLeft w:val="480"/>
      <w:marRight w:val="0"/>
      <w:marTop w:val="0"/>
      <w:marBottom w:val="0"/>
      <w:divBdr>
        <w:top w:val="none" w:sz="0" w:space="0" w:color="auto"/>
        <w:left w:val="none" w:sz="0" w:space="0" w:color="auto"/>
        <w:bottom w:val="none" w:sz="0" w:space="0" w:color="auto"/>
        <w:right w:val="none" w:sz="0" w:space="0" w:color="auto"/>
      </w:divBdr>
    </w:div>
    <w:div w:id="723454640">
      <w:marLeft w:val="480"/>
      <w:marRight w:val="0"/>
      <w:marTop w:val="0"/>
      <w:marBottom w:val="0"/>
      <w:divBdr>
        <w:top w:val="none" w:sz="0" w:space="0" w:color="auto"/>
        <w:left w:val="none" w:sz="0" w:space="0" w:color="auto"/>
        <w:bottom w:val="none" w:sz="0" w:space="0" w:color="auto"/>
        <w:right w:val="none" w:sz="0" w:space="0" w:color="auto"/>
      </w:divBdr>
    </w:div>
    <w:div w:id="723526670">
      <w:marLeft w:val="480"/>
      <w:marRight w:val="0"/>
      <w:marTop w:val="0"/>
      <w:marBottom w:val="0"/>
      <w:divBdr>
        <w:top w:val="none" w:sz="0" w:space="0" w:color="auto"/>
        <w:left w:val="none" w:sz="0" w:space="0" w:color="auto"/>
        <w:bottom w:val="none" w:sz="0" w:space="0" w:color="auto"/>
        <w:right w:val="none" w:sz="0" w:space="0" w:color="auto"/>
      </w:divBdr>
    </w:div>
    <w:div w:id="723716150">
      <w:marLeft w:val="480"/>
      <w:marRight w:val="0"/>
      <w:marTop w:val="0"/>
      <w:marBottom w:val="0"/>
      <w:divBdr>
        <w:top w:val="none" w:sz="0" w:space="0" w:color="auto"/>
        <w:left w:val="none" w:sz="0" w:space="0" w:color="auto"/>
        <w:bottom w:val="none" w:sz="0" w:space="0" w:color="auto"/>
        <w:right w:val="none" w:sz="0" w:space="0" w:color="auto"/>
      </w:divBdr>
    </w:div>
    <w:div w:id="723872937">
      <w:marLeft w:val="480"/>
      <w:marRight w:val="0"/>
      <w:marTop w:val="0"/>
      <w:marBottom w:val="0"/>
      <w:divBdr>
        <w:top w:val="none" w:sz="0" w:space="0" w:color="auto"/>
        <w:left w:val="none" w:sz="0" w:space="0" w:color="auto"/>
        <w:bottom w:val="none" w:sz="0" w:space="0" w:color="auto"/>
        <w:right w:val="none" w:sz="0" w:space="0" w:color="auto"/>
      </w:divBdr>
    </w:div>
    <w:div w:id="723874070">
      <w:marLeft w:val="480"/>
      <w:marRight w:val="0"/>
      <w:marTop w:val="0"/>
      <w:marBottom w:val="0"/>
      <w:divBdr>
        <w:top w:val="none" w:sz="0" w:space="0" w:color="auto"/>
        <w:left w:val="none" w:sz="0" w:space="0" w:color="auto"/>
        <w:bottom w:val="none" w:sz="0" w:space="0" w:color="auto"/>
        <w:right w:val="none" w:sz="0" w:space="0" w:color="auto"/>
      </w:divBdr>
    </w:div>
    <w:div w:id="723911423">
      <w:marLeft w:val="480"/>
      <w:marRight w:val="0"/>
      <w:marTop w:val="0"/>
      <w:marBottom w:val="0"/>
      <w:divBdr>
        <w:top w:val="none" w:sz="0" w:space="0" w:color="auto"/>
        <w:left w:val="none" w:sz="0" w:space="0" w:color="auto"/>
        <w:bottom w:val="none" w:sz="0" w:space="0" w:color="auto"/>
        <w:right w:val="none" w:sz="0" w:space="0" w:color="auto"/>
      </w:divBdr>
    </w:div>
    <w:div w:id="723913755">
      <w:marLeft w:val="480"/>
      <w:marRight w:val="0"/>
      <w:marTop w:val="0"/>
      <w:marBottom w:val="0"/>
      <w:divBdr>
        <w:top w:val="none" w:sz="0" w:space="0" w:color="auto"/>
        <w:left w:val="none" w:sz="0" w:space="0" w:color="auto"/>
        <w:bottom w:val="none" w:sz="0" w:space="0" w:color="auto"/>
        <w:right w:val="none" w:sz="0" w:space="0" w:color="auto"/>
      </w:divBdr>
    </w:div>
    <w:div w:id="723914152">
      <w:marLeft w:val="480"/>
      <w:marRight w:val="0"/>
      <w:marTop w:val="0"/>
      <w:marBottom w:val="0"/>
      <w:divBdr>
        <w:top w:val="none" w:sz="0" w:space="0" w:color="auto"/>
        <w:left w:val="none" w:sz="0" w:space="0" w:color="auto"/>
        <w:bottom w:val="none" w:sz="0" w:space="0" w:color="auto"/>
        <w:right w:val="none" w:sz="0" w:space="0" w:color="auto"/>
      </w:divBdr>
    </w:div>
    <w:div w:id="723915850">
      <w:marLeft w:val="480"/>
      <w:marRight w:val="0"/>
      <w:marTop w:val="0"/>
      <w:marBottom w:val="0"/>
      <w:divBdr>
        <w:top w:val="none" w:sz="0" w:space="0" w:color="auto"/>
        <w:left w:val="none" w:sz="0" w:space="0" w:color="auto"/>
        <w:bottom w:val="none" w:sz="0" w:space="0" w:color="auto"/>
        <w:right w:val="none" w:sz="0" w:space="0" w:color="auto"/>
      </w:divBdr>
    </w:div>
    <w:div w:id="723992979">
      <w:marLeft w:val="480"/>
      <w:marRight w:val="0"/>
      <w:marTop w:val="0"/>
      <w:marBottom w:val="0"/>
      <w:divBdr>
        <w:top w:val="none" w:sz="0" w:space="0" w:color="auto"/>
        <w:left w:val="none" w:sz="0" w:space="0" w:color="auto"/>
        <w:bottom w:val="none" w:sz="0" w:space="0" w:color="auto"/>
        <w:right w:val="none" w:sz="0" w:space="0" w:color="auto"/>
      </w:divBdr>
    </w:div>
    <w:div w:id="724067540">
      <w:marLeft w:val="480"/>
      <w:marRight w:val="0"/>
      <w:marTop w:val="0"/>
      <w:marBottom w:val="0"/>
      <w:divBdr>
        <w:top w:val="none" w:sz="0" w:space="0" w:color="auto"/>
        <w:left w:val="none" w:sz="0" w:space="0" w:color="auto"/>
        <w:bottom w:val="none" w:sz="0" w:space="0" w:color="auto"/>
        <w:right w:val="none" w:sz="0" w:space="0" w:color="auto"/>
      </w:divBdr>
    </w:div>
    <w:div w:id="724178291">
      <w:marLeft w:val="480"/>
      <w:marRight w:val="0"/>
      <w:marTop w:val="0"/>
      <w:marBottom w:val="0"/>
      <w:divBdr>
        <w:top w:val="none" w:sz="0" w:space="0" w:color="auto"/>
        <w:left w:val="none" w:sz="0" w:space="0" w:color="auto"/>
        <w:bottom w:val="none" w:sz="0" w:space="0" w:color="auto"/>
        <w:right w:val="none" w:sz="0" w:space="0" w:color="auto"/>
      </w:divBdr>
    </w:div>
    <w:div w:id="724258465">
      <w:marLeft w:val="480"/>
      <w:marRight w:val="0"/>
      <w:marTop w:val="0"/>
      <w:marBottom w:val="0"/>
      <w:divBdr>
        <w:top w:val="none" w:sz="0" w:space="0" w:color="auto"/>
        <w:left w:val="none" w:sz="0" w:space="0" w:color="auto"/>
        <w:bottom w:val="none" w:sz="0" w:space="0" w:color="auto"/>
        <w:right w:val="none" w:sz="0" w:space="0" w:color="auto"/>
      </w:divBdr>
    </w:div>
    <w:div w:id="724258531">
      <w:marLeft w:val="480"/>
      <w:marRight w:val="0"/>
      <w:marTop w:val="0"/>
      <w:marBottom w:val="0"/>
      <w:divBdr>
        <w:top w:val="none" w:sz="0" w:space="0" w:color="auto"/>
        <w:left w:val="none" w:sz="0" w:space="0" w:color="auto"/>
        <w:bottom w:val="none" w:sz="0" w:space="0" w:color="auto"/>
        <w:right w:val="none" w:sz="0" w:space="0" w:color="auto"/>
      </w:divBdr>
    </w:div>
    <w:div w:id="724335374">
      <w:marLeft w:val="480"/>
      <w:marRight w:val="0"/>
      <w:marTop w:val="0"/>
      <w:marBottom w:val="0"/>
      <w:divBdr>
        <w:top w:val="none" w:sz="0" w:space="0" w:color="auto"/>
        <w:left w:val="none" w:sz="0" w:space="0" w:color="auto"/>
        <w:bottom w:val="none" w:sz="0" w:space="0" w:color="auto"/>
        <w:right w:val="none" w:sz="0" w:space="0" w:color="auto"/>
      </w:divBdr>
    </w:div>
    <w:div w:id="724336247">
      <w:marLeft w:val="480"/>
      <w:marRight w:val="0"/>
      <w:marTop w:val="0"/>
      <w:marBottom w:val="0"/>
      <w:divBdr>
        <w:top w:val="none" w:sz="0" w:space="0" w:color="auto"/>
        <w:left w:val="none" w:sz="0" w:space="0" w:color="auto"/>
        <w:bottom w:val="none" w:sz="0" w:space="0" w:color="auto"/>
        <w:right w:val="none" w:sz="0" w:space="0" w:color="auto"/>
      </w:divBdr>
    </w:div>
    <w:div w:id="724378588">
      <w:marLeft w:val="480"/>
      <w:marRight w:val="0"/>
      <w:marTop w:val="0"/>
      <w:marBottom w:val="0"/>
      <w:divBdr>
        <w:top w:val="none" w:sz="0" w:space="0" w:color="auto"/>
        <w:left w:val="none" w:sz="0" w:space="0" w:color="auto"/>
        <w:bottom w:val="none" w:sz="0" w:space="0" w:color="auto"/>
        <w:right w:val="none" w:sz="0" w:space="0" w:color="auto"/>
      </w:divBdr>
    </w:div>
    <w:div w:id="724454769">
      <w:marLeft w:val="480"/>
      <w:marRight w:val="0"/>
      <w:marTop w:val="0"/>
      <w:marBottom w:val="0"/>
      <w:divBdr>
        <w:top w:val="none" w:sz="0" w:space="0" w:color="auto"/>
        <w:left w:val="none" w:sz="0" w:space="0" w:color="auto"/>
        <w:bottom w:val="none" w:sz="0" w:space="0" w:color="auto"/>
        <w:right w:val="none" w:sz="0" w:space="0" w:color="auto"/>
      </w:divBdr>
    </w:div>
    <w:div w:id="724455622">
      <w:marLeft w:val="480"/>
      <w:marRight w:val="0"/>
      <w:marTop w:val="0"/>
      <w:marBottom w:val="0"/>
      <w:divBdr>
        <w:top w:val="none" w:sz="0" w:space="0" w:color="auto"/>
        <w:left w:val="none" w:sz="0" w:space="0" w:color="auto"/>
        <w:bottom w:val="none" w:sz="0" w:space="0" w:color="auto"/>
        <w:right w:val="none" w:sz="0" w:space="0" w:color="auto"/>
      </w:divBdr>
    </w:div>
    <w:div w:id="724572869">
      <w:marLeft w:val="480"/>
      <w:marRight w:val="0"/>
      <w:marTop w:val="0"/>
      <w:marBottom w:val="0"/>
      <w:divBdr>
        <w:top w:val="none" w:sz="0" w:space="0" w:color="auto"/>
        <w:left w:val="none" w:sz="0" w:space="0" w:color="auto"/>
        <w:bottom w:val="none" w:sz="0" w:space="0" w:color="auto"/>
        <w:right w:val="none" w:sz="0" w:space="0" w:color="auto"/>
      </w:divBdr>
    </w:div>
    <w:div w:id="724645450">
      <w:marLeft w:val="480"/>
      <w:marRight w:val="0"/>
      <w:marTop w:val="0"/>
      <w:marBottom w:val="0"/>
      <w:divBdr>
        <w:top w:val="none" w:sz="0" w:space="0" w:color="auto"/>
        <w:left w:val="none" w:sz="0" w:space="0" w:color="auto"/>
        <w:bottom w:val="none" w:sz="0" w:space="0" w:color="auto"/>
        <w:right w:val="none" w:sz="0" w:space="0" w:color="auto"/>
      </w:divBdr>
    </w:div>
    <w:div w:id="724715684">
      <w:marLeft w:val="480"/>
      <w:marRight w:val="0"/>
      <w:marTop w:val="0"/>
      <w:marBottom w:val="0"/>
      <w:divBdr>
        <w:top w:val="none" w:sz="0" w:space="0" w:color="auto"/>
        <w:left w:val="none" w:sz="0" w:space="0" w:color="auto"/>
        <w:bottom w:val="none" w:sz="0" w:space="0" w:color="auto"/>
        <w:right w:val="none" w:sz="0" w:space="0" w:color="auto"/>
      </w:divBdr>
    </w:div>
    <w:div w:id="724717119">
      <w:marLeft w:val="480"/>
      <w:marRight w:val="0"/>
      <w:marTop w:val="0"/>
      <w:marBottom w:val="0"/>
      <w:divBdr>
        <w:top w:val="none" w:sz="0" w:space="0" w:color="auto"/>
        <w:left w:val="none" w:sz="0" w:space="0" w:color="auto"/>
        <w:bottom w:val="none" w:sz="0" w:space="0" w:color="auto"/>
        <w:right w:val="none" w:sz="0" w:space="0" w:color="auto"/>
      </w:divBdr>
    </w:div>
    <w:div w:id="724793319">
      <w:marLeft w:val="480"/>
      <w:marRight w:val="0"/>
      <w:marTop w:val="0"/>
      <w:marBottom w:val="0"/>
      <w:divBdr>
        <w:top w:val="none" w:sz="0" w:space="0" w:color="auto"/>
        <w:left w:val="none" w:sz="0" w:space="0" w:color="auto"/>
        <w:bottom w:val="none" w:sz="0" w:space="0" w:color="auto"/>
        <w:right w:val="none" w:sz="0" w:space="0" w:color="auto"/>
      </w:divBdr>
    </w:div>
    <w:div w:id="724794557">
      <w:marLeft w:val="480"/>
      <w:marRight w:val="0"/>
      <w:marTop w:val="0"/>
      <w:marBottom w:val="0"/>
      <w:divBdr>
        <w:top w:val="none" w:sz="0" w:space="0" w:color="auto"/>
        <w:left w:val="none" w:sz="0" w:space="0" w:color="auto"/>
        <w:bottom w:val="none" w:sz="0" w:space="0" w:color="auto"/>
        <w:right w:val="none" w:sz="0" w:space="0" w:color="auto"/>
      </w:divBdr>
    </w:div>
    <w:div w:id="724833228">
      <w:marLeft w:val="480"/>
      <w:marRight w:val="0"/>
      <w:marTop w:val="0"/>
      <w:marBottom w:val="0"/>
      <w:divBdr>
        <w:top w:val="none" w:sz="0" w:space="0" w:color="auto"/>
        <w:left w:val="none" w:sz="0" w:space="0" w:color="auto"/>
        <w:bottom w:val="none" w:sz="0" w:space="0" w:color="auto"/>
        <w:right w:val="none" w:sz="0" w:space="0" w:color="auto"/>
      </w:divBdr>
    </w:div>
    <w:div w:id="724833675">
      <w:marLeft w:val="480"/>
      <w:marRight w:val="0"/>
      <w:marTop w:val="0"/>
      <w:marBottom w:val="0"/>
      <w:divBdr>
        <w:top w:val="none" w:sz="0" w:space="0" w:color="auto"/>
        <w:left w:val="none" w:sz="0" w:space="0" w:color="auto"/>
        <w:bottom w:val="none" w:sz="0" w:space="0" w:color="auto"/>
        <w:right w:val="none" w:sz="0" w:space="0" w:color="auto"/>
      </w:divBdr>
    </w:div>
    <w:div w:id="724840927">
      <w:marLeft w:val="480"/>
      <w:marRight w:val="0"/>
      <w:marTop w:val="0"/>
      <w:marBottom w:val="0"/>
      <w:divBdr>
        <w:top w:val="none" w:sz="0" w:space="0" w:color="auto"/>
        <w:left w:val="none" w:sz="0" w:space="0" w:color="auto"/>
        <w:bottom w:val="none" w:sz="0" w:space="0" w:color="auto"/>
        <w:right w:val="none" w:sz="0" w:space="0" w:color="auto"/>
      </w:divBdr>
    </w:div>
    <w:div w:id="724908591">
      <w:marLeft w:val="480"/>
      <w:marRight w:val="0"/>
      <w:marTop w:val="0"/>
      <w:marBottom w:val="0"/>
      <w:divBdr>
        <w:top w:val="none" w:sz="0" w:space="0" w:color="auto"/>
        <w:left w:val="none" w:sz="0" w:space="0" w:color="auto"/>
        <w:bottom w:val="none" w:sz="0" w:space="0" w:color="auto"/>
        <w:right w:val="none" w:sz="0" w:space="0" w:color="auto"/>
      </w:divBdr>
    </w:div>
    <w:div w:id="724914002">
      <w:marLeft w:val="480"/>
      <w:marRight w:val="0"/>
      <w:marTop w:val="0"/>
      <w:marBottom w:val="0"/>
      <w:divBdr>
        <w:top w:val="none" w:sz="0" w:space="0" w:color="auto"/>
        <w:left w:val="none" w:sz="0" w:space="0" w:color="auto"/>
        <w:bottom w:val="none" w:sz="0" w:space="0" w:color="auto"/>
        <w:right w:val="none" w:sz="0" w:space="0" w:color="auto"/>
      </w:divBdr>
    </w:div>
    <w:div w:id="725030480">
      <w:marLeft w:val="480"/>
      <w:marRight w:val="0"/>
      <w:marTop w:val="0"/>
      <w:marBottom w:val="0"/>
      <w:divBdr>
        <w:top w:val="none" w:sz="0" w:space="0" w:color="auto"/>
        <w:left w:val="none" w:sz="0" w:space="0" w:color="auto"/>
        <w:bottom w:val="none" w:sz="0" w:space="0" w:color="auto"/>
        <w:right w:val="none" w:sz="0" w:space="0" w:color="auto"/>
      </w:divBdr>
    </w:div>
    <w:div w:id="725109591">
      <w:marLeft w:val="480"/>
      <w:marRight w:val="0"/>
      <w:marTop w:val="0"/>
      <w:marBottom w:val="0"/>
      <w:divBdr>
        <w:top w:val="none" w:sz="0" w:space="0" w:color="auto"/>
        <w:left w:val="none" w:sz="0" w:space="0" w:color="auto"/>
        <w:bottom w:val="none" w:sz="0" w:space="0" w:color="auto"/>
        <w:right w:val="none" w:sz="0" w:space="0" w:color="auto"/>
      </w:divBdr>
    </w:div>
    <w:div w:id="725228388">
      <w:marLeft w:val="480"/>
      <w:marRight w:val="0"/>
      <w:marTop w:val="0"/>
      <w:marBottom w:val="0"/>
      <w:divBdr>
        <w:top w:val="none" w:sz="0" w:space="0" w:color="auto"/>
        <w:left w:val="none" w:sz="0" w:space="0" w:color="auto"/>
        <w:bottom w:val="none" w:sz="0" w:space="0" w:color="auto"/>
        <w:right w:val="none" w:sz="0" w:space="0" w:color="auto"/>
      </w:divBdr>
    </w:div>
    <w:div w:id="725296156">
      <w:marLeft w:val="480"/>
      <w:marRight w:val="0"/>
      <w:marTop w:val="0"/>
      <w:marBottom w:val="0"/>
      <w:divBdr>
        <w:top w:val="none" w:sz="0" w:space="0" w:color="auto"/>
        <w:left w:val="none" w:sz="0" w:space="0" w:color="auto"/>
        <w:bottom w:val="none" w:sz="0" w:space="0" w:color="auto"/>
        <w:right w:val="none" w:sz="0" w:space="0" w:color="auto"/>
      </w:divBdr>
    </w:div>
    <w:div w:id="725300429">
      <w:marLeft w:val="480"/>
      <w:marRight w:val="0"/>
      <w:marTop w:val="0"/>
      <w:marBottom w:val="0"/>
      <w:divBdr>
        <w:top w:val="none" w:sz="0" w:space="0" w:color="auto"/>
        <w:left w:val="none" w:sz="0" w:space="0" w:color="auto"/>
        <w:bottom w:val="none" w:sz="0" w:space="0" w:color="auto"/>
        <w:right w:val="none" w:sz="0" w:space="0" w:color="auto"/>
      </w:divBdr>
    </w:div>
    <w:div w:id="725377696">
      <w:marLeft w:val="480"/>
      <w:marRight w:val="0"/>
      <w:marTop w:val="0"/>
      <w:marBottom w:val="0"/>
      <w:divBdr>
        <w:top w:val="none" w:sz="0" w:space="0" w:color="auto"/>
        <w:left w:val="none" w:sz="0" w:space="0" w:color="auto"/>
        <w:bottom w:val="none" w:sz="0" w:space="0" w:color="auto"/>
        <w:right w:val="none" w:sz="0" w:space="0" w:color="auto"/>
      </w:divBdr>
    </w:div>
    <w:div w:id="725379654">
      <w:marLeft w:val="480"/>
      <w:marRight w:val="0"/>
      <w:marTop w:val="0"/>
      <w:marBottom w:val="0"/>
      <w:divBdr>
        <w:top w:val="none" w:sz="0" w:space="0" w:color="auto"/>
        <w:left w:val="none" w:sz="0" w:space="0" w:color="auto"/>
        <w:bottom w:val="none" w:sz="0" w:space="0" w:color="auto"/>
        <w:right w:val="none" w:sz="0" w:space="0" w:color="auto"/>
      </w:divBdr>
    </w:div>
    <w:div w:id="725418651">
      <w:marLeft w:val="480"/>
      <w:marRight w:val="0"/>
      <w:marTop w:val="0"/>
      <w:marBottom w:val="0"/>
      <w:divBdr>
        <w:top w:val="none" w:sz="0" w:space="0" w:color="auto"/>
        <w:left w:val="none" w:sz="0" w:space="0" w:color="auto"/>
        <w:bottom w:val="none" w:sz="0" w:space="0" w:color="auto"/>
        <w:right w:val="none" w:sz="0" w:space="0" w:color="auto"/>
      </w:divBdr>
    </w:div>
    <w:div w:id="725445856">
      <w:marLeft w:val="480"/>
      <w:marRight w:val="0"/>
      <w:marTop w:val="0"/>
      <w:marBottom w:val="0"/>
      <w:divBdr>
        <w:top w:val="none" w:sz="0" w:space="0" w:color="auto"/>
        <w:left w:val="none" w:sz="0" w:space="0" w:color="auto"/>
        <w:bottom w:val="none" w:sz="0" w:space="0" w:color="auto"/>
        <w:right w:val="none" w:sz="0" w:space="0" w:color="auto"/>
      </w:divBdr>
    </w:div>
    <w:div w:id="725488890">
      <w:marLeft w:val="480"/>
      <w:marRight w:val="0"/>
      <w:marTop w:val="0"/>
      <w:marBottom w:val="0"/>
      <w:divBdr>
        <w:top w:val="none" w:sz="0" w:space="0" w:color="auto"/>
        <w:left w:val="none" w:sz="0" w:space="0" w:color="auto"/>
        <w:bottom w:val="none" w:sz="0" w:space="0" w:color="auto"/>
        <w:right w:val="none" w:sz="0" w:space="0" w:color="auto"/>
      </w:divBdr>
    </w:div>
    <w:div w:id="725489244">
      <w:marLeft w:val="480"/>
      <w:marRight w:val="0"/>
      <w:marTop w:val="0"/>
      <w:marBottom w:val="0"/>
      <w:divBdr>
        <w:top w:val="none" w:sz="0" w:space="0" w:color="auto"/>
        <w:left w:val="none" w:sz="0" w:space="0" w:color="auto"/>
        <w:bottom w:val="none" w:sz="0" w:space="0" w:color="auto"/>
        <w:right w:val="none" w:sz="0" w:space="0" w:color="auto"/>
      </w:divBdr>
    </w:div>
    <w:div w:id="725639793">
      <w:marLeft w:val="480"/>
      <w:marRight w:val="0"/>
      <w:marTop w:val="0"/>
      <w:marBottom w:val="0"/>
      <w:divBdr>
        <w:top w:val="none" w:sz="0" w:space="0" w:color="auto"/>
        <w:left w:val="none" w:sz="0" w:space="0" w:color="auto"/>
        <w:bottom w:val="none" w:sz="0" w:space="0" w:color="auto"/>
        <w:right w:val="none" w:sz="0" w:space="0" w:color="auto"/>
      </w:divBdr>
    </w:div>
    <w:div w:id="725642974">
      <w:marLeft w:val="480"/>
      <w:marRight w:val="0"/>
      <w:marTop w:val="0"/>
      <w:marBottom w:val="0"/>
      <w:divBdr>
        <w:top w:val="none" w:sz="0" w:space="0" w:color="auto"/>
        <w:left w:val="none" w:sz="0" w:space="0" w:color="auto"/>
        <w:bottom w:val="none" w:sz="0" w:space="0" w:color="auto"/>
        <w:right w:val="none" w:sz="0" w:space="0" w:color="auto"/>
      </w:divBdr>
    </w:div>
    <w:div w:id="725687228">
      <w:marLeft w:val="480"/>
      <w:marRight w:val="0"/>
      <w:marTop w:val="0"/>
      <w:marBottom w:val="0"/>
      <w:divBdr>
        <w:top w:val="none" w:sz="0" w:space="0" w:color="auto"/>
        <w:left w:val="none" w:sz="0" w:space="0" w:color="auto"/>
        <w:bottom w:val="none" w:sz="0" w:space="0" w:color="auto"/>
        <w:right w:val="none" w:sz="0" w:space="0" w:color="auto"/>
      </w:divBdr>
    </w:div>
    <w:div w:id="725688584">
      <w:marLeft w:val="480"/>
      <w:marRight w:val="0"/>
      <w:marTop w:val="0"/>
      <w:marBottom w:val="0"/>
      <w:divBdr>
        <w:top w:val="none" w:sz="0" w:space="0" w:color="auto"/>
        <w:left w:val="none" w:sz="0" w:space="0" w:color="auto"/>
        <w:bottom w:val="none" w:sz="0" w:space="0" w:color="auto"/>
        <w:right w:val="none" w:sz="0" w:space="0" w:color="auto"/>
      </w:divBdr>
    </w:div>
    <w:div w:id="725689115">
      <w:marLeft w:val="480"/>
      <w:marRight w:val="0"/>
      <w:marTop w:val="0"/>
      <w:marBottom w:val="0"/>
      <w:divBdr>
        <w:top w:val="none" w:sz="0" w:space="0" w:color="auto"/>
        <w:left w:val="none" w:sz="0" w:space="0" w:color="auto"/>
        <w:bottom w:val="none" w:sz="0" w:space="0" w:color="auto"/>
        <w:right w:val="none" w:sz="0" w:space="0" w:color="auto"/>
      </w:divBdr>
    </w:div>
    <w:div w:id="725690596">
      <w:marLeft w:val="480"/>
      <w:marRight w:val="0"/>
      <w:marTop w:val="0"/>
      <w:marBottom w:val="0"/>
      <w:divBdr>
        <w:top w:val="none" w:sz="0" w:space="0" w:color="auto"/>
        <w:left w:val="none" w:sz="0" w:space="0" w:color="auto"/>
        <w:bottom w:val="none" w:sz="0" w:space="0" w:color="auto"/>
        <w:right w:val="none" w:sz="0" w:space="0" w:color="auto"/>
      </w:divBdr>
    </w:div>
    <w:div w:id="725760398">
      <w:marLeft w:val="480"/>
      <w:marRight w:val="0"/>
      <w:marTop w:val="0"/>
      <w:marBottom w:val="0"/>
      <w:divBdr>
        <w:top w:val="none" w:sz="0" w:space="0" w:color="auto"/>
        <w:left w:val="none" w:sz="0" w:space="0" w:color="auto"/>
        <w:bottom w:val="none" w:sz="0" w:space="0" w:color="auto"/>
        <w:right w:val="none" w:sz="0" w:space="0" w:color="auto"/>
      </w:divBdr>
    </w:div>
    <w:div w:id="725837075">
      <w:marLeft w:val="480"/>
      <w:marRight w:val="0"/>
      <w:marTop w:val="0"/>
      <w:marBottom w:val="0"/>
      <w:divBdr>
        <w:top w:val="none" w:sz="0" w:space="0" w:color="auto"/>
        <w:left w:val="none" w:sz="0" w:space="0" w:color="auto"/>
        <w:bottom w:val="none" w:sz="0" w:space="0" w:color="auto"/>
        <w:right w:val="none" w:sz="0" w:space="0" w:color="auto"/>
      </w:divBdr>
    </w:div>
    <w:div w:id="725876965">
      <w:marLeft w:val="480"/>
      <w:marRight w:val="0"/>
      <w:marTop w:val="0"/>
      <w:marBottom w:val="0"/>
      <w:divBdr>
        <w:top w:val="none" w:sz="0" w:space="0" w:color="auto"/>
        <w:left w:val="none" w:sz="0" w:space="0" w:color="auto"/>
        <w:bottom w:val="none" w:sz="0" w:space="0" w:color="auto"/>
        <w:right w:val="none" w:sz="0" w:space="0" w:color="auto"/>
      </w:divBdr>
    </w:div>
    <w:div w:id="725880944">
      <w:marLeft w:val="480"/>
      <w:marRight w:val="0"/>
      <w:marTop w:val="0"/>
      <w:marBottom w:val="0"/>
      <w:divBdr>
        <w:top w:val="none" w:sz="0" w:space="0" w:color="auto"/>
        <w:left w:val="none" w:sz="0" w:space="0" w:color="auto"/>
        <w:bottom w:val="none" w:sz="0" w:space="0" w:color="auto"/>
        <w:right w:val="none" w:sz="0" w:space="0" w:color="auto"/>
      </w:divBdr>
    </w:div>
    <w:div w:id="725954440">
      <w:marLeft w:val="480"/>
      <w:marRight w:val="0"/>
      <w:marTop w:val="0"/>
      <w:marBottom w:val="0"/>
      <w:divBdr>
        <w:top w:val="none" w:sz="0" w:space="0" w:color="auto"/>
        <w:left w:val="none" w:sz="0" w:space="0" w:color="auto"/>
        <w:bottom w:val="none" w:sz="0" w:space="0" w:color="auto"/>
        <w:right w:val="none" w:sz="0" w:space="0" w:color="auto"/>
      </w:divBdr>
    </w:div>
    <w:div w:id="726029290">
      <w:marLeft w:val="480"/>
      <w:marRight w:val="0"/>
      <w:marTop w:val="0"/>
      <w:marBottom w:val="0"/>
      <w:divBdr>
        <w:top w:val="none" w:sz="0" w:space="0" w:color="auto"/>
        <w:left w:val="none" w:sz="0" w:space="0" w:color="auto"/>
        <w:bottom w:val="none" w:sz="0" w:space="0" w:color="auto"/>
        <w:right w:val="none" w:sz="0" w:space="0" w:color="auto"/>
      </w:divBdr>
    </w:div>
    <w:div w:id="726032786">
      <w:marLeft w:val="480"/>
      <w:marRight w:val="0"/>
      <w:marTop w:val="0"/>
      <w:marBottom w:val="0"/>
      <w:divBdr>
        <w:top w:val="none" w:sz="0" w:space="0" w:color="auto"/>
        <w:left w:val="none" w:sz="0" w:space="0" w:color="auto"/>
        <w:bottom w:val="none" w:sz="0" w:space="0" w:color="auto"/>
        <w:right w:val="none" w:sz="0" w:space="0" w:color="auto"/>
      </w:divBdr>
    </w:div>
    <w:div w:id="726074807">
      <w:marLeft w:val="480"/>
      <w:marRight w:val="0"/>
      <w:marTop w:val="0"/>
      <w:marBottom w:val="0"/>
      <w:divBdr>
        <w:top w:val="none" w:sz="0" w:space="0" w:color="auto"/>
        <w:left w:val="none" w:sz="0" w:space="0" w:color="auto"/>
        <w:bottom w:val="none" w:sz="0" w:space="0" w:color="auto"/>
        <w:right w:val="none" w:sz="0" w:space="0" w:color="auto"/>
      </w:divBdr>
    </w:div>
    <w:div w:id="726075372">
      <w:marLeft w:val="480"/>
      <w:marRight w:val="0"/>
      <w:marTop w:val="0"/>
      <w:marBottom w:val="0"/>
      <w:divBdr>
        <w:top w:val="none" w:sz="0" w:space="0" w:color="auto"/>
        <w:left w:val="none" w:sz="0" w:space="0" w:color="auto"/>
        <w:bottom w:val="none" w:sz="0" w:space="0" w:color="auto"/>
        <w:right w:val="none" w:sz="0" w:space="0" w:color="auto"/>
      </w:divBdr>
    </w:div>
    <w:div w:id="726103074">
      <w:marLeft w:val="480"/>
      <w:marRight w:val="0"/>
      <w:marTop w:val="0"/>
      <w:marBottom w:val="0"/>
      <w:divBdr>
        <w:top w:val="none" w:sz="0" w:space="0" w:color="auto"/>
        <w:left w:val="none" w:sz="0" w:space="0" w:color="auto"/>
        <w:bottom w:val="none" w:sz="0" w:space="0" w:color="auto"/>
        <w:right w:val="none" w:sz="0" w:space="0" w:color="auto"/>
      </w:divBdr>
    </w:div>
    <w:div w:id="726105561">
      <w:marLeft w:val="480"/>
      <w:marRight w:val="0"/>
      <w:marTop w:val="0"/>
      <w:marBottom w:val="0"/>
      <w:divBdr>
        <w:top w:val="none" w:sz="0" w:space="0" w:color="auto"/>
        <w:left w:val="none" w:sz="0" w:space="0" w:color="auto"/>
        <w:bottom w:val="none" w:sz="0" w:space="0" w:color="auto"/>
        <w:right w:val="none" w:sz="0" w:space="0" w:color="auto"/>
      </w:divBdr>
    </w:div>
    <w:div w:id="726153062">
      <w:marLeft w:val="480"/>
      <w:marRight w:val="0"/>
      <w:marTop w:val="0"/>
      <w:marBottom w:val="0"/>
      <w:divBdr>
        <w:top w:val="none" w:sz="0" w:space="0" w:color="auto"/>
        <w:left w:val="none" w:sz="0" w:space="0" w:color="auto"/>
        <w:bottom w:val="none" w:sz="0" w:space="0" w:color="auto"/>
        <w:right w:val="none" w:sz="0" w:space="0" w:color="auto"/>
      </w:divBdr>
    </w:div>
    <w:div w:id="726223978">
      <w:marLeft w:val="480"/>
      <w:marRight w:val="0"/>
      <w:marTop w:val="0"/>
      <w:marBottom w:val="0"/>
      <w:divBdr>
        <w:top w:val="none" w:sz="0" w:space="0" w:color="auto"/>
        <w:left w:val="none" w:sz="0" w:space="0" w:color="auto"/>
        <w:bottom w:val="none" w:sz="0" w:space="0" w:color="auto"/>
        <w:right w:val="none" w:sz="0" w:space="0" w:color="auto"/>
      </w:divBdr>
    </w:div>
    <w:div w:id="726225771">
      <w:marLeft w:val="480"/>
      <w:marRight w:val="0"/>
      <w:marTop w:val="0"/>
      <w:marBottom w:val="0"/>
      <w:divBdr>
        <w:top w:val="none" w:sz="0" w:space="0" w:color="auto"/>
        <w:left w:val="none" w:sz="0" w:space="0" w:color="auto"/>
        <w:bottom w:val="none" w:sz="0" w:space="0" w:color="auto"/>
        <w:right w:val="none" w:sz="0" w:space="0" w:color="auto"/>
      </w:divBdr>
    </w:div>
    <w:div w:id="726295367">
      <w:marLeft w:val="480"/>
      <w:marRight w:val="0"/>
      <w:marTop w:val="0"/>
      <w:marBottom w:val="0"/>
      <w:divBdr>
        <w:top w:val="none" w:sz="0" w:space="0" w:color="auto"/>
        <w:left w:val="none" w:sz="0" w:space="0" w:color="auto"/>
        <w:bottom w:val="none" w:sz="0" w:space="0" w:color="auto"/>
        <w:right w:val="none" w:sz="0" w:space="0" w:color="auto"/>
      </w:divBdr>
    </w:div>
    <w:div w:id="726338577">
      <w:marLeft w:val="480"/>
      <w:marRight w:val="0"/>
      <w:marTop w:val="0"/>
      <w:marBottom w:val="0"/>
      <w:divBdr>
        <w:top w:val="none" w:sz="0" w:space="0" w:color="auto"/>
        <w:left w:val="none" w:sz="0" w:space="0" w:color="auto"/>
        <w:bottom w:val="none" w:sz="0" w:space="0" w:color="auto"/>
        <w:right w:val="none" w:sz="0" w:space="0" w:color="auto"/>
      </w:divBdr>
    </w:div>
    <w:div w:id="726340793">
      <w:marLeft w:val="480"/>
      <w:marRight w:val="0"/>
      <w:marTop w:val="0"/>
      <w:marBottom w:val="0"/>
      <w:divBdr>
        <w:top w:val="none" w:sz="0" w:space="0" w:color="auto"/>
        <w:left w:val="none" w:sz="0" w:space="0" w:color="auto"/>
        <w:bottom w:val="none" w:sz="0" w:space="0" w:color="auto"/>
        <w:right w:val="none" w:sz="0" w:space="0" w:color="auto"/>
      </w:divBdr>
    </w:div>
    <w:div w:id="726343246">
      <w:marLeft w:val="480"/>
      <w:marRight w:val="0"/>
      <w:marTop w:val="0"/>
      <w:marBottom w:val="0"/>
      <w:divBdr>
        <w:top w:val="none" w:sz="0" w:space="0" w:color="auto"/>
        <w:left w:val="none" w:sz="0" w:space="0" w:color="auto"/>
        <w:bottom w:val="none" w:sz="0" w:space="0" w:color="auto"/>
        <w:right w:val="none" w:sz="0" w:space="0" w:color="auto"/>
      </w:divBdr>
    </w:div>
    <w:div w:id="726416678">
      <w:marLeft w:val="480"/>
      <w:marRight w:val="0"/>
      <w:marTop w:val="0"/>
      <w:marBottom w:val="0"/>
      <w:divBdr>
        <w:top w:val="none" w:sz="0" w:space="0" w:color="auto"/>
        <w:left w:val="none" w:sz="0" w:space="0" w:color="auto"/>
        <w:bottom w:val="none" w:sz="0" w:space="0" w:color="auto"/>
        <w:right w:val="none" w:sz="0" w:space="0" w:color="auto"/>
      </w:divBdr>
    </w:div>
    <w:div w:id="726490420">
      <w:marLeft w:val="480"/>
      <w:marRight w:val="0"/>
      <w:marTop w:val="0"/>
      <w:marBottom w:val="0"/>
      <w:divBdr>
        <w:top w:val="none" w:sz="0" w:space="0" w:color="auto"/>
        <w:left w:val="none" w:sz="0" w:space="0" w:color="auto"/>
        <w:bottom w:val="none" w:sz="0" w:space="0" w:color="auto"/>
        <w:right w:val="none" w:sz="0" w:space="0" w:color="auto"/>
      </w:divBdr>
    </w:div>
    <w:div w:id="726496345">
      <w:marLeft w:val="480"/>
      <w:marRight w:val="0"/>
      <w:marTop w:val="0"/>
      <w:marBottom w:val="0"/>
      <w:divBdr>
        <w:top w:val="none" w:sz="0" w:space="0" w:color="auto"/>
        <w:left w:val="none" w:sz="0" w:space="0" w:color="auto"/>
        <w:bottom w:val="none" w:sz="0" w:space="0" w:color="auto"/>
        <w:right w:val="none" w:sz="0" w:space="0" w:color="auto"/>
      </w:divBdr>
    </w:div>
    <w:div w:id="726605668">
      <w:marLeft w:val="480"/>
      <w:marRight w:val="0"/>
      <w:marTop w:val="0"/>
      <w:marBottom w:val="0"/>
      <w:divBdr>
        <w:top w:val="none" w:sz="0" w:space="0" w:color="auto"/>
        <w:left w:val="none" w:sz="0" w:space="0" w:color="auto"/>
        <w:bottom w:val="none" w:sz="0" w:space="0" w:color="auto"/>
        <w:right w:val="none" w:sz="0" w:space="0" w:color="auto"/>
      </w:divBdr>
    </w:div>
    <w:div w:id="726613285">
      <w:marLeft w:val="480"/>
      <w:marRight w:val="0"/>
      <w:marTop w:val="0"/>
      <w:marBottom w:val="0"/>
      <w:divBdr>
        <w:top w:val="none" w:sz="0" w:space="0" w:color="auto"/>
        <w:left w:val="none" w:sz="0" w:space="0" w:color="auto"/>
        <w:bottom w:val="none" w:sz="0" w:space="0" w:color="auto"/>
        <w:right w:val="none" w:sz="0" w:space="0" w:color="auto"/>
      </w:divBdr>
    </w:div>
    <w:div w:id="726759211">
      <w:marLeft w:val="480"/>
      <w:marRight w:val="0"/>
      <w:marTop w:val="0"/>
      <w:marBottom w:val="0"/>
      <w:divBdr>
        <w:top w:val="none" w:sz="0" w:space="0" w:color="auto"/>
        <w:left w:val="none" w:sz="0" w:space="0" w:color="auto"/>
        <w:bottom w:val="none" w:sz="0" w:space="0" w:color="auto"/>
        <w:right w:val="none" w:sz="0" w:space="0" w:color="auto"/>
      </w:divBdr>
    </w:div>
    <w:div w:id="726798815">
      <w:marLeft w:val="480"/>
      <w:marRight w:val="0"/>
      <w:marTop w:val="0"/>
      <w:marBottom w:val="0"/>
      <w:divBdr>
        <w:top w:val="none" w:sz="0" w:space="0" w:color="auto"/>
        <w:left w:val="none" w:sz="0" w:space="0" w:color="auto"/>
        <w:bottom w:val="none" w:sz="0" w:space="0" w:color="auto"/>
        <w:right w:val="none" w:sz="0" w:space="0" w:color="auto"/>
      </w:divBdr>
    </w:div>
    <w:div w:id="726806079">
      <w:marLeft w:val="480"/>
      <w:marRight w:val="0"/>
      <w:marTop w:val="0"/>
      <w:marBottom w:val="0"/>
      <w:divBdr>
        <w:top w:val="none" w:sz="0" w:space="0" w:color="auto"/>
        <w:left w:val="none" w:sz="0" w:space="0" w:color="auto"/>
        <w:bottom w:val="none" w:sz="0" w:space="0" w:color="auto"/>
        <w:right w:val="none" w:sz="0" w:space="0" w:color="auto"/>
      </w:divBdr>
    </w:div>
    <w:div w:id="726874458">
      <w:marLeft w:val="480"/>
      <w:marRight w:val="0"/>
      <w:marTop w:val="0"/>
      <w:marBottom w:val="0"/>
      <w:divBdr>
        <w:top w:val="none" w:sz="0" w:space="0" w:color="auto"/>
        <w:left w:val="none" w:sz="0" w:space="0" w:color="auto"/>
        <w:bottom w:val="none" w:sz="0" w:space="0" w:color="auto"/>
        <w:right w:val="none" w:sz="0" w:space="0" w:color="auto"/>
      </w:divBdr>
    </w:div>
    <w:div w:id="726875752">
      <w:marLeft w:val="480"/>
      <w:marRight w:val="0"/>
      <w:marTop w:val="0"/>
      <w:marBottom w:val="0"/>
      <w:divBdr>
        <w:top w:val="none" w:sz="0" w:space="0" w:color="auto"/>
        <w:left w:val="none" w:sz="0" w:space="0" w:color="auto"/>
        <w:bottom w:val="none" w:sz="0" w:space="0" w:color="auto"/>
        <w:right w:val="none" w:sz="0" w:space="0" w:color="auto"/>
      </w:divBdr>
    </w:div>
    <w:div w:id="726993128">
      <w:marLeft w:val="480"/>
      <w:marRight w:val="0"/>
      <w:marTop w:val="0"/>
      <w:marBottom w:val="0"/>
      <w:divBdr>
        <w:top w:val="none" w:sz="0" w:space="0" w:color="auto"/>
        <w:left w:val="none" w:sz="0" w:space="0" w:color="auto"/>
        <w:bottom w:val="none" w:sz="0" w:space="0" w:color="auto"/>
        <w:right w:val="none" w:sz="0" w:space="0" w:color="auto"/>
      </w:divBdr>
    </w:div>
    <w:div w:id="726994529">
      <w:marLeft w:val="480"/>
      <w:marRight w:val="0"/>
      <w:marTop w:val="0"/>
      <w:marBottom w:val="0"/>
      <w:divBdr>
        <w:top w:val="none" w:sz="0" w:space="0" w:color="auto"/>
        <w:left w:val="none" w:sz="0" w:space="0" w:color="auto"/>
        <w:bottom w:val="none" w:sz="0" w:space="0" w:color="auto"/>
        <w:right w:val="none" w:sz="0" w:space="0" w:color="auto"/>
      </w:divBdr>
    </w:div>
    <w:div w:id="727150449">
      <w:marLeft w:val="480"/>
      <w:marRight w:val="0"/>
      <w:marTop w:val="0"/>
      <w:marBottom w:val="0"/>
      <w:divBdr>
        <w:top w:val="none" w:sz="0" w:space="0" w:color="auto"/>
        <w:left w:val="none" w:sz="0" w:space="0" w:color="auto"/>
        <w:bottom w:val="none" w:sz="0" w:space="0" w:color="auto"/>
        <w:right w:val="none" w:sz="0" w:space="0" w:color="auto"/>
      </w:divBdr>
    </w:div>
    <w:div w:id="727151965">
      <w:marLeft w:val="480"/>
      <w:marRight w:val="0"/>
      <w:marTop w:val="0"/>
      <w:marBottom w:val="0"/>
      <w:divBdr>
        <w:top w:val="none" w:sz="0" w:space="0" w:color="auto"/>
        <w:left w:val="none" w:sz="0" w:space="0" w:color="auto"/>
        <w:bottom w:val="none" w:sz="0" w:space="0" w:color="auto"/>
        <w:right w:val="none" w:sz="0" w:space="0" w:color="auto"/>
      </w:divBdr>
    </w:div>
    <w:div w:id="727152164">
      <w:marLeft w:val="480"/>
      <w:marRight w:val="0"/>
      <w:marTop w:val="0"/>
      <w:marBottom w:val="0"/>
      <w:divBdr>
        <w:top w:val="none" w:sz="0" w:space="0" w:color="auto"/>
        <w:left w:val="none" w:sz="0" w:space="0" w:color="auto"/>
        <w:bottom w:val="none" w:sz="0" w:space="0" w:color="auto"/>
        <w:right w:val="none" w:sz="0" w:space="0" w:color="auto"/>
      </w:divBdr>
    </w:div>
    <w:div w:id="727264625">
      <w:marLeft w:val="480"/>
      <w:marRight w:val="0"/>
      <w:marTop w:val="0"/>
      <w:marBottom w:val="0"/>
      <w:divBdr>
        <w:top w:val="none" w:sz="0" w:space="0" w:color="auto"/>
        <w:left w:val="none" w:sz="0" w:space="0" w:color="auto"/>
        <w:bottom w:val="none" w:sz="0" w:space="0" w:color="auto"/>
        <w:right w:val="none" w:sz="0" w:space="0" w:color="auto"/>
      </w:divBdr>
    </w:div>
    <w:div w:id="727266750">
      <w:marLeft w:val="480"/>
      <w:marRight w:val="0"/>
      <w:marTop w:val="0"/>
      <w:marBottom w:val="0"/>
      <w:divBdr>
        <w:top w:val="none" w:sz="0" w:space="0" w:color="auto"/>
        <w:left w:val="none" w:sz="0" w:space="0" w:color="auto"/>
        <w:bottom w:val="none" w:sz="0" w:space="0" w:color="auto"/>
        <w:right w:val="none" w:sz="0" w:space="0" w:color="auto"/>
      </w:divBdr>
    </w:div>
    <w:div w:id="727337135">
      <w:marLeft w:val="480"/>
      <w:marRight w:val="0"/>
      <w:marTop w:val="0"/>
      <w:marBottom w:val="0"/>
      <w:divBdr>
        <w:top w:val="none" w:sz="0" w:space="0" w:color="auto"/>
        <w:left w:val="none" w:sz="0" w:space="0" w:color="auto"/>
        <w:bottom w:val="none" w:sz="0" w:space="0" w:color="auto"/>
        <w:right w:val="none" w:sz="0" w:space="0" w:color="auto"/>
      </w:divBdr>
    </w:div>
    <w:div w:id="727337524">
      <w:marLeft w:val="480"/>
      <w:marRight w:val="0"/>
      <w:marTop w:val="0"/>
      <w:marBottom w:val="0"/>
      <w:divBdr>
        <w:top w:val="none" w:sz="0" w:space="0" w:color="auto"/>
        <w:left w:val="none" w:sz="0" w:space="0" w:color="auto"/>
        <w:bottom w:val="none" w:sz="0" w:space="0" w:color="auto"/>
        <w:right w:val="none" w:sz="0" w:space="0" w:color="auto"/>
      </w:divBdr>
    </w:div>
    <w:div w:id="727341978">
      <w:marLeft w:val="480"/>
      <w:marRight w:val="0"/>
      <w:marTop w:val="0"/>
      <w:marBottom w:val="0"/>
      <w:divBdr>
        <w:top w:val="none" w:sz="0" w:space="0" w:color="auto"/>
        <w:left w:val="none" w:sz="0" w:space="0" w:color="auto"/>
        <w:bottom w:val="none" w:sz="0" w:space="0" w:color="auto"/>
        <w:right w:val="none" w:sz="0" w:space="0" w:color="auto"/>
      </w:divBdr>
    </w:div>
    <w:div w:id="727536484">
      <w:marLeft w:val="480"/>
      <w:marRight w:val="0"/>
      <w:marTop w:val="0"/>
      <w:marBottom w:val="0"/>
      <w:divBdr>
        <w:top w:val="none" w:sz="0" w:space="0" w:color="auto"/>
        <w:left w:val="none" w:sz="0" w:space="0" w:color="auto"/>
        <w:bottom w:val="none" w:sz="0" w:space="0" w:color="auto"/>
        <w:right w:val="none" w:sz="0" w:space="0" w:color="auto"/>
      </w:divBdr>
    </w:div>
    <w:div w:id="727538874">
      <w:marLeft w:val="480"/>
      <w:marRight w:val="0"/>
      <w:marTop w:val="0"/>
      <w:marBottom w:val="0"/>
      <w:divBdr>
        <w:top w:val="none" w:sz="0" w:space="0" w:color="auto"/>
        <w:left w:val="none" w:sz="0" w:space="0" w:color="auto"/>
        <w:bottom w:val="none" w:sz="0" w:space="0" w:color="auto"/>
        <w:right w:val="none" w:sz="0" w:space="0" w:color="auto"/>
      </w:divBdr>
    </w:div>
    <w:div w:id="727611058">
      <w:marLeft w:val="480"/>
      <w:marRight w:val="0"/>
      <w:marTop w:val="0"/>
      <w:marBottom w:val="0"/>
      <w:divBdr>
        <w:top w:val="none" w:sz="0" w:space="0" w:color="auto"/>
        <w:left w:val="none" w:sz="0" w:space="0" w:color="auto"/>
        <w:bottom w:val="none" w:sz="0" w:space="0" w:color="auto"/>
        <w:right w:val="none" w:sz="0" w:space="0" w:color="auto"/>
      </w:divBdr>
    </w:div>
    <w:div w:id="727647422">
      <w:marLeft w:val="480"/>
      <w:marRight w:val="0"/>
      <w:marTop w:val="0"/>
      <w:marBottom w:val="0"/>
      <w:divBdr>
        <w:top w:val="none" w:sz="0" w:space="0" w:color="auto"/>
        <w:left w:val="none" w:sz="0" w:space="0" w:color="auto"/>
        <w:bottom w:val="none" w:sz="0" w:space="0" w:color="auto"/>
        <w:right w:val="none" w:sz="0" w:space="0" w:color="auto"/>
      </w:divBdr>
    </w:div>
    <w:div w:id="727723448">
      <w:marLeft w:val="480"/>
      <w:marRight w:val="0"/>
      <w:marTop w:val="0"/>
      <w:marBottom w:val="0"/>
      <w:divBdr>
        <w:top w:val="none" w:sz="0" w:space="0" w:color="auto"/>
        <w:left w:val="none" w:sz="0" w:space="0" w:color="auto"/>
        <w:bottom w:val="none" w:sz="0" w:space="0" w:color="auto"/>
        <w:right w:val="none" w:sz="0" w:space="0" w:color="auto"/>
      </w:divBdr>
    </w:div>
    <w:div w:id="727806917">
      <w:marLeft w:val="480"/>
      <w:marRight w:val="0"/>
      <w:marTop w:val="0"/>
      <w:marBottom w:val="0"/>
      <w:divBdr>
        <w:top w:val="none" w:sz="0" w:space="0" w:color="auto"/>
        <w:left w:val="none" w:sz="0" w:space="0" w:color="auto"/>
        <w:bottom w:val="none" w:sz="0" w:space="0" w:color="auto"/>
        <w:right w:val="none" w:sz="0" w:space="0" w:color="auto"/>
      </w:divBdr>
    </w:div>
    <w:div w:id="727845312">
      <w:marLeft w:val="480"/>
      <w:marRight w:val="0"/>
      <w:marTop w:val="0"/>
      <w:marBottom w:val="0"/>
      <w:divBdr>
        <w:top w:val="none" w:sz="0" w:space="0" w:color="auto"/>
        <w:left w:val="none" w:sz="0" w:space="0" w:color="auto"/>
        <w:bottom w:val="none" w:sz="0" w:space="0" w:color="auto"/>
        <w:right w:val="none" w:sz="0" w:space="0" w:color="auto"/>
      </w:divBdr>
    </w:div>
    <w:div w:id="727874375">
      <w:marLeft w:val="480"/>
      <w:marRight w:val="0"/>
      <w:marTop w:val="0"/>
      <w:marBottom w:val="0"/>
      <w:divBdr>
        <w:top w:val="none" w:sz="0" w:space="0" w:color="auto"/>
        <w:left w:val="none" w:sz="0" w:space="0" w:color="auto"/>
        <w:bottom w:val="none" w:sz="0" w:space="0" w:color="auto"/>
        <w:right w:val="none" w:sz="0" w:space="0" w:color="auto"/>
      </w:divBdr>
    </w:div>
    <w:div w:id="727875228">
      <w:marLeft w:val="480"/>
      <w:marRight w:val="0"/>
      <w:marTop w:val="0"/>
      <w:marBottom w:val="0"/>
      <w:divBdr>
        <w:top w:val="none" w:sz="0" w:space="0" w:color="auto"/>
        <w:left w:val="none" w:sz="0" w:space="0" w:color="auto"/>
        <w:bottom w:val="none" w:sz="0" w:space="0" w:color="auto"/>
        <w:right w:val="none" w:sz="0" w:space="0" w:color="auto"/>
      </w:divBdr>
    </w:div>
    <w:div w:id="727917419">
      <w:marLeft w:val="480"/>
      <w:marRight w:val="0"/>
      <w:marTop w:val="0"/>
      <w:marBottom w:val="0"/>
      <w:divBdr>
        <w:top w:val="none" w:sz="0" w:space="0" w:color="auto"/>
        <w:left w:val="none" w:sz="0" w:space="0" w:color="auto"/>
        <w:bottom w:val="none" w:sz="0" w:space="0" w:color="auto"/>
        <w:right w:val="none" w:sz="0" w:space="0" w:color="auto"/>
      </w:divBdr>
    </w:div>
    <w:div w:id="727920388">
      <w:marLeft w:val="480"/>
      <w:marRight w:val="0"/>
      <w:marTop w:val="0"/>
      <w:marBottom w:val="0"/>
      <w:divBdr>
        <w:top w:val="none" w:sz="0" w:space="0" w:color="auto"/>
        <w:left w:val="none" w:sz="0" w:space="0" w:color="auto"/>
        <w:bottom w:val="none" w:sz="0" w:space="0" w:color="auto"/>
        <w:right w:val="none" w:sz="0" w:space="0" w:color="auto"/>
      </w:divBdr>
    </w:div>
    <w:div w:id="727997682">
      <w:marLeft w:val="480"/>
      <w:marRight w:val="0"/>
      <w:marTop w:val="0"/>
      <w:marBottom w:val="0"/>
      <w:divBdr>
        <w:top w:val="none" w:sz="0" w:space="0" w:color="auto"/>
        <w:left w:val="none" w:sz="0" w:space="0" w:color="auto"/>
        <w:bottom w:val="none" w:sz="0" w:space="0" w:color="auto"/>
        <w:right w:val="none" w:sz="0" w:space="0" w:color="auto"/>
      </w:divBdr>
    </w:div>
    <w:div w:id="728042471">
      <w:marLeft w:val="480"/>
      <w:marRight w:val="0"/>
      <w:marTop w:val="0"/>
      <w:marBottom w:val="0"/>
      <w:divBdr>
        <w:top w:val="none" w:sz="0" w:space="0" w:color="auto"/>
        <w:left w:val="none" w:sz="0" w:space="0" w:color="auto"/>
        <w:bottom w:val="none" w:sz="0" w:space="0" w:color="auto"/>
        <w:right w:val="none" w:sz="0" w:space="0" w:color="auto"/>
      </w:divBdr>
    </w:div>
    <w:div w:id="728068866">
      <w:marLeft w:val="480"/>
      <w:marRight w:val="0"/>
      <w:marTop w:val="0"/>
      <w:marBottom w:val="0"/>
      <w:divBdr>
        <w:top w:val="none" w:sz="0" w:space="0" w:color="auto"/>
        <w:left w:val="none" w:sz="0" w:space="0" w:color="auto"/>
        <w:bottom w:val="none" w:sz="0" w:space="0" w:color="auto"/>
        <w:right w:val="none" w:sz="0" w:space="0" w:color="auto"/>
      </w:divBdr>
    </w:div>
    <w:div w:id="728114439">
      <w:marLeft w:val="480"/>
      <w:marRight w:val="0"/>
      <w:marTop w:val="0"/>
      <w:marBottom w:val="0"/>
      <w:divBdr>
        <w:top w:val="none" w:sz="0" w:space="0" w:color="auto"/>
        <w:left w:val="none" w:sz="0" w:space="0" w:color="auto"/>
        <w:bottom w:val="none" w:sz="0" w:space="0" w:color="auto"/>
        <w:right w:val="none" w:sz="0" w:space="0" w:color="auto"/>
      </w:divBdr>
    </w:div>
    <w:div w:id="728116133">
      <w:marLeft w:val="480"/>
      <w:marRight w:val="0"/>
      <w:marTop w:val="0"/>
      <w:marBottom w:val="0"/>
      <w:divBdr>
        <w:top w:val="none" w:sz="0" w:space="0" w:color="auto"/>
        <w:left w:val="none" w:sz="0" w:space="0" w:color="auto"/>
        <w:bottom w:val="none" w:sz="0" w:space="0" w:color="auto"/>
        <w:right w:val="none" w:sz="0" w:space="0" w:color="auto"/>
      </w:divBdr>
    </w:div>
    <w:div w:id="728116738">
      <w:marLeft w:val="480"/>
      <w:marRight w:val="0"/>
      <w:marTop w:val="0"/>
      <w:marBottom w:val="0"/>
      <w:divBdr>
        <w:top w:val="none" w:sz="0" w:space="0" w:color="auto"/>
        <w:left w:val="none" w:sz="0" w:space="0" w:color="auto"/>
        <w:bottom w:val="none" w:sz="0" w:space="0" w:color="auto"/>
        <w:right w:val="none" w:sz="0" w:space="0" w:color="auto"/>
      </w:divBdr>
    </w:div>
    <w:div w:id="728186782">
      <w:marLeft w:val="480"/>
      <w:marRight w:val="0"/>
      <w:marTop w:val="0"/>
      <w:marBottom w:val="0"/>
      <w:divBdr>
        <w:top w:val="none" w:sz="0" w:space="0" w:color="auto"/>
        <w:left w:val="none" w:sz="0" w:space="0" w:color="auto"/>
        <w:bottom w:val="none" w:sz="0" w:space="0" w:color="auto"/>
        <w:right w:val="none" w:sz="0" w:space="0" w:color="auto"/>
      </w:divBdr>
    </w:div>
    <w:div w:id="728260006">
      <w:marLeft w:val="480"/>
      <w:marRight w:val="0"/>
      <w:marTop w:val="0"/>
      <w:marBottom w:val="0"/>
      <w:divBdr>
        <w:top w:val="none" w:sz="0" w:space="0" w:color="auto"/>
        <w:left w:val="none" w:sz="0" w:space="0" w:color="auto"/>
        <w:bottom w:val="none" w:sz="0" w:space="0" w:color="auto"/>
        <w:right w:val="none" w:sz="0" w:space="0" w:color="auto"/>
      </w:divBdr>
    </w:div>
    <w:div w:id="728260131">
      <w:marLeft w:val="480"/>
      <w:marRight w:val="0"/>
      <w:marTop w:val="0"/>
      <w:marBottom w:val="0"/>
      <w:divBdr>
        <w:top w:val="none" w:sz="0" w:space="0" w:color="auto"/>
        <w:left w:val="none" w:sz="0" w:space="0" w:color="auto"/>
        <w:bottom w:val="none" w:sz="0" w:space="0" w:color="auto"/>
        <w:right w:val="none" w:sz="0" w:space="0" w:color="auto"/>
      </w:divBdr>
    </w:div>
    <w:div w:id="728261896">
      <w:marLeft w:val="480"/>
      <w:marRight w:val="0"/>
      <w:marTop w:val="0"/>
      <w:marBottom w:val="0"/>
      <w:divBdr>
        <w:top w:val="none" w:sz="0" w:space="0" w:color="auto"/>
        <w:left w:val="none" w:sz="0" w:space="0" w:color="auto"/>
        <w:bottom w:val="none" w:sz="0" w:space="0" w:color="auto"/>
        <w:right w:val="none" w:sz="0" w:space="0" w:color="auto"/>
      </w:divBdr>
    </w:div>
    <w:div w:id="728264064">
      <w:marLeft w:val="480"/>
      <w:marRight w:val="0"/>
      <w:marTop w:val="0"/>
      <w:marBottom w:val="0"/>
      <w:divBdr>
        <w:top w:val="none" w:sz="0" w:space="0" w:color="auto"/>
        <w:left w:val="none" w:sz="0" w:space="0" w:color="auto"/>
        <w:bottom w:val="none" w:sz="0" w:space="0" w:color="auto"/>
        <w:right w:val="none" w:sz="0" w:space="0" w:color="auto"/>
      </w:divBdr>
    </w:div>
    <w:div w:id="728385479">
      <w:marLeft w:val="480"/>
      <w:marRight w:val="0"/>
      <w:marTop w:val="0"/>
      <w:marBottom w:val="0"/>
      <w:divBdr>
        <w:top w:val="none" w:sz="0" w:space="0" w:color="auto"/>
        <w:left w:val="none" w:sz="0" w:space="0" w:color="auto"/>
        <w:bottom w:val="none" w:sz="0" w:space="0" w:color="auto"/>
        <w:right w:val="none" w:sz="0" w:space="0" w:color="auto"/>
      </w:divBdr>
    </w:div>
    <w:div w:id="728454212">
      <w:marLeft w:val="480"/>
      <w:marRight w:val="0"/>
      <w:marTop w:val="0"/>
      <w:marBottom w:val="0"/>
      <w:divBdr>
        <w:top w:val="none" w:sz="0" w:space="0" w:color="auto"/>
        <w:left w:val="none" w:sz="0" w:space="0" w:color="auto"/>
        <w:bottom w:val="none" w:sz="0" w:space="0" w:color="auto"/>
        <w:right w:val="none" w:sz="0" w:space="0" w:color="auto"/>
      </w:divBdr>
    </w:div>
    <w:div w:id="728498952">
      <w:marLeft w:val="480"/>
      <w:marRight w:val="0"/>
      <w:marTop w:val="0"/>
      <w:marBottom w:val="0"/>
      <w:divBdr>
        <w:top w:val="none" w:sz="0" w:space="0" w:color="auto"/>
        <w:left w:val="none" w:sz="0" w:space="0" w:color="auto"/>
        <w:bottom w:val="none" w:sz="0" w:space="0" w:color="auto"/>
        <w:right w:val="none" w:sz="0" w:space="0" w:color="auto"/>
      </w:divBdr>
    </w:div>
    <w:div w:id="728499251">
      <w:marLeft w:val="480"/>
      <w:marRight w:val="0"/>
      <w:marTop w:val="0"/>
      <w:marBottom w:val="0"/>
      <w:divBdr>
        <w:top w:val="none" w:sz="0" w:space="0" w:color="auto"/>
        <w:left w:val="none" w:sz="0" w:space="0" w:color="auto"/>
        <w:bottom w:val="none" w:sz="0" w:space="0" w:color="auto"/>
        <w:right w:val="none" w:sz="0" w:space="0" w:color="auto"/>
      </w:divBdr>
    </w:div>
    <w:div w:id="728571107">
      <w:marLeft w:val="480"/>
      <w:marRight w:val="0"/>
      <w:marTop w:val="0"/>
      <w:marBottom w:val="0"/>
      <w:divBdr>
        <w:top w:val="none" w:sz="0" w:space="0" w:color="auto"/>
        <w:left w:val="none" w:sz="0" w:space="0" w:color="auto"/>
        <w:bottom w:val="none" w:sz="0" w:space="0" w:color="auto"/>
        <w:right w:val="none" w:sz="0" w:space="0" w:color="auto"/>
      </w:divBdr>
    </w:div>
    <w:div w:id="728764821">
      <w:marLeft w:val="480"/>
      <w:marRight w:val="0"/>
      <w:marTop w:val="0"/>
      <w:marBottom w:val="0"/>
      <w:divBdr>
        <w:top w:val="none" w:sz="0" w:space="0" w:color="auto"/>
        <w:left w:val="none" w:sz="0" w:space="0" w:color="auto"/>
        <w:bottom w:val="none" w:sz="0" w:space="0" w:color="auto"/>
        <w:right w:val="none" w:sz="0" w:space="0" w:color="auto"/>
      </w:divBdr>
    </w:div>
    <w:div w:id="728844719">
      <w:marLeft w:val="480"/>
      <w:marRight w:val="0"/>
      <w:marTop w:val="0"/>
      <w:marBottom w:val="0"/>
      <w:divBdr>
        <w:top w:val="none" w:sz="0" w:space="0" w:color="auto"/>
        <w:left w:val="none" w:sz="0" w:space="0" w:color="auto"/>
        <w:bottom w:val="none" w:sz="0" w:space="0" w:color="auto"/>
        <w:right w:val="none" w:sz="0" w:space="0" w:color="auto"/>
      </w:divBdr>
    </w:div>
    <w:div w:id="728920787">
      <w:marLeft w:val="480"/>
      <w:marRight w:val="0"/>
      <w:marTop w:val="0"/>
      <w:marBottom w:val="0"/>
      <w:divBdr>
        <w:top w:val="none" w:sz="0" w:space="0" w:color="auto"/>
        <w:left w:val="none" w:sz="0" w:space="0" w:color="auto"/>
        <w:bottom w:val="none" w:sz="0" w:space="0" w:color="auto"/>
        <w:right w:val="none" w:sz="0" w:space="0" w:color="auto"/>
      </w:divBdr>
    </w:div>
    <w:div w:id="728960812">
      <w:marLeft w:val="480"/>
      <w:marRight w:val="0"/>
      <w:marTop w:val="0"/>
      <w:marBottom w:val="0"/>
      <w:divBdr>
        <w:top w:val="none" w:sz="0" w:space="0" w:color="auto"/>
        <w:left w:val="none" w:sz="0" w:space="0" w:color="auto"/>
        <w:bottom w:val="none" w:sz="0" w:space="0" w:color="auto"/>
        <w:right w:val="none" w:sz="0" w:space="0" w:color="auto"/>
      </w:divBdr>
    </w:div>
    <w:div w:id="728967365">
      <w:marLeft w:val="480"/>
      <w:marRight w:val="0"/>
      <w:marTop w:val="0"/>
      <w:marBottom w:val="0"/>
      <w:divBdr>
        <w:top w:val="none" w:sz="0" w:space="0" w:color="auto"/>
        <w:left w:val="none" w:sz="0" w:space="0" w:color="auto"/>
        <w:bottom w:val="none" w:sz="0" w:space="0" w:color="auto"/>
        <w:right w:val="none" w:sz="0" w:space="0" w:color="auto"/>
      </w:divBdr>
    </w:div>
    <w:div w:id="729113869">
      <w:marLeft w:val="480"/>
      <w:marRight w:val="0"/>
      <w:marTop w:val="0"/>
      <w:marBottom w:val="0"/>
      <w:divBdr>
        <w:top w:val="none" w:sz="0" w:space="0" w:color="auto"/>
        <w:left w:val="none" w:sz="0" w:space="0" w:color="auto"/>
        <w:bottom w:val="none" w:sz="0" w:space="0" w:color="auto"/>
        <w:right w:val="none" w:sz="0" w:space="0" w:color="auto"/>
      </w:divBdr>
    </w:div>
    <w:div w:id="729160249">
      <w:marLeft w:val="480"/>
      <w:marRight w:val="0"/>
      <w:marTop w:val="0"/>
      <w:marBottom w:val="0"/>
      <w:divBdr>
        <w:top w:val="none" w:sz="0" w:space="0" w:color="auto"/>
        <w:left w:val="none" w:sz="0" w:space="0" w:color="auto"/>
        <w:bottom w:val="none" w:sz="0" w:space="0" w:color="auto"/>
        <w:right w:val="none" w:sz="0" w:space="0" w:color="auto"/>
      </w:divBdr>
    </w:div>
    <w:div w:id="729229111">
      <w:marLeft w:val="480"/>
      <w:marRight w:val="0"/>
      <w:marTop w:val="0"/>
      <w:marBottom w:val="0"/>
      <w:divBdr>
        <w:top w:val="none" w:sz="0" w:space="0" w:color="auto"/>
        <w:left w:val="none" w:sz="0" w:space="0" w:color="auto"/>
        <w:bottom w:val="none" w:sz="0" w:space="0" w:color="auto"/>
        <w:right w:val="none" w:sz="0" w:space="0" w:color="auto"/>
      </w:divBdr>
    </w:div>
    <w:div w:id="729232120">
      <w:marLeft w:val="480"/>
      <w:marRight w:val="0"/>
      <w:marTop w:val="0"/>
      <w:marBottom w:val="0"/>
      <w:divBdr>
        <w:top w:val="none" w:sz="0" w:space="0" w:color="auto"/>
        <w:left w:val="none" w:sz="0" w:space="0" w:color="auto"/>
        <w:bottom w:val="none" w:sz="0" w:space="0" w:color="auto"/>
        <w:right w:val="none" w:sz="0" w:space="0" w:color="auto"/>
      </w:divBdr>
    </w:div>
    <w:div w:id="729233150">
      <w:marLeft w:val="480"/>
      <w:marRight w:val="0"/>
      <w:marTop w:val="0"/>
      <w:marBottom w:val="0"/>
      <w:divBdr>
        <w:top w:val="none" w:sz="0" w:space="0" w:color="auto"/>
        <w:left w:val="none" w:sz="0" w:space="0" w:color="auto"/>
        <w:bottom w:val="none" w:sz="0" w:space="0" w:color="auto"/>
        <w:right w:val="none" w:sz="0" w:space="0" w:color="auto"/>
      </w:divBdr>
    </w:div>
    <w:div w:id="729235781">
      <w:marLeft w:val="480"/>
      <w:marRight w:val="0"/>
      <w:marTop w:val="0"/>
      <w:marBottom w:val="0"/>
      <w:divBdr>
        <w:top w:val="none" w:sz="0" w:space="0" w:color="auto"/>
        <w:left w:val="none" w:sz="0" w:space="0" w:color="auto"/>
        <w:bottom w:val="none" w:sz="0" w:space="0" w:color="auto"/>
        <w:right w:val="none" w:sz="0" w:space="0" w:color="auto"/>
      </w:divBdr>
    </w:div>
    <w:div w:id="729303875">
      <w:marLeft w:val="480"/>
      <w:marRight w:val="0"/>
      <w:marTop w:val="0"/>
      <w:marBottom w:val="0"/>
      <w:divBdr>
        <w:top w:val="none" w:sz="0" w:space="0" w:color="auto"/>
        <w:left w:val="none" w:sz="0" w:space="0" w:color="auto"/>
        <w:bottom w:val="none" w:sz="0" w:space="0" w:color="auto"/>
        <w:right w:val="none" w:sz="0" w:space="0" w:color="auto"/>
      </w:divBdr>
    </w:div>
    <w:div w:id="729308514">
      <w:marLeft w:val="480"/>
      <w:marRight w:val="0"/>
      <w:marTop w:val="0"/>
      <w:marBottom w:val="0"/>
      <w:divBdr>
        <w:top w:val="none" w:sz="0" w:space="0" w:color="auto"/>
        <w:left w:val="none" w:sz="0" w:space="0" w:color="auto"/>
        <w:bottom w:val="none" w:sz="0" w:space="0" w:color="auto"/>
        <w:right w:val="none" w:sz="0" w:space="0" w:color="auto"/>
      </w:divBdr>
    </w:div>
    <w:div w:id="729499235">
      <w:marLeft w:val="480"/>
      <w:marRight w:val="0"/>
      <w:marTop w:val="0"/>
      <w:marBottom w:val="0"/>
      <w:divBdr>
        <w:top w:val="none" w:sz="0" w:space="0" w:color="auto"/>
        <w:left w:val="none" w:sz="0" w:space="0" w:color="auto"/>
        <w:bottom w:val="none" w:sz="0" w:space="0" w:color="auto"/>
        <w:right w:val="none" w:sz="0" w:space="0" w:color="auto"/>
      </w:divBdr>
    </w:div>
    <w:div w:id="729573006">
      <w:marLeft w:val="480"/>
      <w:marRight w:val="0"/>
      <w:marTop w:val="0"/>
      <w:marBottom w:val="0"/>
      <w:divBdr>
        <w:top w:val="none" w:sz="0" w:space="0" w:color="auto"/>
        <w:left w:val="none" w:sz="0" w:space="0" w:color="auto"/>
        <w:bottom w:val="none" w:sz="0" w:space="0" w:color="auto"/>
        <w:right w:val="none" w:sz="0" w:space="0" w:color="auto"/>
      </w:divBdr>
    </w:div>
    <w:div w:id="729619744">
      <w:marLeft w:val="480"/>
      <w:marRight w:val="0"/>
      <w:marTop w:val="0"/>
      <w:marBottom w:val="0"/>
      <w:divBdr>
        <w:top w:val="none" w:sz="0" w:space="0" w:color="auto"/>
        <w:left w:val="none" w:sz="0" w:space="0" w:color="auto"/>
        <w:bottom w:val="none" w:sz="0" w:space="0" w:color="auto"/>
        <w:right w:val="none" w:sz="0" w:space="0" w:color="auto"/>
      </w:divBdr>
    </w:div>
    <w:div w:id="729694913">
      <w:marLeft w:val="480"/>
      <w:marRight w:val="0"/>
      <w:marTop w:val="0"/>
      <w:marBottom w:val="0"/>
      <w:divBdr>
        <w:top w:val="none" w:sz="0" w:space="0" w:color="auto"/>
        <w:left w:val="none" w:sz="0" w:space="0" w:color="auto"/>
        <w:bottom w:val="none" w:sz="0" w:space="0" w:color="auto"/>
        <w:right w:val="none" w:sz="0" w:space="0" w:color="auto"/>
      </w:divBdr>
    </w:div>
    <w:div w:id="729765927">
      <w:marLeft w:val="480"/>
      <w:marRight w:val="0"/>
      <w:marTop w:val="0"/>
      <w:marBottom w:val="0"/>
      <w:divBdr>
        <w:top w:val="none" w:sz="0" w:space="0" w:color="auto"/>
        <w:left w:val="none" w:sz="0" w:space="0" w:color="auto"/>
        <w:bottom w:val="none" w:sz="0" w:space="0" w:color="auto"/>
        <w:right w:val="none" w:sz="0" w:space="0" w:color="auto"/>
      </w:divBdr>
    </w:div>
    <w:div w:id="729769666">
      <w:marLeft w:val="480"/>
      <w:marRight w:val="0"/>
      <w:marTop w:val="0"/>
      <w:marBottom w:val="0"/>
      <w:divBdr>
        <w:top w:val="none" w:sz="0" w:space="0" w:color="auto"/>
        <w:left w:val="none" w:sz="0" w:space="0" w:color="auto"/>
        <w:bottom w:val="none" w:sz="0" w:space="0" w:color="auto"/>
        <w:right w:val="none" w:sz="0" w:space="0" w:color="auto"/>
      </w:divBdr>
    </w:div>
    <w:div w:id="729814715">
      <w:marLeft w:val="480"/>
      <w:marRight w:val="0"/>
      <w:marTop w:val="0"/>
      <w:marBottom w:val="0"/>
      <w:divBdr>
        <w:top w:val="none" w:sz="0" w:space="0" w:color="auto"/>
        <w:left w:val="none" w:sz="0" w:space="0" w:color="auto"/>
        <w:bottom w:val="none" w:sz="0" w:space="0" w:color="auto"/>
        <w:right w:val="none" w:sz="0" w:space="0" w:color="auto"/>
      </w:divBdr>
    </w:div>
    <w:div w:id="729884807">
      <w:marLeft w:val="480"/>
      <w:marRight w:val="0"/>
      <w:marTop w:val="0"/>
      <w:marBottom w:val="0"/>
      <w:divBdr>
        <w:top w:val="none" w:sz="0" w:space="0" w:color="auto"/>
        <w:left w:val="none" w:sz="0" w:space="0" w:color="auto"/>
        <w:bottom w:val="none" w:sz="0" w:space="0" w:color="auto"/>
        <w:right w:val="none" w:sz="0" w:space="0" w:color="auto"/>
      </w:divBdr>
    </w:div>
    <w:div w:id="729888615">
      <w:marLeft w:val="480"/>
      <w:marRight w:val="0"/>
      <w:marTop w:val="0"/>
      <w:marBottom w:val="0"/>
      <w:divBdr>
        <w:top w:val="none" w:sz="0" w:space="0" w:color="auto"/>
        <w:left w:val="none" w:sz="0" w:space="0" w:color="auto"/>
        <w:bottom w:val="none" w:sz="0" w:space="0" w:color="auto"/>
        <w:right w:val="none" w:sz="0" w:space="0" w:color="auto"/>
      </w:divBdr>
    </w:div>
    <w:div w:id="729962208">
      <w:marLeft w:val="480"/>
      <w:marRight w:val="0"/>
      <w:marTop w:val="0"/>
      <w:marBottom w:val="0"/>
      <w:divBdr>
        <w:top w:val="none" w:sz="0" w:space="0" w:color="auto"/>
        <w:left w:val="none" w:sz="0" w:space="0" w:color="auto"/>
        <w:bottom w:val="none" w:sz="0" w:space="0" w:color="auto"/>
        <w:right w:val="none" w:sz="0" w:space="0" w:color="auto"/>
      </w:divBdr>
    </w:div>
    <w:div w:id="729962241">
      <w:marLeft w:val="480"/>
      <w:marRight w:val="0"/>
      <w:marTop w:val="0"/>
      <w:marBottom w:val="0"/>
      <w:divBdr>
        <w:top w:val="none" w:sz="0" w:space="0" w:color="auto"/>
        <w:left w:val="none" w:sz="0" w:space="0" w:color="auto"/>
        <w:bottom w:val="none" w:sz="0" w:space="0" w:color="auto"/>
        <w:right w:val="none" w:sz="0" w:space="0" w:color="auto"/>
      </w:divBdr>
    </w:div>
    <w:div w:id="730007383">
      <w:marLeft w:val="480"/>
      <w:marRight w:val="0"/>
      <w:marTop w:val="0"/>
      <w:marBottom w:val="0"/>
      <w:divBdr>
        <w:top w:val="none" w:sz="0" w:space="0" w:color="auto"/>
        <w:left w:val="none" w:sz="0" w:space="0" w:color="auto"/>
        <w:bottom w:val="none" w:sz="0" w:space="0" w:color="auto"/>
        <w:right w:val="none" w:sz="0" w:space="0" w:color="auto"/>
      </w:divBdr>
    </w:div>
    <w:div w:id="730037429">
      <w:marLeft w:val="480"/>
      <w:marRight w:val="0"/>
      <w:marTop w:val="0"/>
      <w:marBottom w:val="0"/>
      <w:divBdr>
        <w:top w:val="none" w:sz="0" w:space="0" w:color="auto"/>
        <w:left w:val="none" w:sz="0" w:space="0" w:color="auto"/>
        <w:bottom w:val="none" w:sz="0" w:space="0" w:color="auto"/>
        <w:right w:val="none" w:sz="0" w:space="0" w:color="auto"/>
      </w:divBdr>
    </w:div>
    <w:div w:id="730075435">
      <w:marLeft w:val="480"/>
      <w:marRight w:val="0"/>
      <w:marTop w:val="0"/>
      <w:marBottom w:val="0"/>
      <w:divBdr>
        <w:top w:val="none" w:sz="0" w:space="0" w:color="auto"/>
        <w:left w:val="none" w:sz="0" w:space="0" w:color="auto"/>
        <w:bottom w:val="none" w:sz="0" w:space="0" w:color="auto"/>
        <w:right w:val="none" w:sz="0" w:space="0" w:color="auto"/>
      </w:divBdr>
    </w:div>
    <w:div w:id="730153848">
      <w:marLeft w:val="480"/>
      <w:marRight w:val="0"/>
      <w:marTop w:val="0"/>
      <w:marBottom w:val="0"/>
      <w:divBdr>
        <w:top w:val="none" w:sz="0" w:space="0" w:color="auto"/>
        <w:left w:val="none" w:sz="0" w:space="0" w:color="auto"/>
        <w:bottom w:val="none" w:sz="0" w:space="0" w:color="auto"/>
        <w:right w:val="none" w:sz="0" w:space="0" w:color="auto"/>
      </w:divBdr>
    </w:div>
    <w:div w:id="730157913">
      <w:marLeft w:val="480"/>
      <w:marRight w:val="0"/>
      <w:marTop w:val="0"/>
      <w:marBottom w:val="0"/>
      <w:divBdr>
        <w:top w:val="none" w:sz="0" w:space="0" w:color="auto"/>
        <w:left w:val="none" w:sz="0" w:space="0" w:color="auto"/>
        <w:bottom w:val="none" w:sz="0" w:space="0" w:color="auto"/>
        <w:right w:val="none" w:sz="0" w:space="0" w:color="auto"/>
      </w:divBdr>
    </w:div>
    <w:div w:id="730227961">
      <w:marLeft w:val="480"/>
      <w:marRight w:val="0"/>
      <w:marTop w:val="0"/>
      <w:marBottom w:val="0"/>
      <w:divBdr>
        <w:top w:val="none" w:sz="0" w:space="0" w:color="auto"/>
        <w:left w:val="none" w:sz="0" w:space="0" w:color="auto"/>
        <w:bottom w:val="none" w:sz="0" w:space="0" w:color="auto"/>
        <w:right w:val="none" w:sz="0" w:space="0" w:color="auto"/>
      </w:divBdr>
    </w:div>
    <w:div w:id="730231374">
      <w:marLeft w:val="480"/>
      <w:marRight w:val="0"/>
      <w:marTop w:val="0"/>
      <w:marBottom w:val="0"/>
      <w:divBdr>
        <w:top w:val="none" w:sz="0" w:space="0" w:color="auto"/>
        <w:left w:val="none" w:sz="0" w:space="0" w:color="auto"/>
        <w:bottom w:val="none" w:sz="0" w:space="0" w:color="auto"/>
        <w:right w:val="none" w:sz="0" w:space="0" w:color="auto"/>
      </w:divBdr>
    </w:div>
    <w:div w:id="730468706">
      <w:marLeft w:val="480"/>
      <w:marRight w:val="0"/>
      <w:marTop w:val="0"/>
      <w:marBottom w:val="0"/>
      <w:divBdr>
        <w:top w:val="none" w:sz="0" w:space="0" w:color="auto"/>
        <w:left w:val="none" w:sz="0" w:space="0" w:color="auto"/>
        <w:bottom w:val="none" w:sz="0" w:space="0" w:color="auto"/>
        <w:right w:val="none" w:sz="0" w:space="0" w:color="auto"/>
      </w:divBdr>
    </w:div>
    <w:div w:id="730468782">
      <w:marLeft w:val="480"/>
      <w:marRight w:val="0"/>
      <w:marTop w:val="0"/>
      <w:marBottom w:val="0"/>
      <w:divBdr>
        <w:top w:val="none" w:sz="0" w:space="0" w:color="auto"/>
        <w:left w:val="none" w:sz="0" w:space="0" w:color="auto"/>
        <w:bottom w:val="none" w:sz="0" w:space="0" w:color="auto"/>
        <w:right w:val="none" w:sz="0" w:space="0" w:color="auto"/>
      </w:divBdr>
    </w:div>
    <w:div w:id="730612605">
      <w:marLeft w:val="480"/>
      <w:marRight w:val="0"/>
      <w:marTop w:val="0"/>
      <w:marBottom w:val="0"/>
      <w:divBdr>
        <w:top w:val="none" w:sz="0" w:space="0" w:color="auto"/>
        <w:left w:val="none" w:sz="0" w:space="0" w:color="auto"/>
        <w:bottom w:val="none" w:sz="0" w:space="0" w:color="auto"/>
        <w:right w:val="none" w:sz="0" w:space="0" w:color="auto"/>
      </w:divBdr>
    </w:div>
    <w:div w:id="730737377">
      <w:marLeft w:val="480"/>
      <w:marRight w:val="0"/>
      <w:marTop w:val="0"/>
      <w:marBottom w:val="0"/>
      <w:divBdr>
        <w:top w:val="none" w:sz="0" w:space="0" w:color="auto"/>
        <w:left w:val="none" w:sz="0" w:space="0" w:color="auto"/>
        <w:bottom w:val="none" w:sz="0" w:space="0" w:color="auto"/>
        <w:right w:val="none" w:sz="0" w:space="0" w:color="auto"/>
      </w:divBdr>
    </w:div>
    <w:div w:id="730738461">
      <w:marLeft w:val="480"/>
      <w:marRight w:val="0"/>
      <w:marTop w:val="0"/>
      <w:marBottom w:val="0"/>
      <w:divBdr>
        <w:top w:val="none" w:sz="0" w:space="0" w:color="auto"/>
        <w:left w:val="none" w:sz="0" w:space="0" w:color="auto"/>
        <w:bottom w:val="none" w:sz="0" w:space="0" w:color="auto"/>
        <w:right w:val="none" w:sz="0" w:space="0" w:color="auto"/>
      </w:divBdr>
    </w:div>
    <w:div w:id="730807646">
      <w:marLeft w:val="480"/>
      <w:marRight w:val="0"/>
      <w:marTop w:val="0"/>
      <w:marBottom w:val="0"/>
      <w:divBdr>
        <w:top w:val="none" w:sz="0" w:space="0" w:color="auto"/>
        <w:left w:val="none" w:sz="0" w:space="0" w:color="auto"/>
        <w:bottom w:val="none" w:sz="0" w:space="0" w:color="auto"/>
        <w:right w:val="none" w:sz="0" w:space="0" w:color="auto"/>
      </w:divBdr>
    </w:div>
    <w:div w:id="730889665">
      <w:marLeft w:val="480"/>
      <w:marRight w:val="0"/>
      <w:marTop w:val="0"/>
      <w:marBottom w:val="0"/>
      <w:divBdr>
        <w:top w:val="none" w:sz="0" w:space="0" w:color="auto"/>
        <w:left w:val="none" w:sz="0" w:space="0" w:color="auto"/>
        <w:bottom w:val="none" w:sz="0" w:space="0" w:color="auto"/>
        <w:right w:val="none" w:sz="0" w:space="0" w:color="auto"/>
      </w:divBdr>
    </w:div>
    <w:div w:id="730999764">
      <w:marLeft w:val="480"/>
      <w:marRight w:val="0"/>
      <w:marTop w:val="0"/>
      <w:marBottom w:val="0"/>
      <w:divBdr>
        <w:top w:val="none" w:sz="0" w:space="0" w:color="auto"/>
        <w:left w:val="none" w:sz="0" w:space="0" w:color="auto"/>
        <w:bottom w:val="none" w:sz="0" w:space="0" w:color="auto"/>
        <w:right w:val="none" w:sz="0" w:space="0" w:color="auto"/>
      </w:divBdr>
    </w:div>
    <w:div w:id="731005859">
      <w:marLeft w:val="480"/>
      <w:marRight w:val="0"/>
      <w:marTop w:val="0"/>
      <w:marBottom w:val="0"/>
      <w:divBdr>
        <w:top w:val="none" w:sz="0" w:space="0" w:color="auto"/>
        <w:left w:val="none" w:sz="0" w:space="0" w:color="auto"/>
        <w:bottom w:val="none" w:sz="0" w:space="0" w:color="auto"/>
        <w:right w:val="none" w:sz="0" w:space="0" w:color="auto"/>
      </w:divBdr>
    </w:div>
    <w:div w:id="731268526">
      <w:marLeft w:val="480"/>
      <w:marRight w:val="0"/>
      <w:marTop w:val="0"/>
      <w:marBottom w:val="0"/>
      <w:divBdr>
        <w:top w:val="none" w:sz="0" w:space="0" w:color="auto"/>
        <w:left w:val="none" w:sz="0" w:space="0" w:color="auto"/>
        <w:bottom w:val="none" w:sz="0" w:space="0" w:color="auto"/>
        <w:right w:val="none" w:sz="0" w:space="0" w:color="auto"/>
      </w:divBdr>
    </w:div>
    <w:div w:id="731272437">
      <w:marLeft w:val="480"/>
      <w:marRight w:val="0"/>
      <w:marTop w:val="0"/>
      <w:marBottom w:val="0"/>
      <w:divBdr>
        <w:top w:val="none" w:sz="0" w:space="0" w:color="auto"/>
        <w:left w:val="none" w:sz="0" w:space="0" w:color="auto"/>
        <w:bottom w:val="none" w:sz="0" w:space="0" w:color="auto"/>
        <w:right w:val="none" w:sz="0" w:space="0" w:color="auto"/>
      </w:divBdr>
    </w:div>
    <w:div w:id="731316540">
      <w:marLeft w:val="480"/>
      <w:marRight w:val="0"/>
      <w:marTop w:val="0"/>
      <w:marBottom w:val="0"/>
      <w:divBdr>
        <w:top w:val="none" w:sz="0" w:space="0" w:color="auto"/>
        <w:left w:val="none" w:sz="0" w:space="0" w:color="auto"/>
        <w:bottom w:val="none" w:sz="0" w:space="0" w:color="auto"/>
        <w:right w:val="none" w:sz="0" w:space="0" w:color="auto"/>
      </w:divBdr>
    </w:div>
    <w:div w:id="731343215">
      <w:marLeft w:val="480"/>
      <w:marRight w:val="0"/>
      <w:marTop w:val="0"/>
      <w:marBottom w:val="0"/>
      <w:divBdr>
        <w:top w:val="none" w:sz="0" w:space="0" w:color="auto"/>
        <w:left w:val="none" w:sz="0" w:space="0" w:color="auto"/>
        <w:bottom w:val="none" w:sz="0" w:space="0" w:color="auto"/>
        <w:right w:val="none" w:sz="0" w:space="0" w:color="auto"/>
      </w:divBdr>
    </w:div>
    <w:div w:id="731345813">
      <w:marLeft w:val="480"/>
      <w:marRight w:val="0"/>
      <w:marTop w:val="0"/>
      <w:marBottom w:val="0"/>
      <w:divBdr>
        <w:top w:val="none" w:sz="0" w:space="0" w:color="auto"/>
        <w:left w:val="none" w:sz="0" w:space="0" w:color="auto"/>
        <w:bottom w:val="none" w:sz="0" w:space="0" w:color="auto"/>
        <w:right w:val="none" w:sz="0" w:space="0" w:color="auto"/>
      </w:divBdr>
    </w:div>
    <w:div w:id="731347210">
      <w:marLeft w:val="480"/>
      <w:marRight w:val="0"/>
      <w:marTop w:val="0"/>
      <w:marBottom w:val="0"/>
      <w:divBdr>
        <w:top w:val="none" w:sz="0" w:space="0" w:color="auto"/>
        <w:left w:val="none" w:sz="0" w:space="0" w:color="auto"/>
        <w:bottom w:val="none" w:sz="0" w:space="0" w:color="auto"/>
        <w:right w:val="none" w:sz="0" w:space="0" w:color="auto"/>
      </w:divBdr>
    </w:div>
    <w:div w:id="731461566">
      <w:marLeft w:val="480"/>
      <w:marRight w:val="0"/>
      <w:marTop w:val="0"/>
      <w:marBottom w:val="0"/>
      <w:divBdr>
        <w:top w:val="none" w:sz="0" w:space="0" w:color="auto"/>
        <w:left w:val="none" w:sz="0" w:space="0" w:color="auto"/>
        <w:bottom w:val="none" w:sz="0" w:space="0" w:color="auto"/>
        <w:right w:val="none" w:sz="0" w:space="0" w:color="auto"/>
      </w:divBdr>
    </w:div>
    <w:div w:id="731461639">
      <w:marLeft w:val="480"/>
      <w:marRight w:val="0"/>
      <w:marTop w:val="0"/>
      <w:marBottom w:val="0"/>
      <w:divBdr>
        <w:top w:val="none" w:sz="0" w:space="0" w:color="auto"/>
        <w:left w:val="none" w:sz="0" w:space="0" w:color="auto"/>
        <w:bottom w:val="none" w:sz="0" w:space="0" w:color="auto"/>
        <w:right w:val="none" w:sz="0" w:space="0" w:color="auto"/>
      </w:divBdr>
    </w:div>
    <w:div w:id="731463139">
      <w:marLeft w:val="480"/>
      <w:marRight w:val="0"/>
      <w:marTop w:val="0"/>
      <w:marBottom w:val="0"/>
      <w:divBdr>
        <w:top w:val="none" w:sz="0" w:space="0" w:color="auto"/>
        <w:left w:val="none" w:sz="0" w:space="0" w:color="auto"/>
        <w:bottom w:val="none" w:sz="0" w:space="0" w:color="auto"/>
        <w:right w:val="none" w:sz="0" w:space="0" w:color="auto"/>
      </w:divBdr>
    </w:div>
    <w:div w:id="731463880">
      <w:marLeft w:val="480"/>
      <w:marRight w:val="0"/>
      <w:marTop w:val="0"/>
      <w:marBottom w:val="0"/>
      <w:divBdr>
        <w:top w:val="none" w:sz="0" w:space="0" w:color="auto"/>
        <w:left w:val="none" w:sz="0" w:space="0" w:color="auto"/>
        <w:bottom w:val="none" w:sz="0" w:space="0" w:color="auto"/>
        <w:right w:val="none" w:sz="0" w:space="0" w:color="auto"/>
      </w:divBdr>
    </w:div>
    <w:div w:id="731464150">
      <w:marLeft w:val="480"/>
      <w:marRight w:val="0"/>
      <w:marTop w:val="0"/>
      <w:marBottom w:val="0"/>
      <w:divBdr>
        <w:top w:val="none" w:sz="0" w:space="0" w:color="auto"/>
        <w:left w:val="none" w:sz="0" w:space="0" w:color="auto"/>
        <w:bottom w:val="none" w:sz="0" w:space="0" w:color="auto"/>
        <w:right w:val="none" w:sz="0" w:space="0" w:color="auto"/>
      </w:divBdr>
    </w:div>
    <w:div w:id="731464800">
      <w:marLeft w:val="480"/>
      <w:marRight w:val="0"/>
      <w:marTop w:val="0"/>
      <w:marBottom w:val="0"/>
      <w:divBdr>
        <w:top w:val="none" w:sz="0" w:space="0" w:color="auto"/>
        <w:left w:val="none" w:sz="0" w:space="0" w:color="auto"/>
        <w:bottom w:val="none" w:sz="0" w:space="0" w:color="auto"/>
        <w:right w:val="none" w:sz="0" w:space="0" w:color="auto"/>
      </w:divBdr>
    </w:div>
    <w:div w:id="731466170">
      <w:marLeft w:val="480"/>
      <w:marRight w:val="0"/>
      <w:marTop w:val="0"/>
      <w:marBottom w:val="0"/>
      <w:divBdr>
        <w:top w:val="none" w:sz="0" w:space="0" w:color="auto"/>
        <w:left w:val="none" w:sz="0" w:space="0" w:color="auto"/>
        <w:bottom w:val="none" w:sz="0" w:space="0" w:color="auto"/>
        <w:right w:val="none" w:sz="0" w:space="0" w:color="auto"/>
      </w:divBdr>
    </w:div>
    <w:div w:id="731536511">
      <w:marLeft w:val="480"/>
      <w:marRight w:val="0"/>
      <w:marTop w:val="0"/>
      <w:marBottom w:val="0"/>
      <w:divBdr>
        <w:top w:val="none" w:sz="0" w:space="0" w:color="auto"/>
        <w:left w:val="none" w:sz="0" w:space="0" w:color="auto"/>
        <w:bottom w:val="none" w:sz="0" w:space="0" w:color="auto"/>
        <w:right w:val="none" w:sz="0" w:space="0" w:color="auto"/>
      </w:divBdr>
    </w:div>
    <w:div w:id="731541061">
      <w:marLeft w:val="480"/>
      <w:marRight w:val="0"/>
      <w:marTop w:val="0"/>
      <w:marBottom w:val="0"/>
      <w:divBdr>
        <w:top w:val="none" w:sz="0" w:space="0" w:color="auto"/>
        <w:left w:val="none" w:sz="0" w:space="0" w:color="auto"/>
        <w:bottom w:val="none" w:sz="0" w:space="0" w:color="auto"/>
        <w:right w:val="none" w:sz="0" w:space="0" w:color="auto"/>
      </w:divBdr>
    </w:div>
    <w:div w:id="731584066">
      <w:marLeft w:val="480"/>
      <w:marRight w:val="0"/>
      <w:marTop w:val="0"/>
      <w:marBottom w:val="0"/>
      <w:divBdr>
        <w:top w:val="none" w:sz="0" w:space="0" w:color="auto"/>
        <w:left w:val="none" w:sz="0" w:space="0" w:color="auto"/>
        <w:bottom w:val="none" w:sz="0" w:space="0" w:color="auto"/>
        <w:right w:val="none" w:sz="0" w:space="0" w:color="auto"/>
      </w:divBdr>
    </w:div>
    <w:div w:id="731584702">
      <w:marLeft w:val="480"/>
      <w:marRight w:val="0"/>
      <w:marTop w:val="0"/>
      <w:marBottom w:val="0"/>
      <w:divBdr>
        <w:top w:val="none" w:sz="0" w:space="0" w:color="auto"/>
        <w:left w:val="none" w:sz="0" w:space="0" w:color="auto"/>
        <w:bottom w:val="none" w:sz="0" w:space="0" w:color="auto"/>
        <w:right w:val="none" w:sz="0" w:space="0" w:color="auto"/>
      </w:divBdr>
    </w:div>
    <w:div w:id="731588266">
      <w:marLeft w:val="480"/>
      <w:marRight w:val="0"/>
      <w:marTop w:val="0"/>
      <w:marBottom w:val="0"/>
      <w:divBdr>
        <w:top w:val="none" w:sz="0" w:space="0" w:color="auto"/>
        <w:left w:val="none" w:sz="0" w:space="0" w:color="auto"/>
        <w:bottom w:val="none" w:sz="0" w:space="0" w:color="auto"/>
        <w:right w:val="none" w:sz="0" w:space="0" w:color="auto"/>
      </w:divBdr>
    </w:div>
    <w:div w:id="731655092">
      <w:marLeft w:val="480"/>
      <w:marRight w:val="0"/>
      <w:marTop w:val="0"/>
      <w:marBottom w:val="0"/>
      <w:divBdr>
        <w:top w:val="none" w:sz="0" w:space="0" w:color="auto"/>
        <w:left w:val="none" w:sz="0" w:space="0" w:color="auto"/>
        <w:bottom w:val="none" w:sz="0" w:space="0" w:color="auto"/>
        <w:right w:val="none" w:sz="0" w:space="0" w:color="auto"/>
      </w:divBdr>
    </w:div>
    <w:div w:id="731657079">
      <w:marLeft w:val="480"/>
      <w:marRight w:val="0"/>
      <w:marTop w:val="0"/>
      <w:marBottom w:val="0"/>
      <w:divBdr>
        <w:top w:val="none" w:sz="0" w:space="0" w:color="auto"/>
        <w:left w:val="none" w:sz="0" w:space="0" w:color="auto"/>
        <w:bottom w:val="none" w:sz="0" w:space="0" w:color="auto"/>
        <w:right w:val="none" w:sz="0" w:space="0" w:color="auto"/>
      </w:divBdr>
    </w:div>
    <w:div w:id="731779231">
      <w:marLeft w:val="480"/>
      <w:marRight w:val="0"/>
      <w:marTop w:val="0"/>
      <w:marBottom w:val="0"/>
      <w:divBdr>
        <w:top w:val="none" w:sz="0" w:space="0" w:color="auto"/>
        <w:left w:val="none" w:sz="0" w:space="0" w:color="auto"/>
        <w:bottom w:val="none" w:sz="0" w:space="0" w:color="auto"/>
        <w:right w:val="none" w:sz="0" w:space="0" w:color="auto"/>
      </w:divBdr>
    </w:div>
    <w:div w:id="732041320">
      <w:marLeft w:val="480"/>
      <w:marRight w:val="0"/>
      <w:marTop w:val="0"/>
      <w:marBottom w:val="0"/>
      <w:divBdr>
        <w:top w:val="none" w:sz="0" w:space="0" w:color="auto"/>
        <w:left w:val="none" w:sz="0" w:space="0" w:color="auto"/>
        <w:bottom w:val="none" w:sz="0" w:space="0" w:color="auto"/>
        <w:right w:val="none" w:sz="0" w:space="0" w:color="auto"/>
      </w:divBdr>
    </w:div>
    <w:div w:id="732041990">
      <w:marLeft w:val="480"/>
      <w:marRight w:val="0"/>
      <w:marTop w:val="0"/>
      <w:marBottom w:val="0"/>
      <w:divBdr>
        <w:top w:val="none" w:sz="0" w:space="0" w:color="auto"/>
        <w:left w:val="none" w:sz="0" w:space="0" w:color="auto"/>
        <w:bottom w:val="none" w:sz="0" w:space="0" w:color="auto"/>
        <w:right w:val="none" w:sz="0" w:space="0" w:color="auto"/>
      </w:divBdr>
    </w:div>
    <w:div w:id="732045780">
      <w:marLeft w:val="480"/>
      <w:marRight w:val="0"/>
      <w:marTop w:val="0"/>
      <w:marBottom w:val="0"/>
      <w:divBdr>
        <w:top w:val="none" w:sz="0" w:space="0" w:color="auto"/>
        <w:left w:val="none" w:sz="0" w:space="0" w:color="auto"/>
        <w:bottom w:val="none" w:sz="0" w:space="0" w:color="auto"/>
        <w:right w:val="none" w:sz="0" w:space="0" w:color="auto"/>
      </w:divBdr>
    </w:div>
    <w:div w:id="732193597">
      <w:marLeft w:val="480"/>
      <w:marRight w:val="0"/>
      <w:marTop w:val="0"/>
      <w:marBottom w:val="0"/>
      <w:divBdr>
        <w:top w:val="none" w:sz="0" w:space="0" w:color="auto"/>
        <w:left w:val="none" w:sz="0" w:space="0" w:color="auto"/>
        <w:bottom w:val="none" w:sz="0" w:space="0" w:color="auto"/>
        <w:right w:val="none" w:sz="0" w:space="0" w:color="auto"/>
      </w:divBdr>
    </w:div>
    <w:div w:id="732195865">
      <w:marLeft w:val="480"/>
      <w:marRight w:val="0"/>
      <w:marTop w:val="0"/>
      <w:marBottom w:val="0"/>
      <w:divBdr>
        <w:top w:val="none" w:sz="0" w:space="0" w:color="auto"/>
        <w:left w:val="none" w:sz="0" w:space="0" w:color="auto"/>
        <w:bottom w:val="none" w:sz="0" w:space="0" w:color="auto"/>
        <w:right w:val="none" w:sz="0" w:space="0" w:color="auto"/>
      </w:divBdr>
    </w:div>
    <w:div w:id="732196296">
      <w:marLeft w:val="480"/>
      <w:marRight w:val="0"/>
      <w:marTop w:val="0"/>
      <w:marBottom w:val="0"/>
      <w:divBdr>
        <w:top w:val="none" w:sz="0" w:space="0" w:color="auto"/>
        <w:left w:val="none" w:sz="0" w:space="0" w:color="auto"/>
        <w:bottom w:val="none" w:sz="0" w:space="0" w:color="auto"/>
        <w:right w:val="none" w:sz="0" w:space="0" w:color="auto"/>
      </w:divBdr>
    </w:div>
    <w:div w:id="732199099">
      <w:marLeft w:val="480"/>
      <w:marRight w:val="0"/>
      <w:marTop w:val="0"/>
      <w:marBottom w:val="0"/>
      <w:divBdr>
        <w:top w:val="none" w:sz="0" w:space="0" w:color="auto"/>
        <w:left w:val="none" w:sz="0" w:space="0" w:color="auto"/>
        <w:bottom w:val="none" w:sz="0" w:space="0" w:color="auto"/>
        <w:right w:val="none" w:sz="0" w:space="0" w:color="auto"/>
      </w:divBdr>
    </w:div>
    <w:div w:id="732234308">
      <w:marLeft w:val="480"/>
      <w:marRight w:val="0"/>
      <w:marTop w:val="0"/>
      <w:marBottom w:val="0"/>
      <w:divBdr>
        <w:top w:val="none" w:sz="0" w:space="0" w:color="auto"/>
        <w:left w:val="none" w:sz="0" w:space="0" w:color="auto"/>
        <w:bottom w:val="none" w:sz="0" w:space="0" w:color="auto"/>
        <w:right w:val="none" w:sz="0" w:space="0" w:color="auto"/>
      </w:divBdr>
    </w:div>
    <w:div w:id="732237824">
      <w:marLeft w:val="480"/>
      <w:marRight w:val="0"/>
      <w:marTop w:val="0"/>
      <w:marBottom w:val="0"/>
      <w:divBdr>
        <w:top w:val="none" w:sz="0" w:space="0" w:color="auto"/>
        <w:left w:val="none" w:sz="0" w:space="0" w:color="auto"/>
        <w:bottom w:val="none" w:sz="0" w:space="0" w:color="auto"/>
        <w:right w:val="none" w:sz="0" w:space="0" w:color="auto"/>
      </w:divBdr>
    </w:div>
    <w:div w:id="732314422">
      <w:marLeft w:val="480"/>
      <w:marRight w:val="0"/>
      <w:marTop w:val="0"/>
      <w:marBottom w:val="0"/>
      <w:divBdr>
        <w:top w:val="none" w:sz="0" w:space="0" w:color="auto"/>
        <w:left w:val="none" w:sz="0" w:space="0" w:color="auto"/>
        <w:bottom w:val="none" w:sz="0" w:space="0" w:color="auto"/>
        <w:right w:val="none" w:sz="0" w:space="0" w:color="auto"/>
      </w:divBdr>
    </w:div>
    <w:div w:id="732388654">
      <w:marLeft w:val="480"/>
      <w:marRight w:val="0"/>
      <w:marTop w:val="0"/>
      <w:marBottom w:val="0"/>
      <w:divBdr>
        <w:top w:val="none" w:sz="0" w:space="0" w:color="auto"/>
        <w:left w:val="none" w:sz="0" w:space="0" w:color="auto"/>
        <w:bottom w:val="none" w:sz="0" w:space="0" w:color="auto"/>
        <w:right w:val="none" w:sz="0" w:space="0" w:color="auto"/>
      </w:divBdr>
    </w:div>
    <w:div w:id="732503266">
      <w:marLeft w:val="480"/>
      <w:marRight w:val="0"/>
      <w:marTop w:val="0"/>
      <w:marBottom w:val="0"/>
      <w:divBdr>
        <w:top w:val="none" w:sz="0" w:space="0" w:color="auto"/>
        <w:left w:val="none" w:sz="0" w:space="0" w:color="auto"/>
        <w:bottom w:val="none" w:sz="0" w:space="0" w:color="auto"/>
        <w:right w:val="none" w:sz="0" w:space="0" w:color="auto"/>
      </w:divBdr>
    </w:div>
    <w:div w:id="732578396">
      <w:marLeft w:val="480"/>
      <w:marRight w:val="0"/>
      <w:marTop w:val="0"/>
      <w:marBottom w:val="0"/>
      <w:divBdr>
        <w:top w:val="none" w:sz="0" w:space="0" w:color="auto"/>
        <w:left w:val="none" w:sz="0" w:space="0" w:color="auto"/>
        <w:bottom w:val="none" w:sz="0" w:space="0" w:color="auto"/>
        <w:right w:val="none" w:sz="0" w:space="0" w:color="auto"/>
      </w:divBdr>
    </w:div>
    <w:div w:id="732583857">
      <w:marLeft w:val="480"/>
      <w:marRight w:val="0"/>
      <w:marTop w:val="0"/>
      <w:marBottom w:val="0"/>
      <w:divBdr>
        <w:top w:val="none" w:sz="0" w:space="0" w:color="auto"/>
        <w:left w:val="none" w:sz="0" w:space="0" w:color="auto"/>
        <w:bottom w:val="none" w:sz="0" w:space="0" w:color="auto"/>
        <w:right w:val="none" w:sz="0" w:space="0" w:color="auto"/>
      </w:divBdr>
    </w:div>
    <w:div w:id="732628579">
      <w:marLeft w:val="480"/>
      <w:marRight w:val="0"/>
      <w:marTop w:val="0"/>
      <w:marBottom w:val="0"/>
      <w:divBdr>
        <w:top w:val="none" w:sz="0" w:space="0" w:color="auto"/>
        <w:left w:val="none" w:sz="0" w:space="0" w:color="auto"/>
        <w:bottom w:val="none" w:sz="0" w:space="0" w:color="auto"/>
        <w:right w:val="none" w:sz="0" w:space="0" w:color="auto"/>
      </w:divBdr>
    </w:div>
    <w:div w:id="732702736">
      <w:marLeft w:val="480"/>
      <w:marRight w:val="0"/>
      <w:marTop w:val="0"/>
      <w:marBottom w:val="0"/>
      <w:divBdr>
        <w:top w:val="none" w:sz="0" w:space="0" w:color="auto"/>
        <w:left w:val="none" w:sz="0" w:space="0" w:color="auto"/>
        <w:bottom w:val="none" w:sz="0" w:space="0" w:color="auto"/>
        <w:right w:val="none" w:sz="0" w:space="0" w:color="auto"/>
      </w:divBdr>
    </w:div>
    <w:div w:id="732705607">
      <w:marLeft w:val="480"/>
      <w:marRight w:val="0"/>
      <w:marTop w:val="0"/>
      <w:marBottom w:val="0"/>
      <w:divBdr>
        <w:top w:val="none" w:sz="0" w:space="0" w:color="auto"/>
        <w:left w:val="none" w:sz="0" w:space="0" w:color="auto"/>
        <w:bottom w:val="none" w:sz="0" w:space="0" w:color="auto"/>
        <w:right w:val="none" w:sz="0" w:space="0" w:color="auto"/>
      </w:divBdr>
    </w:div>
    <w:div w:id="732772587">
      <w:marLeft w:val="480"/>
      <w:marRight w:val="0"/>
      <w:marTop w:val="0"/>
      <w:marBottom w:val="0"/>
      <w:divBdr>
        <w:top w:val="none" w:sz="0" w:space="0" w:color="auto"/>
        <w:left w:val="none" w:sz="0" w:space="0" w:color="auto"/>
        <w:bottom w:val="none" w:sz="0" w:space="0" w:color="auto"/>
        <w:right w:val="none" w:sz="0" w:space="0" w:color="auto"/>
      </w:divBdr>
    </w:div>
    <w:div w:id="732774763">
      <w:marLeft w:val="480"/>
      <w:marRight w:val="0"/>
      <w:marTop w:val="0"/>
      <w:marBottom w:val="0"/>
      <w:divBdr>
        <w:top w:val="none" w:sz="0" w:space="0" w:color="auto"/>
        <w:left w:val="none" w:sz="0" w:space="0" w:color="auto"/>
        <w:bottom w:val="none" w:sz="0" w:space="0" w:color="auto"/>
        <w:right w:val="none" w:sz="0" w:space="0" w:color="auto"/>
      </w:divBdr>
    </w:div>
    <w:div w:id="732779678">
      <w:marLeft w:val="480"/>
      <w:marRight w:val="0"/>
      <w:marTop w:val="0"/>
      <w:marBottom w:val="0"/>
      <w:divBdr>
        <w:top w:val="none" w:sz="0" w:space="0" w:color="auto"/>
        <w:left w:val="none" w:sz="0" w:space="0" w:color="auto"/>
        <w:bottom w:val="none" w:sz="0" w:space="0" w:color="auto"/>
        <w:right w:val="none" w:sz="0" w:space="0" w:color="auto"/>
      </w:divBdr>
    </w:div>
    <w:div w:id="732847297">
      <w:marLeft w:val="480"/>
      <w:marRight w:val="0"/>
      <w:marTop w:val="0"/>
      <w:marBottom w:val="0"/>
      <w:divBdr>
        <w:top w:val="none" w:sz="0" w:space="0" w:color="auto"/>
        <w:left w:val="none" w:sz="0" w:space="0" w:color="auto"/>
        <w:bottom w:val="none" w:sz="0" w:space="0" w:color="auto"/>
        <w:right w:val="none" w:sz="0" w:space="0" w:color="auto"/>
      </w:divBdr>
    </w:div>
    <w:div w:id="732852231">
      <w:marLeft w:val="480"/>
      <w:marRight w:val="0"/>
      <w:marTop w:val="0"/>
      <w:marBottom w:val="0"/>
      <w:divBdr>
        <w:top w:val="none" w:sz="0" w:space="0" w:color="auto"/>
        <w:left w:val="none" w:sz="0" w:space="0" w:color="auto"/>
        <w:bottom w:val="none" w:sz="0" w:space="0" w:color="auto"/>
        <w:right w:val="none" w:sz="0" w:space="0" w:color="auto"/>
      </w:divBdr>
    </w:div>
    <w:div w:id="732854256">
      <w:marLeft w:val="480"/>
      <w:marRight w:val="0"/>
      <w:marTop w:val="0"/>
      <w:marBottom w:val="0"/>
      <w:divBdr>
        <w:top w:val="none" w:sz="0" w:space="0" w:color="auto"/>
        <w:left w:val="none" w:sz="0" w:space="0" w:color="auto"/>
        <w:bottom w:val="none" w:sz="0" w:space="0" w:color="auto"/>
        <w:right w:val="none" w:sz="0" w:space="0" w:color="auto"/>
      </w:divBdr>
    </w:div>
    <w:div w:id="732968949">
      <w:marLeft w:val="480"/>
      <w:marRight w:val="0"/>
      <w:marTop w:val="0"/>
      <w:marBottom w:val="0"/>
      <w:divBdr>
        <w:top w:val="none" w:sz="0" w:space="0" w:color="auto"/>
        <w:left w:val="none" w:sz="0" w:space="0" w:color="auto"/>
        <w:bottom w:val="none" w:sz="0" w:space="0" w:color="auto"/>
        <w:right w:val="none" w:sz="0" w:space="0" w:color="auto"/>
      </w:divBdr>
    </w:div>
    <w:div w:id="732972319">
      <w:marLeft w:val="480"/>
      <w:marRight w:val="0"/>
      <w:marTop w:val="0"/>
      <w:marBottom w:val="0"/>
      <w:divBdr>
        <w:top w:val="none" w:sz="0" w:space="0" w:color="auto"/>
        <w:left w:val="none" w:sz="0" w:space="0" w:color="auto"/>
        <w:bottom w:val="none" w:sz="0" w:space="0" w:color="auto"/>
        <w:right w:val="none" w:sz="0" w:space="0" w:color="auto"/>
      </w:divBdr>
    </w:div>
    <w:div w:id="733043465">
      <w:marLeft w:val="480"/>
      <w:marRight w:val="0"/>
      <w:marTop w:val="0"/>
      <w:marBottom w:val="0"/>
      <w:divBdr>
        <w:top w:val="none" w:sz="0" w:space="0" w:color="auto"/>
        <w:left w:val="none" w:sz="0" w:space="0" w:color="auto"/>
        <w:bottom w:val="none" w:sz="0" w:space="0" w:color="auto"/>
        <w:right w:val="none" w:sz="0" w:space="0" w:color="auto"/>
      </w:divBdr>
    </w:div>
    <w:div w:id="733047692">
      <w:marLeft w:val="480"/>
      <w:marRight w:val="0"/>
      <w:marTop w:val="0"/>
      <w:marBottom w:val="0"/>
      <w:divBdr>
        <w:top w:val="none" w:sz="0" w:space="0" w:color="auto"/>
        <w:left w:val="none" w:sz="0" w:space="0" w:color="auto"/>
        <w:bottom w:val="none" w:sz="0" w:space="0" w:color="auto"/>
        <w:right w:val="none" w:sz="0" w:space="0" w:color="auto"/>
      </w:divBdr>
    </w:div>
    <w:div w:id="733118159">
      <w:marLeft w:val="480"/>
      <w:marRight w:val="0"/>
      <w:marTop w:val="0"/>
      <w:marBottom w:val="0"/>
      <w:divBdr>
        <w:top w:val="none" w:sz="0" w:space="0" w:color="auto"/>
        <w:left w:val="none" w:sz="0" w:space="0" w:color="auto"/>
        <w:bottom w:val="none" w:sz="0" w:space="0" w:color="auto"/>
        <w:right w:val="none" w:sz="0" w:space="0" w:color="auto"/>
      </w:divBdr>
    </w:div>
    <w:div w:id="733118434">
      <w:marLeft w:val="480"/>
      <w:marRight w:val="0"/>
      <w:marTop w:val="0"/>
      <w:marBottom w:val="0"/>
      <w:divBdr>
        <w:top w:val="none" w:sz="0" w:space="0" w:color="auto"/>
        <w:left w:val="none" w:sz="0" w:space="0" w:color="auto"/>
        <w:bottom w:val="none" w:sz="0" w:space="0" w:color="auto"/>
        <w:right w:val="none" w:sz="0" w:space="0" w:color="auto"/>
      </w:divBdr>
    </w:div>
    <w:div w:id="733241125">
      <w:marLeft w:val="480"/>
      <w:marRight w:val="0"/>
      <w:marTop w:val="0"/>
      <w:marBottom w:val="0"/>
      <w:divBdr>
        <w:top w:val="none" w:sz="0" w:space="0" w:color="auto"/>
        <w:left w:val="none" w:sz="0" w:space="0" w:color="auto"/>
        <w:bottom w:val="none" w:sz="0" w:space="0" w:color="auto"/>
        <w:right w:val="none" w:sz="0" w:space="0" w:color="auto"/>
      </w:divBdr>
    </w:div>
    <w:div w:id="733282605">
      <w:marLeft w:val="480"/>
      <w:marRight w:val="0"/>
      <w:marTop w:val="0"/>
      <w:marBottom w:val="0"/>
      <w:divBdr>
        <w:top w:val="none" w:sz="0" w:space="0" w:color="auto"/>
        <w:left w:val="none" w:sz="0" w:space="0" w:color="auto"/>
        <w:bottom w:val="none" w:sz="0" w:space="0" w:color="auto"/>
        <w:right w:val="none" w:sz="0" w:space="0" w:color="auto"/>
      </w:divBdr>
    </w:div>
    <w:div w:id="733311855">
      <w:marLeft w:val="480"/>
      <w:marRight w:val="0"/>
      <w:marTop w:val="0"/>
      <w:marBottom w:val="0"/>
      <w:divBdr>
        <w:top w:val="none" w:sz="0" w:space="0" w:color="auto"/>
        <w:left w:val="none" w:sz="0" w:space="0" w:color="auto"/>
        <w:bottom w:val="none" w:sz="0" w:space="0" w:color="auto"/>
        <w:right w:val="none" w:sz="0" w:space="0" w:color="auto"/>
      </w:divBdr>
    </w:div>
    <w:div w:id="733311977">
      <w:marLeft w:val="480"/>
      <w:marRight w:val="0"/>
      <w:marTop w:val="0"/>
      <w:marBottom w:val="0"/>
      <w:divBdr>
        <w:top w:val="none" w:sz="0" w:space="0" w:color="auto"/>
        <w:left w:val="none" w:sz="0" w:space="0" w:color="auto"/>
        <w:bottom w:val="none" w:sz="0" w:space="0" w:color="auto"/>
        <w:right w:val="none" w:sz="0" w:space="0" w:color="auto"/>
      </w:divBdr>
    </w:div>
    <w:div w:id="733360864">
      <w:marLeft w:val="480"/>
      <w:marRight w:val="0"/>
      <w:marTop w:val="0"/>
      <w:marBottom w:val="0"/>
      <w:divBdr>
        <w:top w:val="none" w:sz="0" w:space="0" w:color="auto"/>
        <w:left w:val="none" w:sz="0" w:space="0" w:color="auto"/>
        <w:bottom w:val="none" w:sz="0" w:space="0" w:color="auto"/>
        <w:right w:val="none" w:sz="0" w:space="0" w:color="auto"/>
      </w:divBdr>
    </w:div>
    <w:div w:id="733434117">
      <w:marLeft w:val="480"/>
      <w:marRight w:val="0"/>
      <w:marTop w:val="0"/>
      <w:marBottom w:val="0"/>
      <w:divBdr>
        <w:top w:val="none" w:sz="0" w:space="0" w:color="auto"/>
        <w:left w:val="none" w:sz="0" w:space="0" w:color="auto"/>
        <w:bottom w:val="none" w:sz="0" w:space="0" w:color="auto"/>
        <w:right w:val="none" w:sz="0" w:space="0" w:color="auto"/>
      </w:divBdr>
    </w:div>
    <w:div w:id="733547382">
      <w:marLeft w:val="480"/>
      <w:marRight w:val="0"/>
      <w:marTop w:val="0"/>
      <w:marBottom w:val="0"/>
      <w:divBdr>
        <w:top w:val="none" w:sz="0" w:space="0" w:color="auto"/>
        <w:left w:val="none" w:sz="0" w:space="0" w:color="auto"/>
        <w:bottom w:val="none" w:sz="0" w:space="0" w:color="auto"/>
        <w:right w:val="none" w:sz="0" w:space="0" w:color="auto"/>
      </w:divBdr>
    </w:div>
    <w:div w:id="733547683">
      <w:marLeft w:val="480"/>
      <w:marRight w:val="0"/>
      <w:marTop w:val="0"/>
      <w:marBottom w:val="0"/>
      <w:divBdr>
        <w:top w:val="none" w:sz="0" w:space="0" w:color="auto"/>
        <w:left w:val="none" w:sz="0" w:space="0" w:color="auto"/>
        <w:bottom w:val="none" w:sz="0" w:space="0" w:color="auto"/>
        <w:right w:val="none" w:sz="0" w:space="0" w:color="auto"/>
      </w:divBdr>
    </w:div>
    <w:div w:id="733549739">
      <w:marLeft w:val="480"/>
      <w:marRight w:val="0"/>
      <w:marTop w:val="0"/>
      <w:marBottom w:val="0"/>
      <w:divBdr>
        <w:top w:val="none" w:sz="0" w:space="0" w:color="auto"/>
        <w:left w:val="none" w:sz="0" w:space="0" w:color="auto"/>
        <w:bottom w:val="none" w:sz="0" w:space="0" w:color="auto"/>
        <w:right w:val="none" w:sz="0" w:space="0" w:color="auto"/>
      </w:divBdr>
    </w:div>
    <w:div w:id="733551258">
      <w:marLeft w:val="480"/>
      <w:marRight w:val="0"/>
      <w:marTop w:val="0"/>
      <w:marBottom w:val="0"/>
      <w:divBdr>
        <w:top w:val="none" w:sz="0" w:space="0" w:color="auto"/>
        <w:left w:val="none" w:sz="0" w:space="0" w:color="auto"/>
        <w:bottom w:val="none" w:sz="0" w:space="0" w:color="auto"/>
        <w:right w:val="none" w:sz="0" w:space="0" w:color="auto"/>
      </w:divBdr>
    </w:div>
    <w:div w:id="733620593">
      <w:marLeft w:val="480"/>
      <w:marRight w:val="0"/>
      <w:marTop w:val="0"/>
      <w:marBottom w:val="0"/>
      <w:divBdr>
        <w:top w:val="none" w:sz="0" w:space="0" w:color="auto"/>
        <w:left w:val="none" w:sz="0" w:space="0" w:color="auto"/>
        <w:bottom w:val="none" w:sz="0" w:space="0" w:color="auto"/>
        <w:right w:val="none" w:sz="0" w:space="0" w:color="auto"/>
      </w:divBdr>
    </w:div>
    <w:div w:id="733627447">
      <w:marLeft w:val="480"/>
      <w:marRight w:val="0"/>
      <w:marTop w:val="0"/>
      <w:marBottom w:val="0"/>
      <w:divBdr>
        <w:top w:val="none" w:sz="0" w:space="0" w:color="auto"/>
        <w:left w:val="none" w:sz="0" w:space="0" w:color="auto"/>
        <w:bottom w:val="none" w:sz="0" w:space="0" w:color="auto"/>
        <w:right w:val="none" w:sz="0" w:space="0" w:color="auto"/>
      </w:divBdr>
    </w:div>
    <w:div w:id="733628906">
      <w:marLeft w:val="480"/>
      <w:marRight w:val="0"/>
      <w:marTop w:val="0"/>
      <w:marBottom w:val="0"/>
      <w:divBdr>
        <w:top w:val="none" w:sz="0" w:space="0" w:color="auto"/>
        <w:left w:val="none" w:sz="0" w:space="0" w:color="auto"/>
        <w:bottom w:val="none" w:sz="0" w:space="0" w:color="auto"/>
        <w:right w:val="none" w:sz="0" w:space="0" w:color="auto"/>
      </w:divBdr>
    </w:div>
    <w:div w:id="733696650">
      <w:marLeft w:val="480"/>
      <w:marRight w:val="0"/>
      <w:marTop w:val="0"/>
      <w:marBottom w:val="0"/>
      <w:divBdr>
        <w:top w:val="none" w:sz="0" w:space="0" w:color="auto"/>
        <w:left w:val="none" w:sz="0" w:space="0" w:color="auto"/>
        <w:bottom w:val="none" w:sz="0" w:space="0" w:color="auto"/>
        <w:right w:val="none" w:sz="0" w:space="0" w:color="auto"/>
      </w:divBdr>
    </w:div>
    <w:div w:id="733701674">
      <w:marLeft w:val="480"/>
      <w:marRight w:val="0"/>
      <w:marTop w:val="0"/>
      <w:marBottom w:val="0"/>
      <w:divBdr>
        <w:top w:val="none" w:sz="0" w:space="0" w:color="auto"/>
        <w:left w:val="none" w:sz="0" w:space="0" w:color="auto"/>
        <w:bottom w:val="none" w:sz="0" w:space="0" w:color="auto"/>
        <w:right w:val="none" w:sz="0" w:space="0" w:color="auto"/>
      </w:divBdr>
    </w:div>
    <w:div w:id="733742645">
      <w:marLeft w:val="480"/>
      <w:marRight w:val="0"/>
      <w:marTop w:val="0"/>
      <w:marBottom w:val="0"/>
      <w:divBdr>
        <w:top w:val="none" w:sz="0" w:space="0" w:color="auto"/>
        <w:left w:val="none" w:sz="0" w:space="0" w:color="auto"/>
        <w:bottom w:val="none" w:sz="0" w:space="0" w:color="auto"/>
        <w:right w:val="none" w:sz="0" w:space="0" w:color="auto"/>
      </w:divBdr>
    </w:div>
    <w:div w:id="733772271">
      <w:marLeft w:val="480"/>
      <w:marRight w:val="0"/>
      <w:marTop w:val="0"/>
      <w:marBottom w:val="0"/>
      <w:divBdr>
        <w:top w:val="none" w:sz="0" w:space="0" w:color="auto"/>
        <w:left w:val="none" w:sz="0" w:space="0" w:color="auto"/>
        <w:bottom w:val="none" w:sz="0" w:space="0" w:color="auto"/>
        <w:right w:val="none" w:sz="0" w:space="0" w:color="auto"/>
      </w:divBdr>
    </w:div>
    <w:div w:id="733817619">
      <w:marLeft w:val="480"/>
      <w:marRight w:val="0"/>
      <w:marTop w:val="0"/>
      <w:marBottom w:val="0"/>
      <w:divBdr>
        <w:top w:val="none" w:sz="0" w:space="0" w:color="auto"/>
        <w:left w:val="none" w:sz="0" w:space="0" w:color="auto"/>
        <w:bottom w:val="none" w:sz="0" w:space="0" w:color="auto"/>
        <w:right w:val="none" w:sz="0" w:space="0" w:color="auto"/>
      </w:divBdr>
    </w:div>
    <w:div w:id="733892462">
      <w:marLeft w:val="480"/>
      <w:marRight w:val="0"/>
      <w:marTop w:val="0"/>
      <w:marBottom w:val="0"/>
      <w:divBdr>
        <w:top w:val="none" w:sz="0" w:space="0" w:color="auto"/>
        <w:left w:val="none" w:sz="0" w:space="0" w:color="auto"/>
        <w:bottom w:val="none" w:sz="0" w:space="0" w:color="auto"/>
        <w:right w:val="none" w:sz="0" w:space="0" w:color="auto"/>
      </w:divBdr>
    </w:div>
    <w:div w:id="733892664">
      <w:marLeft w:val="480"/>
      <w:marRight w:val="0"/>
      <w:marTop w:val="0"/>
      <w:marBottom w:val="0"/>
      <w:divBdr>
        <w:top w:val="none" w:sz="0" w:space="0" w:color="auto"/>
        <w:left w:val="none" w:sz="0" w:space="0" w:color="auto"/>
        <w:bottom w:val="none" w:sz="0" w:space="0" w:color="auto"/>
        <w:right w:val="none" w:sz="0" w:space="0" w:color="auto"/>
      </w:divBdr>
    </w:div>
    <w:div w:id="733895531">
      <w:marLeft w:val="480"/>
      <w:marRight w:val="0"/>
      <w:marTop w:val="0"/>
      <w:marBottom w:val="0"/>
      <w:divBdr>
        <w:top w:val="none" w:sz="0" w:space="0" w:color="auto"/>
        <w:left w:val="none" w:sz="0" w:space="0" w:color="auto"/>
        <w:bottom w:val="none" w:sz="0" w:space="0" w:color="auto"/>
        <w:right w:val="none" w:sz="0" w:space="0" w:color="auto"/>
      </w:divBdr>
    </w:div>
    <w:div w:id="733896967">
      <w:marLeft w:val="480"/>
      <w:marRight w:val="0"/>
      <w:marTop w:val="0"/>
      <w:marBottom w:val="0"/>
      <w:divBdr>
        <w:top w:val="none" w:sz="0" w:space="0" w:color="auto"/>
        <w:left w:val="none" w:sz="0" w:space="0" w:color="auto"/>
        <w:bottom w:val="none" w:sz="0" w:space="0" w:color="auto"/>
        <w:right w:val="none" w:sz="0" w:space="0" w:color="auto"/>
      </w:divBdr>
    </w:div>
    <w:div w:id="733937744">
      <w:marLeft w:val="480"/>
      <w:marRight w:val="0"/>
      <w:marTop w:val="0"/>
      <w:marBottom w:val="0"/>
      <w:divBdr>
        <w:top w:val="none" w:sz="0" w:space="0" w:color="auto"/>
        <w:left w:val="none" w:sz="0" w:space="0" w:color="auto"/>
        <w:bottom w:val="none" w:sz="0" w:space="0" w:color="auto"/>
        <w:right w:val="none" w:sz="0" w:space="0" w:color="auto"/>
      </w:divBdr>
    </w:div>
    <w:div w:id="733968100">
      <w:marLeft w:val="480"/>
      <w:marRight w:val="0"/>
      <w:marTop w:val="0"/>
      <w:marBottom w:val="0"/>
      <w:divBdr>
        <w:top w:val="none" w:sz="0" w:space="0" w:color="auto"/>
        <w:left w:val="none" w:sz="0" w:space="0" w:color="auto"/>
        <w:bottom w:val="none" w:sz="0" w:space="0" w:color="auto"/>
        <w:right w:val="none" w:sz="0" w:space="0" w:color="auto"/>
      </w:divBdr>
    </w:div>
    <w:div w:id="734010360">
      <w:marLeft w:val="480"/>
      <w:marRight w:val="0"/>
      <w:marTop w:val="0"/>
      <w:marBottom w:val="0"/>
      <w:divBdr>
        <w:top w:val="none" w:sz="0" w:space="0" w:color="auto"/>
        <w:left w:val="none" w:sz="0" w:space="0" w:color="auto"/>
        <w:bottom w:val="none" w:sz="0" w:space="0" w:color="auto"/>
        <w:right w:val="none" w:sz="0" w:space="0" w:color="auto"/>
      </w:divBdr>
    </w:div>
    <w:div w:id="734083209">
      <w:marLeft w:val="480"/>
      <w:marRight w:val="0"/>
      <w:marTop w:val="0"/>
      <w:marBottom w:val="0"/>
      <w:divBdr>
        <w:top w:val="none" w:sz="0" w:space="0" w:color="auto"/>
        <w:left w:val="none" w:sz="0" w:space="0" w:color="auto"/>
        <w:bottom w:val="none" w:sz="0" w:space="0" w:color="auto"/>
        <w:right w:val="none" w:sz="0" w:space="0" w:color="auto"/>
      </w:divBdr>
    </w:div>
    <w:div w:id="734083313">
      <w:marLeft w:val="480"/>
      <w:marRight w:val="0"/>
      <w:marTop w:val="0"/>
      <w:marBottom w:val="0"/>
      <w:divBdr>
        <w:top w:val="none" w:sz="0" w:space="0" w:color="auto"/>
        <w:left w:val="none" w:sz="0" w:space="0" w:color="auto"/>
        <w:bottom w:val="none" w:sz="0" w:space="0" w:color="auto"/>
        <w:right w:val="none" w:sz="0" w:space="0" w:color="auto"/>
      </w:divBdr>
    </w:div>
    <w:div w:id="734085278">
      <w:marLeft w:val="480"/>
      <w:marRight w:val="0"/>
      <w:marTop w:val="0"/>
      <w:marBottom w:val="0"/>
      <w:divBdr>
        <w:top w:val="none" w:sz="0" w:space="0" w:color="auto"/>
        <w:left w:val="none" w:sz="0" w:space="0" w:color="auto"/>
        <w:bottom w:val="none" w:sz="0" w:space="0" w:color="auto"/>
        <w:right w:val="none" w:sz="0" w:space="0" w:color="auto"/>
      </w:divBdr>
    </w:div>
    <w:div w:id="734283789">
      <w:marLeft w:val="480"/>
      <w:marRight w:val="0"/>
      <w:marTop w:val="0"/>
      <w:marBottom w:val="0"/>
      <w:divBdr>
        <w:top w:val="none" w:sz="0" w:space="0" w:color="auto"/>
        <w:left w:val="none" w:sz="0" w:space="0" w:color="auto"/>
        <w:bottom w:val="none" w:sz="0" w:space="0" w:color="auto"/>
        <w:right w:val="none" w:sz="0" w:space="0" w:color="auto"/>
      </w:divBdr>
    </w:div>
    <w:div w:id="734352698">
      <w:marLeft w:val="480"/>
      <w:marRight w:val="0"/>
      <w:marTop w:val="0"/>
      <w:marBottom w:val="0"/>
      <w:divBdr>
        <w:top w:val="none" w:sz="0" w:space="0" w:color="auto"/>
        <w:left w:val="none" w:sz="0" w:space="0" w:color="auto"/>
        <w:bottom w:val="none" w:sz="0" w:space="0" w:color="auto"/>
        <w:right w:val="none" w:sz="0" w:space="0" w:color="auto"/>
      </w:divBdr>
    </w:div>
    <w:div w:id="734352828">
      <w:marLeft w:val="480"/>
      <w:marRight w:val="0"/>
      <w:marTop w:val="0"/>
      <w:marBottom w:val="0"/>
      <w:divBdr>
        <w:top w:val="none" w:sz="0" w:space="0" w:color="auto"/>
        <w:left w:val="none" w:sz="0" w:space="0" w:color="auto"/>
        <w:bottom w:val="none" w:sz="0" w:space="0" w:color="auto"/>
        <w:right w:val="none" w:sz="0" w:space="0" w:color="auto"/>
      </w:divBdr>
    </w:div>
    <w:div w:id="734356660">
      <w:marLeft w:val="480"/>
      <w:marRight w:val="0"/>
      <w:marTop w:val="0"/>
      <w:marBottom w:val="0"/>
      <w:divBdr>
        <w:top w:val="none" w:sz="0" w:space="0" w:color="auto"/>
        <w:left w:val="none" w:sz="0" w:space="0" w:color="auto"/>
        <w:bottom w:val="none" w:sz="0" w:space="0" w:color="auto"/>
        <w:right w:val="none" w:sz="0" w:space="0" w:color="auto"/>
      </w:divBdr>
    </w:div>
    <w:div w:id="734358550">
      <w:marLeft w:val="480"/>
      <w:marRight w:val="0"/>
      <w:marTop w:val="0"/>
      <w:marBottom w:val="0"/>
      <w:divBdr>
        <w:top w:val="none" w:sz="0" w:space="0" w:color="auto"/>
        <w:left w:val="none" w:sz="0" w:space="0" w:color="auto"/>
        <w:bottom w:val="none" w:sz="0" w:space="0" w:color="auto"/>
        <w:right w:val="none" w:sz="0" w:space="0" w:color="auto"/>
      </w:divBdr>
    </w:div>
    <w:div w:id="734427368">
      <w:marLeft w:val="480"/>
      <w:marRight w:val="0"/>
      <w:marTop w:val="0"/>
      <w:marBottom w:val="0"/>
      <w:divBdr>
        <w:top w:val="none" w:sz="0" w:space="0" w:color="auto"/>
        <w:left w:val="none" w:sz="0" w:space="0" w:color="auto"/>
        <w:bottom w:val="none" w:sz="0" w:space="0" w:color="auto"/>
        <w:right w:val="none" w:sz="0" w:space="0" w:color="auto"/>
      </w:divBdr>
    </w:div>
    <w:div w:id="734472743">
      <w:marLeft w:val="480"/>
      <w:marRight w:val="0"/>
      <w:marTop w:val="0"/>
      <w:marBottom w:val="0"/>
      <w:divBdr>
        <w:top w:val="none" w:sz="0" w:space="0" w:color="auto"/>
        <w:left w:val="none" w:sz="0" w:space="0" w:color="auto"/>
        <w:bottom w:val="none" w:sz="0" w:space="0" w:color="auto"/>
        <w:right w:val="none" w:sz="0" w:space="0" w:color="auto"/>
      </w:divBdr>
    </w:div>
    <w:div w:id="734475336">
      <w:marLeft w:val="480"/>
      <w:marRight w:val="0"/>
      <w:marTop w:val="0"/>
      <w:marBottom w:val="0"/>
      <w:divBdr>
        <w:top w:val="none" w:sz="0" w:space="0" w:color="auto"/>
        <w:left w:val="none" w:sz="0" w:space="0" w:color="auto"/>
        <w:bottom w:val="none" w:sz="0" w:space="0" w:color="auto"/>
        <w:right w:val="none" w:sz="0" w:space="0" w:color="auto"/>
      </w:divBdr>
    </w:div>
    <w:div w:id="734551989">
      <w:marLeft w:val="480"/>
      <w:marRight w:val="0"/>
      <w:marTop w:val="0"/>
      <w:marBottom w:val="0"/>
      <w:divBdr>
        <w:top w:val="none" w:sz="0" w:space="0" w:color="auto"/>
        <w:left w:val="none" w:sz="0" w:space="0" w:color="auto"/>
        <w:bottom w:val="none" w:sz="0" w:space="0" w:color="auto"/>
        <w:right w:val="none" w:sz="0" w:space="0" w:color="auto"/>
      </w:divBdr>
    </w:div>
    <w:div w:id="734665335">
      <w:marLeft w:val="480"/>
      <w:marRight w:val="0"/>
      <w:marTop w:val="0"/>
      <w:marBottom w:val="0"/>
      <w:divBdr>
        <w:top w:val="none" w:sz="0" w:space="0" w:color="auto"/>
        <w:left w:val="none" w:sz="0" w:space="0" w:color="auto"/>
        <w:bottom w:val="none" w:sz="0" w:space="0" w:color="auto"/>
        <w:right w:val="none" w:sz="0" w:space="0" w:color="auto"/>
      </w:divBdr>
    </w:div>
    <w:div w:id="734667492">
      <w:marLeft w:val="480"/>
      <w:marRight w:val="0"/>
      <w:marTop w:val="0"/>
      <w:marBottom w:val="0"/>
      <w:divBdr>
        <w:top w:val="none" w:sz="0" w:space="0" w:color="auto"/>
        <w:left w:val="none" w:sz="0" w:space="0" w:color="auto"/>
        <w:bottom w:val="none" w:sz="0" w:space="0" w:color="auto"/>
        <w:right w:val="none" w:sz="0" w:space="0" w:color="auto"/>
      </w:divBdr>
    </w:div>
    <w:div w:id="734670065">
      <w:marLeft w:val="480"/>
      <w:marRight w:val="0"/>
      <w:marTop w:val="0"/>
      <w:marBottom w:val="0"/>
      <w:divBdr>
        <w:top w:val="none" w:sz="0" w:space="0" w:color="auto"/>
        <w:left w:val="none" w:sz="0" w:space="0" w:color="auto"/>
        <w:bottom w:val="none" w:sz="0" w:space="0" w:color="auto"/>
        <w:right w:val="none" w:sz="0" w:space="0" w:color="auto"/>
      </w:divBdr>
    </w:div>
    <w:div w:id="734741118">
      <w:marLeft w:val="480"/>
      <w:marRight w:val="0"/>
      <w:marTop w:val="0"/>
      <w:marBottom w:val="0"/>
      <w:divBdr>
        <w:top w:val="none" w:sz="0" w:space="0" w:color="auto"/>
        <w:left w:val="none" w:sz="0" w:space="0" w:color="auto"/>
        <w:bottom w:val="none" w:sz="0" w:space="0" w:color="auto"/>
        <w:right w:val="none" w:sz="0" w:space="0" w:color="auto"/>
      </w:divBdr>
    </w:div>
    <w:div w:id="734820367">
      <w:marLeft w:val="480"/>
      <w:marRight w:val="0"/>
      <w:marTop w:val="0"/>
      <w:marBottom w:val="0"/>
      <w:divBdr>
        <w:top w:val="none" w:sz="0" w:space="0" w:color="auto"/>
        <w:left w:val="none" w:sz="0" w:space="0" w:color="auto"/>
        <w:bottom w:val="none" w:sz="0" w:space="0" w:color="auto"/>
        <w:right w:val="none" w:sz="0" w:space="0" w:color="auto"/>
      </w:divBdr>
    </w:div>
    <w:div w:id="734930564">
      <w:marLeft w:val="480"/>
      <w:marRight w:val="0"/>
      <w:marTop w:val="0"/>
      <w:marBottom w:val="0"/>
      <w:divBdr>
        <w:top w:val="none" w:sz="0" w:space="0" w:color="auto"/>
        <w:left w:val="none" w:sz="0" w:space="0" w:color="auto"/>
        <w:bottom w:val="none" w:sz="0" w:space="0" w:color="auto"/>
        <w:right w:val="none" w:sz="0" w:space="0" w:color="auto"/>
      </w:divBdr>
    </w:div>
    <w:div w:id="734938833">
      <w:marLeft w:val="480"/>
      <w:marRight w:val="0"/>
      <w:marTop w:val="0"/>
      <w:marBottom w:val="0"/>
      <w:divBdr>
        <w:top w:val="none" w:sz="0" w:space="0" w:color="auto"/>
        <w:left w:val="none" w:sz="0" w:space="0" w:color="auto"/>
        <w:bottom w:val="none" w:sz="0" w:space="0" w:color="auto"/>
        <w:right w:val="none" w:sz="0" w:space="0" w:color="auto"/>
      </w:divBdr>
    </w:div>
    <w:div w:id="735207862">
      <w:marLeft w:val="480"/>
      <w:marRight w:val="0"/>
      <w:marTop w:val="0"/>
      <w:marBottom w:val="0"/>
      <w:divBdr>
        <w:top w:val="none" w:sz="0" w:space="0" w:color="auto"/>
        <w:left w:val="none" w:sz="0" w:space="0" w:color="auto"/>
        <w:bottom w:val="none" w:sz="0" w:space="0" w:color="auto"/>
        <w:right w:val="none" w:sz="0" w:space="0" w:color="auto"/>
      </w:divBdr>
    </w:div>
    <w:div w:id="735208534">
      <w:marLeft w:val="480"/>
      <w:marRight w:val="0"/>
      <w:marTop w:val="0"/>
      <w:marBottom w:val="0"/>
      <w:divBdr>
        <w:top w:val="none" w:sz="0" w:space="0" w:color="auto"/>
        <w:left w:val="none" w:sz="0" w:space="0" w:color="auto"/>
        <w:bottom w:val="none" w:sz="0" w:space="0" w:color="auto"/>
        <w:right w:val="none" w:sz="0" w:space="0" w:color="auto"/>
      </w:divBdr>
    </w:div>
    <w:div w:id="735249014">
      <w:marLeft w:val="480"/>
      <w:marRight w:val="0"/>
      <w:marTop w:val="0"/>
      <w:marBottom w:val="0"/>
      <w:divBdr>
        <w:top w:val="none" w:sz="0" w:space="0" w:color="auto"/>
        <w:left w:val="none" w:sz="0" w:space="0" w:color="auto"/>
        <w:bottom w:val="none" w:sz="0" w:space="0" w:color="auto"/>
        <w:right w:val="none" w:sz="0" w:space="0" w:color="auto"/>
      </w:divBdr>
    </w:div>
    <w:div w:id="735250205">
      <w:marLeft w:val="480"/>
      <w:marRight w:val="0"/>
      <w:marTop w:val="0"/>
      <w:marBottom w:val="0"/>
      <w:divBdr>
        <w:top w:val="none" w:sz="0" w:space="0" w:color="auto"/>
        <w:left w:val="none" w:sz="0" w:space="0" w:color="auto"/>
        <w:bottom w:val="none" w:sz="0" w:space="0" w:color="auto"/>
        <w:right w:val="none" w:sz="0" w:space="0" w:color="auto"/>
      </w:divBdr>
    </w:div>
    <w:div w:id="735279516">
      <w:marLeft w:val="480"/>
      <w:marRight w:val="0"/>
      <w:marTop w:val="0"/>
      <w:marBottom w:val="0"/>
      <w:divBdr>
        <w:top w:val="none" w:sz="0" w:space="0" w:color="auto"/>
        <w:left w:val="none" w:sz="0" w:space="0" w:color="auto"/>
        <w:bottom w:val="none" w:sz="0" w:space="0" w:color="auto"/>
        <w:right w:val="none" w:sz="0" w:space="0" w:color="auto"/>
      </w:divBdr>
    </w:div>
    <w:div w:id="735318456">
      <w:marLeft w:val="480"/>
      <w:marRight w:val="0"/>
      <w:marTop w:val="0"/>
      <w:marBottom w:val="0"/>
      <w:divBdr>
        <w:top w:val="none" w:sz="0" w:space="0" w:color="auto"/>
        <w:left w:val="none" w:sz="0" w:space="0" w:color="auto"/>
        <w:bottom w:val="none" w:sz="0" w:space="0" w:color="auto"/>
        <w:right w:val="none" w:sz="0" w:space="0" w:color="auto"/>
      </w:divBdr>
    </w:div>
    <w:div w:id="735319387">
      <w:marLeft w:val="480"/>
      <w:marRight w:val="0"/>
      <w:marTop w:val="0"/>
      <w:marBottom w:val="0"/>
      <w:divBdr>
        <w:top w:val="none" w:sz="0" w:space="0" w:color="auto"/>
        <w:left w:val="none" w:sz="0" w:space="0" w:color="auto"/>
        <w:bottom w:val="none" w:sz="0" w:space="0" w:color="auto"/>
        <w:right w:val="none" w:sz="0" w:space="0" w:color="auto"/>
      </w:divBdr>
    </w:div>
    <w:div w:id="735321296">
      <w:marLeft w:val="480"/>
      <w:marRight w:val="0"/>
      <w:marTop w:val="0"/>
      <w:marBottom w:val="0"/>
      <w:divBdr>
        <w:top w:val="none" w:sz="0" w:space="0" w:color="auto"/>
        <w:left w:val="none" w:sz="0" w:space="0" w:color="auto"/>
        <w:bottom w:val="none" w:sz="0" w:space="0" w:color="auto"/>
        <w:right w:val="none" w:sz="0" w:space="0" w:color="auto"/>
      </w:divBdr>
    </w:div>
    <w:div w:id="735321565">
      <w:marLeft w:val="480"/>
      <w:marRight w:val="0"/>
      <w:marTop w:val="0"/>
      <w:marBottom w:val="0"/>
      <w:divBdr>
        <w:top w:val="none" w:sz="0" w:space="0" w:color="auto"/>
        <w:left w:val="none" w:sz="0" w:space="0" w:color="auto"/>
        <w:bottom w:val="none" w:sz="0" w:space="0" w:color="auto"/>
        <w:right w:val="none" w:sz="0" w:space="0" w:color="auto"/>
      </w:divBdr>
    </w:div>
    <w:div w:id="735470399">
      <w:marLeft w:val="480"/>
      <w:marRight w:val="0"/>
      <w:marTop w:val="0"/>
      <w:marBottom w:val="0"/>
      <w:divBdr>
        <w:top w:val="none" w:sz="0" w:space="0" w:color="auto"/>
        <w:left w:val="none" w:sz="0" w:space="0" w:color="auto"/>
        <w:bottom w:val="none" w:sz="0" w:space="0" w:color="auto"/>
        <w:right w:val="none" w:sz="0" w:space="0" w:color="auto"/>
      </w:divBdr>
    </w:div>
    <w:div w:id="735512436">
      <w:marLeft w:val="480"/>
      <w:marRight w:val="0"/>
      <w:marTop w:val="0"/>
      <w:marBottom w:val="0"/>
      <w:divBdr>
        <w:top w:val="none" w:sz="0" w:space="0" w:color="auto"/>
        <w:left w:val="none" w:sz="0" w:space="0" w:color="auto"/>
        <w:bottom w:val="none" w:sz="0" w:space="0" w:color="auto"/>
        <w:right w:val="none" w:sz="0" w:space="0" w:color="auto"/>
      </w:divBdr>
    </w:div>
    <w:div w:id="735590376">
      <w:marLeft w:val="480"/>
      <w:marRight w:val="0"/>
      <w:marTop w:val="0"/>
      <w:marBottom w:val="0"/>
      <w:divBdr>
        <w:top w:val="none" w:sz="0" w:space="0" w:color="auto"/>
        <w:left w:val="none" w:sz="0" w:space="0" w:color="auto"/>
        <w:bottom w:val="none" w:sz="0" w:space="0" w:color="auto"/>
        <w:right w:val="none" w:sz="0" w:space="0" w:color="auto"/>
      </w:divBdr>
    </w:div>
    <w:div w:id="735593371">
      <w:marLeft w:val="480"/>
      <w:marRight w:val="0"/>
      <w:marTop w:val="0"/>
      <w:marBottom w:val="0"/>
      <w:divBdr>
        <w:top w:val="none" w:sz="0" w:space="0" w:color="auto"/>
        <w:left w:val="none" w:sz="0" w:space="0" w:color="auto"/>
        <w:bottom w:val="none" w:sz="0" w:space="0" w:color="auto"/>
        <w:right w:val="none" w:sz="0" w:space="0" w:color="auto"/>
      </w:divBdr>
    </w:div>
    <w:div w:id="735663338">
      <w:marLeft w:val="480"/>
      <w:marRight w:val="0"/>
      <w:marTop w:val="0"/>
      <w:marBottom w:val="0"/>
      <w:divBdr>
        <w:top w:val="none" w:sz="0" w:space="0" w:color="auto"/>
        <w:left w:val="none" w:sz="0" w:space="0" w:color="auto"/>
        <w:bottom w:val="none" w:sz="0" w:space="0" w:color="auto"/>
        <w:right w:val="none" w:sz="0" w:space="0" w:color="auto"/>
      </w:divBdr>
    </w:div>
    <w:div w:id="735666805">
      <w:marLeft w:val="480"/>
      <w:marRight w:val="0"/>
      <w:marTop w:val="0"/>
      <w:marBottom w:val="0"/>
      <w:divBdr>
        <w:top w:val="none" w:sz="0" w:space="0" w:color="auto"/>
        <w:left w:val="none" w:sz="0" w:space="0" w:color="auto"/>
        <w:bottom w:val="none" w:sz="0" w:space="0" w:color="auto"/>
        <w:right w:val="none" w:sz="0" w:space="0" w:color="auto"/>
      </w:divBdr>
    </w:div>
    <w:div w:id="735668028">
      <w:marLeft w:val="480"/>
      <w:marRight w:val="0"/>
      <w:marTop w:val="0"/>
      <w:marBottom w:val="0"/>
      <w:divBdr>
        <w:top w:val="none" w:sz="0" w:space="0" w:color="auto"/>
        <w:left w:val="none" w:sz="0" w:space="0" w:color="auto"/>
        <w:bottom w:val="none" w:sz="0" w:space="0" w:color="auto"/>
        <w:right w:val="none" w:sz="0" w:space="0" w:color="auto"/>
      </w:divBdr>
    </w:div>
    <w:div w:id="735669904">
      <w:marLeft w:val="480"/>
      <w:marRight w:val="0"/>
      <w:marTop w:val="0"/>
      <w:marBottom w:val="0"/>
      <w:divBdr>
        <w:top w:val="none" w:sz="0" w:space="0" w:color="auto"/>
        <w:left w:val="none" w:sz="0" w:space="0" w:color="auto"/>
        <w:bottom w:val="none" w:sz="0" w:space="0" w:color="auto"/>
        <w:right w:val="none" w:sz="0" w:space="0" w:color="auto"/>
      </w:divBdr>
    </w:div>
    <w:div w:id="735709214">
      <w:marLeft w:val="480"/>
      <w:marRight w:val="0"/>
      <w:marTop w:val="0"/>
      <w:marBottom w:val="0"/>
      <w:divBdr>
        <w:top w:val="none" w:sz="0" w:space="0" w:color="auto"/>
        <w:left w:val="none" w:sz="0" w:space="0" w:color="auto"/>
        <w:bottom w:val="none" w:sz="0" w:space="0" w:color="auto"/>
        <w:right w:val="none" w:sz="0" w:space="0" w:color="auto"/>
      </w:divBdr>
    </w:div>
    <w:div w:id="735737873">
      <w:marLeft w:val="480"/>
      <w:marRight w:val="0"/>
      <w:marTop w:val="0"/>
      <w:marBottom w:val="0"/>
      <w:divBdr>
        <w:top w:val="none" w:sz="0" w:space="0" w:color="auto"/>
        <w:left w:val="none" w:sz="0" w:space="0" w:color="auto"/>
        <w:bottom w:val="none" w:sz="0" w:space="0" w:color="auto"/>
        <w:right w:val="none" w:sz="0" w:space="0" w:color="auto"/>
      </w:divBdr>
    </w:div>
    <w:div w:id="735780976">
      <w:marLeft w:val="480"/>
      <w:marRight w:val="0"/>
      <w:marTop w:val="0"/>
      <w:marBottom w:val="0"/>
      <w:divBdr>
        <w:top w:val="none" w:sz="0" w:space="0" w:color="auto"/>
        <w:left w:val="none" w:sz="0" w:space="0" w:color="auto"/>
        <w:bottom w:val="none" w:sz="0" w:space="0" w:color="auto"/>
        <w:right w:val="none" w:sz="0" w:space="0" w:color="auto"/>
      </w:divBdr>
    </w:div>
    <w:div w:id="735860060">
      <w:marLeft w:val="480"/>
      <w:marRight w:val="0"/>
      <w:marTop w:val="0"/>
      <w:marBottom w:val="0"/>
      <w:divBdr>
        <w:top w:val="none" w:sz="0" w:space="0" w:color="auto"/>
        <w:left w:val="none" w:sz="0" w:space="0" w:color="auto"/>
        <w:bottom w:val="none" w:sz="0" w:space="0" w:color="auto"/>
        <w:right w:val="none" w:sz="0" w:space="0" w:color="auto"/>
      </w:divBdr>
    </w:div>
    <w:div w:id="735860235">
      <w:marLeft w:val="480"/>
      <w:marRight w:val="0"/>
      <w:marTop w:val="0"/>
      <w:marBottom w:val="0"/>
      <w:divBdr>
        <w:top w:val="none" w:sz="0" w:space="0" w:color="auto"/>
        <w:left w:val="none" w:sz="0" w:space="0" w:color="auto"/>
        <w:bottom w:val="none" w:sz="0" w:space="0" w:color="auto"/>
        <w:right w:val="none" w:sz="0" w:space="0" w:color="auto"/>
      </w:divBdr>
    </w:div>
    <w:div w:id="735932062">
      <w:marLeft w:val="480"/>
      <w:marRight w:val="0"/>
      <w:marTop w:val="0"/>
      <w:marBottom w:val="0"/>
      <w:divBdr>
        <w:top w:val="none" w:sz="0" w:space="0" w:color="auto"/>
        <w:left w:val="none" w:sz="0" w:space="0" w:color="auto"/>
        <w:bottom w:val="none" w:sz="0" w:space="0" w:color="auto"/>
        <w:right w:val="none" w:sz="0" w:space="0" w:color="auto"/>
      </w:divBdr>
    </w:div>
    <w:div w:id="735975887">
      <w:marLeft w:val="480"/>
      <w:marRight w:val="0"/>
      <w:marTop w:val="0"/>
      <w:marBottom w:val="0"/>
      <w:divBdr>
        <w:top w:val="none" w:sz="0" w:space="0" w:color="auto"/>
        <w:left w:val="none" w:sz="0" w:space="0" w:color="auto"/>
        <w:bottom w:val="none" w:sz="0" w:space="0" w:color="auto"/>
        <w:right w:val="none" w:sz="0" w:space="0" w:color="auto"/>
      </w:divBdr>
    </w:div>
    <w:div w:id="735979095">
      <w:marLeft w:val="480"/>
      <w:marRight w:val="0"/>
      <w:marTop w:val="0"/>
      <w:marBottom w:val="0"/>
      <w:divBdr>
        <w:top w:val="none" w:sz="0" w:space="0" w:color="auto"/>
        <w:left w:val="none" w:sz="0" w:space="0" w:color="auto"/>
        <w:bottom w:val="none" w:sz="0" w:space="0" w:color="auto"/>
        <w:right w:val="none" w:sz="0" w:space="0" w:color="auto"/>
      </w:divBdr>
    </w:div>
    <w:div w:id="736053178">
      <w:marLeft w:val="480"/>
      <w:marRight w:val="0"/>
      <w:marTop w:val="0"/>
      <w:marBottom w:val="0"/>
      <w:divBdr>
        <w:top w:val="none" w:sz="0" w:space="0" w:color="auto"/>
        <w:left w:val="none" w:sz="0" w:space="0" w:color="auto"/>
        <w:bottom w:val="none" w:sz="0" w:space="0" w:color="auto"/>
        <w:right w:val="none" w:sz="0" w:space="0" w:color="auto"/>
      </w:divBdr>
    </w:div>
    <w:div w:id="736055202">
      <w:marLeft w:val="480"/>
      <w:marRight w:val="0"/>
      <w:marTop w:val="0"/>
      <w:marBottom w:val="0"/>
      <w:divBdr>
        <w:top w:val="none" w:sz="0" w:space="0" w:color="auto"/>
        <w:left w:val="none" w:sz="0" w:space="0" w:color="auto"/>
        <w:bottom w:val="none" w:sz="0" w:space="0" w:color="auto"/>
        <w:right w:val="none" w:sz="0" w:space="0" w:color="auto"/>
      </w:divBdr>
    </w:div>
    <w:div w:id="736126846">
      <w:marLeft w:val="480"/>
      <w:marRight w:val="0"/>
      <w:marTop w:val="0"/>
      <w:marBottom w:val="0"/>
      <w:divBdr>
        <w:top w:val="none" w:sz="0" w:space="0" w:color="auto"/>
        <w:left w:val="none" w:sz="0" w:space="0" w:color="auto"/>
        <w:bottom w:val="none" w:sz="0" w:space="0" w:color="auto"/>
        <w:right w:val="none" w:sz="0" w:space="0" w:color="auto"/>
      </w:divBdr>
    </w:div>
    <w:div w:id="736170119">
      <w:marLeft w:val="480"/>
      <w:marRight w:val="0"/>
      <w:marTop w:val="0"/>
      <w:marBottom w:val="0"/>
      <w:divBdr>
        <w:top w:val="none" w:sz="0" w:space="0" w:color="auto"/>
        <w:left w:val="none" w:sz="0" w:space="0" w:color="auto"/>
        <w:bottom w:val="none" w:sz="0" w:space="0" w:color="auto"/>
        <w:right w:val="none" w:sz="0" w:space="0" w:color="auto"/>
      </w:divBdr>
    </w:div>
    <w:div w:id="736173974">
      <w:marLeft w:val="480"/>
      <w:marRight w:val="0"/>
      <w:marTop w:val="0"/>
      <w:marBottom w:val="0"/>
      <w:divBdr>
        <w:top w:val="none" w:sz="0" w:space="0" w:color="auto"/>
        <w:left w:val="none" w:sz="0" w:space="0" w:color="auto"/>
        <w:bottom w:val="none" w:sz="0" w:space="0" w:color="auto"/>
        <w:right w:val="none" w:sz="0" w:space="0" w:color="auto"/>
      </w:divBdr>
    </w:div>
    <w:div w:id="736247126">
      <w:marLeft w:val="480"/>
      <w:marRight w:val="0"/>
      <w:marTop w:val="0"/>
      <w:marBottom w:val="0"/>
      <w:divBdr>
        <w:top w:val="none" w:sz="0" w:space="0" w:color="auto"/>
        <w:left w:val="none" w:sz="0" w:space="0" w:color="auto"/>
        <w:bottom w:val="none" w:sz="0" w:space="0" w:color="auto"/>
        <w:right w:val="none" w:sz="0" w:space="0" w:color="auto"/>
      </w:divBdr>
    </w:div>
    <w:div w:id="736248018">
      <w:marLeft w:val="480"/>
      <w:marRight w:val="0"/>
      <w:marTop w:val="0"/>
      <w:marBottom w:val="0"/>
      <w:divBdr>
        <w:top w:val="none" w:sz="0" w:space="0" w:color="auto"/>
        <w:left w:val="none" w:sz="0" w:space="0" w:color="auto"/>
        <w:bottom w:val="none" w:sz="0" w:space="0" w:color="auto"/>
        <w:right w:val="none" w:sz="0" w:space="0" w:color="auto"/>
      </w:divBdr>
    </w:div>
    <w:div w:id="736320685">
      <w:marLeft w:val="480"/>
      <w:marRight w:val="0"/>
      <w:marTop w:val="0"/>
      <w:marBottom w:val="0"/>
      <w:divBdr>
        <w:top w:val="none" w:sz="0" w:space="0" w:color="auto"/>
        <w:left w:val="none" w:sz="0" w:space="0" w:color="auto"/>
        <w:bottom w:val="none" w:sz="0" w:space="0" w:color="auto"/>
        <w:right w:val="none" w:sz="0" w:space="0" w:color="auto"/>
      </w:divBdr>
    </w:div>
    <w:div w:id="736364369">
      <w:marLeft w:val="480"/>
      <w:marRight w:val="0"/>
      <w:marTop w:val="0"/>
      <w:marBottom w:val="0"/>
      <w:divBdr>
        <w:top w:val="none" w:sz="0" w:space="0" w:color="auto"/>
        <w:left w:val="none" w:sz="0" w:space="0" w:color="auto"/>
        <w:bottom w:val="none" w:sz="0" w:space="0" w:color="auto"/>
        <w:right w:val="none" w:sz="0" w:space="0" w:color="auto"/>
      </w:divBdr>
    </w:div>
    <w:div w:id="736365929">
      <w:marLeft w:val="480"/>
      <w:marRight w:val="0"/>
      <w:marTop w:val="0"/>
      <w:marBottom w:val="0"/>
      <w:divBdr>
        <w:top w:val="none" w:sz="0" w:space="0" w:color="auto"/>
        <w:left w:val="none" w:sz="0" w:space="0" w:color="auto"/>
        <w:bottom w:val="none" w:sz="0" w:space="0" w:color="auto"/>
        <w:right w:val="none" w:sz="0" w:space="0" w:color="auto"/>
      </w:divBdr>
    </w:div>
    <w:div w:id="736366789">
      <w:marLeft w:val="480"/>
      <w:marRight w:val="0"/>
      <w:marTop w:val="0"/>
      <w:marBottom w:val="0"/>
      <w:divBdr>
        <w:top w:val="none" w:sz="0" w:space="0" w:color="auto"/>
        <w:left w:val="none" w:sz="0" w:space="0" w:color="auto"/>
        <w:bottom w:val="none" w:sz="0" w:space="0" w:color="auto"/>
        <w:right w:val="none" w:sz="0" w:space="0" w:color="auto"/>
      </w:divBdr>
    </w:div>
    <w:div w:id="736511096">
      <w:marLeft w:val="480"/>
      <w:marRight w:val="0"/>
      <w:marTop w:val="0"/>
      <w:marBottom w:val="0"/>
      <w:divBdr>
        <w:top w:val="none" w:sz="0" w:space="0" w:color="auto"/>
        <w:left w:val="none" w:sz="0" w:space="0" w:color="auto"/>
        <w:bottom w:val="none" w:sz="0" w:space="0" w:color="auto"/>
        <w:right w:val="none" w:sz="0" w:space="0" w:color="auto"/>
      </w:divBdr>
    </w:div>
    <w:div w:id="736590453">
      <w:marLeft w:val="480"/>
      <w:marRight w:val="0"/>
      <w:marTop w:val="0"/>
      <w:marBottom w:val="0"/>
      <w:divBdr>
        <w:top w:val="none" w:sz="0" w:space="0" w:color="auto"/>
        <w:left w:val="none" w:sz="0" w:space="0" w:color="auto"/>
        <w:bottom w:val="none" w:sz="0" w:space="0" w:color="auto"/>
        <w:right w:val="none" w:sz="0" w:space="0" w:color="auto"/>
      </w:divBdr>
    </w:div>
    <w:div w:id="736632491">
      <w:marLeft w:val="480"/>
      <w:marRight w:val="0"/>
      <w:marTop w:val="0"/>
      <w:marBottom w:val="0"/>
      <w:divBdr>
        <w:top w:val="none" w:sz="0" w:space="0" w:color="auto"/>
        <w:left w:val="none" w:sz="0" w:space="0" w:color="auto"/>
        <w:bottom w:val="none" w:sz="0" w:space="0" w:color="auto"/>
        <w:right w:val="none" w:sz="0" w:space="0" w:color="auto"/>
      </w:divBdr>
    </w:div>
    <w:div w:id="736635214">
      <w:marLeft w:val="480"/>
      <w:marRight w:val="0"/>
      <w:marTop w:val="0"/>
      <w:marBottom w:val="0"/>
      <w:divBdr>
        <w:top w:val="none" w:sz="0" w:space="0" w:color="auto"/>
        <w:left w:val="none" w:sz="0" w:space="0" w:color="auto"/>
        <w:bottom w:val="none" w:sz="0" w:space="0" w:color="auto"/>
        <w:right w:val="none" w:sz="0" w:space="0" w:color="auto"/>
      </w:divBdr>
    </w:div>
    <w:div w:id="736708022">
      <w:marLeft w:val="480"/>
      <w:marRight w:val="0"/>
      <w:marTop w:val="0"/>
      <w:marBottom w:val="0"/>
      <w:divBdr>
        <w:top w:val="none" w:sz="0" w:space="0" w:color="auto"/>
        <w:left w:val="none" w:sz="0" w:space="0" w:color="auto"/>
        <w:bottom w:val="none" w:sz="0" w:space="0" w:color="auto"/>
        <w:right w:val="none" w:sz="0" w:space="0" w:color="auto"/>
      </w:divBdr>
    </w:div>
    <w:div w:id="736785545">
      <w:marLeft w:val="480"/>
      <w:marRight w:val="0"/>
      <w:marTop w:val="0"/>
      <w:marBottom w:val="0"/>
      <w:divBdr>
        <w:top w:val="none" w:sz="0" w:space="0" w:color="auto"/>
        <w:left w:val="none" w:sz="0" w:space="0" w:color="auto"/>
        <w:bottom w:val="none" w:sz="0" w:space="0" w:color="auto"/>
        <w:right w:val="none" w:sz="0" w:space="0" w:color="auto"/>
      </w:divBdr>
    </w:div>
    <w:div w:id="736824133">
      <w:marLeft w:val="480"/>
      <w:marRight w:val="0"/>
      <w:marTop w:val="0"/>
      <w:marBottom w:val="0"/>
      <w:divBdr>
        <w:top w:val="none" w:sz="0" w:space="0" w:color="auto"/>
        <w:left w:val="none" w:sz="0" w:space="0" w:color="auto"/>
        <w:bottom w:val="none" w:sz="0" w:space="0" w:color="auto"/>
        <w:right w:val="none" w:sz="0" w:space="0" w:color="auto"/>
      </w:divBdr>
    </w:div>
    <w:div w:id="737019243">
      <w:marLeft w:val="480"/>
      <w:marRight w:val="0"/>
      <w:marTop w:val="0"/>
      <w:marBottom w:val="0"/>
      <w:divBdr>
        <w:top w:val="none" w:sz="0" w:space="0" w:color="auto"/>
        <w:left w:val="none" w:sz="0" w:space="0" w:color="auto"/>
        <w:bottom w:val="none" w:sz="0" w:space="0" w:color="auto"/>
        <w:right w:val="none" w:sz="0" w:space="0" w:color="auto"/>
      </w:divBdr>
    </w:div>
    <w:div w:id="737050286">
      <w:marLeft w:val="480"/>
      <w:marRight w:val="0"/>
      <w:marTop w:val="0"/>
      <w:marBottom w:val="0"/>
      <w:divBdr>
        <w:top w:val="none" w:sz="0" w:space="0" w:color="auto"/>
        <w:left w:val="none" w:sz="0" w:space="0" w:color="auto"/>
        <w:bottom w:val="none" w:sz="0" w:space="0" w:color="auto"/>
        <w:right w:val="none" w:sz="0" w:space="0" w:color="auto"/>
      </w:divBdr>
    </w:div>
    <w:div w:id="737090578">
      <w:marLeft w:val="480"/>
      <w:marRight w:val="0"/>
      <w:marTop w:val="0"/>
      <w:marBottom w:val="0"/>
      <w:divBdr>
        <w:top w:val="none" w:sz="0" w:space="0" w:color="auto"/>
        <w:left w:val="none" w:sz="0" w:space="0" w:color="auto"/>
        <w:bottom w:val="none" w:sz="0" w:space="0" w:color="auto"/>
        <w:right w:val="none" w:sz="0" w:space="0" w:color="auto"/>
      </w:divBdr>
    </w:div>
    <w:div w:id="737094476">
      <w:marLeft w:val="480"/>
      <w:marRight w:val="0"/>
      <w:marTop w:val="0"/>
      <w:marBottom w:val="0"/>
      <w:divBdr>
        <w:top w:val="none" w:sz="0" w:space="0" w:color="auto"/>
        <w:left w:val="none" w:sz="0" w:space="0" w:color="auto"/>
        <w:bottom w:val="none" w:sz="0" w:space="0" w:color="auto"/>
        <w:right w:val="none" w:sz="0" w:space="0" w:color="auto"/>
      </w:divBdr>
    </w:div>
    <w:div w:id="737096193">
      <w:marLeft w:val="480"/>
      <w:marRight w:val="0"/>
      <w:marTop w:val="0"/>
      <w:marBottom w:val="0"/>
      <w:divBdr>
        <w:top w:val="none" w:sz="0" w:space="0" w:color="auto"/>
        <w:left w:val="none" w:sz="0" w:space="0" w:color="auto"/>
        <w:bottom w:val="none" w:sz="0" w:space="0" w:color="auto"/>
        <w:right w:val="none" w:sz="0" w:space="0" w:color="auto"/>
      </w:divBdr>
    </w:div>
    <w:div w:id="737099241">
      <w:marLeft w:val="480"/>
      <w:marRight w:val="0"/>
      <w:marTop w:val="0"/>
      <w:marBottom w:val="0"/>
      <w:divBdr>
        <w:top w:val="none" w:sz="0" w:space="0" w:color="auto"/>
        <w:left w:val="none" w:sz="0" w:space="0" w:color="auto"/>
        <w:bottom w:val="none" w:sz="0" w:space="0" w:color="auto"/>
        <w:right w:val="none" w:sz="0" w:space="0" w:color="auto"/>
      </w:divBdr>
    </w:div>
    <w:div w:id="737166077">
      <w:marLeft w:val="480"/>
      <w:marRight w:val="0"/>
      <w:marTop w:val="0"/>
      <w:marBottom w:val="0"/>
      <w:divBdr>
        <w:top w:val="none" w:sz="0" w:space="0" w:color="auto"/>
        <w:left w:val="none" w:sz="0" w:space="0" w:color="auto"/>
        <w:bottom w:val="none" w:sz="0" w:space="0" w:color="auto"/>
        <w:right w:val="none" w:sz="0" w:space="0" w:color="auto"/>
      </w:divBdr>
    </w:div>
    <w:div w:id="737245726">
      <w:marLeft w:val="480"/>
      <w:marRight w:val="0"/>
      <w:marTop w:val="0"/>
      <w:marBottom w:val="0"/>
      <w:divBdr>
        <w:top w:val="none" w:sz="0" w:space="0" w:color="auto"/>
        <w:left w:val="none" w:sz="0" w:space="0" w:color="auto"/>
        <w:bottom w:val="none" w:sz="0" w:space="0" w:color="auto"/>
        <w:right w:val="none" w:sz="0" w:space="0" w:color="auto"/>
      </w:divBdr>
    </w:div>
    <w:div w:id="737282929">
      <w:marLeft w:val="480"/>
      <w:marRight w:val="0"/>
      <w:marTop w:val="0"/>
      <w:marBottom w:val="0"/>
      <w:divBdr>
        <w:top w:val="none" w:sz="0" w:space="0" w:color="auto"/>
        <w:left w:val="none" w:sz="0" w:space="0" w:color="auto"/>
        <w:bottom w:val="none" w:sz="0" w:space="0" w:color="auto"/>
        <w:right w:val="none" w:sz="0" w:space="0" w:color="auto"/>
      </w:divBdr>
    </w:div>
    <w:div w:id="737284603">
      <w:marLeft w:val="480"/>
      <w:marRight w:val="0"/>
      <w:marTop w:val="0"/>
      <w:marBottom w:val="0"/>
      <w:divBdr>
        <w:top w:val="none" w:sz="0" w:space="0" w:color="auto"/>
        <w:left w:val="none" w:sz="0" w:space="0" w:color="auto"/>
        <w:bottom w:val="none" w:sz="0" w:space="0" w:color="auto"/>
        <w:right w:val="none" w:sz="0" w:space="0" w:color="auto"/>
      </w:divBdr>
    </w:div>
    <w:div w:id="737290495">
      <w:marLeft w:val="480"/>
      <w:marRight w:val="0"/>
      <w:marTop w:val="0"/>
      <w:marBottom w:val="0"/>
      <w:divBdr>
        <w:top w:val="none" w:sz="0" w:space="0" w:color="auto"/>
        <w:left w:val="none" w:sz="0" w:space="0" w:color="auto"/>
        <w:bottom w:val="none" w:sz="0" w:space="0" w:color="auto"/>
        <w:right w:val="none" w:sz="0" w:space="0" w:color="auto"/>
      </w:divBdr>
    </w:div>
    <w:div w:id="737359281">
      <w:marLeft w:val="480"/>
      <w:marRight w:val="0"/>
      <w:marTop w:val="0"/>
      <w:marBottom w:val="0"/>
      <w:divBdr>
        <w:top w:val="none" w:sz="0" w:space="0" w:color="auto"/>
        <w:left w:val="none" w:sz="0" w:space="0" w:color="auto"/>
        <w:bottom w:val="none" w:sz="0" w:space="0" w:color="auto"/>
        <w:right w:val="none" w:sz="0" w:space="0" w:color="auto"/>
      </w:divBdr>
    </w:div>
    <w:div w:id="737367814">
      <w:marLeft w:val="480"/>
      <w:marRight w:val="0"/>
      <w:marTop w:val="0"/>
      <w:marBottom w:val="0"/>
      <w:divBdr>
        <w:top w:val="none" w:sz="0" w:space="0" w:color="auto"/>
        <w:left w:val="none" w:sz="0" w:space="0" w:color="auto"/>
        <w:bottom w:val="none" w:sz="0" w:space="0" w:color="auto"/>
        <w:right w:val="none" w:sz="0" w:space="0" w:color="auto"/>
      </w:divBdr>
    </w:div>
    <w:div w:id="737441912">
      <w:marLeft w:val="480"/>
      <w:marRight w:val="0"/>
      <w:marTop w:val="0"/>
      <w:marBottom w:val="0"/>
      <w:divBdr>
        <w:top w:val="none" w:sz="0" w:space="0" w:color="auto"/>
        <w:left w:val="none" w:sz="0" w:space="0" w:color="auto"/>
        <w:bottom w:val="none" w:sz="0" w:space="0" w:color="auto"/>
        <w:right w:val="none" w:sz="0" w:space="0" w:color="auto"/>
      </w:divBdr>
    </w:div>
    <w:div w:id="737553570">
      <w:marLeft w:val="480"/>
      <w:marRight w:val="0"/>
      <w:marTop w:val="0"/>
      <w:marBottom w:val="0"/>
      <w:divBdr>
        <w:top w:val="none" w:sz="0" w:space="0" w:color="auto"/>
        <w:left w:val="none" w:sz="0" w:space="0" w:color="auto"/>
        <w:bottom w:val="none" w:sz="0" w:space="0" w:color="auto"/>
        <w:right w:val="none" w:sz="0" w:space="0" w:color="auto"/>
      </w:divBdr>
    </w:div>
    <w:div w:id="737554336">
      <w:marLeft w:val="480"/>
      <w:marRight w:val="0"/>
      <w:marTop w:val="0"/>
      <w:marBottom w:val="0"/>
      <w:divBdr>
        <w:top w:val="none" w:sz="0" w:space="0" w:color="auto"/>
        <w:left w:val="none" w:sz="0" w:space="0" w:color="auto"/>
        <w:bottom w:val="none" w:sz="0" w:space="0" w:color="auto"/>
        <w:right w:val="none" w:sz="0" w:space="0" w:color="auto"/>
      </w:divBdr>
    </w:div>
    <w:div w:id="737557851">
      <w:marLeft w:val="480"/>
      <w:marRight w:val="0"/>
      <w:marTop w:val="0"/>
      <w:marBottom w:val="0"/>
      <w:divBdr>
        <w:top w:val="none" w:sz="0" w:space="0" w:color="auto"/>
        <w:left w:val="none" w:sz="0" w:space="0" w:color="auto"/>
        <w:bottom w:val="none" w:sz="0" w:space="0" w:color="auto"/>
        <w:right w:val="none" w:sz="0" w:space="0" w:color="auto"/>
      </w:divBdr>
    </w:div>
    <w:div w:id="737559656">
      <w:marLeft w:val="480"/>
      <w:marRight w:val="0"/>
      <w:marTop w:val="0"/>
      <w:marBottom w:val="0"/>
      <w:divBdr>
        <w:top w:val="none" w:sz="0" w:space="0" w:color="auto"/>
        <w:left w:val="none" w:sz="0" w:space="0" w:color="auto"/>
        <w:bottom w:val="none" w:sz="0" w:space="0" w:color="auto"/>
        <w:right w:val="none" w:sz="0" w:space="0" w:color="auto"/>
      </w:divBdr>
    </w:div>
    <w:div w:id="737627544">
      <w:marLeft w:val="480"/>
      <w:marRight w:val="0"/>
      <w:marTop w:val="0"/>
      <w:marBottom w:val="0"/>
      <w:divBdr>
        <w:top w:val="none" w:sz="0" w:space="0" w:color="auto"/>
        <w:left w:val="none" w:sz="0" w:space="0" w:color="auto"/>
        <w:bottom w:val="none" w:sz="0" w:space="0" w:color="auto"/>
        <w:right w:val="none" w:sz="0" w:space="0" w:color="auto"/>
      </w:divBdr>
    </w:div>
    <w:div w:id="737632871">
      <w:marLeft w:val="480"/>
      <w:marRight w:val="0"/>
      <w:marTop w:val="0"/>
      <w:marBottom w:val="0"/>
      <w:divBdr>
        <w:top w:val="none" w:sz="0" w:space="0" w:color="auto"/>
        <w:left w:val="none" w:sz="0" w:space="0" w:color="auto"/>
        <w:bottom w:val="none" w:sz="0" w:space="0" w:color="auto"/>
        <w:right w:val="none" w:sz="0" w:space="0" w:color="auto"/>
      </w:divBdr>
    </w:div>
    <w:div w:id="737674934">
      <w:marLeft w:val="480"/>
      <w:marRight w:val="0"/>
      <w:marTop w:val="0"/>
      <w:marBottom w:val="0"/>
      <w:divBdr>
        <w:top w:val="none" w:sz="0" w:space="0" w:color="auto"/>
        <w:left w:val="none" w:sz="0" w:space="0" w:color="auto"/>
        <w:bottom w:val="none" w:sz="0" w:space="0" w:color="auto"/>
        <w:right w:val="none" w:sz="0" w:space="0" w:color="auto"/>
      </w:divBdr>
    </w:div>
    <w:div w:id="737747524">
      <w:marLeft w:val="480"/>
      <w:marRight w:val="0"/>
      <w:marTop w:val="0"/>
      <w:marBottom w:val="0"/>
      <w:divBdr>
        <w:top w:val="none" w:sz="0" w:space="0" w:color="auto"/>
        <w:left w:val="none" w:sz="0" w:space="0" w:color="auto"/>
        <w:bottom w:val="none" w:sz="0" w:space="0" w:color="auto"/>
        <w:right w:val="none" w:sz="0" w:space="0" w:color="auto"/>
      </w:divBdr>
    </w:div>
    <w:div w:id="737820377">
      <w:marLeft w:val="480"/>
      <w:marRight w:val="0"/>
      <w:marTop w:val="0"/>
      <w:marBottom w:val="0"/>
      <w:divBdr>
        <w:top w:val="none" w:sz="0" w:space="0" w:color="auto"/>
        <w:left w:val="none" w:sz="0" w:space="0" w:color="auto"/>
        <w:bottom w:val="none" w:sz="0" w:space="0" w:color="auto"/>
        <w:right w:val="none" w:sz="0" w:space="0" w:color="auto"/>
      </w:divBdr>
    </w:div>
    <w:div w:id="737829761">
      <w:marLeft w:val="480"/>
      <w:marRight w:val="0"/>
      <w:marTop w:val="0"/>
      <w:marBottom w:val="0"/>
      <w:divBdr>
        <w:top w:val="none" w:sz="0" w:space="0" w:color="auto"/>
        <w:left w:val="none" w:sz="0" w:space="0" w:color="auto"/>
        <w:bottom w:val="none" w:sz="0" w:space="0" w:color="auto"/>
        <w:right w:val="none" w:sz="0" w:space="0" w:color="auto"/>
      </w:divBdr>
    </w:div>
    <w:div w:id="737899226">
      <w:marLeft w:val="480"/>
      <w:marRight w:val="0"/>
      <w:marTop w:val="0"/>
      <w:marBottom w:val="0"/>
      <w:divBdr>
        <w:top w:val="none" w:sz="0" w:space="0" w:color="auto"/>
        <w:left w:val="none" w:sz="0" w:space="0" w:color="auto"/>
        <w:bottom w:val="none" w:sz="0" w:space="0" w:color="auto"/>
        <w:right w:val="none" w:sz="0" w:space="0" w:color="auto"/>
      </w:divBdr>
    </w:div>
    <w:div w:id="737900042">
      <w:marLeft w:val="480"/>
      <w:marRight w:val="0"/>
      <w:marTop w:val="0"/>
      <w:marBottom w:val="0"/>
      <w:divBdr>
        <w:top w:val="none" w:sz="0" w:space="0" w:color="auto"/>
        <w:left w:val="none" w:sz="0" w:space="0" w:color="auto"/>
        <w:bottom w:val="none" w:sz="0" w:space="0" w:color="auto"/>
        <w:right w:val="none" w:sz="0" w:space="0" w:color="auto"/>
      </w:divBdr>
    </w:div>
    <w:div w:id="737942284">
      <w:marLeft w:val="480"/>
      <w:marRight w:val="0"/>
      <w:marTop w:val="0"/>
      <w:marBottom w:val="0"/>
      <w:divBdr>
        <w:top w:val="none" w:sz="0" w:space="0" w:color="auto"/>
        <w:left w:val="none" w:sz="0" w:space="0" w:color="auto"/>
        <w:bottom w:val="none" w:sz="0" w:space="0" w:color="auto"/>
        <w:right w:val="none" w:sz="0" w:space="0" w:color="auto"/>
      </w:divBdr>
    </w:div>
    <w:div w:id="737947393">
      <w:marLeft w:val="480"/>
      <w:marRight w:val="0"/>
      <w:marTop w:val="0"/>
      <w:marBottom w:val="0"/>
      <w:divBdr>
        <w:top w:val="none" w:sz="0" w:space="0" w:color="auto"/>
        <w:left w:val="none" w:sz="0" w:space="0" w:color="auto"/>
        <w:bottom w:val="none" w:sz="0" w:space="0" w:color="auto"/>
        <w:right w:val="none" w:sz="0" w:space="0" w:color="auto"/>
      </w:divBdr>
    </w:div>
    <w:div w:id="738016287">
      <w:marLeft w:val="480"/>
      <w:marRight w:val="0"/>
      <w:marTop w:val="0"/>
      <w:marBottom w:val="0"/>
      <w:divBdr>
        <w:top w:val="none" w:sz="0" w:space="0" w:color="auto"/>
        <w:left w:val="none" w:sz="0" w:space="0" w:color="auto"/>
        <w:bottom w:val="none" w:sz="0" w:space="0" w:color="auto"/>
        <w:right w:val="none" w:sz="0" w:space="0" w:color="auto"/>
      </w:divBdr>
    </w:div>
    <w:div w:id="738017043">
      <w:marLeft w:val="480"/>
      <w:marRight w:val="0"/>
      <w:marTop w:val="0"/>
      <w:marBottom w:val="0"/>
      <w:divBdr>
        <w:top w:val="none" w:sz="0" w:space="0" w:color="auto"/>
        <w:left w:val="none" w:sz="0" w:space="0" w:color="auto"/>
        <w:bottom w:val="none" w:sz="0" w:space="0" w:color="auto"/>
        <w:right w:val="none" w:sz="0" w:space="0" w:color="auto"/>
      </w:divBdr>
    </w:div>
    <w:div w:id="738096075">
      <w:marLeft w:val="480"/>
      <w:marRight w:val="0"/>
      <w:marTop w:val="0"/>
      <w:marBottom w:val="0"/>
      <w:divBdr>
        <w:top w:val="none" w:sz="0" w:space="0" w:color="auto"/>
        <w:left w:val="none" w:sz="0" w:space="0" w:color="auto"/>
        <w:bottom w:val="none" w:sz="0" w:space="0" w:color="auto"/>
        <w:right w:val="none" w:sz="0" w:space="0" w:color="auto"/>
      </w:divBdr>
    </w:div>
    <w:div w:id="738098257">
      <w:marLeft w:val="480"/>
      <w:marRight w:val="0"/>
      <w:marTop w:val="0"/>
      <w:marBottom w:val="0"/>
      <w:divBdr>
        <w:top w:val="none" w:sz="0" w:space="0" w:color="auto"/>
        <w:left w:val="none" w:sz="0" w:space="0" w:color="auto"/>
        <w:bottom w:val="none" w:sz="0" w:space="0" w:color="auto"/>
        <w:right w:val="none" w:sz="0" w:space="0" w:color="auto"/>
      </w:divBdr>
    </w:div>
    <w:div w:id="738137205">
      <w:marLeft w:val="480"/>
      <w:marRight w:val="0"/>
      <w:marTop w:val="0"/>
      <w:marBottom w:val="0"/>
      <w:divBdr>
        <w:top w:val="none" w:sz="0" w:space="0" w:color="auto"/>
        <w:left w:val="none" w:sz="0" w:space="0" w:color="auto"/>
        <w:bottom w:val="none" w:sz="0" w:space="0" w:color="auto"/>
        <w:right w:val="none" w:sz="0" w:space="0" w:color="auto"/>
      </w:divBdr>
    </w:div>
    <w:div w:id="738138487">
      <w:marLeft w:val="480"/>
      <w:marRight w:val="0"/>
      <w:marTop w:val="0"/>
      <w:marBottom w:val="0"/>
      <w:divBdr>
        <w:top w:val="none" w:sz="0" w:space="0" w:color="auto"/>
        <w:left w:val="none" w:sz="0" w:space="0" w:color="auto"/>
        <w:bottom w:val="none" w:sz="0" w:space="0" w:color="auto"/>
        <w:right w:val="none" w:sz="0" w:space="0" w:color="auto"/>
      </w:divBdr>
    </w:div>
    <w:div w:id="738283193">
      <w:marLeft w:val="480"/>
      <w:marRight w:val="0"/>
      <w:marTop w:val="0"/>
      <w:marBottom w:val="0"/>
      <w:divBdr>
        <w:top w:val="none" w:sz="0" w:space="0" w:color="auto"/>
        <w:left w:val="none" w:sz="0" w:space="0" w:color="auto"/>
        <w:bottom w:val="none" w:sz="0" w:space="0" w:color="auto"/>
        <w:right w:val="none" w:sz="0" w:space="0" w:color="auto"/>
      </w:divBdr>
    </w:div>
    <w:div w:id="738291081">
      <w:marLeft w:val="480"/>
      <w:marRight w:val="0"/>
      <w:marTop w:val="0"/>
      <w:marBottom w:val="0"/>
      <w:divBdr>
        <w:top w:val="none" w:sz="0" w:space="0" w:color="auto"/>
        <w:left w:val="none" w:sz="0" w:space="0" w:color="auto"/>
        <w:bottom w:val="none" w:sz="0" w:space="0" w:color="auto"/>
        <w:right w:val="none" w:sz="0" w:space="0" w:color="auto"/>
      </w:divBdr>
    </w:div>
    <w:div w:id="738291445">
      <w:marLeft w:val="480"/>
      <w:marRight w:val="0"/>
      <w:marTop w:val="0"/>
      <w:marBottom w:val="0"/>
      <w:divBdr>
        <w:top w:val="none" w:sz="0" w:space="0" w:color="auto"/>
        <w:left w:val="none" w:sz="0" w:space="0" w:color="auto"/>
        <w:bottom w:val="none" w:sz="0" w:space="0" w:color="auto"/>
        <w:right w:val="none" w:sz="0" w:space="0" w:color="auto"/>
      </w:divBdr>
    </w:div>
    <w:div w:id="738333506">
      <w:marLeft w:val="480"/>
      <w:marRight w:val="0"/>
      <w:marTop w:val="0"/>
      <w:marBottom w:val="0"/>
      <w:divBdr>
        <w:top w:val="none" w:sz="0" w:space="0" w:color="auto"/>
        <w:left w:val="none" w:sz="0" w:space="0" w:color="auto"/>
        <w:bottom w:val="none" w:sz="0" w:space="0" w:color="auto"/>
        <w:right w:val="none" w:sz="0" w:space="0" w:color="auto"/>
      </w:divBdr>
    </w:div>
    <w:div w:id="738400695">
      <w:marLeft w:val="480"/>
      <w:marRight w:val="0"/>
      <w:marTop w:val="0"/>
      <w:marBottom w:val="0"/>
      <w:divBdr>
        <w:top w:val="none" w:sz="0" w:space="0" w:color="auto"/>
        <w:left w:val="none" w:sz="0" w:space="0" w:color="auto"/>
        <w:bottom w:val="none" w:sz="0" w:space="0" w:color="auto"/>
        <w:right w:val="none" w:sz="0" w:space="0" w:color="auto"/>
      </w:divBdr>
    </w:div>
    <w:div w:id="738401670">
      <w:marLeft w:val="480"/>
      <w:marRight w:val="0"/>
      <w:marTop w:val="0"/>
      <w:marBottom w:val="0"/>
      <w:divBdr>
        <w:top w:val="none" w:sz="0" w:space="0" w:color="auto"/>
        <w:left w:val="none" w:sz="0" w:space="0" w:color="auto"/>
        <w:bottom w:val="none" w:sz="0" w:space="0" w:color="auto"/>
        <w:right w:val="none" w:sz="0" w:space="0" w:color="auto"/>
      </w:divBdr>
    </w:div>
    <w:div w:id="738407007">
      <w:marLeft w:val="480"/>
      <w:marRight w:val="0"/>
      <w:marTop w:val="0"/>
      <w:marBottom w:val="0"/>
      <w:divBdr>
        <w:top w:val="none" w:sz="0" w:space="0" w:color="auto"/>
        <w:left w:val="none" w:sz="0" w:space="0" w:color="auto"/>
        <w:bottom w:val="none" w:sz="0" w:space="0" w:color="auto"/>
        <w:right w:val="none" w:sz="0" w:space="0" w:color="auto"/>
      </w:divBdr>
    </w:div>
    <w:div w:id="738407470">
      <w:marLeft w:val="480"/>
      <w:marRight w:val="0"/>
      <w:marTop w:val="0"/>
      <w:marBottom w:val="0"/>
      <w:divBdr>
        <w:top w:val="none" w:sz="0" w:space="0" w:color="auto"/>
        <w:left w:val="none" w:sz="0" w:space="0" w:color="auto"/>
        <w:bottom w:val="none" w:sz="0" w:space="0" w:color="auto"/>
        <w:right w:val="none" w:sz="0" w:space="0" w:color="auto"/>
      </w:divBdr>
    </w:div>
    <w:div w:id="738480597">
      <w:marLeft w:val="480"/>
      <w:marRight w:val="0"/>
      <w:marTop w:val="0"/>
      <w:marBottom w:val="0"/>
      <w:divBdr>
        <w:top w:val="none" w:sz="0" w:space="0" w:color="auto"/>
        <w:left w:val="none" w:sz="0" w:space="0" w:color="auto"/>
        <w:bottom w:val="none" w:sz="0" w:space="0" w:color="auto"/>
        <w:right w:val="none" w:sz="0" w:space="0" w:color="auto"/>
      </w:divBdr>
    </w:div>
    <w:div w:id="738482995">
      <w:marLeft w:val="480"/>
      <w:marRight w:val="0"/>
      <w:marTop w:val="0"/>
      <w:marBottom w:val="0"/>
      <w:divBdr>
        <w:top w:val="none" w:sz="0" w:space="0" w:color="auto"/>
        <w:left w:val="none" w:sz="0" w:space="0" w:color="auto"/>
        <w:bottom w:val="none" w:sz="0" w:space="0" w:color="auto"/>
        <w:right w:val="none" w:sz="0" w:space="0" w:color="auto"/>
      </w:divBdr>
    </w:div>
    <w:div w:id="738483201">
      <w:marLeft w:val="480"/>
      <w:marRight w:val="0"/>
      <w:marTop w:val="0"/>
      <w:marBottom w:val="0"/>
      <w:divBdr>
        <w:top w:val="none" w:sz="0" w:space="0" w:color="auto"/>
        <w:left w:val="none" w:sz="0" w:space="0" w:color="auto"/>
        <w:bottom w:val="none" w:sz="0" w:space="0" w:color="auto"/>
        <w:right w:val="none" w:sz="0" w:space="0" w:color="auto"/>
      </w:divBdr>
    </w:div>
    <w:div w:id="738674162">
      <w:marLeft w:val="480"/>
      <w:marRight w:val="0"/>
      <w:marTop w:val="0"/>
      <w:marBottom w:val="0"/>
      <w:divBdr>
        <w:top w:val="none" w:sz="0" w:space="0" w:color="auto"/>
        <w:left w:val="none" w:sz="0" w:space="0" w:color="auto"/>
        <w:bottom w:val="none" w:sz="0" w:space="0" w:color="auto"/>
        <w:right w:val="none" w:sz="0" w:space="0" w:color="auto"/>
      </w:divBdr>
    </w:div>
    <w:div w:id="738674536">
      <w:marLeft w:val="480"/>
      <w:marRight w:val="0"/>
      <w:marTop w:val="0"/>
      <w:marBottom w:val="0"/>
      <w:divBdr>
        <w:top w:val="none" w:sz="0" w:space="0" w:color="auto"/>
        <w:left w:val="none" w:sz="0" w:space="0" w:color="auto"/>
        <w:bottom w:val="none" w:sz="0" w:space="0" w:color="auto"/>
        <w:right w:val="none" w:sz="0" w:space="0" w:color="auto"/>
      </w:divBdr>
    </w:div>
    <w:div w:id="738675780">
      <w:marLeft w:val="480"/>
      <w:marRight w:val="0"/>
      <w:marTop w:val="0"/>
      <w:marBottom w:val="0"/>
      <w:divBdr>
        <w:top w:val="none" w:sz="0" w:space="0" w:color="auto"/>
        <w:left w:val="none" w:sz="0" w:space="0" w:color="auto"/>
        <w:bottom w:val="none" w:sz="0" w:space="0" w:color="auto"/>
        <w:right w:val="none" w:sz="0" w:space="0" w:color="auto"/>
      </w:divBdr>
    </w:div>
    <w:div w:id="738753349">
      <w:marLeft w:val="480"/>
      <w:marRight w:val="0"/>
      <w:marTop w:val="0"/>
      <w:marBottom w:val="0"/>
      <w:divBdr>
        <w:top w:val="none" w:sz="0" w:space="0" w:color="auto"/>
        <w:left w:val="none" w:sz="0" w:space="0" w:color="auto"/>
        <w:bottom w:val="none" w:sz="0" w:space="0" w:color="auto"/>
        <w:right w:val="none" w:sz="0" w:space="0" w:color="auto"/>
      </w:divBdr>
    </w:div>
    <w:div w:id="738791572">
      <w:marLeft w:val="480"/>
      <w:marRight w:val="0"/>
      <w:marTop w:val="0"/>
      <w:marBottom w:val="0"/>
      <w:divBdr>
        <w:top w:val="none" w:sz="0" w:space="0" w:color="auto"/>
        <w:left w:val="none" w:sz="0" w:space="0" w:color="auto"/>
        <w:bottom w:val="none" w:sz="0" w:space="0" w:color="auto"/>
        <w:right w:val="none" w:sz="0" w:space="0" w:color="auto"/>
      </w:divBdr>
    </w:div>
    <w:div w:id="738867279">
      <w:marLeft w:val="480"/>
      <w:marRight w:val="0"/>
      <w:marTop w:val="0"/>
      <w:marBottom w:val="0"/>
      <w:divBdr>
        <w:top w:val="none" w:sz="0" w:space="0" w:color="auto"/>
        <w:left w:val="none" w:sz="0" w:space="0" w:color="auto"/>
        <w:bottom w:val="none" w:sz="0" w:space="0" w:color="auto"/>
        <w:right w:val="none" w:sz="0" w:space="0" w:color="auto"/>
      </w:divBdr>
    </w:div>
    <w:div w:id="738941299">
      <w:marLeft w:val="480"/>
      <w:marRight w:val="0"/>
      <w:marTop w:val="0"/>
      <w:marBottom w:val="0"/>
      <w:divBdr>
        <w:top w:val="none" w:sz="0" w:space="0" w:color="auto"/>
        <w:left w:val="none" w:sz="0" w:space="0" w:color="auto"/>
        <w:bottom w:val="none" w:sz="0" w:space="0" w:color="auto"/>
        <w:right w:val="none" w:sz="0" w:space="0" w:color="auto"/>
      </w:divBdr>
    </w:div>
    <w:div w:id="738987992">
      <w:marLeft w:val="480"/>
      <w:marRight w:val="0"/>
      <w:marTop w:val="0"/>
      <w:marBottom w:val="0"/>
      <w:divBdr>
        <w:top w:val="none" w:sz="0" w:space="0" w:color="auto"/>
        <w:left w:val="none" w:sz="0" w:space="0" w:color="auto"/>
        <w:bottom w:val="none" w:sz="0" w:space="0" w:color="auto"/>
        <w:right w:val="none" w:sz="0" w:space="0" w:color="auto"/>
      </w:divBdr>
    </w:div>
    <w:div w:id="739060020">
      <w:marLeft w:val="480"/>
      <w:marRight w:val="0"/>
      <w:marTop w:val="0"/>
      <w:marBottom w:val="0"/>
      <w:divBdr>
        <w:top w:val="none" w:sz="0" w:space="0" w:color="auto"/>
        <w:left w:val="none" w:sz="0" w:space="0" w:color="auto"/>
        <w:bottom w:val="none" w:sz="0" w:space="0" w:color="auto"/>
        <w:right w:val="none" w:sz="0" w:space="0" w:color="auto"/>
      </w:divBdr>
    </w:div>
    <w:div w:id="739208697">
      <w:marLeft w:val="480"/>
      <w:marRight w:val="0"/>
      <w:marTop w:val="0"/>
      <w:marBottom w:val="0"/>
      <w:divBdr>
        <w:top w:val="none" w:sz="0" w:space="0" w:color="auto"/>
        <w:left w:val="none" w:sz="0" w:space="0" w:color="auto"/>
        <w:bottom w:val="none" w:sz="0" w:space="0" w:color="auto"/>
        <w:right w:val="none" w:sz="0" w:space="0" w:color="auto"/>
      </w:divBdr>
    </w:div>
    <w:div w:id="739209509">
      <w:marLeft w:val="480"/>
      <w:marRight w:val="0"/>
      <w:marTop w:val="0"/>
      <w:marBottom w:val="0"/>
      <w:divBdr>
        <w:top w:val="none" w:sz="0" w:space="0" w:color="auto"/>
        <w:left w:val="none" w:sz="0" w:space="0" w:color="auto"/>
        <w:bottom w:val="none" w:sz="0" w:space="0" w:color="auto"/>
        <w:right w:val="none" w:sz="0" w:space="0" w:color="auto"/>
      </w:divBdr>
    </w:div>
    <w:div w:id="739209833">
      <w:marLeft w:val="480"/>
      <w:marRight w:val="0"/>
      <w:marTop w:val="0"/>
      <w:marBottom w:val="0"/>
      <w:divBdr>
        <w:top w:val="none" w:sz="0" w:space="0" w:color="auto"/>
        <w:left w:val="none" w:sz="0" w:space="0" w:color="auto"/>
        <w:bottom w:val="none" w:sz="0" w:space="0" w:color="auto"/>
        <w:right w:val="none" w:sz="0" w:space="0" w:color="auto"/>
      </w:divBdr>
    </w:div>
    <w:div w:id="739210576">
      <w:marLeft w:val="480"/>
      <w:marRight w:val="0"/>
      <w:marTop w:val="0"/>
      <w:marBottom w:val="0"/>
      <w:divBdr>
        <w:top w:val="none" w:sz="0" w:space="0" w:color="auto"/>
        <w:left w:val="none" w:sz="0" w:space="0" w:color="auto"/>
        <w:bottom w:val="none" w:sz="0" w:space="0" w:color="auto"/>
        <w:right w:val="none" w:sz="0" w:space="0" w:color="auto"/>
      </w:divBdr>
    </w:div>
    <w:div w:id="739248995">
      <w:marLeft w:val="480"/>
      <w:marRight w:val="0"/>
      <w:marTop w:val="0"/>
      <w:marBottom w:val="0"/>
      <w:divBdr>
        <w:top w:val="none" w:sz="0" w:space="0" w:color="auto"/>
        <w:left w:val="none" w:sz="0" w:space="0" w:color="auto"/>
        <w:bottom w:val="none" w:sz="0" w:space="0" w:color="auto"/>
        <w:right w:val="none" w:sz="0" w:space="0" w:color="auto"/>
      </w:divBdr>
    </w:div>
    <w:div w:id="739399581">
      <w:marLeft w:val="480"/>
      <w:marRight w:val="0"/>
      <w:marTop w:val="0"/>
      <w:marBottom w:val="0"/>
      <w:divBdr>
        <w:top w:val="none" w:sz="0" w:space="0" w:color="auto"/>
        <w:left w:val="none" w:sz="0" w:space="0" w:color="auto"/>
        <w:bottom w:val="none" w:sz="0" w:space="0" w:color="auto"/>
        <w:right w:val="none" w:sz="0" w:space="0" w:color="auto"/>
      </w:divBdr>
    </w:div>
    <w:div w:id="739402235">
      <w:marLeft w:val="480"/>
      <w:marRight w:val="0"/>
      <w:marTop w:val="0"/>
      <w:marBottom w:val="0"/>
      <w:divBdr>
        <w:top w:val="none" w:sz="0" w:space="0" w:color="auto"/>
        <w:left w:val="none" w:sz="0" w:space="0" w:color="auto"/>
        <w:bottom w:val="none" w:sz="0" w:space="0" w:color="auto"/>
        <w:right w:val="none" w:sz="0" w:space="0" w:color="auto"/>
      </w:divBdr>
    </w:div>
    <w:div w:id="739521212">
      <w:marLeft w:val="480"/>
      <w:marRight w:val="0"/>
      <w:marTop w:val="0"/>
      <w:marBottom w:val="0"/>
      <w:divBdr>
        <w:top w:val="none" w:sz="0" w:space="0" w:color="auto"/>
        <w:left w:val="none" w:sz="0" w:space="0" w:color="auto"/>
        <w:bottom w:val="none" w:sz="0" w:space="0" w:color="auto"/>
        <w:right w:val="none" w:sz="0" w:space="0" w:color="auto"/>
      </w:divBdr>
    </w:div>
    <w:div w:id="739525594">
      <w:marLeft w:val="480"/>
      <w:marRight w:val="0"/>
      <w:marTop w:val="0"/>
      <w:marBottom w:val="0"/>
      <w:divBdr>
        <w:top w:val="none" w:sz="0" w:space="0" w:color="auto"/>
        <w:left w:val="none" w:sz="0" w:space="0" w:color="auto"/>
        <w:bottom w:val="none" w:sz="0" w:space="0" w:color="auto"/>
        <w:right w:val="none" w:sz="0" w:space="0" w:color="auto"/>
      </w:divBdr>
    </w:div>
    <w:div w:id="739596149">
      <w:marLeft w:val="480"/>
      <w:marRight w:val="0"/>
      <w:marTop w:val="0"/>
      <w:marBottom w:val="0"/>
      <w:divBdr>
        <w:top w:val="none" w:sz="0" w:space="0" w:color="auto"/>
        <w:left w:val="none" w:sz="0" w:space="0" w:color="auto"/>
        <w:bottom w:val="none" w:sz="0" w:space="0" w:color="auto"/>
        <w:right w:val="none" w:sz="0" w:space="0" w:color="auto"/>
      </w:divBdr>
    </w:div>
    <w:div w:id="739793679">
      <w:marLeft w:val="480"/>
      <w:marRight w:val="0"/>
      <w:marTop w:val="0"/>
      <w:marBottom w:val="0"/>
      <w:divBdr>
        <w:top w:val="none" w:sz="0" w:space="0" w:color="auto"/>
        <w:left w:val="none" w:sz="0" w:space="0" w:color="auto"/>
        <w:bottom w:val="none" w:sz="0" w:space="0" w:color="auto"/>
        <w:right w:val="none" w:sz="0" w:space="0" w:color="auto"/>
      </w:divBdr>
    </w:div>
    <w:div w:id="739861939">
      <w:marLeft w:val="480"/>
      <w:marRight w:val="0"/>
      <w:marTop w:val="0"/>
      <w:marBottom w:val="0"/>
      <w:divBdr>
        <w:top w:val="none" w:sz="0" w:space="0" w:color="auto"/>
        <w:left w:val="none" w:sz="0" w:space="0" w:color="auto"/>
        <w:bottom w:val="none" w:sz="0" w:space="0" w:color="auto"/>
        <w:right w:val="none" w:sz="0" w:space="0" w:color="auto"/>
      </w:divBdr>
    </w:div>
    <w:div w:id="739863664">
      <w:marLeft w:val="480"/>
      <w:marRight w:val="0"/>
      <w:marTop w:val="0"/>
      <w:marBottom w:val="0"/>
      <w:divBdr>
        <w:top w:val="none" w:sz="0" w:space="0" w:color="auto"/>
        <w:left w:val="none" w:sz="0" w:space="0" w:color="auto"/>
        <w:bottom w:val="none" w:sz="0" w:space="0" w:color="auto"/>
        <w:right w:val="none" w:sz="0" w:space="0" w:color="auto"/>
      </w:divBdr>
    </w:div>
    <w:div w:id="739867281">
      <w:marLeft w:val="480"/>
      <w:marRight w:val="0"/>
      <w:marTop w:val="0"/>
      <w:marBottom w:val="0"/>
      <w:divBdr>
        <w:top w:val="none" w:sz="0" w:space="0" w:color="auto"/>
        <w:left w:val="none" w:sz="0" w:space="0" w:color="auto"/>
        <w:bottom w:val="none" w:sz="0" w:space="0" w:color="auto"/>
        <w:right w:val="none" w:sz="0" w:space="0" w:color="auto"/>
      </w:divBdr>
    </w:div>
    <w:div w:id="739905605">
      <w:marLeft w:val="480"/>
      <w:marRight w:val="0"/>
      <w:marTop w:val="0"/>
      <w:marBottom w:val="0"/>
      <w:divBdr>
        <w:top w:val="none" w:sz="0" w:space="0" w:color="auto"/>
        <w:left w:val="none" w:sz="0" w:space="0" w:color="auto"/>
        <w:bottom w:val="none" w:sz="0" w:space="0" w:color="auto"/>
        <w:right w:val="none" w:sz="0" w:space="0" w:color="auto"/>
      </w:divBdr>
    </w:div>
    <w:div w:id="739906951">
      <w:marLeft w:val="480"/>
      <w:marRight w:val="0"/>
      <w:marTop w:val="0"/>
      <w:marBottom w:val="0"/>
      <w:divBdr>
        <w:top w:val="none" w:sz="0" w:space="0" w:color="auto"/>
        <w:left w:val="none" w:sz="0" w:space="0" w:color="auto"/>
        <w:bottom w:val="none" w:sz="0" w:space="0" w:color="auto"/>
        <w:right w:val="none" w:sz="0" w:space="0" w:color="auto"/>
      </w:divBdr>
    </w:div>
    <w:div w:id="739981785">
      <w:marLeft w:val="480"/>
      <w:marRight w:val="0"/>
      <w:marTop w:val="0"/>
      <w:marBottom w:val="0"/>
      <w:divBdr>
        <w:top w:val="none" w:sz="0" w:space="0" w:color="auto"/>
        <w:left w:val="none" w:sz="0" w:space="0" w:color="auto"/>
        <w:bottom w:val="none" w:sz="0" w:space="0" w:color="auto"/>
        <w:right w:val="none" w:sz="0" w:space="0" w:color="auto"/>
      </w:divBdr>
    </w:div>
    <w:div w:id="739983314">
      <w:marLeft w:val="480"/>
      <w:marRight w:val="0"/>
      <w:marTop w:val="0"/>
      <w:marBottom w:val="0"/>
      <w:divBdr>
        <w:top w:val="none" w:sz="0" w:space="0" w:color="auto"/>
        <w:left w:val="none" w:sz="0" w:space="0" w:color="auto"/>
        <w:bottom w:val="none" w:sz="0" w:space="0" w:color="auto"/>
        <w:right w:val="none" w:sz="0" w:space="0" w:color="auto"/>
      </w:divBdr>
    </w:div>
    <w:div w:id="739987132">
      <w:marLeft w:val="480"/>
      <w:marRight w:val="0"/>
      <w:marTop w:val="0"/>
      <w:marBottom w:val="0"/>
      <w:divBdr>
        <w:top w:val="none" w:sz="0" w:space="0" w:color="auto"/>
        <w:left w:val="none" w:sz="0" w:space="0" w:color="auto"/>
        <w:bottom w:val="none" w:sz="0" w:space="0" w:color="auto"/>
        <w:right w:val="none" w:sz="0" w:space="0" w:color="auto"/>
      </w:divBdr>
    </w:div>
    <w:div w:id="740057817">
      <w:marLeft w:val="480"/>
      <w:marRight w:val="0"/>
      <w:marTop w:val="0"/>
      <w:marBottom w:val="0"/>
      <w:divBdr>
        <w:top w:val="none" w:sz="0" w:space="0" w:color="auto"/>
        <w:left w:val="none" w:sz="0" w:space="0" w:color="auto"/>
        <w:bottom w:val="none" w:sz="0" w:space="0" w:color="auto"/>
        <w:right w:val="none" w:sz="0" w:space="0" w:color="auto"/>
      </w:divBdr>
    </w:div>
    <w:div w:id="740062096">
      <w:marLeft w:val="480"/>
      <w:marRight w:val="0"/>
      <w:marTop w:val="0"/>
      <w:marBottom w:val="0"/>
      <w:divBdr>
        <w:top w:val="none" w:sz="0" w:space="0" w:color="auto"/>
        <w:left w:val="none" w:sz="0" w:space="0" w:color="auto"/>
        <w:bottom w:val="none" w:sz="0" w:space="0" w:color="auto"/>
        <w:right w:val="none" w:sz="0" w:space="0" w:color="auto"/>
      </w:divBdr>
    </w:div>
    <w:div w:id="740103944">
      <w:marLeft w:val="480"/>
      <w:marRight w:val="0"/>
      <w:marTop w:val="0"/>
      <w:marBottom w:val="0"/>
      <w:divBdr>
        <w:top w:val="none" w:sz="0" w:space="0" w:color="auto"/>
        <w:left w:val="none" w:sz="0" w:space="0" w:color="auto"/>
        <w:bottom w:val="none" w:sz="0" w:space="0" w:color="auto"/>
        <w:right w:val="none" w:sz="0" w:space="0" w:color="auto"/>
      </w:divBdr>
    </w:div>
    <w:div w:id="740176441">
      <w:marLeft w:val="480"/>
      <w:marRight w:val="0"/>
      <w:marTop w:val="0"/>
      <w:marBottom w:val="0"/>
      <w:divBdr>
        <w:top w:val="none" w:sz="0" w:space="0" w:color="auto"/>
        <w:left w:val="none" w:sz="0" w:space="0" w:color="auto"/>
        <w:bottom w:val="none" w:sz="0" w:space="0" w:color="auto"/>
        <w:right w:val="none" w:sz="0" w:space="0" w:color="auto"/>
      </w:divBdr>
    </w:div>
    <w:div w:id="740247994">
      <w:marLeft w:val="480"/>
      <w:marRight w:val="0"/>
      <w:marTop w:val="0"/>
      <w:marBottom w:val="0"/>
      <w:divBdr>
        <w:top w:val="none" w:sz="0" w:space="0" w:color="auto"/>
        <w:left w:val="none" w:sz="0" w:space="0" w:color="auto"/>
        <w:bottom w:val="none" w:sz="0" w:space="0" w:color="auto"/>
        <w:right w:val="none" w:sz="0" w:space="0" w:color="auto"/>
      </w:divBdr>
    </w:div>
    <w:div w:id="740251810">
      <w:marLeft w:val="480"/>
      <w:marRight w:val="0"/>
      <w:marTop w:val="0"/>
      <w:marBottom w:val="0"/>
      <w:divBdr>
        <w:top w:val="none" w:sz="0" w:space="0" w:color="auto"/>
        <w:left w:val="none" w:sz="0" w:space="0" w:color="auto"/>
        <w:bottom w:val="none" w:sz="0" w:space="0" w:color="auto"/>
        <w:right w:val="none" w:sz="0" w:space="0" w:color="auto"/>
      </w:divBdr>
    </w:div>
    <w:div w:id="740296015">
      <w:marLeft w:val="480"/>
      <w:marRight w:val="0"/>
      <w:marTop w:val="0"/>
      <w:marBottom w:val="0"/>
      <w:divBdr>
        <w:top w:val="none" w:sz="0" w:space="0" w:color="auto"/>
        <w:left w:val="none" w:sz="0" w:space="0" w:color="auto"/>
        <w:bottom w:val="none" w:sz="0" w:space="0" w:color="auto"/>
        <w:right w:val="none" w:sz="0" w:space="0" w:color="auto"/>
      </w:divBdr>
    </w:div>
    <w:div w:id="740296115">
      <w:marLeft w:val="480"/>
      <w:marRight w:val="0"/>
      <w:marTop w:val="0"/>
      <w:marBottom w:val="0"/>
      <w:divBdr>
        <w:top w:val="none" w:sz="0" w:space="0" w:color="auto"/>
        <w:left w:val="none" w:sz="0" w:space="0" w:color="auto"/>
        <w:bottom w:val="none" w:sz="0" w:space="0" w:color="auto"/>
        <w:right w:val="none" w:sz="0" w:space="0" w:color="auto"/>
      </w:divBdr>
    </w:div>
    <w:div w:id="740297463">
      <w:marLeft w:val="480"/>
      <w:marRight w:val="0"/>
      <w:marTop w:val="0"/>
      <w:marBottom w:val="0"/>
      <w:divBdr>
        <w:top w:val="none" w:sz="0" w:space="0" w:color="auto"/>
        <w:left w:val="none" w:sz="0" w:space="0" w:color="auto"/>
        <w:bottom w:val="none" w:sz="0" w:space="0" w:color="auto"/>
        <w:right w:val="none" w:sz="0" w:space="0" w:color="auto"/>
      </w:divBdr>
    </w:div>
    <w:div w:id="740324270">
      <w:marLeft w:val="480"/>
      <w:marRight w:val="0"/>
      <w:marTop w:val="0"/>
      <w:marBottom w:val="0"/>
      <w:divBdr>
        <w:top w:val="none" w:sz="0" w:space="0" w:color="auto"/>
        <w:left w:val="none" w:sz="0" w:space="0" w:color="auto"/>
        <w:bottom w:val="none" w:sz="0" w:space="0" w:color="auto"/>
        <w:right w:val="none" w:sz="0" w:space="0" w:color="auto"/>
      </w:divBdr>
    </w:div>
    <w:div w:id="740367572">
      <w:marLeft w:val="480"/>
      <w:marRight w:val="0"/>
      <w:marTop w:val="0"/>
      <w:marBottom w:val="0"/>
      <w:divBdr>
        <w:top w:val="none" w:sz="0" w:space="0" w:color="auto"/>
        <w:left w:val="none" w:sz="0" w:space="0" w:color="auto"/>
        <w:bottom w:val="none" w:sz="0" w:space="0" w:color="auto"/>
        <w:right w:val="none" w:sz="0" w:space="0" w:color="auto"/>
      </w:divBdr>
    </w:div>
    <w:div w:id="740374747">
      <w:marLeft w:val="480"/>
      <w:marRight w:val="0"/>
      <w:marTop w:val="0"/>
      <w:marBottom w:val="0"/>
      <w:divBdr>
        <w:top w:val="none" w:sz="0" w:space="0" w:color="auto"/>
        <w:left w:val="none" w:sz="0" w:space="0" w:color="auto"/>
        <w:bottom w:val="none" w:sz="0" w:space="0" w:color="auto"/>
        <w:right w:val="none" w:sz="0" w:space="0" w:color="auto"/>
      </w:divBdr>
    </w:div>
    <w:div w:id="740442351">
      <w:marLeft w:val="480"/>
      <w:marRight w:val="0"/>
      <w:marTop w:val="0"/>
      <w:marBottom w:val="0"/>
      <w:divBdr>
        <w:top w:val="none" w:sz="0" w:space="0" w:color="auto"/>
        <w:left w:val="none" w:sz="0" w:space="0" w:color="auto"/>
        <w:bottom w:val="none" w:sz="0" w:space="0" w:color="auto"/>
        <w:right w:val="none" w:sz="0" w:space="0" w:color="auto"/>
      </w:divBdr>
    </w:div>
    <w:div w:id="740445163">
      <w:marLeft w:val="480"/>
      <w:marRight w:val="0"/>
      <w:marTop w:val="0"/>
      <w:marBottom w:val="0"/>
      <w:divBdr>
        <w:top w:val="none" w:sz="0" w:space="0" w:color="auto"/>
        <w:left w:val="none" w:sz="0" w:space="0" w:color="auto"/>
        <w:bottom w:val="none" w:sz="0" w:space="0" w:color="auto"/>
        <w:right w:val="none" w:sz="0" w:space="0" w:color="auto"/>
      </w:divBdr>
    </w:div>
    <w:div w:id="740493052">
      <w:marLeft w:val="480"/>
      <w:marRight w:val="0"/>
      <w:marTop w:val="0"/>
      <w:marBottom w:val="0"/>
      <w:divBdr>
        <w:top w:val="none" w:sz="0" w:space="0" w:color="auto"/>
        <w:left w:val="none" w:sz="0" w:space="0" w:color="auto"/>
        <w:bottom w:val="none" w:sz="0" w:space="0" w:color="auto"/>
        <w:right w:val="none" w:sz="0" w:space="0" w:color="auto"/>
      </w:divBdr>
    </w:div>
    <w:div w:id="740517083">
      <w:marLeft w:val="480"/>
      <w:marRight w:val="0"/>
      <w:marTop w:val="0"/>
      <w:marBottom w:val="0"/>
      <w:divBdr>
        <w:top w:val="none" w:sz="0" w:space="0" w:color="auto"/>
        <w:left w:val="none" w:sz="0" w:space="0" w:color="auto"/>
        <w:bottom w:val="none" w:sz="0" w:space="0" w:color="auto"/>
        <w:right w:val="none" w:sz="0" w:space="0" w:color="auto"/>
      </w:divBdr>
    </w:div>
    <w:div w:id="740522860">
      <w:marLeft w:val="480"/>
      <w:marRight w:val="0"/>
      <w:marTop w:val="0"/>
      <w:marBottom w:val="0"/>
      <w:divBdr>
        <w:top w:val="none" w:sz="0" w:space="0" w:color="auto"/>
        <w:left w:val="none" w:sz="0" w:space="0" w:color="auto"/>
        <w:bottom w:val="none" w:sz="0" w:space="0" w:color="auto"/>
        <w:right w:val="none" w:sz="0" w:space="0" w:color="auto"/>
      </w:divBdr>
    </w:div>
    <w:div w:id="740560678">
      <w:marLeft w:val="480"/>
      <w:marRight w:val="0"/>
      <w:marTop w:val="0"/>
      <w:marBottom w:val="0"/>
      <w:divBdr>
        <w:top w:val="none" w:sz="0" w:space="0" w:color="auto"/>
        <w:left w:val="none" w:sz="0" w:space="0" w:color="auto"/>
        <w:bottom w:val="none" w:sz="0" w:space="0" w:color="auto"/>
        <w:right w:val="none" w:sz="0" w:space="0" w:color="auto"/>
      </w:divBdr>
    </w:div>
    <w:div w:id="740563528">
      <w:marLeft w:val="480"/>
      <w:marRight w:val="0"/>
      <w:marTop w:val="0"/>
      <w:marBottom w:val="0"/>
      <w:divBdr>
        <w:top w:val="none" w:sz="0" w:space="0" w:color="auto"/>
        <w:left w:val="none" w:sz="0" w:space="0" w:color="auto"/>
        <w:bottom w:val="none" w:sz="0" w:space="0" w:color="auto"/>
        <w:right w:val="none" w:sz="0" w:space="0" w:color="auto"/>
      </w:divBdr>
    </w:div>
    <w:div w:id="740635933">
      <w:marLeft w:val="480"/>
      <w:marRight w:val="0"/>
      <w:marTop w:val="0"/>
      <w:marBottom w:val="0"/>
      <w:divBdr>
        <w:top w:val="none" w:sz="0" w:space="0" w:color="auto"/>
        <w:left w:val="none" w:sz="0" w:space="0" w:color="auto"/>
        <w:bottom w:val="none" w:sz="0" w:space="0" w:color="auto"/>
        <w:right w:val="none" w:sz="0" w:space="0" w:color="auto"/>
      </w:divBdr>
    </w:div>
    <w:div w:id="740638941">
      <w:marLeft w:val="480"/>
      <w:marRight w:val="0"/>
      <w:marTop w:val="0"/>
      <w:marBottom w:val="0"/>
      <w:divBdr>
        <w:top w:val="none" w:sz="0" w:space="0" w:color="auto"/>
        <w:left w:val="none" w:sz="0" w:space="0" w:color="auto"/>
        <w:bottom w:val="none" w:sz="0" w:space="0" w:color="auto"/>
        <w:right w:val="none" w:sz="0" w:space="0" w:color="auto"/>
      </w:divBdr>
    </w:div>
    <w:div w:id="740836850">
      <w:marLeft w:val="480"/>
      <w:marRight w:val="0"/>
      <w:marTop w:val="0"/>
      <w:marBottom w:val="0"/>
      <w:divBdr>
        <w:top w:val="none" w:sz="0" w:space="0" w:color="auto"/>
        <w:left w:val="none" w:sz="0" w:space="0" w:color="auto"/>
        <w:bottom w:val="none" w:sz="0" w:space="0" w:color="auto"/>
        <w:right w:val="none" w:sz="0" w:space="0" w:color="auto"/>
      </w:divBdr>
    </w:div>
    <w:div w:id="740904070">
      <w:marLeft w:val="480"/>
      <w:marRight w:val="0"/>
      <w:marTop w:val="0"/>
      <w:marBottom w:val="0"/>
      <w:divBdr>
        <w:top w:val="none" w:sz="0" w:space="0" w:color="auto"/>
        <w:left w:val="none" w:sz="0" w:space="0" w:color="auto"/>
        <w:bottom w:val="none" w:sz="0" w:space="0" w:color="auto"/>
        <w:right w:val="none" w:sz="0" w:space="0" w:color="auto"/>
      </w:divBdr>
    </w:div>
    <w:div w:id="740952605">
      <w:marLeft w:val="480"/>
      <w:marRight w:val="0"/>
      <w:marTop w:val="0"/>
      <w:marBottom w:val="0"/>
      <w:divBdr>
        <w:top w:val="none" w:sz="0" w:space="0" w:color="auto"/>
        <w:left w:val="none" w:sz="0" w:space="0" w:color="auto"/>
        <w:bottom w:val="none" w:sz="0" w:space="0" w:color="auto"/>
        <w:right w:val="none" w:sz="0" w:space="0" w:color="auto"/>
      </w:divBdr>
    </w:div>
    <w:div w:id="740980589">
      <w:marLeft w:val="480"/>
      <w:marRight w:val="0"/>
      <w:marTop w:val="0"/>
      <w:marBottom w:val="0"/>
      <w:divBdr>
        <w:top w:val="none" w:sz="0" w:space="0" w:color="auto"/>
        <w:left w:val="none" w:sz="0" w:space="0" w:color="auto"/>
        <w:bottom w:val="none" w:sz="0" w:space="0" w:color="auto"/>
        <w:right w:val="none" w:sz="0" w:space="0" w:color="auto"/>
      </w:divBdr>
    </w:div>
    <w:div w:id="740981680">
      <w:marLeft w:val="480"/>
      <w:marRight w:val="0"/>
      <w:marTop w:val="0"/>
      <w:marBottom w:val="0"/>
      <w:divBdr>
        <w:top w:val="none" w:sz="0" w:space="0" w:color="auto"/>
        <w:left w:val="none" w:sz="0" w:space="0" w:color="auto"/>
        <w:bottom w:val="none" w:sz="0" w:space="0" w:color="auto"/>
        <w:right w:val="none" w:sz="0" w:space="0" w:color="auto"/>
      </w:divBdr>
    </w:div>
    <w:div w:id="741178148">
      <w:marLeft w:val="480"/>
      <w:marRight w:val="0"/>
      <w:marTop w:val="0"/>
      <w:marBottom w:val="0"/>
      <w:divBdr>
        <w:top w:val="none" w:sz="0" w:space="0" w:color="auto"/>
        <w:left w:val="none" w:sz="0" w:space="0" w:color="auto"/>
        <w:bottom w:val="none" w:sz="0" w:space="0" w:color="auto"/>
        <w:right w:val="none" w:sz="0" w:space="0" w:color="auto"/>
      </w:divBdr>
    </w:div>
    <w:div w:id="741290385">
      <w:marLeft w:val="480"/>
      <w:marRight w:val="0"/>
      <w:marTop w:val="0"/>
      <w:marBottom w:val="0"/>
      <w:divBdr>
        <w:top w:val="none" w:sz="0" w:space="0" w:color="auto"/>
        <w:left w:val="none" w:sz="0" w:space="0" w:color="auto"/>
        <w:bottom w:val="none" w:sz="0" w:space="0" w:color="auto"/>
        <w:right w:val="none" w:sz="0" w:space="0" w:color="auto"/>
      </w:divBdr>
    </w:div>
    <w:div w:id="741293412">
      <w:marLeft w:val="480"/>
      <w:marRight w:val="0"/>
      <w:marTop w:val="0"/>
      <w:marBottom w:val="0"/>
      <w:divBdr>
        <w:top w:val="none" w:sz="0" w:space="0" w:color="auto"/>
        <w:left w:val="none" w:sz="0" w:space="0" w:color="auto"/>
        <w:bottom w:val="none" w:sz="0" w:space="0" w:color="auto"/>
        <w:right w:val="none" w:sz="0" w:space="0" w:color="auto"/>
      </w:divBdr>
    </w:div>
    <w:div w:id="741294732">
      <w:marLeft w:val="480"/>
      <w:marRight w:val="0"/>
      <w:marTop w:val="0"/>
      <w:marBottom w:val="0"/>
      <w:divBdr>
        <w:top w:val="none" w:sz="0" w:space="0" w:color="auto"/>
        <w:left w:val="none" w:sz="0" w:space="0" w:color="auto"/>
        <w:bottom w:val="none" w:sz="0" w:space="0" w:color="auto"/>
        <w:right w:val="none" w:sz="0" w:space="0" w:color="auto"/>
      </w:divBdr>
    </w:div>
    <w:div w:id="741295468">
      <w:marLeft w:val="480"/>
      <w:marRight w:val="0"/>
      <w:marTop w:val="0"/>
      <w:marBottom w:val="0"/>
      <w:divBdr>
        <w:top w:val="none" w:sz="0" w:space="0" w:color="auto"/>
        <w:left w:val="none" w:sz="0" w:space="0" w:color="auto"/>
        <w:bottom w:val="none" w:sz="0" w:space="0" w:color="auto"/>
        <w:right w:val="none" w:sz="0" w:space="0" w:color="auto"/>
      </w:divBdr>
    </w:div>
    <w:div w:id="741299000">
      <w:marLeft w:val="480"/>
      <w:marRight w:val="0"/>
      <w:marTop w:val="0"/>
      <w:marBottom w:val="0"/>
      <w:divBdr>
        <w:top w:val="none" w:sz="0" w:space="0" w:color="auto"/>
        <w:left w:val="none" w:sz="0" w:space="0" w:color="auto"/>
        <w:bottom w:val="none" w:sz="0" w:space="0" w:color="auto"/>
        <w:right w:val="none" w:sz="0" w:space="0" w:color="auto"/>
      </w:divBdr>
    </w:div>
    <w:div w:id="741485376">
      <w:marLeft w:val="480"/>
      <w:marRight w:val="0"/>
      <w:marTop w:val="0"/>
      <w:marBottom w:val="0"/>
      <w:divBdr>
        <w:top w:val="none" w:sz="0" w:space="0" w:color="auto"/>
        <w:left w:val="none" w:sz="0" w:space="0" w:color="auto"/>
        <w:bottom w:val="none" w:sz="0" w:space="0" w:color="auto"/>
        <w:right w:val="none" w:sz="0" w:space="0" w:color="auto"/>
      </w:divBdr>
    </w:div>
    <w:div w:id="741487949">
      <w:marLeft w:val="480"/>
      <w:marRight w:val="0"/>
      <w:marTop w:val="0"/>
      <w:marBottom w:val="0"/>
      <w:divBdr>
        <w:top w:val="none" w:sz="0" w:space="0" w:color="auto"/>
        <w:left w:val="none" w:sz="0" w:space="0" w:color="auto"/>
        <w:bottom w:val="none" w:sz="0" w:space="0" w:color="auto"/>
        <w:right w:val="none" w:sz="0" w:space="0" w:color="auto"/>
      </w:divBdr>
    </w:div>
    <w:div w:id="741491485">
      <w:marLeft w:val="480"/>
      <w:marRight w:val="0"/>
      <w:marTop w:val="0"/>
      <w:marBottom w:val="0"/>
      <w:divBdr>
        <w:top w:val="none" w:sz="0" w:space="0" w:color="auto"/>
        <w:left w:val="none" w:sz="0" w:space="0" w:color="auto"/>
        <w:bottom w:val="none" w:sz="0" w:space="0" w:color="auto"/>
        <w:right w:val="none" w:sz="0" w:space="0" w:color="auto"/>
      </w:divBdr>
    </w:div>
    <w:div w:id="741559392">
      <w:marLeft w:val="480"/>
      <w:marRight w:val="0"/>
      <w:marTop w:val="0"/>
      <w:marBottom w:val="0"/>
      <w:divBdr>
        <w:top w:val="none" w:sz="0" w:space="0" w:color="auto"/>
        <w:left w:val="none" w:sz="0" w:space="0" w:color="auto"/>
        <w:bottom w:val="none" w:sz="0" w:space="0" w:color="auto"/>
        <w:right w:val="none" w:sz="0" w:space="0" w:color="auto"/>
      </w:divBdr>
    </w:div>
    <w:div w:id="741561485">
      <w:marLeft w:val="480"/>
      <w:marRight w:val="0"/>
      <w:marTop w:val="0"/>
      <w:marBottom w:val="0"/>
      <w:divBdr>
        <w:top w:val="none" w:sz="0" w:space="0" w:color="auto"/>
        <w:left w:val="none" w:sz="0" w:space="0" w:color="auto"/>
        <w:bottom w:val="none" w:sz="0" w:space="0" w:color="auto"/>
        <w:right w:val="none" w:sz="0" w:space="0" w:color="auto"/>
      </w:divBdr>
    </w:div>
    <w:div w:id="741562611">
      <w:marLeft w:val="480"/>
      <w:marRight w:val="0"/>
      <w:marTop w:val="0"/>
      <w:marBottom w:val="0"/>
      <w:divBdr>
        <w:top w:val="none" w:sz="0" w:space="0" w:color="auto"/>
        <w:left w:val="none" w:sz="0" w:space="0" w:color="auto"/>
        <w:bottom w:val="none" w:sz="0" w:space="0" w:color="auto"/>
        <w:right w:val="none" w:sz="0" w:space="0" w:color="auto"/>
      </w:divBdr>
    </w:div>
    <w:div w:id="741678125">
      <w:marLeft w:val="480"/>
      <w:marRight w:val="0"/>
      <w:marTop w:val="0"/>
      <w:marBottom w:val="0"/>
      <w:divBdr>
        <w:top w:val="none" w:sz="0" w:space="0" w:color="auto"/>
        <w:left w:val="none" w:sz="0" w:space="0" w:color="auto"/>
        <w:bottom w:val="none" w:sz="0" w:space="0" w:color="auto"/>
        <w:right w:val="none" w:sz="0" w:space="0" w:color="auto"/>
      </w:divBdr>
    </w:div>
    <w:div w:id="741829921">
      <w:marLeft w:val="480"/>
      <w:marRight w:val="0"/>
      <w:marTop w:val="0"/>
      <w:marBottom w:val="0"/>
      <w:divBdr>
        <w:top w:val="none" w:sz="0" w:space="0" w:color="auto"/>
        <w:left w:val="none" w:sz="0" w:space="0" w:color="auto"/>
        <w:bottom w:val="none" w:sz="0" w:space="0" w:color="auto"/>
        <w:right w:val="none" w:sz="0" w:space="0" w:color="auto"/>
      </w:divBdr>
    </w:div>
    <w:div w:id="741832589">
      <w:marLeft w:val="480"/>
      <w:marRight w:val="0"/>
      <w:marTop w:val="0"/>
      <w:marBottom w:val="0"/>
      <w:divBdr>
        <w:top w:val="none" w:sz="0" w:space="0" w:color="auto"/>
        <w:left w:val="none" w:sz="0" w:space="0" w:color="auto"/>
        <w:bottom w:val="none" w:sz="0" w:space="0" w:color="auto"/>
        <w:right w:val="none" w:sz="0" w:space="0" w:color="auto"/>
      </w:divBdr>
    </w:div>
    <w:div w:id="741877537">
      <w:marLeft w:val="480"/>
      <w:marRight w:val="0"/>
      <w:marTop w:val="0"/>
      <w:marBottom w:val="0"/>
      <w:divBdr>
        <w:top w:val="none" w:sz="0" w:space="0" w:color="auto"/>
        <w:left w:val="none" w:sz="0" w:space="0" w:color="auto"/>
        <w:bottom w:val="none" w:sz="0" w:space="0" w:color="auto"/>
        <w:right w:val="none" w:sz="0" w:space="0" w:color="auto"/>
      </w:divBdr>
    </w:div>
    <w:div w:id="742020734">
      <w:marLeft w:val="480"/>
      <w:marRight w:val="0"/>
      <w:marTop w:val="0"/>
      <w:marBottom w:val="0"/>
      <w:divBdr>
        <w:top w:val="none" w:sz="0" w:space="0" w:color="auto"/>
        <w:left w:val="none" w:sz="0" w:space="0" w:color="auto"/>
        <w:bottom w:val="none" w:sz="0" w:space="0" w:color="auto"/>
        <w:right w:val="none" w:sz="0" w:space="0" w:color="auto"/>
      </w:divBdr>
    </w:div>
    <w:div w:id="742023943">
      <w:marLeft w:val="480"/>
      <w:marRight w:val="0"/>
      <w:marTop w:val="0"/>
      <w:marBottom w:val="0"/>
      <w:divBdr>
        <w:top w:val="none" w:sz="0" w:space="0" w:color="auto"/>
        <w:left w:val="none" w:sz="0" w:space="0" w:color="auto"/>
        <w:bottom w:val="none" w:sz="0" w:space="0" w:color="auto"/>
        <w:right w:val="none" w:sz="0" w:space="0" w:color="auto"/>
      </w:divBdr>
    </w:div>
    <w:div w:id="742025062">
      <w:marLeft w:val="480"/>
      <w:marRight w:val="0"/>
      <w:marTop w:val="0"/>
      <w:marBottom w:val="0"/>
      <w:divBdr>
        <w:top w:val="none" w:sz="0" w:space="0" w:color="auto"/>
        <w:left w:val="none" w:sz="0" w:space="0" w:color="auto"/>
        <w:bottom w:val="none" w:sz="0" w:space="0" w:color="auto"/>
        <w:right w:val="none" w:sz="0" w:space="0" w:color="auto"/>
      </w:divBdr>
    </w:div>
    <w:div w:id="742028185">
      <w:marLeft w:val="480"/>
      <w:marRight w:val="0"/>
      <w:marTop w:val="0"/>
      <w:marBottom w:val="0"/>
      <w:divBdr>
        <w:top w:val="none" w:sz="0" w:space="0" w:color="auto"/>
        <w:left w:val="none" w:sz="0" w:space="0" w:color="auto"/>
        <w:bottom w:val="none" w:sz="0" w:space="0" w:color="auto"/>
        <w:right w:val="none" w:sz="0" w:space="0" w:color="auto"/>
      </w:divBdr>
    </w:div>
    <w:div w:id="742028736">
      <w:marLeft w:val="480"/>
      <w:marRight w:val="0"/>
      <w:marTop w:val="0"/>
      <w:marBottom w:val="0"/>
      <w:divBdr>
        <w:top w:val="none" w:sz="0" w:space="0" w:color="auto"/>
        <w:left w:val="none" w:sz="0" w:space="0" w:color="auto"/>
        <w:bottom w:val="none" w:sz="0" w:space="0" w:color="auto"/>
        <w:right w:val="none" w:sz="0" w:space="0" w:color="auto"/>
      </w:divBdr>
    </w:div>
    <w:div w:id="742029267">
      <w:marLeft w:val="480"/>
      <w:marRight w:val="0"/>
      <w:marTop w:val="0"/>
      <w:marBottom w:val="0"/>
      <w:divBdr>
        <w:top w:val="none" w:sz="0" w:space="0" w:color="auto"/>
        <w:left w:val="none" w:sz="0" w:space="0" w:color="auto"/>
        <w:bottom w:val="none" w:sz="0" w:space="0" w:color="auto"/>
        <w:right w:val="none" w:sz="0" w:space="0" w:color="auto"/>
      </w:divBdr>
    </w:div>
    <w:div w:id="742143311">
      <w:marLeft w:val="480"/>
      <w:marRight w:val="0"/>
      <w:marTop w:val="0"/>
      <w:marBottom w:val="0"/>
      <w:divBdr>
        <w:top w:val="none" w:sz="0" w:space="0" w:color="auto"/>
        <w:left w:val="none" w:sz="0" w:space="0" w:color="auto"/>
        <w:bottom w:val="none" w:sz="0" w:space="0" w:color="auto"/>
        <w:right w:val="none" w:sz="0" w:space="0" w:color="auto"/>
      </w:divBdr>
    </w:div>
    <w:div w:id="742214532">
      <w:marLeft w:val="480"/>
      <w:marRight w:val="0"/>
      <w:marTop w:val="0"/>
      <w:marBottom w:val="0"/>
      <w:divBdr>
        <w:top w:val="none" w:sz="0" w:space="0" w:color="auto"/>
        <w:left w:val="none" w:sz="0" w:space="0" w:color="auto"/>
        <w:bottom w:val="none" w:sz="0" w:space="0" w:color="auto"/>
        <w:right w:val="none" w:sz="0" w:space="0" w:color="auto"/>
      </w:divBdr>
    </w:div>
    <w:div w:id="742215179">
      <w:marLeft w:val="480"/>
      <w:marRight w:val="0"/>
      <w:marTop w:val="0"/>
      <w:marBottom w:val="0"/>
      <w:divBdr>
        <w:top w:val="none" w:sz="0" w:space="0" w:color="auto"/>
        <w:left w:val="none" w:sz="0" w:space="0" w:color="auto"/>
        <w:bottom w:val="none" w:sz="0" w:space="0" w:color="auto"/>
        <w:right w:val="none" w:sz="0" w:space="0" w:color="auto"/>
      </w:divBdr>
    </w:div>
    <w:div w:id="742220803">
      <w:marLeft w:val="480"/>
      <w:marRight w:val="0"/>
      <w:marTop w:val="0"/>
      <w:marBottom w:val="0"/>
      <w:divBdr>
        <w:top w:val="none" w:sz="0" w:space="0" w:color="auto"/>
        <w:left w:val="none" w:sz="0" w:space="0" w:color="auto"/>
        <w:bottom w:val="none" w:sz="0" w:space="0" w:color="auto"/>
        <w:right w:val="none" w:sz="0" w:space="0" w:color="auto"/>
      </w:divBdr>
    </w:div>
    <w:div w:id="742221636">
      <w:marLeft w:val="480"/>
      <w:marRight w:val="0"/>
      <w:marTop w:val="0"/>
      <w:marBottom w:val="0"/>
      <w:divBdr>
        <w:top w:val="none" w:sz="0" w:space="0" w:color="auto"/>
        <w:left w:val="none" w:sz="0" w:space="0" w:color="auto"/>
        <w:bottom w:val="none" w:sz="0" w:space="0" w:color="auto"/>
        <w:right w:val="none" w:sz="0" w:space="0" w:color="auto"/>
      </w:divBdr>
    </w:div>
    <w:div w:id="742264038">
      <w:marLeft w:val="480"/>
      <w:marRight w:val="0"/>
      <w:marTop w:val="0"/>
      <w:marBottom w:val="0"/>
      <w:divBdr>
        <w:top w:val="none" w:sz="0" w:space="0" w:color="auto"/>
        <w:left w:val="none" w:sz="0" w:space="0" w:color="auto"/>
        <w:bottom w:val="none" w:sz="0" w:space="0" w:color="auto"/>
        <w:right w:val="none" w:sz="0" w:space="0" w:color="auto"/>
      </w:divBdr>
    </w:div>
    <w:div w:id="742290690">
      <w:marLeft w:val="480"/>
      <w:marRight w:val="0"/>
      <w:marTop w:val="0"/>
      <w:marBottom w:val="0"/>
      <w:divBdr>
        <w:top w:val="none" w:sz="0" w:space="0" w:color="auto"/>
        <w:left w:val="none" w:sz="0" w:space="0" w:color="auto"/>
        <w:bottom w:val="none" w:sz="0" w:space="0" w:color="auto"/>
        <w:right w:val="none" w:sz="0" w:space="0" w:color="auto"/>
      </w:divBdr>
    </w:div>
    <w:div w:id="742337086">
      <w:marLeft w:val="480"/>
      <w:marRight w:val="0"/>
      <w:marTop w:val="0"/>
      <w:marBottom w:val="0"/>
      <w:divBdr>
        <w:top w:val="none" w:sz="0" w:space="0" w:color="auto"/>
        <w:left w:val="none" w:sz="0" w:space="0" w:color="auto"/>
        <w:bottom w:val="none" w:sz="0" w:space="0" w:color="auto"/>
        <w:right w:val="none" w:sz="0" w:space="0" w:color="auto"/>
      </w:divBdr>
    </w:div>
    <w:div w:id="742338173">
      <w:marLeft w:val="480"/>
      <w:marRight w:val="0"/>
      <w:marTop w:val="0"/>
      <w:marBottom w:val="0"/>
      <w:divBdr>
        <w:top w:val="none" w:sz="0" w:space="0" w:color="auto"/>
        <w:left w:val="none" w:sz="0" w:space="0" w:color="auto"/>
        <w:bottom w:val="none" w:sz="0" w:space="0" w:color="auto"/>
        <w:right w:val="none" w:sz="0" w:space="0" w:color="auto"/>
      </w:divBdr>
    </w:div>
    <w:div w:id="742408487">
      <w:marLeft w:val="480"/>
      <w:marRight w:val="0"/>
      <w:marTop w:val="0"/>
      <w:marBottom w:val="0"/>
      <w:divBdr>
        <w:top w:val="none" w:sz="0" w:space="0" w:color="auto"/>
        <w:left w:val="none" w:sz="0" w:space="0" w:color="auto"/>
        <w:bottom w:val="none" w:sz="0" w:space="0" w:color="auto"/>
        <w:right w:val="none" w:sz="0" w:space="0" w:color="auto"/>
      </w:divBdr>
    </w:div>
    <w:div w:id="742602501">
      <w:marLeft w:val="480"/>
      <w:marRight w:val="0"/>
      <w:marTop w:val="0"/>
      <w:marBottom w:val="0"/>
      <w:divBdr>
        <w:top w:val="none" w:sz="0" w:space="0" w:color="auto"/>
        <w:left w:val="none" w:sz="0" w:space="0" w:color="auto"/>
        <w:bottom w:val="none" w:sz="0" w:space="0" w:color="auto"/>
        <w:right w:val="none" w:sz="0" w:space="0" w:color="auto"/>
      </w:divBdr>
    </w:div>
    <w:div w:id="742675934">
      <w:marLeft w:val="480"/>
      <w:marRight w:val="0"/>
      <w:marTop w:val="0"/>
      <w:marBottom w:val="0"/>
      <w:divBdr>
        <w:top w:val="none" w:sz="0" w:space="0" w:color="auto"/>
        <w:left w:val="none" w:sz="0" w:space="0" w:color="auto"/>
        <w:bottom w:val="none" w:sz="0" w:space="0" w:color="auto"/>
        <w:right w:val="none" w:sz="0" w:space="0" w:color="auto"/>
      </w:divBdr>
    </w:div>
    <w:div w:id="742724428">
      <w:marLeft w:val="480"/>
      <w:marRight w:val="0"/>
      <w:marTop w:val="0"/>
      <w:marBottom w:val="0"/>
      <w:divBdr>
        <w:top w:val="none" w:sz="0" w:space="0" w:color="auto"/>
        <w:left w:val="none" w:sz="0" w:space="0" w:color="auto"/>
        <w:bottom w:val="none" w:sz="0" w:space="0" w:color="auto"/>
        <w:right w:val="none" w:sz="0" w:space="0" w:color="auto"/>
      </w:divBdr>
    </w:div>
    <w:div w:id="742869651">
      <w:marLeft w:val="480"/>
      <w:marRight w:val="0"/>
      <w:marTop w:val="0"/>
      <w:marBottom w:val="0"/>
      <w:divBdr>
        <w:top w:val="none" w:sz="0" w:space="0" w:color="auto"/>
        <w:left w:val="none" w:sz="0" w:space="0" w:color="auto"/>
        <w:bottom w:val="none" w:sz="0" w:space="0" w:color="auto"/>
        <w:right w:val="none" w:sz="0" w:space="0" w:color="auto"/>
      </w:divBdr>
    </w:div>
    <w:div w:id="742876631">
      <w:marLeft w:val="480"/>
      <w:marRight w:val="0"/>
      <w:marTop w:val="0"/>
      <w:marBottom w:val="0"/>
      <w:divBdr>
        <w:top w:val="none" w:sz="0" w:space="0" w:color="auto"/>
        <w:left w:val="none" w:sz="0" w:space="0" w:color="auto"/>
        <w:bottom w:val="none" w:sz="0" w:space="0" w:color="auto"/>
        <w:right w:val="none" w:sz="0" w:space="0" w:color="auto"/>
      </w:divBdr>
    </w:div>
    <w:div w:id="742990742">
      <w:marLeft w:val="480"/>
      <w:marRight w:val="0"/>
      <w:marTop w:val="0"/>
      <w:marBottom w:val="0"/>
      <w:divBdr>
        <w:top w:val="none" w:sz="0" w:space="0" w:color="auto"/>
        <w:left w:val="none" w:sz="0" w:space="0" w:color="auto"/>
        <w:bottom w:val="none" w:sz="0" w:space="0" w:color="auto"/>
        <w:right w:val="none" w:sz="0" w:space="0" w:color="auto"/>
      </w:divBdr>
    </w:div>
    <w:div w:id="742990885">
      <w:marLeft w:val="480"/>
      <w:marRight w:val="0"/>
      <w:marTop w:val="0"/>
      <w:marBottom w:val="0"/>
      <w:divBdr>
        <w:top w:val="none" w:sz="0" w:space="0" w:color="auto"/>
        <w:left w:val="none" w:sz="0" w:space="0" w:color="auto"/>
        <w:bottom w:val="none" w:sz="0" w:space="0" w:color="auto"/>
        <w:right w:val="none" w:sz="0" w:space="0" w:color="auto"/>
      </w:divBdr>
    </w:div>
    <w:div w:id="743139646">
      <w:marLeft w:val="480"/>
      <w:marRight w:val="0"/>
      <w:marTop w:val="0"/>
      <w:marBottom w:val="0"/>
      <w:divBdr>
        <w:top w:val="none" w:sz="0" w:space="0" w:color="auto"/>
        <w:left w:val="none" w:sz="0" w:space="0" w:color="auto"/>
        <w:bottom w:val="none" w:sz="0" w:space="0" w:color="auto"/>
        <w:right w:val="none" w:sz="0" w:space="0" w:color="auto"/>
      </w:divBdr>
    </w:div>
    <w:div w:id="743141273">
      <w:marLeft w:val="480"/>
      <w:marRight w:val="0"/>
      <w:marTop w:val="0"/>
      <w:marBottom w:val="0"/>
      <w:divBdr>
        <w:top w:val="none" w:sz="0" w:space="0" w:color="auto"/>
        <w:left w:val="none" w:sz="0" w:space="0" w:color="auto"/>
        <w:bottom w:val="none" w:sz="0" w:space="0" w:color="auto"/>
        <w:right w:val="none" w:sz="0" w:space="0" w:color="auto"/>
      </w:divBdr>
    </w:div>
    <w:div w:id="743142658">
      <w:marLeft w:val="480"/>
      <w:marRight w:val="0"/>
      <w:marTop w:val="0"/>
      <w:marBottom w:val="0"/>
      <w:divBdr>
        <w:top w:val="none" w:sz="0" w:space="0" w:color="auto"/>
        <w:left w:val="none" w:sz="0" w:space="0" w:color="auto"/>
        <w:bottom w:val="none" w:sz="0" w:space="0" w:color="auto"/>
        <w:right w:val="none" w:sz="0" w:space="0" w:color="auto"/>
      </w:divBdr>
    </w:div>
    <w:div w:id="743187446">
      <w:marLeft w:val="480"/>
      <w:marRight w:val="0"/>
      <w:marTop w:val="0"/>
      <w:marBottom w:val="0"/>
      <w:divBdr>
        <w:top w:val="none" w:sz="0" w:space="0" w:color="auto"/>
        <w:left w:val="none" w:sz="0" w:space="0" w:color="auto"/>
        <w:bottom w:val="none" w:sz="0" w:space="0" w:color="auto"/>
        <w:right w:val="none" w:sz="0" w:space="0" w:color="auto"/>
      </w:divBdr>
    </w:div>
    <w:div w:id="743256746">
      <w:marLeft w:val="480"/>
      <w:marRight w:val="0"/>
      <w:marTop w:val="0"/>
      <w:marBottom w:val="0"/>
      <w:divBdr>
        <w:top w:val="none" w:sz="0" w:space="0" w:color="auto"/>
        <w:left w:val="none" w:sz="0" w:space="0" w:color="auto"/>
        <w:bottom w:val="none" w:sz="0" w:space="0" w:color="auto"/>
        <w:right w:val="none" w:sz="0" w:space="0" w:color="auto"/>
      </w:divBdr>
    </w:div>
    <w:div w:id="743263135">
      <w:marLeft w:val="480"/>
      <w:marRight w:val="0"/>
      <w:marTop w:val="0"/>
      <w:marBottom w:val="0"/>
      <w:divBdr>
        <w:top w:val="none" w:sz="0" w:space="0" w:color="auto"/>
        <w:left w:val="none" w:sz="0" w:space="0" w:color="auto"/>
        <w:bottom w:val="none" w:sz="0" w:space="0" w:color="auto"/>
        <w:right w:val="none" w:sz="0" w:space="0" w:color="auto"/>
      </w:divBdr>
    </w:div>
    <w:div w:id="743335026">
      <w:marLeft w:val="480"/>
      <w:marRight w:val="0"/>
      <w:marTop w:val="0"/>
      <w:marBottom w:val="0"/>
      <w:divBdr>
        <w:top w:val="none" w:sz="0" w:space="0" w:color="auto"/>
        <w:left w:val="none" w:sz="0" w:space="0" w:color="auto"/>
        <w:bottom w:val="none" w:sz="0" w:space="0" w:color="auto"/>
        <w:right w:val="none" w:sz="0" w:space="0" w:color="auto"/>
      </w:divBdr>
    </w:div>
    <w:div w:id="743376025">
      <w:marLeft w:val="480"/>
      <w:marRight w:val="0"/>
      <w:marTop w:val="0"/>
      <w:marBottom w:val="0"/>
      <w:divBdr>
        <w:top w:val="none" w:sz="0" w:space="0" w:color="auto"/>
        <w:left w:val="none" w:sz="0" w:space="0" w:color="auto"/>
        <w:bottom w:val="none" w:sz="0" w:space="0" w:color="auto"/>
        <w:right w:val="none" w:sz="0" w:space="0" w:color="auto"/>
      </w:divBdr>
    </w:div>
    <w:div w:id="743379956">
      <w:marLeft w:val="480"/>
      <w:marRight w:val="0"/>
      <w:marTop w:val="0"/>
      <w:marBottom w:val="0"/>
      <w:divBdr>
        <w:top w:val="none" w:sz="0" w:space="0" w:color="auto"/>
        <w:left w:val="none" w:sz="0" w:space="0" w:color="auto"/>
        <w:bottom w:val="none" w:sz="0" w:space="0" w:color="auto"/>
        <w:right w:val="none" w:sz="0" w:space="0" w:color="auto"/>
      </w:divBdr>
    </w:div>
    <w:div w:id="743456799">
      <w:marLeft w:val="480"/>
      <w:marRight w:val="0"/>
      <w:marTop w:val="0"/>
      <w:marBottom w:val="0"/>
      <w:divBdr>
        <w:top w:val="none" w:sz="0" w:space="0" w:color="auto"/>
        <w:left w:val="none" w:sz="0" w:space="0" w:color="auto"/>
        <w:bottom w:val="none" w:sz="0" w:space="0" w:color="auto"/>
        <w:right w:val="none" w:sz="0" w:space="0" w:color="auto"/>
      </w:divBdr>
    </w:div>
    <w:div w:id="743525235">
      <w:marLeft w:val="480"/>
      <w:marRight w:val="0"/>
      <w:marTop w:val="0"/>
      <w:marBottom w:val="0"/>
      <w:divBdr>
        <w:top w:val="none" w:sz="0" w:space="0" w:color="auto"/>
        <w:left w:val="none" w:sz="0" w:space="0" w:color="auto"/>
        <w:bottom w:val="none" w:sz="0" w:space="0" w:color="auto"/>
        <w:right w:val="none" w:sz="0" w:space="0" w:color="auto"/>
      </w:divBdr>
    </w:div>
    <w:div w:id="743530196">
      <w:marLeft w:val="480"/>
      <w:marRight w:val="0"/>
      <w:marTop w:val="0"/>
      <w:marBottom w:val="0"/>
      <w:divBdr>
        <w:top w:val="none" w:sz="0" w:space="0" w:color="auto"/>
        <w:left w:val="none" w:sz="0" w:space="0" w:color="auto"/>
        <w:bottom w:val="none" w:sz="0" w:space="0" w:color="auto"/>
        <w:right w:val="none" w:sz="0" w:space="0" w:color="auto"/>
      </w:divBdr>
    </w:div>
    <w:div w:id="743533225">
      <w:marLeft w:val="480"/>
      <w:marRight w:val="0"/>
      <w:marTop w:val="0"/>
      <w:marBottom w:val="0"/>
      <w:divBdr>
        <w:top w:val="none" w:sz="0" w:space="0" w:color="auto"/>
        <w:left w:val="none" w:sz="0" w:space="0" w:color="auto"/>
        <w:bottom w:val="none" w:sz="0" w:space="0" w:color="auto"/>
        <w:right w:val="none" w:sz="0" w:space="0" w:color="auto"/>
      </w:divBdr>
    </w:div>
    <w:div w:id="743837499">
      <w:marLeft w:val="480"/>
      <w:marRight w:val="0"/>
      <w:marTop w:val="0"/>
      <w:marBottom w:val="0"/>
      <w:divBdr>
        <w:top w:val="none" w:sz="0" w:space="0" w:color="auto"/>
        <w:left w:val="none" w:sz="0" w:space="0" w:color="auto"/>
        <w:bottom w:val="none" w:sz="0" w:space="0" w:color="auto"/>
        <w:right w:val="none" w:sz="0" w:space="0" w:color="auto"/>
      </w:divBdr>
    </w:div>
    <w:div w:id="743912661">
      <w:marLeft w:val="480"/>
      <w:marRight w:val="0"/>
      <w:marTop w:val="0"/>
      <w:marBottom w:val="0"/>
      <w:divBdr>
        <w:top w:val="none" w:sz="0" w:space="0" w:color="auto"/>
        <w:left w:val="none" w:sz="0" w:space="0" w:color="auto"/>
        <w:bottom w:val="none" w:sz="0" w:space="0" w:color="auto"/>
        <w:right w:val="none" w:sz="0" w:space="0" w:color="auto"/>
      </w:divBdr>
    </w:div>
    <w:div w:id="743917862">
      <w:marLeft w:val="480"/>
      <w:marRight w:val="0"/>
      <w:marTop w:val="0"/>
      <w:marBottom w:val="0"/>
      <w:divBdr>
        <w:top w:val="none" w:sz="0" w:space="0" w:color="auto"/>
        <w:left w:val="none" w:sz="0" w:space="0" w:color="auto"/>
        <w:bottom w:val="none" w:sz="0" w:space="0" w:color="auto"/>
        <w:right w:val="none" w:sz="0" w:space="0" w:color="auto"/>
      </w:divBdr>
    </w:div>
    <w:div w:id="743988669">
      <w:marLeft w:val="480"/>
      <w:marRight w:val="0"/>
      <w:marTop w:val="0"/>
      <w:marBottom w:val="0"/>
      <w:divBdr>
        <w:top w:val="none" w:sz="0" w:space="0" w:color="auto"/>
        <w:left w:val="none" w:sz="0" w:space="0" w:color="auto"/>
        <w:bottom w:val="none" w:sz="0" w:space="0" w:color="auto"/>
        <w:right w:val="none" w:sz="0" w:space="0" w:color="auto"/>
      </w:divBdr>
    </w:div>
    <w:div w:id="744033865">
      <w:marLeft w:val="480"/>
      <w:marRight w:val="0"/>
      <w:marTop w:val="0"/>
      <w:marBottom w:val="0"/>
      <w:divBdr>
        <w:top w:val="none" w:sz="0" w:space="0" w:color="auto"/>
        <w:left w:val="none" w:sz="0" w:space="0" w:color="auto"/>
        <w:bottom w:val="none" w:sz="0" w:space="0" w:color="auto"/>
        <w:right w:val="none" w:sz="0" w:space="0" w:color="auto"/>
      </w:divBdr>
    </w:div>
    <w:div w:id="744105434">
      <w:marLeft w:val="480"/>
      <w:marRight w:val="0"/>
      <w:marTop w:val="0"/>
      <w:marBottom w:val="0"/>
      <w:divBdr>
        <w:top w:val="none" w:sz="0" w:space="0" w:color="auto"/>
        <w:left w:val="none" w:sz="0" w:space="0" w:color="auto"/>
        <w:bottom w:val="none" w:sz="0" w:space="0" w:color="auto"/>
        <w:right w:val="none" w:sz="0" w:space="0" w:color="auto"/>
      </w:divBdr>
    </w:div>
    <w:div w:id="744111771">
      <w:marLeft w:val="480"/>
      <w:marRight w:val="0"/>
      <w:marTop w:val="0"/>
      <w:marBottom w:val="0"/>
      <w:divBdr>
        <w:top w:val="none" w:sz="0" w:space="0" w:color="auto"/>
        <w:left w:val="none" w:sz="0" w:space="0" w:color="auto"/>
        <w:bottom w:val="none" w:sz="0" w:space="0" w:color="auto"/>
        <w:right w:val="none" w:sz="0" w:space="0" w:color="auto"/>
      </w:divBdr>
    </w:div>
    <w:div w:id="744113135">
      <w:marLeft w:val="480"/>
      <w:marRight w:val="0"/>
      <w:marTop w:val="0"/>
      <w:marBottom w:val="0"/>
      <w:divBdr>
        <w:top w:val="none" w:sz="0" w:space="0" w:color="auto"/>
        <w:left w:val="none" w:sz="0" w:space="0" w:color="auto"/>
        <w:bottom w:val="none" w:sz="0" w:space="0" w:color="auto"/>
        <w:right w:val="none" w:sz="0" w:space="0" w:color="auto"/>
      </w:divBdr>
    </w:div>
    <w:div w:id="744257040">
      <w:marLeft w:val="480"/>
      <w:marRight w:val="0"/>
      <w:marTop w:val="0"/>
      <w:marBottom w:val="0"/>
      <w:divBdr>
        <w:top w:val="none" w:sz="0" w:space="0" w:color="auto"/>
        <w:left w:val="none" w:sz="0" w:space="0" w:color="auto"/>
        <w:bottom w:val="none" w:sz="0" w:space="0" w:color="auto"/>
        <w:right w:val="none" w:sz="0" w:space="0" w:color="auto"/>
      </w:divBdr>
    </w:div>
    <w:div w:id="744258061">
      <w:marLeft w:val="480"/>
      <w:marRight w:val="0"/>
      <w:marTop w:val="0"/>
      <w:marBottom w:val="0"/>
      <w:divBdr>
        <w:top w:val="none" w:sz="0" w:space="0" w:color="auto"/>
        <w:left w:val="none" w:sz="0" w:space="0" w:color="auto"/>
        <w:bottom w:val="none" w:sz="0" w:space="0" w:color="auto"/>
        <w:right w:val="none" w:sz="0" w:space="0" w:color="auto"/>
      </w:divBdr>
    </w:div>
    <w:div w:id="744298286">
      <w:marLeft w:val="480"/>
      <w:marRight w:val="0"/>
      <w:marTop w:val="0"/>
      <w:marBottom w:val="0"/>
      <w:divBdr>
        <w:top w:val="none" w:sz="0" w:space="0" w:color="auto"/>
        <w:left w:val="none" w:sz="0" w:space="0" w:color="auto"/>
        <w:bottom w:val="none" w:sz="0" w:space="0" w:color="auto"/>
        <w:right w:val="none" w:sz="0" w:space="0" w:color="auto"/>
      </w:divBdr>
    </w:div>
    <w:div w:id="744304609">
      <w:marLeft w:val="480"/>
      <w:marRight w:val="0"/>
      <w:marTop w:val="0"/>
      <w:marBottom w:val="0"/>
      <w:divBdr>
        <w:top w:val="none" w:sz="0" w:space="0" w:color="auto"/>
        <w:left w:val="none" w:sz="0" w:space="0" w:color="auto"/>
        <w:bottom w:val="none" w:sz="0" w:space="0" w:color="auto"/>
        <w:right w:val="none" w:sz="0" w:space="0" w:color="auto"/>
      </w:divBdr>
    </w:div>
    <w:div w:id="744378662">
      <w:marLeft w:val="480"/>
      <w:marRight w:val="0"/>
      <w:marTop w:val="0"/>
      <w:marBottom w:val="0"/>
      <w:divBdr>
        <w:top w:val="none" w:sz="0" w:space="0" w:color="auto"/>
        <w:left w:val="none" w:sz="0" w:space="0" w:color="auto"/>
        <w:bottom w:val="none" w:sz="0" w:space="0" w:color="auto"/>
        <w:right w:val="none" w:sz="0" w:space="0" w:color="auto"/>
      </w:divBdr>
    </w:div>
    <w:div w:id="744379094">
      <w:marLeft w:val="480"/>
      <w:marRight w:val="0"/>
      <w:marTop w:val="0"/>
      <w:marBottom w:val="0"/>
      <w:divBdr>
        <w:top w:val="none" w:sz="0" w:space="0" w:color="auto"/>
        <w:left w:val="none" w:sz="0" w:space="0" w:color="auto"/>
        <w:bottom w:val="none" w:sz="0" w:space="0" w:color="auto"/>
        <w:right w:val="none" w:sz="0" w:space="0" w:color="auto"/>
      </w:divBdr>
    </w:div>
    <w:div w:id="744379908">
      <w:marLeft w:val="480"/>
      <w:marRight w:val="0"/>
      <w:marTop w:val="0"/>
      <w:marBottom w:val="0"/>
      <w:divBdr>
        <w:top w:val="none" w:sz="0" w:space="0" w:color="auto"/>
        <w:left w:val="none" w:sz="0" w:space="0" w:color="auto"/>
        <w:bottom w:val="none" w:sz="0" w:space="0" w:color="auto"/>
        <w:right w:val="none" w:sz="0" w:space="0" w:color="auto"/>
      </w:divBdr>
    </w:div>
    <w:div w:id="744425222">
      <w:marLeft w:val="480"/>
      <w:marRight w:val="0"/>
      <w:marTop w:val="0"/>
      <w:marBottom w:val="0"/>
      <w:divBdr>
        <w:top w:val="none" w:sz="0" w:space="0" w:color="auto"/>
        <w:left w:val="none" w:sz="0" w:space="0" w:color="auto"/>
        <w:bottom w:val="none" w:sz="0" w:space="0" w:color="auto"/>
        <w:right w:val="none" w:sz="0" w:space="0" w:color="auto"/>
      </w:divBdr>
    </w:div>
    <w:div w:id="744567036">
      <w:marLeft w:val="480"/>
      <w:marRight w:val="0"/>
      <w:marTop w:val="0"/>
      <w:marBottom w:val="0"/>
      <w:divBdr>
        <w:top w:val="none" w:sz="0" w:space="0" w:color="auto"/>
        <w:left w:val="none" w:sz="0" w:space="0" w:color="auto"/>
        <w:bottom w:val="none" w:sz="0" w:space="0" w:color="auto"/>
        <w:right w:val="none" w:sz="0" w:space="0" w:color="auto"/>
      </w:divBdr>
    </w:div>
    <w:div w:id="744571563">
      <w:marLeft w:val="480"/>
      <w:marRight w:val="0"/>
      <w:marTop w:val="0"/>
      <w:marBottom w:val="0"/>
      <w:divBdr>
        <w:top w:val="none" w:sz="0" w:space="0" w:color="auto"/>
        <w:left w:val="none" w:sz="0" w:space="0" w:color="auto"/>
        <w:bottom w:val="none" w:sz="0" w:space="0" w:color="auto"/>
        <w:right w:val="none" w:sz="0" w:space="0" w:color="auto"/>
      </w:divBdr>
    </w:div>
    <w:div w:id="744574836">
      <w:marLeft w:val="480"/>
      <w:marRight w:val="0"/>
      <w:marTop w:val="0"/>
      <w:marBottom w:val="0"/>
      <w:divBdr>
        <w:top w:val="none" w:sz="0" w:space="0" w:color="auto"/>
        <w:left w:val="none" w:sz="0" w:space="0" w:color="auto"/>
        <w:bottom w:val="none" w:sz="0" w:space="0" w:color="auto"/>
        <w:right w:val="none" w:sz="0" w:space="0" w:color="auto"/>
      </w:divBdr>
    </w:div>
    <w:div w:id="744642430">
      <w:marLeft w:val="480"/>
      <w:marRight w:val="0"/>
      <w:marTop w:val="0"/>
      <w:marBottom w:val="0"/>
      <w:divBdr>
        <w:top w:val="none" w:sz="0" w:space="0" w:color="auto"/>
        <w:left w:val="none" w:sz="0" w:space="0" w:color="auto"/>
        <w:bottom w:val="none" w:sz="0" w:space="0" w:color="auto"/>
        <w:right w:val="none" w:sz="0" w:space="0" w:color="auto"/>
      </w:divBdr>
    </w:div>
    <w:div w:id="744647103">
      <w:marLeft w:val="480"/>
      <w:marRight w:val="0"/>
      <w:marTop w:val="0"/>
      <w:marBottom w:val="0"/>
      <w:divBdr>
        <w:top w:val="none" w:sz="0" w:space="0" w:color="auto"/>
        <w:left w:val="none" w:sz="0" w:space="0" w:color="auto"/>
        <w:bottom w:val="none" w:sz="0" w:space="0" w:color="auto"/>
        <w:right w:val="none" w:sz="0" w:space="0" w:color="auto"/>
      </w:divBdr>
    </w:div>
    <w:div w:id="744649063">
      <w:marLeft w:val="480"/>
      <w:marRight w:val="0"/>
      <w:marTop w:val="0"/>
      <w:marBottom w:val="0"/>
      <w:divBdr>
        <w:top w:val="none" w:sz="0" w:space="0" w:color="auto"/>
        <w:left w:val="none" w:sz="0" w:space="0" w:color="auto"/>
        <w:bottom w:val="none" w:sz="0" w:space="0" w:color="auto"/>
        <w:right w:val="none" w:sz="0" w:space="0" w:color="auto"/>
      </w:divBdr>
    </w:div>
    <w:div w:id="744689779">
      <w:marLeft w:val="480"/>
      <w:marRight w:val="0"/>
      <w:marTop w:val="0"/>
      <w:marBottom w:val="0"/>
      <w:divBdr>
        <w:top w:val="none" w:sz="0" w:space="0" w:color="auto"/>
        <w:left w:val="none" w:sz="0" w:space="0" w:color="auto"/>
        <w:bottom w:val="none" w:sz="0" w:space="0" w:color="auto"/>
        <w:right w:val="none" w:sz="0" w:space="0" w:color="auto"/>
      </w:divBdr>
    </w:div>
    <w:div w:id="744691269">
      <w:marLeft w:val="480"/>
      <w:marRight w:val="0"/>
      <w:marTop w:val="0"/>
      <w:marBottom w:val="0"/>
      <w:divBdr>
        <w:top w:val="none" w:sz="0" w:space="0" w:color="auto"/>
        <w:left w:val="none" w:sz="0" w:space="0" w:color="auto"/>
        <w:bottom w:val="none" w:sz="0" w:space="0" w:color="auto"/>
        <w:right w:val="none" w:sz="0" w:space="0" w:color="auto"/>
      </w:divBdr>
    </w:div>
    <w:div w:id="744693744">
      <w:marLeft w:val="480"/>
      <w:marRight w:val="0"/>
      <w:marTop w:val="0"/>
      <w:marBottom w:val="0"/>
      <w:divBdr>
        <w:top w:val="none" w:sz="0" w:space="0" w:color="auto"/>
        <w:left w:val="none" w:sz="0" w:space="0" w:color="auto"/>
        <w:bottom w:val="none" w:sz="0" w:space="0" w:color="auto"/>
        <w:right w:val="none" w:sz="0" w:space="0" w:color="auto"/>
      </w:divBdr>
    </w:div>
    <w:div w:id="744886595">
      <w:marLeft w:val="480"/>
      <w:marRight w:val="0"/>
      <w:marTop w:val="0"/>
      <w:marBottom w:val="0"/>
      <w:divBdr>
        <w:top w:val="none" w:sz="0" w:space="0" w:color="auto"/>
        <w:left w:val="none" w:sz="0" w:space="0" w:color="auto"/>
        <w:bottom w:val="none" w:sz="0" w:space="0" w:color="auto"/>
        <w:right w:val="none" w:sz="0" w:space="0" w:color="auto"/>
      </w:divBdr>
    </w:div>
    <w:div w:id="745031677">
      <w:marLeft w:val="480"/>
      <w:marRight w:val="0"/>
      <w:marTop w:val="0"/>
      <w:marBottom w:val="0"/>
      <w:divBdr>
        <w:top w:val="none" w:sz="0" w:space="0" w:color="auto"/>
        <w:left w:val="none" w:sz="0" w:space="0" w:color="auto"/>
        <w:bottom w:val="none" w:sz="0" w:space="0" w:color="auto"/>
        <w:right w:val="none" w:sz="0" w:space="0" w:color="auto"/>
      </w:divBdr>
    </w:div>
    <w:div w:id="745103884">
      <w:marLeft w:val="480"/>
      <w:marRight w:val="0"/>
      <w:marTop w:val="0"/>
      <w:marBottom w:val="0"/>
      <w:divBdr>
        <w:top w:val="none" w:sz="0" w:space="0" w:color="auto"/>
        <w:left w:val="none" w:sz="0" w:space="0" w:color="auto"/>
        <w:bottom w:val="none" w:sz="0" w:space="0" w:color="auto"/>
        <w:right w:val="none" w:sz="0" w:space="0" w:color="auto"/>
      </w:divBdr>
    </w:div>
    <w:div w:id="745153698">
      <w:marLeft w:val="480"/>
      <w:marRight w:val="0"/>
      <w:marTop w:val="0"/>
      <w:marBottom w:val="0"/>
      <w:divBdr>
        <w:top w:val="none" w:sz="0" w:space="0" w:color="auto"/>
        <w:left w:val="none" w:sz="0" w:space="0" w:color="auto"/>
        <w:bottom w:val="none" w:sz="0" w:space="0" w:color="auto"/>
        <w:right w:val="none" w:sz="0" w:space="0" w:color="auto"/>
      </w:divBdr>
    </w:div>
    <w:div w:id="745226516">
      <w:marLeft w:val="480"/>
      <w:marRight w:val="0"/>
      <w:marTop w:val="0"/>
      <w:marBottom w:val="0"/>
      <w:divBdr>
        <w:top w:val="none" w:sz="0" w:space="0" w:color="auto"/>
        <w:left w:val="none" w:sz="0" w:space="0" w:color="auto"/>
        <w:bottom w:val="none" w:sz="0" w:space="0" w:color="auto"/>
        <w:right w:val="none" w:sz="0" w:space="0" w:color="auto"/>
      </w:divBdr>
    </w:div>
    <w:div w:id="745302492">
      <w:marLeft w:val="480"/>
      <w:marRight w:val="0"/>
      <w:marTop w:val="0"/>
      <w:marBottom w:val="0"/>
      <w:divBdr>
        <w:top w:val="none" w:sz="0" w:space="0" w:color="auto"/>
        <w:left w:val="none" w:sz="0" w:space="0" w:color="auto"/>
        <w:bottom w:val="none" w:sz="0" w:space="0" w:color="auto"/>
        <w:right w:val="none" w:sz="0" w:space="0" w:color="auto"/>
      </w:divBdr>
    </w:div>
    <w:div w:id="745304101">
      <w:marLeft w:val="480"/>
      <w:marRight w:val="0"/>
      <w:marTop w:val="0"/>
      <w:marBottom w:val="0"/>
      <w:divBdr>
        <w:top w:val="none" w:sz="0" w:space="0" w:color="auto"/>
        <w:left w:val="none" w:sz="0" w:space="0" w:color="auto"/>
        <w:bottom w:val="none" w:sz="0" w:space="0" w:color="auto"/>
        <w:right w:val="none" w:sz="0" w:space="0" w:color="auto"/>
      </w:divBdr>
    </w:div>
    <w:div w:id="745305341">
      <w:marLeft w:val="480"/>
      <w:marRight w:val="0"/>
      <w:marTop w:val="0"/>
      <w:marBottom w:val="0"/>
      <w:divBdr>
        <w:top w:val="none" w:sz="0" w:space="0" w:color="auto"/>
        <w:left w:val="none" w:sz="0" w:space="0" w:color="auto"/>
        <w:bottom w:val="none" w:sz="0" w:space="0" w:color="auto"/>
        <w:right w:val="none" w:sz="0" w:space="0" w:color="auto"/>
      </w:divBdr>
    </w:div>
    <w:div w:id="745341135">
      <w:marLeft w:val="480"/>
      <w:marRight w:val="0"/>
      <w:marTop w:val="0"/>
      <w:marBottom w:val="0"/>
      <w:divBdr>
        <w:top w:val="none" w:sz="0" w:space="0" w:color="auto"/>
        <w:left w:val="none" w:sz="0" w:space="0" w:color="auto"/>
        <w:bottom w:val="none" w:sz="0" w:space="0" w:color="auto"/>
        <w:right w:val="none" w:sz="0" w:space="0" w:color="auto"/>
      </w:divBdr>
    </w:div>
    <w:div w:id="745348097">
      <w:marLeft w:val="480"/>
      <w:marRight w:val="0"/>
      <w:marTop w:val="0"/>
      <w:marBottom w:val="0"/>
      <w:divBdr>
        <w:top w:val="none" w:sz="0" w:space="0" w:color="auto"/>
        <w:left w:val="none" w:sz="0" w:space="0" w:color="auto"/>
        <w:bottom w:val="none" w:sz="0" w:space="0" w:color="auto"/>
        <w:right w:val="none" w:sz="0" w:space="0" w:color="auto"/>
      </w:divBdr>
    </w:div>
    <w:div w:id="745417286">
      <w:marLeft w:val="480"/>
      <w:marRight w:val="0"/>
      <w:marTop w:val="0"/>
      <w:marBottom w:val="0"/>
      <w:divBdr>
        <w:top w:val="none" w:sz="0" w:space="0" w:color="auto"/>
        <w:left w:val="none" w:sz="0" w:space="0" w:color="auto"/>
        <w:bottom w:val="none" w:sz="0" w:space="0" w:color="auto"/>
        <w:right w:val="none" w:sz="0" w:space="0" w:color="auto"/>
      </w:divBdr>
    </w:div>
    <w:div w:id="745495862">
      <w:marLeft w:val="480"/>
      <w:marRight w:val="0"/>
      <w:marTop w:val="0"/>
      <w:marBottom w:val="0"/>
      <w:divBdr>
        <w:top w:val="none" w:sz="0" w:space="0" w:color="auto"/>
        <w:left w:val="none" w:sz="0" w:space="0" w:color="auto"/>
        <w:bottom w:val="none" w:sz="0" w:space="0" w:color="auto"/>
        <w:right w:val="none" w:sz="0" w:space="0" w:color="auto"/>
      </w:divBdr>
    </w:div>
    <w:div w:id="745497835">
      <w:marLeft w:val="480"/>
      <w:marRight w:val="0"/>
      <w:marTop w:val="0"/>
      <w:marBottom w:val="0"/>
      <w:divBdr>
        <w:top w:val="none" w:sz="0" w:space="0" w:color="auto"/>
        <w:left w:val="none" w:sz="0" w:space="0" w:color="auto"/>
        <w:bottom w:val="none" w:sz="0" w:space="0" w:color="auto"/>
        <w:right w:val="none" w:sz="0" w:space="0" w:color="auto"/>
      </w:divBdr>
    </w:div>
    <w:div w:id="745497988">
      <w:marLeft w:val="480"/>
      <w:marRight w:val="0"/>
      <w:marTop w:val="0"/>
      <w:marBottom w:val="0"/>
      <w:divBdr>
        <w:top w:val="none" w:sz="0" w:space="0" w:color="auto"/>
        <w:left w:val="none" w:sz="0" w:space="0" w:color="auto"/>
        <w:bottom w:val="none" w:sz="0" w:space="0" w:color="auto"/>
        <w:right w:val="none" w:sz="0" w:space="0" w:color="auto"/>
      </w:divBdr>
    </w:div>
    <w:div w:id="745537616">
      <w:marLeft w:val="480"/>
      <w:marRight w:val="0"/>
      <w:marTop w:val="0"/>
      <w:marBottom w:val="0"/>
      <w:divBdr>
        <w:top w:val="none" w:sz="0" w:space="0" w:color="auto"/>
        <w:left w:val="none" w:sz="0" w:space="0" w:color="auto"/>
        <w:bottom w:val="none" w:sz="0" w:space="0" w:color="auto"/>
        <w:right w:val="none" w:sz="0" w:space="0" w:color="auto"/>
      </w:divBdr>
    </w:div>
    <w:div w:id="745537724">
      <w:marLeft w:val="480"/>
      <w:marRight w:val="0"/>
      <w:marTop w:val="0"/>
      <w:marBottom w:val="0"/>
      <w:divBdr>
        <w:top w:val="none" w:sz="0" w:space="0" w:color="auto"/>
        <w:left w:val="none" w:sz="0" w:space="0" w:color="auto"/>
        <w:bottom w:val="none" w:sz="0" w:space="0" w:color="auto"/>
        <w:right w:val="none" w:sz="0" w:space="0" w:color="auto"/>
      </w:divBdr>
    </w:div>
    <w:div w:id="745538276">
      <w:marLeft w:val="480"/>
      <w:marRight w:val="0"/>
      <w:marTop w:val="0"/>
      <w:marBottom w:val="0"/>
      <w:divBdr>
        <w:top w:val="none" w:sz="0" w:space="0" w:color="auto"/>
        <w:left w:val="none" w:sz="0" w:space="0" w:color="auto"/>
        <w:bottom w:val="none" w:sz="0" w:space="0" w:color="auto"/>
        <w:right w:val="none" w:sz="0" w:space="0" w:color="auto"/>
      </w:divBdr>
    </w:div>
    <w:div w:id="745539168">
      <w:marLeft w:val="480"/>
      <w:marRight w:val="0"/>
      <w:marTop w:val="0"/>
      <w:marBottom w:val="0"/>
      <w:divBdr>
        <w:top w:val="none" w:sz="0" w:space="0" w:color="auto"/>
        <w:left w:val="none" w:sz="0" w:space="0" w:color="auto"/>
        <w:bottom w:val="none" w:sz="0" w:space="0" w:color="auto"/>
        <w:right w:val="none" w:sz="0" w:space="0" w:color="auto"/>
      </w:divBdr>
    </w:div>
    <w:div w:id="745539469">
      <w:marLeft w:val="480"/>
      <w:marRight w:val="0"/>
      <w:marTop w:val="0"/>
      <w:marBottom w:val="0"/>
      <w:divBdr>
        <w:top w:val="none" w:sz="0" w:space="0" w:color="auto"/>
        <w:left w:val="none" w:sz="0" w:space="0" w:color="auto"/>
        <w:bottom w:val="none" w:sz="0" w:space="0" w:color="auto"/>
        <w:right w:val="none" w:sz="0" w:space="0" w:color="auto"/>
      </w:divBdr>
    </w:div>
    <w:div w:id="745615574">
      <w:marLeft w:val="480"/>
      <w:marRight w:val="0"/>
      <w:marTop w:val="0"/>
      <w:marBottom w:val="0"/>
      <w:divBdr>
        <w:top w:val="none" w:sz="0" w:space="0" w:color="auto"/>
        <w:left w:val="none" w:sz="0" w:space="0" w:color="auto"/>
        <w:bottom w:val="none" w:sz="0" w:space="0" w:color="auto"/>
        <w:right w:val="none" w:sz="0" w:space="0" w:color="auto"/>
      </w:divBdr>
    </w:div>
    <w:div w:id="745764257">
      <w:marLeft w:val="480"/>
      <w:marRight w:val="0"/>
      <w:marTop w:val="0"/>
      <w:marBottom w:val="0"/>
      <w:divBdr>
        <w:top w:val="none" w:sz="0" w:space="0" w:color="auto"/>
        <w:left w:val="none" w:sz="0" w:space="0" w:color="auto"/>
        <w:bottom w:val="none" w:sz="0" w:space="0" w:color="auto"/>
        <w:right w:val="none" w:sz="0" w:space="0" w:color="auto"/>
      </w:divBdr>
    </w:div>
    <w:div w:id="745805912">
      <w:marLeft w:val="480"/>
      <w:marRight w:val="0"/>
      <w:marTop w:val="0"/>
      <w:marBottom w:val="0"/>
      <w:divBdr>
        <w:top w:val="none" w:sz="0" w:space="0" w:color="auto"/>
        <w:left w:val="none" w:sz="0" w:space="0" w:color="auto"/>
        <w:bottom w:val="none" w:sz="0" w:space="0" w:color="auto"/>
        <w:right w:val="none" w:sz="0" w:space="0" w:color="auto"/>
      </w:divBdr>
    </w:div>
    <w:div w:id="745807113">
      <w:marLeft w:val="480"/>
      <w:marRight w:val="0"/>
      <w:marTop w:val="0"/>
      <w:marBottom w:val="0"/>
      <w:divBdr>
        <w:top w:val="none" w:sz="0" w:space="0" w:color="auto"/>
        <w:left w:val="none" w:sz="0" w:space="0" w:color="auto"/>
        <w:bottom w:val="none" w:sz="0" w:space="0" w:color="auto"/>
        <w:right w:val="none" w:sz="0" w:space="0" w:color="auto"/>
      </w:divBdr>
    </w:div>
    <w:div w:id="746002078">
      <w:marLeft w:val="480"/>
      <w:marRight w:val="0"/>
      <w:marTop w:val="0"/>
      <w:marBottom w:val="0"/>
      <w:divBdr>
        <w:top w:val="none" w:sz="0" w:space="0" w:color="auto"/>
        <w:left w:val="none" w:sz="0" w:space="0" w:color="auto"/>
        <w:bottom w:val="none" w:sz="0" w:space="0" w:color="auto"/>
        <w:right w:val="none" w:sz="0" w:space="0" w:color="auto"/>
      </w:divBdr>
    </w:div>
    <w:div w:id="746002332">
      <w:marLeft w:val="480"/>
      <w:marRight w:val="0"/>
      <w:marTop w:val="0"/>
      <w:marBottom w:val="0"/>
      <w:divBdr>
        <w:top w:val="none" w:sz="0" w:space="0" w:color="auto"/>
        <w:left w:val="none" w:sz="0" w:space="0" w:color="auto"/>
        <w:bottom w:val="none" w:sz="0" w:space="0" w:color="auto"/>
        <w:right w:val="none" w:sz="0" w:space="0" w:color="auto"/>
      </w:divBdr>
    </w:div>
    <w:div w:id="746002955">
      <w:marLeft w:val="480"/>
      <w:marRight w:val="0"/>
      <w:marTop w:val="0"/>
      <w:marBottom w:val="0"/>
      <w:divBdr>
        <w:top w:val="none" w:sz="0" w:space="0" w:color="auto"/>
        <w:left w:val="none" w:sz="0" w:space="0" w:color="auto"/>
        <w:bottom w:val="none" w:sz="0" w:space="0" w:color="auto"/>
        <w:right w:val="none" w:sz="0" w:space="0" w:color="auto"/>
      </w:divBdr>
    </w:div>
    <w:div w:id="746073921">
      <w:marLeft w:val="480"/>
      <w:marRight w:val="0"/>
      <w:marTop w:val="0"/>
      <w:marBottom w:val="0"/>
      <w:divBdr>
        <w:top w:val="none" w:sz="0" w:space="0" w:color="auto"/>
        <w:left w:val="none" w:sz="0" w:space="0" w:color="auto"/>
        <w:bottom w:val="none" w:sz="0" w:space="0" w:color="auto"/>
        <w:right w:val="none" w:sz="0" w:space="0" w:color="auto"/>
      </w:divBdr>
    </w:div>
    <w:div w:id="746074968">
      <w:marLeft w:val="480"/>
      <w:marRight w:val="0"/>
      <w:marTop w:val="0"/>
      <w:marBottom w:val="0"/>
      <w:divBdr>
        <w:top w:val="none" w:sz="0" w:space="0" w:color="auto"/>
        <w:left w:val="none" w:sz="0" w:space="0" w:color="auto"/>
        <w:bottom w:val="none" w:sz="0" w:space="0" w:color="auto"/>
        <w:right w:val="none" w:sz="0" w:space="0" w:color="auto"/>
      </w:divBdr>
    </w:div>
    <w:div w:id="746076129">
      <w:marLeft w:val="480"/>
      <w:marRight w:val="0"/>
      <w:marTop w:val="0"/>
      <w:marBottom w:val="0"/>
      <w:divBdr>
        <w:top w:val="none" w:sz="0" w:space="0" w:color="auto"/>
        <w:left w:val="none" w:sz="0" w:space="0" w:color="auto"/>
        <w:bottom w:val="none" w:sz="0" w:space="0" w:color="auto"/>
        <w:right w:val="none" w:sz="0" w:space="0" w:color="auto"/>
      </w:divBdr>
    </w:div>
    <w:div w:id="746079332">
      <w:marLeft w:val="480"/>
      <w:marRight w:val="0"/>
      <w:marTop w:val="0"/>
      <w:marBottom w:val="0"/>
      <w:divBdr>
        <w:top w:val="none" w:sz="0" w:space="0" w:color="auto"/>
        <w:left w:val="none" w:sz="0" w:space="0" w:color="auto"/>
        <w:bottom w:val="none" w:sz="0" w:space="0" w:color="auto"/>
        <w:right w:val="none" w:sz="0" w:space="0" w:color="auto"/>
      </w:divBdr>
    </w:div>
    <w:div w:id="746196686">
      <w:marLeft w:val="480"/>
      <w:marRight w:val="0"/>
      <w:marTop w:val="0"/>
      <w:marBottom w:val="0"/>
      <w:divBdr>
        <w:top w:val="none" w:sz="0" w:space="0" w:color="auto"/>
        <w:left w:val="none" w:sz="0" w:space="0" w:color="auto"/>
        <w:bottom w:val="none" w:sz="0" w:space="0" w:color="auto"/>
        <w:right w:val="none" w:sz="0" w:space="0" w:color="auto"/>
      </w:divBdr>
    </w:div>
    <w:div w:id="746266914">
      <w:marLeft w:val="480"/>
      <w:marRight w:val="0"/>
      <w:marTop w:val="0"/>
      <w:marBottom w:val="0"/>
      <w:divBdr>
        <w:top w:val="none" w:sz="0" w:space="0" w:color="auto"/>
        <w:left w:val="none" w:sz="0" w:space="0" w:color="auto"/>
        <w:bottom w:val="none" w:sz="0" w:space="0" w:color="auto"/>
        <w:right w:val="none" w:sz="0" w:space="0" w:color="auto"/>
      </w:divBdr>
    </w:div>
    <w:div w:id="746267086">
      <w:marLeft w:val="480"/>
      <w:marRight w:val="0"/>
      <w:marTop w:val="0"/>
      <w:marBottom w:val="0"/>
      <w:divBdr>
        <w:top w:val="none" w:sz="0" w:space="0" w:color="auto"/>
        <w:left w:val="none" w:sz="0" w:space="0" w:color="auto"/>
        <w:bottom w:val="none" w:sz="0" w:space="0" w:color="auto"/>
        <w:right w:val="none" w:sz="0" w:space="0" w:color="auto"/>
      </w:divBdr>
    </w:div>
    <w:div w:id="746268080">
      <w:marLeft w:val="480"/>
      <w:marRight w:val="0"/>
      <w:marTop w:val="0"/>
      <w:marBottom w:val="0"/>
      <w:divBdr>
        <w:top w:val="none" w:sz="0" w:space="0" w:color="auto"/>
        <w:left w:val="none" w:sz="0" w:space="0" w:color="auto"/>
        <w:bottom w:val="none" w:sz="0" w:space="0" w:color="auto"/>
        <w:right w:val="none" w:sz="0" w:space="0" w:color="auto"/>
      </w:divBdr>
    </w:div>
    <w:div w:id="746269315">
      <w:marLeft w:val="480"/>
      <w:marRight w:val="0"/>
      <w:marTop w:val="0"/>
      <w:marBottom w:val="0"/>
      <w:divBdr>
        <w:top w:val="none" w:sz="0" w:space="0" w:color="auto"/>
        <w:left w:val="none" w:sz="0" w:space="0" w:color="auto"/>
        <w:bottom w:val="none" w:sz="0" w:space="0" w:color="auto"/>
        <w:right w:val="none" w:sz="0" w:space="0" w:color="auto"/>
      </w:divBdr>
    </w:div>
    <w:div w:id="746340030">
      <w:marLeft w:val="480"/>
      <w:marRight w:val="0"/>
      <w:marTop w:val="0"/>
      <w:marBottom w:val="0"/>
      <w:divBdr>
        <w:top w:val="none" w:sz="0" w:space="0" w:color="auto"/>
        <w:left w:val="none" w:sz="0" w:space="0" w:color="auto"/>
        <w:bottom w:val="none" w:sz="0" w:space="0" w:color="auto"/>
        <w:right w:val="none" w:sz="0" w:space="0" w:color="auto"/>
      </w:divBdr>
    </w:div>
    <w:div w:id="746343158">
      <w:marLeft w:val="480"/>
      <w:marRight w:val="0"/>
      <w:marTop w:val="0"/>
      <w:marBottom w:val="0"/>
      <w:divBdr>
        <w:top w:val="none" w:sz="0" w:space="0" w:color="auto"/>
        <w:left w:val="none" w:sz="0" w:space="0" w:color="auto"/>
        <w:bottom w:val="none" w:sz="0" w:space="0" w:color="auto"/>
        <w:right w:val="none" w:sz="0" w:space="0" w:color="auto"/>
      </w:divBdr>
    </w:div>
    <w:div w:id="746415430">
      <w:marLeft w:val="480"/>
      <w:marRight w:val="0"/>
      <w:marTop w:val="0"/>
      <w:marBottom w:val="0"/>
      <w:divBdr>
        <w:top w:val="none" w:sz="0" w:space="0" w:color="auto"/>
        <w:left w:val="none" w:sz="0" w:space="0" w:color="auto"/>
        <w:bottom w:val="none" w:sz="0" w:space="0" w:color="auto"/>
        <w:right w:val="none" w:sz="0" w:space="0" w:color="auto"/>
      </w:divBdr>
    </w:div>
    <w:div w:id="746418734">
      <w:marLeft w:val="480"/>
      <w:marRight w:val="0"/>
      <w:marTop w:val="0"/>
      <w:marBottom w:val="0"/>
      <w:divBdr>
        <w:top w:val="none" w:sz="0" w:space="0" w:color="auto"/>
        <w:left w:val="none" w:sz="0" w:space="0" w:color="auto"/>
        <w:bottom w:val="none" w:sz="0" w:space="0" w:color="auto"/>
        <w:right w:val="none" w:sz="0" w:space="0" w:color="auto"/>
      </w:divBdr>
    </w:div>
    <w:div w:id="746536768">
      <w:marLeft w:val="480"/>
      <w:marRight w:val="0"/>
      <w:marTop w:val="0"/>
      <w:marBottom w:val="0"/>
      <w:divBdr>
        <w:top w:val="none" w:sz="0" w:space="0" w:color="auto"/>
        <w:left w:val="none" w:sz="0" w:space="0" w:color="auto"/>
        <w:bottom w:val="none" w:sz="0" w:space="0" w:color="auto"/>
        <w:right w:val="none" w:sz="0" w:space="0" w:color="auto"/>
      </w:divBdr>
    </w:div>
    <w:div w:id="746540784">
      <w:marLeft w:val="480"/>
      <w:marRight w:val="0"/>
      <w:marTop w:val="0"/>
      <w:marBottom w:val="0"/>
      <w:divBdr>
        <w:top w:val="none" w:sz="0" w:space="0" w:color="auto"/>
        <w:left w:val="none" w:sz="0" w:space="0" w:color="auto"/>
        <w:bottom w:val="none" w:sz="0" w:space="0" w:color="auto"/>
        <w:right w:val="none" w:sz="0" w:space="0" w:color="auto"/>
      </w:divBdr>
    </w:div>
    <w:div w:id="746614526">
      <w:marLeft w:val="480"/>
      <w:marRight w:val="0"/>
      <w:marTop w:val="0"/>
      <w:marBottom w:val="0"/>
      <w:divBdr>
        <w:top w:val="none" w:sz="0" w:space="0" w:color="auto"/>
        <w:left w:val="none" w:sz="0" w:space="0" w:color="auto"/>
        <w:bottom w:val="none" w:sz="0" w:space="0" w:color="auto"/>
        <w:right w:val="none" w:sz="0" w:space="0" w:color="auto"/>
      </w:divBdr>
    </w:div>
    <w:div w:id="746654034">
      <w:marLeft w:val="480"/>
      <w:marRight w:val="0"/>
      <w:marTop w:val="0"/>
      <w:marBottom w:val="0"/>
      <w:divBdr>
        <w:top w:val="none" w:sz="0" w:space="0" w:color="auto"/>
        <w:left w:val="none" w:sz="0" w:space="0" w:color="auto"/>
        <w:bottom w:val="none" w:sz="0" w:space="0" w:color="auto"/>
        <w:right w:val="none" w:sz="0" w:space="0" w:color="auto"/>
      </w:divBdr>
    </w:div>
    <w:div w:id="746683119">
      <w:marLeft w:val="480"/>
      <w:marRight w:val="0"/>
      <w:marTop w:val="0"/>
      <w:marBottom w:val="0"/>
      <w:divBdr>
        <w:top w:val="none" w:sz="0" w:space="0" w:color="auto"/>
        <w:left w:val="none" w:sz="0" w:space="0" w:color="auto"/>
        <w:bottom w:val="none" w:sz="0" w:space="0" w:color="auto"/>
        <w:right w:val="none" w:sz="0" w:space="0" w:color="auto"/>
      </w:divBdr>
    </w:div>
    <w:div w:id="746731996">
      <w:marLeft w:val="480"/>
      <w:marRight w:val="0"/>
      <w:marTop w:val="0"/>
      <w:marBottom w:val="0"/>
      <w:divBdr>
        <w:top w:val="none" w:sz="0" w:space="0" w:color="auto"/>
        <w:left w:val="none" w:sz="0" w:space="0" w:color="auto"/>
        <w:bottom w:val="none" w:sz="0" w:space="0" w:color="auto"/>
        <w:right w:val="none" w:sz="0" w:space="0" w:color="auto"/>
      </w:divBdr>
    </w:div>
    <w:div w:id="746805661">
      <w:marLeft w:val="480"/>
      <w:marRight w:val="0"/>
      <w:marTop w:val="0"/>
      <w:marBottom w:val="0"/>
      <w:divBdr>
        <w:top w:val="none" w:sz="0" w:space="0" w:color="auto"/>
        <w:left w:val="none" w:sz="0" w:space="0" w:color="auto"/>
        <w:bottom w:val="none" w:sz="0" w:space="0" w:color="auto"/>
        <w:right w:val="none" w:sz="0" w:space="0" w:color="auto"/>
      </w:divBdr>
    </w:div>
    <w:div w:id="746876691">
      <w:marLeft w:val="480"/>
      <w:marRight w:val="0"/>
      <w:marTop w:val="0"/>
      <w:marBottom w:val="0"/>
      <w:divBdr>
        <w:top w:val="none" w:sz="0" w:space="0" w:color="auto"/>
        <w:left w:val="none" w:sz="0" w:space="0" w:color="auto"/>
        <w:bottom w:val="none" w:sz="0" w:space="0" w:color="auto"/>
        <w:right w:val="none" w:sz="0" w:space="0" w:color="auto"/>
      </w:divBdr>
    </w:div>
    <w:div w:id="746921332">
      <w:marLeft w:val="480"/>
      <w:marRight w:val="0"/>
      <w:marTop w:val="0"/>
      <w:marBottom w:val="0"/>
      <w:divBdr>
        <w:top w:val="none" w:sz="0" w:space="0" w:color="auto"/>
        <w:left w:val="none" w:sz="0" w:space="0" w:color="auto"/>
        <w:bottom w:val="none" w:sz="0" w:space="0" w:color="auto"/>
        <w:right w:val="none" w:sz="0" w:space="0" w:color="auto"/>
      </w:divBdr>
    </w:div>
    <w:div w:id="747112401">
      <w:marLeft w:val="480"/>
      <w:marRight w:val="0"/>
      <w:marTop w:val="0"/>
      <w:marBottom w:val="0"/>
      <w:divBdr>
        <w:top w:val="none" w:sz="0" w:space="0" w:color="auto"/>
        <w:left w:val="none" w:sz="0" w:space="0" w:color="auto"/>
        <w:bottom w:val="none" w:sz="0" w:space="0" w:color="auto"/>
        <w:right w:val="none" w:sz="0" w:space="0" w:color="auto"/>
      </w:divBdr>
    </w:div>
    <w:div w:id="747113097">
      <w:marLeft w:val="480"/>
      <w:marRight w:val="0"/>
      <w:marTop w:val="0"/>
      <w:marBottom w:val="0"/>
      <w:divBdr>
        <w:top w:val="none" w:sz="0" w:space="0" w:color="auto"/>
        <w:left w:val="none" w:sz="0" w:space="0" w:color="auto"/>
        <w:bottom w:val="none" w:sz="0" w:space="0" w:color="auto"/>
        <w:right w:val="none" w:sz="0" w:space="0" w:color="auto"/>
      </w:divBdr>
    </w:div>
    <w:div w:id="747113480">
      <w:marLeft w:val="480"/>
      <w:marRight w:val="0"/>
      <w:marTop w:val="0"/>
      <w:marBottom w:val="0"/>
      <w:divBdr>
        <w:top w:val="none" w:sz="0" w:space="0" w:color="auto"/>
        <w:left w:val="none" w:sz="0" w:space="0" w:color="auto"/>
        <w:bottom w:val="none" w:sz="0" w:space="0" w:color="auto"/>
        <w:right w:val="none" w:sz="0" w:space="0" w:color="auto"/>
      </w:divBdr>
    </w:div>
    <w:div w:id="747114252">
      <w:marLeft w:val="480"/>
      <w:marRight w:val="0"/>
      <w:marTop w:val="0"/>
      <w:marBottom w:val="0"/>
      <w:divBdr>
        <w:top w:val="none" w:sz="0" w:space="0" w:color="auto"/>
        <w:left w:val="none" w:sz="0" w:space="0" w:color="auto"/>
        <w:bottom w:val="none" w:sz="0" w:space="0" w:color="auto"/>
        <w:right w:val="none" w:sz="0" w:space="0" w:color="auto"/>
      </w:divBdr>
    </w:div>
    <w:div w:id="747189107">
      <w:marLeft w:val="480"/>
      <w:marRight w:val="0"/>
      <w:marTop w:val="0"/>
      <w:marBottom w:val="0"/>
      <w:divBdr>
        <w:top w:val="none" w:sz="0" w:space="0" w:color="auto"/>
        <w:left w:val="none" w:sz="0" w:space="0" w:color="auto"/>
        <w:bottom w:val="none" w:sz="0" w:space="0" w:color="auto"/>
        <w:right w:val="none" w:sz="0" w:space="0" w:color="auto"/>
      </w:divBdr>
    </w:div>
    <w:div w:id="747191226">
      <w:marLeft w:val="480"/>
      <w:marRight w:val="0"/>
      <w:marTop w:val="0"/>
      <w:marBottom w:val="0"/>
      <w:divBdr>
        <w:top w:val="none" w:sz="0" w:space="0" w:color="auto"/>
        <w:left w:val="none" w:sz="0" w:space="0" w:color="auto"/>
        <w:bottom w:val="none" w:sz="0" w:space="0" w:color="auto"/>
        <w:right w:val="none" w:sz="0" w:space="0" w:color="auto"/>
      </w:divBdr>
    </w:div>
    <w:div w:id="747192022">
      <w:marLeft w:val="480"/>
      <w:marRight w:val="0"/>
      <w:marTop w:val="0"/>
      <w:marBottom w:val="0"/>
      <w:divBdr>
        <w:top w:val="none" w:sz="0" w:space="0" w:color="auto"/>
        <w:left w:val="none" w:sz="0" w:space="0" w:color="auto"/>
        <w:bottom w:val="none" w:sz="0" w:space="0" w:color="auto"/>
        <w:right w:val="none" w:sz="0" w:space="0" w:color="auto"/>
      </w:divBdr>
    </w:div>
    <w:div w:id="747266807">
      <w:marLeft w:val="480"/>
      <w:marRight w:val="0"/>
      <w:marTop w:val="0"/>
      <w:marBottom w:val="0"/>
      <w:divBdr>
        <w:top w:val="none" w:sz="0" w:space="0" w:color="auto"/>
        <w:left w:val="none" w:sz="0" w:space="0" w:color="auto"/>
        <w:bottom w:val="none" w:sz="0" w:space="0" w:color="auto"/>
        <w:right w:val="none" w:sz="0" w:space="0" w:color="auto"/>
      </w:divBdr>
    </w:div>
    <w:div w:id="747271885">
      <w:marLeft w:val="480"/>
      <w:marRight w:val="0"/>
      <w:marTop w:val="0"/>
      <w:marBottom w:val="0"/>
      <w:divBdr>
        <w:top w:val="none" w:sz="0" w:space="0" w:color="auto"/>
        <w:left w:val="none" w:sz="0" w:space="0" w:color="auto"/>
        <w:bottom w:val="none" w:sz="0" w:space="0" w:color="auto"/>
        <w:right w:val="none" w:sz="0" w:space="0" w:color="auto"/>
      </w:divBdr>
    </w:div>
    <w:div w:id="747313498">
      <w:marLeft w:val="480"/>
      <w:marRight w:val="0"/>
      <w:marTop w:val="0"/>
      <w:marBottom w:val="0"/>
      <w:divBdr>
        <w:top w:val="none" w:sz="0" w:space="0" w:color="auto"/>
        <w:left w:val="none" w:sz="0" w:space="0" w:color="auto"/>
        <w:bottom w:val="none" w:sz="0" w:space="0" w:color="auto"/>
        <w:right w:val="none" w:sz="0" w:space="0" w:color="auto"/>
      </w:divBdr>
    </w:div>
    <w:div w:id="747461458">
      <w:marLeft w:val="480"/>
      <w:marRight w:val="0"/>
      <w:marTop w:val="0"/>
      <w:marBottom w:val="0"/>
      <w:divBdr>
        <w:top w:val="none" w:sz="0" w:space="0" w:color="auto"/>
        <w:left w:val="none" w:sz="0" w:space="0" w:color="auto"/>
        <w:bottom w:val="none" w:sz="0" w:space="0" w:color="auto"/>
        <w:right w:val="none" w:sz="0" w:space="0" w:color="auto"/>
      </w:divBdr>
    </w:div>
    <w:div w:id="747464579">
      <w:marLeft w:val="480"/>
      <w:marRight w:val="0"/>
      <w:marTop w:val="0"/>
      <w:marBottom w:val="0"/>
      <w:divBdr>
        <w:top w:val="none" w:sz="0" w:space="0" w:color="auto"/>
        <w:left w:val="none" w:sz="0" w:space="0" w:color="auto"/>
        <w:bottom w:val="none" w:sz="0" w:space="0" w:color="auto"/>
        <w:right w:val="none" w:sz="0" w:space="0" w:color="auto"/>
      </w:divBdr>
    </w:div>
    <w:div w:id="747505628">
      <w:marLeft w:val="480"/>
      <w:marRight w:val="0"/>
      <w:marTop w:val="0"/>
      <w:marBottom w:val="0"/>
      <w:divBdr>
        <w:top w:val="none" w:sz="0" w:space="0" w:color="auto"/>
        <w:left w:val="none" w:sz="0" w:space="0" w:color="auto"/>
        <w:bottom w:val="none" w:sz="0" w:space="0" w:color="auto"/>
        <w:right w:val="none" w:sz="0" w:space="0" w:color="auto"/>
      </w:divBdr>
    </w:div>
    <w:div w:id="747579451">
      <w:marLeft w:val="480"/>
      <w:marRight w:val="0"/>
      <w:marTop w:val="0"/>
      <w:marBottom w:val="0"/>
      <w:divBdr>
        <w:top w:val="none" w:sz="0" w:space="0" w:color="auto"/>
        <w:left w:val="none" w:sz="0" w:space="0" w:color="auto"/>
        <w:bottom w:val="none" w:sz="0" w:space="0" w:color="auto"/>
        <w:right w:val="none" w:sz="0" w:space="0" w:color="auto"/>
      </w:divBdr>
    </w:div>
    <w:div w:id="747581485">
      <w:marLeft w:val="480"/>
      <w:marRight w:val="0"/>
      <w:marTop w:val="0"/>
      <w:marBottom w:val="0"/>
      <w:divBdr>
        <w:top w:val="none" w:sz="0" w:space="0" w:color="auto"/>
        <w:left w:val="none" w:sz="0" w:space="0" w:color="auto"/>
        <w:bottom w:val="none" w:sz="0" w:space="0" w:color="auto"/>
        <w:right w:val="none" w:sz="0" w:space="0" w:color="auto"/>
      </w:divBdr>
    </w:div>
    <w:div w:id="747730979">
      <w:marLeft w:val="480"/>
      <w:marRight w:val="0"/>
      <w:marTop w:val="0"/>
      <w:marBottom w:val="0"/>
      <w:divBdr>
        <w:top w:val="none" w:sz="0" w:space="0" w:color="auto"/>
        <w:left w:val="none" w:sz="0" w:space="0" w:color="auto"/>
        <w:bottom w:val="none" w:sz="0" w:space="0" w:color="auto"/>
        <w:right w:val="none" w:sz="0" w:space="0" w:color="auto"/>
      </w:divBdr>
    </w:div>
    <w:div w:id="747771943">
      <w:marLeft w:val="480"/>
      <w:marRight w:val="0"/>
      <w:marTop w:val="0"/>
      <w:marBottom w:val="0"/>
      <w:divBdr>
        <w:top w:val="none" w:sz="0" w:space="0" w:color="auto"/>
        <w:left w:val="none" w:sz="0" w:space="0" w:color="auto"/>
        <w:bottom w:val="none" w:sz="0" w:space="0" w:color="auto"/>
        <w:right w:val="none" w:sz="0" w:space="0" w:color="auto"/>
      </w:divBdr>
    </w:div>
    <w:div w:id="747772327">
      <w:marLeft w:val="480"/>
      <w:marRight w:val="0"/>
      <w:marTop w:val="0"/>
      <w:marBottom w:val="0"/>
      <w:divBdr>
        <w:top w:val="none" w:sz="0" w:space="0" w:color="auto"/>
        <w:left w:val="none" w:sz="0" w:space="0" w:color="auto"/>
        <w:bottom w:val="none" w:sz="0" w:space="0" w:color="auto"/>
        <w:right w:val="none" w:sz="0" w:space="0" w:color="auto"/>
      </w:divBdr>
    </w:div>
    <w:div w:id="747919653">
      <w:marLeft w:val="480"/>
      <w:marRight w:val="0"/>
      <w:marTop w:val="0"/>
      <w:marBottom w:val="0"/>
      <w:divBdr>
        <w:top w:val="none" w:sz="0" w:space="0" w:color="auto"/>
        <w:left w:val="none" w:sz="0" w:space="0" w:color="auto"/>
        <w:bottom w:val="none" w:sz="0" w:space="0" w:color="auto"/>
        <w:right w:val="none" w:sz="0" w:space="0" w:color="auto"/>
      </w:divBdr>
    </w:div>
    <w:div w:id="747921856">
      <w:marLeft w:val="480"/>
      <w:marRight w:val="0"/>
      <w:marTop w:val="0"/>
      <w:marBottom w:val="0"/>
      <w:divBdr>
        <w:top w:val="none" w:sz="0" w:space="0" w:color="auto"/>
        <w:left w:val="none" w:sz="0" w:space="0" w:color="auto"/>
        <w:bottom w:val="none" w:sz="0" w:space="0" w:color="auto"/>
        <w:right w:val="none" w:sz="0" w:space="0" w:color="auto"/>
      </w:divBdr>
    </w:div>
    <w:div w:id="747965752">
      <w:marLeft w:val="480"/>
      <w:marRight w:val="0"/>
      <w:marTop w:val="0"/>
      <w:marBottom w:val="0"/>
      <w:divBdr>
        <w:top w:val="none" w:sz="0" w:space="0" w:color="auto"/>
        <w:left w:val="none" w:sz="0" w:space="0" w:color="auto"/>
        <w:bottom w:val="none" w:sz="0" w:space="0" w:color="auto"/>
        <w:right w:val="none" w:sz="0" w:space="0" w:color="auto"/>
      </w:divBdr>
    </w:div>
    <w:div w:id="747966799">
      <w:marLeft w:val="480"/>
      <w:marRight w:val="0"/>
      <w:marTop w:val="0"/>
      <w:marBottom w:val="0"/>
      <w:divBdr>
        <w:top w:val="none" w:sz="0" w:space="0" w:color="auto"/>
        <w:left w:val="none" w:sz="0" w:space="0" w:color="auto"/>
        <w:bottom w:val="none" w:sz="0" w:space="0" w:color="auto"/>
        <w:right w:val="none" w:sz="0" w:space="0" w:color="auto"/>
      </w:divBdr>
    </w:div>
    <w:div w:id="748116154">
      <w:marLeft w:val="480"/>
      <w:marRight w:val="0"/>
      <w:marTop w:val="0"/>
      <w:marBottom w:val="0"/>
      <w:divBdr>
        <w:top w:val="none" w:sz="0" w:space="0" w:color="auto"/>
        <w:left w:val="none" w:sz="0" w:space="0" w:color="auto"/>
        <w:bottom w:val="none" w:sz="0" w:space="0" w:color="auto"/>
        <w:right w:val="none" w:sz="0" w:space="0" w:color="auto"/>
      </w:divBdr>
    </w:div>
    <w:div w:id="748159590">
      <w:marLeft w:val="480"/>
      <w:marRight w:val="0"/>
      <w:marTop w:val="0"/>
      <w:marBottom w:val="0"/>
      <w:divBdr>
        <w:top w:val="none" w:sz="0" w:space="0" w:color="auto"/>
        <w:left w:val="none" w:sz="0" w:space="0" w:color="auto"/>
        <w:bottom w:val="none" w:sz="0" w:space="0" w:color="auto"/>
        <w:right w:val="none" w:sz="0" w:space="0" w:color="auto"/>
      </w:divBdr>
    </w:div>
    <w:div w:id="748187055">
      <w:marLeft w:val="480"/>
      <w:marRight w:val="0"/>
      <w:marTop w:val="0"/>
      <w:marBottom w:val="0"/>
      <w:divBdr>
        <w:top w:val="none" w:sz="0" w:space="0" w:color="auto"/>
        <w:left w:val="none" w:sz="0" w:space="0" w:color="auto"/>
        <w:bottom w:val="none" w:sz="0" w:space="0" w:color="auto"/>
        <w:right w:val="none" w:sz="0" w:space="0" w:color="auto"/>
      </w:divBdr>
    </w:div>
    <w:div w:id="748187239">
      <w:marLeft w:val="480"/>
      <w:marRight w:val="0"/>
      <w:marTop w:val="0"/>
      <w:marBottom w:val="0"/>
      <w:divBdr>
        <w:top w:val="none" w:sz="0" w:space="0" w:color="auto"/>
        <w:left w:val="none" w:sz="0" w:space="0" w:color="auto"/>
        <w:bottom w:val="none" w:sz="0" w:space="0" w:color="auto"/>
        <w:right w:val="none" w:sz="0" w:space="0" w:color="auto"/>
      </w:divBdr>
    </w:div>
    <w:div w:id="748187558">
      <w:marLeft w:val="480"/>
      <w:marRight w:val="0"/>
      <w:marTop w:val="0"/>
      <w:marBottom w:val="0"/>
      <w:divBdr>
        <w:top w:val="none" w:sz="0" w:space="0" w:color="auto"/>
        <w:left w:val="none" w:sz="0" w:space="0" w:color="auto"/>
        <w:bottom w:val="none" w:sz="0" w:space="0" w:color="auto"/>
        <w:right w:val="none" w:sz="0" w:space="0" w:color="auto"/>
      </w:divBdr>
    </w:div>
    <w:div w:id="748190616">
      <w:marLeft w:val="480"/>
      <w:marRight w:val="0"/>
      <w:marTop w:val="0"/>
      <w:marBottom w:val="0"/>
      <w:divBdr>
        <w:top w:val="none" w:sz="0" w:space="0" w:color="auto"/>
        <w:left w:val="none" w:sz="0" w:space="0" w:color="auto"/>
        <w:bottom w:val="none" w:sz="0" w:space="0" w:color="auto"/>
        <w:right w:val="none" w:sz="0" w:space="0" w:color="auto"/>
      </w:divBdr>
    </w:div>
    <w:div w:id="748229632">
      <w:marLeft w:val="480"/>
      <w:marRight w:val="0"/>
      <w:marTop w:val="0"/>
      <w:marBottom w:val="0"/>
      <w:divBdr>
        <w:top w:val="none" w:sz="0" w:space="0" w:color="auto"/>
        <w:left w:val="none" w:sz="0" w:space="0" w:color="auto"/>
        <w:bottom w:val="none" w:sz="0" w:space="0" w:color="auto"/>
        <w:right w:val="none" w:sz="0" w:space="0" w:color="auto"/>
      </w:divBdr>
    </w:div>
    <w:div w:id="748238114">
      <w:marLeft w:val="480"/>
      <w:marRight w:val="0"/>
      <w:marTop w:val="0"/>
      <w:marBottom w:val="0"/>
      <w:divBdr>
        <w:top w:val="none" w:sz="0" w:space="0" w:color="auto"/>
        <w:left w:val="none" w:sz="0" w:space="0" w:color="auto"/>
        <w:bottom w:val="none" w:sz="0" w:space="0" w:color="auto"/>
        <w:right w:val="none" w:sz="0" w:space="0" w:color="auto"/>
      </w:divBdr>
    </w:div>
    <w:div w:id="748313767">
      <w:marLeft w:val="480"/>
      <w:marRight w:val="0"/>
      <w:marTop w:val="0"/>
      <w:marBottom w:val="0"/>
      <w:divBdr>
        <w:top w:val="none" w:sz="0" w:space="0" w:color="auto"/>
        <w:left w:val="none" w:sz="0" w:space="0" w:color="auto"/>
        <w:bottom w:val="none" w:sz="0" w:space="0" w:color="auto"/>
        <w:right w:val="none" w:sz="0" w:space="0" w:color="auto"/>
      </w:divBdr>
    </w:div>
    <w:div w:id="748384390">
      <w:marLeft w:val="480"/>
      <w:marRight w:val="0"/>
      <w:marTop w:val="0"/>
      <w:marBottom w:val="0"/>
      <w:divBdr>
        <w:top w:val="none" w:sz="0" w:space="0" w:color="auto"/>
        <w:left w:val="none" w:sz="0" w:space="0" w:color="auto"/>
        <w:bottom w:val="none" w:sz="0" w:space="0" w:color="auto"/>
        <w:right w:val="none" w:sz="0" w:space="0" w:color="auto"/>
      </w:divBdr>
    </w:div>
    <w:div w:id="748423325">
      <w:marLeft w:val="480"/>
      <w:marRight w:val="0"/>
      <w:marTop w:val="0"/>
      <w:marBottom w:val="0"/>
      <w:divBdr>
        <w:top w:val="none" w:sz="0" w:space="0" w:color="auto"/>
        <w:left w:val="none" w:sz="0" w:space="0" w:color="auto"/>
        <w:bottom w:val="none" w:sz="0" w:space="0" w:color="auto"/>
        <w:right w:val="none" w:sz="0" w:space="0" w:color="auto"/>
      </w:divBdr>
    </w:div>
    <w:div w:id="748425033">
      <w:marLeft w:val="480"/>
      <w:marRight w:val="0"/>
      <w:marTop w:val="0"/>
      <w:marBottom w:val="0"/>
      <w:divBdr>
        <w:top w:val="none" w:sz="0" w:space="0" w:color="auto"/>
        <w:left w:val="none" w:sz="0" w:space="0" w:color="auto"/>
        <w:bottom w:val="none" w:sz="0" w:space="0" w:color="auto"/>
        <w:right w:val="none" w:sz="0" w:space="0" w:color="auto"/>
      </w:divBdr>
    </w:div>
    <w:div w:id="748426522">
      <w:marLeft w:val="480"/>
      <w:marRight w:val="0"/>
      <w:marTop w:val="0"/>
      <w:marBottom w:val="0"/>
      <w:divBdr>
        <w:top w:val="none" w:sz="0" w:space="0" w:color="auto"/>
        <w:left w:val="none" w:sz="0" w:space="0" w:color="auto"/>
        <w:bottom w:val="none" w:sz="0" w:space="0" w:color="auto"/>
        <w:right w:val="none" w:sz="0" w:space="0" w:color="auto"/>
      </w:divBdr>
    </w:div>
    <w:div w:id="748579484">
      <w:marLeft w:val="480"/>
      <w:marRight w:val="0"/>
      <w:marTop w:val="0"/>
      <w:marBottom w:val="0"/>
      <w:divBdr>
        <w:top w:val="none" w:sz="0" w:space="0" w:color="auto"/>
        <w:left w:val="none" w:sz="0" w:space="0" w:color="auto"/>
        <w:bottom w:val="none" w:sz="0" w:space="0" w:color="auto"/>
        <w:right w:val="none" w:sz="0" w:space="0" w:color="auto"/>
      </w:divBdr>
    </w:div>
    <w:div w:id="748618410">
      <w:marLeft w:val="480"/>
      <w:marRight w:val="0"/>
      <w:marTop w:val="0"/>
      <w:marBottom w:val="0"/>
      <w:divBdr>
        <w:top w:val="none" w:sz="0" w:space="0" w:color="auto"/>
        <w:left w:val="none" w:sz="0" w:space="0" w:color="auto"/>
        <w:bottom w:val="none" w:sz="0" w:space="0" w:color="auto"/>
        <w:right w:val="none" w:sz="0" w:space="0" w:color="auto"/>
      </w:divBdr>
    </w:div>
    <w:div w:id="748619094">
      <w:marLeft w:val="480"/>
      <w:marRight w:val="0"/>
      <w:marTop w:val="0"/>
      <w:marBottom w:val="0"/>
      <w:divBdr>
        <w:top w:val="none" w:sz="0" w:space="0" w:color="auto"/>
        <w:left w:val="none" w:sz="0" w:space="0" w:color="auto"/>
        <w:bottom w:val="none" w:sz="0" w:space="0" w:color="auto"/>
        <w:right w:val="none" w:sz="0" w:space="0" w:color="auto"/>
      </w:divBdr>
    </w:div>
    <w:div w:id="748623828">
      <w:marLeft w:val="480"/>
      <w:marRight w:val="0"/>
      <w:marTop w:val="0"/>
      <w:marBottom w:val="0"/>
      <w:divBdr>
        <w:top w:val="none" w:sz="0" w:space="0" w:color="auto"/>
        <w:left w:val="none" w:sz="0" w:space="0" w:color="auto"/>
        <w:bottom w:val="none" w:sz="0" w:space="0" w:color="auto"/>
        <w:right w:val="none" w:sz="0" w:space="0" w:color="auto"/>
      </w:divBdr>
    </w:div>
    <w:div w:id="748695092">
      <w:marLeft w:val="480"/>
      <w:marRight w:val="0"/>
      <w:marTop w:val="0"/>
      <w:marBottom w:val="0"/>
      <w:divBdr>
        <w:top w:val="none" w:sz="0" w:space="0" w:color="auto"/>
        <w:left w:val="none" w:sz="0" w:space="0" w:color="auto"/>
        <w:bottom w:val="none" w:sz="0" w:space="0" w:color="auto"/>
        <w:right w:val="none" w:sz="0" w:space="0" w:color="auto"/>
      </w:divBdr>
    </w:div>
    <w:div w:id="748695292">
      <w:marLeft w:val="480"/>
      <w:marRight w:val="0"/>
      <w:marTop w:val="0"/>
      <w:marBottom w:val="0"/>
      <w:divBdr>
        <w:top w:val="none" w:sz="0" w:space="0" w:color="auto"/>
        <w:left w:val="none" w:sz="0" w:space="0" w:color="auto"/>
        <w:bottom w:val="none" w:sz="0" w:space="0" w:color="auto"/>
        <w:right w:val="none" w:sz="0" w:space="0" w:color="auto"/>
      </w:divBdr>
    </w:div>
    <w:div w:id="748696474">
      <w:marLeft w:val="480"/>
      <w:marRight w:val="0"/>
      <w:marTop w:val="0"/>
      <w:marBottom w:val="0"/>
      <w:divBdr>
        <w:top w:val="none" w:sz="0" w:space="0" w:color="auto"/>
        <w:left w:val="none" w:sz="0" w:space="0" w:color="auto"/>
        <w:bottom w:val="none" w:sz="0" w:space="0" w:color="auto"/>
        <w:right w:val="none" w:sz="0" w:space="0" w:color="auto"/>
      </w:divBdr>
    </w:div>
    <w:div w:id="748697239">
      <w:marLeft w:val="480"/>
      <w:marRight w:val="0"/>
      <w:marTop w:val="0"/>
      <w:marBottom w:val="0"/>
      <w:divBdr>
        <w:top w:val="none" w:sz="0" w:space="0" w:color="auto"/>
        <w:left w:val="none" w:sz="0" w:space="0" w:color="auto"/>
        <w:bottom w:val="none" w:sz="0" w:space="0" w:color="auto"/>
        <w:right w:val="none" w:sz="0" w:space="0" w:color="auto"/>
      </w:divBdr>
    </w:div>
    <w:div w:id="748699827">
      <w:marLeft w:val="480"/>
      <w:marRight w:val="0"/>
      <w:marTop w:val="0"/>
      <w:marBottom w:val="0"/>
      <w:divBdr>
        <w:top w:val="none" w:sz="0" w:space="0" w:color="auto"/>
        <w:left w:val="none" w:sz="0" w:space="0" w:color="auto"/>
        <w:bottom w:val="none" w:sz="0" w:space="0" w:color="auto"/>
        <w:right w:val="none" w:sz="0" w:space="0" w:color="auto"/>
      </w:divBdr>
    </w:div>
    <w:div w:id="748768278">
      <w:marLeft w:val="480"/>
      <w:marRight w:val="0"/>
      <w:marTop w:val="0"/>
      <w:marBottom w:val="0"/>
      <w:divBdr>
        <w:top w:val="none" w:sz="0" w:space="0" w:color="auto"/>
        <w:left w:val="none" w:sz="0" w:space="0" w:color="auto"/>
        <w:bottom w:val="none" w:sz="0" w:space="0" w:color="auto"/>
        <w:right w:val="none" w:sz="0" w:space="0" w:color="auto"/>
      </w:divBdr>
    </w:div>
    <w:div w:id="748772789">
      <w:marLeft w:val="480"/>
      <w:marRight w:val="0"/>
      <w:marTop w:val="0"/>
      <w:marBottom w:val="0"/>
      <w:divBdr>
        <w:top w:val="none" w:sz="0" w:space="0" w:color="auto"/>
        <w:left w:val="none" w:sz="0" w:space="0" w:color="auto"/>
        <w:bottom w:val="none" w:sz="0" w:space="0" w:color="auto"/>
        <w:right w:val="none" w:sz="0" w:space="0" w:color="auto"/>
      </w:divBdr>
    </w:div>
    <w:div w:id="748774231">
      <w:marLeft w:val="480"/>
      <w:marRight w:val="0"/>
      <w:marTop w:val="0"/>
      <w:marBottom w:val="0"/>
      <w:divBdr>
        <w:top w:val="none" w:sz="0" w:space="0" w:color="auto"/>
        <w:left w:val="none" w:sz="0" w:space="0" w:color="auto"/>
        <w:bottom w:val="none" w:sz="0" w:space="0" w:color="auto"/>
        <w:right w:val="none" w:sz="0" w:space="0" w:color="auto"/>
      </w:divBdr>
    </w:div>
    <w:div w:id="748814562">
      <w:marLeft w:val="480"/>
      <w:marRight w:val="0"/>
      <w:marTop w:val="0"/>
      <w:marBottom w:val="0"/>
      <w:divBdr>
        <w:top w:val="none" w:sz="0" w:space="0" w:color="auto"/>
        <w:left w:val="none" w:sz="0" w:space="0" w:color="auto"/>
        <w:bottom w:val="none" w:sz="0" w:space="0" w:color="auto"/>
        <w:right w:val="none" w:sz="0" w:space="0" w:color="auto"/>
      </w:divBdr>
    </w:div>
    <w:div w:id="748892239">
      <w:marLeft w:val="480"/>
      <w:marRight w:val="0"/>
      <w:marTop w:val="0"/>
      <w:marBottom w:val="0"/>
      <w:divBdr>
        <w:top w:val="none" w:sz="0" w:space="0" w:color="auto"/>
        <w:left w:val="none" w:sz="0" w:space="0" w:color="auto"/>
        <w:bottom w:val="none" w:sz="0" w:space="0" w:color="auto"/>
        <w:right w:val="none" w:sz="0" w:space="0" w:color="auto"/>
      </w:divBdr>
    </w:div>
    <w:div w:id="748969158">
      <w:marLeft w:val="480"/>
      <w:marRight w:val="0"/>
      <w:marTop w:val="0"/>
      <w:marBottom w:val="0"/>
      <w:divBdr>
        <w:top w:val="none" w:sz="0" w:space="0" w:color="auto"/>
        <w:left w:val="none" w:sz="0" w:space="0" w:color="auto"/>
        <w:bottom w:val="none" w:sz="0" w:space="0" w:color="auto"/>
        <w:right w:val="none" w:sz="0" w:space="0" w:color="auto"/>
      </w:divBdr>
    </w:div>
    <w:div w:id="749036638">
      <w:marLeft w:val="480"/>
      <w:marRight w:val="0"/>
      <w:marTop w:val="0"/>
      <w:marBottom w:val="0"/>
      <w:divBdr>
        <w:top w:val="none" w:sz="0" w:space="0" w:color="auto"/>
        <w:left w:val="none" w:sz="0" w:space="0" w:color="auto"/>
        <w:bottom w:val="none" w:sz="0" w:space="0" w:color="auto"/>
        <w:right w:val="none" w:sz="0" w:space="0" w:color="auto"/>
      </w:divBdr>
    </w:div>
    <w:div w:id="749039924">
      <w:marLeft w:val="480"/>
      <w:marRight w:val="0"/>
      <w:marTop w:val="0"/>
      <w:marBottom w:val="0"/>
      <w:divBdr>
        <w:top w:val="none" w:sz="0" w:space="0" w:color="auto"/>
        <w:left w:val="none" w:sz="0" w:space="0" w:color="auto"/>
        <w:bottom w:val="none" w:sz="0" w:space="0" w:color="auto"/>
        <w:right w:val="none" w:sz="0" w:space="0" w:color="auto"/>
      </w:divBdr>
    </w:div>
    <w:div w:id="749043625">
      <w:marLeft w:val="480"/>
      <w:marRight w:val="0"/>
      <w:marTop w:val="0"/>
      <w:marBottom w:val="0"/>
      <w:divBdr>
        <w:top w:val="none" w:sz="0" w:space="0" w:color="auto"/>
        <w:left w:val="none" w:sz="0" w:space="0" w:color="auto"/>
        <w:bottom w:val="none" w:sz="0" w:space="0" w:color="auto"/>
        <w:right w:val="none" w:sz="0" w:space="0" w:color="auto"/>
      </w:divBdr>
    </w:div>
    <w:div w:id="749082354">
      <w:marLeft w:val="480"/>
      <w:marRight w:val="0"/>
      <w:marTop w:val="0"/>
      <w:marBottom w:val="0"/>
      <w:divBdr>
        <w:top w:val="none" w:sz="0" w:space="0" w:color="auto"/>
        <w:left w:val="none" w:sz="0" w:space="0" w:color="auto"/>
        <w:bottom w:val="none" w:sz="0" w:space="0" w:color="auto"/>
        <w:right w:val="none" w:sz="0" w:space="0" w:color="auto"/>
      </w:divBdr>
    </w:div>
    <w:div w:id="749084778">
      <w:marLeft w:val="480"/>
      <w:marRight w:val="0"/>
      <w:marTop w:val="0"/>
      <w:marBottom w:val="0"/>
      <w:divBdr>
        <w:top w:val="none" w:sz="0" w:space="0" w:color="auto"/>
        <w:left w:val="none" w:sz="0" w:space="0" w:color="auto"/>
        <w:bottom w:val="none" w:sz="0" w:space="0" w:color="auto"/>
        <w:right w:val="none" w:sz="0" w:space="0" w:color="auto"/>
      </w:divBdr>
    </w:div>
    <w:div w:id="749159483">
      <w:marLeft w:val="480"/>
      <w:marRight w:val="0"/>
      <w:marTop w:val="0"/>
      <w:marBottom w:val="0"/>
      <w:divBdr>
        <w:top w:val="none" w:sz="0" w:space="0" w:color="auto"/>
        <w:left w:val="none" w:sz="0" w:space="0" w:color="auto"/>
        <w:bottom w:val="none" w:sz="0" w:space="0" w:color="auto"/>
        <w:right w:val="none" w:sz="0" w:space="0" w:color="auto"/>
      </w:divBdr>
    </w:div>
    <w:div w:id="749233805">
      <w:marLeft w:val="480"/>
      <w:marRight w:val="0"/>
      <w:marTop w:val="0"/>
      <w:marBottom w:val="0"/>
      <w:divBdr>
        <w:top w:val="none" w:sz="0" w:space="0" w:color="auto"/>
        <w:left w:val="none" w:sz="0" w:space="0" w:color="auto"/>
        <w:bottom w:val="none" w:sz="0" w:space="0" w:color="auto"/>
        <w:right w:val="none" w:sz="0" w:space="0" w:color="auto"/>
      </w:divBdr>
    </w:div>
    <w:div w:id="749236698">
      <w:marLeft w:val="480"/>
      <w:marRight w:val="0"/>
      <w:marTop w:val="0"/>
      <w:marBottom w:val="0"/>
      <w:divBdr>
        <w:top w:val="none" w:sz="0" w:space="0" w:color="auto"/>
        <w:left w:val="none" w:sz="0" w:space="0" w:color="auto"/>
        <w:bottom w:val="none" w:sz="0" w:space="0" w:color="auto"/>
        <w:right w:val="none" w:sz="0" w:space="0" w:color="auto"/>
      </w:divBdr>
    </w:div>
    <w:div w:id="749277998">
      <w:marLeft w:val="480"/>
      <w:marRight w:val="0"/>
      <w:marTop w:val="0"/>
      <w:marBottom w:val="0"/>
      <w:divBdr>
        <w:top w:val="none" w:sz="0" w:space="0" w:color="auto"/>
        <w:left w:val="none" w:sz="0" w:space="0" w:color="auto"/>
        <w:bottom w:val="none" w:sz="0" w:space="0" w:color="auto"/>
        <w:right w:val="none" w:sz="0" w:space="0" w:color="auto"/>
      </w:divBdr>
    </w:div>
    <w:div w:id="749280191">
      <w:marLeft w:val="480"/>
      <w:marRight w:val="0"/>
      <w:marTop w:val="0"/>
      <w:marBottom w:val="0"/>
      <w:divBdr>
        <w:top w:val="none" w:sz="0" w:space="0" w:color="auto"/>
        <w:left w:val="none" w:sz="0" w:space="0" w:color="auto"/>
        <w:bottom w:val="none" w:sz="0" w:space="0" w:color="auto"/>
        <w:right w:val="none" w:sz="0" w:space="0" w:color="auto"/>
      </w:divBdr>
    </w:div>
    <w:div w:id="749280605">
      <w:marLeft w:val="480"/>
      <w:marRight w:val="0"/>
      <w:marTop w:val="0"/>
      <w:marBottom w:val="0"/>
      <w:divBdr>
        <w:top w:val="none" w:sz="0" w:space="0" w:color="auto"/>
        <w:left w:val="none" w:sz="0" w:space="0" w:color="auto"/>
        <w:bottom w:val="none" w:sz="0" w:space="0" w:color="auto"/>
        <w:right w:val="none" w:sz="0" w:space="0" w:color="auto"/>
      </w:divBdr>
    </w:div>
    <w:div w:id="749422358">
      <w:marLeft w:val="480"/>
      <w:marRight w:val="0"/>
      <w:marTop w:val="0"/>
      <w:marBottom w:val="0"/>
      <w:divBdr>
        <w:top w:val="none" w:sz="0" w:space="0" w:color="auto"/>
        <w:left w:val="none" w:sz="0" w:space="0" w:color="auto"/>
        <w:bottom w:val="none" w:sz="0" w:space="0" w:color="auto"/>
        <w:right w:val="none" w:sz="0" w:space="0" w:color="auto"/>
      </w:divBdr>
    </w:div>
    <w:div w:id="749423984">
      <w:marLeft w:val="480"/>
      <w:marRight w:val="0"/>
      <w:marTop w:val="0"/>
      <w:marBottom w:val="0"/>
      <w:divBdr>
        <w:top w:val="none" w:sz="0" w:space="0" w:color="auto"/>
        <w:left w:val="none" w:sz="0" w:space="0" w:color="auto"/>
        <w:bottom w:val="none" w:sz="0" w:space="0" w:color="auto"/>
        <w:right w:val="none" w:sz="0" w:space="0" w:color="auto"/>
      </w:divBdr>
    </w:div>
    <w:div w:id="749424357">
      <w:marLeft w:val="480"/>
      <w:marRight w:val="0"/>
      <w:marTop w:val="0"/>
      <w:marBottom w:val="0"/>
      <w:divBdr>
        <w:top w:val="none" w:sz="0" w:space="0" w:color="auto"/>
        <w:left w:val="none" w:sz="0" w:space="0" w:color="auto"/>
        <w:bottom w:val="none" w:sz="0" w:space="0" w:color="auto"/>
        <w:right w:val="none" w:sz="0" w:space="0" w:color="auto"/>
      </w:divBdr>
    </w:div>
    <w:div w:id="749428572">
      <w:marLeft w:val="480"/>
      <w:marRight w:val="0"/>
      <w:marTop w:val="0"/>
      <w:marBottom w:val="0"/>
      <w:divBdr>
        <w:top w:val="none" w:sz="0" w:space="0" w:color="auto"/>
        <w:left w:val="none" w:sz="0" w:space="0" w:color="auto"/>
        <w:bottom w:val="none" w:sz="0" w:space="0" w:color="auto"/>
        <w:right w:val="none" w:sz="0" w:space="0" w:color="auto"/>
      </w:divBdr>
    </w:div>
    <w:div w:id="749430771">
      <w:marLeft w:val="480"/>
      <w:marRight w:val="0"/>
      <w:marTop w:val="0"/>
      <w:marBottom w:val="0"/>
      <w:divBdr>
        <w:top w:val="none" w:sz="0" w:space="0" w:color="auto"/>
        <w:left w:val="none" w:sz="0" w:space="0" w:color="auto"/>
        <w:bottom w:val="none" w:sz="0" w:space="0" w:color="auto"/>
        <w:right w:val="none" w:sz="0" w:space="0" w:color="auto"/>
      </w:divBdr>
    </w:div>
    <w:div w:id="749540136">
      <w:marLeft w:val="480"/>
      <w:marRight w:val="0"/>
      <w:marTop w:val="0"/>
      <w:marBottom w:val="0"/>
      <w:divBdr>
        <w:top w:val="none" w:sz="0" w:space="0" w:color="auto"/>
        <w:left w:val="none" w:sz="0" w:space="0" w:color="auto"/>
        <w:bottom w:val="none" w:sz="0" w:space="0" w:color="auto"/>
        <w:right w:val="none" w:sz="0" w:space="0" w:color="auto"/>
      </w:divBdr>
    </w:div>
    <w:div w:id="749541079">
      <w:marLeft w:val="480"/>
      <w:marRight w:val="0"/>
      <w:marTop w:val="0"/>
      <w:marBottom w:val="0"/>
      <w:divBdr>
        <w:top w:val="none" w:sz="0" w:space="0" w:color="auto"/>
        <w:left w:val="none" w:sz="0" w:space="0" w:color="auto"/>
        <w:bottom w:val="none" w:sz="0" w:space="0" w:color="auto"/>
        <w:right w:val="none" w:sz="0" w:space="0" w:color="auto"/>
      </w:divBdr>
    </w:div>
    <w:div w:id="749617119">
      <w:marLeft w:val="480"/>
      <w:marRight w:val="0"/>
      <w:marTop w:val="0"/>
      <w:marBottom w:val="0"/>
      <w:divBdr>
        <w:top w:val="none" w:sz="0" w:space="0" w:color="auto"/>
        <w:left w:val="none" w:sz="0" w:space="0" w:color="auto"/>
        <w:bottom w:val="none" w:sz="0" w:space="0" w:color="auto"/>
        <w:right w:val="none" w:sz="0" w:space="0" w:color="auto"/>
      </w:divBdr>
    </w:div>
    <w:div w:id="749617653">
      <w:marLeft w:val="480"/>
      <w:marRight w:val="0"/>
      <w:marTop w:val="0"/>
      <w:marBottom w:val="0"/>
      <w:divBdr>
        <w:top w:val="none" w:sz="0" w:space="0" w:color="auto"/>
        <w:left w:val="none" w:sz="0" w:space="0" w:color="auto"/>
        <w:bottom w:val="none" w:sz="0" w:space="0" w:color="auto"/>
        <w:right w:val="none" w:sz="0" w:space="0" w:color="auto"/>
      </w:divBdr>
    </w:div>
    <w:div w:id="749694679">
      <w:marLeft w:val="480"/>
      <w:marRight w:val="0"/>
      <w:marTop w:val="0"/>
      <w:marBottom w:val="0"/>
      <w:divBdr>
        <w:top w:val="none" w:sz="0" w:space="0" w:color="auto"/>
        <w:left w:val="none" w:sz="0" w:space="0" w:color="auto"/>
        <w:bottom w:val="none" w:sz="0" w:space="0" w:color="auto"/>
        <w:right w:val="none" w:sz="0" w:space="0" w:color="auto"/>
      </w:divBdr>
    </w:div>
    <w:div w:id="749887306">
      <w:marLeft w:val="480"/>
      <w:marRight w:val="0"/>
      <w:marTop w:val="0"/>
      <w:marBottom w:val="0"/>
      <w:divBdr>
        <w:top w:val="none" w:sz="0" w:space="0" w:color="auto"/>
        <w:left w:val="none" w:sz="0" w:space="0" w:color="auto"/>
        <w:bottom w:val="none" w:sz="0" w:space="0" w:color="auto"/>
        <w:right w:val="none" w:sz="0" w:space="0" w:color="auto"/>
      </w:divBdr>
    </w:div>
    <w:div w:id="749887615">
      <w:marLeft w:val="480"/>
      <w:marRight w:val="0"/>
      <w:marTop w:val="0"/>
      <w:marBottom w:val="0"/>
      <w:divBdr>
        <w:top w:val="none" w:sz="0" w:space="0" w:color="auto"/>
        <w:left w:val="none" w:sz="0" w:space="0" w:color="auto"/>
        <w:bottom w:val="none" w:sz="0" w:space="0" w:color="auto"/>
        <w:right w:val="none" w:sz="0" w:space="0" w:color="auto"/>
      </w:divBdr>
    </w:div>
    <w:div w:id="749928854">
      <w:marLeft w:val="480"/>
      <w:marRight w:val="0"/>
      <w:marTop w:val="0"/>
      <w:marBottom w:val="0"/>
      <w:divBdr>
        <w:top w:val="none" w:sz="0" w:space="0" w:color="auto"/>
        <w:left w:val="none" w:sz="0" w:space="0" w:color="auto"/>
        <w:bottom w:val="none" w:sz="0" w:space="0" w:color="auto"/>
        <w:right w:val="none" w:sz="0" w:space="0" w:color="auto"/>
      </w:divBdr>
    </w:div>
    <w:div w:id="749933392">
      <w:marLeft w:val="480"/>
      <w:marRight w:val="0"/>
      <w:marTop w:val="0"/>
      <w:marBottom w:val="0"/>
      <w:divBdr>
        <w:top w:val="none" w:sz="0" w:space="0" w:color="auto"/>
        <w:left w:val="none" w:sz="0" w:space="0" w:color="auto"/>
        <w:bottom w:val="none" w:sz="0" w:space="0" w:color="auto"/>
        <w:right w:val="none" w:sz="0" w:space="0" w:color="auto"/>
      </w:divBdr>
    </w:div>
    <w:div w:id="750083236">
      <w:marLeft w:val="480"/>
      <w:marRight w:val="0"/>
      <w:marTop w:val="0"/>
      <w:marBottom w:val="0"/>
      <w:divBdr>
        <w:top w:val="none" w:sz="0" w:space="0" w:color="auto"/>
        <w:left w:val="none" w:sz="0" w:space="0" w:color="auto"/>
        <w:bottom w:val="none" w:sz="0" w:space="0" w:color="auto"/>
        <w:right w:val="none" w:sz="0" w:space="0" w:color="auto"/>
      </w:divBdr>
    </w:div>
    <w:div w:id="750086730">
      <w:marLeft w:val="480"/>
      <w:marRight w:val="0"/>
      <w:marTop w:val="0"/>
      <w:marBottom w:val="0"/>
      <w:divBdr>
        <w:top w:val="none" w:sz="0" w:space="0" w:color="auto"/>
        <w:left w:val="none" w:sz="0" w:space="0" w:color="auto"/>
        <w:bottom w:val="none" w:sz="0" w:space="0" w:color="auto"/>
        <w:right w:val="none" w:sz="0" w:space="0" w:color="auto"/>
      </w:divBdr>
    </w:div>
    <w:div w:id="750202832">
      <w:marLeft w:val="480"/>
      <w:marRight w:val="0"/>
      <w:marTop w:val="0"/>
      <w:marBottom w:val="0"/>
      <w:divBdr>
        <w:top w:val="none" w:sz="0" w:space="0" w:color="auto"/>
        <w:left w:val="none" w:sz="0" w:space="0" w:color="auto"/>
        <w:bottom w:val="none" w:sz="0" w:space="0" w:color="auto"/>
        <w:right w:val="none" w:sz="0" w:space="0" w:color="auto"/>
      </w:divBdr>
    </w:div>
    <w:div w:id="750277044">
      <w:marLeft w:val="480"/>
      <w:marRight w:val="0"/>
      <w:marTop w:val="0"/>
      <w:marBottom w:val="0"/>
      <w:divBdr>
        <w:top w:val="none" w:sz="0" w:space="0" w:color="auto"/>
        <w:left w:val="none" w:sz="0" w:space="0" w:color="auto"/>
        <w:bottom w:val="none" w:sz="0" w:space="0" w:color="auto"/>
        <w:right w:val="none" w:sz="0" w:space="0" w:color="auto"/>
      </w:divBdr>
    </w:div>
    <w:div w:id="750350150">
      <w:marLeft w:val="480"/>
      <w:marRight w:val="0"/>
      <w:marTop w:val="0"/>
      <w:marBottom w:val="0"/>
      <w:divBdr>
        <w:top w:val="none" w:sz="0" w:space="0" w:color="auto"/>
        <w:left w:val="none" w:sz="0" w:space="0" w:color="auto"/>
        <w:bottom w:val="none" w:sz="0" w:space="0" w:color="auto"/>
        <w:right w:val="none" w:sz="0" w:space="0" w:color="auto"/>
      </w:divBdr>
    </w:div>
    <w:div w:id="750394543">
      <w:marLeft w:val="480"/>
      <w:marRight w:val="0"/>
      <w:marTop w:val="0"/>
      <w:marBottom w:val="0"/>
      <w:divBdr>
        <w:top w:val="none" w:sz="0" w:space="0" w:color="auto"/>
        <w:left w:val="none" w:sz="0" w:space="0" w:color="auto"/>
        <w:bottom w:val="none" w:sz="0" w:space="0" w:color="auto"/>
        <w:right w:val="none" w:sz="0" w:space="0" w:color="auto"/>
      </w:divBdr>
    </w:div>
    <w:div w:id="750542125">
      <w:marLeft w:val="480"/>
      <w:marRight w:val="0"/>
      <w:marTop w:val="0"/>
      <w:marBottom w:val="0"/>
      <w:divBdr>
        <w:top w:val="none" w:sz="0" w:space="0" w:color="auto"/>
        <w:left w:val="none" w:sz="0" w:space="0" w:color="auto"/>
        <w:bottom w:val="none" w:sz="0" w:space="0" w:color="auto"/>
        <w:right w:val="none" w:sz="0" w:space="0" w:color="auto"/>
      </w:divBdr>
    </w:div>
    <w:div w:id="750547842">
      <w:marLeft w:val="480"/>
      <w:marRight w:val="0"/>
      <w:marTop w:val="0"/>
      <w:marBottom w:val="0"/>
      <w:divBdr>
        <w:top w:val="none" w:sz="0" w:space="0" w:color="auto"/>
        <w:left w:val="none" w:sz="0" w:space="0" w:color="auto"/>
        <w:bottom w:val="none" w:sz="0" w:space="0" w:color="auto"/>
        <w:right w:val="none" w:sz="0" w:space="0" w:color="auto"/>
      </w:divBdr>
    </w:div>
    <w:div w:id="750659834">
      <w:marLeft w:val="480"/>
      <w:marRight w:val="0"/>
      <w:marTop w:val="0"/>
      <w:marBottom w:val="0"/>
      <w:divBdr>
        <w:top w:val="none" w:sz="0" w:space="0" w:color="auto"/>
        <w:left w:val="none" w:sz="0" w:space="0" w:color="auto"/>
        <w:bottom w:val="none" w:sz="0" w:space="0" w:color="auto"/>
        <w:right w:val="none" w:sz="0" w:space="0" w:color="auto"/>
      </w:divBdr>
    </w:div>
    <w:div w:id="750663777">
      <w:marLeft w:val="480"/>
      <w:marRight w:val="0"/>
      <w:marTop w:val="0"/>
      <w:marBottom w:val="0"/>
      <w:divBdr>
        <w:top w:val="none" w:sz="0" w:space="0" w:color="auto"/>
        <w:left w:val="none" w:sz="0" w:space="0" w:color="auto"/>
        <w:bottom w:val="none" w:sz="0" w:space="0" w:color="auto"/>
        <w:right w:val="none" w:sz="0" w:space="0" w:color="auto"/>
      </w:divBdr>
    </w:div>
    <w:div w:id="750736942">
      <w:marLeft w:val="480"/>
      <w:marRight w:val="0"/>
      <w:marTop w:val="0"/>
      <w:marBottom w:val="0"/>
      <w:divBdr>
        <w:top w:val="none" w:sz="0" w:space="0" w:color="auto"/>
        <w:left w:val="none" w:sz="0" w:space="0" w:color="auto"/>
        <w:bottom w:val="none" w:sz="0" w:space="0" w:color="auto"/>
        <w:right w:val="none" w:sz="0" w:space="0" w:color="auto"/>
      </w:divBdr>
    </w:div>
    <w:div w:id="750737111">
      <w:marLeft w:val="480"/>
      <w:marRight w:val="0"/>
      <w:marTop w:val="0"/>
      <w:marBottom w:val="0"/>
      <w:divBdr>
        <w:top w:val="none" w:sz="0" w:space="0" w:color="auto"/>
        <w:left w:val="none" w:sz="0" w:space="0" w:color="auto"/>
        <w:bottom w:val="none" w:sz="0" w:space="0" w:color="auto"/>
        <w:right w:val="none" w:sz="0" w:space="0" w:color="auto"/>
      </w:divBdr>
    </w:div>
    <w:div w:id="750739722">
      <w:marLeft w:val="480"/>
      <w:marRight w:val="0"/>
      <w:marTop w:val="0"/>
      <w:marBottom w:val="0"/>
      <w:divBdr>
        <w:top w:val="none" w:sz="0" w:space="0" w:color="auto"/>
        <w:left w:val="none" w:sz="0" w:space="0" w:color="auto"/>
        <w:bottom w:val="none" w:sz="0" w:space="0" w:color="auto"/>
        <w:right w:val="none" w:sz="0" w:space="0" w:color="auto"/>
      </w:divBdr>
    </w:div>
    <w:div w:id="750808077">
      <w:marLeft w:val="480"/>
      <w:marRight w:val="0"/>
      <w:marTop w:val="0"/>
      <w:marBottom w:val="0"/>
      <w:divBdr>
        <w:top w:val="none" w:sz="0" w:space="0" w:color="auto"/>
        <w:left w:val="none" w:sz="0" w:space="0" w:color="auto"/>
        <w:bottom w:val="none" w:sz="0" w:space="0" w:color="auto"/>
        <w:right w:val="none" w:sz="0" w:space="0" w:color="auto"/>
      </w:divBdr>
    </w:div>
    <w:div w:id="750811325">
      <w:marLeft w:val="480"/>
      <w:marRight w:val="0"/>
      <w:marTop w:val="0"/>
      <w:marBottom w:val="0"/>
      <w:divBdr>
        <w:top w:val="none" w:sz="0" w:space="0" w:color="auto"/>
        <w:left w:val="none" w:sz="0" w:space="0" w:color="auto"/>
        <w:bottom w:val="none" w:sz="0" w:space="0" w:color="auto"/>
        <w:right w:val="none" w:sz="0" w:space="0" w:color="auto"/>
      </w:divBdr>
    </w:div>
    <w:div w:id="750812264">
      <w:marLeft w:val="480"/>
      <w:marRight w:val="0"/>
      <w:marTop w:val="0"/>
      <w:marBottom w:val="0"/>
      <w:divBdr>
        <w:top w:val="none" w:sz="0" w:space="0" w:color="auto"/>
        <w:left w:val="none" w:sz="0" w:space="0" w:color="auto"/>
        <w:bottom w:val="none" w:sz="0" w:space="0" w:color="auto"/>
        <w:right w:val="none" w:sz="0" w:space="0" w:color="auto"/>
      </w:divBdr>
    </w:div>
    <w:div w:id="750851797">
      <w:marLeft w:val="480"/>
      <w:marRight w:val="0"/>
      <w:marTop w:val="0"/>
      <w:marBottom w:val="0"/>
      <w:divBdr>
        <w:top w:val="none" w:sz="0" w:space="0" w:color="auto"/>
        <w:left w:val="none" w:sz="0" w:space="0" w:color="auto"/>
        <w:bottom w:val="none" w:sz="0" w:space="0" w:color="auto"/>
        <w:right w:val="none" w:sz="0" w:space="0" w:color="auto"/>
      </w:divBdr>
    </w:div>
    <w:div w:id="750859483">
      <w:marLeft w:val="480"/>
      <w:marRight w:val="0"/>
      <w:marTop w:val="0"/>
      <w:marBottom w:val="0"/>
      <w:divBdr>
        <w:top w:val="none" w:sz="0" w:space="0" w:color="auto"/>
        <w:left w:val="none" w:sz="0" w:space="0" w:color="auto"/>
        <w:bottom w:val="none" w:sz="0" w:space="0" w:color="auto"/>
        <w:right w:val="none" w:sz="0" w:space="0" w:color="auto"/>
      </w:divBdr>
    </w:div>
    <w:div w:id="750927451">
      <w:marLeft w:val="480"/>
      <w:marRight w:val="0"/>
      <w:marTop w:val="0"/>
      <w:marBottom w:val="0"/>
      <w:divBdr>
        <w:top w:val="none" w:sz="0" w:space="0" w:color="auto"/>
        <w:left w:val="none" w:sz="0" w:space="0" w:color="auto"/>
        <w:bottom w:val="none" w:sz="0" w:space="0" w:color="auto"/>
        <w:right w:val="none" w:sz="0" w:space="0" w:color="auto"/>
      </w:divBdr>
    </w:div>
    <w:div w:id="751047044">
      <w:marLeft w:val="480"/>
      <w:marRight w:val="0"/>
      <w:marTop w:val="0"/>
      <w:marBottom w:val="0"/>
      <w:divBdr>
        <w:top w:val="none" w:sz="0" w:space="0" w:color="auto"/>
        <w:left w:val="none" w:sz="0" w:space="0" w:color="auto"/>
        <w:bottom w:val="none" w:sz="0" w:space="0" w:color="auto"/>
        <w:right w:val="none" w:sz="0" w:space="0" w:color="auto"/>
      </w:divBdr>
    </w:div>
    <w:div w:id="751122483">
      <w:marLeft w:val="480"/>
      <w:marRight w:val="0"/>
      <w:marTop w:val="0"/>
      <w:marBottom w:val="0"/>
      <w:divBdr>
        <w:top w:val="none" w:sz="0" w:space="0" w:color="auto"/>
        <w:left w:val="none" w:sz="0" w:space="0" w:color="auto"/>
        <w:bottom w:val="none" w:sz="0" w:space="0" w:color="auto"/>
        <w:right w:val="none" w:sz="0" w:space="0" w:color="auto"/>
      </w:divBdr>
    </w:div>
    <w:div w:id="751128120">
      <w:marLeft w:val="480"/>
      <w:marRight w:val="0"/>
      <w:marTop w:val="0"/>
      <w:marBottom w:val="0"/>
      <w:divBdr>
        <w:top w:val="none" w:sz="0" w:space="0" w:color="auto"/>
        <w:left w:val="none" w:sz="0" w:space="0" w:color="auto"/>
        <w:bottom w:val="none" w:sz="0" w:space="0" w:color="auto"/>
        <w:right w:val="none" w:sz="0" w:space="0" w:color="auto"/>
      </w:divBdr>
    </w:div>
    <w:div w:id="751195429">
      <w:marLeft w:val="480"/>
      <w:marRight w:val="0"/>
      <w:marTop w:val="0"/>
      <w:marBottom w:val="0"/>
      <w:divBdr>
        <w:top w:val="none" w:sz="0" w:space="0" w:color="auto"/>
        <w:left w:val="none" w:sz="0" w:space="0" w:color="auto"/>
        <w:bottom w:val="none" w:sz="0" w:space="0" w:color="auto"/>
        <w:right w:val="none" w:sz="0" w:space="0" w:color="auto"/>
      </w:divBdr>
    </w:div>
    <w:div w:id="751195537">
      <w:marLeft w:val="480"/>
      <w:marRight w:val="0"/>
      <w:marTop w:val="0"/>
      <w:marBottom w:val="0"/>
      <w:divBdr>
        <w:top w:val="none" w:sz="0" w:space="0" w:color="auto"/>
        <w:left w:val="none" w:sz="0" w:space="0" w:color="auto"/>
        <w:bottom w:val="none" w:sz="0" w:space="0" w:color="auto"/>
        <w:right w:val="none" w:sz="0" w:space="0" w:color="auto"/>
      </w:divBdr>
    </w:div>
    <w:div w:id="751202997">
      <w:marLeft w:val="480"/>
      <w:marRight w:val="0"/>
      <w:marTop w:val="0"/>
      <w:marBottom w:val="0"/>
      <w:divBdr>
        <w:top w:val="none" w:sz="0" w:space="0" w:color="auto"/>
        <w:left w:val="none" w:sz="0" w:space="0" w:color="auto"/>
        <w:bottom w:val="none" w:sz="0" w:space="0" w:color="auto"/>
        <w:right w:val="none" w:sz="0" w:space="0" w:color="auto"/>
      </w:divBdr>
    </w:div>
    <w:div w:id="751239500">
      <w:marLeft w:val="480"/>
      <w:marRight w:val="0"/>
      <w:marTop w:val="0"/>
      <w:marBottom w:val="0"/>
      <w:divBdr>
        <w:top w:val="none" w:sz="0" w:space="0" w:color="auto"/>
        <w:left w:val="none" w:sz="0" w:space="0" w:color="auto"/>
        <w:bottom w:val="none" w:sz="0" w:space="0" w:color="auto"/>
        <w:right w:val="none" w:sz="0" w:space="0" w:color="auto"/>
      </w:divBdr>
    </w:div>
    <w:div w:id="751244914">
      <w:marLeft w:val="480"/>
      <w:marRight w:val="0"/>
      <w:marTop w:val="0"/>
      <w:marBottom w:val="0"/>
      <w:divBdr>
        <w:top w:val="none" w:sz="0" w:space="0" w:color="auto"/>
        <w:left w:val="none" w:sz="0" w:space="0" w:color="auto"/>
        <w:bottom w:val="none" w:sz="0" w:space="0" w:color="auto"/>
        <w:right w:val="none" w:sz="0" w:space="0" w:color="auto"/>
      </w:divBdr>
    </w:div>
    <w:div w:id="751271788">
      <w:marLeft w:val="480"/>
      <w:marRight w:val="0"/>
      <w:marTop w:val="0"/>
      <w:marBottom w:val="0"/>
      <w:divBdr>
        <w:top w:val="none" w:sz="0" w:space="0" w:color="auto"/>
        <w:left w:val="none" w:sz="0" w:space="0" w:color="auto"/>
        <w:bottom w:val="none" w:sz="0" w:space="0" w:color="auto"/>
        <w:right w:val="none" w:sz="0" w:space="0" w:color="auto"/>
      </w:divBdr>
    </w:div>
    <w:div w:id="751315029">
      <w:marLeft w:val="480"/>
      <w:marRight w:val="0"/>
      <w:marTop w:val="0"/>
      <w:marBottom w:val="0"/>
      <w:divBdr>
        <w:top w:val="none" w:sz="0" w:space="0" w:color="auto"/>
        <w:left w:val="none" w:sz="0" w:space="0" w:color="auto"/>
        <w:bottom w:val="none" w:sz="0" w:space="0" w:color="auto"/>
        <w:right w:val="none" w:sz="0" w:space="0" w:color="auto"/>
      </w:divBdr>
    </w:div>
    <w:div w:id="751316375">
      <w:marLeft w:val="480"/>
      <w:marRight w:val="0"/>
      <w:marTop w:val="0"/>
      <w:marBottom w:val="0"/>
      <w:divBdr>
        <w:top w:val="none" w:sz="0" w:space="0" w:color="auto"/>
        <w:left w:val="none" w:sz="0" w:space="0" w:color="auto"/>
        <w:bottom w:val="none" w:sz="0" w:space="0" w:color="auto"/>
        <w:right w:val="none" w:sz="0" w:space="0" w:color="auto"/>
      </w:divBdr>
    </w:div>
    <w:div w:id="751393147">
      <w:marLeft w:val="480"/>
      <w:marRight w:val="0"/>
      <w:marTop w:val="0"/>
      <w:marBottom w:val="0"/>
      <w:divBdr>
        <w:top w:val="none" w:sz="0" w:space="0" w:color="auto"/>
        <w:left w:val="none" w:sz="0" w:space="0" w:color="auto"/>
        <w:bottom w:val="none" w:sz="0" w:space="0" w:color="auto"/>
        <w:right w:val="none" w:sz="0" w:space="0" w:color="auto"/>
      </w:divBdr>
    </w:div>
    <w:div w:id="751394429">
      <w:marLeft w:val="480"/>
      <w:marRight w:val="0"/>
      <w:marTop w:val="0"/>
      <w:marBottom w:val="0"/>
      <w:divBdr>
        <w:top w:val="none" w:sz="0" w:space="0" w:color="auto"/>
        <w:left w:val="none" w:sz="0" w:space="0" w:color="auto"/>
        <w:bottom w:val="none" w:sz="0" w:space="0" w:color="auto"/>
        <w:right w:val="none" w:sz="0" w:space="0" w:color="auto"/>
      </w:divBdr>
    </w:div>
    <w:div w:id="751396296">
      <w:marLeft w:val="480"/>
      <w:marRight w:val="0"/>
      <w:marTop w:val="0"/>
      <w:marBottom w:val="0"/>
      <w:divBdr>
        <w:top w:val="none" w:sz="0" w:space="0" w:color="auto"/>
        <w:left w:val="none" w:sz="0" w:space="0" w:color="auto"/>
        <w:bottom w:val="none" w:sz="0" w:space="0" w:color="auto"/>
        <w:right w:val="none" w:sz="0" w:space="0" w:color="auto"/>
      </w:divBdr>
    </w:div>
    <w:div w:id="751507653">
      <w:marLeft w:val="480"/>
      <w:marRight w:val="0"/>
      <w:marTop w:val="0"/>
      <w:marBottom w:val="0"/>
      <w:divBdr>
        <w:top w:val="none" w:sz="0" w:space="0" w:color="auto"/>
        <w:left w:val="none" w:sz="0" w:space="0" w:color="auto"/>
        <w:bottom w:val="none" w:sz="0" w:space="0" w:color="auto"/>
        <w:right w:val="none" w:sz="0" w:space="0" w:color="auto"/>
      </w:divBdr>
    </w:div>
    <w:div w:id="751512972">
      <w:marLeft w:val="480"/>
      <w:marRight w:val="0"/>
      <w:marTop w:val="0"/>
      <w:marBottom w:val="0"/>
      <w:divBdr>
        <w:top w:val="none" w:sz="0" w:space="0" w:color="auto"/>
        <w:left w:val="none" w:sz="0" w:space="0" w:color="auto"/>
        <w:bottom w:val="none" w:sz="0" w:space="0" w:color="auto"/>
        <w:right w:val="none" w:sz="0" w:space="0" w:color="auto"/>
      </w:divBdr>
    </w:div>
    <w:div w:id="751514593">
      <w:marLeft w:val="480"/>
      <w:marRight w:val="0"/>
      <w:marTop w:val="0"/>
      <w:marBottom w:val="0"/>
      <w:divBdr>
        <w:top w:val="none" w:sz="0" w:space="0" w:color="auto"/>
        <w:left w:val="none" w:sz="0" w:space="0" w:color="auto"/>
        <w:bottom w:val="none" w:sz="0" w:space="0" w:color="auto"/>
        <w:right w:val="none" w:sz="0" w:space="0" w:color="auto"/>
      </w:divBdr>
    </w:div>
    <w:div w:id="751699145">
      <w:marLeft w:val="480"/>
      <w:marRight w:val="0"/>
      <w:marTop w:val="0"/>
      <w:marBottom w:val="0"/>
      <w:divBdr>
        <w:top w:val="none" w:sz="0" w:space="0" w:color="auto"/>
        <w:left w:val="none" w:sz="0" w:space="0" w:color="auto"/>
        <w:bottom w:val="none" w:sz="0" w:space="0" w:color="auto"/>
        <w:right w:val="none" w:sz="0" w:space="0" w:color="auto"/>
      </w:divBdr>
    </w:div>
    <w:div w:id="751779083">
      <w:marLeft w:val="480"/>
      <w:marRight w:val="0"/>
      <w:marTop w:val="0"/>
      <w:marBottom w:val="0"/>
      <w:divBdr>
        <w:top w:val="none" w:sz="0" w:space="0" w:color="auto"/>
        <w:left w:val="none" w:sz="0" w:space="0" w:color="auto"/>
        <w:bottom w:val="none" w:sz="0" w:space="0" w:color="auto"/>
        <w:right w:val="none" w:sz="0" w:space="0" w:color="auto"/>
      </w:divBdr>
    </w:div>
    <w:div w:id="751856487">
      <w:marLeft w:val="480"/>
      <w:marRight w:val="0"/>
      <w:marTop w:val="0"/>
      <w:marBottom w:val="0"/>
      <w:divBdr>
        <w:top w:val="none" w:sz="0" w:space="0" w:color="auto"/>
        <w:left w:val="none" w:sz="0" w:space="0" w:color="auto"/>
        <w:bottom w:val="none" w:sz="0" w:space="0" w:color="auto"/>
        <w:right w:val="none" w:sz="0" w:space="0" w:color="auto"/>
      </w:divBdr>
    </w:div>
    <w:div w:id="751967557">
      <w:marLeft w:val="480"/>
      <w:marRight w:val="0"/>
      <w:marTop w:val="0"/>
      <w:marBottom w:val="0"/>
      <w:divBdr>
        <w:top w:val="none" w:sz="0" w:space="0" w:color="auto"/>
        <w:left w:val="none" w:sz="0" w:space="0" w:color="auto"/>
        <w:bottom w:val="none" w:sz="0" w:space="0" w:color="auto"/>
        <w:right w:val="none" w:sz="0" w:space="0" w:color="auto"/>
      </w:divBdr>
    </w:div>
    <w:div w:id="751972439">
      <w:marLeft w:val="480"/>
      <w:marRight w:val="0"/>
      <w:marTop w:val="0"/>
      <w:marBottom w:val="0"/>
      <w:divBdr>
        <w:top w:val="none" w:sz="0" w:space="0" w:color="auto"/>
        <w:left w:val="none" w:sz="0" w:space="0" w:color="auto"/>
        <w:bottom w:val="none" w:sz="0" w:space="0" w:color="auto"/>
        <w:right w:val="none" w:sz="0" w:space="0" w:color="auto"/>
      </w:divBdr>
    </w:div>
    <w:div w:id="751972902">
      <w:marLeft w:val="480"/>
      <w:marRight w:val="0"/>
      <w:marTop w:val="0"/>
      <w:marBottom w:val="0"/>
      <w:divBdr>
        <w:top w:val="none" w:sz="0" w:space="0" w:color="auto"/>
        <w:left w:val="none" w:sz="0" w:space="0" w:color="auto"/>
        <w:bottom w:val="none" w:sz="0" w:space="0" w:color="auto"/>
        <w:right w:val="none" w:sz="0" w:space="0" w:color="auto"/>
      </w:divBdr>
    </w:div>
    <w:div w:id="751973543">
      <w:marLeft w:val="480"/>
      <w:marRight w:val="0"/>
      <w:marTop w:val="0"/>
      <w:marBottom w:val="0"/>
      <w:divBdr>
        <w:top w:val="none" w:sz="0" w:space="0" w:color="auto"/>
        <w:left w:val="none" w:sz="0" w:space="0" w:color="auto"/>
        <w:bottom w:val="none" w:sz="0" w:space="0" w:color="auto"/>
        <w:right w:val="none" w:sz="0" w:space="0" w:color="auto"/>
      </w:divBdr>
    </w:div>
    <w:div w:id="752050663">
      <w:marLeft w:val="480"/>
      <w:marRight w:val="0"/>
      <w:marTop w:val="0"/>
      <w:marBottom w:val="0"/>
      <w:divBdr>
        <w:top w:val="none" w:sz="0" w:space="0" w:color="auto"/>
        <w:left w:val="none" w:sz="0" w:space="0" w:color="auto"/>
        <w:bottom w:val="none" w:sz="0" w:space="0" w:color="auto"/>
        <w:right w:val="none" w:sz="0" w:space="0" w:color="auto"/>
      </w:divBdr>
    </w:div>
    <w:div w:id="752092014">
      <w:marLeft w:val="480"/>
      <w:marRight w:val="0"/>
      <w:marTop w:val="0"/>
      <w:marBottom w:val="0"/>
      <w:divBdr>
        <w:top w:val="none" w:sz="0" w:space="0" w:color="auto"/>
        <w:left w:val="none" w:sz="0" w:space="0" w:color="auto"/>
        <w:bottom w:val="none" w:sz="0" w:space="0" w:color="auto"/>
        <w:right w:val="none" w:sz="0" w:space="0" w:color="auto"/>
      </w:divBdr>
    </w:div>
    <w:div w:id="752095040">
      <w:marLeft w:val="480"/>
      <w:marRight w:val="0"/>
      <w:marTop w:val="0"/>
      <w:marBottom w:val="0"/>
      <w:divBdr>
        <w:top w:val="none" w:sz="0" w:space="0" w:color="auto"/>
        <w:left w:val="none" w:sz="0" w:space="0" w:color="auto"/>
        <w:bottom w:val="none" w:sz="0" w:space="0" w:color="auto"/>
        <w:right w:val="none" w:sz="0" w:space="0" w:color="auto"/>
      </w:divBdr>
    </w:div>
    <w:div w:id="752119998">
      <w:marLeft w:val="480"/>
      <w:marRight w:val="0"/>
      <w:marTop w:val="0"/>
      <w:marBottom w:val="0"/>
      <w:divBdr>
        <w:top w:val="none" w:sz="0" w:space="0" w:color="auto"/>
        <w:left w:val="none" w:sz="0" w:space="0" w:color="auto"/>
        <w:bottom w:val="none" w:sz="0" w:space="0" w:color="auto"/>
        <w:right w:val="none" w:sz="0" w:space="0" w:color="auto"/>
      </w:divBdr>
    </w:div>
    <w:div w:id="752164835">
      <w:marLeft w:val="480"/>
      <w:marRight w:val="0"/>
      <w:marTop w:val="0"/>
      <w:marBottom w:val="0"/>
      <w:divBdr>
        <w:top w:val="none" w:sz="0" w:space="0" w:color="auto"/>
        <w:left w:val="none" w:sz="0" w:space="0" w:color="auto"/>
        <w:bottom w:val="none" w:sz="0" w:space="0" w:color="auto"/>
        <w:right w:val="none" w:sz="0" w:space="0" w:color="auto"/>
      </w:divBdr>
    </w:div>
    <w:div w:id="752239392">
      <w:marLeft w:val="480"/>
      <w:marRight w:val="0"/>
      <w:marTop w:val="0"/>
      <w:marBottom w:val="0"/>
      <w:divBdr>
        <w:top w:val="none" w:sz="0" w:space="0" w:color="auto"/>
        <w:left w:val="none" w:sz="0" w:space="0" w:color="auto"/>
        <w:bottom w:val="none" w:sz="0" w:space="0" w:color="auto"/>
        <w:right w:val="none" w:sz="0" w:space="0" w:color="auto"/>
      </w:divBdr>
    </w:div>
    <w:div w:id="752362835">
      <w:marLeft w:val="480"/>
      <w:marRight w:val="0"/>
      <w:marTop w:val="0"/>
      <w:marBottom w:val="0"/>
      <w:divBdr>
        <w:top w:val="none" w:sz="0" w:space="0" w:color="auto"/>
        <w:left w:val="none" w:sz="0" w:space="0" w:color="auto"/>
        <w:bottom w:val="none" w:sz="0" w:space="0" w:color="auto"/>
        <w:right w:val="none" w:sz="0" w:space="0" w:color="auto"/>
      </w:divBdr>
    </w:div>
    <w:div w:id="752506636">
      <w:marLeft w:val="480"/>
      <w:marRight w:val="0"/>
      <w:marTop w:val="0"/>
      <w:marBottom w:val="0"/>
      <w:divBdr>
        <w:top w:val="none" w:sz="0" w:space="0" w:color="auto"/>
        <w:left w:val="none" w:sz="0" w:space="0" w:color="auto"/>
        <w:bottom w:val="none" w:sz="0" w:space="0" w:color="auto"/>
        <w:right w:val="none" w:sz="0" w:space="0" w:color="auto"/>
      </w:divBdr>
    </w:div>
    <w:div w:id="752507410">
      <w:marLeft w:val="480"/>
      <w:marRight w:val="0"/>
      <w:marTop w:val="0"/>
      <w:marBottom w:val="0"/>
      <w:divBdr>
        <w:top w:val="none" w:sz="0" w:space="0" w:color="auto"/>
        <w:left w:val="none" w:sz="0" w:space="0" w:color="auto"/>
        <w:bottom w:val="none" w:sz="0" w:space="0" w:color="auto"/>
        <w:right w:val="none" w:sz="0" w:space="0" w:color="auto"/>
      </w:divBdr>
    </w:div>
    <w:div w:id="752551749">
      <w:marLeft w:val="480"/>
      <w:marRight w:val="0"/>
      <w:marTop w:val="0"/>
      <w:marBottom w:val="0"/>
      <w:divBdr>
        <w:top w:val="none" w:sz="0" w:space="0" w:color="auto"/>
        <w:left w:val="none" w:sz="0" w:space="0" w:color="auto"/>
        <w:bottom w:val="none" w:sz="0" w:space="0" w:color="auto"/>
        <w:right w:val="none" w:sz="0" w:space="0" w:color="auto"/>
      </w:divBdr>
    </w:div>
    <w:div w:id="752580887">
      <w:marLeft w:val="480"/>
      <w:marRight w:val="0"/>
      <w:marTop w:val="0"/>
      <w:marBottom w:val="0"/>
      <w:divBdr>
        <w:top w:val="none" w:sz="0" w:space="0" w:color="auto"/>
        <w:left w:val="none" w:sz="0" w:space="0" w:color="auto"/>
        <w:bottom w:val="none" w:sz="0" w:space="0" w:color="auto"/>
        <w:right w:val="none" w:sz="0" w:space="0" w:color="auto"/>
      </w:divBdr>
    </w:div>
    <w:div w:id="752626192">
      <w:marLeft w:val="480"/>
      <w:marRight w:val="0"/>
      <w:marTop w:val="0"/>
      <w:marBottom w:val="0"/>
      <w:divBdr>
        <w:top w:val="none" w:sz="0" w:space="0" w:color="auto"/>
        <w:left w:val="none" w:sz="0" w:space="0" w:color="auto"/>
        <w:bottom w:val="none" w:sz="0" w:space="0" w:color="auto"/>
        <w:right w:val="none" w:sz="0" w:space="0" w:color="auto"/>
      </w:divBdr>
    </w:div>
    <w:div w:id="752627744">
      <w:marLeft w:val="480"/>
      <w:marRight w:val="0"/>
      <w:marTop w:val="0"/>
      <w:marBottom w:val="0"/>
      <w:divBdr>
        <w:top w:val="none" w:sz="0" w:space="0" w:color="auto"/>
        <w:left w:val="none" w:sz="0" w:space="0" w:color="auto"/>
        <w:bottom w:val="none" w:sz="0" w:space="0" w:color="auto"/>
        <w:right w:val="none" w:sz="0" w:space="0" w:color="auto"/>
      </w:divBdr>
    </w:div>
    <w:div w:id="752698329">
      <w:marLeft w:val="480"/>
      <w:marRight w:val="0"/>
      <w:marTop w:val="0"/>
      <w:marBottom w:val="0"/>
      <w:divBdr>
        <w:top w:val="none" w:sz="0" w:space="0" w:color="auto"/>
        <w:left w:val="none" w:sz="0" w:space="0" w:color="auto"/>
        <w:bottom w:val="none" w:sz="0" w:space="0" w:color="auto"/>
        <w:right w:val="none" w:sz="0" w:space="0" w:color="auto"/>
      </w:divBdr>
    </w:div>
    <w:div w:id="752701964">
      <w:marLeft w:val="480"/>
      <w:marRight w:val="0"/>
      <w:marTop w:val="0"/>
      <w:marBottom w:val="0"/>
      <w:divBdr>
        <w:top w:val="none" w:sz="0" w:space="0" w:color="auto"/>
        <w:left w:val="none" w:sz="0" w:space="0" w:color="auto"/>
        <w:bottom w:val="none" w:sz="0" w:space="0" w:color="auto"/>
        <w:right w:val="none" w:sz="0" w:space="0" w:color="auto"/>
      </w:divBdr>
    </w:div>
    <w:div w:id="752706312">
      <w:marLeft w:val="480"/>
      <w:marRight w:val="0"/>
      <w:marTop w:val="0"/>
      <w:marBottom w:val="0"/>
      <w:divBdr>
        <w:top w:val="none" w:sz="0" w:space="0" w:color="auto"/>
        <w:left w:val="none" w:sz="0" w:space="0" w:color="auto"/>
        <w:bottom w:val="none" w:sz="0" w:space="0" w:color="auto"/>
        <w:right w:val="none" w:sz="0" w:space="0" w:color="auto"/>
      </w:divBdr>
    </w:div>
    <w:div w:id="752706392">
      <w:marLeft w:val="480"/>
      <w:marRight w:val="0"/>
      <w:marTop w:val="0"/>
      <w:marBottom w:val="0"/>
      <w:divBdr>
        <w:top w:val="none" w:sz="0" w:space="0" w:color="auto"/>
        <w:left w:val="none" w:sz="0" w:space="0" w:color="auto"/>
        <w:bottom w:val="none" w:sz="0" w:space="0" w:color="auto"/>
        <w:right w:val="none" w:sz="0" w:space="0" w:color="auto"/>
      </w:divBdr>
    </w:div>
    <w:div w:id="752707856">
      <w:marLeft w:val="480"/>
      <w:marRight w:val="0"/>
      <w:marTop w:val="0"/>
      <w:marBottom w:val="0"/>
      <w:divBdr>
        <w:top w:val="none" w:sz="0" w:space="0" w:color="auto"/>
        <w:left w:val="none" w:sz="0" w:space="0" w:color="auto"/>
        <w:bottom w:val="none" w:sz="0" w:space="0" w:color="auto"/>
        <w:right w:val="none" w:sz="0" w:space="0" w:color="auto"/>
      </w:divBdr>
    </w:div>
    <w:div w:id="752777404">
      <w:marLeft w:val="480"/>
      <w:marRight w:val="0"/>
      <w:marTop w:val="0"/>
      <w:marBottom w:val="0"/>
      <w:divBdr>
        <w:top w:val="none" w:sz="0" w:space="0" w:color="auto"/>
        <w:left w:val="none" w:sz="0" w:space="0" w:color="auto"/>
        <w:bottom w:val="none" w:sz="0" w:space="0" w:color="auto"/>
        <w:right w:val="none" w:sz="0" w:space="0" w:color="auto"/>
      </w:divBdr>
    </w:div>
    <w:div w:id="752777535">
      <w:marLeft w:val="480"/>
      <w:marRight w:val="0"/>
      <w:marTop w:val="0"/>
      <w:marBottom w:val="0"/>
      <w:divBdr>
        <w:top w:val="none" w:sz="0" w:space="0" w:color="auto"/>
        <w:left w:val="none" w:sz="0" w:space="0" w:color="auto"/>
        <w:bottom w:val="none" w:sz="0" w:space="0" w:color="auto"/>
        <w:right w:val="none" w:sz="0" w:space="0" w:color="auto"/>
      </w:divBdr>
    </w:div>
    <w:div w:id="752825264">
      <w:marLeft w:val="480"/>
      <w:marRight w:val="0"/>
      <w:marTop w:val="0"/>
      <w:marBottom w:val="0"/>
      <w:divBdr>
        <w:top w:val="none" w:sz="0" w:space="0" w:color="auto"/>
        <w:left w:val="none" w:sz="0" w:space="0" w:color="auto"/>
        <w:bottom w:val="none" w:sz="0" w:space="0" w:color="auto"/>
        <w:right w:val="none" w:sz="0" w:space="0" w:color="auto"/>
      </w:divBdr>
    </w:div>
    <w:div w:id="752825320">
      <w:marLeft w:val="480"/>
      <w:marRight w:val="0"/>
      <w:marTop w:val="0"/>
      <w:marBottom w:val="0"/>
      <w:divBdr>
        <w:top w:val="none" w:sz="0" w:space="0" w:color="auto"/>
        <w:left w:val="none" w:sz="0" w:space="0" w:color="auto"/>
        <w:bottom w:val="none" w:sz="0" w:space="0" w:color="auto"/>
        <w:right w:val="none" w:sz="0" w:space="0" w:color="auto"/>
      </w:divBdr>
    </w:div>
    <w:div w:id="752893710">
      <w:marLeft w:val="480"/>
      <w:marRight w:val="0"/>
      <w:marTop w:val="0"/>
      <w:marBottom w:val="0"/>
      <w:divBdr>
        <w:top w:val="none" w:sz="0" w:space="0" w:color="auto"/>
        <w:left w:val="none" w:sz="0" w:space="0" w:color="auto"/>
        <w:bottom w:val="none" w:sz="0" w:space="0" w:color="auto"/>
        <w:right w:val="none" w:sz="0" w:space="0" w:color="auto"/>
      </w:divBdr>
    </w:div>
    <w:div w:id="752896841">
      <w:marLeft w:val="480"/>
      <w:marRight w:val="0"/>
      <w:marTop w:val="0"/>
      <w:marBottom w:val="0"/>
      <w:divBdr>
        <w:top w:val="none" w:sz="0" w:space="0" w:color="auto"/>
        <w:left w:val="none" w:sz="0" w:space="0" w:color="auto"/>
        <w:bottom w:val="none" w:sz="0" w:space="0" w:color="auto"/>
        <w:right w:val="none" w:sz="0" w:space="0" w:color="auto"/>
      </w:divBdr>
    </w:div>
    <w:div w:id="752970730">
      <w:marLeft w:val="480"/>
      <w:marRight w:val="0"/>
      <w:marTop w:val="0"/>
      <w:marBottom w:val="0"/>
      <w:divBdr>
        <w:top w:val="none" w:sz="0" w:space="0" w:color="auto"/>
        <w:left w:val="none" w:sz="0" w:space="0" w:color="auto"/>
        <w:bottom w:val="none" w:sz="0" w:space="0" w:color="auto"/>
        <w:right w:val="none" w:sz="0" w:space="0" w:color="auto"/>
      </w:divBdr>
    </w:div>
    <w:div w:id="752974037">
      <w:marLeft w:val="480"/>
      <w:marRight w:val="0"/>
      <w:marTop w:val="0"/>
      <w:marBottom w:val="0"/>
      <w:divBdr>
        <w:top w:val="none" w:sz="0" w:space="0" w:color="auto"/>
        <w:left w:val="none" w:sz="0" w:space="0" w:color="auto"/>
        <w:bottom w:val="none" w:sz="0" w:space="0" w:color="auto"/>
        <w:right w:val="none" w:sz="0" w:space="0" w:color="auto"/>
      </w:divBdr>
    </w:div>
    <w:div w:id="752975693">
      <w:marLeft w:val="480"/>
      <w:marRight w:val="0"/>
      <w:marTop w:val="0"/>
      <w:marBottom w:val="0"/>
      <w:divBdr>
        <w:top w:val="none" w:sz="0" w:space="0" w:color="auto"/>
        <w:left w:val="none" w:sz="0" w:space="0" w:color="auto"/>
        <w:bottom w:val="none" w:sz="0" w:space="0" w:color="auto"/>
        <w:right w:val="none" w:sz="0" w:space="0" w:color="auto"/>
      </w:divBdr>
    </w:div>
    <w:div w:id="753009377">
      <w:marLeft w:val="480"/>
      <w:marRight w:val="0"/>
      <w:marTop w:val="0"/>
      <w:marBottom w:val="0"/>
      <w:divBdr>
        <w:top w:val="none" w:sz="0" w:space="0" w:color="auto"/>
        <w:left w:val="none" w:sz="0" w:space="0" w:color="auto"/>
        <w:bottom w:val="none" w:sz="0" w:space="0" w:color="auto"/>
        <w:right w:val="none" w:sz="0" w:space="0" w:color="auto"/>
      </w:divBdr>
    </w:div>
    <w:div w:id="753014595">
      <w:marLeft w:val="480"/>
      <w:marRight w:val="0"/>
      <w:marTop w:val="0"/>
      <w:marBottom w:val="0"/>
      <w:divBdr>
        <w:top w:val="none" w:sz="0" w:space="0" w:color="auto"/>
        <w:left w:val="none" w:sz="0" w:space="0" w:color="auto"/>
        <w:bottom w:val="none" w:sz="0" w:space="0" w:color="auto"/>
        <w:right w:val="none" w:sz="0" w:space="0" w:color="auto"/>
      </w:divBdr>
    </w:div>
    <w:div w:id="753017773">
      <w:marLeft w:val="480"/>
      <w:marRight w:val="0"/>
      <w:marTop w:val="0"/>
      <w:marBottom w:val="0"/>
      <w:divBdr>
        <w:top w:val="none" w:sz="0" w:space="0" w:color="auto"/>
        <w:left w:val="none" w:sz="0" w:space="0" w:color="auto"/>
        <w:bottom w:val="none" w:sz="0" w:space="0" w:color="auto"/>
        <w:right w:val="none" w:sz="0" w:space="0" w:color="auto"/>
      </w:divBdr>
    </w:div>
    <w:div w:id="753018879">
      <w:marLeft w:val="480"/>
      <w:marRight w:val="0"/>
      <w:marTop w:val="0"/>
      <w:marBottom w:val="0"/>
      <w:divBdr>
        <w:top w:val="none" w:sz="0" w:space="0" w:color="auto"/>
        <w:left w:val="none" w:sz="0" w:space="0" w:color="auto"/>
        <w:bottom w:val="none" w:sz="0" w:space="0" w:color="auto"/>
        <w:right w:val="none" w:sz="0" w:space="0" w:color="auto"/>
      </w:divBdr>
    </w:div>
    <w:div w:id="753091114">
      <w:marLeft w:val="480"/>
      <w:marRight w:val="0"/>
      <w:marTop w:val="0"/>
      <w:marBottom w:val="0"/>
      <w:divBdr>
        <w:top w:val="none" w:sz="0" w:space="0" w:color="auto"/>
        <w:left w:val="none" w:sz="0" w:space="0" w:color="auto"/>
        <w:bottom w:val="none" w:sz="0" w:space="0" w:color="auto"/>
        <w:right w:val="none" w:sz="0" w:space="0" w:color="auto"/>
      </w:divBdr>
    </w:div>
    <w:div w:id="753161190">
      <w:marLeft w:val="480"/>
      <w:marRight w:val="0"/>
      <w:marTop w:val="0"/>
      <w:marBottom w:val="0"/>
      <w:divBdr>
        <w:top w:val="none" w:sz="0" w:space="0" w:color="auto"/>
        <w:left w:val="none" w:sz="0" w:space="0" w:color="auto"/>
        <w:bottom w:val="none" w:sz="0" w:space="0" w:color="auto"/>
        <w:right w:val="none" w:sz="0" w:space="0" w:color="auto"/>
      </w:divBdr>
    </w:div>
    <w:div w:id="753164608">
      <w:marLeft w:val="480"/>
      <w:marRight w:val="0"/>
      <w:marTop w:val="0"/>
      <w:marBottom w:val="0"/>
      <w:divBdr>
        <w:top w:val="none" w:sz="0" w:space="0" w:color="auto"/>
        <w:left w:val="none" w:sz="0" w:space="0" w:color="auto"/>
        <w:bottom w:val="none" w:sz="0" w:space="0" w:color="auto"/>
        <w:right w:val="none" w:sz="0" w:space="0" w:color="auto"/>
      </w:divBdr>
    </w:div>
    <w:div w:id="753165971">
      <w:marLeft w:val="480"/>
      <w:marRight w:val="0"/>
      <w:marTop w:val="0"/>
      <w:marBottom w:val="0"/>
      <w:divBdr>
        <w:top w:val="none" w:sz="0" w:space="0" w:color="auto"/>
        <w:left w:val="none" w:sz="0" w:space="0" w:color="auto"/>
        <w:bottom w:val="none" w:sz="0" w:space="0" w:color="auto"/>
        <w:right w:val="none" w:sz="0" w:space="0" w:color="auto"/>
      </w:divBdr>
    </w:div>
    <w:div w:id="753210345">
      <w:marLeft w:val="480"/>
      <w:marRight w:val="0"/>
      <w:marTop w:val="0"/>
      <w:marBottom w:val="0"/>
      <w:divBdr>
        <w:top w:val="none" w:sz="0" w:space="0" w:color="auto"/>
        <w:left w:val="none" w:sz="0" w:space="0" w:color="auto"/>
        <w:bottom w:val="none" w:sz="0" w:space="0" w:color="auto"/>
        <w:right w:val="none" w:sz="0" w:space="0" w:color="auto"/>
      </w:divBdr>
    </w:div>
    <w:div w:id="753279820">
      <w:marLeft w:val="480"/>
      <w:marRight w:val="0"/>
      <w:marTop w:val="0"/>
      <w:marBottom w:val="0"/>
      <w:divBdr>
        <w:top w:val="none" w:sz="0" w:space="0" w:color="auto"/>
        <w:left w:val="none" w:sz="0" w:space="0" w:color="auto"/>
        <w:bottom w:val="none" w:sz="0" w:space="0" w:color="auto"/>
        <w:right w:val="none" w:sz="0" w:space="0" w:color="auto"/>
      </w:divBdr>
    </w:div>
    <w:div w:id="753280581">
      <w:marLeft w:val="480"/>
      <w:marRight w:val="0"/>
      <w:marTop w:val="0"/>
      <w:marBottom w:val="0"/>
      <w:divBdr>
        <w:top w:val="none" w:sz="0" w:space="0" w:color="auto"/>
        <w:left w:val="none" w:sz="0" w:space="0" w:color="auto"/>
        <w:bottom w:val="none" w:sz="0" w:space="0" w:color="auto"/>
        <w:right w:val="none" w:sz="0" w:space="0" w:color="auto"/>
      </w:divBdr>
    </w:div>
    <w:div w:id="753280916">
      <w:marLeft w:val="480"/>
      <w:marRight w:val="0"/>
      <w:marTop w:val="0"/>
      <w:marBottom w:val="0"/>
      <w:divBdr>
        <w:top w:val="none" w:sz="0" w:space="0" w:color="auto"/>
        <w:left w:val="none" w:sz="0" w:space="0" w:color="auto"/>
        <w:bottom w:val="none" w:sz="0" w:space="0" w:color="auto"/>
        <w:right w:val="none" w:sz="0" w:space="0" w:color="auto"/>
      </w:divBdr>
    </w:div>
    <w:div w:id="753284388">
      <w:marLeft w:val="480"/>
      <w:marRight w:val="0"/>
      <w:marTop w:val="0"/>
      <w:marBottom w:val="0"/>
      <w:divBdr>
        <w:top w:val="none" w:sz="0" w:space="0" w:color="auto"/>
        <w:left w:val="none" w:sz="0" w:space="0" w:color="auto"/>
        <w:bottom w:val="none" w:sz="0" w:space="0" w:color="auto"/>
        <w:right w:val="none" w:sz="0" w:space="0" w:color="auto"/>
      </w:divBdr>
    </w:div>
    <w:div w:id="753284939">
      <w:marLeft w:val="480"/>
      <w:marRight w:val="0"/>
      <w:marTop w:val="0"/>
      <w:marBottom w:val="0"/>
      <w:divBdr>
        <w:top w:val="none" w:sz="0" w:space="0" w:color="auto"/>
        <w:left w:val="none" w:sz="0" w:space="0" w:color="auto"/>
        <w:bottom w:val="none" w:sz="0" w:space="0" w:color="auto"/>
        <w:right w:val="none" w:sz="0" w:space="0" w:color="auto"/>
      </w:divBdr>
    </w:div>
    <w:div w:id="753286667">
      <w:marLeft w:val="480"/>
      <w:marRight w:val="0"/>
      <w:marTop w:val="0"/>
      <w:marBottom w:val="0"/>
      <w:divBdr>
        <w:top w:val="none" w:sz="0" w:space="0" w:color="auto"/>
        <w:left w:val="none" w:sz="0" w:space="0" w:color="auto"/>
        <w:bottom w:val="none" w:sz="0" w:space="0" w:color="auto"/>
        <w:right w:val="none" w:sz="0" w:space="0" w:color="auto"/>
      </w:divBdr>
    </w:div>
    <w:div w:id="753357258">
      <w:marLeft w:val="480"/>
      <w:marRight w:val="0"/>
      <w:marTop w:val="0"/>
      <w:marBottom w:val="0"/>
      <w:divBdr>
        <w:top w:val="none" w:sz="0" w:space="0" w:color="auto"/>
        <w:left w:val="none" w:sz="0" w:space="0" w:color="auto"/>
        <w:bottom w:val="none" w:sz="0" w:space="0" w:color="auto"/>
        <w:right w:val="none" w:sz="0" w:space="0" w:color="auto"/>
      </w:divBdr>
    </w:div>
    <w:div w:id="753405619">
      <w:marLeft w:val="480"/>
      <w:marRight w:val="0"/>
      <w:marTop w:val="0"/>
      <w:marBottom w:val="0"/>
      <w:divBdr>
        <w:top w:val="none" w:sz="0" w:space="0" w:color="auto"/>
        <w:left w:val="none" w:sz="0" w:space="0" w:color="auto"/>
        <w:bottom w:val="none" w:sz="0" w:space="0" w:color="auto"/>
        <w:right w:val="none" w:sz="0" w:space="0" w:color="auto"/>
      </w:divBdr>
    </w:div>
    <w:div w:id="753430520">
      <w:marLeft w:val="480"/>
      <w:marRight w:val="0"/>
      <w:marTop w:val="0"/>
      <w:marBottom w:val="0"/>
      <w:divBdr>
        <w:top w:val="none" w:sz="0" w:space="0" w:color="auto"/>
        <w:left w:val="none" w:sz="0" w:space="0" w:color="auto"/>
        <w:bottom w:val="none" w:sz="0" w:space="0" w:color="auto"/>
        <w:right w:val="none" w:sz="0" w:space="0" w:color="auto"/>
      </w:divBdr>
    </w:div>
    <w:div w:id="753474159">
      <w:marLeft w:val="480"/>
      <w:marRight w:val="0"/>
      <w:marTop w:val="0"/>
      <w:marBottom w:val="0"/>
      <w:divBdr>
        <w:top w:val="none" w:sz="0" w:space="0" w:color="auto"/>
        <w:left w:val="none" w:sz="0" w:space="0" w:color="auto"/>
        <w:bottom w:val="none" w:sz="0" w:space="0" w:color="auto"/>
        <w:right w:val="none" w:sz="0" w:space="0" w:color="auto"/>
      </w:divBdr>
    </w:div>
    <w:div w:id="753477384">
      <w:marLeft w:val="480"/>
      <w:marRight w:val="0"/>
      <w:marTop w:val="0"/>
      <w:marBottom w:val="0"/>
      <w:divBdr>
        <w:top w:val="none" w:sz="0" w:space="0" w:color="auto"/>
        <w:left w:val="none" w:sz="0" w:space="0" w:color="auto"/>
        <w:bottom w:val="none" w:sz="0" w:space="0" w:color="auto"/>
        <w:right w:val="none" w:sz="0" w:space="0" w:color="auto"/>
      </w:divBdr>
    </w:div>
    <w:div w:id="753549753">
      <w:marLeft w:val="480"/>
      <w:marRight w:val="0"/>
      <w:marTop w:val="0"/>
      <w:marBottom w:val="0"/>
      <w:divBdr>
        <w:top w:val="none" w:sz="0" w:space="0" w:color="auto"/>
        <w:left w:val="none" w:sz="0" w:space="0" w:color="auto"/>
        <w:bottom w:val="none" w:sz="0" w:space="0" w:color="auto"/>
        <w:right w:val="none" w:sz="0" w:space="0" w:color="auto"/>
      </w:divBdr>
    </w:div>
    <w:div w:id="753553404">
      <w:marLeft w:val="480"/>
      <w:marRight w:val="0"/>
      <w:marTop w:val="0"/>
      <w:marBottom w:val="0"/>
      <w:divBdr>
        <w:top w:val="none" w:sz="0" w:space="0" w:color="auto"/>
        <w:left w:val="none" w:sz="0" w:space="0" w:color="auto"/>
        <w:bottom w:val="none" w:sz="0" w:space="0" w:color="auto"/>
        <w:right w:val="none" w:sz="0" w:space="0" w:color="auto"/>
      </w:divBdr>
    </w:div>
    <w:div w:id="753624491">
      <w:marLeft w:val="480"/>
      <w:marRight w:val="0"/>
      <w:marTop w:val="0"/>
      <w:marBottom w:val="0"/>
      <w:divBdr>
        <w:top w:val="none" w:sz="0" w:space="0" w:color="auto"/>
        <w:left w:val="none" w:sz="0" w:space="0" w:color="auto"/>
        <w:bottom w:val="none" w:sz="0" w:space="0" w:color="auto"/>
        <w:right w:val="none" w:sz="0" w:space="0" w:color="auto"/>
      </w:divBdr>
    </w:div>
    <w:div w:id="753625344">
      <w:marLeft w:val="480"/>
      <w:marRight w:val="0"/>
      <w:marTop w:val="0"/>
      <w:marBottom w:val="0"/>
      <w:divBdr>
        <w:top w:val="none" w:sz="0" w:space="0" w:color="auto"/>
        <w:left w:val="none" w:sz="0" w:space="0" w:color="auto"/>
        <w:bottom w:val="none" w:sz="0" w:space="0" w:color="auto"/>
        <w:right w:val="none" w:sz="0" w:space="0" w:color="auto"/>
      </w:divBdr>
    </w:div>
    <w:div w:id="753625538">
      <w:marLeft w:val="480"/>
      <w:marRight w:val="0"/>
      <w:marTop w:val="0"/>
      <w:marBottom w:val="0"/>
      <w:divBdr>
        <w:top w:val="none" w:sz="0" w:space="0" w:color="auto"/>
        <w:left w:val="none" w:sz="0" w:space="0" w:color="auto"/>
        <w:bottom w:val="none" w:sz="0" w:space="0" w:color="auto"/>
        <w:right w:val="none" w:sz="0" w:space="0" w:color="auto"/>
      </w:divBdr>
    </w:div>
    <w:div w:id="753627788">
      <w:marLeft w:val="480"/>
      <w:marRight w:val="0"/>
      <w:marTop w:val="0"/>
      <w:marBottom w:val="0"/>
      <w:divBdr>
        <w:top w:val="none" w:sz="0" w:space="0" w:color="auto"/>
        <w:left w:val="none" w:sz="0" w:space="0" w:color="auto"/>
        <w:bottom w:val="none" w:sz="0" w:space="0" w:color="auto"/>
        <w:right w:val="none" w:sz="0" w:space="0" w:color="auto"/>
      </w:divBdr>
    </w:div>
    <w:div w:id="753665797">
      <w:marLeft w:val="480"/>
      <w:marRight w:val="0"/>
      <w:marTop w:val="0"/>
      <w:marBottom w:val="0"/>
      <w:divBdr>
        <w:top w:val="none" w:sz="0" w:space="0" w:color="auto"/>
        <w:left w:val="none" w:sz="0" w:space="0" w:color="auto"/>
        <w:bottom w:val="none" w:sz="0" w:space="0" w:color="auto"/>
        <w:right w:val="none" w:sz="0" w:space="0" w:color="auto"/>
      </w:divBdr>
    </w:div>
    <w:div w:id="753669106">
      <w:marLeft w:val="480"/>
      <w:marRight w:val="0"/>
      <w:marTop w:val="0"/>
      <w:marBottom w:val="0"/>
      <w:divBdr>
        <w:top w:val="none" w:sz="0" w:space="0" w:color="auto"/>
        <w:left w:val="none" w:sz="0" w:space="0" w:color="auto"/>
        <w:bottom w:val="none" w:sz="0" w:space="0" w:color="auto"/>
        <w:right w:val="none" w:sz="0" w:space="0" w:color="auto"/>
      </w:divBdr>
    </w:div>
    <w:div w:id="753670360">
      <w:marLeft w:val="480"/>
      <w:marRight w:val="0"/>
      <w:marTop w:val="0"/>
      <w:marBottom w:val="0"/>
      <w:divBdr>
        <w:top w:val="none" w:sz="0" w:space="0" w:color="auto"/>
        <w:left w:val="none" w:sz="0" w:space="0" w:color="auto"/>
        <w:bottom w:val="none" w:sz="0" w:space="0" w:color="auto"/>
        <w:right w:val="none" w:sz="0" w:space="0" w:color="auto"/>
      </w:divBdr>
    </w:div>
    <w:div w:id="753674397">
      <w:marLeft w:val="480"/>
      <w:marRight w:val="0"/>
      <w:marTop w:val="0"/>
      <w:marBottom w:val="0"/>
      <w:divBdr>
        <w:top w:val="none" w:sz="0" w:space="0" w:color="auto"/>
        <w:left w:val="none" w:sz="0" w:space="0" w:color="auto"/>
        <w:bottom w:val="none" w:sz="0" w:space="0" w:color="auto"/>
        <w:right w:val="none" w:sz="0" w:space="0" w:color="auto"/>
      </w:divBdr>
    </w:div>
    <w:div w:id="753816359">
      <w:marLeft w:val="480"/>
      <w:marRight w:val="0"/>
      <w:marTop w:val="0"/>
      <w:marBottom w:val="0"/>
      <w:divBdr>
        <w:top w:val="none" w:sz="0" w:space="0" w:color="auto"/>
        <w:left w:val="none" w:sz="0" w:space="0" w:color="auto"/>
        <w:bottom w:val="none" w:sz="0" w:space="0" w:color="auto"/>
        <w:right w:val="none" w:sz="0" w:space="0" w:color="auto"/>
      </w:divBdr>
    </w:div>
    <w:div w:id="753816682">
      <w:marLeft w:val="480"/>
      <w:marRight w:val="0"/>
      <w:marTop w:val="0"/>
      <w:marBottom w:val="0"/>
      <w:divBdr>
        <w:top w:val="none" w:sz="0" w:space="0" w:color="auto"/>
        <w:left w:val="none" w:sz="0" w:space="0" w:color="auto"/>
        <w:bottom w:val="none" w:sz="0" w:space="0" w:color="auto"/>
        <w:right w:val="none" w:sz="0" w:space="0" w:color="auto"/>
      </w:divBdr>
    </w:div>
    <w:div w:id="753823377">
      <w:marLeft w:val="480"/>
      <w:marRight w:val="0"/>
      <w:marTop w:val="0"/>
      <w:marBottom w:val="0"/>
      <w:divBdr>
        <w:top w:val="none" w:sz="0" w:space="0" w:color="auto"/>
        <w:left w:val="none" w:sz="0" w:space="0" w:color="auto"/>
        <w:bottom w:val="none" w:sz="0" w:space="0" w:color="auto"/>
        <w:right w:val="none" w:sz="0" w:space="0" w:color="auto"/>
      </w:divBdr>
    </w:div>
    <w:div w:id="753824589">
      <w:marLeft w:val="480"/>
      <w:marRight w:val="0"/>
      <w:marTop w:val="0"/>
      <w:marBottom w:val="0"/>
      <w:divBdr>
        <w:top w:val="none" w:sz="0" w:space="0" w:color="auto"/>
        <w:left w:val="none" w:sz="0" w:space="0" w:color="auto"/>
        <w:bottom w:val="none" w:sz="0" w:space="0" w:color="auto"/>
        <w:right w:val="none" w:sz="0" w:space="0" w:color="auto"/>
      </w:divBdr>
    </w:div>
    <w:div w:id="753940796">
      <w:marLeft w:val="480"/>
      <w:marRight w:val="0"/>
      <w:marTop w:val="0"/>
      <w:marBottom w:val="0"/>
      <w:divBdr>
        <w:top w:val="none" w:sz="0" w:space="0" w:color="auto"/>
        <w:left w:val="none" w:sz="0" w:space="0" w:color="auto"/>
        <w:bottom w:val="none" w:sz="0" w:space="0" w:color="auto"/>
        <w:right w:val="none" w:sz="0" w:space="0" w:color="auto"/>
      </w:divBdr>
    </w:div>
    <w:div w:id="753941571">
      <w:marLeft w:val="480"/>
      <w:marRight w:val="0"/>
      <w:marTop w:val="0"/>
      <w:marBottom w:val="0"/>
      <w:divBdr>
        <w:top w:val="none" w:sz="0" w:space="0" w:color="auto"/>
        <w:left w:val="none" w:sz="0" w:space="0" w:color="auto"/>
        <w:bottom w:val="none" w:sz="0" w:space="0" w:color="auto"/>
        <w:right w:val="none" w:sz="0" w:space="0" w:color="auto"/>
      </w:divBdr>
    </w:div>
    <w:div w:id="754015938">
      <w:marLeft w:val="480"/>
      <w:marRight w:val="0"/>
      <w:marTop w:val="0"/>
      <w:marBottom w:val="0"/>
      <w:divBdr>
        <w:top w:val="none" w:sz="0" w:space="0" w:color="auto"/>
        <w:left w:val="none" w:sz="0" w:space="0" w:color="auto"/>
        <w:bottom w:val="none" w:sz="0" w:space="0" w:color="auto"/>
        <w:right w:val="none" w:sz="0" w:space="0" w:color="auto"/>
      </w:divBdr>
    </w:div>
    <w:div w:id="754059758">
      <w:marLeft w:val="480"/>
      <w:marRight w:val="0"/>
      <w:marTop w:val="0"/>
      <w:marBottom w:val="0"/>
      <w:divBdr>
        <w:top w:val="none" w:sz="0" w:space="0" w:color="auto"/>
        <w:left w:val="none" w:sz="0" w:space="0" w:color="auto"/>
        <w:bottom w:val="none" w:sz="0" w:space="0" w:color="auto"/>
        <w:right w:val="none" w:sz="0" w:space="0" w:color="auto"/>
      </w:divBdr>
    </w:div>
    <w:div w:id="754084781">
      <w:marLeft w:val="480"/>
      <w:marRight w:val="0"/>
      <w:marTop w:val="0"/>
      <w:marBottom w:val="0"/>
      <w:divBdr>
        <w:top w:val="none" w:sz="0" w:space="0" w:color="auto"/>
        <w:left w:val="none" w:sz="0" w:space="0" w:color="auto"/>
        <w:bottom w:val="none" w:sz="0" w:space="0" w:color="auto"/>
        <w:right w:val="none" w:sz="0" w:space="0" w:color="auto"/>
      </w:divBdr>
    </w:div>
    <w:div w:id="754133440">
      <w:marLeft w:val="480"/>
      <w:marRight w:val="0"/>
      <w:marTop w:val="0"/>
      <w:marBottom w:val="0"/>
      <w:divBdr>
        <w:top w:val="none" w:sz="0" w:space="0" w:color="auto"/>
        <w:left w:val="none" w:sz="0" w:space="0" w:color="auto"/>
        <w:bottom w:val="none" w:sz="0" w:space="0" w:color="auto"/>
        <w:right w:val="none" w:sz="0" w:space="0" w:color="auto"/>
      </w:divBdr>
    </w:div>
    <w:div w:id="754134337">
      <w:marLeft w:val="480"/>
      <w:marRight w:val="0"/>
      <w:marTop w:val="0"/>
      <w:marBottom w:val="0"/>
      <w:divBdr>
        <w:top w:val="none" w:sz="0" w:space="0" w:color="auto"/>
        <w:left w:val="none" w:sz="0" w:space="0" w:color="auto"/>
        <w:bottom w:val="none" w:sz="0" w:space="0" w:color="auto"/>
        <w:right w:val="none" w:sz="0" w:space="0" w:color="auto"/>
      </w:divBdr>
    </w:div>
    <w:div w:id="754206268">
      <w:marLeft w:val="480"/>
      <w:marRight w:val="0"/>
      <w:marTop w:val="0"/>
      <w:marBottom w:val="0"/>
      <w:divBdr>
        <w:top w:val="none" w:sz="0" w:space="0" w:color="auto"/>
        <w:left w:val="none" w:sz="0" w:space="0" w:color="auto"/>
        <w:bottom w:val="none" w:sz="0" w:space="0" w:color="auto"/>
        <w:right w:val="none" w:sz="0" w:space="0" w:color="auto"/>
      </w:divBdr>
    </w:div>
    <w:div w:id="754278321">
      <w:marLeft w:val="480"/>
      <w:marRight w:val="0"/>
      <w:marTop w:val="0"/>
      <w:marBottom w:val="0"/>
      <w:divBdr>
        <w:top w:val="none" w:sz="0" w:space="0" w:color="auto"/>
        <w:left w:val="none" w:sz="0" w:space="0" w:color="auto"/>
        <w:bottom w:val="none" w:sz="0" w:space="0" w:color="auto"/>
        <w:right w:val="none" w:sz="0" w:space="0" w:color="auto"/>
      </w:divBdr>
    </w:div>
    <w:div w:id="754400055">
      <w:marLeft w:val="480"/>
      <w:marRight w:val="0"/>
      <w:marTop w:val="0"/>
      <w:marBottom w:val="0"/>
      <w:divBdr>
        <w:top w:val="none" w:sz="0" w:space="0" w:color="auto"/>
        <w:left w:val="none" w:sz="0" w:space="0" w:color="auto"/>
        <w:bottom w:val="none" w:sz="0" w:space="0" w:color="auto"/>
        <w:right w:val="none" w:sz="0" w:space="0" w:color="auto"/>
      </w:divBdr>
    </w:div>
    <w:div w:id="754400738">
      <w:marLeft w:val="480"/>
      <w:marRight w:val="0"/>
      <w:marTop w:val="0"/>
      <w:marBottom w:val="0"/>
      <w:divBdr>
        <w:top w:val="none" w:sz="0" w:space="0" w:color="auto"/>
        <w:left w:val="none" w:sz="0" w:space="0" w:color="auto"/>
        <w:bottom w:val="none" w:sz="0" w:space="0" w:color="auto"/>
        <w:right w:val="none" w:sz="0" w:space="0" w:color="auto"/>
      </w:divBdr>
    </w:div>
    <w:div w:id="754477514">
      <w:marLeft w:val="480"/>
      <w:marRight w:val="0"/>
      <w:marTop w:val="0"/>
      <w:marBottom w:val="0"/>
      <w:divBdr>
        <w:top w:val="none" w:sz="0" w:space="0" w:color="auto"/>
        <w:left w:val="none" w:sz="0" w:space="0" w:color="auto"/>
        <w:bottom w:val="none" w:sz="0" w:space="0" w:color="auto"/>
        <w:right w:val="none" w:sz="0" w:space="0" w:color="auto"/>
      </w:divBdr>
    </w:div>
    <w:div w:id="754518060">
      <w:marLeft w:val="480"/>
      <w:marRight w:val="0"/>
      <w:marTop w:val="0"/>
      <w:marBottom w:val="0"/>
      <w:divBdr>
        <w:top w:val="none" w:sz="0" w:space="0" w:color="auto"/>
        <w:left w:val="none" w:sz="0" w:space="0" w:color="auto"/>
        <w:bottom w:val="none" w:sz="0" w:space="0" w:color="auto"/>
        <w:right w:val="none" w:sz="0" w:space="0" w:color="auto"/>
      </w:divBdr>
    </w:div>
    <w:div w:id="754518187">
      <w:marLeft w:val="480"/>
      <w:marRight w:val="0"/>
      <w:marTop w:val="0"/>
      <w:marBottom w:val="0"/>
      <w:divBdr>
        <w:top w:val="none" w:sz="0" w:space="0" w:color="auto"/>
        <w:left w:val="none" w:sz="0" w:space="0" w:color="auto"/>
        <w:bottom w:val="none" w:sz="0" w:space="0" w:color="auto"/>
        <w:right w:val="none" w:sz="0" w:space="0" w:color="auto"/>
      </w:divBdr>
    </w:div>
    <w:div w:id="754588678">
      <w:marLeft w:val="480"/>
      <w:marRight w:val="0"/>
      <w:marTop w:val="0"/>
      <w:marBottom w:val="0"/>
      <w:divBdr>
        <w:top w:val="none" w:sz="0" w:space="0" w:color="auto"/>
        <w:left w:val="none" w:sz="0" w:space="0" w:color="auto"/>
        <w:bottom w:val="none" w:sz="0" w:space="0" w:color="auto"/>
        <w:right w:val="none" w:sz="0" w:space="0" w:color="auto"/>
      </w:divBdr>
    </w:div>
    <w:div w:id="754595768">
      <w:marLeft w:val="480"/>
      <w:marRight w:val="0"/>
      <w:marTop w:val="0"/>
      <w:marBottom w:val="0"/>
      <w:divBdr>
        <w:top w:val="none" w:sz="0" w:space="0" w:color="auto"/>
        <w:left w:val="none" w:sz="0" w:space="0" w:color="auto"/>
        <w:bottom w:val="none" w:sz="0" w:space="0" w:color="auto"/>
        <w:right w:val="none" w:sz="0" w:space="0" w:color="auto"/>
      </w:divBdr>
    </w:div>
    <w:div w:id="754665172">
      <w:marLeft w:val="480"/>
      <w:marRight w:val="0"/>
      <w:marTop w:val="0"/>
      <w:marBottom w:val="0"/>
      <w:divBdr>
        <w:top w:val="none" w:sz="0" w:space="0" w:color="auto"/>
        <w:left w:val="none" w:sz="0" w:space="0" w:color="auto"/>
        <w:bottom w:val="none" w:sz="0" w:space="0" w:color="auto"/>
        <w:right w:val="none" w:sz="0" w:space="0" w:color="auto"/>
      </w:divBdr>
    </w:div>
    <w:div w:id="754742791">
      <w:marLeft w:val="480"/>
      <w:marRight w:val="0"/>
      <w:marTop w:val="0"/>
      <w:marBottom w:val="0"/>
      <w:divBdr>
        <w:top w:val="none" w:sz="0" w:space="0" w:color="auto"/>
        <w:left w:val="none" w:sz="0" w:space="0" w:color="auto"/>
        <w:bottom w:val="none" w:sz="0" w:space="0" w:color="auto"/>
        <w:right w:val="none" w:sz="0" w:space="0" w:color="auto"/>
      </w:divBdr>
    </w:div>
    <w:div w:id="754786465">
      <w:marLeft w:val="480"/>
      <w:marRight w:val="0"/>
      <w:marTop w:val="0"/>
      <w:marBottom w:val="0"/>
      <w:divBdr>
        <w:top w:val="none" w:sz="0" w:space="0" w:color="auto"/>
        <w:left w:val="none" w:sz="0" w:space="0" w:color="auto"/>
        <w:bottom w:val="none" w:sz="0" w:space="0" w:color="auto"/>
        <w:right w:val="none" w:sz="0" w:space="0" w:color="auto"/>
      </w:divBdr>
    </w:div>
    <w:div w:id="754789583">
      <w:marLeft w:val="480"/>
      <w:marRight w:val="0"/>
      <w:marTop w:val="0"/>
      <w:marBottom w:val="0"/>
      <w:divBdr>
        <w:top w:val="none" w:sz="0" w:space="0" w:color="auto"/>
        <w:left w:val="none" w:sz="0" w:space="0" w:color="auto"/>
        <w:bottom w:val="none" w:sz="0" w:space="0" w:color="auto"/>
        <w:right w:val="none" w:sz="0" w:space="0" w:color="auto"/>
      </w:divBdr>
    </w:div>
    <w:div w:id="754857275">
      <w:marLeft w:val="480"/>
      <w:marRight w:val="0"/>
      <w:marTop w:val="0"/>
      <w:marBottom w:val="0"/>
      <w:divBdr>
        <w:top w:val="none" w:sz="0" w:space="0" w:color="auto"/>
        <w:left w:val="none" w:sz="0" w:space="0" w:color="auto"/>
        <w:bottom w:val="none" w:sz="0" w:space="0" w:color="auto"/>
        <w:right w:val="none" w:sz="0" w:space="0" w:color="auto"/>
      </w:divBdr>
    </w:div>
    <w:div w:id="754865218">
      <w:marLeft w:val="480"/>
      <w:marRight w:val="0"/>
      <w:marTop w:val="0"/>
      <w:marBottom w:val="0"/>
      <w:divBdr>
        <w:top w:val="none" w:sz="0" w:space="0" w:color="auto"/>
        <w:left w:val="none" w:sz="0" w:space="0" w:color="auto"/>
        <w:bottom w:val="none" w:sz="0" w:space="0" w:color="auto"/>
        <w:right w:val="none" w:sz="0" w:space="0" w:color="auto"/>
      </w:divBdr>
    </w:div>
    <w:div w:id="754983337">
      <w:marLeft w:val="480"/>
      <w:marRight w:val="0"/>
      <w:marTop w:val="0"/>
      <w:marBottom w:val="0"/>
      <w:divBdr>
        <w:top w:val="none" w:sz="0" w:space="0" w:color="auto"/>
        <w:left w:val="none" w:sz="0" w:space="0" w:color="auto"/>
        <w:bottom w:val="none" w:sz="0" w:space="0" w:color="auto"/>
        <w:right w:val="none" w:sz="0" w:space="0" w:color="auto"/>
      </w:divBdr>
    </w:div>
    <w:div w:id="755052991">
      <w:marLeft w:val="480"/>
      <w:marRight w:val="0"/>
      <w:marTop w:val="0"/>
      <w:marBottom w:val="0"/>
      <w:divBdr>
        <w:top w:val="none" w:sz="0" w:space="0" w:color="auto"/>
        <w:left w:val="none" w:sz="0" w:space="0" w:color="auto"/>
        <w:bottom w:val="none" w:sz="0" w:space="0" w:color="auto"/>
        <w:right w:val="none" w:sz="0" w:space="0" w:color="auto"/>
      </w:divBdr>
    </w:div>
    <w:div w:id="755053597">
      <w:marLeft w:val="480"/>
      <w:marRight w:val="0"/>
      <w:marTop w:val="0"/>
      <w:marBottom w:val="0"/>
      <w:divBdr>
        <w:top w:val="none" w:sz="0" w:space="0" w:color="auto"/>
        <w:left w:val="none" w:sz="0" w:space="0" w:color="auto"/>
        <w:bottom w:val="none" w:sz="0" w:space="0" w:color="auto"/>
        <w:right w:val="none" w:sz="0" w:space="0" w:color="auto"/>
      </w:divBdr>
    </w:div>
    <w:div w:id="755054445">
      <w:marLeft w:val="480"/>
      <w:marRight w:val="0"/>
      <w:marTop w:val="0"/>
      <w:marBottom w:val="0"/>
      <w:divBdr>
        <w:top w:val="none" w:sz="0" w:space="0" w:color="auto"/>
        <w:left w:val="none" w:sz="0" w:space="0" w:color="auto"/>
        <w:bottom w:val="none" w:sz="0" w:space="0" w:color="auto"/>
        <w:right w:val="none" w:sz="0" w:space="0" w:color="auto"/>
      </w:divBdr>
    </w:div>
    <w:div w:id="755057826">
      <w:marLeft w:val="480"/>
      <w:marRight w:val="0"/>
      <w:marTop w:val="0"/>
      <w:marBottom w:val="0"/>
      <w:divBdr>
        <w:top w:val="none" w:sz="0" w:space="0" w:color="auto"/>
        <w:left w:val="none" w:sz="0" w:space="0" w:color="auto"/>
        <w:bottom w:val="none" w:sz="0" w:space="0" w:color="auto"/>
        <w:right w:val="none" w:sz="0" w:space="0" w:color="auto"/>
      </w:divBdr>
    </w:div>
    <w:div w:id="755058550">
      <w:marLeft w:val="480"/>
      <w:marRight w:val="0"/>
      <w:marTop w:val="0"/>
      <w:marBottom w:val="0"/>
      <w:divBdr>
        <w:top w:val="none" w:sz="0" w:space="0" w:color="auto"/>
        <w:left w:val="none" w:sz="0" w:space="0" w:color="auto"/>
        <w:bottom w:val="none" w:sz="0" w:space="0" w:color="auto"/>
        <w:right w:val="none" w:sz="0" w:space="0" w:color="auto"/>
      </w:divBdr>
    </w:div>
    <w:div w:id="755058637">
      <w:marLeft w:val="480"/>
      <w:marRight w:val="0"/>
      <w:marTop w:val="0"/>
      <w:marBottom w:val="0"/>
      <w:divBdr>
        <w:top w:val="none" w:sz="0" w:space="0" w:color="auto"/>
        <w:left w:val="none" w:sz="0" w:space="0" w:color="auto"/>
        <w:bottom w:val="none" w:sz="0" w:space="0" w:color="auto"/>
        <w:right w:val="none" w:sz="0" w:space="0" w:color="auto"/>
      </w:divBdr>
    </w:div>
    <w:div w:id="755125950">
      <w:marLeft w:val="480"/>
      <w:marRight w:val="0"/>
      <w:marTop w:val="0"/>
      <w:marBottom w:val="0"/>
      <w:divBdr>
        <w:top w:val="none" w:sz="0" w:space="0" w:color="auto"/>
        <w:left w:val="none" w:sz="0" w:space="0" w:color="auto"/>
        <w:bottom w:val="none" w:sz="0" w:space="0" w:color="auto"/>
        <w:right w:val="none" w:sz="0" w:space="0" w:color="auto"/>
      </w:divBdr>
    </w:div>
    <w:div w:id="755128645">
      <w:marLeft w:val="480"/>
      <w:marRight w:val="0"/>
      <w:marTop w:val="0"/>
      <w:marBottom w:val="0"/>
      <w:divBdr>
        <w:top w:val="none" w:sz="0" w:space="0" w:color="auto"/>
        <w:left w:val="none" w:sz="0" w:space="0" w:color="auto"/>
        <w:bottom w:val="none" w:sz="0" w:space="0" w:color="auto"/>
        <w:right w:val="none" w:sz="0" w:space="0" w:color="auto"/>
      </w:divBdr>
    </w:div>
    <w:div w:id="755134598">
      <w:marLeft w:val="480"/>
      <w:marRight w:val="0"/>
      <w:marTop w:val="0"/>
      <w:marBottom w:val="0"/>
      <w:divBdr>
        <w:top w:val="none" w:sz="0" w:space="0" w:color="auto"/>
        <w:left w:val="none" w:sz="0" w:space="0" w:color="auto"/>
        <w:bottom w:val="none" w:sz="0" w:space="0" w:color="auto"/>
        <w:right w:val="none" w:sz="0" w:space="0" w:color="auto"/>
      </w:divBdr>
    </w:div>
    <w:div w:id="755171633">
      <w:marLeft w:val="480"/>
      <w:marRight w:val="0"/>
      <w:marTop w:val="0"/>
      <w:marBottom w:val="0"/>
      <w:divBdr>
        <w:top w:val="none" w:sz="0" w:space="0" w:color="auto"/>
        <w:left w:val="none" w:sz="0" w:space="0" w:color="auto"/>
        <w:bottom w:val="none" w:sz="0" w:space="0" w:color="auto"/>
        <w:right w:val="none" w:sz="0" w:space="0" w:color="auto"/>
      </w:divBdr>
    </w:div>
    <w:div w:id="755172209">
      <w:marLeft w:val="480"/>
      <w:marRight w:val="0"/>
      <w:marTop w:val="0"/>
      <w:marBottom w:val="0"/>
      <w:divBdr>
        <w:top w:val="none" w:sz="0" w:space="0" w:color="auto"/>
        <w:left w:val="none" w:sz="0" w:space="0" w:color="auto"/>
        <w:bottom w:val="none" w:sz="0" w:space="0" w:color="auto"/>
        <w:right w:val="none" w:sz="0" w:space="0" w:color="auto"/>
      </w:divBdr>
    </w:div>
    <w:div w:id="755174806">
      <w:marLeft w:val="480"/>
      <w:marRight w:val="0"/>
      <w:marTop w:val="0"/>
      <w:marBottom w:val="0"/>
      <w:divBdr>
        <w:top w:val="none" w:sz="0" w:space="0" w:color="auto"/>
        <w:left w:val="none" w:sz="0" w:space="0" w:color="auto"/>
        <w:bottom w:val="none" w:sz="0" w:space="0" w:color="auto"/>
        <w:right w:val="none" w:sz="0" w:space="0" w:color="auto"/>
      </w:divBdr>
    </w:div>
    <w:div w:id="755175691">
      <w:marLeft w:val="480"/>
      <w:marRight w:val="0"/>
      <w:marTop w:val="0"/>
      <w:marBottom w:val="0"/>
      <w:divBdr>
        <w:top w:val="none" w:sz="0" w:space="0" w:color="auto"/>
        <w:left w:val="none" w:sz="0" w:space="0" w:color="auto"/>
        <w:bottom w:val="none" w:sz="0" w:space="0" w:color="auto"/>
        <w:right w:val="none" w:sz="0" w:space="0" w:color="auto"/>
      </w:divBdr>
    </w:div>
    <w:div w:id="755203627">
      <w:marLeft w:val="480"/>
      <w:marRight w:val="0"/>
      <w:marTop w:val="0"/>
      <w:marBottom w:val="0"/>
      <w:divBdr>
        <w:top w:val="none" w:sz="0" w:space="0" w:color="auto"/>
        <w:left w:val="none" w:sz="0" w:space="0" w:color="auto"/>
        <w:bottom w:val="none" w:sz="0" w:space="0" w:color="auto"/>
        <w:right w:val="none" w:sz="0" w:space="0" w:color="auto"/>
      </w:divBdr>
    </w:div>
    <w:div w:id="755400523">
      <w:marLeft w:val="480"/>
      <w:marRight w:val="0"/>
      <w:marTop w:val="0"/>
      <w:marBottom w:val="0"/>
      <w:divBdr>
        <w:top w:val="none" w:sz="0" w:space="0" w:color="auto"/>
        <w:left w:val="none" w:sz="0" w:space="0" w:color="auto"/>
        <w:bottom w:val="none" w:sz="0" w:space="0" w:color="auto"/>
        <w:right w:val="none" w:sz="0" w:space="0" w:color="auto"/>
      </w:divBdr>
    </w:div>
    <w:div w:id="755437278">
      <w:marLeft w:val="480"/>
      <w:marRight w:val="0"/>
      <w:marTop w:val="0"/>
      <w:marBottom w:val="0"/>
      <w:divBdr>
        <w:top w:val="none" w:sz="0" w:space="0" w:color="auto"/>
        <w:left w:val="none" w:sz="0" w:space="0" w:color="auto"/>
        <w:bottom w:val="none" w:sz="0" w:space="0" w:color="auto"/>
        <w:right w:val="none" w:sz="0" w:space="0" w:color="auto"/>
      </w:divBdr>
    </w:div>
    <w:div w:id="755587861">
      <w:marLeft w:val="480"/>
      <w:marRight w:val="0"/>
      <w:marTop w:val="0"/>
      <w:marBottom w:val="0"/>
      <w:divBdr>
        <w:top w:val="none" w:sz="0" w:space="0" w:color="auto"/>
        <w:left w:val="none" w:sz="0" w:space="0" w:color="auto"/>
        <w:bottom w:val="none" w:sz="0" w:space="0" w:color="auto"/>
        <w:right w:val="none" w:sz="0" w:space="0" w:color="auto"/>
      </w:divBdr>
    </w:div>
    <w:div w:id="755595535">
      <w:marLeft w:val="480"/>
      <w:marRight w:val="0"/>
      <w:marTop w:val="0"/>
      <w:marBottom w:val="0"/>
      <w:divBdr>
        <w:top w:val="none" w:sz="0" w:space="0" w:color="auto"/>
        <w:left w:val="none" w:sz="0" w:space="0" w:color="auto"/>
        <w:bottom w:val="none" w:sz="0" w:space="0" w:color="auto"/>
        <w:right w:val="none" w:sz="0" w:space="0" w:color="auto"/>
      </w:divBdr>
    </w:div>
    <w:div w:id="755632873">
      <w:marLeft w:val="480"/>
      <w:marRight w:val="0"/>
      <w:marTop w:val="0"/>
      <w:marBottom w:val="0"/>
      <w:divBdr>
        <w:top w:val="none" w:sz="0" w:space="0" w:color="auto"/>
        <w:left w:val="none" w:sz="0" w:space="0" w:color="auto"/>
        <w:bottom w:val="none" w:sz="0" w:space="0" w:color="auto"/>
        <w:right w:val="none" w:sz="0" w:space="0" w:color="auto"/>
      </w:divBdr>
    </w:div>
    <w:div w:id="755781685">
      <w:marLeft w:val="480"/>
      <w:marRight w:val="0"/>
      <w:marTop w:val="0"/>
      <w:marBottom w:val="0"/>
      <w:divBdr>
        <w:top w:val="none" w:sz="0" w:space="0" w:color="auto"/>
        <w:left w:val="none" w:sz="0" w:space="0" w:color="auto"/>
        <w:bottom w:val="none" w:sz="0" w:space="0" w:color="auto"/>
        <w:right w:val="none" w:sz="0" w:space="0" w:color="auto"/>
      </w:divBdr>
    </w:div>
    <w:div w:id="755782756">
      <w:marLeft w:val="480"/>
      <w:marRight w:val="0"/>
      <w:marTop w:val="0"/>
      <w:marBottom w:val="0"/>
      <w:divBdr>
        <w:top w:val="none" w:sz="0" w:space="0" w:color="auto"/>
        <w:left w:val="none" w:sz="0" w:space="0" w:color="auto"/>
        <w:bottom w:val="none" w:sz="0" w:space="0" w:color="auto"/>
        <w:right w:val="none" w:sz="0" w:space="0" w:color="auto"/>
      </w:divBdr>
    </w:div>
    <w:div w:id="755782997">
      <w:marLeft w:val="480"/>
      <w:marRight w:val="0"/>
      <w:marTop w:val="0"/>
      <w:marBottom w:val="0"/>
      <w:divBdr>
        <w:top w:val="none" w:sz="0" w:space="0" w:color="auto"/>
        <w:left w:val="none" w:sz="0" w:space="0" w:color="auto"/>
        <w:bottom w:val="none" w:sz="0" w:space="0" w:color="auto"/>
        <w:right w:val="none" w:sz="0" w:space="0" w:color="auto"/>
      </w:divBdr>
    </w:div>
    <w:div w:id="755784933">
      <w:marLeft w:val="480"/>
      <w:marRight w:val="0"/>
      <w:marTop w:val="0"/>
      <w:marBottom w:val="0"/>
      <w:divBdr>
        <w:top w:val="none" w:sz="0" w:space="0" w:color="auto"/>
        <w:left w:val="none" w:sz="0" w:space="0" w:color="auto"/>
        <w:bottom w:val="none" w:sz="0" w:space="0" w:color="auto"/>
        <w:right w:val="none" w:sz="0" w:space="0" w:color="auto"/>
      </w:divBdr>
    </w:div>
    <w:div w:id="755786785">
      <w:marLeft w:val="480"/>
      <w:marRight w:val="0"/>
      <w:marTop w:val="0"/>
      <w:marBottom w:val="0"/>
      <w:divBdr>
        <w:top w:val="none" w:sz="0" w:space="0" w:color="auto"/>
        <w:left w:val="none" w:sz="0" w:space="0" w:color="auto"/>
        <w:bottom w:val="none" w:sz="0" w:space="0" w:color="auto"/>
        <w:right w:val="none" w:sz="0" w:space="0" w:color="auto"/>
      </w:divBdr>
    </w:div>
    <w:div w:id="755790133">
      <w:marLeft w:val="480"/>
      <w:marRight w:val="0"/>
      <w:marTop w:val="0"/>
      <w:marBottom w:val="0"/>
      <w:divBdr>
        <w:top w:val="none" w:sz="0" w:space="0" w:color="auto"/>
        <w:left w:val="none" w:sz="0" w:space="0" w:color="auto"/>
        <w:bottom w:val="none" w:sz="0" w:space="0" w:color="auto"/>
        <w:right w:val="none" w:sz="0" w:space="0" w:color="auto"/>
      </w:divBdr>
    </w:div>
    <w:div w:id="755829665">
      <w:marLeft w:val="480"/>
      <w:marRight w:val="0"/>
      <w:marTop w:val="0"/>
      <w:marBottom w:val="0"/>
      <w:divBdr>
        <w:top w:val="none" w:sz="0" w:space="0" w:color="auto"/>
        <w:left w:val="none" w:sz="0" w:space="0" w:color="auto"/>
        <w:bottom w:val="none" w:sz="0" w:space="0" w:color="auto"/>
        <w:right w:val="none" w:sz="0" w:space="0" w:color="auto"/>
      </w:divBdr>
    </w:div>
    <w:div w:id="755899955">
      <w:marLeft w:val="480"/>
      <w:marRight w:val="0"/>
      <w:marTop w:val="0"/>
      <w:marBottom w:val="0"/>
      <w:divBdr>
        <w:top w:val="none" w:sz="0" w:space="0" w:color="auto"/>
        <w:left w:val="none" w:sz="0" w:space="0" w:color="auto"/>
        <w:bottom w:val="none" w:sz="0" w:space="0" w:color="auto"/>
        <w:right w:val="none" w:sz="0" w:space="0" w:color="auto"/>
      </w:divBdr>
    </w:div>
    <w:div w:id="755904280">
      <w:marLeft w:val="480"/>
      <w:marRight w:val="0"/>
      <w:marTop w:val="0"/>
      <w:marBottom w:val="0"/>
      <w:divBdr>
        <w:top w:val="none" w:sz="0" w:space="0" w:color="auto"/>
        <w:left w:val="none" w:sz="0" w:space="0" w:color="auto"/>
        <w:bottom w:val="none" w:sz="0" w:space="0" w:color="auto"/>
        <w:right w:val="none" w:sz="0" w:space="0" w:color="auto"/>
      </w:divBdr>
    </w:div>
    <w:div w:id="755906224">
      <w:marLeft w:val="480"/>
      <w:marRight w:val="0"/>
      <w:marTop w:val="0"/>
      <w:marBottom w:val="0"/>
      <w:divBdr>
        <w:top w:val="none" w:sz="0" w:space="0" w:color="auto"/>
        <w:left w:val="none" w:sz="0" w:space="0" w:color="auto"/>
        <w:bottom w:val="none" w:sz="0" w:space="0" w:color="auto"/>
        <w:right w:val="none" w:sz="0" w:space="0" w:color="auto"/>
      </w:divBdr>
    </w:div>
    <w:div w:id="755906426">
      <w:marLeft w:val="480"/>
      <w:marRight w:val="0"/>
      <w:marTop w:val="0"/>
      <w:marBottom w:val="0"/>
      <w:divBdr>
        <w:top w:val="none" w:sz="0" w:space="0" w:color="auto"/>
        <w:left w:val="none" w:sz="0" w:space="0" w:color="auto"/>
        <w:bottom w:val="none" w:sz="0" w:space="0" w:color="auto"/>
        <w:right w:val="none" w:sz="0" w:space="0" w:color="auto"/>
      </w:divBdr>
    </w:div>
    <w:div w:id="755978675">
      <w:marLeft w:val="480"/>
      <w:marRight w:val="0"/>
      <w:marTop w:val="0"/>
      <w:marBottom w:val="0"/>
      <w:divBdr>
        <w:top w:val="none" w:sz="0" w:space="0" w:color="auto"/>
        <w:left w:val="none" w:sz="0" w:space="0" w:color="auto"/>
        <w:bottom w:val="none" w:sz="0" w:space="0" w:color="auto"/>
        <w:right w:val="none" w:sz="0" w:space="0" w:color="auto"/>
      </w:divBdr>
    </w:div>
    <w:div w:id="756024811">
      <w:marLeft w:val="480"/>
      <w:marRight w:val="0"/>
      <w:marTop w:val="0"/>
      <w:marBottom w:val="0"/>
      <w:divBdr>
        <w:top w:val="none" w:sz="0" w:space="0" w:color="auto"/>
        <w:left w:val="none" w:sz="0" w:space="0" w:color="auto"/>
        <w:bottom w:val="none" w:sz="0" w:space="0" w:color="auto"/>
        <w:right w:val="none" w:sz="0" w:space="0" w:color="auto"/>
      </w:divBdr>
    </w:div>
    <w:div w:id="756050428">
      <w:marLeft w:val="480"/>
      <w:marRight w:val="0"/>
      <w:marTop w:val="0"/>
      <w:marBottom w:val="0"/>
      <w:divBdr>
        <w:top w:val="none" w:sz="0" w:space="0" w:color="auto"/>
        <w:left w:val="none" w:sz="0" w:space="0" w:color="auto"/>
        <w:bottom w:val="none" w:sz="0" w:space="0" w:color="auto"/>
        <w:right w:val="none" w:sz="0" w:space="0" w:color="auto"/>
      </w:divBdr>
    </w:div>
    <w:div w:id="756101283">
      <w:marLeft w:val="480"/>
      <w:marRight w:val="0"/>
      <w:marTop w:val="0"/>
      <w:marBottom w:val="0"/>
      <w:divBdr>
        <w:top w:val="none" w:sz="0" w:space="0" w:color="auto"/>
        <w:left w:val="none" w:sz="0" w:space="0" w:color="auto"/>
        <w:bottom w:val="none" w:sz="0" w:space="0" w:color="auto"/>
        <w:right w:val="none" w:sz="0" w:space="0" w:color="auto"/>
      </w:divBdr>
    </w:div>
    <w:div w:id="756248166">
      <w:marLeft w:val="480"/>
      <w:marRight w:val="0"/>
      <w:marTop w:val="0"/>
      <w:marBottom w:val="0"/>
      <w:divBdr>
        <w:top w:val="none" w:sz="0" w:space="0" w:color="auto"/>
        <w:left w:val="none" w:sz="0" w:space="0" w:color="auto"/>
        <w:bottom w:val="none" w:sz="0" w:space="0" w:color="auto"/>
        <w:right w:val="none" w:sz="0" w:space="0" w:color="auto"/>
      </w:divBdr>
    </w:div>
    <w:div w:id="756290337">
      <w:marLeft w:val="480"/>
      <w:marRight w:val="0"/>
      <w:marTop w:val="0"/>
      <w:marBottom w:val="0"/>
      <w:divBdr>
        <w:top w:val="none" w:sz="0" w:space="0" w:color="auto"/>
        <w:left w:val="none" w:sz="0" w:space="0" w:color="auto"/>
        <w:bottom w:val="none" w:sz="0" w:space="0" w:color="auto"/>
        <w:right w:val="none" w:sz="0" w:space="0" w:color="auto"/>
      </w:divBdr>
    </w:div>
    <w:div w:id="756290584">
      <w:marLeft w:val="480"/>
      <w:marRight w:val="0"/>
      <w:marTop w:val="0"/>
      <w:marBottom w:val="0"/>
      <w:divBdr>
        <w:top w:val="none" w:sz="0" w:space="0" w:color="auto"/>
        <w:left w:val="none" w:sz="0" w:space="0" w:color="auto"/>
        <w:bottom w:val="none" w:sz="0" w:space="0" w:color="auto"/>
        <w:right w:val="none" w:sz="0" w:space="0" w:color="auto"/>
      </w:divBdr>
    </w:div>
    <w:div w:id="756368216">
      <w:marLeft w:val="480"/>
      <w:marRight w:val="0"/>
      <w:marTop w:val="0"/>
      <w:marBottom w:val="0"/>
      <w:divBdr>
        <w:top w:val="none" w:sz="0" w:space="0" w:color="auto"/>
        <w:left w:val="none" w:sz="0" w:space="0" w:color="auto"/>
        <w:bottom w:val="none" w:sz="0" w:space="0" w:color="auto"/>
        <w:right w:val="none" w:sz="0" w:space="0" w:color="auto"/>
      </w:divBdr>
    </w:div>
    <w:div w:id="756437827">
      <w:marLeft w:val="480"/>
      <w:marRight w:val="0"/>
      <w:marTop w:val="0"/>
      <w:marBottom w:val="0"/>
      <w:divBdr>
        <w:top w:val="none" w:sz="0" w:space="0" w:color="auto"/>
        <w:left w:val="none" w:sz="0" w:space="0" w:color="auto"/>
        <w:bottom w:val="none" w:sz="0" w:space="0" w:color="auto"/>
        <w:right w:val="none" w:sz="0" w:space="0" w:color="auto"/>
      </w:divBdr>
    </w:div>
    <w:div w:id="756437851">
      <w:marLeft w:val="480"/>
      <w:marRight w:val="0"/>
      <w:marTop w:val="0"/>
      <w:marBottom w:val="0"/>
      <w:divBdr>
        <w:top w:val="none" w:sz="0" w:space="0" w:color="auto"/>
        <w:left w:val="none" w:sz="0" w:space="0" w:color="auto"/>
        <w:bottom w:val="none" w:sz="0" w:space="0" w:color="auto"/>
        <w:right w:val="none" w:sz="0" w:space="0" w:color="auto"/>
      </w:divBdr>
    </w:div>
    <w:div w:id="756442025">
      <w:marLeft w:val="480"/>
      <w:marRight w:val="0"/>
      <w:marTop w:val="0"/>
      <w:marBottom w:val="0"/>
      <w:divBdr>
        <w:top w:val="none" w:sz="0" w:space="0" w:color="auto"/>
        <w:left w:val="none" w:sz="0" w:space="0" w:color="auto"/>
        <w:bottom w:val="none" w:sz="0" w:space="0" w:color="auto"/>
        <w:right w:val="none" w:sz="0" w:space="0" w:color="auto"/>
      </w:divBdr>
    </w:div>
    <w:div w:id="756444437">
      <w:marLeft w:val="480"/>
      <w:marRight w:val="0"/>
      <w:marTop w:val="0"/>
      <w:marBottom w:val="0"/>
      <w:divBdr>
        <w:top w:val="none" w:sz="0" w:space="0" w:color="auto"/>
        <w:left w:val="none" w:sz="0" w:space="0" w:color="auto"/>
        <w:bottom w:val="none" w:sz="0" w:space="0" w:color="auto"/>
        <w:right w:val="none" w:sz="0" w:space="0" w:color="auto"/>
      </w:divBdr>
    </w:div>
    <w:div w:id="756513087">
      <w:marLeft w:val="480"/>
      <w:marRight w:val="0"/>
      <w:marTop w:val="0"/>
      <w:marBottom w:val="0"/>
      <w:divBdr>
        <w:top w:val="none" w:sz="0" w:space="0" w:color="auto"/>
        <w:left w:val="none" w:sz="0" w:space="0" w:color="auto"/>
        <w:bottom w:val="none" w:sz="0" w:space="0" w:color="auto"/>
        <w:right w:val="none" w:sz="0" w:space="0" w:color="auto"/>
      </w:divBdr>
    </w:div>
    <w:div w:id="756514124">
      <w:marLeft w:val="480"/>
      <w:marRight w:val="0"/>
      <w:marTop w:val="0"/>
      <w:marBottom w:val="0"/>
      <w:divBdr>
        <w:top w:val="none" w:sz="0" w:space="0" w:color="auto"/>
        <w:left w:val="none" w:sz="0" w:space="0" w:color="auto"/>
        <w:bottom w:val="none" w:sz="0" w:space="0" w:color="auto"/>
        <w:right w:val="none" w:sz="0" w:space="0" w:color="auto"/>
      </w:divBdr>
    </w:div>
    <w:div w:id="756560364">
      <w:marLeft w:val="480"/>
      <w:marRight w:val="0"/>
      <w:marTop w:val="0"/>
      <w:marBottom w:val="0"/>
      <w:divBdr>
        <w:top w:val="none" w:sz="0" w:space="0" w:color="auto"/>
        <w:left w:val="none" w:sz="0" w:space="0" w:color="auto"/>
        <w:bottom w:val="none" w:sz="0" w:space="0" w:color="auto"/>
        <w:right w:val="none" w:sz="0" w:space="0" w:color="auto"/>
      </w:divBdr>
    </w:div>
    <w:div w:id="756561628">
      <w:marLeft w:val="480"/>
      <w:marRight w:val="0"/>
      <w:marTop w:val="0"/>
      <w:marBottom w:val="0"/>
      <w:divBdr>
        <w:top w:val="none" w:sz="0" w:space="0" w:color="auto"/>
        <w:left w:val="none" w:sz="0" w:space="0" w:color="auto"/>
        <w:bottom w:val="none" w:sz="0" w:space="0" w:color="auto"/>
        <w:right w:val="none" w:sz="0" w:space="0" w:color="auto"/>
      </w:divBdr>
    </w:div>
    <w:div w:id="756706191">
      <w:marLeft w:val="480"/>
      <w:marRight w:val="0"/>
      <w:marTop w:val="0"/>
      <w:marBottom w:val="0"/>
      <w:divBdr>
        <w:top w:val="none" w:sz="0" w:space="0" w:color="auto"/>
        <w:left w:val="none" w:sz="0" w:space="0" w:color="auto"/>
        <w:bottom w:val="none" w:sz="0" w:space="0" w:color="auto"/>
        <w:right w:val="none" w:sz="0" w:space="0" w:color="auto"/>
      </w:divBdr>
    </w:div>
    <w:div w:id="756709740">
      <w:marLeft w:val="480"/>
      <w:marRight w:val="0"/>
      <w:marTop w:val="0"/>
      <w:marBottom w:val="0"/>
      <w:divBdr>
        <w:top w:val="none" w:sz="0" w:space="0" w:color="auto"/>
        <w:left w:val="none" w:sz="0" w:space="0" w:color="auto"/>
        <w:bottom w:val="none" w:sz="0" w:space="0" w:color="auto"/>
        <w:right w:val="none" w:sz="0" w:space="0" w:color="auto"/>
      </w:divBdr>
    </w:div>
    <w:div w:id="756826169">
      <w:marLeft w:val="480"/>
      <w:marRight w:val="0"/>
      <w:marTop w:val="0"/>
      <w:marBottom w:val="0"/>
      <w:divBdr>
        <w:top w:val="none" w:sz="0" w:space="0" w:color="auto"/>
        <w:left w:val="none" w:sz="0" w:space="0" w:color="auto"/>
        <w:bottom w:val="none" w:sz="0" w:space="0" w:color="auto"/>
        <w:right w:val="none" w:sz="0" w:space="0" w:color="auto"/>
      </w:divBdr>
    </w:div>
    <w:div w:id="756832539">
      <w:marLeft w:val="480"/>
      <w:marRight w:val="0"/>
      <w:marTop w:val="0"/>
      <w:marBottom w:val="0"/>
      <w:divBdr>
        <w:top w:val="none" w:sz="0" w:space="0" w:color="auto"/>
        <w:left w:val="none" w:sz="0" w:space="0" w:color="auto"/>
        <w:bottom w:val="none" w:sz="0" w:space="0" w:color="auto"/>
        <w:right w:val="none" w:sz="0" w:space="0" w:color="auto"/>
      </w:divBdr>
    </w:div>
    <w:div w:id="756898871">
      <w:marLeft w:val="480"/>
      <w:marRight w:val="0"/>
      <w:marTop w:val="0"/>
      <w:marBottom w:val="0"/>
      <w:divBdr>
        <w:top w:val="none" w:sz="0" w:space="0" w:color="auto"/>
        <w:left w:val="none" w:sz="0" w:space="0" w:color="auto"/>
        <w:bottom w:val="none" w:sz="0" w:space="0" w:color="auto"/>
        <w:right w:val="none" w:sz="0" w:space="0" w:color="auto"/>
      </w:divBdr>
    </w:div>
    <w:div w:id="756899118">
      <w:marLeft w:val="480"/>
      <w:marRight w:val="0"/>
      <w:marTop w:val="0"/>
      <w:marBottom w:val="0"/>
      <w:divBdr>
        <w:top w:val="none" w:sz="0" w:space="0" w:color="auto"/>
        <w:left w:val="none" w:sz="0" w:space="0" w:color="auto"/>
        <w:bottom w:val="none" w:sz="0" w:space="0" w:color="auto"/>
        <w:right w:val="none" w:sz="0" w:space="0" w:color="auto"/>
      </w:divBdr>
    </w:div>
    <w:div w:id="756906887">
      <w:marLeft w:val="480"/>
      <w:marRight w:val="0"/>
      <w:marTop w:val="0"/>
      <w:marBottom w:val="0"/>
      <w:divBdr>
        <w:top w:val="none" w:sz="0" w:space="0" w:color="auto"/>
        <w:left w:val="none" w:sz="0" w:space="0" w:color="auto"/>
        <w:bottom w:val="none" w:sz="0" w:space="0" w:color="auto"/>
        <w:right w:val="none" w:sz="0" w:space="0" w:color="auto"/>
      </w:divBdr>
    </w:div>
    <w:div w:id="756943063">
      <w:marLeft w:val="480"/>
      <w:marRight w:val="0"/>
      <w:marTop w:val="0"/>
      <w:marBottom w:val="0"/>
      <w:divBdr>
        <w:top w:val="none" w:sz="0" w:space="0" w:color="auto"/>
        <w:left w:val="none" w:sz="0" w:space="0" w:color="auto"/>
        <w:bottom w:val="none" w:sz="0" w:space="0" w:color="auto"/>
        <w:right w:val="none" w:sz="0" w:space="0" w:color="auto"/>
      </w:divBdr>
    </w:div>
    <w:div w:id="756944636">
      <w:marLeft w:val="480"/>
      <w:marRight w:val="0"/>
      <w:marTop w:val="0"/>
      <w:marBottom w:val="0"/>
      <w:divBdr>
        <w:top w:val="none" w:sz="0" w:space="0" w:color="auto"/>
        <w:left w:val="none" w:sz="0" w:space="0" w:color="auto"/>
        <w:bottom w:val="none" w:sz="0" w:space="0" w:color="auto"/>
        <w:right w:val="none" w:sz="0" w:space="0" w:color="auto"/>
      </w:divBdr>
    </w:div>
    <w:div w:id="756948773">
      <w:marLeft w:val="480"/>
      <w:marRight w:val="0"/>
      <w:marTop w:val="0"/>
      <w:marBottom w:val="0"/>
      <w:divBdr>
        <w:top w:val="none" w:sz="0" w:space="0" w:color="auto"/>
        <w:left w:val="none" w:sz="0" w:space="0" w:color="auto"/>
        <w:bottom w:val="none" w:sz="0" w:space="0" w:color="auto"/>
        <w:right w:val="none" w:sz="0" w:space="0" w:color="auto"/>
      </w:divBdr>
    </w:div>
    <w:div w:id="757023733">
      <w:marLeft w:val="480"/>
      <w:marRight w:val="0"/>
      <w:marTop w:val="0"/>
      <w:marBottom w:val="0"/>
      <w:divBdr>
        <w:top w:val="none" w:sz="0" w:space="0" w:color="auto"/>
        <w:left w:val="none" w:sz="0" w:space="0" w:color="auto"/>
        <w:bottom w:val="none" w:sz="0" w:space="0" w:color="auto"/>
        <w:right w:val="none" w:sz="0" w:space="0" w:color="auto"/>
      </w:divBdr>
    </w:div>
    <w:div w:id="757091956">
      <w:marLeft w:val="480"/>
      <w:marRight w:val="0"/>
      <w:marTop w:val="0"/>
      <w:marBottom w:val="0"/>
      <w:divBdr>
        <w:top w:val="none" w:sz="0" w:space="0" w:color="auto"/>
        <w:left w:val="none" w:sz="0" w:space="0" w:color="auto"/>
        <w:bottom w:val="none" w:sz="0" w:space="0" w:color="auto"/>
        <w:right w:val="none" w:sz="0" w:space="0" w:color="auto"/>
      </w:divBdr>
    </w:div>
    <w:div w:id="757096556">
      <w:marLeft w:val="480"/>
      <w:marRight w:val="0"/>
      <w:marTop w:val="0"/>
      <w:marBottom w:val="0"/>
      <w:divBdr>
        <w:top w:val="none" w:sz="0" w:space="0" w:color="auto"/>
        <w:left w:val="none" w:sz="0" w:space="0" w:color="auto"/>
        <w:bottom w:val="none" w:sz="0" w:space="0" w:color="auto"/>
        <w:right w:val="none" w:sz="0" w:space="0" w:color="auto"/>
      </w:divBdr>
    </w:div>
    <w:div w:id="757101289">
      <w:marLeft w:val="480"/>
      <w:marRight w:val="0"/>
      <w:marTop w:val="0"/>
      <w:marBottom w:val="0"/>
      <w:divBdr>
        <w:top w:val="none" w:sz="0" w:space="0" w:color="auto"/>
        <w:left w:val="none" w:sz="0" w:space="0" w:color="auto"/>
        <w:bottom w:val="none" w:sz="0" w:space="0" w:color="auto"/>
        <w:right w:val="none" w:sz="0" w:space="0" w:color="auto"/>
      </w:divBdr>
    </w:div>
    <w:div w:id="757140247">
      <w:marLeft w:val="480"/>
      <w:marRight w:val="0"/>
      <w:marTop w:val="0"/>
      <w:marBottom w:val="0"/>
      <w:divBdr>
        <w:top w:val="none" w:sz="0" w:space="0" w:color="auto"/>
        <w:left w:val="none" w:sz="0" w:space="0" w:color="auto"/>
        <w:bottom w:val="none" w:sz="0" w:space="0" w:color="auto"/>
        <w:right w:val="none" w:sz="0" w:space="0" w:color="auto"/>
      </w:divBdr>
    </w:div>
    <w:div w:id="757141150">
      <w:marLeft w:val="480"/>
      <w:marRight w:val="0"/>
      <w:marTop w:val="0"/>
      <w:marBottom w:val="0"/>
      <w:divBdr>
        <w:top w:val="none" w:sz="0" w:space="0" w:color="auto"/>
        <w:left w:val="none" w:sz="0" w:space="0" w:color="auto"/>
        <w:bottom w:val="none" w:sz="0" w:space="0" w:color="auto"/>
        <w:right w:val="none" w:sz="0" w:space="0" w:color="auto"/>
      </w:divBdr>
    </w:div>
    <w:div w:id="757214251">
      <w:marLeft w:val="480"/>
      <w:marRight w:val="0"/>
      <w:marTop w:val="0"/>
      <w:marBottom w:val="0"/>
      <w:divBdr>
        <w:top w:val="none" w:sz="0" w:space="0" w:color="auto"/>
        <w:left w:val="none" w:sz="0" w:space="0" w:color="auto"/>
        <w:bottom w:val="none" w:sz="0" w:space="0" w:color="auto"/>
        <w:right w:val="none" w:sz="0" w:space="0" w:color="auto"/>
      </w:divBdr>
    </w:div>
    <w:div w:id="757218006">
      <w:marLeft w:val="480"/>
      <w:marRight w:val="0"/>
      <w:marTop w:val="0"/>
      <w:marBottom w:val="0"/>
      <w:divBdr>
        <w:top w:val="none" w:sz="0" w:space="0" w:color="auto"/>
        <w:left w:val="none" w:sz="0" w:space="0" w:color="auto"/>
        <w:bottom w:val="none" w:sz="0" w:space="0" w:color="auto"/>
        <w:right w:val="none" w:sz="0" w:space="0" w:color="auto"/>
      </w:divBdr>
    </w:div>
    <w:div w:id="757218762">
      <w:marLeft w:val="480"/>
      <w:marRight w:val="0"/>
      <w:marTop w:val="0"/>
      <w:marBottom w:val="0"/>
      <w:divBdr>
        <w:top w:val="none" w:sz="0" w:space="0" w:color="auto"/>
        <w:left w:val="none" w:sz="0" w:space="0" w:color="auto"/>
        <w:bottom w:val="none" w:sz="0" w:space="0" w:color="auto"/>
        <w:right w:val="none" w:sz="0" w:space="0" w:color="auto"/>
      </w:divBdr>
    </w:div>
    <w:div w:id="757285273">
      <w:marLeft w:val="480"/>
      <w:marRight w:val="0"/>
      <w:marTop w:val="0"/>
      <w:marBottom w:val="0"/>
      <w:divBdr>
        <w:top w:val="none" w:sz="0" w:space="0" w:color="auto"/>
        <w:left w:val="none" w:sz="0" w:space="0" w:color="auto"/>
        <w:bottom w:val="none" w:sz="0" w:space="0" w:color="auto"/>
        <w:right w:val="none" w:sz="0" w:space="0" w:color="auto"/>
      </w:divBdr>
    </w:div>
    <w:div w:id="757288281">
      <w:marLeft w:val="480"/>
      <w:marRight w:val="0"/>
      <w:marTop w:val="0"/>
      <w:marBottom w:val="0"/>
      <w:divBdr>
        <w:top w:val="none" w:sz="0" w:space="0" w:color="auto"/>
        <w:left w:val="none" w:sz="0" w:space="0" w:color="auto"/>
        <w:bottom w:val="none" w:sz="0" w:space="0" w:color="auto"/>
        <w:right w:val="none" w:sz="0" w:space="0" w:color="auto"/>
      </w:divBdr>
    </w:div>
    <w:div w:id="757334485">
      <w:marLeft w:val="480"/>
      <w:marRight w:val="0"/>
      <w:marTop w:val="0"/>
      <w:marBottom w:val="0"/>
      <w:divBdr>
        <w:top w:val="none" w:sz="0" w:space="0" w:color="auto"/>
        <w:left w:val="none" w:sz="0" w:space="0" w:color="auto"/>
        <w:bottom w:val="none" w:sz="0" w:space="0" w:color="auto"/>
        <w:right w:val="none" w:sz="0" w:space="0" w:color="auto"/>
      </w:divBdr>
    </w:div>
    <w:div w:id="757334712">
      <w:marLeft w:val="480"/>
      <w:marRight w:val="0"/>
      <w:marTop w:val="0"/>
      <w:marBottom w:val="0"/>
      <w:divBdr>
        <w:top w:val="none" w:sz="0" w:space="0" w:color="auto"/>
        <w:left w:val="none" w:sz="0" w:space="0" w:color="auto"/>
        <w:bottom w:val="none" w:sz="0" w:space="0" w:color="auto"/>
        <w:right w:val="none" w:sz="0" w:space="0" w:color="auto"/>
      </w:divBdr>
    </w:div>
    <w:div w:id="757365603">
      <w:marLeft w:val="480"/>
      <w:marRight w:val="0"/>
      <w:marTop w:val="0"/>
      <w:marBottom w:val="0"/>
      <w:divBdr>
        <w:top w:val="none" w:sz="0" w:space="0" w:color="auto"/>
        <w:left w:val="none" w:sz="0" w:space="0" w:color="auto"/>
        <w:bottom w:val="none" w:sz="0" w:space="0" w:color="auto"/>
        <w:right w:val="none" w:sz="0" w:space="0" w:color="auto"/>
      </w:divBdr>
    </w:div>
    <w:div w:id="757366120">
      <w:marLeft w:val="480"/>
      <w:marRight w:val="0"/>
      <w:marTop w:val="0"/>
      <w:marBottom w:val="0"/>
      <w:divBdr>
        <w:top w:val="none" w:sz="0" w:space="0" w:color="auto"/>
        <w:left w:val="none" w:sz="0" w:space="0" w:color="auto"/>
        <w:bottom w:val="none" w:sz="0" w:space="0" w:color="auto"/>
        <w:right w:val="none" w:sz="0" w:space="0" w:color="auto"/>
      </w:divBdr>
    </w:div>
    <w:div w:id="757403705">
      <w:marLeft w:val="480"/>
      <w:marRight w:val="0"/>
      <w:marTop w:val="0"/>
      <w:marBottom w:val="0"/>
      <w:divBdr>
        <w:top w:val="none" w:sz="0" w:space="0" w:color="auto"/>
        <w:left w:val="none" w:sz="0" w:space="0" w:color="auto"/>
        <w:bottom w:val="none" w:sz="0" w:space="0" w:color="auto"/>
        <w:right w:val="none" w:sz="0" w:space="0" w:color="auto"/>
      </w:divBdr>
    </w:div>
    <w:div w:id="757409825">
      <w:marLeft w:val="480"/>
      <w:marRight w:val="0"/>
      <w:marTop w:val="0"/>
      <w:marBottom w:val="0"/>
      <w:divBdr>
        <w:top w:val="none" w:sz="0" w:space="0" w:color="auto"/>
        <w:left w:val="none" w:sz="0" w:space="0" w:color="auto"/>
        <w:bottom w:val="none" w:sz="0" w:space="0" w:color="auto"/>
        <w:right w:val="none" w:sz="0" w:space="0" w:color="auto"/>
      </w:divBdr>
    </w:div>
    <w:div w:id="757479940">
      <w:marLeft w:val="480"/>
      <w:marRight w:val="0"/>
      <w:marTop w:val="0"/>
      <w:marBottom w:val="0"/>
      <w:divBdr>
        <w:top w:val="none" w:sz="0" w:space="0" w:color="auto"/>
        <w:left w:val="none" w:sz="0" w:space="0" w:color="auto"/>
        <w:bottom w:val="none" w:sz="0" w:space="0" w:color="auto"/>
        <w:right w:val="none" w:sz="0" w:space="0" w:color="auto"/>
      </w:divBdr>
    </w:div>
    <w:div w:id="757480212">
      <w:marLeft w:val="480"/>
      <w:marRight w:val="0"/>
      <w:marTop w:val="0"/>
      <w:marBottom w:val="0"/>
      <w:divBdr>
        <w:top w:val="none" w:sz="0" w:space="0" w:color="auto"/>
        <w:left w:val="none" w:sz="0" w:space="0" w:color="auto"/>
        <w:bottom w:val="none" w:sz="0" w:space="0" w:color="auto"/>
        <w:right w:val="none" w:sz="0" w:space="0" w:color="auto"/>
      </w:divBdr>
    </w:div>
    <w:div w:id="757483198">
      <w:marLeft w:val="480"/>
      <w:marRight w:val="0"/>
      <w:marTop w:val="0"/>
      <w:marBottom w:val="0"/>
      <w:divBdr>
        <w:top w:val="none" w:sz="0" w:space="0" w:color="auto"/>
        <w:left w:val="none" w:sz="0" w:space="0" w:color="auto"/>
        <w:bottom w:val="none" w:sz="0" w:space="0" w:color="auto"/>
        <w:right w:val="none" w:sz="0" w:space="0" w:color="auto"/>
      </w:divBdr>
    </w:div>
    <w:div w:id="757597060">
      <w:marLeft w:val="480"/>
      <w:marRight w:val="0"/>
      <w:marTop w:val="0"/>
      <w:marBottom w:val="0"/>
      <w:divBdr>
        <w:top w:val="none" w:sz="0" w:space="0" w:color="auto"/>
        <w:left w:val="none" w:sz="0" w:space="0" w:color="auto"/>
        <w:bottom w:val="none" w:sz="0" w:space="0" w:color="auto"/>
        <w:right w:val="none" w:sz="0" w:space="0" w:color="auto"/>
      </w:divBdr>
    </w:div>
    <w:div w:id="757677095">
      <w:marLeft w:val="480"/>
      <w:marRight w:val="0"/>
      <w:marTop w:val="0"/>
      <w:marBottom w:val="0"/>
      <w:divBdr>
        <w:top w:val="none" w:sz="0" w:space="0" w:color="auto"/>
        <w:left w:val="none" w:sz="0" w:space="0" w:color="auto"/>
        <w:bottom w:val="none" w:sz="0" w:space="0" w:color="auto"/>
        <w:right w:val="none" w:sz="0" w:space="0" w:color="auto"/>
      </w:divBdr>
    </w:div>
    <w:div w:id="757680423">
      <w:marLeft w:val="480"/>
      <w:marRight w:val="0"/>
      <w:marTop w:val="0"/>
      <w:marBottom w:val="0"/>
      <w:divBdr>
        <w:top w:val="none" w:sz="0" w:space="0" w:color="auto"/>
        <w:left w:val="none" w:sz="0" w:space="0" w:color="auto"/>
        <w:bottom w:val="none" w:sz="0" w:space="0" w:color="auto"/>
        <w:right w:val="none" w:sz="0" w:space="0" w:color="auto"/>
      </w:divBdr>
    </w:div>
    <w:div w:id="757751622">
      <w:marLeft w:val="480"/>
      <w:marRight w:val="0"/>
      <w:marTop w:val="0"/>
      <w:marBottom w:val="0"/>
      <w:divBdr>
        <w:top w:val="none" w:sz="0" w:space="0" w:color="auto"/>
        <w:left w:val="none" w:sz="0" w:space="0" w:color="auto"/>
        <w:bottom w:val="none" w:sz="0" w:space="0" w:color="auto"/>
        <w:right w:val="none" w:sz="0" w:space="0" w:color="auto"/>
      </w:divBdr>
    </w:div>
    <w:div w:id="757793910">
      <w:marLeft w:val="480"/>
      <w:marRight w:val="0"/>
      <w:marTop w:val="0"/>
      <w:marBottom w:val="0"/>
      <w:divBdr>
        <w:top w:val="none" w:sz="0" w:space="0" w:color="auto"/>
        <w:left w:val="none" w:sz="0" w:space="0" w:color="auto"/>
        <w:bottom w:val="none" w:sz="0" w:space="0" w:color="auto"/>
        <w:right w:val="none" w:sz="0" w:space="0" w:color="auto"/>
      </w:divBdr>
    </w:div>
    <w:div w:id="757797169">
      <w:marLeft w:val="480"/>
      <w:marRight w:val="0"/>
      <w:marTop w:val="0"/>
      <w:marBottom w:val="0"/>
      <w:divBdr>
        <w:top w:val="none" w:sz="0" w:space="0" w:color="auto"/>
        <w:left w:val="none" w:sz="0" w:space="0" w:color="auto"/>
        <w:bottom w:val="none" w:sz="0" w:space="0" w:color="auto"/>
        <w:right w:val="none" w:sz="0" w:space="0" w:color="auto"/>
      </w:divBdr>
    </w:div>
    <w:div w:id="757872666">
      <w:marLeft w:val="480"/>
      <w:marRight w:val="0"/>
      <w:marTop w:val="0"/>
      <w:marBottom w:val="0"/>
      <w:divBdr>
        <w:top w:val="none" w:sz="0" w:space="0" w:color="auto"/>
        <w:left w:val="none" w:sz="0" w:space="0" w:color="auto"/>
        <w:bottom w:val="none" w:sz="0" w:space="0" w:color="auto"/>
        <w:right w:val="none" w:sz="0" w:space="0" w:color="auto"/>
      </w:divBdr>
    </w:div>
    <w:div w:id="757944627">
      <w:marLeft w:val="480"/>
      <w:marRight w:val="0"/>
      <w:marTop w:val="0"/>
      <w:marBottom w:val="0"/>
      <w:divBdr>
        <w:top w:val="none" w:sz="0" w:space="0" w:color="auto"/>
        <w:left w:val="none" w:sz="0" w:space="0" w:color="auto"/>
        <w:bottom w:val="none" w:sz="0" w:space="0" w:color="auto"/>
        <w:right w:val="none" w:sz="0" w:space="0" w:color="auto"/>
      </w:divBdr>
    </w:div>
    <w:div w:id="758015961">
      <w:marLeft w:val="480"/>
      <w:marRight w:val="0"/>
      <w:marTop w:val="0"/>
      <w:marBottom w:val="0"/>
      <w:divBdr>
        <w:top w:val="none" w:sz="0" w:space="0" w:color="auto"/>
        <w:left w:val="none" w:sz="0" w:space="0" w:color="auto"/>
        <w:bottom w:val="none" w:sz="0" w:space="0" w:color="auto"/>
        <w:right w:val="none" w:sz="0" w:space="0" w:color="auto"/>
      </w:divBdr>
    </w:div>
    <w:div w:id="758017291">
      <w:marLeft w:val="480"/>
      <w:marRight w:val="0"/>
      <w:marTop w:val="0"/>
      <w:marBottom w:val="0"/>
      <w:divBdr>
        <w:top w:val="none" w:sz="0" w:space="0" w:color="auto"/>
        <w:left w:val="none" w:sz="0" w:space="0" w:color="auto"/>
        <w:bottom w:val="none" w:sz="0" w:space="0" w:color="auto"/>
        <w:right w:val="none" w:sz="0" w:space="0" w:color="auto"/>
      </w:divBdr>
    </w:div>
    <w:div w:id="758022119">
      <w:marLeft w:val="480"/>
      <w:marRight w:val="0"/>
      <w:marTop w:val="0"/>
      <w:marBottom w:val="0"/>
      <w:divBdr>
        <w:top w:val="none" w:sz="0" w:space="0" w:color="auto"/>
        <w:left w:val="none" w:sz="0" w:space="0" w:color="auto"/>
        <w:bottom w:val="none" w:sz="0" w:space="0" w:color="auto"/>
        <w:right w:val="none" w:sz="0" w:space="0" w:color="auto"/>
      </w:divBdr>
    </w:div>
    <w:div w:id="758064562">
      <w:marLeft w:val="480"/>
      <w:marRight w:val="0"/>
      <w:marTop w:val="0"/>
      <w:marBottom w:val="0"/>
      <w:divBdr>
        <w:top w:val="none" w:sz="0" w:space="0" w:color="auto"/>
        <w:left w:val="none" w:sz="0" w:space="0" w:color="auto"/>
        <w:bottom w:val="none" w:sz="0" w:space="0" w:color="auto"/>
        <w:right w:val="none" w:sz="0" w:space="0" w:color="auto"/>
      </w:divBdr>
    </w:div>
    <w:div w:id="758139163">
      <w:marLeft w:val="480"/>
      <w:marRight w:val="0"/>
      <w:marTop w:val="0"/>
      <w:marBottom w:val="0"/>
      <w:divBdr>
        <w:top w:val="none" w:sz="0" w:space="0" w:color="auto"/>
        <w:left w:val="none" w:sz="0" w:space="0" w:color="auto"/>
        <w:bottom w:val="none" w:sz="0" w:space="0" w:color="auto"/>
        <w:right w:val="none" w:sz="0" w:space="0" w:color="auto"/>
      </w:divBdr>
    </w:div>
    <w:div w:id="758211865">
      <w:marLeft w:val="480"/>
      <w:marRight w:val="0"/>
      <w:marTop w:val="0"/>
      <w:marBottom w:val="0"/>
      <w:divBdr>
        <w:top w:val="none" w:sz="0" w:space="0" w:color="auto"/>
        <w:left w:val="none" w:sz="0" w:space="0" w:color="auto"/>
        <w:bottom w:val="none" w:sz="0" w:space="0" w:color="auto"/>
        <w:right w:val="none" w:sz="0" w:space="0" w:color="auto"/>
      </w:divBdr>
    </w:div>
    <w:div w:id="758255440">
      <w:marLeft w:val="480"/>
      <w:marRight w:val="0"/>
      <w:marTop w:val="0"/>
      <w:marBottom w:val="0"/>
      <w:divBdr>
        <w:top w:val="none" w:sz="0" w:space="0" w:color="auto"/>
        <w:left w:val="none" w:sz="0" w:space="0" w:color="auto"/>
        <w:bottom w:val="none" w:sz="0" w:space="0" w:color="auto"/>
        <w:right w:val="none" w:sz="0" w:space="0" w:color="auto"/>
      </w:divBdr>
    </w:div>
    <w:div w:id="758327343">
      <w:marLeft w:val="480"/>
      <w:marRight w:val="0"/>
      <w:marTop w:val="0"/>
      <w:marBottom w:val="0"/>
      <w:divBdr>
        <w:top w:val="none" w:sz="0" w:space="0" w:color="auto"/>
        <w:left w:val="none" w:sz="0" w:space="0" w:color="auto"/>
        <w:bottom w:val="none" w:sz="0" w:space="0" w:color="auto"/>
        <w:right w:val="none" w:sz="0" w:space="0" w:color="auto"/>
      </w:divBdr>
    </w:div>
    <w:div w:id="758331967">
      <w:marLeft w:val="480"/>
      <w:marRight w:val="0"/>
      <w:marTop w:val="0"/>
      <w:marBottom w:val="0"/>
      <w:divBdr>
        <w:top w:val="none" w:sz="0" w:space="0" w:color="auto"/>
        <w:left w:val="none" w:sz="0" w:space="0" w:color="auto"/>
        <w:bottom w:val="none" w:sz="0" w:space="0" w:color="auto"/>
        <w:right w:val="none" w:sz="0" w:space="0" w:color="auto"/>
      </w:divBdr>
    </w:div>
    <w:div w:id="758334235">
      <w:marLeft w:val="480"/>
      <w:marRight w:val="0"/>
      <w:marTop w:val="0"/>
      <w:marBottom w:val="0"/>
      <w:divBdr>
        <w:top w:val="none" w:sz="0" w:space="0" w:color="auto"/>
        <w:left w:val="none" w:sz="0" w:space="0" w:color="auto"/>
        <w:bottom w:val="none" w:sz="0" w:space="0" w:color="auto"/>
        <w:right w:val="none" w:sz="0" w:space="0" w:color="auto"/>
      </w:divBdr>
    </w:div>
    <w:div w:id="758408308">
      <w:marLeft w:val="480"/>
      <w:marRight w:val="0"/>
      <w:marTop w:val="0"/>
      <w:marBottom w:val="0"/>
      <w:divBdr>
        <w:top w:val="none" w:sz="0" w:space="0" w:color="auto"/>
        <w:left w:val="none" w:sz="0" w:space="0" w:color="auto"/>
        <w:bottom w:val="none" w:sz="0" w:space="0" w:color="auto"/>
        <w:right w:val="none" w:sz="0" w:space="0" w:color="auto"/>
      </w:divBdr>
    </w:div>
    <w:div w:id="758408410">
      <w:marLeft w:val="480"/>
      <w:marRight w:val="0"/>
      <w:marTop w:val="0"/>
      <w:marBottom w:val="0"/>
      <w:divBdr>
        <w:top w:val="none" w:sz="0" w:space="0" w:color="auto"/>
        <w:left w:val="none" w:sz="0" w:space="0" w:color="auto"/>
        <w:bottom w:val="none" w:sz="0" w:space="0" w:color="auto"/>
        <w:right w:val="none" w:sz="0" w:space="0" w:color="auto"/>
      </w:divBdr>
    </w:div>
    <w:div w:id="758409208">
      <w:marLeft w:val="480"/>
      <w:marRight w:val="0"/>
      <w:marTop w:val="0"/>
      <w:marBottom w:val="0"/>
      <w:divBdr>
        <w:top w:val="none" w:sz="0" w:space="0" w:color="auto"/>
        <w:left w:val="none" w:sz="0" w:space="0" w:color="auto"/>
        <w:bottom w:val="none" w:sz="0" w:space="0" w:color="auto"/>
        <w:right w:val="none" w:sz="0" w:space="0" w:color="auto"/>
      </w:divBdr>
    </w:div>
    <w:div w:id="758478617">
      <w:marLeft w:val="480"/>
      <w:marRight w:val="0"/>
      <w:marTop w:val="0"/>
      <w:marBottom w:val="0"/>
      <w:divBdr>
        <w:top w:val="none" w:sz="0" w:space="0" w:color="auto"/>
        <w:left w:val="none" w:sz="0" w:space="0" w:color="auto"/>
        <w:bottom w:val="none" w:sz="0" w:space="0" w:color="auto"/>
        <w:right w:val="none" w:sz="0" w:space="0" w:color="auto"/>
      </w:divBdr>
    </w:div>
    <w:div w:id="758480565">
      <w:marLeft w:val="480"/>
      <w:marRight w:val="0"/>
      <w:marTop w:val="0"/>
      <w:marBottom w:val="0"/>
      <w:divBdr>
        <w:top w:val="none" w:sz="0" w:space="0" w:color="auto"/>
        <w:left w:val="none" w:sz="0" w:space="0" w:color="auto"/>
        <w:bottom w:val="none" w:sz="0" w:space="0" w:color="auto"/>
        <w:right w:val="none" w:sz="0" w:space="0" w:color="auto"/>
      </w:divBdr>
    </w:div>
    <w:div w:id="758521786">
      <w:marLeft w:val="480"/>
      <w:marRight w:val="0"/>
      <w:marTop w:val="0"/>
      <w:marBottom w:val="0"/>
      <w:divBdr>
        <w:top w:val="none" w:sz="0" w:space="0" w:color="auto"/>
        <w:left w:val="none" w:sz="0" w:space="0" w:color="auto"/>
        <w:bottom w:val="none" w:sz="0" w:space="0" w:color="auto"/>
        <w:right w:val="none" w:sz="0" w:space="0" w:color="auto"/>
      </w:divBdr>
    </w:div>
    <w:div w:id="758595511">
      <w:marLeft w:val="480"/>
      <w:marRight w:val="0"/>
      <w:marTop w:val="0"/>
      <w:marBottom w:val="0"/>
      <w:divBdr>
        <w:top w:val="none" w:sz="0" w:space="0" w:color="auto"/>
        <w:left w:val="none" w:sz="0" w:space="0" w:color="auto"/>
        <w:bottom w:val="none" w:sz="0" w:space="0" w:color="auto"/>
        <w:right w:val="none" w:sz="0" w:space="0" w:color="auto"/>
      </w:divBdr>
    </w:div>
    <w:div w:id="758600836">
      <w:marLeft w:val="480"/>
      <w:marRight w:val="0"/>
      <w:marTop w:val="0"/>
      <w:marBottom w:val="0"/>
      <w:divBdr>
        <w:top w:val="none" w:sz="0" w:space="0" w:color="auto"/>
        <w:left w:val="none" w:sz="0" w:space="0" w:color="auto"/>
        <w:bottom w:val="none" w:sz="0" w:space="0" w:color="auto"/>
        <w:right w:val="none" w:sz="0" w:space="0" w:color="auto"/>
      </w:divBdr>
    </w:div>
    <w:div w:id="758603705">
      <w:marLeft w:val="480"/>
      <w:marRight w:val="0"/>
      <w:marTop w:val="0"/>
      <w:marBottom w:val="0"/>
      <w:divBdr>
        <w:top w:val="none" w:sz="0" w:space="0" w:color="auto"/>
        <w:left w:val="none" w:sz="0" w:space="0" w:color="auto"/>
        <w:bottom w:val="none" w:sz="0" w:space="0" w:color="auto"/>
        <w:right w:val="none" w:sz="0" w:space="0" w:color="auto"/>
      </w:divBdr>
    </w:div>
    <w:div w:id="758714868">
      <w:marLeft w:val="480"/>
      <w:marRight w:val="0"/>
      <w:marTop w:val="0"/>
      <w:marBottom w:val="0"/>
      <w:divBdr>
        <w:top w:val="none" w:sz="0" w:space="0" w:color="auto"/>
        <w:left w:val="none" w:sz="0" w:space="0" w:color="auto"/>
        <w:bottom w:val="none" w:sz="0" w:space="0" w:color="auto"/>
        <w:right w:val="none" w:sz="0" w:space="0" w:color="auto"/>
      </w:divBdr>
    </w:div>
    <w:div w:id="758791336">
      <w:marLeft w:val="480"/>
      <w:marRight w:val="0"/>
      <w:marTop w:val="0"/>
      <w:marBottom w:val="0"/>
      <w:divBdr>
        <w:top w:val="none" w:sz="0" w:space="0" w:color="auto"/>
        <w:left w:val="none" w:sz="0" w:space="0" w:color="auto"/>
        <w:bottom w:val="none" w:sz="0" w:space="0" w:color="auto"/>
        <w:right w:val="none" w:sz="0" w:space="0" w:color="auto"/>
      </w:divBdr>
    </w:div>
    <w:div w:id="758793520">
      <w:marLeft w:val="480"/>
      <w:marRight w:val="0"/>
      <w:marTop w:val="0"/>
      <w:marBottom w:val="0"/>
      <w:divBdr>
        <w:top w:val="none" w:sz="0" w:space="0" w:color="auto"/>
        <w:left w:val="none" w:sz="0" w:space="0" w:color="auto"/>
        <w:bottom w:val="none" w:sz="0" w:space="0" w:color="auto"/>
        <w:right w:val="none" w:sz="0" w:space="0" w:color="auto"/>
      </w:divBdr>
    </w:div>
    <w:div w:id="758794754">
      <w:marLeft w:val="480"/>
      <w:marRight w:val="0"/>
      <w:marTop w:val="0"/>
      <w:marBottom w:val="0"/>
      <w:divBdr>
        <w:top w:val="none" w:sz="0" w:space="0" w:color="auto"/>
        <w:left w:val="none" w:sz="0" w:space="0" w:color="auto"/>
        <w:bottom w:val="none" w:sz="0" w:space="0" w:color="auto"/>
        <w:right w:val="none" w:sz="0" w:space="0" w:color="auto"/>
      </w:divBdr>
    </w:div>
    <w:div w:id="758867223">
      <w:marLeft w:val="480"/>
      <w:marRight w:val="0"/>
      <w:marTop w:val="0"/>
      <w:marBottom w:val="0"/>
      <w:divBdr>
        <w:top w:val="none" w:sz="0" w:space="0" w:color="auto"/>
        <w:left w:val="none" w:sz="0" w:space="0" w:color="auto"/>
        <w:bottom w:val="none" w:sz="0" w:space="0" w:color="auto"/>
        <w:right w:val="none" w:sz="0" w:space="0" w:color="auto"/>
      </w:divBdr>
    </w:div>
    <w:div w:id="758870022">
      <w:marLeft w:val="480"/>
      <w:marRight w:val="0"/>
      <w:marTop w:val="0"/>
      <w:marBottom w:val="0"/>
      <w:divBdr>
        <w:top w:val="none" w:sz="0" w:space="0" w:color="auto"/>
        <w:left w:val="none" w:sz="0" w:space="0" w:color="auto"/>
        <w:bottom w:val="none" w:sz="0" w:space="0" w:color="auto"/>
        <w:right w:val="none" w:sz="0" w:space="0" w:color="auto"/>
      </w:divBdr>
    </w:div>
    <w:div w:id="758873677">
      <w:marLeft w:val="480"/>
      <w:marRight w:val="0"/>
      <w:marTop w:val="0"/>
      <w:marBottom w:val="0"/>
      <w:divBdr>
        <w:top w:val="none" w:sz="0" w:space="0" w:color="auto"/>
        <w:left w:val="none" w:sz="0" w:space="0" w:color="auto"/>
        <w:bottom w:val="none" w:sz="0" w:space="0" w:color="auto"/>
        <w:right w:val="none" w:sz="0" w:space="0" w:color="auto"/>
      </w:divBdr>
    </w:div>
    <w:div w:id="758987696">
      <w:marLeft w:val="480"/>
      <w:marRight w:val="0"/>
      <w:marTop w:val="0"/>
      <w:marBottom w:val="0"/>
      <w:divBdr>
        <w:top w:val="none" w:sz="0" w:space="0" w:color="auto"/>
        <w:left w:val="none" w:sz="0" w:space="0" w:color="auto"/>
        <w:bottom w:val="none" w:sz="0" w:space="0" w:color="auto"/>
        <w:right w:val="none" w:sz="0" w:space="0" w:color="auto"/>
      </w:divBdr>
    </w:div>
    <w:div w:id="759060750">
      <w:marLeft w:val="480"/>
      <w:marRight w:val="0"/>
      <w:marTop w:val="0"/>
      <w:marBottom w:val="0"/>
      <w:divBdr>
        <w:top w:val="none" w:sz="0" w:space="0" w:color="auto"/>
        <w:left w:val="none" w:sz="0" w:space="0" w:color="auto"/>
        <w:bottom w:val="none" w:sz="0" w:space="0" w:color="auto"/>
        <w:right w:val="none" w:sz="0" w:space="0" w:color="auto"/>
      </w:divBdr>
    </w:div>
    <w:div w:id="759061963">
      <w:marLeft w:val="480"/>
      <w:marRight w:val="0"/>
      <w:marTop w:val="0"/>
      <w:marBottom w:val="0"/>
      <w:divBdr>
        <w:top w:val="none" w:sz="0" w:space="0" w:color="auto"/>
        <w:left w:val="none" w:sz="0" w:space="0" w:color="auto"/>
        <w:bottom w:val="none" w:sz="0" w:space="0" w:color="auto"/>
        <w:right w:val="none" w:sz="0" w:space="0" w:color="auto"/>
      </w:divBdr>
    </w:div>
    <w:div w:id="759063238">
      <w:marLeft w:val="480"/>
      <w:marRight w:val="0"/>
      <w:marTop w:val="0"/>
      <w:marBottom w:val="0"/>
      <w:divBdr>
        <w:top w:val="none" w:sz="0" w:space="0" w:color="auto"/>
        <w:left w:val="none" w:sz="0" w:space="0" w:color="auto"/>
        <w:bottom w:val="none" w:sz="0" w:space="0" w:color="auto"/>
        <w:right w:val="none" w:sz="0" w:space="0" w:color="auto"/>
      </w:divBdr>
    </w:div>
    <w:div w:id="759104668">
      <w:marLeft w:val="480"/>
      <w:marRight w:val="0"/>
      <w:marTop w:val="0"/>
      <w:marBottom w:val="0"/>
      <w:divBdr>
        <w:top w:val="none" w:sz="0" w:space="0" w:color="auto"/>
        <w:left w:val="none" w:sz="0" w:space="0" w:color="auto"/>
        <w:bottom w:val="none" w:sz="0" w:space="0" w:color="auto"/>
        <w:right w:val="none" w:sz="0" w:space="0" w:color="auto"/>
      </w:divBdr>
    </w:div>
    <w:div w:id="759134336">
      <w:marLeft w:val="480"/>
      <w:marRight w:val="0"/>
      <w:marTop w:val="0"/>
      <w:marBottom w:val="0"/>
      <w:divBdr>
        <w:top w:val="none" w:sz="0" w:space="0" w:color="auto"/>
        <w:left w:val="none" w:sz="0" w:space="0" w:color="auto"/>
        <w:bottom w:val="none" w:sz="0" w:space="0" w:color="auto"/>
        <w:right w:val="none" w:sz="0" w:space="0" w:color="auto"/>
      </w:divBdr>
    </w:div>
    <w:div w:id="759184725">
      <w:marLeft w:val="480"/>
      <w:marRight w:val="0"/>
      <w:marTop w:val="0"/>
      <w:marBottom w:val="0"/>
      <w:divBdr>
        <w:top w:val="none" w:sz="0" w:space="0" w:color="auto"/>
        <w:left w:val="none" w:sz="0" w:space="0" w:color="auto"/>
        <w:bottom w:val="none" w:sz="0" w:space="0" w:color="auto"/>
        <w:right w:val="none" w:sz="0" w:space="0" w:color="auto"/>
      </w:divBdr>
    </w:div>
    <w:div w:id="759255093">
      <w:marLeft w:val="480"/>
      <w:marRight w:val="0"/>
      <w:marTop w:val="0"/>
      <w:marBottom w:val="0"/>
      <w:divBdr>
        <w:top w:val="none" w:sz="0" w:space="0" w:color="auto"/>
        <w:left w:val="none" w:sz="0" w:space="0" w:color="auto"/>
        <w:bottom w:val="none" w:sz="0" w:space="0" w:color="auto"/>
        <w:right w:val="none" w:sz="0" w:space="0" w:color="auto"/>
      </w:divBdr>
    </w:div>
    <w:div w:id="759372344">
      <w:marLeft w:val="480"/>
      <w:marRight w:val="0"/>
      <w:marTop w:val="0"/>
      <w:marBottom w:val="0"/>
      <w:divBdr>
        <w:top w:val="none" w:sz="0" w:space="0" w:color="auto"/>
        <w:left w:val="none" w:sz="0" w:space="0" w:color="auto"/>
        <w:bottom w:val="none" w:sz="0" w:space="0" w:color="auto"/>
        <w:right w:val="none" w:sz="0" w:space="0" w:color="auto"/>
      </w:divBdr>
    </w:div>
    <w:div w:id="759373498">
      <w:marLeft w:val="480"/>
      <w:marRight w:val="0"/>
      <w:marTop w:val="0"/>
      <w:marBottom w:val="0"/>
      <w:divBdr>
        <w:top w:val="none" w:sz="0" w:space="0" w:color="auto"/>
        <w:left w:val="none" w:sz="0" w:space="0" w:color="auto"/>
        <w:bottom w:val="none" w:sz="0" w:space="0" w:color="auto"/>
        <w:right w:val="none" w:sz="0" w:space="0" w:color="auto"/>
      </w:divBdr>
    </w:div>
    <w:div w:id="759374084">
      <w:marLeft w:val="480"/>
      <w:marRight w:val="0"/>
      <w:marTop w:val="0"/>
      <w:marBottom w:val="0"/>
      <w:divBdr>
        <w:top w:val="none" w:sz="0" w:space="0" w:color="auto"/>
        <w:left w:val="none" w:sz="0" w:space="0" w:color="auto"/>
        <w:bottom w:val="none" w:sz="0" w:space="0" w:color="auto"/>
        <w:right w:val="none" w:sz="0" w:space="0" w:color="auto"/>
      </w:divBdr>
    </w:div>
    <w:div w:id="759375740">
      <w:marLeft w:val="480"/>
      <w:marRight w:val="0"/>
      <w:marTop w:val="0"/>
      <w:marBottom w:val="0"/>
      <w:divBdr>
        <w:top w:val="none" w:sz="0" w:space="0" w:color="auto"/>
        <w:left w:val="none" w:sz="0" w:space="0" w:color="auto"/>
        <w:bottom w:val="none" w:sz="0" w:space="0" w:color="auto"/>
        <w:right w:val="none" w:sz="0" w:space="0" w:color="auto"/>
      </w:divBdr>
    </w:div>
    <w:div w:id="759521402">
      <w:marLeft w:val="480"/>
      <w:marRight w:val="0"/>
      <w:marTop w:val="0"/>
      <w:marBottom w:val="0"/>
      <w:divBdr>
        <w:top w:val="none" w:sz="0" w:space="0" w:color="auto"/>
        <w:left w:val="none" w:sz="0" w:space="0" w:color="auto"/>
        <w:bottom w:val="none" w:sz="0" w:space="0" w:color="auto"/>
        <w:right w:val="none" w:sz="0" w:space="0" w:color="auto"/>
      </w:divBdr>
    </w:div>
    <w:div w:id="759565484">
      <w:marLeft w:val="480"/>
      <w:marRight w:val="0"/>
      <w:marTop w:val="0"/>
      <w:marBottom w:val="0"/>
      <w:divBdr>
        <w:top w:val="none" w:sz="0" w:space="0" w:color="auto"/>
        <w:left w:val="none" w:sz="0" w:space="0" w:color="auto"/>
        <w:bottom w:val="none" w:sz="0" w:space="0" w:color="auto"/>
        <w:right w:val="none" w:sz="0" w:space="0" w:color="auto"/>
      </w:divBdr>
    </w:div>
    <w:div w:id="759571582">
      <w:marLeft w:val="480"/>
      <w:marRight w:val="0"/>
      <w:marTop w:val="0"/>
      <w:marBottom w:val="0"/>
      <w:divBdr>
        <w:top w:val="none" w:sz="0" w:space="0" w:color="auto"/>
        <w:left w:val="none" w:sz="0" w:space="0" w:color="auto"/>
        <w:bottom w:val="none" w:sz="0" w:space="0" w:color="auto"/>
        <w:right w:val="none" w:sz="0" w:space="0" w:color="auto"/>
      </w:divBdr>
    </w:div>
    <w:div w:id="759646081">
      <w:marLeft w:val="480"/>
      <w:marRight w:val="0"/>
      <w:marTop w:val="0"/>
      <w:marBottom w:val="0"/>
      <w:divBdr>
        <w:top w:val="none" w:sz="0" w:space="0" w:color="auto"/>
        <w:left w:val="none" w:sz="0" w:space="0" w:color="auto"/>
        <w:bottom w:val="none" w:sz="0" w:space="0" w:color="auto"/>
        <w:right w:val="none" w:sz="0" w:space="0" w:color="auto"/>
      </w:divBdr>
    </w:div>
    <w:div w:id="759717335">
      <w:marLeft w:val="480"/>
      <w:marRight w:val="0"/>
      <w:marTop w:val="0"/>
      <w:marBottom w:val="0"/>
      <w:divBdr>
        <w:top w:val="none" w:sz="0" w:space="0" w:color="auto"/>
        <w:left w:val="none" w:sz="0" w:space="0" w:color="auto"/>
        <w:bottom w:val="none" w:sz="0" w:space="0" w:color="auto"/>
        <w:right w:val="none" w:sz="0" w:space="0" w:color="auto"/>
      </w:divBdr>
    </w:div>
    <w:div w:id="759835407">
      <w:marLeft w:val="480"/>
      <w:marRight w:val="0"/>
      <w:marTop w:val="0"/>
      <w:marBottom w:val="0"/>
      <w:divBdr>
        <w:top w:val="none" w:sz="0" w:space="0" w:color="auto"/>
        <w:left w:val="none" w:sz="0" w:space="0" w:color="auto"/>
        <w:bottom w:val="none" w:sz="0" w:space="0" w:color="auto"/>
        <w:right w:val="none" w:sz="0" w:space="0" w:color="auto"/>
      </w:divBdr>
    </w:div>
    <w:div w:id="759912378">
      <w:marLeft w:val="480"/>
      <w:marRight w:val="0"/>
      <w:marTop w:val="0"/>
      <w:marBottom w:val="0"/>
      <w:divBdr>
        <w:top w:val="none" w:sz="0" w:space="0" w:color="auto"/>
        <w:left w:val="none" w:sz="0" w:space="0" w:color="auto"/>
        <w:bottom w:val="none" w:sz="0" w:space="0" w:color="auto"/>
        <w:right w:val="none" w:sz="0" w:space="0" w:color="auto"/>
      </w:divBdr>
    </w:div>
    <w:div w:id="759983837">
      <w:marLeft w:val="480"/>
      <w:marRight w:val="0"/>
      <w:marTop w:val="0"/>
      <w:marBottom w:val="0"/>
      <w:divBdr>
        <w:top w:val="none" w:sz="0" w:space="0" w:color="auto"/>
        <w:left w:val="none" w:sz="0" w:space="0" w:color="auto"/>
        <w:bottom w:val="none" w:sz="0" w:space="0" w:color="auto"/>
        <w:right w:val="none" w:sz="0" w:space="0" w:color="auto"/>
      </w:divBdr>
    </w:div>
    <w:div w:id="759985166">
      <w:marLeft w:val="480"/>
      <w:marRight w:val="0"/>
      <w:marTop w:val="0"/>
      <w:marBottom w:val="0"/>
      <w:divBdr>
        <w:top w:val="none" w:sz="0" w:space="0" w:color="auto"/>
        <w:left w:val="none" w:sz="0" w:space="0" w:color="auto"/>
        <w:bottom w:val="none" w:sz="0" w:space="0" w:color="auto"/>
        <w:right w:val="none" w:sz="0" w:space="0" w:color="auto"/>
      </w:divBdr>
    </w:div>
    <w:div w:id="759987252">
      <w:marLeft w:val="480"/>
      <w:marRight w:val="0"/>
      <w:marTop w:val="0"/>
      <w:marBottom w:val="0"/>
      <w:divBdr>
        <w:top w:val="none" w:sz="0" w:space="0" w:color="auto"/>
        <w:left w:val="none" w:sz="0" w:space="0" w:color="auto"/>
        <w:bottom w:val="none" w:sz="0" w:space="0" w:color="auto"/>
        <w:right w:val="none" w:sz="0" w:space="0" w:color="auto"/>
      </w:divBdr>
    </w:div>
    <w:div w:id="760100210">
      <w:marLeft w:val="480"/>
      <w:marRight w:val="0"/>
      <w:marTop w:val="0"/>
      <w:marBottom w:val="0"/>
      <w:divBdr>
        <w:top w:val="none" w:sz="0" w:space="0" w:color="auto"/>
        <w:left w:val="none" w:sz="0" w:space="0" w:color="auto"/>
        <w:bottom w:val="none" w:sz="0" w:space="0" w:color="auto"/>
        <w:right w:val="none" w:sz="0" w:space="0" w:color="auto"/>
      </w:divBdr>
    </w:div>
    <w:div w:id="760106920">
      <w:marLeft w:val="480"/>
      <w:marRight w:val="0"/>
      <w:marTop w:val="0"/>
      <w:marBottom w:val="0"/>
      <w:divBdr>
        <w:top w:val="none" w:sz="0" w:space="0" w:color="auto"/>
        <w:left w:val="none" w:sz="0" w:space="0" w:color="auto"/>
        <w:bottom w:val="none" w:sz="0" w:space="0" w:color="auto"/>
        <w:right w:val="none" w:sz="0" w:space="0" w:color="auto"/>
      </w:divBdr>
    </w:div>
    <w:div w:id="760175173">
      <w:marLeft w:val="480"/>
      <w:marRight w:val="0"/>
      <w:marTop w:val="0"/>
      <w:marBottom w:val="0"/>
      <w:divBdr>
        <w:top w:val="none" w:sz="0" w:space="0" w:color="auto"/>
        <w:left w:val="none" w:sz="0" w:space="0" w:color="auto"/>
        <w:bottom w:val="none" w:sz="0" w:space="0" w:color="auto"/>
        <w:right w:val="none" w:sz="0" w:space="0" w:color="auto"/>
      </w:divBdr>
    </w:div>
    <w:div w:id="760220588">
      <w:marLeft w:val="480"/>
      <w:marRight w:val="0"/>
      <w:marTop w:val="0"/>
      <w:marBottom w:val="0"/>
      <w:divBdr>
        <w:top w:val="none" w:sz="0" w:space="0" w:color="auto"/>
        <w:left w:val="none" w:sz="0" w:space="0" w:color="auto"/>
        <w:bottom w:val="none" w:sz="0" w:space="0" w:color="auto"/>
        <w:right w:val="none" w:sz="0" w:space="0" w:color="auto"/>
      </w:divBdr>
    </w:div>
    <w:div w:id="760226677">
      <w:marLeft w:val="480"/>
      <w:marRight w:val="0"/>
      <w:marTop w:val="0"/>
      <w:marBottom w:val="0"/>
      <w:divBdr>
        <w:top w:val="none" w:sz="0" w:space="0" w:color="auto"/>
        <w:left w:val="none" w:sz="0" w:space="0" w:color="auto"/>
        <w:bottom w:val="none" w:sz="0" w:space="0" w:color="auto"/>
        <w:right w:val="none" w:sz="0" w:space="0" w:color="auto"/>
      </w:divBdr>
    </w:div>
    <w:div w:id="760293390">
      <w:marLeft w:val="480"/>
      <w:marRight w:val="0"/>
      <w:marTop w:val="0"/>
      <w:marBottom w:val="0"/>
      <w:divBdr>
        <w:top w:val="none" w:sz="0" w:space="0" w:color="auto"/>
        <w:left w:val="none" w:sz="0" w:space="0" w:color="auto"/>
        <w:bottom w:val="none" w:sz="0" w:space="0" w:color="auto"/>
        <w:right w:val="none" w:sz="0" w:space="0" w:color="auto"/>
      </w:divBdr>
    </w:div>
    <w:div w:id="760374175">
      <w:marLeft w:val="480"/>
      <w:marRight w:val="0"/>
      <w:marTop w:val="0"/>
      <w:marBottom w:val="0"/>
      <w:divBdr>
        <w:top w:val="none" w:sz="0" w:space="0" w:color="auto"/>
        <w:left w:val="none" w:sz="0" w:space="0" w:color="auto"/>
        <w:bottom w:val="none" w:sz="0" w:space="0" w:color="auto"/>
        <w:right w:val="none" w:sz="0" w:space="0" w:color="auto"/>
      </w:divBdr>
    </w:div>
    <w:div w:id="760377698">
      <w:marLeft w:val="480"/>
      <w:marRight w:val="0"/>
      <w:marTop w:val="0"/>
      <w:marBottom w:val="0"/>
      <w:divBdr>
        <w:top w:val="none" w:sz="0" w:space="0" w:color="auto"/>
        <w:left w:val="none" w:sz="0" w:space="0" w:color="auto"/>
        <w:bottom w:val="none" w:sz="0" w:space="0" w:color="auto"/>
        <w:right w:val="none" w:sz="0" w:space="0" w:color="auto"/>
      </w:divBdr>
    </w:div>
    <w:div w:id="760417338">
      <w:marLeft w:val="480"/>
      <w:marRight w:val="0"/>
      <w:marTop w:val="0"/>
      <w:marBottom w:val="0"/>
      <w:divBdr>
        <w:top w:val="none" w:sz="0" w:space="0" w:color="auto"/>
        <w:left w:val="none" w:sz="0" w:space="0" w:color="auto"/>
        <w:bottom w:val="none" w:sz="0" w:space="0" w:color="auto"/>
        <w:right w:val="none" w:sz="0" w:space="0" w:color="auto"/>
      </w:divBdr>
    </w:div>
    <w:div w:id="760443772">
      <w:marLeft w:val="480"/>
      <w:marRight w:val="0"/>
      <w:marTop w:val="0"/>
      <w:marBottom w:val="0"/>
      <w:divBdr>
        <w:top w:val="none" w:sz="0" w:space="0" w:color="auto"/>
        <w:left w:val="none" w:sz="0" w:space="0" w:color="auto"/>
        <w:bottom w:val="none" w:sz="0" w:space="0" w:color="auto"/>
        <w:right w:val="none" w:sz="0" w:space="0" w:color="auto"/>
      </w:divBdr>
    </w:div>
    <w:div w:id="760489271">
      <w:marLeft w:val="480"/>
      <w:marRight w:val="0"/>
      <w:marTop w:val="0"/>
      <w:marBottom w:val="0"/>
      <w:divBdr>
        <w:top w:val="none" w:sz="0" w:space="0" w:color="auto"/>
        <w:left w:val="none" w:sz="0" w:space="0" w:color="auto"/>
        <w:bottom w:val="none" w:sz="0" w:space="0" w:color="auto"/>
        <w:right w:val="none" w:sz="0" w:space="0" w:color="auto"/>
      </w:divBdr>
    </w:div>
    <w:div w:id="760492738">
      <w:marLeft w:val="480"/>
      <w:marRight w:val="0"/>
      <w:marTop w:val="0"/>
      <w:marBottom w:val="0"/>
      <w:divBdr>
        <w:top w:val="none" w:sz="0" w:space="0" w:color="auto"/>
        <w:left w:val="none" w:sz="0" w:space="0" w:color="auto"/>
        <w:bottom w:val="none" w:sz="0" w:space="0" w:color="auto"/>
        <w:right w:val="none" w:sz="0" w:space="0" w:color="auto"/>
      </w:divBdr>
    </w:div>
    <w:div w:id="760561539">
      <w:marLeft w:val="480"/>
      <w:marRight w:val="0"/>
      <w:marTop w:val="0"/>
      <w:marBottom w:val="0"/>
      <w:divBdr>
        <w:top w:val="none" w:sz="0" w:space="0" w:color="auto"/>
        <w:left w:val="none" w:sz="0" w:space="0" w:color="auto"/>
        <w:bottom w:val="none" w:sz="0" w:space="0" w:color="auto"/>
        <w:right w:val="none" w:sz="0" w:space="0" w:color="auto"/>
      </w:divBdr>
    </w:div>
    <w:div w:id="760562482">
      <w:marLeft w:val="480"/>
      <w:marRight w:val="0"/>
      <w:marTop w:val="0"/>
      <w:marBottom w:val="0"/>
      <w:divBdr>
        <w:top w:val="none" w:sz="0" w:space="0" w:color="auto"/>
        <w:left w:val="none" w:sz="0" w:space="0" w:color="auto"/>
        <w:bottom w:val="none" w:sz="0" w:space="0" w:color="auto"/>
        <w:right w:val="none" w:sz="0" w:space="0" w:color="auto"/>
      </w:divBdr>
    </w:div>
    <w:div w:id="760611301">
      <w:marLeft w:val="480"/>
      <w:marRight w:val="0"/>
      <w:marTop w:val="0"/>
      <w:marBottom w:val="0"/>
      <w:divBdr>
        <w:top w:val="none" w:sz="0" w:space="0" w:color="auto"/>
        <w:left w:val="none" w:sz="0" w:space="0" w:color="auto"/>
        <w:bottom w:val="none" w:sz="0" w:space="0" w:color="auto"/>
        <w:right w:val="none" w:sz="0" w:space="0" w:color="auto"/>
      </w:divBdr>
    </w:div>
    <w:div w:id="760835406">
      <w:marLeft w:val="480"/>
      <w:marRight w:val="0"/>
      <w:marTop w:val="0"/>
      <w:marBottom w:val="0"/>
      <w:divBdr>
        <w:top w:val="none" w:sz="0" w:space="0" w:color="auto"/>
        <w:left w:val="none" w:sz="0" w:space="0" w:color="auto"/>
        <w:bottom w:val="none" w:sz="0" w:space="0" w:color="auto"/>
        <w:right w:val="none" w:sz="0" w:space="0" w:color="auto"/>
      </w:divBdr>
    </w:div>
    <w:div w:id="760873984">
      <w:marLeft w:val="480"/>
      <w:marRight w:val="0"/>
      <w:marTop w:val="0"/>
      <w:marBottom w:val="0"/>
      <w:divBdr>
        <w:top w:val="none" w:sz="0" w:space="0" w:color="auto"/>
        <w:left w:val="none" w:sz="0" w:space="0" w:color="auto"/>
        <w:bottom w:val="none" w:sz="0" w:space="0" w:color="auto"/>
        <w:right w:val="none" w:sz="0" w:space="0" w:color="auto"/>
      </w:divBdr>
    </w:div>
    <w:div w:id="760952903">
      <w:marLeft w:val="480"/>
      <w:marRight w:val="0"/>
      <w:marTop w:val="0"/>
      <w:marBottom w:val="0"/>
      <w:divBdr>
        <w:top w:val="none" w:sz="0" w:space="0" w:color="auto"/>
        <w:left w:val="none" w:sz="0" w:space="0" w:color="auto"/>
        <w:bottom w:val="none" w:sz="0" w:space="0" w:color="auto"/>
        <w:right w:val="none" w:sz="0" w:space="0" w:color="auto"/>
      </w:divBdr>
    </w:div>
    <w:div w:id="760957469">
      <w:marLeft w:val="480"/>
      <w:marRight w:val="0"/>
      <w:marTop w:val="0"/>
      <w:marBottom w:val="0"/>
      <w:divBdr>
        <w:top w:val="none" w:sz="0" w:space="0" w:color="auto"/>
        <w:left w:val="none" w:sz="0" w:space="0" w:color="auto"/>
        <w:bottom w:val="none" w:sz="0" w:space="0" w:color="auto"/>
        <w:right w:val="none" w:sz="0" w:space="0" w:color="auto"/>
      </w:divBdr>
    </w:div>
    <w:div w:id="761221228">
      <w:marLeft w:val="480"/>
      <w:marRight w:val="0"/>
      <w:marTop w:val="0"/>
      <w:marBottom w:val="0"/>
      <w:divBdr>
        <w:top w:val="none" w:sz="0" w:space="0" w:color="auto"/>
        <w:left w:val="none" w:sz="0" w:space="0" w:color="auto"/>
        <w:bottom w:val="none" w:sz="0" w:space="0" w:color="auto"/>
        <w:right w:val="none" w:sz="0" w:space="0" w:color="auto"/>
      </w:divBdr>
    </w:div>
    <w:div w:id="761222205">
      <w:marLeft w:val="480"/>
      <w:marRight w:val="0"/>
      <w:marTop w:val="0"/>
      <w:marBottom w:val="0"/>
      <w:divBdr>
        <w:top w:val="none" w:sz="0" w:space="0" w:color="auto"/>
        <w:left w:val="none" w:sz="0" w:space="0" w:color="auto"/>
        <w:bottom w:val="none" w:sz="0" w:space="0" w:color="auto"/>
        <w:right w:val="none" w:sz="0" w:space="0" w:color="auto"/>
      </w:divBdr>
    </w:div>
    <w:div w:id="761268169">
      <w:marLeft w:val="480"/>
      <w:marRight w:val="0"/>
      <w:marTop w:val="0"/>
      <w:marBottom w:val="0"/>
      <w:divBdr>
        <w:top w:val="none" w:sz="0" w:space="0" w:color="auto"/>
        <w:left w:val="none" w:sz="0" w:space="0" w:color="auto"/>
        <w:bottom w:val="none" w:sz="0" w:space="0" w:color="auto"/>
        <w:right w:val="none" w:sz="0" w:space="0" w:color="auto"/>
      </w:divBdr>
    </w:div>
    <w:div w:id="761268769">
      <w:marLeft w:val="480"/>
      <w:marRight w:val="0"/>
      <w:marTop w:val="0"/>
      <w:marBottom w:val="0"/>
      <w:divBdr>
        <w:top w:val="none" w:sz="0" w:space="0" w:color="auto"/>
        <w:left w:val="none" w:sz="0" w:space="0" w:color="auto"/>
        <w:bottom w:val="none" w:sz="0" w:space="0" w:color="auto"/>
        <w:right w:val="none" w:sz="0" w:space="0" w:color="auto"/>
      </w:divBdr>
    </w:div>
    <w:div w:id="761336536">
      <w:marLeft w:val="480"/>
      <w:marRight w:val="0"/>
      <w:marTop w:val="0"/>
      <w:marBottom w:val="0"/>
      <w:divBdr>
        <w:top w:val="none" w:sz="0" w:space="0" w:color="auto"/>
        <w:left w:val="none" w:sz="0" w:space="0" w:color="auto"/>
        <w:bottom w:val="none" w:sz="0" w:space="0" w:color="auto"/>
        <w:right w:val="none" w:sz="0" w:space="0" w:color="auto"/>
      </w:divBdr>
    </w:div>
    <w:div w:id="761411384">
      <w:marLeft w:val="480"/>
      <w:marRight w:val="0"/>
      <w:marTop w:val="0"/>
      <w:marBottom w:val="0"/>
      <w:divBdr>
        <w:top w:val="none" w:sz="0" w:space="0" w:color="auto"/>
        <w:left w:val="none" w:sz="0" w:space="0" w:color="auto"/>
        <w:bottom w:val="none" w:sz="0" w:space="0" w:color="auto"/>
        <w:right w:val="none" w:sz="0" w:space="0" w:color="auto"/>
      </w:divBdr>
    </w:div>
    <w:div w:id="761488177">
      <w:marLeft w:val="480"/>
      <w:marRight w:val="0"/>
      <w:marTop w:val="0"/>
      <w:marBottom w:val="0"/>
      <w:divBdr>
        <w:top w:val="none" w:sz="0" w:space="0" w:color="auto"/>
        <w:left w:val="none" w:sz="0" w:space="0" w:color="auto"/>
        <w:bottom w:val="none" w:sz="0" w:space="0" w:color="auto"/>
        <w:right w:val="none" w:sz="0" w:space="0" w:color="auto"/>
      </w:divBdr>
    </w:div>
    <w:div w:id="761493523">
      <w:marLeft w:val="480"/>
      <w:marRight w:val="0"/>
      <w:marTop w:val="0"/>
      <w:marBottom w:val="0"/>
      <w:divBdr>
        <w:top w:val="none" w:sz="0" w:space="0" w:color="auto"/>
        <w:left w:val="none" w:sz="0" w:space="0" w:color="auto"/>
        <w:bottom w:val="none" w:sz="0" w:space="0" w:color="auto"/>
        <w:right w:val="none" w:sz="0" w:space="0" w:color="auto"/>
      </w:divBdr>
    </w:div>
    <w:div w:id="761530355">
      <w:marLeft w:val="480"/>
      <w:marRight w:val="0"/>
      <w:marTop w:val="0"/>
      <w:marBottom w:val="0"/>
      <w:divBdr>
        <w:top w:val="none" w:sz="0" w:space="0" w:color="auto"/>
        <w:left w:val="none" w:sz="0" w:space="0" w:color="auto"/>
        <w:bottom w:val="none" w:sz="0" w:space="0" w:color="auto"/>
        <w:right w:val="none" w:sz="0" w:space="0" w:color="auto"/>
      </w:divBdr>
    </w:div>
    <w:div w:id="761604709">
      <w:marLeft w:val="480"/>
      <w:marRight w:val="0"/>
      <w:marTop w:val="0"/>
      <w:marBottom w:val="0"/>
      <w:divBdr>
        <w:top w:val="none" w:sz="0" w:space="0" w:color="auto"/>
        <w:left w:val="none" w:sz="0" w:space="0" w:color="auto"/>
        <w:bottom w:val="none" w:sz="0" w:space="0" w:color="auto"/>
        <w:right w:val="none" w:sz="0" w:space="0" w:color="auto"/>
      </w:divBdr>
    </w:div>
    <w:div w:id="761681109">
      <w:marLeft w:val="480"/>
      <w:marRight w:val="0"/>
      <w:marTop w:val="0"/>
      <w:marBottom w:val="0"/>
      <w:divBdr>
        <w:top w:val="none" w:sz="0" w:space="0" w:color="auto"/>
        <w:left w:val="none" w:sz="0" w:space="0" w:color="auto"/>
        <w:bottom w:val="none" w:sz="0" w:space="0" w:color="auto"/>
        <w:right w:val="none" w:sz="0" w:space="0" w:color="auto"/>
      </w:divBdr>
    </w:div>
    <w:div w:id="761681329">
      <w:marLeft w:val="480"/>
      <w:marRight w:val="0"/>
      <w:marTop w:val="0"/>
      <w:marBottom w:val="0"/>
      <w:divBdr>
        <w:top w:val="none" w:sz="0" w:space="0" w:color="auto"/>
        <w:left w:val="none" w:sz="0" w:space="0" w:color="auto"/>
        <w:bottom w:val="none" w:sz="0" w:space="0" w:color="auto"/>
        <w:right w:val="none" w:sz="0" w:space="0" w:color="auto"/>
      </w:divBdr>
    </w:div>
    <w:div w:id="761730878">
      <w:marLeft w:val="480"/>
      <w:marRight w:val="0"/>
      <w:marTop w:val="0"/>
      <w:marBottom w:val="0"/>
      <w:divBdr>
        <w:top w:val="none" w:sz="0" w:space="0" w:color="auto"/>
        <w:left w:val="none" w:sz="0" w:space="0" w:color="auto"/>
        <w:bottom w:val="none" w:sz="0" w:space="0" w:color="auto"/>
        <w:right w:val="none" w:sz="0" w:space="0" w:color="auto"/>
      </w:divBdr>
    </w:div>
    <w:div w:id="761755529">
      <w:marLeft w:val="480"/>
      <w:marRight w:val="0"/>
      <w:marTop w:val="0"/>
      <w:marBottom w:val="0"/>
      <w:divBdr>
        <w:top w:val="none" w:sz="0" w:space="0" w:color="auto"/>
        <w:left w:val="none" w:sz="0" w:space="0" w:color="auto"/>
        <w:bottom w:val="none" w:sz="0" w:space="0" w:color="auto"/>
        <w:right w:val="none" w:sz="0" w:space="0" w:color="auto"/>
      </w:divBdr>
    </w:div>
    <w:div w:id="761801316">
      <w:marLeft w:val="480"/>
      <w:marRight w:val="0"/>
      <w:marTop w:val="0"/>
      <w:marBottom w:val="0"/>
      <w:divBdr>
        <w:top w:val="none" w:sz="0" w:space="0" w:color="auto"/>
        <w:left w:val="none" w:sz="0" w:space="0" w:color="auto"/>
        <w:bottom w:val="none" w:sz="0" w:space="0" w:color="auto"/>
        <w:right w:val="none" w:sz="0" w:space="0" w:color="auto"/>
      </w:divBdr>
    </w:div>
    <w:div w:id="761802665">
      <w:marLeft w:val="480"/>
      <w:marRight w:val="0"/>
      <w:marTop w:val="0"/>
      <w:marBottom w:val="0"/>
      <w:divBdr>
        <w:top w:val="none" w:sz="0" w:space="0" w:color="auto"/>
        <w:left w:val="none" w:sz="0" w:space="0" w:color="auto"/>
        <w:bottom w:val="none" w:sz="0" w:space="0" w:color="auto"/>
        <w:right w:val="none" w:sz="0" w:space="0" w:color="auto"/>
      </w:divBdr>
    </w:div>
    <w:div w:id="761950980">
      <w:marLeft w:val="480"/>
      <w:marRight w:val="0"/>
      <w:marTop w:val="0"/>
      <w:marBottom w:val="0"/>
      <w:divBdr>
        <w:top w:val="none" w:sz="0" w:space="0" w:color="auto"/>
        <w:left w:val="none" w:sz="0" w:space="0" w:color="auto"/>
        <w:bottom w:val="none" w:sz="0" w:space="0" w:color="auto"/>
        <w:right w:val="none" w:sz="0" w:space="0" w:color="auto"/>
      </w:divBdr>
    </w:div>
    <w:div w:id="761951377">
      <w:marLeft w:val="480"/>
      <w:marRight w:val="0"/>
      <w:marTop w:val="0"/>
      <w:marBottom w:val="0"/>
      <w:divBdr>
        <w:top w:val="none" w:sz="0" w:space="0" w:color="auto"/>
        <w:left w:val="none" w:sz="0" w:space="0" w:color="auto"/>
        <w:bottom w:val="none" w:sz="0" w:space="0" w:color="auto"/>
        <w:right w:val="none" w:sz="0" w:space="0" w:color="auto"/>
      </w:divBdr>
    </w:div>
    <w:div w:id="761990092">
      <w:marLeft w:val="480"/>
      <w:marRight w:val="0"/>
      <w:marTop w:val="0"/>
      <w:marBottom w:val="0"/>
      <w:divBdr>
        <w:top w:val="none" w:sz="0" w:space="0" w:color="auto"/>
        <w:left w:val="none" w:sz="0" w:space="0" w:color="auto"/>
        <w:bottom w:val="none" w:sz="0" w:space="0" w:color="auto"/>
        <w:right w:val="none" w:sz="0" w:space="0" w:color="auto"/>
      </w:divBdr>
    </w:div>
    <w:div w:id="761992089">
      <w:marLeft w:val="480"/>
      <w:marRight w:val="0"/>
      <w:marTop w:val="0"/>
      <w:marBottom w:val="0"/>
      <w:divBdr>
        <w:top w:val="none" w:sz="0" w:space="0" w:color="auto"/>
        <w:left w:val="none" w:sz="0" w:space="0" w:color="auto"/>
        <w:bottom w:val="none" w:sz="0" w:space="0" w:color="auto"/>
        <w:right w:val="none" w:sz="0" w:space="0" w:color="auto"/>
      </w:divBdr>
    </w:div>
    <w:div w:id="761998215">
      <w:marLeft w:val="480"/>
      <w:marRight w:val="0"/>
      <w:marTop w:val="0"/>
      <w:marBottom w:val="0"/>
      <w:divBdr>
        <w:top w:val="none" w:sz="0" w:space="0" w:color="auto"/>
        <w:left w:val="none" w:sz="0" w:space="0" w:color="auto"/>
        <w:bottom w:val="none" w:sz="0" w:space="0" w:color="auto"/>
        <w:right w:val="none" w:sz="0" w:space="0" w:color="auto"/>
      </w:divBdr>
    </w:div>
    <w:div w:id="762066289">
      <w:marLeft w:val="480"/>
      <w:marRight w:val="0"/>
      <w:marTop w:val="0"/>
      <w:marBottom w:val="0"/>
      <w:divBdr>
        <w:top w:val="none" w:sz="0" w:space="0" w:color="auto"/>
        <w:left w:val="none" w:sz="0" w:space="0" w:color="auto"/>
        <w:bottom w:val="none" w:sz="0" w:space="0" w:color="auto"/>
        <w:right w:val="none" w:sz="0" w:space="0" w:color="auto"/>
      </w:divBdr>
    </w:div>
    <w:div w:id="762069481">
      <w:marLeft w:val="480"/>
      <w:marRight w:val="0"/>
      <w:marTop w:val="0"/>
      <w:marBottom w:val="0"/>
      <w:divBdr>
        <w:top w:val="none" w:sz="0" w:space="0" w:color="auto"/>
        <w:left w:val="none" w:sz="0" w:space="0" w:color="auto"/>
        <w:bottom w:val="none" w:sz="0" w:space="0" w:color="auto"/>
        <w:right w:val="none" w:sz="0" w:space="0" w:color="auto"/>
      </w:divBdr>
    </w:div>
    <w:div w:id="762072028">
      <w:marLeft w:val="480"/>
      <w:marRight w:val="0"/>
      <w:marTop w:val="0"/>
      <w:marBottom w:val="0"/>
      <w:divBdr>
        <w:top w:val="none" w:sz="0" w:space="0" w:color="auto"/>
        <w:left w:val="none" w:sz="0" w:space="0" w:color="auto"/>
        <w:bottom w:val="none" w:sz="0" w:space="0" w:color="auto"/>
        <w:right w:val="none" w:sz="0" w:space="0" w:color="auto"/>
      </w:divBdr>
    </w:div>
    <w:div w:id="762148271">
      <w:marLeft w:val="480"/>
      <w:marRight w:val="0"/>
      <w:marTop w:val="0"/>
      <w:marBottom w:val="0"/>
      <w:divBdr>
        <w:top w:val="none" w:sz="0" w:space="0" w:color="auto"/>
        <w:left w:val="none" w:sz="0" w:space="0" w:color="auto"/>
        <w:bottom w:val="none" w:sz="0" w:space="0" w:color="auto"/>
        <w:right w:val="none" w:sz="0" w:space="0" w:color="auto"/>
      </w:divBdr>
    </w:div>
    <w:div w:id="762186682">
      <w:marLeft w:val="480"/>
      <w:marRight w:val="0"/>
      <w:marTop w:val="0"/>
      <w:marBottom w:val="0"/>
      <w:divBdr>
        <w:top w:val="none" w:sz="0" w:space="0" w:color="auto"/>
        <w:left w:val="none" w:sz="0" w:space="0" w:color="auto"/>
        <w:bottom w:val="none" w:sz="0" w:space="0" w:color="auto"/>
        <w:right w:val="none" w:sz="0" w:space="0" w:color="auto"/>
      </w:divBdr>
    </w:div>
    <w:div w:id="762186756">
      <w:marLeft w:val="480"/>
      <w:marRight w:val="0"/>
      <w:marTop w:val="0"/>
      <w:marBottom w:val="0"/>
      <w:divBdr>
        <w:top w:val="none" w:sz="0" w:space="0" w:color="auto"/>
        <w:left w:val="none" w:sz="0" w:space="0" w:color="auto"/>
        <w:bottom w:val="none" w:sz="0" w:space="0" w:color="auto"/>
        <w:right w:val="none" w:sz="0" w:space="0" w:color="auto"/>
      </w:divBdr>
    </w:div>
    <w:div w:id="762188302">
      <w:marLeft w:val="480"/>
      <w:marRight w:val="0"/>
      <w:marTop w:val="0"/>
      <w:marBottom w:val="0"/>
      <w:divBdr>
        <w:top w:val="none" w:sz="0" w:space="0" w:color="auto"/>
        <w:left w:val="none" w:sz="0" w:space="0" w:color="auto"/>
        <w:bottom w:val="none" w:sz="0" w:space="0" w:color="auto"/>
        <w:right w:val="none" w:sz="0" w:space="0" w:color="auto"/>
      </w:divBdr>
    </w:div>
    <w:div w:id="762259432">
      <w:marLeft w:val="480"/>
      <w:marRight w:val="0"/>
      <w:marTop w:val="0"/>
      <w:marBottom w:val="0"/>
      <w:divBdr>
        <w:top w:val="none" w:sz="0" w:space="0" w:color="auto"/>
        <w:left w:val="none" w:sz="0" w:space="0" w:color="auto"/>
        <w:bottom w:val="none" w:sz="0" w:space="0" w:color="auto"/>
        <w:right w:val="none" w:sz="0" w:space="0" w:color="auto"/>
      </w:divBdr>
    </w:div>
    <w:div w:id="762263898">
      <w:marLeft w:val="480"/>
      <w:marRight w:val="0"/>
      <w:marTop w:val="0"/>
      <w:marBottom w:val="0"/>
      <w:divBdr>
        <w:top w:val="none" w:sz="0" w:space="0" w:color="auto"/>
        <w:left w:val="none" w:sz="0" w:space="0" w:color="auto"/>
        <w:bottom w:val="none" w:sz="0" w:space="0" w:color="auto"/>
        <w:right w:val="none" w:sz="0" w:space="0" w:color="auto"/>
      </w:divBdr>
    </w:div>
    <w:div w:id="762265154">
      <w:marLeft w:val="480"/>
      <w:marRight w:val="0"/>
      <w:marTop w:val="0"/>
      <w:marBottom w:val="0"/>
      <w:divBdr>
        <w:top w:val="none" w:sz="0" w:space="0" w:color="auto"/>
        <w:left w:val="none" w:sz="0" w:space="0" w:color="auto"/>
        <w:bottom w:val="none" w:sz="0" w:space="0" w:color="auto"/>
        <w:right w:val="none" w:sz="0" w:space="0" w:color="auto"/>
      </w:divBdr>
    </w:div>
    <w:div w:id="762336293">
      <w:marLeft w:val="480"/>
      <w:marRight w:val="0"/>
      <w:marTop w:val="0"/>
      <w:marBottom w:val="0"/>
      <w:divBdr>
        <w:top w:val="none" w:sz="0" w:space="0" w:color="auto"/>
        <w:left w:val="none" w:sz="0" w:space="0" w:color="auto"/>
        <w:bottom w:val="none" w:sz="0" w:space="0" w:color="auto"/>
        <w:right w:val="none" w:sz="0" w:space="0" w:color="auto"/>
      </w:divBdr>
    </w:div>
    <w:div w:id="762340325">
      <w:marLeft w:val="480"/>
      <w:marRight w:val="0"/>
      <w:marTop w:val="0"/>
      <w:marBottom w:val="0"/>
      <w:divBdr>
        <w:top w:val="none" w:sz="0" w:space="0" w:color="auto"/>
        <w:left w:val="none" w:sz="0" w:space="0" w:color="auto"/>
        <w:bottom w:val="none" w:sz="0" w:space="0" w:color="auto"/>
        <w:right w:val="none" w:sz="0" w:space="0" w:color="auto"/>
      </w:divBdr>
    </w:div>
    <w:div w:id="762457734">
      <w:marLeft w:val="480"/>
      <w:marRight w:val="0"/>
      <w:marTop w:val="0"/>
      <w:marBottom w:val="0"/>
      <w:divBdr>
        <w:top w:val="none" w:sz="0" w:space="0" w:color="auto"/>
        <w:left w:val="none" w:sz="0" w:space="0" w:color="auto"/>
        <w:bottom w:val="none" w:sz="0" w:space="0" w:color="auto"/>
        <w:right w:val="none" w:sz="0" w:space="0" w:color="auto"/>
      </w:divBdr>
    </w:div>
    <w:div w:id="762461170">
      <w:marLeft w:val="480"/>
      <w:marRight w:val="0"/>
      <w:marTop w:val="0"/>
      <w:marBottom w:val="0"/>
      <w:divBdr>
        <w:top w:val="none" w:sz="0" w:space="0" w:color="auto"/>
        <w:left w:val="none" w:sz="0" w:space="0" w:color="auto"/>
        <w:bottom w:val="none" w:sz="0" w:space="0" w:color="auto"/>
        <w:right w:val="none" w:sz="0" w:space="0" w:color="auto"/>
      </w:divBdr>
    </w:div>
    <w:div w:id="762531000">
      <w:marLeft w:val="480"/>
      <w:marRight w:val="0"/>
      <w:marTop w:val="0"/>
      <w:marBottom w:val="0"/>
      <w:divBdr>
        <w:top w:val="none" w:sz="0" w:space="0" w:color="auto"/>
        <w:left w:val="none" w:sz="0" w:space="0" w:color="auto"/>
        <w:bottom w:val="none" w:sz="0" w:space="0" w:color="auto"/>
        <w:right w:val="none" w:sz="0" w:space="0" w:color="auto"/>
      </w:divBdr>
    </w:div>
    <w:div w:id="762531895">
      <w:marLeft w:val="480"/>
      <w:marRight w:val="0"/>
      <w:marTop w:val="0"/>
      <w:marBottom w:val="0"/>
      <w:divBdr>
        <w:top w:val="none" w:sz="0" w:space="0" w:color="auto"/>
        <w:left w:val="none" w:sz="0" w:space="0" w:color="auto"/>
        <w:bottom w:val="none" w:sz="0" w:space="0" w:color="auto"/>
        <w:right w:val="none" w:sz="0" w:space="0" w:color="auto"/>
      </w:divBdr>
    </w:div>
    <w:div w:id="762645038">
      <w:marLeft w:val="480"/>
      <w:marRight w:val="0"/>
      <w:marTop w:val="0"/>
      <w:marBottom w:val="0"/>
      <w:divBdr>
        <w:top w:val="none" w:sz="0" w:space="0" w:color="auto"/>
        <w:left w:val="none" w:sz="0" w:space="0" w:color="auto"/>
        <w:bottom w:val="none" w:sz="0" w:space="0" w:color="auto"/>
        <w:right w:val="none" w:sz="0" w:space="0" w:color="auto"/>
      </w:divBdr>
    </w:div>
    <w:div w:id="762645944">
      <w:marLeft w:val="480"/>
      <w:marRight w:val="0"/>
      <w:marTop w:val="0"/>
      <w:marBottom w:val="0"/>
      <w:divBdr>
        <w:top w:val="none" w:sz="0" w:space="0" w:color="auto"/>
        <w:left w:val="none" w:sz="0" w:space="0" w:color="auto"/>
        <w:bottom w:val="none" w:sz="0" w:space="0" w:color="auto"/>
        <w:right w:val="none" w:sz="0" w:space="0" w:color="auto"/>
      </w:divBdr>
    </w:div>
    <w:div w:id="762651267">
      <w:marLeft w:val="480"/>
      <w:marRight w:val="0"/>
      <w:marTop w:val="0"/>
      <w:marBottom w:val="0"/>
      <w:divBdr>
        <w:top w:val="none" w:sz="0" w:space="0" w:color="auto"/>
        <w:left w:val="none" w:sz="0" w:space="0" w:color="auto"/>
        <w:bottom w:val="none" w:sz="0" w:space="0" w:color="auto"/>
        <w:right w:val="none" w:sz="0" w:space="0" w:color="auto"/>
      </w:divBdr>
    </w:div>
    <w:div w:id="762725743">
      <w:marLeft w:val="480"/>
      <w:marRight w:val="0"/>
      <w:marTop w:val="0"/>
      <w:marBottom w:val="0"/>
      <w:divBdr>
        <w:top w:val="none" w:sz="0" w:space="0" w:color="auto"/>
        <w:left w:val="none" w:sz="0" w:space="0" w:color="auto"/>
        <w:bottom w:val="none" w:sz="0" w:space="0" w:color="auto"/>
        <w:right w:val="none" w:sz="0" w:space="0" w:color="auto"/>
      </w:divBdr>
    </w:div>
    <w:div w:id="762729689">
      <w:marLeft w:val="480"/>
      <w:marRight w:val="0"/>
      <w:marTop w:val="0"/>
      <w:marBottom w:val="0"/>
      <w:divBdr>
        <w:top w:val="none" w:sz="0" w:space="0" w:color="auto"/>
        <w:left w:val="none" w:sz="0" w:space="0" w:color="auto"/>
        <w:bottom w:val="none" w:sz="0" w:space="0" w:color="auto"/>
        <w:right w:val="none" w:sz="0" w:space="0" w:color="auto"/>
      </w:divBdr>
    </w:div>
    <w:div w:id="762844688">
      <w:marLeft w:val="480"/>
      <w:marRight w:val="0"/>
      <w:marTop w:val="0"/>
      <w:marBottom w:val="0"/>
      <w:divBdr>
        <w:top w:val="none" w:sz="0" w:space="0" w:color="auto"/>
        <w:left w:val="none" w:sz="0" w:space="0" w:color="auto"/>
        <w:bottom w:val="none" w:sz="0" w:space="0" w:color="auto"/>
        <w:right w:val="none" w:sz="0" w:space="0" w:color="auto"/>
      </w:divBdr>
    </w:div>
    <w:div w:id="762917693">
      <w:marLeft w:val="480"/>
      <w:marRight w:val="0"/>
      <w:marTop w:val="0"/>
      <w:marBottom w:val="0"/>
      <w:divBdr>
        <w:top w:val="none" w:sz="0" w:space="0" w:color="auto"/>
        <w:left w:val="none" w:sz="0" w:space="0" w:color="auto"/>
        <w:bottom w:val="none" w:sz="0" w:space="0" w:color="auto"/>
        <w:right w:val="none" w:sz="0" w:space="0" w:color="auto"/>
      </w:divBdr>
    </w:div>
    <w:div w:id="762920169">
      <w:marLeft w:val="480"/>
      <w:marRight w:val="0"/>
      <w:marTop w:val="0"/>
      <w:marBottom w:val="0"/>
      <w:divBdr>
        <w:top w:val="none" w:sz="0" w:space="0" w:color="auto"/>
        <w:left w:val="none" w:sz="0" w:space="0" w:color="auto"/>
        <w:bottom w:val="none" w:sz="0" w:space="0" w:color="auto"/>
        <w:right w:val="none" w:sz="0" w:space="0" w:color="auto"/>
      </w:divBdr>
    </w:div>
    <w:div w:id="762921532">
      <w:marLeft w:val="480"/>
      <w:marRight w:val="0"/>
      <w:marTop w:val="0"/>
      <w:marBottom w:val="0"/>
      <w:divBdr>
        <w:top w:val="none" w:sz="0" w:space="0" w:color="auto"/>
        <w:left w:val="none" w:sz="0" w:space="0" w:color="auto"/>
        <w:bottom w:val="none" w:sz="0" w:space="0" w:color="auto"/>
        <w:right w:val="none" w:sz="0" w:space="0" w:color="auto"/>
      </w:divBdr>
    </w:div>
    <w:div w:id="762922625">
      <w:marLeft w:val="480"/>
      <w:marRight w:val="0"/>
      <w:marTop w:val="0"/>
      <w:marBottom w:val="0"/>
      <w:divBdr>
        <w:top w:val="none" w:sz="0" w:space="0" w:color="auto"/>
        <w:left w:val="none" w:sz="0" w:space="0" w:color="auto"/>
        <w:bottom w:val="none" w:sz="0" w:space="0" w:color="auto"/>
        <w:right w:val="none" w:sz="0" w:space="0" w:color="auto"/>
      </w:divBdr>
    </w:div>
    <w:div w:id="763107213">
      <w:marLeft w:val="480"/>
      <w:marRight w:val="0"/>
      <w:marTop w:val="0"/>
      <w:marBottom w:val="0"/>
      <w:divBdr>
        <w:top w:val="none" w:sz="0" w:space="0" w:color="auto"/>
        <w:left w:val="none" w:sz="0" w:space="0" w:color="auto"/>
        <w:bottom w:val="none" w:sz="0" w:space="0" w:color="auto"/>
        <w:right w:val="none" w:sz="0" w:space="0" w:color="auto"/>
      </w:divBdr>
    </w:div>
    <w:div w:id="763108251">
      <w:marLeft w:val="480"/>
      <w:marRight w:val="0"/>
      <w:marTop w:val="0"/>
      <w:marBottom w:val="0"/>
      <w:divBdr>
        <w:top w:val="none" w:sz="0" w:space="0" w:color="auto"/>
        <w:left w:val="none" w:sz="0" w:space="0" w:color="auto"/>
        <w:bottom w:val="none" w:sz="0" w:space="0" w:color="auto"/>
        <w:right w:val="none" w:sz="0" w:space="0" w:color="auto"/>
      </w:divBdr>
    </w:div>
    <w:div w:id="763190098">
      <w:marLeft w:val="480"/>
      <w:marRight w:val="0"/>
      <w:marTop w:val="0"/>
      <w:marBottom w:val="0"/>
      <w:divBdr>
        <w:top w:val="none" w:sz="0" w:space="0" w:color="auto"/>
        <w:left w:val="none" w:sz="0" w:space="0" w:color="auto"/>
        <w:bottom w:val="none" w:sz="0" w:space="0" w:color="auto"/>
        <w:right w:val="none" w:sz="0" w:space="0" w:color="auto"/>
      </w:divBdr>
    </w:div>
    <w:div w:id="763233532">
      <w:marLeft w:val="480"/>
      <w:marRight w:val="0"/>
      <w:marTop w:val="0"/>
      <w:marBottom w:val="0"/>
      <w:divBdr>
        <w:top w:val="none" w:sz="0" w:space="0" w:color="auto"/>
        <w:left w:val="none" w:sz="0" w:space="0" w:color="auto"/>
        <w:bottom w:val="none" w:sz="0" w:space="0" w:color="auto"/>
        <w:right w:val="none" w:sz="0" w:space="0" w:color="auto"/>
      </w:divBdr>
    </w:div>
    <w:div w:id="763262147">
      <w:marLeft w:val="480"/>
      <w:marRight w:val="0"/>
      <w:marTop w:val="0"/>
      <w:marBottom w:val="0"/>
      <w:divBdr>
        <w:top w:val="none" w:sz="0" w:space="0" w:color="auto"/>
        <w:left w:val="none" w:sz="0" w:space="0" w:color="auto"/>
        <w:bottom w:val="none" w:sz="0" w:space="0" w:color="auto"/>
        <w:right w:val="none" w:sz="0" w:space="0" w:color="auto"/>
      </w:divBdr>
    </w:div>
    <w:div w:id="763264118">
      <w:marLeft w:val="480"/>
      <w:marRight w:val="0"/>
      <w:marTop w:val="0"/>
      <w:marBottom w:val="0"/>
      <w:divBdr>
        <w:top w:val="none" w:sz="0" w:space="0" w:color="auto"/>
        <w:left w:val="none" w:sz="0" w:space="0" w:color="auto"/>
        <w:bottom w:val="none" w:sz="0" w:space="0" w:color="auto"/>
        <w:right w:val="none" w:sz="0" w:space="0" w:color="auto"/>
      </w:divBdr>
    </w:div>
    <w:div w:id="763303518">
      <w:marLeft w:val="480"/>
      <w:marRight w:val="0"/>
      <w:marTop w:val="0"/>
      <w:marBottom w:val="0"/>
      <w:divBdr>
        <w:top w:val="none" w:sz="0" w:space="0" w:color="auto"/>
        <w:left w:val="none" w:sz="0" w:space="0" w:color="auto"/>
        <w:bottom w:val="none" w:sz="0" w:space="0" w:color="auto"/>
        <w:right w:val="none" w:sz="0" w:space="0" w:color="auto"/>
      </w:divBdr>
    </w:div>
    <w:div w:id="763384619">
      <w:marLeft w:val="480"/>
      <w:marRight w:val="0"/>
      <w:marTop w:val="0"/>
      <w:marBottom w:val="0"/>
      <w:divBdr>
        <w:top w:val="none" w:sz="0" w:space="0" w:color="auto"/>
        <w:left w:val="none" w:sz="0" w:space="0" w:color="auto"/>
        <w:bottom w:val="none" w:sz="0" w:space="0" w:color="auto"/>
        <w:right w:val="none" w:sz="0" w:space="0" w:color="auto"/>
      </w:divBdr>
    </w:div>
    <w:div w:id="763451814">
      <w:marLeft w:val="480"/>
      <w:marRight w:val="0"/>
      <w:marTop w:val="0"/>
      <w:marBottom w:val="0"/>
      <w:divBdr>
        <w:top w:val="none" w:sz="0" w:space="0" w:color="auto"/>
        <w:left w:val="none" w:sz="0" w:space="0" w:color="auto"/>
        <w:bottom w:val="none" w:sz="0" w:space="0" w:color="auto"/>
        <w:right w:val="none" w:sz="0" w:space="0" w:color="auto"/>
      </w:divBdr>
    </w:div>
    <w:div w:id="763454786">
      <w:marLeft w:val="480"/>
      <w:marRight w:val="0"/>
      <w:marTop w:val="0"/>
      <w:marBottom w:val="0"/>
      <w:divBdr>
        <w:top w:val="none" w:sz="0" w:space="0" w:color="auto"/>
        <w:left w:val="none" w:sz="0" w:space="0" w:color="auto"/>
        <w:bottom w:val="none" w:sz="0" w:space="0" w:color="auto"/>
        <w:right w:val="none" w:sz="0" w:space="0" w:color="auto"/>
      </w:divBdr>
    </w:div>
    <w:div w:id="763457257">
      <w:marLeft w:val="480"/>
      <w:marRight w:val="0"/>
      <w:marTop w:val="0"/>
      <w:marBottom w:val="0"/>
      <w:divBdr>
        <w:top w:val="none" w:sz="0" w:space="0" w:color="auto"/>
        <w:left w:val="none" w:sz="0" w:space="0" w:color="auto"/>
        <w:bottom w:val="none" w:sz="0" w:space="0" w:color="auto"/>
        <w:right w:val="none" w:sz="0" w:space="0" w:color="auto"/>
      </w:divBdr>
    </w:div>
    <w:div w:id="763497769">
      <w:marLeft w:val="480"/>
      <w:marRight w:val="0"/>
      <w:marTop w:val="0"/>
      <w:marBottom w:val="0"/>
      <w:divBdr>
        <w:top w:val="none" w:sz="0" w:space="0" w:color="auto"/>
        <w:left w:val="none" w:sz="0" w:space="0" w:color="auto"/>
        <w:bottom w:val="none" w:sz="0" w:space="0" w:color="auto"/>
        <w:right w:val="none" w:sz="0" w:space="0" w:color="auto"/>
      </w:divBdr>
    </w:div>
    <w:div w:id="763573927">
      <w:marLeft w:val="480"/>
      <w:marRight w:val="0"/>
      <w:marTop w:val="0"/>
      <w:marBottom w:val="0"/>
      <w:divBdr>
        <w:top w:val="none" w:sz="0" w:space="0" w:color="auto"/>
        <w:left w:val="none" w:sz="0" w:space="0" w:color="auto"/>
        <w:bottom w:val="none" w:sz="0" w:space="0" w:color="auto"/>
        <w:right w:val="none" w:sz="0" w:space="0" w:color="auto"/>
      </w:divBdr>
    </w:div>
    <w:div w:id="763576158">
      <w:marLeft w:val="480"/>
      <w:marRight w:val="0"/>
      <w:marTop w:val="0"/>
      <w:marBottom w:val="0"/>
      <w:divBdr>
        <w:top w:val="none" w:sz="0" w:space="0" w:color="auto"/>
        <w:left w:val="none" w:sz="0" w:space="0" w:color="auto"/>
        <w:bottom w:val="none" w:sz="0" w:space="0" w:color="auto"/>
        <w:right w:val="none" w:sz="0" w:space="0" w:color="auto"/>
      </w:divBdr>
    </w:div>
    <w:div w:id="763576297">
      <w:marLeft w:val="480"/>
      <w:marRight w:val="0"/>
      <w:marTop w:val="0"/>
      <w:marBottom w:val="0"/>
      <w:divBdr>
        <w:top w:val="none" w:sz="0" w:space="0" w:color="auto"/>
        <w:left w:val="none" w:sz="0" w:space="0" w:color="auto"/>
        <w:bottom w:val="none" w:sz="0" w:space="0" w:color="auto"/>
        <w:right w:val="none" w:sz="0" w:space="0" w:color="auto"/>
      </w:divBdr>
    </w:div>
    <w:div w:id="763644346">
      <w:marLeft w:val="480"/>
      <w:marRight w:val="0"/>
      <w:marTop w:val="0"/>
      <w:marBottom w:val="0"/>
      <w:divBdr>
        <w:top w:val="none" w:sz="0" w:space="0" w:color="auto"/>
        <w:left w:val="none" w:sz="0" w:space="0" w:color="auto"/>
        <w:bottom w:val="none" w:sz="0" w:space="0" w:color="auto"/>
        <w:right w:val="none" w:sz="0" w:space="0" w:color="auto"/>
      </w:divBdr>
    </w:div>
    <w:div w:id="763646997">
      <w:marLeft w:val="480"/>
      <w:marRight w:val="0"/>
      <w:marTop w:val="0"/>
      <w:marBottom w:val="0"/>
      <w:divBdr>
        <w:top w:val="none" w:sz="0" w:space="0" w:color="auto"/>
        <w:left w:val="none" w:sz="0" w:space="0" w:color="auto"/>
        <w:bottom w:val="none" w:sz="0" w:space="0" w:color="auto"/>
        <w:right w:val="none" w:sz="0" w:space="0" w:color="auto"/>
      </w:divBdr>
    </w:div>
    <w:div w:id="763647387">
      <w:marLeft w:val="480"/>
      <w:marRight w:val="0"/>
      <w:marTop w:val="0"/>
      <w:marBottom w:val="0"/>
      <w:divBdr>
        <w:top w:val="none" w:sz="0" w:space="0" w:color="auto"/>
        <w:left w:val="none" w:sz="0" w:space="0" w:color="auto"/>
        <w:bottom w:val="none" w:sz="0" w:space="0" w:color="auto"/>
        <w:right w:val="none" w:sz="0" w:space="0" w:color="auto"/>
      </w:divBdr>
    </w:div>
    <w:div w:id="763691080">
      <w:marLeft w:val="480"/>
      <w:marRight w:val="0"/>
      <w:marTop w:val="0"/>
      <w:marBottom w:val="0"/>
      <w:divBdr>
        <w:top w:val="none" w:sz="0" w:space="0" w:color="auto"/>
        <w:left w:val="none" w:sz="0" w:space="0" w:color="auto"/>
        <w:bottom w:val="none" w:sz="0" w:space="0" w:color="auto"/>
        <w:right w:val="none" w:sz="0" w:space="0" w:color="auto"/>
      </w:divBdr>
    </w:div>
    <w:div w:id="763769518">
      <w:marLeft w:val="480"/>
      <w:marRight w:val="0"/>
      <w:marTop w:val="0"/>
      <w:marBottom w:val="0"/>
      <w:divBdr>
        <w:top w:val="none" w:sz="0" w:space="0" w:color="auto"/>
        <w:left w:val="none" w:sz="0" w:space="0" w:color="auto"/>
        <w:bottom w:val="none" w:sz="0" w:space="0" w:color="auto"/>
        <w:right w:val="none" w:sz="0" w:space="0" w:color="auto"/>
      </w:divBdr>
    </w:div>
    <w:div w:id="763769589">
      <w:marLeft w:val="480"/>
      <w:marRight w:val="0"/>
      <w:marTop w:val="0"/>
      <w:marBottom w:val="0"/>
      <w:divBdr>
        <w:top w:val="none" w:sz="0" w:space="0" w:color="auto"/>
        <w:left w:val="none" w:sz="0" w:space="0" w:color="auto"/>
        <w:bottom w:val="none" w:sz="0" w:space="0" w:color="auto"/>
        <w:right w:val="none" w:sz="0" w:space="0" w:color="auto"/>
      </w:divBdr>
    </w:div>
    <w:div w:id="763842012">
      <w:marLeft w:val="480"/>
      <w:marRight w:val="0"/>
      <w:marTop w:val="0"/>
      <w:marBottom w:val="0"/>
      <w:divBdr>
        <w:top w:val="none" w:sz="0" w:space="0" w:color="auto"/>
        <w:left w:val="none" w:sz="0" w:space="0" w:color="auto"/>
        <w:bottom w:val="none" w:sz="0" w:space="0" w:color="auto"/>
        <w:right w:val="none" w:sz="0" w:space="0" w:color="auto"/>
      </w:divBdr>
    </w:div>
    <w:div w:id="763843519">
      <w:marLeft w:val="480"/>
      <w:marRight w:val="0"/>
      <w:marTop w:val="0"/>
      <w:marBottom w:val="0"/>
      <w:divBdr>
        <w:top w:val="none" w:sz="0" w:space="0" w:color="auto"/>
        <w:left w:val="none" w:sz="0" w:space="0" w:color="auto"/>
        <w:bottom w:val="none" w:sz="0" w:space="0" w:color="auto"/>
        <w:right w:val="none" w:sz="0" w:space="0" w:color="auto"/>
      </w:divBdr>
    </w:div>
    <w:div w:id="763844080">
      <w:marLeft w:val="480"/>
      <w:marRight w:val="0"/>
      <w:marTop w:val="0"/>
      <w:marBottom w:val="0"/>
      <w:divBdr>
        <w:top w:val="none" w:sz="0" w:space="0" w:color="auto"/>
        <w:left w:val="none" w:sz="0" w:space="0" w:color="auto"/>
        <w:bottom w:val="none" w:sz="0" w:space="0" w:color="auto"/>
        <w:right w:val="none" w:sz="0" w:space="0" w:color="auto"/>
      </w:divBdr>
    </w:div>
    <w:div w:id="763845414">
      <w:marLeft w:val="480"/>
      <w:marRight w:val="0"/>
      <w:marTop w:val="0"/>
      <w:marBottom w:val="0"/>
      <w:divBdr>
        <w:top w:val="none" w:sz="0" w:space="0" w:color="auto"/>
        <w:left w:val="none" w:sz="0" w:space="0" w:color="auto"/>
        <w:bottom w:val="none" w:sz="0" w:space="0" w:color="auto"/>
        <w:right w:val="none" w:sz="0" w:space="0" w:color="auto"/>
      </w:divBdr>
    </w:div>
    <w:div w:id="763961962">
      <w:marLeft w:val="480"/>
      <w:marRight w:val="0"/>
      <w:marTop w:val="0"/>
      <w:marBottom w:val="0"/>
      <w:divBdr>
        <w:top w:val="none" w:sz="0" w:space="0" w:color="auto"/>
        <w:left w:val="none" w:sz="0" w:space="0" w:color="auto"/>
        <w:bottom w:val="none" w:sz="0" w:space="0" w:color="auto"/>
        <w:right w:val="none" w:sz="0" w:space="0" w:color="auto"/>
      </w:divBdr>
    </w:div>
    <w:div w:id="764039861">
      <w:marLeft w:val="480"/>
      <w:marRight w:val="0"/>
      <w:marTop w:val="0"/>
      <w:marBottom w:val="0"/>
      <w:divBdr>
        <w:top w:val="none" w:sz="0" w:space="0" w:color="auto"/>
        <w:left w:val="none" w:sz="0" w:space="0" w:color="auto"/>
        <w:bottom w:val="none" w:sz="0" w:space="0" w:color="auto"/>
        <w:right w:val="none" w:sz="0" w:space="0" w:color="auto"/>
      </w:divBdr>
    </w:div>
    <w:div w:id="764158251">
      <w:marLeft w:val="480"/>
      <w:marRight w:val="0"/>
      <w:marTop w:val="0"/>
      <w:marBottom w:val="0"/>
      <w:divBdr>
        <w:top w:val="none" w:sz="0" w:space="0" w:color="auto"/>
        <w:left w:val="none" w:sz="0" w:space="0" w:color="auto"/>
        <w:bottom w:val="none" w:sz="0" w:space="0" w:color="auto"/>
        <w:right w:val="none" w:sz="0" w:space="0" w:color="auto"/>
      </w:divBdr>
    </w:div>
    <w:div w:id="764229880">
      <w:marLeft w:val="480"/>
      <w:marRight w:val="0"/>
      <w:marTop w:val="0"/>
      <w:marBottom w:val="0"/>
      <w:divBdr>
        <w:top w:val="none" w:sz="0" w:space="0" w:color="auto"/>
        <w:left w:val="none" w:sz="0" w:space="0" w:color="auto"/>
        <w:bottom w:val="none" w:sz="0" w:space="0" w:color="auto"/>
        <w:right w:val="none" w:sz="0" w:space="0" w:color="auto"/>
      </w:divBdr>
    </w:div>
    <w:div w:id="764300778">
      <w:marLeft w:val="480"/>
      <w:marRight w:val="0"/>
      <w:marTop w:val="0"/>
      <w:marBottom w:val="0"/>
      <w:divBdr>
        <w:top w:val="none" w:sz="0" w:space="0" w:color="auto"/>
        <w:left w:val="none" w:sz="0" w:space="0" w:color="auto"/>
        <w:bottom w:val="none" w:sz="0" w:space="0" w:color="auto"/>
        <w:right w:val="none" w:sz="0" w:space="0" w:color="auto"/>
      </w:divBdr>
    </w:div>
    <w:div w:id="764376952">
      <w:marLeft w:val="480"/>
      <w:marRight w:val="0"/>
      <w:marTop w:val="0"/>
      <w:marBottom w:val="0"/>
      <w:divBdr>
        <w:top w:val="none" w:sz="0" w:space="0" w:color="auto"/>
        <w:left w:val="none" w:sz="0" w:space="0" w:color="auto"/>
        <w:bottom w:val="none" w:sz="0" w:space="0" w:color="auto"/>
        <w:right w:val="none" w:sz="0" w:space="0" w:color="auto"/>
      </w:divBdr>
    </w:div>
    <w:div w:id="764427256">
      <w:marLeft w:val="480"/>
      <w:marRight w:val="0"/>
      <w:marTop w:val="0"/>
      <w:marBottom w:val="0"/>
      <w:divBdr>
        <w:top w:val="none" w:sz="0" w:space="0" w:color="auto"/>
        <w:left w:val="none" w:sz="0" w:space="0" w:color="auto"/>
        <w:bottom w:val="none" w:sz="0" w:space="0" w:color="auto"/>
        <w:right w:val="none" w:sz="0" w:space="0" w:color="auto"/>
      </w:divBdr>
    </w:div>
    <w:div w:id="764493110">
      <w:marLeft w:val="480"/>
      <w:marRight w:val="0"/>
      <w:marTop w:val="0"/>
      <w:marBottom w:val="0"/>
      <w:divBdr>
        <w:top w:val="none" w:sz="0" w:space="0" w:color="auto"/>
        <w:left w:val="none" w:sz="0" w:space="0" w:color="auto"/>
        <w:bottom w:val="none" w:sz="0" w:space="0" w:color="auto"/>
        <w:right w:val="none" w:sz="0" w:space="0" w:color="auto"/>
      </w:divBdr>
    </w:div>
    <w:div w:id="764497518">
      <w:marLeft w:val="480"/>
      <w:marRight w:val="0"/>
      <w:marTop w:val="0"/>
      <w:marBottom w:val="0"/>
      <w:divBdr>
        <w:top w:val="none" w:sz="0" w:space="0" w:color="auto"/>
        <w:left w:val="none" w:sz="0" w:space="0" w:color="auto"/>
        <w:bottom w:val="none" w:sz="0" w:space="0" w:color="auto"/>
        <w:right w:val="none" w:sz="0" w:space="0" w:color="auto"/>
      </w:divBdr>
    </w:div>
    <w:div w:id="764691863">
      <w:marLeft w:val="480"/>
      <w:marRight w:val="0"/>
      <w:marTop w:val="0"/>
      <w:marBottom w:val="0"/>
      <w:divBdr>
        <w:top w:val="none" w:sz="0" w:space="0" w:color="auto"/>
        <w:left w:val="none" w:sz="0" w:space="0" w:color="auto"/>
        <w:bottom w:val="none" w:sz="0" w:space="0" w:color="auto"/>
        <w:right w:val="none" w:sz="0" w:space="0" w:color="auto"/>
      </w:divBdr>
    </w:div>
    <w:div w:id="764693793">
      <w:marLeft w:val="480"/>
      <w:marRight w:val="0"/>
      <w:marTop w:val="0"/>
      <w:marBottom w:val="0"/>
      <w:divBdr>
        <w:top w:val="none" w:sz="0" w:space="0" w:color="auto"/>
        <w:left w:val="none" w:sz="0" w:space="0" w:color="auto"/>
        <w:bottom w:val="none" w:sz="0" w:space="0" w:color="auto"/>
        <w:right w:val="none" w:sz="0" w:space="0" w:color="auto"/>
      </w:divBdr>
    </w:div>
    <w:div w:id="764695823">
      <w:marLeft w:val="480"/>
      <w:marRight w:val="0"/>
      <w:marTop w:val="0"/>
      <w:marBottom w:val="0"/>
      <w:divBdr>
        <w:top w:val="none" w:sz="0" w:space="0" w:color="auto"/>
        <w:left w:val="none" w:sz="0" w:space="0" w:color="auto"/>
        <w:bottom w:val="none" w:sz="0" w:space="0" w:color="auto"/>
        <w:right w:val="none" w:sz="0" w:space="0" w:color="auto"/>
      </w:divBdr>
    </w:div>
    <w:div w:id="764813690">
      <w:marLeft w:val="480"/>
      <w:marRight w:val="0"/>
      <w:marTop w:val="0"/>
      <w:marBottom w:val="0"/>
      <w:divBdr>
        <w:top w:val="none" w:sz="0" w:space="0" w:color="auto"/>
        <w:left w:val="none" w:sz="0" w:space="0" w:color="auto"/>
        <w:bottom w:val="none" w:sz="0" w:space="0" w:color="auto"/>
        <w:right w:val="none" w:sz="0" w:space="0" w:color="auto"/>
      </w:divBdr>
    </w:div>
    <w:div w:id="765003904">
      <w:marLeft w:val="480"/>
      <w:marRight w:val="0"/>
      <w:marTop w:val="0"/>
      <w:marBottom w:val="0"/>
      <w:divBdr>
        <w:top w:val="none" w:sz="0" w:space="0" w:color="auto"/>
        <w:left w:val="none" w:sz="0" w:space="0" w:color="auto"/>
        <w:bottom w:val="none" w:sz="0" w:space="0" w:color="auto"/>
        <w:right w:val="none" w:sz="0" w:space="0" w:color="auto"/>
      </w:divBdr>
    </w:div>
    <w:div w:id="765034394">
      <w:marLeft w:val="480"/>
      <w:marRight w:val="0"/>
      <w:marTop w:val="0"/>
      <w:marBottom w:val="0"/>
      <w:divBdr>
        <w:top w:val="none" w:sz="0" w:space="0" w:color="auto"/>
        <w:left w:val="none" w:sz="0" w:space="0" w:color="auto"/>
        <w:bottom w:val="none" w:sz="0" w:space="0" w:color="auto"/>
        <w:right w:val="none" w:sz="0" w:space="0" w:color="auto"/>
      </w:divBdr>
    </w:div>
    <w:div w:id="765081019">
      <w:marLeft w:val="480"/>
      <w:marRight w:val="0"/>
      <w:marTop w:val="0"/>
      <w:marBottom w:val="0"/>
      <w:divBdr>
        <w:top w:val="none" w:sz="0" w:space="0" w:color="auto"/>
        <w:left w:val="none" w:sz="0" w:space="0" w:color="auto"/>
        <w:bottom w:val="none" w:sz="0" w:space="0" w:color="auto"/>
        <w:right w:val="none" w:sz="0" w:space="0" w:color="auto"/>
      </w:divBdr>
    </w:div>
    <w:div w:id="765082121">
      <w:marLeft w:val="480"/>
      <w:marRight w:val="0"/>
      <w:marTop w:val="0"/>
      <w:marBottom w:val="0"/>
      <w:divBdr>
        <w:top w:val="none" w:sz="0" w:space="0" w:color="auto"/>
        <w:left w:val="none" w:sz="0" w:space="0" w:color="auto"/>
        <w:bottom w:val="none" w:sz="0" w:space="0" w:color="auto"/>
        <w:right w:val="none" w:sz="0" w:space="0" w:color="auto"/>
      </w:divBdr>
    </w:div>
    <w:div w:id="765156439">
      <w:marLeft w:val="480"/>
      <w:marRight w:val="0"/>
      <w:marTop w:val="0"/>
      <w:marBottom w:val="0"/>
      <w:divBdr>
        <w:top w:val="none" w:sz="0" w:space="0" w:color="auto"/>
        <w:left w:val="none" w:sz="0" w:space="0" w:color="auto"/>
        <w:bottom w:val="none" w:sz="0" w:space="0" w:color="auto"/>
        <w:right w:val="none" w:sz="0" w:space="0" w:color="auto"/>
      </w:divBdr>
    </w:div>
    <w:div w:id="765157461">
      <w:marLeft w:val="480"/>
      <w:marRight w:val="0"/>
      <w:marTop w:val="0"/>
      <w:marBottom w:val="0"/>
      <w:divBdr>
        <w:top w:val="none" w:sz="0" w:space="0" w:color="auto"/>
        <w:left w:val="none" w:sz="0" w:space="0" w:color="auto"/>
        <w:bottom w:val="none" w:sz="0" w:space="0" w:color="auto"/>
        <w:right w:val="none" w:sz="0" w:space="0" w:color="auto"/>
      </w:divBdr>
    </w:div>
    <w:div w:id="765226813">
      <w:marLeft w:val="480"/>
      <w:marRight w:val="0"/>
      <w:marTop w:val="0"/>
      <w:marBottom w:val="0"/>
      <w:divBdr>
        <w:top w:val="none" w:sz="0" w:space="0" w:color="auto"/>
        <w:left w:val="none" w:sz="0" w:space="0" w:color="auto"/>
        <w:bottom w:val="none" w:sz="0" w:space="0" w:color="auto"/>
        <w:right w:val="none" w:sz="0" w:space="0" w:color="auto"/>
      </w:divBdr>
    </w:div>
    <w:div w:id="765267570">
      <w:marLeft w:val="480"/>
      <w:marRight w:val="0"/>
      <w:marTop w:val="0"/>
      <w:marBottom w:val="0"/>
      <w:divBdr>
        <w:top w:val="none" w:sz="0" w:space="0" w:color="auto"/>
        <w:left w:val="none" w:sz="0" w:space="0" w:color="auto"/>
        <w:bottom w:val="none" w:sz="0" w:space="0" w:color="auto"/>
        <w:right w:val="none" w:sz="0" w:space="0" w:color="auto"/>
      </w:divBdr>
    </w:div>
    <w:div w:id="765268624">
      <w:marLeft w:val="480"/>
      <w:marRight w:val="0"/>
      <w:marTop w:val="0"/>
      <w:marBottom w:val="0"/>
      <w:divBdr>
        <w:top w:val="none" w:sz="0" w:space="0" w:color="auto"/>
        <w:left w:val="none" w:sz="0" w:space="0" w:color="auto"/>
        <w:bottom w:val="none" w:sz="0" w:space="0" w:color="auto"/>
        <w:right w:val="none" w:sz="0" w:space="0" w:color="auto"/>
      </w:divBdr>
    </w:div>
    <w:div w:id="765275804">
      <w:marLeft w:val="480"/>
      <w:marRight w:val="0"/>
      <w:marTop w:val="0"/>
      <w:marBottom w:val="0"/>
      <w:divBdr>
        <w:top w:val="none" w:sz="0" w:space="0" w:color="auto"/>
        <w:left w:val="none" w:sz="0" w:space="0" w:color="auto"/>
        <w:bottom w:val="none" w:sz="0" w:space="0" w:color="auto"/>
        <w:right w:val="none" w:sz="0" w:space="0" w:color="auto"/>
      </w:divBdr>
    </w:div>
    <w:div w:id="765348280">
      <w:marLeft w:val="480"/>
      <w:marRight w:val="0"/>
      <w:marTop w:val="0"/>
      <w:marBottom w:val="0"/>
      <w:divBdr>
        <w:top w:val="none" w:sz="0" w:space="0" w:color="auto"/>
        <w:left w:val="none" w:sz="0" w:space="0" w:color="auto"/>
        <w:bottom w:val="none" w:sz="0" w:space="0" w:color="auto"/>
        <w:right w:val="none" w:sz="0" w:space="0" w:color="auto"/>
      </w:divBdr>
    </w:div>
    <w:div w:id="765349166">
      <w:marLeft w:val="480"/>
      <w:marRight w:val="0"/>
      <w:marTop w:val="0"/>
      <w:marBottom w:val="0"/>
      <w:divBdr>
        <w:top w:val="none" w:sz="0" w:space="0" w:color="auto"/>
        <w:left w:val="none" w:sz="0" w:space="0" w:color="auto"/>
        <w:bottom w:val="none" w:sz="0" w:space="0" w:color="auto"/>
        <w:right w:val="none" w:sz="0" w:space="0" w:color="auto"/>
      </w:divBdr>
    </w:div>
    <w:div w:id="765418852">
      <w:marLeft w:val="480"/>
      <w:marRight w:val="0"/>
      <w:marTop w:val="0"/>
      <w:marBottom w:val="0"/>
      <w:divBdr>
        <w:top w:val="none" w:sz="0" w:space="0" w:color="auto"/>
        <w:left w:val="none" w:sz="0" w:space="0" w:color="auto"/>
        <w:bottom w:val="none" w:sz="0" w:space="0" w:color="auto"/>
        <w:right w:val="none" w:sz="0" w:space="0" w:color="auto"/>
      </w:divBdr>
    </w:div>
    <w:div w:id="765425954">
      <w:marLeft w:val="480"/>
      <w:marRight w:val="0"/>
      <w:marTop w:val="0"/>
      <w:marBottom w:val="0"/>
      <w:divBdr>
        <w:top w:val="none" w:sz="0" w:space="0" w:color="auto"/>
        <w:left w:val="none" w:sz="0" w:space="0" w:color="auto"/>
        <w:bottom w:val="none" w:sz="0" w:space="0" w:color="auto"/>
        <w:right w:val="none" w:sz="0" w:space="0" w:color="auto"/>
      </w:divBdr>
    </w:div>
    <w:div w:id="765468965">
      <w:marLeft w:val="480"/>
      <w:marRight w:val="0"/>
      <w:marTop w:val="0"/>
      <w:marBottom w:val="0"/>
      <w:divBdr>
        <w:top w:val="none" w:sz="0" w:space="0" w:color="auto"/>
        <w:left w:val="none" w:sz="0" w:space="0" w:color="auto"/>
        <w:bottom w:val="none" w:sz="0" w:space="0" w:color="auto"/>
        <w:right w:val="none" w:sz="0" w:space="0" w:color="auto"/>
      </w:divBdr>
    </w:div>
    <w:div w:id="765619008">
      <w:marLeft w:val="480"/>
      <w:marRight w:val="0"/>
      <w:marTop w:val="0"/>
      <w:marBottom w:val="0"/>
      <w:divBdr>
        <w:top w:val="none" w:sz="0" w:space="0" w:color="auto"/>
        <w:left w:val="none" w:sz="0" w:space="0" w:color="auto"/>
        <w:bottom w:val="none" w:sz="0" w:space="0" w:color="auto"/>
        <w:right w:val="none" w:sz="0" w:space="0" w:color="auto"/>
      </w:divBdr>
    </w:div>
    <w:div w:id="765660715">
      <w:marLeft w:val="480"/>
      <w:marRight w:val="0"/>
      <w:marTop w:val="0"/>
      <w:marBottom w:val="0"/>
      <w:divBdr>
        <w:top w:val="none" w:sz="0" w:space="0" w:color="auto"/>
        <w:left w:val="none" w:sz="0" w:space="0" w:color="auto"/>
        <w:bottom w:val="none" w:sz="0" w:space="0" w:color="auto"/>
        <w:right w:val="none" w:sz="0" w:space="0" w:color="auto"/>
      </w:divBdr>
    </w:div>
    <w:div w:id="765662056">
      <w:marLeft w:val="480"/>
      <w:marRight w:val="0"/>
      <w:marTop w:val="0"/>
      <w:marBottom w:val="0"/>
      <w:divBdr>
        <w:top w:val="none" w:sz="0" w:space="0" w:color="auto"/>
        <w:left w:val="none" w:sz="0" w:space="0" w:color="auto"/>
        <w:bottom w:val="none" w:sz="0" w:space="0" w:color="auto"/>
        <w:right w:val="none" w:sz="0" w:space="0" w:color="auto"/>
      </w:divBdr>
    </w:div>
    <w:div w:id="765731979">
      <w:marLeft w:val="480"/>
      <w:marRight w:val="0"/>
      <w:marTop w:val="0"/>
      <w:marBottom w:val="0"/>
      <w:divBdr>
        <w:top w:val="none" w:sz="0" w:space="0" w:color="auto"/>
        <w:left w:val="none" w:sz="0" w:space="0" w:color="auto"/>
        <w:bottom w:val="none" w:sz="0" w:space="0" w:color="auto"/>
        <w:right w:val="none" w:sz="0" w:space="0" w:color="auto"/>
      </w:divBdr>
    </w:div>
    <w:div w:id="765732717">
      <w:marLeft w:val="480"/>
      <w:marRight w:val="0"/>
      <w:marTop w:val="0"/>
      <w:marBottom w:val="0"/>
      <w:divBdr>
        <w:top w:val="none" w:sz="0" w:space="0" w:color="auto"/>
        <w:left w:val="none" w:sz="0" w:space="0" w:color="auto"/>
        <w:bottom w:val="none" w:sz="0" w:space="0" w:color="auto"/>
        <w:right w:val="none" w:sz="0" w:space="0" w:color="auto"/>
      </w:divBdr>
    </w:div>
    <w:div w:id="765811019">
      <w:marLeft w:val="480"/>
      <w:marRight w:val="0"/>
      <w:marTop w:val="0"/>
      <w:marBottom w:val="0"/>
      <w:divBdr>
        <w:top w:val="none" w:sz="0" w:space="0" w:color="auto"/>
        <w:left w:val="none" w:sz="0" w:space="0" w:color="auto"/>
        <w:bottom w:val="none" w:sz="0" w:space="0" w:color="auto"/>
        <w:right w:val="none" w:sz="0" w:space="0" w:color="auto"/>
      </w:divBdr>
    </w:div>
    <w:div w:id="765926832">
      <w:marLeft w:val="480"/>
      <w:marRight w:val="0"/>
      <w:marTop w:val="0"/>
      <w:marBottom w:val="0"/>
      <w:divBdr>
        <w:top w:val="none" w:sz="0" w:space="0" w:color="auto"/>
        <w:left w:val="none" w:sz="0" w:space="0" w:color="auto"/>
        <w:bottom w:val="none" w:sz="0" w:space="0" w:color="auto"/>
        <w:right w:val="none" w:sz="0" w:space="0" w:color="auto"/>
      </w:divBdr>
    </w:div>
    <w:div w:id="766002688">
      <w:marLeft w:val="480"/>
      <w:marRight w:val="0"/>
      <w:marTop w:val="0"/>
      <w:marBottom w:val="0"/>
      <w:divBdr>
        <w:top w:val="none" w:sz="0" w:space="0" w:color="auto"/>
        <w:left w:val="none" w:sz="0" w:space="0" w:color="auto"/>
        <w:bottom w:val="none" w:sz="0" w:space="0" w:color="auto"/>
        <w:right w:val="none" w:sz="0" w:space="0" w:color="auto"/>
      </w:divBdr>
    </w:div>
    <w:div w:id="766077022">
      <w:marLeft w:val="480"/>
      <w:marRight w:val="0"/>
      <w:marTop w:val="0"/>
      <w:marBottom w:val="0"/>
      <w:divBdr>
        <w:top w:val="none" w:sz="0" w:space="0" w:color="auto"/>
        <w:left w:val="none" w:sz="0" w:space="0" w:color="auto"/>
        <w:bottom w:val="none" w:sz="0" w:space="0" w:color="auto"/>
        <w:right w:val="none" w:sz="0" w:space="0" w:color="auto"/>
      </w:divBdr>
    </w:div>
    <w:div w:id="766120327">
      <w:marLeft w:val="480"/>
      <w:marRight w:val="0"/>
      <w:marTop w:val="0"/>
      <w:marBottom w:val="0"/>
      <w:divBdr>
        <w:top w:val="none" w:sz="0" w:space="0" w:color="auto"/>
        <w:left w:val="none" w:sz="0" w:space="0" w:color="auto"/>
        <w:bottom w:val="none" w:sz="0" w:space="0" w:color="auto"/>
        <w:right w:val="none" w:sz="0" w:space="0" w:color="auto"/>
      </w:divBdr>
    </w:div>
    <w:div w:id="766122500">
      <w:marLeft w:val="480"/>
      <w:marRight w:val="0"/>
      <w:marTop w:val="0"/>
      <w:marBottom w:val="0"/>
      <w:divBdr>
        <w:top w:val="none" w:sz="0" w:space="0" w:color="auto"/>
        <w:left w:val="none" w:sz="0" w:space="0" w:color="auto"/>
        <w:bottom w:val="none" w:sz="0" w:space="0" w:color="auto"/>
        <w:right w:val="none" w:sz="0" w:space="0" w:color="auto"/>
      </w:divBdr>
    </w:div>
    <w:div w:id="766193205">
      <w:marLeft w:val="480"/>
      <w:marRight w:val="0"/>
      <w:marTop w:val="0"/>
      <w:marBottom w:val="0"/>
      <w:divBdr>
        <w:top w:val="none" w:sz="0" w:space="0" w:color="auto"/>
        <w:left w:val="none" w:sz="0" w:space="0" w:color="auto"/>
        <w:bottom w:val="none" w:sz="0" w:space="0" w:color="auto"/>
        <w:right w:val="none" w:sz="0" w:space="0" w:color="auto"/>
      </w:divBdr>
    </w:div>
    <w:div w:id="766275011">
      <w:marLeft w:val="480"/>
      <w:marRight w:val="0"/>
      <w:marTop w:val="0"/>
      <w:marBottom w:val="0"/>
      <w:divBdr>
        <w:top w:val="none" w:sz="0" w:space="0" w:color="auto"/>
        <w:left w:val="none" w:sz="0" w:space="0" w:color="auto"/>
        <w:bottom w:val="none" w:sz="0" w:space="0" w:color="auto"/>
        <w:right w:val="none" w:sz="0" w:space="0" w:color="auto"/>
      </w:divBdr>
    </w:div>
    <w:div w:id="766313991">
      <w:marLeft w:val="480"/>
      <w:marRight w:val="0"/>
      <w:marTop w:val="0"/>
      <w:marBottom w:val="0"/>
      <w:divBdr>
        <w:top w:val="none" w:sz="0" w:space="0" w:color="auto"/>
        <w:left w:val="none" w:sz="0" w:space="0" w:color="auto"/>
        <w:bottom w:val="none" w:sz="0" w:space="0" w:color="auto"/>
        <w:right w:val="none" w:sz="0" w:space="0" w:color="auto"/>
      </w:divBdr>
    </w:div>
    <w:div w:id="766392488">
      <w:marLeft w:val="480"/>
      <w:marRight w:val="0"/>
      <w:marTop w:val="0"/>
      <w:marBottom w:val="0"/>
      <w:divBdr>
        <w:top w:val="none" w:sz="0" w:space="0" w:color="auto"/>
        <w:left w:val="none" w:sz="0" w:space="0" w:color="auto"/>
        <w:bottom w:val="none" w:sz="0" w:space="0" w:color="auto"/>
        <w:right w:val="none" w:sz="0" w:space="0" w:color="auto"/>
      </w:divBdr>
    </w:div>
    <w:div w:id="766459834">
      <w:marLeft w:val="480"/>
      <w:marRight w:val="0"/>
      <w:marTop w:val="0"/>
      <w:marBottom w:val="0"/>
      <w:divBdr>
        <w:top w:val="none" w:sz="0" w:space="0" w:color="auto"/>
        <w:left w:val="none" w:sz="0" w:space="0" w:color="auto"/>
        <w:bottom w:val="none" w:sz="0" w:space="0" w:color="auto"/>
        <w:right w:val="none" w:sz="0" w:space="0" w:color="auto"/>
      </w:divBdr>
    </w:div>
    <w:div w:id="766462412">
      <w:marLeft w:val="480"/>
      <w:marRight w:val="0"/>
      <w:marTop w:val="0"/>
      <w:marBottom w:val="0"/>
      <w:divBdr>
        <w:top w:val="none" w:sz="0" w:space="0" w:color="auto"/>
        <w:left w:val="none" w:sz="0" w:space="0" w:color="auto"/>
        <w:bottom w:val="none" w:sz="0" w:space="0" w:color="auto"/>
        <w:right w:val="none" w:sz="0" w:space="0" w:color="auto"/>
      </w:divBdr>
    </w:div>
    <w:div w:id="766464765">
      <w:marLeft w:val="480"/>
      <w:marRight w:val="0"/>
      <w:marTop w:val="0"/>
      <w:marBottom w:val="0"/>
      <w:divBdr>
        <w:top w:val="none" w:sz="0" w:space="0" w:color="auto"/>
        <w:left w:val="none" w:sz="0" w:space="0" w:color="auto"/>
        <w:bottom w:val="none" w:sz="0" w:space="0" w:color="auto"/>
        <w:right w:val="none" w:sz="0" w:space="0" w:color="auto"/>
      </w:divBdr>
    </w:div>
    <w:div w:id="766466105">
      <w:marLeft w:val="480"/>
      <w:marRight w:val="0"/>
      <w:marTop w:val="0"/>
      <w:marBottom w:val="0"/>
      <w:divBdr>
        <w:top w:val="none" w:sz="0" w:space="0" w:color="auto"/>
        <w:left w:val="none" w:sz="0" w:space="0" w:color="auto"/>
        <w:bottom w:val="none" w:sz="0" w:space="0" w:color="auto"/>
        <w:right w:val="none" w:sz="0" w:space="0" w:color="auto"/>
      </w:divBdr>
    </w:div>
    <w:div w:id="766540757">
      <w:marLeft w:val="480"/>
      <w:marRight w:val="0"/>
      <w:marTop w:val="0"/>
      <w:marBottom w:val="0"/>
      <w:divBdr>
        <w:top w:val="none" w:sz="0" w:space="0" w:color="auto"/>
        <w:left w:val="none" w:sz="0" w:space="0" w:color="auto"/>
        <w:bottom w:val="none" w:sz="0" w:space="0" w:color="auto"/>
        <w:right w:val="none" w:sz="0" w:space="0" w:color="auto"/>
      </w:divBdr>
    </w:div>
    <w:div w:id="766541403">
      <w:marLeft w:val="480"/>
      <w:marRight w:val="0"/>
      <w:marTop w:val="0"/>
      <w:marBottom w:val="0"/>
      <w:divBdr>
        <w:top w:val="none" w:sz="0" w:space="0" w:color="auto"/>
        <w:left w:val="none" w:sz="0" w:space="0" w:color="auto"/>
        <w:bottom w:val="none" w:sz="0" w:space="0" w:color="auto"/>
        <w:right w:val="none" w:sz="0" w:space="0" w:color="auto"/>
      </w:divBdr>
    </w:div>
    <w:div w:id="766580434">
      <w:marLeft w:val="480"/>
      <w:marRight w:val="0"/>
      <w:marTop w:val="0"/>
      <w:marBottom w:val="0"/>
      <w:divBdr>
        <w:top w:val="none" w:sz="0" w:space="0" w:color="auto"/>
        <w:left w:val="none" w:sz="0" w:space="0" w:color="auto"/>
        <w:bottom w:val="none" w:sz="0" w:space="0" w:color="auto"/>
        <w:right w:val="none" w:sz="0" w:space="0" w:color="auto"/>
      </w:divBdr>
    </w:div>
    <w:div w:id="766653861">
      <w:marLeft w:val="480"/>
      <w:marRight w:val="0"/>
      <w:marTop w:val="0"/>
      <w:marBottom w:val="0"/>
      <w:divBdr>
        <w:top w:val="none" w:sz="0" w:space="0" w:color="auto"/>
        <w:left w:val="none" w:sz="0" w:space="0" w:color="auto"/>
        <w:bottom w:val="none" w:sz="0" w:space="0" w:color="auto"/>
        <w:right w:val="none" w:sz="0" w:space="0" w:color="auto"/>
      </w:divBdr>
    </w:div>
    <w:div w:id="766737008">
      <w:marLeft w:val="480"/>
      <w:marRight w:val="0"/>
      <w:marTop w:val="0"/>
      <w:marBottom w:val="0"/>
      <w:divBdr>
        <w:top w:val="none" w:sz="0" w:space="0" w:color="auto"/>
        <w:left w:val="none" w:sz="0" w:space="0" w:color="auto"/>
        <w:bottom w:val="none" w:sz="0" w:space="0" w:color="auto"/>
        <w:right w:val="none" w:sz="0" w:space="0" w:color="auto"/>
      </w:divBdr>
    </w:div>
    <w:div w:id="766772965">
      <w:marLeft w:val="480"/>
      <w:marRight w:val="0"/>
      <w:marTop w:val="0"/>
      <w:marBottom w:val="0"/>
      <w:divBdr>
        <w:top w:val="none" w:sz="0" w:space="0" w:color="auto"/>
        <w:left w:val="none" w:sz="0" w:space="0" w:color="auto"/>
        <w:bottom w:val="none" w:sz="0" w:space="0" w:color="auto"/>
        <w:right w:val="none" w:sz="0" w:space="0" w:color="auto"/>
      </w:divBdr>
    </w:div>
    <w:div w:id="766776118">
      <w:marLeft w:val="480"/>
      <w:marRight w:val="0"/>
      <w:marTop w:val="0"/>
      <w:marBottom w:val="0"/>
      <w:divBdr>
        <w:top w:val="none" w:sz="0" w:space="0" w:color="auto"/>
        <w:left w:val="none" w:sz="0" w:space="0" w:color="auto"/>
        <w:bottom w:val="none" w:sz="0" w:space="0" w:color="auto"/>
        <w:right w:val="none" w:sz="0" w:space="0" w:color="auto"/>
      </w:divBdr>
    </w:div>
    <w:div w:id="766779693">
      <w:marLeft w:val="480"/>
      <w:marRight w:val="0"/>
      <w:marTop w:val="0"/>
      <w:marBottom w:val="0"/>
      <w:divBdr>
        <w:top w:val="none" w:sz="0" w:space="0" w:color="auto"/>
        <w:left w:val="none" w:sz="0" w:space="0" w:color="auto"/>
        <w:bottom w:val="none" w:sz="0" w:space="0" w:color="auto"/>
        <w:right w:val="none" w:sz="0" w:space="0" w:color="auto"/>
      </w:divBdr>
    </w:div>
    <w:div w:id="766802822">
      <w:marLeft w:val="480"/>
      <w:marRight w:val="0"/>
      <w:marTop w:val="0"/>
      <w:marBottom w:val="0"/>
      <w:divBdr>
        <w:top w:val="none" w:sz="0" w:space="0" w:color="auto"/>
        <w:left w:val="none" w:sz="0" w:space="0" w:color="auto"/>
        <w:bottom w:val="none" w:sz="0" w:space="0" w:color="auto"/>
        <w:right w:val="none" w:sz="0" w:space="0" w:color="auto"/>
      </w:divBdr>
    </w:div>
    <w:div w:id="766998866">
      <w:marLeft w:val="480"/>
      <w:marRight w:val="0"/>
      <w:marTop w:val="0"/>
      <w:marBottom w:val="0"/>
      <w:divBdr>
        <w:top w:val="none" w:sz="0" w:space="0" w:color="auto"/>
        <w:left w:val="none" w:sz="0" w:space="0" w:color="auto"/>
        <w:bottom w:val="none" w:sz="0" w:space="0" w:color="auto"/>
        <w:right w:val="none" w:sz="0" w:space="0" w:color="auto"/>
      </w:divBdr>
    </w:div>
    <w:div w:id="767040046">
      <w:marLeft w:val="480"/>
      <w:marRight w:val="0"/>
      <w:marTop w:val="0"/>
      <w:marBottom w:val="0"/>
      <w:divBdr>
        <w:top w:val="none" w:sz="0" w:space="0" w:color="auto"/>
        <w:left w:val="none" w:sz="0" w:space="0" w:color="auto"/>
        <w:bottom w:val="none" w:sz="0" w:space="0" w:color="auto"/>
        <w:right w:val="none" w:sz="0" w:space="0" w:color="auto"/>
      </w:divBdr>
    </w:div>
    <w:div w:id="767041775">
      <w:marLeft w:val="480"/>
      <w:marRight w:val="0"/>
      <w:marTop w:val="0"/>
      <w:marBottom w:val="0"/>
      <w:divBdr>
        <w:top w:val="none" w:sz="0" w:space="0" w:color="auto"/>
        <w:left w:val="none" w:sz="0" w:space="0" w:color="auto"/>
        <w:bottom w:val="none" w:sz="0" w:space="0" w:color="auto"/>
        <w:right w:val="none" w:sz="0" w:space="0" w:color="auto"/>
      </w:divBdr>
    </w:div>
    <w:div w:id="767117813">
      <w:marLeft w:val="480"/>
      <w:marRight w:val="0"/>
      <w:marTop w:val="0"/>
      <w:marBottom w:val="0"/>
      <w:divBdr>
        <w:top w:val="none" w:sz="0" w:space="0" w:color="auto"/>
        <w:left w:val="none" w:sz="0" w:space="0" w:color="auto"/>
        <w:bottom w:val="none" w:sz="0" w:space="0" w:color="auto"/>
        <w:right w:val="none" w:sz="0" w:space="0" w:color="auto"/>
      </w:divBdr>
    </w:div>
    <w:div w:id="767307657">
      <w:marLeft w:val="480"/>
      <w:marRight w:val="0"/>
      <w:marTop w:val="0"/>
      <w:marBottom w:val="0"/>
      <w:divBdr>
        <w:top w:val="none" w:sz="0" w:space="0" w:color="auto"/>
        <w:left w:val="none" w:sz="0" w:space="0" w:color="auto"/>
        <w:bottom w:val="none" w:sz="0" w:space="0" w:color="auto"/>
        <w:right w:val="none" w:sz="0" w:space="0" w:color="auto"/>
      </w:divBdr>
    </w:div>
    <w:div w:id="767383693">
      <w:marLeft w:val="480"/>
      <w:marRight w:val="0"/>
      <w:marTop w:val="0"/>
      <w:marBottom w:val="0"/>
      <w:divBdr>
        <w:top w:val="none" w:sz="0" w:space="0" w:color="auto"/>
        <w:left w:val="none" w:sz="0" w:space="0" w:color="auto"/>
        <w:bottom w:val="none" w:sz="0" w:space="0" w:color="auto"/>
        <w:right w:val="none" w:sz="0" w:space="0" w:color="auto"/>
      </w:divBdr>
    </w:div>
    <w:div w:id="767385555">
      <w:marLeft w:val="480"/>
      <w:marRight w:val="0"/>
      <w:marTop w:val="0"/>
      <w:marBottom w:val="0"/>
      <w:divBdr>
        <w:top w:val="none" w:sz="0" w:space="0" w:color="auto"/>
        <w:left w:val="none" w:sz="0" w:space="0" w:color="auto"/>
        <w:bottom w:val="none" w:sz="0" w:space="0" w:color="auto"/>
        <w:right w:val="none" w:sz="0" w:space="0" w:color="auto"/>
      </w:divBdr>
    </w:div>
    <w:div w:id="767390172">
      <w:marLeft w:val="480"/>
      <w:marRight w:val="0"/>
      <w:marTop w:val="0"/>
      <w:marBottom w:val="0"/>
      <w:divBdr>
        <w:top w:val="none" w:sz="0" w:space="0" w:color="auto"/>
        <w:left w:val="none" w:sz="0" w:space="0" w:color="auto"/>
        <w:bottom w:val="none" w:sz="0" w:space="0" w:color="auto"/>
        <w:right w:val="none" w:sz="0" w:space="0" w:color="auto"/>
      </w:divBdr>
    </w:div>
    <w:div w:id="767392345">
      <w:marLeft w:val="480"/>
      <w:marRight w:val="0"/>
      <w:marTop w:val="0"/>
      <w:marBottom w:val="0"/>
      <w:divBdr>
        <w:top w:val="none" w:sz="0" w:space="0" w:color="auto"/>
        <w:left w:val="none" w:sz="0" w:space="0" w:color="auto"/>
        <w:bottom w:val="none" w:sz="0" w:space="0" w:color="auto"/>
        <w:right w:val="none" w:sz="0" w:space="0" w:color="auto"/>
      </w:divBdr>
    </w:div>
    <w:div w:id="767458161">
      <w:marLeft w:val="480"/>
      <w:marRight w:val="0"/>
      <w:marTop w:val="0"/>
      <w:marBottom w:val="0"/>
      <w:divBdr>
        <w:top w:val="none" w:sz="0" w:space="0" w:color="auto"/>
        <w:left w:val="none" w:sz="0" w:space="0" w:color="auto"/>
        <w:bottom w:val="none" w:sz="0" w:space="0" w:color="auto"/>
        <w:right w:val="none" w:sz="0" w:space="0" w:color="auto"/>
      </w:divBdr>
    </w:div>
    <w:div w:id="767501078">
      <w:marLeft w:val="480"/>
      <w:marRight w:val="0"/>
      <w:marTop w:val="0"/>
      <w:marBottom w:val="0"/>
      <w:divBdr>
        <w:top w:val="none" w:sz="0" w:space="0" w:color="auto"/>
        <w:left w:val="none" w:sz="0" w:space="0" w:color="auto"/>
        <w:bottom w:val="none" w:sz="0" w:space="0" w:color="auto"/>
        <w:right w:val="none" w:sz="0" w:space="0" w:color="auto"/>
      </w:divBdr>
    </w:div>
    <w:div w:id="767502206">
      <w:marLeft w:val="480"/>
      <w:marRight w:val="0"/>
      <w:marTop w:val="0"/>
      <w:marBottom w:val="0"/>
      <w:divBdr>
        <w:top w:val="none" w:sz="0" w:space="0" w:color="auto"/>
        <w:left w:val="none" w:sz="0" w:space="0" w:color="auto"/>
        <w:bottom w:val="none" w:sz="0" w:space="0" w:color="auto"/>
        <w:right w:val="none" w:sz="0" w:space="0" w:color="auto"/>
      </w:divBdr>
    </w:div>
    <w:div w:id="767505559">
      <w:marLeft w:val="480"/>
      <w:marRight w:val="0"/>
      <w:marTop w:val="0"/>
      <w:marBottom w:val="0"/>
      <w:divBdr>
        <w:top w:val="none" w:sz="0" w:space="0" w:color="auto"/>
        <w:left w:val="none" w:sz="0" w:space="0" w:color="auto"/>
        <w:bottom w:val="none" w:sz="0" w:space="0" w:color="auto"/>
        <w:right w:val="none" w:sz="0" w:space="0" w:color="auto"/>
      </w:divBdr>
    </w:div>
    <w:div w:id="767506140">
      <w:marLeft w:val="480"/>
      <w:marRight w:val="0"/>
      <w:marTop w:val="0"/>
      <w:marBottom w:val="0"/>
      <w:divBdr>
        <w:top w:val="none" w:sz="0" w:space="0" w:color="auto"/>
        <w:left w:val="none" w:sz="0" w:space="0" w:color="auto"/>
        <w:bottom w:val="none" w:sz="0" w:space="0" w:color="auto"/>
        <w:right w:val="none" w:sz="0" w:space="0" w:color="auto"/>
      </w:divBdr>
    </w:div>
    <w:div w:id="767507918">
      <w:marLeft w:val="480"/>
      <w:marRight w:val="0"/>
      <w:marTop w:val="0"/>
      <w:marBottom w:val="0"/>
      <w:divBdr>
        <w:top w:val="none" w:sz="0" w:space="0" w:color="auto"/>
        <w:left w:val="none" w:sz="0" w:space="0" w:color="auto"/>
        <w:bottom w:val="none" w:sz="0" w:space="0" w:color="auto"/>
        <w:right w:val="none" w:sz="0" w:space="0" w:color="auto"/>
      </w:divBdr>
    </w:div>
    <w:div w:id="767577771">
      <w:marLeft w:val="480"/>
      <w:marRight w:val="0"/>
      <w:marTop w:val="0"/>
      <w:marBottom w:val="0"/>
      <w:divBdr>
        <w:top w:val="none" w:sz="0" w:space="0" w:color="auto"/>
        <w:left w:val="none" w:sz="0" w:space="0" w:color="auto"/>
        <w:bottom w:val="none" w:sz="0" w:space="0" w:color="auto"/>
        <w:right w:val="none" w:sz="0" w:space="0" w:color="auto"/>
      </w:divBdr>
    </w:div>
    <w:div w:id="767583742">
      <w:marLeft w:val="480"/>
      <w:marRight w:val="0"/>
      <w:marTop w:val="0"/>
      <w:marBottom w:val="0"/>
      <w:divBdr>
        <w:top w:val="none" w:sz="0" w:space="0" w:color="auto"/>
        <w:left w:val="none" w:sz="0" w:space="0" w:color="auto"/>
        <w:bottom w:val="none" w:sz="0" w:space="0" w:color="auto"/>
        <w:right w:val="none" w:sz="0" w:space="0" w:color="auto"/>
      </w:divBdr>
    </w:div>
    <w:div w:id="767652457">
      <w:marLeft w:val="480"/>
      <w:marRight w:val="0"/>
      <w:marTop w:val="0"/>
      <w:marBottom w:val="0"/>
      <w:divBdr>
        <w:top w:val="none" w:sz="0" w:space="0" w:color="auto"/>
        <w:left w:val="none" w:sz="0" w:space="0" w:color="auto"/>
        <w:bottom w:val="none" w:sz="0" w:space="0" w:color="auto"/>
        <w:right w:val="none" w:sz="0" w:space="0" w:color="auto"/>
      </w:divBdr>
    </w:div>
    <w:div w:id="767702386">
      <w:marLeft w:val="480"/>
      <w:marRight w:val="0"/>
      <w:marTop w:val="0"/>
      <w:marBottom w:val="0"/>
      <w:divBdr>
        <w:top w:val="none" w:sz="0" w:space="0" w:color="auto"/>
        <w:left w:val="none" w:sz="0" w:space="0" w:color="auto"/>
        <w:bottom w:val="none" w:sz="0" w:space="0" w:color="auto"/>
        <w:right w:val="none" w:sz="0" w:space="0" w:color="auto"/>
      </w:divBdr>
    </w:div>
    <w:div w:id="767703143">
      <w:marLeft w:val="480"/>
      <w:marRight w:val="0"/>
      <w:marTop w:val="0"/>
      <w:marBottom w:val="0"/>
      <w:divBdr>
        <w:top w:val="none" w:sz="0" w:space="0" w:color="auto"/>
        <w:left w:val="none" w:sz="0" w:space="0" w:color="auto"/>
        <w:bottom w:val="none" w:sz="0" w:space="0" w:color="auto"/>
        <w:right w:val="none" w:sz="0" w:space="0" w:color="auto"/>
      </w:divBdr>
    </w:div>
    <w:div w:id="767703257">
      <w:marLeft w:val="480"/>
      <w:marRight w:val="0"/>
      <w:marTop w:val="0"/>
      <w:marBottom w:val="0"/>
      <w:divBdr>
        <w:top w:val="none" w:sz="0" w:space="0" w:color="auto"/>
        <w:left w:val="none" w:sz="0" w:space="0" w:color="auto"/>
        <w:bottom w:val="none" w:sz="0" w:space="0" w:color="auto"/>
        <w:right w:val="none" w:sz="0" w:space="0" w:color="auto"/>
      </w:divBdr>
    </w:div>
    <w:div w:id="767769856">
      <w:marLeft w:val="480"/>
      <w:marRight w:val="0"/>
      <w:marTop w:val="0"/>
      <w:marBottom w:val="0"/>
      <w:divBdr>
        <w:top w:val="none" w:sz="0" w:space="0" w:color="auto"/>
        <w:left w:val="none" w:sz="0" w:space="0" w:color="auto"/>
        <w:bottom w:val="none" w:sz="0" w:space="0" w:color="auto"/>
        <w:right w:val="none" w:sz="0" w:space="0" w:color="auto"/>
      </w:divBdr>
    </w:div>
    <w:div w:id="767770891">
      <w:marLeft w:val="480"/>
      <w:marRight w:val="0"/>
      <w:marTop w:val="0"/>
      <w:marBottom w:val="0"/>
      <w:divBdr>
        <w:top w:val="none" w:sz="0" w:space="0" w:color="auto"/>
        <w:left w:val="none" w:sz="0" w:space="0" w:color="auto"/>
        <w:bottom w:val="none" w:sz="0" w:space="0" w:color="auto"/>
        <w:right w:val="none" w:sz="0" w:space="0" w:color="auto"/>
      </w:divBdr>
    </w:div>
    <w:div w:id="767891105">
      <w:marLeft w:val="480"/>
      <w:marRight w:val="0"/>
      <w:marTop w:val="0"/>
      <w:marBottom w:val="0"/>
      <w:divBdr>
        <w:top w:val="none" w:sz="0" w:space="0" w:color="auto"/>
        <w:left w:val="none" w:sz="0" w:space="0" w:color="auto"/>
        <w:bottom w:val="none" w:sz="0" w:space="0" w:color="auto"/>
        <w:right w:val="none" w:sz="0" w:space="0" w:color="auto"/>
      </w:divBdr>
    </w:div>
    <w:div w:id="767895832">
      <w:marLeft w:val="480"/>
      <w:marRight w:val="0"/>
      <w:marTop w:val="0"/>
      <w:marBottom w:val="0"/>
      <w:divBdr>
        <w:top w:val="none" w:sz="0" w:space="0" w:color="auto"/>
        <w:left w:val="none" w:sz="0" w:space="0" w:color="auto"/>
        <w:bottom w:val="none" w:sz="0" w:space="0" w:color="auto"/>
        <w:right w:val="none" w:sz="0" w:space="0" w:color="auto"/>
      </w:divBdr>
    </w:div>
    <w:div w:id="767965797">
      <w:marLeft w:val="480"/>
      <w:marRight w:val="0"/>
      <w:marTop w:val="0"/>
      <w:marBottom w:val="0"/>
      <w:divBdr>
        <w:top w:val="none" w:sz="0" w:space="0" w:color="auto"/>
        <w:left w:val="none" w:sz="0" w:space="0" w:color="auto"/>
        <w:bottom w:val="none" w:sz="0" w:space="0" w:color="auto"/>
        <w:right w:val="none" w:sz="0" w:space="0" w:color="auto"/>
      </w:divBdr>
    </w:div>
    <w:div w:id="767966802">
      <w:marLeft w:val="480"/>
      <w:marRight w:val="0"/>
      <w:marTop w:val="0"/>
      <w:marBottom w:val="0"/>
      <w:divBdr>
        <w:top w:val="none" w:sz="0" w:space="0" w:color="auto"/>
        <w:left w:val="none" w:sz="0" w:space="0" w:color="auto"/>
        <w:bottom w:val="none" w:sz="0" w:space="0" w:color="auto"/>
        <w:right w:val="none" w:sz="0" w:space="0" w:color="auto"/>
      </w:divBdr>
    </w:div>
    <w:div w:id="767971503">
      <w:marLeft w:val="480"/>
      <w:marRight w:val="0"/>
      <w:marTop w:val="0"/>
      <w:marBottom w:val="0"/>
      <w:divBdr>
        <w:top w:val="none" w:sz="0" w:space="0" w:color="auto"/>
        <w:left w:val="none" w:sz="0" w:space="0" w:color="auto"/>
        <w:bottom w:val="none" w:sz="0" w:space="0" w:color="auto"/>
        <w:right w:val="none" w:sz="0" w:space="0" w:color="auto"/>
      </w:divBdr>
    </w:div>
    <w:div w:id="768040884">
      <w:marLeft w:val="480"/>
      <w:marRight w:val="0"/>
      <w:marTop w:val="0"/>
      <w:marBottom w:val="0"/>
      <w:divBdr>
        <w:top w:val="none" w:sz="0" w:space="0" w:color="auto"/>
        <w:left w:val="none" w:sz="0" w:space="0" w:color="auto"/>
        <w:bottom w:val="none" w:sz="0" w:space="0" w:color="auto"/>
        <w:right w:val="none" w:sz="0" w:space="0" w:color="auto"/>
      </w:divBdr>
    </w:div>
    <w:div w:id="768043947">
      <w:marLeft w:val="480"/>
      <w:marRight w:val="0"/>
      <w:marTop w:val="0"/>
      <w:marBottom w:val="0"/>
      <w:divBdr>
        <w:top w:val="none" w:sz="0" w:space="0" w:color="auto"/>
        <w:left w:val="none" w:sz="0" w:space="0" w:color="auto"/>
        <w:bottom w:val="none" w:sz="0" w:space="0" w:color="auto"/>
        <w:right w:val="none" w:sz="0" w:space="0" w:color="auto"/>
      </w:divBdr>
    </w:div>
    <w:div w:id="768085867">
      <w:marLeft w:val="480"/>
      <w:marRight w:val="0"/>
      <w:marTop w:val="0"/>
      <w:marBottom w:val="0"/>
      <w:divBdr>
        <w:top w:val="none" w:sz="0" w:space="0" w:color="auto"/>
        <w:left w:val="none" w:sz="0" w:space="0" w:color="auto"/>
        <w:bottom w:val="none" w:sz="0" w:space="0" w:color="auto"/>
        <w:right w:val="none" w:sz="0" w:space="0" w:color="auto"/>
      </w:divBdr>
    </w:div>
    <w:div w:id="768088024">
      <w:marLeft w:val="480"/>
      <w:marRight w:val="0"/>
      <w:marTop w:val="0"/>
      <w:marBottom w:val="0"/>
      <w:divBdr>
        <w:top w:val="none" w:sz="0" w:space="0" w:color="auto"/>
        <w:left w:val="none" w:sz="0" w:space="0" w:color="auto"/>
        <w:bottom w:val="none" w:sz="0" w:space="0" w:color="auto"/>
        <w:right w:val="none" w:sz="0" w:space="0" w:color="auto"/>
      </w:divBdr>
    </w:div>
    <w:div w:id="768157564">
      <w:marLeft w:val="480"/>
      <w:marRight w:val="0"/>
      <w:marTop w:val="0"/>
      <w:marBottom w:val="0"/>
      <w:divBdr>
        <w:top w:val="none" w:sz="0" w:space="0" w:color="auto"/>
        <w:left w:val="none" w:sz="0" w:space="0" w:color="auto"/>
        <w:bottom w:val="none" w:sz="0" w:space="0" w:color="auto"/>
        <w:right w:val="none" w:sz="0" w:space="0" w:color="auto"/>
      </w:divBdr>
    </w:div>
    <w:div w:id="768235468">
      <w:marLeft w:val="480"/>
      <w:marRight w:val="0"/>
      <w:marTop w:val="0"/>
      <w:marBottom w:val="0"/>
      <w:divBdr>
        <w:top w:val="none" w:sz="0" w:space="0" w:color="auto"/>
        <w:left w:val="none" w:sz="0" w:space="0" w:color="auto"/>
        <w:bottom w:val="none" w:sz="0" w:space="0" w:color="auto"/>
        <w:right w:val="none" w:sz="0" w:space="0" w:color="auto"/>
      </w:divBdr>
    </w:div>
    <w:div w:id="768236201">
      <w:marLeft w:val="480"/>
      <w:marRight w:val="0"/>
      <w:marTop w:val="0"/>
      <w:marBottom w:val="0"/>
      <w:divBdr>
        <w:top w:val="none" w:sz="0" w:space="0" w:color="auto"/>
        <w:left w:val="none" w:sz="0" w:space="0" w:color="auto"/>
        <w:bottom w:val="none" w:sz="0" w:space="0" w:color="auto"/>
        <w:right w:val="none" w:sz="0" w:space="0" w:color="auto"/>
      </w:divBdr>
    </w:div>
    <w:div w:id="768307008">
      <w:marLeft w:val="480"/>
      <w:marRight w:val="0"/>
      <w:marTop w:val="0"/>
      <w:marBottom w:val="0"/>
      <w:divBdr>
        <w:top w:val="none" w:sz="0" w:space="0" w:color="auto"/>
        <w:left w:val="none" w:sz="0" w:space="0" w:color="auto"/>
        <w:bottom w:val="none" w:sz="0" w:space="0" w:color="auto"/>
        <w:right w:val="none" w:sz="0" w:space="0" w:color="auto"/>
      </w:divBdr>
    </w:div>
    <w:div w:id="768308746">
      <w:marLeft w:val="480"/>
      <w:marRight w:val="0"/>
      <w:marTop w:val="0"/>
      <w:marBottom w:val="0"/>
      <w:divBdr>
        <w:top w:val="none" w:sz="0" w:space="0" w:color="auto"/>
        <w:left w:val="none" w:sz="0" w:space="0" w:color="auto"/>
        <w:bottom w:val="none" w:sz="0" w:space="0" w:color="auto"/>
        <w:right w:val="none" w:sz="0" w:space="0" w:color="auto"/>
      </w:divBdr>
    </w:div>
    <w:div w:id="768356628">
      <w:marLeft w:val="480"/>
      <w:marRight w:val="0"/>
      <w:marTop w:val="0"/>
      <w:marBottom w:val="0"/>
      <w:divBdr>
        <w:top w:val="none" w:sz="0" w:space="0" w:color="auto"/>
        <w:left w:val="none" w:sz="0" w:space="0" w:color="auto"/>
        <w:bottom w:val="none" w:sz="0" w:space="0" w:color="auto"/>
        <w:right w:val="none" w:sz="0" w:space="0" w:color="auto"/>
      </w:divBdr>
    </w:div>
    <w:div w:id="768431868">
      <w:marLeft w:val="480"/>
      <w:marRight w:val="0"/>
      <w:marTop w:val="0"/>
      <w:marBottom w:val="0"/>
      <w:divBdr>
        <w:top w:val="none" w:sz="0" w:space="0" w:color="auto"/>
        <w:left w:val="none" w:sz="0" w:space="0" w:color="auto"/>
        <w:bottom w:val="none" w:sz="0" w:space="0" w:color="auto"/>
        <w:right w:val="none" w:sz="0" w:space="0" w:color="auto"/>
      </w:divBdr>
    </w:div>
    <w:div w:id="768506849">
      <w:marLeft w:val="480"/>
      <w:marRight w:val="0"/>
      <w:marTop w:val="0"/>
      <w:marBottom w:val="0"/>
      <w:divBdr>
        <w:top w:val="none" w:sz="0" w:space="0" w:color="auto"/>
        <w:left w:val="none" w:sz="0" w:space="0" w:color="auto"/>
        <w:bottom w:val="none" w:sz="0" w:space="0" w:color="auto"/>
        <w:right w:val="none" w:sz="0" w:space="0" w:color="auto"/>
      </w:divBdr>
    </w:div>
    <w:div w:id="768544745">
      <w:marLeft w:val="480"/>
      <w:marRight w:val="0"/>
      <w:marTop w:val="0"/>
      <w:marBottom w:val="0"/>
      <w:divBdr>
        <w:top w:val="none" w:sz="0" w:space="0" w:color="auto"/>
        <w:left w:val="none" w:sz="0" w:space="0" w:color="auto"/>
        <w:bottom w:val="none" w:sz="0" w:space="0" w:color="auto"/>
        <w:right w:val="none" w:sz="0" w:space="0" w:color="auto"/>
      </w:divBdr>
    </w:div>
    <w:div w:id="768618713">
      <w:marLeft w:val="480"/>
      <w:marRight w:val="0"/>
      <w:marTop w:val="0"/>
      <w:marBottom w:val="0"/>
      <w:divBdr>
        <w:top w:val="none" w:sz="0" w:space="0" w:color="auto"/>
        <w:left w:val="none" w:sz="0" w:space="0" w:color="auto"/>
        <w:bottom w:val="none" w:sz="0" w:space="0" w:color="auto"/>
        <w:right w:val="none" w:sz="0" w:space="0" w:color="auto"/>
      </w:divBdr>
    </w:div>
    <w:div w:id="768697566">
      <w:marLeft w:val="480"/>
      <w:marRight w:val="0"/>
      <w:marTop w:val="0"/>
      <w:marBottom w:val="0"/>
      <w:divBdr>
        <w:top w:val="none" w:sz="0" w:space="0" w:color="auto"/>
        <w:left w:val="none" w:sz="0" w:space="0" w:color="auto"/>
        <w:bottom w:val="none" w:sz="0" w:space="0" w:color="auto"/>
        <w:right w:val="none" w:sz="0" w:space="0" w:color="auto"/>
      </w:divBdr>
    </w:div>
    <w:div w:id="768702804">
      <w:marLeft w:val="480"/>
      <w:marRight w:val="0"/>
      <w:marTop w:val="0"/>
      <w:marBottom w:val="0"/>
      <w:divBdr>
        <w:top w:val="none" w:sz="0" w:space="0" w:color="auto"/>
        <w:left w:val="none" w:sz="0" w:space="0" w:color="auto"/>
        <w:bottom w:val="none" w:sz="0" w:space="0" w:color="auto"/>
        <w:right w:val="none" w:sz="0" w:space="0" w:color="auto"/>
      </w:divBdr>
    </w:div>
    <w:div w:id="768817962">
      <w:marLeft w:val="480"/>
      <w:marRight w:val="0"/>
      <w:marTop w:val="0"/>
      <w:marBottom w:val="0"/>
      <w:divBdr>
        <w:top w:val="none" w:sz="0" w:space="0" w:color="auto"/>
        <w:left w:val="none" w:sz="0" w:space="0" w:color="auto"/>
        <w:bottom w:val="none" w:sz="0" w:space="0" w:color="auto"/>
        <w:right w:val="none" w:sz="0" w:space="0" w:color="auto"/>
      </w:divBdr>
    </w:div>
    <w:div w:id="768819833">
      <w:marLeft w:val="480"/>
      <w:marRight w:val="0"/>
      <w:marTop w:val="0"/>
      <w:marBottom w:val="0"/>
      <w:divBdr>
        <w:top w:val="none" w:sz="0" w:space="0" w:color="auto"/>
        <w:left w:val="none" w:sz="0" w:space="0" w:color="auto"/>
        <w:bottom w:val="none" w:sz="0" w:space="0" w:color="auto"/>
        <w:right w:val="none" w:sz="0" w:space="0" w:color="auto"/>
      </w:divBdr>
    </w:div>
    <w:div w:id="768893341">
      <w:marLeft w:val="480"/>
      <w:marRight w:val="0"/>
      <w:marTop w:val="0"/>
      <w:marBottom w:val="0"/>
      <w:divBdr>
        <w:top w:val="none" w:sz="0" w:space="0" w:color="auto"/>
        <w:left w:val="none" w:sz="0" w:space="0" w:color="auto"/>
        <w:bottom w:val="none" w:sz="0" w:space="0" w:color="auto"/>
        <w:right w:val="none" w:sz="0" w:space="0" w:color="auto"/>
      </w:divBdr>
    </w:div>
    <w:div w:id="768893776">
      <w:marLeft w:val="480"/>
      <w:marRight w:val="0"/>
      <w:marTop w:val="0"/>
      <w:marBottom w:val="0"/>
      <w:divBdr>
        <w:top w:val="none" w:sz="0" w:space="0" w:color="auto"/>
        <w:left w:val="none" w:sz="0" w:space="0" w:color="auto"/>
        <w:bottom w:val="none" w:sz="0" w:space="0" w:color="auto"/>
        <w:right w:val="none" w:sz="0" w:space="0" w:color="auto"/>
      </w:divBdr>
    </w:div>
    <w:div w:id="768963604">
      <w:marLeft w:val="480"/>
      <w:marRight w:val="0"/>
      <w:marTop w:val="0"/>
      <w:marBottom w:val="0"/>
      <w:divBdr>
        <w:top w:val="none" w:sz="0" w:space="0" w:color="auto"/>
        <w:left w:val="none" w:sz="0" w:space="0" w:color="auto"/>
        <w:bottom w:val="none" w:sz="0" w:space="0" w:color="auto"/>
        <w:right w:val="none" w:sz="0" w:space="0" w:color="auto"/>
      </w:divBdr>
    </w:div>
    <w:div w:id="769087706">
      <w:marLeft w:val="480"/>
      <w:marRight w:val="0"/>
      <w:marTop w:val="0"/>
      <w:marBottom w:val="0"/>
      <w:divBdr>
        <w:top w:val="none" w:sz="0" w:space="0" w:color="auto"/>
        <w:left w:val="none" w:sz="0" w:space="0" w:color="auto"/>
        <w:bottom w:val="none" w:sz="0" w:space="0" w:color="auto"/>
        <w:right w:val="none" w:sz="0" w:space="0" w:color="auto"/>
      </w:divBdr>
    </w:div>
    <w:div w:id="769155471">
      <w:marLeft w:val="480"/>
      <w:marRight w:val="0"/>
      <w:marTop w:val="0"/>
      <w:marBottom w:val="0"/>
      <w:divBdr>
        <w:top w:val="none" w:sz="0" w:space="0" w:color="auto"/>
        <w:left w:val="none" w:sz="0" w:space="0" w:color="auto"/>
        <w:bottom w:val="none" w:sz="0" w:space="0" w:color="auto"/>
        <w:right w:val="none" w:sz="0" w:space="0" w:color="auto"/>
      </w:divBdr>
    </w:div>
    <w:div w:id="769158336">
      <w:marLeft w:val="480"/>
      <w:marRight w:val="0"/>
      <w:marTop w:val="0"/>
      <w:marBottom w:val="0"/>
      <w:divBdr>
        <w:top w:val="none" w:sz="0" w:space="0" w:color="auto"/>
        <w:left w:val="none" w:sz="0" w:space="0" w:color="auto"/>
        <w:bottom w:val="none" w:sz="0" w:space="0" w:color="auto"/>
        <w:right w:val="none" w:sz="0" w:space="0" w:color="auto"/>
      </w:divBdr>
    </w:div>
    <w:div w:id="769161587">
      <w:marLeft w:val="480"/>
      <w:marRight w:val="0"/>
      <w:marTop w:val="0"/>
      <w:marBottom w:val="0"/>
      <w:divBdr>
        <w:top w:val="none" w:sz="0" w:space="0" w:color="auto"/>
        <w:left w:val="none" w:sz="0" w:space="0" w:color="auto"/>
        <w:bottom w:val="none" w:sz="0" w:space="0" w:color="auto"/>
        <w:right w:val="none" w:sz="0" w:space="0" w:color="auto"/>
      </w:divBdr>
    </w:div>
    <w:div w:id="769199382">
      <w:marLeft w:val="480"/>
      <w:marRight w:val="0"/>
      <w:marTop w:val="0"/>
      <w:marBottom w:val="0"/>
      <w:divBdr>
        <w:top w:val="none" w:sz="0" w:space="0" w:color="auto"/>
        <w:left w:val="none" w:sz="0" w:space="0" w:color="auto"/>
        <w:bottom w:val="none" w:sz="0" w:space="0" w:color="auto"/>
        <w:right w:val="none" w:sz="0" w:space="0" w:color="auto"/>
      </w:divBdr>
    </w:div>
    <w:div w:id="769204032">
      <w:marLeft w:val="480"/>
      <w:marRight w:val="0"/>
      <w:marTop w:val="0"/>
      <w:marBottom w:val="0"/>
      <w:divBdr>
        <w:top w:val="none" w:sz="0" w:space="0" w:color="auto"/>
        <w:left w:val="none" w:sz="0" w:space="0" w:color="auto"/>
        <w:bottom w:val="none" w:sz="0" w:space="0" w:color="auto"/>
        <w:right w:val="none" w:sz="0" w:space="0" w:color="auto"/>
      </w:divBdr>
    </w:div>
    <w:div w:id="769205634">
      <w:marLeft w:val="480"/>
      <w:marRight w:val="0"/>
      <w:marTop w:val="0"/>
      <w:marBottom w:val="0"/>
      <w:divBdr>
        <w:top w:val="none" w:sz="0" w:space="0" w:color="auto"/>
        <w:left w:val="none" w:sz="0" w:space="0" w:color="auto"/>
        <w:bottom w:val="none" w:sz="0" w:space="0" w:color="auto"/>
        <w:right w:val="none" w:sz="0" w:space="0" w:color="auto"/>
      </w:divBdr>
    </w:div>
    <w:div w:id="769274045">
      <w:marLeft w:val="480"/>
      <w:marRight w:val="0"/>
      <w:marTop w:val="0"/>
      <w:marBottom w:val="0"/>
      <w:divBdr>
        <w:top w:val="none" w:sz="0" w:space="0" w:color="auto"/>
        <w:left w:val="none" w:sz="0" w:space="0" w:color="auto"/>
        <w:bottom w:val="none" w:sz="0" w:space="0" w:color="auto"/>
        <w:right w:val="none" w:sz="0" w:space="0" w:color="auto"/>
      </w:divBdr>
    </w:div>
    <w:div w:id="769353309">
      <w:marLeft w:val="480"/>
      <w:marRight w:val="0"/>
      <w:marTop w:val="0"/>
      <w:marBottom w:val="0"/>
      <w:divBdr>
        <w:top w:val="none" w:sz="0" w:space="0" w:color="auto"/>
        <w:left w:val="none" w:sz="0" w:space="0" w:color="auto"/>
        <w:bottom w:val="none" w:sz="0" w:space="0" w:color="auto"/>
        <w:right w:val="none" w:sz="0" w:space="0" w:color="auto"/>
      </w:divBdr>
    </w:div>
    <w:div w:id="769355364">
      <w:marLeft w:val="480"/>
      <w:marRight w:val="0"/>
      <w:marTop w:val="0"/>
      <w:marBottom w:val="0"/>
      <w:divBdr>
        <w:top w:val="none" w:sz="0" w:space="0" w:color="auto"/>
        <w:left w:val="none" w:sz="0" w:space="0" w:color="auto"/>
        <w:bottom w:val="none" w:sz="0" w:space="0" w:color="auto"/>
        <w:right w:val="none" w:sz="0" w:space="0" w:color="auto"/>
      </w:divBdr>
    </w:div>
    <w:div w:id="769394510">
      <w:marLeft w:val="480"/>
      <w:marRight w:val="0"/>
      <w:marTop w:val="0"/>
      <w:marBottom w:val="0"/>
      <w:divBdr>
        <w:top w:val="none" w:sz="0" w:space="0" w:color="auto"/>
        <w:left w:val="none" w:sz="0" w:space="0" w:color="auto"/>
        <w:bottom w:val="none" w:sz="0" w:space="0" w:color="auto"/>
        <w:right w:val="none" w:sz="0" w:space="0" w:color="auto"/>
      </w:divBdr>
    </w:div>
    <w:div w:id="769467113">
      <w:marLeft w:val="480"/>
      <w:marRight w:val="0"/>
      <w:marTop w:val="0"/>
      <w:marBottom w:val="0"/>
      <w:divBdr>
        <w:top w:val="none" w:sz="0" w:space="0" w:color="auto"/>
        <w:left w:val="none" w:sz="0" w:space="0" w:color="auto"/>
        <w:bottom w:val="none" w:sz="0" w:space="0" w:color="auto"/>
        <w:right w:val="none" w:sz="0" w:space="0" w:color="auto"/>
      </w:divBdr>
    </w:div>
    <w:div w:id="769544099">
      <w:marLeft w:val="480"/>
      <w:marRight w:val="0"/>
      <w:marTop w:val="0"/>
      <w:marBottom w:val="0"/>
      <w:divBdr>
        <w:top w:val="none" w:sz="0" w:space="0" w:color="auto"/>
        <w:left w:val="none" w:sz="0" w:space="0" w:color="auto"/>
        <w:bottom w:val="none" w:sz="0" w:space="0" w:color="auto"/>
        <w:right w:val="none" w:sz="0" w:space="0" w:color="auto"/>
      </w:divBdr>
    </w:div>
    <w:div w:id="769619157">
      <w:marLeft w:val="480"/>
      <w:marRight w:val="0"/>
      <w:marTop w:val="0"/>
      <w:marBottom w:val="0"/>
      <w:divBdr>
        <w:top w:val="none" w:sz="0" w:space="0" w:color="auto"/>
        <w:left w:val="none" w:sz="0" w:space="0" w:color="auto"/>
        <w:bottom w:val="none" w:sz="0" w:space="0" w:color="auto"/>
        <w:right w:val="none" w:sz="0" w:space="0" w:color="auto"/>
      </w:divBdr>
    </w:div>
    <w:div w:id="769619236">
      <w:marLeft w:val="480"/>
      <w:marRight w:val="0"/>
      <w:marTop w:val="0"/>
      <w:marBottom w:val="0"/>
      <w:divBdr>
        <w:top w:val="none" w:sz="0" w:space="0" w:color="auto"/>
        <w:left w:val="none" w:sz="0" w:space="0" w:color="auto"/>
        <w:bottom w:val="none" w:sz="0" w:space="0" w:color="auto"/>
        <w:right w:val="none" w:sz="0" w:space="0" w:color="auto"/>
      </w:divBdr>
    </w:div>
    <w:div w:id="769666788">
      <w:marLeft w:val="480"/>
      <w:marRight w:val="0"/>
      <w:marTop w:val="0"/>
      <w:marBottom w:val="0"/>
      <w:divBdr>
        <w:top w:val="none" w:sz="0" w:space="0" w:color="auto"/>
        <w:left w:val="none" w:sz="0" w:space="0" w:color="auto"/>
        <w:bottom w:val="none" w:sz="0" w:space="0" w:color="auto"/>
        <w:right w:val="none" w:sz="0" w:space="0" w:color="auto"/>
      </w:divBdr>
    </w:div>
    <w:div w:id="769739070">
      <w:marLeft w:val="480"/>
      <w:marRight w:val="0"/>
      <w:marTop w:val="0"/>
      <w:marBottom w:val="0"/>
      <w:divBdr>
        <w:top w:val="none" w:sz="0" w:space="0" w:color="auto"/>
        <w:left w:val="none" w:sz="0" w:space="0" w:color="auto"/>
        <w:bottom w:val="none" w:sz="0" w:space="0" w:color="auto"/>
        <w:right w:val="none" w:sz="0" w:space="0" w:color="auto"/>
      </w:divBdr>
    </w:div>
    <w:div w:id="769855850">
      <w:marLeft w:val="480"/>
      <w:marRight w:val="0"/>
      <w:marTop w:val="0"/>
      <w:marBottom w:val="0"/>
      <w:divBdr>
        <w:top w:val="none" w:sz="0" w:space="0" w:color="auto"/>
        <w:left w:val="none" w:sz="0" w:space="0" w:color="auto"/>
        <w:bottom w:val="none" w:sz="0" w:space="0" w:color="auto"/>
        <w:right w:val="none" w:sz="0" w:space="0" w:color="auto"/>
      </w:divBdr>
    </w:div>
    <w:div w:id="769856150">
      <w:marLeft w:val="480"/>
      <w:marRight w:val="0"/>
      <w:marTop w:val="0"/>
      <w:marBottom w:val="0"/>
      <w:divBdr>
        <w:top w:val="none" w:sz="0" w:space="0" w:color="auto"/>
        <w:left w:val="none" w:sz="0" w:space="0" w:color="auto"/>
        <w:bottom w:val="none" w:sz="0" w:space="0" w:color="auto"/>
        <w:right w:val="none" w:sz="0" w:space="0" w:color="auto"/>
      </w:divBdr>
    </w:div>
    <w:div w:id="769935745">
      <w:marLeft w:val="480"/>
      <w:marRight w:val="0"/>
      <w:marTop w:val="0"/>
      <w:marBottom w:val="0"/>
      <w:divBdr>
        <w:top w:val="none" w:sz="0" w:space="0" w:color="auto"/>
        <w:left w:val="none" w:sz="0" w:space="0" w:color="auto"/>
        <w:bottom w:val="none" w:sz="0" w:space="0" w:color="auto"/>
        <w:right w:val="none" w:sz="0" w:space="0" w:color="auto"/>
      </w:divBdr>
    </w:div>
    <w:div w:id="770011295">
      <w:marLeft w:val="480"/>
      <w:marRight w:val="0"/>
      <w:marTop w:val="0"/>
      <w:marBottom w:val="0"/>
      <w:divBdr>
        <w:top w:val="none" w:sz="0" w:space="0" w:color="auto"/>
        <w:left w:val="none" w:sz="0" w:space="0" w:color="auto"/>
        <w:bottom w:val="none" w:sz="0" w:space="0" w:color="auto"/>
        <w:right w:val="none" w:sz="0" w:space="0" w:color="auto"/>
      </w:divBdr>
    </w:div>
    <w:div w:id="770125300">
      <w:marLeft w:val="480"/>
      <w:marRight w:val="0"/>
      <w:marTop w:val="0"/>
      <w:marBottom w:val="0"/>
      <w:divBdr>
        <w:top w:val="none" w:sz="0" w:space="0" w:color="auto"/>
        <w:left w:val="none" w:sz="0" w:space="0" w:color="auto"/>
        <w:bottom w:val="none" w:sz="0" w:space="0" w:color="auto"/>
        <w:right w:val="none" w:sz="0" w:space="0" w:color="auto"/>
      </w:divBdr>
    </w:div>
    <w:div w:id="770129017">
      <w:marLeft w:val="480"/>
      <w:marRight w:val="0"/>
      <w:marTop w:val="0"/>
      <w:marBottom w:val="0"/>
      <w:divBdr>
        <w:top w:val="none" w:sz="0" w:space="0" w:color="auto"/>
        <w:left w:val="none" w:sz="0" w:space="0" w:color="auto"/>
        <w:bottom w:val="none" w:sz="0" w:space="0" w:color="auto"/>
        <w:right w:val="none" w:sz="0" w:space="0" w:color="auto"/>
      </w:divBdr>
    </w:div>
    <w:div w:id="770129728">
      <w:marLeft w:val="480"/>
      <w:marRight w:val="0"/>
      <w:marTop w:val="0"/>
      <w:marBottom w:val="0"/>
      <w:divBdr>
        <w:top w:val="none" w:sz="0" w:space="0" w:color="auto"/>
        <w:left w:val="none" w:sz="0" w:space="0" w:color="auto"/>
        <w:bottom w:val="none" w:sz="0" w:space="0" w:color="auto"/>
        <w:right w:val="none" w:sz="0" w:space="0" w:color="auto"/>
      </w:divBdr>
    </w:div>
    <w:div w:id="770198327">
      <w:marLeft w:val="480"/>
      <w:marRight w:val="0"/>
      <w:marTop w:val="0"/>
      <w:marBottom w:val="0"/>
      <w:divBdr>
        <w:top w:val="none" w:sz="0" w:space="0" w:color="auto"/>
        <w:left w:val="none" w:sz="0" w:space="0" w:color="auto"/>
        <w:bottom w:val="none" w:sz="0" w:space="0" w:color="auto"/>
        <w:right w:val="none" w:sz="0" w:space="0" w:color="auto"/>
      </w:divBdr>
    </w:div>
    <w:div w:id="770320060">
      <w:marLeft w:val="480"/>
      <w:marRight w:val="0"/>
      <w:marTop w:val="0"/>
      <w:marBottom w:val="0"/>
      <w:divBdr>
        <w:top w:val="none" w:sz="0" w:space="0" w:color="auto"/>
        <w:left w:val="none" w:sz="0" w:space="0" w:color="auto"/>
        <w:bottom w:val="none" w:sz="0" w:space="0" w:color="auto"/>
        <w:right w:val="none" w:sz="0" w:space="0" w:color="auto"/>
      </w:divBdr>
    </w:div>
    <w:div w:id="770397445">
      <w:marLeft w:val="480"/>
      <w:marRight w:val="0"/>
      <w:marTop w:val="0"/>
      <w:marBottom w:val="0"/>
      <w:divBdr>
        <w:top w:val="none" w:sz="0" w:space="0" w:color="auto"/>
        <w:left w:val="none" w:sz="0" w:space="0" w:color="auto"/>
        <w:bottom w:val="none" w:sz="0" w:space="0" w:color="auto"/>
        <w:right w:val="none" w:sz="0" w:space="0" w:color="auto"/>
      </w:divBdr>
    </w:div>
    <w:div w:id="770466397">
      <w:marLeft w:val="480"/>
      <w:marRight w:val="0"/>
      <w:marTop w:val="0"/>
      <w:marBottom w:val="0"/>
      <w:divBdr>
        <w:top w:val="none" w:sz="0" w:space="0" w:color="auto"/>
        <w:left w:val="none" w:sz="0" w:space="0" w:color="auto"/>
        <w:bottom w:val="none" w:sz="0" w:space="0" w:color="auto"/>
        <w:right w:val="none" w:sz="0" w:space="0" w:color="auto"/>
      </w:divBdr>
    </w:div>
    <w:div w:id="770471130">
      <w:marLeft w:val="480"/>
      <w:marRight w:val="0"/>
      <w:marTop w:val="0"/>
      <w:marBottom w:val="0"/>
      <w:divBdr>
        <w:top w:val="none" w:sz="0" w:space="0" w:color="auto"/>
        <w:left w:val="none" w:sz="0" w:space="0" w:color="auto"/>
        <w:bottom w:val="none" w:sz="0" w:space="0" w:color="auto"/>
        <w:right w:val="none" w:sz="0" w:space="0" w:color="auto"/>
      </w:divBdr>
    </w:div>
    <w:div w:id="770471333">
      <w:marLeft w:val="480"/>
      <w:marRight w:val="0"/>
      <w:marTop w:val="0"/>
      <w:marBottom w:val="0"/>
      <w:divBdr>
        <w:top w:val="none" w:sz="0" w:space="0" w:color="auto"/>
        <w:left w:val="none" w:sz="0" w:space="0" w:color="auto"/>
        <w:bottom w:val="none" w:sz="0" w:space="0" w:color="auto"/>
        <w:right w:val="none" w:sz="0" w:space="0" w:color="auto"/>
      </w:divBdr>
    </w:div>
    <w:div w:id="770509895">
      <w:marLeft w:val="480"/>
      <w:marRight w:val="0"/>
      <w:marTop w:val="0"/>
      <w:marBottom w:val="0"/>
      <w:divBdr>
        <w:top w:val="none" w:sz="0" w:space="0" w:color="auto"/>
        <w:left w:val="none" w:sz="0" w:space="0" w:color="auto"/>
        <w:bottom w:val="none" w:sz="0" w:space="0" w:color="auto"/>
        <w:right w:val="none" w:sz="0" w:space="0" w:color="auto"/>
      </w:divBdr>
    </w:div>
    <w:div w:id="770514269">
      <w:marLeft w:val="480"/>
      <w:marRight w:val="0"/>
      <w:marTop w:val="0"/>
      <w:marBottom w:val="0"/>
      <w:divBdr>
        <w:top w:val="none" w:sz="0" w:space="0" w:color="auto"/>
        <w:left w:val="none" w:sz="0" w:space="0" w:color="auto"/>
        <w:bottom w:val="none" w:sz="0" w:space="0" w:color="auto"/>
        <w:right w:val="none" w:sz="0" w:space="0" w:color="auto"/>
      </w:divBdr>
    </w:div>
    <w:div w:id="770585234">
      <w:marLeft w:val="480"/>
      <w:marRight w:val="0"/>
      <w:marTop w:val="0"/>
      <w:marBottom w:val="0"/>
      <w:divBdr>
        <w:top w:val="none" w:sz="0" w:space="0" w:color="auto"/>
        <w:left w:val="none" w:sz="0" w:space="0" w:color="auto"/>
        <w:bottom w:val="none" w:sz="0" w:space="0" w:color="auto"/>
        <w:right w:val="none" w:sz="0" w:space="0" w:color="auto"/>
      </w:divBdr>
    </w:div>
    <w:div w:id="770591800">
      <w:marLeft w:val="480"/>
      <w:marRight w:val="0"/>
      <w:marTop w:val="0"/>
      <w:marBottom w:val="0"/>
      <w:divBdr>
        <w:top w:val="none" w:sz="0" w:space="0" w:color="auto"/>
        <w:left w:val="none" w:sz="0" w:space="0" w:color="auto"/>
        <w:bottom w:val="none" w:sz="0" w:space="0" w:color="auto"/>
        <w:right w:val="none" w:sz="0" w:space="0" w:color="auto"/>
      </w:divBdr>
    </w:div>
    <w:div w:id="770667018">
      <w:marLeft w:val="480"/>
      <w:marRight w:val="0"/>
      <w:marTop w:val="0"/>
      <w:marBottom w:val="0"/>
      <w:divBdr>
        <w:top w:val="none" w:sz="0" w:space="0" w:color="auto"/>
        <w:left w:val="none" w:sz="0" w:space="0" w:color="auto"/>
        <w:bottom w:val="none" w:sz="0" w:space="0" w:color="auto"/>
        <w:right w:val="none" w:sz="0" w:space="0" w:color="auto"/>
      </w:divBdr>
    </w:div>
    <w:div w:id="770667475">
      <w:marLeft w:val="480"/>
      <w:marRight w:val="0"/>
      <w:marTop w:val="0"/>
      <w:marBottom w:val="0"/>
      <w:divBdr>
        <w:top w:val="none" w:sz="0" w:space="0" w:color="auto"/>
        <w:left w:val="none" w:sz="0" w:space="0" w:color="auto"/>
        <w:bottom w:val="none" w:sz="0" w:space="0" w:color="auto"/>
        <w:right w:val="none" w:sz="0" w:space="0" w:color="auto"/>
      </w:divBdr>
    </w:div>
    <w:div w:id="770703604">
      <w:marLeft w:val="480"/>
      <w:marRight w:val="0"/>
      <w:marTop w:val="0"/>
      <w:marBottom w:val="0"/>
      <w:divBdr>
        <w:top w:val="none" w:sz="0" w:space="0" w:color="auto"/>
        <w:left w:val="none" w:sz="0" w:space="0" w:color="auto"/>
        <w:bottom w:val="none" w:sz="0" w:space="0" w:color="auto"/>
        <w:right w:val="none" w:sz="0" w:space="0" w:color="auto"/>
      </w:divBdr>
    </w:div>
    <w:div w:id="770703686">
      <w:marLeft w:val="480"/>
      <w:marRight w:val="0"/>
      <w:marTop w:val="0"/>
      <w:marBottom w:val="0"/>
      <w:divBdr>
        <w:top w:val="none" w:sz="0" w:space="0" w:color="auto"/>
        <w:left w:val="none" w:sz="0" w:space="0" w:color="auto"/>
        <w:bottom w:val="none" w:sz="0" w:space="0" w:color="auto"/>
        <w:right w:val="none" w:sz="0" w:space="0" w:color="auto"/>
      </w:divBdr>
    </w:div>
    <w:div w:id="770735310">
      <w:marLeft w:val="480"/>
      <w:marRight w:val="0"/>
      <w:marTop w:val="0"/>
      <w:marBottom w:val="0"/>
      <w:divBdr>
        <w:top w:val="none" w:sz="0" w:space="0" w:color="auto"/>
        <w:left w:val="none" w:sz="0" w:space="0" w:color="auto"/>
        <w:bottom w:val="none" w:sz="0" w:space="0" w:color="auto"/>
        <w:right w:val="none" w:sz="0" w:space="0" w:color="auto"/>
      </w:divBdr>
    </w:div>
    <w:div w:id="770782257">
      <w:marLeft w:val="480"/>
      <w:marRight w:val="0"/>
      <w:marTop w:val="0"/>
      <w:marBottom w:val="0"/>
      <w:divBdr>
        <w:top w:val="none" w:sz="0" w:space="0" w:color="auto"/>
        <w:left w:val="none" w:sz="0" w:space="0" w:color="auto"/>
        <w:bottom w:val="none" w:sz="0" w:space="0" w:color="auto"/>
        <w:right w:val="none" w:sz="0" w:space="0" w:color="auto"/>
      </w:divBdr>
    </w:div>
    <w:div w:id="770783953">
      <w:marLeft w:val="480"/>
      <w:marRight w:val="0"/>
      <w:marTop w:val="0"/>
      <w:marBottom w:val="0"/>
      <w:divBdr>
        <w:top w:val="none" w:sz="0" w:space="0" w:color="auto"/>
        <w:left w:val="none" w:sz="0" w:space="0" w:color="auto"/>
        <w:bottom w:val="none" w:sz="0" w:space="0" w:color="auto"/>
        <w:right w:val="none" w:sz="0" w:space="0" w:color="auto"/>
      </w:divBdr>
    </w:div>
    <w:div w:id="770858977">
      <w:marLeft w:val="480"/>
      <w:marRight w:val="0"/>
      <w:marTop w:val="0"/>
      <w:marBottom w:val="0"/>
      <w:divBdr>
        <w:top w:val="none" w:sz="0" w:space="0" w:color="auto"/>
        <w:left w:val="none" w:sz="0" w:space="0" w:color="auto"/>
        <w:bottom w:val="none" w:sz="0" w:space="0" w:color="auto"/>
        <w:right w:val="none" w:sz="0" w:space="0" w:color="auto"/>
      </w:divBdr>
    </w:div>
    <w:div w:id="770931701">
      <w:marLeft w:val="480"/>
      <w:marRight w:val="0"/>
      <w:marTop w:val="0"/>
      <w:marBottom w:val="0"/>
      <w:divBdr>
        <w:top w:val="none" w:sz="0" w:space="0" w:color="auto"/>
        <w:left w:val="none" w:sz="0" w:space="0" w:color="auto"/>
        <w:bottom w:val="none" w:sz="0" w:space="0" w:color="auto"/>
        <w:right w:val="none" w:sz="0" w:space="0" w:color="auto"/>
      </w:divBdr>
    </w:div>
    <w:div w:id="770973162">
      <w:marLeft w:val="480"/>
      <w:marRight w:val="0"/>
      <w:marTop w:val="0"/>
      <w:marBottom w:val="0"/>
      <w:divBdr>
        <w:top w:val="none" w:sz="0" w:space="0" w:color="auto"/>
        <w:left w:val="none" w:sz="0" w:space="0" w:color="auto"/>
        <w:bottom w:val="none" w:sz="0" w:space="0" w:color="auto"/>
        <w:right w:val="none" w:sz="0" w:space="0" w:color="auto"/>
      </w:divBdr>
    </w:div>
    <w:div w:id="771047536">
      <w:marLeft w:val="480"/>
      <w:marRight w:val="0"/>
      <w:marTop w:val="0"/>
      <w:marBottom w:val="0"/>
      <w:divBdr>
        <w:top w:val="none" w:sz="0" w:space="0" w:color="auto"/>
        <w:left w:val="none" w:sz="0" w:space="0" w:color="auto"/>
        <w:bottom w:val="none" w:sz="0" w:space="0" w:color="auto"/>
        <w:right w:val="none" w:sz="0" w:space="0" w:color="auto"/>
      </w:divBdr>
    </w:div>
    <w:div w:id="771048994">
      <w:marLeft w:val="480"/>
      <w:marRight w:val="0"/>
      <w:marTop w:val="0"/>
      <w:marBottom w:val="0"/>
      <w:divBdr>
        <w:top w:val="none" w:sz="0" w:space="0" w:color="auto"/>
        <w:left w:val="none" w:sz="0" w:space="0" w:color="auto"/>
        <w:bottom w:val="none" w:sz="0" w:space="0" w:color="auto"/>
        <w:right w:val="none" w:sz="0" w:space="0" w:color="auto"/>
      </w:divBdr>
    </w:div>
    <w:div w:id="771051147">
      <w:marLeft w:val="480"/>
      <w:marRight w:val="0"/>
      <w:marTop w:val="0"/>
      <w:marBottom w:val="0"/>
      <w:divBdr>
        <w:top w:val="none" w:sz="0" w:space="0" w:color="auto"/>
        <w:left w:val="none" w:sz="0" w:space="0" w:color="auto"/>
        <w:bottom w:val="none" w:sz="0" w:space="0" w:color="auto"/>
        <w:right w:val="none" w:sz="0" w:space="0" w:color="auto"/>
      </w:divBdr>
    </w:div>
    <w:div w:id="771126710">
      <w:marLeft w:val="480"/>
      <w:marRight w:val="0"/>
      <w:marTop w:val="0"/>
      <w:marBottom w:val="0"/>
      <w:divBdr>
        <w:top w:val="none" w:sz="0" w:space="0" w:color="auto"/>
        <w:left w:val="none" w:sz="0" w:space="0" w:color="auto"/>
        <w:bottom w:val="none" w:sz="0" w:space="0" w:color="auto"/>
        <w:right w:val="none" w:sz="0" w:space="0" w:color="auto"/>
      </w:divBdr>
    </w:div>
    <w:div w:id="771171417">
      <w:marLeft w:val="480"/>
      <w:marRight w:val="0"/>
      <w:marTop w:val="0"/>
      <w:marBottom w:val="0"/>
      <w:divBdr>
        <w:top w:val="none" w:sz="0" w:space="0" w:color="auto"/>
        <w:left w:val="none" w:sz="0" w:space="0" w:color="auto"/>
        <w:bottom w:val="none" w:sz="0" w:space="0" w:color="auto"/>
        <w:right w:val="none" w:sz="0" w:space="0" w:color="auto"/>
      </w:divBdr>
    </w:div>
    <w:div w:id="771248248">
      <w:marLeft w:val="480"/>
      <w:marRight w:val="0"/>
      <w:marTop w:val="0"/>
      <w:marBottom w:val="0"/>
      <w:divBdr>
        <w:top w:val="none" w:sz="0" w:space="0" w:color="auto"/>
        <w:left w:val="none" w:sz="0" w:space="0" w:color="auto"/>
        <w:bottom w:val="none" w:sz="0" w:space="0" w:color="auto"/>
        <w:right w:val="none" w:sz="0" w:space="0" w:color="auto"/>
      </w:divBdr>
    </w:div>
    <w:div w:id="771314438">
      <w:marLeft w:val="480"/>
      <w:marRight w:val="0"/>
      <w:marTop w:val="0"/>
      <w:marBottom w:val="0"/>
      <w:divBdr>
        <w:top w:val="none" w:sz="0" w:space="0" w:color="auto"/>
        <w:left w:val="none" w:sz="0" w:space="0" w:color="auto"/>
        <w:bottom w:val="none" w:sz="0" w:space="0" w:color="auto"/>
        <w:right w:val="none" w:sz="0" w:space="0" w:color="auto"/>
      </w:divBdr>
    </w:div>
    <w:div w:id="771364807">
      <w:marLeft w:val="480"/>
      <w:marRight w:val="0"/>
      <w:marTop w:val="0"/>
      <w:marBottom w:val="0"/>
      <w:divBdr>
        <w:top w:val="none" w:sz="0" w:space="0" w:color="auto"/>
        <w:left w:val="none" w:sz="0" w:space="0" w:color="auto"/>
        <w:bottom w:val="none" w:sz="0" w:space="0" w:color="auto"/>
        <w:right w:val="none" w:sz="0" w:space="0" w:color="auto"/>
      </w:divBdr>
    </w:div>
    <w:div w:id="771435006">
      <w:marLeft w:val="480"/>
      <w:marRight w:val="0"/>
      <w:marTop w:val="0"/>
      <w:marBottom w:val="0"/>
      <w:divBdr>
        <w:top w:val="none" w:sz="0" w:space="0" w:color="auto"/>
        <w:left w:val="none" w:sz="0" w:space="0" w:color="auto"/>
        <w:bottom w:val="none" w:sz="0" w:space="0" w:color="auto"/>
        <w:right w:val="none" w:sz="0" w:space="0" w:color="auto"/>
      </w:divBdr>
    </w:div>
    <w:div w:id="771437798">
      <w:marLeft w:val="480"/>
      <w:marRight w:val="0"/>
      <w:marTop w:val="0"/>
      <w:marBottom w:val="0"/>
      <w:divBdr>
        <w:top w:val="none" w:sz="0" w:space="0" w:color="auto"/>
        <w:left w:val="none" w:sz="0" w:space="0" w:color="auto"/>
        <w:bottom w:val="none" w:sz="0" w:space="0" w:color="auto"/>
        <w:right w:val="none" w:sz="0" w:space="0" w:color="auto"/>
      </w:divBdr>
    </w:div>
    <w:div w:id="771438211">
      <w:marLeft w:val="480"/>
      <w:marRight w:val="0"/>
      <w:marTop w:val="0"/>
      <w:marBottom w:val="0"/>
      <w:divBdr>
        <w:top w:val="none" w:sz="0" w:space="0" w:color="auto"/>
        <w:left w:val="none" w:sz="0" w:space="0" w:color="auto"/>
        <w:bottom w:val="none" w:sz="0" w:space="0" w:color="auto"/>
        <w:right w:val="none" w:sz="0" w:space="0" w:color="auto"/>
      </w:divBdr>
    </w:div>
    <w:div w:id="771440590">
      <w:marLeft w:val="480"/>
      <w:marRight w:val="0"/>
      <w:marTop w:val="0"/>
      <w:marBottom w:val="0"/>
      <w:divBdr>
        <w:top w:val="none" w:sz="0" w:space="0" w:color="auto"/>
        <w:left w:val="none" w:sz="0" w:space="0" w:color="auto"/>
        <w:bottom w:val="none" w:sz="0" w:space="0" w:color="auto"/>
        <w:right w:val="none" w:sz="0" w:space="0" w:color="auto"/>
      </w:divBdr>
    </w:div>
    <w:div w:id="771508377">
      <w:marLeft w:val="480"/>
      <w:marRight w:val="0"/>
      <w:marTop w:val="0"/>
      <w:marBottom w:val="0"/>
      <w:divBdr>
        <w:top w:val="none" w:sz="0" w:space="0" w:color="auto"/>
        <w:left w:val="none" w:sz="0" w:space="0" w:color="auto"/>
        <w:bottom w:val="none" w:sz="0" w:space="0" w:color="auto"/>
        <w:right w:val="none" w:sz="0" w:space="0" w:color="auto"/>
      </w:divBdr>
    </w:div>
    <w:div w:id="771508732">
      <w:marLeft w:val="480"/>
      <w:marRight w:val="0"/>
      <w:marTop w:val="0"/>
      <w:marBottom w:val="0"/>
      <w:divBdr>
        <w:top w:val="none" w:sz="0" w:space="0" w:color="auto"/>
        <w:left w:val="none" w:sz="0" w:space="0" w:color="auto"/>
        <w:bottom w:val="none" w:sz="0" w:space="0" w:color="auto"/>
        <w:right w:val="none" w:sz="0" w:space="0" w:color="auto"/>
      </w:divBdr>
    </w:div>
    <w:div w:id="771584844">
      <w:marLeft w:val="480"/>
      <w:marRight w:val="0"/>
      <w:marTop w:val="0"/>
      <w:marBottom w:val="0"/>
      <w:divBdr>
        <w:top w:val="none" w:sz="0" w:space="0" w:color="auto"/>
        <w:left w:val="none" w:sz="0" w:space="0" w:color="auto"/>
        <w:bottom w:val="none" w:sz="0" w:space="0" w:color="auto"/>
        <w:right w:val="none" w:sz="0" w:space="0" w:color="auto"/>
      </w:divBdr>
    </w:div>
    <w:div w:id="771626668">
      <w:marLeft w:val="480"/>
      <w:marRight w:val="0"/>
      <w:marTop w:val="0"/>
      <w:marBottom w:val="0"/>
      <w:divBdr>
        <w:top w:val="none" w:sz="0" w:space="0" w:color="auto"/>
        <w:left w:val="none" w:sz="0" w:space="0" w:color="auto"/>
        <w:bottom w:val="none" w:sz="0" w:space="0" w:color="auto"/>
        <w:right w:val="none" w:sz="0" w:space="0" w:color="auto"/>
      </w:divBdr>
    </w:div>
    <w:div w:id="771631761">
      <w:marLeft w:val="480"/>
      <w:marRight w:val="0"/>
      <w:marTop w:val="0"/>
      <w:marBottom w:val="0"/>
      <w:divBdr>
        <w:top w:val="none" w:sz="0" w:space="0" w:color="auto"/>
        <w:left w:val="none" w:sz="0" w:space="0" w:color="auto"/>
        <w:bottom w:val="none" w:sz="0" w:space="0" w:color="auto"/>
        <w:right w:val="none" w:sz="0" w:space="0" w:color="auto"/>
      </w:divBdr>
    </w:div>
    <w:div w:id="771633550">
      <w:marLeft w:val="480"/>
      <w:marRight w:val="0"/>
      <w:marTop w:val="0"/>
      <w:marBottom w:val="0"/>
      <w:divBdr>
        <w:top w:val="none" w:sz="0" w:space="0" w:color="auto"/>
        <w:left w:val="none" w:sz="0" w:space="0" w:color="auto"/>
        <w:bottom w:val="none" w:sz="0" w:space="0" w:color="auto"/>
        <w:right w:val="none" w:sz="0" w:space="0" w:color="auto"/>
      </w:divBdr>
    </w:div>
    <w:div w:id="771634015">
      <w:marLeft w:val="480"/>
      <w:marRight w:val="0"/>
      <w:marTop w:val="0"/>
      <w:marBottom w:val="0"/>
      <w:divBdr>
        <w:top w:val="none" w:sz="0" w:space="0" w:color="auto"/>
        <w:left w:val="none" w:sz="0" w:space="0" w:color="auto"/>
        <w:bottom w:val="none" w:sz="0" w:space="0" w:color="auto"/>
        <w:right w:val="none" w:sz="0" w:space="0" w:color="auto"/>
      </w:divBdr>
    </w:div>
    <w:div w:id="771777183">
      <w:marLeft w:val="480"/>
      <w:marRight w:val="0"/>
      <w:marTop w:val="0"/>
      <w:marBottom w:val="0"/>
      <w:divBdr>
        <w:top w:val="none" w:sz="0" w:space="0" w:color="auto"/>
        <w:left w:val="none" w:sz="0" w:space="0" w:color="auto"/>
        <w:bottom w:val="none" w:sz="0" w:space="0" w:color="auto"/>
        <w:right w:val="none" w:sz="0" w:space="0" w:color="auto"/>
      </w:divBdr>
    </w:div>
    <w:div w:id="771780845">
      <w:marLeft w:val="480"/>
      <w:marRight w:val="0"/>
      <w:marTop w:val="0"/>
      <w:marBottom w:val="0"/>
      <w:divBdr>
        <w:top w:val="none" w:sz="0" w:space="0" w:color="auto"/>
        <w:left w:val="none" w:sz="0" w:space="0" w:color="auto"/>
        <w:bottom w:val="none" w:sz="0" w:space="0" w:color="auto"/>
        <w:right w:val="none" w:sz="0" w:space="0" w:color="auto"/>
      </w:divBdr>
    </w:div>
    <w:div w:id="771827736">
      <w:marLeft w:val="480"/>
      <w:marRight w:val="0"/>
      <w:marTop w:val="0"/>
      <w:marBottom w:val="0"/>
      <w:divBdr>
        <w:top w:val="none" w:sz="0" w:space="0" w:color="auto"/>
        <w:left w:val="none" w:sz="0" w:space="0" w:color="auto"/>
        <w:bottom w:val="none" w:sz="0" w:space="0" w:color="auto"/>
        <w:right w:val="none" w:sz="0" w:space="0" w:color="auto"/>
      </w:divBdr>
    </w:div>
    <w:div w:id="771902439">
      <w:marLeft w:val="480"/>
      <w:marRight w:val="0"/>
      <w:marTop w:val="0"/>
      <w:marBottom w:val="0"/>
      <w:divBdr>
        <w:top w:val="none" w:sz="0" w:space="0" w:color="auto"/>
        <w:left w:val="none" w:sz="0" w:space="0" w:color="auto"/>
        <w:bottom w:val="none" w:sz="0" w:space="0" w:color="auto"/>
        <w:right w:val="none" w:sz="0" w:space="0" w:color="auto"/>
      </w:divBdr>
    </w:div>
    <w:div w:id="771970090">
      <w:marLeft w:val="480"/>
      <w:marRight w:val="0"/>
      <w:marTop w:val="0"/>
      <w:marBottom w:val="0"/>
      <w:divBdr>
        <w:top w:val="none" w:sz="0" w:space="0" w:color="auto"/>
        <w:left w:val="none" w:sz="0" w:space="0" w:color="auto"/>
        <w:bottom w:val="none" w:sz="0" w:space="0" w:color="auto"/>
        <w:right w:val="none" w:sz="0" w:space="0" w:color="auto"/>
      </w:divBdr>
    </w:div>
    <w:div w:id="771977197">
      <w:marLeft w:val="480"/>
      <w:marRight w:val="0"/>
      <w:marTop w:val="0"/>
      <w:marBottom w:val="0"/>
      <w:divBdr>
        <w:top w:val="none" w:sz="0" w:space="0" w:color="auto"/>
        <w:left w:val="none" w:sz="0" w:space="0" w:color="auto"/>
        <w:bottom w:val="none" w:sz="0" w:space="0" w:color="auto"/>
        <w:right w:val="none" w:sz="0" w:space="0" w:color="auto"/>
      </w:divBdr>
    </w:div>
    <w:div w:id="772017992">
      <w:marLeft w:val="480"/>
      <w:marRight w:val="0"/>
      <w:marTop w:val="0"/>
      <w:marBottom w:val="0"/>
      <w:divBdr>
        <w:top w:val="none" w:sz="0" w:space="0" w:color="auto"/>
        <w:left w:val="none" w:sz="0" w:space="0" w:color="auto"/>
        <w:bottom w:val="none" w:sz="0" w:space="0" w:color="auto"/>
        <w:right w:val="none" w:sz="0" w:space="0" w:color="auto"/>
      </w:divBdr>
    </w:div>
    <w:div w:id="772020540">
      <w:marLeft w:val="480"/>
      <w:marRight w:val="0"/>
      <w:marTop w:val="0"/>
      <w:marBottom w:val="0"/>
      <w:divBdr>
        <w:top w:val="none" w:sz="0" w:space="0" w:color="auto"/>
        <w:left w:val="none" w:sz="0" w:space="0" w:color="auto"/>
        <w:bottom w:val="none" w:sz="0" w:space="0" w:color="auto"/>
        <w:right w:val="none" w:sz="0" w:space="0" w:color="auto"/>
      </w:divBdr>
    </w:div>
    <w:div w:id="772170356">
      <w:marLeft w:val="480"/>
      <w:marRight w:val="0"/>
      <w:marTop w:val="0"/>
      <w:marBottom w:val="0"/>
      <w:divBdr>
        <w:top w:val="none" w:sz="0" w:space="0" w:color="auto"/>
        <w:left w:val="none" w:sz="0" w:space="0" w:color="auto"/>
        <w:bottom w:val="none" w:sz="0" w:space="0" w:color="auto"/>
        <w:right w:val="none" w:sz="0" w:space="0" w:color="auto"/>
      </w:divBdr>
    </w:div>
    <w:div w:id="772239091">
      <w:marLeft w:val="480"/>
      <w:marRight w:val="0"/>
      <w:marTop w:val="0"/>
      <w:marBottom w:val="0"/>
      <w:divBdr>
        <w:top w:val="none" w:sz="0" w:space="0" w:color="auto"/>
        <w:left w:val="none" w:sz="0" w:space="0" w:color="auto"/>
        <w:bottom w:val="none" w:sz="0" w:space="0" w:color="auto"/>
        <w:right w:val="none" w:sz="0" w:space="0" w:color="auto"/>
      </w:divBdr>
    </w:div>
    <w:div w:id="772285659">
      <w:marLeft w:val="480"/>
      <w:marRight w:val="0"/>
      <w:marTop w:val="0"/>
      <w:marBottom w:val="0"/>
      <w:divBdr>
        <w:top w:val="none" w:sz="0" w:space="0" w:color="auto"/>
        <w:left w:val="none" w:sz="0" w:space="0" w:color="auto"/>
        <w:bottom w:val="none" w:sz="0" w:space="0" w:color="auto"/>
        <w:right w:val="none" w:sz="0" w:space="0" w:color="auto"/>
      </w:divBdr>
    </w:div>
    <w:div w:id="772359108">
      <w:marLeft w:val="480"/>
      <w:marRight w:val="0"/>
      <w:marTop w:val="0"/>
      <w:marBottom w:val="0"/>
      <w:divBdr>
        <w:top w:val="none" w:sz="0" w:space="0" w:color="auto"/>
        <w:left w:val="none" w:sz="0" w:space="0" w:color="auto"/>
        <w:bottom w:val="none" w:sz="0" w:space="0" w:color="auto"/>
        <w:right w:val="none" w:sz="0" w:space="0" w:color="auto"/>
      </w:divBdr>
    </w:div>
    <w:div w:id="772363395">
      <w:marLeft w:val="480"/>
      <w:marRight w:val="0"/>
      <w:marTop w:val="0"/>
      <w:marBottom w:val="0"/>
      <w:divBdr>
        <w:top w:val="none" w:sz="0" w:space="0" w:color="auto"/>
        <w:left w:val="none" w:sz="0" w:space="0" w:color="auto"/>
        <w:bottom w:val="none" w:sz="0" w:space="0" w:color="auto"/>
        <w:right w:val="none" w:sz="0" w:space="0" w:color="auto"/>
      </w:divBdr>
    </w:div>
    <w:div w:id="772363833">
      <w:marLeft w:val="480"/>
      <w:marRight w:val="0"/>
      <w:marTop w:val="0"/>
      <w:marBottom w:val="0"/>
      <w:divBdr>
        <w:top w:val="none" w:sz="0" w:space="0" w:color="auto"/>
        <w:left w:val="none" w:sz="0" w:space="0" w:color="auto"/>
        <w:bottom w:val="none" w:sz="0" w:space="0" w:color="auto"/>
        <w:right w:val="none" w:sz="0" w:space="0" w:color="auto"/>
      </w:divBdr>
    </w:div>
    <w:div w:id="772475121">
      <w:marLeft w:val="480"/>
      <w:marRight w:val="0"/>
      <w:marTop w:val="0"/>
      <w:marBottom w:val="0"/>
      <w:divBdr>
        <w:top w:val="none" w:sz="0" w:space="0" w:color="auto"/>
        <w:left w:val="none" w:sz="0" w:space="0" w:color="auto"/>
        <w:bottom w:val="none" w:sz="0" w:space="0" w:color="auto"/>
        <w:right w:val="none" w:sz="0" w:space="0" w:color="auto"/>
      </w:divBdr>
    </w:div>
    <w:div w:id="772479987">
      <w:marLeft w:val="480"/>
      <w:marRight w:val="0"/>
      <w:marTop w:val="0"/>
      <w:marBottom w:val="0"/>
      <w:divBdr>
        <w:top w:val="none" w:sz="0" w:space="0" w:color="auto"/>
        <w:left w:val="none" w:sz="0" w:space="0" w:color="auto"/>
        <w:bottom w:val="none" w:sz="0" w:space="0" w:color="auto"/>
        <w:right w:val="none" w:sz="0" w:space="0" w:color="auto"/>
      </w:divBdr>
    </w:div>
    <w:div w:id="772480922">
      <w:marLeft w:val="480"/>
      <w:marRight w:val="0"/>
      <w:marTop w:val="0"/>
      <w:marBottom w:val="0"/>
      <w:divBdr>
        <w:top w:val="none" w:sz="0" w:space="0" w:color="auto"/>
        <w:left w:val="none" w:sz="0" w:space="0" w:color="auto"/>
        <w:bottom w:val="none" w:sz="0" w:space="0" w:color="auto"/>
        <w:right w:val="none" w:sz="0" w:space="0" w:color="auto"/>
      </w:divBdr>
    </w:div>
    <w:div w:id="772481545">
      <w:marLeft w:val="480"/>
      <w:marRight w:val="0"/>
      <w:marTop w:val="0"/>
      <w:marBottom w:val="0"/>
      <w:divBdr>
        <w:top w:val="none" w:sz="0" w:space="0" w:color="auto"/>
        <w:left w:val="none" w:sz="0" w:space="0" w:color="auto"/>
        <w:bottom w:val="none" w:sz="0" w:space="0" w:color="auto"/>
        <w:right w:val="none" w:sz="0" w:space="0" w:color="auto"/>
      </w:divBdr>
    </w:div>
    <w:div w:id="772632598">
      <w:marLeft w:val="480"/>
      <w:marRight w:val="0"/>
      <w:marTop w:val="0"/>
      <w:marBottom w:val="0"/>
      <w:divBdr>
        <w:top w:val="none" w:sz="0" w:space="0" w:color="auto"/>
        <w:left w:val="none" w:sz="0" w:space="0" w:color="auto"/>
        <w:bottom w:val="none" w:sz="0" w:space="0" w:color="auto"/>
        <w:right w:val="none" w:sz="0" w:space="0" w:color="auto"/>
      </w:divBdr>
    </w:div>
    <w:div w:id="772745904">
      <w:marLeft w:val="480"/>
      <w:marRight w:val="0"/>
      <w:marTop w:val="0"/>
      <w:marBottom w:val="0"/>
      <w:divBdr>
        <w:top w:val="none" w:sz="0" w:space="0" w:color="auto"/>
        <w:left w:val="none" w:sz="0" w:space="0" w:color="auto"/>
        <w:bottom w:val="none" w:sz="0" w:space="0" w:color="auto"/>
        <w:right w:val="none" w:sz="0" w:space="0" w:color="auto"/>
      </w:divBdr>
    </w:div>
    <w:div w:id="772868775">
      <w:marLeft w:val="480"/>
      <w:marRight w:val="0"/>
      <w:marTop w:val="0"/>
      <w:marBottom w:val="0"/>
      <w:divBdr>
        <w:top w:val="none" w:sz="0" w:space="0" w:color="auto"/>
        <w:left w:val="none" w:sz="0" w:space="0" w:color="auto"/>
        <w:bottom w:val="none" w:sz="0" w:space="0" w:color="auto"/>
        <w:right w:val="none" w:sz="0" w:space="0" w:color="auto"/>
      </w:divBdr>
    </w:div>
    <w:div w:id="772894415">
      <w:marLeft w:val="480"/>
      <w:marRight w:val="0"/>
      <w:marTop w:val="0"/>
      <w:marBottom w:val="0"/>
      <w:divBdr>
        <w:top w:val="none" w:sz="0" w:space="0" w:color="auto"/>
        <w:left w:val="none" w:sz="0" w:space="0" w:color="auto"/>
        <w:bottom w:val="none" w:sz="0" w:space="0" w:color="auto"/>
        <w:right w:val="none" w:sz="0" w:space="0" w:color="auto"/>
      </w:divBdr>
    </w:div>
    <w:div w:id="772898514">
      <w:marLeft w:val="480"/>
      <w:marRight w:val="0"/>
      <w:marTop w:val="0"/>
      <w:marBottom w:val="0"/>
      <w:divBdr>
        <w:top w:val="none" w:sz="0" w:space="0" w:color="auto"/>
        <w:left w:val="none" w:sz="0" w:space="0" w:color="auto"/>
        <w:bottom w:val="none" w:sz="0" w:space="0" w:color="auto"/>
        <w:right w:val="none" w:sz="0" w:space="0" w:color="auto"/>
      </w:divBdr>
    </w:div>
    <w:div w:id="772943129">
      <w:marLeft w:val="480"/>
      <w:marRight w:val="0"/>
      <w:marTop w:val="0"/>
      <w:marBottom w:val="0"/>
      <w:divBdr>
        <w:top w:val="none" w:sz="0" w:space="0" w:color="auto"/>
        <w:left w:val="none" w:sz="0" w:space="0" w:color="auto"/>
        <w:bottom w:val="none" w:sz="0" w:space="0" w:color="auto"/>
        <w:right w:val="none" w:sz="0" w:space="0" w:color="auto"/>
      </w:divBdr>
    </w:div>
    <w:div w:id="773019875">
      <w:marLeft w:val="480"/>
      <w:marRight w:val="0"/>
      <w:marTop w:val="0"/>
      <w:marBottom w:val="0"/>
      <w:divBdr>
        <w:top w:val="none" w:sz="0" w:space="0" w:color="auto"/>
        <w:left w:val="none" w:sz="0" w:space="0" w:color="auto"/>
        <w:bottom w:val="none" w:sz="0" w:space="0" w:color="auto"/>
        <w:right w:val="none" w:sz="0" w:space="0" w:color="auto"/>
      </w:divBdr>
    </w:div>
    <w:div w:id="773090606">
      <w:marLeft w:val="480"/>
      <w:marRight w:val="0"/>
      <w:marTop w:val="0"/>
      <w:marBottom w:val="0"/>
      <w:divBdr>
        <w:top w:val="none" w:sz="0" w:space="0" w:color="auto"/>
        <w:left w:val="none" w:sz="0" w:space="0" w:color="auto"/>
        <w:bottom w:val="none" w:sz="0" w:space="0" w:color="auto"/>
        <w:right w:val="none" w:sz="0" w:space="0" w:color="auto"/>
      </w:divBdr>
    </w:div>
    <w:div w:id="773094018">
      <w:marLeft w:val="480"/>
      <w:marRight w:val="0"/>
      <w:marTop w:val="0"/>
      <w:marBottom w:val="0"/>
      <w:divBdr>
        <w:top w:val="none" w:sz="0" w:space="0" w:color="auto"/>
        <w:left w:val="none" w:sz="0" w:space="0" w:color="auto"/>
        <w:bottom w:val="none" w:sz="0" w:space="0" w:color="auto"/>
        <w:right w:val="none" w:sz="0" w:space="0" w:color="auto"/>
      </w:divBdr>
    </w:div>
    <w:div w:id="773132835">
      <w:marLeft w:val="480"/>
      <w:marRight w:val="0"/>
      <w:marTop w:val="0"/>
      <w:marBottom w:val="0"/>
      <w:divBdr>
        <w:top w:val="none" w:sz="0" w:space="0" w:color="auto"/>
        <w:left w:val="none" w:sz="0" w:space="0" w:color="auto"/>
        <w:bottom w:val="none" w:sz="0" w:space="0" w:color="auto"/>
        <w:right w:val="none" w:sz="0" w:space="0" w:color="auto"/>
      </w:divBdr>
    </w:div>
    <w:div w:id="773133171">
      <w:marLeft w:val="480"/>
      <w:marRight w:val="0"/>
      <w:marTop w:val="0"/>
      <w:marBottom w:val="0"/>
      <w:divBdr>
        <w:top w:val="none" w:sz="0" w:space="0" w:color="auto"/>
        <w:left w:val="none" w:sz="0" w:space="0" w:color="auto"/>
        <w:bottom w:val="none" w:sz="0" w:space="0" w:color="auto"/>
        <w:right w:val="none" w:sz="0" w:space="0" w:color="auto"/>
      </w:divBdr>
    </w:div>
    <w:div w:id="773133786">
      <w:marLeft w:val="480"/>
      <w:marRight w:val="0"/>
      <w:marTop w:val="0"/>
      <w:marBottom w:val="0"/>
      <w:divBdr>
        <w:top w:val="none" w:sz="0" w:space="0" w:color="auto"/>
        <w:left w:val="none" w:sz="0" w:space="0" w:color="auto"/>
        <w:bottom w:val="none" w:sz="0" w:space="0" w:color="auto"/>
        <w:right w:val="none" w:sz="0" w:space="0" w:color="auto"/>
      </w:divBdr>
    </w:div>
    <w:div w:id="773207729">
      <w:marLeft w:val="480"/>
      <w:marRight w:val="0"/>
      <w:marTop w:val="0"/>
      <w:marBottom w:val="0"/>
      <w:divBdr>
        <w:top w:val="none" w:sz="0" w:space="0" w:color="auto"/>
        <w:left w:val="none" w:sz="0" w:space="0" w:color="auto"/>
        <w:bottom w:val="none" w:sz="0" w:space="0" w:color="auto"/>
        <w:right w:val="none" w:sz="0" w:space="0" w:color="auto"/>
      </w:divBdr>
    </w:div>
    <w:div w:id="773209915">
      <w:marLeft w:val="480"/>
      <w:marRight w:val="0"/>
      <w:marTop w:val="0"/>
      <w:marBottom w:val="0"/>
      <w:divBdr>
        <w:top w:val="none" w:sz="0" w:space="0" w:color="auto"/>
        <w:left w:val="none" w:sz="0" w:space="0" w:color="auto"/>
        <w:bottom w:val="none" w:sz="0" w:space="0" w:color="auto"/>
        <w:right w:val="none" w:sz="0" w:space="0" w:color="auto"/>
      </w:divBdr>
    </w:div>
    <w:div w:id="773213532">
      <w:marLeft w:val="480"/>
      <w:marRight w:val="0"/>
      <w:marTop w:val="0"/>
      <w:marBottom w:val="0"/>
      <w:divBdr>
        <w:top w:val="none" w:sz="0" w:space="0" w:color="auto"/>
        <w:left w:val="none" w:sz="0" w:space="0" w:color="auto"/>
        <w:bottom w:val="none" w:sz="0" w:space="0" w:color="auto"/>
        <w:right w:val="none" w:sz="0" w:space="0" w:color="auto"/>
      </w:divBdr>
    </w:div>
    <w:div w:id="773407357">
      <w:marLeft w:val="480"/>
      <w:marRight w:val="0"/>
      <w:marTop w:val="0"/>
      <w:marBottom w:val="0"/>
      <w:divBdr>
        <w:top w:val="none" w:sz="0" w:space="0" w:color="auto"/>
        <w:left w:val="none" w:sz="0" w:space="0" w:color="auto"/>
        <w:bottom w:val="none" w:sz="0" w:space="0" w:color="auto"/>
        <w:right w:val="none" w:sz="0" w:space="0" w:color="auto"/>
      </w:divBdr>
    </w:div>
    <w:div w:id="773474270">
      <w:marLeft w:val="480"/>
      <w:marRight w:val="0"/>
      <w:marTop w:val="0"/>
      <w:marBottom w:val="0"/>
      <w:divBdr>
        <w:top w:val="none" w:sz="0" w:space="0" w:color="auto"/>
        <w:left w:val="none" w:sz="0" w:space="0" w:color="auto"/>
        <w:bottom w:val="none" w:sz="0" w:space="0" w:color="auto"/>
        <w:right w:val="none" w:sz="0" w:space="0" w:color="auto"/>
      </w:divBdr>
    </w:div>
    <w:div w:id="773475507">
      <w:marLeft w:val="480"/>
      <w:marRight w:val="0"/>
      <w:marTop w:val="0"/>
      <w:marBottom w:val="0"/>
      <w:divBdr>
        <w:top w:val="none" w:sz="0" w:space="0" w:color="auto"/>
        <w:left w:val="none" w:sz="0" w:space="0" w:color="auto"/>
        <w:bottom w:val="none" w:sz="0" w:space="0" w:color="auto"/>
        <w:right w:val="none" w:sz="0" w:space="0" w:color="auto"/>
      </w:divBdr>
    </w:div>
    <w:div w:id="773477352">
      <w:marLeft w:val="480"/>
      <w:marRight w:val="0"/>
      <w:marTop w:val="0"/>
      <w:marBottom w:val="0"/>
      <w:divBdr>
        <w:top w:val="none" w:sz="0" w:space="0" w:color="auto"/>
        <w:left w:val="none" w:sz="0" w:space="0" w:color="auto"/>
        <w:bottom w:val="none" w:sz="0" w:space="0" w:color="auto"/>
        <w:right w:val="none" w:sz="0" w:space="0" w:color="auto"/>
      </w:divBdr>
    </w:div>
    <w:div w:id="773550752">
      <w:marLeft w:val="480"/>
      <w:marRight w:val="0"/>
      <w:marTop w:val="0"/>
      <w:marBottom w:val="0"/>
      <w:divBdr>
        <w:top w:val="none" w:sz="0" w:space="0" w:color="auto"/>
        <w:left w:val="none" w:sz="0" w:space="0" w:color="auto"/>
        <w:bottom w:val="none" w:sz="0" w:space="0" w:color="auto"/>
        <w:right w:val="none" w:sz="0" w:space="0" w:color="auto"/>
      </w:divBdr>
    </w:div>
    <w:div w:id="773670999">
      <w:marLeft w:val="480"/>
      <w:marRight w:val="0"/>
      <w:marTop w:val="0"/>
      <w:marBottom w:val="0"/>
      <w:divBdr>
        <w:top w:val="none" w:sz="0" w:space="0" w:color="auto"/>
        <w:left w:val="none" w:sz="0" w:space="0" w:color="auto"/>
        <w:bottom w:val="none" w:sz="0" w:space="0" w:color="auto"/>
        <w:right w:val="none" w:sz="0" w:space="0" w:color="auto"/>
      </w:divBdr>
    </w:div>
    <w:div w:id="773673014">
      <w:marLeft w:val="480"/>
      <w:marRight w:val="0"/>
      <w:marTop w:val="0"/>
      <w:marBottom w:val="0"/>
      <w:divBdr>
        <w:top w:val="none" w:sz="0" w:space="0" w:color="auto"/>
        <w:left w:val="none" w:sz="0" w:space="0" w:color="auto"/>
        <w:bottom w:val="none" w:sz="0" w:space="0" w:color="auto"/>
        <w:right w:val="none" w:sz="0" w:space="0" w:color="auto"/>
      </w:divBdr>
    </w:div>
    <w:div w:id="773673797">
      <w:marLeft w:val="480"/>
      <w:marRight w:val="0"/>
      <w:marTop w:val="0"/>
      <w:marBottom w:val="0"/>
      <w:divBdr>
        <w:top w:val="none" w:sz="0" w:space="0" w:color="auto"/>
        <w:left w:val="none" w:sz="0" w:space="0" w:color="auto"/>
        <w:bottom w:val="none" w:sz="0" w:space="0" w:color="auto"/>
        <w:right w:val="none" w:sz="0" w:space="0" w:color="auto"/>
      </w:divBdr>
    </w:div>
    <w:div w:id="773744252">
      <w:marLeft w:val="480"/>
      <w:marRight w:val="0"/>
      <w:marTop w:val="0"/>
      <w:marBottom w:val="0"/>
      <w:divBdr>
        <w:top w:val="none" w:sz="0" w:space="0" w:color="auto"/>
        <w:left w:val="none" w:sz="0" w:space="0" w:color="auto"/>
        <w:bottom w:val="none" w:sz="0" w:space="0" w:color="auto"/>
        <w:right w:val="none" w:sz="0" w:space="0" w:color="auto"/>
      </w:divBdr>
    </w:div>
    <w:div w:id="773784895">
      <w:marLeft w:val="480"/>
      <w:marRight w:val="0"/>
      <w:marTop w:val="0"/>
      <w:marBottom w:val="0"/>
      <w:divBdr>
        <w:top w:val="none" w:sz="0" w:space="0" w:color="auto"/>
        <w:left w:val="none" w:sz="0" w:space="0" w:color="auto"/>
        <w:bottom w:val="none" w:sz="0" w:space="0" w:color="auto"/>
        <w:right w:val="none" w:sz="0" w:space="0" w:color="auto"/>
      </w:divBdr>
    </w:div>
    <w:div w:id="773788452">
      <w:marLeft w:val="480"/>
      <w:marRight w:val="0"/>
      <w:marTop w:val="0"/>
      <w:marBottom w:val="0"/>
      <w:divBdr>
        <w:top w:val="none" w:sz="0" w:space="0" w:color="auto"/>
        <w:left w:val="none" w:sz="0" w:space="0" w:color="auto"/>
        <w:bottom w:val="none" w:sz="0" w:space="0" w:color="auto"/>
        <w:right w:val="none" w:sz="0" w:space="0" w:color="auto"/>
      </w:divBdr>
    </w:div>
    <w:div w:id="773791167">
      <w:marLeft w:val="480"/>
      <w:marRight w:val="0"/>
      <w:marTop w:val="0"/>
      <w:marBottom w:val="0"/>
      <w:divBdr>
        <w:top w:val="none" w:sz="0" w:space="0" w:color="auto"/>
        <w:left w:val="none" w:sz="0" w:space="0" w:color="auto"/>
        <w:bottom w:val="none" w:sz="0" w:space="0" w:color="auto"/>
        <w:right w:val="none" w:sz="0" w:space="0" w:color="auto"/>
      </w:divBdr>
    </w:div>
    <w:div w:id="773985555">
      <w:marLeft w:val="480"/>
      <w:marRight w:val="0"/>
      <w:marTop w:val="0"/>
      <w:marBottom w:val="0"/>
      <w:divBdr>
        <w:top w:val="none" w:sz="0" w:space="0" w:color="auto"/>
        <w:left w:val="none" w:sz="0" w:space="0" w:color="auto"/>
        <w:bottom w:val="none" w:sz="0" w:space="0" w:color="auto"/>
        <w:right w:val="none" w:sz="0" w:space="0" w:color="auto"/>
      </w:divBdr>
    </w:div>
    <w:div w:id="773986592">
      <w:marLeft w:val="480"/>
      <w:marRight w:val="0"/>
      <w:marTop w:val="0"/>
      <w:marBottom w:val="0"/>
      <w:divBdr>
        <w:top w:val="none" w:sz="0" w:space="0" w:color="auto"/>
        <w:left w:val="none" w:sz="0" w:space="0" w:color="auto"/>
        <w:bottom w:val="none" w:sz="0" w:space="0" w:color="auto"/>
        <w:right w:val="none" w:sz="0" w:space="0" w:color="auto"/>
      </w:divBdr>
    </w:div>
    <w:div w:id="774010940">
      <w:marLeft w:val="480"/>
      <w:marRight w:val="0"/>
      <w:marTop w:val="0"/>
      <w:marBottom w:val="0"/>
      <w:divBdr>
        <w:top w:val="none" w:sz="0" w:space="0" w:color="auto"/>
        <w:left w:val="none" w:sz="0" w:space="0" w:color="auto"/>
        <w:bottom w:val="none" w:sz="0" w:space="0" w:color="auto"/>
        <w:right w:val="none" w:sz="0" w:space="0" w:color="auto"/>
      </w:divBdr>
    </w:div>
    <w:div w:id="774135303">
      <w:marLeft w:val="480"/>
      <w:marRight w:val="0"/>
      <w:marTop w:val="0"/>
      <w:marBottom w:val="0"/>
      <w:divBdr>
        <w:top w:val="none" w:sz="0" w:space="0" w:color="auto"/>
        <w:left w:val="none" w:sz="0" w:space="0" w:color="auto"/>
        <w:bottom w:val="none" w:sz="0" w:space="0" w:color="auto"/>
        <w:right w:val="none" w:sz="0" w:space="0" w:color="auto"/>
      </w:divBdr>
    </w:div>
    <w:div w:id="774208674">
      <w:marLeft w:val="480"/>
      <w:marRight w:val="0"/>
      <w:marTop w:val="0"/>
      <w:marBottom w:val="0"/>
      <w:divBdr>
        <w:top w:val="none" w:sz="0" w:space="0" w:color="auto"/>
        <w:left w:val="none" w:sz="0" w:space="0" w:color="auto"/>
        <w:bottom w:val="none" w:sz="0" w:space="0" w:color="auto"/>
        <w:right w:val="none" w:sz="0" w:space="0" w:color="auto"/>
      </w:divBdr>
    </w:div>
    <w:div w:id="774247426">
      <w:marLeft w:val="480"/>
      <w:marRight w:val="0"/>
      <w:marTop w:val="0"/>
      <w:marBottom w:val="0"/>
      <w:divBdr>
        <w:top w:val="none" w:sz="0" w:space="0" w:color="auto"/>
        <w:left w:val="none" w:sz="0" w:space="0" w:color="auto"/>
        <w:bottom w:val="none" w:sz="0" w:space="0" w:color="auto"/>
        <w:right w:val="none" w:sz="0" w:space="0" w:color="auto"/>
      </w:divBdr>
    </w:div>
    <w:div w:id="774254461">
      <w:marLeft w:val="480"/>
      <w:marRight w:val="0"/>
      <w:marTop w:val="0"/>
      <w:marBottom w:val="0"/>
      <w:divBdr>
        <w:top w:val="none" w:sz="0" w:space="0" w:color="auto"/>
        <w:left w:val="none" w:sz="0" w:space="0" w:color="auto"/>
        <w:bottom w:val="none" w:sz="0" w:space="0" w:color="auto"/>
        <w:right w:val="none" w:sz="0" w:space="0" w:color="auto"/>
      </w:divBdr>
    </w:div>
    <w:div w:id="774255649">
      <w:marLeft w:val="480"/>
      <w:marRight w:val="0"/>
      <w:marTop w:val="0"/>
      <w:marBottom w:val="0"/>
      <w:divBdr>
        <w:top w:val="none" w:sz="0" w:space="0" w:color="auto"/>
        <w:left w:val="none" w:sz="0" w:space="0" w:color="auto"/>
        <w:bottom w:val="none" w:sz="0" w:space="0" w:color="auto"/>
        <w:right w:val="none" w:sz="0" w:space="0" w:color="auto"/>
      </w:divBdr>
    </w:div>
    <w:div w:id="774326031">
      <w:marLeft w:val="480"/>
      <w:marRight w:val="0"/>
      <w:marTop w:val="0"/>
      <w:marBottom w:val="0"/>
      <w:divBdr>
        <w:top w:val="none" w:sz="0" w:space="0" w:color="auto"/>
        <w:left w:val="none" w:sz="0" w:space="0" w:color="auto"/>
        <w:bottom w:val="none" w:sz="0" w:space="0" w:color="auto"/>
        <w:right w:val="none" w:sz="0" w:space="0" w:color="auto"/>
      </w:divBdr>
    </w:div>
    <w:div w:id="774328195">
      <w:marLeft w:val="480"/>
      <w:marRight w:val="0"/>
      <w:marTop w:val="0"/>
      <w:marBottom w:val="0"/>
      <w:divBdr>
        <w:top w:val="none" w:sz="0" w:space="0" w:color="auto"/>
        <w:left w:val="none" w:sz="0" w:space="0" w:color="auto"/>
        <w:bottom w:val="none" w:sz="0" w:space="0" w:color="auto"/>
        <w:right w:val="none" w:sz="0" w:space="0" w:color="auto"/>
      </w:divBdr>
    </w:div>
    <w:div w:id="774442961">
      <w:marLeft w:val="480"/>
      <w:marRight w:val="0"/>
      <w:marTop w:val="0"/>
      <w:marBottom w:val="0"/>
      <w:divBdr>
        <w:top w:val="none" w:sz="0" w:space="0" w:color="auto"/>
        <w:left w:val="none" w:sz="0" w:space="0" w:color="auto"/>
        <w:bottom w:val="none" w:sz="0" w:space="0" w:color="auto"/>
        <w:right w:val="none" w:sz="0" w:space="0" w:color="auto"/>
      </w:divBdr>
    </w:div>
    <w:div w:id="774449348">
      <w:marLeft w:val="480"/>
      <w:marRight w:val="0"/>
      <w:marTop w:val="0"/>
      <w:marBottom w:val="0"/>
      <w:divBdr>
        <w:top w:val="none" w:sz="0" w:space="0" w:color="auto"/>
        <w:left w:val="none" w:sz="0" w:space="0" w:color="auto"/>
        <w:bottom w:val="none" w:sz="0" w:space="0" w:color="auto"/>
        <w:right w:val="none" w:sz="0" w:space="0" w:color="auto"/>
      </w:divBdr>
    </w:div>
    <w:div w:id="774516995">
      <w:marLeft w:val="480"/>
      <w:marRight w:val="0"/>
      <w:marTop w:val="0"/>
      <w:marBottom w:val="0"/>
      <w:divBdr>
        <w:top w:val="none" w:sz="0" w:space="0" w:color="auto"/>
        <w:left w:val="none" w:sz="0" w:space="0" w:color="auto"/>
        <w:bottom w:val="none" w:sz="0" w:space="0" w:color="auto"/>
        <w:right w:val="none" w:sz="0" w:space="0" w:color="auto"/>
      </w:divBdr>
    </w:div>
    <w:div w:id="774522444">
      <w:marLeft w:val="480"/>
      <w:marRight w:val="0"/>
      <w:marTop w:val="0"/>
      <w:marBottom w:val="0"/>
      <w:divBdr>
        <w:top w:val="none" w:sz="0" w:space="0" w:color="auto"/>
        <w:left w:val="none" w:sz="0" w:space="0" w:color="auto"/>
        <w:bottom w:val="none" w:sz="0" w:space="0" w:color="auto"/>
        <w:right w:val="none" w:sz="0" w:space="0" w:color="auto"/>
      </w:divBdr>
    </w:div>
    <w:div w:id="774709945">
      <w:marLeft w:val="480"/>
      <w:marRight w:val="0"/>
      <w:marTop w:val="0"/>
      <w:marBottom w:val="0"/>
      <w:divBdr>
        <w:top w:val="none" w:sz="0" w:space="0" w:color="auto"/>
        <w:left w:val="none" w:sz="0" w:space="0" w:color="auto"/>
        <w:bottom w:val="none" w:sz="0" w:space="0" w:color="auto"/>
        <w:right w:val="none" w:sz="0" w:space="0" w:color="auto"/>
      </w:divBdr>
    </w:div>
    <w:div w:id="774787110">
      <w:marLeft w:val="480"/>
      <w:marRight w:val="0"/>
      <w:marTop w:val="0"/>
      <w:marBottom w:val="0"/>
      <w:divBdr>
        <w:top w:val="none" w:sz="0" w:space="0" w:color="auto"/>
        <w:left w:val="none" w:sz="0" w:space="0" w:color="auto"/>
        <w:bottom w:val="none" w:sz="0" w:space="0" w:color="auto"/>
        <w:right w:val="none" w:sz="0" w:space="0" w:color="auto"/>
      </w:divBdr>
    </w:div>
    <w:div w:id="774788758">
      <w:marLeft w:val="480"/>
      <w:marRight w:val="0"/>
      <w:marTop w:val="0"/>
      <w:marBottom w:val="0"/>
      <w:divBdr>
        <w:top w:val="none" w:sz="0" w:space="0" w:color="auto"/>
        <w:left w:val="none" w:sz="0" w:space="0" w:color="auto"/>
        <w:bottom w:val="none" w:sz="0" w:space="0" w:color="auto"/>
        <w:right w:val="none" w:sz="0" w:space="0" w:color="auto"/>
      </w:divBdr>
    </w:div>
    <w:div w:id="774861452">
      <w:marLeft w:val="480"/>
      <w:marRight w:val="0"/>
      <w:marTop w:val="0"/>
      <w:marBottom w:val="0"/>
      <w:divBdr>
        <w:top w:val="none" w:sz="0" w:space="0" w:color="auto"/>
        <w:left w:val="none" w:sz="0" w:space="0" w:color="auto"/>
        <w:bottom w:val="none" w:sz="0" w:space="0" w:color="auto"/>
        <w:right w:val="none" w:sz="0" w:space="0" w:color="auto"/>
      </w:divBdr>
    </w:div>
    <w:div w:id="774862418">
      <w:marLeft w:val="480"/>
      <w:marRight w:val="0"/>
      <w:marTop w:val="0"/>
      <w:marBottom w:val="0"/>
      <w:divBdr>
        <w:top w:val="none" w:sz="0" w:space="0" w:color="auto"/>
        <w:left w:val="none" w:sz="0" w:space="0" w:color="auto"/>
        <w:bottom w:val="none" w:sz="0" w:space="0" w:color="auto"/>
        <w:right w:val="none" w:sz="0" w:space="0" w:color="auto"/>
      </w:divBdr>
    </w:div>
    <w:div w:id="774907539">
      <w:marLeft w:val="480"/>
      <w:marRight w:val="0"/>
      <w:marTop w:val="0"/>
      <w:marBottom w:val="0"/>
      <w:divBdr>
        <w:top w:val="none" w:sz="0" w:space="0" w:color="auto"/>
        <w:left w:val="none" w:sz="0" w:space="0" w:color="auto"/>
        <w:bottom w:val="none" w:sz="0" w:space="0" w:color="auto"/>
        <w:right w:val="none" w:sz="0" w:space="0" w:color="auto"/>
      </w:divBdr>
    </w:div>
    <w:div w:id="774910971">
      <w:marLeft w:val="480"/>
      <w:marRight w:val="0"/>
      <w:marTop w:val="0"/>
      <w:marBottom w:val="0"/>
      <w:divBdr>
        <w:top w:val="none" w:sz="0" w:space="0" w:color="auto"/>
        <w:left w:val="none" w:sz="0" w:space="0" w:color="auto"/>
        <w:bottom w:val="none" w:sz="0" w:space="0" w:color="auto"/>
        <w:right w:val="none" w:sz="0" w:space="0" w:color="auto"/>
      </w:divBdr>
    </w:div>
    <w:div w:id="775052612">
      <w:marLeft w:val="480"/>
      <w:marRight w:val="0"/>
      <w:marTop w:val="0"/>
      <w:marBottom w:val="0"/>
      <w:divBdr>
        <w:top w:val="none" w:sz="0" w:space="0" w:color="auto"/>
        <w:left w:val="none" w:sz="0" w:space="0" w:color="auto"/>
        <w:bottom w:val="none" w:sz="0" w:space="0" w:color="auto"/>
        <w:right w:val="none" w:sz="0" w:space="0" w:color="auto"/>
      </w:divBdr>
    </w:div>
    <w:div w:id="775058190">
      <w:marLeft w:val="480"/>
      <w:marRight w:val="0"/>
      <w:marTop w:val="0"/>
      <w:marBottom w:val="0"/>
      <w:divBdr>
        <w:top w:val="none" w:sz="0" w:space="0" w:color="auto"/>
        <w:left w:val="none" w:sz="0" w:space="0" w:color="auto"/>
        <w:bottom w:val="none" w:sz="0" w:space="0" w:color="auto"/>
        <w:right w:val="none" w:sz="0" w:space="0" w:color="auto"/>
      </w:divBdr>
    </w:div>
    <w:div w:id="775171970">
      <w:marLeft w:val="480"/>
      <w:marRight w:val="0"/>
      <w:marTop w:val="0"/>
      <w:marBottom w:val="0"/>
      <w:divBdr>
        <w:top w:val="none" w:sz="0" w:space="0" w:color="auto"/>
        <w:left w:val="none" w:sz="0" w:space="0" w:color="auto"/>
        <w:bottom w:val="none" w:sz="0" w:space="0" w:color="auto"/>
        <w:right w:val="none" w:sz="0" w:space="0" w:color="auto"/>
      </w:divBdr>
    </w:div>
    <w:div w:id="775366802">
      <w:marLeft w:val="480"/>
      <w:marRight w:val="0"/>
      <w:marTop w:val="0"/>
      <w:marBottom w:val="0"/>
      <w:divBdr>
        <w:top w:val="none" w:sz="0" w:space="0" w:color="auto"/>
        <w:left w:val="none" w:sz="0" w:space="0" w:color="auto"/>
        <w:bottom w:val="none" w:sz="0" w:space="0" w:color="auto"/>
        <w:right w:val="none" w:sz="0" w:space="0" w:color="auto"/>
      </w:divBdr>
    </w:div>
    <w:div w:id="775488389">
      <w:marLeft w:val="480"/>
      <w:marRight w:val="0"/>
      <w:marTop w:val="0"/>
      <w:marBottom w:val="0"/>
      <w:divBdr>
        <w:top w:val="none" w:sz="0" w:space="0" w:color="auto"/>
        <w:left w:val="none" w:sz="0" w:space="0" w:color="auto"/>
        <w:bottom w:val="none" w:sz="0" w:space="0" w:color="auto"/>
        <w:right w:val="none" w:sz="0" w:space="0" w:color="auto"/>
      </w:divBdr>
    </w:div>
    <w:div w:id="775488459">
      <w:marLeft w:val="480"/>
      <w:marRight w:val="0"/>
      <w:marTop w:val="0"/>
      <w:marBottom w:val="0"/>
      <w:divBdr>
        <w:top w:val="none" w:sz="0" w:space="0" w:color="auto"/>
        <w:left w:val="none" w:sz="0" w:space="0" w:color="auto"/>
        <w:bottom w:val="none" w:sz="0" w:space="0" w:color="auto"/>
        <w:right w:val="none" w:sz="0" w:space="0" w:color="auto"/>
      </w:divBdr>
    </w:div>
    <w:div w:id="775489420">
      <w:marLeft w:val="480"/>
      <w:marRight w:val="0"/>
      <w:marTop w:val="0"/>
      <w:marBottom w:val="0"/>
      <w:divBdr>
        <w:top w:val="none" w:sz="0" w:space="0" w:color="auto"/>
        <w:left w:val="none" w:sz="0" w:space="0" w:color="auto"/>
        <w:bottom w:val="none" w:sz="0" w:space="0" w:color="auto"/>
        <w:right w:val="none" w:sz="0" w:space="0" w:color="auto"/>
      </w:divBdr>
    </w:div>
    <w:div w:id="775491091">
      <w:marLeft w:val="480"/>
      <w:marRight w:val="0"/>
      <w:marTop w:val="0"/>
      <w:marBottom w:val="0"/>
      <w:divBdr>
        <w:top w:val="none" w:sz="0" w:space="0" w:color="auto"/>
        <w:left w:val="none" w:sz="0" w:space="0" w:color="auto"/>
        <w:bottom w:val="none" w:sz="0" w:space="0" w:color="auto"/>
        <w:right w:val="none" w:sz="0" w:space="0" w:color="auto"/>
      </w:divBdr>
    </w:div>
    <w:div w:id="775515257">
      <w:marLeft w:val="480"/>
      <w:marRight w:val="0"/>
      <w:marTop w:val="0"/>
      <w:marBottom w:val="0"/>
      <w:divBdr>
        <w:top w:val="none" w:sz="0" w:space="0" w:color="auto"/>
        <w:left w:val="none" w:sz="0" w:space="0" w:color="auto"/>
        <w:bottom w:val="none" w:sz="0" w:space="0" w:color="auto"/>
        <w:right w:val="none" w:sz="0" w:space="0" w:color="auto"/>
      </w:divBdr>
    </w:div>
    <w:div w:id="775516608">
      <w:marLeft w:val="480"/>
      <w:marRight w:val="0"/>
      <w:marTop w:val="0"/>
      <w:marBottom w:val="0"/>
      <w:divBdr>
        <w:top w:val="none" w:sz="0" w:space="0" w:color="auto"/>
        <w:left w:val="none" w:sz="0" w:space="0" w:color="auto"/>
        <w:bottom w:val="none" w:sz="0" w:space="0" w:color="auto"/>
        <w:right w:val="none" w:sz="0" w:space="0" w:color="auto"/>
      </w:divBdr>
    </w:div>
    <w:div w:id="775519474">
      <w:marLeft w:val="480"/>
      <w:marRight w:val="0"/>
      <w:marTop w:val="0"/>
      <w:marBottom w:val="0"/>
      <w:divBdr>
        <w:top w:val="none" w:sz="0" w:space="0" w:color="auto"/>
        <w:left w:val="none" w:sz="0" w:space="0" w:color="auto"/>
        <w:bottom w:val="none" w:sz="0" w:space="0" w:color="auto"/>
        <w:right w:val="none" w:sz="0" w:space="0" w:color="auto"/>
      </w:divBdr>
    </w:div>
    <w:div w:id="775560219">
      <w:marLeft w:val="480"/>
      <w:marRight w:val="0"/>
      <w:marTop w:val="0"/>
      <w:marBottom w:val="0"/>
      <w:divBdr>
        <w:top w:val="none" w:sz="0" w:space="0" w:color="auto"/>
        <w:left w:val="none" w:sz="0" w:space="0" w:color="auto"/>
        <w:bottom w:val="none" w:sz="0" w:space="0" w:color="auto"/>
        <w:right w:val="none" w:sz="0" w:space="0" w:color="auto"/>
      </w:divBdr>
    </w:div>
    <w:div w:id="775563639">
      <w:marLeft w:val="480"/>
      <w:marRight w:val="0"/>
      <w:marTop w:val="0"/>
      <w:marBottom w:val="0"/>
      <w:divBdr>
        <w:top w:val="none" w:sz="0" w:space="0" w:color="auto"/>
        <w:left w:val="none" w:sz="0" w:space="0" w:color="auto"/>
        <w:bottom w:val="none" w:sz="0" w:space="0" w:color="auto"/>
        <w:right w:val="none" w:sz="0" w:space="0" w:color="auto"/>
      </w:divBdr>
    </w:div>
    <w:div w:id="775636311">
      <w:marLeft w:val="480"/>
      <w:marRight w:val="0"/>
      <w:marTop w:val="0"/>
      <w:marBottom w:val="0"/>
      <w:divBdr>
        <w:top w:val="none" w:sz="0" w:space="0" w:color="auto"/>
        <w:left w:val="none" w:sz="0" w:space="0" w:color="auto"/>
        <w:bottom w:val="none" w:sz="0" w:space="0" w:color="auto"/>
        <w:right w:val="none" w:sz="0" w:space="0" w:color="auto"/>
      </w:divBdr>
    </w:div>
    <w:div w:id="775641540">
      <w:marLeft w:val="480"/>
      <w:marRight w:val="0"/>
      <w:marTop w:val="0"/>
      <w:marBottom w:val="0"/>
      <w:divBdr>
        <w:top w:val="none" w:sz="0" w:space="0" w:color="auto"/>
        <w:left w:val="none" w:sz="0" w:space="0" w:color="auto"/>
        <w:bottom w:val="none" w:sz="0" w:space="0" w:color="auto"/>
        <w:right w:val="none" w:sz="0" w:space="0" w:color="auto"/>
      </w:divBdr>
    </w:div>
    <w:div w:id="775715229">
      <w:marLeft w:val="480"/>
      <w:marRight w:val="0"/>
      <w:marTop w:val="0"/>
      <w:marBottom w:val="0"/>
      <w:divBdr>
        <w:top w:val="none" w:sz="0" w:space="0" w:color="auto"/>
        <w:left w:val="none" w:sz="0" w:space="0" w:color="auto"/>
        <w:bottom w:val="none" w:sz="0" w:space="0" w:color="auto"/>
        <w:right w:val="none" w:sz="0" w:space="0" w:color="auto"/>
      </w:divBdr>
    </w:div>
    <w:div w:id="775908188">
      <w:marLeft w:val="480"/>
      <w:marRight w:val="0"/>
      <w:marTop w:val="0"/>
      <w:marBottom w:val="0"/>
      <w:divBdr>
        <w:top w:val="none" w:sz="0" w:space="0" w:color="auto"/>
        <w:left w:val="none" w:sz="0" w:space="0" w:color="auto"/>
        <w:bottom w:val="none" w:sz="0" w:space="0" w:color="auto"/>
        <w:right w:val="none" w:sz="0" w:space="0" w:color="auto"/>
      </w:divBdr>
    </w:div>
    <w:div w:id="775949594">
      <w:marLeft w:val="480"/>
      <w:marRight w:val="0"/>
      <w:marTop w:val="0"/>
      <w:marBottom w:val="0"/>
      <w:divBdr>
        <w:top w:val="none" w:sz="0" w:space="0" w:color="auto"/>
        <w:left w:val="none" w:sz="0" w:space="0" w:color="auto"/>
        <w:bottom w:val="none" w:sz="0" w:space="0" w:color="auto"/>
        <w:right w:val="none" w:sz="0" w:space="0" w:color="auto"/>
      </w:divBdr>
    </w:div>
    <w:div w:id="775951908">
      <w:marLeft w:val="480"/>
      <w:marRight w:val="0"/>
      <w:marTop w:val="0"/>
      <w:marBottom w:val="0"/>
      <w:divBdr>
        <w:top w:val="none" w:sz="0" w:space="0" w:color="auto"/>
        <w:left w:val="none" w:sz="0" w:space="0" w:color="auto"/>
        <w:bottom w:val="none" w:sz="0" w:space="0" w:color="auto"/>
        <w:right w:val="none" w:sz="0" w:space="0" w:color="auto"/>
      </w:divBdr>
    </w:div>
    <w:div w:id="775952874">
      <w:marLeft w:val="480"/>
      <w:marRight w:val="0"/>
      <w:marTop w:val="0"/>
      <w:marBottom w:val="0"/>
      <w:divBdr>
        <w:top w:val="none" w:sz="0" w:space="0" w:color="auto"/>
        <w:left w:val="none" w:sz="0" w:space="0" w:color="auto"/>
        <w:bottom w:val="none" w:sz="0" w:space="0" w:color="auto"/>
        <w:right w:val="none" w:sz="0" w:space="0" w:color="auto"/>
      </w:divBdr>
    </w:div>
    <w:div w:id="776021908">
      <w:marLeft w:val="480"/>
      <w:marRight w:val="0"/>
      <w:marTop w:val="0"/>
      <w:marBottom w:val="0"/>
      <w:divBdr>
        <w:top w:val="none" w:sz="0" w:space="0" w:color="auto"/>
        <w:left w:val="none" w:sz="0" w:space="0" w:color="auto"/>
        <w:bottom w:val="none" w:sz="0" w:space="0" w:color="auto"/>
        <w:right w:val="none" w:sz="0" w:space="0" w:color="auto"/>
      </w:divBdr>
    </w:div>
    <w:div w:id="776023211">
      <w:marLeft w:val="480"/>
      <w:marRight w:val="0"/>
      <w:marTop w:val="0"/>
      <w:marBottom w:val="0"/>
      <w:divBdr>
        <w:top w:val="none" w:sz="0" w:space="0" w:color="auto"/>
        <w:left w:val="none" w:sz="0" w:space="0" w:color="auto"/>
        <w:bottom w:val="none" w:sz="0" w:space="0" w:color="auto"/>
        <w:right w:val="none" w:sz="0" w:space="0" w:color="auto"/>
      </w:divBdr>
    </w:div>
    <w:div w:id="776027618">
      <w:marLeft w:val="480"/>
      <w:marRight w:val="0"/>
      <w:marTop w:val="0"/>
      <w:marBottom w:val="0"/>
      <w:divBdr>
        <w:top w:val="none" w:sz="0" w:space="0" w:color="auto"/>
        <w:left w:val="none" w:sz="0" w:space="0" w:color="auto"/>
        <w:bottom w:val="none" w:sz="0" w:space="0" w:color="auto"/>
        <w:right w:val="none" w:sz="0" w:space="0" w:color="auto"/>
      </w:divBdr>
    </w:div>
    <w:div w:id="776096016">
      <w:marLeft w:val="480"/>
      <w:marRight w:val="0"/>
      <w:marTop w:val="0"/>
      <w:marBottom w:val="0"/>
      <w:divBdr>
        <w:top w:val="none" w:sz="0" w:space="0" w:color="auto"/>
        <w:left w:val="none" w:sz="0" w:space="0" w:color="auto"/>
        <w:bottom w:val="none" w:sz="0" w:space="0" w:color="auto"/>
        <w:right w:val="none" w:sz="0" w:space="0" w:color="auto"/>
      </w:divBdr>
    </w:div>
    <w:div w:id="776102907">
      <w:marLeft w:val="480"/>
      <w:marRight w:val="0"/>
      <w:marTop w:val="0"/>
      <w:marBottom w:val="0"/>
      <w:divBdr>
        <w:top w:val="none" w:sz="0" w:space="0" w:color="auto"/>
        <w:left w:val="none" w:sz="0" w:space="0" w:color="auto"/>
        <w:bottom w:val="none" w:sz="0" w:space="0" w:color="auto"/>
        <w:right w:val="none" w:sz="0" w:space="0" w:color="auto"/>
      </w:divBdr>
    </w:div>
    <w:div w:id="776170128">
      <w:marLeft w:val="480"/>
      <w:marRight w:val="0"/>
      <w:marTop w:val="0"/>
      <w:marBottom w:val="0"/>
      <w:divBdr>
        <w:top w:val="none" w:sz="0" w:space="0" w:color="auto"/>
        <w:left w:val="none" w:sz="0" w:space="0" w:color="auto"/>
        <w:bottom w:val="none" w:sz="0" w:space="0" w:color="auto"/>
        <w:right w:val="none" w:sz="0" w:space="0" w:color="auto"/>
      </w:divBdr>
    </w:div>
    <w:div w:id="776173158">
      <w:marLeft w:val="480"/>
      <w:marRight w:val="0"/>
      <w:marTop w:val="0"/>
      <w:marBottom w:val="0"/>
      <w:divBdr>
        <w:top w:val="none" w:sz="0" w:space="0" w:color="auto"/>
        <w:left w:val="none" w:sz="0" w:space="0" w:color="auto"/>
        <w:bottom w:val="none" w:sz="0" w:space="0" w:color="auto"/>
        <w:right w:val="none" w:sz="0" w:space="0" w:color="auto"/>
      </w:divBdr>
    </w:div>
    <w:div w:id="776174306">
      <w:marLeft w:val="480"/>
      <w:marRight w:val="0"/>
      <w:marTop w:val="0"/>
      <w:marBottom w:val="0"/>
      <w:divBdr>
        <w:top w:val="none" w:sz="0" w:space="0" w:color="auto"/>
        <w:left w:val="none" w:sz="0" w:space="0" w:color="auto"/>
        <w:bottom w:val="none" w:sz="0" w:space="0" w:color="auto"/>
        <w:right w:val="none" w:sz="0" w:space="0" w:color="auto"/>
      </w:divBdr>
    </w:div>
    <w:div w:id="776296707">
      <w:marLeft w:val="480"/>
      <w:marRight w:val="0"/>
      <w:marTop w:val="0"/>
      <w:marBottom w:val="0"/>
      <w:divBdr>
        <w:top w:val="none" w:sz="0" w:space="0" w:color="auto"/>
        <w:left w:val="none" w:sz="0" w:space="0" w:color="auto"/>
        <w:bottom w:val="none" w:sz="0" w:space="0" w:color="auto"/>
        <w:right w:val="none" w:sz="0" w:space="0" w:color="auto"/>
      </w:divBdr>
    </w:div>
    <w:div w:id="776363387">
      <w:marLeft w:val="480"/>
      <w:marRight w:val="0"/>
      <w:marTop w:val="0"/>
      <w:marBottom w:val="0"/>
      <w:divBdr>
        <w:top w:val="none" w:sz="0" w:space="0" w:color="auto"/>
        <w:left w:val="none" w:sz="0" w:space="0" w:color="auto"/>
        <w:bottom w:val="none" w:sz="0" w:space="0" w:color="auto"/>
        <w:right w:val="none" w:sz="0" w:space="0" w:color="auto"/>
      </w:divBdr>
    </w:div>
    <w:div w:id="776366599">
      <w:marLeft w:val="480"/>
      <w:marRight w:val="0"/>
      <w:marTop w:val="0"/>
      <w:marBottom w:val="0"/>
      <w:divBdr>
        <w:top w:val="none" w:sz="0" w:space="0" w:color="auto"/>
        <w:left w:val="none" w:sz="0" w:space="0" w:color="auto"/>
        <w:bottom w:val="none" w:sz="0" w:space="0" w:color="auto"/>
        <w:right w:val="none" w:sz="0" w:space="0" w:color="auto"/>
      </w:divBdr>
    </w:div>
    <w:div w:id="776367990">
      <w:marLeft w:val="480"/>
      <w:marRight w:val="0"/>
      <w:marTop w:val="0"/>
      <w:marBottom w:val="0"/>
      <w:divBdr>
        <w:top w:val="none" w:sz="0" w:space="0" w:color="auto"/>
        <w:left w:val="none" w:sz="0" w:space="0" w:color="auto"/>
        <w:bottom w:val="none" w:sz="0" w:space="0" w:color="auto"/>
        <w:right w:val="none" w:sz="0" w:space="0" w:color="auto"/>
      </w:divBdr>
    </w:div>
    <w:div w:id="776482875">
      <w:marLeft w:val="480"/>
      <w:marRight w:val="0"/>
      <w:marTop w:val="0"/>
      <w:marBottom w:val="0"/>
      <w:divBdr>
        <w:top w:val="none" w:sz="0" w:space="0" w:color="auto"/>
        <w:left w:val="none" w:sz="0" w:space="0" w:color="auto"/>
        <w:bottom w:val="none" w:sz="0" w:space="0" w:color="auto"/>
        <w:right w:val="none" w:sz="0" w:space="0" w:color="auto"/>
      </w:divBdr>
    </w:div>
    <w:div w:id="776565807">
      <w:marLeft w:val="480"/>
      <w:marRight w:val="0"/>
      <w:marTop w:val="0"/>
      <w:marBottom w:val="0"/>
      <w:divBdr>
        <w:top w:val="none" w:sz="0" w:space="0" w:color="auto"/>
        <w:left w:val="none" w:sz="0" w:space="0" w:color="auto"/>
        <w:bottom w:val="none" w:sz="0" w:space="0" w:color="auto"/>
        <w:right w:val="none" w:sz="0" w:space="0" w:color="auto"/>
      </w:divBdr>
    </w:div>
    <w:div w:id="776675311">
      <w:marLeft w:val="480"/>
      <w:marRight w:val="0"/>
      <w:marTop w:val="0"/>
      <w:marBottom w:val="0"/>
      <w:divBdr>
        <w:top w:val="none" w:sz="0" w:space="0" w:color="auto"/>
        <w:left w:val="none" w:sz="0" w:space="0" w:color="auto"/>
        <w:bottom w:val="none" w:sz="0" w:space="0" w:color="auto"/>
        <w:right w:val="none" w:sz="0" w:space="0" w:color="auto"/>
      </w:divBdr>
    </w:div>
    <w:div w:id="776679182">
      <w:marLeft w:val="480"/>
      <w:marRight w:val="0"/>
      <w:marTop w:val="0"/>
      <w:marBottom w:val="0"/>
      <w:divBdr>
        <w:top w:val="none" w:sz="0" w:space="0" w:color="auto"/>
        <w:left w:val="none" w:sz="0" w:space="0" w:color="auto"/>
        <w:bottom w:val="none" w:sz="0" w:space="0" w:color="auto"/>
        <w:right w:val="none" w:sz="0" w:space="0" w:color="auto"/>
      </w:divBdr>
    </w:div>
    <w:div w:id="776679908">
      <w:marLeft w:val="480"/>
      <w:marRight w:val="0"/>
      <w:marTop w:val="0"/>
      <w:marBottom w:val="0"/>
      <w:divBdr>
        <w:top w:val="none" w:sz="0" w:space="0" w:color="auto"/>
        <w:left w:val="none" w:sz="0" w:space="0" w:color="auto"/>
        <w:bottom w:val="none" w:sz="0" w:space="0" w:color="auto"/>
        <w:right w:val="none" w:sz="0" w:space="0" w:color="auto"/>
      </w:divBdr>
    </w:div>
    <w:div w:id="776681682">
      <w:marLeft w:val="480"/>
      <w:marRight w:val="0"/>
      <w:marTop w:val="0"/>
      <w:marBottom w:val="0"/>
      <w:divBdr>
        <w:top w:val="none" w:sz="0" w:space="0" w:color="auto"/>
        <w:left w:val="none" w:sz="0" w:space="0" w:color="auto"/>
        <w:bottom w:val="none" w:sz="0" w:space="0" w:color="auto"/>
        <w:right w:val="none" w:sz="0" w:space="0" w:color="auto"/>
      </w:divBdr>
    </w:div>
    <w:div w:id="776798347">
      <w:marLeft w:val="480"/>
      <w:marRight w:val="0"/>
      <w:marTop w:val="0"/>
      <w:marBottom w:val="0"/>
      <w:divBdr>
        <w:top w:val="none" w:sz="0" w:space="0" w:color="auto"/>
        <w:left w:val="none" w:sz="0" w:space="0" w:color="auto"/>
        <w:bottom w:val="none" w:sz="0" w:space="0" w:color="auto"/>
        <w:right w:val="none" w:sz="0" w:space="0" w:color="auto"/>
      </w:divBdr>
    </w:div>
    <w:div w:id="776825706">
      <w:marLeft w:val="480"/>
      <w:marRight w:val="0"/>
      <w:marTop w:val="0"/>
      <w:marBottom w:val="0"/>
      <w:divBdr>
        <w:top w:val="none" w:sz="0" w:space="0" w:color="auto"/>
        <w:left w:val="none" w:sz="0" w:space="0" w:color="auto"/>
        <w:bottom w:val="none" w:sz="0" w:space="0" w:color="auto"/>
        <w:right w:val="none" w:sz="0" w:space="0" w:color="auto"/>
      </w:divBdr>
    </w:div>
    <w:div w:id="776828097">
      <w:marLeft w:val="480"/>
      <w:marRight w:val="0"/>
      <w:marTop w:val="0"/>
      <w:marBottom w:val="0"/>
      <w:divBdr>
        <w:top w:val="none" w:sz="0" w:space="0" w:color="auto"/>
        <w:left w:val="none" w:sz="0" w:space="0" w:color="auto"/>
        <w:bottom w:val="none" w:sz="0" w:space="0" w:color="auto"/>
        <w:right w:val="none" w:sz="0" w:space="0" w:color="auto"/>
      </w:divBdr>
    </w:div>
    <w:div w:id="776874537">
      <w:marLeft w:val="480"/>
      <w:marRight w:val="0"/>
      <w:marTop w:val="0"/>
      <w:marBottom w:val="0"/>
      <w:divBdr>
        <w:top w:val="none" w:sz="0" w:space="0" w:color="auto"/>
        <w:left w:val="none" w:sz="0" w:space="0" w:color="auto"/>
        <w:bottom w:val="none" w:sz="0" w:space="0" w:color="auto"/>
        <w:right w:val="none" w:sz="0" w:space="0" w:color="auto"/>
      </w:divBdr>
    </w:div>
    <w:div w:id="776943105">
      <w:marLeft w:val="480"/>
      <w:marRight w:val="0"/>
      <w:marTop w:val="0"/>
      <w:marBottom w:val="0"/>
      <w:divBdr>
        <w:top w:val="none" w:sz="0" w:space="0" w:color="auto"/>
        <w:left w:val="none" w:sz="0" w:space="0" w:color="auto"/>
        <w:bottom w:val="none" w:sz="0" w:space="0" w:color="auto"/>
        <w:right w:val="none" w:sz="0" w:space="0" w:color="auto"/>
      </w:divBdr>
    </w:div>
    <w:div w:id="776943604">
      <w:marLeft w:val="480"/>
      <w:marRight w:val="0"/>
      <w:marTop w:val="0"/>
      <w:marBottom w:val="0"/>
      <w:divBdr>
        <w:top w:val="none" w:sz="0" w:space="0" w:color="auto"/>
        <w:left w:val="none" w:sz="0" w:space="0" w:color="auto"/>
        <w:bottom w:val="none" w:sz="0" w:space="0" w:color="auto"/>
        <w:right w:val="none" w:sz="0" w:space="0" w:color="auto"/>
      </w:divBdr>
    </w:div>
    <w:div w:id="776952756">
      <w:marLeft w:val="480"/>
      <w:marRight w:val="0"/>
      <w:marTop w:val="0"/>
      <w:marBottom w:val="0"/>
      <w:divBdr>
        <w:top w:val="none" w:sz="0" w:space="0" w:color="auto"/>
        <w:left w:val="none" w:sz="0" w:space="0" w:color="auto"/>
        <w:bottom w:val="none" w:sz="0" w:space="0" w:color="auto"/>
        <w:right w:val="none" w:sz="0" w:space="0" w:color="auto"/>
      </w:divBdr>
    </w:div>
    <w:div w:id="777213148">
      <w:marLeft w:val="480"/>
      <w:marRight w:val="0"/>
      <w:marTop w:val="0"/>
      <w:marBottom w:val="0"/>
      <w:divBdr>
        <w:top w:val="none" w:sz="0" w:space="0" w:color="auto"/>
        <w:left w:val="none" w:sz="0" w:space="0" w:color="auto"/>
        <w:bottom w:val="none" w:sz="0" w:space="0" w:color="auto"/>
        <w:right w:val="none" w:sz="0" w:space="0" w:color="auto"/>
      </w:divBdr>
    </w:div>
    <w:div w:id="777216185">
      <w:marLeft w:val="480"/>
      <w:marRight w:val="0"/>
      <w:marTop w:val="0"/>
      <w:marBottom w:val="0"/>
      <w:divBdr>
        <w:top w:val="none" w:sz="0" w:space="0" w:color="auto"/>
        <w:left w:val="none" w:sz="0" w:space="0" w:color="auto"/>
        <w:bottom w:val="none" w:sz="0" w:space="0" w:color="auto"/>
        <w:right w:val="none" w:sz="0" w:space="0" w:color="auto"/>
      </w:divBdr>
    </w:div>
    <w:div w:id="777218940">
      <w:marLeft w:val="480"/>
      <w:marRight w:val="0"/>
      <w:marTop w:val="0"/>
      <w:marBottom w:val="0"/>
      <w:divBdr>
        <w:top w:val="none" w:sz="0" w:space="0" w:color="auto"/>
        <w:left w:val="none" w:sz="0" w:space="0" w:color="auto"/>
        <w:bottom w:val="none" w:sz="0" w:space="0" w:color="auto"/>
        <w:right w:val="none" w:sz="0" w:space="0" w:color="auto"/>
      </w:divBdr>
    </w:div>
    <w:div w:id="777219128">
      <w:marLeft w:val="480"/>
      <w:marRight w:val="0"/>
      <w:marTop w:val="0"/>
      <w:marBottom w:val="0"/>
      <w:divBdr>
        <w:top w:val="none" w:sz="0" w:space="0" w:color="auto"/>
        <w:left w:val="none" w:sz="0" w:space="0" w:color="auto"/>
        <w:bottom w:val="none" w:sz="0" w:space="0" w:color="auto"/>
        <w:right w:val="none" w:sz="0" w:space="0" w:color="auto"/>
      </w:divBdr>
    </w:div>
    <w:div w:id="777258047">
      <w:marLeft w:val="480"/>
      <w:marRight w:val="0"/>
      <w:marTop w:val="0"/>
      <w:marBottom w:val="0"/>
      <w:divBdr>
        <w:top w:val="none" w:sz="0" w:space="0" w:color="auto"/>
        <w:left w:val="none" w:sz="0" w:space="0" w:color="auto"/>
        <w:bottom w:val="none" w:sz="0" w:space="0" w:color="auto"/>
        <w:right w:val="none" w:sz="0" w:space="0" w:color="auto"/>
      </w:divBdr>
    </w:div>
    <w:div w:id="777261092">
      <w:marLeft w:val="480"/>
      <w:marRight w:val="0"/>
      <w:marTop w:val="0"/>
      <w:marBottom w:val="0"/>
      <w:divBdr>
        <w:top w:val="none" w:sz="0" w:space="0" w:color="auto"/>
        <w:left w:val="none" w:sz="0" w:space="0" w:color="auto"/>
        <w:bottom w:val="none" w:sz="0" w:space="0" w:color="auto"/>
        <w:right w:val="none" w:sz="0" w:space="0" w:color="auto"/>
      </w:divBdr>
    </w:div>
    <w:div w:id="777288184">
      <w:marLeft w:val="480"/>
      <w:marRight w:val="0"/>
      <w:marTop w:val="0"/>
      <w:marBottom w:val="0"/>
      <w:divBdr>
        <w:top w:val="none" w:sz="0" w:space="0" w:color="auto"/>
        <w:left w:val="none" w:sz="0" w:space="0" w:color="auto"/>
        <w:bottom w:val="none" w:sz="0" w:space="0" w:color="auto"/>
        <w:right w:val="none" w:sz="0" w:space="0" w:color="auto"/>
      </w:divBdr>
    </w:div>
    <w:div w:id="777330879">
      <w:marLeft w:val="480"/>
      <w:marRight w:val="0"/>
      <w:marTop w:val="0"/>
      <w:marBottom w:val="0"/>
      <w:divBdr>
        <w:top w:val="none" w:sz="0" w:space="0" w:color="auto"/>
        <w:left w:val="none" w:sz="0" w:space="0" w:color="auto"/>
        <w:bottom w:val="none" w:sz="0" w:space="0" w:color="auto"/>
        <w:right w:val="none" w:sz="0" w:space="0" w:color="auto"/>
      </w:divBdr>
    </w:div>
    <w:div w:id="777482617">
      <w:marLeft w:val="480"/>
      <w:marRight w:val="0"/>
      <w:marTop w:val="0"/>
      <w:marBottom w:val="0"/>
      <w:divBdr>
        <w:top w:val="none" w:sz="0" w:space="0" w:color="auto"/>
        <w:left w:val="none" w:sz="0" w:space="0" w:color="auto"/>
        <w:bottom w:val="none" w:sz="0" w:space="0" w:color="auto"/>
        <w:right w:val="none" w:sz="0" w:space="0" w:color="auto"/>
      </w:divBdr>
    </w:div>
    <w:div w:id="777530429">
      <w:marLeft w:val="480"/>
      <w:marRight w:val="0"/>
      <w:marTop w:val="0"/>
      <w:marBottom w:val="0"/>
      <w:divBdr>
        <w:top w:val="none" w:sz="0" w:space="0" w:color="auto"/>
        <w:left w:val="none" w:sz="0" w:space="0" w:color="auto"/>
        <w:bottom w:val="none" w:sz="0" w:space="0" w:color="auto"/>
        <w:right w:val="none" w:sz="0" w:space="0" w:color="auto"/>
      </w:divBdr>
    </w:div>
    <w:div w:id="777600822">
      <w:marLeft w:val="480"/>
      <w:marRight w:val="0"/>
      <w:marTop w:val="0"/>
      <w:marBottom w:val="0"/>
      <w:divBdr>
        <w:top w:val="none" w:sz="0" w:space="0" w:color="auto"/>
        <w:left w:val="none" w:sz="0" w:space="0" w:color="auto"/>
        <w:bottom w:val="none" w:sz="0" w:space="0" w:color="auto"/>
        <w:right w:val="none" w:sz="0" w:space="0" w:color="auto"/>
      </w:divBdr>
    </w:div>
    <w:div w:id="777718298">
      <w:marLeft w:val="480"/>
      <w:marRight w:val="0"/>
      <w:marTop w:val="0"/>
      <w:marBottom w:val="0"/>
      <w:divBdr>
        <w:top w:val="none" w:sz="0" w:space="0" w:color="auto"/>
        <w:left w:val="none" w:sz="0" w:space="0" w:color="auto"/>
        <w:bottom w:val="none" w:sz="0" w:space="0" w:color="auto"/>
        <w:right w:val="none" w:sz="0" w:space="0" w:color="auto"/>
      </w:divBdr>
    </w:div>
    <w:div w:id="777719162">
      <w:marLeft w:val="480"/>
      <w:marRight w:val="0"/>
      <w:marTop w:val="0"/>
      <w:marBottom w:val="0"/>
      <w:divBdr>
        <w:top w:val="none" w:sz="0" w:space="0" w:color="auto"/>
        <w:left w:val="none" w:sz="0" w:space="0" w:color="auto"/>
        <w:bottom w:val="none" w:sz="0" w:space="0" w:color="auto"/>
        <w:right w:val="none" w:sz="0" w:space="0" w:color="auto"/>
      </w:divBdr>
    </w:div>
    <w:div w:id="777724292">
      <w:marLeft w:val="480"/>
      <w:marRight w:val="0"/>
      <w:marTop w:val="0"/>
      <w:marBottom w:val="0"/>
      <w:divBdr>
        <w:top w:val="none" w:sz="0" w:space="0" w:color="auto"/>
        <w:left w:val="none" w:sz="0" w:space="0" w:color="auto"/>
        <w:bottom w:val="none" w:sz="0" w:space="0" w:color="auto"/>
        <w:right w:val="none" w:sz="0" w:space="0" w:color="auto"/>
      </w:divBdr>
    </w:div>
    <w:div w:id="777869783">
      <w:marLeft w:val="480"/>
      <w:marRight w:val="0"/>
      <w:marTop w:val="0"/>
      <w:marBottom w:val="0"/>
      <w:divBdr>
        <w:top w:val="none" w:sz="0" w:space="0" w:color="auto"/>
        <w:left w:val="none" w:sz="0" w:space="0" w:color="auto"/>
        <w:bottom w:val="none" w:sz="0" w:space="0" w:color="auto"/>
        <w:right w:val="none" w:sz="0" w:space="0" w:color="auto"/>
      </w:divBdr>
    </w:div>
    <w:div w:id="777943782">
      <w:marLeft w:val="480"/>
      <w:marRight w:val="0"/>
      <w:marTop w:val="0"/>
      <w:marBottom w:val="0"/>
      <w:divBdr>
        <w:top w:val="none" w:sz="0" w:space="0" w:color="auto"/>
        <w:left w:val="none" w:sz="0" w:space="0" w:color="auto"/>
        <w:bottom w:val="none" w:sz="0" w:space="0" w:color="auto"/>
        <w:right w:val="none" w:sz="0" w:space="0" w:color="auto"/>
      </w:divBdr>
    </w:div>
    <w:div w:id="777985470">
      <w:marLeft w:val="480"/>
      <w:marRight w:val="0"/>
      <w:marTop w:val="0"/>
      <w:marBottom w:val="0"/>
      <w:divBdr>
        <w:top w:val="none" w:sz="0" w:space="0" w:color="auto"/>
        <w:left w:val="none" w:sz="0" w:space="0" w:color="auto"/>
        <w:bottom w:val="none" w:sz="0" w:space="0" w:color="auto"/>
        <w:right w:val="none" w:sz="0" w:space="0" w:color="auto"/>
      </w:divBdr>
    </w:div>
    <w:div w:id="777987158">
      <w:marLeft w:val="480"/>
      <w:marRight w:val="0"/>
      <w:marTop w:val="0"/>
      <w:marBottom w:val="0"/>
      <w:divBdr>
        <w:top w:val="none" w:sz="0" w:space="0" w:color="auto"/>
        <w:left w:val="none" w:sz="0" w:space="0" w:color="auto"/>
        <w:bottom w:val="none" w:sz="0" w:space="0" w:color="auto"/>
        <w:right w:val="none" w:sz="0" w:space="0" w:color="auto"/>
      </w:divBdr>
    </w:div>
    <w:div w:id="777989857">
      <w:marLeft w:val="480"/>
      <w:marRight w:val="0"/>
      <w:marTop w:val="0"/>
      <w:marBottom w:val="0"/>
      <w:divBdr>
        <w:top w:val="none" w:sz="0" w:space="0" w:color="auto"/>
        <w:left w:val="none" w:sz="0" w:space="0" w:color="auto"/>
        <w:bottom w:val="none" w:sz="0" w:space="0" w:color="auto"/>
        <w:right w:val="none" w:sz="0" w:space="0" w:color="auto"/>
      </w:divBdr>
    </w:div>
    <w:div w:id="777991285">
      <w:marLeft w:val="480"/>
      <w:marRight w:val="0"/>
      <w:marTop w:val="0"/>
      <w:marBottom w:val="0"/>
      <w:divBdr>
        <w:top w:val="none" w:sz="0" w:space="0" w:color="auto"/>
        <w:left w:val="none" w:sz="0" w:space="0" w:color="auto"/>
        <w:bottom w:val="none" w:sz="0" w:space="0" w:color="auto"/>
        <w:right w:val="none" w:sz="0" w:space="0" w:color="auto"/>
      </w:divBdr>
    </w:div>
    <w:div w:id="778066900">
      <w:marLeft w:val="480"/>
      <w:marRight w:val="0"/>
      <w:marTop w:val="0"/>
      <w:marBottom w:val="0"/>
      <w:divBdr>
        <w:top w:val="none" w:sz="0" w:space="0" w:color="auto"/>
        <w:left w:val="none" w:sz="0" w:space="0" w:color="auto"/>
        <w:bottom w:val="none" w:sz="0" w:space="0" w:color="auto"/>
        <w:right w:val="none" w:sz="0" w:space="0" w:color="auto"/>
      </w:divBdr>
    </w:div>
    <w:div w:id="778141625">
      <w:marLeft w:val="480"/>
      <w:marRight w:val="0"/>
      <w:marTop w:val="0"/>
      <w:marBottom w:val="0"/>
      <w:divBdr>
        <w:top w:val="none" w:sz="0" w:space="0" w:color="auto"/>
        <w:left w:val="none" w:sz="0" w:space="0" w:color="auto"/>
        <w:bottom w:val="none" w:sz="0" w:space="0" w:color="auto"/>
        <w:right w:val="none" w:sz="0" w:space="0" w:color="auto"/>
      </w:divBdr>
    </w:div>
    <w:div w:id="778186842">
      <w:marLeft w:val="480"/>
      <w:marRight w:val="0"/>
      <w:marTop w:val="0"/>
      <w:marBottom w:val="0"/>
      <w:divBdr>
        <w:top w:val="none" w:sz="0" w:space="0" w:color="auto"/>
        <w:left w:val="none" w:sz="0" w:space="0" w:color="auto"/>
        <w:bottom w:val="none" w:sz="0" w:space="0" w:color="auto"/>
        <w:right w:val="none" w:sz="0" w:space="0" w:color="auto"/>
      </w:divBdr>
    </w:div>
    <w:div w:id="778262246">
      <w:marLeft w:val="480"/>
      <w:marRight w:val="0"/>
      <w:marTop w:val="0"/>
      <w:marBottom w:val="0"/>
      <w:divBdr>
        <w:top w:val="none" w:sz="0" w:space="0" w:color="auto"/>
        <w:left w:val="none" w:sz="0" w:space="0" w:color="auto"/>
        <w:bottom w:val="none" w:sz="0" w:space="0" w:color="auto"/>
        <w:right w:val="none" w:sz="0" w:space="0" w:color="auto"/>
      </w:divBdr>
    </w:div>
    <w:div w:id="778331668">
      <w:marLeft w:val="480"/>
      <w:marRight w:val="0"/>
      <w:marTop w:val="0"/>
      <w:marBottom w:val="0"/>
      <w:divBdr>
        <w:top w:val="none" w:sz="0" w:space="0" w:color="auto"/>
        <w:left w:val="none" w:sz="0" w:space="0" w:color="auto"/>
        <w:bottom w:val="none" w:sz="0" w:space="0" w:color="auto"/>
        <w:right w:val="none" w:sz="0" w:space="0" w:color="auto"/>
      </w:divBdr>
    </w:div>
    <w:div w:id="778334760">
      <w:marLeft w:val="480"/>
      <w:marRight w:val="0"/>
      <w:marTop w:val="0"/>
      <w:marBottom w:val="0"/>
      <w:divBdr>
        <w:top w:val="none" w:sz="0" w:space="0" w:color="auto"/>
        <w:left w:val="none" w:sz="0" w:space="0" w:color="auto"/>
        <w:bottom w:val="none" w:sz="0" w:space="0" w:color="auto"/>
        <w:right w:val="none" w:sz="0" w:space="0" w:color="auto"/>
      </w:divBdr>
    </w:div>
    <w:div w:id="778337116">
      <w:marLeft w:val="480"/>
      <w:marRight w:val="0"/>
      <w:marTop w:val="0"/>
      <w:marBottom w:val="0"/>
      <w:divBdr>
        <w:top w:val="none" w:sz="0" w:space="0" w:color="auto"/>
        <w:left w:val="none" w:sz="0" w:space="0" w:color="auto"/>
        <w:bottom w:val="none" w:sz="0" w:space="0" w:color="auto"/>
        <w:right w:val="none" w:sz="0" w:space="0" w:color="auto"/>
      </w:divBdr>
    </w:div>
    <w:div w:id="778450606">
      <w:marLeft w:val="480"/>
      <w:marRight w:val="0"/>
      <w:marTop w:val="0"/>
      <w:marBottom w:val="0"/>
      <w:divBdr>
        <w:top w:val="none" w:sz="0" w:space="0" w:color="auto"/>
        <w:left w:val="none" w:sz="0" w:space="0" w:color="auto"/>
        <w:bottom w:val="none" w:sz="0" w:space="0" w:color="auto"/>
        <w:right w:val="none" w:sz="0" w:space="0" w:color="auto"/>
      </w:divBdr>
    </w:div>
    <w:div w:id="778527956">
      <w:marLeft w:val="480"/>
      <w:marRight w:val="0"/>
      <w:marTop w:val="0"/>
      <w:marBottom w:val="0"/>
      <w:divBdr>
        <w:top w:val="none" w:sz="0" w:space="0" w:color="auto"/>
        <w:left w:val="none" w:sz="0" w:space="0" w:color="auto"/>
        <w:bottom w:val="none" w:sz="0" w:space="0" w:color="auto"/>
        <w:right w:val="none" w:sz="0" w:space="0" w:color="auto"/>
      </w:divBdr>
    </w:div>
    <w:div w:id="778569665">
      <w:marLeft w:val="480"/>
      <w:marRight w:val="0"/>
      <w:marTop w:val="0"/>
      <w:marBottom w:val="0"/>
      <w:divBdr>
        <w:top w:val="none" w:sz="0" w:space="0" w:color="auto"/>
        <w:left w:val="none" w:sz="0" w:space="0" w:color="auto"/>
        <w:bottom w:val="none" w:sz="0" w:space="0" w:color="auto"/>
        <w:right w:val="none" w:sz="0" w:space="0" w:color="auto"/>
      </w:divBdr>
    </w:div>
    <w:div w:id="778599968">
      <w:marLeft w:val="480"/>
      <w:marRight w:val="0"/>
      <w:marTop w:val="0"/>
      <w:marBottom w:val="0"/>
      <w:divBdr>
        <w:top w:val="none" w:sz="0" w:space="0" w:color="auto"/>
        <w:left w:val="none" w:sz="0" w:space="0" w:color="auto"/>
        <w:bottom w:val="none" w:sz="0" w:space="0" w:color="auto"/>
        <w:right w:val="none" w:sz="0" w:space="0" w:color="auto"/>
      </w:divBdr>
    </w:div>
    <w:div w:id="778648000">
      <w:marLeft w:val="480"/>
      <w:marRight w:val="0"/>
      <w:marTop w:val="0"/>
      <w:marBottom w:val="0"/>
      <w:divBdr>
        <w:top w:val="none" w:sz="0" w:space="0" w:color="auto"/>
        <w:left w:val="none" w:sz="0" w:space="0" w:color="auto"/>
        <w:bottom w:val="none" w:sz="0" w:space="0" w:color="auto"/>
        <w:right w:val="none" w:sz="0" w:space="0" w:color="auto"/>
      </w:divBdr>
    </w:div>
    <w:div w:id="778648527">
      <w:marLeft w:val="480"/>
      <w:marRight w:val="0"/>
      <w:marTop w:val="0"/>
      <w:marBottom w:val="0"/>
      <w:divBdr>
        <w:top w:val="none" w:sz="0" w:space="0" w:color="auto"/>
        <w:left w:val="none" w:sz="0" w:space="0" w:color="auto"/>
        <w:bottom w:val="none" w:sz="0" w:space="0" w:color="auto"/>
        <w:right w:val="none" w:sz="0" w:space="0" w:color="auto"/>
      </w:divBdr>
    </w:div>
    <w:div w:id="778648808">
      <w:marLeft w:val="480"/>
      <w:marRight w:val="0"/>
      <w:marTop w:val="0"/>
      <w:marBottom w:val="0"/>
      <w:divBdr>
        <w:top w:val="none" w:sz="0" w:space="0" w:color="auto"/>
        <w:left w:val="none" w:sz="0" w:space="0" w:color="auto"/>
        <w:bottom w:val="none" w:sz="0" w:space="0" w:color="auto"/>
        <w:right w:val="none" w:sz="0" w:space="0" w:color="auto"/>
      </w:divBdr>
    </w:div>
    <w:div w:id="778718992">
      <w:marLeft w:val="480"/>
      <w:marRight w:val="0"/>
      <w:marTop w:val="0"/>
      <w:marBottom w:val="0"/>
      <w:divBdr>
        <w:top w:val="none" w:sz="0" w:space="0" w:color="auto"/>
        <w:left w:val="none" w:sz="0" w:space="0" w:color="auto"/>
        <w:bottom w:val="none" w:sz="0" w:space="0" w:color="auto"/>
        <w:right w:val="none" w:sz="0" w:space="0" w:color="auto"/>
      </w:divBdr>
    </w:div>
    <w:div w:id="778834949">
      <w:marLeft w:val="480"/>
      <w:marRight w:val="0"/>
      <w:marTop w:val="0"/>
      <w:marBottom w:val="0"/>
      <w:divBdr>
        <w:top w:val="none" w:sz="0" w:space="0" w:color="auto"/>
        <w:left w:val="none" w:sz="0" w:space="0" w:color="auto"/>
        <w:bottom w:val="none" w:sz="0" w:space="0" w:color="auto"/>
        <w:right w:val="none" w:sz="0" w:space="0" w:color="auto"/>
      </w:divBdr>
    </w:div>
    <w:div w:id="778836758">
      <w:marLeft w:val="480"/>
      <w:marRight w:val="0"/>
      <w:marTop w:val="0"/>
      <w:marBottom w:val="0"/>
      <w:divBdr>
        <w:top w:val="none" w:sz="0" w:space="0" w:color="auto"/>
        <w:left w:val="none" w:sz="0" w:space="0" w:color="auto"/>
        <w:bottom w:val="none" w:sz="0" w:space="0" w:color="auto"/>
        <w:right w:val="none" w:sz="0" w:space="0" w:color="auto"/>
      </w:divBdr>
    </w:div>
    <w:div w:id="778912682">
      <w:marLeft w:val="480"/>
      <w:marRight w:val="0"/>
      <w:marTop w:val="0"/>
      <w:marBottom w:val="0"/>
      <w:divBdr>
        <w:top w:val="none" w:sz="0" w:space="0" w:color="auto"/>
        <w:left w:val="none" w:sz="0" w:space="0" w:color="auto"/>
        <w:bottom w:val="none" w:sz="0" w:space="0" w:color="auto"/>
        <w:right w:val="none" w:sz="0" w:space="0" w:color="auto"/>
      </w:divBdr>
    </w:div>
    <w:div w:id="778989181">
      <w:marLeft w:val="480"/>
      <w:marRight w:val="0"/>
      <w:marTop w:val="0"/>
      <w:marBottom w:val="0"/>
      <w:divBdr>
        <w:top w:val="none" w:sz="0" w:space="0" w:color="auto"/>
        <w:left w:val="none" w:sz="0" w:space="0" w:color="auto"/>
        <w:bottom w:val="none" w:sz="0" w:space="0" w:color="auto"/>
        <w:right w:val="none" w:sz="0" w:space="0" w:color="auto"/>
      </w:divBdr>
    </w:div>
    <w:div w:id="779027498">
      <w:marLeft w:val="480"/>
      <w:marRight w:val="0"/>
      <w:marTop w:val="0"/>
      <w:marBottom w:val="0"/>
      <w:divBdr>
        <w:top w:val="none" w:sz="0" w:space="0" w:color="auto"/>
        <w:left w:val="none" w:sz="0" w:space="0" w:color="auto"/>
        <w:bottom w:val="none" w:sz="0" w:space="0" w:color="auto"/>
        <w:right w:val="none" w:sz="0" w:space="0" w:color="auto"/>
      </w:divBdr>
    </w:div>
    <w:div w:id="779031126">
      <w:marLeft w:val="480"/>
      <w:marRight w:val="0"/>
      <w:marTop w:val="0"/>
      <w:marBottom w:val="0"/>
      <w:divBdr>
        <w:top w:val="none" w:sz="0" w:space="0" w:color="auto"/>
        <w:left w:val="none" w:sz="0" w:space="0" w:color="auto"/>
        <w:bottom w:val="none" w:sz="0" w:space="0" w:color="auto"/>
        <w:right w:val="none" w:sz="0" w:space="0" w:color="auto"/>
      </w:divBdr>
    </w:div>
    <w:div w:id="779033872">
      <w:marLeft w:val="480"/>
      <w:marRight w:val="0"/>
      <w:marTop w:val="0"/>
      <w:marBottom w:val="0"/>
      <w:divBdr>
        <w:top w:val="none" w:sz="0" w:space="0" w:color="auto"/>
        <w:left w:val="none" w:sz="0" w:space="0" w:color="auto"/>
        <w:bottom w:val="none" w:sz="0" w:space="0" w:color="auto"/>
        <w:right w:val="none" w:sz="0" w:space="0" w:color="auto"/>
      </w:divBdr>
    </w:div>
    <w:div w:id="779178219">
      <w:marLeft w:val="480"/>
      <w:marRight w:val="0"/>
      <w:marTop w:val="0"/>
      <w:marBottom w:val="0"/>
      <w:divBdr>
        <w:top w:val="none" w:sz="0" w:space="0" w:color="auto"/>
        <w:left w:val="none" w:sz="0" w:space="0" w:color="auto"/>
        <w:bottom w:val="none" w:sz="0" w:space="0" w:color="auto"/>
        <w:right w:val="none" w:sz="0" w:space="0" w:color="auto"/>
      </w:divBdr>
    </w:div>
    <w:div w:id="779183276">
      <w:marLeft w:val="480"/>
      <w:marRight w:val="0"/>
      <w:marTop w:val="0"/>
      <w:marBottom w:val="0"/>
      <w:divBdr>
        <w:top w:val="none" w:sz="0" w:space="0" w:color="auto"/>
        <w:left w:val="none" w:sz="0" w:space="0" w:color="auto"/>
        <w:bottom w:val="none" w:sz="0" w:space="0" w:color="auto"/>
        <w:right w:val="none" w:sz="0" w:space="0" w:color="auto"/>
      </w:divBdr>
    </w:div>
    <w:div w:id="779183560">
      <w:marLeft w:val="480"/>
      <w:marRight w:val="0"/>
      <w:marTop w:val="0"/>
      <w:marBottom w:val="0"/>
      <w:divBdr>
        <w:top w:val="none" w:sz="0" w:space="0" w:color="auto"/>
        <w:left w:val="none" w:sz="0" w:space="0" w:color="auto"/>
        <w:bottom w:val="none" w:sz="0" w:space="0" w:color="auto"/>
        <w:right w:val="none" w:sz="0" w:space="0" w:color="auto"/>
      </w:divBdr>
    </w:div>
    <w:div w:id="779223429">
      <w:marLeft w:val="480"/>
      <w:marRight w:val="0"/>
      <w:marTop w:val="0"/>
      <w:marBottom w:val="0"/>
      <w:divBdr>
        <w:top w:val="none" w:sz="0" w:space="0" w:color="auto"/>
        <w:left w:val="none" w:sz="0" w:space="0" w:color="auto"/>
        <w:bottom w:val="none" w:sz="0" w:space="0" w:color="auto"/>
        <w:right w:val="none" w:sz="0" w:space="0" w:color="auto"/>
      </w:divBdr>
    </w:div>
    <w:div w:id="779224735">
      <w:marLeft w:val="480"/>
      <w:marRight w:val="0"/>
      <w:marTop w:val="0"/>
      <w:marBottom w:val="0"/>
      <w:divBdr>
        <w:top w:val="none" w:sz="0" w:space="0" w:color="auto"/>
        <w:left w:val="none" w:sz="0" w:space="0" w:color="auto"/>
        <w:bottom w:val="none" w:sz="0" w:space="0" w:color="auto"/>
        <w:right w:val="none" w:sz="0" w:space="0" w:color="auto"/>
      </w:divBdr>
    </w:div>
    <w:div w:id="779224990">
      <w:marLeft w:val="480"/>
      <w:marRight w:val="0"/>
      <w:marTop w:val="0"/>
      <w:marBottom w:val="0"/>
      <w:divBdr>
        <w:top w:val="none" w:sz="0" w:space="0" w:color="auto"/>
        <w:left w:val="none" w:sz="0" w:space="0" w:color="auto"/>
        <w:bottom w:val="none" w:sz="0" w:space="0" w:color="auto"/>
        <w:right w:val="none" w:sz="0" w:space="0" w:color="auto"/>
      </w:divBdr>
    </w:div>
    <w:div w:id="779226082">
      <w:marLeft w:val="480"/>
      <w:marRight w:val="0"/>
      <w:marTop w:val="0"/>
      <w:marBottom w:val="0"/>
      <w:divBdr>
        <w:top w:val="none" w:sz="0" w:space="0" w:color="auto"/>
        <w:left w:val="none" w:sz="0" w:space="0" w:color="auto"/>
        <w:bottom w:val="none" w:sz="0" w:space="0" w:color="auto"/>
        <w:right w:val="none" w:sz="0" w:space="0" w:color="auto"/>
      </w:divBdr>
    </w:div>
    <w:div w:id="779253775">
      <w:marLeft w:val="480"/>
      <w:marRight w:val="0"/>
      <w:marTop w:val="0"/>
      <w:marBottom w:val="0"/>
      <w:divBdr>
        <w:top w:val="none" w:sz="0" w:space="0" w:color="auto"/>
        <w:left w:val="none" w:sz="0" w:space="0" w:color="auto"/>
        <w:bottom w:val="none" w:sz="0" w:space="0" w:color="auto"/>
        <w:right w:val="none" w:sz="0" w:space="0" w:color="auto"/>
      </w:divBdr>
    </w:div>
    <w:div w:id="779296050">
      <w:marLeft w:val="480"/>
      <w:marRight w:val="0"/>
      <w:marTop w:val="0"/>
      <w:marBottom w:val="0"/>
      <w:divBdr>
        <w:top w:val="none" w:sz="0" w:space="0" w:color="auto"/>
        <w:left w:val="none" w:sz="0" w:space="0" w:color="auto"/>
        <w:bottom w:val="none" w:sz="0" w:space="0" w:color="auto"/>
        <w:right w:val="none" w:sz="0" w:space="0" w:color="auto"/>
      </w:divBdr>
    </w:div>
    <w:div w:id="779297895">
      <w:marLeft w:val="480"/>
      <w:marRight w:val="0"/>
      <w:marTop w:val="0"/>
      <w:marBottom w:val="0"/>
      <w:divBdr>
        <w:top w:val="none" w:sz="0" w:space="0" w:color="auto"/>
        <w:left w:val="none" w:sz="0" w:space="0" w:color="auto"/>
        <w:bottom w:val="none" w:sz="0" w:space="0" w:color="auto"/>
        <w:right w:val="none" w:sz="0" w:space="0" w:color="auto"/>
      </w:divBdr>
    </w:div>
    <w:div w:id="779298012">
      <w:marLeft w:val="480"/>
      <w:marRight w:val="0"/>
      <w:marTop w:val="0"/>
      <w:marBottom w:val="0"/>
      <w:divBdr>
        <w:top w:val="none" w:sz="0" w:space="0" w:color="auto"/>
        <w:left w:val="none" w:sz="0" w:space="0" w:color="auto"/>
        <w:bottom w:val="none" w:sz="0" w:space="0" w:color="auto"/>
        <w:right w:val="none" w:sz="0" w:space="0" w:color="auto"/>
      </w:divBdr>
    </w:div>
    <w:div w:id="779302706">
      <w:marLeft w:val="480"/>
      <w:marRight w:val="0"/>
      <w:marTop w:val="0"/>
      <w:marBottom w:val="0"/>
      <w:divBdr>
        <w:top w:val="none" w:sz="0" w:space="0" w:color="auto"/>
        <w:left w:val="none" w:sz="0" w:space="0" w:color="auto"/>
        <w:bottom w:val="none" w:sz="0" w:space="0" w:color="auto"/>
        <w:right w:val="none" w:sz="0" w:space="0" w:color="auto"/>
      </w:divBdr>
    </w:div>
    <w:div w:id="779375067">
      <w:marLeft w:val="480"/>
      <w:marRight w:val="0"/>
      <w:marTop w:val="0"/>
      <w:marBottom w:val="0"/>
      <w:divBdr>
        <w:top w:val="none" w:sz="0" w:space="0" w:color="auto"/>
        <w:left w:val="none" w:sz="0" w:space="0" w:color="auto"/>
        <w:bottom w:val="none" w:sz="0" w:space="0" w:color="auto"/>
        <w:right w:val="none" w:sz="0" w:space="0" w:color="auto"/>
      </w:divBdr>
    </w:div>
    <w:div w:id="779380268">
      <w:marLeft w:val="480"/>
      <w:marRight w:val="0"/>
      <w:marTop w:val="0"/>
      <w:marBottom w:val="0"/>
      <w:divBdr>
        <w:top w:val="none" w:sz="0" w:space="0" w:color="auto"/>
        <w:left w:val="none" w:sz="0" w:space="0" w:color="auto"/>
        <w:bottom w:val="none" w:sz="0" w:space="0" w:color="auto"/>
        <w:right w:val="none" w:sz="0" w:space="0" w:color="auto"/>
      </w:divBdr>
    </w:div>
    <w:div w:id="779448840">
      <w:marLeft w:val="480"/>
      <w:marRight w:val="0"/>
      <w:marTop w:val="0"/>
      <w:marBottom w:val="0"/>
      <w:divBdr>
        <w:top w:val="none" w:sz="0" w:space="0" w:color="auto"/>
        <w:left w:val="none" w:sz="0" w:space="0" w:color="auto"/>
        <w:bottom w:val="none" w:sz="0" w:space="0" w:color="auto"/>
        <w:right w:val="none" w:sz="0" w:space="0" w:color="auto"/>
      </w:divBdr>
    </w:div>
    <w:div w:id="779494901">
      <w:marLeft w:val="480"/>
      <w:marRight w:val="0"/>
      <w:marTop w:val="0"/>
      <w:marBottom w:val="0"/>
      <w:divBdr>
        <w:top w:val="none" w:sz="0" w:space="0" w:color="auto"/>
        <w:left w:val="none" w:sz="0" w:space="0" w:color="auto"/>
        <w:bottom w:val="none" w:sz="0" w:space="0" w:color="auto"/>
        <w:right w:val="none" w:sz="0" w:space="0" w:color="auto"/>
      </w:divBdr>
    </w:div>
    <w:div w:id="779497491">
      <w:marLeft w:val="480"/>
      <w:marRight w:val="0"/>
      <w:marTop w:val="0"/>
      <w:marBottom w:val="0"/>
      <w:divBdr>
        <w:top w:val="none" w:sz="0" w:space="0" w:color="auto"/>
        <w:left w:val="none" w:sz="0" w:space="0" w:color="auto"/>
        <w:bottom w:val="none" w:sz="0" w:space="0" w:color="auto"/>
        <w:right w:val="none" w:sz="0" w:space="0" w:color="auto"/>
      </w:divBdr>
    </w:div>
    <w:div w:id="779566570">
      <w:marLeft w:val="480"/>
      <w:marRight w:val="0"/>
      <w:marTop w:val="0"/>
      <w:marBottom w:val="0"/>
      <w:divBdr>
        <w:top w:val="none" w:sz="0" w:space="0" w:color="auto"/>
        <w:left w:val="none" w:sz="0" w:space="0" w:color="auto"/>
        <w:bottom w:val="none" w:sz="0" w:space="0" w:color="auto"/>
        <w:right w:val="none" w:sz="0" w:space="0" w:color="auto"/>
      </w:divBdr>
    </w:div>
    <w:div w:id="779571932">
      <w:marLeft w:val="480"/>
      <w:marRight w:val="0"/>
      <w:marTop w:val="0"/>
      <w:marBottom w:val="0"/>
      <w:divBdr>
        <w:top w:val="none" w:sz="0" w:space="0" w:color="auto"/>
        <w:left w:val="none" w:sz="0" w:space="0" w:color="auto"/>
        <w:bottom w:val="none" w:sz="0" w:space="0" w:color="auto"/>
        <w:right w:val="none" w:sz="0" w:space="0" w:color="auto"/>
      </w:divBdr>
    </w:div>
    <w:div w:id="779573794">
      <w:marLeft w:val="480"/>
      <w:marRight w:val="0"/>
      <w:marTop w:val="0"/>
      <w:marBottom w:val="0"/>
      <w:divBdr>
        <w:top w:val="none" w:sz="0" w:space="0" w:color="auto"/>
        <w:left w:val="none" w:sz="0" w:space="0" w:color="auto"/>
        <w:bottom w:val="none" w:sz="0" w:space="0" w:color="auto"/>
        <w:right w:val="none" w:sz="0" w:space="0" w:color="auto"/>
      </w:divBdr>
    </w:div>
    <w:div w:id="779685978">
      <w:marLeft w:val="480"/>
      <w:marRight w:val="0"/>
      <w:marTop w:val="0"/>
      <w:marBottom w:val="0"/>
      <w:divBdr>
        <w:top w:val="none" w:sz="0" w:space="0" w:color="auto"/>
        <w:left w:val="none" w:sz="0" w:space="0" w:color="auto"/>
        <w:bottom w:val="none" w:sz="0" w:space="0" w:color="auto"/>
        <w:right w:val="none" w:sz="0" w:space="0" w:color="auto"/>
      </w:divBdr>
    </w:div>
    <w:div w:id="779834665">
      <w:marLeft w:val="480"/>
      <w:marRight w:val="0"/>
      <w:marTop w:val="0"/>
      <w:marBottom w:val="0"/>
      <w:divBdr>
        <w:top w:val="none" w:sz="0" w:space="0" w:color="auto"/>
        <w:left w:val="none" w:sz="0" w:space="0" w:color="auto"/>
        <w:bottom w:val="none" w:sz="0" w:space="0" w:color="auto"/>
        <w:right w:val="none" w:sz="0" w:space="0" w:color="auto"/>
      </w:divBdr>
    </w:div>
    <w:div w:id="779840616">
      <w:marLeft w:val="480"/>
      <w:marRight w:val="0"/>
      <w:marTop w:val="0"/>
      <w:marBottom w:val="0"/>
      <w:divBdr>
        <w:top w:val="none" w:sz="0" w:space="0" w:color="auto"/>
        <w:left w:val="none" w:sz="0" w:space="0" w:color="auto"/>
        <w:bottom w:val="none" w:sz="0" w:space="0" w:color="auto"/>
        <w:right w:val="none" w:sz="0" w:space="0" w:color="auto"/>
      </w:divBdr>
    </w:div>
    <w:div w:id="779842302">
      <w:marLeft w:val="480"/>
      <w:marRight w:val="0"/>
      <w:marTop w:val="0"/>
      <w:marBottom w:val="0"/>
      <w:divBdr>
        <w:top w:val="none" w:sz="0" w:space="0" w:color="auto"/>
        <w:left w:val="none" w:sz="0" w:space="0" w:color="auto"/>
        <w:bottom w:val="none" w:sz="0" w:space="0" w:color="auto"/>
        <w:right w:val="none" w:sz="0" w:space="0" w:color="auto"/>
      </w:divBdr>
    </w:div>
    <w:div w:id="779881076">
      <w:marLeft w:val="480"/>
      <w:marRight w:val="0"/>
      <w:marTop w:val="0"/>
      <w:marBottom w:val="0"/>
      <w:divBdr>
        <w:top w:val="none" w:sz="0" w:space="0" w:color="auto"/>
        <w:left w:val="none" w:sz="0" w:space="0" w:color="auto"/>
        <w:bottom w:val="none" w:sz="0" w:space="0" w:color="auto"/>
        <w:right w:val="none" w:sz="0" w:space="0" w:color="auto"/>
      </w:divBdr>
    </w:div>
    <w:div w:id="780028216">
      <w:marLeft w:val="480"/>
      <w:marRight w:val="0"/>
      <w:marTop w:val="0"/>
      <w:marBottom w:val="0"/>
      <w:divBdr>
        <w:top w:val="none" w:sz="0" w:space="0" w:color="auto"/>
        <w:left w:val="none" w:sz="0" w:space="0" w:color="auto"/>
        <w:bottom w:val="none" w:sz="0" w:space="0" w:color="auto"/>
        <w:right w:val="none" w:sz="0" w:space="0" w:color="auto"/>
      </w:divBdr>
    </w:div>
    <w:div w:id="780035143">
      <w:marLeft w:val="480"/>
      <w:marRight w:val="0"/>
      <w:marTop w:val="0"/>
      <w:marBottom w:val="0"/>
      <w:divBdr>
        <w:top w:val="none" w:sz="0" w:space="0" w:color="auto"/>
        <w:left w:val="none" w:sz="0" w:space="0" w:color="auto"/>
        <w:bottom w:val="none" w:sz="0" w:space="0" w:color="auto"/>
        <w:right w:val="none" w:sz="0" w:space="0" w:color="auto"/>
      </w:divBdr>
    </w:div>
    <w:div w:id="780101973">
      <w:marLeft w:val="480"/>
      <w:marRight w:val="0"/>
      <w:marTop w:val="0"/>
      <w:marBottom w:val="0"/>
      <w:divBdr>
        <w:top w:val="none" w:sz="0" w:space="0" w:color="auto"/>
        <w:left w:val="none" w:sz="0" w:space="0" w:color="auto"/>
        <w:bottom w:val="none" w:sz="0" w:space="0" w:color="auto"/>
        <w:right w:val="none" w:sz="0" w:space="0" w:color="auto"/>
      </w:divBdr>
    </w:div>
    <w:div w:id="780104522">
      <w:marLeft w:val="480"/>
      <w:marRight w:val="0"/>
      <w:marTop w:val="0"/>
      <w:marBottom w:val="0"/>
      <w:divBdr>
        <w:top w:val="none" w:sz="0" w:space="0" w:color="auto"/>
        <w:left w:val="none" w:sz="0" w:space="0" w:color="auto"/>
        <w:bottom w:val="none" w:sz="0" w:space="0" w:color="auto"/>
        <w:right w:val="none" w:sz="0" w:space="0" w:color="auto"/>
      </w:divBdr>
    </w:div>
    <w:div w:id="780106315">
      <w:marLeft w:val="480"/>
      <w:marRight w:val="0"/>
      <w:marTop w:val="0"/>
      <w:marBottom w:val="0"/>
      <w:divBdr>
        <w:top w:val="none" w:sz="0" w:space="0" w:color="auto"/>
        <w:left w:val="none" w:sz="0" w:space="0" w:color="auto"/>
        <w:bottom w:val="none" w:sz="0" w:space="0" w:color="auto"/>
        <w:right w:val="none" w:sz="0" w:space="0" w:color="auto"/>
      </w:divBdr>
    </w:div>
    <w:div w:id="780145447">
      <w:marLeft w:val="480"/>
      <w:marRight w:val="0"/>
      <w:marTop w:val="0"/>
      <w:marBottom w:val="0"/>
      <w:divBdr>
        <w:top w:val="none" w:sz="0" w:space="0" w:color="auto"/>
        <w:left w:val="none" w:sz="0" w:space="0" w:color="auto"/>
        <w:bottom w:val="none" w:sz="0" w:space="0" w:color="auto"/>
        <w:right w:val="none" w:sz="0" w:space="0" w:color="auto"/>
      </w:divBdr>
    </w:div>
    <w:div w:id="780146494">
      <w:marLeft w:val="480"/>
      <w:marRight w:val="0"/>
      <w:marTop w:val="0"/>
      <w:marBottom w:val="0"/>
      <w:divBdr>
        <w:top w:val="none" w:sz="0" w:space="0" w:color="auto"/>
        <w:left w:val="none" w:sz="0" w:space="0" w:color="auto"/>
        <w:bottom w:val="none" w:sz="0" w:space="0" w:color="auto"/>
        <w:right w:val="none" w:sz="0" w:space="0" w:color="auto"/>
      </w:divBdr>
    </w:div>
    <w:div w:id="780146564">
      <w:marLeft w:val="480"/>
      <w:marRight w:val="0"/>
      <w:marTop w:val="0"/>
      <w:marBottom w:val="0"/>
      <w:divBdr>
        <w:top w:val="none" w:sz="0" w:space="0" w:color="auto"/>
        <w:left w:val="none" w:sz="0" w:space="0" w:color="auto"/>
        <w:bottom w:val="none" w:sz="0" w:space="0" w:color="auto"/>
        <w:right w:val="none" w:sz="0" w:space="0" w:color="auto"/>
      </w:divBdr>
    </w:div>
    <w:div w:id="780148945">
      <w:marLeft w:val="480"/>
      <w:marRight w:val="0"/>
      <w:marTop w:val="0"/>
      <w:marBottom w:val="0"/>
      <w:divBdr>
        <w:top w:val="none" w:sz="0" w:space="0" w:color="auto"/>
        <w:left w:val="none" w:sz="0" w:space="0" w:color="auto"/>
        <w:bottom w:val="none" w:sz="0" w:space="0" w:color="auto"/>
        <w:right w:val="none" w:sz="0" w:space="0" w:color="auto"/>
      </w:divBdr>
    </w:div>
    <w:div w:id="780224237">
      <w:marLeft w:val="480"/>
      <w:marRight w:val="0"/>
      <w:marTop w:val="0"/>
      <w:marBottom w:val="0"/>
      <w:divBdr>
        <w:top w:val="none" w:sz="0" w:space="0" w:color="auto"/>
        <w:left w:val="none" w:sz="0" w:space="0" w:color="auto"/>
        <w:bottom w:val="none" w:sz="0" w:space="0" w:color="auto"/>
        <w:right w:val="none" w:sz="0" w:space="0" w:color="auto"/>
      </w:divBdr>
    </w:div>
    <w:div w:id="780299973">
      <w:marLeft w:val="480"/>
      <w:marRight w:val="0"/>
      <w:marTop w:val="0"/>
      <w:marBottom w:val="0"/>
      <w:divBdr>
        <w:top w:val="none" w:sz="0" w:space="0" w:color="auto"/>
        <w:left w:val="none" w:sz="0" w:space="0" w:color="auto"/>
        <w:bottom w:val="none" w:sz="0" w:space="0" w:color="auto"/>
        <w:right w:val="none" w:sz="0" w:space="0" w:color="auto"/>
      </w:divBdr>
    </w:div>
    <w:div w:id="780300375">
      <w:marLeft w:val="480"/>
      <w:marRight w:val="0"/>
      <w:marTop w:val="0"/>
      <w:marBottom w:val="0"/>
      <w:divBdr>
        <w:top w:val="none" w:sz="0" w:space="0" w:color="auto"/>
        <w:left w:val="none" w:sz="0" w:space="0" w:color="auto"/>
        <w:bottom w:val="none" w:sz="0" w:space="0" w:color="auto"/>
        <w:right w:val="none" w:sz="0" w:space="0" w:color="auto"/>
      </w:divBdr>
    </w:div>
    <w:div w:id="780343404">
      <w:marLeft w:val="480"/>
      <w:marRight w:val="0"/>
      <w:marTop w:val="0"/>
      <w:marBottom w:val="0"/>
      <w:divBdr>
        <w:top w:val="none" w:sz="0" w:space="0" w:color="auto"/>
        <w:left w:val="none" w:sz="0" w:space="0" w:color="auto"/>
        <w:bottom w:val="none" w:sz="0" w:space="0" w:color="auto"/>
        <w:right w:val="none" w:sz="0" w:space="0" w:color="auto"/>
      </w:divBdr>
    </w:div>
    <w:div w:id="780344670">
      <w:marLeft w:val="480"/>
      <w:marRight w:val="0"/>
      <w:marTop w:val="0"/>
      <w:marBottom w:val="0"/>
      <w:divBdr>
        <w:top w:val="none" w:sz="0" w:space="0" w:color="auto"/>
        <w:left w:val="none" w:sz="0" w:space="0" w:color="auto"/>
        <w:bottom w:val="none" w:sz="0" w:space="0" w:color="auto"/>
        <w:right w:val="none" w:sz="0" w:space="0" w:color="auto"/>
      </w:divBdr>
    </w:div>
    <w:div w:id="780346341">
      <w:marLeft w:val="480"/>
      <w:marRight w:val="0"/>
      <w:marTop w:val="0"/>
      <w:marBottom w:val="0"/>
      <w:divBdr>
        <w:top w:val="none" w:sz="0" w:space="0" w:color="auto"/>
        <w:left w:val="none" w:sz="0" w:space="0" w:color="auto"/>
        <w:bottom w:val="none" w:sz="0" w:space="0" w:color="auto"/>
        <w:right w:val="none" w:sz="0" w:space="0" w:color="auto"/>
      </w:divBdr>
    </w:div>
    <w:div w:id="780417706">
      <w:marLeft w:val="480"/>
      <w:marRight w:val="0"/>
      <w:marTop w:val="0"/>
      <w:marBottom w:val="0"/>
      <w:divBdr>
        <w:top w:val="none" w:sz="0" w:space="0" w:color="auto"/>
        <w:left w:val="none" w:sz="0" w:space="0" w:color="auto"/>
        <w:bottom w:val="none" w:sz="0" w:space="0" w:color="auto"/>
        <w:right w:val="none" w:sz="0" w:space="0" w:color="auto"/>
      </w:divBdr>
    </w:div>
    <w:div w:id="780420492">
      <w:marLeft w:val="480"/>
      <w:marRight w:val="0"/>
      <w:marTop w:val="0"/>
      <w:marBottom w:val="0"/>
      <w:divBdr>
        <w:top w:val="none" w:sz="0" w:space="0" w:color="auto"/>
        <w:left w:val="none" w:sz="0" w:space="0" w:color="auto"/>
        <w:bottom w:val="none" w:sz="0" w:space="0" w:color="auto"/>
        <w:right w:val="none" w:sz="0" w:space="0" w:color="auto"/>
      </w:divBdr>
    </w:div>
    <w:div w:id="780494831">
      <w:marLeft w:val="480"/>
      <w:marRight w:val="0"/>
      <w:marTop w:val="0"/>
      <w:marBottom w:val="0"/>
      <w:divBdr>
        <w:top w:val="none" w:sz="0" w:space="0" w:color="auto"/>
        <w:left w:val="none" w:sz="0" w:space="0" w:color="auto"/>
        <w:bottom w:val="none" w:sz="0" w:space="0" w:color="auto"/>
        <w:right w:val="none" w:sz="0" w:space="0" w:color="auto"/>
      </w:divBdr>
    </w:div>
    <w:div w:id="780497769">
      <w:marLeft w:val="480"/>
      <w:marRight w:val="0"/>
      <w:marTop w:val="0"/>
      <w:marBottom w:val="0"/>
      <w:divBdr>
        <w:top w:val="none" w:sz="0" w:space="0" w:color="auto"/>
        <w:left w:val="none" w:sz="0" w:space="0" w:color="auto"/>
        <w:bottom w:val="none" w:sz="0" w:space="0" w:color="auto"/>
        <w:right w:val="none" w:sz="0" w:space="0" w:color="auto"/>
      </w:divBdr>
    </w:div>
    <w:div w:id="780537188">
      <w:marLeft w:val="480"/>
      <w:marRight w:val="0"/>
      <w:marTop w:val="0"/>
      <w:marBottom w:val="0"/>
      <w:divBdr>
        <w:top w:val="none" w:sz="0" w:space="0" w:color="auto"/>
        <w:left w:val="none" w:sz="0" w:space="0" w:color="auto"/>
        <w:bottom w:val="none" w:sz="0" w:space="0" w:color="auto"/>
        <w:right w:val="none" w:sz="0" w:space="0" w:color="auto"/>
      </w:divBdr>
    </w:div>
    <w:div w:id="780615003">
      <w:marLeft w:val="480"/>
      <w:marRight w:val="0"/>
      <w:marTop w:val="0"/>
      <w:marBottom w:val="0"/>
      <w:divBdr>
        <w:top w:val="none" w:sz="0" w:space="0" w:color="auto"/>
        <w:left w:val="none" w:sz="0" w:space="0" w:color="auto"/>
        <w:bottom w:val="none" w:sz="0" w:space="0" w:color="auto"/>
        <w:right w:val="none" w:sz="0" w:space="0" w:color="auto"/>
      </w:divBdr>
    </w:div>
    <w:div w:id="780686429">
      <w:marLeft w:val="480"/>
      <w:marRight w:val="0"/>
      <w:marTop w:val="0"/>
      <w:marBottom w:val="0"/>
      <w:divBdr>
        <w:top w:val="none" w:sz="0" w:space="0" w:color="auto"/>
        <w:left w:val="none" w:sz="0" w:space="0" w:color="auto"/>
        <w:bottom w:val="none" w:sz="0" w:space="0" w:color="auto"/>
        <w:right w:val="none" w:sz="0" w:space="0" w:color="auto"/>
      </w:divBdr>
    </w:div>
    <w:div w:id="780690996">
      <w:marLeft w:val="480"/>
      <w:marRight w:val="0"/>
      <w:marTop w:val="0"/>
      <w:marBottom w:val="0"/>
      <w:divBdr>
        <w:top w:val="none" w:sz="0" w:space="0" w:color="auto"/>
        <w:left w:val="none" w:sz="0" w:space="0" w:color="auto"/>
        <w:bottom w:val="none" w:sz="0" w:space="0" w:color="auto"/>
        <w:right w:val="none" w:sz="0" w:space="0" w:color="auto"/>
      </w:divBdr>
    </w:div>
    <w:div w:id="780757981">
      <w:marLeft w:val="480"/>
      <w:marRight w:val="0"/>
      <w:marTop w:val="0"/>
      <w:marBottom w:val="0"/>
      <w:divBdr>
        <w:top w:val="none" w:sz="0" w:space="0" w:color="auto"/>
        <w:left w:val="none" w:sz="0" w:space="0" w:color="auto"/>
        <w:bottom w:val="none" w:sz="0" w:space="0" w:color="auto"/>
        <w:right w:val="none" w:sz="0" w:space="0" w:color="auto"/>
      </w:divBdr>
    </w:div>
    <w:div w:id="780759948">
      <w:marLeft w:val="480"/>
      <w:marRight w:val="0"/>
      <w:marTop w:val="0"/>
      <w:marBottom w:val="0"/>
      <w:divBdr>
        <w:top w:val="none" w:sz="0" w:space="0" w:color="auto"/>
        <w:left w:val="none" w:sz="0" w:space="0" w:color="auto"/>
        <w:bottom w:val="none" w:sz="0" w:space="0" w:color="auto"/>
        <w:right w:val="none" w:sz="0" w:space="0" w:color="auto"/>
      </w:divBdr>
    </w:div>
    <w:div w:id="780954207">
      <w:marLeft w:val="480"/>
      <w:marRight w:val="0"/>
      <w:marTop w:val="0"/>
      <w:marBottom w:val="0"/>
      <w:divBdr>
        <w:top w:val="none" w:sz="0" w:space="0" w:color="auto"/>
        <w:left w:val="none" w:sz="0" w:space="0" w:color="auto"/>
        <w:bottom w:val="none" w:sz="0" w:space="0" w:color="auto"/>
        <w:right w:val="none" w:sz="0" w:space="0" w:color="auto"/>
      </w:divBdr>
    </w:div>
    <w:div w:id="780957138">
      <w:marLeft w:val="480"/>
      <w:marRight w:val="0"/>
      <w:marTop w:val="0"/>
      <w:marBottom w:val="0"/>
      <w:divBdr>
        <w:top w:val="none" w:sz="0" w:space="0" w:color="auto"/>
        <w:left w:val="none" w:sz="0" w:space="0" w:color="auto"/>
        <w:bottom w:val="none" w:sz="0" w:space="0" w:color="auto"/>
        <w:right w:val="none" w:sz="0" w:space="0" w:color="auto"/>
      </w:divBdr>
    </w:div>
    <w:div w:id="780958946">
      <w:marLeft w:val="480"/>
      <w:marRight w:val="0"/>
      <w:marTop w:val="0"/>
      <w:marBottom w:val="0"/>
      <w:divBdr>
        <w:top w:val="none" w:sz="0" w:space="0" w:color="auto"/>
        <w:left w:val="none" w:sz="0" w:space="0" w:color="auto"/>
        <w:bottom w:val="none" w:sz="0" w:space="0" w:color="auto"/>
        <w:right w:val="none" w:sz="0" w:space="0" w:color="auto"/>
      </w:divBdr>
    </w:div>
    <w:div w:id="780994843">
      <w:marLeft w:val="480"/>
      <w:marRight w:val="0"/>
      <w:marTop w:val="0"/>
      <w:marBottom w:val="0"/>
      <w:divBdr>
        <w:top w:val="none" w:sz="0" w:space="0" w:color="auto"/>
        <w:left w:val="none" w:sz="0" w:space="0" w:color="auto"/>
        <w:bottom w:val="none" w:sz="0" w:space="0" w:color="auto"/>
        <w:right w:val="none" w:sz="0" w:space="0" w:color="auto"/>
      </w:divBdr>
    </w:div>
    <w:div w:id="780997495">
      <w:marLeft w:val="480"/>
      <w:marRight w:val="0"/>
      <w:marTop w:val="0"/>
      <w:marBottom w:val="0"/>
      <w:divBdr>
        <w:top w:val="none" w:sz="0" w:space="0" w:color="auto"/>
        <w:left w:val="none" w:sz="0" w:space="0" w:color="auto"/>
        <w:bottom w:val="none" w:sz="0" w:space="0" w:color="auto"/>
        <w:right w:val="none" w:sz="0" w:space="0" w:color="auto"/>
      </w:divBdr>
    </w:div>
    <w:div w:id="781193576">
      <w:marLeft w:val="480"/>
      <w:marRight w:val="0"/>
      <w:marTop w:val="0"/>
      <w:marBottom w:val="0"/>
      <w:divBdr>
        <w:top w:val="none" w:sz="0" w:space="0" w:color="auto"/>
        <w:left w:val="none" w:sz="0" w:space="0" w:color="auto"/>
        <w:bottom w:val="none" w:sz="0" w:space="0" w:color="auto"/>
        <w:right w:val="none" w:sz="0" w:space="0" w:color="auto"/>
      </w:divBdr>
    </w:div>
    <w:div w:id="781218902">
      <w:marLeft w:val="480"/>
      <w:marRight w:val="0"/>
      <w:marTop w:val="0"/>
      <w:marBottom w:val="0"/>
      <w:divBdr>
        <w:top w:val="none" w:sz="0" w:space="0" w:color="auto"/>
        <w:left w:val="none" w:sz="0" w:space="0" w:color="auto"/>
        <w:bottom w:val="none" w:sz="0" w:space="0" w:color="auto"/>
        <w:right w:val="none" w:sz="0" w:space="0" w:color="auto"/>
      </w:divBdr>
    </w:div>
    <w:div w:id="781455220">
      <w:marLeft w:val="480"/>
      <w:marRight w:val="0"/>
      <w:marTop w:val="0"/>
      <w:marBottom w:val="0"/>
      <w:divBdr>
        <w:top w:val="none" w:sz="0" w:space="0" w:color="auto"/>
        <w:left w:val="none" w:sz="0" w:space="0" w:color="auto"/>
        <w:bottom w:val="none" w:sz="0" w:space="0" w:color="auto"/>
        <w:right w:val="none" w:sz="0" w:space="0" w:color="auto"/>
      </w:divBdr>
    </w:div>
    <w:div w:id="781457936">
      <w:marLeft w:val="480"/>
      <w:marRight w:val="0"/>
      <w:marTop w:val="0"/>
      <w:marBottom w:val="0"/>
      <w:divBdr>
        <w:top w:val="none" w:sz="0" w:space="0" w:color="auto"/>
        <w:left w:val="none" w:sz="0" w:space="0" w:color="auto"/>
        <w:bottom w:val="none" w:sz="0" w:space="0" w:color="auto"/>
        <w:right w:val="none" w:sz="0" w:space="0" w:color="auto"/>
      </w:divBdr>
    </w:div>
    <w:div w:id="781462245">
      <w:marLeft w:val="480"/>
      <w:marRight w:val="0"/>
      <w:marTop w:val="0"/>
      <w:marBottom w:val="0"/>
      <w:divBdr>
        <w:top w:val="none" w:sz="0" w:space="0" w:color="auto"/>
        <w:left w:val="none" w:sz="0" w:space="0" w:color="auto"/>
        <w:bottom w:val="none" w:sz="0" w:space="0" w:color="auto"/>
        <w:right w:val="none" w:sz="0" w:space="0" w:color="auto"/>
      </w:divBdr>
    </w:div>
    <w:div w:id="781605595">
      <w:marLeft w:val="480"/>
      <w:marRight w:val="0"/>
      <w:marTop w:val="0"/>
      <w:marBottom w:val="0"/>
      <w:divBdr>
        <w:top w:val="none" w:sz="0" w:space="0" w:color="auto"/>
        <w:left w:val="none" w:sz="0" w:space="0" w:color="auto"/>
        <w:bottom w:val="none" w:sz="0" w:space="0" w:color="auto"/>
        <w:right w:val="none" w:sz="0" w:space="0" w:color="auto"/>
      </w:divBdr>
    </w:div>
    <w:div w:id="781605601">
      <w:marLeft w:val="480"/>
      <w:marRight w:val="0"/>
      <w:marTop w:val="0"/>
      <w:marBottom w:val="0"/>
      <w:divBdr>
        <w:top w:val="none" w:sz="0" w:space="0" w:color="auto"/>
        <w:left w:val="none" w:sz="0" w:space="0" w:color="auto"/>
        <w:bottom w:val="none" w:sz="0" w:space="0" w:color="auto"/>
        <w:right w:val="none" w:sz="0" w:space="0" w:color="auto"/>
      </w:divBdr>
    </w:div>
    <w:div w:id="781650200">
      <w:marLeft w:val="480"/>
      <w:marRight w:val="0"/>
      <w:marTop w:val="0"/>
      <w:marBottom w:val="0"/>
      <w:divBdr>
        <w:top w:val="none" w:sz="0" w:space="0" w:color="auto"/>
        <w:left w:val="none" w:sz="0" w:space="0" w:color="auto"/>
        <w:bottom w:val="none" w:sz="0" w:space="0" w:color="auto"/>
        <w:right w:val="none" w:sz="0" w:space="0" w:color="auto"/>
      </w:divBdr>
    </w:div>
    <w:div w:id="781650428">
      <w:marLeft w:val="480"/>
      <w:marRight w:val="0"/>
      <w:marTop w:val="0"/>
      <w:marBottom w:val="0"/>
      <w:divBdr>
        <w:top w:val="none" w:sz="0" w:space="0" w:color="auto"/>
        <w:left w:val="none" w:sz="0" w:space="0" w:color="auto"/>
        <w:bottom w:val="none" w:sz="0" w:space="0" w:color="auto"/>
        <w:right w:val="none" w:sz="0" w:space="0" w:color="auto"/>
      </w:divBdr>
    </w:div>
    <w:div w:id="781732294">
      <w:marLeft w:val="480"/>
      <w:marRight w:val="0"/>
      <w:marTop w:val="0"/>
      <w:marBottom w:val="0"/>
      <w:divBdr>
        <w:top w:val="none" w:sz="0" w:space="0" w:color="auto"/>
        <w:left w:val="none" w:sz="0" w:space="0" w:color="auto"/>
        <w:bottom w:val="none" w:sz="0" w:space="0" w:color="auto"/>
        <w:right w:val="none" w:sz="0" w:space="0" w:color="auto"/>
      </w:divBdr>
    </w:div>
    <w:div w:id="781803467">
      <w:marLeft w:val="480"/>
      <w:marRight w:val="0"/>
      <w:marTop w:val="0"/>
      <w:marBottom w:val="0"/>
      <w:divBdr>
        <w:top w:val="none" w:sz="0" w:space="0" w:color="auto"/>
        <w:left w:val="none" w:sz="0" w:space="0" w:color="auto"/>
        <w:bottom w:val="none" w:sz="0" w:space="0" w:color="auto"/>
        <w:right w:val="none" w:sz="0" w:space="0" w:color="auto"/>
      </w:divBdr>
    </w:div>
    <w:div w:id="781806276">
      <w:marLeft w:val="480"/>
      <w:marRight w:val="0"/>
      <w:marTop w:val="0"/>
      <w:marBottom w:val="0"/>
      <w:divBdr>
        <w:top w:val="none" w:sz="0" w:space="0" w:color="auto"/>
        <w:left w:val="none" w:sz="0" w:space="0" w:color="auto"/>
        <w:bottom w:val="none" w:sz="0" w:space="0" w:color="auto"/>
        <w:right w:val="none" w:sz="0" w:space="0" w:color="auto"/>
      </w:divBdr>
    </w:div>
    <w:div w:id="781874521">
      <w:marLeft w:val="480"/>
      <w:marRight w:val="0"/>
      <w:marTop w:val="0"/>
      <w:marBottom w:val="0"/>
      <w:divBdr>
        <w:top w:val="none" w:sz="0" w:space="0" w:color="auto"/>
        <w:left w:val="none" w:sz="0" w:space="0" w:color="auto"/>
        <w:bottom w:val="none" w:sz="0" w:space="0" w:color="auto"/>
        <w:right w:val="none" w:sz="0" w:space="0" w:color="auto"/>
      </w:divBdr>
    </w:div>
    <w:div w:id="781916599">
      <w:marLeft w:val="480"/>
      <w:marRight w:val="0"/>
      <w:marTop w:val="0"/>
      <w:marBottom w:val="0"/>
      <w:divBdr>
        <w:top w:val="none" w:sz="0" w:space="0" w:color="auto"/>
        <w:left w:val="none" w:sz="0" w:space="0" w:color="auto"/>
        <w:bottom w:val="none" w:sz="0" w:space="0" w:color="auto"/>
        <w:right w:val="none" w:sz="0" w:space="0" w:color="auto"/>
      </w:divBdr>
    </w:div>
    <w:div w:id="781921804">
      <w:marLeft w:val="480"/>
      <w:marRight w:val="0"/>
      <w:marTop w:val="0"/>
      <w:marBottom w:val="0"/>
      <w:divBdr>
        <w:top w:val="none" w:sz="0" w:space="0" w:color="auto"/>
        <w:left w:val="none" w:sz="0" w:space="0" w:color="auto"/>
        <w:bottom w:val="none" w:sz="0" w:space="0" w:color="auto"/>
        <w:right w:val="none" w:sz="0" w:space="0" w:color="auto"/>
      </w:divBdr>
    </w:div>
    <w:div w:id="781925764">
      <w:marLeft w:val="480"/>
      <w:marRight w:val="0"/>
      <w:marTop w:val="0"/>
      <w:marBottom w:val="0"/>
      <w:divBdr>
        <w:top w:val="none" w:sz="0" w:space="0" w:color="auto"/>
        <w:left w:val="none" w:sz="0" w:space="0" w:color="auto"/>
        <w:bottom w:val="none" w:sz="0" w:space="0" w:color="auto"/>
        <w:right w:val="none" w:sz="0" w:space="0" w:color="auto"/>
      </w:divBdr>
    </w:div>
    <w:div w:id="781993747">
      <w:marLeft w:val="480"/>
      <w:marRight w:val="0"/>
      <w:marTop w:val="0"/>
      <w:marBottom w:val="0"/>
      <w:divBdr>
        <w:top w:val="none" w:sz="0" w:space="0" w:color="auto"/>
        <w:left w:val="none" w:sz="0" w:space="0" w:color="auto"/>
        <w:bottom w:val="none" w:sz="0" w:space="0" w:color="auto"/>
        <w:right w:val="none" w:sz="0" w:space="0" w:color="auto"/>
      </w:divBdr>
    </w:div>
    <w:div w:id="782110203">
      <w:marLeft w:val="480"/>
      <w:marRight w:val="0"/>
      <w:marTop w:val="0"/>
      <w:marBottom w:val="0"/>
      <w:divBdr>
        <w:top w:val="none" w:sz="0" w:space="0" w:color="auto"/>
        <w:left w:val="none" w:sz="0" w:space="0" w:color="auto"/>
        <w:bottom w:val="none" w:sz="0" w:space="0" w:color="auto"/>
        <w:right w:val="none" w:sz="0" w:space="0" w:color="auto"/>
      </w:divBdr>
    </w:div>
    <w:div w:id="782119529">
      <w:marLeft w:val="480"/>
      <w:marRight w:val="0"/>
      <w:marTop w:val="0"/>
      <w:marBottom w:val="0"/>
      <w:divBdr>
        <w:top w:val="none" w:sz="0" w:space="0" w:color="auto"/>
        <w:left w:val="none" w:sz="0" w:space="0" w:color="auto"/>
        <w:bottom w:val="none" w:sz="0" w:space="0" w:color="auto"/>
        <w:right w:val="none" w:sz="0" w:space="0" w:color="auto"/>
      </w:divBdr>
    </w:div>
    <w:div w:id="782263483">
      <w:marLeft w:val="480"/>
      <w:marRight w:val="0"/>
      <w:marTop w:val="0"/>
      <w:marBottom w:val="0"/>
      <w:divBdr>
        <w:top w:val="none" w:sz="0" w:space="0" w:color="auto"/>
        <w:left w:val="none" w:sz="0" w:space="0" w:color="auto"/>
        <w:bottom w:val="none" w:sz="0" w:space="0" w:color="auto"/>
        <w:right w:val="none" w:sz="0" w:space="0" w:color="auto"/>
      </w:divBdr>
    </w:div>
    <w:div w:id="782303644">
      <w:marLeft w:val="480"/>
      <w:marRight w:val="0"/>
      <w:marTop w:val="0"/>
      <w:marBottom w:val="0"/>
      <w:divBdr>
        <w:top w:val="none" w:sz="0" w:space="0" w:color="auto"/>
        <w:left w:val="none" w:sz="0" w:space="0" w:color="auto"/>
        <w:bottom w:val="none" w:sz="0" w:space="0" w:color="auto"/>
        <w:right w:val="none" w:sz="0" w:space="0" w:color="auto"/>
      </w:divBdr>
    </w:div>
    <w:div w:id="782308672">
      <w:marLeft w:val="480"/>
      <w:marRight w:val="0"/>
      <w:marTop w:val="0"/>
      <w:marBottom w:val="0"/>
      <w:divBdr>
        <w:top w:val="none" w:sz="0" w:space="0" w:color="auto"/>
        <w:left w:val="none" w:sz="0" w:space="0" w:color="auto"/>
        <w:bottom w:val="none" w:sz="0" w:space="0" w:color="auto"/>
        <w:right w:val="none" w:sz="0" w:space="0" w:color="auto"/>
      </w:divBdr>
    </w:div>
    <w:div w:id="782383951">
      <w:marLeft w:val="480"/>
      <w:marRight w:val="0"/>
      <w:marTop w:val="0"/>
      <w:marBottom w:val="0"/>
      <w:divBdr>
        <w:top w:val="none" w:sz="0" w:space="0" w:color="auto"/>
        <w:left w:val="none" w:sz="0" w:space="0" w:color="auto"/>
        <w:bottom w:val="none" w:sz="0" w:space="0" w:color="auto"/>
        <w:right w:val="none" w:sz="0" w:space="0" w:color="auto"/>
      </w:divBdr>
    </w:div>
    <w:div w:id="782458721">
      <w:marLeft w:val="480"/>
      <w:marRight w:val="0"/>
      <w:marTop w:val="0"/>
      <w:marBottom w:val="0"/>
      <w:divBdr>
        <w:top w:val="none" w:sz="0" w:space="0" w:color="auto"/>
        <w:left w:val="none" w:sz="0" w:space="0" w:color="auto"/>
        <w:bottom w:val="none" w:sz="0" w:space="0" w:color="auto"/>
        <w:right w:val="none" w:sz="0" w:space="0" w:color="auto"/>
      </w:divBdr>
    </w:div>
    <w:div w:id="782459022">
      <w:marLeft w:val="480"/>
      <w:marRight w:val="0"/>
      <w:marTop w:val="0"/>
      <w:marBottom w:val="0"/>
      <w:divBdr>
        <w:top w:val="none" w:sz="0" w:space="0" w:color="auto"/>
        <w:left w:val="none" w:sz="0" w:space="0" w:color="auto"/>
        <w:bottom w:val="none" w:sz="0" w:space="0" w:color="auto"/>
        <w:right w:val="none" w:sz="0" w:space="0" w:color="auto"/>
      </w:divBdr>
    </w:div>
    <w:div w:id="782504042">
      <w:marLeft w:val="480"/>
      <w:marRight w:val="0"/>
      <w:marTop w:val="0"/>
      <w:marBottom w:val="0"/>
      <w:divBdr>
        <w:top w:val="none" w:sz="0" w:space="0" w:color="auto"/>
        <w:left w:val="none" w:sz="0" w:space="0" w:color="auto"/>
        <w:bottom w:val="none" w:sz="0" w:space="0" w:color="auto"/>
        <w:right w:val="none" w:sz="0" w:space="0" w:color="auto"/>
      </w:divBdr>
    </w:div>
    <w:div w:id="782529246">
      <w:marLeft w:val="480"/>
      <w:marRight w:val="0"/>
      <w:marTop w:val="0"/>
      <w:marBottom w:val="0"/>
      <w:divBdr>
        <w:top w:val="none" w:sz="0" w:space="0" w:color="auto"/>
        <w:left w:val="none" w:sz="0" w:space="0" w:color="auto"/>
        <w:bottom w:val="none" w:sz="0" w:space="0" w:color="auto"/>
        <w:right w:val="none" w:sz="0" w:space="0" w:color="auto"/>
      </w:divBdr>
    </w:div>
    <w:div w:id="782575837">
      <w:marLeft w:val="480"/>
      <w:marRight w:val="0"/>
      <w:marTop w:val="0"/>
      <w:marBottom w:val="0"/>
      <w:divBdr>
        <w:top w:val="none" w:sz="0" w:space="0" w:color="auto"/>
        <w:left w:val="none" w:sz="0" w:space="0" w:color="auto"/>
        <w:bottom w:val="none" w:sz="0" w:space="0" w:color="auto"/>
        <w:right w:val="none" w:sz="0" w:space="0" w:color="auto"/>
      </w:divBdr>
    </w:div>
    <w:div w:id="782576683">
      <w:marLeft w:val="480"/>
      <w:marRight w:val="0"/>
      <w:marTop w:val="0"/>
      <w:marBottom w:val="0"/>
      <w:divBdr>
        <w:top w:val="none" w:sz="0" w:space="0" w:color="auto"/>
        <w:left w:val="none" w:sz="0" w:space="0" w:color="auto"/>
        <w:bottom w:val="none" w:sz="0" w:space="0" w:color="auto"/>
        <w:right w:val="none" w:sz="0" w:space="0" w:color="auto"/>
      </w:divBdr>
    </w:div>
    <w:div w:id="782650523">
      <w:marLeft w:val="480"/>
      <w:marRight w:val="0"/>
      <w:marTop w:val="0"/>
      <w:marBottom w:val="0"/>
      <w:divBdr>
        <w:top w:val="none" w:sz="0" w:space="0" w:color="auto"/>
        <w:left w:val="none" w:sz="0" w:space="0" w:color="auto"/>
        <w:bottom w:val="none" w:sz="0" w:space="0" w:color="auto"/>
        <w:right w:val="none" w:sz="0" w:space="0" w:color="auto"/>
      </w:divBdr>
    </w:div>
    <w:div w:id="782698250">
      <w:marLeft w:val="480"/>
      <w:marRight w:val="0"/>
      <w:marTop w:val="0"/>
      <w:marBottom w:val="0"/>
      <w:divBdr>
        <w:top w:val="none" w:sz="0" w:space="0" w:color="auto"/>
        <w:left w:val="none" w:sz="0" w:space="0" w:color="auto"/>
        <w:bottom w:val="none" w:sz="0" w:space="0" w:color="auto"/>
        <w:right w:val="none" w:sz="0" w:space="0" w:color="auto"/>
      </w:divBdr>
    </w:div>
    <w:div w:id="782726083">
      <w:marLeft w:val="480"/>
      <w:marRight w:val="0"/>
      <w:marTop w:val="0"/>
      <w:marBottom w:val="0"/>
      <w:divBdr>
        <w:top w:val="none" w:sz="0" w:space="0" w:color="auto"/>
        <w:left w:val="none" w:sz="0" w:space="0" w:color="auto"/>
        <w:bottom w:val="none" w:sz="0" w:space="0" w:color="auto"/>
        <w:right w:val="none" w:sz="0" w:space="0" w:color="auto"/>
      </w:divBdr>
    </w:div>
    <w:div w:id="782728619">
      <w:marLeft w:val="480"/>
      <w:marRight w:val="0"/>
      <w:marTop w:val="0"/>
      <w:marBottom w:val="0"/>
      <w:divBdr>
        <w:top w:val="none" w:sz="0" w:space="0" w:color="auto"/>
        <w:left w:val="none" w:sz="0" w:space="0" w:color="auto"/>
        <w:bottom w:val="none" w:sz="0" w:space="0" w:color="auto"/>
        <w:right w:val="none" w:sz="0" w:space="0" w:color="auto"/>
      </w:divBdr>
    </w:div>
    <w:div w:id="782917267">
      <w:marLeft w:val="480"/>
      <w:marRight w:val="0"/>
      <w:marTop w:val="0"/>
      <w:marBottom w:val="0"/>
      <w:divBdr>
        <w:top w:val="none" w:sz="0" w:space="0" w:color="auto"/>
        <w:left w:val="none" w:sz="0" w:space="0" w:color="auto"/>
        <w:bottom w:val="none" w:sz="0" w:space="0" w:color="auto"/>
        <w:right w:val="none" w:sz="0" w:space="0" w:color="auto"/>
      </w:divBdr>
    </w:div>
    <w:div w:id="782922202">
      <w:marLeft w:val="480"/>
      <w:marRight w:val="0"/>
      <w:marTop w:val="0"/>
      <w:marBottom w:val="0"/>
      <w:divBdr>
        <w:top w:val="none" w:sz="0" w:space="0" w:color="auto"/>
        <w:left w:val="none" w:sz="0" w:space="0" w:color="auto"/>
        <w:bottom w:val="none" w:sz="0" w:space="0" w:color="auto"/>
        <w:right w:val="none" w:sz="0" w:space="0" w:color="auto"/>
      </w:divBdr>
    </w:div>
    <w:div w:id="782923016">
      <w:marLeft w:val="480"/>
      <w:marRight w:val="0"/>
      <w:marTop w:val="0"/>
      <w:marBottom w:val="0"/>
      <w:divBdr>
        <w:top w:val="none" w:sz="0" w:space="0" w:color="auto"/>
        <w:left w:val="none" w:sz="0" w:space="0" w:color="auto"/>
        <w:bottom w:val="none" w:sz="0" w:space="0" w:color="auto"/>
        <w:right w:val="none" w:sz="0" w:space="0" w:color="auto"/>
      </w:divBdr>
    </w:div>
    <w:div w:id="783038949">
      <w:marLeft w:val="480"/>
      <w:marRight w:val="0"/>
      <w:marTop w:val="0"/>
      <w:marBottom w:val="0"/>
      <w:divBdr>
        <w:top w:val="none" w:sz="0" w:space="0" w:color="auto"/>
        <w:left w:val="none" w:sz="0" w:space="0" w:color="auto"/>
        <w:bottom w:val="none" w:sz="0" w:space="0" w:color="auto"/>
        <w:right w:val="none" w:sz="0" w:space="0" w:color="auto"/>
      </w:divBdr>
    </w:div>
    <w:div w:id="783109551">
      <w:marLeft w:val="480"/>
      <w:marRight w:val="0"/>
      <w:marTop w:val="0"/>
      <w:marBottom w:val="0"/>
      <w:divBdr>
        <w:top w:val="none" w:sz="0" w:space="0" w:color="auto"/>
        <w:left w:val="none" w:sz="0" w:space="0" w:color="auto"/>
        <w:bottom w:val="none" w:sz="0" w:space="0" w:color="auto"/>
        <w:right w:val="none" w:sz="0" w:space="0" w:color="auto"/>
      </w:divBdr>
    </w:div>
    <w:div w:id="783111701">
      <w:marLeft w:val="480"/>
      <w:marRight w:val="0"/>
      <w:marTop w:val="0"/>
      <w:marBottom w:val="0"/>
      <w:divBdr>
        <w:top w:val="none" w:sz="0" w:space="0" w:color="auto"/>
        <w:left w:val="none" w:sz="0" w:space="0" w:color="auto"/>
        <w:bottom w:val="none" w:sz="0" w:space="0" w:color="auto"/>
        <w:right w:val="none" w:sz="0" w:space="0" w:color="auto"/>
      </w:divBdr>
    </w:div>
    <w:div w:id="783117853">
      <w:marLeft w:val="480"/>
      <w:marRight w:val="0"/>
      <w:marTop w:val="0"/>
      <w:marBottom w:val="0"/>
      <w:divBdr>
        <w:top w:val="none" w:sz="0" w:space="0" w:color="auto"/>
        <w:left w:val="none" w:sz="0" w:space="0" w:color="auto"/>
        <w:bottom w:val="none" w:sz="0" w:space="0" w:color="auto"/>
        <w:right w:val="none" w:sz="0" w:space="0" w:color="auto"/>
      </w:divBdr>
    </w:div>
    <w:div w:id="783161113">
      <w:marLeft w:val="480"/>
      <w:marRight w:val="0"/>
      <w:marTop w:val="0"/>
      <w:marBottom w:val="0"/>
      <w:divBdr>
        <w:top w:val="none" w:sz="0" w:space="0" w:color="auto"/>
        <w:left w:val="none" w:sz="0" w:space="0" w:color="auto"/>
        <w:bottom w:val="none" w:sz="0" w:space="0" w:color="auto"/>
        <w:right w:val="none" w:sz="0" w:space="0" w:color="auto"/>
      </w:divBdr>
    </w:div>
    <w:div w:id="783234018">
      <w:marLeft w:val="480"/>
      <w:marRight w:val="0"/>
      <w:marTop w:val="0"/>
      <w:marBottom w:val="0"/>
      <w:divBdr>
        <w:top w:val="none" w:sz="0" w:space="0" w:color="auto"/>
        <w:left w:val="none" w:sz="0" w:space="0" w:color="auto"/>
        <w:bottom w:val="none" w:sz="0" w:space="0" w:color="auto"/>
        <w:right w:val="none" w:sz="0" w:space="0" w:color="auto"/>
      </w:divBdr>
    </w:div>
    <w:div w:id="783234625">
      <w:marLeft w:val="480"/>
      <w:marRight w:val="0"/>
      <w:marTop w:val="0"/>
      <w:marBottom w:val="0"/>
      <w:divBdr>
        <w:top w:val="none" w:sz="0" w:space="0" w:color="auto"/>
        <w:left w:val="none" w:sz="0" w:space="0" w:color="auto"/>
        <w:bottom w:val="none" w:sz="0" w:space="0" w:color="auto"/>
        <w:right w:val="none" w:sz="0" w:space="0" w:color="auto"/>
      </w:divBdr>
    </w:div>
    <w:div w:id="783236383">
      <w:marLeft w:val="480"/>
      <w:marRight w:val="0"/>
      <w:marTop w:val="0"/>
      <w:marBottom w:val="0"/>
      <w:divBdr>
        <w:top w:val="none" w:sz="0" w:space="0" w:color="auto"/>
        <w:left w:val="none" w:sz="0" w:space="0" w:color="auto"/>
        <w:bottom w:val="none" w:sz="0" w:space="0" w:color="auto"/>
        <w:right w:val="none" w:sz="0" w:space="0" w:color="auto"/>
      </w:divBdr>
    </w:div>
    <w:div w:id="783236790">
      <w:marLeft w:val="480"/>
      <w:marRight w:val="0"/>
      <w:marTop w:val="0"/>
      <w:marBottom w:val="0"/>
      <w:divBdr>
        <w:top w:val="none" w:sz="0" w:space="0" w:color="auto"/>
        <w:left w:val="none" w:sz="0" w:space="0" w:color="auto"/>
        <w:bottom w:val="none" w:sz="0" w:space="0" w:color="auto"/>
        <w:right w:val="none" w:sz="0" w:space="0" w:color="auto"/>
      </w:divBdr>
    </w:div>
    <w:div w:id="783236826">
      <w:marLeft w:val="480"/>
      <w:marRight w:val="0"/>
      <w:marTop w:val="0"/>
      <w:marBottom w:val="0"/>
      <w:divBdr>
        <w:top w:val="none" w:sz="0" w:space="0" w:color="auto"/>
        <w:left w:val="none" w:sz="0" w:space="0" w:color="auto"/>
        <w:bottom w:val="none" w:sz="0" w:space="0" w:color="auto"/>
        <w:right w:val="none" w:sz="0" w:space="0" w:color="auto"/>
      </w:divBdr>
    </w:div>
    <w:div w:id="783377961">
      <w:marLeft w:val="480"/>
      <w:marRight w:val="0"/>
      <w:marTop w:val="0"/>
      <w:marBottom w:val="0"/>
      <w:divBdr>
        <w:top w:val="none" w:sz="0" w:space="0" w:color="auto"/>
        <w:left w:val="none" w:sz="0" w:space="0" w:color="auto"/>
        <w:bottom w:val="none" w:sz="0" w:space="0" w:color="auto"/>
        <w:right w:val="none" w:sz="0" w:space="0" w:color="auto"/>
      </w:divBdr>
    </w:div>
    <w:div w:id="783381572">
      <w:marLeft w:val="480"/>
      <w:marRight w:val="0"/>
      <w:marTop w:val="0"/>
      <w:marBottom w:val="0"/>
      <w:divBdr>
        <w:top w:val="none" w:sz="0" w:space="0" w:color="auto"/>
        <w:left w:val="none" w:sz="0" w:space="0" w:color="auto"/>
        <w:bottom w:val="none" w:sz="0" w:space="0" w:color="auto"/>
        <w:right w:val="none" w:sz="0" w:space="0" w:color="auto"/>
      </w:divBdr>
    </w:div>
    <w:div w:id="783426589">
      <w:marLeft w:val="480"/>
      <w:marRight w:val="0"/>
      <w:marTop w:val="0"/>
      <w:marBottom w:val="0"/>
      <w:divBdr>
        <w:top w:val="none" w:sz="0" w:space="0" w:color="auto"/>
        <w:left w:val="none" w:sz="0" w:space="0" w:color="auto"/>
        <w:bottom w:val="none" w:sz="0" w:space="0" w:color="auto"/>
        <w:right w:val="none" w:sz="0" w:space="0" w:color="auto"/>
      </w:divBdr>
    </w:div>
    <w:div w:id="783498342">
      <w:marLeft w:val="480"/>
      <w:marRight w:val="0"/>
      <w:marTop w:val="0"/>
      <w:marBottom w:val="0"/>
      <w:divBdr>
        <w:top w:val="none" w:sz="0" w:space="0" w:color="auto"/>
        <w:left w:val="none" w:sz="0" w:space="0" w:color="auto"/>
        <w:bottom w:val="none" w:sz="0" w:space="0" w:color="auto"/>
        <w:right w:val="none" w:sz="0" w:space="0" w:color="auto"/>
      </w:divBdr>
    </w:div>
    <w:div w:id="783498481">
      <w:marLeft w:val="480"/>
      <w:marRight w:val="0"/>
      <w:marTop w:val="0"/>
      <w:marBottom w:val="0"/>
      <w:divBdr>
        <w:top w:val="none" w:sz="0" w:space="0" w:color="auto"/>
        <w:left w:val="none" w:sz="0" w:space="0" w:color="auto"/>
        <w:bottom w:val="none" w:sz="0" w:space="0" w:color="auto"/>
        <w:right w:val="none" w:sz="0" w:space="0" w:color="auto"/>
      </w:divBdr>
    </w:div>
    <w:div w:id="783501329">
      <w:marLeft w:val="480"/>
      <w:marRight w:val="0"/>
      <w:marTop w:val="0"/>
      <w:marBottom w:val="0"/>
      <w:divBdr>
        <w:top w:val="none" w:sz="0" w:space="0" w:color="auto"/>
        <w:left w:val="none" w:sz="0" w:space="0" w:color="auto"/>
        <w:bottom w:val="none" w:sz="0" w:space="0" w:color="auto"/>
        <w:right w:val="none" w:sz="0" w:space="0" w:color="auto"/>
      </w:divBdr>
    </w:div>
    <w:div w:id="783617816">
      <w:marLeft w:val="480"/>
      <w:marRight w:val="0"/>
      <w:marTop w:val="0"/>
      <w:marBottom w:val="0"/>
      <w:divBdr>
        <w:top w:val="none" w:sz="0" w:space="0" w:color="auto"/>
        <w:left w:val="none" w:sz="0" w:space="0" w:color="auto"/>
        <w:bottom w:val="none" w:sz="0" w:space="0" w:color="auto"/>
        <w:right w:val="none" w:sz="0" w:space="0" w:color="auto"/>
      </w:divBdr>
    </w:div>
    <w:div w:id="783619145">
      <w:marLeft w:val="480"/>
      <w:marRight w:val="0"/>
      <w:marTop w:val="0"/>
      <w:marBottom w:val="0"/>
      <w:divBdr>
        <w:top w:val="none" w:sz="0" w:space="0" w:color="auto"/>
        <w:left w:val="none" w:sz="0" w:space="0" w:color="auto"/>
        <w:bottom w:val="none" w:sz="0" w:space="0" w:color="auto"/>
        <w:right w:val="none" w:sz="0" w:space="0" w:color="auto"/>
      </w:divBdr>
    </w:div>
    <w:div w:id="783689225">
      <w:marLeft w:val="480"/>
      <w:marRight w:val="0"/>
      <w:marTop w:val="0"/>
      <w:marBottom w:val="0"/>
      <w:divBdr>
        <w:top w:val="none" w:sz="0" w:space="0" w:color="auto"/>
        <w:left w:val="none" w:sz="0" w:space="0" w:color="auto"/>
        <w:bottom w:val="none" w:sz="0" w:space="0" w:color="auto"/>
        <w:right w:val="none" w:sz="0" w:space="0" w:color="auto"/>
      </w:divBdr>
    </w:div>
    <w:div w:id="783696006">
      <w:marLeft w:val="480"/>
      <w:marRight w:val="0"/>
      <w:marTop w:val="0"/>
      <w:marBottom w:val="0"/>
      <w:divBdr>
        <w:top w:val="none" w:sz="0" w:space="0" w:color="auto"/>
        <w:left w:val="none" w:sz="0" w:space="0" w:color="auto"/>
        <w:bottom w:val="none" w:sz="0" w:space="0" w:color="auto"/>
        <w:right w:val="none" w:sz="0" w:space="0" w:color="auto"/>
      </w:divBdr>
    </w:div>
    <w:div w:id="783697490">
      <w:marLeft w:val="480"/>
      <w:marRight w:val="0"/>
      <w:marTop w:val="0"/>
      <w:marBottom w:val="0"/>
      <w:divBdr>
        <w:top w:val="none" w:sz="0" w:space="0" w:color="auto"/>
        <w:left w:val="none" w:sz="0" w:space="0" w:color="auto"/>
        <w:bottom w:val="none" w:sz="0" w:space="0" w:color="auto"/>
        <w:right w:val="none" w:sz="0" w:space="0" w:color="auto"/>
      </w:divBdr>
    </w:div>
    <w:div w:id="783764480">
      <w:marLeft w:val="480"/>
      <w:marRight w:val="0"/>
      <w:marTop w:val="0"/>
      <w:marBottom w:val="0"/>
      <w:divBdr>
        <w:top w:val="none" w:sz="0" w:space="0" w:color="auto"/>
        <w:left w:val="none" w:sz="0" w:space="0" w:color="auto"/>
        <w:bottom w:val="none" w:sz="0" w:space="0" w:color="auto"/>
        <w:right w:val="none" w:sz="0" w:space="0" w:color="auto"/>
      </w:divBdr>
    </w:div>
    <w:div w:id="783769797">
      <w:marLeft w:val="480"/>
      <w:marRight w:val="0"/>
      <w:marTop w:val="0"/>
      <w:marBottom w:val="0"/>
      <w:divBdr>
        <w:top w:val="none" w:sz="0" w:space="0" w:color="auto"/>
        <w:left w:val="none" w:sz="0" w:space="0" w:color="auto"/>
        <w:bottom w:val="none" w:sz="0" w:space="0" w:color="auto"/>
        <w:right w:val="none" w:sz="0" w:space="0" w:color="auto"/>
      </w:divBdr>
    </w:div>
    <w:div w:id="783964545">
      <w:marLeft w:val="480"/>
      <w:marRight w:val="0"/>
      <w:marTop w:val="0"/>
      <w:marBottom w:val="0"/>
      <w:divBdr>
        <w:top w:val="none" w:sz="0" w:space="0" w:color="auto"/>
        <w:left w:val="none" w:sz="0" w:space="0" w:color="auto"/>
        <w:bottom w:val="none" w:sz="0" w:space="0" w:color="auto"/>
        <w:right w:val="none" w:sz="0" w:space="0" w:color="auto"/>
      </w:divBdr>
    </w:div>
    <w:div w:id="783966684">
      <w:marLeft w:val="480"/>
      <w:marRight w:val="0"/>
      <w:marTop w:val="0"/>
      <w:marBottom w:val="0"/>
      <w:divBdr>
        <w:top w:val="none" w:sz="0" w:space="0" w:color="auto"/>
        <w:left w:val="none" w:sz="0" w:space="0" w:color="auto"/>
        <w:bottom w:val="none" w:sz="0" w:space="0" w:color="auto"/>
        <w:right w:val="none" w:sz="0" w:space="0" w:color="auto"/>
      </w:divBdr>
    </w:div>
    <w:div w:id="784035767">
      <w:marLeft w:val="480"/>
      <w:marRight w:val="0"/>
      <w:marTop w:val="0"/>
      <w:marBottom w:val="0"/>
      <w:divBdr>
        <w:top w:val="none" w:sz="0" w:space="0" w:color="auto"/>
        <w:left w:val="none" w:sz="0" w:space="0" w:color="auto"/>
        <w:bottom w:val="none" w:sz="0" w:space="0" w:color="auto"/>
        <w:right w:val="none" w:sz="0" w:space="0" w:color="auto"/>
      </w:divBdr>
    </w:div>
    <w:div w:id="784085286">
      <w:marLeft w:val="480"/>
      <w:marRight w:val="0"/>
      <w:marTop w:val="0"/>
      <w:marBottom w:val="0"/>
      <w:divBdr>
        <w:top w:val="none" w:sz="0" w:space="0" w:color="auto"/>
        <w:left w:val="none" w:sz="0" w:space="0" w:color="auto"/>
        <w:bottom w:val="none" w:sz="0" w:space="0" w:color="auto"/>
        <w:right w:val="none" w:sz="0" w:space="0" w:color="auto"/>
      </w:divBdr>
    </w:div>
    <w:div w:id="784227137">
      <w:marLeft w:val="480"/>
      <w:marRight w:val="0"/>
      <w:marTop w:val="0"/>
      <w:marBottom w:val="0"/>
      <w:divBdr>
        <w:top w:val="none" w:sz="0" w:space="0" w:color="auto"/>
        <w:left w:val="none" w:sz="0" w:space="0" w:color="auto"/>
        <w:bottom w:val="none" w:sz="0" w:space="0" w:color="auto"/>
        <w:right w:val="none" w:sz="0" w:space="0" w:color="auto"/>
      </w:divBdr>
    </w:div>
    <w:div w:id="784227516">
      <w:marLeft w:val="480"/>
      <w:marRight w:val="0"/>
      <w:marTop w:val="0"/>
      <w:marBottom w:val="0"/>
      <w:divBdr>
        <w:top w:val="none" w:sz="0" w:space="0" w:color="auto"/>
        <w:left w:val="none" w:sz="0" w:space="0" w:color="auto"/>
        <w:bottom w:val="none" w:sz="0" w:space="0" w:color="auto"/>
        <w:right w:val="none" w:sz="0" w:space="0" w:color="auto"/>
      </w:divBdr>
    </w:div>
    <w:div w:id="784231986">
      <w:marLeft w:val="480"/>
      <w:marRight w:val="0"/>
      <w:marTop w:val="0"/>
      <w:marBottom w:val="0"/>
      <w:divBdr>
        <w:top w:val="none" w:sz="0" w:space="0" w:color="auto"/>
        <w:left w:val="none" w:sz="0" w:space="0" w:color="auto"/>
        <w:bottom w:val="none" w:sz="0" w:space="0" w:color="auto"/>
        <w:right w:val="none" w:sz="0" w:space="0" w:color="auto"/>
      </w:divBdr>
    </w:div>
    <w:div w:id="784271184">
      <w:marLeft w:val="480"/>
      <w:marRight w:val="0"/>
      <w:marTop w:val="0"/>
      <w:marBottom w:val="0"/>
      <w:divBdr>
        <w:top w:val="none" w:sz="0" w:space="0" w:color="auto"/>
        <w:left w:val="none" w:sz="0" w:space="0" w:color="auto"/>
        <w:bottom w:val="none" w:sz="0" w:space="0" w:color="auto"/>
        <w:right w:val="none" w:sz="0" w:space="0" w:color="auto"/>
      </w:divBdr>
    </w:div>
    <w:div w:id="784346351">
      <w:marLeft w:val="480"/>
      <w:marRight w:val="0"/>
      <w:marTop w:val="0"/>
      <w:marBottom w:val="0"/>
      <w:divBdr>
        <w:top w:val="none" w:sz="0" w:space="0" w:color="auto"/>
        <w:left w:val="none" w:sz="0" w:space="0" w:color="auto"/>
        <w:bottom w:val="none" w:sz="0" w:space="0" w:color="auto"/>
        <w:right w:val="none" w:sz="0" w:space="0" w:color="auto"/>
      </w:divBdr>
    </w:div>
    <w:div w:id="784352361">
      <w:marLeft w:val="480"/>
      <w:marRight w:val="0"/>
      <w:marTop w:val="0"/>
      <w:marBottom w:val="0"/>
      <w:divBdr>
        <w:top w:val="none" w:sz="0" w:space="0" w:color="auto"/>
        <w:left w:val="none" w:sz="0" w:space="0" w:color="auto"/>
        <w:bottom w:val="none" w:sz="0" w:space="0" w:color="auto"/>
        <w:right w:val="none" w:sz="0" w:space="0" w:color="auto"/>
      </w:divBdr>
    </w:div>
    <w:div w:id="784468443">
      <w:marLeft w:val="480"/>
      <w:marRight w:val="0"/>
      <w:marTop w:val="0"/>
      <w:marBottom w:val="0"/>
      <w:divBdr>
        <w:top w:val="none" w:sz="0" w:space="0" w:color="auto"/>
        <w:left w:val="none" w:sz="0" w:space="0" w:color="auto"/>
        <w:bottom w:val="none" w:sz="0" w:space="0" w:color="auto"/>
        <w:right w:val="none" w:sz="0" w:space="0" w:color="auto"/>
      </w:divBdr>
    </w:div>
    <w:div w:id="784471508">
      <w:marLeft w:val="480"/>
      <w:marRight w:val="0"/>
      <w:marTop w:val="0"/>
      <w:marBottom w:val="0"/>
      <w:divBdr>
        <w:top w:val="none" w:sz="0" w:space="0" w:color="auto"/>
        <w:left w:val="none" w:sz="0" w:space="0" w:color="auto"/>
        <w:bottom w:val="none" w:sz="0" w:space="0" w:color="auto"/>
        <w:right w:val="none" w:sz="0" w:space="0" w:color="auto"/>
      </w:divBdr>
    </w:div>
    <w:div w:id="784471972">
      <w:marLeft w:val="480"/>
      <w:marRight w:val="0"/>
      <w:marTop w:val="0"/>
      <w:marBottom w:val="0"/>
      <w:divBdr>
        <w:top w:val="none" w:sz="0" w:space="0" w:color="auto"/>
        <w:left w:val="none" w:sz="0" w:space="0" w:color="auto"/>
        <w:bottom w:val="none" w:sz="0" w:space="0" w:color="auto"/>
        <w:right w:val="none" w:sz="0" w:space="0" w:color="auto"/>
      </w:divBdr>
    </w:div>
    <w:div w:id="784497213">
      <w:marLeft w:val="480"/>
      <w:marRight w:val="0"/>
      <w:marTop w:val="0"/>
      <w:marBottom w:val="0"/>
      <w:divBdr>
        <w:top w:val="none" w:sz="0" w:space="0" w:color="auto"/>
        <w:left w:val="none" w:sz="0" w:space="0" w:color="auto"/>
        <w:bottom w:val="none" w:sz="0" w:space="0" w:color="auto"/>
        <w:right w:val="none" w:sz="0" w:space="0" w:color="auto"/>
      </w:divBdr>
    </w:div>
    <w:div w:id="784537698">
      <w:marLeft w:val="480"/>
      <w:marRight w:val="0"/>
      <w:marTop w:val="0"/>
      <w:marBottom w:val="0"/>
      <w:divBdr>
        <w:top w:val="none" w:sz="0" w:space="0" w:color="auto"/>
        <w:left w:val="none" w:sz="0" w:space="0" w:color="auto"/>
        <w:bottom w:val="none" w:sz="0" w:space="0" w:color="auto"/>
        <w:right w:val="none" w:sz="0" w:space="0" w:color="auto"/>
      </w:divBdr>
    </w:div>
    <w:div w:id="784538356">
      <w:marLeft w:val="480"/>
      <w:marRight w:val="0"/>
      <w:marTop w:val="0"/>
      <w:marBottom w:val="0"/>
      <w:divBdr>
        <w:top w:val="none" w:sz="0" w:space="0" w:color="auto"/>
        <w:left w:val="none" w:sz="0" w:space="0" w:color="auto"/>
        <w:bottom w:val="none" w:sz="0" w:space="0" w:color="auto"/>
        <w:right w:val="none" w:sz="0" w:space="0" w:color="auto"/>
      </w:divBdr>
    </w:div>
    <w:div w:id="784617374">
      <w:marLeft w:val="480"/>
      <w:marRight w:val="0"/>
      <w:marTop w:val="0"/>
      <w:marBottom w:val="0"/>
      <w:divBdr>
        <w:top w:val="none" w:sz="0" w:space="0" w:color="auto"/>
        <w:left w:val="none" w:sz="0" w:space="0" w:color="auto"/>
        <w:bottom w:val="none" w:sz="0" w:space="0" w:color="auto"/>
        <w:right w:val="none" w:sz="0" w:space="0" w:color="auto"/>
      </w:divBdr>
    </w:div>
    <w:div w:id="784618448">
      <w:marLeft w:val="480"/>
      <w:marRight w:val="0"/>
      <w:marTop w:val="0"/>
      <w:marBottom w:val="0"/>
      <w:divBdr>
        <w:top w:val="none" w:sz="0" w:space="0" w:color="auto"/>
        <w:left w:val="none" w:sz="0" w:space="0" w:color="auto"/>
        <w:bottom w:val="none" w:sz="0" w:space="0" w:color="auto"/>
        <w:right w:val="none" w:sz="0" w:space="0" w:color="auto"/>
      </w:divBdr>
    </w:div>
    <w:div w:id="784693167">
      <w:marLeft w:val="480"/>
      <w:marRight w:val="0"/>
      <w:marTop w:val="0"/>
      <w:marBottom w:val="0"/>
      <w:divBdr>
        <w:top w:val="none" w:sz="0" w:space="0" w:color="auto"/>
        <w:left w:val="none" w:sz="0" w:space="0" w:color="auto"/>
        <w:bottom w:val="none" w:sz="0" w:space="0" w:color="auto"/>
        <w:right w:val="none" w:sz="0" w:space="0" w:color="auto"/>
      </w:divBdr>
    </w:div>
    <w:div w:id="784694034">
      <w:marLeft w:val="480"/>
      <w:marRight w:val="0"/>
      <w:marTop w:val="0"/>
      <w:marBottom w:val="0"/>
      <w:divBdr>
        <w:top w:val="none" w:sz="0" w:space="0" w:color="auto"/>
        <w:left w:val="none" w:sz="0" w:space="0" w:color="auto"/>
        <w:bottom w:val="none" w:sz="0" w:space="0" w:color="auto"/>
        <w:right w:val="none" w:sz="0" w:space="0" w:color="auto"/>
      </w:divBdr>
    </w:div>
    <w:div w:id="784734558">
      <w:marLeft w:val="480"/>
      <w:marRight w:val="0"/>
      <w:marTop w:val="0"/>
      <w:marBottom w:val="0"/>
      <w:divBdr>
        <w:top w:val="none" w:sz="0" w:space="0" w:color="auto"/>
        <w:left w:val="none" w:sz="0" w:space="0" w:color="auto"/>
        <w:bottom w:val="none" w:sz="0" w:space="0" w:color="auto"/>
        <w:right w:val="none" w:sz="0" w:space="0" w:color="auto"/>
      </w:divBdr>
    </w:div>
    <w:div w:id="784737602">
      <w:marLeft w:val="480"/>
      <w:marRight w:val="0"/>
      <w:marTop w:val="0"/>
      <w:marBottom w:val="0"/>
      <w:divBdr>
        <w:top w:val="none" w:sz="0" w:space="0" w:color="auto"/>
        <w:left w:val="none" w:sz="0" w:space="0" w:color="auto"/>
        <w:bottom w:val="none" w:sz="0" w:space="0" w:color="auto"/>
        <w:right w:val="none" w:sz="0" w:space="0" w:color="auto"/>
      </w:divBdr>
    </w:div>
    <w:div w:id="784737723">
      <w:marLeft w:val="480"/>
      <w:marRight w:val="0"/>
      <w:marTop w:val="0"/>
      <w:marBottom w:val="0"/>
      <w:divBdr>
        <w:top w:val="none" w:sz="0" w:space="0" w:color="auto"/>
        <w:left w:val="none" w:sz="0" w:space="0" w:color="auto"/>
        <w:bottom w:val="none" w:sz="0" w:space="0" w:color="auto"/>
        <w:right w:val="none" w:sz="0" w:space="0" w:color="auto"/>
      </w:divBdr>
    </w:div>
    <w:div w:id="784807906">
      <w:marLeft w:val="480"/>
      <w:marRight w:val="0"/>
      <w:marTop w:val="0"/>
      <w:marBottom w:val="0"/>
      <w:divBdr>
        <w:top w:val="none" w:sz="0" w:space="0" w:color="auto"/>
        <w:left w:val="none" w:sz="0" w:space="0" w:color="auto"/>
        <w:bottom w:val="none" w:sz="0" w:space="0" w:color="auto"/>
        <w:right w:val="none" w:sz="0" w:space="0" w:color="auto"/>
      </w:divBdr>
    </w:div>
    <w:div w:id="784812982">
      <w:marLeft w:val="480"/>
      <w:marRight w:val="0"/>
      <w:marTop w:val="0"/>
      <w:marBottom w:val="0"/>
      <w:divBdr>
        <w:top w:val="none" w:sz="0" w:space="0" w:color="auto"/>
        <w:left w:val="none" w:sz="0" w:space="0" w:color="auto"/>
        <w:bottom w:val="none" w:sz="0" w:space="0" w:color="auto"/>
        <w:right w:val="none" w:sz="0" w:space="0" w:color="auto"/>
      </w:divBdr>
    </w:div>
    <w:div w:id="784815270">
      <w:marLeft w:val="480"/>
      <w:marRight w:val="0"/>
      <w:marTop w:val="0"/>
      <w:marBottom w:val="0"/>
      <w:divBdr>
        <w:top w:val="none" w:sz="0" w:space="0" w:color="auto"/>
        <w:left w:val="none" w:sz="0" w:space="0" w:color="auto"/>
        <w:bottom w:val="none" w:sz="0" w:space="0" w:color="auto"/>
        <w:right w:val="none" w:sz="0" w:space="0" w:color="auto"/>
      </w:divBdr>
    </w:div>
    <w:div w:id="784882277">
      <w:marLeft w:val="480"/>
      <w:marRight w:val="0"/>
      <w:marTop w:val="0"/>
      <w:marBottom w:val="0"/>
      <w:divBdr>
        <w:top w:val="none" w:sz="0" w:space="0" w:color="auto"/>
        <w:left w:val="none" w:sz="0" w:space="0" w:color="auto"/>
        <w:bottom w:val="none" w:sz="0" w:space="0" w:color="auto"/>
        <w:right w:val="none" w:sz="0" w:space="0" w:color="auto"/>
      </w:divBdr>
    </w:div>
    <w:div w:id="784928172">
      <w:marLeft w:val="480"/>
      <w:marRight w:val="0"/>
      <w:marTop w:val="0"/>
      <w:marBottom w:val="0"/>
      <w:divBdr>
        <w:top w:val="none" w:sz="0" w:space="0" w:color="auto"/>
        <w:left w:val="none" w:sz="0" w:space="0" w:color="auto"/>
        <w:bottom w:val="none" w:sz="0" w:space="0" w:color="auto"/>
        <w:right w:val="none" w:sz="0" w:space="0" w:color="auto"/>
      </w:divBdr>
    </w:div>
    <w:div w:id="785006310">
      <w:marLeft w:val="480"/>
      <w:marRight w:val="0"/>
      <w:marTop w:val="0"/>
      <w:marBottom w:val="0"/>
      <w:divBdr>
        <w:top w:val="none" w:sz="0" w:space="0" w:color="auto"/>
        <w:left w:val="none" w:sz="0" w:space="0" w:color="auto"/>
        <w:bottom w:val="none" w:sz="0" w:space="0" w:color="auto"/>
        <w:right w:val="none" w:sz="0" w:space="0" w:color="auto"/>
      </w:divBdr>
    </w:div>
    <w:div w:id="785007931">
      <w:marLeft w:val="480"/>
      <w:marRight w:val="0"/>
      <w:marTop w:val="0"/>
      <w:marBottom w:val="0"/>
      <w:divBdr>
        <w:top w:val="none" w:sz="0" w:space="0" w:color="auto"/>
        <w:left w:val="none" w:sz="0" w:space="0" w:color="auto"/>
        <w:bottom w:val="none" w:sz="0" w:space="0" w:color="auto"/>
        <w:right w:val="none" w:sz="0" w:space="0" w:color="auto"/>
      </w:divBdr>
    </w:div>
    <w:div w:id="785081532">
      <w:marLeft w:val="480"/>
      <w:marRight w:val="0"/>
      <w:marTop w:val="0"/>
      <w:marBottom w:val="0"/>
      <w:divBdr>
        <w:top w:val="none" w:sz="0" w:space="0" w:color="auto"/>
        <w:left w:val="none" w:sz="0" w:space="0" w:color="auto"/>
        <w:bottom w:val="none" w:sz="0" w:space="0" w:color="auto"/>
        <w:right w:val="none" w:sz="0" w:space="0" w:color="auto"/>
      </w:divBdr>
    </w:div>
    <w:div w:id="785121846">
      <w:marLeft w:val="480"/>
      <w:marRight w:val="0"/>
      <w:marTop w:val="0"/>
      <w:marBottom w:val="0"/>
      <w:divBdr>
        <w:top w:val="none" w:sz="0" w:space="0" w:color="auto"/>
        <w:left w:val="none" w:sz="0" w:space="0" w:color="auto"/>
        <w:bottom w:val="none" w:sz="0" w:space="0" w:color="auto"/>
        <w:right w:val="none" w:sz="0" w:space="0" w:color="auto"/>
      </w:divBdr>
    </w:div>
    <w:div w:id="785270228">
      <w:marLeft w:val="480"/>
      <w:marRight w:val="0"/>
      <w:marTop w:val="0"/>
      <w:marBottom w:val="0"/>
      <w:divBdr>
        <w:top w:val="none" w:sz="0" w:space="0" w:color="auto"/>
        <w:left w:val="none" w:sz="0" w:space="0" w:color="auto"/>
        <w:bottom w:val="none" w:sz="0" w:space="0" w:color="auto"/>
        <w:right w:val="none" w:sz="0" w:space="0" w:color="auto"/>
      </w:divBdr>
    </w:div>
    <w:div w:id="785318011">
      <w:marLeft w:val="480"/>
      <w:marRight w:val="0"/>
      <w:marTop w:val="0"/>
      <w:marBottom w:val="0"/>
      <w:divBdr>
        <w:top w:val="none" w:sz="0" w:space="0" w:color="auto"/>
        <w:left w:val="none" w:sz="0" w:space="0" w:color="auto"/>
        <w:bottom w:val="none" w:sz="0" w:space="0" w:color="auto"/>
        <w:right w:val="none" w:sz="0" w:space="0" w:color="auto"/>
      </w:divBdr>
    </w:div>
    <w:div w:id="785345889">
      <w:marLeft w:val="480"/>
      <w:marRight w:val="0"/>
      <w:marTop w:val="0"/>
      <w:marBottom w:val="0"/>
      <w:divBdr>
        <w:top w:val="none" w:sz="0" w:space="0" w:color="auto"/>
        <w:left w:val="none" w:sz="0" w:space="0" w:color="auto"/>
        <w:bottom w:val="none" w:sz="0" w:space="0" w:color="auto"/>
        <w:right w:val="none" w:sz="0" w:space="0" w:color="auto"/>
      </w:divBdr>
    </w:div>
    <w:div w:id="785394515">
      <w:marLeft w:val="480"/>
      <w:marRight w:val="0"/>
      <w:marTop w:val="0"/>
      <w:marBottom w:val="0"/>
      <w:divBdr>
        <w:top w:val="none" w:sz="0" w:space="0" w:color="auto"/>
        <w:left w:val="none" w:sz="0" w:space="0" w:color="auto"/>
        <w:bottom w:val="none" w:sz="0" w:space="0" w:color="auto"/>
        <w:right w:val="none" w:sz="0" w:space="0" w:color="auto"/>
      </w:divBdr>
    </w:div>
    <w:div w:id="785463219">
      <w:marLeft w:val="480"/>
      <w:marRight w:val="0"/>
      <w:marTop w:val="0"/>
      <w:marBottom w:val="0"/>
      <w:divBdr>
        <w:top w:val="none" w:sz="0" w:space="0" w:color="auto"/>
        <w:left w:val="none" w:sz="0" w:space="0" w:color="auto"/>
        <w:bottom w:val="none" w:sz="0" w:space="0" w:color="auto"/>
        <w:right w:val="none" w:sz="0" w:space="0" w:color="auto"/>
      </w:divBdr>
    </w:div>
    <w:div w:id="785540866">
      <w:marLeft w:val="480"/>
      <w:marRight w:val="0"/>
      <w:marTop w:val="0"/>
      <w:marBottom w:val="0"/>
      <w:divBdr>
        <w:top w:val="none" w:sz="0" w:space="0" w:color="auto"/>
        <w:left w:val="none" w:sz="0" w:space="0" w:color="auto"/>
        <w:bottom w:val="none" w:sz="0" w:space="0" w:color="auto"/>
        <w:right w:val="none" w:sz="0" w:space="0" w:color="auto"/>
      </w:divBdr>
    </w:div>
    <w:div w:id="785543850">
      <w:marLeft w:val="480"/>
      <w:marRight w:val="0"/>
      <w:marTop w:val="0"/>
      <w:marBottom w:val="0"/>
      <w:divBdr>
        <w:top w:val="none" w:sz="0" w:space="0" w:color="auto"/>
        <w:left w:val="none" w:sz="0" w:space="0" w:color="auto"/>
        <w:bottom w:val="none" w:sz="0" w:space="0" w:color="auto"/>
        <w:right w:val="none" w:sz="0" w:space="0" w:color="auto"/>
      </w:divBdr>
    </w:div>
    <w:div w:id="785545603">
      <w:marLeft w:val="480"/>
      <w:marRight w:val="0"/>
      <w:marTop w:val="0"/>
      <w:marBottom w:val="0"/>
      <w:divBdr>
        <w:top w:val="none" w:sz="0" w:space="0" w:color="auto"/>
        <w:left w:val="none" w:sz="0" w:space="0" w:color="auto"/>
        <w:bottom w:val="none" w:sz="0" w:space="0" w:color="auto"/>
        <w:right w:val="none" w:sz="0" w:space="0" w:color="auto"/>
      </w:divBdr>
    </w:div>
    <w:div w:id="785545755">
      <w:marLeft w:val="480"/>
      <w:marRight w:val="0"/>
      <w:marTop w:val="0"/>
      <w:marBottom w:val="0"/>
      <w:divBdr>
        <w:top w:val="none" w:sz="0" w:space="0" w:color="auto"/>
        <w:left w:val="none" w:sz="0" w:space="0" w:color="auto"/>
        <w:bottom w:val="none" w:sz="0" w:space="0" w:color="auto"/>
        <w:right w:val="none" w:sz="0" w:space="0" w:color="auto"/>
      </w:divBdr>
    </w:div>
    <w:div w:id="785586306">
      <w:marLeft w:val="480"/>
      <w:marRight w:val="0"/>
      <w:marTop w:val="0"/>
      <w:marBottom w:val="0"/>
      <w:divBdr>
        <w:top w:val="none" w:sz="0" w:space="0" w:color="auto"/>
        <w:left w:val="none" w:sz="0" w:space="0" w:color="auto"/>
        <w:bottom w:val="none" w:sz="0" w:space="0" w:color="auto"/>
        <w:right w:val="none" w:sz="0" w:space="0" w:color="auto"/>
      </w:divBdr>
    </w:div>
    <w:div w:id="785586786">
      <w:marLeft w:val="480"/>
      <w:marRight w:val="0"/>
      <w:marTop w:val="0"/>
      <w:marBottom w:val="0"/>
      <w:divBdr>
        <w:top w:val="none" w:sz="0" w:space="0" w:color="auto"/>
        <w:left w:val="none" w:sz="0" w:space="0" w:color="auto"/>
        <w:bottom w:val="none" w:sz="0" w:space="0" w:color="auto"/>
        <w:right w:val="none" w:sz="0" w:space="0" w:color="auto"/>
      </w:divBdr>
    </w:div>
    <w:div w:id="785739587">
      <w:marLeft w:val="480"/>
      <w:marRight w:val="0"/>
      <w:marTop w:val="0"/>
      <w:marBottom w:val="0"/>
      <w:divBdr>
        <w:top w:val="none" w:sz="0" w:space="0" w:color="auto"/>
        <w:left w:val="none" w:sz="0" w:space="0" w:color="auto"/>
        <w:bottom w:val="none" w:sz="0" w:space="0" w:color="auto"/>
        <w:right w:val="none" w:sz="0" w:space="0" w:color="auto"/>
      </w:divBdr>
    </w:div>
    <w:div w:id="785780762">
      <w:marLeft w:val="480"/>
      <w:marRight w:val="0"/>
      <w:marTop w:val="0"/>
      <w:marBottom w:val="0"/>
      <w:divBdr>
        <w:top w:val="none" w:sz="0" w:space="0" w:color="auto"/>
        <w:left w:val="none" w:sz="0" w:space="0" w:color="auto"/>
        <w:bottom w:val="none" w:sz="0" w:space="0" w:color="auto"/>
        <w:right w:val="none" w:sz="0" w:space="0" w:color="auto"/>
      </w:divBdr>
    </w:div>
    <w:div w:id="785807654">
      <w:marLeft w:val="480"/>
      <w:marRight w:val="0"/>
      <w:marTop w:val="0"/>
      <w:marBottom w:val="0"/>
      <w:divBdr>
        <w:top w:val="none" w:sz="0" w:space="0" w:color="auto"/>
        <w:left w:val="none" w:sz="0" w:space="0" w:color="auto"/>
        <w:bottom w:val="none" w:sz="0" w:space="0" w:color="auto"/>
        <w:right w:val="none" w:sz="0" w:space="0" w:color="auto"/>
      </w:divBdr>
    </w:div>
    <w:div w:id="785928482">
      <w:marLeft w:val="480"/>
      <w:marRight w:val="0"/>
      <w:marTop w:val="0"/>
      <w:marBottom w:val="0"/>
      <w:divBdr>
        <w:top w:val="none" w:sz="0" w:space="0" w:color="auto"/>
        <w:left w:val="none" w:sz="0" w:space="0" w:color="auto"/>
        <w:bottom w:val="none" w:sz="0" w:space="0" w:color="auto"/>
        <w:right w:val="none" w:sz="0" w:space="0" w:color="auto"/>
      </w:divBdr>
    </w:div>
    <w:div w:id="785930877">
      <w:marLeft w:val="480"/>
      <w:marRight w:val="0"/>
      <w:marTop w:val="0"/>
      <w:marBottom w:val="0"/>
      <w:divBdr>
        <w:top w:val="none" w:sz="0" w:space="0" w:color="auto"/>
        <w:left w:val="none" w:sz="0" w:space="0" w:color="auto"/>
        <w:bottom w:val="none" w:sz="0" w:space="0" w:color="auto"/>
        <w:right w:val="none" w:sz="0" w:space="0" w:color="auto"/>
      </w:divBdr>
    </w:div>
    <w:div w:id="785932044">
      <w:marLeft w:val="480"/>
      <w:marRight w:val="0"/>
      <w:marTop w:val="0"/>
      <w:marBottom w:val="0"/>
      <w:divBdr>
        <w:top w:val="none" w:sz="0" w:space="0" w:color="auto"/>
        <w:left w:val="none" w:sz="0" w:space="0" w:color="auto"/>
        <w:bottom w:val="none" w:sz="0" w:space="0" w:color="auto"/>
        <w:right w:val="none" w:sz="0" w:space="0" w:color="auto"/>
      </w:divBdr>
    </w:div>
    <w:div w:id="785975610">
      <w:marLeft w:val="480"/>
      <w:marRight w:val="0"/>
      <w:marTop w:val="0"/>
      <w:marBottom w:val="0"/>
      <w:divBdr>
        <w:top w:val="none" w:sz="0" w:space="0" w:color="auto"/>
        <w:left w:val="none" w:sz="0" w:space="0" w:color="auto"/>
        <w:bottom w:val="none" w:sz="0" w:space="0" w:color="auto"/>
        <w:right w:val="none" w:sz="0" w:space="0" w:color="auto"/>
      </w:divBdr>
    </w:div>
    <w:div w:id="786001972">
      <w:marLeft w:val="480"/>
      <w:marRight w:val="0"/>
      <w:marTop w:val="0"/>
      <w:marBottom w:val="0"/>
      <w:divBdr>
        <w:top w:val="none" w:sz="0" w:space="0" w:color="auto"/>
        <w:left w:val="none" w:sz="0" w:space="0" w:color="auto"/>
        <w:bottom w:val="none" w:sz="0" w:space="0" w:color="auto"/>
        <w:right w:val="none" w:sz="0" w:space="0" w:color="auto"/>
      </w:divBdr>
    </w:div>
    <w:div w:id="786005834">
      <w:marLeft w:val="480"/>
      <w:marRight w:val="0"/>
      <w:marTop w:val="0"/>
      <w:marBottom w:val="0"/>
      <w:divBdr>
        <w:top w:val="none" w:sz="0" w:space="0" w:color="auto"/>
        <w:left w:val="none" w:sz="0" w:space="0" w:color="auto"/>
        <w:bottom w:val="none" w:sz="0" w:space="0" w:color="auto"/>
        <w:right w:val="none" w:sz="0" w:space="0" w:color="auto"/>
      </w:divBdr>
    </w:div>
    <w:div w:id="786117004">
      <w:marLeft w:val="480"/>
      <w:marRight w:val="0"/>
      <w:marTop w:val="0"/>
      <w:marBottom w:val="0"/>
      <w:divBdr>
        <w:top w:val="none" w:sz="0" w:space="0" w:color="auto"/>
        <w:left w:val="none" w:sz="0" w:space="0" w:color="auto"/>
        <w:bottom w:val="none" w:sz="0" w:space="0" w:color="auto"/>
        <w:right w:val="none" w:sz="0" w:space="0" w:color="auto"/>
      </w:divBdr>
    </w:div>
    <w:div w:id="786122022">
      <w:marLeft w:val="480"/>
      <w:marRight w:val="0"/>
      <w:marTop w:val="0"/>
      <w:marBottom w:val="0"/>
      <w:divBdr>
        <w:top w:val="none" w:sz="0" w:space="0" w:color="auto"/>
        <w:left w:val="none" w:sz="0" w:space="0" w:color="auto"/>
        <w:bottom w:val="none" w:sz="0" w:space="0" w:color="auto"/>
        <w:right w:val="none" w:sz="0" w:space="0" w:color="auto"/>
      </w:divBdr>
    </w:div>
    <w:div w:id="786125742">
      <w:marLeft w:val="480"/>
      <w:marRight w:val="0"/>
      <w:marTop w:val="0"/>
      <w:marBottom w:val="0"/>
      <w:divBdr>
        <w:top w:val="none" w:sz="0" w:space="0" w:color="auto"/>
        <w:left w:val="none" w:sz="0" w:space="0" w:color="auto"/>
        <w:bottom w:val="none" w:sz="0" w:space="0" w:color="auto"/>
        <w:right w:val="none" w:sz="0" w:space="0" w:color="auto"/>
      </w:divBdr>
    </w:div>
    <w:div w:id="786240522">
      <w:marLeft w:val="480"/>
      <w:marRight w:val="0"/>
      <w:marTop w:val="0"/>
      <w:marBottom w:val="0"/>
      <w:divBdr>
        <w:top w:val="none" w:sz="0" w:space="0" w:color="auto"/>
        <w:left w:val="none" w:sz="0" w:space="0" w:color="auto"/>
        <w:bottom w:val="none" w:sz="0" w:space="0" w:color="auto"/>
        <w:right w:val="none" w:sz="0" w:space="0" w:color="auto"/>
      </w:divBdr>
    </w:div>
    <w:div w:id="786267603">
      <w:marLeft w:val="480"/>
      <w:marRight w:val="0"/>
      <w:marTop w:val="0"/>
      <w:marBottom w:val="0"/>
      <w:divBdr>
        <w:top w:val="none" w:sz="0" w:space="0" w:color="auto"/>
        <w:left w:val="none" w:sz="0" w:space="0" w:color="auto"/>
        <w:bottom w:val="none" w:sz="0" w:space="0" w:color="auto"/>
        <w:right w:val="none" w:sz="0" w:space="0" w:color="auto"/>
      </w:divBdr>
    </w:div>
    <w:div w:id="786267691">
      <w:marLeft w:val="480"/>
      <w:marRight w:val="0"/>
      <w:marTop w:val="0"/>
      <w:marBottom w:val="0"/>
      <w:divBdr>
        <w:top w:val="none" w:sz="0" w:space="0" w:color="auto"/>
        <w:left w:val="none" w:sz="0" w:space="0" w:color="auto"/>
        <w:bottom w:val="none" w:sz="0" w:space="0" w:color="auto"/>
        <w:right w:val="none" w:sz="0" w:space="0" w:color="auto"/>
      </w:divBdr>
    </w:div>
    <w:div w:id="786312944">
      <w:marLeft w:val="480"/>
      <w:marRight w:val="0"/>
      <w:marTop w:val="0"/>
      <w:marBottom w:val="0"/>
      <w:divBdr>
        <w:top w:val="none" w:sz="0" w:space="0" w:color="auto"/>
        <w:left w:val="none" w:sz="0" w:space="0" w:color="auto"/>
        <w:bottom w:val="none" w:sz="0" w:space="0" w:color="auto"/>
        <w:right w:val="none" w:sz="0" w:space="0" w:color="auto"/>
      </w:divBdr>
    </w:div>
    <w:div w:id="786395145">
      <w:marLeft w:val="480"/>
      <w:marRight w:val="0"/>
      <w:marTop w:val="0"/>
      <w:marBottom w:val="0"/>
      <w:divBdr>
        <w:top w:val="none" w:sz="0" w:space="0" w:color="auto"/>
        <w:left w:val="none" w:sz="0" w:space="0" w:color="auto"/>
        <w:bottom w:val="none" w:sz="0" w:space="0" w:color="auto"/>
        <w:right w:val="none" w:sz="0" w:space="0" w:color="auto"/>
      </w:divBdr>
    </w:div>
    <w:div w:id="786432283">
      <w:marLeft w:val="480"/>
      <w:marRight w:val="0"/>
      <w:marTop w:val="0"/>
      <w:marBottom w:val="0"/>
      <w:divBdr>
        <w:top w:val="none" w:sz="0" w:space="0" w:color="auto"/>
        <w:left w:val="none" w:sz="0" w:space="0" w:color="auto"/>
        <w:bottom w:val="none" w:sz="0" w:space="0" w:color="auto"/>
        <w:right w:val="none" w:sz="0" w:space="0" w:color="auto"/>
      </w:divBdr>
    </w:div>
    <w:div w:id="786437109">
      <w:marLeft w:val="480"/>
      <w:marRight w:val="0"/>
      <w:marTop w:val="0"/>
      <w:marBottom w:val="0"/>
      <w:divBdr>
        <w:top w:val="none" w:sz="0" w:space="0" w:color="auto"/>
        <w:left w:val="none" w:sz="0" w:space="0" w:color="auto"/>
        <w:bottom w:val="none" w:sz="0" w:space="0" w:color="auto"/>
        <w:right w:val="none" w:sz="0" w:space="0" w:color="auto"/>
      </w:divBdr>
    </w:div>
    <w:div w:id="786437309">
      <w:marLeft w:val="480"/>
      <w:marRight w:val="0"/>
      <w:marTop w:val="0"/>
      <w:marBottom w:val="0"/>
      <w:divBdr>
        <w:top w:val="none" w:sz="0" w:space="0" w:color="auto"/>
        <w:left w:val="none" w:sz="0" w:space="0" w:color="auto"/>
        <w:bottom w:val="none" w:sz="0" w:space="0" w:color="auto"/>
        <w:right w:val="none" w:sz="0" w:space="0" w:color="auto"/>
      </w:divBdr>
    </w:div>
    <w:div w:id="786462074">
      <w:marLeft w:val="480"/>
      <w:marRight w:val="0"/>
      <w:marTop w:val="0"/>
      <w:marBottom w:val="0"/>
      <w:divBdr>
        <w:top w:val="none" w:sz="0" w:space="0" w:color="auto"/>
        <w:left w:val="none" w:sz="0" w:space="0" w:color="auto"/>
        <w:bottom w:val="none" w:sz="0" w:space="0" w:color="auto"/>
        <w:right w:val="none" w:sz="0" w:space="0" w:color="auto"/>
      </w:divBdr>
    </w:div>
    <w:div w:id="786464569">
      <w:marLeft w:val="480"/>
      <w:marRight w:val="0"/>
      <w:marTop w:val="0"/>
      <w:marBottom w:val="0"/>
      <w:divBdr>
        <w:top w:val="none" w:sz="0" w:space="0" w:color="auto"/>
        <w:left w:val="none" w:sz="0" w:space="0" w:color="auto"/>
        <w:bottom w:val="none" w:sz="0" w:space="0" w:color="auto"/>
        <w:right w:val="none" w:sz="0" w:space="0" w:color="auto"/>
      </w:divBdr>
    </w:div>
    <w:div w:id="786509886">
      <w:marLeft w:val="480"/>
      <w:marRight w:val="0"/>
      <w:marTop w:val="0"/>
      <w:marBottom w:val="0"/>
      <w:divBdr>
        <w:top w:val="none" w:sz="0" w:space="0" w:color="auto"/>
        <w:left w:val="none" w:sz="0" w:space="0" w:color="auto"/>
        <w:bottom w:val="none" w:sz="0" w:space="0" w:color="auto"/>
        <w:right w:val="none" w:sz="0" w:space="0" w:color="auto"/>
      </w:divBdr>
    </w:div>
    <w:div w:id="786512919">
      <w:marLeft w:val="480"/>
      <w:marRight w:val="0"/>
      <w:marTop w:val="0"/>
      <w:marBottom w:val="0"/>
      <w:divBdr>
        <w:top w:val="none" w:sz="0" w:space="0" w:color="auto"/>
        <w:left w:val="none" w:sz="0" w:space="0" w:color="auto"/>
        <w:bottom w:val="none" w:sz="0" w:space="0" w:color="auto"/>
        <w:right w:val="none" w:sz="0" w:space="0" w:color="auto"/>
      </w:divBdr>
    </w:div>
    <w:div w:id="786581439">
      <w:marLeft w:val="480"/>
      <w:marRight w:val="0"/>
      <w:marTop w:val="0"/>
      <w:marBottom w:val="0"/>
      <w:divBdr>
        <w:top w:val="none" w:sz="0" w:space="0" w:color="auto"/>
        <w:left w:val="none" w:sz="0" w:space="0" w:color="auto"/>
        <w:bottom w:val="none" w:sz="0" w:space="0" w:color="auto"/>
        <w:right w:val="none" w:sz="0" w:space="0" w:color="auto"/>
      </w:divBdr>
    </w:div>
    <w:div w:id="786657577">
      <w:marLeft w:val="480"/>
      <w:marRight w:val="0"/>
      <w:marTop w:val="0"/>
      <w:marBottom w:val="0"/>
      <w:divBdr>
        <w:top w:val="none" w:sz="0" w:space="0" w:color="auto"/>
        <w:left w:val="none" w:sz="0" w:space="0" w:color="auto"/>
        <w:bottom w:val="none" w:sz="0" w:space="0" w:color="auto"/>
        <w:right w:val="none" w:sz="0" w:space="0" w:color="auto"/>
      </w:divBdr>
    </w:div>
    <w:div w:id="786659404">
      <w:marLeft w:val="480"/>
      <w:marRight w:val="0"/>
      <w:marTop w:val="0"/>
      <w:marBottom w:val="0"/>
      <w:divBdr>
        <w:top w:val="none" w:sz="0" w:space="0" w:color="auto"/>
        <w:left w:val="none" w:sz="0" w:space="0" w:color="auto"/>
        <w:bottom w:val="none" w:sz="0" w:space="0" w:color="auto"/>
        <w:right w:val="none" w:sz="0" w:space="0" w:color="auto"/>
      </w:divBdr>
    </w:div>
    <w:div w:id="786698429">
      <w:marLeft w:val="480"/>
      <w:marRight w:val="0"/>
      <w:marTop w:val="0"/>
      <w:marBottom w:val="0"/>
      <w:divBdr>
        <w:top w:val="none" w:sz="0" w:space="0" w:color="auto"/>
        <w:left w:val="none" w:sz="0" w:space="0" w:color="auto"/>
        <w:bottom w:val="none" w:sz="0" w:space="0" w:color="auto"/>
        <w:right w:val="none" w:sz="0" w:space="0" w:color="auto"/>
      </w:divBdr>
    </w:div>
    <w:div w:id="786698614">
      <w:marLeft w:val="480"/>
      <w:marRight w:val="0"/>
      <w:marTop w:val="0"/>
      <w:marBottom w:val="0"/>
      <w:divBdr>
        <w:top w:val="none" w:sz="0" w:space="0" w:color="auto"/>
        <w:left w:val="none" w:sz="0" w:space="0" w:color="auto"/>
        <w:bottom w:val="none" w:sz="0" w:space="0" w:color="auto"/>
        <w:right w:val="none" w:sz="0" w:space="0" w:color="auto"/>
      </w:divBdr>
    </w:div>
    <w:div w:id="786700092">
      <w:marLeft w:val="480"/>
      <w:marRight w:val="0"/>
      <w:marTop w:val="0"/>
      <w:marBottom w:val="0"/>
      <w:divBdr>
        <w:top w:val="none" w:sz="0" w:space="0" w:color="auto"/>
        <w:left w:val="none" w:sz="0" w:space="0" w:color="auto"/>
        <w:bottom w:val="none" w:sz="0" w:space="0" w:color="auto"/>
        <w:right w:val="none" w:sz="0" w:space="0" w:color="auto"/>
      </w:divBdr>
    </w:div>
    <w:div w:id="786847574">
      <w:marLeft w:val="480"/>
      <w:marRight w:val="0"/>
      <w:marTop w:val="0"/>
      <w:marBottom w:val="0"/>
      <w:divBdr>
        <w:top w:val="none" w:sz="0" w:space="0" w:color="auto"/>
        <w:left w:val="none" w:sz="0" w:space="0" w:color="auto"/>
        <w:bottom w:val="none" w:sz="0" w:space="0" w:color="auto"/>
        <w:right w:val="none" w:sz="0" w:space="0" w:color="auto"/>
      </w:divBdr>
    </w:div>
    <w:div w:id="786854522">
      <w:marLeft w:val="480"/>
      <w:marRight w:val="0"/>
      <w:marTop w:val="0"/>
      <w:marBottom w:val="0"/>
      <w:divBdr>
        <w:top w:val="none" w:sz="0" w:space="0" w:color="auto"/>
        <w:left w:val="none" w:sz="0" w:space="0" w:color="auto"/>
        <w:bottom w:val="none" w:sz="0" w:space="0" w:color="auto"/>
        <w:right w:val="none" w:sz="0" w:space="0" w:color="auto"/>
      </w:divBdr>
    </w:div>
    <w:div w:id="787041129">
      <w:marLeft w:val="480"/>
      <w:marRight w:val="0"/>
      <w:marTop w:val="0"/>
      <w:marBottom w:val="0"/>
      <w:divBdr>
        <w:top w:val="none" w:sz="0" w:space="0" w:color="auto"/>
        <w:left w:val="none" w:sz="0" w:space="0" w:color="auto"/>
        <w:bottom w:val="none" w:sz="0" w:space="0" w:color="auto"/>
        <w:right w:val="none" w:sz="0" w:space="0" w:color="auto"/>
      </w:divBdr>
    </w:div>
    <w:div w:id="787041426">
      <w:marLeft w:val="480"/>
      <w:marRight w:val="0"/>
      <w:marTop w:val="0"/>
      <w:marBottom w:val="0"/>
      <w:divBdr>
        <w:top w:val="none" w:sz="0" w:space="0" w:color="auto"/>
        <w:left w:val="none" w:sz="0" w:space="0" w:color="auto"/>
        <w:bottom w:val="none" w:sz="0" w:space="0" w:color="auto"/>
        <w:right w:val="none" w:sz="0" w:space="0" w:color="auto"/>
      </w:divBdr>
    </w:div>
    <w:div w:id="787044806">
      <w:marLeft w:val="480"/>
      <w:marRight w:val="0"/>
      <w:marTop w:val="0"/>
      <w:marBottom w:val="0"/>
      <w:divBdr>
        <w:top w:val="none" w:sz="0" w:space="0" w:color="auto"/>
        <w:left w:val="none" w:sz="0" w:space="0" w:color="auto"/>
        <w:bottom w:val="none" w:sz="0" w:space="0" w:color="auto"/>
        <w:right w:val="none" w:sz="0" w:space="0" w:color="auto"/>
      </w:divBdr>
    </w:div>
    <w:div w:id="787048484">
      <w:marLeft w:val="480"/>
      <w:marRight w:val="0"/>
      <w:marTop w:val="0"/>
      <w:marBottom w:val="0"/>
      <w:divBdr>
        <w:top w:val="none" w:sz="0" w:space="0" w:color="auto"/>
        <w:left w:val="none" w:sz="0" w:space="0" w:color="auto"/>
        <w:bottom w:val="none" w:sz="0" w:space="0" w:color="auto"/>
        <w:right w:val="none" w:sz="0" w:space="0" w:color="auto"/>
      </w:divBdr>
    </w:div>
    <w:div w:id="787164049">
      <w:marLeft w:val="480"/>
      <w:marRight w:val="0"/>
      <w:marTop w:val="0"/>
      <w:marBottom w:val="0"/>
      <w:divBdr>
        <w:top w:val="none" w:sz="0" w:space="0" w:color="auto"/>
        <w:left w:val="none" w:sz="0" w:space="0" w:color="auto"/>
        <w:bottom w:val="none" w:sz="0" w:space="0" w:color="auto"/>
        <w:right w:val="none" w:sz="0" w:space="0" w:color="auto"/>
      </w:divBdr>
    </w:div>
    <w:div w:id="787166299">
      <w:marLeft w:val="480"/>
      <w:marRight w:val="0"/>
      <w:marTop w:val="0"/>
      <w:marBottom w:val="0"/>
      <w:divBdr>
        <w:top w:val="none" w:sz="0" w:space="0" w:color="auto"/>
        <w:left w:val="none" w:sz="0" w:space="0" w:color="auto"/>
        <w:bottom w:val="none" w:sz="0" w:space="0" w:color="auto"/>
        <w:right w:val="none" w:sz="0" w:space="0" w:color="auto"/>
      </w:divBdr>
    </w:div>
    <w:div w:id="787238452">
      <w:marLeft w:val="480"/>
      <w:marRight w:val="0"/>
      <w:marTop w:val="0"/>
      <w:marBottom w:val="0"/>
      <w:divBdr>
        <w:top w:val="none" w:sz="0" w:space="0" w:color="auto"/>
        <w:left w:val="none" w:sz="0" w:space="0" w:color="auto"/>
        <w:bottom w:val="none" w:sz="0" w:space="0" w:color="auto"/>
        <w:right w:val="none" w:sz="0" w:space="0" w:color="auto"/>
      </w:divBdr>
    </w:div>
    <w:div w:id="787285744">
      <w:marLeft w:val="480"/>
      <w:marRight w:val="0"/>
      <w:marTop w:val="0"/>
      <w:marBottom w:val="0"/>
      <w:divBdr>
        <w:top w:val="none" w:sz="0" w:space="0" w:color="auto"/>
        <w:left w:val="none" w:sz="0" w:space="0" w:color="auto"/>
        <w:bottom w:val="none" w:sz="0" w:space="0" w:color="auto"/>
        <w:right w:val="none" w:sz="0" w:space="0" w:color="auto"/>
      </w:divBdr>
    </w:div>
    <w:div w:id="787359623">
      <w:marLeft w:val="480"/>
      <w:marRight w:val="0"/>
      <w:marTop w:val="0"/>
      <w:marBottom w:val="0"/>
      <w:divBdr>
        <w:top w:val="none" w:sz="0" w:space="0" w:color="auto"/>
        <w:left w:val="none" w:sz="0" w:space="0" w:color="auto"/>
        <w:bottom w:val="none" w:sz="0" w:space="0" w:color="auto"/>
        <w:right w:val="none" w:sz="0" w:space="0" w:color="auto"/>
      </w:divBdr>
    </w:div>
    <w:div w:id="787506638">
      <w:marLeft w:val="480"/>
      <w:marRight w:val="0"/>
      <w:marTop w:val="0"/>
      <w:marBottom w:val="0"/>
      <w:divBdr>
        <w:top w:val="none" w:sz="0" w:space="0" w:color="auto"/>
        <w:left w:val="none" w:sz="0" w:space="0" w:color="auto"/>
        <w:bottom w:val="none" w:sz="0" w:space="0" w:color="auto"/>
        <w:right w:val="none" w:sz="0" w:space="0" w:color="auto"/>
      </w:divBdr>
    </w:div>
    <w:div w:id="787510651">
      <w:marLeft w:val="480"/>
      <w:marRight w:val="0"/>
      <w:marTop w:val="0"/>
      <w:marBottom w:val="0"/>
      <w:divBdr>
        <w:top w:val="none" w:sz="0" w:space="0" w:color="auto"/>
        <w:left w:val="none" w:sz="0" w:space="0" w:color="auto"/>
        <w:bottom w:val="none" w:sz="0" w:space="0" w:color="auto"/>
        <w:right w:val="none" w:sz="0" w:space="0" w:color="auto"/>
      </w:divBdr>
    </w:div>
    <w:div w:id="787554666">
      <w:marLeft w:val="480"/>
      <w:marRight w:val="0"/>
      <w:marTop w:val="0"/>
      <w:marBottom w:val="0"/>
      <w:divBdr>
        <w:top w:val="none" w:sz="0" w:space="0" w:color="auto"/>
        <w:left w:val="none" w:sz="0" w:space="0" w:color="auto"/>
        <w:bottom w:val="none" w:sz="0" w:space="0" w:color="auto"/>
        <w:right w:val="none" w:sz="0" w:space="0" w:color="auto"/>
      </w:divBdr>
    </w:div>
    <w:div w:id="787626375">
      <w:marLeft w:val="480"/>
      <w:marRight w:val="0"/>
      <w:marTop w:val="0"/>
      <w:marBottom w:val="0"/>
      <w:divBdr>
        <w:top w:val="none" w:sz="0" w:space="0" w:color="auto"/>
        <w:left w:val="none" w:sz="0" w:space="0" w:color="auto"/>
        <w:bottom w:val="none" w:sz="0" w:space="0" w:color="auto"/>
        <w:right w:val="none" w:sz="0" w:space="0" w:color="auto"/>
      </w:divBdr>
    </w:div>
    <w:div w:id="787705489">
      <w:marLeft w:val="480"/>
      <w:marRight w:val="0"/>
      <w:marTop w:val="0"/>
      <w:marBottom w:val="0"/>
      <w:divBdr>
        <w:top w:val="none" w:sz="0" w:space="0" w:color="auto"/>
        <w:left w:val="none" w:sz="0" w:space="0" w:color="auto"/>
        <w:bottom w:val="none" w:sz="0" w:space="0" w:color="auto"/>
        <w:right w:val="none" w:sz="0" w:space="0" w:color="auto"/>
      </w:divBdr>
    </w:div>
    <w:div w:id="787890693">
      <w:marLeft w:val="480"/>
      <w:marRight w:val="0"/>
      <w:marTop w:val="0"/>
      <w:marBottom w:val="0"/>
      <w:divBdr>
        <w:top w:val="none" w:sz="0" w:space="0" w:color="auto"/>
        <w:left w:val="none" w:sz="0" w:space="0" w:color="auto"/>
        <w:bottom w:val="none" w:sz="0" w:space="0" w:color="auto"/>
        <w:right w:val="none" w:sz="0" w:space="0" w:color="auto"/>
      </w:divBdr>
    </w:div>
    <w:div w:id="787964760">
      <w:marLeft w:val="480"/>
      <w:marRight w:val="0"/>
      <w:marTop w:val="0"/>
      <w:marBottom w:val="0"/>
      <w:divBdr>
        <w:top w:val="none" w:sz="0" w:space="0" w:color="auto"/>
        <w:left w:val="none" w:sz="0" w:space="0" w:color="auto"/>
        <w:bottom w:val="none" w:sz="0" w:space="0" w:color="auto"/>
        <w:right w:val="none" w:sz="0" w:space="0" w:color="auto"/>
      </w:divBdr>
    </w:div>
    <w:div w:id="788014228">
      <w:marLeft w:val="480"/>
      <w:marRight w:val="0"/>
      <w:marTop w:val="0"/>
      <w:marBottom w:val="0"/>
      <w:divBdr>
        <w:top w:val="none" w:sz="0" w:space="0" w:color="auto"/>
        <w:left w:val="none" w:sz="0" w:space="0" w:color="auto"/>
        <w:bottom w:val="none" w:sz="0" w:space="0" w:color="auto"/>
        <w:right w:val="none" w:sz="0" w:space="0" w:color="auto"/>
      </w:divBdr>
    </w:div>
    <w:div w:id="788015135">
      <w:marLeft w:val="480"/>
      <w:marRight w:val="0"/>
      <w:marTop w:val="0"/>
      <w:marBottom w:val="0"/>
      <w:divBdr>
        <w:top w:val="none" w:sz="0" w:space="0" w:color="auto"/>
        <w:left w:val="none" w:sz="0" w:space="0" w:color="auto"/>
        <w:bottom w:val="none" w:sz="0" w:space="0" w:color="auto"/>
        <w:right w:val="none" w:sz="0" w:space="0" w:color="auto"/>
      </w:divBdr>
    </w:div>
    <w:div w:id="788015532">
      <w:marLeft w:val="480"/>
      <w:marRight w:val="0"/>
      <w:marTop w:val="0"/>
      <w:marBottom w:val="0"/>
      <w:divBdr>
        <w:top w:val="none" w:sz="0" w:space="0" w:color="auto"/>
        <w:left w:val="none" w:sz="0" w:space="0" w:color="auto"/>
        <w:bottom w:val="none" w:sz="0" w:space="0" w:color="auto"/>
        <w:right w:val="none" w:sz="0" w:space="0" w:color="auto"/>
      </w:divBdr>
    </w:div>
    <w:div w:id="788016590">
      <w:marLeft w:val="480"/>
      <w:marRight w:val="0"/>
      <w:marTop w:val="0"/>
      <w:marBottom w:val="0"/>
      <w:divBdr>
        <w:top w:val="none" w:sz="0" w:space="0" w:color="auto"/>
        <w:left w:val="none" w:sz="0" w:space="0" w:color="auto"/>
        <w:bottom w:val="none" w:sz="0" w:space="0" w:color="auto"/>
        <w:right w:val="none" w:sz="0" w:space="0" w:color="auto"/>
      </w:divBdr>
    </w:div>
    <w:div w:id="788090932">
      <w:marLeft w:val="480"/>
      <w:marRight w:val="0"/>
      <w:marTop w:val="0"/>
      <w:marBottom w:val="0"/>
      <w:divBdr>
        <w:top w:val="none" w:sz="0" w:space="0" w:color="auto"/>
        <w:left w:val="none" w:sz="0" w:space="0" w:color="auto"/>
        <w:bottom w:val="none" w:sz="0" w:space="0" w:color="auto"/>
        <w:right w:val="none" w:sz="0" w:space="0" w:color="auto"/>
      </w:divBdr>
    </w:div>
    <w:div w:id="788090947">
      <w:marLeft w:val="480"/>
      <w:marRight w:val="0"/>
      <w:marTop w:val="0"/>
      <w:marBottom w:val="0"/>
      <w:divBdr>
        <w:top w:val="none" w:sz="0" w:space="0" w:color="auto"/>
        <w:left w:val="none" w:sz="0" w:space="0" w:color="auto"/>
        <w:bottom w:val="none" w:sz="0" w:space="0" w:color="auto"/>
        <w:right w:val="none" w:sz="0" w:space="0" w:color="auto"/>
      </w:divBdr>
    </w:div>
    <w:div w:id="788159191">
      <w:marLeft w:val="480"/>
      <w:marRight w:val="0"/>
      <w:marTop w:val="0"/>
      <w:marBottom w:val="0"/>
      <w:divBdr>
        <w:top w:val="none" w:sz="0" w:space="0" w:color="auto"/>
        <w:left w:val="none" w:sz="0" w:space="0" w:color="auto"/>
        <w:bottom w:val="none" w:sz="0" w:space="0" w:color="auto"/>
        <w:right w:val="none" w:sz="0" w:space="0" w:color="auto"/>
      </w:divBdr>
    </w:div>
    <w:div w:id="788159581">
      <w:marLeft w:val="480"/>
      <w:marRight w:val="0"/>
      <w:marTop w:val="0"/>
      <w:marBottom w:val="0"/>
      <w:divBdr>
        <w:top w:val="none" w:sz="0" w:space="0" w:color="auto"/>
        <w:left w:val="none" w:sz="0" w:space="0" w:color="auto"/>
        <w:bottom w:val="none" w:sz="0" w:space="0" w:color="auto"/>
        <w:right w:val="none" w:sz="0" w:space="0" w:color="auto"/>
      </w:divBdr>
    </w:div>
    <w:div w:id="788164508">
      <w:marLeft w:val="480"/>
      <w:marRight w:val="0"/>
      <w:marTop w:val="0"/>
      <w:marBottom w:val="0"/>
      <w:divBdr>
        <w:top w:val="none" w:sz="0" w:space="0" w:color="auto"/>
        <w:left w:val="none" w:sz="0" w:space="0" w:color="auto"/>
        <w:bottom w:val="none" w:sz="0" w:space="0" w:color="auto"/>
        <w:right w:val="none" w:sz="0" w:space="0" w:color="auto"/>
      </w:divBdr>
    </w:div>
    <w:div w:id="788201987">
      <w:marLeft w:val="480"/>
      <w:marRight w:val="0"/>
      <w:marTop w:val="0"/>
      <w:marBottom w:val="0"/>
      <w:divBdr>
        <w:top w:val="none" w:sz="0" w:space="0" w:color="auto"/>
        <w:left w:val="none" w:sz="0" w:space="0" w:color="auto"/>
        <w:bottom w:val="none" w:sz="0" w:space="0" w:color="auto"/>
        <w:right w:val="none" w:sz="0" w:space="0" w:color="auto"/>
      </w:divBdr>
    </w:div>
    <w:div w:id="788207446">
      <w:marLeft w:val="480"/>
      <w:marRight w:val="0"/>
      <w:marTop w:val="0"/>
      <w:marBottom w:val="0"/>
      <w:divBdr>
        <w:top w:val="none" w:sz="0" w:space="0" w:color="auto"/>
        <w:left w:val="none" w:sz="0" w:space="0" w:color="auto"/>
        <w:bottom w:val="none" w:sz="0" w:space="0" w:color="auto"/>
        <w:right w:val="none" w:sz="0" w:space="0" w:color="auto"/>
      </w:divBdr>
    </w:div>
    <w:div w:id="788355491">
      <w:marLeft w:val="480"/>
      <w:marRight w:val="0"/>
      <w:marTop w:val="0"/>
      <w:marBottom w:val="0"/>
      <w:divBdr>
        <w:top w:val="none" w:sz="0" w:space="0" w:color="auto"/>
        <w:left w:val="none" w:sz="0" w:space="0" w:color="auto"/>
        <w:bottom w:val="none" w:sz="0" w:space="0" w:color="auto"/>
        <w:right w:val="none" w:sz="0" w:space="0" w:color="auto"/>
      </w:divBdr>
    </w:div>
    <w:div w:id="788356748">
      <w:marLeft w:val="480"/>
      <w:marRight w:val="0"/>
      <w:marTop w:val="0"/>
      <w:marBottom w:val="0"/>
      <w:divBdr>
        <w:top w:val="none" w:sz="0" w:space="0" w:color="auto"/>
        <w:left w:val="none" w:sz="0" w:space="0" w:color="auto"/>
        <w:bottom w:val="none" w:sz="0" w:space="0" w:color="auto"/>
        <w:right w:val="none" w:sz="0" w:space="0" w:color="auto"/>
      </w:divBdr>
    </w:div>
    <w:div w:id="788545041">
      <w:marLeft w:val="480"/>
      <w:marRight w:val="0"/>
      <w:marTop w:val="0"/>
      <w:marBottom w:val="0"/>
      <w:divBdr>
        <w:top w:val="none" w:sz="0" w:space="0" w:color="auto"/>
        <w:left w:val="none" w:sz="0" w:space="0" w:color="auto"/>
        <w:bottom w:val="none" w:sz="0" w:space="0" w:color="auto"/>
        <w:right w:val="none" w:sz="0" w:space="0" w:color="auto"/>
      </w:divBdr>
    </w:div>
    <w:div w:id="788551428">
      <w:marLeft w:val="480"/>
      <w:marRight w:val="0"/>
      <w:marTop w:val="0"/>
      <w:marBottom w:val="0"/>
      <w:divBdr>
        <w:top w:val="none" w:sz="0" w:space="0" w:color="auto"/>
        <w:left w:val="none" w:sz="0" w:space="0" w:color="auto"/>
        <w:bottom w:val="none" w:sz="0" w:space="0" w:color="auto"/>
        <w:right w:val="none" w:sz="0" w:space="0" w:color="auto"/>
      </w:divBdr>
    </w:div>
    <w:div w:id="788596669">
      <w:marLeft w:val="480"/>
      <w:marRight w:val="0"/>
      <w:marTop w:val="0"/>
      <w:marBottom w:val="0"/>
      <w:divBdr>
        <w:top w:val="none" w:sz="0" w:space="0" w:color="auto"/>
        <w:left w:val="none" w:sz="0" w:space="0" w:color="auto"/>
        <w:bottom w:val="none" w:sz="0" w:space="0" w:color="auto"/>
        <w:right w:val="none" w:sz="0" w:space="0" w:color="auto"/>
      </w:divBdr>
    </w:div>
    <w:div w:id="788622565">
      <w:marLeft w:val="480"/>
      <w:marRight w:val="0"/>
      <w:marTop w:val="0"/>
      <w:marBottom w:val="0"/>
      <w:divBdr>
        <w:top w:val="none" w:sz="0" w:space="0" w:color="auto"/>
        <w:left w:val="none" w:sz="0" w:space="0" w:color="auto"/>
        <w:bottom w:val="none" w:sz="0" w:space="0" w:color="auto"/>
        <w:right w:val="none" w:sz="0" w:space="0" w:color="auto"/>
      </w:divBdr>
    </w:div>
    <w:div w:id="788626364">
      <w:marLeft w:val="480"/>
      <w:marRight w:val="0"/>
      <w:marTop w:val="0"/>
      <w:marBottom w:val="0"/>
      <w:divBdr>
        <w:top w:val="none" w:sz="0" w:space="0" w:color="auto"/>
        <w:left w:val="none" w:sz="0" w:space="0" w:color="auto"/>
        <w:bottom w:val="none" w:sz="0" w:space="0" w:color="auto"/>
        <w:right w:val="none" w:sz="0" w:space="0" w:color="auto"/>
      </w:divBdr>
    </w:div>
    <w:div w:id="788626614">
      <w:marLeft w:val="480"/>
      <w:marRight w:val="0"/>
      <w:marTop w:val="0"/>
      <w:marBottom w:val="0"/>
      <w:divBdr>
        <w:top w:val="none" w:sz="0" w:space="0" w:color="auto"/>
        <w:left w:val="none" w:sz="0" w:space="0" w:color="auto"/>
        <w:bottom w:val="none" w:sz="0" w:space="0" w:color="auto"/>
        <w:right w:val="none" w:sz="0" w:space="0" w:color="auto"/>
      </w:divBdr>
    </w:div>
    <w:div w:id="788747462">
      <w:marLeft w:val="480"/>
      <w:marRight w:val="0"/>
      <w:marTop w:val="0"/>
      <w:marBottom w:val="0"/>
      <w:divBdr>
        <w:top w:val="none" w:sz="0" w:space="0" w:color="auto"/>
        <w:left w:val="none" w:sz="0" w:space="0" w:color="auto"/>
        <w:bottom w:val="none" w:sz="0" w:space="0" w:color="auto"/>
        <w:right w:val="none" w:sz="0" w:space="0" w:color="auto"/>
      </w:divBdr>
    </w:div>
    <w:div w:id="788814233">
      <w:marLeft w:val="480"/>
      <w:marRight w:val="0"/>
      <w:marTop w:val="0"/>
      <w:marBottom w:val="0"/>
      <w:divBdr>
        <w:top w:val="none" w:sz="0" w:space="0" w:color="auto"/>
        <w:left w:val="none" w:sz="0" w:space="0" w:color="auto"/>
        <w:bottom w:val="none" w:sz="0" w:space="0" w:color="auto"/>
        <w:right w:val="none" w:sz="0" w:space="0" w:color="auto"/>
      </w:divBdr>
    </w:div>
    <w:div w:id="788816232">
      <w:marLeft w:val="480"/>
      <w:marRight w:val="0"/>
      <w:marTop w:val="0"/>
      <w:marBottom w:val="0"/>
      <w:divBdr>
        <w:top w:val="none" w:sz="0" w:space="0" w:color="auto"/>
        <w:left w:val="none" w:sz="0" w:space="0" w:color="auto"/>
        <w:bottom w:val="none" w:sz="0" w:space="0" w:color="auto"/>
        <w:right w:val="none" w:sz="0" w:space="0" w:color="auto"/>
      </w:divBdr>
    </w:div>
    <w:div w:id="788817166">
      <w:marLeft w:val="480"/>
      <w:marRight w:val="0"/>
      <w:marTop w:val="0"/>
      <w:marBottom w:val="0"/>
      <w:divBdr>
        <w:top w:val="none" w:sz="0" w:space="0" w:color="auto"/>
        <w:left w:val="none" w:sz="0" w:space="0" w:color="auto"/>
        <w:bottom w:val="none" w:sz="0" w:space="0" w:color="auto"/>
        <w:right w:val="none" w:sz="0" w:space="0" w:color="auto"/>
      </w:divBdr>
    </w:div>
    <w:div w:id="788859468">
      <w:marLeft w:val="480"/>
      <w:marRight w:val="0"/>
      <w:marTop w:val="0"/>
      <w:marBottom w:val="0"/>
      <w:divBdr>
        <w:top w:val="none" w:sz="0" w:space="0" w:color="auto"/>
        <w:left w:val="none" w:sz="0" w:space="0" w:color="auto"/>
        <w:bottom w:val="none" w:sz="0" w:space="0" w:color="auto"/>
        <w:right w:val="none" w:sz="0" w:space="0" w:color="auto"/>
      </w:divBdr>
    </w:div>
    <w:div w:id="788864477">
      <w:marLeft w:val="480"/>
      <w:marRight w:val="0"/>
      <w:marTop w:val="0"/>
      <w:marBottom w:val="0"/>
      <w:divBdr>
        <w:top w:val="none" w:sz="0" w:space="0" w:color="auto"/>
        <w:left w:val="none" w:sz="0" w:space="0" w:color="auto"/>
        <w:bottom w:val="none" w:sz="0" w:space="0" w:color="auto"/>
        <w:right w:val="none" w:sz="0" w:space="0" w:color="auto"/>
      </w:divBdr>
    </w:div>
    <w:div w:id="788939287">
      <w:marLeft w:val="480"/>
      <w:marRight w:val="0"/>
      <w:marTop w:val="0"/>
      <w:marBottom w:val="0"/>
      <w:divBdr>
        <w:top w:val="none" w:sz="0" w:space="0" w:color="auto"/>
        <w:left w:val="none" w:sz="0" w:space="0" w:color="auto"/>
        <w:bottom w:val="none" w:sz="0" w:space="0" w:color="auto"/>
        <w:right w:val="none" w:sz="0" w:space="0" w:color="auto"/>
      </w:divBdr>
    </w:div>
    <w:div w:id="789013715">
      <w:marLeft w:val="480"/>
      <w:marRight w:val="0"/>
      <w:marTop w:val="0"/>
      <w:marBottom w:val="0"/>
      <w:divBdr>
        <w:top w:val="none" w:sz="0" w:space="0" w:color="auto"/>
        <w:left w:val="none" w:sz="0" w:space="0" w:color="auto"/>
        <w:bottom w:val="none" w:sz="0" w:space="0" w:color="auto"/>
        <w:right w:val="none" w:sz="0" w:space="0" w:color="auto"/>
      </w:divBdr>
    </w:div>
    <w:div w:id="789016003">
      <w:marLeft w:val="480"/>
      <w:marRight w:val="0"/>
      <w:marTop w:val="0"/>
      <w:marBottom w:val="0"/>
      <w:divBdr>
        <w:top w:val="none" w:sz="0" w:space="0" w:color="auto"/>
        <w:left w:val="none" w:sz="0" w:space="0" w:color="auto"/>
        <w:bottom w:val="none" w:sz="0" w:space="0" w:color="auto"/>
        <w:right w:val="none" w:sz="0" w:space="0" w:color="auto"/>
      </w:divBdr>
    </w:div>
    <w:div w:id="789016217">
      <w:marLeft w:val="480"/>
      <w:marRight w:val="0"/>
      <w:marTop w:val="0"/>
      <w:marBottom w:val="0"/>
      <w:divBdr>
        <w:top w:val="none" w:sz="0" w:space="0" w:color="auto"/>
        <w:left w:val="none" w:sz="0" w:space="0" w:color="auto"/>
        <w:bottom w:val="none" w:sz="0" w:space="0" w:color="auto"/>
        <w:right w:val="none" w:sz="0" w:space="0" w:color="auto"/>
      </w:divBdr>
    </w:div>
    <w:div w:id="789054100">
      <w:marLeft w:val="480"/>
      <w:marRight w:val="0"/>
      <w:marTop w:val="0"/>
      <w:marBottom w:val="0"/>
      <w:divBdr>
        <w:top w:val="none" w:sz="0" w:space="0" w:color="auto"/>
        <w:left w:val="none" w:sz="0" w:space="0" w:color="auto"/>
        <w:bottom w:val="none" w:sz="0" w:space="0" w:color="auto"/>
        <w:right w:val="none" w:sz="0" w:space="0" w:color="auto"/>
      </w:divBdr>
    </w:div>
    <w:div w:id="789085238">
      <w:marLeft w:val="480"/>
      <w:marRight w:val="0"/>
      <w:marTop w:val="0"/>
      <w:marBottom w:val="0"/>
      <w:divBdr>
        <w:top w:val="none" w:sz="0" w:space="0" w:color="auto"/>
        <w:left w:val="none" w:sz="0" w:space="0" w:color="auto"/>
        <w:bottom w:val="none" w:sz="0" w:space="0" w:color="auto"/>
        <w:right w:val="none" w:sz="0" w:space="0" w:color="auto"/>
      </w:divBdr>
    </w:div>
    <w:div w:id="789130912">
      <w:marLeft w:val="480"/>
      <w:marRight w:val="0"/>
      <w:marTop w:val="0"/>
      <w:marBottom w:val="0"/>
      <w:divBdr>
        <w:top w:val="none" w:sz="0" w:space="0" w:color="auto"/>
        <w:left w:val="none" w:sz="0" w:space="0" w:color="auto"/>
        <w:bottom w:val="none" w:sz="0" w:space="0" w:color="auto"/>
        <w:right w:val="none" w:sz="0" w:space="0" w:color="auto"/>
      </w:divBdr>
    </w:div>
    <w:div w:id="789132220">
      <w:marLeft w:val="480"/>
      <w:marRight w:val="0"/>
      <w:marTop w:val="0"/>
      <w:marBottom w:val="0"/>
      <w:divBdr>
        <w:top w:val="none" w:sz="0" w:space="0" w:color="auto"/>
        <w:left w:val="none" w:sz="0" w:space="0" w:color="auto"/>
        <w:bottom w:val="none" w:sz="0" w:space="0" w:color="auto"/>
        <w:right w:val="none" w:sz="0" w:space="0" w:color="auto"/>
      </w:divBdr>
    </w:div>
    <w:div w:id="789133883">
      <w:marLeft w:val="480"/>
      <w:marRight w:val="0"/>
      <w:marTop w:val="0"/>
      <w:marBottom w:val="0"/>
      <w:divBdr>
        <w:top w:val="none" w:sz="0" w:space="0" w:color="auto"/>
        <w:left w:val="none" w:sz="0" w:space="0" w:color="auto"/>
        <w:bottom w:val="none" w:sz="0" w:space="0" w:color="auto"/>
        <w:right w:val="none" w:sz="0" w:space="0" w:color="auto"/>
      </w:divBdr>
    </w:div>
    <w:div w:id="789204515">
      <w:marLeft w:val="480"/>
      <w:marRight w:val="0"/>
      <w:marTop w:val="0"/>
      <w:marBottom w:val="0"/>
      <w:divBdr>
        <w:top w:val="none" w:sz="0" w:space="0" w:color="auto"/>
        <w:left w:val="none" w:sz="0" w:space="0" w:color="auto"/>
        <w:bottom w:val="none" w:sz="0" w:space="0" w:color="auto"/>
        <w:right w:val="none" w:sz="0" w:space="0" w:color="auto"/>
      </w:divBdr>
    </w:div>
    <w:div w:id="789207471">
      <w:marLeft w:val="480"/>
      <w:marRight w:val="0"/>
      <w:marTop w:val="0"/>
      <w:marBottom w:val="0"/>
      <w:divBdr>
        <w:top w:val="none" w:sz="0" w:space="0" w:color="auto"/>
        <w:left w:val="none" w:sz="0" w:space="0" w:color="auto"/>
        <w:bottom w:val="none" w:sz="0" w:space="0" w:color="auto"/>
        <w:right w:val="none" w:sz="0" w:space="0" w:color="auto"/>
      </w:divBdr>
    </w:div>
    <w:div w:id="789278625">
      <w:marLeft w:val="480"/>
      <w:marRight w:val="0"/>
      <w:marTop w:val="0"/>
      <w:marBottom w:val="0"/>
      <w:divBdr>
        <w:top w:val="none" w:sz="0" w:space="0" w:color="auto"/>
        <w:left w:val="none" w:sz="0" w:space="0" w:color="auto"/>
        <w:bottom w:val="none" w:sz="0" w:space="0" w:color="auto"/>
        <w:right w:val="none" w:sz="0" w:space="0" w:color="auto"/>
      </w:divBdr>
    </w:div>
    <w:div w:id="789279837">
      <w:marLeft w:val="480"/>
      <w:marRight w:val="0"/>
      <w:marTop w:val="0"/>
      <w:marBottom w:val="0"/>
      <w:divBdr>
        <w:top w:val="none" w:sz="0" w:space="0" w:color="auto"/>
        <w:left w:val="none" w:sz="0" w:space="0" w:color="auto"/>
        <w:bottom w:val="none" w:sz="0" w:space="0" w:color="auto"/>
        <w:right w:val="none" w:sz="0" w:space="0" w:color="auto"/>
      </w:divBdr>
    </w:div>
    <w:div w:id="789320238">
      <w:marLeft w:val="480"/>
      <w:marRight w:val="0"/>
      <w:marTop w:val="0"/>
      <w:marBottom w:val="0"/>
      <w:divBdr>
        <w:top w:val="none" w:sz="0" w:space="0" w:color="auto"/>
        <w:left w:val="none" w:sz="0" w:space="0" w:color="auto"/>
        <w:bottom w:val="none" w:sz="0" w:space="0" w:color="auto"/>
        <w:right w:val="none" w:sz="0" w:space="0" w:color="auto"/>
      </w:divBdr>
    </w:div>
    <w:div w:id="789394049">
      <w:marLeft w:val="480"/>
      <w:marRight w:val="0"/>
      <w:marTop w:val="0"/>
      <w:marBottom w:val="0"/>
      <w:divBdr>
        <w:top w:val="none" w:sz="0" w:space="0" w:color="auto"/>
        <w:left w:val="none" w:sz="0" w:space="0" w:color="auto"/>
        <w:bottom w:val="none" w:sz="0" w:space="0" w:color="auto"/>
        <w:right w:val="none" w:sz="0" w:space="0" w:color="auto"/>
      </w:divBdr>
    </w:div>
    <w:div w:id="789470502">
      <w:marLeft w:val="480"/>
      <w:marRight w:val="0"/>
      <w:marTop w:val="0"/>
      <w:marBottom w:val="0"/>
      <w:divBdr>
        <w:top w:val="none" w:sz="0" w:space="0" w:color="auto"/>
        <w:left w:val="none" w:sz="0" w:space="0" w:color="auto"/>
        <w:bottom w:val="none" w:sz="0" w:space="0" w:color="auto"/>
        <w:right w:val="none" w:sz="0" w:space="0" w:color="auto"/>
      </w:divBdr>
    </w:div>
    <w:div w:id="789475973">
      <w:marLeft w:val="480"/>
      <w:marRight w:val="0"/>
      <w:marTop w:val="0"/>
      <w:marBottom w:val="0"/>
      <w:divBdr>
        <w:top w:val="none" w:sz="0" w:space="0" w:color="auto"/>
        <w:left w:val="none" w:sz="0" w:space="0" w:color="auto"/>
        <w:bottom w:val="none" w:sz="0" w:space="0" w:color="auto"/>
        <w:right w:val="none" w:sz="0" w:space="0" w:color="auto"/>
      </w:divBdr>
    </w:div>
    <w:div w:id="789477384">
      <w:marLeft w:val="480"/>
      <w:marRight w:val="0"/>
      <w:marTop w:val="0"/>
      <w:marBottom w:val="0"/>
      <w:divBdr>
        <w:top w:val="none" w:sz="0" w:space="0" w:color="auto"/>
        <w:left w:val="none" w:sz="0" w:space="0" w:color="auto"/>
        <w:bottom w:val="none" w:sz="0" w:space="0" w:color="auto"/>
        <w:right w:val="none" w:sz="0" w:space="0" w:color="auto"/>
      </w:divBdr>
    </w:div>
    <w:div w:id="789586996">
      <w:marLeft w:val="480"/>
      <w:marRight w:val="0"/>
      <w:marTop w:val="0"/>
      <w:marBottom w:val="0"/>
      <w:divBdr>
        <w:top w:val="none" w:sz="0" w:space="0" w:color="auto"/>
        <w:left w:val="none" w:sz="0" w:space="0" w:color="auto"/>
        <w:bottom w:val="none" w:sz="0" w:space="0" w:color="auto"/>
        <w:right w:val="none" w:sz="0" w:space="0" w:color="auto"/>
      </w:divBdr>
    </w:div>
    <w:div w:id="789589218">
      <w:marLeft w:val="480"/>
      <w:marRight w:val="0"/>
      <w:marTop w:val="0"/>
      <w:marBottom w:val="0"/>
      <w:divBdr>
        <w:top w:val="none" w:sz="0" w:space="0" w:color="auto"/>
        <w:left w:val="none" w:sz="0" w:space="0" w:color="auto"/>
        <w:bottom w:val="none" w:sz="0" w:space="0" w:color="auto"/>
        <w:right w:val="none" w:sz="0" w:space="0" w:color="auto"/>
      </w:divBdr>
    </w:div>
    <w:div w:id="789596055">
      <w:marLeft w:val="480"/>
      <w:marRight w:val="0"/>
      <w:marTop w:val="0"/>
      <w:marBottom w:val="0"/>
      <w:divBdr>
        <w:top w:val="none" w:sz="0" w:space="0" w:color="auto"/>
        <w:left w:val="none" w:sz="0" w:space="0" w:color="auto"/>
        <w:bottom w:val="none" w:sz="0" w:space="0" w:color="auto"/>
        <w:right w:val="none" w:sz="0" w:space="0" w:color="auto"/>
      </w:divBdr>
    </w:div>
    <w:div w:id="789663987">
      <w:marLeft w:val="480"/>
      <w:marRight w:val="0"/>
      <w:marTop w:val="0"/>
      <w:marBottom w:val="0"/>
      <w:divBdr>
        <w:top w:val="none" w:sz="0" w:space="0" w:color="auto"/>
        <w:left w:val="none" w:sz="0" w:space="0" w:color="auto"/>
        <w:bottom w:val="none" w:sz="0" w:space="0" w:color="auto"/>
        <w:right w:val="none" w:sz="0" w:space="0" w:color="auto"/>
      </w:divBdr>
    </w:div>
    <w:div w:id="789973532">
      <w:marLeft w:val="480"/>
      <w:marRight w:val="0"/>
      <w:marTop w:val="0"/>
      <w:marBottom w:val="0"/>
      <w:divBdr>
        <w:top w:val="none" w:sz="0" w:space="0" w:color="auto"/>
        <w:left w:val="none" w:sz="0" w:space="0" w:color="auto"/>
        <w:bottom w:val="none" w:sz="0" w:space="0" w:color="auto"/>
        <w:right w:val="none" w:sz="0" w:space="0" w:color="auto"/>
      </w:divBdr>
    </w:div>
    <w:div w:id="789978828">
      <w:marLeft w:val="480"/>
      <w:marRight w:val="0"/>
      <w:marTop w:val="0"/>
      <w:marBottom w:val="0"/>
      <w:divBdr>
        <w:top w:val="none" w:sz="0" w:space="0" w:color="auto"/>
        <w:left w:val="none" w:sz="0" w:space="0" w:color="auto"/>
        <w:bottom w:val="none" w:sz="0" w:space="0" w:color="auto"/>
        <w:right w:val="none" w:sz="0" w:space="0" w:color="auto"/>
      </w:divBdr>
    </w:div>
    <w:div w:id="789982134">
      <w:marLeft w:val="480"/>
      <w:marRight w:val="0"/>
      <w:marTop w:val="0"/>
      <w:marBottom w:val="0"/>
      <w:divBdr>
        <w:top w:val="none" w:sz="0" w:space="0" w:color="auto"/>
        <w:left w:val="none" w:sz="0" w:space="0" w:color="auto"/>
        <w:bottom w:val="none" w:sz="0" w:space="0" w:color="auto"/>
        <w:right w:val="none" w:sz="0" w:space="0" w:color="auto"/>
      </w:divBdr>
    </w:div>
    <w:div w:id="789982401">
      <w:marLeft w:val="480"/>
      <w:marRight w:val="0"/>
      <w:marTop w:val="0"/>
      <w:marBottom w:val="0"/>
      <w:divBdr>
        <w:top w:val="none" w:sz="0" w:space="0" w:color="auto"/>
        <w:left w:val="none" w:sz="0" w:space="0" w:color="auto"/>
        <w:bottom w:val="none" w:sz="0" w:space="0" w:color="auto"/>
        <w:right w:val="none" w:sz="0" w:space="0" w:color="auto"/>
      </w:divBdr>
    </w:div>
    <w:div w:id="790049604">
      <w:marLeft w:val="480"/>
      <w:marRight w:val="0"/>
      <w:marTop w:val="0"/>
      <w:marBottom w:val="0"/>
      <w:divBdr>
        <w:top w:val="none" w:sz="0" w:space="0" w:color="auto"/>
        <w:left w:val="none" w:sz="0" w:space="0" w:color="auto"/>
        <w:bottom w:val="none" w:sz="0" w:space="0" w:color="auto"/>
        <w:right w:val="none" w:sz="0" w:space="0" w:color="auto"/>
      </w:divBdr>
    </w:div>
    <w:div w:id="790124754">
      <w:marLeft w:val="480"/>
      <w:marRight w:val="0"/>
      <w:marTop w:val="0"/>
      <w:marBottom w:val="0"/>
      <w:divBdr>
        <w:top w:val="none" w:sz="0" w:space="0" w:color="auto"/>
        <w:left w:val="none" w:sz="0" w:space="0" w:color="auto"/>
        <w:bottom w:val="none" w:sz="0" w:space="0" w:color="auto"/>
        <w:right w:val="none" w:sz="0" w:space="0" w:color="auto"/>
      </w:divBdr>
    </w:div>
    <w:div w:id="790125017">
      <w:marLeft w:val="480"/>
      <w:marRight w:val="0"/>
      <w:marTop w:val="0"/>
      <w:marBottom w:val="0"/>
      <w:divBdr>
        <w:top w:val="none" w:sz="0" w:space="0" w:color="auto"/>
        <w:left w:val="none" w:sz="0" w:space="0" w:color="auto"/>
        <w:bottom w:val="none" w:sz="0" w:space="0" w:color="auto"/>
        <w:right w:val="none" w:sz="0" w:space="0" w:color="auto"/>
      </w:divBdr>
    </w:div>
    <w:div w:id="790131639">
      <w:marLeft w:val="480"/>
      <w:marRight w:val="0"/>
      <w:marTop w:val="0"/>
      <w:marBottom w:val="0"/>
      <w:divBdr>
        <w:top w:val="none" w:sz="0" w:space="0" w:color="auto"/>
        <w:left w:val="none" w:sz="0" w:space="0" w:color="auto"/>
        <w:bottom w:val="none" w:sz="0" w:space="0" w:color="auto"/>
        <w:right w:val="none" w:sz="0" w:space="0" w:color="auto"/>
      </w:divBdr>
    </w:div>
    <w:div w:id="790169608">
      <w:marLeft w:val="480"/>
      <w:marRight w:val="0"/>
      <w:marTop w:val="0"/>
      <w:marBottom w:val="0"/>
      <w:divBdr>
        <w:top w:val="none" w:sz="0" w:space="0" w:color="auto"/>
        <w:left w:val="none" w:sz="0" w:space="0" w:color="auto"/>
        <w:bottom w:val="none" w:sz="0" w:space="0" w:color="auto"/>
        <w:right w:val="none" w:sz="0" w:space="0" w:color="auto"/>
      </w:divBdr>
    </w:div>
    <w:div w:id="790592760">
      <w:marLeft w:val="480"/>
      <w:marRight w:val="0"/>
      <w:marTop w:val="0"/>
      <w:marBottom w:val="0"/>
      <w:divBdr>
        <w:top w:val="none" w:sz="0" w:space="0" w:color="auto"/>
        <w:left w:val="none" w:sz="0" w:space="0" w:color="auto"/>
        <w:bottom w:val="none" w:sz="0" w:space="0" w:color="auto"/>
        <w:right w:val="none" w:sz="0" w:space="0" w:color="auto"/>
      </w:divBdr>
    </w:div>
    <w:div w:id="790628899">
      <w:marLeft w:val="480"/>
      <w:marRight w:val="0"/>
      <w:marTop w:val="0"/>
      <w:marBottom w:val="0"/>
      <w:divBdr>
        <w:top w:val="none" w:sz="0" w:space="0" w:color="auto"/>
        <w:left w:val="none" w:sz="0" w:space="0" w:color="auto"/>
        <w:bottom w:val="none" w:sz="0" w:space="0" w:color="auto"/>
        <w:right w:val="none" w:sz="0" w:space="0" w:color="auto"/>
      </w:divBdr>
    </w:div>
    <w:div w:id="790707774">
      <w:marLeft w:val="480"/>
      <w:marRight w:val="0"/>
      <w:marTop w:val="0"/>
      <w:marBottom w:val="0"/>
      <w:divBdr>
        <w:top w:val="none" w:sz="0" w:space="0" w:color="auto"/>
        <w:left w:val="none" w:sz="0" w:space="0" w:color="auto"/>
        <w:bottom w:val="none" w:sz="0" w:space="0" w:color="auto"/>
        <w:right w:val="none" w:sz="0" w:space="0" w:color="auto"/>
      </w:divBdr>
    </w:div>
    <w:div w:id="790709924">
      <w:marLeft w:val="480"/>
      <w:marRight w:val="0"/>
      <w:marTop w:val="0"/>
      <w:marBottom w:val="0"/>
      <w:divBdr>
        <w:top w:val="none" w:sz="0" w:space="0" w:color="auto"/>
        <w:left w:val="none" w:sz="0" w:space="0" w:color="auto"/>
        <w:bottom w:val="none" w:sz="0" w:space="0" w:color="auto"/>
        <w:right w:val="none" w:sz="0" w:space="0" w:color="auto"/>
      </w:divBdr>
    </w:div>
    <w:div w:id="790712208">
      <w:marLeft w:val="480"/>
      <w:marRight w:val="0"/>
      <w:marTop w:val="0"/>
      <w:marBottom w:val="0"/>
      <w:divBdr>
        <w:top w:val="none" w:sz="0" w:space="0" w:color="auto"/>
        <w:left w:val="none" w:sz="0" w:space="0" w:color="auto"/>
        <w:bottom w:val="none" w:sz="0" w:space="0" w:color="auto"/>
        <w:right w:val="none" w:sz="0" w:space="0" w:color="auto"/>
      </w:divBdr>
    </w:div>
    <w:div w:id="790779135">
      <w:marLeft w:val="480"/>
      <w:marRight w:val="0"/>
      <w:marTop w:val="0"/>
      <w:marBottom w:val="0"/>
      <w:divBdr>
        <w:top w:val="none" w:sz="0" w:space="0" w:color="auto"/>
        <w:left w:val="none" w:sz="0" w:space="0" w:color="auto"/>
        <w:bottom w:val="none" w:sz="0" w:space="0" w:color="auto"/>
        <w:right w:val="none" w:sz="0" w:space="0" w:color="auto"/>
      </w:divBdr>
    </w:div>
    <w:div w:id="790780305">
      <w:marLeft w:val="480"/>
      <w:marRight w:val="0"/>
      <w:marTop w:val="0"/>
      <w:marBottom w:val="0"/>
      <w:divBdr>
        <w:top w:val="none" w:sz="0" w:space="0" w:color="auto"/>
        <w:left w:val="none" w:sz="0" w:space="0" w:color="auto"/>
        <w:bottom w:val="none" w:sz="0" w:space="0" w:color="auto"/>
        <w:right w:val="none" w:sz="0" w:space="0" w:color="auto"/>
      </w:divBdr>
    </w:div>
    <w:div w:id="790780491">
      <w:marLeft w:val="480"/>
      <w:marRight w:val="0"/>
      <w:marTop w:val="0"/>
      <w:marBottom w:val="0"/>
      <w:divBdr>
        <w:top w:val="none" w:sz="0" w:space="0" w:color="auto"/>
        <w:left w:val="none" w:sz="0" w:space="0" w:color="auto"/>
        <w:bottom w:val="none" w:sz="0" w:space="0" w:color="auto"/>
        <w:right w:val="none" w:sz="0" w:space="0" w:color="auto"/>
      </w:divBdr>
    </w:div>
    <w:div w:id="790855483">
      <w:marLeft w:val="480"/>
      <w:marRight w:val="0"/>
      <w:marTop w:val="0"/>
      <w:marBottom w:val="0"/>
      <w:divBdr>
        <w:top w:val="none" w:sz="0" w:space="0" w:color="auto"/>
        <w:left w:val="none" w:sz="0" w:space="0" w:color="auto"/>
        <w:bottom w:val="none" w:sz="0" w:space="0" w:color="auto"/>
        <w:right w:val="none" w:sz="0" w:space="0" w:color="auto"/>
      </w:divBdr>
    </w:div>
    <w:div w:id="790898187">
      <w:marLeft w:val="480"/>
      <w:marRight w:val="0"/>
      <w:marTop w:val="0"/>
      <w:marBottom w:val="0"/>
      <w:divBdr>
        <w:top w:val="none" w:sz="0" w:space="0" w:color="auto"/>
        <w:left w:val="none" w:sz="0" w:space="0" w:color="auto"/>
        <w:bottom w:val="none" w:sz="0" w:space="0" w:color="auto"/>
        <w:right w:val="none" w:sz="0" w:space="0" w:color="auto"/>
      </w:divBdr>
    </w:div>
    <w:div w:id="790899705">
      <w:marLeft w:val="480"/>
      <w:marRight w:val="0"/>
      <w:marTop w:val="0"/>
      <w:marBottom w:val="0"/>
      <w:divBdr>
        <w:top w:val="none" w:sz="0" w:space="0" w:color="auto"/>
        <w:left w:val="none" w:sz="0" w:space="0" w:color="auto"/>
        <w:bottom w:val="none" w:sz="0" w:space="0" w:color="auto"/>
        <w:right w:val="none" w:sz="0" w:space="0" w:color="auto"/>
      </w:divBdr>
    </w:div>
    <w:div w:id="790906136">
      <w:marLeft w:val="480"/>
      <w:marRight w:val="0"/>
      <w:marTop w:val="0"/>
      <w:marBottom w:val="0"/>
      <w:divBdr>
        <w:top w:val="none" w:sz="0" w:space="0" w:color="auto"/>
        <w:left w:val="none" w:sz="0" w:space="0" w:color="auto"/>
        <w:bottom w:val="none" w:sz="0" w:space="0" w:color="auto"/>
        <w:right w:val="none" w:sz="0" w:space="0" w:color="auto"/>
      </w:divBdr>
    </w:div>
    <w:div w:id="790974842">
      <w:marLeft w:val="480"/>
      <w:marRight w:val="0"/>
      <w:marTop w:val="0"/>
      <w:marBottom w:val="0"/>
      <w:divBdr>
        <w:top w:val="none" w:sz="0" w:space="0" w:color="auto"/>
        <w:left w:val="none" w:sz="0" w:space="0" w:color="auto"/>
        <w:bottom w:val="none" w:sz="0" w:space="0" w:color="auto"/>
        <w:right w:val="none" w:sz="0" w:space="0" w:color="auto"/>
      </w:divBdr>
    </w:div>
    <w:div w:id="791049005">
      <w:marLeft w:val="480"/>
      <w:marRight w:val="0"/>
      <w:marTop w:val="0"/>
      <w:marBottom w:val="0"/>
      <w:divBdr>
        <w:top w:val="none" w:sz="0" w:space="0" w:color="auto"/>
        <w:left w:val="none" w:sz="0" w:space="0" w:color="auto"/>
        <w:bottom w:val="none" w:sz="0" w:space="0" w:color="auto"/>
        <w:right w:val="none" w:sz="0" w:space="0" w:color="auto"/>
      </w:divBdr>
    </w:div>
    <w:div w:id="791050013">
      <w:marLeft w:val="480"/>
      <w:marRight w:val="0"/>
      <w:marTop w:val="0"/>
      <w:marBottom w:val="0"/>
      <w:divBdr>
        <w:top w:val="none" w:sz="0" w:space="0" w:color="auto"/>
        <w:left w:val="none" w:sz="0" w:space="0" w:color="auto"/>
        <w:bottom w:val="none" w:sz="0" w:space="0" w:color="auto"/>
        <w:right w:val="none" w:sz="0" w:space="0" w:color="auto"/>
      </w:divBdr>
    </w:div>
    <w:div w:id="791096427">
      <w:marLeft w:val="480"/>
      <w:marRight w:val="0"/>
      <w:marTop w:val="0"/>
      <w:marBottom w:val="0"/>
      <w:divBdr>
        <w:top w:val="none" w:sz="0" w:space="0" w:color="auto"/>
        <w:left w:val="none" w:sz="0" w:space="0" w:color="auto"/>
        <w:bottom w:val="none" w:sz="0" w:space="0" w:color="auto"/>
        <w:right w:val="none" w:sz="0" w:space="0" w:color="auto"/>
      </w:divBdr>
    </w:div>
    <w:div w:id="791173239">
      <w:marLeft w:val="480"/>
      <w:marRight w:val="0"/>
      <w:marTop w:val="0"/>
      <w:marBottom w:val="0"/>
      <w:divBdr>
        <w:top w:val="none" w:sz="0" w:space="0" w:color="auto"/>
        <w:left w:val="none" w:sz="0" w:space="0" w:color="auto"/>
        <w:bottom w:val="none" w:sz="0" w:space="0" w:color="auto"/>
        <w:right w:val="none" w:sz="0" w:space="0" w:color="auto"/>
      </w:divBdr>
    </w:div>
    <w:div w:id="791285352">
      <w:marLeft w:val="480"/>
      <w:marRight w:val="0"/>
      <w:marTop w:val="0"/>
      <w:marBottom w:val="0"/>
      <w:divBdr>
        <w:top w:val="none" w:sz="0" w:space="0" w:color="auto"/>
        <w:left w:val="none" w:sz="0" w:space="0" w:color="auto"/>
        <w:bottom w:val="none" w:sz="0" w:space="0" w:color="auto"/>
        <w:right w:val="none" w:sz="0" w:space="0" w:color="auto"/>
      </w:divBdr>
    </w:div>
    <w:div w:id="791367252">
      <w:marLeft w:val="480"/>
      <w:marRight w:val="0"/>
      <w:marTop w:val="0"/>
      <w:marBottom w:val="0"/>
      <w:divBdr>
        <w:top w:val="none" w:sz="0" w:space="0" w:color="auto"/>
        <w:left w:val="none" w:sz="0" w:space="0" w:color="auto"/>
        <w:bottom w:val="none" w:sz="0" w:space="0" w:color="auto"/>
        <w:right w:val="none" w:sz="0" w:space="0" w:color="auto"/>
      </w:divBdr>
    </w:div>
    <w:div w:id="791436479">
      <w:marLeft w:val="480"/>
      <w:marRight w:val="0"/>
      <w:marTop w:val="0"/>
      <w:marBottom w:val="0"/>
      <w:divBdr>
        <w:top w:val="none" w:sz="0" w:space="0" w:color="auto"/>
        <w:left w:val="none" w:sz="0" w:space="0" w:color="auto"/>
        <w:bottom w:val="none" w:sz="0" w:space="0" w:color="auto"/>
        <w:right w:val="none" w:sz="0" w:space="0" w:color="auto"/>
      </w:divBdr>
    </w:div>
    <w:div w:id="791438267">
      <w:marLeft w:val="480"/>
      <w:marRight w:val="0"/>
      <w:marTop w:val="0"/>
      <w:marBottom w:val="0"/>
      <w:divBdr>
        <w:top w:val="none" w:sz="0" w:space="0" w:color="auto"/>
        <w:left w:val="none" w:sz="0" w:space="0" w:color="auto"/>
        <w:bottom w:val="none" w:sz="0" w:space="0" w:color="auto"/>
        <w:right w:val="none" w:sz="0" w:space="0" w:color="auto"/>
      </w:divBdr>
    </w:div>
    <w:div w:id="791439955">
      <w:marLeft w:val="480"/>
      <w:marRight w:val="0"/>
      <w:marTop w:val="0"/>
      <w:marBottom w:val="0"/>
      <w:divBdr>
        <w:top w:val="none" w:sz="0" w:space="0" w:color="auto"/>
        <w:left w:val="none" w:sz="0" w:space="0" w:color="auto"/>
        <w:bottom w:val="none" w:sz="0" w:space="0" w:color="auto"/>
        <w:right w:val="none" w:sz="0" w:space="0" w:color="auto"/>
      </w:divBdr>
    </w:div>
    <w:div w:id="791440794">
      <w:marLeft w:val="480"/>
      <w:marRight w:val="0"/>
      <w:marTop w:val="0"/>
      <w:marBottom w:val="0"/>
      <w:divBdr>
        <w:top w:val="none" w:sz="0" w:space="0" w:color="auto"/>
        <w:left w:val="none" w:sz="0" w:space="0" w:color="auto"/>
        <w:bottom w:val="none" w:sz="0" w:space="0" w:color="auto"/>
        <w:right w:val="none" w:sz="0" w:space="0" w:color="auto"/>
      </w:divBdr>
    </w:div>
    <w:div w:id="791442646">
      <w:marLeft w:val="480"/>
      <w:marRight w:val="0"/>
      <w:marTop w:val="0"/>
      <w:marBottom w:val="0"/>
      <w:divBdr>
        <w:top w:val="none" w:sz="0" w:space="0" w:color="auto"/>
        <w:left w:val="none" w:sz="0" w:space="0" w:color="auto"/>
        <w:bottom w:val="none" w:sz="0" w:space="0" w:color="auto"/>
        <w:right w:val="none" w:sz="0" w:space="0" w:color="auto"/>
      </w:divBdr>
    </w:div>
    <w:div w:id="791555304">
      <w:marLeft w:val="480"/>
      <w:marRight w:val="0"/>
      <w:marTop w:val="0"/>
      <w:marBottom w:val="0"/>
      <w:divBdr>
        <w:top w:val="none" w:sz="0" w:space="0" w:color="auto"/>
        <w:left w:val="none" w:sz="0" w:space="0" w:color="auto"/>
        <w:bottom w:val="none" w:sz="0" w:space="0" w:color="auto"/>
        <w:right w:val="none" w:sz="0" w:space="0" w:color="auto"/>
      </w:divBdr>
    </w:div>
    <w:div w:id="791679342">
      <w:marLeft w:val="480"/>
      <w:marRight w:val="0"/>
      <w:marTop w:val="0"/>
      <w:marBottom w:val="0"/>
      <w:divBdr>
        <w:top w:val="none" w:sz="0" w:space="0" w:color="auto"/>
        <w:left w:val="none" w:sz="0" w:space="0" w:color="auto"/>
        <w:bottom w:val="none" w:sz="0" w:space="0" w:color="auto"/>
        <w:right w:val="none" w:sz="0" w:space="0" w:color="auto"/>
      </w:divBdr>
    </w:div>
    <w:div w:id="791707203">
      <w:marLeft w:val="480"/>
      <w:marRight w:val="0"/>
      <w:marTop w:val="0"/>
      <w:marBottom w:val="0"/>
      <w:divBdr>
        <w:top w:val="none" w:sz="0" w:space="0" w:color="auto"/>
        <w:left w:val="none" w:sz="0" w:space="0" w:color="auto"/>
        <w:bottom w:val="none" w:sz="0" w:space="0" w:color="auto"/>
        <w:right w:val="none" w:sz="0" w:space="0" w:color="auto"/>
      </w:divBdr>
    </w:div>
    <w:div w:id="791707571">
      <w:marLeft w:val="480"/>
      <w:marRight w:val="0"/>
      <w:marTop w:val="0"/>
      <w:marBottom w:val="0"/>
      <w:divBdr>
        <w:top w:val="none" w:sz="0" w:space="0" w:color="auto"/>
        <w:left w:val="none" w:sz="0" w:space="0" w:color="auto"/>
        <w:bottom w:val="none" w:sz="0" w:space="0" w:color="auto"/>
        <w:right w:val="none" w:sz="0" w:space="0" w:color="auto"/>
      </w:divBdr>
    </w:div>
    <w:div w:id="791746276">
      <w:marLeft w:val="480"/>
      <w:marRight w:val="0"/>
      <w:marTop w:val="0"/>
      <w:marBottom w:val="0"/>
      <w:divBdr>
        <w:top w:val="none" w:sz="0" w:space="0" w:color="auto"/>
        <w:left w:val="none" w:sz="0" w:space="0" w:color="auto"/>
        <w:bottom w:val="none" w:sz="0" w:space="0" w:color="auto"/>
        <w:right w:val="none" w:sz="0" w:space="0" w:color="auto"/>
      </w:divBdr>
    </w:div>
    <w:div w:id="791748212">
      <w:marLeft w:val="480"/>
      <w:marRight w:val="0"/>
      <w:marTop w:val="0"/>
      <w:marBottom w:val="0"/>
      <w:divBdr>
        <w:top w:val="none" w:sz="0" w:space="0" w:color="auto"/>
        <w:left w:val="none" w:sz="0" w:space="0" w:color="auto"/>
        <w:bottom w:val="none" w:sz="0" w:space="0" w:color="auto"/>
        <w:right w:val="none" w:sz="0" w:space="0" w:color="auto"/>
      </w:divBdr>
    </w:div>
    <w:div w:id="791750617">
      <w:marLeft w:val="480"/>
      <w:marRight w:val="0"/>
      <w:marTop w:val="0"/>
      <w:marBottom w:val="0"/>
      <w:divBdr>
        <w:top w:val="none" w:sz="0" w:space="0" w:color="auto"/>
        <w:left w:val="none" w:sz="0" w:space="0" w:color="auto"/>
        <w:bottom w:val="none" w:sz="0" w:space="0" w:color="auto"/>
        <w:right w:val="none" w:sz="0" w:space="0" w:color="auto"/>
      </w:divBdr>
    </w:div>
    <w:div w:id="791752769">
      <w:marLeft w:val="480"/>
      <w:marRight w:val="0"/>
      <w:marTop w:val="0"/>
      <w:marBottom w:val="0"/>
      <w:divBdr>
        <w:top w:val="none" w:sz="0" w:space="0" w:color="auto"/>
        <w:left w:val="none" w:sz="0" w:space="0" w:color="auto"/>
        <w:bottom w:val="none" w:sz="0" w:space="0" w:color="auto"/>
        <w:right w:val="none" w:sz="0" w:space="0" w:color="auto"/>
      </w:divBdr>
    </w:div>
    <w:div w:id="791754803">
      <w:marLeft w:val="480"/>
      <w:marRight w:val="0"/>
      <w:marTop w:val="0"/>
      <w:marBottom w:val="0"/>
      <w:divBdr>
        <w:top w:val="none" w:sz="0" w:space="0" w:color="auto"/>
        <w:left w:val="none" w:sz="0" w:space="0" w:color="auto"/>
        <w:bottom w:val="none" w:sz="0" w:space="0" w:color="auto"/>
        <w:right w:val="none" w:sz="0" w:space="0" w:color="auto"/>
      </w:divBdr>
    </w:div>
    <w:div w:id="791755350">
      <w:marLeft w:val="480"/>
      <w:marRight w:val="0"/>
      <w:marTop w:val="0"/>
      <w:marBottom w:val="0"/>
      <w:divBdr>
        <w:top w:val="none" w:sz="0" w:space="0" w:color="auto"/>
        <w:left w:val="none" w:sz="0" w:space="0" w:color="auto"/>
        <w:bottom w:val="none" w:sz="0" w:space="0" w:color="auto"/>
        <w:right w:val="none" w:sz="0" w:space="0" w:color="auto"/>
      </w:divBdr>
    </w:div>
    <w:div w:id="791824175">
      <w:marLeft w:val="480"/>
      <w:marRight w:val="0"/>
      <w:marTop w:val="0"/>
      <w:marBottom w:val="0"/>
      <w:divBdr>
        <w:top w:val="none" w:sz="0" w:space="0" w:color="auto"/>
        <w:left w:val="none" w:sz="0" w:space="0" w:color="auto"/>
        <w:bottom w:val="none" w:sz="0" w:space="0" w:color="auto"/>
        <w:right w:val="none" w:sz="0" w:space="0" w:color="auto"/>
      </w:divBdr>
    </w:div>
    <w:div w:id="791824399">
      <w:marLeft w:val="480"/>
      <w:marRight w:val="0"/>
      <w:marTop w:val="0"/>
      <w:marBottom w:val="0"/>
      <w:divBdr>
        <w:top w:val="none" w:sz="0" w:space="0" w:color="auto"/>
        <w:left w:val="none" w:sz="0" w:space="0" w:color="auto"/>
        <w:bottom w:val="none" w:sz="0" w:space="0" w:color="auto"/>
        <w:right w:val="none" w:sz="0" w:space="0" w:color="auto"/>
      </w:divBdr>
    </w:div>
    <w:div w:id="791828143">
      <w:marLeft w:val="480"/>
      <w:marRight w:val="0"/>
      <w:marTop w:val="0"/>
      <w:marBottom w:val="0"/>
      <w:divBdr>
        <w:top w:val="none" w:sz="0" w:space="0" w:color="auto"/>
        <w:left w:val="none" w:sz="0" w:space="0" w:color="auto"/>
        <w:bottom w:val="none" w:sz="0" w:space="0" w:color="auto"/>
        <w:right w:val="none" w:sz="0" w:space="0" w:color="auto"/>
      </w:divBdr>
    </w:div>
    <w:div w:id="791873225">
      <w:marLeft w:val="480"/>
      <w:marRight w:val="0"/>
      <w:marTop w:val="0"/>
      <w:marBottom w:val="0"/>
      <w:divBdr>
        <w:top w:val="none" w:sz="0" w:space="0" w:color="auto"/>
        <w:left w:val="none" w:sz="0" w:space="0" w:color="auto"/>
        <w:bottom w:val="none" w:sz="0" w:space="0" w:color="auto"/>
        <w:right w:val="none" w:sz="0" w:space="0" w:color="auto"/>
      </w:divBdr>
    </w:div>
    <w:div w:id="791897365">
      <w:marLeft w:val="480"/>
      <w:marRight w:val="0"/>
      <w:marTop w:val="0"/>
      <w:marBottom w:val="0"/>
      <w:divBdr>
        <w:top w:val="none" w:sz="0" w:space="0" w:color="auto"/>
        <w:left w:val="none" w:sz="0" w:space="0" w:color="auto"/>
        <w:bottom w:val="none" w:sz="0" w:space="0" w:color="auto"/>
        <w:right w:val="none" w:sz="0" w:space="0" w:color="auto"/>
      </w:divBdr>
    </w:div>
    <w:div w:id="791902625">
      <w:marLeft w:val="480"/>
      <w:marRight w:val="0"/>
      <w:marTop w:val="0"/>
      <w:marBottom w:val="0"/>
      <w:divBdr>
        <w:top w:val="none" w:sz="0" w:space="0" w:color="auto"/>
        <w:left w:val="none" w:sz="0" w:space="0" w:color="auto"/>
        <w:bottom w:val="none" w:sz="0" w:space="0" w:color="auto"/>
        <w:right w:val="none" w:sz="0" w:space="0" w:color="auto"/>
      </w:divBdr>
    </w:div>
    <w:div w:id="791946661">
      <w:marLeft w:val="480"/>
      <w:marRight w:val="0"/>
      <w:marTop w:val="0"/>
      <w:marBottom w:val="0"/>
      <w:divBdr>
        <w:top w:val="none" w:sz="0" w:space="0" w:color="auto"/>
        <w:left w:val="none" w:sz="0" w:space="0" w:color="auto"/>
        <w:bottom w:val="none" w:sz="0" w:space="0" w:color="auto"/>
        <w:right w:val="none" w:sz="0" w:space="0" w:color="auto"/>
      </w:divBdr>
    </w:div>
    <w:div w:id="792091454">
      <w:marLeft w:val="480"/>
      <w:marRight w:val="0"/>
      <w:marTop w:val="0"/>
      <w:marBottom w:val="0"/>
      <w:divBdr>
        <w:top w:val="none" w:sz="0" w:space="0" w:color="auto"/>
        <w:left w:val="none" w:sz="0" w:space="0" w:color="auto"/>
        <w:bottom w:val="none" w:sz="0" w:space="0" w:color="auto"/>
        <w:right w:val="none" w:sz="0" w:space="0" w:color="auto"/>
      </w:divBdr>
    </w:div>
    <w:div w:id="792137421">
      <w:marLeft w:val="480"/>
      <w:marRight w:val="0"/>
      <w:marTop w:val="0"/>
      <w:marBottom w:val="0"/>
      <w:divBdr>
        <w:top w:val="none" w:sz="0" w:space="0" w:color="auto"/>
        <w:left w:val="none" w:sz="0" w:space="0" w:color="auto"/>
        <w:bottom w:val="none" w:sz="0" w:space="0" w:color="auto"/>
        <w:right w:val="none" w:sz="0" w:space="0" w:color="auto"/>
      </w:divBdr>
    </w:div>
    <w:div w:id="792141378">
      <w:marLeft w:val="480"/>
      <w:marRight w:val="0"/>
      <w:marTop w:val="0"/>
      <w:marBottom w:val="0"/>
      <w:divBdr>
        <w:top w:val="none" w:sz="0" w:space="0" w:color="auto"/>
        <w:left w:val="none" w:sz="0" w:space="0" w:color="auto"/>
        <w:bottom w:val="none" w:sz="0" w:space="0" w:color="auto"/>
        <w:right w:val="none" w:sz="0" w:space="0" w:color="auto"/>
      </w:divBdr>
    </w:div>
    <w:div w:id="792209310">
      <w:marLeft w:val="480"/>
      <w:marRight w:val="0"/>
      <w:marTop w:val="0"/>
      <w:marBottom w:val="0"/>
      <w:divBdr>
        <w:top w:val="none" w:sz="0" w:space="0" w:color="auto"/>
        <w:left w:val="none" w:sz="0" w:space="0" w:color="auto"/>
        <w:bottom w:val="none" w:sz="0" w:space="0" w:color="auto"/>
        <w:right w:val="none" w:sz="0" w:space="0" w:color="auto"/>
      </w:divBdr>
    </w:div>
    <w:div w:id="792213922">
      <w:marLeft w:val="480"/>
      <w:marRight w:val="0"/>
      <w:marTop w:val="0"/>
      <w:marBottom w:val="0"/>
      <w:divBdr>
        <w:top w:val="none" w:sz="0" w:space="0" w:color="auto"/>
        <w:left w:val="none" w:sz="0" w:space="0" w:color="auto"/>
        <w:bottom w:val="none" w:sz="0" w:space="0" w:color="auto"/>
        <w:right w:val="none" w:sz="0" w:space="0" w:color="auto"/>
      </w:divBdr>
    </w:div>
    <w:div w:id="792283022">
      <w:marLeft w:val="480"/>
      <w:marRight w:val="0"/>
      <w:marTop w:val="0"/>
      <w:marBottom w:val="0"/>
      <w:divBdr>
        <w:top w:val="none" w:sz="0" w:space="0" w:color="auto"/>
        <w:left w:val="none" w:sz="0" w:space="0" w:color="auto"/>
        <w:bottom w:val="none" w:sz="0" w:space="0" w:color="auto"/>
        <w:right w:val="none" w:sz="0" w:space="0" w:color="auto"/>
      </w:divBdr>
    </w:div>
    <w:div w:id="792283501">
      <w:marLeft w:val="480"/>
      <w:marRight w:val="0"/>
      <w:marTop w:val="0"/>
      <w:marBottom w:val="0"/>
      <w:divBdr>
        <w:top w:val="none" w:sz="0" w:space="0" w:color="auto"/>
        <w:left w:val="none" w:sz="0" w:space="0" w:color="auto"/>
        <w:bottom w:val="none" w:sz="0" w:space="0" w:color="auto"/>
        <w:right w:val="none" w:sz="0" w:space="0" w:color="auto"/>
      </w:divBdr>
    </w:div>
    <w:div w:id="792283800">
      <w:marLeft w:val="480"/>
      <w:marRight w:val="0"/>
      <w:marTop w:val="0"/>
      <w:marBottom w:val="0"/>
      <w:divBdr>
        <w:top w:val="none" w:sz="0" w:space="0" w:color="auto"/>
        <w:left w:val="none" w:sz="0" w:space="0" w:color="auto"/>
        <w:bottom w:val="none" w:sz="0" w:space="0" w:color="auto"/>
        <w:right w:val="none" w:sz="0" w:space="0" w:color="auto"/>
      </w:divBdr>
    </w:div>
    <w:div w:id="792361289">
      <w:marLeft w:val="480"/>
      <w:marRight w:val="0"/>
      <w:marTop w:val="0"/>
      <w:marBottom w:val="0"/>
      <w:divBdr>
        <w:top w:val="none" w:sz="0" w:space="0" w:color="auto"/>
        <w:left w:val="none" w:sz="0" w:space="0" w:color="auto"/>
        <w:bottom w:val="none" w:sz="0" w:space="0" w:color="auto"/>
        <w:right w:val="none" w:sz="0" w:space="0" w:color="auto"/>
      </w:divBdr>
    </w:div>
    <w:div w:id="792401708">
      <w:marLeft w:val="480"/>
      <w:marRight w:val="0"/>
      <w:marTop w:val="0"/>
      <w:marBottom w:val="0"/>
      <w:divBdr>
        <w:top w:val="none" w:sz="0" w:space="0" w:color="auto"/>
        <w:left w:val="none" w:sz="0" w:space="0" w:color="auto"/>
        <w:bottom w:val="none" w:sz="0" w:space="0" w:color="auto"/>
        <w:right w:val="none" w:sz="0" w:space="0" w:color="auto"/>
      </w:divBdr>
    </w:div>
    <w:div w:id="792409989">
      <w:marLeft w:val="480"/>
      <w:marRight w:val="0"/>
      <w:marTop w:val="0"/>
      <w:marBottom w:val="0"/>
      <w:divBdr>
        <w:top w:val="none" w:sz="0" w:space="0" w:color="auto"/>
        <w:left w:val="none" w:sz="0" w:space="0" w:color="auto"/>
        <w:bottom w:val="none" w:sz="0" w:space="0" w:color="auto"/>
        <w:right w:val="none" w:sz="0" w:space="0" w:color="auto"/>
      </w:divBdr>
    </w:div>
    <w:div w:id="792555294">
      <w:marLeft w:val="480"/>
      <w:marRight w:val="0"/>
      <w:marTop w:val="0"/>
      <w:marBottom w:val="0"/>
      <w:divBdr>
        <w:top w:val="none" w:sz="0" w:space="0" w:color="auto"/>
        <w:left w:val="none" w:sz="0" w:space="0" w:color="auto"/>
        <w:bottom w:val="none" w:sz="0" w:space="0" w:color="auto"/>
        <w:right w:val="none" w:sz="0" w:space="0" w:color="auto"/>
      </w:divBdr>
    </w:div>
    <w:div w:id="792557293">
      <w:marLeft w:val="480"/>
      <w:marRight w:val="0"/>
      <w:marTop w:val="0"/>
      <w:marBottom w:val="0"/>
      <w:divBdr>
        <w:top w:val="none" w:sz="0" w:space="0" w:color="auto"/>
        <w:left w:val="none" w:sz="0" w:space="0" w:color="auto"/>
        <w:bottom w:val="none" w:sz="0" w:space="0" w:color="auto"/>
        <w:right w:val="none" w:sz="0" w:space="0" w:color="auto"/>
      </w:divBdr>
    </w:div>
    <w:div w:id="792558141">
      <w:marLeft w:val="480"/>
      <w:marRight w:val="0"/>
      <w:marTop w:val="0"/>
      <w:marBottom w:val="0"/>
      <w:divBdr>
        <w:top w:val="none" w:sz="0" w:space="0" w:color="auto"/>
        <w:left w:val="none" w:sz="0" w:space="0" w:color="auto"/>
        <w:bottom w:val="none" w:sz="0" w:space="0" w:color="auto"/>
        <w:right w:val="none" w:sz="0" w:space="0" w:color="auto"/>
      </w:divBdr>
    </w:div>
    <w:div w:id="792602522">
      <w:marLeft w:val="480"/>
      <w:marRight w:val="0"/>
      <w:marTop w:val="0"/>
      <w:marBottom w:val="0"/>
      <w:divBdr>
        <w:top w:val="none" w:sz="0" w:space="0" w:color="auto"/>
        <w:left w:val="none" w:sz="0" w:space="0" w:color="auto"/>
        <w:bottom w:val="none" w:sz="0" w:space="0" w:color="auto"/>
        <w:right w:val="none" w:sz="0" w:space="0" w:color="auto"/>
      </w:divBdr>
    </w:div>
    <w:div w:id="792747993">
      <w:marLeft w:val="480"/>
      <w:marRight w:val="0"/>
      <w:marTop w:val="0"/>
      <w:marBottom w:val="0"/>
      <w:divBdr>
        <w:top w:val="none" w:sz="0" w:space="0" w:color="auto"/>
        <w:left w:val="none" w:sz="0" w:space="0" w:color="auto"/>
        <w:bottom w:val="none" w:sz="0" w:space="0" w:color="auto"/>
        <w:right w:val="none" w:sz="0" w:space="0" w:color="auto"/>
      </w:divBdr>
    </w:div>
    <w:div w:id="792749505">
      <w:marLeft w:val="480"/>
      <w:marRight w:val="0"/>
      <w:marTop w:val="0"/>
      <w:marBottom w:val="0"/>
      <w:divBdr>
        <w:top w:val="none" w:sz="0" w:space="0" w:color="auto"/>
        <w:left w:val="none" w:sz="0" w:space="0" w:color="auto"/>
        <w:bottom w:val="none" w:sz="0" w:space="0" w:color="auto"/>
        <w:right w:val="none" w:sz="0" w:space="0" w:color="auto"/>
      </w:divBdr>
    </w:div>
    <w:div w:id="792795411">
      <w:marLeft w:val="480"/>
      <w:marRight w:val="0"/>
      <w:marTop w:val="0"/>
      <w:marBottom w:val="0"/>
      <w:divBdr>
        <w:top w:val="none" w:sz="0" w:space="0" w:color="auto"/>
        <w:left w:val="none" w:sz="0" w:space="0" w:color="auto"/>
        <w:bottom w:val="none" w:sz="0" w:space="0" w:color="auto"/>
        <w:right w:val="none" w:sz="0" w:space="0" w:color="auto"/>
      </w:divBdr>
    </w:div>
    <w:div w:id="792863566">
      <w:marLeft w:val="480"/>
      <w:marRight w:val="0"/>
      <w:marTop w:val="0"/>
      <w:marBottom w:val="0"/>
      <w:divBdr>
        <w:top w:val="none" w:sz="0" w:space="0" w:color="auto"/>
        <w:left w:val="none" w:sz="0" w:space="0" w:color="auto"/>
        <w:bottom w:val="none" w:sz="0" w:space="0" w:color="auto"/>
        <w:right w:val="none" w:sz="0" w:space="0" w:color="auto"/>
      </w:divBdr>
    </w:div>
    <w:div w:id="792943328">
      <w:marLeft w:val="480"/>
      <w:marRight w:val="0"/>
      <w:marTop w:val="0"/>
      <w:marBottom w:val="0"/>
      <w:divBdr>
        <w:top w:val="none" w:sz="0" w:space="0" w:color="auto"/>
        <w:left w:val="none" w:sz="0" w:space="0" w:color="auto"/>
        <w:bottom w:val="none" w:sz="0" w:space="0" w:color="auto"/>
        <w:right w:val="none" w:sz="0" w:space="0" w:color="auto"/>
      </w:divBdr>
    </w:div>
    <w:div w:id="792990333">
      <w:marLeft w:val="480"/>
      <w:marRight w:val="0"/>
      <w:marTop w:val="0"/>
      <w:marBottom w:val="0"/>
      <w:divBdr>
        <w:top w:val="none" w:sz="0" w:space="0" w:color="auto"/>
        <w:left w:val="none" w:sz="0" w:space="0" w:color="auto"/>
        <w:bottom w:val="none" w:sz="0" w:space="0" w:color="auto"/>
        <w:right w:val="none" w:sz="0" w:space="0" w:color="auto"/>
      </w:divBdr>
    </w:div>
    <w:div w:id="793016554">
      <w:marLeft w:val="480"/>
      <w:marRight w:val="0"/>
      <w:marTop w:val="0"/>
      <w:marBottom w:val="0"/>
      <w:divBdr>
        <w:top w:val="none" w:sz="0" w:space="0" w:color="auto"/>
        <w:left w:val="none" w:sz="0" w:space="0" w:color="auto"/>
        <w:bottom w:val="none" w:sz="0" w:space="0" w:color="auto"/>
        <w:right w:val="none" w:sz="0" w:space="0" w:color="auto"/>
      </w:divBdr>
    </w:div>
    <w:div w:id="793061163">
      <w:marLeft w:val="480"/>
      <w:marRight w:val="0"/>
      <w:marTop w:val="0"/>
      <w:marBottom w:val="0"/>
      <w:divBdr>
        <w:top w:val="none" w:sz="0" w:space="0" w:color="auto"/>
        <w:left w:val="none" w:sz="0" w:space="0" w:color="auto"/>
        <w:bottom w:val="none" w:sz="0" w:space="0" w:color="auto"/>
        <w:right w:val="none" w:sz="0" w:space="0" w:color="auto"/>
      </w:divBdr>
    </w:div>
    <w:div w:id="793062000">
      <w:marLeft w:val="480"/>
      <w:marRight w:val="0"/>
      <w:marTop w:val="0"/>
      <w:marBottom w:val="0"/>
      <w:divBdr>
        <w:top w:val="none" w:sz="0" w:space="0" w:color="auto"/>
        <w:left w:val="none" w:sz="0" w:space="0" w:color="auto"/>
        <w:bottom w:val="none" w:sz="0" w:space="0" w:color="auto"/>
        <w:right w:val="none" w:sz="0" w:space="0" w:color="auto"/>
      </w:divBdr>
    </w:div>
    <w:div w:id="793137744">
      <w:marLeft w:val="480"/>
      <w:marRight w:val="0"/>
      <w:marTop w:val="0"/>
      <w:marBottom w:val="0"/>
      <w:divBdr>
        <w:top w:val="none" w:sz="0" w:space="0" w:color="auto"/>
        <w:left w:val="none" w:sz="0" w:space="0" w:color="auto"/>
        <w:bottom w:val="none" w:sz="0" w:space="0" w:color="auto"/>
        <w:right w:val="none" w:sz="0" w:space="0" w:color="auto"/>
      </w:divBdr>
    </w:div>
    <w:div w:id="793211315">
      <w:marLeft w:val="480"/>
      <w:marRight w:val="0"/>
      <w:marTop w:val="0"/>
      <w:marBottom w:val="0"/>
      <w:divBdr>
        <w:top w:val="none" w:sz="0" w:space="0" w:color="auto"/>
        <w:left w:val="none" w:sz="0" w:space="0" w:color="auto"/>
        <w:bottom w:val="none" w:sz="0" w:space="0" w:color="auto"/>
        <w:right w:val="none" w:sz="0" w:space="0" w:color="auto"/>
      </w:divBdr>
    </w:div>
    <w:div w:id="793324832">
      <w:marLeft w:val="480"/>
      <w:marRight w:val="0"/>
      <w:marTop w:val="0"/>
      <w:marBottom w:val="0"/>
      <w:divBdr>
        <w:top w:val="none" w:sz="0" w:space="0" w:color="auto"/>
        <w:left w:val="none" w:sz="0" w:space="0" w:color="auto"/>
        <w:bottom w:val="none" w:sz="0" w:space="0" w:color="auto"/>
        <w:right w:val="none" w:sz="0" w:space="0" w:color="auto"/>
      </w:divBdr>
    </w:div>
    <w:div w:id="793331527">
      <w:marLeft w:val="480"/>
      <w:marRight w:val="0"/>
      <w:marTop w:val="0"/>
      <w:marBottom w:val="0"/>
      <w:divBdr>
        <w:top w:val="none" w:sz="0" w:space="0" w:color="auto"/>
        <w:left w:val="none" w:sz="0" w:space="0" w:color="auto"/>
        <w:bottom w:val="none" w:sz="0" w:space="0" w:color="auto"/>
        <w:right w:val="none" w:sz="0" w:space="0" w:color="auto"/>
      </w:divBdr>
    </w:div>
    <w:div w:id="793401800">
      <w:marLeft w:val="480"/>
      <w:marRight w:val="0"/>
      <w:marTop w:val="0"/>
      <w:marBottom w:val="0"/>
      <w:divBdr>
        <w:top w:val="none" w:sz="0" w:space="0" w:color="auto"/>
        <w:left w:val="none" w:sz="0" w:space="0" w:color="auto"/>
        <w:bottom w:val="none" w:sz="0" w:space="0" w:color="auto"/>
        <w:right w:val="none" w:sz="0" w:space="0" w:color="auto"/>
      </w:divBdr>
    </w:div>
    <w:div w:id="793404111">
      <w:marLeft w:val="480"/>
      <w:marRight w:val="0"/>
      <w:marTop w:val="0"/>
      <w:marBottom w:val="0"/>
      <w:divBdr>
        <w:top w:val="none" w:sz="0" w:space="0" w:color="auto"/>
        <w:left w:val="none" w:sz="0" w:space="0" w:color="auto"/>
        <w:bottom w:val="none" w:sz="0" w:space="0" w:color="auto"/>
        <w:right w:val="none" w:sz="0" w:space="0" w:color="auto"/>
      </w:divBdr>
    </w:div>
    <w:div w:id="793408662">
      <w:marLeft w:val="480"/>
      <w:marRight w:val="0"/>
      <w:marTop w:val="0"/>
      <w:marBottom w:val="0"/>
      <w:divBdr>
        <w:top w:val="none" w:sz="0" w:space="0" w:color="auto"/>
        <w:left w:val="none" w:sz="0" w:space="0" w:color="auto"/>
        <w:bottom w:val="none" w:sz="0" w:space="0" w:color="auto"/>
        <w:right w:val="none" w:sz="0" w:space="0" w:color="auto"/>
      </w:divBdr>
    </w:div>
    <w:div w:id="793525987">
      <w:marLeft w:val="480"/>
      <w:marRight w:val="0"/>
      <w:marTop w:val="0"/>
      <w:marBottom w:val="0"/>
      <w:divBdr>
        <w:top w:val="none" w:sz="0" w:space="0" w:color="auto"/>
        <w:left w:val="none" w:sz="0" w:space="0" w:color="auto"/>
        <w:bottom w:val="none" w:sz="0" w:space="0" w:color="auto"/>
        <w:right w:val="none" w:sz="0" w:space="0" w:color="auto"/>
      </w:divBdr>
    </w:div>
    <w:div w:id="793526887">
      <w:marLeft w:val="480"/>
      <w:marRight w:val="0"/>
      <w:marTop w:val="0"/>
      <w:marBottom w:val="0"/>
      <w:divBdr>
        <w:top w:val="none" w:sz="0" w:space="0" w:color="auto"/>
        <w:left w:val="none" w:sz="0" w:space="0" w:color="auto"/>
        <w:bottom w:val="none" w:sz="0" w:space="0" w:color="auto"/>
        <w:right w:val="none" w:sz="0" w:space="0" w:color="auto"/>
      </w:divBdr>
    </w:div>
    <w:div w:id="793593816">
      <w:marLeft w:val="480"/>
      <w:marRight w:val="0"/>
      <w:marTop w:val="0"/>
      <w:marBottom w:val="0"/>
      <w:divBdr>
        <w:top w:val="none" w:sz="0" w:space="0" w:color="auto"/>
        <w:left w:val="none" w:sz="0" w:space="0" w:color="auto"/>
        <w:bottom w:val="none" w:sz="0" w:space="0" w:color="auto"/>
        <w:right w:val="none" w:sz="0" w:space="0" w:color="auto"/>
      </w:divBdr>
    </w:div>
    <w:div w:id="793593928">
      <w:marLeft w:val="480"/>
      <w:marRight w:val="0"/>
      <w:marTop w:val="0"/>
      <w:marBottom w:val="0"/>
      <w:divBdr>
        <w:top w:val="none" w:sz="0" w:space="0" w:color="auto"/>
        <w:left w:val="none" w:sz="0" w:space="0" w:color="auto"/>
        <w:bottom w:val="none" w:sz="0" w:space="0" w:color="auto"/>
        <w:right w:val="none" w:sz="0" w:space="0" w:color="auto"/>
      </w:divBdr>
    </w:div>
    <w:div w:id="793671165">
      <w:marLeft w:val="480"/>
      <w:marRight w:val="0"/>
      <w:marTop w:val="0"/>
      <w:marBottom w:val="0"/>
      <w:divBdr>
        <w:top w:val="none" w:sz="0" w:space="0" w:color="auto"/>
        <w:left w:val="none" w:sz="0" w:space="0" w:color="auto"/>
        <w:bottom w:val="none" w:sz="0" w:space="0" w:color="auto"/>
        <w:right w:val="none" w:sz="0" w:space="0" w:color="auto"/>
      </w:divBdr>
    </w:div>
    <w:div w:id="793787533">
      <w:marLeft w:val="480"/>
      <w:marRight w:val="0"/>
      <w:marTop w:val="0"/>
      <w:marBottom w:val="0"/>
      <w:divBdr>
        <w:top w:val="none" w:sz="0" w:space="0" w:color="auto"/>
        <w:left w:val="none" w:sz="0" w:space="0" w:color="auto"/>
        <w:bottom w:val="none" w:sz="0" w:space="0" w:color="auto"/>
        <w:right w:val="none" w:sz="0" w:space="0" w:color="auto"/>
      </w:divBdr>
    </w:div>
    <w:div w:id="793862247">
      <w:marLeft w:val="480"/>
      <w:marRight w:val="0"/>
      <w:marTop w:val="0"/>
      <w:marBottom w:val="0"/>
      <w:divBdr>
        <w:top w:val="none" w:sz="0" w:space="0" w:color="auto"/>
        <w:left w:val="none" w:sz="0" w:space="0" w:color="auto"/>
        <w:bottom w:val="none" w:sz="0" w:space="0" w:color="auto"/>
        <w:right w:val="none" w:sz="0" w:space="0" w:color="auto"/>
      </w:divBdr>
    </w:div>
    <w:div w:id="793862545">
      <w:marLeft w:val="480"/>
      <w:marRight w:val="0"/>
      <w:marTop w:val="0"/>
      <w:marBottom w:val="0"/>
      <w:divBdr>
        <w:top w:val="none" w:sz="0" w:space="0" w:color="auto"/>
        <w:left w:val="none" w:sz="0" w:space="0" w:color="auto"/>
        <w:bottom w:val="none" w:sz="0" w:space="0" w:color="auto"/>
        <w:right w:val="none" w:sz="0" w:space="0" w:color="auto"/>
      </w:divBdr>
    </w:div>
    <w:div w:id="793864560">
      <w:marLeft w:val="480"/>
      <w:marRight w:val="0"/>
      <w:marTop w:val="0"/>
      <w:marBottom w:val="0"/>
      <w:divBdr>
        <w:top w:val="none" w:sz="0" w:space="0" w:color="auto"/>
        <w:left w:val="none" w:sz="0" w:space="0" w:color="auto"/>
        <w:bottom w:val="none" w:sz="0" w:space="0" w:color="auto"/>
        <w:right w:val="none" w:sz="0" w:space="0" w:color="auto"/>
      </w:divBdr>
    </w:div>
    <w:div w:id="793864595">
      <w:marLeft w:val="480"/>
      <w:marRight w:val="0"/>
      <w:marTop w:val="0"/>
      <w:marBottom w:val="0"/>
      <w:divBdr>
        <w:top w:val="none" w:sz="0" w:space="0" w:color="auto"/>
        <w:left w:val="none" w:sz="0" w:space="0" w:color="auto"/>
        <w:bottom w:val="none" w:sz="0" w:space="0" w:color="auto"/>
        <w:right w:val="none" w:sz="0" w:space="0" w:color="auto"/>
      </w:divBdr>
    </w:div>
    <w:div w:id="793910839">
      <w:marLeft w:val="480"/>
      <w:marRight w:val="0"/>
      <w:marTop w:val="0"/>
      <w:marBottom w:val="0"/>
      <w:divBdr>
        <w:top w:val="none" w:sz="0" w:space="0" w:color="auto"/>
        <w:left w:val="none" w:sz="0" w:space="0" w:color="auto"/>
        <w:bottom w:val="none" w:sz="0" w:space="0" w:color="auto"/>
        <w:right w:val="none" w:sz="0" w:space="0" w:color="auto"/>
      </w:divBdr>
    </w:div>
    <w:div w:id="793983599">
      <w:marLeft w:val="480"/>
      <w:marRight w:val="0"/>
      <w:marTop w:val="0"/>
      <w:marBottom w:val="0"/>
      <w:divBdr>
        <w:top w:val="none" w:sz="0" w:space="0" w:color="auto"/>
        <w:left w:val="none" w:sz="0" w:space="0" w:color="auto"/>
        <w:bottom w:val="none" w:sz="0" w:space="0" w:color="auto"/>
        <w:right w:val="none" w:sz="0" w:space="0" w:color="auto"/>
      </w:divBdr>
    </w:div>
    <w:div w:id="793986703">
      <w:marLeft w:val="480"/>
      <w:marRight w:val="0"/>
      <w:marTop w:val="0"/>
      <w:marBottom w:val="0"/>
      <w:divBdr>
        <w:top w:val="none" w:sz="0" w:space="0" w:color="auto"/>
        <w:left w:val="none" w:sz="0" w:space="0" w:color="auto"/>
        <w:bottom w:val="none" w:sz="0" w:space="0" w:color="auto"/>
        <w:right w:val="none" w:sz="0" w:space="0" w:color="auto"/>
      </w:divBdr>
    </w:div>
    <w:div w:id="794056740">
      <w:marLeft w:val="480"/>
      <w:marRight w:val="0"/>
      <w:marTop w:val="0"/>
      <w:marBottom w:val="0"/>
      <w:divBdr>
        <w:top w:val="none" w:sz="0" w:space="0" w:color="auto"/>
        <w:left w:val="none" w:sz="0" w:space="0" w:color="auto"/>
        <w:bottom w:val="none" w:sz="0" w:space="0" w:color="auto"/>
        <w:right w:val="none" w:sz="0" w:space="0" w:color="auto"/>
      </w:divBdr>
    </w:div>
    <w:div w:id="794059541">
      <w:marLeft w:val="480"/>
      <w:marRight w:val="0"/>
      <w:marTop w:val="0"/>
      <w:marBottom w:val="0"/>
      <w:divBdr>
        <w:top w:val="none" w:sz="0" w:space="0" w:color="auto"/>
        <w:left w:val="none" w:sz="0" w:space="0" w:color="auto"/>
        <w:bottom w:val="none" w:sz="0" w:space="0" w:color="auto"/>
        <w:right w:val="none" w:sz="0" w:space="0" w:color="auto"/>
      </w:divBdr>
    </w:div>
    <w:div w:id="794101377">
      <w:marLeft w:val="480"/>
      <w:marRight w:val="0"/>
      <w:marTop w:val="0"/>
      <w:marBottom w:val="0"/>
      <w:divBdr>
        <w:top w:val="none" w:sz="0" w:space="0" w:color="auto"/>
        <w:left w:val="none" w:sz="0" w:space="0" w:color="auto"/>
        <w:bottom w:val="none" w:sz="0" w:space="0" w:color="auto"/>
        <w:right w:val="none" w:sz="0" w:space="0" w:color="auto"/>
      </w:divBdr>
    </w:div>
    <w:div w:id="794130749">
      <w:marLeft w:val="480"/>
      <w:marRight w:val="0"/>
      <w:marTop w:val="0"/>
      <w:marBottom w:val="0"/>
      <w:divBdr>
        <w:top w:val="none" w:sz="0" w:space="0" w:color="auto"/>
        <w:left w:val="none" w:sz="0" w:space="0" w:color="auto"/>
        <w:bottom w:val="none" w:sz="0" w:space="0" w:color="auto"/>
        <w:right w:val="none" w:sz="0" w:space="0" w:color="auto"/>
      </w:divBdr>
    </w:div>
    <w:div w:id="794182987">
      <w:marLeft w:val="480"/>
      <w:marRight w:val="0"/>
      <w:marTop w:val="0"/>
      <w:marBottom w:val="0"/>
      <w:divBdr>
        <w:top w:val="none" w:sz="0" w:space="0" w:color="auto"/>
        <w:left w:val="none" w:sz="0" w:space="0" w:color="auto"/>
        <w:bottom w:val="none" w:sz="0" w:space="0" w:color="auto"/>
        <w:right w:val="none" w:sz="0" w:space="0" w:color="auto"/>
      </w:divBdr>
    </w:div>
    <w:div w:id="794250281">
      <w:marLeft w:val="480"/>
      <w:marRight w:val="0"/>
      <w:marTop w:val="0"/>
      <w:marBottom w:val="0"/>
      <w:divBdr>
        <w:top w:val="none" w:sz="0" w:space="0" w:color="auto"/>
        <w:left w:val="none" w:sz="0" w:space="0" w:color="auto"/>
        <w:bottom w:val="none" w:sz="0" w:space="0" w:color="auto"/>
        <w:right w:val="none" w:sz="0" w:space="0" w:color="auto"/>
      </w:divBdr>
    </w:div>
    <w:div w:id="794254839">
      <w:marLeft w:val="480"/>
      <w:marRight w:val="0"/>
      <w:marTop w:val="0"/>
      <w:marBottom w:val="0"/>
      <w:divBdr>
        <w:top w:val="none" w:sz="0" w:space="0" w:color="auto"/>
        <w:left w:val="none" w:sz="0" w:space="0" w:color="auto"/>
        <w:bottom w:val="none" w:sz="0" w:space="0" w:color="auto"/>
        <w:right w:val="none" w:sz="0" w:space="0" w:color="auto"/>
      </w:divBdr>
    </w:div>
    <w:div w:id="794256169">
      <w:marLeft w:val="480"/>
      <w:marRight w:val="0"/>
      <w:marTop w:val="0"/>
      <w:marBottom w:val="0"/>
      <w:divBdr>
        <w:top w:val="none" w:sz="0" w:space="0" w:color="auto"/>
        <w:left w:val="none" w:sz="0" w:space="0" w:color="auto"/>
        <w:bottom w:val="none" w:sz="0" w:space="0" w:color="auto"/>
        <w:right w:val="none" w:sz="0" w:space="0" w:color="auto"/>
      </w:divBdr>
    </w:div>
    <w:div w:id="794298801">
      <w:marLeft w:val="480"/>
      <w:marRight w:val="0"/>
      <w:marTop w:val="0"/>
      <w:marBottom w:val="0"/>
      <w:divBdr>
        <w:top w:val="none" w:sz="0" w:space="0" w:color="auto"/>
        <w:left w:val="none" w:sz="0" w:space="0" w:color="auto"/>
        <w:bottom w:val="none" w:sz="0" w:space="0" w:color="auto"/>
        <w:right w:val="none" w:sz="0" w:space="0" w:color="auto"/>
      </w:divBdr>
    </w:div>
    <w:div w:id="794299432">
      <w:marLeft w:val="480"/>
      <w:marRight w:val="0"/>
      <w:marTop w:val="0"/>
      <w:marBottom w:val="0"/>
      <w:divBdr>
        <w:top w:val="none" w:sz="0" w:space="0" w:color="auto"/>
        <w:left w:val="none" w:sz="0" w:space="0" w:color="auto"/>
        <w:bottom w:val="none" w:sz="0" w:space="0" w:color="auto"/>
        <w:right w:val="none" w:sz="0" w:space="0" w:color="auto"/>
      </w:divBdr>
    </w:div>
    <w:div w:id="794325121">
      <w:marLeft w:val="480"/>
      <w:marRight w:val="0"/>
      <w:marTop w:val="0"/>
      <w:marBottom w:val="0"/>
      <w:divBdr>
        <w:top w:val="none" w:sz="0" w:space="0" w:color="auto"/>
        <w:left w:val="none" w:sz="0" w:space="0" w:color="auto"/>
        <w:bottom w:val="none" w:sz="0" w:space="0" w:color="auto"/>
        <w:right w:val="none" w:sz="0" w:space="0" w:color="auto"/>
      </w:divBdr>
    </w:div>
    <w:div w:id="794371705">
      <w:marLeft w:val="480"/>
      <w:marRight w:val="0"/>
      <w:marTop w:val="0"/>
      <w:marBottom w:val="0"/>
      <w:divBdr>
        <w:top w:val="none" w:sz="0" w:space="0" w:color="auto"/>
        <w:left w:val="none" w:sz="0" w:space="0" w:color="auto"/>
        <w:bottom w:val="none" w:sz="0" w:space="0" w:color="auto"/>
        <w:right w:val="none" w:sz="0" w:space="0" w:color="auto"/>
      </w:divBdr>
    </w:div>
    <w:div w:id="794372912">
      <w:marLeft w:val="480"/>
      <w:marRight w:val="0"/>
      <w:marTop w:val="0"/>
      <w:marBottom w:val="0"/>
      <w:divBdr>
        <w:top w:val="none" w:sz="0" w:space="0" w:color="auto"/>
        <w:left w:val="none" w:sz="0" w:space="0" w:color="auto"/>
        <w:bottom w:val="none" w:sz="0" w:space="0" w:color="auto"/>
        <w:right w:val="none" w:sz="0" w:space="0" w:color="auto"/>
      </w:divBdr>
    </w:div>
    <w:div w:id="794520439">
      <w:marLeft w:val="480"/>
      <w:marRight w:val="0"/>
      <w:marTop w:val="0"/>
      <w:marBottom w:val="0"/>
      <w:divBdr>
        <w:top w:val="none" w:sz="0" w:space="0" w:color="auto"/>
        <w:left w:val="none" w:sz="0" w:space="0" w:color="auto"/>
        <w:bottom w:val="none" w:sz="0" w:space="0" w:color="auto"/>
        <w:right w:val="none" w:sz="0" w:space="0" w:color="auto"/>
      </w:divBdr>
    </w:div>
    <w:div w:id="794568688">
      <w:marLeft w:val="480"/>
      <w:marRight w:val="0"/>
      <w:marTop w:val="0"/>
      <w:marBottom w:val="0"/>
      <w:divBdr>
        <w:top w:val="none" w:sz="0" w:space="0" w:color="auto"/>
        <w:left w:val="none" w:sz="0" w:space="0" w:color="auto"/>
        <w:bottom w:val="none" w:sz="0" w:space="0" w:color="auto"/>
        <w:right w:val="none" w:sz="0" w:space="0" w:color="auto"/>
      </w:divBdr>
    </w:div>
    <w:div w:id="794644897">
      <w:marLeft w:val="480"/>
      <w:marRight w:val="0"/>
      <w:marTop w:val="0"/>
      <w:marBottom w:val="0"/>
      <w:divBdr>
        <w:top w:val="none" w:sz="0" w:space="0" w:color="auto"/>
        <w:left w:val="none" w:sz="0" w:space="0" w:color="auto"/>
        <w:bottom w:val="none" w:sz="0" w:space="0" w:color="auto"/>
        <w:right w:val="none" w:sz="0" w:space="0" w:color="auto"/>
      </w:divBdr>
    </w:div>
    <w:div w:id="794711445">
      <w:marLeft w:val="480"/>
      <w:marRight w:val="0"/>
      <w:marTop w:val="0"/>
      <w:marBottom w:val="0"/>
      <w:divBdr>
        <w:top w:val="none" w:sz="0" w:space="0" w:color="auto"/>
        <w:left w:val="none" w:sz="0" w:space="0" w:color="auto"/>
        <w:bottom w:val="none" w:sz="0" w:space="0" w:color="auto"/>
        <w:right w:val="none" w:sz="0" w:space="0" w:color="auto"/>
      </w:divBdr>
    </w:div>
    <w:div w:id="794755366">
      <w:marLeft w:val="480"/>
      <w:marRight w:val="0"/>
      <w:marTop w:val="0"/>
      <w:marBottom w:val="0"/>
      <w:divBdr>
        <w:top w:val="none" w:sz="0" w:space="0" w:color="auto"/>
        <w:left w:val="none" w:sz="0" w:space="0" w:color="auto"/>
        <w:bottom w:val="none" w:sz="0" w:space="0" w:color="auto"/>
        <w:right w:val="none" w:sz="0" w:space="0" w:color="auto"/>
      </w:divBdr>
    </w:div>
    <w:div w:id="794759644">
      <w:marLeft w:val="480"/>
      <w:marRight w:val="0"/>
      <w:marTop w:val="0"/>
      <w:marBottom w:val="0"/>
      <w:divBdr>
        <w:top w:val="none" w:sz="0" w:space="0" w:color="auto"/>
        <w:left w:val="none" w:sz="0" w:space="0" w:color="auto"/>
        <w:bottom w:val="none" w:sz="0" w:space="0" w:color="auto"/>
        <w:right w:val="none" w:sz="0" w:space="0" w:color="auto"/>
      </w:divBdr>
    </w:div>
    <w:div w:id="794830478">
      <w:marLeft w:val="480"/>
      <w:marRight w:val="0"/>
      <w:marTop w:val="0"/>
      <w:marBottom w:val="0"/>
      <w:divBdr>
        <w:top w:val="none" w:sz="0" w:space="0" w:color="auto"/>
        <w:left w:val="none" w:sz="0" w:space="0" w:color="auto"/>
        <w:bottom w:val="none" w:sz="0" w:space="0" w:color="auto"/>
        <w:right w:val="none" w:sz="0" w:space="0" w:color="auto"/>
      </w:divBdr>
    </w:div>
    <w:div w:id="794835101">
      <w:marLeft w:val="480"/>
      <w:marRight w:val="0"/>
      <w:marTop w:val="0"/>
      <w:marBottom w:val="0"/>
      <w:divBdr>
        <w:top w:val="none" w:sz="0" w:space="0" w:color="auto"/>
        <w:left w:val="none" w:sz="0" w:space="0" w:color="auto"/>
        <w:bottom w:val="none" w:sz="0" w:space="0" w:color="auto"/>
        <w:right w:val="none" w:sz="0" w:space="0" w:color="auto"/>
      </w:divBdr>
    </w:div>
    <w:div w:id="794954852">
      <w:marLeft w:val="480"/>
      <w:marRight w:val="0"/>
      <w:marTop w:val="0"/>
      <w:marBottom w:val="0"/>
      <w:divBdr>
        <w:top w:val="none" w:sz="0" w:space="0" w:color="auto"/>
        <w:left w:val="none" w:sz="0" w:space="0" w:color="auto"/>
        <w:bottom w:val="none" w:sz="0" w:space="0" w:color="auto"/>
        <w:right w:val="none" w:sz="0" w:space="0" w:color="auto"/>
      </w:divBdr>
    </w:div>
    <w:div w:id="795097871">
      <w:marLeft w:val="480"/>
      <w:marRight w:val="0"/>
      <w:marTop w:val="0"/>
      <w:marBottom w:val="0"/>
      <w:divBdr>
        <w:top w:val="none" w:sz="0" w:space="0" w:color="auto"/>
        <w:left w:val="none" w:sz="0" w:space="0" w:color="auto"/>
        <w:bottom w:val="none" w:sz="0" w:space="0" w:color="auto"/>
        <w:right w:val="none" w:sz="0" w:space="0" w:color="auto"/>
      </w:divBdr>
    </w:div>
    <w:div w:id="795106327">
      <w:marLeft w:val="480"/>
      <w:marRight w:val="0"/>
      <w:marTop w:val="0"/>
      <w:marBottom w:val="0"/>
      <w:divBdr>
        <w:top w:val="none" w:sz="0" w:space="0" w:color="auto"/>
        <w:left w:val="none" w:sz="0" w:space="0" w:color="auto"/>
        <w:bottom w:val="none" w:sz="0" w:space="0" w:color="auto"/>
        <w:right w:val="none" w:sz="0" w:space="0" w:color="auto"/>
      </w:divBdr>
    </w:div>
    <w:div w:id="795174070">
      <w:marLeft w:val="480"/>
      <w:marRight w:val="0"/>
      <w:marTop w:val="0"/>
      <w:marBottom w:val="0"/>
      <w:divBdr>
        <w:top w:val="none" w:sz="0" w:space="0" w:color="auto"/>
        <w:left w:val="none" w:sz="0" w:space="0" w:color="auto"/>
        <w:bottom w:val="none" w:sz="0" w:space="0" w:color="auto"/>
        <w:right w:val="none" w:sz="0" w:space="0" w:color="auto"/>
      </w:divBdr>
    </w:div>
    <w:div w:id="795178993">
      <w:marLeft w:val="480"/>
      <w:marRight w:val="0"/>
      <w:marTop w:val="0"/>
      <w:marBottom w:val="0"/>
      <w:divBdr>
        <w:top w:val="none" w:sz="0" w:space="0" w:color="auto"/>
        <w:left w:val="none" w:sz="0" w:space="0" w:color="auto"/>
        <w:bottom w:val="none" w:sz="0" w:space="0" w:color="auto"/>
        <w:right w:val="none" w:sz="0" w:space="0" w:color="auto"/>
      </w:divBdr>
    </w:div>
    <w:div w:id="795180891">
      <w:marLeft w:val="480"/>
      <w:marRight w:val="0"/>
      <w:marTop w:val="0"/>
      <w:marBottom w:val="0"/>
      <w:divBdr>
        <w:top w:val="none" w:sz="0" w:space="0" w:color="auto"/>
        <w:left w:val="none" w:sz="0" w:space="0" w:color="auto"/>
        <w:bottom w:val="none" w:sz="0" w:space="0" w:color="auto"/>
        <w:right w:val="none" w:sz="0" w:space="0" w:color="auto"/>
      </w:divBdr>
    </w:div>
    <w:div w:id="795216455">
      <w:marLeft w:val="480"/>
      <w:marRight w:val="0"/>
      <w:marTop w:val="0"/>
      <w:marBottom w:val="0"/>
      <w:divBdr>
        <w:top w:val="none" w:sz="0" w:space="0" w:color="auto"/>
        <w:left w:val="none" w:sz="0" w:space="0" w:color="auto"/>
        <w:bottom w:val="none" w:sz="0" w:space="0" w:color="auto"/>
        <w:right w:val="none" w:sz="0" w:space="0" w:color="auto"/>
      </w:divBdr>
    </w:div>
    <w:div w:id="795292896">
      <w:marLeft w:val="480"/>
      <w:marRight w:val="0"/>
      <w:marTop w:val="0"/>
      <w:marBottom w:val="0"/>
      <w:divBdr>
        <w:top w:val="none" w:sz="0" w:space="0" w:color="auto"/>
        <w:left w:val="none" w:sz="0" w:space="0" w:color="auto"/>
        <w:bottom w:val="none" w:sz="0" w:space="0" w:color="auto"/>
        <w:right w:val="none" w:sz="0" w:space="0" w:color="auto"/>
      </w:divBdr>
    </w:div>
    <w:div w:id="795373519">
      <w:marLeft w:val="480"/>
      <w:marRight w:val="0"/>
      <w:marTop w:val="0"/>
      <w:marBottom w:val="0"/>
      <w:divBdr>
        <w:top w:val="none" w:sz="0" w:space="0" w:color="auto"/>
        <w:left w:val="none" w:sz="0" w:space="0" w:color="auto"/>
        <w:bottom w:val="none" w:sz="0" w:space="0" w:color="auto"/>
        <w:right w:val="none" w:sz="0" w:space="0" w:color="auto"/>
      </w:divBdr>
    </w:div>
    <w:div w:id="795374673">
      <w:marLeft w:val="480"/>
      <w:marRight w:val="0"/>
      <w:marTop w:val="0"/>
      <w:marBottom w:val="0"/>
      <w:divBdr>
        <w:top w:val="none" w:sz="0" w:space="0" w:color="auto"/>
        <w:left w:val="none" w:sz="0" w:space="0" w:color="auto"/>
        <w:bottom w:val="none" w:sz="0" w:space="0" w:color="auto"/>
        <w:right w:val="none" w:sz="0" w:space="0" w:color="auto"/>
      </w:divBdr>
    </w:div>
    <w:div w:id="795412375">
      <w:marLeft w:val="480"/>
      <w:marRight w:val="0"/>
      <w:marTop w:val="0"/>
      <w:marBottom w:val="0"/>
      <w:divBdr>
        <w:top w:val="none" w:sz="0" w:space="0" w:color="auto"/>
        <w:left w:val="none" w:sz="0" w:space="0" w:color="auto"/>
        <w:bottom w:val="none" w:sz="0" w:space="0" w:color="auto"/>
        <w:right w:val="none" w:sz="0" w:space="0" w:color="auto"/>
      </w:divBdr>
    </w:div>
    <w:div w:id="795485897">
      <w:marLeft w:val="480"/>
      <w:marRight w:val="0"/>
      <w:marTop w:val="0"/>
      <w:marBottom w:val="0"/>
      <w:divBdr>
        <w:top w:val="none" w:sz="0" w:space="0" w:color="auto"/>
        <w:left w:val="none" w:sz="0" w:space="0" w:color="auto"/>
        <w:bottom w:val="none" w:sz="0" w:space="0" w:color="auto"/>
        <w:right w:val="none" w:sz="0" w:space="0" w:color="auto"/>
      </w:divBdr>
    </w:div>
    <w:div w:id="795487539">
      <w:marLeft w:val="480"/>
      <w:marRight w:val="0"/>
      <w:marTop w:val="0"/>
      <w:marBottom w:val="0"/>
      <w:divBdr>
        <w:top w:val="none" w:sz="0" w:space="0" w:color="auto"/>
        <w:left w:val="none" w:sz="0" w:space="0" w:color="auto"/>
        <w:bottom w:val="none" w:sz="0" w:space="0" w:color="auto"/>
        <w:right w:val="none" w:sz="0" w:space="0" w:color="auto"/>
      </w:divBdr>
    </w:div>
    <w:div w:id="795488878">
      <w:marLeft w:val="480"/>
      <w:marRight w:val="0"/>
      <w:marTop w:val="0"/>
      <w:marBottom w:val="0"/>
      <w:divBdr>
        <w:top w:val="none" w:sz="0" w:space="0" w:color="auto"/>
        <w:left w:val="none" w:sz="0" w:space="0" w:color="auto"/>
        <w:bottom w:val="none" w:sz="0" w:space="0" w:color="auto"/>
        <w:right w:val="none" w:sz="0" w:space="0" w:color="auto"/>
      </w:divBdr>
    </w:div>
    <w:div w:id="795563418">
      <w:marLeft w:val="480"/>
      <w:marRight w:val="0"/>
      <w:marTop w:val="0"/>
      <w:marBottom w:val="0"/>
      <w:divBdr>
        <w:top w:val="none" w:sz="0" w:space="0" w:color="auto"/>
        <w:left w:val="none" w:sz="0" w:space="0" w:color="auto"/>
        <w:bottom w:val="none" w:sz="0" w:space="0" w:color="auto"/>
        <w:right w:val="none" w:sz="0" w:space="0" w:color="auto"/>
      </w:divBdr>
    </w:div>
    <w:div w:id="795568829">
      <w:marLeft w:val="480"/>
      <w:marRight w:val="0"/>
      <w:marTop w:val="0"/>
      <w:marBottom w:val="0"/>
      <w:divBdr>
        <w:top w:val="none" w:sz="0" w:space="0" w:color="auto"/>
        <w:left w:val="none" w:sz="0" w:space="0" w:color="auto"/>
        <w:bottom w:val="none" w:sz="0" w:space="0" w:color="auto"/>
        <w:right w:val="none" w:sz="0" w:space="0" w:color="auto"/>
      </w:divBdr>
    </w:div>
    <w:div w:id="795635694">
      <w:marLeft w:val="480"/>
      <w:marRight w:val="0"/>
      <w:marTop w:val="0"/>
      <w:marBottom w:val="0"/>
      <w:divBdr>
        <w:top w:val="none" w:sz="0" w:space="0" w:color="auto"/>
        <w:left w:val="none" w:sz="0" w:space="0" w:color="auto"/>
        <w:bottom w:val="none" w:sz="0" w:space="0" w:color="auto"/>
        <w:right w:val="none" w:sz="0" w:space="0" w:color="auto"/>
      </w:divBdr>
    </w:div>
    <w:div w:id="795637901">
      <w:marLeft w:val="480"/>
      <w:marRight w:val="0"/>
      <w:marTop w:val="0"/>
      <w:marBottom w:val="0"/>
      <w:divBdr>
        <w:top w:val="none" w:sz="0" w:space="0" w:color="auto"/>
        <w:left w:val="none" w:sz="0" w:space="0" w:color="auto"/>
        <w:bottom w:val="none" w:sz="0" w:space="0" w:color="auto"/>
        <w:right w:val="none" w:sz="0" w:space="0" w:color="auto"/>
      </w:divBdr>
    </w:div>
    <w:div w:id="795685452">
      <w:marLeft w:val="480"/>
      <w:marRight w:val="0"/>
      <w:marTop w:val="0"/>
      <w:marBottom w:val="0"/>
      <w:divBdr>
        <w:top w:val="none" w:sz="0" w:space="0" w:color="auto"/>
        <w:left w:val="none" w:sz="0" w:space="0" w:color="auto"/>
        <w:bottom w:val="none" w:sz="0" w:space="0" w:color="auto"/>
        <w:right w:val="none" w:sz="0" w:space="0" w:color="auto"/>
      </w:divBdr>
    </w:div>
    <w:div w:id="795754096">
      <w:marLeft w:val="480"/>
      <w:marRight w:val="0"/>
      <w:marTop w:val="0"/>
      <w:marBottom w:val="0"/>
      <w:divBdr>
        <w:top w:val="none" w:sz="0" w:space="0" w:color="auto"/>
        <w:left w:val="none" w:sz="0" w:space="0" w:color="auto"/>
        <w:bottom w:val="none" w:sz="0" w:space="0" w:color="auto"/>
        <w:right w:val="none" w:sz="0" w:space="0" w:color="auto"/>
      </w:divBdr>
    </w:div>
    <w:div w:id="795758514">
      <w:marLeft w:val="480"/>
      <w:marRight w:val="0"/>
      <w:marTop w:val="0"/>
      <w:marBottom w:val="0"/>
      <w:divBdr>
        <w:top w:val="none" w:sz="0" w:space="0" w:color="auto"/>
        <w:left w:val="none" w:sz="0" w:space="0" w:color="auto"/>
        <w:bottom w:val="none" w:sz="0" w:space="0" w:color="auto"/>
        <w:right w:val="none" w:sz="0" w:space="0" w:color="auto"/>
      </w:divBdr>
    </w:div>
    <w:div w:id="795835934">
      <w:marLeft w:val="480"/>
      <w:marRight w:val="0"/>
      <w:marTop w:val="0"/>
      <w:marBottom w:val="0"/>
      <w:divBdr>
        <w:top w:val="none" w:sz="0" w:space="0" w:color="auto"/>
        <w:left w:val="none" w:sz="0" w:space="0" w:color="auto"/>
        <w:bottom w:val="none" w:sz="0" w:space="0" w:color="auto"/>
        <w:right w:val="none" w:sz="0" w:space="0" w:color="auto"/>
      </w:divBdr>
    </w:div>
    <w:div w:id="795870473">
      <w:marLeft w:val="480"/>
      <w:marRight w:val="0"/>
      <w:marTop w:val="0"/>
      <w:marBottom w:val="0"/>
      <w:divBdr>
        <w:top w:val="none" w:sz="0" w:space="0" w:color="auto"/>
        <w:left w:val="none" w:sz="0" w:space="0" w:color="auto"/>
        <w:bottom w:val="none" w:sz="0" w:space="0" w:color="auto"/>
        <w:right w:val="none" w:sz="0" w:space="0" w:color="auto"/>
      </w:divBdr>
    </w:div>
    <w:div w:id="795949244">
      <w:marLeft w:val="480"/>
      <w:marRight w:val="0"/>
      <w:marTop w:val="0"/>
      <w:marBottom w:val="0"/>
      <w:divBdr>
        <w:top w:val="none" w:sz="0" w:space="0" w:color="auto"/>
        <w:left w:val="none" w:sz="0" w:space="0" w:color="auto"/>
        <w:bottom w:val="none" w:sz="0" w:space="0" w:color="auto"/>
        <w:right w:val="none" w:sz="0" w:space="0" w:color="auto"/>
      </w:divBdr>
    </w:div>
    <w:div w:id="796027146">
      <w:marLeft w:val="480"/>
      <w:marRight w:val="0"/>
      <w:marTop w:val="0"/>
      <w:marBottom w:val="0"/>
      <w:divBdr>
        <w:top w:val="none" w:sz="0" w:space="0" w:color="auto"/>
        <w:left w:val="none" w:sz="0" w:space="0" w:color="auto"/>
        <w:bottom w:val="none" w:sz="0" w:space="0" w:color="auto"/>
        <w:right w:val="none" w:sz="0" w:space="0" w:color="auto"/>
      </w:divBdr>
    </w:div>
    <w:div w:id="796027400">
      <w:marLeft w:val="480"/>
      <w:marRight w:val="0"/>
      <w:marTop w:val="0"/>
      <w:marBottom w:val="0"/>
      <w:divBdr>
        <w:top w:val="none" w:sz="0" w:space="0" w:color="auto"/>
        <w:left w:val="none" w:sz="0" w:space="0" w:color="auto"/>
        <w:bottom w:val="none" w:sz="0" w:space="0" w:color="auto"/>
        <w:right w:val="none" w:sz="0" w:space="0" w:color="auto"/>
      </w:divBdr>
    </w:div>
    <w:div w:id="796068051">
      <w:marLeft w:val="480"/>
      <w:marRight w:val="0"/>
      <w:marTop w:val="0"/>
      <w:marBottom w:val="0"/>
      <w:divBdr>
        <w:top w:val="none" w:sz="0" w:space="0" w:color="auto"/>
        <w:left w:val="none" w:sz="0" w:space="0" w:color="auto"/>
        <w:bottom w:val="none" w:sz="0" w:space="0" w:color="auto"/>
        <w:right w:val="none" w:sz="0" w:space="0" w:color="auto"/>
      </w:divBdr>
    </w:div>
    <w:div w:id="796097171">
      <w:marLeft w:val="480"/>
      <w:marRight w:val="0"/>
      <w:marTop w:val="0"/>
      <w:marBottom w:val="0"/>
      <w:divBdr>
        <w:top w:val="none" w:sz="0" w:space="0" w:color="auto"/>
        <w:left w:val="none" w:sz="0" w:space="0" w:color="auto"/>
        <w:bottom w:val="none" w:sz="0" w:space="0" w:color="auto"/>
        <w:right w:val="none" w:sz="0" w:space="0" w:color="auto"/>
      </w:divBdr>
    </w:div>
    <w:div w:id="796143154">
      <w:marLeft w:val="480"/>
      <w:marRight w:val="0"/>
      <w:marTop w:val="0"/>
      <w:marBottom w:val="0"/>
      <w:divBdr>
        <w:top w:val="none" w:sz="0" w:space="0" w:color="auto"/>
        <w:left w:val="none" w:sz="0" w:space="0" w:color="auto"/>
        <w:bottom w:val="none" w:sz="0" w:space="0" w:color="auto"/>
        <w:right w:val="none" w:sz="0" w:space="0" w:color="auto"/>
      </w:divBdr>
    </w:div>
    <w:div w:id="796145328">
      <w:marLeft w:val="480"/>
      <w:marRight w:val="0"/>
      <w:marTop w:val="0"/>
      <w:marBottom w:val="0"/>
      <w:divBdr>
        <w:top w:val="none" w:sz="0" w:space="0" w:color="auto"/>
        <w:left w:val="none" w:sz="0" w:space="0" w:color="auto"/>
        <w:bottom w:val="none" w:sz="0" w:space="0" w:color="auto"/>
        <w:right w:val="none" w:sz="0" w:space="0" w:color="auto"/>
      </w:divBdr>
    </w:div>
    <w:div w:id="796215109">
      <w:marLeft w:val="480"/>
      <w:marRight w:val="0"/>
      <w:marTop w:val="0"/>
      <w:marBottom w:val="0"/>
      <w:divBdr>
        <w:top w:val="none" w:sz="0" w:space="0" w:color="auto"/>
        <w:left w:val="none" w:sz="0" w:space="0" w:color="auto"/>
        <w:bottom w:val="none" w:sz="0" w:space="0" w:color="auto"/>
        <w:right w:val="none" w:sz="0" w:space="0" w:color="auto"/>
      </w:divBdr>
    </w:div>
    <w:div w:id="796216132">
      <w:marLeft w:val="480"/>
      <w:marRight w:val="0"/>
      <w:marTop w:val="0"/>
      <w:marBottom w:val="0"/>
      <w:divBdr>
        <w:top w:val="none" w:sz="0" w:space="0" w:color="auto"/>
        <w:left w:val="none" w:sz="0" w:space="0" w:color="auto"/>
        <w:bottom w:val="none" w:sz="0" w:space="0" w:color="auto"/>
        <w:right w:val="none" w:sz="0" w:space="0" w:color="auto"/>
      </w:divBdr>
    </w:div>
    <w:div w:id="796219119">
      <w:marLeft w:val="480"/>
      <w:marRight w:val="0"/>
      <w:marTop w:val="0"/>
      <w:marBottom w:val="0"/>
      <w:divBdr>
        <w:top w:val="none" w:sz="0" w:space="0" w:color="auto"/>
        <w:left w:val="none" w:sz="0" w:space="0" w:color="auto"/>
        <w:bottom w:val="none" w:sz="0" w:space="0" w:color="auto"/>
        <w:right w:val="none" w:sz="0" w:space="0" w:color="auto"/>
      </w:divBdr>
    </w:div>
    <w:div w:id="796333349">
      <w:marLeft w:val="480"/>
      <w:marRight w:val="0"/>
      <w:marTop w:val="0"/>
      <w:marBottom w:val="0"/>
      <w:divBdr>
        <w:top w:val="none" w:sz="0" w:space="0" w:color="auto"/>
        <w:left w:val="none" w:sz="0" w:space="0" w:color="auto"/>
        <w:bottom w:val="none" w:sz="0" w:space="0" w:color="auto"/>
        <w:right w:val="none" w:sz="0" w:space="0" w:color="auto"/>
      </w:divBdr>
    </w:div>
    <w:div w:id="796408911">
      <w:marLeft w:val="480"/>
      <w:marRight w:val="0"/>
      <w:marTop w:val="0"/>
      <w:marBottom w:val="0"/>
      <w:divBdr>
        <w:top w:val="none" w:sz="0" w:space="0" w:color="auto"/>
        <w:left w:val="none" w:sz="0" w:space="0" w:color="auto"/>
        <w:bottom w:val="none" w:sz="0" w:space="0" w:color="auto"/>
        <w:right w:val="none" w:sz="0" w:space="0" w:color="auto"/>
      </w:divBdr>
    </w:div>
    <w:div w:id="796486162">
      <w:marLeft w:val="480"/>
      <w:marRight w:val="0"/>
      <w:marTop w:val="0"/>
      <w:marBottom w:val="0"/>
      <w:divBdr>
        <w:top w:val="none" w:sz="0" w:space="0" w:color="auto"/>
        <w:left w:val="none" w:sz="0" w:space="0" w:color="auto"/>
        <w:bottom w:val="none" w:sz="0" w:space="0" w:color="auto"/>
        <w:right w:val="none" w:sz="0" w:space="0" w:color="auto"/>
      </w:divBdr>
    </w:div>
    <w:div w:id="796529119">
      <w:marLeft w:val="480"/>
      <w:marRight w:val="0"/>
      <w:marTop w:val="0"/>
      <w:marBottom w:val="0"/>
      <w:divBdr>
        <w:top w:val="none" w:sz="0" w:space="0" w:color="auto"/>
        <w:left w:val="none" w:sz="0" w:space="0" w:color="auto"/>
        <w:bottom w:val="none" w:sz="0" w:space="0" w:color="auto"/>
        <w:right w:val="none" w:sz="0" w:space="0" w:color="auto"/>
      </w:divBdr>
    </w:div>
    <w:div w:id="796605676">
      <w:marLeft w:val="480"/>
      <w:marRight w:val="0"/>
      <w:marTop w:val="0"/>
      <w:marBottom w:val="0"/>
      <w:divBdr>
        <w:top w:val="none" w:sz="0" w:space="0" w:color="auto"/>
        <w:left w:val="none" w:sz="0" w:space="0" w:color="auto"/>
        <w:bottom w:val="none" w:sz="0" w:space="0" w:color="auto"/>
        <w:right w:val="none" w:sz="0" w:space="0" w:color="auto"/>
      </w:divBdr>
    </w:div>
    <w:div w:id="796683222">
      <w:marLeft w:val="480"/>
      <w:marRight w:val="0"/>
      <w:marTop w:val="0"/>
      <w:marBottom w:val="0"/>
      <w:divBdr>
        <w:top w:val="none" w:sz="0" w:space="0" w:color="auto"/>
        <w:left w:val="none" w:sz="0" w:space="0" w:color="auto"/>
        <w:bottom w:val="none" w:sz="0" w:space="0" w:color="auto"/>
        <w:right w:val="none" w:sz="0" w:space="0" w:color="auto"/>
      </w:divBdr>
    </w:div>
    <w:div w:id="796723642">
      <w:marLeft w:val="480"/>
      <w:marRight w:val="0"/>
      <w:marTop w:val="0"/>
      <w:marBottom w:val="0"/>
      <w:divBdr>
        <w:top w:val="none" w:sz="0" w:space="0" w:color="auto"/>
        <w:left w:val="none" w:sz="0" w:space="0" w:color="auto"/>
        <w:bottom w:val="none" w:sz="0" w:space="0" w:color="auto"/>
        <w:right w:val="none" w:sz="0" w:space="0" w:color="auto"/>
      </w:divBdr>
    </w:div>
    <w:div w:id="796725299">
      <w:marLeft w:val="480"/>
      <w:marRight w:val="0"/>
      <w:marTop w:val="0"/>
      <w:marBottom w:val="0"/>
      <w:divBdr>
        <w:top w:val="none" w:sz="0" w:space="0" w:color="auto"/>
        <w:left w:val="none" w:sz="0" w:space="0" w:color="auto"/>
        <w:bottom w:val="none" w:sz="0" w:space="0" w:color="auto"/>
        <w:right w:val="none" w:sz="0" w:space="0" w:color="auto"/>
      </w:divBdr>
    </w:div>
    <w:div w:id="796752012">
      <w:marLeft w:val="480"/>
      <w:marRight w:val="0"/>
      <w:marTop w:val="0"/>
      <w:marBottom w:val="0"/>
      <w:divBdr>
        <w:top w:val="none" w:sz="0" w:space="0" w:color="auto"/>
        <w:left w:val="none" w:sz="0" w:space="0" w:color="auto"/>
        <w:bottom w:val="none" w:sz="0" w:space="0" w:color="auto"/>
        <w:right w:val="none" w:sz="0" w:space="0" w:color="auto"/>
      </w:divBdr>
    </w:div>
    <w:div w:id="796801302">
      <w:marLeft w:val="480"/>
      <w:marRight w:val="0"/>
      <w:marTop w:val="0"/>
      <w:marBottom w:val="0"/>
      <w:divBdr>
        <w:top w:val="none" w:sz="0" w:space="0" w:color="auto"/>
        <w:left w:val="none" w:sz="0" w:space="0" w:color="auto"/>
        <w:bottom w:val="none" w:sz="0" w:space="0" w:color="auto"/>
        <w:right w:val="none" w:sz="0" w:space="0" w:color="auto"/>
      </w:divBdr>
    </w:div>
    <w:div w:id="796876493">
      <w:marLeft w:val="480"/>
      <w:marRight w:val="0"/>
      <w:marTop w:val="0"/>
      <w:marBottom w:val="0"/>
      <w:divBdr>
        <w:top w:val="none" w:sz="0" w:space="0" w:color="auto"/>
        <w:left w:val="none" w:sz="0" w:space="0" w:color="auto"/>
        <w:bottom w:val="none" w:sz="0" w:space="0" w:color="auto"/>
        <w:right w:val="none" w:sz="0" w:space="0" w:color="auto"/>
      </w:divBdr>
    </w:div>
    <w:div w:id="796947418">
      <w:marLeft w:val="480"/>
      <w:marRight w:val="0"/>
      <w:marTop w:val="0"/>
      <w:marBottom w:val="0"/>
      <w:divBdr>
        <w:top w:val="none" w:sz="0" w:space="0" w:color="auto"/>
        <w:left w:val="none" w:sz="0" w:space="0" w:color="auto"/>
        <w:bottom w:val="none" w:sz="0" w:space="0" w:color="auto"/>
        <w:right w:val="none" w:sz="0" w:space="0" w:color="auto"/>
      </w:divBdr>
    </w:div>
    <w:div w:id="796996263">
      <w:marLeft w:val="480"/>
      <w:marRight w:val="0"/>
      <w:marTop w:val="0"/>
      <w:marBottom w:val="0"/>
      <w:divBdr>
        <w:top w:val="none" w:sz="0" w:space="0" w:color="auto"/>
        <w:left w:val="none" w:sz="0" w:space="0" w:color="auto"/>
        <w:bottom w:val="none" w:sz="0" w:space="0" w:color="auto"/>
        <w:right w:val="none" w:sz="0" w:space="0" w:color="auto"/>
      </w:divBdr>
    </w:div>
    <w:div w:id="797145474">
      <w:marLeft w:val="480"/>
      <w:marRight w:val="0"/>
      <w:marTop w:val="0"/>
      <w:marBottom w:val="0"/>
      <w:divBdr>
        <w:top w:val="none" w:sz="0" w:space="0" w:color="auto"/>
        <w:left w:val="none" w:sz="0" w:space="0" w:color="auto"/>
        <w:bottom w:val="none" w:sz="0" w:space="0" w:color="auto"/>
        <w:right w:val="none" w:sz="0" w:space="0" w:color="auto"/>
      </w:divBdr>
    </w:div>
    <w:div w:id="797190270">
      <w:marLeft w:val="480"/>
      <w:marRight w:val="0"/>
      <w:marTop w:val="0"/>
      <w:marBottom w:val="0"/>
      <w:divBdr>
        <w:top w:val="none" w:sz="0" w:space="0" w:color="auto"/>
        <w:left w:val="none" w:sz="0" w:space="0" w:color="auto"/>
        <w:bottom w:val="none" w:sz="0" w:space="0" w:color="auto"/>
        <w:right w:val="none" w:sz="0" w:space="0" w:color="auto"/>
      </w:divBdr>
    </w:div>
    <w:div w:id="797338123">
      <w:marLeft w:val="480"/>
      <w:marRight w:val="0"/>
      <w:marTop w:val="0"/>
      <w:marBottom w:val="0"/>
      <w:divBdr>
        <w:top w:val="none" w:sz="0" w:space="0" w:color="auto"/>
        <w:left w:val="none" w:sz="0" w:space="0" w:color="auto"/>
        <w:bottom w:val="none" w:sz="0" w:space="0" w:color="auto"/>
        <w:right w:val="none" w:sz="0" w:space="0" w:color="auto"/>
      </w:divBdr>
    </w:div>
    <w:div w:id="797526793">
      <w:marLeft w:val="480"/>
      <w:marRight w:val="0"/>
      <w:marTop w:val="0"/>
      <w:marBottom w:val="0"/>
      <w:divBdr>
        <w:top w:val="none" w:sz="0" w:space="0" w:color="auto"/>
        <w:left w:val="none" w:sz="0" w:space="0" w:color="auto"/>
        <w:bottom w:val="none" w:sz="0" w:space="0" w:color="auto"/>
        <w:right w:val="none" w:sz="0" w:space="0" w:color="auto"/>
      </w:divBdr>
    </w:div>
    <w:div w:id="797530044">
      <w:marLeft w:val="480"/>
      <w:marRight w:val="0"/>
      <w:marTop w:val="0"/>
      <w:marBottom w:val="0"/>
      <w:divBdr>
        <w:top w:val="none" w:sz="0" w:space="0" w:color="auto"/>
        <w:left w:val="none" w:sz="0" w:space="0" w:color="auto"/>
        <w:bottom w:val="none" w:sz="0" w:space="0" w:color="auto"/>
        <w:right w:val="none" w:sz="0" w:space="0" w:color="auto"/>
      </w:divBdr>
    </w:div>
    <w:div w:id="797573998">
      <w:marLeft w:val="480"/>
      <w:marRight w:val="0"/>
      <w:marTop w:val="0"/>
      <w:marBottom w:val="0"/>
      <w:divBdr>
        <w:top w:val="none" w:sz="0" w:space="0" w:color="auto"/>
        <w:left w:val="none" w:sz="0" w:space="0" w:color="auto"/>
        <w:bottom w:val="none" w:sz="0" w:space="0" w:color="auto"/>
        <w:right w:val="none" w:sz="0" w:space="0" w:color="auto"/>
      </w:divBdr>
    </w:div>
    <w:div w:id="797837534">
      <w:marLeft w:val="480"/>
      <w:marRight w:val="0"/>
      <w:marTop w:val="0"/>
      <w:marBottom w:val="0"/>
      <w:divBdr>
        <w:top w:val="none" w:sz="0" w:space="0" w:color="auto"/>
        <w:left w:val="none" w:sz="0" w:space="0" w:color="auto"/>
        <w:bottom w:val="none" w:sz="0" w:space="0" w:color="auto"/>
        <w:right w:val="none" w:sz="0" w:space="0" w:color="auto"/>
      </w:divBdr>
    </w:div>
    <w:div w:id="797919834">
      <w:marLeft w:val="480"/>
      <w:marRight w:val="0"/>
      <w:marTop w:val="0"/>
      <w:marBottom w:val="0"/>
      <w:divBdr>
        <w:top w:val="none" w:sz="0" w:space="0" w:color="auto"/>
        <w:left w:val="none" w:sz="0" w:space="0" w:color="auto"/>
        <w:bottom w:val="none" w:sz="0" w:space="0" w:color="auto"/>
        <w:right w:val="none" w:sz="0" w:space="0" w:color="auto"/>
      </w:divBdr>
    </w:div>
    <w:div w:id="797994533">
      <w:marLeft w:val="480"/>
      <w:marRight w:val="0"/>
      <w:marTop w:val="0"/>
      <w:marBottom w:val="0"/>
      <w:divBdr>
        <w:top w:val="none" w:sz="0" w:space="0" w:color="auto"/>
        <w:left w:val="none" w:sz="0" w:space="0" w:color="auto"/>
        <w:bottom w:val="none" w:sz="0" w:space="0" w:color="auto"/>
        <w:right w:val="none" w:sz="0" w:space="0" w:color="auto"/>
      </w:divBdr>
    </w:div>
    <w:div w:id="798036971">
      <w:marLeft w:val="480"/>
      <w:marRight w:val="0"/>
      <w:marTop w:val="0"/>
      <w:marBottom w:val="0"/>
      <w:divBdr>
        <w:top w:val="none" w:sz="0" w:space="0" w:color="auto"/>
        <w:left w:val="none" w:sz="0" w:space="0" w:color="auto"/>
        <w:bottom w:val="none" w:sz="0" w:space="0" w:color="auto"/>
        <w:right w:val="none" w:sz="0" w:space="0" w:color="auto"/>
      </w:divBdr>
    </w:div>
    <w:div w:id="798037261">
      <w:marLeft w:val="480"/>
      <w:marRight w:val="0"/>
      <w:marTop w:val="0"/>
      <w:marBottom w:val="0"/>
      <w:divBdr>
        <w:top w:val="none" w:sz="0" w:space="0" w:color="auto"/>
        <w:left w:val="none" w:sz="0" w:space="0" w:color="auto"/>
        <w:bottom w:val="none" w:sz="0" w:space="0" w:color="auto"/>
        <w:right w:val="none" w:sz="0" w:space="0" w:color="auto"/>
      </w:divBdr>
    </w:div>
    <w:div w:id="798107386">
      <w:marLeft w:val="480"/>
      <w:marRight w:val="0"/>
      <w:marTop w:val="0"/>
      <w:marBottom w:val="0"/>
      <w:divBdr>
        <w:top w:val="none" w:sz="0" w:space="0" w:color="auto"/>
        <w:left w:val="none" w:sz="0" w:space="0" w:color="auto"/>
        <w:bottom w:val="none" w:sz="0" w:space="0" w:color="auto"/>
        <w:right w:val="none" w:sz="0" w:space="0" w:color="auto"/>
      </w:divBdr>
    </w:div>
    <w:div w:id="798107506">
      <w:marLeft w:val="480"/>
      <w:marRight w:val="0"/>
      <w:marTop w:val="0"/>
      <w:marBottom w:val="0"/>
      <w:divBdr>
        <w:top w:val="none" w:sz="0" w:space="0" w:color="auto"/>
        <w:left w:val="none" w:sz="0" w:space="0" w:color="auto"/>
        <w:bottom w:val="none" w:sz="0" w:space="0" w:color="auto"/>
        <w:right w:val="none" w:sz="0" w:space="0" w:color="auto"/>
      </w:divBdr>
    </w:div>
    <w:div w:id="798113344">
      <w:marLeft w:val="480"/>
      <w:marRight w:val="0"/>
      <w:marTop w:val="0"/>
      <w:marBottom w:val="0"/>
      <w:divBdr>
        <w:top w:val="none" w:sz="0" w:space="0" w:color="auto"/>
        <w:left w:val="none" w:sz="0" w:space="0" w:color="auto"/>
        <w:bottom w:val="none" w:sz="0" w:space="0" w:color="auto"/>
        <w:right w:val="none" w:sz="0" w:space="0" w:color="auto"/>
      </w:divBdr>
    </w:div>
    <w:div w:id="798180719">
      <w:marLeft w:val="480"/>
      <w:marRight w:val="0"/>
      <w:marTop w:val="0"/>
      <w:marBottom w:val="0"/>
      <w:divBdr>
        <w:top w:val="none" w:sz="0" w:space="0" w:color="auto"/>
        <w:left w:val="none" w:sz="0" w:space="0" w:color="auto"/>
        <w:bottom w:val="none" w:sz="0" w:space="0" w:color="auto"/>
        <w:right w:val="none" w:sz="0" w:space="0" w:color="auto"/>
      </w:divBdr>
    </w:div>
    <w:div w:id="798187345">
      <w:marLeft w:val="480"/>
      <w:marRight w:val="0"/>
      <w:marTop w:val="0"/>
      <w:marBottom w:val="0"/>
      <w:divBdr>
        <w:top w:val="none" w:sz="0" w:space="0" w:color="auto"/>
        <w:left w:val="none" w:sz="0" w:space="0" w:color="auto"/>
        <w:bottom w:val="none" w:sz="0" w:space="0" w:color="auto"/>
        <w:right w:val="none" w:sz="0" w:space="0" w:color="auto"/>
      </w:divBdr>
    </w:div>
    <w:div w:id="798190090">
      <w:marLeft w:val="480"/>
      <w:marRight w:val="0"/>
      <w:marTop w:val="0"/>
      <w:marBottom w:val="0"/>
      <w:divBdr>
        <w:top w:val="none" w:sz="0" w:space="0" w:color="auto"/>
        <w:left w:val="none" w:sz="0" w:space="0" w:color="auto"/>
        <w:bottom w:val="none" w:sz="0" w:space="0" w:color="auto"/>
        <w:right w:val="none" w:sz="0" w:space="0" w:color="auto"/>
      </w:divBdr>
    </w:div>
    <w:div w:id="798256581">
      <w:marLeft w:val="480"/>
      <w:marRight w:val="0"/>
      <w:marTop w:val="0"/>
      <w:marBottom w:val="0"/>
      <w:divBdr>
        <w:top w:val="none" w:sz="0" w:space="0" w:color="auto"/>
        <w:left w:val="none" w:sz="0" w:space="0" w:color="auto"/>
        <w:bottom w:val="none" w:sz="0" w:space="0" w:color="auto"/>
        <w:right w:val="none" w:sz="0" w:space="0" w:color="auto"/>
      </w:divBdr>
    </w:div>
    <w:div w:id="798257097">
      <w:marLeft w:val="480"/>
      <w:marRight w:val="0"/>
      <w:marTop w:val="0"/>
      <w:marBottom w:val="0"/>
      <w:divBdr>
        <w:top w:val="none" w:sz="0" w:space="0" w:color="auto"/>
        <w:left w:val="none" w:sz="0" w:space="0" w:color="auto"/>
        <w:bottom w:val="none" w:sz="0" w:space="0" w:color="auto"/>
        <w:right w:val="none" w:sz="0" w:space="0" w:color="auto"/>
      </w:divBdr>
    </w:div>
    <w:div w:id="798258152">
      <w:marLeft w:val="480"/>
      <w:marRight w:val="0"/>
      <w:marTop w:val="0"/>
      <w:marBottom w:val="0"/>
      <w:divBdr>
        <w:top w:val="none" w:sz="0" w:space="0" w:color="auto"/>
        <w:left w:val="none" w:sz="0" w:space="0" w:color="auto"/>
        <w:bottom w:val="none" w:sz="0" w:space="0" w:color="auto"/>
        <w:right w:val="none" w:sz="0" w:space="0" w:color="auto"/>
      </w:divBdr>
    </w:div>
    <w:div w:id="798260865">
      <w:marLeft w:val="480"/>
      <w:marRight w:val="0"/>
      <w:marTop w:val="0"/>
      <w:marBottom w:val="0"/>
      <w:divBdr>
        <w:top w:val="none" w:sz="0" w:space="0" w:color="auto"/>
        <w:left w:val="none" w:sz="0" w:space="0" w:color="auto"/>
        <w:bottom w:val="none" w:sz="0" w:space="0" w:color="auto"/>
        <w:right w:val="none" w:sz="0" w:space="0" w:color="auto"/>
      </w:divBdr>
    </w:div>
    <w:div w:id="798261079">
      <w:marLeft w:val="480"/>
      <w:marRight w:val="0"/>
      <w:marTop w:val="0"/>
      <w:marBottom w:val="0"/>
      <w:divBdr>
        <w:top w:val="none" w:sz="0" w:space="0" w:color="auto"/>
        <w:left w:val="none" w:sz="0" w:space="0" w:color="auto"/>
        <w:bottom w:val="none" w:sz="0" w:space="0" w:color="auto"/>
        <w:right w:val="none" w:sz="0" w:space="0" w:color="auto"/>
      </w:divBdr>
    </w:div>
    <w:div w:id="798299937">
      <w:marLeft w:val="480"/>
      <w:marRight w:val="0"/>
      <w:marTop w:val="0"/>
      <w:marBottom w:val="0"/>
      <w:divBdr>
        <w:top w:val="none" w:sz="0" w:space="0" w:color="auto"/>
        <w:left w:val="none" w:sz="0" w:space="0" w:color="auto"/>
        <w:bottom w:val="none" w:sz="0" w:space="0" w:color="auto"/>
        <w:right w:val="none" w:sz="0" w:space="0" w:color="auto"/>
      </w:divBdr>
    </w:div>
    <w:div w:id="798303014">
      <w:marLeft w:val="480"/>
      <w:marRight w:val="0"/>
      <w:marTop w:val="0"/>
      <w:marBottom w:val="0"/>
      <w:divBdr>
        <w:top w:val="none" w:sz="0" w:space="0" w:color="auto"/>
        <w:left w:val="none" w:sz="0" w:space="0" w:color="auto"/>
        <w:bottom w:val="none" w:sz="0" w:space="0" w:color="auto"/>
        <w:right w:val="none" w:sz="0" w:space="0" w:color="auto"/>
      </w:divBdr>
    </w:div>
    <w:div w:id="798374492">
      <w:marLeft w:val="480"/>
      <w:marRight w:val="0"/>
      <w:marTop w:val="0"/>
      <w:marBottom w:val="0"/>
      <w:divBdr>
        <w:top w:val="none" w:sz="0" w:space="0" w:color="auto"/>
        <w:left w:val="none" w:sz="0" w:space="0" w:color="auto"/>
        <w:bottom w:val="none" w:sz="0" w:space="0" w:color="auto"/>
        <w:right w:val="none" w:sz="0" w:space="0" w:color="auto"/>
      </w:divBdr>
    </w:div>
    <w:div w:id="798456041">
      <w:marLeft w:val="480"/>
      <w:marRight w:val="0"/>
      <w:marTop w:val="0"/>
      <w:marBottom w:val="0"/>
      <w:divBdr>
        <w:top w:val="none" w:sz="0" w:space="0" w:color="auto"/>
        <w:left w:val="none" w:sz="0" w:space="0" w:color="auto"/>
        <w:bottom w:val="none" w:sz="0" w:space="0" w:color="auto"/>
        <w:right w:val="none" w:sz="0" w:space="0" w:color="auto"/>
      </w:divBdr>
    </w:div>
    <w:div w:id="798574067">
      <w:marLeft w:val="480"/>
      <w:marRight w:val="0"/>
      <w:marTop w:val="0"/>
      <w:marBottom w:val="0"/>
      <w:divBdr>
        <w:top w:val="none" w:sz="0" w:space="0" w:color="auto"/>
        <w:left w:val="none" w:sz="0" w:space="0" w:color="auto"/>
        <w:bottom w:val="none" w:sz="0" w:space="0" w:color="auto"/>
        <w:right w:val="none" w:sz="0" w:space="0" w:color="auto"/>
      </w:divBdr>
    </w:div>
    <w:div w:id="798648002">
      <w:marLeft w:val="480"/>
      <w:marRight w:val="0"/>
      <w:marTop w:val="0"/>
      <w:marBottom w:val="0"/>
      <w:divBdr>
        <w:top w:val="none" w:sz="0" w:space="0" w:color="auto"/>
        <w:left w:val="none" w:sz="0" w:space="0" w:color="auto"/>
        <w:bottom w:val="none" w:sz="0" w:space="0" w:color="auto"/>
        <w:right w:val="none" w:sz="0" w:space="0" w:color="auto"/>
      </w:divBdr>
    </w:div>
    <w:div w:id="798651515">
      <w:marLeft w:val="480"/>
      <w:marRight w:val="0"/>
      <w:marTop w:val="0"/>
      <w:marBottom w:val="0"/>
      <w:divBdr>
        <w:top w:val="none" w:sz="0" w:space="0" w:color="auto"/>
        <w:left w:val="none" w:sz="0" w:space="0" w:color="auto"/>
        <w:bottom w:val="none" w:sz="0" w:space="0" w:color="auto"/>
        <w:right w:val="none" w:sz="0" w:space="0" w:color="auto"/>
      </w:divBdr>
    </w:div>
    <w:div w:id="798690661">
      <w:marLeft w:val="480"/>
      <w:marRight w:val="0"/>
      <w:marTop w:val="0"/>
      <w:marBottom w:val="0"/>
      <w:divBdr>
        <w:top w:val="none" w:sz="0" w:space="0" w:color="auto"/>
        <w:left w:val="none" w:sz="0" w:space="0" w:color="auto"/>
        <w:bottom w:val="none" w:sz="0" w:space="0" w:color="auto"/>
        <w:right w:val="none" w:sz="0" w:space="0" w:color="auto"/>
      </w:divBdr>
    </w:div>
    <w:div w:id="798761124">
      <w:marLeft w:val="480"/>
      <w:marRight w:val="0"/>
      <w:marTop w:val="0"/>
      <w:marBottom w:val="0"/>
      <w:divBdr>
        <w:top w:val="none" w:sz="0" w:space="0" w:color="auto"/>
        <w:left w:val="none" w:sz="0" w:space="0" w:color="auto"/>
        <w:bottom w:val="none" w:sz="0" w:space="0" w:color="auto"/>
        <w:right w:val="none" w:sz="0" w:space="0" w:color="auto"/>
      </w:divBdr>
    </w:div>
    <w:div w:id="798839353">
      <w:marLeft w:val="480"/>
      <w:marRight w:val="0"/>
      <w:marTop w:val="0"/>
      <w:marBottom w:val="0"/>
      <w:divBdr>
        <w:top w:val="none" w:sz="0" w:space="0" w:color="auto"/>
        <w:left w:val="none" w:sz="0" w:space="0" w:color="auto"/>
        <w:bottom w:val="none" w:sz="0" w:space="0" w:color="auto"/>
        <w:right w:val="none" w:sz="0" w:space="0" w:color="auto"/>
      </w:divBdr>
    </w:div>
    <w:div w:id="798842563">
      <w:marLeft w:val="480"/>
      <w:marRight w:val="0"/>
      <w:marTop w:val="0"/>
      <w:marBottom w:val="0"/>
      <w:divBdr>
        <w:top w:val="none" w:sz="0" w:space="0" w:color="auto"/>
        <w:left w:val="none" w:sz="0" w:space="0" w:color="auto"/>
        <w:bottom w:val="none" w:sz="0" w:space="0" w:color="auto"/>
        <w:right w:val="none" w:sz="0" w:space="0" w:color="auto"/>
      </w:divBdr>
    </w:div>
    <w:div w:id="798884596">
      <w:marLeft w:val="480"/>
      <w:marRight w:val="0"/>
      <w:marTop w:val="0"/>
      <w:marBottom w:val="0"/>
      <w:divBdr>
        <w:top w:val="none" w:sz="0" w:space="0" w:color="auto"/>
        <w:left w:val="none" w:sz="0" w:space="0" w:color="auto"/>
        <w:bottom w:val="none" w:sz="0" w:space="0" w:color="auto"/>
        <w:right w:val="none" w:sz="0" w:space="0" w:color="auto"/>
      </w:divBdr>
    </w:div>
    <w:div w:id="798885727">
      <w:marLeft w:val="480"/>
      <w:marRight w:val="0"/>
      <w:marTop w:val="0"/>
      <w:marBottom w:val="0"/>
      <w:divBdr>
        <w:top w:val="none" w:sz="0" w:space="0" w:color="auto"/>
        <w:left w:val="none" w:sz="0" w:space="0" w:color="auto"/>
        <w:bottom w:val="none" w:sz="0" w:space="0" w:color="auto"/>
        <w:right w:val="none" w:sz="0" w:space="0" w:color="auto"/>
      </w:divBdr>
    </w:div>
    <w:div w:id="798915233">
      <w:marLeft w:val="480"/>
      <w:marRight w:val="0"/>
      <w:marTop w:val="0"/>
      <w:marBottom w:val="0"/>
      <w:divBdr>
        <w:top w:val="none" w:sz="0" w:space="0" w:color="auto"/>
        <w:left w:val="none" w:sz="0" w:space="0" w:color="auto"/>
        <w:bottom w:val="none" w:sz="0" w:space="0" w:color="auto"/>
        <w:right w:val="none" w:sz="0" w:space="0" w:color="auto"/>
      </w:divBdr>
    </w:div>
    <w:div w:id="798954663">
      <w:marLeft w:val="480"/>
      <w:marRight w:val="0"/>
      <w:marTop w:val="0"/>
      <w:marBottom w:val="0"/>
      <w:divBdr>
        <w:top w:val="none" w:sz="0" w:space="0" w:color="auto"/>
        <w:left w:val="none" w:sz="0" w:space="0" w:color="auto"/>
        <w:bottom w:val="none" w:sz="0" w:space="0" w:color="auto"/>
        <w:right w:val="none" w:sz="0" w:space="0" w:color="auto"/>
      </w:divBdr>
    </w:div>
    <w:div w:id="798961666">
      <w:marLeft w:val="480"/>
      <w:marRight w:val="0"/>
      <w:marTop w:val="0"/>
      <w:marBottom w:val="0"/>
      <w:divBdr>
        <w:top w:val="none" w:sz="0" w:space="0" w:color="auto"/>
        <w:left w:val="none" w:sz="0" w:space="0" w:color="auto"/>
        <w:bottom w:val="none" w:sz="0" w:space="0" w:color="auto"/>
        <w:right w:val="none" w:sz="0" w:space="0" w:color="auto"/>
      </w:divBdr>
    </w:div>
    <w:div w:id="799030087">
      <w:marLeft w:val="480"/>
      <w:marRight w:val="0"/>
      <w:marTop w:val="0"/>
      <w:marBottom w:val="0"/>
      <w:divBdr>
        <w:top w:val="none" w:sz="0" w:space="0" w:color="auto"/>
        <w:left w:val="none" w:sz="0" w:space="0" w:color="auto"/>
        <w:bottom w:val="none" w:sz="0" w:space="0" w:color="auto"/>
        <w:right w:val="none" w:sz="0" w:space="0" w:color="auto"/>
      </w:divBdr>
    </w:div>
    <w:div w:id="799034547">
      <w:marLeft w:val="480"/>
      <w:marRight w:val="0"/>
      <w:marTop w:val="0"/>
      <w:marBottom w:val="0"/>
      <w:divBdr>
        <w:top w:val="none" w:sz="0" w:space="0" w:color="auto"/>
        <w:left w:val="none" w:sz="0" w:space="0" w:color="auto"/>
        <w:bottom w:val="none" w:sz="0" w:space="0" w:color="auto"/>
        <w:right w:val="none" w:sz="0" w:space="0" w:color="auto"/>
      </w:divBdr>
    </w:div>
    <w:div w:id="799110556">
      <w:marLeft w:val="480"/>
      <w:marRight w:val="0"/>
      <w:marTop w:val="0"/>
      <w:marBottom w:val="0"/>
      <w:divBdr>
        <w:top w:val="none" w:sz="0" w:space="0" w:color="auto"/>
        <w:left w:val="none" w:sz="0" w:space="0" w:color="auto"/>
        <w:bottom w:val="none" w:sz="0" w:space="0" w:color="auto"/>
        <w:right w:val="none" w:sz="0" w:space="0" w:color="auto"/>
      </w:divBdr>
    </w:div>
    <w:div w:id="799154753">
      <w:marLeft w:val="480"/>
      <w:marRight w:val="0"/>
      <w:marTop w:val="0"/>
      <w:marBottom w:val="0"/>
      <w:divBdr>
        <w:top w:val="none" w:sz="0" w:space="0" w:color="auto"/>
        <w:left w:val="none" w:sz="0" w:space="0" w:color="auto"/>
        <w:bottom w:val="none" w:sz="0" w:space="0" w:color="auto"/>
        <w:right w:val="none" w:sz="0" w:space="0" w:color="auto"/>
      </w:divBdr>
    </w:div>
    <w:div w:id="799228441">
      <w:marLeft w:val="480"/>
      <w:marRight w:val="0"/>
      <w:marTop w:val="0"/>
      <w:marBottom w:val="0"/>
      <w:divBdr>
        <w:top w:val="none" w:sz="0" w:space="0" w:color="auto"/>
        <w:left w:val="none" w:sz="0" w:space="0" w:color="auto"/>
        <w:bottom w:val="none" w:sz="0" w:space="0" w:color="auto"/>
        <w:right w:val="none" w:sz="0" w:space="0" w:color="auto"/>
      </w:divBdr>
    </w:div>
    <w:div w:id="799230075">
      <w:marLeft w:val="480"/>
      <w:marRight w:val="0"/>
      <w:marTop w:val="0"/>
      <w:marBottom w:val="0"/>
      <w:divBdr>
        <w:top w:val="none" w:sz="0" w:space="0" w:color="auto"/>
        <w:left w:val="none" w:sz="0" w:space="0" w:color="auto"/>
        <w:bottom w:val="none" w:sz="0" w:space="0" w:color="auto"/>
        <w:right w:val="none" w:sz="0" w:space="0" w:color="auto"/>
      </w:divBdr>
    </w:div>
    <w:div w:id="799300501">
      <w:marLeft w:val="480"/>
      <w:marRight w:val="0"/>
      <w:marTop w:val="0"/>
      <w:marBottom w:val="0"/>
      <w:divBdr>
        <w:top w:val="none" w:sz="0" w:space="0" w:color="auto"/>
        <w:left w:val="none" w:sz="0" w:space="0" w:color="auto"/>
        <w:bottom w:val="none" w:sz="0" w:space="0" w:color="auto"/>
        <w:right w:val="none" w:sz="0" w:space="0" w:color="auto"/>
      </w:divBdr>
    </w:div>
    <w:div w:id="799349266">
      <w:marLeft w:val="480"/>
      <w:marRight w:val="0"/>
      <w:marTop w:val="0"/>
      <w:marBottom w:val="0"/>
      <w:divBdr>
        <w:top w:val="none" w:sz="0" w:space="0" w:color="auto"/>
        <w:left w:val="none" w:sz="0" w:space="0" w:color="auto"/>
        <w:bottom w:val="none" w:sz="0" w:space="0" w:color="auto"/>
        <w:right w:val="none" w:sz="0" w:space="0" w:color="auto"/>
      </w:divBdr>
    </w:div>
    <w:div w:id="799374981">
      <w:marLeft w:val="480"/>
      <w:marRight w:val="0"/>
      <w:marTop w:val="0"/>
      <w:marBottom w:val="0"/>
      <w:divBdr>
        <w:top w:val="none" w:sz="0" w:space="0" w:color="auto"/>
        <w:left w:val="none" w:sz="0" w:space="0" w:color="auto"/>
        <w:bottom w:val="none" w:sz="0" w:space="0" w:color="auto"/>
        <w:right w:val="none" w:sz="0" w:space="0" w:color="auto"/>
      </w:divBdr>
    </w:div>
    <w:div w:id="799493958">
      <w:marLeft w:val="480"/>
      <w:marRight w:val="0"/>
      <w:marTop w:val="0"/>
      <w:marBottom w:val="0"/>
      <w:divBdr>
        <w:top w:val="none" w:sz="0" w:space="0" w:color="auto"/>
        <w:left w:val="none" w:sz="0" w:space="0" w:color="auto"/>
        <w:bottom w:val="none" w:sz="0" w:space="0" w:color="auto"/>
        <w:right w:val="none" w:sz="0" w:space="0" w:color="auto"/>
      </w:divBdr>
    </w:div>
    <w:div w:id="799494496">
      <w:marLeft w:val="480"/>
      <w:marRight w:val="0"/>
      <w:marTop w:val="0"/>
      <w:marBottom w:val="0"/>
      <w:divBdr>
        <w:top w:val="none" w:sz="0" w:space="0" w:color="auto"/>
        <w:left w:val="none" w:sz="0" w:space="0" w:color="auto"/>
        <w:bottom w:val="none" w:sz="0" w:space="0" w:color="auto"/>
        <w:right w:val="none" w:sz="0" w:space="0" w:color="auto"/>
      </w:divBdr>
    </w:div>
    <w:div w:id="799570081">
      <w:marLeft w:val="480"/>
      <w:marRight w:val="0"/>
      <w:marTop w:val="0"/>
      <w:marBottom w:val="0"/>
      <w:divBdr>
        <w:top w:val="none" w:sz="0" w:space="0" w:color="auto"/>
        <w:left w:val="none" w:sz="0" w:space="0" w:color="auto"/>
        <w:bottom w:val="none" w:sz="0" w:space="0" w:color="auto"/>
        <w:right w:val="none" w:sz="0" w:space="0" w:color="auto"/>
      </w:divBdr>
    </w:div>
    <w:div w:id="799611206">
      <w:marLeft w:val="480"/>
      <w:marRight w:val="0"/>
      <w:marTop w:val="0"/>
      <w:marBottom w:val="0"/>
      <w:divBdr>
        <w:top w:val="none" w:sz="0" w:space="0" w:color="auto"/>
        <w:left w:val="none" w:sz="0" w:space="0" w:color="auto"/>
        <w:bottom w:val="none" w:sz="0" w:space="0" w:color="auto"/>
        <w:right w:val="none" w:sz="0" w:space="0" w:color="auto"/>
      </w:divBdr>
    </w:div>
    <w:div w:id="799689263">
      <w:marLeft w:val="480"/>
      <w:marRight w:val="0"/>
      <w:marTop w:val="0"/>
      <w:marBottom w:val="0"/>
      <w:divBdr>
        <w:top w:val="none" w:sz="0" w:space="0" w:color="auto"/>
        <w:left w:val="none" w:sz="0" w:space="0" w:color="auto"/>
        <w:bottom w:val="none" w:sz="0" w:space="0" w:color="auto"/>
        <w:right w:val="none" w:sz="0" w:space="0" w:color="auto"/>
      </w:divBdr>
    </w:div>
    <w:div w:id="799693357">
      <w:marLeft w:val="480"/>
      <w:marRight w:val="0"/>
      <w:marTop w:val="0"/>
      <w:marBottom w:val="0"/>
      <w:divBdr>
        <w:top w:val="none" w:sz="0" w:space="0" w:color="auto"/>
        <w:left w:val="none" w:sz="0" w:space="0" w:color="auto"/>
        <w:bottom w:val="none" w:sz="0" w:space="0" w:color="auto"/>
        <w:right w:val="none" w:sz="0" w:space="0" w:color="auto"/>
      </w:divBdr>
    </w:div>
    <w:div w:id="799693406">
      <w:marLeft w:val="480"/>
      <w:marRight w:val="0"/>
      <w:marTop w:val="0"/>
      <w:marBottom w:val="0"/>
      <w:divBdr>
        <w:top w:val="none" w:sz="0" w:space="0" w:color="auto"/>
        <w:left w:val="none" w:sz="0" w:space="0" w:color="auto"/>
        <w:bottom w:val="none" w:sz="0" w:space="0" w:color="auto"/>
        <w:right w:val="none" w:sz="0" w:space="0" w:color="auto"/>
      </w:divBdr>
    </w:div>
    <w:div w:id="799693531">
      <w:marLeft w:val="480"/>
      <w:marRight w:val="0"/>
      <w:marTop w:val="0"/>
      <w:marBottom w:val="0"/>
      <w:divBdr>
        <w:top w:val="none" w:sz="0" w:space="0" w:color="auto"/>
        <w:left w:val="none" w:sz="0" w:space="0" w:color="auto"/>
        <w:bottom w:val="none" w:sz="0" w:space="0" w:color="auto"/>
        <w:right w:val="none" w:sz="0" w:space="0" w:color="auto"/>
      </w:divBdr>
    </w:div>
    <w:div w:id="799765751">
      <w:marLeft w:val="480"/>
      <w:marRight w:val="0"/>
      <w:marTop w:val="0"/>
      <w:marBottom w:val="0"/>
      <w:divBdr>
        <w:top w:val="none" w:sz="0" w:space="0" w:color="auto"/>
        <w:left w:val="none" w:sz="0" w:space="0" w:color="auto"/>
        <w:bottom w:val="none" w:sz="0" w:space="0" w:color="auto"/>
        <w:right w:val="none" w:sz="0" w:space="0" w:color="auto"/>
      </w:divBdr>
    </w:div>
    <w:div w:id="799881819">
      <w:marLeft w:val="480"/>
      <w:marRight w:val="0"/>
      <w:marTop w:val="0"/>
      <w:marBottom w:val="0"/>
      <w:divBdr>
        <w:top w:val="none" w:sz="0" w:space="0" w:color="auto"/>
        <w:left w:val="none" w:sz="0" w:space="0" w:color="auto"/>
        <w:bottom w:val="none" w:sz="0" w:space="0" w:color="auto"/>
        <w:right w:val="none" w:sz="0" w:space="0" w:color="auto"/>
      </w:divBdr>
    </w:div>
    <w:div w:id="799953346">
      <w:marLeft w:val="480"/>
      <w:marRight w:val="0"/>
      <w:marTop w:val="0"/>
      <w:marBottom w:val="0"/>
      <w:divBdr>
        <w:top w:val="none" w:sz="0" w:space="0" w:color="auto"/>
        <w:left w:val="none" w:sz="0" w:space="0" w:color="auto"/>
        <w:bottom w:val="none" w:sz="0" w:space="0" w:color="auto"/>
        <w:right w:val="none" w:sz="0" w:space="0" w:color="auto"/>
      </w:divBdr>
    </w:div>
    <w:div w:id="799958440">
      <w:marLeft w:val="480"/>
      <w:marRight w:val="0"/>
      <w:marTop w:val="0"/>
      <w:marBottom w:val="0"/>
      <w:divBdr>
        <w:top w:val="none" w:sz="0" w:space="0" w:color="auto"/>
        <w:left w:val="none" w:sz="0" w:space="0" w:color="auto"/>
        <w:bottom w:val="none" w:sz="0" w:space="0" w:color="auto"/>
        <w:right w:val="none" w:sz="0" w:space="0" w:color="auto"/>
      </w:divBdr>
    </w:div>
    <w:div w:id="799999268">
      <w:marLeft w:val="480"/>
      <w:marRight w:val="0"/>
      <w:marTop w:val="0"/>
      <w:marBottom w:val="0"/>
      <w:divBdr>
        <w:top w:val="none" w:sz="0" w:space="0" w:color="auto"/>
        <w:left w:val="none" w:sz="0" w:space="0" w:color="auto"/>
        <w:bottom w:val="none" w:sz="0" w:space="0" w:color="auto"/>
        <w:right w:val="none" w:sz="0" w:space="0" w:color="auto"/>
      </w:divBdr>
    </w:div>
    <w:div w:id="800000818">
      <w:marLeft w:val="480"/>
      <w:marRight w:val="0"/>
      <w:marTop w:val="0"/>
      <w:marBottom w:val="0"/>
      <w:divBdr>
        <w:top w:val="none" w:sz="0" w:space="0" w:color="auto"/>
        <w:left w:val="none" w:sz="0" w:space="0" w:color="auto"/>
        <w:bottom w:val="none" w:sz="0" w:space="0" w:color="auto"/>
        <w:right w:val="none" w:sz="0" w:space="0" w:color="auto"/>
      </w:divBdr>
    </w:div>
    <w:div w:id="800071340">
      <w:marLeft w:val="480"/>
      <w:marRight w:val="0"/>
      <w:marTop w:val="0"/>
      <w:marBottom w:val="0"/>
      <w:divBdr>
        <w:top w:val="none" w:sz="0" w:space="0" w:color="auto"/>
        <w:left w:val="none" w:sz="0" w:space="0" w:color="auto"/>
        <w:bottom w:val="none" w:sz="0" w:space="0" w:color="auto"/>
        <w:right w:val="none" w:sz="0" w:space="0" w:color="auto"/>
      </w:divBdr>
    </w:div>
    <w:div w:id="800071678">
      <w:marLeft w:val="480"/>
      <w:marRight w:val="0"/>
      <w:marTop w:val="0"/>
      <w:marBottom w:val="0"/>
      <w:divBdr>
        <w:top w:val="none" w:sz="0" w:space="0" w:color="auto"/>
        <w:left w:val="none" w:sz="0" w:space="0" w:color="auto"/>
        <w:bottom w:val="none" w:sz="0" w:space="0" w:color="auto"/>
        <w:right w:val="none" w:sz="0" w:space="0" w:color="auto"/>
      </w:divBdr>
    </w:div>
    <w:div w:id="800152198">
      <w:marLeft w:val="480"/>
      <w:marRight w:val="0"/>
      <w:marTop w:val="0"/>
      <w:marBottom w:val="0"/>
      <w:divBdr>
        <w:top w:val="none" w:sz="0" w:space="0" w:color="auto"/>
        <w:left w:val="none" w:sz="0" w:space="0" w:color="auto"/>
        <w:bottom w:val="none" w:sz="0" w:space="0" w:color="auto"/>
        <w:right w:val="none" w:sz="0" w:space="0" w:color="auto"/>
      </w:divBdr>
    </w:div>
    <w:div w:id="800197791">
      <w:marLeft w:val="480"/>
      <w:marRight w:val="0"/>
      <w:marTop w:val="0"/>
      <w:marBottom w:val="0"/>
      <w:divBdr>
        <w:top w:val="none" w:sz="0" w:space="0" w:color="auto"/>
        <w:left w:val="none" w:sz="0" w:space="0" w:color="auto"/>
        <w:bottom w:val="none" w:sz="0" w:space="0" w:color="auto"/>
        <w:right w:val="none" w:sz="0" w:space="0" w:color="auto"/>
      </w:divBdr>
    </w:div>
    <w:div w:id="800223970">
      <w:marLeft w:val="480"/>
      <w:marRight w:val="0"/>
      <w:marTop w:val="0"/>
      <w:marBottom w:val="0"/>
      <w:divBdr>
        <w:top w:val="none" w:sz="0" w:space="0" w:color="auto"/>
        <w:left w:val="none" w:sz="0" w:space="0" w:color="auto"/>
        <w:bottom w:val="none" w:sz="0" w:space="0" w:color="auto"/>
        <w:right w:val="none" w:sz="0" w:space="0" w:color="auto"/>
      </w:divBdr>
    </w:div>
    <w:div w:id="800271917">
      <w:marLeft w:val="480"/>
      <w:marRight w:val="0"/>
      <w:marTop w:val="0"/>
      <w:marBottom w:val="0"/>
      <w:divBdr>
        <w:top w:val="none" w:sz="0" w:space="0" w:color="auto"/>
        <w:left w:val="none" w:sz="0" w:space="0" w:color="auto"/>
        <w:bottom w:val="none" w:sz="0" w:space="0" w:color="auto"/>
        <w:right w:val="none" w:sz="0" w:space="0" w:color="auto"/>
      </w:divBdr>
    </w:div>
    <w:div w:id="800341664">
      <w:marLeft w:val="480"/>
      <w:marRight w:val="0"/>
      <w:marTop w:val="0"/>
      <w:marBottom w:val="0"/>
      <w:divBdr>
        <w:top w:val="none" w:sz="0" w:space="0" w:color="auto"/>
        <w:left w:val="none" w:sz="0" w:space="0" w:color="auto"/>
        <w:bottom w:val="none" w:sz="0" w:space="0" w:color="auto"/>
        <w:right w:val="none" w:sz="0" w:space="0" w:color="auto"/>
      </w:divBdr>
    </w:div>
    <w:div w:id="800342794">
      <w:marLeft w:val="480"/>
      <w:marRight w:val="0"/>
      <w:marTop w:val="0"/>
      <w:marBottom w:val="0"/>
      <w:divBdr>
        <w:top w:val="none" w:sz="0" w:space="0" w:color="auto"/>
        <w:left w:val="none" w:sz="0" w:space="0" w:color="auto"/>
        <w:bottom w:val="none" w:sz="0" w:space="0" w:color="auto"/>
        <w:right w:val="none" w:sz="0" w:space="0" w:color="auto"/>
      </w:divBdr>
    </w:div>
    <w:div w:id="800343444">
      <w:marLeft w:val="480"/>
      <w:marRight w:val="0"/>
      <w:marTop w:val="0"/>
      <w:marBottom w:val="0"/>
      <w:divBdr>
        <w:top w:val="none" w:sz="0" w:space="0" w:color="auto"/>
        <w:left w:val="none" w:sz="0" w:space="0" w:color="auto"/>
        <w:bottom w:val="none" w:sz="0" w:space="0" w:color="auto"/>
        <w:right w:val="none" w:sz="0" w:space="0" w:color="auto"/>
      </w:divBdr>
    </w:div>
    <w:div w:id="800418386">
      <w:marLeft w:val="480"/>
      <w:marRight w:val="0"/>
      <w:marTop w:val="0"/>
      <w:marBottom w:val="0"/>
      <w:divBdr>
        <w:top w:val="none" w:sz="0" w:space="0" w:color="auto"/>
        <w:left w:val="none" w:sz="0" w:space="0" w:color="auto"/>
        <w:bottom w:val="none" w:sz="0" w:space="0" w:color="auto"/>
        <w:right w:val="none" w:sz="0" w:space="0" w:color="auto"/>
      </w:divBdr>
    </w:div>
    <w:div w:id="800420501">
      <w:marLeft w:val="480"/>
      <w:marRight w:val="0"/>
      <w:marTop w:val="0"/>
      <w:marBottom w:val="0"/>
      <w:divBdr>
        <w:top w:val="none" w:sz="0" w:space="0" w:color="auto"/>
        <w:left w:val="none" w:sz="0" w:space="0" w:color="auto"/>
        <w:bottom w:val="none" w:sz="0" w:space="0" w:color="auto"/>
        <w:right w:val="none" w:sz="0" w:space="0" w:color="auto"/>
      </w:divBdr>
    </w:div>
    <w:div w:id="800423112">
      <w:marLeft w:val="480"/>
      <w:marRight w:val="0"/>
      <w:marTop w:val="0"/>
      <w:marBottom w:val="0"/>
      <w:divBdr>
        <w:top w:val="none" w:sz="0" w:space="0" w:color="auto"/>
        <w:left w:val="none" w:sz="0" w:space="0" w:color="auto"/>
        <w:bottom w:val="none" w:sz="0" w:space="0" w:color="auto"/>
        <w:right w:val="none" w:sz="0" w:space="0" w:color="auto"/>
      </w:divBdr>
    </w:div>
    <w:div w:id="800460934">
      <w:marLeft w:val="480"/>
      <w:marRight w:val="0"/>
      <w:marTop w:val="0"/>
      <w:marBottom w:val="0"/>
      <w:divBdr>
        <w:top w:val="none" w:sz="0" w:space="0" w:color="auto"/>
        <w:left w:val="none" w:sz="0" w:space="0" w:color="auto"/>
        <w:bottom w:val="none" w:sz="0" w:space="0" w:color="auto"/>
        <w:right w:val="none" w:sz="0" w:space="0" w:color="auto"/>
      </w:divBdr>
    </w:div>
    <w:div w:id="800532873">
      <w:marLeft w:val="480"/>
      <w:marRight w:val="0"/>
      <w:marTop w:val="0"/>
      <w:marBottom w:val="0"/>
      <w:divBdr>
        <w:top w:val="none" w:sz="0" w:space="0" w:color="auto"/>
        <w:left w:val="none" w:sz="0" w:space="0" w:color="auto"/>
        <w:bottom w:val="none" w:sz="0" w:space="0" w:color="auto"/>
        <w:right w:val="none" w:sz="0" w:space="0" w:color="auto"/>
      </w:divBdr>
    </w:div>
    <w:div w:id="800534710">
      <w:marLeft w:val="480"/>
      <w:marRight w:val="0"/>
      <w:marTop w:val="0"/>
      <w:marBottom w:val="0"/>
      <w:divBdr>
        <w:top w:val="none" w:sz="0" w:space="0" w:color="auto"/>
        <w:left w:val="none" w:sz="0" w:space="0" w:color="auto"/>
        <w:bottom w:val="none" w:sz="0" w:space="0" w:color="auto"/>
        <w:right w:val="none" w:sz="0" w:space="0" w:color="auto"/>
      </w:divBdr>
    </w:div>
    <w:div w:id="800611086">
      <w:marLeft w:val="480"/>
      <w:marRight w:val="0"/>
      <w:marTop w:val="0"/>
      <w:marBottom w:val="0"/>
      <w:divBdr>
        <w:top w:val="none" w:sz="0" w:space="0" w:color="auto"/>
        <w:left w:val="none" w:sz="0" w:space="0" w:color="auto"/>
        <w:bottom w:val="none" w:sz="0" w:space="0" w:color="auto"/>
        <w:right w:val="none" w:sz="0" w:space="0" w:color="auto"/>
      </w:divBdr>
    </w:div>
    <w:div w:id="800617518">
      <w:marLeft w:val="480"/>
      <w:marRight w:val="0"/>
      <w:marTop w:val="0"/>
      <w:marBottom w:val="0"/>
      <w:divBdr>
        <w:top w:val="none" w:sz="0" w:space="0" w:color="auto"/>
        <w:left w:val="none" w:sz="0" w:space="0" w:color="auto"/>
        <w:bottom w:val="none" w:sz="0" w:space="0" w:color="auto"/>
        <w:right w:val="none" w:sz="0" w:space="0" w:color="auto"/>
      </w:divBdr>
    </w:div>
    <w:div w:id="800657450">
      <w:marLeft w:val="480"/>
      <w:marRight w:val="0"/>
      <w:marTop w:val="0"/>
      <w:marBottom w:val="0"/>
      <w:divBdr>
        <w:top w:val="none" w:sz="0" w:space="0" w:color="auto"/>
        <w:left w:val="none" w:sz="0" w:space="0" w:color="auto"/>
        <w:bottom w:val="none" w:sz="0" w:space="0" w:color="auto"/>
        <w:right w:val="none" w:sz="0" w:space="0" w:color="auto"/>
      </w:divBdr>
    </w:div>
    <w:div w:id="800729330">
      <w:marLeft w:val="480"/>
      <w:marRight w:val="0"/>
      <w:marTop w:val="0"/>
      <w:marBottom w:val="0"/>
      <w:divBdr>
        <w:top w:val="none" w:sz="0" w:space="0" w:color="auto"/>
        <w:left w:val="none" w:sz="0" w:space="0" w:color="auto"/>
        <w:bottom w:val="none" w:sz="0" w:space="0" w:color="auto"/>
        <w:right w:val="none" w:sz="0" w:space="0" w:color="auto"/>
      </w:divBdr>
    </w:div>
    <w:div w:id="800730130">
      <w:marLeft w:val="480"/>
      <w:marRight w:val="0"/>
      <w:marTop w:val="0"/>
      <w:marBottom w:val="0"/>
      <w:divBdr>
        <w:top w:val="none" w:sz="0" w:space="0" w:color="auto"/>
        <w:left w:val="none" w:sz="0" w:space="0" w:color="auto"/>
        <w:bottom w:val="none" w:sz="0" w:space="0" w:color="auto"/>
        <w:right w:val="none" w:sz="0" w:space="0" w:color="auto"/>
      </w:divBdr>
    </w:div>
    <w:div w:id="800853512">
      <w:marLeft w:val="480"/>
      <w:marRight w:val="0"/>
      <w:marTop w:val="0"/>
      <w:marBottom w:val="0"/>
      <w:divBdr>
        <w:top w:val="none" w:sz="0" w:space="0" w:color="auto"/>
        <w:left w:val="none" w:sz="0" w:space="0" w:color="auto"/>
        <w:bottom w:val="none" w:sz="0" w:space="0" w:color="auto"/>
        <w:right w:val="none" w:sz="0" w:space="0" w:color="auto"/>
      </w:divBdr>
    </w:div>
    <w:div w:id="800877411">
      <w:marLeft w:val="480"/>
      <w:marRight w:val="0"/>
      <w:marTop w:val="0"/>
      <w:marBottom w:val="0"/>
      <w:divBdr>
        <w:top w:val="none" w:sz="0" w:space="0" w:color="auto"/>
        <w:left w:val="none" w:sz="0" w:space="0" w:color="auto"/>
        <w:bottom w:val="none" w:sz="0" w:space="0" w:color="auto"/>
        <w:right w:val="none" w:sz="0" w:space="0" w:color="auto"/>
      </w:divBdr>
    </w:div>
    <w:div w:id="800878646">
      <w:marLeft w:val="480"/>
      <w:marRight w:val="0"/>
      <w:marTop w:val="0"/>
      <w:marBottom w:val="0"/>
      <w:divBdr>
        <w:top w:val="none" w:sz="0" w:space="0" w:color="auto"/>
        <w:left w:val="none" w:sz="0" w:space="0" w:color="auto"/>
        <w:bottom w:val="none" w:sz="0" w:space="0" w:color="auto"/>
        <w:right w:val="none" w:sz="0" w:space="0" w:color="auto"/>
      </w:divBdr>
    </w:div>
    <w:div w:id="801194453">
      <w:marLeft w:val="480"/>
      <w:marRight w:val="0"/>
      <w:marTop w:val="0"/>
      <w:marBottom w:val="0"/>
      <w:divBdr>
        <w:top w:val="none" w:sz="0" w:space="0" w:color="auto"/>
        <w:left w:val="none" w:sz="0" w:space="0" w:color="auto"/>
        <w:bottom w:val="none" w:sz="0" w:space="0" w:color="auto"/>
        <w:right w:val="none" w:sz="0" w:space="0" w:color="auto"/>
      </w:divBdr>
    </w:div>
    <w:div w:id="801263563">
      <w:marLeft w:val="480"/>
      <w:marRight w:val="0"/>
      <w:marTop w:val="0"/>
      <w:marBottom w:val="0"/>
      <w:divBdr>
        <w:top w:val="none" w:sz="0" w:space="0" w:color="auto"/>
        <w:left w:val="none" w:sz="0" w:space="0" w:color="auto"/>
        <w:bottom w:val="none" w:sz="0" w:space="0" w:color="auto"/>
        <w:right w:val="none" w:sz="0" w:space="0" w:color="auto"/>
      </w:divBdr>
    </w:div>
    <w:div w:id="801267307">
      <w:marLeft w:val="480"/>
      <w:marRight w:val="0"/>
      <w:marTop w:val="0"/>
      <w:marBottom w:val="0"/>
      <w:divBdr>
        <w:top w:val="none" w:sz="0" w:space="0" w:color="auto"/>
        <w:left w:val="none" w:sz="0" w:space="0" w:color="auto"/>
        <w:bottom w:val="none" w:sz="0" w:space="0" w:color="auto"/>
        <w:right w:val="none" w:sz="0" w:space="0" w:color="auto"/>
      </w:divBdr>
    </w:div>
    <w:div w:id="801271987">
      <w:marLeft w:val="480"/>
      <w:marRight w:val="0"/>
      <w:marTop w:val="0"/>
      <w:marBottom w:val="0"/>
      <w:divBdr>
        <w:top w:val="none" w:sz="0" w:space="0" w:color="auto"/>
        <w:left w:val="none" w:sz="0" w:space="0" w:color="auto"/>
        <w:bottom w:val="none" w:sz="0" w:space="0" w:color="auto"/>
        <w:right w:val="none" w:sz="0" w:space="0" w:color="auto"/>
      </w:divBdr>
    </w:div>
    <w:div w:id="801311480">
      <w:marLeft w:val="480"/>
      <w:marRight w:val="0"/>
      <w:marTop w:val="0"/>
      <w:marBottom w:val="0"/>
      <w:divBdr>
        <w:top w:val="none" w:sz="0" w:space="0" w:color="auto"/>
        <w:left w:val="none" w:sz="0" w:space="0" w:color="auto"/>
        <w:bottom w:val="none" w:sz="0" w:space="0" w:color="auto"/>
        <w:right w:val="none" w:sz="0" w:space="0" w:color="auto"/>
      </w:divBdr>
    </w:div>
    <w:div w:id="801312516">
      <w:marLeft w:val="480"/>
      <w:marRight w:val="0"/>
      <w:marTop w:val="0"/>
      <w:marBottom w:val="0"/>
      <w:divBdr>
        <w:top w:val="none" w:sz="0" w:space="0" w:color="auto"/>
        <w:left w:val="none" w:sz="0" w:space="0" w:color="auto"/>
        <w:bottom w:val="none" w:sz="0" w:space="0" w:color="auto"/>
        <w:right w:val="none" w:sz="0" w:space="0" w:color="auto"/>
      </w:divBdr>
    </w:div>
    <w:div w:id="801385286">
      <w:marLeft w:val="480"/>
      <w:marRight w:val="0"/>
      <w:marTop w:val="0"/>
      <w:marBottom w:val="0"/>
      <w:divBdr>
        <w:top w:val="none" w:sz="0" w:space="0" w:color="auto"/>
        <w:left w:val="none" w:sz="0" w:space="0" w:color="auto"/>
        <w:bottom w:val="none" w:sz="0" w:space="0" w:color="auto"/>
        <w:right w:val="none" w:sz="0" w:space="0" w:color="auto"/>
      </w:divBdr>
    </w:div>
    <w:div w:id="801457750">
      <w:marLeft w:val="480"/>
      <w:marRight w:val="0"/>
      <w:marTop w:val="0"/>
      <w:marBottom w:val="0"/>
      <w:divBdr>
        <w:top w:val="none" w:sz="0" w:space="0" w:color="auto"/>
        <w:left w:val="none" w:sz="0" w:space="0" w:color="auto"/>
        <w:bottom w:val="none" w:sz="0" w:space="0" w:color="auto"/>
        <w:right w:val="none" w:sz="0" w:space="0" w:color="auto"/>
      </w:divBdr>
    </w:div>
    <w:div w:id="801534409">
      <w:marLeft w:val="480"/>
      <w:marRight w:val="0"/>
      <w:marTop w:val="0"/>
      <w:marBottom w:val="0"/>
      <w:divBdr>
        <w:top w:val="none" w:sz="0" w:space="0" w:color="auto"/>
        <w:left w:val="none" w:sz="0" w:space="0" w:color="auto"/>
        <w:bottom w:val="none" w:sz="0" w:space="0" w:color="auto"/>
        <w:right w:val="none" w:sz="0" w:space="0" w:color="auto"/>
      </w:divBdr>
    </w:div>
    <w:div w:id="801583846">
      <w:marLeft w:val="480"/>
      <w:marRight w:val="0"/>
      <w:marTop w:val="0"/>
      <w:marBottom w:val="0"/>
      <w:divBdr>
        <w:top w:val="none" w:sz="0" w:space="0" w:color="auto"/>
        <w:left w:val="none" w:sz="0" w:space="0" w:color="auto"/>
        <w:bottom w:val="none" w:sz="0" w:space="0" w:color="auto"/>
        <w:right w:val="none" w:sz="0" w:space="0" w:color="auto"/>
      </w:divBdr>
    </w:div>
    <w:div w:id="801650259">
      <w:marLeft w:val="480"/>
      <w:marRight w:val="0"/>
      <w:marTop w:val="0"/>
      <w:marBottom w:val="0"/>
      <w:divBdr>
        <w:top w:val="none" w:sz="0" w:space="0" w:color="auto"/>
        <w:left w:val="none" w:sz="0" w:space="0" w:color="auto"/>
        <w:bottom w:val="none" w:sz="0" w:space="0" w:color="auto"/>
        <w:right w:val="none" w:sz="0" w:space="0" w:color="auto"/>
      </w:divBdr>
    </w:div>
    <w:div w:id="801651762">
      <w:marLeft w:val="480"/>
      <w:marRight w:val="0"/>
      <w:marTop w:val="0"/>
      <w:marBottom w:val="0"/>
      <w:divBdr>
        <w:top w:val="none" w:sz="0" w:space="0" w:color="auto"/>
        <w:left w:val="none" w:sz="0" w:space="0" w:color="auto"/>
        <w:bottom w:val="none" w:sz="0" w:space="0" w:color="auto"/>
        <w:right w:val="none" w:sz="0" w:space="0" w:color="auto"/>
      </w:divBdr>
    </w:div>
    <w:div w:id="801653874">
      <w:marLeft w:val="480"/>
      <w:marRight w:val="0"/>
      <w:marTop w:val="0"/>
      <w:marBottom w:val="0"/>
      <w:divBdr>
        <w:top w:val="none" w:sz="0" w:space="0" w:color="auto"/>
        <w:left w:val="none" w:sz="0" w:space="0" w:color="auto"/>
        <w:bottom w:val="none" w:sz="0" w:space="0" w:color="auto"/>
        <w:right w:val="none" w:sz="0" w:space="0" w:color="auto"/>
      </w:divBdr>
    </w:div>
    <w:div w:id="801734512">
      <w:marLeft w:val="480"/>
      <w:marRight w:val="0"/>
      <w:marTop w:val="0"/>
      <w:marBottom w:val="0"/>
      <w:divBdr>
        <w:top w:val="none" w:sz="0" w:space="0" w:color="auto"/>
        <w:left w:val="none" w:sz="0" w:space="0" w:color="auto"/>
        <w:bottom w:val="none" w:sz="0" w:space="0" w:color="auto"/>
        <w:right w:val="none" w:sz="0" w:space="0" w:color="auto"/>
      </w:divBdr>
    </w:div>
    <w:div w:id="801777432">
      <w:marLeft w:val="480"/>
      <w:marRight w:val="0"/>
      <w:marTop w:val="0"/>
      <w:marBottom w:val="0"/>
      <w:divBdr>
        <w:top w:val="none" w:sz="0" w:space="0" w:color="auto"/>
        <w:left w:val="none" w:sz="0" w:space="0" w:color="auto"/>
        <w:bottom w:val="none" w:sz="0" w:space="0" w:color="auto"/>
        <w:right w:val="none" w:sz="0" w:space="0" w:color="auto"/>
      </w:divBdr>
    </w:div>
    <w:div w:id="801966290">
      <w:marLeft w:val="480"/>
      <w:marRight w:val="0"/>
      <w:marTop w:val="0"/>
      <w:marBottom w:val="0"/>
      <w:divBdr>
        <w:top w:val="none" w:sz="0" w:space="0" w:color="auto"/>
        <w:left w:val="none" w:sz="0" w:space="0" w:color="auto"/>
        <w:bottom w:val="none" w:sz="0" w:space="0" w:color="auto"/>
        <w:right w:val="none" w:sz="0" w:space="0" w:color="auto"/>
      </w:divBdr>
    </w:div>
    <w:div w:id="801967467">
      <w:marLeft w:val="480"/>
      <w:marRight w:val="0"/>
      <w:marTop w:val="0"/>
      <w:marBottom w:val="0"/>
      <w:divBdr>
        <w:top w:val="none" w:sz="0" w:space="0" w:color="auto"/>
        <w:left w:val="none" w:sz="0" w:space="0" w:color="auto"/>
        <w:bottom w:val="none" w:sz="0" w:space="0" w:color="auto"/>
        <w:right w:val="none" w:sz="0" w:space="0" w:color="auto"/>
      </w:divBdr>
    </w:div>
    <w:div w:id="802042582">
      <w:marLeft w:val="480"/>
      <w:marRight w:val="0"/>
      <w:marTop w:val="0"/>
      <w:marBottom w:val="0"/>
      <w:divBdr>
        <w:top w:val="none" w:sz="0" w:space="0" w:color="auto"/>
        <w:left w:val="none" w:sz="0" w:space="0" w:color="auto"/>
        <w:bottom w:val="none" w:sz="0" w:space="0" w:color="auto"/>
        <w:right w:val="none" w:sz="0" w:space="0" w:color="auto"/>
      </w:divBdr>
    </w:div>
    <w:div w:id="802120413">
      <w:marLeft w:val="480"/>
      <w:marRight w:val="0"/>
      <w:marTop w:val="0"/>
      <w:marBottom w:val="0"/>
      <w:divBdr>
        <w:top w:val="none" w:sz="0" w:space="0" w:color="auto"/>
        <w:left w:val="none" w:sz="0" w:space="0" w:color="auto"/>
        <w:bottom w:val="none" w:sz="0" w:space="0" w:color="auto"/>
        <w:right w:val="none" w:sz="0" w:space="0" w:color="auto"/>
      </w:divBdr>
    </w:div>
    <w:div w:id="802188789">
      <w:marLeft w:val="480"/>
      <w:marRight w:val="0"/>
      <w:marTop w:val="0"/>
      <w:marBottom w:val="0"/>
      <w:divBdr>
        <w:top w:val="none" w:sz="0" w:space="0" w:color="auto"/>
        <w:left w:val="none" w:sz="0" w:space="0" w:color="auto"/>
        <w:bottom w:val="none" w:sz="0" w:space="0" w:color="auto"/>
        <w:right w:val="none" w:sz="0" w:space="0" w:color="auto"/>
      </w:divBdr>
    </w:div>
    <w:div w:id="802230892">
      <w:marLeft w:val="480"/>
      <w:marRight w:val="0"/>
      <w:marTop w:val="0"/>
      <w:marBottom w:val="0"/>
      <w:divBdr>
        <w:top w:val="none" w:sz="0" w:space="0" w:color="auto"/>
        <w:left w:val="none" w:sz="0" w:space="0" w:color="auto"/>
        <w:bottom w:val="none" w:sz="0" w:space="0" w:color="auto"/>
        <w:right w:val="none" w:sz="0" w:space="0" w:color="auto"/>
      </w:divBdr>
    </w:div>
    <w:div w:id="802231203">
      <w:marLeft w:val="480"/>
      <w:marRight w:val="0"/>
      <w:marTop w:val="0"/>
      <w:marBottom w:val="0"/>
      <w:divBdr>
        <w:top w:val="none" w:sz="0" w:space="0" w:color="auto"/>
        <w:left w:val="none" w:sz="0" w:space="0" w:color="auto"/>
        <w:bottom w:val="none" w:sz="0" w:space="0" w:color="auto"/>
        <w:right w:val="none" w:sz="0" w:space="0" w:color="auto"/>
      </w:divBdr>
    </w:div>
    <w:div w:id="802235699">
      <w:marLeft w:val="480"/>
      <w:marRight w:val="0"/>
      <w:marTop w:val="0"/>
      <w:marBottom w:val="0"/>
      <w:divBdr>
        <w:top w:val="none" w:sz="0" w:space="0" w:color="auto"/>
        <w:left w:val="none" w:sz="0" w:space="0" w:color="auto"/>
        <w:bottom w:val="none" w:sz="0" w:space="0" w:color="auto"/>
        <w:right w:val="none" w:sz="0" w:space="0" w:color="auto"/>
      </w:divBdr>
    </w:div>
    <w:div w:id="802238566">
      <w:marLeft w:val="480"/>
      <w:marRight w:val="0"/>
      <w:marTop w:val="0"/>
      <w:marBottom w:val="0"/>
      <w:divBdr>
        <w:top w:val="none" w:sz="0" w:space="0" w:color="auto"/>
        <w:left w:val="none" w:sz="0" w:space="0" w:color="auto"/>
        <w:bottom w:val="none" w:sz="0" w:space="0" w:color="auto"/>
        <w:right w:val="none" w:sz="0" w:space="0" w:color="auto"/>
      </w:divBdr>
    </w:div>
    <w:div w:id="802307705">
      <w:marLeft w:val="480"/>
      <w:marRight w:val="0"/>
      <w:marTop w:val="0"/>
      <w:marBottom w:val="0"/>
      <w:divBdr>
        <w:top w:val="none" w:sz="0" w:space="0" w:color="auto"/>
        <w:left w:val="none" w:sz="0" w:space="0" w:color="auto"/>
        <w:bottom w:val="none" w:sz="0" w:space="0" w:color="auto"/>
        <w:right w:val="none" w:sz="0" w:space="0" w:color="auto"/>
      </w:divBdr>
    </w:div>
    <w:div w:id="802312092">
      <w:marLeft w:val="480"/>
      <w:marRight w:val="0"/>
      <w:marTop w:val="0"/>
      <w:marBottom w:val="0"/>
      <w:divBdr>
        <w:top w:val="none" w:sz="0" w:space="0" w:color="auto"/>
        <w:left w:val="none" w:sz="0" w:space="0" w:color="auto"/>
        <w:bottom w:val="none" w:sz="0" w:space="0" w:color="auto"/>
        <w:right w:val="none" w:sz="0" w:space="0" w:color="auto"/>
      </w:divBdr>
    </w:div>
    <w:div w:id="802314025">
      <w:marLeft w:val="480"/>
      <w:marRight w:val="0"/>
      <w:marTop w:val="0"/>
      <w:marBottom w:val="0"/>
      <w:divBdr>
        <w:top w:val="none" w:sz="0" w:space="0" w:color="auto"/>
        <w:left w:val="none" w:sz="0" w:space="0" w:color="auto"/>
        <w:bottom w:val="none" w:sz="0" w:space="0" w:color="auto"/>
        <w:right w:val="none" w:sz="0" w:space="0" w:color="auto"/>
      </w:divBdr>
    </w:div>
    <w:div w:id="802383709">
      <w:marLeft w:val="480"/>
      <w:marRight w:val="0"/>
      <w:marTop w:val="0"/>
      <w:marBottom w:val="0"/>
      <w:divBdr>
        <w:top w:val="none" w:sz="0" w:space="0" w:color="auto"/>
        <w:left w:val="none" w:sz="0" w:space="0" w:color="auto"/>
        <w:bottom w:val="none" w:sz="0" w:space="0" w:color="auto"/>
        <w:right w:val="none" w:sz="0" w:space="0" w:color="auto"/>
      </w:divBdr>
    </w:div>
    <w:div w:id="802386729">
      <w:marLeft w:val="480"/>
      <w:marRight w:val="0"/>
      <w:marTop w:val="0"/>
      <w:marBottom w:val="0"/>
      <w:divBdr>
        <w:top w:val="none" w:sz="0" w:space="0" w:color="auto"/>
        <w:left w:val="none" w:sz="0" w:space="0" w:color="auto"/>
        <w:bottom w:val="none" w:sz="0" w:space="0" w:color="auto"/>
        <w:right w:val="none" w:sz="0" w:space="0" w:color="auto"/>
      </w:divBdr>
    </w:div>
    <w:div w:id="802426887">
      <w:marLeft w:val="480"/>
      <w:marRight w:val="0"/>
      <w:marTop w:val="0"/>
      <w:marBottom w:val="0"/>
      <w:divBdr>
        <w:top w:val="none" w:sz="0" w:space="0" w:color="auto"/>
        <w:left w:val="none" w:sz="0" w:space="0" w:color="auto"/>
        <w:bottom w:val="none" w:sz="0" w:space="0" w:color="auto"/>
        <w:right w:val="none" w:sz="0" w:space="0" w:color="auto"/>
      </w:divBdr>
    </w:div>
    <w:div w:id="802427005">
      <w:marLeft w:val="480"/>
      <w:marRight w:val="0"/>
      <w:marTop w:val="0"/>
      <w:marBottom w:val="0"/>
      <w:divBdr>
        <w:top w:val="none" w:sz="0" w:space="0" w:color="auto"/>
        <w:left w:val="none" w:sz="0" w:space="0" w:color="auto"/>
        <w:bottom w:val="none" w:sz="0" w:space="0" w:color="auto"/>
        <w:right w:val="none" w:sz="0" w:space="0" w:color="auto"/>
      </w:divBdr>
    </w:div>
    <w:div w:id="802507092">
      <w:marLeft w:val="480"/>
      <w:marRight w:val="0"/>
      <w:marTop w:val="0"/>
      <w:marBottom w:val="0"/>
      <w:divBdr>
        <w:top w:val="none" w:sz="0" w:space="0" w:color="auto"/>
        <w:left w:val="none" w:sz="0" w:space="0" w:color="auto"/>
        <w:bottom w:val="none" w:sz="0" w:space="0" w:color="auto"/>
        <w:right w:val="none" w:sz="0" w:space="0" w:color="auto"/>
      </w:divBdr>
    </w:div>
    <w:div w:id="802577178">
      <w:marLeft w:val="480"/>
      <w:marRight w:val="0"/>
      <w:marTop w:val="0"/>
      <w:marBottom w:val="0"/>
      <w:divBdr>
        <w:top w:val="none" w:sz="0" w:space="0" w:color="auto"/>
        <w:left w:val="none" w:sz="0" w:space="0" w:color="auto"/>
        <w:bottom w:val="none" w:sz="0" w:space="0" w:color="auto"/>
        <w:right w:val="none" w:sz="0" w:space="0" w:color="auto"/>
      </w:divBdr>
    </w:div>
    <w:div w:id="802623961">
      <w:marLeft w:val="480"/>
      <w:marRight w:val="0"/>
      <w:marTop w:val="0"/>
      <w:marBottom w:val="0"/>
      <w:divBdr>
        <w:top w:val="none" w:sz="0" w:space="0" w:color="auto"/>
        <w:left w:val="none" w:sz="0" w:space="0" w:color="auto"/>
        <w:bottom w:val="none" w:sz="0" w:space="0" w:color="auto"/>
        <w:right w:val="none" w:sz="0" w:space="0" w:color="auto"/>
      </w:divBdr>
    </w:div>
    <w:div w:id="802694204">
      <w:marLeft w:val="480"/>
      <w:marRight w:val="0"/>
      <w:marTop w:val="0"/>
      <w:marBottom w:val="0"/>
      <w:divBdr>
        <w:top w:val="none" w:sz="0" w:space="0" w:color="auto"/>
        <w:left w:val="none" w:sz="0" w:space="0" w:color="auto"/>
        <w:bottom w:val="none" w:sz="0" w:space="0" w:color="auto"/>
        <w:right w:val="none" w:sz="0" w:space="0" w:color="auto"/>
      </w:divBdr>
    </w:div>
    <w:div w:id="802695083">
      <w:marLeft w:val="480"/>
      <w:marRight w:val="0"/>
      <w:marTop w:val="0"/>
      <w:marBottom w:val="0"/>
      <w:divBdr>
        <w:top w:val="none" w:sz="0" w:space="0" w:color="auto"/>
        <w:left w:val="none" w:sz="0" w:space="0" w:color="auto"/>
        <w:bottom w:val="none" w:sz="0" w:space="0" w:color="auto"/>
        <w:right w:val="none" w:sz="0" w:space="0" w:color="auto"/>
      </w:divBdr>
    </w:div>
    <w:div w:id="802699811">
      <w:marLeft w:val="480"/>
      <w:marRight w:val="0"/>
      <w:marTop w:val="0"/>
      <w:marBottom w:val="0"/>
      <w:divBdr>
        <w:top w:val="none" w:sz="0" w:space="0" w:color="auto"/>
        <w:left w:val="none" w:sz="0" w:space="0" w:color="auto"/>
        <w:bottom w:val="none" w:sz="0" w:space="0" w:color="auto"/>
        <w:right w:val="none" w:sz="0" w:space="0" w:color="auto"/>
      </w:divBdr>
    </w:div>
    <w:div w:id="802819196">
      <w:marLeft w:val="480"/>
      <w:marRight w:val="0"/>
      <w:marTop w:val="0"/>
      <w:marBottom w:val="0"/>
      <w:divBdr>
        <w:top w:val="none" w:sz="0" w:space="0" w:color="auto"/>
        <w:left w:val="none" w:sz="0" w:space="0" w:color="auto"/>
        <w:bottom w:val="none" w:sz="0" w:space="0" w:color="auto"/>
        <w:right w:val="none" w:sz="0" w:space="0" w:color="auto"/>
      </w:divBdr>
    </w:div>
    <w:div w:id="802845698">
      <w:marLeft w:val="480"/>
      <w:marRight w:val="0"/>
      <w:marTop w:val="0"/>
      <w:marBottom w:val="0"/>
      <w:divBdr>
        <w:top w:val="none" w:sz="0" w:space="0" w:color="auto"/>
        <w:left w:val="none" w:sz="0" w:space="0" w:color="auto"/>
        <w:bottom w:val="none" w:sz="0" w:space="0" w:color="auto"/>
        <w:right w:val="none" w:sz="0" w:space="0" w:color="auto"/>
      </w:divBdr>
    </w:div>
    <w:div w:id="802846028">
      <w:marLeft w:val="480"/>
      <w:marRight w:val="0"/>
      <w:marTop w:val="0"/>
      <w:marBottom w:val="0"/>
      <w:divBdr>
        <w:top w:val="none" w:sz="0" w:space="0" w:color="auto"/>
        <w:left w:val="none" w:sz="0" w:space="0" w:color="auto"/>
        <w:bottom w:val="none" w:sz="0" w:space="0" w:color="auto"/>
        <w:right w:val="none" w:sz="0" w:space="0" w:color="auto"/>
      </w:divBdr>
    </w:div>
    <w:div w:id="802885738">
      <w:marLeft w:val="480"/>
      <w:marRight w:val="0"/>
      <w:marTop w:val="0"/>
      <w:marBottom w:val="0"/>
      <w:divBdr>
        <w:top w:val="none" w:sz="0" w:space="0" w:color="auto"/>
        <w:left w:val="none" w:sz="0" w:space="0" w:color="auto"/>
        <w:bottom w:val="none" w:sz="0" w:space="0" w:color="auto"/>
        <w:right w:val="none" w:sz="0" w:space="0" w:color="auto"/>
      </w:divBdr>
    </w:div>
    <w:div w:id="802962371">
      <w:marLeft w:val="480"/>
      <w:marRight w:val="0"/>
      <w:marTop w:val="0"/>
      <w:marBottom w:val="0"/>
      <w:divBdr>
        <w:top w:val="none" w:sz="0" w:space="0" w:color="auto"/>
        <w:left w:val="none" w:sz="0" w:space="0" w:color="auto"/>
        <w:bottom w:val="none" w:sz="0" w:space="0" w:color="auto"/>
        <w:right w:val="none" w:sz="0" w:space="0" w:color="auto"/>
      </w:divBdr>
    </w:div>
    <w:div w:id="802962505">
      <w:marLeft w:val="480"/>
      <w:marRight w:val="0"/>
      <w:marTop w:val="0"/>
      <w:marBottom w:val="0"/>
      <w:divBdr>
        <w:top w:val="none" w:sz="0" w:space="0" w:color="auto"/>
        <w:left w:val="none" w:sz="0" w:space="0" w:color="auto"/>
        <w:bottom w:val="none" w:sz="0" w:space="0" w:color="auto"/>
        <w:right w:val="none" w:sz="0" w:space="0" w:color="auto"/>
      </w:divBdr>
    </w:div>
    <w:div w:id="802966121">
      <w:marLeft w:val="480"/>
      <w:marRight w:val="0"/>
      <w:marTop w:val="0"/>
      <w:marBottom w:val="0"/>
      <w:divBdr>
        <w:top w:val="none" w:sz="0" w:space="0" w:color="auto"/>
        <w:left w:val="none" w:sz="0" w:space="0" w:color="auto"/>
        <w:bottom w:val="none" w:sz="0" w:space="0" w:color="auto"/>
        <w:right w:val="none" w:sz="0" w:space="0" w:color="auto"/>
      </w:divBdr>
    </w:div>
    <w:div w:id="802967909">
      <w:marLeft w:val="480"/>
      <w:marRight w:val="0"/>
      <w:marTop w:val="0"/>
      <w:marBottom w:val="0"/>
      <w:divBdr>
        <w:top w:val="none" w:sz="0" w:space="0" w:color="auto"/>
        <w:left w:val="none" w:sz="0" w:space="0" w:color="auto"/>
        <w:bottom w:val="none" w:sz="0" w:space="0" w:color="auto"/>
        <w:right w:val="none" w:sz="0" w:space="0" w:color="auto"/>
      </w:divBdr>
    </w:div>
    <w:div w:id="803080948">
      <w:marLeft w:val="480"/>
      <w:marRight w:val="0"/>
      <w:marTop w:val="0"/>
      <w:marBottom w:val="0"/>
      <w:divBdr>
        <w:top w:val="none" w:sz="0" w:space="0" w:color="auto"/>
        <w:left w:val="none" w:sz="0" w:space="0" w:color="auto"/>
        <w:bottom w:val="none" w:sz="0" w:space="0" w:color="auto"/>
        <w:right w:val="none" w:sz="0" w:space="0" w:color="auto"/>
      </w:divBdr>
    </w:div>
    <w:div w:id="803085537">
      <w:marLeft w:val="480"/>
      <w:marRight w:val="0"/>
      <w:marTop w:val="0"/>
      <w:marBottom w:val="0"/>
      <w:divBdr>
        <w:top w:val="none" w:sz="0" w:space="0" w:color="auto"/>
        <w:left w:val="none" w:sz="0" w:space="0" w:color="auto"/>
        <w:bottom w:val="none" w:sz="0" w:space="0" w:color="auto"/>
        <w:right w:val="none" w:sz="0" w:space="0" w:color="auto"/>
      </w:divBdr>
    </w:div>
    <w:div w:id="803158409">
      <w:marLeft w:val="480"/>
      <w:marRight w:val="0"/>
      <w:marTop w:val="0"/>
      <w:marBottom w:val="0"/>
      <w:divBdr>
        <w:top w:val="none" w:sz="0" w:space="0" w:color="auto"/>
        <w:left w:val="none" w:sz="0" w:space="0" w:color="auto"/>
        <w:bottom w:val="none" w:sz="0" w:space="0" w:color="auto"/>
        <w:right w:val="none" w:sz="0" w:space="0" w:color="auto"/>
      </w:divBdr>
    </w:div>
    <w:div w:id="803162340">
      <w:marLeft w:val="480"/>
      <w:marRight w:val="0"/>
      <w:marTop w:val="0"/>
      <w:marBottom w:val="0"/>
      <w:divBdr>
        <w:top w:val="none" w:sz="0" w:space="0" w:color="auto"/>
        <w:left w:val="none" w:sz="0" w:space="0" w:color="auto"/>
        <w:bottom w:val="none" w:sz="0" w:space="0" w:color="auto"/>
        <w:right w:val="none" w:sz="0" w:space="0" w:color="auto"/>
      </w:divBdr>
    </w:div>
    <w:div w:id="803230028">
      <w:marLeft w:val="480"/>
      <w:marRight w:val="0"/>
      <w:marTop w:val="0"/>
      <w:marBottom w:val="0"/>
      <w:divBdr>
        <w:top w:val="none" w:sz="0" w:space="0" w:color="auto"/>
        <w:left w:val="none" w:sz="0" w:space="0" w:color="auto"/>
        <w:bottom w:val="none" w:sz="0" w:space="0" w:color="auto"/>
        <w:right w:val="none" w:sz="0" w:space="0" w:color="auto"/>
      </w:divBdr>
    </w:div>
    <w:div w:id="803232158">
      <w:marLeft w:val="480"/>
      <w:marRight w:val="0"/>
      <w:marTop w:val="0"/>
      <w:marBottom w:val="0"/>
      <w:divBdr>
        <w:top w:val="none" w:sz="0" w:space="0" w:color="auto"/>
        <w:left w:val="none" w:sz="0" w:space="0" w:color="auto"/>
        <w:bottom w:val="none" w:sz="0" w:space="0" w:color="auto"/>
        <w:right w:val="none" w:sz="0" w:space="0" w:color="auto"/>
      </w:divBdr>
    </w:div>
    <w:div w:id="803274965">
      <w:marLeft w:val="480"/>
      <w:marRight w:val="0"/>
      <w:marTop w:val="0"/>
      <w:marBottom w:val="0"/>
      <w:divBdr>
        <w:top w:val="none" w:sz="0" w:space="0" w:color="auto"/>
        <w:left w:val="none" w:sz="0" w:space="0" w:color="auto"/>
        <w:bottom w:val="none" w:sz="0" w:space="0" w:color="auto"/>
        <w:right w:val="none" w:sz="0" w:space="0" w:color="auto"/>
      </w:divBdr>
    </w:div>
    <w:div w:id="803305432">
      <w:marLeft w:val="480"/>
      <w:marRight w:val="0"/>
      <w:marTop w:val="0"/>
      <w:marBottom w:val="0"/>
      <w:divBdr>
        <w:top w:val="none" w:sz="0" w:space="0" w:color="auto"/>
        <w:left w:val="none" w:sz="0" w:space="0" w:color="auto"/>
        <w:bottom w:val="none" w:sz="0" w:space="0" w:color="auto"/>
        <w:right w:val="none" w:sz="0" w:space="0" w:color="auto"/>
      </w:divBdr>
    </w:div>
    <w:div w:id="803347283">
      <w:marLeft w:val="480"/>
      <w:marRight w:val="0"/>
      <w:marTop w:val="0"/>
      <w:marBottom w:val="0"/>
      <w:divBdr>
        <w:top w:val="none" w:sz="0" w:space="0" w:color="auto"/>
        <w:left w:val="none" w:sz="0" w:space="0" w:color="auto"/>
        <w:bottom w:val="none" w:sz="0" w:space="0" w:color="auto"/>
        <w:right w:val="none" w:sz="0" w:space="0" w:color="auto"/>
      </w:divBdr>
    </w:div>
    <w:div w:id="803348674">
      <w:marLeft w:val="480"/>
      <w:marRight w:val="0"/>
      <w:marTop w:val="0"/>
      <w:marBottom w:val="0"/>
      <w:divBdr>
        <w:top w:val="none" w:sz="0" w:space="0" w:color="auto"/>
        <w:left w:val="none" w:sz="0" w:space="0" w:color="auto"/>
        <w:bottom w:val="none" w:sz="0" w:space="0" w:color="auto"/>
        <w:right w:val="none" w:sz="0" w:space="0" w:color="auto"/>
      </w:divBdr>
    </w:div>
    <w:div w:id="803355543">
      <w:marLeft w:val="480"/>
      <w:marRight w:val="0"/>
      <w:marTop w:val="0"/>
      <w:marBottom w:val="0"/>
      <w:divBdr>
        <w:top w:val="none" w:sz="0" w:space="0" w:color="auto"/>
        <w:left w:val="none" w:sz="0" w:space="0" w:color="auto"/>
        <w:bottom w:val="none" w:sz="0" w:space="0" w:color="auto"/>
        <w:right w:val="none" w:sz="0" w:space="0" w:color="auto"/>
      </w:divBdr>
    </w:div>
    <w:div w:id="803502249">
      <w:marLeft w:val="480"/>
      <w:marRight w:val="0"/>
      <w:marTop w:val="0"/>
      <w:marBottom w:val="0"/>
      <w:divBdr>
        <w:top w:val="none" w:sz="0" w:space="0" w:color="auto"/>
        <w:left w:val="none" w:sz="0" w:space="0" w:color="auto"/>
        <w:bottom w:val="none" w:sz="0" w:space="0" w:color="auto"/>
        <w:right w:val="none" w:sz="0" w:space="0" w:color="auto"/>
      </w:divBdr>
    </w:div>
    <w:div w:id="803542522">
      <w:marLeft w:val="480"/>
      <w:marRight w:val="0"/>
      <w:marTop w:val="0"/>
      <w:marBottom w:val="0"/>
      <w:divBdr>
        <w:top w:val="none" w:sz="0" w:space="0" w:color="auto"/>
        <w:left w:val="none" w:sz="0" w:space="0" w:color="auto"/>
        <w:bottom w:val="none" w:sz="0" w:space="0" w:color="auto"/>
        <w:right w:val="none" w:sz="0" w:space="0" w:color="auto"/>
      </w:divBdr>
    </w:div>
    <w:div w:id="803542915">
      <w:marLeft w:val="480"/>
      <w:marRight w:val="0"/>
      <w:marTop w:val="0"/>
      <w:marBottom w:val="0"/>
      <w:divBdr>
        <w:top w:val="none" w:sz="0" w:space="0" w:color="auto"/>
        <w:left w:val="none" w:sz="0" w:space="0" w:color="auto"/>
        <w:bottom w:val="none" w:sz="0" w:space="0" w:color="auto"/>
        <w:right w:val="none" w:sz="0" w:space="0" w:color="auto"/>
      </w:divBdr>
    </w:div>
    <w:div w:id="803549274">
      <w:marLeft w:val="480"/>
      <w:marRight w:val="0"/>
      <w:marTop w:val="0"/>
      <w:marBottom w:val="0"/>
      <w:divBdr>
        <w:top w:val="none" w:sz="0" w:space="0" w:color="auto"/>
        <w:left w:val="none" w:sz="0" w:space="0" w:color="auto"/>
        <w:bottom w:val="none" w:sz="0" w:space="0" w:color="auto"/>
        <w:right w:val="none" w:sz="0" w:space="0" w:color="auto"/>
      </w:divBdr>
    </w:div>
    <w:div w:id="803695225">
      <w:marLeft w:val="480"/>
      <w:marRight w:val="0"/>
      <w:marTop w:val="0"/>
      <w:marBottom w:val="0"/>
      <w:divBdr>
        <w:top w:val="none" w:sz="0" w:space="0" w:color="auto"/>
        <w:left w:val="none" w:sz="0" w:space="0" w:color="auto"/>
        <w:bottom w:val="none" w:sz="0" w:space="0" w:color="auto"/>
        <w:right w:val="none" w:sz="0" w:space="0" w:color="auto"/>
      </w:divBdr>
    </w:div>
    <w:div w:id="803696289">
      <w:marLeft w:val="480"/>
      <w:marRight w:val="0"/>
      <w:marTop w:val="0"/>
      <w:marBottom w:val="0"/>
      <w:divBdr>
        <w:top w:val="none" w:sz="0" w:space="0" w:color="auto"/>
        <w:left w:val="none" w:sz="0" w:space="0" w:color="auto"/>
        <w:bottom w:val="none" w:sz="0" w:space="0" w:color="auto"/>
        <w:right w:val="none" w:sz="0" w:space="0" w:color="auto"/>
      </w:divBdr>
    </w:div>
    <w:div w:id="803735332">
      <w:marLeft w:val="480"/>
      <w:marRight w:val="0"/>
      <w:marTop w:val="0"/>
      <w:marBottom w:val="0"/>
      <w:divBdr>
        <w:top w:val="none" w:sz="0" w:space="0" w:color="auto"/>
        <w:left w:val="none" w:sz="0" w:space="0" w:color="auto"/>
        <w:bottom w:val="none" w:sz="0" w:space="0" w:color="auto"/>
        <w:right w:val="none" w:sz="0" w:space="0" w:color="auto"/>
      </w:divBdr>
    </w:div>
    <w:div w:id="803815225">
      <w:marLeft w:val="480"/>
      <w:marRight w:val="0"/>
      <w:marTop w:val="0"/>
      <w:marBottom w:val="0"/>
      <w:divBdr>
        <w:top w:val="none" w:sz="0" w:space="0" w:color="auto"/>
        <w:left w:val="none" w:sz="0" w:space="0" w:color="auto"/>
        <w:bottom w:val="none" w:sz="0" w:space="0" w:color="auto"/>
        <w:right w:val="none" w:sz="0" w:space="0" w:color="auto"/>
      </w:divBdr>
    </w:div>
    <w:div w:id="803816628">
      <w:marLeft w:val="480"/>
      <w:marRight w:val="0"/>
      <w:marTop w:val="0"/>
      <w:marBottom w:val="0"/>
      <w:divBdr>
        <w:top w:val="none" w:sz="0" w:space="0" w:color="auto"/>
        <w:left w:val="none" w:sz="0" w:space="0" w:color="auto"/>
        <w:bottom w:val="none" w:sz="0" w:space="0" w:color="auto"/>
        <w:right w:val="none" w:sz="0" w:space="0" w:color="auto"/>
      </w:divBdr>
    </w:div>
    <w:div w:id="803960962">
      <w:marLeft w:val="480"/>
      <w:marRight w:val="0"/>
      <w:marTop w:val="0"/>
      <w:marBottom w:val="0"/>
      <w:divBdr>
        <w:top w:val="none" w:sz="0" w:space="0" w:color="auto"/>
        <w:left w:val="none" w:sz="0" w:space="0" w:color="auto"/>
        <w:bottom w:val="none" w:sz="0" w:space="0" w:color="auto"/>
        <w:right w:val="none" w:sz="0" w:space="0" w:color="auto"/>
      </w:divBdr>
    </w:div>
    <w:div w:id="804082043">
      <w:marLeft w:val="480"/>
      <w:marRight w:val="0"/>
      <w:marTop w:val="0"/>
      <w:marBottom w:val="0"/>
      <w:divBdr>
        <w:top w:val="none" w:sz="0" w:space="0" w:color="auto"/>
        <w:left w:val="none" w:sz="0" w:space="0" w:color="auto"/>
        <w:bottom w:val="none" w:sz="0" w:space="0" w:color="auto"/>
        <w:right w:val="none" w:sz="0" w:space="0" w:color="auto"/>
      </w:divBdr>
    </w:div>
    <w:div w:id="804083252">
      <w:marLeft w:val="480"/>
      <w:marRight w:val="0"/>
      <w:marTop w:val="0"/>
      <w:marBottom w:val="0"/>
      <w:divBdr>
        <w:top w:val="none" w:sz="0" w:space="0" w:color="auto"/>
        <w:left w:val="none" w:sz="0" w:space="0" w:color="auto"/>
        <w:bottom w:val="none" w:sz="0" w:space="0" w:color="auto"/>
        <w:right w:val="none" w:sz="0" w:space="0" w:color="auto"/>
      </w:divBdr>
    </w:div>
    <w:div w:id="804085933">
      <w:marLeft w:val="480"/>
      <w:marRight w:val="0"/>
      <w:marTop w:val="0"/>
      <w:marBottom w:val="0"/>
      <w:divBdr>
        <w:top w:val="none" w:sz="0" w:space="0" w:color="auto"/>
        <w:left w:val="none" w:sz="0" w:space="0" w:color="auto"/>
        <w:bottom w:val="none" w:sz="0" w:space="0" w:color="auto"/>
        <w:right w:val="none" w:sz="0" w:space="0" w:color="auto"/>
      </w:divBdr>
    </w:div>
    <w:div w:id="804155671">
      <w:marLeft w:val="480"/>
      <w:marRight w:val="0"/>
      <w:marTop w:val="0"/>
      <w:marBottom w:val="0"/>
      <w:divBdr>
        <w:top w:val="none" w:sz="0" w:space="0" w:color="auto"/>
        <w:left w:val="none" w:sz="0" w:space="0" w:color="auto"/>
        <w:bottom w:val="none" w:sz="0" w:space="0" w:color="auto"/>
        <w:right w:val="none" w:sz="0" w:space="0" w:color="auto"/>
      </w:divBdr>
    </w:div>
    <w:div w:id="804199558">
      <w:marLeft w:val="480"/>
      <w:marRight w:val="0"/>
      <w:marTop w:val="0"/>
      <w:marBottom w:val="0"/>
      <w:divBdr>
        <w:top w:val="none" w:sz="0" w:space="0" w:color="auto"/>
        <w:left w:val="none" w:sz="0" w:space="0" w:color="auto"/>
        <w:bottom w:val="none" w:sz="0" w:space="0" w:color="auto"/>
        <w:right w:val="none" w:sz="0" w:space="0" w:color="auto"/>
      </w:divBdr>
    </w:div>
    <w:div w:id="804355178">
      <w:marLeft w:val="480"/>
      <w:marRight w:val="0"/>
      <w:marTop w:val="0"/>
      <w:marBottom w:val="0"/>
      <w:divBdr>
        <w:top w:val="none" w:sz="0" w:space="0" w:color="auto"/>
        <w:left w:val="none" w:sz="0" w:space="0" w:color="auto"/>
        <w:bottom w:val="none" w:sz="0" w:space="0" w:color="auto"/>
        <w:right w:val="none" w:sz="0" w:space="0" w:color="auto"/>
      </w:divBdr>
    </w:div>
    <w:div w:id="804389717">
      <w:marLeft w:val="480"/>
      <w:marRight w:val="0"/>
      <w:marTop w:val="0"/>
      <w:marBottom w:val="0"/>
      <w:divBdr>
        <w:top w:val="none" w:sz="0" w:space="0" w:color="auto"/>
        <w:left w:val="none" w:sz="0" w:space="0" w:color="auto"/>
        <w:bottom w:val="none" w:sz="0" w:space="0" w:color="auto"/>
        <w:right w:val="none" w:sz="0" w:space="0" w:color="auto"/>
      </w:divBdr>
    </w:div>
    <w:div w:id="804464594">
      <w:marLeft w:val="480"/>
      <w:marRight w:val="0"/>
      <w:marTop w:val="0"/>
      <w:marBottom w:val="0"/>
      <w:divBdr>
        <w:top w:val="none" w:sz="0" w:space="0" w:color="auto"/>
        <w:left w:val="none" w:sz="0" w:space="0" w:color="auto"/>
        <w:bottom w:val="none" w:sz="0" w:space="0" w:color="auto"/>
        <w:right w:val="none" w:sz="0" w:space="0" w:color="auto"/>
      </w:divBdr>
    </w:div>
    <w:div w:id="804465138">
      <w:marLeft w:val="480"/>
      <w:marRight w:val="0"/>
      <w:marTop w:val="0"/>
      <w:marBottom w:val="0"/>
      <w:divBdr>
        <w:top w:val="none" w:sz="0" w:space="0" w:color="auto"/>
        <w:left w:val="none" w:sz="0" w:space="0" w:color="auto"/>
        <w:bottom w:val="none" w:sz="0" w:space="0" w:color="auto"/>
        <w:right w:val="none" w:sz="0" w:space="0" w:color="auto"/>
      </w:divBdr>
    </w:div>
    <w:div w:id="804466400">
      <w:marLeft w:val="480"/>
      <w:marRight w:val="0"/>
      <w:marTop w:val="0"/>
      <w:marBottom w:val="0"/>
      <w:divBdr>
        <w:top w:val="none" w:sz="0" w:space="0" w:color="auto"/>
        <w:left w:val="none" w:sz="0" w:space="0" w:color="auto"/>
        <w:bottom w:val="none" w:sz="0" w:space="0" w:color="auto"/>
        <w:right w:val="none" w:sz="0" w:space="0" w:color="auto"/>
      </w:divBdr>
    </w:div>
    <w:div w:id="804588213">
      <w:marLeft w:val="480"/>
      <w:marRight w:val="0"/>
      <w:marTop w:val="0"/>
      <w:marBottom w:val="0"/>
      <w:divBdr>
        <w:top w:val="none" w:sz="0" w:space="0" w:color="auto"/>
        <w:left w:val="none" w:sz="0" w:space="0" w:color="auto"/>
        <w:bottom w:val="none" w:sz="0" w:space="0" w:color="auto"/>
        <w:right w:val="none" w:sz="0" w:space="0" w:color="auto"/>
      </w:divBdr>
    </w:div>
    <w:div w:id="804591501">
      <w:marLeft w:val="480"/>
      <w:marRight w:val="0"/>
      <w:marTop w:val="0"/>
      <w:marBottom w:val="0"/>
      <w:divBdr>
        <w:top w:val="none" w:sz="0" w:space="0" w:color="auto"/>
        <w:left w:val="none" w:sz="0" w:space="0" w:color="auto"/>
        <w:bottom w:val="none" w:sz="0" w:space="0" w:color="auto"/>
        <w:right w:val="none" w:sz="0" w:space="0" w:color="auto"/>
      </w:divBdr>
    </w:div>
    <w:div w:id="804615231">
      <w:marLeft w:val="480"/>
      <w:marRight w:val="0"/>
      <w:marTop w:val="0"/>
      <w:marBottom w:val="0"/>
      <w:divBdr>
        <w:top w:val="none" w:sz="0" w:space="0" w:color="auto"/>
        <w:left w:val="none" w:sz="0" w:space="0" w:color="auto"/>
        <w:bottom w:val="none" w:sz="0" w:space="0" w:color="auto"/>
        <w:right w:val="none" w:sz="0" w:space="0" w:color="auto"/>
      </w:divBdr>
    </w:div>
    <w:div w:id="804662039">
      <w:marLeft w:val="480"/>
      <w:marRight w:val="0"/>
      <w:marTop w:val="0"/>
      <w:marBottom w:val="0"/>
      <w:divBdr>
        <w:top w:val="none" w:sz="0" w:space="0" w:color="auto"/>
        <w:left w:val="none" w:sz="0" w:space="0" w:color="auto"/>
        <w:bottom w:val="none" w:sz="0" w:space="0" w:color="auto"/>
        <w:right w:val="none" w:sz="0" w:space="0" w:color="auto"/>
      </w:divBdr>
    </w:div>
    <w:div w:id="804857193">
      <w:marLeft w:val="480"/>
      <w:marRight w:val="0"/>
      <w:marTop w:val="0"/>
      <w:marBottom w:val="0"/>
      <w:divBdr>
        <w:top w:val="none" w:sz="0" w:space="0" w:color="auto"/>
        <w:left w:val="none" w:sz="0" w:space="0" w:color="auto"/>
        <w:bottom w:val="none" w:sz="0" w:space="0" w:color="auto"/>
        <w:right w:val="none" w:sz="0" w:space="0" w:color="auto"/>
      </w:divBdr>
    </w:div>
    <w:div w:id="805001790">
      <w:marLeft w:val="480"/>
      <w:marRight w:val="0"/>
      <w:marTop w:val="0"/>
      <w:marBottom w:val="0"/>
      <w:divBdr>
        <w:top w:val="none" w:sz="0" w:space="0" w:color="auto"/>
        <w:left w:val="none" w:sz="0" w:space="0" w:color="auto"/>
        <w:bottom w:val="none" w:sz="0" w:space="0" w:color="auto"/>
        <w:right w:val="none" w:sz="0" w:space="0" w:color="auto"/>
      </w:divBdr>
    </w:div>
    <w:div w:id="805005799">
      <w:marLeft w:val="480"/>
      <w:marRight w:val="0"/>
      <w:marTop w:val="0"/>
      <w:marBottom w:val="0"/>
      <w:divBdr>
        <w:top w:val="none" w:sz="0" w:space="0" w:color="auto"/>
        <w:left w:val="none" w:sz="0" w:space="0" w:color="auto"/>
        <w:bottom w:val="none" w:sz="0" w:space="0" w:color="auto"/>
        <w:right w:val="none" w:sz="0" w:space="0" w:color="auto"/>
      </w:divBdr>
    </w:div>
    <w:div w:id="805047010">
      <w:marLeft w:val="480"/>
      <w:marRight w:val="0"/>
      <w:marTop w:val="0"/>
      <w:marBottom w:val="0"/>
      <w:divBdr>
        <w:top w:val="none" w:sz="0" w:space="0" w:color="auto"/>
        <w:left w:val="none" w:sz="0" w:space="0" w:color="auto"/>
        <w:bottom w:val="none" w:sz="0" w:space="0" w:color="auto"/>
        <w:right w:val="none" w:sz="0" w:space="0" w:color="auto"/>
      </w:divBdr>
    </w:div>
    <w:div w:id="805049866">
      <w:marLeft w:val="480"/>
      <w:marRight w:val="0"/>
      <w:marTop w:val="0"/>
      <w:marBottom w:val="0"/>
      <w:divBdr>
        <w:top w:val="none" w:sz="0" w:space="0" w:color="auto"/>
        <w:left w:val="none" w:sz="0" w:space="0" w:color="auto"/>
        <w:bottom w:val="none" w:sz="0" w:space="0" w:color="auto"/>
        <w:right w:val="none" w:sz="0" w:space="0" w:color="auto"/>
      </w:divBdr>
    </w:div>
    <w:div w:id="805051407">
      <w:marLeft w:val="480"/>
      <w:marRight w:val="0"/>
      <w:marTop w:val="0"/>
      <w:marBottom w:val="0"/>
      <w:divBdr>
        <w:top w:val="none" w:sz="0" w:space="0" w:color="auto"/>
        <w:left w:val="none" w:sz="0" w:space="0" w:color="auto"/>
        <w:bottom w:val="none" w:sz="0" w:space="0" w:color="auto"/>
        <w:right w:val="none" w:sz="0" w:space="0" w:color="auto"/>
      </w:divBdr>
    </w:div>
    <w:div w:id="805123894">
      <w:marLeft w:val="480"/>
      <w:marRight w:val="0"/>
      <w:marTop w:val="0"/>
      <w:marBottom w:val="0"/>
      <w:divBdr>
        <w:top w:val="none" w:sz="0" w:space="0" w:color="auto"/>
        <w:left w:val="none" w:sz="0" w:space="0" w:color="auto"/>
        <w:bottom w:val="none" w:sz="0" w:space="0" w:color="auto"/>
        <w:right w:val="none" w:sz="0" w:space="0" w:color="auto"/>
      </w:divBdr>
    </w:div>
    <w:div w:id="805195593">
      <w:marLeft w:val="480"/>
      <w:marRight w:val="0"/>
      <w:marTop w:val="0"/>
      <w:marBottom w:val="0"/>
      <w:divBdr>
        <w:top w:val="none" w:sz="0" w:space="0" w:color="auto"/>
        <w:left w:val="none" w:sz="0" w:space="0" w:color="auto"/>
        <w:bottom w:val="none" w:sz="0" w:space="0" w:color="auto"/>
        <w:right w:val="none" w:sz="0" w:space="0" w:color="auto"/>
      </w:divBdr>
    </w:div>
    <w:div w:id="805196297">
      <w:marLeft w:val="480"/>
      <w:marRight w:val="0"/>
      <w:marTop w:val="0"/>
      <w:marBottom w:val="0"/>
      <w:divBdr>
        <w:top w:val="none" w:sz="0" w:space="0" w:color="auto"/>
        <w:left w:val="none" w:sz="0" w:space="0" w:color="auto"/>
        <w:bottom w:val="none" w:sz="0" w:space="0" w:color="auto"/>
        <w:right w:val="none" w:sz="0" w:space="0" w:color="auto"/>
      </w:divBdr>
    </w:div>
    <w:div w:id="805202912">
      <w:marLeft w:val="480"/>
      <w:marRight w:val="0"/>
      <w:marTop w:val="0"/>
      <w:marBottom w:val="0"/>
      <w:divBdr>
        <w:top w:val="none" w:sz="0" w:space="0" w:color="auto"/>
        <w:left w:val="none" w:sz="0" w:space="0" w:color="auto"/>
        <w:bottom w:val="none" w:sz="0" w:space="0" w:color="auto"/>
        <w:right w:val="none" w:sz="0" w:space="0" w:color="auto"/>
      </w:divBdr>
    </w:div>
    <w:div w:id="805246951">
      <w:marLeft w:val="480"/>
      <w:marRight w:val="0"/>
      <w:marTop w:val="0"/>
      <w:marBottom w:val="0"/>
      <w:divBdr>
        <w:top w:val="none" w:sz="0" w:space="0" w:color="auto"/>
        <w:left w:val="none" w:sz="0" w:space="0" w:color="auto"/>
        <w:bottom w:val="none" w:sz="0" w:space="0" w:color="auto"/>
        <w:right w:val="none" w:sz="0" w:space="0" w:color="auto"/>
      </w:divBdr>
    </w:div>
    <w:div w:id="805270532">
      <w:marLeft w:val="480"/>
      <w:marRight w:val="0"/>
      <w:marTop w:val="0"/>
      <w:marBottom w:val="0"/>
      <w:divBdr>
        <w:top w:val="none" w:sz="0" w:space="0" w:color="auto"/>
        <w:left w:val="none" w:sz="0" w:space="0" w:color="auto"/>
        <w:bottom w:val="none" w:sz="0" w:space="0" w:color="auto"/>
        <w:right w:val="none" w:sz="0" w:space="0" w:color="auto"/>
      </w:divBdr>
    </w:div>
    <w:div w:id="805318859">
      <w:marLeft w:val="480"/>
      <w:marRight w:val="0"/>
      <w:marTop w:val="0"/>
      <w:marBottom w:val="0"/>
      <w:divBdr>
        <w:top w:val="none" w:sz="0" w:space="0" w:color="auto"/>
        <w:left w:val="none" w:sz="0" w:space="0" w:color="auto"/>
        <w:bottom w:val="none" w:sz="0" w:space="0" w:color="auto"/>
        <w:right w:val="none" w:sz="0" w:space="0" w:color="auto"/>
      </w:divBdr>
    </w:div>
    <w:div w:id="805390428">
      <w:marLeft w:val="480"/>
      <w:marRight w:val="0"/>
      <w:marTop w:val="0"/>
      <w:marBottom w:val="0"/>
      <w:divBdr>
        <w:top w:val="none" w:sz="0" w:space="0" w:color="auto"/>
        <w:left w:val="none" w:sz="0" w:space="0" w:color="auto"/>
        <w:bottom w:val="none" w:sz="0" w:space="0" w:color="auto"/>
        <w:right w:val="none" w:sz="0" w:space="0" w:color="auto"/>
      </w:divBdr>
    </w:div>
    <w:div w:id="805465237">
      <w:marLeft w:val="480"/>
      <w:marRight w:val="0"/>
      <w:marTop w:val="0"/>
      <w:marBottom w:val="0"/>
      <w:divBdr>
        <w:top w:val="none" w:sz="0" w:space="0" w:color="auto"/>
        <w:left w:val="none" w:sz="0" w:space="0" w:color="auto"/>
        <w:bottom w:val="none" w:sz="0" w:space="0" w:color="auto"/>
        <w:right w:val="none" w:sz="0" w:space="0" w:color="auto"/>
      </w:divBdr>
    </w:div>
    <w:div w:id="805582174">
      <w:marLeft w:val="480"/>
      <w:marRight w:val="0"/>
      <w:marTop w:val="0"/>
      <w:marBottom w:val="0"/>
      <w:divBdr>
        <w:top w:val="none" w:sz="0" w:space="0" w:color="auto"/>
        <w:left w:val="none" w:sz="0" w:space="0" w:color="auto"/>
        <w:bottom w:val="none" w:sz="0" w:space="0" w:color="auto"/>
        <w:right w:val="none" w:sz="0" w:space="0" w:color="auto"/>
      </w:divBdr>
    </w:div>
    <w:div w:id="805591165">
      <w:marLeft w:val="480"/>
      <w:marRight w:val="0"/>
      <w:marTop w:val="0"/>
      <w:marBottom w:val="0"/>
      <w:divBdr>
        <w:top w:val="none" w:sz="0" w:space="0" w:color="auto"/>
        <w:left w:val="none" w:sz="0" w:space="0" w:color="auto"/>
        <w:bottom w:val="none" w:sz="0" w:space="0" w:color="auto"/>
        <w:right w:val="none" w:sz="0" w:space="0" w:color="auto"/>
      </w:divBdr>
    </w:div>
    <w:div w:id="805663803">
      <w:marLeft w:val="480"/>
      <w:marRight w:val="0"/>
      <w:marTop w:val="0"/>
      <w:marBottom w:val="0"/>
      <w:divBdr>
        <w:top w:val="none" w:sz="0" w:space="0" w:color="auto"/>
        <w:left w:val="none" w:sz="0" w:space="0" w:color="auto"/>
        <w:bottom w:val="none" w:sz="0" w:space="0" w:color="auto"/>
        <w:right w:val="none" w:sz="0" w:space="0" w:color="auto"/>
      </w:divBdr>
    </w:div>
    <w:div w:id="805700370">
      <w:marLeft w:val="480"/>
      <w:marRight w:val="0"/>
      <w:marTop w:val="0"/>
      <w:marBottom w:val="0"/>
      <w:divBdr>
        <w:top w:val="none" w:sz="0" w:space="0" w:color="auto"/>
        <w:left w:val="none" w:sz="0" w:space="0" w:color="auto"/>
        <w:bottom w:val="none" w:sz="0" w:space="0" w:color="auto"/>
        <w:right w:val="none" w:sz="0" w:space="0" w:color="auto"/>
      </w:divBdr>
    </w:div>
    <w:div w:id="805705746">
      <w:marLeft w:val="480"/>
      <w:marRight w:val="0"/>
      <w:marTop w:val="0"/>
      <w:marBottom w:val="0"/>
      <w:divBdr>
        <w:top w:val="none" w:sz="0" w:space="0" w:color="auto"/>
        <w:left w:val="none" w:sz="0" w:space="0" w:color="auto"/>
        <w:bottom w:val="none" w:sz="0" w:space="0" w:color="auto"/>
        <w:right w:val="none" w:sz="0" w:space="0" w:color="auto"/>
      </w:divBdr>
    </w:div>
    <w:div w:id="805970650">
      <w:marLeft w:val="480"/>
      <w:marRight w:val="0"/>
      <w:marTop w:val="0"/>
      <w:marBottom w:val="0"/>
      <w:divBdr>
        <w:top w:val="none" w:sz="0" w:space="0" w:color="auto"/>
        <w:left w:val="none" w:sz="0" w:space="0" w:color="auto"/>
        <w:bottom w:val="none" w:sz="0" w:space="0" w:color="auto"/>
        <w:right w:val="none" w:sz="0" w:space="0" w:color="auto"/>
      </w:divBdr>
    </w:div>
    <w:div w:id="805971885">
      <w:marLeft w:val="480"/>
      <w:marRight w:val="0"/>
      <w:marTop w:val="0"/>
      <w:marBottom w:val="0"/>
      <w:divBdr>
        <w:top w:val="none" w:sz="0" w:space="0" w:color="auto"/>
        <w:left w:val="none" w:sz="0" w:space="0" w:color="auto"/>
        <w:bottom w:val="none" w:sz="0" w:space="0" w:color="auto"/>
        <w:right w:val="none" w:sz="0" w:space="0" w:color="auto"/>
      </w:divBdr>
    </w:div>
    <w:div w:id="805974126">
      <w:marLeft w:val="480"/>
      <w:marRight w:val="0"/>
      <w:marTop w:val="0"/>
      <w:marBottom w:val="0"/>
      <w:divBdr>
        <w:top w:val="none" w:sz="0" w:space="0" w:color="auto"/>
        <w:left w:val="none" w:sz="0" w:space="0" w:color="auto"/>
        <w:bottom w:val="none" w:sz="0" w:space="0" w:color="auto"/>
        <w:right w:val="none" w:sz="0" w:space="0" w:color="auto"/>
      </w:divBdr>
    </w:div>
    <w:div w:id="806044277">
      <w:marLeft w:val="480"/>
      <w:marRight w:val="0"/>
      <w:marTop w:val="0"/>
      <w:marBottom w:val="0"/>
      <w:divBdr>
        <w:top w:val="none" w:sz="0" w:space="0" w:color="auto"/>
        <w:left w:val="none" w:sz="0" w:space="0" w:color="auto"/>
        <w:bottom w:val="none" w:sz="0" w:space="0" w:color="auto"/>
        <w:right w:val="none" w:sz="0" w:space="0" w:color="auto"/>
      </w:divBdr>
    </w:div>
    <w:div w:id="806050821">
      <w:marLeft w:val="480"/>
      <w:marRight w:val="0"/>
      <w:marTop w:val="0"/>
      <w:marBottom w:val="0"/>
      <w:divBdr>
        <w:top w:val="none" w:sz="0" w:space="0" w:color="auto"/>
        <w:left w:val="none" w:sz="0" w:space="0" w:color="auto"/>
        <w:bottom w:val="none" w:sz="0" w:space="0" w:color="auto"/>
        <w:right w:val="none" w:sz="0" w:space="0" w:color="auto"/>
      </w:divBdr>
    </w:div>
    <w:div w:id="806119426">
      <w:marLeft w:val="480"/>
      <w:marRight w:val="0"/>
      <w:marTop w:val="0"/>
      <w:marBottom w:val="0"/>
      <w:divBdr>
        <w:top w:val="none" w:sz="0" w:space="0" w:color="auto"/>
        <w:left w:val="none" w:sz="0" w:space="0" w:color="auto"/>
        <w:bottom w:val="none" w:sz="0" w:space="0" w:color="auto"/>
        <w:right w:val="none" w:sz="0" w:space="0" w:color="auto"/>
      </w:divBdr>
    </w:div>
    <w:div w:id="806119796">
      <w:marLeft w:val="480"/>
      <w:marRight w:val="0"/>
      <w:marTop w:val="0"/>
      <w:marBottom w:val="0"/>
      <w:divBdr>
        <w:top w:val="none" w:sz="0" w:space="0" w:color="auto"/>
        <w:left w:val="none" w:sz="0" w:space="0" w:color="auto"/>
        <w:bottom w:val="none" w:sz="0" w:space="0" w:color="auto"/>
        <w:right w:val="none" w:sz="0" w:space="0" w:color="auto"/>
      </w:divBdr>
    </w:div>
    <w:div w:id="806122052">
      <w:marLeft w:val="480"/>
      <w:marRight w:val="0"/>
      <w:marTop w:val="0"/>
      <w:marBottom w:val="0"/>
      <w:divBdr>
        <w:top w:val="none" w:sz="0" w:space="0" w:color="auto"/>
        <w:left w:val="none" w:sz="0" w:space="0" w:color="auto"/>
        <w:bottom w:val="none" w:sz="0" w:space="0" w:color="auto"/>
        <w:right w:val="none" w:sz="0" w:space="0" w:color="auto"/>
      </w:divBdr>
    </w:div>
    <w:div w:id="806124201">
      <w:marLeft w:val="480"/>
      <w:marRight w:val="0"/>
      <w:marTop w:val="0"/>
      <w:marBottom w:val="0"/>
      <w:divBdr>
        <w:top w:val="none" w:sz="0" w:space="0" w:color="auto"/>
        <w:left w:val="none" w:sz="0" w:space="0" w:color="auto"/>
        <w:bottom w:val="none" w:sz="0" w:space="0" w:color="auto"/>
        <w:right w:val="none" w:sz="0" w:space="0" w:color="auto"/>
      </w:divBdr>
    </w:div>
    <w:div w:id="806163187">
      <w:marLeft w:val="480"/>
      <w:marRight w:val="0"/>
      <w:marTop w:val="0"/>
      <w:marBottom w:val="0"/>
      <w:divBdr>
        <w:top w:val="none" w:sz="0" w:space="0" w:color="auto"/>
        <w:left w:val="none" w:sz="0" w:space="0" w:color="auto"/>
        <w:bottom w:val="none" w:sz="0" w:space="0" w:color="auto"/>
        <w:right w:val="none" w:sz="0" w:space="0" w:color="auto"/>
      </w:divBdr>
    </w:div>
    <w:div w:id="806168581">
      <w:marLeft w:val="480"/>
      <w:marRight w:val="0"/>
      <w:marTop w:val="0"/>
      <w:marBottom w:val="0"/>
      <w:divBdr>
        <w:top w:val="none" w:sz="0" w:space="0" w:color="auto"/>
        <w:left w:val="none" w:sz="0" w:space="0" w:color="auto"/>
        <w:bottom w:val="none" w:sz="0" w:space="0" w:color="auto"/>
        <w:right w:val="none" w:sz="0" w:space="0" w:color="auto"/>
      </w:divBdr>
    </w:div>
    <w:div w:id="806170903">
      <w:marLeft w:val="480"/>
      <w:marRight w:val="0"/>
      <w:marTop w:val="0"/>
      <w:marBottom w:val="0"/>
      <w:divBdr>
        <w:top w:val="none" w:sz="0" w:space="0" w:color="auto"/>
        <w:left w:val="none" w:sz="0" w:space="0" w:color="auto"/>
        <w:bottom w:val="none" w:sz="0" w:space="0" w:color="auto"/>
        <w:right w:val="none" w:sz="0" w:space="0" w:color="auto"/>
      </w:divBdr>
    </w:div>
    <w:div w:id="806314703">
      <w:marLeft w:val="480"/>
      <w:marRight w:val="0"/>
      <w:marTop w:val="0"/>
      <w:marBottom w:val="0"/>
      <w:divBdr>
        <w:top w:val="none" w:sz="0" w:space="0" w:color="auto"/>
        <w:left w:val="none" w:sz="0" w:space="0" w:color="auto"/>
        <w:bottom w:val="none" w:sz="0" w:space="0" w:color="auto"/>
        <w:right w:val="none" w:sz="0" w:space="0" w:color="auto"/>
      </w:divBdr>
    </w:div>
    <w:div w:id="806356509">
      <w:marLeft w:val="480"/>
      <w:marRight w:val="0"/>
      <w:marTop w:val="0"/>
      <w:marBottom w:val="0"/>
      <w:divBdr>
        <w:top w:val="none" w:sz="0" w:space="0" w:color="auto"/>
        <w:left w:val="none" w:sz="0" w:space="0" w:color="auto"/>
        <w:bottom w:val="none" w:sz="0" w:space="0" w:color="auto"/>
        <w:right w:val="none" w:sz="0" w:space="0" w:color="auto"/>
      </w:divBdr>
    </w:div>
    <w:div w:id="806359059">
      <w:marLeft w:val="480"/>
      <w:marRight w:val="0"/>
      <w:marTop w:val="0"/>
      <w:marBottom w:val="0"/>
      <w:divBdr>
        <w:top w:val="none" w:sz="0" w:space="0" w:color="auto"/>
        <w:left w:val="none" w:sz="0" w:space="0" w:color="auto"/>
        <w:bottom w:val="none" w:sz="0" w:space="0" w:color="auto"/>
        <w:right w:val="none" w:sz="0" w:space="0" w:color="auto"/>
      </w:divBdr>
    </w:div>
    <w:div w:id="806433788">
      <w:marLeft w:val="480"/>
      <w:marRight w:val="0"/>
      <w:marTop w:val="0"/>
      <w:marBottom w:val="0"/>
      <w:divBdr>
        <w:top w:val="none" w:sz="0" w:space="0" w:color="auto"/>
        <w:left w:val="none" w:sz="0" w:space="0" w:color="auto"/>
        <w:bottom w:val="none" w:sz="0" w:space="0" w:color="auto"/>
        <w:right w:val="none" w:sz="0" w:space="0" w:color="auto"/>
      </w:divBdr>
    </w:div>
    <w:div w:id="806434029">
      <w:marLeft w:val="480"/>
      <w:marRight w:val="0"/>
      <w:marTop w:val="0"/>
      <w:marBottom w:val="0"/>
      <w:divBdr>
        <w:top w:val="none" w:sz="0" w:space="0" w:color="auto"/>
        <w:left w:val="none" w:sz="0" w:space="0" w:color="auto"/>
        <w:bottom w:val="none" w:sz="0" w:space="0" w:color="auto"/>
        <w:right w:val="none" w:sz="0" w:space="0" w:color="auto"/>
      </w:divBdr>
    </w:div>
    <w:div w:id="806437632">
      <w:marLeft w:val="480"/>
      <w:marRight w:val="0"/>
      <w:marTop w:val="0"/>
      <w:marBottom w:val="0"/>
      <w:divBdr>
        <w:top w:val="none" w:sz="0" w:space="0" w:color="auto"/>
        <w:left w:val="none" w:sz="0" w:space="0" w:color="auto"/>
        <w:bottom w:val="none" w:sz="0" w:space="0" w:color="auto"/>
        <w:right w:val="none" w:sz="0" w:space="0" w:color="auto"/>
      </w:divBdr>
    </w:div>
    <w:div w:id="806506251">
      <w:marLeft w:val="480"/>
      <w:marRight w:val="0"/>
      <w:marTop w:val="0"/>
      <w:marBottom w:val="0"/>
      <w:divBdr>
        <w:top w:val="none" w:sz="0" w:space="0" w:color="auto"/>
        <w:left w:val="none" w:sz="0" w:space="0" w:color="auto"/>
        <w:bottom w:val="none" w:sz="0" w:space="0" w:color="auto"/>
        <w:right w:val="none" w:sz="0" w:space="0" w:color="auto"/>
      </w:divBdr>
    </w:div>
    <w:div w:id="806510601">
      <w:marLeft w:val="480"/>
      <w:marRight w:val="0"/>
      <w:marTop w:val="0"/>
      <w:marBottom w:val="0"/>
      <w:divBdr>
        <w:top w:val="none" w:sz="0" w:space="0" w:color="auto"/>
        <w:left w:val="none" w:sz="0" w:space="0" w:color="auto"/>
        <w:bottom w:val="none" w:sz="0" w:space="0" w:color="auto"/>
        <w:right w:val="none" w:sz="0" w:space="0" w:color="auto"/>
      </w:divBdr>
    </w:div>
    <w:div w:id="806511682">
      <w:marLeft w:val="480"/>
      <w:marRight w:val="0"/>
      <w:marTop w:val="0"/>
      <w:marBottom w:val="0"/>
      <w:divBdr>
        <w:top w:val="none" w:sz="0" w:space="0" w:color="auto"/>
        <w:left w:val="none" w:sz="0" w:space="0" w:color="auto"/>
        <w:bottom w:val="none" w:sz="0" w:space="0" w:color="auto"/>
        <w:right w:val="none" w:sz="0" w:space="0" w:color="auto"/>
      </w:divBdr>
    </w:div>
    <w:div w:id="806511954">
      <w:marLeft w:val="480"/>
      <w:marRight w:val="0"/>
      <w:marTop w:val="0"/>
      <w:marBottom w:val="0"/>
      <w:divBdr>
        <w:top w:val="none" w:sz="0" w:space="0" w:color="auto"/>
        <w:left w:val="none" w:sz="0" w:space="0" w:color="auto"/>
        <w:bottom w:val="none" w:sz="0" w:space="0" w:color="auto"/>
        <w:right w:val="none" w:sz="0" w:space="0" w:color="auto"/>
      </w:divBdr>
    </w:div>
    <w:div w:id="806552505">
      <w:marLeft w:val="480"/>
      <w:marRight w:val="0"/>
      <w:marTop w:val="0"/>
      <w:marBottom w:val="0"/>
      <w:divBdr>
        <w:top w:val="none" w:sz="0" w:space="0" w:color="auto"/>
        <w:left w:val="none" w:sz="0" w:space="0" w:color="auto"/>
        <w:bottom w:val="none" w:sz="0" w:space="0" w:color="auto"/>
        <w:right w:val="none" w:sz="0" w:space="0" w:color="auto"/>
      </w:divBdr>
    </w:div>
    <w:div w:id="806553009">
      <w:marLeft w:val="480"/>
      <w:marRight w:val="0"/>
      <w:marTop w:val="0"/>
      <w:marBottom w:val="0"/>
      <w:divBdr>
        <w:top w:val="none" w:sz="0" w:space="0" w:color="auto"/>
        <w:left w:val="none" w:sz="0" w:space="0" w:color="auto"/>
        <w:bottom w:val="none" w:sz="0" w:space="0" w:color="auto"/>
        <w:right w:val="none" w:sz="0" w:space="0" w:color="auto"/>
      </w:divBdr>
    </w:div>
    <w:div w:id="806584076">
      <w:marLeft w:val="480"/>
      <w:marRight w:val="0"/>
      <w:marTop w:val="0"/>
      <w:marBottom w:val="0"/>
      <w:divBdr>
        <w:top w:val="none" w:sz="0" w:space="0" w:color="auto"/>
        <w:left w:val="none" w:sz="0" w:space="0" w:color="auto"/>
        <w:bottom w:val="none" w:sz="0" w:space="0" w:color="auto"/>
        <w:right w:val="none" w:sz="0" w:space="0" w:color="auto"/>
      </w:divBdr>
    </w:div>
    <w:div w:id="806623825">
      <w:marLeft w:val="480"/>
      <w:marRight w:val="0"/>
      <w:marTop w:val="0"/>
      <w:marBottom w:val="0"/>
      <w:divBdr>
        <w:top w:val="none" w:sz="0" w:space="0" w:color="auto"/>
        <w:left w:val="none" w:sz="0" w:space="0" w:color="auto"/>
        <w:bottom w:val="none" w:sz="0" w:space="0" w:color="auto"/>
        <w:right w:val="none" w:sz="0" w:space="0" w:color="auto"/>
      </w:divBdr>
    </w:div>
    <w:div w:id="806626787">
      <w:marLeft w:val="480"/>
      <w:marRight w:val="0"/>
      <w:marTop w:val="0"/>
      <w:marBottom w:val="0"/>
      <w:divBdr>
        <w:top w:val="none" w:sz="0" w:space="0" w:color="auto"/>
        <w:left w:val="none" w:sz="0" w:space="0" w:color="auto"/>
        <w:bottom w:val="none" w:sz="0" w:space="0" w:color="auto"/>
        <w:right w:val="none" w:sz="0" w:space="0" w:color="auto"/>
      </w:divBdr>
    </w:div>
    <w:div w:id="806630994">
      <w:marLeft w:val="480"/>
      <w:marRight w:val="0"/>
      <w:marTop w:val="0"/>
      <w:marBottom w:val="0"/>
      <w:divBdr>
        <w:top w:val="none" w:sz="0" w:space="0" w:color="auto"/>
        <w:left w:val="none" w:sz="0" w:space="0" w:color="auto"/>
        <w:bottom w:val="none" w:sz="0" w:space="0" w:color="auto"/>
        <w:right w:val="none" w:sz="0" w:space="0" w:color="auto"/>
      </w:divBdr>
    </w:div>
    <w:div w:id="806704234">
      <w:marLeft w:val="480"/>
      <w:marRight w:val="0"/>
      <w:marTop w:val="0"/>
      <w:marBottom w:val="0"/>
      <w:divBdr>
        <w:top w:val="none" w:sz="0" w:space="0" w:color="auto"/>
        <w:left w:val="none" w:sz="0" w:space="0" w:color="auto"/>
        <w:bottom w:val="none" w:sz="0" w:space="0" w:color="auto"/>
        <w:right w:val="none" w:sz="0" w:space="0" w:color="auto"/>
      </w:divBdr>
    </w:div>
    <w:div w:id="806704974">
      <w:marLeft w:val="480"/>
      <w:marRight w:val="0"/>
      <w:marTop w:val="0"/>
      <w:marBottom w:val="0"/>
      <w:divBdr>
        <w:top w:val="none" w:sz="0" w:space="0" w:color="auto"/>
        <w:left w:val="none" w:sz="0" w:space="0" w:color="auto"/>
        <w:bottom w:val="none" w:sz="0" w:space="0" w:color="auto"/>
        <w:right w:val="none" w:sz="0" w:space="0" w:color="auto"/>
      </w:divBdr>
    </w:div>
    <w:div w:id="806780668">
      <w:marLeft w:val="480"/>
      <w:marRight w:val="0"/>
      <w:marTop w:val="0"/>
      <w:marBottom w:val="0"/>
      <w:divBdr>
        <w:top w:val="none" w:sz="0" w:space="0" w:color="auto"/>
        <w:left w:val="none" w:sz="0" w:space="0" w:color="auto"/>
        <w:bottom w:val="none" w:sz="0" w:space="0" w:color="auto"/>
        <w:right w:val="none" w:sz="0" w:space="0" w:color="auto"/>
      </w:divBdr>
    </w:div>
    <w:div w:id="806894928">
      <w:marLeft w:val="480"/>
      <w:marRight w:val="0"/>
      <w:marTop w:val="0"/>
      <w:marBottom w:val="0"/>
      <w:divBdr>
        <w:top w:val="none" w:sz="0" w:space="0" w:color="auto"/>
        <w:left w:val="none" w:sz="0" w:space="0" w:color="auto"/>
        <w:bottom w:val="none" w:sz="0" w:space="0" w:color="auto"/>
        <w:right w:val="none" w:sz="0" w:space="0" w:color="auto"/>
      </w:divBdr>
    </w:div>
    <w:div w:id="807012876">
      <w:marLeft w:val="480"/>
      <w:marRight w:val="0"/>
      <w:marTop w:val="0"/>
      <w:marBottom w:val="0"/>
      <w:divBdr>
        <w:top w:val="none" w:sz="0" w:space="0" w:color="auto"/>
        <w:left w:val="none" w:sz="0" w:space="0" w:color="auto"/>
        <w:bottom w:val="none" w:sz="0" w:space="0" w:color="auto"/>
        <w:right w:val="none" w:sz="0" w:space="0" w:color="auto"/>
      </w:divBdr>
    </w:div>
    <w:div w:id="807091688">
      <w:marLeft w:val="480"/>
      <w:marRight w:val="0"/>
      <w:marTop w:val="0"/>
      <w:marBottom w:val="0"/>
      <w:divBdr>
        <w:top w:val="none" w:sz="0" w:space="0" w:color="auto"/>
        <w:left w:val="none" w:sz="0" w:space="0" w:color="auto"/>
        <w:bottom w:val="none" w:sz="0" w:space="0" w:color="auto"/>
        <w:right w:val="none" w:sz="0" w:space="0" w:color="auto"/>
      </w:divBdr>
    </w:div>
    <w:div w:id="807163605">
      <w:marLeft w:val="480"/>
      <w:marRight w:val="0"/>
      <w:marTop w:val="0"/>
      <w:marBottom w:val="0"/>
      <w:divBdr>
        <w:top w:val="none" w:sz="0" w:space="0" w:color="auto"/>
        <w:left w:val="none" w:sz="0" w:space="0" w:color="auto"/>
        <w:bottom w:val="none" w:sz="0" w:space="0" w:color="auto"/>
        <w:right w:val="none" w:sz="0" w:space="0" w:color="auto"/>
      </w:divBdr>
    </w:div>
    <w:div w:id="807239405">
      <w:marLeft w:val="480"/>
      <w:marRight w:val="0"/>
      <w:marTop w:val="0"/>
      <w:marBottom w:val="0"/>
      <w:divBdr>
        <w:top w:val="none" w:sz="0" w:space="0" w:color="auto"/>
        <w:left w:val="none" w:sz="0" w:space="0" w:color="auto"/>
        <w:bottom w:val="none" w:sz="0" w:space="0" w:color="auto"/>
        <w:right w:val="none" w:sz="0" w:space="0" w:color="auto"/>
      </w:divBdr>
    </w:div>
    <w:div w:id="807359922">
      <w:marLeft w:val="480"/>
      <w:marRight w:val="0"/>
      <w:marTop w:val="0"/>
      <w:marBottom w:val="0"/>
      <w:divBdr>
        <w:top w:val="none" w:sz="0" w:space="0" w:color="auto"/>
        <w:left w:val="none" w:sz="0" w:space="0" w:color="auto"/>
        <w:bottom w:val="none" w:sz="0" w:space="0" w:color="auto"/>
        <w:right w:val="none" w:sz="0" w:space="0" w:color="auto"/>
      </w:divBdr>
    </w:div>
    <w:div w:id="807432685">
      <w:marLeft w:val="480"/>
      <w:marRight w:val="0"/>
      <w:marTop w:val="0"/>
      <w:marBottom w:val="0"/>
      <w:divBdr>
        <w:top w:val="none" w:sz="0" w:space="0" w:color="auto"/>
        <w:left w:val="none" w:sz="0" w:space="0" w:color="auto"/>
        <w:bottom w:val="none" w:sz="0" w:space="0" w:color="auto"/>
        <w:right w:val="none" w:sz="0" w:space="0" w:color="auto"/>
      </w:divBdr>
    </w:div>
    <w:div w:id="807479076">
      <w:marLeft w:val="480"/>
      <w:marRight w:val="0"/>
      <w:marTop w:val="0"/>
      <w:marBottom w:val="0"/>
      <w:divBdr>
        <w:top w:val="none" w:sz="0" w:space="0" w:color="auto"/>
        <w:left w:val="none" w:sz="0" w:space="0" w:color="auto"/>
        <w:bottom w:val="none" w:sz="0" w:space="0" w:color="auto"/>
        <w:right w:val="none" w:sz="0" w:space="0" w:color="auto"/>
      </w:divBdr>
    </w:div>
    <w:div w:id="807554654">
      <w:marLeft w:val="480"/>
      <w:marRight w:val="0"/>
      <w:marTop w:val="0"/>
      <w:marBottom w:val="0"/>
      <w:divBdr>
        <w:top w:val="none" w:sz="0" w:space="0" w:color="auto"/>
        <w:left w:val="none" w:sz="0" w:space="0" w:color="auto"/>
        <w:bottom w:val="none" w:sz="0" w:space="0" w:color="auto"/>
        <w:right w:val="none" w:sz="0" w:space="0" w:color="auto"/>
      </w:divBdr>
    </w:div>
    <w:div w:id="807631609">
      <w:marLeft w:val="480"/>
      <w:marRight w:val="0"/>
      <w:marTop w:val="0"/>
      <w:marBottom w:val="0"/>
      <w:divBdr>
        <w:top w:val="none" w:sz="0" w:space="0" w:color="auto"/>
        <w:left w:val="none" w:sz="0" w:space="0" w:color="auto"/>
        <w:bottom w:val="none" w:sz="0" w:space="0" w:color="auto"/>
        <w:right w:val="none" w:sz="0" w:space="0" w:color="auto"/>
      </w:divBdr>
    </w:div>
    <w:div w:id="807632278">
      <w:marLeft w:val="480"/>
      <w:marRight w:val="0"/>
      <w:marTop w:val="0"/>
      <w:marBottom w:val="0"/>
      <w:divBdr>
        <w:top w:val="none" w:sz="0" w:space="0" w:color="auto"/>
        <w:left w:val="none" w:sz="0" w:space="0" w:color="auto"/>
        <w:bottom w:val="none" w:sz="0" w:space="0" w:color="auto"/>
        <w:right w:val="none" w:sz="0" w:space="0" w:color="auto"/>
      </w:divBdr>
    </w:div>
    <w:div w:id="807671936">
      <w:marLeft w:val="480"/>
      <w:marRight w:val="0"/>
      <w:marTop w:val="0"/>
      <w:marBottom w:val="0"/>
      <w:divBdr>
        <w:top w:val="none" w:sz="0" w:space="0" w:color="auto"/>
        <w:left w:val="none" w:sz="0" w:space="0" w:color="auto"/>
        <w:bottom w:val="none" w:sz="0" w:space="0" w:color="auto"/>
        <w:right w:val="none" w:sz="0" w:space="0" w:color="auto"/>
      </w:divBdr>
    </w:div>
    <w:div w:id="807672130">
      <w:marLeft w:val="480"/>
      <w:marRight w:val="0"/>
      <w:marTop w:val="0"/>
      <w:marBottom w:val="0"/>
      <w:divBdr>
        <w:top w:val="none" w:sz="0" w:space="0" w:color="auto"/>
        <w:left w:val="none" w:sz="0" w:space="0" w:color="auto"/>
        <w:bottom w:val="none" w:sz="0" w:space="0" w:color="auto"/>
        <w:right w:val="none" w:sz="0" w:space="0" w:color="auto"/>
      </w:divBdr>
    </w:div>
    <w:div w:id="807674596">
      <w:marLeft w:val="480"/>
      <w:marRight w:val="0"/>
      <w:marTop w:val="0"/>
      <w:marBottom w:val="0"/>
      <w:divBdr>
        <w:top w:val="none" w:sz="0" w:space="0" w:color="auto"/>
        <w:left w:val="none" w:sz="0" w:space="0" w:color="auto"/>
        <w:bottom w:val="none" w:sz="0" w:space="0" w:color="auto"/>
        <w:right w:val="none" w:sz="0" w:space="0" w:color="auto"/>
      </w:divBdr>
    </w:div>
    <w:div w:id="807674653">
      <w:marLeft w:val="480"/>
      <w:marRight w:val="0"/>
      <w:marTop w:val="0"/>
      <w:marBottom w:val="0"/>
      <w:divBdr>
        <w:top w:val="none" w:sz="0" w:space="0" w:color="auto"/>
        <w:left w:val="none" w:sz="0" w:space="0" w:color="auto"/>
        <w:bottom w:val="none" w:sz="0" w:space="0" w:color="auto"/>
        <w:right w:val="none" w:sz="0" w:space="0" w:color="auto"/>
      </w:divBdr>
    </w:div>
    <w:div w:id="807745943">
      <w:marLeft w:val="480"/>
      <w:marRight w:val="0"/>
      <w:marTop w:val="0"/>
      <w:marBottom w:val="0"/>
      <w:divBdr>
        <w:top w:val="none" w:sz="0" w:space="0" w:color="auto"/>
        <w:left w:val="none" w:sz="0" w:space="0" w:color="auto"/>
        <w:bottom w:val="none" w:sz="0" w:space="0" w:color="auto"/>
        <w:right w:val="none" w:sz="0" w:space="0" w:color="auto"/>
      </w:divBdr>
    </w:div>
    <w:div w:id="807824057">
      <w:marLeft w:val="480"/>
      <w:marRight w:val="0"/>
      <w:marTop w:val="0"/>
      <w:marBottom w:val="0"/>
      <w:divBdr>
        <w:top w:val="none" w:sz="0" w:space="0" w:color="auto"/>
        <w:left w:val="none" w:sz="0" w:space="0" w:color="auto"/>
        <w:bottom w:val="none" w:sz="0" w:space="0" w:color="auto"/>
        <w:right w:val="none" w:sz="0" w:space="0" w:color="auto"/>
      </w:divBdr>
    </w:div>
    <w:div w:id="807825017">
      <w:marLeft w:val="480"/>
      <w:marRight w:val="0"/>
      <w:marTop w:val="0"/>
      <w:marBottom w:val="0"/>
      <w:divBdr>
        <w:top w:val="none" w:sz="0" w:space="0" w:color="auto"/>
        <w:left w:val="none" w:sz="0" w:space="0" w:color="auto"/>
        <w:bottom w:val="none" w:sz="0" w:space="0" w:color="auto"/>
        <w:right w:val="none" w:sz="0" w:space="0" w:color="auto"/>
      </w:divBdr>
    </w:div>
    <w:div w:id="807865646">
      <w:marLeft w:val="480"/>
      <w:marRight w:val="0"/>
      <w:marTop w:val="0"/>
      <w:marBottom w:val="0"/>
      <w:divBdr>
        <w:top w:val="none" w:sz="0" w:space="0" w:color="auto"/>
        <w:left w:val="none" w:sz="0" w:space="0" w:color="auto"/>
        <w:bottom w:val="none" w:sz="0" w:space="0" w:color="auto"/>
        <w:right w:val="none" w:sz="0" w:space="0" w:color="auto"/>
      </w:divBdr>
    </w:div>
    <w:div w:id="807866914">
      <w:marLeft w:val="480"/>
      <w:marRight w:val="0"/>
      <w:marTop w:val="0"/>
      <w:marBottom w:val="0"/>
      <w:divBdr>
        <w:top w:val="none" w:sz="0" w:space="0" w:color="auto"/>
        <w:left w:val="none" w:sz="0" w:space="0" w:color="auto"/>
        <w:bottom w:val="none" w:sz="0" w:space="0" w:color="auto"/>
        <w:right w:val="none" w:sz="0" w:space="0" w:color="auto"/>
      </w:divBdr>
    </w:div>
    <w:div w:id="807891908">
      <w:marLeft w:val="480"/>
      <w:marRight w:val="0"/>
      <w:marTop w:val="0"/>
      <w:marBottom w:val="0"/>
      <w:divBdr>
        <w:top w:val="none" w:sz="0" w:space="0" w:color="auto"/>
        <w:left w:val="none" w:sz="0" w:space="0" w:color="auto"/>
        <w:bottom w:val="none" w:sz="0" w:space="0" w:color="auto"/>
        <w:right w:val="none" w:sz="0" w:space="0" w:color="auto"/>
      </w:divBdr>
    </w:div>
    <w:div w:id="807935015">
      <w:marLeft w:val="480"/>
      <w:marRight w:val="0"/>
      <w:marTop w:val="0"/>
      <w:marBottom w:val="0"/>
      <w:divBdr>
        <w:top w:val="none" w:sz="0" w:space="0" w:color="auto"/>
        <w:left w:val="none" w:sz="0" w:space="0" w:color="auto"/>
        <w:bottom w:val="none" w:sz="0" w:space="0" w:color="auto"/>
        <w:right w:val="none" w:sz="0" w:space="0" w:color="auto"/>
      </w:divBdr>
    </w:div>
    <w:div w:id="808012545">
      <w:marLeft w:val="480"/>
      <w:marRight w:val="0"/>
      <w:marTop w:val="0"/>
      <w:marBottom w:val="0"/>
      <w:divBdr>
        <w:top w:val="none" w:sz="0" w:space="0" w:color="auto"/>
        <w:left w:val="none" w:sz="0" w:space="0" w:color="auto"/>
        <w:bottom w:val="none" w:sz="0" w:space="0" w:color="auto"/>
        <w:right w:val="none" w:sz="0" w:space="0" w:color="auto"/>
      </w:divBdr>
    </w:div>
    <w:div w:id="808014236">
      <w:marLeft w:val="480"/>
      <w:marRight w:val="0"/>
      <w:marTop w:val="0"/>
      <w:marBottom w:val="0"/>
      <w:divBdr>
        <w:top w:val="none" w:sz="0" w:space="0" w:color="auto"/>
        <w:left w:val="none" w:sz="0" w:space="0" w:color="auto"/>
        <w:bottom w:val="none" w:sz="0" w:space="0" w:color="auto"/>
        <w:right w:val="none" w:sz="0" w:space="0" w:color="auto"/>
      </w:divBdr>
    </w:div>
    <w:div w:id="808015029">
      <w:marLeft w:val="480"/>
      <w:marRight w:val="0"/>
      <w:marTop w:val="0"/>
      <w:marBottom w:val="0"/>
      <w:divBdr>
        <w:top w:val="none" w:sz="0" w:space="0" w:color="auto"/>
        <w:left w:val="none" w:sz="0" w:space="0" w:color="auto"/>
        <w:bottom w:val="none" w:sz="0" w:space="0" w:color="auto"/>
        <w:right w:val="none" w:sz="0" w:space="0" w:color="auto"/>
      </w:divBdr>
    </w:div>
    <w:div w:id="808127313">
      <w:marLeft w:val="480"/>
      <w:marRight w:val="0"/>
      <w:marTop w:val="0"/>
      <w:marBottom w:val="0"/>
      <w:divBdr>
        <w:top w:val="none" w:sz="0" w:space="0" w:color="auto"/>
        <w:left w:val="none" w:sz="0" w:space="0" w:color="auto"/>
        <w:bottom w:val="none" w:sz="0" w:space="0" w:color="auto"/>
        <w:right w:val="none" w:sz="0" w:space="0" w:color="auto"/>
      </w:divBdr>
    </w:div>
    <w:div w:id="808127359">
      <w:marLeft w:val="480"/>
      <w:marRight w:val="0"/>
      <w:marTop w:val="0"/>
      <w:marBottom w:val="0"/>
      <w:divBdr>
        <w:top w:val="none" w:sz="0" w:space="0" w:color="auto"/>
        <w:left w:val="none" w:sz="0" w:space="0" w:color="auto"/>
        <w:bottom w:val="none" w:sz="0" w:space="0" w:color="auto"/>
        <w:right w:val="none" w:sz="0" w:space="0" w:color="auto"/>
      </w:divBdr>
    </w:div>
    <w:div w:id="808129700">
      <w:marLeft w:val="480"/>
      <w:marRight w:val="0"/>
      <w:marTop w:val="0"/>
      <w:marBottom w:val="0"/>
      <w:divBdr>
        <w:top w:val="none" w:sz="0" w:space="0" w:color="auto"/>
        <w:left w:val="none" w:sz="0" w:space="0" w:color="auto"/>
        <w:bottom w:val="none" w:sz="0" w:space="0" w:color="auto"/>
        <w:right w:val="none" w:sz="0" w:space="0" w:color="auto"/>
      </w:divBdr>
    </w:div>
    <w:div w:id="808210398">
      <w:marLeft w:val="480"/>
      <w:marRight w:val="0"/>
      <w:marTop w:val="0"/>
      <w:marBottom w:val="0"/>
      <w:divBdr>
        <w:top w:val="none" w:sz="0" w:space="0" w:color="auto"/>
        <w:left w:val="none" w:sz="0" w:space="0" w:color="auto"/>
        <w:bottom w:val="none" w:sz="0" w:space="0" w:color="auto"/>
        <w:right w:val="none" w:sz="0" w:space="0" w:color="auto"/>
      </w:divBdr>
    </w:div>
    <w:div w:id="808211941">
      <w:marLeft w:val="480"/>
      <w:marRight w:val="0"/>
      <w:marTop w:val="0"/>
      <w:marBottom w:val="0"/>
      <w:divBdr>
        <w:top w:val="none" w:sz="0" w:space="0" w:color="auto"/>
        <w:left w:val="none" w:sz="0" w:space="0" w:color="auto"/>
        <w:bottom w:val="none" w:sz="0" w:space="0" w:color="auto"/>
        <w:right w:val="none" w:sz="0" w:space="0" w:color="auto"/>
      </w:divBdr>
    </w:div>
    <w:div w:id="808282097">
      <w:marLeft w:val="480"/>
      <w:marRight w:val="0"/>
      <w:marTop w:val="0"/>
      <w:marBottom w:val="0"/>
      <w:divBdr>
        <w:top w:val="none" w:sz="0" w:space="0" w:color="auto"/>
        <w:left w:val="none" w:sz="0" w:space="0" w:color="auto"/>
        <w:bottom w:val="none" w:sz="0" w:space="0" w:color="auto"/>
        <w:right w:val="none" w:sz="0" w:space="0" w:color="auto"/>
      </w:divBdr>
    </w:div>
    <w:div w:id="808328633">
      <w:marLeft w:val="480"/>
      <w:marRight w:val="0"/>
      <w:marTop w:val="0"/>
      <w:marBottom w:val="0"/>
      <w:divBdr>
        <w:top w:val="none" w:sz="0" w:space="0" w:color="auto"/>
        <w:left w:val="none" w:sz="0" w:space="0" w:color="auto"/>
        <w:bottom w:val="none" w:sz="0" w:space="0" w:color="auto"/>
        <w:right w:val="none" w:sz="0" w:space="0" w:color="auto"/>
      </w:divBdr>
    </w:div>
    <w:div w:id="808328732">
      <w:marLeft w:val="480"/>
      <w:marRight w:val="0"/>
      <w:marTop w:val="0"/>
      <w:marBottom w:val="0"/>
      <w:divBdr>
        <w:top w:val="none" w:sz="0" w:space="0" w:color="auto"/>
        <w:left w:val="none" w:sz="0" w:space="0" w:color="auto"/>
        <w:bottom w:val="none" w:sz="0" w:space="0" w:color="auto"/>
        <w:right w:val="none" w:sz="0" w:space="0" w:color="auto"/>
      </w:divBdr>
    </w:div>
    <w:div w:id="808400087">
      <w:marLeft w:val="480"/>
      <w:marRight w:val="0"/>
      <w:marTop w:val="0"/>
      <w:marBottom w:val="0"/>
      <w:divBdr>
        <w:top w:val="none" w:sz="0" w:space="0" w:color="auto"/>
        <w:left w:val="none" w:sz="0" w:space="0" w:color="auto"/>
        <w:bottom w:val="none" w:sz="0" w:space="0" w:color="auto"/>
        <w:right w:val="none" w:sz="0" w:space="0" w:color="auto"/>
      </w:divBdr>
    </w:div>
    <w:div w:id="808471629">
      <w:marLeft w:val="480"/>
      <w:marRight w:val="0"/>
      <w:marTop w:val="0"/>
      <w:marBottom w:val="0"/>
      <w:divBdr>
        <w:top w:val="none" w:sz="0" w:space="0" w:color="auto"/>
        <w:left w:val="none" w:sz="0" w:space="0" w:color="auto"/>
        <w:bottom w:val="none" w:sz="0" w:space="0" w:color="auto"/>
        <w:right w:val="none" w:sz="0" w:space="0" w:color="auto"/>
      </w:divBdr>
    </w:div>
    <w:div w:id="808472613">
      <w:marLeft w:val="480"/>
      <w:marRight w:val="0"/>
      <w:marTop w:val="0"/>
      <w:marBottom w:val="0"/>
      <w:divBdr>
        <w:top w:val="none" w:sz="0" w:space="0" w:color="auto"/>
        <w:left w:val="none" w:sz="0" w:space="0" w:color="auto"/>
        <w:bottom w:val="none" w:sz="0" w:space="0" w:color="auto"/>
        <w:right w:val="none" w:sz="0" w:space="0" w:color="auto"/>
      </w:divBdr>
    </w:div>
    <w:div w:id="808522570">
      <w:marLeft w:val="480"/>
      <w:marRight w:val="0"/>
      <w:marTop w:val="0"/>
      <w:marBottom w:val="0"/>
      <w:divBdr>
        <w:top w:val="none" w:sz="0" w:space="0" w:color="auto"/>
        <w:left w:val="none" w:sz="0" w:space="0" w:color="auto"/>
        <w:bottom w:val="none" w:sz="0" w:space="0" w:color="auto"/>
        <w:right w:val="none" w:sz="0" w:space="0" w:color="auto"/>
      </w:divBdr>
    </w:div>
    <w:div w:id="808599045">
      <w:marLeft w:val="480"/>
      <w:marRight w:val="0"/>
      <w:marTop w:val="0"/>
      <w:marBottom w:val="0"/>
      <w:divBdr>
        <w:top w:val="none" w:sz="0" w:space="0" w:color="auto"/>
        <w:left w:val="none" w:sz="0" w:space="0" w:color="auto"/>
        <w:bottom w:val="none" w:sz="0" w:space="0" w:color="auto"/>
        <w:right w:val="none" w:sz="0" w:space="0" w:color="auto"/>
      </w:divBdr>
    </w:div>
    <w:div w:id="808666734">
      <w:marLeft w:val="480"/>
      <w:marRight w:val="0"/>
      <w:marTop w:val="0"/>
      <w:marBottom w:val="0"/>
      <w:divBdr>
        <w:top w:val="none" w:sz="0" w:space="0" w:color="auto"/>
        <w:left w:val="none" w:sz="0" w:space="0" w:color="auto"/>
        <w:bottom w:val="none" w:sz="0" w:space="0" w:color="auto"/>
        <w:right w:val="none" w:sz="0" w:space="0" w:color="auto"/>
      </w:divBdr>
    </w:div>
    <w:div w:id="808673648">
      <w:marLeft w:val="480"/>
      <w:marRight w:val="0"/>
      <w:marTop w:val="0"/>
      <w:marBottom w:val="0"/>
      <w:divBdr>
        <w:top w:val="none" w:sz="0" w:space="0" w:color="auto"/>
        <w:left w:val="none" w:sz="0" w:space="0" w:color="auto"/>
        <w:bottom w:val="none" w:sz="0" w:space="0" w:color="auto"/>
        <w:right w:val="none" w:sz="0" w:space="0" w:color="auto"/>
      </w:divBdr>
    </w:div>
    <w:div w:id="808673708">
      <w:marLeft w:val="480"/>
      <w:marRight w:val="0"/>
      <w:marTop w:val="0"/>
      <w:marBottom w:val="0"/>
      <w:divBdr>
        <w:top w:val="none" w:sz="0" w:space="0" w:color="auto"/>
        <w:left w:val="none" w:sz="0" w:space="0" w:color="auto"/>
        <w:bottom w:val="none" w:sz="0" w:space="0" w:color="auto"/>
        <w:right w:val="none" w:sz="0" w:space="0" w:color="auto"/>
      </w:divBdr>
    </w:div>
    <w:div w:id="808715886">
      <w:marLeft w:val="480"/>
      <w:marRight w:val="0"/>
      <w:marTop w:val="0"/>
      <w:marBottom w:val="0"/>
      <w:divBdr>
        <w:top w:val="none" w:sz="0" w:space="0" w:color="auto"/>
        <w:left w:val="none" w:sz="0" w:space="0" w:color="auto"/>
        <w:bottom w:val="none" w:sz="0" w:space="0" w:color="auto"/>
        <w:right w:val="none" w:sz="0" w:space="0" w:color="auto"/>
      </w:divBdr>
    </w:div>
    <w:div w:id="808741965">
      <w:marLeft w:val="480"/>
      <w:marRight w:val="0"/>
      <w:marTop w:val="0"/>
      <w:marBottom w:val="0"/>
      <w:divBdr>
        <w:top w:val="none" w:sz="0" w:space="0" w:color="auto"/>
        <w:left w:val="none" w:sz="0" w:space="0" w:color="auto"/>
        <w:bottom w:val="none" w:sz="0" w:space="0" w:color="auto"/>
        <w:right w:val="none" w:sz="0" w:space="0" w:color="auto"/>
      </w:divBdr>
    </w:div>
    <w:div w:id="808785522">
      <w:marLeft w:val="480"/>
      <w:marRight w:val="0"/>
      <w:marTop w:val="0"/>
      <w:marBottom w:val="0"/>
      <w:divBdr>
        <w:top w:val="none" w:sz="0" w:space="0" w:color="auto"/>
        <w:left w:val="none" w:sz="0" w:space="0" w:color="auto"/>
        <w:bottom w:val="none" w:sz="0" w:space="0" w:color="auto"/>
        <w:right w:val="none" w:sz="0" w:space="0" w:color="auto"/>
      </w:divBdr>
    </w:div>
    <w:div w:id="808858367">
      <w:marLeft w:val="480"/>
      <w:marRight w:val="0"/>
      <w:marTop w:val="0"/>
      <w:marBottom w:val="0"/>
      <w:divBdr>
        <w:top w:val="none" w:sz="0" w:space="0" w:color="auto"/>
        <w:left w:val="none" w:sz="0" w:space="0" w:color="auto"/>
        <w:bottom w:val="none" w:sz="0" w:space="0" w:color="auto"/>
        <w:right w:val="none" w:sz="0" w:space="0" w:color="auto"/>
      </w:divBdr>
    </w:div>
    <w:div w:id="808862196">
      <w:marLeft w:val="480"/>
      <w:marRight w:val="0"/>
      <w:marTop w:val="0"/>
      <w:marBottom w:val="0"/>
      <w:divBdr>
        <w:top w:val="none" w:sz="0" w:space="0" w:color="auto"/>
        <w:left w:val="none" w:sz="0" w:space="0" w:color="auto"/>
        <w:bottom w:val="none" w:sz="0" w:space="0" w:color="auto"/>
        <w:right w:val="none" w:sz="0" w:space="0" w:color="auto"/>
      </w:divBdr>
    </w:div>
    <w:div w:id="808937188">
      <w:marLeft w:val="480"/>
      <w:marRight w:val="0"/>
      <w:marTop w:val="0"/>
      <w:marBottom w:val="0"/>
      <w:divBdr>
        <w:top w:val="none" w:sz="0" w:space="0" w:color="auto"/>
        <w:left w:val="none" w:sz="0" w:space="0" w:color="auto"/>
        <w:bottom w:val="none" w:sz="0" w:space="0" w:color="auto"/>
        <w:right w:val="none" w:sz="0" w:space="0" w:color="auto"/>
      </w:divBdr>
    </w:div>
    <w:div w:id="808985432">
      <w:marLeft w:val="480"/>
      <w:marRight w:val="0"/>
      <w:marTop w:val="0"/>
      <w:marBottom w:val="0"/>
      <w:divBdr>
        <w:top w:val="none" w:sz="0" w:space="0" w:color="auto"/>
        <w:left w:val="none" w:sz="0" w:space="0" w:color="auto"/>
        <w:bottom w:val="none" w:sz="0" w:space="0" w:color="auto"/>
        <w:right w:val="none" w:sz="0" w:space="0" w:color="auto"/>
      </w:divBdr>
    </w:div>
    <w:div w:id="809059117">
      <w:marLeft w:val="480"/>
      <w:marRight w:val="0"/>
      <w:marTop w:val="0"/>
      <w:marBottom w:val="0"/>
      <w:divBdr>
        <w:top w:val="none" w:sz="0" w:space="0" w:color="auto"/>
        <w:left w:val="none" w:sz="0" w:space="0" w:color="auto"/>
        <w:bottom w:val="none" w:sz="0" w:space="0" w:color="auto"/>
        <w:right w:val="none" w:sz="0" w:space="0" w:color="auto"/>
      </w:divBdr>
    </w:div>
    <w:div w:id="809059724">
      <w:marLeft w:val="480"/>
      <w:marRight w:val="0"/>
      <w:marTop w:val="0"/>
      <w:marBottom w:val="0"/>
      <w:divBdr>
        <w:top w:val="none" w:sz="0" w:space="0" w:color="auto"/>
        <w:left w:val="none" w:sz="0" w:space="0" w:color="auto"/>
        <w:bottom w:val="none" w:sz="0" w:space="0" w:color="auto"/>
        <w:right w:val="none" w:sz="0" w:space="0" w:color="auto"/>
      </w:divBdr>
    </w:div>
    <w:div w:id="809176172">
      <w:marLeft w:val="480"/>
      <w:marRight w:val="0"/>
      <w:marTop w:val="0"/>
      <w:marBottom w:val="0"/>
      <w:divBdr>
        <w:top w:val="none" w:sz="0" w:space="0" w:color="auto"/>
        <w:left w:val="none" w:sz="0" w:space="0" w:color="auto"/>
        <w:bottom w:val="none" w:sz="0" w:space="0" w:color="auto"/>
        <w:right w:val="none" w:sz="0" w:space="0" w:color="auto"/>
      </w:divBdr>
    </w:div>
    <w:div w:id="809202637">
      <w:marLeft w:val="480"/>
      <w:marRight w:val="0"/>
      <w:marTop w:val="0"/>
      <w:marBottom w:val="0"/>
      <w:divBdr>
        <w:top w:val="none" w:sz="0" w:space="0" w:color="auto"/>
        <w:left w:val="none" w:sz="0" w:space="0" w:color="auto"/>
        <w:bottom w:val="none" w:sz="0" w:space="0" w:color="auto"/>
        <w:right w:val="none" w:sz="0" w:space="0" w:color="auto"/>
      </w:divBdr>
    </w:div>
    <w:div w:id="809247402">
      <w:marLeft w:val="480"/>
      <w:marRight w:val="0"/>
      <w:marTop w:val="0"/>
      <w:marBottom w:val="0"/>
      <w:divBdr>
        <w:top w:val="none" w:sz="0" w:space="0" w:color="auto"/>
        <w:left w:val="none" w:sz="0" w:space="0" w:color="auto"/>
        <w:bottom w:val="none" w:sz="0" w:space="0" w:color="auto"/>
        <w:right w:val="none" w:sz="0" w:space="0" w:color="auto"/>
      </w:divBdr>
    </w:div>
    <w:div w:id="809248762">
      <w:marLeft w:val="480"/>
      <w:marRight w:val="0"/>
      <w:marTop w:val="0"/>
      <w:marBottom w:val="0"/>
      <w:divBdr>
        <w:top w:val="none" w:sz="0" w:space="0" w:color="auto"/>
        <w:left w:val="none" w:sz="0" w:space="0" w:color="auto"/>
        <w:bottom w:val="none" w:sz="0" w:space="0" w:color="auto"/>
        <w:right w:val="none" w:sz="0" w:space="0" w:color="auto"/>
      </w:divBdr>
    </w:div>
    <w:div w:id="809321911">
      <w:marLeft w:val="480"/>
      <w:marRight w:val="0"/>
      <w:marTop w:val="0"/>
      <w:marBottom w:val="0"/>
      <w:divBdr>
        <w:top w:val="none" w:sz="0" w:space="0" w:color="auto"/>
        <w:left w:val="none" w:sz="0" w:space="0" w:color="auto"/>
        <w:bottom w:val="none" w:sz="0" w:space="0" w:color="auto"/>
        <w:right w:val="none" w:sz="0" w:space="0" w:color="auto"/>
      </w:divBdr>
    </w:div>
    <w:div w:id="809327451">
      <w:marLeft w:val="480"/>
      <w:marRight w:val="0"/>
      <w:marTop w:val="0"/>
      <w:marBottom w:val="0"/>
      <w:divBdr>
        <w:top w:val="none" w:sz="0" w:space="0" w:color="auto"/>
        <w:left w:val="none" w:sz="0" w:space="0" w:color="auto"/>
        <w:bottom w:val="none" w:sz="0" w:space="0" w:color="auto"/>
        <w:right w:val="none" w:sz="0" w:space="0" w:color="auto"/>
      </w:divBdr>
    </w:div>
    <w:div w:id="809327716">
      <w:marLeft w:val="480"/>
      <w:marRight w:val="0"/>
      <w:marTop w:val="0"/>
      <w:marBottom w:val="0"/>
      <w:divBdr>
        <w:top w:val="none" w:sz="0" w:space="0" w:color="auto"/>
        <w:left w:val="none" w:sz="0" w:space="0" w:color="auto"/>
        <w:bottom w:val="none" w:sz="0" w:space="0" w:color="auto"/>
        <w:right w:val="none" w:sz="0" w:space="0" w:color="auto"/>
      </w:divBdr>
    </w:div>
    <w:div w:id="809371225">
      <w:marLeft w:val="480"/>
      <w:marRight w:val="0"/>
      <w:marTop w:val="0"/>
      <w:marBottom w:val="0"/>
      <w:divBdr>
        <w:top w:val="none" w:sz="0" w:space="0" w:color="auto"/>
        <w:left w:val="none" w:sz="0" w:space="0" w:color="auto"/>
        <w:bottom w:val="none" w:sz="0" w:space="0" w:color="auto"/>
        <w:right w:val="none" w:sz="0" w:space="0" w:color="auto"/>
      </w:divBdr>
    </w:div>
    <w:div w:id="809372108">
      <w:marLeft w:val="480"/>
      <w:marRight w:val="0"/>
      <w:marTop w:val="0"/>
      <w:marBottom w:val="0"/>
      <w:divBdr>
        <w:top w:val="none" w:sz="0" w:space="0" w:color="auto"/>
        <w:left w:val="none" w:sz="0" w:space="0" w:color="auto"/>
        <w:bottom w:val="none" w:sz="0" w:space="0" w:color="auto"/>
        <w:right w:val="none" w:sz="0" w:space="0" w:color="auto"/>
      </w:divBdr>
    </w:div>
    <w:div w:id="809395819">
      <w:marLeft w:val="480"/>
      <w:marRight w:val="0"/>
      <w:marTop w:val="0"/>
      <w:marBottom w:val="0"/>
      <w:divBdr>
        <w:top w:val="none" w:sz="0" w:space="0" w:color="auto"/>
        <w:left w:val="none" w:sz="0" w:space="0" w:color="auto"/>
        <w:bottom w:val="none" w:sz="0" w:space="0" w:color="auto"/>
        <w:right w:val="none" w:sz="0" w:space="0" w:color="auto"/>
      </w:divBdr>
    </w:div>
    <w:div w:id="809397292">
      <w:marLeft w:val="480"/>
      <w:marRight w:val="0"/>
      <w:marTop w:val="0"/>
      <w:marBottom w:val="0"/>
      <w:divBdr>
        <w:top w:val="none" w:sz="0" w:space="0" w:color="auto"/>
        <w:left w:val="none" w:sz="0" w:space="0" w:color="auto"/>
        <w:bottom w:val="none" w:sz="0" w:space="0" w:color="auto"/>
        <w:right w:val="none" w:sz="0" w:space="0" w:color="auto"/>
      </w:divBdr>
    </w:div>
    <w:div w:id="809439269">
      <w:marLeft w:val="480"/>
      <w:marRight w:val="0"/>
      <w:marTop w:val="0"/>
      <w:marBottom w:val="0"/>
      <w:divBdr>
        <w:top w:val="none" w:sz="0" w:space="0" w:color="auto"/>
        <w:left w:val="none" w:sz="0" w:space="0" w:color="auto"/>
        <w:bottom w:val="none" w:sz="0" w:space="0" w:color="auto"/>
        <w:right w:val="none" w:sz="0" w:space="0" w:color="auto"/>
      </w:divBdr>
    </w:div>
    <w:div w:id="809514944">
      <w:marLeft w:val="480"/>
      <w:marRight w:val="0"/>
      <w:marTop w:val="0"/>
      <w:marBottom w:val="0"/>
      <w:divBdr>
        <w:top w:val="none" w:sz="0" w:space="0" w:color="auto"/>
        <w:left w:val="none" w:sz="0" w:space="0" w:color="auto"/>
        <w:bottom w:val="none" w:sz="0" w:space="0" w:color="auto"/>
        <w:right w:val="none" w:sz="0" w:space="0" w:color="auto"/>
      </w:divBdr>
    </w:div>
    <w:div w:id="809592428">
      <w:marLeft w:val="480"/>
      <w:marRight w:val="0"/>
      <w:marTop w:val="0"/>
      <w:marBottom w:val="0"/>
      <w:divBdr>
        <w:top w:val="none" w:sz="0" w:space="0" w:color="auto"/>
        <w:left w:val="none" w:sz="0" w:space="0" w:color="auto"/>
        <w:bottom w:val="none" w:sz="0" w:space="0" w:color="auto"/>
        <w:right w:val="none" w:sz="0" w:space="0" w:color="auto"/>
      </w:divBdr>
    </w:div>
    <w:div w:id="809598200">
      <w:marLeft w:val="480"/>
      <w:marRight w:val="0"/>
      <w:marTop w:val="0"/>
      <w:marBottom w:val="0"/>
      <w:divBdr>
        <w:top w:val="none" w:sz="0" w:space="0" w:color="auto"/>
        <w:left w:val="none" w:sz="0" w:space="0" w:color="auto"/>
        <w:bottom w:val="none" w:sz="0" w:space="0" w:color="auto"/>
        <w:right w:val="none" w:sz="0" w:space="0" w:color="auto"/>
      </w:divBdr>
    </w:div>
    <w:div w:id="809710146">
      <w:marLeft w:val="480"/>
      <w:marRight w:val="0"/>
      <w:marTop w:val="0"/>
      <w:marBottom w:val="0"/>
      <w:divBdr>
        <w:top w:val="none" w:sz="0" w:space="0" w:color="auto"/>
        <w:left w:val="none" w:sz="0" w:space="0" w:color="auto"/>
        <w:bottom w:val="none" w:sz="0" w:space="0" w:color="auto"/>
        <w:right w:val="none" w:sz="0" w:space="0" w:color="auto"/>
      </w:divBdr>
    </w:div>
    <w:div w:id="809715152">
      <w:marLeft w:val="480"/>
      <w:marRight w:val="0"/>
      <w:marTop w:val="0"/>
      <w:marBottom w:val="0"/>
      <w:divBdr>
        <w:top w:val="none" w:sz="0" w:space="0" w:color="auto"/>
        <w:left w:val="none" w:sz="0" w:space="0" w:color="auto"/>
        <w:bottom w:val="none" w:sz="0" w:space="0" w:color="auto"/>
        <w:right w:val="none" w:sz="0" w:space="0" w:color="auto"/>
      </w:divBdr>
    </w:div>
    <w:div w:id="809716187">
      <w:marLeft w:val="480"/>
      <w:marRight w:val="0"/>
      <w:marTop w:val="0"/>
      <w:marBottom w:val="0"/>
      <w:divBdr>
        <w:top w:val="none" w:sz="0" w:space="0" w:color="auto"/>
        <w:left w:val="none" w:sz="0" w:space="0" w:color="auto"/>
        <w:bottom w:val="none" w:sz="0" w:space="0" w:color="auto"/>
        <w:right w:val="none" w:sz="0" w:space="0" w:color="auto"/>
      </w:divBdr>
    </w:div>
    <w:div w:id="809785865">
      <w:marLeft w:val="480"/>
      <w:marRight w:val="0"/>
      <w:marTop w:val="0"/>
      <w:marBottom w:val="0"/>
      <w:divBdr>
        <w:top w:val="none" w:sz="0" w:space="0" w:color="auto"/>
        <w:left w:val="none" w:sz="0" w:space="0" w:color="auto"/>
        <w:bottom w:val="none" w:sz="0" w:space="0" w:color="auto"/>
        <w:right w:val="none" w:sz="0" w:space="0" w:color="auto"/>
      </w:divBdr>
    </w:div>
    <w:div w:id="809791234">
      <w:marLeft w:val="480"/>
      <w:marRight w:val="0"/>
      <w:marTop w:val="0"/>
      <w:marBottom w:val="0"/>
      <w:divBdr>
        <w:top w:val="none" w:sz="0" w:space="0" w:color="auto"/>
        <w:left w:val="none" w:sz="0" w:space="0" w:color="auto"/>
        <w:bottom w:val="none" w:sz="0" w:space="0" w:color="auto"/>
        <w:right w:val="none" w:sz="0" w:space="0" w:color="auto"/>
      </w:divBdr>
    </w:div>
    <w:div w:id="809830964">
      <w:marLeft w:val="480"/>
      <w:marRight w:val="0"/>
      <w:marTop w:val="0"/>
      <w:marBottom w:val="0"/>
      <w:divBdr>
        <w:top w:val="none" w:sz="0" w:space="0" w:color="auto"/>
        <w:left w:val="none" w:sz="0" w:space="0" w:color="auto"/>
        <w:bottom w:val="none" w:sz="0" w:space="0" w:color="auto"/>
        <w:right w:val="none" w:sz="0" w:space="0" w:color="auto"/>
      </w:divBdr>
    </w:div>
    <w:div w:id="809832108">
      <w:marLeft w:val="480"/>
      <w:marRight w:val="0"/>
      <w:marTop w:val="0"/>
      <w:marBottom w:val="0"/>
      <w:divBdr>
        <w:top w:val="none" w:sz="0" w:space="0" w:color="auto"/>
        <w:left w:val="none" w:sz="0" w:space="0" w:color="auto"/>
        <w:bottom w:val="none" w:sz="0" w:space="0" w:color="auto"/>
        <w:right w:val="none" w:sz="0" w:space="0" w:color="auto"/>
      </w:divBdr>
    </w:div>
    <w:div w:id="809859531">
      <w:marLeft w:val="480"/>
      <w:marRight w:val="0"/>
      <w:marTop w:val="0"/>
      <w:marBottom w:val="0"/>
      <w:divBdr>
        <w:top w:val="none" w:sz="0" w:space="0" w:color="auto"/>
        <w:left w:val="none" w:sz="0" w:space="0" w:color="auto"/>
        <w:bottom w:val="none" w:sz="0" w:space="0" w:color="auto"/>
        <w:right w:val="none" w:sz="0" w:space="0" w:color="auto"/>
      </w:divBdr>
    </w:div>
    <w:div w:id="809903031">
      <w:marLeft w:val="480"/>
      <w:marRight w:val="0"/>
      <w:marTop w:val="0"/>
      <w:marBottom w:val="0"/>
      <w:divBdr>
        <w:top w:val="none" w:sz="0" w:space="0" w:color="auto"/>
        <w:left w:val="none" w:sz="0" w:space="0" w:color="auto"/>
        <w:bottom w:val="none" w:sz="0" w:space="0" w:color="auto"/>
        <w:right w:val="none" w:sz="0" w:space="0" w:color="auto"/>
      </w:divBdr>
    </w:div>
    <w:div w:id="809905229">
      <w:marLeft w:val="480"/>
      <w:marRight w:val="0"/>
      <w:marTop w:val="0"/>
      <w:marBottom w:val="0"/>
      <w:divBdr>
        <w:top w:val="none" w:sz="0" w:space="0" w:color="auto"/>
        <w:left w:val="none" w:sz="0" w:space="0" w:color="auto"/>
        <w:bottom w:val="none" w:sz="0" w:space="0" w:color="auto"/>
        <w:right w:val="none" w:sz="0" w:space="0" w:color="auto"/>
      </w:divBdr>
    </w:div>
    <w:div w:id="809980100">
      <w:marLeft w:val="480"/>
      <w:marRight w:val="0"/>
      <w:marTop w:val="0"/>
      <w:marBottom w:val="0"/>
      <w:divBdr>
        <w:top w:val="none" w:sz="0" w:space="0" w:color="auto"/>
        <w:left w:val="none" w:sz="0" w:space="0" w:color="auto"/>
        <w:bottom w:val="none" w:sz="0" w:space="0" w:color="auto"/>
        <w:right w:val="none" w:sz="0" w:space="0" w:color="auto"/>
      </w:divBdr>
    </w:div>
    <w:div w:id="809982954">
      <w:marLeft w:val="480"/>
      <w:marRight w:val="0"/>
      <w:marTop w:val="0"/>
      <w:marBottom w:val="0"/>
      <w:divBdr>
        <w:top w:val="none" w:sz="0" w:space="0" w:color="auto"/>
        <w:left w:val="none" w:sz="0" w:space="0" w:color="auto"/>
        <w:bottom w:val="none" w:sz="0" w:space="0" w:color="auto"/>
        <w:right w:val="none" w:sz="0" w:space="0" w:color="auto"/>
      </w:divBdr>
    </w:div>
    <w:div w:id="810102110">
      <w:marLeft w:val="480"/>
      <w:marRight w:val="0"/>
      <w:marTop w:val="0"/>
      <w:marBottom w:val="0"/>
      <w:divBdr>
        <w:top w:val="none" w:sz="0" w:space="0" w:color="auto"/>
        <w:left w:val="none" w:sz="0" w:space="0" w:color="auto"/>
        <w:bottom w:val="none" w:sz="0" w:space="0" w:color="auto"/>
        <w:right w:val="none" w:sz="0" w:space="0" w:color="auto"/>
      </w:divBdr>
    </w:div>
    <w:div w:id="810169284">
      <w:marLeft w:val="480"/>
      <w:marRight w:val="0"/>
      <w:marTop w:val="0"/>
      <w:marBottom w:val="0"/>
      <w:divBdr>
        <w:top w:val="none" w:sz="0" w:space="0" w:color="auto"/>
        <w:left w:val="none" w:sz="0" w:space="0" w:color="auto"/>
        <w:bottom w:val="none" w:sz="0" w:space="0" w:color="auto"/>
        <w:right w:val="none" w:sz="0" w:space="0" w:color="auto"/>
      </w:divBdr>
    </w:div>
    <w:div w:id="810169766">
      <w:marLeft w:val="480"/>
      <w:marRight w:val="0"/>
      <w:marTop w:val="0"/>
      <w:marBottom w:val="0"/>
      <w:divBdr>
        <w:top w:val="none" w:sz="0" w:space="0" w:color="auto"/>
        <w:left w:val="none" w:sz="0" w:space="0" w:color="auto"/>
        <w:bottom w:val="none" w:sz="0" w:space="0" w:color="auto"/>
        <w:right w:val="none" w:sz="0" w:space="0" w:color="auto"/>
      </w:divBdr>
    </w:div>
    <w:div w:id="810177208">
      <w:marLeft w:val="480"/>
      <w:marRight w:val="0"/>
      <w:marTop w:val="0"/>
      <w:marBottom w:val="0"/>
      <w:divBdr>
        <w:top w:val="none" w:sz="0" w:space="0" w:color="auto"/>
        <w:left w:val="none" w:sz="0" w:space="0" w:color="auto"/>
        <w:bottom w:val="none" w:sz="0" w:space="0" w:color="auto"/>
        <w:right w:val="none" w:sz="0" w:space="0" w:color="auto"/>
      </w:divBdr>
    </w:div>
    <w:div w:id="810289542">
      <w:marLeft w:val="480"/>
      <w:marRight w:val="0"/>
      <w:marTop w:val="0"/>
      <w:marBottom w:val="0"/>
      <w:divBdr>
        <w:top w:val="none" w:sz="0" w:space="0" w:color="auto"/>
        <w:left w:val="none" w:sz="0" w:space="0" w:color="auto"/>
        <w:bottom w:val="none" w:sz="0" w:space="0" w:color="auto"/>
        <w:right w:val="none" w:sz="0" w:space="0" w:color="auto"/>
      </w:divBdr>
    </w:div>
    <w:div w:id="810290959">
      <w:marLeft w:val="480"/>
      <w:marRight w:val="0"/>
      <w:marTop w:val="0"/>
      <w:marBottom w:val="0"/>
      <w:divBdr>
        <w:top w:val="none" w:sz="0" w:space="0" w:color="auto"/>
        <w:left w:val="none" w:sz="0" w:space="0" w:color="auto"/>
        <w:bottom w:val="none" w:sz="0" w:space="0" w:color="auto"/>
        <w:right w:val="none" w:sz="0" w:space="0" w:color="auto"/>
      </w:divBdr>
    </w:div>
    <w:div w:id="810293112">
      <w:marLeft w:val="480"/>
      <w:marRight w:val="0"/>
      <w:marTop w:val="0"/>
      <w:marBottom w:val="0"/>
      <w:divBdr>
        <w:top w:val="none" w:sz="0" w:space="0" w:color="auto"/>
        <w:left w:val="none" w:sz="0" w:space="0" w:color="auto"/>
        <w:bottom w:val="none" w:sz="0" w:space="0" w:color="auto"/>
        <w:right w:val="none" w:sz="0" w:space="0" w:color="auto"/>
      </w:divBdr>
    </w:div>
    <w:div w:id="810293879">
      <w:marLeft w:val="480"/>
      <w:marRight w:val="0"/>
      <w:marTop w:val="0"/>
      <w:marBottom w:val="0"/>
      <w:divBdr>
        <w:top w:val="none" w:sz="0" w:space="0" w:color="auto"/>
        <w:left w:val="none" w:sz="0" w:space="0" w:color="auto"/>
        <w:bottom w:val="none" w:sz="0" w:space="0" w:color="auto"/>
        <w:right w:val="none" w:sz="0" w:space="0" w:color="auto"/>
      </w:divBdr>
    </w:div>
    <w:div w:id="810295427">
      <w:marLeft w:val="480"/>
      <w:marRight w:val="0"/>
      <w:marTop w:val="0"/>
      <w:marBottom w:val="0"/>
      <w:divBdr>
        <w:top w:val="none" w:sz="0" w:space="0" w:color="auto"/>
        <w:left w:val="none" w:sz="0" w:space="0" w:color="auto"/>
        <w:bottom w:val="none" w:sz="0" w:space="0" w:color="auto"/>
        <w:right w:val="none" w:sz="0" w:space="0" w:color="auto"/>
      </w:divBdr>
    </w:div>
    <w:div w:id="810365148">
      <w:marLeft w:val="480"/>
      <w:marRight w:val="0"/>
      <w:marTop w:val="0"/>
      <w:marBottom w:val="0"/>
      <w:divBdr>
        <w:top w:val="none" w:sz="0" w:space="0" w:color="auto"/>
        <w:left w:val="none" w:sz="0" w:space="0" w:color="auto"/>
        <w:bottom w:val="none" w:sz="0" w:space="0" w:color="auto"/>
        <w:right w:val="none" w:sz="0" w:space="0" w:color="auto"/>
      </w:divBdr>
    </w:div>
    <w:div w:id="810366822">
      <w:marLeft w:val="480"/>
      <w:marRight w:val="0"/>
      <w:marTop w:val="0"/>
      <w:marBottom w:val="0"/>
      <w:divBdr>
        <w:top w:val="none" w:sz="0" w:space="0" w:color="auto"/>
        <w:left w:val="none" w:sz="0" w:space="0" w:color="auto"/>
        <w:bottom w:val="none" w:sz="0" w:space="0" w:color="auto"/>
        <w:right w:val="none" w:sz="0" w:space="0" w:color="auto"/>
      </w:divBdr>
    </w:div>
    <w:div w:id="810515604">
      <w:marLeft w:val="480"/>
      <w:marRight w:val="0"/>
      <w:marTop w:val="0"/>
      <w:marBottom w:val="0"/>
      <w:divBdr>
        <w:top w:val="none" w:sz="0" w:space="0" w:color="auto"/>
        <w:left w:val="none" w:sz="0" w:space="0" w:color="auto"/>
        <w:bottom w:val="none" w:sz="0" w:space="0" w:color="auto"/>
        <w:right w:val="none" w:sz="0" w:space="0" w:color="auto"/>
      </w:divBdr>
    </w:div>
    <w:div w:id="810555513">
      <w:marLeft w:val="480"/>
      <w:marRight w:val="0"/>
      <w:marTop w:val="0"/>
      <w:marBottom w:val="0"/>
      <w:divBdr>
        <w:top w:val="none" w:sz="0" w:space="0" w:color="auto"/>
        <w:left w:val="none" w:sz="0" w:space="0" w:color="auto"/>
        <w:bottom w:val="none" w:sz="0" w:space="0" w:color="auto"/>
        <w:right w:val="none" w:sz="0" w:space="0" w:color="auto"/>
      </w:divBdr>
    </w:div>
    <w:div w:id="810564201">
      <w:marLeft w:val="480"/>
      <w:marRight w:val="0"/>
      <w:marTop w:val="0"/>
      <w:marBottom w:val="0"/>
      <w:divBdr>
        <w:top w:val="none" w:sz="0" w:space="0" w:color="auto"/>
        <w:left w:val="none" w:sz="0" w:space="0" w:color="auto"/>
        <w:bottom w:val="none" w:sz="0" w:space="0" w:color="auto"/>
        <w:right w:val="none" w:sz="0" w:space="0" w:color="auto"/>
      </w:divBdr>
    </w:div>
    <w:div w:id="810564317">
      <w:marLeft w:val="480"/>
      <w:marRight w:val="0"/>
      <w:marTop w:val="0"/>
      <w:marBottom w:val="0"/>
      <w:divBdr>
        <w:top w:val="none" w:sz="0" w:space="0" w:color="auto"/>
        <w:left w:val="none" w:sz="0" w:space="0" w:color="auto"/>
        <w:bottom w:val="none" w:sz="0" w:space="0" w:color="auto"/>
        <w:right w:val="none" w:sz="0" w:space="0" w:color="auto"/>
      </w:divBdr>
    </w:div>
    <w:div w:id="810632688">
      <w:marLeft w:val="480"/>
      <w:marRight w:val="0"/>
      <w:marTop w:val="0"/>
      <w:marBottom w:val="0"/>
      <w:divBdr>
        <w:top w:val="none" w:sz="0" w:space="0" w:color="auto"/>
        <w:left w:val="none" w:sz="0" w:space="0" w:color="auto"/>
        <w:bottom w:val="none" w:sz="0" w:space="0" w:color="auto"/>
        <w:right w:val="none" w:sz="0" w:space="0" w:color="auto"/>
      </w:divBdr>
    </w:div>
    <w:div w:id="810757502">
      <w:marLeft w:val="480"/>
      <w:marRight w:val="0"/>
      <w:marTop w:val="0"/>
      <w:marBottom w:val="0"/>
      <w:divBdr>
        <w:top w:val="none" w:sz="0" w:space="0" w:color="auto"/>
        <w:left w:val="none" w:sz="0" w:space="0" w:color="auto"/>
        <w:bottom w:val="none" w:sz="0" w:space="0" w:color="auto"/>
        <w:right w:val="none" w:sz="0" w:space="0" w:color="auto"/>
      </w:divBdr>
    </w:div>
    <w:div w:id="810826706">
      <w:marLeft w:val="480"/>
      <w:marRight w:val="0"/>
      <w:marTop w:val="0"/>
      <w:marBottom w:val="0"/>
      <w:divBdr>
        <w:top w:val="none" w:sz="0" w:space="0" w:color="auto"/>
        <w:left w:val="none" w:sz="0" w:space="0" w:color="auto"/>
        <w:bottom w:val="none" w:sz="0" w:space="0" w:color="auto"/>
        <w:right w:val="none" w:sz="0" w:space="0" w:color="auto"/>
      </w:divBdr>
    </w:div>
    <w:div w:id="810828096">
      <w:marLeft w:val="480"/>
      <w:marRight w:val="0"/>
      <w:marTop w:val="0"/>
      <w:marBottom w:val="0"/>
      <w:divBdr>
        <w:top w:val="none" w:sz="0" w:space="0" w:color="auto"/>
        <w:left w:val="none" w:sz="0" w:space="0" w:color="auto"/>
        <w:bottom w:val="none" w:sz="0" w:space="0" w:color="auto"/>
        <w:right w:val="none" w:sz="0" w:space="0" w:color="auto"/>
      </w:divBdr>
    </w:div>
    <w:div w:id="810829004">
      <w:marLeft w:val="480"/>
      <w:marRight w:val="0"/>
      <w:marTop w:val="0"/>
      <w:marBottom w:val="0"/>
      <w:divBdr>
        <w:top w:val="none" w:sz="0" w:space="0" w:color="auto"/>
        <w:left w:val="none" w:sz="0" w:space="0" w:color="auto"/>
        <w:bottom w:val="none" w:sz="0" w:space="0" w:color="auto"/>
        <w:right w:val="none" w:sz="0" w:space="0" w:color="auto"/>
      </w:divBdr>
    </w:div>
    <w:div w:id="810946217">
      <w:marLeft w:val="480"/>
      <w:marRight w:val="0"/>
      <w:marTop w:val="0"/>
      <w:marBottom w:val="0"/>
      <w:divBdr>
        <w:top w:val="none" w:sz="0" w:space="0" w:color="auto"/>
        <w:left w:val="none" w:sz="0" w:space="0" w:color="auto"/>
        <w:bottom w:val="none" w:sz="0" w:space="0" w:color="auto"/>
        <w:right w:val="none" w:sz="0" w:space="0" w:color="auto"/>
      </w:divBdr>
    </w:div>
    <w:div w:id="811020387">
      <w:marLeft w:val="480"/>
      <w:marRight w:val="0"/>
      <w:marTop w:val="0"/>
      <w:marBottom w:val="0"/>
      <w:divBdr>
        <w:top w:val="none" w:sz="0" w:space="0" w:color="auto"/>
        <w:left w:val="none" w:sz="0" w:space="0" w:color="auto"/>
        <w:bottom w:val="none" w:sz="0" w:space="0" w:color="auto"/>
        <w:right w:val="none" w:sz="0" w:space="0" w:color="auto"/>
      </w:divBdr>
    </w:div>
    <w:div w:id="811093808">
      <w:marLeft w:val="480"/>
      <w:marRight w:val="0"/>
      <w:marTop w:val="0"/>
      <w:marBottom w:val="0"/>
      <w:divBdr>
        <w:top w:val="none" w:sz="0" w:space="0" w:color="auto"/>
        <w:left w:val="none" w:sz="0" w:space="0" w:color="auto"/>
        <w:bottom w:val="none" w:sz="0" w:space="0" w:color="auto"/>
        <w:right w:val="none" w:sz="0" w:space="0" w:color="auto"/>
      </w:divBdr>
    </w:div>
    <w:div w:id="811100152">
      <w:marLeft w:val="480"/>
      <w:marRight w:val="0"/>
      <w:marTop w:val="0"/>
      <w:marBottom w:val="0"/>
      <w:divBdr>
        <w:top w:val="none" w:sz="0" w:space="0" w:color="auto"/>
        <w:left w:val="none" w:sz="0" w:space="0" w:color="auto"/>
        <w:bottom w:val="none" w:sz="0" w:space="0" w:color="auto"/>
        <w:right w:val="none" w:sz="0" w:space="0" w:color="auto"/>
      </w:divBdr>
    </w:div>
    <w:div w:id="811212227">
      <w:marLeft w:val="480"/>
      <w:marRight w:val="0"/>
      <w:marTop w:val="0"/>
      <w:marBottom w:val="0"/>
      <w:divBdr>
        <w:top w:val="none" w:sz="0" w:space="0" w:color="auto"/>
        <w:left w:val="none" w:sz="0" w:space="0" w:color="auto"/>
        <w:bottom w:val="none" w:sz="0" w:space="0" w:color="auto"/>
        <w:right w:val="none" w:sz="0" w:space="0" w:color="auto"/>
      </w:divBdr>
    </w:div>
    <w:div w:id="811336285">
      <w:marLeft w:val="480"/>
      <w:marRight w:val="0"/>
      <w:marTop w:val="0"/>
      <w:marBottom w:val="0"/>
      <w:divBdr>
        <w:top w:val="none" w:sz="0" w:space="0" w:color="auto"/>
        <w:left w:val="none" w:sz="0" w:space="0" w:color="auto"/>
        <w:bottom w:val="none" w:sz="0" w:space="0" w:color="auto"/>
        <w:right w:val="none" w:sz="0" w:space="0" w:color="auto"/>
      </w:divBdr>
    </w:div>
    <w:div w:id="811362273">
      <w:marLeft w:val="480"/>
      <w:marRight w:val="0"/>
      <w:marTop w:val="0"/>
      <w:marBottom w:val="0"/>
      <w:divBdr>
        <w:top w:val="none" w:sz="0" w:space="0" w:color="auto"/>
        <w:left w:val="none" w:sz="0" w:space="0" w:color="auto"/>
        <w:bottom w:val="none" w:sz="0" w:space="0" w:color="auto"/>
        <w:right w:val="none" w:sz="0" w:space="0" w:color="auto"/>
      </w:divBdr>
    </w:div>
    <w:div w:id="811362750">
      <w:marLeft w:val="480"/>
      <w:marRight w:val="0"/>
      <w:marTop w:val="0"/>
      <w:marBottom w:val="0"/>
      <w:divBdr>
        <w:top w:val="none" w:sz="0" w:space="0" w:color="auto"/>
        <w:left w:val="none" w:sz="0" w:space="0" w:color="auto"/>
        <w:bottom w:val="none" w:sz="0" w:space="0" w:color="auto"/>
        <w:right w:val="none" w:sz="0" w:space="0" w:color="auto"/>
      </w:divBdr>
    </w:div>
    <w:div w:id="811366444">
      <w:marLeft w:val="480"/>
      <w:marRight w:val="0"/>
      <w:marTop w:val="0"/>
      <w:marBottom w:val="0"/>
      <w:divBdr>
        <w:top w:val="none" w:sz="0" w:space="0" w:color="auto"/>
        <w:left w:val="none" w:sz="0" w:space="0" w:color="auto"/>
        <w:bottom w:val="none" w:sz="0" w:space="0" w:color="auto"/>
        <w:right w:val="none" w:sz="0" w:space="0" w:color="auto"/>
      </w:divBdr>
    </w:div>
    <w:div w:id="811409022">
      <w:marLeft w:val="480"/>
      <w:marRight w:val="0"/>
      <w:marTop w:val="0"/>
      <w:marBottom w:val="0"/>
      <w:divBdr>
        <w:top w:val="none" w:sz="0" w:space="0" w:color="auto"/>
        <w:left w:val="none" w:sz="0" w:space="0" w:color="auto"/>
        <w:bottom w:val="none" w:sz="0" w:space="0" w:color="auto"/>
        <w:right w:val="none" w:sz="0" w:space="0" w:color="auto"/>
      </w:divBdr>
    </w:div>
    <w:div w:id="811411925">
      <w:marLeft w:val="480"/>
      <w:marRight w:val="0"/>
      <w:marTop w:val="0"/>
      <w:marBottom w:val="0"/>
      <w:divBdr>
        <w:top w:val="none" w:sz="0" w:space="0" w:color="auto"/>
        <w:left w:val="none" w:sz="0" w:space="0" w:color="auto"/>
        <w:bottom w:val="none" w:sz="0" w:space="0" w:color="auto"/>
        <w:right w:val="none" w:sz="0" w:space="0" w:color="auto"/>
      </w:divBdr>
    </w:div>
    <w:div w:id="811485315">
      <w:marLeft w:val="480"/>
      <w:marRight w:val="0"/>
      <w:marTop w:val="0"/>
      <w:marBottom w:val="0"/>
      <w:divBdr>
        <w:top w:val="none" w:sz="0" w:space="0" w:color="auto"/>
        <w:left w:val="none" w:sz="0" w:space="0" w:color="auto"/>
        <w:bottom w:val="none" w:sz="0" w:space="0" w:color="auto"/>
        <w:right w:val="none" w:sz="0" w:space="0" w:color="auto"/>
      </w:divBdr>
    </w:div>
    <w:div w:id="811673889">
      <w:marLeft w:val="480"/>
      <w:marRight w:val="0"/>
      <w:marTop w:val="0"/>
      <w:marBottom w:val="0"/>
      <w:divBdr>
        <w:top w:val="none" w:sz="0" w:space="0" w:color="auto"/>
        <w:left w:val="none" w:sz="0" w:space="0" w:color="auto"/>
        <w:bottom w:val="none" w:sz="0" w:space="0" w:color="auto"/>
        <w:right w:val="none" w:sz="0" w:space="0" w:color="auto"/>
      </w:divBdr>
    </w:div>
    <w:div w:id="811680404">
      <w:marLeft w:val="480"/>
      <w:marRight w:val="0"/>
      <w:marTop w:val="0"/>
      <w:marBottom w:val="0"/>
      <w:divBdr>
        <w:top w:val="none" w:sz="0" w:space="0" w:color="auto"/>
        <w:left w:val="none" w:sz="0" w:space="0" w:color="auto"/>
        <w:bottom w:val="none" w:sz="0" w:space="0" w:color="auto"/>
        <w:right w:val="none" w:sz="0" w:space="0" w:color="auto"/>
      </w:divBdr>
    </w:div>
    <w:div w:id="811750884">
      <w:marLeft w:val="480"/>
      <w:marRight w:val="0"/>
      <w:marTop w:val="0"/>
      <w:marBottom w:val="0"/>
      <w:divBdr>
        <w:top w:val="none" w:sz="0" w:space="0" w:color="auto"/>
        <w:left w:val="none" w:sz="0" w:space="0" w:color="auto"/>
        <w:bottom w:val="none" w:sz="0" w:space="0" w:color="auto"/>
        <w:right w:val="none" w:sz="0" w:space="0" w:color="auto"/>
      </w:divBdr>
    </w:div>
    <w:div w:id="811826453">
      <w:marLeft w:val="480"/>
      <w:marRight w:val="0"/>
      <w:marTop w:val="0"/>
      <w:marBottom w:val="0"/>
      <w:divBdr>
        <w:top w:val="none" w:sz="0" w:space="0" w:color="auto"/>
        <w:left w:val="none" w:sz="0" w:space="0" w:color="auto"/>
        <w:bottom w:val="none" w:sz="0" w:space="0" w:color="auto"/>
        <w:right w:val="none" w:sz="0" w:space="0" w:color="auto"/>
      </w:divBdr>
    </w:div>
    <w:div w:id="811870609">
      <w:marLeft w:val="480"/>
      <w:marRight w:val="0"/>
      <w:marTop w:val="0"/>
      <w:marBottom w:val="0"/>
      <w:divBdr>
        <w:top w:val="none" w:sz="0" w:space="0" w:color="auto"/>
        <w:left w:val="none" w:sz="0" w:space="0" w:color="auto"/>
        <w:bottom w:val="none" w:sz="0" w:space="0" w:color="auto"/>
        <w:right w:val="none" w:sz="0" w:space="0" w:color="auto"/>
      </w:divBdr>
    </w:div>
    <w:div w:id="811942972">
      <w:marLeft w:val="480"/>
      <w:marRight w:val="0"/>
      <w:marTop w:val="0"/>
      <w:marBottom w:val="0"/>
      <w:divBdr>
        <w:top w:val="none" w:sz="0" w:space="0" w:color="auto"/>
        <w:left w:val="none" w:sz="0" w:space="0" w:color="auto"/>
        <w:bottom w:val="none" w:sz="0" w:space="0" w:color="auto"/>
        <w:right w:val="none" w:sz="0" w:space="0" w:color="auto"/>
      </w:divBdr>
    </w:div>
    <w:div w:id="811945790">
      <w:marLeft w:val="480"/>
      <w:marRight w:val="0"/>
      <w:marTop w:val="0"/>
      <w:marBottom w:val="0"/>
      <w:divBdr>
        <w:top w:val="none" w:sz="0" w:space="0" w:color="auto"/>
        <w:left w:val="none" w:sz="0" w:space="0" w:color="auto"/>
        <w:bottom w:val="none" w:sz="0" w:space="0" w:color="auto"/>
        <w:right w:val="none" w:sz="0" w:space="0" w:color="auto"/>
      </w:divBdr>
    </w:div>
    <w:div w:id="811948432">
      <w:marLeft w:val="480"/>
      <w:marRight w:val="0"/>
      <w:marTop w:val="0"/>
      <w:marBottom w:val="0"/>
      <w:divBdr>
        <w:top w:val="none" w:sz="0" w:space="0" w:color="auto"/>
        <w:left w:val="none" w:sz="0" w:space="0" w:color="auto"/>
        <w:bottom w:val="none" w:sz="0" w:space="0" w:color="auto"/>
        <w:right w:val="none" w:sz="0" w:space="0" w:color="auto"/>
      </w:divBdr>
    </w:div>
    <w:div w:id="811948690">
      <w:marLeft w:val="480"/>
      <w:marRight w:val="0"/>
      <w:marTop w:val="0"/>
      <w:marBottom w:val="0"/>
      <w:divBdr>
        <w:top w:val="none" w:sz="0" w:space="0" w:color="auto"/>
        <w:left w:val="none" w:sz="0" w:space="0" w:color="auto"/>
        <w:bottom w:val="none" w:sz="0" w:space="0" w:color="auto"/>
        <w:right w:val="none" w:sz="0" w:space="0" w:color="auto"/>
      </w:divBdr>
    </w:div>
    <w:div w:id="812059145">
      <w:marLeft w:val="480"/>
      <w:marRight w:val="0"/>
      <w:marTop w:val="0"/>
      <w:marBottom w:val="0"/>
      <w:divBdr>
        <w:top w:val="none" w:sz="0" w:space="0" w:color="auto"/>
        <w:left w:val="none" w:sz="0" w:space="0" w:color="auto"/>
        <w:bottom w:val="none" w:sz="0" w:space="0" w:color="auto"/>
        <w:right w:val="none" w:sz="0" w:space="0" w:color="auto"/>
      </w:divBdr>
    </w:div>
    <w:div w:id="812060083">
      <w:marLeft w:val="480"/>
      <w:marRight w:val="0"/>
      <w:marTop w:val="0"/>
      <w:marBottom w:val="0"/>
      <w:divBdr>
        <w:top w:val="none" w:sz="0" w:space="0" w:color="auto"/>
        <w:left w:val="none" w:sz="0" w:space="0" w:color="auto"/>
        <w:bottom w:val="none" w:sz="0" w:space="0" w:color="auto"/>
        <w:right w:val="none" w:sz="0" w:space="0" w:color="auto"/>
      </w:divBdr>
    </w:div>
    <w:div w:id="812063340">
      <w:marLeft w:val="480"/>
      <w:marRight w:val="0"/>
      <w:marTop w:val="0"/>
      <w:marBottom w:val="0"/>
      <w:divBdr>
        <w:top w:val="none" w:sz="0" w:space="0" w:color="auto"/>
        <w:left w:val="none" w:sz="0" w:space="0" w:color="auto"/>
        <w:bottom w:val="none" w:sz="0" w:space="0" w:color="auto"/>
        <w:right w:val="none" w:sz="0" w:space="0" w:color="auto"/>
      </w:divBdr>
    </w:div>
    <w:div w:id="812211250">
      <w:marLeft w:val="480"/>
      <w:marRight w:val="0"/>
      <w:marTop w:val="0"/>
      <w:marBottom w:val="0"/>
      <w:divBdr>
        <w:top w:val="none" w:sz="0" w:space="0" w:color="auto"/>
        <w:left w:val="none" w:sz="0" w:space="0" w:color="auto"/>
        <w:bottom w:val="none" w:sz="0" w:space="0" w:color="auto"/>
        <w:right w:val="none" w:sz="0" w:space="0" w:color="auto"/>
      </w:divBdr>
    </w:div>
    <w:div w:id="812216154">
      <w:marLeft w:val="480"/>
      <w:marRight w:val="0"/>
      <w:marTop w:val="0"/>
      <w:marBottom w:val="0"/>
      <w:divBdr>
        <w:top w:val="none" w:sz="0" w:space="0" w:color="auto"/>
        <w:left w:val="none" w:sz="0" w:space="0" w:color="auto"/>
        <w:bottom w:val="none" w:sz="0" w:space="0" w:color="auto"/>
        <w:right w:val="none" w:sz="0" w:space="0" w:color="auto"/>
      </w:divBdr>
    </w:div>
    <w:div w:id="812218790">
      <w:marLeft w:val="480"/>
      <w:marRight w:val="0"/>
      <w:marTop w:val="0"/>
      <w:marBottom w:val="0"/>
      <w:divBdr>
        <w:top w:val="none" w:sz="0" w:space="0" w:color="auto"/>
        <w:left w:val="none" w:sz="0" w:space="0" w:color="auto"/>
        <w:bottom w:val="none" w:sz="0" w:space="0" w:color="auto"/>
        <w:right w:val="none" w:sz="0" w:space="0" w:color="auto"/>
      </w:divBdr>
    </w:div>
    <w:div w:id="812253603">
      <w:marLeft w:val="480"/>
      <w:marRight w:val="0"/>
      <w:marTop w:val="0"/>
      <w:marBottom w:val="0"/>
      <w:divBdr>
        <w:top w:val="none" w:sz="0" w:space="0" w:color="auto"/>
        <w:left w:val="none" w:sz="0" w:space="0" w:color="auto"/>
        <w:bottom w:val="none" w:sz="0" w:space="0" w:color="auto"/>
        <w:right w:val="none" w:sz="0" w:space="0" w:color="auto"/>
      </w:divBdr>
    </w:div>
    <w:div w:id="812408346">
      <w:marLeft w:val="480"/>
      <w:marRight w:val="0"/>
      <w:marTop w:val="0"/>
      <w:marBottom w:val="0"/>
      <w:divBdr>
        <w:top w:val="none" w:sz="0" w:space="0" w:color="auto"/>
        <w:left w:val="none" w:sz="0" w:space="0" w:color="auto"/>
        <w:bottom w:val="none" w:sz="0" w:space="0" w:color="auto"/>
        <w:right w:val="none" w:sz="0" w:space="0" w:color="auto"/>
      </w:divBdr>
    </w:div>
    <w:div w:id="812410008">
      <w:marLeft w:val="480"/>
      <w:marRight w:val="0"/>
      <w:marTop w:val="0"/>
      <w:marBottom w:val="0"/>
      <w:divBdr>
        <w:top w:val="none" w:sz="0" w:space="0" w:color="auto"/>
        <w:left w:val="none" w:sz="0" w:space="0" w:color="auto"/>
        <w:bottom w:val="none" w:sz="0" w:space="0" w:color="auto"/>
        <w:right w:val="none" w:sz="0" w:space="0" w:color="auto"/>
      </w:divBdr>
    </w:div>
    <w:div w:id="812523104">
      <w:marLeft w:val="480"/>
      <w:marRight w:val="0"/>
      <w:marTop w:val="0"/>
      <w:marBottom w:val="0"/>
      <w:divBdr>
        <w:top w:val="none" w:sz="0" w:space="0" w:color="auto"/>
        <w:left w:val="none" w:sz="0" w:space="0" w:color="auto"/>
        <w:bottom w:val="none" w:sz="0" w:space="0" w:color="auto"/>
        <w:right w:val="none" w:sz="0" w:space="0" w:color="auto"/>
      </w:divBdr>
    </w:div>
    <w:div w:id="812597785">
      <w:marLeft w:val="480"/>
      <w:marRight w:val="0"/>
      <w:marTop w:val="0"/>
      <w:marBottom w:val="0"/>
      <w:divBdr>
        <w:top w:val="none" w:sz="0" w:space="0" w:color="auto"/>
        <w:left w:val="none" w:sz="0" w:space="0" w:color="auto"/>
        <w:bottom w:val="none" w:sz="0" w:space="0" w:color="auto"/>
        <w:right w:val="none" w:sz="0" w:space="0" w:color="auto"/>
      </w:divBdr>
    </w:div>
    <w:div w:id="812602402">
      <w:marLeft w:val="480"/>
      <w:marRight w:val="0"/>
      <w:marTop w:val="0"/>
      <w:marBottom w:val="0"/>
      <w:divBdr>
        <w:top w:val="none" w:sz="0" w:space="0" w:color="auto"/>
        <w:left w:val="none" w:sz="0" w:space="0" w:color="auto"/>
        <w:bottom w:val="none" w:sz="0" w:space="0" w:color="auto"/>
        <w:right w:val="none" w:sz="0" w:space="0" w:color="auto"/>
      </w:divBdr>
    </w:div>
    <w:div w:id="812720895">
      <w:marLeft w:val="480"/>
      <w:marRight w:val="0"/>
      <w:marTop w:val="0"/>
      <w:marBottom w:val="0"/>
      <w:divBdr>
        <w:top w:val="none" w:sz="0" w:space="0" w:color="auto"/>
        <w:left w:val="none" w:sz="0" w:space="0" w:color="auto"/>
        <w:bottom w:val="none" w:sz="0" w:space="0" w:color="auto"/>
        <w:right w:val="none" w:sz="0" w:space="0" w:color="auto"/>
      </w:divBdr>
    </w:div>
    <w:div w:id="812721901">
      <w:marLeft w:val="480"/>
      <w:marRight w:val="0"/>
      <w:marTop w:val="0"/>
      <w:marBottom w:val="0"/>
      <w:divBdr>
        <w:top w:val="none" w:sz="0" w:space="0" w:color="auto"/>
        <w:left w:val="none" w:sz="0" w:space="0" w:color="auto"/>
        <w:bottom w:val="none" w:sz="0" w:space="0" w:color="auto"/>
        <w:right w:val="none" w:sz="0" w:space="0" w:color="auto"/>
      </w:divBdr>
    </w:div>
    <w:div w:id="812794065">
      <w:marLeft w:val="480"/>
      <w:marRight w:val="0"/>
      <w:marTop w:val="0"/>
      <w:marBottom w:val="0"/>
      <w:divBdr>
        <w:top w:val="none" w:sz="0" w:space="0" w:color="auto"/>
        <w:left w:val="none" w:sz="0" w:space="0" w:color="auto"/>
        <w:bottom w:val="none" w:sz="0" w:space="0" w:color="auto"/>
        <w:right w:val="none" w:sz="0" w:space="0" w:color="auto"/>
      </w:divBdr>
    </w:div>
    <w:div w:id="812983443">
      <w:marLeft w:val="480"/>
      <w:marRight w:val="0"/>
      <w:marTop w:val="0"/>
      <w:marBottom w:val="0"/>
      <w:divBdr>
        <w:top w:val="none" w:sz="0" w:space="0" w:color="auto"/>
        <w:left w:val="none" w:sz="0" w:space="0" w:color="auto"/>
        <w:bottom w:val="none" w:sz="0" w:space="0" w:color="auto"/>
        <w:right w:val="none" w:sz="0" w:space="0" w:color="auto"/>
      </w:divBdr>
    </w:div>
    <w:div w:id="812988219">
      <w:marLeft w:val="480"/>
      <w:marRight w:val="0"/>
      <w:marTop w:val="0"/>
      <w:marBottom w:val="0"/>
      <w:divBdr>
        <w:top w:val="none" w:sz="0" w:space="0" w:color="auto"/>
        <w:left w:val="none" w:sz="0" w:space="0" w:color="auto"/>
        <w:bottom w:val="none" w:sz="0" w:space="0" w:color="auto"/>
        <w:right w:val="none" w:sz="0" w:space="0" w:color="auto"/>
      </w:divBdr>
    </w:div>
    <w:div w:id="812988464">
      <w:marLeft w:val="480"/>
      <w:marRight w:val="0"/>
      <w:marTop w:val="0"/>
      <w:marBottom w:val="0"/>
      <w:divBdr>
        <w:top w:val="none" w:sz="0" w:space="0" w:color="auto"/>
        <w:left w:val="none" w:sz="0" w:space="0" w:color="auto"/>
        <w:bottom w:val="none" w:sz="0" w:space="0" w:color="auto"/>
        <w:right w:val="none" w:sz="0" w:space="0" w:color="auto"/>
      </w:divBdr>
    </w:div>
    <w:div w:id="813137376">
      <w:marLeft w:val="480"/>
      <w:marRight w:val="0"/>
      <w:marTop w:val="0"/>
      <w:marBottom w:val="0"/>
      <w:divBdr>
        <w:top w:val="none" w:sz="0" w:space="0" w:color="auto"/>
        <w:left w:val="none" w:sz="0" w:space="0" w:color="auto"/>
        <w:bottom w:val="none" w:sz="0" w:space="0" w:color="auto"/>
        <w:right w:val="none" w:sz="0" w:space="0" w:color="auto"/>
      </w:divBdr>
    </w:div>
    <w:div w:id="813178798">
      <w:marLeft w:val="480"/>
      <w:marRight w:val="0"/>
      <w:marTop w:val="0"/>
      <w:marBottom w:val="0"/>
      <w:divBdr>
        <w:top w:val="none" w:sz="0" w:space="0" w:color="auto"/>
        <w:left w:val="none" w:sz="0" w:space="0" w:color="auto"/>
        <w:bottom w:val="none" w:sz="0" w:space="0" w:color="auto"/>
        <w:right w:val="none" w:sz="0" w:space="0" w:color="auto"/>
      </w:divBdr>
    </w:div>
    <w:div w:id="813184604">
      <w:marLeft w:val="480"/>
      <w:marRight w:val="0"/>
      <w:marTop w:val="0"/>
      <w:marBottom w:val="0"/>
      <w:divBdr>
        <w:top w:val="none" w:sz="0" w:space="0" w:color="auto"/>
        <w:left w:val="none" w:sz="0" w:space="0" w:color="auto"/>
        <w:bottom w:val="none" w:sz="0" w:space="0" w:color="auto"/>
        <w:right w:val="none" w:sz="0" w:space="0" w:color="auto"/>
      </w:divBdr>
    </w:div>
    <w:div w:id="813252671">
      <w:marLeft w:val="480"/>
      <w:marRight w:val="0"/>
      <w:marTop w:val="0"/>
      <w:marBottom w:val="0"/>
      <w:divBdr>
        <w:top w:val="none" w:sz="0" w:space="0" w:color="auto"/>
        <w:left w:val="none" w:sz="0" w:space="0" w:color="auto"/>
        <w:bottom w:val="none" w:sz="0" w:space="0" w:color="auto"/>
        <w:right w:val="none" w:sz="0" w:space="0" w:color="auto"/>
      </w:divBdr>
    </w:div>
    <w:div w:id="813329008">
      <w:marLeft w:val="480"/>
      <w:marRight w:val="0"/>
      <w:marTop w:val="0"/>
      <w:marBottom w:val="0"/>
      <w:divBdr>
        <w:top w:val="none" w:sz="0" w:space="0" w:color="auto"/>
        <w:left w:val="none" w:sz="0" w:space="0" w:color="auto"/>
        <w:bottom w:val="none" w:sz="0" w:space="0" w:color="auto"/>
        <w:right w:val="none" w:sz="0" w:space="0" w:color="auto"/>
      </w:divBdr>
    </w:div>
    <w:div w:id="813330977">
      <w:marLeft w:val="480"/>
      <w:marRight w:val="0"/>
      <w:marTop w:val="0"/>
      <w:marBottom w:val="0"/>
      <w:divBdr>
        <w:top w:val="none" w:sz="0" w:space="0" w:color="auto"/>
        <w:left w:val="none" w:sz="0" w:space="0" w:color="auto"/>
        <w:bottom w:val="none" w:sz="0" w:space="0" w:color="auto"/>
        <w:right w:val="none" w:sz="0" w:space="0" w:color="auto"/>
      </w:divBdr>
    </w:div>
    <w:div w:id="813453250">
      <w:marLeft w:val="480"/>
      <w:marRight w:val="0"/>
      <w:marTop w:val="0"/>
      <w:marBottom w:val="0"/>
      <w:divBdr>
        <w:top w:val="none" w:sz="0" w:space="0" w:color="auto"/>
        <w:left w:val="none" w:sz="0" w:space="0" w:color="auto"/>
        <w:bottom w:val="none" w:sz="0" w:space="0" w:color="auto"/>
        <w:right w:val="none" w:sz="0" w:space="0" w:color="auto"/>
      </w:divBdr>
    </w:div>
    <w:div w:id="813525956">
      <w:marLeft w:val="480"/>
      <w:marRight w:val="0"/>
      <w:marTop w:val="0"/>
      <w:marBottom w:val="0"/>
      <w:divBdr>
        <w:top w:val="none" w:sz="0" w:space="0" w:color="auto"/>
        <w:left w:val="none" w:sz="0" w:space="0" w:color="auto"/>
        <w:bottom w:val="none" w:sz="0" w:space="0" w:color="auto"/>
        <w:right w:val="none" w:sz="0" w:space="0" w:color="auto"/>
      </w:divBdr>
    </w:div>
    <w:div w:id="813528458">
      <w:marLeft w:val="480"/>
      <w:marRight w:val="0"/>
      <w:marTop w:val="0"/>
      <w:marBottom w:val="0"/>
      <w:divBdr>
        <w:top w:val="none" w:sz="0" w:space="0" w:color="auto"/>
        <w:left w:val="none" w:sz="0" w:space="0" w:color="auto"/>
        <w:bottom w:val="none" w:sz="0" w:space="0" w:color="auto"/>
        <w:right w:val="none" w:sz="0" w:space="0" w:color="auto"/>
      </w:divBdr>
    </w:div>
    <w:div w:id="813567512">
      <w:marLeft w:val="480"/>
      <w:marRight w:val="0"/>
      <w:marTop w:val="0"/>
      <w:marBottom w:val="0"/>
      <w:divBdr>
        <w:top w:val="none" w:sz="0" w:space="0" w:color="auto"/>
        <w:left w:val="none" w:sz="0" w:space="0" w:color="auto"/>
        <w:bottom w:val="none" w:sz="0" w:space="0" w:color="auto"/>
        <w:right w:val="none" w:sz="0" w:space="0" w:color="auto"/>
      </w:divBdr>
    </w:div>
    <w:div w:id="813639173">
      <w:marLeft w:val="480"/>
      <w:marRight w:val="0"/>
      <w:marTop w:val="0"/>
      <w:marBottom w:val="0"/>
      <w:divBdr>
        <w:top w:val="none" w:sz="0" w:space="0" w:color="auto"/>
        <w:left w:val="none" w:sz="0" w:space="0" w:color="auto"/>
        <w:bottom w:val="none" w:sz="0" w:space="0" w:color="auto"/>
        <w:right w:val="none" w:sz="0" w:space="0" w:color="auto"/>
      </w:divBdr>
    </w:div>
    <w:div w:id="813642819">
      <w:marLeft w:val="480"/>
      <w:marRight w:val="0"/>
      <w:marTop w:val="0"/>
      <w:marBottom w:val="0"/>
      <w:divBdr>
        <w:top w:val="none" w:sz="0" w:space="0" w:color="auto"/>
        <w:left w:val="none" w:sz="0" w:space="0" w:color="auto"/>
        <w:bottom w:val="none" w:sz="0" w:space="0" w:color="auto"/>
        <w:right w:val="none" w:sz="0" w:space="0" w:color="auto"/>
      </w:divBdr>
    </w:div>
    <w:div w:id="813644470">
      <w:marLeft w:val="480"/>
      <w:marRight w:val="0"/>
      <w:marTop w:val="0"/>
      <w:marBottom w:val="0"/>
      <w:divBdr>
        <w:top w:val="none" w:sz="0" w:space="0" w:color="auto"/>
        <w:left w:val="none" w:sz="0" w:space="0" w:color="auto"/>
        <w:bottom w:val="none" w:sz="0" w:space="0" w:color="auto"/>
        <w:right w:val="none" w:sz="0" w:space="0" w:color="auto"/>
      </w:divBdr>
    </w:div>
    <w:div w:id="813714604">
      <w:marLeft w:val="480"/>
      <w:marRight w:val="0"/>
      <w:marTop w:val="0"/>
      <w:marBottom w:val="0"/>
      <w:divBdr>
        <w:top w:val="none" w:sz="0" w:space="0" w:color="auto"/>
        <w:left w:val="none" w:sz="0" w:space="0" w:color="auto"/>
        <w:bottom w:val="none" w:sz="0" w:space="0" w:color="auto"/>
        <w:right w:val="none" w:sz="0" w:space="0" w:color="auto"/>
      </w:divBdr>
    </w:div>
    <w:div w:id="813722387">
      <w:marLeft w:val="480"/>
      <w:marRight w:val="0"/>
      <w:marTop w:val="0"/>
      <w:marBottom w:val="0"/>
      <w:divBdr>
        <w:top w:val="none" w:sz="0" w:space="0" w:color="auto"/>
        <w:left w:val="none" w:sz="0" w:space="0" w:color="auto"/>
        <w:bottom w:val="none" w:sz="0" w:space="0" w:color="auto"/>
        <w:right w:val="none" w:sz="0" w:space="0" w:color="auto"/>
      </w:divBdr>
    </w:div>
    <w:div w:id="813761229">
      <w:marLeft w:val="480"/>
      <w:marRight w:val="0"/>
      <w:marTop w:val="0"/>
      <w:marBottom w:val="0"/>
      <w:divBdr>
        <w:top w:val="none" w:sz="0" w:space="0" w:color="auto"/>
        <w:left w:val="none" w:sz="0" w:space="0" w:color="auto"/>
        <w:bottom w:val="none" w:sz="0" w:space="0" w:color="auto"/>
        <w:right w:val="none" w:sz="0" w:space="0" w:color="auto"/>
      </w:divBdr>
    </w:div>
    <w:div w:id="813831758">
      <w:marLeft w:val="480"/>
      <w:marRight w:val="0"/>
      <w:marTop w:val="0"/>
      <w:marBottom w:val="0"/>
      <w:divBdr>
        <w:top w:val="none" w:sz="0" w:space="0" w:color="auto"/>
        <w:left w:val="none" w:sz="0" w:space="0" w:color="auto"/>
        <w:bottom w:val="none" w:sz="0" w:space="0" w:color="auto"/>
        <w:right w:val="none" w:sz="0" w:space="0" w:color="auto"/>
      </w:divBdr>
    </w:div>
    <w:div w:id="813833100">
      <w:marLeft w:val="480"/>
      <w:marRight w:val="0"/>
      <w:marTop w:val="0"/>
      <w:marBottom w:val="0"/>
      <w:divBdr>
        <w:top w:val="none" w:sz="0" w:space="0" w:color="auto"/>
        <w:left w:val="none" w:sz="0" w:space="0" w:color="auto"/>
        <w:bottom w:val="none" w:sz="0" w:space="0" w:color="auto"/>
        <w:right w:val="none" w:sz="0" w:space="0" w:color="auto"/>
      </w:divBdr>
    </w:div>
    <w:div w:id="813837504">
      <w:marLeft w:val="480"/>
      <w:marRight w:val="0"/>
      <w:marTop w:val="0"/>
      <w:marBottom w:val="0"/>
      <w:divBdr>
        <w:top w:val="none" w:sz="0" w:space="0" w:color="auto"/>
        <w:left w:val="none" w:sz="0" w:space="0" w:color="auto"/>
        <w:bottom w:val="none" w:sz="0" w:space="0" w:color="auto"/>
        <w:right w:val="none" w:sz="0" w:space="0" w:color="auto"/>
      </w:divBdr>
    </w:div>
    <w:div w:id="813911451">
      <w:marLeft w:val="480"/>
      <w:marRight w:val="0"/>
      <w:marTop w:val="0"/>
      <w:marBottom w:val="0"/>
      <w:divBdr>
        <w:top w:val="none" w:sz="0" w:space="0" w:color="auto"/>
        <w:left w:val="none" w:sz="0" w:space="0" w:color="auto"/>
        <w:bottom w:val="none" w:sz="0" w:space="0" w:color="auto"/>
        <w:right w:val="none" w:sz="0" w:space="0" w:color="auto"/>
      </w:divBdr>
    </w:div>
    <w:div w:id="813912449">
      <w:marLeft w:val="480"/>
      <w:marRight w:val="0"/>
      <w:marTop w:val="0"/>
      <w:marBottom w:val="0"/>
      <w:divBdr>
        <w:top w:val="none" w:sz="0" w:space="0" w:color="auto"/>
        <w:left w:val="none" w:sz="0" w:space="0" w:color="auto"/>
        <w:bottom w:val="none" w:sz="0" w:space="0" w:color="auto"/>
        <w:right w:val="none" w:sz="0" w:space="0" w:color="auto"/>
      </w:divBdr>
    </w:div>
    <w:div w:id="813984091">
      <w:marLeft w:val="480"/>
      <w:marRight w:val="0"/>
      <w:marTop w:val="0"/>
      <w:marBottom w:val="0"/>
      <w:divBdr>
        <w:top w:val="none" w:sz="0" w:space="0" w:color="auto"/>
        <w:left w:val="none" w:sz="0" w:space="0" w:color="auto"/>
        <w:bottom w:val="none" w:sz="0" w:space="0" w:color="auto"/>
        <w:right w:val="none" w:sz="0" w:space="0" w:color="auto"/>
      </w:divBdr>
    </w:div>
    <w:div w:id="813984204">
      <w:marLeft w:val="480"/>
      <w:marRight w:val="0"/>
      <w:marTop w:val="0"/>
      <w:marBottom w:val="0"/>
      <w:divBdr>
        <w:top w:val="none" w:sz="0" w:space="0" w:color="auto"/>
        <w:left w:val="none" w:sz="0" w:space="0" w:color="auto"/>
        <w:bottom w:val="none" w:sz="0" w:space="0" w:color="auto"/>
        <w:right w:val="none" w:sz="0" w:space="0" w:color="auto"/>
      </w:divBdr>
    </w:div>
    <w:div w:id="813984753">
      <w:marLeft w:val="480"/>
      <w:marRight w:val="0"/>
      <w:marTop w:val="0"/>
      <w:marBottom w:val="0"/>
      <w:divBdr>
        <w:top w:val="none" w:sz="0" w:space="0" w:color="auto"/>
        <w:left w:val="none" w:sz="0" w:space="0" w:color="auto"/>
        <w:bottom w:val="none" w:sz="0" w:space="0" w:color="auto"/>
        <w:right w:val="none" w:sz="0" w:space="0" w:color="auto"/>
      </w:divBdr>
    </w:div>
    <w:div w:id="813985177">
      <w:marLeft w:val="480"/>
      <w:marRight w:val="0"/>
      <w:marTop w:val="0"/>
      <w:marBottom w:val="0"/>
      <w:divBdr>
        <w:top w:val="none" w:sz="0" w:space="0" w:color="auto"/>
        <w:left w:val="none" w:sz="0" w:space="0" w:color="auto"/>
        <w:bottom w:val="none" w:sz="0" w:space="0" w:color="auto"/>
        <w:right w:val="none" w:sz="0" w:space="0" w:color="auto"/>
      </w:divBdr>
    </w:div>
    <w:div w:id="813987518">
      <w:marLeft w:val="480"/>
      <w:marRight w:val="0"/>
      <w:marTop w:val="0"/>
      <w:marBottom w:val="0"/>
      <w:divBdr>
        <w:top w:val="none" w:sz="0" w:space="0" w:color="auto"/>
        <w:left w:val="none" w:sz="0" w:space="0" w:color="auto"/>
        <w:bottom w:val="none" w:sz="0" w:space="0" w:color="auto"/>
        <w:right w:val="none" w:sz="0" w:space="0" w:color="auto"/>
      </w:divBdr>
    </w:div>
    <w:div w:id="814101433">
      <w:marLeft w:val="480"/>
      <w:marRight w:val="0"/>
      <w:marTop w:val="0"/>
      <w:marBottom w:val="0"/>
      <w:divBdr>
        <w:top w:val="none" w:sz="0" w:space="0" w:color="auto"/>
        <w:left w:val="none" w:sz="0" w:space="0" w:color="auto"/>
        <w:bottom w:val="none" w:sz="0" w:space="0" w:color="auto"/>
        <w:right w:val="none" w:sz="0" w:space="0" w:color="auto"/>
      </w:divBdr>
    </w:div>
    <w:div w:id="814181398">
      <w:marLeft w:val="480"/>
      <w:marRight w:val="0"/>
      <w:marTop w:val="0"/>
      <w:marBottom w:val="0"/>
      <w:divBdr>
        <w:top w:val="none" w:sz="0" w:space="0" w:color="auto"/>
        <w:left w:val="none" w:sz="0" w:space="0" w:color="auto"/>
        <w:bottom w:val="none" w:sz="0" w:space="0" w:color="auto"/>
        <w:right w:val="none" w:sz="0" w:space="0" w:color="auto"/>
      </w:divBdr>
    </w:div>
    <w:div w:id="814447411">
      <w:marLeft w:val="480"/>
      <w:marRight w:val="0"/>
      <w:marTop w:val="0"/>
      <w:marBottom w:val="0"/>
      <w:divBdr>
        <w:top w:val="none" w:sz="0" w:space="0" w:color="auto"/>
        <w:left w:val="none" w:sz="0" w:space="0" w:color="auto"/>
        <w:bottom w:val="none" w:sz="0" w:space="0" w:color="auto"/>
        <w:right w:val="none" w:sz="0" w:space="0" w:color="auto"/>
      </w:divBdr>
    </w:div>
    <w:div w:id="814487841">
      <w:marLeft w:val="480"/>
      <w:marRight w:val="0"/>
      <w:marTop w:val="0"/>
      <w:marBottom w:val="0"/>
      <w:divBdr>
        <w:top w:val="none" w:sz="0" w:space="0" w:color="auto"/>
        <w:left w:val="none" w:sz="0" w:space="0" w:color="auto"/>
        <w:bottom w:val="none" w:sz="0" w:space="0" w:color="auto"/>
        <w:right w:val="none" w:sz="0" w:space="0" w:color="auto"/>
      </w:divBdr>
    </w:div>
    <w:div w:id="814488737">
      <w:marLeft w:val="480"/>
      <w:marRight w:val="0"/>
      <w:marTop w:val="0"/>
      <w:marBottom w:val="0"/>
      <w:divBdr>
        <w:top w:val="none" w:sz="0" w:space="0" w:color="auto"/>
        <w:left w:val="none" w:sz="0" w:space="0" w:color="auto"/>
        <w:bottom w:val="none" w:sz="0" w:space="0" w:color="auto"/>
        <w:right w:val="none" w:sz="0" w:space="0" w:color="auto"/>
      </w:divBdr>
    </w:div>
    <w:div w:id="814488776">
      <w:marLeft w:val="480"/>
      <w:marRight w:val="0"/>
      <w:marTop w:val="0"/>
      <w:marBottom w:val="0"/>
      <w:divBdr>
        <w:top w:val="none" w:sz="0" w:space="0" w:color="auto"/>
        <w:left w:val="none" w:sz="0" w:space="0" w:color="auto"/>
        <w:bottom w:val="none" w:sz="0" w:space="0" w:color="auto"/>
        <w:right w:val="none" w:sz="0" w:space="0" w:color="auto"/>
      </w:divBdr>
    </w:div>
    <w:div w:id="814564949">
      <w:marLeft w:val="480"/>
      <w:marRight w:val="0"/>
      <w:marTop w:val="0"/>
      <w:marBottom w:val="0"/>
      <w:divBdr>
        <w:top w:val="none" w:sz="0" w:space="0" w:color="auto"/>
        <w:left w:val="none" w:sz="0" w:space="0" w:color="auto"/>
        <w:bottom w:val="none" w:sz="0" w:space="0" w:color="auto"/>
        <w:right w:val="none" w:sz="0" w:space="0" w:color="auto"/>
      </w:divBdr>
    </w:div>
    <w:div w:id="814680197">
      <w:marLeft w:val="480"/>
      <w:marRight w:val="0"/>
      <w:marTop w:val="0"/>
      <w:marBottom w:val="0"/>
      <w:divBdr>
        <w:top w:val="none" w:sz="0" w:space="0" w:color="auto"/>
        <w:left w:val="none" w:sz="0" w:space="0" w:color="auto"/>
        <w:bottom w:val="none" w:sz="0" w:space="0" w:color="auto"/>
        <w:right w:val="none" w:sz="0" w:space="0" w:color="auto"/>
      </w:divBdr>
    </w:div>
    <w:div w:id="814685764">
      <w:marLeft w:val="480"/>
      <w:marRight w:val="0"/>
      <w:marTop w:val="0"/>
      <w:marBottom w:val="0"/>
      <w:divBdr>
        <w:top w:val="none" w:sz="0" w:space="0" w:color="auto"/>
        <w:left w:val="none" w:sz="0" w:space="0" w:color="auto"/>
        <w:bottom w:val="none" w:sz="0" w:space="0" w:color="auto"/>
        <w:right w:val="none" w:sz="0" w:space="0" w:color="auto"/>
      </w:divBdr>
    </w:div>
    <w:div w:id="814688981">
      <w:marLeft w:val="480"/>
      <w:marRight w:val="0"/>
      <w:marTop w:val="0"/>
      <w:marBottom w:val="0"/>
      <w:divBdr>
        <w:top w:val="none" w:sz="0" w:space="0" w:color="auto"/>
        <w:left w:val="none" w:sz="0" w:space="0" w:color="auto"/>
        <w:bottom w:val="none" w:sz="0" w:space="0" w:color="auto"/>
        <w:right w:val="none" w:sz="0" w:space="0" w:color="auto"/>
      </w:divBdr>
    </w:div>
    <w:div w:id="814757208">
      <w:marLeft w:val="480"/>
      <w:marRight w:val="0"/>
      <w:marTop w:val="0"/>
      <w:marBottom w:val="0"/>
      <w:divBdr>
        <w:top w:val="none" w:sz="0" w:space="0" w:color="auto"/>
        <w:left w:val="none" w:sz="0" w:space="0" w:color="auto"/>
        <w:bottom w:val="none" w:sz="0" w:space="0" w:color="auto"/>
        <w:right w:val="none" w:sz="0" w:space="0" w:color="auto"/>
      </w:divBdr>
    </w:div>
    <w:div w:id="814757253">
      <w:marLeft w:val="480"/>
      <w:marRight w:val="0"/>
      <w:marTop w:val="0"/>
      <w:marBottom w:val="0"/>
      <w:divBdr>
        <w:top w:val="none" w:sz="0" w:space="0" w:color="auto"/>
        <w:left w:val="none" w:sz="0" w:space="0" w:color="auto"/>
        <w:bottom w:val="none" w:sz="0" w:space="0" w:color="auto"/>
        <w:right w:val="none" w:sz="0" w:space="0" w:color="auto"/>
      </w:divBdr>
    </w:div>
    <w:div w:id="814758645">
      <w:marLeft w:val="480"/>
      <w:marRight w:val="0"/>
      <w:marTop w:val="0"/>
      <w:marBottom w:val="0"/>
      <w:divBdr>
        <w:top w:val="none" w:sz="0" w:space="0" w:color="auto"/>
        <w:left w:val="none" w:sz="0" w:space="0" w:color="auto"/>
        <w:bottom w:val="none" w:sz="0" w:space="0" w:color="auto"/>
        <w:right w:val="none" w:sz="0" w:space="0" w:color="auto"/>
      </w:divBdr>
    </w:div>
    <w:div w:id="814764940">
      <w:marLeft w:val="480"/>
      <w:marRight w:val="0"/>
      <w:marTop w:val="0"/>
      <w:marBottom w:val="0"/>
      <w:divBdr>
        <w:top w:val="none" w:sz="0" w:space="0" w:color="auto"/>
        <w:left w:val="none" w:sz="0" w:space="0" w:color="auto"/>
        <w:bottom w:val="none" w:sz="0" w:space="0" w:color="auto"/>
        <w:right w:val="none" w:sz="0" w:space="0" w:color="auto"/>
      </w:divBdr>
    </w:div>
    <w:div w:id="814834880">
      <w:marLeft w:val="480"/>
      <w:marRight w:val="0"/>
      <w:marTop w:val="0"/>
      <w:marBottom w:val="0"/>
      <w:divBdr>
        <w:top w:val="none" w:sz="0" w:space="0" w:color="auto"/>
        <w:left w:val="none" w:sz="0" w:space="0" w:color="auto"/>
        <w:bottom w:val="none" w:sz="0" w:space="0" w:color="auto"/>
        <w:right w:val="none" w:sz="0" w:space="0" w:color="auto"/>
      </w:divBdr>
    </w:div>
    <w:div w:id="814836727">
      <w:marLeft w:val="480"/>
      <w:marRight w:val="0"/>
      <w:marTop w:val="0"/>
      <w:marBottom w:val="0"/>
      <w:divBdr>
        <w:top w:val="none" w:sz="0" w:space="0" w:color="auto"/>
        <w:left w:val="none" w:sz="0" w:space="0" w:color="auto"/>
        <w:bottom w:val="none" w:sz="0" w:space="0" w:color="auto"/>
        <w:right w:val="none" w:sz="0" w:space="0" w:color="auto"/>
      </w:divBdr>
    </w:div>
    <w:div w:id="814840428">
      <w:marLeft w:val="480"/>
      <w:marRight w:val="0"/>
      <w:marTop w:val="0"/>
      <w:marBottom w:val="0"/>
      <w:divBdr>
        <w:top w:val="none" w:sz="0" w:space="0" w:color="auto"/>
        <w:left w:val="none" w:sz="0" w:space="0" w:color="auto"/>
        <w:bottom w:val="none" w:sz="0" w:space="0" w:color="auto"/>
        <w:right w:val="none" w:sz="0" w:space="0" w:color="auto"/>
      </w:divBdr>
    </w:div>
    <w:div w:id="814875625">
      <w:marLeft w:val="480"/>
      <w:marRight w:val="0"/>
      <w:marTop w:val="0"/>
      <w:marBottom w:val="0"/>
      <w:divBdr>
        <w:top w:val="none" w:sz="0" w:space="0" w:color="auto"/>
        <w:left w:val="none" w:sz="0" w:space="0" w:color="auto"/>
        <w:bottom w:val="none" w:sz="0" w:space="0" w:color="auto"/>
        <w:right w:val="none" w:sz="0" w:space="0" w:color="auto"/>
      </w:divBdr>
    </w:div>
    <w:div w:id="814879875">
      <w:marLeft w:val="480"/>
      <w:marRight w:val="0"/>
      <w:marTop w:val="0"/>
      <w:marBottom w:val="0"/>
      <w:divBdr>
        <w:top w:val="none" w:sz="0" w:space="0" w:color="auto"/>
        <w:left w:val="none" w:sz="0" w:space="0" w:color="auto"/>
        <w:bottom w:val="none" w:sz="0" w:space="0" w:color="auto"/>
        <w:right w:val="none" w:sz="0" w:space="0" w:color="auto"/>
      </w:divBdr>
    </w:div>
    <w:div w:id="814880602">
      <w:marLeft w:val="480"/>
      <w:marRight w:val="0"/>
      <w:marTop w:val="0"/>
      <w:marBottom w:val="0"/>
      <w:divBdr>
        <w:top w:val="none" w:sz="0" w:space="0" w:color="auto"/>
        <w:left w:val="none" w:sz="0" w:space="0" w:color="auto"/>
        <w:bottom w:val="none" w:sz="0" w:space="0" w:color="auto"/>
        <w:right w:val="none" w:sz="0" w:space="0" w:color="auto"/>
      </w:divBdr>
    </w:div>
    <w:div w:id="814954054">
      <w:marLeft w:val="480"/>
      <w:marRight w:val="0"/>
      <w:marTop w:val="0"/>
      <w:marBottom w:val="0"/>
      <w:divBdr>
        <w:top w:val="none" w:sz="0" w:space="0" w:color="auto"/>
        <w:left w:val="none" w:sz="0" w:space="0" w:color="auto"/>
        <w:bottom w:val="none" w:sz="0" w:space="0" w:color="auto"/>
        <w:right w:val="none" w:sz="0" w:space="0" w:color="auto"/>
      </w:divBdr>
    </w:div>
    <w:div w:id="814956054">
      <w:marLeft w:val="480"/>
      <w:marRight w:val="0"/>
      <w:marTop w:val="0"/>
      <w:marBottom w:val="0"/>
      <w:divBdr>
        <w:top w:val="none" w:sz="0" w:space="0" w:color="auto"/>
        <w:left w:val="none" w:sz="0" w:space="0" w:color="auto"/>
        <w:bottom w:val="none" w:sz="0" w:space="0" w:color="auto"/>
        <w:right w:val="none" w:sz="0" w:space="0" w:color="auto"/>
      </w:divBdr>
    </w:div>
    <w:div w:id="815024815">
      <w:marLeft w:val="480"/>
      <w:marRight w:val="0"/>
      <w:marTop w:val="0"/>
      <w:marBottom w:val="0"/>
      <w:divBdr>
        <w:top w:val="none" w:sz="0" w:space="0" w:color="auto"/>
        <w:left w:val="none" w:sz="0" w:space="0" w:color="auto"/>
        <w:bottom w:val="none" w:sz="0" w:space="0" w:color="auto"/>
        <w:right w:val="none" w:sz="0" w:space="0" w:color="auto"/>
      </w:divBdr>
    </w:div>
    <w:div w:id="815027715">
      <w:marLeft w:val="480"/>
      <w:marRight w:val="0"/>
      <w:marTop w:val="0"/>
      <w:marBottom w:val="0"/>
      <w:divBdr>
        <w:top w:val="none" w:sz="0" w:space="0" w:color="auto"/>
        <w:left w:val="none" w:sz="0" w:space="0" w:color="auto"/>
        <w:bottom w:val="none" w:sz="0" w:space="0" w:color="auto"/>
        <w:right w:val="none" w:sz="0" w:space="0" w:color="auto"/>
      </w:divBdr>
    </w:div>
    <w:div w:id="815031344">
      <w:marLeft w:val="480"/>
      <w:marRight w:val="0"/>
      <w:marTop w:val="0"/>
      <w:marBottom w:val="0"/>
      <w:divBdr>
        <w:top w:val="none" w:sz="0" w:space="0" w:color="auto"/>
        <w:left w:val="none" w:sz="0" w:space="0" w:color="auto"/>
        <w:bottom w:val="none" w:sz="0" w:space="0" w:color="auto"/>
        <w:right w:val="none" w:sz="0" w:space="0" w:color="auto"/>
      </w:divBdr>
    </w:div>
    <w:div w:id="815101099">
      <w:marLeft w:val="480"/>
      <w:marRight w:val="0"/>
      <w:marTop w:val="0"/>
      <w:marBottom w:val="0"/>
      <w:divBdr>
        <w:top w:val="none" w:sz="0" w:space="0" w:color="auto"/>
        <w:left w:val="none" w:sz="0" w:space="0" w:color="auto"/>
        <w:bottom w:val="none" w:sz="0" w:space="0" w:color="auto"/>
        <w:right w:val="none" w:sz="0" w:space="0" w:color="auto"/>
      </w:divBdr>
    </w:div>
    <w:div w:id="815142796">
      <w:marLeft w:val="480"/>
      <w:marRight w:val="0"/>
      <w:marTop w:val="0"/>
      <w:marBottom w:val="0"/>
      <w:divBdr>
        <w:top w:val="none" w:sz="0" w:space="0" w:color="auto"/>
        <w:left w:val="none" w:sz="0" w:space="0" w:color="auto"/>
        <w:bottom w:val="none" w:sz="0" w:space="0" w:color="auto"/>
        <w:right w:val="none" w:sz="0" w:space="0" w:color="auto"/>
      </w:divBdr>
    </w:div>
    <w:div w:id="815223825">
      <w:marLeft w:val="480"/>
      <w:marRight w:val="0"/>
      <w:marTop w:val="0"/>
      <w:marBottom w:val="0"/>
      <w:divBdr>
        <w:top w:val="none" w:sz="0" w:space="0" w:color="auto"/>
        <w:left w:val="none" w:sz="0" w:space="0" w:color="auto"/>
        <w:bottom w:val="none" w:sz="0" w:space="0" w:color="auto"/>
        <w:right w:val="none" w:sz="0" w:space="0" w:color="auto"/>
      </w:divBdr>
    </w:div>
    <w:div w:id="815295636">
      <w:marLeft w:val="480"/>
      <w:marRight w:val="0"/>
      <w:marTop w:val="0"/>
      <w:marBottom w:val="0"/>
      <w:divBdr>
        <w:top w:val="none" w:sz="0" w:space="0" w:color="auto"/>
        <w:left w:val="none" w:sz="0" w:space="0" w:color="auto"/>
        <w:bottom w:val="none" w:sz="0" w:space="0" w:color="auto"/>
        <w:right w:val="none" w:sz="0" w:space="0" w:color="auto"/>
      </w:divBdr>
    </w:div>
    <w:div w:id="815341087">
      <w:marLeft w:val="480"/>
      <w:marRight w:val="0"/>
      <w:marTop w:val="0"/>
      <w:marBottom w:val="0"/>
      <w:divBdr>
        <w:top w:val="none" w:sz="0" w:space="0" w:color="auto"/>
        <w:left w:val="none" w:sz="0" w:space="0" w:color="auto"/>
        <w:bottom w:val="none" w:sz="0" w:space="0" w:color="auto"/>
        <w:right w:val="none" w:sz="0" w:space="0" w:color="auto"/>
      </w:divBdr>
    </w:div>
    <w:div w:id="815414702">
      <w:marLeft w:val="480"/>
      <w:marRight w:val="0"/>
      <w:marTop w:val="0"/>
      <w:marBottom w:val="0"/>
      <w:divBdr>
        <w:top w:val="none" w:sz="0" w:space="0" w:color="auto"/>
        <w:left w:val="none" w:sz="0" w:space="0" w:color="auto"/>
        <w:bottom w:val="none" w:sz="0" w:space="0" w:color="auto"/>
        <w:right w:val="none" w:sz="0" w:space="0" w:color="auto"/>
      </w:divBdr>
    </w:div>
    <w:div w:id="815418630">
      <w:marLeft w:val="480"/>
      <w:marRight w:val="0"/>
      <w:marTop w:val="0"/>
      <w:marBottom w:val="0"/>
      <w:divBdr>
        <w:top w:val="none" w:sz="0" w:space="0" w:color="auto"/>
        <w:left w:val="none" w:sz="0" w:space="0" w:color="auto"/>
        <w:bottom w:val="none" w:sz="0" w:space="0" w:color="auto"/>
        <w:right w:val="none" w:sz="0" w:space="0" w:color="auto"/>
      </w:divBdr>
    </w:div>
    <w:div w:id="815420152">
      <w:marLeft w:val="480"/>
      <w:marRight w:val="0"/>
      <w:marTop w:val="0"/>
      <w:marBottom w:val="0"/>
      <w:divBdr>
        <w:top w:val="none" w:sz="0" w:space="0" w:color="auto"/>
        <w:left w:val="none" w:sz="0" w:space="0" w:color="auto"/>
        <w:bottom w:val="none" w:sz="0" w:space="0" w:color="auto"/>
        <w:right w:val="none" w:sz="0" w:space="0" w:color="auto"/>
      </w:divBdr>
    </w:div>
    <w:div w:id="815488972">
      <w:marLeft w:val="480"/>
      <w:marRight w:val="0"/>
      <w:marTop w:val="0"/>
      <w:marBottom w:val="0"/>
      <w:divBdr>
        <w:top w:val="none" w:sz="0" w:space="0" w:color="auto"/>
        <w:left w:val="none" w:sz="0" w:space="0" w:color="auto"/>
        <w:bottom w:val="none" w:sz="0" w:space="0" w:color="auto"/>
        <w:right w:val="none" w:sz="0" w:space="0" w:color="auto"/>
      </w:divBdr>
    </w:div>
    <w:div w:id="815534770">
      <w:marLeft w:val="480"/>
      <w:marRight w:val="0"/>
      <w:marTop w:val="0"/>
      <w:marBottom w:val="0"/>
      <w:divBdr>
        <w:top w:val="none" w:sz="0" w:space="0" w:color="auto"/>
        <w:left w:val="none" w:sz="0" w:space="0" w:color="auto"/>
        <w:bottom w:val="none" w:sz="0" w:space="0" w:color="auto"/>
        <w:right w:val="none" w:sz="0" w:space="0" w:color="auto"/>
      </w:divBdr>
    </w:div>
    <w:div w:id="815561995">
      <w:marLeft w:val="480"/>
      <w:marRight w:val="0"/>
      <w:marTop w:val="0"/>
      <w:marBottom w:val="0"/>
      <w:divBdr>
        <w:top w:val="none" w:sz="0" w:space="0" w:color="auto"/>
        <w:left w:val="none" w:sz="0" w:space="0" w:color="auto"/>
        <w:bottom w:val="none" w:sz="0" w:space="0" w:color="auto"/>
        <w:right w:val="none" w:sz="0" w:space="0" w:color="auto"/>
      </w:divBdr>
    </w:div>
    <w:div w:id="815562041">
      <w:marLeft w:val="480"/>
      <w:marRight w:val="0"/>
      <w:marTop w:val="0"/>
      <w:marBottom w:val="0"/>
      <w:divBdr>
        <w:top w:val="none" w:sz="0" w:space="0" w:color="auto"/>
        <w:left w:val="none" w:sz="0" w:space="0" w:color="auto"/>
        <w:bottom w:val="none" w:sz="0" w:space="0" w:color="auto"/>
        <w:right w:val="none" w:sz="0" w:space="0" w:color="auto"/>
      </w:divBdr>
    </w:div>
    <w:div w:id="815606724">
      <w:marLeft w:val="480"/>
      <w:marRight w:val="0"/>
      <w:marTop w:val="0"/>
      <w:marBottom w:val="0"/>
      <w:divBdr>
        <w:top w:val="none" w:sz="0" w:space="0" w:color="auto"/>
        <w:left w:val="none" w:sz="0" w:space="0" w:color="auto"/>
        <w:bottom w:val="none" w:sz="0" w:space="0" w:color="auto"/>
        <w:right w:val="none" w:sz="0" w:space="0" w:color="auto"/>
      </w:divBdr>
    </w:div>
    <w:div w:id="815609124">
      <w:marLeft w:val="480"/>
      <w:marRight w:val="0"/>
      <w:marTop w:val="0"/>
      <w:marBottom w:val="0"/>
      <w:divBdr>
        <w:top w:val="none" w:sz="0" w:space="0" w:color="auto"/>
        <w:left w:val="none" w:sz="0" w:space="0" w:color="auto"/>
        <w:bottom w:val="none" w:sz="0" w:space="0" w:color="auto"/>
        <w:right w:val="none" w:sz="0" w:space="0" w:color="auto"/>
      </w:divBdr>
    </w:div>
    <w:div w:id="815681106">
      <w:marLeft w:val="480"/>
      <w:marRight w:val="0"/>
      <w:marTop w:val="0"/>
      <w:marBottom w:val="0"/>
      <w:divBdr>
        <w:top w:val="none" w:sz="0" w:space="0" w:color="auto"/>
        <w:left w:val="none" w:sz="0" w:space="0" w:color="auto"/>
        <w:bottom w:val="none" w:sz="0" w:space="0" w:color="auto"/>
        <w:right w:val="none" w:sz="0" w:space="0" w:color="auto"/>
      </w:divBdr>
    </w:div>
    <w:div w:id="815685543">
      <w:marLeft w:val="480"/>
      <w:marRight w:val="0"/>
      <w:marTop w:val="0"/>
      <w:marBottom w:val="0"/>
      <w:divBdr>
        <w:top w:val="none" w:sz="0" w:space="0" w:color="auto"/>
        <w:left w:val="none" w:sz="0" w:space="0" w:color="auto"/>
        <w:bottom w:val="none" w:sz="0" w:space="0" w:color="auto"/>
        <w:right w:val="none" w:sz="0" w:space="0" w:color="auto"/>
      </w:divBdr>
    </w:div>
    <w:div w:id="815726662">
      <w:marLeft w:val="480"/>
      <w:marRight w:val="0"/>
      <w:marTop w:val="0"/>
      <w:marBottom w:val="0"/>
      <w:divBdr>
        <w:top w:val="none" w:sz="0" w:space="0" w:color="auto"/>
        <w:left w:val="none" w:sz="0" w:space="0" w:color="auto"/>
        <w:bottom w:val="none" w:sz="0" w:space="0" w:color="auto"/>
        <w:right w:val="none" w:sz="0" w:space="0" w:color="auto"/>
      </w:divBdr>
    </w:div>
    <w:div w:id="815755720">
      <w:marLeft w:val="480"/>
      <w:marRight w:val="0"/>
      <w:marTop w:val="0"/>
      <w:marBottom w:val="0"/>
      <w:divBdr>
        <w:top w:val="none" w:sz="0" w:space="0" w:color="auto"/>
        <w:left w:val="none" w:sz="0" w:space="0" w:color="auto"/>
        <w:bottom w:val="none" w:sz="0" w:space="0" w:color="auto"/>
        <w:right w:val="none" w:sz="0" w:space="0" w:color="auto"/>
      </w:divBdr>
    </w:div>
    <w:div w:id="815875725">
      <w:marLeft w:val="480"/>
      <w:marRight w:val="0"/>
      <w:marTop w:val="0"/>
      <w:marBottom w:val="0"/>
      <w:divBdr>
        <w:top w:val="none" w:sz="0" w:space="0" w:color="auto"/>
        <w:left w:val="none" w:sz="0" w:space="0" w:color="auto"/>
        <w:bottom w:val="none" w:sz="0" w:space="0" w:color="auto"/>
        <w:right w:val="none" w:sz="0" w:space="0" w:color="auto"/>
      </w:divBdr>
    </w:div>
    <w:div w:id="815879102">
      <w:marLeft w:val="480"/>
      <w:marRight w:val="0"/>
      <w:marTop w:val="0"/>
      <w:marBottom w:val="0"/>
      <w:divBdr>
        <w:top w:val="none" w:sz="0" w:space="0" w:color="auto"/>
        <w:left w:val="none" w:sz="0" w:space="0" w:color="auto"/>
        <w:bottom w:val="none" w:sz="0" w:space="0" w:color="auto"/>
        <w:right w:val="none" w:sz="0" w:space="0" w:color="auto"/>
      </w:divBdr>
    </w:div>
    <w:div w:id="816071578">
      <w:marLeft w:val="480"/>
      <w:marRight w:val="0"/>
      <w:marTop w:val="0"/>
      <w:marBottom w:val="0"/>
      <w:divBdr>
        <w:top w:val="none" w:sz="0" w:space="0" w:color="auto"/>
        <w:left w:val="none" w:sz="0" w:space="0" w:color="auto"/>
        <w:bottom w:val="none" w:sz="0" w:space="0" w:color="auto"/>
        <w:right w:val="none" w:sz="0" w:space="0" w:color="auto"/>
      </w:divBdr>
    </w:div>
    <w:div w:id="816074769">
      <w:marLeft w:val="480"/>
      <w:marRight w:val="0"/>
      <w:marTop w:val="0"/>
      <w:marBottom w:val="0"/>
      <w:divBdr>
        <w:top w:val="none" w:sz="0" w:space="0" w:color="auto"/>
        <w:left w:val="none" w:sz="0" w:space="0" w:color="auto"/>
        <w:bottom w:val="none" w:sz="0" w:space="0" w:color="auto"/>
        <w:right w:val="none" w:sz="0" w:space="0" w:color="auto"/>
      </w:divBdr>
    </w:div>
    <w:div w:id="816185885">
      <w:marLeft w:val="480"/>
      <w:marRight w:val="0"/>
      <w:marTop w:val="0"/>
      <w:marBottom w:val="0"/>
      <w:divBdr>
        <w:top w:val="none" w:sz="0" w:space="0" w:color="auto"/>
        <w:left w:val="none" w:sz="0" w:space="0" w:color="auto"/>
        <w:bottom w:val="none" w:sz="0" w:space="0" w:color="auto"/>
        <w:right w:val="none" w:sz="0" w:space="0" w:color="auto"/>
      </w:divBdr>
    </w:div>
    <w:div w:id="816266586">
      <w:marLeft w:val="480"/>
      <w:marRight w:val="0"/>
      <w:marTop w:val="0"/>
      <w:marBottom w:val="0"/>
      <w:divBdr>
        <w:top w:val="none" w:sz="0" w:space="0" w:color="auto"/>
        <w:left w:val="none" w:sz="0" w:space="0" w:color="auto"/>
        <w:bottom w:val="none" w:sz="0" w:space="0" w:color="auto"/>
        <w:right w:val="none" w:sz="0" w:space="0" w:color="auto"/>
      </w:divBdr>
    </w:div>
    <w:div w:id="816335509">
      <w:marLeft w:val="480"/>
      <w:marRight w:val="0"/>
      <w:marTop w:val="0"/>
      <w:marBottom w:val="0"/>
      <w:divBdr>
        <w:top w:val="none" w:sz="0" w:space="0" w:color="auto"/>
        <w:left w:val="none" w:sz="0" w:space="0" w:color="auto"/>
        <w:bottom w:val="none" w:sz="0" w:space="0" w:color="auto"/>
        <w:right w:val="none" w:sz="0" w:space="0" w:color="auto"/>
      </w:divBdr>
    </w:div>
    <w:div w:id="816336422">
      <w:marLeft w:val="480"/>
      <w:marRight w:val="0"/>
      <w:marTop w:val="0"/>
      <w:marBottom w:val="0"/>
      <w:divBdr>
        <w:top w:val="none" w:sz="0" w:space="0" w:color="auto"/>
        <w:left w:val="none" w:sz="0" w:space="0" w:color="auto"/>
        <w:bottom w:val="none" w:sz="0" w:space="0" w:color="auto"/>
        <w:right w:val="none" w:sz="0" w:space="0" w:color="auto"/>
      </w:divBdr>
    </w:div>
    <w:div w:id="816336869">
      <w:marLeft w:val="480"/>
      <w:marRight w:val="0"/>
      <w:marTop w:val="0"/>
      <w:marBottom w:val="0"/>
      <w:divBdr>
        <w:top w:val="none" w:sz="0" w:space="0" w:color="auto"/>
        <w:left w:val="none" w:sz="0" w:space="0" w:color="auto"/>
        <w:bottom w:val="none" w:sz="0" w:space="0" w:color="auto"/>
        <w:right w:val="none" w:sz="0" w:space="0" w:color="auto"/>
      </w:divBdr>
    </w:div>
    <w:div w:id="816339628">
      <w:marLeft w:val="480"/>
      <w:marRight w:val="0"/>
      <w:marTop w:val="0"/>
      <w:marBottom w:val="0"/>
      <w:divBdr>
        <w:top w:val="none" w:sz="0" w:space="0" w:color="auto"/>
        <w:left w:val="none" w:sz="0" w:space="0" w:color="auto"/>
        <w:bottom w:val="none" w:sz="0" w:space="0" w:color="auto"/>
        <w:right w:val="none" w:sz="0" w:space="0" w:color="auto"/>
      </w:divBdr>
    </w:div>
    <w:div w:id="816386302">
      <w:marLeft w:val="480"/>
      <w:marRight w:val="0"/>
      <w:marTop w:val="0"/>
      <w:marBottom w:val="0"/>
      <w:divBdr>
        <w:top w:val="none" w:sz="0" w:space="0" w:color="auto"/>
        <w:left w:val="none" w:sz="0" w:space="0" w:color="auto"/>
        <w:bottom w:val="none" w:sz="0" w:space="0" w:color="auto"/>
        <w:right w:val="none" w:sz="0" w:space="0" w:color="auto"/>
      </w:divBdr>
    </w:div>
    <w:div w:id="816456823">
      <w:marLeft w:val="480"/>
      <w:marRight w:val="0"/>
      <w:marTop w:val="0"/>
      <w:marBottom w:val="0"/>
      <w:divBdr>
        <w:top w:val="none" w:sz="0" w:space="0" w:color="auto"/>
        <w:left w:val="none" w:sz="0" w:space="0" w:color="auto"/>
        <w:bottom w:val="none" w:sz="0" w:space="0" w:color="auto"/>
        <w:right w:val="none" w:sz="0" w:space="0" w:color="auto"/>
      </w:divBdr>
    </w:div>
    <w:div w:id="816459145">
      <w:marLeft w:val="480"/>
      <w:marRight w:val="0"/>
      <w:marTop w:val="0"/>
      <w:marBottom w:val="0"/>
      <w:divBdr>
        <w:top w:val="none" w:sz="0" w:space="0" w:color="auto"/>
        <w:left w:val="none" w:sz="0" w:space="0" w:color="auto"/>
        <w:bottom w:val="none" w:sz="0" w:space="0" w:color="auto"/>
        <w:right w:val="none" w:sz="0" w:space="0" w:color="auto"/>
      </w:divBdr>
    </w:div>
    <w:div w:id="816528113">
      <w:marLeft w:val="480"/>
      <w:marRight w:val="0"/>
      <w:marTop w:val="0"/>
      <w:marBottom w:val="0"/>
      <w:divBdr>
        <w:top w:val="none" w:sz="0" w:space="0" w:color="auto"/>
        <w:left w:val="none" w:sz="0" w:space="0" w:color="auto"/>
        <w:bottom w:val="none" w:sz="0" w:space="0" w:color="auto"/>
        <w:right w:val="none" w:sz="0" w:space="0" w:color="auto"/>
      </w:divBdr>
    </w:div>
    <w:div w:id="816528825">
      <w:marLeft w:val="480"/>
      <w:marRight w:val="0"/>
      <w:marTop w:val="0"/>
      <w:marBottom w:val="0"/>
      <w:divBdr>
        <w:top w:val="none" w:sz="0" w:space="0" w:color="auto"/>
        <w:left w:val="none" w:sz="0" w:space="0" w:color="auto"/>
        <w:bottom w:val="none" w:sz="0" w:space="0" w:color="auto"/>
        <w:right w:val="none" w:sz="0" w:space="0" w:color="auto"/>
      </w:divBdr>
    </w:div>
    <w:div w:id="816532838">
      <w:marLeft w:val="480"/>
      <w:marRight w:val="0"/>
      <w:marTop w:val="0"/>
      <w:marBottom w:val="0"/>
      <w:divBdr>
        <w:top w:val="none" w:sz="0" w:space="0" w:color="auto"/>
        <w:left w:val="none" w:sz="0" w:space="0" w:color="auto"/>
        <w:bottom w:val="none" w:sz="0" w:space="0" w:color="auto"/>
        <w:right w:val="none" w:sz="0" w:space="0" w:color="auto"/>
      </w:divBdr>
    </w:div>
    <w:div w:id="816536096">
      <w:marLeft w:val="480"/>
      <w:marRight w:val="0"/>
      <w:marTop w:val="0"/>
      <w:marBottom w:val="0"/>
      <w:divBdr>
        <w:top w:val="none" w:sz="0" w:space="0" w:color="auto"/>
        <w:left w:val="none" w:sz="0" w:space="0" w:color="auto"/>
        <w:bottom w:val="none" w:sz="0" w:space="0" w:color="auto"/>
        <w:right w:val="none" w:sz="0" w:space="0" w:color="auto"/>
      </w:divBdr>
    </w:div>
    <w:div w:id="816607960">
      <w:marLeft w:val="480"/>
      <w:marRight w:val="0"/>
      <w:marTop w:val="0"/>
      <w:marBottom w:val="0"/>
      <w:divBdr>
        <w:top w:val="none" w:sz="0" w:space="0" w:color="auto"/>
        <w:left w:val="none" w:sz="0" w:space="0" w:color="auto"/>
        <w:bottom w:val="none" w:sz="0" w:space="0" w:color="auto"/>
        <w:right w:val="none" w:sz="0" w:space="0" w:color="auto"/>
      </w:divBdr>
    </w:div>
    <w:div w:id="816722767">
      <w:marLeft w:val="480"/>
      <w:marRight w:val="0"/>
      <w:marTop w:val="0"/>
      <w:marBottom w:val="0"/>
      <w:divBdr>
        <w:top w:val="none" w:sz="0" w:space="0" w:color="auto"/>
        <w:left w:val="none" w:sz="0" w:space="0" w:color="auto"/>
        <w:bottom w:val="none" w:sz="0" w:space="0" w:color="auto"/>
        <w:right w:val="none" w:sz="0" w:space="0" w:color="auto"/>
      </w:divBdr>
    </w:div>
    <w:div w:id="816802804">
      <w:marLeft w:val="480"/>
      <w:marRight w:val="0"/>
      <w:marTop w:val="0"/>
      <w:marBottom w:val="0"/>
      <w:divBdr>
        <w:top w:val="none" w:sz="0" w:space="0" w:color="auto"/>
        <w:left w:val="none" w:sz="0" w:space="0" w:color="auto"/>
        <w:bottom w:val="none" w:sz="0" w:space="0" w:color="auto"/>
        <w:right w:val="none" w:sz="0" w:space="0" w:color="auto"/>
      </w:divBdr>
    </w:div>
    <w:div w:id="816843777">
      <w:marLeft w:val="480"/>
      <w:marRight w:val="0"/>
      <w:marTop w:val="0"/>
      <w:marBottom w:val="0"/>
      <w:divBdr>
        <w:top w:val="none" w:sz="0" w:space="0" w:color="auto"/>
        <w:left w:val="none" w:sz="0" w:space="0" w:color="auto"/>
        <w:bottom w:val="none" w:sz="0" w:space="0" w:color="auto"/>
        <w:right w:val="none" w:sz="0" w:space="0" w:color="auto"/>
      </w:divBdr>
    </w:div>
    <w:div w:id="816847245">
      <w:marLeft w:val="480"/>
      <w:marRight w:val="0"/>
      <w:marTop w:val="0"/>
      <w:marBottom w:val="0"/>
      <w:divBdr>
        <w:top w:val="none" w:sz="0" w:space="0" w:color="auto"/>
        <w:left w:val="none" w:sz="0" w:space="0" w:color="auto"/>
        <w:bottom w:val="none" w:sz="0" w:space="0" w:color="auto"/>
        <w:right w:val="none" w:sz="0" w:space="0" w:color="auto"/>
      </w:divBdr>
    </w:div>
    <w:div w:id="816914843">
      <w:marLeft w:val="480"/>
      <w:marRight w:val="0"/>
      <w:marTop w:val="0"/>
      <w:marBottom w:val="0"/>
      <w:divBdr>
        <w:top w:val="none" w:sz="0" w:space="0" w:color="auto"/>
        <w:left w:val="none" w:sz="0" w:space="0" w:color="auto"/>
        <w:bottom w:val="none" w:sz="0" w:space="0" w:color="auto"/>
        <w:right w:val="none" w:sz="0" w:space="0" w:color="auto"/>
      </w:divBdr>
    </w:div>
    <w:div w:id="816917495">
      <w:marLeft w:val="480"/>
      <w:marRight w:val="0"/>
      <w:marTop w:val="0"/>
      <w:marBottom w:val="0"/>
      <w:divBdr>
        <w:top w:val="none" w:sz="0" w:space="0" w:color="auto"/>
        <w:left w:val="none" w:sz="0" w:space="0" w:color="auto"/>
        <w:bottom w:val="none" w:sz="0" w:space="0" w:color="auto"/>
        <w:right w:val="none" w:sz="0" w:space="0" w:color="auto"/>
      </w:divBdr>
    </w:div>
    <w:div w:id="816919570">
      <w:marLeft w:val="480"/>
      <w:marRight w:val="0"/>
      <w:marTop w:val="0"/>
      <w:marBottom w:val="0"/>
      <w:divBdr>
        <w:top w:val="none" w:sz="0" w:space="0" w:color="auto"/>
        <w:left w:val="none" w:sz="0" w:space="0" w:color="auto"/>
        <w:bottom w:val="none" w:sz="0" w:space="0" w:color="auto"/>
        <w:right w:val="none" w:sz="0" w:space="0" w:color="auto"/>
      </w:divBdr>
    </w:div>
    <w:div w:id="816921109">
      <w:marLeft w:val="480"/>
      <w:marRight w:val="0"/>
      <w:marTop w:val="0"/>
      <w:marBottom w:val="0"/>
      <w:divBdr>
        <w:top w:val="none" w:sz="0" w:space="0" w:color="auto"/>
        <w:left w:val="none" w:sz="0" w:space="0" w:color="auto"/>
        <w:bottom w:val="none" w:sz="0" w:space="0" w:color="auto"/>
        <w:right w:val="none" w:sz="0" w:space="0" w:color="auto"/>
      </w:divBdr>
    </w:div>
    <w:div w:id="816991469">
      <w:marLeft w:val="480"/>
      <w:marRight w:val="0"/>
      <w:marTop w:val="0"/>
      <w:marBottom w:val="0"/>
      <w:divBdr>
        <w:top w:val="none" w:sz="0" w:space="0" w:color="auto"/>
        <w:left w:val="none" w:sz="0" w:space="0" w:color="auto"/>
        <w:bottom w:val="none" w:sz="0" w:space="0" w:color="auto"/>
        <w:right w:val="none" w:sz="0" w:space="0" w:color="auto"/>
      </w:divBdr>
    </w:div>
    <w:div w:id="816994561">
      <w:marLeft w:val="480"/>
      <w:marRight w:val="0"/>
      <w:marTop w:val="0"/>
      <w:marBottom w:val="0"/>
      <w:divBdr>
        <w:top w:val="none" w:sz="0" w:space="0" w:color="auto"/>
        <w:left w:val="none" w:sz="0" w:space="0" w:color="auto"/>
        <w:bottom w:val="none" w:sz="0" w:space="0" w:color="auto"/>
        <w:right w:val="none" w:sz="0" w:space="0" w:color="auto"/>
      </w:divBdr>
    </w:div>
    <w:div w:id="817038045">
      <w:marLeft w:val="480"/>
      <w:marRight w:val="0"/>
      <w:marTop w:val="0"/>
      <w:marBottom w:val="0"/>
      <w:divBdr>
        <w:top w:val="none" w:sz="0" w:space="0" w:color="auto"/>
        <w:left w:val="none" w:sz="0" w:space="0" w:color="auto"/>
        <w:bottom w:val="none" w:sz="0" w:space="0" w:color="auto"/>
        <w:right w:val="none" w:sz="0" w:space="0" w:color="auto"/>
      </w:divBdr>
    </w:div>
    <w:div w:id="817188243">
      <w:marLeft w:val="480"/>
      <w:marRight w:val="0"/>
      <w:marTop w:val="0"/>
      <w:marBottom w:val="0"/>
      <w:divBdr>
        <w:top w:val="none" w:sz="0" w:space="0" w:color="auto"/>
        <w:left w:val="none" w:sz="0" w:space="0" w:color="auto"/>
        <w:bottom w:val="none" w:sz="0" w:space="0" w:color="auto"/>
        <w:right w:val="none" w:sz="0" w:space="0" w:color="auto"/>
      </w:divBdr>
    </w:div>
    <w:div w:id="817306473">
      <w:marLeft w:val="480"/>
      <w:marRight w:val="0"/>
      <w:marTop w:val="0"/>
      <w:marBottom w:val="0"/>
      <w:divBdr>
        <w:top w:val="none" w:sz="0" w:space="0" w:color="auto"/>
        <w:left w:val="none" w:sz="0" w:space="0" w:color="auto"/>
        <w:bottom w:val="none" w:sz="0" w:space="0" w:color="auto"/>
        <w:right w:val="none" w:sz="0" w:space="0" w:color="auto"/>
      </w:divBdr>
    </w:div>
    <w:div w:id="817382517">
      <w:marLeft w:val="480"/>
      <w:marRight w:val="0"/>
      <w:marTop w:val="0"/>
      <w:marBottom w:val="0"/>
      <w:divBdr>
        <w:top w:val="none" w:sz="0" w:space="0" w:color="auto"/>
        <w:left w:val="none" w:sz="0" w:space="0" w:color="auto"/>
        <w:bottom w:val="none" w:sz="0" w:space="0" w:color="auto"/>
        <w:right w:val="none" w:sz="0" w:space="0" w:color="auto"/>
      </w:divBdr>
    </w:div>
    <w:div w:id="817385398">
      <w:marLeft w:val="480"/>
      <w:marRight w:val="0"/>
      <w:marTop w:val="0"/>
      <w:marBottom w:val="0"/>
      <w:divBdr>
        <w:top w:val="none" w:sz="0" w:space="0" w:color="auto"/>
        <w:left w:val="none" w:sz="0" w:space="0" w:color="auto"/>
        <w:bottom w:val="none" w:sz="0" w:space="0" w:color="auto"/>
        <w:right w:val="none" w:sz="0" w:space="0" w:color="auto"/>
      </w:divBdr>
    </w:div>
    <w:div w:id="817453191">
      <w:marLeft w:val="480"/>
      <w:marRight w:val="0"/>
      <w:marTop w:val="0"/>
      <w:marBottom w:val="0"/>
      <w:divBdr>
        <w:top w:val="none" w:sz="0" w:space="0" w:color="auto"/>
        <w:left w:val="none" w:sz="0" w:space="0" w:color="auto"/>
        <w:bottom w:val="none" w:sz="0" w:space="0" w:color="auto"/>
        <w:right w:val="none" w:sz="0" w:space="0" w:color="auto"/>
      </w:divBdr>
    </w:div>
    <w:div w:id="817501383">
      <w:marLeft w:val="480"/>
      <w:marRight w:val="0"/>
      <w:marTop w:val="0"/>
      <w:marBottom w:val="0"/>
      <w:divBdr>
        <w:top w:val="none" w:sz="0" w:space="0" w:color="auto"/>
        <w:left w:val="none" w:sz="0" w:space="0" w:color="auto"/>
        <w:bottom w:val="none" w:sz="0" w:space="0" w:color="auto"/>
        <w:right w:val="none" w:sz="0" w:space="0" w:color="auto"/>
      </w:divBdr>
    </w:div>
    <w:div w:id="817575248">
      <w:marLeft w:val="480"/>
      <w:marRight w:val="0"/>
      <w:marTop w:val="0"/>
      <w:marBottom w:val="0"/>
      <w:divBdr>
        <w:top w:val="none" w:sz="0" w:space="0" w:color="auto"/>
        <w:left w:val="none" w:sz="0" w:space="0" w:color="auto"/>
        <w:bottom w:val="none" w:sz="0" w:space="0" w:color="auto"/>
        <w:right w:val="none" w:sz="0" w:space="0" w:color="auto"/>
      </w:divBdr>
    </w:div>
    <w:div w:id="817645782">
      <w:marLeft w:val="480"/>
      <w:marRight w:val="0"/>
      <w:marTop w:val="0"/>
      <w:marBottom w:val="0"/>
      <w:divBdr>
        <w:top w:val="none" w:sz="0" w:space="0" w:color="auto"/>
        <w:left w:val="none" w:sz="0" w:space="0" w:color="auto"/>
        <w:bottom w:val="none" w:sz="0" w:space="0" w:color="auto"/>
        <w:right w:val="none" w:sz="0" w:space="0" w:color="auto"/>
      </w:divBdr>
    </w:div>
    <w:div w:id="817648796">
      <w:marLeft w:val="480"/>
      <w:marRight w:val="0"/>
      <w:marTop w:val="0"/>
      <w:marBottom w:val="0"/>
      <w:divBdr>
        <w:top w:val="none" w:sz="0" w:space="0" w:color="auto"/>
        <w:left w:val="none" w:sz="0" w:space="0" w:color="auto"/>
        <w:bottom w:val="none" w:sz="0" w:space="0" w:color="auto"/>
        <w:right w:val="none" w:sz="0" w:space="0" w:color="auto"/>
      </w:divBdr>
    </w:div>
    <w:div w:id="817648936">
      <w:marLeft w:val="480"/>
      <w:marRight w:val="0"/>
      <w:marTop w:val="0"/>
      <w:marBottom w:val="0"/>
      <w:divBdr>
        <w:top w:val="none" w:sz="0" w:space="0" w:color="auto"/>
        <w:left w:val="none" w:sz="0" w:space="0" w:color="auto"/>
        <w:bottom w:val="none" w:sz="0" w:space="0" w:color="auto"/>
        <w:right w:val="none" w:sz="0" w:space="0" w:color="auto"/>
      </w:divBdr>
    </w:div>
    <w:div w:id="817722832">
      <w:marLeft w:val="480"/>
      <w:marRight w:val="0"/>
      <w:marTop w:val="0"/>
      <w:marBottom w:val="0"/>
      <w:divBdr>
        <w:top w:val="none" w:sz="0" w:space="0" w:color="auto"/>
        <w:left w:val="none" w:sz="0" w:space="0" w:color="auto"/>
        <w:bottom w:val="none" w:sz="0" w:space="0" w:color="auto"/>
        <w:right w:val="none" w:sz="0" w:space="0" w:color="auto"/>
      </w:divBdr>
    </w:div>
    <w:div w:id="817722977">
      <w:marLeft w:val="480"/>
      <w:marRight w:val="0"/>
      <w:marTop w:val="0"/>
      <w:marBottom w:val="0"/>
      <w:divBdr>
        <w:top w:val="none" w:sz="0" w:space="0" w:color="auto"/>
        <w:left w:val="none" w:sz="0" w:space="0" w:color="auto"/>
        <w:bottom w:val="none" w:sz="0" w:space="0" w:color="auto"/>
        <w:right w:val="none" w:sz="0" w:space="0" w:color="auto"/>
      </w:divBdr>
    </w:div>
    <w:div w:id="817766181">
      <w:marLeft w:val="480"/>
      <w:marRight w:val="0"/>
      <w:marTop w:val="0"/>
      <w:marBottom w:val="0"/>
      <w:divBdr>
        <w:top w:val="none" w:sz="0" w:space="0" w:color="auto"/>
        <w:left w:val="none" w:sz="0" w:space="0" w:color="auto"/>
        <w:bottom w:val="none" w:sz="0" w:space="0" w:color="auto"/>
        <w:right w:val="none" w:sz="0" w:space="0" w:color="auto"/>
      </w:divBdr>
    </w:div>
    <w:div w:id="817846230">
      <w:marLeft w:val="480"/>
      <w:marRight w:val="0"/>
      <w:marTop w:val="0"/>
      <w:marBottom w:val="0"/>
      <w:divBdr>
        <w:top w:val="none" w:sz="0" w:space="0" w:color="auto"/>
        <w:left w:val="none" w:sz="0" w:space="0" w:color="auto"/>
        <w:bottom w:val="none" w:sz="0" w:space="0" w:color="auto"/>
        <w:right w:val="none" w:sz="0" w:space="0" w:color="auto"/>
      </w:divBdr>
    </w:div>
    <w:div w:id="817959662">
      <w:marLeft w:val="480"/>
      <w:marRight w:val="0"/>
      <w:marTop w:val="0"/>
      <w:marBottom w:val="0"/>
      <w:divBdr>
        <w:top w:val="none" w:sz="0" w:space="0" w:color="auto"/>
        <w:left w:val="none" w:sz="0" w:space="0" w:color="auto"/>
        <w:bottom w:val="none" w:sz="0" w:space="0" w:color="auto"/>
        <w:right w:val="none" w:sz="0" w:space="0" w:color="auto"/>
      </w:divBdr>
    </w:div>
    <w:div w:id="817960798">
      <w:marLeft w:val="480"/>
      <w:marRight w:val="0"/>
      <w:marTop w:val="0"/>
      <w:marBottom w:val="0"/>
      <w:divBdr>
        <w:top w:val="none" w:sz="0" w:space="0" w:color="auto"/>
        <w:left w:val="none" w:sz="0" w:space="0" w:color="auto"/>
        <w:bottom w:val="none" w:sz="0" w:space="0" w:color="auto"/>
        <w:right w:val="none" w:sz="0" w:space="0" w:color="auto"/>
      </w:divBdr>
    </w:div>
    <w:div w:id="817961311">
      <w:marLeft w:val="480"/>
      <w:marRight w:val="0"/>
      <w:marTop w:val="0"/>
      <w:marBottom w:val="0"/>
      <w:divBdr>
        <w:top w:val="none" w:sz="0" w:space="0" w:color="auto"/>
        <w:left w:val="none" w:sz="0" w:space="0" w:color="auto"/>
        <w:bottom w:val="none" w:sz="0" w:space="0" w:color="auto"/>
        <w:right w:val="none" w:sz="0" w:space="0" w:color="auto"/>
      </w:divBdr>
    </w:div>
    <w:div w:id="818107467">
      <w:marLeft w:val="480"/>
      <w:marRight w:val="0"/>
      <w:marTop w:val="0"/>
      <w:marBottom w:val="0"/>
      <w:divBdr>
        <w:top w:val="none" w:sz="0" w:space="0" w:color="auto"/>
        <w:left w:val="none" w:sz="0" w:space="0" w:color="auto"/>
        <w:bottom w:val="none" w:sz="0" w:space="0" w:color="auto"/>
        <w:right w:val="none" w:sz="0" w:space="0" w:color="auto"/>
      </w:divBdr>
    </w:div>
    <w:div w:id="818107866">
      <w:marLeft w:val="480"/>
      <w:marRight w:val="0"/>
      <w:marTop w:val="0"/>
      <w:marBottom w:val="0"/>
      <w:divBdr>
        <w:top w:val="none" w:sz="0" w:space="0" w:color="auto"/>
        <w:left w:val="none" w:sz="0" w:space="0" w:color="auto"/>
        <w:bottom w:val="none" w:sz="0" w:space="0" w:color="auto"/>
        <w:right w:val="none" w:sz="0" w:space="0" w:color="auto"/>
      </w:divBdr>
    </w:div>
    <w:div w:id="818116188">
      <w:marLeft w:val="480"/>
      <w:marRight w:val="0"/>
      <w:marTop w:val="0"/>
      <w:marBottom w:val="0"/>
      <w:divBdr>
        <w:top w:val="none" w:sz="0" w:space="0" w:color="auto"/>
        <w:left w:val="none" w:sz="0" w:space="0" w:color="auto"/>
        <w:bottom w:val="none" w:sz="0" w:space="0" w:color="auto"/>
        <w:right w:val="none" w:sz="0" w:space="0" w:color="auto"/>
      </w:divBdr>
    </w:div>
    <w:div w:id="818157571">
      <w:marLeft w:val="480"/>
      <w:marRight w:val="0"/>
      <w:marTop w:val="0"/>
      <w:marBottom w:val="0"/>
      <w:divBdr>
        <w:top w:val="none" w:sz="0" w:space="0" w:color="auto"/>
        <w:left w:val="none" w:sz="0" w:space="0" w:color="auto"/>
        <w:bottom w:val="none" w:sz="0" w:space="0" w:color="auto"/>
        <w:right w:val="none" w:sz="0" w:space="0" w:color="auto"/>
      </w:divBdr>
    </w:div>
    <w:div w:id="818158070">
      <w:marLeft w:val="480"/>
      <w:marRight w:val="0"/>
      <w:marTop w:val="0"/>
      <w:marBottom w:val="0"/>
      <w:divBdr>
        <w:top w:val="none" w:sz="0" w:space="0" w:color="auto"/>
        <w:left w:val="none" w:sz="0" w:space="0" w:color="auto"/>
        <w:bottom w:val="none" w:sz="0" w:space="0" w:color="auto"/>
        <w:right w:val="none" w:sz="0" w:space="0" w:color="auto"/>
      </w:divBdr>
    </w:div>
    <w:div w:id="818226061">
      <w:marLeft w:val="480"/>
      <w:marRight w:val="0"/>
      <w:marTop w:val="0"/>
      <w:marBottom w:val="0"/>
      <w:divBdr>
        <w:top w:val="none" w:sz="0" w:space="0" w:color="auto"/>
        <w:left w:val="none" w:sz="0" w:space="0" w:color="auto"/>
        <w:bottom w:val="none" w:sz="0" w:space="0" w:color="auto"/>
        <w:right w:val="none" w:sz="0" w:space="0" w:color="auto"/>
      </w:divBdr>
    </w:div>
    <w:div w:id="818227902">
      <w:marLeft w:val="480"/>
      <w:marRight w:val="0"/>
      <w:marTop w:val="0"/>
      <w:marBottom w:val="0"/>
      <w:divBdr>
        <w:top w:val="none" w:sz="0" w:space="0" w:color="auto"/>
        <w:left w:val="none" w:sz="0" w:space="0" w:color="auto"/>
        <w:bottom w:val="none" w:sz="0" w:space="0" w:color="auto"/>
        <w:right w:val="none" w:sz="0" w:space="0" w:color="auto"/>
      </w:divBdr>
    </w:div>
    <w:div w:id="818234016">
      <w:marLeft w:val="480"/>
      <w:marRight w:val="0"/>
      <w:marTop w:val="0"/>
      <w:marBottom w:val="0"/>
      <w:divBdr>
        <w:top w:val="none" w:sz="0" w:space="0" w:color="auto"/>
        <w:left w:val="none" w:sz="0" w:space="0" w:color="auto"/>
        <w:bottom w:val="none" w:sz="0" w:space="0" w:color="auto"/>
        <w:right w:val="none" w:sz="0" w:space="0" w:color="auto"/>
      </w:divBdr>
    </w:div>
    <w:div w:id="818350886">
      <w:marLeft w:val="480"/>
      <w:marRight w:val="0"/>
      <w:marTop w:val="0"/>
      <w:marBottom w:val="0"/>
      <w:divBdr>
        <w:top w:val="none" w:sz="0" w:space="0" w:color="auto"/>
        <w:left w:val="none" w:sz="0" w:space="0" w:color="auto"/>
        <w:bottom w:val="none" w:sz="0" w:space="0" w:color="auto"/>
        <w:right w:val="none" w:sz="0" w:space="0" w:color="auto"/>
      </w:divBdr>
    </w:div>
    <w:div w:id="818378821">
      <w:marLeft w:val="480"/>
      <w:marRight w:val="0"/>
      <w:marTop w:val="0"/>
      <w:marBottom w:val="0"/>
      <w:divBdr>
        <w:top w:val="none" w:sz="0" w:space="0" w:color="auto"/>
        <w:left w:val="none" w:sz="0" w:space="0" w:color="auto"/>
        <w:bottom w:val="none" w:sz="0" w:space="0" w:color="auto"/>
        <w:right w:val="none" w:sz="0" w:space="0" w:color="auto"/>
      </w:divBdr>
    </w:div>
    <w:div w:id="818421991">
      <w:marLeft w:val="480"/>
      <w:marRight w:val="0"/>
      <w:marTop w:val="0"/>
      <w:marBottom w:val="0"/>
      <w:divBdr>
        <w:top w:val="none" w:sz="0" w:space="0" w:color="auto"/>
        <w:left w:val="none" w:sz="0" w:space="0" w:color="auto"/>
        <w:bottom w:val="none" w:sz="0" w:space="0" w:color="auto"/>
        <w:right w:val="none" w:sz="0" w:space="0" w:color="auto"/>
      </w:divBdr>
    </w:div>
    <w:div w:id="818426891">
      <w:marLeft w:val="480"/>
      <w:marRight w:val="0"/>
      <w:marTop w:val="0"/>
      <w:marBottom w:val="0"/>
      <w:divBdr>
        <w:top w:val="none" w:sz="0" w:space="0" w:color="auto"/>
        <w:left w:val="none" w:sz="0" w:space="0" w:color="auto"/>
        <w:bottom w:val="none" w:sz="0" w:space="0" w:color="auto"/>
        <w:right w:val="none" w:sz="0" w:space="0" w:color="auto"/>
      </w:divBdr>
    </w:div>
    <w:div w:id="818576390">
      <w:marLeft w:val="480"/>
      <w:marRight w:val="0"/>
      <w:marTop w:val="0"/>
      <w:marBottom w:val="0"/>
      <w:divBdr>
        <w:top w:val="none" w:sz="0" w:space="0" w:color="auto"/>
        <w:left w:val="none" w:sz="0" w:space="0" w:color="auto"/>
        <w:bottom w:val="none" w:sz="0" w:space="0" w:color="auto"/>
        <w:right w:val="none" w:sz="0" w:space="0" w:color="auto"/>
      </w:divBdr>
    </w:div>
    <w:div w:id="818620423">
      <w:marLeft w:val="480"/>
      <w:marRight w:val="0"/>
      <w:marTop w:val="0"/>
      <w:marBottom w:val="0"/>
      <w:divBdr>
        <w:top w:val="none" w:sz="0" w:space="0" w:color="auto"/>
        <w:left w:val="none" w:sz="0" w:space="0" w:color="auto"/>
        <w:bottom w:val="none" w:sz="0" w:space="0" w:color="auto"/>
        <w:right w:val="none" w:sz="0" w:space="0" w:color="auto"/>
      </w:divBdr>
    </w:div>
    <w:div w:id="818765209">
      <w:marLeft w:val="480"/>
      <w:marRight w:val="0"/>
      <w:marTop w:val="0"/>
      <w:marBottom w:val="0"/>
      <w:divBdr>
        <w:top w:val="none" w:sz="0" w:space="0" w:color="auto"/>
        <w:left w:val="none" w:sz="0" w:space="0" w:color="auto"/>
        <w:bottom w:val="none" w:sz="0" w:space="0" w:color="auto"/>
        <w:right w:val="none" w:sz="0" w:space="0" w:color="auto"/>
      </w:divBdr>
    </w:div>
    <w:div w:id="818768926">
      <w:marLeft w:val="480"/>
      <w:marRight w:val="0"/>
      <w:marTop w:val="0"/>
      <w:marBottom w:val="0"/>
      <w:divBdr>
        <w:top w:val="none" w:sz="0" w:space="0" w:color="auto"/>
        <w:left w:val="none" w:sz="0" w:space="0" w:color="auto"/>
        <w:bottom w:val="none" w:sz="0" w:space="0" w:color="auto"/>
        <w:right w:val="none" w:sz="0" w:space="0" w:color="auto"/>
      </w:divBdr>
    </w:div>
    <w:div w:id="818807457">
      <w:marLeft w:val="480"/>
      <w:marRight w:val="0"/>
      <w:marTop w:val="0"/>
      <w:marBottom w:val="0"/>
      <w:divBdr>
        <w:top w:val="none" w:sz="0" w:space="0" w:color="auto"/>
        <w:left w:val="none" w:sz="0" w:space="0" w:color="auto"/>
        <w:bottom w:val="none" w:sz="0" w:space="0" w:color="auto"/>
        <w:right w:val="none" w:sz="0" w:space="0" w:color="auto"/>
      </w:divBdr>
    </w:div>
    <w:div w:id="818807721">
      <w:marLeft w:val="480"/>
      <w:marRight w:val="0"/>
      <w:marTop w:val="0"/>
      <w:marBottom w:val="0"/>
      <w:divBdr>
        <w:top w:val="none" w:sz="0" w:space="0" w:color="auto"/>
        <w:left w:val="none" w:sz="0" w:space="0" w:color="auto"/>
        <w:bottom w:val="none" w:sz="0" w:space="0" w:color="auto"/>
        <w:right w:val="none" w:sz="0" w:space="0" w:color="auto"/>
      </w:divBdr>
    </w:div>
    <w:div w:id="818814144">
      <w:marLeft w:val="480"/>
      <w:marRight w:val="0"/>
      <w:marTop w:val="0"/>
      <w:marBottom w:val="0"/>
      <w:divBdr>
        <w:top w:val="none" w:sz="0" w:space="0" w:color="auto"/>
        <w:left w:val="none" w:sz="0" w:space="0" w:color="auto"/>
        <w:bottom w:val="none" w:sz="0" w:space="0" w:color="auto"/>
        <w:right w:val="none" w:sz="0" w:space="0" w:color="auto"/>
      </w:divBdr>
    </w:div>
    <w:div w:id="818889214">
      <w:marLeft w:val="480"/>
      <w:marRight w:val="0"/>
      <w:marTop w:val="0"/>
      <w:marBottom w:val="0"/>
      <w:divBdr>
        <w:top w:val="none" w:sz="0" w:space="0" w:color="auto"/>
        <w:left w:val="none" w:sz="0" w:space="0" w:color="auto"/>
        <w:bottom w:val="none" w:sz="0" w:space="0" w:color="auto"/>
        <w:right w:val="none" w:sz="0" w:space="0" w:color="auto"/>
      </w:divBdr>
    </w:div>
    <w:div w:id="818889636">
      <w:marLeft w:val="480"/>
      <w:marRight w:val="0"/>
      <w:marTop w:val="0"/>
      <w:marBottom w:val="0"/>
      <w:divBdr>
        <w:top w:val="none" w:sz="0" w:space="0" w:color="auto"/>
        <w:left w:val="none" w:sz="0" w:space="0" w:color="auto"/>
        <w:bottom w:val="none" w:sz="0" w:space="0" w:color="auto"/>
        <w:right w:val="none" w:sz="0" w:space="0" w:color="auto"/>
      </w:divBdr>
    </w:div>
    <w:div w:id="818964985">
      <w:marLeft w:val="480"/>
      <w:marRight w:val="0"/>
      <w:marTop w:val="0"/>
      <w:marBottom w:val="0"/>
      <w:divBdr>
        <w:top w:val="none" w:sz="0" w:space="0" w:color="auto"/>
        <w:left w:val="none" w:sz="0" w:space="0" w:color="auto"/>
        <w:bottom w:val="none" w:sz="0" w:space="0" w:color="auto"/>
        <w:right w:val="none" w:sz="0" w:space="0" w:color="auto"/>
      </w:divBdr>
    </w:div>
    <w:div w:id="819032675">
      <w:marLeft w:val="480"/>
      <w:marRight w:val="0"/>
      <w:marTop w:val="0"/>
      <w:marBottom w:val="0"/>
      <w:divBdr>
        <w:top w:val="none" w:sz="0" w:space="0" w:color="auto"/>
        <w:left w:val="none" w:sz="0" w:space="0" w:color="auto"/>
        <w:bottom w:val="none" w:sz="0" w:space="0" w:color="auto"/>
        <w:right w:val="none" w:sz="0" w:space="0" w:color="auto"/>
      </w:divBdr>
    </w:div>
    <w:div w:id="819034092">
      <w:marLeft w:val="480"/>
      <w:marRight w:val="0"/>
      <w:marTop w:val="0"/>
      <w:marBottom w:val="0"/>
      <w:divBdr>
        <w:top w:val="none" w:sz="0" w:space="0" w:color="auto"/>
        <w:left w:val="none" w:sz="0" w:space="0" w:color="auto"/>
        <w:bottom w:val="none" w:sz="0" w:space="0" w:color="auto"/>
        <w:right w:val="none" w:sz="0" w:space="0" w:color="auto"/>
      </w:divBdr>
    </w:div>
    <w:div w:id="819034479">
      <w:marLeft w:val="480"/>
      <w:marRight w:val="0"/>
      <w:marTop w:val="0"/>
      <w:marBottom w:val="0"/>
      <w:divBdr>
        <w:top w:val="none" w:sz="0" w:space="0" w:color="auto"/>
        <w:left w:val="none" w:sz="0" w:space="0" w:color="auto"/>
        <w:bottom w:val="none" w:sz="0" w:space="0" w:color="auto"/>
        <w:right w:val="none" w:sz="0" w:space="0" w:color="auto"/>
      </w:divBdr>
    </w:div>
    <w:div w:id="819075287">
      <w:marLeft w:val="480"/>
      <w:marRight w:val="0"/>
      <w:marTop w:val="0"/>
      <w:marBottom w:val="0"/>
      <w:divBdr>
        <w:top w:val="none" w:sz="0" w:space="0" w:color="auto"/>
        <w:left w:val="none" w:sz="0" w:space="0" w:color="auto"/>
        <w:bottom w:val="none" w:sz="0" w:space="0" w:color="auto"/>
        <w:right w:val="none" w:sz="0" w:space="0" w:color="auto"/>
      </w:divBdr>
    </w:div>
    <w:div w:id="819079045">
      <w:marLeft w:val="480"/>
      <w:marRight w:val="0"/>
      <w:marTop w:val="0"/>
      <w:marBottom w:val="0"/>
      <w:divBdr>
        <w:top w:val="none" w:sz="0" w:space="0" w:color="auto"/>
        <w:left w:val="none" w:sz="0" w:space="0" w:color="auto"/>
        <w:bottom w:val="none" w:sz="0" w:space="0" w:color="auto"/>
        <w:right w:val="none" w:sz="0" w:space="0" w:color="auto"/>
      </w:divBdr>
    </w:div>
    <w:div w:id="819148967">
      <w:marLeft w:val="480"/>
      <w:marRight w:val="0"/>
      <w:marTop w:val="0"/>
      <w:marBottom w:val="0"/>
      <w:divBdr>
        <w:top w:val="none" w:sz="0" w:space="0" w:color="auto"/>
        <w:left w:val="none" w:sz="0" w:space="0" w:color="auto"/>
        <w:bottom w:val="none" w:sz="0" w:space="0" w:color="auto"/>
        <w:right w:val="none" w:sz="0" w:space="0" w:color="auto"/>
      </w:divBdr>
    </w:div>
    <w:div w:id="819153776">
      <w:marLeft w:val="480"/>
      <w:marRight w:val="0"/>
      <w:marTop w:val="0"/>
      <w:marBottom w:val="0"/>
      <w:divBdr>
        <w:top w:val="none" w:sz="0" w:space="0" w:color="auto"/>
        <w:left w:val="none" w:sz="0" w:space="0" w:color="auto"/>
        <w:bottom w:val="none" w:sz="0" w:space="0" w:color="auto"/>
        <w:right w:val="none" w:sz="0" w:space="0" w:color="auto"/>
      </w:divBdr>
    </w:div>
    <w:div w:id="819154189">
      <w:marLeft w:val="480"/>
      <w:marRight w:val="0"/>
      <w:marTop w:val="0"/>
      <w:marBottom w:val="0"/>
      <w:divBdr>
        <w:top w:val="none" w:sz="0" w:space="0" w:color="auto"/>
        <w:left w:val="none" w:sz="0" w:space="0" w:color="auto"/>
        <w:bottom w:val="none" w:sz="0" w:space="0" w:color="auto"/>
        <w:right w:val="none" w:sz="0" w:space="0" w:color="auto"/>
      </w:divBdr>
    </w:div>
    <w:div w:id="819200044">
      <w:marLeft w:val="480"/>
      <w:marRight w:val="0"/>
      <w:marTop w:val="0"/>
      <w:marBottom w:val="0"/>
      <w:divBdr>
        <w:top w:val="none" w:sz="0" w:space="0" w:color="auto"/>
        <w:left w:val="none" w:sz="0" w:space="0" w:color="auto"/>
        <w:bottom w:val="none" w:sz="0" w:space="0" w:color="auto"/>
        <w:right w:val="none" w:sz="0" w:space="0" w:color="auto"/>
      </w:divBdr>
    </w:div>
    <w:div w:id="819272450">
      <w:marLeft w:val="480"/>
      <w:marRight w:val="0"/>
      <w:marTop w:val="0"/>
      <w:marBottom w:val="0"/>
      <w:divBdr>
        <w:top w:val="none" w:sz="0" w:space="0" w:color="auto"/>
        <w:left w:val="none" w:sz="0" w:space="0" w:color="auto"/>
        <w:bottom w:val="none" w:sz="0" w:space="0" w:color="auto"/>
        <w:right w:val="none" w:sz="0" w:space="0" w:color="auto"/>
      </w:divBdr>
    </w:div>
    <w:div w:id="819274545">
      <w:marLeft w:val="480"/>
      <w:marRight w:val="0"/>
      <w:marTop w:val="0"/>
      <w:marBottom w:val="0"/>
      <w:divBdr>
        <w:top w:val="none" w:sz="0" w:space="0" w:color="auto"/>
        <w:left w:val="none" w:sz="0" w:space="0" w:color="auto"/>
        <w:bottom w:val="none" w:sz="0" w:space="0" w:color="auto"/>
        <w:right w:val="none" w:sz="0" w:space="0" w:color="auto"/>
      </w:divBdr>
    </w:div>
    <w:div w:id="819342562">
      <w:marLeft w:val="480"/>
      <w:marRight w:val="0"/>
      <w:marTop w:val="0"/>
      <w:marBottom w:val="0"/>
      <w:divBdr>
        <w:top w:val="none" w:sz="0" w:space="0" w:color="auto"/>
        <w:left w:val="none" w:sz="0" w:space="0" w:color="auto"/>
        <w:bottom w:val="none" w:sz="0" w:space="0" w:color="auto"/>
        <w:right w:val="none" w:sz="0" w:space="0" w:color="auto"/>
      </w:divBdr>
    </w:div>
    <w:div w:id="819420258">
      <w:marLeft w:val="480"/>
      <w:marRight w:val="0"/>
      <w:marTop w:val="0"/>
      <w:marBottom w:val="0"/>
      <w:divBdr>
        <w:top w:val="none" w:sz="0" w:space="0" w:color="auto"/>
        <w:left w:val="none" w:sz="0" w:space="0" w:color="auto"/>
        <w:bottom w:val="none" w:sz="0" w:space="0" w:color="auto"/>
        <w:right w:val="none" w:sz="0" w:space="0" w:color="auto"/>
      </w:divBdr>
    </w:div>
    <w:div w:id="819421963">
      <w:marLeft w:val="480"/>
      <w:marRight w:val="0"/>
      <w:marTop w:val="0"/>
      <w:marBottom w:val="0"/>
      <w:divBdr>
        <w:top w:val="none" w:sz="0" w:space="0" w:color="auto"/>
        <w:left w:val="none" w:sz="0" w:space="0" w:color="auto"/>
        <w:bottom w:val="none" w:sz="0" w:space="0" w:color="auto"/>
        <w:right w:val="none" w:sz="0" w:space="0" w:color="auto"/>
      </w:divBdr>
    </w:div>
    <w:div w:id="819535827">
      <w:marLeft w:val="480"/>
      <w:marRight w:val="0"/>
      <w:marTop w:val="0"/>
      <w:marBottom w:val="0"/>
      <w:divBdr>
        <w:top w:val="none" w:sz="0" w:space="0" w:color="auto"/>
        <w:left w:val="none" w:sz="0" w:space="0" w:color="auto"/>
        <w:bottom w:val="none" w:sz="0" w:space="0" w:color="auto"/>
        <w:right w:val="none" w:sz="0" w:space="0" w:color="auto"/>
      </w:divBdr>
    </w:div>
    <w:div w:id="819543008">
      <w:marLeft w:val="480"/>
      <w:marRight w:val="0"/>
      <w:marTop w:val="0"/>
      <w:marBottom w:val="0"/>
      <w:divBdr>
        <w:top w:val="none" w:sz="0" w:space="0" w:color="auto"/>
        <w:left w:val="none" w:sz="0" w:space="0" w:color="auto"/>
        <w:bottom w:val="none" w:sz="0" w:space="0" w:color="auto"/>
        <w:right w:val="none" w:sz="0" w:space="0" w:color="auto"/>
      </w:divBdr>
    </w:div>
    <w:div w:id="819688486">
      <w:marLeft w:val="480"/>
      <w:marRight w:val="0"/>
      <w:marTop w:val="0"/>
      <w:marBottom w:val="0"/>
      <w:divBdr>
        <w:top w:val="none" w:sz="0" w:space="0" w:color="auto"/>
        <w:left w:val="none" w:sz="0" w:space="0" w:color="auto"/>
        <w:bottom w:val="none" w:sz="0" w:space="0" w:color="auto"/>
        <w:right w:val="none" w:sz="0" w:space="0" w:color="auto"/>
      </w:divBdr>
    </w:div>
    <w:div w:id="819735296">
      <w:marLeft w:val="480"/>
      <w:marRight w:val="0"/>
      <w:marTop w:val="0"/>
      <w:marBottom w:val="0"/>
      <w:divBdr>
        <w:top w:val="none" w:sz="0" w:space="0" w:color="auto"/>
        <w:left w:val="none" w:sz="0" w:space="0" w:color="auto"/>
        <w:bottom w:val="none" w:sz="0" w:space="0" w:color="auto"/>
        <w:right w:val="none" w:sz="0" w:space="0" w:color="auto"/>
      </w:divBdr>
    </w:div>
    <w:div w:id="819884905">
      <w:marLeft w:val="480"/>
      <w:marRight w:val="0"/>
      <w:marTop w:val="0"/>
      <w:marBottom w:val="0"/>
      <w:divBdr>
        <w:top w:val="none" w:sz="0" w:space="0" w:color="auto"/>
        <w:left w:val="none" w:sz="0" w:space="0" w:color="auto"/>
        <w:bottom w:val="none" w:sz="0" w:space="0" w:color="auto"/>
        <w:right w:val="none" w:sz="0" w:space="0" w:color="auto"/>
      </w:divBdr>
    </w:div>
    <w:div w:id="819885907">
      <w:marLeft w:val="480"/>
      <w:marRight w:val="0"/>
      <w:marTop w:val="0"/>
      <w:marBottom w:val="0"/>
      <w:divBdr>
        <w:top w:val="none" w:sz="0" w:space="0" w:color="auto"/>
        <w:left w:val="none" w:sz="0" w:space="0" w:color="auto"/>
        <w:bottom w:val="none" w:sz="0" w:space="0" w:color="auto"/>
        <w:right w:val="none" w:sz="0" w:space="0" w:color="auto"/>
      </w:divBdr>
    </w:div>
    <w:div w:id="819886341">
      <w:marLeft w:val="480"/>
      <w:marRight w:val="0"/>
      <w:marTop w:val="0"/>
      <w:marBottom w:val="0"/>
      <w:divBdr>
        <w:top w:val="none" w:sz="0" w:space="0" w:color="auto"/>
        <w:left w:val="none" w:sz="0" w:space="0" w:color="auto"/>
        <w:bottom w:val="none" w:sz="0" w:space="0" w:color="auto"/>
        <w:right w:val="none" w:sz="0" w:space="0" w:color="auto"/>
      </w:divBdr>
    </w:div>
    <w:div w:id="819930760">
      <w:marLeft w:val="480"/>
      <w:marRight w:val="0"/>
      <w:marTop w:val="0"/>
      <w:marBottom w:val="0"/>
      <w:divBdr>
        <w:top w:val="none" w:sz="0" w:space="0" w:color="auto"/>
        <w:left w:val="none" w:sz="0" w:space="0" w:color="auto"/>
        <w:bottom w:val="none" w:sz="0" w:space="0" w:color="auto"/>
        <w:right w:val="none" w:sz="0" w:space="0" w:color="auto"/>
      </w:divBdr>
    </w:div>
    <w:div w:id="820004895">
      <w:marLeft w:val="480"/>
      <w:marRight w:val="0"/>
      <w:marTop w:val="0"/>
      <w:marBottom w:val="0"/>
      <w:divBdr>
        <w:top w:val="none" w:sz="0" w:space="0" w:color="auto"/>
        <w:left w:val="none" w:sz="0" w:space="0" w:color="auto"/>
        <w:bottom w:val="none" w:sz="0" w:space="0" w:color="auto"/>
        <w:right w:val="none" w:sz="0" w:space="0" w:color="auto"/>
      </w:divBdr>
    </w:div>
    <w:div w:id="820074351">
      <w:marLeft w:val="480"/>
      <w:marRight w:val="0"/>
      <w:marTop w:val="0"/>
      <w:marBottom w:val="0"/>
      <w:divBdr>
        <w:top w:val="none" w:sz="0" w:space="0" w:color="auto"/>
        <w:left w:val="none" w:sz="0" w:space="0" w:color="auto"/>
        <w:bottom w:val="none" w:sz="0" w:space="0" w:color="auto"/>
        <w:right w:val="none" w:sz="0" w:space="0" w:color="auto"/>
      </w:divBdr>
    </w:div>
    <w:div w:id="820081467">
      <w:marLeft w:val="480"/>
      <w:marRight w:val="0"/>
      <w:marTop w:val="0"/>
      <w:marBottom w:val="0"/>
      <w:divBdr>
        <w:top w:val="none" w:sz="0" w:space="0" w:color="auto"/>
        <w:left w:val="none" w:sz="0" w:space="0" w:color="auto"/>
        <w:bottom w:val="none" w:sz="0" w:space="0" w:color="auto"/>
        <w:right w:val="none" w:sz="0" w:space="0" w:color="auto"/>
      </w:divBdr>
    </w:div>
    <w:div w:id="820123383">
      <w:marLeft w:val="480"/>
      <w:marRight w:val="0"/>
      <w:marTop w:val="0"/>
      <w:marBottom w:val="0"/>
      <w:divBdr>
        <w:top w:val="none" w:sz="0" w:space="0" w:color="auto"/>
        <w:left w:val="none" w:sz="0" w:space="0" w:color="auto"/>
        <w:bottom w:val="none" w:sz="0" w:space="0" w:color="auto"/>
        <w:right w:val="none" w:sz="0" w:space="0" w:color="auto"/>
      </w:divBdr>
    </w:div>
    <w:div w:id="820197268">
      <w:marLeft w:val="480"/>
      <w:marRight w:val="0"/>
      <w:marTop w:val="0"/>
      <w:marBottom w:val="0"/>
      <w:divBdr>
        <w:top w:val="none" w:sz="0" w:space="0" w:color="auto"/>
        <w:left w:val="none" w:sz="0" w:space="0" w:color="auto"/>
        <w:bottom w:val="none" w:sz="0" w:space="0" w:color="auto"/>
        <w:right w:val="none" w:sz="0" w:space="0" w:color="auto"/>
      </w:divBdr>
    </w:div>
    <w:div w:id="820197667">
      <w:marLeft w:val="480"/>
      <w:marRight w:val="0"/>
      <w:marTop w:val="0"/>
      <w:marBottom w:val="0"/>
      <w:divBdr>
        <w:top w:val="none" w:sz="0" w:space="0" w:color="auto"/>
        <w:left w:val="none" w:sz="0" w:space="0" w:color="auto"/>
        <w:bottom w:val="none" w:sz="0" w:space="0" w:color="auto"/>
        <w:right w:val="none" w:sz="0" w:space="0" w:color="auto"/>
      </w:divBdr>
    </w:div>
    <w:div w:id="820266737">
      <w:marLeft w:val="480"/>
      <w:marRight w:val="0"/>
      <w:marTop w:val="0"/>
      <w:marBottom w:val="0"/>
      <w:divBdr>
        <w:top w:val="none" w:sz="0" w:space="0" w:color="auto"/>
        <w:left w:val="none" w:sz="0" w:space="0" w:color="auto"/>
        <w:bottom w:val="none" w:sz="0" w:space="0" w:color="auto"/>
        <w:right w:val="none" w:sz="0" w:space="0" w:color="auto"/>
      </w:divBdr>
    </w:div>
    <w:div w:id="820274288">
      <w:marLeft w:val="480"/>
      <w:marRight w:val="0"/>
      <w:marTop w:val="0"/>
      <w:marBottom w:val="0"/>
      <w:divBdr>
        <w:top w:val="none" w:sz="0" w:space="0" w:color="auto"/>
        <w:left w:val="none" w:sz="0" w:space="0" w:color="auto"/>
        <w:bottom w:val="none" w:sz="0" w:space="0" w:color="auto"/>
        <w:right w:val="none" w:sz="0" w:space="0" w:color="auto"/>
      </w:divBdr>
    </w:div>
    <w:div w:id="820341515">
      <w:marLeft w:val="480"/>
      <w:marRight w:val="0"/>
      <w:marTop w:val="0"/>
      <w:marBottom w:val="0"/>
      <w:divBdr>
        <w:top w:val="none" w:sz="0" w:space="0" w:color="auto"/>
        <w:left w:val="none" w:sz="0" w:space="0" w:color="auto"/>
        <w:bottom w:val="none" w:sz="0" w:space="0" w:color="auto"/>
        <w:right w:val="none" w:sz="0" w:space="0" w:color="auto"/>
      </w:divBdr>
    </w:div>
    <w:div w:id="820392855">
      <w:marLeft w:val="480"/>
      <w:marRight w:val="0"/>
      <w:marTop w:val="0"/>
      <w:marBottom w:val="0"/>
      <w:divBdr>
        <w:top w:val="none" w:sz="0" w:space="0" w:color="auto"/>
        <w:left w:val="none" w:sz="0" w:space="0" w:color="auto"/>
        <w:bottom w:val="none" w:sz="0" w:space="0" w:color="auto"/>
        <w:right w:val="none" w:sz="0" w:space="0" w:color="auto"/>
      </w:divBdr>
    </w:div>
    <w:div w:id="820462311">
      <w:marLeft w:val="480"/>
      <w:marRight w:val="0"/>
      <w:marTop w:val="0"/>
      <w:marBottom w:val="0"/>
      <w:divBdr>
        <w:top w:val="none" w:sz="0" w:space="0" w:color="auto"/>
        <w:left w:val="none" w:sz="0" w:space="0" w:color="auto"/>
        <w:bottom w:val="none" w:sz="0" w:space="0" w:color="auto"/>
        <w:right w:val="none" w:sz="0" w:space="0" w:color="auto"/>
      </w:divBdr>
    </w:div>
    <w:div w:id="820540139">
      <w:marLeft w:val="480"/>
      <w:marRight w:val="0"/>
      <w:marTop w:val="0"/>
      <w:marBottom w:val="0"/>
      <w:divBdr>
        <w:top w:val="none" w:sz="0" w:space="0" w:color="auto"/>
        <w:left w:val="none" w:sz="0" w:space="0" w:color="auto"/>
        <w:bottom w:val="none" w:sz="0" w:space="0" w:color="auto"/>
        <w:right w:val="none" w:sz="0" w:space="0" w:color="auto"/>
      </w:divBdr>
    </w:div>
    <w:div w:id="820542218">
      <w:marLeft w:val="480"/>
      <w:marRight w:val="0"/>
      <w:marTop w:val="0"/>
      <w:marBottom w:val="0"/>
      <w:divBdr>
        <w:top w:val="none" w:sz="0" w:space="0" w:color="auto"/>
        <w:left w:val="none" w:sz="0" w:space="0" w:color="auto"/>
        <w:bottom w:val="none" w:sz="0" w:space="0" w:color="auto"/>
        <w:right w:val="none" w:sz="0" w:space="0" w:color="auto"/>
      </w:divBdr>
    </w:div>
    <w:div w:id="820578994">
      <w:marLeft w:val="480"/>
      <w:marRight w:val="0"/>
      <w:marTop w:val="0"/>
      <w:marBottom w:val="0"/>
      <w:divBdr>
        <w:top w:val="none" w:sz="0" w:space="0" w:color="auto"/>
        <w:left w:val="none" w:sz="0" w:space="0" w:color="auto"/>
        <w:bottom w:val="none" w:sz="0" w:space="0" w:color="auto"/>
        <w:right w:val="none" w:sz="0" w:space="0" w:color="auto"/>
      </w:divBdr>
    </w:div>
    <w:div w:id="820584714">
      <w:marLeft w:val="480"/>
      <w:marRight w:val="0"/>
      <w:marTop w:val="0"/>
      <w:marBottom w:val="0"/>
      <w:divBdr>
        <w:top w:val="none" w:sz="0" w:space="0" w:color="auto"/>
        <w:left w:val="none" w:sz="0" w:space="0" w:color="auto"/>
        <w:bottom w:val="none" w:sz="0" w:space="0" w:color="auto"/>
        <w:right w:val="none" w:sz="0" w:space="0" w:color="auto"/>
      </w:divBdr>
    </w:div>
    <w:div w:id="820654519">
      <w:marLeft w:val="480"/>
      <w:marRight w:val="0"/>
      <w:marTop w:val="0"/>
      <w:marBottom w:val="0"/>
      <w:divBdr>
        <w:top w:val="none" w:sz="0" w:space="0" w:color="auto"/>
        <w:left w:val="none" w:sz="0" w:space="0" w:color="auto"/>
        <w:bottom w:val="none" w:sz="0" w:space="0" w:color="auto"/>
        <w:right w:val="none" w:sz="0" w:space="0" w:color="auto"/>
      </w:divBdr>
    </w:div>
    <w:div w:id="820654742">
      <w:marLeft w:val="480"/>
      <w:marRight w:val="0"/>
      <w:marTop w:val="0"/>
      <w:marBottom w:val="0"/>
      <w:divBdr>
        <w:top w:val="none" w:sz="0" w:space="0" w:color="auto"/>
        <w:left w:val="none" w:sz="0" w:space="0" w:color="auto"/>
        <w:bottom w:val="none" w:sz="0" w:space="0" w:color="auto"/>
        <w:right w:val="none" w:sz="0" w:space="0" w:color="auto"/>
      </w:divBdr>
    </w:div>
    <w:div w:id="820730708">
      <w:marLeft w:val="480"/>
      <w:marRight w:val="0"/>
      <w:marTop w:val="0"/>
      <w:marBottom w:val="0"/>
      <w:divBdr>
        <w:top w:val="none" w:sz="0" w:space="0" w:color="auto"/>
        <w:left w:val="none" w:sz="0" w:space="0" w:color="auto"/>
        <w:bottom w:val="none" w:sz="0" w:space="0" w:color="auto"/>
        <w:right w:val="none" w:sz="0" w:space="0" w:color="auto"/>
      </w:divBdr>
    </w:div>
    <w:div w:id="820777160">
      <w:marLeft w:val="480"/>
      <w:marRight w:val="0"/>
      <w:marTop w:val="0"/>
      <w:marBottom w:val="0"/>
      <w:divBdr>
        <w:top w:val="none" w:sz="0" w:space="0" w:color="auto"/>
        <w:left w:val="none" w:sz="0" w:space="0" w:color="auto"/>
        <w:bottom w:val="none" w:sz="0" w:space="0" w:color="auto"/>
        <w:right w:val="none" w:sz="0" w:space="0" w:color="auto"/>
      </w:divBdr>
    </w:div>
    <w:div w:id="820847010">
      <w:marLeft w:val="480"/>
      <w:marRight w:val="0"/>
      <w:marTop w:val="0"/>
      <w:marBottom w:val="0"/>
      <w:divBdr>
        <w:top w:val="none" w:sz="0" w:space="0" w:color="auto"/>
        <w:left w:val="none" w:sz="0" w:space="0" w:color="auto"/>
        <w:bottom w:val="none" w:sz="0" w:space="0" w:color="auto"/>
        <w:right w:val="none" w:sz="0" w:space="0" w:color="auto"/>
      </w:divBdr>
    </w:div>
    <w:div w:id="820973435">
      <w:marLeft w:val="480"/>
      <w:marRight w:val="0"/>
      <w:marTop w:val="0"/>
      <w:marBottom w:val="0"/>
      <w:divBdr>
        <w:top w:val="none" w:sz="0" w:space="0" w:color="auto"/>
        <w:left w:val="none" w:sz="0" w:space="0" w:color="auto"/>
        <w:bottom w:val="none" w:sz="0" w:space="0" w:color="auto"/>
        <w:right w:val="none" w:sz="0" w:space="0" w:color="auto"/>
      </w:divBdr>
    </w:div>
    <w:div w:id="820998587">
      <w:marLeft w:val="480"/>
      <w:marRight w:val="0"/>
      <w:marTop w:val="0"/>
      <w:marBottom w:val="0"/>
      <w:divBdr>
        <w:top w:val="none" w:sz="0" w:space="0" w:color="auto"/>
        <w:left w:val="none" w:sz="0" w:space="0" w:color="auto"/>
        <w:bottom w:val="none" w:sz="0" w:space="0" w:color="auto"/>
        <w:right w:val="none" w:sz="0" w:space="0" w:color="auto"/>
      </w:divBdr>
    </w:div>
    <w:div w:id="821042117">
      <w:marLeft w:val="480"/>
      <w:marRight w:val="0"/>
      <w:marTop w:val="0"/>
      <w:marBottom w:val="0"/>
      <w:divBdr>
        <w:top w:val="none" w:sz="0" w:space="0" w:color="auto"/>
        <w:left w:val="none" w:sz="0" w:space="0" w:color="auto"/>
        <w:bottom w:val="none" w:sz="0" w:space="0" w:color="auto"/>
        <w:right w:val="none" w:sz="0" w:space="0" w:color="auto"/>
      </w:divBdr>
    </w:div>
    <w:div w:id="821119357">
      <w:marLeft w:val="480"/>
      <w:marRight w:val="0"/>
      <w:marTop w:val="0"/>
      <w:marBottom w:val="0"/>
      <w:divBdr>
        <w:top w:val="none" w:sz="0" w:space="0" w:color="auto"/>
        <w:left w:val="none" w:sz="0" w:space="0" w:color="auto"/>
        <w:bottom w:val="none" w:sz="0" w:space="0" w:color="auto"/>
        <w:right w:val="none" w:sz="0" w:space="0" w:color="auto"/>
      </w:divBdr>
    </w:div>
    <w:div w:id="821239581">
      <w:marLeft w:val="480"/>
      <w:marRight w:val="0"/>
      <w:marTop w:val="0"/>
      <w:marBottom w:val="0"/>
      <w:divBdr>
        <w:top w:val="none" w:sz="0" w:space="0" w:color="auto"/>
        <w:left w:val="none" w:sz="0" w:space="0" w:color="auto"/>
        <w:bottom w:val="none" w:sz="0" w:space="0" w:color="auto"/>
        <w:right w:val="none" w:sz="0" w:space="0" w:color="auto"/>
      </w:divBdr>
    </w:div>
    <w:div w:id="821390888">
      <w:marLeft w:val="480"/>
      <w:marRight w:val="0"/>
      <w:marTop w:val="0"/>
      <w:marBottom w:val="0"/>
      <w:divBdr>
        <w:top w:val="none" w:sz="0" w:space="0" w:color="auto"/>
        <w:left w:val="none" w:sz="0" w:space="0" w:color="auto"/>
        <w:bottom w:val="none" w:sz="0" w:space="0" w:color="auto"/>
        <w:right w:val="none" w:sz="0" w:space="0" w:color="auto"/>
      </w:divBdr>
    </w:div>
    <w:div w:id="821428510">
      <w:marLeft w:val="480"/>
      <w:marRight w:val="0"/>
      <w:marTop w:val="0"/>
      <w:marBottom w:val="0"/>
      <w:divBdr>
        <w:top w:val="none" w:sz="0" w:space="0" w:color="auto"/>
        <w:left w:val="none" w:sz="0" w:space="0" w:color="auto"/>
        <w:bottom w:val="none" w:sz="0" w:space="0" w:color="auto"/>
        <w:right w:val="none" w:sz="0" w:space="0" w:color="auto"/>
      </w:divBdr>
    </w:div>
    <w:div w:id="821430878">
      <w:marLeft w:val="480"/>
      <w:marRight w:val="0"/>
      <w:marTop w:val="0"/>
      <w:marBottom w:val="0"/>
      <w:divBdr>
        <w:top w:val="none" w:sz="0" w:space="0" w:color="auto"/>
        <w:left w:val="none" w:sz="0" w:space="0" w:color="auto"/>
        <w:bottom w:val="none" w:sz="0" w:space="0" w:color="auto"/>
        <w:right w:val="none" w:sz="0" w:space="0" w:color="auto"/>
      </w:divBdr>
    </w:div>
    <w:div w:id="821459528">
      <w:marLeft w:val="480"/>
      <w:marRight w:val="0"/>
      <w:marTop w:val="0"/>
      <w:marBottom w:val="0"/>
      <w:divBdr>
        <w:top w:val="none" w:sz="0" w:space="0" w:color="auto"/>
        <w:left w:val="none" w:sz="0" w:space="0" w:color="auto"/>
        <w:bottom w:val="none" w:sz="0" w:space="0" w:color="auto"/>
        <w:right w:val="none" w:sz="0" w:space="0" w:color="auto"/>
      </w:divBdr>
    </w:div>
    <w:div w:id="821460570">
      <w:marLeft w:val="480"/>
      <w:marRight w:val="0"/>
      <w:marTop w:val="0"/>
      <w:marBottom w:val="0"/>
      <w:divBdr>
        <w:top w:val="none" w:sz="0" w:space="0" w:color="auto"/>
        <w:left w:val="none" w:sz="0" w:space="0" w:color="auto"/>
        <w:bottom w:val="none" w:sz="0" w:space="0" w:color="auto"/>
        <w:right w:val="none" w:sz="0" w:space="0" w:color="auto"/>
      </w:divBdr>
    </w:div>
    <w:div w:id="821508846">
      <w:marLeft w:val="480"/>
      <w:marRight w:val="0"/>
      <w:marTop w:val="0"/>
      <w:marBottom w:val="0"/>
      <w:divBdr>
        <w:top w:val="none" w:sz="0" w:space="0" w:color="auto"/>
        <w:left w:val="none" w:sz="0" w:space="0" w:color="auto"/>
        <w:bottom w:val="none" w:sz="0" w:space="0" w:color="auto"/>
        <w:right w:val="none" w:sz="0" w:space="0" w:color="auto"/>
      </w:divBdr>
    </w:div>
    <w:div w:id="821576881">
      <w:marLeft w:val="480"/>
      <w:marRight w:val="0"/>
      <w:marTop w:val="0"/>
      <w:marBottom w:val="0"/>
      <w:divBdr>
        <w:top w:val="none" w:sz="0" w:space="0" w:color="auto"/>
        <w:left w:val="none" w:sz="0" w:space="0" w:color="auto"/>
        <w:bottom w:val="none" w:sz="0" w:space="0" w:color="auto"/>
        <w:right w:val="none" w:sz="0" w:space="0" w:color="auto"/>
      </w:divBdr>
    </w:div>
    <w:div w:id="821579501">
      <w:marLeft w:val="480"/>
      <w:marRight w:val="0"/>
      <w:marTop w:val="0"/>
      <w:marBottom w:val="0"/>
      <w:divBdr>
        <w:top w:val="none" w:sz="0" w:space="0" w:color="auto"/>
        <w:left w:val="none" w:sz="0" w:space="0" w:color="auto"/>
        <w:bottom w:val="none" w:sz="0" w:space="0" w:color="auto"/>
        <w:right w:val="none" w:sz="0" w:space="0" w:color="auto"/>
      </w:divBdr>
    </w:div>
    <w:div w:id="821625372">
      <w:marLeft w:val="480"/>
      <w:marRight w:val="0"/>
      <w:marTop w:val="0"/>
      <w:marBottom w:val="0"/>
      <w:divBdr>
        <w:top w:val="none" w:sz="0" w:space="0" w:color="auto"/>
        <w:left w:val="none" w:sz="0" w:space="0" w:color="auto"/>
        <w:bottom w:val="none" w:sz="0" w:space="0" w:color="auto"/>
        <w:right w:val="none" w:sz="0" w:space="0" w:color="auto"/>
      </w:divBdr>
    </w:div>
    <w:div w:id="821656283">
      <w:marLeft w:val="480"/>
      <w:marRight w:val="0"/>
      <w:marTop w:val="0"/>
      <w:marBottom w:val="0"/>
      <w:divBdr>
        <w:top w:val="none" w:sz="0" w:space="0" w:color="auto"/>
        <w:left w:val="none" w:sz="0" w:space="0" w:color="auto"/>
        <w:bottom w:val="none" w:sz="0" w:space="0" w:color="auto"/>
        <w:right w:val="none" w:sz="0" w:space="0" w:color="auto"/>
      </w:divBdr>
    </w:div>
    <w:div w:id="821778587">
      <w:marLeft w:val="480"/>
      <w:marRight w:val="0"/>
      <w:marTop w:val="0"/>
      <w:marBottom w:val="0"/>
      <w:divBdr>
        <w:top w:val="none" w:sz="0" w:space="0" w:color="auto"/>
        <w:left w:val="none" w:sz="0" w:space="0" w:color="auto"/>
        <w:bottom w:val="none" w:sz="0" w:space="0" w:color="auto"/>
        <w:right w:val="none" w:sz="0" w:space="0" w:color="auto"/>
      </w:divBdr>
    </w:div>
    <w:div w:id="821847477">
      <w:marLeft w:val="480"/>
      <w:marRight w:val="0"/>
      <w:marTop w:val="0"/>
      <w:marBottom w:val="0"/>
      <w:divBdr>
        <w:top w:val="none" w:sz="0" w:space="0" w:color="auto"/>
        <w:left w:val="none" w:sz="0" w:space="0" w:color="auto"/>
        <w:bottom w:val="none" w:sz="0" w:space="0" w:color="auto"/>
        <w:right w:val="none" w:sz="0" w:space="0" w:color="auto"/>
      </w:divBdr>
    </w:div>
    <w:div w:id="821893958">
      <w:marLeft w:val="480"/>
      <w:marRight w:val="0"/>
      <w:marTop w:val="0"/>
      <w:marBottom w:val="0"/>
      <w:divBdr>
        <w:top w:val="none" w:sz="0" w:space="0" w:color="auto"/>
        <w:left w:val="none" w:sz="0" w:space="0" w:color="auto"/>
        <w:bottom w:val="none" w:sz="0" w:space="0" w:color="auto"/>
        <w:right w:val="none" w:sz="0" w:space="0" w:color="auto"/>
      </w:divBdr>
    </w:div>
    <w:div w:id="821965216">
      <w:marLeft w:val="480"/>
      <w:marRight w:val="0"/>
      <w:marTop w:val="0"/>
      <w:marBottom w:val="0"/>
      <w:divBdr>
        <w:top w:val="none" w:sz="0" w:space="0" w:color="auto"/>
        <w:left w:val="none" w:sz="0" w:space="0" w:color="auto"/>
        <w:bottom w:val="none" w:sz="0" w:space="0" w:color="auto"/>
        <w:right w:val="none" w:sz="0" w:space="0" w:color="auto"/>
      </w:divBdr>
    </w:div>
    <w:div w:id="821966565">
      <w:marLeft w:val="480"/>
      <w:marRight w:val="0"/>
      <w:marTop w:val="0"/>
      <w:marBottom w:val="0"/>
      <w:divBdr>
        <w:top w:val="none" w:sz="0" w:space="0" w:color="auto"/>
        <w:left w:val="none" w:sz="0" w:space="0" w:color="auto"/>
        <w:bottom w:val="none" w:sz="0" w:space="0" w:color="auto"/>
        <w:right w:val="none" w:sz="0" w:space="0" w:color="auto"/>
      </w:divBdr>
    </w:div>
    <w:div w:id="821969118">
      <w:marLeft w:val="480"/>
      <w:marRight w:val="0"/>
      <w:marTop w:val="0"/>
      <w:marBottom w:val="0"/>
      <w:divBdr>
        <w:top w:val="none" w:sz="0" w:space="0" w:color="auto"/>
        <w:left w:val="none" w:sz="0" w:space="0" w:color="auto"/>
        <w:bottom w:val="none" w:sz="0" w:space="0" w:color="auto"/>
        <w:right w:val="none" w:sz="0" w:space="0" w:color="auto"/>
      </w:divBdr>
    </w:div>
    <w:div w:id="822042169">
      <w:marLeft w:val="480"/>
      <w:marRight w:val="0"/>
      <w:marTop w:val="0"/>
      <w:marBottom w:val="0"/>
      <w:divBdr>
        <w:top w:val="none" w:sz="0" w:space="0" w:color="auto"/>
        <w:left w:val="none" w:sz="0" w:space="0" w:color="auto"/>
        <w:bottom w:val="none" w:sz="0" w:space="0" w:color="auto"/>
        <w:right w:val="none" w:sz="0" w:space="0" w:color="auto"/>
      </w:divBdr>
    </w:div>
    <w:div w:id="822085682">
      <w:marLeft w:val="480"/>
      <w:marRight w:val="0"/>
      <w:marTop w:val="0"/>
      <w:marBottom w:val="0"/>
      <w:divBdr>
        <w:top w:val="none" w:sz="0" w:space="0" w:color="auto"/>
        <w:left w:val="none" w:sz="0" w:space="0" w:color="auto"/>
        <w:bottom w:val="none" w:sz="0" w:space="0" w:color="auto"/>
        <w:right w:val="none" w:sz="0" w:space="0" w:color="auto"/>
      </w:divBdr>
    </w:div>
    <w:div w:id="822239716">
      <w:marLeft w:val="480"/>
      <w:marRight w:val="0"/>
      <w:marTop w:val="0"/>
      <w:marBottom w:val="0"/>
      <w:divBdr>
        <w:top w:val="none" w:sz="0" w:space="0" w:color="auto"/>
        <w:left w:val="none" w:sz="0" w:space="0" w:color="auto"/>
        <w:bottom w:val="none" w:sz="0" w:space="0" w:color="auto"/>
        <w:right w:val="none" w:sz="0" w:space="0" w:color="auto"/>
      </w:divBdr>
    </w:div>
    <w:div w:id="822426835">
      <w:marLeft w:val="480"/>
      <w:marRight w:val="0"/>
      <w:marTop w:val="0"/>
      <w:marBottom w:val="0"/>
      <w:divBdr>
        <w:top w:val="none" w:sz="0" w:space="0" w:color="auto"/>
        <w:left w:val="none" w:sz="0" w:space="0" w:color="auto"/>
        <w:bottom w:val="none" w:sz="0" w:space="0" w:color="auto"/>
        <w:right w:val="none" w:sz="0" w:space="0" w:color="auto"/>
      </w:divBdr>
    </w:div>
    <w:div w:id="822507038">
      <w:marLeft w:val="480"/>
      <w:marRight w:val="0"/>
      <w:marTop w:val="0"/>
      <w:marBottom w:val="0"/>
      <w:divBdr>
        <w:top w:val="none" w:sz="0" w:space="0" w:color="auto"/>
        <w:left w:val="none" w:sz="0" w:space="0" w:color="auto"/>
        <w:bottom w:val="none" w:sz="0" w:space="0" w:color="auto"/>
        <w:right w:val="none" w:sz="0" w:space="0" w:color="auto"/>
      </w:divBdr>
    </w:div>
    <w:div w:id="822507489">
      <w:marLeft w:val="480"/>
      <w:marRight w:val="0"/>
      <w:marTop w:val="0"/>
      <w:marBottom w:val="0"/>
      <w:divBdr>
        <w:top w:val="none" w:sz="0" w:space="0" w:color="auto"/>
        <w:left w:val="none" w:sz="0" w:space="0" w:color="auto"/>
        <w:bottom w:val="none" w:sz="0" w:space="0" w:color="auto"/>
        <w:right w:val="none" w:sz="0" w:space="0" w:color="auto"/>
      </w:divBdr>
    </w:div>
    <w:div w:id="822545875">
      <w:marLeft w:val="480"/>
      <w:marRight w:val="0"/>
      <w:marTop w:val="0"/>
      <w:marBottom w:val="0"/>
      <w:divBdr>
        <w:top w:val="none" w:sz="0" w:space="0" w:color="auto"/>
        <w:left w:val="none" w:sz="0" w:space="0" w:color="auto"/>
        <w:bottom w:val="none" w:sz="0" w:space="0" w:color="auto"/>
        <w:right w:val="none" w:sz="0" w:space="0" w:color="auto"/>
      </w:divBdr>
    </w:div>
    <w:div w:id="822624625">
      <w:marLeft w:val="480"/>
      <w:marRight w:val="0"/>
      <w:marTop w:val="0"/>
      <w:marBottom w:val="0"/>
      <w:divBdr>
        <w:top w:val="none" w:sz="0" w:space="0" w:color="auto"/>
        <w:left w:val="none" w:sz="0" w:space="0" w:color="auto"/>
        <w:bottom w:val="none" w:sz="0" w:space="0" w:color="auto"/>
        <w:right w:val="none" w:sz="0" w:space="0" w:color="auto"/>
      </w:divBdr>
    </w:div>
    <w:div w:id="822743456">
      <w:marLeft w:val="480"/>
      <w:marRight w:val="0"/>
      <w:marTop w:val="0"/>
      <w:marBottom w:val="0"/>
      <w:divBdr>
        <w:top w:val="none" w:sz="0" w:space="0" w:color="auto"/>
        <w:left w:val="none" w:sz="0" w:space="0" w:color="auto"/>
        <w:bottom w:val="none" w:sz="0" w:space="0" w:color="auto"/>
        <w:right w:val="none" w:sz="0" w:space="0" w:color="auto"/>
      </w:divBdr>
    </w:div>
    <w:div w:id="822816092">
      <w:marLeft w:val="480"/>
      <w:marRight w:val="0"/>
      <w:marTop w:val="0"/>
      <w:marBottom w:val="0"/>
      <w:divBdr>
        <w:top w:val="none" w:sz="0" w:space="0" w:color="auto"/>
        <w:left w:val="none" w:sz="0" w:space="0" w:color="auto"/>
        <w:bottom w:val="none" w:sz="0" w:space="0" w:color="auto"/>
        <w:right w:val="none" w:sz="0" w:space="0" w:color="auto"/>
      </w:divBdr>
    </w:div>
    <w:div w:id="822938018">
      <w:marLeft w:val="480"/>
      <w:marRight w:val="0"/>
      <w:marTop w:val="0"/>
      <w:marBottom w:val="0"/>
      <w:divBdr>
        <w:top w:val="none" w:sz="0" w:space="0" w:color="auto"/>
        <w:left w:val="none" w:sz="0" w:space="0" w:color="auto"/>
        <w:bottom w:val="none" w:sz="0" w:space="0" w:color="auto"/>
        <w:right w:val="none" w:sz="0" w:space="0" w:color="auto"/>
      </w:divBdr>
    </w:div>
    <w:div w:id="822965980">
      <w:marLeft w:val="480"/>
      <w:marRight w:val="0"/>
      <w:marTop w:val="0"/>
      <w:marBottom w:val="0"/>
      <w:divBdr>
        <w:top w:val="none" w:sz="0" w:space="0" w:color="auto"/>
        <w:left w:val="none" w:sz="0" w:space="0" w:color="auto"/>
        <w:bottom w:val="none" w:sz="0" w:space="0" w:color="auto"/>
        <w:right w:val="none" w:sz="0" w:space="0" w:color="auto"/>
      </w:divBdr>
    </w:div>
    <w:div w:id="823086797">
      <w:marLeft w:val="480"/>
      <w:marRight w:val="0"/>
      <w:marTop w:val="0"/>
      <w:marBottom w:val="0"/>
      <w:divBdr>
        <w:top w:val="none" w:sz="0" w:space="0" w:color="auto"/>
        <w:left w:val="none" w:sz="0" w:space="0" w:color="auto"/>
        <w:bottom w:val="none" w:sz="0" w:space="0" w:color="auto"/>
        <w:right w:val="none" w:sz="0" w:space="0" w:color="auto"/>
      </w:divBdr>
    </w:div>
    <w:div w:id="823088426">
      <w:marLeft w:val="480"/>
      <w:marRight w:val="0"/>
      <w:marTop w:val="0"/>
      <w:marBottom w:val="0"/>
      <w:divBdr>
        <w:top w:val="none" w:sz="0" w:space="0" w:color="auto"/>
        <w:left w:val="none" w:sz="0" w:space="0" w:color="auto"/>
        <w:bottom w:val="none" w:sz="0" w:space="0" w:color="auto"/>
        <w:right w:val="none" w:sz="0" w:space="0" w:color="auto"/>
      </w:divBdr>
    </w:div>
    <w:div w:id="823202691">
      <w:marLeft w:val="480"/>
      <w:marRight w:val="0"/>
      <w:marTop w:val="0"/>
      <w:marBottom w:val="0"/>
      <w:divBdr>
        <w:top w:val="none" w:sz="0" w:space="0" w:color="auto"/>
        <w:left w:val="none" w:sz="0" w:space="0" w:color="auto"/>
        <w:bottom w:val="none" w:sz="0" w:space="0" w:color="auto"/>
        <w:right w:val="none" w:sz="0" w:space="0" w:color="auto"/>
      </w:divBdr>
    </w:div>
    <w:div w:id="823207886">
      <w:marLeft w:val="480"/>
      <w:marRight w:val="0"/>
      <w:marTop w:val="0"/>
      <w:marBottom w:val="0"/>
      <w:divBdr>
        <w:top w:val="none" w:sz="0" w:space="0" w:color="auto"/>
        <w:left w:val="none" w:sz="0" w:space="0" w:color="auto"/>
        <w:bottom w:val="none" w:sz="0" w:space="0" w:color="auto"/>
        <w:right w:val="none" w:sz="0" w:space="0" w:color="auto"/>
      </w:divBdr>
    </w:div>
    <w:div w:id="823275002">
      <w:marLeft w:val="480"/>
      <w:marRight w:val="0"/>
      <w:marTop w:val="0"/>
      <w:marBottom w:val="0"/>
      <w:divBdr>
        <w:top w:val="none" w:sz="0" w:space="0" w:color="auto"/>
        <w:left w:val="none" w:sz="0" w:space="0" w:color="auto"/>
        <w:bottom w:val="none" w:sz="0" w:space="0" w:color="auto"/>
        <w:right w:val="none" w:sz="0" w:space="0" w:color="auto"/>
      </w:divBdr>
    </w:div>
    <w:div w:id="823354446">
      <w:marLeft w:val="480"/>
      <w:marRight w:val="0"/>
      <w:marTop w:val="0"/>
      <w:marBottom w:val="0"/>
      <w:divBdr>
        <w:top w:val="none" w:sz="0" w:space="0" w:color="auto"/>
        <w:left w:val="none" w:sz="0" w:space="0" w:color="auto"/>
        <w:bottom w:val="none" w:sz="0" w:space="0" w:color="auto"/>
        <w:right w:val="none" w:sz="0" w:space="0" w:color="auto"/>
      </w:divBdr>
    </w:div>
    <w:div w:id="823400913">
      <w:marLeft w:val="480"/>
      <w:marRight w:val="0"/>
      <w:marTop w:val="0"/>
      <w:marBottom w:val="0"/>
      <w:divBdr>
        <w:top w:val="none" w:sz="0" w:space="0" w:color="auto"/>
        <w:left w:val="none" w:sz="0" w:space="0" w:color="auto"/>
        <w:bottom w:val="none" w:sz="0" w:space="0" w:color="auto"/>
        <w:right w:val="none" w:sz="0" w:space="0" w:color="auto"/>
      </w:divBdr>
    </w:div>
    <w:div w:id="823400976">
      <w:marLeft w:val="480"/>
      <w:marRight w:val="0"/>
      <w:marTop w:val="0"/>
      <w:marBottom w:val="0"/>
      <w:divBdr>
        <w:top w:val="none" w:sz="0" w:space="0" w:color="auto"/>
        <w:left w:val="none" w:sz="0" w:space="0" w:color="auto"/>
        <w:bottom w:val="none" w:sz="0" w:space="0" w:color="auto"/>
        <w:right w:val="none" w:sz="0" w:space="0" w:color="auto"/>
      </w:divBdr>
    </w:div>
    <w:div w:id="823469783">
      <w:marLeft w:val="480"/>
      <w:marRight w:val="0"/>
      <w:marTop w:val="0"/>
      <w:marBottom w:val="0"/>
      <w:divBdr>
        <w:top w:val="none" w:sz="0" w:space="0" w:color="auto"/>
        <w:left w:val="none" w:sz="0" w:space="0" w:color="auto"/>
        <w:bottom w:val="none" w:sz="0" w:space="0" w:color="auto"/>
        <w:right w:val="none" w:sz="0" w:space="0" w:color="auto"/>
      </w:divBdr>
    </w:div>
    <w:div w:id="823471321">
      <w:marLeft w:val="480"/>
      <w:marRight w:val="0"/>
      <w:marTop w:val="0"/>
      <w:marBottom w:val="0"/>
      <w:divBdr>
        <w:top w:val="none" w:sz="0" w:space="0" w:color="auto"/>
        <w:left w:val="none" w:sz="0" w:space="0" w:color="auto"/>
        <w:bottom w:val="none" w:sz="0" w:space="0" w:color="auto"/>
        <w:right w:val="none" w:sz="0" w:space="0" w:color="auto"/>
      </w:divBdr>
    </w:div>
    <w:div w:id="823473179">
      <w:marLeft w:val="480"/>
      <w:marRight w:val="0"/>
      <w:marTop w:val="0"/>
      <w:marBottom w:val="0"/>
      <w:divBdr>
        <w:top w:val="none" w:sz="0" w:space="0" w:color="auto"/>
        <w:left w:val="none" w:sz="0" w:space="0" w:color="auto"/>
        <w:bottom w:val="none" w:sz="0" w:space="0" w:color="auto"/>
        <w:right w:val="none" w:sz="0" w:space="0" w:color="auto"/>
      </w:divBdr>
    </w:div>
    <w:div w:id="823473369">
      <w:marLeft w:val="480"/>
      <w:marRight w:val="0"/>
      <w:marTop w:val="0"/>
      <w:marBottom w:val="0"/>
      <w:divBdr>
        <w:top w:val="none" w:sz="0" w:space="0" w:color="auto"/>
        <w:left w:val="none" w:sz="0" w:space="0" w:color="auto"/>
        <w:bottom w:val="none" w:sz="0" w:space="0" w:color="auto"/>
        <w:right w:val="none" w:sz="0" w:space="0" w:color="auto"/>
      </w:divBdr>
    </w:div>
    <w:div w:id="823550907">
      <w:marLeft w:val="480"/>
      <w:marRight w:val="0"/>
      <w:marTop w:val="0"/>
      <w:marBottom w:val="0"/>
      <w:divBdr>
        <w:top w:val="none" w:sz="0" w:space="0" w:color="auto"/>
        <w:left w:val="none" w:sz="0" w:space="0" w:color="auto"/>
        <w:bottom w:val="none" w:sz="0" w:space="0" w:color="auto"/>
        <w:right w:val="none" w:sz="0" w:space="0" w:color="auto"/>
      </w:divBdr>
    </w:div>
    <w:div w:id="823593314">
      <w:marLeft w:val="480"/>
      <w:marRight w:val="0"/>
      <w:marTop w:val="0"/>
      <w:marBottom w:val="0"/>
      <w:divBdr>
        <w:top w:val="none" w:sz="0" w:space="0" w:color="auto"/>
        <w:left w:val="none" w:sz="0" w:space="0" w:color="auto"/>
        <w:bottom w:val="none" w:sz="0" w:space="0" w:color="auto"/>
        <w:right w:val="none" w:sz="0" w:space="0" w:color="auto"/>
      </w:divBdr>
    </w:div>
    <w:div w:id="823593708">
      <w:marLeft w:val="480"/>
      <w:marRight w:val="0"/>
      <w:marTop w:val="0"/>
      <w:marBottom w:val="0"/>
      <w:divBdr>
        <w:top w:val="none" w:sz="0" w:space="0" w:color="auto"/>
        <w:left w:val="none" w:sz="0" w:space="0" w:color="auto"/>
        <w:bottom w:val="none" w:sz="0" w:space="0" w:color="auto"/>
        <w:right w:val="none" w:sz="0" w:space="0" w:color="auto"/>
      </w:divBdr>
    </w:div>
    <w:div w:id="823618389">
      <w:marLeft w:val="480"/>
      <w:marRight w:val="0"/>
      <w:marTop w:val="0"/>
      <w:marBottom w:val="0"/>
      <w:divBdr>
        <w:top w:val="none" w:sz="0" w:space="0" w:color="auto"/>
        <w:left w:val="none" w:sz="0" w:space="0" w:color="auto"/>
        <w:bottom w:val="none" w:sz="0" w:space="0" w:color="auto"/>
        <w:right w:val="none" w:sz="0" w:space="0" w:color="auto"/>
      </w:divBdr>
    </w:div>
    <w:div w:id="823619448">
      <w:marLeft w:val="480"/>
      <w:marRight w:val="0"/>
      <w:marTop w:val="0"/>
      <w:marBottom w:val="0"/>
      <w:divBdr>
        <w:top w:val="none" w:sz="0" w:space="0" w:color="auto"/>
        <w:left w:val="none" w:sz="0" w:space="0" w:color="auto"/>
        <w:bottom w:val="none" w:sz="0" w:space="0" w:color="auto"/>
        <w:right w:val="none" w:sz="0" w:space="0" w:color="auto"/>
      </w:divBdr>
    </w:div>
    <w:div w:id="823621810">
      <w:marLeft w:val="480"/>
      <w:marRight w:val="0"/>
      <w:marTop w:val="0"/>
      <w:marBottom w:val="0"/>
      <w:divBdr>
        <w:top w:val="none" w:sz="0" w:space="0" w:color="auto"/>
        <w:left w:val="none" w:sz="0" w:space="0" w:color="auto"/>
        <w:bottom w:val="none" w:sz="0" w:space="0" w:color="auto"/>
        <w:right w:val="none" w:sz="0" w:space="0" w:color="auto"/>
      </w:divBdr>
    </w:div>
    <w:div w:id="823663703">
      <w:marLeft w:val="480"/>
      <w:marRight w:val="0"/>
      <w:marTop w:val="0"/>
      <w:marBottom w:val="0"/>
      <w:divBdr>
        <w:top w:val="none" w:sz="0" w:space="0" w:color="auto"/>
        <w:left w:val="none" w:sz="0" w:space="0" w:color="auto"/>
        <w:bottom w:val="none" w:sz="0" w:space="0" w:color="auto"/>
        <w:right w:val="none" w:sz="0" w:space="0" w:color="auto"/>
      </w:divBdr>
    </w:div>
    <w:div w:id="823739137">
      <w:marLeft w:val="480"/>
      <w:marRight w:val="0"/>
      <w:marTop w:val="0"/>
      <w:marBottom w:val="0"/>
      <w:divBdr>
        <w:top w:val="none" w:sz="0" w:space="0" w:color="auto"/>
        <w:left w:val="none" w:sz="0" w:space="0" w:color="auto"/>
        <w:bottom w:val="none" w:sz="0" w:space="0" w:color="auto"/>
        <w:right w:val="none" w:sz="0" w:space="0" w:color="auto"/>
      </w:divBdr>
    </w:div>
    <w:div w:id="823854605">
      <w:marLeft w:val="480"/>
      <w:marRight w:val="0"/>
      <w:marTop w:val="0"/>
      <w:marBottom w:val="0"/>
      <w:divBdr>
        <w:top w:val="none" w:sz="0" w:space="0" w:color="auto"/>
        <w:left w:val="none" w:sz="0" w:space="0" w:color="auto"/>
        <w:bottom w:val="none" w:sz="0" w:space="0" w:color="auto"/>
        <w:right w:val="none" w:sz="0" w:space="0" w:color="auto"/>
      </w:divBdr>
    </w:div>
    <w:div w:id="823858375">
      <w:marLeft w:val="480"/>
      <w:marRight w:val="0"/>
      <w:marTop w:val="0"/>
      <w:marBottom w:val="0"/>
      <w:divBdr>
        <w:top w:val="none" w:sz="0" w:space="0" w:color="auto"/>
        <w:left w:val="none" w:sz="0" w:space="0" w:color="auto"/>
        <w:bottom w:val="none" w:sz="0" w:space="0" w:color="auto"/>
        <w:right w:val="none" w:sz="0" w:space="0" w:color="auto"/>
      </w:divBdr>
    </w:div>
    <w:div w:id="823860868">
      <w:marLeft w:val="480"/>
      <w:marRight w:val="0"/>
      <w:marTop w:val="0"/>
      <w:marBottom w:val="0"/>
      <w:divBdr>
        <w:top w:val="none" w:sz="0" w:space="0" w:color="auto"/>
        <w:left w:val="none" w:sz="0" w:space="0" w:color="auto"/>
        <w:bottom w:val="none" w:sz="0" w:space="0" w:color="auto"/>
        <w:right w:val="none" w:sz="0" w:space="0" w:color="auto"/>
      </w:divBdr>
    </w:div>
    <w:div w:id="823932281">
      <w:marLeft w:val="480"/>
      <w:marRight w:val="0"/>
      <w:marTop w:val="0"/>
      <w:marBottom w:val="0"/>
      <w:divBdr>
        <w:top w:val="none" w:sz="0" w:space="0" w:color="auto"/>
        <w:left w:val="none" w:sz="0" w:space="0" w:color="auto"/>
        <w:bottom w:val="none" w:sz="0" w:space="0" w:color="auto"/>
        <w:right w:val="none" w:sz="0" w:space="0" w:color="auto"/>
      </w:divBdr>
    </w:div>
    <w:div w:id="823932346">
      <w:marLeft w:val="480"/>
      <w:marRight w:val="0"/>
      <w:marTop w:val="0"/>
      <w:marBottom w:val="0"/>
      <w:divBdr>
        <w:top w:val="none" w:sz="0" w:space="0" w:color="auto"/>
        <w:left w:val="none" w:sz="0" w:space="0" w:color="auto"/>
        <w:bottom w:val="none" w:sz="0" w:space="0" w:color="auto"/>
        <w:right w:val="none" w:sz="0" w:space="0" w:color="auto"/>
      </w:divBdr>
    </w:div>
    <w:div w:id="823936265">
      <w:marLeft w:val="480"/>
      <w:marRight w:val="0"/>
      <w:marTop w:val="0"/>
      <w:marBottom w:val="0"/>
      <w:divBdr>
        <w:top w:val="none" w:sz="0" w:space="0" w:color="auto"/>
        <w:left w:val="none" w:sz="0" w:space="0" w:color="auto"/>
        <w:bottom w:val="none" w:sz="0" w:space="0" w:color="auto"/>
        <w:right w:val="none" w:sz="0" w:space="0" w:color="auto"/>
      </w:divBdr>
    </w:div>
    <w:div w:id="824005118">
      <w:marLeft w:val="480"/>
      <w:marRight w:val="0"/>
      <w:marTop w:val="0"/>
      <w:marBottom w:val="0"/>
      <w:divBdr>
        <w:top w:val="none" w:sz="0" w:space="0" w:color="auto"/>
        <w:left w:val="none" w:sz="0" w:space="0" w:color="auto"/>
        <w:bottom w:val="none" w:sz="0" w:space="0" w:color="auto"/>
        <w:right w:val="none" w:sz="0" w:space="0" w:color="auto"/>
      </w:divBdr>
    </w:div>
    <w:div w:id="824013045">
      <w:marLeft w:val="480"/>
      <w:marRight w:val="0"/>
      <w:marTop w:val="0"/>
      <w:marBottom w:val="0"/>
      <w:divBdr>
        <w:top w:val="none" w:sz="0" w:space="0" w:color="auto"/>
        <w:left w:val="none" w:sz="0" w:space="0" w:color="auto"/>
        <w:bottom w:val="none" w:sz="0" w:space="0" w:color="auto"/>
        <w:right w:val="none" w:sz="0" w:space="0" w:color="auto"/>
      </w:divBdr>
    </w:div>
    <w:div w:id="824053538">
      <w:marLeft w:val="480"/>
      <w:marRight w:val="0"/>
      <w:marTop w:val="0"/>
      <w:marBottom w:val="0"/>
      <w:divBdr>
        <w:top w:val="none" w:sz="0" w:space="0" w:color="auto"/>
        <w:left w:val="none" w:sz="0" w:space="0" w:color="auto"/>
        <w:bottom w:val="none" w:sz="0" w:space="0" w:color="auto"/>
        <w:right w:val="none" w:sz="0" w:space="0" w:color="auto"/>
      </w:divBdr>
    </w:div>
    <w:div w:id="824082268">
      <w:marLeft w:val="480"/>
      <w:marRight w:val="0"/>
      <w:marTop w:val="0"/>
      <w:marBottom w:val="0"/>
      <w:divBdr>
        <w:top w:val="none" w:sz="0" w:space="0" w:color="auto"/>
        <w:left w:val="none" w:sz="0" w:space="0" w:color="auto"/>
        <w:bottom w:val="none" w:sz="0" w:space="0" w:color="auto"/>
        <w:right w:val="none" w:sz="0" w:space="0" w:color="auto"/>
      </w:divBdr>
    </w:div>
    <w:div w:id="824123073">
      <w:marLeft w:val="480"/>
      <w:marRight w:val="0"/>
      <w:marTop w:val="0"/>
      <w:marBottom w:val="0"/>
      <w:divBdr>
        <w:top w:val="none" w:sz="0" w:space="0" w:color="auto"/>
        <w:left w:val="none" w:sz="0" w:space="0" w:color="auto"/>
        <w:bottom w:val="none" w:sz="0" w:space="0" w:color="auto"/>
        <w:right w:val="none" w:sz="0" w:space="0" w:color="auto"/>
      </w:divBdr>
    </w:div>
    <w:div w:id="824125375">
      <w:marLeft w:val="480"/>
      <w:marRight w:val="0"/>
      <w:marTop w:val="0"/>
      <w:marBottom w:val="0"/>
      <w:divBdr>
        <w:top w:val="none" w:sz="0" w:space="0" w:color="auto"/>
        <w:left w:val="none" w:sz="0" w:space="0" w:color="auto"/>
        <w:bottom w:val="none" w:sz="0" w:space="0" w:color="auto"/>
        <w:right w:val="none" w:sz="0" w:space="0" w:color="auto"/>
      </w:divBdr>
    </w:div>
    <w:div w:id="824198340">
      <w:marLeft w:val="480"/>
      <w:marRight w:val="0"/>
      <w:marTop w:val="0"/>
      <w:marBottom w:val="0"/>
      <w:divBdr>
        <w:top w:val="none" w:sz="0" w:space="0" w:color="auto"/>
        <w:left w:val="none" w:sz="0" w:space="0" w:color="auto"/>
        <w:bottom w:val="none" w:sz="0" w:space="0" w:color="auto"/>
        <w:right w:val="none" w:sz="0" w:space="0" w:color="auto"/>
      </w:divBdr>
    </w:div>
    <w:div w:id="824201137">
      <w:marLeft w:val="480"/>
      <w:marRight w:val="0"/>
      <w:marTop w:val="0"/>
      <w:marBottom w:val="0"/>
      <w:divBdr>
        <w:top w:val="none" w:sz="0" w:space="0" w:color="auto"/>
        <w:left w:val="none" w:sz="0" w:space="0" w:color="auto"/>
        <w:bottom w:val="none" w:sz="0" w:space="0" w:color="auto"/>
        <w:right w:val="none" w:sz="0" w:space="0" w:color="auto"/>
      </w:divBdr>
    </w:div>
    <w:div w:id="824205258">
      <w:marLeft w:val="480"/>
      <w:marRight w:val="0"/>
      <w:marTop w:val="0"/>
      <w:marBottom w:val="0"/>
      <w:divBdr>
        <w:top w:val="none" w:sz="0" w:space="0" w:color="auto"/>
        <w:left w:val="none" w:sz="0" w:space="0" w:color="auto"/>
        <w:bottom w:val="none" w:sz="0" w:space="0" w:color="auto"/>
        <w:right w:val="none" w:sz="0" w:space="0" w:color="auto"/>
      </w:divBdr>
    </w:div>
    <w:div w:id="824274271">
      <w:marLeft w:val="480"/>
      <w:marRight w:val="0"/>
      <w:marTop w:val="0"/>
      <w:marBottom w:val="0"/>
      <w:divBdr>
        <w:top w:val="none" w:sz="0" w:space="0" w:color="auto"/>
        <w:left w:val="none" w:sz="0" w:space="0" w:color="auto"/>
        <w:bottom w:val="none" w:sz="0" w:space="0" w:color="auto"/>
        <w:right w:val="none" w:sz="0" w:space="0" w:color="auto"/>
      </w:divBdr>
    </w:div>
    <w:div w:id="824274460">
      <w:marLeft w:val="480"/>
      <w:marRight w:val="0"/>
      <w:marTop w:val="0"/>
      <w:marBottom w:val="0"/>
      <w:divBdr>
        <w:top w:val="none" w:sz="0" w:space="0" w:color="auto"/>
        <w:left w:val="none" w:sz="0" w:space="0" w:color="auto"/>
        <w:bottom w:val="none" w:sz="0" w:space="0" w:color="auto"/>
        <w:right w:val="none" w:sz="0" w:space="0" w:color="auto"/>
      </w:divBdr>
    </w:div>
    <w:div w:id="824278016">
      <w:marLeft w:val="480"/>
      <w:marRight w:val="0"/>
      <w:marTop w:val="0"/>
      <w:marBottom w:val="0"/>
      <w:divBdr>
        <w:top w:val="none" w:sz="0" w:space="0" w:color="auto"/>
        <w:left w:val="none" w:sz="0" w:space="0" w:color="auto"/>
        <w:bottom w:val="none" w:sz="0" w:space="0" w:color="auto"/>
        <w:right w:val="none" w:sz="0" w:space="0" w:color="auto"/>
      </w:divBdr>
    </w:div>
    <w:div w:id="824396941">
      <w:marLeft w:val="480"/>
      <w:marRight w:val="0"/>
      <w:marTop w:val="0"/>
      <w:marBottom w:val="0"/>
      <w:divBdr>
        <w:top w:val="none" w:sz="0" w:space="0" w:color="auto"/>
        <w:left w:val="none" w:sz="0" w:space="0" w:color="auto"/>
        <w:bottom w:val="none" w:sz="0" w:space="0" w:color="auto"/>
        <w:right w:val="none" w:sz="0" w:space="0" w:color="auto"/>
      </w:divBdr>
    </w:div>
    <w:div w:id="824397573">
      <w:marLeft w:val="480"/>
      <w:marRight w:val="0"/>
      <w:marTop w:val="0"/>
      <w:marBottom w:val="0"/>
      <w:divBdr>
        <w:top w:val="none" w:sz="0" w:space="0" w:color="auto"/>
        <w:left w:val="none" w:sz="0" w:space="0" w:color="auto"/>
        <w:bottom w:val="none" w:sz="0" w:space="0" w:color="auto"/>
        <w:right w:val="none" w:sz="0" w:space="0" w:color="auto"/>
      </w:divBdr>
    </w:div>
    <w:div w:id="824473739">
      <w:marLeft w:val="480"/>
      <w:marRight w:val="0"/>
      <w:marTop w:val="0"/>
      <w:marBottom w:val="0"/>
      <w:divBdr>
        <w:top w:val="none" w:sz="0" w:space="0" w:color="auto"/>
        <w:left w:val="none" w:sz="0" w:space="0" w:color="auto"/>
        <w:bottom w:val="none" w:sz="0" w:space="0" w:color="auto"/>
        <w:right w:val="none" w:sz="0" w:space="0" w:color="auto"/>
      </w:divBdr>
    </w:div>
    <w:div w:id="824509043">
      <w:marLeft w:val="480"/>
      <w:marRight w:val="0"/>
      <w:marTop w:val="0"/>
      <w:marBottom w:val="0"/>
      <w:divBdr>
        <w:top w:val="none" w:sz="0" w:space="0" w:color="auto"/>
        <w:left w:val="none" w:sz="0" w:space="0" w:color="auto"/>
        <w:bottom w:val="none" w:sz="0" w:space="0" w:color="auto"/>
        <w:right w:val="none" w:sz="0" w:space="0" w:color="auto"/>
      </w:divBdr>
    </w:div>
    <w:div w:id="824510263">
      <w:marLeft w:val="480"/>
      <w:marRight w:val="0"/>
      <w:marTop w:val="0"/>
      <w:marBottom w:val="0"/>
      <w:divBdr>
        <w:top w:val="none" w:sz="0" w:space="0" w:color="auto"/>
        <w:left w:val="none" w:sz="0" w:space="0" w:color="auto"/>
        <w:bottom w:val="none" w:sz="0" w:space="0" w:color="auto"/>
        <w:right w:val="none" w:sz="0" w:space="0" w:color="auto"/>
      </w:divBdr>
    </w:div>
    <w:div w:id="824510745">
      <w:marLeft w:val="480"/>
      <w:marRight w:val="0"/>
      <w:marTop w:val="0"/>
      <w:marBottom w:val="0"/>
      <w:divBdr>
        <w:top w:val="none" w:sz="0" w:space="0" w:color="auto"/>
        <w:left w:val="none" w:sz="0" w:space="0" w:color="auto"/>
        <w:bottom w:val="none" w:sz="0" w:space="0" w:color="auto"/>
        <w:right w:val="none" w:sz="0" w:space="0" w:color="auto"/>
      </w:divBdr>
    </w:div>
    <w:div w:id="824513248">
      <w:marLeft w:val="480"/>
      <w:marRight w:val="0"/>
      <w:marTop w:val="0"/>
      <w:marBottom w:val="0"/>
      <w:divBdr>
        <w:top w:val="none" w:sz="0" w:space="0" w:color="auto"/>
        <w:left w:val="none" w:sz="0" w:space="0" w:color="auto"/>
        <w:bottom w:val="none" w:sz="0" w:space="0" w:color="auto"/>
        <w:right w:val="none" w:sz="0" w:space="0" w:color="auto"/>
      </w:divBdr>
    </w:div>
    <w:div w:id="824514859">
      <w:marLeft w:val="480"/>
      <w:marRight w:val="0"/>
      <w:marTop w:val="0"/>
      <w:marBottom w:val="0"/>
      <w:divBdr>
        <w:top w:val="none" w:sz="0" w:space="0" w:color="auto"/>
        <w:left w:val="none" w:sz="0" w:space="0" w:color="auto"/>
        <w:bottom w:val="none" w:sz="0" w:space="0" w:color="auto"/>
        <w:right w:val="none" w:sz="0" w:space="0" w:color="auto"/>
      </w:divBdr>
    </w:div>
    <w:div w:id="824518493">
      <w:marLeft w:val="480"/>
      <w:marRight w:val="0"/>
      <w:marTop w:val="0"/>
      <w:marBottom w:val="0"/>
      <w:divBdr>
        <w:top w:val="none" w:sz="0" w:space="0" w:color="auto"/>
        <w:left w:val="none" w:sz="0" w:space="0" w:color="auto"/>
        <w:bottom w:val="none" w:sz="0" w:space="0" w:color="auto"/>
        <w:right w:val="none" w:sz="0" w:space="0" w:color="auto"/>
      </w:divBdr>
    </w:div>
    <w:div w:id="824584416">
      <w:marLeft w:val="480"/>
      <w:marRight w:val="0"/>
      <w:marTop w:val="0"/>
      <w:marBottom w:val="0"/>
      <w:divBdr>
        <w:top w:val="none" w:sz="0" w:space="0" w:color="auto"/>
        <w:left w:val="none" w:sz="0" w:space="0" w:color="auto"/>
        <w:bottom w:val="none" w:sz="0" w:space="0" w:color="auto"/>
        <w:right w:val="none" w:sz="0" w:space="0" w:color="auto"/>
      </w:divBdr>
    </w:div>
    <w:div w:id="824708969">
      <w:marLeft w:val="480"/>
      <w:marRight w:val="0"/>
      <w:marTop w:val="0"/>
      <w:marBottom w:val="0"/>
      <w:divBdr>
        <w:top w:val="none" w:sz="0" w:space="0" w:color="auto"/>
        <w:left w:val="none" w:sz="0" w:space="0" w:color="auto"/>
        <w:bottom w:val="none" w:sz="0" w:space="0" w:color="auto"/>
        <w:right w:val="none" w:sz="0" w:space="0" w:color="auto"/>
      </w:divBdr>
    </w:div>
    <w:div w:id="825047747">
      <w:marLeft w:val="480"/>
      <w:marRight w:val="0"/>
      <w:marTop w:val="0"/>
      <w:marBottom w:val="0"/>
      <w:divBdr>
        <w:top w:val="none" w:sz="0" w:space="0" w:color="auto"/>
        <w:left w:val="none" w:sz="0" w:space="0" w:color="auto"/>
        <w:bottom w:val="none" w:sz="0" w:space="0" w:color="auto"/>
        <w:right w:val="none" w:sz="0" w:space="0" w:color="auto"/>
      </w:divBdr>
    </w:div>
    <w:div w:id="825050959">
      <w:marLeft w:val="480"/>
      <w:marRight w:val="0"/>
      <w:marTop w:val="0"/>
      <w:marBottom w:val="0"/>
      <w:divBdr>
        <w:top w:val="none" w:sz="0" w:space="0" w:color="auto"/>
        <w:left w:val="none" w:sz="0" w:space="0" w:color="auto"/>
        <w:bottom w:val="none" w:sz="0" w:space="0" w:color="auto"/>
        <w:right w:val="none" w:sz="0" w:space="0" w:color="auto"/>
      </w:divBdr>
    </w:div>
    <w:div w:id="825051181">
      <w:marLeft w:val="480"/>
      <w:marRight w:val="0"/>
      <w:marTop w:val="0"/>
      <w:marBottom w:val="0"/>
      <w:divBdr>
        <w:top w:val="none" w:sz="0" w:space="0" w:color="auto"/>
        <w:left w:val="none" w:sz="0" w:space="0" w:color="auto"/>
        <w:bottom w:val="none" w:sz="0" w:space="0" w:color="auto"/>
        <w:right w:val="none" w:sz="0" w:space="0" w:color="auto"/>
      </w:divBdr>
    </w:div>
    <w:div w:id="825054893">
      <w:marLeft w:val="480"/>
      <w:marRight w:val="0"/>
      <w:marTop w:val="0"/>
      <w:marBottom w:val="0"/>
      <w:divBdr>
        <w:top w:val="none" w:sz="0" w:space="0" w:color="auto"/>
        <w:left w:val="none" w:sz="0" w:space="0" w:color="auto"/>
        <w:bottom w:val="none" w:sz="0" w:space="0" w:color="auto"/>
        <w:right w:val="none" w:sz="0" w:space="0" w:color="auto"/>
      </w:divBdr>
    </w:div>
    <w:div w:id="825165273">
      <w:marLeft w:val="480"/>
      <w:marRight w:val="0"/>
      <w:marTop w:val="0"/>
      <w:marBottom w:val="0"/>
      <w:divBdr>
        <w:top w:val="none" w:sz="0" w:space="0" w:color="auto"/>
        <w:left w:val="none" w:sz="0" w:space="0" w:color="auto"/>
        <w:bottom w:val="none" w:sz="0" w:space="0" w:color="auto"/>
        <w:right w:val="none" w:sz="0" w:space="0" w:color="auto"/>
      </w:divBdr>
    </w:div>
    <w:div w:id="825168673">
      <w:marLeft w:val="480"/>
      <w:marRight w:val="0"/>
      <w:marTop w:val="0"/>
      <w:marBottom w:val="0"/>
      <w:divBdr>
        <w:top w:val="none" w:sz="0" w:space="0" w:color="auto"/>
        <w:left w:val="none" w:sz="0" w:space="0" w:color="auto"/>
        <w:bottom w:val="none" w:sz="0" w:space="0" w:color="auto"/>
        <w:right w:val="none" w:sz="0" w:space="0" w:color="auto"/>
      </w:divBdr>
    </w:div>
    <w:div w:id="825171175">
      <w:marLeft w:val="480"/>
      <w:marRight w:val="0"/>
      <w:marTop w:val="0"/>
      <w:marBottom w:val="0"/>
      <w:divBdr>
        <w:top w:val="none" w:sz="0" w:space="0" w:color="auto"/>
        <w:left w:val="none" w:sz="0" w:space="0" w:color="auto"/>
        <w:bottom w:val="none" w:sz="0" w:space="0" w:color="auto"/>
        <w:right w:val="none" w:sz="0" w:space="0" w:color="auto"/>
      </w:divBdr>
    </w:div>
    <w:div w:id="825319485">
      <w:marLeft w:val="480"/>
      <w:marRight w:val="0"/>
      <w:marTop w:val="0"/>
      <w:marBottom w:val="0"/>
      <w:divBdr>
        <w:top w:val="none" w:sz="0" w:space="0" w:color="auto"/>
        <w:left w:val="none" w:sz="0" w:space="0" w:color="auto"/>
        <w:bottom w:val="none" w:sz="0" w:space="0" w:color="auto"/>
        <w:right w:val="none" w:sz="0" w:space="0" w:color="auto"/>
      </w:divBdr>
    </w:div>
    <w:div w:id="825364674">
      <w:marLeft w:val="480"/>
      <w:marRight w:val="0"/>
      <w:marTop w:val="0"/>
      <w:marBottom w:val="0"/>
      <w:divBdr>
        <w:top w:val="none" w:sz="0" w:space="0" w:color="auto"/>
        <w:left w:val="none" w:sz="0" w:space="0" w:color="auto"/>
        <w:bottom w:val="none" w:sz="0" w:space="0" w:color="auto"/>
        <w:right w:val="none" w:sz="0" w:space="0" w:color="auto"/>
      </w:divBdr>
    </w:div>
    <w:div w:id="825433404">
      <w:marLeft w:val="480"/>
      <w:marRight w:val="0"/>
      <w:marTop w:val="0"/>
      <w:marBottom w:val="0"/>
      <w:divBdr>
        <w:top w:val="none" w:sz="0" w:space="0" w:color="auto"/>
        <w:left w:val="none" w:sz="0" w:space="0" w:color="auto"/>
        <w:bottom w:val="none" w:sz="0" w:space="0" w:color="auto"/>
        <w:right w:val="none" w:sz="0" w:space="0" w:color="auto"/>
      </w:divBdr>
    </w:div>
    <w:div w:id="825439624">
      <w:marLeft w:val="480"/>
      <w:marRight w:val="0"/>
      <w:marTop w:val="0"/>
      <w:marBottom w:val="0"/>
      <w:divBdr>
        <w:top w:val="none" w:sz="0" w:space="0" w:color="auto"/>
        <w:left w:val="none" w:sz="0" w:space="0" w:color="auto"/>
        <w:bottom w:val="none" w:sz="0" w:space="0" w:color="auto"/>
        <w:right w:val="none" w:sz="0" w:space="0" w:color="auto"/>
      </w:divBdr>
    </w:div>
    <w:div w:id="825510131">
      <w:marLeft w:val="480"/>
      <w:marRight w:val="0"/>
      <w:marTop w:val="0"/>
      <w:marBottom w:val="0"/>
      <w:divBdr>
        <w:top w:val="none" w:sz="0" w:space="0" w:color="auto"/>
        <w:left w:val="none" w:sz="0" w:space="0" w:color="auto"/>
        <w:bottom w:val="none" w:sz="0" w:space="0" w:color="auto"/>
        <w:right w:val="none" w:sz="0" w:space="0" w:color="auto"/>
      </w:divBdr>
    </w:div>
    <w:div w:id="825510613">
      <w:marLeft w:val="480"/>
      <w:marRight w:val="0"/>
      <w:marTop w:val="0"/>
      <w:marBottom w:val="0"/>
      <w:divBdr>
        <w:top w:val="none" w:sz="0" w:space="0" w:color="auto"/>
        <w:left w:val="none" w:sz="0" w:space="0" w:color="auto"/>
        <w:bottom w:val="none" w:sz="0" w:space="0" w:color="auto"/>
        <w:right w:val="none" w:sz="0" w:space="0" w:color="auto"/>
      </w:divBdr>
    </w:div>
    <w:div w:id="825512929">
      <w:marLeft w:val="480"/>
      <w:marRight w:val="0"/>
      <w:marTop w:val="0"/>
      <w:marBottom w:val="0"/>
      <w:divBdr>
        <w:top w:val="none" w:sz="0" w:space="0" w:color="auto"/>
        <w:left w:val="none" w:sz="0" w:space="0" w:color="auto"/>
        <w:bottom w:val="none" w:sz="0" w:space="0" w:color="auto"/>
        <w:right w:val="none" w:sz="0" w:space="0" w:color="auto"/>
      </w:divBdr>
    </w:div>
    <w:div w:id="825513190">
      <w:marLeft w:val="480"/>
      <w:marRight w:val="0"/>
      <w:marTop w:val="0"/>
      <w:marBottom w:val="0"/>
      <w:divBdr>
        <w:top w:val="none" w:sz="0" w:space="0" w:color="auto"/>
        <w:left w:val="none" w:sz="0" w:space="0" w:color="auto"/>
        <w:bottom w:val="none" w:sz="0" w:space="0" w:color="auto"/>
        <w:right w:val="none" w:sz="0" w:space="0" w:color="auto"/>
      </w:divBdr>
    </w:div>
    <w:div w:id="825557288">
      <w:marLeft w:val="480"/>
      <w:marRight w:val="0"/>
      <w:marTop w:val="0"/>
      <w:marBottom w:val="0"/>
      <w:divBdr>
        <w:top w:val="none" w:sz="0" w:space="0" w:color="auto"/>
        <w:left w:val="none" w:sz="0" w:space="0" w:color="auto"/>
        <w:bottom w:val="none" w:sz="0" w:space="0" w:color="auto"/>
        <w:right w:val="none" w:sz="0" w:space="0" w:color="auto"/>
      </w:divBdr>
    </w:div>
    <w:div w:id="825585488">
      <w:marLeft w:val="480"/>
      <w:marRight w:val="0"/>
      <w:marTop w:val="0"/>
      <w:marBottom w:val="0"/>
      <w:divBdr>
        <w:top w:val="none" w:sz="0" w:space="0" w:color="auto"/>
        <w:left w:val="none" w:sz="0" w:space="0" w:color="auto"/>
        <w:bottom w:val="none" w:sz="0" w:space="0" w:color="auto"/>
        <w:right w:val="none" w:sz="0" w:space="0" w:color="auto"/>
      </w:divBdr>
    </w:div>
    <w:div w:id="825628556">
      <w:marLeft w:val="480"/>
      <w:marRight w:val="0"/>
      <w:marTop w:val="0"/>
      <w:marBottom w:val="0"/>
      <w:divBdr>
        <w:top w:val="none" w:sz="0" w:space="0" w:color="auto"/>
        <w:left w:val="none" w:sz="0" w:space="0" w:color="auto"/>
        <w:bottom w:val="none" w:sz="0" w:space="0" w:color="auto"/>
        <w:right w:val="none" w:sz="0" w:space="0" w:color="auto"/>
      </w:divBdr>
    </w:div>
    <w:div w:id="825636001">
      <w:marLeft w:val="480"/>
      <w:marRight w:val="0"/>
      <w:marTop w:val="0"/>
      <w:marBottom w:val="0"/>
      <w:divBdr>
        <w:top w:val="none" w:sz="0" w:space="0" w:color="auto"/>
        <w:left w:val="none" w:sz="0" w:space="0" w:color="auto"/>
        <w:bottom w:val="none" w:sz="0" w:space="0" w:color="auto"/>
        <w:right w:val="none" w:sz="0" w:space="0" w:color="auto"/>
      </w:divBdr>
    </w:div>
    <w:div w:id="825704509">
      <w:marLeft w:val="480"/>
      <w:marRight w:val="0"/>
      <w:marTop w:val="0"/>
      <w:marBottom w:val="0"/>
      <w:divBdr>
        <w:top w:val="none" w:sz="0" w:space="0" w:color="auto"/>
        <w:left w:val="none" w:sz="0" w:space="0" w:color="auto"/>
        <w:bottom w:val="none" w:sz="0" w:space="0" w:color="auto"/>
        <w:right w:val="none" w:sz="0" w:space="0" w:color="auto"/>
      </w:divBdr>
    </w:div>
    <w:div w:id="825705878">
      <w:marLeft w:val="480"/>
      <w:marRight w:val="0"/>
      <w:marTop w:val="0"/>
      <w:marBottom w:val="0"/>
      <w:divBdr>
        <w:top w:val="none" w:sz="0" w:space="0" w:color="auto"/>
        <w:left w:val="none" w:sz="0" w:space="0" w:color="auto"/>
        <w:bottom w:val="none" w:sz="0" w:space="0" w:color="auto"/>
        <w:right w:val="none" w:sz="0" w:space="0" w:color="auto"/>
      </w:divBdr>
    </w:div>
    <w:div w:id="825777528">
      <w:marLeft w:val="480"/>
      <w:marRight w:val="0"/>
      <w:marTop w:val="0"/>
      <w:marBottom w:val="0"/>
      <w:divBdr>
        <w:top w:val="none" w:sz="0" w:space="0" w:color="auto"/>
        <w:left w:val="none" w:sz="0" w:space="0" w:color="auto"/>
        <w:bottom w:val="none" w:sz="0" w:space="0" w:color="auto"/>
        <w:right w:val="none" w:sz="0" w:space="0" w:color="auto"/>
      </w:divBdr>
    </w:div>
    <w:div w:id="825777642">
      <w:marLeft w:val="480"/>
      <w:marRight w:val="0"/>
      <w:marTop w:val="0"/>
      <w:marBottom w:val="0"/>
      <w:divBdr>
        <w:top w:val="none" w:sz="0" w:space="0" w:color="auto"/>
        <w:left w:val="none" w:sz="0" w:space="0" w:color="auto"/>
        <w:bottom w:val="none" w:sz="0" w:space="0" w:color="auto"/>
        <w:right w:val="none" w:sz="0" w:space="0" w:color="auto"/>
      </w:divBdr>
    </w:div>
    <w:div w:id="825780827">
      <w:marLeft w:val="480"/>
      <w:marRight w:val="0"/>
      <w:marTop w:val="0"/>
      <w:marBottom w:val="0"/>
      <w:divBdr>
        <w:top w:val="none" w:sz="0" w:space="0" w:color="auto"/>
        <w:left w:val="none" w:sz="0" w:space="0" w:color="auto"/>
        <w:bottom w:val="none" w:sz="0" w:space="0" w:color="auto"/>
        <w:right w:val="none" w:sz="0" w:space="0" w:color="auto"/>
      </w:divBdr>
    </w:div>
    <w:div w:id="825783162">
      <w:marLeft w:val="480"/>
      <w:marRight w:val="0"/>
      <w:marTop w:val="0"/>
      <w:marBottom w:val="0"/>
      <w:divBdr>
        <w:top w:val="none" w:sz="0" w:space="0" w:color="auto"/>
        <w:left w:val="none" w:sz="0" w:space="0" w:color="auto"/>
        <w:bottom w:val="none" w:sz="0" w:space="0" w:color="auto"/>
        <w:right w:val="none" w:sz="0" w:space="0" w:color="auto"/>
      </w:divBdr>
    </w:div>
    <w:div w:id="825901272">
      <w:marLeft w:val="480"/>
      <w:marRight w:val="0"/>
      <w:marTop w:val="0"/>
      <w:marBottom w:val="0"/>
      <w:divBdr>
        <w:top w:val="none" w:sz="0" w:space="0" w:color="auto"/>
        <w:left w:val="none" w:sz="0" w:space="0" w:color="auto"/>
        <w:bottom w:val="none" w:sz="0" w:space="0" w:color="auto"/>
        <w:right w:val="none" w:sz="0" w:space="0" w:color="auto"/>
      </w:divBdr>
    </w:div>
    <w:div w:id="825974451">
      <w:marLeft w:val="480"/>
      <w:marRight w:val="0"/>
      <w:marTop w:val="0"/>
      <w:marBottom w:val="0"/>
      <w:divBdr>
        <w:top w:val="none" w:sz="0" w:space="0" w:color="auto"/>
        <w:left w:val="none" w:sz="0" w:space="0" w:color="auto"/>
        <w:bottom w:val="none" w:sz="0" w:space="0" w:color="auto"/>
        <w:right w:val="none" w:sz="0" w:space="0" w:color="auto"/>
      </w:divBdr>
    </w:div>
    <w:div w:id="825979272">
      <w:marLeft w:val="480"/>
      <w:marRight w:val="0"/>
      <w:marTop w:val="0"/>
      <w:marBottom w:val="0"/>
      <w:divBdr>
        <w:top w:val="none" w:sz="0" w:space="0" w:color="auto"/>
        <w:left w:val="none" w:sz="0" w:space="0" w:color="auto"/>
        <w:bottom w:val="none" w:sz="0" w:space="0" w:color="auto"/>
        <w:right w:val="none" w:sz="0" w:space="0" w:color="auto"/>
      </w:divBdr>
    </w:div>
    <w:div w:id="826164047">
      <w:marLeft w:val="480"/>
      <w:marRight w:val="0"/>
      <w:marTop w:val="0"/>
      <w:marBottom w:val="0"/>
      <w:divBdr>
        <w:top w:val="none" w:sz="0" w:space="0" w:color="auto"/>
        <w:left w:val="none" w:sz="0" w:space="0" w:color="auto"/>
        <w:bottom w:val="none" w:sz="0" w:space="0" w:color="auto"/>
        <w:right w:val="none" w:sz="0" w:space="0" w:color="auto"/>
      </w:divBdr>
    </w:div>
    <w:div w:id="826168353">
      <w:marLeft w:val="480"/>
      <w:marRight w:val="0"/>
      <w:marTop w:val="0"/>
      <w:marBottom w:val="0"/>
      <w:divBdr>
        <w:top w:val="none" w:sz="0" w:space="0" w:color="auto"/>
        <w:left w:val="none" w:sz="0" w:space="0" w:color="auto"/>
        <w:bottom w:val="none" w:sz="0" w:space="0" w:color="auto"/>
        <w:right w:val="none" w:sz="0" w:space="0" w:color="auto"/>
      </w:divBdr>
    </w:div>
    <w:div w:id="826214533">
      <w:marLeft w:val="480"/>
      <w:marRight w:val="0"/>
      <w:marTop w:val="0"/>
      <w:marBottom w:val="0"/>
      <w:divBdr>
        <w:top w:val="none" w:sz="0" w:space="0" w:color="auto"/>
        <w:left w:val="none" w:sz="0" w:space="0" w:color="auto"/>
        <w:bottom w:val="none" w:sz="0" w:space="0" w:color="auto"/>
        <w:right w:val="none" w:sz="0" w:space="0" w:color="auto"/>
      </w:divBdr>
    </w:div>
    <w:div w:id="826215345">
      <w:marLeft w:val="480"/>
      <w:marRight w:val="0"/>
      <w:marTop w:val="0"/>
      <w:marBottom w:val="0"/>
      <w:divBdr>
        <w:top w:val="none" w:sz="0" w:space="0" w:color="auto"/>
        <w:left w:val="none" w:sz="0" w:space="0" w:color="auto"/>
        <w:bottom w:val="none" w:sz="0" w:space="0" w:color="auto"/>
        <w:right w:val="none" w:sz="0" w:space="0" w:color="auto"/>
      </w:divBdr>
    </w:div>
    <w:div w:id="826244893">
      <w:marLeft w:val="480"/>
      <w:marRight w:val="0"/>
      <w:marTop w:val="0"/>
      <w:marBottom w:val="0"/>
      <w:divBdr>
        <w:top w:val="none" w:sz="0" w:space="0" w:color="auto"/>
        <w:left w:val="none" w:sz="0" w:space="0" w:color="auto"/>
        <w:bottom w:val="none" w:sz="0" w:space="0" w:color="auto"/>
        <w:right w:val="none" w:sz="0" w:space="0" w:color="auto"/>
      </w:divBdr>
    </w:div>
    <w:div w:id="826441100">
      <w:marLeft w:val="480"/>
      <w:marRight w:val="0"/>
      <w:marTop w:val="0"/>
      <w:marBottom w:val="0"/>
      <w:divBdr>
        <w:top w:val="none" w:sz="0" w:space="0" w:color="auto"/>
        <w:left w:val="none" w:sz="0" w:space="0" w:color="auto"/>
        <w:bottom w:val="none" w:sz="0" w:space="0" w:color="auto"/>
        <w:right w:val="none" w:sz="0" w:space="0" w:color="auto"/>
      </w:divBdr>
    </w:div>
    <w:div w:id="826634667">
      <w:marLeft w:val="480"/>
      <w:marRight w:val="0"/>
      <w:marTop w:val="0"/>
      <w:marBottom w:val="0"/>
      <w:divBdr>
        <w:top w:val="none" w:sz="0" w:space="0" w:color="auto"/>
        <w:left w:val="none" w:sz="0" w:space="0" w:color="auto"/>
        <w:bottom w:val="none" w:sz="0" w:space="0" w:color="auto"/>
        <w:right w:val="none" w:sz="0" w:space="0" w:color="auto"/>
      </w:divBdr>
    </w:div>
    <w:div w:id="826672482">
      <w:marLeft w:val="480"/>
      <w:marRight w:val="0"/>
      <w:marTop w:val="0"/>
      <w:marBottom w:val="0"/>
      <w:divBdr>
        <w:top w:val="none" w:sz="0" w:space="0" w:color="auto"/>
        <w:left w:val="none" w:sz="0" w:space="0" w:color="auto"/>
        <w:bottom w:val="none" w:sz="0" w:space="0" w:color="auto"/>
        <w:right w:val="none" w:sz="0" w:space="0" w:color="auto"/>
      </w:divBdr>
    </w:div>
    <w:div w:id="826751423">
      <w:marLeft w:val="480"/>
      <w:marRight w:val="0"/>
      <w:marTop w:val="0"/>
      <w:marBottom w:val="0"/>
      <w:divBdr>
        <w:top w:val="none" w:sz="0" w:space="0" w:color="auto"/>
        <w:left w:val="none" w:sz="0" w:space="0" w:color="auto"/>
        <w:bottom w:val="none" w:sz="0" w:space="0" w:color="auto"/>
        <w:right w:val="none" w:sz="0" w:space="0" w:color="auto"/>
      </w:divBdr>
    </w:div>
    <w:div w:id="826751426">
      <w:marLeft w:val="480"/>
      <w:marRight w:val="0"/>
      <w:marTop w:val="0"/>
      <w:marBottom w:val="0"/>
      <w:divBdr>
        <w:top w:val="none" w:sz="0" w:space="0" w:color="auto"/>
        <w:left w:val="none" w:sz="0" w:space="0" w:color="auto"/>
        <w:bottom w:val="none" w:sz="0" w:space="0" w:color="auto"/>
        <w:right w:val="none" w:sz="0" w:space="0" w:color="auto"/>
      </w:divBdr>
    </w:div>
    <w:div w:id="826819045">
      <w:marLeft w:val="480"/>
      <w:marRight w:val="0"/>
      <w:marTop w:val="0"/>
      <w:marBottom w:val="0"/>
      <w:divBdr>
        <w:top w:val="none" w:sz="0" w:space="0" w:color="auto"/>
        <w:left w:val="none" w:sz="0" w:space="0" w:color="auto"/>
        <w:bottom w:val="none" w:sz="0" w:space="0" w:color="auto"/>
        <w:right w:val="none" w:sz="0" w:space="0" w:color="auto"/>
      </w:divBdr>
    </w:div>
    <w:div w:id="826819975">
      <w:marLeft w:val="480"/>
      <w:marRight w:val="0"/>
      <w:marTop w:val="0"/>
      <w:marBottom w:val="0"/>
      <w:divBdr>
        <w:top w:val="none" w:sz="0" w:space="0" w:color="auto"/>
        <w:left w:val="none" w:sz="0" w:space="0" w:color="auto"/>
        <w:bottom w:val="none" w:sz="0" w:space="0" w:color="auto"/>
        <w:right w:val="none" w:sz="0" w:space="0" w:color="auto"/>
      </w:divBdr>
    </w:div>
    <w:div w:id="826824525">
      <w:marLeft w:val="480"/>
      <w:marRight w:val="0"/>
      <w:marTop w:val="0"/>
      <w:marBottom w:val="0"/>
      <w:divBdr>
        <w:top w:val="none" w:sz="0" w:space="0" w:color="auto"/>
        <w:left w:val="none" w:sz="0" w:space="0" w:color="auto"/>
        <w:bottom w:val="none" w:sz="0" w:space="0" w:color="auto"/>
        <w:right w:val="none" w:sz="0" w:space="0" w:color="auto"/>
      </w:divBdr>
    </w:div>
    <w:div w:id="826868727">
      <w:marLeft w:val="480"/>
      <w:marRight w:val="0"/>
      <w:marTop w:val="0"/>
      <w:marBottom w:val="0"/>
      <w:divBdr>
        <w:top w:val="none" w:sz="0" w:space="0" w:color="auto"/>
        <w:left w:val="none" w:sz="0" w:space="0" w:color="auto"/>
        <w:bottom w:val="none" w:sz="0" w:space="0" w:color="auto"/>
        <w:right w:val="none" w:sz="0" w:space="0" w:color="auto"/>
      </w:divBdr>
    </w:div>
    <w:div w:id="826899272">
      <w:marLeft w:val="480"/>
      <w:marRight w:val="0"/>
      <w:marTop w:val="0"/>
      <w:marBottom w:val="0"/>
      <w:divBdr>
        <w:top w:val="none" w:sz="0" w:space="0" w:color="auto"/>
        <w:left w:val="none" w:sz="0" w:space="0" w:color="auto"/>
        <w:bottom w:val="none" w:sz="0" w:space="0" w:color="auto"/>
        <w:right w:val="none" w:sz="0" w:space="0" w:color="auto"/>
      </w:divBdr>
    </w:div>
    <w:div w:id="826942692">
      <w:marLeft w:val="480"/>
      <w:marRight w:val="0"/>
      <w:marTop w:val="0"/>
      <w:marBottom w:val="0"/>
      <w:divBdr>
        <w:top w:val="none" w:sz="0" w:space="0" w:color="auto"/>
        <w:left w:val="none" w:sz="0" w:space="0" w:color="auto"/>
        <w:bottom w:val="none" w:sz="0" w:space="0" w:color="auto"/>
        <w:right w:val="none" w:sz="0" w:space="0" w:color="auto"/>
      </w:divBdr>
    </w:div>
    <w:div w:id="827093576">
      <w:marLeft w:val="480"/>
      <w:marRight w:val="0"/>
      <w:marTop w:val="0"/>
      <w:marBottom w:val="0"/>
      <w:divBdr>
        <w:top w:val="none" w:sz="0" w:space="0" w:color="auto"/>
        <w:left w:val="none" w:sz="0" w:space="0" w:color="auto"/>
        <w:bottom w:val="none" w:sz="0" w:space="0" w:color="auto"/>
        <w:right w:val="none" w:sz="0" w:space="0" w:color="auto"/>
      </w:divBdr>
    </w:div>
    <w:div w:id="827095683">
      <w:marLeft w:val="480"/>
      <w:marRight w:val="0"/>
      <w:marTop w:val="0"/>
      <w:marBottom w:val="0"/>
      <w:divBdr>
        <w:top w:val="none" w:sz="0" w:space="0" w:color="auto"/>
        <w:left w:val="none" w:sz="0" w:space="0" w:color="auto"/>
        <w:bottom w:val="none" w:sz="0" w:space="0" w:color="auto"/>
        <w:right w:val="none" w:sz="0" w:space="0" w:color="auto"/>
      </w:divBdr>
    </w:div>
    <w:div w:id="827096083">
      <w:marLeft w:val="480"/>
      <w:marRight w:val="0"/>
      <w:marTop w:val="0"/>
      <w:marBottom w:val="0"/>
      <w:divBdr>
        <w:top w:val="none" w:sz="0" w:space="0" w:color="auto"/>
        <w:left w:val="none" w:sz="0" w:space="0" w:color="auto"/>
        <w:bottom w:val="none" w:sz="0" w:space="0" w:color="auto"/>
        <w:right w:val="none" w:sz="0" w:space="0" w:color="auto"/>
      </w:divBdr>
    </w:div>
    <w:div w:id="827208321">
      <w:marLeft w:val="480"/>
      <w:marRight w:val="0"/>
      <w:marTop w:val="0"/>
      <w:marBottom w:val="0"/>
      <w:divBdr>
        <w:top w:val="none" w:sz="0" w:space="0" w:color="auto"/>
        <w:left w:val="none" w:sz="0" w:space="0" w:color="auto"/>
        <w:bottom w:val="none" w:sz="0" w:space="0" w:color="auto"/>
        <w:right w:val="none" w:sz="0" w:space="0" w:color="auto"/>
      </w:divBdr>
    </w:div>
    <w:div w:id="827208618">
      <w:marLeft w:val="480"/>
      <w:marRight w:val="0"/>
      <w:marTop w:val="0"/>
      <w:marBottom w:val="0"/>
      <w:divBdr>
        <w:top w:val="none" w:sz="0" w:space="0" w:color="auto"/>
        <w:left w:val="none" w:sz="0" w:space="0" w:color="auto"/>
        <w:bottom w:val="none" w:sz="0" w:space="0" w:color="auto"/>
        <w:right w:val="none" w:sz="0" w:space="0" w:color="auto"/>
      </w:divBdr>
    </w:div>
    <w:div w:id="827208880">
      <w:marLeft w:val="480"/>
      <w:marRight w:val="0"/>
      <w:marTop w:val="0"/>
      <w:marBottom w:val="0"/>
      <w:divBdr>
        <w:top w:val="none" w:sz="0" w:space="0" w:color="auto"/>
        <w:left w:val="none" w:sz="0" w:space="0" w:color="auto"/>
        <w:bottom w:val="none" w:sz="0" w:space="0" w:color="auto"/>
        <w:right w:val="none" w:sz="0" w:space="0" w:color="auto"/>
      </w:divBdr>
    </w:div>
    <w:div w:id="827211482">
      <w:marLeft w:val="480"/>
      <w:marRight w:val="0"/>
      <w:marTop w:val="0"/>
      <w:marBottom w:val="0"/>
      <w:divBdr>
        <w:top w:val="none" w:sz="0" w:space="0" w:color="auto"/>
        <w:left w:val="none" w:sz="0" w:space="0" w:color="auto"/>
        <w:bottom w:val="none" w:sz="0" w:space="0" w:color="auto"/>
        <w:right w:val="none" w:sz="0" w:space="0" w:color="auto"/>
      </w:divBdr>
    </w:div>
    <w:div w:id="827212886">
      <w:marLeft w:val="480"/>
      <w:marRight w:val="0"/>
      <w:marTop w:val="0"/>
      <w:marBottom w:val="0"/>
      <w:divBdr>
        <w:top w:val="none" w:sz="0" w:space="0" w:color="auto"/>
        <w:left w:val="none" w:sz="0" w:space="0" w:color="auto"/>
        <w:bottom w:val="none" w:sz="0" w:space="0" w:color="auto"/>
        <w:right w:val="none" w:sz="0" w:space="0" w:color="auto"/>
      </w:divBdr>
    </w:div>
    <w:div w:id="827287412">
      <w:marLeft w:val="480"/>
      <w:marRight w:val="0"/>
      <w:marTop w:val="0"/>
      <w:marBottom w:val="0"/>
      <w:divBdr>
        <w:top w:val="none" w:sz="0" w:space="0" w:color="auto"/>
        <w:left w:val="none" w:sz="0" w:space="0" w:color="auto"/>
        <w:bottom w:val="none" w:sz="0" w:space="0" w:color="auto"/>
        <w:right w:val="none" w:sz="0" w:space="0" w:color="auto"/>
      </w:divBdr>
    </w:div>
    <w:div w:id="827332633">
      <w:marLeft w:val="480"/>
      <w:marRight w:val="0"/>
      <w:marTop w:val="0"/>
      <w:marBottom w:val="0"/>
      <w:divBdr>
        <w:top w:val="none" w:sz="0" w:space="0" w:color="auto"/>
        <w:left w:val="none" w:sz="0" w:space="0" w:color="auto"/>
        <w:bottom w:val="none" w:sz="0" w:space="0" w:color="auto"/>
        <w:right w:val="none" w:sz="0" w:space="0" w:color="auto"/>
      </w:divBdr>
    </w:div>
    <w:div w:id="827399371">
      <w:marLeft w:val="480"/>
      <w:marRight w:val="0"/>
      <w:marTop w:val="0"/>
      <w:marBottom w:val="0"/>
      <w:divBdr>
        <w:top w:val="none" w:sz="0" w:space="0" w:color="auto"/>
        <w:left w:val="none" w:sz="0" w:space="0" w:color="auto"/>
        <w:bottom w:val="none" w:sz="0" w:space="0" w:color="auto"/>
        <w:right w:val="none" w:sz="0" w:space="0" w:color="auto"/>
      </w:divBdr>
    </w:div>
    <w:div w:id="827481096">
      <w:marLeft w:val="480"/>
      <w:marRight w:val="0"/>
      <w:marTop w:val="0"/>
      <w:marBottom w:val="0"/>
      <w:divBdr>
        <w:top w:val="none" w:sz="0" w:space="0" w:color="auto"/>
        <w:left w:val="none" w:sz="0" w:space="0" w:color="auto"/>
        <w:bottom w:val="none" w:sz="0" w:space="0" w:color="auto"/>
        <w:right w:val="none" w:sz="0" w:space="0" w:color="auto"/>
      </w:divBdr>
    </w:div>
    <w:div w:id="827597862">
      <w:marLeft w:val="480"/>
      <w:marRight w:val="0"/>
      <w:marTop w:val="0"/>
      <w:marBottom w:val="0"/>
      <w:divBdr>
        <w:top w:val="none" w:sz="0" w:space="0" w:color="auto"/>
        <w:left w:val="none" w:sz="0" w:space="0" w:color="auto"/>
        <w:bottom w:val="none" w:sz="0" w:space="0" w:color="auto"/>
        <w:right w:val="none" w:sz="0" w:space="0" w:color="auto"/>
      </w:divBdr>
    </w:div>
    <w:div w:id="827745161">
      <w:marLeft w:val="480"/>
      <w:marRight w:val="0"/>
      <w:marTop w:val="0"/>
      <w:marBottom w:val="0"/>
      <w:divBdr>
        <w:top w:val="none" w:sz="0" w:space="0" w:color="auto"/>
        <w:left w:val="none" w:sz="0" w:space="0" w:color="auto"/>
        <w:bottom w:val="none" w:sz="0" w:space="0" w:color="auto"/>
        <w:right w:val="none" w:sz="0" w:space="0" w:color="auto"/>
      </w:divBdr>
    </w:div>
    <w:div w:id="827786074">
      <w:marLeft w:val="480"/>
      <w:marRight w:val="0"/>
      <w:marTop w:val="0"/>
      <w:marBottom w:val="0"/>
      <w:divBdr>
        <w:top w:val="none" w:sz="0" w:space="0" w:color="auto"/>
        <w:left w:val="none" w:sz="0" w:space="0" w:color="auto"/>
        <w:bottom w:val="none" w:sz="0" w:space="0" w:color="auto"/>
        <w:right w:val="none" w:sz="0" w:space="0" w:color="auto"/>
      </w:divBdr>
    </w:div>
    <w:div w:id="827862663">
      <w:marLeft w:val="480"/>
      <w:marRight w:val="0"/>
      <w:marTop w:val="0"/>
      <w:marBottom w:val="0"/>
      <w:divBdr>
        <w:top w:val="none" w:sz="0" w:space="0" w:color="auto"/>
        <w:left w:val="none" w:sz="0" w:space="0" w:color="auto"/>
        <w:bottom w:val="none" w:sz="0" w:space="0" w:color="auto"/>
        <w:right w:val="none" w:sz="0" w:space="0" w:color="auto"/>
      </w:divBdr>
    </w:div>
    <w:div w:id="827937436">
      <w:marLeft w:val="480"/>
      <w:marRight w:val="0"/>
      <w:marTop w:val="0"/>
      <w:marBottom w:val="0"/>
      <w:divBdr>
        <w:top w:val="none" w:sz="0" w:space="0" w:color="auto"/>
        <w:left w:val="none" w:sz="0" w:space="0" w:color="auto"/>
        <w:bottom w:val="none" w:sz="0" w:space="0" w:color="auto"/>
        <w:right w:val="none" w:sz="0" w:space="0" w:color="auto"/>
      </w:divBdr>
    </w:div>
    <w:div w:id="827940935">
      <w:marLeft w:val="480"/>
      <w:marRight w:val="0"/>
      <w:marTop w:val="0"/>
      <w:marBottom w:val="0"/>
      <w:divBdr>
        <w:top w:val="none" w:sz="0" w:space="0" w:color="auto"/>
        <w:left w:val="none" w:sz="0" w:space="0" w:color="auto"/>
        <w:bottom w:val="none" w:sz="0" w:space="0" w:color="auto"/>
        <w:right w:val="none" w:sz="0" w:space="0" w:color="auto"/>
      </w:divBdr>
    </w:div>
    <w:div w:id="827943814">
      <w:marLeft w:val="480"/>
      <w:marRight w:val="0"/>
      <w:marTop w:val="0"/>
      <w:marBottom w:val="0"/>
      <w:divBdr>
        <w:top w:val="none" w:sz="0" w:space="0" w:color="auto"/>
        <w:left w:val="none" w:sz="0" w:space="0" w:color="auto"/>
        <w:bottom w:val="none" w:sz="0" w:space="0" w:color="auto"/>
        <w:right w:val="none" w:sz="0" w:space="0" w:color="auto"/>
      </w:divBdr>
    </w:div>
    <w:div w:id="828013358">
      <w:marLeft w:val="480"/>
      <w:marRight w:val="0"/>
      <w:marTop w:val="0"/>
      <w:marBottom w:val="0"/>
      <w:divBdr>
        <w:top w:val="none" w:sz="0" w:space="0" w:color="auto"/>
        <w:left w:val="none" w:sz="0" w:space="0" w:color="auto"/>
        <w:bottom w:val="none" w:sz="0" w:space="0" w:color="auto"/>
        <w:right w:val="none" w:sz="0" w:space="0" w:color="auto"/>
      </w:divBdr>
    </w:div>
    <w:div w:id="828053996">
      <w:marLeft w:val="480"/>
      <w:marRight w:val="0"/>
      <w:marTop w:val="0"/>
      <w:marBottom w:val="0"/>
      <w:divBdr>
        <w:top w:val="none" w:sz="0" w:space="0" w:color="auto"/>
        <w:left w:val="none" w:sz="0" w:space="0" w:color="auto"/>
        <w:bottom w:val="none" w:sz="0" w:space="0" w:color="auto"/>
        <w:right w:val="none" w:sz="0" w:space="0" w:color="auto"/>
      </w:divBdr>
    </w:div>
    <w:div w:id="828054687">
      <w:marLeft w:val="480"/>
      <w:marRight w:val="0"/>
      <w:marTop w:val="0"/>
      <w:marBottom w:val="0"/>
      <w:divBdr>
        <w:top w:val="none" w:sz="0" w:space="0" w:color="auto"/>
        <w:left w:val="none" w:sz="0" w:space="0" w:color="auto"/>
        <w:bottom w:val="none" w:sz="0" w:space="0" w:color="auto"/>
        <w:right w:val="none" w:sz="0" w:space="0" w:color="auto"/>
      </w:divBdr>
    </w:div>
    <w:div w:id="828055303">
      <w:marLeft w:val="480"/>
      <w:marRight w:val="0"/>
      <w:marTop w:val="0"/>
      <w:marBottom w:val="0"/>
      <w:divBdr>
        <w:top w:val="none" w:sz="0" w:space="0" w:color="auto"/>
        <w:left w:val="none" w:sz="0" w:space="0" w:color="auto"/>
        <w:bottom w:val="none" w:sz="0" w:space="0" w:color="auto"/>
        <w:right w:val="none" w:sz="0" w:space="0" w:color="auto"/>
      </w:divBdr>
    </w:div>
    <w:div w:id="828058002">
      <w:marLeft w:val="480"/>
      <w:marRight w:val="0"/>
      <w:marTop w:val="0"/>
      <w:marBottom w:val="0"/>
      <w:divBdr>
        <w:top w:val="none" w:sz="0" w:space="0" w:color="auto"/>
        <w:left w:val="none" w:sz="0" w:space="0" w:color="auto"/>
        <w:bottom w:val="none" w:sz="0" w:space="0" w:color="auto"/>
        <w:right w:val="none" w:sz="0" w:space="0" w:color="auto"/>
      </w:divBdr>
    </w:div>
    <w:div w:id="828063236">
      <w:marLeft w:val="480"/>
      <w:marRight w:val="0"/>
      <w:marTop w:val="0"/>
      <w:marBottom w:val="0"/>
      <w:divBdr>
        <w:top w:val="none" w:sz="0" w:space="0" w:color="auto"/>
        <w:left w:val="none" w:sz="0" w:space="0" w:color="auto"/>
        <w:bottom w:val="none" w:sz="0" w:space="0" w:color="auto"/>
        <w:right w:val="none" w:sz="0" w:space="0" w:color="auto"/>
      </w:divBdr>
    </w:div>
    <w:div w:id="828138270">
      <w:marLeft w:val="480"/>
      <w:marRight w:val="0"/>
      <w:marTop w:val="0"/>
      <w:marBottom w:val="0"/>
      <w:divBdr>
        <w:top w:val="none" w:sz="0" w:space="0" w:color="auto"/>
        <w:left w:val="none" w:sz="0" w:space="0" w:color="auto"/>
        <w:bottom w:val="none" w:sz="0" w:space="0" w:color="auto"/>
        <w:right w:val="none" w:sz="0" w:space="0" w:color="auto"/>
      </w:divBdr>
    </w:div>
    <w:div w:id="828210952">
      <w:marLeft w:val="480"/>
      <w:marRight w:val="0"/>
      <w:marTop w:val="0"/>
      <w:marBottom w:val="0"/>
      <w:divBdr>
        <w:top w:val="none" w:sz="0" w:space="0" w:color="auto"/>
        <w:left w:val="none" w:sz="0" w:space="0" w:color="auto"/>
        <w:bottom w:val="none" w:sz="0" w:space="0" w:color="auto"/>
        <w:right w:val="none" w:sz="0" w:space="0" w:color="auto"/>
      </w:divBdr>
    </w:div>
    <w:div w:id="828248552">
      <w:marLeft w:val="480"/>
      <w:marRight w:val="0"/>
      <w:marTop w:val="0"/>
      <w:marBottom w:val="0"/>
      <w:divBdr>
        <w:top w:val="none" w:sz="0" w:space="0" w:color="auto"/>
        <w:left w:val="none" w:sz="0" w:space="0" w:color="auto"/>
        <w:bottom w:val="none" w:sz="0" w:space="0" w:color="auto"/>
        <w:right w:val="none" w:sz="0" w:space="0" w:color="auto"/>
      </w:divBdr>
    </w:div>
    <w:div w:id="828250551">
      <w:marLeft w:val="480"/>
      <w:marRight w:val="0"/>
      <w:marTop w:val="0"/>
      <w:marBottom w:val="0"/>
      <w:divBdr>
        <w:top w:val="none" w:sz="0" w:space="0" w:color="auto"/>
        <w:left w:val="none" w:sz="0" w:space="0" w:color="auto"/>
        <w:bottom w:val="none" w:sz="0" w:space="0" w:color="auto"/>
        <w:right w:val="none" w:sz="0" w:space="0" w:color="auto"/>
      </w:divBdr>
    </w:div>
    <w:div w:id="828324771">
      <w:marLeft w:val="480"/>
      <w:marRight w:val="0"/>
      <w:marTop w:val="0"/>
      <w:marBottom w:val="0"/>
      <w:divBdr>
        <w:top w:val="none" w:sz="0" w:space="0" w:color="auto"/>
        <w:left w:val="none" w:sz="0" w:space="0" w:color="auto"/>
        <w:bottom w:val="none" w:sz="0" w:space="0" w:color="auto"/>
        <w:right w:val="none" w:sz="0" w:space="0" w:color="auto"/>
      </w:divBdr>
    </w:div>
    <w:div w:id="828328402">
      <w:marLeft w:val="480"/>
      <w:marRight w:val="0"/>
      <w:marTop w:val="0"/>
      <w:marBottom w:val="0"/>
      <w:divBdr>
        <w:top w:val="none" w:sz="0" w:space="0" w:color="auto"/>
        <w:left w:val="none" w:sz="0" w:space="0" w:color="auto"/>
        <w:bottom w:val="none" w:sz="0" w:space="0" w:color="auto"/>
        <w:right w:val="none" w:sz="0" w:space="0" w:color="auto"/>
      </w:divBdr>
    </w:div>
    <w:div w:id="828522974">
      <w:marLeft w:val="480"/>
      <w:marRight w:val="0"/>
      <w:marTop w:val="0"/>
      <w:marBottom w:val="0"/>
      <w:divBdr>
        <w:top w:val="none" w:sz="0" w:space="0" w:color="auto"/>
        <w:left w:val="none" w:sz="0" w:space="0" w:color="auto"/>
        <w:bottom w:val="none" w:sz="0" w:space="0" w:color="auto"/>
        <w:right w:val="none" w:sz="0" w:space="0" w:color="auto"/>
      </w:divBdr>
    </w:div>
    <w:div w:id="828710381">
      <w:marLeft w:val="480"/>
      <w:marRight w:val="0"/>
      <w:marTop w:val="0"/>
      <w:marBottom w:val="0"/>
      <w:divBdr>
        <w:top w:val="none" w:sz="0" w:space="0" w:color="auto"/>
        <w:left w:val="none" w:sz="0" w:space="0" w:color="auto"/>
        <w:bottom w:val="none" w:sz="0" w:space="0" w:color="auto"/>
        <w:right w:val="none" w:sz="0" w:space="0" w:color="auto"/>
      </w:divBdr>
    </w:div>
    <w:div w:id="828712136">
      <w:marLeft w:val="480"/>
      <w:marRight w:val="0"/>
      <w:marTop w:val="0"/>
      <w:marBottom w:val="0"/>
      <w:divBdr>
        <w:top w:val="none" w:sz="0" w:space="0" w:color="auto"/>
        <w:left w:val="none" w:sz="0" w:space="0" w:color="auto"/>
        <w:bottom w:val="none" w:sz="0" w:space="0" w:color="auto"/>
        <w:right w:val="none" w:sz="0" w:space="0" w:color="auto"/>
      </w:divBdr>
    </w:div>
    <w:div w:id="828712658">
      <w:marLeft w:val="480"/>
      <w:marRight w:val="0"/>
      <w:marTop w:val="0"/>
      <w:marBottom w:val="0"/>
      <w:divBdr>
        <w:top w:val="none" w:sz="0" w:space="0" w:color="auto"/>
        <w:left w:val="none" w:sz="0" w:space="0" w:color="auto"/>
        <w:bottom w:val="none" w:sz="0" w:space="0" w:color="auto"/>
        <w:right w:val="none" w:sz="0" w:space="0" w:color="auto"/>
      </w:divBdr>
    </w:div>
    <w:div w:id="828791191">
      <w:marLeft w:val="480"/>
      <w:marRight w:val="0"/>
      <w:marTop w:val="0"/>
      <w:marBottom w:val="0"/>
      <w:divBdr>
        <w:top w:val="none" w:sz="0" w:space="0" w:color="auto"/>
        <w:left w:val="none" w:sz="0" w:space="0" w:color="auto"/>
        <w:bottom w:val="none" w:sz="0" w:space="0" w:color="auto"/>
        <w:right w:val="none" w:sz="0" w:space="0" w:color="auto"/>
      </w:divBdr>
    </w:div>
    <w:div w:id="828836711">
      <w:marLeft w:val="480"/>
      <w:marRight w:val="0"/>
      <w:marTop w:val="0"/>
      <w:marBottom w:val="0"/>
      <w:divBdr>
        <w:top w:val="none" w:sz="0" w:space="0" w:color="auto"/>
        <w:left w:val="none" w:sz="0" w:space="0" w:color="auto"/>
        <w:bottom w:val="none" w:sz="0" w:space="0" w:color="auto"/>
        <w:right w:val="none" w:sz="0" w:space="0" w:color="auto"/>
      </w:divBdr>
    </w:div>
    <w:div w:id="828906752">
      <w:marLeft w:val="480"/>
      <w:marRight w:val="0"/>
      <w:marTop w:val="0"/>
      <w:marBottom w:val="0"/>
      <w:divBdr>
        <w:top w:val="none" w:sz="0" w:space="0" w:color="auto"/>
        <w:left w:val="none" w:sz="0" w:space="0" w:color="auto"/>
        <w:bottom w:val="none" w:sz="0" w:space="0" w:color="auto"/>
        <w:right w:val="none" w:sz="0" w:space="0" w:color="auto"/>
      </w:divBdr>
    </w:div>
    <w:div w:id="828984759">
      <w:marLeft w:val="480"/>
      <w:marRight w:val="0"/>
      <w:marTop w:val="0"/>
      <w:marBottom w:val="0"/>
      <w:divBdr>
        <w:top w:val="none" w:sz="0" w:space="0" w:color="auto"/>
        <w:left w:val="none" w:sz="0" w:space="0" w:color="auto"/>
        <w:bottom w:val="none" w:sz="0" w:space="0" w:color="auto"/>
        <w:right w:val="none" w:sz="0" w:space="0" w:color="auto"/>
      </w:divBdr>
    </w:div>
    <w:div w:id="829056708">
      <w:marLeft w:val="480"/>
      <w:marRight w:val="0"/>
      <w:marTop w:val="0"/>
      <w:marBottom w:val="0"/>
      <w:divBdr>
        <w:top w:val="none" w:sz="0" w:space="0" w:color="auto"/>
        <w:left w:val="none" w:sz="0" w:space="0" w:color="auto"/>
        <w:bottom w:val="none" w:sz="0" w:space="0" w:color="auto"/>
        <w:right w:val="none" w:sz="0" w:space="0" w:color="auto"/>
      </w:divBdr>
    </w:div>
    <w:div w:id="829058212">
      <w:marLeft w:val="480"/>
      <w:marRight w:val="0"/>
      <w:marTop w:val="0"/>
      <w:marBottom w:val="0"/>
      <w:divBdr>
        <w:top w:val="none" w:sz="0" w:space="0" w:color="auto"/>
        <w:left w:val="none" w:sz="0" w:space="0" w:color="auto"/>
        <w:bottom w:val="none" w:sz="0" w:space="0" w:color="auto"/>
        <w:right w:val="none" w:sz="0" w:space="0" w:color="auto"/>
      </w:divBdr>
    </w:div>
    <w:div w:id="829059393">
      <w:marLeft w:val="480"/>
      <w:marRight w:val="0"/>
      <w:marTop w:val="0"/>
      <w:marBottom w:val="0"/>
      <w:divBdr>
        <w:top w:val="none" w:sz="0" w:space="0" w:color="auto"/>
        <w:left w:val="none" w:sz="0" w:space="0" w:color="auto"/>
        <w:bottom w:val="none" w:sz="0" w:space="0" w:color="auto"/>
        <w:right w:val="none" w:sz="0" w:space="0" w:color="auto"/>
      </w:divBdr>
    </w:div>
    <w:div w:id="829179574">
      <w:marLeft w:val="480"/>
      <w:marRight w:val="0"/>
      <w:marTop w:val="0"/>
      <w:marBottom w:val="0"/>
      <w:divBdr>
        <w:top w:val="none" w:sz="0" w:space="0" w:color="auto"/>
        <w:left w:val="none" w:sz="0" w:space="0" w:color="auto"/>
        <w:bottom w:val="none" w:sz="0" w:space="0" w:color="auto"/>
        <w:right w:val="none" w:sz="0" w:space="0" w:color="auto"/>
      </w:divBdr>
    </w:div>
    <w:div w:id="829249838">
      <w:marLeft w:val="480"/>
      <w:marRight w:val="0"/>
      <w:marTop w:val="0"/>
      <w:marBottom w:val="0"/>
      <w:divBdr>
        <w:top w:val="none" w:sz="0" w:space="0" w:color="auto"/>
        <w:left w:val="none" w:sz="0" w:space="0" w:color="auto"/>
        <w:bottom w:val="none" w:sz="0" w:space="0" w:color="auto"/>
        <w:right w:val="none" w:sz="0" w:space="0" w:color="auto"/>
      </w:divBdr>
    </w:div>
    <w:div w:id="829254852">
      <w:marLeft w:val="480"/>
      <w:marRight w:val="0"/>
      <w:marTop w:val="0"/>
      <w:marBottom w:val="0"/>
      <w:divBdr>
        <w:top w:val="none" w:sz="0" w:space="0" w:color="auto"/>
        <w:left w:val="none" w:sz="0" w:space="0" w:color="auto"/>
        <w:bottom w:val="none" w:sz="0" w:space="0" w:color="auto"/>
        <w:right w:val="none" w:sz="0" w:space="0" w:color="auto"/>
      </w:divBdr>
    </w:div>
    <w:div w:id="829298149">
      <w:marLeft w:val="480"/>
      <w:marRight w:val="0"/>
      <w:marTop w:val="0"/>
      <w:marBottom w:val="0"/>
      <w:divBdr>
        <w:top w:val="none" w:sz="0" w:space="0" w:color="auto"/>
        <w:left w:val="none" w:sz="0" w:space="0" w:color="auto"/>
        <w:bottom w:val="none" w:sz="0" w:space="0" w:color="auto"/>
        <w:right w:val="none" w:sz="0" w:space="0" w:color="auto"/>
      </w:divBdr>
    </w:div>
    <w:div w:id="829372648">
      <w:marLeft w:val="480"/>
      <w:marRight w:val="0"/>
      <w:marTop w:val="0"/>
      <w:marBottom w:val="0"/>
      <w:divBdr>
        <w:top w:val="none" w:sz="0" w:space="0" w:color="auto"/>
        <w:left w:val="none" w:sz="0" w:space="0" w:color="auto"/>
        <w:bottom w:val="none" w:sz="0" w:space="0" w:color="auto"/>
        <w:right w:val="none" w:sz="0" w:space="0" w:color="auto"/>
      </w:divBdr>
    </w:div>
    <w:div w:id="829441201">
      <w:marLeft w:val="480"/>
      <w:marRight w:val="0"/>
      <w:marTop w:val="0"/>
      <w:marBottom w:val="0"/>
      <w:divBdr>
        <w:top w:val="none" w:sz="0" w:space="0" w:color="auto"/>
        <w:left w:val="none" w:sz="0" w:space="0" w:color="auto"/>
        <w:bottom w:val="none" w:sz="0" w:space="0" w:color="auto"/>
        <w:right w:val="none" w:sz="0" w:space="0" w:color="auto"/>
      </w:divBdr>
    </w:div>
    <w:div w:id="829441396">
      <w:marLeft w:val="480"/>
      <w:marRight w:val="0"/>
      <w:marTop w:val="0"/>
      <w:marBottom w:val="0"/>
      <w:divBdr>
        <w:top w:val="none" w:sz="0" w:space="0" w:color="auto"/>
        <w:left w:val="none" w:sz="0" w:space="0" w:color="auto"/>
        <w:bottom w:val="none" w:sz="0" w:space="0" w:color="auto"/>
        <w:right w:val="none" w:sz="0" w:space="0" w:color="auto"/>
      </w:divBdr>
    </w:div>
    <w:div w:id="829443348">
      <w:marLeft w:val="480"/>
      <w:marRight w:val="0"/>
      <w:marTop w:val="0"/>
      <w:marBottom w:val="0"/>
      <w:divBdr>
        <w:top w:val="none" w:sz="0" w:space="0" w:color="auto"/>
        <w:left w:val="none" w:sz="0" w:space="0" w:color="auto"/>
        <w:bottom w:val="none" w:sz="0" w:space="0" w:color="auto"/>
        <w:right w:val="none" w:sz="0" w:space="0" w:color="auto"/>
      </w:divBdr>
    </w:div>
    <w:div w:id="829492052">
      <w:marLeft w:val="480"/>
      <w:marRight w:val="0"/>
      <w:marTop w:val="0"/>
      <w:marBottom w:val="0"/>
      <w:divBdr>
        <w:top w:val="none" w:sz="0" w:space="0" w:color="auto"/>
        <w:left w:val="none" w:sz="0" w:space="0" w:color="auto"/>
        <w:bottom w:val="none" w:sz="0" w:space="0" w:color="auto"/>
        <w:right w:val="none" w:sz="0" w:space="0" w:color="auto"/>
      </w:divBdr>
    </w:div>
    <w:div w:id="829633495">
      <w:marLeft w:val="480"/>
      <w:marRight w:val="0"/>
      <w:marTop w:val="0"/>
      <w:marBottom w:val="0"/>
      <w:divBdr>
        <w:top w:val="none" w:sz="0" w:space="0" w:color="auto"/>
        <w:left w:val="none" w:sz="0" w:space="0" w:color="auto"/>
        <w:bottom w:val="none" w:sz="0" w:space="0" w:color="auto"/>
        <w:right w:val="none" w:sz="0" w:space="0" w:color="auto"/>
      </w:divBdr>
    </w:div>
    <w:div w:id="829635033">
      <w:marLeft w:val="480"/>
      <w:marRight w:val="0"/>
      <w:marTop w:val="0"/>
      <w:marBottom w:val="0"/>
      <w:divBdr>
        <w:top w:val="none" w:sz="0" w:space="0" w:color="auto"/>
        <w:left w:val="none" w:sz="0" w:space="0" w:color="auto"/>
        <w:bottom w:val="none" w:sz="0" w:space="0" w:color="auto"/>
        <w:right w:val="none" w:sz="0" w:space="0" w:color="auto"/>
      </w:divBdr>
    </w:div>
    <w:div w:id="829637186">
      <w:marLeft w:val="480"/>
      <w:marRight w:val="0"/>
      <w:marTop w:val="0"/>
      <w:marBottom w:val="0"/>
      <w:divBdr>
        <w:top w:val="none" w:sz="0" w:space="0" w:color="auto"/>
        <w:left w:val="none" w:sz="0" w:space="0" w:color="auto"/>
        <w:bottom w:val="none" w:sz="0" w:space="0" w:color="auto"/>
        <w:right w:val="none" w:sz="0" w:space="0" w:color="auto"/>
      </w:divBdr>
    </w:div>
    <w:div w:id="829716734">
      <w:marLeft w:val="480"/>
      <w:marRight w:val="0"/>
      <w:marTop w:val="0"/>
      <w:marBottom w:val="0"/>
      <w:divBdr>
        <w:top w:val="none" w:sz="0" w:space="0" w:color="auto"/>
        <w:left w:val="none" w:sz="0" w:space="0" w:color="auto"/>
        <w:bottom w:val="none" w:sz="0" w:space="0" w:color="auto"/>
        <w:right w:val="none" w:sz="0" w:space="0" w:color="auto"/>
      </w:divBdr>
    </w:div>
    <w:div w:id="829756449">
      <w:marLeft w:val="480"/>
      <w:marRight w:val="0"/>
      <w:marTop w:val="0"/>
      <w:marBottom w:val="0"/>
      <w:divBdr>
        <w:top w:val="none" w:sz="0" w:space="0" w:color="auto"/>
        <w:left w:val="none" w:sz="0" w:space="0" w:color="auto"/>
        <w:bottom w:val="none" w:sz="0" w:space="0" w:color="auto"/>
        <w:right w:val="none" w:sz="0" w:space="0" w:color="auto"/>
      </w:divBdr>
    </w:div>
    <w:div w:id="829829573">
      <w:marLeft w:val="480"/>
      <w:marRight w:val="0"/>
      <w:marTop w:val="0"/>
      <w:marBottom w:val="0"/>
      <w:divBdr>
        <w:top w:val="none" w:sz="0" w:space="0" w:color="auto"/>
        <w:left w:val="none" w:sz="0" w:space="0" w:color="auto"/>
        <w:bottom w:val="none" w:sz="0" w:space="0" w:color="auto"/>
        <w:right w:val="none" w:sz="0" w:space="0" w:color="auto"/>
      </w:divBdr>
    </w:div>
    <w:div w:id="829832590">
      <w:marLeft w:val="480"/>
      <w:marRight w:val="0"/>
      <w:marTop w:val="0"/>
      <w:marBottom w:val="0"/>
      <w:divBdr>
        <w:top w:val="none" w:sz="0" w:space="0" w:color="auto"/>
        <w:left w:val="none" w:sz="0" w:space="0" w:color="auto"/>
        <w:bottom w:val="none" w:sz="0" w:space="0" w:color="auto"/>
        <w:right w:val="none" w:sz="0" w:space="0" w:color="auto"/>
      </w:divBdr>
    </w:div>
    <w:div w:id="829906921">
      <w:marLeft w:val="480"/>
      <w:marRight w:val="0"/>
      <w:marTop w:val="0"/>
      <w:marBottom w:val="0"/>
      <w:divBdr>
        <w:top w:val="none" w:sz="0" w:space="0" w:color="auto"/>
        <w:left w:val="none" w:sz="0" w:space="0" w:color="auto"/>
        <w:bottom w:val="none" w:sz="0" w:space="0" w:color="auto"/>
        <w:right w:val="none" w:sz="0" w:space="0" w:color="auto"/>
      </w:divBdr>
    </w:div>
    <w:div w:id="829980652">
      <w:marLeft w:val="480"/>
      <w:marRight w:val="0"/>
      <w:marTop w:val="0"/>
      <w:marBottom w:val="0"/>
      <w:divBdr>
        <w:top w:val="none" w:sz="0" w:space="0" w:color="auto"/>
        <w:left w:val="none" w:sz="0" w:space="0" w:color="auto"/>
        <w:bottom w:val="none" w:sz="0" w:space="0" w:color="auto"/>
        <w:right w:val="none" w:sz="0" w:space="0" w:color="auto"/>
      </w:divBdr>
    </w:div>
    <w:div w:id="830025001">
      <w:marLeft w:val="480"/>
      <w:marRight w:val="0"/>
      <w:marTop w:val="0"/>
      <w:marBottom w:val="0"/>
      <w:divBdr>
        <w:top w:val="none" w:sz="0" w:space="0" w:color="auto"/>
        <w:left w:val="none" w:sz="0" w:space="0" w:color="auto"/>
        <w:bottom w:val="none" w:sz="0" w:space="0" w:color="auto"/>
        <w:right w:val="none" w:sz="0" w:space="0" w:color="auto"/>
      </w:divBdr>
    </w:div>
    <w:div w:id="830216979">
      <w:marLeft w:val="480"/>
      <w:marRight w:val="0"/>
      <w:marTop w:val="0"/>
      <w:marBottom w:val="0"/>
      <w:divBdr>
        <w:top w:val="none" w:sz="0" w:space="0" w:color="auto"/>
        <w:left w:val="none" w:sz="0" w:space="0" w:color="auto"/>
        <w:bottom w:val="none" w:sz="0" w:space="0" w:color="auto"/>
        <w:right w:val="none" w:sz="0" w:space="0" w:color="auto"/>
      </w:divBdr>
    </w:div>
    <w:div w:id="830411096">
      <w:marLeft w:val="480"/>
      <w:marRight w:val="0"/>
      <w:marTop w:val="0"/>
      <w:marBottom w:val="0"/>
      <w:divBdr>
        <w:top w:val="none" w:sz="0" w:space="0" w:color="auto"/>
        <w:left w:val="none" w:sz="0" w:space="0" w:color="auto"/>
        <w:bottom w:val="none" w:sz="0" w:space="0" w:color="auto"/>
        <w:right w:val="none" w:sz="0" w:space="0" w:color="auto"/>
      </w:divBdr>
    </w:div>
    <w:div w:id="830412094">
      <w:marLeft w:val="480"/>
      <w:marRight w:val="0"/>
      <w:marTop w:val="0"/>
      <w:marBottom w:val="0"/>
      <w:divBdr>
        <w:top w:val="none" w:sz="0" w:space="0" w:color="auto"/>
        <w:left w:val="none" w:sz="0" w:space="0" w:color="auto"/>
        <w:bottom w:val="none" w:sz="0" w:space="0" w:color="auto"/>
        <w:right w:val="none" w:sz="0" w:space="0" w:color="auto"/>
      </w:divBdr>
    </w:div>
    <w:div w:id="830558024">
      <w:marLeft w:val="480"/>
      <w:marRight w:val="0"/>
      <w:marTop w:val="0"/>
      <w:marBottom w:val="0"/>
      <w:divBdr>
        <w:top w:val="none" w:sz="0" w:space="0" w:color="auto"/>
        <w:left w:val="none" w:sz="0" w:space="0" w:color="auto"/>
        <w:bottom w:val="none" w:sz="0" w:space="0" w:color="auto"/>
        <w:right w:val="none" w:sz="0" w:space="0" w:color="auto"/>
      </w:divBdr>
    </w:div>
    <w:div w:id="830562433">
      <w:marLeft w:val="480"/>
      <w:marRight w:val="0"/>
      <w:marTop w:val="0"/>
      <w:marBottom w:val="0"/>
      <w:divBdr>
        <w:top w:val="none" w:sz="0" w:space="0" w:color="auto"/>
        <w:left w:val="none" w:sz="0" w:space="0" w:color="auto"/>
        <w:bottom w:val="none" w:sz="0" w:space="0" w:color="auto"/>
        <w:right w:val="none" w:sz="0" w:space="0" w:color="auto"/>
      </w:divBdr>
    </w:div>
    <w:div w:id="830565989">
      <w:marLeft w:val="480"/>
      <w:marRight w:val="0"/>
      <w:marTop w:val="0"/>
      <w:marBottom w:val="0"/>
      <w:divBdr>
        <w:top w:val="none" w:sz="0" w:space="0" w:color="auto"/>
        <w:left w:val="none" w:sz="0" w:space="0" w:color="auto"/>
        <w:bottom w:val="none" w:sz="0" w:space="0" w:color="auto"/>
        <w:right w:val="none" w:sz="0" w:space="0" w:color="auto"/>
      </w:divBdr>
    </w:div>
    <w:div w:id="830679440">
      <w:marLeft w:val="480"/>
      <w:marRight w:val="0"/>
      <w:marTop w:val="0"/>
      <w:marBottom w:val="0"/>
      <w:divBdr>
        <w:top w:val="none" w:sz="0" w:space="0" w:color="auto"/>
        <w:left w:val="none" w:sz="0" w:space="0" w:color="auto"/>
        <w:bottom w:val="none" w:sz="0" w:space="0" w:color="auto"/>
        <w:right w:val="none" w:sz="0" w:space="0" w:color="auto"/>
      </w:divBdr>
    </w:div>
    <w:div w:id="830752288">
      <w:marLeft w:val="480"/>
      <w:marRight w:val="0"/>
      <w:marTop w:val="0"/>
      <w:marBottom w:val="0"/>
      <w:divBdr>
        <w:top w:val="none" w:sz="0" w:space="0" w:color="auto"/>
        <w:left w:val="none" w:sz="0" w:space="0" w:color="auto"/>
        <w:bottom w:val="none" w:sz="0" w:space="0" w:color="auto"/>
        <w:right w:val="none" w:sz="0" w:space="0" w:color="auto"/>
      </w:divBdr>
    </w:div>
    <w:div w:id="830800610">
      <w:marLeft w:val="480"/>
      <w:marRight w:val="0"/>
      <w:marTop w:val="0"/>
      <w:marBottom w:val="0"/>
      <w:divBdr>
        <w:top w:val="none" w:sz="0" w:space="0" w:color="auto"/>
        <w:left w:val="none" w:sz="0" w:space="0" w:color="auto"/>
        <w:bottom w:val="none" w:sz="0" w:space="0" w:color="auto"/>
        <w:right w:val="none" w:sz="0" w:space="0" w:color="auto"/>
      </w:divBdr>
    </w:div>
    <w:div w:id="830832204">
      <w:marLeft w:val="480"/>
      <w:marRight w:val="0"/>
      <w:marTop w:val="0"/>
      <w:marBottom w:val="0"/>
      <w:divBdr>
        <w:top w:val="none" w:sz="0" w:space="0" w:color="auto"/>
        <w:left w:val="none" w:sz="0" w:space="0" w:color="auto"/>
        <w:bottom w:val="none" w:sz="0" w:space="0" w:color="auto"/>
        <w:right w:val="none" w:sz="0" w:space="0" w:color="auto"/>
      </w:divBdr>
    </w:div>
    <w:div w:id="830946327">
      <w:marLeft w:val="480"/>
      <w:marRight w:val="0"/>
      <w:marTop w:val="0"/>
      <w:marBottom w:val="0"/>
      <w:divBdr>
        <w:top w:val="none" w:sz="0" w:space="0" w:color="auto"/>
        <w:left w:val="none" w:sz="0" w:space="0" w:color="auto"/>
        <w:bottom w:val="none" w:sz="0" w:space="0" w:color="auto"/>
        <w:right w:val="none" w:sz="0" w:space="0" w:color="auto"/>
      </w:divBdr>
    </w:div>
    <w:div w:id="830947324">
      <w:marLeft w:val="480"/>
      <w:marRight w:val="0"/>
      <w:marTop w:val="0"/>
      <w:marBottom w:val="0"/>
      <w:divBdr>
        <w:top w:val="none" w:sz="0" w:space="0" w:color="auto"/>
        <w:left w:val="none" w:sz="0" w:space="0" w:color="auto"/>
        <w:bottom w:val="none" w:sz="0" w:space="0" w:color="auto"/>
        <w:right w:val="none" w:sz="0" w:space="0" w:color="auto"/>
      </w:divBdr>
    </w:div>
    <w:div w:id="830947933">
      <w:marLeft w:val="480"/>
      <w:marRight w:val="0"/>
      <w:marTop w:val="0"/>
      <w:marBottom w:val="0"/>
      <w:divBdr>
        <w:top w:val="none" w:sz="0" w:space="0" w:color="auto"/>
        <w:left w:val="none" w:sz="0" w:space="0" w:color="auto"/>
        <w:bottom w:val="none" w:sz="0" w:space="0" w:color="auto"/>
        <w:right w:val="none" w:sz="0" w:space="0" w:color="auto"/>
      </w:divBdr>
    </w:div>
    <w:div w:id="830950484">
      <w:marLeft w:val="480"/>
      <w:marRight w:val="0"/>
      <w:marTop w:val="0"/>
      <w:marBottom w:val="0"/>
      <w:divBdr>
        <w:top w:val="none" w:sz="0" w:space="0" w:color="auto"/>
        <w:left w:val="none" w:sz="0" w:space="0" w:color="auto"/>
        <w:bottom w:val="none" w:sz="0" w:space="0" w:color="auto"/>
        <w:right w:val="none" w:sz="0" w:space="0" w:color="auto"/>
      </w:divBdr>
    </w:div>
    <w:div w:id="830952838">
      <w:marLeft w:val="480"/>
      <w:marRight w:val="0"/>
      <w:marTop w:val="0"/>
      <w:marBottom w:val="0"/>
      <w:divBdr>
        <w:top w:val="none" w:sz="0" w:space="0" w:color="auto"/>
        <w:left w:val="none" w:sz="0" w:space="0" w:color="auto"/>
        <w:bottom w:val="none" w:sz="0" w:space="0" w:color="auto"/>
        <w:right w:val="none" w:sz="0" w:space="0" w:color="auto"/>
      </w:divBdr>
    </w:div>
    <w:div w:id="831021591">
      <w:marLeft w:val="480"/>
      <w:marRight w:val="0"/>
      <w:marTop w:val="0"/>
      <w:marBottom w:val="0"/>
      <w:divBdr>
        <w:top w:val="none" w:sz="0" w:space="0" w:color="auto"/>
        <w:left w:val="none" w:sz="0" w:space="0" w:color="auto"/>
        <w:bottom w:val="none" w:sz="0" w:space="0" w:color="auto"/>
        <w:right w:val="none" w:sz="0" w:space="0" w:color="auto"/>
      </w:divBdr>
    </w:div>
    <w:div w:id="831028156">
      <w:marLeft w:val="480"/>
      <w:marRight w:val="0"/>
      <w:marTop w:val="0"/>
      <w:marBottom w:val="0"/>
      <w:divBdr>
        <w:top w:val="none" w:sz="0" w:space="0" w:color="auto"/>
        <w:left w:val="none" w:sz="0" w:space="0" w:color="auto"/>
        <w:bottom w:val="none" w:sz="0" w:space="0" w:color="auto"/>
        <w:right w:val="none" w:sz="0" w:space="0" w:color="auto"/>
      </w:divBdr>
    </w:div>
    <w:div w:id="831066062">
      <w:marLeft w:val="480"/>
      <w:marRight w:val="0"/>
      <w:marTop w:val="0"/>
      <w:marBottom w:val="0"/>
      <w:divBdr>
        <w:top w:val="none" w:sz="0" w:space="0" w:color="auto"/>
        <w:left w:val="none" w:sz="0" w:space="0" w:color="auto"/>
        <w:bottom w:val="none" w:sz="0" w:space="0" w:color="auto"/>
        <w:right w:val="none" w:sz="0" w:space="0" w:color="auto"/>
      </w:divBdr>
    </w:div>
    <w:div w:id="831066120">
      <w:marLeft w:val="480"/>
      <w:marRight w:val="0"/>
      <w:marTop w:val="0"/>
      <w:marBottom w:val="0"/>
      <w:divBdr>
        <w:top w:val="none" w:sz="0" w:space="0" w:color="auto"/>
        <w:left w:val="none" w:sz="0" w:space="0" w:color="auto"/>
        <w:bottom w:val="none" w:sz="0" w:space="0" w:color="auto"/>
        <w:right w:val="none" w:sz="0" w:space="0" w:color="auto"/>
      </w:divBdr>
    </w:div>
    <w:div w:id="831217291">
      <w:marLeft w:val="480"/>
      <w:marRight w:val="0"/>
      <w:marTop w:val="0"/>
      <w:marBottom w:val="0"/>
      <w:divBdr>
        <w:top w:val="none" w:sz="0" w:space="0" w:color="auto"/>
        <w:left w:val="none" w:sz="0" w:space="0" w:color="auto"/>
        <w:bottom w:val="none" w:sz="0" w:space="0" w:color="auto"/>
        <w:right w:val="none" w:sz="0" w:space="0" w:color="auto"/>
      </w:divBdr>
    </w:div>
    <w:div w:id="831219604">
      <w:marLeft w:val="480"/>
      <w:marRight w:val="0"/>
      <w:marTop w:val="0"/>
      <w:marBottom w:val="0"/>
      <w:divBdr>
        <w:top w:val="none" w:sz="0" w:space="0" w:color="auto"/>
        <w:left w:val="none" w:sz="0" w:space="0" w:color="auto"/>
        <w:bottom w:val="none" w:sz="0" w:space="0" w:color="auto"/>
        <w:right w:val="none" w:sz="0" w:space="0" w:color="auto"/>
      </w:divBdr>
    </w:div>
    <w:div w:id="831262468">
      <w:marLeft w:val="480"/>
      <w:marRight w:val="0"/>
      <w:marTop w:val="0"/>
      <w:marBottom w:val="0"/>
      <w:divBdr>
        <w:top w:val="none" w:sz="0" w:space="0" w:color="auto"/>
        <w:left w:val="none" w:sz="0" w:space="0" w:color="auto"/>
        <w:bottom w:val="none" w:sz="0" w:space="0" w:color="auto"/>
        <w:right w:val="none" w:sz="0" w:space="0" w:color="auto"/>
      </w:divBdr>
    </w:div>
    <w:div w:id="831334257">
      <w:marLeft w:val="480"/>
      <w:marRight w:val="0"/>
      <w:marTop w:val="0"/>
      <w:marBottom w:val="0"/>
      <w:divBdr>
        <w:top w:val="none" w:sz="0" w:space="0" w:color="auto"/>
        <w:left w:val="none" w:sz="0" w:space="0" w:color="auto"/>
        <w:bottom w:val="none" w:sz="0" w:space="0" w:color="auto"/>
        <w:right w:val="none" w:sz="0" w:space="0" w:color="auto"/>
      </w:divBdr>
    </w:div>
    <w:div w:id="831336773">
      <w:marLeft w:val="480"/>
      <w:marRight w:val="0"/>
      <w:marTop w:val="0"/>
      <w:marBottom w:val="0"/>
      <w:divBdr>
        <w:top w:val="none" w:sz="0" w:space="0" w:color="auto"/>
        <w:left w:val="none" w:sz="0" w:space="0" w:color="auto"/>
        <w:bottom w:val="none" w:sz="0" w:space="0" w:color="auto"/>
        <w:right w:val="none" w:sz="0" w:space="0" w:color="auto"/>
      </w:divBdr>
    </w:div>
    <w:div w:id="831486339">
      <w:marLeft w:val="480"/>
      <w:marRight w:val="0"/>
      <w:marTop w:val="0"/>
      <w:marBottom w:val="0"/>
      <w:divBdr>
        <w:top w:val="none" w:sz="0" w:space="0" w:color="auto"/>
        <w:left w:val="none" w:sz="0" w:space="0" w:color="auto"/>
        <w:bottom w:val="none" w:sz="0" w:space="0" w:color="auto"/>
        <w:right w:val="none" w:sz="0" w:space="0" w:color="auto"/>
      </w:divBdr>
    </w:div>
    <w:div w:id="831526635">
      <w:marLeft w:val="480"/>
      <w:marRight w:val="0"/>
      <w:marTop w:val="0"/>
      <w:marBottom w:val="0"/>
      <w:divBdr>
        <w:top w:val="none" w:sz="0" w:space="0" w:color="auto"/>
        <w:left w:val="none" w:sz="0" w:space="0" w:color="auto"/>
        <w:bottom w:val="none" w:sz="0" w:space="0" w:color="auto"/>
        <w:right w:val="none" w:sz="0" w:space="0" w:color="auto"/>
      </w:divBdr>
    </w:div>
    <w:div w:id="831599513">
      <w:marLeft w:val="480"/>
      <w:marRight w:val="0"/>
      <w:marTop w:val="0"/>
      <w:marBottom w:val="0"/>
      <w:divBdr>
        <w:top w:val="none" w:sz="0" w:space="0" w:color="auto"/>
        <w:left w:val="none" w:sz="0" w:space="0" w:color="auto"/>
        <w:bottom w:val="none" w:sz="0" w:space="0" w:color="auto"/>
        <w:right w:val="none" w:sz="0" w:space="0" w:color="auto"/>
      </w:divBdr>
    </w:div>
    <w:div w:id="831602532">
      <w:marLeft w:val="480"/>
      <w:marRight w:val="0"/>
      <w:marTop w:val="0"/>
      <w:marBottom w:val="0"/>
      <w:divBdr>
        <w:top w:val="none" w:sz="0" w:space="0" w:color="auto"/>
        <w:left w:val="none" w:sz="0" w:space="0" w:color="auto"/>
        <w:bottom w:val="none" w:sz="0" w:space="0" w:color="auto"/>
        <w:right w:val="none" w:sz="0" w:space="0" w:color="auto"/>
      </w:divBdr>
    </w:div>
    <w:div w:id="831607147">
      <w:marLeft w:val="480"/>
      <w:marRight w:val="0"/>
      <w:marTop w:val="0"/>
      <w:marBottom w:val="0"/>
      <w:divBdr>
        <w:top w:val="none" w:sz="0" w:space="0" w:color="auto"/>
        <w:left w:val="none" w:sz="0" w:space="0" w:color="auto"/>
        <w:bottom w:val="none" w:sz="0" w:space="0" w:color="auto"/>
        <w:right w:val="none" w:sz="0" w:space="0" w:color="auto"/>
      </w:divBdr>
    </w:div>
    <w:div w:id="831870209">
      <w:marLeft w:val="480"/>
      <w:marRight w:val="0"/>
      <w:marTop w:val="0"/>
      <w:marBottom w:val="0"/>
      <w:divBdr>
        <w:top w:val="none" w:sz="0" w:space="0" w:color="auto"/>
        <w:left w:val="none" w:sz="0" w:space="0" w:color="auto"/>
        <w:bottom w:val="none" w:sz="0" w:space="0" w:color="auto"/>
        <w:right w:val="none" w:sz="0" w:space="0" w:color="auto"/>
      </w:divBdr>
    </w:div>
    <w:div w:id="831874041">
      <w:marLeft w:val="480"/>
      <w:marRight w:val="0"/>
      <w:marTop w:val="0"/>
      <w:marBottom w:val="0"/>
      <w:divBdr>
        <w:top w:val="none" w:sz="0" w:space="0" w:color="auto"/>
        <w:left w:val="none" w:sz="0" w:space="0" w:color="auto"/>
        <w:bottom w:val="none" w:sz="0" w:space="0" w:color="auto"/>
        <w:right w:val="none" w:sz="0" w:space="0" w:color="auto"/>
      </w:divBdr>
    </w:div>
    <w:div w:id="831946033">
      <w:marLeft w:val="480"/>
      <w:marRight w:val="0"/>
      <w:marTop w:val="0"/>
      <w:marBottom w:val="0"/>
      <w:divBdr>
        <w:top w:val="none" w:sz="0" w:space="0" w:color="auto"/>
        <w:left w:val="none" w:sz="0" w:space="0" w:color="auto"/>
        <w:bottom w:val="none" w:sz="0" w:space="0" w:color="auto"/>
        <w:right w:val="none" w:sz="0" w:space="0" w:color="auto"/>
      </w:divBdr>
    </w:div>
    <w:div w:id="831986367">
      <w:marLeft w:val="480"/>
      <w:marRight w:val="0"/>
      <w:marTop w:val="0"/>
      <w:marBottom w:val="0"/>
      <w:divBdr>
        <w:top w:val="none" w:sz="0" w:space="0" w:color="auto"/>
        <w:left w:val="none" w:sz="0" w:space="0" w:color="auto"/>
        <w:bottom w:val="none" w:sz="0" w:space="0" w:color="auto"/>
        <w:right w:val="none" w:sz="0" w:space="0" w:color="auto"/>
      </w:divBdr>
    </w:div>
    <w:div w:id="831988868">
      <w:marLeft w:val="480"/>
      <w:marRight w:val="0"/>
      <w:marTop w:val="0"/>
      <w:marBottom w:val="0"/>
      <w:divBdr>
        <w:top w:val="none" w:sz="0" w:space="0" w:color="auto"/>
        <w:left w:val="none" w:sz="0" w:space="0" w:color="auto"/>
        <w:bottom w:val="none" w:sz="0" w:space="0" w:color="auto"/>
        <w:right w:val="none" w:sz="0" w:space="0" w:color="auto"/>
      </w:divBdr>
    </w:div>
    <w:div w:id="831993531">
      <w:marLeft w:val="480"/>
      <w:marRight w:val="0"/>
      <w:marTop w:val="0"/>
      <w:marBottom w:val="0"/>
      <w:divBdr>
        <w:top w:val="none" w:sz="0" w:space="0" w:color="auto"/>
        <w:left w:val="none" w:sz="0" w:space="0" w:color="auto"/>
        <w:bottom w:val="none" w:sz="0" w:space="0" w:color="auto"/>
        <w:right w:val="none" w:sz="0" w:space="0" w:color="auto"/>
      </w:divBdr>
    </w:div>
    <w:div w:id="832061701">
      <w:marLeft w:val="480"/>
      <w:marRight w:val="0"/>
      <w:marTop w:val="0"/>
      <w:marBottom w:val="0"/>
      <w:divBdr>
        <w:top w:val="none" w:sz="0" w:space="0" w:color="auto"/>
        <w:left w:val="none" w:sz="0" w:space="0" w:color="auto"/>
        <w:bottom w:val="none" w:sz="0" w:space="0" w:color="auto"/>
        <w:right w:val="none" w:sz="0" w:space="0" w:color="auto"/>
      </w:divBdr>
    </w:div>
    <w:div w:id="832064118">
      <w:marLeft w:val="480"/>
      <w:marRight w:val="0"/>
      <w:marTop w:val="0"/>
      <w:marBottom w:val="0"/>
      <w:divBdr>
        <w:top w:val="none" w:sz="0" w:space="0" w:color="auto"/>
        <w:left w:val="none" w:sz="0" w:space="0" w:color="auto"/>
        <w:bottom w:val="none" w:sz="0" w:space="0" w:color="auto"/>
        <w:right w:val="none" w:sz="0" w:space="0" w:color="auto"/>
      </w:divBdr>
    </w:div>
    <w:div w:id="832065671">
      <w:marLeft w:val="480"/>
      <w:marRight w:val="0"/>
      <w:marTop w:val="0"/>
      <w:marBottom w:val="0"/>
      <w:divBdr>
        <w:top w:val="none" w:sz="0" w:space="0" w:color="auto"/>
        <w:left w:val="none" w:sz="0" w:space="0" w:color="auto"/>
        <w:bottom w:val="none" w:sz="0" w:space="0" w:color="auto"/>
        <w:right w:val="none" w:sz="0" w:space="0" w:color="auto"/>
      </w:divBdr>
    </w:div>
    <w:div w:id="832069748">
      <w:marLeft w:val="480"/>
      <w:marRight w:val="0"/>
      <w:marTop w:val="0"/>
      <w:marBottom w:val="0"/>
      <w:divBdr>
        <w:top w:val="none" w:sz="0" w:space="0" w:color="auto"/>
        <w:left w:val="none" w:sz="0" w:space="0" w:color="auto"/>
        <w:bottom w:val="none" w:sz="0" w:space="0" w:color="auto"/>
        <w:right w:val="none" w:sz="0" w:space="0" w:color="auto"/>
      </w:divBdr>
    </w:div>
    <w:div w:id="832112294">
      <w:marLeft w:val="480"/>
      <w:marRight w:val="0"/>
      <w:marTop w:val="0"/>
      <w:marBottom w:val="0"/>
      <w:divBdr>
        <w:top w:val="none" w:sz="0" w:space="0" w:color="auto"/>
        <w:left w:val="none" w:sz="0" w:space="0" w:color="auto"/>
        <w:bottom w:val="none" w:sz="0" w:space="0" w:color="auto"/>
        <w:right w:val="none" w:sz="0" w:space="0" w:color="auto"/>
      </w:divBdr>
    </w:div>
    <w:div w:id="832138848">
      <w:marLeft w:val="480"/>
      <w:marRight w:val="0"/>
      <w:marTop w:val="0"/>
      <w:marBottom w:val="0"/>
      <w:divBdr>
        <w:top w:val="none" w:sz="0" w:space="0" w:color="auto"/>
        <w:left w:val="none" w:sz="0" w:space="0" w:color="auto"/>
        <w:bottom w:val="none" w:sz="0" w:space="0" w:color="auto"/>
        <w:right w:val="none" w:sz="0" w:space="0" w:color="auto"/>
      </w:divBdr>
    </w:div>
    <w:div w:id="832178972">
      <w:marLeft w:val="480"/>
      <w:marRight w:val="0"/>
      <w:marTop w:val="0"/>
      <w:marBottom w:val="0"/>
      <w:divBdr>
        <w:top w:val="none" w:sz="0" w:space="0" w:color="auto"/>
        <w:left w:val="none" w:sz="0" w:space="0" w:color="auto"/>
        <w:bottom w:val="none" w:sz="0" w:space="0" w:color="auto"/>
        <w:right w:val="none" w:sz="0" w:space="0" w:color="auto"/>
      </w:divBdr>
    </w:div>
    <w:div w:id="832181931">
      <w:marLeft w:val="480"/>
      <w:marRight w:val="0"/>
      <w:marTop w:val="0"/>
      <w:marBottom w:val="0"/>
      <w:divBdr>
        <w:top w:val="none" w:sz="0" w:space="0" w:color="auto"/>
        <w:left w:val="none" w:sz="0" w:space="0" w:color="auto"/>
        <w:bottom w:val="none" w:sz="0" w:space="0" w:color="auto"/>
        <w:right w:val="none" w:sz="0" w:space="0" w:color="auto"/>
      </w:divBdr>
    </w:div>
    <w:div w:id="832257073">
      <w:marLeft w:val="480"/>
      <w:marRight w:val="0"/>
      <w:marTop w:val="0"/>
      <w:marBottom w:val="0"/>
      <w:divBdr>
        <w:top w:val="none" w:sz="0" w:space="0" w:color="auto"/>
        <w:left w:val="none" w:sz="0" w:space="0" w:color="auto"/>
        <w:bottom w:val="none" w:sz="0" w:space="0" w:color="auto"/>
        <w:right w:val="none" w:sz="0" w:space="0" w:color="auto"/>
      </w:divBdr>
    </w:div>
    <w:div w:id="832260344">
      <w:marLeft w:val="480"/>
      <w:marRight w:val="0"/>
      <w:marTop w:val="0"/>
      <w:marBottom w:val="0"/>
      <w:divBdr>
        <w:top w:val="none" w:sz="0" w:space="0" w:color="auto"/>
        <w:left w:val="none" w:sz="0" w:space="0" w:color="auto"/>
        <w:bottom w:val="none" w:sz="0" w:space="0" w:color="auto"/>
        <w:right w:val="none" w:sz="0" w:space="0" w:color="auto"/>
      </w:divBdr>
    </w:div>
    <w:div w:id="832337734">
      <w:marLeft w:val="480"/>
      <w:marRight w:val="0"/>
      <w:marTop w:val="0"/>
      <w:marBottom w:val="0"/>
      <w:divBdr>
        <w:top w:val="none" w:sz="0" w:space="0" w:color="auto"/>
        <w:left w:val="none" w:sz="0" w:space="0" w:color="auto"/>
        <w:bottom w:val="none" w:sz="0" w:space="0" w:color="auto"/>
        <w:right w:val="none" w:sz="0" w:space="0" w:color="auto"/>
      </w:divBdr>
    </w:div>
    <w:div w:id="832451156">
      <w:marLeft w:val="480"/>
      <w:marRight w:val="0"/>
      <w:marTop w:val="0"/>
      <w:marBottom w:val="0"/>
      <w:divBdr>
        <w:top w:val="none" w:sz="0" w:space="0" w:color="auto"/>
        <w:left w:val="none" w:sz="0" w:space="0" w:color="auto"/>
        <w:bottom w:val="none" w:sz="0" w:space="0" w:color="auto"/>
        <w:right w:val="none" w:sz="0" w:space="0" w:color="auto"/>
      </w:divBdr>
    </w:div>
    <w:div w:id="832453562">
      <w:marLeft w:val="480"/>
      <w:marRight w:val="0"/>
      <w:marTop w:val="0"/>
      <w:marBottom w:val="0"/>
      <w:divBdr>
        <w:top w:val="none" w:sz="0" w:space="0" w:color="auto"/>
        <w:left w:val="none" w:sz="0" w:space="0" w:color="auto"/>
        <w:bottom w:val="none" w:sz="0" w:space="0" w:color="auto"/>
        <w:right w:val="none" w:sz="0" w:space="0" w:color="auto"/>
      </w:divBdr>
    </w:div>
    <w:div w:id="832525087">
      <w:marLeft w:val="480"/>
      <w:marRight w:val="0"/>
      <w:marTop w:val="0"/>
      <w:marBottom w:val="0"/>
      <w:divBdr>
        <w:top w:val="none" w:sz="0" w:space="0" w:color="auto"/>
        <w:left w:val="none" w:sz="0" w:space="0" w:color="auto"/>
        <w:bottom w:val="none" w:sz="0" w:space="0" w:color="auto"/>
        <w:right w:val="none" w:sz="0" w:space="0" w:color="auto"/>
      </w:divBdr>
    </w:div>
    <w:div w:id="832643144">
      <w:marLeft w:val="480"/>
      <w:marRight w:val="0"/>
      <w:marTop w:val="0"/>
      <w:marBottom w:val="0"/>
      <w:divBdr>
        <w:top w:val="none" w:sz="0" w:space="0" w:color="auto"/>
        <w:left w:val="none" w:sz="0" w:space="0" w:color="auto"/>
        <w:bottom w:val="none" w:sz="0" w:space="0" w:color="auto"/>
        <w:right w:val="none" w:sz="0" w:space="0" w:color="auto"/>
      </w:divBdr>
    </w:div>
    <w:div w:id="832716743">
      <w:marLeft w:val="480"/>
      <w:marRight w:val="0"/>
      <w:marTop w:val="0"/>
      <w:marBottom w:val="0"/>
      <w:divBdr>
        <w:top w:val="none" w:sz="0" w:space="0" w:color="auto"/>
        <w:left w:val="none" w:sz="0" w:space="0" w:color="auto"/>
        <w:bottom w:val="none" w:sz="0" w:space="0" w:color="auto"/>
        <w:right w:val="none" w:sz="0" w:space="0" w:color="auto"/>
      </w:divBdr>
    </w:div>
    <w:div w:id="832718763">
      <w:marLeft w:val="480"/>
      <w:marRight w:val="0"/>
      <w:marTop w:val="0"/>
      <w:marBottom w:val="0"/>
      <w:divBdr>
        <w:top w:val="none" w:sz="0" w:space="0" w:color="auto"/>
        <w:left w:val="none" w:sz="0" w:space="0" w:color="auto"/>
        <w:bottom w:val="none" w:sz="0" w:space="0" w:color="auto"/>
        <w:right w:val="none" w:sz="0" w:space="0" w:color="auto"/>
      </w:divBdr>
    </w:div>
    <w:div w:id="832719582">
      <w:marLeft w:val="480"/>
      <w:marRight w:val="0"/>
      <w:marTop w:val="0"/>
      <w:marBottom w:val="0"/>
      <w:divBdr>
        <w:top w:val="none" w:sz="0" w:space="0" w:color="auto"/>
        <w:left w:val="none" w:sz="0" w:space="0" w:color="auto"/>
        <w:bottom w:val="none" w:sz="0" w:space="0" w:color="auto"/>
        <w:right w:val="none" w:sz="0" w:space="0" w:color="auto"/>
      </w:divBdr>
    </w:div>
    <w:div w:id="832721468">
      <w:marLeft w:val="480"/>
      <w:marRight w:val="0"/>
      <w:marTop w:val="0"/>
      <w:marBottom w:val="0"/>
      <w:divBdr>
        <w:top w:val="none" w:sz="0" w:space="0" w:color="auto"/>
        <w:left w:val="none" w:sz="0" w:space="0" w:color="auto"/>
        <w:bottom w:val="none" w:sz="0" w:space="0" w:color="auto"/>
        <w:right w:val="none" w:sz="0" w:space="0" w:color="auto"/>
      </w:divBdr>
    </w:div>
    <w:div w:id="832724222">
      <w:marLeft w:val="480"/>
      <w:marRight w:val="0"/>
      <w:marTop w:val="0"/>
      <w:marBottom w:val="0"/>
      <w:divBdr>
        <w:top w:val="none" w:sz="0" w:space="0" w:color="auto"/>
        <w:left w:val="none" w:sz="0" w:space="0" w:color="auto"/>
        <w:bottom w:val="none" w:sz="0" w:space="0" w:color="auto"/>
        <w:right w:val="none" w:sz="0" w:space="0" w:color="auto"/>
      </w:divBdr>
    </w:div>
    <w:div w:id="832766658">
      <w:marLeft w:val="480"/>
      <w:marRight w:val="0"/>
      <w:marTop w:val="0"/>
      <w:marBottom w:val="0"/>
      <w:divBdr>
        <w:top w:val="none" w:sz="0" w:space="0" w:color="auto"/>
        <w:left w:val="none" w:sz="0" w:space="0" w:color="auto"/>
        <w:bottom w:val="none" w:sz="0" w:space="0" w:color="auto"/>
        <w:right w:val="none" w:sz="0" w:space="0" w:color="auto"/>
      </w:divBdr>
    </w:div>
    <w:div w:id="832767972">
      <w:marLeft w:val="480"/>
      <w:marRight w:val="0"/>
      <w:marTop w:val="0"/>
      <w:marBottom w:val="0"/>
      <w:divBdr>
        <w:top w:val="none" w:sz="0" w:space="0" w:color="auto"/>
        <w:left w:val="none" w:sz="0" w:space="0" w:color="auto"/>
        <w:bottom w:val="none" w:sz="0" w:space="0" w:color="auto"/>
        <w:right w:val="none" w:sz="0" w:space="0" w:color="auto"/>
      </w:divBdr>
    </w:div>
    <w:div w:id="832793362">
      <w:marLeft w:val="480"/>
      <w:marRight w:val="0"/>
      <w:marTop w:val="0"/>
      <w:marBottom w:val="0"/>
      <w:divBdr>
        <w:top w:val="none" w:sz="0" w:space="0" w:color="auto"/>
        <w:left w:val="none" w:sz="0" w:space="0" w:color="auto"/>
        <w:bottom w:val="none" w:sz="0" w:space="0" w:color="auto"/>
        <w:right w:val="none" w:sz="0" w:space="0" w:color="auto"/>
      </w:divBdr>
    </w:div>
    <w:div w:id="832794409">
      <w:marLeft w:val="480"/>
      <w:marRight w:val="0"/>
      <w:marTop w:val="0"/>
      <w:marBottom w:val="0"/>
      <w:divBdr>
        <w:top w:val="none" w:sz="0" w:space="0" w:color="auto"/>
        <w:left w:val="none" w:sz="0" w:space="0" w:color="auto"/>
        <w:bottom w:val="none" w:sz="0" w:space="0" w:color="auto"/>
        <w:right w:val="none" w:sz="0" w:space="0" w:color="auto"/>
      </w:divBdr>
    </w:div>
    <w:div w:id="832796289">
      <w:marLeft w:val="480"/>
      <w:marRight w:val="0"/>
      <w:marTop w:val="0"/>
      <w:marBottom w:val="0"/>
      <w:divBdr>
        <w:top w:val="none" w:sz="0" w:space="0" w:color="auto"/>
        <w:left w:val="none" w:sz="0" w:space="0" w:color="auto"/>
        <w:bottom w:val="none" w:sz="0" w:space="0" w:color="auto"/>
        <w:right w:val="none" w:sz="0" w:space="0" w:color="auto"/>
      </w:divBdr>
    </w:div>
    <w:div w:id="832797555">
      <w:marLeft w:val="480"/>
      <w:marRight w:val="0"/>
      <w:marTop w:val="0"/>
      <w:marBottom w:val="0"/>
      <w:divBdr>
        <w:top w:val="none" w:sz="0" w:space="0" w:color="auto"/>
        <w:left w:val="none" w:sz="0" w:space="0" w:color="auto"/>
        <w:bottom w:val="none" w:sz="0" w:space="0" w:color="auto"/>
        <w:right w:val="none" w:sz="0" w:space="0" w:color="auto"/>
      </w:divBdr>
    </w:div>
    <w:div w:id="832798671">
      <w:marLeft w:val="480"/>
      <w:marRight w:val="0"/>
      <w:marTop w:val="0"/>
      <w:marBottom w:val="0"/>
      <w:divBdr>
        <w:top w:val="none" w:sz="0" w:space="0" w:color="auto"/>
        <w:left w:val="none" w:sz="0" w:space="0" w:color="auto"/>
        <w:bottom w:val="none" w:sz="0" w:space="0" w:color="auto"/>
        <w:right w:val="none" w:sz="0" w:space="0" w:color="auto"/>
      </w:divBdr>
    </w:div>
    <w:div w:id="832838094">
      <w:marLeft w:val="480"/>
      <w:marRight w:val="0"/>
      <w:marTop w:val="0"/>
      <w:marBottom w:val="0"/>
      <w:divBdr>
        <w:top w:val="none" w:sz="0" w:space="0" w:color="auto"/>
        <w:left w:val="none" w:sz="0" w:space="0" w:color="auto"/>
        <w:bottom w:val="none" w:sz="0" w:space="0" w:color="auto"/>
        <w:right w:val="none" w:sz="0" w:space="0" w:color="auto"/>
      </w:divBdr>
    </w:div>
    <w:div w:id="832839969">
      <w:marLeft w:val="480"/>
      <w:marRight w:val="0"/>
      <w:marTop w:val="0"/>
      <w:marBottom w:val="0"/>
      <w:divBdr>
        <w:top w:val="none" w:sz="0" w:space="0" w:color="auto"/>
        <w:left w:val="none" w:sz="0" w:space="0" w:color="auto"/>
        <w:bottom w:val="none" w:sz="0" w:space="0" w:color="auto"/>
        <w:right w:val="none" w:sz="0" w:space="0" w:color="auto"/>
      </w:divBdr>
    </w:div>
    <w:div w:id="832841315">
      <w:marLeft w:val="480"/>
      <w:marRight w:val="0"/>
      <w:marTop w:val="0"/>
      <w:marBottom w:val="0"/>
      <w:divBdr>
        <w:top w:val="none" w:sz="0" w:space="0" w:color="auto"/>
        <w:left w:val="none" w:sz="0" w:space="0" w:color="auto"/>
        <w:bottom w:val="none" w:sz="0" w:space="0" w:color="auto"/>
        <w:right w:val="none" w:sz="0" w:space="0" w:color="auto"/>
      </w:divBdr>
    </w:div>
    <w:div w:id="832913682">
      <w:marLeft w:val="480"/>
      <w:marRight w:val="0"/>
      <w:marTop w:val="0"/>
      <w:marBottom w:val="0"/>
      <w:divBdr>
        <w:top w:val="none" w:sz="0" w:space="0" w:color="auto"/>
        <w:left w:val="none" w:sz="0" w:space="0" w:color="auto"/>
        <w:bottom w:val="none" w:sz="0" w:space="0" w:color="auto"/>
        <w:right w:val="none" w:sz="0" w:space="0" w:color="auto"/>
      </w:divBdr>
    </w:div>
    <w:div w:id="832914646">
      <w:marLeft w:val="480"/>
      <w:marRight w:val="0"/>
      <w:marTop w:val="0"/>
      <w:marBottom w:val="0"/>
      <w:divBdr>
        <w:top w:val="none" w:sz="0" w:space="0" w:color="auto"/>
        <w:left w:val="none" w:sz="0" w:space="0" w:color="auto"/>
        <w:bottom w:val="none" w:sz="0" w:space="0" w:color="auto"/>
        <w:right w:val="none" w:sz="0" w:space="0" w:color="auto"/>
      </w:divBdr>
    </w:div>
    <w:div w:id="832915666">
      <w:marLeft w:val="480"/>
      <w:marRight w:val="0"/>
      <w:marTop w:val="0"/>
      <w:marBottom w:val="0"/>
      <w:divBdr>
        <w:top w:val="none" w:sz="0" w:space="0" w:color="auto"/>
        <w:left w:val="none" w:sz="0" w:space="0" w:color="auto"/>
        <w:bottom w:val="none" w:sz="0" w:space="0" w:color="auto"/>
        <w:right w:val="none" w:sz="0" w:space="0" w:color="auto"/>
      </w:divBdr>
    </w:div>
    <w:div w:id="832916850">
      <w:marLeft w:val="480"/>
      <w:marRight w:val="0"/>
      <w:marTop w:val="0"/>
      <w:marBottom w:val="0"/>
      <w:divBdr>
        <w:top w:val="none" w:sz="0" w:space="0" w:color="auto"/>
        <w:left w:val="none" w:sz="0" w:space="0" w:color="auto"/>
        <w:bottom w:val="none" w:sz="0" w:space="0" w:color="auto"/>
        <w:right w:val="none" w:sz="0" w:space="0" w:color="auto"/>
      </w:divBdr>
    </w:div>
    <w:div w:id="832917095">
      <w:marLeft w:val="480"/>
      <w:marRight w:val="0"/>
      <w:marTop w:val="0"/>
      <w:marBottom w:val="0"/>
      <w:divBdr>
        <w:top w:val="none" w:sz="0" w:space="0" w:color="auto"/>
        <w:left w:val="none" w:sz="0" w:space="0" w:color="auto"/>
        <w:bottom w:val="none" w:sz="0" w:space="0" w:color="auto"/>
        <w:right w:val="none" w:sz="0" w:space="0" w:color="auto"/>
      </w:divBdr>
    </w:div>
    <w:div w:id="832985812">
      <w:marLeft w:val="480"/>
      <w:marRight w:val="0"/>
      <w:marTop w:val="0"/>
      <w:marBottom w:val="0"/>
      <w:divBdr>
        <w:top w:val="none" w:sz="0" w:space="0" w:color="auto"/>
        <w:left w:val="none" w:sz="0" w:space="0" w:color="auto"/>
        <w:bottom w:val="none" w:sz="0" w:space="0" w:color="auto"/>
        <w:right w:val="none" w:sz="0" w:space="0" w:color="auto"/>
      </w:divBdr>
    </w:div>
    <w:div w:id="832991672">
      <w:marLeft w:val="480"/>
      <w:marRight w:val="0"/>
      <w:marTop w:val="0"/>
      <w:marBottom w:val="0"/>
      <w:divBdr>
        <w:top w:val="none" w:sz="0" w:space="0" w:color="auto"/>
        <w:left w:val="none" w:sz="0" w:space="0" w:color="auto"/>
        <w:bottom w:val="none" w:sz="0" w:space="0" w:color="auto"/>
        <w:right w:val="none" w:sz="0" w:space="0" w:color="auto"/>
      </w:divBdr>
    </w:div>
    <w:div w:id="833032970">
      <w:marLeft w:val="480"/>
      <w:marRight w:val="0"/>
      <w:marTop w:val="0"/>
      <w:marBottom w:val="0"/>
      <w:divBdr>
        <w:top w:val="none" w:sz="0" w:space="0" w:color="auto"/>
        <w:left w:val="none" w:sz="0" w:space="0" w:color="auto"/>
        <w:bottom w:val="none" w:sz="0" w:space="0" w:color="auto"/>
        <w:right w:val="none" w:sz="0" w:space="0" w:color="auto"/>
      </w:divBdr>
    </w:div>
    <w:div w:id="833111897">
      <w:marLeft w:val="480"/>
      <w:marRight w:val="0"/>
      <w:marTop w:val="0"/>
      <w:marBottom w:val="0"/>
      <w:divBdr>
        <w:top w:val="none" w:sz="0" w:space="0" w:color="auto"/>
        <w:left w:val="none" w:sz="0" w:space="0" w:color="auto"/>
        <w:bottom w:val="none" w:sz="0" w:space="0" w:color="auto"/>
        <w:right w:val="none" w:sz="0" w:space="0" w:color="auto"/>
      </w:divBdr>
    </w:div>
    <w:div w:id="833179907">
      <w:marLeft w:val="480"/>
      <w:marRight w:val="0"/>
      <w:marTop w:val="0"/>
      <w:marBottom w:val="0"/>
      <w:divBdr>
        <w:top w:val="none" w:sz="0" w:space="0" w:color="auto"/>
        <w:left w:val="none" w:sz="0" w:space="0" w:color="auto"/>
        <w:bottom w:val="none" w:sz="0" w:space="0" w:color="auto"/>
        <w:right w:val="none" w:sz="0" w:space="0" w:color="auto"/>
      </w:divBdr>
    </w:div>
    <w:div w:id="833180094">
      <w:marLeft w:val="480"/>
      <w:marRight w:val="0"/>
      <w:marTop w:val="0"/>
      <w:marBottom w:val="0"/>
      <w:divBdr>
        <w:top w:val="none" w:sz="0" w:space="0" w:color="auto"/>
        <w:left w:val="none" w:sz="0" w:space="0" w:color="auto"/>
        <w:bottom w:val="none" w:sz="0" w:space="0" w:color="auto"/>
        <w:right w:val="none" w:sz="0" w:space="0" w:color="auto"/>
      </w:divBdr>
    </w:div>
    <w:div w:id="833296876">
      <w:marLeft w:val="480"/>
      <w:marRight w:val="0"/>
      <w:marTop w:val="0"/>
      <w:marBottom w:val="0"/>
      <w:divBdr>
        <w:top w:val="none" w:sz="0" w:space="0" w:color="auto"/>
        <w:left w:val="none" w:sz="0" w:space="0" w:color="auto"/>
        <w:bottom w:val="none" w:sz="0" w:space="0" w:color="auto"/>
        <w:right w:val="none" w:sz="0" w:space="0" w:color="auto"/>
      </w:divBdr>
    </w:div>
    <w:div w:id="833297760">
      <w:marLeft w:val="480"/>
      <w:marRight w:val="0"/>
      <w:marTop w:val="0"/>
      <w:marBottom w:val="0"/>
      <w:divBdr>
        <w:top w:val="none" w:sz="0" w:space="0" w:color="auto"/>
        <w:left w:val="none" w:sz="0" w:space="0" w:color="auto"/>
        <w:bottom w:val="none" w:sz="0" w:space="0" w:color="auto"/>
        <w:right w:val="none" w:sz="0" w:space="0" w:color="auto"/>
      </w:divBdr>
    </w:div>
    <w:div w:id="833298459">
      <w:marLeft w:val="480"/>
      <w:marRight w:val="0"/>
      <w:marTop w:val="0"/>
      <w:marBottom w:val="0"/>
      <w:divBdr>
        <w:top w:val="none" w:sz="0" w:space="0" w:color="auto"/>
        <w:left w:val="none" w:sz="0" w:space="0" w:color="auto"/>
        <w:bottom w:val="none" w:sz="0" w:space="0" w:color="auto"/>
        <w:right w:val="none" w:sz="0" w:space="0" w:color="auto"/>
      </w:divBdr>
    </w:div>
    <w:div w:id="833377404">
      <w:marLeft w:val="480"/>
      <w:marRight w:val="0"/>
      <w:marTop w:val="0"/>
      <w:marBottom w:val="0"/>
      <w:divBdr>
        <w:top w:val="none" w:sz="0" w:space="0" w:color="auto"/>
        <w:left w:val="none" w:sz="0" w:space="0" w:color="auto"/>
        <w:bottom w:val="none" w:sz="0" w:space="0" w:color="auto"/>
        <w:right w:val="none" w:sz="0" w:space="0" w:color="auto"/>
      </w:divBdr>
    </w:div>
    <w:div w:id="833379196">
      <w:marLeft w:val="480"/>
      <w:marRight w:val="0"/>
      <w:marTop w:val="0"/>
      <w:marBottom w:val="0"/>
      <w:divBdr>
        <w:top w:val="none" w:sz="0" w:space="0" w:color="auto"/>
        <w:left w:val="none" w:sz="0" w:space="0" w:color="auto"/>
        <w:bottom w:val="none" w:sz="0" w:space="0" w:color="auto"/>
        <w:right w:val="none" w:sz="0" w:space="0" w:color="auto"/>
      </w:divBdr>
    </w:div>
    <w:div w:id="833449696">
      <w:marLeft w:val="480"/>
      <w:marRight w:val="0"/>
      <w:marTop w:val="0"/>
      <w:marBottom w:val="0"/>
      <w:divBdr>
        <w:top w:val="none" w:sz="0" w:space="0" w:color="auto"/>
        <w:left w:val="none" w:sz="0" w:space="0" w:color="auto"/>
        <w:bottom w:val="none" w:sz="0" w:space="0" w:color="auto"/>
        <w:right w:val="none" w:sz="0" w:space="0" w:color="auto"/>
      </w:divBdr>
    </w:div>
    <w:div w:id="833569943">
      <w:marLeft w:val="480"/>
      <w:marRight w:val="0"/>
      <w:marTop w:val="0"/>
      <w:marBottom w:val="0"/>
      <w:divBdr>
        <w:top w:val="none" w:sz="0" w:space="0" w:color="auto"/>
        <w:left w:val="none" w:sz="0" w:space="0" w:color="auto"/>
        <w:bottom w:val="none" w:sz="0" w:space="0" w:color="auto"/>
        <w:right w:val="none" w:sz="0" w:space="0" w:color="auto"/>
      </w:divBdr>
    </w:div>
    <w:div w:id="833646774">
      <w:marLeft w:val="480"/>
      <w:marRight w:val="0"/>
      <w:marTop w:val="0"/>
      <w:marBottom w:val="0"/>
      <w:divBdr>
        <w:top w:val="none" w:sz="0" w:space="0" w:color="auto"/>
        <w:left w:val="none" w:sz="0" w:space="0" w:color="auto"/>
        <w:bottom w:val="none" w:sz="0" w:space="0" w:color="auto"/>
        <w:right w:val="none" w:sz="0" w:space="0" w:color="auto"/>
      </w:divBdr>
    </w:div>
    <w:div w:id="833647313">
      <w:marLeft w:val="480"/>
      <w:marRight w:val="0"/>
      <w:marTop w:val="0"/>
      <w:marBottom w:val="0"/>
      <w:divBdr>
        <w:top w:val="none" w:sz="0" w:space="0" w:color="auto"/>
        <w:left w:val="none" w:sz="0" w:space="0" w:color="auto"/>
        <w:bottom w:val="none" w:sz="0" w:space="0" w:color="auto"/>
        <w:right w:val="none" w:sz="0" w:space="0" w:color="auto"/>
      </w:divBdr>
    </w:div>
    <w:div w:id="833685499">
      <w:marLeft w:val="480"/>
      <w:marRight w:val="0"/>
      <w:marTop w:val="0"/>
      <w:marBottom w:val="0"/>
      <w:divBdr>
        <w:top w:val="none" w:sz="0" w:space="0" w:color="auto"/>
        <w:left w:val="none" w:sz="0" w:space="0" w:color="auto"/>
        <w:bottom w:val="none" w:sz="0" w:space="0" w:color="auto"/>
        <w:right w:val="none" w:sz="0" w:space="0" w:color="auto"/>
      </w:divBdr>
    </w:div>
    <w:div w:id="833689024">
      <w:marLeft w:val="480"/>
      <w:marRight w:val="0"/>
      <w:marTop w:val="0"/>
      <w:marBottom w:val="0"/>
      <w:divBdr>
        <w:top w:val="none" w:sz="0" w:space="0" w:color="auto"/>
        <w:left w:val="none" w:sz="0" w:space="0" w:color="auto"/>
        <w:bottom w:val="none" w:sz="0" w:space="0" w:color="auto"/>
        <w:right w:val="none" w:sz="0" w:space="0" w:color="auto"/>
      </w:divBdr>
    </w:div>
    <w:div w:id="833957443">
      <w:marLeft w:val="480"/>
      <w:marRight w:val="0"/>
      <w:marTop w:val="0"/>
      <w:marBottom w:val="0"/>
      <w:divBdr>
        <w:top w:val="none" w:sz="0" w:space="0" w:color="auto"/>
        <w:left w:val="none" w:sz="0" w:space="0" w:color="auto"/>
        <w:bottom w:val="none" w:sz="0" w:space="0" w:color="auto"/>
        <w:right w:val="none" w:sz="0" w:space="0" w:color="auto"/>
      </w:divBdr>
    </w:div>
    <w:div w:id="834027782">
      <w:marLeft w:val="480"/>
      <w:marRight w:val="0"/>
      <w:marTop w:val="0"/>
      <w:marBottom w:val="0"/>
      <w:divBdr>
        <w:top w:val="none" w:sz="0" w:space="0" w:color="auto"/>
        <w:left w:val="none" w:sz="0" w:space="0" w:color="auto"/>
        <w:bottom w:val="none" w:sz="0" w:space="0" w:color="auto"/>
        <w:right w:val="none" w:sz="0" w:space="0" w:color="auto"/>
      </w:divBdr>
    </w:div>
    <w:div w:id="834035213">
      <w:marLeft w:val="480"/>
      <w:marRight w:val="0"/>
      <w:marTop w:val="0"/>
      <w:marBottom w:val="0"/>
      <w:divBdr>
        <w:top w:val="none" w:sz="0" w:space="0" w:color="auto"/>
        <w:left w:val="none" w:sz="0" w:space="0" w:color="auto"/>
        <w:bottom w:val="none" w:sz="0" w:space="0" w:color="auto"/>
        <w:right w:val="none" w:sz="0" w:space="0" w:color="auto"/>
      </w:divBdr>
    </w:div>
    <w:div w:id="834076965">
      <w:marLeft w:val="480"/>
      <w:marRight w:val="0"/>
      <w:marTop w:val="0"/>
      <w:marBottom w:val="0"/>
      <w:divBdr>
        <w:top w:val="none" w:sz="0" w:space="0" w:color="auto"/>
        <w:left w:val="none" w:sz="0" w:space="0" w:color="auto"/>
        <w:bottom w:val="none" w:sz="0" w:space="0" w:color="auto"/>
        <w:right w:val="none" w:sz="0" w:space="0" w:color="auto"/>
      </w:divBdr>
    </w:div>
    <w:div w:id="834078981">
      <w:marLeft w:val="480"/>
      <w:marRight w:val="0"/>
      <w:marTop w:val="0"/>
      <w:marBottom w:val="0"/>
      <w:divBdr>
        <w:top w:val="none" w:sz="0" w:space="0" w:color="auto"/>
        <w:left w:val="none" w:sz="0" w:space="0" w:color="auto"/>
        <w:bottom w:val="none" w:sz="0" w:space="0" w:color="auto"/>
        <w:right w:val="none" w:sz="0" w:space="0" w:color="auto"/>
      </w:divBdr>
    </w:div>
    <w:div w:id="834146221">
      <w:marLeft w:val="480"/>
      <w:marRight w:val="0"/>
      <w:marTop w:val="0"/>
      <w:marBottom w:val="0"/>
      <w:divBdr>
        <w:top w:val="none" w:sz="0" w:space="0" w:color="auto"/>
        <w:left w:val="none" w:sz="0" w:space="0" w:color="auto"/>
        <w:bottom w:val="none" w:sz="0" w:space="0" w:color="auto"/>
        <w:right w:val="none" w:sz="0" w:space="0" w:color="auto"/>
      </w:divBdr>
    </w:div>
    <w:div w:id="834152814">
      <w:marLeft w:val="480"/>
      <w:marRight w:val="0"/>
      <w:marTop w:val="0"/>
      <w:marBottom w:val="0"/>
      <w:divBdr>
        <w:top w:val="none" w:sz="0" w:space="0" w:color="auto"/>
        <w:left w:val="none" w:sz="0" w:space="0" w:color="auto"/>
        <w:bottom w:val="none" w:sz="0" w:space="0" w:color="auto"/>
        <w:right w:val="none" w:sz="0" w:space="0" w:color="auto"/>
      </w:divBdr>
    </w:div>
    <w:div w:id="834223367">
      <w:marLeft w:val="480"/>
      <w:marRight w:val="0"/>
      <w:marTop w:val="0"/>
      <w:marBottom w:val="0"/>
      <w:divBdr>
        <w:top w:val="none" w:sz="0" w:space="0" w:color="auto"/>
        <w:left w:val="none" w:sz="0" w:space="0" w:color="auto"/>
        <w:bottom w:val="none" w:sz="0" w:space="0" w:color="auto"/>
        <w:right w:val="none" w:sz="0" w:space="0" w:color="auto"/>
      </w:divBdr>
    </w:div>
    <w:div w:id="834223939">
      <w:marLeft w:val="480"/>
      <w:marRight w:val="0"/>
      <w:marTop w:val="0"/>
      <w:marBottom w:val="0"/>
      <w:divBdr>
        <w:top w:val="none" w:sz="0" w:space="0" w:color="auto"/>
        <w:left w:val="none" w:sz="0" w:space="0" w:color="auto"/>
        <w:bottom w:val="none" w:sz="0" w:space="0" w:color="auto"/>
        <w:right w:val="none" w:sz="0" w:space="0" w:color="auto"/>
      </w:divBdr>
    </w:div>
    <w:div w:id="834304140">
      <w:marLeft w:val="480"/>
      <w:marRight w:val="0"/>
      <w:marTop w:val="0"/>
      <w:marBottom w:val="0"/>
      <w:divBdr>
        <w:top w:val="none" w:sz="0" w:space="0" w:color="auto"/>
        <w:left w:val="none" w:sz="0" w:space="0" w:color="auto"/>
        <w:bottom w:val="none" w:sz="0" w:space="0" w:color="auto"/>
        <w:right w:val="none" w:sz="0" w:space="0" w:color="auto"/>
      </w:divBdr>
    </w:div>
    <w:div w:id="834371394">
      <w:marLeft w:val="480"/>
      <w:marRight w:val="0"/>
      <w:marTop w:val="0"/>
      <w:marBottom w:val="0"/>
      <w:divBdr>
        <w:top w:val="none" w:sz="0" w:space="0" w:color="auto"/>
        <w:left w:val="none" w:sz="0" w:space="0" w:color="auto"/>
        <w:bottom w:val="none" w:sz="0" w:space="0" w:color="auto"/>
        <w:right w:val="none" w:sz="0" w:space="0" w:color="auto"/>
      </w:divBdr>
    </w:div>
    <w:div w:id="834416424">
      <w:marLeft w:val="480"/>
      <w:marRight w:val="0"/>
      <w:marTop w:val="0"/>
      <w:marBottom w:val="0"/>
      <w:divBdr>
        <w:top w:val="none" w:sz="0" w:space="0" w:color="auto"/>
        <w:left w:val="none" w:sz="0" w:space="0" w:color="auto"/>
        <w:bottom w:val="none" w:sz="0" w:space="0" w:color="auto"/>
        <w:right w:val="none" w:sz="0" w:space="0" w:color="auto"/>
      </w:divBdr>
    </w:div>
    <w:div w:id="834490976">
      <w:marLeft w:val="480"/>
      <w:marRight w:val="0"/>
      <w:marTop w:val="0"/>
      <w:marBottom w:val="0"/>
      <w:divBdr>
        <w:top w:val="none" w:sz="0" w:space="0" w:color="auto"/>
        <w:left w:val="none" w:sz="0" w:space="0" w:color="auto"/>
        <w:bottom w:val="none" w:sz="0" w:space="0" w:color="auto"/>
        <w:right w:val="none" w:sz="0" w:space="0" w:color="auto"/>
      </w:divBdr>
    </w:div>
    <w:div w:id="834496546">
      <w:marLeft w:val="480"/>
      <w:marRight w:val="0"/>
      <w:marTop w:val="0"/>
      <w:marBottom w:val="0"/>
      <w:divBdr>
        <w:top w:val="none" w:sz="0" w:space="0" w:color="auto"/>
        <w:left w:val="none" w:sz="0" w:space="0" w:color="auto"/>
        <w:bottom w:val="none" w:sz="0" w:space="0" w:color="auto"/>
        <w:right w:val="none" w:sz="0" w:space="0" w:color="auto"/>
      </w:divBdr>
    </w:div>
    <w:div w:id="834497585">
      <w:marLeft w:val="480"/>
      <w:marRight w:val="0"/>
      <w:marTop w:val="0"/>
      <w:marBottom w:val="0"/>
      <w:divBdr>
        <w:top w:val="none" w:sz="0" w:space="0" w:color="auto"/>
        <w:left w:val="none" w:sz="0" w:space="0" w:color="auto"/>
        <w:bottom w:val="none" w:sz="0" w:space="0" w:color="auto"/>
        <w:right w:val="none" w:sz="0" w:space="0" w:color="auto"/>
      </w:divBdr>
    </w:div>
    <w:div w:id="834498491">
      <w:marLeft w:val="480"/>
      <w:marRight w:val="0"/>
      <w:marTop w:val="0"/>
      <w:marBottom w:val="0"/>
      <w:divBdr>
        <w:top w:val="none" w:sz="0" w:space="0" w:color="auto"/>
        <w:left w:val="none" w:sz="0" w:space="0" w:color="auto"/>
        <w:bottom w:val="none" w:sz="0" w:space="0" w:color="auto"/>
        <w:right w:val="none" w:sz="0" w:space="0" w:color="auto"/>
      </w:divBdr>
    </w:div>
    <w:div w:id="834609664">
      <w:marLeft w:val="480"/>
      <w:marRight w:val="0"/>
      <w:marTop w:val="0"/>
      <w:marBottom w:val="0"/>
      <w:divBdr>
        <w:top w:val="none" w:sz="0" w:space="0" w:color="auto"/>
        <w:left w:val="none" w:sz="0" w:space="0" w:color="auto"/>
        <w:bottom w:val="none" w:sz="0" w:space="0" w:color="auto"/>
        <w:right w:val="none" w:sz="0" w:space="0" w:color="auto"/>
      </w:divBdr>
    </w:div>
    <w:div w:id="834611820">
      <w:marLeft w:val="480"/>
      <w:marRight w:val="0"/>
      <w:marTop w:val="0"/>
      <w:marBottom w:val="0"/>
      <w:divBdr>
        <w:top w:val="none" w:sz="0" w:space="0" w:color="auto"/>
        <w:left w:val="none" w:sz="0" w:space="0" w:color="auto"/>
        <w:bottom w:val="none" w:sz="0" w:space="0" w:color="auto"/>
        <w:right w:val="none" w:sz="0" w:space="0" w:color="auto"/>
      </w:divBdr>
    </w:div>
    <w:div w:id="834612208">
      <w:marLeft w:val="480"/>
      <w:marRight w:val="0"/>
      <w:marTop w:val="0"/>
      <w:marBottom w:val="0"/>
      <w:divBdr>
        <w:top w:val="none" w:sz="0" w:space="0" w:color="auto"/>
        <w:left w:val="none" w:sz="0" w:space="0" w:color="auto"/>
        <w:bottom w:val="none" w:sz="0" w:space="0" w:color="auto"/>
        <w:right w:val="none" w:sz="0" w:space="0" w:color="auto"/>
      </w:divBdr>
    </w:div>
    <w:div w:id="834686802">
      <w:marLeft w:val="480"/>
      <w:marRight w:val="0"/>
      <w:marTop w:val="0"/>
      <w:marBottom w:val="0"/>
      <w:divBdr>
        <w:top w:val="none" w:sz="0" w:space="0" w:color="auto"/>
        <w:left w:val="none" w:sz="0" w:space="0" w:color="auto"/>
        <w:bottom w:val="none" w:sz="0" w:space="0" w:color="auto"/>
        <w:right w:val="none" w:sz="0" w:space="0" w:color="auto"/>
      </w:divBdr>
    </w:div>
    <w:div w:id="834757925">
      <w:marLeft w:val="480"/>
      <w:marRight w:val="0"/>
      <w:marTop w:val="0"/>
      <w:marBottom w:val="0"/>
      <w:divBdr>
        <w:top w:val="none" w:sz="0" w:space="0" w:color="auto"/>
        <w:left w:val="none" w:sz="0" w:space="0" w:color="auto"/>
        <w:bottom w:val="none" w:sz="0" w:space="0" w:color="auto"/>
        <w:right w:val="none" w:sz="0" w:space="0" w:color="auto"/>
      </w:divBdr>
    </w:div>
    <w:div w:id="834876116">
      <w:marLeft w:val="480"/>
      <w:marRight w:val="0"/>
      <w:marTop w:val="0"/>
      <w:marBottom w:val="0"/>
      <w:divBdr>
        <w:top w:val="none" w:sz="0" w:space="0" w:color="auto"/>
        <w:left w:val="none" w:sz="0" w:space="0" w:color="auto"/>
        <w:bottom w:val="none" w:sz="0" w:space="0" w:color="auto"/>
        <w:right w:val="none" w:sz="0" w:space="0" w:color="auto"/>
      </w:divBdr>
    </w:div>
    <w:div w:id="834877388">
      <w:marLeft w:val="480"/>
      <w:marRight w:val="0"/>
      <w:marTop w:val="0"/>
      <w:marBottom w:val="0"/>
      <w:divBdr>
        <w:top w:val="none" w:sz="0" w:space="0" w:color="auto"/>
        <w:left w:val="none" w:sz="0" w:space="0" w:color="auto"/>
        <w:bottom w:val="none" w:sz="0" w:space="0" w:color="auto"/>
        <w:right w:val="none" w:sz="0" w:space="0" w:color="auto"/>
      </w:divBdr>
    </w:div>
    <w:div w:id="834881378">
      <w:marLeft w:val="480"/>
      <w:marRight w:val="0"/>
      <w:marTop w:val="0"/>
      <w:marBottom w:val="0"/>
      <w:divBdr>
        <w:top w:val="none" w:sz="0" w:space="0" w:color="auto"/>
        <w:left w:val="none" w:sz="0" w:space="0" w:color="auto"/>
        <w:bottom w:val="none" w:sz="0" w:space="0" w:color="auto"/>
        <w:right w:val="none" w:sz="0" w:space="0" w:color="auto"/>
      </w:divBdr>
    </w:div>
    <w:div w:id="834881499">
      <w:marLeft w:val="480"/>
      <w:marRight w:val="0"/>
      <w:marTop w:val="0"/>
      <w:marBottom w:val="0"/>
      <w:divBdr>
        <w:top w:val="none" w:sz="0" w:space="0" w:color="auto"/>
        <w:left w:val="none" w:sz="0" w:space="0" w:color="auto"/>
        <w:bottom w:val="none" w:sz="0" w:space="0" w:color="auto"/>
        <w:right w:val="none" w:sz="0" w:space="0" w:color="auto"/>
      </w:divBdr>
    </w:div>
    <w:div w:id="834998785">
      <w:marLeft w:val="480"/>
      <w:marRight w:val="0"/>
      <w:marTop w:val="0"/>
      <w:marBottom w:val="0"/>
      <w:divBdr>
        <w:top w:val="none" w:sz="0" w:space="0" w:color="auto"/>
        <w:left w:val="none" w:sz="0" w:space="0" w:color="auto"/>
        <w:bottom w:val="none" w:sz="0" w:space="0" w:color="auto"/>
        <w:right w:val="none" w:sz="0" w:space="0" w:color="auto"/>
      </w:divBdr>
    </w:div>
    <w:div w:id="835026779">
      <w:marLeft w:val="480"/>
      <w:marRight w:val="0"/>
      <w:marTop w:val="0"/>
      <w:marBottom w:val="0"/>
      <w:divBdr>
        <w:top w:val="none" w:sz="0" w:space="0" w:color="auto"/>
        <w:left w:val="none" w:sz="0" w:space="0" w:color="auto"/>
        <w:bottom w:val="none" w:sz="0" w:space="0" w:color="auto"/>
        <w:right w:val="none" w:sz="0" w:space="0" w:color="auto"/>
      </w:divBdr>
    </w:div>
    <w:div w:id="835148903">
      <w:marLeft w:val="480"/>
      <w:marRight w:val="0"/>
      <w:marTop w:val="0"/>
      <w:marBottom w:val="0"/>
      <w:divBdr>
        <w:top w:val="none" w:sz="0" w:space="0" w:color="auto"/>
        <w:left w:val="none" w:sz="0" w:space="0" w:color="auto"/>
        <w:bottom w:val="none" w:sz="0" w:space="0" w:color="auto"/>
        <w:right w:val="none" w:sz="0" w:space="0" w:color="auto"/>
      </w:divBdr>
    </w:div>
    <w:div w:id="835269269">
      <w:marLeft w:val="480"/>
      <w:marRight w:val="0"/>
      <w:marTop w:val="0"/>
      <w:marBottom w:val="0"/>
      <w:divBdr>
        <w:top w:val="none" w:sz="0" w:space="0" w:color="auto"/>
        <w:left w:val="none" w:sz="0" w:space="0" w:color="auto"/>
        <w:bottom w:val="none" w:sz="0" w:space="0" w:color="auto"/>
        <w:right w:val="none" w:sz="0" w:space="0" w:color="auto"/>
      </w:divBdr>
    </w:div>
    <w:div w:id="835340457">
      <w:marLeft w:val="480"/>
      <w:marRight w:val="0"/>
      <w:marTop w:val="0"/>
      <w:marBottom w:val="0"/>
      <w:divBdr>
        <w:top w:val="none" w:sz="0" w:space="0" w:color="auto"/>
        <w:left w:val="none" w:sz="0" w:space="0" w:color="auto"/>
        <w:bottom w:val="none" w:sz="0" w:space="0" w:color="auto"/>
        <w:right w:val="none" w:sz="0" w:space="0" w:color="auto"/>
      </w:divBdr>
    </w:div>
    <w:div w:id="835343593">
      <w:marLeft w:val="480"/>
      <w:marRight w:val="0"/>
      <w:marTop w:val="0"/>
      <w:marBottom w:val="0"/>
      <w:divBdr>
        <w:top w:val="none" w:sz="0" w:space="0" w:color="auto"/>
        <w:left w:val="none" w:sz="0" w:space="0" w:color="auto"/>
        <w:bottom w:val="none" w:sz="0" w:space="0" w:color="auto"/>
        <w:right w:val="none" w:sz="0" w:space="0" w:color="auto"/>
      </w:divBdr>
    </w:div>
    <w:div w:id="835344601">
      <w:marLeft w:val="480"/>
      <w:marRight w:val="0"/>
      <w:marTop w:val="0"/>
      <w:marBottom w:val="0"/>
      <w:divBdr>
        <w:top w:val="none" w:sz="0" w:space="0" w:color="auto"/>
        <w:left w:val="none" w:sz="0" w:space="0" w:color="auto"/>
        <w:bottom w:val="none" w:sz="0" w:space="0" w:color="auto"/>
        <w:right w:val="none" w:sz="0" w:space="0" w:color="auto"/>
      </w:divBdr>
    </w:div>
    <w:div w:id="835413531">
      <w:marLeft w:val="480"/>
      <w:marRight w:val="0"/>
      <w:marTop w:val="0"/>
      <w:marBottom w:val="0"/>
      <w:divBdr>
        <w:top w:val="none" w:sz="0" w:space="0" w:color="auto"/>
        <w:left w:val="none" w:sz="0" w:space="0" w:color="auto"/>
        <w:bottom w:val="none" w:sz="0" w:space="0" w:color="auto"/>
        <w:right w:val="none" w:sz="0" w:space="0" w:color="auto"/>
      </w:divBdr>
    </w:div>
    <w:div w:id="835415922">
      <w:marLeft w:val="480"/>
      <w:marRight w:val="0"/>
      <w:marTop w:val="0"/>
      <w:marBottom w:val="0"/>
      <w:divBdr>
        <w:top w:val="none" w:sz="0" w:space="0" w:color="auto"/>
        <w:left w:val="none" w:sz="0" w:space="0" w:color="auto"/>
        <w:bottom w:val="none" w:sz="0" w:space="0" w:color="auto"/>
        <w:right w:val="none" w:sz="0" w:space="0" w:color="auto"/>
      </w:divBdr>
    </w:div>
    <w:div w:id="835457643">
      <w:marLeft w:val="480"/>
      <w:marRight w:val="0"/>
      <w:marTop w:val="0"/>
      <w:marBottom w:val="0"/>
      <w:divBdr>
        <w:top w:val="none" w:sz="0" w:space="0" w:color="auto"/>
        <w:left w:val="none" w:sz="0" w:space="0" w:color="auto"/>
        <w:bottom w:val="none" w:sz="0" w:space="0" w:color="auto"/>
        <w:right w:val="none" w:sz="0" w:space="0" w:color="auto"/>
      </w:divBdr>
    </w:div>
    <w:div w:id="835458085">
      <w:marLeft w:val="480"/>
      <w:marRight w:val="0"/>
      <w:marTop w:val="0"/>
      <w:marBottom w:val="0"/>
      <w:divBdr>
        <w:top w:val="none" w:sz="0" w:space="0" w:color="auto"/>
        <w:left w:val="none" w:sz="0" w:space="0" w:color="auto"/>
        <w:bottom w:val="none" w:sz="0" w:space="0" w:color="auto"/>
        <w:right w:val="none" w:sz="0" w:space="0" w:color="auto"/>
      </w:divBdr>
    </w:div>
    <w:div w:id="835460896">
      <w:marLeft w:val="480"/>
      <w:marRight w:val="0"/>
      <w:marTop w:val="0"/>
      <w:marBottom w:val="0"/>
      <w:divBdr>
        <w:top w:val="none" w:sz="0" w:space="0" w:color="auto"/>
        <w:left w:val="none" w:sz="0" w:space="0" w:color="auto"/>
        <w:bottom w:val="none" w:sz="0" w:space="0" w:color="auto"/>
        <w:right w:val="none" w:sz="0" w:space="0" w:color="auto"/>
      </w:divBdr>
    </w:div>
    <w:div w:id="835461176">
      <w:marLeft w:val="480"/>
      <w:marRight w:val="0"/>
      <w:marTop w:val="0"/>
      <w:marBottom w:val="0"/>
      <w:divBdr>
        <w:top w:val="none" w:sz="0" w:space="0" w:color="auto"/>
        <w:left w:val="none" w:sz="0" w:space="0" w:color="auto"/>
        <w:bottom w:val="none" w:sz="0" w:space="0" w:color="auto"/>
        <w:right w:val="none" w:sz="0" w:space="0" w:color="auto"/>
      </w:divBdr>
    </w:div>
    <w:div w:id="835606896">
      <w:marLeft w:val="480"/>
      <w:marRight w:val="0"/>
      <w:marTop w:val="0"/>
      <w:marBottom w:val="0"/>
      <w:divBdr>
        <w:top w:val="none" w:sz="0" w:space="0" w:color="auto"/>
        <w:left w:val="none" w:sz="0" w:space="0" w:color="auto"/>
        <w:bottom w:val="none" w:sz="0" w:space="0" w:color="auto"/>
        <w:right w:val="none" w:sz="0" w:space="0" w:color="auto"/>
      </w:divBdr>
    </w:div>
    <w:div w:id="835651742">
      <w:marLeft w:val="480"/>
      <w:marRight w:val="0"/>
      <w:marTop w:val="0"/>
      <w:marBottom w:val="0"/>
      <w:divBdr>
        <w:top w:val="none" w:sz="0" w:space="0" w:color="auto"/>
        <w:left w:val="none" w:sz="0" w:space="0" w:color="auto"/>
        <w:bottom w:val="none" w:sz="0" w:space="0" w:color="auto"/>
        <w:right w:val="none" w:sz="0" w:space="0" w:color="auto"/>
      </w:divBdr>
    </w:div>
    <w:div w:id="835656876">
      <w:marLeft w:val="480"/>
      <w:marRight w:val="0"/>
      <w:marTop w:val="0"/>
      <w:marBottom w:val="0"/>
      <w:divBdr>
        <w:top w:val="none" w:sz="0" w:space="0" w:color="auto"/>
        <w:left w:val="none" w:sz="0" w:space="0" w:color="auto"/>
        <w:bottom w:val="none" w:sz="0" w:space="0" w:color="auto"/>
        <w:right w:val="none" w:sz="0" w:space="0" w:color="auto"/>
      </w:divBdr>
    </w:div>
    <w:div w:id="835724076">
      <w:marLeft w:val="480"/>
      <w:marRight w:val="0"/>
      <w:marTop w:val="0"/>
      <w:marBottom w:val="0"/>
      <w:divBdr>
        <w:top w:val="none" w:sz="0" w:space="0" w:color="auto"/>
        <w:left w:val="none" w:sz="0" w:space="0" w:color="auto"/>
        <w:bottom w:val="none" w:sz="0" w:space="0" w:color="auto"/>
        <w:right w:val="none" w:sz="0" w:space="0" w:color="auto"/>
      </w:divBdr>
    </w:div>
    <w:div w:id="835725794">
      <w:marLeft w:val="480"/>
      <w:marRight w:val="0"/>
      <w:marTop w:val="0"/>
      <w:marBottom w:val="0"/>
      <w:divBdr>
        <w:top w:val="none" w:sz="0" w:space="0" w:color="auto"/>
        <w:left w:val="none" w:sz="0" w:space="0" w:color="auto"/>
        <w:bottom w:val="none" w:sz="0" w:space="0" w:color="auto"/>
        <w:right w:val="none" w:sz="0" w:space="0" w:color="auto"/>
      </w:divBdr>
    </w:div>
    <w:div w:id="835732184">
      <w:marLeft w:val="480"/>
      <w:marRight w:val="0"/>
      <w:marTop w:val="0"/>
      <w:marBottom w:val="0"/>
      <w:divBdr>
        <w:top w:val="none" w:sz="0" w:space="0" w:color="auto"/>
        <w:left w:val="none" w:sz="0" w:space="0" w:color="auto"/>
        <w:bottom w:val="none" w:sz="0" w:space="0" w:color="auto"/>
        <w:right w:val="none" w:sz="0" w:space="0" w:color="auto"/>
      </w:divBdr>
    </w:div>
    <w:div w:id="835850143">
      <w:marLeft w:val="480"/>
      <w:marRight w:val="0"/>
      <w:marTop w:val="0"/>
      <w:marBottom w:val="0"/>
      <w:divBdr>
        <w:top w:val="none" w:sz="0" w:space="0" w:color="auto"/>
        <w:left w:val="none" w:sz="0" w:space="0" w:color="auto"/>
        <w:bottom w:val="none" w:sz="0" w:space="0" w:color="auto"/>
        <w:right w:val="none" w:sz="0" w:space="0" w:color="auto"/>
      </w:divBdr>
    </w:div>
    <w:div w:id="835874785">
      <w:marLeft w:val="480"/>
      <w:marRight w:val="0"/>
      <w:marTop w:val="0"/>
      <w:marBottom w:val="0"/>
      <w:divBdr>
        <w:top w:val="none" w:sz="0" w:space="0" w:color="auto"/>
        <w:left w:val="none" w:sz="0" w:space="0" w:color="auto"/>
        <w:bottom w:val="none" w:sz="0" w:space="0" w:color="auto"/>
        <w:right w:val="none" w:sz="0" w:space="0" w:color="auto"/>
      </w:divBdr>
    </w:div>
    <w:div w:id="835923103">
      <w:marLeft w:val="480"/>
      <w:marRight w:val="0"/>
      <w:marTop w:val="0"/>
      <w:marBottom w:val="0"/>
      <w:divBdr>
        <w:top w:val="none" w:sz="0" w:space="0" w:color="auto"/>
        <w:left w:val="none" w:sz="0" w:space="0" w:color="auto"/>
        <w:bottom w:val="none" w:sz="0" w:space="0" w:color="auto"/>
        <w:right w:val="none" w:sz="0" w:space="0" w:color="auto"/>
      </w:divBdr>
    </w:div>
    <w:div w:id="835925209">
      <w:marLeft w:val="480"/>
      <w:marRight w:val="0"/>
      <w:marTop w:val="0"/>
      <w:marBottom w:val="0"/>
      <w:divBdr>
        <w:top w:val="none" w:sz="0" w:space="0" w:color="auto"/>
        <w:left w:val="none" w:sz="0" w:space="0" w:color="auto"/>
        <w:bottom w:val="none" w:sz="0" w:space="0" w:color="auto"/>
        <w:right w:val="none" w:sz="0" w:space="0" w:color="auto"/>
      </w:divBdr>
    </w:div>
    <w:div w:id="835999348">
      <w:marLeft w:val="480"/>
      <w:marRight w:val="0"/>
      <w:marTop w:val="0"/>
      <w:marBottom w:val="0"/>
      <w:divBdr>
        <w:top w:val="none" w:sz="0" w:space="0" w:color="auto"/>
        <w:left w:val="none" w:sz="0" w:space="0" w:color="auto"/>
        <w:bottom w:val="none" w:sz="0" w:space="0" w:color="auto"/>
        <w:right w:val="none" w:sz="0" w:space="0" w:color="auto"/>
      </w:divBdr>
    </w:div>
    <w:div w:id="836072720">
      <w:marLeft w:val="480"/>
      <w:marRight w:val="0"/>
      <w:marTop w:val="0"/>
      <w:marBottom w:val="0"/>
      <w:divBdr>
        <w:top w:val="none" w:sz="0" w:space="0" w:color="auto"/>
        <w:left w:val="none" w:sz="0" w:space="0" w:color="auto"/>
        <w:bottom w:val="none" w:sz="0" w:space="0" w:color="auto"/>
        <w:right w:val="none" w:sz="0" w:space="0" w:color="auto"/>
      </w:divBdr>
    </w:div>
    <w:div w:id="836111855">
      <w:marLeft w:val="480"/>
      <w:marRight w:val="0"/>
      <w:marTop w:val="0"/>
      <w:marBottom w:val="0"/>
      <w:divBdr>
        <w:top w:val="none" w:sz="0" w:space="0" w:color="auto"/>
        <w:left w:val="none" w:sz="0" w:space="0" w:color="auto"/>
        <w:bottom w:val="none" w:sz="0" w:space="0" w:color="auto"/>
        <w:right w:val="none" w:sz="0" w:space="0" w:color="auto"/>
      </w:divBdr>
    </w:div>
    <w:div w:id="836188561">
      <w:marLeft w:val="480"/>
      <w:marRight w:val="0"/>
      <w:marTop w:val="0"/>
      <w:marBottom w:val="0"/>
      <w:divBdr>
        <w:top w:val="none" w:sz="0" w:space="0" w:color="auto"/>
        <w:left w:val="none" w:sz="0" w:space="0" w:color="auto"/>
        <w:bottom w:val="none" w:sz="0" w:space="0" w:color="auto"/>
        <w:right w:val="none" w:sz="0" w:space="0" w:color="auto"/>
      </w:divBdr>
    </w:div>
    <w:div w:id="836193946">
      <w:marLeft w:val="480"/>
      <w:marRight w:val="0"/>
      <w:marTop w:val="0"/>
      <w:marBottom w:val="0"/>
      <w:divBdr>
        <w:top w:val="none" w:sz="0" w:space="0" w:color="auto"/>
        <w:left w:val="none" w:sz="0" w:space="0" w:color="auto"/>
        <w:bottom w:val="none" w:sz="0" w:space="0" w:color="auto"/>
        <w:right w:val="none" w:sz="0" w:space="0" w:color="auto"/>
      </w:divBdr>
    </w:div>
    <w:div w:id="836264885">
      <w:marLeft w:val="480"/>
      <w:marRight w:val="0"/>
      <w:marTop w:val="0"/>
      <w:marBottom w:val="0"/>
      <w:divBdr>
        <w:top w:val="none" w:sz="0" w:space="0" w:color="auto"/>
        <w:left w:val="none" w:sz="0" w:space="0" w:color="auto"/>
        <w:bottom w:val="none" w:sz="0" w:space="0" w:color="auto"/>
        <w:right w:val="none" w:sz="0" w:space="0" w:color="auto"/>
      </w:divBdr>
    </w:div>
    <w:div w:id="836266087">
      <w:marLeft w:val="480"/>
      <w:marRight w:val="0"/>
      <w:marTop w:val="0"/>
      <w:marBottom w:val="0"/>
      <w:divBdr>
        <w:top w:val="none" w:sz="0" w:space="0" w:color="auto"/>
        <w:left w:val="none" w:sz="0" w:space="0" w:color="auto"/>
        <w:bottom w:val="none" w:sz="0" w:space="0" w:color="auto"/>
        <w:right w:val="none" w:sz="0" w:space="0" w:color="auto"/>
      </w:divBdr>
    </w:div>
    <w:div w:id="836387377">
      <w:marLeft w:val="480"/>
      <w:marRight w:val="0"/>
      <w:marTop w:val="0"/>
      <w:marBottom w:val="0"/>
      <w:divBdr>
        <w:top w:val="none" w:sz="0" w:space="0" w:color="auto"/>
        <w:left w:val="none" w:sz="0" w:space="0" w:color="auto"/>
        <w:bottom w:val="none" w:sz="0" w:space="0" w:color="auto"/>
        <w:right w:val="none" w:sz="0" w:space="0" w:color="auto"/>
      </w:divBdr>
    </w:div>
    <w:div w:id="836455851">
      <w:marLeft w:val="480"/>
      <w:marRight w:val="0"/>
      <w:marTop w:val="0"/>
      <w:marBottom w:val="0"/>
      <w:divBdr>
        <w:top w:val="none" w:sz="0" w:space="0" w:color="auto"/>
        <w:left w:val="none" w:sz="0" w:space="0" w:color="auto"/>
        <w:bottom w:val="none" w:sz="0" w:space="0" w:color="auto"/>
        <w:right w:val="none" w:sz="0" w:space="0" w:color="auto"/>
      </w:divBdr>
    </w:div>
    <w:div w:id="836574942">
      <w:marLeft w:val="480"/>
      <w:marRight w:val="0"/>
      <w:marTop w:val="0"/>
      <w:marBottom w:val="0"/>
      <w:divBdr>
        <w:top w:val="none" w:sz="0" w:space="0" w:color="auto"/>
        <w:left w:val="none" w:sz="0" w:space="0" w:color="auto"/>
        <w:bottom w:val="none" w:sz="0" w:space="0" w:color="auto"/>
        <w:right w:val="none" w:sz="0" w:space="0" w:color="auto"/>
      </w:divBdr>
    </w:div>
    <w:div w:id="836655293">
      <w:marLeft w:val="480"/>
      <w:marRight w:val="0"/>
      <w:marTop w:val="0"/>
      <w:marBottom w:val="0"/>
      <w:divBdr>
        <w:top w:val="none" w:sz="0" w:space="0" w:color="auto"/>
        <w:left w:val="none" w:sz="0" w:space="0" w:color="auto"/>
        <w:bottom w:val="none" w:sz="0" w:space="0" w:color="auto"/>
        <w:right w:val="none" w:sz="0" w:space="0" w:color="auto"/>
      </w:divBdr>
    </w:div>
    <w:div w:id="836726565">
      <w:marLeft w:val="480"/>
      <w:marRight w:val="0"/>
      <w:marTop w:val="0"/>
      <w:marBottom w:val="0"/>
      <w:divBdr>
        <w:top w:val="none" w:sz="0" w:space="0" w:color="auto"/>
        <w:left w:val="none" w:sz="0" w:space="0" w:color="auto"/>
        <w:bottom w:val="none" w:sz="0" w:space="0" w:color="auto"/>
        <w:right w:val="none" w:sz="0" w:space="0" w:color="auto"/>
      </w:divBdr>
    </w:div>
    <w:div w:id="836728468">
      <w:marLeft w:val="480"/>
      <w:marRight w:val="0"/>
      <w:marTop w:val="0"/>
      <w:marBottom w:val="0"/>
      <w:divBdr>
        <w:top w:val="none" w:sz="0" w:space="0" w:color="auto"/>
        <w:left w:val="none" w:sz="0" w:space="0" w:color="auto"/>
        <w:bottom w:val="none" w:sz="0" w:space="0" w:color="auto"/>
        <w:right w:val="none" w:sz="0" w:space="0" w:color="auto"/>
      </w:divBdr>
    </w:div>
    <w:div w:id="836728882">
      <w:marLeft w:val="480"/>
      <w:marRight w:val="0"/>
      <w:marTop w:val="0"/>
      <w:marBottom w:val="0"/>
      <w:divBdr>
        <w:top w:val="none" w:sz="0" w:space="0" w:color="auto"/>
        <w:left w:val="none" w:sz="0" w:space="0" w:color="auto"/>
        <w:bottom w:val="none" w:sz="0" w:space="0" w:color="auto"/>
        <w:right w:val="none" w:sz="0" w:space="0" w:color="auto"/>
      </w:divBdr>
    </w:div>
    <w:div w:id="836730604">
      <w:marLeft w:val="480"/>
      <w:marRight w:val="0"/>
      <w:marTop w:val="0"/>
      <w:marBottom w:val="0"/>
      <w:divBdr>
        <w:top w:val="none" w:sz="0" w:space="0" w:color="auto"/>
        <w:left w:val="none" w:sz="0" w:space="0" w:color="auto"/>
        <w:bottom w:val="none" w:sz="0" w:space="0" w:color="auto"/>
        <w:right w:val="none" w:sz="0" w:space="0" w:color="auto"/>
      </w:divBdr>
    </w:div>
    <w:div w:id="836767967">
      <w:marLeft w:val="480"/>
      <w:marRight w:val="0"/>
      <w:marTop w:val="0"/>
      <w:marBottom w:val="0"/>
      <w:divBdr>
        <w:top w:val="none" w:sz="0" w:space="0" w:color="auto"/>
        <w:left w:val="none" w:sz="0" w:space="0" w:color="auto"/>
        <w:bottom w:val="none" w:sz="0" w:space="0" w:color="auto"/>
        <w:right w:val="none" w:sz="0" w:space="0" w:color="auto"/>
      </w:divBdr>
    </w:div>
    <w:div w:id="836775272">
      <w:marLeft w:val="480"/>
      <w:marRight w:val="0"/>
      <w:marTop w:val="0"/>
      <w:marBottom w:val="0"/>
      <w:divBdr>
        <w:top w:val="none" w:sz="0" w:space="0" w:color="auto"/>
        <w:left w:val="none" w:sz="0" w:space="0" w:color="auto"/>
        <w:bottom w:val="none" w:sz="0" w:space="0" w:color="auto"/>
        <w:right w:val="none" w:sz="0" w:space="0" w:color="auto"/>
      </w:divBdr>
    </w:div>
    <w:div w:id="836841787">
      <w:marLeft w:val="480"/>
      <w:marRight w:val="0"/>
      <w:marTop w:val="0"/>
      <w:marBottom w:val="0"/>
      <w:divBdr>
        <w:top w:val="none" w:sz="0" w:space="0" w:color="auto"/>
        <w:left w:val="none" w:sz="0" w:space="0" w:color="auto"/>
        <w:bottom w:val="none" w:sz="0" w:space="0" w:color="auto"/>
        <w:right w:val="none" w:sz="0" w:space="0" w:color="auto"/>
      </w:divBdr>
    </w:div>
    <w:div w:id="836920201">
      <w:marLeft w:val="480"/>
      <w:marRight w:val="0"/>
      <w:marTop w:val="0"/>
      <w:marBottom w:val="0"/>
      <w:divBdr>
        <w:top w:val="none" w:sz="0" w:space="0" w:color="auto"/>
        <w:left w:val="none" w:sz="0" w:space="0" w:color="auto"/>
        <w:bottom w:val="none" w:sz="0" w:space="0" w:color="auto"/>
        <w:right w:val="none" w:sz="0" w:space="0" w:color="auto"/>
      </w:divBdr>
    </w:div>
    <w:div w:id="836920944">
      <w:marLeft w:val="480"/>
      <w:marRight w:val="0"/>
      <w:marTop w:val="0"/>
      <w:marBottom w:val="0"/>
      <w:divBdr>
        <w:top w:val="none" w:sz="0" w:space="0" w:color="auto"/>
        <w:left w:val="none" w:sz="0" w:space="0" w:color="auto"/>
        <w:bottom w:val="none" w:sz="0" w:space="0" w:color="auto"/>
        <w:right w:val="none" w:sz="0" w:space="0" w:color="auto"/>
      </w:divBdr>
    </w:div>
    <w:div w:id="836921741">
      <w:marLeft w:val="480"/>
      <w:marRight w:val="0"/>
      <w:marTop w:val="0"/>
      <w:marBottom w:val="0"/>
      <w:divBdr>
        <w:top w:val="none" w:sz="0" w:space="0" w:color="auto"/>
        <w:left w:val="none" w:sz="0" w:space="0" w:color="auto"/>
        <w:bottom w:val="none" w:sz="0" w:space="0" w:color="auto"/>
        <w:right w:val="none" w:sz="0" w:space="0" w:color="auto"/>
      </w:divBdr>
    </w:div>
    <w:div w:id="836926226">
      <w:marLeft w:val="480"/>
      <w:marRight w:val="0"/>
      <w:marTop w:val="0"/>
      <w:marBottom w:val="0"/>
      <w:divBdr>
        <w:top w:val="none" w:sz="0" w:space="0" w:color="auto"/>
        <w:left w:val="none" w:sz="0" w:space="0" w:color="auto"/>
        <w:bottom w:val="none" w:sz="0" w:space="0" w:color="auto"/>
        <w:right w:val="none" w:sz="0" w:space="0" w:color="auto"/>
      </w:divBdr>
    </w:div>
    <w:div w:id="836966487">
      <w:marLeft w:val="480"/>
      <w:marRight w:val="0"/>
      <w:marTop w:val="0"/>
      <w:marBottom w:val="0"/>
      <w:divBdr>
        <w:top w:val="none" w:sz="0" w:space="0" w:color="auto"/>
        <w:left w:val="none" w:sz="0" w:space="0" w:color="auto"/>
        <w:bottom w:val="none" w:sz="0" w:space="0" w:color="auto"/>
        <w:right w:val="none" w:sz="0" w:space="0" w:color="auto"/>
      </w:divBdr>
    </w:div>
    <w:div w:id="837112937">
      <w:marLeft w:val="480"/>
      <w:marRight w:val="0"/>
      <w:marTop w:val="0"/>
      <w:marBottom w:val="0"/>
      <w:divBdr>
        <w:top w:val="none" w:sz="0" w:space="0" w:color="auto"/>
        <w:left w:val="none" w:sz="0" w:space="0" w:color="auto"/>
        <w:bottom w:val="none" w:sz="0" w:space="0" w:color="auto"/>
        <w:right w:val="none" w:sz="0" w:space="0" w:color="auto"/>
      </w:divBdr>
    </w:div>
    <w:div w:id="837115151">
      <w:marLeft w:val="480"/>
      <w:marRight w:val="0"/>
      <w:marTop w:val="0"/>
      <w:marBottom w:val="0"/>
      <w:divBdr>
        <w:top w:val="none" w:sz="0" w:space="0" w:color="auto"/>
        <w:left w:val="none" w:sz="0" w:space="0" w:color="auto"/>
        <w:bottom w:val="none" w:sz="0" w:space="0" w:color="auto"/>
        <w:right w:val="none" w:sz="0" w:space="0" w:color="auto"/>
      </w:divBdr>
    </w:div>
    <w:div w:id="837186576">
      <w:marLeft w:val="480"/>
      <w:marRight w:val="0"/>
      <w:marTop w:val="0"/>
      <w:marBottom w:val="0"/>
      <w:divBdr>
        <w:top w:val="none" w:sz="0" w:space="0" w:color="auto"/>
        <w:left w:val="none" w:sz="0" w:space="0" w:color="auto"/>
        <w:bottom w:val="none" w:sz="0" w:space="0" w:color="auto"/>
        <w:right w:val="none" w:sz="0" w:space="0" w:color="auto"/>
      </w:divBdr>
    </w:div>
    <w:div w:id="837228800">
      <w:marLeft w:val="480"/>
      <w:marRight w:val="0"/>
      <w:marTop w:val="0"/>
      <w:marBottom w:val="0"/>
      <w:divBdr>
        <w:top w:val="none" w:sz="0" w:space="0" w:color="auto"/>
        <w:left w:val="none" w:sz="0" w:space="0" w:color="auto"/>
        <w:bottom w:val="none" w:sz="0" w:space="0" w:color="auto"/>
        <w:right w:val="none" w:sz="0" w:space="0" w:color="auto"/>
      </w:divBdr>
    </w:div>
    <w:div w:id="837307931">
      <w:marLeft w:val="480"/>
      <w:marRight w:val="0"/>
      <w:marTop w:val="0"/>
      <w:marBottom w:val="0"/>
      <w:divBdr>
        <w:top w:val="none" w:sz="0" w:space="0" w:color="auto"/>
        <w:left w:val="none" w:sz="0" w:space="0" w:color="auto"/>
        <w:bottom w:val="none" w:sz="0" w:space="0" w:color="auto"/>
        <w:right w:val="none" w:sz="0" w:space="0" w:color="auto"/>
      </w:divBdr>
    </w:div>
    <w:div w:id="837311657">
      <w:marLeft w:val="480"/>
      <w:marRight w:val="0"/>
      <w:marTop w:val="0"/>
      <w:marBottom w:val="0"/>
      <w:divBdr>
        <w:top w:val="none" w:sz="0" w:space="0" w:color="auto"/>
        <w:left w:val="none" w:sz="0" w:space="0" w:color="auto"/>
        <w:bottom w:val="none" w:sz="0" w:space="0" w:color="auto"/>
        <w:right w:val="none" w:sz="0" w:space="0" w:color="auto"/>
      </w:divBdr>
    </w:div>
    <w:div w:id="837384521">
      <w:marLeft w:val="480"/>
      <w:marRight w:val="0"/>
      <w:marTop w:val="0"/>
      <w:marBottom w:val="0"/>
      <w:divBdr>
        <w:top w:val="none" w:sz="0" w:space="0" w:color="auto"/>
        <w:left w:val="none" w:sz="0" w:space="0" w:color="auto"/>
        <w:bottom w:val="none" w:sz="0" w:space="0" w:color="auto"/>
        <w:right w:val="none" w:sz="0" w:space="0" w:color="auto"/>
      </w:divBdr>
    </w:div>
    <w:div w:id="837421259">
      <w:marLeft w:val="480"/>
      <w:marRight w:val="0"/>
      <w:marTop w:val="0"/>
      <w:marBottom w:val="0"/>
      <w:divBdr>
        <w:top w:val="none" w:sz="0" w:space="0" w:color="auto"/>
        <w:left w:val="none" w:sz="0" w:space="0" w:color="auto"/>
        <w:bottom w:val="none" w:sz="0" w:space="0" w:color="auto"/>
        <w:right w:val="none" w:sz="0" w:space="0" w:color="auto"/>
      </w:divBdr>
    </w:div>
    <w:div w:id="837421442">
      <w:marLeft w:val="480"/>
      <w:marRight w:val="0"/>
      <w:marTop w:val="0"/>
      <w:marBottom w:val="0"/>
      <w:divBdr>
        <w:top w:val="none" w:sz="0" w:space="0" w:color="auto"/>
        <w:left w:val="none" w:sz="0" w:space="0" w:color="auto"/>
        <w:bottom w:val="none" w:sz="0" w:space="0" w:color="auto"/>
        <w:right w:val="none" w:sz="0" w:space="0" w:color="auto"/>
      </w:divBdr>
    </w:div>
    <w:div w:id="837496862">
      <w:marLeft w:val="480"/>
      <w:marRight w:val="0"/>
      <w:marTop w:val="0"/>
      <w:marBottom w:val="0"/>
      <w:divBdr>
        <w:top w:val="none" w:sz="0" w:space="0" w:color="auto"/>
        <w:left w:val="none" w:sz="0" w:space="0" w:color="auto"/>
        <w:bottom w:val="none" w:sz="0" w:space="0" w:color="auto"/>
        <w:right w:val="none" w:sz="0" w:space="0" w:color="auto"/>
      </w:divBdr>
    </w:div>
    <w:div w:id="837502209">
      <w:marLeft w:val="480"/>
      <w:marRight w:val="0"/>
      <w:marTop w:val="0"/>
      <w:marBottom w:val="0"/>
      <w:divBdr>
        <w:top w:val="none" w:sz="0" w:space="0" w:color="auto"/>
        <w:left w:val="none" w:sz="0" w:space="0" w:color="auto"/>
        <w:bottom w:val="none" w:sz="0" w:space="0" w:color="auto"/>
        <w:right w:val="none" w:sz="0" w:space="0" w:color="auto"/>
      </w:divBdr>
    </w:div>
    <w:div w:id="837506062">
      <w:marLeft w:val="480"/>
      <w:marRight w:val="0"/>
      <w:marTop w:val="0"/>
      <w:marBottom w:val="0"/>
      <w:divBdr>
        <w:top w:val="none" w:sz="0" w:space="0" w:color="auto"/>
        <w:left w:val="none" w:sz="0" w:space="0" w:color="auto"/>
        <w:bottom w:val="none" w:sz="0" w:space="0" w:color="auto"/>
        <w:right w:val="none" w:sz="0" w:space="0" w:color="auto"/>
      </w:divBdr>
    </w:div>
    <w:div w:id="837572295">
      <w:marLeft w:val="480"/>
      <w:marRight w:val="0"/>
      <w:marTop w:val="0"/>
      <w:marBottom w:val="0"/>
      <w:divBdr>
        <w:top w:val="none" w:sz="0" w:space="0" w:color="auto"/>
        <w:left w:val="none" w:sz="0" w:space="0" w:color="auto"/>
        <w:bottom w:val="none" w:sz="0" w:space="0" w:color="auto"/>
        <w:right w:val="none" w:sz="0" w:space="0" w:color="auto"/>
      </w:divBdr>
    </w:div>
    <w:div w:id="837573702">
      <w:marLeft w:val="480"/>
      <w:marRight w:val="0"/>
      <w:marTop w:val="0"/>
      <w:marBottom w:val="0"/>
      <w:divBdr>
        <w:top w:val="none" w:sz="0" w:space="0" w:color="auto"/>
        <w:left w:val="none" w:sz="0" w:space="0" w:color="auto"/>
        <w:bottom w:val="none" w:sz="0" w:space="0" w:color="auto"/>
        <w:right w:val="none" w:sz="0" w:space="0" w:color="auto"/>
      </w:divBdr>
    </w:div>
    <w:div w:id="837579675">
      <w:marLeft w:val="480"/>
      <w:marRight w:val="0"/>
      <w:marTop w:val="0"/>
      <w:marBottom w:val="0"/>
      <w:divBdr>
        <w:top w:val="none" w:sz="0" w:space="0" w:color="auto"/>
        <w:left w:val="none" w:sz="0" w:space="0" w:color="auto"/>
        <w:bottom w:val="none" w:sz="0" w:space="0" w:color="auto"/>
        <w:right w:val="none" w:sz="0" w:space="0" w:color="auto"/>
      </w:divBdr>
    </w:div>
    <w:div w:id="837619565">
      <w:marLeft w:val="480"/>
      <w:marRight w:val="0"/>
      <w:marTop w:val="0"/>
      <w:marBottom w:val="0"/>
      <w:divBdr>
        <w:top w:val="none" w:sz="0" w:space="0" w:color="auto"/>
        <w:left w:val="none" w:sz="0" w:space="0" w:color="auto"/>
        <w:bottom w:val="none" w:sz="0" w:space="0" w:color="auto"/>
        <w:right w:val="none" w:sz="0" w:space="0" w:color="auto"/>
      </w:divBdr>
    </w:div>
    <w:div w:id="837694130">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9185">
      <w:marLeft w:val="480"/>
      <w:marRight w:val="0"/>
      <w:marTop w:val="0"/>
      <w:marBottom w:val="0"/>
      <w:divBdr>
        <w:top w:val="none" w:sz="0" w:space="0" w:color="auto"/>
        <w:left w:val="none" w:sz="0" w:space="0" w:color="auto"/>
        <w:bottom w:val="none" w:sz="0" w:space="0" w:color="auto"/>
        <w:right w:val="none" w:sz="0" w:space="0" w:color="auto"/>
      </w:divBdr>
    </w:div>
    <w:div w:id="837841851">
      <w:marLeft w:val="480"/>
      <w:marRight w:val="0"/>
      <w:marTop w:val="0"/>
      <w:marBottom w:val="0"/>
      <w:divBdr>
        <w:top w:val="none" w:sz="0" w:space="0" w:color="auto"/>
        <w:left w:val="none" w:sz="0" w:space="0" w:color="auto"/>
        <w:bottom w:val="none" w:sz="0" w:space="0" w:color="auto"/>
        <w:right w:val="none" w:sz="0" w:space="0" w:color="auto"/>
      </w:divBdr>
    </w:div>
    <w:div w:id="837844702">
      <w:marLeft w:val="480"/>
      <w:marRight w:val="0"/>
      <w:marTop w:val="0"/>
      <w:marBottom w:val="0"/>
      <w:divBdr>
        <w:top w:val="none" w:sz="0" w:space="0" w:color="auto"/>
        <w:left w:val="none" w:sz="0" w:space="0" w:color="auto"/>
        <w:bottom w:val="none" w:sz="0" w:space="0" w:color="auto"/>
        <w:right w:val="none" w:sz="0" w:space="0" w:color="auto"/>
      </w:divBdr>
    </w:div>
    <w:div w:id="837884726">
      <w:marLeft w:val="480"/>
      <w:marRight w:val="0"/>
      <w:marTop w:val="0"/>
      <w:marBottom w:val="0"/>
      <w:divBdr>
        <w:top w:val="none" w:sz="0" w:space="0" w:color="auto"/>
        <w:left w:val="none" w:sz="0" w:space="0" w:color="auto"/>
        <w:bottom w:val="none" w:sz="0" w:space="0" w:color="auto"/>
        <w:right w:val="none" w:sz="0" w:space="0" w:color="auto"/>
      </w:divBdr>
    </w:div>
    <w:div w:id="837886864">
      <w:marLeft w:val="480"/>
      <w:marRight w:val="0"/>
      <w:marTop w:val="0"/>
      <w:marBottom w:val="0"/>
      <w:divBdr>
        <w:top w:val="none" w:sz="0" w:space="0" w:color="auto"/>
        <w:left w:val="none" w:sz="0" w:space="0" w:color="auto"/>
        <w:bottom w:val="none" w:sz="0" w:space="0" w:color="auto"/>
        <w:right w:val="none" w:sz="0" w:space="0" w:color="auto"/>
      </w:divBdr>
    </w:div>
    <w:div w:id="837890495">
      <w:marLeft w:val="480"/>
      <w:marRight w:val="0"/>
      <w:marTop w:val="0"/>
      <w:marBottom w:val="0"/>
      <w:divBdr>
        <w:top w:val="none" w:sz="0" w:space="0" w:color="auto"/>
        <w:left w:val="none" w:sz="0" w:space="0" w:color="auto"/>
        <w:bottom w:val="none" w:sz="0" w:space="0" w:color="auto"/>
        <w:right w:val="none" w:sz="0" w:space="0" w:color="auto"/>
      </w:divBdr>
    </w:div>
    <w:div w:id="837891799">
      <w:marLeft w:val="480"/>
      <w:marRight w:val="0"/>
      <w:marTop w:val="0"/>
      <w:marBottom w:val="0"/>
      <w:divBdr>
        <w:top w:val="none" w:sz="0" w:space="0" w:color="auto"/>
        <w:left w:val="none" w:sz="0" w:space="0" w:color="auto"/>
        <w:bottom w:val="none" w:sz="0" w:space="0" w:color="auto"/>
        <w:right w:val="none" w:sz="0" w:space="0" w:color="auto"/>
      </w:divBdr>
    </w:div>
    <w:div w:id="837963041">
      <w:marLeft w:val="480"/>
      <w:marRight w:val="0"/>
      <w:marTop w:val="0"/>
      <w:marBottom w:val="0"/>
      <w:divBdr>
        <w:top w:val="none" w:sz="0" w:space="0" w:color="auto"/>
        <w:left w:val="none" w:sz="0" w:space="0" w:color="auto"/>
        <w:bottom w:val="none" w:sz="0" w:space="0" w:color="auto"/>
        <w:right w:val="none" w:sz="0" w:space="0" w:color="auto"/>
      </w:divBdr>
    </w:div>
    <w:div w:id="838010294">
      <w:marLeft w:val="480"/>
      <w:marRight w:val="0"/>
      <w:marTop w:val="0"/>
      <w:marBottom w:val="0"/>
      <w:divBdr>
        <w:top w:val="none" w:sz="0" w:space="0" w:color="auto"/>
        <w:left w:val="none" w:sz="0" w:space="0" w:color="auto"/>
        <w:bottom w:val="none" w:sz="0" w:space="0" w:color="auto"/>
        <w:right w:val="none" w:sz="0" w:space="0" w:color="auto"/>
      </w:divBdr>
    </w:div>
    <w:div w:id="838010595">
      <w:marLeft w:val="480"/>
      <w:marRight w:val="0"/>
      <w:marTop w:val="0"/>
      <w:marBottom w:val="0"/>
      <w:divBdr>
        <w:top w:val="none" w:sz="0" w:space="0" w:color="auto"/>
        <w:left w:val="none" w:sz="0" w:space="0" w:color="auto"/>
        <w:bottom w:val="none" w:sz="0" w:space="0" w:color="auto"/>
        <w:right w:val="none" w:sz="0" w:space="0" w:color="auto"/>
      </w:divBdr>
    </w:div>
    <w:div w:id="838035027">
      <w:marLeft w:val="480"/>
      <w:marRight w:val="0"/>
      <w:marTop w:val="0"/>
      <w:marBottom w:val="0"/>
      <w:divBdr>
        <w:top w:val="none" w:sz="0" w:space="0" w:color="auto"/>
        <w:left w:val="none" w:sz="0" w:space="0" w:color="auto"/>
        <w:bottom w:val="none" w:sz="0" w:space="0" w:color="auto"/>
        <w:right w:val="none" w:sz="0" w:space="0" w:color="auto"/>
      </w:divBdr>
    </w:div>
    <w:div w:id="838038188">
      <w:marLeft w:val="480"/>
      <w:marRight w:val="0"/>
      <w:marTop w:val="0"/>
      <w:marBottom w:val="0"/>
      <w:divBdr>
        <w:top w:val="none" w:sz="0" w:space="0" w:color="auto"/>
        <w:left w:val="none" w:sz="0" w:space="0" w:color="auto"/>
        <w:bottom w:val="none" w:sz="0" w:space="0" w:color="auto"/>
        <w:right w:val="none" w:sz="0" w:space="0" w:color="auto"/>
      </w:divBdr>
    </w:div>
    <w:div w:id="838156101">
      <w:marLeft w:val="480"/>
      <w:marRight w:val="0"/>
      <w:marTop w:val="0"/>
      <w:marBottom w:val="0"/>
      <w:divBdr>
        <w:top w:val="none" w:sz="0" w:space="0" w:color="auto"/>
        <w:left w:val="none" w:sz="0" w:space="0" w:color="auto"/>
        <w:bottom w:val="none" w:sz="0" w:space="0" w:color="auto"/>
        <w:right w:val="none" w:sz="0" w:space="0" w:color="auto"/>
      </w:divBdr>
    </w:div>
    <w:div w:id="838157552">
      <w:marLeft w:val="480"/>
      <w:marRight w:val="0"/>
      <w:marTop w:val="0"/>
      <w:marBottom w:val="0"/>
      <w:divBdr>
        <w:top w:val="none" w:sz="0" w:space="0" w:color="auto"/>
        <w:left w:val="none" w:sz="0" w:space="0" w:color="auto"/>
        <w:bottom w:val="none" w:sz="0" w:space="0" w:color="auto"/>
        <w:right w:val="none" w:sz="0" w:space="0" w:color="auto"/>
      </w:divBdr>
    </w:div>
    <w:div w:id="838276291">
      <w:marLeft w:val="480"/>
      <w:marRight w:val="0"/>
      <w:marTop w:val="0"/>
      <w:marBottom w:val="0"/>
      <w:divBdr>
        <w:top w:val="none" w:sz="0" w:space="0" w:color="auto"/>
        <w:left w:val="none" w:sz="0" w:space="0" w:color="auto"/>
        <w:bottom w:val="none" w:sz="0" w:space="0" w:color="auto"/>
        <w:right w:val="none" w:sz="0" w:space="0" w:color="auto"/>
      </w:divBdr>
    </w:div>
    <w:div w:id="838350699">
      <w:marLeft w:val="480"/>
      <w:marRight w:val="0"/>
      <w:marTop w:val="0"/>
      <w:marBottom w:val="0"/>
      <w:divBdr>
        <w:top w:val="none" w:sz="0" w:space="0" w:color="auto"/>
        <w:left w:val="none" w:sz="0" w:space="0" w:color="auto"/>
        <w:bottom w:val="none" w:sz="0" w:space="0" w:color="auto"/>
        <w:right w:val="none" w:sz="0" w:space="0" w:color="auto"/>
      </w:divBdr>
    </w:div>
    <w:div w:id="838353228">
      <w:marLeft w:val="480"/>
      <w:marRight w:val="0"/>
      <w:marTop w:val="0"/>
      <w:marBottom w:val="0"/>
      <w:divBdr>
        <w:top w:val="none" w:sz="0" w:space="0" w:color="auto"/>
        <w:left w:val="none" w:sz="0" w:space="0" w:color="auto"/>
        <w:bottom w:val="none" w:sz="0" w:space="0" w:color="auto"/>
        <w:right w:val="none" w:sz="0" w:space="0" w:color="auto"/>
      </w:divBdr>
    </w:div>
    <w:div w:id="838422534">
      <w:marLeft w:val="480"/>
      <w:marRight w:val="0"/>
      <w:marTop w:val="0"/>
      <w:marBottom w:val="0"/>
      <w:divBdr>
        <w:top w:val="none" w:sz="0" w:space="0" w:color="auto"/>
        <w:left w:val="none" w:sz="0" w:space="0" w:color="auto"/>
        <w:bottom w:val="none" w:sz="0" w:space="0" w:color="auto"/>
        <w:right w:val="none" w:sz="0" w:space="0" w:color="auto"/>
      </w:divBdr>
    </w:div>
    <w:div w:id="838423727">
      <w:marLeft w:val="480"/>
      <w:marRight w:val="0"/>
      <w:marTop w:val="0"/>
      <w:marBottom w:val="0"/>
      <w:divBdr>
        <w:top w:val="none" w:sz="0" w:space="0" w:color="auto"/>
        <w:left w:val="none" w:sz="0" w:space="0" w:color="auto"/>
        <w:bottom w:val="none" w:sz="0" w:space="0" w:color="auto"/>
        <w:right w:val="none" w:sz="0" w:space="0" w:color="auto"/>
      </w:divBdr>
    </w:div>
    <w:div w:id="838497463">
      <w:marLeft w:val="480"/>
      <w:marRight w:val="0"/>
      <w:marTop w:val="0"/>
      <w:marBottom w:val="0"/>
      <w:divBdr>
        <w:top w:val="none" w:sz="0" w:space="0" w:color="auto"/>
        <w:left w:val="none" w:sz="0" w:space="0" w:color="auto"/>
        <w:bottom w:val="none" w:sz="0" w:space="0" w:color="auto"/>
        <w:right w:val="none" w:sz="0" w:space="0" w:color="auto"/>
      </w:divBdr>
    </w:div>
    <w:div w:id="838499964">
      <w:marLeft w:val="480"/>
      <w:marRight w:val="0"/>
      <w:marTop w:val="0"/>
      <w:marBottom w:val="0"/>
      <w:divBdr>
        <w:top w:val="none" w:sz="0" w:space="0" w:color="auto"/>
        <w:left w:val="none" w:sz="0" w:space="0" w:color="auto"/>
        <w:bottom w:val="none" w:sz="0" w:space="0" w:color="auto"/>
        <w:right w:val="none" w:sz="0" w:space="0" w:color="auto"/>
      </w:divBdr>
    </w:div>
    <w:div w:id="838547247">
      <w:marLeft w:val="480"/>
      <w:marRight w:val="0"/>
      <w:marTop w:val="0"/>
      <w:marBottom w:val="0"/>
      <w:divBdr>
        <w:top w:val="none" w:sz="0" w:space="0" w:color="auto"/>
        <w:left w:val="none" w:sz="0" w:space="0" w:color="auto"/>
        <w:bottom w:val="none" w:sz="0" w:space="0" w:color="auto"/>
        <w:right w:val="none" w:sz="0" w:space="0" w:color="auto"/>
      </w:divBdr>
    </w:div>
    <w:div w:id="838622430">
      <w:marLeft w:val="480"/>
      <w:marRight w:val="0"/>
      <w:marTop w:val="0"/>
      <w:marBottom w:val="0"/>
      <w:divBdr>
        <w:top w:val="none" w:sz="0" w:space="0" w:color="auto"/>
        <w:left w:val="none" w:sz="0" w:space="0" w:color="auto"/>
        <w:bottom w:val="none" w:sz="0" w:space="0" w:color="auto"/>
        <w:right w:val="none" w:sz="0" w:space="0" w:color="auto"/>
      </w:divBdr>
    </w:div>
    <w:div w:id="838665566">
      <w:marLeft w:val="480"/>
      <w:marRight w:val="0"/>
      <w:marTop w:val="0"/>
      <w:marBottom w:val="0"/>
      <w:divBdr>
        <w:top w:val="none" w:sz="0" w:space="0" w:color="auto"/>
        <w:left w:val="none" w:sz="0" w:space="0" w:color="auto"/>
        <w:bottom w:val="none" w:sz="0" w:space="0" w:color="auto"/>
        <w:right w:val="none" w:sz="0" w:space="0" w:color="auto"/>
      </w:divBdr>
    </w:div>
    <w:div w:id="838694085">
      <w:marLeft w:val="480"/>
      <w:marRight w:val="0"/>
      <w:marTop w:val="0"/>
      <w:marBottom w:val="0"/>
      <w:divBdr>
        <w:top w:val="none" w:sz="0" w:space="0" w:color="auto"/>
        <w:left w:val="none" w:sz="0" w:space="0" w:color="auto"/>
        <w:bottom w:val="none" w:sz="0" w:space="0" w:color="auto"/>
        <w:right w:val="none" w:sz="0" w:space="0" w:color="auto"/>
      </w:divBdr>
    </w:div>
    <w:div w:id="838732683">
      <w:marLeft w:val="480"/>
      <w:marRight w:val="0"/>
      <w:marTop w:val="0"/>
      <w:marBottom w:val="0"/>
      <w:divBdr>
        <w:top w:val="none" w:sz="0" w:space="0" w:color="auto"/>
        <w:left w:val="none" w:sz="0" w:space="0" w:color="auto"/>
        <w:bottom w:val="none" w:sz="0" w:space="0" w:color="auto"/>
        <w:right w:val="none" w:sz="0" w:space="0" w:color="auto"/>
      </w:divBdr>
    </w:div>
    <w:div w:id="838736244">
      <w:marLeft w:val="480"/>
      <w:marRight w:val="0"/>
      <w:marTop w:val="0"/>
      <w:marBottom w:val="0"/>
      <w:divBdr>
        <w:top w:val="none" w:sz="0" w:space="0" w:color="auto"/>
        <w:left w:val="none" w:sz="0" w:space="0" w:color="auto"/>
        <w:bottom w:val="none" w:sz="0" w:space="0" w:color="auto"/>
        <w:right w:val="none" w:sz="0" w:space="0" w:color="auto"/>
      </w:divBdr>
    </w:div>
    <w:div w:id="838739321">
      <w:marLeft w:val="480"/>
      <w:marRight w:val="0"/>
      <w:marTop w:val="0"/>
      <w:marBottom w:val="0"/>
      <w:divBdr>
        <w:top w:val="none" w:sz="0" w:space="0" w:color="auto"/>
        <w:left w:val="none" w:sz="0" w:space="0" w:color="auto"/>
        <w:bottom w:val="none" w:sz="0" w:space="0" w:color="auto"/>
        <w:right w:val="none" w:sz="0" w:space="0" w:color="auto"/>
      </w:divBdr>
    </w:div>
    <w:div w:id="838806993">
      <w:marLeft w:val="480"/>
      <w:marRight w:val="0"/>
      <w:marTop w:val="0"/>
      <w:marBottom w:val="0"/>
      <w:divBdr>
        <w:top w:val="none" w:sz="0" w:space="0" w:color="auto"/>
        <w:left w:val="none" w:sz="0" w:space="0" w:color="auto"/>
        <w:bottom w:val="none" w:sz="0" w:space="0" w:color="auto"/>
        <w:right w:val="none" w:sz="0" w:space="0" w:color="auto"/>
      </w:divBdr>
    </w:div>
    <w:div w:id="838891132">
      <w:marLeft w:val="480"/>
      <w:marRight w:val="0"/>
      <w:marTop w:val="0"/>
      <w:marBottom w:val="0"/>
      <w:divBdr>
        <w:top w:val="none" w:sz="0" w:space="0" w:color="auto"/>
        <w:left w:val="none" w:sz="0" w:space="0" w:color="auto"/>
        <w:bottom w:val="none" w:sz="0" w:space="0" w:color="auto"/>
        <w:right w:val="none" w:sz="0" w:space="0" w:color="auto"/>
      </w:divBdr>
    </w:div>
    <w:div w:id="838929135">
      <w:marLeft w:val="480"/>
      <w:marRight w:val="0"/>
      <w:marTop w:val="0"/>
      <w:marBottom w:val="0"/>
      <w:divBdr>
        <w:top w:val="none" w:sz="0" w:space="0" w:color="auto"/>
        <w:left w:val="none" w:sz="0" w:space="0" w:color="auto"/>
        <w:bottom w:val="none" w:sz="0" w:space="0" w:color="auto"/>
        <w:right w:val="none" w:sz="0" w:space="0" w:color="auto"/>
      </w:divBdr>
    </w:div>
    <w:div w:id="839003865">
      <w:marLeft w:val="480"/>
      <w:marRight w:val="0"/>
      <w:marTop w:val="0"/>
      <w:marBottom w:val="0"/>
      <w:divBdr>
        <w:top w:val="none" w:sz="0" w:space="0" w:color="auto"/>
        <w:left w:val="none" w:sz="0" w:space="0" w:color="auto"/>
        <w:bottom w:val="none" w:sz="0" w:space="0" w:color="auto"/>
        <w:right w:val="none" w:sz="0" w:space="0" w:color="auto"/>
      </w:divBdr>
    </w:div>
    <w:div w:id="839005948">
      <w:marLeft w:val="480"/>
      <w:marRight w:val="0"/>
      <w:marTop w:val="0"/>
      <w:marBottom w:val="0"/>
      <w:divBdr>
        <w:top w:val="none" w:sz="0" w:space="0" w:color="auto"/>
        <w:left w:val="none" w:sz="0" w:space="0" w:color="auto"/>
        <w:bottom w:val="none" w:sz="0" w:space="0" w:color="auto"/>
        <w:right w:val="none" w:sz="0" w:space="0" w:color="auto"/>
      </w:divBdr>
    </w:div>
    <w:div w:id="839078704">
      <w:marLeft w:val="480"/>
      <w:marRight w:val="0"/>
      <w:marTop w:val="0"/>
      <w:marBottom w:val="0"/>
      <w:divBdr>
        <w:top w:val="none" w:sz="0" w:space="0" w:color="auto"/>
        <w:left w:val="none" w:sz="0" w:space="0" w:color="auto"/>
        <w:bottom w:val="none" w:sz="0" w:space="0" w:color="auto"/>
        <w:right w:val="none" w:sz="0" w:space="0" w:color="auto"/>
      </w:divBdr>
    </w:div>
    <w:div w:id="839079155">
      <w:marLeft w:val="480"/>
      <w:marRight w:val="0"/>
      <w:marTop w:val="0"/>
      <w:marBottom w:val="0"/>
      <w:divBdr>
        <w:top w:val="none" w:sz="0" w:space="0" w:color="auto"/>
        <w:left w:val="none" w:sz="0" w:space="0" w:color="auto"/>
        <w:bottom w:val="none" w:sz="0" w:space="0" w:color="auto"/>
        <w:right w:val="none" w:sz="0" w:space="0" w:color="auto"/>
      </w:divBdr>
    </w:div>
    <w:div w:id="839080837">
      <w:marLeft w:val="480"/>
      <w:marRight w:val="0"/>
      <w:marTop w:val="0"/>
      <w:marBottom w:val="0"/>
      <w:divBdr>
        <w:top w:val="none" w:sz="0" w:space="0" w:color="auto"/>
        <w:left w:val="none" w:sz="0" w:space="0" w:color="auto"/>
        <w:bottom w:val="none" w:sz="0" w:space="0" w:color="auto"/>
        <w:right w:val="none" w:sz="0" w:space="0" w:color="auto"/>
      </w:divBdr>
    </w:div>
    <w:div w:id="839123311">
      <w:marLeft w:val="480"/>
      <w:marRight w:val="0"/>
      <w:marTop w:val="0"/>
      <w:marBottom w:val="0"/>
      <w:divBdr>
        <w:top w:val="none" w:sz="0" w:space="0" w:color="auto"/>
        <w:left w:val="none" w:sz="0" w:space="0" w:color="auto"/>
        <w:bottom w:val="none" w:sz="0" w:space="0" w:color="auto"/>
        <w:right w:val="none" w:sz="0" w:space="0" w:color="auto"/>
      </w:divBdr>
    </w:div>
    <w:div w:id="839200152">
      <w:marLeft w:val="480"/>
      <w:marRight w:val="0"/>
      <w:marTop w:val="0"/>
      <w:marBottom w:val="0"/>
      <w:divBdr>
        <w:top w:val="none" w:sz="0" w:space="0" w:color="auto"/>
        <w:left w:val="none" w:sz="0" w:space="0" w:color="auto"/>
        <w:bottom w:val="none" w:sz="0" w:space="0" w:color="auto"/>
        <w:right w:val="none" w:sz="0" w:space="0" w:color="auto"/>
      </w:divBdr>
    </w:div>
    <w:div w:id="839201596">
      <w:marLeft w:val="480"/>
      <w:marRight w:val="0"/>
      <w:marTop w:val="0"/>
      <w:marBottom w:val="0"/>
      <w:divBdr>
        <w:top w:val="none" w:sz="0" w:space="0" w:color="auto"/>
        <w:left w:val="none" w:sz="0" w:space="0" w:color="auto"/>
        <w:bottom w:val="none" w:sz="0" w:space="0" w:color="auto"/>
        <w:right w:val="none" w:sz="0" w:space="0" w:color="auto"/>
      </w:divBdr>
    </w:div>
    <w:div w:id="839320227">
      <w:marLeft w:val="480"/>
      <w:marRight w:val="0"/>
      <w:marTop w:val="0"/>
      <w:marBottom w:val="0"/>
      <w:divBdr>
        <w:top w:val="none" w:sz="0" w:space="0" w:color="auto"/>
        <w:left w:val="none" w:sz="0" w:space="0" w:color="auto"/>
        <w:bottom w:val="none" w:sz="0" w:space="0" w:color="auto"/>
        <w:right w:val="none" w:sz="0" w:space="0" w:color="auto"/>
      </w:divBdr>
    </w:div>
    <w:div w:id="839464155">
      <w:marLeft w:val="480"/>
      <w:marRight w:val="0"/>
      <w:marTop w:val="0"/>
      <w:marBottom w:val="0"/>
      <w:divBdr>
        <w:top w:val="none" w:sz="0" w:space="0" w:color="auto"/>
        <w:left w:val="none" w:sz="0" w:space="0" w:color="auto"/>
        <w:bottom w:val="none" w:sz="0" w:space="0" w:color="auto"/>
        <w:right w:val="none" w:sz="0" w:space="0" w:color="auto"/>
      </w:divBdr>
    </w:div>
    <w:div w:id="839541787">
      <w:marLeft w:val="480"/>
      <w:marRight w:val="0"/>
      <w:marTop w:val="0"/>
      <w:marBottom w:val="0"/>
      <w:divBdr>
        <w:top w:val="none" w:sz="0" w:space="0" w:color="auto"/>
        <w:left w:val="none" w:sz="0" w:space="0" w:color="auto"/>
        <w:bottom w:val="none" w:sz="0" w:space="0" w:color="auto"/>
        <w:right w:val="none" w:sz="0" w:space="0" w:color="auto"/>
      </w:divBdr>
    </w:div>
    <w:div w:id="839660145">
      <w:marLeft w:val="480"/>
      <w:marRight w:val="0"/>
      <w:marTop w:val="0"/>
      <w:marBottom w:val="0"/>
      <w:divBdr>
        <w:top w:val="none" w:sz="0" w:space="0" w:color="auto"/>
        <w:left w:val="none" w:sz="0" w:space="0" w:color="auto"/>
        <w:bottom w:val="none" w:sz="0" w:space="0" w:color="auto"/>
        <w:right w:val="none" w:sz="0" w:space="0" w:color="auto"/>
      </w:divBdr>
    </w:div>
    <w:div w:id="839732552">
      <w:marLeft w:val="480"/>
      <w:marRight w:val="0"/>
      <w:marTop w:val="0"/>
      <w:marBottom w:val="0"/>
      <w:divBdr>
        <w:top w:val="none" w:sz="0" w:space="0" w:color="auto"/>
        <w:left w:val="none" w:sz="0" w:space="0" w:color="auto"/>
        <w:bottom w:val="none" w:sz="0" w:space="0" w:color="auto"/>
        <w:right w:val="none" w:sz="0" w:space="0" w:color="auto"/>
      </w:divBdr>
    </w:div>
    <w:div w:id="839732953">
      <w:marLeft w:val="480"/>
      <w:marRight w:val="0"/>
      <w:marTop w:val="0"/>
      <w:marBottom w:val="0"/>
      <w:divBdr>
        <w:top w:val="none" w:sz="0" w:space="0" w:color="auto"/>
        <w:left w:val="none" w:sz="0" w:space="0" w:color="auto"/>
        <w:bottom w:val="none" w:sz="0" w:space="0" w:color="auto"/>
        <w:right w:val="none" w:sz="0" w:space="0" w:color="auto"/>
      </w:divBdr>
    </w:div>
    <w:div w:id="839733937">
      <w:marLeft w:val="480"/>
      <w:marRight w:val="0"/>
      <w:marTop w:val="0"/>
      <w:marBottom w:val="0"/>
      <w:divBdr>
        <w:top w:val="none" w:sz="0" w:space="0" w:color="auto"/>
        <w:left w:val="none" w:sz="0" w:space="0" w:color="auto"/>
        <w:bottom w:val="none" w:sz="0" w:space="0" w:color="auto"/>
        <w:right w:val="none" w:sz="0" w:space="0" w:color="auto"/>
      </w:divBdr>
    </w:div>
    <w:div w:id="839780098">
      <w:marLeft w:val="480"/>
      <w:marRight w:val="0"/>
      <w:marTop w:val="0"/>
      <w:marBottom w:val="0"/>
      <w:divBdr>
        <w:top w:val="none" w:sz="0" w:space="0" w:color="auto"/>
        <w:left w:val="none" w:sz="0" w:space="0" w:color="auto"/>
        <w:bottom w:val="none" w:sz="0" w:space="0" w:color="auto"/>
        <w:right w:val="none" w:sz="0" w:space="0" w:color="auto"/>
      </w:divBdr>
    </w:div>
    <w:div w:id="839780117">
      <w:marLeft w:val="480"/>
      <w:marRight w:val="0"/>
      <w:marTop w:val="0"/>
      <w:marBottom w:val="0"/>
      <w:divBdr>
        <w:top w:val="none" w:sz="0" w:space="0" w:color="auto"/>
        <w:left w:val="none" w:sz="0" w:space="0" w:color="auto"/>
        <w:bottom w:val="none" w:sz="0" w:space="0" w:color="auto"/>
        <w:right w:val="none" w:sz="0" w:space="0" w:color="auto"/>
      </w:divBdr>
    </w:div>
    <w:div w:id="839780206">
      <w:marLeft w:val="480"/>
      <w:marRight w:val="0"/>
      <w:marTop w:val="0"/>
      <w:marBottom w:val="0"/>
      <w:divBdr>
        <w:top w:val="none" w:sz="0" w:space="0" w:color="auto"/>
        <w:left w:val="none" w:sz="0" w:space="0" w:color="auto"/>
        <w:bottom w:val="none" w:sz="0" w:space="0" w:color="auto"/>
        <w:right w:val="none" w:sz="0" w:space="0" w:color="auto"/>
      </w:divBdr>
    </w:div>
    <w:div w:id="839782256">
      <w:marLeft w:val="480"/>
      <w:marRight w:val="0"/>
      <w:marTop w:val="0"/>
      <w:marBottom w:val="0"/>
      <w:divBdr>
        <w:top w:val="none" w:sz="0" w:space="0" w:color="auto"/>
        <w:left w:val="none" w:sz="0" w:space="0" w:color="auto"/>
        <w:bottom w:val="none" w:sz="0" w:space="0" w:color="auto"/>
        <w:right w:val="none" w:sz="0" w:space="0" w:color="auto"/>
      </w:divBdr>
    </w:div>
    <w:div w:id="839852436">
      <w:marLeft w:val="480"/>
      <w:marRight w:val="0"/>
      <w:marTop w:val="0"/>
      <w:marBottom w:val="0"/>
      <w:divBdr>
        <w:top w:val="none" w:sz="0" w:space="0" w:color="auto"/>
        <w:left w:val="none" w:sz="0" w:space="0" w:color="auto"/>
        <w:bottom w:val="none" w:sz="0" w:space="0" w:color="auto"/>
        <w:right w:val="none" w:sz="0" w:space="0" w:color="auto"/>
      </w:divBdr>
    </w:div>
    <w:div w:id="839857229">
      <w:marLeft w:val="480"/>
      <w:marRight w:val="0"/>
      <w:marTop w:val="0"/>
      <w:marBottom w:val="0"/>
      <w:divBdr>
        <w:top w:val="none" w:sz="0" w:space="0" w:color="auto"/>
        <w:left w:val="none" w:sz="0" w:space="0" w:color="auto"/>
        <w:bottom w:val="none" w:sz="0" w:space="0" w:color="auto"/>
        <w:right w:val="none" w:sz="0" w:space="0" w:color="auto"/>
      </w:divBdr>
    </w:div>
    <w:div w:id="839932322">
      <w:marLeft w:val="480"/>
      <w:marRight w:val="0"/>
      <w:marTop w:val="0"/>
      <w:marBottom w:val="0"/>
      <w:divBdr>
        <w:top w:val="none" w:sz="0" w:space="0" w:color="auto"/>
        <w:left w:val="none" w:sz="0" w:space="0" w:color="auto"/>
        <w:bottom w:val="none" w:sz="0" w:space="0" w:color="auto"/>
        <w:right w:val="none" w:sz="0" w:space="0" w:color="auto"/>
      </w:divBdr>
    </w:div>
    <w:div w:id="840000225">
      <w:marLeft w:val="480"/>
      <w:marRight w:val="0"/>
      <w:marTop w:val="0"/>
      <w:marBottom w:val="0"/>
      <w:divBdr>
        <w:top w:val="none" w:sz="0" w:space="0" w:color="auto"/>
        <w:left w:val="none" w:sz="0" w:space="0" w:color="auto"/>
        <w:bottom w:val="none" w:sz="0" w:space="0" w:color="auto"/>
        <w:right w:val="none" w:sz="0" w:space="0" w:color="auto"/>
      </w:divBdr>
    </w:div>
    <w:div w:id="840237317">
      <w:marLeft w:val="480"/>
      <w:marRight w:val="0"/>
      <w:marTop w:val="0"/>
      <w:marBottom w:val="0"/>
      <w:divBdr>
        <w:top w:val="none" w:sz="0" w:space="0" w:color="auto"/>
        <w:left w:val="none" w:sz="0" w:space="0" w:color="auto"/>
        <w:bottom w:val="none" w:sz="0" w:space="0" w:color="auto"/>
        <w:right w:val="none" w:sz="0" w:space="0" w:color="auto"/>
      </w:divBdr>
    </w:div>
    <w:div w:id="840244395">
      <w:marLeft w:val="480"/>
      <w:marRight w:val="0"/>
      <w:marTop w:val="0"/>
      <w:marBottom w:val="0"/>
      <w:divBdr>
        <w:top w:val="none" w:sz="0" w:space="0" w:color="auto"/>
        <w:left w:val="none" w:sz="0" w:space="0" w:color="auto"/>
        <w:bottom w:val="none" w:sz="0" w:space="0" w:color="auto"/>
        <w:right w:val="none" w:sz="0" w:space="0" w:color="auto"/>
      </w:divBdr>
    </w:div>
    <w:div w:id="840313590">
      <w:marLeft w:val="480"/>
      <w:marRight w:val="0"/>
      <w:marTop w:val="0"/>
      <w:marBottom w:val="0"/>
      <w:divBdr>
        <w:top w:val="none" w:sz="0" w:space="0" w:color="auto"/>
        <w:left w:val="none" w:sz="0" w:space="0" w:color="auto"/>
        <w:bottom w:val="none" w:sz="0" w:space="0" w:color="auto"/>
        <w:right w:val="none" w:sz="0" w:space="0" w:color="auto"/>
      </w:divBdr>
    </w:div>
    <w:div w:id="840314743">
      <w:marLeft w:val="480"/>
      <w:marRight w:val="0"/>
      <w:marTop w:val="0"/>
      <w:marBottom w:val="0"/>
      <w:divBdr>
        <w:top w:val="none" w:sz="0" w:space="0" w:color="auto"/>
        <w:left w:val="none" w:sz="0" w:space="0" w:color="auto"/>
        <w:bottom w:val="none" w:sz="0" w:space="0" w:color="auto"/>
        <w:right w:val="none" w:sz="0" w:space="0" w:color="auto"/>
      </w:divBdr>
    </w:div>
    <w:div w:id="840390008">
      <w:marLeft w:val="480"/>
      <w:marRight w:val="0"/>
      <w:marTop w:val="0"/>
      <w:marBottom w:val="0"/>
      <w:divBdr>
        <w:top w:val="none" w:sz="0" w:space="0" w:color="auto"/>
        <w:left w:val="none" w:sz="0" w:space="0" w:color="auto"/>
        <w:bottom w:val="none" w:sz="0" w:space="0" w:color="auto"/>
        <w:right w:val="none" w:sz="0" w:space="0" w:color="auto"/>
      </w:divBdr>
    </w:div>
    <w:div w:id="840392756">
      <w:marLeft w:val="480"/>
      <w:marRight w:val="0"/>
      <w:marTop w:val="0"/>
      <w:marBottom w:val="0"/>
      <w:divBdr>
        <w:top w:val="none" w:sz="0" w:space="0" w:color="auto"/>
        <w:left w:val="none" w:sz="0" w:space="0" w:color="auto"/>
        <w:bottom w:val="none" w:sz="0" w:space="0" w:color="auto"/>
        <w:right w:val="none" w:sz="0" w:space="0" w:color="auto"/>
      </w:divBdr>
    </w:div>
    <w:div w:id="840506989">
      <w:marLeft w:val="480"/>
      <w:marRight w:val="0"/>
      <w:marTop w:val="0"/>
      <w:marBottom w:val="0"/>
      <w:divBdr>
        <w:top w:val="none" w:sz="0" w:space="0" w:color="auto"/>
        <w:left w:val="none" w:sz="0" w:space="0" w:color="auto"/>
        <w:bottom w:val="none" w:sz="0" w:space="0" w:color="auto"/>
        <w:right w:val="none" w:sz="0" w:space="0" w:color="auto"/>
      </w:divBdr>
    </w:div>
    <w:div w:id="840513299">
      <w:marLeft w:val="480"/>
      <w:marRight w:val="0"/>
      <w:marTop w:val="0"/>
      <w:marBottom w:val="0"/>
      <w:divBdr>
        <w:top w:val="none" w:sz="0" w:space="0" w:color="auto"/>
        <w:left w:val="none" w:sz="0" w:space="0" w:color="auto"/>
        <w:bottom w:val="none" w:sz="0" w:space="0" w:color="auto"/>
        <w:right w:val="none" w:sz="0" w:space="0" w:color="auto"/>
      </w:divBdr>
    </w:div>
    <w:div w:id="840583239">
      <w:marLeft w:val="480"/>
      <w:marRight w:val="0"/>
      <w:marTop w:val="0"/>
      <w:marBottom w:val="0"/>
      <w:divBdr>
        <w:top w:val="none" w:sz="0" w:space="0" w:color="auto"/>
        <w:left w:val="none" w:sz="0" w:space="0" w:color="auto"/>
        <w:bottom w:val="none" w:sz="0" w:space="0" w:color="auto"/>
        <w:right w:val="none" w:sz="0" w:space="0" w:color="auto"/>
      </w:divBdr>
    </w:div>
    <w:div w:id="840588032">
      <w:marLeft w:val="480"/>
      <w:marRight w:val="0"/>
      <w:marTop w:val="0"/>
      <w:marBottom w:val="0"/>
      <w:divBdr>
        <w:top w:val="none" w:sz="0" w:space="0" w:color="auto"/>
        <w:left w:val="none" w:sz="0" w:space="0" w:color="auto"/>
        <w:bottom w:val="none" w:sz="0" w:space="0" w:color="auto"/>
        <w:right w:val="none" w:sz="0" w:space="0" w:color="auto"/>
      </w:divBdr>
    </w:div>
    <w:div w:id="840589022">
      <w:marLeft w:val="480"/>
      <w:marRight w:val="0"/>
      <w:marTop w:val="0"/>
      <w:marBottom w:val="0"/>
      <w:divBdr>
        <w:top w:val="none" w:sz="0" w:space="0" w:color="auto"/>
        <w:left w:val="none" w:sz="0" w:space="0" w:color="auto"/>
        <w:bottom w:val="none" w:sz="0" w:space="0" w:color="auto"/>
        <w:right w:val="none" w:sz="0" w:space="0" w:color="auto"/>
      </w:divBdr>
    </w:div>
    <w:div w:id="840661834">
      <w:marLeft w:val="480"/>
      <w:marRight w:val="0"/>
      <w:marTop w:val="0"/>
      <w:marBottom w:val="0"/>
      <w:divBdr>
        <w:top w:val="none" w:sz="0" w:space="0" w:color="auto"/>
        <w:left w:val="none" w:sz="0" w:space="0" w:color="auto"/>
        <w:bottom w:val="none" w:sz="0" w:space="0" w:color="auto"/>
        <w:right w:val="none" w:sz="0" w:space="0" w:color="auto"/>
      </w:divBdr>
    </w:div>
    <w:div w:id="840703339">
      <w:marLeft w:val="480"/>
      <w:marRight w:val="0"/>
      <w:marTop w:val="0"/>
      <w:marBottom w:val="0"/>
      <w:divBdr>
        <w:top w:val="none" w:sz="0" w:space="0" w:color="auto"/>
        <w:left w:val="none" w:sz="0" w:space="0" w:color="auto"/>
        <w:bottom w:val="none" w:sz="0" w:space="0" w:color="auto"/>
        <w:right w:val="none" w:sz="0" w:space="0" w:color="auto"/>
      </w:divBdr>
    </w:div>
    <w:div w:id="840773928">
      <w:marLeft w:val="480"/>
      <w:marRight w:val="0"/>
      <w:marTop w:val="0"/>
      <w:marBottom w:val="0"/>
      <w:divBdr>
        <w:top w:val="none" w:sz="0" w:space="0" w:color="auto"/>
        <w:left w:val="none" w:sz="0" w:space="0" w:color="auto"/>
        <w:bottom w:val="none" w:sz="0" w:space="0" w:color="auto"/>
        <w:right w:val="none" w:sz="0" w:space="0" w:color="auto"/>
      </w:divBdr>
    </w:div>
    <w:div w:id="840779947">
      <w:marLeft w:val="480"/>
      <w:marRight w:val="0"/>
      <w:marTop w:val="0"/>
      <w:marBottom w:val="0"/>
      <w:divBdr>
        <w:top w:val="none" w:sz="0" w:space="0" w:color="auto"/>
        <w:left w:val="none" w:sz="0" w:space="0" w:color="auto"/>
        <w:bottom w:val="none" w:sz="0" w:space="0" w:color="auto"/>
        <w:right w:val="none" w:sz="0" w:space="0" w:color="auto"/>
      </w:divBdr>
    </w:div>
    <w:div w:id="840780959">
      <w:marLeft w:val="480"/>
      <w:marRight w:val="0"/>
      <w:marTop w:val="0"/>
      <w:marBottom w:val="0"/>
      <w:divBdr>
        <w:top w:val="none" w:sz="0" w:space="0" w:color="auto"/>
        <w:left w:val="none" w:sz="0" w:space="0" w:color="auto"/>
        <w:bottom w:val="none" w:sz="0" w:space="0" w:color="auto"/>
        <w:right w:val="none" w:sz="0" w:space="0" w:color="auto"/>
      </w:divBdr>
    </w:div>
    <w:div w:id="840854467">
      <w:marLeft w:val="480"/>
      <w:marRight w:val="0"/>
      <w:marTop w:val="0"/>
      <w:marBottom w:val="0"/>
      <w:divBdr>
        <w:top w:val="none" w:sz="0" w:space="0" w:color="auto"/>
        <w:left w:val="none" w:sz="0" w:space="0" w:color="auto"/>
        <w:bottom w:val="none" w:sz="0" w:space="0" w:color="auto"/>
        <w:right w:val="none" w:sz="0" w:space="0" w:color="auto"/>
      </w:divBdr>
    </w:div>
    <w:div w:id="840854478">
      <w:marLeft w:val="480"/>
      <w:marRight w:val="0"/>
      <w:marTop w:val="0"/>
      <w:marBottom w:val="0"/>
      <w:divBdr>
        <w:top w:val="none" w:sz="0" w:space="0" w:color="auto"/>
        <w:left w:val="none" w:sz="0" w:space="0" w:color="auto"/>
        <w:bottom w:val="none" w:sz="0" w:space="0" w:color="auto"/>
        <w:right w:val="none" w:sz="0" w:space="0" w:color="auto"/>
      </w:divBdr>
    </w:div>
    <w:div w:id="840894052">
      <w:marLeft w:val="480"/>
      <w:marRight w:val="0"/>
      <w:marTop w:val="0"/>
      <w:marBottom w:val="0"/>
      <w:divBdr>
        <w:top w:val="none" w:sz="0" w:space="0" w:color="auto"/>
        <w:left w:val="none" w:sz="0" w:space="0" w:color="auto"/>
        <w:bottom w:val="none" w:sz="0" w:space="0" w:color="auto"/>
        <w:right w:val="none" w:sz="0" w:space="0" w:color="auto"/>
      </w:divBdr>
    </w:div>
    <w:div w:id="840894591">
      <w:marLeft w:val="480"/>
      <w:marRight w:val="0"/>
      <w:marTop w:val="0"/>
      <w:marBottom w:val="0"/>
      <w:divBdr>
        <w:top w:val="none" w:sz="0" w:space="0" w:color="auto"/>
        <w:left w:val="none" w:sz="0" w:space="0" w:color="auto"/>
        <w:bottom w:val="none" w:sz="0" w:space="0" w:color="auto"/>
        <w:right w:val="none" w:sz="0" w:space="0" w:color="auto"/>
      </w:divBdr>
    </w:div>
    <w:div w:id="840896779">
      <w:marLeft w:val="480"/>
      <w:marRight w:val="0"/>
      <w:marTop w:val="0"/>
      <w:marBottom w:val="0"/>
      <w:divBdr>
        <w:top w:val="none" w:sz="0" w:space="0" w:color="auto"/>
        <w:left w:val="none" w:sz="0" w:space="0" w:color="auto"/>
        <w:bottom w:val="none" w:sz="0" w:space="0" w:color="auto"/>
        <w:right w:val="none" w:sz="0" w:space="0" w:color="auto"/>
      </w:divBdr>
    </w:div>
    <w:div w:id="840966872">
      <w:marLeft w:val="480"/>
      <w:marRight w:val="0"/>
      <w:marTop w:val="0"/>
      <w:marBottom w:val="0"/>
      <w:divBdr>
        <w:top w:val="none" w:sz="0" w:space="0" w:color="auto"/>
        <w:left w:val="none" w:sz="0" w:space="0" w:color="auto"/>
        <w:bottom w:val="none" w:sz="0" w:space="0" w:color="auto"/>
        <w:right w:val="none" w:sz="0" w:space="0" w:color="auto"/>
      </w:divBdr>
    </w:div>
    <w:div w:id="840969710">
      <w:marLeft w:val="480"/>
      <w:marRight w:val="0"/>
      <w:marTop w:val="0"/>
      <w:marBottom w:val="0"/>
      <w:divBdr>
        <w:top w:val="none" w:sz="0" w:space="0" w:color="auto"/>
        <w:left w:val="none" w:sz="0" w:space="0" w:color="auto"/>
        <w:bottom w:val="none" w:sz="0" w:space="0" w:color="auto"/>
        <w:right w:val="none" w:sz="0" w:space="0" w:color="auto"/>
      </w:divBdr>
    </w:div>
    <w:div w:id="840973942">
      <w:marLeft w:val="480"/>
      <w:marRight w:val="0"/>
      <w:marTop w:val="0"/>
      <w:marBottom w:val="0"/>
      <w:divBdr>
        <w:top w:val="none" w:sz="0" w:space="0" w:color="auto"/>
        <w:left w:val="none" w:sz="0" w:space="0" w:color="auto"/>
        <w:bottom w:val="none" w:sz="0" w:space="0" w:color="auto"/>
        <w:right w:val="none" w:sz="0" w:space="0" w:color="auto"/>
      </w:divBdr>
    </w:div>
    <w:div w:id="841242817">
      <w:marLeft w:val="480"/>
      <w:marRight w:val="0"/>
      <w:marTop w:val="0"/>
      <w:marBottom w:val="0"/>
      <w:divBdr>
        <w:top w:val="none" w:sz="0" w:space="0" w:color="auto"/>
        <w:left w:val="none" w:sz="0" w:space="0" w:color="auto"/>
        <w:bottom w:val="none" w:sz="0" w:space="0" w:color="auto"/>
        <w:right w:val="none" w:sz="0" w:space="0" w:color="auto"/>
      </w:divBdr>
    </w:div>
    <w:div w:id="841357802">
      <w:marLeft w:val="480"/>
      <w:marRight w:val="0"/>
      <w:marTop w:val="0"/>
      <w:marBottom w:val="0"/>
      <w:divBdr>
        <w:top w:val="none" w:sz="0" w:space="0" w:color="auto"/>
        <w:left w:val="none" w:sz="0" w:space="0" w:color="auto"/>
        <w:bottom w:val="none" w:sz="0" w:space="0" w:color="auto"/>
        <w:right w:val="none" w:sz="0" w:space="0" w:color="auto"/>
      </w:divBdr>
    </w:div>
    <w:div w:id="841359686">
      <w:marLeft w:val="480"/>
      <w:marRight w:val="0"/>
      <w:marTop w:val="0"/>
      <w:marBottom w:val="0"/>
      <w:divBdr>
        <w:top w:val="none" w:sz="0" w:space="0" w:color="auto"/>
        <w:left w:val="none" w:sz="0" w:space="0" w:color="auto"/>
        <w:bottom w:val="none" w:sz="0" w:space="0" w:color="auto"/>
        <w:right w:val="none" w:sz="0" w:space="0" w:color="auto"/>
      </w:divBdr>
    </w:div>
    <w:div w:id="841429138">
      <w:marLeft w:val="480"/>
      <w:marRight w:val="0"/>
      <w:marTop w:val="0"/>
      <w:marBottom w:val="0"/>
      <w:divBdr>
        <w:top w:val="none" w:sz="0" w:space="0" w:color="auto"/>
        <w:left w:val="none" w:sz="0" w:space="0" w:color="auto"/>
        <w:bottom w:val="none" w:sz="0" w:space="0" w:color="auto"/>
        <w:right w:val="none" w:sz="0" w:space="0" w:color="auto"/>
      </w:divBdr>
    </w:div>
    <w:div w:id="841432049">
      <w:marLeft w:val="480"/>
      <w:marRight w:val="0"/>
      <w:marTop w:val="0"/>
      <w:marBottom w:val="0"/>
      <w:divBdr>
        <w:top w:val="none" w:sz="0" w:space="0" w:color="auto"/>
        <w:left w:val="none" w:sz="0" w:space="0" w:color="auto"/>
        <w:bottom w:val="none" w:sz="0" w:space="0" w:color="auto"/>
        <w:right w:val="none" w:sz="0" w:space="0" w:color="auto"/>
      </w:divBdr>
    </w:div>
    <w:div w:id="841435018">
      <w:marLeft w:val="480"/>
      <w:marRight w:val="0"/>
      <w:marTop w:val="0"/>
      <w:marBottom w:val="0"/>
      <w:divBdr>
        <w:top w:val="none" w:sz="0" w:space="0" w:color="auto"/>
        <w:left w:val="none" w:sz="0" w:space="0" w:color="auto"/>
        <w:bottom w:val="none" w:sz="0" w:space="0" w:color="auto"/>
        <w:right w:val="none" w:sz="0" w:space="0" w:color="auto"/>
      </w:divBdr>
    </w:div>
    <w:div w:id="841505716">
      <w:marLeft w:val="480"/>
      <w:marRight w:val="0"/>
      <w:marTop w:val="0"/>
      <w:marBottom w:val="0"/>
      <w:divBdr>
        <w:top w:val="none" w:sz="0" w:space="0" w:color="auto"/>
        <w:left w:val="none" w:sz="0" w:space="0" w:color="auto"/>
        <w:bottom w:val="none" w:sz="0" w:space="0" w:color="auto"/>
        <w:right w:val="none" w:sz="0" w:space="0" w:color="auto"/>
      </w:divBdr>
    </w:div>
    <w:div w:id="841506873">
      <w:marLeft w:val="480"/>
      <w:marRight w:val="0"/>
      <w:marTop w:val="0"/>
      <w:marBottom w:val="0"/>
      <w:divBdr>
        <w:top w:val="none" w:sz="0" w:space="0" w:color="auto"/>
        <w:left w:val="none" w:sz="0" w:space="0" w:color="auto"/>
        <w:bottom w:val="none" w:sz="0" w:space="0" w:color="auto"/>
        <w:right w:val="none" w:sz="0" w:space="0" w:color="auto"/>
      </w:divBdr>
    </w:div>
    <w:div w:id="841507731">
      <w:marLeft w:val="480"/>
      <w:marRight w:val="0"/>
      <w:marTop w:val="0"/>
      <w:marBottom w:val="0"/>
      <w:divBdr>
        <w:top w:val="none" w:sz="0" w:space="0" w:color="auto"/>
        <w:left w:val="none" w:sz="0" w:space="0" w:color="auto"/>
        <w:bottom w:val="none" w:sz="0" w:space="0" w:color="auto"/>
        <w:right w:val="none" w:sz="0" w:space="0" w:color="auto"/>
      </w:divBdr>
    </w:div>
    <w:div w:id="841549799">
      <w:marLeft w:val="480"/>
      <w:marRight w:val="0"/>
      <w:marTop w:val="0"/>
      <w:marBottom w:val="0"/>
      <w:divBdr>
        <w:top w:val="none" w:sz="0" w:space="0" w:color="auto"/>
        <w:left w:val="none" w:sz="0" w:space="0" w:color="auto"/>
        <w:bottom w:val="none" w:sz="0" w:space="0" w:color="auto"/>
        <w:right w:val="none" w:sz="0" w:space="0" w:color="auto"/>
      </w:divBdr>
    </w:div>
    <w:div w:id="841622370">
      <w:marLeft w:val="480"/>
      <w:marRight w:val="0"/>
      <w:marTop w:val="0"/>
      <w:marBottom w:val="0"/>
      <w:divBdr>
        <w:top w:val="none" w:sz="0" w:space="0" w:color="auto"/>
        <w:left w:val="none" w:sz="0" w:space="0" w:color="auto"/>
        <w:bottom w:val="none" w:sz="0" w:space="0" w:color="auto"/>
        <w:right w:val="none" w:sz="0" w:space="0" w:color="auto"/>
      </w:divBdr>
    </w:div>
    <w:div w:id="841623860">
      <w:marLeft w:val="480"/>
      <w:marRight w:val="0"/>
      <w:marTop w:val="0"/>
      <w:marBottom w:val="0"/>
      <w:divBdr>
        <w:top w:val="none" w:sz="0" w:space="0" w:color="auto"/>
        <w:left w:val="none" w:sz="0" w:space="0" w:color="auto"/>
        <w:bottom w:val="none" w:sz="0" w:space="0" w:color="auto"/>
        <w:right w:val="none" w:sz="0" w:space="0" w:color="auto"/>
      </w:divBdr>
    </w:div>
    <w:div w:id="841698738">
      <w:marLeft w:val="480"/>
      <w:marRight w:val="0"/>
      <w:marTop w:val="0"/>
      <w:marBottom w:val="0"/>
      <w:divBdr>
        <w:top w:val="none" w:sz="0" w:space="0" w:color="auto"/>
        <w:left w:val="none" w:sz="0" w:space="0" w:color="auto"/>
        <w:bottom w:val="none" w:sz="0" w:space="0" w:color="auto"/>
        <w:right w:val="none" w:sz="0" w:space="0" w:color="auto"/>
      </w:divBdr>
    </w:div>
    <w:div w:id="841703614">
      <w:marLeft w:val="480"/>
      <w:marRight w:val="0"/>
      <w:marTop w:val="0"/>
      <w:marBottom w:val="0"/>
      <w:divBdr>
        <w:top w:val="none" w:sz="0" w:space="0" w:color="auto"/>
        <w:left w:val="none" w:sz="0" w:space="0" w:color="auto"/>
        <w:bottom w:val="none" w:sz="0" w:space="0" w:color="auto"/>
        <w:right w:val="none" w:sz="0" w:space="0" w:color="auto"/>
      </w:divBdr>
    </w:div>
    <w:div w:id="841704375">
      <w:marLeft w:val="480"/>
      <w:marRight w:val="0"/>
      <w:marTop w:val="0"/>
      <w:marBottom w:val="0"/>
      <w:divBdr>
        <w:top w:val="none" w:sz="0" w:space="0" w:color="auto"/>
        <w:left w:val="none" w:sz="0" w:space="0" w:color="auto"/>
        <w:bottom w:val="none" w:sz="0" w:space="0" w:color="auto"/>
        <w:right w:val="none" w:sz="0" w:space="0" w:color="auto"/>
      </w:divBdr>
    </w:div>
    <w:div w:id="841773218">
      <w:marLeft w:val="480"/>
      <w:marRight w:val="0"/>
      <w:marTop w:val="0"/>
      <w:marBottom w:val="0"/>
      <w:divBdr>
        <w:top w:val="none" w:sz="0" w:space="0" w:color="auto"/>
        <w:left w:val="none" w:sz="0" w:space="0" w:color="auto"/>
        <w:bottom w:val="none" w:sz="0" w:space="0" w:color="auto"/>
        <w:right w:val="none" w:sz="0" w:space="0" w:color="auto"/>
      </w:divBdr>
    </w:div>
    <w:div w:id="841775106">
      <w:marLeft w:val="480"/>
      <w:marRight w:val="0"/>
      <w:marTop w:val="0"/>
      <w:marBottom w:val="0"/>
      <w:divBdr>
        <w:top w:val="none" w:sz="0" w:space="0" w:color="auto"/>
        <w:left w:val="none" w:sz="0" w:space="0" w:color="auto"/>
        <w:bottom w:val="none" w:sz="0" w:space="0" w:color="auto"/>
        <w:right w:val="none" w:sz="0" w:space="0" w:color="auto"/>
      </w:divBdr>
    </w:div>
    <w:div w:id="841775741">
      <w:marLeft w:val="480"/>
      <w:marRight w:val="0"/>
      <w:marTop w:val="0"/>
      <w:marBottom w:val="0"/>
      <w:divBdr>
        <w:top w:val="none" w:sz="0" w:space="0" w:color="auto"/>
        <w:left w:val="none" w:sz="0" w:space="0" w:color="auto"/>
        <w:bottom w:val="none" w:sz="0" w:space="0" w:color="auto"/>
        <w:right w:val="none" w:sz="0" w:space="0" w:color="auto"/>
      </w:divBdr>
    </w:div>
    <w:div w:id="841895861">
      <w:marLeft w:val="480"/>
      <w:marRight w:val="0"/>
      <w:marTop w:val="0"/>
      <w:marBottom w:val="0"/>
      <w:divBdr>
        <w:top w:val="none" w:sz="0" w:space="0" w:color="auto"/>
        <w:left w:val="none" w:sz="0" w:space="0" w:color="auto"/>
        <w:bottom w:val="none" w:sz="0" w:space="0" w:color="auto"/>
        <w:right w:val="none" w:sz="0" w:space="0" w:color="auto"/>
      </w:divBdr>
    </w:div>
    <w:div w:id="841968655">
      <w:marLeft w:val="480"/>
      <w:marRight w:val="0"/>
      <w:marTop w:val="0"/>
      <w:marBottom w:val="0"/>
      <w:divBdr>
        <w:top w:val="none" w:sz="0" w:space="0" w:color="auto"/>
        <w:left w:val="none" w:sz="0" w:space="0" w:color="auto"/>
        <w:bottom w:val="none" w:sz="0" w:space="0" w:color="auto"/>
        <w:right w:val="none" w:sz="0" w:space="0" w:color="auto"/>
      </w:divBdr>
    </w:div>
    <w:div w:id="841972010">
      <w:marLeft w:val="480"/>
      <w:marRight w:val="0"/>
      <w:marTop w:val="0"/>
      <w:marBottom w:val="0"/>
      <w:divBdr>
        <w:top w:val="none" w:sz="0" w:space="0" w:color="auto"/>
        <w:left w:val="none" w:sz="0" w:space="0" w:color="auto"/>
        <w:bottom w:val="none" w:sz="0" w:space="0" w:color="auto"/>
        <w:right w:val="none" w:sz="0" w:space="0" w:color="auto"/>
      </w:divBdr>
    </w:div>
    <w:div w:id="842015464">
      <w:marLeft w:val="480"/>
      <w:marRight w:val="0"/>
      <w:marTop w:val="0"/>
      <w:marBottom w:val="0"/>
      <w:divBdr>
        <w:top w:val="none" w:sz="0" w:space="0" w:color="auto"/>
        <w:left w:val="none" w:sz="0" w:space="0" w:color="auto"/>
        <w:bottom w:val="none" w:sz="0" w:space="0" w:color="auto"/>
        <w:right w:val="none" w:sz="0" w:space="0" w:color="auto"/>
      </w:divBdr>
    </w:div>
    <w:div w:id="842085811">
      <w:marLeft w:val="480"/>
      <w:marRight w:val="0"/>
      <w:marTop w:val="0"/>
      <w:marBottom w:val="0"/>
      <w:divBdr>
        <w:top w:val="none" w:sz="0" w:space="0" w:color="auto"/>
        <w:left w:val="none" w:sz="0" w:space="0" w:color="auto"/>
        <w:bottom w:val="none" w:sz="0" w:space="0" w:color="auto"/>
        <w:right w:val="none" w:sz="0" w:space="0" w:color="auto"/>
      </w:divBdr>
    </w:div>
    <w:div w:id="842087890">
      <w:marLeft w:val="480"/>
      <w:marRight w:val="0"/>
      <w:marTop w:val="0"/>
      <w:marBottom w:val="0"/>
      <w:divBdr>
        <w:top w:val="none" w:sz="0" w:space="0" w:color="auto"/>
        <w:left w:val="none" w:sz="0" w:space="0" w:color="auto"/>
        <w:bottom w:val="none" w:sz="0" w:space="0" w:color="auto"/>
        <w:right w:val="none" w:sz="0" w:space="0" w:color="auto"/>
      </w:divBdr>
    </w:div>
    <w:div w:id="842092484">
      <w:marLeft w:val="480"/>
      <w:marRight w:val="0"/>
      <w:marTop w:val="0"/>
      <w:marBottom w:val="0"/>
      <w:divBdr>
        <w:top w:val="none" w:sz="0" w:space="0" w:color="auto"/>
        <w:left w:val="none" w:sz="0" w:space="0" w:color="auto"/>
        <w:bottom w:val="none" w:sz="0" w:space="0" w:color="auto"/>
        <w:right w:val="none" w:sz="0" w:space="0" w:color="auto"/>
      </w:divBdr>
    </w:div>
    <w:div w:id="842208061">
      <w:marLeft w:val="480"/>
      <w:marRight w:val="0"/>
      <w:marTop w:val="0"/>
      <w:marBottom w:val="0"/>
      <w:divBdr>
        <w:top w:val="none" w:sz="0" w:space="0" w:color="auto"/>
        <w:left w:val="none" w:sz="0" w:space="0" w:color="auto"/>
        <w:bottom w:val="none" w:sz="0" w:space="0" w:color="auto"/>
        <w:right w:val="none" w:sz="0" w:space="0" w:color="auto"/>
      </w:divBdr>
    </w:div>
    <w:div w:id="842280177">
      <w:marLeft w:val="480"/>
      <w:marRight w:val="0"/>
      <w:marTop w:val="0"/>
      <w:marBottom w:val="0"/>
      <w:divBdr>
        <w:top w:val="none" w:sz="0" w:space="0" w:color="auto"/>
        <w:left w:val="none" w:sz="0" w:space="0" w:color="auto"/>
        <w:bottom w:val="none" w:sz="0" w:space="0" w:color="auto"/>
        <w:right w:val="none" w:sz="0" w:space="0" w:color="auto"/>
      </w:divBdr>
    </w:div>
    <w:div w:id="842280628">
      <w:marLeft w:val="480"/>
      <w:marRight w:val="0"/>
      <w:marTop w:val="0"/>
      <w:marBottom w:val="0"/>
      <w:divBdr>
        <w:top w:val="none" w:sz="0" w:space="0" w:color="auto"/>
        <w:left w:val="none" w:sz="0" w:space="0" w:color="auto"/>
        <w:bottom w:val="none" w:sz="0" w:space="0" w:color="auto"/>
        <w:right w:val="none" w:sz="0" w:space="0" w:color="auto"/>
      </w:divBdr>
    </w:div>
    <w:div w:id="842283986">
      <w:marLeft w:val="480"/>
      <w:marRight w:val="0"/>
      <w:marTop w:val="0"/>
      <w:marBottom w:val="0"/>
      <w:divBdr>
        <w:top w:val="none" w:sz="0" w:space="0" w:color="auto"/>
        <w:left w:val="none" w:sz="0" w:space="0" w:color="auto"/>
        <w:bottom w:val="none" w:sz="0" w:space="0" w:color="auto"/>
        <w:right w:val="none" w:sz="0" w:space="0" w:color="auto"/>
      </w:divBdr>
    </w:div>
    <w:div w:id="842355580">
      <w:marLeft w:val="480"/>
      <w:marRight w:val="0"/>
      <w:marTop w:val="0"/>
      <w:marBottom w:val="0"/>
      <w:divBdr>
        <w:top w:val="none" w:sz="0" w:space="0" w:color="auto"/>
        <w:left w:val="none" w:sz="0" w:space="0" w:color="auto"/>
        <w:bottom w:val="none" w:sz="0" w:space="0" w:color="auto"/>
        <w:right w:val="none" w:sz="0" w:space="0" w:color="auto"/>
      </w:divBdr>
    </w:div>
    <w:div w:id="842361290">
      <w:marLeft w:val="480"/>
      <w:marRight w:val="0"/>
      <w:marTop w:val="0"/>
      <w:marBottom w:val="0"/>
      <w:divBdr>
        <w:top w:val="none" w:sz="0" w:space="0" w:color="auto"/>
        <w:left w:val="none" w:sz="0" w:space="0" w:color="auto"/>
        <w:bottom w:val="none" w:sz="0" w:space="0" w:color="auto"/>
        <w:right w:val="none" w:sz="0" w:space="0" w:color="auto"/>
      </w:divBdr>
    </w:div>
    <w:div w:id="842431833">
      <w:marLeft w:val="480"/>
      <w:marRight w:val="0"/>
      <w:marTop w:val="0"/>
      <w:marBottom w:val="0"/>
      <w:divBdr>
        <w:top w:val="none" w:sz="0" w:space="0" w:color="auto"/>
        <w:left w:val="none" w:sz="0" w:space="0" w:color="auto"/>
        <w:bottom w:val="none" w:sz="0" w:space="0" w:color="auto"/>
        <w:right w:val="none" w:sz="0" w:space="0" w:color="auto"/>
      </w:divBdr>
    </w:div>
    <w:div w:id="842472049">
      <w:marLeft w:val="480"/>
      <w:marRight w:val="0"/>
      <w:marTop w:val="0"/>
      <w:marBottom w:val="0"/>
      <w:divBdr>
        <w:top w:val="none" w:sz="0" w:space="0" w:color="auto"/>
        <w:left w:val="none" w:sz="0" w:space="0" w:color="auto"/>
        <w:bottom w:val="none" w:sz="0" w:space="0" w:color="auto"/>
        <w:right w:val="none" w:sz="0" w:space="0" w:color="auto"/>
      </w:divBdr>
    </w:div>
    <w:div w:id="842551900">
      <w:marLeft w:val="480"/>
      <w:marRight w:val="0"/>
      <w:marTop w:val="0"/>
      <w:marBottom w:val="0"/>
      <w:divBdr>
        <w:top w:val="none" w:sz="0" w:space="0" w:color="auto"/>
        <w:left w:val="none" w:sz="0" w:space="0" w:color="auto"/>
        <w:bottom w:val="none" w:sz="0" w:space="0" w:color="auto"/>
        <w:right w:val="none" w:sz="0" w:space="0" w:color="auto"/>
      </w:divBdr>
    </w:div>
    <w:div w:id="842554455">
      <w:marLeft w:val="480"/>
      <w:marRight w:val="0"/>
      <w:marTop w:val="0"/>
      <w:marBottom w:val="0"/>
      <w:divBdr>
        <w:top w:val="none" w:sz="0" w:space="0" w:color="auto"/>
        <w:left w:val="none" w:sz="0" w:space="0" w:color="auto"/>
        <w:bottom w:val="none" w:sz="0" w:space="0" w:color="auto"/>
        <w:right w:val="none" w:sz="0" w:space="0" w:color="auto"/>
      </w:divBdr>
    </w:div>
    <w:div w:id="842663661">
      <w:marLeft w:val="480"/>
      <w:marRight w:val="0"/>
      <w:marTop w:val="0"/>
      <w:marBottom w:val="0"/>
      <w:divBdr>
        <w:top w:val="none" w:sz="0" w:space="0" w:color="auto"/>
        <w:left w:val="none" w:sz="0" w:space="0" w:color="auto"/>
        <w:bottom w:val="none" w:sz="0" w:space="0" w:color="auto"/>
        <w:right w:val="none" w:sz="0" w:space="0" w:color="auto"/>
      </w:divBdr>
    </w:div>
    <w:div w:id="842669876">
      <w:marLeft w:val="480"/>
      <w:marRight w:val="0"/>
      <w:marTop w:val="0"/>
      <w:marBottom w:val="0"/>
      <w:divBdr>
        <w:top w:val="none" w:sz="0" w:space="0" w:color="auto"/>
        <w:left w:val="none" w:sz="0" w:space="0" w:color="auto"/>
        <w:bottom w:val="none" w:sz="0" w:space="0" w:color="auto"/>
        <w:right w:val="none" w:sz="0" w:space="0" w:color="auto"/>
      </w:divBdr>
    </w:div>
    <w:div w:id="842672494">
      <w:marLeft w:val="480"/>
      <w:marRight w:val="0"/>
      <w:marTop w:val="0"/>
      <w:marBottom w:val="0"/>
      <w:divBdr>
        <w:top w:val="none" w:sz="0" w:space="0" w:color="auto"/>
        <w:left w:val="none" w:sz="0" w:space="0" w:color="auto"/>
        <w:bottom w:val="none" w:sz="0" w:space="0" w:color="auto"/>
        <w:right w:val="none" w:sz="0" w:space="0" w:color="auto"/>
      </w:divBdr>
    </w:div>
    <w:div w:id="842818397">
      <w:marLeft w:val="480"/>
      <w:marRight w:val="0"/>
      <w:marTop w:val="0"/>
      <w:marBottom w:val="0"/>
      <w:divBdr>
        <w:top w:val="none" w:sz="0" w:space="0" w:color="auto"/>
        <w:left w:val="none" w:sz="0" w:space="0" w:color="auto"/>
        <w:bottom w:val="none" w:sz="0" w:space="0" w:color="auto"/>
        <w:right w:val="none" w:sz="0" w:space="0" w:color="auto"/>
      </w:divBdr>
    </w:div>
    <w:div w:id="842859186">
      <w:marLeft w:val="480"/>
      <w:marRight w:val="0"/>
      <w:marTop w:val="0"/>
      <w:marBottom w:val="0"/>
      <w:divBdr>
        <w:top w:val="none" w:sz="0" w:space="0" w:color="auto"/>
        <w:left w:val="none" w:sz="0" w:space="0" w:color="auto"/>
        <w:bottom w:val="none" w:sz="0" w:space="0" w:color="auto"/>
        <w:right w:val="none" w:sz="0" w:space="0" w:color="auto"/>
      </w:divBdr>
    </w:div>
    <w:div w:id="842932685">
      <w:marLeft w:val="480"/>
      <w:marRight w:val="0"/>
      <w:marTop w:val="0"/>
      <w:marBottom w:val="0"/>
      <w:divBdr>
        <w:top w:val="none" w:sz="0" w:space="0" w:color="auto"/>
        <w:left w:val="none" w:sz="0" w:space="0" w:color="auto"/>
        <w:bottom w:val="none" w:sz="0" w:space="0" w:color="auto"/>
        <w:right w:val="none" w:sz="0" w:space="0" w:color="auto"/>
      </w:divBdr>
    </w:div>
    <w:div w:id="842939269">
      <w:marLeft w:val="480"/>
      <w:marRight w:val="0"/>
      <w:marTop w:val="0"/>
      <w:marBottom w:val="0"/>
      <w:divBdr>
        <w:top w:val="none" w:sz="0" w:space="0" w:color="auto"/>
        <w:left w:val="none" w:sz="0" w:space="0" w:color="auto"/>
        <w:bottom w:val="none" w:sz="0" w:space="0" w:color="auto"/>
        <w:right w:val="none" w:sz="0" w:space="0" w:color="auto"/>
      </w:divBdr>
    </w:div>
    <w:div w:id="843012438">
      <w:marLeft w:val="480"/>
      <w:marRight w:val="0"/>
      <w:marTop w:val="0"/>
      <w:marBottom w:val="0"/>
      <w:divBdr>
        <w:top w:val="none" w:sz="0" w:space="0" w:color="auto"/>
        <w:left w:val="none" w:sz="0" w:space="0" w:color="auto"/>
        <w:bottom w:val="none" w:sz="0" w:space="0" w:color="auto"/>
        <w:right w:val="none" w:sz="0" w:space="0" w:color="auto"/>
      </w:divBdr>
    </w:div>
    <w:div w:id="843127148">
      <w:marLeft w:val="480"/>
      <w:marRight w:val="0"/>
      <w:marTop w:val="0"/>
      <w:marBottom w:val="0"/>
      <w:divBdr>
        <w:top w:val="none" w:sz="0" w:space="0" w:color="auto"/>
        <w:left w:val="none" w:sz="0" w:space="0" w:color="auto"/>
        <w:bottom w:val="none" w:sz="0" w:space="0" w:color="auto"/>
        <w:right w:val="none" w:sz="0" w:space="0" w:color="auto"/>
      </w:divBdr>
    </w:div>
    <w:div w:id="843127943">
      <w:marLeft w:val="480"/>
      <w:marRight w:val="0"/>
      <w:marTop w:val="0"/>
      <w:marBottom w:val="0"/>
      <w:divBdr>
        <w:top w:val="none" w:sz="0" w:space="0" w:color="auto"/>
        <w:left w:val="none" w:sz="0" w:space="0" w:color="auto"/>
        <w:bottom w:val="none" w:sz="0" w:space="0" w:color="auto"/>
        <w:right w:val="none" w:sz="0" w:space="0" w:color="auto"/>
      </w:divBdr>
    </w:div>
    <w:div w:id="843128802">
      <w:marLeft w:val="480"/>
      <w:marRight w:val="0"/>
      <w:marTop w:val="0"/>
      <w:marBottom w:val="0"/>
      <w:divBdr>
        <w:top w:val="none" w:sz="0" w:space="0" w:color="auto"/>
        <w:left w:val="none" w:sz="0" w:space="0" w:color="auto"/>
        <w:bottom w:val="none" w:sz="0" w:space="0" w:color="auto"/>
        <w:right w:val="none" w:sz="0" w:space="0" w:color="auto"/>
      </w:divBdr>
    </w:div>
    <w:div w:id="843129204">
      <w:marLeft w:val="480"/>
      <w:marRight w:val="0"/>
      <w:marTop w:val="0"/>
      <w:marBottom w:val="0"/>
      <w:divBdr>
        <w:top w:val="none" w:sz="0" w:space="0" w:color="auto"/>
        <w:left w:val="none" w:sz="0" w:space="0" w:color="auto"/>
        <w:bottom w:val="none" w:sz="0" w:space="0" w:color="auto"/>
        <w:right w:val="none" w:sz="0" w:space="0" w:color="auto"/>
      </w:divBdr>
    </w:div>
    <w:div w:id="843276680">
      <w:marLeft w:val="480"/>
      <w:marRight w:val="0"/>
      <w:marTop w:val="0"/>
      <w:marBottom w:val="0"/>
      <w:divBdr>
        <w:top w:val="none" w:sz="0" w:space="0" w:color="auto"/>
        <w:left w:val="none" w:sz="0" w:space="0" w:color="auto"/>
        <w:bottom w:val="none" w:sz="0" w:space="0" w:color="auto"/>
        <w:right w:val="none" w:sz="0" w:space="0" w:color="auto"/>
      </w:divBdr>
    </w:div>
    <w:div w:id="843399228">
      <w:marLeft w:val="480"/>
      <w:marRight w:val="0"/>
      <w:marTop w:val="0"/>
      <w:marBottom w:val="0"/>
      <w:divBdr>
        <w:top w:val="none" w:sz="0" w:space="0" w:color="auto"/>
        <w:left w:val="none" w:sz="0" w:space="0" w:color="auto"/>
        <w:bottom w:val="none" w:sz="0" w:space="0" w:color="auto"/>
        <w:right w:val="none" w:sz="0" w:space="0" w:color="auto"/>
      </w:divBdr>
    </w:div>
    <w:div w:id="843402449">
      <w:marLeft w:val="480"/>
      <w:marRight w:val="0"/>
      <w:marTop w:val="0"/>
      <w:marBottom w:val="0"/>
      <w:divBdr>
        <w:top w:val="none" w:sz="0" w:space="0" w:color="auto"/>
        <w:left w:val="none" w:sz="0" w:space="0" w:color="auto"/>
        <w:bottom w:val="none" w:sz="0" w:space="0" w:color="auto"/>
        <w:right w:val="none" w:sz="0" w:space="0" w:color="auto"/>
      </w:divBdr>
    </w:div>
    <w:div w:id="843402542">
      <w:marLeft w:val="480"/>
      <w:marRight w:val="0"/>
      <w:marTop w:val="0"/>
      <w:marBottom w:val="0"/>
      <w:divBdr>
        <w:top w:val="none" w:sz="0" w:space="0" w:color="auto"/>
        <w:left w:val="none" w:sz="0" w:space="0" w:color="auto"/>
        <w:bottom w:val="none" w:sz="0" w:space="0" w:color="auto"/>
        <w:right w:val="none" w:sz="0" w:space="0" w:color="auto"/>
      </w:divBdr>
    </w:div>
    <w:div w:id="843476207">
      <w:marLeft w:val="480"/>
      <w:marRight w:val="0"/>
      <w:marTop w:val="0"/>
      <w:marBottom w:val="0"/>
      <w:divBdr>
        <w:top w:val="none" w:sz="0" w:space="0" w:color="auto"/>
        <w:left w:val="none" w:sz="0" w:space="0" w:color="auto"/>
        <w:bottom w:val="none" w:sz="0" w:space="0" w:color="auto"/>
        <w:right w:val="none" w:sz="0" w:space="0" w:color="auto"/>
      </w:divBdr>
    </w:div>
    <w:div w:id="843517828">
      <w:marLeft w:val="480"/>
      <w:marRight w:val="0"/>
      <w:marTop w:val="0"/>
      <w:marBottom w:val="0"/>
      <w:divBdr>
        <w:top w:val="none" w:sz="0" w:space="0" w:color="auto"/>
        <w:left w:val="none" w:sz="0" w:space="0" w:color="auto"/>
        <w:bottom w:val="none" w:sz="0" w:space="0" w:color="auto"/>
        <w:right w:val="none" w:sz="0" w:space="0" w:color="auto"/>
      </w:divBdr>
    </w:div>
    <w:div w:id="843589868">
      <w:marLeft w:val="480"/>
      <w:marRight w:val="0"/>
      <w:marTop w:val="0"/>
      <w:marBottom w:val="0"/>
      <w:divBdr>
        <w:top w:val="none" w:sz="0" w:space="0" w:color="auto"/>
        <w:left w:val="none" w:sz="0" w:space="0" w:color="auto"/>
        <w:bottom w:val="none" w:sz="0" w:space="0" w:color="auto"/>
        <w:right w:val="none" w:sz="0" w:space="0" w:color="auto"/>
      </w:divBdr>
    </w:div>
    <w:div w:id="843591440">
      <w:marLeft w:val="480"/>
      <w:marRight w:val="0"/>
      <w:marTop w:val="0"/>
      <w:marBottom w:val="0"/>
      <w:divBdr>
        <w:top w:val="none" w:sz="0" w:space="0" w:color="auto"/>
        <w:left w:val="none" w:sz="0" w:space="0" w:color="auto"/>
        <w:bottom w:val="none" w:sz="0" w:space="0" w:color="auto"/>
        <w:right w:val="none" w:sz="0" w:space="0" w:color="auto"/>
      </w:divBdr>
    </w:div>
    <w:div w:id="843592812">
      <w:marLeft w:val="480"/>
      <w:marRight w:val="0"/>
      <w:marTop w:val="0"/>
      <w:marBottom w:val="0"/>
      <w:divBdr>
        <w:top w:val="none" w:sz="0" w:space="0" w:color="auto"/>
        <w:left w:val="none" w:sz="0" w:space="0" w:color="auto"/>
        <w:bottom w:val="none" w:sz="0" w:space="0" w:color="auto"/>
        <w:right w:val="none" w:sz="0" w:space="0" w:color="auto"/>
      </w:divBdr>
    </w:div>
    <w:div w:id="843593163">
      <w:marLeft w:val="480"/>
      <w:marRight w:val="0"/>
      <w:marTop w:val="0"/>
      <w:marBottom w:val="0"/>
      <w:divBdr>
        <w:top w:val="none" w:sz="0" w:space="0" w:color="auto"/>
        <w:left w:val="none" w:sz="0" w:space="0" w:color="auto"/>
        <w:bottom w:val="none" w:sz="0" w:space="0" w:color="auto"/>
        <w:right w:val="none" w:sz="0" w:space="0" w:color="auto"/>
      </w:divBdr>
    </w:div>
    <w:div w:id="843670394">
      <w:marLeft w:val="480"/>
      <w:marRight w:val="0"/>
      <w:marTop w:val="0"/>
      <w:marBottom w:val="0"/>
      <w:divBdr>
        <w:top w:val="none" w:sz="0" w:space="0" w:color="auto"/>
        <w:left w:val="none" w:sz="0" w:space="0" w:color="auto"/>
        <w:bottom w:val="none" w:sz="0" w:space="0" w:color="auto"/>
        <w:right w:val="none" w:sz="0" w:space="0" w:color="auto"/>
      </w:divBdr>
    </w:div>
    <w:div w:id="843857164">
      <w:marLeft w:val="480"/>
      <w:marRight w:val="0"/>
      <w:marTop w:val="0"/>
      <w:marBottom w:val="0"/>
      <w:divBdr>
        <w:top w:val="none" w:sz="0" w:space="0" w:color="auto"/>
        <w:left w:val="none" w:sz="0" w:space="0" w:color="auto"/>
        <w:bottom w:val="none" w:sz="0" w:space="0" w:color="auto"/>
        <w:right w:val="none" w:sz="0" w:space="0" w:color="auto"/>
      </w:divBdr>
    </w:div>
    <w:div w:id="843858664">
      <w:marLeft w:val="480"/>
      <w:marRight w:val="0"/>
      <w:marTop w:val="0"/>
      <w:marBottom w:val="0"/>
      <w:divBdr>
        <w:top w:val="none" w:sz="0" w:space="0" w:color="auto"/>
        <w:left w:val="none" w:sz="0" w:space="0" w:color="auto"/>
        <w:bottom w:val="none" w:sz="0" w:space="0" w:color="auto"/>
        <w:right w:val="none" w:sz="0" w:space="0" w:color="auto"/>
      </w:divBdr>
    </w:div>
    <w:div w:id="843976145">
      <w:marLeft w:val="480"/>
      <w:marRight w:val="0"/>
      <w:marTop w:val="0"/>
      <w:marBottom w:val="0"/>
      <w:divBdr>
        <w:top w:val="none" w:sz="0" w:space="0" w:color="auto"/>
        <w:left w:val="none" w:sz="0" w:space="0" w:color="auto"/>
        <w:bottom w:val="none" w:sz="0" w:space="0" w:color="auto"/>
        <w:right w:val="none" w:sz="0" w:space="0" w:color="auto"/>
      </w:divBdr>
    </w:div>
    <w:div w:id="843982511">
      <w:marLeft w:val="480"/>
      <w:marRight w:val="0"/>
      <w:marTop w:val="0"/>
      <w:marBottom w:val="0"/>
      <w:divBdr>
        <w:top w:val="none" w:sz="0" w:space="0" w:color="auto"/>
        <w:left w:val="none" w:sz="0" w:space="0" w:color="auto"/>
        <w:bottom w:val="none" w:sz="0" w:space="0" w:color="auto"/>
        <w:right w:val="none" w:sz="0" w:space="0" w:color="auto"/>
      </w:divBdr>
    </w:div>
    <w:div w:id="844053491">
      <w:marLeft w:val="480"/>
      <w:marRight w:val="0"/>
      <w:marTop w:val="0"/>
      <w:marBottom w:val="0"/>
      <w:divBdr>
        <w:top w:val="none" w:sz="0" w:space="0" w:color="auto"/>
        <w:left w:val="none" w:sz="0" w:space="0" w:color="auto"/>
        <w:bottom w:val="none" w:sz="0" w:space="0" w:color="auto"/>
        <w:right w:val="none" w:sz="0" w:space="0" w:color="auto"/>
      </w:divBdr>
    </w:div>
    <w:div w:id="844132478">
      <w:marLeft w:val="480"/>
      <w:marRight w:val="0"/>
      <w:marTop w:val="0"/>
      <w:marBottom w:val="0"/>
      <w:divBdr>
        <w:top w:val="none" w:sz="0" w:space="0" w:color="auto"/>
        <w:left w:val="none" w:sz="0" w:space="0" w:color="auto"/>
        <w:bottom w:val="none" w:sz="0" w:space="0" w:color="auto"/>
        <w:right w:val="none" w:sz="0" w:space="0" w:color="auto"/>
      </w:divBdr>
    </w:div>
    <w:div w:id="844174741">
      <w:marLeft w:val="480"/>
      <w:marRight w:val="0"/>
      <w:marTop w:val="0"/>
      <w:marBottom w:val="0"/>
      <w:divBdr>
        <w:top w:val="none" w:sz="0" w:space="0" w:color="auto"/>
        <w:left w:val="none" w:sz="0" w:space="0" w:color="auto"/>
        <w:bottom w:val="none" w:sz="0" w:space="0" w:color="auto"/>
        <w:right w:val="none" w:sz="0" w:space="0" w:color="auto"/>
      </w:divBdr>
    </w:div>
    <w:div w:id="844176739">
      <w:marLeft w:val="480"/>
      <w:marRight w:val="0"/>
      <w:marTop w:val="0"/>
      <w:marBottom w:val="0"/>
      <w:divBdr>
        <w:top w:val="none" w:sz="0" w:space="0" w:color="auto"/>
        <w:left w:val="none" w:sz="0" w:space="0" w:color="auto"/>
        <w:bottom w:val="none" w:sz="0" w:space="0" w:color="auto"/>
        <w:right w:val="none" w:sz="0" w:space="0" w:color="auto"/>
      </w:divBdr>
    </w:div>
    <w:div w:id="844199836">
      <w:marLeft w:val="480"/>
      <w:marRight w:val="0"/>
      <w:marTop w:val="0"/>
      <w:marBottom w:val="0"/>
      <w:divBdr>
        <w:top w:val="none" w:sz="0" w:space="0" w:color="auto"/>
        <w:left w:val="none" w:sz="0" w:space="0" w:color="auto"/>
        <w:bottom w:val="none" w:sz="0" w:space="0" w:color="auto"/>
        <w:right w:val="none" w:sz="0" w:space="0" w:color="auto"/>
      </w:divBdr>
    </w:div>
    <w:div w:id="844243792">
      <w:marLeft w:val="480"/>
      <w:marRight w:val="0"/>
      <w:marTop w:val="0"/>
      <w:marBottom w:val="0"/>
      <w:divBdr>
        <w:top w:val="none" w:sz="0" w:space="0" w:color="auto"/>
        <w:left w:val="none" w:sz="0" w:space="0" w:color="auto"/>
        <w:bottom w:val="none" w:sz="0" w:space="0" w:color="auto"/>
        <w:right w:val="none" w:sz="0" w:space="0" w:color="auto"/>
      </w:divBdr>
    </w:div>
    <w:div w:id="844247733">
      <w:marLeft w:val="480"/>
      <w:marRight w:val="0"/>
      <w:marTop w:val="0"/>
      <w:marBottom w:val="0"/>
      <w:divBdr>
        <w:top w:val="none" w:sz="0" w:space="0" w:color="auto"/>
        <w:left w:val="none" w:sz="0" w:space="0" w:color="auto"/>
        <w:bottom w:val="none" w:sz="0" w:space="0" w:color="auto"/>
        <w:right w:val="none" w:sz="0" w:space="0" w:color="auto"/>
      </w:divBdr>
    </w:div>
    <w:div w:id="844247966">
      <w:marLeft w:val="480"/>
      <w:marRight w:val="0"/>
      <w:marTop w:val="0"/>
      <w:marBottom w:val="0"/>
      <w:divBdr>
        <w:top w:val="none" w:sz="0" w:space="0" w:color="auto"/>
        <w:left w:val="none" w:sz="0" w:space="0" w:color="auto"/>
        <w:bottom w:val="none" w:sz="0" w:space="0" w:color="auto"/>
        <w:right w:val="none" w:sz="0" w:space="0" w:color="auto"/>
      </w:divBdr>
    </w:div>
    <w:div w:id="844251576">
      <w:marLeft w:val="480"/>
      <w:marRight w:val="0"/>
      <w:marTop w:val="0"/>
      <w:marBottom w:val="0"/>
      <w:divBdr>
        <w:top w:val="none" w:sz="0" w:space="0" w:color="auto"/>
        <w:left w:val="none" w:sz="0" w:space="0" w:color="auto"/>
        <w:bottom w:val="none" w:sz="0" w:space="0" w:color="auto"/>
        <w:right w:val="none" w:sz="0" w:space="0" w:color="auto"/>
      </w:divBdr>
    </w:div>
    <w:div w:id="844321971">
      <w:marLeft w:val="480"/>
      <w:marRight w:val="0"/>
      <w:marTop w:val="0"/>
      <w:marBottom w:val="0"/>
      <w:divBdr>
        <w:top w:val="none" w:sz="0" w:space="0" w:color="auto"/>
        <w:left w:val="none" w:sz="0" w:space="0" w:color="auto"/>
        <w:bottom w:val="none" w:sz="0" w:space="0" w:color="auto"/>
        <w:right w:val="none" w:sz="0" w:space="0" w:color="auto"/>
      </w:divBdr>
    </w:div>
    <w:div w:id="844393945">
      <w:marLeft w:val="480"/>
      <w:marRight w:val="0"/>
      <w:marTop w:val="0"/>
      <w:marBottom w:val="0"/>
      <w:divBdr>
        <w:top w:val="none" w:sz="0" w:space="0" w:color="auto"/>
        <w:left w:val="none" w:sz="0" w:space="0" w:color="auto"/>
        <w:bottom w:val="none" w:sz="0" w:space="0" w:color="auto"/>
        <w:right w:val="none" w:sz="0" w:space="0" w:color="auto"/>
      </w:divBdr>
    </w:div>
    <w:div w:id="844395735">
      <w:marLeft w:val="480"/>
      <w:marRight w:val="0"/>
      <w:marTop w:val="0"/>
      <w:marBottom w:val="0"/>
      <w:divBdr>
        <w:top w:val="none" w:sz="0" w:space="0" w:color="auto"/>
        <w:left w:val="none" w:sz="0" w:space="0" w:color="auto"/>
        <w:bottom w:val="none" w:sz="0" w:space="0" w:color="auto"/>
        <w:right w:val="none" w:sz="0" w:space="0" w:color="auto"/>
      </w:divBdr>
    </w:div>
    <w:div w:id="844397639">
      <w:marLeft w:val="480"/>
      <w:marRight w:val="0"/>
      <w:marTop w:val="0"/>
      <w:marBottom w:val="0"/>
      <w:divBdr>
        <w:top w:val="none" w:sz="0" w:space="0" w:color="auto"/>
        <w:left w:val="none" w:sz="0" w:space="0" w:color="auto"/>
        <w:bottom w:val="none" w:sz="0" w:space="0" w:color="auto"/>
        <w:right w:val="none" w:sz="0" w:space="0" w:color="auto"/>
      </w:divBdr>
    </w:div>
    <w:div w:id="844438317">
      <w:marLeft w:val="480"/>
      <w:marRight w:val="0"/>
      <w:marTop w:val="0"/>
      <w:marBottom w:val="0"/>
      <w:divBdr>
        <w:top w:val="none" w:sz="0" w:space="0" w:color="auto"/>
        <w:left w:val="none" w:sz="0" w:space="0" w:color="auto"/>
        <w:bottom w:val="none" w:sz="0" w:space="0" w:color="auto"/>
        <w:right w:val="none" w:sz="0" w:space="0" w:color="auto"/>
      </w:divBdr>
    </w:div>
    <w:div w:id="844438623">
      <w:marLeft w:val="480"/>
      <w:marRight w:val="0"/>
      <w:marTop w:val="0"/>
      <w:marBottom w:val="0"/>
      <w:divBdr>
        <w:top w:val="none" w:sz="0" w:space="0" w:color="auto"/>
        <w:left w:val="none" w:sz="0" w:space="0" w:color="auto"/>
        <w:bottom w:val="none" w:sz="0" w:space="0" w:color="auto"/>
        <w:right w:val="none" w:sz="0" w:space="0" w:color="auto"/>
      </w:divBdr>
    </w:div>
    <w:div w:id="844439396">
      <w:marLeft w:val="480"/>
      <w:marRight w:val="0"/>
      <w:marTop w:val="0"/>
      <w:marBottom w:val="0"/>
      <w:divBdr>
        <w:top w:val="none" w:sz="0" w:space="0" w:color="auto"/>
        <w:left w:val="none" w:sz="0" w:space="0" w:color="auto"/>
        <w:bottom w:val="none" w:sz="0" w:space="0" w:color="auto"/>
        <w:right w:val="none" w:sz="0" w:space="0" w:color="auto"/>
      </w:divBdr>
    </w:div>
    <w:div w:id="844442746">
      <w:marLeft w:val="480"/>
      <w:marRight w:val="0"/>
      <w:marTop w:val="0"/>
      <w:marBottom w:val="0"/>
      <w:divBdr>
        <w:top w:val="none" w:sz="0" w:space="0" w:color="auto"/>
        <w:left w:val="none" w:sz="0" w:space="0" w:color="auto"/>
        <w:bottom w:val="none" w:sz="0" w:space="0" w:color="auto"/>
        <w:right w:val="none" w:sz="0" w:space="0" w:color="auto"/>
      </w:divBdr>
    </w:div>
    <w:div w:id="844513968">
      <w:marLeft w:val="480"/>
      <w:marRight w:val="0"/>
      <w:marTop w:val="0"/>
      <w:marBottom w:val="0"/>
      <w:divBdr>
        <w:top w:val="none" w:sz="0" w:space="0" w:color="auto"/>
        <w:left w:val="none" w:sz="0" w:space="0" w:color="auto"/>
        <w:bottom w:val="none" w:sz="0" w:space="0" w:color="auto"/>
        <w:right w:val="none" w:sz="0" w:space="0" w:color="auto"/>
      </w:divBdr>
    </w:div>
    <w:div w:id="844562478">
      <w:marLeft w:val="480"/>
      <w:marRight w:val="0"/>
      <w:marTop w:val="0"/>
      <w:marBottom w:val="0"/>
      <w:divBdr>
        <w:top w:val="none" w:sz="0" w:space="0" w:color="auto"/>
        <w:left w:val="none" w:sz="0" w:space="0" w:color="auto"/>
        <w:bottom w:val="none" w:sz="0" w:space="0" w:color="auto"/>
        <w:right w:val="none" w:sz="0" w:space="0" w:color="auto"/>
      </w:divBdr>
    </w:div>
    <w:div w:id="844632321">
      <w:marLeft w:val="480"/>
      <w:marRight w:val="0"/>
      <w:marTop w:val="0"/>
      <w:marBottom w:val="0"/>
      <w:divBdr>
        <w:top w:val="none" w:sz="0" w:space="0" w:color="auto"/>
        <w:left w:val="none" w:sz="0" w:space="0" w:color="auto"/>
        <w:bottom w:val="none" w:sz="0" w:space="0" w:color="auto"/>
        <w:right w:val="none" w:sz="0" w:space="0" w:color="auto"/>
      </w:divBdr>
    </w:div>
    <w:div w:id="844633159">
      <w:marLeft w:val="480"/>
      <w:marRight w:val="0"/>
      <w:marTop w:val="0"/>
      <w:marBottom w:val="0"/>
      <w:divBdr>
        <w:top w:val="none" w:sz="0" w:space="0" w:color="auto"/>
        <w:left w:val="none" w:sz="0" w:space="0" w:color="auto"/>
        <w:bottom w:val="none" w:sz="0" w:space="0" w:color="auto"/>
        <w:right w:val="none" w:sz="0" w:space="0" w:color="auto"/>
      </w:divBdr>
    </w:div>
    <w:div w:id="844707004">
      <w:marLeft w:val="480"/>
      <w:marRight w:val="0"/>
      <w:marTop w:val="0"/>
      <w:marBottom w:val="0"/>
      <w:divBdr>
        <w:top w:val="none" w:sz="0" w:space="0" w:color="auto"/>
        <w:left w:val="none" w:sz="0" w:space="0" w:color="auto"/>
        <w:bottom w:val="none" w:sz="0" w:space="0" w:color="auto"/>
        <w:right w:val="none" w:sz="0" w:space="0" w:color="auto"/>
      </w:divBdr>
    </w:div>
    <w:div w:id="844711145">
      <w:marLeft w:val="480"/>
      <w:marRight w:val="0"/>
      <w:marTop w:val="0"/>
      <w:marBottom w:val="0"/>
      <w:divBdr>
        <w:top w:val="none" w:sz="0" w:space="0" w:color="auto"/>
        <w:left w:val="none" w:sz="0" w:space="0" w:color="auto"/>
        <w:bottom w:val="none" w:sz="0" w:space="0" w:color="auto"/>
        <w:right w:val="none" w:sz="0" w:space="0" w:color="auto"/>
      </w:divBdr>
    </w:div>
    <w:div w:id="844712852">
      <w:marLeft w:val="480"/>
      <w:marRight w:val="0"/>
      <w:marTop w:val="0"/>
      <w:marBottom w:val="0"/>
      <w:divBdr>
        <w:top w:val="none" w:sz="0" w:space="0" w:color="auto"/>
        <w:left w:val="none" w:sz="0" w:space="0" w:color="auto"/>
        <w:bottom w:val="none" w:sz="0" w:space="0" w:color="auto"/>
        <w:right w:val="none" w:sz="0" w:space="0" w:color="auto"/>
      </w:divBdr>
    </w:div>
    <w:div w:id="844784265">
      <w:marLeft w:val="480"/>
      <w:marRight w:val="0"/>
      <w:marTop w:val="0"/>
      <w:marBottom w:val="0"/>
      <w:divBdr>
        <w:top w:val="none" w:sz="0" w:space="0" w:color="auto"/>
        <w:left w:val="none" w:sz="0" w:space="0" w:color="auto"/>
        <w:bottom w:val="none" w:sz="0" w:space="0" w:color="auto"/>
        <w:right w:val="none" w:sz="0" w:space="0" w:color="auto"/>
      </w:divBdr>
    </w:div>
    <w:div w:id="844786896">
      <w:marLeft w:val="480"/>
      <w:marRight w:val="0"/>
      <w:marTop w:val="0"/>
      <w:marBottom w:val="0"/>
      <w:divBdr>
        <w:top w:val="none" w:sz="0" w:space="0" w:color="auto"/>
        <w:left w:val="none" w:sz="0" w:space="0" w:color="auto"/>
        <w:bottom w:val="none" w:sz="0" w:space="0" w:color="auto"/>
        <w:right w:val="none" w:sz="0" w:space="0" w:color="auto"/>
      </w:divBdr>
    </w:div>
    <w:div w:id="844831233">
      <w:marLeft w:val="480"/>
      <w:marRight w:val="0"/>
      <w:marTop w:val="0"/>
      <w:marBottom w:val="0"/>
      <w:divBdr>
        <w:top w:val="none" w:sz="0" w:space="0" w:color="auto"/>
        <w:left w:val="none" w:sz="0" w:space="0" w:color="auto"/>
        <w:bottom w:val="none" w:sz="0" w:space="0" w:color="auto"/>
        <w:right w:val="none" w:sz="0" w:space="0" w:color="auto"/>
      </w:divBdr>
    </w:div>
    <w:div w:id="844904582">
      <w:marLeft w:val="480"/>
      <w:marRight w:val="0"/>
      <w:marTop w:val="0"/>
      <w:marBottom w:val="0"/>
      <w:divBdr>
        <w:top w:val="none" w:sz="0" w:space="0" w:color="auto"/>
        <w:left w:val="none" w:sz="0" w:space="0" w:color="auto"/>
        <w:bottom w:val="none" w:sz="0" w:space="0" w:color="auto"/>
        <w:right w:val="none" w:sz="0" w:space="0" w:color="auto"/>
      </w:divBdr>
    </w:div>
    <w:div w:id="844981520">
      <w:marLeft w:val="480"/>
      <w:marRight w:val="0"/>
      <w:marTop w:val="0"/>
      <w:marBottom w:val="0"/>
      <w:divBdr>
        <w:top w:val="none" w:sz="0" w:space="0" w:color="auto"/>
        <w:left w:val="none" w:sz="0" w:space="0" w:color="auto"/>
        <w:bottom w:val="none" w:sz="0" w:space="0" w:color="auto"/>
        <w:right w:val="none" w:sz="0" w:space="0" w:color="auto"/>
      </w:divBdr>
    </w:div>
    <w:div w:id="845023991">
      <w:marLeft w:val="480"/>
      <w:marRight w:val="0"/>
      <w:marTop w:val="0"/>
      <w:marBottom w:val="0"/>
      <w:divBdr>
        <w:top w:val="none" w:sz="0" w:space="0" w:color="auto"/>
        <w:left w:val="none" w:sz="0" w:space="0" w:color="auto"/>
        <w:bottom w:val="none" w:sz="0" w:space="0" w:color="auto"/>
        <w:right w:val="none" w:sz="0" w:space="0" w:color="auto"/>
      </w:divBdr>
    </w:div>
    <w:div w:id="845095606">
      <w:marLeft w:val="480"/>
      <w:marRight w:val="0"/>
      <w:marTop w:val="0"/>
      <w:marBottom w:val="0"/>
      <w:divBdr>
        <w:top w:val="none" w:sz="0" w:space="0" w:color="auto"/>
        <w:left w:val="none" w:sz="0" w:space="0" w:color="auto"/>
        <w:bottom w:val="none" w:sz="0" w:space="0" w:color="auto"/>
        <w:right w:val="none" w:sz="0" w:space="0" w:color="auto"/>
      </w:divBdr>
    </w:div>
    <w:div w:id="845097125">
      <w:marLeft w:val="480"/>
      <w:marRight w:val="0"/>
      <w:marTop w:val="0"/>
      <w:marBottom w:val="0"/>
      <w:divBdr>
        <w:top w:val="none" w:sz="0" w:space="0" w:color="auto"/>
        <w:left w:val="none" w:sz="0" w:space="0" w:color="auto"/>
        <w:bottom w:val="none" w:sz="0" w:space="0" w:color="auto"/>
        <w:right w:val="none" w:sz="0" w:space="0" w:color="auto"/>
      </w:divBdr>
    </w:div>
    <w:div w:id="845167196">
      <w:marLeft w:val="480"/>
      <w:marRight w:val="0"/>
      <w:marTop w:val="0"/>
      <w:marBottom w:val="0"/>
      <w:divBdr>
        <w:top w:val="none" w:sz="0" w:space="0" w:color="auto"/>
        <w:left w:val="none" w:sz="0" w:space="0" w:color="auto"/>
        <w:bottom w:val="none" w:sz="0" w:space="0" w:color="auto"/>
        <w:right w:val="none" w:sz="0" w:space="0" w:color="auto"/>
      </w:divBdr>
    </w:div>
    <w:div w:id="845243671">
      <w:marLeft w:val="480"/>
      <w:marRight w:val="0"/>
      <w:marTop w:val="0"/>
      <w:marBottom w:val="0"/>
      <w:divBdr>
        <w:top w:val="none" w:sz="0" w:space="0" w:color="auto"/>
        <w:left w:val="none" w:sz="0" w:space="0" w:color="auto"/>
        <w:bottom w:val="none" w:sz="0" w:space="0" w:color="auto"/>
        <w:right w:val="none" w:sz="0" w:space="0" w:color="auto"/>
      </w:divBdr>
    </w:div>
    <w:div w:id="845437315">
      <w:marLeft w:val="480"/>
      <w:marRight w:val="0"/>
      <w:marTop w:val="0"/>
      <w:marBottom w:val="0"/>
      <w:divBdr>
        <w:top w:val="none" w:sz="0" w:space="0" w:color="auto"/>
        <w:left w:val="none" w:sz="0" w:space="0" w:color="auto"/>
        <w:bottom w:val="none" w:sz="0" w:space="0" w:color="auto"/>
        <w:right w:val="none" w:sz="0" w:space="0" w:color="auto"/>
      </w:divBdr>
    </w:div>
    <w:div w:id="845442801">
      <w:marLeft w:val="480"/>
      <w:marRight w:val="0"/>
      <w:marTop w:val="0"/>
      <w:marBottom w:val="0"/>
      <w:divBdr>
        <w:top w:val="none" w:sz="0" w:space="0" w:color="auto"/>
        <w:left w:val="none" w:sz="0" w:space="0" w:color="auto"/>
        <w:bottom w:val="none" w:sz="0" w:space="0" w:color="auto"/>
        <w:right w:val="none" w:sz="0" w:space="0" w:color="auto"/>
      </w:divBdr>
    </w:div>
    <w:div w:id="845484033">
      <w:marLeft w:val="480"/>
      <w:marRight w:val="0"/>
      <w:marTop w:val="0"/>
      <w:marBottom w:val="0"/>
      <w:divBdr>
        <w:top w:val="none" w:sz="0" w:space="0" w:color="auto"/>
        <w:left w:val="none" w:sz="0" w:space="0" w:color="auto"/>
        <w:bottom w:val="none" w:sz="0" w:space="0" w:color="auto"/>
        <w:right w:val="none" w:sz="0" w:space="0" w:color="auto"/>
      </w:divBdr>
    </w:div>
    <w:div w:id="845552960">
      <w:marLeft w:val="480"/>
      <w:marRight w:val="0"/>
      <w:marTop w:val="0"/>
      <w:marBottom w:val="0"/>
      <w:divBdr>
        <w:top w:val="none" w:sz="0" w:space="0" w:color="auto"/>
        <w:left w:val="none" w:sz="0" w:space="0" w:color="auto"/>
        <w:bottom w:val="none" w:sz="0" w:space="0" w:color="auto"/>
        <w:right w:val="none" w:sz="0" w:space="0" w:color="auto"/>
      </w:divBdr>
    </w:div>
    <w:div w:id="845554401">
      <w:marLeft w:val="480"/>
      <w:marRight w:val="0"/>
      <w:marTop w:val="0"/>
      <w:marBottom w:val="0"/>
      <w:divBdr>
        <w:top w:val="none" w:sz="0" w:space="0" w:color="auto"/>
        <w:left w:val="none" w:sz="0" w:space="0" w:color="auto"/>
        <w:bottom w:val="none" w:sz="0" w:space="0" w:color="auto"/>
        <w:right w:val="none" w:sz="0" w:space="0" w:color="auto"/>
      </w:divBdr>
    </w:div>
    <w:div w:id="845636589">
      <w:marLeft w:val="480"/>
      <w:marRight w:val="0"/>
      <w:marTop w:val="0"/>
      <w:marBottom w:val="0"/>
      <w:divBdr>
        <w:top w:val="none" w:sz="0" w:space="0" w:color="auto"/>
        <w:left w:val="none" w:sz="0" w:space="0" w:color="auto"/>
        <w:bottom w:val="none" w:sz="0" w:space="0" w:color="auto"/>
        <w:right w:val="none" w:sz="0" w:space="0" w:color="auto"/>
      </w:divBdr>
    </w:div>
    <w:div w:id="845637936">
      <w:marLeft w:val="480"/>
      <w:marRight w:val="0"/>
      <w:marTop w:val="0"/>
      <w:marBottom w:val="0"/>
      <w:divBdr>
        <w:top w:val="none" w:sz="0" w:space="0" w:color="auto"/>
        <w:left w:val="none" w:sz="0" w:space="0" w:color="auto"/>
        <w:bottom w:val="none" w:sz="0" w:space="0" w:color="auto"/>
        <w:right w:val="none" w:sz="0" w:space="0" w:color="auto"/>
      </w:divBdr>
    </w:div>
    <w:div w:id="845677551">
      <w:marLeft w:val="480"/>
      <w:marRight w:val="0"/>
      <w:marTop w:val="0"/>
      <w:marBottom w:val="0"/>
      <w:divBdr>
        <w:top w:val="none" w:sz="0" w:space="0" w:color="auto"/>
        <w:left w:val="none" w:sz="0" w:space="0" w:color="auto"/>
        <w:bottom w:val="none" w:sz="0" w:space="0" w:color="auto"/>
        <w:right w:val="none" w:sz="0" w:space="0" w:color="auto"/>
      </w:divBdr>
    </w:div>
    <w:div w:id="845752213">
      <w:marLeft w:val="480"/>
      <w:marRight w:val="0"/>
      <w:marTop w:val="0"/>
      <w:marBottom w:val="0"/>
      <w:divBdr>
        <w:top w:val="none" w:sz="0" w:space="0" w:color="auto"/>
        <w:left w:val="none" w:sz="0" w:space="0" w:color="auto"/>
        <w:bottom w:val="none" w:sz="0" w:space="0" w:color="auto"/>
        <w:right w:val="none" w:sz="0" w:space="0" w:color="auto"/>
      </w:divBdr>
    </w:div>
    <w:div w:id="845826413">
      <w:marLeft w:val="480"/>
      <w:marRight w:val="0"/>
      <w:marTop w:val="0"/>
      <w:marBottom w:val="0"/>
      <w:divBdr>
        <w:top w:val="none" w:sz="0" w:space="0" w:color="auto"/>
        <w:left w:val="none" w:sz="0" w:space="0" w:color="auto"/>
        <w:bottom w:val="none" w:sz="0" w:space="0" w:color="auto"/>
        <w:right w:val="none" w:sz="0" w:space="0" w:color="auto"/>
      </w:divBdr>
    </w:div>
    <w:div w:id="845830135">
      <w:marLeft w:val="480"/>
      <w:marRight w:val="0"/>
      <w:marTop w:val="0"/>
      <w:marBottom w:val="0"/>
      <w:divBdr>
        <w:top w:val="none" w:sz="0" w:space="0" w:color="auto"/>
        <w:left w:val="none" w:sz="0" w:space="0" w:color="auto"/>
        <w:bottom w:val="none" w:sz="0" w:space="0" w:color="auto"/>
        <w:right w:val="none" w:sz="0" w:space="0" w:color="auto"/>
      </w:divBdr>
    </w:div>
    <w:div w:id="845873207">
      <w:marLeft w:val="480"/>
      <w:marRight w:val="0"/>
      <w:marTop w:val="0"/>
      <w:marBottom w:val="0"/>
      <w:divBdr>
        <w:top w:val="none" w:sz="0" w:space="0" w:color="auto"/>
        <w:left w:val="none" w:sz="0" w:space="0" w:color="auto"/>
        <w:bottom w:val="none" w:sz="0" w:space="0" w:color="auto"/>
        <w:right w:val="none" w:sz="0" w:space="0" w:color="auto"/>
      </w:divBdr>
    </w:div>
    <w:div w:id="845940193">
      <w:marLeft w:val="480"/>
      <w:marRight w:val="0"/>
      <w:marTop w:val="0"/>
      <w:marBottom w:val="0"/>
      <w:divBdr>
        <w:top w:val="none" w:sz="0" w:space="0" w:color="auto"/>
        <w:left w:val="none" w:sz="0" w:space="0" w:color="auto"/>
        <w:bottom w:val="none" w:sz="0" w:space="0" w:color="auto"/>
        <w:right w:val="none" w:sz="0" w:space="0" w:color="auto"/>
      </w:divBdr>
    </w:div>
    <w:div w:id="846015386">
      <w:marLeft w:val="480"/>
      <w:marRight w:val="0"/>
      <w:marTop w:val="0"/>
      <w:marBottom w:val="0"/>
      <w:divBdr>
        <w:top w:val="none" w:sz="0" w:space="0" w:color="auto"/>
        <w:left w:val="none" w:sz="0" w:space="0" w:color="auto"/>
        <w:bottom w:val="none" w:sz="0" w:space="0" w:color="auto"/>
        <w:right w:val="none" w:sz="0" w:space="0" w:color="auto"/>
      </w:divBdr>
    </w:div>
    <w:div w:id="846093044">
      <w:marLeft w:val="480"/>
      <w:marRight w:val="0"/>
      <w:marTop w:val="0"/>
      <w:marBottom w:val="0"/>
      <w:divBdr>
        <w:top w:val="none" w:sz="0" w:space="0" w:color="auto"/>
        <w:left w:val="none" w:sz="0" w:space="0" w:color="auto"/>
        <w:bottom w:val="none" w:sz="0" w:space="0" w:color="auto"/>
        <w:right w:val="none" w:sz="0" w:space="0" w:color="auto"/>
      </w:divBdr>
    </w:div>
    <w:div w:id="846093322">
      <w:marLeft w:val="480"/>
      <w:marRight w:val="0"/>
      <w:marTop w:val="0"/>
      <w:marBottom w:val="0"/>
      <w:divBdr>
        <w:top w:val="none" w:sz="0" w:space="0" w:color="auto"/>
        <w:left w:val="none" w:sz="0" w:space="0" w:color="auto"/>
        <w:bottom w:val="none" w:sz="0" w:space="0" w:color="auto"/>
        <w:right w:val="none" w:sz="0" w:space="0" w:color="auto"/>
      </w:divBdr>
    </w:div>
    <w:div w:id="846136836">
      <w:marLeft w:val="480"/>
      <w:marRight w:val="0"/>
      <w:marTop w:val="0"/>
      <w:marBottom w:val="0"/>
      <w:divBdr>
        <w:top w:val="none" w:sz="0" w:space="0" w:color="auto"/>
        <w:left w:val="none" w:sz="0" w:space="0" w:color="auto"/>
        <w:bottom w:val="none" w:sz="0" w:space="0" w:color="auto"/>
        <w:right w:val="none" w:sz="0" w:space="0" w:color="auto"/>
      </w:divBdr>
    </w:div>
    <w:div w:id="846165807">
      <w:marLeft w:val="480"/>
      <w:marRight w:val="0"/>
      <w:marTop w:val="0"/>
      <w:marBottom w:val="0"/>
      <w:divBdr>
        <w:top w:val="none" w:sz="0" w:space="0" w:color="auto"/>
        <w:left w:val="none" w:sz="0" w:space="0" w:color="auto"/>
        <w:bottom w:val="none" w:sz="0" w:space="0" w:color="auto"/>
        <w:right w:val="none" w:sz="0" w:space="0" w:color="auto"/>
      </w:divBdr>
    </w:div>
    <w:div w:id="846216254">
      <w:marLeft w:val="480"/>
      <w:marRight w:val="0"/>
      <w:marTop w:val="0"/>
      <w:marBottom w:val="0"/>
      <w:divBdr>
        <w:top w:val="none" w:sz="0" w:space="0" w:color="auto"/>
        <w:left w:val="none" w:sz="0" w:space="0" w:color="auto"/>
        <w:bottom w:val="none" w:sz="0" w:space="0" w:color="auto"/>
        <w:right w:val="none" w:sz="0" w:space="0" w:color="auto"/>
      </w:divBdr>
    </w:div>
    <w:div w:id="846290001">
      <w:marLeft w:val="480"/>
      <w:marRight w:val="0"/>
      <w:marTop w:val="0"/>
      <w:marBottom w:val="0"/>
      <w:divBdr>
        <w:top w:val="none" w:sz="0" w:space="0" w:color="auto"/>
        <w:left w:val="none" w:sz="0" w:space="0" w:color="auto"/>
        <w:bottom w:val="none" w:sz="0" w:space="0" w:color="auto"/>
        <w:right w:val="none" w:sz="0" w:space="0" w:color="auto"/>
      </w:divBdr>
    </w:div>
    <w:div w:id="846363473">
      <w:marLeft w:val="480"/>
      <w:marRight w:val="0"/>
      <w:marTop w:val="0"/>
      <w:marBottom w:val="0"/>
      <w:divBdr>
        <w:top w:val="none" w:sz="0" w:space="0" w:color="auto"/>
        <w:left w:val="none" w:sz="0" w:space="0" w:color="auto"/>
        <w:bottom w:val="none" w:sz="0" w:space="0" w:color="auto"/>
        <w:right w:val="none" w:sz="0" w:space="0" w:color="auto"/>
      </w:divBdr>
    </w:div>
    <w:div w:id="846364264">
      <w:marLeft w:val="480"/>
      <w:marRight w:val="0"/>
      <w:marTop w:val="0"/>
      <w:marBottom w:val="0"/>
      <w:divBdr>
        <w:top w:val="none" w:sz="0" w:space="0" w:color="auto"/>
        <w:left w:val="none" w:sz="0" w:space="0" w:color="auto"/>
        <w:bottom w:val="none" w:sz="0" w:space="0" w:color="auto"/>
        <w:right w:val="none" w:sz="0" w:space="0" w:color="auto"/>
      </w:divBdr>
    </w:div>
    <w:div w:id="846483428">
      <w:marLeft w:val="480"/>
      <w:marRight w:val="0"/>
      <w:marTop w:val="0"/>
      <w:marBottom w:val="0"/>
      <w:divBdr>
        <w:top w:val="none" w:sz="0" w:space="0" w:color="auto"/>
        <w:left w:val="none" w:sz="0" w:space="0" w:color="auto"/>
        <w:bottom w:val="none" w:sz="0" w:space="0" w:color="auto"/>
        <w:right w:val="none" w:sz="0" w:space="0" w:color="auto"/>
      </w:divBdr>
    </w:div>
    <w:div w:id="846484575">
      <w:marLeft w:val="480"/>
      <w:marRight w:val="0"/>
      <w:marTop w:val="0"/>
      <w:marBottom w:val="0"/>
      <w:divBdr>
        <w:top w:val="none" w:sz="0" w:space="0" w:color="auto"/>
        <w:left w:val="none" w:sz="0" w:space="0" w:color="auto"/>
        <w:bottom w:val="none" w:sz="0" w:space="0" w:color="auto"/>
        <w:right w:val="none" w:sz="0" w:space="0" w:color="auto"/>
      </w:divBdr>
    </w:div>
    <w:div w:id="846559707">
      <w:marLeft w:val="480"/>
      <w:marRight w:val="0"/>
      <w:marTop w:val="0"/>
      <w:marBottom w:val="0"/>
      <w:divBdr>
        <w:top w:val="none" w:sz="0" w:space="0" w:color="auto"/>
        <w:left w:val="none" w:sz="0" w:space="0" w:color="auto"/>
        <w:bottom w:val="none" w:sz="0" w:space="0" w:color="auto"/>
        <w:right w:val="none" w:sz="0" w:space="0" w:color="auto"/>
      </w:divBdr>
    </w:div>
    <w:div w:id="846793536">
      <w:marLeft w:val="480"/>
      <w:marRight w:val="0"/>
      <w:marTop w:val="0"/>
      <w:marBottom w:val="0"/>
      <w:divBdr>
        <w:top w:val="none" w:sz="0" w:space="0" w:color="auto"/>
        <w:left w:val="none" w:sz="0" w:space="0" w:color="auto"/>
        <w:bottom w:val="none" w:sz="0" w:space="0" w:color="auto"/>
        <w:right w:val="none" w:sz="0" w:space="0" w:color="auto"/>
      </w:divBdr>
    </w:div>
    <w:div w:id="846988580">
      <w:marLeft w:val="480"/>
      <w:marRight w:val="0"/>
      <w:marTop w:val="0"/>
      <w:marBottom w:val="0"/>
      <w:divBdr>
        <w:top w:val="none" w:sz="0" w:space="0" w:color="auto"/>
        <w:left w:val="none" w:sz="0" w:space="0" w:color="auto"/>
        <w:bottom w:val="none" w:sz="0" w:space="0" w:color="auto"/>
        <w:right w:val="none" w:sz="0" w:space="0" w:color="auto"/>
      </w:divBdr>
    </w:div>
    <w:div w:id="847065298">
      <w:marLeft w:val="480"/>
      <w:marRight w:val="0"/>
      <w:marTop w:val="0"/>
      <w:marBottom w:val="0"/>
      <w:divBdr>
        <w:top w:val="none" w:sz="0" w:space="0" w:color="auto"/>
        <w:left w:val="none" w:sz="0" w:space="0" w:color="auto"/>
        <w:bottom w:val="none" w:sz="0" w:space="0" w:color="auto"/>
        <w:right w:val="none" w:sz="0" w:space="0" w:color="auto"/>
      </w:divBdr>
    </w:div>
    <w:div w:id="847134772">
      <w:marLeft w:val="480"/>
      <w:marRight w:val="0"/>
      <w:marTop w:val="0"/>
      <w:marBottom w:val="0"/>
      <w:divBdr>
        <w:top w:val="none" w:sz="0" w:space="0" w:color="auto"/>
        <w:left w:val="none" w:sz="0" w:space="0" w:color="auto"/>
        <w:bottom w:val="none" w:sz="0" w:space="0" w:color="auto"/>
        <w:right w:val="none" w:sz="0" w:space="0" w:color="auto"/>
      </w:divBdr>
    </w:div>
    <w:div w:id="847134845">
      <w:marLeft w:val="480"/>
      <w:marRight w:val="0"/>
      <w:marTop w:val="0"/>
      <w:marBottom w:val="0"/>
      <w:divBdr>
        <w:top w:val="none" w:sz="0" w:space="0" w:color="auto"/>
        <w:left w:val="none" w:sz="0" w:space="0" w:color="auto"/>
        <w:bottom w:val="none" w:sz="0" w:space="0" w:color="auto"/>
        <w:right w:val="none" w:sz="0" w:space="0" w:color="auto"/>
      </w:divBdr>
    </w:div>
    <w:div w:id="847140692">
      <w:marLeft w:val="480"/>
      <w:marRight w:val="0"/>
      <w:marTop w:val="0"/>
      <w:marBottom w:val="0"/>
      <w:divBdr>
        <w:top w:val="none" w:sz="0" w:space="0" w:color="auto"/>
        <w:left w:val="none" w:sz="0" w:space="0" w:color="auto"/>
        <w:bottom w:val="none" w:sz="0" w:space="0" w:color="auto"/>
        <w:right w:val="none" w:sz="0" w:space="0" w:color="auto"/>
      </w:divBdr>
    </w:div>
    <w:div w:id="847212445">
      <w:marLeft w:val="480"/>
      <w:marRight w:val="0"/>
      <w:marTop w:val="0"/>
      <w:marBottom w:val="0"/>
      <w:divBdr>
        <w:top w:val="none" w:sz="0" w:space="0" w:color="auto"/>
        <w:left w:val="none" w:sz="0" w:space="0" w:color="auto"/>
        <w:bottom w:val="none" w:sz="0" w:space="0" w:color="auto"/>
        <w:right w:val="none" w:sz="0" w:space="0" w:color="auto"/>
      </w:divBdr>
    </w:div>
    <w:div w:id="847213325">
      <w:marLeft w:val="480"/>
      <w:marRight w:val="0"/>
      <w:marTop w:val="0"/>
      <w:marBottom w:val="0"/>
      <w:divBdr>
        <w:top w:val="none" w:sz="0" w:space="0" w:color="auto"/>
        <w:left w:val="none" w:sz="0" w:space="0" w:color="auto"/>
        <w:bottom w:val="none" w:sz="0" w:space="0" w:color="auto"/>
        <w:right w:val="none" w:sz="0" w:space="0" w:color="auto"/>
      </w:divBdr>
    </w:div>
    <w:div w:id="847256007">
      <w:marLeft w:val="480"/>
      <w:marRight w:val="0"/>
      <w:marTop w:val="0"/>
      <w:marBottom w:val="0"/>
      <w:divBdr>
        <w:top w:val="none" w:sz="0" w:space="0" w:color="auto"/>
        <w:left w:val="none" w:sz="0" w:space="0" w:color="auto"/>
        <w:bottom w:val="none" w:sz="0" w:space="0" w:color="auto"/>
        <w:right w:val="none" w:sz="0" w:space="0" w:color="auto"/>
      </w:divBdr>
    </w:div>
    <w:div w:id="847401728">
      <w:marLeft w:val="480"/>
      <w:marRight w:val="0"/>
      <w:marTop w:val="0"/>
      <w:marBottom w:val="0"/>
      <w:divBdr>
        <w:top w:val="none" w:sz="0" w:space="0" w:color="auto"/>
        <w:left w:val="none" w:sz="0" w:space="0" w:color="auto"/>
        <w:bottom w:val="none" w:sz="0" w:space="0" w:color="auto"/>
        <w:right w:val="none" w:sz="0" w:space="0" w:color="auto"/>
      </w:divBdr>
    </w:div>
    <w:div w:id="847406728">
      <w:marLeft w:val="480"/>
      <w:marRight w:val="0"/>
      <w:marTop w:val="0"/>
      <w:marBottom w:val="0"/>
      <w:divBdr>
        <w:top w:val="none" w:sz="0" w:space="0" w:color="auto"/>
        <w:left w:val="none" w:sz="0" w:space="0" w:color="auto"/>
        <w:bottom w:val="none" w:sz="0" w:space="0" w:color="auto"/>
        <w:right w:val="none" w:sz="0" w:space="0" w:color="auto"/>
      </w:divBdr>
    </w:div>
    <w:div w:id="847409483">
      <w:marLeft w:val="480"/>
      <w:marRight w:val="0"/>
      <w:marTop w:val="0"/>
      <w:marBottom w:val="0"/>
      <w:divBdr>
        <w:top w:val="none" w:sz="0" w:space="0" w:color="auto"/>
        <w:left w:val="none" w:sz="0" w:space="0" w:color="auto"/>
        <w:bottom w:val="none" w:sz="0" w:space="0" w:color="auto"/>
        <w:right w:val="none" w:sz="0" w:space="0" w:color="auto"/>
      </w:divBdr>
    </w:div>
    <w:div w:id="847476281">
      <w:marLeft w:val="480"/>
      <w:marRight w:val="0"/>
      <w:marTop w:val="0"/>
      <w:marBottom w:val="0"/>
      <w:divBdr>
        <w:top w:val="none" w:sz="0" w:space="0" w:color="auto"/>
        <w:left w:val="none" w:sz="0" w:space="0" w:color="auto"/>
        <w:bottom w:val="none" w:sz="0" w:space="0" w:color="auto"/>
        <w:right w:val="none" w:sz="0" w:space="0" w:color="auto"/>
      </w:divBdr>
    </w:div>
    <w:div w:id="847476467">
      <w:marLeft w:val="480"/>
      <w:marRight w:val="0"/>
      <w:marTop w:val="0"/>
      <w:marBottom w:val="0"/>
      <w:divBdr>
        <w:top w:val="none" w:sz="0" w:space="0" w:color="auto"/>
        <w:left w:val="none" w:sz="0" w:space="0" w:color="auto"/>
        <w:bottom w:val="none" w:sz="0" w:space="0" w:color="auto"/>
        <w:right w:val="none" w:sz="0" w:space="0" w:color="auto"/>
      </w:divBdr>
    </w:div>
    <w:div w:id="847525464">
      <w:marLeft w:val="480"/>
      <w:marRight w:val="0"/>
      <w:marTop w:val="0"/>
      <w:marBottom w:val="0"/>
      <w:divBdr>
        <w:top w:val="none" w:sz="0" w:space="0" w:color="auto"/>
        <w:left w:val="none" w:sz="0" w:space="0" w:color="auto"/>
        <w:bottom w:val="none" w:sz="0" w:space="0" w:color="auto"/>
        <w:right w:val="none" w:sz="0" w:space="0" w:color="auto"/>
      </w:divBdr>
    </w:div>
    <w:div w:id="847528020">
      <w:marLeft w:val="480"/>
      <w:marRight w:val="0"/>
      <w:marTop w:val="0"/>
      <w:marBottom w:val="0"/>
      <w:divBdr>
        <w:top w:val="none" w:sz="0" w:space="0" w:color="auto"/>
        <w:left w:val="none" w:sz="0" w:space="0" w:color="auto"/>
        <w:bottom w:val="none" w:sz="0" w:space="0" w:color="auto"/>
        <w:right w:val="none" w:sz="0" w:space="0" w:color="auto"/>
      </w:divBdr>
    </w:div>
    <w:div w:id="847594888">
      <w:marLeft w:val="480"/>
      <w:marRight w:val="0"/>
      <w:marTop w:val="0"/>
      <w:marBottom w:val="0"/>
      <w:divBdr>
        <w:top w:val="none" w:sz="0" w:space="0" w:color="auto"/>
        <w:left w:val="none" w:sz="0" w:space="0" w:color="auto"/>
        <w:bottom w:val="none" w:sz="0" w:space="0" w:color="auto"/>
        <w:right w:val="none" w:sz="0" w:space="0" w:color="auto"/>
      </w:divBdr>
    </w:div>
    <w:div w:id="847670694">
      <w:marLeft w:val="480"/>
      <w:marRight w:val="0"/>
      <w:marTop w:val="0"/>
      <w:marBottom w:val="0"/>
      <w:divBdr>
        <w:top w:val="none" w:sz="0" w:space="0" w:color="auto"/>
        <w:left w:val="none" w:sz="0" w:space="0" w:color="auto"/>
        <w:bottom w:val="none" w:sz="0" w:space="0" w:color="auto"/>
        <w:right w:val="none" w:sz="0" w:space="0" w:color="auto"/>
      </w:divBdr>
    </w:div>
    <w:div w:id="847672710">
      <w:marLeft w:val="480"/>
      <w:marRight w:val="0"/>
      <w:marTop w:val="0"/>
      <w:marBottom w:val="0"/>
      <w:divBdr>
        <w:top w:val="none" w:sz="0" w:space="0" w:color="auto"/>
        <w:left w:val="none" w:sz="0" w:space="0" w:color="auto"/>
        <w:bottom w:val="none" w:sz="0" w:space="0" w:color="auto"/>
        <w:right w:val="none" w:sz="0" w:space="0" w:color="auto"/>
      </w:divBdr>
    </w:div>
    <w:div w:id="847715631">
      <w:marLeft w:val="480"/>
      <w:marRight w:val="0"/>
      <w:marTop w:val="0"/>
      <w:marBottom w:val="0"/>
      <w:divBdr>
        <w:top w:val="none" w:sz="0" w:space="0" w:color="auto"/>
        <w:left w:val="none" w:sz="0" w:space="0" w:color="auto"/>
        <w:bottom w:val="none" w:sz="0" w:space="0" w:color="auto"/>
        <w:right w:val="none" w:sz="0" w:space="0" w:color="auto"/>
      </w:divBdr>
    </w:div>
    <w:div w:id="847869147">
      <w:marLeft w:val="480"/>
      <w:marRight w:val="0"/>
      <w:marTop w:val="0"/>
      <w:marBottom w:val="0"/>
      <w:divBdr>
        <w:top w:val="none" w:sz="0" w:space="0" w:color="auto"/>
        <w:left w:val="none" w:sz="0" w:space="0" w:color="auto"/>
        <w:bottom w:val="none" w:sz="0" w:space="0" w:color="auto"/>
        <w:right w:val="none" w:sz="0" w:space="0" w:color="auto"/>
      </w:divBdr>
    </w:div>
    <w:div w:id="847910367">
      <w:marLeft w:val="480"/>
      <w:marRight w:val="0"/>
      <w:marTop w:val="0"/>
      <w:marBottom w:val="0"/>
      <w:divBdr>
        <w:top w:val="none" w:sz="0" w:space="0" w:color="auto"/>
        <w:left w:val="none" w:sz="0" w:space="0" w:color="auto"/>
        <w:bottom w:val="none" w:sz="0" w:space="0" w:color="auto"/>
        <w:right w:val="none" w:sz="0" w:space="0" w:color="auto"/>
      </w:divBdr>
    </w:div>
    <w:div w:id="847981460">
      <w:marLeft w:val="480"/>
      <w:marRight w:val="0"/>
      <w:marTop w:val="0"/>
      <w:marBottom w:val="0"/>
      <w:divBdr>
        <w:top w:val="none" w:sz="0" w:space="0" w:color="auto"/>
        <w:left w:val="none" w:sz="0" w:space="0" w:color="auto"/>
        <w:bottom w:val="none" w:sz="0" w:space="0" w:color="auto"/>
        <w:right w:val="none" w:sz="0" w:space="0" w:color="auto"/>
      </w:divBdr>
    </w:div>
    <w:div w:id="847982315">
      <w:marLeft w:val="480"/>
      <w:marRight w:val="0"/>
      <w:marTop w:val="0"/>
      <w:marBottom w:val="0"/>
      <w:divBdr>
        <w:top w:val="none" w:sz="0" w:space="0" w:color="auto"/>
        <w:left w:val="none" w:sz="0" w:space="0" w:color="auto"/>
        <w:bottom w:val="none" w:sz="0" w:space="0" w:color="auto"/>
        <w:right w:val="none" w:sz="0" w:space="0" w:color="auto"/>
      </w:divBdr>
    </w:div>
    <w:div w:id="848059969">
      <w:marLeft w:val="480"/>
      <w:marRight w:val="0"/>
      <w:marTop w:val="0"/>
      <w:marBottom w:val="0"/>
      <w:divBdr>
        <w:top w:val="none" w:sz="0" w:space="0" w:color="auto"/>
        <w:left w:val="none" w:sz="0" w:space="0" w:color="auto"/>
        <w:bottom w:val="none" w:sz="0" w:space="0" w:color="auto"/>
        <w:right w:val="none" w:sz="0" w:space="0" w:color="auto"/>
      </w:divBdr>
    </w:div>
    <w:div w:id="848103996">
      <w:marLeft w:val="480"/>
      <w:marRight w:val="0"/>
      <w:marTop w:val="0"/>
      <w:marBottom w:val="0"/>
      <w:divBdr>
        <w:top w:val="none" w:sz="0" w:space="0" w:color="auto"/>
        <w:left w:val="none" w:sz="0" w:space="0" w:color="auto"/>
        <w:bottom w:val="none" w:sz="0" w:space="0" w:color="auto"/>
        <w:right w:val="none" w:sz="0" w:space="0" w:color="auto"/>
      </w:divBdr>
    </w:div>
    <w:div w:id="848133682">
      <w:marLeft w:val="480"/>
      <w:marRight w:val="0"/>
      <w:marTop w:val="0"/>
      <w:marBottom w:val="0"/>
      <w:divBdr>
        <w:top w:val="none" w:sz="0" w:space="0" w:color="auto"/>
        <w:left w:val="none" w:sz="0" w:space="0" w:color="auto"/>
        <w:bottom w:val="none" w:sz="0" w:space="0" w:color="auto"/>
        <w:right w:val="none" w:sz="0" w:space="0" w:color="auto"/>
      </w:divBdr>
    </w:div>
    <w:div w:id="848252545">
      <w:marLeft w:val="480"/>
      <w:marRight w:val="0"/>
      <w:marTop w:val="0"/>
      <w:marBottom w:val="0"/>
      <w:divBdr>
        <w:top w:val="none" w:sz="0" w:space="0" w:color="auto"/>
        <w:left w:val="none" w:sz="0" w:space="0" w:color="auto"/>
        <w:bottom w:val="none" w:sz="0" w:space="0" w:color="auto"/>
        <w:right w:val="none" w:sz="0" w:space="0" w:color="auto"/>
      </w:divBdr>
    </w:div>
    <w:div w:id="848257106">
      <w:marLeft w:val="480"/>
      <w:marRight w:val="0"/>
      <w:marTop w:val="0"/>
      <w:marBottom w:val="0"/>
      <w:divBdr>
        <w:top w:val="none" w:sz="0" w:space="0" w:color="auto"/>
        <w:left w:val="none" w:sz="0" w:space="0" w:color="auto"/>
        <w:bottom w:val="none" w:sz="0" w:space="0" w:color="auto"/>
        <w:right w:val="none" w:sz="0" w:space="0" w:color="auto"/>
      </w:divBdr>
    </w:div>
    <w:div w:id="848328102">
      <w:marLeft w:val="480"/>
      <w:marRight w:val="0"/>
      <w:marTop w:val="0"/>
      <w:marBottom w:val="0"/>
      <w:divBdr>
        <w:top w:val="none" w:sz="0" w:space="0" w:color="auto"/>
        <w:left w:val="none" w:sz="0" w:space="0" w:color="auto"/>
        <w:bottom w:val="none" w:sz="0" w:space="0" w:color="auto"/>
        <w:right w:val="none" w:sz="0" w:space="0" w:color="auto"/>
      </w:divBdr>
    </w:div>
    <w:div w:id="848369382">
      <w:marLeft w:val="480"/>
      <w:marRight w:val="0"/>
      <w:marTop w:val="0"/>
      <w:marBottom w:val="0"/>
      <w:divBdr>
        <w:top w:val="none" w:sz="0" w:space="0" w:color="auto"/>
        <w:left w:val="none" w:sz="0" w:space="0" w:color="auto"/>
        <w:bottom w:val="none" w:sz="0" w:space="0" w:color="auto"/>
        <w:right w:val="none" w:sz="0" w:space="0" w:color="auto"/>
      </w:divBdr>
    </w:div>
    <w:div w:id="848375618">
      <w:marLeft w:val="480"/>
      <w:marRight w:val="0"/>
      <w:marTop w:val="0"/>
      <w:marBottom w:val="0"/>
      <w:divBdr>
        <w:top w:val="none" w:sz="0" w:space="0" w:color="auto"/>
        <w:left w:val="none" w:sz="0" w:space="0" w:color="auto"/>
        <w:bottom w:val="none" w:sz="0" w:space="0" w:color="auto"/>
        <w:right w:val="none" w:sz="0" w:space="0" w:color="auto"/>
      </w:divBdr>
    </w:div>
    <w:div w:id="848447666">
      <w:marLeft w:val="480"/>
      <w:marRight w:val="0"/>
      <w:marTop w:val="0"/>
      <w:marBottom w:val="0"/>
      <w:divBdr>
        <w:top w:val="none" w:sz="0" w:space="0" w:color="auto"/>
        <w:left w:val="none" w:sz="0" w:space="0" w:color="auto"/>
        <w:bottom w:val="none" w:sz="0" w:space="0" w:color="auto"/>
        <w:right w:val="none" w:sz="0" w:space="0" w:color="auto"/>
      </w:divBdr>
    </w:div>
    <w:div w:id="848494942">
      <w:marLeft w:val="480"/>
      <w:marRight w:val="0"/>
      <w:marTop w:val="0"/>
      <w:marBottom w:val="0"/>
      <w:divBdr>
        <w:top w:val="none" w:sz="0" w:space="0" w:color="auto"/>
        <w:left w:val="none" w:sz="0" w:space="0" w:color="auto"/>
        <w:bottom w:val="none" w:sz="0" w:space="0" w:color="auto"/>
        <w:right w:val="none" w:sz="0" w:space="0" w:color="auto"/>
      </w:divBdr>
    </w:div>
    <w:div w:id="848520690">
      <w:marLeft w:val="480"/>
      <w:marRight w:val="0"/>
      <w:marTop w:val="0"/>
      <w:marBottom w:val="0"/>
      <w:divBdr>
        <w:top w:val="none" w:sz="0" w:space="0" w:color="auto"/>
        <w:left w:val="none" w:sz="0" w:space="0" w:color="auto"/>
        <w:bottom w:val="none" w:sz="0" w:space="0" w:color="auto"/>
        <w:right w:val="none" w:sz="0" w:space="0" w:color="auto"/>
      </w:divBdr>
    </w:div>
    <w:div w:id="848565629">
      <w:marLeft w:val="480"/>
      <w:marRight w:val="0"/>
      <w:marTop w:val="0"/>
      <w:marBottom w:val="0"/>
      <w:divBdr>
        <w:top w:val="none" w:sz="0" w:space="0" w:color="auto"/>
        <w:left w:val="none" w:sz="0" w:space="0" w:color="auto"/>
        <w:bottom w:val="none" w:sz="0" w:space="0" w:color="auto"/>
        <w:right w:val="none" w:sz="0" w:space="0" w:color="auto"/>
      </w:divBdr>
    </w:div>
    <w:div w:id="848567288">
      <w:marLeft w:val="480"/>
      <w:marRight w:val="0"/>
      <w:marTop w:val="0"/>
      <w:marBottom w:val="0"/>
      <w:divBdr>
        <w:top w:val="none" w:sz="0" w:space="0" w:color="auto"/>
        <w:left w:val="none" w:sz="0" w:space="0" w:color="auto"/>
        <w:bottom w:val="none" w:sz="0" w:space="0" w:color="auto"/>
        <w:right w:val="none" w:sz="0" w:space="0" w:color="auto"/>
      </w:divBdr>
    </w:div>
    <w:div w:id="848569216">
      <w:marLeft w:val="480"/>
      <w:marRight w:val="0"/>
      <w:marTop w:val="0"/>
      <w:marBottom w:val="0"/>
      <w:divBdr>
        <w:top w:val="none" w:sz="0" w:space="0" w:color="auto"/>
        <w:left w:val="none" w:sz="0" w:space="0" w:color="auto"/>
        <w:bottom w:val="none" w:sz="0" w:space="0" w:color="auto"/>
        <w:right w:val="none" w:sz="0" w:space="0" w:color="auto"/>
      </w:divBdr>
    </w:div>
    <w:div w:id="848639068">
      <w:marLeft w:val="480"/>
      <w:marRight w:val="0"/>
      <w:marTop w:val="0"/>
      <w:marBottom w:val="0"/>
      <w:divBdr>
        <w:top w:val="none" w:sz="0" w:space="0" w:color="auto"/>
        <w:left w:val="none" w:sz="0" w:space="0" w:color="auto"/>
        <w:bottom w:val="none" w:sz="0" w:space="0" w:color="auto"/>
        <w:right w:val="none" w:sz="0" w:space="0" w:color="auto"/>
      </w:divBdr>
    </w:div>
    <w:div w:id="848639687">
      <w:marLeft w:val="480"/>
      <w:marRight w:val="0"/>
      <w:marTop w:val="0"/>
      <w:marBottom w:val="0"/>
      <w:divBdr>
        <w:top w:val="none" w:sz="0" w:space="0" w:color="auto"/>
        <w:left w:val="none" w:sz="0" w:space="0" w:color="auto"/>
        <w:bottom w:val="none" w:sz="0" w:space="0" w:color="auto"/>
        <w:right w:val="none" w:sz="0" w:space="0" w:color="auto"/>
      </w:divBdr>
    </w:div>
    <w:div w:id="848831083">
      <w:marLeft w:val="480"/>
      <w:marRight w:val="0"/>
      <w:marTop w:val="0"/>
      <w:marBottom w:val="0"/>
      <w:divBdr>
        <w:top w:val="none" w:sz="0" w:space="0" w:color="auto"/>
        <w:left w:val="none" w:sz="0" w:space="0" w:color="auto"/>
        <w:bottom w:val="none" w:sz="0" w:space="0" w:color="auto"/>
        <w:right w:val="none" w:sz="0" w:space="0" w:color="auto"/>
      </w:divBdr>
    </w:div>
    <w:div w:id="848984701">
      <w:marLeft w:val="480"/>
      <w:marRight w:val="0"/>
      <w:marTop w:val="0"/>
      <w:marBottom w:val="0"/>
      <w:divBdr>
        <w:top w:val="none" w:sz="0" w:space="0" w:color="auto"/>
        <w:left w:val="none" w:sz="0" w:space="0" w:color="auto"/>
        <w:bottom w:val="none" w:sz="0" w:space="0" w:color="auto"/>
        <w:right w:val="none" w:sz="0" w:space="0" w:color="auto"/>
      </w:divBdr>
    </w:div>
    <w:div w:id="849025138">
      <w:marLeft w:val="480"/>
      <w:marRight w:val="0"/>
      <w:marTop w:val="0"/>
      <w:marBottom w:val="0"/>
      <w:divBdr>
        <w:top w:val="none" w:sz="0" w:space="0" w:color="auto"/>
        <w:left w:val="none" w:sz="0" w:space="0" w:color="auto"/>
        <w:bottom w:val="none" w:sz="0" w:space="0" w:color="auto"/>
        <w:right w:val="none" w:sz="0" w:space="0" w:color="auto"/>
      </w:divBdr>
    </w:div>
    <w:div w:id="849098915">
      <w:marLeft w:val="480"/>
      <w:marRight w:val="0"/>
      <w:marTop w:val="0"/>
      <w:marBottom w:val="0"/>
      <w:divBdr>
        <w:top w:val="none" w:sz="0" w:space="0" w:color="auto"/>
        <w:left w:val="none" w:sz="0" w:space="0" w:color="auto"/>
        <w:bottom w:val="none" w:sz="0" w:space="0" w:color="auto"/>
        <w:right w:val="none" w:sz="0" w:space="0" w:color="auto"/>
      </w:divBdr>
    </w:div>
    <w:div w:id="849100497">
      <w:marLeft w:val="480"/>
      <w:marRight w:val="0"/>
      <w:marTop w:val="0"/>
      <w:marBottom w:val="0"/>
      <w:divBdr>
        <w:top w:val="none" w:sz="0" w:space="0" w:color="auto"/>
        <w:left w:val="none" w:sz="0" w:space="0" w:color="auto"/>
        <w:bottom w:val="none" w:sz="0" w:space="0" w:color="auto"/>
        <w:right w:val="none" w:sz="0" w:space="0" w:color="auto"/>
      </w:divBdr>
    </w:div>
    <w:div w:id="849220456">
      <w:marLeft w:val="480"/>
      <w:marRight w:val="0"/>
      <w:marTop w:val="0"/>
      <w:marBottom w:val="0"/>
      <w:divBdr>
        <w:top w:val="none" w:sz="0" w:space="0" w:color="auto"/>
        <w:left w:val="none" w:sz="0" w:space="0" w:color="auto"/>
        <w:bottom w:val="none" w:sz="0" w:space="0" w:color="auto"/>
        <w:right w:val="none" w:sz="0" w:space="0" w:color="auto"/>
      </w:divBdr>
    </w:div>
    <w:div w:id="849220915">
      <w:marLeft w:val="480"/>
      <w:marRight w:val="0"/>
      <w:marTop w:val="0"/>
      <w:marBottom w:val="0"/>
      <w:divBdr>
        <w:top w:val="none" w:sz="0" w:space="0" w:color="auto"/>
        <w:left w:val="none" w:sz="0" w:space="0" w:color="auto"/>
        <w:bottom w:val="none" w:sz="0" w:space="0" w:color="auto"/>
        <w:right w:val="none" w:sz="0" w:space="0" w:color="auto"/>
      </w:divBdr>
    </w:div>
    <w:div w:id="849221392">
      <w:marLeft w:val="480"/>
      <w:marRight w:val="0"/>
      <w:marTop w:val="0"/>
      <w:marBottom w:val="0"/>
      <w:divBdr>
        <w:top w:val="none" w:sz="0" w:space="0" w:color="auto"/>
        <w:left w:val="none" w:sz="0" w:space="0" w:color="auto"/>
        <w:bottom w:val="none" w:sz="0" w:space="0" w:color="auto"/>
        <w:right w:val="none" w:sz="0" w:space="0" w:color="auto"/>
      </w:divBdr>
    </w:div>
    <w:div w:id="849225389">
      <w:marLeft w:val="480"/>
      <w:marRight w:val="0"/>
      <w:marTop w:val="0"/>
      <w:marBottom w:val="0"/>
      <w:divBdr>
        <w:top w:val="none" w:sz="0" w:space="0" w:color="auto"/>
        <w:left w:val="none" w:sz="0" w:space="0" w:color="auto"/>
        <w:bottom w:val="none" w:sz="0" w:space="0" w:color="auto"/>
        <w:right w:val="none" w:sz="0" w:space="0" w:color="auto"/>
      </w:divBdr>
    </w:div>
    <w:div w:id="849295809">
      <w:marLeft w:val="480"/>
      <w:marRight w:val="0"/>
      <w:marTop w:val="0"/>
      <w:marBottom w:val="0"/>
      <w:divBdr>
        <w:top w:val="none" w:sz="0" w:space="0" w:color="auto"/>
        <w:left w:val="none" w:sz="0" w:space="0" w:color="auto"/>
        <w:bottom w:val="none" w:sz="0" w:space="0" w:color="auto"/>
        <w:right w:val="none" w:sz="0" w:space="0" w:color="auto"/>
      </w:divBdr>
    </w:div>
    <w:div w:id="849296488">
      <w:marLeft w:val="480"/>
      <w:marRight w:val="0"/>
      <w:marTop w:val="0"/>
      <w:marBottom w:val="0"/>
      <w:divBdr>
        <w:top w:val="none" w:sz="0" w:space="0" w:color="auto"/>
        <w:left w:val="none" w:sz="0" w:space="0" w:color="auto"/>
        <w:bottom w:val="none" w:sz="0" w:space="0" w:color="auto"/>
        <w:right w:val="none" w:sz="0" w:space="0" w:color="auto"/>
      </w:divBdr>
    </w:div>
    <w:div w:id="849367136">
      <w:marLeft w:val="480"/>
      <w:marRight w:val="0"/>
      <w:marTop w:val="0"/>
      <w:marBottom w:val="0"/>
      <w:divBdr>
        <w:top w:val="none" w:sz="0" w:space="0" w:color="auto"/>
        <w:left w:val="none" w:sz="0" w:space="0" w:color="auto"/>
        <w:bottom w:val="none" w:sz="0" w:space="0" w:color="auto"/>
        <w:right w:val="none" w:sz="0" w:space="0" w:color="auto"/>
      </w:divBdr>
    </w:div>
    <w:div w:id="849367730">
      <w:marLeft w:val="480"/>
      <w:marRight w:val="0"/>
      <w:marTop w:val="0"/>
      <w:marBottom w:val="0"/>
      <w:divBdr>
        <w:top w:val="none" w:sz="0" w:space="0" w:color="auto"/>
        <w:left w:val="none" w:sz="0" w:space="0" w:color="auto"/>
        <w:bottom w:val="none" w:sz="0" w:space="0" w:color="auto"/>
        <w:right w:val="none" w:sz="0" w:space="0" w:color="auto"/>
      </w:divBdr>
    </w:div>
    <w:div w:id="849370563">
      <w:marLeft w:val="480"/>
      <w:marRight w:val="0"/>
      <w:marTop w:val="0"/>
      <w:marBottom w:val="0"/>
      <w:divBdr>
        <w:top w:val="none" w:sz="0" w:space="0" w:color="auto"/>
        <w:left w:val="none" w:sz="0" w:space="0" w:color="auto"/>
        <w:bottom w:val="none" w:sz="0" w:space="0" w:color="auto"/>
        <w:right w:val="none" w:sz="0" w:space="0" w:color="auto"/>
      </w:divBdr>
    </w:div>
    <w:div w:id="849373098">
      <w:marLeft w:val="480"/>
      <w:marRight w:val="0"/>
      <w:marTop w:val="0"/>
      <w:marBottom w:val="0"/>
      <w:divBdr>
        <w:top w:val="none" w:sz="0" w:space="0" w:color="auto"/>
        <w:left w:val="none" w:sz="0" w:space="0" w:color="auto"/>
        <w:bottom w:val="none" w:sz="0" w:space="0" w:color="auto"/>
        <w:right w:val="none" w:sz="0" w:space="0" w:color="auto"/>
      </w:divBdr>
    </w:div>
    <w:div w:id="849374666">
      <w:marLeft w:val="480"/>
      <w:marRight w:val="0"/>
      <w:marTop w:val="0"/>
      <w:marBottom w:val="0"/>
      <w:divBdr>
        <w:top w:val="none" w:sz="0" w:space="0" w:color="auto"/>
        <w:left w:val="none" w:sz="0" w:space="0" w:color="auto"/>
        <w:bottom w:val="none" w:sz="0" w:space="0" w:color="auto"/>
        <w:right w:val="none" w:sz="0" w:space="0" w:color="auto"/>
      </w:divBdr>
    </w:div>
    <w:div w:id="849443921">
      <w:marLeft w:val="480"/>
      <w:marRight w:val="0"/>
      <w:marTop w:val="0"/>
      <w:marBottom w:val="0"/>
      <w:divBdr>
        <w:top w:val="none" w:sz="0" w:space="0" w:color="auto"/>
        <w:left w:val="none" w:sz="0" w:space="0" w:color="auto"/>
        <w:bottom w:val="none" w:sz="0" w:space="0" w:color="auto"/>
        <w:right w:val="none" w:sz="0" w:space="0" w:color="auto"/>
      </w:divBdr>
    </w:div>
    <w:div w:id="849444226">
      <w:marLeft w:val="480"/>
      <w:marRight w:val="0"/>
      <w:marTop w:val="0"/>
      <w:marBottom w:val="0"/>
      <w:divBdr>
        <w:top w:val="none" w:sz="0" w:space="0" w:color="auto"/>
        <w:left w:val="none" w:sz="0" w:space="0" w:color="auto"/>
        <w:bottom w:val="none" w:sz="0" w:space="0" w:color="auto"/>
        <w:right w:val="none" w:sz="0" w:space="0" w:color="auto"/>
      </w:divBdr>
    </w:div>
    <w:div w:id="849490113">
      <w:marLeft w:val="480"/>
      <w:marRight w:val="0"/>
      <w:marTop w:val="0"/>
      <w:marBottom w:val="0"/>
      <w:divBdr>
        <w:top w:val="none" w:sz="0" w:space="0" w:color="auto"/>
        <w:left w:val="none" w:sz="0" w:space="0" w:color="auto"/>
        <w:bottom w:val="none" w:sz="0" w:space="0" w:color="auto"/>
        <w:right w:val="none" w:sz="0" w:space="0" w:color="auto"/>
      </w:divBdr>
    </w:div>
    <w:div w:id="849490736">
      <w:marLeft w:val="480"/>
      <w:marRight w:val="0"/>
      <w:marTop w:val="0"/>
      <w:marBottom w:val="0"/>
      <w:divBdr>
        <w:top w:val="none" w:sz="0" w:space="0" w:color="auto"/>
        <w:left w:val="none" w:sz="0" w:space="0" w:color="auto"/>
        <w:bottom w:val="none" w:sz="0" w:space="0" w:color="auto"/>
        <w:right w:val="none" w:sz="0" w:space="0" w:color="auto"/>
      </w:divBdr>
    </w:div>
    <w:div w:id="849567182">
      <w:marLeft w:val="480"/>
      <w:marRight w:val="0"/>
      <w:marTop w:val="0"/>
      <w:marBottom w:val="0"/>
      <w:divBdr>
        <w:top w:val="none" w:sz="0" w:space="0" w:color="auto"/>
        <w:left w:val="none" w:sz="0" w:space="0" w:color="auto"/>
        <w:bottom w:val="none" w:sz="0" w:space="0" w:color="auto"/>
        <w:right w:val="none" w:sz="0" w:space="0" w:color="auto"/>
      </w:divBdr>
    </w:div>
    <w:div w:id="849611366">
      <w:marLeft w:val="480"/>
      <w:marRight w:val="0"/>
      <w:marTop w:val="0"/>
      <w:marBottom w:val="0"/>
      <w:divBdr>
        <w:top w:val="none" w:sz="0" w:space="0" w:color="auto"/>
        <w:left w:val="none" w:sz="0" w:space="0" w:color="auto"/>
        <w:bottom w:val="none" w:sz="0" w:space="0" w:color="auto"/>
        <w:right w:val="none" w:sz="0" w:space="0" w:color="auto"/>
      </w:divBdr>
    </w:div>
    <w:div w:id="849611524">
      <w:marLeft w:val="480"/>
      <w:marRight w:val="0"/>
      <w:marTop w:val="0"/>
      <w:marBottom w:val="0"/>
      <w:divBdr>
        <w:top w:val="none" w:sz="0" w:space="0" w:color="auto"/>
        <w:left w:val="none" w:sz="0" w:space="0" w:color="auto"/>
        <w:bottom w:val="none" w:sz="0" w:space="0" w:color="auto"/>
        <w:right w:val="none" w:sz="0" w:space="0" w:color="auto"/>
      </w:divBdr>
    </w:div>
    <w:div w:id="849638640">
      <w:marLeft w:val="480"/>
      <w:marRight w:val="0"/>
      <w:marTop w:val="0"/>
      <w:marBottom w:val="0"/>
      <w:divBdr>
        <w:top w:val="none" w:sz="0" w:space="0" w:color="auto"/>
        <w:left w:val="none" w:sz="0" w:space="0" w:color="auto"/>
        <w:bottom w:val="none" w:sz="0" w:space="0" w:color="auto"/>
        <w:right w:val="none" w:sz="0" w:space="0" w:color="auto"/>
      </w:divBdr>
    </w:div>
    <w:div w:id="849638985">
      <w:marLeft w:val="480"/>
      <w:marRight w:val="0"/>
      <w:marTop w:val="0"/>
      <w:marBottom w:val="0"/>
      <w:divBdr>
        <w:top w:val="none" w:sz="0" w:space="0" w:color="auto"/>
        <w:left w:val="none" w:sz="0" w:space="0" w:color="auto"/>
        <w:bottom w:val="none" w:sz="0" w:space="0" w:color="auto"/>
        <w:right w:val="none" w:sz="0" w:space="0" w:color="auto"/>
      </w:divBdr>
    </w:div>
    <w:div w:id="849758757">
      <w:marLeft w:val="480"/>
      <w:marRight w:val="0"/>
      <w:marTop w:val="0"/>
      <w:marBottom w:val="0"/>
      <w:divBdr>
        <w:top w:val="none" w:sz="0" w:space="0" w:color="auto"/>
        <w:left w:val="none" w:sz="0" w:space="0" w:color="auto"/>
        <w:bottom w:val="none" w:sz="0" w:space="0" w:color="auto"/>
        <w:right w:val="none" w:sz="0" w:space="0" w:color="auto"/>
      </w:divBdr>
    </w:div>
    <w:div w:id="849878052">
      <w:marLeft w:val="480"/>
      <w:marRight w:val="0"/>
      <w:marTop w:val="0"/>
      <w:marBottom w:val="0"/>
      <w:divBdr>
        <w:top w:val="none" w:sz="0" w:space="0" w:color="auto"/>
        <w:left w:val="none" w:sz="0" w:space="0" w:color="auto"/>
        <w:bottom w:val="none" w:sz="0" w:space="0" w:color="auto"/>
        <w:right w:val="none" w:sz="0" w:space="0" w:color="auto"/>
      </w:divBdr>
    </w:div>
    <w:div w:id="850025286">
      <w:marLeft w:val="480"/>
      <w:marRight w:val="0"/>
      <w:marTop w:val="0"/>
      <w:marBottom w:val="0"/>
      <w:divBdr>
        <w:top w:val="none" w:sz="0" w:space="0" w:color="auto"/>
        <w:left w:val="none" w:sz="0" w:space="0" w:color="auto"/>
        <w:bottom w:val="none" w:sz="0" w:space="0" w:color="auto"/>
        <w:right w:val="none" w:sz="0" w:space="0" w:color="auto"/>
      </w:divBdr>
    </w:div>
    <w:div w:id="850068554">
      <w:marLeft w:val="480"/>
      <w:marRight w:val="0"/>
      <w:marTop w:val="0"/>
      <w:marBottom w:val="0"/>
      <w:divBdr>
        <w:top w:val="none" w:sz="0" w:space="0" w:color="auto"/>
        <w:left w:val="none" w:sz="0" w:space="0" w:color="auto"/>
        <w:bottom w:val="none" w:sz="0" w:space="0" w:color="auto"/>
        <w:right w:val="none" w:sz="0" w:space="0" w:color="auto"/>
      </w:divBdr>
    </w:div>
    <w:div w:id="850072272">
      <w:marLeft w:val="480"/>
      <w:marRight w:val="0"/>
      <w:marTop w:val="0"/>
      <w:marBottom w:val="0"/>
      <w:divBdr>
        <w:top w:val="none" w:sz="0" w:space="0" w:color="auto"/>
        <w:left w:val="none" w:sz="0" w:space="0" w:color="auto"/>
        <w:bottom w:val="none" w:sz="0" w:space="0" w:color="auto"/>
        <w:right w:val="none" w:sz="0" w:space="0" w:color="auto"/>
      </w:divBdr>
    </w:div>
    <w:div w:id="850142359">
      <w:marLeft w:val="480"/>
      <w:marRight w:val="0"/>
      <w:marTop w:val="0"/>
      <w:marBottom w:val="0"/>
      <w:divBdr>
        <w:top w:val="none" w:sz="0" w:space="0" w:color="auto"/>
        <w:left w:val="none" w:sz="0" w:space="0" w:color="auto"/>
        <w:bottom w:val="none" w:sz="0" w:space="0" w:color="auto"/>
        <w:right w:val="none" w:sz="0" w:space="0" w:color="auto"/>
      </w:divBdr>
    </w:div>
    <w:div w:id="850216505">
      <w:marLeft w:val="480"/>
      <w:marRight w:val="0"/>
      <w:marTop w:val="0"/>
      <w:marBottom w:val="0"/>
      <w:divBdr>
        <w:top w:val="none" w:sz="0" w:space="0" w:color="auto"/>
        <w:left w:val="none" w:sz="0" w:space="0" w:color="auto"/>
        <w:bottom w:val="none" w:sz="0" w:space="0" w:color="auto"/>
        <w:right w:val="none" w:sz="0" w:space="0" w:color="auto"/>
      </w:divBdr>
    </w:div>
    <w:div w:id="850223482">
      <w:marLeft w:val="480"/>
      <w:marRight w:val="0"/>
      <w:marTop w:val="0"/>
      <w:marBottom w:val="0"/>
      <w:divBdr>
        <w:top w:val="none" w:sz="0" w:space="0" w:color="auto"/>
        <w:left w:val="none" w:sz="0" w:space="0" w:color="auto"/>
        <w:bottom w:val="none" w:sz="0" w:space="0" w:color="auto"/>
        <w:right w:val="none" w:sz="0" w:space="0" w:color="auto"/>
      </w:divBdr>
    </w:div>
    <w:div w:id="850224196">
      <w:marLeft w:val="480"/>
      <w:marRight w:val="0"/>
      <w:marTop w:val="0"/>
      <w:marBottom w:val="0"/>
      <w:divBdr>
        <w:top w:val="none" w:sz="0" w:space="0" w:color="auto"/>
        <w:left w:val="none" w:sz="0" w:space="0" w:color="auto"/>
        <w:bottom w:val="none" w:sz="0" w:space="0" w:color="auto"/>
        <w:right w:val="none" w:sz="0" w:space="0" w:color="auto"/>
      </w:divBdr>
    </w:div>
    <w:div w:id="850224602">
      <w:marLeft w:val="480"/>
      <w:marRight w:val="0"/>
      <w:marTop w:val="0"/>
      <w:marBottom w:val="0"/>
      <w:divBdr>
        <w:top w:val="none" w:sz="0" w:space="0" w:color="auto"/>
        <w:left w:val="none" w:sz="0" w:space="0" w:color="auto"/>
        <w:bottom w:val="none" w:sz="0" w:space="0" w:color="auto"/>
        <w:right w:val="none" w:sz="0" w:space="0" w:color="auto"/>
      </w:divBdr>
    </w:div>
    <w:div w:id="850408607">
      <w:marLeft w:val="480"/>
      <w:marRight w:val="0"/>
      <w:marTop w:val="0"/>
      <w:marBottom w:val="0"/>
      <w:divBdr>
        <w:top w:val="none" w:sz="0" w:space="0" w:color="auto"/>
        <w:left w:val="none" w:sz="0" w:space="0" w:color="auto"/>
        <w:bottom w:val="none" w:sz="0" w:space="0" w:color="auto"/>
        <w:right w:val="none" w:sz="0" w:space="0" w:color="auto"/>
      </w:divBdr>
    </w:div>
    <w:div w:id="850489382">
      <w:marLeft w:val="480"/>
      <w:marRight w:val="0"/>
      <w:marTop w:val="0"/>
      <w:marBottom w:val="0"/>
      <w:divBdr>
        <w:top w:val="none" w:sz="0" w:space="0" w:color="auto"/>
        <w:left w:val="none" w:sz="0" w:space="0" w:color="auto"/>
        <w:bottom w:val="none" w:sz="0" w:space="0" w:color="auto"/>
        <w:right w:val="none" w:sz="0" w:space="0" w:color="auto"/>
      </w:divBdr>
    </w:div>
    <w:div w:id="850530651">
      <w:marLeft w:val="480"/>
      <w:marRight w:val="0"/>
      <w:marTop w:val="0"/>
      <w:marBottom w:val="0"/>
      <w:divBdr>
        <w:top w:val="none" w:sz="0" w:space="0" w:color="auto"/>
        <w:left w:val="none" w:sz="0" w:space="0" w:color="auto"/>
        <w:bottom w:val="none" w:sz="0" w:space="0" w:color="auto"/>
        <w:right w:val="none" w:sz="0" w:space="0" w:color="auto"/>
      </w:divBdr>
    </w:div>
    <w:div w:id="850605056">
      <w:marLeft w:val="480"/>
      <w:marRight w:val="0"/>
      <w:marTop w:val="0"/>
      <w:marBottom w:val="0"/>
      <w:divBdr>
        <w:top w:val="none" w:sz="0" w:space="0" w:color="auto"/>
        <w:left w:val="none" w:sz="0" w:space="0" w:color="auto"/>
        <w:bottom w:val="none" w:sz="0" w:space="0" w:color="auto"/>
        <w:right w:val="none" w:sz="0" w:space="0" w:color="auto"/>
      </w:divBdr>
    </w:div>
    <w:div w:id="850679694">
      <w:marLeft w:val="480"/>
      <w:marRight w:val="0"/>
      <w:marTop w:val="0"/>
      <w:marBottom w:val="0"/>
      <w:divBdr>
        <w:top w:val="none" w:sz="0" w:space="0" w:color="auto"/>
        <w:left w:val="none" w:sz="0" w:space="0" w:color="auto"/>
        <w:bottom w:val="none" w:sz="0" w:space="0" w:color="auto"/>
        <w:right w:val="none" w:sz="0" w:space="0" w:color="auto"/>
      </w:divBdr>
    </w:div>
    <w:div w:id="850752535">
      <w:marLeft w:val="480"/>
      <w:marRight w:val="0"/>
      <w:marTop w:val="0"/>
      <w:marBottom w:val="0"/>
      <w:divBdr>
        <w:top w:val="none" w:sz="0" w:space="0" w:color="auto"/>
        <w:left w:val="none" w:sz="0" w:space="0" w:color="auto"/>
        <w:bottom w:val="none" w:sz="0" w:space="0" w:color="auto"/>
        <w:right w:val="none" w:sz="0" w:space="0" w:color="auto"/>
      </w:divBdr>
    </w:div>
    <w:div w:id="850752992">
      <w:marLeft w:val="480"/>
      <w:marRight w:val="0"/>
      <w:marTop w:val="0"/>
      <w:marBottom w:val="0"/>
      <w:divBdr>
        <w:top w:val="none" w:sz="0" w:space="0" w:color="auto"/>
        <w:left w:val="none" w:sz="0" w:space="0" w:color="auto"/>
        <w:bottom w:val="none" w:sz="0" w:space="0" w:color="auto"/>
        <w:right w:val="none" w:sz="0" w:space="0" w:color="auto"/>
      </w:divBdr>
    </w:div>
    <w:div w:id="850803326">
      <w:marLeft w:val="480"/>
      <w:marRight w:val="0"/>
      <w:marTop w:val="0"/>
      <w:marBottom w:val="0"/>
      <w:divBdr>
        <w:top w:val="none" w:sz="0" w:space="0" w:color="auto"/>
        <w:left w:val="none" w:sz="0" w:space="0" w:color="auto"/>
        <w:bottom w:val="none" w:sz="0" w:space="0" w:color="auto"/>
        <w:right w:val="none" w:sz="0" w:space="0" w:color="auto"/>
      </w:divBdr>
    </w:div>
    <w:div w:id="851146477">
      <w:marLeft w:val="480"/>
      <w:marRight w:val="0"/>
      <w:marTop w:val="0"/>
      <w:marBottom w:val="0"/>
      <w:divBdr>
        <w:top w:val="none" w:sz="0" w:space="0" w:color="auto"/>
        <w:left w:val="none" w:sz="0" w:space="0" w:color="auto"/>
        <w:bottom w:val="none" w:sz="0" w:space="0" w:color="auto"/>
        <w:right w:val="none" w:sz="0" w:space="0" w:color="auto"/>
      </w:divBdr>
    </w:div>
    <w:div w:id="851263937">
      <w:marLeft w:val="480"/>
      <w:marRight w:val="0"/>
      <w:marTop w:val="0"/>
      <w:marBottom w:val="0"/>
      <w:divBdr>
        <w:top w:val="none" w:sz="0" w:space="0" w:color="auto"/>
        <w:left w:val="none" w:sz="0" w:space="0" w:color="auto"/>
        <w:bottom w:val="none" w:sz="0" w:space="0" w:color="auto"/>
        <w:right w:val="none" w:sz="0" w:space="0" w:color="auto"/>
      </w:divBdr>
    </w:div>
    <w:div w:id="851341338">
      <w:marLeft w:val="480"/>
      <w:marRight w:val="0"/>
      <w:marTop w:val="0"/>
      <w:marBottom w:val="0"/>
      <w:divBdr>
        <w:top w:val="none" w:sz="0" w:space="0" w:color="auto"/>
        <w:left w:val="none" w:sz="0" w:space="0" w:color="auto"/>
        <w:bottom w:val="none" w:sz="0" w:space="0" w:color="auto"/>
        <w:right w:val="none" w:sz="0" w:space="0" w:color="auto"/>
      </w:divBdr>
    </w:div>
    <w:div w:id="851457487">
      <w:marLeft w:val="480"/>
      <w:marRight w:val="0"/>
      <w:marTop w:val="0"/>
      <w:marBottom w:val="0"/>
      <w:divBdr>
        <w:top w:val="none" w:sz="0" w:space="0" w:color="auto"/>
        <w:left w:val="none" w:sz="0" w:space="0" w:color="auto"/>
        <w:bottom w:val="none" w:sz="0" w:space="0" w:color="auto"/>
        <w:right w:val="none" w:sz="0" w:space="0" w:color="auto"/>
      </w:divBdr>
    </w:div>
    <w:div w:id="851530647">
      <w:marLeft w:val="480"/>
      <w:marRight w:val="0"/>
      <w:marTop w:val="0"/>
      <w:marBottom w:val="0"/>
      <w:divBdr>
        <w:top w:val="none" w:sz="0" w:space="0" w:color="auto"/>
        <w:left w:val="none" w:sz="0" w:space="0" w:color="auto"/>
        <w:bottom w:val="none" w:sz="0" w:space="0" w:color="auto"/>
        <w:right w:val="none" w:sz="0" w:space="0" w:color="auto"/>
      </w:divBdr>
    </w:div>
    <w:div w:id="851531378">
      <w:marLeft w:val="480"/>
      <w:marRight w:val="0"/>
      <w:marTop w:val="0"/>
      <w:marBottom w:val="0"/>
      <w:divBdr>
        <w:top w:val="none" w:sz="0" w:space="0" w:color="auto"/>
        <w:left w:val="none" w:sz="0" w:space="0" w:color="auto"/>
        <w:bottom w:val="none" w:sz="0" w:space="0" w:color="auto"/>
        <w:right w:val="none" w:sz="0" w:space="0" w:color="auto"/>
      </w:divBdr>
    </w:div>
    <w:div w:id="851602612">
      <w:marLeft w:val="480"/>
      <w:marRight w:val="0"/>
      <w:marTop w:val="0"/>
      <w:marBottom w:val="0"/>
      <w:divBdr>
        <w:top w:val="none" w:sz="0" w:space="0" w:color="auto"/>
        <w:left w:val="none" w:sz="0" w:space="0" w:color="auto"/>
        <w:bottom w:val="none" w:sz="0" w:space="0" w:color="auto"/>
        <w:right w:val="none" w:sz="0" w:space="0" w:color="auto"/>
      </w:divBdr>
    </w:div>
    <w:div w:id="851603886">
      <w:marLeft w:val="480"/>
      <w:marRight w:val="0"/>
      <w:marTop w:val="0"/>
      <w:marBottom w:val="0"/>
      <w:divBdr>
        <w:top w:val="none" w:sz="0" w:space="0" w:color="auto"/>
        <w:left w:val="none" w:sz="0" w:space="0" w:color="auto"/>
        <w:bottom w:val="none" w:sz="0" w:space="0" w:color="auto"/>
        <w:right w:val="none" w:sz="0" w:space="0" w:color="auto"/>
      </w:divBdr>
    </w:div>
    <w:div w:id="851603954">
      <w:marLeft w:val="480"/>
      <w:marRight w:val="0"/>
      <w:marTop w:val="0"/>
      <w:marBottom w:val="0"/>
      <w:divBdr>
        <w:top w:val="none" w:sz="0" w:space="0" w:color="auto"/>
        <w:left w:val="none" w:sz="0" w:space="0" w:color="auto"/>
        <w:bottom w:val="none" w:sz="0" w:space="0" w:color="auto"/>
        <w:right w:val="none" w:sz="0" w:space="0" w:color="auto"/>
      </w:divBdr>
    </w:div>
    <w:div w:id="851646726">
      <w:marLeft w:val="480"/>
      <w:marRight w:val="0"/>
      <w:marTop w:val="0"/>
      <w:marBottom w:val="0"/>
      <w:divBdr>
        <w:top w:val="none" w:sz="0" w:space="0" w:color="auto"/>
        <w:left w:val="none" w:sz="0" w:space="0" w:color="auto"/>
        <w:bottom w:val="none" w:sz="0" w:space="0" w:color="auto"/>
        <w:right w:val="none" w:sz="0" w:space="0" w:color="auto"/>
      </w:divBdr>
    </w:div>
    <w:div w:id="851723636">
      <w:marLeft w:val="480"/>
      <w:marRight w:val="0"/>
      <w:marTop w:val="0"/>
      <w:marBottom w:val="0"/>
      <w:divBdr>
        <w:top w:val="none" w:sz="0" w:space="0" w:color="auto"/>
        <w:left w:val="none" w:sz="0" w:space="0" w:color="auto"/>
        <w:bottom w:val="none" w:sz="0" w:space="0" w:color="auto"/>
        <w:right w:val="none" w:sz="0" w:space="0" w:color="auto"/>
      </w:divBdr>
    </w:div>
    <w:div w:id="851803917">
      <w:marLeft w:val="480"/>
      <w:marRight w:val="0"/>
      <w:marTop w:val="0"/>
      <w:marBottom w:val="0"/>
      <w:divBdr>
        <w:top w:val="none" w:sz="0" w:space="0" w:color="auto"/>
        <w:left w:val="none" w:sz="0" w:space="0" w:color="auto"/>
        <w:bottom w:val="none" w:sz="0" w:space="0" w:color="auto"/>
        <w:right w:val="none" w:sz="0" w:space="0" w:color="auto"/>
      </w:divBdr>
    </w:div>
    <w:div w:id="851838879">
      <w:marLeft w:val="480"/>
      <w:marRight w:val="0"/>
      <w:marTop w:val="0"/>
      <w:marBottom w:val="0"/>
      <w:divBdr>
        <w:top w:val="none" w:sz="0" w:space="0" w:color="auto"/>
        <w:left w:val="none" w:sz="0" w:space="0" w:color="auto"/>
        <w:bottom w:val="none" w:sz="0" w:space="0" w:color="auto"/>
        <w:right w:val="none" w:sz="0" w:space="0" w:color="auto"/>
      </w:divBdr>
    </w:div>
    <w:div w:id="852036761">
      <w:marLeft w:val="480"/>
      <w:marRight w:val="0"/>
      <w:marTop w:val="0"/>
      <w:marBottom w:val="0"/>
      <w:divBdr>
        <w:top w:val="none" w:sz="0" w:space="0" w:color="auto"/>
        <w:left w:val="none" w:sz="0" w:space="0" w:color="auto"/>
        <w:bottom w:val="none" w:sz="0" w:space="0" w:color="auto"/>
        <w:right w:val="none" w:sz="0" w:space="0" w:color="auto"/>
      </w:divBdr>
    </w:div>
    <w:div w:id="852039928">
      <w:marLeft w:val="480"/>
      <w:marRight w:val="0"/>
      <w:marTop w:val="0"/>
      <w:marBottom w:val="0"/>
      <w:divBdr>
        <w:top w:val="none" w:sz="0" w:space="0" w:color="auto"/>
        <w:left w:val="none" w:sz="0" w:space="0" w:color="auto"/>
        <w:bottom w:val="none" w:sz="0" w:space="0" w:color="auto"/>
        <w:right w:val="none" w:sz="0" w:space="0" w:color="auto"/>
      </w:divBdr>
    </w:div>
    <w:div w:id="852065456">
      <w:marLeft w:val="480"/>
      <w:marRight w:val="0"/>
      <w:marTop w:val="0"/>
      <w:marBottom w:val="0"/>
      <w:divBdr>
        <w:top w:val="none" w:sz="0" w:space="0" w:color="auto"/>
        <w:left w:val="none" w:sz="0" w:space="0" w:color="auto"/>
        <w:bottom w:val="none" w:sz="0" w:space="0" w:color="auto"/>
        <w:right w:val="none" w:sz="0" w:space="0" w:color="auto"/>
      </w:divBdr>
    </w:div>
    <w:div w:id="852110097">
      <w:marLeft w:val="480"/>
      <w:marRight w:val="0"/>
      <w:marTop w:val="0"/>
      <w:marBottom w:val="0"/>
      <w:divBdr>
        <w:top w:val="none" w:sz="0" w:space="0" w:color="auto"/>
        <w:left w:val="none" w:sz="0" w:space="0" w:color="auto"/>
        <w:bottom w:val="none" w:sz="0" w:space="0" w:color="auto"/>
        <w:right w:val="none" w:sz="0" w:space="0" w:color="auto"/>
      </w:divBdr>
    </w:div>
    <w:div w:id="852114513">
      <w:marLeft w:val="480"/>
      <w:marRight w:val="0"/>
      <w:marTop w:val="0"/>
      <w:marBottom w:val="0"/>
      <w:divBdr>
        <w:top w:val="none" w:sz="0" w:space="0" w:color="auto"/>
        <w:left w:val="none" w:sz="0" w:space="0" w:color="auto"/>
        <w:bottom w:val="none" w:sz="0" w:space="0" w:color="auto"/>
        <w:right w:val="none" w:sz="0" w:space="0" w:color="auto"/>
      </w:divBdr>
    </w:div>
    <w:div w:id="852183842">
      <w:marLeft w:val="480"/>
      <w:marRight w:val="0"/>
      <w:marTop w:val="0"/>
      <w:marBottom w:val="0"/>
      <w:divBdr>
        <w:top w:val="none" w:sz="0" w:space="0" w:color="auto"/>
        <w:left w:val="none" w:sz="0" w:space="0" w:color="auto"/>
        <w:bottom w:val="none" w:sz="0" w:space="0" w:color="auto"/>
        <w:right w:val="none" w:sz="0" w:space="0" w:color="auto"/>
      </w:divBdr>
    </w:div>
    <w:div w:id="852256653">
      <w:marLeft w:val="480"/>
      <w:marRight w:val="0"/>
      <w:marTop w:val="0"/>
      <w:marBottom w:val="0"/>
      <w:divBdr>
        <w:top w:val="none" w:sz="0" w:space="0" w:color="auto"/>
        <w:left w:val="none" w:sz="0" w:space="0" w:color="auto"/>
        <w:bottom w:val="none" w:sz="0" w:space="0" w:color="auto"/>
        <w:right w:val="none" w:sz="0" w:space="0" w:color="auto"/>
      </w:divBdr>
    </w:div>
    <w:div w:id="852260469">
      <w:marLeft w:val="480"/>
      <w:marRight w:val="0"/>
      <w:marTop w:val="0"/>
      <w:marBottom w:val="0"/>
      <w:divBdr>
        <w:top w:val="none" w:sz="0" w:space="0" w:color="auto"/>
        <w:left w:val="none" w:sz="0" w:space="0" w:color="auto"/>
        <w:bottom w:val="none" w:sz="0" w:space="0" w:color="auto"/>
        <w:right w:val="none" w:sz="0" w:space="0" w:color="auto"/>
      </w:divBdr>
    </w:div>
    <w:div w:id="852305285">
      <w:marLeft w:val="480"/>
      <w:marRight w:val="0"/>
      <w:marTop w:val="0"/>
      <w:marBottom w:val="0"/>
      <w:divBdr>
        <w:top w:val="none" w:sz="0" w:space="0" w:color="auto"/>
        <w:left w:val="none" w:sz="0" w:space="0" w:color="auto"/>
        <w:bottom w:val="none" w:sz="0" w:space="0" w:color="auto"/>
        <w:right w:val="none" w:sz="0" w:space="0" w:color="auto"/>
      </w:divBdr>
    </w:div>
    <w:div w:id="852375780">
      <w:marLeft w:val="480"/>
      <w:marRight w:val="0"/>
      <w:marTop w:val="0"/>
      <w:marBottom w:val="0"/>
      <w:divBdr>
        <w:top w:val="none" w:sz="0" w:space="0" w:color="auto"/>
        <w:left w:val="none" w:sz="0" w:space="0" w:color="auto"/>
        <w:bottom w:val="none" w:sz="0" w:space="0" w:color="auto"/>
        <w:right w:val="none" w:sz="0" w:space="0" w:color="auto"/>
      </w:divBdr>
    </w:div>
    <w:div w:id="852377356">
      <w:marLeft w:val="480"/>
      <w:marRight w:val="0"/>
      <w:marTop w:val="0"/>
      <w:marBottom w:val="0"/>
      <w:divBdr>
        <w:top w:val="none" w:sz="0" w:space="0" w:color="auto"/>
        <w:left w:val="none" w:sz="0" w:space="0" w:color="auto"/>
        <w:bottom w:val="none" w:sz="0" w:space="0" w:color="auto"/>
        <w:right w:val="none" w:sz="0" w:space="0" w:color="auto"/>
      </w:divBdr>
    </w:div>
    <w:div w:id="852378604">
      <w:marLeft w:val="480"/>
      <w:marRight w:val="0"/>
      <w:marTop w:val="0"/>
      <w:marBottom w:val="0"/>
      <w:divBdr>
        <w:top w:val="none" w:sz="0" w:space="0" w:color="auto"/>
        <w:left w:val="none" w:sz="0" w:space="0" w:color="auto"/>
        <w:bottom w:val="none" w:sz="0" w:space="0" w:color="auto"/>
        <w:right w:val="none" w:sz="0" w:space="0" w:color="auto"/>
      </w:divBdr>
    </w:div>
    <w:div w:id="852382510">
      <w:marLeft w:val="480"/>
      <w:marRight w:val="0"/>
      <w:marTop w:val="0"/>
      <w:marBottom w:val="0"/>
      <w:divBdr>
        <w:top w:val="none" w:sz="0" w:space="0" w:color="auto"/>
        <w:left w:val="none" w:sz="0" w:space="0" w:color="auto"/>
        <w:bottom w:val="none" w:sz="0" w:space="0" w:color="auto"/>
        <w:right w:val="none" w:sz="0" w:space="0" w:color="auto"/>
      </w:divBdr>
    </w:div>
    <w:div w:id="852450282">
      <w:marLeft w:val="480"/>
      <w:marRight w:val="0"/>
      <w:marTop w:val="0"/>
      <w:marBottom w:val="0"/>
      <w:divBdr>
        <w:top w:val="none" w:sz="0" w:space="0" w:color="auto"/>
        <w:left w:val="none" w:sz="0" w:space="0" w:color="auto"/>
        <w:bottom w:val="none" w:sz="0" w:space="0" w:color="auto"/>
        <w:right w:val="none" w:sz="0" w:space="0" w:color="auto"/>
      </w:divBdr>
    </w:div>
    <w:div w:id="852454941">
      <w:marLeft w:val="480"/>
      <w:marRight w:val="0"/>
      <w:marTop w:val="0"/>
      <w:marBottom w:val="0"/>
      <w:divBdr>
        <w:top w:val="none" w:sz="0" w:space="0" w:color="auto"/>
        <w:left w:val="none" w:sz="0" w:space="0" w:color="auto"/>
        <w:bottom w:val="none" w:sz="0" w:space="0" w:color="auto"/>
        <w:right w:val="none" w:sz="0" w:space="0" w:color="auto"/>
      </w:divBdr>
    </w:div>
    <w:div w:id="852456683">
      <w:marLeft w:val="480"/>
      <w:marRight w:val="0"/>
      <w:marTop w:val="0"/>
      <w:marBottom w:val="0"/>
      <w:divBdr>
        <w:top w:val="none" w:sz="0" w:space="0" w:color="auto"/>
        <w:left w:val="none" w:sz="0" w:space="0" w:color="auto"/>
        <w:bottom w:val="none" w:sz="0" w:space="0" w:color="auto"/>
        <w:right w:val="none" w:sz="0" w:space="0" w:color="auto"/>
      </w:divBdr>
    </w:div>
    <w:div w:id="852457117">
      <w:marLeft w:val="480"/>
      <w:marRight w:val="0"/>
      <w:marTop w:val="0"/>
      <w:marBottom w:val="0"/>
      <w:divBdr>
        <w:top w:val="none" w:sz="0" w:space="0" w:color="auto"/>
        <w:left w:val="none" w:sz="0" w:space="0" w:color="auto"/>
        <w:bottom w:val="none" w:sz="0" w:space="0" w:color="auto"/>
        <w:right w:val="none" w:sz="0" w:space="0" w:color="auto"/>
      </w:divBdr>
    </w:div>
    <w:div w:id="852458371">
      <w:marLeft w:val="480"/>
      <w:marRight w:val="0"/>
      <w:marTop w:val="0"/>
      <w:marBottom w:val="0"/>
      <w:divBdr>
        <w:top w:val="none" w:sz="0" w:space="0" w:color="auto"/>
        <w:left w:val="none" w:sz="0" w:space="0" w:color="auto"/>
        <w:bottom w:val="none" w:sz="0" w:space="0" w:color="auto"/>
        <w:right w:val="none" w:sz="0" w:space="0" w:color="auto"/>
      </w:divBdr>
    </w:div>
    <w:div w:id="852500785">
      <w:marLeft w:val="480"/>
      <w:marRight w:val="0"/>
      <w:marTop w:val="0"/>
      <w:marBottom w:val="0"/>
      <w:divBdr>
        <w:top w:val="none" w:sz="0" w:space="0" w:color="auto"/>
        <w:left w:val="none" w:sz="0" w:space="0" w:color="auto"/>
        <w:bottom w:val="none" w:sz="0" w:space="0" w:color="auto"/>
        <w:right w:val="none" w:sz="0" w:space="0" w:color="auto"/>
      </w:divBdr>
    </w:div>
    <w:div w:id="852569941">
      <w:marLeft w:val="480"/>
      <w:marRight w:val="0"/>
      <w:marTop w:val="0"/>
      <w:marBottom w:val="0"/>
      <w:divBdr>
        <w:top w:val="none" w:sz="0" w:space="0" w:color="auto"/>
        <w:left w:val="none" w:sz="0" w:space="0" w:color="auto"/>
        <w:bottom w:val="none" w:sz="0" w:space="0" w:color="auto"/>
        <w:right w:val="none" w:sz="0" w:space="0" w:color="auto"/>
      </w:divBdr>
    </w:div>
    <w:div w:id="852643690">
      <w:marLeft w:val="480"/>
      <w:marRight w:val="0"/>
      <w:marTop w:val="0"/>
      <w:marBottom w:val="0"/>
      <w:divBdr>
        <w:top w:val="none" w:sz="0" w:space="0" w:color="auto"/>
        <w:left w:val="none" w:sz="0" w:space="0" w:color="auto"/>
        <w:bottom w:val="none" w:sz="0" w:space="0" w:color="auto"/>
        <w:right w:val="none" w:sz="0" w:space="0" w:color="auto"/>
      </w:divBdr>
    </w:div>
    <w:div w:id="852644328">
      <w:marLeft w:val="480"/>
      <w:marRight w:val="0"/>
      <w:marTop w:val="0"/>
      <w:marBottom w:val="0"/>
      <w:divBdr>
        <w:top w:val="none" w:sz="0" w:space="0" w:color="auto"/>
        <w:left w:val="none" w:sz="0" w:space="0" w:color="auto"/>
        <w:bottom w:val="none" w:sz="0" w:space="0" w:color="auto"/>
        <w:right w:val="none" w:sz="0" w:space="0" w:color="auto"/>
      </w:divBdr>
    </w:div>
    <w:div w:id="852646320">
      <w:marLeft w:val="480"/>
      <w:marRight w:val="0"/>
      <w:marTop w:val="0"/>
      <w:marBottom w:val="0"/>
      <w:divBdr>
        <w:top w:val="none" w:sz="0" w:space="0" w:color="auto"/>
        <w:left w:val="none" w:sz="0" w:space="0" w:color="auto"/>
        <w:bottom w:val="none" w:sz="0" w:space="0" w:color="auto"/>
        <w:right w:val="none" w:sz="0" w:space="0" w:color="auto"/>
      </w:divBdr>
    </w:div>
    <w:div w:id="852652503">
      <w:marLeft w:val="480"/>
      <w:marRight w:val="0"/>
      <w:marTop w:val="0"/>
      <w:marBottom w:val="0"/>
      <w:divBdr>
        <w:top w:val="none" w:sz="0" w:space="0" w:color="auto"/>
        <w:left w:val="none" w:sz="0" w:space="0" w:color="auto"/>
        <w:bottom w:val="none" w:sz="0" w:space="0" w:color="auto"/>
        <w:right w:val="none" w:sz="0" w:space="0" w:color="auto"/>
      </w:divBdr>
    </w:div>
    <w:div w:id="852694732">
      <w:marLeft w:val="480"/>
      <w:marRight w:val="0"/>
      <w:marTop w:val="0"/>
      <w:marBottom w:val="0"/>
      <w:divBdr>
        <w:top w:val="none" w:sz="0" w:space="0" w:color="auto"/>
        <w:left w:val="none" w:sz="0" w:space="0" w:color="auto"/>
        <w:bottom w:val="none" w:sz="0" w:space="0" w:color="auto"/>
        <w:right w:val="none" w:sz="0" w:space="0" w:color="auto"/>
      </w:divBdr>
    </w:div>
    <w:div w:id="852761533">
      <w:marLeft w:val="480"/>
      <w:marRight w:val="0"/>
      <w:marTop w:val="0"/>
      <w:marBottom w:val="0"/>
      <w:divBdr>
        <w:top w:val="none" w:sz="0" w:space="0" w:color="auto"/>
        <w:left w:val="none" w:sz="0" w:space="0" w:color="auto"/>
        <w:bottom w:val="none" w:sz="0" w:space="0" w:color="auto"/>
        <w:right w:val="none" w:sz="0" w:space="0" w:color="auto"/>
      </w:divBdr>
    </w:div>
    <w:div w:id="852844978">
      <w:marLeft w:val="480"/>
      <w:marRight w:val="0"/>
      <w:marTop w:val="0"/>
      <w:marBottom w:val="0"/>
      <w:divBdr>
        <w:top w:val="none" w:sz="0" w:space="0" w:color="auto"/>
        <w:left w:val="none" w:sz="0" w:space="0" w:color="auto"/>
        <w:bottom w:val="none" w:sz="0" w:space="0" w:color="auto"/>
        <w:right w:val="none" w:sz="0" w:space="0" w:color="auto"/>
      </w:divBdr>
    </w:div>
    <w:div w:id="852915693">
      <w:marLeft w:val="480"/>
      <w:marRight w:val="0"/>
      <w:marTop w:val="0"/>
      <w:marBottom w:val="0"/>
      <w:divBdr>
        <w:top w:val="none" w:sz="0" w:space="0" w:color="auto"/>
        <w:left w:val="none" w:sz="0" w:space="0" w:color="auto"/>
        <w:bottom w:val="none" w:sz="0" w:space="0" w:color="auto"/>
        <w:right w:val="none" w:sz="0" w:space="0" w:color="auto"/>
      </w:divBdr>
    </w:div>
    <w:div w:id="852954228">
      <w:marLeft w:val="480"/>
      <w:marRight w:val="0"/>
      <w:marTop w:val="0"/>
      <w:marBottom w:val="0"/>
      <w:divBdr>
        <w:top w:val="none" w:sz="0" w:space="0" w:color="auto"/>
        <w:left w:val="none" w:sz="0" w:space="0" w:color="auto"/>
        <w:bottom w:val="none" w:sz="0" w:space="0" w:color="auto"/>
        <w:right w:val="none" w:sz="0" w:space="0" w:color="auto"/>
      </w:divBdr>
    </w:div>
    <w:div w:id="852954282">
      <w:marLeft w:val="480"/>
      <w:marRight w:val="0"/>
      <w:marTop w:val="0"/>
      <w:marBottom w:val="0"/>
      <w:divBdr>
        <w:top w:val="none" w:sz="0" w:space="0" w:color="auto"/>
        <w:left w:val="none" w:sz="0" w:space="0" w:color="auto"/>
        <w:bottom w:val="none" w:sz="0" w:space="0" w:color="auto"/>
        <w:right w:val="none" w:sz="0" w:space="0" w:color="auto"/>
      </w:divBdr>
    </w:div>
    <w:div w:id="852955030">
      <w:marLeft w:val="480"/>
      <w:marRight w:val="0"/>
      <w:marTop w:val="0"/>
      <w:marBottom w:val="0"/>
      <w:divBdr>
        <w:top w:val="none" w:sz="0" w:space="0" w:color="auto"/>
        <w:left w:val="none" w:sz="0" w:space="0" w:color="auto"/>
        <w:bottom w:val="none" w:sz="0" w:space="0" w:color="auto"/>
        <w:right w:val="none" w:sz="0" w:space="0" w:color="auto"/>
      </w:divBdr>
    </w:div>
    <w:div w:id="852955415">
      <w:marLeft w:val="480"/>
      <w:marRight w:val="0"/>
      <w:marTop w:val="0"/>
      <w:marBottom w:val="0"/>
      <w:divBdr>
        <w:top w:val="none" w:sz="0" w:space="0" w:color="auto"/>
        <w:left w:val="none" w:sz="0" w:space="0" w:color="auto"/>
        <w:bottom w:val="none" w:sz="0" w:space="0" w:color="auto"/>
        <w:right w:val="none" w:sz="0" w:space="0" w:color="auto"/>
      </w:divBdr>
    </w:div>
    <w:div w:id="853112186">
      <w:marLeft w:val="480"/>
      <w:marRight w:val="0"/>
      <w:marTop w:val="0"/>
      <w:marBottom w:val="0"/>
      <w:divBdr>
        <w:top w:val="none" w:sz="0" w:space="0" w:color="auto"/>
        <w:left w:val="none" w:sz="0" w:space="0" w:color="auto"/>
        <w:bottom w:val="none" w:sz="0" w:space="0" w:color="auto"/>
        <w:right w:val="none" w:sz="0" w:space="0" w:color="auto"/>
      </w:divBdr>
    </w:div>
    <w:div w:id="853112517">
      <w:marLeft w:val="480"/>
      <w:marRight w:val="0"/>
      <w:marTop w:val="0"/>
      <w:marBottom w:val="0"/>
      <w:divBdr>
        <w:top w:val="none" w:sz="0" w:space="0" w:color="auto"/>
        <w:left w:val="none" w:sz="0" w:space="0" w:color="auto"/>
        <w:bottom w:val="none" w:sz="0" w:space="0" w:color="auto"/>
        <w:right w:val="none" w:sz="0" w:space="0" w:color="auto"/>
      </w:divBdr>
    </w:div>
    <w:div w:id="853113523">
      <w:marLeft w:val="480"/>
      <w:marRight w:val="0"/>
      <w:marTop w:val="0"/>
      <w:marBottom w:val="0"/>
      <w:divBdr>
        <w:top w:val="none" w:sz="0" w:space="0" w:color="auto"/>
        <w:left w:val="none" w:sz="0" w:space="0" w:color="auto"/>
        <w:bottom w:val="none" w:sz="0" w:space="0" w:color="auto"/>
        <w:right w:val="none" w:sz="0" w:space="0" w:color="auto"/>
      </w:divBdr>
    </w:div>
    <w:div w:id="853157092">
      <w:marLeft w:val="480"/>
      <w:marRight w:val="0"/>
      <w:marTop w:val="0"/>
      <w:marBottom w:val="0"/>
      <w:divBdr>
        <w:top w:val="none" w:sz="0" w:space="0" w:color="auto"/>
        <w:left w:val="none" w:sz="0" w:space="0" w:color="auto"/>
        <w:bottom w:val="none" w:sz="0" w:space="0" w:color="auto"/>
        <w:right w:val="none" w:sz="0" w:space="0" w:color="auto"/>
      </w:divBdr>
    </w:div>
    <w:div w:id="853230498">
      <w:marLeft w:val="480"/>
      <w:marRight w:val="0"/>
      <w:marTop w:val="0"/>
      <w:marBottom w:val="0"/>
      <w:divBdr>
        <w:top w:val="none" w:sz="0" w:space="0" w:color="auto"/>
        <w:left w:val="none" w:sz="0" w:space="0" w:color="auto"/>
        <w:bottom w:val="none" w:sz="0" w:space="0" w:color="auto"/>
        <w:right w:val="none" w:sz="0" w:space="0" w:color="auto"/>
      </w:divBdr>
    </w:div>
    <w:div w:id="853344488">
      <w:marLeft w:val="480"/>
      <w:marRight w:val="0"/>
      <w:marTop w:val="0"/>
      <w:marBottom w:val="0"/>
      <w:divBdr>
        <w:top w:val="none" w:sz="0" w:space="0" w:color="auto"/>
        <w:left w:val="none" w:sz="0" w:space="0" w:color="auto"/>
        <w:bottom w:val="none" w:sz="0" w:space="0" w:color="auto"/>
        <w:right w:val="none" w:sz="0" w:space="0" w:color="auto"/>
      </w:divBdr>
    </w:div>
    <w:div w:id="853496554">
      <w:marLeft w:val="480"/>
      <w:marRight w:val="0"/>
      <w:marTop w:val="0"/>
      <w:marBottom w:val="0"/>
      <w:divBdr>
        <w:top w:val="none" w:sz="0" w:space="0" w:color="auto"/>
        <w:left w:val="none" w:sz="0" w:space="0" w:color="auto"/>
        <w:bottom w:val="none" w:sz="0" w:space="0" w:color="auto"/>
        <w:right w:val="none" w:sz="0" w:space="0" w:color="auto"/>
      </w:divBdr>
    </w:div>
    <w:div w:id="853498159">
      <w:marLeft w:val="480"/>
      <w:marRight w:val="0"/>
      <w:marTop w:val="0"/>
      <w:marBottom w:val="0"/>
      <w:divBdr>
        <w:top w:val="none" w:sz="0" w:space="0" w:color="auto"/>
        <w:left w:val="none" w:sz="0" w:space="0" w:color="auto"/>
        <w:bottom w:val="none" w:sz="0" w:space="0" w:color="auto"/>
        <w:right w:val="none" w:sz="0" w:space="0" w:color="auto"/>
      </w:divBdr>
    </w:div>
    <w:div w:id="853613458">
      <w:marLeft w:val="480"/>
      <w:marRight w:val="0"/>
      <w:marTop w:val="0"/>
      <w:marBottom w:val="0"/>
      <w:divBdr>
        <w:top w:val="none" w:sz="0" w:space="0" w:color="auto"/>
        <w:left w:val="none" w:sz="0" w:space="0" w:color="auto"/>
        <w:bottom w:val="none" w:sz="0" w:space="0" w:color="auto"/>
        <w:right w:val="none" w:sz="0" w:space="0" w:color="auto"/>
      </w:divBdr>
    </w:div>
    <w:div w:id="853685447">
      <w:marLeft w:val="480"/>
      <w:marRight w:val="0"/>
      <w:marTop w:val="0"/>
      <w:marBottom w:val="0"/>
      <w:divBdr>
        <w:top w:val="none" w:sz="0" w:space="0" w:color="auto"/>
        <w:left w:val="none" w:sz="0" w:space="0" w:color="auto"/>
        <w:bottom w:val="none" w:sz="0" w:space="0" w:color="auto"/>
        <w:right w:val="none" w:sz="0" w:space="0" w:color="auto"/>
      </w:divBdr>
    </w:div>
    <w:div w:id="853685490">
      <w:marLeft w:val="480"/>
      <w:marRight w:val="0"/>
      <w:marTop w:val="0"/>
      <w:marBottom w:val="0"/>
      <w:divBdr>
        <w:top w:val="none" w:sz="0" w:space="0" w:color="auto"/>
        <w:left w:val="none" w:sz="0" w:space="0" w:color="auto"/>
        <w:bottom w:val="none" w:sz="0" w:space="0" w:color="auto"/>
        <w:right w:val="none" w:sz="0" w:space="0" w:color="auto"/>
      </w:divBdr>
    </w:div>
    <w:div w:id="853693535">
      <w:marLeft w:val="480"/>
      <w:marRight w:val="0"/>
      <w:marTop w:val="0"/>
      <w:marBottom w:val="0"/>
      <w:divBdr>
        <w:top w:val="none" w:sz="0" w:space="0" w:color="auto"/>
        <w:left w:val="none" w:sz="0" w:space="0" w:color="auto"/>
        <w:bottom w:val="none" w:sz="0" w:space="0" w:color="auto"/>
        <w:right w:val="none" w:sz="0" w:space="0" w:color="auto"/>
      </w:divBdr>
    </w:div>
    <w:div w:id="853761172">
      <w:marLeft w:val="480"/>
      <w:marRight w:val="0"/>
      <w:marTop w:val="0"/>
      <w:marBottom w:val="0"/>
      <w:divBdr>
        <w:top w:val="none" w:sz="0" w:space="0" w:color="auto"/>
        <w:left w:val="none" w:sz="0" w:space="0" w:color="auto"/>
        <w:bottom w:val="none" w:sz="0" w:space="0" w:color="auto"/>
        <w:right w:val="none" w:sz="0" w:space="0" w:color="auto"/>
      </w:divBdr>
    </w:div>
    <w:div w:id="853811429">
      <w:marLeft w:val="480"/>
      <w:marRight w:val="0"/>
      <w:marTop w:val="0"/>
      <w:marBottom w:val="0"/>
      <w:divBdr>
        <w:top w:val="none" w:sz="0" w:space="0" w:color="auto"/>
        <w:left w:val="none" w:sz="0" w:space="0" w:color="auto"/>
        <w:bottom w:val="none" w:sz="0" w:space="0" w:color="auto"/>
        <w:right w:val="none" w:sz="0" w:space="0" w:color="auto"/>
      </w:divBdr>
    </w:div>
    <w:div w:id="853956549">
      <w:marLeft w:val="480"/>
      <w:marRight w:val="0"/>
      <w:marTop w:val="0"/>
      <w:marBottom w:val="0"/>
      <w:divBdr>
        <w:top w:val="none" w:sz="0" w:space="0" w:color="auto"/>
        <w:left w:val="none" w:sz="0" w:space="0" w:color="auto"/>
        <w:bottom w:val="none" w:sz="0" w:space="0" w:color="auto"/>
        <w:right w:val="none" w:sz="0" w:space="0" w:color="auto"/>
      </w:divBdr>
    </w:div>
    <w:div w:id="854073826">
      <w:marLeft w:val="480"/>
      <w:marRight w:val="0"/>
      <w:marTop w:val="0"/>
      <w:marBottom w:val="0"/>
      <w:divBdr>
        <w:top w:val="none" w:sz="0" w:space="0" w:color="auto"/>
        <w:left w:val="none" w:sz="0" w:space="0" w:color="auto"/>
        <w:bottom w:val="none" w:sz="0" w:space="0" w:color="auto"/>
        <w:right w:val="none" w:sz="0" w:space="0" w:color="auto"/>
      </w:divBdr>
    </w:div>
    <w:div w:id="854198838">
      <w:marLeft w:val="480"/>
      <w:marRight w:val="0"/>
      <w:marTop w:val="0"/>
      <w:marBottom w:val="0"/>
      <w:divBdr>
        <w:top w:val="none" w:sz="0" w:space="0" w:color="auto"/>
        <w:left w:val="none" w:sz="0" w:space="0" w:color="auto"/>
        <w:bottom w:val="none" w:sz="0" w:space="0" w:color="auto"/>
        <w:right w:val="none" w:sz="0" w:space="0" w:color="auto"/>
      </w:divBdr>
    </w:div>
    <w:div w:id="854223353">
      <w:marLeft w:val="480"/>
      <w:marRight w:val="0"/>
      <w:marTop w:val="0"/>
      <w:marBottom w:val="0"/>
      <w:divBdr>
        <w:top w:val="none" w:sz="0" w:space="0" w:color="auto"/>
        <w:left w:val="none" w:sz="0" w:space="0" w:color="auto"/>
        <w:bottom w:val="none" w:sz="0" w:space="0" w:color="auto"/>
        <w:right w:val="none" w:sz="0" w:space="0" w:color="auto"/>
      </w:divBdr>
    </w:div>
    <w:div w:id="854226080">
      <w:marLeft w:val="480"/>
      <w:marRight w:val="0"/>
      <w:marTop w:val="0"/>
      <w:marBottom w:val="0"/>
      <w:divBdr>
        <w:top w:val="none" w:sz="0" w:space="0" w:color="auto"/>
        <w:left w:val="none" w:sz="0" w:space="0" w:color="auto"/>
        <w:bottom w:val="none" w:sz="0" w:space="0" w:color="auto"/>
        <w:right w:val="none" w:sz="0" w:space="0" w:color="auto"/>
      </w:divBdr>
    </w:div>
    <w:div w:id="854227846">
      <w:marLeft w:val="480"/>
      <w:marRight w:val="0"/>
      <w:marTop w:val="0"/>
      <w:marBottom w:val="0"/>
      <w:divBdr>
        <w:top w:val="none" w:sz="0" w:space="0" w:color="auto"/>
        <w:left w:val="none" w:sz="0" w:space="0" w:color="auto"/>
        <w:bottom w:val="none" w:sz="0" w:space="0" w:color="auto"/>
        <w:right w:val="none" w:sz="0" w:space="0" w:color="auto"/>
      </w:divBdr>
    </w:div>
    <w:div w:id="854228765">
      <w:marLeft w:val="480"/>
      <w:marRight w:val="0"/>
      <w:marTop w:val="0"/>
      <w:marBottom w:val="0"/>
      <w:divBdr>
        <w:top w:val="none" w:sz="0" w:space="0" w:color="auto"/>
        <w:left w:val="none" w:sz="0" w:space="0" w:color="auto"/>
        <w:bottom w:val="none" w:sz="0" w:space="0" w:color="auto"/>
        <w:right w:val="none" w:sz="0" w:space="0" w:color="auto"/>
      </w:divBdr>
    </w:div>
    <w:div w:id="854270250">
      <w:marLeft w:val="480"/>
      <w:marRight w:val="0"/>
      <w:marTop w:val="0"/>
      <w:marBottom w:val="0"/>
      <w:divBdr>
        <w:top w:val="none" w:sz="0" w:space="0" w:color="auto"/>
        <w:left w:val="none" w:sz="0" w:space="0" w:color="auto"/>
        <w:bottom w:val="none" w:sz="0" w:space="0" w:color="auto"/>
        <w:right w:val="none" w:sz="0" w:space="0" w:color="auto"/>
      </w:divBdr>
    </w:div>
    <w:div w:id="854422268">
      <w:marLeft w:val="480"/>
      <w:marRight w:val="0"/>
      <w:marTop w:val="0"/>
      <w:marBottom w:val="0"/>
      <w:divBdr>
        <w:top w:val="none" w:sz="0" w:space="0" w:color="auto"/>
        <w:left w:val="none" w:sz="0" w:space="0" w:color="auto"/>
        <w:bottom w:val="none" w:sz="0" w:space="0" w:color="auto"/>
        <w:right w:val="none" w:sz="0" w:space="0" w:color="auto"/>
      </w:divBdr>
    </w:div>
    <w:div w:id="854459230">
      <w:marLeft w:val="480"/>
      <w:marRight w:val="0"/>
      <w:marTop w:val="0"/>
      <w:marBottom w:val="0"/>
      <w:divBdr>
        <w:top w:val="none" w:sz="0" w:space="0" w:color="auto"/>
        <w:left w:val="none" w:sz="0" w:space="0" w:color="auto"/>
        <w:bottom w:val="none" w:sz="0" w:space="0" w:color="auto"/>
        <w:right w:val="none" w:sz="0" w:space="0" w:color="auto"/>
      </w:divBdr>
    </w:div>
    <w:div w:id="854461651">
      <w:marLeft w:val="480"/>
      <w:marRight w:val="0"/>
      <w:marTop w:val="0"/>
      <w:marBottom w:val="0"/>
      <w:divBdr>
        <w:top w:val="none" w:sz="0" w:space="0" w:color="auto"/>
        <w:left w:val="none" w:sz="0" w:space="0" w:color="auto"/>
        <w:bottom w:val="none" w:sz="0" w:space="0" w:color="auto"/>
        <w:right w:val="none" w:sz="0" w:space="0" w:color="auto"/>
      </w:divBdr>
    </w:div>
    <w:div w:id="854463261">
      <w:marLeft w:val="480"/>
      <w:marRight w:val="0"/>
      <w:marTop w:val="0"/>
      <w:marBottom w:val="0"/>
      <w:divBdr>
        <w:top w:val="none" w:sz="0" w:space="0" w:color="auto"/>
        <w:left w:val="none" w:sz="0" w:space="0" w:color="auto"/>
        <w:bottom w:val="none" w:sz="0" w:space="0" w:color="auto"/>
        <w:right w:val="none" w:sz="0" w:space="0" w:color="auto"/>
      </w:divBdr>
    </w:div>
    <w:div w:id="854536648">
      <w:marLeft w:val="480"/>
      <w:marRight w:val="0"/>
      <w:marTop w:val="0"/>
      <w:marBottom w:val="0"/>
      <w:divBdr>
        <w:top w:val="none" w:sz="0" w:space="0" w:color="auto"/>
        <w:left w:val="none" w:sz="0" w:space="0" w:color="auto"/>
        <w:bottom w:val="none" w:sz="0" w:space="0" w:color="auto"/>
        <w:right w:val="none" w:sz="0" w:space="0" w:color="auto"/>
      </w:divBdr>
    </w:div>
    <w:div w:id="854536780">
      <w:marLeft w:val="480"/>
      <w:marRight w:val="0"/>
      <w:marTop w:val="0"/>
      <w:marBottom w:val="0"/>
      <w:divBdr>
        <w:top w:val="none" w:sz="0" w:space="0" w:color="auto"/>
        <w:left w:val="none" w:sz="0" w:space="0" w:color="auto"/>
        <w:bottom w:val="none" w:sz="0" w:space="0" w:color="auto"/>
        <w:right w:val="none" w:sz="0" w:space="0" w:color="auto"/>
      </w:divBdr>
    </w:div>
    <w:div w:id="854536891">
      <w:marLeft w:val="480"/>
      <w:marRight w:val="0"/>
      <w:marTop w:val="0"/>
      <w:marBottom w:val="0"/>
      <w:divBdr>
        <w:top w:val="none" w:sz="0" w:space="0" w:color="auto"/>
        <w:left w:val="none" w:sz="0" w:space="0" w:color="auto"/>
        <w:bottom w:val="none" w:sz="0" w:space="0" w:color="auto"/>
        <w:right w:val="none" w:sz="0" w:space="0" w:color="auto"/>
      </w:divBdr>
    </w:div>
    <w:div w:id="854616252">
      <w:marLeft w:val="480"/>
      <w:marRight w:val="0"/>
      <w:marTop w:val="0"/>
      <w:marBottom w:val="0"/>
      <w:divBdr>
        <w:top w:val="none" w:sz="0" w:space="0" w:color="auto"/>
        <w:left w:val="none" w:sz="0" w:space="0" w:color="auto"/>
        <w:bottom w:val="none" w:sz="0" w:space="0" w:color="auto"/>
        <w:right w:val="none" w:sz="0" w:space="0" w:color="auto"/>
      </w:divBdr>
    </w:div>
    <w:div w:id="854684998">
      <w:marLeft w:val="480"/>
      <w:marRight w:val="0"/>
      <w:marTop w:val="0"/>
      <w:marBottom w:val="0"/>
      <w:divBdr>
        <w:top w:val="none" w:sz="0" w:space="0" w:color="auto"/>
        <w:left w:val="none" w:sz="0" w:space="0" w:color="auto"/>
        <w:bottom w:val="none" w:sz="0" w:space="0" w:color="auto"/>
        <w:right w:val="none" w:sz="0" w:space="0" w:color="auto"/>
      </w:divBdr>
    </w:div>
    <w:div w:id="854685950">
      <w:marLeft w:val="480"/>
      <w:marRight w:val="0"/>
      <w:marTop w:val="0"/>
      <w:marBottom w:val="0"/>
      <w:divBdr>
        <w:top w:val="none" w:sz="0" w:space="0" w:color="auto"/>
        <w:left w:val="none" w:sz="0" w:space="0" w:color="auto"/>
        <w:bottom w:val="none" w:sz="0" w:space="0" w:color="auto"/>
        <w:right w:val="none" w:sz="0" w:space="0" w:color="auto"/>
      </w:divBdr>
    </w:div>
    <w:div w:id="854731969">
      <w:marLeft w:val="480"/>
      <w:marRight w:val="0"/>
      <w:marTop w:val="0"/>
      <w:marBottom w:val="0"/>
      <w:divBdr>
        <w:top w:val="none" w:sz="0" w:space="0" w:color="auto"/>
        <w:left w:val="none" w:sz="0" w:space="0" w:color="auto"/>
        <w:bottom w:val="none" w:sz="0" w:space="0" w:color="auto"/>
        <w:right w:val="none" w:sz="0" w:space="0" w:color="auto"/>
      </w:divBdr>
    </w:div>
    <w:div w:id="854811784">
      <w:marLeft w:val="480"/>
      <w:marRight w:val="0"/>
      <w:marTop w:val="0"/>
      <w:marBottom w:val="0"/>
      <w:divBdr>
        <w:top w:val="none" w:sz="0" w:space="0" w:color="auto"/>
        <w:left w:val="none" w:sz="0" w:space="0" w:color="auto"/>
        <w:bottom w:val="none" w:sz="0" w:space="0" w:color="auto"/>
        <w:right w:val="none" w:sz="0" w:space="0" w:color="auto"/>
      </w:divBdr>
    </w:div>
    <w:div w:id="854927863">
      <w:marLeft w:val="480"/>
      <w:marRight w:val="0"/>
      <w:marTop w:val="0"/>
      <w:marBottom w:val="0"/>
      <w:divBdr>
        <w:top w:val="none" w:sz="0" w:space="0" w:color="auto"/>
        <w:left w:val="none" w:sz="0" w:space="0" w:color="auto"/>
        <w:bottom w:val="none" w:sz="0" w:space="0" w:color="auto"/>
        <w:right w:val="none" w:sz="0" w:space="0" w:color="auto"/>
      </w:divBdr>
    </w:div>
    <w:div w:id="855001301">
      <w:marLeft w:val="480"/>
      <w:marRight w:val="0"/>
      <w:marTop w:val="0"/>
      <w:marBottom w:val="0"/>
      <w:divBdr>
        <w:top w:val="none" w:sz="0" w:space="0" w:color="auto"/>
        <w:left w:val="none" w:sz="0" w:space="0" w:color="auto"/>
        <w:bottom w:val="none" w:sz="0" w:space="0" w:color="auto"/>
        <w:right w:val="none" w:sz="0" w:space="0" w:color="auto"/>
      </w:divBdr>
    </w:div>
    <w:div w:id="855004999">
      <w:marLeft w:val="480"/>
      <w:marRight w:val="0"/>
      <w:marTop w:val="0"/>
      <w:marBottom w:val="0"/>
      <w:divBdr>
        <w:top w:val="none" w:sz="0" w:space="0" w:color="auto"/>
        <w:left w:val="none" w:sz="0" w:space="0" w:color="auto"/>
        <w:bottom w:val="none" w:sz="0" w:space="0" w:color="auto"/>
        <w:right w:val="none" w:sz="0" w:space="0" w:color="auto"/>
      </w:divBdr>
    </w:div>
    <w:div w:id="855073405">
      <w:marLeft w:val="480"/>
      <w:marRight w:val="0"/>
      <w:marTop w:val="0"/>
      <w:marBottom w:val="0"/>
      <w:divBdr>
        <w:top w:val="none" w:sz="0" w:space="0" w:color="auto"/>
        <w:left w:val="none" w:sz="0" w:space="0" w:color="auto"/>
        <w:bottom w:val="none" w:sz="0" w:space="0" w:color="auto"/>
        <w:right w:val="none" w:sz="0" w:space="0" w:color="auto"/>
      </w:divBdr>
    </w:div>
    <w:div w:id="855115869">
      <w:marLeft w:val="480"/>
      <w:marRight w:val="0"/>
      <w:marTop w:val="0"/>
      <w:marBottom w:val="0"/>
      <w:divBdr>
        <w:top w:val="none" w:sz="0" w:space="0" w:color="auto"/>
        <w:left w:val="none" w:sz="0" w:space="0" w:color="auto"/>
        <w:bottom w:val="none" w:sz="0" w:space="0" w:color="auto"/>
        <w:right w:val="none" w:sz="0" w:space="0" w:color="auto"/>
      </w:divBdr>
    </w:div>
    <w:div w:id="855117072">
      <w:marLeft w:val="480"/>
      <w:marRight w:val="0"/>
      <w:marTop w:val="0"/>
      <w:marBottom w:val="0"/>
      <w:divBdr>
        <w:top w:val="none" w:sz="0" w:space="0" w:color="auto"/>
        <w:left w:val="none" w:sz="0" w:space="0" w:color="auto"/>
        <w:bottom w:val="none" w:sz="0" w:space="0" w:color="auto"/>
        <w:right w:val="none" w:sz="0" w:space="0" w:color="auto"/>
      </w:divBdr>
    </w:div>
    <w:div w:id="855118022">
      <w:marLeft w:val="480"/>
      <w:marRight w:val="0"/>
      <w:marTop w:val="0"/>
      <w:marBottom w:val="0"/>
      <w:divBdr>
        <w:top w:val="none" w:sz="0" w:space="0" w:color="auto"/>
        <w:left w:val="none" w:sz="0" w:space="0" w:color="auto"/>
        <w:bottom w:val="none" w:sz="0" w:space="0" w:color="auto"/>
        <w:right w:val="none" w:sz="0" w:space="0" w:color="auto"/>
      </w:divBdr>
    </w:div>
    <w:div w:id="855268732">
      <w:marLeft w:val="480"/>
      <w:marRight w:val="0"/>
      <w:marTop w:val="0"/>
      <w:marBottom w:val="0"/>
      <w:divBdr>
        <w:top w:val="none" w:sz="0" w:space="0" w:color="auto"/>
        <w:left w:val="none" w:sz="0" w:space="0" w:color="auto"/>
        <w:bottom w:val="none" w:sz="0" w:space="0" w:color="auto"/>
        <w:right w:val="none" w:sz="0" w:space="0" w:color="auto"/>
      </w:divBdr>
    </w:div>
    <w:div w:id="855313361">
      <w:marLeft w:val="480"/>
      <w:marRight w:val="0"/>
      <w:marTop w:val="0"/>
      <w:marBottom w:val="0"/>
      <w:divBdr>
        <w:top w:val="none" w:sz="0" w:space="0" w:color="auto"/>
        <w:left w:val="none" w:sz="0" w:space="0" w:color="auto"/>
        <w:bottom w:val="none" w:sz="0" w:space="0" w:color="auto"/>
        <w:right w:val="none" w:sz="0" w:space="0" w:color="auto"/>
      </w:divBdr>
    </w:div>
    <w:div w:id="855315054">
      <w:marLeft w:val="480"/>
      <w:marRight w:val="0"/>
      <w:marTop w:val="0"/>
      <w:marBottom w:val="0"/>
      <w:divBdr>
        <w:top w:val="none" w:sz="0" w:space="0" w:color="auto"/>
        <w:left w:val="none" w:sz="0" w:space="0" w:color="auto"/>
        <w:bottom w:val="none" w:sz="0" w:space="0" w:color="auto"/>
        <w:right w:val="none" w:sz="0" w:space="0" w:color="auto"/>
      </w:divBdr>
    </w:div>
    <w:div w:id="855340524">
      <w:marLeft w:val="480"/>
      <w:marRight w:val="0"/>
      <w:marTop w:val="0"/>
      <w:marBottom w:val="0"/>
      <w:divBdr>
        <w:top w:val="none" w:sz="0" w:space="0" w:color="auto"/>
        <w:left w:val="none" w:sz="0" w:space="0" w:color="auto"/>
        <w:bottom w:val="none" w:sz="0" w:space="0" w:color="auto"/>
        <w:right w:val="none" w:sz="0" w:space="0" w:color="auto"/>
      </w:divBdr>
    </w:div>
    <w:div w:id="855384776">
      <w:marLeft w:val="480"/>
      <w:marRight w:val="0"/>
      <w:marTop w:val="0"/>
      <w:marBottom w:val="0"/>
      <w:divBdr>
        <w:top w:val="none" w:sz="0" w:space="0" w:color="auto"/>
        <w:left w:val="none" w:sz="0" w:space="0" w:color="auto"/>
        <w:bottom w:val="none" w:sz="0" w:space="0" w:color="auto"/>
        <w:right w:val="none" w:sz="0" w:space="0" w:color="auto"/>
      </w:divBdr>
    </w:div>
    <w:div w:id="855385808">
      <w:marLeft w:val="480"/>
      <w:marRight w:val="0"/>
      <w:marTop w:val="0"/>
      <w:marBottom w:val="0"/>
      <w:divBdr>
        <w:top w:val="none" w:sz="0" w:space="0" w:color="auto"/>
        <w:left w:val="none" w:sz="0" w:space="0" w:color="auto"/>
        <w:bottom w:val="none" w:sz="0" w:space="0" w:color="auto"/>
        <w:right w:val="none" w:sz="0" w:space="0" w:color="auto"/>
      </w:divBdr>
    </w:div>
    <w:div w:id="855386042">
      <w:marLeft w:val="480"/>
      <w:marRight w:val="0"/>
      <w:marTop w:val="0"/>
      <w:marBottom w:val="0"/>
      <w:divBdr>
        <w:top w:val="none" w:sz="0" w:space="0" w:color="auto"/>
        <w:left w:val="none" w:sz="0" w:space="0" w:color="auto"/>
        <w:bottom w:val="none" w:sz="0" w:space="0" w:color="auto"/>
        <w:right w:val="none" w:sz="0" w:space="0" w:color="auto"/>
      </w:divBdr>
    </w:div>
    <w:div w:id="855462456">
      <w:marLeft w:val="480"/>
      <w:marRight w:val="0"/>
      <w:marTop w:val="0"/>
      <w:marBottom w:val="0"/>
      <w:divBdr>
        <w:top w:val="none" w:sz="0" w:space="0" w:color="auto"/>
        <w:left w:val="none" w:sz="0" w:space="0" w:color="auto"/>
        <w:bottom w:val="none" w:sz="0" w:space="0" w:color="auto"/>
        <w:right w:val="none" w:sz="0" w:space="0" w:color="auto"/>
      </w:divBdr>
    </w:div>
    <w:div w:id="855536209">
      <w:marLeft w:val="480"/>
      <w:marRight w:val="0"/>
      <w:marTop w:val="0"/>
      <w:marBottom w:val="0"/>
      <w:divBdr>
        <w:top w:val="none" w:sz="0" w:space="0" w:color="auto"/>
        <w:left w:val="none" w:sz="0" w:space="0" w:color="auto"/>
        <w:bottom w:val="none" w:sz="0" w:space="0" w:color="auto"/>
        <w:right w:val="none" w:sz="0" w:space="0" w:color="auto"/>
      </w:divBdr>
    </w:div>
    <w:div w:id="855577109">
      <w:marLeft w:val="480"/>
      <w:marRight w:val="0"/>
      <w:marTop w:val="0"/>
      <w:marBottom w:val="0"/>
      <w:divBdr>
        <w:top w:val="none" w:sz="0" w:space="0" w:color="auto"/>
        <w:left w:val="none" w:sz="0" w:space="0" w:color="auto"/>
        <w:bottom w:val="none" w:sz="0" w:space="0" w:color="auto"/>
        <w:right w:val="none" w:sz="0" w:space="0" w:color="auto"/>
      </w:divBdr>
    </w:div>
    <w:div w:id="855653220">
      <w:marLeft w:val="480"/>
      <w:marRight w:val="0"/>
      <w:marTop w:val="0"/>
      <w:marBottom w:val="0"/>
      <w:divBdr>
        <w:top w:val="none" w:sz="0" w:space="0" w:color="auto"/>
        <w:left w:val="none" w:sz="0" w:space="0" w:color="auto"/>
        <w:bottom w:val="none" w:sz="0" w:space="0" w:color="auto"/>
        <w:right w:val="none" w:sz="0" w:space="0" w:color="auto"/>
      </w:divBdr>
    </w:div>
    <w:div w:id="855726052">
      <w:marLeft w:val="480"/>
      <w:marRight w:val="0"/>
      <w:marTop w:val="0"/>
      <w:marBottom w:val="0"/>
      <w:divBdr>
        <w:top w:val="none" w:sz="0" w:space="0" w:color="auto"/>
        <w:left w:val="none" w:sz="0" w:space="0" w:color="auto"/>
        <w:bottom w:val="none" w:sz="0" w:space="0" w:color="auto"/>
        <w:right w:val="none" w:sz="0" w:space="0" w:color="auto"/>
      </w:divBdr>
    </w:div>
    <w:div w:id="855729456">
      <w:marLeft w:val="480"/>
      <w:marRight w:val="0"/>
      <w:marTop w:val="0"/>
      <w:marBottom w:val="0"/>
      <w:divBdr>
        <w:top w:val="none" w:sz="0" w:space="0" w:color="auto"/>
        <w:left w:val="none" w:sz="0" w:space="0" w:color="auto"/>
        <w:bottom w:val="none" w:sz="0" w:space="0" w:color="auto"/>
        <w:right w:val="none" w:sz="0" w:space="0" w:color="auto"/>
      </w:divBdr>
    </w:div>
    <w:div w:id="855772744">
      <w:marLeft w:val="480"/>
      <w:marRight w:val="0"/>
      <w:marTop w:val="0"/>
      <w:marBottom w:val="0"/>
      <w:divBdr>
        <w:top w:val="none" w:sz="0" w:space="0" w:color="auto"/>
        <w:left w:val="none" w:sz="0" w:space="0" w:color="auto"/>
        <w:bottom w:val="none" w:sz="0" w:space="0" w:color="auto"/>
        <w:right w:val="none" w:sz="0" w:space="0" w:color="auto"/>
      </w:divBdr>
    </w:div>
    <w:div w:id="855853006">
      <w:marLeft w:val="480"/>
      <w:marRight w:val="0"/>
      <w:marTop w:val="0"/>
      <w:marBottom w:val="0"/>
      <w:divBdr>
        <w:top w:val="none" w:sz="0" w:space="0" w:color="auto"/>
        <w:left w:val="none" w:sz="0" w:space="0" w:color="auto"/>
        <w:bottom w:val="none" w:sz="0" w:space="0" w:color="auto"/>
        <w:right w:val="none" w:sz="0" w:space="0" w:color="auto"/>
      </w:divBdr>
    </w:div>
    <w:div w:id="855920135">
      <w:marLeft w:val="480"/>
      <w:marRight w:val="0"/>
      <w:marTop w:val="0"/>
      <w:marBottom w:val="0"/>
      <w:divBdr>
        <w:top w:val="none" w:sz="0" w:space="0" w:color="auto"/>
        <w:left w:val="none" w:sz="0" w:space="0" w:color="auto"/>
        <w:bottom w:val="none" w:sz="0" w:space="0" w:color="auto"/>
        <w:right w:val="none" w:sz="0" w:space="0" w:color="auto"/>
      </w:divBdr>
    </w:div>
    <w:div w:id="856039722">
      <w:marLeft w:val="480"/>
      <w:marRight w:val="0"/>
      <w:marTop w:val="0"/>
      <w:marBottom w:val="0"/>
      <w:divBdr>
        <w:top w:val="none" w:sz="0" w:space="0" w:color="auto"/>
        <w:left w:val="none" w:sz="0" w:space="0" w:color="auto"/>
        <w:bottom w:val="none" w:sz="0" w:space="0" w:color="auto"/>
        <w:right w:val="none" w:sz="0" w:space="0" w:color="auto"/>
      </w:divBdr>
    </w:div>
    <w:div w:id="856044261">
      <w:marLeft w:val="480"/>
      <w:marRight w:val="0"/>
      <w:marTop w:val="0"/>
      <w:marBottom w:val="0"/>
      <w:divBdr>
        <w:top w:val="none" w:sz="0" w:space="0" w:color="auto"/>
        <w:left w:val="none" w:sz="0" w:space="0" w:color="auto"/>
        <w:bottom w:val="none" w:sz="0" w:space="0" w:color="auto"/>
        <w:right w:val="none" w:sz="0" w:space="0" w:color="auto"/>
      </w:divBdr>
    </w:div>
    <w:div w:id="856164779">
      <w:marLeft w:val="480"/>
      <w:marRight w:val="0"/>
      <w:marTop w:val="0"/>
      <w:marBottom w:val="0"/>
      <w:divBdr>
        <w:top w:val="none" w:sz="0" w:space="0" w:color="auto"/>
        <w:left w:val="none" w:sz="0" w:space="0" w:color="auto"/>
        <w:bottom w:val="none" w:sz="0" w:space="0" w:color="auto"/>
        <w:right w:val="none" w:sz="0" w:space="0" w:color="auto"/>
      </w:divBdr>
    </w:div>
    <w:div w:id="856189373">
      <w:marLeft w:val="480"/>
      <w:marRight w:val="0"/>
      <w:marTop w:val="0"/>
      <w:marBottom w:val="0"/>
      <w:divBdr>
        <w:top w:val="none" w:sz="0" w:space="0" w:color="auto"/>
        <w:left w:val="none" w:sz="0" w:space="0" w:color="auto"/>
        <w:bottom w:val="none" w:sz="0" w:space="0" w:color="auto"/>
        <w:right w:val="none" w:sz="0" w:space="0" w:color="auto"/>
      </w:divBdr>
    </w:div>
    <w:div w:id="856189696">
      <w:marLeft w:val="480"/>
      <w:marRight w:val="0"/>
      <w:marTop w:val="0"/>
      <w:marBottom w:val="0"/>
      <w:divBdr>
        <w:top w:val="none" w:sz="0" w:space="0" w:color="auto"/>
        <w:left w:val="none" w:sz="0" w:space="0" w:color="auto"/>
        <w:bottom w:val="none" w:sz="0" w:space="0" w:color="auto"/>
        <w:right w:val="none" w:sz="0" w:space="0" w:color="auto"/>
      </w:divBdr>
    </w:div>
    <w:div w:id="856232157">
      <w:marLeft w:val="480"/>
      <w:marRight w:val="0"/>
      <w:marTop w:val="0"/>
      <w:marBottom w:val="0"/>
      <w:divBdr>
        <w:top w:val="none" w:sz="0" w:space="0" w:color="auto"/>
        <w:left w:val="none" w:sz="0" w:space="0" w:color="auto"/>
        <w:bottom w:val="none" w:sz="0" w:space="0" w:color="auto"/>
        <w:right w:val="none" w:sz="0" w:space="0" w:color="auto"/>
      </w:divBdr>
    </w:div>
    <w:div w:id="856236417">
      <w:marLeft w:val="480"/>
      <w:marRight w:val="0"/>
      <w:marTop w:val="0"/>
      <w:marBottom w:val="0"/>
      <w:divBdr>
        <w:top w:val="none" w:sz="0" w:space="0" w:color="auto"/>
        <w:left w:val="none" w:sz="0" w:space="0" w:color="auto"/>
        <w:bottom w:val="none" w:sz="0" w:space="0" w:color="auto"/>
        <w:right w:val="none" w:sz="0" w:space="0" w:color="auto"/>
      </w:divBdr>
    </w:div>
    <w:div w:id="856308705">
      <w:marLeft w:val="480"/>
      <w:marRight w:val="0"/>
      <w:marTop w:val="0"/>
      <w:marBottom w:val="0"/>
      <w:divBdr>
        <w:top w:val="none" w:sz="0" w:space="0" w:color="auto"/>
        <w:left w:val="none" w:sz="0" w:space="0" w:color="auto"/>
        <w:bottom w:val="none" w:sz="0" w:space="0" w:color="auto"/>
        <w:right w:val="none" w:sz="0" w:space="0" w:color="auto"/>
      </w:divBdr>
    </w:div>
    <w:div w:id="856313751">
      <w:marLeft w:val="480"/>
      <w:marRight w:val="0"/>
      <w:marTop w:val="0"/>
      <w:marBottom w:val="0"/>
      <w:divBdr>
        <w:top w:val="none" w:sz="0" w:space="0" w:color="auto"/>
        <w:left w:val="none" w:sz="0" w:space="0" w:color="auto"/>
        <w:bottom w:val="none" w:sz="0" w:space="0" w:color="auto"/>
        <w:right w:val="none" w:sz="0" w:space="0" w:color="auto"/>
      </w:divBdr>
    </w:div>
    <w:div w:id="856314787">
      <w:marLeft w:val="480"/>
      <w:marRight w:val="0"/>
      <w:marTop w:val="0"/>
      <w:marBottom w:val="0"/>
      <w:divBdr>
        <w:top w:val="none" w:sz="0" w:space="0" w:color="auto"/>
        <w:left w:val="none" w:sz="0" w:space="0" w:color="auto"/>
        <w:bottom w:val="none" w:sz="0" w:space="0" w:color="auto"/>
        <w:right w:val="none" w:sz="0" w:space="0" w:color="auto"/>
      </w:divBdr>
    </w:div>
    <w:div w:id="856385249">
      <w:marLeft w:val="480"/>
      <w:marRight w:val="0"/>
      <w:marTop w:val="0"/>
      <w:marBottom w:val="0"/>
      <w:divBdr>
        <w:top w:val="none" w:sz="0" w:space="0" w:color="auto"/>
        <w:left w:val="none" w:sz="0" w:space="0" w:color="auto"/>
        <w:bottom w:val="none" w:sz="0" w:space="0" w:color="auto"/>
        <w:right w:val="none" w:sz="0" w:space="0" w:color="auto"/>
      </w:divBdr>
    </w:div>
    <w:div w:id="856389572">
      <w:marLeft w:val="480"/>
      <w:marRight w:val="0"/>
      <w:marTop w:val="0"/>
      <w:marBottom w:val="0"/>
      <w:divBdr>
        <w:top w:val="none" w:sz="0" w:space="0" w:color="auto"/>
        <w:left w:val="none" w:sz="0" w:space="0" w:color="auto"/>
        <w:bottom w:val="none" w:sz="0" w:space="0" w:color="auto"/>
        <w:right w:val="none" w:sz="0" w:space="0" w:color="auto"/>
      </w:divBdr>
    </w:div>
    <w:div w:id="856428732">
      <w:marLeft w:val="480"/>
      <w:marRight w:val="0"/>
      <w:marTop w:val="0"/>
      <w:marBottom w:val="0"/>
      <w:divBdr>
        <w:top w:val="none" w:sz="0" w:space="0" w:color="auto"/>
        <w:left w:val="none" w:sz="0" w:space="0" w:color="auto"/>
        <w:bottom w:val="none" w:sz="0" w:space="0" w:color="auto"/>
        <w:right w:val="none" w:sz="0" w:space="0" w:color="auto"/>
      </w:divBdr>
    </w:div>
    <w:div w:id="856429366">
      <w:marLeft w:val="480"/>
      <w:marRight w:val="0"/>
      <w:marTop w:val="0"/>
      <w:marBottom w:val="0"/>
      <w:divBdr>
        <w:top w:val="none" w:sz="0" w:space="0" w:color="auto"/>
        <w:left w:val="none" w:sz="0" w:space="0" w:color="auto"/>
        <w:bottom w:val="none" w:sz="0" w:space="0" w:color="auto"/>
        <w:right w:val="none" w:sz="0" w:space="0" w:color="auto"/>
      </w:divBdr>
    </w:div>
    <w:div w:id="856508860">
      <w:marLeft w:val="480"/>
      <w:marRight w:val="0"/>
      <w:marTop w:val="0"/>
      <w:marBottom w:val="0"/>
      <w:divBdr>
        <w:top w:val="none" w:sz="0" w:space="0" w:color="auto"/>
        <w:left w:val="none" w:sz="0" w:space="0" w:color="auto"/>
        <w:bottom w:val="none" w:sz="0" w:space="0" w:color="auto"/>
        <w:right w:val="none" w:sz="0" w:space="0" w:color="auto"/>
      </w:divBdr>
    </w:div>
    <w:div w:id="856575292">
      <w:marLeft w:val="480"/>
      <w:marRight w:val="0"/>
      <w:marTop w:val="0"/>
      <w:marBottom w:val="0"/>
      <w:divBdr>
        <w:top w:val="none" w:sz="0" w:space="0" w:color="auto"/>
        <w:left w:val="none" w:sz="0" w:space="0" w:color="auto"/>
        <w:bottom w:val="none" w:sz="0" w:space="0" w:color="auto"/>
        <w:right w:val="none" w:sz="0" w:space="0" w:color="auto"/>
      </w:divBdr>
    </w:div>
    <w:div w:id="856578318">
      <w:marLeft w:val="480"/>
      <w:marRight w:val="0"/>
      <w:marTop w:val="0"/>
      <w:marBottom w:val="0"/>
      <w:divBdr>
        <w:top w:val="none" w:sz="0" w:space="0" w:color="auto"/>
        <w:left w:val="none" w:sz="0" w:space="0" w:color="auto"/>
        <w:bottom w:val="none" w:sz="0" w:space="0" w:color="auto"/>
        <w:right w:val="none" w:sz="0" w:space="0" w:color="auto"/>
      </w:divBdr>
    </w:div>
    <w:div w:id="856578870">
      <w:marLeft w:val="480"/>
      <w:marRight w:val="0"/>
      <w:marTop w:val="0"/>
      <w:marBottom w:val="0"/>
      <w:divBdr>
        <w:top w:val="none" w:sz="0" w:space="0" w:color="auto"/>
        <w:left w:val="none" w:sz="0" w:space="0" w:color="auto"/>
        <w:bottom w:val="none" w:sz="0" w:space="0" w:color="auto"/>
        <w:right w:val="none" w:sz="0" w:space="0" w:color="auto"/>
      </w:divBdr>
    </w:div>
    <w:div w:id="856580104">
      <w:marLeft w:val="480"/>
      <w:marRight w:val="0"/>
      <w:marTop w:val="0"/>
      <w:marBottom w:val="0"/>
      <w:divBdr>
        <w:top w:val="none" w:sz="0" w:space="0" w:color="auto"/>
        <w:left w:val="none" w:sz="0" w:space="0" w:color="auto"/>
        <w:bottom w:val="none" w:sz="0" w:space="0" w:color="auto"/>
        <w:right w:val="none" w:sz="0" w:space="0" w:color="auto"/>
      </w:divBdr>
    </w:div>
    <w:div w:id="856583317">
      <w:marLeft w:val="480"/>
      <w:marRight w:val="0"/>
      <w:marTop w:val="0"/>
      <w:marBottom w:val="0"/>
      <w:divBdr>
        <w:top w:val="none" w:sz="0" w:space="0" w:color="auto"/>
        <w:left w:val="none" w:sz="0" w:space="0" w:color="auto"/>
        <w:bottom w:val="none" w:sz="0" w:space="0" w:color="auto"/>
        <w:right w:val="none" w:sz="0" w:space="0" w:color="auto"/>
      </w:divBdr>
    </w:div>
    <w:div w:id="856693706">
      <w:marLeft w:val="480"/>
      <w:marRight w:val="0"/>
      <w:marTop w:val="0"/>
      <w:marBottom w:val="0"/>
      <w:divBdr>
        <w:top w:val="none" w:sz="0" w:space="0" w:color="auto"/>
        <w:left w:val="none" w:sz="0" w:space="0" w:color="auto"/>
        <w:bottom w:val="none" w:sz="0" w:space="0" w:color="auto"/>
        <w:right w:val="none" w:sz="0" w:space="0" w:color="auto"/>
      </w:divBdr>
    </w:div>
    <w:div w:id="856694962">
      <w:marLeft w:val="480"/>
      <w:marRight w:val="0"/>
      <w:marTop w:val="0"/>
      <w:marBottom w:val="0"/>
      <w:divBdr>
        <w:top w:val="none" w:sz="0" w:space="0" w:color="auto"/>
        <w:left w:val="none" w:sz="0" w:space="0" w:color="auto"/>
        <w:bottom w:val="none" w:sz="0" w:space="0" w:color="auto"/>
        <w:right w:val="none" w:sz="0" w:space="0" w:color="auto"/>
      </w:divBdr>
    </w:div>
    <w:div w:id="856696104">
      <w:marLeft w:val="480"/>
      <w:marRight w:val="0"/>
      <w:marTop w:val="0"/>
      <w:marBottom w:val="0"/>
      <w:divBdr>
        <w:top w:val="none" w:sz="0" w:space="0" w:color="auto"/>
        <w:left w:val="none" w:sz="0" w:space="0" w:color="auto"/>
        <w:bottom w:val="none" w:sz="0" w:space="0" w:color="auto"/>
        <w:right w:val="none" w:sz="0" w:space="0" w:color="auto"/>
      </w:divBdr>
    </w:div>
    <w:div w:id="856846331">
      <w:marLeft w:val="480"/>
      <w:marRight w:val="0"/>
      <w:marTop w:val="0"/>
      <w:marBottom w:val="0"/>
      <w:divBdr>
        <w:top w:val="none" w:sz="0" w:space="0" w:color="auto"/>
        <w:left w:val="none" w:sz="0" w:space="0" w:color="auto"/>
        <w:bottom w:val="none" w:sz="0" w:space="0" w:color="auto"/>
        <w:right w:val="none" w:sz="0" w:space="0" w:color="auto"/>
      </w:divBdr>
    </w:div>
    <w:div w:id="856892316">
      <w:marLeft w:val="480"/>
      <w:marRight w:val="0"/>
      <w:marTop w:val="0"/>
      <w:marBottom w:val="0"/>
      <w:divBdr>
        <w:top w:val="none" w:sz="0" w:space="0" w:color="auto"/>
        <w:left w:val="none" w:sz="0" w:space="0" w:color="auto"/>
        <w:bottom w:val="none" w:sz="0" w:space="0" w:color="auto"/>
        <w:right w:val="none" w:sz="0" w:space="0" w:color="auto"/>
      </w:divBdr>
    </w:div>
    <w:div w:id="856966994">
      <w:marLeft w:val="480"/>
      <w:marRight w:val="0"/>
      <w:marTop w:val="0"/>
      <w:marBottom w:val="0"/>
      <w:divBdr>
        <w:top w:val="none" w:sz="0" w:space="0" w:color="auto"/>
        <w:left w:val="none" w:sz="0" w:space="0" w:color="auto"/>
        <w:bottom w:val="none" w:sz="0" w:space="0" w:color="auto"/>
        <w:right w:val="none" w:sz="0" w:space="0" w:color="auto"/>
      </w:divBdr>
    </w:div>
    <w:div w:id="857038560">
      <w:marLeft w:val="480"/>
      <w:marRight w:val="0"/>
      <w:marTop w:val="0"/>
      <w:marBottom w:val="0"/>
      <w:divBdr>
        <w:top w:val="none" w:sz="0" w:space="0" w:color="auto"/>
        <w:left w:val="none" w:sz="0" w:space="0" w:color="auto"/>
        <w:bottom w:val="none" w:sz="0" w:space="0" w:color="auto"/>
        <w:right w:val="none" w:sz="0" w:space="0" w:color="auto"/>
      </w:divBdr>
    </w:div>
    <w:div w:id="857040110">
      <w:marLeft w:val="480"/>
      <w:marRight w:val="0"/>
      <w:marTop w:val="0"/>
      <w:marBottom w:val="0"/>
      <w:divBdr>
        <w:top w:val="none" w:sz="0" w:space="0" w:color="auto"/>
        <w:left w:val="none" w:sz="0" w:space="0" w:color="auto"/>
        <w:bottom w:val="none" w:sz="0" w:space="0" w:color="auto"/>
        <w:right w:val="none" w:sz="0" w:space="0" w:color="auto"/>
      </w:divBdr>
    </w:div>
    <w:div w:id="857082375">
      <w:marLeft w:val="480"/>
      <w:marRight w:val="0"/>
      <w:marTop w:val="0"/>
      <w:marBottom w:val="0"/>
      <w:divBdr>
        <w:top w:val="none" w:sz="0" w:space="0" w:color="auto"/>
        <w:left w:val="none" w:sz="0" w:space="0" w:color="auto"/>
        <w:bottom w:val="none" w:sz="0" w:space="0" w:color="auto"/>
        <w:right w:val="none" w:sz="0" w:space="0" w:color="auto"/>
      </w:divBdr>
    </w:div>
    <w:div w:id="857084839">
      <w:marLeft w:val="480"/>
      <w:marRight w:val="0"/>
      <w:marTop w:val="0"/>
      <w:marBottom w:val="0"/>
      <w:divBdr>
        <w:top w:val="none" w:sz="0" w:space="0" w:color="auto"/>
        <w:left w:val="none" w:sz="0" w:space="0" w:color="auto"/>
        <w:bottom w:val="none" w:sz="0" w:space="0" w:color="auto"/>
        <w:right w:val="none" w:sz="0" w:space="0" w:color="auto"/>
      </w:divBdr>
    </w:div>
    <w:div w:id="857158633">
      <w:marLeft w:val="480"/>
      <w:marRight w:val="0"/>
      <w:marTop w:val="0"/>
      <w:marBottom w:val="0"/>
      <w:divBdr>
        <w:top w:val="none" w:sz="0" w:space="0" w:color="auto"/>
        <w:left w:val="none" w:sz="0" w:space="0" w:color="auto"/>
        <w:bottom w:val="none" w:sz="0" w:space="0" w:color="auto"/>
        <w:right w:val="none" w:sz="0" w:space="0" w:color="auto"/>
      </w:divBdr>
    </w:div>
    <w:div w:id="857238428">
      <w:marLeft w:val="480"/>
      <w:marRight w:val="0"/>
      <w:marTop w:val="0"/>
      <w:marBottom w:val="0"/>
      <w:divBdr>
        <w:top w:val="none" w:sz="0" w:space="0" w:color="auto"/>
        <w:left w:val="none" w:sz="0" w:space="0" w:color="auto"/>
        <w:bottom w:val="none" w:sz="0" w:space="0" w:color="auto"/>
        <w:right w:val="none" w:sz="0" w:space="0" w:color="auto"/>
      </w:divBdr>
    </w:div>
    <w:div w:id="857239313">
      <w:marLeft w:val="480"/>
      <w:marRight w:val="0"/>
      <w:marTop w:val="0"/>
      <w:marBottom w:val="0"/>
      <w:divBdr>
        <w:top w:val="none" w:sz="0" w:space="0" w:color="auto"/>
        <w:left w:val="none" w:sz="0" w:space="0" w:color="auto"/>
        <w:bottom w:val="none" w:sz="0" w:space="0" w:color="auto"/>
        <w:right w:val="none" w:sz="0" w:space="0" w:color="auto"/>
      </w:divBdr>
    </w:div>
    <w:div w:id="857305331">
      <w:marLeft w:val="480"/>
      <w:marRight w:val="0"/>
      <w:marTop w:val="0"/>
      <w:marBottom w:val="0"/>
      <w:divBdr>
        <w:top w:val="none" w:sz="0" w:space="0" w:color="auto"/>
        <w:left w:val="none" w:sz="0" w:space="0" w:color="auto"/>
        <w:bottom w:val="none" w:sz="0" w:space="0" w:color="auto"/>
        <w:right w:val="none" w:sz="0" w:space="0" w:color="auto"/>
      </w:divBdr>
    </w:div>
    <w:div w:id="857347828">
      <w:marLeft w:val="480"/>
      <w:marRight w:val="0"/>
      <w:marTop w:val="0"/>
      <w:marBottom w:val="0"/>
      <w:divBdr>
        <w:top w:val="none" w:sz="0" w:space="0" w:color="auto"/>
        <w:left w:val="none" w:sz="0" w:space="0" w:color="auto"/>
        <w:bottom w:val="none" w:sz="0" w:space="0" w:color="auto"/>
        <w:right w:val="none" w:sz="0" w:space="0" w:color="auto"/>
      </w:divBdr>
    </w:div>
    <w:div w:id="857355014">
      <w:marLeft w:val="480"/>
      <w:marRight w:val="0"/>
      <w:marTop w:val="0"/>
      <w:marBottom w:val="0"/>
      <w:divBdr>
        <w:top w:val="none" w:sz="0" w:space="0" w:color="auto"/>
        <w:left w:val="none" w:sz="0" w:space="0" w:color="auto"/>
        <w:bottom w:val="none" w:sz="0" w:space="0" w:color="auto"/>
        <w:right w:val="none" w:sz="0" w:space="0" w:color="auto"/>
      </w:divBdr>
    </w:div>
    <w:div w:id="857432776">
      <w:marLeft w:val="480"/>
      <w:marRight w:val="0"/>
      <w:marTop w:val="0"/>
      <w:marBottom w:val="0"/>
      <w:divBdr>
        <w:top w:val="none" w:sz="0" w:space="0" w:color="auto"/>
        <w:left w:val="none" w:sz="0" w:space="0" w:color="auto"/>
        <w:bottom w:val="none" w:sz="0" w:space="0" w:color="auto"/>
        <w:right w:val="none" w:sz="0" w:space="0" w:color="auto"/>
      </w:divBdr>
    </w:div>
    <w:div w:id="857501832">
      <w:marLeft w:val="480"/>
      <w:marRight w:val="0"/>
      <w:marTop w:val="0"/>
      <w:marBottom w:val="0"/>
      <w:divBdr>
        <w:top w:val="none" w:sz="0" w:space="0" w:color="auto"/>
        <w:left w:val="none" w:sz="0" w:space="0" w:color="auto"/>
        <w:bottom w:val="none" w:sz="0" w:space="0" w:color="auto"/>
        <w:right w:val="none" w:sz="0" w:space="0" w:color="auto"/>
      </w:divBdr>
    </w:div>
    <w:div w:id="857502465">
      <w:marLeft w:val="480"/>
      <w:marRight w:val="0"/>
      <w:marTop w:val="0"/>
      <w:marBottom w:val="0"/>
      <w:divBdr>
        <w:top w:val="none" w:sz="0" w:space="0" w:color="auto"/>
        <w:left w:val="none" w:sz="0" w:space="0" w:color="auto"/>
        <w:bottom w:val="none" w:sz="0" w:space="0" w:color="auto"/>
        <w:right w:val="none" w:sz="0" w:space="0" w:color="auto"/>
      </w:divBdr>
    </w:div>
    <w:div w:id="857545330">
      <w:marLeft w:val="480"/>
      <w:marRight w:val="0"/>
      <w:marTop w:val="0"/>
      <w:marBottom w:val="0"/>
      <w:divBdr>
        <w:top w:val="none" w:sz="0" w:space="0" w:color="auto"/>
        <w:left w:val="none" w:sz="0" w:space="0" w:color="auto"/>
        <w:bottom w:val="none" w:sz="0" w:space="0" w:color="auto"/>
        <w:right w:val="none" w:sz="0" w:space="0" w:color="auto"/>
      </w:divBdr>
    </w:div>
    <w:div w:id="857546052">
      <w:marLeft w:val="480"/>
      <w:marRight w:val="0"/>
      <w:marTop w:val="0"/>
      <w:marBottom w:val="0"/>
      <w:divBdr>
        <w:top w:val="none" w:sz="0" w:space="0" w:color="auto"/>
        <w:left w:val="none" w:sz="0" w:space="0" w:color="auto"/>
        <w:bottom w:val="none" w:sz="0" w:space="0" w:color="auto"/>
        <w:right w:val="none" w:sz="0" w:space="0" w:color="auto"/>
      </w:divBdr>
    </w:div>
    <w:div w:id="857548255">
      <w:marLeft w:val="480"/>
      <w:marRight w:val="0"/>
      <w:marTop w:val="0"/>
      <w:marBottom w:val="0"/>
      <w:divBdr>
        <w:top w:val="none" w:sz="0" w:space="0" w:color="auto"/>
        <w:left w:val="none" w:sz="0" w:space="0" w:color="auto"/>
        <w:bottom w:val="none" w:sz="0" w:space="0" w:color="auto"/>
        <w:right w:val="none" w:sz="0" w:space="0" w:color="auto"/>
      </w:divBdr>
    </w:div>
    <w:div w:id="857549330">
      <w:marLeft w:val="480"/>
      <w:marRight w:val="0"/>
      <w:marTop w:val="0"/>
      <w:marBottom w:val="0"/>
      <w:divBdr>
        <w:top w:val="none" w:sz="0" w:space="0" w:color="auto"/>
        <w:left w:val="none" w:sz="0" w:space="0" w:color="auto"/>
        <w:bottom w:val="none" w:sz="0" w:space="0" w:color="auto"/>
        <w:right w:val="none" w:sz="0" w:space="0" w:color="auto"/>
      </w:divBdr>
    </w:div>
    <w:div w:id="857620029">
      <w:marLeft w:val="480"/>
      <w:marRight w:val="0"/>
      <w:marTop w:val="0"/>
      <w:marBottom w:val="0"/>
      <w:divBdr>
        <w:top w:val="none" w:sz="0" w:space="0" w:color="auto"/>
        <w:left w:val="none" w:sz="0" w:space="0" w:color="auto"/>
        <w:bottom w:val="none" w:sz="0" w:space="0" w:color="auto"/>
        <w:right w:val="none" w:sz="0" w:space="0" w:color="auto"/>
      </w:divBdr>
    </w:div>
    <w:div w:id="857621667">
      <w:marLeft w:val="480"/>
      <w:marRight w:val="0"/>
      <w:marTop w:val="0"/>
      <w:marBottom w:val="0"/>
      <w:divBdr>
        <w:top w:val="none" w:sz="0" w:space="0" w:color="auto"/>
        <w:left w:val="none" w:sz="0" w:space="0" w:color="auto"/>
        <w:bottom w:val="none" w:sz="0" w:space="0" w:color="auto"/>
        <w:right w:val="none" w:sz="0" w:space="0" w:color="auto"/>
      </w:divBdr>
    </w:div>
    <w:div w:id="857819000">
      <w:marLeft w:val="480"/>
      <w:marRight w:val="0"/>
      <w:marTop w:val="0"/>
      <w:marBottom w:val="0"/>
      <w:divBdr>
        <w:top w:val="none" w:sz="0" w:space="0" w:color="auto"/>
        <w:left w:val="none" w:sz="0" w:space="0" w:color="auto"/>
        <w:bottom w:val="none" w:sz="0" w:space="0" w:color="auto"/>
        <w:right w:val="none" w:sz="0" w:space="0" w:color="auto"/>
      </w:divBdr>
    </w:div>
    <w:div w:id="857889148">
      <w:marLeft w:val="480"/>
      <w:marRight w:val="0"/>
      <w:marTop w:val="0"/>
      <w:marBottom w:val="0"/>
      <w:divBdr>
        <w:top w:val="none" w:sz="0" w:space="0" w:color="auto"/>
        <w:left w:val="none" w:sz="0" w:space="0" w:color="auto"/>
        <w:bottom w:val="none" w:sz="0" w:space="0" w:color="auto"/>
        <w:right w:val="none" w:sz="0" w:space="0" w:color="auto"/>
      </w:divBdr>
    </w:div>
    <w:div w:id="857889656">
      <w:marLeft w:val="480"/>
      <w:marRight w:val="0"/>
      <w:marTop w:val="0"/>
      <w:marBottom w:val="0"/>
      <w:divBdr>
        <w:top w:val="none" w:sz="0" w:space="0" w:color="auto"/>
        <w:left w:val="none" w:sz="0" w:space="0" w:color="auto"/>
        <w:bottom w:val="none" w:sz="0" w:space="0" w:color="auto"/>
        <w:right w:val="none" w:sz="0" w:space="0" w:color="auto"/>
      </w:divBdr>
    </w:div>
    <w:div w:id="857962329">
      <w:marLeft w:val="480"/>
      <w:marRight w:val="0"/>
      <w:marTop w:val="0"/>
      <w:marBottom w:val="0"/>
      <w:divBdr>
        <w:top w:val="none" w:sz="0" w:space="0" w:color="auto"/>
        <w:left w:val="none" w:sz="0" w:space="0" w:color="auto"/>
        <w:bottom w:val="none" w:sz="0" w:space="0" w:color="auto"/>
        <w:right w:val="none" w:sz="0" w:space="0" w:color="auto"/>
      </w:divBdr>
    </w:div>
    <w:div w:id="857962443">
      <w:marLeft w:val="480"/>
      <w:marRight w:val="0"/>
      <w:marTop w:val="0"/>
      <w:marBottom w:val="0"/>
      <w:divBdr>
        <w:top w:val="none" w:sz="0" w:space="0" w:color="auto"/>
        <w:left w:val="none" w:sz="0" w:space="0" w:color="auto"/>
        <w:bottom w:val="none" w:sz="0" w:space="0" w:color="auto"/>
        <w:right w:val="none" w:sz="0" w:space="0" w:color="auto"/>
      </w:divBdr>
    </w:div>
    <w:div w:id="857963090">
      <w:marLeft w:val="480"/>
      <w:marRight w:val="0"/>
      <w:marTop w:val="0"/>
      <w:marBottom w:val="0"/>
      <w:divBdr>
        <w:top w:val="none" w:sz="0" w:space="0" w:color="auto"/>
        <w:left w:val="none" w:sz="0" w:space="0" w:color="auto"/>
        <w:bottom w:val="none" w:sz="0" w:space="0" w:color="auto"/>
        <w:right w:val="none" w:sz="0" w:space="0" w:color="auto"/>
      </w:divBdr>
    </w:div>
    <w:div w:id="858009503">
      <w:marLeft w:val="480"/>
      <w:marRight w:val="0"/>
      <w:marTop w:val="0"/>
      <w:marBottom w:val="0"/>
      <w:divBdr>
        <w:top w:val="none" w:sz="0" w:space="0" w:color="auto"/>
        <w:left w:val="none" w:sz="0" w:space="0" w:color="auto"/>
        <w:bottom w:val="none" w:sz="0" w:space="0" w:color="auto"/>
        <w:right w:val="none" w:sz="0" w:space="0" w:color="auto"/>
      </w:divBdr>
    </w:div>
    <w:div w:id="858012138">
      <w:marLeft w:val="480"/>
      <w:marRight w:val="0"/>
      <w:marTop w:val="0"/>
      <w:marBottom w:val="0"/>
      <w:divBdr>
        <w:top w:val="none" w:sz="0" w:space="0" w:color="auto"/>
        <w:left w:val="none" w:sz="0" w:space="0" w:color="auto"/>
        <w:bottom w:val="none" w:sz="0" w:space="0" w:color="auto"/>
        <w:right w:val="none" w:sz="0" w:space="0" w:color="auto"/>
      </w:divBdr>
    </w:div>
    <w:div w:id="858156859">
      <w:marLeft w:val="480"/>
      <w:marRight w:val="0"/>
      <w:marTop w:val="0"/>
      <w:marBottom w:val="0"/>
      <w:divBdr>
        <w:top w:val="none" w:sz="0" w:space="0" w:color="auto"/>
        <w:left w:val="none" w:sz="0" w:space="0" w:color="auto"/>
        <w:bottom w:val="none" w:sz="0" w:space="0" w:color="auto"/>
        <w:right w:val="none" w:sz="0" w:space="0" w:color="auto"/>
      </w:divBdr>
    </w:div>
    <w:div w:id="858276998">
      <w:marLeft w:val="480"/>
      <w:marRight w:val="0"/>
      <w:marTop w:val="0"/>
      <w:marBottom w:val="0"/>
      <w:divBdr>
        <w:top w:val="none" w:sz="0" w:space="0" w:color="auto"/>
        <w:left w:val="none" w:sz="0" w:space="0" w:color="auto"/>
        <w:bottom w:val="none" w:sz="0" w:space="0" w:color="auto"/>
        <w:right w:val="none" w:sz="0" w:space="0" w:color="auto"/>
      </w:divBdr>
    </w:div>
    <w:div w:id="858348795">
      <w:marLeft w:val="480"/>
      <w:marRight w:val="0"/>
      <w:marTop w:val="0"/>
      <w:marBottom w:val="0"/>
      <w:divBdr>
        <w:top w:val="none" w:sz="0" w:space="0" w:color="auto"/>
        <w:left w:val="none" w:sz="0" w:space="0" w:color="auto"/>
        <w:bottom w:val="none" w:sz="0" w:space="0" w:color="auto"/>
        <w:right w:val="none" w:sz="0" w:space="0" w:color="auto"/>
      </w:divBdr>
    </w:div>
    <w:div w:id="858395916">
      <w:marLeft w:val="480"/>
      <w:marRight w:val="0"/>
      <w:marTop w:val="0"/>
      <w:marBottom w:val="0"/>
      <w:divBdr>
        <w:top w:val="none" w:sz="0" w:space="0" w:color="auto"/>
        <w:left w:val="none" w:sz="0" w:space="0" w:color="auto"/>
        <w:bottom w:val="none" w:sz="0" w:space="0" w:color="auto"/>
        <w:right w:val="none" w:sz="0" w:space="0" w:color="auto"/>
      </w:divBdr>
    </w:div>
    <w:div w:id="858473720">
      <w:marLeft w:val="480"/>
      <w:marRight w:val="0"/>
      <w:marTop w:val="0"/>
      <w:marBottom w:val="0"/>
      <w:divBdr>
        <w:top w:val="none" w:sz="0" w:space="0" w:color="auto"/>
        <w:left w:val="none" w:sz="0" w:space="0" w:color="auto"/>
        <w:bottom w:val="none" w:sz="0" w:space="0" w:color="auto"/>
        <w:right w:val="none" w:sz="0" w:space="0" w:color="auto"/>
      </w:divBdr>
    </w:div>
    <w:div w:id="858547165">
      <w:marLeft w:val="480"/>
      <w:marRight w:val="0"/>
      <w:marTop w:val="0"/>
      <w:marBottom w:val="0"/>
      <w:divBdr>
        <w:top w:val="none" w:sz="0" w:space="0" w:color="auto"/>
        <w:left w:val="none" w:sz="0" w:space="0" w:color="auto"/>
        <w:bottom w:val="none" w:sz="0" w:space="0" w:color="auto"/>
        <w:right w:val="none" w:sz="0" w:space="0" w:color="auto"/>
      </w:divBdr>
    </w:div>
    <w:div w:id="858548029">
      <w:marLeft w:val="480"/>
      <w:marRight w:val="0"/>
      <w:marTop w:val="0"/>
      <w:marBottom w:val="0"/>
      <w:divBdr>
        <w:top w:val="none" w:sz="0" w:space="0" w:color="auto"/>
        <w:left w:val="none" w:sz="0" w:space="0" w:color="auto"/>
        <w:bottom w:val="none" w:sz="0" w:space="0" w:color="auto"/>
        <w:right w:val="none" w:sz="0" w:space="0" w:color="auto"/>
      </w:divBdr>
    </w:div>
    <w:div w:id="858548927">
      <w:marLeft w:val="480"/>
      <w:marRight w:val="0"/>
      <w:marTop w:val="0"/>
      <w:marBottom w:val="0"/>
      <w:divBdr>
        <w:top w:val="none" w:sz="0" w:space="0" w:color="auto"/>
        <w:left w:val="none" w:sz="0" w:space="0" w:color="auto"/>
        <w:bottom w:val="none" w:sz="0" w:space="0" w:color="auto"/>
        <w:right w:val="none" w:sz="0" w:space="0" w:color="auto"/>
      </w:divBdr>
    </w:div>
    <w:div w:id="858587991">
      <w:marLeft w:val="480"/>
      <w:marRight w:val="0"/>
      <w:marTop w:val="0"/>
      <w:marBottom w:val="0"/>
      <w:divBdr>
        <w:top w:val="none" w:sz="0" w:space="0" w:color="auto"/>
        <w:left w:val="none" w:sz="0" w:space="0" w:color="auto"/>
        <w:bottom w:val="none" w:sz="0" w:space="0" w:color="auto"/>
        <w:right w:val="none" w:sz="0" w:space="0" w:color="auto"/>
      </w:divBdr>
    </w:div>
    <w:div w:id="858660563">
      <w:marLeft w:val="480"/>
      <w:marRight w:val="0"/>
      <w:marTop w:val="0"/>
      <w:marBottom w:val="0"/>
      <w:divBdr>
        <w:top w:val="none" w:sz="0" w:space="0" w:color="auto"/>
        <w:left w:val="none" w:sz="0" w:space="0" w:color="auto"/>
        <w:bottom w:val="none" w:sz="0" w:space="0" w:color="auto"/>
        <w:right w:val="none" w:sz="0" w:space="0" w:color="auto"/>
      </w:divBdr>
    </w:div>
    <w:div w:id="858736444">
      <w:marLeft w:val="480"/>
      <w:marRight w:val="0"/>
      <w:marTop w:val="0"/>
      <w:marBottom w:val="0"/>
      <w:divBdr>
        <w:top w:val="none" w:sz="0" w:space="0" w:color="auto"/>
        <w:left w:val="none" w:sz="0" w:space="0" w:color="auto"/>
        <w:bottom w:val="none" w:sz="0" w:space="0" w:color="auto"/>
        <w:right w:val="none" w:sz="0" w:space="0" w:color="auto"/>
      </w:divBdr>
    </w:div>
    <w:div w:id="858855156">
      <w:marLeft w:val="480"/>
      <w:marRight w:val="0"/>
      <w:marTop w:val="0"/>
      <w:marBottom w:val="0"/>
      <w:divBdr>
        <w:top w:val="none" w:sz="0" w:space="0" w:color="auto"/>
        <w:left w:val="none" w:sz="0" w:space="0" w:color="auto"/>
        <w:bottom w:val="none" w:sz="0" w:space="0" w:color="auto"/>
        <w:right w:val="none" w:sz="0" w:space="0" w:color="auto"/>
      </w:divBdr>
    </w:div>
    <w:div w:id="858859238">
      <w:marLeft w:val="480"/>
      <w:marRight w:val="0"/>
      <w:marTop w:val="0"/>
      <w:marBottom w:val="0"/>
      <w:divBdr>
        <w:top w:val="none" w:sz="0" w:space="0" w:color="auto"/>
        <w:left w:val="none" w:sz="0" w:space="0" w:color="auto"/>
        <w:bottom w:val="none" w:sz="0" w:space="0" w:color="auto"/>
        <w:right w:val="none" w:sz="0" w:space="0" w:color="auto"/>
      </w:divBdr>
    </w:div>
    <w:div w:id="858932470">
      <w:marLeft w:val="480"/>
      <w:marRight w:val="0"/>
      <w:marTop w:val="0"/>
      <w:marBottom w:val="0"/>
      <w:divBdr>
        <w:top w:val="none" w:sz="0" w:space="0" w:color="auto"/>
        <w:left w:val="none" w:sz="0" w:space="0" w:color="auto"/>
        <w:bottom w:val="none" w:sz="0" w:space="0" w:color="auto"/>
        <w:right w:val="none" w:sz="0" w:space="0" w:color="auto"/>
      </w:divBdr>
    </w:div>
    <w:div w:id="858936320">
      <w:marLeft w:val="480"/>
      <w:marRight w:val="0"/>
      <w:marTop w:val="0"/>
      <w:marBottom w:val="0"/>
      <w:divBdr>
        <w:top w:val="none" w:sz="0" w:space="0" w:color="auto"/>
        <w:left w:val="none" w:sz="0" w:space="0" w:color="auto"/>
        <w:bottom w:val="none" w:sz="0" w:space="0" w:color="auto"/>
        <w:right w:val="none" w:sz="0" w:space="0" w:color="auto"/>
      </w:divBdr>
    </w:div>
    <w:div w:id="859002475">
      <w:marLeft w:val="480"/>
      <w:marRight w:val="0"/>
      <w:marTop w:val="0"/>
      <w:marBottom w:val="0"/>
      <w:divBdr>
        <w:top w:val="none" w:sz="0" w:space="0" w:color="auto"/>
        <w:left w:val="none" w:sz="0" w:space="0" w:color="auto"/>
        <w:bottom w:val="none" w:sz="0" w:space="0" w:color="auto"/>
        <w:right w:val="none" w:sz="0" w:space="0" w:color="auto"/>
      </w:divBdr>
    </w:div>
    <w:div w:id="859053402">
      <w:marLeft w:val="480"/>
      <w:marRight w:val="0"/>
      <w:marTop w:val="0"/>
      <w:marBottom w:val="0"/>
      <w:divBdr>
        <w:top w:val="none" w:sz="0" w:space="0" w:color="auto"/>
        <w:left w:val="none" w:sz="0" w:space="0" w:color="auto"/>
        <w:bottom w:val="none" w:sz="0" w:space="0" w:color="auto"/>
        <w:right w:val="none" w:sz="0" w:space="0" w:color="auto"/>
      </w:divBdr>
    </w:div>
    <w:div w:id="859123607">
      <w:marLeft w:val="480"/>
      <w:marRight w:val="0"/>
      <w:marTop w:val="0"/>
      <w:marBottom w:val="0"/>
      <w:divBdr>
        <w:top w:val="none" w:sz="0" w:space="0" w:color="auto"/>
        <w:left w:val="none" w:sz="0" w:space="0" w:color="auto"/>
        <w:bottom w:val="none" w:sz="0" w:space="0" w:color="auto"/>
        <w:right w:val="none" w:sz="0" w:space="0" w:color="auto"/>
      </w:divBdr>
    </w:div>
    <w:div w:id="859199774">
      <w:marLeft w:val="480"/>
      <w:marRight w:val="0"/>
      <w:marTop w:val="0"/>
      <w:marBottom w:val="0"/>
      <w:divBdr>
        <w:top w:val="none" w:sz="0" w:space="0" w:color="auto"/>
        <w:left w:val="none" w:sz="0" w:space="0" w:color="auto"/>
        <w:bottom w:val="none" w:sz="0" w:space="0" w:color="auto"/>
        <w:right w:val="none" w:sz="0" w:space="0" w:color="auto"/>
      </w:divBdr>
    </w:div>
    <w:div w:id="859203717">
      <w:marLeft w:val="480"/>
      <w:marRight w:val="0"/>
      <w:marTop w:val="0"/>
      <w:marBottom w:val="0"/>
      <w:divBdr>
        <w:top w:val="none" w:sz="0" w:space="0" w:color="auto"/>
        <w:left w:val="none" w:sz="0" w:space="0" w:color="auto"/>
        <w:bottom w:val="none" w:sz="0" w:space="0" w:color="auto"/>
        <w:right w:val="none" w:sz="0" w:space="0" w:color="auto"/>
      </w:divBdr>
    </w:div>
    <w:div w:id="859204936">
      <w:marLeft w:val="480"/>
      <w:marRight w:val="0"/>
      <w:marTop w:val="0"/>
      <w:marBottom w:val="0"/>
      <w:divBdr>
        <w:top w:val="none" w:sz="0" w:space="0" w:color="auto"/>
        <w:left w:val="none" w:sz="0" w:space="0" w:color="auto"/>
        <w:bottom w:val="none" w:sz="0" w:space="0" w:color="auto"/>
        <w:right w:val="none" w:sz="0" w:space="0" w:color="auto"/>
      </w:divBdr>
    </w:div>
    <w:div w:id="859247951">
      <w:marLeft w:val="480"/>
      <w:marRight w:val="0"/>
      <w:marTop w:val="0"/>
      <w:marBottom w:val="0"/>
      <w:divBdr>
        <w:top w:val="none" w:sz="0" w:space="0" w:color="auto"/>
        <w:left w:val="none" w:sz="0" w:space="0" w:color="auto"/>
        <w:bottom w:val="none" w:sz="0" w:space="0" w:color="auto"/>
        <w:right w:val="none" w:sz="0" w:space="0" w:color="auto"/>
      </w:divBdr>
    </w:div>
    <w:div w:id="859319618">
      <w:marLeft w:val="480"/>
      <w:marRight w:val="0"/>
      <w:marTop w:val="0"/>
      <w:marBottom w:val="0"/>
      <w:divBdr>
        <w:top w:val="none" w:sz="0" w:space="0" w:color="auto"/>
        <w:left w:val="none" w:sz="0" w:space="0" w:color="auto"/>
        <w:bottom w:val="none" w:sz="0" w:space="0" w:color="auto"/>
        <w:right w:val="none" w:sz="0" w:space="0" w:color="auto"/>
      </w:divBdr>
    </w:div>
    <w:div w:id="859319659">
      <w:marLeft w:val="480"/>
      <w:marRight w:val="0"/>
      <w:marTop w:val="0"/>
      <w:marBottom w:val="0"/>
      <w:divBdr>
        <w:top w:val="none" w:sz="0" w:space="0" w:color="auto"/>
        <w:left w:val="none" w:sz="0" w:space="0" w:color="auto"/>
        <w:bottom w:val="none" w:sz="0" w:space="0" w:color="auto"/>
        <w:right w:val="none" w:sz="0" w:space="0" w:color="auto"/>
      </w:divBdr>
    </w:div>
    <w:div w:id="859394298">
      <w:marLeft w:val="480"/>
      <w:marRight w:val="0"/>
      <w:marTop w:val="0"/>
      <w:marBottom w:val="0"/>
      <w:divBdr>
        <w:top w:val="none" w:sz="0" w:space="0" w:color="auto"/>
        <w:left w:val="none" w:sz="0" w:space="0" w:color="auto"/>
        <w:bottom w:val="none" w:sz="0" w:space="0" w:color="auto"/>
        <w:right w:val="none" w:sz="0" w:space="0" w:color="auto"/>
      </w:divBdr>
    </w:div>
    <w:div w:id="859467514">
      <w:marLeft w:val="480"/>
      <w:marRight w:val="0"/>
      <w:marTop w:val="0"/>
      <w:marBottom w:val="0"/>
      <w:divBdr>
        <w:top w:val="none" w:sz="0" w:space="0" w:color="auto"/>
        <w:left w:val="none" w:sz="0" w:space="0" w:color="auto"/>
        <w:bottom w:val="none" w:sz="0" w:space="0" w:color="auto"/>
        <w:right w:val="none" w:sz="0" w:space="0" w:color="auto"/>
      </w:divBdr>
    </w:div>
    <w:div w:id="859468503">
      <w:marLeft w:val="480"/>
      <w:marRight w:val="0"/>
      <w:marTop w:val="0"/>
      <w:marBottom w:val="0"/>
      <w:divBdr>
        <w:top w:val="none" w:sz="0" w:space="0" w:color="auto"/>
        <w:left w:val="none" w:sz="0" w:space="0" w:color="auto"/>
        <w:bottom w:val="none" w:sz="0" w:space="0" w:color="auto"/>
        <w:right w:val="none" w:sz="0" w:space="0" w:color="auto"/>
      </w:divBdr>
    </w:div>
    <w:div w:id="859470624">
      <w:marLeft w:val="480"/>
      <w:marRight w:val="0"/>
      <w:marTop w:val="0"/>
      <w:marBottom w:val="0"/>
      <w:divBdr>
        <w:top w:val="none" w:sz="0" w:space="0" w:color="auto"/>
        <w:left w:val="none" w:sz="0" w:space="0" w:color="auto"/>
        <w:bottom w:val="none" w:sz="0" w:space="0" w:color="auto"/>
        <w:right w:val="none" w:sz="0" w:space="0" w:color="auto"/>
      </w:divBdr>
    </w:div>
    <w:div w:id="859506951">
      <w:marLeft w:val="480"/>
      <w:marRight w:val="0"/>
      <w:marTop w:val="0"/>
      <w:marBottom w:val="0"/>
      <w:divBdr>
        <w:top w:val="none" w:sz="0" w:space="0" w:color="auto"/>
        <w:left w:val="none" w:sz="0" w:space="0" w:color="auto"/>
        <w:bottom w:val="none" w:sz="0" w:space="0" w:color="auto"/>
        <w:right w:val="none" w:sz="0" w:space="0" w:color="auto"/>
      </w:divBdr>
    </w:div>
    <w:div w:id="859584160">
      <w:marLeft w:val="480"/>
      <w:marRight w:val="0"/>
      <w:marTop w:val="0"/>
      <w:marBottom w:val="0"/>
      <w:divBdr>
        <w:top w:val="none" w:sz="0" w:space="0" w:color="auto"/>
        <w:left w:val="none" w:sz="0" w:space="0" w:color="auto"/>
        <w:bottom w:val="none" w:sz="0" w:space="0" w:color="auto"/>
        <w:right w:val="none" w:sz="0" w:space="0" w:color="auto"/>
      </w:divBdr>
    </w:div>
    <w:div w:id="859587316">
      <w:marLeft w:val="480"/>
      <w:marRight w:val="0"/>
      <w:marTop w:val="0"/>
      <w:marBottom w:val="0"/>
      <w:divBdr>
        <w:top w:val="none" w:sz="0" w:space="0" w:color="auto"/>
        <w:left w:val="none" w:sz="0" w:space="0" w:color="auto"/>
        <w:bottom w:val="none" w:sz="0" w:space="0" w:color="auto"/>
        <w:right w:val="none" w:sz="0" w:space="0" w:color="auto"/>
      </w:divBdr>
    </w:div>
    <w:div w:id="859589561">
      <w:marLeft w:val="480"/>
      <w:marRight w:val="0"/>
      <w:marTop w:val="0"/>
      <w:marBottom w:val="0"/>
      <w:divBdr>
        <w:top w:val="none" w:sz="0" w:space="0" w:color="auto"/>
        <w:left w:val="none" w:sz="0" w:space="0" w:color="auto"/>
        <w:bottom w:val="none" w:sz="0" w:space="0" w:color="auto"/>
        <w:right w:val="none" w:sz="0" w:space="0" w:color="auto"/>
      </w:divBdr>
    </w:div>
    <w:div w:id="859590453">
      <w:marLeft w:val="480"/>
      <w:marRight w:val="0"/>
      <w:marTop w:val="0"/>
      <w:marBottom w:val="0"/>
      <w:divBdr>
        <w:top w:val="none" w:sz="0" w:space="0" w:color="auto"/>
        <w:left w:val="none" w:sz="0" w:space="0" w:color="auto"/>
        <w:bottom w:val="none" w:sz="0" w:space="0" w:color="auto"/>
        <w:right w:val="none" w:sz="0" w:space="0" w:color="auto"/>
      </w:divBdr>
    </w:div>
    <w:div w:id="859658102">
      <w:marLeft w:val="480"/>
      <w:marRight w:val="0"/>
      <w:marTop w:val="0"/>
      <w:marBottom w:val="0"/>
      <w:divBdr>
        <w:top w:val="none" w:sz="0" w:space="0" w:color="auto"/>
        <w:left w:val="none" w:sz="0" w:space="0" w:color="auto"/>
        <w:bottom w:val="none" w:sz="0" w:space="0" w:color="auto"/>
        <w:right w:val="none" w:sz="0" w:space="0" w:color="auto"/>
      </w:divBdr>
    </w:div>
    <w:div w:id="859658218">
      <w:marLeft w:val="480"/>
      <w:marRight w:val="0"/>
      <w:marTop w:val="0"/>
      <w:marBottom w:val="0"/>
      <w:divBdr>
        <w:top w:val="none" w:sz="0" w:space="0" w:color="auto"/>
        <w:left w:val="none" w:sz="0" w:space="0" w:color="auto"/>
        <w:bottom w:val="none" w:sz="0" w:space="0" w:color="auto"/>
        <w:right w:val="none" w:sz="0" w:space="0" w:color="auto"/>
      </w:divBdr>
    </w:div>
    <w:div w:id="859663077">
      <w:marLeft w:val="480"/>
      <w:marRight w:val="0"/>
      <w:marTop w:val="0"/>
      <w:marBottom w:val="0"/>
      <w:divBdr>
        <w:top w:val="none" w:sz="0" w:space="0" w:color="auto"/>
        <w:left w:val="none" w:sz="0" w:space="0" w:color="auto"/>
        <w:bottom w:val="none" w:sz="0" w:space="0" w:color="auto"/>
        <w:right w:val="none" w:sz="0" w:space="0" w:color="auto"/>
      </w:divBdr>
    </w:div>
    <w:div w:id="859704527">
      <w:marLeft w:val="480"/>
      <w:marRight w:val="0"/>
      <w:marTop w:val="0"/>
      <w:marBottom w:val="0"/>
      <w:divBdr>
        <w:top w:val="none" w:sz="0" w:space="0" w:color="auto"/>
        <w:left w:val="none" w:sz="0" w:space="0" w:color="auto"/>
        <w:bottom w:val="none" w:sz="0" w:space="0" w:color="auto"/>
        <w:right w:val="none" w:sz="0" w:space="0" w:color="auto"/>
      </w:divBdr>
    </w:div>
    <w:div w:id="859708670">
      <w:marLeft w:val="480"/>
      <w:marRight w:val="0"/>
      <w:marTop w:val="0"/>
      <w:marBottom w:val="0"/>
      <w:divBdr>
        <w:top w:val="none" w:sz="0" w:space="0" w:color="auto"/>
        <w:left w:val="none" w:sz="0" w:space="0" w:color="auto"/>
        <w:bottom w:val="none" w:sz="0" w:space="0" w:color="auto"/>
        <w:right w:val="none" w:sz="0" w:space="0" w:color="auto"/>
      </w:divBdr>
    </w:div>
    <w:div w:id="859858232">
      <w:marLeft w:val="480"/>
      <w:marRight w:val="0"/>
      <w:marTop w:val="0"/>
      <w:marBottom w:val="0"/>
      <w:divBdr>
        <w:top w:val="none" w:sz="0" w:space="0" w:color="auto"/>
        <w:left w:val="none" w:sz="0" w:space="0" w:color="auto"/>
        <w:bottom w:val="none" w:sz="0" w:space="0" w:color="auto"/>
        <w:right w:val="none" w:sz="0" w:space="0" w:color="auto"/>
      </w:divBdr>
    </w:div>
    <w:div w:id="859926983">
      <w:marLeft w:val="480"/>
      <w:marRight w:val="0"/>
      <w:marTop w:val="0"/>
      <w:marBottom w:val="0"/>
      <w:divBdr>
        <w:top w:val="none" w:sz="0" w:space="0" w:color="auto"/>
        <w:left w:val="none" w:sz="0" w:space="0" w:color="auto"/>
        <w:bottom w:val="none" w:sz="0" w:space="0" w:color="auto"/>
        <w:right w:val="none" w:sz="0" w:space="0" w:color="auto"/>
      </w:divBdr>
    </w:div>
    <w:div w:id="859978338">
      <w:marLeft w:val="480"/>
      <w:marRight w:val="0"/>
      <w:marTop w:val="0"/>
      <w:marBottom w:val="0"/>
      <w:divBdr>
        <w:top w:val="none" w:sz="0" w:space="0" w:color="auto"/>
        <w:left w:val="none" w:sz="0" w:space="0" w:color="auto"/>
        <w:bottom w:val="none" w:sz="0" w:space="0" w:color="auto"/>
        <w:right w:val="none" w:sz="0" w:space="0" w:color="auto"/>
      </w:divBdr>
    </w:div>
    <w:div w:id="860044538">
      <w:marLeft w:val="480"/>
      <w:marRight w:val="0"/>
      <w:marTop w:val="0"/>
      <w:marBottom w:val="0"/>
      <w:divBdr>
        <w:top w:val="none" w:sz="0" w:space="0" w:color="auto"/>
        <w:left w:val="none" w:sz="0" w:space="0" w:color="auto"/>
        <w:bottom w:val="none" w:sz="0" w:space="0" w:color="auto"/>
        <w:right w:val="none" w:sz="0" w:space="0" w:color="auto"/>
      </w:divBdr>
    </w:div>
    <w:div w:id="860048187">
      <w:marLeft w:val="480"/>
      <w:marRight w:val="0"/>
      <w:marTop w:val="0"/>
      <w:marBottom w:val="0"/>
      <w:divBdr>
        <w:top w:val="none" w:sz="0" w:space="0" w:color="auto"/>
        <w:left w:val="none" w:sz="0" w:space="0" w:color="auto"/>
        <w:bottom w:val="none" w:sz="0" w:space="0" w:color="auto"/>
        <w:right w:val="none" w:sz="0" w:space="0" w:color="auto"/>
      </w:divBdr>
    </w:div>
    <w:div w:id="860119692">
      <w:marLeft w:val="480"/>
      <w:marRight w:val="0"/>
      <w:marTop w:val="0"/>
      <w:marBottom w:val="0"/>
      <w:divBdr>
        <w:top w:val="none" w:sz="0" w:space="0" w:color="auto"/>
        <w:left w:val="none" w:sz="0" w:space="0" w:color="auto"/>
        <w:bottom w:val="none" w:sz="0" w:space="0" w:color="auto"/>
        <w:right w:val="none" w:sz="0" w:space="0" w:color="auto"/>
      </w:divBdr>
    </w:div>
    <w:div w:id="860122619">
      <w:marLeft w:val="480"/>
      <w:marRight w:val="0"/>
      <w:marTop w:val="0"/>
      <w:marBottom w:val="0"/>
      <w:divBdr>
        <w:top w:val="none" w:sz="0" w:space="0" w:color="auto"/>
        <w:left w:val="none" w:sz="0" w:space="0" w:color="auto"/>
        <w:bottom w:val="none" w:sz="0" w:space="0" w:color="auto"/>
        <w:right w:val="none" w:sz="0" w:space="0" w:color="auto"/>
      </w:divBdr>
    </w:div>
    <w:div w:id="860124599">
      <w:marLeft w:val="480"/>
      <w:marRight w:val="0"/>
      <w:marTop w:val="0"/>
      <w:marBottom w:val="0"/>
      <w:divBdr>
        <w:top w:val="none" w:sz="0" w:space="0" w:color="auto"/>
        <w:left w:val="none" w:sz="0" w:space="0" w:color="auto"/>
        <w:bottom w:val="none" w:sz="0" w:space="0" w:color="auto"/>
        <w:right w:val="none" w:sz="0" w:space="0" w:color="auto"/>
      </w:divBdr>
    </w:div>
    <w:div w:id="860168371">
      <w:marLeft w:val="480"/>
      <w:marRight w:val="0"/>
      <w:marTop w:val="0"/>
      <w:marBottom w:val="0"/>
      <w:divBdr>
        <w:top w:val="none" w:sz="0" w:space="0" w:color="auto"/>
        <w:left w:val="none" w:sz="0" w:space="0" w:color="auto"/>
        <w:bottom w:val="none" w:sz="0" w:space="0" w:color="auto"/>
        <w:right w:val="none" w:sz="0" w:space="0" w:color="auto"/>
      </w:divBdr>
    </w:div>
    <w:div w:id="860315200">
      <w:marLeft w:val="480"/>
      <w:marRight w:val="0"/>
      <w:marTop w:val="0"/>
      <w:marBottom w:val="0"/>
      <w:divBdr>
        <w:top w:val="none" w:sz="0" w:space="0" w:color="auto"/>
        <w:left w:val="none" w:sz="0" w:space="0" w:color="auto"/>
        <w:bottom w:val="none" w:sz="0" w:space="0" w:color="auto"/>
        <w:right w:val="none" w:sz="0" w:space="0" w:color="auto"/>
      </w:divBdr>
    </w:div>
    <w:div w:id="860317068">
      <w:marLeft w:val="480"/>
      <w:marRight w:val="0"/>
      <w:marTop w:val="0"/>
      <w:marBottom w:val="0"/>
      <w:divBdr>
        <w:top w:val="none" w:sz="0" w:space="0" w:color="auto"/>
        <w:left w:val="none" w:sz="0" w:space="0" w:color="auto"/>
        <w:bottom w:val="none" w:sz="0" w:space="0" w:color="auto"/>
        <w:right w:val="none" w:sz="0" w:space="0" w:color="auto"/>
      </w:divBdr>
    </w:div>
    <w:div w:id="860319150">
      <w:marLeft w:val="480"/>
      <w:marRight w:val="0"/>
      <w:marTop w:val="0"/>
      <w:marBottom w:val="0"/>
      <w:divBdr>
        <w:top w:val="none" w:sz="0" w:space="0" w:color="auto"/>
        <w:left w:val="none" w:sz="0" w:space="0" w:color="auto"/>
        <w:bottom w:val="none" w:sz="0" w:space="0" w:color="auto"/>
        <w:right w:val="none" w:sz="0" w:space="0" w:color="auto"/>
      </w:divBdr>
    </w:div>
    <w:div w:id="860322343">
      <w:marLeft w:val="480"/>
      <w:marRight w:val="0"/>
      <w:marTop w:val="0"/>
      <w:marBottom w:val="0"/>
      <w:divBdr>
        <w:top w:val="none" w:sz="0" w:space="0" w:color="auto"/>
        <w:left w:val="none" w:sz="0" w:space="0" w:color="auto"/>
        <w:bottom w:val="none" w:sz="0" w:space="0" w:color="auto"/>
        <w:right w:val="none" w:sz="0" w:space="0" w:color="auto"/>
      </w:divBdr>
    </w:div>
    <w:div w:id="860515655">
      <w:marLeft w:val="480"/>
      <w:marRight w:val="0"/>
      <w:marTop w:val="0"/>
      <w:marBottom w:val="0"/>
      <w:divBdr>
        <w:top w:val="none" w:sz="0" w:space="0" w:color="auto"/>
        <w:left w:val="none" w:sz="0" w:space="0" w:color="auto"/>
        <w:bottom w:val="none" w:sz="0" w:space="0" w:color="auto"/>
        <w:right w:val="none" w:sz="0" w:space="0" w:color="auto"/>
      </w:divBdr>
    </w:div>
    <w:div w:id="860555894">
      <w:marLeft w:val="480"/>
      <w:marRight w:val="0"/>
      <w:marTop w:val="0"/>
      <w:marBottom w:val="0"/>
      <w:divBdr>
        <w:top w:val="none" w:sz="0" w:space="0" w:color="auto"/>
        <w:left w:val="none" w:sz="0" w:space="0" w:color="auto"/>
        <w:bottom w:val="none" w:sz="0" w:space="0" w:color="auto"/>
        <w:right w:val="none" w:sz="0" w:space="0" w:color="auto"/>
      </w:divBdr>
    </w:div>
    <w:div w:id="860582649">
      <w:marLeft w:val="480"/>
      <w:marRight w:val="0"/>
      <w:marTop w:val="0"/>
      <w:marBottom w:val="0"/>
      <w:divBdr>
        <w:top w:val="none" w:sz="0" w:space="0" w:color="auto"/>
        <w:left w:val="none" w:sz="0" w:space="0" w:color="auto"/>
        <w:bottom w:val="none" w:sz="0" w:space="0" w:color="auto"/>
        <w:right w:val="none" w:sz="0" w:space="0" w:color="auto"/>
      </w:divBdr>
    </w:div>
    <w:div w:id="860626303">
      <w:marLeft w:val="480"/>
      <w:marRight w:val="0"/>
      <w:marTop w:val="0"/>
      <w:marBottom w:val="0"/>
      <w:divBdr>
        <w:top w:val="none" w:sz="0" w:space="0" w:color="auto"/>
        <w:left w:val="none" w:sz="0" w:space="0" w:color="auto"/>
        <w:bottom w:val="none" w:sz="0" w:space="0" w:color="auto"/>
        <w:right w:val="none" w:sz="0" w:space="0" w:color="auto"/>
      </w:divBdr>
    </w:div>
    <w:div w:id="860628872">
      <w:marLeft w:val="480"/>
      <w:marRight w:val="0"/>
      <w:marTop w:val="0"/>
      <w:marBottom w:val="0"/>
      <w:divBdr>
        <w:top w:val="none" w:sz="0" w:space="0" w:color="auto"/>
        <w:left w:val="none" w:sz="0" w:space="0" w:color="auto"/>
        <w:bottom w:val="none" w:sz="0" w:space="0" w:color="auto"/>
        <w:right w:val="none" w:sz="0" w:space="0" w:color="auto"/>
      </w:divBdr>
    </w:div>
    <w:div w:id="860633014">
      <w:marLeft w:val="480"/>
      <w:marRight w:val="0"/>
      <w:marTop w:val="0"/>
      <w:marBottom w:val="0"/>
      <w:divBdr>
        <w:top w:val="none" w:sz="0" w:space="0" w:color="auto"/>
        <w:left w:val="none" w:sz="0" w:space="0" w:color="auto"/>
        <w:bottom w:val="none" w:sz="0" w:space="0" w:color="auto"/>
        <w:right w:val="none" w:sz="0" w:space="0" w:color="auto"/>
      </w:divBdr>
    </w:div>
    <w:div w:id="860751384">
      <w:marLeft w:val="480"/>
      <w:marRight w:val="0"/>
      <w:marTop w:val="0"/>
      <w:marBottom w:val="0"/>
      <w:divBdr>
        <w:top w:val="none" w:sz="0" w:space="0" w:color="auto"/>
        <w:left w:val="none" w:sz="0" w:space="0" w:color="auto"/>
        <w:bottom w:val="none" w:sz="0" w:space="0" w:color="auto"/>
        <w:right w:val="none" w:sz="0" w:space="0" w:color="auto"/>
      </w:divBdr>
    </w:div>
    <w:div w:id="860819488">
      <w:marLeft w:val="480"/>
      <w:marRight w:val="0"/>
      <w:marTop w:val="0"/>
      <w:marBottom w:val="0"/>
      <w:divBdr>
        <w:top w:val="none" w:sz="0" w:space="0" w:color="auto"/>
        <w:left w:val="none" w:sz="0" w:space="0" w:color="auto"/>
        <w:bottom w:val="none" w:sz="0" w:space="0" w:color="auto"/>
        <w:right w:val="none" w:sz="0" w:space="0" w:color="auto"/>
      </w:divBdr>
    </w:div>
    <w:div w:id="860821967">
      <w:marLeft w:val="480"/>
      <w:marRight w:val="0"/>
      <w:marTop w:val="0"/>
      <w:marBottom w:val="0"/>
      <w:divBdr>
        <w:top w:val="none" w:sz="0" w:space="0" w:color="auto"/>
        <w:left w:val="none" w:sz="0" w:space="0" w:color="auto"/>
        <w:bottom w:val="none" w:sz="0" w:space="0" w:color="auto"/>
        <w:right w:val="none" w:sz="0" w:space="0" w:color="auto"/>
      </w:divBdr>
    </w:div>
    <w:div w:id="860824982">
      <w:marLeft w:val="480"/>
      <w:marRight w:val="0"/>
      <w:marTop w:val="0"/>
      <w:marBottom w:val="0"/>
      <w:divBdr>
        <w:top w:val="none" w:sz="0" w:space="0" w:color="auto"/>
        <w:left w:val="none" w:sz="0" w:space="0" w:color="auto"/>
        <w:bottom w:val="none" w:sz="0" w:space="0" w:color="auto"/>
        <w:right w:val="none" w:sz="0" w:space="0" w:color="auto"/>
      </w:divBdr>
    </w:div>
    <w:div w:id="860895238">
      <w:marLeft w:val="480"/>
      <w:marRight w:val="0"/>
      <w:marTop w:val="0"/>
      <w:marBottom w:val="0"/>
      <w:divBdr>
        <w:top w:val="none" w:sz="0" w:space="0" w:color="auto"/>
        <w:left w:val="none" w:sz="0" w:space="0" w:color="auto"/>
        <w:bottom w:val="none" w:sz="0" w:space="0" w:color="auto"/>
        <w:right w:val="none" w:sz="0" w:space="0" w:color="auto"/>
      </w:divBdr>
    </w:div>
    <w:div w:id="860896383">
      <w:marLeft w:val="480"/>
      <w:marRight w:val="0"/>
      <w:marTop w:val="0"/>
      <w:marBottom w:val="0"/>
      <w:divBdr>
        <w:top w:val="none" w:sz="0" w:space="0" w:color="auto"/>
        <w:left w:val="none" w:sz="0" w:space="0" w:color="auto"/>
        <w:bottom w:val="none" w:sz="0" w:space="0" w:color="auto"/>
        <w:right w:val="none" w:sz="0" w:space="0" w:color="auto"/>
      </w:divBdr>
    </w:div>
    <w:div w:id="860900127">
      <w:marLeft w:val="480"/>
      <w:marRight w:val="0"/>
      <w:marTop w:val="0"/>
      <w:marBottom w:val="0"/>
      <w:divBdr>
        <w:top w:val="none" w:sz="0" w:space="0" w:color="auto"/>
        <w:left w:val="none" w:sz="0" w:space="0" w:color="auto"/>
        <w:bottom w:val="none" w:sz="0" w:space="0" w:color="auto"/>
        <w:right w:val="none" w:sz="0" w:space="0" w:color="auto"/>
      </w:divBdr>
    </w:div>
    <w:div w:id="860901069">
      <w:marLeft w:val="480"/>
      <w:marRight w:val="0"/>
      <w:marTop w:val="0"/>
      <w:marBottom w:val="0"/>
      <w:divBdr>
        <w:top w:val="none" w:sz="0" w:space="0" w:color="auto"/>
        <w:left w:val="none" w:sz="0" w:space="0" w:color="auto"/>
        <w:bottom w:val="none" w:sz="0" w:space="0" w:color="auto"/>
        <w:right w:val="none" w:sz="0" w:space="0" w:color="auto"/>
      </w:divBdr>
    </w:div>
    <w:div w:id="861017655">
      <w:marLeft w:val="480"/>
      <w:marRight w:val="0"/>
      <w:marTop w:val="0"/>
      <w:marBottom w:val="0"/>
      <w:divBdr>
        <w:top w:val="none" w:sz="0" w:space="0" w:color="auto"/>
        <w:left w:val="none" w:sz="0" w:space="0" w:color="auto"/>
        <w:bottom w:val="none" w:sz="0" w:space="0" w:color="auto"/>
        <w:right w:val="none" w:sz="0" w:space="0" w:color="auto"/>
      </w:divBdr>
    </w:div>
    <w:div w:id="861019161">
      <w:marLeft w:val="480"/>
      <w:marRight w:val="0"/>
      <w:marTop w:val="0"/>
      <w:marBottom w:val="0"/>
      <w:divBdr>
        <w:top w:val="none" w:sz="0" w:space="0" w:color="auto"/>
        <w:left w:val="none" w:sz="0" w:space="0" w:color="auto"/>
        <w:bottom w:val="none" w:sz="0" w:space="0" w:color="auto"/>
        <w:right w:val="none" w:sz="0" w:space="0" w:color="auto"/>
      </w:divBdr>
    </w:div>
    <w:div w:id="861090595">
      <w:marLeft w:val="480"/>
      <w:marRight w:val="0"/>
      <w:marTop w:val="0"/>
      <w:marBottom w:val="0"/>
      <w:divBdr>
        <w:top w:val="none" w:sz="0" w:space="0" w:color="auto"/>
        <w:left w:val="none" w:sz="0" w:space="0" w:color="auto"/>
        <w:bottom w:val="none" w:sz="0" w:space="0" w:color="auto"/>
        <w:right w:val="none" w:sz="0" w:space="0" w:color="auto"/>
      </w:divBdr>
    </w:div>
    <w:div w:id="861208933">
      <w:marLeft w:val="480"/>
      <w:marRight w:val="0"/>
      <w:marTop w:val="0"/>
      <w:marBottom w:val="0"/>
      <w:divBdr>
        <w:top w:val="none" w:sz="0" w:space="0" w:color="auto"/>
        <w:left w:val="none" w:sz="0" w:space="0" w:color="auto"/>
        <w:bottom w:val="none" w:sz="0" w:space="0" w:color="auto"/>
        <w:right w:val="none" w:sz="0" w:space="0" w:color="auto"/>
      </w:divBdr>
    </w:div>
    <w:div w:id="861210830">
      <w:marLeft w:val="480"/>
      <w:marRight w:val="0"/>
      <w:marTop w:val="0"/>
      <w:marBottom w:val="0"/>
      <w:divBdr>
        <w:top w:val="none" w:sz="0" w:space="0" w:color="auto"/>
        <w:left w:val="none" w:sz="0" w:space="0" w:color="auto"/>
        <w:bottom w:val="none" w:sz="0" w:space="0" w:color="auto"/>
        <w:right w:val="none" w:sz="0" w:space="0" w:color="auto"/>
      </w:divBdr>
    </w:div>
    <w:div w:id="861210873">
      <w:marLeft w:val="480"/>
      <w:marRight w:val="0"/>
      <w:marTop w:val="0"/>
      <w:marBottom w:val="0"/>
      <w:divBdr>
        <w:top w:val="none" w:sz="0" w:space="0" w:color="auto"/>
        <w:left w:val="none" w:sz="0" w:space="0" w:color="auto"/>
        <w:bottom w:val="none" w:sz="0" w:space="0" w:color="auto"/>
        <w:right w:val="none" w:sz="0" w:space="0" w:color="auto"/>
      </w:divBdr>
    </w:div>
    <w:div w:id="861284326">
      <w:marLeft w:val="480"/>
      <w:marRight w:val="0"/>
      <w:marTop w:val="0"/>
      <w:marBottom w:val="0"/>
      <w:divBdr>
        <w:top w:val="none" w:sz="0" w:space="0" w:color="auto"/>
        <w:left w:val="none" w:sz="0" w:space="0" w:color="auto"/>
        <w:bottom w:val="none" w:sz="0" w:space="0" w:color="auto"/>
        <w:right w:val="none" w:sz="0" w:space="0" w:color="auto"/>
      </w:divBdr>
    </w:div>
    <w:div w:id="861285223">
      <w:marLeft w:val="480"/>
      <w:marRight w:val="0"/>
      <w:marTop w:val="0"/>
      <w:marBottom w:val="0"/>
      <w:divBdr>
        <w:top w:val="none" w:sz="0" w:space="0" w:color="auto"/>
        <w:left w:val="none" w:sz="0" w:space="0" w:color="auto"/>
        <w:bottom w:val="none" w:sz="0" w:space="0" w:color="auto"/>
        <w:right w:val="none" w:sz="0" w:space="0" w:color="auto"/>
      </w:divBdr>
    </w:div>
    <w:div w:id="861364127">
      <w:marLeft w:val="480"/>
      <w:marRight w:val="0"/>
      <w:marTop w:val="0"/>
      <w:marBottom w:val="0"/>
      <w:divBdr>
        <w:top w:val="none" w:sz="0" w:space="0" w:color="auto"/>
        <w:left w:val="none" w:sz="0" w:space="0" w:color="auto"/>
        <w:bottom w:val="none" w:sz="0" w:space="0" w:color="auto"/>
        <w:right w:val="none" w:sz="0" w:space="0" w:color="auto"/>
      </w:divBdr>
    </w:div>
    <w:div w:id="861436365">
      <w:marLeft w:val="480"/>
      <w:marRight w:val="0"/>
      <w:marTop w:val="0"/>
      <w:marBottom w:val="0"/>
      <w:divBdr>
        <w:top w:val="none" w:sz="0" w:space="0" w:color="auto"/>
        <w:left w:val="none" w:sz="0" w:space="0" w:color="auto"/>
        <w:bottom w:val="none" w:sz="0" w:space="0" w:color="auto"/>
        <w:right w:val="none" w:sz="0" w:space="0" w:color="auto"/>
      </w:divBdr>
    </w:div>
    <w:div w:id="861478826">
      <w:marLeft w:val="480"/>
      <w:marRight w:val="0"/>
      <w:marTop w:val="0"/>
      <w:marBottom w:val="0"/>
      <w:divBdr>
        <w:top w:val="none" w:sz="0" w:space="0" w:color="auto"/>
        <w:left w:val="none" w:sz="0" w:space="0" w:color="auto"/>
        <w:bottom w:val="none" w:sz="0" w:space="0" w:color="auto"/>
        <w:right w:val="none" w:sz="0" w:space="0" w:color="auto"/>
      </w:divBdr>
    </w:div>
    <w:div w:id="861549430">
      <w:marLeft w:val="480"/>
      <w:marRight w:val="0"/>
      <w:marTop w:val="0"/>
      <w:marBottom w:val="0"/>
      <w:divBdr>
        <w:top w:val="none" w:sz="0" w:space="0" w:color="auto"/>
        <w:left w:val="none" w:sz="0" w:space="0" w:color="auto"/>
        <w:bottom w:val="none" w:sz="0" w:space="0" w:color="auto"/>
        <w:right w:val="none" w:sz="0" w:space="0" w:color="auto"/>
      </w:divBdr>
    </w:div>
    <w:div w:id="861551133">
      <w:marLeft w:val="480"/>
      <w:marRight w:val="0"/>
      <w:marTop w:val="0"/>
      <w:marBottom w:val="0"/>
      <w:divBdr>
        <w:top w:val="none" w:sz="0" w:space="0" w:color="auto"/>
        <w:left w:val="none" w:sz="0" w:space="0" w:color="auto"/>
        <w:bottom w:val="none" w:sz="0" w:space="0" w:color="auto"/>
        <w:right w:val="none" w:sz="0" w:space="0" w:color="auto"/>
      </w:divBdr>
    </w:div>
    <w:div w:id="861554863">
      <w:marLeft w:val="480"/>
      <w:marRight w:val="0"/>
      <w:marTop w:val="0"/>
      <w:marBottom w:val="0"/>
      <w:divBdr>
        <w:top w:val="none" w:sz="0" w:space="0" w:color="auto"/>
        <w:left w:val="none" w:sz="0" w:space="0" w:color="auto"/>
        <w:bottom w:val="none" w:sz="0" w:space="0" w:color="auto"/>
        <w:right w:val="none" w:sz="0" w:space="0" w:color="auto"/>
      </w:divBdr>
    </w:div>
    <w:div w:id="861632612">
      <w:marLeft w:val="480"/>
      <w:marRight w:val="0"/>
      <w:marTop w:val="0"/>
      <w:marBottom w:val="0"/>
      <w:divBdr>
        <w:top w:val="none" w:sz="0" w:space="0" w:color="auto"/>
        <w:left w:val="none" w:sz="0" w:space="0" w:color="auto"/>
        <w:bottom w:val="none" w:sz="0" w:space="0" w:color="auto"/>
        <w:right w:val="none" w:sz="0" w:space="0" w:color="auto"/>
      </w:divBdr>
    </w:div>
    <w:div w:id="861671925">
      <w:marLeft w:val="480"/>
      <w:marRight w:val="0"/>
      <w:marTop w:val="0"/>
      <w:marBottom w:val="0"/>
      <w:divBdr>
        <w:top w:val="none" w:sz="0" w:space="0" w:color="auto"/>
        <w:left w:val="none" w:sz="0" w:space="0" w:color="auto"/>
        <w:bottom w:val="none" w:sz="0" w:space="0" w:color="auto"/>
        <w:right w:val="none" w:sz="0" w:space="0" w:color="auto"/>
      </w:divBdr>
    </w:div>
    <w:div w:id="861748245">
      <w:marLeft w:val="480"/>
      <w:marRight w:val="0"/>
      <w:marTop w:val="0"/>
      <w:marBottom w:val="0"/>
      <w:divBdr>
        <w:top w:val="none" w:sz="0" w:space="0" w:color="auto"/>
        <w:left w:val="none" w:sz="0" w:space="0" w:color="auto"/>
        <w:bottom w:val="none" w:sz="0" w:space="0" w:color="auto"/>
        <w:right w:val="none" w:sz="0" w:space="0" w:color="auto"/>
      </w:divBdr>
    </w:div>
    <w:div w:id="861820969">
      <w:marLeft w:val="480"/>
      <w:marRight w:val="0"/>
      <w:marTop w:val="0"/>
      <w:marBottom w:val="0"/>
      <w:divBdr>
        <w:top w:val="none" w:sz="0" w:space="0" w:color="auto"/>
        <w:left w:val="none" w:sz="0" w:space="0" w:color="auto"/>
        <w:bottom w:val="none" w:sz="0" w:space="0" w:color="auto"/>
        <w:right w:val="none" w:sz="0" w:space="0" w:color="auto"/>
      </w:divBdr>
    </w:div>
    <w:div w:id="861892107">
      <w:marLeft w:val="480"/>
      <w:marRight w:val="0"/>
      <w:marTop w:val="0"/>
      <w:marBottom w:val="0"/>
      <w:divBdr>
        <w:top w:val="none" w:sz="0" w:space="0" w:color="auto"/>
        <w:left w:val="none" w:sz="0" w:space="0" w:color="auto"/>
        <w:bottom w:val="none" w:sz="0" w:space="0" w:color="auto"/>
        <w:right w:val="none" w:sz="0" w:space="0" w:color="auto"/>
      </w:divBdr>
    </w:div>
    <w:div w:id="861942357">
      <w:marLeft w:val="480"/>
      <w:marRight w:val="0"/>
      <w:marTop w:val="0"/>
      <w:marBottom w:val="0"/>
      <w:divBdr>
        <w:top w:val="none" w:sz="0" w:space="0" w:color="auto"/>
        <w:left w:val="none" w:sz="0" w:space="0" w:color="auto"/>
        <w:bottom w:val="none" w:sz="0" w:space="0" w:color="auto"/>
        <w:right w:val="none" w:sz="0" w:space="0" w:color="auto"/>
      </w:divBdr>
    </w:div>
    <w:div w:id="862019396">
      <w:marLeft w:val="480"/>
      <w:marRight w:val="0"/>
      <w:marTop w:val="0"/>
      <w:marBottom w:val="0"/>
      <w:divBdr>
        <w:top w:val="none" w:sz="0" w:space="0" w:color="auto"/>
        <w:left w:val="none" w:sz="0" w:space="0" w:color="auto"/>
        <w:bottom w:val="none" w:sz="0" w:space="0" w:color="auto"/>
        <w:right w:val="none" w:sz="0" w:space="0" w:color="auto"/>
      </w:divBdr>
    </w:div>
    <w:div w:id="862086855">
      <w:marLeft w:val="480"/>
      <w:marRight w:val="0"/>
      <w:marTop w:val="0"/>
      <w:marBottom w:val="0"/>
      <w:divBdr>
        <w:top w:val="none" w:sz="0" w:space="0" w:color="auto"/>
        <w:left w:val="none" w:sz="0" w:space="0" w:color="auto"/>
        <w:bottom w:val="none" w:sz="0" w:space="0" w:color="auto"/>
        <w:right w:val="none" w:sz="0" w:space="0" w:color="auto"/>
      </w:divBdr>
    </w:div>
    <w:div w:id="862128698">
      <w:marLeft w:val="480"/>
      <w:marRight w:val="0"/>
      <w:marTop w:val="0"/>
      <w:marBottom w:val="0"/>
      <w:divBdr>
        <w:top w:val="none" w:sz="0" w:space="0" w:color="auto"/>
        <w:left w:val="none" w:sz="0" w:space="0" w:color="auto"/>
        <w:bottom w:val="none" w:sz="0" w:space="0" w:color="auto"/>
        <w:right w:val="none" w:sz="0" w:space="0" w:color="auto"/>
      </w:divBdr>
    </w:div>
    <w:div w:id="862132192">
      <w:marLeft w:val="480"/>
      <w:marRight w:val="0"/>
      <w:marTop w:val="0"/>
      <w:marBottom w:val="0"/>
      <w:divBdr>
        <w:top w:val="none" w:sz="0" w:space="0" w:color="auto"/>
        <w:left w:val="none" w:sz="0" w:space="0" w:color="auto"/>
        <w:bottom w:val="none" w:sz="0" w:space="0" w:color="auto"/>
        <w:right w:val="none" w:sz="0" w:space="0" w:color="auto"/>
      </w:divBdr>
    </w:div>
    <w:div w:id="862132907">
      <w:marLeft w:val="480"/>
      <w:marRight w:val="0"/>
      <w:marTop w:val="0"/>
      <w:marBottom w:val="0"/>
      <w:divBdr>
        <w:top w:val="none" w:sz="0" w:space="0" w:color="auto"/>
        <w:left w:val="none" w:sz="0" w:space="0" w:color="auto"/>
        <w:bottom w:val="none" w:sz="0" w:space="0" w:color="auto"/>
        <w:right w:val="none" w:sz="0" w:space="0" w:color="auto"/>
      </w:divBdr>
    </w:div>
    <w:div w:id="862135162">
      <w:marLeft w:val="480"/>
      <w:marRight w:val="0"/>
      <w:marTop w:val="0"/>
      <w:marBottom w:val="0"/>
      <w:divBdr>
        <w:top w:val="none" w:sz="0" w:space="0" w:color="auto"/>
        <w:left w:val="none" w:sz="0" w:space="0" w:color="auto"/>
        <w:bottom w:val="none" w:sz="0" w:space="0" w:color="auto"/>
        <w:right w:val="none" w:sz="0" w:space="0" w:color="auto"/>
      </w:divBdr>
    </w:div>
    <w:div w:id="862206795">
      <w:marLeft w:val="480"/>
      <w:marRight w:val="0"/>
      <w:marTop w:val="0"/>
      <w:marBottom w:val="0"/>
      <w:divBdr>
        <w:top w:val="none" w:sz="0" w:space="0" w:color="auto"/>
        <w:left w:val="none" w:sz="0" w:space="0" w:color="auto"/>
        <w:bottom w:val="none" w:sz="0" w:space="0" w:color="auto"/>
        <w:right w:val="none" w:sz="0" w:space="0" w:color="auto"/>
      </w:divBdr>
    </w:div>
    <w:div w:id="862280482">
      <w:marLeft w:val="480"/>
      <w:marRight w:val="0"/>
      <w:marTop w:val="0"/>
      <w:marBottom w:val="0"/>
      <w:divBdr>
        <w:top w:val="none" w:sz="0" w:space="0" w:color="auto"/>
        <w:left w:val="none" w:sz="0" w:space="0" w:color="auto"/>
        <w:bottom w:val="none" w:sz="0" w:space="0" w:color="auto"/>
        <w:right w:val="none" w:sz="0" w:space="0" w:color="auto"/>
      </w:divBdr>
    </w:div>
    <w:div w:id="862286494">
      <w:marLeft w:val="480"/>
      <w:marRight w:val="0"/>
      <w:marTop w:val="0"/>
      <w:marBottom w:val="0"/>
      <w:divBdr>
        <w:top w:val="none" w:sz="0" w:space="0" w:color="auto"/>
        <w:left w:val="none" w:sz="0" w:space="0" w:color="auto"/>
        <w:bottom w:val="none" w:sz="0" w:space="0" w:color="auto"/>
        <w:right w:val="none" w:sz="0" w:space="0" w:color="auto"/>
      </w:divBdr>
    </w:div>
    <w:div w:id="862551651">
      <w:marLeft w:val="480"/>
      <w:marRight w:val="0"/>
      <w:marTop w:val="0"/>
      <w:marBottom w:val="0"/>
      <w:divBdr>
        <w:top w:val="none" w:sz="0" w:space="0" w:color="auto"/>
        <w:left w:val="none" w:sz="0" w:space="0" w:color="auto"/>
        <w:bottom w:val="none" w:sz="0" w:space="0" w:color="auto"/>
        <w:right w:val="none" w:sz="0" w:space="0" w:color="auto"/>
      </w:divBdr>
    </w:div>
    <w:div w:id="862590753">
      <w:marLeft w:val="480"/>
      <w:marRight w:val="0"/>
      <w:marTop w:val="0"/>
      <w:marBottom w:val="0"/>
      <w:divBdr>
        <w:top w:val="none" w:sz="0" w:space="0" w:color="auto"/>
        <w:left w:val="none" w:sz="0" w:space="0" w:color="auto"/>
        <w:bottom w:val="none" w:sz="0" w:space="0" w:color="auto"/>
        <w:right w:val="none" w:sz="0" w:space="0" w:color="auto"/>
      </w:divBdr>
    </w:div>
    <w:div w:id="862669400">
      <w:marLeft w:val="480"/>
      <w:marRight w:val="0"/>
      <w:marTop w:val="0"/>
      <w:marBottom w:val="0"/>
      <w:divBdr>
        <w:top w:val="none" w:sz="0" w:space="0" w:color="auto"/>
        <w:left w:val="none" w:sz="0" w:space="0" w:color="auto"/>
        <w:bottom w:val="none" w:sz="0" w:space="0" w:color="auto"/>
        <w:right w:val="none" w:sz="0" w:space="0" w:color="auto"/>
      </w:divBdr>
    </w:div>
    <w:div w:id="862670037">
      <w:marLeft w:val="480"/>
      <w:marRight w:val="0"/>
      <w:marTop w:val="0"/>
      <w:marBottom w:val="0"/>
      <w:divBdr>
        <w:top w:val="none" w:sz="0" w:space="0" w:color="auto"/>
        <w:left w:val="none" w:sz="0" w:space="0" w:color="auto"/>
        <w:bottom w:val="none" w:sz="0" w:space="0" w:color="auto"/>
        <w:right w:val="none" w:sz="0" w:space="0" w:color="auto"/>
      </w:divBdr>
    </w:div>
    <w:div w:id="862671576">
      <w:marLeft w:val="480"/>
      <w:marRight w:val="0"/>
      <w:marTop w:val="0"/>
      <w:marBottom w:val="0"/>
      <w:divBdr>
        <w:top w:val="none" w:sz="0" w:space="0" w:color="auto"/>
        <w:left w:val="none" w:sz="0" w:space="0" w:color="auto"/>
        <w:bottom w:val="none" w:sz="0" w:space="0" w:color="auto"/>
        <w:right w:val="none" w:sz="0" w:space="0" w:color="auto"/>
      </w:divBdr>
    </w:div>
    <w:div w:id="862672959">
      <w:marLeft w:val="480"/>
      <w:marRight w:val="0"/>
      <w:marTop w:val="0"/>
      <w:marBottom w:val="0"/>
      <w:divBdr>
        <w:top w:val="none" w:sz="0" w:space="0" w:color="auto"/>
        <w:left w:val="none" w:sz="0" w:space="0" w:color="auto"/>
        <w:bottom w:val="none" w:sz="0" w:space="0" w:color="auto"/>
        <w:right w:val="none" w:sz="0" w:space="0" w:color="auto"/>
      </w:divBdr>
    </w:div>
    <w:div w:id="862717171">
      <w:marLeft w:val="480"/>
      <w:marRight w:val="0"/>
      <w:marTop w:val="0"/>
      <w:marBottom w:val="0"/>
      <w:divBdr>
        <w:top w:val="none" w:sz="0" w:space="0" w:color="auto"/>
        <w:left w:val="none" w:sz="0" w:space="0" w:color="auto"/>
        <w:bottom w:val="none" w:sz="0" w:space="0" w:color="auto"/>
        <w:right w:val="none" w:sz="0" w:space="0" w:color="auto"/>
      </w:divBdr>
    </w:div>
    <w:div w:id="862740770">
      <w:marLeft w:val="480"/>
      <w:marRight w:val="0"/>
      <w:marTop w:val="0"/>
      <w:marBottom w:val="0"/>
      <w:divBdr>
        <w:top w:val="none" w:sz="0" w:space="0" w:color="auto"/>
        <w:left w:val="none" w:sz="0" w:space="0" w:color="auto"/>
        <w:bottom w:val="none" w:sz="0" w:space="0" w:color="auto"/>
        <w:right w:val="none" w:sz="0" w:space="0" w:color="auto"/>
      </w:divBdr>
    </w:div>
    <w:div w:id="862742105">
      <w:marLeft w:val="480"/>
      <w:marRight w:val="0"/>
      <w:marTop w:val="0"/>
      <w:marBottom w:val="0"/>
      <w:divBdr>
        <w:top w:val="none" w:sz="0" w:space="0" w:color="auto"/>
        <w:left w:val="none" w:sz="0" w:space="0" w:color="auto"/>
        <w:bottom w:val="none" w:sz="0" w:space="0" w:color="auto"/>
        <w:right w:val="none" w:sz="0" w:space="0" w:color="auto"/>
      </w:divBdr>
    </w:div>
    <w:div w:id="862934028">
      <w:marLeft w:val="480"/>
      <w:marRight w:val="0"/>
      <w:marTop w:val="0"/>
      <w:marBottom w:val="0"/>
      <w:divBdr>
        <w:top w:val="none" w:sz="0" w:space="0" w:color="auto"/>
        <w:left w:val="none" w:sz="0" w:space="0" w:color="auto"/>
        <w:bottom w:val="none" w:sz="0" w:space="0" w:color="auto"/>
        <w:right w:val="none" w:sz="0" w:space="0" w:color="auto"/>
      </w:divBdr>
    </w:div>
    <w:div w:id="862936238">
      <w:marLeft w:val="480"/>
      <w:marRight w:val="0"/>
      <w:marTop w:val="0"/>
      <w:marBottom w:val="0"/>
      <w:divBdr>
        <w:top w:val="none" w:sz="0" w:space="0" w:color="auto"/>
        <w:left w:val="none" w:sz="0" w:space="0" w:color="auto"/>
        <w:bottom w:val="none" w:sz="0" w:space="0" w:color="auto"/>
        <w:right w:val="none" w:sz="0" w:space="0" w:color="auto"/>
      </w:divBdr>
    </w:div>
    <w:div w:id="862936914">
      <w:marLeft w:val="480"/>
      <w:marRight w:val="0"/>
      <w:marTop w:val="0"/>
      <w:marBottom w:val="0"/>
      <w:divBdr>
        <w:top w:val="none" w:sz="0" w:space="0" w:color="auto"/>
        <w:left w:val="none" w:sz="0" w:space="0" w:color="auto"/>
        <w:bottom w:val="none" w:sz="0" w:space="0" w:color="auto"/>
        <w:right w:val="none" w:sz="0" w:space="0" w:color="auto"/>
      </w:divBdr>
    </w:div>
    <w:div w:id="862942335">
      <w:marLeft w:val="480"/>
      <w:marRight w:val="0"/>
      <w:marTop w:val="0"/>
      <w:marBottom w:val="0"/>
      <w:divBdr>
        <w:top w:val="none" w:sz="0" w:space="0" w:color="auto"/>
        <w:left w:val="none" w:sz="0" w:space="0" w:color="auto"/>
        <w:bottom w:val="none" w:sz="0" w:space="0" w:color="auto"/>
        <w:right w:val="none" w:sz="0" w:space="0" w:color="auto"/>
      </w:divBdr>
    </w:div>
    <w:div w:id="862980926">
      <w:marLeft w:val="480"/>
      <w:marRight w:val="0"/>
      <w:marTop w:val="0"/>
      <w:marBottom w:val="0"/>
      <w:divBdr>
        <w:top w:val="none" w:sz="0" w:space="0" w:color="auto"/>
        <w:left w:val="none" w:sz="0" w:space="0" w:color="auto"/>
        <w:bottom w:val="none" w:sz="0" w:space="0" w:color="auto"/>
        <w:right w:val="none" w:sz="0" w:space="0" w:color="auto"/>
      </w:divBdr>
    </w:div>
    <w:div w:id="863058378">
      <w:marLeft w:val="480"/>
      <w:marRight w:val="0"/>
      <w:marTop w:val="0"/>
      <w:marBottom w:val="0"/>
      <w:divBdr>
        <w:top w:val="none" w:sz="0" w:space="0" w:color="auto"/>
        <w:left w:val="none" w:sz="0" w:space="0" w:color="auto"/>
        <w:bottom w:val="none" w:sz="0" w:space="0" w:color="auto"/>
        <w:right w:val="none" w:sz="0" w:space="0" w:color="auto"/>
      </w:divBdr>
    </w:div>
    <w:div w:id="863060998">
      <w:marLeft w:val="480"/>
      <w:marRight w:val="0"/>
      <w:marTop w:val="0"/>
      <w:marBottom w:val="0"/>
      <w:divBdr>
        <w:top w:val="none" w:sz="0" w:space="0" w:color="auto"/>
        <w:left w:val="none" w:sz="0" w:space="0" w:color="auto"/>
        <w:bottom w:val="none" w:sz="0" w:space="0" w:color="auto"/>
        <w:right w:val="none" w:sz="0" w:space="0" w:color="auto"/>
      </w:divBdr>
    </w:div>
    <w:div w:id="863130412">
      <w:marLeft w:val="480"/>
      <w:marRight w:val="0"/>
      <w:marTop w:val="0"/>
      <w:marBottom w:val="0"/>
      <w:divBdr>
        <w:top w:val="none" w:sz="0" w:space="0" w:color="auto"/>
        <w:left w:val="none" w:sz="0" w:space="0" w:color="auto"/>
        <w:bottom w:val="none" w:sz="0" w:space="0" w:color="auto"/>
        <w:right w:val="none" w:sz="0" w:space="0" w:color="auto"/>
      </w:divBdr>
    </w:div>
    <w:div w:id="863132274">
      <w:marLeft w:val="480"/>
      <w:marRight w:val="0"/>
      <w:marTop w:val="0"/>
      <w:marBottom w:val="0"/>
      <w:divBdr>
        <w:top w:val="none" w:sz="0" w:space="0" w:color="auto"/>
        <w:left w:val="none" w:sz="0" w:space="0" w:color="auto"/>
        <w:bottom w:val="none" w:sz="0" w:space="0" w:color="auto"/>
        <w:right w:val="none" w:sz="0" w:space="0" w:color="auto"/>
      </w:divBdr>
    </w:div>
    <w:div w:id="863176750">
      <w:marLeft w:val="480"/>
      <w:marRight w:val="0"/>
      <w:marTop w:val="0"/>
      <w:marBottom w:val="0"/>
      <w:divBdr>
        <w:top w:val="none" w:sz="0" w:space="0" w:color="auto"/>
        <w:left w:val="none" w:sz="0" w:space="0" w:color="auto"/>
        <w:bottom w:val="none" w:sz="0" w:space="0" w:color="auto"/>
        <w:right w:val="none" w:sz="0" w:space="0" w:color="auto"/>
      </w:divBdr>
    </w:div>
    <w:div w:id="863204569">
      <w:marLeft w:val="480"/>
      <w:marRight w:val="0"/>
      <w:marTop w:val="0"/>
      <w:marBottom w:val="0"/>
      <w:divBdr>
        <w:top w:val="none" w:sz="0" w:space="0" w:color="auto"/>
        <w:left w:val="none" w:sz="0" w:space="0" w:color="auto"/>
        <w:bottom w:val="none" w:sz="0" w:space="0" w:color="auto"/>
        <w:right w:val="none" w:sz="0" w:space="0" w:color="auto"/>
      </w:divBdr>
    </w:div>
    <w:div w:id="863324787">
      <w:marLeft w:val="480"/>
      <w:marRight w:val="0"/>
      <w:marTop w:val="0"/>
      <w:marBottom w:val="0"/>
      <w:divBdr>
        <w:top w:val="none" w:sz="0" w:space="0" w:color="auto"/>
        <w:left w:val="none" w:sz="0" w:space="0" w:color="auto"/>
        <w:bottom w:val="none" w:sz="0" w:space="0" w:color="auto"/>
        <w:right w:val="none" w:sz="0" w:space="0" w:color="auto"/>
      </w:divBdr>
    </w:div>
    <w:div w:id="863397419">
      <w:marLeft w:val="480"/>
      <w:marRight w:val="0"/>
      <w:marTop w:val="0"/>
      <w:marBottom w:val="0"/>
      <w:divBdr>
        <w:top w:val="none" w:sz="0" w:space="0" w:color="auto"/>
        <w:left w:val="none" w:sz="0" w:space="0" w:color="auto"/>
        <w:bottom w:val="none" w:sz="0" w:space="0" w:color="auto"/>
        <w:right w:val="none" w:sz="0" w:space="0" w:color="auto"/>
      </w:divBdr>
    </w:div>
    <w:div w:id="863439276">
      <w:marLeft w:val="480"/>
      <w:marRight w:val="0"/>
      <w:marTop w:val="0"/>
      <w:marBottom w:val="0"/>
      <w:divBdr>
        <w:top w:val="none" w:sz="0" w:space="0" w:color="auto"/>
        <w:left w:val="none" w:sz="0" w:space="0" w:color="auto"/>
        <w:bottom w:val="none" w:sz="0" w:space="0" w:color="auto"/>
        <w:right w:val="none" w:sz="0" w:space="0" w:color="auto"/>
      </w:divBdr>
    </w:div>
    <w:div w:id="863595687">
      <w:marLeft w:val="480"/>
      <w:marRight w:val="0"/>
      <w:marTop w:val="0"/>
      <w:marBottom w:val="0"/>
      <w:divBdr>
        <w:top w:val="none" w:sz="0" w:space="0" w:color="auto"/>
        <w:left w:val="none" w:sz="0" w:space="0" w:color="auto"/>
        <w:bottom w:val="none" w:sz="0" w:space="0" w:color="auto"/>
        <w:right w:val="none" w:sz="0" w:space="0" w:color="auto"/>
      </w:divBdr>
    </w:div>
    <w:div w:id="863633885">
      <w:marLeft w:val="480"/>
      <w:marRight w:val="0"/>
      <w:marTop w:val="0"/>
      <w:marBottom w:val="0"/>
      <w:divBdr>
        <w:top w:val="none" w:sz="0" w:space="0" w:color="auto"/>
        <w:left w:val="none" w:sz="0" w:space="0" w:color="auto"/>
        <w:bottom w:val="none" w:sz="0" w:space="0" w:color="auto"/>
        <w:right w:val="none" w:sz="0" w:space="0" w:color="auto"/>
      </w:divBdr>
    </w:div>
    <w:div w:id="863636375">
      <w:marLeft w:val="480"/>
      <w:marRight w:val="0"/>
      <w:marTop w:val="0"/>
      <w:marBottom w:val="0"/>
      <w:divBdr>
        <w:top w:val="none" w:sz="0" w:space="0" w:color="auto"/>
        <w:left w:val="none" w:sz="0" w:space="0" w:color="auto"/>
        <w:bottom w:val="none" w:sz="0" w:space="0" w:color="auto"/>
        <w:right w:val="none" w:sz="0" w:space="0" w:color="auto"/>
      </w:divBdr>
    </w:div>
    <w:div w:id="863639280">
      <w:marLeft w:val="480"/>
      <w:marRight w:val="0"/>
      <w:marTop w:val="0"/>
      <w:marBottom w:val="0"/>
      <w:divBdr>
        <w:top w:val="none" w:sz="0" w:space="0" w:color="auto"/>
        <w:left w:val="none" w:sz="0" w:space="0" w:color="auto"/>
        <w:bottom w:val="none" w:sz="0" w:space="0" w:color="auto"/>
        <w:right w:val="none" w:sz="0" w:space="0" w:color="auto"/>
      </w:divBdr>
    </w:div>
    <w:div w:id="863639320">
      <w:marLeft w:val="480"/>
      <w:marRight w:val="0"/>
      <w:marTop w:val="0"/>
      <w:marBottom w:val="0"/>
      <w:divBdr>
        <w:top w:val="none" w:sz="0" w:space="0" w:color="auto"/>
        <w:left w:val="none" w:sz="0" w:space="0" w:color="auto"/>
        <w:bottom w:val="none" w:sz="0" w:space="0" w:color="auto"/>
        <w:right w:val="none" w:sz="0" w:space="0" w:color="auto"/>
      </w:divBdr>
    </w:div>
    <w:div w:id="863711304">
      <w:marLeft w:val="480"/>
      <w:marRight w:val="0"/>
      <w:marTop w:val="0"/>
      <w:marBottom w:val="0"/>
      <w:divBdr>
        <w:top w:val="none" w:sz="0" w:space="0" w:color="auto"/>
        <w:left w:val="none" w:sz="0" w:space="0" w:color="auto"/>
        <w:bottom w:val="none" w:sz="0" w:space="0" w:color="auto"/>
        <w:right w:val="none" w:sz="0" w:space="0" w:color="auto"/>
      </w:divBdr>
    </w:div>
    <w:div w:id="863785198">
      <w:marLeft w:val="480"/>
      <w:marRight w:val="0"/>
      <w:marTop w:val="0"/>
      <w:marBottom w:val="0"/>
      <w:divBdr>
        <w:top w:val="none" w:sz="0" w:space="0" w:color="auto"/>
        <w:left w:val="none" w:sz="0" w:space="0" w:color="auto"/>
        <w:bottom w:val="none" w:sz="0" w:space="0" w:color="auto"/>
        <w:right w:val="none" w:sz="0" w:space="0" w:color="auto"/>
      </w:divBdr>
    </w:div>
    <w:div w:id="863787009">
      <w:marLeft w:val="480"/>
      <w:marRight w:val="0"/>
      <w:marTop w:val="0"/>
      <w:marBottom w:val="0"/>
      <w:divBdr>
        <w:top w:val="none" w:sz="0" w:space="0" w:color="auto"/>
        <w:left w:val="none" w:sz="0" w:space="0" w:color="auto"/>
        <w:bottom w:val="none" w:sz="0" w:space="0" w:color="auto"/>
        <w:right w:val="none" w:sz="0" w:space="0" w:color="auto"/>
      </w:divBdr>
    </w:div>
    <w:div w:id="863787204">
      <w:marLeft w:val="480"/>
      <w:marRight w:val="0"/>
      <w:marTop w:val="0"/>
      <w:marBottom w:val="0"/>
      <w:divBdr>
        <w:top w:val="none" w:sz="0" w:space="0" w:color="auto"/>
        <w:left w:val="none" w:sz="0" w:space="0" w:color="auto"/>
        <w:bottom w:val="none" w:sz="0" w:space="0" w:color="auto"/>
        <w:right w:val="none" w:sz="0" w:space="0" w:color="auto"/>
      </w:divBdr>
    </w:div>
    <w:div w:id="863791339">
      <w:marLeft w:val="480"/>
      <w:marRight w:val="0"/>
      <w:marTop w:val="0"/>
      <w:marBottom w:val="0"/>
      <w:divBdr>
        <w:top w:val="none" w:sz="0" w:space="0" w:color="auto"/>
        <w:left w:val="none" w:sz="0" w:space="0" w:color="auto"/>
        <w:bottom w:val="none" w:sz="0" w:space="0" w:color="auto"/>
        <w:right w:val="none" w:sz="0" w:space="0" w:color="auto"/>
      </w:divBdr>
    </w:div>
    <w:div w:id="863833140">
      <w:marLeft w:val="480"/>
      <w:marRight w:val="0"/>
      <w:marTop w:val="0"/>
      <w:marBottom w:val="0"/>
      <w:divBdr>
        <w:top w:val="none" w:sz="0" w:space="0" w:color="auto"/>
        <w:left w:val="none" w:sz="0" w:space="0" w:color="auto"/>
        <w:bottom w:val="none" w:sz="0" w:space="0" w:color="auto"/>
        <w:right w:val="none" w:sz="0" w:space="0" w:color="auto"/>
      </w:divBdr>
    </w:div>
    <w:div w:id="863909011">
      <w:marLeft w:val="480"/>
      <w:marRight w:val="0"/>
      <w:marTop w:val="0"/>
      <w:marBottom w:val="0"/>
      <w:divBdr>
        <w:top w:val="none" w:sz="0" w:space="0" w:color="auto"/>
        <w:left w:val="none" w:sz="0" w:space="0" w:color="auto"/>
        <w:bottom w:val="none" w:sz="0" w:space="0" w:color="auto"/>
        <w:right w:val="none" w:sz="0" w:space="0" w:color="auto"/>
      </w:divBdr>
    </w:div>
    <w:div w:id="864248964">
      <w:marLeft w:val="480"/>
      <w:marRight w:val="0"/>
      <w:marTop w:val="0"/>
      <w:marBottom w:val="0"/>
      <w:divBdr>
        <w:top w:val="none" w:sz="0" w:space="0" w:color="auto"/>
        <w:left w:val="none" w:sz="0" w:space="0" w:color="auto"/>
        <w:bottom w:val="none" w:sz="0" w:space="0" w:color="auto"/>
        <w:right w:val="none" w:sz="0" w:space="0" w:color="auto"/>
      </w:divBdr>
    </w:div>
    <w:div w:id="864254230">
      <w:marLeft w:val="480"/>
      <w:marRight w:val="0"/>
      <w:marTop w:val="0"/>
      <w:marBottom w:val="0"/>
      <w:divBdr>
        <w:top w:val="none" w:sz="0" w:space="0" w:color="auto"/>
        <w:left w:val="none" w:sz="0" w:space="0" w:color="auto"/>
        <w:bottom w:val="none" w:sz="0" w:space="0" w:color="auto"/>
        <w:right w:val="none" w:sz="0" w:space="0" w:color="auto"/>
      </w:divBdr>
    </w:div>
    <w:div w:id="864291952">
      <w:marLeft w:val="480"/>
      <w:marRight w:val="0"/>
      <w:marTop w:val="0"/>
      <w:marBottom w:val="0"/>
      <w:divBdr>
        <w:top w:val="none" w:sz="0" w:space="0" w:color="auto"/>
        <w:left w:val="none" w:sz="0" w:space="0" w:color="auto"/>
        <w:bottom w:val="none" w:sz="0" w:space="0" w:color="auto"/>
        <w:right w:val="none" w:sz="0" w:space="0" w:color="auto"/>
      </w:divBdr>
    </w:div>
    <w:div w:id="864292224">
      <w:marLeft w:val="480"/>
      <w:marRight w:val="0"/>
      <w:marTop w:val="0"/>
      <w:marBottom w:val="0"/>
      <w:divBdr>
        <w:top w:val="none" w:sz="0" w:space="0" w:color="auto"/>
        <w:left w:val="none" w:sz="0" w:space="0" w:color="auto"/>
        <w:bottom w:val="none" w:sz="0" w:space="0" w:color="auto"/>
        <w:right w:val="none" w:sz="0" w:space="0" w:color="auto"/>
      </w:divBdr>
    </w:div>
    <w:div w:id="864292924">
      <w:marLeft w:val="480"/>
      <w:marRight w:val="0"/>
      <w:marTop w:val="0"/>
      <w:marBottom w:val="0"/>
      <w:divBdr>
        <w:top w:val="none" w:sz="0" w:space="0" w:color="auto"/>
        <w:left w:val="none" w:sz="0" w:space="0" w:color="auto"/>
        <w:bottom w:val="none" w:sz="0" w:space="0" w:color="auto"/>
        <w:right w:val="none" w:sz="0" w:space="0" w:color="auto"/>
      </w:divBdr>
    </w:div>
    <w:div w:id="864365115">
      <w:marLeft w:val="480"/>
      <w:marRight w:val="0"/>
      <w:marTop w:val="0"/>
      <w:marBottom w:val="0"/>
      <w:divBdr>
        <w:top w:val="none" w:sz="0" w:space="0" w:color="auto"/>
        <w:left w:val="none" w:sz="0" w:space="0" w:color="auto"/>
        <w:bottom w:val="none" w:sz="0" w:space="0" w:color="auto"/>
        <w:right w:val="none" w:sz="0" w:space="0" w:color="auto"/>
      </w:divBdr>
    </w:div>
    <w:div w:id="864367023">
      <w:marLeft w:val="480"/>
      <w:marRight w:val="0"/>
      <w:marTop w:val="0"/>
      <w:marBottom w:val="0"/>
      <w:divBdr>
        <w:top w:val="none" w:sz="0" w:space="0" w:color="auto"/>
        <w:left w:val="none" w:sz="0" w:space="0" w:color="auto"/>
        <w:bottom w:val="none" w:sz="0" w:space="0" w:color="auto"/>
        <w:right w:val="none" w:sz="0" w:space="0" w:color="auto"/>
      </w:divBdr>
    </w:div>
    <w:div w:id="864367854">
      <w:marLeft w:val="480"/>
      <w:marRight w:val="0"/>
      <w:marTop w:val="0"/>
      <w:marBottom w:val="0"/>
      <w:divBdr>
        <w:top w:val="none" w:sz="0" w:space="0" w:color="auto"/>
        <w:left w:val="none" w:sz="0" w:space="0" w:color="auto"/>
        <w:bottom w:val="none" w:sz="0" w:space="0" w:color="auto"/>
        <w:right w:val="none" w:sz="0" w:space="0" w:color="auto"/>
      </w:divBdr>
    </w:div>
    <w:div w:id="864368241">
      <w:marLeft w:val="480"/>
      <w:marRight w:val="0"/>
      <w:marTop w:val="0"/>
      <w:marBottom w:val="0"/>
      <w:divBdr>
        <w:top w:val="none" w:sz="0" w:space="0" w:color="auto"/>
        <w:left w:val="none" w:sz="0" w:space="0" w:color="auto"/>
        <w:bottom w:val="none" w:sz="0" w:space="0" w:color="auto"/>
        <w:right w:val="none" w:sz="0" w:space="0" w:color="auto"/>
      </w:divBdr>
    </w:div>
    <w:div w:id="864438463">
      <w:marLeft w:val="480"/>
      <w:marRight w:val="0"/>
      <w:marTop w:val="0"/>
      <w:marBottom w:val="0"/>
      <w:divBdr>
        <w:top w:val="none" w:sz="0" w:space="0" w:color="auto"/>
        <w:left w:val="none" w:sz="0" w:space="0" w:color="auto"/>
        <w:bottom w:val="none" w:sz="0" w:space="0" w:color="auto"/>
        <w:right w:val="none" w:sz="0" w:space="0" w:color="auto"/>
      </w:divBdr>
    </w:div>
    <w:div w:id="864443076">
      <w:marLeft w:val="480"/>
      <w:marRight w:val="0"/>
      <w:marTop w:val="0"/>
      <w:marBottom w:val="0"/>
      <w:divBdr>
        <w:top w:val="none" w:sz="0" w:space="0" w:color="auto"/>
        <w:left w:val="none" w:sz="0" w:space="0" w:color="auto"/>
        <w:bottom w:val="none" w:sz="0" w:space="0" w:color="auto"/>
        <w:right w:val="none" w:sz="0" w:space="0" w:color="auto"/>
      </w:divBdr>
    </w:div>
    <w:div w:id="864443309">
      <w:marLeft w:val="480"/>
      <w:marRight w:val="0"/>
      <w:marTop w:val="0"/>
      <w:marBottom w:val="0"/>
      <w:divBdr>
        <w:top w:val="none" w:sz="0" w:space="0" w:color="auto"/>
        <w:left w:val="none" w:sz="0" w:space="0" w:color="auto"/>
        <w:bottom w:val="none" w:sz="0" w:space="0" w:color="auto"/>
        <w:right w:val="none" w:sz="0" w:space="0" w:color="auto"/>
      </w:divBdr>
    </w:div>
    <w:div w:id="864485564">
      <w:marLeft w:val="480"/>
      <w:marRight w:val="0"/>
      <w:marTop w:val="0"/>
      <w:marBottom w:val="0"/>
      <w:divBdr>
        <w:top w:val="none" w:sz="0" w:space="0" w:color="auto"/>
        <w:left w:val="none" w:sz="0" w:space="0" w:color="auto"/>
        <w:bottom w:val="none" w:sz="0" w:space="0" w:color="auto"/>
        <w:right w:val="none" w:sz="0" w:space="0" w:color="auto"/>
      </w:divBdr>
    </w:div>
    <w:div w:id="864710426">
      <w:marLeft w:val="480"/>
      <w:marRight w:val="0"/>
      <w:marTop w:val="0"/>
      <w:marBottom w:val="0"/>
      <w:divBdr>
        <w:top w:val="none" w:sz="0" w:space="0" w:color="auto"/>
        <w:left w:val="none" w:sz="0" w:space="0" w:color="auto"/>
        <w:bottom w:val="none" w:sz="0" w:space="0" w:color="auto"/>
        <w:right w:val="none" w:sz="0" w:space="0" w:color="auto"/>
      </w:divBdr>
    </w:div>
    <w:div w:id="864714115">
      <w:marLeft w:val="480"/>
      <w:marRight w:val="0"/>
      <w:marTop w:val="0"/>
      <w:marBottom w:val="0"/>
      <w:divBdr>
        <w:top w:val="none" w:sz="0" w:space="0" w:color="auto"/>
        <w:left w:val="none" w:sz="0" w:space="0" w:color="auto"/>
        <w:bottom w:val="none" w:sz="0" w:space="0" w:color="auto"/>
        <w:right w:val="none" w:sz="0" w:space="0" w:color="auto"/>
      </w:divBdr>
    </w:div>
    <w:div w:id="864750596">
      <w:marLeft w:val="480"/>
      <w:marRight w:val="0"/>
      <w:marTop w:val="0"/>
      <w:marBottom w:val="0"/>
      <w:divBdr>
        <w:top w:val="none" w:sz="0" w:space="0" w:color="auto"/>
        <w:left w:val="none" w:sz="0" w:space="0" w:color="auto"/>
        <w:bottom w:val="none" w:sz="0" w:space="0" w:color="auto"/>
        <w:right w:val="none" w:sz="0" w:space="0" w:color="auto"/>
      </w:divBdr>
    </w:div>
    <w:div w:id="864755099">
      <w:marLeft w:val="480"/>
      <w:marRight w:val="0"/>
      <w:marTop w:val="0"/>
      <w:marBottom w:val="0"/>
      <w:divBdr>
        <w:top w:val="none" w:sz="0" w:space="0" w:color="auto"/>
        <w:left w:val="none" w:sz="0" w:space="0" w:color="auto"/>
        <w:bottom w:val="none" w:sz="0" w:space="0" w:color="auto"/>
        <w:right w:val="none" w:sz="0" w:space="0" w:color="auto"/>
      </w:divBdr>
    </w:div>
    <w:div w:id="864948240">
      <w:marLeft w:val="480"/>
      <w:marRight w:val="0"/>
      <w:marTop w:val="0"/>
      <w:marBottom w:val="0"/>
      <w:divBdr>
        <w:top w:val="none" w:sz="0" w:space="0" w:color="auto"/>
        <w:left w:val="none" w:sz="0" w:space="0" w:color="auto"/>
        <w:bottom w:val="none" w:sz="0" w:space="0" w:color="auto"/>
        <w:right w:val="none" w:sz="0" w:space="0" w:color="auto"/>
      </w:divBdr>
    </w:div>
    <w:div w:id="864951155">
      <w:marLeft w:val="480"/>
      <w:marRight w:val="0"/>
      <w:marTop w:val="0"/>
      <w:marBottom w:val="0"/>
      <w:divBdr>
        <w:top w:val="none" w:sz="0" w:space="0" w:color="auto"/>
        <w:left w:val="none" w:sz="0" w:space="0" w:color="auto"/>
        <w:bottom w:val="none" w:sz="0" w:space="0" w:color="auto"/>
        <w:right w:val="none" w:sz="0" w:space="0" w:color="auto"/>
      </w:divBdr>
    </w:div>
    <w:div w:id="864951454">
      <w:marLeft w:val="480"/>
      <w:marRight w:val="0"/>
      <w:marTop w:val="0"/>
      <w:marBottom w:val="0"/>
      <w:divBdr>
        <w:top w:val="none" w:sz="0" w:space="0" w:color="auto"/>
        <w:left w:val="none" w:sz="0" w:space="0" w:color="auto"/>
        <w:bottom w:val="none" w:sz="0" w:space="0" w:color="auto"/>
        <w:right w:val="none" w:sz="0" w:space="0" w:color="auto"/>
      </w:divBdr>
    </w:div>
    <w:div w:id="865101859">
      <w:marLeft w:val="480"/>
      <w:marRight w:val="0"/>
      <w:marTop w:val="0"/>
      <w:marBottom w:val="0"/>
      <w:divBdr>
        <w:top w:val="none" w:sz="0" w:space="0" w:color="auto"/>
        <w:left w:val="none" w:sz="0" w:space="0" w:color="auto"/>
        <w:bottom w:val="none" w:sz="0" w:space="0" w:color="auto"/>
        <w:right w:val="none" w:sz="0" w:space="0" w:color="auto"/>
      </w:divBdr>
    </w:div>
    <w:div w:id="865140884">
      <w:marLeft w:val="480"/>
      <w:marRight w:val="0"/>
      <w:marTop w:val="0"/>
      <w:marBottom w:val="0"/>
      <w:divBdr>
        <w:top w:val="none" w:sz="0" w:space="0" w:color="auto"/>
        <w:left w:val="none" w:sz="0" w:space="0" w:color="auto"/>
        <w:bottom w:val="none" w:sz="0" w:space="0" w:color="auto"/>
        <w:right w:val="none" w:sz="0" w:space="0" w:color="auto"/>
      </w:divBdr>
    </w:div>
    <w:div w:id="865143658">
      <w:marLeft w:val="480"/>
      <w:marRight w:val="0"/>
      <w:marTop w:val="0"/>
      <w:marBottom w:val="0"/>
      <w:divBdr>
        <w:top w:val="none" w:sz="0" w:space="0" w:color="auto"/>
        <w:left w:val="none" w:sz="0" w:space="0" w:color="auto"/>
        <w:bottom w:val="none" w:sz="0" w:space="0" w:color="auto"/>
        <w:right w:val="none" w:sz="0" w:space="0" w:color="auto"/>
      </w:divBdr>
    </w:div>
    <w:div w:id="865405517">
      <w:marLeft w:val="480"/>
      <w:marRight w:val="0"/>
      <w:marTop w:val="0"/>
      <w:marBottom w:val="0"/>
      <w:divBdr>
        <w:top w:val="none" w:sz="0" w:space="0" w:color="auto"/>
        <w:left w:val="none" w:sz="0" w:space="0" w:color="auto"/>
        <w:bottom w:val="none" w:sz="0" w:space="0" w:color="auto"/>
        <w:right w:val="none" w:sz="0" w:space="0" w:color="auto"/>
      </w:divBdr>
    </w:div>
    <w:div w:id="865410102">
      <w:marLeft w:val="480"/>
      <w:marRight w:val="0"/>
      <w:marTop w:val="0"/>
      <w:marBottom w:val="0"/>
      <w:divBdr>
        <w:top w:val="none" w:sz="0" w:space="0" w:color="auto"/>
        <w:left w:val="none" w:sz="0" w:space="0" w:color="auto"/>
        <w:bottom w:val="none" w:sz="0" w:space="0" w:color="auto"/>
        <w:right w:val="none" w:sz="0" w:space="0" w:color="auto"/>
      </w:divBdr>
    </w:div>
    <w:div w:id="865481413">
      <w:marLeft w:val="480"/>
      <w:marRight w:val="0"/>
      <w:marTop w:val="0"/>
      <w:marBottom w:val="0"/>
      <w:divBdr>
        <w:top w:val="none" w:sz="0" w:space="0" w:color="auto"/>
        <w:left w:val="none" w:sz="0" w:space="0" w:color="auto"/>
        <w:bottom w:val="none" w:sz="0" w:space="0" w:color="auto"/>
        <w:right w:val="none" w:sz="0" w:space="0" w:color="auto"/>
      </w:divBdr>
    </w:div>
    <w:div w:id="865482006">
      <w:marLeft w:val="480"/>
      <w:marRight w:val="0"/>
      <w:marTop w:val="0"/>
      <w:marBottom w:val="0"/>
      <w:divBdr>
        <w:top w:val="none" w:sz="0" w:space="0" w:color="auto"/>
        <w:left w:val="none" w:sz="0" w:space="0" w:color="auto"/>
        <w:bottom w:val="none" w:sz="0" w:space="0" w:color="auto"/>
        <w:right w:val="none" w:sz="0" w:space="0" w:color="auto"/>
      </w:divBdr>
    </w:div>
    <w:div w:id="865484540">
      <w:marLeft w:val="480"/>
      <w:marRight w:val="0"/>
      <w:marTop w:val="0"/>
      <w:marBottom w:val="0"/>
      <w:divBdr>
        <w:top w:val="none" w:sz="0" w:space="0" w:color="auto"/>
        <w:left w:val="none" w:sz="0" w:space="0" w:color="auto"/>
        <w:bottom w:val="none" w:sz="0" w:space="0" w:color="auto"/>
        <w:right w:val="none" w:sz="0" w:space="0" w:color="auto"/>
      </w:divBdr>
    </w:div>
    <w:div w:id="865488040">
      <w:marLeft w:val="480"/>
      <w:marRight w:val="0"/>
      <w:marTop w:val="0"/>
      <w:marBottom w:val="0"/>
      <w:divBdr>
        <w:top w:val="none" w:sz="0" w:space="0" w:color="auto"/>
        <w:left w:val="none" w:sz="0" w:space="0" w:color="auto"/>
        <w:bottom w:val="none" w:sz="0" w:space="0" w:color="auto"/>
        <w:right w:val="none" w:sz="0" w:space="0" w:color="auto"/>
      </w:divBdr>
    </w:div>
    <w:div w:id="865557405">
      <w:marLeft w:val="480"/>
      <w:marRight w:val="0"/>
      <w:marTop w:val="0"/>
      <w:marBottom w:val="0"/>
      <w:divBdr>
        <w:top w:val="none" w:sz="0" w:space="0" w:color="auto"/>
        <w:left w:val="none" w:sz="0" w:space="0" w:color="auto"/>
        <w:bottom w:val="none" w:sz="0" w:space="0" w:color="auto"/>
        <w:right w:val="none" w:sz="0" w:space="0" w:color="auto"/>
      </w:divBdr>
    </w:div>
    <w:div w:id="865559073">
      <w:marLeft w:val="480"/>
      <w:marRight w:val="0"/>
      <w:marTop w:val="0"/>
      <w:marBottom w:val="0"/>
      <w:divBdr>
        <w:top w:val="none" w:sz="0" w:space="0" w:color="auto"/>
        <w:left w:val="none" w:sz="0" w:space="0" w:color="auto"/>
        <w:bottom w:val="none" w:sz="0" w:space="0" w:color="auto"/>
        <w:right w:val="none" w:sz="0" w:space="0" w:color="auto"/>
      </w:divBdr>
    </w:div>
    <w:div w:id="865562141">
      <w:marLeft w:val="480"/>
      <w:marRight w:val="0"/>
      <w:marTop w:val="0"/>
      <w:marBottom w:val="0"/>
      <w:divBdr>
        <w:top w:val="none" w:sz="0" w:space="0" w:color="auto"/>
        <w:left w:val="none" w:sz="0" w:space="0" w:color="auto"/>
        <w:bottom w:val="none" w:sz="0" w:space="0" w:color="auto"/>
        <w:right w:val="none" w:sz="0" w:space="0" w:color="auto"/>
      </w:divBdr>
    </w:div>
    <w:div w:id="865607315">
      <w:marLeft w:val="480"/>
      <w:marRight w:val="0"/>
      <w:marTop w:val="0"/>
      <w:marBottom w:val="0"/>
      <w:divBdr>
        <w:top w:val="none" w:sz="0" w:space="0" w:color="auto"/>
        <w:left w:val="none" w:sz="0" w:space="0" w:color="auto"/>
        <w:bottom w:val="none" w:sz="0" w:space="0" w:color="auto"/>
        <w:right w:val="none" w:sz="0" w:space="0" w:color="auto"/>
      </w:divBdr>
    </w:div>
    <w:div w:id="865751779">
      <w:marLeft w:val="480"/>
      <w:marRight w:val="0"/>
      <w:marTop w:val="0"/>
      <w:marBottom w:val="0"/>
      <w:divBdr>
        <w:top w:val="none" w:sz="0" w:space="0" w:color="auto"/>
        <w:left w:val="none" w:sz="0" w:space="0" w:color="auto"/>
        <w:bottom w:val="none" w:sz="0" w:space="0" w:color="auto"/>
        <w:right w:val="none" w:sz="0" w:space="0" w:color="auto"/>
      </w:divBdr>
    </w:div>
    <w:div w:id="865756246">
      <w:marLeft w:val="480"/>
      <w:marRight w:val="0"/>
      <w:marTop w:val="0"/>
      <w:marBottom w:val="0"/>
      <w:divBdr>
        <w:top w:val="none" w:sz="0" w:space="0" w:color="auto"/>
        <w:left w:val="none" w:sz="0" w:space="0" w:color="auto"/>
        <w:bottom w:val="none" w:sz="0" w:space="0" w:color="auto"/>
        <w:right w:val="none" w:sz="0" w:space="0" w:color="auto"/>
      </w:divBdr>
    </w:div>
    <w:div w:id="865869193">
      <w:marLeft w:val="480"/>
      <w:marRight w:val="0"/>
      <w:marTop w:val="0"/>
      <w:marBottom w:val="0"/>
      <w:divBdr>
        <w:top w:val="none" w:sz="0" w:space="0" w:color="auto"/>
        <w:left w:val="none" w:sz="0" w:space="0" w:color="auto"/>
        <w:bottom w:val="none" w:sz="0" w:space="0" w:color="auto"/>
        <w:right w:val="none" w:sz="0" w:space="0" w:color="auto"/>
      </w:divBdr>
    </w:div>
    <w:div w:id="865942143">
      <w:marLeft w:val="480"/>
      <w:marRight w:val="0"/>
      <w:marTop w:val="0"/>
      <w:marBottom w:val="0"/>
      <w:divBdr>
        <w:top w:val="none" w:sz="0" w:space="0" w:color="auto"/>
        <w:left w:val="none" w:sz="0" w:space="0" w:color="auto"/>
        <w:bottom w:val="none" w:sz="0" w:space="0" w:color="auto"/>
        <w:right w:val="none" w:sz="0" w:space="0" w:color="auto"/>
      </w:divBdr>
    </w:div>
    <w:div w:id="865945293">
      <w:marLeft w:val="480"/>
      <w:marRight w:val="0"/>
      <w:marTop w:val="0"/>
      <w:marBottom w:val="0"/>
      <w:divBdr>
        <w:top w:val="none" w:sz="0" w:space="0" w:color="auto"/>
        <w:left w:val="none" w:sz="0" w:space="0" w:color="auto"/>
        <w:bottom w:val="none" w:sz="0" w:space="0" w:color="auto"/>
        <w:right w:val="none" w:sz="0" w:space="0" w:color="auto"/>
      </w:divBdr>
    </w:div>
    <w:div w:id="865951133">
      <w:marLeft w:val="480"/>
      <w:marRight w:val="0"/>
      <w:marTop w:val="0"/>
      <w:marBottom w:val="0"/>
      <w:divBdr>
        <w:top w:val="none" w:sz="0" w:space="0" w:color="auto"/>
        <w:left w:val="none" w:sz="0" w:space="0" w:color="auto"/>
        <w:bottom w:val="none" w:sz="0" w:space="0" w:color="auto"/>
        <w:right w:val="none" w:sz="0" w:space="0" w:color="auto"/>
      </w:divBdr>
    </w:div>
    <w:div w:id="866061934">
      <w:marLeft w:val="480"/>
      <w:marRight w:val="0"/>
      <w:marTop w:val="0"/>
      <w:marBottom w:val="0"/>
      <w:divBdr>
        <w:top w:val="none" w:sz="0" w:space="0" w:color="auto"/>
        <w:left w:val="none" w:sz="0" w:space="0" w:color="auto"/>
        <w:bottom w:val="none" w:sz="0" w:space="0" w:color="auto"/>
        <w:right w:val="none" w:sz="0" w:space="0" w:color="auto"/>
      </w:divBdr>
    </w:div>
    <w:div w:id="866219787">
      <w:marLeft w:val="480"/>
      <w:marRight w:val="0"/>
      <w:marTop w:val="0"/>
      <w:marBottom w:val="0"/>
      <w:divBdr>
        <w:top w:val="none" w:sz="0" w:space="0" w:color="auto"/>
        <w:left w:val="none" w:sz="0" w:space="0" w:color="auto"/>
        <w:bottom w:val="none" w:sz="0" w:space="0" w:color="auto"/>
        <w:right w:val="none" w:sz="0" w:space="0" w:color="auto"/>
      </w:divBdr>
    </w:div>
    <w:div w:id="866258049">
      <w:marLeft w:val="480"/>
      <w:marRight w:val="0"/>
      <w:marTop w:val="0"/>
      <w:marBottom w:val="0"/>
      <w:divBdr>
        <w:top w:val="none" w:sz="0" w:space="0" w:color="auto"/>
        <w:left w:val="none" w:sz="0" w:space="0" w:color="auto"/>
        <w:bottom w:val="none" w:sz="0" w:space="0" w:color="auto"/>
        <w:right w:val="none" w:sz="0" w:space="0" w:color="auto"/>
      </w:divBdr>
    </w:div>
    <w:div w:id="866332954">
      <w:marLeft w:val="480"/>
      <w:marRight w:val="0"/>
      <w:marTop w:val="0"/>
      <w:marBottom w:val="0"/>
      <w:divBdr>
        <w:top w:val="none" w:sz="0" w:space="0" w:color="auto"/>
        <w:left w:val="none" w:sz="0" w:space="0" w:color="auto"/>
        <w:bottom w:val="none" w:sz="0" w:space="0" w:color="auto"/>
        <w:right w:val="none" w:sz="0" w:space="0" w:color="auto"/>
      </w:divBdr>
    </w:div>
    <w:div w:id="866333192">
      <w:marLeft w:val="480"/>
      <w:marRight w:val="0"/>
      <w:marTop w:val="0"/>
      <w:marBottom w:val="0"/>
      <w:divBdr>
        <w:top w:val="none" w:sz="0" w:space="0" w:color="auto"/>
        <w:left w:val="none" w:sz="0" w:space="0" w:color="auto"/>
        <w:bottom w:val="none" w:sz="0" w:space="0" w:color="auto"/>
        <w:right w:val="none" w:sz="0" w:space="0" w:color="auto"/>
      </w:divBdr>
    </w:div>
    <w:div w:id="866406421">
      <w:marLeft w:val="480"/>
      <w:marRight w:val="0"/>
      <w:marTop w:val="0"/>
      <w:marBottom w:val="0"/>
      <w:divBdr>
        <w:top w:val="none" w:sz="0" w:space="0" w:color="auto"/>
        <w:left w:val="none" w:sz="0" w:space="0" w:color="auto"/>
        <w:bottom w:val="none" w:sz="0" w:space="0" w:color="auto"/>
        <w:right w:val="none" w:sz="0" w:space="0" w:color="auto"/>
      </w:divBdr>
    </w:div>
    <w:div w:id="866406843">
      <w:marLeft w:val="480"/>
      <w:marRight w:val="0"/>
      <w:marTop w:val="0"/>
      <w:marBottom w:val="0"/>
      <w:divBdr>
        <w:top w:val="none" w:sz="0" w:space="0" w:color="auto"/>
        <w:left w:val="none" w:sz="0" w:space="0" w:color="auto"/>
        <w:bottom w:val="none" w:sz="0" w:space="0" w:color="auto"/>
        <w:right w:val="none" w:sz="0" w:space="0" w:color="auto"/>
      </w:divBdr>
    </w:div>
    <w:div w:id="866481436">
      <w:marLeft w:val="480"/>
      <w:marRight w:val="0"/>
      <w:marTop w:val="0"/>
      <w:marBottom w:val="0"/>
      <w:divBdr>
        <w:top w:val="none" w:sz="0" w:space="0" w:color="auto"/>
        <w:left w:val="none" w:sz="0" w:space="0" w:color="auto"/>
        <w:bottom w:val="none" w:sz="0" w:space="0" w:color="auto"/>
        <w:right w:val="none" w:sz="0" w:space="0" w:color="auto"/>
      </w:divBdr>
    </w:div>
    <w:div w:id="866525691">
      <w:marLeft w:val="480"/>
      <w:marRight w:val="0"/>
      <w:marTop w:val="0"/>
      <w:marBottom w:val="0"/>
      <w:divBdr>
        <w:top w:val="none" w:sz="0" w:space="0" w:color="auto"/>
        <w:left w:val="none" w:sz="0" w:space="0" w:color="auto"/>
        <w:bottom w:val="none" w:sz="0" w:space="0" w:color="auto"/>
        <w:right w:val="none" w:sz="0" w:space="0" w:color="auto"/>
      </w:divBdr>
    </w:div>
    <w:div w:id="866597550">
      <w:marLeft w:val="480"/>
      <w:marRight w:val="0"/>
      <w:marTop w:val="0"/>
      <w:marBottom w:val="0"/>
      <w:divBdr>
        <w:top w:val="none" w:sz="0" w:space="0" w:color="auto"/>
        <w:left w:val="none" w:sz="0" w:space="0" w:color="auto"/>
        <w:bottom w:val="none" w:sz="0" w:space="0" w:color="auto"/>
        <w:right w:val="none" w:sz="0" w:space="0" w:color="auto"/>
      </w:divBdr>
    </w:div>
    <w:div w:id="866598057">
      <w:marLeft w:val="480"/>
      <w:marRight w:val="0"/>
      <w:marTop w:val="0"/>
      <w:marBottom w:val="0"/>
      <w:divBdr>
        <w:top w:val="none" w:sz="0" w:space="0" w:color="auto"/>
        <w:left w:val="none" w:sz="0" w:space="0" w:color="auto"/>
        <w:bottom w:val="none" w:sz="0" w:space="0" w:color="auto"/>
        <w:right w:val="none" w:sz="0" w:space="0" w:color="auto"/>
      </w:divBdr>
    </w:div>
    <w:div w:id="866599349">
      <w:marLeft w:val="480"/>
      <w:marRight w:val="0"/>
      <w:marTop w:val="0"/>
      <w:marBottom w:val="0"/>
      <w:divBdr>
        <w:top w:val="none" w:sz="0" w:space="0" w:color="auto"/>
        <w:left w:val="none" w:sz="0" w:space="0" w:color="auto"/>
        <w:bottom w:val="none" w:sz="0" w:space="0" w:color="auto"/>
        <w:right w:val="none" w:sz="0" w:space="0" w:color="auto"/>
      </w:divBdr>
    </w:div>
    <w:div w:id="866599460">
      <w:marLeft w:val="480"/>
      <w:marRight w:val="0"/>
      <w:marTop w:val="0"/>
      <w:marBottom w:val="0"/>
      <w:divBdr>
        <w:top w:val="none" w:sz="0" w:space="0" w:color="auto"/>
        <w:left w:val="none" w:sz="0" w:space="0" w:color="auto"/>
        <w:bottom w:val="none" w:sz="0" w:space="0" w:color="auto"/>
        <w:right w:val="none" w:sz="0" w:space="0" w:color="auto"/>
      </w:divBdr>
    </w:div>
    <w:div w:id="866602616">
      <w:marLeft w:val="480"/>
      <w:marRight w:val="0"/>
      <w:marTop w:val="0"/>
      <w:marBottom w:val="0"/>
      <w:divBdr>
        <w:top w:val="none" w:sz="0" w:space="0" w:color="auto"/>
        <w:left w:val="none" w:sz="0" w:space="0" w:color="auto"/>
        <w:bottom w:val="none" w:sz="0" w:space="0" w:color="auto"/>
        <w:right w:val="none" w:sz="0" w:space="0" w:color="auto"/>
      </w:divBdr>
    </w:div>
    <w:div w:id="866913202">
      <w:marLeft w:val="480"/>
      <w:marRight w:val="0"/>
      <w:marTop w:val="0"/>
      <w:marBottom w:val="0"/>
      <w:divBdr>
        <w:top w:val="none" w:sz="0" w:space="0" w:color="auto"/>
        <w:left w:val="none" w:sz="0" w:space="0" w:color="auto"/>
        <w:bottom w:val="none" w:sz="0" w:space="0" w:color="auto"/>
        <w:right w:val="none" w:sz="0" w:space="0" w:color="auto"/>
      </w:divBdr>
    </w:div>
    <w:div w:id="866942383">
      <w:marLeft w:val="480"/>
      <w:marRight w:val="0"/>
      <w:marTop w:val="0"/>
      <w:marBottom w:val="0"/>
      <w:divBdr>
        <w:top w:val="none" w:sz="0" w:space="0" w:color="auto"/>
        <w:left w:val="none" w:sz="0" w:space="0" w:color="auto"/>
        <w:bottom w:val="none" w:sz="0" w:space="0" w:color="auto"/>
        <w:right w:val="none" w:sz="0" w:space="0" w:color="auto"/>
      </w:divBdr>
    </w:div>
    <w:div w:id="867068203">
      <w:marLeft w:val="480"/>
      <w:marRight w:val="0"/>
      <w:marTop w:val="0"/>
      <w:marBottom w:val="0"/>
      <w:divBdr>
        <w:top w:val="none" w:sz="0" w:space="0" w:color="auto"/>
        <w:left w:val="none" w:sz="0" w:space="0" w:color="auto"/>
        <w:bottom w:val="none" w:sz="0" w:space="0" w:color="auto"/>
        <w:right w:val="none" w:sz="0" w:space="0" w:color="auto"/>
      </w:divBdr>
    </w:div>
    <w:div w:id="867109495">
      <w:marLeft w:val="480"/>
      <w:marRight w:val="0"/>
      <w:marTop w:val="0"/>
      <w:marBottom w:val="0"/>
      <w:divBdr>
        <w:top w:val="none" w:sz="0" w:space="0" w:color="auto"/>
        <w:left w:val="none" w:sz="0" w:space="0" w:color="auto"/>
        <w:bottom w:val="none" w:sz="0" w:space="0" w:color="auto"/>
        <w:right w:val="none" w:sz="0" w:space="0" w:color="auto"/>
      </w:divBdr>
    </w:div>
    <w:div w:id="867180844">
      <w:marLeft w:val="480"/>
      <w:marRight w:val="0"/>
      <w:marTop w:val="0"/>
      <w:marBottom w:val="0"/>
      <w:divBdr>
        <w:top w:val="none" w:sz="0" w:space="0" w:color="auto"/>
        <w:left w:val="none" w:sz="0" w:space="0" w:color="auto"/>
        <w:bottom w:val="none" w:sz="0" w:space="0" w:color="auto"/>
        <w:right w:val="none" w:sz="0" w:space="0" w:color="auto"/>
      </w:divBdr>
    </w:div>
    <w:div w:id="867254378">
      <w:marLeft w:val="480"/>
      <w:marRight w:val="0"/>
      <w:marTop w:val="0"/>
      <w:marBottom w:val="0"/>
      <w:divBdr>
        <w:top w:val="none" w:sz="0" w:space="0" w:color="auto"/>
        <w:left w:val="none" w:sz="0" w:space="0" w:color="auto"/>
        <w:bottom w:val="none" w:sz="0" w:space="0" w:color="auto"/>
        <w:right w:val="none" w:sz="0" w:space="0" w:color="auto"/>
      </w:divBdr>
    </w:div>
    <w:div w:id="867257733">
      <w:marLeft w:val="480"/>
      <w:marRight w:val="0"/>
      <w:marTop w:val="0"/>
      <w:marBottom w:val="0"/>
      <w:divBdr>
        <w:top w:val="none" w:sz="0" w:space="0" w:color="auto"/>
        <w:left w:val="none" w:sz="0" w:space="0" w:color="auto"/>
        <w:bottom w:val="none" w:sz="0" w:space="0" w:color="auto"/>
        <w:right w:val="none" w:sz="0" w:space="0" w:color="auto"/>
      </w:divBdr>
    </w:div>
    <w:div w:id="867335846">
      <w:marLeft w:val="480"/>
      <w:marRight w:val="0"/>
      <w:marTop w:val="0"/>
      <w:marBottom w:val="0"/>
      <w:divBdr>
        <w:top w:val="none" w:sz="0" w:space="0" w:color="auto"/>
        <w:left w:val="none" w:sz="0" w:space="0" w:color="auto"/>
        <w:bottom w:val="none" w:sz="0" w:space="0" w:color="auto"/>
        <w:right w:val="none" w:sz="0" w:space="0" w:color="auto"/>
      </w:divBdr>
    </w:div>
    <w:div w:id="867371072">
      <w:marLeft w:val="480"/>
      <w:marRight w:val="0"/>
      <w:marTop w:val="0"/>
      <w:marBottom w:val="0"/>
      <w:divBdr>
        <w:top w:val="none" w:sz="0" w:space="0" w:color="auto"/>
        <w:left w:val="none" w:sz="0" w:space="0" w:color="auto"/>
        <w:bottom w:val="none" w:sz="0" w:space="0" w:color="auto"/>
        <w:right w:val="none" w:sz="0" w:space="0" w:color="auto"/>
      </w:divBdr>
    </w:div>
    <w:div w:id="867374145">
      <w:marLeft w:val="480"/>
      <w:marRight w:val="0"/>
      <w:marTop w:val="0"/>
      <w:marBottom w:val="0"/>
      <w:divBdr>
        <w:top w:val="none" w:sz="0" w:space="0" w:color="auto"/>
        <w:left w:val="none" w:sz="0" w:space="0" w:color="auto"/>
        <w:bottom w:val="none" w:sz="0" w:space="0" w:color="auto"/>
        <w:right w:val="none" w:sz="0" w:space="0" w:color="auto"/>
      </w:divBdr>
    </w:div>
    <w:div w:id="867449888">
      <w:marLeft w:val="480"/>
      <w:marRight w:val="0"/>
      <w:marTop w:val="0"/>
      <w:marBottom w:val="0"/>
      <w:divBdr>
        <w:top w:val="none" w:sz="0" w:space="0" w:color="auto"/>
        <w:left w:val="none" w:sz="0" w:space="0" w:color="auto"/>
        <w:bottom w:val="none" w:sz="0" w:space="0" w:color="auto"/>
        <w:right w:val="none" w:sz="0" w:space="0" w:color="auto"/>
      </w:divBdr>
    </w:div>
    <w:div w:id="867451599">
      <w:marLeft w:val="480"/>
      <w:marRight w:val="0"/>
      <w:marTop w:val="0"/>
      <w:marBottom w:val="0"/>
      <w:divBdr>
        <w:top w:val="none" w:sz="0" w:space="0" w:color="auto"/>
        <w:left w:val="none" w:sz="0" w:space="0" w:color="auto"/>
        <w:bottom w:val="none" w:sz="0" w:space="0" w:color="auto"/>
        <w:right w:val="none" w:sz="0" w:space="0" w:color="auto"/>
      </w:divBdr>
    </w:div>
    <w:div w:id="867521039">
      <w:marLeft w:val="480"/>
      <w:marRight w:val="0"/>
      <w:marTop w:val="0"/>
      <w:marBottom w:val="0"/>
      <w:divBdr>
        <w:top w:val="none" w:sz="0" w:space="0" w:color="auto"/>
        <w:left w:val="none" w:sz="0" w:space="0" w:color="auto"/>
        <w:bottom w:val="none" w:sz="0" w:space="0" w:color="auto"/>
        <w:right w:val="none" w:sz="0" w:space="0" w:color="auto"/>
      </w:divBdr>
    </w:div>
    <w:div w:id="867569056">
      <w:marLeft w:val="480"/>
      <w:marRight w:val="0"/>
      <w:marTop w:val="0"/>
      <w:marBottom w:val="0"/>
      <w:divBdr>
        <w:top w:val="none" w:sz="0" w:space="0" w:color="auto"/>
        <w:left w:val="none" w:sz="0" w:space="0" w:color="auto"/>
        <w:bottom w:val="none" w:sz="0" w:space="0" w:color="auto"/>
        <w:right w:val="none" w:sz="0" w:space="0" w:color="auto"/>
      </w:divBdr>
    </w:div>
    <w:div w:id="867646298">
      <w:marLeft w:val="480"/>
      <w:marRight w:val="0"/>
      <w:marTop w:val="0"/>
      <w:marBottom w:val="0"/>
      <w:divBdr>
        <w:top w:val="none" w:sz="0" w:space="0" w:color="auto"/>
        <w:left w:val="none" w:sz="0" w:space="0" w:color="auto"/>
        <w:bottom w:val="none" w:sz="0" w:space="0" w:color="auto"/>
        <w:right w:val="none" w:sz="0" w:space="0" w:color="auto"/>
      </w:divBdr>
    </w:div>
    <w:div w:id="867647448">
      <w:marLeft w:val="480"/>
      <w:marRight w:val="0"/>
      <w:marTop w:val="0"/>
      <w:marBottom w:val="0"/>
      <w:divBdr>
        <w:top w:val="none" w:sz="0" w:space="0" w:color="auto"/>
        <w:left w:val="none" w:sz="0" w:space="0" w:color="auto"/>
        <w:bottom w:val="none" w:sz="0" w:space="0" w:color="auto"/>
        <w:right w:val="none" w:sz="0" w:space="0" w:color="auto"/>
      </w:divBdr>
    </w:div>
    <w:div w:id="867715046">
      <w:marLeft w:val="480"/>
      <w:marRight w:val="0"/>
      <w:marTop w:val="0"/>
      <w:marBottom w:val="0"/>
      <w:divBdr>
        <w:top w:val="none" w:sz="0" w:space="0" w:color="auto"/>
        <w:left w:val="none" w:sz="0" w:space="0" w:color="auto"/>
        <w:bottom w:val="none" w:sz="0" w:space="0" w:color="auto"/>
        <w:right w:val="none" w:sz="0" w:space="0" w:color="auto"/>
      </w:divBdr>
    </w:div>
    <w:div w:id="867717175">
      <w:marLeft w:val="480"/>
      <w:marRight w:val="0"/>
      <w:marTop w:val="0"/>
      <w:marBottom w:val="0"/>
      <w:divBdr>
        <w:top w:val="none" w:sz="0" w:space="0" w:color="auto"/>
        <w:left w:val="none" w:sz="0" w:space="0" w:color="auto"/>
        <w:bottom w:val="none" w:sz="0" w:space="0" w:color="auto"/>
        <w:right w:val="none" w:sz="0" w:space="0" w:color="auto"/>
      </w:divBdr>
    </w:div>
    <w:div w:id="867720252">
      <w:marLeft w:val="480"/>
      <w:marRight w:val="0"/>
      <w:marTop w:val="0"/>
      <w:marBottom w:val="0"/>
      <w:divBdr>
        <w:top w:val="none" w:sz="0" w:space="0" w:color="auto"/>
        <w:left w:val="none" w:sz="0" w:space="0" w:color="auto"/>
        <w:bottom w:val="none" w:sz="0" w:space="0" w:color="auto"/>
        <w:right w:val="none" w:sz="0" w:space="0" w:color="auto"/>
      </w:divBdr>
    </w:div>
    <w:div w:id="867763322">
      <w:marLeft w:val="480"/>
      <w:marRight w:val="0"/>
      <w:marTop w:val="0"/>
      <w:marBottom w:val="0"/>
      <w:divBdr>
        <w:top w:val="none" w:sz="0" w:space="0" w:color="auto"/>
        <w:left w:val="none" w:sz="0" w:space="0" w:color="auto"/>
        <w:bottom w:val="none" w:sz="0" w:space="0" w:color="auto"/>
        <w:right w:val="none" w:sz="0" w:space="0" w:color="auto"/>
      </w:divBdr>
    </w:div>
    <w:div w:id="867764186">
      <w:marLeft w:val="480"/>
      <w:marRight w:val="0"/>
      <w:marTop w:val="0"/>
      <w:marBottom w:val="0"/>
      <w:divBdr>
        <w:top w:val="none" w:sz="0" w:space="0" w:color="auto"/>
        <w:left w:val="none" w:sz="0" w:space="0" w:color="auto"/>
        <w:bottom w:val="none" w:sz="0" w:space="0" w:color="auto"/>
        <w:right w:val="none" w:sz="0" w:space="0" w:color="auto"/>
      </w:divBdr>
    </w:div>
    <w:div w:id="867834076">
      <w:marLeft w:val="480"/>
      <w:marRight w:val="0"/>
      <w:marTop w:val="0"/>
      <w:marBottom w:val="0"/>
      <w:divBdr>
        <w:top w:val="none" w:sz="0" w:space="0" w:color="auto"/>
        <w:left w:val="none" w:sz="0" w:space="0" w:color="auto"/>
        <w:bottom w:val="none" w:sz="0" w:space="0" w:color="auto"/>
        <w:right w:val="none" w:sz="0" w:space="0" w:color="auto"/>
      </w:divBdr>
    </w:div>
    <w:div w:id="867835360">
      <w:marLeft w:val="480"/>
      <w:marRight w:val="0"/>
      <w:marTop w:val="0"/>
      <w:marBottom w:val="0"/>
      <w:divBdr>
        <w:top w:val="none" w:sz="0" w:space="0" w:color="auto"/>
        <w:left w:val="none" w:sz="0" w:space="0" w:color="auto"/>
        <w:bottom w:val="none" w:sz="0" w:space="0" w:color="auto"/>
        <w:right w:val="none" w:sz="0" w:space="0" w:color="auto"/>
      </w:divBdr>
    </w:div>
    <w:div w:id="867838505">
      <w:marLeft w:val="480"/>
      <w:marRight w:val="0"/>
      <w:marTop w:val="0"/>
      <w:marBottom w:val="0"/>
      <w:divBdr>
        <w:top w:val="none" w:sz="0" w:space="0" w:color="auto"/>
        <w:left w:val="none" w:sz="0" w:space="0" w:color="auto"/>
        <w:bottom w:val="none" w:sz="0" w:space="0" w:color="auto"/>
        <w:right w:val="none" w:sz="0" w:space="0" w:color="auto"/>
      </w:divBdr>
    </w:div>
    <w:div w:id="867908041">
      <w:marLeft w:val="480"/>
      <w:marRight w:val="0"/>
      <w:marTop w:val="0"/>
      <w:marBottom w:val="0"/>
      <w:divBdr>
        <w:top w:val="none" w:sz="0" w:space="0" w:color="auto"/>
        <w:left w:val="none" w:sz="0" w:space="0" w:color="auto"/>
        <w:bottom w:val="none" w:sz="0" w:space="0" w:color="auto"/>
        <w:right w:val="none" w:sz="0" w:space="0" w:color="auto"/>
      </w:divBdr>
    </w:div>
    <w:div w:id="867909103">
      <w:marLeft w:val="480"/>
      <w:marRight w:val="0"/>
      <w:marTop w:val="0"/>
      <w:marBottom w:val="0"/>
      <w:divBdr>
        <w:top w:val="none" w:sz="0" w:space="0" w:color="auto"/>
        <w:left w:val="none" w:sz="0" w:space="0" w:color="auto"/>
        <w:bottom w:val="none" w:sz="0" w:space="0" w:color="auto"/>
        <w:right w:val="none" w:sz="0" w:space="0" w:color="auto"/>
      </w:divBdr>
    </w:div>
    <w:div w:id="867913170">
      <w:marLeft w:val="480"/>
      <w:marRight w:val="0"/>
      <w:marTop w:val="0"/>
      <w:marBottom w:val="0"/>
      <w:divBdr>
        <w:top w:val="none" w:sz="0" w:space="0" w:color="auto"/>
        <w:left w:val="none" w:sz="0" w:space="0" w:color="auto"/>
        <w:bottom w:val="none" w:sz="0" w:space="0" w:color="auto"/>
        <w:right w:val="none" w:sz="0" w:space="0" w:color="auto"/>
      </w:divBdr>
    </w:div>
    <w:div w:id="867915929">
      <w:marLeft w:val="480"/>
      <w:marRight w:val="0"/>
      <w:marTop w:val="0"/>
      <w:marBottom w:val="0"/>
      <w:divBdr>
        <w:top w:val="none" w:sz="0" w:space="0" w:color="auto"/>
        <w:left w:val="none" w:sz="0" w:space="0" w:color="auto"/>
        <w:bottom w:val="none" w:sz="0" w:space="0" w:color="auto"/>
        <w:right w:val="none" w:sz="0" w:space="0" w:color="auto"/>
      </w:divBdr>
    </w:div>
    <w:div w:id="867985814">
      <w:marLeft w:val="480"/>
      <w:marRight w:val="0"/>
      <w:marTop w:val="0"/>
      <w:marBottom w:val="0"/>
      <w:divBdr>
        <w:top w:val="none" w:sz="0" w:space="0" w:color="auto"/>
        <w:left w:val="none" w:sz="0" w:space="0" w:color="auto"/>
        <w:bottom w:val="none" w:sz="0" w:space="0" w:color="auto"/>
        <w:right w:val="none" w:sz="0" w:space="0" w:color="auto"/>
      </w:divBdr>
    </w:div>
    <w:div w:id="867990018">
      <w:marLeft w:val="480"/>
      <w:marRight w:val="0"/>
      <w:marTop w:val="0"/>
      <w:marBottom w:val="0"/>
      <w:divBdr>
        <w:top w:val="none" w:sz="0" w:space="0" w:color="auto"/>
        <w:left w:val="none" w:sz="0" w:space="0" w:color="auto"/>
        <w:bottom w:val="none" w:sz="0" w:space="0" w:color="auto"/>
        <w:right w:val="none" w:sz="0" w:space="0" w:color="auto"/>
      </w:divBdr>
    </w:div>
    <w:div w:id="868027773">
      <w:marLeft w:val="480"/>
      <w:marRight w:val="0"/>
      <w:marTop w:val="0"/>
      <w:marBottom w:val="0"/>
      <w:divBdr>
        <w:top w:val="none" w:sz="0" w:space="0" w:color="auto"/>
        <w:left w:val="none" w:sz="0" w:space="0" w:color="auto"/>
        <w:bottom w:val="none" w:sz="0" w:space="0" w:color="auto"/>
        <w:right w:val="none" w:sz="0" w:space="0" w:color="auto"/>
      </w:divBdr>
    </w:div>
    <w:div w:id="868103324">
      <w:marLeft w:val="480"/>
      <w:marRight w:val="0"/>
      <w:marTop w:val="0"/>
      <w:marBottom w:val="0"/>
      <w:divBdr>
        <w:top w:val="none" w:sz="0" w:space="0" w:color="auto"/>
        <w:left w:val="none" w:sz="0" w:space="0" w:color="auto"/>
        <w:bottom w:val="none" w:sz="0" w:space="0" w:color="auto"/>
        <w:right w:val="none" w:sz="0" w:space="0" w:color="auto"/>
      </w:divBdr>
    </w:div>
    <w:div w:id="868179600">
      <w:marLeft w:val="480"/>
      <w:marRight w:val="0"/>
      <w:marTop w:val="0"/>
      <w:marBottom w:val="0"/>
      <w:divBdr>
        <w:top w:val="none" w:sz="0" w:space="0" w:color="auto"/>
        <w:left w:val="none" w:sz="0" w:space="0" w:color="auto"/>
        <w:bottom w:val="none" w:sz="0" w:space="0" w:color="auto"/>
        <w:right w:val="none" w:sz="0" w:space="0" w:color="auto"/>
      </w:divBdr>
    </w:div>
    <w:div w:id="868183160">
      <w:marLeft w:val="480"/>
      <w:marRight w:val="0"/>
      <w:marTop w:val="0"/>
      <w:marBottom w:val="0"/>
      <w:divBdr>
        <w:top w:val="none" w:sz="0" w:space="0" w:color="auto"/>
        <w:left w:val="none" w:sz="0" w:space="0" w:color="auto"/>
        <w:bottom w:val="none" w:sz="0" w:space="0" w:color="auto"/>
        <w:right w:val="none" w:sz="0" w:space="0" w:color="auto"/>
      </w:divBdr>
    </w:div>
    <w:div w:id="868223863">
      <w:marLeft w:val="480"/>
      <w:marRight w:val="0"/>
      <w:marTop w:val="0"/>
      <w:marBottom w:val="0"/>
      <w:divBdr>
        <w:top w:val="none" w:sz="0" w:space="0" w:color="auto"/>
        <w:left w:val="none" w:sz="0" w:space="0" w:color="auto"/>
        <w:bottom w:val="none" w:sz="0" w:space="0" w:color="auto"/>
        <w:right w:val="none" w:sz="0" w:space="0" w:color="auto"/>
      </w:divBdr>
    </w:div>
    <w:div w:id="868224940">
      <w:marLeft w:val="480"/>
      <w:marRight w:val="0"/>
      <w:marTop w:val="0"/>
      <w:marBottom w:val="0"/>
      <w:divBdr>
        <w:top w:val="none" w:sz="0" w:space="0" w:color="auto"/>
        <w:left w:val="none" w:sz="0" w:space="0" w:color="auto"/>
        <w:bottom w:val="none" w:sz="0" w:space="0" w:color="auto"/>
        <w:right w:val="none" w:sz="0" w:space="0" w:color="auto"/>
      </w:divBdr>
    </w:div>
    <w:div w:id="868253561">
      <w:marLeft w:val="480"/>
      <w:marRight w:val="0"/>
      <w:marTop w:val="0"/>
      <w:marBottom w:val="0"/>
      <w:divBdr>
        <w:top w:val="none" w:sz="0" w:space="0" w:color="auto"/>
        <w:left w:val="none" w:sz="0" w:space="0" w:color="auto"/>
        <w:bottom w:val="none" w:sz="0" w:space="0" w:color="auto"/>
        <w:right w:val="none" w:sz="0" w:space="0" w:color="auto"/>
      </w:divBdr>
    </w:div>
    <w:div w:id="868295478">
      <w:marLeft w:val="480"/>
      <w:marRight w:val="0"/>
      <w:marTop w:val="0"/>
      <w:marBottom w:val="0"/>
      <w:divBdr>
        <w:top w:val="none" w:sz="0" w:space="0" w:color="auto"/>
        <w:left w:val="none" w:sz="0" w:space="0" w:color="auto"/>
        <w:bottom w:val="none" w:sz="0" w:space="0" w:color="auto"/>
        <w:right w:val="none" w:sz="0" w:space="0" w:color="auto"/>
      </w:divBdr>
    </w:div>
    <w:div w:id="868295920">
      <w:marLeft w:val="480"/>
      <w:marRight w:val="0"/>
      <w:marTop w:val="0"/>
      <w:marBottom w:val="0"/>
      <w:divBdr>
        <w:top w:val="none" w:sz="0" w:space="0" w:color="auto"/>
        <w:left w:val="none" w:sz="0" w:space="0" w:color="auto"/>
        <w:bottom w:val="none" w:sz="0" w:space="0" w:color="auto"/>
        <w:right w:val="none" w:sz="0" w:space="0" w:color="auto"/>
      </w:divBdr>
    </w:div>
    <w:div w:id="868301705">
      <w:marLeft w:val="480"/>
      <w:marRight w:val="0"/>
      <w:marTop w:val="0"/>
      <w:marBottom w:val="0"/>
      <w:divBdr>
        <w:top w:val="none" w:sz="0" w:space="0" w:color="auto"/>
        <w:left w:val="none" w:sz="0" w:space="0" w:color="auto"/>
        <w:bottom w:val="none" w:sz="0" w:space="0" w:color="auto"/>
        <w:right w:val="none" w:sz="0" w:space="0" w:color="auto"/>
      </w:divBdr>
    </w:div>
    <w:div w:id="868418904">
      <w:marLeft w:val="480"/>
      <w:marRight w:val="0"/>
      <w:marTop w:val="0"/>
      <w:marBottom w:val="0"/>
      <w:divBdr>
        <w:top w:val="none" w:sz="0" w:space="0" w:color="auto"/>
        <w:left w:val="none" w:sz="0" w:space="0" w:color="auto"/>
        <w:bottom w:val="none" w:sz="0" w:space="0" w:color="auto"/>
        <w:right w:val="none" w:sz="0" w:space="0" w:color="auto"/>
      </w:divBdr>
    </w:div>
    <w:div w:id="868447254">
      <w:marLeft w:val="480"/>
      <w:marRight w:val="0"/>
      <w:marTop w:val="0"/>
      <w:marBottom w:val="0"/>
      <w:divBdr>
        <w:top w:val="none" w:sz="0" w:space="0" w:color="auto"/>
        <w:left w:val="none" w:sz="0" w:space="0" w:color="auto"/>
        <w:bottom w:val="none" w:sz="0" w:space="0" w:color="auto"/>
        <w:right w:val="none" w:sz="0" w:space="0" w:color="auto"/>
      </w:divBdr>
    </w:div>
    <w:div w:id="868491736">
      <w:marLeft w:val="480"/>
      <w:marRight w:val="0"/>
      <w:marTop w:val="0"/>
      <w:marBottom w:val="0"/>
      <w:divBdr>
        <w:top w:val="none" w:sz="0" w:space="0" w:color="auto"/>
        <w:left w:val="none" w:sz="0" w:space="0" w:color="auto"/>
        <w:bottom w:val="none" w:sz="0" w:space="0" w:color="auto"/>
        <w:right w:val="none" w:sz="0" w:space="0" w:color="auto"/>
      </w:divBdr>
    </w:div>
    <w:div w:id="868492691">
      <w:marLeft w:val="480"/>
      <w:marRight w:val="0"/>
      <w:marTop w:val="0"/>
      <w:marBottom w:val="0"/>
      <w:divBdr>
        <w:top w:val="none" w:sz="0" w:space="0" w:color="auto"/>
        <w:left w:val="none" w:sz="0" w:space="0" w:color="auto"/>
        <w:bottom w:val="none" w:sz="0" w:space="0" w:color="auto"/>
        <w:right w:val="none" w:sz="0" w:space="0" w:color="auto"/>
      </w:divBdr>
    </w:div>
    <w:div w:id="868495387">
      <w:marLeft w:val="480"/>
      <w:marRight w:val="0"/>
      <w:marTop w:val="0"/>
      <w:marBottom w:val="0"/>
      <w:divBdr>
        <w:top w:val="none" w:sz="0" w:space="0" w:color="auto"/>
        <w:left w:val="none" w:sz="0" w:space="0" w:color="auto"/>
        <w:bottom w:val="none" w:sz="0" w:space="0" w:color="auto"/>
        <w:right w:val="none" w:sz="0" w:space="0" w:color="auto"/>
      </w:divBdr>
    </w:div>
    <w:div w:id="868563116">
      <w:marLeft w:val="480"/>
      <w:marRight w:val="0"/>
      <w:marTop w:val="0"/>
      <w:marBottom w:val="0"/>
      <w:divBdr>
        <w:top w:val="none" w:sz="0" w:space="0" w:color="auto"/>
        <w:left w:val="none" w:sz="0" w:space="0" w:color="auto"/>
        <w:bottom w:val="none" w:sz="0" w:space="0" w:color="auto"/>
        <w:right w:val="none" w:sz="0" w:space="0" w:color="auto"/>
      </w:divBdr>
    </w:div>
    <w:div w:id="868563513">
      <w:marLeft w:val="480"/>
      <w:marRight w:val="0"/>
      <w:marTop w:val="0"/>
      <w:marBottom w:val="0"/>
      <w:divBdr>
        <w:top w:val="none" w:sz="0" w:space="0" w:color="auto"/>
        <w:left w:val="none" w:sz="0" w:space="0" w:color="auto"/>
        <w:bottom w:val="none" w:sz="0" w:space="0" w:color="auto"/>
        <w:right w:val="none" w:sz="0" w:space="0" w:color="auto"/>
      </w:divBdr>
    </w:div>
    <w:div w:id="868567592">
      <w:marLeft w:val="480"/>
      <w:marRight w:val="0"/>
      <w:marTop w:val="0"/>
      <w:marBottom w:val="0"/>
      <w:divBdr>
        <w:top w:val="none" w:sz="0" w:space="0" w:color="auto"/>
        <w:left w:val="none" w:sz="0" w:space="0" w:color="auto"/>
        <w:bottom w:val="none" w:sz="0" w:space="0" w:color="auto"/>
        <w:right w:val="none" w:sz="0" w:space="0" w:color="auto"/>
      </w:divBdr>
    </w:div>
    <w:div w:id="868571079">
      <w:marLeft w:val="480"/>
      <w:marRight w:val="0"/>
      <w:marTop w:val="0"/>
      <w:marBottom w:val="0"/>
      <w:divBdr>
        <w:top w:val="none" w:sz="0" w:space="0" w:color="auto"/>
        <w:left w:val="none" w:sz="0" w:space="0" w:color="auto"/>
        <w:bottom w:val="none" w:sz="0" w:space="0" w:color="auto"/>
        <w:right w:val="none" w:sz="0" w:space="0" w:color="auto"/>
      </w:divBdr>
    </w:div>
    <w:div w:id="868682855">
      <w:marLeft w:val="480"/>
      <w:marRight w:val="0"/>
      <w:marTop w:val="0"/>
      <w:marBottom w:val="0"/>
      <w:divBdr>
        <w:top w:val="none" w:sz="0" w:space="0" w:color="auto"/>
        <w:left w:val="none" w:sz="0" w:space="0" w:color="auto"/>
        <w:bottom w:val="none" w:sz="0" w:space="0" w:color="auto"/>
        <w:right w:val="none" w:sz="0" w:space="0" w:color="auto"/>
      </w:divBdr>
    </w:div>
    <w:div w:id="868683095">
      <w:marLeft w:val="480"/>
      <w:marRight w:val="0"/>
      <w:marTop w:val="0"/>
      <w:marBottom w:val="0"/>
      <w:divBdr>
        <w:top w:val="none" w:sz="0" w:space="0" w:color="auto"/>
        <w:left w:val="none" w:sz="0" w:space="0" w:color="auto"/>
        <w:bottom w:val="none" w:sz="0" w:space="0" w:color="auto"/>
        <w:right w:val="none" w:sz="0" w:space="0" w:color="auto"/>
      </w:divBdr>
    </w:div>
    <w:div w:id="868757393">
      <w:marLeft w:val="480"/>
      <w:marRight w:val="0"/>
      <w:marTop w:val="0"/>
      <w:marBottom w:val="0"/>
      <w:divBdr>
        <w:top w:val="none" w:sz="0" w:space="0" w:color="auto"/>
        <w:left w:val="none" w:sz="0" w:space="0" w:color="auto"/>
        <w:bottom w:val="none" w:sz="0" w:space="0" w:color="auto"/>
        <w:right w:val="none" w:sz="0" w:space="0" w:color="auto"/>
      </w:divBdr>
    </w:div>
    <w:div w:id="868758158">
      <w:marLeft w:val="480"/>
      <w:marRight w:val="0"/>
      <w:marTop w:val="0"/>
      <w:marBottom w:val="0"/>
      <w:divBdr>
        <w:top w:val="none" w:sz="0" w:space="0" w:color="auto"/>
        <w:left w:val="none" w:sz="0" w:space="0" w:color="auto"/>
        <w:bottom w:val="none" w:sz="0" w:space="0" w:color="auto"/>
        <w:right w:val="none" w:sz="0" w:space="0" w:color="auto"/>
      </w:divBdr>
    </w:div>
    <w:div w:id="868762553">
      <w:marLeft w:val="480"/>
      <w:marRight w:val="0"/>
      <w:marTop w:val="0"/>
      <w:marBottom w:val="0"/>
      <w:divBdr>
        <w:top w:val="none" w:sz="0" w:space="0" w:color="auto"/>
        <w:left w:val="none" w:sz="0" w:space="0" w:color="auto"/>
        <w:bottom w:val="none" w:sz="0" w:space="0" w:color="auto"/>
        <w:right w:val="none" w:sz="0" w:space="0" w:color="auto"/>
      </w:divBdr>
    </w:div>
    <w:div w:id="868835284">
      <w:marLeft w:val="480"/>
      <w:marRight w:val="0"/>
      <w:marTop w:val="0"/>
      <w:marBottom w:val="0"/>
      <w:divBdr>
        <w:top w:val="none" w:sz="0" w:space="0" w:color="auto"/>
        <w:left w:val="none" w:sz="0" w:space="0" w:color="auto"/>
        <w:bottom w:val="none" w:sz="0" w:space="0" w:color="auto"/>
        <w:right w:val="none" w:sz="0" w:space="0" w:color="auto"/>
      </w:divBdr>
    </w:div>
    <w:div w:id="868836371">
      <w:marLeft w:val="480"/>
      <w:marRight w:val="0"/>
      <w:marTop w:val="0"/>
      <w:marBottom w:val="0"/>
      <w:divBdr>
        <w:top w:val="none" w:sz="0" w:space="0" w:color="auto"/>
        <w:left w:val="none" w:sz="0" w:space="0" w:color="auto"/>
        <w:bottom w:val="none" w:sz="0" w:space="0" w:color="auto"/>
        <w:right w:val="none" w:sz="0" w:space="0" w:color="auto"/>
      </w:divBdr>
    </w:div>
    <w:div w:id="868949340">
      <w:marLeft w:val="480"/>
      <w:marRight w:val="0"/>
      <w:marTop w:val="0"/>
      <w:marBottom w:val="0"/>
      <w:divBdr>
        <w:top w:val="none" w:sz="0" w:space="0" w:color="auto"/>
        <w:left w:val="none" w:sz="0" w:space="0" w:color="auto"/>
        <w:bottom w:val="none" w:sz="0" w:space="0" w:color="auto"/>
        <w:right w:val="none" w:sz="0" w:space="0" w:color="auto"/>
      </w:divBdr>
    </w:div>
    <w:div w:id="869025022">
      <w:marLeft w:val="480"/>
      <w:marRight w:val="0"/>
      <w:marTop w:val="0"/>
      <w:marBottom w:val="0"/>
      <w:divBdr>
        <w:top w:val="none" w:sz="0" w:space="0" w:color="auto"/>
        <w:left w:val="none" w:sz="0" w:space="0" w:color="auto"/>
        <w:bottom w:val="none" w:sz="0" w:space="0" w:color="auto"/>
        <w:right w:val="none" w:sz="0" w:space="0" w:color="auto"/>
      </w:divBdr>
    </w:div>
    <w:div w:id="869027646">
      <w:marLeft w:val="480"/>
      <w:marRight w:val="0"/>
      <w:marTop w:val="0"/>
      <w:marBottom w:val="0"/>
      <w:divBdr>
        <w:top w:val="none" w:sz="0" w:space="0" w:color="auto"/>
        <w:left w:val="none" w:sz="0" w:space="0" w:color="auto"/>
        <w:bottom w:val="none" w:sz="0" w:space="0" w:color="auto"/>
        <w:right w:val="none" w:sz="0" w:space="0" w:color="auto"/>
      </w:divBdr>
    </w:div>
    <w:div w:id="869074576">
      <w:marLeft w:val="480"/>
      <w:marRight w:val="0"/>
      <w:marTop w:val="0"/>
      <w:marBottom w:val="0"/>
      <w:divBdr>
        <w:top w:val="none" w:sz="0" w:space="0" w:color="auto"/>
        <w:left w:val="none" w:sz="0" w:space="0" w:color="auto"/>
        <w:bottom w:val="none" w:sz="0" w:space="0" w:color="auto"/>
        <w:right w:val="none" w:sz="0" w:space="0" w:color="auto"/>
      </w:divBdr>
    </w:div>
    <w:div w:id="869075978">
      <w:marLeft w:val="480"/>
      <w:marRight w:val="0"/>
      <w:marTop w:val="0"/>
      <w:marBottom w:val="0"/>
      <w:divBdr>
        <w:top w:val="none" w:sz="0" w:space="0" w:color="auto"/>
        <w:left w:val="none" w:sz="0" w:space="0" w:color="auto"/>
        <w:bottom w:val="none" w:sz="0" w:space="0" w:color="auto"/>
        <w:right w:val="none" w:sz="0" w:space="0" w:color="auto"/>
      </w:divBdr>
    </w:div>
    <w:div w:id="869104396">
      <w:marLeft w:val="480"/>
      <w:marRight w:val="0"/>
      <w:marTop w:val="0"/>
      <w:marBottom w:val="0"/>
      <w:divBdr>
        <w:top w:val="none" w:sz="0" w:space="0" w:color="auto"/>
        <w:left w:val="none" w:sz="0" w:space="0" w:color="auto"/>
        <w:bottom w:val="none" w:sz="0" w:space="0" w:color="auto"/>
        <w:right w:val="none" w:sz="0" w:space="0" w:color="auto"/>
      </w:divBdr>
    </w:div>
    <w:div w:id="869149579">
      <w:marLeft w:val="480"/>
      <w:marRight w:val="0"/>
      <w:marTop w:val="0"/>
      <w:marBottom w:val="0"/>
      <w:divBdr>
        <w:top w:val="none" w:sz="0" w:space="0" w:color="auto"/>
        <w:left w:val="none" w:sz="0" w:space="0" w:color="auto"/>
        <w:bottom w:val="none" w:sz="0" w:space="0" w:color="auto"/>
        <w:right w:val="none" w:sz="0" w:space="0" w:color="auto"/>
      </w:divBdr>
    </w:div>
    <w:div w:id="869219206">
      <w:marLeft w:val="480"/>
      <w:marRight w:val="0"/>
      <w:marTop w:val="0"/>
      <w:marBottom w:val="0"/>
      <w:divBdr>
        <w:top w:val="none" w:sz="0" w:space="0" w:color="auto"/>
        <w:left w:val="none" w:sz="0" w:space="0" w:color="auto"/>
        <w:bottom w:val="none" w:sz="0" w:space="0" w:color="auto"/>
        <w:right w:val="none" w:sz="0" w:space="0" w:color="auto"/>
      </w:divBdr>
    </w:div>
    <w:div w:id="869222344">
      <w:marLeft w:val="480"/>
      <w:marRight w:val="0"/>
      <w:marTop w:val="0"/>
      <w:marBottom w:val="0"/>
      <w:divBdr>
        <w:top w:val="none" w:sz="0" w:space="0" w:color="auto"/>
        <w:left w:val="none" w:sz="0" w:space="0" w:color="auto"/>
        <w:bottom w:val="none" w:sz="0" w:space="0" w:color="auto"/>
        <w:right w:val="none" w:sz="0" w:space="0" w:color="auto"/>
      </w:divBdr>
    </w:div>
    <w:div w:id="869224020">
      <w:marLeft w:val="480"/>
      <w:marRight w:val="0"/>
      <w:marTop w:val="0"/>
      <w:marBottom w:val="0"/>
      <w:divBdr>
        <w:top w:val="none" w:sz="0" w:space="0" w:color="auto"/>
        <w:left w:val="none" w:sz="0" w:space="0" w:color="auto"/>
        <w:bottom w:val="none" w:sz="0" w:space="0" w:color="auto"/>
        <w:right w:val="none" w:sz="0" w:space="0" w:color="auto"/>
      </w:divBdr>
    </w:div>
    <w:div w:id="869336832">
      <w:marLeft w:val="480"/>
      <w:marRight w:val="0"/>
      <w:marTop w:val="0"/>
      <w:marBottom w:val="0"/>
      <w:divBdr>
        <w:top w:val="none" w:sz="0" w:space="0" w:color="auto"/>
        <w:left w:val="none" w:sz="0" w:space="0" w:color="auto"/>
        <w:bottom w:val="none" w:sz="0" w:space="0" w:color="auto"/>
        <w:right w:val="none" w:sz="0" w:space="0" w:color="auto"/>
      </w:divBdr>
    </w:div>
    <w:div w:id="869341180">
      <w:marLeft w:val="480"/>
      <w:marRight w:val="0"/>
      <w:marTop w:val="0"/>
      <w:marBottom w:val="0"/>
      <w:divBdr>
        <w:top w:val="none" w:sz="0" w:space="0" w:color="auto"/>
        <w:left w:val="none" w:sz="0" w:space="0" w:color="auto"/>
        <w:bottom w:val="none" w:sz="0" w:space="0" w:color="auto"/>
        <w:right w:val="none" w:sz="0" w:space="0" w:color="auto"/>
      </w:divBdr>
    </w:div>
    <w:div w:id="869416611">
      <w:marLeft w:val="480"/>
      <w:marRight w:val="0"/>
      <w:marTop w:val="0"/>
      <w:marBottom w:val="0"/>
      <w:divBdr>
        <w:top w:val="none" w:sz="0" w:space="0" w:color="auto"/>
        <w:left w:val="none" w:sz="0" w:space="0" w:color="auto"/>
        <w:bottom w:val="none" w:sz="0" w:space="0" w:color="auto"/>
        <w:right w:val="none" w:sz="0" w:space="0" w:color="auto"/>
      </w:divBdr>
    </w:div>
    <w:div w:id="869492260">
      <w:marLeft w:val="480"/>
      <w:marRight w:val="0"/>
      <w:marTop w:val="0"/>
      <w:marBottom w:val="0"/>
      <w:divBdr>
        <w:top w:val="none" w:sz="0" w:space="0" w:color="auto"/>
        <w:left w:val="none" w:sz="0" w:space="0" w:color="auto"/>
        <w:bottom w:val="none" w:sz="0" w:space="0" w:color="auto"/>
        <w:right w:val="none" w:sz="0" w:space="0" w:color="auto"/>
      </w:divBdr>
    </w:div>
    <w:div w:id="869535996">
      <w:marLeft w:val="480"/>
      <w:marRight w:val="0"/>
      <w:marTop w:val="0"/>
      <w:marBottom w:val="0"/>
      <w:divBdr>
        <w:top w:val="none" w:sz="0" w:space="0" w:color="auto"/>
        <w:left w:val="none" w:sz="0" w:space="0" w:color="auto"/>
        <w:bottom w:val="none" w:sz="0" w:space="0" w:color="auto"/>
        <w:right w:val="none" w:sz="0" w:space="0" w:color="auto"/>
      </w:divBdr>
    </w:div>
    <w:div w:id="869563625">
      <w:marLeft w:val="480"/>
      <w:marRight w:val="0"/>
      <w:marTop w:val="0"/>
      <w:marBottom w:val="0"/>
      <w:divBdr>
        <w:top w:val="none" w:sz="0" w:space="0" w:color="auto"/>
        <w:left w:val="none" w:sz="0" w:space="0" w:color="auto"/>
        <w:bottom w:val="none" w:sz="0" w:space="0" w:color="auto"/>
        <w:right w:val="none" w:sz="0" w:space="0" w:color="auto"/>
      </w:divBdr>
    </w:div>
    <w:div w:id="869563875">
      <w:marLeft w:val="480"/>
      <w:marRight w:val="0"/>
      <w:marTop w:val="0"/>
      <w:marBottom w:val="0"/>
      <w:divBdr>
        <w:top w:val="none" w:sz="0" w:space="0" w:color="auto"/>
        <w:left w:val="none" w:sz="0" w:space="0" w:color="auto"/>
        <w:bottom w:val="none" w:sz="0" w:space="0" w:color="auto"/>
        <w:right w:val="none" w:sz="0" w:space="0" w:color="auto"/>
      </w:divBdr>
    </w:div>
    <w:div w:id="869606312">
      <w:marLeft w:val="480"/>
      <w:marRight w:val="0"/>
      <w:marTop w:val="0"/>
      <w:marBottom w:val="0"/>
      <w:divBdr>
        <w:top w:val="none" w:sz="0" w:space="0" w:color="auto"/>
        <w:left w:val="none" w:sz="0" w:space="0" w:color="auto"/>
        <w:bottom w:val="none" w:sz="0" w:space="0" w:color="auto"/>
        <w:right w:val="none" w:sz="0" w:space="0" w:color="auto"/>
      </w:divBdr>
    </w:div>
    <w:div w:id="869681298">
      <w:marLeft w:val="480"/>
      <w:marRight w:val="0"/>
      <w:marTop w:val="0"/>
      <w:marBottom w:val="0"/>
      <w:divBdr>
        <w:top w:val="none" w:sz="0" w:space="0" w:color="auto"/>
        <w:left w:val="none" w:sz="0" w:space="0" w:color="auto"/>
        <w:bottom w:val="none" w:sz="0" w:space="0" w:color="auto"/>
        <w:right w:val="none" w:sz="0" w:space="0" w:color="auto"/>
      </w:divBdr>
    </w:div>
    <w:div w:id="869682063">
      <w:marLeft w:val="480"/>
      <w:marRight w:val="0"/>
      <w:marTop w:val="0"/>
      <w:marBottom w:val="0"/>
      <w:divBdr>
        <w:top w:val="none" w:sz="0" w:space="0" w:color="auto"/>
        <w:left w:val="none" w:sz="0" w:space="0" w:color="auto"/>
        <w:bottom w:val="none" w:sz="0" w:space="0" w:color="auto"/>
        <w:right w:val="none" w:sz="0" w:space="0" w:color="auto"/>
      </w:divBdr>
    </w:div>
    <w:div w:id="869685259">
      <w:marLeft w:val="480"/>
      <w:marRight w:val="0"/>
      <w:marTop w:val="0"/>
      <w:marBottom w:val="0"/>
      <w:divBdr>
        <w:top w:val="none" w:sz="0" w:space="0" w:color="auto"/>
        <w:left w:val="none" w:sz="0" w:space="0" w:color="auto"/>
        <w:bottom w:val="none" w:sz="0" w:space="0" w:color="auto"/>
        <w:right w:val="none" w:sz="0" w:space="0" w:color="auto"/>
      </w:divBdr>
    </w:div>
    <w:div w:id="869686304">
      <w:marLeft w:val="480"/>
      <w:marRight w:val="0"/>
      <w:marTop w:val="0"/>
      <w:marBottom w:val="0"/>
      <w:divBdr>
        <w:top w:val="none" w:sz="0" w:space="0" w:color="auto"/>
        <w:left w:val="none" w:sz="0" w:space="0" w:color="auto"/>
        <w:bottom w:val="none" w:sz="0" w:space="0" w:color="auto"/>
        <w:right w:val="none" w:sz="0" w:space="0" w:color="auto"/>
      </w:divBdr>
    </w:div>
    <w:div w:id="869875334">
      <w:marLeft w:val="480"/>
      <w:marRight w:val="0"/>
      <w:marTop w:val="0"/>
      <w:marBottom w:val="0"/>
      <w:divBdr>
        <w:top w:val="none" w:sz="0" w:space="0" w:color="auto"/>
        <w:left w:val="none" w:sz="0" w:space="0" w:color="auto"/>
        <w:bottom w:val="none" w:sz="0" w:space="0" w:color="auto"/>
        <w:right w:val="none" w:sz="0" w:space="0" w:color="auto"/>
      </w:divBdr>
    </w:div>
    <w:div w:id="869876403">
      <w:marLeft w:val="480"/>
      <w:marRight w:val="0"/>
      <w:marTop w:val="0"/>
      <w:marBottom w:val="0"/>
      <w:divBdr>
        <w:top w:val="none" w:sz="0" w:space="0" w:color="auto"/>
        <w:left w:val="none" w:sz="0" w:space="0" w:color="auto"/>
        <w:bottom w:val="none" w:sz="0" w:space="0" w:color="auto"/>
        <w:right w:val="none" w:sz="0" w:space="0" w:color="auto"/>
      </w:divBdr>
    </w:div>
    <w:div w:id="869950760">
      <w:marLeft w:val="480"/>
      <w:marRight w:val="0"/>
      <w:marTop w:val="0"/>
      <w:marBottom w:val="0"/>
      <w:divBdr>
        <w:top w:val="none" w:sz="0" w:space="0" w:color="auto"/>
        <w:left w:val="none" w:sz="0" w:space="0" w:color="auto"/>
        <w:bottom w:val="none" w:sz="0" w:space="0" w:color="auto"/>
        <w:right w:val="none" w:sz="0" w:space="0" w:color="auto"/>
      </w:divBdr>
    </w:div>
    <w:div w:id="869996401">
      <w:marLeft w:val="480"/>
      <w:marRight w:val="0"/>
      <w:marTop w:val="0"/>
      <w:marBottom w:val="0"/>
      <w:divBdr>
        <w:top w:val="none" w:sz="0" w:space="0" w:color="auto"/>
        <w:left w:val="none" w:sz="0" w:space="0" w:color="auto"/>
        <w:bottom w:val="none" w:sz="0" w:space="0" w:color="auto"/>
        <w:right w:val="none" w:sz="0" w:space="0" w:color="auto"/>
      </w:divBdr>
    </w:div>
    <w:div w:id="870075056">
      <w:marLeft w:val="480"/>
      <w:marRight w:val="0"/>
      <w:marTop w:val="0"/>
      <w:marBottom w:val="0"/>
      <w:divBdr>
        <w:top w:val="none" w:sz="0" w:space="0" w:color="auto"/>
        <w:left w:val="none" w:sz="0" w:space="0" w:color="auto"/>
        <w:bottom w:val="none" w:sz="0" w:space="0" w:color="auto"/>
        <w:right w:val="none" w:sz="0" w:space="0" w:color="auto"/>
      </w:divBdr>
    </w:div>
    <w:div w:id="870075311">
      <w:marLeft w:val="480"/>
      <w:marRight w:val="0"/>
      <w:marTop w:val="0"/>
      <w:marBottom w:val="0"/>
      <w:divBdr>
        <w:top w:val="none" w:sz="0" w:space="0" w:color="auto"/>
        <w:left w:val="none" w:sz="0" w:space="0" w:color="auto"/>
        <w:bottom w:val="none" w:sz="0" w:space="0" w:color="auto"/>
        <w:right w:val="none" w:sz="0" w:space="0" w:color="auto"/>
      </w:divBdr>
    </w:div>
    <w:div w:id="870145002">
      <w:marLeft w:val="480"/>
      <w:marRight w:val="0"/>
      <w:marTop w:val="0"/>
      <w:marBottom w:val="0"/>
      <w:divBdr>
        <w:top w:val="none" w:sz="0" w:space="0" w:color="auto"/>
        <w:left w:val="none" w:sz="0" w:space="0" w:color="auto"/>
        <w:bottom w:val="none" w:sz="0" w:space="0" w:color="auto"/>
        <w:right w:val="none" w:sz="0" w:space="0" w:color="auto"/>
      </w:divBdr>
    </w:div>
    <w:div w:id="870149403">
      <w:marLeft w:val="480"/>
      <w:marRight w:val="0"/>
      <w:marTop w:val="0"/>
      <w:marBottom w:val="0"/>
      <w:divBdr>
        <w:top w:val="none" w:sz="0" w:space="0" w:color="auto"/>
        <w:left w:val="none" w:sz="0" w:space="0" w:color="auto"/>
        <w:bottom w:val="none" w:sz="0" w:space="0" w:color="auto"/>
        <w:right w:val="none" w:sz="0" w:space="0" w:color="auto"/>
      </w:divBdr>
    </w:div>
    <w:div w:id="870218857">
      <w:marLeft w:val="480"/>
      <w:marRight w:val="0"/>
      <w:marTop w:val="0"/>
      <w:marBottom w:val="0"/>
      <w:divBdr>
        <w:top w:val="none" w:sz="0" w:space="0" w:color="auto"/>
        <w:left w:val="none" w:sz="0" w:space="0" w:color="auto"/>
        <w:bottom w:val="none" w:sz="0" w:space="0" w:color="auto"/>
        <w:right w:val="none" w:sz="0" w:space="0" w:color="auto"/>
      </w:divBdr>
    </w:div>
    <w:div w:id="870385729">
      <w:marLeft w:val="480"/>
      <w:marRight w:val="0"/>
      <w:marTop w:val="0"/>
      <w:marBottom w:val="0"/>
      <w:divBdr>
        <w:top w:val="none" w:sz="0" w:space="0" w:color="auto"/>
        <w:left w:val="none" w:sz="0" w:space="0" w:color="auto"/>
        <w:bottom w:val="none" w:sz="0" w:space="0" w:color="auto"/>
        <w:right w:val="none" w:sz="0" w:space="0" w:color="auto"/>
      </w:divBdr>
    </w:div>
    <w:div w:id="870413331">
      <w:marLeft w:val="480"/>
      <w:marRight w:val="0"/>
      <w:marTop w:val="0"/>
      <w:marBottom w:val="0"/>
      <w:divBdr>
        <w:top w:val="none" w:sz="0" w:space="0" w:color="auto"/>
        <w:left w:val="none" w:sz="0" w:space="0" w:color="auto"/>
        <w:bottom w:val="none" w:sz="0" w:space="0" w:color="auto"/>
        <w:right w:val="none" w:sz="0" w:space="0" w:color="auto"/>
      </w:divBdr>
    </w:div>
    <w:div w:id="870454024">
      <w:marLeft w:val="480"/>
      <w:marRight w:val="0"/>
      <w:marTop w:val="0"/>
      <w:marBottom w:val="0"/>
      <w:divBdr>
        <w:top w:val="none" w:sz="0" w:space="0" w:color="auto"/>
        <w:left w:val="none" w:sz="0" w:space="0" w:color="auto"/>
        <w:bottom w:val="none" w:sz="0" w:space="0" w:color="auto"/>
        <w:right w:val="none" w:sz="0" w:space="0" w:color="auto"/>
      </w:divBdr>
    </w:div>
    <w:div w:id="870458765">
      <w:marLeft w:val="480"/>
      <w:marRight w:val="0"/>
      <w:marTop w:val="0"/>
      <w:marBottom w:val="0"/>
      <w:divBdr>
        <w:top w:val="none" w:sz="0" w:space="0" w:color="auto"/>
        <w:left w:val="none" w:sz="0" w:space="0" w:color="auto"/>
        <w:bottom w:val="none" w:sz="0" w:space="0" w:color="auto"/>
        <w:right w:val="none" w:sz="0" w:space="0" w:color="auto"/>
      </w:divBdr>
    </w:div>
    <w:div w:id="870535927">
      <w:marLeft w:val="480"/>
      <w:marRight w:val="0"/>
      <w:marTop w:val="0"/>
      <w:marBottom w:val="0"/>
      <w:divBdr>
        <w:top w:val="none" w:sz="0" w:space="0" w:color="auto"/>
        <w:left w:val="none" w:sz="0" w:space="0" w:color="auto"/>
        <w:bottom w:val="none" w:sz="0" w:space="0" w:color="auto"/>
        <w:right w:val="none" w:sz="0" w:space="0" w:color="auto"/>
      </w:divBdr>
    </w:div>
    <w:div w:id="870654503">
      <w:marLeft w:val="480"/>
      <w:marRight w:val="0"/>
      <w:marTop w:val="0"/>
      <w:marBottom w:val="0"/>
      <w:divBdr>
        <w:top w:val="none" w:sz="0" w:space="0" w:color="auto"/>
        <w:left w:val="none" w:sz="0" w:space="0" w:color="auto"/>
        <w:bottom w:val="none" w:sz="0" w:space="0" w:color="auto"/>
        <w:right w:val="none" w:sz="0" w:space="0" w:color="auto"/>
      </w:divBdr>
    </w:div>
    <w:div w:id="870724897">
      <w:marLeft w:val="480"/>
      <w:marRight w:val="0"/>
      <w:marTop w:val="0"/>
      <w:marBottom w:val="0"/>
      <w:divBdr>
        <w:top w:val="none" w:sz="0" w:space="0" w:color="auto"/>
        <w:left w:val="none" w:sz="0" w:space="0" w:color="auto"/>
        <w:bottom w:val="none" w:sz="0" w:space="0" w:color="auto"/>
        <w:right w:val="none" w:sz="0" w:space="0" w:color="auto"/>
      </w:divBdr>
    </w:div>
    <w:div w:id="870726022">
      <w:marLeft w:val="480"/>
      <w:marRight w:val="0"/>
      <w:marTop w:val="0"/>
      <w:marBottom w:val="0"/>
      <w:divBdr>
        <w:top w:val="none" w:sz="0" w:space="0" w:color="auto"/>
        <w:left w:val="none" w:sz="0" w:space="0" w:color="auto"/>
        <w:bottom w:val="none" w:sz="0" w:space="0" w:color="auto"/>
        <w:right w:val="none" w:sz="0" w:space="0" w:color="auto"/>
      </w:divBdr>
    </w:div>
    <w:div w:id="870729148">
      <w:marLeft w:val="480"/>
      <w:marRight w:val="0"/>
      <w:marTop w:val="0"/>
      <w:marBottom w:val="0"/>
      <w:divBdr>
        <w:top w:val="none" w:sz="0" w:space="0" w:color="auto"/>
        <w:left w:val="none" w:sz="0" w:space="0" w:color="auto"/>
        <w:bottom w:val="none" w:sz="0" w:space="0" w:color="auto"/>
        <w:right w:val="none" w:sz="0" w:space="0" w:color="auto"/>
      </w:divBdr>
    </w:div>
    <w:div w:id="870798724">
      <w:marLeft w:val="480"/>
      <w:marRight w:val="0"/>
      <w:marTop w:val="0"/>
      <w:marBottom w:val="0"/>
      <w:divBdr>
        <w:top w:val="none" w:sz="0" w:space="0" w:color="auto"/>
        <w:left w:val="none" w:sz="0" w:space="0" w:color="auto"/>
        <w:bottom w:val="none" w:sz="0" w:space="0" w:color="auto"/>
        <w:right w:val="none" w:sz="0" w:space="0" w:color="auto"/>
      </w:divBdr>
    </w:div>
    <w:div w:id="870799336">
      <w:marLeft w:val="480"/>
      <w:marRight w:val="0"/>
      <w:marTop w:val="0"/>
      <w:marBottom w:val="0"/>
      <w:divBdr>
        <w:top w:val="none" w:sz="0" w:space="0" w:color="auto"/>
        <w:left w:val="none" w:sz="0" w:space="0" w:color="auto"/>
        <w:bottom w:val="none" w:sz="0" w:space="0" w:color="auto"/>
        <w:right w:val="none" w:sz="0" w:space="0" w:color="auto"/>
      </w:divBdr>
    </w:div>
    <w:div w:id="870804406">
      <w:marLeft w:val="480"/>
      <w:marRight w:val="0"/>
      <w:marTop w:val="0"/>
      <w:marBottom w:val="0"/>
      <w:divBdr>
        <w:top w:val="none" w:sz="0" w:space="0" w:color="auto"/>
        <w:left w:val="none" w:sz="0" w:space="0" w:color="auto"/>
        <w:bottom w:val="none" w:sz="0" w:space="0" w:color="auto"/>
        <w:right w:val="none" w:sz="0" w:space="0" w:color="auto"/>
      </w:divBdr>
    </w:div>
    <w:div w:id="870844660">
      <w:marLeft w:val="480"/>
      <w:marRight w:val="0"/>
      <w:marTop w:val="0"/>
      <w:marBottom w:val="0"/>
      <w:divBdr>
        <w:top w:val="none" w:sz="0" w:space="0" w:color="auto"/>
        <w:left w:val="none" w:sz="0" w:space="0" w:color="auto"/>
        <w:bottom w:val="none" w:sz="0" w:space="0" w:color="auto"/>
        <w:right w:val="none" w:sz="0" w:space="0" w:color="auto"/>
      </w:divBdr>
    </w:div>
    <w:div w:id="870874179">
      <w:marLeft w:val="480"/>
      <w:marRight w:val="0"/>
      <w:marTop w:val="0"/>
      <w:marBottom w:val="0"/>
      <w:divBdr>
        <w:top w:val="none" w:sz="0" w:space="0" w:color="auto"/>
        <w:left w:val="none" w:sz="0" w:space="0" w:color="auto"/>
        <w:bottom w:val="none" w:sz="0" w:space="0" w:color="auto"/>
        <w:right w:val="none" w:sz="0" w:space="0" w:color="auto"/>
      </w:divBdr>
    </w:div>
    <w:div w:id="870922673">
      <w:marLeft w:val="480"/>
      <w:marRight w:val="0"/>
      <w:marTop w:val="0"/>
      <w:marBottom w:val="0"/>
      <w:divBdr>
        <w:top w:val="none" w:sz="0" w:space="0" w:color="auto"/>
        <w:left w:val="none" w:sz="0" w:space="0" w:color="auto"/>
        <w:bottom w:val="none" w:sz="0" w:space="0" w:color="auto"/>
        <w:right w:val="none" w:sz="0" w:space="0" w:color="auto"/>
      </w:divBdr>
    </w:div>
    <w:div w:id="870995152">
      <w:marLeft w:val="480"/>
      <w:marRight w:val="0"/>
      <w:marTop w:val="0"/>
      <w:marBottom w:val="0"/>
      <w:divBdr>
        <w:top w:val="none" w:sz="0" w:space="0" w:color="auto"/>
        <w:left w:val="none" w:sz="0" w:space="0" w:color="auto"/>
        <w:bottom w:val="none" w:sz="0" w:space="0" w:color="auto"/>
        <w:right w:val="none" w:sz="0" w:space="0" w:color="auto"/>
      </w:divBdr>
    </w:div>
    <w:div w:id="871042416">
      <w:marLeft w:val="480"/>
      <w:marRight w:val="0"/>
      <w:marTop w:val="0"/>
      <w:marBottom w:val="0"/>
      <w:divBdr>
        <w:top w:val="none" w:sz="0" w:space="0" w:color="auto"/>
        <w:left w:val="none" w:sz="0" w:space="0" w:color="auto"/>
        <w:bottom w:val="none" w:sz="0" w:space="0" w:color="auto"/>
        <w:right w:val="none" w:sz="0" w:space="0" w:color="auto"/>
      </w:divBdr>
    </w:div>
    <w:div w:id="871109301">
      <w:marLeft w:val="480"/>
      <w:marRight w:val="0"/>
      <w:marTop w:val="0"/>
      <w:marBottom w:val="0"/>
      <w:divBdr>
        <w:top w:val="none" w:sz="0" w:space="0" w:color="auto"/>
        <w:left w:val="none" w:sz="0" w:space="0" w:color="auto"/>
        <w:bottom w:val="none" w:sz="0" w:space="0" w:color="auto"/>
        <w:right w:val="none" w:sz="0" w:space="0" w:color="auto"/>
      </w:divBdr>
    </w:div>
    <w:div w:id="871114256">
      <w:marLeft w:val="480"/>
      <w:marRight w:val="0"/>
      <w:marTop w:val="0"/>
      <w:marBottom w:val="0"/>
      <w:divBdr>
        <w:top w:val="none" w:sz="0" w:space="0" w:color="auto"/>
        <w:left w:val="none" w:sz="0" w:space="0" w:color="auto"/>
        <w:bottom w:val="none" w:sz="0" w:space="0" w:color="auto"/>
        <w:right w:val="none" w:sz="0" w:space="0" w:color="auto"/>
      </w:divBdr>
    </w:div>
    <w:div w:id="871115408">
      <w:marLeft w:val="480"/>
      <w:marRight w:val="0"/>
      <w:marTop w:val="0"/>
      <w:marBottom w:val="0"/>
      <w:divBdr>
        <w:top w:val="none" w:sz="0" w:space="0" w:color="auto"/>
        <w:left w:val="none" w:sz="0" w:space="0" w:color="auto"/>
        <w:bottom w:val="none" w:sz="0" w:space="0" w:color="auto"/>
        <w:right w:val="none" w:sz="0" w:space="0" w:color="auto"/>
      </w:divBdr>
    </w:div>
    <w:div w:id="871116330">
      <w:marLeft w:val="480"/>
      <w:marRight w:val="0"/>
      <w:marTop w:val="0"/>
      <w:marBottom w:val="0"/>
      <w:divBdr>
        <w:top w:val="none" w:sz="0" w:space="0" w:color="auto"/>
        <w:left w:val="none" w:sz="0" w:space="0" w:color="auto"/>
        <w:bottom w:val="none" w:sz="0" w:space="0" w:color="auto"/>
        <w:right w:val="none" w:sz="0" w:space="0" w:color="auto"/>
      </w:divBdr>
    </w:div>
    <w:div w:id="871266784">
      <w:marLeft w:val="480"/>
      <w:marRight w:val="0"/>
      <w:marTop w:val="0"/>
      <w:marBottom w:val="0"/>
      <w:divBdr>
        <w:top w:val="none" w:sz="0" w:space="0" w:color="auto"/>
        <w:left w:val="none" w:sz="0" w:space="0" w:color="auto"/>
        <w:bottom w:val="none" w:sz="0" w:space="0" w:color="auto"/>
        <w:right w:val="none" w:sz="0" w:space="0" w:color="auto"/>
      </w:divBdr>
    </w:div>
    <w:div w:id="871304045">
      <w:marLeft w:val="480"/>
      <w:marRight w:val="0"/>
      <w:marTop w:val="0"/>
      <w:marBottom w:val="0"/>
      <w:divBdr>
        <w:top w:val="none" w:sz="0" w:space="0" w:color="auto"/>
        <w:left w:val="none" w:sz="0" w:space="0" w:color="auto"/>
        <w:bottom w:val="none" w:sz="0" w:space="0" w:color="auto"/>
        <w:right w:val="none" w:sz="0" w:space="0" w:color="auto"/>
      </w:divBdr>
    </w:div>
    <w:div w:id="871377396">
      <w:marLeft w:val="480"/>
      <w:marRight w:val="0"/>
      <w:marTop w:val="0"/>
      <w:marBottom w:val="0"/>
      <w:divBdr>
        <w:top w:val="none" w:sz="0" w:space="0" w:color="auto"/>
        <w:left w:val="none" w:sz="0" w:space="0" w:color="auto"/>
        <w:bottom w:val="none" w:sz="0" w:space="0" w:color="auto"/>
        <w:right w:val="none" w:sz="0" w:space="0" w:color="auto"/>
      </w:divBdr>
    </w:div>
    <w:div w:id="871378074">
      <w:marLeft w:val="480"/>
      <w:marRight w:val="0"/>
      <w:marTop w:val="0"/>
      <w:marBottom w:val="0"/>
      <w:divBdr>
        <w:top w:val="none" w:sz="0" w:space="0" w:color="auto"/>
        <w:left w:val="none" w:sz="0" w:space="0" w:color="auto"/>
        <w:bottom w:val="none" w:sz="0" w:space="0" w:color="auto"/>
        <w:right w:val="none" w:sz="0" w:space="0" w:color="auto"/>
      </w:divBdr>
    </w:div>
    <w:div w:id="871385515">
      <w:marLeft w:val="480"/>
      <w:marRight w:val="0"/>
      <w:marTop w:val="0"/>
      <w:marBottom w:val="0"/>
      <w:divBdr>
        <w:top w:val="none" w:sz="0" w:space="0" w:color="auto"/>
        <w:left w:val="none" w:sz="0" w:space="0" w:color="auto"/>
        <w:bottom w:val="none" w:sz="0" w:space="0" w:color="auto"/>
        <w:right w:val="none" w:sz="0" w:space="0" w:color="auto"/>
      </w:divBdr>
    </w:div>
    <w:div w:id="871386243">
      <w:marLeft w:val="480"/>
      <w:marRight w:val="0"/>
      <w:marTop w:val="0"/>
      <w:marBottom w:val="0"/>
      <w:divBdr>
        <w:top w:val="none" w:sz="0" w:space="0" w:color="auto"/>
        <w:left w:val="none" w:sz="0" w:space="0" w:color="auto"/>
        <w:bottom w:val="none" w:sz="0" w:space="0" w:color="auto"/>
        <w:right w:val="none" w:sz="0" w:space="0" w:color="auto"/>
      </w:divBdr>
    </w:div>
    <w:div w:id="871456971">
      <w:marLeft w:val="480"/>
      <w:marRight w:val="0"/>
      <w:marTop w:val="0"/>
      <w:marBottom w:val="0"/>
      <w:divBdr>
        <w:top w:val="none" w:sz="0" w:space="0" w:color="auto"/>
        <w:left w:val="none" w:sz="0" w:space="0" w:color="auto"/>
        <w:bottom w:val="none" w:sz="0" w:space="0" w:color="auto"/>
        <w:right w:val="none" w:sz="0" w:space="0" w:color="auto"/>
      </w:divBdr>
    </w:div>
    <w:div w:id="871499057">
      <w:marLeft w:val="480"/>
      <w:marRight w:val="0"/>
      <w:marTop w:val="0"/>
      <w:marBottom w:val="0"/>
      <w:divBdr>
        <w:top w:val="none" w:sz="0" w:space="0" w:color="auto"/>
        <w:left w:val="none" w:sz="0" w:space="0" w:color="auto"/>
        <w:bottom w:val="none" w:sz="0" w:space="0" w:color="auto"/>
        <w:right w:val="none" w:sz="0" w:space="0" w:color="auto"/>
      </w:divBdr>
    </w:div>
    <w:div w:id="871500955">
      <w:marLeft w:val="480"/>
      <w:marRight w:val="0"/>
      <w:marTop w:val="0"/>
      <w:marBottom w:val="0"/>
      <w:divBdr>
        <w:top w:val="none" w:sz="0" w:space="0" w:color="auto"/>
        <w:left w:val="none" w:sz="0" w:space="0" w:color="auto"/>
        <w:bottom w:val="none" w:sz="0" w:space="0" w:color="auto"/>
        <w:right w:val="none" w:sz="0" w:space="0" w:color="auto"/>
      </w:divBdr>
    </w:div>
    <w:div w:id="871576891">
      <w:marLeft w:val="480"/>
      <w:marRight w:val="0"/>
      <w:marTop w:val="0"/>
      <w:marBottom w:val="0"/>
      <w:divBdr>
        <w:top w:val="none" w:sz="0" w:space="0" w:color="auto"/>
        <w:left w:val="none" w:sz="0" w:space="0" w:color="auto"/>
        <w:bottom w:val="none" w:sz="0" w:space="0" w:color="auto"/>
        <w:right w:val="none" w:sz="0" w:space="0" w:color="auto"/>
      </w:divBdr>
    </w:div>
    <w:div w:id="871578120">
      <w:marLeft w:val="480"/>
      <w:marRight w:val="0"/>
      <w:marTop w:val="0"/>
      <w:marBottom w:val="0"/>
      <w:divBdr>
        <w:top w:val="none" w:sz="0" w:space="0" w:color="auto"/>
        <w:left w:val="none" w:sz="0" w:space="0" w:color="auto"/>
        <w:bottom w:val="none" w:sz="0" w:space="0" w:color="auto"/>
        <w:right w:val="none" w:sz="0" w:space="0" w:color="auto"/>
      </w:divBdr>
    </w:div>
    <w:div w:id="871695489">
      <w:marLeft w:val="480"/>
      <w:marRight w:val="0"/>
      <w:marTop w:val="0"/>
      <w:marBottom w:val="0"/>
      <w:divBdr>
        <w:top w:val="none" w:sz="0" w:space="0" w:color="auto"/>
        <w:left w:val="none" w:sz="0" w:space="0" w:color="auto"/>
        <w:bottom w:val="none" w:sz="0" w:space="0" w:color="auto"/>
        <w:right w:val="none" w:sz="0" w:space="0" w:color="auto"/>
      </w:divBdr>
    </w:div>
    <w:div w:id="871697920">
      <w:marLeft w:val="480"/>
      <w:marRight w:val="0"/>
      <w:marTop w:val="0"/>
      <w:marBottom w:val="0"/>
      <w:divBdr>
        <w:top w:val="none" w:sz="0" w:space="0" w:color="auto"/>
        <w:left w:val="none" w:sz="0" w:space="0" w:color="auto"/>
        <w:bottom w:val="none" w:sz="0" w:space="0" w:color="auto"/>
        <w:right w:val="none" w:sz="0" w:space="0" w:color="auto"/>
      </w:divBdr>
    </w:div>
    <w:div w:id="871767471">
      <w:marLeft w:val="480"/>
      <w:marRight w:val="0"/>
      <w:marTop w:val="0"/>
      <w:marBottom w:val="0"/>
      <w:divBdr>
        <w:top w:val="none" w:sz="0" w:space="0" w:color="auto"/>
        <w:left w:val="none" w:sz="0" w:space="0" w:color="auto"/>
        <w:bottom w:val="none" w:sz="0" w:space="0" w:color="auto"/>
        <w:right w:val="none" w:sz="0" w:space="0" w:color="auto"/>
      </w:divBdr>
    </w:div>
    <w:div w:id="871767512">
      <w:marLeft w:val="480"/>
      <w:marRight w:val="0"/>
      <w:marTop w:val="0"/>
      <w:marBottom w:val="0"/>
      <w:divBdr>
        <w:top w:val="none" w:sz="0" w:space="0" w:color="auto"/>
        <w:left w:val="none" w:sz="0" w:space="0" w:color="auto"/>
        <w:bottom w:val="none" w:sz="0" w:space="0" w:color="auto"/>
        <w:right w:val="none" w:sz="0" w:space="0" w:color="auto"/>
      </w:divBdr>
    </w:div>
    <w:div w:id="871768574">
      <w:marLeft w:val="480"/>
      <w:marRight w:val="0"/>
      <w:marTop w:val="0"/>
      <w:marBottom w:val="0"/>
      <w:divBdr>
        <w:top w:val="none" w:sz="0" w:space="0" w:color="auto"/>
        <w:left w:val="none" w:sz="0" w:space="0" w:color="auto"/>
        <w:bottom w:val="none" w:sz="0" w:space="0" w:color="auto"/>
        <w:right w:val="none" w:sz="0" w:space="0" w:color="auto"/>
      </w:divBdr>
    </w:div>
    <w:div w:id="871773128">
      <w:marLeft w:val="480"/>
      <w:marRight w:val="0"/>
      <w:marTop w:val="0"/>
      <w:marBottom w:val="0"/>
      <w:divBdr>
        <w:top w:val="none" w:sz="0" w:space="0" w:color="auto"/>
        <w:left w:val="none" w:sz="0" w:space="0" w:color="auto"/>
        <w:bottom w:val="none" w:sz="0" w:space="0" w:color="auto"/>
        <w:right w:val="none" w:sz="0" w:space="0" w:color="auto"/>
      </w:divBdr>
    </w:div>
    <w:div w:id="871921082">
      <w:marLeft w:val="480"/>
      <w:marRight w:val="0"/>
      <w:marTop w:val="0"/>
      <w:marBottom w:val="0"/>
      <w:divBdr>
        <w:top w:val="none" w:sz="0" w:space="0" w:color="auto"/>
        <w:left w:val="none" w:sz="0" w:space="0" w:color="auto"/>
        <w:bottom w:val="none" w:sz="0" w:space="0" w:color="auto"/>
        <w:right w:val="none" w:sz="0" w:space="0" w:color="auto"/>
      </w:divBdr>
    </w:div>
    <w:div w:id="871921487">
      <w:marLeft w:val="480"/>
      <w:marRight w:val="0"/>
      <w:marTop w:val="0"/>
      <w:marBottom w:val="0"/>
      <w:divBdr>
        <w:top w:val="none" w:sz="0" w:space="0" w:color="auto"/>
        <w:left w:val="none" w:sz="0" w:space="0" w:color="auto"/>
        <w:bottom w:val="none" w:sz="0" w:space="0" w:color="auto"/>
        <w:right w:val="none" w:sz="0" w:space="0" w:color="auto"/>
      </w:divBdr>
    </w:div>
    <w:div w:id="871921550">
      <w:marLeft w:val="480"/>
      <w:marRight w:val="0"/>
      <w:marTop w:val="0"/>
      <w:marBottom w:val="0"/>
      <w:divBdr>
        <w:top w:val="none" w:sz="0" w:space="0" w:color="auto"/>
        <w:left w:val="none" w:sz="0" w:space="0" w:color="auto"/>
        <w:bottom w:val="none" w:sz="0" w:space="0" w:color="auto"/>
        <w:right w:val="none" w:sz="0" w:space="0" w:color="auto"/>
      </w:divBdr>
    </w:div>
    <w:div w:id="871959747">
      <w:marLeft w:val="480"/>
      <w:marRight w:val="0"/>
      <w:marTop w:val="0"/>
      <w:marBottom w:val="0"/>
      <w:divBdr>
        <w:top w:val="none" w:sz="0" w:space="0" w:color="auto"/>
        <w:left w:val="none" w:sz="0" w:space="0" w:color="auto"/>
        <w:bottom w:val="none" w:sz="0" w:space="0" w:color="auto"/>
        <w:right w:val="none" w:sz="0" w:space="0" w:color="auto"/>
      </w:divBdr>
    </w:div>
    <w:div w:id="871960345">
      <w:marLeft w:val="480"/>
      <w:marRight w:val="0"/>
      <w:marTop w:val="0"/>
      <w:marBottom w:val="0"/>
      <w:divBdr>
        <w:top w:val="none" w:sz="0" w:space="0" w:color="auto"/>
        <w:left w:val="none" w:sz="0" w:space="0" w:color="auto"/>
        <w:bottom w:val="none" w:sz="0" w:space="0" w:color="auto"/>
        <w:right w:val="none" w:sz="0" w:space="0" w:color="auto"/>
      </w:divBdr>
    </w:div>
    <w:div w:id="872041971">
      <w:marLeft w:val="480"/>
      <w:marRight w:val="0"/>
      <w:marTop w:val="0"/>
      <w:marBottom w:val="0"/>
      <w:divBdr>
        <w:top w:val="none" w:sz="0" w:space="0" w:color="auto"/>
        <w:left w:val="none" w:sz="0" w:space="0" w:color="auto"/>
        <w:bottom w:val="none" w:sz="0" w:space="0" w:color="auto"/>
        <w:right w:val="none" w:sz="0" w:space="0" w:color="auto"/>
      </w:divBdr>
    </w:div>
    <w:div w:id="872116667">
      <w:marLeft w:val="480"/>
      <w:marRight w:val="0"/>
      <w:marTop w:val="0"/>
      <w:marBottom w:val="0"/>
      <w:divBdr>
        <w:top w:val="none" w:sz="0" w:space="0" w:color="auto"/>
        <w:left w:val="none" w:sz="0" w:space="0" w:color="auto"/>
        <w:bottom w:val="none" w:sz="0" w:space="0" w:color="auto"/>
        <w:right w:val="none" w:sz="0" w:space="0" w:color="auto"/>
      </w:divBdr>
    </w:div>
    <w:div w:id="872117019">
      <w:marLeft w:val="480"/>
      <w:marRight w:val="0"/>
      <w:marTop w:val="0"/>
      <w:marBottom w:val="0"/>
      <w:divBdr>
        <w:top w:val="none" w:sz="0" w:space="0" w:color="auto"/>
        <w:left w:val="none" w:sz="0" w:space="0" w:color="auto"/>
        <w:bottom w:val="none" w:sz="0" w:space="0" w:color="auto"/>
        <w:right w:val="none" w:sz="0" w:space="0" w:color="auto"/>
      </w:divBdr>
    </w:div>
    <w:div w:id="872185553">
      <w:marLeft w:val="480"/>
      <w:marRight w:val="0"/>
      <w:marTop w:val="0"/>
      <w:marBottom w:val="0"/>
      <w:divBdr>
        <w:top w:val="none" w:sz="0" w:space="0" w:color="auto"/>
        <w:left w:val="none" w:sz="0" w:space="0" w:color="auto"/>
        <w:bottom w:val="none" w:sz="0" w:space="0" w:color="auto"/>
        <w:right w:val="none" w:sz="0" w:space="0" w:color="auto"/>
      </w:divBdr>
    </w:div>
    <w:div w:id="872185677">
      <w:marLeft w:val="480"/>
      <w:marRight w:val="0"/>
      <w:marTop w:val="0"/>
      <w:marBottom w:val="0"/>
      <w:divBdr>
        <w:top w:val="none" w:sz="0" w:space="0" w:color="auto"/>
        <w:left w:val="none" w:sz="0" w:space="0" w:color="auto"/>
        <w:bottom w:val="none" w:sz="0" w:space="0" w:color="auto"/>
        <w:right w:val="none" w:sz="0" w:space="0" w:color="auto"/>
      </w:divBdr>
    </w:div>
    <w:div w:id="872231518">
      <w:marLeft w:val="480"/>
      <w:marRight w:val="0"/>
      <w:marTop w:val="0"/>
      <w:marBottom w:val="0"/>
      <w:divBdr>
        <w:top w:val="none" w:sz="0" w:space="0" w:color="auto"/>
        <w:left w:val="none" w:sz="0" w:space="0" w:color="auto"/>
        <w:bottom w:val="none" w:sz="0" w:space="0" w:color="auto"/>
        <w:right w:val="none" w:sz="0" w:space="0" w:color="auto"/>
      </w:divBdr>
    </w:div>
    <w:div w:id="872310538">
      <w:marLeft w:val="480"/>
      <w:marRight w:val="0"/>
      <w:marTop w:val="0"/>
      <w:marBottom w:val="0"/>
      <w:divBdr>
        <w:top w:val="none" w:sz="0" w:space="0" w:color="auto"/>
        <w:left w:val="none" w:sz="0" w:space="0" w:color="auto"/>
        <w:bottom w:val="none" w:sz="0" w:space="0" w:color="auto"/>
        <w:right w:val="none" w:sz="0" w:space="0" w:color="auto"/>
      </w:divBdr>
    </w:div>
    <w:div w:id="872378131">
      <w:marLeft w:val="480"/>
      <w:marRight w:val="0"/>
      <w:marTop w:val="0"/>
      <w:marBottom w:val="0"/>
      <w:divBdr>
        <w:top w:val="none" w:sz="0" w:space="0" w:color="auto"/>
        <w:left w:val="none" w:sz="0" w:space="0" w:color="auto"/>
        <w:bottom w:val="none" w:sz="0" w:space="0" w:color="auto"/>
        <w:right w:val="none" w:sz="0" w:space="0" w:color="auto"/>
      </w:divBdr>
    </w:div>
    <w:div w:id="872422204">
      <w:marLeft w:val="480"/>
      <w:marRight w:val="0"/>
      <w:marTop w:val="0"/>
      <w:marBottom w:val="0"/>
      <w:divBdr>
        <w:top w:val="none" w:sz="0" w:space="0" w:color="auto"/>
        <w:left w:val="none" w:sz="0" w:space="0" w:color="auto"/>
        <w:bottom w:val="none" w:sz="0" w:space="0" w:color="auto"/>
        <w:right w:val="none" w:sz="0" w:space="0" w:color="auto"/>
      </w:divBdr>
    </w:div>
    <w:div w:id="872425154">
      <w:marLeft w:val="480"/>
      <w:marRight w:val="0"/>
      <w:marTop w:val="0"/>
      <w:marBottom w:val="0"/>
      <w:divBdr>
        <w:top w:val="none" w:sz="0" w:space="0" w:color="auto"/>
        <w:left w:val="none" w:sz="0" w:space="0" w:color="auto"/>
        <w:bottom w:val="none" w:sz="0" w:space="0" w:color="auto"/>
        <w:right w:val="none" w:sz="0" w:space="0" w:color="auto"/>
      </w:divBdr>
    </w:div>
    <w:div w:id="872693997">
      <w:marLeft w:val="480"/>
      <w:marRight w:val="0"/>
      <w:marTop w:val="0"/>
      <w:marBottom w:val="0"/>
      <w:divBdr>
        <w:top w:val="none" w:sz="0" w:space="0" w:color="auto"/>
        <w:left w:val="none" w:sz="0" w:space="0" w:color="auto"/>
        <w:bottom w:val="none" w:sz="0" w:space="0" w:color="auto"/>
        <w:right w:val="none" w:sz="0" w:space="0" w:color="auto"/>
      </w:divBdr>
    </w:div>
    <w:div w:id="872767969">
      <w:marLeft w:val="480"/>
      <w:marRight w:val="0"/>
      <w:marTop w:val="0"/>
      <w:marBottom w:val="0"/>
      <w:divBdr>
        <w:top w:val="none" w:sz="0" w:space="0" w:color="auto"/>
        <w:left w:val="none" w:sz="0" w:space="0" w:color="auto"/>
        <w:bottom w:val="none" w:sz="0" w:space="0" w:color="auto"/>
        <w:right w:val="none" w:sz="0" w:space="0" w:color="auto"/>
      </w:divBdr>
    </w:div>
    <w:div w:id="872839249">
      <w:marLeft w:val="480"/>
      <w:marRight w:val="0"/>
      <w:marTop w:val="0"/>
      <w:marBottom w:val="0"/>
      <w:divBdr>
        <w:top w:val="none" w:sz="0" w:space="0" w:color="auto"/>
        <w:left w:val="none" w:sz="0" w:space="0" w:color="auto"/>
        <w:bottom w:val="none" w:sz="0" w:space="0" w:color="auto"/>
        <w:right w:val="none" w:sz="0" w:space="0" w:color="auto"/>
      </w:divBdr>
    </w:div>
    <w:div w:id="872957968">
      <w:marLeft w:val="480"/>
      <w:marRight w:val="0"/>
      <w:marTop w:val="0"/>
      <w:marBottom w:val="0"/>
      <w:divBdr>
        <w:top w:val="none" w:sz="0" w:space="0" w:color="auto"/>
        <w:left w:val="none" w:sz="0" w:space="0" w:color="auto"/>
        <w:bottom w:val="none" w:sz="0" w:space="0" w:color="auto"/>
        <w:right w:val="none" w:sz="0" w:space="0" w:color="auto"/>
      </w:divBdr>
    </w:div>
    <w:div w:id="872960282">
      <w:marLeft w:val="480"/>
      <w:marRight w:val="0"/>
      <w:marTop w:val="0"/>
      <w:marBottom w:val="0"/>
      <w:divBdr>
        <w:top w:val="none" w:sz="0" w:space="0" w:color="auto"/>
        <w:left w:val="none" w:sz="0" w:space="0" w:color="auto"/>
        <w:bottom w:val="none" w:sz="0" w:space="0" w:color="auto"/>
        <w:right w:val="none" w:sz="0" w:space="0" w:color="auto"/>
      </w:divBdr>
    </w:div>
    <w:div w:id="872965244">
      <w:marLeft w:val="480"/>
      <w:marRight w:val="0"/>
      <w:marTop w:val="0"/>
      <w:marBottom w:val="0"/>
      <w:divBdr>
        <w:top w:val="none" w:sz="0" w:space="0" w:color="auto"/>
        <w:left w:val="none" w:sz="0" w:space="0" w:color="auto"/>
        <w:bottom w:val="none" w:sz="0" w:space="0" w:color="auto"/>
        <w:right w:val="none" w:sz="0" w:space="0" w:color="auto"/>
      </w:divBdr>
    </w:div>
    <w:div w:id="873033273">
      <w:marLeft w:val="480"/>
      <w:marRight w:val="0"/>
      <w:marTop w:val="0"/>
      <w:marBottom w:val="0"/>
      <w:divBdr>
        <w:top w:val="none" w:sz="0" w:space="0" w:color="auto"/>
        <w:left w:val="none" w:sz="0" w:space="0" w:color="auto"/>
        <w:bottom w:val="none" w:sz="0" w:space="0" w:color="auto"/>
        <w:right w:val="none" w:sz="0" w:space="0" w:color="auto"/>
      </w:divBdr>
    </w:div>
    <w:div w:id="873081092">
      <w:marLeft w:val="480"/>
      <w:marRight w:val="0"/>
      <w:marTop w:val="0"/>
      <w:marBottom w:val="0"/>
      <w:divBdr>
        <w:top w:val="none" w:sz="0" w:space="0" w:color="auto"/>
        <w:left w:val="none" w:sz="0" w:space="0" w:color="auto"/>
        <w:bottom w:val="none" w:sz="0" w:space="0" w:color="auto"/>
        <w:right w:val="none" w:sz="0" w:space="0" w:color="auto"/>
      </w:divBdr>
    </w:div>
    <w:div w:id="873152970">
      <w:marLeft w:val="480"/>
      <w:marRight w:val="0"/>
      <w:marTop w:val="0"/>
      <w:marBottom w:val="0"/>
      <w:divBdr>
        <w:top w:val="none" w:sz="0" w:space="0" w:color="auto"/>
        <w:left w:val="none" w:sz="0" w:space="0" w:color="auto"/>
        <w:bottom w:val="none" w:sz="0" w:space="0" w:color="auto"/>
        <w:right w:val="none" w:sz="0" w:space="0" w:color="auto"/>
      </w:divBdr>
    </w:div>
    <w:div w:id="873158794">
      <w:marLeft w:val="480"/>
      <w:marRight w:val="0"/>
      <w:marTop w:val="0"/>
      <w:marBottom w:val="0"/>
      <w:divBdr>
        <w:top w:val="none" w:sz="0" w:space="0" w:color="auto"/>
        <w:left w:val="none" w:sz="0" w:space="0" w:color="auto"/>
        <w:bottom w:val="none" w:sz="0" w:space="0" w:color="auto"/>
        <w:right w:val="none" w:sz="0" w:space="0" w:color="auto"/>
      </w:divBdr>
    </w:div>
    <w:div w:id="873226021">
      <w:marLeft w:val="480"/>
      <w:marRight w:val="0"/>
      <w:marTop w:val="0"/>
      <w:marBottom w:val="0"/>
      <w:divBdr>
        <w:top w:val="none" w:sz="0" w:space="0" w:color="auto"/>
        <w:left w:val="none" w:sz="0" w:space="0" w:color="auto"/>
        <w:bottom w:val="none" w:sz="0" w:space="0" w:color="auto"/>
        <w:right w:val="none" w:sz="0" w:space="0" w:color="auto"/>
      </w:divBdr>
    </w:div>
    <w:div w:id="873226302">
      <w:marLeft w:val="480"/>
      <w:marRight w:val="0"/>
      <w:marTop w:val="0"/>
      <w:marBottom w:val="0"/>
      <w:divBdr>
        <w:top w:val="none" w:sz="0" w:space="0" w:color="auto"/>
        <w:left w:val="none" w:sz="0" w:space="0" w:color="auto"/>
        <w:bottom w:val="none" w:sz="0" w:space="0" w:color="auto"/>
        <w:right w:val="none" w:sz="0" w:space="0" w:color="auto"/>
      </w:divBdr>
    </w:div>
    <w:div w:id="873227922">
      <w:marLeft w:val="480"/>
      <w:marRight w:val="0"/>
      <w:marTop w:val="0"/>
      <w:marBottom w:val="0"/>
      <w:divBdr>
        <w:top w:val="none" w:sz="0" w:space="0" w:color="auto"/>
        <w:left w:val="none" w:sz="0" w:space="0" w:color="auto"/>
        <w:bottom w:val="none" w:sz="0" w:space="0" w:color="auto"/>
        <w:right w:val="none" w:sz="0" w:space="0" w:color="auto"/>
      </w:divBdr>
    </w:div>
    <w:div w:id="873270280">
      <w:marLeft w:val="480"/>
      <w:marRight w:val="0"/>
      <w:marTop w:val="0"/>
      <w:marBottom w:val="0"/>
      <w:divBdr>
        <w:top w:val="none" w:sz="0" w:space="0" w:color="auto"/>
        <w:left w:val="none" w:sz="0" w:space="0" w:color="auto"/>
        <w:bottom w:val="none" w:sz="0" w:space="0" w:color="auto"/>
        <w:right w:val="none" w:sz="0" w:space="0" w:color="auto"/>
      </w:divBdr>
    </w:div>
    <w:div w:id="873347578">
      <w:marLeft w:val="480"/>
      <w:marRight w:val="0"/>
      <w:marTop w:val="0"/>
      <w:marBottom w:val="0"/>
      <w:divBdr>
        <w:top w:val="none" w:sz="0" w:space="0" w:color="auto"/>
        <w:left w:val="none" w:sz="0" w:space="0" w:color="auto"/>
        <w:bottom w:val="none" w:sz="0" w:space="0" w:color="auto"/>
        <w:right w:val="none" w:sz="0" w:space="0" w:color="auto"/>
      </w:divBdr>
    </w:div>
    <w:div w:id="873349679">
      <w:marLeft w:val="480"/>
      <w:marRight w:val="0"/>
      <w:marTop w:val="0"/>
      <w:marBottom w:val="0"/>
      <w:divBdr>
        <w:top w:val="none" w:sz="0" w:space="0" w:color="auto"/>
        <w:left w:val="none" w:sz="0" w:space="0" w:color="auto"/>
        <w:bottom w:val="none" w:sz="0" w:space="0" w:color="auto"/>
        <w:right w:val="none" w:sz="0" w:space="0" w:color="auto"/>
      </w:divBdr>
    </w:div>
    <w:div w:id="873420985">
      <w:marLeft w:val="480"/>
      <w:marRight w:val="0"/>
      <w:marTop w:val="0"/>
      <w:marBottom w:val="0"/>
      <w:divBdr>
        <w:top w:val="none" w:sz="0" w:space="0" w:color="auto"/>
        <w:left w:val="none" w:sz="0" w:space="0" w:color="auto"/>
        <w:bottom w:val="none" w:sz="0" w:space="0" w:color="auto"/>
        <w:right w:val="none" w:sz="0" w:space="0" w:color="auto"/>
      </w:divBdr>
    </w:div>
    <w:div w:id="873422841">
      <w:marLeft w:val="480"/>
      <w:marRight w:val="0"/>
      <w:marTop w:val="0"/>
      <w:marBottom w:val="0"/>
      <w:divBdr>
        <w:top w:val="none" w:sz="0" w:space="0" w:color="auto"/>
        <w:left w:val="none" w:sz="0" w:space="0" w:color="auto"/>
        <w:bottom w:val="none" w:sz="0" w:space="0" w:color="auto"/>
        <w:right w:val="none" w:sz="0" w:space="0" w:color="auto"/>
      </w:divBdr>
    </w:div>
    <w:div w:id="873425920">
      <w:marLeft w:val="480"/>
      <w:marRight w:val="0"/>
      <w:marTop w:val="0"/>
      <w:marBottom w:val="0"/>
      <w:divBdr>
        <w:top w:val="none" w:sz="0" w:space="0" w:color="auto"/>
        <w:left w:val="none" w:sz="0" w:space="0" w:color="auto"/>
        <w:bottom w:val="none" w:sz="0" w:space="0" w:color="auto"/>
        <w:right w:val="none" w:sz="0" w:space="0" w:color="auto"/>
      </w:divBdr>
    </w:div>
    <w:div w:id="873465934">
      <w:marLeft w:val="480"/>
      <w:marRight w:val="0"/>
      <w:marTop w:val="0"/>
      <w:marBottom w:val="0"/>
      <w:divBdr>
        <w:top w:val="none" w:sz="0" w:space="0" w:color="auto"/>
        <w:left w:val="none" w:sz="0" w:space="0" w:color="auto"/>
        <w:bottom w:val="none" w:sz="0" w:space="0" w:color="auto"/>
        <w:right w:val="none" w:sz="0" w:space="0" w:color="auto"/>
      </w:divBdr>
    </w:div>
    <w:div w:id="873493985">
      <w:marLeft w:val="480"/>
      <w:marRight w:val="0"/>
      <w:marTop w:val="0"/>
      <w:marBottom w:val="0"/>
      <w:divBdr>
        <w:top w:val="none" w:sz="0" w:space="0" w:color="auto"/>
        <w:left w:val="none" w:sz="0" w:space="0" w:color="auto"/>
        <w:bottom w:val="none" w:sz="0" w:space="0" w:color="auto"/>
        <w:right w:val="none" w:sz="0" w:space="0" w:color="auto"/>
      </w:divBdr>
    </w:div>
    <w:div w:id="873545115">
      <w:marLeft w:val="480"/>
      <w:marRight w:val="0"/>
      <w:marTop w:val="0"/>
      <w:marBottom w:val="0"/>
      <w:divBdr>
        <w:top w:val="none" w:sz="0" w:space="0" w:color="auto"/>
        <w:left w:val="none" w:sz="0" w:space="0" w:color="auto"/>
        <w:bottom w:val="none" w:sz="0" w:space="0" w:color="auto"/>
        <w:right w:val="none" w:sz="0" w:space="0" w:color="auto"/>
      </w:divBdr>
    </w:div>
    <w:div w:id="873613985">
      <w:marLeft w:val="480"/>
      <w:marRight w:val="0"/>
      <w:marTop w:val="0"/>
      <w:marBottom w:val="0"/>
      <w:divBdr>
        <w:top w:val="none" w:sz="0" w:space="0" w:color="auto"/>
        <w:left w:val="none" w:sz="0" w:space="0" w:color="auto"/>
        <w:bottom w:val="none" w:sz="0" w:space="0" w:color="auto"/>
        <w:right w:val="none" w:sz="0" w:space="0" w:color="auto"/>
      </w:divBdr>
    </w:div>
    <w:div w:id="873661180">
      <w:marLeft w:val="480"/>
      <w:marRight w:val="0"/>
      <w:marTop w:val="0"/>
      <w:marBottom w:val="0"/>
      <w:divBdr>
        <w:top w:val="none" w:sz="0" w:space="0" w:color="auto"/>
        <w:left w:val="none" w:sz="0" w:space="0" w:color="auto"/>
        <w:bottom w:val="none" w:sz="0" w:space="0" w:color="auto"/>
        <w:right w:val="none" w:sz="0" w:space="0" w:color="auto"/>
      </w:divBdr>
    </w:div>
    <w:div w:id="873735588">
      <w:marLeft w:val="480"/>
      <w:marRight w:val="0"/>
      <w:marTop w:val="0"/>
      <w:marBottom w:val="0"/>
      <w:divBdr>
        <w:top w:val="none" w:sz="0" w:space="0" w:color="auto"/>
        <w:left w:val="none" w:sz="0" w:space="0" w:color="auto"/>
        <w:bottom w:val="none" w:sz="0" w:space="0" w:color="auto"/>
        <w:right w:val="none" w:sz="0" w:space="0" w:color="auto"/>
      </w:divBdr>
    </w:div>
    <w:div w:id="873738917">
      <w:marLeft w:val="480"/>
      <w:marRight w:val="0"/>
      <w:marTop w:val="0"/>
      <w:marBottom w:val="0"/>
      <w:divBdr>
        <w:top w:val="none" w:sz="0" w:space="0" w:color="auto"/>
        <w:left w:val="none" w:sz="0" w:space="0" w:color="auto"/>
        <w:bottom w:val="none" w:sz="0" w:space="0" w:color="auto"/>
        <w:right w:val="none" w:sz="0" w:space="0" w:color="auto"/>
      </w:divBdr>
    </w:div>
    <w:div w:id="873887728">
      <w:marLeft w:val="480"/>
      <w:marRight w:val="0"/>
      <w:marTop w:val="0"/>
      <w:marBottom w:val="0"/>
      <w:divBdr>
        <w:top w:val="none" w:sz="0" w:space="0" w:color="auto"/>
        <w:left w:val="none" w:sz="0" w:space="0" w:color="auto"/>
        <w:bottom w:val="none" w:sz="0" w:space="0" w:color="auto"/>
        <w:right w:val="none" w:sz="0" w:space="0" w:color="auto"/>
      </w:divBdr>
    </w:div>
    <w:div w:id="873927008">
      <w:marLeft w:val="480"/>
      <w:marRight w:val="0"/>
      <w:marTop w:val="0"/>
      <w:marBottom w:val="0"/>
      <w:divBdr>
        <w:top w:val="none" w:sz="0" w:space="0" w:color="auto"/>
        <w:left w:val="none" w:sz="0" w:space="0" w:color="auto"/>
        <w:bottom w:val="none" w:sz="0" w:space="0" w:color="auto"/>
        <w:right w:val="none" w:sz="0" w:space="0" w:color="auto"/>
      </w:divBdr>
    </w:div>
    <w:div w:id="874005068">
      <w:marLeft w:val="480"/>
      <w:marRight w:val="0"/>
      <w:marTop w:val="0"/>
      <w:marBottom w:val="0"/>
      <w:divBdr>
        <w:top w:val="none" w:sz="0" w:space="0" w:color="auto"/>
        <w:left w:val="none" w:sz="0" w:space="0" w:color="auto"/>
        <w:bottom w:val="none" w:sz="0" w:space="0" w:color="auto"/>
        <w:right w:val="none" w:sz="0" w:space="0" w:color="auto"/>
      </w:divBdr>
    </w:div>
    <w:div w:id="874077510">
      <w:marLeft w:val="480"/>
      <w:marRight w:val="0"/>
      <w:marTop w:val="0"/>
      <w:marBottom w:val="0"/>
      <w:divBdr>
        <w:top w:val="none" w:sz="0" w:space="0" w:color="auto"/>
        <w:left w:val="none" w:sz="0" w:space="0" w:color="auto"/>
        <w:bottom w:val="none" w:sz="0" w:space="0" w:color="auto"/>
        <w:right w:val="none" w:sz="0" w:space="0" w:color="auto"/>
      </w:divBdr>
    </w:div>
    <w:div w:id="874078028">
      <w:marLeft w:val="480"/>
      <w:marRight w:val="0"/>
      <w:marTop w:val="0"/>
      <w:marBottom w:val="0"/>
      <w:divBdr>
        <w:top w:val="none" w:sz="0" w:space="0" w:color="auto"/>
        <w:left w:val="none" w:sz="0" w:space="0" w:color="auto"/>
        <w:bottom w:val="none" w:sz="0" w:space="0" w:color="auto"/>
        <w:right w:val="none" w:sz="0" w:space="0" w:color="auto"/>
      </w:divBdr>
    </w:div>
    <w:div w:id="874270163">
      <w:marLeft w:val="480"/>
      <w:marRight w:val="0"/>
      <w:marTop w:val="0"/>
      <w:marBottom w:val="0"/>
      <w:divBdr>
        <w:top w:val="none" w:sz="0" w:space="0" w:color="auto"/>
        <w:left w:val="none" w:sz="0" w:space="0" w:color="auto"/>
        <w:bottom w:val="none" w:sz="0" w:space="0" w:color="auto"/>
        <w:right w:val="none" w:sz="0" w:space="0" w:color="auto"/>
      </w:divBdr>
    </w:div>
    <w:div w:id="874270965">
      <w:marLeft w:val="480"/>
      <w:marRight w:val="0"/>
      <w:marTop w:val="0"/>
      <w:marBottom w:val="0"/>
      <w:divBdr>
        <w:top w:val="none" w:sz="0" w:space="0" w:color="auto"/>
        <w:left w:val="none" w:sz="0" w:space="0" w:color="auto"/>
        <w:bottom w:val="none" w:sz="0" w:space="0" w:color="auto"/>
        <w:right w:val="none" w:sz="0" w:space="0" w:color="auto"/>
      </w:divBdr>
    </w:div>
    <w:div w:id="874342464">
      <w:marLeft w:val="480"/>
      <w:marRight w:val="0"/>
      <w:marTop w:val="0"/>
      <w:marBottom w:val="0"/>
      <w:divBdr>
        <w:top w:val="none" w:sz="0" w:space="0" w:color="auto"/>
        <w:left w:val="none" w:sz="0" w:space="0" w:color="auto"/>
        <w:bottom w:val="none" w:sz="0" w:space="0" w:color="auto"/>
        <w:right w:val="none" w:sz="0" w:space="0" w:color="auto"/>
      </w:divBdr>
    </w:div>
    <w:div w:id="874468135">
      <w:marLeft w:val="480"/>
      <w:marRight w:val="0"/>
      <w:marTop w:val="0"/>
      <w:marBottom w:val="0"/>
      <w:divBdr>
        <w:top w:val="none" w:sz="0" w:space="0" w:color="auto"/>
        <w:left w:val="none" w:sz="0" w:space="0" w:color="auto"/>
        <w:bottom w:val="none" w:sz="0" w:space="0" w:color="auto"/>
        <w:right w:val="none" w:sz="0" w:space="0" w:color="auto"/>
      </w:divBdr>
    </w:div>
    <w:div w:id="874732120">
      <w:marLeft w:val="480"/>
      <w:marRight w:val="0"/>
      <w:marTop w:val="0"/>
      <w:marBottom w:val="0"/>
      <w:divBdr>
        <w:top w:val="none" w:sz="0" w:space="0" w:color="auto"/>
        <w:left w:val="none" w:sz="0" w:space="0" w:color="auto"/>
        <w:bottom w:val="none" w:sz="0" w:space="0" w:color="auto"/>
        <w:right w:val="none" w:sz="0" w:space="0" w:color="auto"/>
      </w:divBdr>
    </w:div>
    <w:div w:id="874776685">
      <w:marLeft w:val="480"/>
      <w:marRight w:val="0"/>
      <w:marTop w:val="0"/>
      <w:marBottom w:val="0"/>
      <w:divBdr>
        <w:top w:val="none" w:sz="0" w:space="0" w:color="auto"/>
        <w:left w:val="none" w:sz="0" w:space="0" w:color="auto"/>
        <w:bottom w:val="none" w:sz="0" w:space="0" w:color="auto"/>
        <w:right w:val="none" w:sz="0" w:space="0" w:color="auto"/>
      </w:divBdr>
    </w:div>
    <w:div w:id="874777847">
      <w:marLeft w:val="480"/>
      <w:marRight w:val="0"/>
      <w:marTop w:val="0"/>
      <w:marBottom w:val="0"/>
      <w:divBdr>
        <w:top w:val="none" w:sz="0" w:space="0" w:color="auto"/>
        <w:left w:val="none" w:sz="0" w:space="0" w:color="auto"/>
        <w:bottom w:val="none" w:sz="0" w:space="0" w:color="auto"/>
        <w:right w:val="none" w:sz="0" w:space="0" w:color="auto"/>
      </w:divBdr>
    </w:div>
    <w:div w:id="874778203">
      <w:marLeft w:val="480"/>
      <w:marRight w:val="0"/>
      <w:marTop w:val="0"/>
      <w:marBottom w:val="0"/>
      <w:divBdr>
        <w:top w:val="none" w:sz="0" w:space="0" w:color="auto"/>
        <w:left w:val="none" w:sz="0" w:space="0" w:color="auto"/>
        <w:bottom w:val="none" w:sz="0" w:space="0" w:color="auto"/>
        <w:right w:val="none" w:sz="0" w:space="0" w:color="auto"/>
      </w:divBdr>
    </w:div>
    <w:div w:id="874804729">
      <w:marLeft w:val="480"/>
      <w:marRight w:val="0"/>
      <w:marTop w:val="0"/>
      <w:marBottom w:val="0"/>
      <w:divBdr>
        <w:top w:val="none" w:sz="0" w:space="0" w:color="auto"/>
        <w:left w:val="none" w:sz="0" w:space="0" w:color="auto"/>
        <w:bottom w:val="none" w:sz="0" w:space="0" w:color="auto"/>
        <w:right w:val="none" w:sz="0" w:space="0" w:color="auto"/>
      </w:divBdr>
    </w:div>
    <w:div w:id="874846917">
      <w:marLeft w:val="480"/>
      <w:marRight w:val="0"/>
      <w:marTop w:val="0"/>
      <w:marBottom w:val="0"/>
      <w:divBdr>
        <w:top w:val="none" w:sz="0" w:space="0" w:color="auto"/>
        <w:left w:val="none" w:sz="0" w:space="0" w:color="auto"/>
        <w:bottom w:val="none" w:sz="0" w:space="0" w:color="auto"/>
        <w:right w:val="none" w:sz="0" w:space="0" w:color="auto"/>
      </w:divBdr>
    </w:div>
    <w:div w:id="874847588">
      <w:marLeft w:val="480"/>
      <w:marRight w:val="0"/>
      <w:marTop w:val="0"/>
      <w:marBottom w:val="0"/>
      <w:divBdr>
        <w:top w:val="none" w:sz="0" w:space="0" w:color="auto"/>
        <w:left w:val="none" w:sz="0" w:space="0" w:color="auto"/>
        <w:bottom w:val="none" w:sz="0" w:space="0" w:color="auto"/>
        <w:right w:val="none" w:sz="0" w:space="0" w:color="auto"/>
      </w:divBdr>
    </w:div>
    <w:div w:id="874853926">
      <w:marLeft w:val="480"/>
      <w:marRight w:val="0"/>
      <w:marTop w:val="0"/>
      <w:marBottom w:val="0"/>
      <w:divBdr>
        <w:top w:val="none" w:sz="0" w:space="0" w:color="auto"/>
        <w:left w:val="none" w:sz="0" w:space="0" w:color="auto"/>
        <w:bottom w:val="none" w:sz="0" w:space="0" w:color="auto"/>
        <w:right w:val="none" w:sz="0" w:space="0" w:color="auto"/>
      </w:divBdr>
    </w:div>
    <w:div w:id="874999894">
      <w:marLeft w:val="480"/>
      <w:marRight w:val="0"/>
      <w:marTop w:val="0"/>
      <w:marBottom w:val="0"/>
      <w:divBdr>
        <w:top w:val="none" w:sz="0" w:space="0" w:color="auto"/>
        <w:left w:val="none" w:sz="0" w:space="0" w:color="auto"/>
        <w:bottom w:val="none" w:sz="0" w:space="0" w:color="auto"/>
        <w:right w:val="none" w:sz="0" w:space="0" w:color="auto"/>
      </w:divBdr>
    </w:div>
    <w:div w:id="875200433">
      <w:marLeft w:val="480"/>
      <w:marRight w:val="0"/>
      <w:marTop w:val="0"/>
      <w:marBottom w:val="0"/>
      <w:divBdr>
        <w:top w:val="none" w:sz="0" w:space="0" w:color="auto"/>
        <w:left w:val="none" w:sz="0" w:space="0" w:color="auto"/>
        <w:bottom w:val="none" w:sz="0" w:space="0" w:color="auto"/>
        <w:right w:val="none" w:sz="0" w:space="0" w:color="auto"/>
      </w:divBdr>
    </w:div>
    <w:div w:id="875233923">
      <w:marLeft w:val="480"/>
      <w:marRight w:val="0"/>
      <w:marTop w:val="0"/>
      <w:marBottom w:val="0"/>
      <w:divBdr>
        <w:top w:val="none" w:sz="0" w:space="0" w:color="auto"/>
        <w:left w:val="none" w:sz="0" w:space="0" w:color="auto"/>
        <w:bottom w:val="none" w:sz="0" w:space="0" w:color="auto"/>
        <w:right w:val="none" w:sz="0" w:space="0" w:color="auto"/>
      </w:divBdr>
    </w:div>
    <w:div w:id="875237759">
      <w:marLeft w:val="480"/>
      <w:marRight w:val="0"/>
      <w:marTop w:val="0"/>
      <w:marBottom w:val="0"/>
      <w:divBdr>
        <w:top w:val="none" w:sz="0" w:space="0" w:color="auto"/>
        <w:left w:val="none" w:sz="0" w:space="0" w:color="auto"/>
        <w:bottom w:val="none" w:sz="0" w:space="0" w:color="auto"/>
        <w:right w:val="none" w:sz="0" w:space="0" w:color="auto"/>
      </w:divBdr>
    </w:div>
    <w:div w:id="875313860">
      <w:marLeft w:val="480"/>
      <w:marRight w:val="0"/>
      <w:marTop w:val="0"/>
      <w:marBottom w:val="0"/>
      <w:divBdr>
        <w:top w:val="none" w:sz="0" w:space="0" w:color="auto"/>
        <w:left w:val="none" w:sz="0" w:space="0" w:color="auto"/>
        <w:bottom w:val="none" w:sz="0" w:space="0" w:color="auto"/>
        <w:right w:val="none" w:sz="0" w:space="0" w:color="auto"/>
      </w:divBdr>
    </w:div>
    <w:div w:id="875391868">
      <w:marLeft w:val="480"/>
      <w:marRight w:val="0"/>
      <w:marTop w:val="0"/>
      <w:marBottom w:val="0"/>
      <w:divBdr>
        <w:top w:val="none" w:sz="0" w:space="0" w:color="auto"/>
        <w:left w:val="none" w:sz="0" w:space="0" w:color="auto"/>
        <w:bottom w:val="none" w:sz="0" w:space="0" w:color="auto"/>
        <w:right w:val="none" w:sz="0" w:space="0" w:color="auto"/>
      </w:divBdr>
    </w:div>
    <w:div w:id="875507525">
      <w:marLeft w:val="480"/>
      <w:marRight w:val="0"/>
      <w:marTop w:val="0"/>
      <w:marBottom w:val="0"/>
      <w:divBdr>
        <w:top w:val="none" w:sz="0" w:space="0" w:color="auto"/>
        <w:left w:val="none" w:sz="0" w:space="0" w:color="auto"/>
        <w:bottom w:val="none" w:sz="0" w:space="0" w:color="auto"/>
        <w:right w:val="none" w:sz="0" w:space="0" w:color="auto"/>
      </w:divBdr>
    </w:div>
    <w:div w:id="875582452">
      <w:marLeft w:val="480"/>
      <w:marRight w:val="0"/>
      <w:marTop w:val="0"/>
      <w:marBottom w:val="0"/>
      <w:divBdr>
        <w:top w:val="none" w:sz="0" w:space="0" w:color="auto"/>
        <w:left w:val="none" w:sz="0" w:space="0" w:color="auto"/>
        <w:bottom w:val="none" w:sz="0" w:space="0" w:color="auto"/>
        <w:right w:val="none" w:sz="0" w:space="0" w:color="auto"/>
      </w:divBdr>
    </w:div>
    <w:div w:id="875656777">
      <w:marLeft w:val="480"/>
      <w:marRight w:val="0"/>
      <w:marTop w:val="0"/>
      <w:marBottom w:val="0"/>
      <w:divBdr>
        <w:top w:val="none" w:sz="0" w:space="0" w:color="auto"/>
        <w:left w:val="none" w:sz="0" w:space="0" w:color="auto"/>
        <w:bottom w:val="none" w:sz="0" w:space="0" w:color="auto"/>
        <w:right w:val="none" w:sz="0" w:space="0" w:color="auto"/>
      </w:divBdr>
    </w:div>
    <w:div w:id="875704652">
      <w:marLeft w:val="480"/>
      <w:marRight w:val="0"/>
      <w:marTop w:val="0"/>
      <w:marBottom w:val="0"/>
      <w:divBdr>
        <w:top w:val="none" w:sz="0" w:space="0" w:color="auto"/>
        <w:left w:val="none" w:sz="0" w:space="0" w:color="auto"/>
        <w:bottom w:val="none" w:sz="0" w:space="0" w:color="auto"/>
        <w:right w:val="none" w:sz="0" w:space="0" w:color="auto"/>
      </w:divBdr>
    </w:div>
    <w:div w:id="875849354">
      <w:marLeft w:val="480"/>
      <w:marRight w:val="0"/>
      <w:marTop w:val="0"/>
      <w:marBottom w:val="0"/>
      <w:divBdr>
        <w:top w:val="none" w:sz="0" w:space="0" w:color="auto"/>
        <w:left w:val="none" w:sz="0" w:space="0" w:color="auto"/>
        <w:bottom w:val="none" w:sz="0" w:space="0" w:color="auto"/>
        <w:right w:val="none" w:sz="0" w:space="0" w:color="auto"/>
      </w:divBdr>
    </w:div>
    <w:div w:id="875849677">
      <w:marLeft w:val="480"/>
      <w:marRight w:val="0"/>
      <w:marTop w:val="0"/>
      <w:marBottom w:val="0"/>
      <w:divBdr>
        <w:top w:val="none" w:sz="0" w:space="0" w:color="auto"/>
        <w:left w:val="none" w:sz="0" w:space="0" w:color="auto"/>
        <w:bottom w:val="none" w:sz="0" w:space="0" w:color="auto"/>
        <w:right w:val="none" w:sz="0" w:space="0" w:color="auto"/>
      </w:divBdr>
    </w:div>
    <w:div w:id="875850967">
      <w:marLeft w:val="480"/>
      <w:marRight w:val="0"/>
      <w:marTop w:val="0"/>
      <w:marBottom w:val="0"/>
      <w:divBdr>
        <w:top w:val="none" w:sz="0" w:space="0" w:color="auto"/>
        <w:left w:val="none" w:sz="0" w:space="0" w:color="auto"/>
        <w:bottom w:val="none" w:sz="0" w:space="0" w:color="auto"/>
        <w:right w:val="none" w:sz="0" w:space="0" w:color="auto"/>
      </w:divBdr>
    </w:div>
    <w:div w:id="875855503">
      <w:marLeft w:val="480"/>
      <w:marRight w:val="0"/>
      <w:marTop w:val="0"/>
      <w:marBottom w:val="0"/>
      <w:divBdr>
        <w:top w:val="none" w:sz="0" w:space="0" w:color="auto"/>
        <w:left w:val="none" w:sz="0" w:space="0" w:color="auto"/>
        <w:bottom w:val="none" w:sz="0" w:space="0" w:color="auto"/>
        <w:right w:val="none" w:sz="0" w:space="0" w:color="auto"/>
      </w:divBdr>
    </w:div>
    <w:div w:id="875893803">
      <w:marLeft w:val="480"/>
      <w:marRight w:val="0"/>
      <w:marTop w:val="0"/>
      <w:marBottom w:val="0"/>
      <w:divBdr>
        <w:top w:val="none" w:sz="0" w:space="0" w:color="auto"/>
        <w:left w:val="none" w:sz="0" w:space="0" w:color="auto"/>
        <w:bottom w:val="none" w:sz="0" w:space="0" w:color="auto"/>
        <w:right w:val="none" w:sz="0" w:space="0" w:color="auto"/>
      </w:divBdr>
    </w:div>
    <w:div w:id="876046464">
      <w:marLeft w:val="480"/>
      <w:marRight w:val="0"/>
      <w:marTop w:val="0"/>
      <w:marBottom w:val="0"/>
      <w:divBdr>
        <w:top w:val="none" w:sz="0" w:space="0" w:color="auto"/>
        <w:left w:val="none" w:sz="0" w:space="0" w:color="auto"/>
        <w:bottom w:val="none" w:sz="0" w:space="0" w:color="auto"/>
        <w:right w:val="none" w:sz="0" w:space="0" w:color="auto"/>
      </w:divBdr>
    </w:div>
    <w:div w:id="876047179">
      <w:marLeft w:val="480"/>
      <w:marRight w:val="0"/>
      <w:marTop w:val="0"/>
      <w:marBottom w:val="0"/>
      <w:divBdr>
        <w:top w:val="none" w:sz="0" w:space="0" w:color="auto"/>
        <w:left w:val="none" w:sz="0" w:space="0" w:color="auto"/>
        <w:bottom w:val="none" w:sz="0" w:space="0" w:color="auto"/>
        <w:right w:val="none" w:sz="0" w:space="0" w:color="auto"/>
      </w:divBdr>
    </w:div>
    <w:div w:id="876086484">
      <w:marLeft w:val="480"/>
      <w:marRight w:val="0"/>
      <w:marTop w:val="0"/>
      <w:marBottom w:val="0"/>
      <w:divBdr>
        <w:top w:val="none" w:sz="0" w:space="0" w:color="auto"/>
        <w:left w:val="none" w:sz="0" w:space="0" w:color="auto"/>
        <w:bottom w:val="none" w:sz="0" w:space="0" w:color="auto"/>
        <w:right w:val="none" w:sz="0" w:space="0" w:color="auto"/>
      </w:divBdr>
    </w:div>
    <w:div w:id="876117700">
      <w:marLeft w:val="480"/>
      <w:marRight w:val="0"/>
      <w:marTop w:val="0"/>
      <w:marBottom w:val="0"/>
      <w:divBdr>
        <w:top w:val="none" w:sz="0" w:space="0" w:color="auto"/>
        <w:left w:val="none" w:sz="0" w:space="0" w:color="auto"/>
        <w:bottom w:val="none" w:sz="0" w:space="0" w:color="auto"/>
        <w:right w:val="none" w:sz="0" w:space="0" w:color="auto"/>
      </w:divBdr>
    </w:div>
    <w:div w:id="876162006">
      <w:marLeft w:val="480"/>
      <w:marRight w:val="0"/>
      <w:marTop w:val="0"/>
      <w:marBottom w:val="0"/>
      <w:divBdr>
        <w:top w:val="none" w:sz="0" w:space="0" w:color="auto"/>
        <w:left w:val="none" w:sz="0" w:space="0" w:color="auto"/>
        <w:bottom w:val="none" w:sz="0" w:space="0" w:color="auto"/>
        <w:right w:val="none" w:sz="0" w:space="0" w:color="auto"/>
      </w:divBdr>
    </w:div>
    <w:div w:id="876162023">
      <w:marLeft w:val="480"/>
      <w:marRight w:val="0"/>
      <w:marTop w:val="0"/>
      <w:marBottom w:val="0"/>
      <w:divBdr>
        <w:top w:val="none" w:sz="0" w:space="0" w:color="auto"/>
        <w:left w:val="none" w:sz="0" w:space="0" w:color="auto"/>
        <w:bottom w:val="none" w:sz="0" w:space="0" w:color="auto"/>
        <w:right w:val="none" w:sz="0" w:space="0" w:color="auto"/>
      </w:divBdr>
    </w:div>
    <w:div w:id="876163707">
      <w:marLeft w:val="480"/>
      <w:marRight w:val="0"/>
      <w:marTop w:val="0"/>
      <w:marBottom w:val="0"/>
      <w:divBdr>
        <w:top w:val="none" w:sz="0" w:space="0" w:color="auto"/>
        <w:left w:val="none" w:sz="0" w:space="0" w:color="auto"/>
        <w:bottom w:val="none" w:sz="0" w:space="0" w:color="auto"/>
        <w:right w:val="none" w:sz="0" w:space="0" w:color="auto"/>
      </w:divBdr>
    </w:div>
    <w:div w:id="876165672">
      <w:marLeft w:val="480"/>
      <w:marRight w:val="0"/>
      <w:marTop w:val="0"/>
      <w:marBottom w:val="0"/>
      <w:divBdr>
        <w:top w:val="none" w:sz="0" w:space="0" w:color="auto"/>
        <w:left w:val="none" w:sz="0" w:space="0" w:color="auto"/>
        <w:bottom w:val="none" w:sz="0" w:space="0" w:color="auto"/>
        <w:right w:val="none" w:sz="0" w:space="0" w:color="auto"/>
      </w:divBdr>
    </w:div>
    <w:div w:id="876283981">
      <w:marLeft w:val="480"/>
      <w:marRight w:val="0"/>
      <w:marTop w:val="0"/>
      <w:marBottom w:val="0"/>
      <w:divBdr>
        <w:top w:val="none" w:sz="0" w:space="0" w:color="auto"/>
        <w:left w:val="none" w:sz="0" w:space="0" w:color="auto"/>
        <w:bottom w:val="none" w:sz="0" w:space="0" w:color="auto"/>
        <w:right w:val="none" w:sz="0" w:space="0" w:color="auto"/>
      </w:divBdr>
    </w:div>
    <w:div w:id="876353658">
      <w:marLeft w:val="480"/>
      <w:marRight w:val="0"/>
      <w:marTop w:val="0"/>
      <w:marBottom w:val="0"/>
      <w:divBdr>
        <w:top w:val="none" w:sz="0" w:space="0" w:color="auto"/>
        <w:left w:val="none" w:sz="0" w:space="0" w:color="auto"/>
        <w:bottom w:val="none" w:sz="0" w:space="0" w:color="auto"/>
        <w:right w:val="none" w:sz="0" w:space="0" w:color="auto"/>
      </w:divBdr>
    </w:div>
    <w:div w:id="876353679">
      <w:marLeft w:val="480"/>
      <w:marRight w:val="0"/>
      <w:marTop w:val="0"/>
      <w:marBottom w:val="0"/>
      <w:divBdr>
        <w:top w:val="none" w:sz="0" w:space="0" w:color="auto"/>
        <w:left w:val="none" w:sz="0" w:space="0" w:color="auto"/>
        <w:bottom w:val="none" w:sz="0" w:space="0" w:color="auto"/>
        <w:right w:val="none" w:sz="0" w:space="0" w:color="auto"/>
      </w:divBdr>
    </w:div>
    <w:div w:id="876358627">
      <w:marLeft w:val="480"/>
      <w:marRight w:val="0"/>
      <w:marTop w:val="0"/>
      <w:marBottom w:val="0"/>
      <w:divBdr>
        <w:top w:val="none" w:sz="0" w:space="0" w:color="auto"/>
        <w:left w:val="none" w:sz="0" w:space="0" w:color="auto"/>
        <w:bottom w:val="none" w:sz="0" w:space="0" w:color="auto"/>
        <w:right w:val="none" w:sz="0" w:space="0" w:color="auto"/>
      </w:divBdr>
    </w:div>
    <w:div w:id="876501353">
      <w:marLeft w:val="480"/>
      <w:marRight w:val="0"/>
      <w:marTop w:val="0"/>
      <w:marBottom w:val="0"/>
      <w:divBdr>
        <w:top w:val="none" w:sz="0" w:space="0" w:color="auto"/>
        <w:left w:val="none" w:sz="0" w:space="0" w:color="auto"/>
        <w:bottom w:val="none" w:sz="0" w:space="0" w:color="auto"/>
        <w:right w:val="none" w:sz="0" w:space="0" w:color="auto"/>
      </w:divBdr>
    </w:div>
    <w:div w:id="876510061">
      <w:marLeft w:val="480"/>
      <w:marRight w:val="0"/>
      <w:marTop w:val="0"/>
      <w:marBottom w:val="0"/>
      <w:divBdr>
        <w:top w:val="none" w:sz="0" w:space="0" w:color="auto"/>
        <w:left w:val="none" w:sz="0" w:space="0" w:color="auto"/>
        <w:bottom w:val="none" w:sz="0" w:space="0" w:color="auto"/>
        <w:right w:val="none" w:sz="0" w:space="0" w:color="auto"/>
      </w:divBdr>
    </w:div>
    <w:div w:id="876545599">
      <w:marLeft w:val="480"/>
      <w:marRight w:val="0"/>
      <w:marTop w:val="0"/>
      <w:marBottom w:val="0"/>
      <w:divBdr>
        <w:top w:val="none" w:sz="0" w:space="0" w:color="auto"/>
        <w:left w:val="none" w:sz="0" w:space="0" w:color="auto"/>
        <w:bottom w:val="none" w:sz="0" w:space="0" w:color="auto"/>
        <w:right w:val="none" w:sz="0" w:space="0" w:color="auto"/>
      </w:divBdr>
    </w:div>
    <w:div w:id="876547288">
      <w:marLeft w:val="480"/>
      <w:marRight w:val="0"/>
      <w:marTop w:val="0"/>
      <w:marBottom w:val="0"/>
      <w:divBdr>
        <w:top w:val="none" w:sz="0" w:space="0" w:color="auto"/>
        <w:left w:val="none" w:sz="0" w:space="0" w:color="auto"/>
        <w:bottom w:val="none" w:sz="0" w:space="0" w:color="auto"/>
        <w:right w:val="none" w:sz="0" w:space="0" w:color="auto"/>
      </w:divBdr>
    </w:div>
    <w:div w:id="876620903">
      <w:marLeft w:val="480"/>
      <w:marRight w:val="0"/>
      <w:marTop w:val="0"/>
      <w:marBottom w:val="0"/>
      <w:divBdr>
        <w:top w:val="none" w:sz="0" w:space="0" w:color="auto"/>
        <w:left w:val="none" w:sz="0" w:space="0" w:color="auto"/>
        <w:bottom w:val="none" w:sz="0" w:space="0" w:color="auto"/>
        <w:right w:val="none" w:sz="0" w:space="0" w:color="auto"/>
      </w:divBdr>
    </w:div>
    <w:div w:id="876624810">
      <w:marLeft w:val="480"/>
      <w:marRight w:val="0"/>
      <w:marTop w:val="0"/>
      <w:marBottom w:val="0"/>
      <w:divBdr>
        <w:top w:val="none" w:sz="0" w:space="0" w:color="auto"/>
        <w:left w:val="none" w:sz="0" w:space="0" w:color="auto"/>
        <w:bottom w:val="none" w:sz="0" w:space="0" w:color="auto"/>
        <w:right w:val="none" w:sz="0" w:space="0" w:color="auto"/>
      </w:divBdr>
    </w:div>
    <w:div w:id="876625516">
      <w:marLeft w:val="480"/>
      <w:marRight w:val="0"/>
      <w:marTop w:val="0"/>
      <w:marBottom w:val="0"/>
      <w:divBdr>
        <w:top w:val="none" w:sz="0" w:space="0" w:color="auto"/>
        <w:left w:val="none" w:sz="0" w:space="0" w:color="auto"/>
        <w:bottom w:val="none" w:sz="0" w:space="0" w:color="auto"/>
        <w:right w:val="none" w:sz="0" w:space="0" w:color="auto"/>
      </w:divBdr>
    </w:div>
    <w:div w:id="876695250">
      <w:marLeft w:val="480"/>
      <w:marRight w:val="0"/>
      <w:marTop w:val="0"/>
      <w:marBottom w:val="0"/>
      <w:divBdr>
        <w:top w:val="none" w:sz="0" w:space="0" w:color="auto"/>
        <w:left w:val="none" w:sz="0" w:space="0" w:color="auto"/>
        <w:bottom w:val="none" w:sz="0" w:space="0" w:color="auto"/>
        <w:right w:val="none" w:sz="0" w:space="0" w:color="auto"/>
      </w:divBdr>
    </w:div>
    <w:div w:id="876741135">
      <w:marLeft w:val="480"/>
      <w:marRight w:val="0"/>
      <w:marTop w:val="0"/>
      <w:marBottom w:val="0"/>
      <w:divBdr>
        <w:top w:val="none" w:sz="0" w:space="0" w:color="auto"/>
        <w:left w:val="none" w:sz="0" w:space="0" w:color="auto"/>
        <w:bottom w:val="none" w:sz="0" w:space="0" w:color="auto"/>
        <w:right w:val="none" w:sz="0" w:space="0" w:color="auto"/>
      </w:divBdr>
    </w:div>
    <w:div w:id="876745030">
      <w:marLeft w:val="480"/>
      <w:marRight w:val="0"/>
      <w:marTop w:val="0"/>
      <w:marBottom w:val="0"/>
      <w:divBdr>
        <w:top w:val="none" w:sz="0" w:space="0" w:color="auto"/>
        <w:left w:val="none" w:sz="0" w:space="0" w:color="auto"/>
        <w:bottom w:val="none" w:sz="0" w:space="0" w:color="auto"/>
        <w:right w:val="none" w:sz="0" w:space="0" w:color="auto"/>
      </w:divBdr>
    </w:div>
    <w:div w:id="876745416">
      <w:marLeft w:val="480"/>
      <w:marRight w:val="0"/>
      <w:marTop w:val="0"/>
      <w:marBottom w:val="0"/>
      <w:divBdr>
        <w:top w:val="none" w:sz="0" w:space="0" w:color="auto"/>
        <w:left w:val="none" w:sz="0" w:space="0" w:color="auto"/>
        <w:bottom w:val="none" w:sz="0" w:space="0" w:color="auto"/>
        <w:right w:val="none" w:sz="0" w:space="0" w:color="auto"/>
      </w:divBdr>
    </w:div>
    <w:div w:id="876813251">
      <w:marLeft w:val="480"/>
      <w:marRight w:val="0"/>
      <w:marTop w:val="0"/>
      <w:marBottom w:val="0"/>
      <w:divBdr>
        <w:top w:val="none" w:sz="0" w:space="0" w:color="auto"/>
        <w:left w:val="none" w:sz="0" w:space="0" w:color="auto"/>
        <w:bottom w:val="none" w:sz="0" w:space="0" w:color="auto"/>
        <w:right w:val="none" w:sz="0" w:space="0" w:color="auto"/>
      </w:divBdr>
    </w:div>
    <w:div w:id="876890193">
      <w:marLeft w:val="480"/>
      <w:marRight w:val="0"/>
      <w:marTop w:val="0"/>
      <w:marBottom w:val="0"/>
      <w:divBdr>
        <w:top w:val="none" w:sz="0" w:space="0" w:color="auto"/>
        <w:left w:val="none" w:sz="0" w:space="0" w:color="auto"/>
        <w:bottom w:val="none" w:sz="0" w:space="0" w:color="auto"/>
        <w:right w:val="none" w:sz="0" w:space="0" w:color="auto"/>
      </w:divBdr>
    </w:div>
    <w:div w:id="876937472">
      <w:marLeft w:val="480"/>
      <w:marRight w:val="0"/>
      <w:marTop w:val="0"/>
      <w:marBottom w:val="0"/>
      <w:divBdr>
        <w:top w:val="none" w:sz="0" w:space="0" w:color="auto"/>
        <w:left w:val="none" w:sz="0" w:space="0" w:color="auto"/>
        <w:bottom w:val="none" w:sz="0" w:space="0" w:color="auto"/>
        <w:right w:val="none" w:sz="0" w:space="0" w:color="auto"/>
      </w:divBdr>
    </w:div>
    <w:div w:id="876966666">
      <w:marLeft w:val="480"/>
      <w:marRight w:val="0"/>
      <w:marTop w:val="0"/>
      <w:marBottom w:val="0"/>
      <w:divBdr>
        <w:top w:val="none" w:sz="0" w:space="0" w:color="auto"/>
        <w:left w:val="none" w:sz="0" w:space="0" w:color="auto"/>
        <w:bottom w:val="none" w:sz="0" w:space="0" w:color="auto"/>
        <w:right w:val="none" w:sz="0" w:space="0" w:color="auto"/>
      </w:divBdr>
    </w:div>
    <w:div w:id="876969638">
      <w:marLeft w:val="480"/>
      <w:marRight w:val="0"/>
      <w:marTop w:val="0"/>
      <w:marBottom w:val="0"/>
      <w:divBdr>
        <w:top w:val="none" w:sz="0" w:space="0" w:color="auto"/>
        <w:left w:val="none" w:sz="0" w:space="0" w:color="auto"/>
        <w:bottom w:val="none" w:sz="0" w:space="0" w:color="auto"/>
        <w:right w:val="none" w:sz="0" w:space="0" w:color="auto"/>
      </w:divBdr>
    </w:div>
    <w:div w:id="877163047">
      <w:marLeft w:val="480"/>
      <w:marRight w:val="0"/>
      <w:marTop w:val="0"/>
      <w:marBottom w:val="0"/>
      <w:divBdr>
        <w:top w:val="none" w:sz="0" w:space="0" w:color="auto"/>
        <w:left w:val="none" w:sz="0" w:space="0" w:color="auto"/>
        <w:bottom w:val="none" w:sz="0" w:space="0" w:color="auto"/>
        <w:right w:val="none" w:sz="0" w:space="0" w:color="auto"/>
      </w:divBdr>
    </w:div>
    <w:div w:id="877203103">
      <w:marLeft w:val="480"/>
      <w:marRight w:val="0"/>
      <w:marTop w:val="0"/>
      <w:marBottom w:val="0"/>
      <w:divBdr>
        <w:top w:val="none" w:sz="0" w:space="0" w:color="auto"/>
        <w:left w:val="none" w:sz="0" w:space="0" w:color="auto"/>
        <w:bottom w:val="none" w:sz="0" w:space="0" w:color="auto"/>
        <w:right w:val="none" w:sz="0" w:space="0" w:color="auto"/>
      </w:divBdr>
    </w:div>
    <w:div w:id="877205404">
      <w:marLeft w:val="480"/>
      <w:marRight w:val="0"/>
      <w:marTop w:val="0"/>
      <w:marBottom w:val="0"/>
      <w:divBdr>
        <w:top w:val="none" w:sz="0" w:space="0" w:color="auto"/>
        <w:left w:val="none" w:sz="0" w:space="0" w:color="auto"/>
        <w:bottom w:val="none" w:sz="0" w:space="0" w:color="auto"/>
        <w:right w:val="none" w:sz="0" w:space="0" w:color="auto"/>
      </w:divBdr>
    </w:div>
    <w:div w:id="877275708">
      <w:marLeft w:val="480"/>
      <w:marRight w:val="0"/>
      <w:marTop w:val="0"/>
      <w:marBottom w:val="0"/>
      <w:divBdr>
        <w:top w:val="none" w:sz="0" w:space="0" w:color="auto"/>
        <w:left w:val="none" w:sz="0" w:space="0" w:color="auto"/>
        <w:bottom w:val="none" w:sz="0" w:space="0" w:color="auto"/>
        <w:right w:val="none" w:sz="0" w:space="0" w:color="auto"/>
      </w:divBdr>
    </w:div>
    <w:div w:id="877279214">
      <w:marLeft w:val="480"/>
      <w:marRight w:val="0"/>
      <w:marTop w:val="0"/>
      <w:marBottom w:val="0"/>
      <w:divBdr>
        <w:top w:val="none" w:sz="0" w:space="0" w:color="auto"/>
        <w:left w:val="none" w:sz="0" w:space="0" w:color="auto"/>
        <w:bottom w:val="none" w:sz="0" w:space="0" w:color="auto"/>
        <w:right w:val="none" w:sz="0" w:space="0" w:color="auto"/>
      </w:divBdr>
    </w:div>
    <w:div w:id="877397173">
      <w:marLeft w:val="480"/>
      <w:marRight w:val="0"/>
      <w:marTop w:val="0"/>
      <w:marBottom w:val="0"/>
      <w:divBdr>
        <w:top w:val="none" w:sz="0" w:space="0" w:color="auto"/>
        <w:left w:val="none" w:sz="0" w:space="0" w:color="auto"/>
        <w:bottom w:val="none" w:sz="0" w:space="0" w:color="auto"/>
        <w:right w:val="none" w:sz="0" w:space="0" w:color="auto"/>
      </w:divBdr>
    </w:div>
    <w:div w:id="877401217">
      <w:marLeft w:val="480"/>
      <w:marRight w:val="0"/>
      <w:marTop w:val="0"/>
      <w:marBottom w:val="0"/>
      <w:divBdr>
        <w:top w:val="none" w:sz="0" w:space="0" w:color="auto"/>
        <w:left w:val="none" w:sz="0" w:space="0" w:color="auto"/>
        <w:bottom w:val="none" w:sz="0" w:space="0" w:color="auto"/>
        <w:right w:val="none" w:sz="0" w:space="0" w:color="auto"/>
      </w:divBdr>
    </w:div>
    <w:div w:id="877471517">
      <w:marLeft w:val="480"/>
      <w:marRight w:val="0"/>
      <w:marTop w:val="0"/>
      <w:marBottom w:val="0"/>
      <w:divBdr>
        <w:top w:val="none" w:sz="0" w:space="0" w:color="auto"/>
        <w:left w:val="none" w:sz="0" w:space="0" w:color="auto"/>
        <w:bottom w:val="none" w:sz="0" w:space="0" w:color="auto"/>
        <w:right w:val="none" w:sz="0" w:space="0" w:color="auto"/>
      </w:divBdr>
    </w:div>
    <w:div w:id="877476347">
      <w:marLeft w:val="480"/>
      <w:marRight w:val="0"/>
      <w:marTop w:val="0"/>
      <w:marBottom w:val="0"/>
      <w:divBdr>
        <w:top w:val="none" w:sz="0" w:space="0" w:color="auto"/>
        <w:left w:val="none" w:sz="0" w:space="0" w:color="auto"/>
        <w:bottom w:val="none" w:sz="0" w:space="0" w:color="auto"/>
        <w:right w:val="none" w:sz="0" w:space="0" w:color="auto"/>
      </w:divBdr>
    </w:div>
    <w:div w:id="877622257">
      <w:marLeft w:val="480"/>
      <w:marRight w:val="0"/>
      <w:marTop w:val="0"/>
      <w:marBottom w:val="0"/>
      <w:divBdr>
        <w:top w:val="none" w:sz="0" w:space="0" w:color="auto"/>
        <w:left w:val="none" w:sz="0" w:space="0" w:color="auto"/>
        <w:bottom w:val="none" w:sz="0" w:space="0" w:color="auto"/>
        <w:right w:val="none" w:sz="0" w:space="0" w:color="auto"/>
      </w:divBdr>
    </w:div>
    <w:div w:id="877670854">
      <w:marLeft w:val="480"/>
      <w:marRight w:val="0"/>
      <w:marTop w:val="0"/>
      <w:marBottom w:val="0"/>
      <w:divBdr>
        <w:top w:val="none" w:sz="0" w:space="0" w:color="auto"/>
        <w:left w:val="none" w:sz="0" w:space="0" w:color="auto"/>
        <w:bottom w:val="none" w:sz="0" w:space="0" w:color="auto"/>
        <w:right w:val="none" w:sz="0" w:space="0" w:color="auto"/>
      </w:divBdr>
    </w:div>
    <w:div w:id="877739100">
      <w:marLeft w:val="480"/>
      <w:marRight w:val="0"/>
      <w:marTop w:val="0"/>
      <w:marBottom w:val="0"/>
      <w:divBdr>
        <w:top w:val="none" w:sz="0" w:space="0" w:color="auto"/>
        <w:left w:val="none" w:sz="0" w:space="0" w:color="auto"/>
        <w:bottom w:val="none" w:sz="0" w:space="0" w:color="auto"/>
        <w:right w:val="none" w:sz="0" w:space="0" w:color="auto"/>
      </w:divBdr>
    </w:div>
    <w:div w:id="877821150">
      <w:marLeft w:val="480"/>
      <w:marRight w:val="0"/>
      <w:marTop w:val="0"/>
      <w:marBottom w:val="0"/>
      <w:divBdr>
        <w:top w:val="none" w:sz="0" w:space="0" w:color="auto"/>
        <w:left w:val="none" w:sz="0" w:space="0" w:color="auto"/>
        <w:bottom w:val="none" w:sz="0" w:space="0" w:color="auto"/>
        <w:right w:val="none" w:sz="0" w:space="0" w:color="auto"/>
      </w:divBdr>
    </w:div>
    <w:div w:id="877862875">
      <w:marLeft w:val="480"/>
      <w:marRight w:val="0"/>
      <w:marTop w:val="0"/>
      <w:marBottom w:val="0"/>
      <w:divBdr>
        <w:top w:val="none" w:sz="0" w:space="0" w:color="auto"/>
        <w:left w:val="none" w:sz="0" w:space="0" w:color="auto"/>
        <w:bottom w:val="none" w:sz="0" w:space="0" w:color="auto"/>
        <w:right w:val="none" w:sz="0" w:space="0" w:color="auto"/>
      </w:divBdr>
    </w:div>
    <w:div w:id="877932338">
      <w:marLeft w:val="480"/>
      <w:marRight w:val="0"/>
      <w:marTop w:val="0"/>
      <w:marBottom w:val="0"/>
      <w:divBdr>
        <w:top w:val="none" w:sz="0" w:space="0" w:color="auto"/>
        <w:left w:val="none" w:sz="0" w:space="0" w:color="auto"/>
        <w:bottom w:val="none" w:sz="0" w:space="0" w:color="auto"/>
        <w:right w:val="none" w:sz="0" w:space="0" w:color="auto"/>
      </w:divBdr>
    </w:div>
    <w:div w:id="877934866">
      <w:marLeft w:val="480"/>
      <w:marRight w:val="0"/>
      <w:marTop w:val="0"/>
      <w:marBottom w:val="0"/>
      <w:divBdr>
        <w:top w:val="none" w:sz="0" w:space="0" w:color="auto"/>
        <w:left w:val="none" w:sz="0" w:space="0" w:color="auto"/>
        <w:bottom w:val="none" w:sz="0" w:space="0" w:color="auto"/>
        <w:right w:val="none" w:sz="0" w:space="0" w:color="auto"/>
      </w:divBdr>
    </w:div>
    <w:div w:id="878005730">
      <w:marLeft w:val="480"/>
      <w:marRight w:val="0"/>
      <w:marTop w:val="0"/>
      <w:marBottom w:val="0"/>
      <w:divBdr>
        <w:top w:val="none" w:sz="0" w:space="0" w:color="auto"/>
        <w:left w:val="none" w:sz="0" w:space="0" w:color="auto"/>
        <w:bottom w:val="none" w:sz="0" w:space="0" w:color="auto"/>
        <w:right w:val="none" w:sz="0" w:space="0" w:color="auto"/>
      </w:divBdr>
    </w:div>
    <w:div w:id="878053784">
      <w:marLeft w:val="480"/>
      <w:marRight w:val="0"/>
      <w:marTop w:val="0"/>
      <w:marBottom w:val="0"/>
      <w:divBdr>
        <w:top w:val="none" w:sz="0" w:space="0" w:color="auto"/>
        <w:left w:val="none" w:sz="0" w:space="0" w:color="auto"/>
        <w:bottom w:val="none" w:sz="0" w:space="0" w:color="auto"/>
        <w:right w:val="none" w:sz="0" w:space="0" w:color="auto"/>
      </w:divBdr>
    </w:div>
    <w:div w:id="878201149">
      <w:marLeft w:val="480"/>
      <w:marRight w:val="0"/>
      <w:marTop w:val="0"/>
      <w:marBottom w:val="0"/>
      <w:divBdr>
        <w:top w:val="none" w:sz="0" w:space="0" w:color="auto"/>
        <w:left w:val="none" w:sz="0" w:space="0" w:color="auto"/>
        <w:bottom w:val="none" w:sz="0" w:space="0" w:color="auto"/>
        <w:right w:val="none" w:sz="0" w:space="0" w:color="auto"/>
      </w:divBdr>
    </w:div>
    <w:div w:id="878204244">
      <w:marLeft w:val="480"/>
      <w:marRight w:val="0"/>
      <w:marTop w:val="0"/>
      <w:marBottom w:val="0"/>
      <w:divBdr>
        <w:top w:val="none" w:sz="0" w:space="0" w:color="auto"/>
        <w:left w:val="none" w:sz="0" w:space="0" w:color="auto"/>
        <w:bottom w:val="none" w:sz="0" w:space="0" w:color="auto"/>
        <w:right w:val="none" w:sz="0" w:space="0" w:color="auto"/>
      </w:divBdr>
    </w:div>
    <w:div w:id="878249234">
      <w:marLeft w:val="480"/>
      <w:marRight w:val="0"/>
      <w:marTop w:val="0"/>
      <w:marBottom w:val="0"/>
      <w:divBdr>
        <w:top w:val="none" w:sz="0" w:space="0" w:color="auto"/>
        <w:left w:val="none" w:sz="0" w:space="0" w:color="auto"/>
        <w:bottom w:val="none" w:sz="0" w:space="0" w:color="auto"/>
        <w:right w:val="none" w:sz="0" w:space="0" w:color="auto"/>
      </w:divBdr>
    </w:div>
    <w:div w:id="878278024">
      <w:marLeft w:val="480"/>
      <w:marRight w:val="0"/>
      <w:marTop w:val="0"/>
      <w:marBottom w:val="0"/>
      <w:divBdr>
        <w:top w:val="none" w:sz="0" w:space="0" w:color="auto"/>
        <w:left w:val="none" w:sz="0" w:space="0" w:color="auto"/>
        <w:bottom w:val="none" w:sz="0" w:space="0" w:color="auto"/>
        <w:right w:val="none" w:sz="0" w:space="0" w:color="auto"/>
      </w:divBdr>
    </w:div>
    <w:div w:id="878323963">
      <w:marLeft w:val="480"/>
      <w:marRight w:val="0"/>
      <w:marTop w:val="0"/>
      <w:marBottom w:val="0"/>
      <w:divBdr>
        <w:top w:val="none" w:sz="0" w:space="0" w:color="auto"/>
        <w:left w:val="none" w:sz="0" w:space="0" w:color="auto"/>
        <w:bottom w:val="none" w:sz="0" w:space="0" w:color="auto"/>
        <w:right w:val="none" w:sz="0" w:space="0" w:color="auto"/>
      </w:divBdr>
    </w:div>
    <w:div w:id="878395318">
      <w:marLeft w:val="480"/>
      <w:marRight w:val="0"/>
      <w:marTop w:val="0"/>
      <w:marBottom w:val="0"/>
      <w:divBdr>
        <w:top w:val="none" w:sz="0" w:space="0" w:color="auto"/>
        <w:left w:val="none" w:sz="0" w:space="0" w:color="auto"/>
        <w:bottom w:val="none" w:sz="0" w:space="0" w:color="auto"/>
        <w:right w:val="none" w:sz="0" w:space="0" w:color="auto"/>
      </w:divBdr>
    </w:div>
    <w:div w:id="878468366">
      <w:marLeft w:val="480"/>
      <w:marRight w:val="0"/>
      <w:marTop w:val="0"/>
      <w:marBottom w:val="0"/>
      <w:divBdr>
        <w:top w:val="none" w:sz="0" w:space="0" w:color="auto"/>
        <w:left w:val="none" w:sz="0" w:space="0" w:color="auto"/>
        <w:bottom w:val="none" w:sz="0" w:space="0" w:color="auto"/>
        <w:right w:val="none" w:sz="0" w:space="0" w:color="auto"/>
      </w:divBdr>
    </w:div>
    <w:div w:id="878591734">
      <w:marLeft w:val="480"/>
      <w:marRight w:val="0"/>
      <w:marTop w:val="0"/>
      <w:marBottom w:val="0"/>
      <w:divBdr>
        <w:top w:val="none" w:sz="0" w:space="0" w:color="auto"/>
        <w:left w:val="none" w:sz="0" w:space="0" w:color="auto"/>
        <w:bottom w:val="none" w:sz="0" w:space="0" w:color="auto"/>
        <w:right w:val="none" w:sz="0" w:space="0" w:color="auto"/>
      </w:divBdr>
    </w:div>
    <w:div w:id="878591946">
      <w:marLeft w:val="480"/>
      <w:marRight w:val="0"/>
      <w:marTop w:val="0"/>
      <w:marBottom w:val="0"/>
      <w:divBdr>
        <w:top w:val="none" w:sz="0" w:space="0" w:color="auto"/>
        <w:left w:val="none" w:sz="0" w:space="0" w:color="auto"/>
        <w:bottom w:val="none" w:sz="0" w:space="0" w:color="auto"/>
        <w:right w:val="none" w:sz="0" w:space="0" w:color="auto"/>
      </w:divBdr>
    </w:div>
    <w:div w:id="878592390">
      <w:marLeft w:val="480"/>
      <w:marRight w:val="0"/>
      <w:marTop w:val="0"/>
      <w:marBottom w:val="0"/>
      <w:divBdr>
        <w:top w:val="none" w:sz="0" w:space="0" w:color="auto"/>
        <w:left w:val="none" w:sz="0" w:space="0" w:color="auto"/>
        <w:bottom w:val="none" w:sz="0" w:space="0" w:color="auto"/>
        <w:right w:val="none" w:sz="0" w:space="0" w:color="auto"/>
      </w:divBdr>
    </w:div>
    <w:div w:id="878663616">
      <w:marLeft w:val="480"/>
      <w:marRight w:val="0"/>
      <w:marTop w:val="0"/>
      <w:marBottom w:val="0"/>
      <w:divBdr>
        <w:top w:val="none" w:sz="0" w:space="0" w:color="auto"/>
        <w:left w:val="none" w:sz="0" w:space="0" w:color="auto"/>
        <w:bottom w:val="none" w:sz="0" w:space="0" w:color="auto"/>
        <w:right w:val="none" w:sz="0" w:space="0" w:color="auto"/>
      </w:divBdr>
    </w:div>
    <w:div w:id="878669577">
      <w:marLeft w:val="480"/>
      <w:marRight w:val="0"/>
      <w:marTop w:val="0"/>
      <w:marBottom w:val="0"/>
      <w:divBdr>
        <w:top w:val="none" w:sz="0" w:space="0" w:color="auto"/>
        <w:left w:val="none" w:sz="0" w:space="0" w:color="auto"/>
        <w:bottom w:val="none" w:sz="0" w:space="0" w:color="auto"/>
        <w:right w:val="none" w:sz="0" w:space="0" w:color="auto"/>
      </w:divBdr>
    </w:div>
    <w:div w:id="878737456">
      <w:marLeft w:val="480"/>
      <w:marRight w:val="0"/>
      <w:marTop w:val="0"/>
      <w:marBottom w:val="0"/>
      <w:divBdr>
        <w:top w:val="none" w:sz="0" w:space="0" w:color="auto"/>
        <w:left w:val="none" w:sz="0" w:space="0" w:color="auto"/>
        <w:bottom w:val="none" w:sz="0" w:space="0" w:color="auto"/>
        <w:right w:val="none" w:sz="0" w:space="0" w:color="auto"/>
      </w:divBdr>
    </w:div>
    <w:div w:id="878783815">
      <w:marLeft w:val="480"/>
      <w:marRight w:val="0"/>
      <w:marTop w:val="0"/>
      <w:marBottom w:val="0"/>
      <w:divBdr>
        <w:top w:val="none" w:sz="0" w:space="0" w:color="auto"/>
        <w:left w:val="none" w:sz="0" w:space="0" w:color="auto"/>
        <w:bottom w:val="none" w:sz="0" w:space="0" w:color="auto"/>
        <w:right w:val="none" w:sz="0" w:space="0" w:color="auto"/>
      </w:divBdr>
    </w:div>
    <w:div w:id="878855614">
      <w:marLeft w:val="480"/>
      <w:marRight w:val="0"/>
      <w:marTop w:val="0"/>
      <w:marBottom w:val="0"/>
      <w:divBdr>
        <w:top w:val="none" w:sz="0" w:space="0" w:color="auto"/>
        <w:left w:val="none" w:sz="0" w:space="0" w:color="auto"/>
        <w:bottom w:val="none" w:sz="0" w:space="0" w:color="auto"/>
        <w:right w:val="none" w:sz="0" w:space="0" w:color="auto"/>
      </w:divBdr>
    </w:div>
    <w:div w:id="878859326">
      <w:marLeft w:val="480"/>
      <w:marRight w:val="0"/>
      <w:marTop w:val="0"/>
      <w:marBottom w:val="0"/>
      <w:divBdr>
        <w:top w:val="none" w:sz="0" w:space="0" w:color="auto"/>
        <w:left w:val="none" w:sz="0" w:space="0" w:color="auto"/>
        <w:bottom w:val="none" w:sz="0" w:space="0" w:color="auto"/>
        <w:right w:val="none" w:sz="0" w:space="0" w:color="auto"/>
      </w:divBdr>
    </w:div>
    <w:div w:id="878905183">
      <w:marLeft w:val="480"/>
      <w:marRight w:val="0"/>
      <w:marTop w:val="0"/>
      <w:marBottom w:val="0"/>
      <w:divBdr>
        <w:top w:val="none" w:sz="0" w:space="0" w:color="auto"/>
        <w:left w:val="none" w:sz="0" w:space="0" w:color="auto"/>
        <w:bottom w:val="none" w:sz="0" w:space="0" w:color="auto"/>
        <w:right w:val="none" w:sz="0" w:space="0" w:color="auto"/>
      </w:divBdr>
    </w:div>
    <w:div w:id="878980750">
      <w:marLeft w:val="480"/>
      <w:marRight w:val="0"/>
      <w:marTop w:val="0"/>
      <w:marBottom w:val="0"/>
      <w:divBdr>
        <w:top w:val="none" w:sz="0" w:space="0" w:color="auto"/>
        <w:left w:val="none" w:sz="0" w:space="0" w:color="auto"/>
        <w:bottom w:val="none" w:sz="0" w:space="0" w:color="auto"/>
        <w:right w:val="none" w:sz="0" w:space="0" w:color="auto"/>
      </w:divBdr>
    </w:div>
    <w:div w:id="879055403">
      <w:marLeft w:val="480"/>
      <w:marRight w:val="0"/>
      <w:marTop w:val="0"/>
      <w:marBottom w:val="0"/>
      <w:divBdr>
        <w:top w:val="none" w:sz="0" w:space="0" w:color="auto"/>
        <w:left w:val="none" w:sz="0" w:space="0" w:color="auto"/>
        <w:bottom w:val="none" w:sz="0" w:space="0" w:color="auto"/>
        <w:right w:val="none" w:sz="0" w:space="0" w:color="auto"/>
      </w:divBdr>
    </w:div>
    <w:div w:id="879125457">
      <w:marLeft w:val="480"/>
      <w:marRight w:val="0"/>
      <w:marTop w:val="0"/>
      <w:marBottom w:val="0"/>
      <w:divBdr>
        <w:top w:val="none" w:sz="0" w:space="0" w:color="auto"/>
        <w:left w:val="none" w:sz="0" w:space="0" w:color="auto"/>
        <w:bottom w:val="none" w:sz="0" w:space="0" w:color="auto"/>
        <w:right w:val="none" w:sz="0" w:space="0" w:color="auto"/>
      </w:divBdr>
    </w:div>
    <w:div w:id="879126382">
      <w:marLeft w:val="480"/>
      <w:marRight w:val="0"/>
      <w:marTop w:val="0"/>
      <w:marBottom w:val="0"/>
      <w:divBdr>
        <w:top w:val="none" w:sz="0" w:space="0" w:color="auto"/>
        <w:left w:val="none" w:sz="0" w:space="0" w:color="auto"/>
        <w:bottom w:val="none" w:sz="0" w:space="0" w:color="auto"/>
        <w:right w:val="none" w:sz="0" w:space="0" w:color="auto"/>
      </w:divBdr>
    </w:div>
    <w:div w:id="879127645">
      <w:marLeft w:val="480"/>
      <w:marRight w:val="0"/>
      <w:marTop w:val="0"/>
      <w:marBottom w:val="0"/>
      <w:divBdr>
        <w:top w:val="none" w:sz="0" w:space="0" w:color="auto"/>
        <w:left w:val="none" w:sz="0" w:space="0" w:color="auto"/>
        <w:bottom w:val="none" w:sz="0" w:space="0" w:color="auto"/>
        <w:right w:val="none" w:sz="0" w:space="0" w:color="auto"/>
      </w:divBdr>
    </w:div>
    <w:div w:id="879128932">
      <w:marLeft w:val="480"/>
      <w:marRight w:val="0"/>
      <w:marTop w:val="0"/>
      <w:marBottom w:val="0"/>
      <w:divBdr>
        <w:top w:val="none" w:sz="0" w:space="0" w:color="auto"/>
        <w:left w:val="none" w:sz="0" w:space="0" w:color="auto"/>
        <w:bottom w:val="none" w:sz="0" w:space="0" w:color="auto"/>
        <w:right w:val="none" w:sz="0" w:space="0" w:color="auto"/>
      </w:divBdr>
    </w:div>
    <w:div w:id="879241646">
      <w:marLeft w:val="480"/>
      <w:marRight w:val="0"/>
      <w:marTop w:val="0"/>
      <w:marBottom w:val="0"/>
      <w:divBdr>
        <w:top w:val="none" w:sz="0" w:space="0" w:color="auto"/>
        <w:left w:val="none" w:sz="0" w:space="0" w:color="auto"/>
        <w:bottom w:val="none" w:sz="0" w:space="0" w:color="auto"/>
        <w:right w:val="none" w:sz="0" w:space="0" w:color="auto"/>
      </w:divBdr>
    </w:div>
    <w:div w:id="879248968">
      <w:marLeft w:val="480"/>
      <w:marRight w:val="0"/>
      <w:marTop w:val="0"/>
      <w:marBottom w:val="0"/>
      <w:divBdr>
        <w:top w:val="none" w:sz="0" w:space="0" w:color="auto"/>
        <w:left w:val="none" w:sz="0" w:space="0" w:color="auto"/>
        <w:bottom w:val="none" w:sz="0" w:space="0" w:color="auto"/>
        <w:right w:val="none" w:sz="0" w:space="0" w:color="auto"/>
      </w:divBdr>
    </w:div>
    <w:div w:id="879320349">
      <w:marLeft w:val="480"/>
      <w:marRight w:val="0"/>
      <w:marTop w:val="0"/>
      <w:marBottom w:val="0"/>
      <w:divBdr>
        <w:top w:val="none" w:sz="0" w:space="0" w:color="auto"/>
        <w:left w:val="none" w:sz="0" w:space="0" w:color="auto"/>
        <w:bottom w:val="none" w:sz="0" w:space="0" w:color="auto"/>
        <w:right w:val="none" w:sz="0" w:space="0" w:color="auto"/>
      </w:divBdr>
    </w:div>
    <w:div w:id="879365871">
      <w:marLeft w:val="480"/>
      <w:marRight w:val="0"/>
      <w:marTop w:val="0"/>
      <w:marBottom w:val="0"/>
      <w:divBdr>
        <w:top w:val="none" w:sz="0" w:space="0" w:color="auto"/>
        <w:left w:val="none" w:sz="0" w:space="0" w:color="auto"/>
        <w:bottom w:val="none" w:sz="0" w:space="0" w:color="auto"/>
        <w:right w:val="none" w:sz="0" w:space="0" w:color="auto"/>
      </w:divBdr>
    </w:div>
    <w:div w:id="879438931">
      <w:marLeft w:val="480"/>
      <w:marRight w:val="0"/>
      <w:marTop w:val="0"/>
      <w:marBottom w:val="0"/>
      <w:divBdr>
        <w:top w:val="none" w:sz="0" w:space="0" w:color="auto"/>
        <w:left w:val="none" w:sz="0" w:space="0" w:color="auto"/>
        <w:bottom w:val="none" w:sz="0" w:space="0" w:color="auto"/>
        <w:right w:val="none" w:sz="0" w:space="0" w:color="auto"/>
      </w:divBdr>
    </w:div>
    <w:div w:id="879439252">
      <w:marLeft w:val="480"/>
      <w:marRight w:val="0"/>
      <w:marTop w:val="0"/>
      <w:marBottom w:val="0"/>
      <w:divBdr>
        <w:top w:val="none" w:sz="0" w:space="0" w:color="auto"/>
        <w:left w:val="none" w:sz="0" w:space="0" w:color="auto"/>
        <w:bottom w:val="none" w:sz="0" w:space="0" w:color="auto"/>
        <w:right w:val="none" w:sz="0" w:space="0" w:color="auto"/>
      </w:divBdr>
    </w:div>
    <w:div w:id="879517892">
      <w:marLeft w:val="480"/>
      <w:marRight w:val="0"/>
      <w:marTop w:val="0"/>
      <w:marBottom w:val="0"/>
      <w:divBdr>
        <w:top w:val="none" w:sz="0" w:space="0" w:color="auto"/>
        <w:left w:val="none" w:sz="0" w:space="0" w:color="auto"/>
        <w:bottom w:val="none" w:sz="0" w:space="0" w:color="auto"/>
        <w:right w:val="none" w:sz="0" w:space="0" w:color="auto"/>
      </w:divBdr>
    </w:div>
    <w:div w:id="879632187">
      <w:marLeft w:val="480"/>
      <w:marRight w:val="0"/>
      <w:marTop w:val="0"/>
      <w:marBottom w:val="0"/>
      <w:divBdr>
        <w:top w:val="none" w:sz="0" w:space="0" w:color="auto"/>
        <w:left w:val="none" w:sz="0" w:space="0" w:color="auto"/>
        <w:bottom w:val="none" w:sz="0" w:space="0" w:color="auto"/>
        <w:right w:val="none" w:sz="0" w:space="0" w:color="auto"/>
      </w:divBdr>
    </w:div>
    <w:div w:id="879634706">
      <w:marLeft w:val="480"/>
      <w:marRight w:val="0"/>
      <w:marTop w:val="0"/>
      <w:marBottom w:val="0"/>
      <w:divBdr>
        <w:top w:val="none" w:sz="0" w:space="0" w:color="auto"/>
        <w:left w:val="none" w:sz="0" w:space="0" w:color="auto"/>
        <w:bottom w:val="none" w:sz="0" w:space="0" w:color="auto"/>
        <w:right w:val="none" w:sz="0" w:space="0" w:color="auto"/>
      </w:divBdr>
    </w:div>
    <w:div w:id="879705425">
      <w:marLeft w:val="480"/>
      <w:marRight w:val="0"/>
      <w:marTop w:val="0"/>
      <w:marBottom w:val="0"/>
      <w:divBdr>
        <w:top w:val="none" w:sz="0" w:space="0" w:color="auto"/>
        <w:left w:val="none" w:sz="0" w:space="0" w:color="auto"/>
        <w:bottom w:val="none" w:sz="0" w:space="0" w:color="auto"/>
        <w:right w:val="none" w:sz="0" w:space="0" w:color="auto"/>
      </w:divBdr>
    </w:div>
    <w:div w:id="879826396">
      <w:marLeft w:val="480"/>
      <w:marRight w:val="0"/>
      <w:marTop w:val="0"/>
      <w:marBottom w:val="0"/>
      <w:divBdr>
        <w:top w:val="none" w:sz="0" w:space="0" w:color="auto"/>
        <w:left w:val="none" w:sz="0" w:space="0" w:color="auto"/>
        <w:bottom w:val="none" w:sz="0" w:space="0" w:color="auto"/>
        <w:right w:val="none" w:sz="0" w:space="0" w:color="auto"/>
      </w:divBdr>
    </w:div>
    <w:div w:id="879826670">
      <w:marLeft w:val="480"/>
      <w:marRight w:val="0"/>
      <w:marTop w:val="0"/>
      <w:marBottom w:val="0"/>
      <w:divBdr>
        <w:top w:val="none" w:sz="0" w:space="0" w:color="auto"/>
        <w:left w:val="none" w:sz="0" w:space="0" w:color="auto"/>
        <w:bottom w:val="none" w:sz="0" w:space="0" w:color="auto"/>
        <w:right w:val="none" w:sz="0" w:space="0" w:color="auto"/>
      </w:divBdr>
    </w:div>
    <w:div w:id="879899872">
      <w:marLeft w:val="480"/>
      <w:marRight w:val="0"/>
      <w:marTop w:val="0"/>
      <w:marBottom w:val="0"/>
      <w:divBdr>
        <w:top w:val="none" w:sz="0" w:space="0" w:color="auto"/>
        <w:left w:val="none" w:sz="0" w:space="0" w:color="auto"/>
        <w:bottom w:val="none" w:sz="0" w:space="0" w:color="auto"/>
        <w:right w:val="none" w:sz="0" w:space="0" w:color="auto"/>
      </w:divBdr>
    </w:div>
    <w:div w:id="879974634">
      <w:marLeft w:val="480"/>
      <w:marRight w:val="0"/>
      <w:marTop w:val="0"/>
      <w:marBottom w:val="0"/>
      <w:divBdr>
        <w:top w:val="none" w:sz="0" w:space="0" w:color="auto"/>
        <w:left w:val="none" w:sz="0" w:space="0" w:color="auto"/>
        <w:bottom w:val="none" w:sz="0" w:space="0" w:color="auto"/>
        <w:right w:val="none" w:sz="0" w:space="0" w:color="auto"/>
      </w:divBdr>
    </w:div>
    <w:div w:id="880049432">
      <w:marLeft w:val="480"/>
      <w:marRight w:val="0"/>
      <w:marTop w:val="0"/>
      <w:marBottom w:val="0"/>
      <w:divBdr>
        <w:top w:val="none" w:sz="0" w:space="0" w:color="auto"/>
        <w:left w:val="none" w:sz="0" w:space="0" w:color="auto"/>
        <w:bottom w:val="none" w:sz="0" w:space="0" w:color="auto"/>
        <w:right w:val="none" w:sz="0" w:space="0" w:color="auto"/>
      </w:divBdr>
    </w:div>
    <w:div w:id="880094335">
      <w:marLeft w:val="480"/>
      <w:marRight w:val="0"/>
      <w:marTop w:val="0"/>
      <w:marBottom w:val="0"/>
      <w:divBdr>
        <w:top w:val="none" w:sz="0" w:space="0" w:color="auto"/>
        <w:left w:val="none" w:sz="0" w:space="0" w:color="auto"/>
        <w:bottom w:val="none" w:sz="0" w:space="0" w:color="auto"/>
        <w:right w:val="none" w:sz="0" w:space="0" w:color="auto"/>
      </w:divBdr>
    </w:div>
    <w:div w:id="880165294">
      <w:marLeft w:val="480"/>
      <w:marRight w:val="0"/>
      <w:marTop w:val="0"/>
      <w:marBottom w:val="0"/>
      <w:divBdr>
        <w:top w:val="none" w:sz="0" w:space="0" w:color="auto"/>
        <w:left w:val="none" w:sz="0" w:space="0" w:color="auto"/>
        <w:bottom w:val="none" w:sz="0" w:space="0" w:color="auto"/>
        <w:right w:val="none" w:sz="0" w:space="0" w:color="auto"/>
      </w:divBdr>
    </w:div>
    <w:div w:id="880165986">
      <w:marLeft w:val="480"/>
      <w:marRight w:val="0"/>
      <w:marTop w:val="0"/>
      <w:marBottom w:val="0"/>
      <w:divBdr>
        <w:top w:val="none" w:sz="0" w:space="0" w:color="auto"/>
        <w:left w:val="none" w:sz="0" w:space="0" w:color="auto"/>
        <w:bottom w:val="none" w:sz="0" w:space="0" w:color="auto"/>
        <w:right w:val="none" w:sz="0" w:space="0" w:color="auto"/>
      </w:divBdr>
    </w:div>
    <w:div w:id="880167747">
      <w:marLeft w:val="480"/>
      <w:marRight w:val="0"/>
      <w:marTop w:val="0"/>
      <w:marBottom w:val="0"/>
      <w:divBdr>
        <w:top w:val="none" w:sz="0" w:space="0" w:color="auto"/>
        <w:left w:val="none" w:sz="0" w:space="0" w:color="auto"/>
        <w:bottom w:val="none" w:sz="0" w:space="0" w:color="auto"/>
        <w:right w:val="none" w:sz="0" w:space="0" w:color="auto"/>
      </w:divBdr>
    </w:div>
    <w:div w:id="880169163">
      <w:marLeft w:val="480"/>
      <w:marRight w:val="0"/>
      <w:marTop w:val="0"/>
      <w:marBottom w:val="0"/>
      <w:divBdr>
        <w:top w:val="none" w:sz="0" w:space="0" w:color="auto"/>
        <w:left w:val="none" w:sz="0" w:space="0" w:color="auto"/>
        <w:bottom w:val="none" w:sz="0" w:space="0" w:color="auto"/>
        <w:right w:val="none" w:sz="0" w:space="0" w:color="auto"/>
      </w:divBdr>
    </w:div>
    <w:div w:id="880242242">
      <w:marLeft w:val="480"/>
      <w:marRight w:val="0"/>
      <w:marTop w:val="0"/>
      <w:marBottom w:val="0"/>
      <w:divBdr>
        <w:top w:val="none" w:sz="0" w:space="0" w:color="auto"/>
        <w:left w:val="none" w:sz="0" w:space="0" w:color="auto"/>
        <w:bottom w:val="none" w:sz="0" w:space="0" w:color="auto"/>
        <w:right w:val="none" w:sz="0" w:space="0" w:color="auto"/>
      </w:divBdr>
    </w:div>
    <w:div w:id="880242682">
      <w:marLeft w:val="480"/>
      <w:marRight w:val="0"/>
      <w:marTop w:val="0"/>
      <w:marBottom w:val="0"/>
      <w:divBdr>
        <w:top w:val="none" w:sz="0" w:space="0" w:color="auto"/>
        <w:left w:val="none" w:sz="0" w:space="0" w:color="auto"/>
        <w:bottom w:val="none" w:sz="0" w:space="0" w:color="auto"/>
        <w:right w:val="none" w:sz="0" w:space="0" w:color="auto"/>
      </w:divBdr>
    </w:div>
    <w:div w:id="880246158">
      <w:marLeft w:val="480"/>
      <w:marRight w:val="0"/>
      <w:marTop w:val="0"/>
      <w:marBottom w:val="0"/>
      <w:divBdr>
        <w:top w:val="none" w:sz="0" w:space="0" w:color="auto"/>
        <w:left w:val="none" w:sz="0" w:space="0" w:color="auto"/>
        <w:bottom w:val="none" w:sz="0" w:space="0" w:color="auto"/>
        <w:right w:val="none" w:sz="0" w:space="0" w:color="auto"/>
      </w:divBdr>
    </w:div>
    <w:div w:id="880246446">
      <w:marLeft w:val="480"/>
      <w:marRight w:val="0"/>
      <w:marTop w:val="0"/>
      <w:marBottom w:val="0"/>
      <w:divBdr>
        <w:top w:val="none" w:sz="0" w:space="0" w:color="auto"/>
        <w:left w:val="none" w:sz="0" w:space="0" w:color="auto"/>
        <w:bottom w:val="none" w:sz="0" w:space="0" w:color="auto"/>
        <w:right w:val="none" w:sz="0" w:space="0" w:color="auto"/>
      </w:divBdr>
    </w:div>
    <w:div w:id="880358106">
      <w:marLeft w:val="480"/>
      <w:marRight w:val="0"/>
      <w:marTop w:val="0"/>
      <w:marBottom w:val="0"/>
      <w:divBdr>
        <w:top w:val="none" w:sz="0" w:space="0" w:color="auto"/>
        <w:left w:val="none" w:sz="0" w:space="0" w:color="auto"/>
        <w:bottom w:val="none" w:sz="0" w:space="0" w:color="auto"/>
        <w:right w:val="none" w:sz="0" w:space="0" w:color="auto"/>
      </w:divBdr>
    </w:div>
    <w:div w:id="880358810">
      <w:marLeft w:val="480"/>
      <w:marRight w:val="0"/>
      <w:marTop w:val="0"/>
      <w:marBottom w:val="0"/>
      <w:divBdr>
        <w:top w:val="none" w:sz="0" w:space="0" w:color="auto"/>
        <w:left w:val="none" w:sz="0" w:space="0" w:color="auto"/>
        <w:bottom w:val="none" w:sz="0" w:space="0" w:color="auto"/>
        <w:right w:val="none" w:sz="0" w:space="0" w:color="auto"/>
      </w:divBdr>
    </w:div>
    <w:div w:id="880360468">
      <w:marLeft w:val="480"/>
      <w:marRight w:val="0"/>
      <w:marTop w:val="0"/>
      <w:marBottom w:val="0"/>
      <w:divBdr>
        <w:top w:val="none" w:sz="0" w:space="0" w:color="auto"/>
        <w:left w:val="none" w:sz="0" w:space="0" w:color="auto"/>
        <w:bottom w:val="none" w:sz="0" w:space="0" w:color="auto"/>
        <w:right w:val="none" w:sz="0" w:space="0" w:color="auto"/>
      </w:divBdr>
    </w:div>
    <w:div w:id="880362713">
      <w:marLeft w:val="480"/>
      <w:marRight w:val="0"/>
      <w:marTop w:val="0"/>
      <w:marBottom w:val="0"/>
      <w:divBdr>
        <w:top w:val="none" w:sz="0" w:space="0" w:color="auto"/>
        <w:left w:val="none" w:sz="0" w:space="0" w:color="auto"/>
        <w:bottom w:val="none" w:sz="0" w:space="0" w:color="auto"/>
        <w:right w:val="none" w:sz="0" w:space="0" w:color="auto"/>
      </w:divBdr>
    </w:div>
    <w:div w:id="880365444">
      <w:marLeft w:val="480"/>
      <w:marRight w:val="0"/>
      <w:marTop w:val="0"/>
      <w:marBottom w:val="0"/>
      <w:divBdr>
        <w:top w:val="none" w:sz="0" w:space="0" w:color="auto"/>
        <w:left w:val="none" w:sz="0" w:space="0" w:color="auto"/>
        <w:bottom w:val="none" w:sz="0" w:space="0" w:color="auto"/>
        <w:right w:val="none" w:sz="0" w:space="0" w:color="auto"/>
      </w:divBdr>
    </w:div>
    <w:div w:id="880366281">
      <w:marLeft w:val="480"/>
      <w:marRight w:val="0"/>
      <w:marTop w:val="0"/>
      <w:marBottom w:val="0"/>
      <w:divBdr>
        <w:top w:val="none" w:sz="0" w:space="0" w:color="auto"/>
        <w:left w:val="none" w:sz="0" w:space="0" w:color="auto"/>
        <w:bottom w:val="none" w:sz="0" w:space="0" w:color="auto"/>
        <w:right w:val="none" w:sz="0" w:space="0" w:color="auto"/>
      </w:divBdr>
    </w:div>
    <w:div w:id="880438946">
      <w:marLeft w:val="480"/>
      <w:marRight w:val="0"/>
      <w:marTop w:val="0"/>
      <w:marBottom w:val="0"/>
      <w:divBdr>
        <w:top w:val="none" w:sz="0" w:space="0" w:color="auto"/>
        <w:left w:val="none" w:sz="0" w:space="0" w:color="auto"/>
        <w:bottom w:val="none" w:sz="0" w:space="0" w:color="auto"/>
        <w:right w:val="none" w:sz="0" w:space="0" w:color="auto"/>
      </w:divBdr>
    </w:div>
    <w:div w:id="880439786">
      <w:marLeft w:val="480"/>
      <w:marRight w:val="0"/>
      <w:marTop w:val="0"/>
      <w:marBottom w:val="0"/>
      <w:divBdr>
        <w:top w:val="none" w:sz="0" w:space="0" w:color="auto"/>
        <w:left w:val="none" w:sz="0" w:space="0" w:color="auto"/>
        <w:bottom w:val="none" w:sz="0" w:space="0" w:color="auto"/>
        <w:right w:val="none" w:sz="0" w:space="0" w:color="auto"/>
      </w:divBdr>
    </w:div>
    <w:div w:id="880481396">
      <w:marLeft w:val="480"/>
      <w:marRight w:val="0"/>
      <w:marTop w:val="0"/>
      <w:marBottom w:val="0"/>
      <w:divBdr>
        <w:top w:val="none" w:sz="0" w:space="0" w:color="auto"/>
        <w:left w:val="none" w:sz="0" w:space="0" w:color="auto"/>
        <w:bottom w:val="none" w:sz="0" w:space="0" w:color="auto"/>
        <w:right w:val="none" w:sz="0" w:space="0" w:color="auto"/>
      </w:divBdr>
    </w:div>
    <w:div w:id="880551492">
      <w:marLeft w:val="480"/>
      <w:marRight w:val="0"/>
      <w:marTop w:val="0"/>
      <w:marBottom w:val="0"/>
      <w:divBdr>
        <w:top w:val="none" w:sz="0" w:space="0" w:color="auto"/>
        <w:left w:val="none" w:sz="0" w:space="0" w:color="auto"/>
        <w:bottom w:val="none" w:sz="0" w:space="0" w:color="auto"/>
        <w:right w:val="none" w:sz="0" w:space="0" w:color="auto"/>
      </w:divBdr>
    </w:div>
    <w:div w:id="880626673">
      <w:marLeft w:val="480"/>
      <w:marRight w:val="0"/>
      <w:marTop w:val="0"/>
      <w:marBottom w:val="0"/>
      <w:divBdr>
        <w:top w:val="none" w:sz="0" w:space="0" w:color="auto"/>
        <w:left w:val="none" w:sz="0" w:space="0" w:color="auto"/>
        <w:bottom w:val="none" w:sz="0" w:space="0" w:color="auto"/>
        <w:right w:val="none" w:sz="0" w:space="0" w:color="auto"/>
      </w:divBdr>
    </w:div>
    <w:div w:id="880626999">
      <w:marLeft w:val="480"/>
      <w:marRight w:val="0"/>
      <w:marTop w:val="0"/>
      <w:marBottom w:val="0"/>
      <w:divBdr>
        <w:top w:val="none" w:sz="0" w:space="0" w:color="auto"/>
        <w:left w:val="none" w:sz="0" w:space="0" w:color="auto"/>
        <w:bottom w:val="none" w:sz="0" w:space="0" w:color="auto"/>
        <w:right w:val="none" w:sz="0" w:space="0" w:color="auto"/>
      </w:divBdr>
    </w:div>
    <w:div w:id="880674978">
      <w:marLeft w:val="480"/>
      <w:marRight w:val="0"/>
      <w:marTop w:val="0"/>
      <w:marBottom w:val="0"/>
      <w:divBdr>
        <w:top w:val="none" w:sz="0" w:space="0" w:color="auto"/>
        <w:left w:val="none" w:sz="0" w:space="0" w:color="auto"/>
        <w:bottom w:val="none" w:sz="0" w:space="0" w:color="auto"/>
        <w:right w:val="none" w:sz="0" w:space="0" w:color="auto"/>
      </w:divBdr>
    </w:div>
    <w:div w:id="880676026">
      <w:marLeft w:val="480"/>
      <w:marRight w:val="0"/>
      <w:marTop w:val="0"/>
      <w:marBottom w:val="0"/>
      <w:divBdr>
        <w:top w:val="none" w:sz="0" w:space="0" w:color="auto"/>
        <w:left w:val="none" w:sz="0" w:space="0" w:color="auto"/>
        <w:bottom w:val="none" w:sz="0" w:space="0" w:color="auto"/>
        <w:right w:val="none" w:sz="0" w:space="0" w:color="auto"/>
      </w:divBdr>
    </w:div>
    <w:div w:id="880703225">
      <w:marLeft w:val="480"/>
      <w:marRight w:val="0"/>
      <w:marTop w:val="0"/>
      <w:marBottom w:val="0"/>
      <w:divBdr>
        <w:top w:val="none" w:sz="0" w:space="0" w:color="auto"/>
        <w:left w:val="none" w:sz="0" w:space="0" w:color="auto"/>
        <w:bottom w:val="none" w:sz="0" w:space="0" w:color="auto"/>
        <w:right w:val="none" w:sz="0" w:space="0" w:color="auto"/>
      </w:divBdr>
    </w:div>
    <w:div w:id="880748792">
      <w:marLeft w:val="480"/>
      <w:marRight w:val="0"/>
      <w:marTop w:val="0"/>
      <w:marBottom w:val="0"/>
      <w:divBdr>
        <w:top w:val="none" w:sz="0" w:space="0" w:color="auto"/>
        <w:left w:val="none" w:sz="0" w:space="0" w:color="auto"/>
        <w:bottom w:val="none" w:sz="0" w:space="0" w:color="auto"/>
        <w:right w:val="none" w:sz="0" w:space="0" w:color="auto"/>
      </w:divBdr>
    </w:div>
    <w:div w:id="880752581">
      <w:marLeft w:val="480"/>
      <w:marRight w:val="0"/>
      <w:marTop w:val="0"/>
      <w:marBottom w:val="0"/>
      <w:divBdr>
        <w:top w:val="none" w:sz="0" w:space="0" w:color="auto"/>
        <w:left w:val="none" w:sz="0" w:space="0" w:color="auto"/>
        <w:bottom w:val="none" w:sz="0" w:space="0" w:color="auto"/>
        <w:right w:val="none" w:sz="0" w:space="0" w:color="auto"/>
      </w:divBdr>
    </w:div>
    <w:div w:id="880753116">
      <w:marLeft w:val="480"/>
      <w:marRight w:val="0"/>
      <w:marTop w:val="0"/>
      <w:marBottom w:val="0"/>
      <w:divBdr>
        <w:top w:val="none" w:sz="0" w:space="0" w:color="auto"/>
        <w:left w:val="none" w:sz="0" w:space="0" w:color="auto"/>
        <w:bottom w:val="none" w:sz="0" w:space="0" w:color="auto"/>
        <w:right w:val="none" w:sz="0" w:space="0" w:color="auto"/>
      </w:divBdr>
    </w:div>
    <w:div w:id="880821064">
      <w:marLeft w:val="480"/>
      <w:marRight w:val="0"/>
      <w:marTop w:val="0"/>
      <w:marBottom w:val="0"/>
      <w:divBdr>
        <w:top w:val="none" w:sz="0" w:space="0" w:color="auto"/>
        <w:left w:val="none" w:sz="0" w:space="0" w:color="auto"/>
        <w:bottom w:val="none" w:sz="0" w:space="0" w:color="auto"/>
        <w:right w:val="none" w:sz="0" w:space="0" w:color="auto"/>
      </w:divBdr>
    </w:div>
    <w:div w:id="880824880">
      <w:marLeft w:val="480"/>
      <w:marRight w:val="0"/>
      <w:marTop w:val="0"/>
      <w:marBottom w:val="0"/>
      <w:divBdr>
        <w:top w:val="none" w:sz="0" w:space="0" w:color="auto"/>
        <w:left w:val="none" w:sz="0" w:space="0" w:color="auto"/>
        <w:bottom w:val="none" w:sz="0" w:space="0" w:color="auto"/>
        <w:right w:val="none" w:sz="0" w:space="0" w:color="auto"/>
      </w:divBdr>
    </w:div>
    <w:div w:id="880901439">
      <w:marLeft w:val="480"/>
      <w:marRight w:val="0"/>
      <w:marTop w:val="0"/>
      <w:marBottom w:val="0"/>
      <w:divBdr>
        <w:top w:val="none" w:sz="0" w:space="0" w:color="auto"/>
        <w:left w:val="none" w:sz="0" w:space="0" w:color="auto"/>
        <w:bottom w:val="none" w:sz="0" w:space="0" w:color="auto"/>
        <w:right w:val="none" w:sz="0" w:space="0" w:color="auto"/>
      </w:divBdr>
    </w:div>
    <w:div w:id="881015008">
      <w:marLeft w:val="480"/>
      <w:marRight w:val="0"/>
      <w:marTop w:val="0"/>
      <w:marBottom w:val="0"/>
      <w:divBdr>
        <w:top w:val="none" w:sz="0" w:space="0" w:color="auto"/>
        <w:left w:val="none" w:sz="0" w:space="0" w:color="auto"/>
        <w:bottom w:val="none" w:sz="0" w:space="0" w:color="auto"/>
        <w:right w:val="none" w:sz="0" w:space="0" w:color="auto"/>
      </w:divBdr>
    </w:div>
    <w:div w:id="881015436">
      <w:marLeft w:val="480"/>
      <w:marRight w:val="0"/>
      <w:marTop w:val="0"/>
      <w:marBottom w:val="0"/>
      <w:divBdr>
        <w:top w:val="none" w:sz="0" w:space="0" w:color="auto"/>
        <w:left w:val="none" w:sz="0" w:space="0" w:color="auto"/>
        <w:bottom w:val="none" w:sz="0" w:space="0" w:color="auto"/>
        <w:right w:val="none" w:sz="0" w:space="0" w:color="auto"/>
      </w:divBdr>
    </w:div>
    <w:div w:id="881018466">
      <w:marLeft w:val="480"/>
      <w:marRight w:val="0"/>
      <w:marTop w:val="0"/>
      <w:marBottom w:val="0"/>
      <w:divBdr>
        <w:top w:val="none" w:sz="0" w:space="0" w:color="auto"/>
        <w:left w:val="none" w:sz="0" w:space="0" w:color="auto"/>
        <w:bottom w:val="none" w:sz="0" w:space="0" w:color="auto"/>
        <w:right w:val="none" w:sz="0" w:space="0" w:color="auto"/>
      </w:divBdr>
    </w:div>
    <w:div w:id="881019423">
      <w:marLeft w:val="480"/>
      <w:marRight w:val="0"/>
      <w:marTop w:val="0"/>
      <w:marBottom w:val="0"/>
      <w:divBdr>
        <w:top w:val="none" w:sz="0" w:space="0" w:color="auto"/>
        <w:left w:val="none" w:sz="0" w:space="0" w:color="auto"/>
        <w:bottom w:val="none" w:sz="0" w:space="0" w:color="auto"/>
        <w:right w:val="none" w:sz="0" w:space="0" w:color="auto"/>
      </w:divBdr>
    </w:div>
    <w:div w:id="881091156">
      <w:marLeft w:val="480"/>
      <w:marRight w:val="0"/>
      <w:marTop w:val="0"/>
      <w:marBottom w:val="0"/>
      <w:divBdr>
        <w:top w:val="none" w:sz="0" w:space="0" w:color="auto"/>
        <w:left w:val="none" w:sz="0" w:space="0" w:color="auto"/>
        <w:bottom w:val="none" w:sz="0" w:space="0" w:color="auto"/>
        <w:right w:val="none" w:sz="0" w:space="0" w:color="auto"/>
      </w:divBdr>
    </w:div>
    <w:div w:id="881094774">
      <w:marLeft w:val="480"/>
      <w:marRight w:val="0"/>
      <w:marTop w:val="0"/>
      <w:marBottom w:val="0"/>
      <w:divBdr>
        <w:top w:val="none" w:sz="0" w:space="0" w:color="auto"/>
        <w:left w:val="none" w:sz="0" w:space="0" w:color="auto"/>
        <w:bottom w:val="none" w:sz="0" w:space="0" w:color="auto"/>
        <w:right w:val="none" w:sz="0" w:space="0" w:color="auto"/>
      </w:divBdr>
    </w:div>
    <w:div w:id="881131943">
      <w:marLeft w:val="480"/>
      <w:marRight w:val="0"/>
      <w:marTop w:val="0"/>
      <w:marBottom w:val="0"/>
      <w:divBdr>
        <w:top w:val="none" w:sz="0" w:space="0" w:color="auto"/>
        <w:left w:val="none" w:sz="0" w:space="0" w:color="auto"/>
        <w:bottom w:val="none" w:sz="0" w:space="0" w:color="auto"/>
        <w:right w:val="none" w:sz="0" w:space="0" w:color="auto"/>
      </w:divBdr>
    </w:div>
    <w:div w:id="881136035">
      <w:marLeft w:val="480"/>
      <w:marRight w:val="0"/>
      <w:marTop w:val="0"/>
      <w:marBottom w:val="0"/>
      <w:divBdr>
        <w:top w:val="none" w:sz="0" w:space="0" w:color="auto"/>
        <w:left w:val="none" w:sz="0" w:space="0" w:color="auto"/>
        <w:bottom w:val="none" w:sz="0" w:space="0" w:color="auto"/>
        <w:right w:val="none" w:sz="0" w:space="0" w:color="auto"/>
      </w:divBdr>
    </w:div>
    <w:div w:id="881136439">
      <w:marLeft w:val="480"/>
      <w:marRight w:val="0"/>
      <w:marTop w:val="0"/>
      <w:marBottom w:val="0"/>
      <w:divBdr>
        <w:top w:val="none" w:sz="0" w:space="0" w:color="auto"/>
        <w:left w:val="none" w:sz="0" w:space="0" w:color="auto"/>
        <w:bottom w:val="none" w:sz="0" w:space="0" w:color="auto"/>
        <w:right w:val="none" w:sz="0" w:space="0" w:color="auto"/>
      </w:divBdr>
    </w:div>
    <w:div w:id="881139726">
      <w:marLeft w:val="480"/>
      <w:marRight w:val="0"/>
      <w:marTop w:val="0"/>
      <w:marBottom w:val="0"/>
      <w:divBdr>
        <w:top w:val="none" w:sz="0" w:space="0" w:color="auto"/>
        <w:left w:val="none" w:sz="0" w:space="0" w:color="auto"/>
        <w:bottom w:val="none" w:sz="0" w:space="0" w:color="auto"/>
        <w:right w:val="none" w:sz="0" w:space="0" w:color="auto"/>
      </w:divBdr>
    </w:div>
    <w:div w:id="881206496">
      <w:marLeft w:val="480"/>
      <w:marRight w:val="0"/>
      <w:marTop w:val="0"/>
      <w:marBottom w:val="0"/>
      <w:divBdr>
        <w:top w:val="none" w:sz="0" w:space="0" w:color="auto"/>
        <w:left w:val="none" w:sz="0" w:space="0" w:color="auto"/>
        <w:bottom w:val="none" w:sz="0" w:space="0" w:color="auto"/>
        <w:right w:val="none" w:sz="0" w:space="0" w:color="auto"/>
      </w:divBdr>
    </w:div>
    <w:div w:id="881281885">
      <w:marLeft w:val="480"/>
      <w:marRight w:val="0"/>
      <w:marTop w:val="0"/>
      <w:marBottom w:val="0"/>
      <w:divBdr>
        <w:top w:val="none" w:sz="0" w:space="0" w:color="auto"/>
        <w:left w:val="none" w:sz="0" w:space="0" w:color="auto"/>
        <w:bottom w:val="none" w:sz="0" w:space="0" w:color="auto"/>
        <w:right w:val="none" w:sz="0" w:space="0" w:color="auto"/>
      </w:divBdr>
    </w:div>
    <w:div w:id="881286799">
      <w:marLeft w:val="480"/>
      <w:marRight w:val="0"/>
      <w:marTop w:val="0"/>
      <w:marBottom w:val="0"/>
      <w:divBdr>
        <w:top w:val="none" w:sz="0" w:space="0" w:color="auto"/>
        <w:left w:val="none" w:sz="0" w:space="0" w:color="auto"/>
        <w:bottom w:val="none" w:sz="0" w:space="0" w:color="auto"/>
        <w:right w:val="none" w:sz="0" w:space="0" w:color="auto"/>
      </w:divBdr>
    </w:div>
    <w:div w:id="881328802">
      <w:marLeft w:val="480"/>
      <w:marRight w:val="0"/>
      <w:marTop w:val="0"/>
      <w:marBottom w:val="0"/>
      <w:divBdr>
        <w:top w:val="none" w:sz="0" w:space="0" w:color="auto"/>
        <w:left w:val="none" w:sz="0" w:space="0" w:color="auto"/>
        <w:bottom w:val="none" w:sz="0" w:space="0" w:color="auto"/>
        <w:right w:val="none" w:sz="0" w:space="0" w:color="auto"/>
      </w:divBdr>
    </w:div>
    <w:div w:id="881329115">
      <w:marLeft w:val="480"/>
      <w:marRight w:val="0"/>
      <w:marTop w:val="0"/>
      <w:marBottom w:val="0"/>
      <w:divBdr>
        <w:top w:val="none" w:sz="0" w:space="0" w:color="auto"/>
        <w:left w:val="none" w:sz="0" w:space="0" w:color="auto"/>
        <w:bottom w:val="none" w:sz="0" w:space="0" w:color="auto"/>
        <w:right w:val="none" w:sz="0" w:space="0" w:color="auto"/>
      </w:divBdr>
    </w:div>
    <w:div w:id="881357934">
      <w:marLeft w:val="480"/>
      <w:marRight w:val="0"/>
      <w:marTop w:val="0"/>
      <w:marBottom w:val="0"/>
      <w:divBdr>
        <w:top w:val="none" w:sz="0" w:space="0" w:color="auto"/>
        <w:left w:val="none" w:sz="0" w:space="0" w:color="auto"/>
        <w:bottom w:val="none" w:sz="0" w:space="0" w:color="auto"/>
        <w:right w:val="none" w:sz="0" w:space="0" w:color="auto"/>
      </w:divBdr>
    </w:div>
    <w:div w:id="881475418">
      <w:marLeft w:val="480"/>
      <w:marRight w:val="0"/>
      <w:marTop w:val="0"/>
      <w:marBottom w:val="0"/>
      <w:divBdr>
        <w:top w:val="none" w:sz="0" w:space="0" w:color="auto"/>
        <w:left w:val="none" w:sz="0" w:space="0" w:color="auto"/>
        <w:bottom w:val="none" w:sz="0" w:space="0" w:color="auto"/>
        <w:right w:val="none" w:sz="0" w:space="0" w:color="auto"/>
      </w:divBdr>
    </w:div>
    <w:div w:id="881475695">
      <w:marLeft w:val="480"/>
      <w:marRight w:val="0"/>
      <w:marTop w:val="0"/>
      <w:marBottom w:val="0"/>
      <w:divBdr>
        <w:top w:val="none" w:sz="0" w:space="0" w:color="auto"/>
        <w:left w:val="none" w:sz="0" w:space="0" w:color="auto"/>
        <w:bottom w:val="none" w:sz="0" w:space="0" w:color="auto"/>
        <w:right w:val="none" w:sz="0" w:space="0" w:color="auto"/>
      </w:divBdr>
    </w:div>
    <w:div w:id="881553541">
      <w:marLeft w:val="480"/>
      <w:marRight w:val="0"/>
      <w:marTop w:val="0"/>
      <w:marBottom w:val="0"/>
      <w:divBdr>
        <w:top w:val="none" w:sz="0" w:space="0" w:color="auto"/>
        <w:left w:val="none" w:sz="0" w:space="0" w:color="auto"/>
        <w:bottom w:val="none" w:sz="0" w:space="0" w:color="auto"/>
        <w:right w:val="none" w:sz="0" w:space="0" w:color="auto"/>
      </w:divBdr>
    </w:div>
    <w:div w:id="881596630">
      <w:marLeft w:val="480"/>
      <w:marRight w:val="0"/>
      <w:marTop w:val="0"/>
      <w:marBottom w:val="0"/>
      <w:divBdr>
        <w:top w:val="none" w:sz="0" w:space="0" w:color="auto"/>
        <w:left w:val="none" w:sz="0" w:space="0" w:color="auto"/>
        <w:bottom w:val="none" w:sz="0" w:space="0" w:color="auto"/>
        <w:right w:val="none" w:sz="0" w:space="0" w:color="auto"/>
      </w:divBdr>
    </w:div>
    <w:div w:id="881599414">
      <w:marLeft w:val="480"/>
      <w:marRight w:val="0"/>
      <w:marTop w:val="0"/>
      <w:marBottom w:val="0"/>
      <w:divBdr>
        <w:top w:val="none" w:sz="0" w:space="0" w:color="auto"/>
        <w:left w:val="none" w:sz="0" w:space="0" w:color="auto"/>
        <w:bottom w:val="none" w:sz="0" w:space="0" w:color="auto"/>
        <w:right w:val="none" w:sz="0" w:space="0" w:color="auto"/>
      </w:divBdr>
    </w:div>
    <w:div w:id="881671962">
      <w:marLeft w:val="480"/>
      <w:marRight w:val="0"/>
      <w:marTop w:val="0"/>
      <w:marBottom w:val="0"/>
      <w:divBdr>
        <w:top w:val="none" w:sz="0" w:space="0" w:color="auto"/>
        <w:left w:val="none" w:sz="0" w:space="0" w:color="auto"/>
        <w:bottom w:val="none" w:sz="0" w:space="0" w:color="auto"/>
        <w:right w:val="none" w:sz="0" w:space="0" w:color="auto"/>
      </w:divBdr>
    </w:div>
    <w:div w:id="881677615">
      <w:marLeft w:val="480"/>
      <w:marRight w:val="0"/>
      <w:marTop w:val="0"/>
      <w:marBottom w:val="0"/>
      <w:divBdr>
        <w:top w:val="none" w:sz="0" w:space="0" w:color="auto"/>
        <w:left w:val="none" w:sz="0" w:space="0" w:color="auto"/>
        <w:bottom w:val="none" w:sz="0" w:space="0" w:color="auto"/>
        <w:right w:val="none" w:sz="0" w:space="0" w:color="auto"/>
      </w:divBdr>
    </w:div>
    <w:div w:id="881744683">
      <w:marLeft w:val="480"/>
      <w:marRight w:val="0"/>
      <w:marTop w:val="0"/>
      <w:marBottom w:val="0"/>
      <w:divBdr>
        <w:top w:val="none" w:sz="0" w:space="0" w:color="auto"/>
        <w:left w:val="none" w:sz="0" w:space="0" w:color="auto"/>
        <w:bottom w:val="none" w:sz="0" w:space="0" w:color="auto"/>
        <w:right w:val="none" w:sz="0" w:space="0" w:color="auto"/>
      </w:divBdr>
    </w:div>
    <w:div w:id="881787986">
      <w:marLeft w:val="480"/>
      <w:marRight w:val="0"/>
      <w:marTop w:val="0"/>
      <w:marBottom w:val="0"/>
      <w:divBdr>
        <w:top w:val="none" w:sz="0" w:space="0" w:color="auto"/>
        <w:left w:val="none" w:sz="0" w:space="0" w:color="auto"/>
        <w:bottom w:val="none" w:sz="0" w:space="0" w:color="auto"/>
        <w:right w:val="none" w:sz="0" w:space="0" w:color="auto"/>
      </w:divBdr>
    </w:div>
    <w:div w:id="881794342">
      <w:marLeft w:val="480"/>
      <w:marRight w:val="0"/>
      <w:marTop w:val="0"/>
      <w:marBottom w:val="0"/>
      <w:divBdr>
        <w:top w:val="none" w:sz="0" w:space="0" w:color="auto"/>
        <w:left w:val="none" w:sz="0" w:space="0" w:color="auto"/>
        <w:bottom w:val="none" w:sz="0" w:space="0" w:color="auto"/>
        <w:right w:val="none" w:sz="0" w:space="0" w:color="auto"/>
      </w:divBdr>
    </w:div>
    <w:div w:id="881819167">
      <w:marLeft w:val="480"/>
      <w:marRight w:val="0"/>
      <w:marTop w:val="0"/>
      <w:marBottom w:val="0"/>
      <w:divBdr>
        <w:top w:val="none" w:sz="0" w:space="0" w:color="auto"/>
        <w:left w:val="none" w:sz="0" w:space="0" w:color="auto"/>
        <w:bottom w:val="none" w:sz="0" w:space="0" w:color="auto"/>
        <w:right w:val="none" w:sz="0" w:space="0" w:color="auto"/>
      </w:divBdr>
    </w:div>
    <w:div w:id="881866014">
      <w:marLeft w:val="480"/>
      <w:marRight w:val="0"/>
      <w:marTop w:val="0"/>
      <w:marBottom w:val="0"/>
      <w:divBdr>
        <w:top w:val="none" w:sz="0" w:space="0" w:color="auto"/>
        <w:left w:val="none" w:sz="0" w:space="0" w:color="auto"/>
        <w:bottom w:val="none" w:sz="0" w:space="0" w:color="auto"/>
        <w:right w:val="none" w:sz="0" w:space="0" w:color="auto"/>
      </w:divBdr>
    </w:div>
    <w:div w:id="881866855">
      <w:marLeft w:val="480"/>
      <w:marRight w:val="0"/>
      <w:marTop w:val="0"/>
      <w:marBottom w:val="0"/>
      <w:divBdr>
        <w:top w:val="none" w:sz="0" w:space="0" w:color="auto"/>
        <w:left w:val="none" w:sz="0" w:space="0" w:color="auto"/>
        <w:bottom w:val="none" w:sz="0" w:space="0" w:color="auto"/>
        <w:right w:val="none" w:sz="0" w:space="0" w:color="auto"/>
      </w:divBdr>
    </w:div>
    <w:div w:id="881870447">
      <w:marLeft w:val="480"/>
      <w:marRight w:val="0"/>
      <w:marTop w:val="0"/>
      <w:marBottom w:val="0"/>
      <w:divBdr>
        <w:top w:val="none" w:sz="0" w:space="0" w:color="auto"/>
        <w:left w:val="none" w:sz="0" w:space="0" w:color="auto"/>
        <w:bottom w:val="none" w:sz="0" w:space="0" w:color="auto"/>
        <w:right w:val="none" w:sz="0" w:space="0" w:color="auto"/>
      </w:divBdr>
    </w:div>
    <w:div w:id="881870571">
      <w:marLeft w:val="480"/>
      <w:marRight w:val="0"/>
      <w:marTop w:val="0"/>
      <w:marBottom w:val="0"/>
      <w:divBdr>
        <w:top w:val="none" w:sz="0" w:space="0" w:color="auto"/>
        <w:left w:val="none" w:sz="0" w:space="0" w:color="auto"/>
        <w:bottom w:val="none" w:sz="0" w:space="0" w:color="auto"/>
        <w:right w:val="none" w:sz="0" w:space="0" w:color="auto"/>
      </w:divBdr>
    </w:div>
    <w:div w:id="881938452">
      <w:marLeft w:val="480"/>
      <w:marRight w:val="0"/>
      <w:marTop w:val="0"/>
      <w:marBottom w:val="0"/>
      <w:divBdr>
        <w:top w:val="none" w:sz="0" w:space="0" w:color="auto"/>
        <w:left w:val="none" w:sz="0" w:space="0" w:color="auto"/>
        <w:bottom w:val="none" w:sz="0" w:space="0" w:color="auto"/>
        <w:right w:val="none" w:sz="0" w:space="0" w:color="auto"/>
      </w:divBdr>
    </w:div>
    <w:div w:id="881941569">
      <w:marLeft w:val="480"/>
      <w:marRight w:val="0"/>
      <w:marTop w:val="0"/>
      <w:marBottom w:val="0"/>
      <w:divBdr>
        <w:top w:val="none" w:sz="0" w:space="0" w:color="auto"/>
        <w:left w:val="none" w:sz="0" w:space="0" w:color="auto"/>
        <w:bottom w:val="none" w:sz="0" w:space="0" w:color="auto"/>
        <w:right w:val="none" w:sz="0" w:space="0" w:color="auto"/>
      </w:divBdr>
    </w:div>
    <w:div w:id="881944725">
      <w:marLeft w:val="480"/>
      <w:marRight w:val="0"/>
      <w:marTop w:val="0"/>
      <w:marBottom w:val="0"/>
      <w:divBdr>
        <w:top w:val="none" w:sz="0" w:space="0" w:color="auto"/>
        <w:left w:val="none" w:sz="0" w:space="0" w:color="auto"/>
        <w:bottom w:val="none" w:sz="0" w:space="0" w:color="auto"/>
        <w:right w:val="none" w:sz="0" w:space="0" w:color="auto"/>
      </w:divBdr>
    </w:div>
    <w:div w:id="881946101">
      <w:marLeft w:val="480"/>
      <w:marRight w:val="0"/>
      <w:marTop w:val="0"/>
      <w:marBottom w:val="0"/>
      <w:divBdr>
        <w:top w:val="none" w:sz="0" w:space="0" w:color="auto"/>
        <w:left w:val="none" w:sz="0" w:space="0" w:color="auto"/>
        <w:bottom w:val="none" w:sz="0" w:space="0" w:color="auto"/>
        <w:right w:val="none" w:sz="0" w:space="0" w:color="auto"/>
      </w:divBdr>
    </w:div>
    <w:div w:id="881985819">
      <w:marLeft w:val="480"/>
      <w:marRight w:val="0"/>
      <w:marTop w:val="0"/>
      <w:marBottom w:val="0"/>
      <w:divBdr>
        <w:top w:val="none" w:sz="0" w:space="0" w:color="auto"/>
        <w:left w:val="none" w:sz="0" w:space="0" w:color="auto"/>
        <w:bottom w:val="none" w:sz="0" w:space="0" w:color="auto"/>
        <w:right w:val="none" w:sz="0" w:space="0" w:color="auto"/>
      </w:divBdr>
    </w:div>
    <w:div w:id="882061362">
      <w:marLeft w:val="480"/>
      <w:marRight w:val="0"/>
      <w:marTop w:val="0"/>
      <w:marBottom w:val="0"/>
      <w:divBdr>
        <w:top w:val="none" w:sz="0" w:space="0" w:color="auto"/>
        <w:left w:val="none" w:sz="0" w:space="0" w:color="auto"/>
        <w:bottom w:val="none" w:sz="0" w:space="0" w:color="auto"/>
        <w:right w:val="none" w:sz="0" w:space="0" w:color="auto"/>
      </w:divBdr>
    </w:div>
    <w:div w:id="882063181">
      <w:marLeft w:val="480"/>
      <w:marRight w:val="0"/>
      <w:marTop w:val="0"/>
      <w:marBottom w:val="0"/>
      <w:divBdr>
        <w:top w:val="none" w:sz="0" w:space="0" w:color="auto"/>
        <w:left w:val="none" w:sz="0" w:space="0" w:color="auto"/>
        <w:bottom w:val="none" w:sz="0" w:space="0" w:color="auto"/>
        <w:right w:val="none" w:sz="0" w:space="0" w:color="auto"/>
      </w:divBdr>
    </w:div>
    <w:div w:id="882134552">
      <w:marLeft w:val="480"/>
      <w:marRight w:val="0"/>
      <w:marTop w:val="0"/>
      <w:marBottom w:val="0"/>
      <w:divBdr>
        <w:top w:val="none" w:sz="0" w:space="0" w:color="auto"/>
        <w:left w:val="none" w:sz="0" w:space="0" w:color="auto"/>
        <w:bottom w:val="none" w:sz="0" w:space="0" w:color="auto"/>
        <w:right w:val="none" w:sz="0" w:space="0" w:color="auto"/>
      </w:divBdr>
    </w:div>
    <w:div w:id="882135142">
      <w:marLeft w:val="480"/>
      <w:marRight w:val="0"/>
      <w:marTop w:val="0"/>
      <w:marBottom w:val="0"/>
      <w:divBdr>
        <w:top w:val="none" w:sz="0" w:space="0" w:color="auto"/>
        <w:left w:val="none" w:sz="0" w:space="0" w:color="auto"/>
        <w:bottom w:val="none" w:sz="0" w:space="0" w:color="auto"/>
        <w:right w:val="none" w:sz="0" w:space="0" w:color="auto"/>
      </w:divBdr>
    </w:div>
    <w:div w:id="882138760">
      <w:marLeft w:val="480"/>
      <w:marRight w:val="0"/>
      <w:marTop w:val="0"/>
      <w:marBottom w:val="0"/>
      <w:divBdr>
        <w:top w:val="none" w:sz="0" w:space="0" w:color="auto"/>
        <w:left w:val="none" w:sz="0" w:space="0" w:color="auto"/>
        <w:bottom w:val="none" w:sz="0" w:space="0" w:color="auto"/>
        <w:right w:val="none" w:sz="0" w:space="0" w:color="auto"/>
      </w:divBdr>
    </w:div>
    <w:div w:id="882205566">
      <w:marLeft w:val="480"/>
      <w:marRight w:val="0"/>
      <w:marTop w:val="0"/>
      <w:marBottom w:val="0"/>
      <w:divBdr>
        <w:top w:val="none" w:sz="0" w:space="0" w:color="auto"/>
        <w:left w:val="none" w:sz="0" w:space="0" w:color="auto"/>
        <w:bottom w:val="none" w:sz="0" w:space="0" w:color="auto"/>
        <w:right w:val="none" w:sz="0" w:space="0" w:color="auto"/>
      </w:divBdr>
    </w:div>
    <w:div w:id="882248152">
      <w:marLeft w:val="480"/>
      <w:marRight w:val="0"/>
      <w:marTop w:val="0"/>
      <w:marBottom w:val="0"/>
      <w:divBdr>
        <w:top w:val="none" w:sz="0" w:space="0" w:color="auto"/>
        <w:left w:val="none" w:sz="0" w:space="0" w:color="auto"/>
        <w:bottom w:val="none" w:sz="0" w:space="0" w:color="auto"/>
        <w:right w:val="none" w:sz="0" w:space="0" w:color="auto"/>
      </w:divBdr>
    </w:div>
    <w:div w:id="882256924">
      <w:marLeft w:val="480"/>
      <w:marRight w:val="0"/>
      <w:marTop w:val="0"/>
      <w:marBottom w:val="0"/>
      <w:divBdr>
        <w:top w:val="none" w:sz="0" w:space="0" w:color="auto"/>
        <w:left w:val="none" w:sz="0" w:space="0" w:color="auto"/>
        <w:bottom w:val="none" w:sz="0" w:space="0" w:color="auto"/>
        <w:right w:val="none" w:sz="0" w:space="0" w:color="auto"/>
      </w:divBdr>
    </w:div>
    <w:div w:id="882325148">
      <w:marLeft w:val="480"/>
      <w:marRight w:val="0"/>
      <w:marTop w:val="0"/>
      <w:marBottom w:val="0"/>
      <w:divBdr>
        <w:top w:val="none" w:sz="0" w:space="0" w:color="auto"/>
        <w:left w:val="none" w:sz="0" w:space="0" w:color="auto"/>
        <w:bottom w:val="none" w:sz="0" w:space="0" w:color="auto"/>
        <w:right w:val="none" w:sz="0" w:space="0" w:color="auto"/>
      </w:divBdr>
    </w:div>
    <w:div w:id="882402818">
      <w:marLeft w:val="480"/>
      <w:marRight w:val="0"/>
      <w:marTop w:val="0"/>
      <w:marBottom w:val="0"/>
      <w:divBdr>
        <w:top w:val="none" w:sz="0" w:space="0" w:color="auto"/>
        <w:left w:val="none" w:sz="0" w:space="0" w:color="auto"/>
        <w:bottom w:val="none" w:sz="0" w:space="0" w:color="auto"/>
        <w:right w:val="none" w:sz="0" w:space="0" w:color="auto"/>
      </w:divBdr>
    </w:div>
    <w:div w:id="882403674">
      <w:marLeft w:val="480"/>
      <w:marRight w:val="0"/>
      <w:marTop w:val="0"/>
      <w:marBottom w:val="0"/>
      <w:divBdr>
        <w:top w:val="none" w:sz="0" w:space="0" w:color="auto"/>
        <w:left w:val="none" w:sz="0" w:space="0" w:color="auto"/>
        <w:bottom w:val="none" w:sz="0" w:space="0" w:color="auto"/>
        <w:right w:val="none" w:sz="0" w:space="0" w:color="auto"/>
      </w:divBdr>
    </w:div>
    <w:div w:id="882445624">
      <w:marLeft w:val="480"/>
      <w:marRight w:val="0"/>
      <w:marTop w:val="0"/>
      <w:marBottom w:val="0"/>
      <w:divBdr>
        <w:top w:val="none" w:sz="0" w:space="0" w:color="auto"/>
        <w:left w:val="none" w:sz="0" w:space="0" w:color="auto"/>
        <w:bottom w:val="none" w:sz="0" w:space="0" w:color="auto"/>
        <w:right w:val="none" w:sz="0" w:space="0" w:color="auto"/>
      </w:divBdr>
    </w:div>
    <w:div w:id="882445804">
      <w:marLeft w:val="480"/>
      <w:marRight w:val="0"/>
      <w:marTop w:val="0"/>
      <w:marBottom w:val="0"/>
      <w:divBdr>
        <w:top w:val="none" w:sz="0" w:space="0" w:color="auto"/>
        <w:left w:val="none" w:sz="0" w:space="0" w:color="auto"/>
        <w:bottom w:val="none" w:sz="0" w:space="0" w:color="auto"/>
        <w:right w:val="none" w:sz="0" w:space="0" w:color="auto"/>
      </w:divBdr>
    </w:div>
    <w:div w:id="882447685">
      <w:marLeft w:val="480"/>
      <w:marRight w:val="0"/>
      <w:marTop w:val="0"/>
      <w:marBottom w:val="0"/>
      <w:divBdr>
        <w:top w:val="none" w:sz="0" w:space="0" w:color="auto"/>
        <w:left w:val="none" w:sz="0" w:space="0" w:color="auto"/>
        <w:bottom w:val="none" w:sz="0" w:space="0" w:color="auto"/>
        <w:right w:val="none" w:sz="0" w:space="0" w:color="auto"/>
      </w:divBdr>
    </w:div>
    <w:div w:id="882447769">
      <w:marLeft w:val="480"/>
      <w:marRight w:val="0"/>
      <w:marTop w:val="0"/>
      <w:marBottom w:val="0"/>
      <w:divBdr>
        <w:top w:val="none" w:sz="0" w:space="0" w:color="auto"/>
        <w:left w:val="none" w:sz="0" w:space="0" w:color="auto"/>
        <w:bottom w:val="none" w:sz="0" w:space="0" w:color="auto"/>
        <w:right w:val="none" w:sz="0" w:space="0" w:color="auto"/>
      </w:divBdr>
    </w:div>
    <w:div w:id="882450053">
      <w:marLeft w:val="480"/>
      <w:marRight w:val="0"/>
      <w:marTop w:val="0"/>
      <w:marBottom w:val="0"/>
      <w:divBdr>
        <w:top w:val="none" w:sz="0" w:space="0" w:color="auto"/>
        <w:left w:val="none" w:sz="0" w:space="0" w:color="auto"/>
        <w:bottom w:val="none" w:sz="0" w:space="0" w:color="auto"/>
        <w:right w:val="none" w:sz="0" w:space="0" w:color="auto"/>
      </w:divBdr>
    </w:div>
    <w:div w:id="882474685">
      <w:marLeft w:val="480"/>
      <w:marRight w:val="0"/>
      <w:marTop w:val="0"/>
      <w:marBottom w:val="0"/>
      <w:divBdr>
        <w:top w:val="none" w:sz="0" w:space="0" w:color="auto"/>
        <w:left w:val="none" w:sz="0" w:space="0" w:color="auto"/>
        <w:bottom w:val="none" w:sz="0" w:space="0" w:color="auto"/>
        <w:right w:val="none" w:sz="0" w:space="0" w:color="auto"/>
      </w:divBdr>
    </w:div>
    <w:div w:id="882518093">
      <w:marLeft w:val="480"/>
      <w:marRight w:val="0"/>
      <w:marTop w:val="0"/>
      <w:marBottom w:val="0"/>
      <w:divBdr>
        <w:top w:val="none" w:sz="0" w:space="0" w:color="auto"/>
        <w:left w:val="none" w:sz="0" w:space="0" w:color="auto"/>
        <w:bottom w:val="none" w:sz="0" w:space="0" w:color="auto"/>
        <w:right w:val="none" w:sz="0" w:space="0" w:color="auto"/>
      </w:divBdr>
    </w:div>
    <w:div w:id="882595054">
      <w:marLeft w:val="480"/>
      <w:marRight w:val="0"/>
      <w:marTop w:val="0"/>
      <w:marBottom w:val="0"/>
      <w:divBdr>
        <w:top w:val="none" w:sz="0" w:space="0" w:color="auto"/>
        <w:left w:val="none" w:sz="0" w:space="0" w:color="auto"/>
        <w:bottom w:val="none" w:sz="0" w:space="0" w:color="auto"/>
        <w:right w:val="none" w:sz="0" w:space="0" w:color="auto"/>
      </w:divBdr>
    </w:div>
    <w:div w:id="882597588">
      <w:marLeft w:val="480"/>
      <w:marRight w:val="0"/>
      <w:marTop w:val="0"/>
      <w:marBottom w:val="0"/>
      <w:divBdr>
        <w:top w:val="none" w:sz="0" w:space="0" w:color="auto"/>
        <w:left w:val="none" w:sz="0" w:space="0" w:color="auto"/>
        <w:bottom w:val="none" w:sz="0" w:space="0" w:color="auto"/>
        <w:right w:val="none" w:sz="0" w:space="0" w:color="auto"/>
      </w:divBdr>
    </w:div>
    <w:div w:id="882640397">
      <w:marLeft w:val="480"/>
      <w:marRight w:val="0"/>
      <w:marTop w:val="0"/>
      <w:marBottom w:val="0"/>
      <w:divBdr>
        <w:top w:val="none" w:sz="0" w:space="0" w:color="auto"/>
        <w:left w:val="none" w:sz="0" w:space="0" w:color="auto"/>
        <w:bottom w:val="none" w:sz="0" w:space="0" w:color="auto"/>
        <w:right w:val="none" w:sz="0" w:space="0" w:color="auto"/>
      </w:divBdr>
    </w:div>
    <w:div w:id="882712339">
      <w:marLeft w:val="480"/>
      <w:marRight w:val="0"/>
      <w:marTop w:val="0"/>
      <w:marBottom w:val="0"/>
      <w:divBdr>
        <w:top w:val="none" w:sz="0" w:space="0" w:color="auto"/>
        <w:left w:val="none" w:sz="0" w:space="0" w:color="auto"/>
        <w:bottom w:val="none" w:sz="0" w:space="0" w:color="auto"/>
        <w:right w:val="none" w:sz="0" w:space="0" w:color="auto"/>
      </w:divBdr>
    </w:div>
    <w:div w:id="882712504">
      <w:marLeft w:val="480"/>
      <w:marRight w:val="0"/>
      <w:marTop w:val="0"/>
      <w:marBottom w:val="0"/>
      <w:divBdr>
        <w:top w:val="none" w:sz="0" w:space="0" w:color="auto"/>
        <w:left w:val="none" w:sz="0" w:space="0" w:color="auto"/>
        <w:bottom w:val="none" w:sz="0" w:space="0" w:color="auto"/>
        <w:right w:val="none" w:sz="0" w:space="0" w:color="auto"/>
      </w:divBdr>
    </w:div>
    <w:div w:id="882712583">
      <w:marLeft w:val="480"/>
      <w:marRight w:val="0"/>
      <w:marTop w:val="0"/>
      <w:marBottom w:val="0"/>
      <w:divBdr>
        <w:top w:val="none" w:sz="0" w:space="0" w:color="auto"/>
        <w:left w:val="none" w:sz="0" w:space="0" w:color="auto"/>
        <w:bottom w:val="none" w:sz="0" w:space="0" w:color="auto"/>
        <w:right w:val="none" w:sz="0" w:space="0" w:color="auto"/>
      </w:divBdr>
    </w:div>
    <w:div w:id="882715784">
      <w:marLeft w:val="480"/>
      <w:marRight w:val="0"/>
      <w:marTop w:val="0"/>
      <w:marBottom w:val="0"/>
      <w:divBdr>
        <w:top w:val="none" w:sz="0" w:space="0" w:color="auto"/>
        <w:left w:val="none" w:sz="0" w:space="0" w:color="auto"/>
        <w:bottom w:val="none" w:sz="0" w:space="0" w:color="auto"/>
        <w:right w:val="none" w:sz="0" w:space="0" w:color="auto"/>
      </w:divBdr>
    </w:div>
    <w:div w:id="882792321">
      <w:marLeft w:val="480"/>
      <w:marRight w:val="0"/>
      <w:marTop w:val="0"/>
      <w:marBottom w:val="0"/>
      <w:divBdr>
        <w:top w:val="none" w:sz="0" w:space="0" w:color="auto"/>
        <w:left w:val="none" w:sz="0" w:space="0" w:color="auto"/>
        <w:bottom w:val="none" w:sz="0" w:space="0" w:color="auto"/>
        <w:right w:val="none" w:sz="0" w:space="0" w:color="auto"/>
      </w:divBdr>
    </w:div>
    <w:div w:id="882792824">
      <w:marLeft w:val="480"/>
      <w:marRight w:val="0"/>
      <w:marTop w:val="0"/>
      <w:marBottom w:val="0"/>
      <w:divBdr>
        <w:top w:val="none" w:sz="0" w:space="0" w:color="auto"/>
        <w:left w:val="none" w:sz="0" w:space="0" w:color="auto"/>
        <w:bottom w:val="none" w:sz="0" w:space="0" w:color="auto"/>
        <w:right w:val="none" w:sz="0" w:space="0" w:color="auto"/>
      </w:divBdr>
    </w:div>
    <w:div w:id="882793815">
      <w:marLeft w:val="480"/>
      <w:marRight w:val="0"/>
      <w:marTop w:val="0"/>
      <w:marBottom w:val="0"/>
      <w:divBdr>
        <w:top w:val="none" w:sz="0" w:space="0" w:color="auto"/>
        <w:left w:val="none" w:sz="0" w:space="0" w:color="auto"/>
        <w:bottom w:val="none" w:sz="0" w:space="0" w:color="auto"/>
        <w:right w:val="none" w:sz="0" w:space="0" w:color="auto"/>
      </w:divBdr>
    </w:div>
    <w:div w:id="882837287">
      <w:marLeft w:val="480"/>
      <w:marRight w:val="0"/>
      <w:marTop w:val="0"/>
      <w:marBottom w:val="0"/>
      <w:divBdr>
        <w:top w:val="none" w:sz="0" w:space="0" w:color="auto"/>
        <w:left w:val="none" w:sz="0" w:space="0" w:color="auto"/>
        <w:bottom w:val="none" w:sz="0" w:space="0" w:color="auto"/>
        <w:right w:val="none" w:sz="0" w:space="0" w:color="auto"/>
      </w:divBdr>
    </w:div>
    <w:div w:id="882862179">
      <w:marLeft w:val="480"/>
      <w:marRight w:val="0"/>
      <w:marTop w:val="0"/>
      <w:marBottom w:val="0"/>
      <w:divBdr>
        <w:top w:val="none" w:sz="0" w:space="0" w:color="auto"/>
        <w:left w:val="none" w:sz="0" w:space="0" w:color="auto"/>
        <w:bottom w:val="none" w:sz="0" w:space="0" w:color="auto"/>
        <w:right w:val="none" w:sz="0" w:space="0" w:color="auto"/>
      </w:divBdr>
    </w:div>
    <w:div w:id="882864721">
      <w:marLeft w:val="480"/>
      <w:marRight w:val="0"/>
      <w:marTop w:val="0"/>
      <w:marBottom w:val="0"/>
      <w:divBdr>
        <w:top w:val="none" w:sz="0" w:space="0" w:color="auto"/>
        <w:left w:val="none" w:sz="0" w:space="0" w:color="auto"/>
        <w:bottom w:val="none" w:sz="0" w:space="0" w:color="auto"/>
        <w:right w:val="none" w:sz="0" w:space="0" w:color="auto"/>
      </w:divBdr>
    </w:div>
    <w:div w:id="882865707">
      <w:marLeft w:val="480"/>
      <w:marRight w:val="0"/>
      <w:marTop w:val="0"/>
      <w:marBottom w:val="0"/>
      <w:divBdr>
        <w:top w:val="none" w:sz="0" w:space="0" w:color="auto"/>
        <w:left w:val="none" w:sz="0" w:space="0" w:color="auto"/>
        <w:bottom w:val="none" w:sz="0" w:space="0" w:color="auto"/>
        <w:right w:val="none" w:sz="0" w:space="0" w:color="auto"/>
      </w:divBdr>
    </w:div>
    <w:div w:id="882905739">
      <w:marLeft w:val="480"/>
      <w:marRight w:val="0"/>
      <w:marTop w:val="0"/>
      <w:marBottom w:val="0"/>
      <w:divBdr>
        <w:top w:val="none" w:sz="0" w:space="0" w:color="auto"/>
        <w:left w:val="none" w:sz="0" w:space="0" w:color="auto"/>
        <w:bottom w:val="none" w:sz="0" w:space="0" w:color="auto"/>
        <w:right w:val="none" w:sz="0" w:space="0" w:color="auto"/>
      </w:divBdr>
    </w:div>
    <w:div w:id="882912838">
      <w:marLeft w:val="480"/>
      <w:marRight w:val="0"/>
      <w:marTop w:val="0"/>
      <w:marBottom w:val="0"/>
      <w:divBdr>
        <w:top w:val="none" w:sz="0" w:space="0" w:color="auto"/>
        <w:left w:val="none" w:sz="0" w:space="0" w:color="auto"/>
        <w:bottom w:val="none" w:sz="0" w:space="0" w:color="auto"/>
        <w:right w:val="none" w:sz="0" w:space="0" w:color="auto"/>
      </w:divBdr>
    </w:div>
    <w:div w:id="882982759">
      <w:marLeft w:val="480"/>
      <w:marRight w:val="0"/>
      <w:marTop w:val="0"/>
      <w:marBottom w:val="0"/>
      <w:divBdr>
        <w:top w:val="none" w:sz="0" w:space="0" w:color="auto"/>
        <w:left w:val="none" w:sz="0" w:space="0" w:color="auto"/>
        <w:bottom w:val="none" w:sz="0" w:space="0" w:color="auto"/>
        <w:right w:val="none" w:sz="0" w:space="0" w:color="auto"/>
      </w:divBdr>
    </w:div>
    <w:div w:id="882982886">
      <w:marLeft w:val="480"/>
      <w:marRight w:val="0"/>
      <w:marTop w:val="0"/>
      <w:marBottom w:val="0"/>
      <w:divBdr>
        <w:top w:val="none" w:sz="0" w:space="0" w:color="auto"/>
        <w:left w:val="none" w:sz="0" w:space="0" w:color="auto"/>
        <w:bottom w:val="none" w:sz="0" w:space="0" w:color="auto"/>
        <w:right w:val="none" w:sz="0" w:space="0" w:color="auto"/>
      </w:divBdr>
    </w:div>
    <w:div w:id="883101628">
      <w:marLeft w:val="480"/>
      <w:marRight w:val="0"/>
      <w:marTop w:val="0"/>
      <w:marBottom w:val="0"/>
      <w:divBdr>
        <w:top w:val="none" w:sz="0" w:space="0" w:color="auto"/>
        <w:left w:val="none" w:sz="0" w:space="0" w:color="auto"/>
        <w:bottom w:val="none" w:sz="0" w:space="0" w:color="auto"/>
        <w:right w:val="none" w:sz="0" w:space="0" w:color="auto"/>
      </w:divBdr>
    </w:div>
    <w:div w:id="883181667">
      <w:marLeft w:val="480"/>
      <w:marRight w:val="0"/>
      <w:marTop w:val="0"/>
      <w:marBottom w:val="0"/>
      <w:divBdr>
        <w:top w:val="none" w:sz="0" w:space="0" w:color="auto"/>
        <w:left w:val="none" w:sz="0" w:space="0" w:color="auto"/>
        <w:bottom w:val="none" w:sz="0" w:space="0" w:color="auto"/>
        <w:right w:val="none" w:sz="0" w:space="0" w:color="auto"/>
      </w:divBdr>
    </w:div>
    <w:div w:id="883255314">
      <w:marLeft w:val="480"/>
      <w:marRight w:val="0"/>
      <w:marTop w:val="0"/>
      <w:marBottom w:val="0"/>
      <w:divBdr>
        <w:top w:val="none" w:sz="0" w:space="0" w:color="auto"/>
        <w:left w:val="none" w:sz="0" w:space="0" w:color="auto"/>
        <w:bottom w:val="none" w:sz="0" w:space="0" w:color="auto"/>
        <w:right w:val="none" w:sz="0" w:space="0" w:color="auto"/>
      </w:divBdr>
    </w:div>
    <w:div w:id="883296613">
      <w:marLeft w:val="480"/>
      <w:marRight w:val="0"/>
      <w:marTop w:val="0"/>
      <w:marBottom w:val="0"/>
      <w:divBdr>
        <w:top w:val="none" w:sz="0" w:space="0" w:color="auto"/>
        <w:left w:val="none" w:sz="0" w:space="0" w:color="auto"/>
        <w:bottom w:val="none" w:sz="0" w:space="0" w:color="auto"/>
        <w:right w:val="none" w:sz="0" w:space="0" w:color="auto"/>
      </w:divBdr>
    </w:div>
    <w:div w:id="883326714">
      <w:marLeft w:val="480"/>
      <w:marRight w:val="0"/>
      <w:marTop w:val="0"/>
      <w:marBottom w:val="0"/>
      <w:divBdr>
        <w:top w:val="none" w:sz="0" w:space="0" w:color="auto"/>
        <w:left w:val="none" w:sz="0" w:space="0" w:color="auto"/>
        <w:bottom w:val="none" w:sz="0" w:space="0" w:color="auto"/>
        <w:right w:val="none" w:sz="0" w:space="0" w:color="auto"/>
      </w:divBdr>
    </w:div>
    <w:div w:id="883441762">
      <w:marLeft w:val="480"/>
      <w:marRight w:val="0"/>
      <w:marTop w:val="0"/>
      <w:marBottom w:val="0"/>
      <w:divBdr>
        <w:top w:val="none" w:sz="0" w:space="0" w:color="auto"/>
        <w:left w:val="none" w:sz="0" w:space="0" w:color="auto"/>
        <w:bottom w:val="none" w:sz="0" w:space="0" w:color="auto"/>
        <w:right w:val="none" w:sz="0" w:space="0" w:color="auto"/>
      </w:divBdr>
    </w:div>
    <w:div w:id="883520716">
      <w:marLeft w:val="480"/>
      <w:marRight w:val="0"/>
      <w:marTop w:val="0"/>
      <w:marBottom w:val="0"/>
      <w:divBdr>
        <w:top w:val="none" w:sz="0" w:space="0" w:color="auto"/>
        <w:left w:val="none" w:sz="0" w:space="0" w:color="auto"/>
        <w:bottom w:val="none" w:sz="0" w:space="0" w:color="auto"/>
        <w:right w:val="none" w:sz="0" w:space="0" w:color="auto"/>
      </w:divBdr>
    </w:div>
    <w:div w:id="883521016">
      <w:marLeft w:val="480"/>
      <w:marRight w:val="0"/>
      <w:marTop w:val="0"/>
      <w:marBottom w:val="0"/>
      <w:divBdr>
        <w:top w:val="none" w:sz="0" w:space="0" w:color="auto"/>
        <w:left w:val="none" w:sz="0" w:space="0" w:color="auto"/>
        <w:bottom w:val="none" w:sz="0" w:space="0" w:color="auto"/>
        <w:right w:val="none" w:sz="0" w:space="0" w:color="auto"/>
      </w:divBdr>
    </w:div>
    <w:div w:id="883635737">
      <w:marLeft w:val="480"/>
      <w:marRight w:val="0"/>
      <w:marTop w:val="0"/>
      <w:marBottom w:val="0"/>
      <w:divBdr>
        <w:top w:val="none" w:sz="0" w:space="0" w:color="auto"/>
        <w:left w:val="none" w:sz="0" w:space="0" w:color="auto"/>
        <w:bottom w:val="none" w:sz="0" w:space="0" w:color="auto"/>
        <w:right w:val="none" w:sz="0" w:space="0" w:color="auto"/>
      </w:divBdr>
    </w:div>
    <w:div w:id="883635944">
      <w:marLeft w:val="480"/>
      <w:marRight w:val="0"/>
      <w:marTop w:val="0"/>
      <w:marBottom w:val="0"/>
      <w:divBdr>
        <w:top w:val="none" w:sz="0" w:space="0" w:color="auto"/>
        <w:left w:val="none" w:sz="0" w:space="0" w:color="auto"/>
        <w:bottom w:val="none" w:sz="0" w:space="0" w:color="auto"/>
        <w:right w:val="none" w:sz="0" w:space="0" w:color="auto"/>
      </w:divBdr>
    </w:div>
    <w:div w:id="883636627">
      <w:marLeft w:val="480"/>
      <w:marRight w:val="0"/>
      <w:marTop w:val="0"/>
      <w:marBottom w:val="0"/>
      <w:divBdr>
        <w:top w:val="none" w:sz="0" w:space="0" w:color="auto"/>
        <w:left w:val="none" w:sz="0" w:space="0" w:color="auto"/>
        <w:bottom w:val="none" w:sz="0" w:space="0" w:color="auto"/>
        <w:right w:val="none" w:sz="0" w:space="0" w:color="auto"/>
      </w:divBdr>
    </w:div>
    <w:div w:id="883641517">
      <w:marLeft w:val="480"/>
      <w:marRight w:val="0"/>
      <w:marTop w:val="0"/>
      <w:marBottom w:val="0"/>
      <w:divBdr>
        <w:top w:val="none" w:sz="0" w:space="0" w:color="auto"/>
        <w:left w:val="none" w:sz="0" w:space="0" w:color="auto"/>
        <w:bottom w:val="none" w:sz="0" w:space="0" w:color="auto"/>
        <w:right w:val="none" w:sz="0" w:space="0" w:color="auto"/>
      </w:divBdr>
    </w:div>
    <w:div w:id="883717906">
      <w:marLeft w:val="480"/>
      <w:marRight w:val="0"/>
      <w:marTop w:val="0"/>
      <w:marBottom w:val="0"/>
      <w:divBdr>
        <w:top w:val="none" w:sz="0" w:space="0" w:color="auto"/>
        <w:left w:val="none" w:sz="0" w:space="0" w:color="auto"/>
        <w:bottom w:val="none" w:sz="0" w:space="0" w:color="auto"/>
        <w:right w:val="none" w:sz="0" w:space="0" w:color="auto"/>
      </w:divBdr>
    </w:div>
    <w:div w:id="883835360">
      <w:marLeft w:val="480"/>
      <w:marRight w:val="0"/>
      <w:marTop w:val="0"/>
      <w:marBottom w:val="0"/>
      <w:divBdr>
        <w:top w:val="none" w:sz="0" w:space="0" w:color="auto"/>
        <w:left w:val="none" w:sz="0" w:space="0" w:color="auto"/>
        <w:bottom w:val="none" w:sz="0" w:space="0" w:color="auto"/>
        <w:right w:val="none" w:sz="0" w:space="0" w:color="auto"/>
      </w:divBdr>
    </w:div>
    <w:div w:id="883902636">
      <w:marLeft w:val="480"/>
      <w:marRight w:val="0"/>
      <w:marTop w:val="0"/>
      <w:marBottom w:val="0"/>
      <w:divBdr>
        <w:top w:val="none" w:sz="0" w:space="0" w:color="auto"/>
        <w:left w:val="none" w:sz="0" w:space="0" w:color="auto"/>
        <w:bottom w:val="none" w:sz="0" w:space="0" w:color="auto"/>
        <w:right w:val="none" w:sz="0" w:space="0" w:color="auto"/>
      </w:divBdr>
    </w:div>
    <w:div w:id="883981862">
      <w:marLeft w:val="480"/>
      <w:marRight w:val="0"/>
      <w:marTop w:val="0"/>
      <w:marBottom w:val="0"/>
      <w:divBdr>
        <w:top w:val="none" w:sz="0" w:space="0" w:color="auto"/>
        <w:left w:val="none" w:sz="0" w:space="0" w:color="auto"/>
        <w:bottom w:val="none" w:sz="0" w:space="0" w:color="auto"/>
        <w:right w:val="none" w:sz="0" w:space="0" w:color="auto"/>
      </w:divBdr>
    </w:div>
    <w:div w:id="884104764">
      <w:marLeft w:val="480"/>
      <w:marRight w:val="0"/>
      <w:marTop w:val="0"/>
      <w:marBottom w:val="0"/>
      <w:divBdr>
        <w:top w:val="none" w:sz="0" w:space="0" w:color="auto"/>
        <w:left w:val="none" w:sz="0" w:space="0" w:color="auto"/>
        <w:bottom w:val="none" w:sz="0" w:space="0" w:color="auto"/>
        <w:right w:val="none" w:sz="0" w:space="0" w:color="auto"/>
      </w:divBdr>
    </w:div>
    <w:div w:id="884147083">
      <w:marLeft w:val="480"/>
      <w:marRight w:val="0"/>
      <w:marTop w:val="0"/>
      <w:marBottom w:val="0"/>
      <w:divBdr>
        <w:top w:val="none" w:sz="0" w:space="0" w:color="auto"/>
        <w:left w:val="none" w:sz="0" w:space="0" w:color="auto"/>
        <w:bottom w:val="none" w:sz="0" w:space="0" w:color="auto"/>
        <w:right w:val="none" w:sz="0" w:space="0" w:color="auto"/>
      </w:divBdr>
    </w:div>
    <w:div w:id="884147865">
      <w:marLeft w:val="480"/>
      <w:marRight w:val="0"/>
      <w:marTop w:val="0"/>
      <w:marBottom w:val="0"/>
      <w:divBdr>
        <w:top w:val="none" w:sz="0" w:space="0" w:color="auto"/>
        <w:left w:val="none" w:sz="0" w:space="0" w:color="auto"/>
        <w:bottom w:val="none" w:sz="0" w:space="0" w:color="auto"/>
        <w:right w:val="none" w:sz="0" w:space="0" w:color="auto"/>
      </w:divBdr>
    </w:div>
    <w:div w:id="884215383">
      <w:marLeft w:val="480"/>
      <w:marRight w:val="0"/>
      <w:marTop w:val="0"/>
      <w:marBottom w:val="0"/>
      <w:divBdr>
        <w:top w:val="none" w:sz="0" w:space="0" w:color="auto"/>
        <w:left w:val="none" w:sz="0" w:space="0" w:color="auto"/>
        <w:bottom w:val="none" w:sz="0" w:space="0" w:color="auto"/>
        <w:right w:val="none" w:sz="0" w:space="0" w:color="auto"/>
      </w:divBdr>
    </w:div>
    <w:div w:id="884217178">
      <w:marLeft w:val="480"/>
      <w:marRight w:val="0"/>
      <w:marTop w:val="0"/>
      <w:marBottom w:val="0"/>
      <w:divBdr>
        <w:top w:val="none" w:sz="0" w:space="0" w:color="auto"/>
        <w:left w:val="none" w:sz="0" w:space="0" w:color="auto"/>
        <w:bottom w:val="none" w:sz="0" w:space="0" w:color="auto"/>
        <w:right w:val="none" w:sz="0" w:space="0" w:color="auto"/>
      </w:divBdr>
    </w:div>
    <w:div w:id="884220461">
      <w:marLeft w:val="480"/>
      <w:marRight w:val="0"/>
      <w:marTop w:val="0"/>
      <w:marBottom w:val="0"/>
      <w:divBdr>
        <w:top w:val="none" w:sz="0" w:space="0" w:color="auto"/>
        <w:left w:val="none" w:sz="0" w:space="0" w:color="auto"/>
        <w:bottom w:val="none" w:sz="0" w:space="0" w:color="auto"/>
        <w:right w:val="none" w:sz="0" w:space="0" w:color="auto"/>
      </w:divBdr>
    </w:div>
    <w:div w:id="884221395">
      <w:marLeft w:val="480"/>
      <w:marRight w:val="0"/>
      <w:marTop w:val="0"/>
      <w:marBottom w:val="0"/>
      <w:divBdr>
        <w:top w:val="none" w:sz="0" w:space="0" w:color="auto"/>
        <w:left w:val="none" w:sz="0" w:space="0" w:color="auto"/>
        <w:bottom w:val="none" w:sz="0" w:space="0" w:color="auto"/>
        <w:right w:val="none" w:sz="0" w:space="0" w:color="auto"/>
      </w:divBdr>
    </w:div>
    <w:div w:id="884289292">
      <w:marLeft w:val="480"/>
      <w:marRight w:val="0"/>
      <w:marTop w:val="0"/>
      <w:marBottom w:val="0"/>
      <w:divBdr>
        <w:top w:val="none" w:sz="0" w:space="0" w:color="auto"/>
        <w:left w:val="none" w:sz="0" w:space="0" w:color="auto"/>
        <w:bottom w:val="none" w:sz="0" w:space="0" w:color="auto"/>
        <w:right w:val="none" w:sz="0" w:space="0" w:color="auto"/>
      </w:divBdr>
    </w:div>
    <w:div w:id="884292339">
      <w:marLeft w:val="480"/>
      <w:marRight w:val="0"/>
      <w:marTop w:val="0"/>
      <w:marBottom w:val="0"/>
      <w:divBdr>
        <w:top w:val="none" w:sz="0" w:space="0" w:color="auto"/>
        <w:left w:val="none" w:sz="0" w:space="0" w:color="auto"/>
        <w:bottom w:val="none" w:sz="0" w:space="0" w:color="auto"/>
        <w:right w:val="none" w:sz="0" w:space="0" w:color="auto"/>
      </w:divBdr>
    </w:div>
    <w:div w:id="884297113">
      <w:marLeft w:val="480"/>
      <w:marRight w:val="0"/>
      <w:marTop w:val="0"/>
      <w:marBottom w:val="0"/>
      <w:divBdr>
        <w:top w:val="none" w:sz="0" w:space="0" w:color="auto"/>
        <w:left w:val="none" w:sz="0" w:space="0" w:color="auto"/>
        <w:bottom w:val="none" w:sz="0" w:space="0" w:color="auto"/>
        <w:right w:val="none" w:sz="0" w:space="0" w:color="auto"/>
      </w:divBdr>
    </w:div>
    <w:div w:id="884369918">
      <w:marLeft w:val="480"/>
      <w:marRight w:val="0"/>
      <w:marTop w:val="0"/>
      <w:marBottom w:val="0"/>
      <w:divBdr>
        <w:top w:val="none" w:sz="0" w:space="0" w:color="auto"/>
        <w:left w:val="none" w:sz="0" w:space="0" w:color="auto"/>
        <w:bottom w:val="none" w:sz="0" w:space="0" w:color="auto"/>
        <w:right w:val="none" w:sz="0" w:space="0" w:color="auto"/>
      </w:divBdr>
    </w:div>
    <w:div w:id="884413252">
      <w:marLeft w:val="480"/>
      <w:marRight w:val="0"/>
      <w:marTop w:val="0"/>
      <w:marBottom w:val="0"/>
      <w:divBdr>
        <w:top w:val="none" w:sz="0" w:space="0" w:color="auto"/>
        <w:left w:val="none" w:sz="0" w:space="0" w:color="auto"/>
        <w:bottom w:val="none" w:sz="0" w:space="0" w:color="auto"/>
        <w:right w:val="none" w:sz="0" w:space="0" w:color="auto"/>
      </w:divBdr>
    </w:div>
    <w:div w:id="884416231">
      <w:marLeft w:val="480"/>
      <w:marRight w:val="0"/>
      <w:marTop w:val="0"/>
      <w:marBottom w:val="0"/>
      <w:divBdr>
        <w:top w:val="none" w:sz="0" w:space="0" w:color="auto"/>
        <w:left w:val="none" w:sz="0" w:space="0" w:color="auto"/>
        <w:bottom w:val="none" w:sz="0" w:space="0" w:color="auto"/>
        <w:right w:val="none" w:sz="0" w:space="0" w:color="auto"/>
      </w:divBdr>
    </w:div>
    <w:div w:id="884440808">
      <w:marLeft w:val="480"/>
      <w:marRight w:val="0"/>
      <w:marTop w:val="0"/>
      <w:marBottom w:val="0"/>
      <w:divBdr>
        <w:top w:val="none" w:sz="0" w:space="0" w:color="auto"/>
        <w:left w:val="none" w:sz="0" w:space="0" w:color="auto"/>
        <w:bottom w:val="none" w:sz="0" w:space="0" w:color="auto"/>
        <w:right w:val="none" w:sz="0" w:space="0" w:color="auto"/>
      </w:divBdr>
    </w:div>
    <w:div w:id="884483056">
      <w:marLeft w:val="480"/>
      <w:marRight w:val="0"/>
      <w:marTop w:val="0"/>
      <w:marBottom w:val="0"/>
      <w:divBdr>
        <w:top w:val="none" w:sz="0" w:space="0" w:color="auto"/>
        <w:left w:val="none" w:sz="0" w:space="0" w:color="auto"/>
        <w:bottom w:val="none" w:sz="0" w:space="0" w:color="auto"/>
        <w:right w:val="none" w:sz="0" w:space="0" w:color="auto"/>
      </w:divBdr>
    </w:div>
    <w:div w:id="884487592">
      <w:marLeft w:val="480"/>
      <w:marRight w:val="0"/>
      <w:marTop w:val="0"/>
      <w:marBottom w:val="0"/>
      <w:divBdr>
        <w:top w:val="none" w:sz="0" w:space="0" w:color="auto"/>
        <w:left w:val="none" w:sz="0" w:space="0" w:color="auto"/>
        <w:bottom w:val="none" w:sz="0" w:space="0" w:color="auto"/>
        <w:right w:val="none" w:sz="0" w:space="0" w:color="auto"/>
      </w:divBdr>
    </w:div>
    <w:div w:id="884491424">
      <w:marLeft w:val="480"/>
      <w:marRight w:val="0"/>
      <w:marTop w:val="0"/>
      <w:marBottom w:val="0"/>
      <w:divBdr>
        <w:top w:val="none" w:sz="0" w:space="0" w:color="auto"/>
        <w:left w:val="none" w:sz="0" w:space="0" w:color="auto"/>
        <w:bottom w:val="none" w:sz="0" w:space="0" w:color="auto"/>
        <w:right w:val="none" w:sz="0" w:space="0" w:color="auto"/>
      </w:divBdr>
    </w:div>
    <w:div w:id="884563545">
      <w:marLeft w:val="480"/>
      <w:marRight w:val="0"/>
      <w:marTop w:val="0"/>
      <w:marBottom w:val="0"/>
      <w:divBdr>
        <w:top w:val="none" w:sz="0" w:space="0" w:color="auto"/>
        <w:left w:val="none" w:sz="0" w:space="0" w:color="auto"/>
        <w:bottom w:val="none" w:sz="0" w:space="0" w:color="auto"/>
        <w:right w:val="none" w:sz="0" w:space="0" w:color="auto"/>
      </w:divBdr>
    </w:div>
    <w:div w:id="884677012">
      <w:marLeft w:val="480"/>
      <w:marRight w:val="0"/>
      <w:marTop w:val="0"/>
      <w:marBottom w:val="0"/>
      <w:divBdr>
        <w:top w:val="none" w:sz="0" w:space="0" w:color="auto"/>
        <w:left w:val="none" w:sz="0" w:space="0" w:color="auto"/>
        <w:bottom w:val="none" w:sz="0" w:space="0" w:color="auto"/>
        <w:right w:val="none" w:sz="0" w:space="0" w:color="auto"/>
      </w:divBdr>
    </w:div>
    <w:div w:id="884679173">
      <w:marLeft w:val="480"/>
      <w:marRight w:val="0"/>
      <w:marTop w:val="0"/>
      <w:marBottom w:val="0"/>
      <w:divBdr>
        <w:top w:val="none" w:sz="0" w:space="0" w:color="auto"/>
        <w:left w:val="none" w:sz="0" w:space="0" w:color="auto"/>
        <w:bottom w:val="none" w:sz="0" w:space="0" w:color="auto"/>
        <w:right w:val="none" w:sz="0" w:space="0" w:color="auto"/>
      </w:divBdr>
    </w:div>
    <w:div w:id="884679633">
      <w:marLeft w:val="480"/>
      <w:marRight w:val="0"/>
      <w:marTop w:val="0"/>
      <w:marBottom w:val="0"/>
      <w:divBdr>
        <w:top w:val="none" w:sz="0" w:space="0" w:color="auto"/>
        <w:left w:val="none" w:sz="0" w:space="0" w:color="auto"/>
        <w:bottom w:val="none" w:sz="0" w:space="0" w:color="auto"/>
        <w:right w:val="none" w:sz="0" w:space="0" w:color="auto"/>
      </w:divBdr>
    </w:div>
    <w:div w:id="884683009">
      <w:marLeft w:val="480"/>
      <w:marRight w:val="0"/>
      <w:marTop w:val="0"/>
      <w:marBottom w:val="0"/>
      <w:divBdr>
        <w:top w:val="none" w:sz="0" w:space="0" w:color="auto"/>
        <w:left w:val="none" w:sz="0" w:space="0" w:color="auto"/>
        <w:bottom w:val="none" w:sz="0" w:space="0" w:color="auto"/>
        <w:right w:val="none" w:sz="0" w:space="0" w:color="auto"/>
      </w:divBdr>
    </w:div>
    <w:div w:id="884752361">
      <w:marLeft w:val="480"/>
      <w:marRight w:val="0"/>
      <w:marTop w:val="0"/>
      <w:marBottom w:val="0"/>
      <w:divBdr>
        <w:top w:val="none" w:sz="0" w:space="0" w:color="auto"/>
        <w:left w:val="none" w:sz="0" w:space="0" w:color="auto"/>
        <w:bottom w:val="none" w:sz="0" w:space="0" w:color="auto"/>
        <w:right w:val="none" w:sz="0" w:space="0" w:color="auto"/>
      </w:divBdr>
    </w:div>
    <w:div w:id="884759080">
      <w:marLeft w:val="480"/>
      <w:marRight w:val="0"/>
      <w:marTop w:val="0"/>
      <w:marBottom w:val="0"/>
      <w:divBdr>
        <w:top w:val="none" w:sz="0" w:space="0" w:color="auto"/>
        <w:left w:val="none" w:sz="0" w:space="0" w:color="auto"/>
        <w:bottom w:val="none" w:sz="0" w:space="0" w:color="auto"/>
        <w:right w:val="none" w:sz="0" w:space="0" w:color="auto"/>
      </w:divBdr>
    </w:div>
    <w:div w:id="884831783">
      <w:marLeft w:val="480"/>
      <w:marRight w:val="0"/>
      <w:marTop w:val="0"/>
      <w:marBottom w:val="0"/>
      <w:divBdr>
        <w:top w:val="none" w:sz="0" w:space="0" w:color="auto"/>
        <w:left w:val="none" w:sz="0" w:space="0" w:color="auto"/>
        <w:bottom w:val="none" w:sz="0" w:space="0" w:color="auto"/>
        <w:right w:val="none" w:sz="0" w:space="0" w:color="auto"/>
      </w:divBdr>
    </w:div>
    <w:div w:id="884952236">
      <w:marLeft w:val="480"/>
      <w:marRight w:val="0"/>
      <w:marTop w:val="0"/>
      <w:marBottom w:val="0"/>
      <w:divBdr>
        <w:top w:val="none" w:sz="0" w:space="0" w:color="auto"/>
        <w:left w:val="none" w:sz="0" w:space="0" w:color="auto"/>
        <w:bottom w:val="none" w:sz="0" w:space="0" w:color="auto"/>
        <w:right w:val="none" w:sz="0" w:space="0" w:color="auto"/>
      </w:divBdr>
    </w:div>
    <w:div w:id="884952690">
      <w:marLeft w:val="480"/>
      <w:marRight w:val="0"/>
      <w:marTop w:val="0"/>
      <w:marBottom w:val="0"/>
      <w:divBdr>
        <w:top w:val="none" w:sz="0" w:space="0" w:color="auto"/>
        <w:left w:val="none" w:sz="0" w:space="0" w:color="auto"/>
        <w:bottom w:val="none" w:sz="0" w:space="0" w:color="auto"/>
        <w:right w:val="none" w:sz="0" w:space="0" w:color="auto"/>
      </w:divBdr>
    </w:div>
    <w:div w:id="885063954">
      <w:marLeft w:val="480"/>
      <w:marRight w:val="0"/>
      <w:marTop w:val="0"/>
      <w:marBottom w:val="0"/>
      <w:divBdr>
        <w:top w:val="none" w:sz="0" w:space="0" w:color="auto"/>
        <w:left w:val="none" w:sz="0" w:space="0" w:color="auto"/>
        <w:bottom w:val="none" w:sz="0" w:space="0" w:color="auto"/>
        <w:right w:val="none" w:sz="0" w:space="0" w:color="auto"/>
      </w:divBdr>
    </w:div>
    <w:div w:id="885071078">
      <w:marLeft w:val="480"/>
      <w:marRight w:val="0"/>
      <w:marTop w:val="0"/>
      <w:marBottom w:val="0"/>
      <w:divBdr>
        <w:top w:val="none" w:sz="0" w:space="0" w:color="auto"/>
        <w:left w:val="none" w:sz="0" w:space="0" w:color="auto"/>
        <w:bottom w:val="none" w:sz="0" w:space="0" w:color="auto"/>
        <w:right w:val="none" w:sz="0" w:space="0" w:color="auto"/>
      </w:divBdr>
    </w:div>
    <w:div w:id="885140645">
      <w:marLeft w:val="480"/>
      <w:marRight w:val="0"/>
      <w:marTop w:val="0"/>
      <w:marBottom w:val="0"/>
      <w:divBdr>
        <w:top w:val="none" w:sz="0" w:space="0" w:color="auto"/>
        <w:left w:val="none" w:sz="0" w:space="0" w:color="auto"/>
        <w:bottom w:val="none" w:sz="0" w:space="0" w:color="auto"/>
        <w:right w:val="none" w:sz="0" w:space="0" w:color="auto"/>
      </w:divBdr>
    </w:div>
    <w:div w:id="885140955">
      <w:marLeft w:val="480"/>
      <w:marRight w:val="0"/>
      <w:marTop w:val="0"/>
      <w:marBottom w:val="0"/>
      <w:divBdr>
        <w:top w:val="none" w:sz="0" w:space="0" w:color="auto"/>
        <w:left w:val="none" w:sz="0" w:space="0" w:color="auto"/>
        <w:bottom w:val="none" w:sz="0" w:space="0" w:color="auto"/>
        <w:right w:val="none" w:sz="0" w:space="0" w:color="auto"/>
      </w:divBdr>
    </w:div>
    <w:div w:id="885217050">
      <w:marLeft w:val="480"/>
      <w:marRight w:val="0"/>
      <w:marTop w:val="0"/>
      <w:marBottom w:val="0"/>
      <w:divBdr>
        <w:top w:val="none" w:sz="0" w:space="0" w:color="auto"/>
        <w:left w:val="none" w:sz="0" w:space="0" w:color="auto"/>
        <w:bottom w:val="none" w:sz="0" w:space="0" w:color="auto"/>
        <w:right w:val="none" w:sz="0" w:space="0" w:color="auto"/>
      </w:divBdr>
    </w:div>
    <w:div w:id="885261251">
      <w:marLeft w:val="480"/>
      <w:marRight w:val="0"/>
      <w:marTop w:val="0"/>
      <w:marBottom w:val="0"/>
      <w:divBdr>
        <w:top w:val="none" w:sz="0" w:space="0" w:color="auto"/>
        <w:left w:val="none" w:sz="0" w:space="0" w:color="auto"/>
        <w:bottom w:val="none" w:sz="0" w:space="0" w:color="auto"/>
        <w:right w:val="none" w:sz="0" w:space="0" w:color="auto"/>
      </w:divBdr>
    </w:div>
    <w:div w:id="885331067">
      <w:marLeft w:val="480"/>
      <w:marRight w:val="0"/>
      <w:marTop w:val="0"/>
      <w:marBottom w:val="0"/>
      <w:divBdr>
        <w:top w:val="none" w:sz="0" w:space="0" w:color="auto"/>
        <w:left w:val="none" w:sz="0" w:space="0" w:color="auto"/>
        <w:bottom w:val="none" w:sz="0" w:space="0" w:color="auto"/>
        <w:right w:val="none" w:sz="0" w:space="0" w:color="auto"/>
      </w:divBdr>
    </w:div>
    <w:div w:id="885337601">
      <w:marLeft w:val="480"/>
      <w:marRight w:val="0"/>
      <w:marTop w:val="0"/>
      <w:marBottom w:val="0"/>
      <w:divBdr>
        <w:top w:val="none" w:sz="0" w:space="0" w:color="auto"/>
        <w:left w:val="none" w:sz="0" w:space="0" w:color="auto"/>
        <w:bottom w:val="none" w:sz="0" w:space="0" w:color="auto"/>
        <w:right w:val="none" w:sz="0" w:space="0" w:color="auto"/>
      </w:divBdr>
    </w:div>
    <w:div w:id="885337983">
      <w:marLeft w:val="480"/>
      <w:marRight w:val="0"/>
      <w:marTop w:val="0"/>
      <w:marBottom w:val="0"/>
      <w:divBdr>
        <w:top w:val="none" w:sz="0" w:space="0" w:color="auto"/>
        <w:left w:val="none" w:sz="0" w:space="0" w:color="auto"/>
        <w:bottom w:val="none" w:sz="0" w:space="0" w:color="auto"/>
        <w:right w:val="none" w:sz="0" w:space="0" w:color="auto"/>
      </w:divBdr>
    </w:div>
    <w:div w:id="885408920">
      <w:marLeft w:val="480"/>
      <w:marRight w:val="0"/>
      <w:marTop w:val="0"/>
      <w:marBottom w:val="0"/>
      <w:divBdr>
        <w:top w:val="none" w:sz="0" w:space="0" w:color="auto"/>
        <w:left w:val="none" w:sz="0" w:space="0" w:color="auto"/>
        <w:bottom w:val="none" w:sz="0" w:space="0" w:color="auto"/>
        <w:right w:val="none" w:sz="0" w:space="0" w:color="auto"/>
      </w:divBdr>
    </w:div>
    <w:div w:id="885411862">
      <w:marLeft w:val="480"/>
      <w:marRight w:val="0"/>
      <w:marTop w:val="0"/>
      <w:marBottom w:val="0"/>
      <w:divBdr>
        <w:top w:val="none" w:sz="0" w:space="0" w:color="auto"/>
        <w:left w:val="none" w:sz="0" w:space="0" w:color="auto"/>
        <w:bottom w:val="none" w:sz="0" w:space="0" w:color="auto"/>
        <w:right w:val="none" w:sz="0" w:space="0" w:color="auto"/>
      </w:divBdr>
    </w:div>
    <w:div w:id="885526068">
      <w:marLeft w:val="480"/>
      <w:marRight w:val="0"/>
      <w:marTop w:val="0"/>
      <w:marBottom w:val="0"/>
      <w:divBdr>
        <w:top w:val="none" w:sz="0" w:space="0" w:color="auto"/>
        <w:left w:val="none" w:sz="0" w:space="0" w:color="auto"/>
        <w:bottom w:val="none" w:sz="0" w:space="0" w:color="auto"/>
        <w:right w:val="none" w:sz="0" w:space="0" w:color="auto"/>
      </w:divBdr>
    </w:div>
    <w:div w:id="885527425">
      <w:marLeft w:val="480"/>
      <w:marRight w:val="0"/>
      <w:marTop w:val="0"/>
      <w:marBottom w:val="0"/>
      <w:divBdr>
        <w:top w:val="none" w:sz="0" w:space="0" w:color="auto"/>
        <w:left w:val="none" w:sz="0" w:space="0" w:color="auto"/>
        <w:bottom w:val="none" w:sz="0" w:space="0" w:color="auto"/>
        <w:right w:val="none" w:sz="0" w:space="0" w:color="auto"/>
      </w:divBdr>
    </w:div>
    <w:div w:id="885528071">
      <w:marLeft w:val="480"/>
      <w:marRight w:val="0"/>
      <w:marTop w:val="0"/>
      <w:marBottom w:val="0"/>
      <w:divBdr>
        <w:top w:val="none" w:sz="0" w:space="0" w:color="auto"/>
        <w:left w:val="none" w:sz="0" w:space="0" w:color="auto"/>
        <w:bottom w:val="none" w:sz="0" w:space="0" w:color="auto"/>
        <w:right w:val="none" w:sz="0" w:space="0" w:color="auto"/>
      </w:divBdr>
    </w:div>
    <w:div w:id="885530033">
      <w:marLeft w:val="480"/>
      <w:marRight w:val="0"/>
      <w:marTop w:val="0"/>
      <w:marBottom w:val="0"/>
      <w:divBdr>
        <w:top w:val="none" w:sz="0" w:space="0" w:color="auto"/>
        <w:left w:val="none" w:sz="0" w:space="0" w:color="auto"/>
        <w:bottom w:val="none" w:sz="0" w:space="0" w:color="auto"/>
        <w:right w:val="none" w:sz="0" w:space="0" w:color="auto"/>
      </w:divBdr>
    </w:div>
    <w:div w:id="885531701">
      <w:marLeft w:val="480"/>
      <w:marRight w:val="0"/>
      <w:marTop w:val="0"/>
      <w:marBottom w:val="0"/>
      <w:divBdr>
        <w:top w:val="none" w:sz="0" w:space="0" w:color="auto"/>
        <w:left w:val="none" w:sz="0" w:space="0" w:color="auto"/>
        <w:bottom w:val="none" w:sz="0" w:space="0" w:color="auto"/>
        <w:right w:val="none" w:sz="0" w:space="0" w:color="auto"/>
      </w:divBdr>
    </w:div>
    <w:div w:id="885607483">
      <w:marLeft w:val="480"/>
      <w:marRight w:val="0"/>
      <w:marTop w:val="0"/>
      <w:marBottom w:val="0"/>
      <w:divBdr>
        <w:top w:val="none" w:sz="0" w:space="0" w:color="auto"/>
        <w:left w:val="none" w:sz="0" w:space="0" w:color="auto"/>
        <w:bottom w:val="none" w:sz="0" w:space="0" w:color="auto"/>
        <w:right w:val="none" w:sz="0" w:space="0" w:color="auto"/>
      </w:divBdr>
    </w:div>
    <w:div w:id="885678472">
      <w:marLeft w:val="480"/>
      <w:marRight w:val="0"/>
      <w:marTop w:val="0"/>
      <w:marBottom w:val="0"/>
      <w:divBdr>
        <w:top w:val="none" w:sz="0" w:space="0" w:color="auto"/>
        <w:left w:val="none" w:sz="0" w:space="0" w:color="auto"/>
        <w:bottom w:val="none" w:sz="0" w:space="0" w:color="auto"/>
        <w:right w:val="none" w:sz="0" w:space="0" w:color="auto"/>
      </w:divBdr>
    </w:div>
    <w:div w:id="885876937">
      <w:marLeft w:val="480"/>
      <w:marRight w:val="0"/>
      <w:marTop w:val="0"/>
      <w:marBottom w:val="0"/>
      <w:divBdr>
        <w:top w:val="none" w:sz="0" w:space="0" w:color="auto"/>
        <w:left w:val="none" w:sz="0" w:space="0" w:color="auto"/>
        <w:bottom w:val="none" w:sz="0" w:space="0" w:color="auto"/>
        <w:right w:val="none" w:sz="0" w:space="0" w:color="auto"/>
      </w:divBdr>
    </w:div>
    <w:div w:id="885877849">
      <w:marLeft w:val="480"/>
      <w:marRight w:val="0"/>
      <w:marTop w:val="0"/>
      <w:marBottom w:val="0"/>
      <w:divBdr>
        <w:top w:val="none" w:sz="0" w:space="0" w:color="auto"/>
        <w:left w:val="none" w:sz="0" w:space="0" w:color="auto"/>
        <w:bottom w:val="none" w:sz="0" w:space="0" w:color="auto"/>
        <w:right w:val="none" w:sz="0" w:space="0" w:color="auto"/>
      </w:divBdr>
    </w:div>
    <w:div w:id="885915675">
      <w:marLeft w:val="480"/>
      <w:marRight w:val="0"/>
      <w:marTop w:val="0"/>
      <w:marBottom w:val="0"/>
      <w:divBdr>
        <w:top w:val="none" w:sz="0" w:space="0" w:color="auto"/>
        <w:left w:val="none" w:sz="0" w:space="0" w:color="auto"/>
        <w:bottom w:val="none" w:sz="0" w:space="0" w:color="auto"/>
        <w:right w:val="none" w:sz="0" w:space="0" w:color="auto"/>
      </w:divBdr>
    </w:div>
    <w:div w:id="885919312">
      <w:marLeft w:val="480"/>
      <w:marRight w:val="0"/>
      <w:marTop w:val="0"/>
      <w:marBottom w:val="0"/>
      <w:divBdr>
        <w:top w:val="none" w:sz="0" w:space="0" w:color="auto"/>
        <w:left w:val="none" w:sz="0" w:space="0" w:color="auto"/>
        <w:bottom w:val="none" w:sz="0" w:space="0" w:color="auto"/>
        <w:right w:val="none" w:sz="0" w:space="0" w:color="auto"/>
      </w:divBdr>
    </w:div>
    <w:div w:id="885919635">
      <w:marLeft w:val="480"/>
      <w:marRight w:val="0"/>
      <w:marTop w:val="0"/>
      <w:marBottom w:val="0"/>
      <w:divBdr>
        <w:top w:val="none" w:sz="0" w:space="0" w:color="auto"/>
        <w:left w:val="none" w:sz="0" w:space="0" w:color="auto"/>
        <w:bottom w:val="none" w:sz="0" w:space="0" w:color="auto"/>
        <w:right w:val="none" w:sz="0" w:space="0" w:color="auto"/>
      </w:divBdr>
    </w:div>
    <w:div w:id="885946680">
      <w:marLeft w:val="480"/>
      <w:marRight w:val="0"/>
      <w:marTop w:val="0"/>
      <w:marBottom w:val="0"/>
      <w:divBdr>
        <w:top w:val="none" w:sz="0" w:space="0" w:color="auto"/>
        <w:left w:val="none" w:sz="0" w:space="0" w:color="auto"/>
        <w:bottom w:val="none" w:sz="0" w:space="0" w:color="auto"/>
        <w:right w:val="none" w:sz="0" w:space="0" w:color="auto"/>
      </w:divBdr>
    </w:div>
    <w:div w:id="885995243">
      <w:marLeft w:val="480"/>
      <w:marRight w:val="0"/>
      <w:marTop w:val="0"/>
      <w:marBottom w:val="0"/>
      <w:divBdr>
        <w:top w:val="none" w:sz="0" w:space="0" w:color="auto"/>
        <w:left w:val="none" w:sz="0" w:space="0" w:color="auto"/>
        <w:bottom w:val="none" w:sz="0" w:space="0" w:color="auto"/>
        <w:right w:val="none" w:sz="0" w:space="0" w:color="auto"/>
      </w:divBdr>
    </w:div>
    <w:div w:id="886071488">
      <w:marLeft w:val="480"/>
      <w:marRight w:val="0"/>
      <w:marTop w:val="0"/>
      <w:marBottom w:val="0"/>
      <w:divBdr>
        <w:top w:val="none" w:sz="0" w:space="0" w:color="auto"/>
        <w:left w:val="none" w:sz="0" w:space="0" w:color="auto"/>
        <w:bottom w:val="none" w:sz="0" w:space="0" w:color="auto"/>
        <w:right w:val="none" w:sz="0" w:space="0" w:color="auto"/>
      </w:divBdr>
    </w:div>
    <w:div w:id="886257230">
      <w:marLeft w:val="480"/>
      <w:marRight w:val="0"/>
      <w:marTop w:val="0"/>
      <w:marBottom w:val="0"/>
      <w:divBdr>
        <w:top w:val="none" w:sz="0" w:space="0" w:color="auto"/>
        <w:left w:val="none" w:sz="0" w:space="0" w:color="auto"/>
        <w:bottom w:val="none" w:sz="0" w:space="0" w:color="auto"/>
        <w:right w:val="none" w:sz="0" w:space="0" w:color="auto"/>
      </w:divBdr>
    </w:div>
    <w:div w:id="886448477">
      <w:marLeft w:val="480"/>
      <w:marRight w:val="0"/>
      <w:marTop w:val="0"/>
      <w:marBottom w:val="0"/>
      <w:divBdr>
        <w:top w:val="none" w:sz="0" w:space="0" w:color="auto"/>
        <w:left w:val="none" w:sz="0" w:space="0" w:color="auto"/>
        <w:bottom w:val="none" w:sz="0" w:space="0" w:color="auto"/>
        <w:right w:val="none" w:sz="0" w:space="0" w:color="auto"/>
      </w:divBdr>
    </w:div>
    <w:div w:id="886451617">
      <w:marLeft w:val="480"/>
      <w:marRight w:val="0"/>
      <w:marTop w:val="0"/>
      <w:marBottom w:val="0"/>
      <w:divBdr>
        <w:top w:val="none" w:sz="0" w:space="0" w:color="auto"/>
        <w:left w:val="none" w:sz="0" w:space="0" w:color="auto"/>
        <w:bottom w:val="none" w:sz="0" w:space="0" w:color="auto"/>
        <w:right w:val="none" w:sz="0" w:space="0" w:color="auto"/>
      </w:divBdr>
    </w:div>
    <w:div w:id="886527043">
      <w:marLeft w:val="480"/>
      <w:marRight w:val="0"/>
      <w:marTop w:val="0"/>
      <w:marBottom w:val="0"/>
      <w:divBdr>
        <w:top w:val="none" w:sz="0" w:space="0" w:color="auto"/>
        <w:left w:val="none" w:sz="0" w:space="0" w:color="auto"/>
        <w:bottom w:val="none" w:sz="0" w:space="0" w:color="auto"/>
        <w:right w:val="none" w:sz="0" w:space="0" w:color="auto"/>
      </w:divBdr>
    </w:div>
    <w:div w:id="886527929">
      <w:marLeft w:val="480"/>
      <w:marRight w:val="0"/>
      <w:marTop w:val="0"/>
      <w:marBottom w:val="0"/>
      <w:divBdr>
        <w:top w:val="none" w:sz="0" w:space="0" w:color="auto"/>
        <w:left w:val="none" w:sz="0" w:space="0" w:color="auto"/>
        <w:bottom w:val="none" w:sz="0" w:space="0" w:color="auto"/>
        <w:right w:val="none" w:sz="0" w:space="0" w:color="auto"/>
      </w:divBdr>
    </w:div>
    <w:div w:id="886530299">
      <w:marLeft w:val="480"/>
      <w:marRight w:val="0"/>
      <w:marTop w:val="0"/>
      <w:marBottom w:val="0"/>
      <w:divBdr>
        <w:top w:val="none" w:sz="0" w:space="0" w:color="auto"/>
        <w:left w:val="none" w:sz="0" w:space="0" w:color="auto"/>
        <w:bottom w:val="none" w:sz="0" w:space="0" w:color="auto"/>
        <w:right w:val="none" w:sz="0" w:space="0" w:color="auto"/>
      </w:divBdr>
    </w:div>
    <w:div w:id="886574927">
      <w:marLeft w:val="480"/>
      <w:marRight w:val="0"/>
      <w:marTop w:val="0"/>
      <w:marBottom w:val="0"/>
      <w:divBdr>
        <w:top w:val="none" w:sz="0" w:space="0" w:color="auto"/>
        <w:left w:val="none" w:sz="0" w:space="0" w:color="auto"/>
        <w:bottom w:val="none" w:sz="0" w:space="0" w:color="auto"/>
        <w:right w:val="none" w:sz="0" w:space="0" w:color="auto"/>
      </w:divBdr>
    </w:div>
    <w:div w:id="886600687">
      <w:marLeft w:val="480"/>
      <w:marRight w:val="0"/>
      <w:marTop w:val="0"/>
      <w:marBottom w:val="0"/>
      <w:divBdr>
        <w:top w:val="none" w:sz="0" w:space="0" w:color="auto"/>
        <w:left w:val="none" w:sz="0" w:space="0" w:color="auto"/>
        <w:bottom w:val="none" w:sz="0" w:space="0" w:color="auto"/>
        <w:right w:val="none" w:sz="0" w:space="0" w:color="auto"/>
      </w:divBdr>
    </w:div>
    <w:div w:id="886643391">
      <w:marLeft w:val="480"/>
      <w:marRight w:val="0"/>
      <w:marTop w:val="0"/>
      <w:marBottom w:val="0"/>
      <w:divBdr>
        <w:top w:val="none" w:sz="0" w:space="0" w:color="auto"/>
        <w:left w:val="none" w:sz="0" w:space="0" w:color="auto"/>
        <w:bottom w:val="none" w:sz="0" w:space="0" w:color="auto"/>
        <w:right w:val="none" w:sz="0" w:space="0" w:color="auto"/>
      </w:divBdr>
    </w:div>
    <w:div w:id="886645375">
      <w:marLeft w:val="480"/>
      <w:marRight w:val="0"/>
      <w:marTop w:val="0"/>
      <w:marBottom w:val="0"/>
      <w:divBdr>
        <w:top w:val="none" w:sz="0" w:space="0" w:color="auto"/>
        <w:left w:val="none" w:sz="0" w:space="0" w:color="auto"/>
        <w:bottom w:val="none" w:sz="0" w:space="0" w:color="auto"/>
        <w:right w:val="none" w:sz="0" w:space="0" w:color="auto"/>
      </w:divBdr>
    </w:div>
    <w:div w:id="886646452">
      <w:marLeft w:val="480"/>
      <w:marRight w:val="0"/>
      <w:marTop w:val="0"/>
      <w:marBottom w:val="0"/>
      <w:divBdr>
        <w:top w:val="none" w:sz="0" w:space="0" w:color="auto"/>
        <w:left w:val="none" w:sz="0" w:space="0" w:color="auto"/>
        <w:bottom w:val="none" w:sz="0" w:space="0" w:color="auto"/>
        <w:right w:val="none" w:sz="0" w:space="0" w:color="auto"/>
      </w:divBdr>
    </w:div>
    <w:div w:id="886723655">
      <w:marLeft w:val="480"/>
      <w:marRight w:val="0"/>
      <w:marTop w:val="0"/>
      <w:marBottom w:val="0"/>
      <w:divBdr>
        <w:top w:val="none" w:sz="0" w:space="0" w:color="auto"/>
        <w:left w:val="none" w:sz="0" w:space="0" w:color="auto"/>
        <w:bottom w:val="none" w:sz="0" w:space="0" w:color="auto"/>
        <w:right w:val="none" w:sz="0" w:space="0" w:color="auto"/>
      </w:divBdr>
    </w:div>
    <w:div w:id="886726260">
      <w:marLeft w:val="480"/>
      <w:marRight w:val="0"/>
      <w:marTop w:val="0"/>
      <w:marBottom w:val="0"/>
      <w:divBdr>
        <w:top w:val="none" w:sz="0" w:space="0" w:color="auto"/>
        <w:left w:val="none" w:sz="0" w:space="0" w:color="auto"/>
        <w:bottom w:val="none" w:sz="0" w:space="0" w:color="auto"/>
        <w:right w:val="none" w:sz="0" w:space="0" w:color="auto"/>
      </w:divBdr>
    </w:div>
    <w:div w:id="886794401">
      <w:marLeft w:val="480"/>
      <w:marRight w:val="0"/>
      <w:marTop w:val="0"/>
      <w:marBottom w:val="0"/>
      <w:divBdr>
        <w:top w:val="none" w:sz="0" w:space="0" w:color="auto"/>
        <w:left w:val="none" w:sz="0" w:space="0" w:color="auto"/>
        <w:bottom w:val="none" w:sz="0" w:space="0" w:color="auto"/>
        <w:right w:val="none" w:sz="0" w:space="0" w:color="auto"/>
      </w:divBdr>
    </w:div>
    <w:div w:id="886795455">
      <w:marLeft w:val="480"/>
      <w:marRight w:val="0"/>
      <w:marTop w:val="0"/>
      <w:marBottom w:val="0"/>
      <w:divBdr>
        <w:top w:val="none" w:sz="0" w:space="0" w:color="auto"/>
        <w:left w:val="none" w:sz="0" w:space="0" w:color="auto"/>
        <w:bottom w:val="none" w:sz="0" w:space="0" w:color="auto"/>
        <w:right w:val="none" w:sz="0" w:space="0" w:color="auto"/>
      </w:divBdr>
    </w:div>
    <w:div w:id="886797150">
      <w:marLeft w:val="480"/>
      <w:marRight w:val="0"/>
      <w:marTop w:val="0"/>
      <w:marBottom w:val="0"/>
      <w:divBdr>
        <w:top w:val="none" w:sz="0" w:space="0" w:color="auto"/>
        <w:left w:val="none" w:sz="0" w:space="0" w:color="auto"/>
        <w:bottom w:val="none" w:sz="0" w:space="0" w:color="auto"/>
        <w:right w:val="none" w:sz="0" w:space="0" w:color="auto"/>
      </w:divBdr>
    </w:div>
    <w:div w:id="886990945">
      <w:marLeft w:val="480"/>
      <w:marRight w:val="0"/>
      <w:marTop w:val="0"/>
      <w:marBottom w:val="0"/>
      <w:divBdr>
        <w:top w:val="none" w:sz="0" w:space="0" w:color="auto"/>
        <w:left w:val="none" w:sz="0" w:space="0" w:color="auto"/>
        <w:bottom w:val="none" w:sz="0" w:space="0" w:color="auto"/>
        <w:right w:val="none" w:sz="0" w:space="0" w:color="auto"/>
      </w:divBdr>
    </w:div>
    <w:div w:id="886991775">
      <w:marLeft w:val="480"/>
      <w:marRight w:val="0"/>
      <w:marTop w:val="0"/>
      <w:marBottom w:val="0"/>
      <w:divBdr>
        <w:top w:val="none" w:sz="0" w:space="0" w:color="auto"/>
        <w:left w:val="none" w:sz="0" w:space="0" w:color="auto"/>
        <w:bottom w:val="none" w:sz="0" w:space="0" w:color="auto"/>
        <w:right w:val="none" w:sz="0" w:space="0" w:color="auto"/>
      </w:divBdr>
    </w:div>
    <w:div w:id="887031078">
      <w:marLeft w:val="480"/>
      <w:marRight w:val="0"/>
      <w:marTop w:val="0"/>
      <w:marBottom w:val="0"/>
      <w:divBdr>
        <w:top w:val="none" w:sz="0" w:space="0" w:color="auto"/>
        <w:left w:val="none" w:sz="0" w:space="0" w:color="auto"/>
        <w:bottom w:val="none" w:sz="0" w:space="0" w:color="auto"/>
        <w:right w:val="none" w:sz="0" w:space="0" w:color="auto"/>
      </w:divBdr>
    </w:div>
    <w:div w:id="887032966">
      <w:marLeft w:val="480"/>
      <w:marRight w:val="0"/>
      <w:marTop w:val="0"/>
      <w:marBottom w:val="0"/>
      <w:divBdr>
        <w:top w:val="none" w:sz="0" w:space="0" w:color="auto"/>
        <w:left w:val="none" w:sz="0" w:space="0" w:color="auto"/>
        <w:bottom w:val="none" w:sz="0" w:space="0" w:color="auto"/>
        <w:right w:val="none" w:sz="0" w:space="0" w:color="auto"/>
      </w:divBdr>
    </w:div>
    <w:div w:id="887230798">
      <w:marLeft w:val="480"/>
      <w:marRight w:val="0"/>
      <w:marTop w:val="0"/>
      <w:marBottom w:val="0"/>
      <w:divBdr>
        <w:top w:val="none" w:sz="0" w:space="0" w:color="auto"/>
        <w:left w:val="none" w:sz="0" w:space="0" w:color="auto"/>
        <w:bottom w:val="none" w:sz="0" w:space="0" w:color="auto"/>
        <w:right w:val="none" w:sz="0" w:space="0" w:color="auto"/>
      </w:divBdr>
    </w:div>
    <w:div w:id="887255357">
      <w:marLeft w:val="480"/>
      <w:marRight w:val="0"/>
      <w:marTop w:val="0"/>
      <w:marBottom w:val="0"/>
      <w:divBdr>
        <w:top w:val="none" w:sz="0" w:space="0" w:color="auto"/>
        <w:left w:val="none" w:sz="0" w:space="0" w:color="auto"/>
        <w:bottom w:val="none" w:sz="0" w:space="0" w:color="auto"/>
        <w:right w:val="none" w:sz="0" w:space="0" w:color="auto"/>
      </w:divBdr>
    </w:div>
    <w:div w:id="887258978">
      <w:marLeft w:val="480"/>
      <w:marRight w:val="0"/>
      <w:marTop w:val="0"/>
      <w:marBottom w:val="0"/>
      <w:divBdr>
        <w:top w:val="none" w:sz="0" w:space="0" w:color="auto"/>
        <w:left w:val="none" w:sz="0" w:space="0" w:color="auto"/>
        <w:bottom w:val="none" w:sz="0" w:space="0" w:color="auto"/>
        <w:right w:val="none" w:sz="0" w:space="0" w:color="auto"/>
      </w:divBdr>
    </w:div>
    <w:div w:id="887306384">
      <w:marLeft w:val="480"/>
      <w:marRight w:val="0"/>
      <w:marTop w:val="0"/>
      <w:marBottom w:val="0"/>
      <w:divBdr>
        <w:top w:val="none" w:sz="0" w:space="0" w:color="auto"/>
        <w:left w:val="none" w:sz="0" w:space="0" w:color="auto"/>
        <w:bottom w:val="none" w:sz="0" w:space="0" w:color="auto"/>
        <w:right w:val="none" w:sz="0" w:space="0" w:color="auto"/>
      </w:divBdr>
    </w:div>
    <w:div w:id="887306593">
      <w:marLeft w:val="480"/>
      <w:marRight w:val="0"/>
      <w:marTop w:val="0"/>
      <w:marBottom w:val="0"/>
      <w:divBdr>
        <w:top w:val="none" w:sz="0" w:space="0" w:color="auto"/>
        <w:left w:val="none" w:sz="0" w:space="0" w:color="auto"/>
        <w:bottom w:val="none" w:sz="0" w:space="0" w:color="auto"/>
        <w:right w:val="none" w:sz="0" w:space="0" w:color="auto"/>
      </w:divBdr>
    </w:div>
    <w:div w:id="887372253">
      <w:marLeft w:val="480"/>
      <w:marRight w:val="0"/>
      <w:marTop w:val="0"/>
      <w:marBottom w:val="0"/>
      <w:divBdr>
        <w:top w:val="none" w:sz="0" w:space="0" w:color="auto"/>
        <w:left w:val="none" w:sz="0" w:space="0" w:color="auto"/>
        <w:bottom w:val="none" w:sz="0" w:space="0" w:color="auto"/>
        <w:right w:val="none" w:sz="0" w:space="0" w:color="auto"/>
      </w:divBdr>
    </w:div>
    <w:div w:id="887453318">
      <w:marLeft w:val="480"/>
      <w:marRight w:val="0"/>
      <w:marTop w:val="0"/>
      <w:marBottom w:val="0"/>
      <w:divBdr>
        <w:top w:val="none" w:sz="0" w:space="0" w:color="auto"/>
        <w:left w:val="none" w:sz="0" w:space="0" w:color="auto"/>
        <w:bottom w:val="none" w:sz="0" w:space="0" w:color="auto"/>
        <w:right w:val="none" w:sz="0" w:space="0" w:color="auto"/>
      </w:divBdr>
    </w:div>
    <w:div w:id="887494588">
      <w:marLeft w:val="480"/>
      <w:marRight w:val="0"/>
      <w:marTop w:val="0"/>
      <w:marBottom w:val="0"/>
      <w:divBdr>
        <w:top w:val="none" w:sz="0" w:space="0" w:color="auto"/>
        <w:left w:val="none" w:sz="0" w:space="0" w:color="auto"/>
        <w:bottom w:val="none" w:sz="0" w:space="0" w:color="auto"/>
        <w:right w:val="none" w:sz="0" w:space="0" w:color="auto"/>
      </w:divBdr>
    </w:div>
    <w:div w:id="887497318">
      <w:marLeft w:val="480"/>
      <w:marRight w:val="0"/>
      <w:marTop w:val="0"/>
      <w:marBottom w:val="0"/>
      <w:divBdr>
        <w:top w:val="none" w:sz="0" w:space="0" w:color="auto"/>
        <w:left w:val="none" w:sz="0" w:space="0" w:color="auto"/>
        <w:bottom w:val="none" w:sz="0" w:space="0" w:color="auto"/>
        <w:right w:val="none" w:sz="0" w:space="0" w:color="auto"/>
      </w:divBdr>
    </w:div>
    <w:div w:id="887498436">
      <w:marLeft w:val="480"/>
      <w:marRight w:val="0"/>
      <w:marTop w:val="0"/>
      <w:marBottom w:val="0"/>
      <w:divBdr>
        <w:top w:val="none" w:sz="0" w:space="0" w:color="auto"/>
        <w:left w:val="none" w:sz="0" w:space="0" w:color="auto"/>
        <w:bottom w:val="none" w:sz="0" w:space="0" w:color="auto"/>
        <w:right w:val="none" w:sz="0" w:space="0" w:color="auto"/>
      </w:divBdr>
    </w:div>
    <w:div w:id="887568438">
      <w:marLeft w:val="480"/>
      <w:marRight w:val="0"/>
      <w:marTop w:val="0"/>
      <w:marBottom w:val="0"/>
      <w:divBdr>
        <w:top w:val="none" w:sz="0" w:space="0" w:color="auto"/>
        <w:left w:val="none" w:sz="0" w:space="0" w:color="auto"/>
        <w:bottom w:val="none" w:sz="0" w:space="0" w:color="auto"/>
        <w:right w:val="none" w:sz="0" w:space="0" w:color="auto"/>
      </w:divBdr>
    </w:div>
    <w:div w:id="887570076">
      <w:marLeft w:val="480"/>
      <w:marRight w:val="0"/>
      <w:marTop w:val="0"/>
      <w:marBottom w:val="0"/>
      <w:divBdr>
        <w:top w:val="none" w:sz="0" w:space="0" w:color="auto"/>
        <w:left w:val="none" w:sz="0" w:space="0" w:color="auto"/>
        <w:bottom w:val="none" w:sz="0" w:space="0" w:color="auto"/>
        <w:right w:val="none" w:sz="0" w:space="0" w:color="auto"/>
      </w:divBdr>
    </w:div>
    <w:div w:id="887643493">
      <w:marLeft w:val="480"/>
      <w:marRight w:val="0"/>
      <w:marTop w:val="0"/>
      <w:marBottom w:val="0"/>
      <w:divBdr>
        <w:top w:val="none" w:sz="0" w:space="0" w:color="auto"/>
        <w:left w:val="none" w:sz="0" w:space="0" w:color="auto"/>
        <w:bottom w:val="none" w:sz="0" w:space="0" w:color="auto"/>
        <w:right w:val="none" w:sz="0" w:space="0" w:color="auto"/>
      </w:divBdr>
    </w:div>
    <w:div w:id="887644653">
      <w:marLeft w:val="480"/>
      <w:marRight w:val="0"/>
      <w:marTop w:val="0"/>
      <w:marBottom w:val="0"/>
      <w:divBdr>
        <w:top w:val="none" w:sz="0" w:space="0" w:color="auto"/>
        <w:left w:val="none" w:sz="0" w:space="0" w:color="auto"/>
        <w:bottom w:val="none" w:sz="0" w:space="0" w:color="auto"/>
        <w:right w:val="none" w:sz="0" w:space="0" w:color="auto"/>
      </w:divBdr>
    </w:div>
    <w:div w:id="887644870">
      <w:marLeft w:val="480"/>
      <w:marRight w:val="0"/>
      <w:marTop w:val="0"/>
      <w:marBottom w:val="0"/>
      <w:divBdr>
        <w:top w:val="none" w:sz="0" w:space="0" w:color="auto"/>
        <w:left w:val="none" w:sz="0" w:space="0" w:color="auto"/>
        <w:bottom w:val="none" w:sz="0" w:space="0" w:color="auto"/>
        <w:right w:val="none" w:sz="0" w:space="0" w:color="auto"/>
      </w:divBdr>
    </w:div>
    <w:div w:id="887649894">
      <w:marLeft w:val="480"/>
      <w:marRight w:val="0"/>
      <w:marTop w:val="0"/>
      <w:marBottom w:val="0"/>
      <w:divBdr>
        <w:top w:val="none" w:sz="0" w:space="0" w:color="auto"/>
        <w:left w:val="none" w:sz="0" w:space="0" w:color="auto"/>
        <w:bottom w:val="none" w:sz="0" w:space="0" w:color="auto"/>
        <w:right w:val="none" w:sz="0" w:space="0" w:color="auto"/>
      </w:divBdr>
    </w:div>
    <w:div w:id="887650669">
      <w:marLeft w:val="480"/>
      <w:marRight w:val="0"/>
      <w:marTop w:val="0"/>
      <w:marBottom w:val="0"/>
      <w:divBdr>
        <w:top w:val="none" w:sz="0" w:space="0" w:color="auto"/>
        <w:left w:val="none" w:sz="0" w:space="0" w:color="auto"/>
        <w:bottom w:val="none" w:sz="0" w:space="0" w:color="auto"/>
        <w:right w:val="none" w:sz="0" w:space="0" w:color="auto"/>
      </w:divBdr>
    </w:div>
    <w:div w:id="887717562">
      <w:marLeft w:val="480"/>
      <w:marRight w:val="0"/>
      <w:marTop w:val="0"/>
      <w:marBottom w:val="0"/>
      <w:divBdr>
        <w:top w:val="none" w:sz="0" w:space="0" w:color="auto"/>
        <w:left w:val="none" w:sz="0" w:space="0" w:color="auto"/>
        <w:bottom w:val="none" w:sz="0" w:space="0" w:color="auto"/>
        <w:right w:val="none" w:sz="0" w:space="0" w:color="auto"/>
      </w:divBdr>
    </w:div>
    <w:div w:id="887767580">
      <w:marLeft w:val="480"/>
      <w:marRight w:val="0"/>
      <w:marTop w:val="0"/>
      <w:marBottom w:val="0"/>
      <w:divBdr>
        <w:top w:val="none" w:sz="0" w:space="0" w:color="auto"/>
        <w:left w:val="none" w:sz="0" w:space="0" w:color="auto"/>
        <w:bottom w:val="none" w:sz="0" w:space="0" w:color="auto"/>
        <w:right w:val="none" w:sz="0" w:space="0" w:color="auto"/>
      </w:divBdr>
    </w:div>
    <w:div w:id="887835472">
      <w:marLeft w:val="480"/>
      <w:marRight w:val="0"/>
      <w:marTop w:val="0"/>
      <w:marBottom w:val="0"/>
      <w:divBdr>
        <w:top w:val="none" w:sz="0" w:space="0" w:color="auto"/>
        <w:left w:val="none" w:sz="0" w:space="0" w:color="auto"/>
        <w:bottom w:val="none" w:sz="0" w:space="0" w:color="auto"/>
        <w:right w:val="none" w:sz="0" w:space="0" w:color="auto"/>
      </w:divBdr>
    </w:div>
    <w:div w:id="887838114">
      <w:marLeft w:val="480"/>
      <w:marRight w:val="0"/>
      <w:marTop w:val="0"/>
      <w:marBottom w:val="0"/>
      <w:divBdr>
        <w:top w:val="none" w:sz="0" w:space="0" w:color="auto"/>
        <w:left w:val="none" w:sz="0" w:space="0" w:color="auto"/>
        <w:bottom w:val="none" w:sz="0" w:space="0" w:color="auto"/>
        <w:right w:val="none" w:sz="0" w:space="0" w:color="auto"/>
      </w:divBdr>
    </w:div>
    <w:div w:id="887882186">
      <w:marLeft w:val="480"/>
      <w:marRight w:val="0"/>
      <w:marTop w:val="0"/>
      <w:marBottom w:val="0"/>
      <w:divBdr>
        <w:top w:val="none" w:sz="0" w:space="0" w:color="auto"/>
        <w:left w:val="none" w:sz="0" w:space="0" w:color="auto"/>
        <w:bottom w:val="none" w:sz="0" w:space="0" w:color="auto"/>
        <w:right w:val="none" w:sz="0" w:space="0" w:color="auto"/>
      </w:divBdr>
    </w:div>
    <w:div w:id="887885758">
      <w:marLeft w:val="480"/>
      <w:marRight w:val="0"/>
      <w:marTop w:val="0"/>
      <w:marBottom w:val="0"/>
      <w:divBdr>
        <w:top w:val="none" w:sz="0" w:space="0" w:color="auto"/>
        <w:left w:val="none" w:sz="0" w:space="0" w:color="auto"/>
        <w:bottom w:val="none" w:sz="0" w:space="0" w:color="auto"/>
        <w:right w:val="none" w:sz="0" w:space="0" w:color="auto"/>
      </w:divBdr>
    </w:div>
    <w:div w:id="887955827">
      <w:marLeft w:val="480"/>
      <w:marRight w:val="0"/>
      <w:marTop w:val="0"/>
      <w:marBottom w:val="0"/>
      <w:divBdr>
        <w:top w:val="none" w:sz="0" w:space="0" w:color="auto"/>
        <w:left w:val="none" w:sz="0" w:space="0" w:color="auto"/>
        <w:bottom w:val="none" w:sz="0" w:space="0" w:color="auto"/>
        <w:right w:val="none" w:sz="0" w:space="0" w:color="auto"/>
      </w:divBdr>
    </w:div>
    <w:div w:id="887957945">
      <w:marLeft w:val="480"/>
      <w:marRight w:val="0"/>
      <w:marTop w:val="0"/>
      <w:marBottom w:val="0"/>
      <w:divBdr>
        <w:top w:val="none" w:sz="0" w:space="0" w:color="auto"/>
        <w:left w:val="none" w:sz="0" w:space="0" w:color="auto"/>
        <w:bottom w:val="none" w:sz="0" w:space="0" w:color="auto"/>
        <w:right w:val="none" w:sz="0" w:space="0" w:color="auto"/>
      </w:divBdr>
    </w:div>
    <w:div w:id="887958512">
      <w:marLeft w:val="480"/>
      <w:marRight w:val="0"/>
      <w:marTop w:val="0"/>
      <w:marBottom w:val="0"/>
      <w:divBdr>
        <w:top w:val="none" w:sz="0" w:space="0" w:color="auto"/>
        <w:left w:val="none" w:sz="0" w:space="0" w:color="auto"/>
        <w:bottom w:val="none" w:sz="0" w:space="0" w:color="auto"/>
        <w:right w:val="none" w:sz="0" w:space="0" w:color="auto"/>
      </w:divBdr>
    </w:div>
    <w:div w:id="888106817">
      <w:marLeft w:val="480"/>
      <w:marRight w:val="0"/>
      <w:marTop w:val="0"/>
      <w:marBottom w:val="0"/>
      <w:divBdr>
        <w:top w:val="none" w:sz="0" w:space="0" w:color="auto"/>
        <w:left w:val="none" w:sz="0" w:space="0" w:color="auto"/>
        <w:bottom w:val="none" w:sz="0" w:space="0" w:color="auto"/>
        <w:right w:val="none" w:sz="0" w:space="0" w:color="auto"/>
      </w:divBdr>
    </w:div>
    <w:div w:id="888110270">
      <w:marLeft w:val="480"/>
      <w:marRight w:val="0"/>
      <w:marTop w:val="0"/>
      <w:marBottom w:val="0"/>
      <w:divBdr>
        <w:top w:val="none" w:sz="0" w:space="0" w:color="auto"/>
        <w:left w:val="none" w:sz="0" w:space="0" w:color="auto"/>
        <w:bottom w:val="none" w:sz="0" w:space="0" w:color="auto"/>
        <w:right w:val="none" w:sz="0" w:space="0" w:color="auto"/>
      </w:divBdr>
    </w:div>
    <w:div w:id="888148691">
      <w:marLeft w:val="480"/>
      <w:marRight w:val="0"/>
      <w:marTop w:val="0"/>
      <w:marBottom w:val="0"/>
      <w:divBdr>
        <w:top w:val="none" w:sz="0" w:space="0" w:color="auto"/>
        <w:left w:val="none" w:sz="0" w:space="0" w:color="auto"/>
        <w:bottom w:val="none" w:sz="0" w:space="0" w:color="auto"/>
        <w:right w:val="none" w:sz="0" w:space="0" w:color="auto"/>
      </w:divBdr>
    </w:div>
    <w:div w:id="888150218">
      <w:marLeft w:val="480"/>
      <w:marRight w:val="0"/>
      <w:marTop w:val="0"/>
      <w:marBottom w:val="0"/>
      <w:divBdr>
        <w:top w:val="none" w:sz="0" w:space="0" w:color="auto"/>
        <w:left w:val="none" w:sz="0" w:space="0" w:color="auto"/>
        <w:bottom w:val="none" w:sz="0" w:space="0" w:color="auto"/>
        <w:right w:val="none" w:sz="0" w:space="0" w:color="auto"/>
      </w:divBdr>
    </w:div>
    <w:div w:id="888152169">
      <w:marLeft w:val="480"/>
      <w:marRight w:val="0"/>
      <w:marTop w:val="0"/>
      <w:marBottom w:val="0"/>
      <w:divBdr>
        <w:top w:val="none" w:sz="0" w:space="0" w:color="auto"/>
        <w:left w:val="none" w:sz="0" w:space="0" w:color="auto"/>
        <w:bottom w:val="none" w:sz="0" w:space="0" w:color="auto"/>
        <w:right w:val="none" w:sz="0" w:space="0" w:color="auto"/>
      </w:divBdr>
    </w:div>
    <w:div w:id="888222987">
      <w:marLeft w:val="480"/>
      <w:marRight w:val="0"/>
      <w:marTop w:val="0"/>
      <w:marBottom w:val="0"/>
      <w:divBdr>
        <w:top w:val="none" w:sz="0" w:space="0" w:color="auto"/>
        <w:left w:val="none" w:sz="0" w:space="0" w:color="auto"/>
        <w:bottom w:val="none" w:sz="0" w:space="0" w:color="auto"/>
        <w:right w:val="none" w:sz="0" w:space="0" w:color="auto"/>
      </w:divBdr>
    </w:div>
    <w:div w:id="888224598">
      <w:marLeft w:val="480"/>
      <w:marRight w:val="0"/>
      <w:marTop w:val="0"/>
      <w:marBottom w:val="0"/>
      <w:divBdr>
        <w:top w:val="none" w:sz="0" w:space="0" w:color="auto"/>
        <w:left w:val="none" w:sz="0" w:space="0" w:color="auto"/>
        <w:bottom w:val="none" w:sz="0" w:space="0" w:color="auto"/>
        <w:right w:val="none" w:sz="0" w:space="0" w:color="auto"/>
      </w:divBdr>
    </w:div>
    <w:div w:id="888224940">
      <w:marLeft w:val="480"/>
      <w:marRight w:val="0"/>
      <w:marTop w:val="0"/>
      <w:marBottom w:val="0"/>
      <w:divBdr>
        <w:top w:val="none" w:sz="0" w:space="0" w:color="auto"/>
        <w:left w:val="none" w:sz="0" w:space="0" w:color="auto"/>
        <w:bottom w:val="none" w:sz="0" w:space="0" w:color="auto"/>
        <w:right w:val="none" w:sz="0" w:space="0" w:color="auto"/>
      </w:divBdr>
    </w:div>
    <w:div w:id="888226795">
      <w:marLeft w:val="480"/>
      <w:marRight w:val="0"/>
      <w:marTop w:val="0"/>
      <w:marBottom w:val="0"/>
      <w:divBdr>
        <w:top w:val="none" w:sz="0" w:space="0" w:color="auto"/>
        <w:left w:val="none" w:sz="0" w:space="0" w:color="auto"/>
        <w:bottom w:val="none" w:sz="0" w:space="0" w:color="auto"/>
        <w:right w:val="none" w:sz="0" w:space="0" w:color="auto"/>
      </w:divBdr>
    </w:div>
    <w:div w:id="888301057">
      <w:marLeft w:val="480"/>
      <w:marRight w:val="0"/>
      <w:marTop w:val="0"/>
      <w:marBottom w:val="0"/>
      <w:divBdr>
        <w:top w:val="none" w:sz="0" w:space="0" w:color="auto"/>
        <w:left w:val="none" w:sz="0" w:space="0" w:color="auto"/>
        <w:bottom w:val="none" w:sz="0" w:space="0" w:color="auto"/>
        <w:right w:val="none" w:sz="0" w:space="0" w:color="auto"/>
      </w:divBdr>
    </w:div>
    <w:div w:id="888301615">
      <w:marLeft w:val="480"/>
      <w:marRight w:val="0"/>
      <w:marTop w:val="0"/>
      <w:marBottom w:val="0"/>
      <w:divBdr>
        <w:top w:val="none" w:sz="0" w:space="0" w:color="auto"/>
        <w:left w:val="none" w:sz="0" w:space="0" w:color="auto"/>
        <w:bottom w:val="none" w:sz="0" w:space="0" w:color="auto"/>
        <w:right w:val="none" w:sz="0" w:space="0" w:color="auto"/>
      </w:divBdr>
    </w:div>
    <w:div w:id="888303448">
      <w:marLeft w:val="480"/>
      <w:marRight w:val="0"/>
      <w:marTop w:val="0"/>
      <w:marBottom w:val="0"/>
      <w:divBdr>
        <w:top w:val="none" w:sz="0" w:space="0" w:color="auto"/>
        <w:left w:val="none" w:sz="0" w:space="0" w:color="auto"/>
        <w:bottom w:val="none" w:sz="0" w:space="0" w:color="auto"/>
        <w:right w:val="none" w:sz="0" w:space="0" w:color="auto"/>
      </w:divBdr>
    </w:div>
    <w:div w:id="888304072">
      <w:marLeft w:val="480"/>
      <w:marRight w:val="0"/>
      <w:marTop w:val="0"/>
      <w:marBottom w:val="0"/>
      <w:divBdr>
        <w:top w:val="none" w:sz="0" w:space="0" w:color="auto"/>
        <w:left w:val="none" w:sz="0" w:space="0" w:color="auto"/>
        <w:bottom w:val="none" w:sz="0" w:space="0" w:color="auto"/>
        <w:right w:val="none" w:sz="0" w:space="0" w:color="auto"/>
      </w:divBdr>
    </w:div>
    <w:div w:id="888498444">
      <w:marLeft w:val="480"/>
      <w:marRight w:val="0"/>
      <w:marTop w:val="0"/>
      <w:marBottom w:val="0"/>
      <w:divBdr>
        <w:top w:val="none" w:sz="0" w:space="0" w:color="auto"/>
        <w:left w:val="none" w:sz="0" w:space="0" w:color="auto"/>
        <w:bottom w:val="none" w:sz="0" w:space="0" w:color="auto"/>
        <w:right w:val="none" w:sz="0" w:space="0" w:color="auto"/>
      </w:divBdr>
    </w:div>
    <w:div w:id="888498836">
      <w:marLeft w:val="480"/>
      <w:marRight w:val="0"/>
      <w:marTop w:val="0"/>
      <w:marBottom w:val="0"/>
      <w:divBdr>
        <w:top w:val="none" w:sz="0" w:space="0" w:color="auto"/>
        <w:left w:val="none" w:sz="0" w:space="0" w:color="auto"/>
        <w:bottom w:val="none" w:sz="0" w:space="0" w:color="auto"/>
        <w:right w:val="none" w:sz="0" w:space="0" w:color="auto"/>
      </w:divBdr>
    </w:div>
    <w:div w:id="888541449">
      <w:marLeft w:val="480"/>
      <w:marRight w:val="0"/>
      <w:marTop w:val="0"/>
      <w:marBottom w:val="0"/>
      <w:divBdr>
        <w:top w:val="none" w:sz="0" w:space="0" w:color="auto"/>
        <w:left w:val="none" w:sz="0" w:space="0" w:color="auto"/>
        <w:bottom w:val="none" w:sz="0" w:space="0" w:color="auto"/>
        <w:right w:val="none" w:sz="0" w:space="0" w:color="auto"/>
      </w:divBdr>
    </w:div>
    <w:div w:id="888564854">
      <w:marLeft w:val="480"/>
      <w:marRight w:val="0"/>
      <w:marTop w:val="0"/>
      <w:marBottom w:val="0"/>
      <w:divBdr>
        <w:top w:val="none" w:sz="0" w:space="0" w:color="auto"/>
        <w:left w:val="none" w:sz="0" w:space="0" w:color="auto"/>
        <w:bottom w:val="none" w:sz="0" w:space="0" w:color="auto"/>
        <w:right w:val="none" w:sz="0" w:space="0" w:color="auto"/>
      </w:divBdr>
    </w:div>
    <w:div w:id="888610566">
      <w:marLeft w:val="480"/>
      <w:marRight w:val="0"/>
      <w:marTop w:val="0"/>
      <w:marBottom w:val="0"/>
      <w:divBdr>
        <w:top w:val="none" w:sz="0" w:space="0" w:color="auto"/>
        <w:left w:val="none" w:sz="0" w:space="0" w:color="auto"/>
        <w:bottom w:val="none" w:sz="0" w:space="0" w:color="auto"/>
        <w:right w:val="none" w:sz="0" w:space="0" w:color="auto"/>
      </w:divBdr>
    </w:div>
    <w:div w:id="888684054">
      <w:marLeft w:val="480"/>
      <w:marRight w:val="0"/>
      <w:marTop w:val="0"/>
      <w:marBottom w:val="0"/>
      <w:divBdr>
        <w:top w:val="none" w:sz="0" w:space="0" w:color="auto"/>
        <w:left w:val="none" w:sz="0" w:space="0" w:color="auto"/>
        <w:bottom w:val="none" w:sz="0" w:space="0" w:color="auto"/>
        <w:right w:val="none" w:sz="0" w:space="0" w:color="auto"/>
      </w:divBdr>
    </w:div>
    <w:div w:id="888684249">
      <w:marLeft w:val="480"/>
      <w:marRight w:val="0"/>
      <w:marTop w:val="0"/>
      <w:marBottom w:val="0"/>
      <w:divBdr>
        <w:top w:val="none" w:sz="0" w:space="0" w:color="auto"/>
        <w:left w:val="none" w:sz="0" w:space="0" w:color="auto"/>
        <w:bottom w:val="none" w:sz="0" w:space="0" w:color="auto"/>
        <w:right w:val="none" w:sz="0" w:space="0" w:color="auto"/>
      </w:divBdr>
    </w:div>
    <w:div w:id="888758519">
      <w:marLeft w:val="480"/>
      <w:marRight w:val="0"/>
      <w:marTop w:val="0"/>
      <w:marBottom w:val="0"/>
      <w:divBdr>
        <w:top w:val="none" w:sz="0" w:space="0" w:color="auto"/>
        <w:left w:val="none" w:sz="0" w:space="0" w:color="auto"/>
        <w:bottom w:val="none" w:sz="0" w:space="0" w:color="auto"/>
        <w:right w:val="none" w:sz="0" w:space="0" w:color="auto"/>
      </w:divBdr>
    </w:div>
    <w:div w:id="888758966">
      <w:marLeft w:val="480"/>
      <w:marRight w:val="0"/>
      <w:marTop w:val="0"/>
      <w:marBottom w:val="0"/>
      <w:divBdr>
        <w:top w:val="none" w:sz="0" w:space="0" w:color="auto"/>
        <w:left w:val="none" w:sz="0" w:space="0" w:color="auto"/>
        <w:bottom w:val="none" w:sz="0" w:space="0" w:color="auto"/>
        <w:right w:val="none" w:sz="0" w:space="0" w:color="auto"/>
      </w:divBdr>
    </w:div>
    <w:div w:id="888804233">
      <w:marLeft w:val="480"/>
      <w:marRight w:val="0"/>
      <w:marTop w:val="0"/>
      <w:marBottom w:val="0"/>
      <w:divBdr>
        <w:top w:val="none" w:sz="0" w:space="0" w:color="auto"/>
        <w:left w:val="none" w:sz="0" w:space="0" w:color="auto"/>
        <w:bottom w:val="none" w:sz="0" w:space="0" w:color="auto"/>
        <w:right w:val="none" w:sz="0" w:space="0" w:color="auto"/>
      </w:divBdr>
    </w:div>
    <w:div w:id="888956561">
      <w:marLeft w:val="480"/>
      <w:marRight w:val="0"/>
      <w:marTop w:val="0"/>
      <w:marBottom w:val="0"/>
      <w:divBdr>
        <w:top w:val="none" w:sz="0" w:space="0" w:color="auto"/>
        <w:left w:val="none" w:sz="0" w:space="0" w:color="auto"/>
        <w:bottom w:val="none" w:sz="0" w:space="0" w:color="auto"/>
        <w:right w:val="none" w:sz="0" w:space="0" w:color="auto"/>
      </w:divBdr>
    </w:div>
    <w:div w:id="888958212">
      <w:marLeft w:val="480"/>
      <w:marRight w:val="0"/>
      <w:marTop w:val="0"/>
      <w:marBottom w:val="0"/>
      <w:divBdr>
        <w:top w:val="none" w:sz="0" w:space="0" w:color="auto"/>
        <w:left w:val="none" w:sz="0" w:space="0" w:color="auto"/>
        <w:bottom w:val="none" w:sz="0" w:space="0" w:color="auto"/>
        <w:right w:val="none" w:sz="0" w:space="0" w:color="auto"/>
      </w:divBdr>
    </w:div>
    <w:div w:id="889073900">
      <w:marLeft w:val="480"/>
      <w:marRight w:val="0"/>
      <w:marTop w:val="0"/>
      <w:marBottom w:val="0"/>
      <w:divBdr>
        <w:top w:val="none" w:sz="0" w:space="0" w:color="auto"/>
        <w:left w:val="none" w:sz="0" w:space="0" w:color="auto"/>
        <w:bottom w:val="none" w:sz="0" w:space="0" w:color="auto"/>
        <w:right w:val="none" w:sz="0" w:space="0" w:color="auto"/>
      </w:divBdr>
    </w:div>
    <w:div w:id="889147203">
      <w:marLeft w:val="480"/>
      <w:marRight w:val="0"/>
      <w:marTop w:val="0"/>
      <w:marBottom w:val="0"/>
      <w:divBdr>
        <w:top w:val="none" w:sz="0" w:space="0" w:color="auto"/>
        <w:left w:val="none" w:sz="0" w:space="0" w:color="auto"/>
        <w:bottom w:val="none" w:sz="0" w:space="0" w:color="auto"/>
        <w:right w:val="none" w:sz="0" w:space="0" w:color="auto"/>
      </w:divBdr>
    </w:div>
    <w:div w:id="889147366">
      <w:marLeft w:val="480"/>
      <w:marRight w:val="0"/>
      <w:marTop w:val="0"/>
      <w:marBottom w:val="0"/>
      <w:divBdr>
        <w:top w:val="none" w:sz="0" w:space="0" w:color="auto"/>
        <w:left w:val="none" w:sz="0" w:space="0" w:color="auto"/>
        <w:bottom w:val="none" w:sz="0" w:space="0" w:color="auto"/>
        <w:right w:val="none" w:sz="0" w:space="0" w:color="auto"/>
      </w:divBdr>
    </w:div>
    <w:div w:id="889151204">
      <w:marLeft w:val="480"/>
      <w:marRight w:val="0"/>
      <w:marTop w:val="0"/>
      <w:marBottom w:val="0"/>
      <w:divBdr>
        <w:top w:val="none" w:sz="0" w:space="0" w:color="auto"/>
        <w:left w:val="none" w:sz="0" w:space="0" w:color="auto"/>
        <w:bottom w:val="none" w:sz="0" w:space="0" w:color="auto"/>
        <w:right w:val="none" w:sz="0" w:space="0" w:color="auto"/>
      </w:divBdr>
    </w:div>
    <w:div w:id="889154391">
      <w:marLeft w:val="480"/>
      <w:marRight w:val="0"/>
      <w:marTop w:val="0"/>
      <w:marBottom w:val="0"/>
      <w:divBdr>
        <w:top w:val="none" w:sz="0" w:space="0" w:color="auto"/>
        <w:left w:val="none" w:sz="0" w:space="0" w:color="auto"/>
        <w:bottom w:val="none" w:sz="0" w:space="0" w:color="auto"/>
        <w:right w:val="none" w:sz="0" w:space="0" w:color="auto"/>
      </w:divBdr>
    </w:div>
    <w:div w:id="889224366">
      <w:marLeft w:val="480"/>
      <w:marRight w:val="0"/>
      <w:marTop w:val="0"/>
      <w:marBottom w:val="0"/>
      <w:divBdr>
        <w:top w:val="none" w:sz="0" w:space="0" w:color="auto"/>
        <w:left w:val="none" w:sz="0" w:space="0" w:color="auto"/>
        <w:bottom w:val="none" w:sz="0" w:space="0" w:color="auto"/>
        <w:right w:val="none" w:sz="0" w:space="0" w:color="auto"/>
      </w:divBdr>
    </w:div>
    <w:div w:id="889266090">
      <w:marLeft w:val="480"/>
      <w:marRight w:val="0"/>
      <w:marTop w:val="0"/>
      <w:marBottom w:val="0"/>
      <w:divBdr>
        <w:top w:val="none" w:sz="0" w:space="0" w:color="auto"/>
        <w:left w:val="none" w:sz="0" w:space="0" w:color="auto"/>
        <w:bottom w:val="none" w:sz="0" w:space="0" w:color="auto"/>
        <w:right w:val="none" w:sz="0" w:space="0" w:color="auto"/>
      </w:divBdr>
    </w:div>
    <w:div w:id="889267855">
      <w:marLeft w:val="480"/>
      <w:marRight w:val="0"/>
      <w:marTop w:val="0"/>
      <w:marBottom w:val="0"/>
      <w:divBdr>
        <w:top w:val="none" w:sz="0" w:space="0" w:color="auto"/>
        <w:left w:val="none" w:sz="0" w:space="0" w:color="auto"/>
        <w:bottom w:val="none" w:sz="0" w:space="0" w:color="auto"/>
        <w:right w:val="none" w:sz="0" w:space="0" w:color="auto"/>
      </w:divBdr>
    </w:div>
    <w:div w:id="889268497">
      <w:marLeft w:val="480"/>
      <w:marRight w:val="0"/>
      <w:marTop w:val="0"/>
      <w:marBottom w:val="0"/>
      <w:divBdr>
        <w:top w:val="none" w:sz="0" w:space="0" w:color="auto"/>
        <w:left w:val="none" w:sz="0" w:space="0" w:color="auto"/>
        <w:bottom w:val="none" w:sz="0" w:space="0" w:color="auto"/>
        <w:right w:val="none" w:sz="0" w:space="0" w:color="auto"/>
      </w:divBdr>
    </w:div>
    <w:div w:id="889339180">
      <w:marLeft w:val="480"/>
      <w:marRight w:val="0"/>
      <w:marTop w:val="0"/>
      <w:marBottom w:val="0"/>
      <w:divBdr>
        <w:top w:val="none" w:sz="0" w:space="0" w:color="auto"/>
        <w:left w:val="none" w:sz="0" w:space="0" w:color="auto"/>
        <w:bottom w:val="none" w:sz="0" w:space="0" w:color="auto"/>
        <w:right w:val="none" w:sz="0" w:space="0" w:color="auto"/>
      </w:divBdr>
    </w:div>
    <w:div w:id="889343417">
      <w:marLeft w:val="480"/>
      <w:marRight w:val="0"/>
      <w:marTop w:val="0"/>
      <w:marBottom w:val="0"/>
      <w:divBdr>
        <w:top w:val="none" w:sz="0" w:space="0" w:color="auto"/>
        <w:left w:val="none" w:sz="0" w:space="0" w:color="auto"/>
        <w:bottom w:val="none" w:sz="0" w:space="0" w:color="auto"/>
        <w:right w:val="none" w:sz="0" w:space="0" w:color="auto"/>
      </w:divBdr>
    </w:div>
    <w:div w:id="889347030">
      <w:marLeft w:val="480"/>
      <w:marRight w:val="0"/>
      <w:marTop w:val="0"/>
      <w:marBottom w:val="0"/>
      <w:divBdr>
        <w:top w:val="none" w:sz="0" w:space="0" w:color="auto"/>
        <w:left w:val="none" w:sz="0" w:space="0" w:color="auto"/>
        <w:bottom w:val="none" w:sz="0" w:space="0" w:color="auto"/>
        <w:right w:val="none" w:sz="0" w:space="0" w:color="auto"/>
      </w:divBdr>
    </w:div>
    <w:div w:id="889533334">
      <w:marLeft w:val="480"/>
      <w:marRight w:val="0"/>
      <w:marTop w:val="0"/>
      <w:marBottom w:val="0"/>
      <w:divBdr>
        <w:top w:val="none" w:sz="0" w:space="0" w:color="auto"/>
        <w:left w:val="none" w:sz="0" w:space="0" w:color="auto"/>
        <w:bottom w:val="none" w:sz="0" w:space="0" w:color="auto"/>
        <w:right w:val="none" w:sz="0" w:space="0" w:color="auto"/>
      </w:divBdr>
    </w:div>
    <w:div w:id="889534762">
      <w:marLeft w:val="480"/>
      <w:marRight w:val="0"/>
      <w:marTop w:val="0"/>
      <w:marBottom w:val="0"/>
      <w:divBdr>
        <w:top w:val="none" w:sz="0" w:space="0" w:color="auto"/>
        <w:left w:val="none" w:sz="0" w:space="0" w:color="auto"/>
        <w:bottom w:val="none" w:sz="0" w:space="0" w:color="auto"/>
        <w:right w:val="none" w:sz="0" w:space="0" w:color="auto"/>
      </w:divBdr>
    </w:div>
    <w:div w:id="889537439">
      <w:marLeft w:val="480"/>
      <w:marRight w:val="0"/>
      <w:marTop w:val="0"/>
      <w:marBottom w:val="0"/>
      <w:divBdr>
        <w:top w:val="none" w:sz="0" w:space="0" w:color="auto"/>
        <w:left w:val="none" w:sz="0" w:space="0" w:color="auto"/>
        <w:bottom w:val="none" w:sz="0" w:space="0" w:color="auto"/>
        <w:right w:val="none" w:sz="0" w:space="0" w:color="auto"/>
      </w:divBdr>
    </w:div>
    <w:div w:id="889539546">
      <w:marLeft w:val="480"/>
      <w:marRight w:val="0"/>
      <w:marTop w:val="0"/>
      <w:marBottom w:val="0"/>
      <w:divBdr>
        <w:top w:val="none" w:sz="0" w:space="0" w:color="auto"/>
        <w:left w:val="none" w:sz="0" w:space="0" w:color="auto"/>
        <w:bottom w:val="none" w:sz="0" w:space="0" w:color="auto"/>
        <w:right w:val="none" w:sz="0" w:space="0" w:color="auto"/>
      </w:divBdr>
    </w:div>
    <w:div w:id="889606752">
      <w:marLeft w:val="480"/>
      <w:marRight w:val="0"/>
      <w:marTop w:val="0"/>
      <w:marBottom w:val="0"/>
      <w:divBdr>
        <w:top w:val="none" w:sz="0" w:space="0" w:color="auto"/>
        <w:left w:val="none" w:sz="0" w:space="0" w:color="auto"/>
        <w:bottom w:val="none" w:sz="0" w:space="0" w:color="auto"/>
        <w:right w:val="none" w:sz="0" w:space="0" w:color="auto"/>
      </w:divBdr>
    </w:div>
    <w:div w:id="889607285">
      <w:marLeft w:val="480"/>
      <w:marRight w:val="0"/>
      <w:marTop w:val="0"/>
      <w:marBottom w:val="0"/>
      <w:divBdr>
        <w:top w:val="none" w:sz="0" w:space="0" w:color="auto"/>
        <w:left w:val="none" w:sz="0" w:space="0" w:color="auto"/>
        <w:bottom w:val="none" w:sz="0" w:space="0" w:color="auto"/>
        <w:right w:val="none" w:sz="0" w:space="0" w:color="auto"/>
      </w:divBdr>
    </w:div>
    <w:div w:id="889609948">
      <w:marLeft w:val="480"/>
      <w:marRight w:val="0"/>
      <w:marTop w:val="0"/>
      <w:marBottom w:val="0"/>
      <w:divBdr>
        <w:top w:val="none" w:sz="0" w:space="0" w:color="auto"/>
        <w:left w:val="none" w:sz="0" w:space="0" w:color="auto"/>
        <w:bottom w:val="none" w:sz="0" w:space="0" w:color="auto"/>
        <w:right w:val="none" w:sz="0" w:space="0" w:color="auto"/>
      </w:divBdr>
    </w:div>
    <w:div w:id="889611273">
      <w:marLeft w:val="480"/>
      <w:marRight w:val="0"/>
      <w:marTop w:val="0"/>
      <w:marBottom w:val="0"/>
      <w:divBdr>
        <w:top w:val="none" w:sz="0" w:space="0" w:color="auto"/>
        <w:left w:val="none" w:sz="0" w:space="0" w:color="auto"/>
        <w:bottom w:val="none" w:sz="0" w:space="0" w:color="auto"/>
        <w:right w:val="none" w:sz="0" w:space="0" w:color="auto"/>
      </w:divBdr>
    </w:div>
    <w:div w:id="889614501">
      <w:marLeft w:val="480"/>
      <w:marRight w:val="0"/>
      <w:marTop w:val="0"/>
      <w:marBottom w:val="0"/>
      <w:divBdr>
        <w:top w:val="none" w:sz="0" w:space="0" w:color="auto"/>
        <w:left w:val="none" w:sz="0" w:space="0" w:color="auto"/>
        <w:bottom w:val="none" w:sz="0" w:space="0" w:color="auto"/>
        <w:right w:val="none" w:sz="0" w:space="0" w:color="auto"/>
      </w:divBdr>
    </w:div>
    <w:div w:id="889651981">
      <w:marLeft w:val="480"/>
      <w:marRight w:val="0"/>
      <w:marTop w:val="0"/>
      <w:marBottom w:val="0"/>
      <w:divBdr>
        <w:top w:val="none" w:sz="0" w:space="0" w:color="auto"/>
        <w:left w:val="none" w:sz="0" w:space="0" w:color="auto"/>
        <w:bottom w:val="none" w:sz="0" w:space="0" w:color="auto"/>
        <w:right w:val="none" w:sz="0" w:space="0" w:color="auto"/>
      </w:divBdr>
    </w:div>
    <w:div w:id="889652753">
      <w:marLeft w:val="480"/>
      <w:marRight w:val="0"/>
      <w:marTop w:val="0"/>
      <w:marBottom w:val="0"/>
      <w:divBdr>
        <w:top w:val="none" w:sz="0" w:space="0" w:color="auto"/>
        <w:left w:val="none" w:sz="0" w:space="0" w:color="auto"/>
        <w:bottom w:val="none" w:sz="0" w:space="0" w:color="auto"/>
        <w:right w:val="none" w:sz="0" w:space="0" w:color="auto"/>
      </w:divBdr>
    </w:div>
    <w:div w:id="889728455">
      <w:marLeft w:val="480"/>
      <w:marRight w:val="0"/>
      <w:marTop w:val="0"/>
      <w:marBottom w:val="0"/>
      <w:divBdr>
        <w:top w:val="none" w:sz="0" w:space="0" w:color="auto"/>
        <w:left w:val="none" w:sz="0" w:space="0" w:color="auto"/>
        <w:bottom w:val="none" w:sz="0" w:space="0" w:color="auto"/>
        <w:right w:val="none" w:sz="0" w:space="0" w:color="auto"/>
      </w:divBdr>
    </w:div>
    <w:div w:id="889807631">
      <w:marLeft w:val="480"/>
      <w:marRight w:val="0"/>
      <w:marTop w:val="0"/>
      <w:marBottom w:val="0"/>
      <w:divBdr>
        <w:top w:val="none" w:sz="0" w:space="0" w:color="auto"/>
        <w:left w:val="none" w:sz="0" w:space="0" w:color="auto"/>
        <w:bottom w:val="none" w:sz="0" w:space="0" w:color="auto"/>
        <w:right w:val="none" w:sz="0" w:space="0" w:color="auto"/>
      </w:divBdr>
    </w:div>
    <w:div w:id="889921821">
      <w:marLeft w:val="480"/>
      <w:marRight w:val="0"/>
      <w:marTop w:val="0"/>
      <w:marBottom w:val="0"/>
      <w:divBdr>
        <w:top w:val="none" w:sz="0" w:space="0" w:color="auto"/>
        <w:left w:val="none" w:sz="0" w:space="0" w:color="auto"/>
        <w:bottom w:val="none" w:sz="0" w:space="0" w:color="auto"/>
        <w:right w:val="none" w:sz="0" w:space="0" w:color="auto"/>
      </w:divBdr>
    </w:div>
    <w:div w:id="890068937">
      <w:marLeft w:val="480"/>
      <w:marRight w:val="0"/>
      <w:marTop w:val="0"/>
      <w:marBottom w:val="0"/>
      <w:divBdr>
        <w:top w:val="none" w:sz="0" w:space="0" w:color="auto"/>
        <w:left w:val="none" w:sz="0" w:space="0" w:color="auto"/>
        <w:bottom w:val="none" w:sz="0" w:space="0" w:color="auto"/>
        <w:right w:val="none" w:sz="0" w:space="0" w:color="auto"/>
      </w:divBdr>
    </w:div>
    <w:div w:id="890073529">
      <w:marLeft w:val="480"/>
      <w:marRight w:val="0"/>
      <w:marTop w:val="0"/>
      <w:marBottom w:val="0"/>
      <w:divBdr>
        <w:top w:val="none" w:sz="0" w:space="0" w:color="auto"/>
        <w:left w:val="none" w:sz="0" w:space="0" w:color="auto"/>
        <w:bottom w:val="none" w:sz="0" w:space="0" w:color="auto"/>
        <w:right w:val="none" w:sz="0" w:space="0" w:color="auto"/>
      </w:divBdr>
    </w:div>
    <w:div w:id="890117266">
      <w:marLeft w:val="480"/>
      <w:marRight w:val="0"/>
      <w:marTop w:val="0"/>
      <w:marBottom w:val="0"/>
      <w:divBdr>
        <w:top w:val="none" w:sz="0" w:space="0" w:color="auto"/>
        <w:left w:val="none" w:sz="0" w:space="0" w:color="auto"/>
        <w:bottom w:val="none" w:sz="0" w:space="0" w:color="auto"/>
        <w:right w:val="none" w:sz="0" w:space="0" w:color="auto"/>
      </w:divBdr>
    </w:div>
    <w:div w:id="890267839">
      <w:marLeft w:val="480"/>
      <w:marRight w:val="0"/>
      <w:marTop w:val="0"/>
      <w:marBottom w:val="0"/>
      <w:divBdr>
        <w:top w:val="none" w:sz="0" w:space="0" w:color="auto"/>
        <w:left w:val="none" w:sz="0" w:space="0" w:color="auto"/>
        <w:bottom w:val="none" w:sz="0" w:space="0" w:color="auto"/>
        <w:right w:val="none" w:sz="0" w:space="0" w:color="auto"/>
      </w:divBdr>
    </w:div>
    <w:div w:id="890271190">
      <w:marLeft w:val="480"/>
      <w:marRight w:val="0"/>
      <w:marTop w:val="0"/>
      <w:marBottom w:val="0"/>
      <w:divBdr>
        <w:top w:val="none" w:sz="0" w:space="0" w:color="auto"/>
        <w:left w:val="none" w:sz="0" w:space="0" w:color="auto"/>
        <w:bottom w:val="none" w:sz="0" w:space="0" w:color="auto"/>
        <w:right w:val="none" w:sz="0" w:space="0" w:color="auto"/>
      </w:divBdr>
    </w:div>
    <w:div w:id="890338212">
      <w:marLeft w:val="480"/>
      <w:marRight w:val="0"/>
      <w:marTop w:val="0"/>
      <w:marBottom w:val="0"/>
      <w:divBdr>
        <w:top w:val="none" w:sz="0" w:space="0" w:color="auto"/>
        <w:left w:val="none" w:sz="0" w:space="0" w:color="auto"/>
        <w:bottom w:val="none" w:sz="0" w:space="0" w:color="auto"/>
        <w:right w:val="none" w:sz="0" w:space="0" w:color="auto"/>
      </w:divBdr>
    </w:div>
    <w:div w:id="890385615">
      <w:marLeft w:val="480"/>
      <w:marRight w:val="0"/>
      <w:marTop w:val="0"/>
      <w:marBottom w:val="0"/>
      <w:divBdr>
        <w:top w:val="none" w:sz="0" w:space="0" w:color="auto"/>
        <w:left w:val="none" w:sz="0" w:space="0" w:color="auto"/>
        <w:bottom w:val="none" w:sz="0" w:space="0" w:color="auto"/>
        <w:right w:val="none" w:sz="0" w:space="0" w:color="auto"/>
      </w:divBdr>
    </w:div>
    <w:div w:id="890388979">
      <w:marLeft w:val="480"/>
      <w:marRight w:val="0"/>
      <w:marTop w:val="0"/>
      <w:marBottom w:val="0"/>
      <w:divBdr>
        <w:top w:val="none" w:sz="0" w:space="0" w:color="auto"/>
        <w:left w:val="none" w:sz="0" w:space="0" w:color="auto"/>
        <w:bottom w:val="none" w:sz="0" w:space="0" w:color="auto"/>
        <w:right w:val="none" w:sz="0" w:space="0" w:color="auto"/>
      </w:divBdr>
    </w:div>
    <w:div w:id="890457552">
      <w:marLeft w:val="480"/>
      <w:marRight w:val="0"/>
      <w:marTop w:val="0"/>
      <w:marBottom w:val="0"/>
      <w:divBdr>
        <w:top w:val="none" w:sz="0" w:space="0" w:color="auto"/>
        <w:left w:val="none" w:sz="0" w:space="0" w:color="auto"/>
        <w:bottom w:val="none" w:sz="0" w:space="0" w:color="auto"/>
        <w:right w:val="none" w:sz="0" w:space="0" w:color="auto"/>
      </w:divBdr>
    </w:div>
    <w:div w:id="890460673">
      <w:marLeft w:val="480"/>
      <w:marRight w:val="0"/>
      <w:marTop w:val="0"/>
      <w:marBottom w:val="0"/>
      <w:divBdr>
        <w:top w:val="none" w:sz="0" w:space="0" w:color="auto"/>
        <w:left w:val="none" w:sz="0" w:space="0" w:color="auto"/>
        <w:bottom w:val="none" w:sz="0" w:space="0" w:color="auto"/>
        <w:right w:val="none" w:sz="0" w:space="0" w:color="auto"/>
      </w:divBdr>
    </w:div>
    <w:div w:id="890503198">
      <w:marLeft w:val="480"/>
      <w:marRight w:val="0"/>
      <w:marTop w:val="0"/>
      <w:marBottom w:val="0"/>
      <w:divBdr>
        <w:top w:val="none" w:sz="0" w:space="0" w:color="auto"/>
        <w:left w:val="none" w:sz="0" w:space="0" w:color="auto"/>
        <w:bottom w:val="none" w:sz="0" w:space="0" w:color="auto"/>
        <w:right w:val="none" w:sz="0" w:space="0" w:color="auto"/>
      </w:divBdr>
    </w:div>
    <w:div w:id="890507639">
      <w:marLeft w:val="480"/>
      <w:marRight w:val="0"/>
      <w:marTop w:val="0"/>
      <w:marBottom w:val="0"/>
      <w:divBdr>
        <w:top w:val="none" w:sz="0" w:space="0" w:color="auto"/>
        <w:left w:val="none" w:sz="0" w:space="0" w:color="auto"/>
        <w:bottom w:val="none" w:sz="0" w:space="0" w:color="auto"/>
        <w:right w:val="none" w:sz="0" w:space="0" w:color="auto"/>
      </w:divBdr>
    </w:div>
    <w:div w:id="890532470">
      <w:marLeft w:val="480"/>
      <w:marRight w:val="0"/>
      <w:marTop w:val="0"/>
      <w:marBottom w:val="0"/>
      <w:divBdr>
        <w:top w:val="none" w:sz="0" w:space="0" w:color="auto"/>
        <w:left w:val="none" w:sz="0" w:space="0" w:color="auto"/>
        <w:bottom w:val="none" w:sz="0" w:space="0" w:color="auto"/>
        <w:right w:val="none" w:sz="0" w:space="0" w:color="auto"/>
      </w:divBdr>
    </w:div>
    <w:div w:id="890534143">
      <w:marLeft w:val="480"/>
      <w:marRight w:val="0"/>
      <w:marTop w:val="0"/>
      <w:marBottom w:val="0"/>
      <w:divBdr>
        <w:top w:val="none" w:sz="0" w:space="0" w:color="auto"/>
        <w:left w:val="none" w:sz="0" w:space="0" w:color="auto"/>
        <w:bottom w:val="none" w:sz="0" w:space="0" w:color="auto"/>
        <w:right w:val="none" w:sz="0" w:space="0" w:color="auto"/>
      </w:divBdr>
    </w:div>
    <w:div w:id="890578796">
      <w:marLeft w:val="480"/>
      <w:marRight w:val="0"/>
      <w:marTop w:val="0"/>
      <w:marBottom w:val="0"/>
      <w:divBdr>
        <w:top w:val="none" w:sz="0" w:space="0" w:color="auto"/>
        <w:left w:val="none" w:sz="0" w:space="0" w:color="auto"/>
        <w:bottom w:val="none" w:sz="0" w:space="0" w:color="auto"/>
        <w:right w:val="none" w:sz="0" w:space="0" w:color="auto"/>
      </w:divBdr>
    </w:div>
    <w:div w:id="890653350">
      <w:marLeft w:val="480"/>
      <w:marRight w:val="0"/>
      <w:marTop w:val="0"/>
      <w:marBottom w:val="0"/>
      <w:divBdr>
        <w:top w:val="none" w:sz="0" w:space="0" w:color="auto"/>
        <w:left w:val="none" w:sz="0" w:space="0" w:color="auto"/>
        <w:bottom w:val="none" w:sz="0" w:space="0" w:color="auto"/>
        <w:right w:val="none" w:sz="0" w:space="0" w:color="auto"/>
      </w:divBdr>
    </w:div>
    <w:div w:id="890923754">
      <w:marLeft w:val="480"/>
      <w:marRight w:val="0"/>
      <w:marTop w:val="0"/>
      <w:marBottom w:val="0"/>
      <w:divBdr>
        <w:top w:val="none" w:sz="0" w:space="0" w:color="auto"/>
        <w:left w:val="none" w:sz="0" w:space="0" w:color="auto"/>
        <w:bottom w:val="none" w:sz="0" w:space="0" w:color="auto"/>
        <w:right w:val="none" w:sz="0" w:space="0" w:color="auto"/>
      </w:divBdr>
    </w:div>
    <w:div w:id="890926230">
      <w:marLeft w:val="480"/>
      <w:marRight w:val="0"/>
      <w:marTop w:val="0"/>
      <w:marBottom w:val="0"/>
      <w:divBdr>
        <w:top w:val="none" w:sz="0" w:space="0" w:color="auto"/>
        <w:left w:val="none" w:sz="0" w:space="0" w:color="auto"/>
        <w:bottom w:val="none" w:sz="0" w:space="0" w:color="auto"/>
        <w:right w:val="none" w:sz="0" w:space="0" w:color="auto"/>
      </w:divBdr>
    </w:div>
    <w:div w:id="890969009">
      <w:marLeft w:val="480"/>
      <w:marRight w:val="0"/>
      <w:marTop w:val="0"/>
      <w:marBottom w:val="0"/>
      <w:divBdr>
        <w:top w:val="none" w:sz="0" w:space="0" w:color="auto"/>
        <w:left w:val="none" w:sz="0" w:space="0" w:color="auto"/>
        <w:bottom w:val="none" w:sz="0" w:space="0" w:color="auto"/>
        <w:right w:val="none" w:sz="0" w:space="0" w:color="auto"/>
      </w:divBdr>
    </w:div>
    <w:div w:id="891118175">
      <w:marLeft w:val="480"/>
      <w:marRight w:val="0"/>
      <w:marTop w:val="0"/>
      <w:marBottom w:val="0"/>
      <w:divBdr>
        <w:top w:val="none" w:sz="0" w:space="0" w:color="auto"/>
        <w:left w:val="none" w:sz="0" w:space="0" w:color="auto"/>
        <w:bottom w:val="none" w:sz="0" w:space="0" w:color="auto"/>
        <w:right w:val="none" w:sz="0" w:space="0" w:color="auto"/>
      </w:divBdr>
    </w:div>
    <w:div w:id="891118592">
      <w:marLeft w:val="480"/>
      <w:marRight w:val="0"/>
      <w:marTop w:val="0"/>
      <w:marBottom w:val="0"/>
      <w:divBdr>
        <w:top w:val="none" w:sz="0" w:space="0" w:color="auto"/>
        <w:left w:val="none" w:sz="0" w:space="0" w:color="auto"/>
        <w:bottom w:val="none" w:sz="0" w:space="0" w:color="auto"/>
        <w:right w:val="none" w:sz="0" w:space="0" w:color="auto"/>
      </w:divBdr>
    </w:div>
    <w:div w:id="891187676">
      <w:marLeft w:val="480"/>
      <w:marRight w:val="0"/>
      <w:marTop w:val="0"/>
      <w:marBottom w:val="0"/>
      <w:divBdr>
        <w:top w:val="none" w:sz="0" w:space="0" w:color="auto"/>
        <w:left w:val="none" w:sz="0" w:space="0" w:color="auto"/>
        <w:bottom w:val="none" w:sz="0" w:space="0" w:color="auto"/>
        <w:right w:val="none" w:sz="0" w:space="0" w:color="auto"/>
      </w:divBdr>
    </w:div>
    <w:div w:id="891187750">
      <w:marLeft w:val="480"/>
      <w:marRight w:val="0"/>
      <w:marTop w:val="0"/>
      <w:marBottom w:val="0"/>
      <w:divBdr>
        <w:top w:val="none" w:sz="0" w:space="0" w:color="auto"/>
        <w:left w:val="none" w:sz="0" w:space="0" w:color="auto"/>
        <w:bottom w:val="none" w:sz="0" w:space="0" w:color="auto"/>
        <w:right w:val="none" w:sz="0" w:space="0" w:color="auto"/>
      </w:divBdr>
    </w:div>
    <w:div w:id="891230026">
      <w:marLeft w:val="480"/>
      <w:marRight w:val="0"/>
      <w:marTop w:val="0"/>
      <w:marBottom w:val="0"/>
      <w:divBdr>
        <w:top w:val="none" w:sz="0" w:space="0" w:color="auto"/>
        <w:left w:val="none" w:sz="0" w:space="0" w:color="auto"/>
        <w:bottom w:val="none" w:sz="0" w:space="0" w:color="auto"/>
        <w:right w:val="none" w:sz="0" w:space="0" w:color="auto"/>
      </w:divBdr>
    </w:div>
    <w:div w:id="891231049">
      <w:marLeft w:val="480"/>
      <w:marRight w:val="0"/>
      <w:marTop w:val="0"/>
      <w:marBottom w:val="0"/>
      <w:divBdr>
        <w:top w:val="none" w:sz="0" w:space="0" w:color="auto"/>
        <w:left w:val="none" w:sz="0" w:space="0" w:color="auto"/>
        <w:bottom w:val="none" w:sz="0" w:space="0" w:color="auto"/>
        <w:right w:val="none" w:sz="0" w:space="0" w:color="auto"/>
      </w:divBdr>
    </w:div>
    <w:div w:id="891232468">
      <w:marLeft w:val="480"/>
      <w:marRight w:val="0"/>
      <w:marTop w:val="0"/>
      <w:marBottom w:val="0"/>
      <w:divBdr>
        <w:top w:val="none" w:sz="0" w:space="0" w:color="auto"/>
        <w:left w:val="none" w:sz="0" w:space="0" w:color="auto"/>
        <w:bottom w:val="none" w:sz="0" w:space="0" w:color="auto"/>
        <w:right w:val="none" w:sz="0" w:space="0" w:color="auto"/>
      </w:divBdr>
    </w:div>
    <w:div w:id="891307528">
      <w:marLeft w:val="480"/>
      <w:marRight w:val="0"/>
      <w:marTop w:val="0"/>
      <w:marBottom w:val="0"/>
      <w:divBdr>
        <w:top w:val="none" w:sz="0" w:space="0" w:color="auto"/>
        <w:left w:val="none" w:sz="0" w:space="0" w:color="auto"/>
        <w:bottom w:val="none" w:sz="0" w:space="0" w:color="auto"/>
        <w:right w:val="none" w:sz="0" w:space="0" w:color="auto"/>
      </w:divBdr>
    </w:div>
    <w:div w:id="891307673">
      <w:marLeft w:val="480"/>
      <w:marRight w:val="0"/>
      <w:marTop w:val="0"/>
      <w:marBottom w:val="0"/>
      <w:divBdr>
        <w:top w:val="none" w:sz="0" w:space="0" w:color="auto"/>
        <w:left w:val="none" w:sz="0" w:space="0" w:color="auto"/>
        <w:bottom w:val="none" w:sz="0" w:space="0" w:color="auto"/>
        <w:right w:val="none" w:sz="0" w:space="0" w:color="auto"/>
      </w:divBdr>
    </w:div>
    <w:div w:id="891380798">
      <w:marLeft w:val="480"/>
      <w:marRight w:val="0"/>
      <w:marTop w:val="0"/>
      <w:marBottom w:val="0"/>
      <w:divBdr>
        <w:top w:val="none" w:sz="0" w:space="0" w:color="auto"/>
        <w:left w:val="none" w:sz="0" w:space="0" w:color="auto"/>
        <w:bottom w:val="none" w:sz="0" w:space="0" w:color="auto"/>
        <w:right w:val="none" w:sz="0" w:space="0" w:color="auto"/>
      </w:divBdr>
    </w:div>
    <w:div w:id="891381497">
      <w:marLeft w:val="480"/>
      <w:marRight w:val="0"/>
      <w:marTop w:val="0"/>
      <w:marBottom w:val="0"/>
      <w:divBdr>
        <w:top w:val="none" w:sz="0" w:space="0" w:color="auto"/>
        <w:left w:val="none" w:sz="0" w:space="0" w:color="auto"/>
        <w:bottom w:val="none" w:sz="0" w:space="0" w:color="auto"/>
        <w:right w:val="none" w:sz="0" w:space="0" w:color="auto"/>
      </w:divBdr>
    </w:div>
    <w:div w:id="891384904">
      <w:marLeft w:val="480"/>
      <w:marRight w:val="0"/>
      <w:marTop w:val="0"/>
      <w:marBottom w:val="0"/>
      <w:divBdr>
        <w:top w:val="none" w:sz="0" w:space="0" w:color="auto"/>
        <w:left w:val="none" w:sz="0" w:space="0" w:color="auto"/>
        <w:bottom w:val="none" w:sz="0" w:space="0" w:color="auto"/>
        <w:right w:val="none" w:sz="0" w:space="0" w:color="auto"/>
      </w:divBdr>
    </w:div>
    <w:div w:id="891422251">
      <w:marLeft w:val="480"/>
      <w:marRight w:val="0"/>
      <w:marTop w:val="0"/>
      <w:marBottom w:val="0"/>
      <w:divBdr>
        <w:top w:val="none" w:sz="0" w:space="0" w:color="auto"/>
        <w:left w:val="none" w:sz="0" w:space="0" w:color="auto"/>
        <w:bottom w:val="none" w:sz="0" w:space="0" w:color="auto"/>
        <w:right w:val="none" w:sz="0" w:space="0" w:color="auto"/>
      </w:divBdr>
    </w:div>
    <w:div w:id="891430965">
      <w:marLeft w:val="480"/>
      <w:marRight w:val="0"/>
      <w:marTop w:val="0"/>
      <w:marBottom w:val="0"/>
      <w:divBdr>
        <w:top w:val="none" w:sz="0" w:space="0" w:color="auto"/>
        <w:left w:val="none" w:sz="0" w:space="0" w:color="auto"/>
        <w:bottom w:val="none" w:sz="0" w:space="0" w:color="auto"/>
        <w:right w:val="none" w:sz="0" w:space="0" w:color="auto"/>
      </w:divBdr>
    </w:div>
    <w:div w:id="891498713">
      <w:marLeft w:val="480"/>
      <w:marRight w:val="0"/>
      <w:marTop w:val="0"/>
      <w:marBottom w:val="0"/>
      <w:divBdr>
        <w:top w:val="none" w:sz="0" w:space="0" w:color="auto"/>
        <w:left w:val="none" w:sz="0" w:space="0" w:color="auto"/>
        <w:bottom w:val="none" w:sz="0" w:space="0" w:color="auto"/>
        <w:right w:val="none" w:sz="0" w:space="0" w:color="auto"/>
      </w:divBdr>
    </w:div>
    <w:div w:id="891498829">
      <w:marLeft w:val="480"/>
      <w:marRight w:val="0"/>
      <w:marTop w:val="0"/>
      <w:marBottom w:val="0"/>
      <w:divBdr>
        <w:top w:val="none" w:sz="0" w:space="0" w:color="auto"/>
        <w:left w:val="none" w:sz="0" w:space="0" w:color="auto"/>
        <w:bottom w:val="none" w:sz="0" w:space="0" w:color="auto"/>
        <w:right w:val="none" w:sz="0" w:space="0" w:color="auto"/>
      </w:divBdr>
    </w:div>
    <w:div w:id="891581341">
      <w:marLeft w:val="480"/>
      <w:marRight w:val="0"/>
      <w:marTop w:val="0"/>
      <w:marBottom w:val="0"/>
      <w:divBdr>
        <w:top w:val="none" w:sz="0" w:space="0" w:color="auto"/>
        <w:left w:val="none" w:sz="0" w:space="0" w:color="auto"/>
        <w:bottom w:val="none" w:sz="0" w:space="0" w:color="auto"/>
        <w:right w:val="none" w:sz="0" w:space="0" w:color="auto"/>
      </w:divBdr>
    </w:div>
    <w:div w:id="891581939">
      <w:marLeft w:val="480"/>
      <w:marRight w:val="0"/>
      <w:marTop w:val="0"/>
      <w:marBottom w:val="0"/>
      <w:divBdr>
        <w:top w:val="none" w:sz="0" w:space="0" w:color="auto"/>
        <w:left w:val="none" w:sz="0" w:space="0" w:color="auto"/>
        <w:bottom w:val="none" w:sz="0" w:space="0" w:color="auto"/>
        <w:right w:val="none" w:sz="0" w:space="0" w:color="auto"/>
      </w:divBdr>
    </w:div>
    <w:div w:id="891621162">
      <w:marLeft w:val="480"/>
      <w:marRight w:val="0"/>
      <w:marTop w:val="0"/>
      <w:marBottom w:val="0"/>
      <w:divBdr>
        <w:top w:val="none" w:sz="0" w:space="0" w:color="auto"/>
        <w:left w:val="none" w:sz="0" w:space="0" w:color="auto"/>
        <w:bottom w:val="none" w:sz="0" w:space="0" w:color="auto"/>
        <w:right w:val="none" w:sz="0" w:space="0" w:color="auto"/>
      </w:divBdr>
    </w:div>
    <w:div w:id="891691779">
      <w:marLeft w:val="480"/>
      <w:marRight w:val="0"/>
      <w:marTop w:val="0"/>
      <w:marBottom w:val="0"/>
      <w:divBdr>
        <w:top w:val="none" w:sz="0" w:space="0" w:color="auto"/>
        <w:left w:val="none" w:sz="0" w:space="0" w:color="auto"/>
        <w:bottom w:val="none" w:sz="0" w:space="0" w:color="auto"/>
        <w:right w:val="none" w:sz="0" w:space="0" w:color="auto"/>
      </w:divBdr>
    </w:div>
    <w:div w:id="891694501">
      <w:marLeft w:val="480"/>
      <w:marRight w:val="0"/>
      <w:marTop w:val="0"/>
      <w:marBottom w:val="0"/>
      <w:divBdr>
        <w:top w:val="none" w:sz="0" w:space="0" w:color="auto"/>
        <w:left w:val="none" w:sz="0" w:space="0" w:color="auto"/>
        <w:bottom w:val="none" w:sz="0" w:space="0" w:color="auto"/>
        <w:right w:val="none" w:sz="0" w:space="0" w:color="auto"/>
      </w:divBdr>
    </w:div>
    <w:div w:id="891698487">
      <w:marLeft w:val="480"/>
      <w:marRight w:val="0"/>
      <w:marTop w:val="0"/>
      <w:marBottom w:val="0"/>
      <w:divBdr>
        <w:top w:val="none" w:sz="0" w:space="0" w:color="auto"/>
        <w:left w:val="none" w:sz="0" w:space="0" w:color="auto"/>
        <w:bottom w:val="none" w:sz="0" w:space="0" w:color="auto"/>
        <w:right w:val="none" w:sz="0" w:space="0" w:color="auto"/>
      </w:divBdr>
    </w:div>
    <w:div w:id="891772547">
      <w:marLeft w:val="480"/>
      <w:marRight w:val="0"/>
      <w:marTop w:val="0"/>
      <w:marBottom w:val="0"/>
      <w:divBdr>
        <w:top w:val="none" w:sz="0" w:space="0" w:color="auto"/>
        <w:left w:val="none" w:sz="0" w:space="0" w:color="auto"/>
        <w:bottom w:val="none" w:sz="0" w:space="0" w:color="auto"/>
        <w:right w:val="none" w:sz="0" w:space="0" w:color="auto"/>
      </w:divBdr>
    </w:div>
    <w:div w:id="891774005">
      <w:marLeft w:val="480"/>
      <w:marRight w:val="0"/>
      <w:marTop w:val="0"/>
      <w:marBottom w:val="0"/>
      <w:divBdr>
        <w:top w:val="none" w:sz="0" w:space="0" w:color="auto"/>
        <w:left w:val="none" w:sz="0" w:space="0" w:color="auto"/>
        <w:bottom w:val="none" w:sz="0" w:space="0" w:color="auto"/>
        <w:right w:val="none" w:sz="0" w:space="0" w:color="auto"/>
      </w:divBdr>
    </w:div>
    <w:div w:id="891843136">
      <w:marLeft w:val="480"/>
      <w:marRight w:val="0"/>
      <w:marTop w:val="0"/>
      <w:marBottom w:val="0"/>
      <w:divBdr>
        <w:top w:val="none" w:sz="0" w:space="0" w:color="auto"/>
        <w:left w:val="none" w:sz="0" w:space="0" w:color="auto"/>
        <w:bottom w:val="none" w:sz="0" w:space="0" w:color="auto"/>
        <w:right w:val="none" w:sz="0" w:space="0" w:color="auto"/>
      </w:divBdr>
    </w:div>
    <w:div w:id="892082828">
      <w:marLeft w:val="480"/>
      <w:marRight w:val="0"/>
      <w:marTop w:val="0"/>
      <w:marBottom w:val="0"/>
      <w:divBdr>
        <w:top w:val="none" w:sz="0" w:space="0" w:color="auto"/>
        <w:left w:val="none" w:sz="0" w:space="0" w:color="auto"/>
        <w:bottom w:val="none" w:sz="0" w:space="0" w:color="auto"/>
        <w:right w:val="none" w:sz="0" w:space="0" w:color="auto"/>
      </w:divBdr>
    </w:div>
    <w:div w:id="892084974">
      <w:marLeft w:val="480"/>
      <w:marRight w:val="0"/>
      <w:marTop w:val="0"/>
      <w:marBottom w:val="0"/>
      <w:divBdr>
        <w:top w:val="none" w:sz="0" w:space="0" w:color="auto"/>
        <w:left w:val="none" w:sz="0" w:space="0" w:color="auto"/>
        <w:bottom w:val="none" w:sz="0" w:space="0" w:color="auto"/>
        <w:right w:val="none" w:sz="0" w:space="0" w:color="auto"/>
      </w:divBdr>
    </w:div>
    <w:div w:id="892233579">
      <w:marLeft w:val="480"/>
      <w:marRight w:val="0"/>
      <w:marTop w:val="0"/>
      <w:marBottom w:val="0"/>
      <w:divBdr>
        <w:top w:val="none" w:sz="0" w:space="0" w:color="auto"/>
        <w:left w:val="none" w:sz="0" w:space="0" w:color="auto"/>
        <w:bottom w:val="none" w:sz="0" w:space="0" w:color="auto"/>
        <w:right w:val="none" w:sz="0" w:space="0" w:color="auto"/>
      </w:divBdr>
    </w:div>
    <w:div w:id="892276930">
      <w:marLeft w:val="480"/>
      <w:marRight w:val="0"/>
      <w:marTop w:val="0"/>
      <w:marBottom w:val="0"/>
      <w:divBdr>
        <w:top w:val="none" w:sz="0" w:space="0" w:color="auto"/>
        <w:left w:val="none" w:sz="0" w:space="0" w:color="auto"/>
        <w:bottom w:val="none" w:sz="0" w:space="0" w:color="auto"/>
        <w:right w:val="none" w:sz="0" w:space="0" w:color="auto"/>
      </w:divBdr>
    </w:div>
    <w:div w:id="892277762">
      <w:marLeft w:val="480"/>
      <w:marRight w:val="0"/>
      <w:marTop w:val="0"/>
      <w:marBottom w:val="0"/>
      <w:divBdr>
        <w:top w:val="none" w:sz="0" w:space="0" w:color="auto"/>
        <w:left w:val="none" w:sz="0" w:space="0" w:color="auto"/>
        <w:bottom w:val="none" w:sz="0" w:space="0" w:color="auto"/>
        <w:right w:val="none" w:sz="0" w:space="0" w:color="auto"/>
      </w:divBdr>
    </w:div>
    <w:div w:id="892277877">
      <w:marLeft w:val="480"/>
      <w:marRight w:val="0"/>
      <w:marTop w:val="0"/>
      <w:marBottom w:val="0"/>
      <w:divBdr>
        <w:top w:val="none" w:sz="0" w:space="0" w:color="auto"/>
        <w:left w:val="none" w:sz="0" w:space="0" w:color="auto"/>
        <w:bottom w:val="none" w:sz="0" w:space="0" w:color="auto"/>
        <w:right w:val="none" w:sz="0" w:space="0" w:color="auto"/>
      </w:divBdr>
    </w:div>
    <w:div w:id="892304158">
      <w:marLeft w:val="480"/>
      <w:marRight w:val="0"/>
      <w:marTop w:val="0"/>
      <w:marBottom w:val="0"/>
      <w:divBdr>
        <w:top w:val="none" w:sz="0" w:space="0" w:color="auto"/>
        <w:left w:val="none" w:sz="0" w:space="0" w:color="auto"/>
        <w:bottom w:val="none" w:sz="0" w:space="0" w:color="auto"/>
        <w:right w:val="none" w:sz="0" w:space="0" w:color="auto"/>
      </w:divBdr>
    </w:div>
    <w:div w:id="892345747">
      <w:marLeft w:val="480"/>
      <w:marRight w:val="0"/>
      <w:marTop w:val="0"/>
      <w:marBottom w:val="0"/>
      <w:divBdr>
        <w:top w:val="none" w:sz="0" w:space="0" w:color="auto"/>
        <w:left w:val="none" w:sz="0" w:space="0" w:color="auto"/>
        <w:bottom w:val="none" w:sz="0" w:space="0" w:color="auto"/>
        <w:right w:val="none" w:sz="0" w:space="0" w:color="auto"/>
      </w:divBdr>
    </w:div>
    <w:div w:id="892352181">
      <w:marLeft w:val="480"/>
      <w:marRight w:val="0"/>
      <w:marTop w:val="0"/>
      <w:marBottom w:val="0"/>
      <w:divBdr>
        <w:top w:val="none" w:sz="0" w:space="0" w:color="auto"/>
        <w:left w:val="none" w:sz="0" w:space="0" w:color="auto"/>
        <w:bottom w:val="none" w:sz="0" w:space="0" w:color="auto"/>
        <w:right w:val="none" w:sz="0" w:space="0" w:color="auto"/>
      </w:divBdr>
    </w:div>
    <w:div w:id="892422944">
      <w:marLeft w:val="480"/>
      <w:marRight w:val="0"/>
      <w:marTop w:val="0"/>
      <w:marBottom w:val="0"/>
      <w:divBdr>
        <w:top w:val="none" w:sz="0" w:space="0" w:color="auto"/>
        <w:left w:val="none" w:sz="0" w:space="0" w:color="auto"/>
        <w:bottom w:val="none" w:sz="0" w:space="0" w:color="auto"/>
        <w:right w:val="none" w:sz="0" w:space="0" w:color="auto"/>
      </w:divBdr>
    </w:div>
    <w:div w:id="892424514">
      <w:marLeft w:val="480"/>
      <w:marRight w:val="0"/>
      <w:marTop w:val="0"/>
      <w:marBottom w:val="0"/>
      <w:divBdr>
        <w:top w:val="none" w:sz="0" w:space="0" w:color="auto"/>
        <w:left w:val="none" w:sz="0" w:space="0" w:color="auto"/>
        <w:bottom w:val="none" w:sz="0" w:space="0" w:color="auto"/>
        <w:right w:val="none" w:sz="0" w:space="0" w:color="auto"/>
      </w:divBdr>
    </w:div>
    <w:div w:id="892430324">
      <w:marLeft w:val="480"/>
      <w:marRight w:val="0"/>
      <w:marTop w:val="0"/>
      <w:marBottom w:val="0"/>
      <w:divBdr>
        <w:top w:val="none" w:sz="0" w:space="0" w:color="auto"/>
        <w:left w:val="none" w:sz="0" w:space="0" w:color="auto"/>
        <w:bottom w:val="none" w:sz="0" w:space="0" w:color="auto"/>
        <w:right w:val="none" w:sz="0" w:space="0" w:color="auto"/>
      </w:divBdr>
    </w:div>
    <w:div w:id="892473460">
      <w:marLeft w:val="480"/>
      <w:marRight w:val="0"/>
      <w:marTop w:val="0"/>
      <w:marBottom w:val="0"/>
      <w:divBdr>
        <w:top w:val="none" w:sz="0" w:space="0" w:color="auto"/>
        <w:left w:val="none" w:sz="0" w:space="0" w:color="auto"/>
        <w:bottom w:val="none" w:sz="0" w:space="0" w:color="auto"/>
        <w:right w:val="none" w:sz="0" w:space="0" w:color="auto"/>
      </w:divBdr>
    </w:div>
    <w:div w:id="892616094">
      <w:marLeft w:val="480"/>
      <w:marRight w:val="0"/>
      <w:marTop w:val="0"/>
      <w:marBottom w:val="0"/>
      <w:divBdr>
        <w:top w:val="none" w:sz="0" w:space="0" w:color="auto"/>
        <w:left w:val="none" w:sz="0" w:space="0" w:color="auto"/>
        <w:bottom w:val="none" w:sz="0" w:space="0" w:color="auto"/>
        <w:right w:val="none" w:sz="0" w:space="0" w:color="auto"/>
      </w:divBdr>
    </w:div>
    <w:div w:id="892620172">
      <w:marLeft w:val="480"/>
      <w:marRight w:val="0"/>
      <w:marTop w:val="0"/>
      <w:marBottom w:val="0"/>
      <w:divBdr>
        <w:top w:val="none" w:sz="0" w:space="0" w:color="auto"/>
        <w:left w:val="none" w:sz="0" w:space="0" w:color="auto"/>
        <w:bottom w:val="none" w:sz="0" w:space="0" w:color="auto"/>
        <w:right w:val="none" w:sz="0" w:space="0" w:color="auto"/>
      </w:divBdr>
    </w:div>
    <w:div w:id="892692040">
      <w:marLeft w:val="480"/>
      <w:marRight w:val="0"/>
      <w:marTop w:val="0"/>
      <w:marBottom w:val="0"/>
      <w:divBdr>
        <w:top w:val="none" w:sz="0" w:space="0" w:color="auto"/>
        <w:left w:val="none" w:sz="0" w:space="0" w:color="auto"/>
        <w:bottom w:val="none" w:sz="0" w:space="0" w:color="auto"/>
        <w:right w:val="none" w:sz="0" w:space="0" w:color="auto"/>
      </w:divBdr>
    </w:div>
    <w:div w:id="892733580">
      <w:marLeft w:val="480"/>
      <w:marRight w:val="0"/>
      <w:marTop w:val="0"/>
      <w:marBottom w:val="0"/>
      <w:divBdr>
        <w:top w:val="none" w:sz="0" w:space="0" w:color="auto"/>
        <w:left w:val="none" w:sz="0" w:space="0" w:color="auto"/>
        <w:bottom w:val="none" w:sz="0" w:space="0" w:color="auto"/>
        <w:right w:val="none" w:sz="0" w:space="0" w:color="auto"/>
      </w:divBdr>
    </w:div>
    <w:div w:id="892734650">
      <w:marLeft w:val="480"/>
      <w:marRight w:val="0"/>
      <w:marTop w:val="0"/>
      <w:marBottom w:val="0"/>
      <w:divBdr>
        <w:top w:val="none" w:sz="0" w:space="0" w:color="auto"/>
        <w:left w:val="none" w:sz="0" w:space="0" w:color="auto"/>
        <w:bottom w:val="none" w:sz="0" w:space="0" w:color="auto"/>
        <w:right w:val="none" w:sz="0" w:space="0" w:color="auto"/>
      </w:divBdr>
    </w:div>
    <w:div w:id="892739066">
      <w:marLeft w:val="480"/>
      <w:marRight w:val="0"/>
      <w:marTop w:val="0"/>
      <w:marBottom w:val="0"/>
      <w:divBdr>
        <w:top w:val="none" w:sz="0" w:space="0" w:color="auto"/>
        <w:left w:val="none" w:sz="0" w:space="0" w:color="auto"/>
        <w:bottom w:val="none" w:sz="0" w:space="0" w:color="auto"/>
        <w:right w:val="none" w:sz="0" w:space="0" w:color="auto"/>
      </w:divBdr>
    </w:div>
    <w:div w:id="892739189">
      <w:marLeft w:val="480"/>
      <w:marRight w:val="0"/>
      <w:marTop w:val="0"/>
      <w:marBottom w:val="0"/>
      <w:divBdr>
        <w:top w:val="none" w:sz="0" w:space="0" w:color="auto"/>
        <w:left w:val="none" w:sz="0" w:space="0" w:color="auto"/>
        <w:bottom w:val="none" w:sz="0" w:space="0" w:color="auto"/>
        <w:right w:val="none" w:sz="0" w:space="0" w:color="auto"/>
      </w:divBdr>
    </w:div>
    <w:div w:id="892889051">
      <w:marLeft w:val="480"/>
      <w:marRight w:val="0"/>
      <w:marTop w:val="0"/>
      <w:marBottom w:val="0"/>
      <w:divBdr>
        <w:top w:val="none" w:sz="0" w:space="0" w:color="auto"/>
        <w:left w:val="none" w:sz="0" w:space="0" w:color="auto"/>
        <w:bottom w:val="none" w:sz="0" w:space="0" w:color="auto"/>
        <w:right w:val="none" w:sz="0" w:space="0" w:color="auto"/>
      </w:divBdr>
    </w:div>
    <w:div w:id="893006730">
      <w:marLeft w:val="480"/>
      <w:marRight w:val="0"/>
      <w:marTop w:val="0"/>
      <w:marBottom w:val="0"/>
      <w:divBdr>
        <w:top w:val="none" w:sz="0" w:space="0" w:color="auto"/>
        <w:left w:val="none" w:sz="0" w:space="0" w:color="auto"/>
        <w:bottom w:val="none" w:sz="0" w:space="0" w:color="auto"/>
        <w:right w:val="none" w:sz="0" w:space="0" w:color="auto"/>
      </w:divBdr>
    </w:div>
    <w:div w:id="893125836">
      <w:marLeft w:val="480"/>
      <w:marRight w:val="0"/>
      <w:marTop w:val="0"/>
      <w:marBottom w:val="0"/>
      <w:divBdr>
        <w:top w:val="none" w:sz="0" w:space="0" w:color="auto"/>
        <w:left w:val="none" w:sz="0" w:space="0" w:color="auto"/>
        <w:bottom w:val="none" w:sz="0" w:space="0" w:color="auto"/>
        <w:right w:val="none" w:sz="0" w:space="0" w:color="auto"/>
      </w:divBdr>
    </w:div>
    <w:div w:id="893196251">
      <w:marLeft w:val="480"/>
      <w:marRight w:val="0"/>
      <w:marTop w:val="0"/>
      <w:marBottom w:val="0"/>
      <w:divBdr>
        <w:top w:val="none" w:sz="0" w:space="0" w:color="auto"/>
        <w:left w:val="none" w:sz="0" w:space="0" w:color="auto"/>
        <w:bottom w:val="none" w:sz="0" w:space="0" w:color="auto"/>
        <w:right w:val="none" w:sz="0" w:space="0" w:color="auto"/>
      </w:divBdr>
    </w:div>
    <w:div w:id="893197442">
      <w:marLeft w:val="480"/>
      <w:marRight w:val="0"/>
      <w:marTop w:val="0"/>
      <w:marBottom w:val="0"/>
      <w:divBdr>
        <w:top w:val="none" w:sz="0" w:space="0" w:color="auto"/>
        <w:left w:val="none" w:sz="0" w:space="0" w:color="auto"/>
        <w:bottom w:val="none" w:sz="0" w:space="0" w:color="auto"/>
        <w:right w:val="none" w:sz="0" w:space="0" w:color="auto"/>
      </w:divBdr>
    </w:div>
    <w:div w:id="893270204">
      <w:marLeft w:val="480"/>
      <w:marRight w:val="0"/>
      <w:marTop w:val="0"/>
      <w:marBottom w:val="0"/>
      <w:divBdr>
        <w:top w:val="none" w:sz="0" w:space="0" w:color="auto"/>
        <w:left w:val="none" w:sz="0" w:space="0" w:color="auto"/>
        <w:bottom w:val="none" w:sz="0" w:space="0" w:color="auto"/>
        <w:right w:val="none" w:sz="0" w:space="0" w:color="auto"/>
      </w:divBdr>
    </w:div>
    <w:div w:id="893393877">
      <w:marLeft w:val="480"/>
      <w:marRight w:val="0"/>
      <w:marTop w:val="0"/>
      <w:marBottom w:val="0"/>
      <w:divBdr>
        <w:top w:val="none" w:sz="0" w:space="0" w:color="auto"/>
        <w:left w:val="none" w:sz="0" w:space="0" w:color="auto"/>
        <w:bottom w:val="none" w:sz="0" w:space="0" w:color="auto"/>
        <w:right w:val="none" w:sz="0" w:space="0" w:color="auto"/>
      </w:divBdr>
    </w:div>
    <w:div w:id="893471497">
      <w:marLeft w:val="480"/>
      <w:marRight w:val="0"/>
      <w:marTop w:val="0"/>
      <w:marBottom w:val="0"/>
      <w:divBdr>
        <w:top w:val="none" w:sz="0" w:space="0" w:color="auto"/>
        <w:left w:val="none" w:sz="0" w:space="0" w:color="auto"/>
        <w:bottom w:val="none" w:sz="0" w:space="0" w:color="auto"/>
        <w:right w:val="none" w:sz="0" w:space="0" w:color="auto"/>
      </w:divBdr>
    </w:div>
    <w:div w:id="893545112">
      <w:marLeft w:val="480"/>
      <w:marRight w:val="0"/>
      <w:marTop w:val="0"/>
      <w:marBottom w:val="0"/>
      <w:divBdr>
        <w:top w:val="none" w:sz="0" w:space="0" w:color="auto"/>
        <w:left w:val="none" w:sz="0" w:space="0" w:color="auto"/>
        <w:bottom w:val="none" w:sz="0" w:space="0" w:color="auto"/>
        <w:right w:val="none" w:sz="0" w:space="0" w:color="auto"/>
      </w:divBdr>
    </w:div>
    <w:div w:id="893585996">
      <w:marLeft w:val="480"/>
      <w:marRight w:val="0"/>
      <w:marTop w:val="0"/>
      <w:marBottom w:val="0"/>
      <w:divBdr>
        <w:top w:val="none" w:sz="0" w:space="0" w:color="auto"/>
        <w:left w:val="none" w:sz="0" w:space="0" w:color="auto"/>
        <w:bottom w:val="none" w:sz="0" w:space="0" w:color="auto"/>
        <w:right w:val="none" w:sz="0" w:space="0" w:color="auto"/>
      </w:divBdr>
    </w:div>
    <w:div w:id="893588502">
      <w:marLeft w:val="480"/>
      <w:marRight w:val="0"/>
      <w:marTop w:val="0"/>
      <w:marBottom w:val="0"/>
      <w:divBdr>
        <w:top w:val="none" w:sz="0" w:space="0" w:color="auto"/>
        <w:left w:val="none" w:sz="0" w:space="0" w:color="auto"/>
        <w:bottom w:val="none" w:sz="0" w:space="0" w:color="auto"/>
        <w:right w:val="none" w:sz="0" w:space="0" w:color="auto"/>
      </w:divBdr>
    </w:div>
    <w:div w:id="893589525">
      <w:marLeft w:val="480"/>
      <w:marRight w:val="0"/>
      <w:marTop w:val="0"/>
      <w:marBottom w:val="0"/>
      <w:divBdr>
        <w:top w:val="none" w:sz="0" w:space="0" w:color="auto"/>
        <w:left w:val="none" w:sz="0" w:space="0" w:color="auto"/>
        <w:bottom w:val="none" w:sz="0" w:space="0" w:color="auto"/>
        <w:right w:val="none" w:sz="0" w:space="0" w:color="auto"/>
      </w:divBdr>
    </w:div>
    <w:div w:id="893657614">
      <w:marLeft w:val="480"/>
      <w:marRight w:val="0"/>
      <w:marTop w:val="0"/>
      <w:marBottom w:val="0"/>
      <w:divBdr>
        <w:top w:val="none" w:sz="0" w:space="0" w:color="auto"/>
        <w:left w:val="none" w:sz="0" w:space="0" w:color="auto"/>
        <w:bottom w:val="none" w:sz="0" w:space="0" w:color="auto"/>
        <w:right w:val="none" w:sz="0" w:space="0" w:color="auto"/>
      </w:divBdr>
    </w:div>
    <w:div w:id="893661138">
      <w:marLeft w:val="480"/>
      <w:marRight w:val="0"/>
      <w:marTop w:val="0"/>
      <w:marBottom w:val="0"/>
      <w:divBdr>
        <w:top w:val="none" w:sz="0" w:space="0" w:color="auto"/>
        <w:left w:val="none" w:sz="0" w:space="0" w:color="auto"/>
        <w:bottom w:val="none" w:sz="0" w:space="0" w:color="auto"/>
        <w:right w:val="none" w:sz="0" w:space="0" w:color="auto"/>
      </w:divBdr>
    </w:div>
    <w:div w:id="893661229">
      <w:marLeft w:val="480"/>
      <w:marRight w:val="0"/>
      <w:marTop w:val="0"/>
      <w:marBottom w:val="0"/>
      <w:divBdr>
        <w:top w:val="none" w:sz="0" w:space="0" w:color="auto"/>
        <w:left w:val="none" w:sz="0" w:space="0" w:color="auto"/>
        <w:bottom w:val="none" w:sz="0" w:space="0" w:color="auto"/>
        <w:right w:val="none" w:sz="0" w:space="0" w:color="auto"/>
      </w:divBdr>
    </w:div>
    <w:div w:id="893664689">
      <w:marLeft w:val="480"/>
      <w:marRight w:val="0"/>
      <w:marTop w:val="0"/>
      <w:marBottom w:val="0"/>
      <w:divBdr>
        <w:top w:val="none" w:sz="0" w:space="0" w:color="auto"/>
        <w:left w:val="none" w:sz="0" w:space="0" w:color="auto"/>
        <w:bottom w:val="none" w:sz="0" w:space="0" w:color="auto"/>
        <w:right w:val="none" w:sz="0" w:space="0" w:color="auto"/>
      </w:divBdr>
    </w:div>
    <w:div w:id="893732791">
      <w:marLeft w:val="480"/>
      <w:marRight w:val="0"/>
      <w:marTop w:val="0"/>
      <w:marBottom w:val="0"/>
      <w:divBdr>
        <w:top w:val="none" w:sz="0" w:space="0" w:color="auto"/>
        <w:left w:val="none" w:sz="0" w:space="0" w:color="auto"/>
        <w:bottom w:val="none" w:sz="0" w:space="0" w:color="auto"/>
        <w:right w:val="none" w:sz="0" w:space="0" w:color="auto"/>
      </w:divBdr>
    </w:div>
    <w:div w:id="893737369">
      <w:marLeft w:val="480"/>
      <w:marRight w:val="0"/>
      <w:marTop w:val="0"/>
      <w:marBottom w:val="0"/>
      <w:divBdr>
        <w:top w:val="none" w:sz="0" w:space="0" w:color="auto"/>
        <w:left w:val="none" w:sz="0" w:space="0" w:color="auto"/>
        <w:bottom w:val="none" w:sz="0" w:space="0" w:color="auto"/>
        <w:right w:val="none" w:sz="0" w:space="0" w:color="auto"/>
      </w:divBdr>
    </w:div>
    <w:div w:id="893739223">
      <w:marLeft w:val="480"/>
      <w:marRight w:val="0"/>
      <w:marTop w:val="0"/>
      <w:marBottom w:val="0"/>
      <w:divBdr>
        <w:top w:val="none" w:sz="0" w:space="0" w:color="auto"/>
        <w:left w:val="none" w:sz="0" w:space="0" w:color="auto"/>
        <w:bottom w:val="none" w:sz="0" w:space="0" w:color="auto"/>
        <w:right w:val="none" w:sz="0" w:space="0" w:color="auto"/>
      </w:divBdr>
    </w:div>
    <w:div w:id="893812211">
      <w:marLeft w:val="480"/>
      <w:marRight w:val="0"/>
      <w:marTop w:val="0"/>
      <w:marBottom w:val="0"/>
      <w:divBdr>
        <w:top w:val="none" w:sz="0" w:space="0" w:color="auto"/>
        <w:left w:val="none" w:sz="0" w:space="0" w:color="auto"/>
        <w:bottom w:val="none" w:sz="0" w:space="0" w:color="auto"/>
        <w:right w:val="none" w:sz="0" w:space="0" w:color="auto"/>
      </w:divBdr>
    </w:div>
    <w:div w:id="893858484">
      <w:marLeft w:val="480"/>
      <w:marRight w:val="0"/>
      <w:marTop w:val="0"/>
      <w:marBottom w:val="0"/>
      <w:divBdr>
        <w:top w:val="none" w:sz="0" w:space="0" w:color="auto"/>
        <w:left w:val="none" w:sz="0" w:space="0" w:color="auto"/>
        <w:bottom w:val="none" w:sz="0" w:space="0" w:color="auto"/>
        <w:right w:val="none" w:sz="0" w:space="0" w:color="auto"/>
      </w:divBdr>
    </w:div>
    <w:div w:id="893928766">
      <w:marLeft w:val="480"/>
      <w:marRight w:val="0"/>
      <w:marTop w:val="0"/>
      <w:marBottom w:val="0"/>
      <w:divBdr>
        <w:top w:val="none" w:sz="0" w:space="0" w:color="auto"/>
        <w:left w:val="none" w:sz="0" w:space="0" w:color="auto"/>
        <w:bottom w:val="none" w:sz="0" w:space="0" w:color="auto"/>
        <w:right w:val="none" w:sz="0" w:space="0" w:color="auto"/>
      </w:divBdr>
    </w:div>
    <w:div w:id="893934504">
      <w:marLeft w:val="480"/>
      <w:marRight w:val="0"/>
      <w:marTop w:val="0"/>
      <w:marBottom w:val="0"/>
      <w:divBdr>
        <w:top w:val="none" w:sz="0" w:space="0" w:color="auto"/>
        <w:left w:val="none" w:sz="0" w:space="0" w:color="auto"/>
        <w:bottom w:val="none" w:sz="0" w:space="0" w:color="auto"/>
        <w:right w:val="none" w:sz="0" w:space="0" w:color="auto"/>
      </w:divBdr>
    </w:div>
    <w:div w:id="894000299">
      <w:marLeft w:val="480"/>
      <w:marRight w:val="0"/>
      <w:marTop w:val="0"/>
      <w:marBottom w:val="0"/>
      <w:divBdr>
        <w:top w:val="none" w:sz="0" w:space="0" w:color="auto"/>
        <w:left w:val="none" w:sz="0" w:space="0" w:color="auto"/>
        <w:bottom w:val="none" w:sz="0" w:space="0" w:color="auto"/>
        <w:right w:val="none" w:sz="0" w:space="0" w:color="auto"/>
      </w:divBdr>
    </w:div>
    <w:div w:id="894045030">
      <w:marLeft w:val="480"/>
      <w:marRight w:val="0"/>
      <w:marTop w:val="0"/>
      <w:marBottom w:val="0"/>
      <w:divBdr>
        <w:top w:val="none" w:sz="0" w:space="0" w:color="auto"/>
        <w:left w:val="none" w:sz="0" w:space="0" w:color="auto"/>
        <w:bottom w:val="none" w:sz="0" w:space="0" w:color="auto"/>
        <w:right w:val="none" w:sz="0" w:space="0" w:color="auto"/>
      </w:divBdr>
    </w:div>
    <w:div w:id="894123604">
      <w:marLeft w:val="480"/>
      <w:marRight w:val="0"/>
      <w:marTop w:val="0"/>
      <w:marBottom w:val="0"/>
      <w:divBdr>
        <w:top w:val="none" w:sz="0" w:space="0" w:color="auto"/>
        <w:left w:val="none" w:sz="0" w:space="0" w:color="auto"/>
        <w:bottom w:val="none" w:sz="0" w:space="0" w:color="auto"/>
        <w:right w:val="none" w:sz="0" w:space="0" w:color="auto"/>
      </w:divBdr>
    </w:div>
    <w:div w:id="894195713">
      <w:marLeft w:val="480"/>
      <w:marRight w:val="0"/>
      <w:marTop w:val="0"/>
      <w:marBottom w:val="0"/>
      <w:divBdr>
        <w:top w:val="none" w:sz="0" w:space="0" w:color="auto"/>
        <w:left w:val="none" w:sz="0" w:space="0" w:color="auto"/>
        <w:bottom w:val="none" w:sz="0" w:space="0" w:color="auto"/>
        <w:right w:val="none" w:sz="0" w:space="0" w:color="auto"/>
      </w:divBdr>
    </w:div>
    <w:div w:id="894195783">
      <w:marLeft w:val="480"/>
      <w:marRight w:val="0"/>
      <w:marTop w:val="0"/>
      <w:marBottom w:val="0"/>
      <w:divBdr>
        <w:top w:val="none" w:sz="0" w:space="0" w:color="auto"/>
        <w:left w:val="none" w:sz="0" w:space="0" w:color="auto"/>
        <w:bottom w:val="none" w:sz="0" w:space="0" w:color="auto"/>
        <w:right w:val="none" w:sz="0" w:space="0" w:color="auto"/>
      </w:divBdr>
    </w:div>
    <w:div w:id="894318400">
      <w:marLeft w:val="480"/>
      <w:marRight w:val="0"/>
      <w:marTop w:val="0"/>
      <w:marBottom w:val="0"/>
      <w:divBdr>
        <w:top w:val="none" w:sz="0" w:space="0" w:color="auto"/>
        <w:left w:val="none" w:sz="0" w:space="0" w:color="auto"/>
        <w:bottom w:val="none" w:sz="0" w:space="0" w:color="auto"/>
        <w:right w:val="none" w:sz="0" w:space="0" w:color="auto"/>
      </w:divBdr>
    </w:div>
    <w:div w:id="894438821">
      <w:marLeft w:val="480"/>
      <w:marRight w:val="0"/>
      <w:marTop w:val="0"/>
      <w:marBottom w:val="0"/>
      <w:divBdr>
        <w:top w:val="none" w:sz="0" w:space="0" w:color="auto"/>
        <w:left w:val="none" w:sz="0" w:space="0" w:color="auto"/>
        <w:bottom w:val="none" w:sz="0" w:space="0" w:color="auto"/>
        <w:right w:val="none" w:sz="0" w:space="0" w:color="auto"/>
      </w:divBdr>
    </w:div>
    <w:div w:id="894462259">
      <w:marLeft w:val="480"/>
      <w:marRight w:val="0"/>
      <w:marTop w:val="0"/>
      <w:marBottom w:val="0"/>
      <w:divBdr>
        <w:top w:val="none" w:sz="0" w:space="0" w:color="auto"/>
        <w:left w:val="none" w:sz="0" w:space="0" w:color="auto"/>
        <w:bottom w:val="none" w:sz="0" w:space="0" w:color="auto"/>
        <w:right w:val="none" w:sz="0" w:space="0" w:color="auto"/>
      </w:divBdr>
    </w:div>
    <w:div w:id="894464326">
      <w:marLeft w:val="480"/>
      <w:marRight w:val="0"/>
      <w:marTop w:val="0"/>
      <w:marBottom w:val="0"/>
      <w:divBdr>
        <w:top w:val="none" w:sz="0" w:space="0" w:color="auto"/>
        <w:left w:val="none" w:sz="0" w:space="0" w:color="auto"/>
        <w:bottom w:val="none" w:sz="0" w:space="0" w:color="auto"/>
        <w:right w:val="none" w:sz="0" w:space="0" w:color="auto"/>
      </w:divBdr>
    </w:div>
    <w:div w:id="894508642">
      <w:marLeft w:val="480"/>
      <w:marRight w:val="0"/>
      <w:marTop w:val="0"/>
      <w:marBottom w:val="0"/>
      <w:divBdr>
        <w:top w:val="none" w:sz="0" w:space="0" w:color="auto"/>
        <w:left w:val="none" w:sz="0" w:space="0" w:color="auto"/>
        <w:bottom w:val="none" w:sz="0" w:space="0" w:color="auto"/>
        <w:right w:val="none" w:sz="0" w:space="0" w:color="auto"/>
      </w:divBdr>
    </w:div>
    <w:div w:id="894511126">
      <w:marLeft w:val="480"/>
      <w:marRight w:val="0"/>
      <w:marTop w:val="0"/>
      <w:marBottom w:val="0"/>
      <w:divBdr>
        <w:top w:val="none" w:sz="0" w:space="0" w:color="auto"/>
        <w:left w:val="none" w:sz="0" w:space="0" w:color="auto"/>
        <w:bottom w:val="none" w:sz="0" w:space="0" w:color="auto"/>
        <w:right w:val="none" w:sz="0" w:space="0" w:color="auto"/>
      </w:divBdr>
    </w:div>
    <w:div w:id="894584344">
      <w:marLeft w:val="480"/>
      <w:marRight w:val="0"/>
      <w:marTop w:val="0"/>
      <w:marBottom w:val="0"/>
      <w:divBdr>
        <w:top w:val="none" w:sz="0" w:space="0" w:color="auto"/>
        <w:left w:val="none" w:sz="0" w:space="0" w:color="auto"/>
        <w:bottom w:val="none" w:sz="0" w:space="0" w:color="auto"/>
        <w:right w:val="none" w:sz="0" w:space="0" w:color="auto"/>
      </w:divBdr>
    </w:div>
    <w:div w:id="894584568">
      <w:marLeft w:val="480"/>
      <w:marRight w:val="0"/>
      <w:marTop w:val="0"/>
      <w:marBottom w:val="0"/>
      <w:divBdr>
        <w:top w:val="none" w:sz="0" w:space="0" w:color="auto"/>
        <w:left w:val="none" w:sz="0" w:space="0" w:color="auto"/>
        <w:bottom w:val="none" w:sz="0" w:space="0" w:color="auto"/>
        <w:right w:val="none" w:sz="0" w:space="0" w:color="auto"/>
      </w:divBdr>
    </w:div>
    <w:div w:id="894632048">
      <w:marLeft w:val="480"/>
      <w:marRight w:val="0"/>
      <w:marTop w:val="0"/>
      <w:marBottom w:val="0"/>
      <w:divBdr>
        <w:top w:val="none" w:sz="0" w:space="0" w:color="auto"/>
        <w:left w:val="none" w:sz="0" w:space="0" w:color="auto"/>
        <w:bottom w:val="none" w:sz="0" w:space="0" w:color="auto"/>
        <w:right w:val="none" w:sz="0" w:space="0" w:color="auto"/>
      </w:divBdr>
    </w:div>
    <w:div w:id="894782556">
      <w:marLeft w:val="480"/>
      <w:marRight w:val="0"/>
      <w:marTop w:val="0"/>
      <w:marBottom w:val="0"/>
      <w:divBdr>
        <w:top w:val="none" w:sz="0" w:space="0" w:color="auto"/>
        <w:left w:val="none" w:sz="0" w:space="0" w:color="auto"/>
        <w:bottom w:val="none" w:sz="0" w:space="0" w:color="auto"/>
        <w:right w:val="none" w:sz="0" w:space="0" w:color="auto"/>
      </w:divBdr>
    </w:div>
    <w:div w:id="894897678">
      <w:marLeft w:val="480"/>
      <w:marRight w:val="0"/>
      <w:marTop w:val="0"/>
      <w:marBottom w:val="0"/>
      <w:divBdr>
        <w:top w:val="none" w:sz="0" w:space="0" w:color="auto"/>
        <w:left w:val="none" w:sz="0" w:space="0" w:color="auto"/>
        <w:bottom w:val="none" w:sz="0" w:space="0" w:color="auto"/>
        <w:right w:val="none" w:sz="0" w:space="0" w:color="auto"/>
      </w:divBdr>
    </w:div>
    <w:div w:id="895046447">
      <w:marLeft w:val="480"/>
      <w:marRight w:val="0"/>
      <w:marTop w:val="0"/>
      <w:marBottom w:val="0"/>
      <w:divBdr>
        <w:top w:val="none" w:sz="0" w:space="0" w:color="auto"/>
        <w:left w:val="none" w:sz="0" w:space="0" w:color="auto"/>
        <w:bottom w:val="none" w:sz="0" w:space="0" w:color="auto"/>
        <w:right w:val="none" w:sz="0" w:space="0" w:color="auto"/>
      </w:divBdr>
    </w:div>
    <w:div w:id="895091671">
      <w:marLeft w:val="480"/>
      <w:marRight w:val="0"/>
      <w:marTop w:val="0"/>
      <w:marBottom w:val="0"/>
      <w:divBdr>
        <w:top w:val="none" w:sz="0" w:space="0" w:color="auto"/>
        <w:left w:val="none" w:sz="0" w:space="0" w:color="auto"/>
        <w:bottom w:val="none" w:sz="0" w:space="0" w:color="auto"/>
        <w:right w:val="none" w:sz="0" w:space="0" w:color="auto"/>
      </w:divBdr>
    </w:div>
    <w:div w:id="895117694">
      <w:marLeft w:val="480"/>
      <w:marRight w:val="0"/>
      <w:marTop w:val="0"/>
      <w:marBottom w:val="0"/>
      <w:divBdr>
        <w:top w:val="none" w:sz="0" w:space="0" w:color="auto"/>
        <w:left w:val="none" w:sz="0" w:space="0" w:color="auto"/>
        <w:bottom w:val="none" w:sz="0" w:space="0" w:color="auto"/>
        <w:right w:val="none" w:sz="0" w:space="0" w:color="auto"/>
      </w:divBdr>
    </w:div>
    <w:div w:id="895121399">
      <w:marLeft w:val="480"/>
      <w:marRight w:val="0"/>
      <w:marTop w:val="0"/>
      <w:marBottom w:val="0"/>
      <w:divBdr>
        <w:top w:val="none" w:sz="0" w:space="0" w:color="auto"/>
        <w:left w:val="none" w:sz="0" w:space="0" w:color="auto"/>
        <w:bottom w:val="none" w:sz="0" w:space="0" w:color="auto"/>
        <w:right w:val="none" w:sz="0" w:space="0" w:color="auto"/>
      </w:divBdr>
    </w:div>
    <w:div w:id="895121822">
      <w:marLeft w:val="480"/>
      <w:marRight w:val="0"/>
      <w:marTop w:val="0"/>
      <w:marBottom w:val="0"/>
      <w:divBdr>
        <w:top w:val="none" w:sz="0" w:space="0" w:color="auto"/>
        <w:left w:val="none" w:sz="0" w:space="0" w:color="auto"/>
        <w:bottom w:val="none" w:sz="0" w:space="0" w:color="auto"/>
        <w:right w:val="none" w:sz="0" w:space="0" w:color="auto"/>
      </w:divBdr>
    </w:div>
    <w:div w:id="895161893">
      <w:marLeft w:val="480"/>
      <w:marRight w:val="0"/>
      <w:marTop w:val="0"/>
      <w:marBottom w:val="0"/>
      <w:divBdr>
        <w:top w:val="none" w:sz="0" w:space="0" w:color="auto"/>
        <w:left w:val="none" w:sz="0" w:space="0" w:color="auto"/>
        <w:bottom w:val="none" w:sz="0" w:space="0" w:color="auto"/>
        <w:right w:val="none" w:sz="0" w:space="0" w:color="auto"/>
      </w:divBdr>
    </w:div>
    <w:div w:id="895162567">
      <w:marLeft w:val="480"/>
      <w:marRight w:val="0"/>
      <w:marTop w:val="0"/>
      <w:marBottom w:val="0"/>
      <w:divBdr>
        <w:top w:val="none" w:sz="0" w:space="0" w:color="auto"/>
        <w:left w:val="none" w:sz="0" w:space="0" w:color="auto"/>
        <w:bottom w:val="none" w:sz="0" w:space="0" w:color="auto"/>
        <w:right w:val="none" w:sz="0" w:space="0" w:color="auto"/>
      </w:divBdr>
    </w:div>
    <w:div w:id="895237016">
      <w:marLeft w:val="480"/>
      <w:marRight w:val="0"/>
      <w:marTop w:val="0"/>
      <w:marBottom w:val="0"/>
      <w:divBdr>
        <w:top w:val="none" w:sz="0" w:space="0" w:color="auto"/>
        <w:left w:val="none" w:sz="0" w:space="0" w:color="auto"/>
        <w:bottom w:val="none" w:sz="0" w:space="0" w:color="auto"/>
        <w:right w:val="none" w:sz="0" w:space="0" w:color="auto"/>
      </w:divBdr>
    </w:div>
    <w:div w:id="895240933">
      <w:marLeft w:val="480"/>
      <w:marRight w:val="0"/>
      <w:marTop w:val="0"/>
      <w:marBottom w:val="0"/>
      <w:divBdr>
        <w:top w:val="none" w:sz="0" w:space="0" w:color="auto"/>
        <w:left w:val="none" w:sz="0" w:space="0" w:color="auto"/>
        <w:bottom w:val="none" w:sz="0" w:space="0" w:color="auto"/>
        <w:right w:val="none" w:sz="0" w:space="0" w:color="auto"/>
      </w:divBdr>
    </w:div>
    <w:div w:id="895314107">
      <w:marLeft w:val="480"/>
      <w:marRight w:val="0"/>
      <w:marTop w:val="0"/>
      <w:marBottom w:val="0"/>
      <w:divBdr>
        <w:top w:val="none" w:sz="0" w:space="0" w:color="auto"/>
        <w:left w:val="none" w:sz="0" w:space="0" w:color="auto"/>
        <w:bottom w:val="none" w:sz="0" w:space="0" w:color="auto"/>
        <w:right w:val="none" w:sz="0" w:space="0" w:color="auto"/>
      </w:divBdr>
    </w:div>
    <w:div w:id="895316864">
      <w:marLeft w:val="480"/>
      <w:marRight w:val="0"/>
      <w:marTop w:val="0"/>
      <w:marBottom w:val="0"/>
      <w:divBdr>
        <w:top w:val="none" w:sz="0" w:space="0" w:color="auto"/>
        <w:left w:val="none" w:sz="0" w:space="0" w:color="auto"/>
        <w:bottom w:val="none" w:sz="0" w:space="0" w:color="auto"/>
        <w:right w:val="none" w:sz="0" w:space="0" w:color="auto"/>
      </w:divBdr>
    </w:div>
    <w:div w:id="895318778">
      <w:marLeft w:val="480"/>
      <w:marRight w:val="0"/>
      <w:marTop w:val="0"/>
      <w:marBottom w:val="0"/>
      <w:divBdr>
        <w:top w:val="none" w:sz="0" w:space="0" w:color="auto"/>
        <w:left w:val="none" w:sz="0" w:space="0" w:color="auto"/>
        <w:bottom w:val="none" w:sz="0" w:space="0" w:color="auto"/>
        <w:right w:val="none" w:sz="0" w:space="0" w:color="auto"/>
      </w:divBdr>
    </w:div>
    <w:div w:id="895360002">
      <w:marLeft w:val="480"/>
      <w:marRight w:val="0"/>
      <w:marTop w:val="0"/>
      <w:marBottom w:val="0"/>
      <w:divBdr>
        <w:top w:val="none" w:sz="0" w:space="0" w:color="auto"/>
        <w:left w:val="none" w:sz="0" w:space="0" w:color="auto"/>
        <w:bottom w:val="none" w:sz="0" w:space="0" w:color="auto"/>
        <w:right w:val="none" w:sz="0" w:space="0" w:color="auto"/>
      </w:divBdr>
    </w:div>
    <w:div w:id="895437416">
      <w:marLeft w:val="480"/>
      <w:marRight w:val="0"/>
      <w:marTop w:val="0"/>
      <w:marBottom w:val="0"/>
      <w:divBdr>
        <w:top w:val="none" w:sz="0" w:space="0" w:color="auto"/>
        <w:left w:val="none" w:sz="0" w:space="0" w:color="auto"/>
        <w:bottom w:val="none" w:sz="0" w:space="0" w:color="auto"/>
        <w:right w:val="none" w:sz="0" w:space="0" w:color="auto"/>
      </w:divBdr>
    </w:div>
    <w:div w:id="895513126">
      <w:marLeft w:val="480"/>
      <w:marRight w:val="0"/>
      <w:marTop w:val="0"/>
      <w:marBottom w:val="0"/>
      <w:divBdr>
        <w:top w:val="none" w:sz="0" w:space="0" w:color="auto"/>
        <w:left w:val="none" w:sz="0" w:space="0" w:color="auto"/>
        <w:bottom w:val="none" w:sz="0" w:space="0" w:color="auto"/>
        <w:right w:val="none" w:sz="0" w:space="0" w:color="auto"/>
      </w:divBdr>
    </w:div>
    <w:div w:id="895513149">
      <w:marLeft w:val="480"/>
      <w:marRight w:val="0"/>
      <w:marTop w:val="0"/>
      <w:marBottom w:val="0"/>
      <w:divBdr>
        <w:top w:val="none" w:sz="0" w:space="0" w:color="auto"/>
        <w:left w:val="none" w:sz="0" w:space="0" w:color="auto"/>
        <w:bottom w:val="none" w:sz="0" w:space="0" w:color="auto"/>
        <w:right w:val="none" w:sz="0" w:space="0" w:color="auto"/>
      </w:divBdr>
    </w:div>
    <w:div w:id="895581227">
      <w:marLeft w:val="480"/>
      <w:marRight w:val="0"/>
      <w:marTop w:val="0"/>
      <w:marBottom w:val="0"/>
      <w:divBdr>
        <w:top w:val="none" w:sz="0" w:space="0" w:color="auto"/>
        <w:left w:val="none" w:sz="0" w:space="0" w:color="auto"/>
        <w:bottom w:val="none" w:sz="0" w:space="0" w:color="auto"/>
        <w:right w:val="none" w:sz="0" w:space="0" w:color="auto"/>
      </w:divBdr>
    </w:div>
    <w:div w:id="895624353">
      <w:marLeft w:val="480"/>
      <w:marRight w:val="0"/>
      <w:marTop w:val="0"/>
      <w:marBottom w:val="0"/>
      <w:divBdr>
        <w:top w:val="none" w:sz="0" w:space="0" w:color="auto"/>
        <w:left w:val="none" w:sz="0" w:space="0" w:color="auto"/>
        <w:bottom w:val="none" w:sz="0" w:space="0" w:color="auto"/>
        <w:right w:val="none" w:sz="0" w:space="0" w:color="auto"/>
      </w:divBdr>
    </w:div>
    <w:div w:id="895629816">
      <w:marLeft w:val="480"/>
      <w:marRight w:val="0"/>
      <w:marTop w:val="0"/>
      <w:marBottom w:val="0"/>
      <w:divBdr>
        <w:top w:val="none" w:sz="0" w:space="0" w:color="auto"/>
        <w:left w:val="none" w:sz="0" w:space="0" w:color="auto"/>
        <w:bottom w:val="none" w:sz="0" w:space="0" w:color="auto"/>
        <w:right w:val="none" w:sz="0" w:space="0" w:color="auto"/>
      </w:divBdr>
    </w:div>
    <w:div w:id="895698570">
      <w:marLeft w:val="480"/>
      <w:marRight w:val="0"/>
      <w:marTop w:val="0"/>
      <w:marBottom w:val="0"/>
      <w:divBdr>
        <w:top w:val="none" w:sz="0" w:space="0" w:color="auto"/>
        <w:left w:val="none" w:sz="0" w:space="0" w:color="auto"/>
        <w:bottom w:val="none" w:sz="0" w:space="0" w:color="auto"/>
        <w:right w:val="none" w:sz="0" w:space="0" w:color="auto"/>
      </w:divBdr>
    </w:div>
    <w:div w:id="895699532">
      <w:marLeft w:val="480"/>
      <w:marRight w:val="0"/>
      <w:marTop w:val="0"/>
      <w:marBottom w:val="0"/>
      <w:divBdr>
        <w:top w:val="none" w:sz="0" w:space="0" w:color="auto"/>
        <w:left w:val="none" w:sz="0" w:space="0" w:color="auto"/>
        <w:bottom w:val="none" w:sz="0" w:space="0" w:color="auto"/>
        <w:right w:val="none" w:sz="0" w:space="0" w:color="auto"/>
      </w:divBdr>
    </w:div>
    <w:div w:id="895704567">
      <w:marLeft w:val="480"/>
      <w:marRight w:val="0"/>
      <w:marTop w:val="0"/>
      <w:marBottom w:val="0"/>
      <w:divBdr>
        <w:top w:val="none" w:sz="0" w:space="0" w:color="auto"/>
        <w:left w:val="none" w:sz="0" w:space="0" w:color="auto"/>
        <w:bottom w:val="none" w:sz="0" w:space="0" w:color="auto"/>
        <w:right w:val="none" w:sz="0" w:space="0" w:color="auto"/>
      </w:divBdr>
    </w:div>
    <w:div w:id="895705400">
      <w:marLeft w:val="480"/>
      <w:marRight w:val="0"/>
      <w:marTop w:val="0"/>
      <w:marBottom w:val="0"/>
      <w:divBdr>
        <w:top w:val="none" w:sz="0" w:space="0" w:color="auto"/>
        <w:left w:val="none" w:sz="0" w:space="0" w:color="auto"/>
        <w:bottom w:val="none" w:sz="0" w:space="0" w:color="auto"/>
        <w:right w:val="none" w:sz="0" w:space="0" w:color="auto"/>
      </w:divBdr>
    </w:div>
    <w:div w:id="895705790">
      <w:marLeft w:val="480"/>
      <w:marRight w:val="0"/>
      <w:marTop w:val="0"/>
      <w:marBottom w:val="0"/>
      <w:divBdr>
        <w:top w:val="none" w:sz="0" w:space="0" w:color="auto"/>
        <w:left w:val="none" w:sz="0" w:space="0" w:color="auto"/>
        <w:bottom w:val="none" w:sz="0" w:space="0" w:color="auto"/>
        <w:right w:val="none" w:sz="0" w:space="0" w:color="auto"/>
      </w:divBdr>
    </w:div>
    <w:div w:id="895706350">
      <w:marLeft w:val="480"/>
      <w:marRight w:val="0"/>
      <w:marTop w:val="0"/>
      <w:marBottom w:val="0"/>
      <w:divBdr>
        <w:top w:val="none" w:sz="0" w:space="0" w:color="auto"/>
        <w:left w:val="none" w:sz="0" w:space="0" w:color="auto"/>
        <w:bottom w:val="none" w:sz="0" w:space="0" w:color="auto"/>
        <w:right w:val="none" w:sz="0" w:space="0" w:color="auto"/>
      </w:divBdr>
    </w:div>
    <w:div w:id="895706979">
      <w:marLeft w:val="480"/>
      <w:marRight w:val="0"/>
      <w:marTop w:val="0"/>
      <w:marBottom w:val="0"/>
      <w:divBdr>
        <w:top w:val="none" w:sz="0" w:space="0" w:color="auto"/>
        <w:left w:val="none" w:sz="0" w:space="0" w:color="auto"/>
        <w:bottom w:val="none" w:sz="0" w:space="0" w:color="auto"/>
        <w:right w:val="none" w:sz="0" w:space="0" w:color="auto"/>
      </w:divBdr>
    </w:div>
    <w:div w:id="895746450">
      <w:marLeft w:val="480"/>
      <w:marRight w:val="0"/>
      <w:marTop w:val="0"/>
      <w:marBottom w:val="0"/>
      <w:divBdr>
        <w:top w:val="none" w:sz="0" w:space="0" w:color="auto"/>
        <w:left w:val="none" w:sz="0" w:space="0" w:color="auto"/>
        <w:bottom w:val="none" w:sz="0" w:space="0" w:color="auto"/>
        <w:right w:val="none" w:sz="0" w:space="0" w:color="auto"/>
      </w:divBdr>
    </w:div>
    <w:div w:id="895775635">
      <w:marLeft w:val="480"/>
      <w:marRight w:val="0"/>
      <w:marTop w:val="0"/>
      <w:marBottom w:val="0"/>
      <w:divBdr>
        <w:top w:val="none" w:sz="0" w:space="0" w:color="auto"/>
        <w:left w:val="none" w:sz="0" w:space="0" w:color="auto"/>
        <w:bottom w:val="none" w:sz="0" w:space="0" w:color="auto"/>
        <w:right w:val="none" w:sz="0" w:space="0" w:color="auto"/>
      </w:divBdr>
    </w:div>
    <w:div w:id="895967397">
      <w:marLeft w:val="480"/>
      <w:marRight w:val="0"/>
      <w:marTop w:val="0"/>
      <w:marBottom w:val="0"/>
      <w:divBdr>
        <w:top w:val="none" w:sz="0" w:space="0" w:color="auto"/>
        <w:left w:val="none" w:sz="0" w:space="0" w:color="auto"/>
        <w:bottom w:val="none" w:sz="0" w:space="0" w:color="auto"/>
        <w:right w:val="none" w:sz="0" w:space="0" w:color="auto"/>
      </w:divBdr>
    </w:div>
    <w:div w:id="895969102">
      <w:marLeft w:val="480"/>
      <w:marRight w:val="0"/>
      <w:marTop w:val="0"/>
      <w:marBottom w:val="0"/>
      <w:divBdr>
        <w:top w:val="none" w:sz="0" w:space="0" w:color="auto"/>
        <w:left w:val="none" w:sz="0" w:space="0" w:color="auto"/>
        <w:bottom w:val="none" w:sz="0" w:space="0" w:color="auto"/>
        <w:right w:val="none" w:sz="0" w:space="0" w:color="auto"/>
      </w:divBdr>
    </w:div>
    <w:div w:id="895969232">
      <w:marLeft w:val="480"/>
      <w:marRight w:val="0"/>
      <w:marTop w:val="0"/>
      <w:marBottom w:val="0"/>
      <w:divBdr>
        <w:top w:val="none" w:sz="0" w:space="0" w:color="auto"/>
        <w:left w:val="none" w:sz="0" w:space="0" w:color="auto"/>
        <w:bottom w:val="none" w:sz="0" w:space="0" w:color="auto"/>
        <w:right w:val="none" w:sz="0" w:space="0" w:color="auto"/>
      </w:divBdr>
    </w:div>
    <w:div w:id="896013244">
      <w:marLeft w:val="480"/>
      <w:marRight w:val="0"/>
      <w:marTop w:val="0"/>
      <w:marBottom w:val="0"/>
      <w:divBdr>
        <w:top w:val="none" w:sz="0" w:space="0" w:color="auto"/>
        <w:left w:val="none" w:sz="0" w:space="0" w:color="auto"/>
        <w:bottom w:val="none" w:sz="0" w:space="0" w:color="auto"/>
        <w:right w:val="none" w:sz="0" w:space="0" w:color="auto"/>
      </w:divBdr>
    </w:div>
    <w:div w:id="896013880">
      <w:marLeft w:val="480"/>
      <w:marRight w:val="0"/>
      <w:marTop w:val="0"/>
      <w:marBottom w:val="0"/>
      <w:divBdr>
        <w:top w:val="none" w:sz="0" w:space="0" w:color="auto"/>
        <w:left w:val="none" w:sz="0" w:space="0" w:color="auto"/>
        <w:bottom w:val="none" w:sz="0" w:space="0" w:color="auto"/>
        <w:right w:val="none" w:sz="0" w:space="0" w:color="auto"/>
      </w:divBdr>
    </w:div>
    <w:div w:id="896015722">
      <w:marLeft w:val="480"/>
      <w:marRight w:val="0"/>
      <w:marTop w:val="0"/>
      <w:marBottom w:val="0"/>
      <w:divBdr>
        <w:top w:val="none" w:sz="0" w:space="0" w:color="auto"/>
        <w:left w:val="none" w:sz="0" w:space="0" w:color="auto"/>
        <w:bottom w:val="none" w:sz="0" w:space="0" w:color="auto"/>
        <w:right w:val="none" w:sz="0" w:space="0" w:color="auto"/>
      </w:divBdr>
    </w:div>
    <w:div w:id="896088923">
      <w:marLeft w:val="480"/>
      <w:marRight w:val="0"/>
      <w:marTop w:val="0"/>
      <w:marBottom w:val="0"/>
      <w:divBdr>
        <w:top w:val="none" w:sz="0" w:space="0" w:color="auto"/>
        <w:left w:val="none" w:sz="0" w:space="0" w:color="auto"/>
        <w:bottom w:val="none" w:sz="0" w:space="0" w:color="auto"/>
        <w:right w:val="none" w:sz="0" w:space="0" w:color="auto"/>
      </w:divBdr>
    </w:div>
    <w:div w:id="896090998">
      <w:marLeft w:val="480"/>
      <w:marRight w:val="0"/>
      <w:marTop w:val="0"/>
      <w:marBottom w:val="0"/>
      <w:divBdr>
        <w:top w:val="none" w:sz="0" w:space="0" w:color="auto"/>
        <w:left w:val="none" w:sz="0" w:space="0" w:color="auto"/>
        <w:bottom w:val="none" w:sz="0" w:space="0" w:color="auto"/>
        <w:right w:val="none" w:sz="0" w:space="0" w:color="auto"/>
      </w:divBdr>
    </w:div>
    <w:div w:id="896091614">
      <w:marLeft w:val="480"/>
      <w:marRight w:val="0"/>
      <w:marTop w:val="0"/>
      <w:marBottom w:val="0"/>
      <w:divBdr>
        <w:top w:val="none" w:sz="0" w:space="0" w:color="auto"/>
        <w:left w:val="none" w:sz="0" w:space="0" w:color="auto"/>
        <w:bottom w:val="none" w:sz="0" w:space="0" w:color="auto"/>
        <w:right w:val="none" w:sz="0" w:space="0" w:color="auto"/>
      </w:divBdr>
    </w:div>
    <w:div w:id="896092246">
      <w:marLeft w:val="480"/>
      <w:marRight w:val="0"/>
      <w:marTop w:val="0"/>
      <w:marBottom w:val="0"/>
      <w:divBdr>
        <w:top w:val="none" w:sz="0" w:space="0" w:color="auto"/>
        <w:left w:val="none" w:sz="0" w:space="0" w:color="auto"/>
        <w:bottom w:val="none" w:sz="0" w:space="0" w:color="auto"/>
        <w:right w:val="none" w:sz="0" w:space="0" w:color="auto"/>
      </w:divBdr>
    </w:div>
    <w:div w:id="896093162">
      <w:marLeft w:val="480"/>
      <w:marRight w:val="0"/>
      <w:marTop w:val="0"/>
      <w:marBottom w:val="0"/>
      <w:divBdr>
        <w:top w:val="none" w:sz="0" w:space="0" w:color="auto"/>
        <w:left w:val="none" w:sz="0" w:space="0" w:color="auto"/>
        <w:bottom w:val="none" w:sz="0" w:space="0" w:color="auto"/>
        <w:right w:val="none" w:sz="0" w:space="0" w:color="auto"/>
      </w:divBdr>
    </w:div>
    <w:div w:id="896167425">
      <w:marLeft w:val="480"/>
      <w:marRight w:val="0"/>
      <w:marTop w:val="0"/>
      <w:marBottom w:val="0"/>
      <w:divBdr>
        <w:top w:val="none" w:sz="0" w:space="0" w:color="auto"/>
        <w:left w:val="none" w:sz="0" w:space="0" w:color="auto"/>
        <w:bottom w:val="none" w:sz="0" w:space="0" w:color="auto"/>
        <w:right w:val="none" w:sz="0" w:space="0" w:color="auto"/>
      </w:divBdr>
    </w:div>
    <w:div w:id="896282551">
      <w:marLeft w:val="480"/>
      <w:marRight w:val="0"/>
      <w:marTop w:val="0"/>
      <w:marBottom w:val="0"/>
      <w:divBdr>
        <w:top w:val="none" w:sz="0" w:space="0" w:color="auto"/>
        <w:left w:val="none" w:sz="0" w:space="0" w:color="auto"/>
        <w:bottom w:val="none" w:sz="0" w:space="0" w:color="auto"/>
        <w:right w:val="none" w:sz="0" w:space="0" w:color="auto"/>
      </w:divBdr>
    </w:div>
    <w:div w:id="896283660">
      <w:marLeft w:val="480"/>
      <w:marRight w:val="0"/>
      <w:marTop w:val="0"/>
      <w:marBottom w:val="0"/>
      <w:divBdr>
        <w:top w:val="none" w:sz="0" w:space="0" w:color="auto"/>
        <w:left w:val="none" w:sz="0" w:space="0" w:color="auto"/>
        <w:bottom w:val="none" w:sz="0" w:space="0" w:color="auto"/>
        <w:right w:val="none" w:sz="0" w:space="0" w:color="auto"/>
      </w:divBdr>
    </w:div>
    <w:div w:id="896358906">
      <w:marLeft w:val="480"/>
      <w:marRight w:val="0"/>
      <w:marTop w:val="0"/>
      <w:marBottom w:val="0"/>
      <w:divBdr>
        <w:top w:val="none" w:sz="0" w:space="0" w:color="auto"/>
        <w:left w:val="none" w:sz="0" w:space="0" w:color="auto"/>
        <w:bottom w:val="none" w:sz="0" w:space="0" w:color="auto"/>
        <w:right w:val="none" w:sz="0" w:space="0" w:color="auto"/>
      </w:divBdr>
    </w:div>
    <w:div w:id="896430282">
      <w:marLeft w:val="480"/>
      <w:marRight w:val="0"/>
      <w:marTop w:val="0"/>
      <w:marBottom w:val="0"/>
      <w:divBdr>
        <w:top w:val="none" w:sz="0" w:space="0" w:color="auto"/>
        <w:left w:val="none" w:sz="0" w:space="0" w:color="auto"/>
        <w:bottom w:val="none" w:sz="0" w:space="0" w:color="auto"/>
        <w:right w:val="none" w:sz="0" w:space="0" w:color="auto"/>
      </w:divBdr>
    </w:div>
    <w:div w:id="896476381">
      <w:marLeft w:val="480"/>
      <w:marRight w:val="0"/>
      <w:marTop w:val="0"/>
      <w:marBottom w:val="0"/>
      <w:divBdr>
        <w:top w:val="none" w:sz="0" w:space="0" w:color="auto"/>
        <w:left w:val="none" w:sz="0" w:space="0" w:color="auto"/>
        <w:bottom w:val="none" w:sz="0" w:space="0" w:color="auto"/>
        <w:right w:val="none" w:sz="0" w:space="0" w:color="auto"/>
      </w:divBdr>
    </w:div>
    <w:div w:id="896550276">
      <w:marLeft w:val="480"/>
      <w:marRight w:val="0"/>
      <w:marTop w:val="0"/>
      <w:marBottom w:val="0"/>
      <w:divBdr>
        <w:top w:val="none" w:sz="0" w:space="0" w:color="auto"/>
        <w:left w:val="none" w:sz="0" w:space="0" w:color="auto"/>
        <w:bottom w:val="none" w:sz="0" w:space="0" w:color="auto"/>
        <w:right w:val="none" w:sz="0" w:space="0" w:color="auto"/>
      </w:divBdr>
    </w:div>
    <w:div w:id="896623519">
      <w:marLeft w:val="480"/>
      <w:marRight w:val="0"/>
      <w:marTop w:val="0"/>
      <w:marBottom w:val="0"/>
      <w:divBdr>
        <w:top w:val="none" w:sz="0" w:space="0" w:color="auto"/>
        <w:left w:val="none" w:sz="0" w:space="0" w:color="auto"/>
        <w:bottom w:val="none" w:sz="0" w:space="0" w:color="auto"/>
        <w:right w:val="none" w:sz="0" w:space="0" w:color="auto"/>
      </w:divBdr>
    </w:div>
    <w:div w:id="896629541">
      <w:marLeft w:val="480"/>
      <w:marRight w:val="0"/>
      <w:marTop w:val="0"/>
      <w:marBottom w:val="0"/>
      <w:divBdr>
        <w:top w:val="none" w:sz="0" w:space="0" w:color="auto"/>
        <w:left w:val="none" w:sz="0" w:space="0" w:color="auto"/>
        <w:bottom w:val="none" w:sz="0" w:space="0" w:color="auto"/>
        <w:right w:val="none" w:sz="0" w:space="0" w:color="auto"/>
      </w:divBdr>
    </w:div>
    <w:div w:id="896664959">
      <w:marLeft w:val="480"/>
      <w:marRight w:val="0"/>
      <w:marTop w:val="0"/>
      <w:marBottom w:val="0"/>
      <w:divBdr>
        <w:top w:val="none" w:sz="0" w:space="0" w:color="auto"/>
        <w:left w:val="none" w:sz="0" w:space="0" w:color="auto"/>
        <w:bottom w:val="none" w:sz="0" w:space="0" w:color="auto"/>
        <w:right w:val="none" w:sz="0" w:space="0" w:color="auto"/>
      </w:divBdr>
    </w:div>
    <w:div w:id="896668022">
      <w:marLeft w:val="480"/>
      <w:marRight w:val="0"/>
      <w:marTop w:val="0"/>
      <w:marBottom w:val="0"/>
      <w:divBdr>
        <w:top w:val="none" w:sz="0" w:space="0" w:color="auto"/>
        <w:left w:val="none" w:sz="0" w:space="0" w:color="auto"/>
        <w:bottom w:val="none" w:sz="0" w:space="0" w:color="auto"/>
        <w:right w:val="none" w:sz="0" w:space="0" w:color="auto"/>
      </w:divBdr>
    </w:div>
    <w:div w:id="896746503">
      <w:marLeft w:val="480"/>
      <w:marRight w:val="0"/>
      <w:marTop w:val="0"/>
      <w:marBottom w:val="0"/>
      <w:divBdr>
        <w:top w:val="none" w:sz="0" w:space="0" w:color="auto"/>
        <w:left w:val="none" w:sz="0" w:space="0" w:color="auto"/>
        <w:bottom w:val="none" w:sz="0" w:space="0" w:color="auto"/>
        <w:right w:val="none" w:sz="0" w:space="0" w:color="auto"/>
      </w:divBdr>
    </w:div>
    <w:div w:id="896817283">
      <w:marLeft w:val="480"/>
      <w:marRight w:val="0"/>
      <w:marTop w:val="0"/>
      <w:marBottom w:val="0"/>
      <w:divBdr>
        <w:top w:val="none" w:sz="0" w:space="0" w:color="auto"/>
        <w:left w:val="none" w:sz="0" w:space="0" w:color="auto"/>
        <w:bottom w:val="none" w:sz="0" w:space="0" w:color="auto"/>
        <w:right w:val="none" w:sz="0" w:space="0" w:color="auto"/>
      </w:divBdr>
    </w:div>
    <w:div w:id="896822117">
      <w:marLeft w:val="480"/>
      <w:marRight w:val="0"/>
      <w:marTop w:val="0"/>
      <w:marBottom w:val="0"/>
      <w:divBdr>
        <w:top w:val="none" w:sz="0" w:space="0" w:color="auto"/>
        <w:left w:val="none" w:sz="0" w:space="0" w:color="auto"/>
        <w:bottom w:val="none" w:sz="0" w:space="0" w:color="auto"/>
        <w:right w:val="none" w:sz="0" w:space="0" w:color="auto"/>
      </w:divBdr>
    </w:div>
    <w:div w:id="896863662">
      <w:marLeft w:val="480"/>
      <w:marRight w:val="0"/>
      <w:marTop w:val="0"/>
      <w:marBottom w:val="0"/>
      <w:divBdr>
        <w:top w:val="none" w:sz="0" w:space="0" w:color="auto"/>
        <w:left w:val="none" w:sz="0" w:space="0" w:color="auto"/>
        <w:bottom w:val="none" w:sz="0" w:space="0" w:color="auto"/>
        <w:right w:val="none" w:sz="0" w:space="0" w:color="auto"/>
      </w:divBdr>
    </w:div>
    <w:div w:id="896864120">
      <w:marLeft w:val="480"/>
      <w:marRight w:val="0"/>
      <w:marTop w:val="0"/>
      <w:marBottom w:val="0"/>
      <w:divBdr>
        <w:top w:val="none" w:sz="0" w:space="0" w:color="auto"/>
        <w:left w:val="none" w:sz="0" w:space="0" w:color="auto"/>
        <w:bottom w:val="none" w:sz="0" w:space="0" w:color="auto"/>
        <w:right w:val="none" w:sz="0" w:space="0" w:color="auto"/>
      </w:divBdr>
    </w:div>
    <w:div w:id="897085765">
      <w:marLeft w:val="480"/>
      <w:marRight w:val="0"/>
      <w:marTop w:val="0"/>
      <w:marBottom w:val="0"/>
      <w:divBdr>
        <w:top w:val="none" w:sz="0" w:space="0" w:color="auto"/>
        <w:left w:val="none" w:sz="0" w:space="0" w:color="auto"/>
        <w:bottom w:val="none" w:sz="0" w:space="0" w:color="auto"/>
        <w:right w:val="none" w:sz="0" w:space="0" w:color="auto"/>
      </w:divBdr>
    </w:div>
    <w:div w:id="897127014">
      <w:marLeft w:val="480"/>
      <w:marRight w:val="0"/>
      <w:marTop w:val="0"/>
      <w:marBottom w:val="0"/>
      <w:divBdr>
        <w:top w:val="none" w:sz="0" w:space="0" w:color="auto"/>
        <w:left w:val="none" w:sz="0" w:space="0" w:color="auto"/>
        <w:bottom w:val="none" w:sz="0" w:space="0" w:color="auto"/>
        <w:right w:val="none" w:sz="0" w:space="0" w:color="auto"/>
      </w:divBdr>
    </w:div>
    <w:div w:id="897131136">
      <w:marLeft w:val="480"/>
      <w:marRight w:val="0"/>
      <w:marTop w:val="0"/>
      <w:marBottom w:val="0"/>
      <w:divBdr>
        <w:top w:val="none" w:sz="0" w:space="0" w:color="auto"/>
        <w:left w:val="none" w:sz="0" w:space="0" w:color="auto"/>
        <w:bottom w:val="none" w:sz="0" w:space="0" w:color="auto"/>
        <w:right w:val="none" w:sz="0" w:space="0" w:color="auto"/>
      </w:divBdr>
    </w:div>
    <w:div w:id="897134359">
      <w:marLeft w:val="480"/>
      <w:marRight w:val="0"/>
      <w:marTop w:val="0"/>
      <w:marBottom w:val="0"/>
      <w:divBdr>
        <w:top w:val="none" w:sz="0" w:space="0" w:color="auto"/>
        <w:left w:val="none" w:sz="0" w:space="0" w:color="auto"/>
        <w:bottom w:val="none" w:sz="0" w:space="0" w:color="auto"/>
        <w:right w:val="none" w:sz="0" w:space="0" w:color="auto"/>
      </w:divBdr>
    </w:div>
    <w:div w:id="897208918">
      <w:marLeft w:val="480"/>
      <w:marRight w:val="0"/>
      <w:marTop w:val="0"/>
      <w:marBottom w:val="0"/>
      <w:divBdr>
        <w:top w:val="none" w:sz="0" w:space="0" w:color="auto"/>
        <w:left w:val="none" w:sz="0" w:space="0" w:color="auto"/>
        <w:bottom w:val="none" w:sz="0" w:space="0" w:color="auto"/>
        <w:right w:val="none" w:sz="0" w:space="0" w:color="auto"/>
      </w:divBdr>
    </w:div>
    <w:div w:id="897210413">
      <w:marLeft w:val="480"/>
      <w:marRight w:val="0"/>
      <w:marTop w:val="0"/>
      <w:marBottom w:val="0"/>
      <w:divBdr>
        <w:top w:val="none" w:sz="0" w:space="0" w:color="auto"/>
        <w:left w:val="none" w:sz="0" w:space="0" w:color="auto"/>
        <w:bottom w:val="none" w:sz="0" w:space="0" w:color="auto"/>
        <w:right w:val="none" w:sz="0" w:space="0" w:color="auto"/>
      </w:divBdr>
    </w:div>
    <w:div w:id="897322970">
      <w:marLeft w:val="480"/>
      <w:marRight w:val="0"/>
      <w:marTop w:val="0"/>
      <w:marBottom w:val="0"/>
      <w:divBdr>
        <w:top w:val="none" w:sz="0" w:space="0" w:color="auto"/>
        <w:left w:val="none" w:sz="0" w:space="0" w:color="auto"/>
        <w:bottom w:val="none" w:sz="0" w:space="0" w:color="auto"/>
        <w:right w:val="none" w:sz="0" w:space="0" w:color="auto"/>
      </w:divBdr>
    </w:div>
    <w:div w:id="897323514">
      <w:marLeft w:val="480"/>
      <w:marRight w:val="0"/>
      <w:marTop w:val="0"/>
      <w:marBottom w:val="0"/>
      <w:divBdr>
        <w:top w:val="none" w:sz="0" w:space="0" w:color="auto"/>
        <w:left w:val="none" w:sz="0" w:space="0" w:color="auto"/>
        <w:bottom w:val="none" w:sz="0" w:space="0" w:color="auto"/>
        <w:right w:val="none" w:sz="0" w:space="0" w:color="auto"/>
      </w:divBdr>
    </w:div>
    <w:div w:id="897323811">
      <w:marLeft w:val="480"/>
      <w:marRight w:val="0"/>
      <w:marTop w:val="0"/>
      <w:marBottom w:val="0"/>
      <w:divBdr>
        <w:top w:val="none" w:sz="0" w:space="0" w:color="auto"/>
        <w:left w:val="none" w:sz="0" w:space="0" w:color="auto"/>
        <w:bottom w:val="none" w:sz="0" w:space="0" w:color="auto"/>
        <w:right w:val="none" w:sz="0" w:space="0" w:color="auto"/>
      </w:divBdr>
    </w:div>
    <w:div w:id="897399305">
      <w:marLeft w:val="480"/>
      <w:marRight w:val="0"/>
      <w:marTop w:val="0"/>
      <w:marBottom w:val="0"/>
      <w:divBdr>
        <w:top w:val="none" w:sz="0" w:space="0" w:color="auto"/>
        <w:left w:val="none" w:sz="0" w:space="0" w:color="auto"/>
        <w:bottom w:val="none" w:sz="0" w:space="0" w:color="auto"/>
        <w:right w:val="none" w:sz="0" w:space="0" w:color="auto"/>
      </w:divBdr>
    </w:div>
    <w:div w:id="897474049">
      <w:marLeft w:val="480"/>
      <w:marRight w:val="0"/>
      <w:marTop w:val="0"/>
      <w:marBottom w:val="0"/>
      <w:divBdr>
        <w:top w:val="none" w:sz="0" w:space="0" w:color="auto"/>
        <w:left w:val="none" w:sz="0" w:space="0" w:color="auto"/>
        <w:bottom w:val="none" w:sz="0" w:space="0" w:color="auto"/>
        <w:right w:val="none" w:sz="0" w:space="0" w:color="auto"/>
      </w:divBdr>
    </w:div>
    <w:div w:id="897474947">
      <w:marLeft w:val="480"/>
      <w:marRight w:val="0"/>
      <w:marTop w:val="0"/>
      <w:marBottom w:val="0"/>
      <w:divBdr>
        <w:top w:val="none" w:sz="0" w:space="0" w:color="auto"/>
        <w:left w:val="none" w:sz="0" w:space="0" w:color="auto"/>
        <w:bottom w:val="none" w:sz="0" w:space="0" w:color="auto"/>
        <w:right w:val="none" w:sz="0" w:space="0" w:color="auto"/>
      </w:divBdr>
    </w:div>
    <w:div w:id="897476664">
      <w:marLeft w:val="480"/>
      <w:marRight w:val="0"/>
      <w:marTop w:val="0"/>
      <w:marBottom w:val="0"/>
      <w:divBdr>
        <w:top w:val="none" w:sz="0" w:space="0" w:color="auto"/>
        <w:left w:val="none" w:sz="0" w:space="0" w:color="auto"/>
        <w:bottom w:val="none" w:sz="0" w:space="0" w:color="auto"/>
        <w:right w:val="none" w:sz="0" w:space="0" w:color="auto"/>
      </w:divBdr>
    </w:div>
    <w:div w:id="897589645">
      <w:marLeft w:val="480"/>
      <w:marRight w:val="0"/>
      <w:marTop w:val="0"/>
      <w:marBottom w:val="0"/>
      <w:divBdr>
        <w:top w:val="none" w:sz="0" w:space="0" w:color="auto"/>
        <w:left w:val="none" w:sz="0" w:space="0" w:color="auto"/>
        <w:bottom w:val="none" w:sz="0" w:space="0" w:color="auto"/>
        <w:right w:val="none" w:sz="0" w:space="0" w:color="auto"/>
      </w:divBdr>
    </w:div>
    <w:div w:id="897590370">
      <w:marLeft w:val="480"/>
      <w:marRight w:val="0"/>
      <w:marTop w:val="0"/>
      <w:marBottom w:val="0"/>
      <w:divBdr>
        <w:top w:val="none" w:sz="0" w:space="0" w:color="auto"/>
        <w:left w:val="none" w:sz="0" w:space="0" w:color="auto"/>
        <w:bottom w:val="none" w:sz="0" w:space="0" w:color="auto"/>
        <w:right w:val="none" w:sz="0" w:space="0" w:color="auto"/>
      </w:divBdr>
    </w:div>
    <w:div w:id="897597501">
      <w:marLeft w:val="480"/>
      <w:marRight w:val="0"/>
      <w:marTop w:val="0"/>
      <w:marBottom w:val="0"/>
      <w:divBdr>
        <w:top w:val="none" w:sz="0" w:space="0" w:color="auto"/>
        <w:left w:val="none" w:sz="0" w:space="0" w:color="auto"/>
        <w:bottom w:val="none" w:sz="0" w:space="0" w:color="auto"/>
        <w:right w:val="none" w:sz="0" w:space="0" w:color="auto"/>
      </w:divBdr>
    </w:div>
    <w:div w:id="897665671">
      <w:marLeft w:val="480"/>
      <w:marRight w:val="0"/>
      <w:marTop w:val="0"/>
      <w:marBottom w:val="0"/>
      <w:divBdr>
        <w:top w:val="none" w:sz="0" w:space="0" w:color="auto"/>
        <w:left w:val="none" w:sz="0" w:space="0" w:color="auto"/>
        <w:bottom w:val="none" w:sz="0" w:space="0" w:color="auto"/>
        <w:right w:val="none" w:sz="0" w:space="0" w:color="auto"/>
      </w:divBdr>
    </w:div>
    <w:div w:id="897712288">
      <w:marLeft w:val="480"/>
      <w:marRight w:val="0"/>
      <w:marTop w:val="0"/>
      <w:marBottom w:val="0"/>
      <w:divBdr>
        <w:top w:val="none" w:sz="0" w:space="0" w:color="auto"/>
        <w:left w:val="none" w:sz="0" w:space="0" w:color="auto"/>
        <w:bottom w:val="none" w:sz="0" w:space="0" w:color="auto"/>
        <w:right w:val="none" w:sz="0" w:space="0" w:color="auto"/>
      </w:divBdr>
    </w:div>
    <w:div w:id="897714644">
      <w:marLeft w:val="480"/>
      <w:marRight w:val="0"/>
      <w:marTop w:val="0"/>
      <w:marBottom w:val="0"/>
      <w:divBdr>
        <w:top w:val="none" w:sz="0" w:space="0" w:color="auto"/>
        <w:left w:val="none" w:sz="0" w:space="0" w:color="auto"/>
        <w:bottom w:val="none" w:sz="0" w:space="0" w:color="auto"/>
        <w:right w:val="none" w:sz="0" w:space="0" w:color="auto"/>
      </w:divBdr>
    </w:div>
    <w:div w:id="897738796">
      <w:marLeft w:val="480"/>
      <w:marRight w:val="0"/>
      <w:marTop w:val="0"/>
      <w:marBottom w:val="0"/>
      <w:divBdr>
        <w:top w:val="none" w:sz="0" w:space="0" w:color="auto"/>
        <w:left w:val="none" w:sz="0" w:space="0" w:color="auto"/>
        <w:bottom w:val="none" w:sz="0" w:space="0" w:color="auto"/>
        <w:right w:val="none" w:sz="0" w:space="0" w:color="auto"/>
      </w:divBdr>
    </w:div>
    <w:div w:id="897783389">
      <w:marLeft w:val="480"/>
      <w:marRight w:val="0"/>
      <w:marTop w:val="0"/>
      <w:marBottom w:val="0"/>
      <w:divBdr>
        <w:top w:val="none" w:sz="0" w:space="0" w:color="auto"/>
        <w:left w:val="none" w:sz="0" w:space="0" w:color="auto"/>
        <w:bottom w:val="none" w:sz="0" w:space="0" w:color="auto"/>
        <w:right w:val="none" w:sz="0" w:space="0" w:color="auto"/>
      </w:divBdr>
    </w:div>
    <w:div w:id="897787411">
      <w:marLeft w:val="480"/>
      <w:marRight w:val="0"/>
      <w:marTop w:val="0"/>
      <w:marBottom w:val="0"/>
      <w:divBdr>
        <w:top w:val="none" w:sz="0" w:space="0" w:color="auto"/>
        <w:left w:val="none" w:sz="0" w:space="0" w:color="auto"/>
        <w:bottom w:val="none" w:sz="0" w:space="0" w:color="auto"/>
        <w:right w:val="none" w:sz="0" w:space="0" w:color="auto"/>
      </w:divBdr>
    </w:div>
    <w:div w:id="897862385">
      <w:marLeft w:val="480"/>
      <w:marRight w:val="0"/>
      <w:marTop w:val="0"/>
      <w:marBottom w:val="0"/>
      <w:divBdr>
        <w:top w:val="none" w:sz="0" w:space="0" w:color="auto"/>
        <w:left w:val="none" w:sz="0" w:space="0" w:color="auto"/>
        <w:bottom w:val="none" w:sz="0" w:space="0" w:color="auto"/>
        <w:right w:val="none" w:sz="0" w:space="0" w:color="auto"/>
      </w:divBdr>
    </w:div>
    <w:div w:id="897863348">
      <w:marLeft w:val="480"/>
      <w:marRight w:val="0"/>
      <w:marTop w:val="0"/>
      <w:marBottom w:val="0"/>
      <w:divBdr>
        <w:top w:val="none" w:sz="0" w:space="0" w:color="auto"/>
        <w:left w:val="none" w:sz="0" w:space="0" w:color="auto"/>
        <w:bottom w:val="none" w:sz="0" w:space="0" w:color="auto"/>
        <w:right w:val="none" w:sz="0" w:space="0" w:color="auto"/>
      </w:divBdr>
    </w:div>
    <w:div w:id="897865076">
      <w:marLeft w:val="480"/>
      <w:marRight w:val="0"/>
      <w:marTop w:val="0"/>
      <w:marBottom w:val="0"/>
      <w:divBdr>
        <w:top w:val="none" w:sz="0" w:space="0" w:color="auto"/>
        <w:left w:val="none" w:sz="0" w:space="0" w:color="auto"/>
        <w:bottom w:val="none" w:sz="0" w:space="0" w:color="auto"/>
        <w:right w:val="none" w:sz="0" w:space="0" w:color="auto"/>
      </w:divBdr>
    </w:div>
    <w:div w:id="897865908">
      <w:marLeft w:val="480"/>
      <w:marRight w:val="0"/>
      <w:marTop w:val="0"/>
      <w:marBottom w:val="0"/>
      <w:divBdr>
        <w:top w:val="none" w:sz="0" w:space="0" w:color="auto"/>
        <w:left w:val="none" w:sz="0" w:space="0" w:color="auto"/>
        <w:bottom w:val="none" w:sz="0" w:space="0" w:color="auto"/>
        <w:right w:val="none" w:sz="0" w:space="0" w:color="auto"/>
      </w:divBdr>
    </w:div>
    <w:div w:id="897933195">
      <w:marLeft w:val="480"/>
      <w:marRight w:val="0"/>
      <w:marTop w:val="0"/>
      <w:marBottom w:val="0"/>
      <w:divBdr>
        <w:top w:val="none" w:sz="0" w:space="0" w:color="auto"/>
        <w:left w:val="none" w:sz="0" w:space="0" w:color="auto"/>
        <w:bottom w:val="none" w:sz="0" w:space="0" w:color="auto"/>
        <w:right w:val="none" w:sz="0" w:space="0" w:color="auto"/>
      </w:divBdr>
    </w:div>
    <w:div w:id="897934688">
      <w:marLeft w:val="480"/>
      <w:marRight w:val="0"/>
      <w:marTop w:val="0"/>
      <w:marBottom w:val="0"/>
      <w:divBdr>
        <w:top w:val="none" w:sz="0" w:space="0" w:color="auto"/>
        <w:left w:val="none" w:sz="0" w:space="0" w:color="auto"/>
        <w:bottom w:val="none" w:sz="0" w:space="0" w:color="auto"/>
        <w:right w:val="none" w:sz="0" w:space="0" w:color="auto"/>
      </w:divBdr>
    </w:div>
    <w:div w:id="897938320">
      <w:marLeft w:val="480"/>
      <w:marRight w:val="0"/>
      <w:marTop w:val="0"/>
      <w:marBottom w:val="0"/>
      <w:divBdr>
        <w:top w:val="none" w:sz="0" w:space="0" w:color="auto"/>
        <w:left w:val="none" w:sz="0" w:space="0" w:color="auto"/>
        <w:bottom w:val="none" w:sz="0" w:space="0" w:color="auto"/>
        <w:right w:val="none" w:sz="0" w:space="0" w:color="auto"/>
      </w:divBdr>
    </w:div>
    <w:div w:id="897983430">
      <w:marLeft w:val="480"/>
      <w:marRight w:val="0"/>
      <w:marTop w:val="0"/>
      <w:marBottom w:val="0"/>
      <w:divBdr>
        <w:top w:val="none" w:sz="0" w:space="0" w:color="auto"/>
        <w:left w:val="none" w:sz="0" w:space="0" w:color="auto"/>
        <w:bottom w:val="none" w:sz="0" w:space="0" w:color="auto"/>
        <w:right w:val="none" w:sz="0" w:space="0" w:color="auto"/>
      </w:divBdr>
    </w:div>
    <w:div w:id="898050106">
      <w:marLeft w:val="480"/>
      <w:marRight w:val="0"/>
      <w:marTop w:val="0"/>
      <w:marBottom w:val="0"/>
      <w:divBdr>
        <w:top w:val="none" w:sz="0" w:space="0" w:color="auto"/>
        <w:left w:val="none" w:sz="0" w:space="0" w:color="auto"/>
        <w:bottom w:val="none" w:sz="0" w:space="0" w:color="auto"/>
        <w:right w:val="none" w:sz="0" w:space="0" w:color="auto"/>
      </w:divBdr>
    </w:div>
    <w:div w:id="898051020">
      <w:marLeft w:val="480"/>
      <w:marRight w:val="0"/>
      <w:marTop w:val="0"/>
      <w:marBottom w:val="0"/>
      <w:divBdr>
        <w:top w:val="none" w:sz="0" w:space="0" w:color="auto"/>
        <w:left w:val="none" w:sz="0" w:space="0" w:color="auto"/>
        <w:bottom w:val="none" w:sz="0" w:space="0" w:color="auto"/>
        <w:right w:val="none" w:sz="0" w:space="0" w:color="auto"/>
      </w:divBdr>
    </w:div>
    <w:div w:id="898056877">
      <w:marLeft w:val="480"/>
      <w:marRight w:val="0"/>
      <w:marTop w:val="0"/>
      <w:marBottom w:val="0"/>
      <w:divBdr>
        <w:top w:val="none" w:sz="0" w:space="0" w:color="auto"/>
        <w:left w:val="none" w:sz="0" w:space="0" w:color="auto"/>
        <w:bottom w:val="none" w:sz="0" w:space="0" w:color="auto"/>
        <w:right w:val="none" w:sz="0" w:space="0" w:color="auto"/>
      </w:divBdr>
    </w:div>
    <w:div w:id="898057738">
      <w:marLeft w:val="480"/>
      <w:marRight w:val="0"/>
      <w:marTop w:val="0"/>
      <w:marBottom w:val="0"/>
      <w:divBdr>
        <w:top w:val="none" w:sz="0" w:space="0" w:color="auto"/>
        <w:left w:val="none" w:sz="0" w:space="0" w:color="auto"/>
        <w:bottom w:val="none" w:sz="0" w:space="0" w:color="auto"/>
        <w:right w:val="none" w:sz="0" w:space="0" w:color="auto"/>
      </w:divBdr>
    </w:div>
    <w:div w:id="898132185">
      <w:marLeft w:val="480"/>
      <w:marRight w:val="0"/>
      <w:marTop w:val="0"/>
      <w:marBottom w:val="0"/>
      <w:divBdr>
        <w:top w:val="none" w:sz="0" w:space="0" w:color="auto"/>
        <w:left w:val="none" w:sz="0" w:space="0" w:color="auto"/>
        <w:bottom w:val="none" w:sz="0" w:space="0" w:color="auto"/>
        <w:right w:val="none" w:sz="0" w:space="0" w:color="auto"/>
      </w:divBdr>
    </w:div>
    <w:div w:id="898171090">
      <w:marLeft w:val="480"/>
      <w:marRight w:val="0"/>
      <w:marTop w:val="0"/>
      <w:marBottom w:val="0"/>
      <w:divBdr>
        <w:top w:val="none" w:sz="0" w:space="0" w:color="auto"/>
        <w:left w:val="none" w:sz="0" w:space="0" w:color="auto"/>
        <w:bottom w:val="none" w:sz="0" w:space="0" w:color="auto"/>
        <w:right w:val="none" w:sz="0" w:space="0" w:color="auto"/>
      </w:divBdr>
    </w:div>
    <w:div w:id="898173685">
      <w:marLeft w:val="480"/>
      <w:marRight w:val="0"/>
      <w:marTop w:val="0"/>
      <w:marBottom w:val="0"/>
      <w:divBdr>
        <w:top w:val="none" w:sz="0" w:space="0" w:color="auto"/>
        <w:left w:val="none" w:sz="0" w:space="0" w:color="auto"/>
        <w:bottom w:val="none" w:sz="0" w:space="0" w:color="auto"/>
        <w:right w:val="none" w:sz="0" w:space="0" w:color="auto"/>
      </w:divBdr>
    </w:div>
    <w:div w:id="898245341">
      <w:marLeft w:val="480"/>
      <w:marRight w:val="0"/>
      <w:marTop w:val="0"/>
      <w:marBottom w:val="0"/>
      <w:divBdr>
        <w:top w:val="none" w:sz="0" w:space="0" w:color="auto"/>
        <w:left w:val="none" w:sz="0" w:space="0" w:color="auto"/>
        <w:bottom w:val="none" w:sz="0" w:space="0" w:color="auto"/>
        <w:right w:val="none" w:sz="0" w:space="0" w:color="auto"/>
      </w:divBdr>
    </w:div>
    <w:div w:id="898247702">
      <w:marLeft w:val="480"/>
      <w:marRight w:val="0"/>
      <w:marTop w:val="0"/>
      <w:marBottom w:val="0"/>
      <w:divBdr>
        <w:top w:val="none" w:sz="0" w:space="0" w:color="auto"/>
        <w:left w:val="none" w:sz="0" w:space="0" w:color="auto"/>
        <w:bottom w:val="none" w:sz="0" w:space="0" w:color="auto"/>
        <w:right w:val="none" w:sz="0" w:space="0" w:color="auto"/>
      </w:divBdr>
    </w:div>
    <w:div w:id="898323172">
      <w:marLeft w:val="480"/>
      <w:marRight w:val="0"/>
      <w:marTop w:val="0"/>
      <w:marBottom w:val="0"/>
      <w:divBdr>
        <w:top w:val="none" w:sz="0" w:space="0" w:color="auto"/>
        <w:left w:val="none" w:sz="0" w:space="0" w:color="auto"/>
        <w:bottom w:val="none" w:sz="0" w:space="0" w:color="auto"/>
        <w:right w:val="none" w:sz="0" w:space="0" w:color="auto"/>
      </w:divBdr>
    </w:div>
    <w:div w:id="898324932">
      <w:marLeft w:val="480"/>
      <w:marRight w:val="0"/>
      <w:marTop w:val="0"/>
      <w:marBottom w:val="0"/>
      <w:divBdr>
        <w:top w:val="none" w:sz="0" w:space="0" w:color="auto"/>
        <w:left w:val="none" w:sz="0" w:space="0" w:color="auto"/>
        <w:bottom w:val="none" w:sz="0" w:space="0" w:color="auto"/>
        <w:right w:val="none" w:sz="0" w:space="0" w:color="auto"/>
      </w:divBdr>
    </w:div>
    <w:div w:id="898398767">
      <w:marLeft w:val="480"/>
      <w:marRight w:val="0"/>
      <w:marTop w:val="0"/>
      <w:marBottom w:val="0"/>
      <w:divBdr>
        <w:top w:val="none" w:sz="0" w:space="0" w:color="auto"/>
        <w:left w:val="none" w:sz="0" w:space="0" w:color="auto"/>
        <w:bottom w:val="none" w:sz="0" w:space="0" w:color="auto"/>
        <w:right w:val="none" w:sz="0" w:space="0" w:color="auto"/>
      </w:divBdr>
    </w:div>
    <w:div w:id="898440531">
      <w:marLeft w:val="480"/>
      <w:marRight w:val="0"/>
      <w:marTop w:val="0"/>
      <w:marBottom w:val="0"/>
      <w:divBdr>
        <w:top w:val="none" w:sz="0" w:space="0" w:color="auto"/>
        <w:left w:val="none" w:sz="0" w:space="0" w:color="auto"/>
        <w:bottom w:val="none" w:sz="0" w:space="0" w:color="auto"/>
        <w:right w:val="none" w:sz="0" w:space="0" w:color="auto"/>
      </w:divBdr>
    </w:div>
    <w:div w:id="898512811">
      <w:marLeft w:val="480"/>
      <w:marRight w:val="0"/>
      <w:marTop w:val="0"/>
      <w:marBottom w:val="0"/>
      <w:divBdr>
        <w:top w:val="none" w:sz="0" w:space="0" w:color="auto"/>
        <w:left w:val="none" w:sz="0" w:space="0" w:color="auto"/>
        <w:bottom w:val="none" w:sz="0" w:space="0" w:color="auto"/>
        <w:right w:val="none" w:sz="0" w:space="0" w:color="auto"/>
      </w:divBdr>
    </w:div>
    <w:div w:id="898595008">
      <w:marLeft w:val="480"/>
      <w:marRight w:val="0"/>
      <w:marTop w:val="0"/>
      <w:marBottom w:val="0"/>
      <w:divBdr>
        <w:top w:val="none" w:sz="0" w:space="0" w:color="auto"/>
        <w:left w:val="none" w:sz="0" w:space="0" w:color="auto"/>
        <w:bottom w:val="none" w:sz="0" w:space="0" w:color="auto"/>
        <w:right w:val="none" w:sz="0" w:space="0" w:color="auto"/>
      </w:divBdr>
    </w:div>
    <w:div w:id="898631580">
      <w:marLeft w:val="480"/>
      <w:marRight w:val="0"/>
      <w:marTop w:val="0"/>
      <w:marBottom w:val="0"/>
      <w:divBdr>
        <w:top w:val="none" w:sz="0" w:space="0" w:color="auto"/>
        <w:left w:val="none" w:sz="0" w:space="0" w:color="auto"/>
        <w:bottom w:val="none" w:sz="0" w:space="0" w:color="auto"/>
        <w:right w:val="none" w:sz="0" w:space="0" w:color="auto"/>
      </w:divBdr>
    </w:div>
    <w:div w:id="898635754">
      <w:marLeft w:val="480"/>
      <w:marRight w:val="0"/>
      <w:marTop w:val="0"/>
      <w:marBottom w:val="0"/>
      <w:divBdr>
        <w:top w:val="none" w:sz="0" w:space="0" w:color="auto"/>
        <w:left w:val="none" w:sz="0" w:space="0" w:color="auto"/>
        <w:bottom w:val="none" w:sz="0" w:space="0" w:color="auto"/>
        <w:right w:val="none" w:sz="0" w:space="0" w:color="auto"/>
      </w:divBdr>
    </w:div>
    <w:div w:id="898709943">
      <w:marLeft w:val="480"/>
      <w:marRight w:val="0"/>
      <w:marTop w:val="0"/>
      <w:marBottom w:val="0"/>
      <w:divBdr>
        <w:top w:val="none" w:sz="0" w:space="0" w:color="auto"/>
        <w:left w:val="none" w:sz="0" w:space="0" w:color="auto"/>
        <w:bottom w:val="none" w:sz="0" w:space="0" w:color="auto"/>
        <w:right w:val="none" w:sz="0" w:space="0" w:color="auto"/>
      </w:divBdr>
    </w:div>
    <w:div w:id="898899168">
      <w:marLeft w:val="480"/>
      <w:marRight w:val="0"/>
      <w:marTop w:val="0"/>
      <w:marBottom w:val="0"/>
      <w:divBdr>
        <w:top w:val="none" w:sz="0" w:space="0" w:color="auto"/>
        <w:left w:val="none" w:sz="0" w:space="0" w:color="auto"/>
        <w:bottom w:val="none" w:sz="0" w:space="0" w:color="auto"/>
        <w:right w:val="none" w:sz="0" w:space="0" w:color="auto"/>
      </w:divBdr>
    </w:div>
    <w:div w:id="898907889">
      <w:marLeft w:val="480"/>
      <w:marRight w:val="0"/>
      <w:marTop w:val="0"/>
      <w:marBottom w:val="0"/>
      <w:divBdr>
        <w:top w:val="none" w:sz="0" w:space="0" w:color="auto"/>
        <w:left w:val="none" w:sz="0" w:space="0" w:color="auto"/>
        <w:bottom w:val="none" w:sz="0" w:space="0" w:color="auto"/>
        <w:right w:val="none" w:sz="0" w:space="0" w:color="auto"/>
      </w:divBdr>
    </w:div>
    <w:div w:id="898980545">
      <w:marLeft w:val="480"/>
      <w:marRight w:val="0"/>
      <w:marTop w:val="0"/>
      <w:marBottom w:val="0"/>
      <w:divBdr>
        <w:top w:val="none" w:sz="0" w:space="0" w:color="auto"/>
        <w:left w:val="none" w:sz="0" w:space="0" w:color="auto"/>
        <w:bottom w:val="none" w:sz="0" w:space="0" w:color="auto"/>
        <w:right w:val="none" w:sz="0" w:space="0" w:color="auto"/>
      </w:divBdr>
    </w:div>
    <w:div w:id="899093674">
      <w:marLeft w:val="480"/>
      <w:marRight w:val="0"/>
      <w:marTop w:val="0"/>
      <w:marBottom w:val="0"/>
      <w:divBdr>
        <w:top w:val="none" w:sz="0" w:space="0" w:color="auto"/>
        <w:left w:val="none" w:sz="0" w:space="0" w:color="auto"/>
        <w:bottom w:val="none" w:sz="0" w:space="0" w:color="auto"/>
        <w:right w:val="none" w:sz="0" w:space="0" w:color="auto"/>
      </w:divBdr>
    </w:div>
    <w:div w:id="899097935">
      <w:marLeft w:val="480"/>
      <w:marRight w:val="0"/>
      <w:marTop w:val="0"/>
      <w:marBottom w:val="0"/>
      <w:divBdr>
        <w:top w:val="none" w:sz="0" w:space="0" w:color="auto"/>
        <w:left w:val="none" w:sz="0" w:space="0" w:color="auto"/>
        <w:bottom w:val="none" w:sz="0" w:space="0" w:color="auto"/>
        <w:right w:val="none" w:sz="0" w:space="0" w:color="auto"/>
      </w:divBdr>
    </w:div>
    <w:div w:id="899167707">
      <w:marLeft w:val="480"/>
      <w:marRight w:val="0"/>
      <w:marTop w:val="0"/>
      <w:marBottom w:val="0"/>
      <w:divBdr>
        <w:top w:val="none" w:sz="0" w:space="0" w:color="auto"/>
        <w:left w:val="none" w:sz="0" w:space="0" w:color="auto"/>
        <w:bottom w:val="none" w:sz="0" w:space="0" w:color="auto"/>
        <w:right w:val="none" w:sz="0" w:space="0" w:color="auto"/>
      </w:divBdr>
    </w:div>
    <w:div w:id="899244507">
      <w:marLeft w:val="480"/>
      <w:marRight w:val="0"/>
      <w:marTop w:val="0"/>
      <w:marBottom w:val="0"/>
      <w:divBdr>
        <w:top w:val="none" w:sz="0" w:space="0" w:color="auto"/>
        <w:left w:val="none" w:sz="0" w:space="0" w:color="auto"/>
        <w:bottom w:val="none" w:sz="0" w:space="0" w:color="auto"/>
        <w:right w:val="none" w:sz="0" w:space="0" w:color="auto"/>
      </w:divBdr>
    </w:div>
    <w:div w:id="899288241">
      <w:marLeft w:val="480"/>
      <w:marRight w:val="0"/>
      <w:marTop w:val="0"/>
      <w:marBottom w:val="0"/>
      <w:divBdr>
        <w:top w:val="none" w:sz="0" w:space="0" w:color="auto"/>
        <w:left w:val="none" w:sz="0" w:space="0" w:color="auto"/>
        <w:bottom w:val="none" w:sz="0" w:space="0" w:color="auto"/>
        <w:right w:val="none" w:sz="0" w:space="0" w:color="auto"/>
      </w:divBdr>
    </w:div>
    <w:div w:id="899294198">
      <w:marLeft w:val="480"/>
      <w:marRight w:val="0"/>
      <w:marTop w:val="0"/>
      <w:marBottom w:val="0"/>
      <w:divBdr>
        <w:top w:val="none" w:sz="0" w:space="0" w:color="auto"/>
        <w:left w:val="none" w:sz="0" w:space="0" w:color="auto"/>
        <w:bottom w:val="none" w:sz="0" w:space="0" w:color="auto"/>
        <w:right w:val="none" w:sz="0" w:space="0" w:color="auto"/>
      </w:divBdr>
    </w:div>
    <w:div w:id="899438524">
      <w:marLeft w:val="480"/>
      <w:marRight w:val="0"/>
      <w:marTop w:val="0"/>
      <w:marBottom w:val="0"/>
      <w:divBdr>
        <w:top w:val="none" w:sz="0" w:space="0" w:color="auto"/>
        <w:left w:val="none" w:sz="0" w:space="0" w:color="auto"/>
        <w:bottom w:val="none" w:sz="0" w:space="0" w:color="auto"/>
        <w:right w:val="none" w:sz="0" w:space="0" w:color="auto"/>
      </w:divBdr>
    </w:div>
    <w:div w:id="899438921">
      <w:marLeft w:val="480"/>
      <w:marRight w:val="0"/>
      <w:marTop w:val="0"/>
      <w:marBottom w:val="0"/>
      <w:divBdr>
        <w:top w:val="none" w:sz="0" w:space="0" w:color="auto"/>
        <w:left w:val="none" w:sz="0" w:space="0" w:color="auto"/>
        <w:bottom w:val="none" w:sz="0" w:space="0" w:color="auto"/>
        <w:right w:val="none" w:sz="0" w:space="0" w:color="auto"/>
      </w:divBdr>
    </w:div>
    <w:div w:id="899511927">
      <w:marLeft w:val="480"/>
      <w:marRight w:val="0"/>
      <w:marTop w:val="0"/>
      <w:marBottom w:val="0"/>
      <w:divBdr>
        <w:top w:val="none" w:sz="0" w:space="0" w:color="auto"/>
        <w:left w:val="none" w:sz="0" w:space="0" w:color="auto"/>
        <w:bottom w:val="none" w:sz="0" w:space="0" w:color="auto"/>
        <w:right w:val="none" w:sz="0" w:space="0" w:color="auto"/>
      </w:divBdr>
    </w:div>
    <w:div w:id="899554414">
      <w:marLeft w:val="480"/>
      <w:marRight w:val="0"/>
      <w:marTop w:val="0"/>
      <w:marBottom w:val="0"/>
      <w:divBdr>
        <w:top w:val="none" w:sz="0" w:space="0" w:color="auto"/>
        <w:left w:val="none" w:sz="0" w:space="0" w:color="auto"/>
        <w:bottom w:val="none" w:sz="0" w:space="0" w:color="auto"/>
        <w:right w:val="none" w:sz="0" w:space="0" w:color="auto"/>
      </w:divBdr>
    </w:div>
    <w:div w:id="899559015">
      <w:marLeft w:val="480"/>
      <w:marRight w:val="0"/>
      <w:marTop w:val="0"/>
      <w:marBottom w:val="0"/>
      <w:divBdr>
        <w:top w:val="none" w:sz="0" w:space="0" w:color="auto"/>
        <w:left w:val="none" w:sz="0" w:space="0" w:color="auto"/>
        <w:bottom w:val="none" w:sz="0" w:space="0" w:color="auto"/>
        <w:right w:val="none" w:sz="0" w:space="0" w:color="auto"/>
      </w:divBdr>
    </w:div>
    <w:div w:id="899632333">
      <w:marLeft w:val="480"/>
      <w:marRight w:val="0"/>
      <w:marTop w:val="0"/>
      <w:marBottom w:val="0"/>
      <w:divBdr>
        <w:top w:val="none" w:sz="0" w:space="0" w:color="auto"/>
        <w:left w:val="none" w:sz="0" w:space="0" w:color="auto"/>
        <w:bottom w:val="none" w:sz="0" w:space="0" w:color="auto"/>
        <w:right w:val="none" w:sz="0" w:space="0" w:color="auto"/>
      </w:divBdr>
    </w:div>
    <w:div w:id="899633686">
      <w:marLeft w:val="480"/>
      <w:marRight w:val="0"/>
      <w:marTop w:val="0"/>
      <w:marBottom w:val="0"/>
      <w:divBdr>
        <w:top w:val="none" w:sz="0" w:space="0" w:color="auto"/>
        <w:left w:val="none" w:sz="0" w:space="0" w:color="auto"/>
        <w:bottom w:val="none" w:sz="0" w:space="0" w:color="auto"/>
        <w:right w:val="none" w:sz="0" w:space="0" w:color="auto"/>
      </w:divBdr>
    </w:div>
    <w:div w:id="899704846">
      <w:marLeft w:val="480"/>
      <w:marRight w:val="0"/>
      <w:marTop w:val="0"/>
      <w:marBottom w:val="0"/>
      <w:divBdr>
        <w:top w:val="none" w:sz="0" w:space="0" w:color="auto"/>
        <w:left w:val="none" w:sz="0" w:space="0" w:color="auto"/>
        <w:bottom w:val="none" w:sz="0" w:space="0" w:color="auto"/>
        <w:right w:val="none" w:sz="0" w:space="0" w:color="auto"/>
      </w:divBdr>
    </w:div>
    <w:div w:id="899708381">
      <w:marLeft w:val="480"/>
      <w:marRight w:val="0"/>
      <w:marTop w:val="0"/>
      <w:marBottom w:val="0"/>
      <w:divBdr>
        <w:top w:val="none" w:sz="0" w:space="0" w:color="auto"/>
        <w:left w:val="none" w:sz="0" w:space="0" w:color="auto"/>
        <w:bottom w:val="none" w:sz="0" w:space="0" w:color="auto"/>
        <w:right w:val="none" w:sz="0" w:space="0" w:color="auto"/>
      </w:divBdr>
    </w:div>
    <w:div w:id="899709629">
      <w:marLeft w:val="480"/>
      <w:marRight w:val="0"/>
      <w:marTop w:val="0"/>
      <w:marBottom w:val="0"/>
      <w:divBdr>
        <w:top w:val="none" w:sz="0" w:space="0" w:color="auto"/>
        <w:left w:val="none" w:sz="0" w:space="0" w:color="auto"/>
        <w:bottom w:val="none" w:sz="0" w:space="0" w:color="auto"/>
        <w:right w:val="none" w:sz="0" w:space="0" w:color="auto"/>
      </w:divBdr>
    </w:div>
    <w:div w:id="899752022">
      <w:marLeft w:val="480"/>
      <w:marRight w:val="0"/>
      <w:marTop w:val="0"/>
      <w:marBottom w:val="0"/>
      <w:divBdr>
        <w:top w:val="none" w:sz="0" w:space="0" w:color="auto"/>
        <w:left w:val="none" w:sz="0" w:space="0" w:color="auto"/>
        <w:bottom w:val="none" w:sz="0" w:space="0" w:color="auto"/>
        <w:right w:val="none" w:sz="0" w:space="0" w:color="auto"/>
      </w:divBdr>
    </w:div>
    <w:div w:id="899753685">
      <w:marLeft w:val="480"/>
      <w:marRight w:val="0"/>
      <w:marTop w:val="0"/>
      <w:marBottom w:val="0"/>
      <w:divBdr>
        <w:top w:val="none" w:sz="0" w:space="0" w:color="auto"/>
        <w:left w:val="none" w:sz="0" w:space="0" w:color="auto"/>
        <w:bottom w:val="none" w:sz="0" w:space="0" w:color="auto"/>
        <w:right w:val="none" w:sz="0" w:space="0" w:color="auto"/>
      </w:divBdr>
    </w:div>
    <w:div w:id="899753760">
      <w:marLeft w:val="480"/>
      <w:marRight w:val="0"/>
      <w:marTop w:val="0"/>
      <w:marBottom w:val="0"/>
      <w:divBdr>
        <w:top w:val="none" w:sz="0" w:space="0" w:color="auto"/>
        <w:left w:val="none" w:sz="0" w:space="0" w:color="auto"/>
        <w:bottom w:val="none" w:sz="0" w:space="0" w:color="auto"/>
        <w:right w:val="none" w:sz="0" w:space="0" w:color="auto"/>
      </w:divBdr>
    </w:div>
    <w:div w:id="899755064">
      <w:marLeft w:val="480"/>
      <w:marRight w:val="0"/>
      <w:marTop w:val="0"/>
      <w:marBottom w:val="0"/>
      <w:divBdr>
        <w:top w:val="none" w:sz="0" w:space="0" w:color="auto"/>
        <w:left w:val="none" w:sz="0" w:space="0" w:color="auto"/>
        <w:bottom w:val="none" w:sz="0" w:space="0" w:color="auto"/>
        <w:right w:val="none" w:sz="0" w:space="0" w:color="auto"/>
      </w:divBdr>
    </w:div>
    <w:div w:id="899755927">
      <w:marLeft w:val="480"/>
      <w:marRight w:val="0"/>
      <w:marTop w:val="0"/>
      <w:marBottom w:val="0"/>
      <w:divBdr>
        <w:top w:val="none" w:sz="0" w:space="0" w:color="auto"/>
        <w:left w:val="none" w:sz="0" w:space="0" w:color="auto"/>
        <w:bottom w:val="none" w:sz="0" w:space="0" w:color="auto"/>
        <w:right w:val="none" w:sz="0" w:space="0" w:color="auto"/>
      </w:divBdr>
    </w:div>
    <w:div w:id="899829592">
      <w:marLeft w:val="480"/>
      <w:marRight w:val="0"/>
      <w:marTop w:val="0"/>
      <w:marBottom w:val="0"/>
      <w:divBdr>
        <w:top w:val="none" w:sz="0" w:space="0" w:color="auto"/>
        <w:left w:val="none" w:sz="0" w:space="0" w:color="auto"/>
        <w:bottom w:val="none" w:sz="0" w:space="0" w:color="auto"/>
        <w:right w:val="none" w:sz="0" w:space="0" w:color="auto"/>
      </w:divBdr>
    </w:div>
    <w:div w:id="899899871">
      <w:marLeft w:val="480"/>
      <w:marRight w:val="0"/>
      <w:marTop w:val="0"/>
      <w:marBottom w:val="0"/>
      <w:divBdr>
        <w:top w:val="none" w:sz="0" w:space="0" w:color="auto"/>
        <w:left w:val="none" w:sz="0" w:space="0" w:color="auto"/>
        <w:bottom w:val="none" w:sz="0" w:space="0" w:color="auto"/>
        <w:right w:val="none" w:sz="0" w:space="0" w:color="auto"/>
      </w:divBdr>
    </w:div>
    <w:div w:id="899940634">
      <w:marLeft w:val="480"/>
      <w:marRight w:val="0"/>
      <w:marTop w:val="0"/>
      <w:marBottom w:val="0"/>
      <w:divBdr>
        <w:top w:val="none" w:sz="0" w:space="0" w:color="auto"/>
        <w:left w:val="none" w:sz="0" w:space="0" w:color="auto"/>
        <w:bottom w:val="none" w:sz="0" w:space="0" w:color="auto"/>
        <w:right w:val="none" w:sz="0" w:space="0" w:color="auto"/>
      </w:divBdr>
    </w:div>
    <w:div w:id="899942473">
      <w:marLeft w:val="480"/>
      <w:marRight w:val="0"/>
      <w:marTop w:val="0"/>
      <w:marBottom w:val="0"/>
      <w:divBdr>
        <w:top w:val="none" w:sz="0" w:space="0" w:color="auto"/>
        <w:left w:val="none" w:sz="0" w:space="0" w:color="auto"/>
        <w:bottom w:val="none" w:sz="0" w:space="0" w:color="auto"/>
        <w:right w:val="none" w:sz="0" w:space="0" w:color="auto"/>
      </w:divBdr>
    </w:div>
    <w:div w:id="899945659">
      <w:marLeft w:val="480"/>
      <w:marRight w:val="0"/>
      <w:marTop w:val="0"/>
      <w:marBottom w:val="0"/>
      <w:divBdr>
        <w:top w:val="none" w:sz="0" w:space="0" w:color="auto"/>
        <w:left w:val="none" w:sz="0" w:space="0" w:color="auto"/>
        <w:bottom w:val="none" w:sz="0" w:space="0" w:color="auto"/>
        <w:right w:val="none" w:sz="0" w:space="0" w:color="auto"/>
      </w:divBdr>
    </w:div>
    <w:div w:id="899948845">
      <w:marLeft w:val="480"/>
      <w:marRight w:val="0"/>
      <w:marTop w:val="0"/>
      <w:marBottom w:val="0"/>
      <w:divBdr>
        <w:top w:val="none" w:sz="0" w:space="0" w:color="auto"/>
        <w:left w:val="none" w:sz="0" w:space="0" w:color="auto"/>
        <w:bottom w:val="none" w:sz="0" w:space="0" w:color="auto"/>
        <w:right w:val="none" w:sz="0" w:space="0" w:color="auto"/>
      </w:divBdr>
    </w:div>
    <w:div w:id="900018221">
      <w:marLeft w:val="480"/>
      <w:marRight w:val="0"/>
      <w:marTop w:val="0"/>
      <w:marBottom w:val="0"/>
      <w:divBdr>
        <w:top w:val="none" w:sz="0" w:space="0" w:color="auto"/>
        <w:left w:val="none" w:sz="0" w:space="0" w:color="auto"/>
        <w:bottom w:val="none" w:sz="0" w:space="0" w:color="auto"/>
        <w:right w:val="none" w:sz="0" w:space="0" w:color="auto"/>
      </w:divBdr>
    </w:div>
    <w:div w:id="900025005">
      <w:marLeft w:val="480"/>
      <w:marRight w:val="0"/>
      <w:marTop w:val="0"/>
      <w:marBottom w:val="0"/>
      <w:divBdr>
        <w:top w:val="none" w:sz="0" w:space="0" w:color="auto"/>
        <w:left w:val="none" w:sz="0" w:space="0" w:color="auto"/>
        <w:bottom w:val="none" w:sz="0" w:space="0" w:color="auto"/>
        <w:right w:val="none" w:sz="0" w:space="0" w:color="auto"/>
      </w:divBdr>
    </w:div>
    <w:div w:id="900094615">
      <w:marLeft w:val="480"/>
      <w:marRight w:val="0"/>
      <w:marTop w:val="0"/>
      <w:marBottom w:val="0"/>
      <w:divBdr>
        <w:top w:val="none" w:sz="0" w:space="0" w:color="auto"/>
        <w:left w:val="none" w:sz="0" w:space="0" w:color="auto"/>
        <w:bottom w:val="none" w:sz="0" w:space="0" w:color="auto"/>
        <w:right w:val="none" w:sz="0" w:space="0" w:color="auto"/>
      </w:divBdr>
    </w:div>
    <w:div w:id="900097916">
      <w:marLeft w:val="480"/>
      <w:marRight w:val="0"/>
      <w:marTop w:val="0"/>
      <w:marBottom w:val="0"/>
      <w:divBdr>
        <w:top w:val="none" w:sz="0" w:space="0" w:color="auto"/>
        <w:left w:val="none" w:sz="0" w:space="0" w:color="auto"/>
        <w:bottom w:val="none" w:sz="0" w:space="0" w:color="auto"/>
        <w:right w:val="none" w:sz="0" w:space="0" w:color="auto"/>
      </w:divBdr>
    </w:div>
    <w:div w:id="900097970">
      <w:marLeft w:val="480"/>
      <w:marRight w:val="0"/>
      <w:marTop w:val="0"/>
      <w:marBottom w:val="0"/>
      <w:divBdr>
        <w:top w:val="none" w:sz="0" w:space="0" w:color="auto"/>
        <w:left w:val="none" w:sz="0" w:space="0" w:color="auto"/>
        <w:bottom w:val="none" w:sz="0" w:space="0" w:color="auto"/>
        <w:right w:val="none" w:sz="0" w:space="0" w:color="auto"/>
      </w:divBdr>
    </w:div>
    <w:div w:id="900167201">
      <w:marLeft w:val="480"/>
      <w:marRight w:val="0"/>
      <w:marTop w:val="0"/>
      <w:marBottom w:val="0"/>
      <w:divBdr>
        <w:top w:val="none" w:sz="0" w:space="0" w:color="auto"/>
        <w:left w:val="none" w:sz="0" w:space="0" w:color="auto"/>
        <w:bottom w:val="none" w:sz="0" w:space="0" w:color="auto"/>
        <w:right w:val="none" w:sz="0" w:space="0" w:color="auto"/>
      </w:divBdr>
    </w:div>
    <w:div w:id="900209071">
      <w:marLeft w:val="480"/>
      <w:marRight w:val="0"/>
      <w:marTop w:val="0"/>
      <w:marBottom w:val="0"/>
      <w:divBdr>
        <w:top w:val="none" w:sz="0" w:space="0" w:color="auto"/>
        <w:left w:val="none" w:sz="0" w:space="0" w:color="auto"/>
        <w:bottom w:val="none" w:sz="0" w:space="0" w:color="auto"/>
        <w:right w:val="none" w:sz="0" w:space="0" w:color="auto"/>
      </w:divBdr>
    </w:div>
    <w:div w:id="900213232">
      <w:marLeft w:val="480"/>
      <w:marRight w:val="0"/>
      <w:marTop w:val="0"/>
      <w:marBottom w:val="0"/>
      <w:divBdr>
        <w:top w:val="none" w:sz="0" w:space="0" w:color="auto"/>
        <w:left w:val="none" w:sz="0" w:space="0" w:color="auto"/>
        <w:bottom w:val="none" w:sz="0" w:space="0" w:color="auto"/>
        <w:right w:val="none" w:sz="0" w:space="0" w:color="auto"/>
      </w:divBdr>
    </w:div>
    <w:div w:id="900286456">
      <w:marLeft w:val="480"/>
      <w:marRight w:val="0"/>
      <w:marTop w:val="0"/>
      <w:marBottom w:val="0"/>
      <w:divBdr>
        <w:top w:val="none" w:sz="0" w:space="0" w:color="auto"/>
        <w:left w:val="none" w:sz="0" w:space="0" w:color="auto"/>
        <w:bottom w:val="none" w:sz="0" w:space="0" w:color="auto"/>
        <w:right w:val="none" w:sz="0" w:space="0" w:color="auto"/>
      </w:divBdr>
    </w:div>
    <w:div w:id="900293586">
      <w:marLeft w:val="480"/>
      <w:marRight w:val="0"/>
      <w:marTop w:val="0"/>
      <w:marBottom w:val="0"/>
      <w:divBdr>
        <w:top w:val="none" w:sz="0" w:space="0" w:color="auto"/>
        <w:left w:val="none" w:sz="0" w:space="0" w:color="auto"/>
        <w:bottom w:val="none" w:sz="0" w:space="0" w:color="auto"/>
        <w:right w:val="none" w:sz="0" w:space="0" w:color="auto"/>
      </w:divBdr>
    </w:div>
    <w:div w:id="900293784">
      <w:marLeft w:val="480"/>
      <w:marRight w:val="0"/>
      <w:marTop w:val="0"/>
      <w:marBottom w:val="0"/>
      <w:divBdr>
        <w:top w:val="none" w:sz="0" w:space="0" w:color="auto"/>
        <w:left w:val="none" w:sz="0" w:space="0" w:color="auto"/>
        <w:bottom w:val="none" w:sz="0" w:space="0" w:color="auto"/>
        <w:right w:val="none" w:sz="0" w:space="0" w:color="auto"/>
      </w:divBdr>
    </w:div>
    <w:div w:id="900293975">
      <w:marLeft w:val="480"/>
      <w:marRight w:val="0"/>
      <w:marTop w:val="0"/>
      <w:marBottom w:val="0"/>
      <w:divBdr>
        <w:top w:val="none" w:sz="0" w:space="0" w:color="auto"/>
        <w:left w:val="none" w:sz="0" w:space="0" w:color="auto"/>
        <w:bottom w:val="none" w:sz="0" w:space="0" w:color="auto"/>
        <w:right w:val="none" w:sz="0" w:space="0" w:color="auto"/>
      </w:divBdr>
    </w:div>
    <w:div w:id="900335516">
      <w:marLeft w:val="480"/>
      <w:marRight w:val="0"/>
      <w:marTop w:val="0"/>
      <w:marBottom w:val="0"/>
      <w:divBdr>
        <w:top w:val="none" w:sz="0" w:space="0" w:color="auto"/>
        <w:left w:val="none" w:sz="0" w:space="0" w:color="auto"/>
        <w:bottom w:val="none" w:sz="0" w:space="0" w:color="auto"/>
        <w:right w:val="none" w:sz="0" w:space="0" w:color="auto"/>
      </w:divBdr>
    </w:div>
    <w:div w:id="900335886">
      <w:marLeft w:val="480"/>
      <w:marRight w:val="0"/>
      <w:marTop w:val="0"/>
      <w:marBottom w:val="0"/>
      <w:divBdr>
        <w:top w:val="none" w:sz="0" w:space="0" w:color="auto"/>
        <w:left w:val="none" w:sz="0" w:space="0" w:color="auto"/>
        <w:bottom w:val="none" w:sz="0" w:space="0" w:color="auto"/>
        <w:right w:val="none" w:sz="0" w:space="0" w:color="auto"/>
      </w:divBdr>
    </w:div>
    <w:div w:id="900477870">
      <w:marLeft w:val="480"/>
      <w:marRight w:val="0"/>
      <w:marTop w:val="0"/>
      <w:marBottom w:val="0"/>
      <w:divBdr>
        <w:top w:val="none" w:sz="0" w:space="0" w:color="auto"/>
        <w:left w:val="none" w:sz="0" w:space="0" w:color="auto"/>
        <w:bottom w:val="none" w:sz="0" w:space="0" w:color="auto"/>
        <w:right w:val="none" w:sz="0" w:space="0" w:color="auto"/>
      </w:divBdr>
    </w:div>
    <w:div w:id="900485192">
      <w:marLeft w:val="480"/>
      <w:marRight w:val="0"/>
      <w:marTop w:val="0"/>
      <w:marBottom w:val="0"/>
      <w:divBdr>
        <w:top w:val="none" w:sz="0" w:space="0" w:color="auto"/>
        <w:left w:val="none" w:sz="0" w:space="0" w:color="auto"/>
        <w:bottom w:val="none" w:sz="0" w:space="0" w:color="auto"/>
        <w:right w:val="none" w:sz="0" w:space="0" w:color="auto"/>
      </w:divBdr>
    </w:div>
    <w:div w:id="900486010">
      <w:marLeft w:val="480"/>
      <w:marRight w:val="0"/>
      <w:marTop w:val="0"/>
      <w:marBottom w:val="0"/>
      <w:divBdr>
        <w:top w:val="none" w:sz="0" w:space="0" w:color="auto"/>
        <w:left w:val="none" w:sz="0" w:space="0" w:color="auto"/>
        <w:bottom w:val="none" w:sz="0" w:space="0" w:color="auto"/>
        <w:right w:val="none" w:sz="0" w:space="0" w:color="auto"/>
      </w:divBdr>
    </w:div>
    <w:div w:id="900554838">
      <w:marLeft w:val="480"/>
      <w:marRight w:val="0"/>
      <w:marTop w:val="0"/>
      <w:marBottom w:val="0"/>
      <w:divBdr>
        <w:top w:val="none" w:sz="0" w:space="0" w:color="auto"/>
        <w:left w:val="none" w:sz="0" w:space="0" w:color="auto"/>
        <w:bottom w:val="none" w:sz="0" w:space="0" w:color="auto"/>
        <w:right w:val="none" w:sz="0" w:space="0" w:color="auto"/>
      </w:divBdr>
    </w:div>
    <w:div w:id="900595930">
      <w:marLeft w:val="480"/>
      <w:marRight w:val="0"/>
      <w:marTop w:val="0"/>
      <w:marBottom w:val="0"/>
      <w:divBdr>
        <w:top w:val="none" w:sz="0" w:space="0" w:color="auto"/>
        <w:left w:val="none" w:sz="0" w:space="0" w:color="auto"/>
        <w:bottom w:val="none" w:sz="0" w:space="0" w:color="auto"/>
        <w:right w:val="none" w:sz="0" w:space="0" w:color="auto"/>
      </w:divBdr>
    </w:div>
    <w:div w:id="900598827">
      <w:marLeft w:val="480"/>
      <w:marRight w:val="0"/>
      <w:marTop w:val="0"/>
      <w:marBottom w:val="0"/>
      <w:divBdr>
        <w:top w:val="none" w:sz="0" w:space="0" w:color="auto"/>
        <w:left w:val="none" w:sz="0" w:space="0" w:color="auto"/>
        <w:bottom w:val="none" w:sz="0" w:space="0" w:color="auto"/>
        <w:right w:val="none" w:sz="0" w:space="0" w:color="auto"/>
      </w:divBdr>
    </w:div>
    <w:div w:id="900748017">
      <w:marLeft w:val="480"/>
      <w:marRight w:val="0"/>
      <w:marTop w:val="0"/>
      <w:marBottom w:val="0"/>
      <w:divBdr>
        <w:top w:val="none" w:sz="0" w:space="0" w:color="auto"/>
        <w:left w:val="none" w:sz="0" w:space="0" w:color="auto"/>
        <w:bottom w:val="none" w:sz="0" w:space="0" w:color="auto"/>
        <w:right w:val="none" w:sz="0" w:space="0" w:color="auto"/>
      </w:divBdr>
    </w:div>
    <w:div w:id="900748065">
      <w:marLeft w:val="480"/>
      <w:marRight w:val="0"/>
      <w:marTop w:val="0"/>
      <w:marBottom w:val="0"/>
      <w:divBdr>
        <w:top w:val="none" w:sz="0" w:space="0" w:color="auto"/>
        <w:left w:val="none" w:sz="0" w:space="0" w:color="auto"/>
        <w:bottom w:val="none" w:sz="0" w:space="0" w:color="auto"/>
        <w:right w:val="none" w:sz="0" w:space="0" w:color="auto"/>
      </w:divBdr>
    </w:div>
    <w:div w:id="900751034">
      <w:marLeft w:val="480"/>
      <w:marRight w:val="0"/>
      <w:marTop w:val="0"/>
      <w:marBottom w:val="0"/>
      <w:divBdr>
        <w:top w:val="none" w:sz="0" w:space="0" w:color="auto"/>
        <w:left w:val="none" w:sz="0" w:space="0" w:color="auto"/>
        <w:bottom w:val="none" w:sz="0" w:space="0" w:color="auto"/>
        <w:right w:val="none" w:sz="0" w:space="0" w:color="auto"/>
      </w:divBdr>
    </w:div>
    <w:div w:id="900794691">
      <w:marLeft w:val="480"/>
      <w:marRight w:val="0"/>
      <w:marTop w:val="0"/>
      <w:marBottom w:val="0"/>
      <w:divBdr>
        <w:top w:val="none" w:sz="0" w:space="0" w:color="auto"/>
        <w:left w:val="none" w:sz="0" w:space="0" w:color="auto"/>
        <w:bottom w:val="none" w:sz="0" w:space="0" w:color="auto"/>
        <w:right w:val="none" w:sz="0" w:space="0" w:color="auto"/>
      </w:divBdr>
    </w:div>
    <w:div w:id="900864775">
      <w:marLeft w:val="480"/>
      <w:marRight w:val="0"/>
      <w:marTop w:val="0"/>
      <w:marBottom w:val="0"/>
      <w:divBdr>
        <w:top w:val="none" w:sz="0" w:space="0" w:color="auto"/>
        <w:left w:val="none" w:sz="0" w:space="0" w:color="auto"/>
        <w:bottom w:val="none" w:sz="0" w:space="0" w:color="auto"/>
        <w:right w:val="none" w:sz="0" w:space="0" w:color="auto"/>
      </w:divBdr>
    </w:div>
    <w:div w:id="900868593">
      <w:marLeft w:val="480"/>
      <w:marRight w:val="0"/>
      <w:marTop w:val="0"/>
      <w:marBottom w:val="0"/>
      <w:divBdr>
        <w:top w:val="none" w:sz="0" w:space="0" w:color="auto"/>
        <w:left w:val="none" w:sz="0" w:space="0" w:color="auto"/>
        <w:bottom w:val="none" w:sz="0" w:space="0" w:color="auto"/>
        <w:right w:val="none" w:sz="0" w:space="0" w:color="auto"/>
      </w:divBdr>
    </w:div>
    <w:div w:id="900940997">
      <w:marLeft w:val="480"/>
      <w:marRight w:val="0"/>
      <w:marTop w:val="0"/>
      <w:marBottom w:val="0"/>
      <w:divBdr>
        <w:top w:val="none" w:sz="0" w:space="0" w:color="auto"/>
        <w:left w:val="none" w:sz="0" w:space="0" w:color="auto"/>
        <w:bottom w:val="none" w:sz="0" w:space="0" w:color="auto"/>
        <w:right w:val="none" w:sz="0" w:space="0" w:color="auto"/>
      </w:divBdr>
    </w:div>
    <w:div w:id="900949288">
      <w:marLeft w:val="480"/>
      <w:marRight w:val="0"/>
      <w:marTop w:val="0"/>
      <w:marBottom w:val="0"/>
      <w:divBdr>
        <w:top w:val="none" w:sz="0" w:space="0" w:color="auto"/>
        <w:left w:val="none" w:sz="0" w:space="0" w:color="auto"/>
        <w:bottom w:val="none" w:sz="0" w:space="0" w:color="auto"/>
        <w:right w:val="none" w:sz="0" w:space="0" w:color="auto"/>
      </w:divBdr>
    </w:div>
    <w:div w:id="901018883">
      <w:marLeft w:val="480"/>
      <w:marRight w:val="0"/>
      <w:marTop w:val="0"/>
      <w:marBottom w:val="0"/>
      <w:divBdr>
        <w:top w:val="none" w:sz="0" w:space="0" w:color="auto"/>
        <w:left w:val="none" w:sz="0" w:space="0" w:color="auto"/>
        <w:bottom w:val="none" w:sz="0" w:space="0" w:color="auto"/>
        <w:right w:val="none" w:sz="0" w:space="0" w:color="auto"/>
      </w:divBdr>
    </w:div>
    <w:div w:id="901019833">
      <w:marLeft w:val="480"/>
      <w:marRight w:val="0"/>
      <w:marTop w:val="0"/>
      <w:marBottom w:val="0"/>
      <w:divBdr>
        <w:top w:val="none" w:sz="0" w:space="0" w:color="auto"/>
        <w:left w:val="none" w:sz="0" w:space="0" w:color="auto"/>
        <w:bottom w:val="none" w:sz="0" w:space="0" w:color="auto"/>
        <w:right w:val="none" w:sz="0" w:space="0" w:color="auto"/>
      </w:divBdr>
    </w:div>
    <w:div w:id="901062860">
      <w:marLeft w:val="480"/>
      <w:marRight w:val="0"/>
      <w:marTop w:val="0"/>
      <w:marBottom w:val="0"/>
      <w:divBdr>
        <w:top w:val="none" w:sz="0" w:space="0" w:color="auto"/>
        <w:left w:val="none" w:sz="0" w:space="0" w:color="auto"/>
        <w:bottom w:val="none" w:sz="0" w:space="0" w:color="auto"/>
        <w:right w:val="none" w:sz="0" w:space="0" w:color="auto"/>
      </w:divBdr>
    </w:div>
    <w:div w:id="901065819">
      <w:marLeft w:val="480"/>
      <w:marRight w:val="0"/>
      <w:marTop w:val="0"/>
      <w:marBottom w:val="0"/>
      <w:divBdr>
        <w:top w:val="none" w:sz="0" w:space="0" w:color="auto"/>
        <w:left w:val="none" w:sz="0" w:space="0" w:color="auto"/>
        <w:bottom w:val="none" w:sz="0" w:space="0" w:color="auto"/>
        <w:right w:val="none" w:sz="0" w:space="0" w:color="auto"/>
      </w:divBdr>
    </w:div>
    <w:div w:id="901066518">
      <w:marLeft w:val="480"/>
      <w:marRight w:val="0"/>
      <w:marTop w:val="0"/>
      <w:marBottom w:val="0"/>
      <w:divBdr>
        <w:top w:val="none" w:sz="0" w:space="0" w:color="auto"/>
        <w:left w:val="none" w:sz="0" w:space="0" w:color="auto"/>
        <w:bottom w:val="none" w:sz="0" w:space="0" w:color="auto"/>
        <w:right w:val="none" w:sz="0" w:space="0" w:color="auto"/>
      </w:divBdr>
    </w:div>
    <w:div w:id="901067190">
      <w:marLeft w:val="480"/>
      <w:marRight w:val="0"/>
      <w:marTop w:val="0"/>
      <w:marBottom w:val="0"/>
      <w:divBdr>
        <w:top w:val="none" w:sz="0" w:space="0" w:color="auto"/>
        <w:left w:val="none" w:sz="0" w:space="0" w:color="auto"/>
        <w:bottom w:val="none" w:sz="0" w:space="0" w:color="auto"/>
        <w:right w:val="none" w:sz="0" w:space="0" w:color="auto"/>
      </w:divBdr>
    </w:div>
    <w:div w:id="901138210">
      <w:marLeft w:val="480"/>
      <w:marRight w:val="0"/>
      <w:marTop w:val="0"/>
      <w:marBottom w:val="0"/>
      <w:divBdr>
        <w:top w:val="none" w:sz="0" w:space="0" w:color="auto"/>
        <w:left w:val="none" w:sz="0" w:space="0" w:color="auto"/>
        <w:bottom w:val="none" w:sz="0" w:space="0" w:color="auto"/>
        <w:right w:val="none" w:sz="0" w:space="0" w:color="auto"/>
      </w:divBdr>
    </w:div>
    <w:div w:id="901217335">
      <w:marLeft w:val="480"/>
      <w:marRight w:val="0"/>
      <w:marTop w:val="0"/>
      <w:marBottom w:val="0"/>
      <w:divBdr>
        <w:top w:val="none" w:sz="0" w:space="0" w:color="auto"/>
        <w:left w:val="none" w:sz="0" w:space="0" w:color="auto"/>
        <w:bottom w:val="none" w:sz="0" w:space="0" w:color="auto"/>
        <w:right w:val="none" w:sz="0" w:space="0" w:color="auto"/>
      </w:divBdr>
    </w:div>
    <w:div w:id="901255970">
      <w:marLeft w:val="480"/>
      <w:marRight w:val="0"/>
      <w:marTop w:val="0"/>
      <w:marBottom w:val="0"/>
      <w:divBdr>
        <w:top w:val="none" w:sz="0" w:space="0" w:color="auto"/>
        <w:left w:val="none" w:sz="0" w:space="0" w:color="auto"/>
        <w:bottom w:val="none" w:sz="0" w:space="0" w:color="auto"/>
        <w:right w:val="none" w:sz="0" w:space="0" w:color="auto"/>
      </w:divBdr>
    </w:div>
    <w:div w:id="901258641">
      <w:marLeft w:val="480"/>
      <w:marRight w:val="0"/>
      <w:marTop w:val="0"/>
      <w:marBottom w:val="0"/>
      <w:divBdr>
        <w:top w:val="none" w:sz="0" w:space="0" w:color="auto"/>
        <w:left w:val="none" w:sz="0" w:space="0" w:color="auto"/>
        <w:bottom w:val="none" w:sz="0" w:space="0" w:color="auto"/>
        <w:right w:val="none" w:sz="0" w:space="0" w:color="auto"/>
      </w:divBdr>
    </w:div>
    <w:div w:id="901329800">
      <w:marLeft w:val="480"/>
      <w:marRight w:val="0"/>
      <w:marTop w:val="0"/>
      <w:marBottom w:val="0"/>
      <w:divBdr>
        <w:top w:val="none" w:sz="0" w:space="0" w:color="auto"/>
        <w:left w:val="none" w:sz="0" w:space="0" w:color="auto"/>
        <w:bottom w:val="none" w:sz="0" w:space="0" w:color="auto"/>
        <w:right w:val="none" w:sz="0" w:space="0" w:color="auto"/>
      </w:divBdr>
    </w:div>
    <w:div w:id="901331016">
      <w:marLeft w:val="480"/>
      <w:marRight w:val="0"/>
      <w:marTop w:val="0"/>
      <w:marBottom w:val="0"/>
      <w:divBdr>
        <w:top w:val="none" w:sz="0" w:space="0" w:color="auto"/>
        <w:left w:val="none" w:sz="0" w:space="0" w:color="auto"/>
        <w:bottom w:val="none" w:sz="0" w:space="0" w:color="auto"/>
        <w:right w:val="none" w:sz="0" w:space="0" w:color="auto"/>
      </w:divBdr>
    </w:div>
    <w:div w:id="901410868">
      <w:marLeft w:val="480"/>
      <w:marRight w:val="0"/>
      <w:marTop w:val="0"/>
      <w:marBottom w:val="0"/>
      <w:divBdr>
        <w:top w:val="none" w:sz="0" w:space="0" w:color="auto"/>
        <w:left w:val="none" w:sz="0" w:space="0" w:color="auto"/>
        <w:bottom w:val="none" w:sz="0" w:space="0" w:color="auto"/>
        <w:right w:val="none" w:sz="0" w:space="0" w:color="auto"/>
      </w:divBdr>
    </w:div>
    <w:div w:id="901522118">
      <w:marLeft w:val="480"/>
      <w:marRight w:val="0"/>
      <w:marTop w:val="0"/>
      <w:marBottom w:val="0"/>
      <w:divBdr>
        <w:top w:val="none" w:sz="0" w:space="0" w:color="auto"/>
        <w:left w:val="none" w:sz="0" w:space="0" w:color="auto"/>
        <w:bottom w:val="none" w:sz="0" w:space="0" w:color="auto"/>
        <w:right w:val="none" w:sz="0" w:space="0" w:color="auto"/>
      </w:divBdr>
    </w:div>
    <w:div w:id="901523621">
      <w:marLeft w:val="480"/>
      <w:marRight w:val="0"/>
      <w:marTop w:val="0"/>
      <w:marBottom w:val="0"/>
      <w:divBdr>
        <w:top w:val="none" w:sz="0" w:space="0" w:color="auto"/>
        <w:left w:val="none" w:sz="0" w:space="0" w:color="auto"/>
        <w:bottom w:val="none" w:sz="0" w:space="0" w:color="auto"/>
        <w:right w:val="none" w:sz="0" w:space="0" w:color="auto"/>
      </w:divBdr>
    </w:div>
    <w:div w:id="901524490">
      <w:marLeft w:val="480"/>
      <w:marRight w:val="0"/>
      <w:marTop w:val="0"/>
      <w:marBottom w:val="0"/>
      <w:divBdr>
        <w:top w:val="none" w:sz="0" w:space="0" w:color="auto"/>
        <w:left w:val="none" w:sz="0" w:space="0" w:color="auto"/>
        <w:bottom w:val="none" w:sz="0" w:space="0" w:color="auto"/>
        <w:right w:val="none" w:sz="0" w:space="0" w:color="auto"/>
      </w:divBdr>
    </w:div>
    <w:div w:id="901602248">
      <w:marLeft w:val="480"/>
      <w:marRight w:val="0"/>
      <w:marTop w:val="0"/>
      <w:marBottom w:val="0"/>
      <w:divBdr>
        <w:top w:val="none" w:sz="0" w:space="0" w:color="auto"/>
        <w:left w:val="none" w:sz="0" w:space="0" w:color="auto"/>
        <w:bottom w:val="none" w:sz="0" w:space="0" w:color="auto"/>
        <w:right w:val="none" w:sz="0" w:space="0" w:color="auto"/>
      </w:divBdr>
    </w:div>
    <w:div w:id="901671231">
      <w:marLeft w:val="480"/>
      <w:marRight w:val="0"/>
      <w:marTop w:val="0"/>
      <w:marBottom w:val="0"/>
      <w:divBdr>
        <w:top w:val="none" w:sz="0" w:space="0" w:color="auto"/>
        <w:left w:val="none" w:sz="0" w:space="0" w:color="auto"/>
        <w:bottom w:val="none" w:sz="0" w:space="0" w:color="auto"/>
        <w:right w:val="none" w:sz="0" w:space="0" w:color="auto"/>
      </w:divBdr>
    </w:div>
    <w:div w:id="901671786">
      <w:marLeft w:val="480"/>
      <w:marRight w:val="0"/>
      <w:marTop w:val="0"/>
      <w:marBottom w:val="0"/>
      <w:divBdr>
        <w:top w:val="none" w:sz="0" w:space="0" w:color="auto"/>
        <w:left w:val="none" w:sz="0" w:space="0" w:color="auto"/>
        <w:bottom w:val="none" w:sz="0" w:space="0" w:color="auto"/>
        <w:right w:val="none" w:sz="0" w:space="0" w:color="auto"/>
      </w:divBdr>
    </w:div>
    <w:div w:id="901713491">
      <w:marLeft w:val="480"/>
      <w:marRight w:val="0"/>
      <w:marTop w:val="0"/>
      <w:marBottom w:val="0"/>
      <w:divBdr>
        <w:top w:val="none" w:sz="0" w:space="0" w:color="auto"/>
        <w:left w:val="none" w:sz="0" w:space="0" w:color="auto"/>
        <w:bottom w:val="none" w:sz="0" w:space="0" w:color="auto"/>
        <w:right w:val="none" w:sz="0" w:space="0" w:color="auto"/>
      </w:divBdr>
    </w:div>
    <w:div w:id="901718371">
      <w:marLeft w:val="480"/>
      <w:marRight w:val="0"/>
      <w:marTop w:val="0"/>
      <w:marBottom w:val="0"/>
      <w:divBdr>
        <w:top w:val="none" w:sz="0" w:space="0" w:color="auto"/>
        <w:left w:val="none" w:sz="0" w:space="0" w:color="auto"/>
        <w:bottom w:val="none" w:sz="0" w:space="0" w:color="auto"/>
        <w:right w:val="none" w:sz="0" w:space="0" w:color="auto"/>
      </w:divBdr>
    </w:div>
    <w:div w:id="901864776">
      <w:marLeft w:val="480"/>
      <w:marRight w:val="0"/>
      <w:marTop w:val="0"/>
      <w:marBottom w:val="0"/>
      <w:divBdr>
        <w:top w:val="none" w:sz="0" w:space="0" w:color="auto"/>
        <w:left w:val="none" w:sz="0" w:space="0" w:color="auto"/>
        <w:bottom w:val="none" w:sz="0" w:space="0" w:color="auto"/>
        <w:right w:val="none" w:sz="0" w:space="0" w:color="auto"/>
      </w:divBdr>
    </w:div>
    <w:div w:id="901866771">
      <w:marLeft w:val="480"/>
      <w:marRight w:val="0"/>
      <w:marTop w:val="0"/>
      <w:marBottom w:val="0"/>
      <w:divBdr>
        <w:top w:val="none" w:sz="0" w:space="0" w:color="auto"/>
        <w:left w:val="none" w:sz="0" w:space="0" w:color="auto"/>
        <w:bottom w:val="none" w:sz="0" w:space="0" w:color="auto"/>
        <w:right w:val="none" w:sz="0" w:space="0" w:color="auto"/>
      </w:divBdr>
    </w:div>
    <w:div w:id="901939167">
      <w:marLeft w:val="480"/>
      <w:marRight w:val="0"/>
      <w:marTop w:val="0"/>
      <w:marBottom w:val="0"/>
      <w:divBdr>
        <w:top w:val="none" w:sz="0" w:space="0" w:color="auto"/>
        <w:left w:val="none" w:sz="0" w:space="0" w:color="auto"/>
        <w:bottom w:val="none" w:sz="0" w:space="0" w:color="auto"/>
        <w:right w:val="none" w:sz="0" w:space="0" w:color="auto"/>
      </w:divBdr>
    </w:div>
    <w:div w:id="901983984">
      <w:marLeft w:val="480"/>
      <w:marRight w:val="0"/>
      <w:marTop w:val="0"/>
      <w:marBottom w:val="0"/>
      <w:divBdr>
        <w:top w:val="none" w:sz="0" w:space="0" w:color="auto"/>
        <w:left w:val="none" w:sz="0" w:space="0" w:color="auto"/>
        <w:bottom w:val="none" w:sz="0" w:space="0" w:color="auto"/>
        <w:right w:val="none" w:sz="0" w:space="0" w:color="auto"/>
      </w:divBdr>
    </w:div>
    <w:div w:id="902057813">
      <w:marLeft w:val="480"/>
      <w:marRight w:val="0"/>
      <w:marTop w:val="0"/>
      <w:marBottom w:val="0"/>
      <w:divBdr>
        <w:top w:val="none" w:sz="0" w:space="0" w:color="auto"/>
        <w:left w:val="none" w:sz="0" w:space="0" w:color="auto"/>
        <w:bottom w:val="none" w:sz="0" w:space="0" w:color="auto"/>
        <w:right w:val="none" w:sz="0" w:space="0" w:color="auto"/>
      </w:divBdr>
    </w:div>
    <w:div w:id="902103223">
      <w:marLeft w:val="480"/>
      <w:marRight w:val="0"/>
      <w:marTop w:val="0"/>
      <w:marBottom w:val="0"/>
      <w:divBdr>
        <w:top w:val="none" w:sz="0" w:space="0" w:color="auto"/>
        <w:left w:val="none" w:sz="0" w:space="0" w:color="auto"/>
        <w:bottom w:val="none" w:sz="0" w:space="0" w:color="auto"/>
        <w:right w:val="none" w:sz="0" w:space="0" w:color="auto"/>
      </w:divBdr>
    </w:div>
    <w:div w:id="902133320">
      <w:marLeft w:val="480"/>
      <w:marRight w:val="0"/>
      <w:marTop w:val="0"/>
      <w:marBottom w:val="0"/>
      <w:divBdr>
        <w:top w:val="none" w:sz="0" w:space="0" w:color="auto"/>
        <w:left w:val="none" w:sz="0" w:space="0" w:color="auto"/>
        <w:bottom w:val="none" w:sz="0" w:space="0" w:color="auto"/>
        <w:right w:val="none" w:sz="0" w:space="0" w:color="auto"/>
      </w:divBdr>
    </w:div>
    <w:div w:id="902133686">
      <w:marLeft w:val="480"/>
      <w:marRight w:val="0"/>
      <w:marTop w:val="0"/>
      <w:marBottom w:val="0"/>
      <w:divBdr>
        <w:top w:val="none" w:sz="0" w:space="0" w:color="auto"/>
        <w:left w:val="none" w:sz="0" w:space="0" w:color="auto"/>
        <w:bottom w:val="none" w:sz="0" w:space="0" w:color="auto"/>
        <w:right w:val="none" w:sz="0" w:space="0" w:color="auto"/>
      </w:divBdr>
    </w:div>
    <w:div w:id="902135465">
      <w:marLeft w:val="480"/>
      <w:marRight w:val="0"/>
      <w:marTop w:val="0"/>
      <w:marBottom w:val="0"/>
      <w:divBdr>
        <w:top w:val="none" w:sz="0" w:space="0" w:color="auto"/>
        <w:left w:val="none" w:sz="0" w:space="0" w:color="auto"/>
        <w:bottom w:val="none" w:sz="0" w:space="0" w:color="auto"/>
        <w:right w:val="none" w:sz="0" w:space="0" w:color="auto"/>
      </w:divBdr>
    </w:div>
    <w:div w:id="902176938">
      <w:marLeft w:val="480"/>
      <w:marRight w:val="0"/>
      <w:marTop w:val="0"/>
      <w:marBottom w:val="0"/>
      <w:divBdr>
        <w:top w:val="none" w:sz="0" w:space="0" w:color="auto"/>
        <w:left w:val="none" w:sz="0" w:space="0" w:color="auto"/>
        <w:bottom w:val="none" w:sz="0" w:space="0" w:color="auto"/>
        <w:right w:val="none" w:sz="0" w:space="0" w:color="auto"/>
      </w:divBdr>
    </w:div>
    <w:div w:id="902253662">
      <w:marLeft w:val="480"/>
      <w:marRight w:val="0"/>
      <w:marTop w:val="0"/>
      <w:marBottom w:val="0"/>
      <w:divBdr>
        <w:top w:val="none" w:sz="0" w:space="0" w:color="auto"/>
        <w:left w:val="none" w:sz="0" w:space="0" w:color="auto"/>
        <w:bottom w:val="none" w:sz="0" w:space="0" w:color="auto"/>
        <w:right w:val="none" w:sz="0" w:space="0" w:color="auto"/>
      </w:divBdr>
    </w:div>
    <w:div w:id="902369206">
      <w:marLeft w:val="480"/>
      <w:marRight w:val="0"/>
      <w:marTop w:val="0"/>
      <w:marBottom w:val="0"/>
      <w:divBdr>
        <w:top w:val="none" w:sz="0" w:space="0" w:color="auto"/>
        <w:left w:val="none" w:sz="0" w:space="0" w:color="auto"/>
        <w:bottom w:val="none" w:sz="0" w:space="0" w:color="auto"/>
        <w:right w:val="none" w:sz="0" w:space="0" w:color="auto"/>
      </w:divBdr>
    </w:div>
    <w:div w:id="902372678">
      <w:marLeft w:val="480"/>
      <w:marRight w:val="0"/>
      <w:marTop w:val="0"/>
      <w:marBottom w:val="0"/>
      <w:divBdr>
        <w:top w:val="none" w:sz="0" w:space="0" w:color="auto"/>
        <w:left w:val="none" w:sz="0" w:space="0" w:color="auto"/>
        <w:bottom w:val="none" w:sz="0" w:space="0" w:color="auto"/>
        <w:right w:val="none" w:sz="0" w:space="0" w:color="auto"/>
      </w:divBdr>
    </w:div>
    <w:div w:id="902377483">
      <w:marLeft w:val="480"/>
      <w:marRight w:val="0"/>
      <w:marTop w:val="0"/>
      <w:marBottom w:val="0"/>
      <w:divBdr>
        <w:top w:val="none" w:sz="0" w:space="0" w:color="auto"/>
        <w:left w:val="none" w:sz="0" w:space="0" w:color="auto"/>
        <w:bottom w:val="none" w:sz="0" w:space="0" w:color="auto"/>
        <w:right w:val="none" w:sz="0" w:space="0" w:color="auto"/>
      </w:divBdr>
    </w:div>
    <w:div w:id="902448395">
      <w:marLeft w:val="480"/>
      <w:marRight w:val="0"/>
      <w:marTop w:val="0"/>
      <w:marBottom w:val="0"/>
      <w:divBdr>
        <w:top w:val="none" w:sz="0" w:space="0" w:color="auto"/>
        <w:left w:val="none" w:sz="0" w:space="0" w:color="auto"/>
        <w:bottom w:val="none" w:sz="0" w:space="0" w:color="auto"/>
        <w:right w:val="none" w:sz="0" w:space="0" w:color="auto"/>
      </w:divBdr>
    </w:div>
    <w:div w:id="902519525">
      <w:marLeft w:val="480"/>
      <w:marRight w:val="0"/>
      <w:marTop w:val="0"/>
      <w:marBottom w:val="0"/>
      <w:divBdr>
        <w:top w:val="none" w:sz="0" w:space="0" w:color="auto"/>
        <w:left w:val="none" w:sz="0" w:space="0" w:color="auto"/>
        <w:bottom w:val="none" w:sz="0" w:space="0" w:color="auto"/>
        <w:right w:val="none" w:sz="0" w:space="0" w:color="auto"/>
      </w:divBdr>
    </w:div>
    <w:div w:id="902519943">
      <w:marLeft w:val="480"/>
      <w:marRight w:val="0"/>
      <w:marTop w:val="0"/>
      <w:marBottom w:val="0"/>
      <w:divBdr>
        <w:top w:val="none" w:sz="0" w:space="0" w:color="auto"/>
        <w:left w:val="none" w:sz="0" w:space="0" w:color="auto"/>
        <w:bottom w:val="none" w:sz="0" w:space="0" w:color="auto"/>
        <w:right w:val="none" w:sz="0" w:space="0" w:color="auto"/>
      </w:divBdr>
    </w:div>
    <w:div w:id="902520601">
      <w:marLeft w:val="480"/>
      <w:marRight w:val="0"/>
      <w:marTop w:val="0"/>
      <w:marBottom w:val="0"/>
      <w:divBdr>
        <w:top w:val="none" w:sz="0" w:space="0" w:color="auto"/>
        <w:left w:val="none" w:sz="0" w:space="0" w:color="auto"/>
        <w:bottom w:val="none" w:sz="0" w:space="0" w:color="auto"/>
        <w:right w:val="none" w:sz="0" w:space="0" w:color="auto"/>
      </w:divBdr>
    </w:div>
    <w:div w:id="902523437">
      <w:marLeft w:val="480"/>
      <w:marRight w:val="0"/>
      <w:marTop w:val="0"/>
      <w:marBottom w:val="0"/>
      <w:divBdr>
        <w:top w:val="none" w:sz="0" w:space="0" w:color="auto"/>
        <w:left w:val="none" w:sz="0" w:space="0" w:color="auto"/>
        <w:bottom w:val="none" w:sz="0" w:space="0" w:color="auto"/>
        <w:right w:val="none" w:sz="0" w:space="0" w:color="auto"/>
      </w:divBdr>
    </w:div>
    <w:div w:id="902642024">
      <w:marLeft w:val="480"/>
      <w:marRight w:val="0"/>
      <w:marTop w:val="0"/>
      <w:marBottom w:val="0"/>
      <w:divBdr>
        <w:top w:val="none" w:sz="0" w:space="0" w:color="auto"/>
        <w:left w:val="none" w:sz="0" w:space="0" w:color="auto"/>
        <w:bottom w:val="none" w:sz="0" w:space="0" w:color="auto"/>
        <w:right w:val="none" w:sz="0" w:space="0" w:color="auto"/>
      </w:divBdr>
    </w:div>
    <w:div w:id="902646370">
      <w:marLeft w:val="480"/>
      <w:marRight w:val="0"/>
      <w:marTop w:val="0"/>
      <w:marBottom w:val="0"/>
      <w:divBdr>
        <w:top w:val="none" w:sz="0" w:space="0" w:color="auto"/>
        <w:left w:val="none" w:sz="0" w:space="0" w:color="auto"/>
        <w:bottom w:val="none" w:sz="0" w:space="0" w:color="auto"/>
        <w:right w:val="none" w:sz="0" w:space="0" w:color="auto"/>
      </w:divBdr>
    </w:div>
    <w:div w:id="902720116">
      <w:marLeft w:val="480"/>
      <w:marRight w:val="0"/>
      <w:marTop w:val="0"/>
      <w:marBottom w:val="0"/>
      <w:divBdr>
        <w:top w:val="none" w:sz="0" w:space="0" w:color="auto"/>
        <w:left w:val="none" w:sz="0" w:space="0" w:color="auto"/>
        <w:bottom w:val="none" w:sz="0" w:space="0" w:color="auto"/>
        <w:right w:val="none" w:sz="0" w:space="0" w:color="auto"/>
      </w:divBdr>
    </w:div>
    <w:div w:id="902720307">
      <w:marLeft w:val="480"/>
      <w:marRight w:val="0"/>
      <w:marTop w:val="0"/>
      <w:marBottom w:val="0"/>
      <w:divBdr>
        <w:top w:val="none" w:sz="0" w:space="0" w:color="auto"/>
        <w:left w:val="none" w:sz="0" w:space="0" w:color="auto"/>
        <w:bottom w:val="none" w:sz="0" w:space="0" w:color="auto"/>
        <w:right w:val="none" w:sz="0" w:space="0" w:color="auto"/>
      </w:divBdr>
    </w:div>
    <w:div w:id="902835965">
      <w:marLeft w:val="480"/>
      <w:marRight w:val="0"/>
      <w:marTop w:val="0"/>
      <w:marBottom w:val="0"/>
      <w:divBdr>
        <w:top w:val="none" w:sz="0" w:space="0" w:color="auto"/>
        <w:left w:val="none" w:sz="0" w:space="0" w:color="auto"/>
        <w:bottom w:val="none" w:sz="0" w:space="0" w:color="auto"/>
        <w:right w:val="none" w:sz="0" w:space="0" w:color="auto"/>
      </w:divBdr>
    </w:div>
    <w:div w:id="902911771">
      <w:marLeft w:val="480"/>
      <w:marRight w:val="0"/>
      <w:marTop w:val="0"/>
      <w:marBottom w:val="0"/>
      <w:divBdr>
        <w:top w:val="none" w:sz="0" w:space="0" w:color="auto"/>
        <w:left w:val="none" w:sz="0" w:space="0" w:color="auto"/>
        <w:bottom w:val="none" w:sz="0" w:space="0" w:color="auto"/>
        <w:right w:val="none" w:sz="0" w:space="0" w:color="auto"/>
      </w:divBdr>
    </w:div>
    <w:div w:id="902913683">
      <w:marLeft w:val="480"/>
      <w:marRight w:val="0"/>
      <w:marTop w:val="0"/>
      <w:marBottom w:val="0"/>
      <w:divBdr>
        <w:top w:val="none" w:sz="0" w:space="0" w:color="auto"/>
        <w:left w:val="none" w:sz="0" w:space="0" w:color="auto"/>
        <w:bottom w:val="none" w:sz="0" w:space="0" w:color="auto"/>
        <w:right w:val="none" w:sz="0" w:space="0" w:color="auto"/>
      </w:divBdr>
    </w:div>
    <w:div w:id="902985712">
      <w:marLeft w:val="480"/>
      <w:marRight w:val="0"/>
      <w:marTop w:val="0"/>
      <w:marBottom w:val="0"/>
      <w:divBdr>
        <w:top w:val="none" w:sz="0" w:space="0" w:color="auto"/>
        <w:left w:val="none" w:sz="0" w:space="0" w:color="auto"/>
        <w:bottom w:val="none" w:sz="0" w:space="0" w:color="auto"/>
        <w:right w:val="none" w:sz="0" w:space="0" w:color="auto"/>
      </w:divBdr>
    </w:div>
    <w:div w:id="903027178">
      <w:marLeft w:val="480"/>
      <w:marRight w:val="0"/>
      <w:marTop w:val="0"/>
      <w:marBottom w:val="0"/>
      <w:divBdr>
        <w:top w:val="none" w:sz="0" w:space="0" w:color="auto"/>
        <w:left w:val="none" w:sz="0" w:space="0" w:color="auto"/>
        <w:bottom w:val="none" w:sz="0" w:space="0" w:color="auto"/>
        <w:right w:val="none" w:sz="0" w:space="0" w:color="auto"/>
      </w:divBdr>
    </w:div>
    <w:div w:id="903103261">
      <w:marLeft w:val="480"/>
      <w:marRight w:val="0"/>
      <w:marTop w:val="0"/>
      <w:marBottom w:val="0"/>
      <w:divBdr>
        <w:top w:val="none" w:sz="0" w:space="0" w:color="auto"/>
        <w:left w:val="none" w:sz="0" w:space="0" w:color="auto"/>
        <w:bottom w:val="none" w:sz="0" w:space="0" w:color="auto"/>
        <w:right w:val="none" w:sz="0" w:space="0" w:color="auto"/>
      </w:divBdr>
    </w:div>
    <w:div w:id="903106629">
      <w:marLeft w:val="480"/>
      <w:marRight w:val="0"/>
      <w:marTop w:val="0"/>
      <w:marBottom w:val="0"/>
      <w:divBdr>
        <w:top w:val="none" w:sz="0" w:space="0" w:color="auto"/>
        <w:left w:val="none" w:sz="0" w:space="0" w:color="auto"/>
        <w:bottom w:val="none" w:sz="0" w:space="0" w:color="auto"/>
        <w:right w:val="none" w:sz="0" w:space="0" w:color="auto"/>
      </w:divBdr>
    </w:div>
    <w:div w:id="903175796">
      <w:marLeft w:val="480"/>
      <w:marRight w:val="0"/>
      <w:marTop w:val="0"/>
      <w:marBottom w:val="0"/>
      <w:divBdr>
        <w:top w:val="none" w:sz="0" w:space="0" w:color="auto"/>
        <w:left w:val="none" w:sz="0" w:space="0" w:color="auto"/>
        <w:bottom w:val="none" w:sz="0" w:space="0" w:color="auto"/>
        <w:right w:val="none" w:sz="0" w:space="0" w:color="auto"/>
      </w:divBdr>
    </w:div>
    <w:div w:id="903177267">
      <w:marLeft w:val="480"/>
      <w:marRight w:val="0"/>
      <w:marTop w:val="0"/>
      <w:marBottom w:val="0"/>
      <w:divBdr>
        <w:top w:val="none" w:sz="0" w:space="0" w:color="auto"/>
        <w:left w:val="none" w:sz="0" w:space="0" w:color="auto"/>
        <w:bottom w:val="none" w:sz="0" w:space="0" w:color="auto"/>
        <w:right w:val="none" w:sz="0" w:space="0" w:color="auto"/>
      </w:divBdr>
    </w:div>
    <w:div w:id="903221216">
      <w:marLeft w:val="480"/>
      <w:marRight w:val="0"/>
      <w:marTop w:val="0"/>
      <w:marBottom w:val="0"/>
      <w:divBdr>
        <w:top w:val="none" w:sz="0" w:space="0" w:color="auto"/>
        <w:left w:val="none" w:sz="0" w:space="0" w:color="auto"/>
        <w:bottom w:val="none" w:sz="0" w:space="0" w:color="auto"/>
        <w:right w:val="none" w:sz="0" w:space="0" w:color="auto"/>
      </w:divBdr>
    </w:div>
    <w:div w:id="903224637">
      <w:marLeft w:val="480"/>
      <w:marRight w:val="0"/>
      <w:marTop w:val="0"/>
      <w:marBottom w:val="0"/>
      <w:divBdr>
        <w:top w:val="none" w:sz="0" w:space="0" w:color="auto"/>
        <w:left w:val="none" w:sz="0" w:space="0" w:color="auto"/>
        <w:bottom w:val="none" w:sz="0" w:space="0" w:color="auto"/>
        <w:right w:val="none" w:sz="0" w:space="0" w:color="auto"/>
      </w:divBdr>
    </w:div>
    <w:div w:id="903418475">
      <w:marLeft w:val="480"/>
      <w:marRight w:val="0"/>
      <w:marTop w:val="0"/>
      <w:marBottom w:val="0"/>
      <w:divBdr>
        <w:top w:val="none" w:sz="0" w:space="0" w:color="auto"/>
        <w:left w:val="none" w:sz="0" w:space="0" w:color="auto"/>
        <w:bottom w:val="none" w:sz="0" w:space="0" w:color="auto"/>
        <w:right w:val="none" w:sz="0" w:space="0" w:color="auto"/>
      </w:divBdr>
    </w:div>
    <w:div w:id="903443026">
      <w:marLeft w:val="480"/>
      <w:marRight w:val="0"/>
      <w:marTop w:val="0"/>
      <w:marBottom w:val="0"/>
      <w:divBdr>
        <w:top w:val="none" w:sz="0" w:space="0" w:color="auto"/>
        <w:left w:val="none" w:sz="0" w:space="0" w:color="auto"/>
        <w:bottom w:val="none" w:sz="0" w:space="0" w:color="auto"/>
        <w:right w:val="none" w:sz="0" w:space="0" w:color="auto"/>
      </w:divBdr>
    </w:div>
    <w:div w:id="903487551">
      <w:marLeft w:val="480"/>
      <w:marRight w:val="0"/>
      <w:marTop w:val="0"/>
      <w:marBottom w:val="0"/>
      <w:divBdr>
        <w:top w:val="none" w:sz="0" w:space="0" w:color="auto"/>
        <w:left w:val="none" w:sz="0" w:space="0" w:color="auto"/>
        <w:bottom w:val="none" w:sz="0" w:space="0" w:color="auto"/>
        <w:right w:val="none" w:sz="0" w:space="0" w:color="auto"/>
      </w:divBdr>
    </w:div>
    <w:div w:id="903487951">
      <w:marLeft w:val="480"/>
      <w:marRight w:val="0"/>
      <w:marTop w:val="0"/>
      <w:marBottom w:val="0"/>
      <w:divBdr>
        <w:top w:val="none" w:sz="0" w:space="0" w:color="auto"/>
        <w:left w:val="none" w:sz="0" w:space="0" w:color="auto"/>
        <w:bottom w:val="none" w:sz="0" w:space="0" w:color="auto"/>
        <w:right w:val="none" w:sz="0" w:space="0" w:color="auto"/>
      </w:divBdr>
    </w:div>
    <w:div w:id="903640749">
      <w:marLeft w:val="480"/>
      <w:marRight w:val="0"/>
      <w:marTop w:val="0"/>
      <w:marBottom w:val="0"/>
      <w:divBdr>
        <w:top w:val="none" w:sz="0" w:space="0" w:color="auto"/>
        <w:left w:val="none" w:sz="0" w:space="0" w:color="auto"/>
        <w:bottom w:val="none" w:sz="0" w:space="0" w:color="auto"/>
        <w:right w:val="none" w:sz="0" w:space="0" w:color="auto"/>
      </w:divBdr>
    </w:div>
    <w:div w:id="903643091">
      <w:marLeft w:val="480"/>
      <w:marRight w:val="0"/>
      <w:marTop w:val="0"/>
      <w:marBottom w:val="0"/>
      <w:divBdr>
        <w:top w:val="none" w:sz="0" w:space="0" w:color="auto"/>
        <w:left w:val="none" w:sz="0" w:space="0" w:color="auto"/>
        <w:bottom w:val="none" w:sz="0" w:space="0" w:color="auto"/>
        <w:right w:val="none" w:sz="0" w:space="0" w:color="auto"/>
      </w:divBdr>
    </w:div>
    <w:div w:id="903683065">
      <w:marLeft w:val="480"/>
      <w:marRight w:val="0"/>
      <w:marTop w:val="0"/>
      <w:marBottom w:val="0"/>
      <w:divBdr>
        <w:top w:val="none" w:sz="0" w:space="0" w:color="auto"/>
        <w:left w:val="none" w:sz="0" w:space="0" w:color="auto"/>
        <w:bottom w:val="none" w:sz="0" w:space="0" w:color="auto"/>
        <w:right w:val="none" w:sz="0" w:space="0" w:color="auto"/>
      </w:divBdr>
    </w:div>
    <w:div w:id="903755253">
      <w:marLeft w:val="480"/>
      <w:marRight w:val="0"/>
      <w:marTop w:val="0"/>
      <w:marBottom w:val="0"/>
      <w:divBdr>
        <w:top w:val="none" w:sz="0" w:space="0" w:color="auto"/>
        <w:left w:val="none" w:sz="0" w:space="0" w:color="auto"/>
        <w:bottom w:val="none" w:sz="0" w:space="0" w:color="auto"/>
        <w:right w:val="none" w:sz="0" w:space="0" w:color="auto"/>
      </w:divBdr>
    </w:div>
    <w:div w:id="903758263">
      <w:marLeft w:val="480"/>
      <w:marRight w:val="0"/>
      <w:marTop w:val="0"/>
      <w:marBottom w:val="0"/>
      <w:divBdr>
        <w:top w:val="none" w:sz="0" w:space="0" w:color="auto"/>
        <w:left w:val="none" w:sz="0" w:space="0" w:color="auto"/>
        <w:bottom w:val="none" w:sz="0" w:space="0" w:color="auto"/>
        <w:right w:val="none" w:sz="0" w:space="0" w:color="auto"/>
      </w:divBdr>
    </w:div>
    <w:div w:id="903948939">
      <w:marLeft w:val="480"/>
      <w:marRight w:val="0"/>
      <w:marTop w:val="0"/>
      <w:marBottom w:val="0"/>
      <w:divBdr>
        <w:top w:val="none" w:sz="0" w:space="0" w:color="auto"/>
        <w:left w:val="none" w:sz="0" w:space="0" w:color="auto"/>
        <w:bottom w:val="none" w:sz="0" w:space="0" w:color="auto"/>
        <w:right w:val="none" w:sz="0" w:space="0" w:color="auto"/>
      </w:divBdr>
    </w:div>
    <w:div w:id="903949571">
      <w:marLeft w:val="480"/>
      <w:marRight w:val="0"/>
      <w:marTop w:val="0"/>
      <w:marBottom w:val="0"/>
      <w:divBdr>
        <w:top w:val="none" w:sz="0" w:space="0" w:color="auto"/>
        <w:left w:val="none" w:sz="0" w:space="0" w:color="auto"/>
        <w:bottom w:val="none" w:sz="0" w:space="0" w:color="auto"/>
        <w:right w:val="none" w:sz="0" w:space="0" w:color="auto"/>
      </w:divBdr>
    </w:div>
    <w:div w:id="903953038">
      <w:marLeft w:val="480"/>
      <w:marRight w:val="0"/>
      <w:marTop w:val="0"/>
      <w:marBottom w:val="0"/>
      <w:divBdr>
        <w:top w:val="none" w:sz="0" w:space="0" w:color="auto"/>
        <w:left w:val="none" w:sz="0" w:space="0" w:color="auto"/>
        <w:bottom w:val="none" w:sz="0" w:space="0" w:color="auto"/>
        <w:right w:val="none" w:sz="0" w:space="0" w:color="auto"/>
      </w:divBdr>
    </w:div>
    <w:div w:id="903955262">
      <w:marLeft w:val="480"/>
      <w:marRight w:val="0"/>
      <w:marTop w:val="0"/>
      <w:marBottom w:val="0"/>
      <w:divBdr>
        <w:top w:val="none" w:sz="0" w:space="0" w:color="auto"/>
        <w:left w:val="none" w:sz="0" w:space="0" w:color="auto"/>
        <w:bottom w:val="none" w:sz="0" w:space="0" w:color="auto"/>
        <w:right w:val="none" w:sz="0" w:space="0" w:color="auto"/>
      </w:divBdr>
    </w:div>
    <w:div w:id="904026597">
      <w:marLeft w:val="480"/>
      <w:marRight w:val="0"/>
      <w:marTop w:val="0"/>
      <w:marBottom w:val="0"/>
      <w:divBdr>
        <w:top w:val="none" w:sz="0" w:space="0" w:color="auto"/>
        <w:left w:val="none" w:sz="0" w:space="0" w:color="auto"/>
        <w:bottom w:val="none" w:sz="0" w:space="0" w:color="auto"/>
        <w:right w:val="none" w:sz="0" w:space="0" w:color="auto"/>
      </w:divBdr>
    </w:div>
    <w:div w:id="904070759">
      <w:marLeft w:val="480"/>
      <w:marRight w:val="0"/>
      <w:marTop w:val="0"/>
      <w:marBottom w:val="0"/>
      <w:divBdr>
        <w:top w:val="none" w:sz="0" w:space="0" w:color="auto"/>
        <w:left w:val="none" w:sz="0" w:space="0" w:color="auto"/>
        <w:bottom w:val="none" w:sz="0" w:space="0" w:color="auto"/>
        <w:right w:val="none" w:sz="0" w:space="0" w:color="auto"/>
      </w:divBdr>
    </w:div>
    <w:div w:id="904074475">
      <w:marLeft w:val="480"/>
      <w:marRight w:val="0"/>
      <w:marTop w:val="0"/>
      <w:marBottom w:val="0"/>
      <w:divBdr>
        <w:top w:val="none" w:sz="0" w:space="0" w:color="auto"/>
        <w:left w:val="none" w:sz="0" w:space="0" w:color="auto"/>
        <w:bottom w:val="none" w:sz="0" w:space="0" w:color="auto"/>
        <w:right w:val="none" w:sz="0" w:space="0" w:color="auto"/>
      </w:divBdr>
    </w:div>
    <w:div w:id="904074816">
      <w:marLeft w:val="480"/>
      <w:marRight w:val="0"/>
      <w:marTop w:val="0"/>
      <w:marBottom w:val="0"/>
      <w:divBdr>
        <w:top w:val="none" w:sz="0" w:space="0" w:color="auto"/>
        <w:left w:val="none" w:sz="0" w:space="0" w:color="auto"/>
        <w:bottom w:val="none" w:sz="0" w:space="0" w:color="auto"/>
        <w:right w:val="none" w:sz="0" w:space="0" w:color="auto"/>
      </w:divBdr>
    </w:div>
    <w:div w:id="904149486">
      <w:marLeft w:val="480"/>
      <w:marRight w:val="0"/>
      <w:marTop w:val="0"/>
      <w:marBottom w:val="0"/>
      <w:divBdr>
        <w:top w:val="none" w:sz="0" w:space="0" w:color="auto"/>
        <w:left w:val="none" w:sz="0" w:space="0" w:color="auto"/>
        <w:bottom w:val="none" w:sz="0" w:space="0" w:color="auto"/>
        <w:right w:val="none" w:sz="0" w:space="0" w:color="auto"/>
      </w:divBdr>
    </w:div>
    <w:div w:id="904219842">
      <w:marLeft w:val="480"/>
      <w:marRight w:val="0"/>
      <w:marTop w:val="0"/>
      <w:marBottom w:val="0"/>
      <w:divBdr>
        <w:top w:val="none" w:sz="0" w:space="0" w:color="auto"/>
        <w:left w:val="none" w:sz="0" w:space="0" w:color="auto"/>
        <w:bottom w:val="none" w:sz="0" w:space="0" w:color="auto"/>
        <w:right w:val="none" w:sz="0" w:space="0" w:color="auto"/>
      </w:divBdr>
    </w:div>
    <w:div w:id="904222200">
      <w:marLeft w:val="480"/>
      <w:marRight w:val="0"/>
      <w:marTop w:val="0"/>
      <w:marBottom w:val="0"/>
      <w:divBdr>
        <w:top w:val="none" w:sz="0" w:space="0" w:color="auto"/>
        <w:left w:val="none" w:sz="0" w:space="0" w:color="auto"/>
        <w:bottom w:val="none" w:sz="0" w:space="0" w:color="auto"/>
        <w:right w:val="none" w:sz="0" w:space="0" w:color="auto"/>
      </w:divBdr>
    </w:div>
    <w:div w:id="904222823">
      <w:marLeft w:val="480"/>
      <w:marRight w:val="0"/>
      <w:marTop w:val="0"/>
      <w:marBottom w:val="0"/>
      <w:divBdr>
        <w:top w:val="none" w:sz="0" w:space="0" w:color="auto"/>
        <w:left w:val="none" w:sz="0" w:space="0" w:color="auto"/>
        <w:bottom w:val="none" w:sz="0" w:space="0" w:color="auto"/>
        <w:right w:val="none" w:sz="0" w:space="0" w:color="auto"/>
      </w:divBdr>
    </w:div>
    <w:div w:id="904224517">
      <w:marLeft w:val="480"/>
      <w:marRight w:val="0"/>
      <w:marTop w:val="0"/>
      <w:marBottom w:val="0"/>
      <w:divBdr>
        <w:top w:val="none" w:sz="0" w:space="0" w:color="auto"/>
        <w:left w:val="none" w:sz="0" w:space="0" w:color="auto"/>
        <w:bottom w:val="none" w:sz="0" w:space="0" w:color="auto"/>
        <w:right w:val="none" w:sz="0" w:space="0" w:color="auto"/>
      </w:divBdr>
    </w:div>
    <w:div w:id="904296396">
      <w:marLeft w:val="480"/>
      <w:marRight w:val="0"/>
      <w:marTop w:val="0"/>
      <w:marBottom w:val="0"/>
      <w:divBdr>
        <w:top w:val="none" w:sz="0" w:space="0" w:color="auto"/>
        <w:left w:val="none" w:sz="0" w:space="0" w:color="auto"/>
        <w:bottom w:val="none" w:sz="0" w:space="0" w:color="auto"/>
        <w:right w:val="none" w:sz="0" w:space="0" w:color="auto"/>
      </w:divBdr>
    </w:div>
    <w:div w:id="904336365">
      <w:marLeft w:val="480"/>
      <w:marRight w:val="0"/>
      <w:marTop w:val="0"/>
      <w:marBottom w:val="0"/>
      <w:divBdr>
        <w:top w:val="none" w:sz="0" w:space="0" w:color="auto"/>
        <w:left w:val="none" w:sz="0" w:space="0" w:color="auto"/>
        <w:bottom w:val="none" w:sz="0" w:space="0" w:color="auto"/>
        <w:right w:val="none" w:sz="0" w:space="0" w:color="auto"/>
      </w:divBdr>
    </w:div>
    <w:div w:id="904413026">
      <w:marLeft w:val="480"/>
      <w:marRight w:val="0"/>
      <w:marTop w:val="0"/>
      <w:marBottom w:val="0"/>
      <w:divBdr>
        <w:top w:val="none" w:sz="0" w:space="0" w:color="auto"/>
        <w:left w:val="none" w:sz="0" w:space="0" w:color="auto"/>
        <w:bottom w:val="none" w:sz="0" w:space="0" w:color="auto"/>
        <w:right w:val="none" w:sz="0" w:space="0" w:color="auto"/>
      </w:divBdr>
    </w:div>
    <w:div w:id="904489358">
      <w:marLeft w:val="480"/>
      <w:marRight w:val="0"/>
      <w:marTop w:val="0"/>
      <w:marBottom w:val="0"/>
      <w:divBdr>
        <w:top w:val="none" w:sz="0" w:space="0" w:color="auto"/>
        <w:left w:val="none" w:sz="0" w:space="0" w:color="auto"/>
        <w:bottom w:val="none" w:sz="0" w:space="0" w:color="auto"/>
        <w:right w:val="none" w:sz="0" w:space="0" w:color="auto"/>
      </w:divBdr>
    </w:div>
    <w:div w:id="904490039">
      <w:marLeft w:val="480"/>
      <w:marRight w:val="0"/>
      <w:marTop w:val="0"/>
      <w:marBottom w:val="0"/>
      <w:divBdr>
        <w:top w:val="none" w:sz="0" w:space="0" w:color="auto"/>
        <w:left w:val="none" w:sz="0" w:space="0" w:color="auto"/>
        <w:bottom w:val="none" w:sz="0" w:space="0" w:color="auto"/>
        <w:right w:val="none" w:sz="0" w:space="0" w:color="auto"/>
      </w:divBdr>
    </w:div>
    <w:div w:id="904490246">
      <w:marLeft w:val="480"/>
      <w:marRight w:val="0"/>
      <w:marTop w:val="0"/>
      <w:marBottom w:val="0"/>
      <w:divBdr>
        <w:top w:val="none" w:sz="0" w:space="0" w:color="auto"/>
        <w:left w:val="none" w:sz="0" w:space="0" w:color="auto"/>
        <w:bottom w:val="none" w:sz="0" w:space="0" w:color="auto"/>
        <w:right w:val="none" w:sz="0" w:space="0" w:color="auto"/>
      </w:divBdr>
    </w:div>
    <w:div w:id="904530026">
      <w:marLeft w:val="480"/>
      <w:marRight w:val="0"/>
      <w:marTop w:val="0"/>
      <w:marBottom w:val="0"/>
      <w:divBdr>
        <w:top w:val="none" w:sz="0" w:space="0" w:color="auto"/>
        <w:left w:val="none" w:sz="0" w:space="0" w:color="auto"/>
        <w:bottom w:val="none" w:sz="0" w:space="0" w:color="auto"/>
        <w:right w:val="none" w:sz="0" w:space="0" w:color="auto"/>
      </w:divBdr>
    </w:div>
    <w:div w:id="904602755">
      <w:marLeft w:val="480"/>
      <w:marRight w:val="0"/>
      <w:marTop w:val="0"/>
      <w:marBottom w:val="0"/>
      <w:divBdr>
        <w:top w:val="none" w:sz="0" w:space="0" w:color="auto"/>
        <w:left w:val="none" w:sz="0" w:space="0" w:color="auto"/>
        <w:bottom w:val="none" w:sz="0" w:space="0" w:color="auto"/>
        <w:right w:val="none" w:sz="0" w:space="0" w:color="auto"/>
      </w:divBdr>
    </w:div>
    <w:div w:id="904611386">
      <w:marLeft w:val="480"/>
      <w:marRight w:val="0"/>
      <w:marTop w:val="0"/>
      <w:marBottom w:val="0"/>
      <w:divBdr>
        <w:top w:val="none" w:sz="0" w:space="0" w:color="auto"/>
        <w:left w:val="none" w:sz="0" w:space="0" w:color="auto"/>
        <w:bottom w:val="none" w:sz="0" w:space="0" w:color="auto"/>
        <w:right w:val="none" w:sz="0" w:space="0" w:color="auto"/>
      </w:divBdr>
    </w:div>
    <w:div w:id="904683357">
      <w:marLeft w:val="480"/>
      <w:marRight w:val="0"/>
      <w:marTop w:val="0"/>
      <w:marBottom w:val="0"/>
      <w:divBdr>
        <w:top w:val="none" w:sz="0" w:space="0" w:color="auto"/>
        <w:left w:val="none" w:sz="0" w:space="0" w:color="auto"/>
        <w:bottom w:val="none" w:sz="0" w:space="0" w:color="auto"/>
        <w:right w:val="none" w:sz="0" w:space="0" w:color="auto"/>
      </w:divBdr>
    </w:div>
    <w:div w:id="904803182">
      <w:marLeft w:val="480"/>
      <w:marRight w:val="0"/>
      <w:marTop w:val="0"/>
      <w:marBottom w:val="0"/>
      <w:divBdr>
        <w:top w:val="none" w:sz="0" w:space="0" w:color="auto"/>
        <w:left w:val="none" w:sz="0" w:space="0" w:color="auto"/>
        <w:bottom w:val="none" w:sz="0" w:space="0" w:color="auto"/>
        <w:right w:val="none" w:sz="0" w:space="0" w:color="auto"/>
      </w:divBdr>
    </w:div>
    <w:div w:id="904989822">
      <w:marLeft w:val="480"/>
      <w:marRight w:val="0"/>
      <w:marTop w:val="0"/>
      <w:marBottom w:val="0"/>
      <w:divBdr>
        <w:top w:val="none" w:sz="0" w:space="0" w:color="auto"/>
        <w:left w:val="none" w:sz="0" w:space="0" w:color="auto"/>
        <w:bottom w:val="none" w:sz="0" w:space="0" w:color="auto"/>
        <w:right w:val="none" w:sz="0" w:space="0" w:color="auto"/>
      </w:divBdr>
    </w:div>
    <w:div w:id="904991106">
      <w:marLeft w:val="480"/>
      <w:marRight w:val="0"/>
      <w:marTop w:val="0"/>
      <w:marBottom w:val="0"/>
      <w:divBdr>
        <w:top w:val="none" w:sz="0" w:space="0" w:color="auto"/>
        <w:left w:val="none" w:sz="0" w:space="0" w:color="auto"/>
        <w:bottom w:val="none" w:sz="0" w:space="0" w:color="auto"/>
        <w:right w:val="none" w:sz="0" w:space="0" w:color="auto"/>
      </w:divBdr>
    </w:div>
    <w:div w:id="904997028">
      <w:marLeft w:val="480"/>
      <w:marRight w:val="0"/>
      <w:marTop w:val="0"/>
      <w:marBottom w:val="0"/>
      <w:divBdr>
        <w:top w:val="none" w:sz="0" w:space="0" w:color="auto"/>
        <w:left w:val="none" w:sz="0" w:space="0" w:color="auto"/>
        <w:bottom w:val="none" w:sz="0" w:space="0" w:color="auto"/>
        <w:right w:val="none" w:sz="0" w:space="0" w:color="auto"/>
      </w:divBdr>
    </w:div>
    <w:div w:id="905070264">
      <w:marLeft w:val="480"/>
      <w:marRight w:val="0"/>
      <w:marTop w:val="0"/>
      <w:marBottom w:val="0"/>
      <w:divBdr>
        <w:top w:val="none" w:sz="0" w:space="0" w:color="auto"/>
        <w:left w:val="none" w:sz="0" w:space="0" w:color="auto"/>
        <w:bottom w:val="none" w:sz="0" w:space="0" w:color="auto"/>
        <w:right w:val="none" w:sz="0" w:space="0" w:color="auto"/>
      </w:divBdr>
    </w:div>
    <w:div w:id="905143681">
      <w:marLeft w:val="480"/>
      <w:marRight w:val="0"/>
      <w:marTop w:val="0"/>
      <w:marBottom w:val="0"/>
      <w:divBdr>
        <w:top w:val="none" w:sz="0" w:space="0" w:color="auto"/>
        <w:left w:val="none" w:sz="0" w:space="0" w:color="auto"/>
        <w:bottom w:val="none" w:sz="0" w:space="0" w:color="auto"/>
        <w:right w:val="none" w:sz="0" w:space="0" w:color="auto"/>
      </w:divBdr>
    </w:div>
    <w:div w:id="905146557">
      <w:marLeft w:val="480"/>
      <w:marRight w:val="0"/>
      <w:marTop w:val="0"/>
      <w:marBottom w:val="0"/>
      <w:divBdr>
        <w:top w:val="none" w:sz="0" w:space="0" w:color="auto"/>
        <w:left w:val="none" w:sz="0" w:space="0" w:color="auto"/>
        <w:bottom w:val="none" w:sz="0" w:space="0" w:color="auto"/>
        <w:right w:val="none" w:sz="0" w:space="0" w:color="auto"/>
      </w:divBdr>
    </w:div>
    <w:div w:id="905149040">
      <w:marLeft w:val="480"/>
      <w:marRight w:val="0"/>
      <w:marTop w:val="0"/>
      <w:marBottom w:val="0"/>
      <w:divBdr>
        <w:top w:val="none" w:sz="0" w:space="0" w:color="auto"/>
        <w:left w:val="none" w:sz="0" w:space="0" w:color="auto"/>
        <w:bottom w:val="none" w:sz="0" w:space="0" w:color="auto"/>
        <w:right w:val="none" w:sz="0" w:space="0" w:color="auto"/>
      </w:divBdr>
    </w:div>
    <w:div w:id="905258538">
      <w:marLeft w:val="480"/>
      <w:marRight w:val="0"/>
      <w:marTop w:val="0"/>
      <w:marBottom w:val="0"/>
      <w:divBdr>
        <w:top w:val="none" w:sz="0" w:space="0" w:color="auto"/>
        <w:left w:val="none" w:sz="0" w:space="0" w:color="auto"/>
        <w:bottom w:val="none" w:sz="0" w:space="0" w:color="auto"/>
        <w:right w:val="none" w:sz="0" w:space="0" w:color="auto"/>
      </w:divBdr>
    </w:div>
    <w:div w:id="905259114">
      <w:marLeft w:val="480"/>
      <w:marRight w:val="0"/>
      <w:marTop w:val="0"/>
      <w:marBottom w:val="0"/>
      <w:divBdr>
        <w:top w:val="none" w:sz="0" w:space="0" w:color="auto"/>
        <w:left w:val="none" w:sz="0" w:space="0" w:color="auto"/>
        <w:bottom w:val="none" w:sz="0" w:space="0" w:color="auto"/>
        <w:right w:val="none" w:sz="0" w:space="0" w:color="auto"/>
      </w:divBdr>
    </w:div>
    <w:div w:id="905338049">
      <w:marLeft w:val="480"/>
      <w:marRight w:val="0"/>
      <w:marTop w:val="0"/>
      <w:marBottom w:val="0"/>
      <w:divBdr>
        <w:top w:val="none" w:sz="0" w:space="0" w:color="auto"/>
        <w:left w:val="none" w:sz="0" w:space="0" w:color="auto"/>
        <w:bottom w:val="none" w:sz="0" w:space="0" w:color="auto"/>
        <w:right w:val="none" w:sz="0" w:space="0" w:color="auto"/>
      </w:divBdr>
    </w:div>
    <w:div w:id="905340147">
      <w:marLeft w:val="480"/>
      <w:marRight w:val="0"/>
      <w:marTop w:val="0"/>
      <w:marBottom w:val="0"/>
      <w:divBdr>
        <w:top w:val="none" w:sz="0" w:space="0" w:color="auto"/>
        <w:left w:val="none" w:sz="0" w:space="0" w:color="auto"/>
        <w:bottom w:val="none" w:sz="0" w:space="0" w:color="auto"/>
        <w:right w:val="none" w:sz="0" w:space="0" w:color="auto"/>
      </w:divBdr>
    </w:div>
    <w:div w:id="905382922">
      <w:marLeft w:val="480"/>
      <w:marRight w:val="0"/>
      <w:marTop w:val="0"/>
      <w:marBottom w:val="0"/>
      <w:divBdr>
        <w:top w:val="none" w:sz="0" w:space="0" w:color="auto"/>
        <w:left w:val="none" w:sz="0" w:space="0" w:color="auto"/>
        <w:bottom w:val="none" w:sz="0" w:space="0" w:color="auto"/>
        <w:right w:val="none" w:sz="0" w:space="0" w:color="auto"/>
      </w:divBdr>
    </w:div>
    <w:div w:id="905408713">
      <w:marLeft w:val="480"/>
      <w:marRight w:val="0"/>
      <w:marTop w:val="0"/>
      <w:marBottom w:val="0"/>
      <w:divBdr>
        <w:top w:val="none" w:sz="0" w:space="0" w:color="auto"/>
        <w:left w:val="none" w:sz="0" w:space="0" w:color="auto"/>
        <w:bottom w:val="none" w:sz="0" w:space="0" w:color="auto"/>
        <w:right w:val="none" w:sz="0" w:space="0" w:color="auto"/>
      </w:divBdr>
    </w:div>
    <w:div w:id="905410703">
      <w:marLeft w:val="480"/>
      <w:marRight w:val="0"/>
      <w:marTop w:val="0"/>
      <w:marBottom w:val="0"/>
      <w:divBdr>
        <w:top w:val="none" w:sz="0" w:space="0" w:color="auto"/>
        <w:left w:val="none" w:sz="0" w:space="0" w:color="auto"/>
        <w:bottom w:val="none" w:sz="0" w:space="0" w:color="auto"/>
        <w:right w:val="none" w:sz="0" w:space="0" w:color="auto"/>
      </w:divBdr>
    </w:div>
    <w:div w:id="905454249">
      <w:marLeft w:val="480"/>
      <w:marRight w:val="0"/>
      <w:marTop w:val="0"/>
      <w:marBottom w:val="0"/>
      <w:divBdr>
        <w:top w:val="none" w:sz="0" w:space="0" w:color="auto"/>
        <w:left w:val="none" w:sz="0" w:space="0" w:color="auto"/>
        <w:bottom w:val="none" w:sz="0" w:space="0" w:color="auto"/>
        <w:right w:val="none" w:sz="0" w:space="0" w:color="auto"/>
      </w:divBdr>
    </w:div>
    <w:div w:id="905454726">
      <w:marLeft w:val="480"/>
      <w:marRight w:val="0"/>
      <w:marTop w:val="0"/>
      <w:marBottom w:val="0"/>
      <w:divBdr>
        <w:top w:val="none" w:sz="0" w:space="0" w:color="auto"/>
        <w:left w:val="none" w:sz="0" w:space="0" w:color="auto"/>
        <w:bottom w:val="none" w:sz="0" w:space="0" w:color="auto"/>
        <w:right w:val="none" w:sz="0" w:space="0" w:color="auto"/>
      </w:divBdr>
    </w:div>
    <w:div w:id="905456125">
      <w:marLeft w:val="480"/>
      <w:marRight w:val="0"/>
      <w:marTop w:val="0"/>
      <w:marBottom w:val="0"/>
      <w:divBdr>
        <w:top w:val="none" w:sz="0" w:space="0" w:color="auto"/>
        <w:left w:val="none" w:sz="0" w:space="0" w:color="auto"/>
        <w:bottom w:val="none" w:sz="0" w:space="0" w:color="auto"/>
        <w:right w:val="none" w:sz="0" w:space="0" w:color="auto"/>
      </w:divBdr>
    </w:div>
    <w:div w:id="905646298">
      <w:marLeft w:val="480"/>
      <w:marRight w:val="0"/>
      <w:marTop w:val="0"/>
      <w:marBottom w:val="0"/>
      <w:divBdr>
        <w:top w:val="none" w:sz="0" w:space="0" w:color="auto"/>
        <w:left w:val="none" w:sz="0" w:space="0" w:color="auto"/>
        <w:bottom w:val="none" w:sz="0" w:space="0" w:color="auto"/>
        <w:right w:val="none" w:sz="0" w:space="0" w:color="auto"/>
      </w:divBdr>
    </w:div>
    <w:div w:id="905648464">
      <w:marLeft w:val="480"/>
      <w:marRight w:val="0"/>
      <w:marTop w:val="0"/>
      <w:marBottom w:val="0"/>
      <w:divBdr>
        <w:top w:val="none" w:sz="0" w:space="0" w:color="auto"/>
        <w:left w:val="none" w:sz="0" w:space="0" w:color="auto"/>
        <w:bottom w:val="none" w:sz="0" w:space="0" w:color="auto"/>
        <w:right w:val="none" w:sz="0" w:space="0" w:color="auto"/>
      </w:divBdr>
    </w:div>
    <w:div w:id="905649416">
      <w:marLeft w:val="480"/>
      <w:marRight w:val="0"/>
      <w:marTop w:val="0"/>
      <w:marBottom w:val="0"/>
      <w:divBdr>
        <w:top w:val="none" w:sz="0" w:space="0" w:color="auto"/>
        <w:left w:val="none" w:sz="0" w:space="0" w:color="auto"/>
        <w:bottom w:val="none" w:sz="0" w:space="0" w:color="auto"/>
        <w:right w:val="none" w:sz="0" w:space="0" w:color="auto"/>
      </w:divBdr>
    </w:div>
    <w:div w:id="905649851">
      <w:marLeft w:val="480"/>
      <w:marRight w:val="0"/>
      <w:marTop w:val="0"/>
      <w:marBottom w:val="0"/>
      <w:divBdr>
        <w:top w:val="none" w:sz="0" w:space="0" w:color="auto"/>
        <w:left w:val="none" w:sz="0" w:space="0" w:color="auto"/>
        <w:bottom w:val="none" w:sz="0" w:space="0" w:color="auto"/>
        <w:right w:val="none" w:sz="0" w:space="0" w:color="auto"/>
      </w:divBdr>
    </w:div>
    <w:div w:id="905847051">
      <w:marLeft w:val="480"/>
      <w:marRight w:val="0"/>
      <w:marTop w:val="0"/>
      <w:marBottom w:val="0"/>
      <w:divBdr>
        <w:top w:val="none" w:sz="0" w:space="0" w:color="auto"/>
        <w:left w:val="none" w:sz="0" w:space="0" w:color="auto"/>
        <w:bottom w:val="none" w:sz="0" w:space="0" w:color="auto"/>
        <w:right w:val="none" w:sz="0" w:space="0" w:color="auto"/>
      </w:divBdr>
    </w:div>
    <w:div w:id="905870865">
      <w:marLeft w:val="480"/>
      <w:marRight w:val="0"/>
      <w:marTop w:val="0"/>
      <w:marBottom w:val="0"/>
      <w:divBdr>
        <w:top w:val="none" w:sz="0" w:space="0" w:color="auto"/>
        <w:left w:val="none" w:sz="0" w:space="0" w:color="auto"/>
        <w:bottom w:val="none" w:sz="0" w:space="0" w:color="auto"/>
        <w:right w:val="none" w:sz="0" w:space="0" w:color="auto"/>
      </w:divBdr>
    </w:div>
    <w:div w:id="905913774">
      <w:marLeft w:val="480"/>
      <w:marRight w:val="0"/>
      <w:marTop w:val="0"/>
      <w:marBottom w:val="0"/>
      <w:divBdr>
        <w:top w:val="none" w:sz="0" w:space="0" w:color="auto"/>
        <w:left w:val="none" w:sz="0" w:space="0" w:color="auto"/>
        <w:bottom w:val="none" w:sz="0" w:space="0" w:color="auto"/>
        <w:right w:val="none" w:sz="0" w:space="0" w:color="auto"/>
      </w:divBdr>
    </w:div>
    <w:div w:id="905914099">
      <w:marLeft w:val="480"/>
      <w:marRight w:val="0"/>
      <w:marTop w:val="0"/>
      <w:marBottom w:val="0"/>
      <w:divBdr>
        <w:top w:val="none" w:sz="0" w:space="0" w:color="auto"/>
        <w:left w:val="none" w:sz="0" w:space="0" w:color="auto"/>
        <w:bottom w:val="none" w:sz="0" w:space="0" w:color="auto"/>
        <w:right w:val="none" w:sz="0" w:space="0" w:color="auto"/>
      </w:divBdr>
    </w:div>
    <w:div w:id="905916012">
      <w:marLeft w:val="480"/>
      <w:marRight w:val="0"/>
      <w:marTop w:val="0"/>
      <w:marBottom w:val="0"/>
      <w:divBdr>
        <w:top w:val="none" w:sz="0" w:space="0" w:color="auto"/>
        <w:left w:val="none" w:sz="0" w:space="0" w:color="auto"/>
        <w:bottom w:val="none" w:sz="0" w:space="0" w:color="auto"/>
        <w:right w:val="none" w:sz="0" w:space="0" w:color="auto"/>
      </w:divBdr>
    </w:div>
    <w:div w:id="905922009">
      <w:marLeft w:val="480"/>
      <w:marRight w:val="0"/>
      <w:marTop w:val="0"/>
      <w:marBottom w:val="0"/>
      <w:divBdr>
        <w:top w:val="none" w:sz="0" w:space="0" w:color="auto"/>
        <w:left w:val="none" w:sz="0" w:space="0" w:color="auto"/>
        <w:bottom w:val="none" w:sz="0" w:space="0" w:color="auto"/>
        <w:right w:val="none" w:sz="0" w:space="0" w:color="auto"/>
      </w:divBdr>
    </w:div>
    <w:div w:id="905988823">
      <w:marLeft w:val="480"/>
      <w:marRight w:val="0"/>
      <w:marTop w:val="0"/>
      <w:marBottom w:val="0"/>
      <w:divBdr>
        <w:top w:val="none" w:sz="0" w:space="0" w:color="auto"/>
        <w:left w:val="none" w:sz="0" w:space="0" w:color="auto"/>
        <w:bottom w:val="none" w:sz="0" w:space="0" w:color="auto"/>
        <w:right w:val="none" w:sz="0" w:space="0" w:color="auto"/>
      </w:divBdr>
    </w:div>
    <w:div w:id="905989051">
      <w:marLeft w:val="480"/>
      <w:marRight w:val="0"/>
      <w:marTop w:val="0"/>
      <w:marBottom w:val="0"/>
      <w:divBdr>
        <w:top w:val="none" w:sz="0" w:space="0" w:color="auto"/>
        <w:left w:val="none" w:sz="0" w:space="0" w:color="auto"/>
        <w:bottom w:val="none" w:sz="0" w:space="0" w:color="auto"/>
        <w:right w:val="none" w:sz="0" w:space="0" w:color="auto"/>
      </w:divBdr>
    </w:div>
    <w:div w:id="905992508">
      <w:marLeft w:val="480"/>
      <w:marRight w:val="0"/>
      <w:marTop w:val="0"/>
      <w:marBottom w:val="0"/>
      <w:divBdr>
        <w:top w:val="none" w:sz="0" w:space="0" w:color="auto"/>
        <w:left w:val="none" w:sz="0" w:space="0" w:color="auto"/>
        <w:bottom w:val="none" w:sz="0" w:space="0" w:color="auto"/>
        <w:right w:val="none" w:sz="0" w:space="0" w:color="auto"/>
      </w:divBdr>
    </w:div>
    <w:div w:id="906035370">
      <w:marLeft w:val="480"/>
      <w:marRight w:val="0"/>
      <w:marTop w:val="0"/>
      <w:marBottom w:val="0"/>
      <w:divBdr>
        <w:top w:val="none" w:sz="0" w:space="0" w:color="auto"/>
        <w:left w:val="none" w:sz="0" w:space="0" w:color="auto"/>
        <w:bottom w:val="none" w:sz="0" w:space="0" w:color="auto"/>
        <w:right w:val="none" w:sz="0" w:space="0" w:color="auto"/>
      </w:divBdr>
    </w:div>
    <w:div w:id="906064453">
      <w:marLeft w:val="480"/>
      <w:marRight w:val="0"/>
      <w:marTop w:val="0"/>
      <w:marBottom w:val="0"/>
      <w:divBdr>
        <w:top w:val="none" w:sz="0" w:space="0" w:color="auto"/>
        <w:left w:val="none" w:sz="0" w:space="0" w:color="auto"/>
        <w:bottom w:val="none" w:sz="0" w:space="0" w:color="auto"/>
        <w:right w:val="none" w:sz="0" w:space="0" w:color="auto"/>
      </w:divBdr>
    </w:div>
    <w:div w:id="906107543">
      <w:marLeft w:val="480"/>
      <w:marRight w:val="0"/>
      <w:marTop w:val="0"/>
      <w:marBottom w:val="0"/>
      <w:divBdr>
        <w:top w:val="none" w:sz="0" w:space="0" w:color="auto"/>
        <w:left w:val="none" w:sz="0" w:space="0" w:color="auto"/>
        <w:bottom w:val="none" w:sz="0" w:space="0" w:color="auto"/>
        <w:right w:val="none" w:sz="0" w:space="0" w:color="auto"/>
      </w:divBdr>
    </w:div>
    <w:div w:id="906112491">
      <w:marLeft w:val="480"/>
      <w:marRight w:val="0"/>
      <w:marTop w:val="0"/>
      <w:marBottom w:val="0"/>
      <w:divBdr>
        <w:top w:val="none" w:sz="0" w:space="0" w:color="auto"/>
        <w:left w:val="none" w:sz="0" w:space="0" w:color="auto"/>
        <w:bottom w:val="none" w:sz="0" w:space="0" w:color="auto"/>
        <w:right w:val="none" w:sz="0" w:space="0" w:color="auto"/>
      </w:divBdr>
    </w:div>
    <w:div w:id="906190874">
      <w:marLeft w:val="480"/>
      <w:marRight w:val="0"/>
      <w:marTop w:val="0"/>
      <w:marBottom w:val="0"/>
      <w:divBdr>
        <w:top w:val="none" w:sz="0" w:space="0" w:color="auto"/>
        <w:left w:val="none" w:sz="0" w:space="0" w:color="auto"/>
        <w:bottom w:val="none" w:sz="0" w:space="0" w:color="auto"/>
        <w:right w:val="none" w:sz="0" w:space="0" w:color="auto"/>
      </w:divBdr>
    </w:div>
    <w:div w:id="906452876">
      <w:marLeft w:val="480"/>
      <w:marRight w:val="0"/>
      <w:marTop w:val="0"/>
      <w:marBottom w:val="0"/>
      <w:divBdr>
        <w:top w:val="none" w:sz="0" w:space="0" w:color="auto"/>
        <w:left w:val="none" w:sz="0" w:space="0" w:color="auto"/>
        <w:bottom w:val="none" w:sz="0" w:space="0" w:color="auto"/>
        <w:right w:val="none" w:sz="0" w:space="0" w:color="auto"/>
      </w:divBdr>
    </w:div>
    <w:div w:id="906458979">
      <w:marLeft w:val="480"/>
      <w:marRight w:val="0"/>
      <w:marTop w:val="0"/>
      <w:marBottom w:val="0"/>
      <w:divBdr>
        <w:top w:val="none" w:sz="0" w:space="0" w:color="auto"/>
        <w:left w:val="none" w:sz="0" w:space="0" w:color="auto"/>
        <w:bottom w:val="none" w:sz="0" w:space="0" w:color="auto"/>
        <w:right w:val="none" w:sz="0" w:space="0" w:color="auto"/>
      </w:divBdr>
    </w:div>
    <w:div w:id="906497144">
      <w:marLeft w:val="480"/>
      <w:marRight w:val="0"/>
      <w:marTop w:val="0"/>
      <w:marBottom w:val="0"/>
      <w:divBdr>
        <w:top w:val="none" w:sz="0" w:space="0" w:color="auto"/>
        <w:left w:val="none" w:sz="0" w:space="0" w:color="auto"/>
        <w:bottom w:val="none" w:sz="0" w:space="0" w:color="auto"/>
        <w:right w:val="none" w:sz="0" w:space="0" w:color="auto"/>
      </w:divBdr>
    </w:div>
    <w:div w:id="906573018">
      <w:marLeft w:val="480"/>
      <w:marRight w:val="0"/>
      <w:marTop w:val="0"/>
      <w:marBottom w:val="0"/>
      <w:divBdr>
        <w:top w:val="none" w:sz="0" w:space="0" w:color="auto"/>
        <w:left w:val="none" w:sz="0" w:space="0" w:color="auto"/>
        <w:bottom w:val="none" w:sz="0" w:space="0" w:color="auto"/>
        <w:right w:val="none" w:sz="0" w:space="0" w:color="auto"/>
      </w:divBdr>
    </w:div>
    <w:div w:id="906646833">
      <w:marLeft w:val="480"/>
      <w:marRight w:val="0"/>
      <w:marTop w:val="0"/>
      <w:marBottom w:val="0"/>
      <w:divBdr>
        <w:top w:val="none" w:sz="0" w:space="0" w:color="auto"/>
        <w:left w:val="none" w:sz="0" w:space="0" w:color="auto"/>
        <w:bottom w:val="none" w:sz="0" w:space="0" w:color="auto"/>
        <w:right w:val="none" w:sz="0" w:space="0" w:color="auto"/>
      </w:divBdr>
    </w:div>
    <w:div w:id="906647614">
      <w:marLeft w:val="480"/>
      <w:marRight w:val="0"/>
      <w:marTop w:val="0"/>
      <w:marBottom w:val="0"/>
      <w:divBdr>
        <w:top w:val="none" w:sz="0" w:space="0" w:color="auto"/>
        <w:left w:val="none" w:sz="0" w:space="0" w:color="auto"/>
        <w:bottom w:val="none" w:sz="0" w:space="0" w:color="auto"/>
        <w:right w:val="none" w:sz="0" w:space="0" w:color="auto"/>
      </w:divBdr>
    </w:div>
    <w:div w:id="906647781">
      <w:marLeft w:val="480"/>
      <w:marRight w:val="0"/>
      <w:marTop w:val="0"/>
      <w:marBottom w:val="0"/>
      <w:divBdr>
        <w:top w:val="none" w:sz="0" w:space="0" w:color="auto"/>
        <w:left w:val="none" w:sz="0" w:space="0" w:color="auto"/>
        <w:bottom w:val="none" w:sz="0" w:space="0" w:color="auto"/>
        <w:right w:val="none" w:sz="0" w:space="0" w:color="auto"/>
      </w:divBdr>
    </w:div>
    <w:div w:id="906649777">
      <w:marLeft w:val="480"/>
      <w:marRight w:val="0"/>
      <w:marTop w:val="0"/>
      <w:marBottom w:val="0"/>
      <w:divBdr>
        <w:top w:val="none" w:sz="0" w:space="0" w:color="auto"/>
        <w:left w:val="none" w:sz="0" w:space="0" w:color="auto"/>
        <w:bottom w:val="none" w:sz="0" w:space="0" w:color="auto"/>
        <w:right w:val="none" w:sz="0" w:space="0" w:color="auto"/>
      </w:divBdr>
    </w:div>
    <w:div w:id="906693266">
      <w:marLeft w:val="480"/>
      <w:marRight w:val="0"/>
      <w:marTop w:val="0"/>
      <w:marBottom w:val="0"/>
      <w:divBdr>
        <w:top w:val="none" w:sz="0" w:space="0" w:color="auto"/>
        <w:left w:val="none" w:sz="0" w:space="0" w:color="auto"/>
        <w:bottom w:val="none" w:sz="0" w:space="0" w:color="auto"/>
        <w:right w:val="none" w:sz="0" w:space="0" w:color="auto"/>
      </w:divBdr>
    </w:div>
    <w:div w:id="906695491">
      <w:marLeft w:val="480"/>
      <w:marRight w:val="0"/>
      <w:marTop w:val="0"/>
      <w:marBottom w:val="0"/>
      <w:divBdr>
        <w:top w:val="none" w:sz="0" w:space="0" w:color="auto"/>
        <w:left w:val="none" w:sz="0" w:space="0" w:color="auto"/>
        <w:bottom w:val="none" w:sz="0" w:space="0" w:color="auto"/>
        <w:right w:val="none" w:sz="0" w:space="0" w:color="auto"/>
      </w:divBdr>
    </w:div>
    <w:div w:id="906719819">
      <w:marLeft w:val="480"/>
      <w:marRight w:val="0"/>
      <w:marTop w:val="0"/>
      <w:marBottom w:val="0"/>
      <w:divBdr>
        <w:top w:val="none" w:sz="0" w:space="0" w:color="auto"/>
        <w:left w:val="none" w:sz="0" w:space="0" w:color="auto"/>
        <w:bottom w:val="none" w:sz="0" w:space="0" w:color="auto"/>
        <w:right w:val="none" w:sz="0" w:space="0" w:color="auto"/>
      </w:divBdr>
    </w:div>
    <w:div w:id="906837416">
      <w:marLeft w:val="480"/>
      <w:marRight w:val="0"/>
      <w:marTop w:val="0"/>
      <w:marBottom w:val="0"/>
      <w:divBdr>
        <w:top w:val="none" w:sz="0" w:space="0" w:color="auto"/>
        <w:left w:val="none" w:sz="0" w:space="0" w:color="auto"/>
        <w:bottom w:val="none" w:sz="0" w:space="0" w:color="auto"/>
        <w:right w:val="none" w:sz="0" w:space="0" w:color="auto"/>
      </w:divBdr>
    </w:div>
    <w:div w:id="906844308">
      <w:marLeft w:val="480"/>
      <w:marRight w:val="0"/>
      <w:marTop w:val="0"/>
      <w:marBottom w:val="0"/>
      <w:divBdr>
        <w:top w:val="none" w:sz="0" w:space="0" w:color="auto"/>
        <w:left w:val="none" w:sz="0" w:space="0" w:color="auto"/>
        <w:bottom w:val="none" w:sz="0" w:space="0" w:color="auto"/>
        <w:right w:val="none" w:sz="0" w:space="0" w:color="auto"/>
      </w:divBdr>
    </w:div>
    <w:div w:id="906888512">
      <w:marLeft w:val="480"/>
      <w:marRight w:val="0"/>
      <w:marTop w:val="0"/>
      <w:marBottom w:val="0"/>
      <w:divBdr>
        <w:top w:val="none" w:sz="0" w:space="0" w:color="auto"/>
        <w:left w:val="none" w:sz="0" w:space="0" w:color="auto"/>
        <w:bottom w:val="none" w:sz="0" w:space="0" w:color="auto"/>
        <w:right w:val="none" w:sz="0" w:space="0" w:color="auto"/>
      </w:divBdr>
    </w:div>
    <w:div w:id="906914878">
      <w:marLeft w:val="480"/>
      <w:marRight w:val="0"/>
      <w:marTop w:val="0"/>
      <w:marBottom w:val="0"/>
      <w:divBdr>
        <w:top w:val="none" w:sz="0" w:space="0" w:color="auto"/>
        <w:left w:val="none" w:sz="0" w:space="0" w:color="auto"/>
        <w:bottom w:val="none" w:sz="0" w:space="0" w:color="auto"/>
        <w:right w:val="none" w:sz="0" w:space="0" w:color="auto"/>
      </w:divBdr>
    </w:div>
    <w:div w:id="906916919">
      <w:marLeft w:val="480"/>
      <w:marRight w:val="0"/>
      <w:marTop w:val="0"/>
      <w:marBottom w:val="0"/>
      <w:divBdr>
        <w:top w:val="none" w:sz="0" w:space="0" w:color="auto"/>
        <w:left w:val="none" w:sz="0" w:space="0" w:color="auto"/>
        <w:bottom w:val="none" w:sz="0" w:space="0" w:color="auto"/>
        <w:right w:val="none" w:sz="0" w:space="0" w:color="auto"/>
      </w:divBdr>
    </w:div>
    <w:div w:id="906955522">
      <w:marLeft w:val="480"/>
      <w:marRight w:val="0"/>
      <w:marTop w:val="0"/>
      <w:marBottom w:val="0"/>
      <w:divBdr>
        <w:top w:val="none" w:sz="0" w:space="0" w:color="auto"/>
        <w:left w:val="none" w:sz="0" w:space="0" w:color="auto"/>
        <w:bottom w:val="none" w:sz="0" w:space="0" w:color="auto"/>
        <w:right w:val="none" w:sz="0" w:space="0" w:color="auto"/>
      </w:divBdr>
    </w:div>
    <w:div w:id="906956675">
      <w:marLeft w:val="480"/>
      <w:marRight w:val="0"/>
      <w:marTop w:val="0"/>
      <w:marBottom w:val="0"/>
      <w:divBdr>
        <w:top w:val="none" w:sz="0" w:space="0" w:color="auto"/>
        <w:left w:val="none" w:sz="0" w:space="0" w:color="auto"/>
        <w:bottom w:val="none" w:sz="0" w:space="0" w:color="auto"/>
        <w:right w:val="none" w:sz="0" w:space="0" w:color="auto"/>
      </w:divBdr>
    </w:div>
    <w:div w:id="906960428">
      <w:marLeft w:val="480"/>
      <w:marRight w:val="0"/>
      <w:marTop w:val="0"/>
      <w:marBottom w:val="0"/>
      <w:divBdr>
        <w:top w:val="none" w:sz="0" w:space="0" w:color="auto"/>
        <w:left w:val="none" w:sz="0" w:space="0" w:color="auto"/>
        <w:bottom w:val="none" w:sz="0" w:space="0" w:color="auto"/>
        <w:right w:val="none" w:sz="0" w:space="0" w:color="auto"/>
      </w:divBdr>
    </w:div>
    <w:div w:id="907034056">
      <w:marLeft w:val="480"/>
      <w:marRight w:val="0"/>
      <w:marTop w:val="0"/>
      <w:marBottom w:val="0"/>
      <w:divBdr>
        <w:top w:val="none" w:sz="0" w:space="0" w:color="auto"/>
        <w:left w:val="none" w:sz="0" w:space="0" w:color="auto"/>
        <w:bottom w:val="none" w:sz="0" w:space="0" w:color="auto"/>
        <w:right w:val="none" w:sz="0" w:space="0" w:color="auto"/>
      </w:divBdr>
    </w:div>
    <w:div w:id="907034591">
      <w:marLeft w:val="480"/>
      <w:marRight w:val="0"/>
      <w:marTop w:val="0"/>
      <w:marBottom w:val="0"/>
      <w:divBdr>
        <w:top w:val="none" w:sz="0" w:space="0" w:color="auto"/>
        <w:left w:val="none" w:sz="0" w:space="0" w:color="auto"/>
        <w:bottom w:val="none" w:sz="0" w:space="0" w:color="auto"/>
        <w:right w:val="none" w:sz="0" w:space="0" w:color="auto"/>
      </w:divBdr>
    </w:div>
    <w:div w:id="907107818">
      <w:marLeft w:val="480"/>
      <w:marRight w:val="0"/>
      <w:marTop w:val="0"/>
      <w:marBottom w:val="0"/>
      <w:divBdr>
        <w:top w:val="none" w:sz="0" w:space="0" w:color="auto"/>
        <w:left w:val="none" w:sz="0" w:space="0" w:color="auto"/>
        <w:bottom w:val="none" w:sz="0" w:space="0" w:color="auto"/>
        <w:right w:val="none" w:sz="0" w:space="0" w:color="auto"/>
      </w:divBdr>
    </w:div>
    <w:div w:id="907113362">
      <w:marLeft w:val="480"/>
      <w:marRight w:val="0"/>
      <w:marTop w:val="0"/>
      <w:marBottom w:val="0"/>
      <w:divBdr>
        <w:top w:val="none" w:sz="0" w:space="0" w:color="auto"/>
        <w:left w:val="none" w:sz="0" w:space="0" w:color="auto"/>
        <w:bottom w:val="none" w:sz="0" w:space="0" w:color="auto"/>
        <w:right w:val="none" w:sz="0" w:space="0" w:color="auto"/>
      </w:divBdr>
    </w:div>
    <w:div w:id="907152811">
      <w:marLeft w:val="480"/>
      <w:marRight w:val="0"/>
      <w:marTop w:val="0"/>
      <w:marBottom w:val="0"/>
      <w:divBdr>
        <w:top w:val="none" w:sz="0" w:space="0" w:color="auto"/>
        <w:left w:val="none" w:sz="0" w:space="0" w:color="auto"/>
        <w:bottom w:val="none" w:sz="0" w:space="0" w:color="auto"/>
        <w:right w:val="none" w:sz="0" w:space="0" w:color="auto"/>
      </w:divBdr>
    </w:div>
    <w:div w:id="907181094">
      <w:marLeft w:val="480"/>
      <w:marRight w:val="0"/>
      <w:marTop w:val="0"/>
      <w:marBottom w:val="0"/>
      <w:divBdr>
        <w:top w:val="none" w:sz="0" w:space="0" w:color="auto"/>
        <w:left w:val="none" w:sz="0" w:space="0" w:color="auto"/>
        <w:bottom w:val="none" w:sz="0" w:space="0" w:color="auto"/>
        <w:right w:val="none" w:sz="0" w:space="0" w:color="auto"/>
      </w:divBdr>
    </w:div>
    <w:div w:id="907232981">
      <w:marLeft w:val="480"/>
      <w:marRight w:val="0"/>
      <w:marTop w:val="0"/>
      <w:marBottom w:val="0"/>
      <w:divBdr>
        <w:top w:val="none" w:sz="0" w:space="0" w:color="auto"/>
        <w:left w:val="none" w:sz="0" w:space="0" w:color="auto"/>
        <w:bottom w:val="none" w:sz="0" w:space="0" w:color="auto"/>
        <w:right w:val="none" w:sz="0" w:space="0" w:color="auto"/>
      </w:divBdr>
    </w:div>
    <w:div w:id="907300654">
      <w:marLeft w:val="480"/>
      <w:marRight w:val="0"/>
      <w:marTop w:val="0"/>
      <w:marBottom w:val="0"/>
      <w:divBdr>
        <w:top w:val="none" w:sz="0" w:space="0" w:color="auto"/>
        <w:left w:val="none" w:sz="0" w:space="0" w:color="auto"/>
        <w:bottom w:val="none" w:sz="0" w:space="0" w:color="auto"/>
        <w:right w:val="none" w:sz="0" w:space="0" w:color="auto"/>
      </w:divBdr>
    </w:div>
    <w:div w:id="907302698">
      <w:marLeft w:val="480"/>
      <w:marRight w:val="0"/>
      <w:marTop w:val="0"/>
      <w:marBottom w:val="0"/>
      <w:divBdr>
        <w:top w:val="none" w:sz="0" w:space="0" w:color="auto"/>
        <w:left w:val="none" w:sz="0" w:space="0" w:color="auto"/>
        <w:bottom w:val="none" w:sz="0" w:space="0" w:color="auto"/>
        <w:right w:val="none" w:sz="0" w:space="0" w:color="auto"/>
      </w:divBdr>
    </w:div>
    <w:div w:id="907348967">
      <w:marLeft w:val="480"/>
      <w:marRight w:val="0"/>
      <w:marTop w:val="0"/>
      <w:marBottom w:val="0"/>
      <w:divBdr>
        <w:top w:val="none" w:sz="0" w:space="0" w:color="auto"/>
        <w:left w:val="none" w:sz="0" w:space="0" w:color="auto"/>
        <w:bottom w:val="none" w:sz="0" w:space="0" w:color="auto"/>
        <w:right w:val="none" w:sz="0" w:space="0" w:color="auto"/>
      </w:divBdr>
    </w:div>
    <w:div w:id="907349998">
      <w:marLeft w:val="480"/>
      <w:marRight w:val="0"/>
      <w:marTop w:val="0"/>
      <w:marBottom w:val="0"/>
      <w:divBdr>
        <w:top w:val="none" w:sz="0" w:space="0" w:color="auto"/>
        <w:left w:val="none" w:sz="0" w:space="0" w:color="auto"/>
        <w:bottom w:val="none" w:sz="0" w:space="0" w:color="auto"/>
        <w:right w:val="none" w:sz="0" w:space="0" w:color="auto"/>
      </w:divBdr>
    </w:div>
    <w:div w:id="907374311">
      <w:marLeft w:val="480"/>
      <w:marRight w:val="0"/>
      <w:marTop w:val="0"/>
      <w:marBottom w:val="0"/>
      <w:divBdr>
        <w:top w:val="none" w:sz="0" w:space="0" w:color="auto"/>
        <w:left w:val="none" w:sz="0" w:space="0" w:color="auto"/>
        <w:bottom w:val="none" w:sz="0" w:space="0" w:color="auto"/>
        <w:right w:val="none" w:sz="0" w:space="0" w:color="auto"/>
      </w:divBdr>
    </w:div>
    <w:div w:id="907374926">
      <w:marLeft w:val="480"/>
      <w:marRight w:val="0"/>
      <w:marTop w:val="0"/>
      <w:marBottom w:val="0"/>
      <w:divBdr>
        <w:top w:val="none" w:sz="0" w:space="0" w:color="auto"/>
        <w:left w:val="none" w:sz="0" w:space="0" w:color="auto"/>
        <w:bottom w:val="none" w:sz="0" w:space="0" w:color="auto"/>
        <w:right w:val="none" w:sz="0" w:space="0" w:color="auto"/>
      </w:divBdr>
    </w:div>
    <w:div w:id="907417195">
      <w:marLeft w:val="480"/>
      <w:marRight w:val="0"/>
      <w:marTop w:val="0"/>
      <w:marBottom w:val="0"/>
      <w:divBdr>
        <w:top w:val="none" w:sz="0" w:space="0" w:color="auto"/>
        <w:left w:val="none" w:sz="0" w:space="0" w:color="auto"/>
        <w:bottom w:val="none" w:sz="0" w:space="0" w:color="auto"/>
        <w:right w:val="none" w:sz="0" w:space="0" w:color="auto"/>
      </w:divBdr>
    </w:div>
    <w:div w:id="907423820">
      <w:marLeft w:val="480"/>
      <w:marRight w:val="0"/>
      <w:marTop w:val="0"/>
      <w:marBottom w:val="0"/>
      <w:divBdr>
        <w:top w:val="none" w:sz="0" w:space="0" w:color="auto"/>
        <w:left w:val="none" w:sz="0" w:space="0" w:color="auto"/>
        <w:bottom w:val="none" w:sz="0" w:space="0" w:color="auto"/>
        <w:right w:val="none" w:sz="0" w:space="0" w:color="auto"/>
      </w:divBdr>
    </w:div>
    <w:div w:id="907498476">
      <w:marLeft w:val="480"/>
      <w:marRight w:val="0"/>
      <w:marTop w:val="0"/>
      <w:marBottom w:val="0"/>
      <w:divBdr>
        <w:top w:val="none" w:sz="0" w:space="0" w:color="auto"/>
        <w:left w:val="none" w:sz="0" w:space="0" w:color="auto"/>
        <w:bottom w:val="none" w:sz="0" w:space="0" w:color="auto"/>
        <w:right w:val="none" w:sz="0" w:space="0" w:color="auto"/>
      </w:divBdr>
    </w:div>
    <w:div w:id="907500901">
      <w:marLeft w:val="480"/>
      <w:marRight w:val="0"/>
      <w:marTop w:val="0"/>
      <w:marBottom w:val="0"/>
      <w:divBdr>
        <w:top w:val="none" w:sz="0" w:space="0" w:color="auto"/>
        <w:left w:val="none" w:sz="0" w:space="0" w:color="auto"/>
        <w:bottom w:val="none" w:sz="0" w:space="0" w:color="auto"/>
        <w:right w:val="none" w:sz="0" w:space="0" w:color="auto"/>
      </w:divBdr>
    </w:div>
    <w:div w:id="907619527">
      <w:marLeft w:val="480"/>
      <w:marRight w:val="0"/>
      <w:marTop w:val="0"/>
      <w:marBottom w:val="0"/>
      <w:divBdr>
        <w:top w:val="none" w:sz="0" w:space="0" w:color="auto"/>
        <w:left w:val="none" w:sz="0" w:space="0" w:color="auto"/>
        <w:bottom w:val="none" w:sz="0" w:space="0" w:color="auto"/>
        <w:right w:val="none" w:sz="0" w:space="0" w:color="auto"/>
      </w:divBdr>
    </w:div>
    <w:div w:id="907836636">
      <w:marLeft w:val="480"/>
      <w:marRight w:val="0"/>
      <w:marTop w:val="0"/>
      <w:marBottom w:val="0"/>
      <w:divBdr>
        <w:top w:val="none" w:sz="0" w:space="0" w:color="auto"/>
        <w:left w:val="none" w:sz="0" w:space="0" w:color="auto"/>
        <w:bottom w:val="none" w:sz="0" w:space="0" w:color="auto"/>
        <w:right w:val="none" w:sz="0" w:space="0" w:color="auto"/>
      </w:divBdr>
    </w:div>
    <w:div w:id="907886793">
      <w:marLeft w:val="480"/>
      <w:marRight w:val="0"/>
      <w:marTop w:val="0"/>
      <w:marBottom w:val="0"/>
      <w:divBdr>
        <w:top w:val="none" w:sz="0" w:space="0" w:color="auto"/>
        <w:left w:val="none" w:sz="0" w:space="0" w:color="auto"/>
        <w:bottom w:val="none" w:sz="0" w:space="0" w:color="auto"/>
        <w:right w:val="none" w:sz="0" w:space="0" w:color="auto"/>
      </w:divBdr>
    </w:div>
    <w:div w:id="908006486">
      <w:marLeft w:val="480"/>
      <w:marRight w:val="0"/>
      <w:marTop w:val="0"/>
      <w:marBottom w:val="0"/>
      <w:divBdr>
        <w:top w:val="none" w:sz="0" w:space="0" w:color="auto"/>
        <w:left w:val="none" w:sz="0" w:space="0" w:color="auto"/>
        <w:bottom w:val="none" w:sz="0" w:space="0" w:color="auto"/>
        <w:right w:val="none" w:sz="0" w:space="0" w:color="auto"/>
      </w:divBdr>
    </w:div>
    <w:div w:id="908029942">
      <w:marLeft w:val="480"/>
      <w:marRight w:val="0"/>
      <w:marTop w:val="0"/>
      <w:marBottom w:val="0"/>
      <w:divBdr>
        <w:top w:val="none" w:sz="0" w:space="0" w:color="auto"/>
        <w:left w:val="none" w:sz="0" w:space="0" w:color="auto"/>
        <w:bottom w:val="none" w:sz="0" w:space="0" w:color="auto"/>
        <w:right w:val="none" w:sz="0" w:space="0" w:color="auto"/>
      </w:divBdr>
    </w:div>
    <w:div w:id="908034019">
      <w:marLeft w:val="480"/>
      <w:marRight w:val="0"/>
      <w:marTop w:val="0"/>
      <w:marBottom w:val="0"/>
      <w:divBdr>
        <w:top w:val="none" w:sz="0" w:space="0" w:color="auto"/>
        <w:left w:val="none" w:sz="0" w:space="0" w:color="auto"/>
        <w:bottom w:val="none" w:sz="0" w:space="0" w:color="auto"/>
        <w:right w:val="none" w:sz="0" w:space="0" w:color="auto"/>
      </w:divBdr>
    </w:div>
    <w:div w:id="908072283">
      <w:marLeft w:val="480"/>
      <w:marRight w:val="0"/>
      <w:marTop w:val="0"/>
      <w:marBottom w:val="0"/>
      <w:divBdr>
        <w:top w:val="none" w:sz="0" w:space="0" w:color="auto"/>
        <w:left w:val="none" w:sz="0" w:space="0" w:color="auto"/>
        <w:bottom w:val="none" w:sz="0" w:space="0" w:color="auto"/>
        <w:right w:val="none" w:sz="0" w:space="0" w:color="auto"/>
      </w:divBdr>
    </w:div>
    <w:div w:id="908074774">
      <w:marLeft w:val="480"/>
      <w:marRight w:val="0"/>
      <w:marTop w:val="0"/>
      <w:marBottom w:val="0"/>
      <w:divBdr>
        <w:top w:val="none" w:sz="0" w:space="0" w:color="auto"/>
        <w:left w:val="none" w:sz="0" w:space="0" w:color="auto"/>
        <w:bottom w:val="none" w:sz="0" w:space="0" w:color="auto"/>
        <w:right w:val="none" w:sz="0" w:space="0" w:color="auto"/>
      </w:divBdr>
    </w:div>
    <w:div w:id="908080797">
      <w:marLeft w:val="480"/>
      <w:marRight w:val="0"/>
      <w:marTop w:val="0"/>
      <w:marBottom w:val="0"/>
      <w:divBdr>
        <w:top w:val="none" w:sz="0" w:space="0" w:color="auto"/>
        <w:left w:val="none" w:sz="0" w:space="0" w:color="auto"/>
        <w:bottom w:val="none" w:sz="0" w:space="0" w:color="auto"/>
        <w:right w:val="none" w:sz="0" w:space="0" w:color="auto"/>
      </w:divBdr>
    </w:div>
    <w:div w:id="908199099">
      <w:marLeft w:val="480"/>
      <w:marRight w:val="0"/>
      <w:marTop w:val="0"/>
      <w:marBottom w:val="0"/>
      <w:divBdr>
        <w:top w:val="none" w:sz="0" w:space="0" w:color="auto"/>
        <w:left w:val="none" w:sz="0" w:space="0" w:color="auto"/>
        <w:bottom w:val="none" w:sz="0" w:space="0" w:color="auto"/>
        <w:right w:val="none" w:sz="0" w:space="0" w:color="auto"/>
      </w:divBdr>
    </w:div>
    <w:div w:id="908225427">
      <w:marLeft w:val="480"/>
      <w:marRight w:val="0"/>
      <w:marTop w:val="0"/>
      <w:marBottom w:val="0"/>
      <w:divBdr>
        <w:top w:val="none" w:sz="0" w:space="0" w:color="auto"/>
        <w:left w:val="none" w:sz="0" w:space="0" w:color="auto"/>
        <w:bottom w:val="none" w:sz="0" w:space="0" w:color="auto"/>
        <w:right w:val="none" w:sz="0" w:space="0" w:color="auto"/>
      </w:divBdr>
    </w:div>
    <w:div w:id="908421001">
      <w:marLeft w:val="480"/>
      <w:marRight w:val="0"/>
      <w:marTop w:val="0"/>
      <w:marBottom w:val="0"/>
      <w:divBdr>
        <w:top w:val="none" w:sz="0" w:space="0" w:color="auto"/>
        <w:left w:val="none" w:sz="0" w:space="0" w:color="auto"/>
        <w:bottom w:val="none" w:sz="0" w:space="0" w:color="auto"/>
        <w:right w:val="none" w:sz="0" w:space="0" w:color="auto"/>
      </w:divBdr>
    </w:div>
    <w:div w:id="908460233">
      <w:marLeft w:val="480"/>
      <w:marRight w:val="0"/>
      <w:marTop w:val="0"/>
      <w:marBottom w:val="0"/>
      <w:divBdr>
        <w:top w:val="none" w:sz="0" w:space="0" w:color="auto"/>
        <w:left w:val="none" w:sz="0" w:space="0" w:color="auto"/>
        <w:bottom w:val="none" w:sz="0" w:space="0" w:color="auto"/>
        <w:right w:val="none" w:sz="0" w:space="0" w:color="auto"/>
      </w:divBdr>
    </w:div>
    <w:div w:id="908611011">
      <w:marLeft w:val="480"/>
      <w:marRight w:val="0"/>
      <w:marTop w:val="0"/>
      <w:marBottom w:val="0"/>
      <w:divBdr>
        <w:top w:val="none" w:sz="0" w:space="0" w:color="auto"/>
        <w:left w:val="none" w:sz="0" w:space="0" w:color="auto"/>
        <w:bottom w:val="none" w:sz="0" w:space="0" w:color="auto"/>
        <w:right w:val="none" w:sz="0" w:space="0" w:color="auto"/>
      </w:divBdr>
    </w:div>
    <w:div w:id="908614716">
      <w:marLeft w:val="480"/>
      <w:marRight w:val="0"/>
      <w:marTop w:val="0"/>
      <w:marBottom w:val="0"/>
      <w:divBdr>
        <w:top w:val="none" w:sz="0" w:space="0" w:color="auto"/>
        <w:left w:val="none" w:sz="0" w:space="0" w:color="auto"/>
        <w:bottom w:val="none" w:sz="0" w:space="0" w:color="auto"/>
        <w:right w:val="none" w:sz="0" w:space="0" w:color="auto"/>
      </w:divBdr>
    </w:div>
    <w:div w:id="908661012">
      <w:marLeft w:val="480"/>
      <w:marRight w:val="0"/>
      <w:marTop w:val="0"/>
      <w:marBottom w:val="0"/>
      <w:divBdr>
        <w:top w:val="none" w:sz="0" w:space="0" w:color="auto"/>
        <w:left w:val="none" w:sz="0" w:space="0" w:color="auto"/>
        <w:bottom w:val="none" w:sz="0" w:space="0" w:color="auto"/>
        <w:right w:val="none" w:sz="0" w:space="0" w:color="auto"/>
      </w:divBdr>
    </w:div>
    <w:div w:id="908732778">
      <w:marLeft w:val="480"/>
      <w:marRight w:val="0"/>
      <w:marTop w:val="0"/>
      <w:marBottom w:val="0"/>
      <w:divBdr>
        <w:top w:val="none" w:sz="0" w:space="0" w:color="auto"/>
        <w:left w:val="none" w:sz="0" w:space="0" w:color="auto"/>
        <w:bottom w:val="none" w:sz="0" w:space="0" w:color="auto"/>
        <w:right w:val="none" w:sz="0" w:space="0" w:color="auto"/>
      </w:divBdr>
    </w:div>
    <w:div w:id="908804857">
      <w:marLeft w:val="480"/>
      <w:marRight w:val="0"/>
      <w:marTop w:val="0"/>
      <w:marBottom w:val="0"/>
      <w:divBdr>
        <w:top w:val="none" w:sz="0" w:space="0" w:color="auto"/>
        <w:left w:val="none" w:sz="0" w:space="0" w:color="auto"/>
        <w:bottom w:val="none" w:sz="0" w:space="0" w:color="auto"/>
        <w:right w:val="none" w:sz="0" w:space="0" w:color="auto"/>
      </w:divBdr>
    </w:div>
    <w:div w:id="908805637">
      <w:marLeft w:val="480"/>
      <w:marRight w:val="0"/>
      <w:marTop w:val="0"/>
      <w:marBottom w:val="0"/>
      <w:divBdr>
        <w:top w:val="none" w:sz="0" w:space="0" w:color="auto"/>
        <w:left w:val="none" w:sz="0" w:space="0" w:color="auto"/>
        <w:bottom w:val="none" w:sz="0" w:space="0" w:color="auto"/>
        <w:right w:val="none" w:sz="0" w:space="0" w:color="auto"/>
      </w:divBdr>
    </w:div>
    <w:div w:id="908920939">
      <w:marLeft w:val="480"/>
      <w:marRight w:val="0"/>
      <w:marTop w:val="0"/>
      <w:marBottom w:val="0"/>
      <w:divBdr>
        <w:top w:val="none" w:sz="0" w:space="0" w:color="auto"/>
        <w:left w:val="none" w:sz="0" w:space="0" w:color="auto"/>
        <w:bottom w:val="none" w:sz="0" w:space="0" w:color="auto"/>
        <w:right w:val="none" w:sz="0" w:space="0" w:color="auto"/>
      </w:divBdr>
    </w:div>
    <w:div w:id="908921824">
      <w:marLeft w:val="480"/>
      <w:marRight w:val="0"/>
      <w:marTop w:val="0"/>
      <w:marBottom w:val="0"/>
      <w:divBdr>
        <w:top w:val="none" w:sz="0" w:space="0" w:color="auto"/>
        <w:left w:val="none" w:sz="0" w:space="0" w:color="auto"/>
        <w:bottom w:val="none" w:sz="0" w:space="0" w:color="auto"/>
        <w:right w:val="none" w:sz="0" w:space="0" w:color="auto"/>
      </w:divBdr>
    </w:div>
    <w:div w:id="908925372">
      <w:marLeft w:val="480"/>
      <w:marRight w:val="0"/>
      <w:marTop w:val="0"/>
      <w:marBottom w:val="0"/>
      <w:divBdr>
        <w:top w:val="none" w:sz="0" w:space="0" w:color="auto"/>
        <w:left w:val="none" w:sz="0" w:space="0" w:color="auto"/>
        <w:bottom w:val="none" w:sz="0" w:space="0" w:color="auto"/>
        <w:right w:val="none" w:sz="0" w:space="0" w:color="auto"/>
      </w:divBdr>
    </w:div>
    <w:div w:id="908999125">
      <w:marLeft w:val="480"/>
      <w:marRight w:val="0"/>
      <w:marTop w:val="0"/>
      <w:marBottom w:val="0"/>
      <w:divBdr>
        <w:top w:val="none" w:sz="0" w:space="0" w:color="auto"/>
        <w:left w:val="none" w:sz="0" w:space="0" w:color="auto"/>
        <w:bottom w:val="none" w:sz="0" w:space="0" w:color="auto"/>
        <w:right w:val="none" w:sz="0" w:space="0" w:color="auto"/>
      </w:divBdr>
    </w:div>
    <w:div w:id="909004931">
      <w:marLeft w:val="480"/>
      <w:marRight w:val="0"/>
      <w:marTop w:val="0"/>
      <w:marBottom w:val="0"/>
      <w:divBdr>
        <w:top w:val="none" w:sz="0" w:space="0" w:color="auto"/>
        <w:left w:val="none" w:sz="0" w:space="0" w:color="auto"/>
        <w:bottom w:val="none" w:sz="0" w:space="0" w:color="auto"/>
        <w:right w:val="none" w:sz="0" w:space="0" w:color="auto"/>
      </w:divBdr>
    </w:div>
    <w:div w:id="909074931">
      <w:marLeft w:val="480"/>
      <w:marRight w:val="0"/>
      <w:marTop w:val="0"/>
      <w:marBottom w:val="0"/>
      <w:divBdr>
        <w:top w:val="none" w:sz="0" w:space="0" w:color="auto"/>
        <w:left w:val="none" w:sz="0" w:space="0" w:color="auto"/>
        <w:bottom w:val="none" w:sz="0" w:space="0" w:color="auto"/>
        <w:right w:val="none" w:sz="0" w:space="0" w:color="auto"/>
      </w:divBdr>
    </w:div>
    <w:div w:id="909077721">
      <w:marLeft w:val="480"/>
      <w:marRight w:val="0"/>
      <w:marTop w:val="0"/>
      <w:marBottom w:val="0"/>
      <w:divBdr>
        <w:top w:val="none" w:sz="0" w:space="0" w:color="auto"/>
        <w:left w:val="none" w:sz="0" w:space="0" w:color="auto"/>
        <w:bottom w:val="none" w:sz="0" w:space="0" w:color="auto"/>
        <w:right w:val="none" w:sz="0" w:space="0" w:color="auto"/>
      </w:divBdr>
    </w:div>
    <w:div w:id="909079646">
      <w:marLeft w:val="480"/>
      <w:marRight w:val="0"/>
      <w:marTop w:val="0"/>
      <w:marBottom w:val="0"/>
      <w:divBdr>
        <w:top w:val="none" w:sz="0" w:space="0" w:color="auto"/>
        <w:left w:val="none" w:sz="0" w:space="0" w:color="auto"/>
        <w:bottom w:val="none" w:sz="0" w:space="0" w:color="auto"/>
        <w:right w:val="none" w:sz="0" w:space="0" w:color="auto"/>
      </w:divBdr>
    </w:div>
    <w:div w:id="909121284">
      <w:marLeft w:val="480"/>
      <w:marRight w:val="0"/>
      <w:marTop w:val="0"/>
      <w:marBottom w:val="0"/>
      <w:divBdr>
        <w:top w:val="none" w:sz="0" w:space="0" w:color="auto"/>
        <w:left w:val="none" w:sz="0" w:space="0" w:color="auto"/>
        <w:bottom w:val="none" w:sz="0" w:space="0" w:color="auto"/>
        <w:right w:val="none" w:sz="0" w:space="0" w:color="auto"/>
      </w:divBdr>
    </w:div>
    <w:div w:id="909123181">
      <w:marLeft w:val="480"/>
      <w:marRight w:val="0"/>
      <w:marTop w:val="0"/>
      <w:marBottom w:val="0"/>
      <w:divBdr>
        <w:top w:val="none" w:sz="0" w:space="0" w:color="auto"/>
        <w:left w:val="none" w:sz="0" w:space="0" w:color="auto"/>
        <w:bottom w:val="none" w:sz="0" w:space="0" w:color="auto"/>
        <w:right w:val="none" w:sz="0" w:space="0" w:color="auto"/>
      </w:divBdr>
    </w:div>
    <w:div w:id="909195504">
      <w:marLeft w:val="480"/>
      <w:marRight w:val="0"/>
      <w:marTop w:val="0"/>
      <w:marBottom w:val="0"/>
      <w:divBdr>
        <w:top w:val="none" w:sz="0" w:space="0" w:color="auto"/>
        <w:left w:val="none" w:sz="0" w:space="0" w:color="auto"/>
        <w:bottom w:val="none" w:sz="0" w:space="0" w:color="auto"/>
        <w:right w:val="none" w:sz="0" w:space="0" w:color="auto"/>
      </w:divBdr>
    </w:div>
    <w:div w:id="909269662">
      <w:marLeft w:val="480"/>
      <w:marRight w:val="0"/>
      <w:marTop w:val="0"/>
      <w:marBottom w:val="0"/>
      <w:divBdr>
        <w:top w:val="none" w:sz="0" w:space="0" w:color="auto"/>
        <w:left w:val="none" w:sz="0" w:space="0" w:color="auto"/>
        <w:bottom w:val="none" w:sz="0" w:space="0" w:color="auto"/>
        <w:right w:val="none" w:sz="0" w:space="0" w:color="auto"/>
      </w:divBdr>
    </w:div>
    <w:div w:id="909272845">
      <w:marLeft w:val="480"/>
      <w:marRight w:val="0"/>
      <w:marTop w:val="0"/>
      <w:marBottom w:val="0"/>
      <w:divBdr>
        <w:top w:val="none" w:sz="0" w:space="0" w:color="auto"/>
        <w:left w:val="none" w:sz="0" w:space="0" w:color="auto"/>
        <w:bottom w:val="none" w:sz="0" w:space="0" w:color="auto"/>
        <w:right w:val="none" w:sz="0" w:space="0" w:color="auto"/>
      </w:divBdr>
    </w:div>
    <w:div w:id="909272962">
      <w:marLeft w:val="480"/>
      <w:marRight w:val="0"/>
      <w:marTop w:val="0"/>
      <w:marBottom w:val="0"/>
      <w:divBdr>
        <w:top w:val="none" w:sz="0" w:space="0" w:color="auto"/>
        <w:left w:val="none" w:sz="0" w:space="0" w:color="auto"/>
        <w:bottom w:val="none" w:sz="0" w:space="0" w:color="auto"/>
        <w:right w:val="none" w:sz="0" w:space="0" w:color="auto"/>
      </w:divBdr>
    </w:div>
    <w:div w:id="909313046">
      <w:marLeft w:val="480"/>
      <w:marRight w:val="0"/>
      <w:marTop w:val="0"/>
      <w:marBottom w:val="0"/>
      <w:divBdr>
        <w:top w:val="none" w:sz="0" w:space="0" w:color="auto"/>
        <w:left w:val="none" w:sz="0" w:space="0" w:color="auto"/>
        <w:bottom w:val="none" w:sz="0" w:space="0" w:color="auto"/>
        <w:right w:val="none" w:sz="0" w:space="0" w:color="auto"/>
      </w:divBdr>
    </w:div>
    <w:div w:id="909534434">
      <w:marLeft w:val="480"/>
      <w:marRight w:val="0"/>
      <w:marTop w:val="0"/>
      <w:marBottom w:val="0"/>
      <w:divBdr>
        <w:top w:val="none" w:sz="0" w:space="0" w:color="auto"/>
        <w:left w:val="none" w:sz="0" w:space="0" w:color="auto"/>
        <w:bottom w:val="none" w:sz="0" w:space="0" w:color="auto"/>
        <w:right w:val="none" w:sz="0" w:space="0" w:color="auto"/>
      </w:divBdr>
    </w:div>
    <w:div w:id="909585730">
      <w:marLeft w:val="480"/>
      <w:marRight w:val="0"/>
      <w:marTop w:val="0"/>
      <w:marBottom w:val="0"/>
      <w:divBdr>
        <w:top w:val="none" w:sz="0" w:space="0" w:color="auto"/>
        <w:left w:val="none" w:sz="0" w:space="0" w:color="auto"/>
        <w:bottom w:val="none" w:sz="0" w:space="0" w:color="auto"/>
        <w:right w:val="none" w:sz="0" w:space="0" w:color="auto"/>
      </w:divBdr>
    </w:div>
    <w:div w:id="909656303">
      <w:marLeft w:val="480"/>
      <w:marRight w:val="0"/>
      <w:marTop w:val="0"/>
      <w:marBottom w:val="0"/>
      <w:divBdr>
        <w:top w:val="none" w:sz="0" w:space="0" w:color="auto"/>
        <w:left w:val="none" w:sz="0" w:space="0" w:color="auto"/>
        <w:bottom w:val="none" w:sz="0" w:space="0" w:color="auto"/>
        <w:right w:val="none" w:sz="0" w:space="0" w:color="auto"/>
      </w:divBdr>
    </w:div>
    <w:div w:id="909657285">
      <w:marLeft w:val="480"/>
      <w:marRight w:val="0"/>
      <w:marTop w:val="0"/>
      <w:marBottom w:val="0"/>
      <w:divBdr>
        <w:top w:val="none" w:sz="0" w:space="0" w:color="auto"/>
        <w:left w:val="none" w:sz="0" w:space="0" w:color="auto"/>
        <w:bottom w:val="none" w:sz="0" w:space="0" w:color="auto"/>
        <w:right w:val="none" w:sz="0" w:space="0" w:color="auto"/>
      </w:divBdr>
    </w:div>
    <w:div w:id="909730387">
      <w:marLeft w:val="480"/>
      <w:marRight w:val="0"/>
      <w:marTop w:val="0"/>
      <w:marBottom w:val="0"/>
      <w:divBdr>
        <w:top w:val="none" w:sz="0" w:space="0" w:color="auto"/>
        <w:left w:val="none" w:sz="0" w:space="0" w:color="auto"/>
        <w:bottom w:val="none" w:sz="0" w:space="0" w:color="auto"/>
        <w:right w:val="none" w:sz="0" w:space="0" w:color="auto"/>
      </w:divBdr>
    </w:div>
    <w:div w:id="909775287">
      <w:marLeft w:val="480"/>
      <w:marRight w:val="0"/>
      <w:marTop w:val="0"/>
      <w:marBottom w:val="0"/>
      <w:divBdr>
        <w:top w:val="none" w:sz="0" w:space="0" w:color="auto"/>
        <w:left w:val="none" w:sz="0" w:space="0" w:color="auto"/>
        <w:bottom w:val="none" w:sz="0" w:space="0" w:color="auto"/>
        <w:right w:val="none" w:sz="0" w:space="0" w:color="auto"/>
      </w:divBdr>
    </w:div>
    <w:div w:id="909802811">
      <w:marLeft w:val="480"/>
      <w:marRight w:val="0"/>
      <w:marTop w:val="0"/>
      <w:marBottom w:val="0"/>
      <w:divBdr>
        <w:top w:val="none" w:sz="0" w:space="0" w:color="auto"/>
        <w:left w:val="none" w:sz="0" w:space="0" w:color="auto"/>
        <w:bottom w:val="none" w:sz="0" w:space="0" w:color="auto"/>
        <w:right w:val="none" w:sz="0" w:space="0" w:color="auto"/>
      </w:divBdr>
    </w:div>
    <w:div w:id="909848392">
      <w:marLeft w:val="480"/>
      <w:marRight w:val="0"/>
      <w:marTop w:val="0"/>
      <w:marBottom w:val="0"/>
      <w:divBdr>
        <w:top w:val="none" w:sz="0" w:space="0" w:color="auto"/>
        <w:left w:val="none" w:sz="0" w:space="0" w:color="auto"/>
        <w:bottom w:val="none" w:sz="0" w:space="0" w:color="auto"/>
        <w:right w:val="none" w:sz="0" w:space="0" w:color="auto"/>
      </w:divBdr>
    </w:div>
    <w:div w:id="909920233">
      <w:marLeft w:val="480"/>
      <w:marRight w:val="0"/>
      <w:marTop w:val="0"/>
      <w:marBottom w:val="0"/>
      <w:divBdr>
        <w:top w:val="none" w:sz="0" w:space="0" w:color="auto"/>
        <w:left w:val="none" w:sz="0" w:space="0" w:color="auto"/>
        <w:bottom w:val="none" w:sz="0" w:space="0" w:color="auto"/>
        <w:right w:val="none" w:sz="0" w:space="0" w:color="auto"/>
      </w:divBdr>
    </w:div>
    <w:div w:id="909924445">
      <w:marLeft w:val="480"/>
      <w:marRight w:val="0"/>
      <w:marTop w:val="0"/>
      <w:marBottom w:val="0"/>
      <w:divBdr>
        <w:top w:val="none" w:sz="0" w:space="0" w:color="auto"/>
        <w:left w:val="none" w:sz="0" w:space="0" w:color="auto"/>
        <w:bottom w:val="none" w:sz="0" w:space="0" w:color="auto"/>
        <w:right w:val="none" w:sz="0" w:space="0" w:color="auto"/>
      </w:divBdr>
    </w:div>
    <w:div w:id="909925921">
      <w:marLeft w:val="480"/>
      <w:marRight w:val="0"/>
      <w:marTop w:val="0"/>
      <w:marBottom w:val="0"/>
      <w:divBdr>
        <w:top w:val="none" w:sz="0" w:space="0" w:color="auto"/>
        <w:left w:val="none" w:sz="0" w:space="0" w:color="auto"/>
        <w:bottom w:val="none" w:sz="0" w:space="0" w:color="auto"/>
        <w:right w:val="none" w:sz="0" w:space="0" w:color="auto"/>
      </w:divBdr>
    </w:div>
    <w:div w:id="910041868">
      <w:marLeft w:val="480"/>
      <w:marRight w:val="0"/>
      <w:marTop w:val="0"/>
      <w:marBottom w:val="0"/>
      <w:divBdr>
        <w:top w:val="none" w:sz="0" w:space="0" w:color="auto"/>
        <w:left w:val="none" w:sz="0" w:space="0" w:color="auto"/>
        <w:bottom w:val="none" w:sz="0" w:space="0" w:color="auto"/>
        <w:right w:val="none" w:sz="0" w:space="0" w:color="auto"/>
      </w:divBdr>
    </w:div>
    <w:div w:id="910121697">
      <w:marLeft w:val="480"/>
      <w:marRight w:val="0"/>
      <w:marTop w:val="0"/>
      <w:marBottom w:val="0"/>
      <w:divBdr>
        <w:top w:val="none" w:sz="0" w:space="0" w:color="auto"/>
        <w:left w:val="none" w:sz="0" w:space="0" w:color="auto"/>
        <w:bottom w:val="none" w:sz="0" w:space="0" w:color="auto"/>
        <w:right w:val="none" w:sz="0" w:space="0" w:color="auto"/>
      </w:divBdr>
    </w:div>
    <w:div w:id="910122004">
      <w:marLeft w:val="480"/>
      <w:marRight w:val="0"/>
      <w:marTop w:val="0"/>
      <w:marBottom w:val="0"/>
      <w:divBdr>
        <w:top w:val="none" w:sz="0" w:space="0" w:color="auto"/>
        <w:left w:val="none" w:sz="0" w:space="0" w:color="auto"/>
        <w:bottom w:val="none" w:sz="0" w:space="0" w:color="auto"/>
        <w:right w:val="none" w:sz="0" w:space="0" w:color="auto"/>
      </w:divBdr>
    </w:div>
    <w:div w:id="910122679">
      <w:marLeft w:val="480"/>
      <w:marRight w:val="0"/>
      <w:marTop w:val="0"/>
      <w:marBottom w:val="0"/>
      <w:divBdr>
        <w:top w:val="none" w:sz="0" w:space="0" w:color="auto"/>
        <w:left w:val="none" w:sz="0" w:space="0" w:color="auto"/>
        <w:bottom w:val="none" w:sz="0" w:space="0" w:color="auto"/>
        <w:right w:val="none" w:sz="0" w:space="0" w:color="auto"/>
      </w:divBdr>
    </w:div>
    <w:div w:id="910123077">
      <w:marLeft w:val="480"/>
      <w:marRight w:val="0"/>
      <w:marTop w:val="0"/>
      <w:marBottom w:val="0"/>
      <w:divBdr>
        <w:top w:val="none" w:sz="0" w:space="0" w:color="auto"/>
        <w:left w:val="none" w:sz="0" w:space="0" w:color="auto"/>
        <w:bottom w:val="none" w:sz="0" w:space="0" w:color="auto"/>
        <w:right w:val="none" w:sz="0" w:space="0" w:color="auto"/>
      </w:divBdr>
    </w:div>
    <w:div w:id="910191581">
      <w:marLeft w:val="480"/>
      <w:marRight w:val="0"/>
      <w:marTop w:val="0"/>
      <w:marBottom w:val="0"/>
      <w:divBdr>
        <w:top w:val="none" w:sz="0" w:space="0" w:color="auto"/>
        <w:left w:val="none" w:sz="0" w:space="0" w:color="auto"/>
        <w:bottom w:val="none" w:sz="0" w:space="0" w:color="auto"/>
        <w:right w:val="none" w:sz="0" w:space="0" w:color="auto"/>
      </w:divBdr>
    </w:div>
    <w:div w:id="910192924">
      <w:marLeft w:val="480"/>
      <w:marRight w:val="0"/>
      <w:marTop w:val="0"/>
      <w:marBottom w:val="0"/>
      <w:divBdr>
        <w:top w:val="none" w:sz="0" w:space="0" w:color="auto"/>
        <w:left w:val="none" w:sz="0" w:space="0" w:color="auto"/>
        <w:bottom w:val="none" w:sz="0" w:space="0" w:color="auto"/>
        <w:right w:val="none" w:sz="0" w:space="0" w:color="auto"/>
      </w:divBdr>
    </w:div>
    <w:div w:id="910233371">
      <w:marLeft w:val="480"/>
      <w:marRight w:val="0"/>
      <w:marTop w:val="0"/>
      <w:marBottom w:val="0"/>
      <w:divBdr>
        <w:top w:val="none" w:sz="0" w:space="0" w:color="auto"/>
        <w:left w:val="none" w:sz="0" w:space="0" w:color="auto"/>
        <w:bottom w:val="none" w:sz="0" w:space="0" w:color="auto"/>
        <w:right w:val="none" w:sz="0" w:space="0" w:color="auto"/>
      </w:divBdr>
    </w:div>
    <w:div w:id="910240704">
      <w:marLeft w:val="480"/>
      <w:marRight w:val="0"/>
      <w:marTop w:val="0"/>
      <w:marBottom w:val="0"/>
      <w:divBdr>
        <w:top w:val="none" w:sz="0" w:space="0" w:color="auto"/>
        <w:left w:val="none" w:sz="0" w:space="0" w:color="auto"/>
        <w:bottom w:val="none" w:sz="0" w:space="0" w:color="auto"/>
        <w:right w:val="none" w:sz="0" w:space="0" w:color="auto"/>
      </w:divBdr>
    </w:div>
    <w:div w:id="910240724">
      <w:marLeft w:val="480"/>
      <w:marRight w:val="0"/>
      <w:marTop w:val="0"/>
      <w:marBottom w:val="0"/>
      <w:divBdr>
        <w:top w:val="none" w:sz="0" w:space="0" w:color="auto"/>
        <w:left w:val="none" w:sz="0" w:space="0" w:color="auto"/>
        <w:bottom w:val="none" w:sz="0" w:space="0" w:color="auto"/>
        <w:right w:val="none" w:sz="0" w:space="0" w:color="auto"/>
      </w:divBdr>
    </w:div>
    <w:div w:id="910308322">
      <w:marLeft w:val="480"/>
      <w:marRight w:val="0"/>
      <w:marTop w:val="0"/>
      <w:marBottom w:val="0"/>
      <w:divBdr>
        <w:top w:val="none" w:sz="0" w:space="0" w:color="auto"/>
        <w:left w:val="none" w:sz="0" w:space="0" w:color="auto"/>
        <w:bottom w:val="none" w:sz="0" w:space="0" w:color="auto"/>
        <w:right w:val="none" w:sz="0" w:space="0" w:color="auto"/>
      </w:divBdr>
    </w:div>
    <w:div w:id="910308592">
      <w:marLeft w:val="480"/>
      <w:marRight w:val="0"/>
      <w:marTop w:val="0"/>
      <w:marBottom w:val="0"/>
      <w:divBdr>
        <w:top w:val="none" w:sz="0" w:space="0" w:color="auto"/>
        <w:left w:val="none" w:sz="0" w:space="0" w:color="auto"/>
        <w:bottom w:val="none" w:sz="0" w:space="0" w:color="auto"/>
        <w:right w:val="none" w:sz="0" w:space="0" w:color="auto"/>
      </w:divBdr>
    </w:div>
    <w:div w:id="910311555">
      <w:marLeft w:val="480"/>
      <w:marRight w:val="0"/>
      <w:marTop w:val="0"/>
      <w:marBottom w:val="0"/>
      <w:divBdr>
        <w:top w:val="none" w:sz="0" w:space="0" w:color="auto"/>
        <w:left w:val="none" w:sz="0" w:space="0" w:color="auto"/>
        <w:bottom w:val="none" w:sz="0" w:space="0" w:color="auto"/>
        <w:right w:val="none" w:sz="0" w:space="0" w:color="auto"/>
      </w:divBdr>
    </w:div>
    <w:div w:id="910432260">
      <w:marLeft w:val="480"/>
      <w:marRight w:val="0"/>
      <w:marTop w:val="0"/>
      <w:marBottom w:val="0"/>
      <w:divBdr>
        <w:top w:val="none" w:sz="0" w:space="0" w:color="auto"/>
        <w:left w:val="none" w:sz="0" w:space="0" w:color="auto"/>
        <w:bottom w:val="none" w:sz="0" w:space="0" w:color="auto"/>
        <w:right w:val="none" w:sz="0" w:space="0" w:color="auto"/>
      </w:divBdr>
    </w:div>
    <w:div w:id="910577538">
      <w:marLeft w:val="480"/>
      <w:marRight w:val="0"/>
      <w:marTop w:val="0"/>
      <w:marBottom w:val="0"/>
      <w:divBdr>
        <w:top w:val="none" w:sz="0" w:space="0" w:color="auto"/>
        <w:left w:val="none" w:sz="0" w:space="0" w:color="auto"/>
        <w:bottom w:val="none" w:sz="0" w:space="0" w:color="auto"/>
        <w:right w:val="none" w:sz="0" w:space="0" w:color="auto"/>
      </w:divBdr>
    </w:div>
    <w:div w:id="910581228">
      <w:marLeft w:val="480"/>
      <w:marRight w:val="0"/>
      <w:marTop w:val="0"/>
      <w:marBottom w:val="0"/>
      <w:divBdr>
        <w:top w:val="none" w:sz="0" w:space="0" w:color="auto"/>
        <w:left w:val="none" w:sz="0" w:space="0" w:color="auto"/>
        <w:bottom w:val="none" w:sz="0" w:space="0" w:color="auto"/>
        <w:right w:val="none" w:sz="0" w:space="0" w:color="auto"/>
      </w:divBdr>
    </w:div>
    <w:div w:id="910626460">
      <w:marLeft w:val="480"/>
      <w:marRight w:val="0"/>
      <w:marTop w:val="0"/>
      <w:marBottom w:val="0"/>
      <w:divBdr>
        <w:top w:val="none" w:sz="0" w:space="0" w:color="auto"/>
        <w:left w:val="none" w:sz="0" w:space="0" w:color="auto"/>
        <w:bottom w:val="none" w:sz="0" w:space="0" w:color="auto"/>
        <w:right w:val="none" w:sz="0" w:space="0" w:color="auto"/>
      </w:divBdr>
    </w:div>
    <w:div w:id="910697249">
      <w:marLeft w:val="480"/>
      <w:marRight w:val="0"/>
      <w:marTop w:val="0"/>
      <w:marBottom w:val="0"/>
      <w:divBdr>
        <w:top w:val="none" w:sz="0" w:space="0" w:color="auto"/>
        <w:left w:val="none" w:sz="0" w:space="0" w:color="auto"/>
        <w:bottom w:val="none" w:sz="0" w:space="0" w:color="auto"/>
        <w:right w:val="none" w:sz="0" w:space="0" w:color="auto"/>
      </w:divBdr>
    </w:div>
    <w:div w:id="910772548">
      <w:marLeft w:val="480"/>
      <w:marRight w:val="0"/>
      <w:marTop w:val="0"/>
      <w:marBottom w:val="0"/>
      <w:divBdr>
        <w:top w:val="none" w:sz="0" w:space="0" w:color="auto"/>
        <w:left w:val="none" w:sz="0" w:space="0" w:color="auto"/>
        <w:bottom w:val="none" w:sz="0" w:space="0" w:color="auto"/>
        <w:right w:val="none" w:sz="0" w:space="0" w:color="auto"/>
      </w:divBdr>
    </w:div>
    <w:div w:id="910775667">
      <w:marLeft w:val="480"/>
      <w:marRight w:val="0"/>
      <w:marTop w:val="0"/>
      <w:marBottom w:val="0"/>
      <w:divBdr>
        <w:top w:val="none" w:sz="0" w:space="0" w:color="auto"/>
        <w:left w:val="none" w:sz="0" w:space="0" w:color="auto"/>
        <w:bottom w:val="none" w:sz="0" w:space="0" w:color="auto"/>
        <w:right w:val="none" w:sz="0" w:space="0" w:color="auto"/>
      </w:divBdr>
    </w:div>
    <w:div w:id="910892687">
      <w:marLeft w:val="480"/>
      <w:marRight w:val="0"/>
      <w:marTop w:val="0"/>
      <w:marBottom w:val="0"/>
      <w:divBdr>
        <w:top w:val="none" w:sz="0" w:space="0" w:color="auto"/>
        <w:left w:val="none" w:sz="0" w:space="0" w:color="auto"/>
        <w:bottom w:val="none" w:sz="0" w:space="0" w:color="auto"/>
        <w:right w:val="none" w:sz="0" w:space="0" w:color="auto"/>
      </w:divBdr>
    </w:div>
    <w:div w:id="910962772">
      <w:marLeft w:val="480"/>
      <w:marRight w:val="0"/>
      <w:marTop w:val="0"/>
      <w:marBottom w:val="0"/>
      <w:divBdr>
        <w:top w:val="none" w:sz="0" w:space="0" w:color="auto"/>
        <w:left w:val="none" w:sz="0" w:space="0" w:color="auto"/>
        <w:bottom w:val="none" w:sz="0" w:space="0" w:color="auto"/>
        <w:right w:val="none" w:sz="0" w:space="0" w:color="auto"/>
      </w:divBdr>
    </w:div>
    <w:div w:id="910962842">
      <w:marLeft w:val="480"/>
      <w:marRight w:val="0"/>
      <w:marTop w:val="0"/>
      <w:marBottom w:val="0"/>
      <w:divBdr>
        <w:top w:val="none" w:sz="0" w:space="0" w:color="auto"/>
        <w:left w:val="none" w:sz="0" w:space="0" w:color="auto"/>
        <w:bottom w:val="none" w:sz="0" w:space="0" w:color="auto"/>
        <w:right w:val="none" w:sz="0" w:space="0" w:color="auto"/>
      </w:divBdr>
    </w:div>
    <w:div w:id="910963051">
      <w:marLeft w:val="480"/>
      <w:marRight w:val="0"/>
      <w:marTop w:val="0"/>
      <w:marBottom w:val="0"/>
      <w:divBdr>
        <w:top w:val="none" w:sz="0" w:space="0" w:color="auto"/>
        <w:left w:val="none" w:sz="0" w:space="0" w:color="auto"/>
        <w:bottom w:val="none" w:sz="0" w:space="0" w:color="auto"/>
        <w:right w:val="none" w:sz="0" w:space="0" w:color="auto"/>
      </w:divBdr>
    </w:div>
    <w:div w:id="910966759">
      <w:marLeft w:val="480"/>
      <w:marRight w:val="0"/>
      <w:marTop w:val="0"/>
      <w:marBottom w:val="0"/>
      <w:divBdr>
        <w:top w:val="none" w:sz="0" w:space="0" w:color="auto"/>
        <w:left w:val="none" w:sz="0" w:space="0" w:color="auto"/>
        <w:bottom w:val="none" w:sz="0" w:space="0" w:color="auto"/>
        <w:right w:val="none" w:sz="0" w:space="0" w:color="auto"/>
      </w:divBdr>
    </w:div>
    <w:div w:id="911046768">
      <w:marLeft w:val="480"/>
      <w:marRight w:val="0"/>
      <w:marTop w:val="0"/>
      <w:marBottom w:val="0"/>
      <w:divBdr>
        <w:top w:val="none" w:sz="0" w:space="0" w:color="auto"/>
        <w:left w:val="none" w:sz="0" w:space="0" w:color="auto"/>
        <w:bottom w:val="none" w:sz="0" w:space="0" w:color="auto"/>
        <w:right w:val="none" w:sz="0" w:space="0" w:color="auto"/>
      </w:divBdr>
    </w:div>
    <w:div w:id="911083912">
      <w:marLeft w:val="480"/>
      <w:marRight w:val="0"/>
      <w:marTop w:val="0"/>
      <w:marBottom w:val="0"/>
      <w:divBdr>
        <w:top w:val="none" w:sz="0" w:space="0" w:color="auto"/>
        <w:left w:val="none" w:sz="0" w:space="0" w:color="auto"/>
        <w:bottom w:val="none" w:sz="0" w:space="0" w:color="auto"/>
        <w:right w:val="none" w:sz="0" w:space="0" w:color="auto"/>
      </w:divBdr>
    </w:div>
    <w:div w:id="911084329">
      <w:marLeft w:val="480"/>
      <w:marRight w:val="0"/>
      <w:marTop w:val="0"/>
      <w:marBottom w:val="0"/>
      <w:divBdr>
        <w:top w:val="none" w:sz="0" w:space="0" w:color="auto"/>
        <w:left w:val="none" w:sz="0" w:space="0" w:color="auto"/>
        <w:bottom w:val="none" w:sz="0" w:space="0" w:color="auto"/>
        <w:right w:val="none" w:sz="0" w:space="0" w:color="auto"/>
      </w:divBdr>
    </w:div>
    <w:div w:id="911238425">
      <w:marLeft w:val="480"/>
      <w:marRight w:val="0"/>
      <w:marTop w:val="0"/>
      <w:marBottom w:val="0"/>
      <w:divBdr>
        <w:top w:val="none" w:sz="0" w:space="0" w:color="auto"/>
        <w:left w:val="none" w:sz="0" w:space="0" w:color="auto"/>
        <w:bottom w:val="none" w:sz="0" w:space="0" w:color="auto"/>
        <w:right w:val="none" w:sz="0" w:space="0" w:color="auto"/>
      </w:divBdr>
    </w:div>
    <w:div w:id="911424189">
      <w:marLeft w:val="480"/>
      <w:marRight w:val="0"/>
      <w:marTop w:val="0"/>
      <w:marBottom w:val="0"/>
      <w:divBdr>
        <w:top w:val="none" w:sz="0" w:space="0" w:color="auto"/>
        <w:left w:val="none" w:sz="0" w:space="0" w:color="auto"/>
        <w:bottom w:val="none" w:sz="0" w:space="0" w:color="auto"/>
        <w:right w:val="none" w:sz="0" w:space="0" w:color="auto"/>
      </w:divBdr>
    </w:div>
    <w:div w:id="911425734">
      <w:marLeft w:val="480"/>
      <w:marRight w:val="0"/>
      <w:marTop w:val="0"/>
      <w:marBottom w:val="0"/>
      <w:divBdr>
        <w:top w:val="none" w:sz="0" w:space="0" w:color="auto"/>
        <w:left w:val="none" w:sz="0" w:space="0" w:color="auto"/>
        <w:bottom w:val="none" w:sz="0" w:space="0" w:color="auto"/>
        <w:right w:val="none" w:sz="0" w:space="0" w:color="auto"/>
      </w:divBdr>
    </w:div>
    <w:div w:id="911427504">
      <w:marLeft w:val="480"/>
      <w:marRight w:val="0"/>
      <w:marTop w:val="0"/>
      <w:marBottom w:val="0"/>
      <w:divBdr>
        <w:top w:val="none" w:sz="0" w:space="0" w:color="auto"/>
        <w:left w:val="none" w:sz="0" w:space="0" w:color="auto"/>
        <w:bottom w:val="none" w:sz="0" w:space="0" w:color="auto"/>
        <w:right w:val="none" w:sz="0" w:space="0" w:color="auto"/>
      </w:divBdr>
    </w:div>
    <w:div w:id="911501620">
      <w:marLeft w:val="480"/>
      <w:marRight w:val="0"/>
      <w:marTop w:val="0"/>
      <w:marBottom w:val="0"/>
      <w:divBdr>
        <w:top w:val="none" w:sz="0" w:space="0" w:color="auto"/>
        <w:left w:val="none" w:sz="0" w:space="0" w:color="auto"/>
        <w:bottom w:val="none" w:sz="0" w:space="0" w:color="auto"/>
        <w:right w:val="none" w:sz="0" w:space="0" w:color="auto"/>
      </w:divBdr>
    </w:div>
    <w:div w:id="911692538">
      <w:marLeft w:val="480"/>
      <w:marRight w:val="0"/>
      <w:marTop w:val="0"/>
      <w:marBottom w:val="0"/>
      <w:divBdr>
        <w:top w:val="none" w:sz="0" w:space="0" w:color="auto"/>
        <w:left w:val="none" w:sz="0" w:space="0" w:color="auto"/>
        <w:bottom w:val="none" w:sz="0" w:space="0" w:color="auto"/>
        <w:right w:val="none" w:sz="0" w:space="0" w:color="auto"/>
      </w:divBdr>
    </w:div>
    <w:div w:id="911698970">
      <w:marLeft w:val="480"/>
      <w:marRight w:val="0"/>
      <w:marTop w:val="0"/>
      <w:marBottom w:val="0"/>
      <w:divBdr>
        <w:top w:val="none" w:sz="0" w:space="0" w:color="auto"/>
        <w:left w:val="none" w:sz="0" w:space="0" w:color="auto"/>
        <w:bottom w:val="none" w:sz="0" w:space="0" w:color="auto"/>
        <w:right w:val="none" w:sz="0" w:space="0" w:color="auto"/>
      </w:divBdr>
    </w:div>
    <w:div w:id="911702067">
      <w:marLeft w:val="480"/>
      <w:marRight w:val="0"/>
      <w:marTop w:val="0"/>
      <w:marBottom w:val="0"/>
      <w:divBdr>
        <w:top w:val="none" w:sz="0" w:space="0" w:color="auto"/>
        <w:left w:val="none" w:sz="0" w:space="0" w:color="auto"/>
        <w:bottom w:val="none" w:sz="0" w:space="0" w:color="auto"/>
        <w:right w:val="none" w:sz="0" w:space="0" w:color="auto"/>
      </w:divBdr>
    </w:div>
    <w:div w:id="911817833">
      <w:marLeft w:val="480"/>
      <w:marRight w:val="0"/>
      <w:marTop w:val="0"/>
      <w:marBottom w:val="0"/>
      <w:divBdr>
        <w:top w:val="none" w:sz="0" w:space="0" w:color="auto"/>
        <w:left w:val="none" w:sz="0" w:space="0" w:color="auto"/>
        <w:bottom w:val="none" w:sz="0" w:space="0" w:color="auto"/>
        <w:right w:val="none" w:sz="0" w:space="0" w:color="auto"/>
      </w:divBdr>
    </w:div>
    <w:div w:id="911961845">
      <w:marLeft w:val="480"/>
      <w:marRight w:val="0"/>
      <w:marTop w:val="0"/>
      <w:marBottom w:val="0"/>
      <w:divBdr>
        <w:top w:val="none" w:sz="0" w:space="0" w:color="auto"/>
        <w:left w:val="none" w:sz="0" w:space="0" w:color="auto"/>
        <w:bottom w:val="none" w:sz="0" w:space="0" w:color="auto"/>
        <w:right w:val="none" w:sz="0" w:space="0" w:color="auto"/>
      </w:divBdr>
    </w:div>
    <w:div w:id="911965208">
      <w:marLeft w:val="480"/>
      <w:marRight w:val="0"/>
      <w:marTop w:val="0"/>
      <w:marBottom w:val="0"/>
      <w:divBdr>
        <w:top w:val="none" w:sz="0" w:space="0" w:color="auto"/>
        <w:left w:val="none" w:sz="0" w:space="0" w:color="auto"/>
        <w:bottom w:val="none" w:sz="0" w:space="0" w:color="auto"/>
        <w:right w:val="none" w:sz="0" w:space="0" w:color="auto"/>
      </w:divBdr>
    </w:div>
    <w:div w:id="912010359">
      <w:marLeft w:val="480"/>
      <w:marRight w:val="0"/>
      <w:marTop w:val="0"/>
      <w:marBottom w:val="0"/>
      <w:divBdr>
        <w:top w:val="none" w:sz="0" w:space="0" w:color="auto"/>
        <w:left w:val="none" w:sz="0" w:space="0" w:color="auto"/>
        <w:bottom w:val="none" w:sz="0" w:space="0" w:color="auto"/>
        <w:right w:val="none" w:sz="0" w:space="0" w:color="auto"/>
      </w:divBdr>
    </w:div>
    <w:div w:id="912159174">
      <w:marLeft w:val="480"/>
      <w:marRight w:val="0"/>
      <w:marTop w:val="0"/>
      <w:marBottom w:val="0"/>
      <w:divBdr>
        <w:top w:val="none" w:sz="0" w:space="0" w:color="auto"/>
        <w:left w:val="none" w:sz="0" w:space="0" w:color="auto"/>
        <w:bottom w:val="none" w:sz="0" w:space="0" w:color="auto"/>
        <w:right w:val="none" w:sz="0" w:space="0" w:color="auto"/>
      </w:divBdr>
    </w:div>
    <w:div w:id="912274128">
      <w:marLeft w:val="480"/>
      <w:marRight w:val="0"/>
      <w:marTop w:val="0"/>
      <w:marBottom w:val="0"/>
      <w:divBdr>
        <w:top w:val="none" w:sz="0" w:space="0" w:color="auto"/>
        <w:left w:val="none" w:sz="0" w:space="0" w:color="auto"/>
        <w:bottom w:val="none" w:sz="0" w:space="0" w:color="auto"/>
        <w:right w:val="none" w:sz="0" w:space="0" w:color="auto"/>
      </w:divBdr>
    </w:div>
    <w:div w:id="912349930">
      <w:marLeft w:val="480"/>
      <w:marRight w:val="0"/>
      <w:marTop w:val="0"/>
      <w:marBottom w:val="0"/>
      <w:divBdr>
        <w:top w:val="none" w:sz="0" w:space="0" w:color="auto"/>
        <w:left w:val="none" w:sz="0" w:space="0" w:color="auto"/>
        <w:bottom w:val="none" w:sz="0" w:space="0" w:color="auto"/>
        <w:right w:val="none" w:sz="0" w:space="0" w:color="auto"/>
      </w:divBdr>
    </w:div>
    <w:div w:id="912350653">
      <w:marLeft w:val="480"/>
      <w:marRight w:val="0"/>
      <w:marTop w:val="0"/>
      <w:marBottom w:val="0"/>
      <w:divBdr>
        <w:top w:val="none" w:sz="0" w:space="0" w:color="auto"/>
        <w:left w:val="none" w:sz="0" w:space="0" w:color="auto"/>
        <w:bottom w:val="none" w:sz="0" w:space="0" w:color="auto"/>
        <w:right w:val="none" w:sz="0" w:space="0" w:color="auto"/>
      </w:divBdr>
    </w:div>
    <w:div w:id="912352529">
      <w:marLeft w:val="480"/>
      <w:marRight w:val="0"/>
      <w:marTop w:val="0"/>
      <w:marBottom w:val="0"/>
      <w:divBdr>
        <w:top w:val="none" w:sz="0" w:space="0" w:color="auto"/>
        <w:left w:val="none" w:sz="0" w:space="0" w:color="auto"/>
        <w:bottom w:val="none" w:sz="0" w:space="0" w:color="auto"/>
        <w:right w:val="none" w:sz="0" w:space="0" w:color="auto"/>
      </w:divBdr>
    </w:div>
    <w:div w:id="912353916">
      <w:marLeft w:val="480"/>
      <w:marRight w:val="0"/>
      <w:marTop w:val="0"/>
      <w:marBottom w:val="0"/>
      <w:divBdr>
        <w:top w:val="none" w:sz="0" w:space="0" w:color="auto"/>
        <w:left w:val="none" w:sz="0" w:space="0" w:color="auto"/>
        <w:bottom w:val="none" w:sz="0" w:space="0" w:color="auto"/>
        <w:right w:val="none" w:sz="0" w:space="0" w:color="auto"/>
      </w:divBdr>
    </w:div>
    <w:div w:id="912357436">
      <w:marLeft w:val="480"/>
      <w:marRight w:val="0"/>
      <w:marTop w:val="0"/>
      <w:marBottom w:val="0"/>
      <w:divBdr>
        <w:top w:val="none" w:sz="0" w:space="0" w:color="auto"/>
        <w:left w:val="none" w:sz="0" w:space="0" w:color="auto"/>
        <w:bottom w:val="none" w:sz="0" w:space="0" w:color="auto"/>
        <w:right w:val="none" w:sz="0" w:space="0" w:color="auto"/>
      </w:divBdr>
    </w:div>
    <w:div w:id="912468018">
      <w:marLeft w:val="480"/>
      <w:marRight w:val="0"/>
      <w:marTop w:val="0"/>
      <w:marBottom w:val="0"/>
      <w:divBdr>
        <w:top w:val="none" w:sz="0" w:space="0" w:color="auto"/>
        <w:left w:val="none" w:sz="0" w:space="0" w:color="auto"/>
        <w:bottom w:val="none" w:sz="0" w:space="0" w:color="auto"/>
        <w:right w:val="none" w:sz="0" w:space="0" w:color="auto"/>
      </w:divBdr>
    </w:div>
    <w:div w:id="912541736">
      <w:marLeft w:val="480"/>
      <w:marRight w:val="0"/>
      <w:marTop w:val="0"/>
      <w:marBottom w:val="0"/>
      <w:divBdr>
        <w:top w:val="none" w:sz="0" w:space="0" w:color="auto"/>
        <w:left w:val="none" w:sz="0" w:space="0" w:color="auto"/>
        <w:bottom w:val="none" w:sz="0" w:space="0" w:color="auto"/>
        <w:right w:val="none" w:sz="0" w:space="0" w:color="auto"/>
      </w:divBdr>
    </w:div>
    <w:div w:id="912542240">
      <w:marLeft w:val="480"/>
      <w:marRight w:val="0"/>
      <w:marTop w:val="0"/>
      <w:marBottom w:val="0"/>
      <w:divBdr>
        <w:top w:val="none" w:sz="0" w:space="0" w:color="auto"/>
        <w:left w:val="none" w:sz="0" w:space="0" w:color="auto"/>
        <w:bottom w:val="none" w:sz="0" w:space="0" w:color="auto"/>
        <w:right w:val="none" w:sz="0" w:space="0" w:color="auto"/>
      </w:divBdr>
    </w:div>
    <w:div w:id="912542799">
      <w:marLeft w:val="480"/>
      <w:marRight w:val="0"/>
      <w:marTop w:val="0"/>
      <w:marBottom w:val="0"/>
      <w:divBdr>
        <w:top w:val="none" w:sz="0" w:space="0" w:color="auto"/>
        <w:left w:val="none" w:sz="0" w:space="0" w:color="auto"/>
        <w:bottom w:val="none" w:sz="0" w:space="0" w:color="auto"/>
        <w:right w:val="none" w:sz="0" w:space="0" w:color="auto"/>
      </w:divBdr>
    </w:div>
    <w:div w:id="912544182">
      <w:marLeft w:val="480"/>
      <w:marRight w:val="0"/>
      <w:marTop w:val="0"/>
      <w:marBottom w:val="0"/>
      <w:divBdr>
        <w:top w:val="none" w:sz="0" w:space="0" w:color="auto"/>
        <w:left w:val="none" w:sz="0" w:space="0" w:color="auto"/>
        <w:bottom w:val="none" w:sz="0" w:space="0" w:color="auto"/>
        <w:right w:val="none" w:sz="0" w:space="0" w:color="auto"/>
      </w:divBdr>
    </w:div>
    <w:div w:id="912589734">
      <w:marLeft w:val="480"/>
      <w:marRight w:val="0"/>
      <w:marTop w:val="0"/>
      <w:marBottom w:val="0"/>
      <w:divBdr>
        <w:top w:val="none" w:sz="0" w:space="0" w:color="auto"/>
        <w:left w:val="none" w:sz="0" w:space="0" w:color="auto"/>
        <w:bottom w:val="none" w:sz="0" w:space="0" w:color="auto"/>
        <w:right w:val="none" w:sz="0" w:space="0" w:color="auto"/>
      </w:divBdr>
    </w:div>
    <w:div w:id="912616514">
      <w:marLeft w:val="480"/>
      <w:marRight w:val="0"/>
      <w:marTop w:val="0"/>
      <w:marBottom w:val="0"/>
      <w:divBdr>
        <w:top w:val="none" w:sz="0" w:space="0" w:color="auto"/>
        <w:left w:val="none" w:sz="0" w:space="0" w:color="auto"/>
        <w:bottom w:val="none" w:sz="0" w:space="0" w:color="auto"/>
        <w:right w:val="none" w:sz="0" w:space="0" w:color="auto"/>
      </w:divBdr>
    </w:div>
    <w:div w:id="912659665">
      <w:marLeft w:val="480"/>
      <w:marRight w:val="0"/>
      <w:marTop w:val="0"/>
      <w:marBottom w:val="0"/>
      <w:divBdr>
        <w:top w:val="none" w:sz="0" w:space="0" w:color="auto"/>
        <w:left w:val="none" w:sz="0" w:space="0" w:color="auto"/>
        <w:bottom w:val="none" w:sz="0" w:space="0" w:color="auto"/>
        <w:right w:val="none" w:sz="0" w:space="0" w:color="auto"/>
      </w:divBdr>
    </w:div>
    <w:div w:id="912734420">
      <w:marLeft w:val="480"/>
      <w:marRight w:val="0"/>
      <w:marTop w:val="0"/>
      <w:marBottom w:val="0"/>
      <w:divBdr>
        <w:top w:val="none" w:sz="0" w:space="0" w:color="auto"/>
        <w:left w:val="none" w:sz="0" w:space="0" w:color="auto"/>
        <w:bottom w:val="none" w:sz="0" w:space="0" w:color="auto"/>
        <w:right w:val="none" w:sz="0" w:space="0" w:color="auto"/>
      </w:divBdr>
    </w:div>
    <w:div w:id="912736544">
      <w:marLeft w:val="480"/>
      <w:marRight w:val="0"/>
      <w:marTop w:val="0"/>
      <w:marBottom w:val="0"/>
      <w:divBdr>
        <w:top w:val="none" w:sz="0" w:space="0" w:color="auto"/>
        <w:left w:val="none" w:sz="0" w:space="0" w:color="auto"/>
        <w:bottom w:val="none" w:sz="0" w:space="0" w:color="auto"/>
        <w:right w:val="none" w:sz="0" w:space="0" w:color="auto"/>
      </w:divBdr>
    </w:div>
    <w:div w:id="912786693">
      <w:marLeft w:val="480"/>
      <w:marRight w:val="0"/>
      <w:marTop w:val="0"/>
      <w:marBottom w:val="0"/>
      <w:divBdr>
        <w:top w:val="none" w:sz="0" w:space="0" w:color="auto"/>
        <w:left w:val="none" w:sz="0" w:space="0" w:color="auto"/>
        <w:bottom w:val="none" w:sz="0" w:space="0" w:color="auto"/>
        <w:right w:val="none" w:sz="0" w:space="0" w:color="auto"/>
      </w:divBdr>
    </w:div>
    <w:div w:id="912810014">
      <w:marLeft w:val="480"/>
      <w:marRight w:val="0"/>
      <w:marTop w:val="0"/>
      <w:marBottom w:val="0"/>
      <w:divBdr>
        <w:top w:val="none" w:sz="0" w:space="0" w:color="auto"/>
        <w:left w:val="none" w:sz="0" w:space="0" w:color="auto"/>
        <w:bottom w:val="none" w:sz="0" w:space="0" w:color="auto"/>
        <w:right w:val="none" w:sz="0" w:space="0" w:color="auto"/>
      </w:divBdr>
    </w:div>
    <w:div w:id="912859151">
      <w:marLeft w:val="480"/>
      <w:marRight w:val="0"/>
      <w:marTop w:val="0"/>
      <w:marBottom w:val="0"/>
      <w:divBdr>
        <w:top w:val="none" w:sz="0" w:space="0" w:color="auto"/>
        <w:left w:val="none" w:sz="0" w:space="0" w:color="auto"/>
        <w:bottom w:val="none" w:sz="0" w:space="0" w:color="auto"/>
        <w:right w:val="none" w:sz="0" w:space="0" w:color="auto"/>
      </w:divBdr>
    </w:div>
    <w:div w:id="912860253">
      <w:marLeft w:val="480"/>
      <w:marRight w:val="0"/>
      <w:marTop w:val="0"/>
      <w:marBottom w:val="0"/>
      <w:divBdr>
        <w:top w:val="none" w:sz="0" w:space="0" w:color="auto"/>
        <w:left w:val="none" w:sz="0" w:space="0" w:color="auto"/>
        <w:bottom w:val="none" w:sz="0" w:space="0" w:color="auto"/>
        <w:right w:val="none" w:sz="0" w:space="0" w:color="auto"/>
      </w:divBdr>
    </w:div>
    <w:div w:id="912861898">
      <w:marLeft w:val="480"/>
      <w:marRight w:val="0"/>
      <w:marTop w:val="0"/>
      <w:marBottom w:val="0"/>
      <w:divBdr>
        <w:top w:val="none" w:sz="0" w:space="0" w:color="auto"/>
        <w:left w:val="none" w:sz="0" w:space="0" w:color="auto"/>
        <w:bottom w:val="none" w:sz="0" w:space="0" w:color="auto"/>
        <w:right w:val="none" w:sz="0" w:space="0" w:color="auto"/>
      </w:divBdr>
    </w:div>
    <w:div w:id="912935828">
      <w:marLeft w:val="480"/>
      <w:marRight w:val="0"/>
      <w:marTop w:val="0"/>
      <w:marBottom w:val="0"/>
      <w:divBdr>
        <w:top w:val="none" w:sz="0" w:space="0" w:color="auto"/>
        <w:left w:val="none" w:sz="0" w:space="0" w:color="auto"/>
        <w:bottom w:val="none" w:sz="0" w:space="0" w:color="auto"/>
        <w:right w:val="none" w:sz="0" w:space="0" w:color="auto"/>
      </w:divBdr>
    </w:div>
    <w:div w:id="913049405">
      <w:marLeft w:val="480"/>
      <w:marRight w:val="0"/>
      <w:marTop w:val="0"/>
      <w:marBottom w:val="0"/>
      <w:divBdr>
        <w:top w:val="none" w:sz="0" w:space="0" w:color="auto"/>
        <w:left w:val="none" w:sz="0" w:space="0" w:color="auto"/>
        <w:bottom w:val="none" w:sz="0" w:space="0" w:color="auto"/>
        <w:right w:val="none" w:sz="0" w:space="0" w:color="auto"/>
      </w:divBdr>
    </w:div>
    <w:div w:id="913049537">
      <w:marLeft w:val="480"/>
      <w:marRight w:val="0"/>
      <w:marTop w:val="0"/>
      <w:marBottom w:val="0"/>
      <w:divBdr>
        <w:top w:val="none" w:sz="0" w:space="0" w:color="auto"/>
        <w:left w:val="none" w:sz="0" w:space="0" w:color="auto"/>
        <w:bottom w:val="none" w:sz="0" w:space="0" w:color="auto"/>
        <w:right w:val="none" w:sz="0" w:space="0" w:color="auto"/>
      </w:divBdr>
    </w:div>
    <w:div w:id="913125444">
      <w:marLeft w:val="480"/>
      <w:marRight w:val="0"/>
      <w:marTop w:val="0"/>
      <w:marBottom w:val="0"/>
      <w:divBdr>
        <w:top w:val="none" w:sz="0" w:space="0" w:color="auto"/>
        <w:left w:val="none" w:sz="0" w:space="0" w:color="auto"/>
        <w:bottom w:val="none" w:sz="0" w:space="0" w:color="auto"/>
        <w:right w:val="none" w:sz="0" w:space="0" w:color="auto"/>
      </w:divBdr>
    </w:div>
    <w:div w:id="913200519">
      <w:marLeft w:val="480"/>
      <w:marRight w:val="0"/>
      <w:marTop w:val="0"/>
      <w:marBottom w:val="0"/>
      <w:divBdr>
        <w:top w:val="none" w:sz="0" w:space="0" w:color="auto"/>
        <w:left w:val="none" w:sz="0" w:space="0" w:color="auto"/>
        <w:bottom w:val="none" w:sz="0" w:space="0" w:color="auto"/>
        <w:right w:val="none" w:sz="0" w:space="0" w:color="auto"/>
      </w:divBdr>
    </w:div>
    <w:div w:id="913202836">
      <w:marLeft w:val="480"/>
      <w:marRight w:val="0"/>
      <w:marTop w:val="0"/>
      <w:marBottom w:val="0"/>
      <w:divBdr>
        <w:top w:val="none" w:sz="0" w:space="0" w:color="auto"/>
        <w:left w:val="none" w:sz="0" w:space="0" w:color="auto"/>
        <w:bottom w:val="none" w:sz="0" w:space="0" w:color="auto"/>
        <w:right w:val="none" w:sz="0" w:space="0" w:color="auto"/>
      </w:divBdr>
    </w:div>
    <w:div w:id="913246085">
      <w:marLeft w:val="480"/>
      <w:marRight w:val="0"/>
      <w:marTop w:val="0"/>
      <w:marBottom w:val="0"/>
      <w:divBdr>
        <w:top w:val="none" w:sz="0" w:space="0" w:color="auto"/>
        <w:left w:val="none" w:sz="0" w:space="0" w:color="auto"/>
        <w:bottom w:val="none" w:sz="0" w:space="0" w:color="auto"/>
        <w:right w:val="none" w:sz="0" w:space="0" w:color="auto"/>
      </w:divBdr>
    </w:div>
    <w:div w:id="913247459">
      <w:marLeft w:val="480"/>
      <w:marRight w:val="0"/>
      <w:marTop w:val="0"/>
      <w:marBottom w:val="0"/>
      <w:divBdr>
        <w:top w:val="none" w:sz="0" w:space="0" w:color="auto"/>
        <w:left w:val="none" w:sz="0" w:space="0" w:color="auto"/>
        <w:bottom w:val="none" w:sz="0" w:space="0" w:color="auto"/>
        <w:right w:val="none" w:sz="0" w:space="0" w:color="auto"/>
      </w:divBdr>
    </w:div>
    <w:div w:id="913320960">
      <w:marLeft w:val="480"/>
      <w:marRight w:val="0"/>
      <w:marTop w:val="0"/>
      <w:marBottom w:val="0"/>
      <w:divBdr>
        <w:top w:val="none" w:sz="0" w:space="0" w:color="auto"/>
        <w:left w:val="none" w:sz="0" w:space="0" w:color="auto"/>
        <w:bottom w:val="none" w:sz="0" w:space="0" w:color="auto"/>
        <w:right w:val="none" w:sz="0" w:space="0" w:color="auto"/>
      </w:divBdr>
    </w:div>
    <w:div w:id="913393032">
      <w:marLeft w:val="480"/>
      <w:marRight w:val="0"/>
      <w:marTop w:val="0"/>
      <w:marBottom w:val="0"/>
      <w:divBdr>
        <w:top w:val="none" w:sz="0" w:space="0" w:color="auto"/>
        <w:left w:val="none" w:sz="0" w:space="0" w:color="auto"/>
        <w:bottom w:val="none" w:sz="0" w:space="0" w:color="auto"/>
        <w:right w:val="none" w:sz="0" w:space="0" w:color="auto"/>
      </w:divBdr>
    </w:div>
    <w:div w:id="913398541">
      <w:marLeft w:val="480"/>
      <w:marRight w:val="0"/>
      <w:marTop w:val="0"/>
      <w:marBottom w:val="0"/>
      <w:divBdr>
        <w:top w:val="none" w:sz="0" w:space="0" w:color="auto"/>
        <w:left w:val="none" w:sz="0" w:space="0" w:color="auto"/>
        <w:bottom w:val="none" w:sz="0" w:space="0" w:color="auto"/>
        <w:right w:val="none" w:sz="0" w:space="0" w:color="auto"/>
      </w:divBdr>
    </w:div>
    <w:div w:id="913509903">
      <w:marLeft w:val="480"/>
      <w:marRight w:val="0"/>
      <w:marTop w:val="0"/>
      <w:marBottom w:val="0"/>
      <w:divBdr>
        <w:top w:val="none" w:sz="0" w:space="0" w:color="auto"/>
        <w:left w:val="none" w:sz="0" w:space="0" w:color="auto"/>
        <w:bottom w:val="none" w:sz="0" w:space="0" w:color="auto"/>
        <w:right w:val="none" w:sz="0" w:space="0" w:color="auto"/>
      </w:divBdr>
    </w:div>
    <w:div w:id="913583651">
      <w:marLeft w:val="480"/>
      <w:marRight w:val="0"/>
      <w:marTop w:val="0"/>
      <w:marBottom w:val="0"/>
      <w:divBdr>
        <w:top w:val="none" w:sz="0" w:space="0" w:color="auto"/>
        <w:left w:val="none" w:sz="0" w:space="0" w:color="auto"/>
        <w:bottom w:val="none" w:sz="0" w:space="0" w:color="auto"/>
        <w:right w:val="none" w:sz="0" w:space="0" w:color="auto"/>
      </w:divBdr>
    </w:div>
    <w:div w:id="913587671">
      <w:marLeft w:val="480"/>
      <w:marRight w:val="0"/>
      <w:marTop w:val="0"/>
      <w:marBottom w:val="0"/>
      <w:divBdr>
        <w:top w:val="none" w:sz="0" w:space="0" w:color="auto"/>
        <w:left w:val="none" w:sz="0" w:space="0" w:color="auto"/>
        <w:bottom w:val="none" w:sz="0" w:space="0" w:color="auto"/>
        <w:right w:val="none" w:sz="0" w:space="0" w:color="auto"/>
      </w:divBdr>
    </w:div>
    <w:div w:id="913590729">
      <w:marLeft w:val="480"/>
      <w:marRight w:val="0"/>
      <w:marTop w:val="0"/>
      <w:marBottom w:val="0"/>
      <w:divBdr>
        <w:top w:val="none" w:sz="0" w:space="0" w:color="auto"/>
        <w:left w:val="none" w:sz="0" w:space="0" w:color="auto"/>
        <w:bottom w:val="none" w:sz="0" w:space="0" w:color="auto"/>
        <w:right w:val="none" w:sz="0" w:space="0" w:color="auto"/>
      </w:divBdr>
    </w:div>
    <w:div w:id="913704623">
      <w:marLeft w:val="480"/>
      <w:marRight w:val="0"/>
      <w:marTop w:val="0"/>
      <w:marBottom w:val="0"/>
      <w:divBdr>
        <w:top w:val="none" w:sz="0" w:space="0" w:color="auto"/>
        <w:left w:val="none" w:sz="0" w:space="0" w:color="auto"/>
        <w:bottom w:val="none" w:sz="0" w:space="0" w:color="auto"/>
        <w:right w:val="none" w:sz="0" w:space="0" w:color="auto"/>
      </w:divBdr>
    </w:div>
    <w:div w:id="913734820">
      <w:marLeft w:val="480"/>
      <w:marRight w:val="0"/>
      <w:marTop w:val="0"/>
      <w:marBottom w:val="0"/>
      <w:divBdr>
        <w:top w:val="none" w:sz="0" w:space="0" w:color="auto"/>
        <w:left w:val="none" w:sz="0" w:space="0" w:color="auto"/>
        <w:bottom w:val="none" w:sz="0" w:space="0" w:color="auto"/>
        <w:right w:val="none" w:sz="0" w:space="0" w:color="auto"/>
      </w:divBdr>
    </w:div>
    <w:div w:id="913785805">
      <w:marLeft w:val="480"/>
      <w:marRight w:val="0"/>
      <w:marTop w:val="0"/>
      <w:marBottom w:val="0"/>
      <w:divBdr>
        <w:top w:val="none" w:sz="0" w:space="0" w:color="auto"/>
        <w:left w:val="none" w:sz="0" w:space="0" w:color="auto"/>
        <w:bottom w:val="none" w:sz="0" w:space="0" w:color="auto"/>
        <w:right w:val="none" w:sz="0" w:space="0" w:color="auto"/>
      </w:divBdr>
    </w:div>
    <w:div w:id="913856397">
      <w:marLeft w:val="480"/>
      <w:marRight w:val="0"/>
      <w:marTop w:val="0"/>
      <w:marBottom w:val="0"/>
      <w:divBdr>
        <w:top w:val="none" w:sz="0" w:space="0" w:color="auto"/>
        <w:left w:val="none" w:sz="0" w:space="0" w:color="auto"/>
        <w:bottom w:val="none" w:sz="0" w:space="0" w:color="auto"/>
        <w:right w:val="none" w:sz="0" w:space="0" w:color="auto"/>
      </w:divBdr>
    </w:div>
    <w:div w:id="913902018">
      <w:marLeft w:val="480"/>
      <w:marRight w:val="0"/>
      <w:marTop w:val="0"/>
      <w:marBottom w:val="0"/>
      <w:divBdr>
        <w:top w:val="none" w:sz="0" w:space="0" w:color="auto"/>
        <w:left w:val="none" w:sz="0" w:space="0" w:color="auto"/>
        <w:bottom w:val="none" w:sz="0" w:space="0" w:color="auto"/>
        <w:right w:val="none" w:sz="0" w:space="0" w:color="auto"/>
      </w:divBdr>
    </w:div>
    <w:div w:id="913971527">
      <w:marLeft w:val="480"/>
      <w:marRight w:val="0"/>
      <w:marTop w:val="0"/>
      <w:marBottom w:val="0"/>
      <w:divBdr>
        <w:top w:val="none" w:sz="0" w:space="0" w:color="auto"/>
        <w:left w:val="none" w:sz="0" w:space="0" w:color="auto"/>
        <w:bottom w:val="none" w:sz="0" w:space="0" w:color="auto"/>
        <w:right w:val="none" w:sz="0" w:space="0" w:color="auto"/>
      </w:divBdr>
    </w:div>
    <w:div w:id="913973689">
      <w:marLeft w:val="480"/>
      <w:marRight w:val="0"/>
      <w:marTop w:val="0"/>
      <w:marBottom w:val="0"/>
      <w:divBdr>
        <w:top w:val="none" w:sz="0" w:space="0" w:color="auto"/>
        <w:left w:val="none" w:sz="0" w:space="0" w:color="auto"/>
        <w:bottom w:val="none" w:sz="0" w:space="0" w:color="auto"/>
        <w:right w:val="none" w:sz="0" w:space="0" w:color="auto"/>
      </w:divBdr>
    </w:div>
    <w:div w:id="914048357">
      <w:marLeft w:val="480"/>
      <w:marRight w:val="0"/>
      <w:marTop w:val="0"/>
      <w:marBottom w:val="0"/>
      <w:divBdr>
        <w:top w:val="none" w:sz="0" w:space="0" w:color="auto"/>
        <w:left w:val="none" w:sz="0" w:space="0" w:color="auto"/>
        <w:bottom w:val="none" w:sz="0" w:space="0" w:color="auto"/>
        <w:right w:val="none" w:sz="0" w:space="0" w:color="auto"/>
      </w:divBdr>
    </w:div>
    <w:div w:id="914126784">
      <w:marLeft w:val="480"/>
      <w:marRight w:val="0"/>
      <w:marTop w:val="0"/>
      <w:marBottom w:val="0"/>
      <w:divBdr>
        <w:top w:val="none" w:sz="0" w:space="0" w:color="auto"/>
        <w:left w:val="none" w:sz="0" w:space="0" w:color="auto"/>
        <w:bottom w:val="none" w:sz="0" w:space="0" w:color="auto"/>
        <w:right w:val="none" w:sz="0" w:space="0" w:color="auto"/>
      </w:divBdr>
    </w:div>
    <w:div w:id="914165047">
      <w:marLeft w:val="480"/>
      <w:marRight w:val="0"/>
      <w:marTop w:val="0"/>
      <w:marBottom w:val="0"/>
      <w:divBdr>
        <w:top w:val="none" w:sz="0" w:space="0" w:color="auto"/>
        <w:left w:val="none" w:sz="0" w:space="0" w:color="auto"/>
        <w:bottom w:val="none" w:sz="0" w:space="0" w:color="auto"/>
        <w:right w:val="none" w:sz="0" w:space="0" w:color="auto"/>
      </w:divBdr>
    </w:div>
    <w:div w:id="914246189">
      <w:marLeft w:val="480"/>
      <w:marRight w:val="0"/>
      <w:marTop w:val="0"/>
      <w:marBottom w:val="0"/>
      <w:divBdr>
        <w:top w:val="none" w:sz="0" w:space="0" w:color="auto"/>
        <w:left w:val="none" w:sz="0" w:space="0" w:color="auto"/>
        <w:bottom w:val="none" w:sz="0" w:space="0" w:color="auto"/>
        <w:right w:val="none" w:sz="0" w:space="0" w:color="auto"/>
      </w:divBdr>
    </w:div>
    <w:div w:id="914247267">
      <w:marLeft w:val="480"/>
      <w:marRight w:val="0"/>
      <w:marTop w:val="0"/>
      <w:marBottom w:val="0"/>
      <w:divBdr>
        <w:top w:val="none" w:sz="0" w:space="0" w:color="auto"/>
        <w:left w:val="none" w:sz="0" w:space="0" w:color="auto"/>
        <w:bottom w:val="none" w:sz="0" w:space="0" w:color="auto"/>
        <w:right w:val="none" w:sz="0" w:space="0" w:color="auto"/>
      </w:divBdr>
    </w:div>
    <w:div w:id="914316481">
      <w:marLeft w:val="480"/>
      <w:marRight w:val="0"/>
      <w:marTop w:val="0"/>
      <w:marBottom w:val="0"/>
      <w:divBdr>
        <w:top w:val="none" w:sz="0" w:space="0" w:color="auto"/>
        <w:left w:val="none" w:sz="0" w:space="0" w:color="auto"/>
        <w:bottom w:val="none" w:sz="0" w:space="0" w:color="auto"/>
        <w:right w:val="none" w:sz="0" w:space="0" w:color="auto"/>
      </w:divBdr>
    </w:div>
    <w:div w:id="914364553">
      <w:marLeft w:val="480"/>
      <w:marRight w:val="0"/>
      <w:marTop w:val="0"/>
      <w:marBottom w:val="0"/>
      <w:divBdr>
        <w:top w:val="none" w:sz="0" w:space="0" w:color="auto"/>
        <w:left w:val="none" w:sz="0" w:space="0" w:color="auto"/>
        <w:bottom w:val="none" w:sz="0" w:space="0" w:color="auto"/>
        <w:right w:val="none" w:sz="0" w:space="0" w:color="auto"/>
      </w:divBdr>
    </w:div>
    <w:div w:id="914364901">
      <w:marLeft w:val="480"/>
      <w:marRight w:val="0"/>
      <w:marTop w:val="0"/>
      <w:marBottom w:val="0"/>
      <w:divBdr>
        <w:top w:val="none" w:sz="0" w:space="0" w:color="auto"/>
        <w:left w:val="none" w:sz="0" w:space="0" w:color="auto"/>
        <w:bottom w:val="none" w:sz="0" w:space="0" w:color="auto"/>
        <w:right w:val="none" w:sz="0" w:space="0" w:color="auto"/>
      </w:divBdr>
    </w:div>
    <w:div w:id="914435280">
      <w:marLeft w:val="480"/>
      <w:marRight w:val="0"/>
      <w:marTop w:val="0"/>
      <w:marBottom w:val="0"/>
      <w:divBdr>
        <w:top w:val="none" w:sz="0" w:space="0" w:color="auto"/>
        <w:left w:val="none" w:sz="0" w:space="0" w:color="auto"/>
        <w:bottom w:val="none" w:sz="0" w:space="0" w:color="auto"/>
        <w:right w:val="none" w:sz="0" w:space="0" w:color="auto"/>
      </w:divBdr>
    </w:div>
    <w:div w:id="914556106">
      <w:marLeft w:val="480"/>
      <w:marRight w:val="0"/>
      <w:marTop w:val="0"/>
      <w:marBottom w:val="0"/>
      <w:divBdr>
        <w:top w:val="none" w:sz="0" w:space="0" w:color="auto"/>
        <w:left w:val="none" w:sz="0" w:space="0" w:color="auto"/>
        <w:bottom w:val="none" w:sz="0" w:space="0" w:color="auto"/>
        <w:right w:val="none" w:sz="0" w:space="0" w:color="auto"/>
      </w:divBdr>
    </w:div>
    <w:div w:id="914624956">
      <w:marLeft w:val="480"/>
      <w:marRight w:val="0"/>
      <w:marTop w:val="0"/>
      <w:marBottom w:val="0"/>
      <w:divBdr>
        <w:top w:val="none" w:sz="0" w:space="0" w:color="auto"/>
        <w:left w:val="none" w:sz="0" w:space="0" w:color="auto"/>
        <w:bottom w:val="none" w:sz="0" w:space="0" w:color="auto"/>
        <w:right w:val="none" w:sz="0" w:space="0" w:color="auto"/>
      </w:divBdr>
    </w:div>
    <w:div w:id="914633622">
      <w:marLeft w:val="480"/>
      <w:marRight w:val="0"/>
      <w:marTop w:val="0"/>
      <w:marBottom w:val="0"/>
      <w:divBdr>
        <w:top w:val="none" w:sz="0" w:space="0" w:color="auto"/>
        <w:left w:val="none" w:sz="0" w:space="0" w:color="auto"/>
        <w:bottom w:val="none" w:sz="0" w:space="0" w:color="auto"/>
        <w:right w:val="none" w:sz="0" w:space="0" w:color="auto"/>
      </w:divBdr>
    </w:div>
    <w:div w:id="914781248">
      <w:marLeft w:val="480"/>
      <w:marRight w:val="0"/>
      <w:marTop w:val="0"/>
      <w:marBottom w:val="0"/>
      <w:divBdr>
        <w:top w:val="none" w:sz="0" w:space="0" w:color="auto"/>
        <w:left w:val="none" w:sz="0" w:space="0" w:color="auto"/>
        <w:bottom w:val="none" w:sz="0" w:space="0" w:color="auto"/>
        <w:right w:val="none" w:sz="0" w:space="0" w:color="auto"/>
      </w:divBdr>
    </w:div>
    <w:div w:id="914895563">
      <w:marLeft w:val="480"/>
      <w:marRight w:val="0"/>
      <w:marTop w:val="0"/>
      <w:marBottom w:val="0"/>
      <w:divBdr>
        <w:top w:val="none" w:sz="0" w:space="0" w:color="auto"/>
        <w:left w:val="none" w:sz="0" w:space="0" w:color="auto"/>
        <w:bottom w:val="none" w:sz="0" w:space="0" w:color="auto"/>
        <w:right w:val="none" w:sz="0" w:space="0" w:color="auto"/>
      </w:divBdr>
    </w:div>
    <w:div w:id="914897964">
      <w:marLeft w:val="480"/>
      <w:marRight w:val="0"/>
      <w:marTop w:val="0"/>
      <w:marBottom w:val="0"/>
      <w:divBdr>
        <w:top w:val="none" w:sz="0" w:space="0" w:color="auto"/>
        <w:left w:val="none" w:sz="0" w:space="0" w:color="auto"/>
        <w:bottom w:val="none" w:sz="0" w:space="0" w:color="auto"/>
        <w:right w:val="none" w:sz="0" w:space="0" w:color="auto"/>
      </w:divBdr>
    </w:div>
    <w:div w:id="914898259">
      <w:marLeft w:val="480"/>
      <w:marRight w:val="0"/>
      <w:marTop w:val="0"/>
      <w:marBottom w:val="0"/>
      <w:divBdr>
        <w:top w:val="none" w:sz="0" w:space="0" w:color="auto"/>
        <w:left w:val="none" w:sz="0" w:space="0" w:color="auto"/>
        <w:bottom w:val="none" w:sz="0" w:space="0" w:color="auto"/>
        <w:right w:val="none" w:sz="0" w:space="0" w:color="auto"/>
      </w:divBdr>
    </w:div>
    <w:div w:id="914969975">
      <w:marLeft w:val="480"/>
      <w:marRight w:val="0"/>
      <w:marTop w:val="0"/>
      <w:marBottom w:val="0"/>
      <w:divBdr>
        <w:top w:val="none" w:sz="0" w:space="0" w:color="auto"/>
        <w:left w:val="none" w:sz="0" w:space="0" w:color="auto"/>
        <w:bottom w:val="none" w:sz="0" w:space="0" w:color="auto"/>
        <w:right w:val="none" w:sz="0" w:space="0" w:color="auto"/>
      </w:divBdr>
    </w:div>
    <w:div w:id="914977941">
      <w:marLeft w:val="480"/>
      <w:marRight w:val="0"/>
      <w:marTop w:val="0"/>
      <w:marBottom w:val="0"/>
      <w:divBdr>
        <w:top w:val="none" w:sz="0" w:space="0" w:color="auto"/>
        <w:left w:val="none" w:sz="0" w:space="0" w:color="auto"/>
        <w:bottom w:val="none" w:sz="0" w:space="0" w:color="auto"/>
        <w:right w:val="none" w:sz="0" w:space="0" w:color="auto"/>
      </w:divBdr>
    </w:div>
    <w:div w:id="915020906">
      <w:marLeft w:val="480"/>
      <w:marRight w:val="0"/>
      <w:marTop w:val="0"/>
      <w:marBottom w:val="0"/>
      <w:divBdr>
        <w:top w:val="none" w:sz="0" w:space="0" w:color="auto"/>
        <w:left w:val="none" w:sz="0" w:space="0" w:color="auto"/>
        <w:bottom w:val="none" w:sz="0" w:space="0" w:color="auto"/>
        <w:right w:val="none" w:sz="0" w:space="0" w:color="auto"/>
      </w:divBdr>
    </w:div>
    <w:div w:id="915165016">
      <w:marLeft w:val="480"/>
      <w:marRight w:val="0"/>
      <w:marTop w:val="0"/>
      <w:marBottom w:val="0"/>
      <w:divBdr>
        <w:top w:val="none" w:sz="0" w:space="0" w:color="auto"/>
        <w:left w:val="none" w:sz="0" w:space="0" w:color="auto"/>
        <w:bottom w:val="none" w:sz="0" w:space="0" w:color="auto"/>
        <w:right w:val="none" w:sz="0" w:space="0" w:color="auto"/>
      </w:divBdr>
    </w:div>
    <w:div w:id="915213715">
      <w:marLeft w:val="480"/>
      <w:marRight w:val="0"/>
      <w:marTop w:val="0"/>
      <w:marBottom w:val="0"/>
      <w:divBdr>
        <w:top w:val="none" w:sz="0" w:space="0" w:color="auto"/>
        <w:left w:val="none" w:sz="0" w:space="0" w:color="auto"/>
        <w:bottom w:val="none" w:sz="0" w:space="0" w:color="auto"/>
        <w:right w:val="none" w:sz="0" w:space="0" w:color="auto"/>
      </w:divBdr>
    </w:div>
    <w:div w:id="915241169">
      <w:marLeft w:val="480"/>
      <w:marRight w:val="0"/>
      <w:marTop w:val="0"/>
      <w:marBottom w:val="0"/>
      <w:divBdr>
        <w:top w:val="none" w:sz="0" w:space="0" w:color="auto"/>
        <w:left w:val="none" w:sz="0" w:space="0" w:color="auto"/>
        <w:bottom w:val="none" w:sz="0" w:space="0" w:color="auto"/>
        <w:right w:val="none" w:sz="0" w:space="0" w:color="auto"/>
      </w:divBdr>
    </w:div>
    <w:div w:id="915242671">
      <w:marLeft w:val="480"/>
      <w:marRight w:val="0"/>
      <w:marTop w:val="0"/>
      <w:marBottom w:val="0"/>
      <w:divBdr>
        <w:top w:val="none" w:sz="0" w:space="0" w:color="auto"/>
        <w:left w:val="none" w:sz="0" w:space="0" w:color="auto"/>
        <w:bottom w:val="none" w:sz="0" w:space="0" w:color="auto"/>
        <w:right w:val="none" w:sz="0" w:space="0" w:color="auto"/>
      </w:divBdr>
    </w:div>
    <w:div w:id="915434738">
      <w:marLeft w:val="480"/>
      <w:marRight w:val="0"/>
      <w:marTop w:val="0"/>
      <w:marBottom w:val="0"/>
      <w:divBdr>
        <w:top w:val="none" w:sz="0" w:space="0" w:color="auto"/>
        <w:left w:val="none" w:sz="0" w:space="0" w:color="auto"/>
        <w:bottom w:val="none" w:sz="0" w:space="0" w:color="auto"/>
        <w:right w:val="none" w:sz="0" w:space="0" w:color="auto"/>
      </w:divBdr>
    </w:div>
    <w:div w:id="915435535">
      <w:marLeft w:val="480"/>
      <w:marRight w:val="0"/>
      <w:marTop w:val="0"/>
      <w:marBottom w:val="0"/>
      <w:divBdr>
        <w:top w:val="none" w:sz="0" w:space="0" w:color="auto"/>
        <w:left w:val="none" w:sz="0" w:space="0" w:color="auto"/>
        <w:bottom w:val="none" w:sz="0" w:space="0" w:color="auto"/>
        <w:right w:val="none" w:sz="0" w:space="0" w:color="auto"/>
      </w:divBdr>
    </w:div>
    <w:div w:id="915474168">
      <w:marLeft w:val="480"/>
      <w:marRight w:val="0"/>
      <w:marTop w:val="0"/>
      <w:marBottom w:val="0"/>
      <w:divBdr>
        <w:top w:val="none" w:sz="0" w:space="0" w:color="auto"/>
        <w:left w:val="none" w:sz="0" w:space="0" w:color="auto"/>
        <w:bottom w:val="none" w:sz="0" w:space="0" w:color="auto"/>
        <w:right w:val="none" w:sz="0" w:space="0" w:color="auto"/>
      </w:divBdr>
    </w:div>
    <w:div w:id="915556109">
      <w:marLeft w:val="480"/>
      <w:marRight w:val="0"/>
      <w:marTop w:val="0"/>
      <w:marBottom w:val="0"/>
      <w:divBdr>
        <w:top w:val="none" w:sz="0" w:space="0" w:color="auto"/>
        <w:left w:val="none" w:sz="0" w:space="0" w:color="auto"/>
        <w:bottom w:val="none" w:sz="0" w:space="0" w:color="auto"/>
        <w:right w:val="none" w:sz="0" w:space="0" w:color="auto"/>
      </w:divBdr>
    </w:div>
    <w:div w:id="915629946">
      <w:marLeft w:val="480"/>
      <w:marRight w:val="0"/>
      <w:marTop w:val="0"/>
      <w:marBottom w:val="0"/>
      <w:divBdr>
        <w:top w:val="none" w:sz="0" w:space="0" w:color="auto"/>
        <w:left w:val="none" w:sz="0" w:space="0" w:color="auto"/>
        <w:bottom w:val="none" w:sz="0" w:space="0" w:color="auto"/>
        <w:right w:val="none" w:sz="0" w:space="0" w:color="auto"/>
      </w:divBdr>
    </w:div>
    <w:div w:id="915673349">
      <w:marLeft w:val="480"/>
      <w:marRight w:val="0"/>
      <w:marTop w:val="0"/>
      <w:marBottom w:val="0"/>
      <w:divBdr>
        <w:top w:val="none" w:sz="0" w:space="0" w:color="auto"/>
        <w:left w:val="none" w:sz="0" w:space="0" w:color="auto"/>
        <w:bottom w:val="none" w:sz="0" w:space="0" w:color="auto"/>
        <w:right w:val="none" w:sz="0" w:space="0" w:color="auto"/>
      </w:divBdr>
    </w:div>
    <w:div w:id="915675024">
      <w:marLeft w:val="480"/>
      <w:marRight w:val="0"/>
      <w:marTop w:val="0"/>
      <w:marBottom w:val="0"/>
      <w:divBdr>
        <w:top w:val="none" w:sz="0" w:space="0" w:color="auto"/>
        <w:left w:val="none" w:sz="0" w:space="0" w:color="auto"/>
        <w:bottom w:val="none" w:sz="0" w:space="0" w:color="auto"/>
        <w:right w:val="none" w:sz="0" w:space="0" w:color="auto"/>
      </w:divBdr>
    </w:div>
    <w:div w:id="915742699">
      <w:marLeft w:val="480"/>
      <w:marRight w:val="0"/>
      <w:marTop w:val="0"/>
      <w:marBottom w:val="0"/>
      <w:divBdr>
        <w:top w:val="none" w:sz="0" w:space="0" w:color="auto"/>
        <w:left w:val="none" w:sz="0" w:space="0" w:color="auto"/>
        <w:bottom w:val="none" w:sz="0" w:space="0" w:color="auto"/>
        <w:right w:val="none" w:sz="0" w:space="0" w:color="auto"/>
      </w:divBdr>
    </w:div>
    <w:div w:id="915821204">
      <w:marLeft w:val="480"/>
      <w:marRight w:val="0"/>
      <w:marTop w:val="0"/>
      <w:marBottom w:val="0"/>
      <w:divBdr>
        <w:top w:val="none" w:sz="0" w:space="0" w:color="auto"/>
        <w:left w:val="none" w:sz="0" w:space="0" w:color="auto"/>
        <w:bottom w:val="none" w:sz="0" w:space="0" w:color="auto"/>
        <w:right w:val="none" w:sz="0" w:space="0" w:color="auto"/>
      </w:divBdr>
    </w:div>
    <w:div w:id="915823671">
      <w:marLeft w:val="480"/>
      <w:marRight w:val="0"/>
      <w:marTop w:val="0"/>
      <w:marBottom w:val="0"/>
      <w:divBdr>
        <w:top w:val="none" w:sz="0" w:space="0" w:color="auto"/>
        <w:left w:val="none" w:sz="0" w:space="0" w:color="auto"/>
        <w:bottom w:val="none" w:sz="0" w:space="0" w:color="auto"/>
        <w:right w:val="none" w:sz="0" w:space="0" w:color="auto"/>
      </w:divBdr>
    </w:div>
    <w:div w:id="915867243">
      <w:marLeft w:val="480"/>
      <w:marRight w:val="0"/>
      <w:marTop w:val="0"/>
      <w:marBottom w:val="0"/>
      <w:divBdr>
        <w:top w:val="none" w:sz="0" w:space="0" w:color="auto"/>
        <w:left w:val="none" w:sz="0" w:space="0" w:color="auto"/>
        <w:bottom w:val="none" w:sz="0" w:space="0" w:color="auto"/>
        <w:right w:val="none" w:sz="0" w:space="0" w:color="auto"/>
      </w:divBdr>
    </w:div>
    <w:div w:id="915893052">
      <w:marLeft w:val="480"/>
      <w:marRight w:val="0"/>
      <w:marTop w:val="0"/>
      <w:marBottom w:val="0"/>
      <w:divBdr>
        <w:top w:val="none" w:sz="0" w:space="0" w:color="auto"/>
        <w:left w:val="none" w:sz="0" w:space="0" w:color="auto"/>
        <w:bottom w:val="none" w:sz="0" w:space="0" w:color="auto"/>
        <w:right w:val="none" w:sz="0" w:space="0" w:color="auto"/>
      </w:divBdr>
    </w:div>
    <w:div w:id="915895274">
      <w:marLeft w:val="480"/>
      <w:marRight w:val="0"/>
      <w:marTop w:val="0"/>
      <w:marBottom w:val="0"/>
      <w:divBdr>
        <w:top w:val="none" w:sz="0" w:space="0" w:color="auto"/>
        <w:left w:val="none" w:sz="0" w:space="0" w:color="auto"/>
        <w:bottom w:val="none" w:sz="0" w:space="0" w:color="auto"/>
        <w:right w:val="none" w:sz="0" w:space="0" w:color="auto"/>
      </w:divBdr>
    </w:div>
    <w:div w:id="915897069">
      <w:marLeft w:val="480"/>
      <w:marRight w:val="0"/>
      <w:marTop w:val="0"/>
      <w:marBottom w:val="0"/>
      <w:divBdr>
        <w:top w:val="none" w:sz="0" w:space="0" w:color="auto"/>
        <w:left w:val="none" w:sz="0" w:space="0" w:color="auto"/>
        <w:bottom w:val="none" w:sz="0" w:space="0" w:color="auto"/>
        <w:right w:val="none" w:sz="0" w:space="0" w:color="auto"/>
      </w:divBdr>
    </w:div>
    <w:div w:id="915938201">
      <w:marLeft w:val="480"/>
      <w:marRight w:val="0"/>
      <w:marTop w:val="0"/>
      <w:marBottom w:val="0"/>
      <w:divBdr>
        <w:top w:val="none" w:sz="0" w:space="0" w:color="auto"/>
        <w:left w:val="none" w:sz="0" w:space="0" w:color="auto"/>
        <w:bottom w:val="none" w:sz="0" w:space="0" w:color="auto"/>
        <w:right w:val="none" w:sz="0" w:space="0" w:color="auto"/>
      </w:divBdr>
    </w:div>
    <w:div w:id="915938429">
      <w:marLeft w:val="480"/>
      <w:marRight w:val="0"/>
      <w:marTop w:val="0"/>
      <w:marBottom w:val="0"/>
      <w:divBdr>
        <w:top w:val="none" w:sz="0" w:space="0" w:color="auto"/>
        <w:left w:val="none" w:sz="0" w:space="0" w:color="auto"/>
        <w:bottom w:val="none" w:sz="0" w:space="0" w:color="auto"/>
        <w:right w:val="none" w:sz="0" w:space="0" w:color="auto"/>
      </w:divBdr>
    </w:div>
    <w:div w:id="916011861">
      <w:marLeft w:val="480"/>
      <w:marRight w:val="0"/>
      <w:marTop w:val="0"/>
      <w:marBottom w:val="0"/>
      <w:divBdr>
        <w:top w:val="none" w:sz="0" w:space="0" w:color="auto"/>
        <w:left w:val="none" w:sz="0" w:space="0" w:color="auto"/>
        <w:bottom w:val="none" w:sz="0" w:space="0" w:color="auto"/>
        <w:right w:val="none" w:sz="0" w:space="0" w:color="auto"/>
      </w:divBdr>
    </w:div>
    <w:div w:id="916094754">
      <w:marLeft w:val="480"/>
      <w:marRight w:val="0"/>
      <w:marTop w:val="0"/>
      <w:marBottom w:val="0"/>
      <w:divBdr>
        <w:top w:val="none" w:sz="0" w:space="0" w:color="auto"/>
        <w:left w:val="none" w:sz="0" w:space="0" w:color="auto"/>
        <w:bottom w:val="none" w:sz="0" w:space="0" w:color="auto"/>
        <w:right w:val="none" w:sz="0" w:space="0" w:color="auto"/>
      </w:divBdr>
    </w:div>
    <w:div w:id="916134840">
      <w:marLeft w:val="480"/>
      <w:marRight w:val="0"/>
      <w:marTop w:val="0"/>
      <w:marBottom w:val="0"/>
      <w:divBdr>
        <w:top w:val="none" w:sz="0" w:space="0" w:color="auto"/>
        <w:left w:val="none" w:sz="0" w:space="0" w:color="auto"/>
        <w:bottom w:val="none" w:sz="0" w:space="0" w:color="auto"/>
        <w:right w:val="none" w:sz="0" w:space="0" w:color="auto"/>
      </w:divBdr>
    </w:div>
    <w:div w:id="916134925">
      <w:marLeft w:val="480"/>
      <w:marRight w:val="0"/>
      <w:marTop w:val="0"/>
      <w:marBottom w:val="0"/>
      <w:divBdr>
        <w:top w:val="none" w:sz="0" w:space="0" w:color="auto"/>
        <w:left w:val="none" w:sz="0" w:space="0" w:color="auto"/>
        <w:bottom w:val="none" w:sz="0" w:space="0" w:color="auto"/>
        <w:right w:val="none" w:sz="0" w:space="0" w:color="auto"/>
      </w:divBdr>
    </w:div>
    <w:div w:id="916206934">
      <w:marLeft w:val="480"/>
      <w:marRight w:val="0"/>
      <w:marTop w:val="0"/>
      <w:marBottom w:val="0"/>
      <w:divBdr>
        <w:top w:val="none" w:sz="0" w:space="0" w:color="auto"/>
        <w:left w:val="none" w:sz="0" w:space="0" w:color="auto"/>
        <w:bottom w:val="none" w:sz="0" w:space="0" w:color="auto"/>
        <w:right w:val="none" w:sz="0" w:space="0" w:color="auto"/>
      </w:divBdr>
    </w:div>
    <w:div w:id="916283416">
      <w:marLeft w:val="480"/>
      <w:marRight w:val="0"/>
      <w:marTop w:val="0"/>
      <w:marBottom w:val="0"/>
      <w:divBdr>
        <w:top w:val="none" w:sz="0" w:space="0" w:color="auto"/>
        <w:left w:val="none" w:sz="0" w:space="0" w:color="auto"/>
        <w:bottom w:val="none" w:sz="0" w:space="0" w:color="auto"/>
        <w:right w:val="none" w:sz="0" w:space="0" w:color="auto"/>
      </w:divBdr>
    </w:div>
    <w:div w:id="916286434">
      <w:marLeft w:val="480"/>
      <w:marRight w:val="0"/>
      <w:marTop w:val="0"/>
      <w:marBottom w:val="0"/>
      <w:divBdr>
        <w:top w:val="none" w:sz="0" w:space="0" w:color="auto"/>
        <w:left w:val="none" w:sz="0" w:space="0" w:color="auto"/>
        <w:bottom w:val="none" w:sz="0" w:space="0" w:color="auto"/>
        <w:right w:val="none" w:sz="0" w:space="0" w:color="auto"/>
      </w:divBdr>
    </w:div>
    <w:div w:id="916355143">
      <w:marLeft w:val="480"/>
      <w:marRight w:val="0"/>
      <w:marTop w:val="0"/>
      <w:marBottom w:val="0"/>
      <w:divBdr>
        <w:top w:val="none" w:sz="0" w:space="0" w:color="auto"/>
        <w:left w:val="none" w:sz="0" w:space="0" w:color="auto"/>
        <w:bottom w:val="none" w:sz="0" w:space="0" w:color="auto"/>
        <w:right w:val="none" w:sz="0" w:space="0" w:color="auto"/>
      </w:divBdr>
    </w:div>
    <w:div w:id="916401283">
      <w:marLeft w:val="480"/>
      <w:marRight w:val="0"/>
      <w:marTop w:val="0"/>
      <w:marBottom w:val="0"/>
      <w:divBdr>
        <w:top w:val="none" w:sz="0" w:space="0" w:color="auto"/>
        <w:left w:val="none" w:sz="0" w:space="0" w:color="auto"/>
        <w:bottom w:val="none" w:sz="0" w:space="0" w:color="auto"/>
        <w:right w:val="none" w:sz="0" w:space="0" w:color="auto"/>
      </w:divBdr>
    </w:div>
    <w:div w:id="916401531">
      <w:marLeft w:val="480"/>
      <w:marRight w:val="0"/>
      <w:marTop w:val="0"/>
      <w:marBottom w:val="0"/>
      <w:divBdr>
        <w:top w:val="none" w:sz="0" w:space="0" w:color="auto"/>
        <w:left w:val="none" w:sz="0" w:space="0" w:color="auto"/>
        <w:bottom w:val="none" w:sz="0" w:space="0" w:color="auto"/>
        <w:right w:val="none" w:sz="0" w:space="0" w:color="auto"/>
      </w:divBdr>
    </w:div>
    <w:div w:id="916404759">
      <w:marLeft w:val="480"/>
      <w:marRight w:val="0"/>
      <w:marTop w:val="0"/>
      <w:marBottom w:val="0"/>
      <w:divBdr>
        <w:top w:val="none" w:sz="0" w:space="0" w:color="auto"/>
        <w:left w:val="none" w:sz="0" w:space="0" w:color="auto"/>
        <w:bottom w:val="none" w:sz="0" w:space="0" w:color="auto"/>
        <w:right w:val="none" w:sz="0" w:space="0" w:color="auto"/>
      </w:divBdr>
    </w:div>
    <w:div w:id="916406008">
      <w:marLeft w:val="480"/>
      <w:marRight w:val="0"/>
      <w:marTop w:val="0"/>
      <w:marBottom w:val="0"/>
      <w:divBdr>
        <w:top w:val="none" w:sz="0" w:space="0" w:color="auto"/>
        <w:left w:val="none" w:sz="0" w:space="0" w:color="auto"/>
        <w:bottom w:val="none" w:sz="0" w:space="0" w:color="auto"/>
        <w:right w:val="none" w:sz="0" w:space="0" w:color="auto"/>
      </w:divBdr>
    </w:div>
    <w:div w:id="916476607">
      <w:marLeft w:val="480"/>
      <w:marRight w:val="0"/>
      <w:marTop w:val="0"/>
      <w:marBottom w:val="0"/>
      <w:divBdr>
        <w:top w:val="none" w:sz="0" w:space="0" w:color="auto"/>
        <w:left w:val="none" w:sz="0" w:space="0" w:color="auto"/>
        <w:bottom w:val="none" w:sz="0" w:space="0" w:color="auto"/>
        <w:right w:val="none" w:sz="0" w:space="0" w:color="auto"/>
      </w:divBdr>
    </w:div>
    <w:div w:id="916548399">
      <w:marLeft w:val="480"/>
      <w:marRight w:val="0"/>
      <w:marTop w:val="0"/>
      <w:marBottom w:val="0"/>
      <w:divBdr>
        <w:top w:val="none" w:sz="0" w:space="0" w:color="auto"/>
        <w:left w:val="none" w:sz="0" w:space="0" w:color="auto"/>
        <w:bottom w:val="none" w:sz="0" w:space="0" w:color="auto"/>
        <w:right w:val="none" w:sz="0" w:space="0" w:color="auto"/>
      </w:divBdr>
    </w:div>
    <w:div w:id="916549886">
      <w:marLeft w:val="480"/>
      <w:marRight w:val="0"/>
      <w:marTop w:val="0"/>
      <w:marBottom w:val="0"/>
      <w:divBdr>
        <w:top w:val="none" w:sz="0" w:space="0" w:color="auto"/>
        <w:left w:val="none" w:sz="0" w:space="0" w:color="auto"/>
        <w:bottom w:val="none" w:sz="0" w:space="0" w:color="auto"/>
        <w:right w:val="none" w:sz="0" w:space="0" w:color="auto"/>
      </w:divBdr>
    </w:div>
    <w:div w:id="916598836">
      <w:marLeft w:val="480"/>
      <w:marRight w:val="0"/>
      <w:marTop w:val="0"/>
      <w:marBottom w:val="0"/>
      <w:divBdr>
        <w:top w:val="none" w:sz="0" w:space="0" w:color="auto"/>
        <w:left w:val="none" w:sz="0" w:space="0" w:color="auto"/>
        <w:bottom w:val="none" w:sz="0" w:space="0" w:color="auto"/>
        <w:right w:val="none" w:sz="0" w:space="0" w:color="auto"/>
      </w:divBdr>
    </w:div>
    <w:div w:id="916672662">
      <w:marLeft w:val="480"/>
      <w:marRight w:val="0"/>
      <w:marTop w:val="0"/>
      <w:marBottom w:val="0"/>
      <w:divBdr>
        <w:top w:val="none" w:sz="0" w:space="0" w:color="auto"/>
        <w:left w:val="none" w:sz="0" w:space="0" w:color="auto"/>
        <w:bottom w:val="none" w:sz="0" w:space="0" w:color="auto"/>
        <w:right w:val="none" w:sz="0" w:space="0" w:color="auto"/>
      </w:divBdr>
    </w:div>
    <w:div w:id="916673616">
      <w:marLeft w:val="480"/>
      <w:marRight w:val="0"/>
      <w:marTop w:val="0"/>
      <w:marBottom w:val="0"/>
      <w:divBdr>
        <w:top w:val="none" w:sz="0" w:space="0" w:color="auto"/>
        <w:left w:val="none" w:sz="0" w:space="0" w:color="auto"/>
        <w:bottom w:val="none" w:sz="0" w:space="0" w:color="auto"/>
        <w:right w:val="none" w:sz="0" w:space="0" w:color="auto"/>
      </w:divBdr>
    </w:div>
    <w:div w:id="916743914">
      <w:marLeft w:val="480"/>
      <w:marRight w:val="0"/>
      <w:marTop w:val="0"/>
      <w:marBottom w:val="0"/>
      <w:divBdr>
        <w:top w:val="none" w:sz="0" w:space="0" w:color="auto"/>
        <w:left w:val="none" w:sz="0" w:space="0" w:color="auto"/>
        <w:bottom w:val="none" w:sz="0" w:space="0" w:color="auto"/>
        <w:right w:val="none" w:sz="0" w:space="0" w:color="auto"/>
      </w:divBdr>
    </w:div>
    <w:div w:id="916745087">
      <w:marLeft w:val="480"/>
      <w:marRight w:val="0"/>
      <w:marTop w:val="0"/>
      <w:marBottom w:val="0"/>
      <w:divBdr>
        <w:top w:val="none" w:sz="0" w:space="0" w:color="auto"/>
        <w:left w:val="none" w:sz="0" w:space="0" w:color="auto"/>
        <w:bottom w:val="none" w:sz="0" w:space="0" w:color="auto"/>
        <w:right w:val="none" w:sz="0" w:space="0" w:color="auto"/>
      </w:divBdr>
    </w:div>
    <w:div w:id="916745668">
      <w:marLeft w:val="480"/>
      <w:marRight w:val="0"/>
      <w:marTop w:val="0"/>
      <w:marBottom w:val="0"/>
      <w:divBdr>
        <w:top w:val="none" w:sz="0" w:space="0" w:color="auto"/>
        <w:left w:val="none" w:sz="0" w:space="0" w:color="auto"/>
        <w:bottom w:val="none" w:sz="0" w:space="0" w:color="auto"/>
        <w:right w:val="none" w:sz="0" w:space="0" w:color="auto"/>
      </w:divBdr>
    </w:div>
    <w:div w:id="916745909">
      <w:marLeft w:val="480"/>
      <w:marRight w:val="0"/>
      <w:marTop w:val="0"/>
      <w:marBottom w:val="0"/>
      <w:divBdr>
        <w:top w:val="none" w:sz="0" w:space="0" w:color="auto"/>
        <w:left w:val="none" w:sz="0" w:space="0" w:color="auto"/>
        <w:bottom w:val="none" w:sz="0" w:space="0" w:color="auto"/>
        <w:right w:val="none" w:sz="0" w:space="0" w:color="auto"/>
      </w:divBdr>
    </w:div>
    <w:div w:id="916746180">
      <w:marLeft w:val="480"/>
      <w:marRight w:val="0"/>
      <w:marTop w:val="0"/>
      <w:marBottom w:val="0"/>
      <w:divBdr>
        <w:top w:val="none" w:sz="0" w:space="0" w:color="auto"/>
        <w:left w:val="none" w:sz="0" w:space="0" w:color="auto"/>
        <w:bottom w:val="none" w:sz="0" w:space="0" w:color="auto"/>
        <w:right w:val="none" w:sz="0" w:space="0" w:color="auto"/>
      </w:divBdr>
    </w:div>
    <w:div w:id="916784186">
      <w:marLeft w:val="480"/>
      <w:marRight w:val="0"/>
      <w:marTop w:val="0"/>
      <w:marBottom w:val="0"/>
      <w:divBdr>
        <w:top w:val="none" w:sz="0" w:space="0" w:color="auto"/>
        <w:left w:val="none" w:sz="0" w:space="0" w:color="auto"/>
        <w:bottom w:val="none" w:sz="0" w:space="0" w:color="auto"/>
        <w:right w:val="none" w:sz="0" w:space="0" w:color="auto"/>
      </w:divBdr>
    </w:div>
    <w:div w:id="916784354">
      <w:marLeft w:val="480"/>
      <w:marRight w:val="0"/>
      <w:marTop w:val="0"/>
      <w:marBottom w:val="0"/>
      <w:divBdr>
        <w:top w:val="none" w:sz="0" w:space="0" w:color="auto"/>
        <w:left w:val="none" w:sz="0" w:space="0" w:color="auto"/>
        <w:bottom w:val="none" w:sz="0" w:space="0" w:color="auto"/>
        <w:right w:val="none" w:sz="0" w:space="0" w:color="auto"/>
      </w:divBdr>
    </w:div>
    <w:div w:id="916787972">
      <w:marLeft w:val="480"/>
      <w:marRight w:val="0"/>
      <w:marTop w:val="0"/>
      <w:marBottom w:val="0"/>
      <w:divBdr>
        <w:top w:val="none" w:sz="0" w:space="0" w:color="auto"/>
        <w:left w:val="none" w:sz="0" w:space="0" w:color="auto"/>
        <w:bottom w:val="none" w:sz="0" w:space="0" w:color="auto"/>
        <w:right w:val="none" w:sz="0" w:space="0" w:color="auto"/>
      </w:divBdr>
    </w:div>
    <w:div w:id="916790202">
      <w:marLeft w:val="480"/>
      <w:marRight w:val="0"/>
      <w:marTop w:val="0"/>
      <w:marBottom w:val="0"/>
      <w:divBdr>
        <w:top w:val="none" w:sz="0" w:space="0" w:color="auto"/>
        <w:left w:val="none" w:sz="0" w:space="0" w:color="auto"/>
        <w:bottom w:val="none" w:sz="0" w:space="0" w:color="auto"/>
        <w:right w:val="none" w:sz="0" w:space="0" w:color="auto"/>
      </w:divBdr>
    </w:div>
    <w:div w:id="916944005">
      <w:marLeft w:val="480"/>
      <w:marRight w:val="0"/>
      <w:marTop w:val="0"/>
      <w:marBottom w:val="0"/>
      <w:divBdr>
        <w:top w:val="none" w:sz="0" w:space="0" w:color="auto"/>
        <w:left w:val="none" w:sz="0" w:space="0" w:color="auto"/>
        <w:bottom w:val="none" w:sz="0" w:space="0" w:color="auto"/>
        <w:right w:val="none" w:sz="0" w:space="0" w:color="auto"/>
      </w:divBdr>
    </w:div>
    <w:div w:id="916982614">
      <w:marLeft w:val="480"/>
      <w:marRight w:val="0"/>
      <w:marTop w:val="0"/>
      <w:marBottom w:val="0"/>
      <w:divBdr>
        <w:top w:val="none" w:sz="0" w:space="0" w:color="auto"/>
        <w:left w:val="none" w:sz="0" w:space="0" w:color="auto"/>
        <w:bottom w:val="none" w:sz="0" w:space="0" w:color="auto"/>
        <w:right w:val="none" w:sz="0" w:space="0" w:color="auto"/>
      </w:divBdr>
    </w:div>
    <w:div w:id="916987001">
      <w:marLeft w:val="480"/>
      <w:marRight w:val="0"/>
      <w:marTop w:val="0"/>
      <w:marBottom w:val="0"/>
      <w:divBdr>
        <w:top w:val="none" w:sz="0" w:space="0" w:color="auto"/>
        <w:left w:val="none" w:sz="0" w:space="0" w:color="auto"/>
        <w:bottom w:val="none" w:sz="0" w:space="0" w:color="auto"/>
        <w:right w:val="none" w:sz="0" w:space="0" w:color="auto"/>
      </w:divBdr>
    </w:div>
    <w:div w:id="917053126">
      <w:marLeft w:val="480"/>
      <w:marRight w:val="0"/>
      <w:marTop w:val="0"/>
      <w:marBottom w:val="0"/>
      <w:divBdr>
        <w:top w:val="none" w:sz="0" w:space="0" w:color="auto"/>
        <w:left w:val="none" w:sz="0" w:space="0" w:color="auto"/>
        <w:bottom w:val="none" w:sz="0" w:space="0" w:color="auto"/>
        <w:right w:val="none" w:sz="0" w:space="0" w:color="auto"/>
      </w:divBdr>
    </w:div>
    <w:div w:id="917062374">
      <w:marLeft w:val="480"/>
      <w:marRight w:val="0"/>
      <w:marTop w:val="0"/>
      <w:marBottom w:val="0"/>
      <w:divBdr>
        <w:top w:val="none" w:sz="0" w:space="0" w:color="auto"/>
        <w:left w:val="none" w:sz="0" w:space="0" w:color="auto"/>
        <w:bottom w:val="none" w:sz="0" w:space="0" w:color="auto"/>
        <w:right w:val="none" w:sz="0" w:space="0" w:color="auto"/>
      </w:divBdr>
    </w:div>
    <w:div w:id="917133345">
      <w:marLeft w:val="480"/>
      <w:marRight w:val="0"/>
      <w:marTop w:val="0"/>
      <w:marBottom w:val="0"/>
      <w:divBdr>
        <w:top w:val="none" w:sz="0" w:space="0" w:color="auto"/>
        <w:left w:val="none" w:sz="0" w:space="0" w:color="auto"/>
        <w:bottom w:val="none" w:sz="0" w:space="0" w:color="auto"/>
        <w:right w:val="none" w:sz="0" w:space="0" w:color="auto"/>
      </w:divBdr>
    </w:div>
    <w:div w:id="917133985">
      <w:marLeft w:val="480"/>
      <w:marRight w:val="0"/>
      <w:marTop w:val="0"/>
      <w:marBottom w:val="0"/>
      <w:divBdr>
        <w:top w:val="none" w:sz="0" w:space="0" w:color="auto"/>
        <w:left w:val="none" w:sz="0" w:space="0" w:color="auto"/>
        <w:bottom w:val="none" w:sz="0" w:space="0" w:color="auto"/>
        <w:right w:val="none" w:sz="0" w:space="0" w:color="auto"/>
      </w:divBdr>
    </w:div>
    <w:div w:id="917178863">
      <w:marLeft w:val="480"/>
      <w:marRight w:val="0"/>
      <w:marTop w:val="0"/>
      <w:marBottom w:val="0"/>
      <w:divBdr>
        <w:top w:val="none" w:sz="0" w:space="0" w:color="auto"/>
        <w:left w:val="none" w:sz="0" w:space="0" w:color="auto"/>
        <w:bottom w:val="none" w:sz="0" w:space="0" w:color="auto"/>
        <w:right w:val="none" w:sz="0" w:space="0" w:color="auto"/>
      </w:divBdr>
    </w:div>
    <w:div w:id="917179761">
      <w:marLeft w:val="480"/>
      <w:marRight w:val="0"/>
      <w:marTop w:val="0"/>
      <w:marBottom w:val="0"/>
      <w:divBdr>
        <w:top w:val="none" w:sz="0" w:space="0" w:color="auto"/>
        <w:left w:val="none" w:sz="0" w:space="0" w:color="auto"/>
        <w:bottom w:val="none" w:sz="0" w:space="0" w:color="auto"/>
        <w:right w:val="none" w:sz="0" w:space="0" w:color="auto"/>
      </w:divBdr>
    </w:div>
    <w:div w:id="917203788">
      <w:marLeft w:val="480"/>
      <w:marRight w:val="0"/>
      <w:marTop w:val="0"/>
      <w:marBottom w:val="0"/>
      <w:divBdr>
        <w:top w:val="none" w:sz="0" w:space="0" w:color="auto"/>
        <w:left w:val="none" w:sz="0" w:space="0" w:color="auto"/>
        <w:bottom w:val="none" w:sz="0" w:space="0" w:color="auto"/>
        <w:right w:val="none" w:sz="0" w:space="0" w:color="auto"/>
      </w:divBdr>
    </w:div>
    <w:div w:id="917322951">
      <w:marLeft w:val="480"/>
      <w:marRight w:val="0"/>
      <w:marTop w:val="0"/>
      <w:marBottom w:val="0"/>
      <w:divBdr>
        <w:top w:val="none" w:sz="0" w:space="0" w:color="auto"/>
        <w:left w:val="none" w:sz="0" w:space="0" w:color="auto"/>
        <w:bottom w:val="none" w:sz="0" w:space="0" w:color="auto"/>
        <w:right w:val="none" w:sz="0" w:space="0" w:color="auto"/>
      </w:divBdr>
    </w:div>
    <w:div w:id="917401513">
      <w:marLeft w:val="480"/>
      <w:marRight w:val="0"/>
      <w:marTop w:val="0"/>
      <w:marBottom w:val="0"/>
      <w:divBdr>
        <w:top w:val="none" w:sz="0" w:space="0" w:color="auto"/>
        <w:left w:val="none" w:sz="0" w:space="0" w:color="auto"/>
        <w:bottom w:val="none" w:sz="0" w:space="0" w:color="auto"/>
        <w:right w:val="none" w:sz="0" w:space="0" w:color="auto"/>
      </w:divBdr>
    </w:div>
    <w:div w:id="917405590">
      <w:marLeft w:val="480"/>
      <w:marRight w:val="0"/>
      <w:marTop w:val="0"/>
      <w:marBottom w:val="0"/>
      <w:divBdr>
        <w:top w:val="none" w:sz="0" w:space="0" w:color="auto"/>
        <w:left w:val="none" w:sz="0" w:space="0" w:color="auto"/>
        <w:bottom w:val="none" w:sz="0" w:space="0" w:color="auto"/>
        <w:right w:val="none" w:sz="0" w:space="0" w:color="auto"/>
      </w:divBdr>
    </w:div>
    <w:div w:id="917440441">
      <w:marLeft w:val="480"/>
      <w:marRight w:val="0"/>
      <w:marTop w:val="0"/>
      <w:marBottom w:val="0"/>
      <w:divBdr>
        <w:top w:val="none" w:sz="0" w:space="0" w:color="auto"/>
        <w:left w:val="none" w:sz="0" w:space="0" w:color="auto"/>
        <w:bottom w:val="none" w:sz="0" w:space="0" w:color="auto"/>
        <w:right w:val="none" w:sz="0" w:space="0" w:color="auto"/>
      </w:divBdr>
    </w:div>
    <w:div w:id="917441246">
      <w:marLeft w:val="480"/>
      <w:marRight w:val="0"/>
      <w:marTop w:val="0"/>
      <w:marBottom w:val="0"/>
      <w:divBdr>
        <w:top w:val="none" w:sz="0" w:space="0" w:color="auto"/>
        <w:left w:val="none" w:sz="0" w:space="0" w:color="auto"/>
        <w:bottom w:val="none" w:sz="0" w:space="0" w:color="auto"/>
        <w:right w:val="none" w:sz="0" w:space="0" w:color="auto"/>
      </w:divBdr>
    </w:div>
    <w:div w:id="917441943">
      <w:marLeft w:val="480"/>
      <w:marRight w:val="0"/>
      <w:marTop w:val="0"/>
      <w:marBottom w:val="0"/>
      <w:divBdr>
        <w:top w:val="none" w:sz="0" w:space="0" w:color="auto"/>
        <w:left w:val="none" w:sz="0" w:space="0" w:color="auto"/>
        <w:bottom w:val="none" w:sz="0" w:space="0" w:color="auto"/>
        <w:right w:val="none" w:sz="0" w:space="0" w:color="auto"/>
      </w:divBdr>
    </w:div>
    <w:div w:id="917445153">
      <w:marLeft w:val="480"/>
      <w:marRight w:val="0"/>
      <w:marTop w:val="0"/>
      <w:marBottom w:val="0"/>
      <w:divBdr>
        <w:top w:val="none" w:sz="0" w:space="0" w:color="auto"/>
        <w:left w:val="none" w:sz="0" w:space="0" w:color="auto"/>
        <w:bottom w:val="none" w:sz="0" w:space="0" w:color="auto"/>
        <w:right w:val="none" w:sz="0" w:space="0" w:color="auto"/>
      </w:divBdr>
    </w:div>
    <w:div w:id="917520857">
      <w:marLeft w:val="480"/>
      <w:marRight w:val="0"/>
      <w:marTop w:val="0"/>
      <w:marBottom w:val="0"/>
      <w:divBdr>
        <w:top w:val="none" w:sz="0" w:space="0" w:color="auto"/>
        <w:left w:val="none" w:sz="0" w:space="0" w:color="auto"/>
        <w:bottom w:val="none" w:sz="0" w:space="0" w:color="auto"/>
        <w:right w:val="none" w:sz="0" w:space="0" w:color="auto"/>
      </w:divBdr>
    </w:div>
    <w:div w:id="917590312">
      <w:marLeft w:val="480"/>
      <w:marRight w:val="0"/>
      <w:marTop w:val="0"/>
      <w:marBottom w:val="0"/>
      <w:divBdr>
        <w:top w:val="none" w:sz="0" w:space="0" w:color="auto"/>
        <w:left w:val="none" w:sz="0" w:space="0" w:color="auto"/>
        <w:bottom w:val="none" w:sz="0" w:space="0" w:color="auto"/>
        <w:right w:val="none" w:sz="0" w:space="0" w:color="auto"/>
      </w:divBdr>
    </w:div>
    <w:div w:id="917597798">
      <w:marLeft w:val="480"/>
      <w:marRight w:val="0"/>
      <w:marTop w:val="0"/>
      <w:marBottom w:val="0"/>
      <w:divBdr>
        <w:top w:val="none" w:sz="0" w:space="0" w:color="auto"/>
        <w:left w:val="none" w:sz="0" w:space="0" w:color="auto"/>
        <w:bottom w:val="none" w:sz="0" w:space="0" w:color="auto"/>
        <w:right w:val="none" w:sz="0" w:space="0" w:color="auto"/>
      </w:divBdr>
    </w:div>
    <w:div w:id="917708550">
      <w:marLeft w:val="480"/>
      <w:marRight w:val="0"/>
      <w:marTop w:val="0"/>
      <w:marBottom w:val="0"/>
      <w:divBdr>
        <w:top w:val="none" w:sz="0" w:space="0" w:color="auto"/>
        <w:left w:val="none" w:sz="0" w:space="0" w:color="auto"/>
        <w:bottom w:val="none" w:sz="0" w:space="0" w:color="auto"/>
        <w:right w:val="none" w:sz="0" w:space="0" w:color="auto"/>
      </w:divBdr>
    </w:div>
    <w:div w:id="917710271">
      <w:marLeft w:val="480"/>
      <w:marRight w:val="0"/>
      <w:marTop w:val="0"/>
      <w:marBottom w:val="0"/>
      <w:divBdr>
        <w:top w:val="none" w:sz="0" w:space="0" w:color="auto"/>
        <w:left w:val="none" w:sz="0" w:space="0" w:color="auto"/>
        <w:bottom w:val="none" w:sz="0" w:space="0" w:color="auto"/>
        <w:right w:val="none" w:sz="0" w:space="0" w:color="auto"/>
      </w:divBdr>
    </w:div>
    <w:div w:id="917711536">
      <w:marLeft w:val="480"/>
      <w:marRight w:val="0"/>
      <w:marTop w:val="0"/>
      <w:marBottom w:val="0"/>
      <w:divBdr>
        <w:top w:val="none" w:sz="0" w:space="0" w:color="auto"/>
        <w:left w:val="none" w:sz="0" w:space="0" w:color="auto"/>
        <w:bottom w:val="none" w:sz="0" w:space="0" w:color="auto"/>
        <w:right w:val="none" w:sz="0" w:space="0" w:color="auto"/>
      </w:divBdr>
    </w:div>
    <w:div w:id="917713991">
      <w:marLeft w:val="480"/>
      <w:marRight w:val="0"/>
      <w:marTop w:val="0"/>
      <w:marBottom w:val="0"/>
      <w:divBdr>
        <w:top w:val="none" w:sz="0" w:space="0" w:color="auto"/>
        <w:left w:val="none" w:sz="0" w:space="0" w:color="auto"/>
        <w:bottom w:val="none" w:sz="0" w:space="0" w:color="auto"/>
        <w:right w:val="none" w:sz="0" w:space="0" w:color="auto"/>
      </w:divBdr>
    </w:div>
    <w:div w:id="917786392">
      <w:marLeft w:val="480"/>
      <w:marRight w:val="0"/>
      <w:marTop w:val="0"/>
      <w:marBottom w:val="0"/>
      <w:divBdr>
        <w:top w:val="none" w:sz="0" w:space="0" w:color="auto"/>
        <w:left w:val="none" w:sz="0" w:space="0" w:color="auto"/>
        <w:bottom w:val="none" w:sz="0" w:space="0" w:color="auto"/>
        <w:right w:val="none" w:sz="0" w:space="0" w:color="auto"/>
      </w:divBdr>
    </w:div>
    <w:div w:id="917862483">
      <w:marLeft w:val="480"/>
      <w:marRight w:val="0"/>
      <w:marTop w:val="0"/>
      <w:marBottom w:val="0"/>
      <w:divBdr>
        <w:top w:val="none" w:sz="0" w:space="0" w:color="auto"/>
        <w:left w:val="none" w:sz="0" w:space="0" w:color="auto"/>
        <w:bottom w:val="none" w:sz="0" w:space="0" w:color="auto"/>
        <w:right w:val="none" w:sz="0" w:space="0" w:color="auto"/>
      </w:divBdr>
    </w:div>
    <w:div w:id="917904719">
      <w:marLeft w:val="480"/>
      <w:marRight w:val="0"/>
      <w:marTop w:val="0"/>
      <w:marBottom w:val="0"/>
      <w:divBdr>
        <w:top w:val="none" w:sz="0" w:space="0" w:color="auto"/>
        <w:left w:val="none" w:sz="0" w:space="0" w:color="auto"/>
        <w:bottom w:val="none" w:sz="0" w:space="0" w:color="auto"/>
        <w:right w:val="none" w:sz="0" w:space="0" w:color="auto"/>
      </w:divBdr>
    </w:div>
    <w:div w:id="917905842">
      <w:marLeft w:val="480"/>
      <w:marRight w:val="0"/>
      <w:marTop w:val="0"/>
      <w:marBottom w:val="0"/>
      <w:divBdr>
        <w:top w:val="none" w:sz="0" w:space="0" w:color="auto"/>
        <w:left w:val="none" w:sz="0" w:space="0" w:color="auto"/>
        <w:bottom w:val="none" w:sz="0" w:space="0" w:color="auto"/>
        <w:right w:val="none" w:sz="0" w:space="0" w:color="auto"/>
      </w:divBdr>
    </w:div>
    <w:div w:id="917907958">
      <w:marLeft w:val="480"/>
      <w:marRight w:val="0"/>
      <w:marTop w:val="0"/>
      <w:marBottom w:val="0"/>
      <w:divBdr>
        <w:top w:val="none" w:sz="0" w:space="0" w:color="auto"/>
        <w:left w:val="none" w:sz="0" w:space="0" w:color="auto"/>
        <w:bottom w:val="none" w:sz="0" w:space="0" w:color="auto"/>
        <w:right w:val="none" w:sz="0" w:space="0" w:color="auto"/>
      </w:divBdr>
    </w:div>
    <w:div w:id="917981875">
      <w:marLeft w:val="480"/>
      <w:marRight w:val="0"/>
      <w:marTop w:val="0"/>
      <w:marBottom w:val="0"/>
      <w:divBdr>
        <w:top w:val="none" w:sz="0" w:space="0" w:color="auto"/>
        <w:left w:val="none" w:sz="0" w:space="0" w:color="auto"/>
        <w:bottom w:val="none" w:sz="0" w:space="0" w:color="auto"/>
        <w:right w:val="none" w:sz="0" w:space="0" w:color="auto"/>
      </w:divBdr>
    </w:div>
    <w:div w:id="917982591">
      <w:marLeft w:val="480"/>
      <w:marRight w:val="0"/>
      <w:marTop w:val="0"/>
      <w:marBottom w:val="0"/>
      <w:divBdr>
        <w:top w:val="none" w:sz="0" w:space="0" w:color="auto"/>
        <w:left w:val="none" w:sz="0" w:space="0" w:color="auto"/>
        <w:bottom w:val="none" w:sz="0" w:space="0" w:color="auto"/>
        <w:right w:val="none" w:sz="0" w:space="0" w:color="auto"/>
      </w:divBdr>
    </w:div>
    <w:div w:id="918053145">
      <w:marLeft w:val="480"/>
      <w:marRight w:val="0"/>
      <w:marTop w:val="0"/>
      <w:marBottom w:val="0"/>
      <w:divBdr>
        <w:top w:val="none" w:sz="0" w:space="0" w:color="auto"/>
        <w:left w:val="none" w:sz="0" w:space="0" w:color="auto"/>
        <w:bottom w:val="none" w:sz="0" w:space="0" w:color="auto"/>
        <w:right w:val="none" w:sz="0" w:space="0" w:color="auto"/>
      </w:divBdr>
    </w:div>
    <w:div w:id="918060687">
      <w:marLeft w:val="480"/>
      <w:marRight w:val="0"/>
      <w:marTop w:val="0"/>
      <w:marBottom w:val="0"/>
      <w:divBdr>
        <w:top w:val="none" w:sz="0" w:space="0" w:color="auto"/>
        <w:left w:val="none" w:sz="0" w:space="0" w:color="auto"/>
        <w:bottom w:val="none" w:sz="0" w:space="0" w:color="auto"/>
        <w:right w:val="none" w:sz="0" w:space="0" w:color="auto"/>
      </w:divBdr>
    </w:div>
    <w:div w:id="918099729">
      <w:marLeft w:val="480"/>
      <w:marRight w:val="0"/>
      <w:marTop w:val="0"/>
      <w:marBottom w:val="0"/>
      <w:divBdr>
        <w:top w:val="none" w:sz="0" w:space="0" w:color="auto"/>
        <w:left w:val="none" w:sz="0" w:space="0" w:color="auto"/>
        <w:bottom w:val="none" w:sz="0" w:space="0" w:color="auto"/>
        <w:right w:val="none" w:sz="0" w:space="0" w:color="auto"/>
      </w:divBdr>
    </w:div>
    <w:div w:id="918101728">
      <w:marLeft w:val="480"/>
      <w:marRight w:val="0"/>
      <w:marTop w:val="0"/>
      <w:marBottom w:val="0"/>
      <w:divBdr>
        <w:top w:val="none" w:sz="0" w:space="0" w:color="auto"/>
        <w:left w:val="none" w:sz="0" w:space="0" w:color="auto"/>
        <w:bottom w:val="none" w:sz="0" w:space="0" w:color="auto"/>
        <w:right w:val="none" w:sz="0" w:space="0" w:color="auto"/>
      </w:divBdr>
    </w:div>
    <w:div w:id="918172260">
      <w:marLeft w:val="480"/>
      <w:marRight w:val="0"/>
      <w:marTop w:val="0"/>
      <w:marBottom w:val="0"/>
      <w:divBdr>
        <w:top w:val="none" w:sz="0" w:space="0" w:color="auto"/>
        <w:left w:val="none" w:sz="0" w:space="0" w:color="auto"/>
        <w:bottom w:val="none" w:sz="0" w:space="0" w:color="auto"/>
        <w:right w:val="none" w:sz="0" w:space="0" w:color="auto"/>
      </w:divBdr>
    </w:div>
    <w:div w:id="918365187">
      <w:marLeft w:val="480"/>
      <w:marRight w:val="0"/>
      <w:marTop w:val="0"/>
      <w:marBottom w:val="0"/>
      <w:divBdr>
        <w:top w:val="none" w:sz="0" w:space="0" w:color="auto"/>
        <w:left w:val="none" w:sz="0" w:space="0" w:color="auto"/>
        <w:bottom w:val="none" w:sz="0" w:space="0" w:color="auto"/>
        <w:right w:val="none" w:sz="0" w:space="0" w:color="auto"/>
      </w:divBdr>
    </w:div>
    <w:div w:id="918370488">
      <w:marLeft w:val="480"/>
      <w:marRight w:val="0"/>
      <w:marTop w:val="0"/>
      <w:marBottom w:val="0"/>
      <w:divBdr>
        <w:top w:val="none" w:sz="0" w:space="0" w:color="auto"/>
        <w:left w:val="none" w:sz="0" w:space="0" w:color="auto"/>
        <w:bottom w:val="none" w:sz="0" w:space="0" w:color="auto"/>
        <w:right w:val="none" w:sz="0" w:space="0" w:color="auto"/>
      </w:divBdr>
    </w:div>
    <w:div w:id="918440658">
      <w:marLeft w:val="480"/>
      <w:marRight w:val="0"/>
      <w:marTop w:val="0"/>
      <w:marBottom w:val="0"/>
      <w:divBdr>
        <w:top w:val="none" w:sz="0" w:space="0" w:color="auto"/>
        <w:left w:val="none" w:sz="0" w:space="0" w:color="auto"/>
        <w:bottom w:val="none" w:sz="0" w:space="0" w:color="auto"/>
        <w:right w:val="none" w:sz="0" w:space="0" w:color="auto"/>
      </w:divBdr>
    </w:div>
    <w:div w:id="918490682">
      <w:marLeft w:val="480"/>
      <w:marRight w:val="0"/>
      <w:marTop w:val="0"/>
      <w:marBottom w:val="0"/>
      <w:divBdr>
        <w:top w:val="none" w:sz="0" w:space="0" w:color="auto"/>
        <w:left w:val="none" w:sz="0" w:space="0" w:color="auto"/>
        <w:bottom w:val="none" w:sz="0" w:space="0" w:color="auto"/>
        <w:right w:val="none" w:sz="0" w:space="0" w:color="auto"/>
      </w:divBdr>
    </w:div>
    <w:div w:id="918514319">
      <w:marLeft w:val="480"/>
      <w:marRight w:val="0"/>
      <w:marTop w:val="0"/>
      <w:marBottom w:val="0"/>
      <w:divBdr>
        <w:top w:val="none" w:sz="0" w:space="0" w:color="auto"/>
        <w:left w:val="none" w:sz="0" w:space="0" w:color="auto"/>
        <w:bottom w:val="none" w:sz="0" w:space="0" w:color="auto"/>
        <w:right w:val="none" w:sz="0" w:space="0" w:color="auto"/>
      </w:divBdr>
    </w:div>
    <w:div w:id="918516542">
      <w:marLeft w:val="480"/>
      <w:marRight w:val="0"/>
      <w:marTop w:val="0"/>
      <w:marBottom w:val="0"/>
      <w:divBdr>
        <w:top w:val="none" w:sz="0" w:space="0" w:color="auto"/>
        <w:left w:val="none" w:sz="0" w:space="0" w:color="auto"/>
        <w:bottom w:val="none" w:sz="0" w:space="0" w:color="auto"/>
        <w:right w:val="none" w:sz="0" w:space="0" w:color="auto"/>
      </w:divBdr>
    </w:div>
    <w:div w:id="918564913">
      <w:marLeft w:val="480"/>
      <w:marRight w:val="0"/>
      <w:marTop w:val="0"/>
      <w:marBottom w:val="0"/>
      <w:divBdr>
        <w:top w:val="none" w:sz="0" w:space="0" w:color="auto"/>
        <w:left w:val="none" w:sz="0" w:space="0" w:color="auto"/>
        <w:bottom w:val="none" w:sz="0" w:space="0" w:color="auto"/>
        <w:right w:val="none" w:sz="0" w:space="0" w:color="auto"/>
      </w:divBdr>
    </w:div>
    <w:div w:id="918637098">
      <w:marLeft w:val="480"/>
      <w:marRight w:val="0"/>
      <w:marTop w:val="0"/>
      <w:marBottom w:val="0"/>
      <w:divBdr>
        <w:top w:val="none" w:sz="0" w:space="0" w:color="auto"/>
        <w:left w:val="none" w:sz="0" w:space="0" w:color="auto"/>
        <w:bottom w:val="none" w:sz="0" w:space="0" w:color="auto"/>
        <w:right w:val="none" w:sz="0" w:space="0" w:color="auto"/>
      </w:divBdr>
    </w:div>
    <w:div w:id="918641648">
      <w:marLeft w:val="480"/>
      <w:marRight w:val="0"/>
      <w:marTop w:val="0"/>
      <w:marBottom w:val="0"/>
      <w:divBdr>
        <w:top w:val="none" w:sz="0" w:space="0" w:color="auto"/>
        <w:left w:val="none" w:sz="0" w:space="0" w:color="auto"/>
        <w:bottom w:val="none" w:sz="0" w:space="0" w:color="auto"/>
        <w:right w:val="none" w:sz="0" w:space="0" w:color="auto"/>
      </w:divBdr>
    </w:div>
    <w:div w:id="918707713">
      <w:marLeft w:val="480"/>
      <w:marRight w:val="0"/>
      <w:marTop w:val="0"/>
      <w:marBottom w:val="0"/>
      <w:divBdr>
        <w:top w:val="none" w:sz="0" w:space="0" w:color="auto"/>
        <w:left w:val="none" w:sz="0" w:space="0" w:color="auto"/>
        <w:bottom w:val="none" w:sz="0" w:space="0" w:color="auto"/>
        <w:right w:val="none" w:sz="0" w:space="0" w:color="auto"/>
      </w:divBdr>
    </w:div>
    <w:div w:id="918710834">
      <w:marLeft w:val="480"/>
      <w:marRight w:val="0"/>
      <w:marTop w:val="0"/>
      <w:marBottom w:val="0"/>
      <w:divBdr>
        <w:top w:val="none" w:sz="0" w:space="0" w:color="auto"/>
        <w:left w:val="none" w:sz="0" w:space="0" w:color="auto"/>
        <w:bottom w:val="none" w:sz="0" w:space="0" w:color="auto"/>
        <w:right w:val="none" w:sz="0" w:space="0" w:color="auto"/>
      </w:divBdr>
    </w:div>
    <w:div w:id="918711541">
      <w:marLeft w:val="480"/>
      <w:marRight w:val="0"/>
      <w:marTop w:val="0"/>
      <w:marBottom w:val="0"/>
      <w:divBdr>
        <w:top w:val="none" w:sz="0" w:space="0" w:color="auto"/>
        <w:left w:val="none" w:sz="0" w:space="0" w:color="auto"/>
        <w:bottom w:val="none" w:sz="0" w:space="0" w:color="auto"/>
        <w:right w:val="none" w:sz="0" w:space="0" w:color="auto"/>
      </w:divBdr>
    </w:div>
    <w:div w:id="918753918">
      <w:marLeft w:val="480"/>
      <w:marRight w:val="0"/>
      <w:marTop w:val="0"/>
      <w:marBottom w:val="0"/>
      <w:divBdr>
        <w:top w:val="none" w:sz="0" w:space="0" w:color="auto"/>
        <w:left w:val="none" w:sz="0" w:space="0" w:color="auto"/>
        <w:bottom w:val="none" w:sz="0" w:space="0" w:color="auto"/>
        <w:right w:val="none" w:sz="0" w:space="0" w:color="auto"/>
      </w:divBdr>
    </w:div>
    <w:div w:id="918903783">
      <w:marLeft w:val="480"/>
      <w:marRight w:val="0"/>
      <w:marTop w:val="0"/>
      <w:marBottom w:val="0"/>
      <w:divBdr>
        <w:top w:val="none" w:sz="0" w:space="0" w:color="auto"/>
        <w:left w:val="none" w:sz="0" w:space="0" w:color="auto"/>
        <w:bottom w:val="none" w:sz="0" w:space="0" w:color="auto"/>
        <w:right w:val="none" w:sz="0" w:space="0" w:color="auto"/>
      </w:divBdr>
    </w:div>
    <w:div w:id="918947979">
      <w:marLeft w:val="480"/>
      <w:marRight w:val="0"/>
      <w:marTop w:val="0"/>
      <w:marBottom w:val="0"/>
      <w:divBdr>
        <w:top w:val="none" w:sz="0" w:space="0" w:color="auto"/>
        <w:left w:val="none" w:sz="0" w:space="0" w:color="auto"/>
        <w:bottom w:val="none" w:sz="0" w:space="0" w:color="auto"/>
        <w:right w:val="none" w:sz="0" w:space="0" w:color="auto"/>
      </w:divBdr>
    </w:div>
    <w:div w:id="919027272">
      <w:marLeft w:val="480"/>
      <w:marRight w:val="0"/>
      <w:marTop w:val="0"/>
      <w:marBottom w:val="0"/>
      <w:divBdr>
        <w:top w:val="none" w:sz="0" w:space="0" w:color="auto"/>
        <w:left w:val="none" w:sz="0" w:space="0" w:color="auto"/>
        <w:bottom w:val="none" w:sz="0" w:space="0" w:color="auto"/>
        <w:right w:val="none" w:sz="0" w:space="0" w:color="auto"/>
      </w:divBdr>
    </w:div>
    <w:div w:id="919142632">
      <w:marLeft w:val="480"/>
      <w:marRight w:val="0"/>
      <w:marTop w:val="0"/>
      <w:marBottom w:val="0"/>
      <w:divBdr>
        <w:top w:val="none" w:sz="0" w:space="0" w:color="auto"/>
        <w:left w:val="none" w:sz="0" w:space="0" w:color="auto"/>
        <w:bottom w:val="none" w:sz="0" w:space="0" w:color="auto"/>
        <w:right w:val="none" w:sz="0" w:space="0" w:color="auto"/>
      </w:divBdr>
    </w:div>
    <w:div w:id="919171055">
      <w:marLeft w:val="480"/>
      <w:marRight w:val="0"/>
      <w:marTop w:val="0"/>
      <w:marBottom w:val="0"/>
      <w:divBdr>
        <w:top w:val="none" w:sz="0" w:space="0" w:color="auto"/>
        <w:left w:val="none" w:sz="0" w:space="0" w:color="auto"/>
        <w:bottom w:val="none" w:sz="0" w:space="0" w:color="auto"/>
        <w:right w:val="none" w:sz="0" w:space="0" w:color="auto"/>
      </w:divBdr>
    </w:div>
    <w:div w:id="919172931">
      <w:marLeft w:val="480"/>
      <w:marRight w:val="0"/>
      <w:marTop w:val="0"/>
      <w:marBottom w:val="0"/>
      <w:divBdr>
        <w:top w:val="none" w:sz="0" w:space="0" w:color="auto"/>
        <w:left w:val="none" w:sz="0" w:space="0" w:color="auto"/>
        <w:bottom w:val="none" w:sz="0" w:space="0" w:color="auto"/>
        <w:right w:val="none" w:sz="0" w:space="0" w:color="auto"/>
      </w:divBdr>
    </w:div>
    <w:div w:id="919362750">
      <w:marLeft w:val="480"/>
      <w:marRight w:val="0"/>
      <w:marTop w:val="0"/>
      <w:marBottom w:val="0"/>
      <w:divBdr>
        <w:top w:val="none" w:sz="0" w:space="0" w:color="auto"/>
        <w:left w:val="none" w:sz="0" w:space="0" w:color="auto"/>
        <w:bottom w:val="none" w:sz="0" w:space="0" w:color="auto"/>
        <w:right w:val="none" w:sz="0" w:space="0" w:color="auto"/>
      </w:divBdr>
    </w:div>
    <w:div w:id="919363872">
      <w:marLeft w:val="480"/>
      <w:marRight w:val="0"/>
      <w:marTop w:val="0"/>
      <w:marBottom w:val="0"/>
      <w:divBdr>
        <w:top w:val="none" w:sz="0" w:space="0" w:color="auto"/>
        <w:left w:val="none" w:sz="0" w:space="0" w:color="auto"/>
        <w:bottom w:val="none" w:sz="0" w:space="0" w:color="auto"/>
        <w:right w:val="none" w:sz="0" w:space="0" w:color="auto"/>
      </w:divBdr>
    </w:div>
    <w:div w:id="919405096">
      <w:marLeft w:val="480"/>
      <w:marRight w:val="0"/>
      <w:marTop w:val="0"/>
      <w:marBottom w:val="0"/>
      <w:divBdr>
        <w:top w:val="none" w:sz="0" w:space="0" w:color="auto"/>
        <w:left w:val="none" w:sz="0" w:space="0" w:color="auto"/>
        <w:bottom w:val="none" w:sz="0" w:space="0" w:color="auto"/>
        <w:right w:val="none" w:sz="0" w:space="0" w:color="auto"/>
      </w:divBdr>
    </w:div>
    <w:div w:id="919487292">
      <w:marLeft w:val="480"/>
      <w:marRight w:val="0"/>
      <w:marTop w:val="0"/>
      <w:marBottom w:val="0"/>
      <w:divBdr>
        <w:top w:val="none" w:sz="0" w:space="0" w:color="auto"/>
        <w:left w:val="none" w:sz="0" w:space="0" w:color="auto"/>
        <w:bottom w:val="none" w:sz="0" w:space="0" w:color="auto"/>
        <w:right w:val="none" w:sz="0" w:space="0" w:color="auto"/>
      </w:divBdr>
    </w:div>
    <w:div w:id="919556619">
      <w:marLeft w:val="480"/>
      <w:marRight w:val="0"/>
      <w:marTop w:val="0"/>
      <w:marBottom w:val="0"/>
      <w:divBdr>
        <w:top w:val="none" w:sz="0" w:space="0" w:color="auto"/>
        <w:left w:val="none" w:sz="0" w:space="0" w:color="auto"/>
        <w:bottom w:val="none" w:sz="0" w:space="0" w:color="auto"/>
        <w:right w:val="none" w:sz="0" w:space="0" w:color="auto"/>
      </w:divBdr>
    </w:div>
    <w:div w:id="919563342">
      <w:marLeft w:val="480"/>
      <w:marRight w:val="0"/>
      <w:marTop w:val="0"/>
      <w:marBottom w:val="0"/>
      <w:divBdr>
        <w:top w:val="none" w:sz="0" w:space="0" w:color="auto"/>
        <w:left w:val="none" w:sz="0" w:space="0" w:color="auto"/>
        <w:bottom w:val="none" w:sz="0" w:space="0" w:color="auto"/>
        <w:right w:val="none" w:sz="0" w:space="0" w:color="auto"/>
      </w:divBdr>
    </w:div>
    <w:div w:id="919604115">
      <w:marLeft w:val="480"/>
      <w:marRight w:val="0"/>
      <w:marTop w:val="0"/>
      <w:marBottom w:val="0"/>
      <w:divBdr>
        <w:top w:val="none" w:sz="0" w:space="0" w:color="auto"/>
        <w:left w:val="none" w:sz="0" w:space="0" w:color="auto"/>
        <w:bottom w:val="none" w:sz="0" w:space="0" w:color="auto"/>
        <w:right w:val="none" w:sz="0" w:space="0" w:color="auto"/>
      </w:divBdr>
    </w:div>
    <w:div w:id="919674064">
      <w:marLeft w:val="480"/>
      <w:marRight w:val="0"/>
      <w:marTop w:val="0"/>
      <w:marBottom w:val="0"/>
      <w:divBdr>
        <w:top w:val="none" w:sz="0" w:space="0" w:color="auto"/>
        <w:left w:val="none" w:sz="0" w:space="0" w:color="auto"/>
        <w:bottom w:val="none" w:sz="0" w:space="0" w:color="auto"/>
        <w:right w:val="none" w:sz="0" w:space="0" w:color="auto"/>
      </w:divBdr>
    </w:div>
    <w:div w:id="919676969">
      <w:marLeft w:val="480"/>
      <w:marRight w:val="0"/>
      <w:marTop w:val="0"/>
      <w:marBottom w:val="0"/>
      <w:divBdr>
        <w:top w:val="none" w:sz="0" w:space="0" w:color="auto"/>
        <w:left w:val="none" w:sz="0" w:space="0" w:color="auto"/>
        <w:bottom w:val="none" w:sz="0" w:space="0" w:color="auto"/>
        <w:right w:val="none" w:sz="0" w:space="0" w:color="auto"/>
      </w:divBdr>
    </w:div>
    <w:div w:id="919750077">
      <w:marLeft w:val="480"/>
      <w:marRight w:val="0"/>
      <w:marTop w:val="0"/>
      <w:marBottom w:val="0"/>
      <w:divBdr>
        <w:top w:val="none" w:sz="0" w:space="0" w:color="auto"/>
        <w:left w:val="none" w:sz="0" w:space="0" w:color="auto"/>
        <w:bottom w:val="none" w:sz="0" w:space="0" w:color="auto"/>
        <w:right w:val="none" w:sz="0" w:space="0" w:color="auto"/>
      </w:divBdr>
    </w:div>
    <w:div w:id="919943892">
      <w:marLeft w:val="480"/>
      <w:marRight w:val="0"/>
      <w:marTop w:val="0"/>
      <w:marBottom w:val="0"/>
      <w:divBdr>
        <w:top w:val="none" w:sz="0" w:space="0" w:color="auto"/>
        <w:left w:val="none" w:sz="0" w:space="0" w:color="auto"/>
        <w:bottom w:val="none" w:sz="0" w:space="0" w:color="auto"/>
        <w:right w:val="none" w:sz="0" w:space="0" w:color="auto"/>
      </w:divBdr>
    </w:div>
    <w:div w:id="919945085">
      <w:marLeft w:val="480"/>
      <w:marRight w:val="0"/>
      <w:marTop w:val="0"/>
      <w:marBottom w:val="0"/>
      <w:divBdr>
        <w:top w:val="none" w:sz="0" w:space="0" w:color="auto"/>
        <w:left w:val="none" w:sz="0" w:space="0" w:color="auto"/>
        <w:bottom w:val="none" w:sz="0" w:space="0" w:color="auto"/>
        <w:right w:val="none" w:sz="0" w:space="0" w:color="auto"/>
      </w:divBdr>
    </w:div>
    <w:div w:id="920023545">
      <w:marLeft w:val="480"/>
      <w:marRight w:val="0"/>
      <w:marTop w:val="0"/>
      <w:marBottom w:val="0"/>
      <w:divBdr>
        <w:top w:val="none" w:sz="0" w:space="0" w:color="auto"/>
        <w:left w:val="none" w:sz="0" w:space="0" w:color="auto"/>
        <w:bottom w:val="none" w:sz="0" w:space="0" w:color="auto"/>
        <w:right w:val="none" w:sz="0" w:space="0" w:color="auto"/>
      </w:divBdr>
    </w:div>
    <w:div w:id="920024700">
      <w:marLeft w:val="480"/>
      <w:marRight w:val="0"/>
      <w:marTop w:val="0"/>
      <w:marBottom w:val="0"/>
      <w:divBdr>
        <w:top w:val="none" w:sz="0" w:space="0" w:color="auto"/>
        <w:left w:val="none" w:sz="0" w:space="0" w:color="auto"/>
        <w:bottom w:val="none" w:sz="0" w:space="0" w:color="auto"/>
        <w:right w:val="none" w:sz="0" w:space="0" w:color="auto"/>
      </w:divBdr>
    </w:div>
    <w:div w:id="920026084">
      <w:marLeft w:val="480"/>
      <w:marRight w:val="0"/>
      <w:marTop w:val="0"/>
      <w:marBottom w:val="0"/>
      <w:divBdr>
        <w:top w:val="none" w:sz="0" w:space="0" w:color="auto"/>
        <w:left w:val="none" w:sz="0" w:space="0" w:color="auto"/>
        <w:bottom w:val="none" w:sz="0" w:space="0" w:color="auto"/>
        <w:right w:val="none" w:sz="0" w:space="0" w:color="auto"/>
      </w:divBdr>
    </w:div>
    <w:div w:id="920063754">
      <w:marLeft w:val="480"/>
      <w:marRight w:val="0"/>
      <w:marTop w:val="0"/>
      <w:marBottom w:val="0"/>
      <w:divBdr>
        <w:top w:val="none" w:sz="0" w:space="0" w:color="auto"/>
        <w:left w:val="none" w:sz="0" w:space="0" w:color="auto"/>
        <w:bottom w:val="none" w:sz="0" w:space="0" w:color="auto"/>
        <w:right w:val="none" w:sz="0" w:space="0" w:color="auto"/>
      </w:divBdr>
    </w:div>
    <w:div w:id="920064451">
      <w:marLeft w:val="480"/>
      <w:marRight w:val="0"/>
      <w:marTop w:val="0"/>
      <w:marBottom w:val="0"/>
      <w:divBdr>
        <w:top w:val="none" w:sz="0" w:space="0" w:color="auto"/>
        <w:left w:val="none" w:sz="0" w:space="0" w:color="auto"/>
        <w:bottom w:val="none" w:sz="0" w:space="0" w:color="auto"/>
        <w:right w:val="none" w:sz="0" w:space="0" w:color="auto"/>
      </w:divBdr>
    </w:div>
    <w:div w:id="920257835">
      <w:marLeft w:val="480"/>
      <w:marRight w:val="0"/>
      <w:marTop w:val="0"/>
      <w:marBottom w:val="0"/>
      <w:divBdr>
        <w:top w:val="none" w:sz="0" w:space="0" w:color="auto"/>
        <w:left w:val="none" w:sz="0" w:space="0" w:color="auto"/>
        <w:bottom w:val="none" w:sz="0" w:space="0" w:color="auto"/>
        <w:right w:val="none" w:sz="0" w:space="0" w:color="auto"/>
      </w:divBdr>
    </w:div>
    <w:div w:id="920409706">
      <w:marLeft w:val="480"/>
      <w:marRight w:val="0"/>
      <w:marTop w:val="0"/>
      <w:marBottom w:val="0"/>
      <w:divBdr>
        <w:top w:val="none" w:sz="0" w:space="0" w:color="auto"/>
        <w:left w:val="none" w:sz="0" w:space="0" w:color="auto"/>
        <w:bottom w:val="none" w:sz="0" w:space="0" w:color="auto"/>
        <w:right w:val="none" w:sz="0" w:space="0" w:color="auto"/>
      </w:divBdr>
    </w:div>
    <w:div w:id="920410216">
      <w:marLeft w:val="480"/>
      <w:marRight w:val="0"/>
      <w:marTop w:val="0"/>
      <w:marBottom w:val="0"/>
      <w:divBdr>
        <w:top w:val="none" w:sz="0" w:space="0" w:color="auto"/>
        <w:left w:val="none" w:sz="0" w:space="0" w:color="auto"/>
        <w:bottom w:val="none" w:sz="0" w:space="0" w:color="auto"/>
        <w:right w:val="none" w:sz="0" w:space="0" w:color="auto"/>
      </w:divBdr>
    </w:div>
    <w:div w:id="920482639">
      <w:marLeft w:val="480"/>
      <w:marRight w:val="0"/>
      <w:marTop w:val="0"/>
      <w:marBottom w:val="0"/>
      <w:divBdr>
        <w:top w:val="none" w:sz="0" w:space="0" w:color="auto"/>
        <w:left w:val="none" w:sz="0" w:space="0" w:color="auto"/>
        <w:bottom w:val="none" w:sz="0" w:space="0" w:color="auto"/>
        <w:right w:val="none" w:sz="0" w:space="0" w:color="auto"/>
      </w:divBdr>
    </w:div>
    <w:div w:id="920522507">
      <w:marLeft w:val="480"/>
      <w:marRight w:val="0"/>
      <w:marTop w:val="0"/>
      <w:marBottom w:val="0"/>
      <w:divBdr>
        <w:top w:val="none" w:sz="0" w:space="0" w:color="auto"/>
        <w:left w:val="none" w:sz="0" w:space="0" w:color="auto"/>
        <w:bottom w:val="none" w:sz="0" w:space="0" w:color="auto"/>
        <w:right w:val="none" w:sz="0" w:space="0" w:color="auto"/>
      </w:divBdr>
    </w:div>
    <w:div w:id="920523425">
      <w:marLeft w:val="480"/>
      <w:marRight w:val="0"/>
      <w:marTop w:val="0"/>
      <w:marBottom w:val="0"/>
      <w:divBdr>
        <w:top w:val="none" w:sz="0" w:space="0" w:color="auto"/>
        <w:left w:val="none" w:sz="0" w:space="0" w:color="auto"/>
        <w:bottom w:val="none" w:sz="0" w:space="0" w:color="auto"/>
        <w:right w:val="none" w:sz="0" w:space="0" w:color="auto"/>
      </w:divBdr>
    </w:div>
    <w:div w:id="920525949">
      <w:marLeft w:val="480"/>
      <w:marRight w:val="0"/>
      <w:marTop w:val="0"/>
      <w:marBottom w:val="0"/>
      <w:divBdr>
        <w:top w:val="none" w:sz="0" w:space="0" w:color="auto"/>
        <w:left w:val="none" w:sz="0" w:space="0" w:color="auto"/>
        <w:bottom w:val="none" w:sz="0" w:space="0" w:color="auto"/>
        <w:right w:val="none" w:sz="0" w:space="0" w:color="auto"/>
      </w:divBdr>
    </w:div>
    <w:div w:id="920600845">
      <w:marLeft w:val="480"/>
      <w:marRight w:val="0"/>
      <w:marTop w:val="0"/>
      <w:marBottom w:val="0"/>
      <w:divBdr>
        <w:top w:val="none" w:sz="0" w:space="0" w:color="auto"/>
        <w:left w:val="none" w:sz="0" w:space="0" w:color="auto"/>
        <w:bottom w:val="none" w:sz="0" w:space="0" w:color="auto"/>
        <w:right w:val="none" w:sz="0" w:space="0" w:color="auto"/>
      </w:divBdr>
    </w:div>
    <w:div w:id="920673866">
      <w:marLeft w:val="480"/>
      <w:marRight w:val="0"/>
      <w:marTop w:val="0"/>
      <w:marBottom w:val="0"/>
      <w:divBdr>
        <w:top w:val="none" w:sz="0" w:space="0" w:color="auto"/>
        <w:left w:val="none" w:sz="0" w:space="0" w:color="auto"/>
        <w:bottom w:val="none" w:sz="0" w:space="0" w:color="auto"/>
        <w:right w:val="none" w:sz="0" w:space="0" w:color="auto"/>
      </w:divBdr>
    </w:div>
    <w:div w:id="920719804">
      <w:marLeft w:val="480"/>
      <w:marRight w:val="0"/>
      <w:marTop w:val="0"/>
      <w:marBottom w:val="0"/>
      <w:divBdr>
        <w:top w:val="none" w:sz="0" w:space="0" w:color="auto"/>
        <w:left w:val="none" w:sz="0" w:space="0" w:color="auto"/>
        <w:bottom w:val="none" w:sz="0" w:space="0" w:color="auto"/>
        <w:right w:val="none" w:sz="0" w:space="0" w:color="auto"/>
      </w:divBdr>
    </w:div>
    <w:div w:id="920720606">
      <w:marLeft w:val="480"/>
      <w:marRight w:val="0"/>
      <w:marTop w:val="0"/>
      <w:marBottom w:val="0"/>
      <w:divBdr>
        <w:top w:val="none" w:sz="0" w:space="0" w:color="auto"/>
        <w:left w:val="none" w:sz="0" w:space="0" w:color="auto"/>
        <w:bottom w:val="none" w:sz="0" w:space="0" w:color="auto"/>
        <w:right w:val="none" w:sz="0" w:space="0" w:color="auto"/>
      </w:divBdr>
    </w:div>
    <w:div w:id="920795889">
      <w:marLeft w:val="480"/>
      <w:marRight w:val="0"/>
      <w:marTop w:val="0"/>
      <w:marBottom w:val="0"/>
      <w:divBdr>
        <w:top w:val="none" w:sz="0" w:space="0" w:color="auto"/>
        <w:left w:val="none" w:sz="0" w:space="0" w:color="auto"/>
        <w:bottom w:val="none" w:sz="0" w:space="0" w:color="auto"/>
        <w:right w:val="none" w:sz="0" w:space="0" w:color="auto"/>
      </w:divBdr>
    </w:div>
    <w:div w:id="920797126">
      <w:marLeft w:val="480"/>
      <w:marRight w:val="0"/>
      <w:marTop w:val="0"/>
      <w:marBottom w:val="0"/>
      <w:divBdr>
        <w:top w:val="none" w:sz="0" w:space="0" w:color="auto"/>
        <w:left w:val="none" w:sz="0" w:space="0" w:color="auto"/>
        <w:bottom w:val="none" w:sz="0" w:space="0" w:color="auto"/>
        <w:right w:val="none" w:sz="0" w:space="0" w:color="auto"/>
      </w:divBdr>
    </w:div>
    <w:div w:id="920871566">
      <w:marLeft w:val="480"/>
      <w:marRight w:val="0"/>
      <w:marTop w:val="0"/>
      <w:marBottom w:val="0"/>
      <w:divBdr>
        <w:top w:val="none" w:sz="0" w:space="0" w:color="auto"/>
        <w:left w:val="none" w:sz="0" w:space="0" w:color="auto"/>
        <w:bottom w:val="none" w:sz="0" w:space="0" w:color="auto"/>
        <w:right w:val="none" w:sz="0" w:space="0" w:color="auto"/>
      </w:divBdr>
    </w:div>
    <w:div w:id="920871600">
      <w:marLeft w:val="480"/>
      <w:marRight w:val="0"/>
      <w:marTop w:val="0"/>
      <w:marBottom w:val="0"/>
      <w:divBdr>
        <w:top w:val="none" w:sz="0" w:space="0" w:color="auto"/>
        <w:left w:val="none" w:sz="0" w:space="0" w:color="auto"/>
        <w:bottom w:val="none" w:sz="0" w:space="0" w:color="auto"/>
        <w:right w:val="none" w:sz="0" w:space="0" w:color="auto"/>
      </w:divBdr>
    </w:div>
    <w:div w:id="920912977">
      <w:marLeft w:val="480"/>
      <w:marRight w:val="0"/>
      <w:marTop w:val="0"/>
      <w:marBottom w:val="0"/>
      <w:divBdr>
        <w:top w:val="none" w:sz="0" w:space="0" w:color="auto"/>
        <w:left w:val="none" w:sz="0" w:space="0" w:color="auto"/>
        <w:bottom w:val="none" w:sz="0" w:space="0" w:color="auto"/>
        <w:right w:val="none" w:sz="0" w:space="0" w:color="auto"/>
      </w:divBdr>
    </w:div>
    <w:div w:id="920915380">
      <w:marLeft w:val="480"/>
      <w:marRight w:val="0"/>
      <w:marTop w:val="0"/>
      <w:marBottom w:val="0"/>
      <w:divBdr>
        <w:top w:val="none" w:sz="0" w:space="0" w:color="auto"/>
        <w:left w:val="none" w:sz="0" w:space="0" w:color="auto"/>
        <w:bottom w:val="none" w:sz="0" w:space="0" w:color="auto"/>
        <w:right w:val="none" w:sz="0" w:space="0" w:color="auto"/>
      </w:divBdr>
    </w:div>
    <w:div w:id="920917684">
      <w:marLeft w:val="480"/>
      <w:marRight w:val="0"/>
      <w:marTop w:val="0"/>
      <w:marBottom w:val="0"/>
      <w:divBdr>
        <w:top w:val="none" w:sz="0" w:space="0" w:color="auto"/>
        <w:left w:val="none" w:sz="0" w:space="0" w:color="auto"/>
        <w:bottom w:val="none" w:sz="0" w:space="0" w:color="auto"/>
        <w:right w:val="none" w:sz="0" w:space="0" w:color="auto"/>
      </w:divBdr>
    </w:div>
    <w:div w:id="921068200">
      <w:marLeft w:val="480"/>
      <w:marRight w:val="0"/>
      <w:marTop w:val="0"/>
      <w:marBottom w:val="0"/>
      <w:divBdr>
        <w:top w:val="none" w:sz="0" w:space="0" w:color="auto"/>
        <w:left w:val="none" w:sz="0" w:space="0" w:color="auto"/>
        <w:bottom w:val="none" w:sz="0" w:space="0" w:color="auto"/>
        <w:right w:val="none" w:sz="0" w:space="0" w:color="auto"/>
      </w:divBdr>
    </w:div>
    <w:div w:id="921111964">
      <w:marLeft w:val="480"/>
      <w:marRight w:val="0"/>
      <w:marTop w:val="0"/>
      <w:marBottom w:val="0"/>
      <w:divBdr>
        <w:top w:val="none" w:sz="0" w:space="0" w:color="auto"/>
        <w:left w:val="none" w:sz="0" w:space="0" w:color="auto"/>
        <w:bottom w:val="none" w:sz="0" w:space="0" w:color="auto"/>
        <w:right w:val="none" w:sz="0" w:space="0" w:color="auto"/>
      </w:divBdr>
    </w:div>
    <w:div w:id="921137137">
      <w:marLeft w:val="480"/>
      <w:marRight w:val="0"/>
      <w:marTop w:val="0"/>
      <w:marBottom w:val="0"/>
      <w:divBdr>
        <w:top w:val="none" w:sz="0" w:space="0" w:color="auto"/>
        <w:left w:val="none" w:sz="0" w:space="0" w:color="auto"/>
        <w:bottom w:val="none" w:sz="0" w:space="0" w:color="auto"/>
        <w:right w:val="none" w:sz="0" w:space="0" w:color="auto"/>
      </w:divBdr>
    </w:div>
    <w:div w:id="921139819">
      <w:marLeft w:val="480"/>
      <w:marRight w:val="0"/>
      <w:marTop w:val="0"/>
      <w:marBottom w:val="0"/>
      <w:divBdr>
        <w:top w:val="none" w:sz="0" w:space="0" w:color="auto"/>
        <w:left w:val="none" w:sz="0" w:space="0" w:color="auto"/>
        <w:bottom w:val="none" w:sz="0" w:space="0" w:color="auto"/>
        <w:right w:val="none" w:sz="0" w:space="0" w:color="auto"/>
      </w:divBdr>
    </w:div>
    <w:div w:id="921332974">
      <w:marLeft w:val="480"/>
      <w:marRight w:val="0"/>
      <w:marTop w:val="0"/>
      <w:marBottom w:val="0"/>
      <w:divBdr>
        <w:top w:val="none" w:sz="0" w:space="0" w:color="auto"/>
        <w:left w:val="none" w:sz="0" w:space="0" w:color="auto"/>
        <w:bottom w:val="none" w:sz="0" w:space="0" w:color="auto"/>
        <w:right w:val="none" w:sz="0" w:space="0" w:color="auto"/>
      </w:divBdr>
    </w:div>
    <w:div w:id="921333731">
      <w:marLeft w:val="480"/>
      <w:marRight w:val="0"/>
      <w:marTop w:val="0"/>
      <w:marBottom w:val="0"/>
      <w:divBdr>
        <w:top w:val="none" w:sz="0" w:space="0" w:color="auto"/>
        <w:left w:val="none" w:sz="0" w:space="0" w:color="auto"/>
        <w:bottom w:val="none" w:sz="0" w:space="0" w:color="auto"/>
        <w:right w:val="none" w:sz="0" w:space="0" w:color="auto"/>
      </w:divBdr>
    </w:div>
    <w:div w:id="921335607">
      <w:marLeft w:val="480"/>
      <w:marRight w:val="0"/>
      <w:marTop w:val="0"/>
      <w:marBottom w:val="0"/>
      <w:divBdr>
        <w:top w:val="none" w:sz="0" w:space="0" w:color="auto"/>
        <w:left w:val="none" w:sz="0" w:space="0" w:color="auto"/>
        <w:bottom w:val="none" w:sz="0" w:space="0" w:color="auto"/>
        <w:right w:val="none" w:sz="0" w:space="0" w:color="auto"/>
      </w:divBdr>
    </w:div>
    <w:div w:id="921336212">
      <w:marLeft w:val="480"/>
      <w:marRight w:val="0"/>
      <w:marTop w:val="0"/>
      <w:marBottom w:val="0"/>
      <w:divBdr>
        <w:top w:val="none" w:sz="0" w:space="0" w:color="auto"/>
        <w:left w:val="none" w:sz="0" w:space="0" w:color="auto"/>
        <w:bottom w:val="none" w:sz="0" w:space="0" w:color="auto"/>
        <w:right w:val="none" w:sz="0" w:space="0" w:color="auto"/>
      </w:divBdr>
    </w:div>
    <w:div w:id="921371890">
      <w:marLeft w:val="480"/>
      <w:marRight w:val="0"/>
      <w:marTop w:val="0"/>
      <w:marBottom w:val="0"/>
      <w:divBdr>
        <w:top w:val="none" w:sz="0" w:space="0" w:color="auto"/>
        <w:left w:val="none" w:sz="0" w:space="0" w:color="auto"/>
        <w:bottom w:val="none" w:sz="0" w:space="0" w:color="auto"/>
        <w:right w:val="none" w:sz="0" w:space="0" w:color="auto"/>
      </w:divBdr>
    </w:div>
    <w:div w:id="921375997">
      <w:marLeft w:val="480"/>
      <w:marRight w:val="0"/>
      <w:marTop w:val="0"/>
      <w:marBottom w:val="0"/>
      <w:divBdr>
        <w:top w:val="none" w:sz="0" w:space="0" w:color="auto"/>
        <w:left w:val="none" w:sz="0" w:space="0" w:color="auto"/>
        <w:bottom w:val="none" w:sz="0" w:space="0" w:color="auto"/>
        <w:right w:val="none" w:sz="0" w:space="0" w:color="auto"/>
      </w:divBdr>
    </w:div>
    <w:div w:id="921448242">
      <w:marLeft w:val="480"/>
      <w:marRight w:val="0"/>
      <w:marTop w:val="0"/>
      <w:marBottom w:val="0"/>
      <w:divBdr>
        <w:top w:val="none" w:sz="0" w:space="0" w:color="auto"/>
        <w:left w:val="none" w:sz="0" w:space="0" w:color="auto"/>
        <w:bottom w:val="none" w:sz="0" w:space="0" w:color="auto"/>
        <w:right w:val="none" w:sz="0" w:space="0" w:color="auto"/>
      </w:divBdr>
    </w:div>
    <w:div w:id="921527669">
      <w:marLeft w:val="480"/>
      <w:marRight w:val="0"/>
      <w:marTop w:val="0"/>
      <w:marBottom w:val="0"/>
      <w:divBdr>
        <w:top w:val="none" w:sz="0" w:space="0" w:color="auto"/>
        <w:left w:val="none" w:sz="0" w:space="0" w:color="auto"/>
        <w:bottom w:val="none" w:sz="0" w:space="0" w:color="auto"/>
        <w:right w:val="none" w:sz="0" w:space="0" w:color="auto"/>
      </w:divBdr>
    </w:div>
    <w:div w:id="921529523">
      <w:marLeft w:val="480"/>
      <w:marRight w:val="0"/>
      <w:marTop w:val="0"/>
      <w:marBottom w:val="0"/>
      <w:divBdr>
        <w:top w:val="none" w:sz="0" w:space="0" w:color="auto"/>
        <w:left w:val="none" w:sz="0" w:space="0" w:color="auto"/>
        <w:bottom w:val="none" w:sz="0" w:space="0" w:color="auto"/>
        <w:right w:val="none" w:sz="0" w:space="0" w:color="auto"/>
      </w:divBdr>
    </w:div>
    <w:div w:id="921530875">
      <w:marLeft w:val="480"/>
      <w:marRight w:val="0"/>
      <w:marTop w:val="0"/>
      <w:marBottom w:val="0"/>
      <w:divBdr>
        <w:top w:val="none" w:sz="0" w:space="0" w:color="auto"/>
        <w:left w:val="none" w:sz="0" w:space="0" w:color="auto"/>
        <w:bottom w:val="none" w:sz="0" w:space="0" w:color="auto"/>
        <w:right w:val="none" w:sz="0" w:space="0" w:color="auto"/>
      </w:divBdr>
    </w:div>
    <w:div w:id="921568595">
      <w:marLeft w:val="480"/>
      <w:marRight w:val="0"/>
      <w:marTop w:val="0"/>
      <w:marBottom w:val="0"/>
      <w:divBdr>
        <w:top w:val="none" w:sz="0" w:space="0" w:color="auto"/>
        <w:left w:val="none" w:sz="0" w:space="0" w:color="auto"/>
        <w:bottom w:val="none" w:sz="0" w:space="0" w:color="auto"/>
        <w:right w:val="none" w:sz="0" w:space="0" w:color="auto"/>
      </w:divBdr>
    </w:div>
    <w:div w:id="921570314">
      <w:marLeft w:val="480"/>
      <w:marRight w:val="0"/>
      <w:marTop w:val="0"/>
      <w:marBottom w:val="0"/>
      <w:divBdr>
        <w:top w:val="none" w:sz="0" w:space="0" w:color="auto"/>
        <w:left w:val="none" w:sz="0" w:space="0" w:color="auto"/>
        <w:bottom w:val="none" w:sz="0" w:space="0" w:color="auto"/>
        <w:right w:val="none" w:sz="0" w:space="0" w:color="auto"/>
      </w:divBdr>
    </w:div>
    <w:div w:id="921640173">
      <w:marLeft w:val="480"/>
      <w:marRight w:val="0"/>
      <w:marTop w:val="0"/>
      <w:marBottom w:val="0"/>
      <w:divBdr>
        <w:top w:val="none" w:sz="0" w:space="0" w:color="auto"/>
        <w:left w:val="none" w:sz="0" w:space="0" w:color="auto"/>
        <w:bottom w:val="none" w:sz="0" w:space="0" w:color="auto"/>
        <w:right w:val="none" w:sz="0" w:space="0" w:color="auto"/>
      </w:divBdr>
    </w:div>
    <w:div w:id="921641731">
      <w:marLeft w:val="480"/>
      <w:marRight w:val="0"/>
      <w:marTop w:val="0"/>
      <w:marBottom w:val="0"/>
      <w:divBdr>
        <w:top w:val="none" w:sz="0" w:space="0" w:color="auto"/>
        <w:left w:val="none" w:sz="0" w:space="0" w:color="auto"/>
        <w:bottom w:val="none" w:sz="0" w:space="0" w:color="auto"/>
        <w:right w:val="none" w:sz="0" w:space="0" w:color="auto"/>
      </w:divBdr>
    </w:div>
    <w:div w:id="921642239">
      <w:marLeft w:val="480"/>
      <w:marRight w:val="0"/>
      <w:marTop w:val="0"/>
      <w:marBottom w:val="0"/>
      <w:divBdr>
        <w:top w:val="none" w:sz="0" w:space="0" w:color="auto"/>
        <w:left w:val="none" w:sz="0" w:space="0" w:color="auto"/>
        <w:bottom w:val="none" w:sz="0" w:space="0" w:color="auto"/>
        <w:right w:val="none" w:sz="0" w:space="0" w:color="auto"/>
      </w:divBdr>
    </w:div>
    <w:div w:id="921790277">
      <w:marLeft w:val="480"/>
      <w:marRight w:val="0"/>
      <w:marTop w:val="0"/>
      <w:marBottom w:val="0"/>
      <w:divBdr>
        <w:top w:val="none" w:sz="0" w:space="0" w:color="auto"/>
        <w:left w:val="none" w:sz="0" w:space="0" w:color="auto"/>
        <w:bottom w:val="none" w:sz="0" w:space="0" w:color="auto"/>
        <w:right w:val="none" w:sz="0" w:space="0" w:color="auto"/>
      </w:divBdr>
    </w:div>
    <w:div w:id="921791997">
      <w:marLeft w:val="480"/>
      <w:marRight w:val="0"/>
      <w:marTop w:val="0"/>
      <w:marBottom w:val="0"/>
      <w:divBdr>
        <w:top w:val="none" w:sz="0" w:space="0" w:color="auto"/>
        <w:left w:val="none" w:sz="0" w:space="0" w:color="auto"/>
        <w:bottom w:val="none" w:sz="0" w:space="0" w:color="auto"/>
        <w:right w:val="none" w:sz="0" w:space="0" w:color="auto"/>
      </w:divBdr>
    </w:div>
    <w:div w:id="921793339">
      <w:marLeft w:val="480"/>
      <w:marRight w:val="0"/>
      <w:marTop w:val="0"/>
      <w:marBottom w:val="0"/>
      <w:divBdr>
        <w:top w:val="none" w:sz="0" w:space="0" w:color="auto"/>
        <w:left w:val="none" w:sz="0" w:space="0" w:color="auto"/>
        <w:bottom w:val="none" w:sz="0" w:space="0" w:color="auto"/>
        <w:right w:val="none" w:sz="0" w:space="0" w:color="auto"/>
      </w:divBdr>
    </w:div>
    <w:div w:id="921836148">
      <w:marLeft w:val="480"/>
      <w:marRight w:val="0"/>
      <w:marTop w:val="0"/>
      <w:marBottom w:val="0"/>
      <w:divBdr>
        <w:top w:val="none" w:sz="0" w:space="0" w:color="auto"/>
        <w:left w:val="none" w:sz="0" w:space="0" w:color="auto"/>
        <w:bottom w:val="none" w:sz="0" w:space="0" w:color="auto"/>
        <w:right w:val="none" w:sz="0" w:space="0" w:color="auto"/>
      </w:divBdr>
    </w:div>
    <w:div w:id="921836839">
      <w:marLeft w:val="480"/>
      <w:marRight w:val="0"/>
      <w:marTop w:val="0"/>
      <w:marBottom w:val="0"/>
      <w:divBdr>
        <w:top w:val="none" w:sz="0" w:space="0" w:color="auto"/>
        <w:left w:val="none" w:sz="0" w:space="0" w:color="auto"/>
        <w:bottom w:val="none" w:sz="0" w:space="0" w:color="auto"/>
        <w:right w:val="none" w:sz="0" w:space="0" w:color="auto"/>
      </w:divBdr>
    </w:div>
    <w:div w:id="921915933">
      <w:marLeft w:val="480"/>
      <w:marRight w:val="0"/>
      <w:marTop w:val="0"/>
      <w:marBottom w:val="0"/>
      <w:divBdr>
        <w:top w:val="none" w:sz="0" w:space="0" w:color="auto"/>
        <w:left w:val="none" w:sz="0" w:space="0" w:color="auto"/>
        <w:bottom w:val="none" w:sz="0" w:space="0" w:color="auto"/>
        <w:right w:val="none" w:sz="0" w:space="0" w:color="auto"/>
      </w:divBdr>
    </w:div>
    <w:div w:id="921990706">
      <w:marLeft w:val="480"/>
      <w:marRight w:val="0"/>
      <w:marTop w:val="0"/>
      <w:marBottom w:val="0"/>
      <w:divBdr>
        <w:top w:val="none" w:sz="0" w:space="0" w:color="auto"/>
        <w:left w:val="none" w:sz="0" w:space="0" w:color="auto"/>
        <w:bottom w:val="none" w:sz="0" w:space="0" w:color="auto"/>
        <w:right w:val="none" w:sz="0" w:space="0" w:color="auto"/>
      </w:divBdr>
    </w:div>
    <w:div w:id="921992307">
      <w:marLeft w:val="480"/>
      <w:marRight w:val="0"/>
      <w:marTop w:val="0"/>
      <w:marBottom w:val="0"/>
      <w:divBdr>
        <w:top w:val="none" w:sz="0" w:space="0" w:color="auto"/>
        <w:left w:val="none" w:sz="0" w:space="0" w:color="auto"/>
        <w:bottom w:val="none" w:sz="0" w:space="0" w:color="auto"/>
        <w:right w:val="none" w:sz="0" w:space="0" w:color="auto"/>
      </w:divBdr>
    </w:div>
    <w:div w:id="922033220">
      <w:marLeft w:val="480"/>
      <w:marRight w:val="0"/>
      <w:marTop w:val="0"/>
      <w:marBottom w:val="0"/>
      <w:divBdr>
        <w:top w:val="none" w:sz="0" w:space="0" w:color="auto"/>
        <w:left w:val="none" w:sz="0" w:space="0" w:color="auto"/>
        <w:bottom w:val="none" w:sz="0" w:space="0" w:color="auto"/>
        <w:right w:val="none" w:sz="0" w:space="0" w:color="auto"/>
      </w:divBdr>
    </w:div>
    <w:div w:id="922104411">
      <w:marLeft w:val="480"/>
      <w:marRight w:val="0"/>
      <w:marTop w:val="0"/>
      <w:marBottom w:val="0"/>
      <w:divBdr>
        <w:top w:val="none" w:sz="0" w:space="0" w:color="auto"/>
        <w:left w:val="none" w:sz="0" w:space="0" w:color="auto"/>
        <w:bottom w:val="none" w:sz="0" w:space="0" w:color="auto"/>
        <w:right w:val="none" w:sz="0" w:space="0" w:color="auto"/>
      </w:divBdr>
    </w:div>
    <w:div w:id="922106033">
      <w:marLeft w:val="480"/>
      <w:marRight w:val="0"/>
      <w:marTop w:val="0"/>
      <w:marBottom w:val="0"/>
      <w:divBdr>
        <w:top w:val="none" w:sz="0" w:space="0" w:color="auto"/>
        <w:left w:val="none" w:sz="0" w:space="0" w:color="auto"/>
        <w:bottom w:val="none" w:sz="0" w:space="0" w:color="auto"/>
        <w:right w:val="none" w:sz="0" w:space="0" w:color="auto"/>
      </w:divBdr>
    </w:div>
    <w:div w:id="922177092">
      <w:marLeft w:val="480"/>
      <w:marRight w:val="0"/>
      <w:marTop w:val="0"/>
      <w:marBottom w:val="0"/>
      <w:divBdr>
        <w:top w:val="none" w:sz="0" w:space="0" w:color="auto"/>
        <w:left w:val="none" w:sz="0" w:space="0" w:color="auto"/>
        <w:bottom w:val="none" w:sz="0" w:space="0" w:color="auto"/>
        <w:right w:val="none" w:sz="0" w:space="0" w:color="auto"/>
      </w:divBdr>
    </w:div>
    <w:div w:id="922181060">
      <w:marLeft w:val="480"/>
      <w:marRight w:val="0"/>
      <w:marTop w:val="0"/>
      <w:marBottom w:val="0"/>
      <w:divBdr>
        <w:top w:val="none" w:sz="0" w:space="0" w:color="auto"/>
        <w:left w:val="none" w:sz="0" w:space="0" w:color="auto"/>
        <w:bottom w:val="none" w:sz="0" w:space="0" w:color="auto"/>
        <w:right w:val="none" w:sz="0" w:space="0" w:color="auto"/>
      </w:divBdr>
    </w:div>
    <w:div w:id="922296247">
      <w:marLeft w:val="480"/>
      <w:marRight w:val="0"/>
      <w:marTop w:val="0"/>
      <w:marBottom w:val="0"/>
      <w:divBdr>
        <w:top w:val="none" w:sz="0" w:space="0" w:color="auto"/>
        <w:left w:val="none" w:sz="0" w:space="0" w:color="auto"/>
        <w:bottom w:val="none" w:sz="0" w:space="0" w:color="auto"/>
        <w:right w:val="none" w:sz="0" w:space="0" w:color="auto"/>
      </w:divBdr>
    </w:div>
    <w:div w:id="922300278">
      <w:marLeft w:val="480"/>
      <w:marRight w:val="0"/>
      <w:marTop w:val="0"/>
      <w:marBottom w:val="0"/>
      <w:divBdr>
        <w:top w:val="none" w:sz="0" w:space="0" w:color="auto"/>
        <w:left w:val="none" w:sz="0" w:space="0" w:color="auto"/>
        <w:bottom w:val="none" w:sz="0" w:space="0" w:color="auto"/>
        <w:right w:val="none" w:sz="0" w:space="0" w:color="auto"/>
      </w:divBdr>
    </w:div>
    <w:div w:id="922372052">
      <w:marLeft w:val="480"/>
      <w:marRight w:val="0"/>
      <w:marTop w:val="0"/>
      <w:marBottom w:val="0"/>
      <w:divBdr>
        <w:top w:val="none" w:sz="0" w:space="0" w:color="auto"/>
        <w:left w:val="none" w:sz="0" w:space="0" w:color="auto"/>
        <w:bottom w:val="none" w:sz="0" w:space="0" w:color="auto"/>
        <w:right w:val="none" w:sz="0" w:space="0" w:color="auto"/>
      </w:divBdr>
    </w:div>
    <w:div w:id="922372471">
      <w:marLeft w:val="480"/>
      <w:marRight w:val="0"/>
      <w:marTop w:val="0"/>
      <w:marBottom w:val="0"/>
      <w:divBdr>
        <w:top w:val="none" w:sz="0" w:space="0" w:color="auto"/>
        <w:left w:val="none" w:sz="0" w:space="0" w:color="auto"/>
        <w:bottom w:val="none" w:sz="0" w:space="0" w:color="auto"/>
        <w:right w:val="none" w:sz="0" w:space="0" w:color="auto"/>
      </w:divBdr>
    </w:div>
    <w:div w:id="922373002">
      <w:marLeft w:val="480"/>
      <w:marRight w:val="0"/>
      <w:marTop w:val="0"/>
      <w:marBottom w:val="0"/>
      <w:divBdr>
        <w:top w:val="none" w:sz="0" w:space="0" w:color="auto"/>
        <w:left w:val="none" w:sz="0" w:space="0" w:color="auto"/>
        <w:bottom w:val="none" w:sz="0" w:space="0" w:color="auto"/>
        <w:right w:val="none" w:sz="0" w:space="0" w:color="auto"/>
      </w:divBdr>
    </w:div>
    <w:div w:id="922374168">
      <w:marLeft w:val="480"/>
      <w:marRight w:val="0"/>
      <w:marTop w:val="0"/>
      <w:marBottom w:val="0"/>
      <w:divBdr>
        <w:top w:val="none" w:sz="0" w:space="0" w:color="auto"/>
        <w:left w:val="none" w:sz="0" w:space="0" w:color="auto"/>
        <w:bottom w:val="none" w:sz="0" w:space="0" w:color="auto"/>
        <w:right w:val="none" w:sz="0" w:space="0" w:color="auto"/>
      </w:divBdr>
    </w:div>
    <w:div w:id="922377539">
      <w:marLeft w:val="480"/>
      <w:marRight w:val="0"/>
      <w:marTop w:val="0"/>
      <w:marBottom w:val="0"/>
      <w:divBdr>
        <w:top w:val="none" w:sz="0" w:space="0" w:color="auto"/>
        <w:left w:val="none" w:sz="0" w:space="0" w:color="auto"/>
        <w:bottom w:val="none" w:sz="0" w:space="0" w:color="auto"/>
        <w:right w:val="none" w:sz="0" w:space="0" w:color="auto"/>
      </w:divBdr>
    </w:div>
    <w:div w:id="922450359">
      <w:marLeft w:val="480"/>
      <w:marRight w:val="0"/>
      <w:marTop w:val="0"/>
      <w:marBottom w:val="0"/>
      <w:divBdr>
        <w:top w:val="none" w:sz="0" w:space="0" w:color="auto"/>
        <w:left w:val="none" w:sz="0" w:space="0" w:color="auto"/>
        <w:bottom w:val="none" w:sz="0" w:space="0" w:color="auto"/>
        <w:right w:val="none" w:sz="0" w:space="0" w:color="auto"/>
      </w:divBdr>
    </w:div>
    <w:div w:id="922494227">
      <w:marLeft w:val="480"/>
      <w:marRight w:val="0"/>
      <w:marTop w:val="0"/>
      <w:marBottom w:val="0"/>
      <w:divBdr>
        <w:top w:val="none" w:sz="0" w:space="0" w:color="auto"/>
        <w:left w:val="none" w:sz="0" w:space="0" w:color="auto"/>
        <w:bottom w:val="none" w:sz="0" w:space="0" w:color="auto"/>
        <w:right w:val="none" w:sz="0" w:space="0" w:color="auto"/>
      </w:divBdr>
    </w:div>
    <w:div w:id="922497038">
      <w:marLeft w:val="480"/>
      <w:marRight w:val="0"/>
      <w:marTop w:val="0"/>
      <w:marBottom w:val="0"/>
      <w:divBdr>
        <w:top w:val="none" w:sz="0" w:space="0" w:color="auto"/>
        <w:left w:val="none" w:sz="0" w:space="0" w:color="auto"/>
        <w:bottom w:val="none" w:sz="0" w:space="0" w:color="auto"/>
        <w:right w:val="none" w:sz="0" w:space="0" w:color="auto"/>
      </w:divBdr>
    </w:div>
    <w:div w:id="922564839">
      <w:marLeft w:val="480"/>
      <w:marRight w:val="0"/>
      <w:marTop w:val="0"/>
      <w:marBottom w:val="0"/>
      <w:divBdr>
        <w:top w:val="none" w:sz="0" w:space="0" w:color="auto"/>
        <w:left w:val="none" w:sz="0" w:space="0" w:color="auto"/>
        <w:bottom w:val="none" w:sz="0" w:space="0" w:color="auto"/>
        <w:right w:val="none" w:sz="0" w:space="0" w:color="auto"/>
      </w:divBdr>
    </w:div>
    <w:div w:id="922681392">
      <w:marLeft w:val="480"/>
      <w:marRight w:val="0"/>
      <w:marTop w:val="0"/>
      <w:marBottom w:val="0"/>
      <w:divBdr>
        <w:top w:val="none" w:sz="0" w:space="0" w:color="auto"/>
        <w:left w:val="none" w:sz="0" w:space="0" w:color="auto"/>
        <w:bottom w:val="none" w:sz="0" w:space="0" w:color="auto"/>
        <w:right w:val="none" w:sz="0" w:space="0" w:color="auto"/>
      </w:divBdr>
    </w:div>
    <w:div w:id="922685967">
      <w:marLeft w:val="480"/>
      <w:marRight w:val="0"/>
      <w:marTop w:val="0"/>
      <w:marBottom w:val="0"/>
      <w:divBdr>
        <w:top w:val="none" w:sz="0" w:space="0" w:color="auto"/>
        <w:left w:val="none" w:sz="0" w:space="0" w:color="auto"/>
        <w:bottom w:val="none" w:sz="0" w:space="0" w:color="auto"/>
        <w:right w:val="none" w:sz="0" w:space="0" w:color="auto"/>
      </w:divBdr>
    </w:div>
    <w:div w:id="922690604">
      <w:marLeft w:val="480"/>
      <w:marRight w:val="0"/>
      <w:marTop w:val="0"/>
      <w:marBottom w:val="0"/>
      <w:divBdr>
        <w:top w:val="none" w:sz="0" w:space="0" w:color="auto"/>
        <w:left w:val="none" w:sz="0" w:space="0" w:color="auto"/>
        <w:bottom w:val="none" w:sz="0" w:space="0" w:color="auto"/>
        <w:right w:val="none" w:sz="0" w:space="0" w:color="auto"/>
      </w:divBdr>
    </w:div>
    <w:div w:id="922766422">
      <w:marLeft w:val="480"/>
      <w:marRight w:val="0"/>
      <w:marTop w:val="0"/>
      <w:marBottom w:val="0"/>
      <w:divBdr>
        <w:top w:val="none" w:sz="0" w:space="0" w:color="auto"/>
        <w:left w:val="none" w:sz="0" w:space="0" w:color="auto"/>
        <w:bottom w:val="none" w:sz="0" w:space="0" w:color="auto"/>
        <w:right w:val="none" w:sz="0" w:space="0" w:color="auto"/>
      </w:divBdr>
    </w:div>
    <w:div w:id="922839804">
      <w:marLeft w:val="480"/>
      <w:marRight w:val="0"/>
      <w:marTop w:val="0"/>
      <w:marBottom w:val="0"/>
      <w:divBdr>
        <w:top w:val="none" w:sz="0" w:space="0" w:color="auto"/>
        <w:left w:val="none" w:sz="0" w:space="0" w:color="auto"/>
        <w:bottom w:val="none" w:sz="0" w:space="0" w:color="auto"/>
        <w:right w:val="none" w:sz="0" w:space="0" w:color="auto"/>
      </w:divBdr>
    </w:div>
    <w:div w:id="922909230">
      <w:marLeft w:val="480"/>
      <w:marRight w:val="0"/>
      <w:marTop w:val="0"/>
      <w:marBottom w:val="0"/>
      <w:divBdr>
        <w:top w:val="none" w:sz="0" w:space="0" w:color="auto"/>
        <w:left w:val="none" w:sz="0" w:space="0" w:color="auto"/>
        <w:bottom w:val="none" w:sz="0" w:space="0" w:color="auto"/>
        <w:right w:val="none" w:sz="0" w:space="0" w:color="auto"/>
      </w:divBdr>
    </w:div>
    <w:div w:id="922909787">
      <w:marLeft w:val="480"/>
      <w:marRight w:val="0"/>
      <w:marTop w:val="0"/>
      <w:marBottom w:val="0"/>
      <w:divBdr>
        <w:top w:val="none" w:sz="0" w:space="0" w:color="auto"/>
        <w:left w:val="none" w:sz="0" w:space="0" w:color="auto"/>
        <w:bottom w:val="none" w:sz="0" w:space="0" w:color="auto"/>
        <w:right w:val="none" w:sz="0" w:space="0" w:color="auto"/>
      </w:divBdr>
    </w:div>
    <w:div w:id="922910423">
      <w:marLeft w:val="480"/>
      <w:marRight w:val="0"/>
      <w:marTop w:val="0"/>
      <w:marBottom w:val="0"/>
      <w:divBdr>
        <w:top w:val="none" w:sz="0" w:space="0" w:color="auto"/>
        <w:left w:val="none" w:sz="0" w:space="0" w:color="auto"/>
        <w:bottom w:val="none" w:sz="0" w:space="0" w:color="auto"/>
        <w:right w:val="none" w:sz="0" w:space="0" w:color="auto"/>
      </w:divBdr>
    </w:div>
    <w:div w:id="922951106">
      <w:marLeft w:val="480"/>
      <w:marRight w:val="0"/>
      <w:marTop w:val="0"/>
      <w:marBottom w:val="0"/>
      <w:divBdr>
        <w:top w:val="none" w:sz="0" w:space="0" w:color="auto"/>
        <w:left w:val="none" w:sz="0" w:space="0" w:color="auto"/>
        <w:bottom w:val="none" w:sz="0" w:space="0" w:color="auto"/>
        <w:right w:val="none" w:sz="0" w:space="0" w:color="auto"/>
      </w:divBdr>
    </w:div>
    <w:div w:id="922957202">
      <w:marLeft w:val="480"/>
      <w:marRight w:val="0"/>
      <w:marTop w:val="0"/>
      <w:marBottom w:val="0"/>
      <w:divBdr>
        <w:top w:val="none" w:sz="0" w:space="0" w:color="auto"/>
        <w:left w:val="none" w:sz="0" w:space="0" w:color="auto"/>
        <w:bottom w:val="none" w:sz="0" w:space="0" w:color="auto"/>
        <w:right w:val="none" w:sz="0" w:space="0" w:color="auto"/>
      </w:divBdr>
    </w:div>
    <w:div w:id="922957624">
      <w:marLeft w:val="480"/>
      <w:marRight w:val="0"/>
      <w:marTop w:val="0"/>
      <w:marBottom w:val="0"/>
      <w:divBdr>
        <w:top w:val="none" w:sz="0" w:space="0" w:color="auto"/>
        <w:left w:val="none" w:sz="0" w:space="0" w:color="auto"/>
        <w:bottom w:val="none" w:sz="0" w:space="0" w:color="auto"/>
        <w:right w:val="none" w:sz="0" w:space="0" w:color="auto"/>
      </w:divBdr>
    </w:div>
    <w:div w:id="922957763">
      <w:marLeft w:val="480"/>
      <w:marRight w:val="0"/>
      <w:marTop w:val="0"/>
      <w:marBottom w:val="0"/>
      <w:divBdr>
        <w:top w:val="none" w:sz="0" w:space="0" w:color="auto"/>
        <w:left w:val="none" w:sz="0" w:space="0" w:color="auto"/>
        <w:bottom w:val="none" w:sz="0" w:space="0" w:color="auto"/>
        <w:right w:val="none" w:sz="0" w:space="0" w:color="auto"/>
      </w:divBdr>
    </w:div>
    <w:div w:id="923145523">
      <w:marLeft w:val="480"/>
      <w:marRight w:val="0"/>
      <w:marTop w:val="0"/>
      <w:marBottom w:val="0"/>
      <w:divBdr>
        <w:top w:val="none" w:sz="0" w:space="0" w:color="auto"/>
        <w:left w:val="none" w:sz="0" w:space="0" w:color="auto"/>
        <w:bottom w:val="none" w:sz="0" w:space="0" w:color="auto"/>
        <w:right w:val="none" w:sz="0" w:space="0" w:color="auto"/>
      </w:divBdr>
    </w:div>
    <w:div w:id="923152231">
      <w:marLeft w:val="480"/>
      <w:marRight w:val="0"/>
      <w:marTop w:val="0"/>
      <w:marBottom w:val="0"/>
      <w:divBdr>
        <w:top w:val="none" w:sz="0" w:space="0" w:color="auto"/>
        <w:left w:val="none" w:sz="0" w:space="0" w:color="auto"/>
        <w:bottom w:val="none" w:sz="0" w:space="0" w:color="auto"/>
        <w:right w:val="none" w:sz="0" w:space="0" w:color="auto"/>
      </w:divBdr>
    </w:div>
    <w:div w:id="923219643">
      <w:marLeft w:val="480"/>
      <w:marRight w:val="0"/>
      <w:marTop w:val="0"/>
      <w:marBottom w:val="0"/>
      <w:divBdr>
        <w:top w:val="none" w:sz="0" w:space="0" w:color="auto"/>
        <w:left w:val="none" w:sz="0" w:space="0" w:color="auto"/>
        <w:bottom w:val="none" w:sz="0" w:space="0" w:color="auto"/>
        <w:right w:val="none" w:sz="0" w:space="0" w:color="auto"/>
      </w:divBdr>
    </w:div>
    <w:div w:id="923222547">
      <w:marLeft w:val="480"/>
      <w:marRight w:val="0"/>
      <w:marTop w:val="0"/>
      <w:marBottom w:val="0"/>
      <w:divBdr>
        <w:top w:val="none" w:sz="0" w:space="0" w:color="auto"/>
        <w:left w:val="none" w:sz="0" w:space="0" w:color="auto"/>
        <w:bottom w:val="none" w:sz="0" w:space="0" w:color="auto"/>
        <w:right w:val="none" w:sz="0" w:space="0" w:color="auto"/>
      </w:divBdr>
    </w:div>
    <w:div w:id="923298270">
      <w:marLeft w:val="480"/>
      <w:marRight w:val="0"/>
      <w:marTop w:val="0"/>
      <w:marBottom w:val="0"/>
      <w:divBdr>
        <w:top w:val="none" w:sz="0" w:space="0" w:color="auto"/>
        <w:left w:val="none" w:sz="0" w:space="0" w:color="auto"/>
        <w:bottom w:val="none" w:sz="0" w:space="0" w:color="auto"/>
        <w:right w:val="none" w:sz="0" w:space="0" w:color="auto"/>
      </w:divBdr>
    </w:div>
    <w:div w:id="923301018">
      <w:marLeft w:val="480"/>
      <w:marRight w:val="0"/>
      <w:marTop w:val="0"/>
      <w:marBottom w:val="0"/>
      <w:divBdr>
        <w:top w:val="none" w:sz="0" w:space="0" w:color="auto"/>
        <w:left w:val="none" w:sz="0" w:space="0" w:color="auto"/>
        <w:bottom w:val="none" w:sz="0" w:space="0" w:color="auto"/>
        <w:right w:val="none" w:sz="0" w:space="0" w:color="auto"/>
      </w:divBdr>
    </w:div>
    <w:div w:id="923418628">
      <w:marLeft w:val="480"/>
      <w:marRight w:val="0"/>
      <w:marTop w:val="0"/>
      <w:marBottom w:val="0"/>
      <w:divBdr>
        <w:top w:val="none" w:sz="0" w:space="0" w:color="auto"/>
        <w:left w:val="none" w:sz="0" w:space="0" w:color="auto"/>
        <w:bottom w:val="none" w:sz="0" w:space="0" w:color="auto"/>
        <w:right w:val="none" w:sz="0" w:space="0" w:color="auto"/>
      </w:divBdr>
    </w:div>
    <w:div w:id="923533564">
      <w:marLeft w:val="480"/>
      <w:marRight w:val="0"/>
      <w:marTop w:val="0"/>
      <w:marBottom w:val="0"/>
      <w:divBdr>
        <w:top w:val="none" w:sz="0" w:space="0" w:color="auto"/>
        <w:left w:val="none" w:sz="0" w:space="0" w:color="auto"/>
        <w:bottom w:val="none" w:sz="0" w:space="0" w:color="auto"/>
        <w:right w:val="none" w:sz="0" w:space="0" w:color="auto"/>
      </w:divBdr>
    </w:div>
    <w:div w:id="923535127">
      <w:marLeft w:val="480"/>
      <w:marRight w:val="0"/>
      <w:marTop w:val="0"/>
      <w:marBottom w:val="0"/>
      <w:divBdr>
        <w:top w:val="none" w:sz="0" w:space="0" w:color="auto"/>
        <w:left w:val="none" w:sz="0" w:space="0" w:color="auto"/>
        <w:bottom w:val="none" w:sz="0" w:space="0" w:color="auto"/>
        <w:right w:val="none" w:sz="0" w:space="0" w:color="auto"/>
      </w:divBdr>
    </w:div>
    <w:div w:id="923607830">
      <w:marLeft w:val="480"/>
      <w:marRight w:val="0"/>
      <w:marTop w:val="0"/>
      <w:marBottom w:val="0"/>
      <w:divBdr>
        <w:top w:val="none" w:sz="0" w:space="0" w:color="auto"/>
        <w:left w:val="none" w:sz="0" w:space="0" w:color="auto"/>
        <w:bottom w:val="none" w:sz="0" w:space="0" w:color="auto"/>
        <w:right w:val="none" w:sz="0" w:space="0" w:color="auto"/>
      </w:divBdr>
    </w:div>
    <w:div w:id="923611973">
      <w:marLeft w:val="480"/>
      <w:marRight w:val="0"/>
      <w:marTop w:val="0"/>
      <w:marBottom w:val="0"/>
      <w:divBdr>
        <w:top w:val="none" w:sz="0" w:space="0" w:color="auto"/>
        <w:left w:val="none" w:sz="0" w:space="0" w:color="auto"/>
        <w:bottom w:val="none" w:sz="0" w:space="0" w:color="auto"/>
        <w:right w:val="none" w:sz="0" w:space="0" w:color="auto"/>
      </w:divBdr>
    </w:div>
    <w:div w:id="923613158">
      <w:marLeft w:val="480"/>
      <w:marRight w:val="0"/>
      <w:marTop w:val="0"/>
      <w:marBottom w:val="0"/>
      <w:divBdr>
        <w:top w:val="none" w:sz="0" w:space="0" w:color="auto"/>
        <w:left w:val="none" w:sz="0" w:space="0" w:color="auto"/>
        <w:bottom w:val="none" w:sz="0" w:space="0" w:color="auto"/>
        <w:right w:val="none" w:sz="0" w:space="0" w:color="auto"/>
      </w:divBdr>
    </w:div>
    <w:div w:id="923614122">
      <w:marLeft w:val="480"/>
      <w:marRight w:val="0"/>
      <w:marTop w:val="0"/>
      <w:marBottom w:val="0"/>
      <w:divBdr>
        <w:top w:val="none" w:sz="0" w:space="0" w:color="auto"/>
        <w:left w:val="none" w:sz="0" w:space="0" w:color="auto"/>
        <w:bottom w:val="none" w:sz="0" w:space="0" w:color="auto"/>
        <w:right w:val="none" w:sz="0" w:space="0" w:color="auto"/>
      </w:divBdr>
    </w:div>
    <w:div w:id="923681069">
      <w:marLeft w:val="480"/>
      <w:marRight w:val="0"/>
      <w:marTop w:val="0"/>
      <w:marBottom w:val="0"/>
      <w:divBdr>
        <w:top w:val="none" w:sz="0" w:space="0" w:color="auto"/>
        <w:left w:val="none" w:sz="0" w:space="0" w:color="auto"/>
        <w:bottom w:val="none" w:sz="0" w:space="0" w:color="auto"/>
        <w:right w:val="none" w:sz="0" w:space="0" w:color="auto"/>
      </w:divBdr>
    </w:div>
    <w:div w:id="923687283">
      <w:marLeft w:val="480"/>
      <w:marRight w:val="0"/>
      <w:marTop w:val="0"/>
      <w:marBottom w:val="0"/>
      <w:divBdr>
        <w:top w:val="none" w:sz="0" w:space="0" w:color="auto"/>
        <w:left w:val="none" w:sz="0" w:space="0" w:color="auto"/>
        <w:bottom w:val="none" w:sz="0" w:space="0" w:color="auto"/>
        <w:right w:val="none" w:sz="0" w:space="0" w:color="auto"/>
      </w:divBdr>
    </w:div>
    <w:div w:id="923756474">
      <w:marLeft w:val="480"/>
      <w:marRight w:val="0"/>
      <w:marTop w:val="0"/>
      <w:marBottom w:val="0"/>
      <w:divBdr>
        <w:top w:val="none" w:sz="0" w:space="0" w:color="auto"/>
        <w:left w:val="none" w:sz="0" w:space="0" w:color="auto"/>
        <w:bottom w:val="none" w:sz="0" w:space="0" w:color="auto"/>
        <w:right w:val="none" w:sz="0" w:space="0" w:color="auto"/>
      </w:divBdr>
    </w:div>
    <w:div w:id="923762350">
      <w:marLeft w:val="480"/>
      <w:marRight w:val="0"/>
      <w:marTop w:val="0"/>
      <w:marBottom w:val="0"/>
      <w:divBdr>
        <w:top w:val="none" w:sz="0" w:space="0" w:color="auto"/>
        <w:left w:val="none" w:sz="0" w:space="0" w:color="auto"/>
        <w:bottom w:val="none" w:sz="0" w:space="0" w:color="auto"/>
        <w:right w:val="none" w:sz="0" w:space="0" w:color="auto"/>
      </w:divBdr>
    </w:div>
    <w:div w:id="923803245">
      <w:marLeft w:val="480"/>
      <w:marRight w:val="0"/>
      <w:marTop w:val="0"/>
      <w:marBottom w:val="0"/>
      <w:divBdr>
        <w:top w:val="none" w:sz="0" w:space="0" w:color="auto"/>
        <w:left w:val="none" w:sz="0" w:space="0" w:color="auto"/>
        <w:bottom w:val="none" w:sz="0" w:space="0" w:color="auto"/>
        <w:right w:val="none" w:sz="0" w:space="0" w:color="auto"/>
      </w:divBdr>
    </w:div>
    <w:div w:id="923804321">
      <w:marLeft w:val="480"/>
      <w:marRight w:val="0"/>
      <w:marTop w:val="0"/>
      <w:marBottom w:val="0"/>
      <w:divBdr>
        <w:top w:val="none" w:sz="0" w:space="0" w:color="auto"/>
        <w:left w:val="none" w:sz="0" w:space="0" w:color="auto"/>
        <w:bottom w:val="none" w:sz="0" w:space="0" w:color="auto"/>
        <w:right w:val="none" w:sz="0" w:space="0" w:color="auto"/>
      </w:divBdr>
    </w:div>
    <w:div w:id="923882213">
      <w:marLeft w:val="480"/>
      <w:marRight w:val="0"/>
      <w:marTop w:val="0"/>
      <w:marBottom w:val="0"/>
      <w:divBdr>
        <w:top w:val="none" w:sz="0" w:space="0" w:color="auto"/>
        <w:left w:val="none" w:sz="0" w:space="0" w:color="auto"/>
        <w:bottom w:val="none" w:sz="0" w:space="0" w:color="auto"/>
        <w:right w:val="none" w:sz="0" w:space="0" w:color="auto"/>
      </w:divBdr>
    </w:div>
    <w:div w:id="923883255">
      <w:marLeft w:val="480"/>
      <w:marRight w:val="0"/>
      <w:marTop w:val="0"/>
      <w:marBottom w:val="0"/>
      <w:divBdr>
        <w:top w:val="none" w:sz="0" w:space="0" w:color="auto"/>
        <w:left w:val="none" w:sz="0" w:space="0" w:color="auto"/>
        <w:bottom w:val="none" w:sz="0" w:space="0" w:color="auto"/>
        <w:right w:val="none" w:sz="0" w:space="0" w:color="auto"/>
      </w:divBdr>
    </w:div>
    <w:div w:id="923954016">
      <w:marLeft w:val="480"/>
      <w:marRight w:val="0"/>
      <w:marTop w:val="0"/>
      <w:marBottom w:val="0"/>
      <w:divBdr>
        <w:top w:val="none" w:sz="0" w:space="0" w:color="auto"/>
        <w:left w:val="none" w:sz="0" w:space="0" w:color="auto"/>
        <w:bottom w:val="none" w:sz="0" w:space="0" w:color="auto"/>
        <w:right w:val="none" w:sz="0" w:space="0" w:color="auto"/>
      </w:divBdr>
    </w:div>
    <w:div w:id="924069205">
      <w:marLeft w:val="480"/>
      <w:marRight w:val="0"/>
      <w:marTop w:val="0"/>
      <w:marBottom w:val="0"/>
      <w:divBdr>
        <w:top w:val="none" w:sz="0" w:space="0" w:color="auto"/>
        <w:left w:val="none" w:sz="0" w:space="0" w:color="auto"/>
        <w:bottom w:val="none" w:sz="0" w:space="0" w:color="auto"/>
        <w:right w:val="none" w:sz="0" w:space="0" w:color="auto"/>
      </w:divBdr>
    </w:div>
    <w:div w:id="924149156">
      <w:marLeft w:val="480"/>
      <w:marRight w:val="0"/>
      <w:marTop w:val="0"/>
      <w:marBottom w:val="0"/>
      <w:divBdr>
        <w:top w:val="none" w:sz="0" w:space="0" w:color="auto"/>
        <w:left w:val="none" w:sz="0" w:space="0" w:color="auto"/>
        <w:bottom w:val="none" w:sz="0" w:space="0" w:color="auto"/>
        <w:right w:val="none" w:sz="0" w:space="0" w:color="auto"/>
      </w:divBdr>
    </w:div>
    <w:div w:id="924194554">
      <w:marLeft w:val="480"/>
      <w:marRight w:val="0"/>
      <w:marTop w:val="0"/>
      <w:marBottom w:val="0"/>
      <w:divBdr>
        <w:top w:val="none" w:sz="0" w:space="0" w:color="auto"/>
        <w:left w:val="none" w:sz="0" w:space="0" w:color="auto"/>
        <w:bottom w:val="none" w:sz="0" w:space="0" w:color="auto"/>
        <w:right w:val="none" w:sz="0" w:space="0" w:color="auto"/>
      </w:divBdr>
    </w:div>
    <w:div w:id="924262054">
      <w:marLeft w:val="480"/>
      <w:marRight w:val="0"/>
      <w:marTop w:val="0"/>
      <w:marBottom w:val="0"/>
      <w:divBdr>
        <w:top w:val="none" w:sz="0" w:space="0" w:color="auto"/>
        <w:left w:val="none" w:sz="0" w:space="0" w:color="auto"/>
        <w:bottom w:val="none" w:sz="0" w:space="0" w:color="auto"/>
        <w:right w:val="none" w:sz="0" w:space="0" w:color="auto"/>
      </w:divBdr>
    </w:div>
    <w:div w:id="924343963">
      <w:marLeft w:val="480"/>
      <w:marRight w:val="0"/>
      <w:marTop w:val="0"/>
      <w:marBottom w:val="0"/>
      <w:divBdr>
        <w:top w:val="none" w:sz="0" w:space="0" w:color="auto"/>
        <w:left w:val="none" w:sz="0" w:space="0" w:color="auto"/>
        <w:bottom w:val="none" w:sz="0" w:space="0" w:color="auto"/>
        <w:right w:val="none" w:sz="0" w:space="0" w:color="auto"/>
      </w:divBdr>
    </w:div>
    <w:div w:id="924344716">
      <w:marLeft w:val="480"/>
      <w:marRight w:val="0"/>
      <w:marTop w:val="0"/>
      <w:marBottom w:val="0"/>
      <w:divBdr>
        <w:top w:val="none" w:sz="0" w:space="0" w:color="auto"/>
        <w:left w:val="none" w:sz="0" w:space="0" w:color="auto"/>
        <w:bottom w:val="none" w:sz="0" w:space="0" w:color="auto"/>
        <w:right w:val="none" w:sz="0" w:space="0" w:color="auto"/>
      </w:divBdr>
    </w:div>
    <w:div w:id="924417850">
      <w:marLeft w:val="480"/>
      <w:marRight w:val="0"/>
      <w:marTop w:val="0"/>
      <w:marBottom w:val="0"/>
      <w:divBdr>
        <w:top w:val="none" w:sz="0" w:space="0" w:color="auto"/>
        <w:left w:val="none" w:sz="0" w:space="0" w:color="auto"/>
        <w:bottom w:val="none" w:sz="0" w:space="0" w:color="auto"/>
        <w:right w:val="none" w:sz="0" w:space="0" w:color="auto"/>
      </w:divBdr>
    </w:div>
    <w:div w:id="924456395">
      <w:marLeft w:val="480"/>
      <w:marRight w:val="0"/>
      <w:marTop w:val="0"/>
      <w:marBottom w:val="0"/>
      <w:divBdr>
        <w:top w:val="none" w:sz="0" w:space="0" w:color="auto"/>
        <w:left w:val="none" w:sz="0" w:space="0" w:color="auto"/>
        <w:bottom w:val="none" w:sz="0" w:space="0" w:color="auto"/>
        <w:right w:val="none" w:sz="0" w:space="0" w:color="auto"/>
      </w:divBdr>
    </w:div>
    <w:div w:id="924457258">
      <w:marLeft w:val="480"/>
      <w:marRight w:val="0"/>
      <w:marTop w:val="0"/>
      <w:marBottom w:val="0"/>
      <w:divBdr>
        <w:top w:val="none" w:sz="0" w:space="0" w:color="auto"/>
        <w:left w:val="none" w:sz="0" w:space="0" w:color="auto"/>
        <w:bottom w:val="none" w:sz="0" w:space="0" w:color="auto"/>
        <w:right w:val="none" w:sz="0" w:space="0" w:color="auto"/>
      </w:divBdr>
    </w:div>
    <w:div w:id="924459287">
      <w:marLeft w:val="480"/>
      <w:marRight w:val="0"/>
      <w:marTop w:val="0"/>
      <w:marBottom w:val="0"/>
      <w:divBdr>
        <w:top w:val="none" w:sz="0" w:space="0" w:color="auto"/>
        <w:left w:val="none" w:sz="0" w:space="0" w:color="auto"/>
        <w:bottom w:val="none" w:sz="0" w:space="0" w:color="auto"/>
        <w:right w:val="none" w:sz="0" w:space="0" w:color="auto"/>
      </w:divBdr>
    </w:div>
    <w:div w:id="924529561">
      <w:marLeft w:val="480"/>
      <w:marRight w:val="0"/>
      <w:marTop w:val="0"/>
      <w:marBottom w:val="0"/>
      <w:divBdr>
        <w:top w:val="none" w:sz="0" w:space="0" w:color="auto"/>
        <w:left w:val="none" w:sz="0" w:space="0" w:color="auto"/>
        <w:bottom w:val="none" w:sz="0" w:space="0" w:color="auto"/>
        <w:right w:val="none" w:sz="0" w:space="0" w:color="auto"/>
      </w:divBdr>
    </w:div>
    <w:div w:id="924536683">
      <w:marLeft w:val="480"/>
      <w:marRight w:val="0"/>
      <w:marTop w:val="0"/>
      <w:marBottom w:val="0"/>
      <w:divBdr>
        <w:top w:val="none" w:sz="0" w:space="0" w:color="auto"/>
        <w:left w:val="none" w:sz="0" w:space="0" w:color="auto"/>
        <w:bottom w:val="none" w:sz="0" w:space="0" w:color="auto"/>
        <w:right w:val="none" w:sz="0" w:space="0" w:color="auto"/>
      </w:divBdr>
    </w:div>
    <w:div w:id="924605020">
      <w:marLeft w:val="480"/>
      <w:marRight w:val="0"/>
      <w:marTop w:val="0"/>
      <w:marBottom w:val="0"/>
      <w:divBdr>
        <w:top w:val="none" w:sz="0" w:space="0" w:color="auto"/>
        <w:left w:val="none" w:sz="0" w:space="0" w:color="auto"/>
        <w:bottom w:val="none" w:sz="0" w:space="0" w:color="auto"/>
        <w:right w:val="none" w:sz="0" w:space="0" w:color="auto"/>
      </w:divBdr>
    </w:div>
    <w:div w:id="924608444">
      <w:marLeft w:val="480"/>
      <w:marRight w:val="0"/>
      <w:marTop w:val="0"/>
      <w:marBottom w:val="0"/>
      <w:divBdr>
        <w:top w:val="none" w:sz="0" w:space="0" w:color="auto"/>
        <w:left w:val="none" w:sz="0" w:space="0" w:color="auto"/>
        <w:bottom w:val="none" w:sz="0" w:space="0" w:color="auto"/>
        <w:right w:val="none" w:sz="0" w:space="0" w:color="auto"/>
      </w:divBdr>
    </w:div>
    <w:div w:id="924610694">
      <w:marLeft w:val="480"/>
      <w:marRight w:val="0"/>
      <w:marTop w:val="0"/>
      <w:marBottom w:val="0"/>
      <w:divBdr>
        <w:top w:val="none" w:sz="0" w:space="0" w:color="auto"/>
        <w:left w:val="none" w:sz="0" w:space="0" w:color="auto"/>
        <w:bottom w:val="none" w:sz="0" w:space="0" w:color="auto"/>
        <w:right w:val="none" w:sz="0" w:space="0" w:color="auto"/>
      </w:divBdr>
    </w:div>
    <w:div w:id="924647747">
      <w:marLeft w:val="480"/>
      <w:marRight w:val="0"/>
      <w:marTop w:val="0"/>
      <w:marBottom w:val="0"/>
      <w:divBdr>
        <w:top w:val="none" w:sz="0" w:space="0" w:color="auto"/>
        <w:left w:val="none" w:sz="0" w:space="0" w:color="auto"/>
        <w:bottom w:val="none" w:sz="0" w:space="0" w:color="auto"/>
        <w:right w:val="none" w:sz="0" w:space="0" w:color="auto"/>
      </w:divBdr>
    </w:div>
    <w:div w:id="924652871">
      <w:marLeft w:val="480"/>
      <w:marRight w:val="0"/>
      <w:marTop w:val="0"/>
      <w:marBottom w:val="0"/>
      <w:divBdr>
        <w:top w:val="none" w:sz="0" w:space="0" w:color="auto"/>
        <w:left w:val="none" w:sz="0" w:space="0" w:color="auto"/>
        <w:bottom w:val="none" w:sz="0" w:space="0" w:color="auto"/>
        <w:right w:val="none" w:sz="0" w:space="0" w:color="auto"/>
      </w:divBdr>
    </w:div>
    <w:div w:id="924799865">
      <w:marLeft w:val="480"/>
      <w:marRight w:val="0"/>
      <w:marTop w:val="0"/>
      <w:marBottom w:val="0"/>
      <w:divBdr>
        <w:top w:val="none" w:sz="0" w:space="0" w:color="auto"/>
        <w:left w:val="none" w:sz="0" w:space="0" w:color="auto"/>
        <w:bottom w:val="none" w:sz="0" w:space="0" w:color="auto"/>
        <w:right w:val="none" w:sz="0" w:space="0" w:color="auto"/>
      </w:divBdr>
    </w:div>
    <w:div w:id="924800690">
      <w:marLeft w:val="480"/>
      <w:marRight w:val="0"/>
      <w:marTop w:val="0"/>
      <w:marBottom w:val="0"/>
      <w:divBdr>
        <w:top w:val="none" w:sz="0" w:space="0" w:color="auto"/>
        <w:left w:val="none" w:sz="0" w:space="0" w:color="auto"/>
        <w:bottom w:val="none" w:sz="0" w:space="0" w:color="auto"/>
        <w:right w:val="none" w:sz="0" w:space="0" w:color="auto"/>
      </w:divBdr>
    </w:div>
    <w:div w:id="924845339">
      <w:marLeft w:val="480"/>
      <w:marRight w:val="0"/>
      <w:marTop w:val="0"/>
      <w:marBottom w:val="0"/>
      <w:divBdr>
        <w:top w:val="none" w:sz="0" w:space="0" w:color="auto"/>
        <w:left w:val="none" w:sz="0" w:space="0" w:color="auto"/>
        <w:bottom w:val="none" w:sz="0" w:space="0" w:color="auto"/>
        <w:right w:val="none" w:sz="0" w:space="0" w:color="auto"/>
      </w:divBdr>
    </w:div>
    <w:div w:id="924845924">
      <w:marLeft w:val="480"/>
      <w:marRight w:val="0"/>
      <w:marTop w:val="0"/>
      <w:marBottom w:val="0"/>
      <w:divBdr>
        <w:top w:val="none" w:sz="0" w:space="0" w:color="auto"/>
        <w:left w:val="none" w:sz="0" w:space="0" w:color="auto"/>
        <w:bottom w:val="none" w:sz="0" w:space="0" w:color="auto"/>
        <w:right w:val="none" w:sz="0" w:space="0" w:color="auto"/>
      </w:divBdr>
    </w:div>
    <w:div w:id="924846548">
      <w:marLeft w:val="480"/>
      <w:marRight w:val="0"/>
      <w:marTop w:val="0"/>
      <w:marBottom w:val="0"/>
      <w:divBdr>
        <w:top w:val="none" w:sz="0" w:space="0" w:color="auto"/>
        <w:left w:val="none" w:sz="0" w:space="0" w:color="auto"/>
        <w:bottom w:val="none" w:sz="0" w:space="0" w:color="auto"/>
        <w:right w:val="none" w:sz="0" w:space="0" w:color="auto"/>
      </w:divBdr>
    </w:div>
    <w:div w:id="924993459">
      <w:marLeft w:val="480"/>
      <w:marRight w:val="0"/>
      <w:marTop w:val="0"/>
      <w:marBottom w:val="0"/>
      <w:divBdr>
        <w:top w:val="none" w:sz="0" w:space="0" w:color="auto"/>
        <w:left w:val="none" w:sz="0" w:space="0" w:color="auto"/>
        <w:bottom w:val="none" w:sz="0" w:space="0" w:color="auto"/>
        <w:right w:val="none" w:sz="0" w:space="0" w:color="auto"/>
      </w:divBdr>
    </w:div>
    <w:div w:id="925067599">
      <w:marLeft w:val="480"/>
      <w:marRight w:val="0"/>
      <w:marTop w:val="0"/>
      <w:marBottom w:val="0"/>
      <w:divBdr>
        <w:top w:val="none" w:sz="0" w:space="0" w:color="auto"/>
        <w:left w:val="none" w:sz="0" w:space="0" w:color="auto"/>
        <w:bottom w:val="none" w:sz="0" w:space="0" w:color="auto"/>
        <w:right w:val="none" w:sz="0" w:space="0" w:color="auto"/>
      </w:divBdr>
    </w:div>
    <w:div w:id="925114281">
      <w:marLeft w:val="480"/>
      <w:marRight w:val="0"/>
      <w:marTop w:val="0"/>
      <w:marBottom w:val="0"/>
      <w:divBdr>
        <w:top w:val="none" w:sz="0" w:space="0" w:color="auto"/>
        <w:left w:val="none" w:sz="0" w:space="0" w:color="auto"/>
        <w:bottom w:val="none" w:sz="0" w:space="0" w:color="auto"/>
        <w:right w:val="none" w:sz="0" w:space="0" w:color="auto"/>
      </w:divBdr>
    </w:div>
    <w:div w:id="925260603">
      <w:marLeft w:val="480"/>
      <w:marRight w:val="0"/>
      <w:marTop w:val="0"/>
      <w:marBottom w:val="0"/>
      <w:divBdr>
        <w:top w:val="none" w:sz="0" w:space="0" w:color="auto"/>
        <w:left w:val="none" w:sz="0" w:space="0" w:color="auto"/>
        <w:bottom w:val="none" w:sz="0" w:space="0" w:color="auto"/>
        <w:right w:val="none" w:sz="0" w:space="0" w:color="auto"/>
      </w:divBdr>
    </w:div>
    <w:div w:id="925260879">
      <w:marLeft w:val="480"/>
      <w:marRight w:val="0"/>
      <w:marTop w:val="0"/>
      <w:marBottom w:val="0"/>
      <w:divBdr>
        <w:top w:val="none" w:sz="0" w:space="0" w:color="auto"/>
        <w:left w:val="none" w:sz="0" w:space="0" w:color="auto"/>
        <w:bottom w:val="none" w:sz="0" w:space="0" w:color="auto"/>
        <w:right w:val="none" w:sz="0" w:space="0" w:color="auto"/>
      </w:divBdr>
    </w:div>
    <w:div w:id="925262753">
      <w:marLeft w:val="480"/>
      <w:marRight w:val="0"/>
      <w:marTop w:val="0"/>
      <w:marBottom w:val="0"/>
      <w:divBdr>
        <w:top w:val="none" w:sz="0" w:space="0" w:color="auto"/>
        <w:left w:val="none" w:sz="0" w:space="0" w:color="auto"/>
        <w:bottom w:val="none" w:sz="0" w:space="0" w:color="auto"/>
        <w:right w:val="none" w:sz="0" w:space="0" w:color="auto"/>
      </w:divBdr>
    </w:div>
    <w:div w:id="925269027">
      <w:marLeft w:val="480"/>
      <w:marRight w:val="0"/>
      <w:marTop w:val="0"/>
      <w:marBottom w:val="0"/>
      <w:divBdr>
        <w:top w:val="none" w:sz="0" w:space="0" w:color="auto"/>
        <w:left w:val="none" w:sz="0" w:space="0" w:color="auto"/>
        <w:bottom w:val="none" w:sz="0" w:space="0" w:color="auto"/>
        <w:right w:val="none" w:sz="0" w:space="0" w:color="auto"/>
      </w:divBdr>
    </w:div>
    <w:div w:id="925306156">
      <w:marLeft w:val="480"/>
      <w:marRight w:val="0"/>
      <w:marTop w:val="0"/>
      <w:marBottom w:val="0"/>
      <w:divBdr>
        <w:top w:val="none" w:sz="0" w:space="0" w:color="auto"/>
        <w:left w:val="none" w:sz="0" w:space="0" w:color="auto"/>
        <w:bottom w:val="none" w:sz="0" w:space="0" w:color="auto"/>
        <w:right w:val="none" w:sz="0" w:space="0" w:color="auto"/>
      </w:divBdr>
    </w:div>
    <w:div w:id="925503033">
      <w:marLeft w:val="480"/>
      <w:marRight w:val="0"/>
      <w:marTop w:val="0"/>
      <w:marBottom w:val="0"/>
      <w:divBdr>
        <w:top w:val="none" w:sz="0" w:space="0" w:color="auto"/>
        <w:left w:val="none" w:sz="0" w:space="0" w:color="auto"/>
        <w:bottom w:val="none" w:sz="0" w:space="0" w:color="auto"/>
        <w:right w:val="none" w:sz="0" w:space="0" w:color="auto"/>
      </w:divBdr>
    </w:div>
    <w:div w:id="925531477">
      <w:marLeft w:val="480"/>
      <w:marRight w:val="0"/>
      <w:marTop w:val="0"/>
      <w:marBottom w:val="0"/>
      <w:divBdr>
        <w:top w:val="none" w:sz="0" w:space="0" w:color="auto"/>
        <w:left w:val="none" w:sz="0" w:space="0" w:color="auto"/>
        <w:bottom w:val="none" w:sz="0" w:space="0" w:color="auto"/>
        <w:right w:val="none" w:sz="0" w:space="0" w:color="auto"/>
      </w:divBdr>
    </w:div>
    <w:div w:id="925571959">
      <w:marLeft w:val="480"/>
      <w:marRight w:val="0"/>
      <w:marTop w:val="0"/>
      <w:marBottom w:val="0"/>
      <w:divBdr>
        <w:top w:val="none" w:sz="0" w:space="0" w:color="auto"/>
        <w:left w:val="none" w:sz="0" w:space="0" w:color="auto"/>
        <w:bottom w:val="none" w:sz="0" w:space="0" w:color="auto"/>
        <w:right w:val="none" w:sz="0" w:space="0" w:color="auto"/>
      </w:divBdr>
    </w:div>
    <w:div w:id="925573337">
      <w:marLeft w:val="480"/>
      <w:marRight w:val="0"/>
      <w:marTop w:val="0"/>
      <w:marBottom w:val="0"/>
      <w:divBdr>
        <w:top w:val="none" w:sz="0" w:space="0" w:color="auto"/>
        <w:left w:val="none" w:sz="0" w:space="0" w:color="auto"/>
        <w:bottom w:val="none" w:sz="0" w:space="0" w:color="auto"/>
        <w:right w:val="none" w:sz="0" w:space="0" w:color="auto"/>
      </w:divBdr>
    </w:div>
    <w:div w:id="925578564">
      <w:marLeft w:val="480"/>
      <w:marRight w:val="0"/>
      <w:marTop w:val="0"/>
      <w:marBottom w:val="0"/>
      <w:divBdr>
        <w:top w:val="none" w:sz="0" w:space="0" w:color="auto"/>
        <w:left w:val="none" w:sz="0" w:space="0" w:color="auto"/>
        <w:bottom w:val="none" w:sz="0" w:space="0" w:color="auto"/>
        <w:right w:val="none" w:sz="0" w:space="0" w:color="auto"/>
      </w:divBdr>
    </w:div>
    <w:div w:id="925580084">
      <w:marLeft w:val="480"/>
      <w:marRight w:val="0"/>
      <w:marTop w:val="0"/>
      <w:marBottom w:val="0"/>
      <w:divBdr>
        <w:top w:val="none" w:sz="0" w:space="0" w:color="auto"/>
        <w:left w:val="none" w:sz="0" w:space="0" w:color="auto"/>
        <w:bottom w:val="none" w:sz="0" w:space="0" w:color="auto"/>
        <w:right w:val="none" w:sz="0" w:space="0" w:color="auto"/>
      </w:divBdr>
    </w:div>
    <w:div w:id="925646561">
      <w:marLeft w:val="480"/>
      <w:marRight w:val="0"/>
      <w:marTop w:val="0"/>
      <w:marBottom w:val="0"/>
      <w:divBdr>
        <w:top w:val="none" w:sz="0" w:space="0" w:color="auto"/>
        <w:left w:val="none" w:sz="0" w:space="0" w:color="auto"/>
        <w:bottom w:val="none" w:sz="0" w:space="0" w:color="auto"/>
        <w:right w:val="none" w:sz="0" w:space="0" w:color="auto"/>
      </w:divBdr>
    </w:div>
    <w:div w:id="925648432">
      <w:marLeft w:val="480"/>
      <w:marRight w:val="0"/>
      <w:marTop w:val="0"/>
      <w:marBottom w:val="0"/>
      <w:divBdr>
        <w:top w:val="none" w:sz="0" w:space="0" w:color="auto"/>
        <w:left w:val="none" w:sz="0" w:space="0" w:color="auto"/>
        <w:bottom w:val="none" w:sz="0" w:space="0" w:color="auto"/>
        <w:right w:val="none" w:sz="0" w:space="0" w:color="auto"/>
      </w:divBdr>
    </w:div>
    <w:div w:id="925650409">
      <w:marLeft w:val="480"/>
      <w:marRight w:val="0"/>
      <w:marTop w:val="0"/>
      <w:marBottom w:val="0"/>
      <w:divBdr>
        <w:top w:val="none" w:sz="0" w:space="0" w:color="auto"/>
        <w:left w:val="none" w:sz="0" w:space="0" w:color="auto"/>
        <w:bottom w:val="none" w:sz="0" w:space="0" w:color="auto"/>
        <w:right w:val="none" w:sz="0" w:space="0" w:color="auto"/>
      </w:divBdr>
    </w:div>
    <w:div w:id="925650439">
      <w:marLeft w:val="480"/>
      <w:marRight w:val="0"/>
      <w:marTop w:val="0"/>
      <w:marBottom w:val="0"/>
      <w:divBdr>
        <w:top w:val="none" w:sz="0" w:space="0" w:color="auto"/>
        <w:left w:val="none" w:sz="0" w:space="0" w:color="auto"/>
        <w:bottom w:val="none" w:sz="0" w:space="0" w:color="auto"/>
        <w:right w:val="none" w:sz="0" w:space="0" w:color="auto"/>
      </w:divBdr>
    </w:div>
    <w:div w:id="925650537">
      <w:marLeft w:val="480"/>
      <w:marRight w:val="0"/>
      <w:marTop w:val="0"/>
      <w:marBottom w:val="0"/>
      <w:divBdr>
        <w:top w:val="none" w:sz="0" w:space="0" w:color="auto"/>
        <w:left w:val="none" w:sz="0" w:space="0" w:color="auto"/>
        <w:bottom w:val="none" w:sz="0" w:space="0" w:color="auto"/>
        <w:right w:val="none" w:sz="0" w:space="0" w:color="auto"/>
      </w:divBdr>
    </w:div>
    <w:div w:id="925696922">
      <w:marLeft w:val="480"/>
      <w:marRight w:val="0"/>
      <w:marTop w:val="0"/>
      <w:marBottom w:val="0"/>
      <w:divBdr>
        <w:top w:val="none" w:sz="0" w:space="0" w:color="auto"/>
        <w:left w:val="none" w:sz="0" w:space="0" w:color="auto"/>
        <w:bottom w:val="none" w:sz="0" w:space="0" w:color="auto"/>
        <w:right w:val="none" w:sz="0" w:space="0" w:color="auto"/>
      </w:divBdr>
    </w:div>
    <w:div w:id="925722146">
      <w:marLeft w:val="480"/>
      <w:marRight w:val="0"/>
      <w:marTop w:val="0"/>
      <w:marBottom w:val="0"/>
      <w:divBdr>
        <w:top w:val="none" w:sz="0" w:space="0" w:color="auto"/>
        <w:left w:val="none" w:sz="0" w:space="0" w:color="auto"/>
        <w:bottom w:val="none" w:sz="0" w:space="0" w:color="auto"/>
        <w:right w:val="none" w:sz="0" w:space="0" w:color="auto"/>
      </w:divBdr>
    </w:div>
    <w:div w:id="925724753">
      <w:marLeft w:val="480"/>
      <w:marRight w:val="0"/>
      <w:marTop w:val="0"/>
      <w:marBottom w:val="0"/>
      <w:divBdr>
        <w:top w:val="none" w:sz="0" w:space="0" w:color="auto"/>
        <w:left w:val="none" w:sz="0" w:space="0" w:color="auto"/>
        <w:bottom w:val="none" w:sz="0" w:space="0" w:color="auto"/>
        <w:right w:val="none" w:sz="0" w:space="0" w:color="auto"/>
      </w:divBdr>
    </w:div>
    <w:div w:id="925772501">
      <w:marLeft w:val="480"/>
      <w:marRight w:val="0"/>
      <w:marTop w:val="0"/>
      <w:marBottom w:val="0"/>
      <w:divBdr>
        <w:top w:val="none" w:sz="0" w:space="0" w:color="auto"/>
        <w:left w:val="none" w:sz="0" w:space="0" w:color="auto"/>
        <w:bottom w:val="none" w:sz="0" w:space="0" w:color="auto"/>
        <w:right w:val="none" w:sz="0" w:space="0" w:color="auto"/>
      </w:divBdr>
    </w:div>
    <w:div w:id="925843951">
      <w:marLeft w:val="480"/>
      <w:marRight w:val="0"/>
      <w:marTop w:val="0"/>
      <w:marBottom w:val="0"/>
      <w:divBdr>
        <w:top w:val="none" w:sz="0" w:space="0" w:color="auto"/>
        <w:left w:val="none" w:sz="0" w:space="0" w:color="auto"/>
        <w:bottom w:val="none" w:sz="0" w:space="0" w:color="auto"/>
        <w:right w:val="none" w:sz="0" w:space="0" w:color="auto"/>
      </w:divBdr>
    </w:div>
    <w:div w:id="925847020">
      <w:marLeft w:val="480"/>
      <w:marRight w:val="0"/>
      <w:marTop w:val="0"/>
      <w:marBottom w:val="0"/>
      <w:divBdr>
        <w:top w:val="none" w:sz="0" w:space="0" w:color="auto"/>
        <w:left w:val="none" w:sz="0" w:space="0" w:color="auto"/>
        <w:bottom w:val="none" w:sz="0" w:space="0" w:color="auto"/>
        <w:right w:val="none" w:sz="0" w:space="0" w:color="auto"/>
      </w:divBdr>
    </w:div>
    <w:div w:id="925848185">
      <w:marLeft w:val="480"/>
      <w:marRight w:val="0"/>
      <w:marTop w:val="0"/>
      <w:marBottom w:val="0"/>
      <w:divBdr>
        <w:top w:val="none" w:sz="0" w:space="0" w:color="auto"/>
        <w:left w:val="none" w:sz="0" w:space="0" w:color="auto"/>
        <w:bottom w:val="none" w:sz="0" w:space="0" w:color="auto"/>
        <w:right w:val="none" w:sz="0" w:space="0" w:color="auto"/>
      </w:divBdr>
    </w:div>
    <w:div w:id="925921749">
      <w:marLeft w:val="480"/>
      <w:marRight w:val="0"/>
      <w:marTop w:val="0"/>
      <w:marBottom w:val="0"/>
      <w:divBdr>
        <w:top w:val="none" w:sz="0" w:space="0" w:color="auto"/>
        <w:left w:val="none" w:sz="0" w:space="0" w:color="auto"/>
        <w:bottom w:val="none" w:sz="0" w:space="0" w:color="auto"/>
        <w:right w:val="none" w:sz="0" w:space="0" w:color="auto"/>
      </w:divBdr>
    </w:div>
    <w:div w:id="925922203">
      <w:marLeft w:val="480"/>
      <w:marRight w:val="0"/>
      <w:marTop w:val="0"/>
      <w:marBottom w:val="0"/>
      <w:divBdr>
        <w:top w:val="none" w:sz="0" w:space="0" w:color="auto"/>
        <w:left w:val="none" w:sz="0" w:space="0" w:color="auto"/>
        <w:bottom w:val="none" w:sz="0" w:space="0" w:color="auto"/>
        <w:right w:val="none" w:sz="0" w:space="0" w:color="auto"/>
      </w:divBdr>
    </w:div>
    <w:div w:id="925959756">
      <w:marLeft w:val="480"/>
      <w:marRight w:val="0"/>
      <w:marTop w:val="0"/>
      <w:marBottom w:val="0"/>
      <w:divBdr>
        <w:top w:val="none" w:sz="0" w:space="0" w:color="auto"/>
        <w:left w:val="none" w:sz="0" w:space="0" w:color="auto"/>
        <w:bottom w:val="none" w:sz="0" w:space="0" w:color="auto"/>
        <w:right w:val="none" w:sz="0" w:space="0" w:color="auto"/>
      </w:divBdr>
    </w:div>
    <w:div w:id="925961005">
      <w:marLeft w:val="480"/>
      <w:marRight w:val="0"/>
      <w:marTop w:val="0"/>
      <w:marBottom w:val="0"/>
      <w:divBdr>
        <w:top w:val="none" w:sz="0" w:space="0" w:color="auto"/>
        <w:left w:val="none" w:sz="0" w:space="0" w:color="auto"/>
        <w:bottom w:val="none" w:sz="0" w:space="0" w:color="auto"/>
        <w:right w:val="none" w:sz="0" w:space="0" w:color="auto"/>
      </w:divBdr>
    </w:div>
    <w:div w:id="925963603">
      <w:marLeft w:val="480"/>
      <w:marRight w:val="0"/>
      <w:marTop w:val="0"/>
      <w:marBottom w:val="0"/>
      <w:divBdr>
        <w:top w:val="none" w:sz="0" w:space="0" w:color="auto"/>
        <w:left w:val="none" w:sz="0" w:space="0" w:color="auto"/>
        <w:bottom w:val="none" w:sz="0" w:space="0" w:color="auto"/>
        <w:right w:val="none" w:sz="0" w:space="0" w:color="auto"/>
      </w:divBdr>
    </w:div>
    <w:div w:id="925963640">
      <w:marLeft w:val="480"/>
      <w:marRight w:val="0"/>
      <w:marTop w:val="0"/>
      <w:marBottom w:val="0"/>
      <w:divBdr>
        <w:top w:val="none" w:sz="0" w:space="0" w:color="auto"/>
        <w:left w:val="none" w:sz="0" w:space="0" w:color="auto"/>
        <w:bottom w:val="none" w:sz="0" w:space="0" w:color="auto"/>
        <w:right w:val="none" w:sz="0" w:space="0" w:color="auto"/>
      </w:divBdr>
    </w:div>
    <w:div w:id="926033157">
      <w:marLeft w:val="480"/>
      <w:marRight w:val="0"/>
      <w:marTop w:val="0"/>
      <w:marBottom w:val="0"/>
      <w:divBdr>
        <w:top w:val="none" w:sz="0" w:space="0" w:color="auto"/>
        <w:left w:val="none" w:sz="0" w:space="0" w:color="auto"/>
        <w:bottom w:val="none" w:sz="0" w:space="0" w:color="auto"/>
        <w:right w:val="none" w:sz="0" w:space="0" w:color="auto"/>
      </w:divBdr>
    </w:div>
    <w:div w:id="926036084">
      <w:marLeft w:val="480"/>
      <w:marRight w:val="0"/>
      <w:marTop w:val="0"/>
      <w:marBottom w:val="0"/>
      <w:divBdr>
        <w:top w:val="none" w:sz="0" w:space="0" w:color="auto"/>
        <w:left w:val="none" w:sz="0" w:space="0" w:color="auto"/>
        <w:bottom w:val="none" w:sz="0" w:space="0" w:color="auto"/>
        <w:right w:val="none" w:sz="0" w:space="0" w:color="auto"/>
      </w:divBdr>
    </w:div>
    <w:div w:id="926038405">
      <w:marLeft w:val="480"/>
      <w:marRight w:val="0"/>
      <w:marTop w:val="0"/>
      <w:marBottom w:val="0"/>
      <w:divBdr>
        <w:top w:val="none" w:sz="0" w:space="0" w:color="auto"/>
        <w:left w:val="none" w:sz="0" w:space="0" w:color="auto"/>
        <w:bottom w:val="none" w:sz="0" w:space="0" w:color="auto"/>
        <w:right w:val="none" w:sz="0" w:space="0" w:color="auto"/>
      </w:divBdr>
    </w:div>
    <w:div w:id="926038602">
      <w:marLeft w:val="480"/>
      <w:marRight w:val="0"/>
      <w:marTop w:val="0"/>
      <w:marBottom w:val="0"/>
      <w:divBdr>
        <w:top w:val="none" w:sz="0" w:space="0" w:color="auto"/>
        <w:left w:val="none" w:sz="0" w:space="0" w:color="auto"/>
        <w:bottom w:val="none" w:sz="0" w:space="0" w:color="auto"/>
        <w:right w:val="none" w:sz="0" w:space="0" w:color="auto"/>
      </w:divBdr>
    </w:div>
    <w:div w:id="926184846">
      <w:marLeft w:val="480"/>
      <w:marRight w:val="0"/>
      <w:marTop w:val="0"/>
      <w:marBottom w:val="0"/>
      <w:divBdr>
        <w:top w:val="none" w:sz="0" w:space="0" w:color="auto"/>
        <w:left w:val="none" w:sz="0" w:space="0" w:color="auto"/>
        <w:bottom w:val="none" w:sz="0" w:space="0" w:color="auto"/>
        <w:right w:val="none" w:sz="0" w:space="0" w:color="auto"/>
      </w:divBdr>
    </w:div>
    <w:div w:id="926227280">
      <w:marLeft w:val="480"/>
      <w:marRight w:val="0"/>
      <w:marTop w:val="0"/>
      <w:marBottom w:val="0"/>
      <w:divBdr>
        <w:top w:val="none" w:sz="0" w:space="0" w:color="auto"/>
        <w:left w:val="none" w:sz="0" w:space="0" w:color="auto"/>
        <w:bottom w:val="none" w:sz="0" w:space="0" w:color="auto"/>
        <w:right w:val="none" w:sz="0" w:space="0" w:color="auto"/>
      </w:divBdr>
    </w:div>
    <w:div w:id="926305814">
      <w:marLeft w:val="480"/>
      <w:marRight w:val="0"/>
      <w:marTop w:val="0"/>
      <w:marBottom w:val="0"/>
      <w:divBdr>
        <w:top w:val="none" w:sz="0" w:space="0" w:color="auto"/>
        <w:left w:val="none" w:sz="0" w:space="0" w:color="auto"/>
        <w:bottom w:val="none" w:sz="0" w:space="0" w:color="auto"/>
        <w:right w:val="none" w:sz="0" w:space="0" w:color="auto"/>
      </w:divBdr>
    </w:div>
    <w:div w:id="926427185">
      <w:marLeft w:val="480"/>
      <w:marRight w:val="0"/>
      <w:marTop w:val="0"/>
      <w:marBottom w:val="0"/>
      <w:divBdr>
        <w:top w:val="none" w:sz="0" w:space="0" w:color="auto"/>
        <w:left w:val="none" w:sz="0" w:space="0" w:color="auto"/>
        <w:bottom w:val="none" w:sz="0" w:space="0" w:color="auto"/>
        <w:right w:val="none" w:sz="0" w:space="0" w:color="auto"/>
      </w:divBdr>
    </w:div>
    <w:div w:id="926495560">
      <w:marLeft w:val="480"/>
      <w:marRight w:val="0"/>
      <w:marTop w:val="0"/>
      <w:marBottom w:val="0"/>
      <w:divBdr>
        <w:top w:val="none" w:sz="0" w:space="0" w:color="auto"/>
        <w:left w:val="none" w:sz="0" w:space="0" w:color="auto"/>
        <w:bottom w:val="none" w:sz="0" w:space="0" w:color="auto"/>
        <w:right w:val="none" w:sz="0" w:space="0" w:color="auto"/>
      </w:divBdr>
    </w:div>
    <w:div w:id="926497127">
      <w:marLeft w:val="480"/>
      <w:marRight w:val="0"/>
      <w:marTop w:val="0"/>
      <w:marBottom w:val="0"/>
      <w:divBdr>
        <w:top w:val="none" w:sz="0" w:space="0" w:color="auto"/>
        <w:left w:val="none" w:sz="0" w:space="0" w:color="auto"/>
        <w:bottom w:val="none" w:sz="0" w:space="0" w:color="auto"/>
        <w:right w:val="none" w:sz="0" w:space="0" w:color="auto"/>
      </w:divBdr>
    </w:div>
    <w:div w:id="926502234">
      <w:marLeft w:val="480"/>
      <w:marRight w:val="0"/>
      <w:marTop w:val="0"/>
      <w:marBottom w:val="0"/>
      <w:divBdr>
        <w:top w:val="none" w:sz="0" w:space="0" w:color="auto"/>
        <w:left w:val="none" w:sz="0" w:space="0" w:color="auto"/>
        <w:bottom w:val="none" w:sz="0" w:space="0" w:color="auto"/>
        <w:right w:val="none" w:sz="0" w:space="0" w:color="auto"/>
      </w:divBdr>
    </w:div>
    <w:div w:id="926503403">
      <w:marLeft w:val="480"/>
      <w:marRight w:val="0"/>
      <w:marTop w:val="0"/>
      <w:marBottom w:val="0"/>
      <w:divBdr>
        <w:top w:val="none" w:sz="0" w:space="0" w:color="auto"/>
        <w:left w:val="none" w:sz="0" w:space="0" w:color="auto"/>
        <w:bottom w:val="none" w:sz="0" w:space="0" w:color="auto"/>
        <w:right w:val="none" w:sz="0" w:space="0" w:color="auto"/>
      </w:divBdr>
    </w:div>
    <w:div w:id="926504242">
      <w:marLeft w:val="480"/>
      <w:marRight w:val="0"/>
      <w:marTop w:val="0"/>
      <w:marBottom w:val="0"/>
      <w:divBdr>
        <w:top w:val="none" w:sz="0" w:space="0" w:color="auto"/>
        <w:left w:val="none" w:sz="0" w:space="0" w:color="auto"/>
        <w:bottom w:val="none" w:sz="0" w:space="0" w:color="auto"/>
        <w:right w:val="none" w:sz="0" w:space="0" w:color="auto"/>
      </w:divBdr>
    </w:div>
    <w:div w:id="926571535">
      <w:marLeft w:val="480"/>
      <w:marRight w:val="0"/>
      <w:marTop w:val="0"/>
      <w:marBottom w:val="0"/>
      <w:divBdr>
        <w:top w:val="none" w:sz="0" w:space="0" w:color="auto"/>
        <w:left w:val="none" w:sz="0" w:space="0" w:color="auto"/>
        <w:bottom w:val="none" w:sz="0" w:space="0" w:color="auto"/>
        <w:right w:val="none" w:sz="0" w:space="0" w:color="auto"/>
      </w:divBdr>
    </w:div>
    <w:div w:id="926572173">
      <w:marLeft w:val="480"/>
      <w:marRight w:val="0"/>
      <w:marTop w:val="0"/>
      <w:marBottom w:val="0"/>
      <w:divBdr>
        <w:top w:val="none" w:sz="0" w:space="0" w:color="auto"/>
        <w:left w:val="none" w:sz="0" w:space="0" w:color="auto"/>
        <w:bottom w:val="none" w:sz="0" w:space="0" w:color="auto"/>
        <w:right w:val="none" w:sz="0" w:space="0" w:color="auto"/>
      </w:divBdr>
    </w:div>
    <w:div w:id="926572808">
      <w:marLeft w:val="480"/>
      <w:marRight w:val="0"/>
      <w:marTop w:val="0"/>
      <w:marBottom w:val="0"/>
      <w:divBdr>
        <w:top w:val="none" w:sz="0" w:space="0" w:color="auto"/>
        <w:left w:val="none" w:sz="0" w:space="0" w:color="auto"/>
        <w:bottom w:val="none" w:sz="0" w:space="0" w:color="auto"/>
        <w:right w:val="none" w:sz="0" w:space="0" w:color="auto"/>
      </w:divBdr>
    </w:div>
    <w:div w:id="926572829">
      <w:marLeft w:val="480"/>
      <w:marRight w:val="0"/>
      <w:marTop w:val="0"/>
      <w:marBottom w:val="0"/>
      <w:divBdr>
        <w:top w:val="none" w:sz="0" w:space="0" w:color="auto"/>
        <w:left w:val="none" w:sz="0" w:space="0" w:color="auto"/>
        <w:bottom w:val="none" w:sz="0" w:space="0" w:color="auto"/>
        <w:right w:val="none" w:sz="0" w:space="0" w:color="auto"/>
      </w:divBdr>
    </w:div>
    <w:div w:id="926579209">
      <w:marLeft w:val="480"/>
      <w:marRight w:val="0"/>
      <w:marTop w:val="0"/>
      <w:marBottom w:val="0"/>
      <w:divBdr>
        <w:top w:val="none" w:sz="0" w:space="0" w:color="auto"/>
        <w:left w:val="none" w:sz="0" w:space="0" w:color="auto"/>
        <w:bottom w:val="none" w:sz="0" w:space="0" w:color="auto"/>
        <w:right w:val="none" w:sz="0" w:space="0" w:color="auto"/>
      </w:divBdr>
    </w:div>
    <w:div w:id="926619182">
      <w:marLeft w:val="480"/>
      <w:marRight w:val="0"/>
      <w:marTop w:val="0"/>
      <w:marBottom w:val="0"/>
      <w:divBdr>
        <w:top w:val="none" w:sz="0" w:space="0" w:color="auto"/>
        <w:left w:val="none" w:sz="0" w:space="0" w:color="auto"/>
        <w:bottom w:val="none" w:sz="0" w:space="0" w:color="auto"/>
        <w:right w:val="none" w:sz="0" w:space="0" w:color="auto"/>
      </w:divBdr>
    </w:div>
    <w:div w:id="926620144">
      <w:marLeft w:val="480"/>
      <w:marRight w:val="0"/>
      <w:marTop w:val="0"/>
      <w:marBottom w:val="0"/>
      <w:divBdr>
        <w:top w:val="none" w:sz="0" w:space="0" w:color="auto"/>
        <w:left w:val="none" w:sz="0" w:space="0" w:color="auto"/>
        <w:bottom w:val="none" w:sz="0" w:space="0" w:color="auto"/>
        <w:right w:val="none" w:sz="0" w:space="0" w:color="auto"/>
      </w:divBdr>
    </w:div>
    <w:div w:id="926621559">
      <w:marLeft w:val="480"/>
      <w:marRight w:val="0"/>
      <w:marTop w:val="0"/>
      <w:marBottom w:val="0"/>
      <w:divBdr>
        <w:top w:val="none" w:sz="0" w:space="0" w:color="auto"/>
        <w:left w:val="none" w:sz="0" w:space="0" w:color="auto"/>
        <w:bottom w:val="none" w:sz="0" w:space="0" w:color="auto"/>
        <w:right w:val="none" w:sz="0" w:space="0" w:color="auto"/>
      </w:divBdr>
    </w:div>
    <w:div w:id="926764364">
      <w:marLeft w:val="480"/>
      <w:marRight w:val="0"/>
      <w:marTop w:val="0"/>
      <w:marBottom w:val="0"/>
      <w:divBdr>
        <w:top w:val="none" w:sz="0" w:space="0" w:color="auto"/>
        <w:left w:val="none" w:sz="0" w:space="0" w:color="auto"/>
        <w:bottom w:val="none" w:sz="0" w:space="0" w:color="auto"/>
        <w:right w:val="none" w:sz="0" w:space="0" w:color="auto"/>
      </w:divBdr>
    </w:div>
    <w:div w:id="926766041">
      <w:marLeft w:val="480"/>
      <w:marRight w:val="0"/>
      <w:marTop w:val="0"/>
      <w:marBottom w:val="0"/>
      <w:divBdr>
        <w:top w:val="none" w:sz="0" w:space="0" w:color="auto"/>
        <w:left w:val="none" w:sz="0" w:space="0" w:color="auto"/>
        <w:bottom w:val="none" w:sz="0" w:space="0" w:color="auto"/>
        <w:right w:val="none" w:sz="0" w:space="0" w:color="auto"/>
      </w:divBdr>
    </w:div>
    <w:div w:id="926813165">
      <w:marLeft w:val="480"/>
      <w:marRight w:val="0"/>
      <w:marTop w:val="0"/>
      <w:marBottom w:val="0"/>
      <w:divBdr>
        <w:top w:val="none" w:sz="0" w:space="0" w:color="auto"/>
        <w:left w:val="none" w:sz="0" w:space="0" w:color="auto"/>
        <w:bottom w:val="none" w:sz="0" w:space="0" w:color="auto"/>
        <w:right w:val="none" w:sz="0" w:space="0" w:color="auto"/>
      </w:divBdr>
    </w:div>
    <w:div w:id="926841686">
      <w:marLeft w:val="480"/>
      <w:marRight w:val="0"/>
      <w:marTop w:val="0"/>
      <w:marBottom w:val="0"/>
      <w:divBdr>
        <w:top w:val="none" w:sz="0" w:space="0" w:color="auto"/>
        <w:left w:val="none" w:sz="0" w:space="0" w:color="auto"/>
        <w:bottom w:val="none" w:sz="0" w:space="0" w:color="auto"/>
        <w:right w:val="none" w:sz="0" w:space="0" w:color="auto"/>
      </w:divBdr>
    </w:div>
    <w:div w:id="926882949">
      <w:marLeft w:val="480"/>
      <w:marRight w:val="0"/>
      <w:marTop w:val="0"/>
      <w:marBottom w:val="0"/>
      <w:divBdr>
        <w:top w:val="none" w:sz="0" w:space="0" w:color="auto"/>
        <w:left w:val="none" w:sz="0" w:space="0" w:color="auto"/>
        <w:bottom w:val="none" w:sz="0" w:space="0" w:color="auto"/>
        <w:right w:val="none" w:sz="0" w:space="0" w:color="auto"/>
      </w:divBdr>
    </w:div>
    <w:div w:id="926885258">
      <w:marLeft w:val="480"/>
      <w:marRight w:val="0"/>
      <w:marTop w:val="0"/>
      <w:marBottom w:val="0"/>
      <w:divBdr>
        <w:top w:val="none" w:sz="0" w:space="0" w:color="auto"/>
        <w:left w:val="none" w:sz="0" w:space="0" w:color="auto"/>
        <w:bottom w:val="none" w:sz="0" w:space="0" w:color="auto"/>
        <w:right w:val="none" w:sz="0" w:space="0" w:color="auto"/>
      </w:divBdr>
    </w:div>
    <w:div w:id="926887536">
      <w:marLeft w:val="480"/>
      <w:marRight w:val="0"/>
      <w:marTop w:val="0"/>
      <w:marBottom w:val="0"/>
      <w:divBdr>
        <w:top w:val="none" w:sz="0" w:space="0" w:color="auto"/>
        <w:left w:val="none" w:sz="0" w:space="0" w:color="auto"/>
        <w:bottom w:val="none" w:sz="0" w:space="0" w:color="auto"/>
        <w:right w:val="none" w:sz="0" w:space="0" w:color="auto"/>
      </w:divBdr>
    </w:div>
    <w:div w:id="927079359">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927079528">
      <w:marLeft w:val="480"/>
      <w:marRight w:val="0"/>
      <w:marTop w:val="0"/>
      <w:marBottom w:val="0"/>
      <w:divBdr>
        <w:top w:val="none" w:sz="0" w:space="0" w:color="auto"/>
        <w:left w:val="none" w:sz="0" w:space="0" w:color="auto"/>
        <w:bottom w:val="none" w:sz="0" w:space="0" w:color="auto"/>
        <w:right w:val="none" w:sz="0" w:space="0" w:color="auto"/>
      </w:divBdr>
    </w:div>
    <w:div w:id="927082717">
      <w:marLeft w:val="480"/>
      <w:marRight w:val="0"/>
      <w:marTop w:val="0"/>
      <w:marBottom w:val="0"/>
      <w:divBdr>
        <w:top w:val="none" w:sz="0" w:space="0" w:color="auto"/>
        <w:left w:val="none" w:sz="0" w:space="0" w:color="auto"/>
        <w:bottom w:val="none" w:sz="0" w:space="0" w:color="auto"/>
        <w:right w:val="none" w:sz="0" w:space="0" w:color="auto"/>
      </w:divBdr>
    </w:div>
    <w:div w:id="927159925">
      <w:marLeft w:val="480"/>
      <w:marRight w:val="0"/>
      <w:marTop w:val="0"/>
      <w:marBottom w:val="0"/>
      <w:divBdr>
        <w:top w:val="none" w:sz="0" w:space="0" w:color="auto"/>
        <w:left w:val="none" w:sz="0" w:space="0" w:color="auto"/>
        <w:bottom w:val="none" w:sz="0" w:space="0" w:color="auto"/>
        <w:right w:val="none" w:sz="0" w:space="0" w:color="auto"/>
      </w:divBdr>
    </w:div>
    <w:div w:id="927227128">
      <w:marLeft w:val="480"/>
      <w:marRight w:val="0"/>
      <w:marTop w:val="0"/>
      <w:marBottom w:val="0"/>
      <w:divBdr>
        <w:top w:val="none" w:sz="0" w:space="0" w:color="auto"/>
        <w:left w:val="none" w:sz="0" w:space="0" w:color="auto"/>
        <w:bottom w:val="none" w:sz="0" w:space="0" w:color="auto"/>
        <w:right w:val="none" w:sz="0" w:space="0" w:color="auto"/>
      </w:divBdr>
    </w:div>
    <w:div w:id="927276455">
      <w:marLeft w:val="480"/>
      <w:marRight w:val="0"/>
      <w:marTop w:val="0"/>
      <w:marBottom w:val="0"/>
      <w:divBdr>
        <w:top w:val="none" w:sz="0" w:space="0" w:color="auto"/>
        <w:left w:val="none" w:sz="0" w:space="0" w:color="auto"/>
        <w:bottom w:val="none" w:sz="0" w:space="0" w:color="auto"/>
        <w:right w:val="none" w:sz="0" w:space="0" w:color="auto"/>
      </w:divBdr>
    </w:div>
    <w:div w:id="927344233">
      <w:marLeft w:val="480"/>
      <w:marRight w:val="0"/>
      <w:marTop w:val="0"/>
      <w:marBottom w:val="0"/>
      <w:divBdr>
        <w:top w:val="none" w:sz="0" w:space="0" w:color="auto"/>
        <w:left w:val="none" w:sz="0" w:space="0" w:color="auto"/>
        <w:bottom w:val="none" w:sz="0" w:space="0" w:color="auto"/>
        <w:right w:val="none" w:sz="0" w:space="0" w:color="auto"/>
      </w:divBdr>
    </w:div>
    <w:div w:id="927348570">
      <w:marLeft w:val="480"/>
      <w:marRight w:val="0"/>
      <w:marTop w:val="0"/>
      <w:marBottom w:val="0"/>
      <w:divBdr>
        <w:top w:val="none" w:sz="0" w:space="0" w:color="auto"/>
        <w:left w:val="none" w:sz="0" w:space="0" w:color="auto"/>
        <w:bottom w:val="none" w:sz="0" w:space="0" w:color="auto"/>
        <w:right w:val="none" w:sz="0" w:space="0" w:color="auto"/>
      </w:divBdr>
    </w:div>
    <w:div w:id="927352913">
      <w:marLeft w:val="480"/>
      <w:marRight w:val="0"/>
      <w:marTop w:val="0"/>
      <w:marBottom w:val="0"/>
      <w:divBdr>
        <w:top w:val="none" w:sz="0" w:space="0" w:color="auto"/>
        <w:left w:val="none" w:sz="0" w:space="0" w:color="auto"/>
        <w:bottom w:val="none" w:sz="0" w:space="0" w:color="auto"/>
        <w:right w:val="none" w:sz="0" w:space="0" w:color="auto"/>
      </w:divBdr>
    </w:div>
    <w:div w:id="927423944">
      <w:marLeft w:val="480"/>
      <w:marRight w:val="0"/>
      <w:marTop w:val="0"/>
      <w:marBottom w:val="0"/>
      <w:divBdr>
        <w:top w:val="none" w:sz="0" w:space="0" w:color="auto"/>
        <w:left w:val="none" w:sz="0" w:space="0" w:color="auto"/>
        <w:bottom w:val="none" w:sz="0" w:space="0" w:color="auto"/>
        <w:right w:val="none" w:sz="0" w:space="0" w:color="auto"/>
      </w:divBdr>
    </w:div>
    <w:div w:id="927468339">
      <w:marLeft w:val="480"/>
      <w:marRight w:val="0"/>
      <w:marTop w:val="0"/>
      <w:marBottom w:val="0"/>
      <w:divBdr>
        <w:top w:val="none" w:sz="0" w:space="0" w:color="auto"/>
        <w:left w:val="none" w:sz="0" w:space="0" w:color="auto"/>
        <w:bottom w:val="none" w:sz="0" w:space="0" w:color="auto"/>
        <w:right w:val="none" w:sz="0" w:space="0" w:color="auto"/>
      </w:divBdr>
    </w:div>
    <w:div w:id="927618954">
      <w:marLeft w:val="480"/>
      <w:marRight w:val="0"/>
      <w:marTop w:val="0"/>
      <w:marBottom w:val="0"/>
      <w:divBdr>
        <w:top w:val="none" w:sz="0" w:space="0" w:color="auto"/>
        <w:left w:val="none" w:sz="0" w:space="0" w:color="auto"/>
        <w:bottom w:val="none" w:sz="0" w:space="0" w:color="auto"/>
        <w:right w:val="none" w:sz="0" w:space="0" w:color="auto"/>
      </w:divBdr>
    </w:div>
    <w:div w:id="927691904">
      <w:marLeft w:val="480"/>
      <w:marRight w:val="0"/>
      <w:marTop w:val="0"/>
      <w:marBottom w:val="0"/>
      <w:divBdr>
        <w:top w:val="none" w:sz="0" w:space="0" w:color="auto"/>
        <w:left w:val="none" w:sz="0" w:space="0" w:color="auto"/>
        <w:bottom w:val="none" w:sz="0" w:space="0" w:color="auto"/>
        <w:right w:val="none" w:sz="0" w:space="0" w:color="auto"/>
      </w:divBdr>
    </w:div>
    <w:div w:id="927692133">
      <w:marLeft w:val="480"/>
      <w:marRight w:val="0"/>
      <w:marTop w:val="0"/>
      <w:marBottom w:val="0"/>
      <w:divBdr>
        <w:top w:val="none" w:sz="0" w:space="0" w:color="auto"/>
        <w:left w:val="none" w:sz="0" w:space="0" w:color="auto"/>
        <w:bottom w:val="none" w:sz="0" w:space="0" w:color="auto"/>
        <w:right w:val="none" w:sz="0" w:space="0" w:color="auto"/>
      </w:divBdr>
    </w:div>
    <w:div w:id="927694214">
      <w:marLeft w:val="480"/>
      <w:marRight w:val="0"/>
      <w:marTop w:val="0"/>
      <w:marBottom w:val="0"/>
      <w:divBdr>
        <w:top w:val="none" w:sz="0" w:space="0" w:color="auto"/>
        <w:left w:val="none" w:sz="0" w:space="0" w:color="auto"/>
        <w:bottom w:val="none" w:sz="0" w:space="0" w:color="auto"/>
        <w:right w:val="none" w:sz="0" w:space="0" w:color="auto"/>
      </w:divBdr>
    </w:div>
    <w:div w:id="927730851">
      <w:marLeft w:val="480"/>
      <w:marRight w:val="0"/>
      <w:marTop w:val="0"/>
      <w:marBottom w:val="0"/>
      <w:divBdr>
        <w:top w:val="none" w:sz="0" w:space="0" w:color="auto"/>
        <w:left w:val="none" w:sz="0" w:space="0" w:color="auto"/>
        <w:bottom w:val="none" w:sz="0" w:space="0" w:color="auto"/>
        <w:right w:val="none" w:sz="0" w:space="0" w:color="auto"/>
      </w:divBdr>
    </w:div>
    <w:div w:id="927734809">
      <w:marLeft w:val="480"/>
      <w:marRight w:val="0"/>
      <w:marTop w:val="0"/>
      <w:marBottom w:val="0"/>
      <w:divBdr>
        <w:top w:val="none" w:sz="0" w:space="0" w:color="auto"/>
        <w:left w:val="none" w:sz="0" w:space="0" w:color="auto"/>
        <w:bottom w:val="none" w:sz="0" w:space="0" w:color="auto"/>
        <w:right w:val="none" w:sz="0" w:space="0" w:color="auto"/>
      </w:divBdr>
    </w:div>
    <w:div w:id="927807116">
      <w:marLeft w:val="480"/>
      <w:marRight w:val="0"/>
      <w:marTop w:val="0"/>
      <w:marBottom w:val="0"/>
      <w:divBdr>
        <w:top w:val="none" w:sz="0" w:space="0" w:color="auto"/>
        <w:left w:val="none" w:sz="0" w:space="0" w:color="auto"/>
        <w:bottom w:val="none" w:sz="0" w:space="0" w:color="auto"/>
        <w:right w:val="none" w:sz="0" w:space="0" w:color="auto"/>
      </w:divBdr>
    </w:div>
    <w:div w:id="927808895">
      <w:marLeft w:val="480"/>
      <w:marRight w:val="0"/>
      <w:marTop w:val="0"/>
      <w:marBottom w:val="0"/>
      <w:divBdr>
        <w:top w:val="none" w:sz="0" w:space="0" w:color="auto"/>
        <w:left w:val="none" w:sz="0" w:space="0" w:color="auto"/>
        <w:bottom w:val="none" w:sz="0" w:space="0" w:color="auto"/>
        <w:right w:val="none" w:sz="0" w:space="0" w:color="auto"/>
      </w:divBdr>
    </w:div>
    <w:div w:id="927926063">
      <w:marLeft w:val="480"/>
      <w:marRight w:val="0"/>
      <w:marTop w:val="0"/>
      <w:marBottom w:val="0"/>
      <w:divBdr>
        <w:top w:val="none" w:sz="0" w:space="0" w:color="auto"/>
        <w:left w:val="none" w:sz="0" w:space="0" w:color="auto"/>
        <w:bottom w:val="none" w:sz="0" w:space="0" w:color="auto"/>
        <w:right w:val="none" w:sz="0" w:space="0" w:color="auto"/>
      </w:divBdr>
    </w:div>
    <w:div w:id="927927479">
      <w:marLeft w:val="480"/>
      <w:marRight w:val="0"/>
      <w:marTop w:val="0"/>
      <w:marBottom w:val="0"/>
      <w:divBdr>
        <w:top w:val="none" w:sz="0" w:space="0" w:color="auto"/>
        <w:left w:val="none" w:sz="0" w:space="0" w:color="auto"/>
        <w:bottom w:val="none" w:sz="0" w:space="0" w:color="auto"/>
        <w:right w:val="none" w:sz="0" w:space="0" w:color="auto"/>
      </w:divBdr>
    </w:div>
    <w:div w:id="927928418">
      <w:marLeft w:val="480"/>
      <w:marRight w:val="0"/>
      <w:marTop w:val="0"/>
      <w:marBottom w:val="0"/>
      <w:divBdr>
        <w:top w:val="none" w:sz="0" w:space="0" w:color="auto"/>
        <w:left w:val="none" w:sz="0" w:space="0" w:color="auto"/>
        <w:bottom w:val="none" w:sz="0" w:space="0" w:color="auto"/>
        <w:right w:val="none" w:sz="0" w:space="0" w:color="auto"/>
      </w:divBdr>
    </w:div>
    <w:div w:id="927930481">
      <w:marLeft w:val="480"/>
      <w:marRight w:val="0"/>
      <w:marTop w:val="0"/>
      <w:marBottom w:val="0"/>
      <w:divBdr>
        <w:top w:val="none" w:sz="0" w:space="0" w:color="auto"/>
        <w:left w:val="none" w:sz="0" w:space="0" w:color="auto"/>
        <w:bottom w:val="none" w:sz="0" w:space="0" w:color="auto"/>
        <w:right w:val="none" w:sz="0" w:space="0" w:color="auto"/>
      </w:divBdr>
    </w:div>
    <w:div w:id="927999253">
      <w:marLeft w:val="480"/>
      <w:marRight w:val="0"/>
      <w:marTop w:val="0"/>
      <w:marBottom w:val="0"/>
      <w:divBdr>
        <w:top w:val="none" w:sz="0" w:space="0" w:color="auto"/>
        <w:left w:val="none" w:sz="0" w:space="0" w:color="auto"/>
        <w:bottom w:val="none" w:sz="0" w:space="0" w:color="auto"/>
        <w:right w:val="none" w:sz="0" w:space="0" w:color="auto"/>
      </w:divBdr>
    </w:div>
    <w:div w:id="928001094">
      <w:marLeft w:val="480"/>
      <w:marRight w:val="0"/>
      <w:marTop w:val="0"/>
      <w:marBottom w:val="0"/>
      <w:divBdr>
        <w:top w:val="none" w:sz="0" w:space="0" w:color="auto"/>
        <w:left w:val="none" w:sz="0" w:space="0" w:color="auto"/>
        <w:bottom w:val="none" w:sz="0" w:space="0" w:color="auto"/>
        <w:right w:val="none" w:sz="0" w:space="0" w:color="auto"/>
      </w:divBdr>
    </w:div>
    <w:div w:id="928008447">
      <w:marLeft w:val="480"/>
      <w:marRight w:val="0"/>
      <w:marTop w:val="0"/>
      <w:marBottom w:val="0"/>
      <w:divBdr>
        <w:top w:val="none" w:sz="0" w:space="0" w:color="auto"/>
        <w:left w:val="none" w:sz="0" w:space="0" w:color="auto"/>
        <w:bottom w:val="none" w:sz="0" w:space="0" w:color="auto"/>
        <w:right w:val="none" w:sz="0" w:space="0" w:color="auto"/>
      </w:divBdr>
    </w:div>
    <w:div w:id="928277142">
      <w:marLeft w:val="480"/>
      <w:marRight w:val="0"/>
      <w:marTop w:val="0"/>
      <w:marBottom w:val="0"/>
      <w:divBdr>
        <w:top w:val="none" w:sz="0" w:space="0" w:color="auto"/>
        <w:left w:val="none" w:sz="0" w:space="0" w:color="auto"/>
        <w:bottom w:val="none" w:sz="0" w:space="0" w:color="auto"/>
        <w:right w:val="none" w:sz="0" w:space="0" w:color="auto"/>
      </w:divBdr>
    </w:div>
    <w:div w:id="928344898">
      <w:marLeft w:val="480"/>
      <w:marRight w:val="0"/>
      <w:marTop w:val="0"/>
      <w:marBottom w:val="0"/>
      <w:divBdr>
        <w:top w:val="none" w:sz="0" w:space="0" w:color="auto"/>
        <w:left w:val="none" w:sz="0" w:space="0" w:color="auto"/>
        <w:bottom w:val="none" w:sz="0" w:space="0" w:color="auto"/>
        <w:right w:val="none" w:sz="0" w:space="0" w:color="auto"/>
      </w:divBdr>
    </w:div>
    <w:div w:id="928345490">
      <w:marLeft w:val="480"/>
      <w:marRight w:val="0"/>
      <w:marTop w:val="0"/>
      <w:marBottom w:val="0"/>
      <w:divBdr>
        <w:top w:val="none" w:sz="0" w:space="0" w:color="auto"/>
        <w:left w:val="none" w:sz="0" w:space="0" w:color="auto"/>
        <w:bottom w:val="none" w:sz="0" w:space="0" w:color="auto"/>
        <w:right w:val="none" w:sz="0" w:space="0" w:color="auto"/>
      </w:divBdr>
    </w:div>
    <w:div w:id="928387445">
      <w:marLeft w:val="480"/>
      <w:marRight w:val="0"/>
      <w:marTop w:val="0"/>
      <w:marBottom w:val="0"/>
      <w:divBdr>
        <w:top w:val="none" w:sz="0" w:space="0" w:color="auto"/>
        <w:left w:val="none" w:sz="0" w:space="0" w:color="auto"/>
        <w:bottom w:val="none" w:sz="0" w:space="0" w:color="auto"/>
        <w:right w:val="none" w:sz="0" w:space="0" w:color="auto"/>
      </w:divBdr>
    </w:div>
    <w:div w:id="928391422">
      <w:marLeft w:val="480"/>
      <w:marRight w:val="0"/>
      <w:marTop w:val="0"/>
      <w:marBottom w:val="0"/>
      <w:divBdr>
        <w:top w:val="none" w:sz="0" w:space="0" w:color="auto"/>
        <w:left w:val="none" w:sz="0" w:space="0" w:color="auto"/>
        <w:bottom w:val="none" w:sz="0" w:space="0" w:color="auto"/>
        <w:right w:val="none" w:sz="0" w:space="0" w:color="auto"/>
      </w:divBdr>
    </w:div>
    <w:div w:id="928461069">
      <w:marLeft w:val="480"/>
      <w:marRight w:val="0"/>
      <w:marTop w:val="0"/>
      <w:marBottom w:val="0"/>
      <w:divBdr>
        <w:top w:val="none" w:sz="0" w:space="0" w:color="auto"/>
        <w:left w:val="none" w:sz="0" w:space="0" w:color="auto"/>
        <w:bottom w:val="none" w:sz="0" w:space="0" w:color="auto"/>
        <w:right w:val="none" w:sz="0" w:space="0" w:color="auto"/>
      </w:divBdr>
    </w:div>
    <w:div w:id="928462685">
      <w:marLeft w:val="480"/>
      <w:marRight w:val="0"/>
      <w:marTop w:val="0"/>
      <w:marBottom w:val="0"/>
      <w:divBdr>
        <w:top w:val="none" w:sz="0" w:space="0" w:color="auto"/>
        <w:left w:val="none" w:sz="0" w:space="0" w:color="auto"/>
        <w:bottom w:val="none" w:sz="0" w:space="0" w:color="auto"/>
        <w:right w:val="none" w:sz="0" w:space="0" w:color="auto"/>
      </w:divBdr>
    </w:div>
    <w:div w:id="928468379">
      <w:marLeft w:val="480"/>
      <w:marRight w:val="0"/>
      <w:marTop w:val="0"/>
      <w:marBottom w:val="0"/>
      <w:divBdr>
        <w:top w:val="none" w:sz="0" w:space="0" w:color="auto"/>
        <w:left w:val="none" w:sz="0" w:space="0" w:color="auto"/>
        <w:bottom w:val="none" w:sz="0" w:space="0" w:color="auto"/>
        <w:right w:val="none" w:sz="0" w:space="0" w:color="auto"/>
      </w:divBdr>
    </w:div>
    <w:div w:id="928468944">
      <w:marLeft w:val="480"/>
      <w:marRight w:val="0"/>
      <w:marTop w:val="0"/>
      <w:marBottom w:val="0"/>
      <w:divBdr>
        <w:top w:val="none" w:sz="0" w:space="0" w:color="auto"/>
        <w:left w:val="none" w:sz="0" w:space="0" w:color="auto"/>
        <w:bottom w:val="none" w:sz="0" w:space="0" w:color="auto"/>
        <w:right w:val="none" w:sz="0" w:space="0" w:color="auto"/>
      </w:divBdr>
    </w:div>
    <w:div w:id="928583386">
      <w:marLeft w:val="480"/>
      <w:marRight w:val="0"/>
      <w:marTop w:val="0"/>
      <w:marBottom w:val="0"/>
      <w:divBdr>
        <w:top w:val="none" w:sz="0" w:space="0" w:color="auto"/>
        <w:left w:val="none" w:sz="0" w:space="0" w:color="auto"/>
        <w:bottom w:val="none" w:sz="0" w:space="0" w:color="auto"/>
        <w:right w:val="none" w:sz="0" w:space="0" w:color="auto"/>
      </w:divBdr>
    </w:div>
    <w:div w:id="928656827">
      <w:marLeft w:val="480"/>
      <w:marRight w:val="0"/>
      <w:marTop w:val="0"/>
      <w:marBottom w:val="0"/>
      <w:divBdr>
        <w:top w:val="none" w:sz="0" w:space="0" w:color="auto"/>
        <w:left w:val="none" w:sz="0" w:space="0" w:color="auto"/>
        <w:bottom w:val="none" w:sz="0" w:space="0" w:color="auto"/>
        <w:right w:val="none" w:sz="0" w:space="0" w:color="auto"/>
      </w:divBdr>
    </w:div>
    <w:div w:id="928657360">
      <w:marLeft w:val="480"/>
      <w:marRight w:val="0"/>
      <w:marTop w:val="0"/>
      <w:marBottom w:val="0"/>
      <w:divBdr>
        <w:top w:val="none" w:sz="0" w:space="0" w:color="auto"/>
        <w:left w:val="none" w:sz="0" w:space="0" w:color="auto"/>
        <w:bottom w:val="none" w:sz="0" w:space="0" w:color="auto"/>
        <w:right w:val="none" w:sz="0" w:space="0" w:color="auto"/>
      </w:divBdr>
    </w:div>
    <w:div w:id="928734089">
      <w:marLeft w:val="480"/>
      <w:marRight w:val="0"/>
      <w:marTop w:val="0"/>
      <w:marBottom w:val="0"/>
      <w:divBdr>
        <w:top w:val="none" w:sz="0" w:space="0" w:color="auto"/>
        <w:left w:val="none" w:sz="0" w:space="0" w:color="auto"/>
        <w:bottom w:val="none" w:sz="0" w:space="0" w:color="auto"/>
        <w:right w:val="none" w:sz="0" w:space="0" w:color="auto"/>
      </w:divBdr>
    </w:div>
    <w:div w:id="928736167">
      <w:marLeft w:val="480"/>
      <w:marRight w:val="0"/>
      <w:marTop w:val="0"/>
      <w:marBottom w:val="0"/>
      <w:divBdr>
        <w:top w:val="none" w:sz="0" w:space="0" w:color="auto"/>
        <w:left w:val="none" w:sz="0" w:space="0" w:color="auto"/>
        <w:bottom w:val="none" w:sz="0" w:space="0" w:color="auto"/>
        <w:right w:val="none" w:sz="0" w:space="0" w:color="auto"/>
      </w:divBdr>
    </w:div>
    <w:div w:id="928850085">
      <w:marLeft w:val="480"/>
      <w:marRight w:val="0"/>
      <w:marTop w:val="0"/>
      <w:marBottom w:val="0"/>
      <w:divBdr>
        <w:top w:val="none" w:sz="0" w:space="0" w:color="auto"/>
        <w:left w:val="none" w:sz="0" w:space="0" w:color="auto"/>
        <w:bottom w:val="none" w:sz="0" w:space="0" w:color="auto"/>
        <w:right w:val="none" w:sz="0" w:space="0" w:color="auto"/>
      </w:divBdr>
    </w:div>
    <w:div w:id="928853988">
      <w:marLeft w:val="480"/>
      <w:marRight w:val="0"/>
      <w:marTop w:val="0"/>
      <w:marBottom w:val="0"/>
      <w:divBdr>
        <w:top w:val="none" w:sz="0" w:space="0" w:color="auto"/>
        <w:left w:val="none" w:sz="0" w:space="0" w:color="auto"/>
        <w:bottom w:val="none" w:sz="0" w:space="0" w:color="auto"/>
        <w:right w:val="none" w:sz="0" w:space="0" w:color="auto"/>
      </w:divBdr>
    </w:div>
    <w:div w:id="928856393">
      <w:marLeft w:val="480"/>
      <w:marRight w:val="0"/>
      <w:marTop w:val="0"/>
      <w:marBottom w:val="0"/>
      <w:divBdr>
        <w:top w:val="none" w:sz="0" w:space="0" w:color="auto"/>
        <w:left w:val="none" w:sz="0" w:space="0" w:color="auto"/>
        <w:bottom w:val="none" w:sz="0" w:space="0" w:color="auto"/>
        <w:right w:val="none" w:sz="0" w:space="0" w:color="auto"/>
      </w:divBdr>
    </w:div>
    <w:div w:id="928925699">
      <w:marLeft w:val="480"/>
      <w:marRight w:val="0"/>
      <w:marTop w:val="0"/>
      <w:marBottom w:val="0"/>
      <w:divBdr>
        <w:top w:val="none" w:sz="0" w:space="0" w:color="auto"/>
        <w:left w:val="none" w:sz="0" w:space="0" w:color="auto"/>
        <w:bottom w:val="none" w:sz="0" w:space="0" w:color="auto"/>
        <w:right w:val="none" w:sz="0" w:space="0" w:color="auto"/>
      </w:divBdr>
    </w:div>
    <w:div w:id="928926797">
      <w:marLeft w:val="480"/>
      <w:marRight w:val="0"/>
      <w:marTop w:val="0"/>
      <w:marBottom w:val="0"/>
      <w:divBdr>
        <w:top w:val="none" w:sz="0" w:space="0" w:color="auto"/>
        <w:left w:val="none" w:sz="0" w:space="0" w:color="auto"/>
        <w:bottom w:val="none" w:sz="0" w:space="0" w:color="auto"/>
        <w:right w:val="none" w:sz="0" w:space="0" w:color="auto"/>
      </w:divBdr>
    </w:div>
    <w:div w:id="928926839">
      <w:marLeft w:val="480"/>
      <w:marRight w:val="0"/>
      <w:marTop w:val="0"/>
      <w:marBottom w:val="0"/>
      <w:divBdr>
        <w:top w:val="none" w:sz="0" w:space="0" w:color="auto"/>
        <w:left w:val="none" w:sz="0" w:space="0" w:color="auto"/>
        <w:bottom w:val="none" w:sz="0" w:space="0" w:color="auto"/>
        <w:right w:val="none" w:sz="0" w:space="0" w:color="auto"/>
      </w:divBdr>
    </w:div>
    <w:div w:id="928928397">
      <w:marLeft w:val="480"/>
      <w:marRight w:val="0"/>
      <w:marTop w:val="0"/>
      <w:marBottom w:val="0"/>
      <w:divBdr>
        <w:top w:val="none" w:sz="0" w:space="0" w:color="auto"/>
        <w:left w:val="none" w:sz="0" w:space="0" w:color="auto"/>
        <w:bottom w:val="none" w:sz="0" w:space="0" w:color="auto"/>
        <w:right w:val="none" w:sz="0" w:space="0" w:color="auto"/>
      </w:divBdr>
    </w:div>
    <w:div w:id="928974436">
      <w:marLeft w:val="480"/>
      <w:marRight w:val="0"/>
      <w:marTop w:val="0"/>
      <w:marBottom w:val="0"/>
      <w:divBdr>
        <w:top w:val="none" w:sz="0" w:space="0" w:color="auto"/>
        <w:left w:val="none" w:sz="0" w:space="0" w:color="auto"/>
        <w:bottom w:val="none" w:sz="0" w:space="0" w:color="auto"/>
        <w:right w:val="none" w:sz="0" w:space="0" w:color="auto"/>
      </w:divBdr>
    </w:div>
    <w:div w:id="929001519">
      <w:marLeft w:val="480"/>
      <w:marRight w:val="0"/>
      <w:marTop w:val="0"/>
      <w:marBottom w:val="0"/>
      <w:divBdr>
        <w:top w:val="none" w:sz="0" w:space="0" w:color="auto"/>
        <w:left w:val="none" w:sz="0" w:space="0" w:color="auto"/>
        <w:bottom w:val="none" w:sz="0" w:space="0" w:color="auto"/>
        <w:right w:val="none" w:sz="0" w:space="0" w:color="auto"/>
      </w:divBdr>
    </w:div>
    <w:div w:id="929041916">
      <w:marLeft w:val="480"/>
      <w:marRight w:val="0"/>
      <w:marTop w:val="0"/>
      <w:marBottom w:val="0"/>
      <w:divBdr>
        <w:top w:val="none" w:sz="0" w:space="0" w:color="auto"/>
        <w:left w:val="none" w:sz="0" w:space="0" w:color="auto"/>
        <w:bottom w:val="none" w:sz="0" w:space="0" w:color="auto"/>
        <w:right w:val="none" w:sz="0" w:space="0" w:color="auto"/>
      </w:divBdr>
    </w:div>
    <w:div w:id="929046390">
      <w:marLeft w:val="480"/>
      <w:marRight w:val="0"/>
      <w:marTop w:val="0"/>
      <w:marBottom w:val="0"/>
      <w:divBdr>
        <w:top w:val="none" w:sz="0" w:space="0" w:color="auto"/>
        <w:left w:val="none" w:sz="0" w:space="0" w:color="auto"/>
        <w:bottom w:val="none" w:sz="0" w:space="0" w:color="auto"/>
        <w:right w:val="none" w:sz="0" w:space="0" w:color="auto"/>
      </w:divBdr>
    </w:div>
    <w:div w:id="929116184">
      <w:marLeft w:val="480"/>
      <w:marRight w:val="0"/>
      <w:marTop w:val="0"/>
      <w:marBottom w:val="0"/>
      <w:divBdr>
        <w:top w:val="none" w:sz="0" w:space="0" w:color="auto"/>
        <w:left w:val="none" w:sz="0" w:space="0" w:color="auto"/>
        <w:bottom w:val="none" w:sz="0" w:space="0" w:color="auto"/>
        <w:right w:val="none" w:sz="0" w:space="0" w:color="auto"/>
      </w:divBdr>
    </w:div>
    <w:div w:id="929125300">
      <w:marLeft w:val="480"/>
      <w:marRight w:val="0"/>
      <w:marTop w:val="0"/>
      <w:marBottom w:val="0"/>
      <w:divBdr>
        <w:top w:val="none" w:sz="0" w:space="0" w:color="auto"/>
        <w:left w:val="none" w:sz="0" w:space="0" w:color="auto"/>
        <w:bottom w:val="none" w:sz="0" w:space="0" w:color="auto"/>
        <w:right w:val="none" w:sz="0" w:space="0" w:color="auto"/>
      </w:divBdr>
    </w:div>
    <w:div w:id="929234996">
      <w:marLeft w:val="480"/>
      <w:marRight w:val="0"/>
      <w:marTop w:val="0"/>
      <w:marBottom w:val="0"/>
      <w:divBdr>
        <w:top w:val="none" w:sz="0" w:space="0" w:color="auto"/>
        <w:left w:val="none" w:sz="0" w:space="0" w:color="auto"/>
        <w:bottom w:val="none" w:sz="0" w:space="0" w:color="auto"/>
        <w:right w:val="none" w:sz="0" w:space="0" w:color="auto"/>
      </w:divBdr>
    </w:div>
    <w:div w:id="929312294">
      <w:marLeft w:val="480"/>
      <w:marRight w:val="0"/>
      <w:marTop w:val="0"/>
      <w:marBottom w:val="0"/>
      <w:divBdr>
        <w:top w:val="none" w:sz="0" w:space="0" w:color="auto"/>
        <w:left w:val="none" w:sz="0" w:space="0" w:color="auto"/>
        <w:bottom w:val="none" w:sz="0" w:space="0" w:color="auto"/>
        <w:right w:val="none" w:sz="0" w:space="0" w:color="auto"/>
      </w:divBdr>
    </w:div>
    <w:div w:id="929386656">
      <w:marLeft w:val="480"/>
      <w:marRight w:val="0"/>
      <w:marTop w:val="0"/>
      <w:marBottom w:val="0"/>
      <w:divBdr>
        <w:top w:val="none" w:sz="0" w:space="0" w:color="auto"/>
        <w:left w:val="none" w:sz="0" w:space="0" w:color="auto"/>
        <w:bottom w:val="none" w:sz="0" w:space="0" w:color="auto"/>
        <w:right w:val="none" w:sz="0" w:space="0" w:color="auto"/>
      </w:divBdr>
    </w:div>
    <w:div w:id="929393874">
      <w:marLeft w:val="480"/>
      <w:marRight w:val="0"/>
      <w:marTop w:val="0"/>
      <w:marBottom w:val="0"/>
      <w:divBdr>
        <w:top w:val="none" w:sz="0" w:space="0" w:color="auto"/>
        <w:left w:val="none" w:sz="0" w:space="0" w:color="auto"/>
        <w:bottom w:val="none" w:sz="0" w:space="0" w:color="auto"/>
        <w:right w:val="none" w:sz="0" w:space="0" w:color="auto"/>
      </w:divBdr>
    </w:div>
    <w:div w:id="929435145">
      <w:marLeft w:val="480"/>
      <w:marRight w:val="0"/>
      <w:marTop w:val="0"/>
      <w:marBottom w:val="0"/>
      <w:divBdr>
        <w:top w:val="none" w:sz="0" w:space="0" w:color="auto"/>
        <w:left w:val="none" w:sz="0" w:space="0" w:color="auto"/>
        <w:bottom w:val="none" w:sz="0" w:space="0" w:color="auto"/>
        <w:right w:val="none" w:sz="0" w:space="0" w:color="auto"/>
      </w:divBdr>
    </w:div>
    <w:div w:id="929436110">
      <w:marLeft w:val="480"/>
      <w:marRight w:val="0"/>
      <w:marTop w:val="0"/>
      <w:marBottom w:val="0"/>
      <w:divBdr>
        <w:top w:val="none" w:sz="0" w:space="0" w:color="auto"/>
        <w:left w:val="none" w:sz="0" w:space="0" w:color="auto"/>
        <w:bottom w:val="none" w:sz="0" w:space="0" w:color="auto"/>
        <w:right w:val="none" w:sz="0" w:space="0" w:color="auto"/>
      </w:divBdr>
    </w:div>
    <w:div w:id="929510840">
      <w:marLeft w:val="480"/>
      <w:marRight w:val="0"/>
      <w:marTop w:val="0"/>
      <w:marBottom w:val="0"/>
      <w:divBdr>
        <w:top w:val="none" w:sz="0" w:space="0" w:color="auto"/>
        <w:left w:val="none" w:sz="0" w:space="0" w:color="auto"/>
        <w:bottom w:val="none" w:sz="0" w:space="0" w:color="auto"/>
        <w:right w:val="none" w:sz="0" w:space="0" w:color="auto"/>
      </w:divBdr>
    </w:div>
    <w:div w:id="929511673">
      <w:marLeft w:val="480"/>
      <w:marRight w:val="0"/>
      <w:marTop w:val="0"/>
      <w:marBottom w:val="0"/>
      <w:divBdr>
        <w:top w:val="none" w:sz="0" w:space="0" w:color="auto"/>
        <w:left w:val="none" w:sz="0" w:space="0" w:color="auto"/>
        <w:bottom w:val="none" w:sz="0" w:space="0" w:color="auto"/>
        <w:right w:val="none" w:sz="0" w:space="0" w:color="auto"/>
      </w:divBdr>
    </w:div>
    <w:div w:id="929512461">
      <w:marLeft w:val="480"/>
      <w:marRight w:val="0"/>
      <w:marTop w:val="0"/>
      <w:marBottom w:val="0"/>
      <w:divBdr>
        <w:top w:val="none" w:sz="0" w:space="0" w:color="auto"/>
        <w:left w:val="none" w:sz="0" w:space="0" w:color="auto"/>
        <w:bottom w:val="none" w:sz="0" w:space="0" w:color="auto"/>
        <w:right w:val="none" w:sz="0" w:space="0" w:color="auto"/>
      </w:divBdr>
    </w:div>
    <w:div w:id="929578126">
      <w:marLeft w:val="480"/>
      <w:marRight w:val="0"/>
      <w:marTop w:val="0"/>
      <w:marBottom w:val="0"/>
      <w:divBdr>
        <w:top w:val="none" w:sz="0" w:space="0" w:color="auto"/>
        <w:left w:val="none" w:sz="0" w:space="0" w:color="auto"/>
        <w:bottom w:val="none" w:sz="0" w:space="0" w:color="auto"/>
        <w:right w:val="none" w:sz="0" w:space="0" w:color="auto"/>
      </w:divBdr>
    </w:div>
    <w:div w:id="929658442">
      <w:marLeft w:val="480"/>
      <w:marRight w:val="0"/>
      <w:marTop w:val="0"/>
      <w:marBottom w:val="0"/>
      <w:divBdr>
        <w:top w:val="none" w:sz="0" w:space="0" w:color="auto"/>
        <w:left w:val="none" w:sz="0" w:space="0" w:color="auto"/>
        <w:bottom w:val="none" w:sz="0" w:space="0" w:color="auto"/>
        <w:right w:val="none" w:sz="0" w:space="0" w:color="auto"/>
      </w:divBdr>
    </w:div>
    <w:div w:id="929701544">
      <w:marLeft w:val="480"/>
      <w:marRight w:val="0"/>
      <w:marTop w:val="0"/>
      <w:marBottom w:val="0"/>
      <w:divBdr>
        <w:top w:val="none" w:sz="0" w:space="0" w:color="auto"/>
        <w:left w:val="none" w:sz="0" w:space="0" w:color="auto"/>
        <w:bottom w:val="none" w:sz="0" w:space="0" w:color="auto"/>
        <w:right w:val="none" w:sz="0" w:space="0" w:color="auto"/>
      </w:divBdr>
    </w:div>
    <w:div w:id="929969518">
      <w:marLeft w:val="480"/>
      <w:marRight w:val="0"/>
      <w:marTop w:val="0"/>
      <w:marBottom w:val="0"/>
      <w:divBdr>
        <w:top w:val="none" w:sz="0" w:space="0" w:color="auto"/>
        <w:left w:val="none" w:sz="0" w:space="0" w:color="auto"/>
        <w:bottom w:val="none" w:sz="0" w:space="0" w:color="auto"/>
        <w:right w:val="none" w:sz="0" w:space="0" w:color="auto"/>
      </w:divBdr>
    </w:div>
    <w:div w:id="929971334">
      <w:marLeft w:val="480"/>
      <w:marRight w:val="0"/>
      <w:marTop w:val="0"/>
      <w:marBottom w:val="0"/>
      <w:divBdr>
        <w:top w:val="none" w:sz="0" w:space="0" w:color="auto"/>
        <w:left w:val="none" w:sz="0" w:space="0" w:color="auto"/>
        <w:bottom w:val="none" w:sz="0" w:space="0" w:color="auto"/>
        <w:right w:val="none" w:sz="0" w:space="0" w:color="auto"/>
      </w:divBdr>
    </w:div>
    <w:div w:id="929972224">
      <w:marLeft w:val="480"/>
      <w:marRight w:val="0"/>
      <w:marTop w:val="0"/>
      <w:marBottom w:val="0"/>
      <w:divBdr>
        <w:top w:val="none" w:sz="0" w:space="0" w:color="auto"/>
        <w:left w:val="none" w:sz="0" w:space="0" w:color="auto"/>
        <w:bottom w:val="none" w:sz="0" w:space="0" w:color="auto"/>
        <w:right w:val="none" w:sz="0" w:space="0" w:color="auto"/>
      </w:divBdr>
    </w:div>
    <w:div w:id="930043444">
      <w:marLeft w:val="480"/>
      <w:marRight w:val="0"/>
      <w:marTop w:val="0"/>
      <w:marBottom w:val="0"/>
      <w:divBdr>
        <w:top w:val="none" w:sz="0" w:space="0" w:color="auto"/>
        <w:left w:val="none" w:sz="0" w:space="0" w:color="auto"/>
        <w:bottom w:val="none" w:sz="0" w:space="0" w:color="auto"/>
        <w:right w:val="none" w:sz="0" w:space="0" w:color="auto"/>
      </w:divBdr>
    </w:div>
    <w:div w:id="930092041">
      <w:marLeft w:val="480"/>
      <w:marRight w:val="0"/>
      <w:marTop w:val="0"/>
      <w:marBottom w:val="0"/>
      <w:divBdr>
        <w:top w:val="none" w:sz="0" w:space="0" w:color="auto"/>
        <w:left w:val="none" w:sz="0" w:space="0" w:color="auto"/>
        <w:bottom w:val="none" w:sz="0" w:space="0" w:color="auto"/>
        <w:right w:val="none" w:sz="0" w:space="0" w:color="auto"/>
      </w:divBdr>
    </w:div>
    <w:div w:id="930162246">
      <w:marLeft w:val="480"/>
      <w:marRight w:val="0"/>
      <w:marTop w:val="0"/>
      <w:marBottom w:val="0"/>
      <w:divBdr>
        <w:top w:val="none" w:sz="0" w:space="0" w:color="auto"/>
        <w:left w:val="none" w:sz="0" w:space="0" w:color="auto"/>
        <w:bottom w:val="none" w:sz="0" w:space="0" w:color="auto"/>
        <w:right w:val="none" w:sz="0" w:space="0" w:color="auto"/>
      </w:divBdr>
    </w:div>
    <w:div w:id="930241465">
      <w:marLeft w:val="480"/>
      <w:marRight w:val="0"/>
      <w:marTop w:val="0"/>
      <w:marBottom w:val="0"/>
      <w:divBdr>
        <w:top w:val="none" w:sz="0" w:space="0" w:color="auto"/>
        <w:left w:val="none" w:sz="0" w:space="0" w:color="auto"/>
        <w:bottom w:val="none" w:sz="0" w:space="0" w:color="auto"/>
        <w:right w:val="none" w:sz="0" w:space="0" w:color="auto"/>
      </w:divBdr>
    </w:div>
    <w:div w:id="930356921">
      <w:marLeft w:val="480"/>
      <w:marRight w:val="0"/>
      <w:marTop w:val="0"/>
      <w:marBottom w:val="0"/>
      <w:divBdr>
        <w:top w:val="none" w:sz="0" w:space="0" w:color="auto"/>
        <w:left w:val="none" w:sz="0" w:space="0" w:color="auto"/>
        <w:bottom w:val="none" w:sz="0" w:space="0" w:color="auto"/>
        <w:right w:val="none" w:sz="0" w:space="0" w:color="auto"/>
      </w:divBdr>
    </w:div>
    <w:div w:id="930433107">
      <w:marLeft w:val="480"/>
      <w:marRight w:val="0"/>
      <w:marTop w:val="0"/>
      <w:marBottom w:val="0"/>
      <w:divBdr>
        <w:top w:val="none" w:sz="0" w:space="0" w:color="auto"/>
        <w:left w:val="none" w:sz="0" w:space="0" w:color="auto"/>
        <w:bottom w:val="none" w:sz="0" w:space="0" w:color="auto"/>
        <w:right w:val="none" w:sz="0" w:space="0" w:color="auto"/>
      </w:divBdr>
    </w:div>
    <w:div w:id="930507204">
      <w:marLeft w:val="480"/>
      <w:marRight w:val="0"/>
      <w:marTop w:val="0"/>
      <w:marBottom w:val="0"/>
      <w:divBdr>
        <w:top w:val="none" w:sz="0" w:space="0" w:color="auto"/>
        <w:left w:val="none" w:sz="0" w:space="0" w:color="auto"/>
        <w:bottom w:val="none" w:sz="0" w:space="0" w:color="auto"/>
        <w:right w:val="none" w:sz="0" w:space="0" w:color="auto"/>
      </w:divBdr>
    </w:div>
    <w:div w:id="930697792">
      <w:marLeft w:val="480"/>
      <w:marRight w:val="0"/>
      <w:marTop w:val="0"/>
      <w:marBottom w:val="0"/>
      <w:divBdr>
        <w:top w:val="none" w:sz="0" w:space="0" w:color="auto"/>
        <w:left w:val="none" w:sz="0" w:space="0" w:color="auto"/>
        <w:bottom w:val="none" w:sz="0" w:space="0" w:color="auto"/>
        <w:right w:val="none" w:sz="0" w:space="0" w:color="auto"/>
      </w:divBdr>
    </w:div>
    <w:div w:id="930743279">
      <w:marLeft w:val="480"/>
      <w:marRight w:val="0"/>
      <w:marTop w:val="0"/>
      <w:marBottom w:val="0"/>
      <w:divBdr>
        <w:top w:val="none" w:sz="0" w:space="0" w:color="auto"/>
        <w:left w:val="none" w:sz="0" w:space="0" w:color="auto"/>
        <w:bottom w:val="none" w:sz="0" w:space="0" w:color="auto"/>
        <w:right w:val="none" w:sz="0" w:space="0" w:color="auto"/>
      </w:divBdr>
    </w:div>
    <w:div w:id="930743746">
      <w:marLeft w:val="480"/>
      <w:marRight w:val="0"/>
      <w:marTop w:val="0"/>
      <w:marBottom w:val="0"/>
      <w:divBdr>
        <w:top w:val="none" w:sz="0" w:space="0" w:color="auto"/>
        <w:left w:val="none" w:sz="0" w:space="0" w:color="auto"/>
        <w:bottom w:val="none" w:sz="0" w:space="0" w:color="auto"/>
        <w:right w:val="none" w:sz="0" w:space="0" w:color="auto"/>
      </w:divBdr>
    </w:div>
    <w:div w:id="930745197">
      <w:marLeft w:val="480"/>
      <w:marRight w:val="0"/>
      <w:marTop w:val="0"/>
      <w:marBottom w:val="0"/>
      <w:divBdr>
        <w:top w:val="none" w:sz="0" w:space="0" w:color="auto"/>
        <w:left w:val="none" w:sz="0" w:space="0" w:color="auto"/>
        <w:bottom w:val="none" w:sz="0" w:space="0" w:color="auto"/>
        <w:right w:val="none" w:sz="0" w:space="0" w:color="auto"/>
      </w:divBdr>
    </w:div>
    <w:div w:id="930747099">
      <w:marLeft w:val="480"/>
      <w:marRight w:val="0"/>
      <w:marTop w:val="0"/>
      <w:marBottom w:val="0"/>
      <w:divBdr>
        <w:top w:val="none" w:sz="0" w:space="0" w:color="auto"/>
        <w:left w:val="none" w:sz="0" w:space="0" w:color="auto"/>
        <w:bottom w:val="none" w:sz="0" w:space="0" w:color="auto"/>
        <w:right w:val="none" w:sz="0" w:space="0" w:color="auto"/>
      </w:divBdr>
    </w:div>
    <w:div w:id="930818144">
      <w:marLeft w:val="480"/>
      <w:marRight w:val="0"/>
      <w:marTop w:val="0"/>
      <w:marBottom w:val="0"/>
      <w:divBdr>
        <w:top w:val="none" w:sz="0" w:space="0" w:color="auto"/>
        <w:left w:val="none" w:sz="0" w:space="0" w:color="auto"/>
        <w:bottom w:val="none" w:sz="0" w:space="0" w:color="auto"/>
        <w:right w:val="none" w:sz="0" w:space="0" w:color="auto"/>
      </w:divBdr>
    </w:div>
    <w:div w:id="930819290">
      <w:marLeft w:val="480"/>
      <w:marRight w:val="0"/>
      <w:marTop w:val="0"/>
      <w:marBottom w:val="0"/>
      <w:divBdr>
        <w:top w:val="none" w:sz="0" w:space="0" w:color="auto"/>
        <w:left w:val="none" w:sz="0" w:space="0" w:color="auto"/>
        <w:bottom w:val="none" w:sz="0" w:space="0" w:color="auto"/>
        <w:right w:val="none" w:sz="0" w:space="0" w:color="auto"/>
      </w:divBdr>
    </w:div>
    <w:div w:id="930888989">
      <w:marLeft w:val="480"/>
      <w:marRight w:val="0"/>
      <w:marTop w:val="0"/>
      <w:marBottom w:val="0"/>
      <w:divBdr>
        <w:top w:val="none" w:sz="0" w:space="0" w:color="auto"/>
        <w:left w:val="none" w:sz="0" w:space="0" w:color="auto"/>
        <w:bottom w:val="none" w:sz="0" w:space="0" w:color="auto"/>
        <w:right w:val="none" w:sz="0" w:space="0" w:color="auto"/>
      </w:divBdr>
    </w:div>
    <w:div w:id="930896333">
      <w:marLeft w:val="480"/>
      <w:marRight w:val="0"/>
      <w:marTop w:val="0"/>
      <w:marBottom w:val="0"/>
      <w:divBdr>
        <w:top w:val="none" w:sz="0" w:space="0" w:color="auto"/>
        <w:left w:val="none" w:sz="0" w:space="0" w:color="auto"/>
        <w:bottom w:val="none" w:sz="0" w:space="0" w:color="auto"/>
        <w:right w:val="none" w:sz="0" w:space="0" w:color="auto"/>
      </w:divBdr>
    </w:div>
    <w:div w:id="930965020">
      <w:marLeft w:val="480"/>
      <w:marRight w:val="0"/>
      <w:marTop w:val="0"/>
      <w:marBottom w:val="0"/>
      <w:divBdr>
        <w:top w:val="none" w:sz="0" w:space="0" w:color="auto"/>
        <w:left w:val="none" w:sz="0" w:space="0" w:color="auto"/>
        <w:bottom w:val="none" w:sz="0" w:space="0" w:color="auto"/>
        <w:right w:val="none" w:sz="0" w:space="0" w:color="auto"/>
      </w:divBdr>
    </w:div>
    <w:div w:id="931085462">
      <w:marLeft w:val="480"/>
      <w:marRight w:val="0"/>
      <w:marTop w:val="0"/>
      <w:marBottom w:val="0"/>
      <w:divBdr>
        <w:top w:val="none" w:sz="0" w:space="0" w:color="auto"/>
        <w:left w:val="none" w:sz="0" w:space="0" w:color="auto"/>
        <w:bottom w:val="none" w:sz="0" w:space="0" w:color="auto"/>
        <w:right w:val="none" w:sz="0" w:space="0" w:color="auto"/>
      </w:divBdr>
    </w:div>
    <w:div w:id="931086978">
      <w:marLeft w:val="480"/>
      <w:marRight w:val="0"/>
      <w:marTop w:val="0"/>
      <w:marBottom w:val="0"/>
      <w:divBdr>
        <w:top w:val="none" w:sz="0" w:space="0" w:color="auto"/>
        <w:left w:val="none" w:sz="0" w:space="0" w:color="auto"/>
        <w:bottom w:val="none" w:sz="0" w:space="0" w:color="auto"/>
        <w:right w:val="none" w:sz="0" w:space="0" w:color="auto"/>
      </w:divBdr>
    </w:div>
    <w:div w:id="931163565">
      <w:marLeft w:val="480"/>
      <w:marRight w:val="0"/>
      <w:marTop w:val="0"/>
      <w:marBottom w:val="0"/>
      <w:divBdr>
        <w:top w:val="none" w:sz="0" w:space="0" w:color="auto"/>
        <w:left w:val="none" w:sz="0" w:space="0" w:color="auto"/>
        <w:bottom w:val="none" w:sz="0" w:space="0" w:color="auto"/>
        <w:right w:val="none" w:sz="0" w:space="0" w:color="auto"/>
      </w:divBdr>
    </w:div>
    <w:div w:id="931166554">
      <w:marLeft w:val="480"/>
      <w:marRight w:val="0"/>
      <w:marTop w:val="0"/>
      <w:marBottom w:val="0"/>
      <w:divBdr>
        <w:top w:val="none" w:sz="0" w:space="0" w:color="auto"/>
        <w:left w:val="none" w:sz="0" w:space="0" w:color="auto"/>
        <w:bottom w:val="none" w:sz="0" w:space="0" w:color="auto"/>
        <w:right w:val="none" w:sz="0" w:space="0" w:color="auto"/>
      </w:divBdr>
    </w:div>
    <w:div w:id="931233701">
      <w:marLeft w:val="480"/>
      <w:marRight w:val="0"/>
      <w:marTop w:val="0"/>
      <w:marBottom w:val="0"/>
      <w:divBdr>
        <w:top w:val="none" w:sz="0" w:space="0" w:color="auto"/>
        <w:left w:val="none" w:sz="0" w:space="0" w:color="auto"/>
        <w:bottom w:val="none" w:sz="0" w:space="0" w:color="auto"/>
        <w:right w:val="none" w:sz="0" w:space="0" w:color="auto"/>
      </w:divBdr>
    </w:div>
    <w:div w:id="931350809">
      <w:marLeft w:val="480"/>
      <w:marRight w:val="0"/>
      <w:marTop w:val="0"/>
      <w:marBottom w:val="0"/>
      <w:divBdr>
        <w:top w:val="none" w:sz="0" w:space="0" w:color="auto"/>
        <w:left w:val="none" w:sz="0" w:space="0" w:color="auto"/>
        <w:bottom w:val="none" w:sz="0" w:space="0" w:color="auto"/>
        <w:right w:val="none" w:sz="0" w:space="0" w:color="auto"/>
      </w:divBdr>
    </w:div>
    <w:div w:id="931397693">
      <w:marLeft w:val="480"/>
      <w:marRight w:val="0"/>
      <w:marTop w:val="0"/>
      <w:marBottom w:val="0"/>
      <w:divBdr>
        <w:top w:val="none" w:sz="0" w:space="0" w:color="auto"/>
        <w:left w:val="none" w:sz="0" w:space="0" w:color="auto"/>
        <w:bottom w:val="none" w:sz="0" w:space="0" w:color="auto"/>
        <w:right w:val="none" w:sz="0" w:space="0" w:color="auto"/>
      </w:divBdr>
    </w:div>
    <w:div w:id="931399827">
      <w:marLeft w:val="480"/>
      <w:marRight w:val="0"/>
      <w:marTop w:val="0"/>
      <w:marBottom w:val="0"/>
      <w:divBdr>
        <w:top w:val="none" w:sz="0" w:space="0" w:color="auto"/>
        <w:left w:val="none" w:sz="0" w:space="0" w:color="auto"/>
        <w:bottom w:val="none" w:sz="0" w:space="0" w:color="auto"/>
        <w:right w:val="none" w:sz="0" w:space="0" w:color="auto"/>
      </w:divBdr>
    </w:div>
    <w:div w:id="931400127">
      <w:marLeft w:val="480"/>
      <w:marRight w:val="0"/>
      <w:marTop w:val="0"/>
      <w:marBottom w:val="0"/>
      <w:divBdr>
        <w:top w:val="none" w:sz="0" w:space="0" w:color="auto"/>
        <w:left w:val="none" w:sz="0" w:space="0" w:color="auto"/>
        <w:bottom w:val="none" w:sz="0" w:space="0" w:color="auto"/>
        <w:right w:val="none" w:sz="0" w:space="0" w:color="auto"/>
      </w:divBdr>
    </w:div>
    <w:div w:id="931546789">
      <w:marLeft w:val="480"/>
      <w:marRight w:val="0"/>
      <w:marTop w:val="0"/>
      <w:marBottom w:val="0"/>
      <w:divBdr>
        <w:top w:val="none" w:sz="0" w:space="0" w:color="auto"/>
        <w:left w:val="none" w:sz="0" w:space="0" w:color="auto"/>
        <w:bottom w:val="none" w:sz="0" w:space="0" w:color="auto"/>
        <w:right w:val="none" w:sz="0" w:space="0" w:color="auto"/>
      </w:divBdr>
    </w:div>
    <w:div w:id="931552643">
      <w:marLeft w:val="480"/>
      <w:marRight w:val="0"/>
      <w:marTop w:val="0"/>
      <w:marBottom w:val="0"/>
      <w:divBdr>
        <w:top w:val="none" w:sz="0" w:space="0" w:color="auto"/>
        <w:left w:val="none" w:sz="0" w:space="0" w:color="auto"/>
        <w:bottom w:val="none" w:sz="0" w:space="0" w:color="auto"/>
        <w:right w:val="none" w:sz="0" w:space="0" w:color="auto"/>
      </w:divBdr>
    </w:div>
    <w:div w:id="931619440">
      <w:marLeft w:val="480"/>
      <w:marRight w:val="0"/>
      <w:marTop w:val="0"/>
      <w:marBottom w:val="0"/>
      <w:divBdr>
        <w:top w:val="none" w:sz="0" w:space="0" w:color="auto"/>
        <w:left w:val="none" w:sz="0" w:space="0" w:color="auto"/>
        <w:bottom w:val="none" w:sz="0" w:space="0" w:color="auto"/>
        <w:right w:val="none" w:sz="0" w:space="0" w:color="auto"/>
      </w:divBdr>
    </w:div>
    <w:div w:id="931620022">
      <w:marLeft w:val="480"/>
      <w:marRight w:val="0"/>
      <w:marTop w:val="0"/>
      <w:marBottom w:val="0"/>
      <w:divBdr>
        <w:top w:val="none" w:sz="0" w:space="0" w:color="auto"/>
        <w:left w:val="none" w:sz="0" w:space="0" w:color="auto"/>
        <w:bottom w:val="none" w:sz="0" w:space="0" w:color="auto"/>
        <w:right w:val="none" w:sz="0" w:space="0" w:color="auto"/>
      </w:divBdr>
    </w:div>
    <w:div w:id="931624798">
      <w:marLeft w:val="480"/>
      <w:marRight w:val="0"/>
      <w:marTop w:val="0"/>
      <w:marBottom w:val="0"/>
      <w:divBdr>
        <w:top w:val="none" w:sz="0" w:space="0" w:color="auto"/>
        <w:left w:val="none" w:sz="0" w:space="0" w:color="auto"/>
        <w:bottom w:val="none" w:sz="0" w:space="0" w:color="auto"/>
        <w:right w:val="none" w:sz="0" w:space="0" w:color="auto"/>
      </w:divBdr>
    </w:div>
    <w:div w:id="931663855">
      <w:marLeft w:val="480"/>
      <w:marRight w:val="0"/>
      <w:marTop w:val="0"/>
      <w:marBottom w:val="0"/>
      <w:divBdr>
        <w:top w:val="none" w:sz="0" w:space="0" w:color="auto"/>
        <w:left w:val="none" w:sz="0" w:space="0" w:color="auto"/>
        <w:bottom w:val="none" w:sz="0" w:space="0" w:color="auto"/>
        <w:right w:val="none" w:sz="0" w:space="0" w:color="auto"/>
      </w:divBdr>
    </w:div>
    <w:div w:id="931668374">
      <w:marLeft w:val="480"/>
      <w:marRight w:val="0"/>
      <w:marTop w:val="0"/>
      <w:marBottom w:val="0"/>
      <w:divBdr>
        <w:top w:val="none" w:sz="0" w:space="0" w:color="auto"/>
        <w:left w:val="none" w:sz="0" w:space="0" w:color="auto"/>
        <w:bottom w:val="none" w:sz="0" w:space="0" w:color="auto"/>
        <w:right w:val="none" w:sz="0" w:space="0" w:color="auto"/>
      </w:divBdr>
    </w:div>
    <w:div w:id="931741369">
      <w:marLeft w:val="480"/>
      <w:marRight w:val="0"/>
      <w:marTop w:val="0"/>
      <w:marBottom w:val="0"/>
      <w:divBdr>
        <w:top w:val="none" w:sz="0" w:space="0" w:color="auto"/>
        <w:left w:val="none" w:sz="0" w:space="0" w:color="auto"/>
        <w:bottom w:val="none" w:sz="0" w:space="0" w:color="auto"/>
        <w:right w:val="none" w:sz="0" w:space="0" w:color="auto"/>
      </w:divBdr>
    </w:div>
    <w:div w:id="931820547">
      <w:marLeft w:val="480"/>
      <w:marRight w:val="0"/>
      <w:marTop w:val="0"/>
      <w:marBottom w:val="0"/>
      <w:divBdr>
        <w:top w:val="none" w:sz="0" w:space="0" w:color="auto"/>
        <w:left w:val="none" w:sz="0" w:space="0" w:color="auto"/>
        <w:bottom w:val="none" w:sz="0" w:space="0" w:color="auto"/>
        <w:right w:val="none" w:sz="0" w:space="0" w:color="auto"/>
      </w:divBdr>
    </w:div>
    <w:div w:id="931859969">
      <w:marLeft w:val="480"/>
      <w:marRight w:val="0"/>
      <w:marTop w:val="0"/>
      <w:marBottom w:val="0"/>
      <w:divBdr>
        <w:top w:val="none" w:sz="0" w:space="0" w:color="auto"/>
        <w:left w:val="none" w:sz="0" w:space="0" w:color="auto"/>
        <w:bottom w:val="none" w:sz="0" w:space="0" w:color="auto"/>
        <w:right w:val="none" w:sz="0" w:space="0" w:color="auto"/>
      </w:divBdr>
    </w:div>
    <w:div w:id="931860110">
      <w:marLeft w:val="480"/>
      <w:marRight w:val="0"/>
      <w:marTop w:val="0"/>
      <w:marBottom w:val="0"/>
      <w:divBdr>
        <w:top w:val="none" w:sz="0" w:space="0" w:color="auto"/>
        <w:left w:val="none" w:sz="0" w:space="0" w:color="auto"/>
        <w:bottom w:val="none" w:sz="0" w:space="0" w:color="auto"/>
        <w:right w:val="none" w:sz="0" w:space="0" w:color="auto"/>
      </w:divBdr>
    </w:div>
    <w:div w:id="931862234">
      <w:marLeft w:val="480"/>
      <w:marRight w:val="0"/>
      <w:marTop w:val="0"/>
      <w:marBottom w:val="0"/>
      <w:divBdr>
        <w:top w:val="none" w:sz="0" w:space="0" w:color="auto"/>
        <w:left w:val="none" w:sz="0" w:space="0" w:color="auto"/>
        <w:bottom w:val="none" w:sz="0" w:space="0" w:color="auto"/>
        <w:right w:val="none" w:sz="0" w:space="0" w:color="auto"/>
      </w:divBdr>
    </w:div>
    <w:div w:id="931863185">
      <w:marLeft w:val="480"/>
      <w:marRight w:val="0"/>
      <w:marTop w:val="0"/>
      <w:marBottom w:val="0"/>
      <w:divBdr>
        <w:top w:val="none" w:sz="0" w:space="0" w:color="auto"/>
        <w:left w:val="none" w:sz="0" w:space="0" w:color="auto"/>
        <w:bottom w:val="none" w:sz="0" w:space="0" w:color="auto"/>
        <w:right w:val="none" w:sz="0" w:space="0" w:color="auto"/>
      </w:divBdr>
    </w:div>
    <w:div w:id="931938483">
      <w:marLeft w:val="480"/>
      <w:marRight w:val="0"/>
      <w:marTop w:val="0"/>
      <w:marBottom w:val="0"/>
      <w:divBdr>
        <w:top w:val="none" w:sz="0" w:space="0" w:color="auto"/>
        <w:left w:val="none" w:sz="0" w:space="0" w:color="auto"/>
        <w:bottom w:val="none" w:sz="0" w:space="0" w:color="auto"/>
        <w:right w:val="none" w:sz="0" w:space="0" w:color="auto"/>
      </w:divBdr>
    </w:div>
    <w:div w:id="931938964">
      <w:marLeft w:val="480"/>
      <w:marRight w:val="0"/>
      <w:marTop w:val="0"/>
      <w:marBottom w:val="0"/>
      <w:divBdr>
        <w:top w:val="none" w:sz="0" w:space="0" w:color="auto"/>
        <w:left w:val="none" w:sz="0" w:space="0" w:color="auto"/>
        <w:bottom w:val="none" w:sz="0" w:space="0" w:color="auto"/>
        <w:right w:val="none" w:sz="0" w:space="0" w:color="auto"/>
      </w:divBdr>
    </w:div>
    <w:div w:id="932056173">
      <w:marLeft w:val="480"/>
      <w:marRight w:val="0"/>
      <w:marTop w:val="0"/>
      <w:marBottom w:val="0"/>
      <w:divBdr>
        <w:top w:val="none" w:sz="0" w:space="0" w:color="auto"/>
        <w:left w:val="none" w:sz="0" w:space="0" w:color="auto"/>
        <w:bottom w:val="none" w:sz="0" w:space="0" w:color="auto"/>
        <w:right w:val="none" w:sz="0" w:space="0" w:color="auto"/>
      </w:divBdr>
    </w:div>
    <w:div w:id="932133017">
      <w:marLeft w:val="480"/>
      <w:marRight w:val="0"/>
      <w:marTop w:val="0"/>
      <w:marBottom w:val="0"/>
      <w:divBdr>
        <w:top w:val="none" w:sz="0" w:space="0" w:color="auto"/>
        <w:left w:val="none" w:sz="0" w:space="0" w:color="auto"/>
        <w:bottom w:val="none" w:sz="0" w:space="0" w:color="auto"/>
        <w:right w:val="none" w:sz="0" w:space="0" w:color="auto"/>
      </w:divBdr>
    </w:div>
    <w:div w:id="932203579">
      <w:marLeft w:val="480"/>
      <w:marRight w:val="0"/>
      <w:marTop w:val="0"/>
      <w:marBottom w:val="0"/>
      <w:divBdr>
        <w:top w:val="none" w:sz="0" w:space="0" w:color="auto"/>
        <w:left w:val="none" w:sz="0" w:space="0" w:color="auto"/>
        <w:bottom w:val="none" w:sz="0" w:space="0" w:color="auto"/>
        <w:right w:val="none" w:sz="0" w:space="0" w:color="auto"/>
      </w:divBdr>
    </w:div>
    <w:div w:id="932205476">
      <w:marLeft w:val="480"/>
      <w:marRight w:val="0"/>
      <w:marTop w:val="0"/>
      <w:marBottom w:val="0"/>
      <w:divBdr>
        <w:top w:val="none" w:sz="0" w:space="0" w:color="auto"/>
        <w:left w:val="none" w:sz="0" w:space="0" w:color="auto"/>
        <w:bottom w:val="none" w:sz="0" w:space="0" w:color="auto"/>
        <w:right w:val="none" w:sz="0" w:space="0" w:color="auto"/>
      </w:divBdr>
    </w:div>
    <w:div w:id="932280527">
      <w:marLeft w:val="480"/>
      <w:marRight w:val="0"/>
      <w:marTop w:val="0"/>
      <w:marBottom w:val="0"/>
      <w:divBdr>
        <w:top w:val="none" w:sz="0" w:space="0" w:color="auto"/>
        <w:left w:val="none" w:sz="0" w:space="0" w:color="auto"/>
        <w:bottom w:val="none" w:sz="0" w:space="0" w:color="auto"/>
        <w:right w:val="none" w:sz="0" w:space="0" w:color="auto"/>
      </w:divBdr>
    </w:div>
    <w:div w:id="932280622">
      <w:marLeft w:val="480"/>
      <w:marRight w:val="0"/>
      <w:marTop w:val="0"/>
      <w:marBottom w:val="0"/>
      <w:divBdr>
        <w:top w:val="none" w:sz="0" w:space="0" w:color="auto"/>
        <w:left w:val="none" w:sz="0" w:space="0" w:color="auto"/>
        <w:bottom w:val="none" w:sz="0" w:space="0" w:color="auto"/>
        <w:right w:val="none" w:sz="0" w:space="0" w:color="auto"/>
      </w:divBdr>
    </w:div>
    <w:div w:id="932321771">
      <w:marLeft w:val="480"/>
      <w:marRight w:val="0"/>
      <w:marTop w:val="0"/>
      <w:marBottom w:val="0"/>
      <w:divBdr>
        <w:top w:val="none" w:sz="0" w:space="0" w:color="auto"/>
        <w:left w:val="none" w:sz="0" w:space="0" w:color="auto"/>
        <w:bottom w:val="none" w:sz="0" w:space="0" w:color="auto"/>
        <w:right w:val="none" w:sz="0" w:space="0" w:color="auto"/>
      </w:divBdr>
    </w:div>
    <w:div w:id="932471458">
      <w:marLeft w:val="480"/>
      <w:marRight w:val="0"/>
      <w:marTop w:val="0"/>
      <w:marBottom w:val="0"/>
      <w:divBdr>
        <w:top w:val="none" w:sz="0" w:space="0" w:color="auto"/>
        <w:left w:val="none" w:sz="0" w:space="0" w:color="auto"/>
        <w:bottom w:val="none" w:sz="0" w:space="0" w:color="auto"/>
        <w:right w:val="none" w:sz="0" w:space="0" w:color="auto"/>
      </w:divBdr>
    </w:div>
    <w:div w:id="932473792">
      <w:marLeft w:val="480"/>
      <w:marRight w:val="0"/>
      <w:marTop w:val="0"/>
      <w:marBottom w:val="0"/>
      <w:divBdr>
        <w:top w:val="none" w:sz="0" w:space="0" w:color="auto"/>
        <w:left w:val="none" w:sz="0" w:space="0" w:color="auto"/>
        <w:bottom w:val="none" w:sz="0" w:space="0" w:color="auto"/>
        <w:right w:val="none" w:sz="0" w:space="0" w:color="auto"/>
      </w:divBdr>
    </w:div>
    <w:div w:id="932513506">
      <w:marLeft w:val="480"/>
      <w:marRight w:val="0"/>
      <w:marTop w:val="0"/>
      <w:marBottom w:val="0"/>
      <w:divBdr>
        <w:top w:val="none" w:sz="0" w:space="0" w:color="auto"/>
        <w:left w:val="none" w:sz="0" w:space="0" w:color="auto"/>
        <w:bottom w:val="none" w:sz="0" w:space="0" w:color="auto"/>
        <w:right w:val="none" w:sz="0" w:space="0" w:color="auto"/>
      </w:divBdr>
    </w:div>
    <w:div w:id="932515572">
      <w:marLeft w:val="480"/>
      <w:marRight w:val="0"/>
      <w:marTop w:val="0"/>
      <w:marBottom w:val="0"/>
      <w:divBdr>
        <w:top w:val="none" w:sz="0" w:space="0" w:color="auto"/>
        <w:left w:val="none" w:sz="0" w:space="0" w:color="auto"/>
        <w:bottom w:val="none" w:sz="0" w:space="0" w:color="auto"/>
        <w:right w:val="none" w:sz="0" w:space="0" w:color="auto"/>
      </w:divBdr>
    </w:div>
    <w:div w:id="932516923">
      <w:marLeft w:val="480"/>
      <w:marRight w:val="0"/>
      <w:marTop w:val="0"/>
      <w:marBottom w:val="0"/>
      <w:divBdr>
        <w:top w:val="none" w:sz="0" w:space="0" w:color="auto"/>
        <w:left w:val="none" w:sz="0" w:space="0" w:color="auto"/>
        <w:bottom w:val="none" w:sz="0" w:space="0" w:color="auto"/>
        <w:right w:val="none" w:sz="0" w:space="0" w:color="auto"/>
      </w:divBdr>
    </w:div>
    <w:div w:id="932518688">
      <w:marLeft w:val="480"/>
      <w:marRight w:val="0"/>
      <w:marTop w:val="0"/>
      <w:marBottom w:val="0"/>
      <w:divBdr>
        <w:top w:val="none" w:sz="0" w:space="0" w:color="auto"/>
        <w:left w:val="none" w:sz="0" w:space="0" w:color="auto"/>
        <w:bottom w:val="none" w:sz="0" w:space="0" w:color="auto"/>
        <w:right w:val="none" w:sz="0" w:space="0" w:color="auto"/>
      </w:divBdr>
    </w:div>
    <w:div w:id="932543846">
      <w:marLeft w:val="480"/>
      <w:marRight w:val="0"/>
      <w:marTop w:val="0"/>
      <w:marBottom w:val="0"/>
      <w:divBdr>
        <w:top w:val="none" w:sz="0" w:space="0" w:color="auto"/>
        <w:left w:val="none" w:sz="0" w:space="0" w:color="auto"/>
        <w:bottom w:val="none" w:sz="0" w:space="0" w:color="auto"/>
        <w:right w:val="none" w:sz="0" w:space="0" w:color="auto"/>
      </w:divBdr>
    </w:div>
    <w:div w:id="932544085">
      <w:marLeft w:val="480"/>
      <w:marRight w:val="0"/>
      <w:marTop w:val="0"/>
      <w:marBottom w:val="0"/>
      <w:divBdr>
        <w:top w:val="none" w:sz="0" w:space="0" w:color="auto"/>
        <w:left w:val="none" w:sz="0" w:space="0" w:color="auto"/>
        <w:bottom w:val="none" w:sz="0" w:space="0" w:color="auto"/>
        <w:right w:val="none" w:sz="0" w:space="0" w:color="auto"/>
      </w:divBdr>
    </w:div>
    <w:div w:id="932737409">
      <w:marLeft w:val="480"/>
      <w:marRight w:val="0"/>
      <w:marTop w:val="0"/>
      <w:marBottom w:val="0"/>
      <w:divBdr>
        <w:top w:val="none" w:sz="0" w:space="0" w:color="auto"/>
        <w:left w:val="none" w:sz="0" w:space="0" w:color="auto"/>
        <w:bottom w:val="none" w:sz="0" w:space="0" w:color="auto"/>
        <w:right w:val="none" w:sz="0" w:space="0" w:color="auto"/>
      </w:divBdr>
    </w:div>
    <w:div w:id="932739057">
      <w:marLeft w:val="480"/>
      <w:marRight w:val="0"/>
      <w:marTop w:val="0"/>
      <w:marBottom w:val="0"/>
      <w:divBdr>
        <w:top w:val="none" w:sz="0" w:space="0" w:color="auto"/>
        <w:left w:val="none" w:sz="0" w:space="0" w:color="auto"/>
        <w:bottom w:val="none" w:sz="0" w:space="0" w:color="auto"/>
        <w:right w:val="none" w:sz="0" w:space="0" w:color="auto"/>
      </w:divBdr>
    </w:div>
    <w:div w:id="932782148">
      <w:marLeft w:val="480"/>
      <w:marRight w:val="0"/>
      <w:marTop w:val="0"/>
      <w:marBottom w:val="0"/>
      <w:divBdr>
        <w:top w:val="none" w:sz="0" w:space="0" w:color="auto"/>
        <w:left w:val="none" w:sz="0" w:space="0" w:color="auto"/>
        <w:bottom w:val="none" w:sz="0" w:space="0" w:color="auto"/>
        <w:right w:val="none" w:sz="0" w:space="0" w:color="auto"/>
      </w:divBdr>
    </w:div>
    <w:div w:id="932784991">
      <w:marLeft w:val="480"/>
      <w:marRight w:val="0"/>
      <w:marTop w:val="0"/>
      <w:marBottom w:val="0"/>
      <w:divBdr>
        <w:top w:val="none" w:sz="0" w:space="0" w:color="auto"/>
        <w:left w:val="none" w:sz="0" w:space="0" w:color="auto"/>
        <w:bottom w:val="none" w:sz="0" w:space="0" w:color="auto"/>
        <w:right w:val="none" w:sz="0" w:space="0" w:color="auto"/>
      </w:divBdr>
    </w:div>
    <w:div w:id="932786672">
      <w:marLeft w:val="480"/>
      <w:marRight w:val="0"/>
      <w:marTop w:val="0"/>
      <w:marBottom w:val="0"/>
      <w:divBdr>
        <w:top w:val="none" w:sz="0" w:space="0" w:color="auto"/>
        <w:left w:val="none" w:sz="0" w:space="0" w:color="auto"/>
        <w:bottom w:val="none" w:sz="0" w:space="0" w:color="auto"/>
        <w:right w:val="none" w:sz="0" w:space="0" w:color="auto"/>
      </w:divBdr>
    </w:div>
    <w:div w:id="932788902">
      <w:marLeft w:val="480"/>
      <w:marRight w:val="0"/>
      <w:marTop w:val="0"/>
      <w:marBottom w:val="0"/>
      <w:divBdr>
        <w:top w:val="none" w:sz="0" w:space="0" w:color="auto"/>
        <w:left w:val="none" w:sz="0" w:space="0" w:color="auto"/>
        <w:bottom w:val="none" w:sz="0" w:space="0" w:color="auto"/>
        <w:right w:val="none" w:sz="0" w:space="0" w:color="auto"/>
      </w:divBdr>
    </w:div>
    <w:div w:id="932857229">
      <w:marLeft w:val="480"/>
      <w:marRight w:val="0"/>
      <w:marTop w:val="0"/>
      <w:marBottom w:val="0"/>
      <w:divBdr>
        <w:top w:val="none" w:sz="0" w:space="0" w:color="auto"/>
        <w:left w:val="none" w:sz="0" w:space="0" w:color="auto"/>
        <w:bottom w:val="none" w:sz="0" w:space="0" w:color="auto"/>
        <w:right w:val="none" w:sz="0" w:space="0" w:color="auto"/>
      </w:divBdr>
    </w:div>
    <w:div w:id="932931719">
      <w:marLeft w:val="480"/>
      <w:marRight w:val="0"/>
      <w:marTop w:val="0"/>
      <w:marBottom w:val="0"/>
      <w:divBdr>
        <w:top w:val="none" w:sz="0" w:space="0" w:color="auto"/>
        <w:left w:val="none" w:sz="0" w:space="0" w:color="auto"/>
        <w:bottom w:val="none" w:sz="0" w:space="0" w:color="auto"/>
        <w:right w:val="none" w:sz="0" w:space="0" w:color="auto"/>
      </w:divBdr>
    </w:div>
    <w:div w:id="932932472">
      <w:marLeft w:val="480"/>
      <w:marRight w:val="0"/>
      <w:marTop w:val="0"/>
      <w:marBottom w:val="0"/>
      <w:divBdr>
        <w:top w:val="none" w:sz="0" w:space="0" w:color="auto"/>
        <w:left w:val="none" w:sz="0" w:space="0" w:color="auto"/>
        <w:bottom w:val="none" w:sz="0" w:space="0" w:color="auto"/>
        <w:right w:val="none" w:sz="0" w:space="0" w:color="auto"/>
      </w:divBdr>
    </w:div>
    <w:div w:id="932972982">
      <w:marLeft w:val="480"/>
      <w:marRight w:val="0"/>
      <w:marTop w:val="0"/>
      <w:marBottom w:val="0"/>
      <w:divBdr>
        <w:top w:val="none" w:sz="0" w:space="0" w:color="auto"/>
        <w:left w:val="none" w:sz="0" w:space="0" w:color="auto"/>
        <w:bottom w:val="none" w:sz="0" w:space="0" w:color="auto"/>
        <w:right w:val="none" w:sz="0" w:space="0" w:color="auto"/>
      </w:divBdr>
    </w:div>
    <w:div w:id="932973569">
      <w:marLeft w:val="480"/>
      <w:marRight w:val="0"/>
      <w:marTop w:val="0"/>
      <w:marBottom w:val="0"/>
      <w:divBdr>
        <w:top w:val="none" w:sz="0" w:space="0" w:color="auto"/>
        <w:left w:val="none" w:sz="0" w:space="0" w:color="auto"/>
        <w:bottom w:val="none" w:sz="0" w:space="0" w:color="auto"/>
        <w:right w:val="none" w:sz="0" w:space="0" w:color="auto"/>
      </w:divBdr>
    </w:div>
    <w:div w:id="932982196">
      <w:marLeft w:val="480"/>
      <w:marRight w:val="0"/>
      <w:marTop w:val="0"/>
      <w:marBottom w:val="0"/>
      <w:divBdr>
        <w:top w:val="none" w:sz="0" w:space="0" w:color="auto"/>
        <w:left w:val="none" w:sz="0" w:space="0" w:color="auto"/>
        <w:bottom w:val="none" w:sz="0" w:space="0" w:color="auto"/>
        <w:right w:val="none" w:sz="0" w:space="0" w:color="auto"/>
      </w:divBdr>
    </w:div>
    <w:div w:id="933055398">
      <w:marLeft w:val="480"/>
      <w:marRight w:val="0"/>
      <w:marTop w:val="0"/>
      <w:marBottom w:val="0"/>
      <w:divBdr>
        <w:top w:val="none" w:sz="0" w:space="0" w:color="auto"/>
        <w:left w:val="none" w:sz="0" w:space="0" w:color="auto"/>
        <w:bottom w:val="none" w:sz="0" w:space="0" w:color="auto"/>
        <w:right w:val="none" w:sz="0" w:space="0" w:color="auto"/>
      </w:divBdr>
    </w:div>
    <w:div w:id="933056274">
      <w:marLeft w:val="480"/>
      <w:marRight w:val="0"/>
      <w:marTop w:val="0"/>
      <w:marBottom w:val="0"/>
      <w:divBdr>
        <w:top w:val="none" w:sz="0" w:space="0" w:color="auto"/>
        <w:left w:val="none" w:sz="0" w:space="0" w:color="auto"/>
        <w:bottom w:val="none" w:sz="0" w:space="0" w:color="auto"/>
        <w:right w:val="none" w:sz="0" w:space="0" w:color="auto"/>
      </w:divBdr>
    </w:div>
    <w:div w:id="933056857">
      <w:marLeft w:val="480"/>
      <w:marRight w:val="0"/>
      <w:marTop w:val="0"/>
      <w:marBottom w:val="0"/>
      <w:divBdr>
        <w:top w:val="none" w:sz="0" w:space="0" w:color="auto"/>
        <w:left w:val="none" w:sz="0" w:space="0" w:color="auto"/>
        <w:bottom w:val="none" w:sz="0" w:space="0" w:color="auto"/>
        <w:right w:val="none" w:sz="0" w:space="0" w:color="auto"/>
      </w:divBdr>
    </w:div>
    <w:div w:id="933125600">
      <w:marLeft w:val="480"/>
      <w:marRight w:val="0"/>
      <w:marTop w:val="0"/>
      <w:marBottom w:val="0"/>
      <w:divBdr>
        <w:top w:val="none" w:sz="0" w:space="0" w:color="auto"/>
        <w:left w:val="none" w:sz="0" w:space="0" w:color="auto"/>
        <w:bottom w:val="none" w:sz="0" w:space="0" w:color="auto"/>
        <w:right w:val="none" w:sz="0" w:space="0" w:color="auto"/>
      </w:divBdr>
    </w:div>
    <w:div w:id="933126190">
      <w:marLeft w:val="480"/>
      <w:marRight w:val="0"/>
      <w:marTop w:val="0"/>
      <w:marBottom w:val="0"/>
      <w:divBdr>
        <w:top w:val="none" w:sz="0" w:space="0" w:color="auto"/>
        <w:left w:val="none" w:sz="0" w:space="0" w:color="auto"/>
        <w:bottom w:val="none" w:sz="0" w:space="0" w:color="auto"/>
        <w:right w:val="none" w:sz="0" w:space="0" w:color="auto"/>
      </w:divBdr>
    </w:div>
    <w:div w:id="933132128">
      <w:marLeft w:val="480"/>
      <w:marRight w:val="0"/>
      <w:marTop w:val="0"/>
      <w:marBottom w:val="0"/>
      <w:divBdr>
        <w:top w:val="none" w:sz="0" w:space="0" w:color="auto"/>
        <w:left w:val="none" w:sz="0" w:space="0" w:color="auto"/>
        <w:bottom w:val="none" w:sz="0" w:space="0" w:color="auto"/>
        <w:right w:val="none" w:sz="0" w:space="0" w:color="auto"/>
      </w:divBdr>
    </w:div>
    <w:div w:id="933199209">
      <w:marLeft w:val="480"/>
      <w:marRight w:val="0"/>
      <w:marTop w:val="0"/>
      <w:marBottom w:val="0"/>
      <w:divBdr>
        <w:top w:val="none" w:sz="0" w:space="0" w:color="auto"/>
        <w:left w:val="none" w:sz="0" w:space="0" w:color="auto"/>
        <w:bottom w:val="none" w:sz="0" w:space="0" w:color="auto"/>
        <w:right w:val="none" w:sz="0" w:space="0" w:color="auto"/>
      </w:divBdr>
    </w:div>
    <w:div w:id="933243879">
      <w:marLeft w:val="480"/>
      <w:marRight w:val="0"/>
      <w:marTop w:val="0"/>
      <w:marBottom w:val="0"/>
      <w:divBdr>
        <w:top w:val="none" w:sz="0" w:space="0" w:color="auto"/>
        <w:left w:val="none" w:sz="0" w:space="0" w:color="auto"/>
        <w:bottom w:val="none" w:sz="0" w:space="0" w:color="auto"/>
        <w:right w:val="none" w:sz="0" w:space="0" w:color="auto"/>
      </w:divBdr>
    </w:div>
    <w:div w:id="933323362">
      <w:marLeft w:val="480"/>
      <w:marRight w:val="0"/>
      <w:marTop w:val="0"/>
      <w:marBottom w:val="0"/>
      <w:divBdr>
        <w:top w:val="none" w:sz="0" w:space="0" w:color="auto"/>
        <w:left w:val="none" w:sz="0" w:space="0" w:color="auto"/>
        <w:bottom w:val="none" w:sz="0" w:space="0" w:color="auto"/>
        <w:right w:val="none" w:sz="0" w:space="0" w:color="auto"/>
      </w:divBdr>
    </w:div>
    <w:div w:id="933365651">
      <w:marLeft w:val="480"/>
      <w:marRight w:val="0"/>
      <w:marTop w:val="0"/>
      <w:marBottom w:val="0"/>
      <w:divBdr>
        <w:top w:val="none" w:sz="0" w:space="0" w:color="auto"/>
        <w:left w:val="none" w:sz="0" w:space="0" w:color="auto"/>
        <w:bottom w:val="none" w:sz="0" w:space="0" w:color="auto"/>
        <w:right w:val="none" w:sz="0" w:space="0" w:color="auto"/>
      </w:divBdr>
    </w:div>
    <w:div w:id="933392165">
      <w:marLeft w:val="480"/>
      <w:marRight w:val="0"/>
      <w:marTop w:val="0"/>
      <w:marBottom w:val="0"/>
      <w:divBdr>
        <w:top w:val="none" w:sz="0" w:space="0" w:color="auto"/>
        <w:left w:val="none" w:sz="0" w:space="0" w:color="auto"/>
        <w:bottom w:val="none" w:sz="0" w:space="0" w:color="auto"/>
        <w:right w:val="none" w:sz="0" w:space="0" w:color="auto"/>
      </w:divBdr>
    </w:div>
    <w:div w:id="933394482">
      <w:marLeft w:val="480"/>
      <w:marRight w:val="0"/>
      <w:marTop w:val="0"/>
      <w:marBottom w:val="0"/>
      <w:divBdr>
        <w:top w:val="none" w:sz="0" w:space="0" w:color="auto"/>
        <w:left w:val="none" w:sz="0" w:space="0" w:color="auto"/>
        <w:bottom w:val="none" w:sz="0" w:space="0" w:color="auto"/>
        <w:right w:val="none" w:sz="0" w:space="0" w:color="auto"/>
      </w:divBdr>
    </w:div>
    <w:div w:id="933443457">
      <w:marLeft w:val="480"/>
      <w:marRight w:val="0"/>
      <w:marTop w:val="0"/>
      <w:marBottom w:val="0"/>
      <w:divBdr>
        <w:top w:val="none" w:sz="0" w:space="0" w:color="auto"/>
        <w:left w:val="none" w:sz="0" w:space="0" w:color="auto"/>
        <w:bottom w:val="none" w:sz="0" w:space="0" w:color="auto"/>
        <w:right w:val="none" w:sz="0" w:space="0" w:color="auto"/>
      </w:divBdr>
    </w:div>
    <w:div w:id="933590733">
      <w:marLeft w:val="480"/>
      <w:marRight w:val="0"/>
      <w:marTop w:val="0"/>
      <w:marBottom w:val="0"/>
      <w:divBdr>
        <w:top w:val="none" w:sz="0" w:space="0" w:color="auto"/>
        <w:left w:val="none" w:sz="0" w:space="0" w:color="auto"/>
        <w:bottom w:val="none" w:sz="0" w:space="0" w:color="auto"/>
        <w:right w:val="none" w:sz="0" w:space="0" w:color="auto"/>
      </w:divBdr>
    </w:div>
    <w:div w:id="933628894">
      <w:marLeft w:val="480"/>
      <w:marRight w:val="0"/>
      <w:marTop w:val="0"/>
      <w:marBottom w:val="0"/>
      <w:divBdr>
        <w:top w:val="none" w:sz="0" w:space="0" w:color="auto"/>
        <w:left w:val="none" w:sz="0" w:space="0" w:color="auto"/>
        <w:bottom w:val="none" w:sz="0" w:space="0" w:color="auto"/>
        <w:right w:val="none" w:sz="0" w:space="0" w:color="auto"/>
      </w:divBdr>
    </w:div>
    <w:div w:id="933631004">
      <w:marLeft w:val="480"/>
      <w:marRight w:val="0"/>
      <w:marTop w:val="0"/>
      <w:marBottom w:val="0"/>
      <w:divBdr>
        <w:top w:val="none" w:sz="0" w:space="0" w:color="auto"/>
        <w:left w:val="none" w:sz="0" w:space="0" w:color="auto"/>
        <w:bottom w:val="none" w:sz="0" w:space="0" w:color="auto"/>
        <w:right w:val="none" w:sz="0" w:space="0" w:color="auto"/>
      </w:divBdr>
    </w:div>
    <w:div w:id="933705353">
      <w:marLeft w:val="480"/>
      <w:marRight w:val="0"/>
      <w:marTop w:val="0"/>
      <w:marBottom w:val="0"/>
      <w:divBdr>
        <w:top w:val="none" w:sz="0" w:space="0" w:color="auto"/>
        <w:left w:val="none" w:sz="0" w:space="0" w:color="auto"/>
        <w:bottom w:val="none" w:sz="0" w:space="0" w:color="auto"/>
        <w:right w:val="none" w:sz="0" w:space="0" w:color="auto"/>
      </w:divBdr>
    </w:div>
    <w:div w:id="933779929">
      <w:marLeft w:val="480"/>
      <w:marRight w:val="0"/>
      <w:marTop w:val="0"/>
      <w:marBottom w:val="0"/>
      <w:divBdr>
        <w:top w:val="none" w:sz="0" w:space="0" w:color="auto"/>
        <w:left w:val="none" w:sz="0" w:space="0" w:color="auto"/>
        <w:bottom w:val="none" w:sz="0" w:space="0" w:color="auto"/>
        <w:right w:val="none" w:sz="0" w:space="0" w:color="auto"/>
      </w:divBdr>
    </w:div>
    <w:div w:id="933782080">
      <w:marLeft w:val="480"/>
      <w:marRight w:val="0"/>
      <w:marTop w:val="0"/>
      <w:marBottom w:val="0"/>
      <w:divBdr>
        <w:top w:val="none" w:sz="0" w:space="0" w:color="auto"/>
        <w:left w:val="none" w:sz="0" w:space="0" w:color="auto"/>
        <w:bottom w:val="none" w:sz="0" w:space="0" w:color="auto"/>
        <w:right w:val="none" w:sz="0" w:space="0" w:color="auto"/>
      </w:divBdr>
    </w:div>
    <w:div w:id="933900452">
      <w:marLeft w:val="480"/>
      <w:marRight w:val="0"/>
      <w:marTop w:val="0"/>
      <w:marBottom w:val="0"/>
      <w:divBdr>
        <w:top w:val="none" w:sz="0" w:space="0" w:color="auto"/>
        <w:left w:val="none" w:sz="0" w:space="0" w:color="auto"/>
        <w:bottom w:val="none" w:sz="0" w:space="0" w:color="auto"/>
        <w:right w:val="none" w:sz="0" w:space="0" w:color="auto"/>
      </w:divBdr>
    </w:div>
    <w:div w:id="933978964">
      <w:marLeft w:val="480"/>
      <w:marRight w:val="0"/>
      <w:marTop w:val="0"/>
      <w:marBottom w:val="0"/>
      <w:divBdr>
        <w:top w:val="none" w:sz="0" w:space="0" w:color="auto"/>
        <w:left w:val="none" w:sz="0" w:space="0" w:color="auto"/>
        <w:bottom w:val="none" w:sz="0" w:space="0" w:color="auto"/>
        <w:right w:val="none" w:sz="0" w:space="0" w:color="auto"/>
      </w:divBdr>
    </w:div>
    <w:div w:id="934019457">
      <w:marLeft w:val="480"/>
      <w:marRight w:val="0"/>
      <w:marTop w:val="0"/>
      <w:marBottom w:val="0"/>
      <w:divBdr>
        <w:top w:val="none" w:sz="0" w:space="0" w:color="auto"/>
        <w:left w:val="none" w:sz="0" w:space="0" w:color="auto"/>
        <w:bottom w:val="none" w:sz="0" w:space="0" w:color="auto"/>
        <w:right w:val="none" w:sz="0" w:space="0" w:color="auto"/>
      </w:divBdr>
    </w:div>
    <w:div w:id="934022858">
      <w:marLeft w:val="480"/>
      <w:marRight w:val="0"/>
      <w:marTop w:val="0"/>
      <w:marBottom w:val="0"/>
      <w:divBdr>
        <w:top w:val="none" w:sz="0" w:space="0" w:color="auto"/>
        <w:left w:val="none" w:sz="0" w:space="0" w:color="auto"/>
        <w:bottom w:val="none" w:sz="0" w:space="0" w:color="auto"/>
        <w:right w:val="none" w:sz="0" w:space="0" w:color="auto"/>
      </w:divBdr>
    </w:div>
    <w:div w:id="934022913">
      <w:marLeft w:val="480"/>
      <w:marRight w:val="0"/>
      <w:marTop w:val="0"/>
      <w:marBottom w:val="0"/>
      <w:divBdr>
        <w:top w:val="none" w:sz="0" w:space="0" w:color="auto"/>
        <w:left w:val="none" w:sz="0" w:space="0" w:color="auto"/>
        <w:bottom w:val="none" w:sz="0" w:space="0" w:color="auto"/>
        <w:right w:val="none" w:sz="0" w:space="0" w:color="auto"/>
      </w:divBdr>
    </w:div>
    <w:div w:id="934023602">
      <w:marLeft w:val="480"/>
      <w:marRight w:val="0"/>
      <w:marTop w:val="0"/>
      <w:marBottom w:val="0"/>
      <w:divBdr>
        <w:top w:val="none" w:sz="0" w:space="0" w:color="auto"/>
        <w:left w:val="none" w:sz="0" w:space="0" w:color="auto"/>
        <w:bottom w:val="none" w:sz="0" w:space="0" w:color="auto"/>
        <w:right w:val="none" w:sz="0" w:space="0" w:color="auto"/>
      </w:divBdr>
    </w:div>
    <w:div w:id="934093104">
      <w:marLeft w:val="480"/>
      <w:marRight w:val="0"/>
      <w:marTop w:val="0"/>
      <w:marBottom w:val="0"/>
      <w:divBdr>
        <w:top w:val="none" w:sz="0" w:space="0" w:color="auto"/>
        <w:left w:val="none" w:sz="0" w:space="0" w:color="auto"/>
        <w:bottom w:val="none" w:sz="0" w:space="0" w:color="auto"/>
        <w:right w:val="none" w:sz="0" w:space="0" w:color="auto"/>
      </w:divBdr>
    </w:div>
    <w:div w:id="934094126">
      <w:marLeft w:val="480"/>
      <w:marRight w:val="0"/>
      <w:marTop w:val="0"/>
      <w:marBottom w:val="0"/>
      <w:divBdr>
        <w:top w:val="none" w:sz="0" w:space="0" w:color="auto"/>
        <w:left w:val="none" w:sz="0" w:space="0" w:color="auto"/>
        <w:bottom w:val="none" w:sz="0" w:space="0" w:color="auto"/>
        <w:right w:val="none" w:sz="0" w:space="0" w:color="auto"/>
      </w:divBdr>
    </w:div>
    <w:div w:id="934096862">
      <w:marLeft w:val="480"/>
      <w:marRight w:val="0"/>
      <w:marTop w:val="0"/>
      <w:marBottom w:val="0"/>
      <w:divBdr>
        <w:top w:val="none" w:sz="0" w:space="0" w:color="auto"/>
        <w:left w:val="none" w:sz="0" w:space="0" w:color="auto"/>
        <w:bottom w:val="none" w:sz="0" w:space="0" w:color="auto"/>
        <w:right w:val="none" w:sz="0" w:space="0" w:color="auto"/>
      </w:divBdr>
    </w:div>
    <w:div w:id="934168673">
      <w:marLeft w:val="480"/>
      <w:marRight w:val="0"/>
      <w:marTop w:val="0"/>
      <w:marBottom w:val="0"/>
      <w:divBdr>
        <w:top w:val="none" w:sz="0" w:space="0" w:color="auto"/>
        <w:left w:val="none" w:sz="0" w:space="0" w:color="auto"/>
        <w:bottom w:val="none" w:sz="0" w:space="0" w:color="auto"/>
        <w:right w:val="none" w:sz="0" w:space="0" w:color="auto"/>
      </w:divBdr>
    </w:div>
    <w:div w:id="934216871">
      <w:marLeft w:val="480"/>
      <w:marRight w:val="0"/>
      <w:marTop w:val="0"/>
      <w:marBottom w:val="0"/>
      <w:divBdr>
        <w:top w:val="none" w:sz="0" w:space="0" w:color="auto"/>
        <w:left w:val="none" w:sz="0" w:space="0" w:color="auto"/>
        <w:bottom w:val="none" w:sz="0" w:space="0" w:color="auto"/>
        <w:right w:val="none" w:sz="0" w:space="0" w:color="auto"/>
      </w:divBdr>
    </w:div>
    <w:div w:id="934242753">
      <w:marLeft w:val="480"/>
      <w:marRight w:val="0"/>
      <w:marTop w:val="0"/>
      <w:marBottom w:val="0"/>
      <w:divBdr>
        <w:top w:val="none" w:sz="0" w:space="0" w:color="auto"/>
        <w:left w:val="none" w:sz="0" w:space="0" w:color="auto"/>
        <w:bottom w:val="none" w:sz="0" w:space="0" w:color="auto"/>
        <w:right w:val="none" w:sz="0" w:space="0" w:color="auto"/>
      </w:divBdr>
    </w:div>
    <w:div w:id="934243004">
      <w:marLeft w:val="480"/>
      <w:marRight w:val="0"/>
      <w:marTop w:val="0"/>
      <w:marBottom w:val="0"/>
      <w:divBdr>
        <w:top w:val="none" w:sz="0" w:space="0" w:color="auto"/>
        <w:left w:val="none" w:sz="0" w:space="0" w:color="auto"/>
        <w:bottom w:val="none" w:sz="0" w:space="0" w:color="auto"/>
        <w:right w:val="none" w:sz="0" w:space="0" w:color="auto"/>
      </w:divBdr>
    </w:div>
    <w:div w:id="934247549">
      <w:marLeft w:val="480"/>
      <w:marRight w:val="0"/>
      <w:marTop w:val="0"/>
      <w:marBottom w:val="0"/>
      <w:divBdr>
        <w:top w:val="none" w:sz="0" w:space="0" w:color="auto"/>
        <w:left w:val="none" w:sz="0" w:space="0" w:color="auto"/>
        <w:bottom w:val="none" w:sz="0" w:space="0" w:color="auto"/>
        <w:right w:val="none" w:sz="0" w:space="0" w:color="auto"/>
      </w:divBdr>
    </w:div>
    <w:div w:id="934284042">
      <w:marLeft w:val="480"/>
      <w:marRight w:val="0"/>
      <w:marTop w:val="0"/>
      <w:marBottom w:val="0"/>
      <w:divBdr>
        <w:top w:val="none" w:sz="0" w:space="0" w:color="auto"/>
        <w:left w:val="none" w:sz="0" w:space="0" w:color="auto"/>
        <w:bottom w:val="none" w:sz="0" w:space="0" w:color="auto"/>
        <w:right w:val="none" w:sz="0" w:space="0" w:color="auto"/>
      </w:divBdr>
    </w:div>
    <w:div w:id="934289323">
      <w:marLeft w:val="480"/>
      <w:marRight w:val="0"/>
      <w:marTop w:val="0"/>
      <w:marBottom w:val="0"/>
      <w:divBdr>
        <w:top w:val="none" w:sz="0" w:space="0" w:color="auto"/>
        <w:left w:val="none" w:sz="0" w:space="0" w:color="auto"/>
        <w:bottom w:val="none" w:sz="0" w:space="0" w:color="auto"/>
        <w:right w:val="none" w:sz="0" w:space="0" w:color="auto"/>
      </w:divBdr>
    </w:div>
    <w:div w:id="934364351">
      <w:marLeft w:val="480"/>
      <w:marRight w:val="0"/>
      <w:marTop w:val="0"/>
      <w:marBottom w:val="0"/>
      <w:divBdr>
        <w:top w:val="none" w:sz="0" w:space="0" w:color="auto"/>
        <w:left w:val="none" w:sz="0" w:space="0" w:color="auto"/>
        <w:bottom w:val="none" w:sz="0" w:space="0" w:color="auto"/>
        <w:right w:val="none" w:sz="0" w:space="0" w:color="auto"/>
      </w:divBdr>
    </w:div>
    <w:div w:id="934434939">
      <w:marLeft w:val="480"/>
      <w:marRight w:val="0"/>
      <w:marTop w:val="0"/>
      <w:marBottom w:val="0"/>
      <w:divBdr>
        <w:top w:val="none" w:sz="0" w:space="0" w:color="auto"/>
        <w:left w:val="none" w:sz="0" w:space="0" w:color="auto"/>
        <w:bottom w:val="none" w:sz="0" w:space="0" w:color="auto"/>
        <w:right w:val="none" w:sz="0" w:space="0" w:color="auto"/>
      </w:divBdr>
    </w:div>
    <w:div w:id="934436724">
      <w:marLeft w:val="480"/>
      <w:marRight w:val="0"/>
      <w:marTop w:val="0"/>
      <w:marBottom w:val="0"/>
      <w:divBdr>
        <w:top w:val="none" w:sz="0" w:space="0" w:color="auto"/>
        <w:left w:val="none" w:sz="0" w:space="0" w:color="auto"/>
        <w:bottom w:val="none" w:sz="0" w:space="0" w:color="auto"/>
        <w:right w:val="none" w:sz="0" w:space="0" w:color="auto"/>
      </w:divBdr>
    </w:div>
    <w:div w:id="934438391">
      <w:marLeft w:val="480"/>
      <w:marRight w:val="0"/>
      <w:marTop w:val="0"/>
      <w:marBottom w:val="0"/>
      <w:divBdr>
        <w:top w:val="none" w:sz="0" w:space="0" w:color="auto"/>
        <w:left w:val="none" w:sz="0" w:space="0" w:color="auto"/>
        <w:bottom w:val="none" w:sz="0" w:space="0" w:color="auto"/>
        <w:right w:val="none" w:sz="0" w:space="0" w:color="auto"/>
      </w:divBdr>
    </w:div>
    <w:div w:id="934629779">
      <w:marLeft w:val="480"/>
      <w:marRight w:val="0"/>
      <w:marTop w:val="0"/>
      <w:marBottom w:val="0"/>
      <w:divBdr>
        <w:top w:val="none" w:sz="0" w:space="0" w:color="auto"/>
        <w:left w:val="none" w:sz="0" w:space="0" w:color="auto"/>
        <w:bottom w:val="none" w:sz="0" w:space="0" w:color="auto"/>
        <w:right w:val="none" w:sz="0" w:space="0" w:color="auto"/>
      </w:divBdr>
    </w:div>
    <w:div w:id="934632640">
      <w:marLeft w:val="480"/>
      <w:marRight w:val="0"/>
      <w:marTop w:val="0"/>
      <w:marBottom w:val="0"/>
      <w:divBdr>
        <w:top w:val="none" w:sz="0" w:space="0" w:color="auto"/>
        <w:left w:val="none" w:sz="0" w:space="0" w:color="auto"/>
        <w:bottom w:val="none" w:sz="0" w:space="0" w:color="auto"/>
        <w:right w:val="none" w:sz="0" w:space="0" w:color="auto"/>
      </w:divBdr>
    </w:div>
    <w:div w:id="934675901">
      <w:marLeft w:val="480"/>
      <w:marRight w:val="0"/>
      <w:marTop w:val="0"/>
      <w:marBottom w:val="0"/>
      <w:divBdr>
        <w:top w:val="none" w:sz="0" w:space="0" w:color="auto"/>
        <w:left w:val="none" w:sz="0" w:space="0" w:color="auto"/>
        <w:bottom w:val="none" w:sz="0" w:space="0" w:color="auto"/>
        <w:right w:val="none" w:sz="0" w:space="0" w:color="auto"/>
      </w:divBdr>
    </w:div>
    <w:div w:id="934702867">
      <w:marLeft w:val="480"/>
      <w:marRight w:val="0"/>
      <w:marTop w:val="0"/>
      <w:marBottom w:val="0"/>
      <w:divBdr>
        <w:top w:val="none" w:sz="0" w:space="0" w:color="auto"/>
        <w:left w:val="none" w:sz="0" w:space="0" w:color="auto"/>
        <w:bottom w:val="none" w:sz="0" w:space="0" w:color="auto"/>
        <w:right w:val="none" w:sz="0" w:space="0" w:color="auto"/>
      </w:divBdr>
    </w:div>
    <w:div w:id="934703720">
      <w:marLeft w:val="480"/>
      <w:marRight w:val="0"/>
      <w:marTop w:val="0"/>
      <w:marBottom w:val="0"/>
      <w:divBdr>
        <w:top w:val="none" w:sz="0" w:space="0" w:color="auto"/>
        <w:left w:val="none" w:sz="0" w:space="0" w:color="auto"/>
        <w:bottom w:val="none" w:sz="0" w:space="0" w:color="auto"/>
        <w:right w:val="none" w:sz="0" w:space="0" w:color="auto"/>
      </w:divBdr>
    </w:div>
    <w:div w:id="934748223">
      <w:marLeft w:val="480"/>
      <w:marRight w:val="0"/>
      <w:marTop w:val="0"/>
      <w:marBottom w:val="0"/>
      <w:divBdr>
        <w:top w:val="none" w:sz="0" w:space="0" w:color="auto"/>
        <w:left w:val="none" w:sz="0" w:space="0" w:color="auto"/>
        <w:bottom w:val="none" w:sz="0" w:space="0" w:color="auto"/>
        <w:right w:val="none" w:sz="0" w:space="0" w:color="auto"/>
      </w:divBdr>
    </w:div>
    <w:div w:id="934750291">
      <w:marLeft w:val="480"/>
      <w:marRight w:val="0"/>
      <w:marTop w:val="0"/>
      <w:marBottom w:val="0"/>
      <w:divBdr>
        <w:top w:val="none" w:sz="0" w:space="0" w:color="auto"/>
        <w:left w:val="none" w:sz="0" w:space="0" w:color="auto"/>
        <w:bottom w:val="none" w:sz="0" w:space="0" w:color="auto"/>
        <w:right w:val="none" w:sz="0" w:space="0" w:color="auto"/>
      </w:divBdr>
    </w:div>
    <w:div w:id="934821897">
      <w:marLeft w:val="480"/>
      <w:marRight w:val="0"/>
      <w:marTop w:val="0"/>
      <w:marBottom w:val="0"/>
      <w:divBdr>
        <w:top w:val="none" w:sz="0" w:space="0" w:color="auto"/>
        <w:left w:val="none" w:sz="0" w:space="0" w:color="auto"/>
        <w:bottom w:val="none" w:sz="0" w:space="0" w:color="auto"/>
        <w:right w:val="none" w:sz="0" w:space="0" w:color="auto"/>
      </w:divBdr>
    </w:div>
    <w:div w:id="934896304">
      <w:marLeft w:val="480"/>
      <w:marRight w:val="0"/>
      <w:marTop w:val="0"/>
      <w:marBottom w:val="0"/>
      <w:divBdr>
        <w:top w:val="none" w:sz="0" w:space="0" w:color="auto"/>
        <w:left w:val="none" w:sz="0" w:space="0" w:color="auto"/>
        <w:bottom w:val="none" w:sz="0" w:space="0" w:color="auto"/>
        <w:right w:val="none" w:sz="0" w:space="0" w:color="auto"/>
      </w:divBdr>
    </w:div>
    <w:div w:id="934898793">
      <w:marLeft w:val="480"/>
      <w:marRight w:val="0"/>
      <w:marTop w:val="0"/>
      <w:marBottom w:val="0"/>
      <w:divBdr>
        <w:top w:val="none" w:sz="0" w:space="0" w:color="auto"/>
        <w:left w:val="none" w:sz="0" w:space="0" w:color="auto"/>
        <w:bottom w:val="none" w:sz="0" w:space="0" w:color="auto"/>
        <w:right w:val="none" w:sz="0" w:space="0" w:color="auto"/>
      </w:divBdr>
    </w:div>
    <w:div w:id="934900378">
      <w:marLeft w:val="480"/>
      <w:marRight w:val="0"/>
      <w:marTop w:val="0"/>
      <w:marBottom w:val="0"/>
      <w:divBdr>
        <w:top w:val="none" w:sz="0" w:space="0" w:color="auto"/>
        <w:left w:val="none" w:sz="0" w:space="0" w:color="auto"/>
        <w:bottom w:val="none" w:sz="0" w:space="0" w:color="auto"/>
        <w:right w:val="none" w:sz="0" w:space="0" w:color="auto"/>
      </w:divBdr>
    </w:div>
    <w:div w:id="934902383">
      <w:marLeft w:val="480"/>
      <w:marRight w:val="0"/>
      <w:marTop w:val="0"/>
      <w:marBottom w:val="0"/>
      <w:divBdr>
        <w:top w:val="none" w:sz="0" w:space="0" w:color="auto"/>
        <w:left w:val="none" w:sz="0" w:space="0" w:color="auto"/>
        <w:bottom w:val="none" w:sz="0" w:space="0" w:color="auto"/>
        <w:right w:val="none" w:sz="0" w:space="0" w:color="auto"/>
      </w:divBdr>
    </w:div>
    <w:div w:id="935136590">
      <w:marLeft w:val="480"/>
      <w:marRight w:val="0"/>
      <w:marTop w:val="0"/>
      <w:marBottom w:val="0"/>
      <w:divBdr>
        <w:top w:val="none" w:sz="0" w:space="0" w:color="auto"/>
        <w:left w:val="none" w:sz="0" w:space="0" w:color="auto"/>
        <w:bottom w:val="none" w:sz="0" w:space="0" w:color="auto"/>
        <w:right w:val="none" w:sz="0" w:space="0" w:color="auto"/>
      </w:divBdr>
    </w:div>
    <w:div w:id="935210657">
      <w:marLeft w:val="480"/>
      <w:marRight w:val="0"/>
      <w:marTop w:val="0"/>
      <w:marBottom w:val="0"/>
      <w:divBdr>
        <w:top w:val="none" w:sz="0" w:space="0" w:color="auto"/>
        <w:left w:val="none" w:sz="0" w:space="0" w:color="auto"/>
        <w:bottom w:val="none" w:sz="0" w:space="0" w:color="auto"/>
        <w:right w:val="none" w:sz="0" w:space="0" w:color="auto"/>
      </w:divBdr>
    </w:div>
    <w:div w:id="935359856">
      <w:marLeft w:val="480"/>
      <w:marRight w:val="0"/>
      <w:marTop w:val="0"/>
      <w:marBottom w:val="0"/>
      <w:divBdr>
        <w:top w:val="none" w:sz="0" w:space="0" w:color="auto"/>
        <w:left w:val="none" w:sz="0" w:space="0" w:color="auto"/>
        <w:bottom w:val="none" w:sz="0" w:space="0" w:color="auto"/>
        <w:right w:val="none" w:sz="0" w:space="0" w:color="auto"/>
      </w:divBdr>
    </w:div>
    <w:div w:id="935403917">
      <w:marLeft w:val="480"/>
      <w:marRight w:val="0"/>
      <w:marTop w:val="0"/>
      <w:marBottom w:val="0"/>
      <w:divBdr>
        <w:top w:val="none" w:sz="0" w:space="0" w:color="auto"/>
        <w:left w:val="none" w:sz="0" w:space="0" w:color="auto"/>
        <w:bottom w:val="none" w:sz="0" w:space="0" w:color="auto"/>
        <w:right w:val="none" w:sz="0" w:space="0" w:color="auto"/>
      </w:divBdr>
    </w:div>
    <w:div w:id="935404313">
      <w:marLeft w:val="480"/>
      <w:marRight w:val="0"/>
      <w:marTop w:val="0"/>
      <w:marBottom w:val="0"/>
      <w:divBdr>
        <w:top w:val="none" w:sz="0" w:space="0" w:color="auto"/>
        <w:left w:val="none" w:sz="0" w:space="0" w:color="auto"/>
        <w:bottom w:val="none" w:sz="0" w:space="0" w:color="auto"/>
        <w:right w:val="none" w:sz="0" w:space="0" w:color="auto"/>
      </w:divBdr>
    </w:div>
    <w:div w:id="935477690">
      <w:marLeft w:val="480"/>
      <w:marRight w:val="0"/>
      <w:marTop w:val="0"/>
      <w:marBottom w:val="0"/>
      <w:divBdr>
        <w:top w:val="none" w:sz="0" w:space="0" w:color="auto"/>
        <w:left w:val="none" w:sz="0" w:space="0" w:color="auto"/>
        <w:bottom w:val="none" w:sz="0" w:space="0" w:color="auto"/>
        <w:right w:val="none" w:sz="0" w:space="0" w:color="auto"/>
      </w:divBdr>
    </w:div>
    <w:div w:id="935554637">
      <w:marLeft w:val="480"/>
      <w:marRight w:val="0"/>
      <w:marTop w:val="0"/>
      <w:marBottom w:val="0"/>
      <w:divBdr>
        <w:top w:val="none" w:sz="0" w:space="0" w:color="auto"/>
        <w:left w:val="none" w:sz="0" w:space="0" w:color="auto"/>
        <w:bottom w:val="none" w:sz="0" w:space="0" w:color="auto"/>
        <w:right w:val="none" w:sz="0" w:space="0" w:color="auto"/>
      </w:divBdr>
    </w:div>
    <w:div w:id="935594380">
      <w:marLeft w:val="480"/>
      <w:marRight w:val="0"/>
      <w:marTop w:val="0"/>
      <w:marBottom w:val="0"/>
      <w:divBdr>
        <w:top w:val="none" w:sz="0" w:space="0" w:color="auto"/>
        <w:left w:val="none" w:sz="0" w:space="0" w:color="auto"/>
        <w:bottom w:val="none" w:sz="0" w:space="0" w:color="auto"/>
        <w:right w:val="none" w:sz="0" w:space="0" w:color="auto"/>
      </w:divBdr>
    </w:div>
    <w:div w:id="935600394">
      <w:marLeft w:val="480"/>
      <w:marRight w:val="0"/>
      <w:marTop w:val="0"/>
      <w:marBottom w:val="0"/>
      <w:divBdr>
        <w:top w:val="none" w:sz="0" w:space="0" w:color="auto"/>
        <w:left w:val="none" w:sz="0" w:space="0" w:color="auto"/>
        <w:bottom w:val="none" w:sz="0" w:space="0" w:color="auto"/>
        <w:right w:val="none" w:sz="0" w:space="0" w:color="auto"/>
      </w:divBdr>
    </w:div>
    <w:div w:id="935670321">
      <w:marLeft w:val="480"/>
      <w:marRight w:val="0"/>
      <w:marTop w:val="0"/>
      <w:marBottom w:val="0"/>
      <w:divBdr>
        <w:top w:val="none" w:sz="0" w:space="0" w:color="auto"/>
        <w:left w:val="none" w:sz="0" w:space="0" w:color="auto"/>
        <w:bottom w:val="none" w:sz="0" w:space="0" w:color="auto"/>
        <w:right w:val="none" w:sz="0" w:space="0" w:color="auto"/>
      </w:divBdr>
    </w:div>
    <w:div w:id="935676947">
      <w:marLeft w:val="480"/>
      <w:marRight w:val="0"/>
      <w:marTop w:val="0"/>
      <w:marBottom w:val="0"/>
      <w:divBdr>
        <w:top w:val="none" w:sz="0" w:space="0" w:color="auto"/>
        <w:left w:val="none" w:sz="0" w:space="0" w:color="auto"/>
        <w:bottom w:val="none" w:sz="0" w:space="0" w:color="auto"/>
        <w:right w:val="none" w:sz="0" w:space="0" w:color="auto"/>
      </w:divBdr>
    </w:div>
    <w:div w:id="935747533">
      <w:marLeft w:val="480"/>
      <w:marRight w:val="0"/>
      <w:marTop w:val="0"/>
      <w:marBottom w:val="0"/>
      <w:divBdr>
        <w:top w:val="none" w:sz="0" w:space="0" w:color="auto"/>
        <w:left w:val="none" w:sz="0" w:space="0" w:color="auto"/>
        <w:bottom w:val="none" w:sz="0" w:space="0" w:color="auto"/>
        <w:right w:val="none" w:sz="0" w:space="0" w:color="auto"/>
      </w:divBdr>
    </w:div>
    <w:div w:id="935790108">
      <w:marLeft w:val="480"/>
      <w:marRight w:val="0"/>
      <w:marTop w:val="0"/>
      <w:marBottom w:val="0"/>
      <w:divBdr>
        <w:top w:val="none" w:sz="0" w:space="0" w:color="auto"/>
        <w:left w:val="none" w:sz="0" w:space="0" w:color="auto"/>
        <w:bottom w:val="none" w:sz="0" w:space="0" w:color="auto"/>
        <w:right w:val="none" w:sz="0" w:space="0" w:color="auto"/>
      </w:divBdr>
    </w:div>
    <w:div w:id="935791836">
      <w:marLeft w:val="480"/>
      <w:marRight w:val="0"/>
      <w:marTop w:val="0"/>
      <w:marBottom w:val="0"/>
      <w:divBdr>
        <w:top w:val="none" w:sz="0" w:space="0" w:color="auto"/>
        <w:left w:val="none" w:sz="0" w:space="0" w:color="auto"/>
        <w:bottom w:val="none" w:sz="0" w:space="0" w:color="auto"/>
        <w:right w:val="none" w:sz="0" w:space="0" w:color="auto"/>
      </w:divBdr>
    </w:div>
    <w:div w:id="935862992">
      <w:marLeft w:val="480"/>
      <w:marRight w:val="0"/>
      <w:marTop w:val="0"/>
      <w:marBottom w:val="0"/>
      <w:divBdr>
        <w:top w:val="none" w:sz="0" w:space="0" w:color="auto"/>
        <w:left w:val="none" w:sz="0" w:space="0" w:color="auto"/>
        <w:bottom w:val="none" w:sz="0" w:space="0" w:color="auto"/>
        <w:right w:val="none" w:sz="0" w:space="0" w:color="auto"/>
      </w:divBdr>
    </w:div>
    <w:div w:id="935863219">
      <w:marLeft w:val="480"/>
      <w:marRight w:val="0"/>
      <w:marTop w:val="0"/>
      <w:marBottom w:val="0"/>
      <w:divBdr>
        <w:top w:val="none" w:sz="0" w:space="0" w:color="auto"/>
        <w:left w:val="none" w:sz="0" w:space="0" w:color="auto"/>
        <w:bottom w:val="none" w:sz="0" w:space="0" w:color="auto"/>
        <w:right w:val="none" w:sz="0" w:space="0" w:color="auto"/>
      </w:divBdr>
    </w:div>
    <w:div w:id="935864918">
      <w:marLeft w:val="480"/>
      <w:marRight w:val="0"/>
      <w:marTop w:val="0"/>
      <w:marBottom w:val="0"/>
      <w:divBdr>
        <w:top w:val="none" w:sz="0" w:space="0" w:color="auto"/>
        <w:left w:val="none" w:sz="0" w:space="0" w:color="auto"/>
        <w:bottom w:val="none" w:sz="0" w:space="0" w:color="auto"/>
        <w:right w:val="none" w:sz="0" w:space="0" w:color="auto"/>
      </w:divBdr>
    </w:div>
    <w:div w:id="935865246">
      <w:marLeft w:val="480"/>
      <w:marRight w:val="0"/>
      <w:marTop w:val="0"/>
      <w:marBottom w:val="0"/>
      <w:divBdr>
        <w:top w:val="none" w:sz="0" w:space="0" w:color="auto"/>
        <w:left w:val="none" w:sz="0" w:space="0" w:color="auto"/>
        <w:bottom w:val="none" w:sz="0" w:space="0" w:color="auto"/>
        <w:right w:val="none" w:sz="0" w:space="0" w:color="auto"/>
      </w:divBdr>
    </w:div>
    <w:div w:id="935938184">
      <w:marLeft w:val="480"/>
      <w:marRight w:val="0"/>
      <w:marTop w:val="0"/>
      <w:marBottom w:val="0"/>
      <w:divBdr>
        <w:top w:val="none" w:sz="0" w:space="0" w:color="auto"/>
        <w:left w:val="none" w:sz="0" w:space="0" w:color="auto"/>
        <w:bottom w:val="none" w:sz="0" w:space="0" w:color="auto"/>
        <w:right w:val="none" w:sz="0" w:space="0" w:color="auto"/>
      </w:divBdr>
    </w:div>
    <w:div w:id="936013989">
      <w:marLeft w:val="480"/>
      <w:marRight w:val="0"/>
      <w:marTop w:val="0"/>
      <w:marBottom w:val="0"/>
      <w:divBdr>
        <w:top w:val="none" w:sz="0" w:space="0" w:color="auto"/>
        <w:left w:val="none" w:sz="0" w:space="0" w:color="auto"/>
        <w:bottom w:val="none" w:sz="0" w:space="0" w:color="auto"/>
        <w:right w:val="none" w:sz="0" w:space="0" w:color="auto"/>
      </w:divBdr>
    </w:div>
    <w:div w:id="936016091">
      <w:marLeft w:val="480"/>
      <w:marRight w:val="0"/>
      <w:marTop w:val="0"/>
      <w:marBottom w:val="0"/>
      <w:divBdr>
        <w:top w:val="none" w:sz="0" w:space="0" w:color="auto"/>
        <w:left w:val="none" w:sz="0" w:space="0" w:color="auto"/>
        <w:bottom w:val="none" w:sz="0" w:space="0" w:color="auto"/>
        <w:right w:val="none" w:sz="0" w:space="0" w:color="auto"/>
      </w:divBdr>
    </w:div>
    <w:div w:id="936061637">
      <w:marLeft w:val="480"/>
      <w:marRight w:val="0"/>
      <w:marTop w:val="0"/>
      <w:marBottom w:val="0"/>
      <w:divBdr>
        <w:top w:val="none" w:sz="0" w:space="0" w:color="auto"/>
        <w:left w:val="none" w:sz="0" w:space="0" w:color="auto"/>
        <w:bottom w:val="none" w:sz="0" w:space="0" w:color="auto"/>
        <w:right w:val="none" w:sz="0" w:space="0" w:color="auto"/>
      </w:divBdr>
    </w:div>
    <w:div w:id="936132317">
      <w:marLeft w:val="480"/>
      <w:marRight w:val="0"/>
      <w:marTop w:val="0"/>
      <w:marBottom w:val="0"/>
      <w:divBdr>
        <w:top w:val="none" w:sz="0" w:space="0" w:color="auto"/>
        <w:left w:val="none" w:sz="0" w:space="0" w:color="auto"/>
        <w:bottom w:val="none" w:sz="0" w:space="0" w:color="auto"/>
        <w:right w:val="none" w:sz="0" w:space="0" w:color="auto"/>
      </w:divBdr>
    </w:div>
    <w:div w:id="936133087">
      <w:marLeft w:val="480"/>
      <w:marRight w:val="0"/>
      <w:marTop w:val="0"/>
      <w:marBottom w:val="0"/>
      <w:divBdr>
        <w:top w:val="none" w:sz="0" w:space="0" w:color="auto"/>
        <w:left w:val="none" w:sz="0" w:space="0" w:color="auto"/>
        <w:bottom w:val="none" w:sz="0" w:space="0" w:color="auto"/>
        <w:right w:val="none" w:sz="0" w:space="0" w:color="auto"/>
      </w:divBdr>
    </w:div>
    <w:div w:id="936211937">
      <w:marLeft w:val="480"/>
      <w:marRight w:val="0"/>
      <w:marTop w:val="0"/>
      <w:marBottom w:val="0"/>
      <w:divBdr>
        <w:top w:val="none" w:sz="0" w:space="0" w:color="auto"/>
        <w:left w:val="none" w:sz="0" w:space="0" w:color="auto"/>
        <w:bottom w:val="none" w:sz="0" w:space="0" w:color="auto"/>
        <w:right w:val="none" w:sz="0" w:space="0" w:color="auto"/>
      </w:divBdr>
    </w:div>
    <w:div w:id="936214273">
      <w:marLeft w:val="480"/>
      <w:marRight w:val="0"/>
      <w:marTop w:val="0"/>
      <w:marBottom w:val="0"/>
      <w:divBdr>
        <w:top w:val="none" w:sz="0" w:space="0" w:color="auto"/>
        <w:left w:val="none" w:sz="0" w:space="0" w:color="auto"/>
        <w:bottom w:val="none" w:sz="0" w:space="0" w:color="auto"/>
        <w:right w:val="none" w:sz="0" w:space="0" w:color="auto"/>
      </w:divBdr>
    </w:div>
    <w:div w:id="936404916">
      <w:marLeft w:val="480"/>
      <w:marRight w:val="0"/>
      <w:marTop w:val="0"/>
      <w:marBottom w:val="0"/>
      <w:divBdr>
        <w:top w:val="none" w:sz="0" w:space="0" w:color="auto"/>
        <w:left w:val="none" w:sz="0" w:space="0" w:color="auto"/>
        <w:bottom w:val="none" w:sz="0" w:space="0" w:color="auto"/>
        <w:right w:val="none" w:sz="0" w:space="0" w:color="auto"/>
      </w:divBdr>
    </w:div>
    <w:div w:id="936475761">
      <w:marLeft w:val="480"/>
      <w:marRight w:val="0"/>
      <w:marTop w:val="0"/>
      <w:marBottom w:val="0"/>
      <w:divBdr>
        <w:top w:val="none" w:sz="0" w:space="0" w:color="auto"/>
        <w:left w:val="none" w:sz="0" w:space="0" w:color="auto"/>
        <w:bottom w:val="none" w:sz="0" w:space="0" w:color="auto"/>
        <w:right w:val="none" w:sz="0" w:space="0" w:color="auto"/>
      </w:divBdr>
    </w:div>
    <w:div w:id="936521389">
      <w:marLeft w:val="480"/>
      <w:marRight w:val="0"/>
      <w:marTop w:val="0"/>
      <w:marBottom w:val="0"/>
      <w:divBdr>
        <w:top w:val="none" w:sz="0" w:space="0" w:color="auto"/>
        <w:left w:val="none" w:sz="0" w:space="0" w:color="auto"/>
        <w:bottom w:val="none" w:sz="0" w:space="0" w:color="auto"/>
        <w:right w:val="none" w:sz="0" w:space="0" w:color="auto"/>
      </w:divBdr>
    </w:div>
    <w:div w:id="936524772">
      <w:marLeft w:val="480"/>
      <w:marRight w:val="0"/>
      <w:marTop w:val="0"/>
      <w:marBottom w:val="0"/>
      <w:divBdr>
        <w:top w:val="none" w:sz="0" w:space="0" w:color="auto"/>
        <w:left w:val="none" w:sz="0" w:space="0" w:color="auto"/>
        <w:bottom w:val="none" w:sz="0" w:space="0" w:color="auto"/>
        <w:right w:val="none" w:sz="0" w:space="0" w:color="auto"/>
      </w:divBdr>
    </w:div>
    <w:div w:id="936596983">
      <w:marLeft w:val="480"/>
      <w:marRight w:val="0"/>
      <w:marTop w:val="0"/>
      <w:marBottom w:val="0"/>
      <w:divBdr>
        <w:top w:val="none" w:sz="0" w:space="0" w:color="auto"/>
        <w:left w:val="none" w:sz="0" w:space="0" w:color="auto"/>
        <w:bottom w:val="none" w:sz="0" w:space="0" w:color="auto"/>
        <w:right w:val="none" w:sz="0" w:space="0" w:color="auto"/>
      </w:divBdr>
    </w:div>
    <w:div w:id="936597309">
      <w:marLeft w:val="480"/>
      <w:marRight w:val="0"/>
      <w:marTop w:val="0"/>
      <w:marBottom w:val="0"/>
      <w:divBdr>
        <w:top w:val="none" w:sz="0" w:space="0" w:color="auto"/>
        <w:left w:val="none" w:sz="0" w:space="0" w:color="auto"/>
        <w:bottom w:val="none" w:sz="0" w:space="0" w:color="auto"/>
        <w:right w:val="none" w:sz="0" w:space="0" w:color="auto"/>
      </w:divBdr>
    </w:div>
    <w:div w:id="936601245">
      <w:marLeft w:val="480"/>
      <w:marRight w:val="0"/>
      <w:marTop w:val="0"/>
      <w:marBottom w:val="0"/>
      <w:divBdr>
        <w:top w:val="none" w:sz="0" w:space="0" w:color="auto"/>
        <w:left w:val="none" w:sz="0" w:space="0" w:color="auto"/>
        <w:bottom w:val="none" w:sz="0" w:space="0" w:color="auto"/>
        <w:right w:val="none" w:sz="0" w:space="0" w:color="auto"/>
      </w:divBdr>
    </w:div>
    <w:div w:id="936641212">
      <w:marLeft w:val="480"/>
      <w:marRight w:val="0"/>
      <w:marTop w:val="0"/>
      <w:marBottom w:val="0"/>
      <w:divBdr>
        <w:top w:val="none" w:sz="0" w:space="0" w:color="auto"/>
        <w:left w:val="none" w:sz="0" w:space="0" w:color="auto"/>
        <w:bottom w:val="none" w:sz="0" w:space="0" w:color="auto"/>
        <w:right w:val="none" w:sz="0" w:space="0" w:color="auto"/>
      </w:divBdr>
    </w:div>
    <w:div w:id="936672307">
      <w:marLeft w:val="480"/>
      <w:marRight w:val="0"/>
      <w:marTop w:val="0"/>
      <w:marBottom w:val="0"/>
      <w:divBdr>
        <w:top w:val="none" w:sz="0" w:space="0" w:color="auto"/>
        <w:left w:val="none" w:sz="0" w:space="0" w:color="auto"/>
        <w:bottom w:val="none" w:sz="0" w:space="0" w:color="auto"/>
        <w:right w:val="none" w:sz="0" w:space="0" w:color="auto"/>
      </w:divBdr>
    </w:div>
    <w:div w:id="936718237">
      <w:marLeft w:val="480"/>
      <w:marRight w:val="0"/>
      <w:marTop w:val="0"/>
      <w:marBottom w:val="0"/>
      <w:divBdr>
        <w:top w:val="none" w:sz="0" w:space="0" w:color="auto"/>
        <w:left w:val="none" w:sz="0" w:space="0" w:color="auto"/>
        <w:bottom w:val="none" w:sz="0" w:space="0" w:color="auto"/>
        <w:right w:val="none" w:sz="0" w:space="0" w:color="auto"/>
      </w:divBdr>
    </w:div>
    <w:div w:id="936787130">
      <w:marLeft w:val="480"/>
      <w:marRight w:val="0"/>
      <w:marTop w:val="0"/>
      <w:marBottom w:val="0"/>
      <w:divBdr>
        <w:top w:val="none" w:sz="0" w:space="0" w:color="auto"/>
        <w:left w:val="none" w:sz="0" w:space="0" w:color="auto"/>
        <w:bottom w:val="none" w:sz="0" w:space="0" w:color="auto"/>
        <w:right w:val="none" w:sz="0" w:space="0" w:color="auto"/>
      </w:divBdr>
    </w:div>
    <w:div w:id="936795721">
      <w:marLeft w:val="480"/>
      <w:marRight w:val="0"/>
      <w:marTop w:val="0"/>
      <w:marBottom w:val="0"/>
      <w:divBdr>
        <w:top w:val="none" w:sz="0" w:space="0" w:color="auto"/>
        <w:left w:val="none" w:sz="0" w:space="0" w:color="auto"/>
        <w:bottom w:val="none" w:sz="0" w:space="0" w:color="auto"/>
        <w:right w:val="none" w:sz="0" w:space="0" w:color="auto"/>
      </w:divBdr>
    </w:div>
    <w:div w:id="936867279">
      <w:marLeft w:val="480"/>
      <w:marRight w:val="0"/>
      <w:marTop w:val="0"/>
      <w:marBottom w:val="0"/>
      <w:divBdr>
        <w:top w:val="none" w:sz="0" w:space="0" w:color="auto"/>
        <w:left w:val="none" w:sz="0" w:space="0" w:color="auto"/>
        <w:bottom w:val="none" w:sz="0" w:space="0" w:color="auto"/>
        <w:right w:val="none" w:sz="0" w:space="0" w:color="auto"/>
      </w:divBdr>
    </w:div>
    <w:div w:id="936911866">
      <w:marLeft w:val="480"/>
      <w:marRight w:val="0"/>
      <w:marTop w:val="0"/>
      <w:marBottom w:val="0"/>
      <w:divBdr>
        <w:top w:val="none" w:sz="0" w:space="0" w:color="auto"/>
        <w:left w:val="none" w:sz="0" w:space="0" w:color="auto"/>
        <w:bottom w:val="none" w:sz="0" w:space="0" w:color="auto"/>
        <w:right w:val="none" w:sz="0" w:space="0" w:color="auto"/>
      </w:divBdr>
    </w:div>
    <w:div w:id="936979578">
      <w:marLeft w:val="480"/>
      <w:marRight w:val="0"/>
      <w:marTop w:val="0"/>
      <w:marBottom w:val="0"/>
      <w:divBdr>
        <w:top w:val="none" w:sz="0" w:space="0" w:color="auto"/>
        <w:left w:val="none" w:sz="0" w:space="0" w:color="auto"/>
        <w:bottom w:val="none" w:sz="0" w:space="0" w:color="auto"/>
        <w:right w:val="none" w:sz="0" w:space="0" w:color="auto"/>
      </w:divBdr>
    </w:div>
    <w:div w:id="936984707">
      <w:marLeft w:val="480"/>
      <w:marRight w:val="0"/>
      <w:marTop w:val="0"/>
      <w:marBottom w:val="0"/>
      <w:divBdr>
        <w:top w:val="none" w:sz="0" w:space="0" w:color="auto"/>
        <w:left w:val="none" w:sz="0" w:space="0" w:color="auto"/>
        <w:bottom w:val="none" w:sz="0" w:space="0" w:color="auto"/>
        <w:right w:val="none" w:sz="0" w:space="0" w:color="auto"/>
      </w:divBdr>
    </w:div>
    <w:div w:id="937059198">
      <w:marLeft w:val="480"/>
      <w:marRight w:val="0"/>
      <w:marTop w:val="0"/>
      <w:marBottom w:val="0"/>
      <w:divBdr>
        <w:top w:val="none" w:sz="0" w:space="0" w:color="auto"/>
        <w:left w:val="none" w:sz="0" w:space="0" w:color="auto"/>
        <w:bottom w:val="none" w:sz="0" w:space="0" w:color="auto"/>
        <w:right w:val="none" w:sz="0" w:space="0" w:color="auto"/>
      </w:divBdr>
    </w:div>
    <w:div w:id="937063548">
      <w:marLeft w:val="480"/>
      <w:marRight w:val="0"/>
      <w:marTop w:val="0"/>
      <w:marBottom w:val="0"/>
      <w:divBdr>
        <w:top w:val="none" w:sz="0" w:space="0" w:color="auto"/>
        <w:left w:val="none" w:sz="0" w:space="0" w:color="auto"/>
        <w:bottom w:val="none" w:sz="0" w:space="0" w:color="auto"/>
        <w:right w:val="none" w:sz="0" w:space="0" w:color="auto"/>
      </w:divBdr>
    </w:div>
    <w:div w:id="937101340">
      <w:marLeft w:val="480"/>
      <w:marRight w:val="0"/>
      <w:marTop w:val="0"/>
      <w:marBottom w:val="0"/>
      <w:divBdr>
        <w:top w:val="none" w:sz="0" w:space="0" w:color="auto"/>
        <w:left w:val="none" w:sz="0" w:space="0" w:color="auto"/>
        <w:bottom w:val="none" w:sz="0" w:space="0" w:color="auto"/>
        <w:right w:val="none" w:sz="0" w:space="0" w:color="auto"/>
      </w:divBdr>
    </w:div>
    <w:div w:id="937103609">
      <w:marLeft w:val="480"/>
      <w:marRight w:val="0"/>
      <w:marTop w:val="0"/>
      <w:marBottom w:val="0"/>
      <w:divBdr>
        <w:top w:val="none" w:sz="0" w:space="0" w:color="auto"/>
        <w:left w:val="none" w:sz="0" w:space="0" w:color="auto"/>
        <w:bottom w:val="none" w:sz="0" w:space="0" w:color="auto"/>
        <w:right w:val="none" w:sz="0" w:space="0" w:color="auto"/>
      </w:divBdr>
    </w:div>
    <w:div w:id="937106731">
      <w:marLeft w:val="480"/>
      <w:marRight w:val="0"/>
      <w:marTop w:val="0"/>
      <w:marBottom w:val="0"/>
      <w:divBdr>
        <w:top w:val="none" w:sz="0" w:space="0" w:color="auto"/>
        <w:left w:val="none" w:sz="0" w:space="0" w:color="auto"/>
        <w:bottom w:val="none" w:sz="0" w:space="0" w:color="auto"/>
        <w:right w:val="none" w:sz="0" w:space="0" w:color="auto"/>
      </w:divBdr>
    </w:div>
    <w:div w:id="937177323">
      <w:marLeft w:val="480"/>
      <w:marRight w:val="0"/>
      <w:marTop w:val="0"/>
      <w:marBottom w:val="0"/>
      <w:divBdr>
        <w:top w:val="none" w:sz="0" w:space="0" w:color="auto"/>
        <w:left w:val="none" w:sz="0" w:space="0" w:color="auto"/>
        <w:bottom w:val="none" w:sz="0" w:space="0" w:color="auto"/>
        <w:right w:val="none" w:sz="0" w:space="0" w:color="auto"/>
      </w:divBdr>
    </w:div>
    <w:div w:id="937180818">
      <w:marLeft w:val="480"/>
      <w:marRight w:val="0"/>
      <w:marTop w:val="0"/>
      <w:marBottom w:val="0"/>
      <w:divBdr>
        <w:top w:val="none" w:sz="0" w:space="0" w:color="auto"/>
        <w:left w:val="none" w:sz="0" w:space="0" w:color="auto"/>
        <w:bottom w:val="none" w:sz="0" w:space="0" w:color="auto"/>
        <w:right w:val="none" w:sz="0" w:space="0" w:color="auto"/>
      </w:divBdr>
    </w:div>
    <w:div w:id="937250517">
      <w:marLeft w:val="480"/>
      <w:marRight w:val="0"/>
      <w:marTop w:val="0"/>
      <w:marBottom w:val="0"/>
      <w:divBdr>
        <w:top w:val="none" w:sz="0" w:space="0" w:color="auto"/>
        <w:left w:val="none" w:sz="0" w:space="0" w:color="auto"/>
        <w:bottom w:val="none" w:sz="0" w:space="0" w:color="auto"/>
        <w:right w:val="none" w:sz="0" w:space="0" w:color="auto"/>
      </w:divBdr>
    </w:div>
    <w:div w:id="937251910">
      <w:marLeft w:val="480"/>
      <w:marRight w:val="0"/>
      <w:marTop w:val="0"/>
      <w:marBottom w:val="0"/>
      <w:divBdr>
        <w:top w:val="none" w:sz="0" w:space="0" w:color="auto"/>
        <w:left w:val="none" w:sz="0" w:space="0" w:color="auto"/>
        <w:bottom w:val="none" w:sz="0" w:space="0" w:color="auto"/>
        <w:right w:val="none" w:sz="0" w:space="0" w:color="auto"/>
      </w:divBdr>
    </w:div>
    <w:div w:id="937323379">
      <w:marLeft w:val="480"/>
      <w:marRight w:val="0"/>
      <w:marTop w:val="0"/>
      <w:marBottom w:val="0"/>
      <w:divBdr>
        <w:top w:val="none" w:sz="0" w:space="0" w:color="auto"/>
        <w:left w:val="none" w:sz="0" w:space="0" w:color="auto"/>
        <w:bottom w:val="none" w:sz="0" w:space="0" w:color="auto"/>
        <w:right w:val="none" w:sz="0" w:space="0" w:color="auto"/>
      </w:divBdr>
    </w:div>
    <w:div w:id="937324257">
      <w:marLeft w:val="480"/>
      <w:marRight w:val="0"/>
      <w:marTop w:val="0"/>
      <w:marBottom w:val="0"/>
      <w:divBdr>
        <w:top w:val="none" w:sz="0" w:space="0" w:color="auto"/>
        <w:left w:val="none" w:sz="0" w:space="0" w:color="auto"/>
        <w:bottom w:val="none" w:sz="0" w:space="0" w:color="auto"/>
        <w:right w:val="none" w:sz="0" w:space="0" w:color="auto"/>
      </w:divBdr>
    </w:div>
    <w:div w:id="937327317">
      <w:marLeft w:val="480"/>
      <w:marRight w:val="0"/>
      <w:marTop w:val="0"/>
      <w:marBottom w:val="0"/>
      <w:divBdr>
        <w:top w:val="none" w:sz="0" w:space="0" w:color="auto"/>
        <w:left w:val="none" w:sz="0" w:space="0" w:color="auto"/>
        <w:bottom w:val="none" w:sz="0" w:space="0" w:color="auto"/>
        <w:right w:val="none" w:sz="0" w:space="0" w:color="auto"/>
      </w:divBdr>
    </w:div>
    <w:div w:id="937366050">
      <w:marLeft w:val="480"/>
      <w:marRight w:val="0"/>
      <w:marTop w:val="0"/>
      <w:marBottom w:val="0"/>
      <w:divBdr>
        <w:top w:val="none" w:sz="0" w:space="0" w:color="auto"/>
        <w:left w:val="none" w:sz="0" w:space="0" w:color="auto"/>
        <w:bottom w:val="none" w:sz="0" w:space="0" w:color="auto"/>
        <w:right w:val="none" w:sz="0" w:space="0" w:color="auto"/>
      </w:divBdr>
    </w:div>
    <w:div w:id="937517361">
      <w:marLeft w:val="480"/>
      <w:marRight w:val="0"/>
      <w:marTop w:val="0"/>
      <w:marBottom w:val="0"/>
      <w:divBdr>
        <w:top w:val="none" w:sz="0" w:space="0" w:color="auto"/>
        <w:left w:val="none" w:sz="0" w:space="0" w:color="auto"/>
        <w:bottom w:val="none" w:sz="0" w:space="0" w:color="auto"/>
        <w:right w:val="none" w:sz="0" w:space="0" w:color="auto"/>
      </w:divBdr>
    </w:div>
    <w:div w:id="937519200">
      <w:marLeft w:val="480"/>
      <w:marRight w:val="0"/>
      <w:marTop w:val="0"/>
      <w:marBottom w:val="0"/>
      <w:divBdr>
        <w:top w:val="none" w:sz="0" w:space="0" w:color="auto"/>
        <w:left w:val="none" w:sz="0" w:space="0" w:color="auto"/>
        <w:bottom w:val="none" w:sz="0" w:space="0" w:color="auto"/>
        <w:right w:val="none" w:sz="0" w:space="0" w:color="auto"/>
      </w:divBdr>
    </w:div>
    <w:div w:id="937523011">
      <w:marLeft w:val="480"/>
      <w:marRight w:val="0"/>
      <w:marTop w:val="0"/>
      <w:marBottom w:val="0"/>
      <w:divBdr>
        <w:top w:val="none" w:sz="0" w:space="0" w:color="auto"/>
        <w:left w:val="none" w:sz="0" w:space="0" w:color="auto"/>
        <w:bottom w:val="none" w:sz="0" w:space="0" w:color="auto"/>
        <w:right w:val="none" w:sz="0" w:space="0" w:color="auto"/>
      </w:divBdr>
    </w:div>
    <w:div w:id="937568190">
      <w:marLeft w:val="480"/>
      <w:marRight w:val="0"/>
      <w:marTop w:val="0"/>
      <w:marBottom w:val="0"/>
      <w:divBdr>
        <w:top w:val="none" w:sz="0" w:space="0" w:color="auto"/>
        <w:left w:val="none" w:sz="0" w:space="0" w:color="auto"/>
        <w:bottom w:val="none" w:sz="0" w:space="0" w:color="auto"/>
        <w:right w:val="none" w:sz="0" w:space="0" w:color="auto"/>
      </w:divBdr>
    </w:div>
    <w:div w:id="937642092">
      <w:marLeft w:val="480"/>
      <w:marRight w:val="0"/>
      <w:marTop w:val="0"/>
      <w:marBottom w:val="0"/>
      <w:divBdr>
        <w:top w:val="none" w:sz="0" w:space="0" w:color="auto"/>
        <w:left w:val="none" w:sz="0" w:space="0" w:color="auto"/>
        <w:bottom w:val="none" w:sz="0" w:space="0" w:color="auto"/>
        <w:right w:val="none" w:sz="0" w:space="0" w:color="auto"/>
      </w:divBdr>
    </w:div>
    <w:div w:id="937755365">
      <w:marLeft w:val="480"/>
      <w:marRight w:val="0"/>
      <w:marTop w:val="0"/>
      <w:marBottom w:val="0"/>
      <w:divBdr>
        <w:top w:val="none" w:sz="0" w:space="0" w:color="auto"/>
        <w:left w:val="none" w:sz="0" w:space="0" w:color="auto"/>
        <w:bottom w:val="none" w:sz="0" w:space="0" w:color="auto"/>
        <w:right w:val="none" w:sz="0" w:space="0" w:color="auto"/>
      </w:divBdr>
    </w:div>
    <w:div w:id="937757251">
      <w:marLeft w:val="480"/>
      <w:marRight w:val="0"/>
      <w:marTop w:val="0"/>
      <w:marBottom w:val="0"/>
      <w:divBdr>
        <w:top w:val="none" w:sz="0" w:space="0" w:color="auto"/>
        <w:left w:val="none" w:sz="0" w:space="0" w:color="auto"/>
        <w:bottom w:val="none" w:sz="0" w:space="0" w:color="auto"/>
        <w:right w:val="none" w:sz="0" w:space="0" w:color="auto"/>
      </w:divBdr>
    </w:div>
    <w:div w:id="937831311">
      <w:marLeft w:val="480"/>
      <w:marRight w:val="0"/>
      <w:marTop w:val="0"/>
      <w:marBottom w:val="0"/>
      <w:divBdr>
        <w:top w:val="none" w:sz="0" w:space="0" w:color="auto"/>
        <w:left w:val="none" w:sz="0" w:space="0" w:color="auto"/>
        <w:bottom w:val="none" w:sz="0" w:space="0" w:color="auto"/>
        <w:right w:val="none" w:sz="0" w:space="0" w:color="auto"/>
      </w:divBdr>
    </w:div>
    <w:div w:id="937831528">
      <w:marLeft w:val="480"/>
      <w:marRight w:val="0"/>
      <w:marTop w:val="0"/>
      <w:marBottom w:val="0"/>
      <w:divBdr>
        <w:top w:val="none" w:sz="0" w:space="0" w:color="auto"/>
        <w:left w:val="none" w:sz="0" w:space="0" w:color="auto"/>
        <w:bottom w:val="none" w:sz="0" w:space="0" w:color="auto"/>
        <w:right w:val="none" w:sz="0" w:space="0" w:color="auto"/>
      </w:divBdr>
    </w:div>
    <w:div w:id="937903984">
      <w:marLeft w:val="480"/>
      <w:marRight w:val="0"/>
      <w:marTop w:val="0"/>
      <w:marBottom w:val="0"/>
      <w:divBdr>
        <w:top w:val="none" w:sz="0" w:space="0" w:color="auto"/>
        <w:left w:val="none" w:sz="0" w:space="0" w:color="auto"/>
        <w:bottom w:val="none" w:sz="0" w:space="0" w:color="auto"/>
        <w:right w:val="none" w:sz="0" w:space="0" w:color="auto"/>
      </w:divBdr>
    </w:div>
    <w:div w:id="937906428">
      <w:marLeft w:val="480"/>
      <w:marRight w:val="0"/>
      <w:marTop w:val="0"/>
      <w:marBottom w:val="0"/>
      <w:divBdr>
        <w:top w:val="none" w:sz="0" w:space="0" w:color="auto"/>
        <w:left w:val="none" w:sz="0" w:space="0" w:color="auto"/>
        <w:bottom w:val="none" w:sz="0" w:space="0" w:color="auto"/>
        <w:right w:val="none" w:sz="0" w:space="0" w:color="auto"/>
      </w:divBdr>
    </w:div>
    <w:div w:id="937911161">
      <w:marLeft w:val="480"/>
      <w:marRight w:val="0"/>
      <w:marTop w:val="0"/>
      <w:marBottom w:val="0"/>
      <w:divBdr>
        <w:top w:val="none" w:sz="0" w:space="0" w:color="auto"/>
        <w:left w:val="none" w:sz="0" w:space="0" w:color="auto"/>
        <w:bottom w:val="none" w:sz="0" w:space="0" w:color="auto"/>
        <w:right w:val="none" w:sz="0" w:space="0" w:color="auto"/>
      </w:divBdr>
    </w:div>
    <w:div w:id="937982316">
      <w:marLeft w:val="480"/>
      <w:marRight w:val="0"/>
      <w:marTop w:val="0"/>
      <w:marBottom w:val="0"/>
      <w:divBdr>
        <w:top w:val="none" w:sz="0" w:space="0" w:color="auto"/>
        <w:left w:val="none" w:sz="0" w:space="0" w:color="auto"/>
        <w:bottom w:val="none" w:sz="0" w:space="0" w:color="auto"/>
        <w:right w:val="none" w:sz="0" w:space="0" w:color="auto"/>
      </w:divBdr>
    </w:div>
    <w:div w:id="937982615">
      <w:marLeft w:val="480"/>
      <w:marRight w:val="0"/>
      <w:marTop w:val="0"/>
      <w:marBottom w:val="0"/>
      <w:divBdr>
        <w:top w:val="none" w:sz="0" w:space="0" w:color="auto"/>
        <w:left w:val="none" w:sz="0" w:space="0" w:color="auto"/>
        <w:bottom w:val="none" w:sz="0" w:space="0" w:color="auto"/>
        <w:right w:val="none" w:sz="0" w:space="0" w:color="auto"/>
      </w:divBdr>
    </w:div>
    <w:div w:id="937982702">
      <w:marLeft w:val="480"/>
      <w:marRight w:val="0"/>
      <w:marTop w:val="0"/>
      <w:marBottom w:val="0"/>
      <w:divBdr>
        <w:top w:val="none" w:sz="0" w:space="0" w:color="auto"/>
        <w:left w:val="none" w:sz="0" w:space="0" w:color="auto"/>
        <w:bottom w:val="none" w:sz="0" w:space="0" w:color="auto"/>
        <w:right w:val="none" w:sz="0" w:space="0" w:color="auto"/>
      </w:divBdr>
    </w:div>
    <w:div w:id="938021685">
      <w:marLeft w:val="480"/>
      <w:marRight w:val="0"/>
      <w:marTop w:val="0"/>
      <w:marBottom w:val="0"/>
      <w:divBdr>
        <w:top w:val="none" w:sz="0" w:space="0" w:color="auto"/>
        <w:left w:val="none" w:sz="0" w:space="0" w:color="auto"/>
        <w:bottom w:val="none" w:sz="0" w:space="0" w:color="auto"/>
        <w:right w:val="none" w:sz="0" w:space="0" w:color="auto"/>
      </w:divBdr>
    </w:div>
    <w:div w:id="938029600">
      <w:marLeft w:val="480"/>
      <w:marRight w:val="0"/>
      <w:marTop w:val="0"/>
      <w:marBottom w:val="0"/>
      <w:divBdr>
        <w:top w:val="none" w:sz="0" w:space="0" w:color="auto"/>
        <w:left w:val="none" w:sz="0" w:space="0" w:color="auto"/>
        <w:bottom w:val="none" w:sz="0" w:space="0" w:color="auto"/>
        <w:right w:val="none" w:sz="0" w:space="0" w:color="auto"/>
      </w:divBdr>
    </w:div>
    <w:div w:id="938096997">
      <w:marLeft w:val="480"/>
      <w:marRight w:val="0"/>
      <w:marTop w:val="0"/>
      <w:marBottom w:val="0"/>
      <w:divBdr>
        <w:top w:val="none" w:sz="0" w:space="0" w:color="auto"/>
        <w:left w:val="none" w:sz="0" w:space="0" w:color="auto"/>
        <w:bottom w:val="none" w:sz="0" w:space="0" w:color="auto"/>
        <w:right w:val="none" w:sz="0" w:space="0" w:color="auto"/>
      </w:divBdr>
    </w:div>
    <w:div w:id="938097847">
      <w:marLeft w:val="480"/>
      <w:marRight w:val="0"/>
      <w:marTop w:val="0"/>
      <w:marBottom w:val="0"/>
      <w:divBdr>
        <w:top w:val="none" w:sz="0" w:space="0" w:color="auto"/>
        <w:left w:val="none" w:sz="0" w:space="0" w:color="auto"/>
        <w:bottom w:val="none" w:sz="0" w:space="0" w:color="auto"/>
        <w:right w:val="none" w:sz="0" w:space="0" w:color="auto"/>
      </w:divBdr>
    </w:div>
    <w:div w:id="938100299">
      <w:marLeft w:val="480"/>
      <w:marRight w:val="0"/>
      <w:marTop w:val="0"/>
      <w:marBottom w:val="0"/>
      <w:divBdr>
        <w:top w:val="none" w:sz="0" w:space="0" w:color="auto"/>
        <w:left w:val="none" w:sz="0" w:space="0" w:color="auto"/>
        <w:bottom w:val="none" w:sz="0" w:space="0" w:color="auto"/>
        <w:right w:val="none" w:sz="0" w:space="0" w:color="auto"/>
      </w:divBdr>
    </w:div>
    <w:div w:id="938292420">
      <w:marLeft w:val="480"/>
      <w:marRight w:val="0"/>
      <w:marTop w:val="0"/>
      <w:marBottom w:val="0"/>
      <w:divBdr>
        <w:top w:val="none" w:sz="0" w:space="0" w:color="auto"/>
        <w:left w:val="none" w:sz="0" w:space="0" w:color="auto"/>
        <w:bottom w:val="none" w:sz="0" w:space="0" w:color="auto"/>
        <w:right w:val="none" w:sz="0" w:space="0" w:color="auto"/>
      </w:divBdr>
    </w:div>
    <w:div w:id="938296369">
      <w:marLeft w:val="480"/>
      <w:marRight w:val="0"/>
      <w:marTop w:val="0"/>
      <w:marBottom w:val="0"/>
      <w:divBdr>
        <w:top w:val="none" w:sz="0" w:space="0" w:color="auto"/>
        <w:left w:val="none" w:sz="0" w:space="0" w:color="auto"/>
        <w:bottom w:val="none" w:sz="0" w:space="0" w:color="auto"/>
        <w:right w:val="none" w:sz="0" w:space="0" w:color="auto"/>
      </w:divBdr>
    </w:div>
    <w:div w:id="938374321">
      <w:marLeft w:val="480"/>
      <w:marRight w:val="0"/>
      <w:marTop w:val="0"/>
      <w:marBottom w:val="0"/>
      <w:divBdr>
        <w:top w:val="none" w:sz="0" w:space="0" w:color="auto"/>
        <w:left w:val="none" w:sz="0" w:space="0" w:color="auto"/>
        <w:bottom w:val="none" w:sz="0" w:space="0" w:color="auto"/>
        <w:right w:val="none" w:sz="0" w:space="0" w:color="auto"/>
      </w:divBdr>
    </w:div>
    <w:div w:id="938374945">
      <w:marLeft w:val="480"/>
      <w:marRight w:val="0"/>
      <w:marTop w:val="0"/>
      <w:marBottom w:val="0"/>
      <w:divBdr>
        <w:top w:val="none" w:sz="0" w:space="0" w:color="auto"/>
        <w:left w:val="none" w:sz="0" w:space="0" w:color="auto"/>
        <w:bottom w:val="none" w:sz="0" w:space="0" w:color="auto"/>
        <w:right w:val="none" w:sz="0" w:space="0" w:color="auto"/>
      </w:divBdr>
    </w:div>
    <w:div w:id="938415309">
      <w:marLeft w:val="480"/>
      <w:marRight w:val="0"/>
      <w:marTop w:val="0"/>
      <w:marBottom w:val="0"/>
      <w:divBdr>
        <w:top w:val="none" w:sz="0" w:space="0" w:color="auto"/>
        <w:left w:val="none" w:sz="0" w:space="0" w:color="auto"/>
        <w:bottom w:val="none" w:sz="0" w:space="0" w:color="auto"/>
        <w:right w:val="none" w:sz="0" w:space="0" w:color="auto"/>
      </w:divBdr>
    </w:div>
    <w:div w:id="938441392">
      <w:marLeft w:val="480"/>
      <w:marRight w:val="0"/>
      <w:marTop w:val="0"/>
      <w:marBottom w:val="0"/>
      <w:divBdr>
        <w:top w:val="none" w:sz="0" w:space="0" w:color="auto"/>
        <w:left w:val="none" w:sz="0" w:space="0" w:color="auto"/>
        <w:bottom w:val="none" w:sz="0" w:space="0" w:color="auto"/>
        <w:right w:val="none" w:sz="0" w:space="0" w:color="auto"/>
      </w:divBdr>
    </w:div>
    <w:div w:id="938487940">
      <w:marLeft w:val="480"/>
      <w:marRight w:val="0"/>
      <w:marTop w:val="0"/>
      <w:marBottom w:val="0"/>
      <w:divBdr>
        <w:top w:val="none" w:sz="0" w:space="0" w:color="auto"/>
        <w:left w:val="none" w:sz="0" w:space="0" w:color="auto"/>
        <w:bottom w:val="none" w:sz="0" w:space="0" w:color="auto"/>
        <w:right w:val="none" w:sz="0" w:space="0" w:color="auto"/>
      </w:divBdr>
    </w:div>
    <w:div w:id="938491826">
      <w:marLeft w:val="480"/>
      <w:marRight w:val="0"/>
      <w:marTop w:val="0"/>
      <w:marBottom w:val="0"/>
      <w:divBdr>
        <w:top w:val="none" w:sz="0" w:space="0" w:color="auto"/>
        <w:left w:val="none" w:sz="0" w:space="0" w:color="auto"/>
        <w:bottom w:val="none" w:sz="0" w:space="0" w:color="auto"/>
        <w:right w:val="none" w:sz="0" w:space="0" w:color="auto"/>
      </w:divBdr>
    </w:div>
    <w:div w:id="938492644">
      <w:marLeft w:val="480"/>
      <w:marRight w:val="0"/>
      <w:marTop w:val="0"/>
      <w:marBottom w:val="0"/>
      <w:divBdr>
        <w:top w:val="none" w:sz="0" w:space="0" w:color="auto"/>
        <w:left w:val="none" w:sz="0" w:space="0" w:color="auto"/>
        <w:bottom w:val="none" w:sz="0" w:space="0" w:color="auto"/>
        <w:right w:val="none" w:sz="0" w:space="0" w:color="auto"/>
      </w:divBdr>
    </w:div>
    <w:div w:id="938560759">
      <w:marLeft w:val="480"/>
      <w:marRight w:val="0"/>
      <w:marTop w:val="0"/>
      <w:marBottom w:val="0"/>
      <w:divBdr>
        <w:top w:val="none" w:sz="0" w:space="0" w:color="auto"/>
        <w:left w:val="none" w:sz="0" w:space="0" w:color="auto"/>
        <w:bottom w:val="none" w:sz="0" w:space="0" w:color="auto"/>
        <w:right w:val="none" w:sz="0" w:space="0" w:color="auto"/>
      </w:divBdr>
    </w:div>
    <w:div w:id="938608492">
      <w:marLeft w:val="480"/>
      <w:marRight w:val="0"/>
      <w:marTop w:val="0"/>
      <w:marBottom w:val="0"/>
      <w:divBdr>
        <w:top w:val="none" w:sz="0" w:space="0" w:color="auto"/>
        <w:left w:val="none" w:sz="0" w:space="0" w:color="auto"/>
        <w:bottom w:val="none" w:sz="0" w:space="0" w:color="auto"/>
        <w:right w:val="none" w:sz="0" w:space="0" w:color="auto"/>
      </w:divBdr>
    </w:div>
    <w:div w:id="938634679">
      <w:marLeft w:val="480"/>
      <w:marRight w:val="0"/>
      <w:marTop w:val="0"/>
      <w:marBottom w:val="0"/>
      <w:divBdr>
        <w:top w:val="none" w:sz="0" w:space="0" w:color="auto"/>
        <w:left w:val="none" w:sz="0" w:space="0" w:color="auto"/>
        <w:bottom w:val="none" w:sz="0" w:space="0" w:color="auto"/>
        <w:right w:val="none" w:sz="0" w:space="0" w:color="auto"/>
      </w:divBdr>
    </w:div>
    <w:div w:id="938677876">
      <w:marLeft w:val="480"/>
      <w:marRight w:val="0"/>
      <w:marTop w:val="0"/>
      <w:marBottom w:val="0"/>
      <w:divBdr>
        <w:top w:val="none" w:sz="0" w:space="0" w:color="auto"/>
        <w:left w:val="none" w:sz="0" w:space="0" w:color="auto"/>
        <w:bottom w:val="none" w:sz="0" w:space="0" w:color="auto"/>
        <w:right w:val="none" w:sz="0" w:space="0" w:color="auto"/>
      </w:divBdr>
    </w:div>
    <w:div w:id="938752224">
      <w:marLeft w:val="480"/>
      <w:marRight w:val="0"/>
      <w:marTop w:val="0"/>
      <w:marBottom w:val="0"/>
      <w:divBdr>
        <w:top w:val="none" w:sz="0" w:space="0" w:color="auto"/>
        <w:left w:val="none" w:sz="0" w:space="0" w:color="auto"/>
        <w:bottom w:val="none" w:sz="0" w:space="0" w:color="auto"/>
        <w:right w:val="none" w:sz="0" w:space="0" w:color="auto"/>
      </w:divBdr>
    </w:div>
    <w:div w:id="938761141">
      <w:marLeft w:val="480"/>
      <w:marRight w:val="0"/>
      <w:marTop w:val="0"/>
      <w:marBottom w:val="0"/>
      <w:divBdr>
        <w:top w:val="none" w:sz="0" w:space="0" w:color="auto"/>
        <w:left w:val="none" w:sz="0" w:space="0" w:color="auto"/>
        <w:bottom w:val="none" w:sz="0" w:space="0" w:color="auto"/>
        <w:right w:val="none" w:sz="0" w:space="0" w:color="auto"/>
      </w:divBdr>
    </w:div>
    <w:div w:id="938827701">
      <w:marLeft w:val="480"/>
      <w:marRight w:val="0"/>
      <w:marTop w:val="0"/>
      <w:marBottom w:val="0"/>
      <w:divBdr>
        <w:top w:val="none" w:sz="0" w:space="0" w:color="auto"/>
        <w:left w:val="none" w:sz="0" w:space="0" w:color="auto"/>
        <w:bottom w:val="none" w:sz="0" w:space="0" w:color="auto"/>
        <w:right w:val="none" w:sz="0" w:space="0" w:color="auto"/>
      </w:divBdr>
    </w:div>
    <w:div w:id="938829496">
      <w:marLeft w:val="480"/>
      <w:marRight w:val="0"/>
      <w:marTop w:val="0"/>
      <w:marBottom w:val="0"/>
      <w:divBdr>
        <w:top w:val="none" w:sz="0" w:space="0" w:color="auto"/>
        <w:left w:val="none" w:sz="0" w:space="0" w:color="auto"/>
        <w:bottom w:val="none" w:sz="0" w:space="0" w:color="auto"/>
        <w:right w:val="none" w:sz="0" w:space="0" w:color="auto"/>
      </w:divBdr>
    </w:div>
    <w:div w:id="939068597">
      <w:marLeft w:val="480"/>
      <w:marRight w:val="0"/>
      <w:marTop w:val="0"/>
      <w:marBottom w:val="0"/>
      <w:divBdr>
        <w:top w:val="none" w:sz="0" w:space="0" w:color="auto"/>
        <w:left w:val="none" w:sz="0" w:space="0" w:color="auto"/>
        <w:bottom w:val="none" w:sz="0" w:space="0" w:color="auto"/>
        <w:right w:val="none" w:sz="0" w:space="0" w:color="auto"/>
      </w:divBdr>
    </w:div>
    <w:div w:id="939071335">
      <w:marLeft w:val="480"/>
      <w:marRight w:val="0"/>
      <w:marTop w:val="0"/>
      <w:marBottom w:val="0"/>
      <w:divBdr>
        <w:top w:val="none" w:sz="0" w:space="0" w:color="auto"/>
        <w:left w:val="none" w:sz="0" w:space="0" w:color="auto"/>
        <w:bottom w:val="none" w:sz="0" w:space="0" w:color="auto"/>
        <w:right w:val="none" w:sz="0" w:space="0" w:color="auto"/>
      </w:divBdr>
    </w:div>
    <w:div w:id="939140391">
      <w:marLeft w:val="480"/>
      <w:marRight w:val="0"/>
      <w:marTop w:val="0"/>
      <w:marBottom w:val="0"/>
      <w:divBdr>
        <w:top w:val="none" w:sz="0" w:space="0" w:color="auto"/>
        <w:left w:val="none" w:sz="0" w:space="0" w:color="auto"/>
        <w:bottom w:val="none" w:sz="0" w:space="0" w:color="auto"/>
        <w:right w:val="none" w:sz="0" w:space="0" w:color="auto"/>
      </w:divBdr>
    </w:div>
    <w:div w:id="939292055">
      <w:marLeft w:val="480"/>
      <w:marRight w:val="0"/>
      <w:marTop w:val="0"/>
      <w:marBottom w:val="0"/>
      <w:divBdr>
        <w:top w:val="none" w:sz="0" w:space="0" w:color="auto"/>
        <w:left w:val="none" w:sz="0" w:space="0" w:color="auto"/>
        <w:bottom w:val="none" w:sz="0" w:space="0" w:color="auto"/>
        <w:right w:val="none" w:sz="0" w:space="0" w:color="auto"/>
      </w:divBdr>
    </w:div>
    <w:div w:id="939414219">
      <w:marLeft w:val="480"/>
      <w:marRight w:val="0"/>
      <w:marTop w:val="0"/>
      <w:marBottom w:val="0"/>
      <w:divBdr>
        <w:top w:val="none" w:sz="0" w:space="0" w:color="auto"/>
        <w:left w:val="none" w:sz="0" w:space="0" w:color="auto"/>
        <w:bottom w:val="none" w:sz="0" w:space="0" w:color="auto"/>
        <w:right w:val="none" w:sz="0" w:space="0" w:color="auto"/>
      </w:divBdr>
    </w:div>
    <w:div w:id="939490907">
      <w:marLeft w:val="480"/>
      <w:marRight w:val="0"/>
      <w:marTop w:val="0"/>
      <w:marBottom w:val="0"/>
      <w:divBdr>
        <w:top w:val="none" w:sz="0" w:space="0" w:color="auto"/>
        <w:left w:val="none" w:sz="0" w:space="0" w:color="auto"/>
        <w:bottom w:val="none" w:sz="0" w:space="0" w:color="auto"/>
        <w:right w:val="none" w:sz="0" w:space="0" w:color="auto"/>
      </w:divBdr>
    </w:div>
    <w:div w:id="939530807">
      <w:marLeft w:val="480"/>
      <w:marRight w:val="0"/>
      <w:marTop w:val="0"/>
      <w:marBottom w:val="0"/>
      <w:divBdr>
        <w:top w:val="none" w:sz="0" w:space="0" w:color="auto"/>
        <w:left w:val="none" w:sz="0" w:space="0" w:color="auto"/>
        <w:bottom w:val="none" w:sz="0" w:space="0" w:color="auto"/>
        <w:right w:val="none" w:sz="0" w:space="0" w:color="auto"/>
      </w:divBdr>
    </w:div>
    <w:div w:id="939532235">
      <w:marLeft w:val="480"/>
      <w:marRight w:val="0"/>
      <w:marTop w:val="0"/>
      <w:marBottom w:val="0"/>
      <w:divBdr>
        <w:top w:val="none" w:sz="0" w:space="0" w:color="auto"/>
        <w:left w:val="none" w:sz="0" w:space="0" w:color="auto"/>
        <w:bottom w:val="none" w:sz="0" w:space="0" w:color="auto"/>
        <w:right w:val="none" w:sz="0" w:space="0" w:color="auto"/>
      </w:divBdr>
    </w:div>
    <w:div w:id="939533300">
      <w:marLeft w:val="480"/>
      <w:marRight w:val="0"/>
      <w:marTop w:val="0"/>
      <w:marBottom w:val="0"/>
      <w:divBdr>
        <w:top w:val="none" w:sz="0" w:space="0" w:color="auto"/>
        <w:left w:val="none" w:sz="0" w:space="0" w:color="auto"/>
        <w:bottom w:val="none" w:sz="0" w:space="0" w:color="auto"/>
        <w:right w:val="none" w:sz="0" w:space="0" w:color="auto"/>
      </w:divBdr>
    </w:div>
    <w:div w:id="939679592">
      <w:marLeft w:val="480"/>
      <w:marRight w:val="0"/>
      <w:marTop w:val="0"/>
      <w:marBottom w:val="0"/>
      <w:divBdr>
        <w:top w:val="none" w:sz="0" w:space="0" w:color="auto"/>
        <w:left w:val="none" w:sz="0" w:space="0" w:color="auto"/>
        <w:bottom w:val="none" w:sz="0" w:space="0" w:color="auto"/>
        <w:right w:val="none" w:sz="0" w:space="0" w:color="auto"/>
      </w:divBdr>
    </w:div>
    <w:div w:id="939726930">
      <w:marLeft w:val="480"/>
      <w:marRight w:val="0"/>
      <w:marTop w:val="0"/>
      <w:marBottom w:val="0"/>
      <w:divBdr>
        <w:top w:val="none" w:sz="0" w:space="0" w:color="auto"/>
        <w:left w:val="none" w:sz="0" w:space="0" w:color="auto"/>
        <w:bottom w:val="none" w:sz="0" w:space="0" w:color="auto"/>
        <w:right w:val="none" w:sz="0" w:space="0" w:color="auto"/>
      </w:divBdr>
    </w:div>
    <w:div w:id="939802459">
      <w:marLeft w:val="480"/>
      <w:marRight w:val="0"/>
      <w:marTop w:val="0"/>
      <w:marBottom w:val="0"/>
      <w:divBdr>
        <w:top w:val="none" w:sz="0" w:space="0" w:color="auto"/>
        <w:left w:val="none" w:sz="0" w:space="0" w:color="auto"/>
        <w:bottom w:val="none" w:sz="0" w:space="0" w:color="auto"/>
        <w:right w:val="none" w:sz="0" w:space="0" w:color="auto"/>
      </w:divBdr>
    </w:div>
    <w:div w:id="939876069">
      <w:marLeft w:val="480"/>
      <w:marRight w:val="0"/>
      <w:marTop w:val="0"/>
      <w:marBottom w:val="0"/>
      <w:divBdr>
        <w:top w:val="none" w:sz="0" w:space="0" w:color="auto"/>
        <w:left w:val="none" w:sz="0" w:space="0" w:color="auto"/>
        <w:bottom w:val="none" w:sz="0" w:space="0" w:color="auto"/>
        <w:right w:val="none" w:sz="0" w:space="0" w:color="auto"/>
      </w:divBdr>
    </w:div>
    <w:div w:id="939990719">
      <w:marLeft w:val="480"/>
      <w:marRight w:val="0"/>
      <w:marTop w:val="0"/>
      <w:marBottom w:val="0"/>
      <w:divBdr>
        <w:top w:val="none" w:sz="0" w:space="0" w:color="auto"/>
        <w:left w:val="none" w:sz="0" w:space="0" w:color="auto"/>
        <w:bottom w:val="none" w:sz="0" w:space="0" w:color="auto"/>
        <w:right w:val="none" w:sz="0" w:space="0" w:color="auto"/>
      </w:divBdr>
    </w:div>
    <w:div w:id="939991101">
      <w:marLeft w:val="480"/>
      <w:marRight w:val="0"/>
      <w:marTop w:val="0"/>
      <w:marBottom w:val="0"/>
      <w:divBdr>
        <w:top w:val="none" w:sz="0" w:space="0" w:color="auto"/>
        <w:left w:val="none" w:sz="0" w:space="0" w:color="auto"/>
        <w:bottom w:val="none" w:sz="0" w:space="0" w:color="auto"/>
        <w:right w:val="none" w:sz="0" w:space="0" w:color="auto"/>
      </w:divBdr>
    </w:div>
    <w:div w:id="940066661">
      <w:marLeft w:val="480"/>
      <w:marRight w:val="0"/>
      <w:marTop w:val="0"/>
      <w:marBottom w:val="0"/>
      <w:divBdr>
        <w:top w:val="none" w:sz="0" w:space="0" w:color="auto"/>
        <w:left w:val="none" w:sz="0" w:space="0" w:color="auto"/>
        <w:bottom w:val="none" w:sz="0" w:space="0" w:color="auto"/>
        <w:right w:val="none" w:sz="0" w:space="0" w:color="auto"/>
      </w:divBdr>
    </w:div>
    <w:div w:id="940070403">
      <w:marLeft w:val="480"/>
      <w:marRight w:val="0"/>
      <w:marTop w:val="0"/>
      <w:marBottom w:val="0"/>
      <w:divBdr>
        <w:top w:val="none" w:sz="0" w:space="0" w:color="auto"/>
        <w:left w:val="none" w:sz="0" w:space="0" w:color="auto"/>
        <w:bottom w:val="none" w:sz="0" w:space="0" w:color="auto"/>
        <w:right w:val="none" w:sz="0" w:space="0" w:color="auto"/>
      </w:divBdr>
    </w:div>
    <w:div w:id="940144628">
      <w:marLeft w:val="480"/>
      <w:marRight w:val="0"/>
      <w:marTop w:val="0"/>
      <w:marBottom w:val="0"/>
      <w:divBdr>
        <w:top w:val="none" w:sz="0" w:space="0" w:color="auto"/>
        <w:left w:val="none" w:sz="0" w:space="0" w:color="auto"/>
        <w:bottom w:val="none" w:sz="0" w:space="0" w:color="auto"/>
        <w:right w:val="none" w:sz="0" w:space="0" w:color="auto"/>
      </w:divBdr>
    </w:div>
    <w:div w:id="940144765">
      <w:marLeft w:val="480"/>
      <w:marRight w:val="0"/>
      <w:marTop w:val="0"/>
      <w:marBottom w:val="0"/>
      <w:divBdr>
        <w:top w:val="none" w:sz="0" w:space="0" w:color="auto"/>
        <w:left w:val="none" w:sz="0" w:space="0" w:color="auto"/>
        <w:bottom w:val="none" w:sz="0" w:space="0" w:color="auto"/>
        <w:right w:val="none" w:sz="0" w:space="0" w:color="auto"/>
      </w:divBdr>
    </w:div>
    <w:div w:id="940145814">
      <w:marLeft w:val="480"/>
      <w:marRight w:val="0"/>
      <w:marTop w:val="0"/>
      <w:marBottom w:val="0"/>
      <w:divBdr>
        <w:top w:val="none" w:sz="0" w:space="0" w:color="auto"/>
        <w:left w:val="none" w:sz="0" w:space="0" w:color="auto"/>
        <w:bottom w:val="none" w:sz="0" w:space="0" w:color="auto"/>
        <w:right w:val="none" w:sz="0" w:space="0" w:color="auto"/>
      </w:divBdr>
    </w:div>
    <w:div w:id="940180894">
      <w:marLeft w:val="480"/>
      <w:marRight w:val="0"/>
      <w:marTop w:val="0"/>
      <w:marBottom w:val="0"/>
      <w:divBdr>
        <w:top w:val="none" w:sz="0" w:space="0" w:color="auto"/>
        <w:left w:val="none" w:sz="0" w:space="0" w:color="auto"/>
        <w:bottom w:val="none" w:sz="0" w:space="0" w:color="auto"/>
        <w:right w:val="none" w:sz="0" w:space="0" w:color="auto"/>
      </w:divBdr>
    </w:div>
    <w:div w:id="940333455">
      <w:marLeft w:val="480"/>
      <w:marRight w:val="0"/>
      <w:marTop w:val="0"/>
      <w:marBottom w:val="0"/>
      <w:divBdr>
        <w:top w:val="none" w:sz="0" w:space="0" w:color="auto"/>
        <w:left w:val="none" w:sz="0" w:space="0" w:color="auto"/>
        <w:bottom w:val="none" w:sz="0" w:space="0" w:color="auto"/>
        <w:right w:val="none" w:sz="0" w:space="0" w:color="auto"/>
      </w:divBdr>
    </w:div>
    <w:div w:id="940338617">
      <w:marLeft w:val="480"/>
      <w:marRight w:val="0"/>
      <w:marTop w:val="0"/>
      <w:marBottom w:val="0"/>
      <w:divBdr>
        <w:top w:val="none" w:sz="0" w:space="0" w:color="auto"/>
        <w:left w:val="none" w:sz="0" w:space="0" w:color="auto"/>
        <w:bottom w:val="none" w:sz="0" w:space="0" w:color="auto"/>
        <w:right w:val="none" w:sz="0" w:space="0" w:color="auto"/>
      </w:divBdr>
    </w:div>
    <w:div w:id="940377096">
      <w:marLeft w:val="480"/>
      <w:marRight w:val="0"/>
      <w:marTop w:val="0"/>
      <w:marBottom w:val="0"/>
      <w:divBdr>
        <w:top w:val="none" w:sz="0" w:space="0" w:color="auto"/>
        <w:left w:val="none" w:sz="0" w:space="0" w:color="auto"/>
        <w:bottom w:val="none" w:sz="0" w:space="0" w:color="auto"/>
        <w:right w:val="none" w:sz="0" w:space="0" w:color="auto"/>
      </w:divBdr>
    </w:div>
    <w:div w:id="940378996">
      <w:marLeft w:val="480"/>
      <w:marRight w:val="0"/>
      <w:marTop w:val="0"/>
      <w:marBottom w:val="0"/>
      <w:divBdr>
        <w:top w:val="none" w:sz="0" w:space="0" w:color="auto"/>
        <w:left w:val="none" w:sz="0" w:space="0" w:color="auto"/>
        <w:bottom w:val="none" w:sz="0" w:space="0" w:color="auto"/>
        <w:right w:val="none" w:sz="0" w:space="0" w:color="auto"/>
      </w:divBdr>
    </w:div>
    <w:div w:id="940575901">
      <w:marLeft w:val="480"/>
      <w:marRight w:val="0"/>
      <w:marTop w:val="0"/>
      <w:marBottom w:val="0"/>
      <w:divBdr>
        <w:top w:val="none" w:sz="0" w:space="0" w:color="auto"/>
        <w:left w:val="none" w:sz="0" w:space="0" w:color="auto"/>
        <w:bottom w:val="none" w:sz="0" w:space="0" w:color="auto"/>
        <w:right w:val="none" w:sz="0" w:space="0" w:color="auto"/>
      </w:divBdr>
    </w:div>
    <w:div w:id="940605263">
      <w:marLeft w:val="480"/>
      <w:marRight w:val="0"/>
      <w:marTop w:val="0"/>
      <w:marBottom w:val="0"/>
      <w:divBdr>
        <w:top w:val="none" w:sz="0" w:space="0" w:color="auto"/>
        <w:left w:val="none" w:sz="0" w:space="0" w:color="auto"/>
        <w:bottom w:val="none" w:sz="0" w:space="0" w:color="auto"/>
        <w:right w:val="none" w:sz="0" w:space="0" w:color="auto"/>
      </w:divBdr>
    </w:div>
    <w:div w:id="940647732">
      <w:marLeft w:val="480"/>
      <w:marRight w:val="0"/>
      <w:marTop w:val="0"/>
      <w:marBottom w:val="0"/>
      <w:divBdr>
        <w:top w:val="none" w:sz="0" w:space="0" w:color="auto"/>
        <w:left w:val="none" w:sz="0" w:space="0" w:color="auto"/>
        <w:bottom w:val="none" w:sz="0" w:space="0" w:color="auto"/>
        <w:right w:val="none" w:sz="0" w:space="0" w:color="auto"/>
      </w:divBdr>
    </w:div>
    <w:div w:id="940649631">
      <w:marLeft w:val="480"/>
      <w:marRight w:val="0"/>
      <w:marTop w:val="0"/>
      <w:marBottom w:val="0"/>
      <w:divBdr>
        <w:top w:val="none" w:sz="0" w:space="0" w:color="auto"/>
        <w:left w:val="none" w:sz="0" w:space="0" w:color="auto"/>
        <w:bottom w:val="none" w:sz="0" w:space="0" w:color="auto"/>
        <w:right w:val="none" w:sz="0" w:space="0" w:color="auto"/>
      </w:divBdr>
    </w:div>
    <w:div w:id="940794891">
      <w:marLeft w:val="480"/>
      <w:marRight w:val="0"/>
      <w:marTop w:val="0"/>
      <w:marBottom w:val="0"/>
      <w:divBdr>
        <w:top w:val="none" w:sz="0" w:space="0" w:color="auto"/>
        <w:left w:val="none" w:sz="0" w:space="0" w:color="auto"/>
        <w:bottom w:val="none" w:sz="0" w:space="0" w:color="auto"/>
        <w:right w:val="none" w:sz="0" w:space="0" w:color="auto"/>
      </w:divBdr>
    </w:div>
    <w:div w:id="940797895">
      <w:marLeft w:val="480"/>
      <w:marRight w:val="0"/>
      <w:marTop w:val="0"/>
      <w:marBottom w:val="0"/>
      <w:divBdr>
        <w:top w:val="none" w:sz="0" w:space="0" w:color="auto"/>
        <w:left w:val="none" w:sz="0" w:space="0" w:color="auto"/>
        <w:bottom w:val="none" w:sz="0" w:space="0" w:color="auto"/>
        <w:right w:val="none" w:sz="0" w:space="0" w:color="auto"/>
      </w:divBdr>
    </w:div>
    <w:div w:id="940798444">
      <w:marLeft w:val="480"/>
      <w:marRight w:val="0"/>
      <w:marTop w:val="0"/>
      <w:marBottom w:val="0"/>
      <w:divBdr>
        <w:top w:val="none" w:sz="0" w:space="0" w:color="auto"/>
        <w:left w:val="none" w:sz="0" w:space="0" w:color="auto"/>
        <w:bottom w:val="none" w:sz="0" w:space="0" w:color="auto"/>
        <w:right w:val="none" w:sz="0" w:space="0" w:color="auto"/>
      </w:divBdr>
    </w:div>
    <w:div w:id="940799585">
      <w:marLeft w:val="480"/>
      <w:marRight w:val="0"/>
      <w:marTop w:val="0"/>
      <w:marBottom w:val="0"/>
      <w:divBdr>
        <w:top w:val="none" w:sz="0" w:space="0" w:color="auto"/>
        <w:left w:val="none" w:sz="0" w:space="0" w:color="auto"/>
        <w:bottom w:val="none" w:sz="0" w:space="0" w:color="auto"/>
        <w:right w:val="none" w:sz="0" w:space="0" w:color="auto"/>
      </w:divBdr>
    </w:div>
    <w:div w:id="940844653">
      <w:marLeft w:val="480"/>
      <w:marRight w:val="0"/>
      <w:marTop w:val="0"/>
      <w:marBottom w:val="0"/>
      <w:divBdr>
        <w:top w:val="none" w:sz="0" w:space="0" w:color="auto"/>
        <w:left w:val="none" w:sz="0" w:space="0" w:color="auto"/>
        <w:bottom w:val="none" w:sz="0" w:space="0" w:color="auto"/>
        <w:right w:val="none" w:sz="0" w:space="0" w:color="auto"/>
      </w:divBdr>
    </w:div>
    <w:div w:id="940914799">
      <w:marLeft w:val="480"/>
      <w:marRight w:val="0"/>
      <w:marTop w:val="0"/>
      <w:marBottom w:val="0"/>
      <w:divBdr>
        <w:top w:val="none" w:sz="0" w:space="0" w:color="auto"/>
        <w:left w:val="none" w:sz="0" w:space="0" w:color="auto"/>
        <w:bottom w:val="none" w:sz="0" w:space="0" w:color="auto"/>
        <w:right w:val="none" w:sz="0" w:space="0" w:color="auto"/>
      </w:divBdr>
    </w:div>
    <w:div w:id="941062582">
      <w:marLeft w:val="480"/>
      <w:marRight w:val="0"/>
      <w:marTop w:val="0"/>
      <w:marBottom w:val="0"/>
      <w:divBdr>
        <w:top w:val="none" w:sz="0" w:space="0" w:color="auto"/>
        <w:left w:val="none" w:sz="0" w:space="0" w:color="auto"/>
        <w:bottom w:val="none" w:sz="0" w:space="0" w:color="auto"/>
        <w:right w:val="none" w:sz="0" w:space="0" w:color="auto"/>
      </w:divBdr>
    </w:div>
    <w:div w:id="941108569">
      <w:marLeft w:val="480"/>
      <w:marRight w:val="0"/>
      <w:marTop w:val="0"/>
      <w:marBottom w:val="0"/>
      <w:divBdr>
        <w:top w:val="none" w:sz="0" w:space="0" w:color="auto"/>
        <w:left w:val="none" w:sz="0" w:space="0" w:color="auto"/>
        <w:bottom w:val="none" w:sz="0" w:space="0" w:color="auto"/>
        <w:right w:val="none" w:sz="0" w:space="0" w:color="auto"/>
      </w:divBdr>
    </w:div>
    <w:div w:id="941183647">
      <w:marLeft w:val="480"/>
      <w:marRight w:val="0"/>
      <w:marTop w:val="0"/>
      <w:marBottom w:val="0"/>
      <w:divBdr>
        <w:top w:val="none" w:sz="0" w:space="0" w:color="auto"/>
        <w:left w:val="none" w:sz="0" w:space="0" w:color="auto"/>
        <w:bottom w:val="none" w:sz="0" w:space="0" w:color="auto"/>
        <w:right w:val="none" w:sz="0" w:space="0" w:color="auto"/>
      </w:divBdr>
    </w:div>
    <w:div w:id="941256318">
      <w:marLeft w:val="480"/>
      <w:marRight w:val="0"/>
      <w:marTop w:val="0"/>
      <w:marBottom w:val="0"/>
      <w:divBdr>
        <w:top w:val="none" w:sz="0" w:space="0" w:color="auto"/>
        <w:left w:val="none" w:sz="0" w:space="0" w:color="auto"/>
        <w:bottom w:val="none" w:sz="0" w:space="0" w:color="auto"/>
        <w:right w:val="none" w:sz="0" w:space="0" w:color="auto"/>
      </w:divBdr>
    </w:div>
    <w:div w:id="941307208">
      <w:marLeft w:val="480"/>
      <w:marRight w:val="0"/>
      <w:marTop w:val="0"/>
      <w:marBottom w:val="0"/>
      <w:divBdr>
        <w:top w:val="none" w:sz="0" w:space="0" w:color="auto"/>
        <w:left w:val="none" w:sz="0" w:space="0" w:color="auto"/>
        <w:bottom w:val="none" w:sz="0" w:space="0" w:color="auto"/>
        <w:right w:val="none" w:sz="0" w:space="0" w:color="auto"/>
      </w:divBdr>
    </w:div>
    <w:div w:id="941374517">
      <w:marLeft w:val="480"/>
      <w:marRight w:val="0"/>
      <w:marTop w:val="0"/>
      <w:marBottom w:val="0"/>
      <w:divBdr>
        <w:top w:val="none" w:sz="0" w:space="0" w:color="auto"/>
        <w:left w:val="none" w:sz="0" w:space="0" w:color="auto"/>
        <w:bottom w:val="none" w:sz="0" w:space="0" w:color="auto"/>
        <w:right w:val="none" w:sz="0" w:space="0" w:color="auto"/>
      </w:divBdr>
    </w:div>
    <w:div w:id="941375857">
      <w:marLeft w:val="480"/>
      <w:marRight w:val="0"/>
      <w:marTop w:val="0"/>
      <w:marBottom w:val="0"/>
      <w:divBdr>
        <w:top w:val="none" w:sz="0" w:space="0" w:color="auto"/>
        <w:left w:val="none" w:sz="0" w:space="0" w:color="auto"/>
        <w:bottom w:val="none" w:sz="0" w:space="0" w:color="auto"/>
        <w:right w:val="none" w:sz="0" w:space="0" w:color="auto"/>
      </w:divBdr>
    </w:div>
    <w:div w:id="941449970">
      <w:marLeft w:val="480"/>
      <w:marRight w:val="0"/>
      <w:marTop w:val="0"/>
      <w:marBottom w:val="0"/>
      <w:divBdr>
        <w:top w:val="none" w:sz="0" w:space="0" w:color="auto"/>
        <w:left w:val="none" w:sz="0" w:space="0" w:color="auto"/>
        <w:bottom w:val="none" w:sz="0" w:space="0" w:color="auto"/>
        <w:right w:val="none" w:sz="0" w:space="0" w:color="auto"/>
      </w:divBdr>
    </w:div>
    <w:div w:id="941497257">
      <w:marLeft w:val="480"/>
      <w:marRight w:val="0"/>
      <w:marTop w:val="0"/>
      <w:marBottom w:val="0"/>
      <w:divBdr>
        <w:top w:val="none" w:sz="0" w:space="0" w:color="auto"/>
        <w:left w:val="none" w:sz="0" w:space="0" w:color="auto"/>
        <w:bottom w:val="none" w:sz="0" w:space="0" w:color="auto"/>
        <w:right w:val="none" w:sz="0" w:space="0" w:color="auto"/>
      </w:divBdr>
    </w:div>
    <w:div w:id="941499731">
      <w:marLeft w:val="480"/>
      <w:marRight w:val="0"/>
      <w:marTop w:val="0"/>
      <w:marBottom w:val="0"/>
      <w:divBdr>
        <w:top w:val="none" w:sz="0" w:space="0" w:color="auto"/>
        <w:left w:val="none" w:sz="0" w:space="0" w:color="auto"/>
        <w:bottom w:val="none" w:sz="0" w:space="0" w:color="auto"/>
        <w:right w:val="none" w:sz="0" w:space="0" w:color="auto"/>
      </w:divBdr>
    </w:div>
    <w:div w:id="941575565">
      <w:marLeft w:val="480"/>
      <w:marRight w:val="0"/>
      <w:marTop w:val="0"/>
      <w:marBottom w:val="0"/>
      <w:divBdr>
        <w:top w:val="none" w:sz="0" w:space="0" w:color="auto"/>
        <w:left w:val="none" w:sz="0" w:space="0" w:color="auto"/>
        <w:bottom w:val="none" w:sz="0" w:space="0" w:color="auto"/>
        <w:right w:val="none" w:sz="0" w:space="0" w:color="auto"/>
      </w:divBdr>
    </w:div>
    <w:div w:id="941688516">
      <w:marLeft w:val="480"/>
      <w:marRight w:val="0"/>
      <w:marTop w:val="0"/>
      <w:marBottom w:val="0"/>
      <w:divBdr>
        <w:top w:val="none" w:sz="0" w:space="0" w:color="auto"/>
        <w:left w:val="none" w:sz="0" w:space="0" w:color="auto"/>
        <w:bottom w:val="none" w:sz="0" w:space="0" w:color="auto"/>
        <w:right w:val="none" w:sz="0" w:space="0" w:color="auto"/>
      </w:divBdr>
    </w:div>
    <w:div w:id="941691416">
      <w:marLeft w:val="480"/>
      <w:marRight w:val="0"/>
      <w:marTop w:val="0"/>
      <w:marBottom w:val="0"/>
      <w:divBdr>
        <w:top w:val="none" w:sz="0" w:space="0" w:color="auto"/>
        <w:left w:val="none" w:sz="0" w:space="0" w:color="auto"/>
        <w:bottom w:val="none" w:sz="0" w:space="0" w:color="auto"/>
        <w:right w:val="none" w:sz="0" w:space="0" w:color="auto"/>
      </w:divBdr>
    </w:div>
    <w:div w:id="941761934">
      <w:marLeft w:val="480"/>
      <w:marRight w:val="0"/>
      <w:marTop w:val="0"/>
      <w:marBottom w:val="0"/>
      <w:divBdr>
        <w:top w:val="none" w:sz="0" w:space="0" w:color="auto"/>
        <w:left w:val="none" w:sz="0" w:space="0" w:color="auto"/>
        <w:bottom w:val="none" w:sz="0" w:space="0" w:color="auto"/>
        <w:right w:val="none" w:sz="0" w:space="0" w:color="auto"/>
      </w:divBdr>
    </w:div>
    <w:div w:id="941767903">
      <w:marLeft w:val="480"/>
      <w:marRight w:val="0"/>
      <w:marTop w:val="0"/>
      <w:marBottom w:val="0"/>
      <w:divBdr>
        <w:top w:val="none" w:sz="0" w:space="0" w:color="auto"/>
        <w:left w:val="none" w:sz="0" w:space="0" w:color="auto"/>
        <w:bottom w:val="none" w:sz="0" w:space="0" w:color="auto"/>
        <w:right w:val="none" w:sz="0" w:space="0" w:color="auto"/>
      </w:divBdr>
    </w:div>
    <w:div w:id="941843241">
      <w:marLeft w:val="480"/>
      <w:marRight w:val="0"/>
      <w:marTop w:val="0"/>
      <w:marBottom w:val="0"/>
      <w:divBdr>
        <w:top w:val="none" w:sz="0" w:space="0" w:color="auto"/>
        <w:left w:val="none" w:sz="0" w:space="0" w:color="auto"/>
        <w:bottom w:val="none" w:sz="0" w:space="0" w:color="auto"/>
        <w:right w:val="none" w:sz="0" w:space="0" w:color="auto"/>
      </w:divBdr>
    </w:div>
    <w:div w:id="941886178">
      <w:marLeft w:val="480"/>
      <w:marRight w:val="0"/>
      <w:marTop w:val="0"/>
      <w:marBottom w:val="0"/>
      <w:divBdr>
        <w:top w:val="none" w:sz="0" w:space="0" w:color="auto"/>
        <w:left w:val="none" w:sz="0" w:space="0" w:color="auto"/>
        <w:bottom w:val="none" w:sz="0" w:space="0" w:color="auto"/>
        <w:right w:val="none" w:sz="0" w:space="0" w:color="auto"/>
      </w:divBdr>
    </w:div>
    <w:div w:id="941955166">
      <w:marLeft w:val="480"/>
      <w:marRight w:val="0"/>
      <w:marTop w:val="0"/>
      <w:marBottom w:val="0"/>
      <w:divBdr>
        <w:top w:val="none" w:sz="0" w:space="0" w:color="auto"/>
        <w:left w:val="none" w:sz="0" w:space="0" w:color="auto"/>
        <w:bottom w:val="none" w:sz="0" w:space="0" w:color="auto"/>
        <w:right w:val="none" w:sz="0" w:space="0" w:color="auto"/>
      </w:divBdr>
    </w:div>
    <w:div w:id="942034545">
      <w:marLeft w:val="480"/>
      <w:marRight w:val="0"/>
      <w:marTop w:val="0"/>
      <w:marBottom w:val="0"/>
      <w:divBdr>
        <w:top w:val="none" w:sz="0" w:space="0" w:color="auto"/>
        <w:left w:val="none" w:sz="0" w:space="0" w:color="auto"/>
        <w:bottom w:val="none" w:sz="0" w:space="0" w:color="auto"/>
        <w:right w:val="none" w:sz="0" w:space="0" w:color="auto"/>
      </w:divBdr>
    </w:div>
    <w:div w:id="942037399">
      <w:marLeft w:val="480"/>
      <w:marRight w:val="0"/>
      <w:marTop w:val="0"/>
      <w:marBottom w:val="0"/>
      <w:divBdr>
        <w:top w:val="none" w:sz="0" w:space="0" w:color="auto"/>
        <w:left w:val="none" w:sz="0" w:space="0" w:color="auto"/>
        <w:bottom w:val="none" w:sz="0" w:space="0" w:color="auto"/>
        <w:right w:val="none" w:sz="0" w:space="0" w:color="auto"/>
      </w:divBdr>
    </w:div>
    <w:div w:id="942105262">
      <w:marLeft w:val="480"/>
      <w:marRight w:val="0"/>
      <w:marTop w:val="0"/>
      <w:marBottom w:val="0"/>
      <w:divBdr>
        <w:top w:val="none" w:sz="0" w:space="0" w:color="auto"/>
        <w:left w:val="none" w:sz="0" w:space="0" w:color="auto"/>
        <w:bottom w:val="none" w:sz="0" w:space="0" w:color="auto"/>
        <w:right w:val="none" w:sz="0" w:space="0" w:color="auto"/>
      </w:divBdr>
    </w:div>
    <w:div w:id="942106457">
      <w:marLeft w:val="480"/>
      <w:marRight w:val="0"/>
      <w:marTop w:val="0"/>
      <w:marBottom w:val="0"/>
      <w:divBdr>
        <w:top w:val="none" w:sz="0" w:space="0" w:color="auto"/>
        <w:left w:val="none" w:sz="0" w:space="0" w:color="auto"/>
        <w:bottom w:val="none" w:sz="0" w:space="0" w:color="auto"/>
        <w:right w:val="none" w:sz="0" w:space="0" w:color="auto"/>
      </w:divBdr>
    </w:div>
    <w:div w:id="942108164">
      <w:marLeft w:val="480"/>
      <w:marRight w:val="0"/>
      <w:marTop w:val="0"/>
      <w:marBottom w:val="0"/>
      <w:divBdr>
        <w:top w:val="none" w:sz="0" w:space="0" w:color="auto"/>
        <w:left w:val="none" w:sz="0" w:space="0" w:color="auto"/>
        <w:bottom w:val="none" w:sz="0" w:space="0" w:color="auto"/>
        <w:right w:val="none" w:sz="0" w:space="0" w:color="auto"/>
      </w:divBdr>
    </w:div>
    <w:div w:id="942112556">
      <w:marLeft w:val="480"/>
      <w:marRight w:val="0"/>
      <w:marTop w:val="0"/>
      <w:marBottom w:val="0"/>
      <w:divBdr>
        <w:top w:val="none" w:sz="0" w:space="0" w:color="auto"/>
        <w:left w:val="none" w:sz="0" w:space="0" w:color="auto"/>
        <w:bottom w:val="none" w:sz="0" w:space="0" w:color="auto"/>
        <w:right w:val="none" w:sz="0" w:space="0" w:color="auto"/>
      </w:divBdr>
    </w:div>
    <w:div w:id="942147736">
      <w:marLeft w:val="480"/>
      <w:marRight w:val="0"/>
      <w:marTop w:val="0"/>
      <w:marBottom w:val="0"/>
      <w:divBdr>
        <w:top w:val="none" w:sz="0" w:space="0" w:color="auto"/>
        <w:left w:val="none" w:sz="0" w:space="0" w:color="auto"/>
        <w:bottom w:val="none" w:sz="0" w:space="0" w:color="auto"/>
        <w:right w:val="none" w:sz="0" w:space="0" w:color="auto"/>
      </w:divBdr>
    </w:div>
    <w:div w:id="942150149">
      <w:marLeft w:val="480"/>
      <w:marRight w:val="0"/>
      <w:marTop w:val="0"/>
      <w:marBottom w:val="0"/>
      <w:divBdr>
        <w:top w:val="none" w:sz="0" w:space="0" w:color="auto"/>
        <w:left w:val="none" w:sz="0" w:space="0" w:color="auto"/>
        <w:bottom w:val="none" w:sz="0" w:space="0" w:color="auto"/>
        <w:right w:val="none" w:sz="0" w:space="0" w:color="auto"/>
      </w:divBdr>
    </w:div>
    <w:div w:id="942154025">
      <w:marLeft w:val="480"/>
      <w:marRight w:val="0"/>
      <w:marTop w:val="0"/>
      <w:marBottom w:val="0"/>
      <w:divBdr>
        <w:top w:val="none" w:sz="0" w:space="0" w:color="auto"/>
        <w:left w:val="none" w:sz="0" w:space="0" w:color="auto"/>
        <w:bottom w:val="none" w:sz="0" w:space="0" w:color="auto"/>
        <w:right w:val="none" w:sz="0" w:space="0" w:color="auto"/>
      </w:divBdr>
    </w:div>
    <w:div w:id="942154496">
      <w:marLeft w:val="480"/>
      <w:marRight w:val="0"/>
      <w:marTop w:val="0"/>
      <w:marBottom w:val="0"/>
      <w:divBdr>
        <w:top w:val="none" w:sz="0" w:space="0" w:color="auto"/>
        <w:left w:val="none" w:sz="0" w:space="0" w:color="auto"/>
        <w:bottom w:val="none" w:sz="0" w:space="0" w:color="auto"/>
        <w:right w:val="none" w:sz="0" w:space="0" w:color="auto"/>
      </w:divBdr>
    </w:div>
    <w:div w:id="942227085">
      <w:marLeft w:val="480"/>
      <w:marRight w:val="0"/>
      <w:marTop w:val="0"/>
      <w:marBottom w:val="0"/>
      <w:divBdr>
        <w:top w:val="none" w:sz="0" w:space="0" w:color="auto"/>
        <w:left w:val="none" w:sz="0" w:space="0" w:color="auto"/>
        <w:bottom w:val="none" w:sz="0" w:space="0" w:color="auto"/>
        <w:right w:val="none" w:sz="0" w:space="0" w:color="auto"/>
      </w:divBdr>
    </w:div>
    <w:div w:id="942297355">
      <w:marLeft w:val="480"/>
      <w:marRight w:val="0"/>
      <w:marTop w:val="0"/>
      <w:marBottom w:val="0"/>
      <w:divBdr>
        <w:top w:val="none" w:sz="0" w:space="0" w:color="auto"/>
        <w:left w:val="none" w:sz="0" w:space="0" w:color="auto"/>
        <w:bottom w:val="none" w:sz="0" w:space="0" w:color="auto"/>
        <w:right w:val="none" w:sz="0" w:space="0" w:color="auto"/>
      </w:divBdr>
    </w:div>
    <w:div w:id="942300976">
      <w:marLeft w:val="480"/>
      <w:marRight w:val="0"/>
      <w:marTop w:val="0"/>
      <w:marBottom w:val="0"/>
      <w:divBdr>
        <w:top w:val="none" w:sz="0" w:space="0" w:color="auto"/>
        <w:left w:val="none" w:sz="0" w:space="0" w:color="auto"/>
        <w:bottom w:val="none" w:sz="0" w:space="0" w:color="auto"/>
        <w:right w:val="none" w:sz="0" w:space="0" w:color="auto"/>
      </w:divBdr>
    </w:div>
    <w:div w:id="942372480">
      <w:marLeft w:val="480"/>
      <w:marRight w:val="0"/>
      <w:marTop w:val="0"/>
      <w:marBottom w:val="0"/>
      <w:divBdr>
        <w:top w:val="none" w:sz="0" w:space="0" w:color="auto"/>
        <w:left w:val="none" w:sz="0" w:space="0" w:color="auto"/>
        <w:bottom w:val="none" w:sz="0" w:space="0" w:color="auto"/>
        <w:right w:val="none" w:sz="0" w:space="0" w:color="auto"/>
      </w:divBdr>
    </w:div>
    <w:div w:id="942420884">
      <w:marLeft w:val="480"/>
      <w:marRight w:val="0"/>
      <w:marTop w:val="0"/>
      <w:marBottom w:val="0"/>
      <w:divBdr>
        <w:top w:val="none" w:sz="0" w:space="0" w:color="auto"/>
        <w:left w:val="none" w:sz="0" w:space="0" w:color="auto"/>
        <w:bottom w:val="none" w:sz="0" w:space="0" w:color="auto"/>
        <w:right w:val="none" w:sz="0" w:space="0" w:color="auto"/>
      </w:divBdr>
    </w:div>
    <w:div w:id="942493845">
      <w:marLeft w:val="480"/>
      <w:marRight w:val="0"/>
      <w:marTop w:val="0"/>
      <w:marBottom w:val="0"/>
      <w:divBdr>
        <w:top w:val="none" w:sz="0" w:space="0" w:color="auto"/>
        <w:left w:val="none" w:sz="0" w:space="0" w:color="auto"/>
        <w:bottom w:val="none" w:sz="0" w:space="0" w:color="auto"/>
        <w:right w:val="none" w:sz="0" w:space="0" w:color="auto"/>
      </w:divBdr>
    </w:div>
    <w:div w:id="942494815">
      <w:marLeft w:val="480"/>
      <w:marRight w:val="0"/>
      <w:marTop w:val="0"/>
      <w:marBottom w:val="0"/>
      <w:divBdr>
        <w:top w:val="none" w:sz="0" w:space="0" w:color="auto"/>
        <w:left w:val="none" w:sz="0" w:space="0" w:color="auto"/>
        <w:bottom w:val="none" w:sz="0" w:space="0" w:color="auto"/>
        <w:right w:val="none" w:sz="0" w:space="0" w:color="auto"/>
      </w:divBdr>
    </w:div>
    <w:div w:id="942495574">
      <w:marLeft w:val="480"/>
      <w:marRight w:val="0"/>
      <w:marTop w:val="0"/>
      <w:marBottom w:val="0"/>
      <w:divBdr>
        <w:top w:val="none" w:sz="0" w:space="0" w:color="auto"/>
        <w:left w:val="none" w:sz="0" w:space="0" w:color="auto"/>
        <w:bottom w:val="none" w:sz="0" w:space="0" w:color="auto"/>
        <w:right w:val="none" w:sz="0" w:space="0" w:color="auto"/>
      </w:divBdr>
    </w:div>
    <w:div w:id="942499807">
      <w:marLeft w:val="480"/>
      <w:marRight w:val="0"/>
      <w:marTop w:val="0"/>
      <w:marBottom w:val="0"/>
      <w:divBdr>
        <w:top w:val="none" w:sz="0" w:space="0" w:color="auto"/>
        <w:left w:val="none" w:sz="0" w:space="0" w:color="auto"/>
        <w:bottom w:val="none" w:sz="0" w:space="0" w:color="auto"/>
        <w:right w:val="none" w:sz="0" w:space="0" w:color="auto"/>
      </w:divBdr>
    </w:div>
    <w:div w:id="942566546">
      <w:marLeft w:val="480"/>
      <w:marRight w:val="0"/>
      <w:marTop w:val="0"/>
      <w:marBottom w:val="0"/>
      <w:divBdr>
        <w:top w:val="none" w:sz="0" w:space="0" w:color="auto"/>
        <w:left w:val="none" w:sz="0" w:space="0" w:color="auto"/>
        <w:bottom w:val="none" w:sz="0" w:space="0" w:color="auto"/>
        <w:right w:val="none" w:sz="0" w:space="0" w:color="auto"/>
      </w:divBdr>
    </w:div>
    <w:div w:id="942569687">
      <w:marLeft w:val="480"/>
      <w:marRight w:val="0"/>
      <w:marTop w:val="0"/>
      <w:marBottom w:val="0"/>
      <w:divBdr>
        <w:top w:val="none" w:sz="0" w:space="0" w:color="auto"/>
        <w:left w:val="none" w:sz="0" w:space="0" w:color="auto"/>
        <w:bottom w:val="none" w:sz="0" w:space="0" w:color="auto"/>
        <w:right w:val="none" w:sz="0" w:space="0" w:color="auto"/>
      </w:divBdr>
    </w:div>
    <w:div w:id="942570105">
      <w:marLeft w:val="480"/>
      <w:marRight w:val="0"/>
      <w:marTop w:val="0"/>
      <w:marBottom w:val="0"/>
      <w:divBdr>
        <w:top w:val="none" w:sz="0" w:space="0" w:color="auto"/>
        <w:left w:val="none" w:sz="0" w:space="0" w:color="auto"/>
        <w:bottom w:val="none" w:sz="0" w:space="0" w:color="auto"/>
        <w:right w:val="none" w:sz="0" w:space="0" w:color="auto"/>
      </w:divBdr>
    </w:div>
    <w:div w:id="942610103">
      <w:marLeft w:val="480"/>
      <w:marRight w:val="0"/>
      <w:marTop w:val="0"/>
      <w:marBottom w:val="0"/>
      <w:divBdr>
        <w:top w:val="none" w:sz="0" w:space="0" w:color="auto"/>
        <w:left w:val="none" w:sz="0" w:space="0" w:color="auto"/>
        <w:bottom w:val="none" w:sz="0" w:space="0" w:color="auto"/>
        <w:right w:val="none" w:sz="0" w:space="0" w:color="auto"/>
      </w:divBdr>
    </w:div>
    <w:div w:id="942687279">
      <w:marLeft w:val="480"/>
      <w:marRight w:val="0"/>
      <w:marTop w:val="0"/>
      <w:marBottom w:val="0"/>
      <w:divBdr>
        <w:top w:val="none" w:sz="0" w:space="0" w:color="auto"/>
        <w:left w:val="none" w:sz="0" w:space="0" w:color="auto"/>
        <w:bottom w:val="none" w:sz="0" w:space="0" w:color="auto"/>
        <w:right w:val="none" w:sz="0" w:space="0" w:color="auto"/>
      </w:divBdr>
    </w:div>
    <w:div w:id="942802215">
      <w:marLeft w:val="480"/>
      <w:marRight w:val="0"/>
      <w:marTop w:val="0"/>
      <w:marBottom w:val="0"/>
      <w:divBdr>
        <w:top w:val="none" w:sz="0" w:space="0" w:color="auto"/>
        <w:left w:val="none" w:sz="0" w:space="0" w:color="auto"/>
        <w:bottom w:val="none" w:sz="0" w:space="0" w:color="auto"/>
        <w:right w:val="none" w:sz="0" w:space="0" w:color="auto"/>
      </w:divBdr>
    </w:div>
    <w:div w:id="942879505">
      <w:marLeft w:val="480"/>
      <w:marRight w:val="0"/>
      <w:marTop w:val="0"/>
      <w:marBottom w:val="0"/>
      <w:divBdr>
        <w:top w:val="none" w:sz="0" w:space="0" w:color="auto"/>
        <w:left w:val="none" w:sz="0" w:space="0" w:color="auto"/>
        <w:bottom w:val="none" w:sz="0" w:space="0" w:color="auto"/>
        <w:right w:val="none" w:sz="0" w:space="0" w:color="auto"/>
      </w:divBdr>
    </w:div>
    <w:div w:id="942882116">
      <w:marLeft w:val="480"/>
      <w:marRight w:val="0"/>
      <w:marTop w:val="0"/>
      <w:marBottom w:val="0"/>
      <w:divBdr>
        <w:top w:val="none" w:sz="0" w:space="0" w:color="auto"/>
        <w:left w:val="none" w:sz="0" w:space="0" w:color="auto"/>
        <w:bottom w:val="none" w:sz="0" w:space="0" w:color="auto"/>
        <w:right w:val="none" w:sz="0" w:space="0" w:color="auto"/>
      </w:divBdr>
    </w:div>
    <w:div w:id="942882721">
      <w:marLeft w:val="480"/>
      <w:marRight w:val="0"/>
      <w:marTop w:val="0"/>
      <w:marBottom w:val="0"/>
      <w:divBdr>
        <w:top w:val="none" w:sz="0" w:space="0" w:color="auto"/>
        <w:left w:val="none" w:sz="0" w:space="0" w:color="auto"/>
        <w:bottom w:val="none" w:sz="0" w:space="0" w:color="auto"/>
        <w:right w:val="none" w:sz="0" w:space="0" w:color="auto"/>
      </w:divBdr>
    </w:div>
    <w:div w:id="942883013">
      <w:marLeft w:val="480"/>
      <w:marRight w:val="0"/>
      <w:marTop w:val="0"/>
      <w:marBottom w:val="0"/>
      <w:divBdr>
        <w:top w:val="none" w:sz="0" w:space="0" w:color="auto"/>
        <w:left w:val="none" w:sz="0" w:space="0" w:color="auto"/>
        <w:bottom w:val="none" w:sz="0" w:space="0" w:color="auto"/>
        <w:right w:val="none" w:sz="0" w:space="0" w:color="auto"/>
      </w:divBdr>
    </w:div>
    <w:div w:id="942952503">
      <w:marLeft w:val="480"/>
      <w:marRight w:val="0"/>
      <w:marTop w:val="0"/>
      <w:marBottom w:val="0"/>
      <w:divBdr>
        <w:top w:val="none" w:sz="0" w:space="0" w:color="auto"/>
        <w:left w:val="none" w:sz="0" w:space="0" w:color="auto"/>
        <w:bottom w:val="none" w:sz="0" w:space="0" w:color="auto"/>
        <w:right w:val="none" w:sz="0" w:space="0" w:color="auto"/>
      </w:divBdr>
    </w:div>
    <w:div w:id="942952629">
      <w:marLeft w:val="480"/>
      <w:marRight w:val="0"/>
      <w:marTop w:val="0"/>
      <w:marBottom w:val="0"/>
      <w:divBdr>
        <w:top w:val="none" w:sz="0" w:space="0" w:color="auto"/>
        <w:left w:val="none" w:sz="0" w:space="0" w:color="auto"/>
        <w:bottom w:val="none" w:sz="0" w:space="0" w:color="auto"/>
        <w:right w:val="none" w:sz="0" w:space="0" w:color="auto"/>
      </w:divBdr>
    </w:div>
    <w:div w:id="942953217">
      <w:marLeft w:val="480"/>
      <w:marRight w:val="0"/>
      <w:marTop w:val="0"/>
      <w:marBottom w:val="0"/>
      <w:divBdr>
        <w:top w:val="none" w:sz="0" w:space="0" w:color="auto"/>
        <w:left w:val="none" w:sz="0" w:space="0" w:color="auto"/>
        <w:bottom w:val="none" w:sz="0" w:space="0" w:color="auto"/>
        <w:right w:val="none" w:sz="0" w:space="0" w:color="auto"/>
      </w:divBdr>
    </w:div>
    <w:div w:id="942954813">
      <w:marLeft w:val="480"/>
      <w:marRight w:val="0"/>
      <w:marTop w:val="0"/>
      <w:marBottom w:val="0"/>
      <w:divBdr>
        <w:top w:val="none" w:sz="0" w:space="0" w:color="auto"/>
        <w:left w:val="none" w:sz="0" w:space="0" w:color="auto"/>
        <w:bottom w:val="none" w:sz="0" w:space="0" w:color="auto"/>
        <w:right w:val="none" w:sz="0" w:space="0" w:color="auto"/>
      </w:divBdr>
    </w:div>
    <w:div w:id="942957144">
      <w:marLeft w:val="480"/>
      <w:marRight w:val="0"/>
      <w:marTop w:val="0"/>
      <w:marBottom w:val="0"/>
      <w:divBdr>
        <w:top w:val="none" w:sz="0" w:space="0" w:color="auto"/>
        <w:left w:val="none" w:sz="0" w:space="0" w:color="auto"/>
        <w:bottom w:val="none" w:sz="0" w:space="0" w:color="auto"/>
        <w:right w:val="none" w:sz="0" w:space="0" w:color="auto"/>
      </w:divBdr>
    </w:div>
    <w:div w:id="942957786">
      <w:marLeft w:val="480"/>
      <w:marRight w:val="0"/>
      <w:marTop w:val="0"/>
      <w:marBottom w:val="0"/>
      <w:divBdr>
        <w:top w:val="none" w:sz="0" w:space="0" w:color="auto"/>
        <w:left w:val="none" w:sz="0" w:space="0" w:color="auto"/>
        <w:bottom w:val="none" w:sz="0" w:space="0" w:color="auto"/>
        <w:right w:val="none" w:sz="0" w:space="0" w:color="auto"/>
      </w:divBdr>
    </w:div>
    <w:div w:id="942959022">
      <w:marLeft w:val="480"/>
      <w:marRight w:val="0"/>
      <w:marTop w:val="0"/>
      <w:marBottom w:val="0"/>
      <w:divBdr>
        <w:top w:val="none" w:sz="0" w:space="0" w:color="auto"/>
        <w:left w:val="none" w:sz="0" w:space="0" w:color="auto"/>
        <w:bottom w:val="none" w:sz="0" w:space="0" w:color="auto"/>
        <w:right w:val="none" w:sz="0" w:space="0" w:color="auto"/>
      </w:divBdr>
    </w:div>
    <w:div w:id="942998004">
      <w:marLeft w:val="480"/>
      <w:marRight w:val="0"/>
      <w:marTop w:val="0"/>
      <w:marBottom w:val="0"/>
      <w:divBdr>
        <w:top w:val="none" w:sz="0" w:space="0" w:color="auto"/>
        <w:left w:val="none" w:sz="0" w:space="0" w:color="auto"/>
        <w:bottom w:val="none" w:sz="0" w:space="0" w:color="auto"/>
        <w:right w:val="none" w:sz="0" w:space="0" w:color="auto"/>
      </w:divBdr>
    </w:div>
    <w:div w:id="943070867">
      <w:marLeft w:val="480"/>
      <w:marRight w:val="0"/>
      <w:marTop w:val="0"/>
      <w:marBottom w:val="0"/>
      <w:divBdr>
        <w:top w:val="none" w:sz="0" w:space="0" w:color="auto"/>
        <w:left w:val="none" w:sz="0" w:space="0" w:color="auto"/>
        <w:bottom w:val="none" w:sz="0" w:space="0" w:color="auto"/>
        <w:right w:val="none" w:sz="0" w:space="0" w:color="auto"/>
      </w:divBdr>
    </w:div>
    <w:div w:id="943153533">
      <w:marLeft w:val="480"/>
      <w:marRight w:val="0"/>
      <w:marTop w:val="0"/>
      <w:marBottom w:val="0"/>
      <w:divBdr>
        <w:top w:val="none" w:sz="0" w:space="0" w:color="auto"/>
        <w:left w:val="none" w:sz="0" w:space="0" w:color="auto"/>
        <w:bottom w:val="none" w:sz="0" w:space="0" w:color="auto"/>
        <w:right w:val="none" w:sz="0" w:space="0" w:color="auto"/>
      </w:divBdr>
    </w:div>
    <w:div w:id="943272818">
      <w:marLeft w:val="480"/>
      <w:marRight w:val="0"/>
      <w:marTop w:val="0"/>
      <w:marBottom w:val="0"/>
      <w:divBdr>
        <w:top w:val="none" w:sz="0" w:space="0" w:color="auto"/>
        <w:left w:val="none" w:sz="0" w:space="0" w:color="auto"/>
        <w:bottom w:val="none" w:sz="0" w:space="0" w:color="auto"/>
        <w:right w:val="none" w:sz="0" w:space="0" w:color="auto"/>
      </w:divBdr>
    </w:div>
    <w:div w:id="943348465">
      <w:marLeft w:val="480"/>
      <w:marRight w:val="0"/>
      <w:marTop w:val="0"/>
      <w:marBottom w:val="0"/>
      <w:divBdr>
        <w:top w:val="none" w:sz="0" w:space="0" w:color="auto"/>
        <w:left w:val="none" w:sz="0" w:space="0" w:color="auto"/>
        <w:bottom w:val="none" w:sz="0" w:space="0" w:color="auto"/>
        <w:right w:val="none" w:sz="0" w:space="0" w:color="auto"/>
      </w:divBdr>
    </w:div>
    <w:div w:id="943417065">
      <w:marLeft w:val="480"/>
      <w:marRight w:val="0"/>
      <w:marTop w:val="0"/>
      <w:marBottom w:val="0"/>
      <w:divBdr>
        <w:top w:val="none" w:sz="0" w:space="0" w:color="auto"/>
        <w:left w:val="none" w:sz="0" w:space="0" w:color="auto"/>
        <w:bottom w:val="none" w:sz="0" w:space="0" w:color="auto"/>
        <w:right w:val="none" w:sz="0" w:space="0" w:color="auto"/>
      </w:divBdr>
    </w:div>
    <w:div w:id="943420681">
      <w:marLeft w:val="480"/>
      <w:marRight w:val="0"/>
      <w:marTop w:val="0"/>
      <w:marBottom w:val="0"/>
      <w:divBdr>
        <w:top w:val="none" w:sz="0" w:space="0" w:color="auto"/>
        <w:left w:val="none" w:sz="0" w:space="0" w:color="auto"/>
        <w:bottom w:val="none" w:sz="0" w:space="0" w:color="auto"/>
        <w:right w:val="none" w:sz="0" w:space="0" w:color="auto"/>
      </w:divBdr>
    </w:div>
    <w:div w:id="943458270">
      <w:marLeft w:val="480"/>
      <w:marRight w:val="0"/>
      <w:marTop w:val="0"/>
      <w:marBottom w:val="0"/>
      <w:divBdr>
        <w:top w:val="none" w:sz="0" w:space="0" w:color="auto"/>
        <w:left w:val="none" w:sz="0" w:space="0" w:color="auto"/>
        <w:bottom w:val="none" w:sz="0" w:space="0" w:color="auto"/>
        <w:right w:val="none" w:sz="0" w:space="0" w:color="auto"/>
      </w:divBdr>
    </w:div>
    <w:div w:id="943460001">
      <w:marLeft w:val="480"/>
      <w:marRight w:val="0"/>
      <w:marTop w:val="0"/>
      <w:marBottom w:val="0"/>
      <w:divBdr>
        <w:top w:val="none" w:sz="0" w:space="0" w:color="auto"/>
        <w:left w:val="none" w:sz="0" w:space="0" w:color="auto"/>
        <w:bottom w:val="none" w:sz="0" w:space="0" w:color="auto"/>
        <w:right w:val="none" w:sz="0" w:space="0" w:color="auto"/>
      </w:divBdr>
    </w:div>
    <w:div w:id="943462234">
      <w:marLeft w:val="480"/>
      <w:marRight w:val="0"/>
      <w:marTop w:val="0"/>
      <w:marBottom w:val="0"/>
      <w:divBdr>
        <w:top w:val="none" w:sz="0" w:space="0" w:color="auto"/>
        <w:left w:val="none" w:sz="0" w:space="0" w:color="auto"/>
        <w:bottom w:val="none" w:sz="0" w:space="0" w:color="auto"/>
        <w:right w:val="none" w:sz="0" w:space="0" w:color="auto"/>
      </w:divBdr>
    </w:div>
    <w:div w:id="943612154">
      <w:marLeft w:val="480"/>
      <w:marRight w:val="0"/>
      <w:marTop w:val="0"/>
      <w:marBottom w:val="0"/>
      <w:divBdr>
        <w:top w:val="none" w:sz="0" w:space="0" w:color="auto"/>
        <w:left w:val="none" w:sz="0" w:space="0" w:color="auto"/>
        <w:bottom w:val="none" w:sz="0" w:space="0" w:color="auto"/>
        <w:right w:val="none" w:sz="0" w:space="0" w:color="auto"/>
      </w:divBdr>
    </w:div>
    <w:div w:id="943613164">
      <w:marLeft w:val="480"/>
      <w:marRight w:val="0"/>
      <w:marTop w:val="0"/>
      <w:marBottom w:val="0"/>
      <w:divBdr>
        <w:top w:val="none" w:sz="0" w:space="0" w:color="auto"/>
        <w:left w:val="none" w:sz="0" w:space="0" w:color="auto"/>
        <w:bottom w:val="none" w:sz="0" w:space="0" w:color="auto"/>
        <w:right w:val="none" w:sz="0" w:space="0" w:color="auto"/>
      </w:divBdr>
    </w:div>
    <w:div w:id="943613947">
      <w:marLeft w:val="480"/>
      <w:marRight w:val="0"/>
      <w:marTop w:val="0"/>
      <w:marBottom w:val="0"/>
      <w:divBdr>
        <w:top w:val="none" w:sz="0" w:space="0" w:color="auto"/>
        <w:left w:val="none" w:sz="0" w:space="0" w:color="auto"/>
        <w:bottom w:val="none" w:sz="0" w:space="0" w:color="auto"/>
        <w:right w:val="none" w:sz="0" w:space="0" w:color="auto"/>
      </w:divBdr>
    </w:div>
    <w:div w:id="943654200">
      <w:marLeft w:val="480"/>
      <w:marRight w:val="0"/>
      <w:marTop w:val="0"/>
      <w:marBottom w:val="0"/>
      <w:divBdr>
        <w:top w:val="none" w:sz="0" w:space="0" w:color="auto"/>
        <w:left w:val="none" w:sz="0" w:space="0" w:color="auto"/>
        <w:bottom w:val="none" w:sz="0" w:space="0" w:color="auto"/>
        <w:right w:val="none" w:sz="0" w:space="0" w:color="auto"/>
      </w:divBdr>
    </w:div>
    <w:div w:id="943730502">
      <w:marLeft w:val="480"/>
      <w:marRight w:val="0"/>
      <w:marTop w:val="0"/>
      <w:marBottom w:val="0"/>
      <w:divBdr>
        <w:top w:val="none" w:sz="0" w:space="0" w:color="auto"/>
        <w:left w:val="none" w:sz="0" w:space="0" w:color="auto"/>
        <w:bottom w:val="none" w:sz="0" w:space="0" w:color="auto"/>
        <w:right w:val="none" w:sz="0" w:space="0" w:color="auto"/>
      </w:divBdr>
    </w:div>
    <w:div w:id="943733201">
      <w:marLeft w:val="480"/>
      <w:marRight w:val="0"/>
      <w:marTop w:val="0"/>
      <w:marBottom w:val="0"/>
      <w:divBdr>
        <w:top w:val="none" w:sz="0" w:space="0" w:color="auto"/>
        <w:left w:val="none" w:sz="0" w:space="0" w:color="auto"/>
        <w:bottom w:val="none" w:sz="0" w:space="0" w:color="auto"/>
        <w:right w:val="none" w:sz="0" w:space="0" w:color="auto"/>
      </w:divBdr>
    </w:div>
    <w:div w:id="943878064">
      <w:marLeft w:val="480"/>
      <w:marRight w:val="0"/>
      <w:marTop w:val="0"/>
      <w:marBottom w:val="0"/>
      <w:divBdr>
        <w:top w:val="none" w:sz="0" w:space="0" w:color="auto"/>
        <w:left w:val="none" w:sz="0" w:space="0" w:color="auto"/>
        <w:bottom w:val="none" w:sz="0" w:space="0" w:color="auto"/>
        <w:right w:val="none" w:sz="0" w:space="0" w:color="auto"/>
      </w:divBdr>
    </w:div>
    <w:div w:id="943878934">
      <w:marLeft w:val="480"/>
      <w:marRight w:val="0"/>
      <w:marTop w:val="0"/>
      <w:marBottom w:val="0"/>
      <w:divBdr>
        <w:top w:val="none" w:sz="0" w:space="0" w:color="auto"/>
        <w:left w:val="none" w:sz="0" w:space="0" w:color="auto"/>
        <w:bottom w:val="none" w:sz="0" w:space="0" w:color="auto"/>
        <w:right w:val="none" w:sz="0" w:space="0" w:color="auto"/>
      </w:divBdr>
    </w:div>
    <w:div w:id="943879142">
      <w:marLeft w:val="480"/>
      <w:marRight w:val="0"/>
      <w:marTop w:val="0"/>
      <w:marBottom w:val="0"/>
      <w:divBdr>
        <w:top w:val="none" w:sz="0" w:space="0" w:color="auto"/>
        <w:left w:val="none" w:sz="0" w:space="0" w:color="auto"/>
        <w:bottom w:val="none" w:sz="0" w:space="0" w:color="auto"/>
        <w:right w:val="none" w:sz="0" w:space="0" w:color="auto"/>
      </w:divBdr>
    </w:div>
    <w:div w:id="943925534">
      <w:marLeft w:val="480"/>
      <w:marRight w:val="0"/>
      <w:marTop w:val="0"/>
      <w:marBottom w:val="0"/>
      <w:divBdr>
        <w:top w:val="none" w:sz="0" w:space="0" w:color="auto"/>
        <w:left w:val="none" w:sz="0" w:space="0" w:color="auto"/>
        <w:bottom w:val="none" w:sz="0" w:space="0" w:color="auto"/>
        <w:right w:val="none" w:sz="0" w:space="0" w:color="auto"/>
      </w:divBdr>
    </w:div>
    <w:div w:id="943926374">
      <w:marLeft w:val="480"/>
      <w:marRight w:val="0"/>
      <w:marTop w:val="0"/>
      <w:marBottom w:val="0"/>
      <w:divBdr>
        <w:top w:val="none" w:sz="0" w:space="0" w:color="auto"/>
        <w:left w:val="none" w:sz="0" w:space="0" w:color="auto"/>
        <w:bottom w:val="none" w:sz="0" w:space="0" w:color="auto"/>
        <w:right w:val="none" w:sz="0" w:space="0" w:color="auto"/>
      </w:divBdr>
    </w:div>
    <w:div w:id="943926994">
      <w:marLeft w:val="480"/>
      <w:marRight w:val="0"/>
      <w:marTop w:val="0"/>
      <w:marBottom w:val="0"/>
      <w:divBdr>
        <w:top w:val="none" w:sz="0" w:space="0" w:color="auto"/>
        <w:left w:val="none" w:sz="0" w:space="0" w:color="auto"/>
        <w:bottom w:val="none" w:sz="0" w:space="0" w:color="auto"/>
        <w:right w:val="none" w:sz="0" w:space="0" w:color="auto"/>
      </w:divBdr>
    </w:div>
    <w:div w:id="943927067">
      <w:marLeft w:val="480"/>
      <w:marRight w:val="0"/>
      <w:marTop w:val="0"/>
      <w:marBottom w:val="0"/>
      <w:divBdr>
        <w:top w:val="none" w:sz="0" w:space="0" w:color="auto"/>
        <w:left w:val="none" w:sz="0" w:space="0" w:color="auto"/>
        <w:bottom w:val="none" w:sz="0" w:space="0" w:color="auto"/>
        <w:right w:val="none" w:sz="0" w:space="0" w:color="auto"/>
      </w:divBdr>
    </w:div>
    <w:div w:id="943995397">
      <w:marLeft w:val="480"/>
      <w:marRight w:val="0"/>
      <w:marTop w:val="0"/>
      <w:marBottom w:val="0"/>
      <w:divBdr>
        <w:top w:val="none" w:sz="0" w:space="0" w:color="auto"/>
        <w:left w:val="none" w:sz="0" w:space="0" w:color="auto"/>
        <w:bottom w:val="none" w:sz="0" w:space="0" w:color="auto"/>
        <w:right w:val="none" w:sz="0" w:space="0" w:color="auto"/>
      </w:divBdr>
    </w:div>
    <w:div w:id="944069802">
      <w:marLeft w:val="480"/>
      <w:marRight w:val="0"/>
      <w:marTop w:val="0"/>
      <w:marBottom w:val="0"/>
      <w:divBdr>
        <w:top w:val="none" w:sz="0" w:space="0" w:color="auto"/>
        <w:left w:val="none" w:sz="0" w:space="0" w:color="auto"/>
        <w:bottom w:val="none" w:sz="0" w:space="0" w:color="auto"/>
        <w:right w:val="none" w:sz="0" w:space="0" w:color="auto"/>
      </w:divBdr>
    </w:div>
    <w:div w:id="944077339">
      <w:marLeft w:val="480"/>
      <w:marRight w:val="0"/>
      <w:marTop w:val="0"/>
      <w:marBottom w:val="0"/>
      <w:divBdr>
        <w:top w:val="none" w:sz="0" w:space="0" w:color="auto"/>
        <w:left w:val="none" w:sz="0" w:space="0" w:color="auto"/>
        <w:bottom w:val="none" w:sz="0" w:space="0" w:color="auto"/>
        <w:right w:val="none" w:sz="0" w:space="0" w:color="auto"/>
      </w:divBdr>
    </w:div>
    <w:div w:id="944188994">
      <w:marLeft w:val="480"/>
      <w:marRight w:val="0"/>
      <w:marTop w:val="0"/>
      <w:marBottom w:val="0"/>
      <w:divBdr>
        <w:top w:val="none" w:sz="0" w:space="0" w:color="auto"/>
        <w:left w:val="none" w:sz="0" w:space="0" w:color="auto"/>
        <w:bottom w:val="none" w:sz="0" w:space="0" w:color="auto"/>
        <w:right w:val="none" w:sz="0" w:space="0" w:color="auto"/>
      </w:divBdr>
    </w:div>
    <w:div w:id="944190640">
      <w:marLeft w:val="480"/>
      <w:marRight w:val="0"/>
      <w:marTop w:val="0"/>
      <w:marBottom w:val="0"/>
      <w:divBdr>
        <w:top w:val="none" w:sz="0" w:space="0" w:color="auto"/>
        <w:left w:val="none" w:sz="0" w:space="0" w:color="auto"/>
        <w:bottom w:val="none" w:sz="0" w:space="0" w:color="auto"/>
        <w:right w:val="none" w:sz="0" w:space="0" w:color="auto"/>
      </w:divBdr>
    </w:div>
    <w:div w:id="944190825">
      <w:marLeft w:val="480"/>
      <w:marRight w:val="0"/>
      <w:marTop w:val="0"/>
      <w:marBottom w:val="0"/>
      <w:divBdr>
        <w:top w:val="none" w:sz="0" w:space="0" w:color="auto"/>
        <w:left w:val="none" w:sz="0" w:space="0" w:color="auto"/>
        <w:bottom w:val="none" w:sz="0" w:space="0" w:color="auto"/>
        <w:right w:val="none" w:sz="0" w:space="0" w:color="auto"/>
      </w:divBdr>
    </w:div>
    <w:div w:id="944192836">
      <w:marLeft w:val="480"/>
      <w:marRight w:val="0"/>
      <w:marTop w:val="0"/>
      <w:marBottom w:val="0"/>
      <w:divBdr>
        <w:top w:val="none" w:sz="0" w:space="0" w:color="auto"/>
        <w:left w:val="none" w:sz="0" w:space="0" w:color="auto"/>
        <w:bottom w:val="none" w:sz="0" w:space="0" w:color="auto"/>
        <w:right w:val="none" w:sz="0" w:space="0" w:color="auto"/>
      </w:divBdr>
    </w:div>
    <w:div w:id="944193417">
      <w:marLeft w:val="480"/>
      <w:marRight w:val="0"/>
      <w:marTop w:val="0"/>
      <w:marBottom w:val="0"/>
      <w:divBdr>
        <w:top w:val="none" w:sz="0" w:space="0" w:color="auto"/>
        <w:left w:val="none" w:sz="0" w:space="0" w:color="auto"/>
        <w:bottom w:val="none" w:sz="0" w:space="0" w:color="auto"/>
        <w:right w:val="none" w:sz="0" w:space="0" w:color="auto"/>
      </w:divBdr>
    </w:div>
    <w:div w:id="944263768">
      <w:marLeft w:val="480"/>
      <w:marRight w:val="0"/>
      <w:marTop w:val="0"/>
      <w:marBottom w:val="0"/>
      <w:divBdr>
        <w:top w:val="none" w:sz="0" w:space="0" w:color="auto"/>
        <w:left w:val="none" w:sz="0" w:space="0" w:color="auto"/>
        <w:bottom w:val="none" w:sz="0" w:space="0" w:color="auto"/>
        <w:right w:val="none" w:sz="0" w:space="0" w:color="auto"/>
      </w:divBdr>
    </w:div>
    <w:div w:id="944266728">
      <w:marLeft w:val="480"/>
      <w:marRight w:val="0"/>
      <w:marTop w:val="0"/>
      <w:marBottom w:val="0"/>
      <w:divBdr>
        <w:top w:val="none" w:sz="0" w:space="0" w:color="auto"/>
        <w:left w:val="none" w:sz="0" w:space="0" w:color="auto"/>
        <w:bottom w:val="none" w:sz="0" w:space="0" w:color="auto"/>
        <w:right w:val="none" w:sz="0" w:space="0" w:color="auto"/>
      </w:divBdr>
    </w:div>
    <w:div w:id="944268674">
      <w:marLeft w:val="480"/>
      <w:marRight w:val="0"/>
      <w:marTop w:val="0"/>
      <w:marBottom w:val="0"/>
      <w:divBdr>
        <w:top w:val="none" w:sz="0" w:space="0" w:color="auto"/>
        <w:left w:val="none" w:sz="0" w:space="0" w:color="auto"/>
        <w:bottom w:val="none" w:sz="0" w:space="0" w:color="auto"/>
        <w:right w:val="none" w:sz="0" w:space="0" w:color="auto"/>
      </w:divBdr>
    </w:div>
    <w:div w:id="944385218">
      <w:marLeft w:val="480"/>
      <w:marRight w:val="0"/>
      <w:marTop w:val="0"/>
      <w:marBottom w:val="0"/>
      <w:divBdr>
        <w:top w:val="none" w:sz="0" w:space="0" w:color="auto"/>
        <w:left w:val="none" w:sz="0" w:space="0" w:color="auto"/>
        <w:bottom w:val="none" w:sz="0" w:space="0" w:color="auto"/>
        <w:right w:val="none" w:sz="0" w:space="0" w:color="auto"/>
      </w:divBdr>
    </w:div>
    <w:div w:id="944459982">
      <w:marLeft w:val="480"/>
      <w:marRight w:val="0"/>
      <w:marTop w:val="0"/>
      <w:marBottom w:val="0"/>
      <w:divBdr>
        <w:top w:val="none" w:sz="0" w:space="0" w:color="auto"/>
        <w:left w:val="none" w:sz="0" w:space="0" w:color="auto"/>
        <w:bottom w:val="none" w:sz="0" w:space="0" w:color="auto"/>
        <w:right w:val="none" w:sz="0" w:space="0" w:color="auto"/>
      </w:divBdr>
    </w:div>
    <w:div w:id="944465630">
      <w:marLeft w:val="480"/>
      <w:marRight w:val="0"/>
      <w:marTop w:val="0"/>
      <w:marBottom w:val="0"/>
      <w:divBdr>
        <w:top w:val="none" w:sz="0" w:space="0" w:color="auto"/>
        <w:left w:val="none" w:sz="0" w:space="0" w:color="auto"/>
        <w:bottom w:val="none" w:sz="0" w:space="0" w:color="auto"/>
        <w:right w:val="none" w:sz="0" w:space="0" w:color="auto"/>
      </w:divBdr>
    </w:div>
    <w:div w:id="944508030">
      <w:marLeft w:val="480"/>
      <w:marRight w:val="0"/>
      <w:marTop w:val="0"/>
      <w:marBottom w:val="0"/>
      <w:divBdr>
        <w:top w:val="none" w:sz="0" w:space="0" w:color="auto"/>
        <w:left w:val="none" w:sz="0" w:space="0" w:color="auto"/>
        <w:bottom w:val="none" w:sz="0" w:space="0" w:color="auto"/>
        <w:right w:val="none" w:sz="0" w:space="0" w:color="auto"/>
      </w:divBdr>
    </w:div>
    <w:div w:id="944580450">
      <w:marLeft w:val="480"/>
      <w:marRight w:val="0"/>
      <w:marTop w:val="0"/>
      <w:marBottom w:val="0"/>
      <w:divBdr>
        <w:top w:val="none" w:sz="0" w:space="0" w:color="auto"/>
        <w:left w:val="none" w:sz="0" w:space="0" w:color="auto"/>
        <w:bottom w:val="none" w:sz="0" w:space="0" w:color="auto"/>
        <w:right w:val="none" w:sz="0" w:space="0" w:color="auto"/>
      </w:divBdr>
    </w:div>
    <w:div w:id="944581600">
      <w:marLeft w:val="480"/>
      <w:marRight w:val="0"/>
      <w:marTop w:val="0"/>
      <w:marBottom w:val="0"/>
      <w:divBdr>
        <w:top w:val="none" w:sz="0" w:space="0" w:color="auto"/>
        <w:left w:val="none" w:sz="0" w:space="0" w:color="auto"/>
        <w:bottom w:val="none" w:sz="0" w:space="0" w:color="auto"/>
        <w:right w:val="none" w:sz="0" w:space="0" w:color="auto"/>
      </w:divBdr>
    </w:div>
    <w:div w:id="944654426">
      <w:marLeft w:val="480"/>
      <w:marRight w:val="0"/>
      <w:marTop w:val="0"/>
      <w:marBottom w:val="0"/>
      <w:divBdr>
        <w:top w:val="none" w:sz="0" w:space="0" w:color="auto"/>
        <w:left w:val="none" w:sz="0" w:space="0" w:color="auto"/>
        <w:bottom w:val="none" w:sz="0" w:space="0" w:color="auto"/>
        <w:right w:val="none" w:sz="0" w:space="0" w:color="auto"/>
      </w:divBdr>
    </w:div>
    <w:div w:id="944658642">
      <w:marLeft w:val="480"/>
      <w:marRight w:val="0"/>
      <w:marTop w:val="0"/>
      <w:marBottom w:val="0"/>
      <w:divBdr>
        <w:top w:val="none" w:sz="0" w:space="0" w:color="auto"/>
        <w:left w:val="none" w:sz="0" w:space="0" w:color="auto"/>
        <w:bottom w:val="none" w:sz="0" w:space="0" w:color="auto"/>
        <w:right w:val="none" w:sz="0" w:space="0" w:color="auto"/>
      </w:divBdr>
    </w:div>
    <w:div w:id="944726315">
      <w:marLeft w:val="480"/>
      <w:marRight w:val="0"/>
      <w:marTop w:val="0"/>
      <w:marBottom w:val="0"/>
      <w:divBdr>
        <w:top w:val="none" w:sz="0" w:space="0" w:color="auto"/>
        <w:left w:val="none" w:sz="0" w:space="0" w:color="auto"/>
        <w:bottom w:val="none" w:sz="0" w:space="0" w:color="auto"/>
        <w:right w:val="none" w:sz="0" w:space="0" w:color="auto"/>
      </w:divBdr>
    </w:div>
    <w:div w:id="944733086">
      <w:marLeft w:val="480"/>
      <w:marRight w:val="0"/>
      <w:marTop w:val="0"/>
      <w:marBottom w:val="0"/>
      <w:divBdr>
        <w:top w:val="none" w:sz="0" w:space="0" w:color="auto"/>
        <w:left w:val="none" w:sz="0" w:space="0" w:color="auto"/>
        <w:bottom w:val="none" w:sz="0" w:space="0" w:color="auto"/>
        <w:right w:val="none" w:sz="0" w:space="0" w:color="auto"/>
      </w:divBdr>
    </w:div>
    <w:div w:id="944845206">
      <w:marLeft w:val="480"/>
      <w:marRight w:val="0"/>
      <w:marTop w:val="0"/>
      <w:marBottom w:val="0"/>
      <w:divBdr>
        <w:top w:val="none" w:sz="0" w:space="0" w:color="auto"/>
        <w:left w:val="none" w:sz="0" w:space="0" w:color="auto"/>
        <w:bottom w:val="none" w:sz="0" w:space="0" w:color="auto"/>
        <w:right w:val="none" w:sz="0" w:space="0" w:color="auto"/>
      </w:divBdr>
    </w:div>
    <w:div w:id="945040271">
      <w:marLeft w:val="480"/>
      <w:marRight w:val="0"/>
      <w:marTop w:val="0"/>
      <w:marBottom w:val="0"/>
      <w:divBdr>
        <w:top w:val="none" w:sz="0" w:space="0" w:color="auto"/>
        <w:left w:val="none" w:sz="0" w:space="0" w:color="auto"/>
        <w:bottom w:val="none" w:sz="0" w:space="0" w:color="auto"/>
        <w:right w:val="none" w:sz="0" w:space="0" w:color="auto"/>
      </w:divBdr>
    </w:div>
    <w:div w:id="945044553">
      <w:marLeft w:val="480"/>
      <w:marRight w:val="0"/>
      <w:marTop w:val="0"/>
      <w:marBottom w:val="0"/>
      <w:divBdr>
        <w:top w:val="none" w:sz="0" w:space="0" w:color="auto"/>
        <w:left w:val="none" w:sz="0" w:space="0" w:color="auto"/>
        <w:bottom w:val="none" w:sz="0" w:space="0" w:color="auto"/>
        <w:right w:val="none" w:sz="0" w:space="0" w:color="auto"/>
      </w:divBdr>
    </w:div>
    <w:div w:id="945187885">
      <w:marLeft w:val="480"/>
      <w:marRight w:val="0"/>
      <w:marTop w:val="0"/>
      <w:marBottom w:val="0"/>
      <w:divBdr>
        <w:top w:val="none" w:sz="0" w:space="0" w:color="auto"/>
        <w:left w:val="none" w:sz="0" w:space="0" w:color="auto"/>
        <w:bottom w:val="none" w:sz="0" w:space="0" w:color="auto"/>
        <w:right w:val="none" w:sz="0" w:space="0" w:color="auto"/>
      </w:divBdr>
    </w:div>
    <w:div w:id="945190832">
      <w:marLeft w:val="480"/>
      <w:marRight w:val="0"/>
      <w:marTop w:val="0"/>
      <w:marBottom w:val="0"/>
      <w:divBdr>
        <w:top w:val="none" w:sz="0" w:space="0" w:color="auto"/>
        <w:left w:val="none" w:sz="0" w:space="0" w:color="auto"/>
        <w:bottom w:val="none" w:sz="0" w:space="0" w:color="auto"/>
        <w:right w:val="none" w:sz="0" w:space="0" w:color="auto"/>
      </w:divBdr>
    </w:div>
    <w:div w:id="945232275">
      <w:marLeft w:val="480"/>
      <w:marRight w:val="0"/>
      <w:marTop w:val="0"/>
      <w:marBottom w:val="0"/>
      <w:divBdr>
        <w:top w:val="none" w:sz="0" w:space="0" w:color="auto"/>
        <w:left w:val="none" w:sz="0" w:space="0" w:color="auto"/>
        <w:bottom w:val="none" w:sz="0" w:space="0" w:color="auto"/>
        <w:right w:val="none" w:sz="0" w:space="0" w:color="auto"/>
      </w:divBdr>
    </w:div>
    <w:div w:id="945233963">
      <w:marLeft w:val="480"/>
      <w:marRight w:val="0"/>
      <w:marTop w:val="0"/>
      <w:marBottom w:val="0"/>
      <w:divBdr>
        <w:top w:val="none" w:sz="0" w:space="0" w:color="auto"/>
        <w:left w:val="none" w:sz="0" w:space="0" w:color="auto"/>
        <w:bottom w:val="none" w:sz="0" w:space="0" w:color="auto"/>
        <w:right w:val="none" w:sz="0" w:space="0" w:color="auto"/>
      </w:divBdr>
    </w:div>
    <w:div w:id="945237462">
      <w:marLeft w:val="480"/>
      <w:marRight w:val="0"/>
      <w:marTop w:val="0"/>
      <w:marBottom w:val="0"/>
      <w:divBdr>
        <w:top w:val="none" w:sz="0" w:space="0" w:color="auto"/>
        <w:left w:val="none" w:sz="0" w:space="0" w:color="auto"/>
        <w:bottom w:val="none" w:sz="0" w:space="0" w:color="auto"/>
        <w:right w:val="none" w:sz="0" w:space="0" w:color="auto"/>
      </w:divBdr>
    </w:div>
    <w:div w:id="945307063">
      <w:marLeft w:val="480"/>
      <w:marRight w:val="0"/>
      <w:marTop w:val="0"/>
      <w:marBottom w:val="0"/>
      <w:divBdr>
        <w:top w:val="none" w:sz="0" w:space="0" w:color="auto"/>
        <w:left w:val="none" w:sz="0" w:space="0" w:color="auto"/>
        <w:bottom w:val="none" w:sz="0" w:space="0" w:color="auto"/>
        <w:right w:val="none" w:sz="0" w:space="0" w:color="auto"/>
      </w:divBdr>
    </w:div>
    <w:div w:id="945503629">
      <w:marLeft w:val="480"/>
      <w:marRight w:val="0"/>
      <w:marTop w:val="0"/>
      <w:marBottom w:val="0"/>
      <w:divBdr>
        <w:top w:val="none" w:sz="0" w:space="0" w:color="auto"/>
        <w:left w:val="none" w:sz="0" w:space="0" w:color="auto"/>
        <w:bottom w:val="none" w:sz="0" w:space="0" w:color="auto"/>
        <w:right w:val="none" w:sz="0" w:space="0" w:color="auto"/>
      </w:divBdr>
    </w:div>
    <w:div w:id="945507086">
      <w:marLeft w:val="480"/>
      <w:marRight w:val="0"/>
      <w:marTop w:val="0"/>
      <w:marBottom w:val="0"/>
      <w:divBdr>
        <w:top w:val="none" w:sz="0" w:space="0" w:color="auto"/>
        <w:left w:val="none" w:sz="0" w:space="0" w:color="auto"/>
        <w:bottom w:val="none" w:sz="0" w:space="0" w:color="auto"/>
        <w:right w:val="none" w:sz="0" w:space="0" w:color="auto"/>
      </w:divBdr>
    </w:div>
    <w:div w:id="945574139">
      <w:marLeft w:val="480"/>
      <w:marRight w:val="0"/>
      <w:marTop w:val="0"/>
      <w:marBottom w:val="0"/>
      <w:divBdr>
        <w:top w:val="none" w:sz="0" w:space="0" w:color="auto"/>
        <w:left w:val="none" w:sz="0" w:space="0" w:color="auto"/>
        <w:bottom w:val="none" w:sz="0" w:space="0" w:color="auto"/>
        <w:right w:val="none" w:sz="0" w:space="0" w:color="auto"/>
      </w:divBdr>
    </w:div>
    <w:div w:id="945816435">
      <w:marLeft w:val="480"/>
      <w:marRight w:val="0"/>
      <w:marTop w:val="0"/>
      <w:marBottom w:val="0"/>
      <w:divBdr>
        <w:top w:val="none" w:sz="0" w:space="0" w:color="auto"/>
        <w:left w:val="none" w:sz="0" w:space="0" w:color="auto"/>
        <w:bottom w:val="none" w:sz="0" w:space="0" w:color="auto"/>
        <w:right w:val="none" w:sz="0" w:space="0" w:color="auto"/>
      </w:divBdr>
    </w:div>
    <w:div w:id="945846703">
      <w:marLeft w:val="480"/>
      <w:marRight w:val="0"/>
      <w:marTop w:val="0"/>
      <w:marBottom w:val="0"/>
      <w:divBdr>
        <w:top w:val="none" w:sz="0" w:space="0" w:color="auto"/>
        <w:left w:val="none" w:sz="0" w:space="0" w:color="auto"/>
        <w:bottom w:val="none" w:sz="0" w:space="0" w:color="auto"/>
        <w:right w:val="none" w:sz="0" w:space="0" w:color="auto"/>
      </w:divBdr>
    </w:div>
    <w:div w:id="945847523">
      <w:marLeft w:val="480"/>
      <w:marRight w:val="0"/>
      <w:marTop w:val="0"/>
      <w:marBottom w:val="0"/>
      <w:divBdr>
        <w:top w:val="none" w:sz="0" w:space="0" w:color="auto"/>
        <w:left w:val="none" w:sz="0" w:space="0" w:color="auto"/>
        <w:bottom w:val="none" w:sz="0" w:space="0" w:color="auto"/>
        <w:right w:val="none" w:sz="0" w:space="0" w:color="auto"/>
      </w:divBdr>
    </w:div>
    <w:div w:id="945891355">
      <w:marLeft w:val="480"/>
      <w:marRight w:val="0"/>
      <w:marTop w:val="0"/>
      <w:marBottom w:val="0"/>
      <w:divBdr>
        <w:top w:val="none" w:sz="0" w:space="0" w:color="auto"/>
        <w:left w:val="none" w:sz="0" w:space="0" w:color="auto"/>
        <w:bottom w:val="none" w:sz="0" w:space="0" w:color="auto"/>
        <w:right w:val="none" w:sz="0" w:space="0" w:color="auto"/>
      </w:divBdr>
    </w:div>
    <w:div w:id="945894253">
      <w:marLeft w:val="480"/>
      <w:marRight w:val="0"/>
      <w:marTop w:val="0"/>
      <w:marBottom w:val="0"/>
      <w:divBdr>
        <w:top w:val="none" w:sz="0" w:space="0" w:color="auto"/>
        <w:left w:val="none" w:sz="0" w:space="0" w:color="auto"/>
        <w:bottom w:val="none" w:sz="0" w:space="0" w:color="auto"/>
        <w:right w:val="none" w:sz="0" w:space="0" w:color="auto"/>
      </w:divBdr>
    </w:div>
    <w:div w:id="945962115">
      <w:marLeft w:val="480"/>
      <w:marRight w:val="0"/>
      <w:marTop w:val="0"/>
      <w:marBottom w:val="0"/>
      <w:divBdr>
        <w:top w:val="none" w:sz="0" w:space="0" w:color="auto"/>
        <w:left w:val="none" w:sz="0" w:space="0" w:color="auto"/>
        <w:bottom w:val="none" w:sz="0" w:space="0" w:color="auto"/>
        <w:right w:val="none" w:sz="0" w:space="0" w:color="auto"/>
      </w:divBdr>
    </w:div>
    <w:div w:id="946040257">
      <w:marLeft w:val="480"/>
      <w:marRight w:val="0"/>
      <w:marTop w:val="0"/>
      <w:marBottom w:val="0"/>
      <w:divBdr>
        <w:top w:val="none" w:sz="0" w:space="0" w:color="auto"/>
        <w:left w:val="none" w:sz="0" w:space="0" w:color="auto"/>
        <w:bottom w:val="none" w:sz="0" w:space="0" w:color="auto"/>
        <w:right w:val="none" w:sz="0" w:space="0" w:color="auto"/>
      </w:divBdr>
    </w:div>
    <w:div w:id="946044236">
      <w:marLeft w:val="480"/>
      <w:marRight w:val="0"/>
      <w:marTop w:val="0"/>
      <w:marBottom w:val="0"/>
      <w:divBdr>
        <w:top w:val="none" w:sz="0" w:space="0" w:color="auto"/>
        <w:left w:val="none" w:sz="0" w:space="0" w:color="auto"/>
        <w:bottom w:val="none" w:sz="0" w:space="0" w:color="auto"/>
        <w:right w:val="none" w:sz="0" w:space="0" w:color="auto"/>
      </w:divBdr>
    </w:div>
    <w:div w:id="946077804">
      <w:marLeft w:val="480"/>
      <w:marRight w:val="0"/>
      <w:marTop w:val="0"/>
      <w:marBottom w:val="0"/>
      <w:divBdr>
        <w:top w:val="none" w:sz="0" w:space="0" w:color="auto"/>
        <w:left w:val="none" w:sz="0" w:space="0" w:color="auto"/>
        <w:bottom w:val="none" w:sz="0" w:space="0" w:color="auto"/>
        <w:right w:val="none" w:sz="0" w:space="0" w:color="auto"/>
      </w:divBdr>
    </w:div>
    <w:div w:id="946084718">
      <w:marLeft w:val="480"/>
      <w:marRight w:val="0"/>
      <w:marTop w:val="0"/>
      <w:marBottom w:val="0"/>
      <w:divBdr>
        <w:top w:val="none" w:sz="0" w:space="0" w:color="auto"/>
        <w:left w:val="none" w:sz="0" w:space="0" w:color="auto"/>
        <w:bottom w:val="none" w:sz="0" w:space="0" w:color="auto"/>
        <w:right w:val="none" w:sz="0" w:space="0" w:color="auto"/>
      </w:divBdr>
    </w:div>
    <w:div w:id="946162097">
      <w:marLeft w:val="480"/>
      <w:marRight w:val="0"/>
      <w:marTop w:val="0"/>
      <w:marBottom w:val="0"/>
      <w:divBdr>
        <w:top w:val="none" w:sz="0" w:space="0" w:color="auto"/>
        <w:left w:val="none" w:sz="0" w:space="0" w:color="auto"/>
        <w:bottom w:val="none" w:sz="0" w:space="0" w:color="auto"/>
        <w:right w:val="none" w:sz="0" w:space="0" w:color="auto"/>
      </w:divBdr>
    </w:div>
    <w:div w:id="946237095">
      <w:marLeft w:val="480"/>
      <w:marRight w:val="0"/>
      <w:marTop w:val="0"/>
      <w:marBottom w:val="0"/>
      <w:divBdr>
        <w:top w:val="none" w:sz="0" w:space="0" w:color="auto"/>
        <w:left w:val="none" w:sz="0" w:space="0" w:color="auto"/>
        <w:bottom w:val="none" w:sz="0" w:space="0" w:color="auto"/>
        <w:right w:val="none" w:sz="0" w:space="0" w:color="auto"/>
      </w:divBdr>
    </w:div>
    <w:div w:id="946278440">
      <w:marLeft w:val="480"/>
      <w:marRight w:val="0"/>
      <w:marTop w:val="0"/>
      <w:marBottom w:val="0"/>
      <w:divBdr>
        <w:top w:val="none" w:sz="0" w:space="0" w:color="auto"/>
        <w:left w:val="none" w:sz="0" w:space="0" w:color="auto"/>
        <w:bottom w:val="none" w:sz="0" w:space="0" w:color="auto"/>
        <w:right w:val="none" w:sz="0" w:space="0" w:color="auto"/>
      </w:divBdr>
    </w:div>
    <w:div w:id="946280650">
      <w:marLeft w:val="480"/>
      <w:marRight w:val="0"/>
      <w:marTop w:val="0"/>
      <w:marBottom w:val="0"/>
      <w:divBdr>
        <w:top w:val="none" w:sz="0" w:space="0" w:color="auto"/>
        <w:left w:val="none" w:sz="0" w:space="0" w:color="auto"/>
        <w:bottom w:val="none" w:sz="0" w:space="0" w:color="auto"/>
        <w:right w:val="none" w:sz="0" w:space="0" w:color="auto"/>
      </w:divBdr>
    </w:div>
    <w:div w:id="946350907">
      <w:marLeft w:val="480"/>
      <w:marRight w:val="0"/>
      <w:marTop w:val="0"/>
      <w:marBottom w:val="0"/>
      <w:divBdr>
        <w:top w:val="none" w:sz="0" w:space="0" w:color="auto"/>
        <w:left w:val="none" w:sz="0" w:space="0" w:color="auto"/>
        <w:bottom w:val="none" w:sz="0" w:space="0" w:color="auto"/>
        <w:right w:val="none" w:sz="0" w:space="0" w:color="auto"/>
      </w:divBdr>
    </w:div>
    <w:div w:id="946354070">
      <w:marLeft w:val="480"/>
      <w:marRight w:val="0"/>
      <w:marTop w:val="0"/>
      <w:marBottom w:val="0"/>
      <w:divBdr>
        <w:top w:val="none" w:sz="0" w:space="0" w:color="auto"/>
        <w:left w:val="none" w:sz="0" w:space="0" w:color="auto"/>
        <w:bottom w:val="none" w:sz="0" w:space="0" w:color="auto"/>
        <w:right w:val="none" w:sz="0" w:space="0" w:color="auto"/>
      </w:divBdr>
    </w:div>
    <w:div w:id="946355728">
      <w:marLeft w:val="480"/>
      <w:marRight w:val="0"/>
      <w:marTop w:val="0"/>
      <w:marBottom w:val="0"/>
      <w:divBdr>
        <w:top w:val="none" w:sz="0" w:space="0" w:color="auto"/>
        <w:left w:val="none" w:sz="0" w:space="0" w:color="auto"/>
        <w:bottom w:val="none" w:sz="0" w:space="0" w:color="auto"/>
        <w:right w:val="none" w:sz="0" w:space="0" w:color="auto"/>
      </w:divBdr>
    </w:div>
    <w:div w:id="946426655">
      <w:marLeft w:val="480"/>
      <w:marRight w:val="0"/>
      <w:marTop w:val="0"/>
      <w:marBottom w:val="0"/>
      <w:divBdr>
        <w:top w:val="none" w:sz="0" w:space="0" w:color="auto"/>
        <w:left w:val="none" w:sz="0" w:space="0" w:color="auto"/>
        <w:bottom w:val="none" w:sz="0" w:space="0" w:color="auto"/>
        <w:right w:val="none" w:sz="0" w:space="0" w:color="auto"/>
      </w:divBdr>
    </w:div>
    <w:div w:id="946429263">
      <w:marLeft w:val="480"/>
      <w:marRight w:val="0"/>
      <w:marTop w:val="0"/>
      <w:marBottom w:val="0"/>
      <w:divBdr>
        <w:top w:val="none" w:sz="0" w:space="0" w:color="auto"/>
        <w:left w:val="none" w:sz="0" w:space="0" w:color="auto"/>
        <w:bottom w:val="none" w:sz="0" w:space="0" w:color="auto"/>
        <w:right w:val="none" w:sz="0" w:space="0" w:color="auto"/>
      </w:divBdr>
    </w:div>
    <w:div w:id="946431116">
      <w:marLeft w:val="480"/>
      <w:marRight w:val="0"/>
      <w:marTop w:val="0"/>
      <w:marBottom w:val="0"/>
      <w:divBdr>
        <w:top w:val="none" w:sz="0" w:space="0" w:color="auto"/>
        <w:left w:val="none" w:sz="0" w:space="0" w:color="auto"/>
        <w:bottom w:val="none" w:sz="0" w:space="0" w:color="auto"/>
        <w:right w:val="none" w:sz="0" w:space="0" w:color="auto"/>
      </w:divBdr>
    </w:div>
    <w:div w:id="946473827">
      <w:marLeft w:val="480"/>
      <w:marRight w:val="0"/>
      <w:marTop w:val="0"/>
      <w:marBottom w:val="0"/>
      <w:divBdr>
        <w:top w:val="none" w:sz="0" w:space="0" w:color="auto"/>
        <w:left w:val="none" w:sz="0" w:space="0" w:color="auto"/>
        <w:bottom w:val="none" w:sz="0" w:space="0" w:color="auto"/>
        <w:right w:val="none" w:sz="0" w:space="0" w:color="auto"/>
      </w:divBdr>
    </w:div>
    <w:div w:id="946498005">
      <w:marLeft w:val="480"/>
      <w:marRight w:val="0"/>
      <w:marTop w:val="0"/>
      <w:marBottom w:val="0"/>
      <w:divBdr>
        <w:top w:val="none" w:sz="0" w:space="0" w:color="auto"/>
        <w:left w:val="none" w:sz="0" w:space="0" w:color="auto"/>
        <w:bottom w:val="none" w:sz="0" w:space="0" w:color="auto"/>
        <w:right w:val="none" w:sz="0" w:space="0" w:color="auto"/>
      </w:divBdr>
    </w:div>
    <w:div w:id="946498965">
      <w:marLeft w:val="480"/>
      <w:marRight w:val="0"/>
      <w:marTop w:val="0"/>
      <w:marBottom w:val="0"/>
      <w:divBdr>
        <w:top w:val="none" w:sz="0" w:space="0" w:color="auto"/>
        <w:left w:val="none" w:sz="0" w:space="0" w:color="auto"/>
        <w:bottom w:val="none" w:sz="0" w:space="0" w:color="auto"/>
        <w:right w:val="none" w:sz="0" w:space="0" w:color="auto"/>
      </w:divBdr>
    </w:div>
    <w:div w:id="946541105">
      <w:marLeft w:val="480"/>
      <w:marRight w:val="0"/>
      <w:marTop w:val="0"/>
      <w:marBottom w:val="0"/>
      <w:divBdr>
        <w:top w:val="none" w:sz="0" w:space="0" w:color="auto"/>
        <w:left w:val="none" w:sz="0" w:space="0" w:color="auto"/>
        <w:bottom w:val="none" w:sz="0" w:space="0" w:color="auto"/>
        <w:right w:val="none" w:sz="0" w:space="0" w:color="auto"/>
      </w:divBdr>
    </w:div>
    <w:div w:id="946541925">
      <w:marLeft w:val="480"/>
      <w:marRight w:val="0"/>
      <w:marTop w:val="0"/>
      <w:marBottom w:val="0"/>
      <w:divBdr>
        <w:top w:val="none" w:sz="0" w:space="0" w:color="auto"/>
        <w:left w:val="none" w:sz="0" w:space="0" w:color="auto"/>
        <w:bottom w:val="none" w:sz="0" w:space="0" w:color="auto"/>
        <w:right w:val="none" w:sz="0" w:space="0" w:color="auto"/>
      </w:divBdr>
    </w:div>
    <w:div w:id="946542113">
      <w:marLeft w:val="480"/>
      <w:marRight w:val="0"/>
      <w:marTop w:val="0"/>
      <w:marBottom w:val="0"/>
      <w:divBdr>
        <w:top w:val="none" w:sz="0" w:space="0" w:color="auto"/>
        <w:left w:val="none" w:sz="0" w:space="0" w:color="auto"/>
        <w:bottom w:val="none" w:sz="0" w:space="0" w:color="auto"/>
        <w:right w:val="none" w:sz="0" w:space="0" w:color="auto"/>
      </w:divBdr>
    </w:div>
    <w:div w:id="946543022">
      <w:marLeft w:val="480"/>
      <w:marRight w:val="0"/>
      <w:marTop w:val="0"/>
      <w:marBottom w:val="0"/>
      <w:divBdr>
        <w:top w:val="none" w:sz="0" w:space="0" w:color="auto"/>
        <w:left w:val="none" w:sz="0" w:space="0" w:color="auto"/>
        <w:bottom w:val="none" w:sz="0" w:space="0" w:color="auto"/>
        <w:right w:val="none" w:sz="0" w:space="0" w:color="auto"/>
      </w:divBdr>
    </w:div>
    <w:div w:id="946617710">
      <w:marLeft w:val="480"/>
      <w:marRight w:val="0"/>
      <w:marTop w:val="0"/>
      <w:marBottom w:val="0"/>
      <w:divBdr>
        <w:top w:val="none" w:sz="0" w:space="0" w:color="auto"/>
        <w:left w:val="none" w:sz="0" w:space="0" w:color="auto"/>
        <w:bottom w:val="none" w:sz="0" w:space="0" w:color="auto"/>
        <w:right w:val="none" w:sz="0" w:space="0" w:color="auto"/>
      </w:divBdr>
    </w:div>
    <w:div w:id="946621194">
      <w:marLeft w:val="480"/>
      <w:marRight w:val="0"/>
      <w:marTop w:val="0"/>
      <w:marBottom w:val="0"/>
      <w:divBdr>
        <w:top w:val="none" w:sz="0" w:space="0" w:color="auto"/>
        <w:left w:val="none" w:sz="0" w:space="0" w:color="auto"/>
        <w:bottom w:val="none" w:sz="0" w:space="0" w:color="auto"/>
        <w:right w:val="none" w:sz="0" w:space="0" w:color="auto"/>
      </w:divBdr>
    </w:div>
    <w:div w:id="946737621">
      <w:marLeft w:val="480"/>
      <w:marRight w:val="0"/>
      <w:marTop w:val="0"/>
      <w:marBottom w:val="0"/>
      <w:divBdr>
        <w:top w:val="none" w:sz="0" w:space="0" w:color="auto"/>
        <w:left w:val="none" w:sz="0" w:space="0" w:color="auto"/>
        <w:bottom w:val="none" w:sz="0" w:space="0" w:color="auto"/>
        <w:right w:val="none" w:sz="0" w:space="0" w:color="auto"/>
      </w:divBdr>
    </w:div>
    <w:div w:id="946737979">
      <w:marLeft w:val="480"/>
      <w:marRight w:val="0"/>
      <w:marTop w:val="0"/>
      <w:marBottom w:val="0"/>
      <w:divBdr>
        <w:top w:val="none" w:sz="0" w:space="0" w:color="auto"/>
        <w:left w:val="none" w:sz="0" w:space="0" w:color="auto"/>
        <w:bottom w:val="none" w:sz="0" w:space="0" w:color="auto"/>
        <w:right w:val="none" w:sz="0" w:space="0" w:color="auto"/>
      </w:divBdr>
    </w:div>
    <w:div w:id="946884443">
      <w:marLeft w:val="480"/>
      <w:marRight w:val="0"/>
      <w:marTop w:val="0"/>
      <w:marBottom w:val="0"/>
      <w:divBdr>
        <w:top w:val="none" w:sz="0" w:space="0" w:color="auto"/>
        <w:left w:val="none" w:sz="0" w:space="0" w:color="auto"/>
        <w:bottom w:val="none" w:sz="0" w:space="0" w:color="auto"/>
        <w:right w:val="none" w:sz="0" w:space="0" w:color="auto"/>
      </w:divBdr>
    </w:div>
    <w:div w:id="946890971">
      <w:marLeft w:val="480"/>
      <w:marRight w:val="0"/>
      <w:marTop w:val="0"/>
      <w:marBottom w:val="0"/>
      <w:divBdr>
        <w:top w:val="none" w:sz="0" w:space="0" w:color="auto"/>
        <w:left w:val="none" w:sz="0" w:space="0" w:color="auto"/>
        <w:bottom w:val="none" w:sz="0" w:space="0" w:color="auto"/>
        <w:right w:val="none" w:sz="0" w:space="0" w:color="auto"/>
      </w:divBdr>
    </w:div>
    <w:div w:id="946935061">
      <w:marLeft w:val="480"/>
      <w:marRight w:val="0"/>
      <w:marTop w:val="0"/>
      <w:marBottom w:val="0"/>
      <w:divBdr>
        <w:top w:val="none" w:sz="0" w:space="0" w:color="auto"/>
        <w:left w:val="none" w:sz="0" w:space="0" w:color="auto"/>
        <w:bottom w:val="none" w:sz="0" w:space="0" w:color="auto"/>
        <w:right w:val="none" w:sz="0" w:space="0" w:color="auto"/>
      </w:divBdr>
    </w:div>
    <w:div w:id="946961375">
      <w:marLeft w:val="480"/>
      <w:marRight w:val="0"/>
      <w:marTop w:val="0"/>
      <w:marBottom w:val="0"/>
      <w:divBdr>
        <w:top w:val="none" w:sz="0" w:space="0" w:color="auto"/>
        <w:left w:val="none" w:sz="0" w:space="0" w:color="auto"/>
        <w:bottom w:val="none" w:sz="0" w:space="0" w:color="auto"/>
        <w:right w:val="none" w:sz="0" w:space="0" w:color="auto"/>
      </w:divBdr>
    </w:div>
    <w:div w:id="947006070">
      <w:marLeft w:val="480"/>
      <w:marRight w:val="0"/>
      <w:marTop w:val="0"/>
      <w:marBottom w:val="0"/>
      <w:divBdr>
        <w:top w:val="none" w:sz="0" w:space="0" w:color="auto"/>
        <w:left w:val="none" w:sz="0" w:space="0" w:color="auto"/>
        <w:bottom w:val="none" w:sz="0" w:space="0" w:color="auto"/>
        <w:right w:val="none" w:sz="0" w:space="0" w:color="auto"/>
      </w:divBdr>
    </w:div>
    <w:div w:id="947008824">
      <w:marLeft w:val="480"/>
      <w:marRight w:val="0"/>
      <w:marTop w:val="0"/>
      <w:marBottom w:val="0"/>
      <w:divBdr>
        <w:top w:val="none" w:sz="0" w:space="0" w:color="auto"/>
        <w:left w:val="none" w:sz="0" w:space="0" w:color="auto"/>
        <w:bottom w:val="none" w:sz="0" w:space="0" w:color="auto"/>
        <w:right w:val="none" w:sz="0" w:space="0" w:color="auto"/>
      </w:divBdr>
    </w:div>
    <w:div w:id="947010559">
      <w:marLeft w:val="480"/>
      <w:marRight w:val="0"/>
      <w:marTop w:val="0"/>
      <w:marBottom w:val="0"/>
      <w:divBdr>
        <w:top w:val="none" w:sz="0" w:space="0" w:color="auto"/>
        <w:left w:val="none" w:sz="0" w:space="0" w:color="auto"/>
        <w:bottom w:val="none" w:sz="0" w:space="0" w:color="auto"/>
        <w:right w:val="none" w:sz="0" w:space="0" w:color="auto"/>
      </w:divBdr>
    </w:div>
    <w:div w:id="947077090">
      <w:marLeft w:val="480"/>
      <w:marRight w:val="0"/>
      <w:marTop w:val="0"/>
      <w:marBottom w:val="0"/>
      <w:divBdr>
        <w:top w:val="none" w:sz="0" w:space="0" w:color="auto"/>
        <w:left w:val="none" w:sz="0" w:space="0" w:color="auto"/>
        <w:bottom w:val="none" w:sz="0" w:space="0" w:color="auto"/>
        <w:right w:val="none" w:sz="0" w:space="0" w:color="auto"/>
      </w:divBdr>
    </w:div>
    <w:div w:id="947079789">
      <w:marLeft w:val="480"/>
      <w:marRight w:val="0"/>
      <w:marTop w:val="0"/>
      <w:marBottom w:val="0"/>
      <w:divBdr>
        <w:top w:val="none" w:sz="0" w:space="0" w:color="auto"/>
        <w:left w:val="none" w:sz="0" w:space="0" w:color="auto"/>
        <w:bottom w:val="none" w:sz="0" w:space="0" w:color="auto"/>
        <w:right w:val="none" w:sz="0" w:space="0" w:color="auto"/>
      </w:divBdr>
    </w:div>
    <w:div w:id="947082672">
      <w:marLeft w:val="480"/>
      <w:marRight w:val="0"/>
      <w:marTop w:val="0"/>
      <w:marBottom w:val="0"/>
      <w:divBdr>
        <w:top w:val="none" w:sz="0" w:space="0" w:color="auto"/>
        <w:left w:val="none" w:sz="0" w:space="0" w:color="auto"/>
        <w:bottom w:val="none" w:sz="0" w:space="0" w:color="auto"/>
        <w:right w:val="none" w:sz="0" w:space="0" w:color="auto"/>
      </w:divBdr>
    </w:div>
    <w:div w:id="947085522">
      <w:marLeft w:val="480"/>
      <w:marRight w:val="0"/>
      <w:marTop w:val="0"/>
      <w:marBottom w:val="0"/>
      <w:divBdr>
        <w:top w:val="none" w:sz="0" w:space="0" w:color="auto"/>
        <w:left w:val="none" w:sz="0" w:space="0" w:color="auto"/>
        <w:bottom w:val="none" w:sz="0" w:space="0" w:color="auto"/>
        <w:right w:val="none" w:sz="0" w:space="0" w:color="auto"/>
      </w:divBdr>
    </w:div>
    <w:div w:id="947086777">
      <w:marLeft w:val="480"/>
      <w:marRight w:val="0"/>
      <w:marTop w:val="0"/>
      <w:marBottom w:val="0"/>
      <w:divBdr>
        <w:top w:val="none" w:sz="0" w:space="0" w:color="auto"/>
        <w:left w:val="none" w:sz="0" w:space="0" w:color="auto"/>
        <w:bottom w:val="none" w:sz="0" w:space="0" w:color="auto"/>
        <w:right w:val="none" w:sz="0" w:space="0" w:color="auto"/>
      </w:divBdr>
    </w:div>
    <w:div w:id="947155612">
      <w:marLeft w:val="480"/>
      <w:marRight w:val="0"/>
      <w:marTop w:val="0"/>
      <w:marBottom w:val="0"/>
      <w:divBdr>
        <w:top w:val="none" w:sz="0" w:space="0" w:color="auto"/>
        <w:left w:val="none" w:sz="0" w:space="0" w:color="auto"/>
        <w:bottom w:val="none" w:sz="0" w:space="0" w:color="auto"/>
        <w:right w:val="none" w:sz="0" w:space="0" w:color="auto"/>
      </w:divBdr>
    </w:div>
    <w:div w:id="947158636">
      <w:marLeft w:val="480"/>
      <w:marRight w:val="0"/>
      <w:marTop w:val="0"/>
      <w:marBottom w:val="0"/>
      <w:divBdr>
        <w:top w:val="none" w:sz="0" w:space="0" w:color="auto"/>
        <w:left w:val="none" w:sz="0" w:space="0" w:color="auto"/>
        <w:bottom w:val="none" w:sz="0" w:space="0" w:color="auto"/>
        <w:right w:val="none" w:sz="0" w:space="0" w:color="auto"/>
      </w:divBdr>
    </w:div>
    <w:div w:id="947201703">
      <w:marLeft w:val="480"/>
      <w:marRight w:val="0"/>
      <w:marTop w:val="0"/>
      <w:marBottom w:val="0"/>
      <w:divBdr>
        <w:top w:val="none" w:sz="0" w:space="0" w:color="auto"/>
        <w:left w:val="none" w:sz="0" w:space="0" w:color="auto"/>
        <w:bottom w:val="none" w:sz="0" w:space="0" w:color="auto"/>
        <w:right w:val="none" w:sz="0" w:space="0" w:color="auto"/>
      </w:divBdr>
    </w:div>
    <w:div w:id="947279403">
      <w:marLeft w:val="480"/>
      <w:marRight w:val="0"/>
      <w:marTop w:val="0"/>
      <w:marBottom w:val="0"/>
      <w:divBdr>
        <w:top w:val="none" w:sz="0" w:space="0" w:color="auto"/>
        <w:left w:val="none" w:sz="0" w:space="0" w:color="auto"/>
        <w:bottom w:val="none" w:sz="0" w:space="0" w:color="auto"/>
        <w:right w:val="none" w:sz="0" w:space="0" w:color="auto"/>
      </w:divBdr>
    </w:div>
    <w:div w:id="947353249">
      <w:marLeft w:val="480"/>
      <w:marRight w:val="0"/>
      <w:marTop w:val="0"/>
      <w:marBottom w:val="0"/>
      <w:divBdr>
        <w:top w:val="none" w:sz="0" w:space="0" w:color="auto"/>
        <w:left w:val="none" w:sz="0" w:space="0" w:color="auto"/>
        <w:bottom w:val="none" w:sz="0" w:space="0" w:color="auto"/>
        <w:right w:val="none" w:sz="0" w:space="0" w:color="auto"/>
      </w:divBdr>
    </w:div>
    <w:div w:id="947392564">
      <w:marLeft w:val="480"/>
      <w:marRight w:val="0"/>
      <w:marTop w:val="0"/>
      <w:marBottom w:val="0"/>
      <w:divBdr>
        <w:top w:val="none" w:sz="0" w:space="0" w:color="auto"/>
        <w:left w:val="none" w:sz="0" w:space="0" w:color="auto"/>
        <w:bottom w:val="none" w:sz="0" w:space="0" w:color="auto"/>
        <w:right w:val="none" w:sz="0" w:space="0" w:color="auto"/>
      </w:divBdr>
    </w:div>
    <w:div w:id="947393584">
      <w:marLeft w:val="480"/>
      <w:marRight w:val="0"/>
      <w:marTop w:val="0"/>
      <w:marBottom w:val="0"/>
      <w:divBdr>
        <w:top w:val="none" w:sz="0" w:space="0" w:color="auto"/>
        <w:left w:val="none" w:sz="0" w:space="0" w:color="auto"/>
        <w:bottom w:val="none" w:sz="0" w:space="0" w:color="auto"/>
        <w:right w:val="none" w:sz="0" w:space="0" w:color="auto"/>
      </w:divBdr>
    </w:div>
    <w:div w:id="947586753">
      <w:marLeft w:val="480"/>
      <w:marRight w:val="0"/>
      <w:marTop w:val="0"/>
      <w:marBottom w:val="0"/>
      <w:divBdr>
        <w:top w:val="none" w:sz="0" w:space="0" w:color="auto"/>
        <w:left w:val="none" w:sz="0" w:space="0" w:color="auto"/>
        <w:bottom w:val="none" w:sz="0" w:space="0" w:color="auto"/>
        <w:right w:val="none" w:sz="0" w:space="0" w:color="auto"/>
      </w:divBdr>
    </w:div>
    <w:div w:id="947657113">
      <w:marLeft w:val="480"/>
      <w:marRight w:val="0"/>
      <w:marTop w:val="0"/>
      <w:marBottom w:val="0"/>
      <w:divBdr>
        <w:top w:val="none" w:sz="0" w:space="0" w:color="auto"/>
        <w:left w:val="none" w:sz="0" w:space="0" w:color="auto"/>
        <w:bottom w:val="none" w:sz="0" w:space="0" w:color="auto"/>
        <w:right w:val="none" w:sz="0" w:space="0" w:color="auto"/>
      </w:divBdr>
    </w:div>
    <w:div w:id="947657660">
      <w:marLeft w:val="480"/>
      <w:marRight w:val="0"/>
      <w:marTop w:val="0"/>
      <w:marBottom w:val="0"/>
      <w:divBdr>
        <w:top w:val="none" w:sz="0" w:space="0" w:color="auto"/>
        <w:left w:val="none" w:sz="0" w:space="0" w:color="auto"/>
        <w:bottom w:val="none" w:sz="0" w:space="0" w:color="auto"/>
        <w:right w:val="none" w:sz="0" w:space="0" w:color="auto"/>
      </w:divBdr>
    </w:div>
    <w:div w:id="947657781">
      <w:marLeft w:val="480"/>
      <w:marRight w:val="0"/>
      <w:marTop w:val="0"/>
      <w:marBottom w:val="0"/>
      <w:divBdr>
        <w:top w:val="none" w:sz="0" w:space="0" w:color="auto"/>
        <w:left w:val="none" w:sz="0" w:space="0" w:color="auto"/>
        <w:bottom w:val="none" w:sz="0" w:space="0" w:color="auto"/>
        <w:right w:val="none" w:sz="0" w:space="0" w:color="auto"/>
      </w:divBdr>
    </w:div>
    <w:div w:id="947661886">
      <w:marLeft w:val="480"/>
      <w:marRight w:val="0"/>
      <w:marTop w:val="0"/>
      <w:marBottom w:val="0"/>
      <w:divBdr>
        <w:top w:val="none" w:sz="0" w:space="0" w:color="auto"/>
        <w:left w:val="none" w:sz="0" w:space="0" w:color="auto"/>
        <w:bottom w:val="none" w:sz="0" w:space="0" w:color="auto"/>
        <w:right w:val="none" w:sz="0" w:space="0" w:color="auto"/>
      </w:divBdr>
    </w:div>
    <w:div w:id="947664985">
      <w:marLeft w:val="480"/>
      <w:marRight w:val="0"/>
      <w:marTop w:val="0"/>
      <w:marBottom w:val="0"/>
      <w:divBdr>
        <w:top w:val="none" w:sz="0" w:space="0" w:color="auto"/>
        <w:left w:val="none" w:sz="0" w:space="0" w:color="auto"/>
        <w:bottom w:val="none" w:sz="0" w:space="0" w:color="auto"/>
        <w:right w:val="none" w:sz="0" w:space="0" w:color="auto"/>
      </w:divBdr>
    </w:div>
    <w:div w:id="947738662">
      <w:marLeft w:val="480"/>
      <w:marRight w:val="0"/>
      <w:marTop w:val="0"/>
      <w:marBottom w:val="0"/>
      <w:divBdr>
        <w:top w:val="none" w:sz="0" w:space="0" w:color="auto"/>
        <w:left w:val="none" w:sz="0" w:space="0" w:color="auto"/>
        <w:bottom w:val="none" w:sz="0" w:space="0" w:color="auto"/>
        <w:right w:val="none" w:sz="0" w:space="0" w:color="auto"/>
      </w:divBdr>
    </w:div>
    <w:div w:id="947811342">
      <w:marLeft w:val="480"/>
      <w:marRight w:val="0"/>
      <w:marTop w:val="0"/>
      <w:marBottom w:val="0"/>
      <w:divBdr>
        <w:top w:val="none" w:sz="0" w:space="0" w:color="auto"/>
        <w:left w:val="none" w:sz="0" w:space="0" w:color="auto"/>
        <w:bottom w:val="none" w:sz="0" w:space="0" w:color="auto"/>
        <w:right w:val="none" w:sz="0" w:space="0" w:color="auto"/>
      </w:divBdr>
    </w:div>
    <w:div w:id="947853882">
      <w:marLeft w:val="480"/>
      <w:marRight w:val="0"/>
      <w:marTop w:val="0"/>
      <w:marBottom w:val="0"/>
      <w:divBdr>
        <w:top w:val="none" w:sz="0" w:space="0" w:color="auto"/>
        <w:left w:val="none" w:sz="0" w:space="0" w:color="auto"/>
        <w:bottom w:val="none" w:sz="0" w:space="0" w:color="auto"/>
        <w:right w:val="none" w:sz="0" w:space="0" w:color="auto"/>
      </w:divBdr>
    </w:div>
    <w:div w:id="947857275">
      <w:marLeft w:val="480"/>
      <w:marRight w:val="0"/>
      <w:marTop w:val="0"/>
      <w:marBottom w:val="0"/>
      <w:divBdr>
        <w:top w:val="none" w:sz="0" w:space="0" w:color="auto"/>
        <w:left w:val="none" w:sz="0" w:space="0" w:color="auto"/>
        <w:bottom w:val="none" w:sz="0" w:space="0" w:color="auto"/>
        <w:right w:val="none" w:sz="0" w:space="0" w:color="auto"/>
      </w:divBdr>
    </w:div>
    <w:div w:id="947859368">
      <w:marLeft w:val="480"/>
      <w:marRight w:val="0"/>
      <w:marTop w:val="0"/>
      <w:marBottom w:val="0"/>
      <w:divBdr>
        <w:top w:val="none" w:sz="0" w:space="0" w:color="auto"/>
        <w:left w:val="none" w:sz="0" w:space="0" w:color="auto"/>
        <w:bottom w:val="none" w:sz="0" w:space="0" w:color="auto"/>
        <w:right w:val="none" w:sz="0" w:space="0" w:color="auto"/>
      </w:divBdr>
    </w:div>
    <w:div w:id="948004327">
      <w:marLeft w:val="480"/>
      <w:marRight w:val="0"/>
      <w:marTop w:val="0"/>
      <w:marBottom w:val="0"/>
      <w:divBdr>
        <w:top w:val="none" w:sz="0" w:space="0" w:color="auto"/>
        <w:left w:val="none" w:sz="0" w:space="0" w:color="auto"/>
        <w:bottom w:val="none" w:sz="0" w:space="0" w:color="auto"/>
        <w:right w:val="none" w:sz="0" w:space="0" w:color="auto"/>
      </w:divBdr>
    </w:div>
    <w:div w:id="948046699">
      <w:marLeft w:val="480"/>
      <w:marRight w:val="0"/>
      <w:marTop w:val="0"/>
      <w:marBottom w:val="0"/>
      <w:divBdr>
        <w:top w:val="none" w:sz="0" w:space="0" w:color="auto"/>
        <w:left w:val="none" w:sz="0" w:space="0" w:color="auto"/>
        <w:bottom w:val="none" w:sz="0" w:space="0" w:color="auto"/>
        <w:right w:val="none" w:sz="0" w:space="0" w:color="auto"/>
      </w:divBdr>
    </w:div>
    <w:div w:id="948052813">
      <w:marLeft w:val="480"/>
      <w:marRight w:val="0"/>
      <w:marTop w:val="0"/>
      <w:marBottom w:val="0"/>
      <w:divBdr>
        <w:top w:val="none" w:sz="0" w:space="0" w:color="auto"/>
        <w:left w:val="none" w:sz="0" w:space="0" w:color="auto"/>
        <w:bottom w:val="none" w:sz="0" w:space="0" w:color="auto"/>
        <w:right w:val="none" w:sz="0" w:space="0" w:color="auto"/>
      </w:divBdr>
    </w:div>
    <w:div w:id="948317950">
      <w:marLeft w:val="480"/>
      <w:marRight w:val="0"/>
      <w:marTop w:val="0"/>
      <w:marBottom w:val="0"/>
      <w:divBdr>
        <w:top w:val="none" w:sz="0" w:space="0" w:color="auto"/>
        <w:left w:val="none" w:sz="0" w:space="0" w:color="auto"/>
        <w:bottom w:val="none" w:sz="0" w:space="0" w:color="auto"/>
        <w:right w:val="none" w:sz="0" w:space="0" w:color="auto"/>
      </w:divBdr>
    </w:div>
    <w:div w:id="948437286">
      <w:marLeft w:val="480"/>
      <w:marRight w:val="0"/>
      <w:marTop w:val="0"/>
      <w:marBottom w:val="0"/>
      <w:divBdr>
        <w:top w:val="none" w:sz="0" w:space="0" w:color="auto"/>
        <w:left w:val="none" w:sz="0" w:space="0" w:color="auto"/>
        <w:bottom w:val="none" w:sz="0" w:space="0" w:color="auto"/>
        <w:right w:val="none" w:sz="0" w:space="0" w:color="auto"/>
      </w:divBdr>
    </w:div>
    <w:div w:id="948466135">
      <w:marLeft w:val="480"/>
      <w:marRight w:val="0"/>
      <w:marTop w:val="0"/>
      <w:marBottom w:val="0"/>
      <w:divBdr>
        <w:top w:val="none" w:sz="0" w:space="0" w:color="auto"/>
        <w:left w:val="none" w:sz="0" w:space="0" w:color="auto"/>
        <w:bottom w:val="none" w:sz="0" w:space="0" w:color="auto"/>
        <w:right w:val="none" w:sz="0" w:space="0" w:color="auto"/>
      </w:divBdr>
    </w:div>
    <w:div w:id="948512902">
      <w:marLeft w:val="480"/>
      <w:marRight w:val="0"/>
      <w:marTop w:val="0"/>
      <w:marBottom w:val="0"/>
      <w:divBdr>
        <w:top w:val="none" w:sz="0" w:space="0" w:color="auto"/>
        <w:left w:val="none" w:sz="0" w:space="0" w:color="auto"/>
        <w:bottom w:val="none" w:sz="0" w:space="0" w:color="auto"/>
        <w:right w:val="none" w:sz="0" w:space="0" w:color="auto"/>
      </w:divBdr>
    </w:div>
    <w:div w:id="948585695">
      <w:marLeft w:val="480"/>
      <w:marRight w:val="0"/>
      <w:marTop w:val="0"/>
      <w:marBottom w:val="0"/>
      <w:divBdr>
        <w:top w:val="none" w:sz="0" w:space="0" w:color="auto"/>
        <w:left w:val="none" w:sz="0" w:space="0" w:color="auto"/>
        <w:bottom w:val="none" w:sz="0" w:space="0" w:color="auto"/>
        <w:right w:val="none" w:sz="0" w:space="0" w:color="auto"/>
      </w:divBdr>
    </w:div>
    <w:div w:id="948588357">
      <w:marLeft w:val="480"/>
      <w:marRight w:val="0"/>
      <w:marTop w:val="0"/>
      <w:marBottom w:val="0"/>
      <w:divBdr>
        <w:top w:val="none" w:sz="0" w:space="0" w:color="auto"/>
        <w:left w:val="none" w:sz="0" w:space="0" w:color="auto"/>
        <w:bottom w:val="none" w:sz="0" w:space="0" w:color="auto"/>
        <w:right w:val="none" w:sz="0" w:space="0" w:color="auto"/>
      </w:divBdr>
    </w:div>
    <w:div w:id="948662587">
      <w:marLeft w:val="480"/>
      <w:marRight w:val="0"/>
      <w:marTop w:val="0"/>
      <w:marBottom w:val="0"/>
      <w:divBdr>
        <w:top w:val="none" w:sz="0" w:space="0" w:color="auto"/>
        <w:left w:val="none" w:sz="0" w:space="0" w:color="auto"/>
        <w:bottom w:val="none" w:sz="0" w:space="0" w:color="auto"/>
        <w:right w:val="none" w:sz="0" w:space="0" w:color="auto"/>
      </w:divBdr>
    </w:div>
    <w:div w:id="948663879">
      <w:marLeft w:val="480"/>
      <w:marRight w:val="0"/>
      <w:marTop w:val="0"/>
      <w:marBottom w:val="0"/>
      <w:divBdr>
        <w:top w:val="none" w:sz="0" w:space="0" w:color="auto"/>
        <w:left w:val="none" w:sz="0" w:space="0" w:color="auto"/>
        <w:bottom w:val="none" w:sz="0" w:space="0" w:color="auto"/>
        <w:right w:val="none" w:sz="0" w:space="0" w:color="auto"/>
      </w:divBdr>
    </w:div>
    <w:div w:id="948776456">
      <w:marLeft w:val="480"/>
      <w:marRight w:val="0"/>
      <w:marTop w:val="0"/>
      <w:marBottom w:val="0"/>
      <w:divBdr>
        <w:top w:val="none" w:sz="0" w:space="0" w:color="auto"/>
        <w:left w:val="none" w:sz="0" w:space="0" w:color="auto"/>
        <w:bottom w:val="none" w:sz="0" w:space="0" w:color="auto"/>
        <w:right w:val="none" w:sz="0" w:space="0" w:color="auto"/>
      </w:divBdr>
    </w:div>
    <w:div w:id="948778067">
      <w:marLeft w:val="480"/>
      <w:marRight w:val="0"/>
      <w:marTop w:val="0"/>
      <w:marBottom w:val="0"/>
      <w:divBdr>
        <w:top w:val="none" w:sz="0" w:space="0" w:color="auto"/>
        <w:left w:val="none" w:sz="0" w:space="0" w:color="auto"/>
        <w:bottom w:val="none" w:sz="0" w:space="0" w:color="auto"/>
        <w:right w:val="none" w:sz="0" w:space="0" w:color="auto"/>
      </w:divBdr>
    </w:div>
    <w:div w:id="948781120">
      <w:marLeft w:val="480"/>
      <w:marRight w:val="0"/>
      <w:marTop w:val="0"/>
      <w:marBottom w:val="0"/>
      <w:divBdr>
        <w:top w:val="none" w:sz="0" w:space="0" w:color="auto"/>
        <w:left w:val="none" w:sz="0" w:space="0" w:color="auto"/>
        <w:bottom w:val="none" w:sz="0" w:space="0" w:color="auto"/>
        <w:right w:val="none" w:sz="0" w:space="0" w:color="auto"/>
      </w:divBdr>
    </w:div>
    <w:div w:id="948781575">
      <w:marLeft w:val="480"/>
      <w:marRight w:val="0"/>
      <w:marTop w:val="0"/>
      <w:marBottom w:val="0"/>
      <w:divBdr>
        <w:top w:val="none" w:sz="0" w:space="0" w:color="auto"/>
        <w:left w:val="none" w:sz="0" w:space="0" w:color="auto"/>
        <w:bottom w:val="none" w:sz="0" w:space="0" w:color="auto"/>
        <w:right w:val="none" w:sz="0" w:space="0" w:color="auto"/>
      </w:divBdr>
    </w:div>
    <w:div w:id="948782688">
      <w:marLeft w:val="480"/>
      <w:marRight w:val="0"/>
      <w:marTop w:val="0"/>
      <w:marBottom w:val="0"/>
      <w:divBdr>
        <w:top w:val="none" w:sz="0" w:space="0" w:color="auto"/>
        <w:left w:val="none" w:sz="0" w:space="0" w:color="auto"/>
        <w:bottom w:val="none" w:sz="0" w:space="0" w:color="auto"/>
        <w:right w:val="none" w:sz="0" w:space="0" w:color="auto"/>
      </w:divBdr>
    </w:div>
    <w:div w:id="948851412">
      <w:marLeft w:val="480"/>
      <w:marRight w:val="0"/>
      <w:marTop w:val="0"/>
      <w:marBottom w:val="0"/>
      <w:divBdr>
        <w:top w:val="none" w:sz="0" w:space="0" w:color="auto"/>
        <w:left w:val="none" w:sz="0" w:space="0" w:color="auto"/>
        <w:bottom w:val="none" w:sz="0" w:space="0" w:color="auto"/>
        <w:right w:val="none" w:sz="0" w:space="0" w:color="auto"/>
      </w:divBdr>
    </w:div>
    <w:div w:id="948852384">
      <w:marLeft w:val="480"/>
      <w:marRight w:val="0"/>
      <w:marTop w:val="0"/>
      <w:marBottom w:val="0"/>
      <w:divBdr>
        <w:top w:val="none" w:sz="0" w:space="0" w:color="auto"/>
        <w:left w:val="none" w:sz="0" w:space="0" w:color="auto"/>
        <w:bottom w:val="none" w:sz="0" w:space="0" w:color="auto"/>
        <w:right w:val="none" w:sz="0" w:space="0" w:color="auto"/>
      </w:divBdr>
    </w:div>
    <w:div w:id="948857555">
      <w:marLeft w:val="480"/>
      <w:marRight w:val="0"/>
      <w:marTop w:val="0"/>
      <w:marBottom w:val="0"/>
      <w:divBdr>
        <w:top w:val="none" w:sz="0" w:space="0" w:color="auto"/>
        <w:left w:val="none" w:sz="0" w:space="0" w:color="auto"/>
        <w:bottom w:val="none" w:sz="0" w:space="0" w:color="auto"/>
        <w:right w:val="none" w:sz="0" w:space="0" w:color="auto"/>
      </w:divBdr>
    </w:div>
    <w:div w:id="948901551">
      <w:marLeft w:val="480"/>
      <w:marRight w:val="0"/>
      <w:marTop w:val="0"/>
      <w:marBottom w:val="0"/>
      <w:divBdr>
        <w:top w:val="none" w:sz="0" w:space="0" w:color="auto"/>
        <w:left w:val="none" w:sz="0" w:space="0" w:color="auto"/>
        <w:bottom w:val="none" w:sz="0" w:space="0" w:color="auto"/>
        <w:right w:val="none" w:sz="0" w:space="0" w:color="auto"/>
      </w:divBdr>
    </w:div>
    <w:div w:id="948971557">
      <w:marLeft w:val="480"/>
      <w:marRight w:val="0"/>
      <w:marTop w:val="0"/>
      <w:marBottom w:val="0"/>
      <w:divBdr>
        <w:top w:val="none" w:sz="0" w:space="0" w:color="auto"/>
        <w:left w:val="none" w:sz="0" w:space="0" w:color="auto"/>
        <w:bottom w:val="none" w:sz="0" w:space="0" w:color="auto"/>
        <w:right w:val="none" w:sz="0" w:space="0" w:color="auto"/>
      </w:divBdr>
    </w:div>
    <w:div w:id="949093142">
      <w:marLeft w:val="480"/>
      <w:marRight w:val="0"/>
      <w:marTop w:val="0"/>
      <w:marBottom w:val="0"/>
      <w:divBdr>
        <w:top w:val="none" w:sz="0" w:space="0" w:color="auto"/>
        <w:left w:val="none" w:sz="0" w:space="0" w:color="auto"/>
        <w:bottom w:val="none" w:sz="0" w:space="0" w:color="auto"/>
        <w:right w:val="none" w:sz="0" w:space="0" w:color="auto"/>
      </w:divBdr>
    </w:div>
    <w:div w:id="949118814">
      <w:marLeft w:val="480"/>
      <w:marRight w:val="0"/>
      <w:marTop w:val="0"/>
      <w:marBottom w:val="0"/>
      <w:divBdr>
        <w:top w:val="none" w:sz="0" w:space="0" w:color="auto"/>
        <w:left w:val="none" w:sz="0" w:space="0" w:color="auto"/>
        <w:bottom w:val="none" w:sz="0" w:space="0" w:color="auto"/>
        <w:right w:val="none" w:sz="0" w:space="0" w:color="auto"/>
      </w:divBdr>
    </w:div>
    <w:div w:id="949164204">
      <w:marLeft w:val="480"/>
      <w:marRight w:val="0"/>
      <w:marTop w:val="0"/>
      <w:marBottom w:val="0"/>
      <w:divBdr>
        <w:top w:val="none" w:sz="0" w:space="0" w:color="auto"/>
        <w:left w:val="none" w:sz="0" w:space="0" w:color="auto"/>
        <w:bottom w:val="none" w:sz="0" w:space="0" w:color="auto"/>
        <w:right w:val="none" w:sz="0" w:space="0" w:color="auto"/>
      </w:divBdr>
    </w:div>
    <w:div w:id="949169367">
      <w:marLeft w:val="480"/>
      <w:marRight w:val="0"/>
      <w:marTop w:val="0"/>
      <w:marBottom w:val="0"/>
      <w:divBdr>
        <w:top w:val="none" w:sz="0" w:space="0" w:color="auto"/>
        <w:left w:val="none" w:sz="0" w:space="0" w:color="auto"/>
        <w:bottom w:val="none" w:sz="0" w:space="0" w:color="auto"/>
        <w:right w:val="none" w:sz="0" w:space="0" w:color="auto"/>
      </w:divBdr>
    </w:div>
    <w:div w:id="949240896">
      <w:marLeft w:val="480"/>
      <w:marRight w:val="0"/>
      <w:marTop w:val="0"/>
      <w:marBottom w:val="0"/>
      <w:divBdr>
        <w:top w:val="none" w:sz="0" w:space="0" w:color="auto"/>
        <w:left w:val="none" w:sz="0" w:space="0" w:color="auto"/>
        <w:bottom w:val="none" w:sz="0" w:space="0" w:color="auto"/>
        <w:right w:val="none" w:sz="0" w:space="0" w:color="auto"/>
      </w:divBdr>
    </w:div>
    <w:div w:id="949242971">
      <w:marLeft w:val="480"/>
      <w:marRight w:val="0"/>
      <w:marTop w:val="0"/>
      <w:marBottom w:val="0"/>
      <w:divBdr>
        <w:top w:val="none" w:sz="0" w:space="0" w:color="auto"/>
        <w:left w:val="none" w:sz="0" w:space="0" w:color="auto"/>
        <w:bottom w:val="none" w:sz="0" w:space="0" w:color="auto"/>
        <w:right w:val="none" w:sz="0" w:space="0" w:color="auto"/>
      </w:divBdr>
    </w:div>
    <w:div w:id="949245725">
      <w:marLeft w:val="480"/>
      <w:marRight w:val="0"/>
      <w:marTop w:val="0"/>
      <w:marBottom w:val="0"/>
      <w:divBdr>
        <w:top w:val="none" w:sz="0" w:space="0" w:color="auto"/>
        <w:left w:val="none" w:sz="0" w:space="0" w:color="auto"/>
        <w:bottom w:val="none" w:sz="0" w:space="0" w:color="auto"/>
        <w:right w:val="none" w:sz="0" w:space="0" w:color="auto"/>
      </w:divBdr>
    </w:div>
    <w:div w:id="949316711">
      <w:marLeft w:val="480"/>
      <w:marRight w:val="0"/>
      <w:marTop w:val="0"/>
      <w:marBottom w:val="0"/>
      <w:divBdr>
        <w:top w:val="none" w:sz="0" w:space="0" w:color="auto"/>
        <w:left w:val="none" w:sz="0" w:space="0" w:color="auto"/>
        <w:bottom w:val="none" w:sz="0" w:space="0" w:color="auto"/>
        <w:right w:val="none" w:sz="0" w:space="0" w:color="auto"/>
      </w:divBdr>
    </w:div>
    <w:div w:id="949318447">
      <w:marLeft w:val="480"/>
      <w:marRight w:val="0"/>
      <w:marTop w:val="0"/>
      <w:marBottom w:val="0"/>
      <w:divBdr>
        <w:top w:val="none" w:sz="0" w:space="0" w:color="auto"/>
        <w:left w:val="none" w:sz="0" w:space="0" w:color="auto"/>
        <w:bottom w:val="none" w:sz="0" w:space="0" w:color="auto"/>
        <w:right w:val="none" w:sz="0" w:space="0" w:color="auto"/>
      </w:divBdr>
    </w:div>
    <w:div w:id="949358406">
      <w:marLeft w:val="480"/>
      <w:marRight w:val="0"/>
      <w:marTop w:val="0"/>
      <w:marBottom w:val="0"/>
      <w:divBdr>
        <w:top w:val="none" w:sz="0" w:space="0" w:color="auto"/>
        <w:left w:val="none" w:sz="0" w:space="0" w:color="auto"/>
        <w:bottom w:val="none" w:sz="0" w:space="0" w:color="auto"/>
        <w:right w:val="none" w:sz="0" w:space="0" w:color="auto"/>
      </w:divBdr>
    </w:div>
    <w:div w:id="949359201">
      <w:marLeft w:val="480"/>
      <w:marRight w:val="0"/>
      <w:marTop w:val="0"/>
      <w:marBottom w:val="0"/>
      <w:divBdr>
        <w:top w:val="none" w:sz="0" w:space="0" w:color="auto"/>
        <w:left w:val="none" w:sz="0" w:space="0" w:color="auto"/>
        <w:bottom w:val="none" w:sz="0" w:space="0" w:color="auto"/>
        <w:right w:val="none" w:sz="0" w:space="0" w:color="auto"/>
      </w:divBdr>
    </w:div>
    <w:div w:id="949362101">
      <w:marLeft w:val="480"/>
      <w:marRight w:val="0"/>
      <w:marTop w:val="0"/>
      <w:marBottom w:val="0"/>
      <w:divBdr>
        <w:top w:val="none" w:sz="0" w:space="0" w:color="auto"/>
        <w:left w:val="none" w:sz="0" w:space="0" w:color="auto"/>
        <w:bottom w:val="none" w:sz="0" w:space="0" w:color="auto"/>
        <w:right w:val="none" w:sz="0" w:space="0" w:color="auto"/>
      </w:divBdr>
    </w:div>
    <w:div w:id="949430409">
      <w:marLeft w:val="480"/>
      <w:marRight w:val="0"/>
      <w:marTop w:val="0"/>
      <w:marBottom w:val="0"/>
      <w:divBdr>
        <w:top w:val="none" w:sz="0" w:space="0" w:color="auto"/>
        <w:left w:val="none" w:sz="0" w:space="0" w:color="auto"/>
        <w:bottom w:val="none" w:sz="0" w:space="0" w:color="auto"/>
        <w:right w:val="none" w:sz="0" w:space="0" w:color="auto"/>
      </w:divBdr>
    </w:div>
    <w:div w:id="949504911">
      <w:marLeft w:val="480"/>
      <w:marRight w:val="0"/>
      <w:marTop w:val="0"/>
      <w:marBottom w:val="0"/>
      <w:divBdr>
        <w:top w:val="none" w:sz="0" w:space="0" w:color="auto"/>
        <w:left w:val="none" w:sz="0" w:space="0" w:color="auto"/>
        <w:bottom w:val="none" w:sz="0" w:space="0" w:color="auto"/>
        <w:right w:val="none" w:sz="0" w:space="0" w:color="auto"/>
      </w:divBdr>
    </w:div>
    <w:div w:id="949623195">
      <w:marLeft w:val="480"/>
      <w:marRight w:val="0"/>
      <w:marTop w:val="0"/>
      <w:marBottom w:val="0"/>
      <w:divBdr>
        <w:top w:val="none" w:sz="0" w:space="0" w:color="auto"/>
        <w:left w:val="none" w:sz="0" w:space="0" w:color="auto"/>
        <w:bottom w:val="none" w:sz="0" w:space="0" w:color="auto"/>
        <w:right w:val="none" w:sz="0" w:space="0" w:color="auto"/>
      </w:divBdr>
    </w:div>
    <w:div w:id="949625507">
      <w:marLeft w:val="480"/>
      <w:marRight w:val="0"/>
      <w:marTop w:val="0"/>
      <w:marBottom w:val="0"/>
      <w:divBdr>
        <w:top w:val="none" w:sz="0" w:space="0" w:color="auto"/>
        <w:left w:val="none" w:sz="0" w:space="0" w:color="auto"/>
        <w:bottom w:val="none" w:sz="0" w:space="0" w:color="auto"/>
        <w:right w:val="none" w:sz="0" w:space="0" w:color="auto"/>
      </w:divBdr>
    </w:div>
    <w:div w:id="949700134">
      <w:marLeft w:val="480"/>
      <w:marRight w:val="0"/>
      <w:marTop w:val="0"/>
      <w:marBottom w:val="0"/>
      <w:divBdr>
        <w:top w:val="none" w:sz="0" w:space="0" w:color="auto"/>
        <w:left w:val="none" w:sz="0" w:space="0" w:color="auto"/>
        <w:bottom w:val="none" w:sz="0" w:space="0" w:color="auto"/>
        <w:right w:val="none" w:sz="0" w:space="0" w:color="auto"/>
      </w:divBdr>
    </w:div>
    <w:div w:id="949700771">
      <w:marLeft w:val="480"/>
      <w:marRight w:val="0"/>
      <w:marTop w:val="0"/>
      <w:marBottom w:val="0"/>
      <w:divBdr>
        <w:top w:val="none" w:sz="0" w:space="0" w:color="auto"/>
        <w:left w:val="none" w:sz="0" w:space="0" w:color="auto"/>
        <w:bottom w:val="none" w:sz="0" w:space="0" w:color="auto"/>
        <w:right w:val="none" w:sz="0" w:space="0" w:color="auto"/>
      </w:divBdr>
    </w:div>
    <w:div w:id="949703403">
      <w:marLeft w:val="480"/>
      <w:marRight w:val="0"/>
      <w:marTop w:val="0"/>
      <w:marBottom w:val="0"/>
      <w:divBdr>
        <w:top w:val="none" w:sz="0" w:space="0" w:color="auto"/>
        <w:left w:val="none" w:sz="0" w:space="0" w:color="auto"/>
        <w:bottom w:val="none" w:sz="0" w:space="0" w:color="auto"/>
        <w:right w:val="none" w:sz="0" w:space="0" w:color="auto"/>
      </w:divBdr>
    </w:div>
    <w:div w:id="949820517">
      <w:marLeft w:val="480"/>
      <w:marRight w:val="0"/>
      <w:marTop w:val="0"/>
      <w:marBottom w:val="0"/>
      <w:divBdr>
        <w:top w:val="none" w:sz="0" w:space="0" w:color="auto"/>
        <w:left w:val="none" w:sz="0" w:space="0" w:color="auto"/>
        <w:bottom w:val="none" w:sz="0" w:space="0" w:color="auto"/>
        <w:right w:val="none" w:sz="0" w:space="0" w:color="auto"/>
      </w:divBdr>
    </w:div>
    <w:div w:id="949821968">
      <w:marLeft w:val="480"/>
      <w:marRight w:val="0"/>
      <w:marTop w:val="0"/>
      <w:marBottom w:val="0"/>
      <w:divBdr>
        <w:top w:val="none" w:sz="0" w:space="0" w:color="auto"/>
        <w:left w:val="none" w:sz="0" w:space="0" w:color="auto"/>
        <w:bottom w:val="none" w:sz="0" w:space="0" w:color="auto"/>
        <w:right w:val="none" w:sz="0" w:space="0" w:color="auto"/>
      </w:divBdr>
    </w:div>
    <w:div w:id="949822921">
      <w:marLeft w:val="480"/>
      <w:marRight w:val="0"/>
      <w:marTop w:val="0"/>
      <w:marBottom w:val="0"/>
      <w:divBdr>
        <w:top w:val="none" w:sz="0" w:space="0" w:color="auto"/>
        <w:left w:val="none" w:sz="0" w:space="0" w:color="auto"/>
        <w:bottom w:val="none" w:sz="0" w:space="0" w:color="auto"/>
        <w:right w:val="none" w:sz="0" w:space="0" w:color="auto"/>
      </w:divBdr>
    </w:div>
    <w:div w:id="949825106">
      <w:marLeft w:val="480"/>
      <w:marRight w:val="0"/>
      <w:marTop w:val="0"/>
      <w:marBottom w:val="0"/>
      <w:divBdr>
        <w:top w:val="none" w:sz="0" w:space="0" w:color="auto"/>
        <w:left w:val="none" w:sz="0" w:space="0" w:color="auto"/>
        <w:bottom w:val="none" w:sz="0" w:space="0" w:color="auto"/>
        <w:right w:val="none" w:sz="0" w:space="0" w:color="auto"/>
      </w:divBdr>
    </w:div>
    <w:div w:id="949897934">
      <w:marLeft w:val="480"/>
      <w:marRight w:val="0"/>
      <w:marTop w:val="0"/>
      <w:marBottom w:val="0"/>
      <w:divBdr>
        <w:top w:val="none" w:sz="0" w:space="0" w:color="auto"/>
        <w:left w:val="none" w:sz="0" w:space="0" w:color="auto"/>
        <w:bottom w:val="none" w:sz="0" w:space="0" w:color="auto"/>
        <w:right w:val="none" w:sz="0" w:space="0" w:color="auto"/>
      </w:divBdr>
    </w:div>
    <w:div w:id="949899152">
      <w:marLeft w:val="480"/>
      <w:marRight w:val="0"/>
      <w:marTop w:val="0"/>
      <w:marBottom w:val="0"/>
      <w:divBdr>
        <w:top w:val="none" w:sz="0" w:space="0" w:color="auto"/>
        <w:left w:val="none" w:sz="0" w:space="0" w:color="auto"/>
        <w:bottom w:val="none" w:sz="0" w:space="0" w:color="auto"/>
        <w:right w:val="none" w:sz="0" w:space="0" w:color="auto"/>
      </w:divBdr>
    </w:div>
    <w:div w:id="950010510">
      <w:marLeft w:val="480"/>
      <w:marRight w:val="0"/>
      <w:marTop w:val="0"/>
      <w:marBottom w:val="0"/>
      <w:divBdr>
        <w:top w:val="none" w:sz="0" w:space="0" w:color="auto"/>
        <w:left w:val="none" w:sz="0" w:space="0" w:color="auto"/>
        <w:bottom w:val="none" w:sz="0" w:space="0" w:color="auto"/>
        <w:right w:val="none" w:sz="0" w:space="0" w:color="auto"/>
      </w:divBdr>
    </w:div>
    <w:div w:id="950011079">
      <w:marLeft w:val="480"/>
      <w:marRight w:val="0"/>
      <w:marTop w:val="0"/>
      <w:marBottom w:val="0"/>
      <w:divBdr>
        <w:top w:val="none" w:sz="0" w:space="0" w:color="auto"/>
        <w:left w:val="none" w:sz="0" w:space="0" w:color="auto"/>
        <w:bottom w:val="none" w:sz="0" w:space="0" w:color="auto"/>
        <w:right w:val="none" w:sz="0" w:space="0" w:color="auto"/>
      </w:divBdr>
    </w:div>
    <w:div w:id="950160908">
      <w:marLeft w:val="480"/>
      <w:marRight w:val="0"/>
      <w:marTop w:val="0"/>
      <w:marBottom w:val="0"/>
      <w:divBdr>
        <w:top w:val="none" w:sz="0" w:space="0" w:color="auto"/>
        <w:left w:val="none" w:sz="0" w:space="0" w:color="auto"/>
        <w:bottom w:val="none" w:sz="0" w:space="0" w:color="auto"/>
        <w:right w:val="none" w:sz="0" w:space="0" w:color="auto"/>
      </w:divBdr>
    </w:div>
    <w:div w:id="950164295">
      <w:marLeft w:val="480"/>
      <w:marRight w:val="0"/>
      <w:marTop w:val="0"/>
      <w:marBottom w:val="0"/>
      <w:divBdr>
        <w:top w:val="none" w:sz="0" w:space="0" w:color="auto"/>
        <w:left w:val="none" w:sz="0" w:space="0" w:color="auto"/>
        <w:bottom w:val="none" w:sz="0" w:space="0" w:color="auto"/>
        <w:right w:val="none" w:sz="0" w:space="0" w:color="auto"/>
      </w:divBdr>
    </w:div>
    <w:div w:id="950169726">
      <w:marLeft w:val="480"/>
      <w:marRight w:val="0"/>
      <w:marTop w:val="0"/>
      <w:marBottom w:val="0"/>
      <w:divBdr>
        <w:top w:val="none" w:sz="0" w:space="0" w:color="auto"/>
        <w:left w:val="none" w:sz="0" w:space="0" w:color="auto"/>
        <w:bottom w:val="none" w:sz="0" w:space="0" w:color="auto"/>
        <w:right w:val="none" w:sz="0" w:space="0" w:color="auto"/>
      </w:divBdr>
    </w:div>
    <w:div w:id="950209540">
      <w:marLeft w:val="480"/>
      <w:marRight w:val="0"/>
      <w:marTop w:val="0"/>
      <w:marBottom w:val="0"/>
      <w:divBdr>
        <w:top w:val="none" w:sz="0" w:space="0" w:color="auto"/>
        <w:left w:val="none" w:sz="0" w:space="0" w:color="auto"/>
        <w:bottom w:val="none" w:sz="0" w:space="0" w:color="auto"/>
        <w:right w:val="none" w:sz="0" w:space="0" w:color="auto"/>
      </w:divBdr>
    </w:div>
    <w:div w:id="950280570">
      <w:marLeft w:val="480"/>
      <w:marRight w:val="0"/>
      <w:marTop w:val="0"/>
      <w:marBottom w:val="0"/>
      <w:divBdr>
        <w:top w:val="none" w:sz="0" w:space="0" w:color="auto"/>
        <w:left w:val="none" w:sz="0" w:space="0" w:color="auto"/>
        <w:bottom w:val="none" w:sz="0" w:space="0" w:color="auto"/>
        <w:right w:val="none" w:sz="0" w:space="0" w:color="auto"/>
      </w:divBdr>
    </w:div>
    <w:div w:id="950287791">
      <w:marLeft w:val="480"/>
      <w:marRight w:val="0"/>
      <w:marTop w:val="0"/>
      <w:marBottom w:val="0"/>
      <w:divBdr>
        <w:top w:val="none" w:sz="0" w:space="0" w:color="auto"/>
        <w:left w:val="none" w:sz="0" w:space="0" w:color="auto"/>
        <w:bottom w:val="none" w:sz="0" w:space="0" w:color="auto"/>
        <w:right w:val="none" w:sz="0" w:space="0" w:color="auto"/>
      </w:divBdr>
    </w:div>
    <w:div w:id="950357358">
      <w:marLeft w:val="480"/>
      <w:marRight w:val="0"/>
      <w:marTop w:val="0"/>
      <w:marBottom w:val="0"/>
      <w:divBdr>
        <w:top w:val="none" w:sz="0" w:space="0" w:color="auto"/>
        <w:left w:val="none" w:sz="0" w:space="0" w:color="auto"/>
        <w:bottom w:val="none" w:sz="0" w:space="0" w:color="auto"/>
        <w:right w:val="none" w:sz="0" w:space="0" w:color="auto"/>
      </w:divBdr>
    </w:div>
    <w:div w:id="950403506">
      <w:marLeft w:val="480"/>
      <w:marRight w:val="0"/>
      <w:marTop w:val="0"/>
      <w:marBottom w:val="0"/>
      <w:divBdr>
        <w:top w:val="none" w:sz="0" w:space="0" w:color="auto"/>
        <w:left w:val="none" w:sz="0" w:space="0" w:color="auto"/>
        <w:bottom w:val="none" w:sz="0" w:space="0" w:color="auto"/>
        <w:right w:val="none" w:sz="0" w:space="0" w:color="auto"/>
      </w:divBdr>
    </w:div>
    <w:div w:id="950474709">
      <w:marLeft w:val="480"/>
      <w:marRight w:val="0"/>
      <w:marTop w:val="0"/>
      <w:marBottom w:val="0"/>
      <w:divBdr>
        <w:top w:val="none" w:sz="0" w:space="0" w:color="auto"/>
        <w:left w:val="none" w:sz="0" w:space="0" w:color="auto"/>
        <w:bottom w:val="none" w:sz="0" w:space="0" w:color="auto"/>
        <w:right w:val="none" w:sz="0" w:space="0" w:color="auto"/>
      </w:divBdr>
    </w:div>
    <w:div w:id="950546760">
      <w:marLeft w:val="480"/>
      <w:marRight w:val="0"/>
      <w:marTop w:val="0"/>
      <w:marBottom w:val="0"/>
      <w:divBdr>
        <w:top w:val="none" w:sz="0" w:space="0" w:color="auto"/>
        <w:left w:val="none" w:sz="0" w:space="0" w:color="auto"/>
        <w:bottom w:val="none" w:sz="0" w:space="0" w:color="auto"/>
        <w:right w:val="none" w:sz="0" w:space="0" w:color="auto"/>
      </w:divBdr>
    </w:div>
    <w:div w:id="950552153">
      <w:marLeft w:val="480"/>
      <w:marRight w:val="0"/>
      <w:marTop w:val="0"/>
      <w:marBottom w:val="0"/>
      <w:divBdr>
        <w:top w:val="none" w:sz="0" w:space="0" w:color="auto"/>
        <w:left w:val="none" w:sz="0" w:space="0" w:color="auto"/>
        <w:bottom w:val="none" w:sz="0" w:space="0" w:color="auto"/>
        <w:right w:val="none" w:sz="0" w:space="0" w:color="auto"/>
      </w:divBdr>
    </w:div>
    <w:div w:id="950554901">
      <w:marLeft w:val="480"/>
      <w:marRight w:val="0"/>
      <w:marTop w:val="0"/>
      <w:marBottom w:val="0"/>
      <w:divBdr>
        <w:top w:val="none" w:sz="0" w:space="0" w:color="auto"/>
        <w:left w:val="none" w:sz="0" w:space="0" w:color="auto"/>
        <w:bottom w:val="none" w:sz="0" w:space="0" w:color="auto"/>
        <w:right w:val="none" w:sz="0" w:space="0" w:color="auto"/>
      </w:divBdr>
    </w:div>
    <w:div w:id="950668838">
      <w:marLeft w:val="480"/>
      <w:marRight w:val="0"/>
      <w:marTop w:val="0"/>
      <w:marBottom w:val="0"/>
      <w:divBdr>
        <w:top w:val="none" w:sz="0" w:space="0" w:color="auto"/>
        <w:left w:val="none" w:sz="0" w:space="0" w:color="auto"/>
        <w:bottom w:val="none" w:sz="0" w:space="0" w:color="auto"/>
        <w:right w:val="none" w:sz="0" w:space="0" w:color="auto"/>
      </w:divBdr>
    </w:div>
    <w:div w:id="950671279">
      <w:marLeft w:val="480"/>
      <w:marRight w:val="0"/>
      <w:marTop w:val="0"/>
      <w:marBottom w:val="0"/>
      <w:divBdr>
        <w:top w:val="none" w:sz="0" w:space="0" w:color="auto"/>
        <w:left w:val="none" w:sz="0" w:space="0" w:color="auto"/>
        <w:bottom w:val="none" w:sz="0" w:space="0" w:color="auto"/>
        <w:right w:val="none" w:sz="0" w:space="0" w:color="auto"/>
      </w:divBdr>
    </w:div>
    <w:div w:id="950740838">
      <w:marLeft w:val="480"/>
      <w:marRight w:val="0"/>
      <w:marTop w:val="0"/>
      <w:marBottom w:val="0"/>
      <w:divBdr>
        <w:top w:val="none" w:sz="0" w:space="0" w:color="auto"/>
        <w:left w:val="none" w:sz="0" w:space="0" w:color="auto"/>
        <w:bottom w:val="none" w:sz="0" w:space="0" w:color="auto"/>
        <w:right w:val="none" w:sz="0" w:space="0" w:color="auto"/>
      </w:divBdr>
    </w:div>
    <w:div w:id="950746014">
      <w:marLeft w:val="480"/>
      <w:marRight w:val="0"/>
      <w:marTop w:val="0"/>
      <w:marBottom w:val="0"/>
      <w:divBdr>
        <w:top w:val="none" w:sz="0" w:space="0" w:color="auto"/>
        <w:left w:val="none" w:sz="0" w:space="0" w:color="auto"/>
        <w:bottom w:val="none" w:sz="0" w:space="0" w:color="auto"/>
        <w:right w:val="none" w:sz="0" w:space="0" w:color="auto"/>
      </w:divBdr>
    </w:div>
    <w:div w:id="950748382">
      <w:marLeft w:val="480"/>
      <w:marRight w:val="0"/>
      <w:marTop w:val="0"/>
      <w:marBottom w:val="0"/>
      <w:divBdr>
        <w:top w:val="none" w:sz="0" w:space="0" w:color="auto"/>
        <w:left w:val="none" w:sz="0" w:space="0" w:color="auto"/>
        <w:bottom w:val="none" w:sz="0" w:space="0" w:color="auto"/>
        <w:right w:val="none" w:sz="0" w:space="0" w:color="auto"/>
      </w:divBdr>
    </w:div>
    <w:div w:id="950749595">
      <w:marLeft w:val="480"/>
      <w:marRight w:val="0"/>
      <w:marTop w:val="0"/>
      <w:marBottom w:val="0"/>
      <w:divBdr>
        <w:top w:val="none" w:sz="0" w:space="0" w:color="auto"/>
        <w:left w:val="none" w:sz="0" w:space="0" w:color="auto"/>
        <w:bottom w:val="none" w:sz="0" w:space="0" w:color="auto"/>
        <w:right w:val="none" w:sz="0" w:space="0" w:color="auto"/>
      </w:divBdr>
    </w:div>
    <w:div w:id="950866836">
      <w:marLeft w:val="480"/>
      <w:marRight w:val="0"/>
      <w:marTop w:val="0"/>
      <w:marBottom w:val="0"/>
      <w:divBdr>
        <w:top w:val="none" w:sz="0" w:space="0" w:color="auto"/>
        <w:left w:val="none" w:sz="0" w:space="0" w:color="auto"/>
        <w:bottom w:val="none" w:sz="0" w:space="0" w:color="auto"/>
        <w:right w:val="none" w:sz="0" w:space="0" w:color="auto"/>
      </w:divBdr>
    </w:div>
    <w:div w:id="950866945">
      <w:marLeft w:val="480"/>
      <w:marRight w:val="0"/>
      <w:marTop w:val="0"/>
      <w:marBottom w:val="0"/>
      <w:divBdr>
        <w:top w:val="none" w:sz="0" w:space="0" w:color="auto"/>
        <w:left w:val="none" w:sz="0" w:space="0" w:color="auto"/>
        <w:bottom w:val="none" w:sz="0" w:space="0" w:color="auto"/>
        <w:right w:val="none" w:sz="0" w:space="0" w:color="auto"/>
      </w:divBdr>
    </w:div>
    <w:div w:id="950891132">
      <w:marLeft w:val="480"/>
      <w:marRight w:val="0"/>
      <w:marTop w:val="0"/>
      <w:marBottom w:val="0"/>
      <w:divBdr>
        <w:top w:val="none" w:sz="0" w:space="0" w:color="auto"/>
        <w:left w:val="none" w:sz="0" w:space="0" w:color="auto"/>
        <w:bottom w:val="none" w:sz="0" w:space="0" w:color="auto"/>
        <w:right w:val="none" w:sz="0" w:space="0" w:color="auto"/>
      </w:divBdr>
    </w:div>
    <w:div w:id="950893502">
      <w:marLeft w:val="480"/>
      <w:marRight w:val="0"/>
      <w:marTop w:val="0"/>
      <w:marBottom w:val="0"/>
      <w:divBdr>
        <w:top w:val="none" w:sz="0" w:space="0" w:color="auto"/>
        <w:left w:val="none" w:sz="0" w:space="0" w:color="auto"/>
        <w:bottom w:val="none" w:sz="0" w:space="0" w:color="auto"/>
        <w:right w:val="none" w:sz="0" w:space="0" w:color="auto"/>
      </w:divBdr>
    </w:div>
    <w:div w:id="950894440">
      <w:marLeft w:val="480"/>
      <w:marRight w:val="0"/>
      <w:marTop w:val="0"/>
      <w:marBottom w:val="0"/>
      <w:divBdr>
        <w:top w:val="none" w:sz="0" w:space="0" w:color="auto"/>
        <w:left w:val="none" w:sz="0" w:space="0" w:color="auto"/>
        <w:bottom w:val="none" w:sz="0" w:space="0" w:color="auto"/>
        <w:right w:val="none" w:sz="0" w:space="0" w:color="auto"/>
      </w:divBdr>
    </w:div>
    <w:div w:id="950933707">
      <w:marLeft w:val="480"/>
      <w:marRight w:val="0"/>
      <w:marTop w:val="0"/>
      <w:marBottom w:val="0"/>
      <w:divBdr>
        <w:top w:val="none" w:sz="0" w:space="0" w:color="auto"/>
        <w:left w:val="none" w:sz="0" w:space="0" w:color="auto"/>
        <w:bottom w:val="none" w:sz="0" w:space="0" w:color="auto"/>
        <w:right w:val="none" w:sz="0" w:space="0" w:color="auto"/>
      </w:divBdr>
    </w:div>
    <w:div w:id="950941771">
      <w:marLeft w:val="480"/>
      <w:marRight w:val="0"/>
      <w:marTop w:val="0"/>
      <w:marBottom w:val="0"/>
      <w:divBdr>
        <w:top w:val="none" w:sz="0" w:space="0" w:color="auto"/>
        <w:left w:val="none" w:sz="0" w:space="0" w:color="auto"/>
        <w:bottom w:val="none" w:sz="0" w:space="0" w:color="auto"/>
        <w:right w:val="none" w:sz="0" w:space="0" w:color="auto"/>
      </w:divBdr>
    </w:div>
    <w:div w:id="951010160">
      <w:marLeft w:val="480"/>
      <w:marRight w:val="0"/>
      <w:marTop w:val="0"/>
      <w:marBottom w:val="0"/>
      <w:divBdr>
        <w:top w:val="none" w:sz="0" w:space="0" w:color="auto"/>
        <w:left w:val="none" w:sz="0" w:space="0" w:color="auto"/>
        <w:bottom w:val="none" w:sz="0" w:space="0" w:color="auto"/>
        <w:right w:val="none" w:sz="0" w:space="0" w:color="auto"/>
      </w:divBdr>
    </w:div>
    <w:div w:id="951011842">
      <w:marLeft w:val="480"/>
      <w:marRight w:val="0"/>
      <w:marTop w:val="0"/>
      <w:marBottom w:val="0"/>
      <w:divBdr>
        <w:top w:val="none" w:sz="0" w:space="0" w:color="auto"/>
        <w:left w:val="none" w:sz="0" w:space="0" w:color="auto"/>
        <w:bottom w:val="none" w:sz="0" w:space="0" w:color="auto"/>
        <w:right w:val="none" w:sz="0" w:space="0" w:color="auto"/>
      </w:divBdr>
    </w:div>
    <w:div w:id="951085211">
      <w:marLeft w:val="480"/>
      <w:marRight w:val="0"/>
      <w:marTop w:val="0"/>
      <w:marBottom w:val="0"/>
      <w:divBdr>
        <w:top w:val="none" w:sz="0" w:space="0" w:color="auto"/>
        <w:left w:val="none" w:sz="0" w:space="0" w:color="auto"/>
        <w:bottom w:val="none" w:sz="0" w:space="0" w:color="auto"/>
        <w:right w:val="none" w:sz="0" w:space="0" w:color="auto"/>
      </w:divBdr>
    </w:div>
    <w:div w:id="951087930">
      <w:marLeft w:val="480"/>
      <w:marRight w:val="0"/>
      <w:marTop w:val="0"/>
      <w:marBottom w:val="0"/>
      <w:divBdr>
        <w:top w:val="none" w:sz="0" w:space="0" w:color="auto"/>
        <w:left w:val="none" w:sz="0" w:space="0" w:color="auto"/>
        <w:bottom w:val="none" w:sz="0" w:space="0" w:color="auto"/>
        <w:right w:val="none" w:sz="0" w:space="0" w:color="auto"/>
      </w:divBdr>
    </w:div>
    <w:div w:id="951088346">
      <w:marLeft w:val="480"/>
      <w:marRight w:val="0"/>
      <w:marTop w:val="0"/>
      <w:marBottom w:val="0"/>
      <w:divBdr>
        <w:top w:val="none" w:sz="0" w:space="0" w:color="auto"/>
        <w:left w:val="none" w:sz="0" w:space="0" w:color="auto"/>
        <w:bottom w:val="none" w:sz="0" w:space="0" w:color="auto"/>
        <w:right w:val="none" w:sz="0" w:space="0" w:color="auto"/>
      </w:divBdr>
    </w:div>
    <w:div w:id="951089046">
      <w:marLeft w:val="480"/>
      <w:marRight w:val="0"/>
      <w:marTop w:val="0"/>
      <w:marBottom w:val="0"/>
      <w:divBdr>
        <w:top w:val="none" w:sz="0" w:space="0" w:color="auto"/>
        <w:left w:val="none" w:sz="0" w:space="0" w:color="auto"/>
        <w:bottom w:val="none" w:sz="0" w:space="0" w:color="auto"/>
        <w:right w:val="none" w:sz="0" w:space="0" w:color="auto"/>
      </w:divBdr>
    </w:div>
    <w:div w:id="951205269">
      <w:marLeft w:val="480"/>
      <w:marRight w:val="0"/>
      <w:marTop w:val="0"/>
      <w:marBottom w:val="0"/>
      <w:divBdr>
        <w:top w:val="none" w:sz="0" w:space="0" w:color="auto"/>
        <w:left w:val="none" w:sz="0" w:space="0" w:color="auto"/>
        <w:bottom w:val="none" w:sz="0" w:space="0" w:color="auto"/>
        <w:right w:val="none" w:sz="0" w:space="0" w:color="auto"/>
      </w:divBdr>
    </w:div>
    <w:div w:id="951211696">
      <w:marLeft w:val="480"/>
      <w:marRight w:val="0"/>
      <w:marTop w:val="0"/>
      <w:marBottom w:val="0"/>
      <w:divBdr>
        <w:top w:val="none" w:sz="0" w:space="0" w:color="auto"/>
        <w:left w:val="none" w:sz="0" w:space="0" w:color="auto"/>
        <w:bottom w:val="none" w:sz="0" w:space="0" w:color="auto"/>
        <w:right w:val="none" w:sz="0" w:space="0" w:color="auto"/>
      </w:divBdr>
    </w:div>
    <w:div w:id="951277360">
      <w:marLeft w:val="480"/>
      <w:marRight w:val="0"/>
      <w:marTop w:val="0"/>
      <w:marBottom w:val="0"/>
      <w:divBdr>
        <w:top w:val="none" w:sz="0" w:space="0" w:color="auto"/>
        <w:left w:val="none" w:sz="0" w:space="0" w:color="auto"/>
        <w:bottom w:val="none" w:sz="0" w:space="0" w:color="auto"/>
        <w:right w:val="none" w:sz="0" w:space="0" w:color="auto"/>
      </w:divBdr>
    </w:div>
    <w:div w:id="951397433">
      <w:marLeft w:val="480"/>
      <w:marRight w:val="0"/>
      <w:marTop w:val="0"/>
      <w:marBottom w:val="0"/>
      <w:divBdr>
        <w:top w:val="none" w:sz="0" w:space="0" w:color="auto"/>
        <w:left w:val="none" w:sz="0" w:space="0" w:color="auto"/>
        <w:bottom w:val="none" w:sz="0" w:space="0" w:color="auto"/>
        <w:right w:val="none" w:sz="0" w:space="0" w:color="auto"/>
      </w:divBdr>
    </w:div>
    <w:div w:id="951402574">
      <w:marLeft w:val="480"/>
      <w:marRight w:val="0"/>
      <w:marTop w:val="0"/>
      <w:marBottom w:val="0"/>
      <w:divBdr>
        <w:top w:val="none" w:sz="0" w:space="0" w:color="auto"/>
        <w:left w:val="none" w:sz="0" w:space="0" w:color="auto"/>
        <w:bottom w:val="none" w:sz="0" w:space="0" w:color="auto"/>
        <w:right w:val="none" w:sz="0" w:space="0" w:color="auto"/>
      </w:divBdr>
    </w:div>
    <w:div w:id="951475895">
      <w:marLeft w:val="480"/>
      <w:marRight w:val="0"/>
      <w:marTop w:val="0"/>
      <w:marBottom w:val="0"/>
      <w:divBdr>
        <w:top w:val="none" w:sz="0" w:space="0" w:color="auto"/>
        <w:left w:val="none" w:sz="0" w:space="0" w:color="auto"/>
        <w:bottom w:val="none" w:sz="0" w:space="0" w:color="auto"/>
        <w:right w:val="none" w:sz="0" w:space="0" w:color="auto"/>
      </w:divBdr>
    </w:div>
    <w:div w:id="951518098">
      <w:marLeft w:val="480"/>
      <w:marRight w:val="0"/>
      <w:marTop w:val="0"/>
      <w:marBottom w:val="0"/>
      <w:divBdr>
        <w:top w:val="none" w:sz="0" w:space="0" w:color="auto"/>
        <w:left w:val="none" w:sz="0" w:space="0" w:color="auto"/>
        <w:bottom w:val="none" w:sz="0" w:space="0" w:color="auto"/>
        <w:right w:val="none" w:sz="0" w:space="0" w:color="auto"/>
      </w:divBdr>
    </w:div>
    <w:div w:id="951519720">
      <w:marLeft w:val="480"/>
      <w:marRight w:val="0"/>
      <w:marTop w:val="0"/>
      <w:marBottom w:val="0"/>
      <w:divBdr>
        <w:top w:val="none" w:sz="0" w:space="0" w:color="auto"/>
        <w:left w:val="none" w:sz="0" w:space="0" w:color="auto"/>
        <w:bottom w:val="none" w:sz="0" w:space="0" w:color="auto"/>
        <w:right w:val="none" w:sz="0" w:space="0" w:color="auto"/>
      </w:divBdr>
    </w:div>
    <w:div w:id="951521807">
      <w:marLeft w:val="480"/>
      <w:marRight w:val="0"/>
      <w:marTop w:val="0"/>
      <w:marBottom w:val="0"/>
      <w:divBdr>
        <w:top w:val="none" w:sz="0" w:space="0" w:color="auto"/>
        <w:left w:val="none" w:sz="0" w:space="0" w:color="auto"/>
        <w:bottom w:val="none" w:sz="0" w:space="0" w:color="auto"/>
        <w:right w:val="none" w:sz="0" w:space="0" w:color="auto"/>
      </w:divBdr>
    </w:div>
    <w:div w:id="951549540">
      <w:marLeft w:val="480"/>
      <w:marRight w:val="0"/>
      <w:marTop w:val="0"/>
      <w:marBottom w:val="0"/>
      <w:divBdr>
        <w:top w:val="none" w:sz="0" w:space="0" w:color="auto"/>
        <w:left w:val="none" w:sz="0" w:space="0" w:color="auto"/>
        <w:bottom w:val="none" w:sz="0" w:space="0" w:color="auto"/>
        <w:right w:val="none" w:sz="0" w:space="0" w:color="auto"/>
      </w:divBdr>
    </w:div>
    <w:div w:id="951741830">
      <w:marLeft w:val="480"/>
      <w:marRight w:val="0"/>
      <w:marTop w:val="0"/>
      <w:marBottom w:val="0"/>
      <w:divBdr>
        <w:top w:val="none" w:sz="0" w:space="0" w:color="auto"/>
        <w:left w:val="none" w:sz="0" w:space="0" w:color="auto"/>
        <w:bottom w:val="none" w:sz="0" w:space="0" w:color="auto"/>
        <w:right w:val="none" w:sz="0" w:space="0" w:color="auto"/>
      </w:divBdr>
    </w:div>
    <w:div w:id="951783535">
      <w:marLeft w:val="480"/>
      <w:marRight w:val="0"/>
      <w:marTop w:val="0"/>
      <w:marBottom w:val="0"/>
      <w:divBdr>
        <w:top w:val="none" w:sz="0" w:space="0" w:color="auto"/>
        <w:left w:val="none" w:sz="0" w:space="0" w:color="auto"/>
        <w:bottom w:val="none" w:sz="0" w:space="0" w:color="auto"/>
        <w:right w:val="none" w:sz="0" w:space="0" w:color="auto"/>
      </w:divBdr>
    </w:div>
    <w:div w:id="951787100">
      <w:marLeft w:val="480"/>
      <w:marRight w:val="0"/>
      <w:marTop w:val="0"/>
      <w:marBottom w:val="0"/>
      <w:divBdr>
        <w:top w:val="none" w:sz="0" w:space="0" w:color="auto"/>
        <w:left w:val="none" w:sz="0" w:space="0" w:color="auto"/>
        <w:bottom w:val="none" w:sz="0" w:space="0" w:color="auto"/>
        <w:right w:val="none" w:sz="0" w:space="0" w:color="auto"/>
      </w:divBdr>
    </w:div>
    <w:div w:id="951863932">
      <w:marLeft w:val="480"/>
      <w:marRight w:val="0"/>
      <w:marTop w:val="0"/>
      <w:marBottom w:val="0"/>
      <w:divBdr>
        <w:top w:val="none" w:sz="0" w:space="0" w:color="auto"/>
        <w:left w:val="none" w:sz="0" w:space="0" w:color="auto"/>
        <w:bottom w:val="none" w:sz="0" w:space="0" w:color="auto"/>
        <w:right w:val="none" w:sz="0" w:space="0" w:color="auto"/>
      </w:divBdr>
    </w:div>
    <w:div w:id="951935049">
      <w:marLeft w:val="480"/>
      <w:marRight w:val="0"/>
      <w:marTop w:val="0"/>
      <w:marBottom w:val="0"/>
      <w:divBdr>
        <w:top w:val="none" w:sz="0" w:space="0" w:color="auto"/>
        <w:left w:val="none" w:sz="0" w:space="0" w:color="auto"/>
        <w:bottom w:val="none" w:sz="0" w:space="0" w:color="auto"/>
        <w:right w:val="none" w:sz="0" w:space="0" w:color="auto"/>
      </w:divBdr>
    </w:div>
    <w:div w:id="951935801">
      <w:marLeft w:val="480"/>
      <w:marRight w:val="0"/>
      <w:marTop w:val="0"/>
      <w:marBottom w:val="0"/>
      <w:divBdr>
        <w:top w:val="none" w:sz="0" w:space="0" w:color="auto"/>
        <w:left w:val="none" w:sz="0" w:space="0" w:color="auto"/>
        <w:bottom w:val="none" w:sz="0" w:space="0" w:color="auto"/>
        <w:right w:val="none" w:sz="0" w:space="0" w:color="auto"/>
      </w:divBdr>
    </w:div>
    <w:div w:id="951941299">
      <w:marLeft w:val="480"/>
      <w:marRight w:val="0"/>
      <w:marTop w:val="0"/>
      <w:marBottom w:val="0"/>
      <w:divBdr>
        <w:top w:val="none" w:sz="0" w:space="0" w:color="auto"/>
        <w:left w:val="none" w:sz="0" w:space="0" w:color="auto"/>
        <w:bottom w:val="none" w:sz="0" w:space="0" w:color="auto"/>
        <w:right w:val="none" w:sz="0" w:space="0" w:color="auto"/>
      </w:divBdr>
    </w:div>
    <w:div w:id="951976966">
      <w:marLeft w:val="480"/>
      <w:marRight w:val="0"/>
      <w:marTop w:val="0"/>
      <w:marBottom w:val="0"/>
      <w:divBdr>
        <w:top w:val="none" w:sz="0" w:space="0" w:color="auto"/>
        <w:left w:val="none" w:sz="0" w:space="0" w:color="auto"/>
        <w:bottom w:val="none" w:sz="0" w:space="0" w:color="auto"/>
        <w:right w:val="none" w:sz="0" w:space="0" w:color="auto"/>
      </w:divBdr>
    </w:div>
    <w:div w:id="952050716">
      <w:marLeft w:val="480"/>
      <w:marRight w:val="0"/>
      <w:marTop w:val="0"/>
      <w:marBottom w:val="0"/>
      <w:divBdr>
        <w:top w:val="none" w:sz="0" w:space="0" w:color="auto"/>
        <w:left w:val="none" w:sz="0" w:space="0" w:color="auto"/>
        <w:bottom w:val="none" w:sz="0" w:space="0" w:color="auto"/>
        <w:right w:val="none" w:sz="0" w:space="0" w:color="auto"/>
      </w:divBdr>
    </w:div>
    <w:div w:id="952052319">
      <w:marLeft w:val="480"/>
      <w:marRight w:val="0"/>
      <w:marTop w:val="0"/>
      <w:marBottom w:val="0"/>
      <w:divBdr>
        <w:top w:val="none" w:sz="0" w:space="0" w:color="auto"/>
        <w:left w:val="none" w:sz="0" w:space="0" w:color="auto"/>
        <w:bottom w:val="none" w:sz="0" w:space="0" w:color="auto"/>
        <w:right w:val="none" w:sz="0" w:space="0" w:color="auto"/>
      </w:divBdr>
    </w:div>
    <w:div w:id="952127699">
      <w:marLeft w:val="480"/>
      <w:marRight w:val="0"/>
      <w:marTop w:val="0"/>
      <w:marBottom w:val="0"/>
      <w:divBdr>
        <w:top w:val="none" w:sz="0" w:space="0" w:color="auto"/>
        <w:left w:val="none" w:sz="0" w:space="0" w:color="auto"/>
        <w:bottom w:val="none" w:sz="0" w:space="0" w:color="auto"/>
        <w:right w:val="none" w:sz="0" w:space="0" w:color="auto"/>
      </w:divBdr>
    </w:div>
    <w:div w:id="952252351">
      <w:marLeft w:val="480"/>
      <w:marRight w:val="0"/>
      <w:marTop w:val="0"/>
      <w:marBottom w:val="0"/>
      <w:divBdr>
        <w:top w:val="none" w:sz="0" w:space="0" w:color="auto"/>
        <w:left w:val="none" w:sz="0" w:space="0" w:color="auto"/>
        <w:bottom w:val="none" w:sz="0" w:space="0" w:color="auto"/>
        <w:right w:val="none" w:sz="0" w:space="0" w:color="auto"/>
      </w:divBdr>
    </w:div>
    <w:div w:id="952323497">
      <w:marLeft w:val="480"/>
      <w:marRight w:val="0"/>
      <w:marTop w:val="0"/>
      <w:marBottom w:val="0"/>
      <w:divBdr>
        <w:top w:val="none" w:sz="0" w:space="0" w:color="auto"/>
        <w:left w:val="none" w:sz="0" w:space="0" w:color="auto"/>
        <w:bottom w:val="none" w:sz="0" w:space="0" w:color="auto"/>
        <w:right w:val="none" w:sz="0" w:space="0" w:color="auto"/>
      </w:divBdr>
    </w:div>
    <w:div w:id="952325090">
      <w:marLeft w:val="480"/>
      <w:marRight w:val="0"/>
      <w:marTop w:val="0"/>
      <w:marBottom w:val="0"/>
      <w:divBdr>
        <w:top w:val="none" w:sz="0" w:space="0" w:color="auto"/>
        <w:left w:val="none" w:sz="0" w:space="0" w:color="auto"/>
        <w:bottom w:val="none" w:sz="0" w:space="0" w:color="auto"/>
        <w:right w:val="none" w:sz="0" w:space="0" w:color="auto"/>
      </w:divBdr>
    </w:div>
    <w:div w:id="952397559">
      <w:marLeft w:val="480"/>
      <w:marRight w:val="0"/>
      <w:marTop w:val="0"/>
      <w:marBottom w:val="0"/>
      <w:divBdr>
        <w:top w:val="none" w:sz="0" w:space="0" w:color="auto"/>
        <w:left w:val="none" w:sz="0" w:space="0" w:color="auto"/>
        <w:bottom w:val="none" w:sz="0" w:space="0" w:color="auto"/>
        <w:right w:val="none" w:sz="0" w:space="0" w:color="auto"/>
      </w:divBdr>
    </w:div>
    <w:div w:id="952398243">
      <w:marLeft w:val="480"/>
      <w:marRight w:val="0"/>
      <w:marTop w:val="0"/>
      <w:marBottom w:val="0"/>
      <w:divBdr>
        <w:top w:val="none" w:sz="0" w:space="0" w:color="auto"/>
        <w:left w:val="none" w:sz="0" w:space="0" w:color="auto"/>
        <w:bottom w:val="none" w:sz="0" w:space="0" w:color="auto"/>
        <w:right w:val="none" w:sz="0" w:space="0" w:color="auto"/>
      </w:divBdr>
    </w:div>
    <w:div w:id="952398271">
      <w:marLeft w:val="480"/>
      <w:marRight w:val="0"/>
      <w:marTop w:val="0"/>
      <w:marBottom w:val="0"/>
      <w:divBdr>
        <w:top w:val="none" w:sz="0" w:space="0" w:color="auto"/>
        <w:left w:val="none" w:sz="0" w:space="0" w:color="auto"/>
        <w:bottom w:val="none" w:sz="0" w:space="0" w:color="auto"/>
        <w:right w:val="none" w:sz="0" w:space="0" w:color="auto"/>
      </w:divBdr>
    </w:div>
    <w:div w:id="952398992">
      <w:marLeft w:val="480"/>
      <w:marRight w:val="0"/>
      <w:marTop w:val="0"/>
      <w:marBottom w:val="0"/>
      <w:divBdr>
        <w:top w:val="none" w:sz="0" w:space="0" w:color="auto"/>
        <w:left w:val="none" w:sz="0" w:space="0" w:color="auto"/>
        <w:bottom w:val="none" w:sz="0" w:space="0" w:color="auto"/>
        <w:right w:val="none" w:sz="0" w:space="0" w:color="auto"/>
      </w:divBdr>
    </w:div>
    <w:div w:id="952440724">
      <w:marLeft w:val="480"/>
      <w:marRight w:val="0"/>
      <w:marTop w:val="0"/>
      <w:marBottom w:val="0"/>
      <w:divBdr>
        <w:top w:val="none" w:sz="0" w:space="0" w:color="auto"/>
        <w:left w:val="none" w:sz="0" w:space="0" w:color="auto"/>
        <w:bottom w:val="none" w:sz="0" w:space="0" w:color="auto"/>
        <w:right w:val="none" w:sz="0" w:space="0" w:color="auto"/>
      </w:divBdr>
    </w:div>
    <w:div w:id="952441212">
      <w:marLeft w:val="480"/>
      <w:marRight w:val="0"/>
      <w:marTop w:val="0"/>
      <w:marBottom w:val="0"/>
      <w:divBdr>
        <w:top w:val="none" w:sz="0" w:space="0" w:color="auto"/>
        <w:left w:val="none" w:sz="0" w:space="0" w:color="auto"/>
        <w:bottom w:val="none" w:sz="0" w:space="0" w:color="auto"/>
        <w:right w:val="none" w:sz="0" w:space="0" w:color="auto"/>
      </w:divBdr>
    </w:div>
    <w:div w:id="952441382">
      <w:marLeft w:val="480"/>
      <w:marRight w:val="0"/>
      <w:marTop w:val="0"/>
      <w:marBottom w:val="0"/>
      <w:divBdr>
        <w:top w:val="none" w:sz="0" w:space="0" w:color="auto"/>
        <w:left w:val="none" w:sz="0" w:space="0" w:color="auto"/>
        <w:bottom w:val="none" w:sz="0" w:space="0" w:color="auto"/>
        <w:right w:val="none" w:sz="0" w:space="0" w:color="auto"/>
      </w:divBdr>
    </w:div>
    <w:div w:id="952516452">
      <w:marLeft w:val="480"/>
      <w:marRight w:val="0"/>
      <w:marTop w:val="0"/>
      <w:marBottom w:val="0"/>
      <w:divBdr>
        <w:top w:val="none" w:sz="0" w:space="0" w:color="auto"/>
        <w:left w:val="none" w:sz="0" w:space="0" w:color="auto"/>
        <w:bottom w:val="none" w:sz="0" w:space="0" w:color="auto"/>
        <w:right w:val="none" w:sz="0" w:space="0" w:color="auto"/>
      </w:divBdr>
    </w:div>
    <w:div w:id="952590859">
      <w:marLeft w:val="480"/>
      <w:marRight w:val="0"/>
      <w:marTop w:val="0"/>
      <w:marBottom w:val="0"/>
      <w:divBdr>
        <w:top w:val="none" w:sz="0" w:space="0" w:color="auto"/>
        <w:left w:val="none" w:sz="0" w:space="0" w:color="auto"/>
        <w:bottom w:val="none" w:sz="0" w:space="0" w:color="auto"/>
        <w:right w:val="none" w:sz="0" w:space="0" w:color="auto"/>
      </w:divBdr>
    </w:div>
    <w:div w:id="952597463">
      <w:marLeft w:val="480"/>
      <w:marRight w:val="0"/>
      <w:marTop w:val="0"/>
      <w:marBottom w:val="0"/>
      <w:divBdr>
        <w:top w:val="none" w:sz="0" w:space="0" w:color="auto"/>
        <w:left w:val="none" w:sz="0" w:space="0" w:color="auto"/>
        <w:bottom w:val="none" w:sz="0" w:space="0" w:color="auto"/>
        <w:right w:val="none" w:sz="0" w:space="0" w:color="auto"/>
      </w:divBdr>
    </w:div>
    <w:div w:id="952597597">
      <w:marLeft w:val="480"/>
      <w:marRight w:val="0"/>
      <w:marTop w:val="0"/>
      <w:marBottom w:val="0"/>
      <w:divBdr>
        <w:top w:val="none" w:sz="0" w:space="0" w:color="auto"/>
        <w:left w:val="none" w:sz="0" w:space="0" w:color="auto"/>
        <w:bottom w:val="none" w:sz="0" w:space="0" w:color="auto"/>
        <w:right w:val="none" w:sz="0" w:space="0" w:color="auto"/>
      </w:divBdr>
    </w:div>
    <w:div w:id="952713037">
      <w:marLeft w:val="480"/>
      <w:marRight w:val="0"/>
      <w:marTop w:val="0"/>
      <w:marBottom w:val="0"/>
      <w:divBdr>
        <w:top w:val="none" w:sz="0" w:space="0" w:color="auto"/>
        <w:left w:val="none" w:sz="0" w:space="0" w:color="auto"/>
        <w:bottom w:val="none" w:sz="0" w:space="0" w:color="auto"/>
        <w:right w:val="none" w:sz="0" w:space="0" w:color="auto"/>
      </w:divBdr>
    </w:div>
    <w:div w:id="952789977">
      <w:marLeft w:val="480"/>
      <w:marRight w:val="0"/>
      <w:marTop w:val="0"/>
      <w:marBottom w:val="0"/>
      <w:divBdr>
        <w:top w:val="none" w:sz="0" w:space="0" w:color="auto"/>
        <w:left w:val="none" w:sz="0" w:space="0" w:color="auto"/>
        <w:bottom w:val="none" w:sz="0" w:space="0" w:color="auto"/>
        <w:right w:val="none" w:sz="0" w:space="0" w:color="auto"/>
      </w:divBdr>
    </w:div>
    <w:div w:id="952827995">
      <w:marLeft w:val="480"/>
      <w:marRight w:val="0"/>
      <w:marTop w:val="0"/>
      <w:marBottom w:val="0"/>
      <w:divBdr>
        <w:top w:val="none" w:sz="0" w:space="0" w:color="auto"/>
        <w:left w:val="none" w:sz="0" w:space="0" w:color="auto"/>
        <w:bottom w:val="none" w:sz="0" w:space="0" w:color="auto"/>
        <w:right w:val="none" w:sz="0" w:space="0" w:color="auto"/>
      </w:divBdr>
    </w:div>
    <w:div w:id="952828769">
      <w:marLeft w:val="480"/>
      <w:marRight w:val="0"/>
      <w:marTop w:val="0"/>
      <w:marBottom w:val="0"/>
      <w:divBdr>
        <w:top w:val="none" w:sz="0" w:space="0" w:color="auto"/>
        <w:left w:val="none" w:sz="0" w:space="0" w:color="auto"/>
        <w:bottom w:val="none" w:sz="0" w:space="0" w:color="auto"/>
        <w:right w:val="none" w:sz="0" w:space="0" w:color="auto"/>
      </w:divBdr>
    </w:div>
    <w:div w:id="952831799">
      <w:marLeft w:val="480"/>
      <w:marRight w:val="0"/>
      <w:marTop w:val="0"/>
      <w:marBottom w:val="0"/>
      <w:divBdr>
        <w:top w:val="none" w:sz="0" w:space="0" w:color="auto"/>
        <w:left w:val="none" w:sz="0" w:space="0" w:color="auto"/>
        <w:bottom w:val="none" w:sz="0" w:space="0" w:color="auto"/>
        <w:right w:val="none" w:sz="0" w:space="0" w:color="auto"/>
      </w:divBdr>
    </w:div>
    <w:div w:id="952832126">
      <w:marLeft w:val="480"/>
      <w:marRight w:val="0"/>
      <w:marTop w:val="0"/>
      <w:marBottom w:val="0"/>
      <w:divBdr>
        <w:top w:val="none" w:sz="0" w:space="0" w:color="auto"/>
        <w:left w:val="none" w:sz="0" w:space="0" w:color="auto"/>
        <w:bottom w:val="none" w:sz="0" w:space="0" w:color="auto"/>
        <w:right w:val="none" w:sz="0" w:space="0" w:color="auto"/>
      </w:divBdr>
    </w:div>
    <w:div w:id="952908530">
      <w:marLeft w:val="480"/>
      <w:marRight w:val="0"/>
      <w:marTop w:val="0"/>
      <w:marBottom w:val="0"/>
      <w:divBdr>
        <w:top w:val="none" w:sz="0" w:space="0" w:color="auto"/>
        <w:left w:val="none" w:sz="0" w:space="0" w:color="auto"/>
        <w:bottom w:val="none" w:sz="0" w:space="0" w:color="auto"/>
        <w:right w:val="none" w:sz="0" w:space="0" w:color="auto"/>
      </w:divBdr>
    </w:div>
    <w:div w:id="952980461">
      <w:marLeft w:val="480"/>
      <w:marRight w:val="0"/>
      <w:marTop w:val="0"/>
      <w:marBottom w:val="0"/>
      <w:divBdr>
        <w:top w:val="none" w:sz="0" w:space="0" w:color="auto"/>
        <w:left w:val="none" w:sz="0" w:space="0" w:color="auto"/>
        <w:bottom w:val="none" w:sz="0" w:space="0" w:color="auto"/>
        <w:right w:val="none" w:sz="0" w:space="0" w:color="auto"/>
      </w:divBdr>
    </w:div>
    <w:div w:id="952982509">
      <w:marLeft w:val="480"/>
      <w:marRight w:val="0"/>
      <w:marTop w:val="0"/>
      <w:marBottom w:val="0"/>
      <w:divBdr>
        <w:top w:val="none" w:sz="0" w:space="0" w:color="auto"/>
        <w:left w:val="none" w:sz="0" w:space="0" w:color="auto"/>
        <w:bottom w:val="none" w:sz="0" w:space="0" w:color="auto"/>
        <w:right w:val="none" w:sz="0" w:space="0" w:color="auto"/>
      </w:divBdr>
    </w:div>
    <w:div w:id="953049991">
      <w:marLeft w:val="480"/>
      <w:marRight w:val="0"/>
      <w:marTop w:val="0"/>
      <w:marBottom w:val="0"/>
      <w:divBdr>
        <w:top w:val="none" w:sz="0" w:space="0" w:color="auto"/>
        <w:left w:val="none" w:sz="0" w:space="0" w:color="auto"/>
        <w:bottom w:val="none" w:sz="0" w:space="0" w:color="auto"/>
        <w:right w:val="none" w:sz="0" w:space="0" w:color="auto"/>
      </w:divBdr>
    </w:div>
    <w:div w:id="953050778">
      <w:marLeft w:val="480"/>
      <w:marRight w:val="0"/>
      <w:marTop w:val="0"/>
      <w:marBottom w:val="0"/>
      <w:divBdr>
        <w:top w:val="none" w:sz="0" w:space="0" w:color="auto"/>
        <w:left w:val="none" w:sz="0" w:space="0" w:color="auto"/>
        <w:bottom w:val="none" w:sz="0" w:space="0" w:color="auto"/>
        <w:right w:val="none" w:sz="0" w:space="0" w:color="auto"/>
      </w:divBdr>
    </w:div>
    <w:div w:id="953100592">
      <w:marLeft w:val="480"/>
      <w:marRight w:val="0"/>
      <w:marTop w:val="0"/>
      <w:marBottom w:val="0"/>
      <w:divBdr>
        <w:top w:val="none" w:sz="0" w:space="0" w:color="auto"/>
        <w:left w:val="none" w:sz="0" w:space="0" w:color="auto"/>
        <w:bottom w:val="none" w:sz="0" w:space="0" w:color="auto"/>
        <w:right w:val="none" w:sz="0" w:space="0" w:color="auto"/>
      </w:divBdr>
    </w:div>
    <w:div w:id="953167975">
      <w:marLeft w:val="480"/>
      <w:marRight w:val="0"/>
      <w:marTop w:val="0"/>
      <w:marBottom w:val="0"/>
      <w:divBdr>
        <w:top w:val="none" w:sz="0" w:space="0" w:color="auto"/>
        <w:left w:val="none" w:sz="0" w:space="0" w:color="auto"/>
        <w:bottom w:val="none" w:sz="0" w:space="0" w:color="auto"/>
        <w:right w:val="none" w:sz="0" w:space="0" w:color="auto"/>
      </w:divBdr>
    </w:div>
    <w:div w:id="953246638">
      <w:marLeft w:val="480"/>
      <w:marRight w:val="0"/>
      <w:marTop w:val="0"/>
      <w:marBottom w:val="0"/>
      <w:divBdr>
        <w:top w:val="none" w:sz="0" w:space="0" w:color="auto"/>
        <w:left w:val="none" w:sz="0" w:space="0" w:color="auto"/>
        <w:bottom w:val="none" w:sz="0" w:space="0" w:color="auto"/>
        <w:right w:val="none" w:sz="0" w:space="0" w:color="auto"/>
      </w:divBdr>
    </w:div>
    <w:div w:id="953319230">
      <w:marLeft w:val="480"/>
      <w:marRight w:val="0"/>
      <w:marTop w:val="0"/>
      <w:marBottom w:val="0"/>
      <w:divBdr>
        <w:top w:val="none" w:sz="0" w:space="0" w:color="auto"/>
        <w:left w:val="none" w:sz="0" w:space="0" w:color="auto"/>
        <w:bottom w:val="none" w:sz="0" w:space="0" w:color="auto"/>
        <w:right w:val="none" w:sz="0" w:space="0" w:color="auto"/>
      </w:divBdr>
    </w:div>
    <w:div w:id="953365835">
      <w:marLeft w:val="480"/>
      <w:marRight w:val="0"/>
      <w:marTop w:val="0"/>
      <w:marBottom w:val="0"/>
      <w:divBdr>
        <w:top w:val="none" w:sz="0" w:space="0" w:color="auto"/>
        <w:left w:val="none" w:sz="0" w:space="0" w:color="auto"/>
        <w:bottom w:val="none" w:sz="0" w:space="0" w:color="auto"/>
        <w:right w:val="none" w:sz="0" w:space="0" w:color="auto"/>
      </w:divBdr>
    </w:div>
    <w:div w:id="953368007">
      <w:marLeft w:val="480"/>
      <w:marRight w:val="0"/>
      <w:marTop w:val="0"/>
      <w:marBottom w:val="0"/>
      <w:divBdr>
        <w:top w:val="none" w:sz="0" w:space="0" w:color="auto"/>
        <w:left w:val="none" w:sz="0" w:space="0" w:color="auto"/>
        <w:bottom w:val="none" w:sz="0" w:space="0" w:color="auto"/>
        <w:right w:val="none" w:sz="0" w:space="0" w:color="auto"/>
      </w:divBdr>
    </w:div>
    <w:div w:id="953368106">
      <w:marLeft w:val="480"/>
      <w:marRight w:val="0"/>
      <w:marTop w:val="0"/>
      <w:marBottom w:val="0"/>
      <w:divBdr>
        <w:top w:val="none" w:sz="0" w:space="0" w:color="auto"/>
        <w:left w:val="none" w:sz="0" w:space="0" w:color="auto"/>
        <w:bottom w:val="none" w:sz="0" w:space="0" w:color="auto"/>
        <w:right w:val="none" w:sz="0" w:space="0" w:color="auto"/>
      </w:divBdr>
    </w:div>
    <w:div w:id="953513041">
      <w:marLeft w:val="480"/>
      <w:marRight w:val="0"/>
      <w:marTop w:val="0"/>
      <w:marBottom w:val="0"/>
      <w:divBdr>
        <w:top w:val="none" w:sz="0" w:space="0" w:color="auto"/>
        <w:left w:val="none" w:sz="0" w:space="0" w:color="auto"/>
        <w:bottom w:val="none" w:sz="0" w:space="0" w:color="auto"/>
        <w:right w:val="none" w:sz="0" w:space="0" w:color="auto"/>
      </w:divBdr>
    </w:div>
    <w:div w:id="953515848">
      <w:marLeft w:val="480"/>
      <w:marRight w:val="0"/>
      <w:marTop w:val="0"/>
      <w:marBottom w:val="0"/>
      <w:divBdr>
        <w:top w:val="none" w:sz="0" w:space="0" w:color="auto"/>
        <w:left w:val="none" w:sz="0" w:space="0" w:color="auto"/>
        <w:bottom w:val="none" w:sz="0" w:space="0" w:color="auto"/>
        <w:right w:val="none" w:sz="0" w:space="0" w:color="auto"/>
      </w:divBdr>
    </w:div>
    <w:div w:id="953563798">
      <w:marLeft w:val="480"/>
      <w:marRight w:val="0"/>
      <w:marTop w:val="0"/>
      <w:marBottom w:val="0"/>
      <w:divBdr>
        <w:top w:val="none" w:sz="0" w:space="0" w:color="auto"/>
        <w:left w:val="none" w:sz="0" w:space="0" w:color="auto"/>
        <w:bottom w:val="none" w:sz="0" w:space="0" w:color="auto"/>
        <w:right w:val="none" w:sz="0" w:space="0" w:color="auto"/>
      </w:divBdr>
    </w:div>
    <w:div w:id="953634717">
      <w:marLeft w:val="480"/>
      <w:marRight w:val="0"/>
      <w:marTop w:val="0"/>
      <w:marBottom w:val="0"/>
      <w:divBdr>
        <w:top w:val="none" w:sz="0" w:space="0" w:color="auto"/>
        <w:left w:val="none" w:sz="0" w:space="0" w:color="auto"/>
        <w:bottom w:val="none" w:sz="0" w:space="0" w:color="auto"/>
        <w:right w:val="none" w:sz="0" w:space="0" w:color="auto"/>
      </w:divBdr>
    </w:div>
    <w:div w:id="953636757">
      <w:marLeft w:val="480"/>
      <w:marRight w:val="0"/>
      <w:marTop w:val="0"/>
      <w:marBottom w:val="0"/>
      <w:divBdr>
        <w:top w:val="none" w:sz="0" w:space="0" w:color="auto"/>
        <w:left w:val="none" w:sz="0" w:space="0" w:color="auto"/>
        <w:bottom w:val="none" w:sz="0" w:space="0" w:color="auto"/>
        <w:right w:val="none" w:sz="0" w:space="0" w:color="auto"/>
      </w:divBdr>
    </w:div>
    <w:div w:id="953637796">
      <w:marLeft w:val="480"/>
      <w:marRight w:val="0"/>
      <w:marTop w:val="0"/>
      <w:marBottom w:val="0"/>
      <w:divBdr>
        <w:top w:val="none" w:sz="0" w:space="0" w:color="auto"/>
        <w:left w:val="none" w:sz="0" w:space="0" w:color="auto"/>
        <w:bottom w:val="none" w:sz="0" w:space="0" w:color="auto"/>
        <w:right w:val="none" w:sz="0" w:space="0" w:color="auto"/>
      </w:divBdr>
    </w:div>
    <w:div w:id="953680008">
      <w:marLeft w:val="480"/>
      <w:marRight w:val="0"/>
      <w:marTop w:val="0"/>
      <w:marBottom w:val="0"/>
      <w:divBdr>
        <w:top w:val="none" w:sz="0" w:space="0" w:color="auto"/>
        <w:left w:val="none" w:sz="0" w:space="0" w:color="auto"/>
        <w:bottom w:val="none" w:sz="0" w:space="0" w:color="auto"/>
        <w:right w:val="none" w:sz="0" w:space="0" w:color="auto"/>
      </w:divBdr>
    </w:div>
    <w:div w:id="953707198">
      <w:marLeft w:val="480"/>
      <w:marRight w:val="0"/>
      <w:marTop w:val="0"/>
      <w:marBottom w:val="0"/>
      <w:divBdr>
        <w:top w:val="none" w:sz="0" w:space="0" w:color="auto"/>
        <w:left w:val="none" w:sz="0" w:space="0" w:color="auto"/>
        <w:bottom w:val="none" w:sz="0" w:space="0" w:color="auto"/>
        <w:right w:val="none" w:sz="0" w:space="0" w:color="auto"/>
      </w:divBdr>
    </w:div>
    <w:div w:id="953756465">
      <w:marLeft w:val="480"/>
      <w:marRight w:val="0"/>
      <w:marTop w:val="0"/>
      <w:marBottom w:val="0"/>
      <w:divBdr>
        <w:top w:val="none" w:sz="0" w:space="0" w:color="auto"/>
        <w:left w:val="none" w:sz="0" w:space="0" w:color="auto"/>
        <w:bottom w:val="none" w:sz="0" w:space="0" w:color="auto"/>
        <w:right w:val="none" w:sz="0" w:space="0" w:color="auto"/>
      </w:divBdr>
    </w:div>
    <w:div w:id="953827763">
      <w:marLeft w:val="480"/>
      <w:marRight w:val="0"/>
      <w:marTop w:val="0"/>
      <w:marBottom w:val="0"/>
      <w:divBdr>
        <w:top w:val="none" w:sz="0" w:space="0" w:color="auto"/>
        <w:left w:val="none" w:sz="0" w:space="0" w:color="auto"/>
        <w:bottom w:val="none" w:sz="0" w:space="0" w:color="auto"/>
        <w:right w:val="none" w:sz="0" w:space="0" w:color="auto"/>
      </w:divBdr>
    </w:div>
    <w:div w:id="953829354">
      <w:marLeft w:val="480"/>
      <w:marRight w:val="0"/>
      <w:marTop w:val="0"/>
      <w:marBottom w:val="0"/>
      <w:divBdr>
        <w:top w:val="none" w:sz="0" w:space="0" w:color="auto"/>
        <w:left w:val="none" w:sz="0" w:space="0" w:color="auto"/>
        <w:bottom w:val="none" w:sz="0" w:space="0" w:color="auto"/>
        <w:right w:val="none" w:sz="0" w:space="0" w:color="auto"/>
      </w:divBdr>
    </w:div>
    <w:div w:id="953831913">
      <w:marLeft w:val="480"/>
      <w:marRight w:val="0"/>
      <w:marTop w:val="0"/>
      <w:marBottom w:val="0"/>
      <w:divBdr>
        <w:top w:val="none" w:sz="0" w:space="0" w:color="auto"/>
        <w:left w:val="none" w:sz="0" w:space="0" w:color="auto"/>
        <w:bottom w:val="none" w:sz="0" w:space="0" w:color="auto"/>
        <w:right w:val="none" w:sz="0" w:space="0" w:color="auto"/>
      </w:divBdr>
    </w:div>
    <w:div w:id="953905088">
      <w:marLeft w:val="480"/>
      <w:marRight w:val="0"/>
      <w:marTop w:val="0"/>
      <w:marBottom w:val="0"/>
      <w:divBdr>
        <w:top w:val="none" w:sz="0" w:space="0" w:color="auto"/>
        <w:left w:val="none" w:sz="0" w:space="0" w:color="auto"/>
        <w:bottom w:val="none" w:sz="0" w:space="0" w:color="auto"/>
        <w:right w:val="none" w:sz="0" w:space="0" w:color="auto"/>
      </w:divBdr>
    </w:div>
    <w:div w:id="954219133">
      <w:marLeft w:val="480"/>
      <w:marRight w:val="0"/>
      <w:marTop w:val="0"/>
      <w:marBottom w:val="0"/>
      <w:divBdr>
        <w:top w:val="none" w:sz="0" w:space="0" w:color="auto"/>
        <w:left w:val="none" w:sz="0" w:space="0" w:color="auto"/>
        <w:bottom w:val="none" w:sz="0" w:space="0" w:color="auto"/>
        <w:right w:val="none" w:sz="0" w:space="0" w:color="auto"/>
      </w:divBdr>
    </w:div>
    <w:div w:id="954287915">
      <w:marLeft w:val="480"/>
      <w:marRight w:val="0"/>
      <w:marTop w:val="0"/>
      <w:marBottom w:val="0"/>
      <w:divBdr>
        <w:top w:val="none" w:sz="0" w:space="0" w:color="auto"/>
        <w:left w:val="none" w:sz="0" w:space="0" w:color="auto"/>
        <w:bottom w:val="none" w:sz="0" w:space="0" w:color="auto"/>
        <w:right w:val="none" w:sz="0" w:space="0" w:color="auto"/>
      </w:divBdr>
    </w:div>
    <w:div w:id="954361022">
      <w:marLeft w:val="480"/>
      <w:marRight w:val="0"/>
      <w:marTop w:val="0"/>
      <w:marBottom w:val="0"/>
      <w:divBdr>
        <w:top w:val="none" w:sz="0" w:space="0" w:color="auto"/>
        <w:left w:val="none" w:sz="0" w:space="0" w:color="auto"/>
        <w:bottom w:val="none" w:sz="0" w:space="0" w:color="auto"/>
        <w:right w:val="none" w:sz="0" w:space="0" w:color="auto"/>
      </w:divBdr>
    </w:div>
    <w:div w:id="954366240">
      <w:marLeft w:val="480"/>
      <w:marRight w:val="0"/>
      <w:marTop w:val="0"/>
      <w:marBottom w:val="0"/>
      <w:divBdr>
        <w:top w:val="none" w:sz="0" w:space="0" w:color="auto"/>
        <w:left w:val="none" w:sz="0" w:space="0" w:color="auto"/>
        <w:bottom w:val="none" w:sz="0" w:space="0" w:color="auto"/>
        <w:right w:val="none" w:sz="0" w:space="0" w:color="auto"/>
      </w:divBdr>
    </w:div>
    <w:div w:id="954412724">
      <w:marLeft w:val="480"/>
      <w:marRight w:val="0"/>
      <w:marTop w:val="0"/>
      <w:marBottom w:val="0"/>
      <w:divBdr>
        <w:top w:val="none" w:sz="0" w:space="0" w:color="auto"/>
        <w:left w:val="none" w:sz="0" w:space="0" w:color="auto"/>
        <w:bottom w:val="none" w:sz="0" w:space="0" w:color="auto"/>
        <w:right w:val="none" w:sz="0" w:space="0" w:color="auto"/>
      </w:divBdr>
    </w:div>
    <w:div w:id="954629747">
      <w:marLeft w:val="480"/>
      <w:marRight w:val="0"/>
      <w:marTop w:val="0"/>
      <w:marBottom w:val="0"/>
      <w:divBdr>
        <w:top w:val="none" w:sz="0" w:space="0" w:color="auto"/>
        <w:left w:val="none" w:sz="0" w:space="0" w:color="auto"/>
        <w:bottom w:val="none" w:sz="0" w:space="0" w:color="auto"/>
        <w:right w:val="none" w:sz="0" w:space="0" w:color="auto"/>
      </w:divBdr>
    </w:div>
    <w:div w:id="954673905">
      <w:marLeft w:val="480"/>
      <w:marRight w:val="0"/>
      <w:marTop w:val="0"/>
      <w:marBottom w:val="0"/>
      <w:divBdr>
        <w:top w:val="none" w:sz="0" w:space="0" w:color="auto"/>
        <w:left w:val="none" w:sz="0" w:space="0" w:color="auto"/>
        <w:bottom w:val="none" w:sz="0" w:space="0" w:color="auto"/>
        <w:right w:val="none" w:sz="0" w:space="0" w:color="auto"/>
      </w:divBdr>
    </w:div>
    <w:div w:id="954674607">
      <w:marLeft w:val="480"/>
      <w:marRight w:val="0"/>
      <w:marTop w:val="0"/>
      <w:marBottom w:val="0"/>
      <w:divBdr>
        <w:top w:val="none" w:sz="0" w:space="0" w:color="auto"/>
        <w:left w:val="none" w:sz="0" w:space="0" w:color="auto"/>
        <w:bottom w:val="none" w:sz="0" w:space="0" w:color="auto"/>
        <w:right w:val="none" w:sz="0" w:space="0" w:color="auto"/>
      </w:divBdr>
    </w:div>
    <w:div w:id="954678507">
      <w:marLeft w:val="480"/>
      <w:marRight w:val="0"/>
      <w:marTop w:val="0"/>
      <w:marBottom w:val="0"/>
      <w:divBdr>
        <w:top w:val="none" w:sz="0" w:space="0" w:color="auto"/>
        <w:left w:val="none" w:sz="0" w:space="0" w:color="auto"/>
        <w:bottom w:val="none" w:sz="0" w:space="0" w:color="auto"/>
        <w:right w:val="none" w:sz="0" w:space="0" w:color="auto"/>
      </w:divBdr>
    </w:div>
    <w:div w:id="954680102">
      <w:marLeft w:val="480"/>
      <w:marRight w:val="0"/>
      <w:marTop w:val="0"/>
      <w:marBottom w:val="0"/>
      <w:divBdr>
        <w:top w:val="none" w:sz="0" w:space="0" w:color="auto"/>
        <w:left w:val="none" w:sz="0" w:space="0" w:color="auto"/>
        <w:bottom w:val="none" w:sz="0" w:space="0" w:color="auto"/>
        <w:right w:val="none" w:sz="0" w:space="0" w:color="auto"/>
      </w:divBdr>
    </w:div>
    <w:div w:id="954751582">
      <w:marLeft w:val="480"/>
      <w:marRight w:val="0"/>
      <w:marTop w:val="0"/>
      <w:marBottom w:val="0"/>
      <w:divBdr>
        <w:top w:val="none" w:sz="0" w:space="0" w:color="auto"/>
        <w:left w:val="none" w:sz="0" w:space="0" w:color="auto"/>
        <w:bottom w:val="none" w:sz="0" w:space="0" w:color="auto"/>
        <w:right w:val="none" w:sz="0" w:space="0" w:color="auto"/>
      </w:divBdr>
    </w:div>
    <w:div w:id="954796512">
      <w:marLeft w:val="480"/>
      <w:marRight w:val="0"/>
      <w:marTop w:val="0"/>
      <w:marBottom w:val="0"/>
      <w:divBdr>
        <w:top w:val="none" w:sz="0" w:space="0" w:color="auto"/>
        <w:left w:val="none" w:sz="0" w:space="0" w:color="auto"/>
        <w:bottom w:val="none" w:sz="0" w:space="0" w:color="auto"/>
        <w:right w:val="none" w:sz="0" w:space="0" w:color="auto"/>
      </w:divBdr>
    </w:div>
    <w:div w:id="954796614">
      <w:marLeft w:val="480"/>
      <w:marRight w:val="0"/>
      <w:marTop w:val="0"/>
      <w:marBottom w:val="0"/>
      <w:divBdr>
        <w:top w:val="none" w:sz="0" w:space="0" w:color="auto"/>
        <w:left w:val="none" w:sz="0" w:space="0" w:color="auto"/>
        <w:bottom w:val="none" w:sz="0" w:space="0" w:color="auto"/>
        <w:right w:val="none" w:sz="0" w:space="0" w:color="auto"/>
      </w:divBdr>
    </w:div>
    <w:div w:id="954941484">
      <w:marLeft w:val="480"/>
      <w:marRight w:val="0"/>
      <w:marTop w:val="0"/>
      <w:marBottom w:val="0"/>
      <w:divBdr>
        <w:top w:val="none" w:sz="0" w:space="0" w:color="auto"/>
        <w:left w:val="none" w:sz="0" w:space="0" w:color="auto"/>
        <w:bottom w:val="none" w:sz="0" w:space="0" w:color="auto"/>
        <w:right w:val="none" w:sz="0" w:space="0" w:color="auto"/>
      </w:divBdr>
    </w:div>
    <w:div w:id="954991768">
      <w:marLeft w:val="480"/>
      <w:marRight w:val="0"/>
      <w:marTop w:val="0"/>
      <w:marBottom w:val="0"/>
      <w:divBdr>
        <w:top w:val="none" w:sz="0" w:space="0" w:color="auto"/>
        <w:left w:val="none" w:sz="0" w:space="0" w:color="auto"/>
        <w:bottom w:val="none" w:sz="0" w:space="0" w:color="auto"/>
        <w:right w:val="none" w:sz="0" w:space="0" w:color="auto"/>
      </w:divBdr>
    </w:div>
    <w:div w:id="955017876">
      <w:marLeft w:val="480"/>
      <w:marRight w:val="0"/>
      <w:marTop w:val="0"/>
      <w:marBottom w:val="0"/>
      <w:divBdr>
        <w:top w:val="none" w:sz="0" w:space="0" w:color="auto"/>
        <w:left w:val="none" w:sz="0" w:space="0" w:color="auto"/>
        <w:bottom w:val="none" w:sz="0" w:space="0" w:color="auto"/>
        <w:right w:val="none" w:sz="0" w:space="0" w:color="auto"/>
      </w:divBdr>
    </w:div>
    <w:div w:id="955136356">
      <w:marLeft w:val="480"/>
      <w:marRight w:val="0"/>
      <w:marTop w:val="0"/>
      <w:marBottom w:val="0"/>
      <w:divBdr>
        <w:top w:val="none" w:sz="0" w:space="0" w:color="auto"/>
        <w:left w:val="none" w:sz="0" w:space="0" w:color="auto"/>
        <w:bottom w:val="none" w:sz="0" w:space="0" w:color="auto"/>
        <w:right w:val="none" w:sz="0" w:space="0" w:color="auto"/>
      </w:divBdr>
    </w:div>
    <w:div w:id="955215627">
      <w:marLeft w:val="480"/>
      <w:marRight w:val="0"/>
      <w:marTop w:val="0"/>
      <w:marBottom w:val="0"/>
      <w:divBdr>
        <w:top w:val="none" w:sz="0" w:space="0" w:color="auto"/>
        <w:left w:val="none" w:sz="0" w:space="0" w:color="auto"/>
        <w:bottom w:val="none" w:sz="0" w:space="0" w:color="auto"/>
        <w:right w:val="none" w:sz="0" w:space="0" w:color="auto"/>
      </w:divBdr>
    </w:div>
    <w:div w:id="955254354">
      <w:marLeft w:val="480"/>
      <w:marRight w:val="0"/>
      <w:marTop w:val="0"/>
      <w:marBottom w:val="0"/>
      <w:divBdr>
        <w:top w:val="none" w:sz="0" w:space="0" w:color="auto"/>
        <w:left w:val="none" w:sz="0" w:space="0" w:color="auto"/>
        <w:bottom w:val="none" w:sz="0" w:space="0" w:color="auto"/>
        <w:right w:val="none" w:sz="0" w:space="0" w:color="auto"/>
      </w:divBdr>
    </w:div>
    <w:div w:id="955284694">
      <w:marLeft w:val="480"/>
      <w:marRight w:val="0"/>
      <w:marTop w:val="0"/>
      <w:marBottom w:val="0"/>
      <w:divBdr>
        <w:top w:val="none" w:sz="0" w:space="0" w:color="auto"/>
        <w:left w:val="none" w:sz="0" w:space="0" w:color="auto"/>
        <w:bottom w:val="none" w:sz="0" w:space="0" w:color="auto"/>
        <w:right w:val="none" w:sz="0" w:space="0" w:color="auto"/>
      </w:divBdr>
    </w:div>
    <w:div w:id="955327922">
      <w:marLeft w:val="480"/>
      <w:marRight w:val="0"/>
      <w:marTop w:val="0"/>
      <w:marBottom w:val="0"/>
      <w:divBdr>
        <w:top w:val="none" w:sz="0" w:space="0" w:color="auto"/>
        <w:left w:val="none" w:sz="0" w:space="0" w:color="auto"/>
        <w:bottom w:val="none" w:sz="0" w:space="0" w:color="auto"/>
        <w:right w:val="none" w:sz="0" w:space="0" w:color="auto"/>
      </w:divBdr>
    </w:div>
    <w:div w:id="955329673">
      <w:marLeft w:val="480"/>
      <w:marRight w:val="0"/>
      <w:marTop w:val="0"/>
      <w:marBottom w:val="0"/>
      <w:divBdr>
        <w:top w:val="none" w:sz="0" w:space="0" w:color="auto"/>
        <w:left w:val="none" w:sz="0" w:space="0" w:color="auto"/>
        <w:bottom w:val="none" w:sz="0" w:space="0" w:color="auto"/>
        <w:right w:val="none" w:sz="0" w:space="0" w:color="auto"/>
      </w:divBdr>
    </w:div>
    <w:div w:id="955332524">
      <w:marLeft w:val="480"/>
      <w:marRight w:val="0"/>
      <w:marTop w:val="0"/>
      <w:marBottom w:val="0"/>
      <w:divBdr>
        <w:top w:val="none" w:sz="0" w:space="0" w:color="auto"/>
        <w:left w:val="none" w:sz="0" w:space="0" w:color="auto"/>
        <w:bottom w:val="none" w:sz="0" w:space="0" w:color="auto"/>
        <w:right w:val="none" w:sz="0" w:space="0" w:color="auto"/>
      </w:divBdr>
    </w:div>
    <w:div w:id="955335378">
      <w:marLeft w:val="480"/>
      <w:marRight w:val="0"/>
      <w:marTop w:val="0"/>
      <w:marBottom w:val="0"/>
      <w:divBdr>
        <w:top w:val="none" w:sz="0" w:space="0" w:color="auto"/>
        <w:left w:val="none" w:sz="0" w:space="0" w:color="auto"/>
        <w:bottom w:val="none" w:sz="0" w:space="0" w:color="auto"/>
        <w:right w:val="none" w:sz="0" w:space="0" w:color="auto"/>
      </w:divBdr>
    </w:div>
    <w:div w:id="955402302">
      <w:marLeft w:val="480"/>
      <w:marRight w:val="0"/>
      <w:marTop w:val="0"/>
      <w:marBottom w:val="0"/>
      <w:divBdr>
        <w:top w:val="none" w:sz="0" w:space="0" w:color="auto"/>
        <w:left w:val="none" w:sz="0" w:space="0" w:color="auto"/>
        <w:bottom w:val="none" w:sz="0" w:space="0" w:color="auto"/>
        <w:right w:val="none" w:sz="0" w:space="0" w:color="auto"/>
      </w:divBdr>
    </w:div>
    <w:div w:id="955404904">
      <w:marLeft w:val="480"/>
      <w:marRight w:val="0"/>
      <w:marTop w:val="0"/>
      <w:marBottom w:val="0"/>
      <w:divBdr>
        <w:top w:val="none" w:sz="0" w:space="0" w:color="auto"/>
        <w:left w:val="none" w:sz="0" w:space="0" w:color="auto"/>
        <w:bottom w:val="none" w:sz="0" w:space="0" w:color="auto"/>
        <w:right w:val="none" w:sz="0" w:space="0" w:color="auto"/>
      </w:divBdr>
    </w:div>
    <w:div w:id="955451703">
      <w:marLeft w:val="480"/>
      <w:marRight w:val="0"/>
      <w:marTop w:val="0"/>
      <w:marBottom w:val="0"/>
      <w:divBdr>
        <w:top w:val="none" w:sz="0" w:space="0" w:color="auto"/>
        <w:left w:val="none" w:sz="0" w:space="0" w:color="auto"/>
        <w:bottom w:val="none" w:sz="0" w:space="0" w:color="auto"/>
        <w:right w:val="none" w:sz="0" w:space="0" w:color="auto"/>
      </w:divBdr>
    </w:div>
    <w:div w:id="955454555">
      <w:marLeft w:val="480"/>
      <w:marRight w:val="0"/>
      <w:marTop w:val="0"/>
      <w:marBottom w:val="0"/>
      <w:divBdr>
        <w:top w:val="none" w:sz="0" w:space="0" w:color="auto"/>
        <w:left w:val="none" w:sz="0" w:space="0" w:color="auto"/>
        <w:bottom w:val="none" w:sz="0" w:space="0" w:color="auto"/>
        <w:right w:val="none" w:sz="0" w:space="0" w:color="auto"/>
      </w:divBdr>
    </w:div>
    <w:div w:id="955529389">
      <w:marLeft w:val="480"/>
      <w:marRight w:val="0"/>
      <w:marTop w:val="0"/>
      <w:marBottom w:val="0"/>
      <w:divBdr>
        <w:top w:val="none" w:sz="0" w:space="0" w:color="auto"/>
        <w:left w:val="none" w:sz="0" w:space="0" w:color="auto"/>
        <w:bottom w:val="none" w:sz="0" w:space="0" w:color="auto"/>
        <w:right w:val="none" w:sz="0" w:space="0" w:color="auto"/>
      </w:divBdr>
    </w:div>
    <w:div w:id="955717159">
      <w:marLeft w:val="480"/>
      <w:marRight w:val="0"/>
      <w:marTop w:val="0"/>
      <w:marBottom w:val="0"/>
      <w:divBdr>
        <w:top w:val="none" w:sz="0" w:space="0" w:color="auto"/>
        <w:left w:val="none" w:sz="0" w:space="0" w:color="auto"/>
        <w:bottom w:val="none" w:sz="0" w:space="0" w:color="auto"/>
        <w:right w:val="none" w:sz="0" w:space="0" w:color="auto"/>
      </w:divBdr>
    </w:div>
    <w:div w:id="955720176">
      <w:marLeft w:val="480"/>
      <w:marRight w:val="0"/>
      <w:marTop w:val="0"/>
      <w:marBottom w:val="0"/>
      <w:divBdr>
        <w:top w:val="none" w:sz="0" w:space="0" w:color="auto"/>
        <w:left w:val="none" w:sz="0" w:space="0" w:color="auto"/>
        <w:bottom w:val="none" w:sz="0" w:space="0" w:color="auto"/>
        <w:right w:val="none" w:sz="0" w:space="0" w:color="auto"/>
      </w:divBdr>
    </w:div>
    <w:div w:id="955720527">
      <w:marLeft w:val="480"/>
      <w:marRight w:val="0"/>
      <w:marTop w:val="0"/>
      <w:marBottom w:val="0"/>
      <w:divBdr>
        <w:top w:val="none" w:sz="0" w:space="0" w:color="auto"/>
        <w:left w:val="none" w:sz="0" w:space="0" w:color="auto"/>
        <w:bottom w:val="none" w:sz="0" w:space="0" w:color="auto"/>
        <w:right w:val="none" w:sz="0" w:space="0" w:color="auto"/>
      </w:divBdr>
    </w:div>
    <w:div w:id="955722623">
      <w:marLeft w:val="480"/>
      <w:marRight w:val="0"/>
      <w:marTop w:val="0"/>
      <w:marBottom w:val="0"/>
      <w:divBdr>
        <w:top w:val="none" w:sz="0" w:space="0" w:color="auto"/>
        <w:left w:val="none" w:sz="0" w:space="0" w:color="auto"/>
        <w:bottom w:val="none" w:sz="0" w:space="0" w:color="auto"/>
        <w:right w:val="none" w:sz="0" w:space="0" w:color="auto"/>
      </w:divBdr>
    </w:div>
    <w:div w:id="955790930">
      <w:marLeft w:val="480"/>
      <w:marRight w:val="0"/>
      <w:marTop w:val="0"/>
      <w:marBottom w:val="0"/>
      <w:divBdr>
        <w:top w:val="none" w:sz="0" w:space="0" w:color="auto"/>
        <w:left w:val="none" w:sz="0" w:space="0" w:color="auto"/>
        <w:bottom w:val="none" w:sz="0" w:space="0" w:color="auto"/>
        <w:right w:val="none" w:sz="0" w:space="0" w:color="auto"/>
      </w:divBdr>
    </w:div>
    <w:div w:id="955864770">
      <w:marLeft w:val="480"/>
      <w:marRight w:val="0"/>
      <w:marTop w:val="0"/>
      <w:marBottom w:val="0"/>
      <w:divBdr>
        <w:top w:val="none" w:sz="0" w:space="0" w:color="auto"/>
        <w:left w:val="none" w:sz="0" w:space="0" w:color="auto"/>
        <w:bottom w:val="none" w:sz="0" w:space="0" w:color="auto"/>
        <w:right w:val="none" w:sz="0" w:space="0" w:color="auto"/>
      </w:divBdr>
    </w:div>
    <w:div w:id="955867533">
      <w:marLeft w:val="480"/>
      <w:marRight w:val="0"/>
      <w:marTop w:val="0"/>
      <w:marBottom w:val="0"/>
      <w:divBdr>
        <w:top w:val="none" w:sz="0" w:space="0" w:color="auto"/>
        <w:left w:val="none" w:sz="0" w:space="0" w:color="auto"/>
        <w:bottom w:val="none" w:sz="0" w:space="0" w:color="auto"/>
        <w:right w:val="none" w:sz="0" w:space="0" w:color="auto"/>
      </w:divBdr>
    </w:div>
    <w:div w:id="955872118">
      <w:marLeft w:val="480"/>
      <w:marRight w:val="0"/>
      <w:marTop w:val="0"/>
      <w:marBottom w:val="0"/>
      <w:divBdr>
        <w:top w:val="none" w:sz="0" w:space="0" w:color="auto"/>
        <w:left w:val="none" w:sz="0" w:space="0" w:color="auto"/>
        <w:bottom w:val="none" w:sz="0" w:space="0" w:color="auto"/>
        <w:right w:val="none" w:sz="0" w:space="0" w:color="auto"/>
      </w:divBdr>
    </w:div>
    <w:div w:id="955910206">
      <w:marLeft w:val="480"/>
      <w:marRight w:val="0"/>
      <w:marTop w:val="0"/>
      <w:marBottom w:val="0"/>
      <w:divBdr>
        <w:top w:val="none" w:sz="0" w:space="0" w:color="auto"/>
        <w:left w:val="none" w:sz="0" w:space="0" w:color="auto"/>
        <w:bottom w:val="none" w:sz="0" w:space="0" w:color="auto"/>
        <w:right w:val="none" w:sz="0" w:space="0" w:color="auto"/>
      </w:divBdr>
    </w:div>
    <w:div w:id="955982513">
      <w:marLeft w:val="480"/>
      <w:marRight w:val="0"/>
      <w:marTop w:val="0"/>
      <w:marBottom w:val="0"/>
      <w:divBdr>
        <w:top w:val="none" w:sz="0" w:space="0" w:color="auto"/>
        <w:left w:val="none" w:sz="0" w:space="0" w:color="auto"/>
        <w:bottom w:val="none" w:sz="0" w:space="0" w:color="auto"/>
        <w:right w:val="none" w:sz="0" w:space="0" w:color="auto"/>
      </w:divBdr>
    </w:div>
    <w:div w:id="955989337">
      <w:marLeft w:val="480"/>
      <w:marRight w:val="0"/>
      <w:marTop w:val="0"/>
      <w:marBottom w:val="0"/>
      <w:divBdr>
        <w:top w:val="none" w:sz="0" w:space="0" w:color="auto"/>
        <w:left w:val="none" w:sz="0" w:space="0" w:color="auto"/>
        <w:bottom w:val="none" w:sz="0" w:space="0" w:color="auto"/>
        <w:right w:val="none" w:sz="0" w:space="0" w:color="auto"/>
      </w:divBdr>
    </w:div>
    <w:div w:id="956132890">
      <w:marLeft w:val="480"/>
      <w:marRight w:val="0"/>
      <w:marTop w:val="0"/>
      <w:marBottom w:val="0"/>
      <w:divBdr>
        <w:top w:val="none" w:sz="0" w:space="0" w:color="auto"/>
        <w:left w:val="none" w:sz="0" w:space="0" w:color="auto"/>
        <w:bottom w:val="none" w:sz="0" w:space="0" w:color="auto"/>
        <w:right w:val="none" w:sz="0" w:space="0" w:color="auto"/>
      </w:divBdr>
    </w:div>
    <w:div w:id="956182791">
      <w:marLeft w:val="480"/>
      <w:marRight w:val="0"/>
      <w:marTop w:val="0"/>
      <w:marBottom w:val="0"/>
      <w:divBdr>
        <w:top w:val="none" w:sz="0" w:space="0" w:color="auto"/>
        <w:left w:val="none" w:sz="0" w:space="0" w:color="auto"/>
        <w:bottom w:val="none" w:sz="0" w:space="0" w:color="auto"/>
        <w:right w:val="none" w:sz="0" w:space="0" w:color="auto"/>
      </w:divBdr>
    </w:div>
    <w:div w:id="956183575">
      <w:marLeft w:val="480"/>
      <w:marRight w:val="0"/>
      <w:marTop w:val="0"/>
      <w:marBottom w:val="0"/>
      <w:divBdr>
        <w:top w:val="none" w:sz="0" w:space="0" w:color="auto"/>
        <w:left w:val="none" w:sz="0" w:space="0" w:color="auto"/>
        <w:bottom w:val="none" w:sz="0" w:space="0" w:color="auto"/>
        <w:right w:val="none" w:sz="0" w:space="0" w:color="auto"/>
      </w:divBdr>
    </w:div>
    <w:div w:id="956254075">
      <w:marLeft w:val="480"/>
      <w:marRight w:val="0"/>
      <w:marTop w:val="0"/>
      <w:marBottom w:val="0"/>
      <w:divBdr>
        <w:top w:val="none" w:sz="0" w:space="0" w:color="auto"/>
        <w:left w:val="none" w:sz="0" w:space="0" w:color="auto"/>
        <w:bottom w:val="none" w:sz="0" w:space="0" w:color="auto"/>
        <w:right w:val="none" w:sz="0" w:space="0" w:color="auto"/>
      </w:divBdr>
    </w:div>
    <w:div w:id="956330752">
      <w:marLeft w:val="480"/>
      <w:marRight w:val="0"/>
      <w:marTop w:val="0"/>
      <w:marBottom w:val="0"/>
      <w:divBdr>
        <w:top w:val="none" w:sz="0" w:space="0" w:color="auto"/>
        <w:left w:val="none" w:sz="0" w:space="0" w:color="auto"/>
        <w:bottom w:val="none" w:sz="0" w:space="0" w:color="auto"/>
        <w:right w:val="none" w:sz="0" w:space="0" w:color="auto"/>
      </w:divBdr>
    </w:div>
    <w:div w:id="956330782">
      <w:marLeft w:val="480"/>
      <w:marRight w:val="0"/>
      <w:marTop w:val="0"/>
      <w:marBottom w:val="0"/>
      <w:divBdr>
        <w:top w:val="none" w:sz="0" w:space="0" w:color="auto"/>
        <w:left w:val="none" w:sz="0" w:space="0" w:color="auto"/>
        <w:bottom w:val="none" w:sz="0" w:space="0" w:color="auto"/>
        <w:right w:val="none" w:sz="0" w:space="0" w:color="auto"/>
      </w:divBdr>
    </w:div>
    <w:div w:id="956332198">
      <w:marLeft w:val="480"/>
      <w:marRight w:val="0"/>
      <w:marTop w:val="0"/>
      <w:marBottom w:val="0"/>
      <w:divBdr>
        <w:top w:val="none" w:sz="0" w:space="0" w:color="auto"/>
        <w:left w:val="none" w:sz="0" w:space="0" w:color="auto"/>
        <w:bottom w:val="none" w:sz="0" w:space="0" w:color="auto"/>
        <w:right w:val="none" w:sz="0" w:space="0" w:color="auto"/>
      </w:divBdr>
    </w:div>
    <w:div w:id="956371759">
      <w:marLeft w:val="480"/>
      <w:marRight w:val="0"/>
      <w:marTop w:val="0"/>
      <w:marBottom w:val="0"/>
      <w:divBdr>
        <w:top w:val="none" w:sz="0" w:space="0" w:color="auto"/>
        <w:left w:val="none" w:sz="0" w:space="0" w:color="auto"/>
        <w:bottom w:val="none" w:sz="0" w:space="0" w:color="auto"/>
        <w:right w:val="none" w:sz="0" w:space="0" w:color="auto"/>
      </w:divBdr>
    </w:div>
    <w:div w:id="956376295">
      <w:marLeft w:val="480"/>
      <w:marRight w:val="0"/>
      <w:marTop w:val="0"/>
      <w:marBottom w:val="0"/>
      <w:divBdr>
        <w:top w:val="none" w:sz="0" w:space="0" w:color="auto"/>
        <w:left w:val="none" w:sz="0" w:space="0" w:color="auto"/>
        <w:bottom w:val="none" w:sz="0" w:space="0" w:color="auto"/>
        <w:right w:val="none" w:sz="0" w:space="0" w:color="auto"/>
      </w:divBdr>
    </w:div>
    <w:div w:id="956451667">
      <w:marLeft w:val="480"/>
      <w:marRight w:val="0"/>
      <w:marTop w:val="0"/>
      <w:marBottom w:val="0"/>
      <w:divBdr>
        <w:top w:val="none" w:sz="0" w:space="0" w:color="auto"/>
        <w:left w:val="none" w:sz="0" w:space="0" w:color="auto"/>
        <w:bottom w:val="none" w:sz="0" w:space="0" w:color="auto"/>
        <w:right w:val="none" w:sz="0" w:space="0" w:color="auto"/>
      </w:divBdr>
    </w:div>
    <w:div w:id="956523676">
      <w:marLeft w:val="480"/>
      <w:marRight w:val="0"/>
      <w:marTop w:val="0"/>
      <w:marBottom w:val="0"/>
      <w:divBdr>
        <w:top w:val="none" w:sz="0" w:space="0" w:color="auto"/>
        <w:left w:val="none" w:sz="0" w:space="0" w:color="auto"/>
        <w:bottom w:val="none" w:sz="0" w:space="0" w:color="auto"/>
        <w:right w:val="none" w:sz="0" w:space="0" w:color="auto"/>
      </w:divBdr>
    </w:div>
    <w:div w:id="956569252">
      <w:marLeft w:val="480"/>
      <w:marRight w:val="0"/>
      <w:marTop w:val="0"/>
      <w:marBottom w:val="0"/>
      <w:divBdr>
        <w:top w:val="none" w:sz="0" w:space="0" w:color="auto"/>
        <w:left w:val="none" w:sz="0" w:space="0" w:color="auto"/>
        <w:bottom w:val="none" w:sz="0" w:space="0" w:color="auto"/>
        <w:right w:val="none" w:sz="0" w:space="0" w:color="auto"/>
      </w:divBdr>
    </w:div>
    <w:div w:id="956570619">
      <w:marLeft w:val="480"/>
      <w:marRight w:val="0"/>
      <w:marTop w:val="0"/>
      <w:marBottom w:val="0"/>
      <w:divBdr>
        <w:top w:val="none" w:sz="0" w:space="0" w:color="auto"/>
        <w:left w:val="none" w:sz="0" w:space="0" w:color="auto"/>
        <w:bottom w:val="none" w:sz="0" w:space="0" w:color="auto"/>
        <w:right w:val="none" w:sz="0" w:space="0" w:color="auto"/>
      </w:divBdr>
    </w:div>
    <w:div w:id="956713635">
      <w:marLeft w:val="480"/>
      <w:marRight w:val="0"/>
      <w:marTop w:val="0"/>
      <w:marBottom w:val="0"/>
      <w:divBdr>
        <w:top w:val="none" w:sz="0" w:space="0" w:color="auto"/>
        <w:left w:val="none" w:sz="0" w:space="0" w:color="auto"/>
        <w:bottom w:val="none" w:sz="0" w:space="0" w:color="auto"/>
        <w:right w:val="none" w:sz="0" w:space="0" w:color="auto"/>
      </w:divBdr>
    </w:div>
    <w:div w:id="956713874">
      <w:marLeft w:val="480"/>
      <w:marRight w:val="0"/>
      <w:marTop w:val="0"/>
      <w:marBottom w:val="0"/>
      <w:divBdr>
        <w:top w:val="none" w:sz="0" w:space="0" w:color="auto"/>
        <w:left w:val="none" w:sz="0" w:space="0" w:color="auto"/>
        <w:bottom w:val="none" w:sz="0" w:space="0" w:color="auto"/>
        <w:right w:val="none" w:sz="0" w:space="0" w:color="auto"/>
      </w:divBdr>
    </w:div>
    <w:div w:id="956718464">
      <w:marLeft w:val="480"/>
      <w:marRight w:val="0"/>
      <w:marTop w:val="0"/>
      <w:marBottom w:val="0"/>
      <w:divBdr>
        <w:top w:val="none" w:sz="0" w:space="0" w:color="auto"/>
        <w:left w:val="none" w:sz="0" w:space="0" w:color="auto"/>
        <w:bottom w:val="none" w:sz="0" w:space="0" w:color="auto"/>
        <w:right w:val="none" w:sz="0" w:space="0" w:color="auto"/>
      </w:divBdr>
    </w:div>
    <w:div w:id="956761750">
      <w:marLeft w:val="480"/>
      <w:marRight w:val="0"/>
      <w:marTop w:val="0"/>
      <w:marBottom w:val="0"/>
      <w:divBdr>
        <w:top w:val="none" w:sz="0" w:space="0" w:color="auto"/>
        <w:left w:val="none" w:sz="0" w:space="0" w:color="auto"/>
        <w:bottom w:val="none" w:sz="0" w:space="0" w:color="auto"/>
        <w:right w:val="none" w:sz="0" w:space="0" w:color="auto"/>
      </w:divBdr>
    </w:div>
    <w:div w:id="956790592">
      <w:marLeft w:val="480"/>
      <w:marRight w:val="0"/>
      <w:marTop w:val="0"/>
      <w:marBottom w:val="0"/>
      <w:divBdr>
        <w:top w:val="none" w:sz="0" w:space="0" w:color="auto"/>
        <w:left w:val="none" w:sz="0" w:space="0" w:color="auto"/>
        <w:bottom w:val="none" w:sz="0" w:space="0" w:color="auto"/>
        <w:right w:val="none" w:sz="0" w:space="0" w:color="auto"/>
      </w:divBdr>
    </w:div>
    <w:div w:id="956833555">
      <w:marLeft w:val="480"/>
      <w:marRight w:val="0"/>
      <w:marTop w:val="0"/>
      <w:marBottom w:val="0"/>
      <w:divBdr>
        <w:top w:val="none" w:sz="0" w:space="0" w:color="auto"/>
        <w:left w:val="none" w:sz="0" w:space="0" w:color="auto"/>
        <w:bottom w:val="none" w:sz="0" w:space="0" w:color="auto"/>
        <w:right w:val="none" w:sz="0" w:space="0" w:color="auto"/>
      </w:divBdr>
    </w:div>
    <w:div w:id="956834606">
      <w:marLeft w:val="480"/>
      <w:marRight w:val="0"/>
      <w:marTop w:val="0"/>
      <w:marBottom w:val="0"/>
      <w:divBdr>
        <w:top w:val="none" w:sz="0" w:space="0" w:color="auto"/>
        <w:left w:val="none" w:sz="0" w:space="0" w:color="auto"/>
        <w:bottom w:val="none" w:sz="0" w:space="0" w:color="auto"/>
        <w:right w:val="none" w:sz="0" w:space="0" w:color="auto"/>
      </w:divBdr>
    </w:div>
    <w:div w:id="956840023">
      <w:marLeft w:val="480"/>
      <w:marRight w:val="0"/>
      <w:marTop w:val="0"/>
      <w:marBottom w:val="0"/>
      <w:divBdr>
        <w:top w:val="none" w:sz="0" w:space="0" w:color="auto"/>
        <w:left w:val="none" w:sz="0" w:space="0" w:color="auto"/>
        <w:bottom w:val="none" w:sz="0" w:space="0" w:color="auto"/>
        <w:right w:val="none" w:sz="0" w:space="0" w:color="auto"/>
      </w:divBdr>
    </w:div>
    <w:div w:id="956912980">
      <w:marLeft w:val="480"/>
      <w:marRight w:val="0"/>
      <w:marTop w:val="0"/>
      <w:marBottom w:val="0"/>
      <w:divBdr>
        <w:top w:val="none" w:sz="0" w:space="0" w:color="auto"/>
        <w:left w:val="none" w:sz="0" w:space="0" w:color="auto"/>
        <w:bottom w:val="none" w:sz="0" w:space="0" w:color="auto"/>
        <w:right w:val="none" w:sz="0" w:space="0" w:color="auto"/>
      </w:divBdr>
    </w:div>
    <w:div w:id="956982786">
      <w:marLeft w:val="480"/>
      <w:marRight w:val="0"/>
      <w:marTop w:val="0"/>
      <w:marBottom w:val="0"/>
      <w:divBdr>
        <w:top w:val="none" w:sz="0" w:space="0" w:color="auto"/>
        <w:left w:val="none" w:sz="0" w:space="0" w:color="auto"/>
        <w:bottom w:val="none" w:sz="0" w:space="0" w:color="auto"/>
        <w:right w:val="none" w:sz="0" w:space="0" w:color="auto"/>
      </w:divBdr>
    </w:div>
    <w:div w:id="957028563">
      <w:marLeft w:val="480"/>
      <w:marRight w:val="0"/>
      <w:marTop w:val="0"/>
      <w:marBottom w:val="0"/>
      <w:divBdr>
        <w:top w:val="none" w:sz="0" w:space="0" w:color="auto"/>
        <w:left w:val="none" w:sz="0" w:space="0" w:color="auto"/>
        <w:bottom w:val="none" w:sz="0" w:space="0" w:color="auto"/>
        <w:right w:val="none" w:sz="0" w:space="0" w:color="auto"/>
      </w:divBdr>
    </w:div>
    <w:div w:id="957101381">
      <w:marLeft w:val="480"/>
      <w:marRight w:val="0"/>
      <w:marTop w:val="0"/>
      <w:marBottom w:val="0"/>
      <w:divBdr>
        <w:top w:val="none" w:sz="0" w:space="0" w:color="auto"/>
        <w:left w:val="none" w:sz="0" w:space="0" w:color="auto"/>
        <w:bottom w:val="none" w:sz="0" w:space="0" w:color="auto"/>
        <w:right w:val="none" w:sz="0" w:space="0" w:color="auto"/>
      </w:divBdr>
    </w:div>
    <w:div w:id="957107437">
      <w:marLeft w:val="480"/>
      <w:marRight w:val="0"/>
      <w:marTop w:val="0"/>
      <w:marBottom w:val="0"/>
      <w:divBdr>
        <w:top w:val="none" w:sz="0" w:space="0" w:color="auto"/>
        <w:left w:val="none" w:sz="0" w:space="0" w:color="auto"/>
        <w:bottom w:val="none" w:sz="0" w:space="0" w:color="auto"/>
        <w:right w:val="none" w:sz="0" w:space="0" w:color="auto"/>
      </w:divBdr>
    </w:div>
    <w:div w:id="957108214">
      <w:marLeft w:val="480"/>
      <w:marRight w:val="0"/>
      <w:marTop w:val="0"/>
      <w:marBottom w:val="0"/>
      <w:divBdr>
        <w:top w:val="none" w:sz="0" w:space="0" w:color="auto"/>
        <w:left w:val="none" w:sz="0" w:space="0" w:color="auto"/>
        <w:bottom w:val="none" w:sz="0" w:space="0" w:color="auto"/>
        <w:right w:val="none" w:sz="0" w:space="0" w:color="auto"/>
      </w:divBdr>
    </w:div>
    <w:div w:id="957175372">
      <w:marLeft w:val="480"/>
      <w:marRight w:val="0"/>
      <w:marTop w:val="0"/>
      <w:marBottom w:val="0"/>
      <w:divBdr>
        <w:top w:val="none" w:sz="0" w:space="0" w:color="auto"/>
        <w:left w:val="none" w:sz="0" w:space="0" w:color="auto"/>
        <w:bottom w:val="none" w:sz="0" w:space="0" w:color="auto"/>
        <w:right w:val="none" w:sz="0" w:space="0" w:color="auto"/>
      </w:divBdr>
    </w:div>
    <w:div w:id="957175838">
      <w:marLeft w:val="480"/>
      <w:marRight w:val="0"/>
      <w:marTop w:val="0"/>
      <w:marBottom w:val="0"/>
      <w:divBdr>
        <w:top w:val="none" w:sz="0" w:space="0" w:color="auto"/>
        <w:left w:val="none" w:sz="0" w:space="0" w:color="auto"/>
        <w:bottom w:val="none" w:sz="0" w:space="0" w:color="auto"/>
        <w:right w:val="none" w:sz="0" w:space="0" w:color="auto"/>
      </w:divBdr>
    </w:div>
    <w:div w:id="957178588">
      <w:marLeft w:val="480"/>
      <w:marRight w:val="0"/>
      <w:marTop w:val="0"/>
      <w:marBottom w:val="0"/>
      <w:divBdr>
        <w:top w:val="none" w:sz="0" w:space="0" w:color="auto"/>
        <w:left w:val="none" w:sz="0" w:space="0" w:color="auto"/>
        <w:bottom w:val="none" w:sz="0" w:space="0" w:color="auto"/>
        <w:right w:val="none" w:sz="0" w:space="0" w:color="auto"/>
      </w:divBdr>
    </w:div>
    <w:div w:id="957226017">
      <w:marLeft w:val="480"/>
      <w:marRight w:val="0"/>
      <w:marTop w:val="0"/>
      <w:marBottom w:val="0"/>
      <w:divBdr>
        <w:top w:val="none" w:sz="0" w:space="0" w:color="auto"/>
        <w:left w:val="none" w:sz="0" w:space="0" w:color="auto"/>
        <w:bottom w:val="none" w:sz="0" w:space="0" w:color="auto"/>
        <w:right w:val="none" w:sz="0" w:space="0" w:color="auto"/>
      </w:divBdr>
    </w:div>
    <w:div w:id="957300271">
      <w:marLeft w:val="480"/>
      <w:marRight w:val="0"/>
      <w:marTop w:val="0"/>
      <w:marBottom w:val="0"/>
      <w:divBdr>
        <w:top w:val="none" w:sz="0" w:space="0" w:color="auto"/>
        <w:left w:val="none" w:sz="0" w:space="0" w:color="auto"/>
        <w:bottom w:val="none" w:sz="0" w:space="0" w:color="auto"/>
        <w:right w:val="none" w:sz="0" w:space="0" w:color="auto"/>
      </w:divBdr>
    </w:div>
    <w:div w:id="957377632">
      <w:marLeft w:val="480"/>
      <w:marRight w:val="0"/>
      <w:marTop w:val="0"/>
      <w:marBottom w:val="0"/>
      <w:divBdr>
        <w:top w:val="none" w:sz="0" w:space="0" w:color="auto"/>
        <w:left w:val="none" w:sz="0" w:space="0" w:color="auto"/>
        <w:bottom w:val="none" w:sz="0" w:space="0" w:color="auto"/>
        <w:right w:val="none" w:sz="0" w:space="0" w:color="auto"/>
      </w:divBdr>
    </w:div>
    <w:div w:id="957444690">
      <w:marLeft w:val="480"/>
      <w:marRight w:val="0"/>
      <w:marTop w:val="0"/>
      <w:marBottom w:val="0"/>
      <w:divBdr>
        <w:top w:val="none" w:sz="0" w:space="0" w:color="auto"/>
        <w:left w:val="none" w:sz="0" w:space="0" w:color="auto"/>
        <w:bottom w:val="none" w:sz="0" w:space="0" w:color="auto"/>
        <w:right w:val="none" w:sz="0" w:space="0" w:color="auto"/>
      </w:divBdr>
    </w:div>
    <w:div w:id="957489613">
      <w:marLeft w:val="480"/>
      <w:marRight w:val="0"/>
      <w:marTop w:val="0"/>
      <w:marBottom w:val="0"/>
      <w:divBdr>
        <w:top w:val="none" w:sz="0" w:space="0" w:color="auto"/>
        <w:left w:val="none" w:sz="0" w:space="0" w:color="auto"/>
        <w:bottom w:val="none" w:sz="0" w:space="0" w:color="auto"/>
        <w:right w:val="none" w:sz="0" w:space="0" w:color="auto"/>
      </w:divBdr>
    </w:div>
    <w:div w:id="957495324">
      <w:marLeft w:val="480"/>
      <w:marRight w:val="0"/>
      <w:marTop w:val="0"/>
      <w:marBottom w:val="0"/>
      <w:divBdr>
        <w:top w:val="none" w:sz="0" w:space="0" w:color="auto"/>
        <w:left w:val="none" w:sz="0" w:space="0" w:color="auto"/>
        <w:bottom w:val="none" w:sz="0" w:space="0" w:color="auto"/>
        <w:right w:val="none" w:sz="0" w:space="0" w:color="auto"/>
      </w:divBdr>
    </w:div>
    <w:div w:id="957565613">
      <w:marLeft w:val="480"/>
      <w:marRight w:val="0"/>
      <w:marTop w:val="0"/>
      <w:marBottom w:val="0"/>
      <w:divBdr>
        <w:top w:val="none" w:sz="0" w:space="0" w:color="auto"/>
        <w:left w:val="none" w:sz="0" w:space="0" w:color="auto"/>
        <w:bottom w:val="none" w:sz="0" w:space="0" w:color="auto"/>
        <w:right w:val="none" w:sz="0" w:space="0" w:color="auto"/>
      </w:divBdr>
    </w:div>
    <w:div w:id="957567039">
      <w:marLeft w:val="480"/>
      <w:marRight w:val="0"/>
      <w:marTop w:val="0"/>
      <w:marBottom w:val="0"/>
      <w:divBdr>
        <w:top w:val="none" w:sz="0" w:space="0" w:color="auto"/>
        <w:left w:val="none" w:sz="0" w:space="0" w:color="auto"/>
        <w:bottom w:val="none" w:sz="0" w:space="0" w:color="auto"/>
        <w:right w:val="none" w:sz="0" w:space="0" w:color="auto"/>
      </w:divBdr>
    </w:div>
    <w:div w:id="957638756">
      <w:marLeft w:val="480"/>
      <w:marRight w:val="0"/>
      <w:marTop w:val="0"/>
      <w:marBottom w:val="0"/>
      <w:divBdr>
        <w:top w:val="none" w:sz="0" w:space="0" w:color="auto"/>
        <w:left w:val="none" w:sz="0" w:space="0" w:color="auto"/>
        <w:bottom w:val="none" w:sz="0" w:space="0" w:color="auto"/>
        <w:right w:val="none" w:sz="0" w:space="0" w:color="auto"/>
      </w:divBdr>
    </w:div>
    <w:div w:id="957639281">
      <w:marLeft w:val="480"/>
      <w:marRight w:val="0"/>
      <w:marTop w:val="0"/>
      <w:marBottom w:val="0"/>
      <w:divBdr>
        <w:top w:val="none" w:sz="0" w:space="0" w:color="auto"/>
        <w:left w:val="none" w:sz="0" w:space="0" w:color="auto"/>
        <w:bottom w:val="none" w:sz="0" w:space="0" w:color="auto"/>
        <w:right w:val="none" w:sz="0" w:space="0" w:color="auto"/>
      </w:divBdr>
    </w:div>
    <w:div w:id="957644345">
      <w:marLeft w:val="480"/>
      <w:marRight w:val="0"/>
      <w:marTop w:val="0"/>
      <w:marBottom w:val="0"/>
      <w:divBdr>
        <w:top w:val="none" w:sz="0" w:space="0" w:color="auto"/>
        <w:left w:val="none" w:sz="0" w:space="0" w:color="auto"/>
        <w:bottom w:val="none" w:sz="0" w:space="0" w:color="auto"/>
        <w:right w:val="none" w:sz="0" w:space="0" w:color="auto"/>
      </w:divBdr>
    </w:div>
    <w:div w:id="957839279">
      <w:marLeft w:val="480"/>
      <w:marRight w:val="0"/>
      <w:marTop w:val="0"/>
      <w:marBottom w:val="0"/>
      <w:divBdr>
        <w:top w:val="none" w:sz="0" w:space="0" w:color="auto"/>
        <w:left w:val="none" w:sz="0" w:space="0" w:color="auto"/>
        <w:bottom w:val="none" w:sz="0" w:space="0" w:color="auto"/>
        <w:right w:val="none" w:sz="0" w:space="0" w:color="auto"/>
      </w:divBdr>
    </w:div>
    <w:div w:id="957839463">
      <w:marLeft w:val="480"/>
      <w:marRight w:val="0"/>
      <w:marTop w:val="0"/>
      <w:marBottom w:val="0"/>
      <w:divBdr>
        <w:top w:val="none" w:sz="0" w:space="0" w:color="auto"/>
        <w:left w:val="none" w:sz="0" w:space="0" w:color="auto"/>
        <w:bottom w:val="none" w:sz="0" w:space="0" w:color="auto"/>
        <w:right w:val="none" w:sz="0" w:space="0" w:color="auto"/>
      </w:divBdr>
    </w:div>
    <w:div w:id="957880001">
      <w:marLeft w:val="480"/>
      <w:marRight w:val="0"/>
      <w:marTop w:val="0"/>
      <w:marBottom w:val="0"/>
      <w:divBdr>
        <w:top w:val="none" w:sz="0" w:space="0" w:color="auto"/>
        <w:left w:val="none" w:sz="0" w:space="0" w:color="auto"/>
        <w:bottom w:val="none" w:sz="0" w:space="0" w:color="auto"/>
        <w:right w:val="none" w:sz="0" w:space="0" w:color="auto"/>
      </w:divBdr>
    </w:div>
    <w:div w:id="957880848">
      <w:marLeft w:val="480"/>
      <w:marRight w:val="0"/>
      <w:marTop w:val="0"/>
      <w:marBottom w:val="0"/>
      <w:divBdr>
        <w:top w:val="none" w:sz="0" w:space="0" w:color="auto"/>
        <w:left w:val="none" w:sz="0" w:space="0" w:color="auto"/>
        <w:bottom w:val="none" w:sz="0" w:space="0" w:color="auto"/>
        <w:right w:val="none" w:sz="0" w:space="0" w:color="auto"/>
      </w:divBdr>
    </w:div>
    <w:div w:id="957881359">
      <w:marLeft w:val="480"/>
      <w:marRight w:val="0"/>
      <w:marTop w:val="0"/>
      <w:marBottom w:val="0"/>
      <w:divBdr>
        <w:top w:val="none" w:sz="0" w:space="0" w:color="auto"/>
        <w:left w:val="none" w:sz="0" w:space="0" w:color="auto"/>
        <w:bottom w:val="none" w:sz="0" w:space="0" w:color="auto"/>
        <w:right w:val="none" w:sz="0" w:space="0" w:color="auto"/>
      </w:divBdr>
    </w:div>
    <w:div w:id="957952085">
      <w:marLeft w:val="480"/>
      <w:marRight w:val="0"/>
      <w:marTop w:val="0"/>
      <w:marBottom w:val="0"/>
      <w:divBdr>
        <w:top w:val="none" w:sz="0" w:space="0" w:color="auto"/>
        <w:left w:val="none" w:sz="0" w:space="0" w:color="auto"/>
        <w:bottom w:val="none" w:sz="0" w:space="0" w:color="auto"/>
        <w:right w:val="none" w:sz="0" w:space="0" w:color="auto"/>
      </w:divBdr>
    </w:div>
    <w:div w:id="957956964">
      <w:marLeft w:val="480"/>
      <w:marRight w:val="0"/>
      <w:marTop w:val="0"/>
      <w:marBottom w:val="0"/>
      <w:divBdr>
        <w:top w:val="none" w:sz="0" w:space="0" w:color="auto"/>
        <w:left w:val="none" w:sz="0" w:space="0" w:color="auto"/>
        <w:bottom w:val="none" w:sz="0" w:space="0" w:color="auto"/>
        <w:right w:val="none" w:sz="0" w:space="0" w:color="auto"/>
      </w:divBdr>
    </w:div>
    <w:div w:id="958031454">
      <w:marLeft w:val="480"/>
      <w:marRight w:val="0"/>
      <w:marTop w:val="0"/>
      <w:marBottom w:val="0"/>
      <w:divBdr>
        <w:top w:val="none" w:sz="0" w:space="0" w:color="auto"/>
        <w:left w:val="none" w:sz="0" w:space="0" w:color="auto"/>
        <w:bottom w:val="none" w:sz="0" w:space="0" w:color="auto"/>
        <w:right w:val="none" w:sz="0" w:space="0" w:color="auto"/>
      </w:divBdr>
    </w:div>
    <w:div w:id="958074373">
      <w:marLeft w:val="480"/>
      <w:marRight w:val="0"/>
      <w:marTop w:val="0"/>
      <w:marBottom w:val="0"/>
      <w:divBdr>
        <w:top w:val="none" w:sz="0" w:space="0" w:color="auto"/>
        <w:left w:val="none" w:sz="0" w:space="0" w:color="auto"/>
        <w:bottom w:val="none" w:sz="0" w:space="0" w:color="auto"/>
        <w:right w:val="none" w:sz="0" w:space="0" w:color="auto"/>
      </w:divBdr>
    </w:div>
    <w:div w:id="958100400">
      <w:marLeft w:val="480"/>
      <w:marRight w:val="0"/>
      <w:marTop w:val="0"/>
      <w:marBottom w:val="0"/>
      <w:divBdr>
        <w:top w:val="none" w:sz="0" w:space="0" w:color="auto"/>
        <w:left w:val="none" w:sz="0" w:space="0" w:color="auto"/>
        <w:bottom w:val="none" w:sz="0" w:space="0" w:color="auto"/>
        <w:right w:val="none" w:sz="0" w:space="0" w:color="auto"/>
      </w:divBdr>
    </w:div>
    <w:div w:id="958101331">
      <w:marLeft w:val="480"/>
      <w:marRight w:val="0"/>
      <w:marTop w:val="0"/>
      <w:marBottom w:val="0"/>
      <w:divBdr>
        <w:top w:val="none" w:sz="0" w:space="0" w:color="auto"/>
        <w:left w:val="none" w:sz="0" w:space="0" w:color="auto"/>
        <w:bottom w:val="none" w:sz="0" w:space="0" w:color="auto"/>
        <w:right w:val="none" w:sz="0" w:space="0" w:color="auto"/>
      </w:divBdr>
    </w:div>
    <w:div w:id="958103090">
      <w:marLeft w:val="480"/>
      <w:marRight w:val="0"/>
      <w:marTop w:val="0"/>
      <w:marBottom w:val="0"/>
      <w:divBdr>
        <w:top w:val="none" w:sz="0" w:space="0" w:color="auto"/>
        <w:left w:val="none" w:sz="0" w:space="0" w:color="auto"/>
        <w:bottom w:val="none" w:sz="0" w:space="0" w:color="auto"/>
        <w:right w:val="none" w:sz="0" w:space="0" w:color="auto"/>
      </w:divBdr>
    </w:div>
    <w:div w:id="958143673">
      <w:marLeft w:val="480"/>
      <w:marRight w:val="0"/>
      <w:marTop w:val="0"/>
      <w:marBottom w:val="0"/>
      <w:divBdr>
        <w:top w:val="none" w:sz="0" w:space="0" w:color="auto"/>
        <w:left w:val="none" w:sz="0" w:space="0" w:color="auto"/>
        <w:bottom w:val="none" w:sz="0" w:space="0" w:color="auto"/>
        <w:right w:val="none" w:sz="0" w:space="0" w:color="auto"/>
      </w:divBdr>
    </w:div>
    <w:div w:id="958146756">
      <w:marLeft w:val="480"/>
      <w:marRight w:val="0"/>
      <w:marTop w:val="0"/>
      <w:marBottom w:val="0"/>
      <w:divBdr>
        <w:top w:val="none" w:sz="0" w:space="0" w:color="auto"/>
        <w:left w:val="none" w:sz="0" w:space="0" w:color="auto"/>
        <w:bottom w:val="none" w:sz="0" w:space="0" w:color="auto"/>
        <w:right w:val="none" w:sz="0" w:space="0" w:color="auto"/>
      </w:divBdr>
    </w:div>
    <w:div w:id="958147773">
      <w:marLeft w:val="480"/>
      <w:marRight w:val="0"/>
      <w:marTop w:val="0"/>
      <w:marBottom w:val="0"/>
      <w:divBdr>
        <w:top w:val="none" w:sz="0" w:space="0" w:color="auto"/>
        <w:left w:val="none" w:sz="0" w:space="0" w:color="auto"/>
        <w:bottom w:val="none" w:sz="0" w:space="0" w:color="auto"/>
        <w:right w:val="none" w:sz="0" w:space="0" w:color="auto"/>
      </w:divBdr>
    </w:div>
    <w:div w:id="958150999">
      <w:marLeft w:val="480"/>
      <w:marRight w:val="0"/>
      <w:marTop w:val="0"/>
      <w:marBottom w:val="0"/>
      <w:divBdr>
        <w:top w:val="none" w:sz="0" w:space="0" w:color="auto"/>
        <w:left w:val="none" w:sz="0" w:space="0" w:color="auto"/>
        <w:bottom w:val="none" w:sz="0" w:space="0" w:color="auto"/>
        <w:right w:val="none" w:sz="0" w:space="0" w:color="auto"/>
      </w:divBdr>
    </w:div>
    <w:div w:id="958225700">
      <w:marLeft w:val="480"/>
      <w:marRight w:val="0"/>
      <w:marTop w:val="0"/>
      <w:marBottom w:val="0"/>
      <w:divBdr>
        <w:top w:val="none" w:sz="0" w:space="0" w:color="auto"/>
        <w:left w:val="none" w:sz="0" w:space="0" w:color="auto"/>
        <w:bottom w:val="none" w:sz="0" w:space="0" w:color="auto"/>
        <w:right w:val="none" w:sz="0" w:space="0" w:color="auto"/>
      </w:divBdr>
    </w:div>
    <w:div w:id="958267615">
      <w:marLeft w:val="480"/>
      <w:marRight w:val="0"/>
      <w:marTop w:val="0"/>
      <w:marBottom w:val="0"/>
      <w:divBdr>
        <w:top w:val="none" w:sz="0" w:space="0" w:color="auto"/>
        <w:left w:val="none" w:sz="0" w:space="0" w:color="auto"/>
        <w:bottom w:val="none" w:sz="0" w:space="0" w:color="auto"/>
        <w:right w:val="none" w:sz="0" w:space="0" w:color="auto"/>
      </w:divBdr>
    </w:div>
    <w:div w:id="958296489">
      <w:marLeft w:val="480"/>
      <w:marRight w:val="0"/>
      <w:marTop w:val="0"/>
      <w:marBottom w:val="0"/>
      <w:divBdr>
        <w:top w:val="none" w:sz="0" w:space="0" w:color="auto"/>
        <w:left w:val="none" w:sz="0" w:space="0" w:color="auto"/>
        <w:bottom w:val="none" w:sz="0" w:space="0" w:color="auto"/>
        <w:right w:val="none" w:sz="0" w:space="0" w:color="auto"/>
      </w:divBdr>
    </w:div>
    <w:div w:id="958339895">
      <w:marLeft w:val="480"/>
      <w:marRight w:val="0"/>
      <w:marTop w:val="0"/>
      <w:marBottom w:val="0"/>
      <w:divBdr>
        <w:top w:val="none" w:sz="0" w:space="0" w:color="auto"/>
        <w:left w:val="none" w:sz="0" w:space="0" w:color="auto"/>
        <w:bottom w:val="none" w:sz="0" w:space="0" w:color="auto"/>
        <w:right w:val="none" w:sz="0" w:space="0" w:color="auto"/>
      </w:divBdr>
    </w:div>
    <w:div w:id="958343076">
      <w:marLeft w:val="480"/>
      <w:marRight w:val="0"/>
      <w:marTop w:val="0"/>
      <w:marBottom w:val="0"/>
      <w:divBdr>
        <w:top w:val="none" w:sz="0" w:space="0" w:color="auto"/>
        <w:left w:val="none" w:sz="0" w:space="0" w:color="auto"/>
        <w:bottom w:val="none" w:sz="0" w:space="0" w:color="auto"/>
        <w:right w:val="none" w:sz="0" w:space="0" w:color="auto"/>
      </w:divBdr>
    </w:div>
    <w:div w:id="958491926">
      <w:marLeft w:val="480"/>
      <w:marRight w:val="0"/>
      <w:marTop w:val="0"/>
      <w:marBottom w:val="0"/>
      <w:divBdr>
        <w:top w:val="none" w:sz="0" w:space="0" w:color="auto"/>
        <w:left w:val="none" w:sz="0" w:space="0" w:color="auto"/>
        <w:bottom w:val="none" w:sz="0" w:space="0" w:color="auto"/>
        <w:right w:val="none" w:sz="0" w:space="0" w:color="auto"/>
      </w:divBdr>
    </w:div>
    <w:div w:id="958532167">
      <w:marLeft w:val="480"/>
      <w:marRight w:val="0"/>
      <w:marTop w:val="0"/>
      <w:marBottom w:val="0"/>
      <w:divBdr>
        <w:top w:val="none" w:sz="0" w:space="0" w:color="auto"/>
        <w:left w:val="none" w:sz="0" w:space="0" w:color="auto"/>
        <w:bottom w:val="none" w:sz="0" w:space="0" w:color="auto"/>
        <w:right w:val="none" w:sz="0" w:space="0" w:color="auto"/>
      </w:divBdr>
    </w:div>
    <w:div w:id="958532287">
      <w:marLeft w:val="480"/>
      <w:marRight w:val="0"/>
      <w:marTop w:val="0"/>
      <w:marBottom w:val="0"/>
      <w:divBdr>
        <w:top w:val="none" w:sz="0" w:space="0" w:color="auto"/>
        <w:left w:val="none" w:sz="0" w:space="0" w:color="auto"/>
        <w:bottom w:val="none" w:sz="0" w:space="0" w:color="auto"/>
        <w:right w:val="none" w:sz="0" w:space="0" w:color="auto"/>
      </w:divBdr>
    </w:div>
    <w:div w:id="958537557">
      <w:marLeft w:val="480"/>
      <w:marRight w:val="0"/>
      <w:marTop w:val="0"/>
      <w:marBottom w:val="0"/>
      <w:divBdr>
        <w:top w:val="none" w:sz="0" w:space="0" w:color="auto"/>
        <w:left w:val="none" w:sz="0" w:space="0" w:color="auto"/>
        <w:bottom w:val="none" w:sz="0" w:space="0" w:color="auto"/>
        <w:right w:val="none" w:sz="0" w:space="0" w:color="auto"/>
      </w:divBdr>
    </w:div>
    <w:div w:id="958561194">
      <w:marLeft w:val="480"/>
      <w:marRight w:val="0"/>
      <w:marTop w:val="0"/>
      <w:marBottom w:val="0"/>
      <w:divBdr>
        <w:top w:val="none" w:sz="0" w:space="0" w:color="auto"/>
        <w:left w:val="none" w:sz="0" w:space="0" w:color="auto"/>
        <w:bottom w:val="none" w:sz="0" w:space="0" w:color="auto"/>
        <w:right w:val="none" w:sz="0" w:space="0" w:color="auto"/>
      </w:divBdr>
    </w:div>
    <w:div w:id="958603486">
      <w:marLeft w:val="480"/>
      <w:marRight w:val="0"/>
      <w:marTop w:val="0"/>
      <w:marBottom w:val="0"/>
      <w:divBdr>
        <w:top w:val="none" w:sz="0" w:space="0" w:color="auto"/>
        <w:left w:val="none" w:sz="0" w:space="0" w:color="auto"/>
        <w:bottom w:val="none" w:sz="0" w:space="0" w:color="auto"/>
        <w:right w:val="none" w:sz="0" w:space="0" w:color="auto"/>
      </w:divBdr>
    </w:div>
    <w:div w:id="958684360">
      <w:marLeft w:val="480"/>
      <w:marRight w:val="0"/>
      <w:marTop w:val="0"/>
      <w:marBottom w:val="0"/>
      <w:divBdr>
        <w:top w:val="none" w:sz="0" w:space="0" w:color="auto"/>
        <w:left w:val="none" w:sz="0" w:space="0" w:color="auto"/>
        <w:bottom w:val="none" w:sz="0" w:space="0" w:color="auto"/>
        <w:right w:val="none" w:sz="0" w:space="0" w:color="auto"/>
      </w:divBdr>
    </w:div>
    <w:div w:id="958728496">
      <w:marLeft w:val="480"/>
      <w:marRight w:val="0"/>
      <w:marTop w:val="0"/>
      <w:marBottom w:val="0"/>
      <w:divBdr>
        <w:top w:val="none" w:sz="0" w:space="0" w:color="auto"/>
        <w:left w:val="none" w:sz="0" w:space="0" w:color="auto"/>
        <w:bottom w:val="none" w:sz="0" w:space="0" w:color="auto"/>
        <w:right w:val="none" w:sz="0" w:space="0" w:color="auto"/>
      </w:divBdr>
    </w:div>
    <w:div w:id="958728967">
      <w:marLeft w:val="480"/>
      <w:marRight w:val="0"/>
      <w:marTop w:val="0"/>
      <w:marBottom w:val="0"/>
      <w:divBdr>
        <w:top w:val="none" w:sz="0" w:space="0" w:color="auto"/>
        <w:left w:val="none" w:sz="0" w:space="0" w:color="auto"/>
        <w:bottom w:val="none" w:sz="0" w:space="0" w:color="auto"/>
        <w:right w:val="none" w:sz="0" w:space="0" w:color="auto"/>
      </w:divBdr>
    </w:div>
    <w:div w:id="958799680">
      <w:marLeft w:val="480"/>
      <w:marRight w:val="0"/>
      <w:marTop w:val="0"/>
      <w:marBottom w:val="0"/>
      <w:divBdr>
        <w:top w:val="none" w:sz="0" w:space="0" w:color="auto"/>
        <w:left w:val="none" w:sz="0" w:space="0" w:color="auto"/>
        <w:bottom w:val="none" w:sz="0" w:space="0" w:color="auto"/>
        <w:right w:val="none" w:sz="0" w:space="0" w:color="auto"/>
      </w:divBdr>
    </w:div>
    <w:div w:id="958872438">
      <w:marLeft w:val="480"/>
      <w:marRight w:val="0"/>
      <w:marTop w:val="0"/>
      <w:marBottom w:val="0"/>
      <w:divBdr>
        <w:top w:val="none" w:sz="0" w:space="0" w:color="auto"/>
        <w:left w:val="none" w:sz="0" w:space="0" w:color="auto"/>
        <w:bottom w:val="none" w:sz="0" w:space="0" w:color="auto"/>
        <w:right w:val="none" w:sz="0" w:space="0" w:color="auto"/>
      </w:divBdr>
    </w:div>
    <w:div w:id="958881192">
      <w:marLeft w:val="480"/>
      <w:marRight w:val="0"/>
      <w:marTop w:val="0"/>
      <w:marBottom w:val="0"/>
      <w:divBdr>
        <w:top w:val="none" w:sz="0" w:space="0" w:color="auto"/>
        <w:left w:val="none" w:sz="0" w:space="0" w:color="auto"/>
        <w:bottom w:val="none" w:sz="0" w:space="0" w:color="auto"/>
        <w:right w:val="none" w:sz="0" w:space="0" w:color="auto"/>
      </w:divBdr>
    </w:div>
    <w:div w:id="958992212">
      <w:marLeft w:val="480"/>
      <w:marRight w:val="0"/>
      <w:marTop w:val="0"/>
      <w:marBottom w:val="0"/>
      <w:divBdr>
        <w:top w:val="none" w:sz="0" w:space="0" w:color="auto"/>
        <w:left w:val="none" w:sz="0" w:space="0" w:color="auto"/>
        <w:bottom w:val="none" w:sz="0" w:space="0" w:color="auto"/>
        <w:right w:val="none" w:sz="0" w:space="0" w:color="auto"/>
      </w:divBdr>
    </w:div>
    <w:div w:id="959073396">
      <w:marLeft w:val="480"/>
      <w:marRight w:val="0"/>
      <w:marTop w:val="0"/>
      <w:marBottom w:val="0"/>
      <w:divBdr>
        <w:top w:val="none" w:sz="0" w:space="0" w:color="auto"/>
        <w:left w:val="none" w:sz="0" w:space="0" w:color="auto"/>
        <w:bottom w:val="none" w:sz="0" w:space="0" w:color="auto"/>
        <w:right w:val="none" w:sz="0" w:space="0" w:color="auto"/>
      </w:divBdr>
    </w:div>
    <w:div w:id="959267954">
      <w:marLeft w:val="480"/>
      <w:marRight w:val="0"/>
      <w:marTop w:val="0"/>
      <w:marBottom w:val="0"/>
      <w:divBdr>
        <w:top w:val="none" w:sz="0" w:space="0" w:color="auto"/>
        <w:left w:val="none" w:sz="0" w:space="0" w:color="auto"/>
        <w:bottom w:val="none" w:sz="0" w:space="0" w:color="auto"/>
        <w:right w:val="none" w:sz="0" w:space="0" w:color="auto"/>
      </w:divBdr>
    </w:div>
    <w:div w:id="959340799">
      <w:marLeft w:val="480"/>
      <w:marRight w:val="0"/>
      <w:marTop w:val="0"/>
      <w:marBottom w:val="0"/>
      <w:divBdr>
        <w:top w:val="none" w:sz="0" w:space="0" w:color="auto"/>
        <w:left w:val="none" w:sz="0" w:space="0" w:color="auto"/>
        <w:bottom w:val="none" w:sz="0" w:space="0" w:color="auto"/>
        <w:right w:val="none" w:sz="0" w:space="0" w:color="auto"/>
      </w:divBdr>
    </w:div>
    <w:div w:id="959454556">
      <w:marLeft w:val="480"/>
      <w:marRight w:val="0"/>
      <w:marTop w:val="0"/>
      <w:marBottom w:val="0"/>
      <w:divBdr>
        <w:top w:val="none" w:sz="0" w:space="0" w:color="auto"/>
        <w:left w:val="none" w:sz="0" w:space="0" w:color="auto"/>
        <w:bottom w:val="none" w:sz="0" w:space="0" w:color="auto"/>
        <w:right w:val="none" w:sz="0" w:space="0" w:color="auto"/>
      </w:divBdr>
    </w:div>
    <w:div w:id="959579014">
      <w:marLeft w:val="480"/>
      <w:marRight w:val="0"/>
      <w:marTop w:val="0"/>
      <w:marBottom w:val="0"/>
      <w:divBdr>
        <w:top w:val="none" w:sz="0" w:space="0" w:color="auto"/>
        <w:left w:val="none" w:sz="0" w:space="0" w:color="auto"/>
        <w:bottom w:val="none" w:sz="0" w:space="0" w:color="auto"/>
        <w:right w:val="none" w:sz="0" w:space="0" w:color="auto"/>
      </w:divBdr>
    </w:div>
    <w:div w:id="959604435">
      <w:marLeft w:val="480"/>
      <w:marRight w:val="0"/>
      <w:marTop w:val="0"/>
      <w:marBottom w:val="0"/>
      <w:divBdr>
        <w:top w:val="none" w:sz="0" w:space="0" w:color="auto"/>
        <w:left w:val="none" w:sz="0" w:space="0" w:color="auto"/>
        <w:bottom w:val="none" w:sz="0" w:space="0" w:color="auto"/>
        <w:right w:val="none" w:sz="0" w:space="0" w:color="auto"/>
      </w:divBdr>
    </w:div>
    <w:div w:id="959608528">
      <w:marLeft w:val="480"/>
      <w:marRight w:val="0"/>
      <w:marTop w:val="0"/>
      <w:marBottom w:val="0"/>
      <w:divBdr>
        <w:top w:val="none" w:sz="0" w:space="0" w:color="auto"/>
        <w:left w:val="none" w:sz="0" w:space="0" w:color="auto"/>
        <w:bottom w:val="none" w:sz="0" w:space="0" w:color="auto"/>
        <w:right w:val="none" w:sz="0" w:space="0" w:color="auto"/>
      </w:divBdr>
    </w:div>
    <w:div w:id="959608624">
      <w:marLeft w:val="480"/>
      <w:marRight w:val="0"/>
      <w:marTop w:val="0"/>
      <w:marBottom w:val="0"/>
      <w:divBdr>
        <w:top w:val="none" w:sz="0" w:space="0" w:color="auto"/>
        <w:left w:val="none" w:sz="0" w:space="0" w:color="auto"/>
        <w:bottom w:val="none" w:sz="0" w:space="0" w:color="auto"/>
        <w:right w:val="none" w:sz="0" w:space="0" w:color="auto"/>
      </w:divBdr>
    </w:div>
    <w:div w:id="959654027">
      <w:marLeft w:val="480"/>
      <w:marRight w:val="0"/>
      <w:marTop w:val="0"/>
      <w:marBottom w:val="0"/>
      <w:divBdr>
        <w:top w:val="none" w:sz="0" w:space="0" w:color="auto"/>
        <w:left w:val="none" w:sz="0" w:space="0" w:color="auto"/>
        <w:bottom w:val="none" w:sz="0" w:space="0" w:color="auto"/>
        <w:right w:val="none" w:sz="0" w:space="0" w:color="auto"/>
      </w:divBdr>
    </w:div>
    <w:div w:id="959729045">
      <w:marLeft w:val="480"/>
      <w:marRight w:val="0"/>
      <w:marTop w:val="0"/>
      <w:marBottom w:val="0"/>
      <w:divBdr>
        <w:top w:val="none" w:sz="0" w:space="0" w:color="auto"/>
        <w:left w:val="none" w:sz="0" w:space="0" w:color="auto"/>
        <w:bottom w:val="none" w:sz="0" w:space="0" w:color="auto"/>
        <w:right w:val="none" w:sz="0" w:space="0" w:color="auto"/>
      </w:divBdr>
    </w:div>
    <w:div w:id="959729384">
      <w:marLeft w:val="480"/>
      <w:marRight w:val="0"/>
      <w:marTop w:val="0"/>
      <w:marBottom w:val="0"/>
      <w:divBdr>
        <w:top w:val="none" w:sz="0" w:space="0" w:color="auto"/>
        <w:left w:val="none" w:sz="0" w:space="0" w:color="auto"/>
        <w:bottom w:val="none" w:sz="0" w:space="0" w:color="auto"/>
        <w:right w:val="none" w:sz="0" w:space="0" w:color="auto"/>
      </w:divBdr>
    </w:div>
    <w:div w:id="959846084">
      <w:marLeft w:val="480"/>
      <w:marRight w:val="0"/>
      <w:marTop w:val="0"/>
      <w:marBottom w:val="0"/>
      <w:divBdr>
        <w:top w:val="none" w:sz="0" w:space="0" w:color="auto"/>
        <w:left w:val="none" w:sz="0" w:space="0" w:color="auto"/>
        <w:bottom w:val="none" w:sz="0" w:space="0" w:color="auto"/>
        <w:right w:val="none" w:sz="0" w:space="0" w:color="auto"/>
      </w:divBdr>
    </w:div>
    <w:div w:id="959915956">
      <w:marLeft w:val="480"/>
      <w:marRight w:val="0"/>
      <w:marTop w:val="0"/>
      <w:marBottom w:val="0"/>
      <w:divBdr>
        <w:top w:val="none" w:sz="0" w:space="0" w:color="auto"/>
        <w:left w:val="none" w:sz="0" w:space="0" w:color="auto"/>
        <w:bottom w:val="none" w:sz="0" w:space="0" w:color="auto"/>
        <w:right w:val="none" w:sz="0" w:space="0" w:color="auto"/>
      </w:divBdr>
    </w:div>
    <w:div w:id="959989820">
      <w:marLeft w:val="480"/>
      <w:marRight w:val="0"/>
      <w:marTop w:val="0"/>
      <w:marBottom w:val="0"/>
      <w:divBdr>
        <w:top w:val="none" w:sz="0" w:space="0" w:color="auto"/>
        <w:left w:val="none" w:sz="0" w:space="0" w:color="auto"/>
        <w:bottom w:val="none" w:sz="0" w:space="0" w:color="auto"/>
        <w:right w:val="none" w:sz="0" w:space="0" w:color="auto"/>
      </w:divBdr>
    </w:div>
    <w:div w:id="959995290">
      <w:marLeft w:val="480"/>
      <w:marRight w:val="0"/>
      <w:marTop w:val="0"/>
      <w:marBottom w:val="0"/>
      <w:divBdr>
        <w:top w:val="none" w:sz="0" w:space="0" w:color="auto"/>
        <w:left w:val="none" w:sz="0" w:space="0" w:color="auto"/>
        <w:bottom w:val="none" w:sz="0" w:space="0" w:color="auto"/>
        <w:right w:val="none" w:sz="0" w:space="0" w:color="auto"/>
      </w:divBdr>
    </w:div>
    <w:div w:id="960066240">
      <w:marLeft w:val="480"/>
      <w:marRight w:val="0"/>
      <w:marTop w:val="0"/>
      <w:marBottom w:val="0"/>
      <w:divBdr>
        <w:top w:val="none" w:sz="0" w:space="0" w:color="auto"/>
        <w:left w:val="none" w:sz="0" w:space="0" w:color="auto"/>
        <w:bottom w:val="none" w:sz="0" w:space="0" w:color="auto"/>
        <w:right w:val="none" w:sz="0" w:space="0" w:color="auto"/>
      </w:divBdr>
    </w:div>
    <w:div w:id="960107262">
      <w:marLeft w:val="480"/>
      <w:marRight w:val="0"/>
      <w:marTop w:val="0"/>
      <w:marBottom w:val="0"/>
      <w:divBdr>
        <w:top w:val="none" w:sz="0" w:space="0" w:color="auto"/>
        <w:left w:val="none" w:sz="0" w:space="0" w:color="auto"/>
        <w:bottom w:val="none" w:sz="0" w:space="0" w:color="auto"/>
        <w:right w:val="none" w:sz="0" w:space="0" w:color="auto"/>
      </w:divBdr>
    </w:div>
    <w:div w:id="960113332">
      <w:marLeft w:val="480"/>
      <w:marRight w:val="0"/>
      <w:marTop w:val="0"/>
      <w:marBottom w:val="0"/>
      <w:divBdr>
        <w:top w:val="none" w:sz="0" w:space="0" w:color="auto"/>
        <w:left w:val="none" w:sz="0" w:space="0" w:color="auto"/>
        <w:bottom w:val="none" w:sz="0" w:space="0" w:color="auto"/>
        <w:right w:val="none" w:sz="0" w:space="0" w:color="auto"/>
      </w:divBdr>
    </w:div>
    <w:div w:id="960265314">
      <w:marLeft w:val="480"/>
      <w:marRight w:val="0"/>
      <w:marTop w:val="0"/>
      <w:marBottom w:val="0"/>
      <w:divBdr>
        <w:top w:val="none" w:sz="0" w:space="0" w:color="auto"/>
        <w:left w:val="none" w:sz="0" w:space="0" w:color="auto"/>
        <w:bottom w:val="none" w:sz="0" w:space="0" w:color="auto"/>
        <w:right w:val="none" w:sz="0" w:space="0" w:color="auto"/>
      </w:divBdr>
    </w:div>
    <w:div w:id="960266019">
      <w:marLeft w:val="480"/>
      <w:marRight w:val="0"/>
      <w:marTop w:val="0"/>
      <w:marBottom w:val="0"/>
      <w:divBdr>
        <w:top w:val="none" w:sz="0" w:space="0" w:color="auto"/>
        <w:left w:val="none" w:sz="0" w:space="0" w:color="auto"/>
        <w:bottom w:val="none" w:sz="0" w:space="0" w:color="auto"/>
        <w:right w:val="none" w:sz="0" w:space="0" w:color="auto"/>
      </w:divBdr>
    </w:div>
    <w:div w:id="960300880">
      <w:marLeft w:val="480"/>
      <w:marRight w:val="0"/>
      <w:marTop w:val="0"/>
      <w:marBottom w:val="0"/>
      <w:divBdr>
        <w:top w:val="none" w:sz="0" w:space="0" w:color="auto"/>
        <w:left w:val="none" w:sz="0" w:space="0" w:color="auto"/>
        <w:bottom w:val="none" w:sz="0" w:space="0" w:color="auto"/>
        <w:right w:val="none" w:sz="0" w:space="0" w:color="auto"/>
      </w:divBdr>
    </w:div>
    <w:div w:id="960378040">
      <w:marLeft w:val="480"/>
      <w:marRight w:val="0"/>
      <w:marTop w:val="0"/>
      <w:marBottom w:val="0"/>
      <w:divBdr>
        <w:top w:val="none" w:sz="0" w:space="0" w:color="auto"/>
        <w:left w:val="none" w:sz="0" w:space="0" w:color="auto"/>
        <w:bottom w:val="none" w:sz="0" w:space="0" w:color="auto"/>
        <w:right w:val="none" w:sz="0" w:space="0" w:color="auto"/>
      </w:divBdr>
    </w:div>
    <w:div w:id="960378673">
      <w:marLeft w:val="480"/>
      <w:marRight w:val="0"/>
      <w:marTop w:val="0"/>
      <w:marBottom w:val="0"/>
      <w:divBdr>
        <w:top w:val="none" w:sz="0" w:space="0" w:color="auto"/>
        <w:left w:val="none" w:sz="0" w:space="0" w:color="auto"/>
        <w:bottom w:val="none" w:sz="0" w:space="0" w:color="auto"/>
        <w:right w:val="none" w:sz="0" w:space="0" w:color="auto"/>
      </w:divBdr>
    </w:div>
    <w:div w:id="960455873">
      <w:marLeft w:val="480"/>
      <w:marRight w:val="0"/>
      <w:marTop w:val="0"/>
      <w:marBottom w:val="0"/>
      <w:divBdr>
        <w:top w:val="none" w:sz="0" w:space="0" w:color="auto"/>
        <w:left w:val="none" w:sz="0" w:space="0" w:color="auto"/>
        <w:bottom w:val="none" w:sz="0" w:space="0" w:color="auto"/>
        <w:right w:val="none" w:sz="0" w:space="0" w:color="auto"/>
      </w:divBdr>
    </w:div>
    <w:div w:id="960495790">
      <w:marLeft w:val="480"/>
      <w:marRight w:val="0"/>
      <w:marTop w:val="0"/>
      <w:marBottom w:val="0"/>
      <w:divBdr>
        <w:top w:val="none" w:sz="0" w:space="0" w:color="auto"/>
        <w:left w:val="none" w:sz="0" w:space="0" w:color="auto"/>
        <w:bottom w:val="none" w:sz="0" w:space="0" w:color="auto"/>
        <w:right w:val="none" w:sz="0" w:space="0" w:color="auto"/>
      </w:divBdr>
    </w:div>
    <w:div w:id="960498998">
      <w:marLeft w:val="480"/>
      <w:marRight w:val="0"/>
      <w:marTop w:val="0"/>
      <w:marBottom w:val="0"/>
      <w:divBdr>
        <w:top w:val="none" w:sz="0" w:space="0" w:color="auto"/>
        <w:left w:val="none" w:sz="0" w:space="0" w:color="auto"/>
        <w:bottom w:val="none" w:sz="0" w:space="0" w:color="auto"/>
        <w:right w:val="none" w:sz="0" w:space="0" w:color="auto"/>
      </w:divBdr>
    </w:div>
    <w:div w:id="960570405">
      <w:marLeft w:val="480"/>
      <w:marRight w:val="0"/>
      <w:marTop w:val="0"/>
      <w:marBottom w:val="0"/>
      <w:divBdr>
        <w:top w:val="none" w:sz="0" w:space="0" w:color="auto"/>
        <w:left w:val="none" w:sz="0" w:space="0" w:color="auto"/>
        <w:bottom w:val="none" w:sz="0" w:space="0" w:color="auto"/>
        <w:right w:val="none" w:sz="0" w:space="0" w:color="auto"/>
      </w:divBdr>
    </w:div>
    <w:div w:id="960649837">
      <w:marLeft w:val="480"/>
      <w:marRight w:val="0"/>
      <w:marTop w:val="0"/>
      <w:marBottom w:val="0"/>
      <w:divBdr>
        <w:top w:val="none" w:sz="0" w:space="0" w:color="auto"/>
        <w:left w:val="none" w:sz="0" w:space="0" w:color="auto"/>
        <w:bottom w:val="none" w:sz="0" w:space="0" w:color="auto"/>
        <w:right w:val="none" w:sz="0" w:space="0" w:color="auto"/>
      </w:divBdr>
    </w:div>
    <w:div w:id="960693085">
      <w:marLeft w:val="480"/>
      <w:marRight w:val="0"/>
      <w:marTop w:val="0"/>
      <w:marBottom w:val="0"/>
      <w:divBdr>
        <w:top w:val="none" w:sz="0" w:space="0" w:color="auto"/>
        <w:left w:val="none" w:sz="0" w:space="0" w:color="auto"/>
        <w:bottom w:val="none" w:sz="0" w:space="0" w:color="auto"/>
        <w:right w:val="none" w:sz="0" w:space="0" w:color="auto"/>
      </w:divBdr>
    </w:div>
    <w:div w:id="960695094">
      <w:marLeft w:val="480"/>
      <w:marRight w:val="0"/>
      <w:marTop w:val="0"/>
      <w:marBottom w:val="0"/>
      <w:divBdr>
        <w:top w:val="none" w:sz="0" w:space="0" w:color="auto"/>
        <w:left w:val="none" w:sz="0" w:space="0" w:color="auto"/>
        <w:bottom w:val="none" w:sz="0" w:space="0" w:color="auto"/>
        <w:right w:val="none" w:sz="0" w:space="0" w:color="auto"/>
      </w:divBdr>
    </w:div>
    <w:div w:id="960764800">
      <w:marLeft w:val="480"/>
      <w:marRight w:val="0"/>
      <w:marTop w:val="0"/>
      <w:marBottom w:val="0"/>
      <w:divBdr>
        <w:top w:val="none" w:sz="0" w:space="0" w:color="auto"/>
        <w:left w:val="none" w:sz="0" w:space="0" w:color="auto"/>
        <w:bottom w:val="none" w:sz="0" w:space="0" w:color="auto"/>
        <w:right w:val="none" w:sz="0" w:space="0" w:color="auto"/>
      </w:divBdr>
    </w:div>
    <w:div w:id="960767099">
      <w:marLeft w:val="480"/>
      <w:marRight w:val="0"/>
      <w:marTop w:val="0"/>
      <w:marBottom w:val="0"/>
      <w:divBdr>
        <w:top w:val="none" w:sz="0" w:space="0" w:color="auto"/>
        <w:left w:val="none" w:sz="0" w:space="0" w:color="auto"/>
        <w:bottom w:val="none" w:sz="0" w:space="0" w:color="auto"/>
        <w:right w:val="none" w:sz="0" w:space="0" w:color="auto"/>
      </w:divBdr>
    </w:div>
    <w:div w:id="960769849">
      <w:marLeft w:val="480"/>
      <w:marRight w:val="0"/>
      <w:marTop w:val="0"/>
      <w:marBottom w:val="0"/>
      <w:divBdr>
        <w:top w:val="none" w:sz="0" w:space="0" w:color="auto"/>
        <w:left w:val="none" w:sz="0" w:space="0" w:color="auto"/>
        <w:bottom w:val="none" w:sz="0" w:space="0" w:color="auto"/>
        <w:right w:val="none" w:sz="0" w:space="0" w:color="auto"/>
      </w:divBdr>
    </w:div>
    <w:div w:id="960843482">
      <w:marLeft w:val="480"/>
      <w:marRight w:val="0"/>
      <w:marTop w:val="0"/>
      <w:marBottom w:val="0"/>
      <w:divBdr>
        <w:top w:val="none" w:sz="0" w:space="0" w:color="auto"/>
        <w:left w:val="none" w:sz="0" w:space="0" w:color="auto"/>
        <w:bottom w:val="none" w:sz="0" w:space="0" w:color="auto"/>
        <w:right w:val="none" w:sz="0" w:space="0" w:color="auto"/>
      </w:divBdr>
    </w:div>
    <w:div w:id="960919165">
      <w:marLeft w:val="480"/>
      <w:marRight w:val="0"/>
      <w:marTop w:val="0"/>
      <w:marBottom w:val="0"/>
      <w:divBdr>
        <w:top w:val="none" w:sz="0" w:space="0" w:color="auto"/>
        <w:left w:val="none" w:sz="0" w:space="0" w:color="auto"/>
        <w:bottom w:val="none" w:sz="0" w:space="0" w:color="auto"/>
        <w:right w:val="none" w:sz="0" w:space="0" w:color="auto"/>
      </w:divBdr>
    </w:div>
    <w:div w:id="961109108">
      <w:marLeft w:val="480"/>
      <w:marRight w:val="0"/>
      <w:marTop w:val="0"/>
      <w:marBottom w:val="0"/>
      <w:divBdr>
        <w:top w:val="none" w:sz="0" w:space="0" w:color="auto"/>
        <w:left w:val="none" w:sz="0" w:space="0" w:color="auto"/>
        <w:bottom w:val="none" w:sz="0" w:space="0" w:color="auto"/>
        <w:right w:val="none" w:sz="0" w:space="0" w:color="auto"/>
      </w:divBdr>
    </w:div>
    <w:div w:id="961115102">
      <w:marLeft w:val="480"/>
      <w:marRight w:val="0"/>
      <w:marTop w:val="0"/>
      <w:marBottom w:val="0"/>
      <w:divBdr>
        <w:top w:val="none" w:sz="0" w:space="0" w:color="auto"/>
        <w:left w:val="none" w:sz="0" w:space="0" w:color="auto"/>
        <w:bottom w:val="none" w:sz="0" w:space="0" w:color="auto"/>
        <w:right w:val="none" w:sz="0" w:space="0" w:color="auto"/>
      </w:divBdr>
    </w:div>
    <w:div w:id="961154157">
      <w:marLeft w:val="480"/>
      <w:marRight w:val="0"/>
      <w:marTop w:val="0"/>
      <w:marBottom w:val="0"/>
      <w:divBdr>
        <w:top w:val="none" w:sz="0" w:space="0" w:color="auto"/>
        <w:left w:val="none" w:sz="0" w:space="0" w:color="auto"/>
        <w:bottom w:val="none" w:sz="0" w:space="0" w:color="auto"/>
        <w:right w:val="none" w:sz="0" w:space="0" w:color="auto"/>
      </w:divBdr>
    </w:div>
    <w:div w:id="961230438">
      <w:marLeft w:val="480"/>
      <w:marRight w:val="0"/>
      <w:marTop w:val="0"/>
      <w:marBottom w:val="0"/>
      <w:divBdr>
        <w:top w:val="none" w:sz="0" w:space="0" w:color="auto"/>
        <w:left w:val="none" w:sz="0" w:space="0" w:color="auto"/>
        <w:bottom w:val="none" w:sz="0" w:space="0" w:color="auto"/>
        <w:right w:val="none" w:sz="0" w:space="0" w:color="auto"/>
      </w:divBdr>
    </w:div>
    <w:div w:id="961233970">
      <w:marLeft w:val="480"/>
      <w:marRight w:val="0"/>
      <w:marTop w:val="0"/>
      <w:marBottom w:val="0"/>
      <w:divBdr>
        <w:top w:val="none" w:sz="0" w:space="0" w:color="auto"/>
        <w:left w:val="none" w:sz="0" w:space="0" w:color="auto"/>
        <w:bottom w:val="none" w:sz="0" w:space="0" w:color="auto"/>
        <w:right w:val="none" w:sz="0" w:space="0" w:color="auto"/>
      </w:divBdr>
    </w:div>
    <w:div w:id="961307539">
      <w:marLeft w:val="480"/>
      <w:marRight w:val="0"/>
      <w:marTop w:val="0"/>
      <w:marBottom w:val="0"/>
      <w:divBdr>
        <w:top w:val="none" w:sz="0" w:space="0" w:color="auto"/>
        <w:left w:val="none" w:sz="0" w:space="0" w:color="auto"/>
        <w:bottom w:val="none" w:sz="0" w:space="0" w:color="auto"/>
        <w:right w:val="none" w:sz="0" w:space="0" w:color="auto"/>
      </w:divBdr>
    </w:div>
    <w:div w:id="961375129">
      <w:marLeft w:val="480"/>
      <w:marRight w:val="0"/>
      <w:marTop w:val="0"/>
      <w:marBottom w:val="0"/>
      <w:divBdr>
        <w:top w:val="none" w:sz="0" w:space="0" w:color="auto"/>
        <w:left w:val="none" w:sz="0" w:space="0" w:color="auto"/>
        <w:bottom w:val="none" w:sz="0" w:space="0" w:color="auto"/>
        <w:right w:val="none" w:sz="0" w:space="0" w:color="auto"/>
      </w:divBdr>
    </w:div>
    <w:div w:id="961376047">
      <w:marLeft w:val="480"/>
      <w:marRight w:val="0"/>
      <w:marTop w:val="0"/>
      <w:marBottom w:val="0"/>
      <w:divBdr>
        <w:top w:val="none" w:sz="0" w:space="0" w:color="auto"/>
        <w:left w:val="none" w:sz="0" w:space="0" w:color="auto"/>
        <w:bottom w:val="none" w:sz="0" w:space="0" w:color="auto"/>
        <w:right w:val="none" w:sz="0" w:space="0" w:color="auto"/>
      </w:divBdr>
    </w:div>
    <w:div w:id="961376481">
      <w:marLeft w:val="480"/>
      <w:marRight w:val="0"/>
      <w:marTop w:val="0"/>
      <w:marBottom w:val="0"/>
      <w:divBdr>
        <w:top w:val="none" w:sz="0" w:space="0" w:color="auto"/>
        <w:left w:val="none" w:sz="0" w:space="0" w:color="auto"/>
        <w:bottom w:val="none" w:sz="0" w:space="0" w:color="auto"/>
        <w:right w:val="none" w:sz="0" w:space="0" w:color="auto"/>
      </w:divBdr>
    </w:div>
    <w:div w:id="961422458">
      <w:marLeft w:val="480"/>
      <w:marRight w:val="0"/>
      <w:marTop w:val="0"/>
      <w:marBottom w:val="0"/>
      <w:divBdr>
        <w:top w:val="none" w:sz="0" w:space="0" w:color="auto"/>
        <w:left w:val="none" w:sz="0" w:space="0" w:color="auto"/>
        <w:bottom w:val="none" w:sz="0" w:space="0" w:color="auto"/>
        <w:right w:val="none" w:sz="0" w:space="0" w:color="auto"/>
      </w:divBdr>
    </w:div>
    <w:div w:id="961571586">
      <w:marLeft w:val="480"/>
      <w:marRight w:val="0"/>
      <w:marTop w:val="0"/>
      <w:marBottom w:val="0"/>
      <w:divBdr>
        <w:top w:val="none" w:sz="0" w:space="0" w:color="auto"/>
        <w:left w:val="none" w:sz="0" w:space="0" w:color="auto"/>
        <w:bottom w:val="none" w:sz="0" w:space="0" w:color="auto"/>
        <w:right w:val="none" w:sz="0" w:space="0" w:color="auto"/>
      </w:divBdr>
    </w:div>
    <w:div w:id="961615526">
      <w:marLeft w:val="480"/>
      <w:marRight w:val="0"/>
      <w:marTop w:val="0"/>
      <w:marBottom w:val="0"/>
      <w:divBdr>
        <w:top w:val="none" w:sz="0" w:space="0" w:color="auto"/>
        <w:left w:val="none" w:sz="0" w:space="0" w:color="auto"/>
        <w:bottom w:val="none" w:sz="0" w:space="0" w:color="auto"/>
        <w:right w:val="none" w:sz="0" w:space="0" w:color="auto"/>
      </w:divBdr>
    </w:div>
    <w:div w:id="961615808">
      <w:marLeft w:val="480"/>
      <w:marRight w:val="0"/>
      <w:marTop w:val="0"/>
      <w:marBottom w:val="0"/>
      <w:divBdr>
        <w:top w:val="none" w:sz="0" w:space="0" w:color="auto"/>
        <w:left w:val="none" w:sz="0" w:space="0" w:color="auto"/>
        <w:bottom w:val="none" w:sz="0" w:space="0" w:color="auto"/>
        <w:right w:val="none" w:sz="0" w:space="0" w:color="auto"/>
      </w:divBdr>
    </w:div>
    <w:div w:id="961771035">
      <w:marLeft w:val="480"/>
      <w:marRight w:val="0"/>
      <w:marTop w:val="0"/>
      <w:marBottom w:val="0"/>
      <w:divBdr>
        <w:top w:val="none" w:sz="0" w:space="0" w:color="auto"/>
        <w:left w:val="none" w:sz="0" w:space="0" w:color="auto"/>
        <w:bottom w:val="none" w:sz="0" w:space="0" w:color="auto"/>
        <w:right w:val="none" w:sz="0" w:space="0" w:color="auto"/>
      </w:divBdr>
    </w:div>
    <w:div w:id="961806599">
      <w:marLeft w:val="480"/>
      <w:marRight w:val="0"/>
      <w:marTop w:val="0"/>
      <w:marBottom w:val="0"/>
      <w:divBdr>
        <w:top w:val="none" w:sz="0" w:space="0" w:color="auto"/>
        <w:left w:val="none" w:sz="0" w:space="0" w:color="auto"/>
        <w:bottom w:val="none" w:sz="0" w:space="0" w:color="auto"/>
        <w:right w:val="none" w:sz="0" w:space="0" w:color="auto"/>
      </w:divBdr>
    </w:div>
    <w:div w:id="961809620">
      <w:marLeft w:val="480"/>
      <w:marRight w:val="0"/>
      <w:marTop w:val="0"/>
      <w:marBottom w:val="0"/>
      <w:divBdr>
        <w:top w:val="none" w:sz="0" w:space="0" w:color="auto"/>
        <w:left w:val="none" w:sz="0" w:space="0" w:color="auto"/>
        <w:bottom w:val="none" w:sz="0" w:space="0" w:color="auto"/>
        <w:right w:val="none" w:sz="0" w:space="0" w:color="auto"/>
      </w:divBdr>
    </w:div>
    <w:div w:id="961810148">
      <w:marLeft w:val="480"/>
      <w:marRight w:val="0"/>
      <w:marTop w:val="0"/>
      <w:marBottom w:val="0"/>
      <w:divBdr>
        <w:top w:val="none" w:sz="0" w:space="0" w:color="auto"/>
        <w:left w:val="none" w:sz="0" w:space="0" w:color="auto"/>
        <w:bottom w:val="none" w:sz="0" w:space="0" w:color="auto"/>
        <w:right w:val="none" w:sz="0" w:space="0" w:color="auto"/>
      </w:divBdr>
    </w:div>
    <w:div w:id="961812070">
      <w:marLeft w:val="480"/>
      <w:marRight w:val="0"/>
      <w:marTop w:val="0"/>
      <w:marBottom w:val="0"/>
      <w:divBdr>
        <w:top w:val="none" w:sz="0" w:space="0" w:color="auto"/>
        <w:left w:val="none" w:sz="0" w:space="0" w:color="auto"/>
        <w:bottom w:val="none" w:sz="0" w:space="0" w:color="auto"/>
        <w:right w:val="none" w:sz="0" w:space="0" w:color="auto"/>
      </w:divBdr>
    </w:div>
    <w:div w:id="961880095">
      <w:marLeft w:val="480"/>
      <w:marRight w:val="0"/>
      <w:marTop w:val="0"/>
      <w:marBottom w:val="0"/>
      <w:divBdr>
        <w:top w:val="none" w:sz="0" w:space="0" w:color="auto"/>
        <w:left w:val="none" w:sz="0" w:space="0" w:color="auto"/>
        <w:bottom w:val="none" w:sz="0" w:space="0" w:color="auto"/>
        <w:right w:val="none" w:sz="0" w:space="0" w:color="auto"/>
      </w:divBdr>
    </w:div>
    <w:div w:id="961955257">
      <w:marLeft w:val="480"/>
      <w:marRight w:val="0"/>
      <w:marTop w:val="0"/>
      <w:marBottom w:val="0"/>
      <w:divBdr>
        <w:top w:val="none" w:sz="0" w:space="0" w:color="auto"/>
        <w:left w:val="none" w:sz="0" w:space="0" w:color="auto"/>
        <w:bottom w:val="none" w:sz="0" w:space="0" w:color="auto"/>
        <w:right w:val="none" w:sz="0" w:space="0" w:color="auto"/>
      </w:divBdr>
    </w:div>
    <w:div w:id="961958517">
      <w:marLeft w:val="480"/>
      <w:marRight w:val="0"/>
      <w:marTop w:val="0"/>
      <w:marBottom w:val="0"/>
      <w:divBdr>
        <w:top w:val="none" w:sz="0" w:space="0" w:color="auto"/>
        <w:left w:val="none" w:sz="0" w:space="0" w:color="auto"/>
        <w:bottom w:val="none" w:sz="0" w:space="0" w:color="auto"/>
        <w:right w:val="none" w:sz="0" w:space="0" w:color="auto"/>
      </w:divBdr>
    </w:div>
    <w:div w:id="961959963">
      <w:marLeft w:val="480"/>
      <w:marRight w:val="0"/>
      <w:marTop w:val="0"/>
      <w:marBottom w:val="0"/>
      <w:divBdr>
        <w:top w:val="none" w:sz="0" w:space="0" w:color="auto"/>
        <w:left w:val="none" w:sz="0" w:space="0" w:color="auto"/>
        <w:bottom w:val="none" w:sz="0" w:space="0" w:color="auto"/>
        <w:right w:val="none" w:sz="0" w:space="0" w:color="auto"/>
      </w:divBdr>
    </w:div>
    <w:div w:id="962150758">
      <w:marLeft w:val="480"/>
      <w:marRight w:val="0"/>
      <w:marTop w:val="0"/>
      <w:marBottom w:val="0"/>
      <w:divBdr>
        <w:top w:val="none" w:sz="0" w:space="0" w:color="auto"/>
        <w:left w:val="none" w:sz="0" w:space="0" w:color="auto"/>
        <w:bottom w:val="none" w:sz="0" w:space="0" w:color="auto"/>
        <w:right w:val="none" w:sz="0" w:space="0" w:color="auto"/>
      </w:divBdr>
    </w:div>
    <w:div w:id="962154731">
      <w:marLeft w:val="480"/>
      <w:marRight w:val="0"/>
      <w:marTop w:val="0"/>
      <w:marBottom w:val="0"/>
      <w:divBdr>
        <w:top w:val="none" w:sz="0" w:space="0" w:color="auto"/>
        <w:left w:val="none" w:sz="0" w:space="0" w:color="auto"/>
        <w:bottom w:val="none" w:sz="0" w:space="0" w:color="auto"/>
        <w:right w:val="none" w:sz="0" w:space="0" w:color="auto"/>
      </w:divBdr>
    </w:div>
    <w:div w:id="962156470">
      <w:marLeft w:val="480"/>
      <w:marRight w:val="0"/>
      <w:marTop w:val="0"/>
      <w:marBottom w:val="0"/>
      <w:divBdr>
        <w:top w:val="none" w:sz="0" w:space="0" w:color="auto"/>
        <w:left w:val="none" w:sz="0" w:space="0" w:color="auto"/>
        <w:bottom w:val="none" w:sz="0" w:space="0" w:color="auto"/>
        <w:right w:val="none" w:sz="0" w:space="0" w:color="auto"/>
      </w:divBdr>
    </w:div>
    <w:div w:id="962157273">
      <w:marLeft w:val="480"/>
      <w:marRight w:val="0"/>
      <w:marTop w:val="0"/>
      <w:marBottom w:val="0"/>
      <w:divBdr>
        <w:top w:val="none" w:sz="0" w:space="0" w:color="auto"/>
        <w:left w:val="none" w:sz="0" w:space="0" w:color="auto"/>
        <w:bottom w:val="none" w:sz="0" w:space="0" w:color="auto"/>
        <w:right w:val="none" w:sz="0" w:space="0" w:color="auto"/>
      </w:divBdr>
    </w:div>
    <w:div w:id="962200178">
      <w:marLeft w:val="480"/>
      <w:marRight w:val="0"/>
      <w:marTop w:val="0"/>
      <w:marBottom w:val="0"/>
      <w:divBdr>
        <w:top w:val="none" w:sz="0" w:space="0" w:color="auto"/>
        <w:left w:val="none" w:sz="0" w:space="0" w:color="auto"/>
        <w:bottom w:val="none" w:sz="0" w:space="0" w:color="auto"/>
        <w:right w:val="none" w:sz="0" w:space="0" w:color="auto"/>
      </w:divBdr>
    </w:div>
    <w:div w:id="962266300">
      <w:marLeft w:val="480"/>
      <w:marRight w:val="0"/>
      <w:marTop w:val="0"/>
      <w:marBottom w:val="0"/>
      <w:divBdr>
        <w:top w:val="none" w:sz="0" w:space="0" w:color="auto"/>
        <w:left w:val="none" w:sz="0" w:space="0" w:color="auto"/>
        <w:bottom w:val="none" w:sz="0" w:space="0" w:color="auto"/>
        <w:right w:val="none" w:sz="0" w:space="0" w:color="auto"/>
      </w:divBdr>
    </w:div>
    <w:div w:id="962270400">
      <w:marLeft w:val="480"/>
      <w:marRight w:val="0"/>
      <w:marTop w:val="0"/>
      <w:marBottom w:val="0"/>
      <w:divBdr>
        <w:top w:val="none" w:sz="0" w:space="0" w:color="auto"/>
        <w:left w:val="none" w:sz="0" w:space="0" w:color="auto"/>
        <w:bottom w:val="none" w:sz="0" w:space="0" w:color="auto"/>
        <w:right w:val="none" w:sz="0" w:space="0" w:color="auto"/>
      </w:divBdr>
    </w:div>
    <w:div w:id="962271871">
      <w:marLeft w:val="480"/>
      <w:marRight w:val="0"/>
      <w:marTop w:val="0"/>
      <w:marBottom w:val="0"/>
      <w:divBdr>
        <w:top w:val="none" w:sz="0" w:space="0" w:color="auto"/>
        <w:left w:val="none" w:sz="0" w:space="0" w:color="auto"/>
        <w:bottom w:val="none" w:sz="0" w:space="0" w:color="auto"/>
        <w:right w:val="none" w:sz="0" w:space="0" w:color="auto"/>
      </w:divBdr>
    </w:div>
    <w:div w:id="962343768">
      <w:marLeft w:val="480"/>
      <w:marRight w:val="0"/>
      <w:marTop w:val="0"/>
      <w:marBottom w:val="0"/>
      <w:divBdr>
        <w:top w:val="none" w:sz="0" w:space="0" w:color="auto"/>
        <w:left w:val="none" w:sz="0" w:space="0" w:color="auto"/>
        <w:bottom w:val="none" w:sz="0" w:space="0" w:color="auto"/>
        <w:right w:val="none" w:sz="0" w:space="0" w:color="auto"/>
      </w:divBdr>
    </w:div>
    <w:div w:id="962347849">
      <w:marLeft w:val="480"/>
      <w:marRight w:val="0"/>
      <w:marTop w:val="0"/>
      <w:marBottom w:val="0"/>
      <w:divBdr>
        <w:top w:val="none" w:sz="0" w:space="0" w:color="auto"/>
        <w:left w:val="none" w:sz="0" w:space="0" w:color="auto"/>
        <w:bottom w:val="none" w:sz="0" w:space="0" w:color="auto"/>
        <w:right w:val="none" w:sz="0" w:space="0" w:color="auto"/>
      </w:divBdr>
    </w:div>
    <w:div w:id="962348573">
      <w:marLeft w:val="480"/>
      <w:marRight w:val="0"/>
      <w:marTop w:val="0"/>
      <w:marBottom w:val="0"/>
      <w:divBdr>
        <w:top w:val="none" w:sz="0" w:space="0" w:color="auto"/>
        <w:left w:val="none" w:sz="0" w:space="0" w:color="auto"/>
        <w:bottom w:val="none" w:sz="0" w:space="0" w:color="auto"/>
        <w:right w:val="none" w:sz="0" w:space="0" w:color="auto"/>
      </w:divBdr>
    </w:div>
    <w:div w:id="962421341">
      <w:marLeft w:val="480"/>
      <w:marRight w:val="0"/>
      <w:marTop w:val="0"/>
      <w:marBottom w:val="0"/>
      <w:divBdr>
        <w:top w:val="none" w:sz="0" w:space="0" w:color="auto"/>
        <w:left w:val="none" w:sz="0" w:space="0" w:color="auto"/>
        <w:bottom w:val="none" w:sz="0" w:space="0" w:color="auto"/>
        <w:right w:val="none" w:sz="0" w:space="0" w:color="auto"/>
      </w:divBdr>
    </w:div>
    <w:div w:id="962423905">
      <w:marLeft w:val="480"/>
      <w:marRight w:val="0"/>
      <w:marTop w:val="0"/>
      <w:marBottom w:val="0"/>
      <w:divBdr>
        <w:top w:val="none" w:sz="0" w:space="0" w:color="auto"/>
        <w:left w:val="none" w:sz="0" w:space="0" w:color="auto"/>
        <w:bottom w:val="none" w:sz="0" w:space="0" w:color="auto"/>
        <w:right w:val="none" w:sz="0" w:space="0" w:color="auto"/>
      </w:divBdr>
    </w:div>
    <w:div w:id="962468148">
      <w:marLeft w:val="480"/>
      <w:marRight w:val="0"/>
      <w:marTop w:val="0"/>
      <w:marBottom w:val="0"/>
      <w:divBdr>
        <w:top w:val="none" w:sz="0" w:space="0" w:color="auto"/>
        <w:left w:val="none" w:sz="0" w:space="0" w:color="auto"/>
        <w:bottom w:val="none" w:sz="0" w:space="0" w:color="auto"/>
        <w:right w:val="none" w:sz="0" w:space="0" w:color="auto"/>
      </w:divBdr>
    </w:div>
    <w:div w:id="962468448">
      <w:marLeft w:val="480"/>
      <w:marRight w:val="0"/>
      <w:marTop w:val="0"/>
      <w:marBottom w:val="0"/>
      <w:divBdr>
        <w:top w:val="none" w:sz="0" w:space="0" w:color="auto"/>
        <w:left w:val="none" w:sz="0" w:space="0" w:color="auto"/>
        <w:bottom w:val="none" w:sz="0" w:space="0" w:color="auto"/>
        <w:right w:val="none" w:sz="0" w:space="0" w:color="auto"/>
      </w:divBdr>
    </w:div>
    <w:div w:id="962468471">
      <w:marLeft w:val="480"/>
      <w:marRight w:val="0"/>
      <w:marTop w:val="0"/>
      <w:marBottom w:val="0"/>
      <w:divBdr>
        <w:top w:val="none" w:sz="0" w:space="0" w:color="auto"/>
        <w:left w:val="none" w:sz="0" w:space="0" w:color="auto"/>
        <w:bottom w:val="none" w:sz="0" w:space="0" w:color="auto"/>
        <w:right w:val="none" w:sz="0" w:space="0" w:color="auto"/>
      </w:divBdr>
    </w:div>
    <w:div w:id="962534938">
      <w:marLeft w:val="480"/>
      <w:marRight w:val="0"/>
      <w:marTop w:val="0"/>
      <w:marBottom w:val="0"/>
      <w:divBdr>
        <w:top w:val="none" w:sz="0" w:space="0" w:color="auto"/>
        <w:left w:val="none" w:sz="0" w:space="0" w:color="auto"/>
        <w:bottom w:val="none" w:sz="0" w:space="0" w:color="auto"/>
        <w:right w:val="none" w:sz="0" w:space="0" w:color="auto"/>
      </w:divBdr>
    </w:div>
    <w:div w:id="962542234">
      <w:marLeft w:val="480"/>
      <w:marRight w:val="0"/>
      <w:marTop w:val="0"/>
      <w:marBottom w:val="0"/>
      <w:divBdr>
        <w:top w:val="none" w:sz="0" w:space="0" w:color="auto"/>
        <w:left w:val="none" w:sz="0" w:space="0" w:color="auto"/>
        <w:bottom w:val="none" w:sz="0" w:space="0" w:color="auto"/>
        <w:right w:val="none" w:sz="0" w:space="0" w:color="auto"/>
      </w:divBdr>
    </w:div>
    <w:div w:id="962543836">
      <w:marLeft w:val="480"/>
      <w:marRight w:val="0"/>
      <w:marTop w:val="0"/>
      <w:marBottom w:val="0"/>
      <w:divBdr>
        <w:top w:val="none" w:sz="0" w:space="0" w:color="auto"/>
        <w:left w:val="none" w:sz="0" w:space="0" w:color="auto"/>
        <w:bottom w:val="none" w:sz="0" w:space="0" w:color="auto"/>
        <w:right w:val="none" w:sz="0" w:space="0" w:color="auto"/>
      </w:divBdr>
    </w:div>
    <w:div w:id="962612628">
      <w:marLeft w:val="480"/>
      <w:marRight w:val="0"/>
      <w:marTop w:val="0"/>
      <w:marBottom w:val="0"/>
      <w:divBdr>
        <w:top w:val="none" w:sz="0" w:space="0" w:color="auto"/>
        <w:left w:val="none" w:sz="0" w:space="0" w:color="auto"/>
        <w:bottom w:val="none" w:sz="0" w:space="0" w:color="auto"/>
        <w:right w:val="none" w:sz="0" w:space="0" w:color="auto"/>
      </w:divBdr>
    </w:div>
    <w:div w:id="962615274">
      <w:marLeft w:val="480"/>
      <w:marRight w:val="0"/>
      <w:marTop w:val="0"/>
      <w:marBottom w:val="0"/>
      <w:divBdr>
        <w:top w:val="none" w:sz="0" w:space="0" w:color="auto"/>
        <w:left w:val="none" w:sz="0" w:space="0" w:color="auto"/>
        <w:bottom w:val="none" w:sz="0" w:space="0" w:color="auto"/>
        <w:right w:val="none" w:sz="0" w:space="0" w:color="auto"/>
      </w:divBdr>
    </w:div>
    <w:div w:id="962615512">
      <w:marLeft w:val="480"/>
      <w:marRight w:val="0"/>
      <w:marTop w:val="0"/>
      <w:marBottom w:val="0"/>
      <w:divBdr>
        <w:top w:val="none" w:sz="0" w:space="0" w:color="auto"/>
        <w:left w:val="none" w:sz="0" w:space="0" w:color="auto"/>
        <w:bottom w:val="none" w:sz="0" w:space="0" w:color="auto"/>
        <w:right w:val="none" w:sz="0" w:space="0" w:color="auto"/>
      </w:divBdr>
    </w:div>
    <w:div w:id="962662331">
      <w:marLeft w:val="480"/>
      <w:marRight w:val="0"/>
      <w:marTop w:val="0"/>
      <w:marBottom w:val="0"/>
      <w:divBdr>
        <w:top w:val="none" w:sz="0" w:space="0" w:color="auto"/>
        <w:left w:val="none" w:sz="0" w:space="0" w:color="auto"/>
        <w:bottom w:val="none" w:sz="0" w:space="0" w:color="auto"/>
        <w:right w:val="none" w:sz="0" w:space="0" w:color="auto"/>
      </w:divBdr>
    </w:div>
    <w:div w:id="962687224">
      <w:marLeft w:val="480"/>
      <w:marRight w:val="0"/>
      <w:marTop w:val="0"/>
      <w:marBottom w:val="0"/>
      <w:divBdr>
        <w:top w:val="none" w:sz="0" w:space="0" w:color="auto"/>
        <w:left w:val="none" w:sz="0" w:space="0" w:color="auto"/>
        <w:bottom w:val="none" w:sz="0" w:space="0" w:color="auto"/>
        <w:right w:val="none" w:sz="0" w:space="0" w:color="auto"/>
      </w:divBdr>
    </w:div>
    <w:div w:id="962803830">
      <w:marLeft w:val="480"/>
      <w:marRight w:val="0"/>
      <w:marTop w:val="0"/>
      <w:marBottom w:val="0"/>
      <w:divBdr>
        <w:top w:val="none" w:sz="0" w:space="0" w:color="auto"/>
        <w:left w:val="none" w:sz="0" w:space="0" w:color="auto"/>
        <w:bottom w:val="none" w:sz="0" w:space="0" w:color="auto"/>
        <w:right w:val="none" w:sz="0" w:space="0" w:color="auto"/>
      </w:divBdr>
    </w:div>
    <w:div w:id="962808471">
      <w:marLeft w:val="480"/>
      <w:marRight w:val="0"/>
      <w:marTop w:val="0"/>
      <w:marBottom w:val="0"/>
      <w:divBdr>
        <w:top w:val="none" w:sz="0" w:space="0" w:color="auto"/>
        <w:left w:val="none" w:sz="0" w:space="0" w:color="auto"/>
        <w:bottom w:val="none" w:sz="0" w:space="0" w:color="auto"/>
        <w:right w:val="none" w:sz="0" w:space="0" w:color="auto"/>
      </w:divBdr>
    </w:div>
    <w:div w:id="962855777">
      <w:marLeft w:val="480"/>
      <w:marRight w:val="0"/>
      <w:marTop w:val="0"/>
      <w:marBottom w:val="0"/>
      <w:divBdr>
        <w:top w:val="none" w:sz="0" w:space="0" w:color="auto"/>
        <w:left w:val="none" w:sz="0" w:space="0" w:color="auto"/>
        <w:bottom w:val="none" w:sz="0" w:space="0" w:color="auto"/>
        <w:right w:val="none" w:sz="0" w:space="0" w:color="auto"/>
      </w:divBdr>
    </w:div>
    <w:div w:id="962881652">
      <w:marLeft w:val="480"/>
      <w:marRight w:val="0"/>
      <w:marTop w:val="0"/>
      <w:marBottom w:val="0"/>
      <w:divBdr>
        <w:top w:val="none" w:sz="0" w:space="0" w:color="auto"/>
        <w:left w:val="none" w:sz="0" w:space="0" w:color="auto"/>
        <w:bottom w:val="none" w:sz="0" w:space="0" w:color="auto"/>
        <w:right w:val="none" w:sz="0" w:space="0" w:color="auto"/>
      </w:divBdr>
    </w:div>
    <w:div w:id="962924258">
      <w:marLeft w:val="480"/>
      <w:marRight w:val="0"/>
      <w:marTop w:val="0"/>
      <w:marBottom w:val="0"/>
      <w:divBdr>
        <w:top w:val="none" w:sz="0" w:space="0" w:color="auto"/>
        <w:left w:val="none" w:sz="0" w:space="0" w:color="auto"/>
        <w:bottom w:val="none" w:sz="0" w:space="0" w:color="auto"/>
        <w:right w:val="none" w:sz="0" w:space="0" w:color="auto"/>
      </w:divBdr>
    </w:div>
    <w:div w:id="962926925">
      <w:marLeft w:val="480"/>
      <w:marRight w:val="0"/>
      <w:marTop w:val="0"/>
      <w:marBottom w:val="0"/>
      <w:divBdr>
        <w:top w:val="none" w:sz="0" w:space="0" w:color="auto"/>
        <w:left w:val="none" w:sz="0" w:space="0" w:color="auto"/>
        <w:bottom w:val="none" w:sz="0" w:space="0" w:color="auto"/>
        <w:right w:val="none" w:sz="0" w:space="0" w:color="auto"/>
      </w:divBdr>
    </w:div>
    <w:div w:id="963076645">
      <w:marLeft w:val="480"/>
      <w:marRight w:val="0"/>
      <w:marTop w:val="0"/>
      <w:marBottom w:val="0"/>
      <w:divBdr>
        <w:top w:val="none" w:sz="0" w:space="0" w:color="auto"/>
        <w:left w:val="none" w:sz="0" w:space="0" w:color="auto"/>
        <w:bottom w:val="none" w:sz="0" w:space="0" w:color="auto"/>
        <w:right w:val="none" w:sz="0" w:space="0" w:color="auto"/>
      </w:divBdr>
    </w:div>
    <w:div w:id="963149160">
      <w:marLeft w:val="480"/>
      <w:marRight w:val="0"/>
      <w:marTop w:val="0"/>
      <w:marBottom w:val="0"/>
      <w:divBdr>
        <w:top w:val="none" w:sz="0" w:space="0" w:color="auto"/>
        <w:left w:val="none" w:sz="0" w:space="0" w:color="auto"/>
        <w:bottom w:val="none" w:sz="0" w:space="0" w:color="auto"/>
        <w:right w:val="none" w:sz="0" w:space="0" w:color="auto"/>
      </w:divBdr>
    </w:div>
    <w:div w:id="963270679">
      <w:marLeft w:val="480"/>
      <w:marRight w:val="0"/>
      <w:marTop w:val="0"/>
      <w:marBottom w:val="0"/>
      <w:divBdr>
        <w:top w:val="none" w:sz="0" w:space="0" w:color="auto"/>
        <w:left w:val="none" w:sz="0" w:space="0" w:color="auto"/>
        <w:bottom w:val="none" w:sz="0" w:space="0" w:color="auto"/>
        <w:right w:val="none" w:sz="0" w:space="0" w:color="auto"/>
      </w:divBdr>
    </w:div>
    <w:div w:id="963271918">
      <w:marLeft w:val="480"/>
      <w:marRight w:val="0"/>
      <w:marTop w:val="0"/>
      <w:marBottom w:val="0"/>
      <w:divBdr>
        <w:top w:val="none" w:sz="0" w:space="0" w:color="auto"/>
        <w:left w:val="none" w:sz="0" w:space="0" w:color="auto"/>
        <w:bottom w:val="none" w:sz="0" w:space="0" w:color="auto"/>
        <w:right w:val="none" w:sz="0" w:space="0" w:color="auto"/>
      </w:divBdr>
    </w:div>
    <w:div w:id="963387223">
      <w:marLeft w:val="480"/>
      <w:marRight w:val="0"/>
      <w:marTop w:val="0"/>
      <w:marBottom w:val="0"/>
      <w:divBdr>
        <w:top w:val="none" w:sz="0" w:space="0" w:color="auto"/>
        <w:left w:val="none" w:sz="0" w:space="0" w:color="auto"/>
        <w:bottom w:val="none" w:sz="0" w:space="0" w:color="auto"/>
        <w:right w:val="none" w:sz="0" w:space="0" w:color="auto"/>
      </w:divBdr>
    </w:div>
    <w:div w:id="963390490">
      <w:marLeft w:val="480"/>
      <w:marRight w:val="0"/>
      <w:marTop w:val="0"/>
      <w:marBottom w:val="0"/>
      <w:divBdr>
        <w:top w:val="none" w:sz="0" w:space="0" w:color="auto"/>
        <w:left w:val="none" w:sz="0" w:space="0" w:color="auto"/>
        <w:bottom w:val="none" w:sz="0" w:space="0" w:color="auto"/>
        <w:right w:val="none" w:sz="0" w:space="0" w:color="auto"/>
      </w:divBdr>
    </w:div>
    <w:div w:id="963391825">
      <w:marLeft w:val="480"/>
      <w:marRight w:val="0"/>
      <w:marTop w:val="0"/>
      <w:marBottom w:val="0"/>
      <w:divBdr>
        <w:top w:val="none" w:sz="0" w:space="0" w:color="auto"/>
        <w:left w:val="none" w:sz="0" w:space="0" w:color="auto"/>
        <w:bottom w:val="none" w:sz="0" w:space="0" w:color="auto"/>
        <w:right w:val="none" w:sz="0" w:space="0" w:color="auto"/>
      </w:divBdr>
    </w:div>
    <w:div w:id="963462511">
      <w:marLeft w:val="480"/>
      <w:marRight w:val="0"/>
      <w:marTop w:val="0"/>
      <w:marBottom w:val="0"/>
      <w:divBdr>
        <w:top w:val="none" w:sz="0" w:space="0" w:color="auto"/>
        <w:left w:val="none" w:sz="0" w:space="0" w:color="auto"/>
        <w:bottom w:val="none" w:sz="0" w:space="0" w:color="auto"/>
        <w:right w:val="none" w:sz="0" w:space="0" w:color="auto"/>
      </w:divBdr>
    </w:div>
    <w:div w:id="963463162">
      <w:marLeft w:val="480"/>
      <w:marRight w:val="0"/>
      <w:marTop w:val="0"/>
      <w:marBottom w:val="0"/>
      <w:divBdr>
        <w:top w:val="none" w:sz="0" w:space="0" w:color="auto"/>
        <w:left w:val="none" w:sz="0" w:space="0" w:color="auto"/>
        <w:bottom w:val="none" w:sz="0" w:space="0" w:color="auto"/>
        <w:right w:val="none" w:sz="0" w:space="0" w:color="auto"/>
      </w:divBdr>
    </w:div>
    <w:div w:id="963467139">
      <w:marLeft w:val="480"/>
      <w:marRight w:val="0"/>
      <w:marTop w:val="0"/>
      <w:marBottom w:val="0"/>
      <w:divBdr>
        <w:top w:val="none" w:sz="0" w:space="0" w:color="auto"/>
        <w:left w:val="none" w:sz="0" w:space="0" w:color="auto"/>
        <w:bottom w:val="none" w:sz="0" w:space="0" w:color="auto"/>
        <w:right w:val="none" w:sz="0" w:space="0" w:color="auto"/>
      </w:divBdr>
    </w:div>
    <w:div w:id="963510428">
      <w:marLeft w:val="480"/>
      <w:marRight w:val="0"/>
      <w:marTop w:val="0"/>
      <w:marBottom w:val="0"/>
      <w:divBdr>
        <w:top w:val="none" w:sz="0" w:space="0" w:color="auto"/>
        <w:left w:val="none" w:sz="0" w:space="0" w:color="auto"/>
        <w:bottom w:val="none" w:sz="0" w:space="0" w:color="auto"/>
        <w:right w:val="none" w:sz="0" w:space="0" w:color="auto"/>
      </w:divBdr>
    </w:div>
    <w:div w:id="963534581">
      <w:marLeft w:val="480"/>
      <w:marRight w:val="0"/>
      <w:marTop w:val="0"/>
      <w:marBottom w:val="0"/>
      <w:divBdr>
        <w:top w:val="none" w:sz="0" w:space="0" w:color="auto"/>
        <w:left w:val="none" w:sz="0" w:space="0" w:color="auto"/>
        <w:bottom w:val="none" w:sz="0" w:space="0" w:color="auto"/>
        <w:right w:val="none" w:sz="0" w:space="0" w:color="auto"/>
      </w:divBdr>
    </w:div>
    <w:div w:id="963578618">
      <w:marLeft w:val="480"/>
      <w:marRight w:val="0"/>
      <w:marTop w:val="0"/>
      <w:marBottom w:val="0"/>
      <w:divBdr>
        <w:top w:val="none" w:sz="0" w:space="0" w:color="auto"/>
        <w:left w:val="none" w:sz="0" w:space="0" w:color="auto"/>
        <w:bottom w:val="none" w:sz="0" w:space="0" w:color="auto"/>
        <w:right w:val="none" w:sz="0" w:space="0" w:color="auto"/>
      </w:divBdr>
    </w:div>
    <w:div w:id="963660222">
      <w:marLeft w:val="480"/>
      <w:marRight w:val="0"/>
      <w:marTop w:val="0"/>
      <w:marBottom w:val="0"/>
      <w:divBdr>
        <w:top w:val="none" w:sz="0" w:space="0" w:color="auto"/>
        <w:left w:val="none" w:sz="0" w:space="0" w:color="auto"/>
        <w:bottom w:val="none" w:sz="0" w:space="0" w:color="auto"/>
        <w:right w:val="none" w:sz="0" w:space="0" w:color="auto"/>
      </w:divBdr>
    </w:div>
    <w:div w:id="963775002">
      <w:marLeft w:val="480"/>
      <w:marRight w:val="0"/>
      <w:marTop w:val="0"/>
      <w:marBottom w:val="0"/>
      <w:divBdr>
        <w:top w:val="none" w:sz="0" w:space="0" w:color="auto"/>
        <w:left w:val="none" w:sz="0" w:space="0" w:color="auto"/>
        <w:bottom w:val="none" w:sz="0" w:space="0" w:color="auto"/>
        <w:right w:val="none" w:sz="0" w:space="0" w:color="auto"/>
      </w:divBdr>
    </w:div>
    <w:div w:id="963922077">
      <w:marLeft w:val="480"/>
      <w:marRight w:val="0"/>
      <w:marTop w:val="0"/>
      <w:marBottom w:val="0"/>
      <w:divBdr>
        <w:top w:val="none" w:sz="0" w:space="0" w:color="auto"/>
        <w:left w:val="none" w:sz="0" w:space="0" w:color="auto"/>
        <w:bottom w:val="none" w:sz="0" w:space="0" w:color="auto"/>
        <w:right w:val="none" w:sz="0" w:space="0" w:color="auto"/>
      </w:divBdr>
    </w:div>
    <w:div w:id="963925365">
      <w:marLeft w:val="480"/>
      <w:marRight w:val="0"/>
      <w:marTop w:val="0"/>
      <w:marBottom w:val="0"/>
      <w:divBdr>
        <w:top w:val="none" w:sz="0" w:space="0" w:color="auto"/>
        <w:left w:val="none" w:sz="0" w:space="0" w:color="auto"/>
        <w:bottom w:val="none" w:sz="0" w:space="0" w:color="auto"/>
        <w:right w:val="none" w:sz="0" w:space="0" w:color="auto"/>
      </w:divBdr>
    </w:div>
    <w:div w:id="963925837">
      <w:marLeft w:val="480"/>
      <w:marRight w:val="0"/>
      <w:marTop w:val="0"/>
      <w:marBottom w:val="0"/>
      <w:divBdr>
        <w:top w:val="none" w:sz="0" w:space="0" w:color="auto"/>
        <w:left w:val="none" w:sz="0" w:space="0" w:color="auto"/>
        <w:bottom w:val="none" w:sz="0" w:space="0" w:color="auto"/>
        <w:right w:val="none" w:sz="0" w:space="0" w:color="auto"/>
      </w:divBdr>
    </w:div>
    <w:div w:id="963969136">
      <w:marLeft w:val="480"/>
      <w:marRight w:val="0"/>
      <w:marTop w:val="0"/>
      <w:marBottom w:val="0"/>
      <w:divBdr>
        <w:top w:val="none" w:sz="0" w:space="0" w:color="auto"/>
        <w:left w:val="none" w:sz="0" w:space="0" w:color="auto"/>
        <w:bottom w:val="none" w:sz="0" w:space="0" w:color="auto"/>
        <w:right w:val="none" w:sz="0" w:space="0" w:color="auto"/>
      </w:divBdr>
    </w:div>
    <w:div w:id="963971846">
      <w:marLeft w:val="480"/>
      <w:marRight w:val="0"/>
      <w:marTop w:val="0"/>
      <w:marBottom w:val="0"/>
      <w:divBdr>
        <w:top w:val="none" w:sz="0" w:space="0" w:color="auto"/>
        <w:left w:val="none" w:sz="0" w:space="0" w:color="auto"/>
        <w:bottom w:val="none" w:sz="0" w:space="0" w:color="auto"/>
        <w:right w:val="none" w:sz="0" w:space="0" w:color="auto"/>
      </w:divBdr>
    </w:div>
    <w:div w:id="964040962">
      <w:marLeft w:val="480"/>
      <w:marRight w:val="0"/>
      <w:marTop w:val="0"/>
      <w:marBottom w:val="0"/>
      <w:divBdr>
        <w:top w:val="none" w:sz="0" w:space="0" w:color="auto"/>
        <w:left w:val="none" w:sz="0" w:space="0" w:color="auto"/>
        <w:bottom w:val="none" w:sz="0" w:space="0" w:color="auto"/>
        <w:right w:val="none" w:sz="0" w:space="0" w:color="auto"/>
      </w:divBdr>
    </w:div>
    <w:div w:id="964041301">
      <w:marLeft w:val="480"/>
      <w:marRight w:val="0"/>
      <w:marTop w:val="0"/>
      <w:marBottom w:val="0"/>
      <w:divBdr>
        <w:top w:val="none" w:sz="0" w:space="0" w:color="auto"/>
        <w:left w:val="none" w:sz="0" w:space="0" w:color="auto"/>
        <w:bottom w:val="none" w:sz="0" w:space="0" w:color="auto"/>
        <w:right w:val="none" w:sz="0" w:space="0" w:color="auto"/>
      </w:divBdr>
    </w:div>
    <w:div w:id="964118629">
      <w:marLeft w:val="480"/>
      <w:marRight w:val="0"/>
      <w:marTop w:val="0"/>
      <w:marBottom w:val="0"/>
      <w:divBdr>
        <w:top w:val="none" w:sz="0" w:space="0" w:color="auto"/>
        <w:left w:val="none" w:sz="0" w:space="0" w:color="auto"/>
        <w:bottom w:val="none" w:sz="0" w:space="0" w:color="auto"/>
        <w:right w:val="none" w:sz="0" w:space="0" w:color="auto"/>
      </w:divBdr>
    </w:div>
    <w:div w:id="964120848">
      <w:marLeft w:val="480"/>
      <w:marRight w:val="0"/>
      <w:marTop w:val="0"/>
      <w:marBottom w:val="0"/>
      <w:divBdr>
        <w:top w:val="none" w:sz="0" w:space="0" w:color="auto"/>
        <w:left w:val="none" w:sz="0" w:space="0" w:color="auto"/>
        <w:bottom w:val="none" w:sz="0" w:space="0" w:color="auto"/>
        <w:right w:val="none" w:sz="0" w:space="0" w:color="auto"/>
      </w:divBdr>
    </w:div>
    <w:div w:id="964121060">
      <w:marLeft w:val="480"/>
      <w:marRight w:val="0"/>
      <w:marTop w:val="0"/>
      <w:marBottom w:val="0"/>
      <w:divBdr>
        <w:top w:val="none" w:sz="0" w:space="0" w:color="auto"/>
        <w:left w:val="none" w:sz="0" w:space="0" w:color="auto"/>
        <w:bottom w:val="none" w:sz="0" w:space="0" w:color="auto"/>
        <w:right w:val="none" w:sz="0" w:space="0" w:color="auto"/>
      </w:divBdr>
    </w:div>
    <w:div w:id="964234875">
      <w:marLeft w:val="480"/>
      <w:marRight w:val="0"/>
      <w:marTop w:val="0"/>
      <w:marBottom w:val="0"/>
      <w:divBdr>
        <w:top w:val="none" w:sz="0" w:space="0" w:color="auto"/>
        <w:left w:val="none" w:sz="0" w:space="0" w:color="auto"/>
        <w:bottom w:val="none" w:sz="0" w:space="0" w:color="auto"/>
        <w:right w:val="none" w:sz="0" w:space="0" w:color="auto"/>
      </w:divBdr>
    </w:div>
    <w:div w:id="964308487">
      <w:marLeft w:val="480"/>
      <w:marRight w:val="0"/>
      <w:marTop w:val="0"/>
      <w:marBottom w:val="0"/>
      <w:divBdr>
        <w:top w:val="none" w:sz="0" w:space="0" w:color="auto"/>
        <w:left w:val="none" w:sz="0" w:space="0" w:color="auto"/>
        <w:bottom w:val="none" w:sz="0" w:space="0" w:color="auto"/>
        <w:right w:val="none" w:sz="0" w:space="0" w:color="auto"/>
      </w:divBdr>
    </w:div>
    <w:div w:id="964385314">
      <w:marLeft w:val="480"/>
      <w:marRight w:val="0"/>
      <w:marTop w:val="0"/>
      <w:marBottom w:val="0"/>
      <w:divBdr>
        <w:top w:val="none" w:sz="0" w:space="0" w:color="auto"/>
        <w:left w:val="none" w:sz="0" w:space="0" w:color="auto"/>
        <w:bottom w:val="none" w:sz="0" w:space="0" w:color="auto"/>
        <w:right w:val="none" w:sz="0" w:space="0" w:color="auto"/>
      </w:divBdr>
    </w:div>
    <w:div w:id="964505247">
      <w:marLeft w:val="480"/>
      <w:marRight w:val="0"/>
      <w:marTop w:val="0"/>
      <w:marBottom w:val="0"/>
      <w:divBdr>
        <w:top w:val="none" w:sz="0" w:space="0" w:color="auto"/>
        <w:left w:val="none" w:sz="0" w:space="0" w:color="auto"/>
        <w:bottom w:val="none" w:sz="0" w:space="0" w:color="auto"/>
        <w:right w:val="none" w:sz="0" w:space="0" w:color="auto"/>
      </w:divBdr>
    </w:div>
    <w:div w:id="964507991">
      <w:marLeft w:val="480"/>
      <w:marRight w:val="0"/>
      <w:marTop w:val="0"/>
      <w:marBottom w:val="0"/>
      <w:divBdr>
        <w:top w:val="none" w:sz="0" w:space="0" w:color="auto"/>
        <w:left w:val="none" w:sz="0" w:space="0" w:color="auto"/>
        <w:bottom w:val="none" w:sz="0" w:space="0" w:color="auto"/>
        <w:right w:val="none" w:sz="0" w:space="0" w:color="auto"/>
      </w:divBdr>
    </w:div>
    <w:div w:id="964627041">
      <w:marLeft w:val="480"/>
      <w:marRight w:val="0"/>
      <w:marTop w:val="0"/>
      <w:marBottom w:val="0"/>
      <w:divBdr>
        <w:top w:val="none" w:sz="0" w:space="0" w:color="auto"/>
        <w:left w:val="none" w:sz="0" w:space="0" w:color="auto"/>
        <w:bottom w:val="none" w:sz="0" w:space="0" w:color="auto"/>
        <w:right w:val="none" w:sz="0" w:space="0" w:color="auto"/>
      </w:divBdr>
    </w:div>
    <w:div w:id="964651718">
      <w:marLeft w:val="480"/>
      <w:marRight w:val="0"/>
      <w:marTop w:val="0"/>
      <w:marBottom w:val="0"/>
      <w:divBdr>
        <w:top w:val="none" w:sz="0" w:space="0" w:color="auto"/>
        <w:left w:val="none" w:sz="0" w:space="0" w:color="auto"/>
        <w:bottom w:val="none" w:sz="0" w:space="0" w:color="auto"/>
        <w:right w:val="none" w:sz="0" w:space="0" w:color="auto"/>
      </w:divBdr>
    </w:div>
    <w:div w:id="964655383">
      <w:marLeft w:val="480"/>
      <w:marRight w:val="0"/>
      <w:marTop w:val="0"/>
      <w:marBottom w:val="0"/>
      <w:divBdr>
        <w:top w:val="none" w:sz="0" w:space="0" w:color="auto"/>
        <w:left w:val="none" w:sz="0" w:space="0" w:color="auto"/>
        <w:bottom w:val="none" w:sz="0" w:space="0" w:color="auto"/>
        <w:right w:val="none" w:sz="0" w:space="0" w:color="auto"/>
      </w:divBdr>
    </w:div>
    <w:div w:id="964656338">
      <w:marLeft w:val="480"/>
      <w:marRight w:val="0"/>
      <w:marTop w:val="0"/>
      <w:marBottom w:val="0"/>
      <w:divBdr>
        <w:top w:val="none" w:sz="0" w:space="0" w:color="auto"/>
        <w:left w:val="none" w:sz="0" w:space="0" w:color="auto"/>
        <w:bottom w:val="none" w:sz="0" w:space="0" w:color="auto"/>
        <w:right w:val="none" w:sz="0" w:space="0" w:color="auto"/>
      </w:divBdr>
    </w:div>
    <w:div w:id="964695122">
      <w:marLeft w:val="480"/>
      <w:marRight w:val="0"/>
      <w:marTop w:val="0"/>
      <w:marBottom w:val="0"/>
      <w:divBdr>
        <w:top w:val="none" w:sz="0" w:space="0" w:color="auto"/>
        <w:left w:val="none" w:sz="0" w:space="0" w:color="auto"/>
        <w:bottom w:val="none" w:sz="0" w:space="0" w:color="auto"/>
        <w:right w:val="none" w:sz="0" w:space="0" w:color="auto"/>
      </w:divBdr>
    </w:div>
    <w:div w:id="964695382">
      <w:marLeft w:val="480"/>
      <w:marRight w:val="0"/>
      <w:marTop w:val="0"/>
      <w:marBottom w:val="0"/>
      <w:divBdr>
        <w:top w:val="none" w:sz="0" w:space="0" w:color="auto"/>
        <w:left w:val="none" w:sz="0" w:space="0" w:color="auto"/>
        <w:bottom w:val="none" w:sz="0" w:space="0" w:color="auto"/>
        <w:right w:val="none" w:sz="0" w:space="0" w:color="auto"/>
      </w:divBdr>
    </w:div>
    <w:div w:id="964695652">
      <w:marLeft w:val="480"/>
      <w:marRight w:val="0"/>
      <w:marTop w:val="0"/>
      <w:marBottom w:val="0"/>
      <w:divBdr>
        <w:top w:val="none" w:sz="0" w:space="0" w:color="auto"/>
        <w:left w:val="none" w:sz="0" w:space="0" w:color="auto"/>
        <w:bottom w:val="none" w:sz="0" w:space="0" w:color="auto"/>
        <w:right w:val="none" w:sz="0" w:space="0" w:color="auto"/>
      </w:divBdr>
    </w:div>
    <w:div w:id="964772763">
      <w:marLeft w:val="480"/>
      <w:marRight w:val="0"/>
      <w:marTop w:val="0"/>
      <w:marBottom w:val="0"/>
      <w:divBdr>
        <w:top w:val="none" w:sz="0" w:space="0" w:color="auto"/>
        <w:left w:val="none" w:sz="0" w:space="0" w:color="auto"/>
        <w:bottom w:val="none" w:sz="0" w:space="0" w:color="auto"/>
        <w:right w:val="none" w:sz="0" w:space="0" w:color="auto"/>
      </w:divBdr>
    </w:div>
    <w:div w:id="964775281">
      <w:marLeft w:val="480"/>
      <w:marRight w:val="0"/>
      <w:marTop w:val="0"/>
      <w:marBottom w:val="0"/>
      <w:divBdr>
        <w:top w:val="none" w:sz="0" w:space="0" w:color="auto"/>
        <w:left w:val="none" w:sz="0" w:space="0" w:color="auto"/>
        <w:bottom w:val="none" w:sz="0" w:space="0" w:color="auto"/>
        <w:right w:val="none" w:sz="0" w:space="0" w:color="auto"/>
      </w:divBdr>
    </w:div>
    <w:div w:id="964845246">
      <w:marLeft w:val="480"/>
      <w:marRight w:val="0"/>
      <w:marTop w:val="0"/>
      <w:marBottom w:val="0"/>
      <w:divBdr>
        <w:top w:val="none" w:sz="0" w:space="0" w:color="auto"/>
        <w:left w:val="none" w:sz="0" w:space="0" w:color="auto"/>
        <w:bottom w:val="none" w:sz="0" w:space="0" w:color="auto"/>
        <w:right w:val="none" w:sz="0" w:space="0" w:color="auto"/>
      </w:divBdr>
    </w:div>
    <w:div w:id="964846578">
      <w:marLeft w:val="480"/>
      <w:marRight w:val="0"/>
      <w:marTop w:val="0"/>
      <w:marBottom w:val="0"/>
      <w:divBdr>
        <w:top w:val="none" w:sz="0" w:space="0" w:color="auto"/>
        <w:left w:val="none" w:sz="0" w:space="0" w:color="auto"/>
        <w:bottom w:val="none" w:sz="0" w:space="0" w:color="auto"/>
        <w:right w:val="none" w:sz="0" w:space="0" w:color="auto"/>
      </w:divBdr>
    </w:div>
    <w:div w:id="964849206">
      <w:marLeft w:val="480"/>
      <w:marRight w:val="0"/>
      <w:marTop w:val="0"/>
      <w:marBottom w:val="0"/>
      <w:divBdr>
        <w:top w:val="none" w:sz="0" w:space="0" w:color="auto"/>
        <w:left w:val="none" w:sz="0" w:space="0" w:color="auto"/>
        <w:bottom w:val="none" w:sz="0" w:space="0" w:color="auto"/>
        <w:right w:val="none" w:sz="0" w:space="0" w:color="auto"/>
      </w:divBdr>
    </w:div>
    <w:div w:id="964893949">
      <w:marLeft w:val="480"/>
      <w:marRight w:val="0"/>
      <w:marTop w:val="0"/>
      <w:marBottom w:val="0"/>
      <w:divBdr>
        <w:top w:val="none" w:sz="0" w:space="0" w:color="auto"/>
        <w:left w:val="none" w:sz="0" w:space="0" w:color="auto"/>
        <w:bottom w:val="none" w:sz="0" w:space="0" w:color="auto"/>
        <w:right w:val="none" w:sz="0" w:space="0" w:color="auto"/>
      </w:divBdr>
    </w:div>
    <w:div w:id="964971213">
      <w:marLeft w:val="480"/>
      <w:marRight w:val="0"/>
      <w:marTop w:val="0"/>
      <w:marBottom w:val="0"/>
      <w:divBdr>
        <w:top w:val="none" w:sz="0" w:space="0" w:color="auto"/>
        <w:left w:val="none" w:sz="0" w:space="0" w:color="auto"/>
        <w:bottom w:val="none" w:sz="0" w:space="0" w:color="auto"/>
        <w:right w:val="none" w:sz="0" w:space="0" w:color="auto"/>
      </w:divBdr>
    </w:div>
    <w:div w:id="965040845">
      <w:marLeft w:val="480"/>
      <w:marRight w:val="0"/>
      <w:marTop w:val="0"/>
      <w:marBottom w:val="0"/>
      <w:divBdr>
        <w:top w:val="none" w:sz="0" w:space="0" w:color="auto"/>
        <w:left w:val="none" w:sz="0" w:space="0" w:color="auto"/>
        <w:bottom w:val="none" w:sz="0" w:space="0" w:color="auto"/>
        <w:right w:val="none" w:sz="0" w:space="0" w:color="auto"/>
      </w:divBdr>
    </w:div>
    <w:div w:id="965041976">
      <w:marLeft w:val="480"/>
      <w:marRight w:val="0"/>
      <w:marTop w:val="0"/>
      <w:marBottom w:val="0"/>
      <w:divBdr>
        <w:top w:val="none" w:sz="0" w:space="0" w:color="auto"/>
        <w:left w:val="none" w:sz="0" w:space="0" w:color="auto"/>
        <w:bottom w:val="none" w:sz="0" w:space="0" w:color="auto"/>
        <w:right w:val="none" w:sz="0" w:space="0" w:color="auto"/>
      </w:divBdr>
    </w:div>
    <w:div w:id="965044613">
      <w:marLeft w:val="480"/>
      <w:marRight w:val="0"/>
      <w:marTop w:val="0"/>
      <w:marBottom w:val="0"/>
      <w:divBdr>
        <w:top w:val="none" w:sz="0" w:space="0" w:color="auto"/>
        <w:left w:val="none" w:sz="0" w:space="0" w:color="auto"/>
        <w:bottom w:val="none" w:sz="0" w:space="0" w:color="auto"/>
        <w:right w:val="none" w:sz="0" w:space="0" w:color="auto"/>
      </w:divBdr>
    </w:div>
    <w:div w:id="965045783">
      <w:marLeft w:val="480"/>
      <w:marRight w:val="0"/>
      <w:marTop w:val="0"/>
      <w:marBottom w:val="0"/>
      <w:divBdr>
        <w:top w:val="none" w:sz="0" w:space="0" w:color="auto"/>
        <w:left w:val="none" w:sz="0" w:space="0" w:color="auto"/>
        <w:bottom w:val="none" w:sz="0" w:space="0" w:color="auto"/>
        <w:right w:val="none" w:sz="0" w:space="0" w:color="auto"/>
      </w:divBdr>
    </w:div>
    <w:div w:id="965115078">
      <w:marLeft w:val="480"/>
      <w:marRight w:val="0"/>
      <w:marTop w:val="0"/>
      <w:marBottom w:val="0"/>
      <w:divBdr>
        <w:top w:val="none" w:sz="0" w:space="0" w:color="auto"/>
        <w:left w:val="none" w:sz="0" w:space="0" w:color="auto"/>
        <w:bottom w:val="none" w:sz="0" w:space="0" w:color="auto"/>
        <w:right w:val="none" w:sz="0" w:space="0" w:color="auto"/>
      </w:divBdr>
    </w:div>
    <w:div w:id="965115703">
      <w:marLeft w:val="480"/>
      <w:marRight w:val="0"/>
      <w:marTop w:val="0"/>
      <w:marBottom w:val="0"/>
      <w:divBdr>
        <w:top w:val="none" w:sz="0" w:space="0" w:color="auto"/>
        <w:left w:val="none" w:sz="0" w:space="0" w:color="auto"/>
        <w:bottom w:val="none" w:sz="0" w:space="0" w:color="auto"/>
        <w:right w:val="none" w:sz="0" w:space="0" w:color="auto"/>
      </w:divBdr>
    </w:div>
    <w:div w:id="965156453">
      <w:marLeft w:val="480"/>
      <w:marRight w:val="0"/>
      <w:marTop w:val="0"/>
      <w:marBottom w:val="0"/>
      <w:divBdr>
        <w:top w:val="none" w:sz="0" w:space="0" w:color="auto"/>
        <w:left w:val="none" w:sz="0" w:space="0" w:color="auto"/>
        <w:bottom w:val="none" w:sz="0" w:space="0" w:color="auto"/>
        <w:right w:val="none" w:sz="0" w:space="0" w:color="auto"/>
      </w:divBdr>
    </w:div>
    <w:div w:id="965157972">
      <w:marLeft w:val="480"/>
      <w:marRight w:val="0"/>
      <w:marTop w:val="0"/>
      <w:marBottom w:val="0"/>
      <w:divBdr>
        <w:top w:val="none" w:sz="0" w:space="0" w:color="auto"/>
        <w:left w:val="none" w:sz="0" w:space="0" w:color="auto"/>
        <w:bottom w:val="none" w:sz="0" w:space="0" w:color="auto"/>
        <w:right w:val="none" w:sz="0" w:space="0" w:color="auto"/>
      </w:divBdr>
    </w:div>
    <w:div w:id="965161928">
      <w:marLeft w:val="480"/>
      <w:marRight w:val="0"/>
      <w:marTop w:val="0"/>
      <w:marBottom w:val="0"/>
      <w:divBdr>
        <w:top w:val="none" w:sz="0" w:space="0" w:color="auto"/>
        <w:left w:val="none" w:sz="0" w:space="0" w:color="auto"/>
        <w:bottom w:val="none" w:sz="0" w:space="0" w:color="auto"/>
        <w:right w:val="none" w:sz="0" w:space="0" w:color="auto"/>
      </w:divBdr>
    </w:div>
    <w:div w:id="965237056">
      <w:marLeft w:val="480"/>
      <w:marRight w:val="0"/>
      <w:marTop w:val="0"/>
      <w:marBottom w:val="0"/>
      <w:divBdr>
        <w:top w:val="none" w:sz="0" w:space="0" w:color="auto"/>
        <w:left w:val="none" w:sz="0" w:space="0" w:color="auto"/>
        <w:bottom w:val="none" w:sz="0" w:space="0" w:color="auto"/>
        <w:right w:val="none" w:sz="0" w:space="0" w:color="auto"/>
      </w:divBdr>
    </w:div>
    <w:div w:id="965309645">
      <w:marLeft w:val="480"/>
      <w:marRight w:val="0"/>
      <w:marTop w:val="0"/>
      <w:marBottom w:val="0"/>
      <w:divBdr>
        <w:top w:val="none" w:sz="0" w:space="0" w:color="auto"/>
        <w:left w:val="none" w:sz="0" w:space="0" w:color="auto"/>
        <w:bottom w:val="none" w:sz="0" w:space="0" w:color="auto"/>
        <w:right w:val="none" w:sz="0" w:space="0" w:color="auto"/>
      </w:divBdr>
    </w:div>
    <w:div w:id="965312270">
      <w:marLeft w:val="480"/>
      <w:marRight w:val="0"/>
      <w:marTop w:val="0"/>
      <w:marBottom w:val="0"/>
      <w:divBdr>
        <w:top w:val="none" w:sz="0" w:space="0" w:color="auto"/>
        <w:left w:val="none" w:sz="0" w:space="0" w:color="auto"/>
        <w:bottom w:val="none" w:sz="0" w:space="0" w:color="auto"/>
        <w:right w:val="none" w:sz="0" w:space="0" w:color="auto"/>
      </w:divBdr>
    </w:div>
    <w:div w:id="965356322">
      <w:marLeft w:val="480"/>
      <w:marRight w:val="0"/>
      <w:marTop w:val="0"/>
      <w:marBottom w:val="0"/>
      <w:divBdr>
        <w:top w:val="none" w:sz="0" w:space="0" w:color="auto"/>
        <w:left w:val="none" w:sz="0" w:space="0" w:color="auto"/>
        <w:bottom w:val="none" w:sz="0" w:space="0" w:color="auto"/>
        <w:right w:val="none" w:sz="0" w:space="0" w:color="auto"/>
      </w:divBdr>
    </w:div>
    <w:div w:id="965358915">
      <w:marLeft w:val="480"/>
      <w:marRight w:val="0"/>
      <w:marTop w:val="0"/>
      <w:marBottom w:val="0"/>
      <w:divBdr>
        <w:top w:val="none" w:sz="0" w:space="0" w:color="auto"/>
        <w:left w:val="none" w:sz="0" w:space="0" w:color="auto"/>
        <w:bottom w:val="none" w:sz="0" w:space="0" w:color="auto"/>
        <w:right w:val="none" w:sz="0" w:space="0" w:color="auto"/>
      </w:divBdr>
    </w:div>
    <w:div w:id="965428264">
      <w:marLeft w:val="480"/>
      <w:marRight w:val="0"/>
      <w:marTop w:val="0"/>
      <w:marBottom w:val="0"/>
      <w:divBdr>
        <w:top w:val="none" w:sz="0" w:space="0" w:color="auto"/>
        <w:left w:val="none" w:sz="0" w:space="0" w:color="auto"/>
        <w:bottom w:val="none" w:sz="0" w:space="0" w:color="auto"/>
        <w:right w:val="none" w:sz="0" w:space="0" w:color="auto"/>
      </w:divBdr>
    </w:div>
    <w:div w:id="965500600">
      <w:marLeft w:val="480"/>
      <w:marRight w:val="0"/>
      <w:marTop w:val="0"/>
      <w:marBottom w:val="0"/>
      <w:divBdr>
        <w:top w:val="none" w:sz="0" w:space="0" w:color="auto"/>
        <w:left w:val="none" w:sz="0" w:space="0" w:color="auto"/>
        <w:bottom w:val="none" w:sz="0" w:space="0" w:color="auto"/>
        <w:right w:val="none" w:sz="0" w:space="0" w:color="auto"/>
      </w:divBdr>
    </w:div>
    <w:div w:id="965500857">
      <w:marLeft w:val="480"/>
      <w:marRight w:val="0"/>
      <w:marTop w:val="0"/>
      <w:marBottom w:val="0"/>
      <w:divBdr>
        <w:top w:val="none" w:sz="0" w:space="0" w:color="auto"/>
        <w:left w:val="none" w:sz="0" w:space="0" w:color="auto"/>
        <w:bottom w:val="none" w:sz="0" w:space="0" w:color="auto"/>
        <w:right w:val="none" w:sz="0" w:space="0" w:color="auto"/>
      </w:divBdr>
    </w:div>
    <w:div w:id="965504323">
      <w:marLeft w:val="480"/>
      <w:marRight w:val="0"/>
      <w:marTop w:val="0"/>
      <w:marBottom w:val="0"/>
      <w:divBdr>
        <w:top w:val="none" w:sz="0" w:space="0" w:color="auto"/>
        <w:left w:val="none" w:sz="0" w:space="0" w:color="auto"/>
        <w:bottom w:val="none" w:sz="0" w:space="0" w:color="auto"/>
        <w:right w:val="none" w:sz="0" w:space="0" w:color="auto"/>
      </w:divBdr>
    </w:div>
    <w:div w:id="965812482">
      <w:marLeft w:val="480"/>
      <w:marRight w:val="0"/>
      <w:marTop w:val="0"/>
      <w:marBottom w:val="0"/>
      <w:divBdr>
        <w:top w:val="none" w:sz="0" w:space="0" w:color="auto"/>
        <w:left w:val="none" w:sz="0" w:space="0" w:color="auto"/>
        <w:bottom w:val="none" w:sz="0" w:space="0" w:color="auto"/>
        <w:right w:val="none" w:sz="0" w:space="0" w:color="auto"/>
      </w:divBdr>
    </w:div>
    <w:div w:id="965813174">
      <w:marLeft w:val="480"/>
      <w:marRight w:val="0"/>
      <w:marTop w:val="0"/>
      <w:marBottom w:val="0"/>
      <w:divBdr>
        <w:top w:val="none" w:sz="0" w:space="0" w:color="auto"/>
        <w:left w:val="none" w:sz="0" w:space="0" w:color="auto"/>
        <w:bottom w:val="none" w:sz="0" w:space="0" w:color="auto"/>
        <w:right w:val="none" w:sz="0" w:space="0" w:color="auto"/>
      </w:divBdr>
    </w:div>
    <w:div w:id="965813531">
      <w:marLeft w:val="480"/>
      <w:marRight w:val="0"/>
      <w:marTop w:val="0"/>
      <w:marBottom w:val="0"/>
      <w:divBdr>
        <w:top w:val="none" w:sz="0" w:space="0" w:color="auto"/>
        <w:left w:val="none" w:sz="0" w:space="0" w:color="auto"/>
        <w:bottom w:val="none" w:sz="0" w:space="0" w:color="auto"/>
        <w:right w:val="none" w:sz="0" w:space="0" w:color="auto"/>
      </w:divBdr>
    </w:div>
    <w:div w:id="965818613">
      <w:marLeft w:val="480"/>
      <w:marRight w:val="0"/>
      <w:marTop w:val="0"/>
      <w:marBottom w:val="0"/>
      <w:divBdr>
        <w:top w:val="none" w:sz="0" w:space="0" w:color="auto"/>
        <w:left w:val="none" w:sz="0" w:space="0" w:color="auto"/>
        <w:bottom w:val="none" w:sz="0" w:space="0" w:color="auto"/>
        <w:right w:val="none" w:sz="0" w:space="0" w:color="auto"/>
      </w:divBdr>
    </w:div>
    <w:div w:id="965891874">
      <w:marLeft w:val="480"/>
      <w:marRight w:val="0"/>
      <w:marTop w:val="0"/>
      <w:marBottom w:val="0"/>
      <w:divBdr>
        <w:top w:val="none" w:sz="0" w:space="0" w:color="auto"/>
        <w:left w:val="none" w:sz="0" w:space="0" w:color="auto"/>
        <w:bottom w:val="none" w:sz="0" w:space="0" w:color="auto"/>
        <w:right w:val="none" w:sz="0" w:space="0" w:color="auto"/>
      </w:divBdr>
    </w:div>
    <w:div w:id="965962405">
      <w:marLeft w:val="480"/>
      <w:marRight w:val="0"/>
      <w:marTop w:val="0"/>
      <w:marBottom w:val="0"/>
      <w:divBdr>
        <w:top w:val="none" w:sz="0" w:space="0" w:color="auto"/>
        <w:left w:val="none" w:sz="0" w:space="0" w:color="auto"/>
        <w:bottom w:val="none" w:sz="0" w:space="0" w:color="auto"/>
        <w:right w:val="none" w:sz="0" w:space="0" w:color="auto"/>
      </w:divBdr>
    </w:div>
    <w:div w:id="965964592">
      <w:marLeft w:val="480"/>
      <w:marRight w:val="0"/>
      <w:marTop w:val="0"/>
      <w:marBottom w:val="0"/>
      <w:divBdr>
        <w:top w:val="none" w:sz="0" w:space="0" w:color="auto"/>
        <w:left w:val="none" w:sz="0" w:space="0" w:color="auto"/>
        <w:bottom w:val="none" w:sz="0" w:space="0" w:color="auto"/>
        <w:right w:val="none" w:sz="0" w:space="0" w:color="auto"/>
      </w:divBdr>
    </w:div>
    <w:div w:id="965964727">
      <w:marLeft w:val="480"/>
      <w:marRight w:val="0"/>
      <w:marTop w:val="0"/>
      <w:marBottom w:val="0"/>
      <w:divBdr>
        <w:top w:val="none" w:sz="0" w:space="0" w:color="auto"/>
        <w:left w:val="none" w:sz="0" w:space="0" w:color="auto"/>
        <w:bottom w:val="none" w:sz="0" w:space="0" w:color="auto"/>
        <w:right w:val="none" w:sz="0" w:space="0" w:color="auto"/>
      </w:divBdr>
    </w:div>
    <w:div w:id="966011267">
      <w:marLeft w:val="480"/>
      <w:marRight w:val="0"/>
      <w:marTop w:val="0"/>
      <w:marBottom w:val="0"/>
      <w:divBdr>
        <w:top w:val="none" w:sz="0" w:space="0" w:color="auto"/>
        <w:left w:val="none" w:sz="0" w:space="0" w:color="auto"/>
        <w:bottom w:val="none" w:sz="0" w:space="0" w:color="auto"/>
        <w:right w:val="none" w:sz="0" w:space="0" w:color="auto"/>
      </w:divBdr>
    </w:div>
    <w:div w:id="966155357">
      <w:marLeft w:val="480"/>
      <w:marRight w:val="0"/>
      <w:marTop w:val="0"/>
      <w:marBottom w:val="0"/>
      <w:divBdr>
        <w:top w:val="none" w:sz="0" w:space="0" w:color="auto"/>
        <w:left w:val="none" w:sz="0" w:space="0" w:color="auto"/>
        <w:bottom w:val="none" w:sz="0" w:space="0" w:color="auto"/>
        <w:right w:val="none" w:sz="0" w:space="0" w:color="auto"/>
      </w:divBdr>
    </w:div>
    <w:div w:id="966200762">
      <w:marLeft w:val="480"/>
      <w:marRight w:val="0"/>
      <w:marTop w:val="0"/>
      <w:marBottom w:val="0"/>
      <w:divBdr>
        <w:top w:val="none" w:sz="0" w:space="0" w:color="auto"/>
        <w:left w:val="none" w:sz="0" w:space="0" w:color="auto"/>
        <w:bottom w:val="none" w:sz="0" w:space="0" w:color="auto"/>
        <w:right w:val="none" w:sz="0" w:space="0" w:color="auto"/>
      </w:divBdr>
    </w:div>
    <w:div w:id="966398528">
      <w:marLeft w:val="480"/>
      <w:marRight w:val="0"/>
      <w:marTop w:val="0"/>
      <w:marBottom w:val="0"/>
      <w:divBdr>
        <w:top w:val="none" w:sz="0" w:space="0" w:color="auto"/>
        <w:left w:val="none" w:sz="0" w:space="0" w:color="auto"/>
        <w:bottom w:val="none" w:sz="0" w:space="0" w:color="auto"/>
        <w:right w:val="none" w:sz="0" w:space="0" w:color="auto"/>
      </w:divBdr>
    </w:div>
    <w:div w:id="966470817">
      <w:marLeft w:val="480"/>
      <w:marRight w:val="0"/>
      <w:marTop w:val="0"/>
      <w:marBottom w:val="0"/>
      <w:divBdr>
        <w:top w:val="none" w:sz="0" w:space="0" w:color="auto"/>
        <w:left w:val="none" w:sz="0" w:space="0" w:color="auto"/>
        <w:bottom w:val="none" w:sz="0" w:space="0" w:color="auto"/>
        <w:right w:val="none" w:sz="0" w:space="0" w:color="auto"/>
      </w:divBdr>
    </w:div>
    <w:div w:id="966551249">
      <w:marLeft w:val="480"/>
      <w:marRight w:val="0"/>
      <w:marTop w:val="0"/>
      <w:marBottom w:val="0"/>
      <w:divBdr>
        <w:top w:val="none" w:sz="0" w:space="0" w:color="auto"/>
        <w:left w:val="none" w:sz="0" w:space="0" w:color="auto"/>
        <w:bottom w:val="none" w:sz="0" w:space="0" w:color="auto"/>
        <w:right w:val="none" w:sz="0" w:space="0" w:color="auto"/>
      </w:divBdr>
    </w:div>
    <w:div w:id="966618142">
      <w:marLeft w:val="480"/>
      <w:marRight w:val="0"/>
      <w:marTop w:val="0"/>
      <w:marBottom w:val="0"/>
      <w:divBdr>
        <w:top w:val="none" w:sz="0" w:space="0" w:color="auto"/>
        <w:left w:val="none" w:sz="0" w:space="0" w:color="auto"/>
        <w:bottom w:val="none" w:sz="0" w:space="0" w:color="auto"/>
        <w:right w:val="none" w:sz="0" w:space="0" w:color="auto"/>
      </w:divBdr>
    </w:div>
    <w:div w:id="966618213">
      <w:marLeft w:val="480"/>
      <w:marRight w:val="0"/>
      <w:marTop w:val="0"/>
      <w:marBottom w:val="0"/>
      <w:divBdr>
        <w:top w:val="none" w:sz="0" w:space="0" w:color="auto"/>
        <w:left w:val="none" w:sz="0" w:space="0" w:color="auto"/>
        <w:bottom w:val="none" w:sz="0" w:space="0" w:color="auto"/>
        <w:right w:val="none" w:sz="0" w:space="0" w:color="auto"/>
      </w:divBdr>
    </w:div>
    <w:div w:id="966619361">
      <w:marLeft w:val="480"/>
      <w:marRight w:val="0"/>
      <w:marTop w:val="0"/>
      <w:marBottom w:val="0"/>
      <w:divBdr>
        <w:top w:val="none" w:sz="0" w:space="0" w:color="auto"/>
        <w:left w:val="none" w:sz="0" w:space="0" w:color="auto"/>
        <w:bottom w:val="none" w:sz="0" w:space="0" w:color="auto"/>
        <w:right w:val="none" w:sz="0" w:space="0" w:color="auto"/>
      </w:divBdr>
    </w:div>
    <w:div w:id="966663989">
      <w:marLeft w:val="480"/>
      <w:marRight w:val="0"/>
      <w:marTop w:val="0"/>
      <w:marBottom w:val="0"/>
      <w:divBdr>
        <w:top w:val="none" w:sz="0" w:space="0" w:color="auto"/>
        <w:left w:val="none" w:sz="0" w:space="0" w:color="auto"/>
        <w:bottom w:val="none" w:sz="0" w:space="0" w:color="auto"/>
        <w:right w:val="none" w:sz="0" w:space="0" w:color="auto"/>
      </w:divBdr>
    </w:div>
    <w:div w:id="966667543">
      <w:marLeft w:val="480"/>
      <w:marRight w:val="0"/>
      <w:marTop w:val="0"/>
      <w:marBottom w:val="0"/>
      <w:divBdr>
        <w:top w:val="none" w:sz="0" w:space="0" w:color="auto"/>
        <w:left w:val="none" w:sz="0" w:space="0" w:color="auto"/>
        <w:bottom w:val="none" w:sz="0" w:space="0" w:color="auto"/>
        <w:right w:val="none" w:sz="0" w:space="0" w:color="auto"/>
      </w:divBdr>
    </w:div>
    <w:div w:id="966810483">
      <w:marLeft w:val="480"/>
      <w:marRight w:val="0"/>
      <w:marTop w:val="0"/>
      <w:marBottom w:val="0"/>
      <w:divBdr>
        <w:top w:val="none" w:sz="0" w:space="0" w:color="auto"/>
        <w:left w:val="none" w:sz="0" w:space="0" w:color="auto"/>
        <w:bottom w:val="none" w:sz="0" w:space="0" w:color="auto"/>
        <w:right w:val="none" w:sz="0" w:space="0" w:color="auto"/>
      </w:divBdr>
    </w:div>
    <w:div w:id="966813298">
      <w:marLeft w:val="480"/>
      <w:marRight w:val="0"/>
      <w:marTop w:val="0"/>
      <w:marBottom w:val="0"/>
      <w:divBdr>
        <w:top w:val="none" w:sz="0" w:space="0" w:color="auto"/>
        <w:left w:val="none" w:sz="0" w:space="0" w:color="auto"/>
        <w:bottom w:val="none" w:sz="0" w:space="0" w:color="auto"/>
        <w:right w:val="none" w:sz="0" w:space="0" w:color="auto"/>
      </w:divBdr>
    </w:div>
    <w:div w:id="966815276">
      <w:marLeft w:val="480"/>
      <w:marRight w:val="0"/>
      <w:marTop w:val="0"/>
      <w:marBottom w:val="0"/>
      <w:divBdr>
        <w:top w:val="none" w:sz="0" w:space="0" w:color="auto"/>
        <w:left w:val="none" w:sz="0" w:space="0" w:color="auto"/>
        <w:bottom w:val="none" w:sz="0" w:space="0" w:color="auto"/>
        <w:right w:val="none" w:sz="0" w:space="0" w:color="auto"/>
      </w:divBdr>
    </w:div>
    <w:div w:id="966815667">
      <w:marLeft w:val="480"/>
      <w:marRight w:val="0"/>
      <w:marTop w:val="0"/>
      <w:marBottom w:val="0"/>
      <w:divBdr>
        <w:top w:val="none" w:sz="0" w:space="0" w:color="auto"/>
        <w:left w:val="none" w:sz="0" w:space="0" w:color="auto"/>
        <w:bottom w:val="none" w:sz="0" w:space="0" w:color="auto"/>
        <w:right w:val="none" w:sz="0" w:space="0" w:color="auto"/>
      </w:divBdr>
    </w:div>
    <w:div w:id="966819819">
      <w:marLeft w:val="480"/>
      <w:marRight w:val="0"/>
      <w:marTop w:val="0"/>
      <w:marBottom w:val="0"/>
      <w:divBdr>
        <w:top w:val="none" w:sz="0" w:space="0" w:color="auto"/>
        <w:left w:val="none" w:sz="0" w:space="0" w:color="auto"/>
        <w:bottom w:val="none" w:sz="0" w:space="0" w:color="auto"/>
        <w:right w:val="none" w:sz="0" w:space="0" w:color="auto"/>
      </w:divBdr>
    </w:div>
    <w:div w:id="966853375">
      <w:marLeft w:val="480"/>
      <w:marRight w:val="0"/>
      <w:marTop w:val="0"/>
      <w:marBottom w:val="0"/>
      <w:divBdr>
        <w:top w:val="none" w:sz="0" w:space="0" w:color="auto"/>
        <w:left w:val="none" w:sz="0" w:space="0" w:color="auto"/>
        <w:bottom w:val="none" w:sz="0" w:space="0" w:color="auto"/>
        <w:right w:val="none" w:sz="0" w:space="0" w:color="auto"/>
      </w:divBdr>
    </w:div>
    <w:div w:id="966856885">
      <w:marLeft w:val="480"/>
      <w:marRight w:val="0"/>
      <w:marTop w:val="0"/>
      <w:marBottom w:val="0"/>
      <w:divBdr>
        <w:top w:val="none" w:sz="0" w:space="0" w:color="auto"/>
        <w:left w:val="none" w:sz="0" w:space="0" w:color="auto"/>
        <w:bottom w:val="none" w:sz="0" w:space="0" w:color="auto"/>
        <w:right w:val="none" w:sz="0" w:space="0" w:color="auto"/>
      </w:divBdr>
    </w:div>
    <w:div w:id="966858392">
      <w:marLeft w:val="480"/>
      <w:marRight w:val="0"/>
      <w:marTop w:val="0"/>
      <w:marBottom w:val="0"/>
      <w:divBdr>
        <w:top w:val="none" w:sz="0" w:space="0" w:color="auto"/>
        <w:left w:val="none" w:sz="0" w:space="0" w:color="auto"/>
        <w:bottom w:val="none" w:sz="0" w:space="0" w:color="auto"/>
        <w:right w:val="none" w:sz="0" w:space="0" w:color="auto"/>
      </w:divBdr>
    </w:div>
    <w:div w:id="966929354">
      <w:marLeft w:val="480"/>
      <w:marRight w:val="0"/>
      <w:marTop w:val="0"/>
      <w:marBottom w:val="0"/>
      <w:divBdr>
        <w:top w:val="none" w:sz="0" w:space="0" w:color="auto"/>
        <w:left w:val="none" w:sz="0" w:space="0" w:color="auto"/>
        <w:bottom w:val="none" w:sz="0" w:space="0" w:color="auto"/>
        <w:right w:val="none" w:sz="0" w:space="0" w:color="auto"/>
      </w:divBdr>
    </w:div>
    <w:div w:id="966935657">
      <w:marLeft w:val="480"/>
      <w:marRight w:val="0"/>
      <w:marTop w:val="0"/>
      <w:marBottom w:val="0"/>
      <w:divBdr>
        <w:top w:val="none" w:sz="0" w:space="0" w:color="auto"/>
        <w:left w:val="none" w:sz="0" w:space="0" w:color="auto"/>
        <w:bottom w:val="none" w:sz="0" w:space="0" w:color="auto"/>
        <w:right w:val="none" w:sz="0" w:space="0" w:color="auto"/>
      </w:divBdr>
    </w:div>
    <w:div w:id="966936295">
      <w:marLeft w:val="480"/>
      <w:marRight w:val="0"/>
      <w:marTop w:val="0"/>
      <w:marBottom w:val="0"/>
      <w:divBdr>
        <w:top w:val="none" w:sz="0" w:space="0" w:color="auto"/>
        <w:left w:val="none" w:sz="0" w:space="0" w:color="auto"/>
        <w:bottom w:val="none" w:sz="0" w:space="0" w:color="auto"/>
        <w:right w:val="none" w:sz="0" w:space="0" w:color="auto"/>
      </w:divBdr>
    </w:div>
    <w:div w:id="967011405">
      <w:marLeft w:val="480"/>
      <w:marRight w:val="0"/>
      <w:marTop w:val="0"/>
      <w:marBottom w:val="0"/>
      <w:divBdr>
        <w:top w:val="none" w:sz="0" w:space="0" w:color="auto"/>
        <w:left w:val="none" w:sz="0" w:space="0" w:color="auto"/>
        <w:bottom w:val="none" w:sz="0" w:space="0" w:color="auto"/>
        <w:right w:val="none" w:sz="0" w:space="0" w:color="auto"/>
      </w:divBdr>
    </w:div>
    <w:div w:id="967012031">
      <w:marLeft w:val="480"/>
      <w:marRight w:val="0"/>
      <w:marTop w:val="0"/>
      <w:marBottom w:val="0"/>
      <w:divBdr>
        <w:top w:val="none" w:sz="0" w:space="0" w:color="auto"/>
        <w:left w:val="none" w:sz="0" w:space="0" w:color="auto"/>
        <w:bottom w:val="none" w:sz="0" w:space="0" w:color="auto"/>
        <w:right w:val="none" w:sz="0" w:space="0" w:color="auto"/>
      </w:divBdr>
    </w:div>
    <w:div w:id="967055175">
      <w:marLeft w:val="480"/>
      <w:marRight w:val="0"/>
      <w:marTop w:val="0"/>
      <w:marBottom w:val="0"/>
      <w:divBdr>
        <w:top w:val="none" w:sz="0" w:space="0" w:color="auto"/>
        <w:left w:val="none" w:sz="0" w:space="0" w:color="auto"/>
        <w:bottom w:val="none" w:sz="0" w:space="0" w:color="auto"/>
        <w:right w:val="none" w:sz="0" w:space="0" w:color="auto"/>
      </w:divBdr>
    </w:div>
    <w:div w:id="967056094">
      <w:marLeft w:val="480"/>
      <w:marRight w:val="0"/>
      <w:marTop w:val="0"/>
      <w:marBottom w:val="0"/>
      <w:divBdr>
        <w:top w:val="none" w:sz="0" w:space="0" w:color="auto"/>
        <w:left w:val="none" w:sz="0" w:space="0" w:color="auto"/>
        <w:bottom w:val="none" w:sz="0" w:space="0" w:color="auto"/>
        <w:right w:val="none" w:sz="0" w:space="0" w:color="auto"/>
      </w:divBdr>
    </w:div>
    <w:div w:id="967081914">
      <w:marLeft w:val="480"/>
      <w:marRight w:val="0"/>
      <w:marTop w:val="0"/>
      <w:marBottom w:val="0"/>
      <w:divBdr>
        <w:top w:val="none" w:sz="0" w:space="0" w:color="auto"/>
        <w:left w:val="none" w:sz="0" w:space="0" w:color="auto"/>
        <w:bottom w:val="none" w:sz="0" w:space="0" w:color="auto"/>
        <w:right w:val="none" w:sz="0" w:space="0" w:color="auto"/>
      </w:divBdr>
    </w:div>
    <w:div w:id="967121977">
      <w:marLeft w:val="480"/>
      <w:marRight w:val="0"/>
      <w:marTop w:val="0"/>
      <w:marBottom w:val="0"/>
      <w:divBdr>
        <w:top w:val="none" w:sz="0" w:space="0" w:color="auto"/>
        <w:left w:val="none" w:sz="0" w:space="0" w:color="auto"/>
        <w:bottom w:val="none" w:sz="0" w:space="0" w:color="auto"/>
        <w:right w:val="none" w:sz="0" w:space="0" w:color="auto"/>
      </w:divBdr>
    </w:div>
    <w:div w:id="967199045">
      <w:marLeft w:val="480"/>
      <w:marRight w:val="0"/>
      <w:marTop w:val="0"/>
      <w:marBottom w:val="0"/>
      <w:divBdr>
        <w:top w:val="none" w:sz="0" w:space="0" w:color="auto"/>
        <w:left w:val="none" w:sz="0" w:space="0" w:color="auto"/>
        <w:bottom w:val="none" w:sz="0" w:space="0" w:color="auto"/>
        <w:right w:val="none" w:sz="0" w:space="0" w:color="auto"/>
      </w:divBdr>
    </w:div>
    <w:div w:id="967203662">
      <w:marLeft w:val="480"/>
      <w:marRight w:val="0"/>
      <w:marTop w:val="0"/>
      <w:marBottom w:val="0"/>
      <w:divBdr>
        <w:top w:val="none" w:sz="0" w:space="0" w:color="auto"/>
        <w:left w:val="none" w:sz="0" w:space="0" w:color="auto"/>
        <w:bottom w:val="none" w:sz="0" w:space="0" w:color="auto"/>
        <w:right w:val="none" w:sz="0" w:space="0" w:color="auto"/>
      </w:divBdr>
    </w:div>
    <w:div w:id="967205483">
      <w:marLeft w:val="480"/>
      <w:marRight w:val="0"/>
      <w:marTop w:val="0"/>
      <w:marBottom w:val="0"/>
      <w:divBdr>
        <w:top w:val="none" w:sz="0" w:space="0" w:color="auto"/>
        <w:left w:val="none" w:sz="0" w:space="0" w:color="auto"/>
        <w:bottom w:val="none" w:sz="0" w:space="0" w:color="auto"/>
        <w:right w:val="none" w:sz="0" w:space="0" w:color="auto"/>
      </w:divBdr>
    </w:div>
    <w:div w:id="967275659">
      <w:marLeft w:val="480"/>
      <w:marRight w:val="0"/>
      <w:marTop w:val="0"/>
      <w:marBottom w:val="0"/>
      <w:divBdr>
        <w:top w:val="none" w:sz="0" w:space="0" w:color="auto"/>
        <w:left w:val="none" w:sz="0" w:space="0" w:color="auto"/>
        <w:bottom w:val="none" w:sz="0" w:space="0" w:color="auto"/>
        <w:right w:val="none" w:sz="0" w:space="0" w:color="auto"/>
      </w:divBdr>
    </w:div>
    <w:div w:id="967392369">
      <w:marLeft w:val="480"/>
      <w:marRight w:val="0"/>
      <w:marTop w:val="0"/>
      <w:marBottom w:val="0"/>
      <w:divBdr>
        <w:top w:val="none" w:sz="0" w:space="0" w:color="auto"/>
        <w:left w:val="none" w:sz="0" w:space="0" w:color="auto"/>
        <w:bottom w:val="none" w:sz="0" w:space="0" w:color="auto"/>
        <w:right w:val="none" w:sz="0" w:space="0" w:color="auto"/>
      </w:divBdr>
    </w:div>
    <w:div w:id="967397618">
      <w:marLeft w:val="480"/>
      <w:marRight w:val="0"/>
      <w:marTop w:val="0"/>
      <w:marBottom w:val="0"/>
      <w:divBdr>
        <w:top w:val="none" w:sz="0" w:space="0" w:color="auto"/>
        <w:left w:val="none" w:sz="0" w:space="0" w:color="auto"/>
        <w:bottom w:val="none" w:sz="0" w:space="0" w:color="auto"/>
        <w:right w:val="none" w:sz="0" w:space="0" w:color="auto"/>
      </w:divBdr>
    </w:div>
    <w:div w:id="967472966">
      <w:marLeft w:val="480"/>
      <w:marRight w:val="0"/>
      <w:marTop w:val="0"/>
      <w:marBottom w:val="0"/>
      <w:divBdr>
        <w:top w:val="none" w:sz="0" w:space="0" w:color="auto"/>
        <w:left w:val="none" w:sz="0" w:space="0" w:color="auto"/>
        <w:bottom w:val="none" w:sz="0" w:space="0" w:color="auto"/>
        <w:right w:val="none" w:sz="0" w:space="0" w:color="auto"/>
      </w:divBdr>
    </w:div>
    <w:div w:id="967508999">
      <w:marLeft w:val="480"/>
      <w:marRight w:val="0"/>
      <w:marTop w:val="0"/>
      <w:marBottom w:val="0"/>
      <w:divBdr>
        <w:top w:val="none" w:sz="0" w:space="0" w:color="auto"/>
        <w:left w:val="none" w:sz="0" w:space="0" w:color="auto"/>
        <w:bottom w:val="none" w:sz="0" w:space="0" w:color="auto"/>
        <w:right w:val="none" w:sz="0" w:space="0" w:color="auto"/>
      </w:divBdr>
    </w:div>
    <w:div w:id="967509259">
      <w:marLeft w:val="480"/>
      <w:marRight w:val="0"/>
      <w:marTop w:val="0"/>
      <w:marBottom w:val="0"/>
      <w:divBdr>
        <w:top w:val="none" w:sz="0" w:space="0" w:color="auto"/>
        <w:left w:val="none" w:sz="0" w:space="0" w:color="auto"/>
        <w:bottom w:val="none" w:sz="0" w:space="0" w:color="auto"/>
        <w:right w:val="none" w:sz="0" w:space="0" w:color="auto"/>
      </w:divBdr>
    </w:div>
    <w:div w:id="967513144">
      <w:marLeft w:val="480"/>
      <w:marRight w:val="0"/>
      <w:marTop w:val="0"/>
      <w:marBottom w:val="0"/>
      <w:divBdr>
        <w:top w:val="none" w:sz="0" w:space="0" w:color="auto"/>
        <w:left w:val="none" w:sz="0" w:space="0" w:color="auto"/>
        <w:bottom w:val="none" w:sz="0" w:space="0" w:color="auto"/>
        <w:right w:val="none" w:sz="0" w:space="0" w:color="auto"/>
      </w:divBdr>
    </w:div>
    <w:div w:id="967517505">
      <w:marLeft w:val="480"/>
      <w:marRight w:val="0"/>
      <w:marTop w:val="0"/>
      <w:marBottom w:val="0"/>
      <w:divBdr>
        <w:top w:val="none" w:sz="0" w:space="0" w:color="auto"/>
        <w:left w:val="none" w:sz="0" w:space="0" w:color="auto"/>
        <w:bottom w:val="none" w:sz="0" w:space="0" w:color="auto"/>
        <w:right w:val="none" w:sz="0" w:space="0" w:color="auto"/>
      </w:divBdr>
    </w:div>
    <w:div w:id="967588072">
      <w:marLeft w:val="480"/>
      <w:marRight w:val="0"/>
      <w:marTop w:val="0"/>
      <w:marBottom w:val="0"/>
      <w:divBdr>
        <w:top w:val="none" w:sz="0" w:space="0" w:color="auto"/>
        <w:left w:val="none" w:sz="0" w:space="0" w:color="auto"/>
        <w:bottom w:val="none" w:sz="0" w:space="0" w:color="auto"/>
        <w:right w:val="none" w:sz="0" w:space="0" w:color="auto"/>
      </w:divBdr>
    </w:div>
    <w:div w:id="967661318">
      <w:marLeft w:val="480"/>
      <w:marRight w:val="0"/>
      <w:marTop w:val="0"/>
      <w:marBottom w:val="0"/>
      <w:divBdr>
        <w:top w:val="none" w:sz="0" w:space="0" w:color="auto"/>
        <w:left w:val="none" w:sz="0" w:space="0" w:color="auto"/>
        <w:bottom w:val="none" w:sz="0" w:space="0" w:color="auto"/>
        <w:right w:val="none" w:sz="0" w:space="0" w:color="auto"/>
      </w:divBdr>
    </w:div>
    <w:div w:id="967662996">
      <w:marLeft w:val="480"/>
      <w:marRight w:val="0"/>
      <w:marTop w:val="0"/>
      <w:marBottom w:val="0"/>
      <w:divBdr>
        <w:top w:val="none" w:sz="0" w:space="0" w:color="auto"/>
        <w:left w:val="none" w:sz="0" w:space="0" w:color="auto"/>
        <w:bottom w:val="none" w:sz="0" w:space="0" w:color="auto"/>
        <w:right w:val="none" w:sz="0" w:space="0" w:color="auto"/>
      </w:divBdr>
    </w:div>
    <w:div w:id="967706440">
      <w:marLeft w:val="480"/>
      <w:marRight w:val="0"/>
      <w:marTop w:val="0"/>
      <w:marBottom w:val="0"/>
      <w:divBdr>
        <w:top w:val="none" w:sz="0" w:space="0" w:color="auto"/>
        <w:left w:val="none" w:sz="0" w:space="0" w:color="auto"/>
        <w:bottom w:val="none" w:sz="0" w:space="0" w:color="auto"/>
        <w:right w:val="none" w:sz="0" w:space="0" w:color="auto"/>
      </w:divBdr>
    </w:div>
    <w:div w:id="967779153">
      <w:marLeft w:val="480"/>
      <w:marRight w:val="0"/>
      <w:marTop w:val="0"/>
      <w:marBottom w:val="0"/>
      <w:divBdr>
        <w:top w:val="none" w:sz="0" w:space="0" w:color="auto"/>
        <w:left w:val="none" w:sz="0" w:space="0" w:color="auto"/>
        <w:bottom w:val="none" w:sz="0" w:space="0" w:color="auto"/>
        <w:right w:val="none" w:sz="0" w:space="0" w:color="auto"/>
      </w:divBdr>
    </w:div>
    <w:div w:id="967783976">
      <w:marLeft w:val="480"/>
      <w:marRight w:val="0"/>
      <w:marTop w:val="0"/>
      <w:marBottom w:val="0"/>
      <w:divBdr>
        <w:top w:val="none" w:sz="0" w:space="0" w:color="auto"/>
        <w:left w:val="none" w:sz="0" w:space="0" w:color="auto"/>
        <w:bottom w:val="none" w:sz="0" w:space="0" w:color="auto"/>
        <w:right w:val="none" w:sz="0" w:space="0" w:color="auto"/>
      </w:divBdr>
    </w:div>
    <w:div w:id="967857671">
      <w:marLeft w:val="480"/>
      <w:marRight w:val="0"/>
      <w:marTop w:val="0"/>
      <w:marBottom w:val="0"/>
      <w:divBdr>
        <w:top w:val="none" w:sz="0" w:space="0" w:color="auto"/>
        <w:left w:val="none" w:sz="0" w:space="0" w:color="auto"/>
        <w:bottom w:val="none" w:sz="0" w:space="0" w:color="auto"/>
        <w:right w:val="none" w:sz="0" w:space="0" w:color="auto"/>
      </w:divBdr>
    </w:div>
    <w:div w:id="967930625">
      <w:marLeft w:val="480"/>
      <w:marRight w:val="0"/>
      <w:marTop w:val="0"/>
      <w:marBottom w:val="0"/>
      <w:divBdr>
        <w:top w:val="none" w:sz="0" w:space="0" w:color="auto"/>
        <w:left w:val="none" w:sz="0" w:space="0" w:color="auto"/>
        <w:bottom w:val="none" w:sz="0" w:space="0" w:color="auto"/>
        <w:right w:val="none" w:sz="0" w:space="0" w:color="auto"/>
      </w:divBdr>
    </w:div>
    <w:div w:id="968046959">
      <w:marLeft w:val="480"/>
      <w:marRight w:val="0"/>
      <w:marTop w:val="0"/>
      <w:marBottom w:val="0"/>
      <w:divBdr>
        <w:top w:val="none" w:sz="0" w:space="0" w:color="auto"/>
        <w:left w:val="none" w:sz="0" w:space="0" w:color="auto"/>
        <w:bottom w:val="none" w:sz="0" w:space="0" w:color="auto"/>
        <w:right w:val="none" w:sz="0" w:space="0" w:color="auto"/>
      </w:divBdr>
    </w:div>
    <w:div w:id="968053923">
      <w:marLeft w:val="480"/>
      <w:marRight w:val="0"/>
      <w:marTop w:val="0"/>
      <w:marBottom w:val="0"/>
      <w:divBdr>
        <w:top w:val="none" w:sz="0" w:space="0" w:color="auto"/>
        <w:left w:val="none" w:sz="0" w:space="0" w:color="auto"/>
        <w:bottom w:val="none" w:sz="0" w:space="0" w:color="auto"/>
        <w:right w:val="none" w:sz="0" w:space="0" w:color="auto"/>
      </w:divBdr>
    </w:div>
    <w:div w:id="968124571">
      <w:marLeft w:val="480"/>
      <w:marRight w:val="0"/>
      <w:marTop w:val="0"/>
      <w:marBottom w:val="0"/>
      <w:divBdr>
        <w:top w:val="none" w:sz="0" w:space="0" w:color="auto"/>
        <w:left w:val="none" w:sz="0" w:space="0" w:color="auto"/>
        <w:bottom w:val="none" w:sz="0" w:space="0" w:color="auto"/>
        <w:right w:val="none" w:sz="0" w:space="0" w:color="auto"/>
      </w:divBdr>
    </w:div>
    <w:div w:id="968126251">
      <w:marLeft w:val="480"/>
      <w:marRight w:val="0"/>
      <w:marTop w:val="0"/>
      <w:marBottom w:val="0"/>
      <w:divBdr>
        <w:top w:val="none" w:sz="0" w:space="0" w:color="auto"/>
        <w:left w:val="none" w:sz="0" w:space="0" w:color="auto"/>
        <w:bottom w:val="none" w:sz="0" w:space="0" w:color="auto"/>
        <w:right w:val="none" w:sz="0" w:space="0" w:color="auto"/>
      </w:divBdr>
    </w:div>
    <w:div w:id="968129243">
      <w:marLeft w:val="480"/>
      <w:marRight w:val="0"/>
      <w:marTop w:val="0"/>
      <w:marBottom w:val="0"/>
      <w:divBdr>
        <w:top w:val="none" w:sz="0" w:space="0" w:color="auto"/>
        <w:left w:val="none" w:sz="0" w:space="0" w:color="auto"/>
        <w:bottom w:val="none" w:sz="0" w:space="0" w:color="auto"/>
        <w:right w:val="none" w:sz="0" w:space="0" w:color="auto"/>
      </w:divBdr>
    </w:div>
    <w:div w:id="968168201">
      <w:marLeft w:val="480"/>
      <w:marRight w:val="0"/>
      <w:marTop w:val="0"/>
      <w:marBottom w:val="0"/>
      <w:divBdr>
        <w:top w:val="none" w:sz="0" w:space="0" w:color="auto"/>
        <w:left w:val="none" w:sz="0" w:space="0" w:color="auto"/>
        <w:bottom w:val="none" w:sz="0" w:space="0" w:color="auto"/>
        <w:right w:val="none" w:sz="0" w:space="0" w:color="auto"/>
      </w:divBdr>
    </w:div>
    <w:div w:id="968171555">
      <w:marLeft w:val="480"/>
      <w:marRight w:val="0"/>
      <w:marTop w:val="0"/>
      <w:marBottom w:val="0"/>
      <w:divBdr>
        <w:top w:val="none" w:sz="0" w:space="0" w:color="auto"/>
        <w:left w:val="none" w:sz="0" w:space="0" w:color="auto"/>
        <w:bottom w:val="none" w:sz="0" w:space="0" w:color="auto"/>
        <w:right w:val="none" w:sz="0" w:space="0" w:color="auto"/>
      </w:divBdr>
    </w:div>
    <w:div w:id="968173353">
      <w:marLeft w:val="480"/>
      <w:marRight w:val="0"/>
      <w:marTop w:val="0"/>
      <w:marBottom w:val="0"/>
      <w:divBdr>
        <w:top w:val="none" w:sz="0" w:space="0" w:color="auto"/>
        <w:left w:val="none" w:sz="0" w:space="0" w:color="auto"/>
        <w:bottom w:val="none" w:sz="0" w:space="0" w:color="auto"/>
        <w:right w:val="none" w:sz="0" w:space="0" w:color="auto"/>
      </w:divBdr>
    </w:div>
    <w:div w:id="968242898">
      <w:marLeft w:val="480"/>
      <w:marRight w:val="0"/>
      <w:marTop w:val="0"/>
      <w:marBottom w:val="0"/>
      <w:divBdr>
        <w:top w:val="none" w:sz="0" w:space="0" w:color="auto"/>
        <w:left w:val="none" w:sz="0" w:space="0" w:color="auto"/>
        <w:bottom w:val="none" w:sz="0" w:space="0" w:color="auto"/>
        <w:right w:val="none" w:sz="0" w:space="0" w:color="auto"/>
      </w:divBdr>
    </w:div>
    <w:div w:id="968317356">
      <w:marLeft w:val="480"/>
      <w:marRight w:val="0"/>
      <w:marTop w:val="0"/>
      <w:marBottom w:val="0"/>
      <w:divBdr>
        <w:top w:val="none" w:sz="0" w:space="0" w:color="auto"/>
        <w:left w:val="none" w:sz="0" w:space="0" w:color="auto"/>
        <w:bottom w:val="none" w:sz="0" w:space="0" w:color="auto"/>
        <w:right w:val="none" w:sz="0" w:space="0" w:color="auto"/>
      </w:divBdr>
    </w:div>
    <w:div w:id="968360530">
      <w:marLeft w:val="480"/>
      <w:marRight w:val="0"/>
      <w:marTop w:val="0"/>
      <w:marBottom w:val="0"/>
      <w:divBdr>
        <w:top w:val="none" w:sz="0" w:space="0" w:color="auto"/>
        <w:left w:val="none" w:sz="0" w:space="0" w:color="auto"/>
        <w:bottom w:val="none" w:sz="0" w:space="0" w:color="auto"/>
        <w:right w:val="none" w:sz="0" w:space="0" w:color="auto"/>
      </w:divBdr>
    </w:div>
    <w:div w:id="968362341">
      <w:marLeft w:val="480"/>
      <w:marRight w:val="0"/>
      <w:marTop w:val="0"/>
      <w:marBottom w:val="0"/>
      <w:divBdr>
        <w:top w:val="none" w:sz="0" w:space="0" w:color="auto"/>
        <w:left w:val="none" w:sz="0" w:space="0" w:color="auto"/>
        <w:bottom w:val="none" w:sz="0" w:space="0" w:color="auto"/>
        <w:right w:val="none" w:sz="0" w:space="0" w:color="auto"/>
      </w:divBdr>
    </w:div>
    <w:div w:id="968508886">
      <w:marLeft w:val="480"/>
      <w:marRight w:val="0"/>
      <w:marTop w:val="0"/>
      <w:marBottom w:val="0"/>
      <w:divBdr>
        <w:top w:val="none" w:sz="0" w:space="0" w:color="auto"/>
        <w:left w:val="none" w:sz="0" w:space="0" w:color="auto"/>
        <w:bottom w:val="none" w:sz="0" w:space="0" w:color="auto"/>
        <w:right w:val="none" w:sz="0" w:space="0" w:color="auto"/>
      </w:divBdr>
    </w:div>
    <w:div w:id="968559655">
      <w:marLeft w:val="480"/>
      <w:marRight w:val="0"/>
      <w:marTop w:val="0"/>
      <w:marBottom w:val="0"/>
      <w:divBdr>
        <w:top w:val="none" w:sz="0" w:space="0" w:color="auto"/>
        <w:left w:val="none" w:sz="0" w:space="0" w:color="auto"/>
        <w:bottom w:val="none" w:sz="0" w:space="0" w:color="auto"/>
        <w:right w:val="none" w:sz="0" w:space="0" w:color="auto"/>
      </w:divBdr>
    </w:div>
    <w:div w:id="968584997">
      <w:marLeft w:val="480"/>
      <w:marRight w:val="0"/>
      <w:marTop w:val="0"/>
      <w:marBottom w:val="0"/>
      <w:divBdr>
        <w:top w:val="none" w:sz="0" w:space="0" w:color="auto"/>
        <w:left w:val="none" w:sz="0" w:space="0" w:color="auto"/>
        <w:bottom w:val="none" w:sz="0" w:space="0" w:color="auto"/>
        <w:right w:val="none" w:sz="0" w:space="0" w:color="auto"/>
      </w:divBdr>
    </w:div>
    <w:div w:id="968585802">
      <w:marLeft w:val="480"/>
      <w:marRight w:val="0"/>
      <w:marTop w:val="0"/>
      <w:marBottom w:val="0"/>
      <w:divBdr>
        <w:top w:val="none" w:sz="0" w:space="0" w:color="auto"/>
        <w:left w:val="none" w:sz="0" w:space="0" w:color="auto"/>
        <w:bottom w:val="none" w:sz="0" w:space="0" w:color="auto"/>
        <w:right w:val="none" w:sz="0" w:space="0" w:color="auto"/>
      </w:divBdr>
    </w:div>
    <w:div w:id="968710544">
      <w:marLeft w:val="480"/>
      <w:marRight w:val="0"/>
      <w:marTop w:val="0"/>
      <w:marBottom w:val="0"/>
      <w:divBdr>
        <w:top w:val="none" w:sz="0" w:space="0" w:color="auto"/>
        <w:left w:val="none" w:sz="0" w:space="0" w:color="auto"/>
        <w:bottom w:val="none" w:sz="0" w:space="0" w:color="auto"/>
        <w:right w:val="none" w:sz="0" w:space="0" w:color="auto"/>
      </w:divBdr>
    </w:div>
    <w:div w:id="968777761">
      <w:marLeft w:val="480"/>
      <w:marRight w:val="0"/>
      <w:marTop w:val="0"/>
      <w:marBottom w:val="0"/>
      <w:divBdr>
        <w:top w:val="none" w:sz="0" w:space="0" w:color="auto"/>
        <w:left w:val="none" w:sz="0" w:space="0" w:color="auto"/>
        <w:bottom w:val="none" w:sz="0" w:space="0" w:color="auto"/>
        <w:right w:val="none" w:sz="0" w:space="0" w:color="auto"/>
      </w:divBdr>
    </w:div>
    <w:div w:id="968894729">
      <w:marLeft w:val="480"/>
      <w:marRight w:val="0"/>
      <w:marTop w:val="0"/>
      <w:marBottom w:val="0"/>
      <w:divBdr>
        <w:top w:val="none" w:sz="0" w:space="0" w:color="auto"/>
        <w:left w:val="none" w:sz="0" w:space="0" w:color="auto"/>
        <w:bottom w:val="none" w:sz="0" w:space="0" w:color="auto"/>
        <w:right w:val="none" w:sz="0" w:space="0" w:color="auto"/>
      </w:divBdr>
    </w:div>
    <w:div w:id="968895161">
      <w:marLeft w:val="480"/>
      <w:marRight w:val="0"/>
      <w:marTop w:val="0"/>
      <w:marBottom w:val="0"/>
      <w:divBdr>
        <w:top w:val="none" w:sz="0" w:space="0" w:color="auto"/>
        <w:left w:val="none" w:sz="0" w:space="0" w:color="auto"/>
        <w:bottom w:val="none" w:sz="0" w:space="0" w:color="auto"/>
        <w:right w:val="none" w:sz="0" w:space="0" w:color="auto"/>
      </w:divBdr>
    </w:div>
    <w:div w:id="968900115">
      <w:marLeft w:val="480"/>
      <w:marRight w:val="0"/>
      <w:marTop w:val="0"/>
      <w:marBottom w:val="0"/>
      <w:divBdr>
        <w:top w:val="none" w:sz="0" w:space="0" w:color="auto"/>
        <w:left w:val="none" w:sz="0" w:space="0" w:color="auto"/>
        <w:bottom w:val="none" w:sz="0" w:space="0" w:color="auto"/>
        <w:right w:val="none" w:sz="0" w:space="0" w:color="auto"/>
      </w:divBdr>
    </w:div>
    <w:div w:id="968903526">
      <w:marLeft w:val="480"/>
      <w:marRight w:val="0"/>
      <w:marTop w:val="0"/>
      <w:marBottom w:val="0"/>
      <w:divBdr>
        <w:top w:val="none" w:sz="0" w:space="0" w:color="auto"/>
        <w:left w:val="none" w:sz="0" w:space="0" w:color="auto"/>
        <w:bottom w:val="none" w:sz="0" w:space="0" w:color="auto"/>
        <w:right w:val="none" w:sz="0" w:space="0" w:color="auto"/>
      </w:divBdr>
    </w:div>
    <w:div w:id="968976736">
      <w:marLeft w:val="480"/>
      <w:marRight w:val="0"/>
      <w:marTop w:val="0"/>
      <w:marBottom w:val="0"/>
      <w:divBdr>
        <w:top w:val="none" w:sz="0" w:space="0" w:color="auto"/>
        <w:left w:val="none" w:sz="0" w:space="0" w:color="auto"/>
        <w:bottom w:val="none" w:sz="0" w:space="0" w:color="auto"/>
        <w:right w:val="none" w:sz="0" w:space="0" w:color="auto"/>
      </w:divBdr>
    </w:div>
    <w:div w:id="969087984">
      <w:marLeft w:val="480"/>
      <w:marRight w:val="0"/>
      <w:marTop w:val="0"/>
      <w:marBottom w:val="0"/>
      <w:divBdr>
        <w:top w:val="none" w:sz="0" w:space="0" w:color="auto"/>
        <w:left w:val="none" w:sz="0" w:space="0" w:color="auto"/>
        <w:bottom w:val="none" w:sz="0" w:space="0" w:color="auto"/>
        <w:right w:val="none" w:sz="0" w:space="0" w:color="auto"/>
      </w:divBdr>
    </w:div>
    <w:div w:id="969168731">
      <w:marLeft w:val="480"/>
      <w:marRight w:val="0"/>
      <w:marTop w:val="0"/>
      <w:marBottom w:val="0"/>
      <w:divBdr>
        <w:top w:val="none" w:sz="0" w:space="0" w:color="auto"/>
        <w:left w:val="none" w:sz="0" w:space="0" w:color="auto"/>
        <w:bottom w:val="none" w:sz="0" w:space="0" w:color="auto"/>
        <w:right w:val="none" w:sz="0" w:space="0" w:color="auto"/>
      </w:divBdr>
    </w:div>
    <w:div w:id="969238623">
      <w:marLeft w:val="480"/>
      <w:marRight w:val="0"/>
      <w:marTop w:val="0"/>
      <w:marBottom w:val="0"/>
      <w:divBdr>
        <w:top w:val="none" w:sz="0" w:space="0" w:color="auto"/>
        <w:left w:val="none" w:sz="0" w:space="0" w:color="auto"/>
        <w:bottom w:val="none" w:sz="0" w:space="0" w:color="auto"/>
        <w:right w:val="none" w:sz="0" w:space="0" w:color="auto"/>
      </w:divBdr>
    </w:div>
    <w:div w:id="969239045">
      <w:marLeft w:val="480"/>
      <w:marRight w:val="0"/>
      <w:marTop w:val="0"/>
      <w:marBottom w:val="0"/>
      <w:divBdr>
        <w:top w:val="none" w:sz="0" w:space="0" w:color="auto"/>
        <w:left w:val="none" w:sz="0" w:space="0" w:color="auto"/>
        <w:bottom w:val="none" w:sz="0" w:space="0" w:color="auto"/>
        <w:right w:val="none" w:sz="0" w:space="0" w:color="auto"/>
      </w:divBdr>
    </w:div>
    <w:div w:id="969282445">
      <w:marLeft w:val="480"/>
      <w:marRight w:val="0"/>
      <w:marTop w:val="0"/>
      <w:marBottom w:val="0"/>
      <w:divBdr>
        <w:top w:val="none" w:sz="0" w:space="0" w:color="auto"/>
        <w:left w:val="none" w:sz="0" w:space="0" w:color="auto"/>
        <w:bottom w:val="none" w:sz="0" w:space="0" w:color="auto"/>
        <w:right w:val="none" w:sz="0" w:space="0" w:color="auto"/>
      </w:divBdr>
    </w:div>
    <w:div w:id="969357080">
      <w:marLeft w:val="480"/>
      <w:marRight w:val="0"/>
      <w:marTop w:val="0"/>
      <w:marBottom w:val="0"/>
      <w:divBdr>
        <w:top w:val="none" w:sz="0" w:space="0" w:color="auto"/>
        <w:left w:val="none" w:sz="0" w:space="0" w:color="auto"/>
        <w:bottom w:val="none" w:sz="0" w:space="0" w:color="auto"/>
        <w:right w:val="none" w:sz="0" w:space="0" w:color="auto"/>
      </w:divBdr>
    </w:div>
    <w:div w:id="969357642">
      <w:marLeft w:val="480"/>
      <w:marRight w:val="0"/>
      <w:marTop w:val="0"/>
      <w:marBottom w:val="0"/>
      <w:divBdr>
        <w:top w:val="none" w:sz="0" w:space="0" w:color="auto"/>
        <w:left w:val="none" w:sz="0" w:space="0" w:color="auto"/>
        <w:bottom w:val="none" w:sz="0" w:space="0" w:color="auto"/>
        <w:right w:val="none" w:sz="0" w:space="0" w:color="auto"/>
      </w:divBdr>
    </w:div>
    <w:div w:id="969358228">
      <w:marLeft w:val="480"/>
      <w:marRight w:val="0"/>
      <w:marTop w:val="0"/>
      <w:marBottom w:val="0"/>
      <w:divBdr>
        <w:top w:val="none" w:sz="0" w:space="0" w:color="auto"/>
        <w:left w:val="none" w:sz="0" w:space="0" w:color="auto"/>
        <w:bottom w:val="none" w:sz="0" w:space="0" w:color="auto"/>
        <w:right w:val="none" w:sz="0" w:space="0" w:color="auto"/>
      </w:divBdr>
    </w:div>
    <w:div w:id="969359085">
      <w:marLeft w:val="480"/>
      <w:marRight w:val="0"/>
      <w:marTop w:val="0"/>
      <w:marBottom w:val="0"/>
      <w:divBdr>
        <w:top w:val="none" w:sz="0" w:space="0" w:color="auto"/>
        <w:left w:val="none" w:sz="0" w:space="0" w:color="auto"/>
        <w:bottom w:val="none" w:sz="0" w:space="0" w:color="auto"/>
        <w:right w:val="none" w:sz="0" w:space="0" w:color="auto"/>
      </w:divBdr>
    </w:div>
    <w:div w:id="969365895">
      <w:marLeft w:val="480"/>
      <w:marRight w:val="0"/>
      <w:marTop w:val="0"/>
      <w:marBottom w:val="0"/>
      <w:divBdr>
        <w:top w:val="none" w:sz="0" w:space="0" w:color="auto"/>
        <w:left w:val="none" w:sz="0" w:space="0" w:color="auto"/>
        <w:bottom w:val="none" w:sz="0" w:space="0" w:color="auto"/>
        <w:right w:val="none" w:sz="0" w:space="0" w:color="auto"/>
      </w:divBdr>
    </w:div>
    <w:div w:id="969440939">
      <w:marLeft w:val="480"/>
      <w:marRight w:val="0"/>
      <w:marTop w:val="0"/>
      <w:marBottom w:val="0"/>
      <w:divBdr>
        <w:top w:val="none" w:sz="0" w:space="0" w:color="auto"/>
        <w:left w:val="none" w:sz="0" w:space="0" w:color="auto"/>
        <w:bottom w:val="none" w:sz="0" w:space="0" w:color="auto"/>
        <w:right w:val="none" w:sz="0" w:space="0" w:color="auto"/>
      </w:divBdr>
    </w:div>
    <w:div w:id="969476626">
      <w:marLeft w:val="480"/>
      <w:marRight w:val="0"/>
      <w:marTop w:val="0"/>
      <w:marBottom w:val="0"/>
      <w:divBdr>
        <w:top w:val="none" w:sz="0" w:space="0" w:color="auto"/>
        <w:left w:val="none" w:sz="0" w:space="0" w:color="auto"/>
        <w:bottom w:val="none" w:sz="0" w:space="0" w:color="auto"/>
        <w:right w:val="none" w:sz="0" w:space="0" w:color="auto"/>
      </w:divBdr>
    </w:div>
    <w:div w:id="969550732">
      <w:marLeft w:val="480"/>
      <w:marRight w:val="0"/>
      <w:marTop w:val="0"/>
      <w:marBottom w:val="0"/>
      <w:divBdr>
        <w:top w:val="none" w:sz="0" w:space="0" w:color="auto"/>
        <w:left w:val="none" w:sz="0" w:space="0" w:color="auto"/>
        <w:bottom w:val="none" w:sz="0" w:space="0" w:color="auto"/>
        <w:right w:val="none" w:sz="0" w:space="0" w:color="auto"/>
      </w:divBdr>
    </w:div>
    <w:div w:id="969626399">
      <w:marLeft w:val="480"/>
      <w:marRight w:val="0"/>
      <w:marTop w:val="0"/>
      <w:marBottom w:val="0"/>
      <w:divBdr>
        <w:top w:val="none" w:sz="0" w:space="0" w:color="auto"/>
        <w:left w:val="none" w:sz="0" w:space="0" w:color="auto"/>
        <w:bottom w:val="none" w:sz="0" w:space="0" w:color="auto"/>
        <w:right w:val="none" w:sz="0" w:space="0" w:color="auto"/>
      </w:divBdr>
    </w:div>
    <w:div w:id="969673472">
      <w:marLeft w:val="480"/>
      <w:marRight w:val="0"/>
      <w:marTop w:val="0"/>
      <w:marBottom w:val="0"/>
      <w:divBdr>
        <w:top w:val="none" w:sz="0" w:space="0" w:color="auto"/>
        <w:left w:val="none" w:sz="0" w:space="0" w:color="auto"/>
        <w:bottom w:val="none" w:sz="0" w:space="0" w:color="auto"/>
        <w:right w:val="none" w:sz="0" w:space="0" w:color="auto"/>
      </w:divBdr>
    </w:div>
    <w:div w:id="969674711">
      <w:marLeft w:val="480"/>
      <w:marRight w:val="0"/>
      <w:marTop w:val="0"/>
      <w:marBottom w:val="0"/>
      <w:divBdr>
        <w:top w:val="none" w:sz="0" w:space="0" w:color="auto"/>
        <w:left w:val="none" w:sz="0" w:space="0" w:color="auto"/>
        <w:bottom w:val="none" w:sz="0" w:space="0" w:color="auto"/>
        <w:right w:val="none" w:sz="0" w:space="0" w:color="auto"/>
      </w:divBdr>
    </w:div>
    <w:div w:id="969675118">
      <w:marLeft w:val="480"/>
      <w:marRight w:val="0"/>
      <w:marTop w:val="0"/>
      <w:marBottom w:val="0"/>
      <w:divBdr>
        <w:top w:val="none" w:sz="0" w:space="0" w:color="auto"/>
        <w:left w:val="none" w:sz="0" w:space="0" w:color="auto"/>
        <w:bottom w:val="none" w:sz="0" w:space="0" w:color="auto"/>
        <w:right w:val="none" w:sz="0" w:space="0" w:color="auto"/>
      </w:divBdr>
    </w:div>
    <w:div w:id="969750682">
      <w:marLeft w:val="480"/>
      <w:marRight w:val="0"/>
      <w:marTop w:val="0"/>
      <w:marBottom w:val="0"/>
      <w:divBdr>
        <w:top w:val="none" w:sz="0" w:space="0" w:color="auto"/>
        <w:left w:val="none" w:sz="0" w:space="0" w:color="auto"/>
        <w:bottom w:val="none" w:sz="0" w:space="0" w:color="auto"/>
        <w:right w:val="none" w:sz="0" w:space="0" w:color="auto"/>
      </w:divBdr>
    </w:div>
    <w:div w:id="969825703">
      <w:marLeft w:val="480"/>
      <w:marRight w:val="0"/>
      <w:marTop w:val="0"/>
      <w:marBottom w:val="0"/>
      <w:divBdr>
        <w:top w:val="none" w:sz="0" w:space="0" w:color="auto"/>
        <w:left w:val="none" w:sz="0" w:space="0" w:color="auto"/>
        <w:bottom w:val="none" w:sz="0" w:space="0" w:color="auto"/>
        <w:right w:val="none" w:sz="0" w:space="0" w:color="auto"/>
      </w:divBdr>
    </w:div>
    <w:div w:id="969894527">
      <w:marLeft w:val="480"/>
      <w:marRight w:val="0"/>
      <w:marTop w:val="0"/>
      <w:marBottom w:val="0"/>
      <w:divBdr>
        <w:top w:val="none" w:sz="0" w:space="0" w:color="auto"/>
        <w:left w:val="none" w:sz="0" w:space="0" w:color="auto"/>
        <w:bottom w:val="none" w:sz="0" w:space="0" w:color="auto"/>
        <w:right w:val="none" w:sz="0" w:space="0" w:color="auto"/>
      </w:divBdr>
    </w:div>
    <w:div w:id="969939588">
      <w:marLeft w:val="480"/>
      <w:marRight w:val="0"/>
      <w:marTop w:val="0"/>
      <w:marBottom w:val="0"/>
      <w:divBdr>
        <w:top w:val="none" w:sz="0" w:space="0" w:color="auto"/>
        <w:left w:val="none" w:sz="0" w:space="0" w:color="auto"/>
        <w:bottom w:val="none" w:sz="0" w:space="0" w:color="auto"/>
        <w:right w:val="none" w:sz="0" w:space="0" w:color="auto"/>
      </w:divBdr>
    </w:div>
    <w:div w:id="969939993">
      <w:marLeft w:val="480"/>
      <w:marRight w:val="0"/>
      <w:marTop w:val="0"/>
      <w:marBottom w:val="0"/>
      <w:divBdr>
        <w:top w:val="none" w:sz="0" w:space="0" w:color="auto"/>
        <w:left w:val="none" w:sz="0" w:space="0" w:color="auto"/>
        <w:bottom w:val="none" w:sz="0" w:space="0" w:color="auto"/>
        <w:right w:val="none" w:sz="0" w:space="0" w:color="auto"/>
      </w:divBdr>
    </w:div>
    <w:div w:id="969940940">
      <w:marLeft w:val="480"/>
      <w:marRight w:val="0"/>
      <w:marTop w:val="0"/>
      <w:marBottom w:val="0"/>
      <w:divBdr>
        <w:top w:val="none" w:sz="0" w:space="0" w:color="auto"/>
        <w:left w:val="none" w:sz="0" w:space="0" w:color="auto"/>
        <w:bottom w:val="none" w:sz="0" w:space="0" w:color="auto"/>
        <w:right w:val="none" w:sz="0" w:space="0" w:color="auto"/>
      </w:divBdr>
    </w:div>
    <w:div w:id="969942444">
      <w:marLeft w:val="480"/>
      <w:marRight w:val="0"/>
      <w:marTop w:val="0"/>
      <w:marBottom w:val="0"/>
      <w:divBdr>
        <w:top w:val="none" w:sz="0" w:space="0" w:color="auto"/>
        <w:left w:val="none" w:sz="0" w:space="0" w:color="auto"/>
        <w:bottom w:val="none" w:sz="0" w:space="0" w:color="auto"/>
        <w:right w:val="none" w:sz="0" w:space="0" w:color="auto"/>
      </w:divBdr>
    </w:div>
    <w:div w:id="970013072">
      <w:marLeft w:val="480"/>
      <w:marRight w:val="0"/>
      <w:marTop w:val="0"/>
      <w:marBottom w:val="0"/>
      <w:divBdr>
        <w:top w:val="none" w:sz="0" w:space="0" w:color="auto"/>
        <w:left w:val="none" w:sz="0" w:space="0" w:color="auto"/>
        <w:bottom w:val="none" w:sz="0" w:space="0" w:color="auto"/>
        <w:right w:val="none" w:sz="0" w:space="0" w:color="auto"/>
      </w:divBdr>
    </w:div>
    <w:div w:id="970016532">
      <w:marLeft w:val="480"/>
      <w:marRight w:val="0"/>
      <w:marTop w:val="0"/>
      <w:marBottom w:val="0"/>
      <w:divBdr>
        <w:top w:val="none" w:sz="0" w:space="0" w:color="auto"/>
        <w:left w:val="none" w:sz="0" w:space="0" w:color="auto"/>
        <w:bottom w:val="none" w:sz="0" w:space="0" w:color="auto"/>
        <w:right w:val="none" w:sz="0" w:space="0" w:color="auto"/>
      </w:divBdr>
    </w:div>
    <w:div w:id="970087834">
      <w:marLeft w:val="480"/>
      <w:marRight w:val="0"/>
      <w:marTop w:val="0"/>
      <w:marBottom w:val="0"/>
      <w:divBdr>
        <w:top w:val="none" w:sz="0" w:space="0" w:color="auto"/>
        <w:left w:val="none" w:sz="0" w:space="0" w:color="auto"/>
        <w:bottom w:val="none" w:sz="0" w:space="0" w:color="auto"/>
        <w:right w:val="none" w:sz="0" w:space="0" w:color="auto"/>
      </w:divBdr>
    </w:div>
    <w:div w:id="970096357">
      <w:marLeft w:val="480"/>
      <w:marRight w:val="0"/>
      <w:marTop w:val="0"/>
      <w:marBottom w:val="0"/>
      <w:divBdr>
        <w:top w:val="none" w:sz="0" w:space="0" w:color="auto"/>
        <w:left w:val="none" w:sz="0" w:space="0" w:color="auto"/>
        <w:bottom w:val="none" w:sz="0" w:space="0" w:color="auto"/>
        <w:right w:val="none" w:sz="0" w:space="0" w:color="auto"/>
      </w:divBdr>
    </w:div>
    <w:div w:id="970138210">
      <w:marLeft w:val="480"/>
      <w:marRight w:val="0"/>
      <w:marTop w:val="0"/>
      <w:marBottom w:val="0"/>
      <w:divBdr>
        <w:top w:val="none" w:sz="0" w:space="0" w:color="auto"/>
        <w:left w:val="none" w:sz="0" w:space="0" w:color="auto"/>
        <w:bottom w:val="none" w:sz="0" w:space="0" w:color="auto"/>
        <w:right w:val="none" w:sz="0" w:space="0" w:color="auto"/>
      </w:divBdr>
    </w:div>
    <w:div w:id="970207634">
      <w:marLeft w:val="480"/>
      <w:marRight w:val="0"/>
      <w:marTop w:val="0"/>
      <w:marBottom w:val="0"/>
      <w:divBdr>
        <w:top w:val="none" w:sz="0" w:space="0" w:color="auto"/>
        <w:left w:val="none" w:sz="0" w:space="0" w:color="auto"/>
        <w:bottom w:val="none" w:sz="0" w:space="0" w:color="auto"/>
        <w:right w:val="none" w:sz="0" w:space="0" w:color="auto"/>
      </w:divBdr>
    </w:div>
    <w:div w:id="970208675">
      <w:marLeft w:val="480"/>
      <w:marRight w:val="0"/>
      <w:marTop w:val="0"/>
      <w:marBottom w:val="0"/>
      <w:divBdr>
        <w:top w:val="none" w:sz="0" w:space="0" w:color="auto"/>
        <w:left w:val="none" w:sz="0" w:space="0" w:color="auto"/>
        <w:bottom w:val="none" w:sz="0" w:space="0" w:color="auto"/>
        <w:right w:val="none" w:sz="0" w:space="0" w:color="auto"/>
      </w:divBdr>
    </w:div>
    <w:div w:id="970211132">
      <w:marLeft w:val="480"/>
      <w:marRight w:val="0"/>
      <w:marTop w:val="0"/>
      <w:marBottom w:val="0"/>
      <w:divBdr>
        <w:top w:val="none" w:sz="0" w:space="0" w:color="auto"/>
        <w:left w:val="none" w:sz="0" w:space="0" w:color="auto"/>
        <w:bottom w:val="none" w:sz="0" w:space="0" w:color="auto"/>
        <w:right w:val="none" w:sz="0" w:space="0" w:color="auto"/>
      </w:divBdr>
    </w:div>
    <w:div w:id="970212662">
      <w:marLeft w:val="480"/>
      <w:marRight w:val="0"/>
      <w:marTop w:val="0"/>
      <w:marBottom w:val="0"/>
      <w:divBdr>
        <w:top w:val="none" w:sz="0" w:space="0" w:color="auto"/>
        <w:left w:val="none" w:sz="0" w:space="0" w:color="auto"/>
        <w:bottom w:val="none" w:sz="0" w:space="0" w:color="auto"/>
        <w:right w:val="none" w:sz="0" w:space="0" w:color="auto"/>
      </w:divBdr>
    </w:div>
    <w:div w:id="970328027">
      <w:marLeft w:val="480"/>
      <w:marRight w:val="0"/>
      <w:marTop w:val="0"/>
      <w:marBottom w:val="0"/>
      <w:divBdr>
        <w:top w:val="none" w:sz="0" w:space="0" w:color="auto"/>
        <w:left w:val="none" w:sz="0" w:space="0" w:color="auto"/>
        <w:bottom w:val="none" w:sz="0" w:space="0" w:color="auto"/>
        <w:right w:val="none" w:sz="0" w:space="0" w:color="auto"/>
      </w:divBdr>
    </w:div>
    <w:div w:id="970356196">
      <w:marLeft w:val="480"/>
      <w:marRight w:val="0"/>
      <w:marTop w:val="0"/>
      <w:marBottom w:val="0"/>
      <w:divBdr>
        <w:top w:val="none" w:sz="0" w:space="0" w:color="auto"/>
        <w:left w:val="none" w:sz="0" w:space="0" w:color="auto"/>
        <w:bottom w:val="none" w:sz="0" w:space="0" w:color="auto"/>
        <w:right w:val="none" w:sz="0" w:space="0" w:color="auto"/>
      </w:divBdr>
    </w:div>
    <w:div w:id="970358544">
      <w:marLeft w:val="480"/>
      <w:marRight w:val="0"/>
      <w:marTop w:val="0"/>
      <w:marBottom w:val="0"/>
      <w:divBdr>
        <w:top w:val="none" w:sz="0" w:space="0" w:color="auto"/>
        <w:left w:val="none" w:sz="0" w:space="0" w:color="auto"/>
        <w:bottom w:val="none" w:sz="0" w:space="0" w:color="auto"/>
        <w:right w:val="none" w:sz="0" w:space="0" w:color="auto"/>
      </w:divBdr>
    </w:div>
    <w:div w:id="970406735">
      <w:marLeft w:val="480"/>
      <w:marRight w:val="0"/>
      <w:marTop w:val="0"/>
      <w:marBottom w:val="0"/>
      <w:divBdr>
        <w:top w:val="none" w:sz="0" w:space="0" w:color="auto"/>
        <w:left w:val="none" w:sz="0" w:space="0" w:color="auto"/>
        <w:bottom w:val="none" w:sz="0" w:space="0" w:color="auto"/>
        <w:right w:val="none" w:sz="0" w:space="0" w:color="auto"/>
      </w:divBdr>
    </w:div>
    <w:div w:id="970524787">
      <w:marLeft w:val="480"/>
      <w:marRight w:val="0"/>
      <w:marTop w:val="0"/>
      <w:marBottom w:val="0"/>
      <w:divBdr>
        <w:top w:val="none" w:sz="0" w:space="0" w:color="auto"/>
        <w:left w:val="none" w:sz="0" w:space="0" w:color="auto"/>
        <w:bottom w:val="none" w:sz="0" w:space="0" w:color="auto"/>
        <w:right w:val="none" w:sz="0" w:space="0" w:color="auto"/>
      </w:divBdr>
    </w:div>
    <w:div w:id="970525661">
      <w:marLeft w:val="480"/>
      <w:marRight w:val="0"/>
      <w:marTop w:val="0"/>
      <w:marBottom w:val="0"/>
      <w:divBdr>
        <w:top w:val="none" w:sz="0" w:space="0" w:color="auto"/>
        <w:left w:val="none" w:sz="0" w:space="0" w:color="auto"/>
        <w:bottom w:val="none" w:sz="0" w:space="0" w:color="auto"/>
        <w:right w:val="none" w:sz="0" w:space="0" w:color="auto"/>
      </w:divBdr>
    </w:div>
    <w:div w:id="970549026">
      <w:marLeft w:val="480"/>
      <w:marRight w:val="0"/>
      <w:marTop w:val="0"/>
      <w:marBottom w:val="0"/>
      <w:divBdr>
        <w:top w:val="none" w:sz="0" w:space="0" w:color="auto"/>
        <w:left w:val="none" w:sz="0" w:space="0" w:color="auto"/>
        <w:bottom w:val="none" w:sz="0" w:space="0" w:color="auto"/>
        <w:right w:val="none" w:sz="0" w:space="0" w:color="auto"/>
      </w:divBdr>
    </w:div>
    <w:div w:id="970552553">
      <w:marLeft w:val="480"/>
      <w:marRight w:val="0"/>
      <w:marTop w:val="0"/>
      <w:marBottom w:val="0"/>
      <w:divBdr>
        <w:top w:val="none" w:sz="0" w:space="0" w:color="auto"/>
        <w:left w:val="none" w:sz="0" w:space="0" w:color="auto"/>
        <w:bottom w:val="none" w:sz="0" w:space="0" w:color="auto"/>
        <w:right w:val="none" w:sz="0" w:space="0" w:color="auto"/>
      </w:divBdr>
    </w:div>
    <w:div w:id="970599326">
      <w:marLeft w:val="480"/>
      <w:marRight w:val="0"/>
      <w:marTop w:val="0"/>
      <w:marBottom w:val="0"/>
      <w:divBdr>
        <w:top w:val="none" w:sz="0" w:space="0" w:color="auto"/>
        <w:left w:val="none" w:sz="0" w:space="0" w:color="auto"/>
        <w:bottom w:val="none" w:sz="0" w:space="0" w:color="auto"/>
        <w:right w:val="none" w:sz="0" w:space="0" w:color="auto"/>
      </w:divBdr>
    </w:div>
    <w:div w:id="970667308">
      <w:marLeft w:val="480"/>
      <w:marRight w:val="0"/>
      <w:marTop w:val="0"/>
      <w:marBottom w:val="0"/>
      <w:divBdr>
        <w:top w:val="none" w:sz="0" w:space="0" w:color="auto"/>
        <w:left w:val="none" w:sz="0" w:space="0" w:color="auto"/>
        <w:bottom w:val="none" w:sz="0" w:space="0" w:color="auto"/>
        <w:right w:val="none" w:sz="0" w:space="0" w:color="auto"/>
      </w:divBdr>
    </w:div>
    <w:div w:id="970674082">
      <w:marLeft w:val="480"/>
      <w:marRight w:val="0"/>
      <w:marTop w:val="0"/>
      <w:marBottom w:val="0"/>
      <w:divBdr>
        <w:top w:val="none" w:sz="0" w:space="0" w:color="auto"/>
        <w:left w:val="none" w:sz="0" w:space="0" w:color="auto"/>
        <w:bottom w:val="none" w:sz="0" w:space="0" w:color="auto"/>
        <w:right w:val="none" w:sz="0" w:space="0" w:color="auto"/>
      </w:divBdr>
    </w:div>
    <w:div w:id="970742369">
      <w:marLeft w:val="480"/>
      <w:marRight w:val="0"/>
      <w:marTop w:val="0"/>
      <w:marBottom w:val="0"/>
      <w:divBdr>
        <w:top w:val="none" w:sz="0" w:space="0" w:color="auto"/>
        <w:left w:val="none" w:sz="0" w:space="0" w:color="auto"/>
        <w:bottom w:val="none" w:sz="0" w:space="0" w:color="auto"/>
        <w:right w:val="none" w:sz="0" w:space="0" w:color="auto"/>
      </w:divBdr>
    </w:div>
    <w:div w:id="970749031">
      <w:marLeft w:val="480"/>
      <w:marRight w:val="0"/>
      <w:marTop w:val="0"/>
      <w:marBottom w:val="0"/>
      <w:divBdr>
        <w:top w:val="none" w:sz="0" w:space="0" w:color="auto"/>
        <w:left w:val="none" w:sz="0" w:space="0" w:color="auto"/>
        <w:bottom w:val="none" w:sz="0" w:space="0" w:color="auto"/>
        <w:right w:val="none" w:sz="0" w:space="0" w:color="auto"/>
      </w:divBdr>
    </w:div>
    <w:div w:id="970787380">
      <w:marLeft w:val="480"/>
      <w:marRight w:val="0"/>
      <w:marTop w:val="0"/>
      <w:marBottom w:val="0"/>
      <w:divBdr>
        <w:top w:val="none" w:sz="0" w:space="0" w:color="auto"/>
        <w:left w:val="none" w:sz="0" w:space="0" w:color="auto"/>
        <w:bottom w:val="none" w:sz="0" w:space="0" w:color="auto"/>
        <w:right w:val="none" w:sz="0" w:space="0" w:color="auto"/>
      </w:divBdr>
    </w:div>
    <w:div w:id="970787596">
      <w:marLeft w:val="480"/>
      <w:marRight w:val="0"/>
      <w:marTop w:val="0"/>
      <w:marBottom w:val="0"/>
      <w:divBdr>
        <w:top w:val="none" w:sz="0" w:space="0" w:color="auto"/>
        <w:left w:val="none" w:sz="0" w:space="0" w:color="auto"/>
        <w:bottom w:val="none" w:sz="0" w:space="0" w:color="auto"/>
        <w:right w:val="none" w:sz="0" w:space="0" w:color="auto"/>
      </w:divBdr>
    </w:div>
    <w:div w:id="970790547">
      <w:marLeft w:val="480"/>
      <w:marRight w:val="0"/>
      <w:marTop w:val="0"/>
      <w:marBottom w:val="0"/>
      <w:divBdr>
        <w:top w:val="none" w:sz="0" w:space="0" w:color="auto"/>
        <w:left w:val="none" w:sz="0" w:space="0" w:color="auto"/>
        <w:bottom w:val="none" w:sz="0" w:space="0" w:color="auto"/>
        <w:right w:val="none" w:sz="0" w:space="0" w:color="auto"/>
      </w:divBdr>
    </w:div>
    <w:div w:id="970794332">
      <w:marLeft w:val="480"/>
      <w:marRight w:val="0"/>
      <w:marTop w:val="0"/>
      <w:marBottom w:val="0"/>
      <w:divBdr>
        <w:top w:val="none" w:sz="0" w:space="0" w:color="auto"/>
        <w:left w:val="none" w:sz="0" w:space="0" w:color="auto"/>
        <w:bottom w:val="none" w:sz="0" w:space="0" w:color="auto"/>
        <w:right w:val="none" w:sz="0" w:space="0" w:color="auto"/>
      </w:divBdr>
    </w:div>
    <w:div w:id="970864899">
      <w:marLeft w:val="480"/>
      <w:marRight w:val="0"/>
      <w:marTop w:val="0"/>
      <w:marBottom w:val="0"/>
      <w:divBdr>
        <w:top w:val="none" w:sz="0" w:space="0" w:color="auto"/>
        <w:left w:val="none" w:sz="0" w:space="0" w:color="auto"/>
        <w:bottom w:val="none" w:sz="0" w:space="0" w:color="auto"/>
        <w:right w:val="none" w:sz="0" w:space="0" w:color="auto"/>
      </w:divBdr>
    </w:div>
    <w:div w:id="970939573">
      <w:marLeft w:val="480"/>
      <w:marRight w:val="0"/>
      <w:marTop w:val="0"/>
      <w:marBottom w:val="0"/>
      <w:divBdr>
        <w:top w:val="none" w:sz="0" w:space="0" w:color="auto"/>
        <w:left w:val="none" w:sz="0" w:space="0" w:color="auto"/>
        <w:bottom w:val="none" w:sz="0" w:space="0" w:color="auto"/>
        <w:right w:val="none" w:sz="0" w:space="0" w:color="auto"/>
      </w:divBdr>
    </w:div>
    <w:div w:id="970981382">
      <w:marLeft w:val="480"/>
      <w:marRight w:val="0"/>
      <w:marTop w:val="0"/>
      <w:marBottom w:val="0"/>
      <w:divBdr>
        <w:top w:val="none" w:sz="0" w:space="0" w:color="auto"/>
        <w:left w:val="none" w:sz="0" w:space="0" w:color="auto"/>
        <w:bottom w:val="none" w:sz="0" w:space="0" w:color="auto"/>
        <w:right w:val="none" w:sz="0" w:space="0" w:color="auto"/>
      </w:divBdr>
    </w:div>
    <w:div w:id="971012228">
      <w:marLeft w:val="480"/>
      <w:marRight w:val="0"/>
      <w:marTop w:val="0"/>
      <w:marBottom w:val="0"/>
      <w:divBdr>
        <w:top w:val="none" w:sz="0" w:space="0" w:color="auto"/>
        <w:left w:val="none" w:sz="0" w:space="0" w:color="auto"/>
        <w:bottom w:val="none" w:sz="0" w:space="0" w:color="auto"/>
        <w:right w:val="none" w:sz="0" w:space="0" w:color="auto"/>
      </w:divBdr>
    </w:div>
    <w:div w:id="971060420">
      <w:marLeft w:val="480"/>
      <w:marRight w:val="0"/>
      <w:marTop w:val="0"/>
      <w:marBottom w:val="0"/>
      <w:divBdr>
        <w:top w:val="none" w:sz="0" w:space="0" w:color="auto"/>
        <w:left w:val="none" w:sz="0" w:space="0" w:color="auto"/>
        <w:bottom w:val="none" w:sz="0" w:space="0" w:color="auto"/>
        <w:right w:val="none" w:sz="0" w:space="0" w:color="auto"/>
      </w:divBdr>
    </w:div>
    <w:div w:id="971060666">
      <w:marLeft w:val="480"/>
      <w:marRight w:val="0"/>
      <w:marTop w:val="0"/>
      <w:marBottom w:val="0"/>
      <w:divBdr>
        <w:top w:val="none" w:sz="0" w:space="0" w:color="auto"/>
        <w:left w:val="none" w:sz="0" w:space="0" w:color="auto"/>
        <w:bottom w:val="none" w:sz="0" w:space="0" w:color="auto"/>
        <w:right w:val="none" w:sz="0" w:space="0" w:color="auto"/>
      </w:divBdr>
    </w:div>
    <w:div w:id="971129614">
      <w:marLeft w:val="480"/>
      <w:marRight w:val="0"/>
      <w:marTop w:val="0"/>
      <w:marBottom w:val="0"/>
      <w:divBdr>
        <w:top w:val="none" w:sz="0" w:space="0" w:color="auto"/>
        <w:left w:val="none" w:sz="0" w:space="0" w:color="auto"/>
        <w:bottom w:val="none" w:sz="0" w:space="0" w:color="auto"/>
        <w:right w:val="none" w:sz="0" w:space="0" w:color="auto"/>
      </w:divBdr>
    </w:div>
    <w:div w:id="971324552">
      <w:marLeft w:val="480"/>
      <w:marRight w:val="0"/>
      <w:marTop w:val="0"/>
      <w:marBottom w:val="0"/>
      <w:divBdr>
        <w:top w:val="none" w:sz="0" w:space="0" w:color="auto"/>
        <w:left w:val="none" w:sz="0" w:space="0" w:color="auto"/>
        <w:bottom w:val="none" w:sz="0" w:space="0" w:color="auto"/>
        <w:right w:val="none" w:sz="0" w:space="0" w:color="auto"/>
      </w:divBdr>
    </w:div>
    <w:div w:id="971400271">
      <w:marLeft w:val="480"/>
      <w:marRight w:val="0"/>
      <w:marTop w:val="0"/>
      <w:marBottom w:val="0"/>
      <w:divBdr>
        <w:top w:val="none" w:sz="0" w:space="0" w:color="auto"/>
        <w:left w:val="none" w:sz="0" w:space="0" w:color="auto"/>
        <w:bottom w:val="none" w:sz="0" w:space="0" w:color="auto"/>
        <w:right w:val="none" w:sz="0" w:space="0" w:color="auto"/>
      </w:divBdr>
    </w:div>
    <w:div w:id="971402086">
      <w:marLeft w:val="480"/>
      <w:marRight w:val="0"/>
      <w:marTop w:val="0"/>
      <w:marBottom w:val="0"/>
      <w:divBdr>
        <w:top w:val="none" w:sz="0" w:space="0" w:color="auto"/>
        <w:left w:val="none" w:sz="0" w:space="0" w:color="auto"/>
        <w:bottom w:val="none" w:sz="0" w:space="0" w:color="auto"/>
        <w:right w:val="none" w:sz="0" w:space="0" w:color="auto"/>
      </w:divBdr>
    </w:div>
    <w:div w:id="971440831">
      <w:marLeft w:val="480"/>
      <w:marRight w:val="0"/>
      <w:marTop w:val="0"/>
      <w:marBottom w:val="0"/>
      <w:divBdr>
        <w:top w:val="none" w:sz="0" w:space="0" w:color="auto"/>
        <w:left w:val="none" w:sz="0" w:space="0" w:color="auto"/>
        <w:bottom w:val="none" w:sz="0" w:space="0" w:color="auto"/>
        <w:right w:val="none" w:sz="0" w:space="0" w:color="auto"/>
      </w:divBdr>
    </w:div>
    <w:div w:id="971443278">
      <w:marLeft w:val="480"/>
      <w:marRight w:val="0"/>
      <w:marTop w:val="0"/>
      <w:marBottom w:val="0"/>
      <w:divBdr>
        <w:top w:val="none" w:sz="0" w:space="0" w:color="auto"/>
        <w:left w:val="none" w:sz="0" w:space="0" w:color="auto"/>
        <w:bottom w:val="none" w:sz="0" w:space="0" w:color="auto"/>
        <w:right w:val="none" w:sz="0" w:space="0" w:color="auto"/>
      </w:divBdr>
    </w:div>
    <w:div w:id="971448672">
      <w:marLeft w:val="480"/>
      <w:marRight w:val="0"/>
      <w:marTop w:val="0"/>
      <w:marBottom w:val="0"/>
      <w:divBdr>
        <w:top w:val="none" w:sz="0" w:space="0" w:color="auto"/>
        <w:left w:val="none" w:sz="0" w:space="0" w:color="auto"/>
        <w:bottom w:val="none" w:sz="0" w:space="0" w:color="auto"/>
        <w:right w:val="none" w:sz="0" w:space="0" w:color="auto"/>
      </w:divBdr>
    </w:div>
    <w:div w:id="971521499">
      <w:marLeft w:val="480"/>
      <w:marRight w:val="0"/>
      <w:marTop w:val="0"/>
      <w:marBottom w:val="0"/>
      <w:divBdr>
        <w:top w:val="none" w:sz="0" w:space="0" w:color="auto"/>
        <w:left w:val="none" w:sz="0" w:space="0" w:color="auto"/>
        <w:bottom w:val="none" w:sz="0" w:space="0" w:color="auto"/>
        <w:right w:val="none" w:sz="0" w:space="0" w:color="auto"/>
      </w:divBdr>
    </w:div>
    <w:div w:id="971523475">
      <w:marLeft w:val="480"/>
      <w:marRight w:val="0"/>
      <w:marTop w:val="0"/>
      <w:marBottom w:val="0"/>
      <w:divBdr>
        <w:top w:val="none" w:sz="0" w:space="0" w:color="auto"/>
        <w:left w:val="none" w:sz="0" w:space="0" w:color="auto"/>
        <w:bottom w:val="none" w:sz="0" w:space="0" w:color="auto"/>
        <w:right w:val="none" w:sz="0" w:space="0" w:color="auto"/>
      </w:divBdr>
    </w:div>
    <w:div w:id="971789924">
      <w:marLeft w:val="480"/>
      <w:marRight w:val="0"/>
      <w:marTop w:val="0"/>
      <w:marBottom w:val="0"/>
      <w:divBdr>
        <w:top w:val="none" w:sz="0" w:space="0" w:color="auto"/>
        <w:left w:val="none" w:sz="0" w:space="0" w:color="auto"/>
        <w:bottom w:val="none" w:sz="0" w:space="0" w:color="auto"/>
        <w:right w:val="none" w:sz="0" w:space="0" w:color="auto"/>
      </w:divBdr>
    </w:div>
    <w:div w:id="971793379">
      <w:marLeft w:val="480"/>
      <w:marRight w:val="0"/>
      <w:marTop w:val="0"/>
      <w:marBottom w:val="0"/>
      <w:divBdr>
        <w:top w:val="none" w:sz="0" w:space="0" w:color="auto"/>
        <w:left w:val="none" w:sz="0" w:space="0" w:color="auto"/>
        <w:bottom w:val="none" w:sz="0" w:space="0" w:color="auto"/>
        <w:right w:val="none" w:sz="0" w:space="0" w:color="auto"/>
      </w:divBdr>
    </w:div>
    <w:div w:id="971833442">
      <w:marLeft w:val="480"/>
      <w:marRight w:val="0"/>
      <w:marTop w:val="0"/>
      <w:marBottom w:val="0"/>
      <w:divBdr>
        <w:top w:val="none" w:sz="0" w:space="0" w:color="auto"/>
        <w:left w:val="none" w:sz="0" w:space="0" w:color="auto"/>
        <w:bottom w:val="none" w:sz="0" w:space="0" w:color="auto"/>
        <w:right w:val="none" w:sz="0" w:space="0" w:color="auto"/>
      </w:divBdr>
    </w:div>
    <w:div w:id="971907127">
      <w:marLeft w:val="480"/>
      <w:marRight w:val="0"/>
      <w:marTop w:val="0"/>
      <w:marBottom w:val="0"/>
      <w:divBdr>
        <w:top w:val="none" w:sz="0" w:space="0" w:color="auto"/>
        <w:left w:val="none" w:sz="0" w:space="0" w:color="auto"/>
        <w:bottom w:val="none" w:sz="0" w:space="0" w:color="auto"/>
        <w:right w:val="none" w:sz="0" w:space="0" w:color="auto"/>
      </w:divBdr>
    </w:div>
    <w:div w:id="971978034">
      <w:marLeft w:val="480"/>
      <w:marRight w:val="0"/>
      <w:marTop w:val="0"/>
      <w:marBottom w:val="0"/>
      <w:divBdr>
        <w:top w:val="none" w:sz="0" w:space="0" w:color="auto"/>
        <w:left w:val="none" w:sz="0" w:space="0" w:color="auto"/>
        <w:bottom w:val="none" w:sz="0" w:space="0" w:color="auto"/>
        <w:right w:val="none" w:sz="0" w:space="0" w:color="auto"/>
      </w:divBdr>
    </w:div>
    <w:div w:id="971980104">
      <w:marLeft w:val="480"/>
      <w:marRight w:val="0"/>
      <w:marTop w:val="0"/>
      <w:marBottom w:val="0"/>
      <w:divBdr>
        <w:top w:val="none" w:sz="0" w:space="0" w:color="auto"/>
        <w:left w:val="none" w:sz="0" w:space="0" w:color="auto"/>
        <w:bottom w:val="none" w:sz="0" w:space="0" w:color="auto"/>
        <w:right w:val="none" w:sz="0" w:space="0" w:color="auto"/>
      </w:divBdr>
    </w:div>
    <w:div w:id="972054704">
      <w:marLeft w:val="480"/>
      <w:marRight w:val="0"/>
      <w:marTop w:val="0"/>
      <w:marBottom w:val="0"/>
      <w:divBdr>
        <w:top w:val="none" w:sz="0" w:space="0" w:color="auto"/>
        <w:left w:val="none" w:sz="0" w:space="0" w:color="auto"/>
        <w:bottom w:val="none" w:sz="0" w:space="0" w:color="auto"/>
        <w:right w:val="none" w:sz="0" w:space="0" w:color="auto"/>
      </w:divBdr>
    </w:div>
    <w:div w:id="972061867">
      <w:marLeft w:val="480"/>
      <w:marRight w:val="0"/>
      <w:marTop w:val="0"/>
      <w:marBottom w:val="0"/>
      <w:divBdr>
        <w:top w:val="none" w:sz="0" w:space="0" w:color="auto"/>
        <w:left w:val="none" w:sz="0" w:space="0" w:color="auto"/>
        <w:bottom w:val="none" w:sz="0" w:space="0" w:color="auto"/>
        <w:right w:val="none" w:sz="0" w:space="0" w:color="auto"/>
      </w:divBdr>
    </w:div>
    <w:div w:id="972097805">
      <w:marLeft w:val="480"/>
      <w:marRight w:val="0"/>
      <w:marTop w:val="0"/>
      <w:marBottom w:val="0"/>
      <w:divBdr>
        <w:top w:val="none" w:sz="0" w:space="0" w:color="auto"/>
        <w:left w:val="none" w:sz="0" w:space="0" w:color="auto"/>
        <w:bottom w:val="none" w:sz="0" w:space="0" w:color="auto"/>
        <w:right w:val="none" w:sz="0" w:space="0" w:color="auto"/>
      </w:divBdr>
    </w:div>
    <w:div w:id="972099998">
      <w:marLeft w:val="480"/>
      <w:marRight w:val="0"/>
      <w:marTop w:val="0"/>
      <w:marBottom w:val="0"/>
      <w:divBdr>
        <w:top w:val="none" w:sz="0" w:space="0" w:color="auto"/>
        <w:left w:val="none" w:sz="0" w:space="0" w:color="auto"/>
        <w:bottom w:val="none" w:sz="0" w:space="0" w:color="auto"/>
        <w:right w:val="none" w:sz="0" w:space="0" w:color="auto"/>
      </w:divBdr>
    </w:div>
    <w:div w:id="972101241">
      <w:marLeft w:val="480"/>
      <w:marRight w:val="0"/>
      <w:marTop w:val="0"/>
      <w:marBottom w:val="0"/>
      <w:divBdr>
        <w:top w:val="none" w:sz="0" w:space="0" w:color="auto"/>
        <w:left w:val="none" w:sz="0" w:space="0" w:color="auto"/>
        <w:bottom w:val="none" w:sz="0" w:space="0" w:color="auto"/>
        <w:right w:val="none" w:sz="0" w:space="0" w:color="auto"/>
      </w:divBdr>
    </w:div>
    <w:div w:id="972104874">
      <w:marLeft w:val="480"/>
      <w:marRight w:val="0"/>
      <w:marTop w:val="0"/>
      <w:marBottom w:val="0"/>
      <w:divBdr>
        <w:top w:val="none" w:sz="0" w:space="0" w:color="auto"/>
        <w:left w:val="none" w:sz="0" w:space="0" w:color="auto"/>
        <w:bottom w:val="none" w:sz="0" w:space="0" w:color="auto"/>
        <w:right w:val="none" w:sz="0" w:space="0" w:color="auto"/>
      </w:divBdr>
    </w:div>
    <w:div w:id="972248058">
      <w:marLeft w:val="480"/>
      <w:marRight w:val="0"/>
      <w:marTop w:val="0"/>
      <w:marBottom w:val="0"/>
      <w:divBdr>
        <w:top w:val="none" w:sz="0" w:space="0" w:color="auto"/>
        <w:left w:val="none" w:sz="0" w:space="0" w:color="auto"/>
        <w:bottom w:val="none" w:sz="0" w:space="0" w:color="auto"/>
        <w:right w:val="none" w:sz="0" w:space="0" w:color="auto"/>
      </w:divBdr>
    </w:div>
    <w:div w:id="972253090">
      <w:marLeft w:val="480"/>
      <w:marRight w:val="0"/>
      <w:marTop w:val="0"/>
      <w:marBottom w:val="0"/>
      <w:divBdr>
        <w:top w:val="none" w:sz="0" w:space="0" w:color="auto"/>
        <w:left w:val="none" w:sz="0" w:space="0" w:color="auto"/>
        <w:bottom w:val="none" w:sz="0" w:space="0" w:color="auto"/>
        <w:right w:val="none" w:sz="0" w:space="0" w:color="auto"/>
      </w:divBdr>
    </w:div>
    <w:div w:id="972323509">
      <w:marLeft w:val="480"/>
      <w:marRight w:val="0"/>
      <w:marTop w:val="0"/>
      <w:marBottom w:val="0"/>
      <w:divBdr>
        <w:top w:val="none" w:sz="0" w:space="0" w:color="auto"/>
        <w:left w:val="none" w:sz="0" w:space="0" w:color="auto"/>
        <w:bottom w:val="none" w:sz="0" w:space="0" w:color="auto"/>
        <w:right w:val="none" w:sz="0" w:space="0" w:color="auto"/>
      </w:divBdr>
    </w:div>
    <w:div w:id="972364684">
      <w:marLeft w:val="480"/>
      <w:marRight w:val="0"/>
      <w:marTop w:val="0"/>
      <w:marBottom w:val="0"/>
      <w:divBdr>
        <w:top w:val="none" w:sz="0" w:space="0" w:color="auto"/>
        <w:left w:val="none" w:sz="0" w:space="0" w:color="auto"/>
        <w:bottom w:val="none" w:sz="0" w:space="0" w:color="auto"/>
        <w:right w:val="none" w:sz="0" w:space="0" w:color="auto"/>
      </w:divBdr>
    </w:div>
    <w:div w:id="972364748">
      <w:marLeft w:val="480"/>
      <w:marRight w:val="0"/>
      <w:marTop w:val="0"/>
      <w:marBottom w:val="0"/>
      <w:divBdr>
        <w:top w:val="none" w:sz="0" w:space="0" w:color="auto"/>
        <w:left w:val="none" w:sz="0" w:space="0" w:color="auto"/>
        <w:bottom w:val="none" w:sz="0" w:space="0" w:color="auto"/>
        <w:right w:val="none" w:sz="0" w:space="0" w:color="auto"/>
      </w:divBdr>
    </w:div>
    <w:div w:id="972364845">
      <w:marLeft w:val="480"/>
      <w:marRight w:val="0"/>
      <w:marTop w:val="0"/>
      <w:marBottom w:val="0"/>
      <w:divBdr>
        <w:top w:val="none" w:sz="0" w:space="0" w:color="auto"/>
        <w:left w:val="none" w:sz="0" w:space="0" w:color="auto"/>
        <w:bottom w:val="none" w:sz="0" w:space="0" w:color="auto"/>
        <w:right w:val="none" w:sz="0" w:space="0" w:color="auto"/>
      </w:divBdr>
    </w:div>
    <w:div w:id="972365673">
      <w:marLeft w:val="480"/>
      <w:marRight w:val="0"/>
      <w:marTop w:val="0"/>
      <w:marBottom w:val="0"/>
      <w:divBdr>
        <w:top w:val="none" w:sz="0" w:space="0" w:color="auto"/>
        <w:left w:val="none" w:sz="0" w:space="0" w:color="auto"/>
        <w:bottom w:val="none" w:sz="0" w:space="0" w:color="auto"/>
        <w:right w:val="none" w:sz="0" w:space="0" w:color="auto"/>
      </w:divBdr>
    </w:div>
    <w:div w:id="972367195">
      <w:marLeft w:val="480"/>
      <w:marRight w:val="0"/>
      <w:marTop w:val="0"/>
      <w:marBottom w:val="0"/>
      <w:divBdr>
        <w:top w:val="none" w:sz="0" w:space="0" w:color="auto"/>
        <w:left w:val="none" w:sz="0" w:space="0" w:color="auto"/>
        <w:bottom w:val="none" w:sz="0" w:space="0" w:color="auto"/>
        <w:right w:val="none" w:sz="0" w:space="0" w:color="auto"/>
      </w:divBdr>
    </w:div>
    <w:div w:id="972372475">
      <w:marLeft w:val="480"/>
      <w:marRight w:val="0"/>
      <w:marTop w:val="0"/>
      <w:marBottom w:val="0"/>
      <w:divBdr>
        <w:top w:val="none" w:sz="0" w:space="0" w:color="auto"/>
        <w:left w:val="none" w:sz="0" w:space="0" w:color="auto"/>
        <w:bottom w:val="none" w:sz="0" w:space="0" w:color="auto"/>
        <w:right w:val="none" w:sz="0" w:space="0" w:color="auto"/>
      </w:divBdr>
    </w:div>
    <w:div w:id="972444445">
      <w:marLeft w:val="480"/>
      <w:marRight w:val="0"/>
      <w:marTop w:val="0"/>
      <w:marBottom w:val="0"/>
      <w:divBdr>
        <w:top w:val="none" w:sz="0" w:space="0" w:color="auto"/>
        <w:left w:val="none" w:sz="0" w:space="0" w:color="auto"/>
        <w:bottom w:val="none" w:sz="0" w:space="0" w:color="auto"/>
        <w:right w:val="none" w:sz="0" w:space="0" w:color="auto"/>
      </w:divBdr>
    </w:div>
    <w:div w:id="972448829">
      <w:marLeft w:val="480"/>
      <w:marRight w:val="0"/>
      <w:marTop w:val="0"/>
      <w:marBottom w:val="0"/>
      <w:divBdr>
        <w:top w:val="none" w:sz="0" w:space="0" w:color="auto"/>
        <w:left w:val="none" w:sz="0" w:space="0" w:color="auto"/>
        <w:bottom w:val="none" w:sz="0" w:space="0" w:color="auto"/>
        <w:right w:val="none" w:sz="0" w:space="0" w:color="auto"/>
      </w:divBdr>
    </w:div>
    <w:div w:id="972449023">
      <w:marLeft w:val="480"/>
      <w:marRight w:val="0"/>
      <w:marTop w:val="0"/>
      <w:marBottom w:val="0"/>
      <w:divBdr>
        <w:top w:val="none" w:sz="0" w:space="0" w:color="auto"/>
        <w:left w:val="none" w:sz="0" w:space="0" w:color="auto"/>
        <w:bottom w:val="none" w:sz="0" w:space="0" w:color="auto"/>
        <w:right w:val="none" w:sz="0" w:space="0" w:color="auto"/>
      </w:divBdr>
    </w:div>
    <w:div w:id="972561292">
      <w:marLeft w:val="480"/>
      <w:marRight w:val="0"/>
      <w:marTop w:val="0"/>
      <w:marBottom w:val="0"/>
      <w:divBdr>
        <w:top w:val="none" w:sz="0" w:space="0" w:color="auto"/>
        <w:left w:val="none" w:sz="0" w:space="0" w:color="auto"/>
        <w:bottom w:val="none" w:sz="0" w:space="0" w:color="auto"/>
        <w:right w:val="none" w:sz="0" w:space="0" w:color="auto"/>
      </w:divBdr>
    </w:div>
    <w:div w:id="972639532">
      <w:marLeft w:val="480"/>
      <w:marRight w:val="0"/>
      <w:marTop w:val="0"/>
      <w:marBottom w:val="0"/>
      <w:divBdr>
        <w:top w:val="none" w:sz="0" w:space="0" w:color="auto"/>
        <w:left w:val="none" w:sz="0" w:space="0" w:color="auto"/>
        <w:bottom w:val="none" w:sz="0" w:space="0" w:color="auto"/>
        <w:right w:val="none" w:sz="0" w:space="0" w:color="auto"/>
      </w:divBdr>
    </w:div>
    <w:div w:id="972641274">
      <w:marLeft w:val="480"/>
      <w:marRight w:val="0"/>
      <w:marTop w:val="0"/>
      <w:marBottom w:val="0"/>
      <w:divBdr>
        <w:top w:val="none" w:sz="0" w:space="0" w:color="auto"/>
        <w:left w:val="none" w:sz="0" w:space="0" w:color="auto"/>
        <w:bottom w:val="none" w:sz="0" w:space="0" w:color="auto"/>
        <w:right w:val="none" w:sz="0" w:space="0" w:color="auto"/>
      </w:divBdr>
    </w:div>
    <w:div w:id="972708287">
      <w:marLeft w:val="480"/>
      <w:marRight w:val="0"/>
      <w:marTop w:val="0"/>
      <w:marBottom w:val="0"/>
      <w:divBdr>
        <w:top w:val="none" w:sz="0" w:space="0" w:color="auto"/>
        <w:left w:val="none" w:sz="0" w:space="0" w:color="auto"/>
        <w:bottom w:val="none" w:sz="0" w:space="0" w:color="auto"/>
        <w:right w:val="none" w:sz="0" w:space="0" w:color="auto"/>
      </w:divBdr>
    </w:div>
    <w:div w:id="972753252">
      <w:marLeft w:val="480"/>
      <w:marRight w:val="0"/>
      <w:marTop w:val="0"/>
      <w:marBottom w:val="0"/>
      <w:divBdr>
        <w:top w:val="none" w:sz="0" w:space="0" w:color="auto"/>
        <w:left w:val="none" w:sz="0" w:space="0" w:color="auto"/>
        <w:bottom w:val="none" w:sz="0" w:space="0" w:color="auto"/>
        <w:right w:val="none" w:sz="0" w:space="0" w:color="auto"/>
      </w:divBdr>
    </w:div>
    <w:div w:id="972757949">
      <w:marLeft w:val="480"/>
      <w:marRight w:val="0"/>
      <w:marTop w:val="0"/>
      <w:marBottom w:val="0"/>
      <w:divBdr>
        <w:top w:val="none" w:sz="0" w:space="0" w:color="auto"/>
        <w:left w:val="none" w:sz="0" w:space="0" w:color="auto"/>
        <w:bottom w:val="none" w:sz="0" w:space="0" w:color="auto"/>
        <w:right w:val="none" w:sz="0" w:space="0" w:color="auto"/>
      </w:divBdr>
    </w:div>
    <w:div w:id="972759201">
      <w:marLeft w:val="480"/>
      <w:marRight w:val="0"/>
      <w:marTop w:val="0"/>
      <w:marBottom w:val="0"/>
      <w:divBdr>
        <w:top w:val="none" w:sz="0" w:space="0" w:color="auto"/>
        <w:left w:val="none" w:sz="0" w:space="0" w:color="auto"/>
        <w:bottom w:val="none" w:sz="0" w:space="0" w:color="auto"/>
        <w:right w:val="none" w:sz="0" w:space="0" w:color="auto"/>
      </w:divBdr>
    </w:div>
    <w:div w:id="972832655">
      <w:marLeft w:val="480"/>
      <w:marRight w:val="0"/>
      <w:marTop w:val="0"/>
      <w:marBottom w:val="0"/>
      <w:divBdr>
        <w:top w:val="none" w:sz="0" w:space="0" w:color="auto"/>
        <w:left w:val="none" w:sz="0" w:space="0" w:color="auto"/>
        <w:bottom w:val="none" w:sz="0" w:space="0" w:color="auto"/>
        <w:right w:val="none" w:sz="0" w:space="0" w:color="auto"/>
      </w:divBdr>
    </w:div>
    <w:div w:id="972910658">
      <w:marLeft w:val="480"/>
      <w:marRight w:val="0"/>
      <w:marTop w:val="0"/>
      <w:marBottom w:val="0"/>
      <w:divBdr>
        <w:top w:val="none" w:sz="0" w:space="0" w:color="auto"/>
        <w:left w:val="none" w:sz="0" w:space="0" w:color="auto"/>
        <w:bottom w:val="none" w:sz="0" w:space="0" w:color="auto"/>
        <w:right w:val="none" w:sz="0" w:space="0" w:color="auto"/>
      </w:divBdr>
    </w:div>
    <w:div w:id="972950193">
      <w:marLeft w:val="480"/>
      <w:marRight w:val="0"/>
      <w:marTop w:val="0"/>
      <w:marBottom w:val="0"/>
      <w:divBdr>
        <w:top w:val="none" w:sz="0" w:space="0" w:color="auto"/>
        <w:left w:val="none" w:sz="0" w:space="0" w:color="auto"/>
        <w:bottom w:val="none" w:sz="0" w:space="0" w:color="auto"/>
        <w:right w:val="none" w:sz="0" w:space="0" w:color="auto"/>
      </w:divBdr>
    </w:div>
    <w:div w:id="972953249">
      <w:marLeft w:val="480"/>
      <w:marRight w:val="0"/>
      <w:marTop w:val="0"/>
      <w:marBottom w:val="0"/>
      <w:divBdr>
        <w:top w:val="none" w:sz="0" w:space="0" w:color="auto"/>
        <w:left w:val="none" w:sz="0" w:space="0" w:color="auto"/>
        <w:bottom w:val="none" w:sz="0" w:space="0" w:color="auto"/>
        <w:right w:val="none" w:sz="0" w:space="0" w:color="auto"/>
      </w:divBdr>
    </w:div>
    <w:div w:id="972977086">
      <w:marLeft w:val="480"/>
      <w:marRight w:val="0"/>
      <w:marTop w:val="0"/>
      <w:marBottom w:val="0"/>
      <w:divBdr>
        <w:top w:val="none" w:sz="0" w:space="0" w:color="auto"/>
        <w:left w:val="none" w:sz="0" w:space="0" w:color="auto"/>
        <w:bottom w:val="none" w:sz="0" w:space="0" w:color="auto"/>
        <w:right w:val="none" w:sz="0" w:space="0" w:color="auto"/>
      </w:divBdr>
    </w:div>
    <w:div w:id="973019183">
      <w:marLeft w:val="480"/>
      <w:marRight w:val="0"/>
      <w:marTop w:val="0"/>
      <w:marBottom w:val="0"/>
      <w:divBdr>
        <w:top w:val="none" w:sz="0" w:space="0" w:color="auto"/>
        <w:left w:val="none" w:sz="0" w:space="0" w:color="auto"/>
        <w:bottom w:val="none" w:sz="0" w:space="0" w:color="auto"/>
        <w:right w:val="none" w:sz="0" w:space="0" w:color="auto"/>
      </w:divBdr>
    </w:div>
    <w:div w:id="973102171">
      <w:marLeft w:val="480"/>
      <w:marRight w:val="0"/>
      <w:marTop w:val="0"/>
      <w:marBottom w:val="0"/>
      <w:divBdr>
        <w:top w:val="none" w:sz="0" w:space="0" w:color="auto"/>
        <w:left w:val="none" w:sz="0" w:space="0" w:color="auto"/>
        <w:bottom w:val="none" w:sz="0" w:space="0" w:color="auto"/>
        <w:right w:val="none" w:sz="0" w:space="0" w:color="auto"/>
      </w:divBdr>
    </w:div>
    <w:div w:id="973173382">
      <w:marLeft w:val="480"/>
      <w:marRight w:val="0"/>
      <w:marTop w:val="0"/>
      <w:marBottom w:val="0"/>
      <w:divBdr>
        <w:top w:val="none" w:sz="0" w:space="0" w:color="auto"/>
        <w:left w:val="none" w:sz="0" w:space="0" w:color="auto"/>
        <w:bottom w:val="none" w:sz="0" w:space="0" w:color="auto"/>
        <w:right w:val="none" w:sz="0" w:space="0" w:color="auto"/>
      </w:divBdr>
    </w:div>
    <w:div w:id="973173896">
      <w:marLeft w:val="480"/>
      <w:marRight w:val="0"/>
      <w:marTop w:val="0"/>
      <w:marBottom w:val="0"/>
      <w:divBdr>
        <w:top w:val="none" w:sz="0" w:space="0" w:color="auto"/>
        <w:left w:val="none" w:sz="0" w:space="0" w:color="auto"/>
        <w:bottom w:val="none" w:sz="0" w:space="0" w:color="auto"/>
        <w:right w:val="none" w:sz="0" w:space="0" w:color="auto"/>
      </w:divBdr>
    </w:div>
    <w:div w:id="973212857">
      <w:marLeft w:val="480"/>
      <w:marRight w:val="0"/>
      <w:marTop w:val="0"/>
      <w:marBottom w:val="0"/>
      <w:divBdr>
        <w:top w:val="none" w:sz="0" w:space="0" w:color="auto"/>
        <w:left w:val="none" w:sz="0" w:space="0" w:color="auto"/>
        <w:bottom w:val="none" w:sz="0" w:space="0" w:color="auto"/>
        <w:right w:val="none" w:sz="0" w:space="0" w:color="auto"/>
      </w:divBdr>
    </w:div>
    <w:div w:id="973217092">
      <w:marLeft w:val="480"/>
      <w:marRight w:val="0"/>
      <w:marTop w:val="0"/>
      <w:marBottom w:val="0"/>
      <w:divBdr>
        <w:top w:val="none" w:sz="0" w:space="0" w:color="auto"/>
        <w:left w:val="none" w:sz="0" w:space="0" w:color="auto"/>
        <w:bottom w:val="none" w:sz="0" w:space="0" w:color="auto"/>
        <w:right w:val="none" w:sz="0" w:space="0" w:color="auto"/>
      </w:divBdr>
    </w:div>
    <w:div w:id="973220797">
      <w:marLeft w:val="480"/>
      <w:marRight w:val="0"/>
      <w:marTop w:val="0"/>
      <w:marBottom w:val="0"/>
      <w:divBdr>
        <w:top w:val="none" w:sz="0" w:space="0" w:color="auto"/>
        <w:left w:val="none" w:sz="0" w:space="0" w:color="auto"/>
        <w:bottom w:val="none" w:sz="0" w:space="0" w:color="auto"/>
        <w:right w:val="none" w:sz="0" w:space="0" w:color="auto"/>
      </w:divBdr>
    </w:div>
    <w:div w:id="973364671">
      <w:marLeft w:val="480"/>
      <w:marRight w:val="0"/>
      <w:marTop w:val="0"/>
      <w:marBottom w:val="0"/>
      <w:divBdr>
        <w:top w:val="none" w:sz="0" w:space="0" w:color="auto"/>
        <w:left w:val="none" w:sz="0" w:space="0" w:color="auto"/>
        <w:bottom w:val="none" w:sz="0" w:space="0" w:color="auto"/>
        <w:right w:val="none" w:sz="0" w:space="0" w:color="auto"/>
      </w:divBdr>
    </w:div>
    <w:div w:id="973365511">
      <w:marLeft w:val="480"/>
      <w:marRight w:val="0"/>
      <w:marTop w:val="0"/>
      <w:marBottom w:val="0"/>
      <w:divBdr>
        <w:top w:val="none" w:sz="0" w:space="0" w:color="auto"/>
        <w:left w:val="none" w:sz="0" w:space="0" w:color="auto"/>
        <w:bottom w:val="none" w:sz="0" w:space="0" w:color="auto"/>
        <w:right w:val="none" w:sz="0" w:space="0" w:color="auto"/>
      </w:divBdr>
    </w:div>
    <w:div w:id="973369288">
      <w:marLeft w:val="480"/>
      <w:marRight w:val="0"/>
      <w:marTop w:val="0"/>
      <w:marBottom w:val="0"/>
      <w:divBdr>
        <w:top w:val="none" w:sz="0" w:space="0" w:color="auto"/>
        <w:left w:val="none" w:sz="0" w:space="0" w:color="auto"/>
        <w:bottom w:val="none" w:sz="0" w:space="0" w:color="auto"/>
        <w:right w:val="none" w:sz="0" w:space="0" w:color="auto"/>
      </w:divBdr>
    </w:div>
    <w:div w:id="973372169">
      <w:marLeft w:val="480"/>
      <w:marRight w:val="0"/>
      <w:marTop w:val="0"/>
      <w:marBottom w:val="0"/>
      <w:divBdr>
        <w:top w:val="none" w:sz="0" w:space="0" w:color="auto"/>
        <w:left w:val="none" w:sz="0" w:space="0" w:color="auto"/>
        <w:bottom w:val="none" w:sz="0" w:space="0" w:color="auto"/>
        <w:right w:val="none" w:sz="0" w:space="0" w:color="auto"/>
      </w:divBdr>
    </w:div>
    <w:div w:id="973481916">
      <w:marLeft w:val="480"/>
      <w:marRight w:val="0"/>
      <w:marTop w:val="0"/>
      <w:marBottom w:val="0"/>
      <w:divBdr>
        <w:top w:val="none" w:sz="0" w:space="0" w:color="auto"/>
        <w:left w:val="none" w:sz="0" w:space="0" w:color="auto"/>
        <w:bottom w:val="none" w:sz="0" w:space="0" w:color="auto"/>
        <w:right w:val="none" w:sz="0" w:space="0" w:color="auto"/>
      </w:divBdr>
    </w:div>
    <w:div w:id="973484211">
      <w:marLeft w:val="480"/>
      <w:marRight w:val="0"/>
      <w:marTop w:val="0"/>
      <w:marBottom w:val="0"/>
      <w:divBdr>
        <w:top w:val="none" w:sz="0" w:space="0" w:color="auto"/>
        <w:left w:val="none" w:sz="0" w:space="0" w:color="auto"/>
        <w:bottom w:val="none" w:sz="0" w:space="0" w:color="auto"/>
        <w:right w:val="none" w:sz="0" w:space="0" w:color="auto"/>
      </w:divBdr>
    </w:div>
    <w:div w:id="973566264">
      <w:marLeft w:val="480"/>
      <w:marRight w:val="0"/>
      <w:marTop w:val="0"/>
      <w:marBottom w:val="0"/>
      <w:divBdr>
        <w:top w:val="none" w:sz="0" w:space="0" w:color="auto"/>
        <w:left w:val="none" w:sz="0" w:space="0" w:color="auto"/>
        <w:bottom w:val="none" w:sz="0" w:space="0" w:color="auto"/>
        <w:right w:val="none" w:sz="0" w:space="0" w:color="auto"/>
      </w:divBdr>
    </w:div>
    <w:div w:id="973608689">
      <w:marLeft w:val="480"/>
      <w:marRight w:val="0"/>
      <w:marTop w:val="0"/>
      <w:marBottom w:val="0"/>
      <w:divBdr>
        <w:top w:val="none" w:sz="0" w:space="0" w:color="auto"/>
        <w:left w:val="none" w:sz="0" w:space="0" w:color="auto"/>
        <w:bottom w:val="none" w:sz="0" w:space="0" w:color="auto"/>
        <w:right w:val="none" w:sz="0" w:space="0" w:color="auto"/>
      </w:divBdr>
    </w:div>
    <w:div w:id="973679451">
      <w:marLeft w:val="480"/>
      <w:marRight w:val="0"/>
      <w:marTop w:val="0"/>
      <w:marBottom w:val="0"/>
      <w:divBdr>
        <w:top w:val="none" w:sz="0" w:space="0" w:color="auto"/>
        <w:left w:val="none" w:sz="0" w:space="0" w:color="auto"/>
        <w:bottom w:val="none" w:sz="0" w:space="0" w:color="auto"/>
        <w:right w:val="none" w:sz="0" w:space="0" w:color="auto"/>
      </w:divBdr>
    </w:div>
    <w:div w:id="973751047">
      <w:marLeft w:val="480"/>
      <w:marRight w:val="0"/>
      <w:marTop w:val="0"/>
      <w:marBottom w:val="0"/>
      <w:divBdr>
        <w:top w:val="none" w:sz="0" w:space="0" w:color="auto"/>
        <w:left w:val="none" w:sz="0" w:space="0" w:color="auto"/>
        <w:bottom w:val="none" w:sz="0" w:space="0" w:color="auto"/>
        <w:right w:val="none" w:sz="0" w:space="0" w:color="auto"/>
      </w:divBdr>
    </w:div>
    <w:div w:id="973756204">
      <w:marLeft w:val="480"/>
      <w:marRight w:val="0"/>
      <w:marTop w:val="0"/>
      <w:marBottom w:val="0"/>
      <w:divBdr>
        <w:top w:val="none" w:sz="0" w:space="0" w:color="auto"/>
        <w:left w:val="none" w:sz="0" w:space="0" w:color="auto"/>
        <w:bottom w:val="none" w:sz="0" w:space="0" w:color="auto"/>
        <w:right w:val="none" w:sz="0" w:space="0" w:color="auto"/>
      </w:divBdr>
    </w:div>
    <w:div w:id="973758254">
      <w:marLeft w:val="480"/>
      <w:marRight w:val="0"/>
      <w:marTop w:val="0"/>
      <w:marBottom w:val="0"/>
      <w:divBdr>
        <w:top w:val="none" w:sz="0" w:space="0" w:color="auto"/>
        <w:left w:val="none" w:sz="0" w:space="0" w:color="auto"/>
        <w:bottom w:val="none" w:sz="0" w:space="0" w:color="auto"/>
        <w:right w:val="none" w:sz="0" w:space="0" w:color="auto"/>
      </w:divBdr>
    </w:div>
    <w:div w:id="973800445">
      <w:marLeft w:val="480"/>
      <w:marRight w:val="0"/>
      <w:marTop w:val="0"/>
      <w:marBottom w:val="0"/>
      <w:divBdr>
        <w:top w:val="none" w:sz="0" w:space="0" w:color="auto"/>
        <w:left w:val="none" w:sz="0" w:space="0" w:color="auto"/>
        <w:bottom w:val="none" w:sz="0" w:space="0" w:color="auto"/>
        <w:right w:val="none" w:sz="0" w:space="0" w:color="auto"/>
      </w:divBdr>
    </w:div>
    <w:div w:id="973802157">
      <w:marLeft w:val="480"/>
      <w:marRight w:val="0"/>
      <w:marTop w:val="0"/>
      <w:marBottom w:val="0"/>
      <w:divBdr>
        <w:top w:val="none" w:sz="0" w:space="0" w:color="auto"/>
        <w:left w:val="none" w:sz="0" w:space="0" w:color="auto"/>
        <w:bottom w:val="none" w:sz="0" w:space="0" w:color="auto"/>
        <w:right w:val="none" w:sz="0" w:space="0" w:color="auto"/>
      </w:divBdr>
    </w:div>
    <w:div w:id="973832047">
      <w:marLeft w:val="480"/>
      <w:marRight w:val="0"/>
      <w:marTop w:val="0"/>
      <w:marBottom w:val="0"/>
      <w:divBdr>
        <w:top w:val="none" w:sz="0" w:space="0" w:color="auto"/>
        <w:left w:val="none" w:sz="0" w:space="0" w:color="auto"/>
        <w:bottom w:val="none" w:sz="0" w:space="0" w:color="auto"/>
        <w:right w:val="none" w:sz="0" w:space="0" w:color="auto"/>
      </w:divBdr>
    </w:div>
    <w:div w:id="973869787">
      <w:marLeft w:val="480"/>
      <w:marRight w:val="0"/>
      <w:marTop w:val="0"/>
      <w:marBottom w:val="0"/>
      <w:divBdr>
        <w:top w:val="none" w:sz="0" w:space="0" w:color="auto"/>
        <w:left w:val="none" w:sz="0" w:space="0" w:color="auto"/>
        <w:bottom w:val="none" w:sz="0" w:space="0" w:color="auto"/>
        <w:right w:val="none" w:sz="0" w:space="0" w:color="auto"/>
      </w:divBdr>
    </w:div>
    <w:div w:id="973870022">
      <w:marLeft w:val="480"/>
      <w:marRight w:val="0"/>
      <w:marTop w:val="0"/>
      <w:marBottom w:val="0"/>
      <w:divBdr>
        <w:top w:val="none" w:sz="0" w:space="0" w:color="auto"/>
        <w:left w:val="none" w:sz="0" w:space="0" w:color="auto"/>
        <w:bottom w:val="none" w:sz="0" w:space="0" w:color="auto"/>
        <w:right w:val="none" w:sz="0" w:space="0" w:color="auto"/>
      </w:divBdr>
    </w:div>
    <w:div w:id="973872874">
      <w:marLeft w:val="480"/>
      <w:marRight w:val="0"/>
      <w:marTop w:val="0"/>
      <w:marBottom w:val="0"/>
      <w:divBdr>
        <w:top w:val="none" w:sz="0" w:space="0" w:color="auto"/>
        <w:left w:val="none" w:sz="0" w:space="0" w:color="auto"/>
        <w:bottom w:val="none" w:sz="0" w:space="0" w:color="auto"/>
        <w:right w:val="none" w:sz="0" w:space="0" w:color="auto"/>
      </w:divBdr>
    </w:div>
    <w:div w:id="973874322">
      <w:marLeft w:val="480"/>
      <w:marRight w:val="0"/>
      <w:marTop w:val="0"/>
      <w:marBottom w:val="0"/>
      <w:divBdr>
        <w:top w:val="none" w:sz="0" w:space="0" w:color="auto"/>
        <w:left w:val="none" w:sz="0" w:space="0" w:color="auto"/>
        <w:bottom w:val="none" w:sz="0" w:space="0" w:color="auto"/>
        <w:right w:val="none" w:sz="0" w:space="0" w:color="auto"/>
      </w:divBdr>
    </w:div>
    <w:div w:id="973949400">
      <w:marLeft w:val="480"/>
      <w:marRight w:val="0"/>
      <w:marTop w:val="0"/>
      <w:marBottom w:val="0"/>
      <w:divBdr>
        <w:top w:val="none" w:sz="0" w:space="0" w:color="auto"/>
        <w:left w:val="none" w:sz="0" w:space="0" w:color="auto"/>
        <w:bottom w:val="none" w:sz="0" w:space="0" w:color="auto"/>
        <w:right w:val="none" w:sz="0" w:space="0" w:color="auto"/>
      </w:divBdr>
    </w:div>
    <w:div w:id="974067423">
      <w:marLeft w:val="480"/>
      <w:marRight w:val="0"/>
      <w:marTop w:val="0"/>
      <w:marBottom w:val="0"/>
      <w:divBdr>
        <w:top w:val="none" w:sz="0" w:space="0" w:color="auto"/>
        <w:left w:val="none" w:sz="0" w:space="0" w:color="auto"/>
        <w:bottom w:val="none" w:sz="0" w:space="0" w:color="auto"/>
        <w:right w:val="none" w:sz="0" w:space="0" w:color="auto"/>
      </w:divBdr>
    </w:div>
    <w:div w:id="974139313">
      <w:marLeft w:val="480"/>
      <w:marRight w:val="0"/>
      <w:marTop w:val="0"/>
      <w:marBottom w:val="0"/>
      <w:divBdr>
        <w:top w:val="none" w:sz="0" w:space="0" w:color="auto"/>
        <w:left w:val="none" w:sz="0" w:space="0" w:color="auto"/>
        <w:bottom w:val="none" w:sz="0" w:space="0" w:color="auto"/>
        <w:right w:val="none" w:sz="0" w:space="0" w:color="auto"/>
      </w:divBdr>
    </w:div>
    <w:div w:id="974140761">
      <w:marLeft w:val="480"/>
      <w:marRight w:val="0"/>
      <w:marTop w:val="0"/>
      <w:marBottom w:val="0"/>
      <w:divBdr>
        <w:top w:val="none" w:sz="0" w:space="0" w:color="auto"/>
        <w:left w:val="none" w:sz="0" w:space="0" w:color="auto"/>
        <w:bottom w:val="none" w:sz="0" w:space="0" w:color="auto"/>
        <w:right w:val="none" w:sz="0" w:space="0" w:color="auto"/>
      </w:divBdr>
    </w:div>
    <w:div w:id="974143428">
      <w:marLeft w:val="480"/>
      <w:marRight w:val="0"/>
      <w:marTop w:val="0"/>
      <w:marBottom w:val="0"/>
      <w:divBdr>
        <w:top w:val="none" w:sz="0" w:space="0" w:color="auto"/>
        <w:left w:val="none" w:sz="0" w:space="0" w:color="auto"/>
        <w:bottom w:val="none" w:sz="0" w:space="0" w:color="auto"/>
        <w:right w:val="none" w:sz="0" w:space="0" w:color="auto"/>
      </w:divBdr>
    </w:div>
    <w:div w:id="974262956">
      <w:marLeft w:val="480"/>
      <w:marRight w:val="0"/>
      <w:marTop w:val="0"/>
      <w:marBottom w:val="0"/>
      <w:divBdr>
        <w:top w:val="none" w:sz="0" w:space="0" w:color="auto"/>
        <w:left w:val="none" w:sz="0" w:space="0" w:color="auto"/>
        <w:bottom w:val="none" w:sz="0" w:space="0" w:color="auto"/>
        <w:right w:val="none" w:sz="0" w:space="0" w:color="auto"/>
      </w:divBdr>
    </w:div>
    <w:div w:id="974263814">
      <w:marLeft w:val="480"/>
      <w:marRight w:val="0"/>
      <w:marTop w:val="0"/>
      <w:marBottom w:val="0"/>
      <w:divBdr>
        <w:top w:val="none" w:sz="0" w:space="0" w:color="auto"/>
        <w:left w:val="none" w:sz="0" w:space="0" w:color="auto"/>
        <w:bottom w:val="none" w:sz="0" w:space="0" w:color="auto"/>
        <w:right w:val="none" w:sz="0" w:space="0" w:color="auto"/>
      </w:divBdr>
    </w:div>
    <w:div w:id="974290012">
      <w:marLeft w:val="480"/>
      <w:marRight w:val="0"/>
      <w:marTop w:val="0"/>
      <w:marBottom w:val="0"/>
      <w:divBdr>
        <w:top w:val="none" w:sz="0" w:space="0" w:color="auto"/>
        <w:left w:val="none" w:sz="0" w:space="0" w:color="auto"/>
        <w:bottom w:val="none" w:sz="0" w:space="0" w:color="auto"/>
        <w:right w:val="none" w:sz="0" w:space="0" w:color="auto"/>
      </w:divBdr>
    </w:div>
    <w:div w:id="974405307">
      <w:marLeft w:val="480"/>
      <w:marRight w:val="0"/>
      <w:marTop w:val="0"/>
      <w:marBottom w:val="0"/>
      <w:divBdr>
        <w:top w:val="none" w:sz="0" w:space="0" w:color="auto"/>
        <w:left w:val="none" w:sz="0" w:space="0" w:color="auto"/>
        <w:bottom w:val="none" w:sz="0" w:space="0" w:color="auto"/>
        <w:right w:val="none" w:sz="0" w:space="0" w:color="auto"/>
      </w:divBdr>
    </w:div>
    <w:div w:id="974407959">
      <w:marLeft w:val="480"/>
      <w:marRight w:val="0"/>
      <w:marTop w:val="0"/>
      <w:marBottom w:val="0"/>
      <w:divBdr>
        <w:top w:val="none" w:sz="0" w:space="0" w:color="auto"/>
        <w:left w:val="none" w:sz="0" w:space="0" w:color="auto"/>
        <w:bottom w:val="none" w:sz="0" w:space="0" w:color="auto"/>
        <w:right w:val="none" w:sz="0" w:space="0" w:color="auto"/>
      </w:divBdr>
    </w:div>
    <w:div w:id="974408602">
      <w:marLeft w:val="480"/>
      <w:marRight w:val="0"/>
      <w:marTop w:val="0"/>
      <w:marBottom w:val="0"/>
      <w:divBdr>
        <w:top w:val="none" w:sz="0" w:space="0" w:color="auto"/>
        <w:left w:val="none" w:sz="0" w:space="0" w:color="auto"/>
        <w:bottom w:val="none" w:sz="0" w:space="0" w:color="auto"/>
        <w:right w:val="none" w:sz="0" w:space="0" w:color="auto"/>
      </w:divBdr>
    </w:div>
    <w:div w:id="974486531">
      <w:marLeft w:val="480"/>
      <w:marRight w:val="0"/>
      <w:marTop w:val="0"/>
      <w:marBottom w:val="0"/>
      <w:divBdr>
        <w:top w:val="none" w:sz="0" w:space="0" w:color="auto"/>
        <w:left w:val="none" w:sz="0" w:space="0" w:color="auto"/>
        <w:bottom w:val="none" w:sz="0" w:space="0" w:color="auto"/>
        <w:right w:val="none" w:sz="0" w:space="0" w:color="auto"/>
      </w:divBdr>
    </w:div>
    <w:div w:id="974487515">
      <w:marLeft w:val="480"/>
      <w:marRight w:val="0"/>
      <w:marTop w:val="0"/>
      <w:marBottom w:val="0"/>
      <w:divBdr>
        <w:top w:val="none" w:sz="0" w:space="0" w:color="auto"/>
        <w:left w:val="none" w:sz="0" w:space="0" w:color="auto"/>
        <w:bottom w:val="none" w:sz="0" w:space="0" w:color="auto"/>
        <w:right w:val="none" w:sz="0" w:space="0" w:color="auto"/>
      </w:divBdr>
    </w:div>
    <w:div w:id="974524206">
      <w:marLeft w:val="480"/>
      <w:marRight w:val="0"/>
      <w:marTop w:val="0"/>
      <w:marBottom w:val="0"/>
      <w:divBdr>
        <w:top w:val="none" w:sz="0" w:space="0" w:color="auto"/>
        <w:left w:val="none" w:sz="0" w:space="0" w:color="auto"/>
        <w:bottom w:val="none" w:sz="0" w:space="0" w:color="auto"/>
        <w:right w:val="none" w:sz="0" w:space="0" w:color="auto"/>
      </w:divBdr>
    </w:div>
    <w:div w:id="974599179">
      <w:marLeft w:val="480"/>
      <w:marRight w:val="0"/>
      <w:marTop w:val="0"/>
      <w:marBottom w:val="0"/>
      <w:divBdr>
        <w:top w:val="none" w:sz="0" w:space="0" w:color="auto"/>
        <w:left w:val="none" w:sz="0" w:space="0" w:color="auto"/>
        <w:bottom w:val="none" w:sz="0" w:space="0" w:color="auto"/>
        <w:right w:val="none" w:sz="0" w:space="0" w:color="auto"/>
      </w:divBdr>
    </w:div>
    <w:div w:id="974676606">
      <w:marLeft w:val="480"/>
      <w:marRight w:val="0"/>
      <w:marTop w:val="0"/>
      <w:marBottom w:val="0"/>
      <w:divBdr>
        <w:top w:val="none" w:sz="0" w:space="0" w:color="auto"/>
        <w:left w:val="none" w:sz="0" w:space="0" w:color="auto"/>
        <w:bottom w:val="none" w:sz="0" w:space="0" w:color="auto"/>
        <w:right w:val="none" w:sz="0" w:space="0" w:color="auto"/>
      </w:divBdr>
    </w:div>
    <w:div w:id="974677811">
      <w:marLeft w:val="480"/>
      <w:marRight w:val="0"/>
      <w:marTop w:val="0"/>
      <w:marBottom w:val="0"/>
      <w:divBdr>
        <w:top w:val="none" w:sz="0" w:space="0" w:color="auto"/>
        <w:left w:val="none" w:sz="0" w:space="0" w:color="auto"/>
        <w:bottom w:val="none" w:sz="0" w:space="0" w:color="auto"/>
        <w:right w:val="none" w:sz="0" w:space="0" w:color="auto"/>
      </w:divBdr>
    </w:div>
    <w:div w:id="974681611">
      <w:marLeft w:val="480"/>
      <w:marRight w:val="0"/>
      <w:marTop w:val="0"/>
      <w:marBottom w:val="0"/>
      <w:divBdr>
        <w:top w:val="none" w:sz="0" w:space="0" w:color="auto"/>
        <w:left w:val="none" w:sz="0" w:space="0" w:color="auto"/>
        <w:bottom w:val="none" w:sz="0" w:space="0" w:color="auto"/>
        <w:right w:val="none" w:sz="0" w:space="0" w:color="auto"/>
      </w:divBdr>
    </w:div>
    <w:div w:id="974682211">
      <w:marLeft w:val="480"/>
      <w:marRight w:val="0"/>
      <w:marTop w:val="0"/>
      <w:marBottom w:val="0"/>
      <w:divBdr>
        <w:top w:val="none" w:sz="0" w:space="0" w:color="auto"/>
        <w:left w:val="none" w:sz="0" w:space="0" w:color="auto"/>
        <w:bottom w:val="none" w:sz="0" w:space="0" w:color="auto"/>
        <w:right w:val="none" w:sz="0" w:space="0" w:color="auto"/>
      </w:divBdr>
    </w:div>
    <w:div w:id="974721433">
      <w:marLeft w:val="480"/>
      <w:marRight w:val="0"/>
      <w:marTop w:val="0"/>
      <w:marBottom w:val="0"/>
      <w:divBdr>
        <w:top w:val="none" w:sz="0" w:space="0" w:color="auto"/>
        <w:left w:val="none" w:sz="0" w:space="0" w:color="auto"/>
        <w:bottom w:val="none" w:sz="0" w:space="0" w:color="auto"/>
        <w:right w:val="none" w:sz="0" w:space="0" w:color="auto"/>
      </w:divBdr>
    </w:div>
    <w:div w:id="974798390">
      <w:marLeft w:val="480"/>
      <w:marRight w:val="0"/>
      <w:marTop w:val="0"/>
      <w:marBottom w:val="0"/>
      <w:divBdr>
        <w:top w:val="none" w:sz="0" w:space="0" w:color="auto"/>
        <w:left w:val="none" w:sz="0" w:space="0" w:color="auto"/>
        <w:bottom w:val="none" w:sz="0" w:space="0" w:color="auto"/>
        <w:right w:val="none" w:sz="0" w:space="0" w:color="auto"/>
      </w:divBdr>
    </w:div>
    <w:div w:id="974870451">
      <w:marLeft w:val="480"/>
      <w:marRight w:val="0"/>
      <w:marTop w:val="0"/>
      <w:marBottom w:val="0"/>
      <w:divBdr>
        <w:top w:val="none" w:sz="0" w:space="0" w:color="auto"/>
        <w:left w:val="none" w:sz="0" w:space="0" w:color="auto"/>
        <w:bottom w:val="none" w:sz="0" w:space="0" w:color="auto"/>
        <w:right w:val="none" w:sz="0" w:space="0" w:color="auto"/>
      </w:divBdr>
    </w:div>
    <w:div w:id="974875427">
      <w:marLeft w:val="480"/>
      <w:marRight w:val="0"/>
      <w:marTop w:val="0"/>
      <w:marBottom w:val="0"/>
      <w:divBdr>
        <w:top w:val="none" w:sz="0" w:space="0" w:color="auto"/>
        <w:left w:val="none" w:sz="0" w:space="0" w:color="auto"/>
        <w:bottom w:val="none" w:sz="0" w:space="0" w:color="auto"/>
        <w:right w:val="none" w:sz="0" w:space="0" w:color="auto"/>
      </w:divBdr>
    </w:div>
    <w:div w:id="974989442">
      <w:marLeft w:val="480"/>
      <w:marRight w:val="0"/>
      <w:marTop w:val="0"/>
      <w:marBottom w:val="0"/>
      <w:divBdr>
        <w:top w:val="none" w:sz="0" w:space="0" w:color="auto"/>
        <w:left w:val="none" w:sz="0" w:space="0" w:color="auto"/>
        <w:bottom w:val="none" w:sz="0" w:space="0" w:color="auto"/>
        <w:right w:val="none" w:sz="0" w:space="0" w:color="auto"/>
      </w:divBdr>
    </w:div>
    <w:div w:id="974992047">
      <w:marLeft w:val="480"/>
      <w:marRight w:val="0"/>
      <w:marTop w:val="0"/>
      <w:marBottom w:val="0"/>
      <w:divBdr>
        <w:top w:val="none" w:sz="0" w:space="0" w:color="auto"/>
        <w:left w:val="none" w:sz="0" w:space="0" w:color="auto"/>
        <w:bottom w:val="none" w:sz="0" w:space="0" w:color="auto"/>
        <w:right w:val="none" w:sz="0" w:space="0" w:color="auto"/>
      </w:divBdr>
    </w:div>
    <w:div w:id="975066427">
      <w:marLeft w:val="480"/>
      <w:marRight w:val="0"/>
      <w:marTop w:val="0"/>
      <w:marBottom w:val="0"/>
      <w:divBdr>
        <w:top w:val="none" w:sz="0" w:space="0" w:color="auto"/>
        <w:left w:val="none" w:sz="0" w:space="0" w:color="auto"/>
        <w:bottom w:val="none" w:sz="0" w:space="0" w:color="auto"/>
        <w:right w:val="none" w:sz="0" w:space="0" w:color="auto"/>
      </w:divBdr>
    </w:div>
    <w:div w:id="975067507">
      <w:marLeft w:val="480"/>
      <w:marRight w:val="0"/>
      <w:marTop w:val="0"/>
      <w:marBottom w:val="0"/>
      <w:divBdr>
        <w:top w:val="none" w:sz="0" w:space="0" w:color="auto"/>
        <w:left w:val="none" w:sz="0" w:space="0" w:color="auto"/>
        <w:bottom w:val="none" w:sz="0" w:space="0" w:color="auto"/>
        <w:right w:val="none" w:sz="0" w:space="0" w:color="auto"/>
      </w:divBdr>
    </w:div>
    <w:div w:id="975138202">
      <w:marLeft w:val="480"/>
      <w:marRight w:val="0"/>
      <w:marTop w:val="0"/>
      <w:marBottom w:val="0"/>
      <w:divBdr>
        <w:top w:val="none" w:sz="0" w:space="0" w:color="auto"/>
        <w:left w:val="none" w:sz="0" w:space="0" w:color="auto"/>
        <w:bottom w:val="none" w:sz="0" w:space="0" w:color="auto"/>
        <w:right w:val="none" w:sz="0" w:space="0" w:color="auto"/>
      </w:divBdr>
    </w:div>
    <w:div w:id="975180717">
      <w:marLeft w:val="480"/>
      <w:marRight w:val="0"/>
      <w:marTop w:val="0"/>
      <w:marBottom w:val="0"/>
      <w:divBdr>
        <w:top w:val="none" w:sz="0" w:space="0" w:color="auto"/>
        <w:left w:val="none" w:sz="0" w:space="0" w:color="auto"/>
        <w:bottom w:val="none" w:sz="0" w:space="0" w:color="auto"/>
        <w:right w:val="none" w:sz="0" w:space="0" w:color="auto"/>
      </w:divBdr>
    </w:div>
    <w:div w:id="975182947">
      <w:marLeft w:val="480"/>
      <w:marRight w:val="0"/>
      <w:marTop w:val="0"/>
      <w:marBottom w:val="0"/>
      <w:divBdr>
        <w:top w:val="none" w:sz="0" w:space="0" w:color="auto"/>
        <w:left w:val="none" w:sz="0" w:space="0" w:color="auto"/>
        <w:bottom w:val="none" w:sz="0" w:space="0" w:color="auto"/>
        <w:right w:val="none" w:sz="0" w:space="0" w:color="auto"/>
      </w:divBdr>
    </w:div>
    <w:div w:id="975256656">
      <w:marLeft w:val="480"/>
      <w:marRight w:val="0"/>
      <w:marTop w:val="0"/>
      <w:marBottom w:val="0"/>
      <w:divBdr>
        <w:top w:val="none" w:sz="0" w:space="0" w:color="auto"/>
        <w:left w:val="none" w:sz="0" w:space="0" w:color="auto"/>
        <w:bottom w:val="none" w:sz="0" w:space="0" w:color="auto"/>
        <w:right w:val="none" w:sz="0" w:space="0" w:color="auto"/>
      </w:divBdr>
    </w:div>
    <w:div w:id="975261591">
      <w:marLeft w:val="480"/>
      <w:marRight w:val="0"/>
      <w:marTop w:val="0"/>
      <w:marBottom w:val="0"/>
      <w:divBdr>
        <w:top w:val="none" w:sz="0" w:space="0" w:color="auto"/>
        <w:left w:val="none" w:sz="0" w:space="0" w:color="auto"/>
        <w:bottom w:val="none" w:sz="0" w:space="0" w:color="auto"/>
        <w:right w:val="none" w:sz="0" w:space="0" w:color="auto"/>
      </w:divBdr>
    </w:div>
    <w:div w:id="975334388">
      <w:marLeft w:val="480"/>
      <w:marRight w:val="0"/>
      <w:marTop w:val="0"/>
      <w:marBottom w:val="0"/>
      <w:divBdr>
        <w:top w:val="none" w:sz="0" w:space="0" w:color="auto"/>
        <w:left w:val="none" w:sz="0" w:space="0" w:color="auto"/>
        <w:bottom w:val="none" w:sz="0" w:space="0" w:color="auto"/>
        <w:right w:val="none" w:sz="0" w:space="0" w:color="auto"/>
      </w:divBdr>
    </w:div>
    <w:div w:id="975373615">
      <w:marLeft w:val="480"/>
      <w:marRight w:val="0"/>
      <w:marTop w:val="0"/>
      <w:marBottom w:val="0"/>
      <w:divBdr>
        <w:top w:val="none" w:sz="0" w:space="0" w:color="auto"/>
        <w:left w:val="none" w:sz="0" w:space="0" w:color="auto"/>
        <w:bottom w:val="none" w:sz="0" w:space="0" w:color="auto"/>
        <w:right w:val="none" w:sz="0" w:space="0" w:color="auto"/>
      </w:divBdr>
    </w:div>
    <w:div w:id="975373692">
      <w:marLeft w:val="480"/>
      <w:marRight w:val="0"/>
      <w:marTop w:val="0"/>
      <w:marBottom w:val="0"/>
      <w:divBdr>
        <w:top w:val="none" w:sz="0" w:space="0" w:color="auto"/>
        <w:left w:val="none" w:sz="0" w:space="0" w:color="auto"/>
        <w:bottom w:val="none" w:sz="0" w:space="0" w:color="auto"/>
        <w:right w:val="none" w:sz="0" w:space="0" w:color="auto"/>
      </w:divBdr>
    </w:div>
    <w:div w:id="975373924">
      <w:marLeft w:val="480"/>
      <w:marRight w:val="0"/>
      <w:marTop w:val="0"/>
      <w:marBottom w:val="0"/>
      <w:divBdr>
        <w:top w:val="none" w:sz="0" w:space="0" w:color="auto"/>
        <w:left w:val="none" w:sz="0" w:space="0" w:color="auto"/>
        <w:bottom w:val="none" w:sz="0" w:space="0" w:color="auto"/>
        <w:right w:val="none" w:sz="0" w:space="0" w:color="auto"/>
      </w:divBdr>
    </w:div>
    <w:div w:id="975455421">
      <w:marLeft w:val="480"/>
      <w:marRight w:val="0"/>
      <w:marTop w:val="0"/>
      <w:marBottom w:val="0"/>
      <w:divBdr>
        <w:top w:val="none" w:sz="0" w:space="0" w:color="auto"/>
        <w:left w:val="none" w:sz="0" w:space="0" w:color="auto"/>
        <w:bottom w:val="none" w:sz="0" w:space="0" w:color="auto"/>
        <w:right w:val="none" w:sz="0" w:space="0" w:color="auto"/>
      </w:divBdr>
    </w:div>
    <w:div w:id="975530052">
      <w:marLeft w:val="480"/>
      <w:marRight w:val="0"/>
      <w:marTop w:val="0"/>
      <w:marBottom w:val="0"/>
      <w:divBdr>
        <w:top w:val="none" w:sz="0" w:space="0" w:color="auto"/>
        <w:left w:val="none" w:sz="0" w:space="0" w:color="auto"/>
        <w:bottom w:val="none" w:sz="0" w:space="0" w:color="auto"/>
        <w:right w:val="none" w:sz="0" w:space="0" w:color="auto"/>
      </w:divBdr>
    </w:div>
    <w:div w:id="975530409">
      <w:marLeft w:val="480"/>
      <w:marRight w:val="0"/>
      <w:marTop w:val="0"/>
      <w:marBottom w:val="0"/>
      <w:divBdr>
        <w:top w:val="none" w:sz="0" w:space="0" w:color="auto"/>
        <w:left w:val="none" w:sz="0" w:space="0" w:color="auto"/>
        <w:bottom w:val="none" w:sz="0" w:space="0" w:color="auto"/>
        <w:right w:val="none" w:sz="0" w:space="0" w:color="auto"/>
      </w:divBdr>
    </w:div>
    <w:div w:id="975570889">
      <w:marLeft w:val="480"/>
      <w:marRight w:val="0"/>
      <w:marTop w:val="0"/>
      <w:marBottom w:val="0"/>
      <w:divBdr>
        <w:top w:val="none" w:sz="0" w:space="0" w:color="auto"/>
        <w:left w:val="none" w:sz="0" w:space="0" w:color="auto"/>
        <w:bottom w:val="none" w:sz="0" w:space="0" w:color="auto"/>
        <w:right w:val="none" w:sz="0" w:space="0" w:color="auto"/>
      </w:divBdr>
    </w:div>
    <w:div w:id="975640689">
      <w:marLeft w:val="480"/>
      <w:marRight w:val="0"/>
      <w:marTop w:val="0"/>
      <w:marBottom w:val="0"/>
      <w:divBdr>
        <w:top w:val="none" w:sz="0" w:space="0" w:color="auto"/>
        <w:left w:val="none" w:sz="0" w:space="0" w:color="auto"/>
        <w:bottom w:val="none" w:sz="0" w:space="0" w:color="auto"/>
        <w:right w:val="none" w:sz="0" w:space="0" w:color="auto"/>
      </w:divBdr>
    </w:div>
    <w:div w:id="975648396">
      <w:marLeft w:val="480"/>
      <w:marRight w:val="0"/>
      <w:marTop w:val="0"/>
      <w:marBottom w:val="0"/>
      <w:divBdr>
        <w:top w:val="none" w:sz="0" w:space="0" w:color="auto"/>
        <w:left w:val="none" w:sz="0" w:space="0" w:color="auto"/>
        <w:bottom w:val="none" w:sz="0" w:space="0" w:color="auto"/>
        <w:right w:val="none" w:sz="0" w:space="0" w:color="auto"/>
      </w:divBdr>
    </w:div>
    <w:div w:id="975649108">
      <w:marLeft w:val="480"/>
      <w:marRight w:val="0"/>
      <w:marTop w:val="0"/>
      <w:marBottom w:val="0"/>
      <w:divBdr>
        <w:top w:val="none" w:sz="0" w:space="0" w:color="auto"/>
        <w:left w:val="none" w:sz="0" w:space="0" w:color="auto"/>
        <w:bottom w:val="none" w:sz="0" w:space="0" w:color="auto"/>
        <w:right w:val="none" w:sz="0" w:space="0" w:color="auto"/>
      </w:divBdr>
    </w:div>
    <w:div w:id="975766322">
      <w:marLeft w:val="480"/>
      <w:marRight w:val="0"/>
      <w:marTop w:val="0"/>
      <w:marBottom w:val="0"/>
      <w:divBdr>
        <w:top w:val="none" w:sz="0" w:space="0" w:color="auto"/>
        <w:left w:val="none" w:sz="0" w:space="0" w:color="auto"/>
        <w:bottom w:val="none" w:sz="0" w:space="0" w:color="auto"/>
        <w:right w:val="none" w:sz="0" w:space="0" w:color="auto"/>
      </w:divBdr>
    </w:div>
    <w:div w:id="975834585">
      <w:marLeft w:val="480"/>
      <w:marRight w:val="0"/>
      <w:marTop w:val="0"/>
      <w:marBottom w:val="0"/>
      <w:divBdr>
        <w:top w:val="none" w:sz="0" w:space="0" w:color="auto"/>
        <w:left w:val="none" w:sz="0" w:space="0" w:color="auto"/>
        <w:bottom w:val="none" w:sz="0" w:space="0" w:color="auto"/>
        <w:right w:val="none" w:sz="0" w:space="0" w:color="auto"/>
      </w:divBdr>
    </w:div>
    <w:div w:id="975835208">
      <w:marLeft w:val="480"/>
      <w:marRight w:val="0"/>
      <w:marTop w:val="0"/>
      <w:marBottom w:val="0"/>
      <w:divBdr>
        <w:top w:val="none" w:sz="0" w:space="0" w:color="auto"/>
        <w:left w:val="none" w:sz="0" w:space="0" w:color="auto"/>
        <w:bottom w:val="none" w:sz="0" w:space="0" w:color="auto"/>
        <w:right w:val="none" w:sz="0" w:space="0" w:color="auto"/>
      </w:divBdr>
    </w:div>
    <w:div w:id="975984323">
      <w:marLeft w:val="480"/>
      <w:marRight w:val="0"/>
      <w:marTop w:val="0"/>
      <w:marBottom w:val="0"/>
      <w:divBdr>
        <w:top w:val="none" w:sz="0" w:space="0" w:color="auto"/>
        <w:left w:val="none" w:sz="0" w:space="0" w:color="auto"/>
        <w:bottom w:val="none" w:sz="0" w:space="0" w:color="auto"/>
        <w:right w:val="none" w:sz="0" w:space="0" w:color="auto"/>
      </w:divBdr>
    </w:div>
    <w:div w:id="976033507">
      <w:marLeft w:val="480"/>
      <w:marRight w:val="0"/>
      <w:marTop w:val="0"/>
      <w:marBottom w:val="0"/>
      <w:divBdr>
        <w:top w:val="none" w:sz="0" w:space="0" w:color="auto"/>
        <w:left w:val="none" w:sz="0" w:space="0" w:color="auto"/>
        <w:bottom w:val="none" w:sz="0" w:space="0" w:color="auto"/>
        <w:right w:val="none" w:sz="0" w:space="0" w:color="auto"/>
      </w:divBdr>
    </w:div>
    <w:div w:id="976104092">
      <w:marLeft w:val="480"/>
      <w:marRight w:val="0"/>
      <w:marTop w:val="0"/>
      <w:marBottom w:val="0"/>
      <w:divBdr>
        <w:top w:val="none" w:sz="0" w:space="0" w:color="auto"/>
        <w:left w:val="none" w:sz="0" w:space="0" w:color="auto"/>
        <w:bottom w:val="none" w:sz="0" w:space="0" w:color="auto"/>
        <w:right w:val="none" w:sz="0" w:space="0" w:color="auto"/>
      </w:divBdr>
    </w:div>
    <w:div w:id="976107398">
      <w:marLeft w:val="480"/>
      <w:marRight w:val="0"/>
      <w:marTop w:val="0"/>
      <w:marBottom w:val="0"/>
      <w:divBdr>
        <w:top w:val="none" w:sz="0" w:space="0" w:color="auto"/>
        <w:left w:val="none" w:sz="0" w:space="0" w:color="auto"/>
        <w:bottom w:val="none" w:sz="0" w:space="0" w:color="auto"/>
        <w:right w:val="none" w:sz="0" w:space="0" w:color="auto"/>
      </w:divBdr>
    </w:div>
    <w:div w:id="976108312">
      <w:marLeft w:val="480"/>
      <w:marRight w:val="0"/>
      <w:marTop w:val="0"/>
      <w:marBottom w:val="0"/>
      <w:divBdr>
        <w:top w:val="none" w:sz="0" w:space="0" w:color="auto"/>
        <w:left w:val="none" w:sz="0" w:space="0" w:color="auto"/>
        <w:bottom w:val="none" w:sz="0" w:space="0" w:color="auto"/>
        <w:right w:val="none" w:sz="0" w:space="0" w:color="auto"/>
      </w:divBdr>
    </w:div>
    <w:div w:id="976108590">
      <w:marLeft w:val="480"/>
      <w:marRight w:val="0"/>
      <w:marTop w:val="0"/>
      <w:marBottom w:val="0"/>
      <w:divBdr>
        <w:top w:val="none" w:sz="0" w:space="0" w:color="auto"/>
        <w:left w:val="none" w:sz="0" w:space="0" w:color="auto"/>
        <w:bottom w:val="none" w:sz="0" w:space="0" w:color="auto"/>
        <w:right w:val="none" w:sz="0" w:space="0" w:color="auto"/>
      </w:divBdr>
    </w:div>
    <w:div w:id="976253075">
      <w:marLeft w:val="480"/>
      <w:marRight w:val="0"/>
      <w:marTop w:val="0"/>
      <w:marBottom w:val="0"/>
      <w:divBdr>
        <w:top w:val="none" w:sz="0" w:space="0" w:color="auto"/>
        <w:left w:val="none" w:sz="0" w:space="0" w:color="auto"/>
        <w:bottom w:val="none" w:sz="0" w:space="0" w:color="auto"/>
        <w:right w:val="none" w:sz="0" w:space="0" w:color="auto"/>
      </w:divBdr>
    </w:div>
    <w:div w:id="976254895">
      <w:marLeft w:val="480"/>
      <w:marRight w:val="0"/>
      <w:marTop w:val="0"/>
      <w:marBottom w:val="0"/>
      <w:divBdr>
        <w:top w:val="none" w:sz="0" w:space="0" w:color="auto"/>
        <w:left w:val="none" w:sz="0" w:space="0" w:color="auto"/>
        <w:bottom w:val="none" w:sz="0" w:space="0" w:color="auto"/>
        <w:right w:val="none" w:sz="0" w:space="0" w:color="auto"/>
      </w:divBdr>
    </w:div>
    <w:div w:id="976256744">
      <w:marLeft w:val="480"/>
      <w:marRight w:val="0"/>
      <w:marTop w:val="0"/>
      <w:marBottom w:val="0"/>
      <w:divBdr>
        <w:top w:val="none" w:sz="0" w:space="0" w:color="auto"/>
        <w:left w:val="none" w:sz="0" w:space="0" w:color="auto"/>
        <w:bottom w:val="none" w:sz="0" w:space="0" w:color="auto"/>
        <w:right w:val="none" w:sz="0" w:space="0" w:color="auto"/>
      </w:divBdr>
    </w:div>
    <w:div w:id="976299013">
      <w:marLeft w:val="480"/>
      <w:marRight w:val="0"/>
      <w:marTop w:val="0"/>
      <w:marBottom w:val="0"/>
      <w:divBdr>
        <w:top w:val="none" w:sz="0" w:space="0" w:color="auto"/>
        <w:left w:val="none" w:sz="0" w:space="0" w:color="auto"/>
        <w:bottom w:val="none" w:sz="0" w:space="0" w:color="auto"/>
        <w:right w:val="none" w:sz="0" w:space="0" w:color="auto"/>
      </w:divBdr>
    </w:div>
    <w:div w:id="976376282">
      <w:marLeft w:val="480"/>
      <w:marRight w:val="0"/>
      <w:marTop w:val="0"/>
      <w:marBottom w:val="0"/>
      <w:divBdr>
        <w:top w:val="none" w:sz="0" w:space="0" w:color="auto"/>
        <w:left w:val="none" w:sz="0" w:space="0" w:color="auto"/>
        <w:bottom w:val="none" w:sz="0" w:space="0" w:color="auto"/>
        <w:right w:val="none" w:sz="0" w:space="0" w:color="auto"/>
      </w:divBdr>
    </w:div>
    <w:div w:id="976379526">
      <w:marLeft w:val="480"/>
      <w:marRight w:val="0"/>
      <w:marTop w:val="0"/>
      <w:marBottom w:val="0"/>
      <w:divBdr>
        <w:top w:val="none" w:sz="0" w:space="0" w:color="auto"/>
        <w:left w:val="none" w:sz="0" w:space="0" w:color="auto"/>
        <w:bottom w:val="none" w:sz="0" w:space="0" w:color="auto"/>
        <w:right w:val="none" w:sz="0" w:space="0" w:color="auto"/>
      </w:divBdr>
    </w:div>
    <w:div w:id="976449509">
      <w:marLeft w:val="480"/>
      <w:marRight w:val="0"/>
      <w:marTop w:val="0"/>
      <w:marBottom w:val="0"/>
      <w:divBdr>
        <w:top w:val="none" w:sz="0" w:space="0" w:color="auto"/>
        <w:left w:val="none" w:sz="0" w:space="0" w:color="auto"/>
        <w:bottom w:val="none" w:sz="0" w:space="0" w:color="auto"/>
        <w:right w:val="none" w:sz="0" w:space="0" w:color="auto"/>
      </w:divBdr>
    </w:div>
    <w:div w:id="976497538">
      <w:marLeft w:val="480"/>
      <w:marRight w:val="0"/>
      <w:marTop w:val="0"/>
      <w:marBottom w:val="0"/>
      <w:divBdr>
        <w:top w:val="none" w:sz="0" w:space="0" w:color="auto"/>
        <w:left w:val="none" w:sz="0" w:space="0" w:color="auto"/>
        <w:bottom w:val="none" w:sz="0" w:space="0" w:color="auto"/>
        <w:right w:val="none" w:sz="0" w:space="0" w:color="auto"/>
      </w:divBdr>
    </w:div>
    <w:div w:id="976564802">
      <w:marLeft w:val="480"/>
      <w:marRight w:val="0"/>
      <w:marTop w:val="0"/>
      <w:marBottom w:val="0"/>
      <w:divBdr>
        <w:top w:val="none" w:sz="0" w:space="0" w:color="auto"/>
        <w:left w:val="none" w:sz="0" w:space="0" w:color="auto"/>
        <w:bottom w:val="none" w:sz="0" w:space="0" w:color="auto"/>
        <w:right w:val="none" w:sz="0" w:space="0" w:color="auto"/>
      </w:divBdr>
    </w:div>
    <w:div w:id="976569548">
      <w:marLeft w:val="480"/>
      <w:marRight w:val="0"/>
      <w:marTop w:val="0"/>
      <w:marBottom w:val="0"/>
      <w:divBdr>
        <w:top w:val="none" w:sz="0" w:space="0" w:color="auto"/>
        <w:left w:val="none" w:sz="0" w:space="0" w:color="auto"/>
        <w:bottom w:val="none" w:sz="0" w:space="0" w:color="auto"/>
        <w:right w:val="none" w:sz="0" w:space="0" w:color="auto"/>
      </w:divBdr>
    </w:div>
    <w:div w:id="976882422">
      <w:marLeft w:val="480"/>
      <w:marRight w:val="0"/>
      <w:marTop w:val="0"/>
      <w:marBottom w:val="0"/>
      <w:divBdr>
        <w:top w:val="none" w:sz="0" w:space="0" w:color="auto"/>
        <w:left w:val="none" w:sz="0" w:space="0" w:color="auto"/>
        <w:bottom w:val="none" w:sz="0" w:space="0" w:color="auto"/>
        <w:right w:val="none" w:sz="0" w:space="0" w:color="auto"/>
      </w:divBdr>
    </w:div>
    <w:div w:id="976884598">
      <w:marLeft w:val="480"/>
      <w:marRight w:val="0"/>
      <w:marTop w:val="0"/>
      <w:marBottom w:val="0"/>
      <w:divBdr>
        <w:top w:val="none" w:sz="0" w:space="0" w:color="auto"/>
        <w:left w:val="none" w:sz="0" w:space="0" w:color="auto"/>
        <w:bottom w:val="none" w:sz="0" w:space="0" w:color="auto"/>
        <w:right w:val="none" w:sz="0" w:space="0" w:color="auto"/>
      </w:divBdr>
    </w:div>
    <w:div w:id="976954411">
      <w:marLeft w:val="480"/>
      <w:marRight w:val="0"/>
      <w:marTop w:val="0"/>
      <w:marBottom w:val="0"/>
      <w:divBdr>
        <w:top w:val="none" w:sz="0" w:space="0" w:color="auto"/>
        <w:left w:val="none" w:sz="0" w:space="0" w:color="auto"/>
        <w:bottom w:val="none" w:sz="0" w:space="0" w:color="auto"/>
        <w:right w:val="none" w:sz="0" w:space="0" w:color="auto"/>
      </w:divBdr>
    </w:div>
    <w:div w:id="977030286">
      <w:marLeft w:val="480"/>
      <w:marRight w:val="0"/>
      <w:marTop w:val="0"/>
      <w:marBottom w:val="0"/>
      <w:divBdr>
        <w:top w:val="none" w:sz="0" w:space="0" w:color="auto"/>
        <w:left w:val="none" w:sz="0" w:space="0" w:color="auto"/>
        <w:bottom w:val="none" w:sz="0" w:space="0" w:color="auto"/>
        <w:right w:val="none" w:sz="0" w:space="0" w:color="auto"/>
      </w:divBdr>
    </w:div>
    <w:div w:id="977030396">
      <w:marLeft w:val="480"/>
      <w:marRight w:val="0"/>
      <w:marTop w:val="0"/>
      <w:marBottom w:val="0"/>
      <w:divBdr>
        <w:top w:val="none" w:sz="0" w:space="0" w:color="auto"/>
        <w:left w:val="none" w:sz="0" w:space="0" w:color="auto"/>
        <w:bottom w:val="none" w:sz="0" w:space="0" w:color="auto"/>
        <w:right w:val="none" w:sz="0" w:space="0" w:color="auto"/>
      </w:divBdr>
    </w:div>
    <w:div w:id="977031913">
      <w:marLeft w:val="480"/>
      <w:marRight w:val="0"/>
      <w:marTop w:val="0"/>
      <w:marBottom w:val="0"/>
      <w:divBdr>
        <w:top w:val="none" w:sz="0" w:space="0" w:color="auto"/>
        <w:left w:val="none" w:sz="0" w:space="0" w:color="auto"/>
        <w:bottom w:val="none" w:sz="0" w:space="0" w:color="auto"/>
        <w:right w:val="none" w:sz="0" w:space="0" w:color="auto"/>
      </w:divBdr>
    </w:div>
    <w:div w:id="977035366">
      <w:marLeft w:val="480"/>
      <w:marRight w:val="0"/>
      <w:marTop w:val="0"/>
      <w:marBottom w:val="0"/>
      <w:divBdr>
        <w:top w:val="none" w:sz="0" w:space="0" w:color="auto"/>
        <w:left w:val="none" w:sz="0" w:space="0" w:color="auto"/>
        <w:bottom w:val="none" w:sz="0" w:space="0" w:color="auto"/>
        <w:right w:val="none" w:sz="0" w:space="0" w:color="auto"/>
      </w:divBdr>
    </w:div>
    <w:div w:id="977103443">
      <w:marLeft w:val="480"/>
      <w:marRight w:val="0"/>
      <w:marTop w:val="0"/>
      <w:marBottom w:val="0"/>
      <w:divBdr>
        <w:top w:val="none" w:sz="0" w:space="0" w:color="auto"/>
        <w:left w:val="none" w:sz="0" w:space="0" w:color="auto"/>
        <w:bottom w:val="none" w:sz="0" w:space="0" w:color="auto"/>
        <w:right w:val="none" w:sz="0" w:space="0" w:color="auto"/>
      </w:divBdr>
    </w:div>
    <w:div w:id="977148473">
      <w:marLeft w:val="480"/>
      <w:marRight w:val="0"/>
      <w:marTop w:val="0"/>
      <w:marBottom w:val="0"/>
      <w:divBdr>
        <w:top w:val="none" w:sz="0" w:space="0" w:color="auto"/>
        <w:left w:val="none" w:sz="0" w:space="0" w:color="auto"/>
        <w:bottom w:val="none" w:sz="0" w:space="0" w:color="auto"/>
        <w:right w:val="none" w:sz="0" w:space="0" w:color="auto"/>
      </w:divBdr>
    </w:div>
    <w:div w:id="977300868">
      <w:marLeft w:val="480"/>
      <w:marRight w:val="0"/>
      <w:marTop w:val="0"/>
      <w:marBottom w:val="0"/>
      <w:divBdr>
        <w:top w:val="none" w:sz="0" w:space="0" w:color="auto"/>
        <w:left w:val="none" w:sz="0" w:space="0" w:color="auto"/>
        <w:bottom w:val="none" w:sz="0" w:space="0" w:color="auto"/>
        <w:right w:val="none" w:sz="0" w:space="0" w:color="auto"/>
      </w:divBdr>
    </w:div>
    <w:div w:id="977302055">
      <w:marLeft w:val="480"/>
      <w:marRight w:val="0"/>
      <w:marTop w:val="0"/>
      <w:marBottom w:val="0"/>
      <w:divBdr>
        <w:top w:val="none" w:sz="0" w:space="0" w:color="auto"/>
        <w:left w:val="none" w:sz="0" w:space="0" w:color="auto"/>
        <w:bottom w:val="none" w:sz="0" w:space="0" w:color="auto"/>
        <w:right w:val="none" w:sz="0" w:space="0" w:color="auto"/>
      </w:divBdr>
    </w:div>
    <w:div w:id="977339418">
      <w:marLeft w:val="480"/>
      <w:marRight w:val="0"/>
      <w:marTop w:val="0"/>
      <w:marBottom w:val="0"/>
      <w:divBdr>
        <w:top w:val="none" w:sz="0" w:space="0" w:color="auto"/>
        <w:left w:val="none" w:sz="0" w:space="0" w:color="auto"/>
        <w:bottom w:val="none" w:sz="0" w:space="0" w:color="auto"/>
        <w:right w:val="none" w:sz="0" w:space="0" w:color="auto"/>
      </w:divBdr>
    </w:div>
    <w:div w:id="977339940">
      <w:marLeft w:val="480"/>
      <w:marRight w:val="0"/>
      <w:marTop w:val="0"/>
      <w:marBottom w:val="0"/>
      <w:divBdr>
        <w:top w:val="none" w:sz="0" w:space="0" w:color="auto"/>
        <w:left w:val="none" w:sz="0" w:space="0" w:color="auto"/>
        <w:bottom w:val="none" w:sz="0" w:space="0" w:color="auto"/>
        <w:right w:val="none" w:sz="0" w:space="0" w:color="auto"/>
      </w:divBdr>
    </w:div>
    <w:div w:id="977370340">
      <w:marLeft w:val="480"/>
      <w:marRight w:val="0"/>
      <w:marTop w:val="0"/>
      <w:marBottom w:val="0"/>
      <w:divBdr>
        <w:top w:val="none" w:sz="0" w:space="0" w:color="auto"/>
        <w:left w:val="none" w:sz="0" w:space="0" w:color="auto"/>
        <w:bottom w:val="none" w:sz="0" w:space="0" w:color="auto"/>
        <w:right w:val="none" w:sz="0" w:space="0" w:color="auto"/>
      </w:divBdr>
    </w:div>
    <w:div w:id="977412758">
      <w:marLeft w:val="480"/>
      <w:marRight w:val="0"/>
      <w:marTop w:val="0"/>
      <w:marBottom w:val="0"/>
      <w:divBdr>
        <w:top w:val="none" w:sz="0" w:space="0" w:color="auto"/>
        <w:left w:val="none" w:sz="0" w:space="0" w:color="auto"/>
        <w:bottom w:val="none" w:sz="0" w:space="0" w:color="auto"/>
        <w:right w:val="none" w:sz="0" w:space="0" w:color="auto"/>
      </w:divBdr>
    </w:div>
    <w:div w:id="977414985">
      <w:marLeft w:val="480"/>
      <w:marRight w:val="0"/>
      <w:marTop w:val="0"/>
      <w:marBottom w:val="0"/>
      <w:divBdr>
        <w:top w:val="none" w:sz="0" w:space="0" w:color="auto"/>
        <w:left w:val="none" w:sz="0" w:space="0" w:color="auto"/>
        <w:bottom w:val="none" w:sz="0" w:space="0" w:color="auto"/>
        <w:right w:val="none" w:sz="0" w:space="0" w:color="auto"/>
      </w:divBdr>
    </w:div>
    <w:div w:id="977418212">
      <w:marLeft w:val="480"/>
      <w:marRight w:val="0"/>
      <w:marTop w:val="0"/>
      <w:marBottom w:val="0"/>
      <w:divBdr>
        <w:top w:val="none" w:sz="0" w:space="0" w:color="auto"/>
        <w:left w:val="none" w:sz="0" w:space="0" w:color="auto"/>
        <w:bottom w:val="none" w:sz="0" w:space="0" w:color="auto"/>
        <w:right w:val="none" w:sz="0" w:space="0" w:color="auto"/>
      </w:divBdr>
    </w:div>
    <w:div w:id="977491322">
      <w:marLeft w:val="480"/>
      <w:marRight w:val="0"/>
      <w:marTop w:val="0"/>
      <w:marBottom w:val="0"/>
      <w:divBdr>
        <w:top w:val="none" w:sz="0" w:space="0" w:color="auto"/>
        <w:left w:val="none" w:sz="0" w:space="0" w:color="auto"/>
        <w:bottom w:val="none" w:sz="0" w:space="0" w:color="auto"/>
        <w:right w:val="none" w:sz="0" w:space="0" w:color="auto"/>
      </w:divBdr>
    </w:div>
    <w:div w:id="977493740">
      <w:marLeft w:val="480"/>
      <w:marRight w:val="0"/>
      <w:marTop w:val="0"/>
      <w:marBottom w:val="0"/>
      <w:divBdr>
        <w:top w:val="none" w:sz="0" w:space="0" w:color="auto"/>
        <w:left w:val="none" w:sz="0" w:space="0" w:color="auto"/>
        <w:bottom w:val="none" w:sz="0" w:space="0" w:color="auto"/>
        <w:right w:val="none" w:sz="0" w:space="0" w:color="auto"/>
      </w:divBdr>
    </w:div>
    <w:div w:id="977497664">
      <w:marLeft w:val="480"/>
      <w:marRight w:val="0"/>
      <w:marTop w:val="0"/>
      <w:marBottom w:val="0"/>
      <w:divBdr>
        <w:top w:val="none" w:sz="0" w:space="0" w:color="auto"/>
        <w:left w:val="none" w:sz="0" w:space="0" w:color="auto"/>
        <w:bottom w:val="none" w:sz="0" w:space="0" w:color="auto"/>
        <w:right w:val="none" w:sz="0" w:space="0" w:color="auto"/>
      </w:divBdr>
    </w:div>
    <w:div w:id="977565808">
      <w:marLeft w:val="480"/>
      <w:marRight w:val="0"/>
      <w:marTop w:val="0"/>
      <w:marBottom w:val="0"/>
      <w:divBdr>
        <w:top w:val="none" w:sz="0" w:space="0" w:color="auto"/>
        <w:left w:val="none" w:sz="0" w:space="0" w:color="auto"/>
        <w:bottom w:val="none" w:sz="0" w:space="0" w:color="auto"/>
        <w:right w:val="none" w:sz="0" w:space="0" w:color="auto"/>
      </w:divBdr>
    </w:div>
    <w:div w:id="977733438">
      <w:marLeft w:val="480"/>
      <w:marRight w:val="0"/>
      <w:marTop w:val="0"/>
      <w:marBottom w:val="0"/>
      <w:divBdr>
        <w:top w:val="none" w:sz="0" w:space="0" w:color="auto"/>
        <w:left w:val="none" w:sz="0" w:space="0" w:color="auto"/>
        <w:bottom w:val="none" w:sz="0" w:space="0" w:color="auto"/>
        <w:right w:val="none" w:sz="0" w:space="0" w:color="auto"/>
      </w:divBdr>
    </w:div>
    <w:div w:id="977763150">
      <w:marLeft w:val="480"/>
      <w:marRight w:val="0"/>
      <w:marTop w:val="0"/>
      <w:marBottom w:val="0"/>
      <w:divBdr>
        <w:top w:val="none" w:sz="0" w:space="0" w:color="auto"/>
        <w:left w:val="none" w:sz="0" w:space="0" w:color="auto"/>
        <w:bottom w:val="none" w:sz="0" w:space="0" w:color="auto"/>
        <w:right w:val="none" w:sz="0" w:space="0" w:color="auto"/>
      </w:divBdr>
    </w:div>
    <w:div w:id="977804603">
      <w:marLeft w:val="480"/>
      <w:marRight w:val="0"/>
      <w:marTop w:val="0"/>
      <w:marBottom w:val="0"/>
      <w:divBdr>
        <w:top w:val="none" w:sz="0" w:space="0" w:color="auto"/>
        <w:left w:val="none" w:sz="0" w:space="0" w:color="auto"/>
        <w:bottom w:val="none" w:sz="0" w:space="0" w:color="auto"/>
        <w:right w:val="none" w:sz="0" w:space="0" w:color="auto"/>
      </w:divBdr>
    </w:div>
    <w:div w:id="977879654">
      <w:marLeft w:val="480"/>
      <w:marRight w:val="0"/>
      <w:marTop w:val="0"/>
      <w:marBottom w:val="0"/>
      <w:divBdr>
        <w:top w:val="none" w:sz="0" w:space="0" w:color="auto"/>
        <w:left w:val="none" w:sz="0" w:space="0" w:color="auto"/>
        <w:bottom w:val="none" w:sz="0" w:space="0" w:color="auto"/>
        <w:right w:val="none" w:sz="0" w:space="0" w:color="auto"/>
      </w:divBdr>
    </w:div>
    <w:div w:id="977952369">
      <w:marLeft w:val="480"/>
      <w:marRight w:val="0"/>
      <w:marTop w:val="0"/>
      <w:marBottom w:val="0"/>
      <w:divBdr>
        <w:top w:val="none" w:sz="0" w:space="0" w:color="auto"/>
        <w:left w:val="none" w:sz="0" w:space="0" w:color="auto"/>
        <w:bottom w:val="none" w:sz="0" w:space="0" w:color="auto"/>
        <w:right w:val="none" w:sz="0" w:space="0" w:color="auto"/>
      </w:divBdr>
    </w:div>
    <w:div w:id="977996632">
      <w:marLeft w:val="480"/>
      <w:marRight w:val="0"/>
      <w:marTop w:val="0"/>
      <w:marBottom w:val="0"/>
      <w:divBdr>
        <w:top w:val="none" w:sz="0" w:space="0" w:color="auto"/>
        <w:left w:val="none" w:sz="0" w:space="0" w:color="auto"/>
        <w:bottom w:val="none" w:sz="0" w:space="0" w:color="auto"/>
        <w:right w:val="none" w:sz="0" w:space="0" w:color="auto"/>
      </w:divBdr>
    </w:div>
    <w:div w:id="977999932">
      <w:marLeft w:val="480"/>
      <w:marRight w:val="0"/>
      <w:marTop w:val="0"/>
      <w:marBottom w:val="0"/>
      <w:divBdr>
        <w:top w:val="none" w:sz="0" w:space="0" w:color="auto"/>
        <w:left w:val="none" w:sz="0" w:space="0" w:color="auto"/>
        <w:bottom w:val="none" w:sz="0" w:space="0" w:color="auto"/>
        <w:right w:val="none" w:sz="0" w:space="0" w:color="auto"/>
      </w:divBdr>
    </w:div>
    <w:div w:id="977999945">
      <w:marLeft w:val="480"/>
      <w:marRight w:val="0"/>
      <w:marTop w:val="0"/>
      <w:marBottom w:val="0"/>
      <w:divBdr>
        <w:top w:val="none" w:sz="0" w:space="0" w:color="auto"/>
        <w:left w:val="none" w:sz="0" w:space="0" w:color="auto"/>
        <w:bottom w:val="none" w:sz="0" w:space="0" w:color="auto"/>
        <w:right w:val="none" w:sz="0" w:space="0" w:color="auto"/>
      </w:divBdr>
    </w:div>
    <w:div w:id="978074393">
      <w:marLeft w:val="480"/>
      <w:marRight w:val="0"/>
      <w:marTop w:val="0"/>
      <w:marBottom w:val="0"/>
      <w:divBdr>
        <w:top w:val="none" w:sz="0" w:space="0" w:color="auto"/>
        <w:left w:val="none" w:sz="0" w:space="0" w:color="auto"/>
        <w:bottom w:val="none" w:sz="0" w:space="0" w:color="auto"/>
        <w:right w:val="none" w:sz="0" w:space="0" w:color="auto"/>
      </w:divBdr>
    </w:div>
    <w:div w:id="978150071">
      <w:marLeft w:val="480"/>
      <w:marRight w:val="0"/>
      <w:marTop w:val="0"/>
      <w:marBottom w:val="0"/>
      <w:divBdr>
        <w:top w:val="none" w:sz="0" w:space="0" w:color="auto"/>
        <w:left w:val="none" w:sz="0" w:space="0" w:color="auto"/>
        <w:bottom w:val="none" w:sz="0" w:space="0" w:color="auto"/>
        <w:right w:val="none" w:sz="0" w:space="0" w:color="auto"/>
      </w:divBdr>
    </w:div>
    <w:div w:id="978151252">
      <w:marLeft w:val="480"/>
      <w:marRight w:val="0"/>
      <w:marTop w:val="0"/>
      <w:marBottom w:val="0"/>
      <w:divBdr>
        <w:top w:val="none" w:sz="0" w:space="0" w:color="auto"/>
        <w:left w:val="none" w:sz="0" w:space="0" w:color="auto"/>
        <w:bottom w:val="none" w:sz="0" w:space="0" w:color="auto"/>
        <w:right w:val="none" w:sz="0" w:space="0" w:color="auto"/>
      </w:divBdr>
    </w:div>
    <w:div w:id="978194351">
      <w:marLeft w:val="480"/>
      <w:marRight w:val="0"/>
      <w:marTop w:val="0"/>
      <w:marBottom w:val="0"/>
      <w:divBdr>
        <w:top w:val="none" w:sz="0" w:space="0" w:color="auto"/>
        <w:left w:val="none" w:sz="0" w:space="0" w:color="auto"/>
        <w:bottom w:val="none" w:sz="0" w:space="0" w:color="auto"/>
        <w:right w:val="none" w:sz="0" w:space="0" w:color="auto"/>
      </w:divBdr>
    </w:div>
    <w:div w:id="978262447">
      <w:marLeft w:val="480"/>
      <w:marRight w:val="0"/>
      <w:marTop w:val="0"/>
      <w:marBottom w:val="0"/>
      <w:divBdr>
        <w:top w:val="none" w:sz="0" w:space="0" w:color="auto"/>
        <w:left w:val="none" w:sz="0" w:space="0" w:color="auto"/>
        <w:bottom w:val="none" w:sz="0" w:space="0" w:color="auto"/>
        <w:right w:val="none" w:sz="0" w:space="0" w:color="auto"/>
      </w:divBdr>
    </w:div>
    <w:div w:id="978262525">
      <w:marLeft w:val="480"/>
      <w:marRight w:val="0"/>
      <w:marTop w:val="0"/>
      <w:marBottom w:val="0"/>
      <w:divBdr>
        <w:top w:val="none" w:sz="0" w:space="0" w:color="auto"/>
        <w:left w:val="none" w:sz="0" w:space="0" w:color="auto"/>
        <w:bottom w:val="none" w:sz="0" w:space="0" w:color="auto"/>
        <w:right w:val="none" w:sz="0" w:space="0" w:color="auto"/>
      </w:divBdr>
    </w:div>
    <w:div w:id="978263384">
      <w:marLeft w:val="480"/>
      <w:marRight w:val="0"/>
      <w:marTop w:val="0"/>
      <w:marBottom w:val="0"/>
      <w:divBdr>
        <w:top w:val="none" w:sz="0" w:space="0" w:color="auto"/>
        <w:left w:val="none" w:sz="0" w:space="0" w:color="auto"/>
        <w:bottom w:val="none" w:sz="0" w:space="0" w:color="auto"/>
        <w:right w:val="none" w:sz="0" w:space="0" w:color="auto"/>
      </w:divBdr>
    </w:div>
    <w:div w:id="978265857">
      <w:marLeft w:val="480"/>
      <w:marRight w:val="0"/>
      <w:marTop w:val="0"/>
      <w:marBottom w:val="0"/>
      <w:divBdr>
        <w:top w:val="none" w:sz="0" w:space="0" w:color="auto"/>
        <w:left w:val="none" w:sz="0" w:space="0" w:color="auto"/>
        <w:bottom w:val="none" w:sz="0" w:space="0" w:color="auto"/>
        <w:right w:val="none" w:sz="0" w:space="0" w:color="auto"/>
      </w:divBdr>
    </w:div>
    <w:div w:id="978266208">
      <w:marLeft w:val="480"/>
      <w:marRight w:val="0"/>
      <w:marTop w:val="0"/>
      <w:marBottom w:val="0"/>
      <w:divBdr>
        <w:top w:val="none" w:sz="0" w:space="0" w:color="auto"/>
        <w:left w:val="none" w:sz="0" w:space="0" w:color="auto"/>
        <w:bottom w:val="none" w:sz="0" w:space="0" w:color="auto"/>
        <w:right w:val="none" w:sz="0" w:space="0" w:color="auto"/>
      </w:divBdr>
    </w:div>
    <w:div w:id="978414432">
      <w:marLeft w:val="480"/>
      <w:marRight w:val="0"/>
      <w:marTop w:val="0"/>
      <w:marBottom w:val="0"/>
      <w:divBdr>
        <w:top w:val="none" w:sz="0" w:space="0" w:color="auto"/>
        <w:left w:val="none" w:sz="0" w:space="0" w:color="auto"/>
        <w:bottom w:val="none" w:sz="0" w:space="0" w:color="auto"/>
        <w:right w:val="none" w:sz="0" w:space="0" w:color="auto"/>
      </w:divBdr>
    </w:div>
    <w:div w:id="978454908">
      <w:marLeft w:val="480"/>
      <w:marRight w:val="0"/>
      <w:marTop w:val="0"/>
      <w:marBottom w:val="0"/>
      <w:divBdr>
        <w:top w:val="none" w:sz="0" w:space="0" w:color="auto"/>
        <w:left w:val="none" w:sz="0" w:space="0" w:color="auto"/>
        <w:bottom w:val="none" w:sz="0" w:space="0" w:color="auto"/>
        <w:right w:val="none" w:sz="0" w:space="0" w:color="auto"/>
      </w:divBdr>
    </w:div>
    <w:div w:id="978458369">
      <w:marLeft w:val="480"/>
      <w:marRight w:val="0"/>
      <w:marTop w:val="0"/>
      <w:marBottom w:val="0"/>
      <w:divBdr>
        <w:top w:val="none" w:sz="0" w:space="0" w:color="auto"/>
        <w:left w:val="none" w:sz="0" w:space="0" w:color="auto"/>
        <w:bottom w:val="none" w:sz="0" w:space="0" w:color="auto"/>
        <w:right w:val="none" w:sz="0" w:space="0" w:color="auto"/>
      </w:divBdr>
    </w:div>
    <w:div w:id="978532289">
      <w:marLeft w:val="480"/>
      <w:marRight w:val="0"/>
      <w:marTop w:val="0"/>
      <w:marBottom w:val="0"/>
      <w:divBdr>
        <w:top w:val="none" w:sz="0" w:space="0" w:color="auto"/>
        <w:left w:val="none" w:sz="0" w:space="0" w:color="auto"/>
        <w:bottom w:val="none" w:sz="0" w:space="0" w:color="auto"/>
        <w:right w:val="none" w:sz="0" w:space="0" w:color="auto"/>
      </w:divBdr>
    </w:div>
    <w:div w:id="978612608">
      <w:marLeft w:val="480"/>
      <w:marRight w:val="0"/>
      <w:marTop w:val="0"/>
      <w:marBottom w:val="0"/>
      <w:divBdr>
        <w:top w:val="none" w:sz="0" w:space="0" w:color="auto"/>
        <w:left w:val="none" w:sz="0" w:space="0" w:color="auto"/>
        <w:bottom w:val="none" w:sz="0" w:space="0" w:color="auto"/>
        <w:right w:val="none" w:sz="0" w:space="0" w:color="auto"/>
      </w:divBdr>
    </w:div>
    <w:div w:id="978726952">
      <w:marLeft w:val="480"/>
      <w:marRight w:val="0"/>
      <w:marTop w:val="0"/>
      <w:marBottom w:val="0"/>
      <w:divBdr>
        <w:top w:val="none" w:sz="0" w:space="0" w:color="auto"/>
        <w:left w:val="none" w:sz="0" w:space="0" w:color="auto"/>
        <w:bottom w:val="none" w:sz="0" w:space="0" w:color="auto"/>
        <w:right w:val="none" w:sz="0" w:space="0" w:color="auto"/>
      </w:divBdr>
    </w:div>
    <w:div w:id="978729596">
      <w:marLeft w:val="480"/>
      <w:marRight w:val="0"/>
      <w:marTop w:val="0"/>
      <w:marBottom w:val="0"/>
      <w:divBdr>
        <w:top w:val="none" w:sz="0" w:space="0" w:color="auto"/>
        <w:left w:val="none" w:sz="0" w:space="0" w:color="auto"/>
        <w:bottom w:val="none" w:sz="0" w:space="0" w:color="auto"/>
        <w:right w:val="none" w:sz="0" w:space="0" w:color="auto"/>
      </w:divBdr>
    </w:div>
    <w:div w:id="978802857">
      <w:marLeft w:val="480"/>
      <w:marRight w:val="0"/>
      <w:marTop w:val="0"/>
      <w:marBottom w:val="0"/>
      <w:divBdr>
        <w:top w:val="none" w:sz="0" w:space="0" w:color="auto"/>
        <w:left w:val="none" w:sz="0" w:space="0" w:color="auto"/>
        <w:bottom w:val="none" w:sz="0" w:space="0" w:color="auto"/>
        <w:right w:val="none" w:sz="0" w:space="0" w:color="auto"/>
      </w:divBdr>
    </w:div>
    <w:div w:id="978920328">
      <w:marLeft w:val="480"/>
      <w:marRight w:val="0"/>
      <w:marTop w:val="0"/>
      <w:marBottom w:val="0"/>
      <w:divBdr>
        <w:top w:val="none" w:sz="0" w:space="0" w:color="auto"/>
        <w:left w:val="none" w:sz="0" w:space="0" w:color="auto"/>
        <w:bottom w:val="none" w:sz="0" w:space="0" w:color="auto"/>
        <w:right w:val="none" w:sz="0" w:space="0" w:color="auto"/>
      </w:divBdr>
    </w:div>
    <w:div w:id="978922083">
      <w:marLeft w:val="480"/>
      <w:marRight w:val="0"/>
      <w:marTop w:val="0"/>
      <w:marBottom w:val="0"/>
      <w:divBdr>
        <w:top w:val="none" w:sz="0" w:space="0" w:color="auto"/>
        <w:left w:val="none" w:sz="0" w:space="0" w:color="auto"/>
        <w:bottom w:val="none" w:sz="0" w:space="0" w:color="auto"/>
        <w:right w:val="none" w:sz="0" w:space="0" w:color="auto"/>
      </w:divBdr>
    </w:div>
    <w:div w:id="978924216">
      <w:marLeft w:val="480"/>
      <w:marRight w:val="0"/>
      <w:marTop w:val="0"/>
      <w:marBottom w:val="0"/>
      <w:divBdr>
        <w:top w:val="none" w:sz="0" w:space="0" w:color="auto"/>
        <w:left w:val="none" w:sz="0" w:space="0" w:color="auto"/>
        <w:bottom w:val="none" w:sz="0" w:space="0" w:color="auto"/>
        <w:right w:val="none" w:sz="0" w:space="0" w:color="auto"/>
      </w:divBdr>
    </w:div>
    <w:div w:id="978995417">
      <w:marLeft w:val="480"/>
      <w:marRight w:val="0"/>
      <w:marTop w:val="0"/>
      <w:marBottom w:val="0"/>
      <w:divBdr>
        <w:top w:val="none" w:sz="0" w:space="0" w:color="auto"/>
        <w:left w:val="none" w:sz="0" w:space="0" w:color="auto"/>
        <w:bottom w:val="none" w:sz="0" w:space="0" w:color="auto"/>
        <w:right w:val="none" w:sz="0" w:space="0" w:color="auto"/>
      </w:divBdr>
    </w:div>
    <w:div w:id="978997416">
      <w:marLeft w:val="480"/>
      <w:marRight w:val="0"/>
      <w:marTop w:val="0"/>
      <w:marBottom w:val="0"/>
      <w:divBdr>
        <w:top w:val="none" w:sz="0" w:space="0" w:color="auto"/>
        <w:left w:val="none" w:sz="0" w:space="0" w:color="auto"/>
        <w:bottom w:val="none" w:sz="0" w:space="0" w:color="auto"/>
        <w:right w:val="none" w:sz="0" w:space="0" w:color="auto"/>
      </w:divBdr>
    </w:div>
    <w:div w:id="979001539">
      <w:marLeft w:val="480"/>
      <w:marRight w:val="0"/>
      <w:marTop w:val="0"/>
      <w:marBottom w:val="0"/>
      <w:divBdr>
        <w:top w:val="none" w:sz="0" w:space="0" w:color="auto"/>
        <w:left w:val="none" w:sz="0" w:space="0" w:color="auto"/>
        <w:bottom w:val="none" w:sz="0" w:space="0" w:color="auto"/>
        <w:right w:val="none" w:sz="0" w:space="0" w:color="auto"/>
      </w:divBdr>
    </w:div>
    <w:div w:id="979070146">
      <w:marLeft w:val="480"/>
      <w:marRight w:val="0"/>
      <w:marTop w:val="0"/>
      <w:marBottom w:val="0"/>
      <w:divBdr>
        <w:top w:val="none" w:sz="0" w:space="0" w:color="auto"/>
        <w:left w:val="none" w:sz="0" w:space="0" w:color="auto"/>
        <w:bottom w:val="none" w:sz="0" w:space="0" w:color="auto"/>
        <w:right w:val="none" w:sz="0" w:space="0" w:color="auto"/>
      </w:divBdr>
    </w:div>
    <w:div w:id="979072728">
      <w:marLeft w:val="480"/>
      <w:marRight w:val="0"/>
      <w:marTop w:val="0"/>
      <w:marBottom w:val="0"/>
      <w:divBdr>
        <w:top w:val="none" w:sz="0" w:space="0" w:color="auto"/>
        <w:left w:val="none" w:sz="0" w:space="0" w:color="auto"/>
        <w:bottom w:val="none" w:sz="0" w:space="0" w:color="auto"/>
        <w:right w:val="none" w:sz="0" w:space="0" w:color="auto"/>
      </w:divBdr>
    </w:div>
    <w:div w:id="979112263">
      <w:marLeft w:val="480"/>
      <w:marRight w:val="0"/>
      <w:marTop w:val="0"/>
      <w:marBottom w:val="0"/>
      <w:divBdr>
        <w:top w:val="none" w:sz="0" w:space="0" w:color="auto"/>
        <w:left w:val="none" w:sz="0" w:space="0" w:color="auto"/>
        <w:bottom w:val="none" w:sz="0" w:space="0" w:color="auto"/>
        <w:right w:val="none" w:sz="0" w:space="0" w:color="auto"/>
      </w:divBdr>
    </w:div>
    <w:div w:id="979115262">
      <w:marLeft w:val="480"/>
      <w:marRight w:val="0"/>
      <w:marTop w:val="0"/>
      <w:marBottom w:val="0"/>
      <w:divBdr>
        <w:top w:val="none" w:sz="0" w:space="0" w:color="auto"/>
        <w:left w:val="none" w:sz="0" w:space="0" w:color="auto"/>
        <w:bottom w:val="none" w:sz="0" w:space="0" w:color="auto"/>
        <w:right w:val="none" w:sz="0" w:space="0" w:color="auto"/>
      </w:divBdr>
    </w:div>
    <w:div w:id="979118518">
      <w:marLeft w:val="480"/>
      <w:marRight w:val="0"/>
      <w:marTop w:val="0"/>
      <w:marBottom w:val="0"/>
      <w:divBdr>
        <w:top w:val="none" w:sz="0" w:space="0" w:color="auto"/>
        <w:left w:val="none" w:sz="0" w:space="0" w:color="auto"/>
        <w:bottom w:val="none" w:sz="0" w:space="0" w:color="auto"/>
        <w:right w:val="none" w:sz="0" w:space="0" w:color="auto"/>
      </w:divBdr>
    </w:div>
    <w:div w:id="979270237">
      <w:marLeft w:val="480"/>
      <w:marRight w:val="0"/>
      <w:marTop w:val="0"/>
      <w:marBottom w:val="0"/>
      <w:divBdr>
        <w:top w:val="none" w:sz="0" w:space="0" w:color="auto"/>
        <w:left w:val="none" w:sz="0" w:space="0" w:color="auto"/>
        <w:bottom w:val="none" w:sz="0" w:space="0" w:color="auto"/>
        <w:right w:val="none" w:sz="0" w:space="0" w:color="auto"/>
      </w:divBdr>
    </w:div>
    <w:div w:id="979307584">
      <w:marLeft w:val="480"/>
      <w:marRight w:val="0"/>
      <w:marTop w:val="0"/>
      <w:marBottom w:val="0"/>
      <w:divBdr>
        <w:top w:val="none" w:sz="0" w:space="0" w:color="auto"/>
        <w:left w:val="none" w:sz="0" w:space="0" w:color="auto"/>
        <w:bottom w:val="none" w:sz="0" w:space="0" w:color="auto"/>
        <w:right w:val="none" w:sz="0" w:space="0" w:color="auto"/>
      </w:divBdr>
    </w:div>
    <w:div w:id="979382671">
      <w:marLeft w:val="480"/>
      <w:marRight w:val="0"/>
      <w:marTop w:val="0"/>
      <w:marBottom w:val="0"/>
      <w:divBdr>
        <w:top w:val="none" w:sz="0" w:space="0" w:color="auto"/>
        <w:left w:val="none" w:sz="0" w:space="0" w:color="auto"/>
        <w:bottom w:val="none" w:sz="0" w:space="0" w:color="auto"/>
        <w:right w:val="none" w:sz="0" w:space="0" w:color="auto"/>
      </w:divBdr>
    </w:div>
    <w:div w:id="979387257">
      <w:marLeft w:val="480"/>
      <w:marRight w:val="0"/>
      <w:marTop w:val="0"/>
      <w:marBottom w:val="0"/>
      <w:divBdr>
        <w:top w:val="none" w:sz="0" w:space="0" w:color="auto"/>
        <w:left w:val="none" w:sz="0" w:space="0" w:color="auto"/>
        <w:bottom w:val="none" w:sz="0" w:space="0" w:color="auto"/>
        <w:right w:val="none" w:sz="0" w:space="0" w:color="auto"/>
      </w:divBdr>
    </w:div>
    <w:div w:id="979387376">
      <w:marLeft w:val="480"/>
      <w:marRight w:val="0"/>
      <w:marTop w:val="0"/>
      <w:marBottom w:val="0"/>
      <w:divBdr>
        <w:top w:val="none" w:sz="0" w:space="0" w:color="auto"/>
        <w:left w:val="none" w:sz="0" w:space="0" w:color="auto"/>
        <w:bottom w:val="none" w:sz="0" w:space="0" w:color="auto"/>
        <w:right w:val="none" w:sz="0" w:space="0" w:color="auto"/>
      </w:divBdr>
    </w:div>
    <w:div w:id="979506165">
      <w:marLeft w:val="480"/>
      <w:marRight w:val="0"/>
      <w:marTop w:val="0"/>
      <w:marBottom w:val="0"/>
      <w:divBdr>
        <w:top w:val="none" w:sz="0" w:space="0" w:color="auto"/>
        <w:left w:val="none" w:sz="0" w:space="0" w:color="auto"/>
        <w:bottom w:val="none" w:sz="0" w:space="0" w:color="auto"/>
        <w:right w:val="none" w:sz="0" w:space="0" w:color="auto"/>
      </w:divBdr>
    </w:div>
    <w:div w:id="979574910">
      <w:marLeft w:val="480"/>
      <w:marRight w:val="0"/>
      <w:marTop w:val="0"/>
      <w:marBottom w:val="0"/>
      <w:divBdr>
        <w:top w:val="none" w:sz="0" w:space="0" w:color="auto"/>
        <w:left w:val="none" w:sz="0" w:space="0" w:color="auto"/>
        <w:bottom w:val="none" w:sz="0" w:space="0" w:color="auto"/>
        <w:right w:val="none" w:sz="0" w:space="0" w:color="auto"/>
      </w:divBdr>
    </w:div>
    <w:div w:id="979579631">
      <w:marLeft w:val="480"/>
      <w:marRight w:val="0"/>
      <w:marTop w:val="0"/>
      <w:marBottom w:val="0"/>
      <w:divBdr>
        <w:top w:val="none" w:sz="0" w:space="0" w:color="auto"/>
        <w:left w:val="none" w:sz="0" w:space="0" w:color="auto"/>
        <w:bottom w:val="none" w:sz="0" w:space="0" w:color="auto"/>
        <w:right w:val="none" w:sz="0" w:space="0" w:color="auto"/>
      </w:divBdr>
    </w:div>
    <w:div w:id="979652609">
      <w:marLeft w:val="480"/>
      <w:marRight w:val="0"/>
      <w:marTop w:val="0"/>
      <w:marBottom w:val="0"/>
      <w:divBdr>
        <w:top w:val="none" w:sz="0" w:space="0" w:color="auto"/>
        <w:left w:val="none" w:sz="0" w:space="0" w:color="auto"/>
        <w:bottom w:val="none" w:sz="0" w:space="0" w:color="auto"/>
        <w:right w:val="none" w:sz="0" w:space="0" w:color="auto"/>
      </w:divBdr>
    </w:div>
    <w:div w:id="979722602">
      <w:marLeft w:val="480"/>
      <w:marRight w:val="0"/>
      <w:marTop w:val="0"/>
      <w:marBottom w:val="0"/>
      <w:divBdr>
        <w:top w:val="none" w:sz="0" w:space="0" w:color="auto"/>
        <w:left w:val="none" w:sz="0" w:space="0" w:color="auto"/>
        <w:bottom w:val="none" w:sz="0" w:space="0" w:color="auto"/>
        <w:right w:val="none" w:sz="0" w:space="0" w:color="auto"/>
      </w:divBdr>
    </w:div>
    <w:div w:id="979723171">
      <w:marLeft w:val="480"/>
      <w:marRight w:val="0"/>
      <w:marTop w:val="0"/>
      <w:marBottom w:val="0"/>
      <w:divBdr>
        <w:top w:val="none" w:sz="0" w:space="0" w:color="auto"/>
        <w:left w:val="none" w:sz="0" w:space="0" w:color="auto"/>
        <w:bottom w:val="none" w:sz="0" w:space="0" w:color="auto"/>
        <w:right w:val="none" w:sz="0" w:space="0" w:color="auto"/>
      </w:divBdr>
    </w:div>
    <w:div w:id="979725654">
      <w:marLeft w:val="480"/>
      <w:marRight w:val="0"/>
      <w:marTop w:val="0"/>
      <w:marBottom w:val="0"/>
      <w:divBdr>
        <w:top w:val="none" w:sz="0" w:space="0" w:color="auto"/>
        <w:left w:val="none" w:sz="0" w:space="0" w:color="auto"/>
        <w:bottom w:val="none" w:sz="0" w:space="0" w:color="auto"/>
        <w:right w:val="none" w:sz="0" w:space="0" w:color="auto"/>
      </w:divBdr>
    </w:div>
    <w:div w:id="979767078">
      <w:marLeft w:val="480"/>
      <w:marRight w:val="0"/>
      <w:marTop w:val="0"/>
      <w:marBottom w:val="0"/>
      <w:divBdr>
        <w:top w:val="none" w:sz="0" w:space="0" w:color="auto"/>
        <w:left w:val="none" w:sz="0" w:space="0" w:color="auto"/>
        <w:bottom w:val="none" w:sz="0" w:space="0" w:color="auto"/>
        <w:right w:val="none" w:sz="0" w:space="0" w:color="auto"/>
      </w:divBdr>
    </w:div>
    <w:div w:id="979768709">
      <w:marLeft w:val="480"/>
      <w:marRight w:val="0"/>
      <w:marTop w:val="0"/>
      <w:marBottom w:val="0"/>
      <w:divBdr>
        <w:top w:val="none" w:sz="0" w:space="0" w:color="auto"/>
        <w:left w:val="none" w:sz="0" w:space="0" w:color="auto"/>
        <w:bottom w:val="none" w:sz="0" w:space="0" w:color="auto"/>
        <w:right w:val="none" w:sz="0" w:space="0" w:color="auto"/>
      </w:divBdr>
    </w:div>
    <w:div w:id="979772772">
      <w:marLeft w:val="480"/>
      <w:marRight w:val="0"/>
      <w:marTop w:val="0"/>
      <w:marBottom w:val="0"/>
      <w:divBdr>
        <w:top w:val="none" w:sz="0" w:space="0" w:color="auto"/>
        <w:left w:val="none" w:sz="0" w:space="0" w:color="auto"/>
        <w:bottom w:val="none" w:sz="0" w:space="0" w:color="auto"/>
        <w:right w:val="none" w:sz="0" w:space="0" w:color="auto"/>
      </w:divBdr>
    </w:div>
    <w:div w:id="979840852">
      <w:marLeft w:val="480"/>
      <w:marRight w:val="0"/>
      <w:marTop w:val="0"/>
      <w:marBottom w:val="0"/>
      <w:divBdr>
        <w:top w:val="none" w:sz="0" w:space="0" w:color="auto"/>
        <w:left w:val="none" w:sz="0" w:space="0" w:color="auto"/>
        <w:bottom w:val="none" w:sz="0" w:space="0" w:color="auto"/>
        <w:right w:val="none" w:sz="0" w:space="0" w:color="auto"/>
      </w:divBdr>
    </w:div>
    <w:div w:id="979841228">
      <w:marLeft w:val="480"/>
      <w:marRight w:val="0"/>
      <w:marTop w:val="0"/>
      <w:marBottom w:val="0"/>
      <w:divBdr>
        <w:top w:val="none" w:sz="0" w:space="0" w:color="auto"/>
        <w:left w:val="none" w:sz="0" w:space="0" w:color="auto"/>
        <w:bottom w:val="none" w:sz="0" w:space="0" w:color="auto"/>
        <w:right w:val="none" w:sz="0" w:space="0" w:color="auto"/>
      </w:divBdr>
    </w:div>
    <w:div w:id="979847496">
      <w:marLeft w:val="480"/>
      <w:marRight w:val="0"/>
      <w:marTop w:val="0"/>
      <w:marBottom w:val="0"/>
      <w:divBdr>
        <w:top w:val="none" w:sz="0" w:space="0" w:color="auto"/>
        <w:left w:val="none" w:sz="0" w:space="0" w:color="auto"/>
        <w:bottom w:val="none" w:sz="0" w:space="0" w:color="auto"/>
        <w:right w:val="none" w:sz="0" w:space="0" w:color="auto"/>
      </w:divBdr>
    </w:div>
    <w:div w:id="979923440">
      <w:marLeft w:val="480"/>
      <w:marRight w:val="0"/>
      <w:marTop w:val="0"/>
      <w:marBottom w:val="0"/>
      <w:divBdr>
        <w:top w:val="none" w:sz="0" w:space="0" w:color="auto"/>
        <w:left w:val="none" w:sz="0" w:space="0" w:color="auto"/>
        <w:bottom w:val="none" w:sz="0" w:space="0" w:color="auto"/>
        <w:right w:val="none" w:sz="0" w:space="0" w:color="auto"/>
      </w:divBdr>
    </w:div>
    <w:div w:id="979960005">
      <w:marLeft w:val="480"/>
      <w:marRight w:val="0"/>
      <w:marTop w:val="0"/>
      <w:marBottom w:val="0"/>
      <w:divBdr>
        <w:top w:val="none" w:sz="0" w:space="0" w:color="auto"/>
        <w:left w:val="none" w:sz="0" w:space="0" w:color="auto"/>
        <w:bottom w:val="none" w:sz="0" w:space="0" w:color="auto"/>
        <w:right w:val="none" w:sz="0" w:space="0" w:color="auto"/>
      </w:divBdr>
    </w:div>
    <w:div w:id="979962062">
      <w:marLeft w:val="480"/>
      <w:marRight w:val="0"/>
      <w:marTop w:val="0"/>
      <w:marBottom w:val="0"/>
      <w:divBdr>
        <w:top w:val="none" w:sz="0" w:space="0" w:color="auto"/>
        <w:left w:val="none" w:sz="0" w:space="0" w:color="auto"/>
        <w:bottom w:val="none" w:sz="0" w:space="0" w:color="auto"/>
        <w:right w:val="none" w:sz="0" w:space="0" w:color="auto"/>
      </w:divBdr>
    </w:div>
    <w:div w:id="979966952">
      <w:marLeft w:val="480"/>
      <w:marRight w:val="0"/>
      <w:marTop w:val="0"/>
      <w:marBottom w:val="0"/>
      <w:divBdr>
        <w:top w:val="none" w:sz="0" w:space="0" w:color="auto"/>
        <w:left w:val="none" w:sz="0" w:space="0" w:color="auto"/>
        <w:bottom w:val="none" w:sz="0" w:space="0" w:color="auto"/>
        <w:right w:val="none" w:sz="0" w:space="0" w:color="auto"/>
      </w:divBdr>
    </w:div>
    <w:div w:id="979967955">
      <w:marLeft w:val="480"/>
      <w:marRight w:val="0"/>
      <w:marTop w:val="0"/>
      <w:marBottom w:val="0"/>
      <w:divBdr>
        <w:top w:val="none" w:sz="0" w:space="0" w:color="auto"/>
        <w:left w:val="none" w:sz="0" w:space="0" w:color="auto"/>
        <w:bottom w:val="none" w:sz="0" w:space="0" w:color="auto"/>
        <w:right w:val="none" w:sz="0" w:space="0" w:color="auto"/>
      </w:divBdr>
    </w:div>
    <w:div w:id="980109990">
      <w:marLeft w:val="480"/>
      <w:marRight w:val="0"/>
      <w:marTop w:val="0"/>
      <w:marBottom w:val="0"/>
      <w:divBdr>
        <w:top w:val="none" w:sz="0" w:space="0" w:color="auto"/>
        <w:left w:val="none" w:sz="0" w:space="0" w:color="auto"/>
        <w:bottom w:val="none" w:sz="0" w:space="0" w:color="auto"/>
        <w:right w:val="none" w:sz="0" w:space="0" w:color="auto"/>
      </w:divBdr>
    </w:div>
    <w:div w:id="980157175">
      <w:marLeft w:val="480"/>
      <w:marRight w:val="0"/>
      <w:marTop w:val="0"/>
      <w:marBottom w:val="0"/>
      <w:divBdr>
        <w:top w:val="none" w:sz="0" w:space="0" w:color="auto"/>
        <w:left w:val="none" w:sz="0" w:space="0" w:color="auto"/>
        <w:bottom w:val="none" w:sz="0" w:space="0" w:color="auto"/>
        <w:right w:val="none" w:sz="0" w:space="0" w:color="auto"/>
      </w:divBdr>
    </w:div>
    <w:div w:id="980234847">
      <w:marLeft w:val="480"/>
      <w:marRight w:val="0"/>
      <w:marTop w:val="0"/>
      <w:marBottom w:val="0"/>
      <w:divBdr>
        <w:top w:val="none" w:sz="0" w:space="0" w:color="auto"/>
        <w:left w:val="none" w:sz="0" w:space="0" w:color="auto"/>
        <w:bottom w:val="none" w:sz="0" w:space="0" w:color="auto"/>
        <w:right w:val="none" w:sz="0" w:space="0" w:color="auto"/>
      </w:divBdr>
    </w:div>
    <w:div w:id="980422162">
      <w:marLeft w:val="480"/>
      <w:marRight w:val="0"/>
      <w:marTop w:val="0"/>
      <w:marBottom w:val="0"/>
      <w:divBdr>
        <w:top w:val="none" w:sz="0" w:space="0" w:color="auto"/>
        <w:left w:val="none" w:sz="0" w:space="0" w:color="auto"/>
        <w:bottom w:val="none" w:sz="0" w:space="0" w:color="auto"/>
        <w:right w:val="none" w:sz="0" w:space="0" w:color="auto"/>
      </w:divBdr>
    </w:div>
    <w:div w:id="980427373">
      <w:marLeft w:val="480"/>
      <w:marRight w:val="0"/>
      <w:marTop w:val="0"/>
      <w:marBottom w:val="0"/>
      <w:divBdr>
        <w:top w:val="none" w:sz="0" w:space="0" w:color="auto"/>
        <w:left w:val="none" w:sz="0" w:space="0" w:color="auto"/>
        <w:bottom w:val="none" w:sz="0" w:space="0" w:color="auto"/>
        <w:right w:val="none" w:sz="0" w:space="0" w:color="auto"/>
      </w:divBdr>
    </w:div>
    <w:div w:id="980501948">
      <w:marLeft w:val="480"/>
      <w:marRight w:val="0"/>
      <w:marTop w:val="0"/>
      <w:marBottom w:val="0"/>
      <w:divBdr>
        <w:top w:val="none" w:sz="0" w:space="0" w:color="auto"/>
        <w:left w:val="none" w:sz="0" w:space="0" w:color="auto"/>
        <w:bottom w:val="none" w:sz="0" w:space="0" w:color="auto"/>
        <w:right w:val="none" w:sz="0" w:space="0" w:color="auto"/>
      </w:divBdr>
    </w:div>
    <w:div w:id="980502357">
      <w:marLeft w:val="480"/>
      <w:marRight w:val="0"/>
      <w:marTop w:val="0"/>
      <w:marBottom w:val="0"/>
      <w:divBdr>
        <w:top w:val="none" w:sz="0" w:space="0" w:color="auto"/>
        <w:left w:val="none" w:sz="0" w:space="0" w:color="auto"/>
        <w:bottom w:val="none" w:sz="0" w:space="0" w:color="auto"/>
        <w:right w:val="none" w:sz="0" w:space="0" w:color="auto"/>
      </w:divBdr>
    </w:div>
    <w:div w:id="980572278">
      <w:marLeft w:val="480"/>
      <w:marRight w:val="0"/>
      <w:marTop w:val="0"/>
      <w:marBottom w:val="0"/>
      <w:divBdr>
        <w:top w:val="none" w:sz="0" w:space="0" w:color="auto"/>
        <w:left w:val="none" w:sz="0" w:space="0" w:color="auto"/>
        <w:bottom w:val="none" w:sz="0" w:space="0" w:color="auto"/>
        <w:right w:val="none" w:sz="0" w:space="0" w:color="auto"/>
      </w:divBdr>
    </w:div>
    <w:div w:id="980579703">
      <w:marLeft w:val="480"/>
      <w:marRight w:val="0"/>
      <w:marTop w:val="0"/>
      <w:marBottom w:val="0"/>
      <w:divBdr>
        <w:top w:val="none" w:sz="0" w:space="0" w:color="auto"/>
        <w:left w:val="none" w:sz="0" w:space="0" w:color="auto"/>
        <w:bottom w:val="none" w:sz="0" w:space="0" w:color="auto"/>
        <w:right w:val="none" w:sz="0" w:space="0" w:color="auto"/>
      </w:divBdr>
    </w:div>
    <w:div w:id="980768981">
      <w:marLeft w:val="480"/>
      <w:marRight w:val="0"/>
      <w:marTop w:val="0"/>
      <w:marBottom w:val="0"/>
      <w:divBdr>
        <w:top w:val="none" w:sz="0" w:space="0" w:color="auto"/>
        <w:left w:val="none" w:sz="0" w:space="0" w:color="auto"/>
        <w:bottom w:val="none" w:sz="0" w:space="0" w:color="auto"/>
        <w:right w:val="none" w:sz="0" w:space="0" w:color="auto"/>
      </w:divBdr>
    </w:div>
    <w:div w:id="980813577">
      <w:marLeft w:val="480"/>
      <w:marRight w:val="0"/>
      <w:marTop w:val="0"/>
      <w:marBottom w:val="0"/>
      <w:divBdr>
        <w:top w:val="none" w:sz="0" w:space="0" w:color="auto"/>
        <w:left w:val="none" w:sz="0" w:space="0" w:color="auto"/>
        <w:bottom w:val="none" w:sz="0" w:space="0" w:color="auto"/>
        <w:right w:val="none" w:sz="0" w:space="0" w:color="auto"/>
      </w:divBdr>
    </w:div>
    <w:div w:id="980882815">
      <w:marLeft w:val="480"/>
      <w:marRight w:val="0"/>
      <w:marTop w:val="0"/>
      <w:marBottom w:val="0"/>
      <w:divBdr>
        <w:top w:val="none" w:sz="0" w:space="0" w:color="auto"/>
        <w:left w:val="none" w:sz="0" w:space="0" w:color="auto"/>
        <w:bottom w:val="none" w:sz="0" w:space="0" w:color="auto"/>
        <w:right w:val="none" w:sz="0" w:space="0" w:color="auto"/>
      </w:divBdr>
    </w:div>
    <w:div w:id="980886163">
      <w:marLeft w:val="480"/>
      <w:marRight w:val="0"/>
      <w:marTop w:val="0"/>
      <w:marBottom w:val="0"/>
      <w:divBdr>
        <w:top w:val="none" w:sz="0" w:space="0" w:color="auto"/>
        <w:left w:val="none" w:sz="0" w:space="0" w:color="auto"/>
        <w:bottom w:val="none" w:sz="0" w:space="0" w:color="auto"/>
        <w:right w:val="none" w:sz="0" w:space="0" w:color="auto"/>
      </w:divBdr>
    </w:div>
    <w:div w:id="980890891">
      <w:marLeft w:val="480"/>
      <w:marRight w:val="0"/>
      <w:marTop w:val="0"/>
      <w:marBottom w:val="0"/>
      <w:divBdr>
        <w:top w:val="none" w:sz="0" w:space="0" w:color="auto"/>
        <w:left w:val="none" w:sz="0" w:space="0" w:color="auto"/>
        <w:bottom w:val="none" w:sz="0" w:space="0" w:color="auto"/>
        <w:right w:val="none" w:sz="0" w:space="0" w:color="auto"/>
      </w:divBdr>
    </w:div>
    <w:div w:id="980959744">
      <w:marLeft w:val="480"/>
      <w:marRight w:val="0"/>
      <w:marTop w:val="0"/>
      <w:marBottom w:val="0"/>
      <w:divBdr>
        <w:top w:val="none" w:sz="0" w:space="0" w:color="auto"/>
        <w:left w:val="none" w:sz="0" w:space="0" w:color="auto"/>
        <w:bottom w:val="none" w:sz="0" w:space="0" w:color="auto"/>
        <w:right w:val="none" w:sz="0" w:space="0" w:color="auto"/>
      </w:divBdr>
    </w:div>
    <w:div w:id="980965441">
      <w:marLeft w:val="480"/>
      <w:marRight w:val="0"/>
      <w:marTop w:val="0"/>
      <w:marBottom w:val="0"/>
      <w:divBdr>
        <w:top w:val="none" w:sz="0" w:space="0" w:color="auto"/>
        <w:left w:val="none" w:sz="0" w:space="0" w:color="auto"/>
        <w:bottom w:val="none" w:sz="0" w:space="0" w:color="auto"/>
        <w:right w:val="none" w:sz="0" w:space="0" w:color="auto"/>
      </w:divBdr>
    </w:div>
    <w:div w:id="981036070">
      <w:marLeft w:val="480"/>
      <w:marRight w:val="0"/>
      <w:marTop w:val="0"/>
      <w:marBottom w:val="0"/>
      <w:divBdr>
        <w:top w:val="none" w:sz="0" w:space="0" w:color="auto"/>
        <w:left w:val="none" w:sz="0" w:space="0" w:color="auto"/>
        <w:bottom w:val="none" w:sz="0" w:space="0" w:color="auto"/>
        <w:right w:val="none" w:sz="0" w:space="0" w:color="auto"/>
      </w:divBdr>
    </w:div>
    <w:div w:id="981038502">
      <w:marLeft w:val="480"/>
      <w:marRight w:val="0"/>
      <w:marTop w:val="0"/>
      <w:marBottom w:val="0"/>
      <w:divBdr>
        <w:top w:val="none" w:sz="0" w:space="0" w:color="auto"/>
        <w:left w:val="none" w:sz="0" w:space="0" w:color="auto"/>
        <w:bottom w:val="none" w:sz="0" w:space="0" w:color="auto"/>
        <w:right w:val="none" w:sz="0" w:space="0" w:color="auto"/>
      </w:divBdr>
    </w:div>
    <w:div w:id="981039294">
      <w:marLeft w:val="480"/>
      <w:marRight w:val="0"/>
      <w:marTop w:val="0"/>
      <w:marBottom w:val="0"/>
      <w:divBdr>
        <w:top w:val="none" w:sz="0" w:space="0" w:color="auto"/>
        <w:left w:val="none" w:sz="0" w:space="0" w:color="auto"/>
        <w:bottom w:val="none" w:sz="0" w:space="0" w:color="auto"/>
        <w:right w:val="none" w:sz="0" w:space="0" w:color="auto"/>
      </w:divBdr>
    </w:div>
    <w:div w:id="981151263">
      <w:marLeft w:val="480"/>
      <w:marRight w:val="0"/>
      <w:marTop w:val="0"/>
      <w:marBottom w:val="0"/>
      <w:divBdr>
        <w:top w:val="none" w:sz="0" w:space="0" w:color="auto"/>
        <w:left w:val="none" w:sz="0" w:space="0" w:color="auto"/>
        <w:bottom w:val="none" w:sz="0" w:space="0" w:color="auto"/>
        <w:right w:val="none" w:sz="0" w:space="0" w:color="auto"/>
      </w:divBdr>
    </w:div>
    <w:div w:id="981157815">
      <w:marLeft w:val="480"/>
      <w:marRight w:val="0"/>
      <w:marTop w:val="0"/>
      <w:marBottom w:val="0"/>
      <w:divBdr>
        <w:top w:val="none" w:sz="0" w:space="0" w:color="auto"/>
        <w:left w:val="none" w:sz="0" w:space="0" w:color="auto"/>
        <w:bottom w:val="none" w:sz="0" w:space="0" w:color="auto"/>
        <w:right w:val="none" w:sz="0" w:space="0" w:color="auto"/>
      </w:divBdr>
    </w:div>
    <w:div w:id="981228095">
      <w:marLeft w:val="480"/>
      <w:marRight w:val="0"/>
      <w:marTop w:val="0"/>
      <w:marBottom w:val="0"/>
      <w:divBdr>
        <w:top w:val="none" w:sz="0" w:space="0" w:color="auto"/>
        <w:left w:val="none" w:sz="0" w:space="0" w:color="auto"/>
        <w:bottom w:val="none" w:sz="0" w:space="0" w:color="auto"/>
        <w:right w:val="none" w:sz="0" w:space="0" w:color="auto"/>
      </w:divBdr>
    </w:div>
    <w:div w:id="981235099">
      <w:marLeft w:val="480"/>
      <w:marRight w:val="0"/>
      <w:marTop w:val="0"/>
      <w:marBottom w:val="0"/>
      <w:divBdr>
        <w:top w:val="none" w:sz="0" w:space="0" w:color="auto"/>
        <w:left w:val="none" w:sz="0" w:space="0" w:color="auto"/>
        <w:bottom w:val="none" w:sz="0" w:space="0" w:color="auto"/>
        <w:right w:val="none" w:sz="0" w:space="0" w:color="auto"/>
      </w:divBdr>
    </w:div>
    <w:div w:id="981235314">
      <w:marLeft w:val="480"/>
      <w:marRight w:val="0"/>
      <w:marTop w:val="0"/>
      <w:marBottom w:val="0"/>
      <w:divBdr>
        <w:top w:val="none" w:sz="0" w:space="0" w:color="auto"/>
        <w:left w:val="none" w:sz="0" w:space="0" w:color="auto"/>
        <w:bottom w:val="none" w:sz="0" w:space="0" w:color="auto"/>
        <w:right w:val="none" w:sz="0" w:space="0" w:color="auto"/>
      </w:divBdr>
    </w:div>
    <w:div w:id="981270726">
      <w:marLeft w:val="480"/>
      <w:marRight w:val="0"/>
      <w:marTop w:val="0"/>
      <w:marBottom w:val="0"/>
      <w:divBdr>
        <w:top w:val="none" w:sz="0" w:space="0" w:color="auto"/>
        <w:left w:val="none" w:sz="0" w:space="0" w:color="auto"/>
        <w:bottom w:val="none" w:sz="0" w:space="0" w:color="auto"/>
        <w:right w:val="none" w:sz="0" w:space="0" w:color="auto"/>
      </w:divBdr>
    </w:div>
    <w:div w:id="981344430">
      <w:marLeft w:val="480"/>
      <w:marRight w:val="0"/>
      <w:marTop w:val="0"/>
      <w:marBottom w:val="0"/>
      <w:divBdr>
        <w:top w:val="none" w:sz="0" w:space="0" w:color="auto"/>
        <w:left w:val="none" w:sz="0" w:space="0" w:color="auto"/>
        <w:bottom w:val="none" w:sz="0" w:space="0" w:color="auto"/>
        <w:right w:val="none" w:sz="0" w:space="0" w:color="auto"/>
      </w:divBdr>
    </w:div>
    <w:div w:id="981469310">
      <w:marLeft w:val="480"/>
      <w:marRight w:val="0"/>
      <w:marTop w:val="0"/>
      <w:marBottom w:val="0"/>
      <w:divBdr>
        <w:top w:val="none" w:sz="0" w:space="0" w:color="auto"/>
        <w:left w:val="none" w:sz="0" w:space="0" w:color="auto"/>
        <w:bottom w:val="none" w:sz="0" w:space="0" w:color="auto"/>
        <w:right w:val="none" w:sz="0" w:space="0" w:color="auto"/>
      </w:divBdr>
    </w:div>
    <w:div w:id="981499115">
      <w:marLeft w:val="480"/>
      <w:marRight w:val="0"/>
      <w:marTop w:val="0"/>
      <w:marBottom w:val="0"/>
      <w:divBdr>
        <w:top w:val="none" w:sz="0" w:space="0" w:color="auto"/>
        <w:left w:val="none" w:sz="0" w:space="0" w:color="auto"/>
        <w:bottom w:val="none" w:sz="0" w:space="0" w:color="auto"/>
        <w:right w:val="none" w:sz="0" w:space="0" w:color="auto"/>
      </w:divBdr>
    </w:div>
    <w:div w:id="981540722">
      <w:marLeft w:val="480"/>
      <w:marRight w:val="0"/>
      <w:marTop w:val="0"/>
      <w:marBottom w:val="0"/>
      <w:divBdr>
        <w:top w:val="none" w:sz="0" w:space="0" w:color="auto"/>
        <w:left w:val="none" w:sz="0" w:space="0" w:color="auto"/>
        <w:bottom w:val="none" w:sz="0" w:space="0" w:color="auto"/>
        <w:right w:val="none" w:sz="0" w:space="0" w:color="auto"/>
      </w:divBdr>
    </w:div>
    <w:div w:id="981735643">
      <w:marLeft w:val="480"/>
      <w:marRight w:val="0"/>
      <w:marTop w:val="0"/>
      <w:marBottom w:val="0"/>
      <w:divBdr>
        <w:top w:val="none" w:sz="0" w:space="0" w:color="auto"/>
        <w:left w:val="none" w:sz="0" w:space="0" w:color="auto"/>
        <w:bottom w:val="none" w:sz="0" w:space="0" w:color="auto"/>
        <w:right w:val="none" w:sz="0" w:space="0" w:color="auto"/>
      </w:divBdr>
    </w:div>
    <w:div w:id="981811760">
      <w:marLeft w:val="480"/>
      <w:marRight w:val="0"/>
      <w:marTop w:val="0"/>
      <w:marBottom w:val="0"/>
      <w:divBdr>
        <w:top w:val="none" w:sz="0" w:space="0" w:color="auto"/>
        <w:left w:val="none" w:sz="0" w:space="0" w:color="auto"/>
        <w:bottom w:val="none" w:sz="0" w:space="0" w:color="auto"/>
        <w:right w:val="none" w:sz="0" w:space="0" w:color="auto"/>
      </w:divBdr>
    </w:div>
    <w:div w:id="981886261">
      <w:marLeft w:val="480"/>
      <w:marRight w:val="0"/>
      <w:marTop w:val="0"/>
      <w:marBottom w:val="0"/>
      <w:divBdr>
        <w:top w:val="none" w:sz="0" w:space="0" w:color="auto"/>
        <w:left w:val="none" w:sz="0" w:space="0" w:color="auto"/>
        <w:bottom w:val="none" w:sz="0" w:space="0" w:color="auto"/>
        <w:right w:val="none" w:sz="0" w:space="0" w:color="auto"/>
      </w:divBdr>
    </w:div>
    <w:div w:id="981928124">
      <w:marLeft w:val="480"/>
      <w:marRight w:val="0"/>
      <w:marTop w:val="0"/>
      <w:marBottom w:val="0"/>
      <w:divBdr>
        <w:top w:val="none" w:sz="0" w:space="0" w:color="auto"/>
        <w:left w:val="none" w:sz="0" w:space="0" w:color="auto"/>
        <w:bottom w:val="none" w:sz="0" w:space="0" w:color="auto"/>
        <w:right w:val="none" w:sz="0" w:space="0" w:color="auto"/>
      </w:divBdr>
    </w:div>
    <w:div w:id="982002029">
      <w:marLeft w:val="480"/>
      <w:marRight w:val="0"/>
      <w:marTop w:val="0"/>
      <w:marBottom w:val="0"/>
      <w:divBdr>
        <w:top w:val="none" w:sz="0" w:space="0" w:color="auto"/>
        <w:left w:val="none" w:sz="0" w:space="0" w:color="auto"/>
        <w:bottom w:val="none" w:sz="0" w:space="0" w:color="auto"/>
        <w:right w:val="none" w:sz="0" w:space="0" w:color="auto"/>
      </w:divBdr>
    </w:div>
    <w:div w:id="982006601">
      <w:marLeft w:val="480"/>
      <w:marRight w:val="0"/>
      <w:marTop w:val="0"/>
      <w:marBottom w:val="0"/>
      <w:divBdr>
        <w:top w:val="none" w:sz="0" w:space="0" w:color="auto"/>
        <w:left w:val="none" w:sz="0" w:space="0" w:color="auto"/>
        <w:bottom w:val="none" w:sz="0" w:space="0" w:color="auto"/>
        <w:right w:val="none" w:sz="0" w:space="0" w:color="auto"/>
      </w:divBdr>
    </w:div>
    <w:div w:id="982082204">
      <w:marLeft w:val="480"/>
      <w:marRight w:val="0"/>
      <w:marTop w:val="0"/>
      <w:marBottom w:val="0"/>
      <w:divBdr>
        <w:top w:val="none" w:sz="0" w:space="0" w:color="auto"/>
        <w:left w:val="none" w:sz="0" w:space="0" w:color="auto"/>
        <w:bottom w:val="none" w:sz="0" w:space="0" w:color="auto"/>
        <w:right w:val="none" w:sz="0" w:space="0" w:color="auto"/>
      </w:divBdr>
    </w:div>
    <w:div w:id="982126863">
      <w:marLeft w:val="480"/>
      <w:marRight w:val="0"/>
      <w:marTop w:val="0"/>
      <w:marBottom w:val="0"/>
      <w:divBdr>
        <w:top w:val="none" w:sz="0" w:space="0" w:color="auto"/>
        <w:left w:val="none" w:sz="0" w:space="0" w:color="auto"/>
        <w:bottom w:val="none" w:sz="0" w:space="0" w:color="auto"/>
        <w:right w:val="none" w:sz="0" w:space="0" w:color="auto"/>
      </w:divBdr>
    </w:div>
    <w:div w:id="982273778">
      <w:marLeft w:val="480"/>
      <w:marRight w:val="0"/>
      <w:marTop w:val="0"/>
      <w:marBottom w:val="0"/>
      <w:divBdr>
        <w:top w:val="none" w:sz="0" w:space="0" w:color="auto"/>
        <w:left w:val="none" w:sz="0" w:space="0" w:color="auto"/>
        <w:bottom w:val="none" w:sz="0" w:space="0" w:color="auto"/>
        <w:right w:val="none" w:sz="0" w:space="0" w:color="auto"/>
      </w:divBdr>
    </w:div>
    <w:div w:id="982388211">
      <w:marLeft w:val="480"/>
      <w:marRight w:val="0"/>
      <w:marTop w:val="0"/>
      <w:marBottom w:val="0"/>
      <w:divBdr>
        <w:top w:val="none" w:sz="0" w:space="0" w:color="auto"/>
        <w:left w:val="none" w:sz="0" w:space="0" w:color="auto"/>
        <w:bottom w:val="none" w:sz="0" w:space="0" w:color="auto"/>
        <w:right w:val="none" w:sz="0" w:space="0" w:color="auto"/>
      </w:divBdr>
    </w:div>
    <w:div w:id="982395366">
      <w:marLeft w:val="480"/>
      <w:marRight w:val="0"/>
      <w:marTop w:val="0"/>
      <w:marBottom w:val="0"/>
      <w:divBdr>
        <w:top w:val="none" w:sz="0" w:space="0" w:color="auto"/>
        <w:left w:val="none" w:sz="0" w:space="0" w:color="auto"/>
        <w:bottom w:val="none" w:sz="0" w:space="0" w:color="auto"/>
        <w:right w:val="none" w:sz="0" w:space="0" w:color="auto"/>
      </w:divBdr>
    </w:div>
    <w:div w:id="982542019">
      <w:marLeft w:val="480"/>
      <w:marRight w:val="0"/>
      <w:marTop w:val="0"/>
      <w:marBottom w:val="0"/>
      <w:divBdr>
        <w:top w:val="none" w:sz="0" w:space="0" w:color="auto"/>
        <w:left w:val="none" w:sz="0" w:space="0" w:color="auto"/>
        <w:bottom w:val="none" w:sz="0" w:space="0" w:color="auto"/>
        <w:right w:val="none" w:sz="0" w:space="0" w:color="auto"/>
      </w:divBdr>
    </w:div>
    <w:div w:id="982585271">
      <w:marLeft w:val="480"/>
      <w:marRight w:val="0"/>
      <w:marTop w:val="0"/>
      <w:marBottom w:val="0"/>
      <w:divBdr>
        <w:top w:val="none" w:sz="0" w:space="0" w:color="auto"/>
        <w:left w:val="none" w:sz="0" w:space="0" w:color="auto"/>
        <w:bottom w:val="none" w:sz="0" w:space="0" w:color="auto"/>
        <w:right w:val="none" w:sz="0" w:space="0" w:color="auto"/>
      </w:divBdr>
    </w:div>
    <w:div w:id="982660916">
      <w:marLeft w:val="480"/>
      <w:marRight w:val="0"/>
      <w:marTop w:val="0"/>
      <w:marBottom w:val="0"/>
      <w:divBdr>
        <w:top w:val="none" w:sz="0" w:space="0" w:color="auto"/>
        <w:left w:val="none" w:sz="0" w:space="0" w:color="auto"/>
        <w:bottom w:val="none" w:sz="0" w:space="0" w:color="auto"/>
        <w:right w:val="none" w:sz="0" w:space="0" w:color="auto"/>
      </w:divBdr>
    </w:div>
    <w:div w:id="982731269">
      <w:marLeft w:val="480"/>
      <w:marRight w:val="0"/>
      <w:marTop w:val="0"/>
      <w:marBottom w:val="0"/>
      <w:divBdr>
        <w:top w:val="none" w:sz="0" w:space="0" w:color="auto"/>
        <w:left w:val="none" w:sz="0" w:space="0" w:color="auto"/>
        <w:bottom w:val="none" w:sz="0" w:space="0" w:color="auto"/>
        <w:right w:val="none" w:sz="0" w:space="0" w:color="auto"/>
      </w:divBdr>
    </w:div>
    <w:div w:id="982732581">
      <w:marLeft w:val="480"/>
      <w:marRight w:val="0"/>
      <w:marTop w:val="0"/>
      <w:marBottom w:val="0"/>
      <w:divBdr>
        <w:top w:val="none" w:sz="0" w:space="0" w:color="auto"/>
        <w:left w:val="none" w:sz="0" w:space="0" w:color="auto"/>
        <w:bottom w:val="none" w:sz="0" w:space="0" w:color="auto"/>
        <w:right w:val="none" w:sz="0" w:space="0" w:color="auto"/>
      </w:divBdr>
    </w:div>
    <w:div w:id="982780229">
      <w:marLeft w:val="480"/>
      <w:marRight w:val="0"/>
      <w:marTop w:val="0"/>
      <w:marBottom w:val="0"/>
      <w:divBdr>
        <w:top w:val="none" w:sz="0" w:space="0" w:color="auto"/>
        <w:left w:val="none" w:sz="0" w:space="0" w:color="auto"/>
        <w:bottom w:val="none" w:sz="0" w:space="0" w:color="auto"/>
        <w:right w:val="none" w:sz="0" w:space="0" w:color="auto"/>
      </w:divBdr>
    </w:div>
    <w:div w:id="982781516">
      <w:marLeft w:val="480"/>
      <w:marRight w:val="0"/>
      <w:marTop w:val="0"/>
      <w:marBottom w:val="0"/>
      <w:divBdr>
        <w:top w:val="none" w:sz="0" w:space="0" w:color="auto"/>
        <w:left w:val="none" w:sz="0" w:space="0" w:color="auto"/>
        <w:bottom w:val="none" w:sz="0" w:space="0" w:color="auto"/>
        <w:right w:val="none" w:sz="0" w:space="0" w:color="auto"/>
      </w:divBdr>
    </w:div>
    <w:div w:id="982857755">
      <w:marLeft w:val="480"/>
      <w:marRight w:val="0"/>
      <w:marTop w:val="0"/>
      <w:marBottom w:val="0"/>
      <w:divBdr>
        <w:top w:val="none" w:sz="0" w:space="0" w:color="auto"/>
        <w:left w:val="none" w:sz="0" w:space="0" w:color="auto"/>
        <w:bottom w:val="none" w:sz="0" w:space="0" w:color="auto"/>
        <w:right w:val="none" w:sz="0" w:space="0" w:color="auto"/>
      </w:divBdr>
    </w:div>
    <w:div w:id="982924178">
      <w:marLeft w:val="480"/>
      <w:marRight w:val="0"/>
      <w:marTop w:val="0"/>
      <w:marBottom w:val="0"/>
      <w:divBdr>
        <w:top w:val="none" w:sz="0" w:space="0" w:color="auto"/>
        <w:left w:val="none" w:sz="0" w:space="0" w:color="auto"/>
        <w:bottom w:val="none" w:sz="0" w:space="0" w:color="auto"/>
        <w:right w:val="none" w:sz="0" w:space="0" w:color="auto"/>
      </w:divBdr>
    </w:div>
    <w:div w:id="982975371">
      <w:marLeft w:val="480"/>
      <w:marRight w:val="0"/>
      <w:marTop w:val="0"/>
      <w:marBottom w:val="0"/>
      <w:divBdr>
        <w:top w:val="none" w:sz="0" w:space="0" w:color="auto"/>
        <w:left w:val="none" w:sz="0" w:space="0" w:color="auto"/>
        <w:bottom w:val="none" w:sz="0" w:space="0" w:color="auto"/>
        <w:right w:val="none" w:sz="0" w:space="0" w:color="auto"/>
      </w:divBdr>
    </w:div>
    <w:div w:id="983043104">
      <w:marLeft w:val="480"/>
      <w:marRight w:val="0"/>
      <w:marTop w:val="0"/>
      <w:marBottom w:val="0"/>
      <w:divBdr>
        <w:top w:val="none" w:sz="0" w:space="0" w:color="auto"/>
        <w:left w:val="none" w:sz="0" w:space="0" w:color="auto"/>
        <w:bottom w:val="none" w:sz="0" w:space="0" w:color="auto"/>
        <w:right w:val="none" w:sz="0" w:space="0" w:color="auto"/>
      </w:divBdr>
    </w:div>
    <w:div w:id="983117677">
      <w:marLeft w:val="480"/>
      <w:marRight w:val="0"/>
      <w:marTop w:val="0"/>
      <w:marBottom w:val="0"/>
      <w:divBdr>
        <w:top w:val="none" w:sz="0" w:space="0" w:color="auto"/>
        <w:left w:val="none" w:sz="0" w:space="0" w:color="auto"/>
        <w:bottom w:val="none" w:sz="0" w:space="0" w:color="auto"/>
        <w:right w:val="none" w:sz="0" w:space="0" w:color="auto"/>
      </w:divBdr>
    </w:div>
    <w:div w:id="983195669">
      <w:marLeft w:val="480"/>
      <w:marRight w:val="0"/>
      <w:marTop w:val="0"/>
      <w:marBottom w:val="0"/>
      <w:divBdr>
        <w:top w:val="none" w:sz="0" w:space="0" w:color="auto"/>
        <w:left w:val="none" w:sz="0" w:space="0" w:color="auto"/>
        <w:bottom w:val="none" w:sz="0" w:space="0" w:color="auto"/>
        <w:right w:val="none" w:sz="0" w:space="0" w:color="auto"/>
      </w:divBdr>
    </w:div>
    <w:div w:id="983195763">
      <w:marLeft w:val="480"/>
      <w:marRight w:val="0"/>
      <w:marTop w:val="0"/>
      <w:marBottom w:val="0"/>
      <w:divBdr>
        <w:top w:val="none" w:sz="0" w:space="0" w:color="auto"/>
        <w:left w:val="none" w:sz="0" w:space="0" w:color="auto"/>
        <w:bottom w:val="none" w:sz="0" w:space="0" w:color="auto"/>
        <w:right w:val="none" w:sz="0" w:space="0" w:color="auto"/>
      </w:divBdr>
    </w:div>
    <w:div w:id="983197970">
      <w:marLeft w:val="480"/>
      <w:marRight w:val="0"/>
      <w:marTop w:val="0"/>
      <w:marBottom w:val="0"/>
      <w:divBdr>
        <w:top w:val="none" w:sz="0" w:space="0" w:color="auto"/>
        <w:left w:val="none" w:sz="0" w:space="0" w:color="auto"/>
        <w:bottom w:val="none" w:sz="0" w:space="0" w:color="auto"/>
        <w:right w:val="none" w:sz="0" w:space="0" w:color="auto"/>
      </w:divBdr>
    </w:div>
    <w:div w:id="983199560">
      <w:marLeft w:val="480"/>
      <w:marRight w:val="0"/>
      <w:marTop w:val="0"/>
      <w:marBottom w:val="0"/>
      <w:divBdr>
        <w:top w:val="none" w:sz="0" w:space="0" w:color="auto"/>
        <w:left w:val="none" w:sz="0" w:space="0" w:color="auto"/>
        <w:bottom w:val="none" w:sz="0" w:space="0" w:color="auto"/>
        <w:right w:val="none" w:sz="0" w:space="0" w:color="auto"/>
      </w:divBdr>
    </w:div>
    <w:div w:id="983242106">
      <w:marLeft w:val="480"/>
      <w:marRight w:val="0"/>
      <w:marTop w:val="0"/>
      <w:marBottom w:val="0"/>
      <w:divBdr>
        <w:top w:val="none" w:sz="0" w:space="0" w:color="auto"/>
        <w:left w:val="none" w:sz="0" w:space="0" w:color="auto"/>
        <w:bottom w:val="none" w:sz="0" w:space="0" w:color="auto"/>
        <w:right w:val="none" w:sz="0" w:space="0" w:color="auto"/>
      </w:divBdr>
    </w:div>
    <w:div w:id="983311233">
      <w:marLeft w:val="480"/>
      <w:marRight w:val="0"/>
      <w:marTop w:val="0"/>
      <w:marBottom w:val="0"/>
      <w:divBdr>
        <w:top w:val="none" w:sz="0" w:space="0" w:color="auto"/>
        <w:left w:val="none" w:sz="0" w:space="0" w:color="auto"/>
        <w:bottom w:val="none" w:sz="0" w:space="0" w:color="auto"/>
        <w:right w:val="none" w:sz="0" w:space="0" w:color="auto"/>
      </w:divBdr>
    </w:div>
    <w:div w:id="983311500">
      <w:marLeft w:val="480"/>
      <w:marRight w:val="0"/>
      <w:marTop w:val="0"/>
      <w:marBottom w:val="0"/>
      <w:divBdr>
        <w:top w:val="none" w:sz="0" w:space="0" w:color="auto"/>
        <w:left w:val="none" w:sz="0" w:space="0" w:color="auto"/>
        <w:bottom w:val="none" w:sz="0" w:space="0" w:color="auto"/>
        <w:right w:val="none" w:sz="0" w:space="0" w:color="auto"/>
      </w:divBdr>
    </w:div>
    <w:div w:id="983385686">
      <w:marLeft w:val="480"/>
      <w:marRight w:val="0"/>
      <w:marTop w:val="0"/>
      <w:marBottom w:val="0"/>
      <w:divBdr>
        <w:top w:val="none" w:sz="0" w:space="0" w:color="auto"/>
        <w:left w:val="none" w:sz="0" w:space="0" w:color="auto"/>
        <w:bottom w:val="none" w:sz="0" w:space="0" w:color="auto"/>
        <w:right w:val="none" w:sz="0" w:space="0" w:color="auto"/>
      </w:divBdr>
    </w:div>
    <w:div w:id="983388192">
      <w:marLeft w:val="480"/>
      <w:marRight w:val="0"/>
      <w:marTop w:val="0"/>
      <w:marBottom w:val="0"/>
      <w:divBdr>
        <w:top w:val="none" w:sz="0" w:space="0" w:color="auto"/>
        <w:left w:val="none" w:sz="0" w:space="0" w:color="auto"/>
        <w:bottom w:val="none" w:sz="0" w:space="0" w:color="auto"/>
        <w:right w:val="none" w:sz="0" w:space="0" w:color="auto"/>
      </w:divBdr>
    </w:div>
    <w:div w:id="983391550">
      <w:marLeft w:val="480"/>
      <w:marRight w:val="0"/>
      <w:marTop w:val="0"/>
      <w:marBottom w:val="0"/>
      <w:divBdr>
        <w:top w:val="none" w:sz="0" w:space="0" w:color="auto"/>
        <w:left w:val="none" w:sz="0" w:space="0" w:color="auto"/>
        <w:bottom w:val="none" w:sz="0" w:space="0" w:color="auto"/>
        <w:right w:val="none" w:sz="0" w:space="0" w:color="auto"/>
      </w:divBdr>
    </w:div>
    <w:div w:id="983393979">
      <w:marLeft w:val="480"/>
      <w:marRight w:val="0"/>
      <w:marTop w:val="0"/>
      <w:marBottom w:val="0"/>
      <w:divBdr>
        <w:top w:val="none" w:sz="0" w:space="0" w:color="auto"/>
        <w:left w:val="none" w:sz="0" w:space="0" w:color="auto"/>
        <w:bottom w:val="none" w:sz="0" w:space="0" w:color="auto"/>
        <w:right w:val="none" w:sz="0" w:space="0" w:color="auto"/>
      </w:divBdr>
    </w:div>
    <w:div w:id="983507512">
      <w:marLeft w:val="480"/>
      <w:marRight w:val="0"/>
      <w:marTop w:val="0"/>
      <w:marBottom w:val="0"/>
      <w:divBdr>
        <w:top w:val="none" w:sz="0" w:space="0" w:color="auto"/>
        <w:left w:val="none" w:sz="0" w:space="0" w:color="auto"/>
        <w:bottom w:val="none" w:sz="0" w:space="0" w:color="auto"/>
        <w:right w:val="none" w:sz="0" w:space="0" w:color="auto"/>
      </w:divBdr>
    </w:div>
    <w:div w:id="983582189">
      <w:marLeft w:val="480"/>
      <w:marRight w:val="0"/>
      <w:marTop w:val="0"/>
      <w:marBottom w:val="0"/>
      <w:divBdr>
        <w:top w:val="none" w:sz="0" w:space="0" w:color="auto"/>
        <w:left w:val="none" w:sz="0" w:space="0" w:color="auto"/>
        <w:bottom w:val="none" w:sz="0" w:space="0" w:color="auto"/>
        <w:right w:val="none" w:sz="0" w:space="0" w:color="auto"/>
      </w:divBdr>
    </w:div>
    <w:div w:id="983584593">
      <w:marLeft w:val="480"/>
      <w:marRight w:val="0"/>
      <w:marTop w:val="0"/>
      <w:marBottom w:val="0"/>
      <w:divBdr>
        <w:top w:val="none" w:sz="0" w:space="0" w:color="auto"/>
        <w:left w:val="none" w:sz="0" w:space="0" w:color="auto"/>
        <w:bottom w:val="none" w:sz="0" w:space="0" w:color="auto"/>
        <w:right w:val="none" w:sz="0" w:space="0" w:color="auto"/>
      </w:divBdr>
    </w:div>
    <w:div w:id="983630470">
      <w:marLeft w:val="480"/>
      <w:marRight w:val="0"/>
      <w:marTop w:val="0"/>
      <w:marBottom w:val="0"/>
      <w:divBdr>
        <w:top w:val="none" w:sz="0" w:space="0" w:color="auto"/>
        <w:left w:val="none" w:sz="0" w:space="0" w:color="auto"/>
        <w:bottom w:val="none" w:sz="0" w:space="0" w:color="auto"/>
        <w:right w:val="none" w:sz="0" w:space="0" w:color="auto"/>
      </w:divBdr>
    </w:div>
    <w:div w:id="983659772">
      <w:marLeft w:val="480"/>
      <w:marRight w:val="0"/>
      <w:marTop w:val="0"/>
      <w:marBottom w:val="0"/>
      <w:divBdr>
        <w:top w:val="none" w:sz="0" w:space="0" w:color="auto"/>
        <w:left w:val="none" w:sz="0" w:space="0" w:color="auto"/>
        <w:bottom w:val="none" w:sz="0" w:space="0" w:color="auto"/>
        <w:right w:val="none" w:sz="0" w:space="0" w:color="auto"/>
      </w:divBdr>
    </w:div>
    <w:div w:id="983701915">
      <w:marLeft w:val="480"/>
      <w:marRight w:val="0"/>
      <w:marTop w:val="0"/>
      <w:marBottom w:val="0"/>
      <w:divBdr>
        <w:top w:val="none" w:sz="0" w:space="0" w:color="auto"/>
        <w:left w:val="none" w:sz="0" w:space="0" w:color="auto"/>
        <w:bottom w:val="none" w:sz="0" w:space="0" w:color="auto"/>
        <w:right w:val="none" w:sz="0" w:space="0" w:color="auto"/>
      </w:divBdr>
    </w:div>
    <w:div w:id="983780978">
      <w:marLeft w:val="480"/>
      <w:marRight w:val="0"/>
      <w:marTop w:val="0"/>
      <w:marBottom w:val="0"/>
      <w:divBdr>
        <w:top w:val="none" w:sz="0" w:space="0" w:color="auto"/>
        <w:left w:val="none" w:sz="0" w:space="0" w:color="auto"/>
        <w:bottom w:val="none" w:sz="0" w:space="0" w:color="auto"/>
        <w:right w:val="none" w:sz="0" w:space="0" w:color="auto"/>
      </w:divBdr>
    </w:div>
    <w:div w:id="983781728">
      <w:marLeft w:val="480"/>
      <w:marRight w:val="0"/>
      <w:marTop w:val="0"/>
      <w:marBottom w:val="0"/>
      <w:divBdr>
        <w:top w:val="none" w:sz="0" w:space="0" w:color="auto"/>
        <w:left w:val="none" w:sz="0" w:space="0" w:color="auto"/>
        <w:bottom w:val="none" w:sz="0" w:space="0" w:color="auto"/>
        <w:right w:val="none" w:sz="0" w:space="0" w:color="auto"/>
      </w:divBdr>
    </w:div>
    <w:div w:id="983855888">
      <w:marLeft w:val="480"/>
      <w:marRight w:val="0"/>
      <w:marTop w:val="0"/>
      <w:marBottom w:val="0"/>
      <w:divBdr>
        <w:top w:val="none" w:sz="0" w:space="0" w:color="auto"/>
        <w:left w:val="none" w:sz="0" w:space="0" w:color="auto"/>
        <w:bottom w:val="none" w:sz="0" w:space="0" w:color="auto"/>
        <w:right w:val="none" w:sz="0" w:space="0" w:color="auto"/>
      </w:divBdr>
    </w:div>
    <w:div w:id="984088858">
      <w:marLeft w:val="480"/>
      <w:marRight w:val="0"/>
      <w:marTop w:val="0"/>
      <w:marBottom w:val="0"/>
      <w:divBdr>
        <w:top w:val="none" w:sz="0" w:space="0" w:color="auto"/>
        <w:left w:val="none" w:sz="0" w:space="0" w:color="auto"/>
        <w:bottom w:val="none" w:sz="0" w:space="0" w:color="auto"/>
        <w:right w:val="none" w:sz="0" w:space="0" w:color="auto"/>
      </w:divBdr>
    </w:div>
    <w:div w:id="984164646">
      <w:marLeft w:val="480"/>
      <w:marRight w:val="0"/>
      <w:marTop w:val="0"/>
      <w:marBottom w:val="0"/>
      <w:divBdr>
        <w:top w:val="none" w:sz="0" w:space="0" w:color="auto"/>
        <w:left w:val="none" w:sz="0" w:space="0" w:color="auto"/>
        <w:bottom w:val="none" w:sz="0" w:space="0" w:color="auto"/>
        <w:right w:val="none" w:sz="0" w:space="0" w:color="auto"/>
      </w:divBdr>
    </w:div>
    <w:div w:id="984241353">
      <w:marLeft w:val="480"/>
      <w:marRight w:val="0"/>
      <w:marTop w:val="0"/>
      <w:marBottom w:val="0"/>
      <w:divBdr>
        <w:top w:val="none" w:sz="0" w:space="0" w:color="auto"/>
        <w:left w:val="none" w:sz="0" w:space="0" w:color="auto"/>
        <w:bottom w:val="none" w:sz="0" w:space="0" w:color="auto"/>
        <w:right w:val="none" w:sz="0" w:space="0" w:color="auto"/>
      </w:divBdr>
    </w:div>
    <w:div w:id="984504152">
      <w:marLeft w:val="480"/>
      <w:marRight w:val="0"/>
      <w:marTop w:val="0"/>
      <w:marBottom w:val="0"/>
      <w:divBdr>
        <w:top w:val="none" w:sz="0" w:space="0" w:color="auto"/>
        <w:left w:val="none" w:sz="0" w:space="0" w:color="auto"/>
        <w:bottom w:val="none" w:sz="0" w:space="0" w:color="auto"/>
        <w:right w:val="none" w:sz="0" w:space="0" w:color="auto"/>
      </w:divBdr>
    </w:div>
    <w:div w:id="984548219">
      <w:marLeft w:val="480"/>
      <w:marRight w:val="0"/>
      <w:marTop w:val="0"/>
      <w:marBottom w:val="0"/>
      <w:divBdr>
        <w:top w:val="none" w:sz="0" w:space="0" w:color="auto"/>
        <w:left w:val="none" w:sz="0" w:space="0" w:color="auto"/>
        <w:bottom w:val="none" w:sz="0" w:space="0" w:color="auto"/>
        <w:right w:val="none" w:sz="0" w:space="0" w:color="auto"/>
      </w:divBdr>
    </w:div>
    <w:div w:id="984554330">
      <w:marLeft w:val="480"/>
      <w:marRight w:val="0"/>
      <w:marTop w:val="0"/>
      <w:marBottom w:val="0"/>
      <w:divBdr>
        <w:top w:val="none" w:sz="0" w:space="0" w:color="auto"/>
        <w:left w:val="none" w:sz="0" w:space="0" w:color="auto"/>
        <w:bottom w:val="none" w:sz="0" w:space="0" w:color="auto"/>
        <w:right w:val="none" w:sz="0" w:space="0" w:color="auto"/>
      </w:divBdr>
    </w:div>
    <w:div w:id="984622052">
      <w:marLeft w:val="480"/>
      <w:marRight w:val="0"/>
      <w:marTop w:val="0"/>
      <w:marBottom w:val="0"/>
      <w:divBdr>
        <w:top w:val="none" w:sz="0" w:space="0" w:color="auto"/>
        <w:left w:val="none" w:sz="0" w:space="0" w:color="auto"/>
        <w:bottom w:val="none" w:sz="0" w:space="0" w:color="auto"/>
        <w:right w:val="none" w:sz="0" w:space="0" w:color="auto"/>
      </w:divBdr>
    </w:div>
    <w:div w:id="984698899">
      <w:marLeft w:val="480"/>
      <w:marRight w:val="0"/>
      <w:marTop w:val="0"/>
      <w:marBottom w:val="0"/>
      <w:divBdr>
        <w:top w:val="none" w:sz="0" w:space="0" w:color="auto"/>
        <w:left w:val="none" w:sz="0" w:space="0" w:color="auto"/>
        <w:bottom w:val="none" w:sz="0" w:space="0" w:color="auto"/>
        <w:right w:val="none" w:sz="0" w:space="0" w:color="auto"/>
      </w:divBdr>
    </w:div>
    <w:div w:id="984699793">
      <w:marLeft w:val="480"/>
      <w:marRight w:val="0"/>
      <w:marTop w:val="0"/>
      <w:marBottom w:val="0"/>
      <w:divBdr>
        <w:top w:val="none" w:sz="0" w:space="0" w:color="auto"/>
        <w:left w:val="none" w:sz="0" w:space="0" w:color="auto"/>
        <w:bottom w:val="none" w:sz="0" w:space="0" w:color="auto"/>
        <w:right w:val="none" w:sz="0" w:space="0" w:color="auto"/>
      </w:divBdr>
    </w:div>
    <w:div w:id="984817050">
      <w:marLeft w:val="480"/>
      <w:marRight w:val="0"/>
      <w:marTop w:val="0"/>
      <w:marBottom w:val="0"/>
      <w:divBdr>
        <w:top w:val="none" w:sz="0" w:space="0" w:color="auto"/>
        <w:left w:val="none" w:sz="0" w:space="0" w:color="auto"/>
        <w:bottom w:val="none" w:sz="0" w:space="0" w:color="auto"/>
        <w:right w:val="none" w:sz="0" w:space="0" w:color="auto"/>
      </w:divBdr>
    </w:div>
    <w:div w:id="984820720">
      <w:marLeft w:val="480"/>
      <w:marRight w:val="0"/>
      <w:marTop w:val="0"/>
      <w:marBottom w:val="0"/>
      <w:divBdr>
        <w:top w:val="none" w:sz="0" w:space="0" w:color="auto"/>
        <w:left w:val="none" w:sz="0" w:space="0" w:color="auto"/>
        <w:bottom w:val="none" w:sz="0" w:space="0" w:color="auto"/>
        <w:right w:val="none" w:sz="0" w:space="0" w:color="auto"/>
      </w:divBdr>
    </w:div>
    <w:div w:id="984966035">
      <w:marLeft w:val="480"/>
      <w:marRight w:val="0"/>
      <w:marTop w:val="0"/>
      <w:marBottom w:val="0"/>
      <w:divBdr>
        <w:top w:val="none" w:sz="0" w:space="0" w:color="auto"/>
        <w:left w:val="none" w:sz="0" w:space="0" w:color="auto"/>
        <w:bottom w:val="none" w:sz="0" w:space="0" w:color="auto"/>
        <w:right w:val="none" w:sz="0" w:space="0" w:color="auto"/>
      </w:divBdr>
    </w:div>
    <w:div w:id="984966806">
      <w:marLeft w:val="480"/>
      <w:marRight w:val="0"/>
      <w:marTop w:val="0"/>
      <w:marBottom w:val="0"/>
      <w:divBdr>
        <w:top w:val="none" w:sz="0" w:space="0" w:color="auto"/>
        <w:left w:val="none" w:sz="0" w:space="0" w:color="auto"/>
        <w:bottom w:val="none" w:sz="0" w:space="0" w:color="auto"/>
        <w:right w:val="none" w:sz="0" w:space="0" w:color="auto"/>
      </w:divBdr>
    </w:div>
    <w:div w:id="984971962">
      <w:marLeft w:val="480"/>
      <w:marRight w:val="0"/>
      <w:marTop w:val="0"/>
      <w:marBottom w:val="0"/>
      <w:divBdr>
        <w:top w:val="none" w:sz="0" w:space="0" w:color="auto"/>
        <w:left w:val="none" w:sz="0" w:space="0" w:color="auto"/>
        <w:bottom w:val="none" w:sz="0" w:space="0" w:color="auto"/>
        <w:right w:val="none" w:sz="0" w:space="0" w:color="auto"/>
      </w:divBdr>
    </w:div>
    <w:div w:id="985161173">
      <w:marLeft w:val="480"/>
      <w:marRight w:val="0"/>
      <w:marTop w:val="0"/>
      <w:marBottom w:val="0"/>
      <w:divBdr>
        <w:top w:val="none" w:sz="0" w:space="0" w:color="auto"/>
        <w:left w:val="none" w:sz="0" w:space="0" w:color="auto"/>
        <w:bottom w:val="none" w:sz="0" w:space="0" w:color="auto"/>
        <w:right w:val="none" w:sz="0" w:space="0" w:color="auto"/>
      </w:divBdr>
    </w:div>
    <w:div w:id="985162988">
      <w:marLeft w:val="480"/>
      <w:marRight w:val="0"/>
      <w:marTop w:val="0"/>
      <w:marBottom w:val="0"/>
      <w:divBdr>
        <w:top w:val="none" w:sz="0" w:space="0" w:color="auto"/>
        <w:left w:val="none" w:sz="0" w:space="0" w:color="auto"/>
        <w:bottom w:val="none" w:sz="0" w:space="0" w:color="auto"/>
        <w:right w:val="none" w:sz="0" w:space="0" w:color="auto"/>
      </w:divBdr>
    </w:div>
    <w:div w:id="985204555">
      <w:marLeft w:val="480"/>
      <w:marRight w:val="0"/>
      <w:marTop w:val="0"/>
      <w:marBottom w:val="0"/>
      <w:divBdr>
        <w:top w:val="none" w:sz="0" w:space="0" w:color="auto"/>
        <w:left w:val="none" w:sz="0" w:space="0" w:color="auto"/>
        <w:bottom w:val="none" w:sz="0" w:space="0" w:color="auto"/>
        <w:right w:val="none" w:sz="0" w:space="0" w:color="auto"/>
      </w:divBdr>
    </w:div>
    <w:div w:id="985206124">
      <w:marLeft w:val="480"/>
      <w:marRight w:val="0"/>
      <w:marTop w:val="0"/>
      <w:marBottom w:val="0"/>
      <w:divBdr>
        <w:top w:val="none" w:sz="0" w:space="0" w:color="auto"/>
        <w:left w:val="none" w:sz="0" w:space="0" w:color="auto"/>
        <w:bottom w:val="none" w:sz="0" w:space="0" w:color="auto"/>
        <w:right w:val="none" w:sz="0" w:space="0" w:color="auto"/>
      </w:divBdr>
    </w:div>
    <w:div w:id="985234124">
      <w:marLeft w:val="480"/>
      <w:marRight w:val="0"/>
      <w:marTop w:val="0"/>
      <w:marBottom w:val="0"/>
      <w:divBdr>
        <w:top w:val="none" w:sz="0" w:space="0" w:color="auto"/>
        <w:left w:val="none" w:sz="0" w:space="0" w:color="auto"/>
        <w:bottom w:val="none" w:sz="0" w:space="0" w:color="auto"/>
        <w:right w:val="none" w:sz="0" w:space="0" w:color="auto"/>
      </w:divBdr>
    </w:div>
    <w:div w:id="985352115">
      <w:marLeft w:val="480"/>
      <w:marRight w:val="0"/>
      <w:marTop w:val="0"/>
      <w:marBottom w:val="0"/>
      <w:divBdr>
        <w:top w:val="none" w:sz="0" w:space="0" w:color="auto"/>
        <w:left w:val="none" w:sz="0" w:space="0" w:color="auto"/>
        <w:bottom w:val="none" w:sz="0" w:space="0" w:color="auto"/>
        <w:right w:val="none" w:sz="0" w:space="0" w:color="auto"/>
      </w:divBdr>
    </w:div>
    <w:div w:id="985354213">
      <w:marLeft w:val="480"/>
      <w:marRight w:val="0"/>
      <w:marTop w:val="0"/>
      <w:marBottom w:val="0"/>
      <w:divBdr>
        <w:top w:val="none" w:sz="0" w:space="0" w:color="auto"/>
        <w:left w:val="none" w:sz="0" w:space="0" w:color="auto"/>
        <w:bottom w:val="none" w:sz="0" w:space="0" w:color="auto"/>
        <w:right w:val="none" w:sz="0" w:space="0" w:color="auto"/>
      </w:divBdr>
    </w:div>
    <w:div w:id="985471895">
      <w:marLeft w:val="480"/>
      <w:marRight w:val="0"/>
      <w:marTop w:val="0"/>
      <w:marBottom w:val="0"/>
      <w:divBdr>
        <w:top w:val="none" w:sz="0" w:space="0" w:color="auto"/>
        <w:left w:val="none" w:sz="0" w:space="0" w:color="auto"/>
        <w:bottom w:val="none" w:sz="0" w:space="0" w:color="auto"/>
        <w:right w:val="none" w:sz="0" w:space="0" w:color="auto"/>
      </w:divBdr>
    </w:div>
    <w:div w:id="985478756">
      <w:marLeft w:val="480"/>
      <w:marRight w:val="0"/>
      <w:marTop w:val="0"/>
      <w:marBottom w:val="0"/>
      <w:divBdr>
        <w:top w:val="none" w:sz="0" w:space="0" w:color="auto"/>
        <w:left w:val="none" w:sz="0" w:space="0" w:color="auto"/>
        <w:bottom w:val="none" w:sz="0" w:space="0" w:color="auto"/>
        <w:right w:val="none" w:sz="0" w:space="0" w:color="auto"/>
      </w:divBdr>
    </w:div>
    <w:div w:id="985626181">
      <w:marLeft w:val="480"/>
      <w:marRight w:val="0"/>
      <w:marTop w:val="0"/>
      <w:marBottom w:val="0"/>
      <w:divBdr>
        <w:top w:val="none" w:sz="0" w:space="0" w:color="auto"/>
        <w:left w:val="none" w:sz="0" w:space="0" w:color="auto"/>
        <w:bottom w:val="none" w:sz="0" w:space="0" w:color="auto"/>
        <w:right w:val="none" w:sz="0" w:space="0" w:color="auto"/>
      </w:divBdr>
    </w:div>
    <w:div w:id="985628000">
      <w:marLeft w:val="480"/>
      <w:marRight w:val="0"/>
      <w:marTop w:val="0"/>
      <w:marBottom w:val="0"/>
      <w:divBdr>
        <w:top w:val="none" w:sz="0" w:space="0" w:color="auto"/>
        <w:left w:val="none" w:sz="0" w:space="0" w:color="auto"/>
        <w:bottom w:val="none" w:sz="0" w:space="0" w:color="auto"/>
        <w:right w:val="none" w:sz="0" w:space="0" w:color="auto"/>
      </w:divBdr>
    </w:div>
    <w:div w:id="985670939">
      <w:marLeft w:val="480"/>
      <w:marRight w:val="0"/>
      <w:marTop w:val="0"/>
      <w:marBottom w:val="0"/>
      <w:divBdr>
        <w:top w:val="none" w:sz="0" w:space="0" w:color="auto"/>
        <w:left w:val="none" w:sz="0" w:space="0" w:color="auto"/>
        <w:bottom w:val="none" w:sz="0" w:space="0" w:color="auto"/>
        <w:right w:val="none" w:sz="0" w:space="0" w:color="auto"/>
      </w:divBdr>
    </w:div>
    <w:div w:id="985738428">
      <w:marLeft w:val="480"/>
      <w:marRight w:val="0"/>
      <w:marTop w:val="0"/>
      <w:marBottom w:val="0"/>
      <w:divBdr>
        <w:top w:val="none" w:sz="0" w:space="0" w:color="auto"/>
        <w:left w:val="none" w:sz="0" w:space="0" w:color="auto"/>
        <w:bottom w:val="none" w:sz="0" w:space="0" w:color="auto"/>
        <w:right w:val="none" w:sz="0" w:space="0" w:color="auto"/>
      </w:divBdr>
    </w:div>
    <w:div w:id="985741733">
      <w:marLeft w:val="480"/>
      <w:marRight w:val="0"/>
      <w:marTop w:val="0"/>
      <w:marBottom w:val="0"/>
      <w:divBdr>
        <w:top w:val="none" w:sz="0" w:space="0" w:color="auto"/>
        <w:left w:val="none" w:sz="0" w:space="0" w:color="auto"/>
        <w:bottom w:val="none" w:sz="0" w:space="0" w:color="auto"/>
        <w:right w:val="none" w:sz="0" w:space="0" w:color="auto"/>
      </w:divBdr>
    </w:div>
    <w:div w:id="985743131">
      <w:marLeft w:val="480"/>
      <w:marRight w:val="0"/>
      <w:marTop w:val="0"/>
      <w:marBottom w:val="0"/>
      <w:divBdr>
        <w:top w:val="none" w:sz="0" w:space="0" w:color="auto"/>
        <w:left w:val="none" w:sz="0" w:space="0" w:color="auto"/>
        <w:bottom w:val="none" w:sz="0" w:space="0" w:color="auto"/>
        <w:right w:val="none" w:sz="0" w:space="0" w:color="auto"/>
      </w:divBdr>
    </w:div>
    <w:div w:id="985933895">
      <w:marLeft w:val="480"/>
      <w:marRight w:val="0"/>
      <w:marTop w:val="0"/>
      <w:marBottom w:val="0"/>
      <w:divBdr>
        <w:top w:val="none" w:sz="0" w:space="0" w:color="auto"/>
        <w:left w:val="none" w:sz="0" w:space="0" w:color="auto"/>
        <w:bottom w:val="none" w:sz="0" w:space="0" w:color="auto"/>
        <w:right w:val="none" w:sz="0" w:space="0" w:color="auto"/>
      </w:divBdr>
    </w:div>
    <w:div w:id="985937115">
      <w:marLeft w:val="480"/>
      <w:marRight w:val="0"/>
      <w:marTop w:val="0"/>
      <w:marBottom w:val="0"/>
      <w:divBdr>
        <w:top w:val="none" w:sz="0" w:space="0" w:color="auto"/>
        <w:left w:val="none" w:sz="0" w:space="0" w:color="auto"/>
        <w:bottom w:val="none" w:sz="0" w:space="0" w:color="auto"/>
        <w:right w:val="none" w:sz="0" w:space="0" w:color="auto"/>
      </w:divBdr>
    </w:div>
    <w:div w:id="986084688">
      <w:marLeft w:val="480"/>
      <w:marRight w:val="0"/>
      <w:marTop w:val="0"/>
      <w:marBottom w:val="0"/>
      <w:divBdr>
        <w:top w:val="none" w:sz="0" w:space="0" w:color="auto"/>
        <w:left w:val="none" w:sz="0" w:space="0" w:color="auto"/>
        <w:bottom w:val="none" w:sz="0" w:space="0" w:color="auto"/>
        <w:right w:val="none" w:sz="0" w:space="0" w:color="auto"/>
      </w:divBdr>
    </w:div>
    <w:div w:id="986125258">
      <w:marLeft w:val="480"/>
      <w:marRight w:val="0"/>
      <w:marTop w:val="0"/>
      <w:marBottom w:val="0"/>
      <w:divBdr>
        <w:top w:val="none" w:sz="0" w:space="0" w:color="auto"/>
        <w:left w:val="none" w:sz="0" w:space="0" w:color="auto"/>
        <w:bottom w:val="none" w:sz="0" w:space="0" w:color="auto"/>
        <w:right w:val="none" w:sz="0" w:space="0" w:color="auto"/>
      </w:divBdr>
    </w:div>
    <w:div w:id="986126419">
      <w:marLeft w:val="480"/>
      <w:marRight w:val="0"/>
      <w:marTop w:val="0"/>
      <w:marBottom w:val="0"/>
      <w:divBdr>
        <w:top w:val="none" w:sz="0" w:space="0" w:color="auto"/>
        <w:left w:val="none" w:sz="0" w:space="0" w:color="auto"/>
        <w:bottom w:val="none" w:sz="0" w:space="0" w:color="auto"/>
        <w:right w:val="none" w:sz="0" w:space="0" w:color="auto"/>
      </w:divBdr>
    </w:div>
    <w:div w:id="986132656">
      <w:marLeft w:val="480"/>
      <w:marRight w:val="0"/>
      <w:marTop w:val="0"/>
      <w:marBottom w:val="0"/>
      <w:divBdr>
        <w:top w:val="none" w:sz="0" w:space="0" w:color="auto"/>
        <w:left w:val="none" w:sz="0" w:space="0" w:color="auto"/>
        <w:bottom w:val="none" w:sz="0" w:space="0" w:color="auto"/>
        <w:right w:val="none" w:sz="0" w:space="0" w:color="auto"/>
      </w:divBdr>
    </w:div>
    <w:div w:id="986133445">
      <w:marLeft w:val="480"/>
      <w:marRight w:val="0"/>
      <w:marTop w:val="0"/>
      <w:marBottom w:val="0"/>
      <w:divBdr>
        <w:top w:val="none" w:sz="0" w:space="0" w:color="auto"/>
        <w:left w:val="none" w:sz="0" w:space="0" w:color="auto"/>
        <w:bottom w:val="none" w:sz="0" w:space="0" w:color="auto"/>
        <w:right w:val="none" w:sz="0" w:space="0" w:color="auto"/>
      </w:divBdr>
    </w:div>
    <w:div w:id="986200314">
      <w:marLeft w:val="480"/>
      <w:marRight w:val="0"/>
      <w:marTop w:val="0"/>
      <w:marBottom w:val="0"/>
      <w:divBdr>
        <w:top w:val="none" w:sz="0" w:space="0" w:color="auto"/>
        <w:left w:val="none" w:sz="0" w:space="0" w:color="auto"/>
        <w:bottom w:val="none" w:sz="0" w:space="0" w:color="auto"/>
        <w:right w:val="none" w:sz="0" w:space="0" w:color="auto"/>
      </w:divBdr>
    </w:div>
    <w:div w:id="986204600">
      <w:marLeft w:val="480"/>
      <w:marRight w:val="0"/>
      <w:marTop w:val="0"/>
      <w:marBottom w:val="0"/>
      <w:divBdr>
        <w:top w:val="none" w:sz="0" w:space="0" w:color="auto"/>
        <w:left w:val="none" w:sz="0" w:space="0" w:color="auto"/>
        <w:bottom w:val="none" w:sz="0" w:space="0" w:color="auto"/>
        <w:right w:val="none" w:sz="0" w:space="0" w:color="auto"/>
      </w:divBdr>
    </w:div>
    <w:div w:id="986207227">
      <w:marLeft w:val="480"/>
      <w:marRight w:val="0"/>
      <w:marTop w:val="0"/>
      <w:marBottom w:val="0"/>
      <w:divBdr>
        <w:top w:val="none" w:sz="0" w:space="0" w:color="auto"/>
        <w:left w:val="none" w:sz="0" w:space="0" w:color="auto"/>
        <w:bottom w:val="none" w:sz="0" w:space="0" w:color="auto"/>
        <w:right w:val="none" w:sz="0" w:space="0" w:color="auto"/>
      </w:divBdr>
    </w:div>
    <w:div w:id="986208035">
      <w:marLeft w:val="480"/>
      <w:marRight w:val="0"/>
      <w:marTop w:val="0"/>
      <w:marBottom w:val="0"/>
      <w:divBdr>
        <w:top w:val="none" w:sz="0" w:space="0" w:color="auto"/>
        <w:left w:val="none" w:sz="0" w:space="0" w:color="auto"/>
        <w:bottom w:val="none" w:sz="0" w:space="0" w:color="auto"/>
        <w:right w:val="none" w:sz="0" w:space="0" w:color="auto"/>
      </w:divBdr>
    </w:div>
    <w:div w:id="986317907">
      <w:marLeft w:val="480"/>
      <w:marRight w:val="0"/>
      <w:marTop w:val="0"/>
      <w:marBottom w:val="0"/>
      <w:divBdr>
        <w:top w:val="none" w:sz="0" w:space="0" w:color="auto"/>
        <w:left w:val="none" w:sz="0" w:space="0" w:color="auto"/>
        <w:bottom w:val="none" w:sz="0" w:space="0" w:color="auto"/>
        <w:right w:val="none" w:sz="0" w:space="0" w:color="auto"/>
      </w:divBdr>
    </w:div>
    <w:div w:id="986319016">
      <w:marLeft w:val="480"/>
      <w:marRight w:val="0"/>
      <w:marTop w:val="0"/>
      <w:marBottom w:val="0"/>
      <w:divBdr>
        <w:top w:val="none" w:sz="0" w:space="0" w:color="auto"/>
        <w:left w:val="none" w:sz="0" w:space="0" w:color="auto"/>
        <w:bottom w:val="none" w:sz="0" w:space="0" w:color="auto"/>
        <w:right w:val="none" w:sz="0" w:space="0" w:color="auto"/>
      </w:divBdr>
    </w:div>
    <w:div w:id="986319981">
      <w:marLeft w:val="480"/>
      <w:marRight w:val="0"/>
      <w:marTop w:val="0"/>
      <w:marBottom w:val="0"/>
      <w:divBdr>
        <w:top w:val="none" w:sz="0" w:space="0" w:color="auto"/>
        <w:left w:val="none" w:sz="0" w:space="0" w:color="auto"/>
        <w:bottom w:val="none" w:sz="0" w:space="0" w:color="auto"/>
        <w:right w:val="none" w:sz="0" w:space="0" w:color="auto"/>
      </w:divBdr>
    </w:div>
    <w:div w:id="986326037">
      <w:marLeft w:val="480"/>
      <w:marRight w:val="0"/>
      <w:marTop w:val="0"/>
      <w:marBottom w:val="0"/>
      <w:divBdr>
        <w:top w:val="none" w:sz="0" w:space="0" w:color="auto"/>
        <w:left w:val="none" w:sz="0" w:space="0" w:color="auto"/>
        <w:bottom w:val="none" w:sz="0" w:space="0" w:color="auto"/>
        <w:right w:val="none" w:sz="0" w:space="0" w:color="auto"/>
      </w:divBdr>
    </w:div>
    <w:div w:id="986327637">
      <w:marLeft w:val="480"/>
      <w:marRight w:val="0"/>
      <w:marTop w:val="0"/>
      <w:marBottom w:val="0"/>
      <w:divBdr>
        <w:top w:val="none" w:sz="0" w:space="0" w:color="auto"/>
        <w:left w:val="none" w:sz="0" w:space="0" w:color="auto"/>
        <w:bottom w:val="none" w:sz="0" w:space="0" w:color="auto"/>
        <w:right w:val="none" w:sz="0" w:space="0" w:color="auto"/>
      </w:divBdr>
    </w:div>
    <w:div w:id="986398006">
      <w:marLeft w:val="480"/>
      <w:marRight w:val="0"/>
      <w:marTop w:val="0"/>
      <w:marBottom w:val="0"/>
      <w:divBdr>
        <w:top w:val="none" w:sz="0" w:space="0" w:color="auto"/>
        <w:left w:val="none" w:sz="0" w:space="0" w:color="auto"/>
        <w:bottom w:val="none" w:sz="0" w:space="0" w:color="auto"/>
        <w:right w:val="none" w:sz="0" w:space="0" w:color="auto"/>
      </w:divBdr>
    </w:div>
    <w:div w:id="986402593">
      <w:marLeft w:val="480"/>
      <w:marRight w:val="0"/>
      <w:marTop w:val="0"/>
      <w:marBottom w:val="0"/>
      <w:divBdr>
        <w:top w:val="none" w:sz="0" w:space="0" w:color="auto"/>
        <w:left w:val="none" w:sz="0" w:space="0" w:color="auto"/>
        <w:bottom w:val="none" w:sz="0" w:space="0" w:color="auto"/>
        <w:right w:val="none" w:sz="0" w:space="0" w:color="auto"/>
      </w:divBdr>
    </w:div>
    <w:div w:id="986475842">
      <w:marLeft w:val="480"/>
      <w:marRight w:val="0"/>
      <w:marTop w:val="0"/>
      <w:marBottom w:val="0"/>
      <w:divBdr>
        <w:top w:val="none" w:sz="0" w:space="0" w:color="auto"/>
        <w:left w:val="none" w:sz="0" w:space="0" w:color="auto"/>
        <w:bottom w:val="none" w:sz="0" w:space="0" w:color="auto"/>
        <w:right w:val="none" w:sz="0" w:space="0" w:color="auto"/>
      </w:divBdr>
    </w:div>
    <w:div w:id="986477166">
      <w:marLeft w:val="480"/>
      <w:marRight w:val="0"/>
      <w:marTop w:val="0"/>
      <w:marBottom w:val="0"/>
      <w:divBdr>
        <w:top w:val="none" w:sz="0" w:space="0" w:color="auto"/>
        <w:left w:val="none" w:sz="0" w:space="0" w:color="auto"/>
        <w:bottom w:val="none" w:sz="0" w:space="0" w:color="auto"/>
        <w:right w:val="none" w:sz="0" w:space="0" w:color="auto"/>
      </w:divBdr>
    </w:div>
    <w:div w:id="986514888">
      <w:marLeft w:val="480"/>
      <w:marRight w:val="0"/>
      <w:marTop w:val="0"/>
      <w:marBottom w:val="0"/>
      <w:divBdr>
        <w:top w:val="none" w:sz="0" w:space="0" w:color="auto"/>
        <w:left w:val="none" w:sz="0" w:space="0" w:color="auto"/>
        <w:bottom w:val="none" w:sz="0" w:space="0" w:color="auto"/>
        <w:right w:val="none" w:sz="0" w:space="0" w:color="auto"/>
      </w:divBdr>
    </w:div>
    <w:div w:id="986596182">
      <w:marLeft w:val="480"/>
      <w:marRight w:val="0"/>
      <w:marTop w:val="0"/>
      <w:marBottom w:val="0"/>
      <w:divBdr>
        <w:top w:val="none" w:sz="0" w:space="0" w:color="auto"/>
        <w:left w:val="none" w:sz="0" w:space="0" w:color="auto"/>
        <w:bottom w:val="none" w:sz="0" w:space="0" w:color="auto"/>
        <w:right w:val="none" w:sz="0" w:space="0" w:color="auto"/>
      </w:divBdr>
    </w:div>
    <w:div w:id="986712166">
      <w:marLeft w:val="480"/>
      <w:marRight w:val="0"/>
      <w:marTop w:val="0"/>
      <w:marBottom w:val="0"/>
      <w:divBdr>
        <w:top w:val="none" w:sz="0" w:space="0" w:color="auto"/>
        <w:left w:val="none" w:sz="0" w:space="0" w:color="auto"/>
        <w:bottom w:val="none" w:sz="0" w:space="0" w:color="auto"/>
        <w:right w:val="none" w:sz="0" w:space="0" w:color="auto"/>
      </w:divBdr>
    </w:div>
    <w:div w:id="986781122">
      <w:marLeft w:val="480"/>
      <w:marRight w:val="0"/>
      <w:marTop w:val="0"/>
      <w:marBottom w:val="0"/>
      <w:divBdr>
        <w:top w:val="none" w:sz="0" w:space="0" w:color="auto"/>
        <w:left w:val="none" w:sz="0" w:space="0" w:color="auto"/>
        <w:bottom w:val="none" w:sz="0" w:space="0" w:color="auto"/>
        <w:right w:val="none" w:sz="0" w:space="0" w:color="auto"/>
      </w:divBdr>
    </w:div>
    <w:div w:id="986859213">
      <w:marLeft w:val="480"/>
      <w:marRight w:val="0"/>
      <w:marTop w:val="0"/>
      <w:marBottom w:val="0"/>
      <w:divBdr>
        <w:top w:val="none" w:sz="0" w:space="0" w:color="auto"/>
        <w:left w:val="none" w:sz="0" w:space="0" w:color="auto"/>
        <w:bottom w:val="none" w:sz="0" w:space="0" w:color="auto"/>
        <w:right w:val="none" w:sz="0" w:space="0" w:color="auto"/>
      </w:divBdr>
    </w:div>
    <w:div w:id="986907017">
      <w:marLeft w:val="480"/>
      <w:marRight w:val="0"/>
      <w:marTop w:val="0"/>
      <w:marBottom w:val="0"/>
      <w:divBdr>
        <w:top w:val="none" w:sz="0" w:space="0" w:color="auto"/>
        <w:left w:val="none" w:sz="0" w:space="0" w:color="auto"/>
        <w:bottom w:val="none" w:sz="0" w:space="0" w:color="auto"/>
        <w:right w:val="none" w:sz="0" w:space="0" w:color="auto"/>
      </w:divBdr>
    </w:div>
    <w:div w:id="986932690">
      <w:marLeft w:val="480"/>
      <w:marRight w:val="0"/>
      <w:marTop w:val="0"/>
      <w:marBottom w:val="0"/>
      <w:divBdr>
        <w:top w:val="none" w:sz="0" w:space="0" w:color="auto"/>
        <w:left w:val="none" w:sz="0" w:space="0" w:color="auto"/>
        <w:bottom w:val="none" w:sz="0" w:space="0" w:color="auto"/>
        <w:right w:val="none" w:sz="0" w:space="0" w:color="auto"/>
      </w:divBdr>
    </w:div>
    <w:div w:id="986933956">
      <w:marLeft w:val="480"/>
      <w:marRight w:val="0"/>
      <w:marTop w:val="0"/>
      <w:marBottom w:val="0"/>
      <w:divBdr>
        <w:top w:val="none" w:sz="0" w:space="0" w:color="auto"/>
        <w:left w:val="none" w:sz="0" w:space="0" w:color="auto"/>
        <w:bottom w:val="none" w:sz="0" w:space="0" w:color="auto"/>
        <w:right w:val="none" w:sz="0" w:space="0" w:color="auto"/>
      </w:divBdr>
    </w:div>
    <w:div w:id="986936580">
      <w:marLeft w:val="480"/>
      <w:marRight w:val="0"/>
      <w:marTop w:val="0"/>
      <w:marBottom w:val="0"/>
      <w:divBdr>
        <w:top w:val="none" w:sz="0" w:space="0" w:color="auto"/>
        <w:left w:val="none" w:sz="0" w:space="0" w:color="auto"/>
        <w:bottom w:val="none" w:sz="0" w:space="0" w:color="auto"/>
        <w:right w:val="none" w:sz="0" w:space="0" w:color="auto"/>
      </w:divBdr>
    </w:div>
    <w:div w:id="986974872">
      <w:marLeft w:val="480"/>
      <w:marRight w:val="0"/>
      <w:marTop w:val="0"/>
      <w:marBottom w:val="0"/>
      <w:divBdr>
        <w:top w:val="none" w:sz="0" w:space="0" w:color="auto"/>
        <w:left w:val="none" w:sz="0" w:space="0" w:color="auto"/>
        <w:bottom w:val="none" w:sz="0" w:space="0" w:color="auto"/>
        <w:right w:val="none" w:sz="0" w:space="0" w:color="auto"/>
      </w:divBdr>
    </w:div>
    <w:div w:id="986976842">
      <w:marLeft w:val="480"/>
      <w:marRight w:val="0"/>
      <w:marTop w:val="0"/>
      <w:marBottom w:val="0"/>
      <w:divBdr>
        <w:top w:val="none" w:sz="0" w:space="0" w:color="auto"/>
        <w:left w:val="none" w:sz="0" w:space="0" w:color="auto"/>
        <w:bottom w:val="none" w:sz="0" w:space="0" w:color="auto"/>
        <w:right w:val="none" w:sz="0" w:space="0" w:color="auto"/>
      </w:divBdr>
    </w:div>
    <w:div w:id="987053411">
      <w:marLeft w:val="480"/>
      <w:marRight w:val="0"/>
      <w:marTop w:val="0"/>
      <w:marBottom w:val="0"/>
      <w:divBdr>
        <w:top w:val="none" w:sz="0" w:space="0" w:color="auto"/>
        <w:left w:val="none" w:sz="0" w:space="0" w:color="auto"/>
        <w:bottom w:val="none" w:sz="0" w:space="0" w:color="auto"/>
        <w:right w:val="none" w:sz="0" w:space="0" w:color="auto"/>
      </w:divBdr>
    </w:div>
    <w:div w:id="987056315">
      <w:marLeft w:val="480"/>
      <w:marRight w:val="0"/>
      <w:marTop w:val="0"/>
      <w:marBottom w:val="0"/>
      <w:divBdr>
        <w:top w:val="none" w:sz="0" w:space="0" w:color="auto"/>
        <w:left w:val="none" w:sz="0" w:space="0" w:color="auto"/>
        <w:bottom w:val="none" w:sz="0" w:space="0" w:color="auto"/>
        <w:right w:val="none" w:sz="0" w:space="0" w:color="auto"/>
      </w:divBdr>
    </w:div>
    <w:div w:id="987056379">
      <w:marLeft w:val="480"/>
      <w:marRight w:val="0"/>
      <w:marTop w:val="0"/>
      <w:marBottom w:val="0"/>
      <w:divBdr>
        <w:top w:val="none" w:sz="0" w:space="0" w:color="auto"/>
        <w:left w:val="none" w:sz="0" w:space="0" w:color="auto"/>
        <w:bottom w:val="none" w:sz="0" w:space="0" w:color="auto"/>
        <w:right w:val="none" w:sz="0" w:space="0" w:color="auto"/>
      </w:divBdr>
    </w:div>
    <w:div w:id="987056427">
      <w:marLeft w:val="480"/>
      <w:marRight w:val="0"/>
      <w:marTop w:val="0"/>
      <w:marBottom w:val="0"/>
      <w:divBdr>
        <w:top w:val="none" w:sz="0" w:space="0" w:color="auto"/>
        <w:left w:val="none" w:sz="0" w:space="0" w:color="auto"/>
        <w:bottom w:val="none" w:sz="0" w:space="0" w:color="auto"/>
        <w:right w:val="none" w:sz="0" w:space="0" w:color="auto"/>
      </w:divBdr>
    </w:div>
    <w:div w:id="987129034">
      <w:marLeft w:val="480"/>
      <w:marRight w:val="0"/>
      <w:marTop w:val="0"/>
      <w:marBottom w:val="0"/>
      <w:divBdr>
        <w:top w:val="none" w:sz="0" w:space="0" w:color="auto"/>
        <w:left w:val="none" w:sz="0" w:space="0" w:color="auto"/>
        <w:bottom w:val="none" w:sz="0" w:space="0" w:color="auto"/>
        <w:right w:val="none" w:sz="0" w:space="0" w:color="auto"/>
      </w:divBdr>
    </w:div>
    <w:div w:id="987242166">
      <w:marLeft w:val="480"/>
      <w:marRight w:val="0"/>
      <w:marTop w:val="0"/>
      <w:marBottom w:val="0"/>
      <w:divBdr>
        <w:top w:val="none" w:sz="0" w:space="0" w:color="auto"/>
        <w:left w:val="none" w:sz="0" w:space="0" w:color="auto"/>
        <w:bottom w:val="none" w:sz="0" w:space="0" w:color="auto"/>
        <w:right w:val="none" w:sz="0" w:space="0" w:color="auto"/>
      </w:divBdr>
    </w:div>
    <w:div w:id="987243384">
      <w:marLeft w:val="480"/>
      <w:marRight w:val="0"/>
      <w:marTop w:val="0"/>
      <w:marBottom w:val="0"/>
      <w:divBdr>
        <w:top w:val="none" w:sz="0" w:space="0" w:color="auto"/>
        <w:left w:val="none" w:sz="0" w:space="0" w:color="auto"/>
        <w:bottom w:val="none" w:sz="0" w:space="0" w:color="auto"/>
        <w:right w:val="none" w:sz="0" w:space="0" w:color="auto"/>
      </w:divBdr>
    </w:div>
    <w:div w:id="987247689">
      <w:marLeft w:val="480"/>
      <w:marRight w:val="0"/>
      <w:marTop w:val="0"/>
      <w:marBottom w:val="0"/>
      <w:divBdr>
        <w:top w:val="none" w:sz="0" w:space="0" w:color="auto"/>
        <w:left w:val="none" w:sz="0" w:space="0" w:color="auto"/>
        <w:bottom w:val="none" w:sz="0" w:space="0" w:color="auto"/>
        <w:right w:val="none" w:sz="0" w:space="0" w:color="auto"/>
      </w:divBdr>
    </w:div>
    <w:div w:id="987250885">
      <w:marLeft w:val="480"/>
      <w:marRight w:val="0"/>
      <w:marTop w:val="0"/>
      <w:marBottom w:val="0"/>
      <w:divBdr>
        <w:top w:val="none" w:sz="0" w:space="0" w:color="auto"/>
        <w:left w:val="none" w:sz="0" w:space="0" w:color="auto"/>
        <w:bottom w:val="none" w:sz="0" w:space="0" w:color="auto"/>
        <w:right w:val="none" w:sz="0" w:space="0" w:color="auto"/>
      </w:divBdr>
    </w:div>
    <w:div w:id="987366763">
      <w:marLeft w:val="480"/>
      <w:marRight w:val="0"/>
      <w:marTop w:val="0"/>
      <w:marBottom w:val="0"/>
      <w:divBdr>
        <w:top w:val="none" w:sz="0" w:space="0" w:color="auto"/>
        <w:left w:val="none" w:sz="0" w:space="0" w:color="auto"/>
        <w:bottom w:val="none" w:sz="0" w:space="0" w:color="auto"/>
        <w:right w:val="none" w:sz="0" w:space="0" w:color="auto"/>
      </w:divBdr>
    </w:div>
    <w:div w:id="987394226">
      <w:marLeft w:val="480"/>
      <w:marRight w:val="0"/>
      <w:marTop w:val="0"/>
      <w:marBottom w:val="0"/>
      <w:divBdr>
        <w:top w:val="none" w:sz="0" w:space="0" w:color="auto"/>
        <w:left w:val="none" w:sz="0" w:space="0" w:color="auto"/>
        <w:bottom w:val="none" w:sz="0" w:space="0" w:color="auto"/>
        <w:right w:val="none" w:sz="0" w:space="0" w:color="auto"/>
      </w:divBdr>
    </w:div>
    <w:div w:id="987435978">
      <w:marLeft w:val="480"/>
      <w:marRight w:val="0"/>
      <w:marTop w:val="0"/>
      <w:marBottom w:val="0"/>
      <w:divBdr>
        <w:top w:val="none" w:sz="0" w:space="0" w:color="auto"/>
        <w:left w:val="none" w:sz="0" w:space="0" w:color="auto"/>
        <w:bottom w:val="none" w:sz="0" w:space="0" w:color="auto"/>
        <w:right w:val="none" w:sz="0" w:space="0" w:color="auto"/>
      </w:divBdr>
    </w:div>
    <w:div w:id="987587663">
      <w:marLeft w:val="480"/>
      <w:marRight w:val="0"/>
      <w:marTop w:val="0"/>
      <w:marBottom w:val="0"/>
      <w:divBdr>
        <w:top w:val="none" w:sz="0" w:space="0" w:color="auto"/>
        <w:left w:val="none" w:sz="0" w:space="0" w:color="auto"/>
        <w:bottom w:val="none" w:sz="0" w:space="0" w:color="auto"/>
        <w:right w:val="none" w:sz="0" w:space="0" w:color="auto"/>
      </w:divBdr>
    </w:div>
    <w:div w:id="987628693">
      <w:marLeft w:val="480"/>
      <w:marRight w:val="0"/>
      <w:marTop w:val="0"/>
      <w:marBottom w:val="0"/>
      <w:divBdr>
        <w:top w:val="none" w:sz="0" w:space="0" w:color="auto"/>
        <w:left w:val="none" w:sz="0" w:space="0" w:color="auto"/>
        <w:bottom w:val="none" w:sz="0" w:space="0" w:color="auto"/>
        <w:right w:val="none" w:sz="0" w:space="0" w:color="auto"/>
      </w:divBdr>
    </w:div>
    <w:div w:id="987631543">
      <w:marLeft w:val="480"/>
      <w:marRight w:val="0"/>
      <w:marTop w:val="0"/>
      <w:marBottom w:val="0"/>
      <w:divBdr>
        <w:top w:val="none" w:sz="0" w:space="0" w:color="auto"/>
        <w:left w:val="none" w:sz="0" w:space="0" w:color="auto"/>
        <w:bottom w:val="none" w:sz="0" w:space="0" w:color="auto"/>
        <w:right w:val="none" w:sz="0" w:space="0" w:color="auto"/>
      </w:divBdr>
    </w:div>
    <w:div w:id="987707366">
      <w:marLeft w:val="480"/>
      <w:marRight w:val="0"/>
      <w:marTop w:val="0"/>
      <w:marBottom w:val="0"/>
      <w:divBdr>
        <w:top w:val="none" w:sz="0" w:space="0" w:color="auto"/>
        <w:left w:val="none" w:sz="0" w:space="0" w:color="auto"/>
        <w:bottom w:val="none" w:sz="0" w:space="0" w:color="auto"/>
        <w:right w:val="none" w:sz="0" w:space="0" w:color="auto"/>
      </w:divBdr>
    </w:div>
    <w:div w:id="987710262">
      <w:marLeft w:val="480"/>
      <w:marRight w:val="0"/>
      <w:marTop w:val="0"/>
      <w:marBottom w:val="0"/>
      <w:divBdr>
        <w:top w:val="none" w:sz="0" w:space="0" w:color="auto"/>
        <w:left w:val="none" w:sz="0" w:space="0" w:color="auto"/>
        <w:bottom w:val="none" w:sz="0" w:space="0" w:color="auto"/>
        <w:right w:val="none" w:sz="0" w:space="0" w:color="auto"/>
      </w:divBdr>
    </w:div>
    <w:div w:id="987710591">
      <w:marLeft w:val="480"/>
      <w:marRight w:val="0"/>
      <w:marTop w:val="0"/>
      <w:marBottom w:val="0"/>
      <w:divBdr>
        <w:top w:val="none" w:sz="0" w:space="0" w:color="auto"/>
        <w:left w:val="none" w:sz="0" w:space="0" w:color="auto"/>
        <w:bottom w:val="none" w:sz="0" w:space="0" w:color="auto"/>
        <w:right w:val="none" w:sz="0" w:space="0" w:color="auto"/>
      </w:divBdr>
    </w:div>
    <w:div w:id="987785962">
      <w:marLeft w:val="480"/>
      <w:marRight w:val="0"/>
      <w:marTop w:val="0"/>
      <w:marBottom w:val="0"/>
      <w:divBdr>
        <w:top w:val="none" w:sz="0" w:space="0" w:color="auto"/>
        <w:left w:val="none" w:sz="0" w:space="0" w:color="auto"/>
        <w:bottom w:val="none" w:sz="0" w:space="0" w:color="auto"/>
        <w:right w:val="none" w:sz="0" w:space="0" w:color="auto"/>
      </w:divBdr>
    </w:div>
    <w:div w:id="987904252">
      <w:marLeft w:val="480"/>
      <w:marRight w:val="0"/>
      <w:marTop w:val="0"/>
      <w:marBottom w:val="0"/>
      <w:divBdr>
        <w:top w:val="none" w:sz="0" w:space="0" w:color="auto"/>
        <w:left w:val="none" w:sz="0" w:space="0" w:color="auto"/>
        <w:bottom w:val="none" w:sz="0" w:space="0" w:color="auto"/>
        <w:right w:val="none" w:sz="0" w:space="0" w:color="auto"/>
      </w:divBdr>
    </w:div>
    <w:div w:id="988021837">
      <w:marLeft w:val="480"/>
      <w:marRight w:val="0"/>
      <w:marTop w:val="0"/>
      <w:marBottom w:val="0"/>
      <w:divBdr>
        <w:top w:val="none" w:sz="0" w:space="0" w:color="auto"/>
        <w:left w:val="none" w:sz="0" w:space="0" w:color="auto"/>
        <w:bottom w:val="none" w:sz="0" w:space="0" w:color="auto"/>
        <w:right w:val="none" w:sz="0" w:space="0" w:color="auto"/>
      </w:divBdr>
    </w:div>
    <w:div w:id="988095722">
      <w:marLeft w:val="480"/>
      <w:marRight w:val="0"/>
      <w:marTop w:val="0"/>
      <w:marBottom w:val="0"/>
      <w:divBdr>
        <w:top w:val="none" w:sz="0" w:space="0" w:color="auto"/>
        <w:left w:val="none" w:sz="0" w:space="0" w:color="auto"/>
        <w:bottom w:val="none" w:sz="0" w:space="0" w:color="auto"/>
        <w:right w:val="none" w:sz="0" w:space="0" w:color="auto"/>
      </w:divBdr>
    </w:div>
    <w:div w:id="988096607">
      <w:marLeft w:val="480"/>
      <w:marRight w:val="0"/>
      <w:marTop w:val="0"/>
      <w:marBottom w:val="0"/>
      <w:divBdr>
        <w:top w:val="none" w:sz="0" w:space="0" w:color="auto"/>
        <w:left w:val="none" w:sz="0" w:space="0" w:color="auto"/>
        <w:bottom w:val="none" w:sz="0" w:space="0" w:color="auto"/>
        <w:right w:val="none" w:sz="0" w:space="0" w:color="auto"/>
      </w:divBdr>
    </w:div>
    <w:div w:id="988168254">
      <w:marLeft w:val="480"/>
      <w:marRight w:val="0"/>
      <w:marTop w:val="0"/>
      <w:marBottom w:val="0"/>
      <w:divBdr>
        <w:top w:val="none" w:sz="0" w:space="0" w:color="auto"/>
        <w:left w:val="none" w:sz="0" w:space="0" w:color="auto"/>
        <w:bottom w:val="none" w:sz="0" w:space="0" w:color="auto"/>
        <w:right w:val="none" w:sz="0" w:space="0" w:color="auto"/>
      </w:divBdr>
    </w:div>
    <w:div w:id="988169300">
      <w:marLeft w:val="480"/>
      <w:marRight w:val="0"/>
      <w:marTop w:val="0"/>
      <w:marBottom w:val="0"/>
      <w:divBdr>
        <w:top w:val="none" w:sz="0" w:space="0" w:color="auto"/>
        <w:left w:val="none" w:sz="0" w:space="0" w:color="auto"/>
        <w:bottom w:val="none" w:sz="0" w:space="0" w:color="auto"/>
        <w:right w:val="none" w:sz="0" w:space="0" w:color="auto"/>
      </w:divBdr>
    </w:div>
    <w:div w:id="988170609">
      <w:marLeft w:val="480"/>
      <w:marRight w:val="0"/>
      <w:marTop w:val="0"/>
      <w:marBottom w:val="0"/>
      <w:divBdr>
        <w:top w:val="none" w:sz="0" w:space="0" w:color="auto"/>
        <w:left w:val="none" w:sz="0" w:space="0" w:color="auto"/>
        <w:bottom w:val="none" w:sz="0" w:space="0" w:color="auto"/>
        <w:right w:val="none" w:sz="0" w:space="0" w:color="auto"/>
      </w:divBdr>
    </w:div>
    <w:div w:id="988245146">
      <w:marLeft w:val="480"/>
      <w:marRight w:val="0"/>
      <w:marTop w:val="0"/>
      <w:marBottom w:val="0"/>
      <w:divBdr>
        <w:top w:val="none" w:sz="0" w:space="0" w:color="auto"/>
        <w:left w:val="none" w:sz="0" w:space="0" w:color="auto"/>
        <w:bottom w:val="none" w:sz="0" w:space="0" w:color="auto"/>
        <w:right w:val="none" w:sz="0" w:space="0" w:color="auto"/>
      </w:divBdr>
    </w:div>
    <w:div w:id="988284538">
      <w:marLeft w:val="480"/>
      <w:marRight w:val="0"/>
      <w:marTop w:val="0"/>
      <w:marBottom w:val="0"/>
      <w:divBdr>
        <w:top w:val="none" w:sz="0" w:space="0" w:color="auto"/>
        <w:left w:val="none" w:sz="0" w:space="0" w:color="auto"/>
        <w:bottom w:val="none" w:sz="0" w:space="0" w:color="auto"/>
        <w:right w:val="none" w:sz="0" w:space="0" w:color="auto"/>
      </w:divBdr>
    </w:div>
    <w:div w:id="988285806">
      <w:marLeft w:val="480"/>
      <w:marRight w:val="0"/>
      <w:marTop w:val="0"/>
      <w:marBottom w:val="0"/>
      <w:divBdr>
        <w:top w:val="none" w:sz="0" w:space="0" w:color="auto"/>
        <w:left w:val="none" w:sz="0" w:space="0" w:color="auto"/>
        <w:bottom w:val="none" w:sz="0" w:space="0" w:color="auto"/>
        <w:right w:val="none" w:sz="0" w:space="0" w:color="auto"/>
      </w:divBdr>
    </w:div>
    <w:div w:id="988287227">
      <w:marLeft w:val="480"/>
      <w:marRight w:val="0"/>
      <w:marTop w:val="0"/>
      <w:marBottom w:val="0"/>
      <w:divBdr>
        <w:top w:val="none" w:sz="0" w:space="0" w:color="auto"/>
        <w:left w:val="none" w:sz="0" w:space="0" w:color="auto"/>
        <w:bottom w:val="none" w:sz="0" w:space="0" w:color="auto"/>
        <w:right w:val="none" w:sz="0" w:space="0" w:color="auto"/>
      </w:divBdr>
    </w:div>
    <w:div w:id="988289864">
      <w:marLeft w:val="480"/>
      <w:marRight w:val="0"/>
      <w:marTop w:val="0"/>
      <w:marBottom w:val="0"/>
      <w:divBdr>
        <w:top w:val="none" w:sz="0" w:space="0" w:color="auto"/>
        <w:left w:val="none" w:sz="0" w:space="0" w:color="auto"/>
        <w:bottom w:val="none" w:sz="0" w:space="0" w:color="auto"/>
        <w:right w:val="none" w:sz="0" w:space="0" w:color="auto"/>
      </w:divBdr>
    </w:div>
    <w:div w:id="988365651">
      <w:marLeft w:val="480"/>
      <w:marRight w:val="0"/>
      <w:marTop w:val="0"/>
      <w:marBottom w:val="0"/>
      <w:divBdr>
        <w:top w:val="none" w:sz="0" w:space="0" w:color="auto"/>
        <w:left w:val="none" w:sz="0" w:space="0" w:color="auto"/>
        <w:bottom w:val="none" w:sz="0" w:space="0" w:color="auto"/>
        <w:right w:val="none" w:sz="0" w:space="0" w:color="auto"/>
      </w:divBdr>
    </w:div>
    <w:div w:id="988435202">
      <w:marLeft w:val="480"/>
      <w:marRight w:val="0"/>
      <w:marTop w:val="0"/>
      <w:marBottom w:val="0"/>
      <w:divBdr>
        <w:top w:val="none" w:sz="0" w:space="0" w:color="auto"/>
        <w:left w:val="none" w:sz="0" w:space="0" w:color="auto"/>
        <w:bottom w:val="none" w:sz="0" w:space="0" w:color="auto"/>
        <w:right w:val="none" w:sz="0" w:space="0" w:color="auto"/>
      </w:divBdr>
    </w:div>
    <w:div w:id="988486709">
      <w:marLeft w:val="480"/>
      <w:marRight w:val="0"/>
      <w:marTop w:val="0"/>
      <w:marBottom w:val="0"/>
      <w:divBdr>
        <w:top w:val="none" w:sz="0" w:space="0" w:color="auto"/>
        <w:left w:val="none" w:sz="0" w:space="0" w:color="auto"/>
        <w:bottom w:val="none" w:sz="0" w:space="0" w:color="auto"/>
        <w:right w:val="none" w:sz="0" w:space="0" w:color="auto"/>
      </w:divBdr>
    </w:div>
    <w:div w:id="988553274">
      <w:marLeft w:val="480"/>
      <w:marRight w:val="0"/>
      <w:marTop w:val="0"/>
      <w:marBottom w:val="0"/>
      <w:divBdr>
        <w:top w:val="none" w:sz="0" w:space="0" w:color="auto"/>
        <w:left w:val="none" w:sz="0" w:space="0" w:color="auto"/>
        <w:bottom w:val="none" w:sz="0" w:space="0" w:color="auto"/>
        <w:right w:val="none" w:sz="0" w:space="0" w:color="auto"/>
      </w:divBdr>
    </w:div>
    <w:div w:id="988555143">
      <w:marLeft w:val="480"/>
      <w:marRight w:val="0"/>
      <w:marTop w:val="0"/>
      <w:marBottom w:val="0"/>
      <w:divBdr>
        <w:top w:val="none" w:sz="0" w:space="0" w:color="auto"/>
        <w:left w:val="none" w:sz="0" w:space="0" w:color="auto"/>
        <w:bottom w:val="none" w:sz="0" w:space="0" w:color="auto"/>
        <w:right w:val="none" w:sz="0" w:space="0" w:color="auto"/>
      </w:divBdr>
    </w:div>
    <w:div w:id="988634006">
      <w:marLeft w:val="480"/>
      <w:marRight w:val="0"/>
      <w:marTop w:val="0"/>
      <w:marBottom w:val="0"/>
      <w:divBdr>
        <w:top w:val="none" w:sz="0" w:space="0" w:color="auto"/>
        <w:left w:val="none" w:sz="0" w:space="0" w:color="auto"/>
        <w:bottom w:val="none" w:sz="0" w:space="0" w:color="auto"/>
        <w:right w:val="none" w:sz="0" w:space="0" w:color="auto"/>
      </w:divBdr>
    </w:div>
    <w:div w:id="988635056">
      <w:marLeft w:val="480"/>
      <w:marRight w:val="0"/>
      <w:marTop w:val="0"/>
      <w:marBottom w:val="0"/>
      <w:divBdr>
        <w:top w:val="none" w:sz="0" w:space="0" w:color="auto"/>
        <w:left w:val="none" w:sz="0" w:space="0" w:color="auto"/>
        <w:bottom w:val="none" w:sz="0" w:space="0" w:color="auto"/>
        <w:right w:val="none" w:sz="0" w:space="0" w:color="auto"/>
      </w:divBdr>
    </w:div>
    <w:div w:id="988636255">
      <w:marLeft w:val="480"/>
      <w:marRight w:val="0"/>
      <w:marTop w:val="0"/>
      <w:marBottom w:val="0"/>
      <w:divBdr>
        <w:top w:val="none" w:sz="0" w:space="0" w:color="auto"/>
        <w:left w:val="none" w:sz="0" w:space="0" w:color="auto"/>
        <w:bottom w:val="none" w:sz="0" w:space="0" w:color="auto"/>
        <w:right w:val="none" w:sz="0" w:space="0" w:color="auto"/>
      </w:divBdr>
    </w:div>
    <w:div w:id="988676954">
      <w:marLeft w:val="480"/>
      <w:marRight w:val="0"/>
      <w:marTop w:val="0"/>
      <w:marBottom w:val="0"/>
      <w:divBdr>
        <w:top w:val="none" w:sz="0" w:space="0" w:color="auto"/>
        <w:left w:val="none" w:sz="0" w:space="0" w:color="auto"/>
        <w:bottom w:val="none" w:sz="0" w:space="0" w:color="auto"/>
        <w:right w:val="none" w:sz="0" w:space="0" w:color="auto"/>
      </w:divBdr>
    </w:div>
    <w:div w:id="988750957">
      <w:marLeft w:val="480"/>
      <w:marRight w:val="0"/>
      <w:marTop w:val="0"/>
      <w:marBottom w:val="0"/>
      <w:divBdr>
        <w:top w:val="none" w:sz="0" w:space="0" w:color="auto"/>
        <w:left w:val="none" w:sz="0" w:space="0" w:color="auto"/>
        <w:bottom w:val="none" w:sz="0" w:space="0" w:color="auto"/>
        <w:right w:val="none" w:sz="0" w:space="0" w:color="auto"/>
      </w:divBdr>
    </w:div>
    <w:div w:id="988824877">
      <w:marLeft w:val="480"/>
      <w:marRight w:val="0"/>
      <w:marTop w:val="0"/>
      <w:marBottom w:val="0"/>
      <w:divBdr>
        <w:top w:val="none" w:sz="0" w:space="0" w:color="auto"/>
        <w:left w:val="none" w:sz="0" w:space="0" w:color="auto"/>
        <w:bottom w:val="none" w:sz="0" w:space="0" w:color="auto"/>
        <w:right w:val="none" w:sz="0" w:space="0" w:color="auto"/>
      </w:divBdr>
    </w:div>
    <w:div w:id="988903814">
      <w:marLeft w:val="480"/>
      <w:marRight w:val="0"/>
      <w:marTop w:val="0"/>
      <w:marBottom w:val="0"/>
      <w:divBdr>
        <w:top w:val="none" w:sz="0" w:space="0" w:color="auto"/>
        <w:left w:val="none" w:sz="0" w:space="0" w:color="auto"/>
        <w:bottom w:val="none" w:sz="0" w:space="0" w:color="auto"/>
        <w:right w:val="none" w:sz="0" w:space="0" w:color="auto"/>
      </w:divBdr>
    </w:div>
    <w:div w:id="989015041">
      <w:marLeft w:val="480"/>
      <w:marRight w:val="0"/>
      <w:marTop w:val="0"/>
      <w:marBottom w:val="0"/>
      <w:divBdr>
        <w:top w:val="none" w:sz="0" w:space="0" w:color="auto"/>
        <w:left w:val="none" w:sz="0" w:space="0" w:color="auto"/>
        <w:bottom w:val="none" w:sz="0" w:space="0" w:color="auto"/>
        <w:right w:val="none" w:sz="0" w:space="0" w:color="auto"/>
      </w:divBdr>
    </w:div>
    <w:div w:id="989017668">
      <w:marLeft w:val="480"/>
      <w:marRight w:val="0"/>
      <w:marTop w:val="0"/>
      <w:marBottom w:val="0"/>
      <w:divBdr>
        <w:top w:val="none" w:sz="0" w:space="0" w:color="auto"/>
        <w:left w:val="none" w:sz="0" w:space="0" w:color="auto"/>
        <w:bottom w:val="none" w:sz="0" w:space="0" w:color="auto"/>
        <w:right w:val="none" w:sz="0" w:space="0" w:color="auto"/>
      </w:divBdr>
    </w:div>
    <w:div w:id="989018378">
      <w:marLeft w:val="480"/>
      <w:marRight w:val="0"/>
      <w:marTop w:val="0"/>
      <w:marBottom w:val="0"/>
      <w:divBdr>
        <w:top w:val="none" w:sz="0" w:space="0" w:color="auto"/>
        <w:left w:val="none" w:sz="0" w:space="0" w:color="auto"/>
        <w:bottom w:val="none" w:sz="0" w:space="0" w:color="auto"/>
        <w:right w:val="none" w:sz="0" w:space="0" w:color="auto"/>
      </w:divBdr>
    </w:div>
    <w:div w:id="989095868">
      <w:marLeft w:val="480"/>
      <w:marRight w:val="0"/>
      <w:marTop w:val="0"/>
      <w:marBottom w:val="0"/>
      <w:divBdr>
        <w:top w:val="none" w:sz="0" w:space="0" w:color="auto"/>
        <w:left w:val="none" w:sz="0" w:space="0" w:color="auto"/>
        <w:bottom w:val="none" w:sz="0" w:space="0" w:color="auto"/>
        <w:right w:val="none" w:sz="0" w:space="0" w:color="auto"/>
      </w:divBdr>
    </w:div>
    <w:div w:id="989096741">
      <w:marLeft w:val="480"/>
      <w:marRight w:val="0"/>
      <w:marTop w:val="0"/>
      <w:marBottom w:val="0"/>
      <w:divBdr>
        <w:top w:val="none" w:sz="0" w:space="0" w:color="auto"/>
        <w:left w:val="none" w:sz="0" w:space="0" w:color="auto"/>
        <w:bottom w:val="none" w:sz="0" w:space="0" w:color="auto"/>
        <w:right w:val="none" w:sz="0" w:space="0" w:color="auto"/>
      </w:divBdr>
    </w:div>
    <w:div w:id="989098216">
      <w:marLeft w:val="480"/>
      <w:marRight w:val="0"/>
      <w:marTop w:val="0"/>
      <w:marBottom w:val="0"/>
      <w:divBdr>
        <w:top w:val="none" w:sz="0" w:space="0" w:color="auto"/>
        <w:left w:val="none" w:sz="0" w:space="0" w:color="auto"/>
        <w:bottom w:val="none" w:sz="0" w:space="0" w:color="auto"/>
        <w:right w:val="none" w:sz="0" w:space="0" w:color="auto"/>
      </w:divBdr>
    </w:div>
    <w:div w:id="989098960">
      <w:marLeft w:val="480"/>
      <w:marRight w:val="0"/>
      <w:marTop w:val="0"/>
      <w:marBottom w:val="0"/>
      <w:divBdr>
        <w:top w:val="none" w:sz="0" w:space="0" w:color="auto"/>
        <w:left w:val="none" w:sz="0" w:space="0" w:color="auto"/>
        <w:bottom w:val="none" w:sz="0" w:space="0" w:color="auto"/>
        <w:right w:val="none" w:sz="0" w:space="0" w:color="auto"/>
      </w:divBdr>
    </w:div>
    <w:div w:id="989137429">
      <w:marLeft w:val="480"/>
      <w:marRight w:val="0"/>
      <w:marTop w:val="0"/>
      <w:marBottom w:val="0"/>
      <w:divBdr>
        <w:top w:val="none" w:sz="0" w:space="0" w:color="auto"/>
        <w:left w:val="none" w:sz="0" w:space="0" w:color="auto"/>
        <w:bottom w:val="none" w:sz="0" w:space="0" w:color="auto"/>
        <w:right w:val="none" w:sz="0" w:space="0" w:color="auto"/>
      </w:divBdr>
    </w:div>
    <w:div w:id="989165272">
      <w:marLeft w:val="480"/>
      <w:marRight w:val="0"/>
      <w:marTop w:val="0"/>
      <w:marBottom w:val="0"/>
      <w:divBdr>
        <w:top w:val="none" w:sz="0" w:space="0" w:color="auto"/>
        <w:left w:val="none" w:sz="0" w:space="0" w:color="auto"/>
        <w:bottom w:val="none" w:sz="0" w:space="0" w:color="auto"/>
        <w:right w:val="none" w:sz="0" w:space="0" w:color="auto"/>
      </w:divBdr>
    </w:div>
    <w:div w:id="989165357">
      <w:marLeft w:val="480"/>
      <w:marRight w:val="0"/>
      <w:marTop w:val="0"/>
      <w:marBottom w:val="0"/>
      <w:divBdr>
        <w:top w:val="none" w:sz="0" w:space="0" w:color="auto"/>
        <w:left w:val="none" w:sz="0" w:space="0" w:color="auto"/>
        <w:bottom w:val="none" w:sz="0" w:space="0" w:color="auto"/>
        <w:right w:val="none" w:sz="0" w:space="0" w:color="auto"/>
      </w:divBdr>
    </w:div>
    <w:div w:id="989289172">
      <w:marLeft w:val="480"/>
      <w:marRight w:val="0"/>
      <w:marTop w:val="0"/>
      <w:marBottom w:val="0"/>
      <w:divBdr>
        <w:top w:val="none" w:sz="0" w:space="0" w:color="auto"/>
        <w:left w:val="none" w:sz="0" w:space="0" w:color="auto"/>
        <w:bottom w:val="none" w:sz="0" w:space="0" w:color="auto"/>
        <w:right w:val="none" w:sz="0" w:space="0" w:color="auto"/>
      </w:divBdr>
    </w:div>
    <w:div w:id="989401872">
      <w:marLeft w:val="480"/>
      <w:marRight w:val="0"/>
      <w:marTop w:val="0"/>
      <w:marBottom w:val="0"/>
      <w:divBdr>
        <w:top w:val="none" w:sz="0" w:space="0" w:color="auto"/>
        <w:left w:val="none" w:sz="0" w:space="0" w:color="auto"/>
        <w:bottom w:val="none" w:sz="0" w:space="0" w:color="auto"/>
        <w:right w:val="none" w:sz="0" w:space="0" w:color="auto"/>
      </w:divBdr>
    </w:div>
    <w:div w:id="989409702">
      <w:marLeft w:val="480"/>
      <w:marRight w:val="0"/>
      <w:marTop w:val="0"/>
      <w:marBottom w:val="0"/>
      <w:divBdr>
        <w:top w:val="none" w:sz="0" w:space="0" w:color="auto"/>
        <w:left w:val="none" w:sz="0" w:space="0" w:color="auto"/>
        <w:bottom w:val="none" w:sz="0" w:space="0" w:color="auto"/>
        <w:right w:val="none" w:sz="0" w:space="0" w:color="auto"/>
      </w:divBdr>
    </w:div>
    <w:div w:id="989553483">
      <w:marLeft w:val="480"/>
      <w:marRight w:val="0"/>
      <w:marTop w:val="0"/>
      <w:marBottom w:val="0"/>
      <w:divBdr>
        <w:top w:val="none" w:sz="0" w:space="0" w:color="auto"/>
        <w:left w:val="none" w:sz="0" w:space="0" w:color="auto"/>
        <w:bottom w:val="none" w:sz="0" w:space="0" w:color="auto"/>
        <w:right w:val="none" w:sz="0" w:space="0" w:color="auto"/>
      </w:divBdr>
    </w:div>
    <w:div w:id="989559199">
      <w:marLeft w:val="480"/>
      <w:marRight w:val="0"/>
      <w:marTop w:val="0"/>
      <w:marBottom w:val="0"/>
      <w:divBdr>
        <w:top w:val="none" w:sz="0" w:space="0" w:color="auto"/>
        <w:left w:val="none" w:sz="0" w:space="0" w:color="auto"/>
        <w:bottom w:val="none" w:sz="0" w:space="0" w:color="auto"/>
        <w:right w:val="none" w:sz="0" w:space="0" w:color="auto"/>
      </w:divBdr>
    </w:div>
    <w:div w:id="989596656">
      <w:marLeft w:val="480"/>
      <w:marRight w:val="0"/>
      <w:marTop w:val="0"/>
      <w:marBottom w:val="0"/>
      <w:divBdr>
        <w:top w:val="none" w:sz="0" w:space="0" w:color="auto"/>
        <w:left w:val="none" w:sz="0" w:space="0" w:color="auto"/>
        <w:bottom w:val="none" w:sz="0" w:space="0" w:color="auto"/>
        <w:right w:val="none" w:sz="0" w:space="0" w:color="auto"/>
      </w:divBdr>
    </w:div>
    <w:div w:id="989603300">
      <w:marLeft w:val="480"/>
      <w:marRight w:val="0"/>
      <w:marTop w:val="0"/>
      <w:marBottom w:val="0"/>
      <w:divBdr>
        <w:top w:val="none" w:sz="0" w:space="0" w:color="auto"/>
        <w:left w:val="none" w:sz="0" w:space="0" w:color="auto"/>
        <w:bottom w:val="none" w:sz="0" w:space="0" w:color="auto"/>
        <w:right w:val="none" w:sz="0" w:space="0" w:color="auto"/>
      </w:divBdr>
    </w:div>
    <w:div w:id="989749846">
      <w:marLeft w:val="480"/>
      <w:marRight w:val="0"/>
      <w:marTop w:val="0"/>
      <w:marBottom w:val="0"/>
      <w:divBdr>
        <w:top w:val="none" w:sz="0" w:space="0" w:color="auto"/>
        <w:left w:val="none" w:sz="0" w:space="0" w:color="auto"/>
        <w:bottom w:val="none" w:sz="0" w:space="0" w:color="auto"/>
        <w:right w:val="none" w:sz="0" w:space="0" w:color="auto"/>
      </w:divBdr>
    </w:div>
    <w:div w:id="989750007">
      <w:marLeft w:val="480"/>
      <w:marRight w:val="0"/>
      <w:marTop w:val="0"/>
      <w:marBottom w:val="0"/>
      <w:divBdr>
        <w:top w:val="none" w:sz="0" w:space="0" w:color="auto"/>
        <w:left w:val="none" w:sz="0" w:space="0" w:color="auto"/>
        <w:bottom w:val="none" w:sz="0" w:space="0" w:color="auto"/>
        <w:right w:val="none" w:sz="0" w:space="0" w:color="auto"/>
      </w:divBdr>
    </w:div>
    <w:div w:id="989871258">
      <w:marLeft w:val="480"/>
      <w:marRight w:val="0"/>
      <w:marTop w:val="0"/>
      <w:marBottom w:val="0"/>
      <w:divBdr>
        <w:top w:val="none" w:sz="0" w:space="0" w:color="auto"/>
        <w:left w:val="none" w:sz="0" w:space="0" w:color="auto"/>
        <w:bottom w:val="none" w:sz="0" w:space="0" w:color="auto"/>
        <w:right w:val="none" w:sz="0" w:space="0" w:color="auto"/>
      </w:divBdr>
    </w:div>
    <w:div w:id="989872535">
      <w:marLeft w:val="480"/>
      <w:marRight w:val="0"/>
      <w:marTop w:val="0"/>
      <w:marBottom w:val="0"/>
      <w:divBdr>
        <w:top w:val="none" w:sz="0" w:space="0" w:color="auto"/>
        <w:left w:val="none" w:sz="0" w:space="0" w:color="auto"/>
        <w:bottom w:val="none" w:sz="0" w:space="0" w:color="auto"/>
        <w:right w:val="none" w:sz="0" w:space="0" w:color="auto"/>
      </w:divBdr>
    </w:div>
    <w:div w:id="989943924">
      <w:marLeft w:val="480"/>
      <w:marRight w:val="0"/>
      <w:marTop w:val="0"/>
      <w:marBottom w:val="0"/>
      <w:divBdr>
        <w:top w:val="none" w:sz="0" w:space="0" w:color="auto"/>
        <w:left w:val="none" w:sz="0" w:space="0" w:color="auto"/>
        <w:bottom w:val="none" w:sz="0" w:space="0" w:color="auto"/>
        <w:right w:val="none" w:sz="0" w:space="0" w:color="auto"/>
      </w:divBdr>
    </w:div>
    <w:div w:id="989988802">
      <w:marLeft w:val="480"/>
      <w:marRight w:val="0"/>
      <w:marTop w:val="0"/>
      <w:marBottom w:val="0"/>
      <w:divBdr>
        <w:top w:val="none" w:sz="0" w:space="0" w:color="auto"/>
        <w:left w:val="none" w:sz="0" w:space="0" w:color="auto"/>
        <w:bottom w:val="none" w:sz="0" w:space="0" w:color="auto"/>
        <w:right w:val="none" w:sz="0" w:space="0" w:color="auto"/>
      </w:divBdr>
    </w:div>
    <w:div w:id="990058201">
      <w:marLeft w:val="480"/>
      <w:marRight w:val="0"/>
      <w:marTop w:val="0"/>
      <w:marBottom w:val="0"/>
      <w:divBdr>
        <w:top w:val="none" w:sz="0" w:space="0" w:color="auto"/>
        <w:left w:val="none" w:sz="0" w:space="0" w:color="auto"/>
        <w:bottom w:val="none" w:sz="0" w:space="0" w:color="auto"/>
        <w:right w:val="none" w:sz="0" w:space="0" w:color="auto"/>
      </w:divBdr>
    </w:div>
    <w:div w:id="990059253">
      <w:marLeft w:val="480"/>
      <w:marRight w:val="0"/>
      <w:marTop w:val="0"/>
      <w:marBottom w:val="0"/>
      <w:divBdr>
        <w:top w:val="none" w:sz="0" w:space="0" w:color="auto"/>
        <w:left w:val="none" w:sz="0" w:space="0" w:color="auto"/>
        <w:bottom w:val="none" w:sz="0" w:space="0" w:color="auto"/>
        <w:right w:val="none" w:sz="0" w:space="0" w:color="auto"/>
      </w:divBdr>
    </w:div>
    <w:div w:id="990062913">
      <w:marLeft w:val="480"/>
      <w:marRight w:val="0"/>
      <w:marTop w:val="0"/>
      <w:marBottom w:val="0"/>
      <w:divBdr>
        <w:top w:val="none" w:sz="0" w:space="0" w:color="auto"/>
        <w:left w:val="none" w:sz="0" w:space="0" w:color="auto"/>
        <w:bottom w:val="none" w:sz="0" w:space="0" w:color="auto"/>
        <w:right w:val="none" w:sz="0" w:space="0" w:color="auto"/>
      </w:divBdr>
    </w:div>
    <w:div w:id="990132991">
      <w:marLeft w:val="480"/>
      <w:marRight w:val="0"/>
      <w:marTop w:val="0"/>
      <w:marBottom w:val="0"/>
      <w:divBdr>
        <w:top w:val="none" w:sz="0" w:space="0" w:color="auto"/>
        <w:left w:val="none" w:sz="0" w:space="0" w:color="auto"/>
        <w:bottom w:val="none" w:sz="0" w:space="0" w:color="auto"/>
        <w:right w:val="none" w:sz="0" w:space="0" w:color="auto"/>
      </w:divBdr>
    </w:div>
    <w:div w:id="990208154">
      <w:marLeft w:val="480"/>
      <w:marRight w:val="0"/>
      <w:marTop w:val="0"/>
      <w:marBottom w:val="0"/>
      <w:divBdr>
        <w:top w:val="none" w:sz="0" w:space="0" w:color="auto"/>
        <w:left w:val="none" w:sz="0" w:space="0" w:color="auto"/>
        <w:bottom w:val="none" w:sz="0" w:space="0" w:color="auto"/>
        <w:right w:val="none" w:sz="0" w:space="0" w:color="auto"/>
      </w:divBdr>
    </w:div>
    <w:div w:id="990211215">
      <w:marLeft w:val="480"/>
      <w:marRight w:val="0"/>
      <w:marTop w:val="0"/>
      <w:marBottom w:val="0"/>
      <w:divBdr>
        <w:top w:val="none" w:sz="0" w:space="0" w:color="auto"/>
        <w:left w:val="none" w:sz="0" w:space="0" w:color="auto"/>
        <w:bottom w:val="none" w:sz="0" w:space="0" w:color="auto"/>
        <w:right w:val="none" w:sz="0" w:space="0" w:color="auto"/>
      </w:divBdr>
    </w:div>
    <w:div w:id="990213021">
      <w:marLeft w:val="480"/>
      <w:marRight w:val="0"/>
      <w:marTop w:val="0"/>
      <w:marBottom w:val="0"/>
      <w:divBdr>
        <w:top w:val="none" w:sz="0" w:space="0" w:color="auto"/>
        <w:left w:val="none" w:sz="0" w:space="0" w:color="auto"/>
        <w:bottom w:val="none" w:sz="0" w:space="0" w:color="auto"/>
        <w:right w:val="none" w:sz="0" w:space="0" w:color="auto"/>
      </w:divBdr>
    </w:div>
    <w:div w:id="990327054">
      <w:marLeft w:val="480"/>
      <w:marRight w:val="0"/>
      <w:marTop w:val="0"/>
      <w:marBottom w:val="0"/>
      <w:divBdr>
        <w:top w:val="none" w:sz="0" w:space="0" w:color="auto"/>
        <w:left w:val="none" w:sz="0" w:space="0" w:color="auto"/>
        <w:bottom w:val="none" w:sz="0" w:space="0" w:color="auto"/>
        <w:right w:val="none" w:sz="0" w:space="0" w:color="auto"/>
      </w:divBdr>
    </w:div>
    <w:div w:id="990328805">
      <w:marLeft w:val="480"/>
      <w:marRight w:val="0"/>
      <w:marTop w:val="0"/>
      <w:marBottom w:val="0"/>
      <w:divBdr>
        <w:top w:val="none" w:sz="0" w:space="0" w:color="auto"/>
        <w:left w:val="none" w:sz="0" w:space="0" w:color="auto"/>
        <w:bottom w:val="none" w:sz="0" w:space="0" w:color="auto"/>
        <w:right w:val="none" w:sz="0" w:space="0" w:color="auto"/>
      </w:divBdr>
    </w:div>
    <w:div w:id="990401172">
      <w:marLeft w:val="480"/>
      <w:marRight w:val="0"/>
      <w:marTop w:val="0"/>
      <w:marBottom w:val="0"/>
      <w:divBdr>
        <w:top w:val="none" w:sz="0" w:space="0" w:color="auto"/>
        <w:left w:val="none" w:sz="0" w:space="0" w:color="auto"/>
        <w:bottom w:val="none" w:sz="0" w:space="0" w:color="auto"/>
        <w:right w:val="none" w:sz="0" w:space="0" w:color="auto"/>
      </w:divBdr>
    </w:div>
    <w:div w:id="990408352">
      <w:marLeft w:val="480"/>
      <w:marRight w:val="0"/>
      <w:marTop w:val="0"/>
      <w:marBottom w:val="0"/>
      <w:divBdr>
        <w:top w:val="none" w:sz="0" w:space="0" w:color="auto"/>
        <w:left w:val="none" w:sz="0" w:space="0" w:color="auto"/>
        <w:bottom w:val="none" w:sz="0" w:space="0" w:color="auto"/>
        <w:right w:val="none" w:sz="0" w:space="0" w:color="auto"/>
      </w:divBdr>
    </w:div>
    <w:div w:id="990524268">
      <w:marLeft w:val="480"/>
      <w:marRight w:val="0"/>
      <w:marTop w:val="0"/>
      <w:marBottom w:val="0"/>
      <w:divBdr>
        <w:top w:val="none" w:sz="0" w:space="0" w:color="auto"/>
        <w:left w:val="none" w:sz="0" w:space="0" w:color="auto"/>
        <w:bottom w:val="none" w:sz="0" w:space="0" w:color="auto"/>
        <w:right w:val="none" w:sz="0" w:space="0" w:color="auto"/>
      </w:divBdr>
    </w:div>
    <w:div w:id="990527749">
      <w:marLeft w:val="480"/>
      <w:marRight w:val="0"/>
      <w:marTop w:val="0"/>
      <w:marBottom w:val="0"/>
      <w:divBdr>
        <w:top w:val="none" w:sz="0" w:space="0" w:color="auto"/>
        <w:left w:val="none" w:sz="0" w:space="0" w:color="auto"/>
        <w:bottom w:val="none" w:sz="0" w:space="0" w:color="auto"/>
        <w:right w:val="none" w:sz="0" w:space="0" w:color="auto"/>
      </w:divBdr>
    </w:div>
    <w:div w:id="990595575">
      <w:marLeft w:val="480"/>
      <w:marRight w:val="0"/>
      <w:marTop w:val="0"/>
      <w:marBottom w:val="0"/>
      <w:divBdr>
        <w:top w:val="none" w:sz="0" w:space="0" w:color="auto"/>
        <w:left w:val="none" w:sz="0" w:space="0" w:color="auto"/>
        <w:bottom w:val="none" w:sz="0" w:space="0" w:color="auto"/>
        <w:right w:val="none" w:sz="0" w:space="0" w:color="auto"/>
      </w:divBdr>
    </w:div>
    <w:div w:id="990599948">
      <w:marLeft w:val="480"/>
      <w:marRight w:val="0"/>
      <w:marTop w:val="0"/>
      <w:marBottom w:val="0"/>
      <w:divBdr>
        <w:top w:val="none" w:sz="0" w:space="0" w:color="auto"/>
        <w:left w:val="none" w:sz="0" w:space="0" w:color="auto"/>
        <w:bottom w:val="none" w:sz="0" w:space="0" w:color="auto"/>
        <w:right w:val="none" w:sz="0" w:space="0" w:color="auto"/>
      </w:divBdr>
    </w:div>
    <w:div w:id="990672997">
      <w:marLeft w:val="480"/>
      <w:marRight w:val="0"/>
      <w:marTop w:val="0"/>
      <w:marBottom w:val="0"/>
      <w:divBdr>
        <w:top w:val="none" w:sz="0" w:space="0" w:color="auto"/>
        <w:left w:val="none" w:sz="0" w:space="0" w:color="auto"/>
        <w:bottom w:val="none" w:sz="0" w:space="0" w:color="auto"/>
        <w:right w:val="none" w:sz="0" w:space="0" w:color="auto"/>
      </w:divBdr>
    </w:div>
    <w:div w:id="990788168">
      <w:marLeft w:val="480"/>
      <w:marRight w:val="0"/>
      <w:marTop w:val="0"/>
      <w:marBottom w:val="0"/>
      <w:divBdr>
        <w:top w:val="none" w:sz="0" w:space="0" w:color="auto"/>
        <w:left w:val="none" w:sz="0" w:space="0" w:color="auto"/>
        <w:bottom w:val="none" w:sz="0" w:space="0" w:color="auto"/>
        <w:right w:val="none" w:sz="0" w:space="0" w:color="auto"/>
      </w:divBdr>
    </w:div>
    <w:div w:id="990794228">
      <w:marLeft w:val="480"/>
      <w:marRight w:val="0"/>
      <w:marTop w:val="0"/>
      <w:marBottom w:val="0"/>
      <w:divBdr>
        <w:top w:val="none" w:sz="0" w:space="0" w:color="auto"/>
        <w:left w:val="none" w:sz="0" w:space="0" w:color="auto"/>
        <w:bottom w:val="none" w:sz="0" w:space="0" w:color="auto"/>
        <w:right w:val="none" w:sz="0" w:space="0" w:color="auto"/>
      </w:divBdr>
    </w:div>
    <w:div w:id="990870623">
      <w:marLeft w:val="480"/>
      <w:marRight w:val="0"/>
      <w:marTop w:val="0"/>
      <w:marBottom w:val="0"/>
      <w:divBdr>
        <w:top w:val="none" w:sz="0" w:space="0" w:color="auto"/>
        <w:left w:val="none" w:sz="0" w:space="0" w:color="auto"/>
        <w:bottom w:val="none" w:sz="0" w:space="0" w:color="auto"/>
        <w:right w:val="none" w:sz="0" w:space="0" w:color="auto"/>
      </w:divBdr>
    </w:div>
    <w:div w:id="990908792">
      <w:marLeft w:val="480"/>
      <w:marRight w:val="0"/>
      <w:marTop w:val="0"/>
      <w:marBottom w:val="0"/>
      <w:divBdr>
        <w:top w:val="none" w:sz="0" w:space="0" w:color="auto"/>
        <w:left w:val="none" w:sz="0" w:space="0" w:color="auto"/>
        <w:bottom w:val="none" w:sz="0" w:space="0" w:color="auto"/>
        <w:right w:val="none" w:sz="0" w:space="0" w:color="auto"/>
      </w:divBdr>
    </w:div>
    <w:div w:id="990985648">
      <w:marLeft w:val="480"/>
      <w:marRight w:val="0"/>
      <w:marTop w:val="0"/>
      <w:marBottom w:val="0"/>
      <w:divBdr>
        <w:top w:val="none" w:sz="0" w:space="0" w:color="auto"/>
        <w:left w:val="none" w:sz="0" w:space="0" w:color="auto"/>
        <w:bottom w:val="none" w:sz="0" w:space="0" w:color="auto"/>
        <w:right w:val="none" w:sz="0" w:space="0" w:color="auto"/>
      </w:divBdr>
    </w:div>
    <w:div w:id="990989263">
      <w:marLeft w:val="480"/>
      <w:marRight w:val="0"/>
      <w:marTop w:val="0"/>
      <w:marBottom w:val="0"/>
      <w:divBdr>
        <w:top w:val="none" w:sz="0" w:space="0" w:color="auto"/>
        <w:left w:val="none" w:sz="0" w:space="0" w:color="auto"/>
        <w:bottom w:val="none" w:sz="0" w:space="0" w:color="auto"/>
        <w:right w:val="none" w:sz="0" w:space="0" w:color="auto"/>
      </w:divBdr>
    </w:div>
    <w:div w:id="991057966">
      <w:marLeft w:val="480"/>
      <w:marRight w:val="0"/>
      <w:marTop w:val="0"/>
      <w:marBottom w:val="0"/>
      <w:divBdr>
        <w:top w:val="none" w:sz="0" w:space="0" w:color="auto"/>
        <w:left w:val="none" w:sz="0" w:space="0" w:color="auto"/>
        <w:bottom w:val="none" w:sz="0" w:space="0" w:color="auto"/>
        <w:right w:val="none" w:sz="0" w:space="0" w:color="auto"/>
      </w:divBdr>
    </w:div>
    <w:div w:id="991178917">
      <w:marLeft w:val="480"/>
      <w:marRight w:val="0"/>
      <w:marTop w:val="0"/>
      <w:marBottom w:val="0"/>
      <w:divBdr>
        <w:top w:val="none" w:sz="0" w:space="0" w:color="auto"/>
        <w:left w:val="none" w:sz="0" w:space="0" w:color="auto"/>
        <w:bottom w:val="none" w:sz="0" w:space="0" w:color="auto"/>
        <w:right w:val="none" w:sz="0" w:space="0" w:color="auto"/>
      </w:divBdr>
    </w:div>
    <w:div w:id="991181914">
      <w:marLeft w:val="480"/>
      <w:marRight w:val="0"/>
      <w:marTop w:val="0"/>
      <w:marBottom w:val="0"/>
      <w:divBdr>
        <w:top w:val="none" w:sz="0" w:space="0" w:color="auto"/>
        <w:left w:val="none" w:sz="0" w:space="0" w:color="auto"/>
        <w:bottom w:val="none" w:sz="0" w:space="0" w:color="auto"/>
        <w:right w:val="none" w:sz="0" w:space="0" w:color="auto"/>
      </w:divBdr>
    </w:div>
    <w:div w:id="991254996">
      <w:marLeft w:val="480"/>
      <w:marRight w:val="0"/>
      <w:marTop w:val="0"/>
      <w:marBottom w:val="0"/>
      <w:divBdr>
        <w:top w:val="none" w:sz="0" w:space="0" w:color="auto"/>
        <w:left w:val="none" w:sz="0" w:space="0" w:color="auto"/>
        <w:bottom w:val="none" w:sz="0" w:space="0" w:color="auto"/>
        <w:right w:val="none" w:sz="0" w:space="0" w:color="auto"/>
      </w:divBdr>
    </w:div>
    <w:div w:id="991257035">
      <w:marLeft w:val="480"/>
      <w:marRight w:val="0"/>
      <w:marTop w:val="0"/>
      <w:marBottom w:val="0"/>
      <w:divBdr>
        <w:top w:val="none" w:sz="0" w:space="0" w:color="auto"/>
        <w:left w:val="none" w:sz="0" w:space="0" w:color="auto"/>
        <w:bottom w:val="none" w:sz="0" w:space="0" w:color="auto"/>
        <w:right w:val="none" w:sz="0" w:space="0" w:color="auto"/>
      </w:divBdr>
    </w:div>
    <w:div w:id="991376446">
      <w:marLeft w:val="480"/>
      <w:marRight w:val="0"/>
      <w:marTop w:val="0"/>
      <w:marBottom w:val="0"/>
      <w:divBdr>
        <w:top w:val="none" w:sz="0" w:space="0" w:color="auto"/>
        <w:left w:val="none" w:sz="0" w:space="0" w:color="auto"/>
        <w:bottom w:val="none" w:sz="0" w:space="0" w:color="auto"/>
        <w:right w:val="none" w:sz="0" w:space="0" w:color="auto"/>
      </w:divBdr>
    </w:div>
    <w:div w:id="991451205">
      <w:marLeft w:val="480"/>
      <w:marRight w:val="0"/>
      <w:marTop w:val="0"/>
      <w:marBottom w:val="0"/>
      <w:divBdr>
        <w:top w:val="none" w:sz="0" w:space="0" w:color="auto"/>
        <w:left w:val="none" w:sz="0" w:space="0" w:color="auto"/>
        <w:bottom w:val="none" w:sz="0" w:space="0" w:color="auto"/>
        <w:right w:val="none" w:sz="0" w:space="0" w:color="auto"/>
      </w:divBdr>
    </w:div>
    <w:div w:id="991560951">
      <w:marLeft w:val="480"/>
      <w:marRight w:val="0"/>
      <w:marTop w:val="0"/>
      <w:marBottom w:val="0"/>
      <w:divBdr>
        <w:top w:val="none" w:sz="0" w:space="0" w:color="auto"/>
        <w:left w:val="none" w:sz="0" w:space="0" w:color="auto"/>
        <w:bottom w:val="none" w:sz="0" w:space="0" w:color="auto"/>
        <w:right w:val="none" w:sz="0" w:space="0" w:color="auto"/>
      </w:divBdr>
    </w:div>
    <w:div w:id="991562198">
      <w:marLeft w:val="480"/>
      <w:marRight w:val="0"/>
      <w:marTop w:val="0"/>
      <w:marBottom w:val="0"/>
      <w:divBdr>
        <w:top w:val="none" w:sz="0" w:space="0" w:color="auto"/>
        <w:left w:val="none" w:sz="0" w:space="0" w:color="auto"/>
        <w:bottom w:val="none" w:sz="0" w:space="0" w:color="auto"/>
        <w:right w:val="none" w:sz="0" w:space="0" w:color="auto"/>
      </w:divBdr>
    </w:div>
    <w:div w:id="991563592">
      <w:marLeft w:val="480"/>
      <w:marRight w:val="0"/>
      <w:marTop w:val="0"/>
      <w:marBottom w:val="0"/>
      <w:divBdr>
        <w:top w:val="none" w:sz="0" w:space="0" w:color="auto"/>
        <w:left w:val="none" w:sz="0" w:space="0" w:color="auto"/>
        <w:bottom w:val="none" w:sz="0" w:space="0" w:color="auto"/>
        <w:right w:val="none" w:sz="0" w:space="0" w:color="auto"/>
      </w:divBdr>
    </w:div>
    <w:div w:id="991569712">
      <w:marLeft w:val="480"/>
      <w:marRight w:val="0"/>
      <w:marTop w:val="0"/>
      <w:marBottom w:val="0"/>
      <w:divBdr>
        <w:top w:val="none" w:sz="0" w:space="0" w:color="auto"/>
        <w:left w:val="none" w:sz="0" w:space="0" w:color="auto"/>
        <w:bottom w:val="none" w:sz="0" w:space="0" w:color="auto"/>
        <w:right w:val="none" w:sz="0" w:space="0" w:color="auto"/>
      </w:divBdr>
    </w:div>
    <w:div w:id="991715788">
      <w:marLeft w:val="480"/>
      <w:marRight w:val="0"/>
      <w:marTop w:val="0"/>
      <w:marBottom w:val="0"/>
      <w:divBdr>
        <w:top w:val="none" w:sz="0" w:space="0" w:color="auto"/>
        <w:left w:val="none" w:sz="0" w:space="0" w:color="auto"/>
        <w:bottom w:val="none" w:sz="0" w:space="0" w:color="auto"/>
        <w:right w:val="none" w:sz="0" w:space="0" w:color="auto"/>
      </w:divBdr>
    </w:div>
    <w:div w:id="991716085">
      <w:marLeft w:val="480"/>
      <w:marRight w:val="0"/>
      <w:marTop w:val="0"/>
      <w:marBottom w:val="0"/>
      <w:divBdr>
        <w:top w:val="none" w:sz="0" w:space="0" w:color="auto"/>
        <w:left w:val="none" w:sz="0" w:space="0" w:color="auto"/>
        <w:bottom w:val="none" w:sz="0" w:space="0" w:color="auto"/>
        <w:right w:val="none" w:sz="0" w:space="0" w:color="auto"/>
      </w:divBdr>
    </w:div>
    <w:div w:id="991716169">
      <w:marLeft w:val="480"/>
      <w:marRight w:val="0"/>
      <w:marTop w:val="0"/>
      <w:marBottom w:val="0"/>
      <w:divBdr>
        <w:top w:val="none" w:sz="0" w:space="0" w:color="auto"/>
        <w:left w:val="none" w:sz="0" w:space="0" w:color="auto"/>
        <w:bottom w:val="none" w:sz="0" w:space="0" w:color="auto"/>
        <w:right w:val="none" w:sz="0" w:space="0" w:color="auto"/>
      </w:divBdr>
    </w:div>
    <w:div w:id="991757846">
      <w:marLeft w:val="480"/>
      <w:marRight w:val="0"/>
      <w:marTop w:val="0"/>
      <w:marBottom w:val="0"/>
      <w:divBdr>
        <w:top w:val="none" w:sz="0" w:space="0" w:color="auto"/>
        <w:left w:val="none" w:sz="0" w:space="0" w:color="auto"/>
        <w:bottom w:val="none" w:sz="0" w:space="0" w:color="auto"/>
        <w:right w:val="none" w:sz="0" w:space="0" w:color="auto"/>
      </w:divBdr>
    </w:div>
    <w:div w:id="991835464">
      <w:marLeft w:val="480"/>
      <w:marRight w:val="0"/>
      <w:marTop w:val="0"/>
      <w:marBottom w:val="0"/>
      <w:divBdr>
        <w:top w:val="none" w:sz="0" w:space="0" w:color="auto"/>
        <w:left w:val="none" w:sz="0" w:space="0" w:color="auto"/>
        <w:bottom w:val="none" w:sz="0" w:space="0" w:color="auto"/>
        <w:right w:val="none" w:sz="0" w:space="0" w:color="auto"/>
      </w:divBdr>
    </w:div>
    <w:div w:id="991836175">
      <w:marLeft w:val="480"/>
      <w:marRight w:val="0"/>
      <w:marTop w:val="0"/>
      <w:marBottom w:val="0"/>
      <w:divBdr>
        <w:top w:val="none" w:sz="0" w:space="0" w:color="auto"/>
        <w:left w:val="none" w:sz="0" w:space="0" w:color="auto"/>
        <w:bottom w:val="none" w:sz="0" w:space="0" w:color="auto"/>
        <w:right w:val="none" w:sz="0" w:space="0" w:color="auto"/>
      </w:divBdr>
    </w:div>
    <w:div w:id="991911752">
      <w:marLeft w:val="480"/>
      <w:marRight w:val="0"/>
      <w:marTop w:val="0"/>
      <w:marBottom w:val="0"/>
      <w:divBdr>
        <w:top w:val="none" w:sz="0" w:space="0" w:color="auto"/>
        <w:left w:val="none" w:sz="0" w:space="0" w:color="auto"/>
        <w:bottom w:val="none" w:sz="0" w:space="0" w:color="auto"/>
        <w:right w:val="none" w:sz="0" w:space="0" w:color="auto"/>
      </w:divBdr>
    </w:div>
    <w:div w:id="991982372">
      <w:marLeft w:val="480"/>
      <w:marRight w:val="0"/>
      <w:marTop w:val="0"/>
      <w:marBottom w:val="0"/>
      <w:divBdr>
        <w:top w:val="none" w:sz="0" w:space="0" w:color="auto"/>
        <w:left w:val="none" w:sz="0" w:space="0" w:color="auto"/>
        <w:bottom w:val="none" w:sz="0" w:space="0" w:color="auto"/>
        <w:right w:val="none" w:sz="0" w:space="0" w:color="auto"/>
      </w:divBdr>
    </w:div>
    <w:div w:id="991982696">
      <w:marLeft w:val="480"/>
      <w:marRight w:val="0"/>
      <w:marTop w:val="0"/>
      <w:marBottom w:val="0"/>
      <w:divBdr>
        <w:top w:val="none" w:sz="0" w:space="0" w:color="auto"/>
        <w:left w:val="none" w:sz="0" w:space="0" w:color="auto"/>
        <w:bottom w:val="none" w:sz="0" w:space="0" w:color="auto"/>
        <w:right w:val="none" w:sz="0" w:space="0" w:color="auto"/>
      </w:divBdr>
    </w:div>
    <w:div w:id="991984576">
      <w:marLeft w:val="480"/>
      <w:marRight w:val="0"/>
      <w:marTop w:val="0"/>
      <w:marBottom w:val="0"/>
      <w:divBdr>
        <w:top w:val="none" w:sz="0" w:space="0" w:color="auto"/>
        <w:left w:val="none" w:sz="0" w:space="0" w:color="auto"/>
        <w:bottom w:val="none" w:sz="0" w:space="0" w:color="auto"/>
        <w:right w:val="none" w:sz="0" w:space="0" w:color="auto"/>
      </w:divBdr>
    </w:div>
    <w:div w:id="992025611">
      <w:marLeft w:val="480"/>
      <w:marRight w:val="0"/>
      <w:marTop w:val="0"/>
      <w:marBottom w:val="0"/>
      <w:divBdr>
        <w:top w:val="none" w:sz="0" w:space="0" w:color="auto"/>
        <w:left w:val="none" w:sz="0" w:space="0" w:color="auto"/>
        <w:bottom w:val="none" w:sz="0" w:space="0" w:color="auto"/>
        <w:right w:val="none" w:sz="0" w:space="0" w:color="auto"/>
      </w:divBdr>
    </w:div>
    <w:div w:id="992026630">
      <w:marLeft w:val="480"/>
      <w:marRight w:val="0"/>
      <w:marTop w:val="0"/>
      <w:marBottom w:val="0"/>
      <w:divBdr>
        <w:top w:val="none" w:sz="0" w:space="0" w:color="auto"/>
        <w:left w:val="none" w:sz="0" w:space="0" w:color="auto"/>
        <w:bottom w:val="none" w:sz="0" w:space="0" w:color="auto"/>
        <w:right w:val="none" w:sz="0" w:space="0" w:color="auto"/>
      </w:divBdr>
    </w:div>
    <w:div w:id="992103033">
      <w:marLeft w:val="480"/>
      <w:marRight w:val="0"/>
      <w:marTop w:val="0"/>
      <w:marBottom w:val="0"/>
      <w:divBdr>
        <w:top w:val="none" w:sz="0" w:space="0" w:color="auto"/>
        <w:left w:val="none" w:sz="0" w:space="0" w:color="auto"/>
        <w:bottom w:val="none" w:sz="0" w:space="0" w:color="auto"/>
        <w:right w:val="none" w:sz="0" w:space="0" w:color="auto"/>
      </w:divBdr>
    </w:div>
    <w:div w:id="992174920">
      <w:marLeft w:val="480"/>
      <w:marRight w:val="0"/>
      <w:marTop w:val="0"/>
      <w:marBottom w:val="0"/>
      <w:divBdr>
        <w:top w:val="none" w:sz="0" w:space="0" w:color="auto"/>
        <w:left w:val="none" w:sz="0" w:space="0" w:color="auto"/>
        <w:bottom w:val="none" w:sz="0" w:space="0" w:color="auto"/>
        <w:right w:val="none" w:sz="0" w:space="0" w:color="auto"/>
      </w:divBdr>
    </w:div>
    <w:div w:id="992216153">
      <w:marLeft w:val="480"/>
      <w:marRight w:val="0"/>
      <w:marTop w:val="0"/>
      <w:marBottom w:val="0"/>
      <w:divBdr>
        <w:top w:val="none" w:sz="0" w:space="0" w:color="auto"/>
        <w:left w:val="none" w:sz="0" w:space="0" w:color="auto"/>
        <w:bottom w:val="none" w:sz="0" w:space="0" w:color="auto"/>
        <w:right w:val="none" w:sz="0" w:space="0" w:color="auto"/>
      </w:divBdr>
    </w:div>
    <w:div w:id="992216897">
      <w:marLeft w:val="480"/>
      <w:marRight w:val="0"/>
      <w:marTop w:val="0"/>
      <w:marBottom w:val="0"/>
      <w:divBdr>
        <w:top w:val="none" w:sz="0" w:space="0" w:color="auto"/>
        <w:left w:val="none" w:sz="0" w:space="0" w:color="auto"/>
        <w:bottom w:val="none" w:sz="0" w:space="0" w:color="auto"/>
        <w:right w:val="none" w:sz="0" w:space="0" w:color="auto"/>
      </w:divBdr>
    </w:div>
    <w:div w:id="992219242">
      <w:marLeft w:val="480"/>
      <w:marRight w:val="0"/>
      <w:marTop w:val="0"/>
      <w:marBottom w:val="0"/>
      <w:divBdr>
        <w:top w:val="none" w:sz="0" w:space="0" w:color="auto"/>
        <w:left w:val="none" w:sz="0" w:space="0" w:color="auto"/>
        <w:bottom w:val="none" w:sz="0" w:space="0" w:color="auto"/>
        <w:right w:val="none" w:sz="0" w:space="0" w:color="auto"/>
      </w:divBdr>
    </w:div>
    <w:div w:id="992219764">
      <w:marLeft w:val="480"/>
      <w:marRight w:val="0"/>
      <w:marTop w:val="0"/>
      <w:marBottom w:val="0"/>
      <w:divBdr>
        <w:top w:val="none" w:sz="0" w:space="0" w:color="auto"/>
        <w:left w:val="none" w:sz="0" w:space="0" w:color="auto"/>
        <w:bottom w:val="none" w:sz="0" w:space="0" w:color="auto"/>
        <w:right w:val="none" w:sz="0" w:space="0" w:color="auto"/>
      </w:divBdr>
    </w:div>
    <w:div w:id="992412702">
      <w:marLeft w:val="480"/>
      <w:marRight w:val="0"/>
      <w:marTop w:val="0"/>
      <w:marBottom w:val="0"/>
      <w:divBdr>
        <w:top w:val="none" w:sz="0" w:space="0" w:color="auto"/>
        <w:left w:val="none" w:sz="0" w:space="0" w:color="auto"/>
        <w:bottom w:val="none" w:sz="0" w:space="0" w:color="auto"/>
        <w:right w:val="none" w:sz="0" w:space="0" w:color="auto"/>
      </w:divBdr>
    </w:div>
    <w:div w:id="992412735">
      <w:marLeft w:val="480"/>
      <w:marRight w:val="0"/>
      <w:marTop w:val="0"/>
      <w:marBottom w:val="0"/>
      <w:divBdr>
        <w:top w:val="none" w:sz="0" w:space="0" w:color="auto"/>
        <w:left w:val="none" w:sz="0" w:space="0" w:color="auto"/>
        <w:bottom w:val="none" w:sz="0" w:space="0" w:color="auto"/>
        <w:right w:val="none" w:sz="0" w:space="0" w:color="auto"/>
      </w:divBdr>
    </w:div>
    <w:div w:id="992488285">
      <w:marLeft w:val="480"/>
      <w:marRight w:val="0"/>
      <w:marTop w:val="0"/>
      <w:marBottom w:val="0"/>
      <w:divBdr>
        <w:top w:val="none" w:sz="0" w:space="0" w:color="auto"/>
        <w:left w:val="none" w:sz="0" w:space="0" w:color="auto"/>
        <w:bottom w:val="none" w:sz="0" w:space="0" w:color="auto"/>
        <w:right w:val="none" w:sz="0" w:space="0" w:color="auto"/>
      </w:divBdr>
    </w:div>
    <w:div w:id="992566476">
      <w:marLeft w:val="480"/>
      <w:marRight w:val="0"/>
      <w:marTop w:val="0"/>
      <w:marBottom w:val="0"/>
      <w:divBdr>
        <w:top w:val="none" w:sz="0" w:space="0" w:color="auto"/>
        <w:left w:val="none" w:sz="0" w:space="0" w:color="auto"/>
        <w:bottom w:val="none" w:sz="0" w:space="0" w:color="auto"/>
        <w:right w:val="none" w:sz="0" w:space="0" w:color="auto"/>
      </w:divBdr>
    </w:div>
    <w:div w:id="992679587">
      <w:marLeft w:val="480"/>
      <w:marRight w:val="0"/>
      <w:marTop w:val="0"/>
      <w:marBottom w:val="0"/>
      <w:divBdr>
        <w:top w:val="none" w:sz="0" w:space="0" w:color="auto"/>
        <w:left w:val="none" w:sz="0" w:space="0" w:color="auto"/>
        <w:bottom w:val="none" w:sz="0" w:space="0" w:color="auto"/>
        <w:right w:val="none" w:sz="0" w:space="0" w:color="auto"/>
      </w:divBdr>
    </w:div>
    <w:div w:id="992682976">
      <w:marLeft w:val="480"/>
      <w:marRight w:val="0"/>
      <w:marTop w:val="0"/>
      <w:marBottom w:val="0"/>
      <w:divBdr>
        <w:top w:val="none" w:sz="0" w:space="0" w:color="auto"/>
        <w:left w:val="none" w:sz="0" w:space="0" w:color="auto"/>
        <w:bottom w:val="none" w:sz="0" w:space="0" w:color="auto"/>
        <w:right w:val="none" w:sz="0" w:space="0" w:color="auto"/>
      </w:divBdr>
    </w:div>
    <w:div w:id="992946203">
      <w:marLeft w:val="480"/>
      <w:marRight w:val="0"/>
      <w:marTop w:val="0"/>
      <w:marBottom w:val="0"/>
      <w:divBdr>
        <w:top w:val="none" w:sz="0" w:space="0" w:color="auto"/>
        <w:left w:val="none" w:sz="0" w:space="0" w:color="auto"/>
        <w:bottom w:val="none" w:sz="0" w:space="0" w:color="auto"/>
        <w:right w:val="none" w:sz="0" w:space="0" w:color="auto"/>
      </w:divBdr>
    </w:div>
    <w:div w:id="992946502">
      <w:marLeft w:val="480"/>
      <w:marRight w:val="0"/>
      <w:marTop w:val="0"/>
      <w:marBottom w:val="0"/>
      <w:divBdr>
        <w:top w:val="none" w:sz="0" w:space="0" w:color="auto"/>
        <w:left w:val="none" w:sz="0" w:space="0" w:color="auto"/>
        <w:bottom w:val="none" w:sz="0" w:space="0" w:color="auto"/>
        <w:right w:val="none" w:sz="0" w:space="0" w:color="auto"/>
      </w:divBdr>
    </w:div>
    <w:div w:id="993024158">
      <w:marLeft w:val="480"/>
      <w:marRight w:val="0"/>
      <w:marTop w:val="0"/>
      <w:marBottom w:val="0"/>
      <w:divBdr>
        <w:top w:val="none" w:sz="0" w:space="0" w:color="auto"/>
        <w:left w:val="none" w:sz="0" w:space="0" w:color="auto"/>
        <w:bottom w:val="none" w:sz="0" w:space="0" w:color="auto"/>
        <w:right w:val="none" w:sz="0" w:space="0" w:color="auto"/>
      </w:divBdr>
    </w:div>
    <w:div w:id="993029140">
      <w:marLeft w:val="480"/>
      <w:marRight w:val="0"/>
      <w:marTop w:val="0"/>
      <w:marBottom w:val="0"/>
      <w:divBdr>
        <w:top w:val="none" w:sz="0" w:space="0" w:color="auto"/>
        <w:left w:val="none" w:sz="0" w:space="0" w:color="auto"/>
        <w:bottom w:val="none" w:sz="0" w:space="0" w:color="auto"/>
        <w:right w:val="none" w:sz="0" w:space="0" w:color="auto"/>
      </w:divBdr>
    </w:div>
    <w:div w:id="993029787">
      <w:marLeft w:val="480"/>
      <w:marRight w:val="0"/>
      <w:marTop w:val="0"/>
      <w:marBottom w:val="0"/>
      <w:divBdr>
        <w:top w:val="none" w:sz="0" w:space="0" w:color="auto"/>
        <w:left w:val="none" w:sz="0" w:space="0" w:color="auto"/>
        <w:bottom w:val="none" w:sz="0" w:space="0" w:color="auto"/>
        <w:right w:val="none" w:sz="0" w:space="0" w:color="auto"/>
      </w:divBdr>
    </w:div>
    <w:div w:id="993069516">
      <w:marLeft w:val="480"/>
      <w:marRight w:val="0"/>
      <w:marTop w:val="0"/>
      <w:marBottom w:val="0"/>
      <w:divBdr>
        <w:top w:val="none" w:sz="0" w:space="0" w:color="auto"/>
        <w:left w:val="none" w:sz="0" w:space="0" w:color="auto"/>
        <w:bottom w:val="none" w:sz="0" w:space="0" w:color="auto"/>
        <w:right w:val="none" w:sz="0" w:space="0" w:color="auto"/>
      </w:divBdr>
    </w:div>
    <w:div w:id="993140951">
      <w:marLeft w:val="480"/>
      <w:marRight w:val="0"/>
      <w:marTop w:val="0"/>
      <w:marBottom w:val="0"/>
      <w:divBdr>
        <w:top w:val="none" w:sz="0" w:space="0" w:color="auto"/>
        <w:left w:val="none" w:sz="0" w:space="0" w:color="auto"/>
        <w:bottom w:val="none" w:sz="0" w:space="0" w:color="auto"/>
        <w:right w:val="none" w:sz="0" w:space="0" w:color="auto"/>
      </w:divBdr>
    </w:div>
    <w:div w:id="993216526">
      <w:marLeft w:val="480"/>
      <w:marRight w:val="0"/>
      <w:marTop w:val="0"/>
      <w:marBottom w:val="0"/>
      <w:divBdr>
        <w:top w:val="none" w:sz="0" w:space="0" w:color="auto"/>
        <w:left w:val="none" w:sz="0" w:space="0" w:color="auto"/>
        <w:bottom w:val="none" w:sz="0" w:space="0" w:color="auto"/>
        <w:right w:val="none" w:sz="0" w:space="0" w:color="auto"/>
      </w:divBdr>
    </w:div>
    <w:div w:id="993290126">
      <w:marLeft w:val="480"/>
      <w:marRight w:val="0"/>
      <w:marTop w:val="0"/>
      <w:marBottom w:val="0"/>
      <w:divBdr>
        <w:top w:val="none" w:sz="0" w:space="0" w:color="auto"/>
        <w:left w:val="none" w:sz="0" w:space="0" w:color="auto"/>
        <w:bottom w:val="none" w:sz="0" w:space="0" w:color="auto"/>
        <w:right w:val="none" w:sz="0" w:space="0" w:color="auto"/>
      </w:divBdr>
    </w:div>
    <w:div w:id="993333164">
      <w:marLeft w:val="480"/>
      <w:marRight w:val="0"/>
      <w:marTop w:val="0"/>
      <w:marBottom w:val="0"/>
      <w:divBdr>
        <w:top w:val="none" w:sz="0" w:space="0" w:color="auto"/>
        <w:left w:val="none" w:sz="0" w:space="0" w:color="auto"/>
        <w:bottom w:val="none" w:sz="0" w:space="0" w:color="auto"/>
        <w:right w:val="none" w:sz="0" w:space="0" w:color="auto"/>
      </w:divBdr>
    </w:div>
    <w:div w:id="993340568">
      <w:marLeft w:val="480"/>
      <w:marRight w:val="0"/>
      <w:marTop w:val="0"/>
      <w:marBottom w:val="0"/>
      <w:divBdr>
        <w:top w:val="none" w:sz="0" w:space="0" w:color="auto"/>
        <w:left w:val="none" w:sz="0" w:space="0" w:color="auto"/>
        <w:bottom w:val="none" w:sz="0" w:space="0" w:color="auto"/>
        <w:right w:val="none" w:sz="0" w:space="0" w:color="auto"/>
      </w:divBdr>
    </w:div>
    <w:div w:id="993342238">
      <w:marLeft w:val="480"/>
      <w:marRight w:val="0"/>
      <w:marTop w:val="0"/>
      <w:marBottom w:val="0"/>
      <w:divBdr>
        <w:top w:val="none" w:sz="0" w:space="0" w:color="auto"/>
        <w:left w:val="none" w:sz="0" w:space="0" w:color="auto"/>
        <w:bottom w:val="none" w:sz="0" w:space="0" w:color="auto"/>
        <w:right w:val="none" w:sz="0" w:space="0" w:color="auto"/>
      </w:divBdr>
    </w:div>
    <w:div w:id="993531075">
      <w:marLeft w:val="480"/>
      <w:marRight w:val="0"/>
      <w:marTop w:val="0"/>
      <w:marBottom w:val="0"/>
      <w:divBdr>
        <w:top w:val="none" w:sz="0" w:space="0" w:color="auto"/>
        <w:left w:val="none" w:sz="0" w:space="0" w:color="auto"/>
        <w:bottom w:val="none" w:sz="0" w:space="0" w:color="auto"/>
        <w:right w:val="none" w:sz="0" w:space="0" w:color="auto"/>
      </w:divBdr>
    </w:div>
    <w:div w:id="993532450">
      <w:marLeft w:val="480"/>
      <w:marRight w:val="0"/>
      <w:marTop w:val="0"/>
      <w:marBottom w:val="0"/>
      <w:divBdr>
        <w:top w:val="none" w:sz="0" w:space="0" w:color="auto"/>
        <w:left w:val="none" w:sz="0" w:space="0" w:color="auto"/>
        <w:bottom w:val="none" w:sz="0" w:space="0" w:color="auto"/>
        <w:right w:val="none" w:sz="0" w:space="0" w:color="auto"/>
      </w:divBdr>
    </w:div>
    <w:div w:id="993678865">
      <w:marLeft w:val="480"/>
      <w:marRight w:val="0"/>
      <w:marTop w:val="0"/>
      <w:marBottom w:val="0"/>
      <w:divBdr>
        <w:top w:val="none" w:sz="0" w:space="0" w:color="auto"/>
        <w:left w:val="none" w:sz="0" w:space="0" w:color="auto"/>
        <w:bottom w:val="none" w:sz="0" w:space="0" w:color="auto"/>
        <w:right w:val="none" w:sz="0" w:space="0" w:color="auto"/>
      </w:divBdr>
    </w:div>
    <w:div w:id="993683651">
      <w:marLeft w:val="480"/>
      <w:marRight w:val="0"/>
      <w:marTop w:val="0"/>
      <w:marBottom w:val="0"/>
      <w:divBdr>
        <w:top w:val="none" w:sz="0" w:space="0" w:color="auto"/>
        <w:left w:val="none" w:sz="0" w:space="0" w:color="auto"/>
        <w:bottom w:val="none" w:sz="0" w:space="0" w:color="auto"/>
        <w:right w:val="none" w:sz="0" w:space="0" w:color="auto"/>
      </w:divBdr>
    </w:div>
    <w:div w:id="993723944">
      <w:marLeft w:val="480"/>
      <w:marRight w:val="0"/>
      <w:marTop w:val="0"/>
      <w:marBottom w:val="0"/>
      <w:divBdr>
        <w:top w:val="none" w:sz="0" w:space="0" w:color="auto"/>
        <w:left w:val="none" w:sz="0" w:space="0" w:color="auto"/>
        <w:bottom w:val="none" w:sz="0" w:space="0" w:color="auto"/>
        <w:right w:val="none" w:sz="0" w:space="0" w:color="auto"/>
      </w:divBdr>
    </w:div>
    <w:div w:id="993796789">
      <w:marLeft w:val="480"/>
      <w:marRight w:val="0"/>
      <w:marTop w:val="0"/>
      <w:marBottom w:val="0"/>
      <w:divBdr>
        <w:top w:val="none" w:sz="0" w:space="0" w:color="auto"/>
        <w:left w:val="none" w:sz="0" w:space="0" w:color="auto"/>
        <w:bottom w:val="none" w:sz="0" w:space="0" w:color="auto"/>
        <w:right w:val="none" w:sz="0" w:space="0" w:color="auto"/>
      </w:divBdr>
    </w:div>
    <w:div w:id="993800636">
      <w:marLeft w:val="480"/>
      <w:marRight w:val="0"/>
      <w:marTop w:val="0"/>
      <w:marBottom w:val="0"/>
      <w:divBdr>
        <w:top w:val="none" w:sz="0" w:space="0" w:color="auto"/>
        <w:left w:val="none" w:sz="0" w:space="0" w:color="auto"/>
        <w:bottom w:val="none" w:sz="0" w:space="0" w:color="auto"/>
        <w:right w:val="none" w:sz="0" w:space="0" w:color="auto"/>
      </w:divBdr>
    </w:div>
    <w:div w:id="993870691">
      <w:marLeft w:val="480"/>
      <w:marRight w:val="0"/>
      <w:marTop w:val="0"/>
      <w:marBottom w:val="0"/>
      <w:divBdr>
        <w:top w:val="none" w:sz="0" w:space="0" w:color="auto"/>
        <w:left w:val="none" w:sz="0" w:space="0" w:color="auto"/>
        <w:bottom w:val="none" w:sz="0" w:space="0" w:color="auto"/>
        <w:right w:val="none" w:sz="0" w:space="0" w:color="auto"/>
      </w:divBdr>
    </w:div>
    <w:div w:id="993876235">
      <w:marLeft w:val="480"/>
      <w:marRight w:val="0"/>
      <w:marTop w:val="0"/>
      <w:marBottom w:val="0"/>
      <w:divBdr>
        <w:top w:val="none" w:sz="0" w:space="0" w:color="auto"/>
        <w:left w:val="none" w:sz="0" w:space="0" w:color="auto"/>
        <w:bottom w:val="none" w:sz="0" w:space="0" w:color="auto"/>
        <w:right w:val="none" w:sz="0" w:space="0" w:color="auto"/>
      </w:divBdr>
    </w:div>
    <w:div w:id="993879036">
      <w:marLeft w:val="480"/>
      <w:marRight w:val="0"/>
      <w:marTop w:val="0"/>
      <w:marBottom w:val="0"/>
      <w:divBdr>
        <w:top w:val="none" w:sz="0" w:space="0" w:color="auto"/>
        <w:left w:val="none" w:sz="0" w:space="0" w:color="auto"/>
        <w:bottom w:val="none" w:sz="0" w:space="0" w:color="auto"/>
        <w:right w:val="none" w:sz="0" w:space="0" w:color="auto"/>
      </w:divBdr>
    </w:div>
    <w:div w:id="993879603">
      <w:marLeft w:val="480"/>
      <w:marRight w:val="0"/>
      <w:marTop w:val="0"/>
      <w:marBottom w:val="0"/>
      <w:divBdr>
        <w:top w:val="none" w:sz="0" w:space="0" w:color="auto"/>
        <w:left w:val="none" w:sz="0" w:space="0" w:color="auto"/>
        <w:bottom w:val="none" w:sz="0" w:space="0" w:color="auto"/>
        <w:right w:val="none" w:sz="0" w:space="0" w:color="auto"/>
      </w:divBdr>
    </w:div>
    <w:div w:id="993996483">
      <w:marLeft w:val="480"/>
      <w:marRight w:val="0"/>
      <w:marTop w:val="0"/>
      <w:marBottom w:val="0"/>
      <w:divBdr>
        <w:top w:val="none" w:sz="0" w:space="0" w:color="auto"/>
        <w:left w:val="none" w:sz="0" w:space="0" w:color="auto"/>
        <w:bottom w:val="none" w:sz="0" w:space="0" w:color="auto"/>
        <w:right w:val="none" w:sz="0" w:space="0" w:color="auto"/>
      </w:divBdr>
    </w:div>
    <w:div w:id="994069816">
      <w:marLeft w:val="480"/>
      <w:marRight w:val="0"/>
      <w:marTop w:val="0"/>
      <w:marBottom w:val="0"/>
      <w:divBdr>
        <w:top w:val="none" w:sz="0" w:space="0" w:color="auto"/>
        <w:left w:val="none" w:sz="0" w:space="0" w:color="auto"/>
        <w:bottom w:val="none" w:sz="0" w:space="0" w:color="auto"/>
        <w:right w:val="none" w:sz="0" w:space="0" w:color="auto"/>
      </w:divBdr>
    </w:div>
    <w:div w:id="994142126">
      <w:marLeft w:val="480"/>
      <w:marRight w:val="0"/>
      <w:marTop w:val="0"/>
      <w:marBottom w:val="0"/>
      <w:divBdr>
        <w:top w:val="none" w:sz="0" w:space="0" w:color="auto"/>
        <w:left w:val="none" w:sz="0" w:space="0" w:color="auto"/>
        <w:bottom w:val="none" w:sz="0" w:space="0" w:color="auto"/>
        <w:right w:val="none" w:sz="0" w:space="0" w:color="auto"/>
      </w:divBdr>
    </w:div>
    <w:div w:id="994144975">
      <w:marLeft w:val="480"/>
      <w:marRight w:val="0"/>
      <w:marTop w:val="0"/>
      <w:marBottom w:val="0"/>
      <w:divBdr>
        <w:top w:val="none" w:sz="0" w:space="0" w:color="auto"/>
        <w:left w:val="none" w:sz="0" w:space="0" w:color="auto"/>
        <w:bottom w:val="none" w:sz="0" w:space="0" w:color="auto"/>
        <w:right w:val="none" w:sz="0" w:space="0" w:color="auto"/>
      </w:divBdr>
    </w:div>
    <w:div w:id="994146937">
      <w:marLeft w:val="480"/>
      <w:marRight w:val="0"/>
      <w:marTop w:val="0"/>
      <w:marBottom w:val="0"/>
      <w:divBdr>
        <w:top w:val="none" w:sz="0" w:space="0" w:color="auto"/>
        <w:left w:val="none" w:sz="0" w:space="0" w:color="auto"/>
        <w:bottom w:val="none" w:sz="0" w:space="0" w:color="auto"/>
        <w:right w:val="none" w:sz="0" w:space="0" w:color="auto"/>
      </w:divBdr>
    </w:div>
    <w:div w:id="994184005">
      <w:marLeft w:val="480"/>
      <w:marRight w:val="0"/>
      <w:marTop w:val="0"/>
      <w:marBottom w:val="0"/>
      <w:divBdr>
        <w:top w:val="none" w:sz="0" w:space="0" w:color="auto"/>
        <w:left w:val="none" w:sz="0" w:space="0" w:color="auto"/>
        <w:bottom w:val="none" w:sz="0" w:space="0" w:color="auto"/>
        <w:right w:val="none" w:sz="0" w:space="0" w:color="auto"/>
      </w:divBdr>
    </w:div>
    <w:div w:id="994189511">
      <w:marLeft w:val="480"/>
      <w:marRight w:val="0"/>
      <w:marTop w:val="0"/>
      <w:marBottom w:val="0"/>
      <w:divBdr>
        <w:top w:val="none" w:sz="0" w:space="0" w:color="auto"/>
        <w:left w:val="none" w:sz="0" w:space="0" w:color="auto"/>
        <w:bottom w:val="none" w:sz="0" w:space="0" w:color="auto"/>
        <w:right w:val="none" w:sz="0" w:space="0" w:color="auto"/>
      </w:divBdr>
    </w:div>
    <w:div w:id="994190359">
      <w:marLeft w:val="480"/>
      <w:marRight w:val="0"/>
      <w:marTop w:val="0"/>
      <w:marBottom w:val="0"/>
      <w:divBdr>
        <w:top w:val="none" w:sz="0" w:space="0" w:color="auto"/>
        <w:left w:val="none" w:sz="0" w:space="0" w:color="auto"/>
        <w:bottom w:val="none" w:sz="0" w:space="0" w:color="auto"/>
        <w:right w:val="none" w:sz="0" w:space="0" w:color="auto"/>
      </w:divBdr>
    </w:div>
    <w:div w:id="994259554">
      <w:marLeft w:val="480"/>
      <w:marRight w:val="0"/>
      <w:marTop w:val="0"/>
      <w:marBottom w:val="0"/>
      <w:divBdr>
        <w:top w:val="none" w:sz="0" w:space="0" w:color="auto"/>
        <w:left w:val="none" w:sz="0" w:space="0" w:color="auto"/>
        <w:bottom w:val="none" w:sz="0" w:space="0" w:color="auto"/>
        <w:right w:val="none" w:sz="0" w:space="0" w:color="auto"/>
      </w:divBdr>
    </w:div>
    <w:div w:id="994332290">
      <w:marLeft w:val="480"/>
      <w:marRight w:val="0"/>
      <w:marTop w:val="0"/>
      <w:marBottom w:val="0"/>
      <w:divBdr>
        <w:top w:val="none" w:sz="0" w:space="0" w:color="auto"/>
        <w:left w:val="none" w:sz="0" w:space="0" w:color="auto"/>
        <w:bottom w:val="none" w:sz="0" w:space="0" w:color="auto"/>
        <w:right w:val="none" w:sz="0" w:space="0" w:color="auto"/>
      </w:divBdr>
    </w:div>
    <w:div w:id="994335717">
      <w:marLeft w:val="480"/>
      <w:marRight w:val="0"/>
      <w:marTop w:val="0"/>
      <w:marBottom w:val="0"/>
      <w:divBdr>
        <w:top w:val="none" w:sz="0" w:space="0" w:color="auto"/>
        <w:left w:val="none" w:sz="0" w:space="0" w:color="auto"/>
        <w:bottom w:val="none" w:sz="0" w:space="0" w:color="auto"/>
        <w:right w:val="none" w:sz="0" w:space="0" w:color="auto"/>
      </w:divBdr>
    </w:div>
    <w:div w:id="994336544">
      <w:marLeft w:val="480"/>
      <w:marRight w:val="0"/>
      <w:marTop w:val="0"/>
      <w:marBottom w:val="0"/>
      <w:divBdr>
        <w:top w:val="none" w:sz="0" w:space="0" w:color="auto"/>
        <w:left w:val="none" w:sz="0" w:space="0" w:color="auto"/>
        <w:bottom w:val="none" w:sz="0" w:space="0" w:color="auto"/>
        <w:right w:val="none" w:sz="0" w:space="0" w:color="auto"/>
      </w:divBdr>
    </w:div>
    <w:div w:id="994378546">
      <w:marLeft w:val="480"/>
      <w:marRight w:val="0"/>
      <w:marTop w:val="0"/>
      <w:marBottom w:val="0"/>
      <w:divBdr>
        <w:top w:val="none" w:sz="0" w:space="0" w:color="auto"/>
        <w:left w:val="none" w:sz="0" w:space="0" w:color="auto"/>
        <w:bottom w:val="none" w:sz="0" w:space="0" w:color="auto"/>
        <w:right w:val="none" w:sz="0" w:space="0" w:color="auto"/>
      </w:divBdr>
    </w:div>
    <w:div w:id="994450461">
      <w:marLeft w:val="480"/>
      <w:marRight w:val="0"/>
      <w:marTop w:val="0"/>
      <w:marBottom w:val="0"/>
      <w:divBdr>
        <w:top w:val="none" w:sz="0" w:space="0" w:color="auto"/>
        <w:left w:val="none" w:sz="0" w:space="0" w:color="auto"/>
        <w:bottom w:val="none" w:sz="0" w:space="0" w:color="auto"/>
        <w:right w:val="none" w:sz="0" w:space="0" w:color="auto"/>
      </w:divBdr>
    </w:div>
    <w:div w:id="994454996">
      <w:marLeft w:val="480"/>
      <w:marRight w:val="0"/>
      <w:marTop w:val="0"/>
      <w:marBottom w:val="0"/>
      <w:divBdr>
        <w:top w:val="none" w:sz="0" w:space="0" w:color="auto"/>
        <w:left w:val="none" w:sz="0" w:space="0" w:color="auto"/>
        <w:bottom w:val="none" w:sz="0" w:space="0" w:color="auto"/>
        <w:right w:val="none" w:sz="0" w:space="0" w:color="auto"/>
      </w:divBdr>
    </w:div>
    <w:div w:id="994455334">
      <w:marLeft w:val="480"/>
      <w:marRight w:val="0"/>
      <w:marTop w:val="0"/>
      <w:marBottom w:val="0"/>
      <w:divBdr>
        <w:top w:val="none" w:sz="0" w:space="0" w:color="auto"/>
        <w:left w:val="none" w:sz="0" w:space="0" w:color="auto"/>
        <w:bottom w:val="none" w:sz="0" w:space="0" w:color="auto"/>
        <w:right w:val="none" w:sz="0" w:space="0" w:color="auto"/>
      </w:divBdr>
    </w:div>
    <w:div w:id="994575825">
      <w:marLeft w:val="480"/>
      <w:marRight w:val="0"/>
      <w:marTop w:val="0"/>
      <w:marBottom w:val="0"/>
      <w:divBdr>
        <w:top w:val="none" w:sz="0" w:space="0" w:color="auto"/>
        <w:left w:val="none" w:sz="0" w:space="0" w:color="auto"/>
        <w:bottom w:val="none" w:sz="0" w:space="0" w:color="auto"/>
        <w:right w:val="none" w:sz="0" w:space="0" w:color="auto"/>
      </w:divBdr>
    </w:div>
    <w:div w:id="994601353">
      <w:marLeft w:val="480"/>
      <w:marRight w:val="0"/>
      <w:marTop w:val="0"/>
      <w:marBottom w:val="0"/>
      <w:divBdr>
        <w:top w:val="none" w:sz="0" w:space="0" w:color="auto"/>
        <w:left w:val="none" w:sz="0" w:space="0" w:color="auto"/>
        <w:bottom w:val="none" w:sz="0" w:space="0" w:color="auto"/>
        <w:right w:val="none" w:sz="0" w:space="0" w:color="auto"/>
      </w:divBdr>
    </w:div>
    <w:div w:id="994605213">
      <w:marLeft w:val="480"/>
      <w:marRight w:val="0"/>
      <w:marTop w:val="0"/>
      <w:marBottom w:val="0"/>
      <w:divBdr>
        <w:top w:val="none" w:sz="0" w:space="0" w:color="auto"/>
        <w:left w:val="none" w:sz="0" w:space="0" w:color="auto"/>
        <w:bottom w:val="none" w:sz="0" w:space="0" w:color="auto"/>
        <w:right w:val="none" w:sz="0" w:space="0" w:color="auto"/>
      </w:divBdr>
    </w:div>
    <w:div w:id="994644180">
      <w:marLeft w:val="480"/>
      <w:marRight w:val="0"/>
      <w:marTop w:val="0"/>
      <w:marBottom w:val="0"/>
      <w:divBdr>
        <w:top w:val="none" w:sz="0" w:space="0" w:color="auto"/>
        <w:left w:val="none" w:sz="0" w:space="0" w:color="auto"/>
        <w:bottom w:val="none" w:sz="0" w:space="0" w:color="auto"/>
        <w:right w:val="none" w:sz="0" w:space="0" w:color="auto"/>
      </w:divBdr>
    </w:div>
    <w:div w:id="994647006">
      <w:marLeft w:val="480"/>
      <w:marRight w:val="0"/>
      <w:marTop w:val="0"/>
      <w:marBottom w:val="0"/>
      <w:divBdr>
        <w:top w:val="none" w:sz="0" w:space="0" w:color="auto"/>
        <w:left w:val="none" w:sz="0" w:space="0" w:color="auto"/>
        <w:bottom w:val="none" w:sz="0" w:space="0" w:color="auto"/>
        <w:right w:val="none" w:sz="0" w:space="0" w:color="auto"/>
      </w:divBdr>
    </w:div>
    <w:div w:id="994800435">
      <w:marLeft w:val="480"/>
      <w:marRight w:val="0"/>
      <w:marTop w:val="0"/>
      <w:marBottom w:val="0"/>
      <w:divBdr>
        <w:top w:val="none" w:sz="0" w:space="0" w:color="auto"/>
        <w:left w:val="none" w:sz="0" w:space="0" w:color="auto"/>
        <w:bottom w:val="none" w:sz="0" w:space="0" w:color="auto"/>
        <w:right w:val="none" w:sz="0" w:space="0" w:color="auto"/>
      </w:divBdr>
    </w:div>
    <w:div w:id="994801896">
      <w:marLeft w:val="480"/>
      <w:marRight w:val="0"/>
      <w:marTop w:val="0"/>
      <w:marBottom w:val="0"/>
      <w:divBdr>
        <w:top w:val="none" w:sz="0" w:space="0" w:color="auto"/>
        <w:left w:val="none" w:sz="0" w:space="0" w:color="auto"/>
        <w:bottom w:val="none" w:sz="0" w:space="0" w:color="auto"/>
        <w:right w:val="none" w:sz="0" w:space="0" w:color="auto"/>
      </w:divBdr>
    </w:div>
    <w:div w:id="994846012">
      <w:marLeft w:val="480"/>
      <w:marRight w:val="0"/>
      <w:marTop w:val="0"/>
      <w:marBottom w:val="0"/>
      <w:divBdr>
        <w:top w:val="none" w:sz="0" w:space="0" w:color="auto"/>
        <w:left w:val="none" w:sz="0" w:space="0" w:color="auto"/>
        <w:bottom w:val="none" w:sz="0" w:space="0" w:color="auto"/>
        <w:right w:val="none" w:sz="0" w:space="0" w:color="auto"/>
      </w:divBdr>
    </w:div>
    <w:div w:id="994912175">
      <w:marLeft w:val="480"/>
      <w:marRight w:val="0"/>
      <w:marTop w:val="0"/>
      <w:marBottom w:val="0"/>
      <w:divBdr>
        <w:top w:val="none" w:sz="0" w:space="0" w:color="auto"/>
        <w:left w:val="none" w:sz="0" w:space="0" w:color="auto"/>
        <w:bottom w:val="none" w:sz="0" w:space="0" w:color="auto"/>
        <w:right w:val="none" w:sz="0" w:space="0" w:color="auto"/>
      </w:divBdr>
    </w:div>
    <w:div w:id="994917887">
      <w:marLeft w:val="480"/>
      <w:marRight w:val="0"/>
      <w:marTop w:val="0"/>
      <w:marBottom w:val="0"/>
      <w:divBdr>
        <w:top w:val="none" w:sz="0" w:space="0" w:color="auto"/>
        <w:left w:val="none" w:sz="0" w:space="0" w:color="auto"/>
        <w:bottom w:val="none" w:sz="0" w:space="0" w:color="auto"/>
        <w:right w:val="none" w:sz="0" w:space="0" w:color="auto"/>
      </w:divBdr>
    </w:div>
    <w:div w:id="994995393">
      <w:marLeft w:val="480"/>
      <w:marRight w:val="0"/>
      <w:marTop w:val="0"/>
      <w:marBottom w:val="0"/>
      <w:divBdr>
        <w:top w:val="none" w:sz="0" w:space="0" w:color="auto"/>
        <w:left w:val="none" w:sz="0" w:space="0" w:color="auto"/>
        <w:bottom w:val="none" w:sz="0" w:space="0" w:color="auto"/>
        <w:right w:val="none" w:sz="0" w:space="0" w:color="auto"/>
      </w:divBdr>
    </w:div>
    <w:div w:id="995039303">
      <w:marLeft w:val="480"/>
      <w:marRight w:val="0"/>
      <w:marTop w:val="0"/>
      <w:marBottom w:val="0"/>
      <w:divBdr>
        <w:top w:val="none" w:sz="0" w:space="0" w:color="auto"/>
        <w:left w:val="none" w:sz="0" w:space="0" w:color="auto"/>
        <w:bottom w:val="none" w:sz="0" w:space="0" w:color="auto"/>
        <w:right w:val="none" w:sz="0" w:space="0" w:color="auto"/>
      </w:divBdr>
    </w:div>
    <w:div w:id="995106063">
      <w:marLeft w:val="480"/>
      <w:marRight w:val="0"/>
      <w:marTop w:val="0"/>
      <w:marBottom w:val="0"/>
      <w:divBdr>
        <w:top w:val="none" w:sz="0" w:space="0" w:color="auto"/>
        <w:left w:val="none" w:sz="0" w:space="0" w:color="auto"/>
        <w:bottom w:val="none" w:sz="0" w:space="0" w:color="auto"/>
        <w:right w:val="none" w:sz="0" w:space="0" w:color="auto"/>
      </w:divBdr>
    </w:div>
    <w:div w:id="995106154">
      <w:marLeft w:val="480"/>
      <w:marRight w:val="0"/>
      <w:marTop w:val="0"/>
      <w:marBottom w:val="0"/>
      <w:divBdr>
        <w:top w:val="none" w:sz="0" w:space="0" w:color="auto"/>
        <w:left w:val="none" w:sz="0" w:space="0" w:color="auto"/>
        <w:bottom w:val="none" w:sz="0" w:space="0" w:color="auto"/>
        <w:right w:val="none" w:sz="0" w:space="0" w:color="auto"/>
      </w:divBdr>
    </w:div>
    <w:div w:id="995109803">
      <w:marLeft w:val="480"/>
      <w:marRight w:val="0"/>
      <w:marTop w:val="0"/>
      <w:marBottom w:val="0"/>
      <w:divBdr>
        <w:top w:val="none" w:sz="0" w:space="0" w:color="auto"/>
        <w:left w:val="none" w:sz="0" w:space="0" w:color="auto"/>
        <w:bottom w:val="none" w:sz="0" w:space="0" w:color="auto"/>
        <w:right w:val="none" w:sz="0" w:space="0" w:color="auto"/>
      </w:divBdr>
    </w:div>
    <w:div w:id="995113237">
      <w:marLeft w:val="480"/>
      <w:marRight w:val="0"/>
      <w:marTop w:val="0"/>
      <w:marBottom w:val="0"/>
      <w:divBdr>
        <w:top w:val="none" w:sz="0" w:space="0" w:color="auto"/>
        <w:left w:val="none" w:sz="0" w:space="0" w:color="auto"/>
        <w:bottom w:val="none" w:sz="0" w:space="0" w:color="auto"/>
        <w:right w:val="none" w:sz="0" w:space="0" w:color="auto"/>
      </w:divBdr>
    </w:div>
    <w:div w:id="995183921">
      <w:marLeft w:val="480"/>
      <w:marRight w:val="0"/>
      <w:marTop w:val="0"/>
      <w:marBottom w:val="0"/>
      <w:divBdr>
        <w:top w:val="none" w:sz="0" w:space="0" w:color="auto"/>
        <w:left w:val="none" w:sz="0" w:space="0" w:color="auto"/>
        <w:bottom w:val="none" w:sz="0" w:space="0" w:color="auto"/>
        <w:right w:val="none" w:sz="0" w:space="0" w:color="auto"/>
      </w:divBdr>
    </w:div>
    <w:div w:id="995298881">
      <w:marLeft w:val="480"/>
      <w:marRight w:val="0"/>
      <w:marTop w:val="0"/>
      <w:marBottom w:val="0"/>
      <w:divBdr>
        <w:top w:val="none" w:sz="0" w:space="0" w:color="auto"/>
        <w:left w:val="none" w:sz="0" w:space="0" w:color="auto"/>
        <w:bottom w:val="none" w:sz="0" w:space="0" w:color="auto"/>
        <w:right w:val="none" w:sz="0" w:space="0" w:color="auto"/>
      </w:divBdr>
    </w:div>
    <w:div w:id="995375829">
      <w:marLeft w:val="480"/>
      <w:marRight w:val="0"/>
      <w:marTop w:val="0"/>
      <w:marBottom w:val="0"/>
      <w:divBdr>
        <w:top w:val="none" w:sz="0" w:space="0" w:color="auto"/>
        <w:left w:val="none" w:sz="0" w:space="0" w:color="auto"/>
        <w:bottom w:val="none" w:sz="0" w:space="0" w:color="auto"/>
        <w:right w:val="none" w:sz="0" w:space="0" w:color="auto"/>
      </w:divBdr>
    </w:div>
    <w:div w:id="995383032">
      <w:marLeft w:val="480"/>
      <w:marRight w:val="0"/>
      <w:marTop w:val="0"/>
      <w:marBottom w:val="0"/>
      <w:divBdr>
        <w:top w:val="none" w:sz="0" w:space="0" w:color="auto"/>
        <w:left w:val="none" w:sz="0" w:space="0" w:color="auto"/>
        <w:bottom w:val="none" w:sz="0" w:space="0" w:color="auto"/>
        <w:right w:val="none" w:sz="0" w:space="0" w:color="auto"/>
      </w:divBdr>
    </w:div>
    <w:div w:id="995454650">
      <w:marLeft w:val="480"/>
      <w:marRight w:val="0"/>
      <w:marTop w:val="0"/>
      <w:marBottom w:val="0"/>
      <w:divBdr>
        <w:top w:val="none" w:sz="0" w:space="0" w:color="auto"/>
        <w:left w:val="none" w:sz="0" w:space="0" w:color="auto"/>
        <w:bottom w:val="none" w:sz="0" w:space="0" w:color="auto"/>
        <w:right w:val="none" w:sz="0" w:space="0" w:color="auto"/>
      </w:divBdr>
    </w:div>
    <w:div w:id="995499818">
      <w:marLeft w:val="480"/>
      <w:marRight w:val="0"/>
      <w:marTop w:val="0"/>
      <w:marBottom w:val="0"/>
      <w:divBdr>
        <w:top w:val="none" w:sz="0" w:space="0" w:color="auto"/>
        <w:left w:val="none" w:sz="0" w:space="0" w:color="auto"/>
        <w:bottom w:val="none" w:sz="0" w:space="0" w:color="auto"/>
        <w:right w:val="none" w:sz="0" w:space="0" w:color="auto"/>
      </w:divBdr>
    </w:div>
    <w:div w:id="995568024">
      <w:marLeft w:val="480"/>
      <w:marRight w:val="0"/>
      <w:marTop w:val="0"/>
      <w:marBottom w:val="0"/>
      <w:divBdr>
        <w:top w:val="none" w:sz="0" w:space="0" w:color="auto"/>
        <w:left w:val="none" w:sz="0" w:space="0" w:color="auto"/>
        <w:bottom w:val="none" w:sz="0" w:space="0" w:color="auto"/>
        <w:right w:val="none" w:sz="0" w:space="0" w:color="auto"/>
      </w:divBdr>
    </w:div>
    <w:div w:id="995691122">
      <w:marLeft w:val="480"/>
      <w:marRight w:val="0"/>
      <w:marTop w:val="0"/>
      <w:marBottom w:val="0"/>
      <w:divBdr>
        <w:top w:val="none" w:sz="0" w:space="0" w:color="auto"/>
        <w:left w:val="none" w:sz="0" w:space="0" w:color="auto"/>
        <w:bottom w:val="none" w:sz="0" w:space="0" w:color="auto"/>
        <w:right w:val="none" w:sz="0" w:space="0" w:color="auto"/>
      </w:divBdr>
    </w:div>
    <w:div w:id="995692199">
      <w:marLeft w:val="480"/>
      <w:marRight w:val="0"/>
      <w:marTop w:val="0"/>
      <w:marBottom w:val="0"/>
      <w:divBdr>
        <w:top w:val="none" w:sz="0" w:space="0" w:color="auto"/>
        <w:left w:val="none" w:sz="0" w:space="0" w:color="auto"/>
        <w:bottom w:val="none" w:sz="0" w:space="0" w:color="auto"/>
        <w:right w:val="none" w:sz="0" w:space="0" w:color="auto"/>
      </w:divBdr>
    </w:div>
    <w:div w:id="995720535">
      <w:marLeft w:val="480"/>
      <w:marRight w:val="0"/>
      <w:marTop w:val="0"/>
      <w:marBottom w:val="0"/>
      <w:divBdr>
        <w:top w:val="none" w:sz="0" w:space="0" w:color="auto"/>
        <w:left w:val="none" w:sz="0" w:space="0" w:color="auto"/>
        <w:bottom w:val="none" w:sz="0" w:space="0" w:color="auto"/>
        <w:right w:val="none" w:sz="0" w:space="0" w:color="auto"/>
      </w:divBdr>
    </w:div>
    <w:div w:id="995765383">
      <w:marLeft w:val="480"/>
      <w:marRight w:val="0"/>
      <w:marTop w:val="0"/>
      <w:marBottom w:val="0"/>
      <w:divBdr>
        <w:top w:val="none" w:sz="0" w:space="0" w:color="auto"/>
        <w:left w:val="none" w:sz="0" w:space="0" w:color="auto"/>
        <w:bottom w:val="none" w:sz="0" w:space="0" w:color="auto"/>
        <w:right w:val="none" w:sz="0" w:space="0" w:color="auto"/>
      </w:divBdr>
    </w:div>
    <w:div w:id="995765778">
      <w:marLeft w:val="480"/>
      <w:marRight w:val="0"/>
      <w:marTop w:val="0"/>
      <w:marBottom w:val="0"/>
      <w:divBdr>
        <w:top w:val="none" w:sz="0" w:space="0" w:color="auto"/>
        <w:left w:val="none" w:sz="0" w:space="0" w:color="auto"/>
        <w:bottom w:val="none" w:sz="0" w:space="0" w:color="auto"/>
        <w:right w:val="none" w:sz="0" w:space="0" w:color="auto"/>
      </w:divBdr>
    </w:div>
    <w:div w:id="995766613">
      <w:marLeft w:val="480"/>
      <w:marRight w:val="0"/>
      <w:marTop w:val="0"/>
      <w:marBottom w:val="0"/>
      <w:divBdr>
        <w:top w:val="none" w:sz="0" w:space="0" w:color="auto"/>
        <w:left w:val="none" w:sz="0" w:space="0" w:color="auto"/>
        <w:bottom w:val="none" w:sz="0" w:space="0" w:color="auto"/>
        <w:right w:val="none" w:sz="0" w:space="0" w:color="auto"/>
      </w:divBdr>
    </w:div>
    <w:div w:id="995838984">
      <w:marLeft w:val="480"/>
      <w:marRight w:val="0"/>
      <w:marTop w:val="0"/>
      <w:marBottom w:val="0"/>
      <w:divBdr>
        <w:top w:val="none" w:sz="0" w:space="0" w:color="auto"/>
        <w:left w:val="none" w:sz="0" w:space="0" w:color="auto"/>
        <w:bottom w:val="none" w:sz="0" w:space="0" w:color="auto"/>
        <w:right w:val="none" w:sz="0" w:space="0" w:color="auto"/>
      </w:divBdr>
    </w:div>
    <w:div w:id="995844951">
      <w:marLeft w:val="480"/>
      <w:marRight w:val="0"/>
      <w:marTop w:val="0"/>
      <w:marBottom w:val="0"/>
      <w:divBdr>
        <w:top w:val="none" w:sz="0" w:space="0" w:color="auto"/>
        <w:left w:val="none" w:sz="0" w:space="0" w:color="auto"/>
        <w:bottom w:val="none" w:sz="0" w:space="0" w:color="auto"/>
        <w:right w:val="none" w:sz="0" w:space="0" w:color="auto"/>
      </w:divBdr>
    </w:div>
    <w:div w:id="996031587">
      <w:marLeft w:val="480"/>
      <w:marRight w:val="0"/>
      <w:marTop w:val="0"/>
      <w:marBottom w:val="0"/>
      <w:divBdr>
        <w:top w:val="none" w:sz="0" w:space="0" w:color="auto"/>
        <w:left w:val="none" w:sz="0" w:space="0" w:color="auto"/>
        <w:bottom w:val="none" w:sz="0" w:space="0" w:color="auto"/>
        <w:right w:val="none" w:sz="0" w:space="0" w:color="auto"/>
      </w:divBdr>
    </w:div>
    <w:div w:id="996032834">
      <w:marLeft w:val="480"/>
      <w:marRight w:val="0"/>
      <w:marTop w:val="0"/>
      <w:marBottom w:val="0"/>
      <w:divBdr>
        <w:top w:val="none" w:sz="0" w:space="0" w:color="auto"/>
        <w:left w:val="none" w:sz="0" w:space="0" w:color="auto"/>
        <w:bottom w:val="none" w:sz="0" w:space="0" w:color="auto"/>
        <w:right w:val="none" w:sz="0" w:space="0" w:color="auto"/>
      </w:divBdr>
    </w:div>
    <w:div w:id="996036015">
      <w:marLeft w:val="480"/>
      <w:marRight w:val="0"/>
      <w:marTop w:val="0"/>
      <w:marBottom w:val="0"/>
      <w:divBdr>
        <w:top w:val="none" w:sz="0" w:space="0" w:color="auto"/>
        <w:left w:val="none" w:sz="0" w:space="0" w:color="auto"/>
        <w:bottom w:val="none" w:sz="0" w:space="0" w:color="auto"/>
        <w:right w:val="none" w:sz="0" w:space="0" w:color="auto"/>
      </w:divBdr>
    </w:div>
    <w:div w:id="996105286">
      <w:marLeft w:val="480"/>
      <w:marRight w:val="0"/>
      <w:marTop w:val="0"/>
      <w:marBottom w:val="0"/>
      <w:divBdr>
        <w:top w:val="none" w:sz="0" w:space="0" w:color="auto"/>
        <w:left w:val="none" w:sz="0" w:space="0" w:color="auto"/>
        <w:bottom w:val="none" w:sz="0" w:space="0" w:color="auto"/>
        <w:right w:val="none" w:sz="0" w:space="0" w:color="auto"/>
      </w:divBdr>
    </w:div>
    <w:div w:id="996107837">
      <w:marLeft w:val="480"/>
      <w:marRight w:val="0"/>
      <w:marTop w:val="0"/>
      <w:marBottom w:val="0"/>
      <w:divBdr>
        <w:top w:val="none" w:sz="0" w:space="0" w:color="auto"/>
        <w:left w:val="none" w:sz="0" w:space="0" w:color="auto"/>
        <w:bottom w:val="none" w:sz="0" w:space="0" w:color="auto"/>
        <w:right w:val="none" w:sz="0" w:space="0" w:color="auto"/>
      </w:divBdr>
    </w:div>
    <w:div w:id="996148248">
      <w:marLeft w:val="480"/>
      <w:marRight w:val="0"/>
      <w:marTop w:val="0"/>
      <w:marBottom w:val="0"/>
      <w:divBdr>
        <w:top w:val="none" w:sz="0" w:space="0" w:color="auto"/>
        <w:left w:val="none" w:sz="0" w:space="0" w:color="auto"/>
        <w:bottom w:val="none" w:sz="0" w:space="0" w:color="auto"/>
        <w:right w:val="none" w:sz="0" w:space="0" w:color="auto"/>
      </w:divBdr>
    </w:div>
    <w:div w:id="996153689">
      <w:marLeft w:val="480"/>
      <w:marRight w:val="0"/>
      <w:marTop w:val="0"/>
      <w:marBottom w:val="0"/>
      <w:divBdr>
        <w:top w:val="none" w:sz="0" w:space="0" w:color="auto"/>
        <w:left w:val="none" w:sz="0" w:space="0" w:color="auto"/>
        <w:bottom w:val="none" w:sz="0" w:space="0" w:color="auto"/>
        <w:right w:val="none" w:sz="0" w:space="0" w:color="auto"/>
      </w:divBdr>
    </w:div>
    <w:div w:id="996153801">
      <w:marLeft w:val="480"/>
      <w:marRight w:val="0"/>
      <w:marTop w:val="0"/>
      <w:marBottom w:val="0"/>
      <w:divBdr>
        <w:top w:val="none" w:sz="0" w:space="0" w:color="auto"/>
        <w:left w:val="none" w:sz="0" w:space="0" w:color="auto"/>
        <w:bottom w:val="none" w:sz="0" w:space="0" w:color="auto"/>
        <w:right w:val="none" w:sz="0" w:space="0" w:color="auto"/>
      </w:divBdr>
    </w:div>
    <w:div w:id="996222307">
      <w:marLeft w:val="480"/>
      <w:marRight w:val="0"/>
      <w:marTop w:val="0"/>
      <w:marBottom w:val="0"/>
      <w:divBdr>
        <w:top w:val="none" w:sz="0" w:space="0" w:color="auto"/>
        <w:left w:val="none" w:sz="0" w:space="0" w:color="auto"/>
        <w:bottom w:val="none" w:sz="0" w:space="0" w:color="auto"/>
        <w:right w:val="none" w:sz="0" w:space="0" w:color="auto"/>
      </w:divBdr>
    </w:div>
    <w:div w:id="996299891">
      <w:marLeft w:val="480"/>
      <w:marRight w:val="0"/>
      <w:marTop w:val="0"/>
      <w:marBottom w:val="0"/>
      <w:divBdr>
        <w:top w:val="none" w:sz="0" w:space="0" w:color="auto"/>
        <w:left w:val="none" w:sz="0" w:space="0" w:color="auto"/>
        <w:bottom w:val="none" w:sz="0" w:space="0" w:color="auto"/>
        <w:right w:val="none" w:sz="0" w:space="0" w:color="auto"/>
      </w:divBdr>
    </w:div>
    <w:div w:id="996302243">
      <w:marLeft w:val="480"/>
      <w:marRight w:val="0"/>
      <w:marTop w:val="0"/>
      <w:marBottom w:val="0"/>
      <w:divBdr>
        <w:top w:val="none" w:sz="0" w:space="0" w:color="auto"/>
        <w:left w:val="none" w:sz="0" w:space="0" w:color="auto"/>
        <w:bottom w:val="none" w:sz="0" w:space="0" w:color="auto"/>
        <w:right w:val="none" w:sz="0" w:space="0" w:color="auto"/>
      </w:divBdr>
    </w:div>
    <w:div w:id="996303898">
      <w:marLeft w:val="480"/>
      <w:marRight w:val="0"/>
      <w:marTop w:val="0"/>
      <w:marBottom w:val="0"/>
      <w:divBdr>
        <w:top w:val="none" w:sz="0" w:space="0" w:color="auto"/>
        <w:left w:val="none" w:sz="0" w:space="0" w:color="auto"/>
        <w:bottom w:val="none" w:sz="0" w:space="0" w:color="auto"/>
        <w:right w:val="none" w:sz="0" w:space="0" w:color="auto"/>
      </w:divBdr>
    </w:div>
    <w:div w:id="996348813">
      <w:marLeft w:val="480"/>
      <w:marRight w:val="0"/>
      <w:marTop w:val="0"/>
      <w:marBottom w:val="0"/>
      <w:divBdr>
        <w:top w:val="none" w:sz="0" w:space="0" w:color="auto"/>
        <w:left w:val="none" w:sz="0" w:space="0" w:color="auto"/>
        <w:bottom w:val="none" w:sz="0" w:space="0" w:color="auto"/>
        <w:right w:val="none" w:sz="0" w:space="0" w:color="auto"/>
      </w:divBdr>
    </w:div>
    <w:div w:id="996420966">
      <w:marLeft w:val="480"/>
      <w:marRight w:val="0"/>
      <w:marTop w:val="0"/>
      <w:marBottom w:val="0"/>
      <w:divBdr>
        <w:top w:val="none" w:sz="0" w:space="0" w:color="auto"/>
        <w:left w:val="none" w:sz="0" w:space="0" w:color="auto"/>
        <w:bottom w:val="none" w:sz="0" w:space="0" w:color="auto"/>
        <w:right w:val="none" w:sz="0" w:space="0" w:color="auto"/>
      </w:divBdr>
    </w:div>
    <w:div w:id="996421041">
      <w:marLeft w:val="480"/>
      <w:marRight w:val="0"/>
      <w:marTop w:val="0"/>
      <w:marBottom w:val="0"/>
      <w:divBdr>
        <w:top w:val="none" w:sz="0" w:space="0" w:color="auto"/>
        <w:left w:val="none" w:sz="0" w:space="0" w:color="auto"/>
        <w:bottom w:val="none" w:sz="0" w:space="0" w:color="auto"/>
        <w:right w:val="none" w:sz="0" w:space="0" w:color="auto"/>
      </w:divBdr>
    </w:div>
    <w:div w:id="996491506">
      <w:marLeft w:val="480"/>
      <w:marRight w:val="0"/>
      <w:marTop w:val="0"/>
      <w:marBottom w:val="0"/>
      <w:divBdr>
        <w:top w:val="none" w:sz="0" w:space="0" w:color="auto"/>
        <w:left w:val="none" w:sz="0" w:space="0" w:color="auto"/>
        <w:bottom w:val="none" w:sz="0" w:space="0" w:color="auto"/>
        <w:right w:val="none" w:sz="0" w:space="0" w:color="auto"/>
      </w:divBdr>
    </w:div>
    <w:div w:id="996541215">
      <w:marLeft w:val="480"/>
      <w:marRight w:val="0"/>
      <w:marTop w:val="0"/>
      <w:marBottom w:val="0"/>
      <w:divBdr>
        <w:top w:val="none" w:sz="0" w:space="0" w:color="auto"/>
        <w:left w:val="none" w:sz="0" w:space="0" w:color="auto"/>
        <w:bottom w:val="none" w:sz="0" w:space="0" w:color="auto"/>
        <w:right w:val="none" w:sz="0" w:space="0" w:color="auto"/>
      </w:divBdr>
    </w:div>
    <w:div w:id="996610209">
      <w:marLeft w:val="480"/>
      <w:marRight w:val="0"/>
      <w:marTop w:val="0"/>
      <w:marBottom w:val="0"/>
      <w:divBdr>
        <w:top w:val="none" w:sz="0" w:space="0" w:color="auto"/>
        <w:left w:val="none" w:sz="0" w:space="0" w:color="auto"/>
        <w:bottom w:val="none" w:sz="0" w:space="0" w:color="auto"/>
        <w:right w:val="none" w:sz="0" w:space="0" w:color="auto"/>
      </w:divBdr>
    </w:div>
    <w:div w:id="996612865">
      <w:marLeft w:val="480"/>
      <w:marRight w:val="0"/>
      <w:marTop w:val="0"/>
      <w:marBottom w:val="0"/>
      <w:divBdr>
        <w:top w:val="none" w:sz="0" w:space="0" w:color="auto"/>
        <w:left w:val="none" w:sz="0" w:space="0" w:color="auto"/>
        <w:bottom w:val="none" w:sz="0" w:space="0" w:color="auto"/>
        <w:right w:val="none" w:sz="0" w:space="0" w:color="auto"/>
      </w:divBdr>
    </w:div>
    <w:div w:id="996688733">
      <w:marLeft w:val="480"/>
      <w:marRight w:val="0"/>
      <w:marTop w:val="0"/>
      <w:marBottom w:val="0"/>
      <w:divBdr>
        <w:top w:val="none" w:sz="0" w:space="0" w:color="auto"/>
        <w:left w:val="none" w:sz="0" w:space="0" w:color="auto"/>
        <w:bottom w:val="none" w:sz="0" w:space="0" w:color="auto"/>
        <w:right w:val="none" w:sz="0" w:space="0" w:color="auto"/>
      </w:divBdr>
    </w:div>
    <w:div w:id="996689587">
      <w:marLeft w:val="480"/>
      <w:marRight w:val="0"/>
      <w:marTop w:val="0"/>
      <w:marBottom w:val="0"/>
      <w:divBdr>
        <w:top w:val="none" w:sz="0" w:space="0" w:color="auto"/>
        <w:left w:val="none" w:sz="0" w:space="0" w:color="auto"/>
        <w:bottom w:val="none" w:sz="0" w:space="0" w:color="auto"/>
        <w:right w:val="none" w:sz="0" w:space="0" w:color="auto"/>
      </w:divBdr>
    </w:div>
    <w:div w:id="996761118">
      <w:marLeft w:val="480"/>
      <w:marRight w:val="0"/>
      <w:marTop w:val="0"/>
      <w:marBottom w:val="0"/>
      <w:divBdr>
        <w:top w:val="none" w:sz="0" w:space="0" w:color="auto"/>
        <w:left w:val="none" w:sz="0" w:space="0" w:color="auto"/>
        <w:bottom w:val="none" w:sz="0" w:space="0" w:color="auto"/>
        <w:right w:val="none" w:sz="0" w:space="0" w:color="auto"/>
      </w:divBdr>
    </w:div>
    <w:div w:id="996761240">
      <w:marLeft w:val="480"/>
      <w:marRight w:val="0"/>
      <w:marTop w:val="0"/>
      <w:marBottom w:val="0"/>
      <w:divBdr>
        <w:top w:val="none" w:sz="0" w:space="0" w:color="auto"/>
        <w:left w:val="none" w:sz="0" w:space="0" w:color="auto"/>
        <w:bottom w:val="none" w:sz="0" w:space="0" w:color="auto"/>
        <w:right w:val="none" w:sz="0" w:space="0" w:color="auto"/>
      </w:divBdr>
    </w:div>
    <w:div w:id="996761379">
      <w:marLeft w:val="480"/>
      <w:marRight w:val="0"/>
      <w:marTop w:val="0"/>
      <w:marBottom w:val="0"/>
      <w:divBdr>
        <w:top w:val="none" w:sz="0" w:space="0" w:color="auto"/>
        <w:left w:val="none" w:sz="0" w:space="0" w:color="auto"/>
        <w:bottom w:val="none" w:sz="0" w:space="0" w:color="auto"/>
        <w:right w:val="none" w:sz="0" w:space="0" w:color="auto"/>
      </w:divBdr>
    </w:div>
    <w:div w:id="996762705">
      <w:marLeft w:val="480"/>
      <w:marRight w:val="0"/>
      <w:marTop w:val="0"/>
      <w:marBottom w:val="0"/>
      <w:divBdr>
        <w:top w:val="none" w:sz="0" w:space="0" w:color="auto"/>
        <w:left w:val="none" w:sz="0" w:space="0" w:color="auto"/>
        <w:bottom w:val="none" w:sz="0" w:space="0" w:color="auto"/>
        <w:right w:val="none" w:sz="0" w:space="0" w:color="auto"/>
      </w:divBdr>
    </w:div>
    <w:div w:id="996763049">
      <w:marLeft w:val="480"/>
      <w:marRight w:val="0"/>
      <w:marTop w:val="0"/>
      <w:marBottom w:val="0"/>
      <w:divBdr>
        <w:top w:val="none" w:sz="0" w:space="0" w:color="auto"/>
        <w:left w:val="none" w:sz="0" w:space="0" w:color="auto"/>
        <w:bottom w:val="none" w:sz="0" w:space="0" w:color="auto"/>
        <w:right w:val="none" w:sz="0" w:space="0" w:color="auto"/>
      </w:divBdr>
    </w:div>
    <w:div w:id="996765922">
      <w:marLeft w:val="480"/>
      <w:marRight w:val="0"/>
      <w:marTop w:val="0"/>
      <w:marBottom w:val="0"/>
      <w:divBdr>
        <w:top w:val="none" w:sz="0" w:space="0" w:color="auto"/>
        <w:left w:val="none" w:sz="0" w:space="0" w:color="auto"/>
        <w:bottom w:val="none" w:sz="0" w:space="0" w:color="auto"/>
        <w:right w:val="none" w:sz="0" w:space="0" w:color="auto"/>
      </w:divBdr>
    </w:div>
    <w:div w:id="996767557">
      <w:marLeft w:val="480"/>
      <w:marRight w:val="0"/>
      <w:marTop w:val="0"/>
      <w:marBottom w:val="0"/>
      <w:divBdr>
        <w:top w:val="none" w:sz="0" w:space="0" w:color="auto"/>
        <w:left w:val="none" w:sz="0" w:space="0" w:color="auto"/>
        <w:bottom w:val="none" w:sz="0" w:space="0" w:color="auto"/>
        <w:right w:val="none" w:sz="0" w:space="0" w:color="auto"/>
      </w:divBdr>
    </w:div>
    <w:div w:id="996767725">
      <w:marLeft w:val="480"/>
      <w:marRight w:val="0"/>
      <w:marTop w:val="0"/>
      <w:marBottom w:val="0"/>
      <w:divBdr>
        <w:top w:val="none" w:sz="0" w:space="0" w:color="auto"/>
        <w:left w:val="none" w:sz="0" w:space="0" w:color="auto"/>
        <w:bottom w:val="none" w:sz="0" w:space="0" w:color="auto"/>
        <w:right w:val="none" w:sz="0" w:space="0" w:color="auto"/>
      </w:divBdr>
    </w:div>
    <w:div w:id="996886385">
      <w:marLeft w:val="480"/>
      <w:marRight w:val="0"/>
      <w:marTop w:val="0"/>
      <w:marBottom w:val="0"/>
      <w:divBdr>
        <w:top w:val="none" w:sz="0" w:space="0" w:color="auto"/>
        <w:left w:val="none" w:sz="0" w:space="0" w:color="auto"/>
        <w:bottom w:val="none" w:sz="0" w:space="0" w:color="auto"/>
        <w:right w:val="none" w:sz="0" w:space="0" w:color="auto"/>
      </w:divBdr>
    </w:div>
    <w:div w:id="996999958">
      <w:marLeft w:val="480"/>
      <w:marRight w:val="0"/>
      <w:marTop w:val="0"/>
      <w:marBottom w:val="0"/>
      <w:divBdr>
        <w:top w:val="none" w:sz="0" w:space="0" w:color="auto"/>
        <w:left w:val="none" w:sz="0" w:space="0" w:color="auto"/>
        <w:bottom w:val="none" w:sz="0" w:space="0" w:color="auto"/>
        <w:right w:val="none" w:sz="0" w:space="0" w:color="auto"/>
      </w:divBdr>
    </w:div>
    <w:div w:id="997003218">
      <w:marLeft w:val="480"/>
      <w:marRight w:val="0"/>
      <w:marTop w:val="0"/>
      <w:marBottom w:val="0"/>
      <w:divBdr>
        <w:top w:val="none" w:sz="0" w:space="0" w:color="auto"/>
        <w:left w:val="none" w:sz="0" w:space="0" w:color="auto"/>
        <w:bottom w:val="none" w:sz="0" w:space="0" w:color="auto"/>
        <w:right w:val="none" w:sz="0" w:space="0" w:color="auto"/>
      </w:divBdr>
    </w:div>
    <w:div w:id="997071012">
      <w:marLeft w:val="480"/>
      <w:marRight w:val="0"/>
      <w:marTop w:val="0"/>
      <w:marBottom w:val="0"/>
      <w:divBdr>
        <w:top w:val="none" w:sz="0" w:space="0" w:color="auto"/>
        <w:left w:val="none" w:sz="0" w:space="0" w:color="auto"/>
        <w:bottom w:val="none" w:sz="0" w:space="0" w:color="auto"/>
        <w:right w:val="none" w:sz="0" w:space="0" w:color="auto"/>
      </w:divBdr>
    </w:div>
    <w:div w:id="997149091">
      <w:marLeft w:val="480"/>
      <w:marRight w:val="0"/>
      <w:marTop w:val="0"/>
      <w:marBottom w:val="0"/>
      <w:divBdr>
        <w:top w:val="none" w:sz="0" w:space="0" w:color="auto"/>
        <w:left w:val="none" w:sz="0" w:space="0" w:color="auto"/>
        <w:bottom w:val="none" w:sz="0" w:space="0" w:color="auto"/>
        <w:right w:val="none" w:sz="0" w:space="0" w:color="auto"/>
      </w:divBdr>
    </w:div>
    <w:div w:id="997153044">
      <w:marLeft w:val="480"/>
      <w:marRight w:val="0"/>
      <w:marTop w:val="0"/>
      <w:marBottom w:val="0"/>
      <w:divBdr>
        <w:top w:val="none" w:sz="0" w:space="0" w:color="auto"/>
        <w:left w:val="none" w:sz="0" w:space="0" w:color="auto"/>
        <w:bottom w:val="none" w:sz="0" w:space="0" w:color="auto"/>
        <w:right w:val="none" w:sz="0" w:space="0" w:color="auto"/>
      </w:divBdr>
    </w:div>
    <w:div w:id="997269607">
      <w:marLeft w:val="480"/>
      <w:marRight w:val="0"/>
      <w:marTop w:val="0"/>
      <w:marBottom w:val="0"/>
      <w:divBdr>
        <w:top w:val="none" w:sz="0" w:space="0" w:color="auto"/>
        <w:left w:val="none" w:sz="0" w:space="0" w:color="auto"/>
        <w:bottom w:val="none" w:sz="0" w:space="0" w:color="auto"/>
        <w:right w:val="none" w:sz="0" w:space="0" w:color="auto"/>
      </w:divBdr>
    </w:div>
    <w:div w:id="997339665">
      <w:marLeft w:val="480"/>
      <w:marRight w:val="0"/>
      <w:marTop w:val="0"/>
      <w:marBottom w:val="0"/>
      <w:divBdr>
        <w:top w:val="none" w:sz="0" w:space="0" w:color="auto"/>
        <w:left w:val="none" w:sz="0" w:space="0" w:color="auto"/>
        <w:bottom w:val="none" w:sz="0" w:space="0" w:color="auto"/>
        <w:right w:val="none" w:sz="0" w:space="0" w:color="auto"/>
      </w:divBdr>
    </w:div>
    <w:div w:id="997463754">
      <w:marLeft w:val="480"/>
      <w:marRight w:val="0"/>
      <w:marTop w:val="0"/>
      <w:marBottom w:val="0"/>
      <w:divBdr>
        <w:top w:val="none" w:sz="0" w:space="0" w:color="auto"/>
        <w:left w:val="none" w:sz="0" w:space="0" w:color="auto"/>
        <w:bottom w:val="none" w:sz="0" w:space="0" w:color="auto"/>
        <w:right w:val="none" w:sz="0" w:space="0" w:color="auto"/>
      </w:divBdr>
    </w:div>
    <w:div w:id="997533390">
      <w:marLeft w:val="480"/>
      <w:marRight w:val="0"/>
      <w:marTop w:val="0"/>
      <w:marBottom w:val="0"/>
      <w:divBdr>
        <w:top w:val="none" w:sz="0" w:space="0" w:color="auto"/>
        <w:left w:val="none" w:sz="0" w:space="0" w:color="auto"/>
        <w:bottom w:val="none" w:sz="0" w:space="0" w:color="auto"/>
        <w:right w:val="none" w:sz="0" w:space="0" w:color="auto"/>
      </w:divBdr>
    </w:div>
    <w:div w:id="997611213">
      <w:marLeft w:val="480"/>
      <w:marRight w:val="0"/>
      <w:marTop w:val="0"/>
      <w:marBottom w:val="0"/>
      <w:divBdr>
        <w:top w:val="none" w:sz="0" w:space="0" w:color="auto"/>
        <w:left w:val="none" w:sz="0" w:space="0" w:color="auto"/>
        <w:bottom w:val="none" w:sz="0" w:space="0" w:color="auto"/>
        <w:right w:val="none" w:sz="0" w:space="0" w:color="auto"/>
      </w:divBdr>
    </w:div>
    <w:div w:id="997615691">
      <w:marLeft w:val="480"/>
      <w:marRight w:val="0"/>
      <w:marTop w:val="0"/>
      <w:marBottom w:val="0"/>
      <w:divBdr>
        <w:top w:val="none" w:sz="0" w:space="0" w:color="auto"/>
        <w:left w:val="none" w:sz="0" w:space="0" w:color="auto"/>
        <w:bottom w:val="none" w:sz="0" w:space="0" w:color="auto"/>
        <w:right w:val="none" w:sz="0" w:space="0" w:color="auto"/>
      </w:divBdr>
    </w:div>
    <w:div w:id="997684307">
      <w:marLeft w:val="480"/>
      <w:marRight w:val="0"/>
      <w:marTop w:val="0"/>
      <w:marBottom w:val="0"/>
      <w:divBdr>
        <w:top w:val="none" w:sz="0" w:space="0" w:color="auto"/>
        <w:left w:val="none" w:sz="0" w:space="0" w:color="auto"/>
        <w:bottom w:val="none" w:sz="0" w:space="0" w:color="auto"/>
        <w:right w:val="none" w:sz="0" w:space="0" w:color="auto"/>
      </w:divBdr>
    </w:div>
    <w:div w:id="997730253">
      <w:marLeft w:val="480"/>
      <w:marRight w:val="0"/>
      <w:marTop w:val="0"/>
      <w:marBottom w:val="0"/>
      <w:divBdr>
        <w:top w:val="none" w:sz="0" w:space="0" w:color="auto"/>
        <w:left w:val="none" w:sz="0" w:space="0" w:color="auto"/>
        <w:bottom w:val="none" w:sz="0" w:space="0" w:color="auto"/>
        <w:right w:val="none" w:sz="0" w:space="0" w:color="auto"/>
      </w:divBdr>
    </w:div>
    <w:div w:id="997801454">
      <w:marLeft w:val="480"/>
      <w:marRight w:val="0"/>
      <w:marTop w:val="0"/>
      <w:marBottom w:val="0"/>
      <w:divBdr>
        <w:top w:val="none" w:sz="0" w:space="0" w:color="auto"/>
        <w:left w:val="none" w:sz="0" w:space="0" w:color="auto"/>
        <w:bottom w:val="none" w:sz="0" w:space="0" w:color="auto"/>
        <w:right w:val="none" w:sz="0" w:space="0" w:color="auto"/>
      </w:divBdr>
    </w:div>
    <w:div w:id="997803903">
      <w:marLeft w:val="480"/>
      <w:marRight w:val="0"/>
      <w:marTop w:val="0"/>
      <w:marBottom w:val="0"/>
      <w:divBdr>
        <w:top w:val="none" w:sz="0" w:space="0" w:color="auto"/>
        <w:left w:val="none" w:sz="0" w:space="0" w:color="auto"/>
        <w:bottom w:val="none" w:sz="0" w:space="0" w:color="auto"/>
        <w:right w:val="none" w:sz="0" w:space="0" w:color="auto"/>
      </w:divBdr>
    </w:div>
    <w:div w:id="997804235">
      <w:marLeft w:val="480"/>
      <w:marRight w:val="0"/>
      <w:marTop w:val="0"/>
      <w:marBottom w:val="0"/>
      <w:divBdr>
        <w:top w:val="none" w:sz="0" w:space="0" w:color="auto"/>
        <w:left w:val="none" w:sz="0" w:space="0" w:color="auto"/>
        <w:bottom w:val="none" w:sz="0" w:space="0" w:color="auto"/>
        <w:right w:val="none" w:sz="0" w:space="0" w:color="auto"/>
      </w:divBdr>
    </w:div>
    <w:div w:id="997807273">
      <w:marLeft w:val="480"/>
      <w:marRight w:val="0"/>
      <w:marTop w:val="0"/>
      <w:marBottom w:val="0"/>
      <w:divBdr>
        <w:top w:val="none" w:sz="0" w:space="0" w:color="auto"/>
        <w:left w:val="none" w:sz="0" w:space="0" w:color="auto"/>
        <w:bottom w:val="none" w:sz="0" w:space="0" w:color="auto"/>
        <w:right w:val="none" w:sz="0" w:space="0" w:color="auto"/>
      </w:divBdr>
    </w:div>
    <w:div w:id="997878044">
      <w:marLeft w:val="480"/>
      <w:marRight w:val="0"/>
      <w:marTop w:val="0"/>
      <w:marBottom w:val="0"/>
      <w:divBdr>
        <w:top w:val="none" w:sz="0" w:space="0" w:color="auto"/>
        <w:left w:val="none" w:sz="0" w:space="0" w:color="auto"/>
        <w:bottom w:val="none" w:sz="0" w:space="0" w:color="auto"/>
        <w:right w:val="none" w:sz="0" w:space="0" w:color="auto"/>
      </w:divBdr>
    </w:div>
    <w:div w:id="997883065">
      <w:marLeft w:val="480"/>
      <w:marRight w:val="0"/>
      <w:marTop w:val="0"/>
      <w:marBottom w:val="0"/>
      <w:divBdr>
        <w:top w:val="none" w:sz="0" w:space="0" w:color="auto"/>
        <w:left w:val="none" w:sz="0" w:space="0" w:color="auto"/>
        <w:bottom w:val="none" w:sz="0" w:space="0" w:color="auto"/>
        <w:right w:val="none" w:sz="0" w:space="0" w:color="auto"/>
      </w:divBdr>
    </w:div>
    <w:div w:id="997921673">
      <w:marLeft w:val="480"/>
      <w:marRight w:val="0"/>
      <w:marTop w:val="0"/>
      <w:marBottom w:val="0"/>
      <w:divBdr>
        <w:top w:val="none" w:sz="0" w:space="0" w:color="auto"/>
        <w:left w:val="none" w:sz="0" w:space="0" w:color="auto"/>
        <w:bottom w:val="none" w:sz="0" w:space="0" w:color="auto"/>
        <w:right w:val="none" w:sz="0" w:space="0" w:color="auto"/>
      </w:divBdr>
    </w:div>
    <w:div w:id="997995671">
      <w:marLeft w:val="480"/>
      <w:marRight w:val="0"/>
      <w:marTop w:val="0"/>
      <w:marBottom w:val="0"/>
      <w:divBdr>
        <w:top w:val="none" w:sz="0" w:space="0" w:color="auto"/>
        <w:left w:val="none" w:sz="0" w:space="0" w:color="auto"/>
        <w:bottom w:val="none" w:sz="0" w:space="0" w:color="auto"/>
        <w:right w:val="none" w:sz="0" w:space="0" w:color="auto"/>
      </w:divBdr>
    </w:div>
    <w:div w:id="998000929">
      <w:marLeft w:val="480"/>
      <w:marRight w:val="0"/>
      <w:marTop w:val="0"/>
      <w:marBottom w:val="0"/>
      <w:divBdr>
        <w:top w:val="none" w:sz="0" w:space="0" w:color="auto"/>
        <w:left w:val="none" w:sz="0" w:space="0" w:color="auto"/>
        <w:bottom w:val="none" w:sz="0" w:space="0" w:color="auto"/>
        <w:right w:val="none" w:sz="0" w:space="0" w:color="auto"/>
      </w:divBdr>
    </w:div>
    <w:div w:id="998076168">
      <w:marLeft w:val="480"/>
      <w:marRight w:val="0"/>
      <w:marTop w:val="0"/>
      <w:marBottom w:val="0"/>
      <w:divBdr>
        <w:top w:val="none" w:sz="0" w:space="0" w:color="auto"/>
        <w:left w:val="none" w:sz="0" w:space="0" w:color="auto"/>
        <w:bottom w:val="none" w:sz="0" w:space="0" w:color="auto"/>
        <w:right w:val="none" w:sz="0" w:space="0" w:color="auto"/>
      </w:divBdr>
    </w:div>
    <w:div w:id="998076220">
      <w:marLeft w:val="480"/>
      <w:marRight w:val="0"/>
      <w:marTop w:val="0"/>
      <w:marBottom w:val="0"/>
      <w:divBdr>
        <w:top w:val="none" w:sz="0" w:space="0" w:color="auto"/>
        <w:left w:val="none" w:sz="0" w:space="0" w:color="auto"/>
        <w:bottom w:val="none" w:sz="0" w:space="0" w:color="auto"/>
        <w:right w:val="none" w:sz="0" w:space="0" w:color="auto"/>
      </w:divBdr>
    </w:div>
    <w:div w:id="998076482">
      <w:marLeft w:val="480"/>
      <w:marRight w:val="0"/>
      <w:marTop w:val="0"/>
      <w:marBottom w:val="0"/>
      <w:divBdr>
        <w:top w:val="none" w:sz="0" w:space="0" w:color="auto"/>
        <w:left w:val="none" w:sz="0" w:space="0" w:color="auto"/>
        <w:bottom w:val="none" w:sz="0" w:space="0" w:color="auto"/>
        <w:right w:val="none" w:sz="0" w:space="0" w:color="auto"/>
      </w:divBdr>
    </w:div>
    <w:div w:id="998116885">
      <w:marLeft w:val="480"/>
      <w:marRight w:val="0"/>
      <w:marTop w:val="0"/>
      <w:marBottom w:val="0"/>
      <w:divBdr>
        <w:top w:val="none" w:sz="0" w:space="0" w:color="auto"/>
        <w:left w:val="none" w:sz="0" w:space="0" w:color="auto"/>
        <w:bottom w:val="none" w:sz="0" w:space="0" w:color="auto"/>
        <w:right w:val="none" w:sz="0" w:space="0" w:color="auto"/>
      </w:divBdr>
    </w:div>
    <w:div w:id="998118229">
      <w:marLeft w:val="480"/>
      <w:marRight w:val="0"/>
      <w:marTop w:val="0"/>
      <w:marBottom w:val="0"/>
      <w:divBdr>
        <w:top w:val="none" w:sz="0" w:space="0" w:color="auto"/>
        <w:left w:val="none" w:sz="0" w:space="0" w:color="auto"/>
        <w:bottom w:val="none" w:sz="0" w:space="0" w:color="auto"/>
        <w:right w:val="none" w:sz="0" w:space="0" w:color="auto"/>
      </w:divBdr>
    </w:div>
    <w:div w:id="998190456">
      <w:marLeft w:val="480"/>
      <w:marRight w:val="0"/>
      <w:marTop w:val="0"/>
      <w:marBottom w:val="0"/>
      <w:divBdr>
        <w:top w:val="none" w:sz="0" w:space="0" w:color="auto"/>
        <w:left w:val="none" w:sz="0" w:space="0" w:color="auto"/>
        <w:bottom w:val="none" w:sz="0" w:space="0" w:color="auto"/>
        <w:right w:val="none" w:sz="0" w:space="0" w:color="auto"/>
      </w:divBdr>
    </w:div>
    <w:div w:id="998196526">
      <w:marLeft w:val="480"/>
      <w:marRight w:val="0"/>
      <w:marTop w:val="0"/>
      <w:marBottom w:val="0"/>
      <w:divBdr>
        <w:top w:val="none" w:sz="0" w:space="0" w:color="auto"/>
        <w:left w:val="none" w:sz="0" w:space="0" w:color="auto"/>
        <w:bottom w:val="none" w:sz="0" w:space="0" w:color="auto"/>
        <w:right w:val="none" w:sz="0" w:space="0" w:color="auto"/>
      </w:divBdr>
    </w:div>
    <w:div w:id="998313881">
      <w:marLeft w:val="480"/>
      <w:marRight w:val="0"/>
      <w:marTop w:val="0"/>
      <w:marBottom w:val="0"/>
      <w:divBdr>
        <w:top w:val="none" w:sz="0" w:space="0" w:color="auto"/>
        <w:left w:val="none" w:sz="0" w:space="0" w:color="auto"/>
        <w:bottom w:val="none" w:sz="0" w:space="0" w:color="auto"/>
        <w:right w:val="none" w:sz="0" w:space="0" w:color="auto"/>
      </w:divBdr>
    </w:div>
    <w:div w:id="998339958">
      <w:marLeft w:val="480"/>
      <w:marRight w:val="0"/>
      <w:marTop w:val="0"/>
      <w:marBottom w:val="0"/>
      <w:divBdr>
        <w:top w:val="none" w:sz="0" w:space="0" w:color="auto"/>
        <w:left w:val="none" w:sz="0" w:space="0" w:color="auto"/>
        <w:bottom w:val="none" w:sz="0" w:space="0" w:color="auto"/>
        <w:right w:val="none" w:sz="0" w:space="0" w:color="auto"/>
      </w:divBdr>
    </w:div>
    <w:div w:id="998341843">
      <w:marLeft w:val="480"/>
      <w:marRight w:val="0"/>
      <w:marTop w:val="0"/>
      <w:marBottom w:val="0"/>
      <w:divBdr>
        <w:top w:val="none" w:sz="0" w:space="0" w:color="auto"/>
        <w:left w:val="none" w:sz="0" w:space="0" w:color="auto"/>
        <w:bottom w:val="none" w:sz="0" w:space="0" w:color="auto"/>
        <w:right w:val="none" w:sz="0" w:space="0" w:color="auto"/>
      </w:divBdr>
    </w:div>
    <w:div w:id="998388655">
      <w:marLeft w:val="480"/>
      <w:marRight w:val="0"/>
      <w:marTop w:val="0"/>
      <w:marBottom w:val="0"/>
      <w:divBdr>
        <w:top w:val="none" w:sz="0" w:space="0" w:color="auto"/>
        <w:left w:val="none" w:sz="0" w:space="0" w:color="auto"/>
        <w:bottom w:val="none" w:sz="0" w:space="0" w:color="auto"/>
        <w:right w:val="none" w:sz="0" w:space="0" w:color="auto"/>
      </w:divBdr>
    </w:div>
    <w:div w:id="998390500">
      <w:marLeft w:val="480"/>
      <w:marRight w:val="0"/>
      <w:marTop w:val="0"/>
      <w:marBottom w:val="0"/>
      <w:divBdr>
        <w:top w:val="none" w:sz="0" w:space="0" w:color="auto"/>
        <w:left w:val="none" w:sz="0" w:space="0" w:color="auto"/>
        <w:bottom w:val="none" w:sz="0" w:space="0" w:color="auto"/>
        <w:right w:val="none" w:sz="0" w:space="0" w:color="auto"/>
      </w:divBdr>
    </w:div>
    <w:div w:id="998459781">
      <w:marLeft w:val="480"/>
      <w:marRight w:val="0"/>
      <w:marTop w:val="0"/>
      <w:marBottom w:val="0"/>
      <w:divBdr>
        <w:top w:val="none" w:sz="0" w:space="0" w:color="auto"/>
        <w:left w:val="none" w:sz="0" w:space="0" w:color="auto"/>
        <w:bottom w:val="none" w:sz="0" w:space="0" w:color="auto"/>
        <w:right w:val="none" w:sz="0" w:space="0" w:color="auto"/>
      </w:divBdr>
    </w:div>
    <w:div w:id="998464675">
      <w:marLeft w:val="480"/>
      <w:marRight w:val="0"/>
      <w:marTop w:val="0"/>
      <w:marBottom w:val="0"/>
      <w:divBdr>
        <w:top w:val="none" w:sz="0" w:space="0" w:color="auto"/>
        <w:left w:val="none" w:sz="0" w:space="0" w:color="auto"/>
        <w:bottom w:val="none" w:sz="0" w:space="0" w:color="auto"/>
        <w:right w:val="none" w:sz="0" w:space="0" w:color="auto"/>
      </w:divBdr>
    </w:div>
    <w:div w:id="998465511">
      <w:marLeft w:val="480"/>
      <w:marRight w:val="0"/>
      <w:marTop w:val="0"/>
      <w:marBottom w:val="0"/>
      <w:divBdr>
        <w:top w:val="none" w:sz="0" w:space="0" w:color="auto"/>
        <w:left w:val="none" w:sz="0" w:space="0" w:color="auto"/>
        <w:bottom w:val="none" w:sz="0" w:space="0" w:color="auto"/>
        <w:right w:val="none" w:sz="0" w:space="0" w:color="auto"/>
      </w:divBdr>
    </w:div>
    <w:div w:id="998532315">
      <w:marLeft w:val="480"/>
      <w:marRight w:val="0"/>
      <w:marTop w:val="0"/>
      <w:marBottom w:val="0"/>
      <w:divBdr>
        <w:top w:val="none" w:sz="0" w:space="0" w:color="auto"/>
        <w:left w:val="none" w:sz="0" w:space="0" w:color="auto"/>
        <w:bottom w:val="none" w:sz="0" w:space="0" w:color="auto"/>
        <w:right w:val="none" w:sz="0" w:space="0" w:color="auto"/>
      </w:divBdr>
    </w:div>
    <w:div w:id="998536079">
      <w:marLeft w:val="480"/>
      <w:marRight w:val="0"/>
      <w:marTop w:val="0"/>
      <w:marBottom w:val="0"/>
      <w:divBdr>
        <w:top w:val="none" w:sz="0" w:space="0" w:color="auto"/>
        <w:left w:val="none" w:sz="0" w:space="0" w:color="auto"/>
        <w:bottom w:val="none" w:sz="0" w:space="0" w:color="auto"/>
        <w:right w:val="none" w:sz="0" w:space="0" w:color="auto"/>
      </w:divBdr>
    </w:div>
    <w:div w:id="998575019">
      <w:marLeft w:val="480"/>
      <w:marRight w:val="0"/>
      <w:marTop w:val="0"/>
      <w:marBottom w:val="0"/>
      <w:divBdr>
        <w:top w:val="none" w:sz="0" w:space="0" w:color="auto"/>
        <w:left w:val="none" w:sz="0" w:space="0" w:color="auto"/>
        <w:bottom w:val="none" w:sz="0" w:space="0" w:color="auto"/>
        <w:right w:val="none" w:sz="0" w:space="0" w:color="auto"/>
      </w:divBdr>
    </w:div>
    <w:div w:id="998575961">
      <w:marLeft w:val="480"/>
      <w:marRight w:val="0"/>
      <w:marTop w:val="0"/>
      <w:marBottom w:val="0"/>
      <w:divBdr>
        <w:top w:val="none" w:sz="0" w:space="0" w:color="auto"/>
        <w:left w:val="none" w:sz="0" w:space="0" w:color="auto"/>
        <w:bottom w:val="none" w:sz="0" w:space="0" w:color="auto"/>
        <w:right w:val="none" w:sz="0" w:space="0" w:color="auto"/>
      </w:divBdr>
    </w:div>
    <w:div w:id="998580155">
      <w:marLeft w:val="480"/>
      <w:marRight w:val="0"/>
      <w:marTop w:val="0"/>
      <w:marBottom w:val="0"/>
      <w:divBdr>
        <w:top w:val="none" w:sz="0" w:space="0" w:color="auto"/>
        <w:left w:val="none" w:sz="0" w:space="0" w:color="auto"/>
        <w:bottom w:val="none" w:sz="0" w:space="0" w:color="auto"/>
        <w:right w:val="none" w:sz="0" w:space="0" w:color="auto"/>
      </w:divBdr>
    </w:div>
    <w:div w:id="998656778">
      <w:marLeft w:val="480"/>
      <w:marRight w:val="0"/>
      <w:marTop w:val="0"/>
      <w:marBottom w:val="0"/>
      <w:divBdr>
        <w:top w:val="none" w:sz="0" w:space="0" w:color="auto"/>
        <w:left w:val="none" w:sz="0" w:space="0" w:color="auto"/>
        <w:bottom w:val="none" w:sz="0" w:space="0" w:color="auto"/>
        <w:right w:val="none" w:sz="0" w:space="0" w:color="auto"/>
      </w:divBdr>
    </w:div>
    <w:div w:id="998730220">
      <w:marLeft w:val="480"/>
      <w:marRight w:val="0"/>
      <w:marTop w:val="0"/>
      <w:marBottom w:val="0"/>
      <w:divBdr>
        <w:top w:val="none" w:sz="0" w:space="0" w:color="auto"/>
        <w:left w:val="none" w:sz="0" w:space="0" w:color="auto"/>
        <w:bottom w:val="none" w:sz="0" w:space="0" w:color="auto"/>
        <w:right w:val="none" w:sz="0" w:space="0" w:color="auto"/>
      </w:divBdr>
    </w:div>
    <w:div w:id="998768794">
      <w:marLeft w:val="480"/>
      <w:marRight w:val="0"/>
      <w:marTop w:val="0"/>
      <w:marBottom w:val="0"/>
      <w:divBdr>
        <w:top w:val="none" w:sz="0" w:space="0" w:color="auto"/>
        <w:left w:val="none" w:sz="0" w:space="0" w:color="auto"/>
        <w:bottom w:val="none" w:sz="0" w:space="0" w:color="auto"/>
        <w:right w:val="none" w:sz="0" w:space="0" w:color="auto"/>
      </w:divBdr>
    </w:div>
    <w:div w:id="998772972">
      <w:marLeft w:val="480"/>
      <w:marRight w:val="0"/>
      <w:marTop w:val="0"/>
      <w:marBottom w:val="0"/>
      <w:divBdr>
        <w:top w:val="none" w:sz="0" w:space="0" w:color="auto"/>
        <w:left w:val="none" w:sz="0" w:space="0" w:color="auto"/>
        <w:bottom w:val="none" w:sz="0" w:space="0" w:color="auto"/>
        <w:right w:val="none" w:sz="0" w:space="0" w:color="auto"/>
      </w:divBdr>
    </w:div>
    <w:div w:id="998846496">
      <w:marLeft w:val="480"/>
      <w:marRight w:val="0"/>
      <w:marTop w:val="0"/>
      <w:marBottom w:val="0"/>
      <w:divBdr>
        <w:top w:val="none" w:sz="0" w:space="0" w:color="auto"/>
        <w:left w:val="none" w:sz="0" w:space="0" w:color="auto"/>
        <w:bottom w:val="none" w:sz="0" w:space="0" w:color="auto"/>
        <w:right w:val="none" w:sz="0" w:space="0" w:color="auto"/>
      </w:divBdr>
    </w:div>
    <w:div w:id="998849340">
      <w:marLeft w:val="480"/>
      <w:marRight w:val="0"/>
      <w:marTop w:val="0"/>
      <w:marBottom w:val="0"/>
      <w:divBdr>
        <w:top w:val="none" w:sz="0" w:space="0" w:color="auto"/>
        <w:left w:val="none" w:sz="0" w:space="0" w:color="auto"/>
        <w:bottom w:val="none" w:sz="0" w:space="0" w:color="auto"/>
        <w:right w:val="none" w:sz="0" w:space="0" w:color="auto"/>
      </w:divBdr>
    </w:div>
    <w:div w:id="998923630">
      <w:marLeft w:val="480"/>
      <w:marRight w:val="0"/>
      <w:marTop w:val="0"/>
      <w:marBottom w:val="0"/>
      <w:divBdr>
        <w:top w:val="none" w:sz="0" w:space="0" w:color="auto"/>
        <w:left w:val="none" w:sz="0" w:space="0" w:color="auto"/>
        <w:bottom w:val="none" w:sz="0" w:space="0" w:color="auto"/>
        <w:right w:val="none" w:sz="0" w:space="0" w:color="auto"/>
      </w:divBdr>
    </w:div>
    <w:div w:id="998928222">
      <w:marLeft w:val="480"/>
      <w:marRight w:val="0"/>
      <w:marTop w:val="0"/>
      <w:marBottom w:val="0"/>
      <w:divBdr>
        <w:top w:val="none" w:sz="0" w:space="0" w:color="auto"/>
        <w:left w:val="none" w:sz="0" w:space="0" w:color="auto"/>
        <w:bottom w:val="none" w:sz="0" w:space="0" w:color="auto"/>
        <w:right w:val="none" w:sz="0" w:space="0" w:color="auto"/>
      </w:divBdr>
    </w:div>
    <w:div w:id="998965898">
      <w:marLeft w:val="480"/>
      <w:marRight w:val="0"/>
      <w:marTop w:val="0"/>
      <w:marBottom w:val="0"/>
      <w:divBdr>
        <w:top w:val="none" w:sz="0" w:space="0" w:color="auto"/>
        <w:left w:val="none" w:sz="0" w:space="0" w:color="auto"/>
        <w:bottom w:val="none" w:sz="0" w:space="0" w:color="auto"/>
        <w:right w:val="none" w:sz="0" w:space="0" w:color="auto"/>
      </w:divBdr>
    </w:div>
    <w:div w:id="998967626">
      <w:marLeft w:val="480"/>
      <w:marRight w:val="0"/>
      <w:marTop w:val="0"/>
      <w:marBottom w:val="0"/>
      <w:divBdr>
        <w:top w:val="none" w:sz="0" w:space="0" w:color="auto"/>
        <w:left w:val="none" w:sz="0" w:space="0" w:color="auto"/>
        <w:bottom w:val="none" w:sz="0" w:space="0" w:color="auto"/>
        <w:right w:val="none" w:sz="0" w:space="0" w:color="auto"/>
      </w:divBdr>
    </w:div>
    <w:div w:id="998969139">
      <w:marLeft w:val="480"/>
      <w:marRight w:val="0"/>
      <w:marTop w:val="0"/>
      <w:marBottom w:val="0"/>
      <w:divBdr>
        <w:top w:val="none" w:sz="0" w:space="0" w:color="auto"/>
        <w:left w:val="none" w:sz="0" w:space="0" w:color="auto"/>
        <w:bottom w:val="none" w:sz="0" w:space="0" w:color="auto"/>
        <w:right w:val="none" w:sz="0" w:space="0" w:color="auto"/>
      </w:divBdr>
    </w:div>
    <w:div w:id="999112473">
      <w:marLeft w:val="480"/>
      <w:marRight w:val="0"/>
      <w:marTop w:val="0"/>
      <w:marBottom w:val="0"/>
      <w:divBdr>
        <w:top w:val="none" w:sz="0" w:space="0" w:color="auto"/>
        <w:left w:val="none" w:sz="0" w:space="0" w:color="auto"/>
        <w:bottom w:val="none" w:sz="0" w:space="0" w:color="auto"/>
        <w:right w:val="none" w:sz="0" w:space="0" w:color="auto"/>
      </w:divBdr>
    </w:div>
    <w:div w:id="999119062">
      <w:marLeft w:val="480"/>
      <w:marRight w:val="0"/>
      <w:marTop w:val="0"/>
      <w:marBottom w:val="0"/>
      <w:divBdr>
        <w:top w:val="none" w:sz="0" w:space="0" w:color="auto"/>
        <w:left w:val="none" w:sz="0" w:space="0" w:color="auto"/>
        <w:bottom w:val="none" w:sz="0" w:space="0" w:color="auto"/>
        <w:right w:val="none" w:sz="0" w:space="0" w:color="auto"/>
      </w:divBdr>
    </w:div>
    <w:div w:id="999190784">
      <w:marLeft w:val="480"/>
      <w:marRight w:val="0"/>
      <w:marTop w:val="0"/>
      <w:marBottom w:val="0"/>
      <w:divBdr>
        <w:top w:val="none" w:sz="0" w:space="0" w:color="auto"/>
        <w:left w:val="none" w:sz="0" w:space="0" w:color="auto"/>
        <w:bottom w:val="none" w:sz="0" w:space="0" w:color="auto"/>
        <w:right w:val="none" w:sz="0" w:space="0" w:color="auto"/>
      </w:divBdr>
    </w:div>
    <w:div w:id="999193932">
      <w:marLeft w:val="480"/>
      <w:marRight w:val="0"/>
      <w:marTop w:val="0"/>
      <w:marBottom w:val="0"/>
      <w:divBdr>
        <w:top w:val="none" w:sz="0" w:space="0" w:color="auto"/>
        <w:left w:val="none" w:sz="0" w:space="0" w:color="auto"/>
        <w:bottom w:val="none" w:sz="0" w:space="0" w:color="auto"/>
        <w:right w:val="none" w:sz="0" w:space="0" w:color="auto"/>
      </w:divBdr>
    </w:div>
    <w:div w:id="999230457">
      <w:marLeft w:val="480"/>
      <w:marRight w:val="0"/>
      <w:marTop w:val="0"/>
      <w:marBottom w:val="0"/>
      <w:divBdr>
        <w:top w:val="none" w:sz="0" w:space="0" w:color="auto"/>
        <w:left w:val="none" w:sz="0" w:space="0" w:color="auto"/>
        <w:bottom w:val="none" w:sz="0" w:space="0" w:color="auto"/>
        <w:right w:val="none" w:sz="0" w:space="0" w:color="auto"/>
      </w:divBdr>
    </w:div>
    <w:div w:id="999230951">
      <w:marLeft w:val="480"/>
      <w:marRight w:val="0"/>
      <w:marTop w:val="0"/>
      <w:marBottom w:val="0"/>
      <w:divBdr>
        <w:top w:val="none" w:sz="0" w:space="0" w:color="auto"/>
        <w:left w:val="none" w:sz="0" w:space="0" w:color="auto"/>
        <w:bottom w:val="none" w:sz="0" w:space="0" w:color="auto"/>
        <w:right w:val="none" w:sz="0" w:space="0" w:color="auto"/>
      </w:divBdr>
    </w:div>
    <w:div w:id="999234786">
      <w:marLeft w:val="480"/>
      <w:marRight w:val="0"/>
      <w:marTop w:val="0"/>
      <w:marBottom w:val="0"/>
      <w:divBdr>
        <w:top w:val="none" w:sz="0" w:space="0" w:color="auto"/>
        <w:left w:val="none" w:sz="0" w:space="0" w:color="auto"/>
        <w:bottom w:val="none" w:sz="0" w:space="0" w:color="auto"/>
        <w:right w:val="none" w:sz="0" w:space="0" w:color="auto"/>
      </w:divBdr>
    </w:div>
    <w:div w:id="999239663">
      <w:marLeft w:val="480"/>
      <w:marRight w:val="0"/>
      <w:marTop w:val="0"/>
      <w:marBottom w:val="0"/>
      <w:divBdr>
        <w:top w:val="none" w:sz="0" w:space="0" w:color="auto"/>
        <w:left w:val="none" w:sz="0" w:space="0" w:color="auto"/>
        <w:bottom w:val="none" w:sz="0" w:space="0" w:color="auto"/>
        <w:right w:val="none" w:sz="0" w:space="0" w:color="auto"/>
      </w:divBdr>
    </w:div>
    <w:div w:id="999305975">
      <w:marLeft w:val="480"/>
      <w:marRight w:val="0"/>
      <w:marTop w:val="0"/>
      <w:marBottom w:val="0"/>
      <w:divBdr>
        <w:top w:val="none" w:sz="0" w:space="0" w:color="auto"/>
        <w:left w:val="none" w:sz="0" w:space="0" w:color="auto"/>
        <w:bottom w:val="none" w:sz="0" w:space="0" w:color="auto"/>
        <w:right w:val="none" w:sz="0" w:space="0" w:color="auto"/>
      </w:divBdr>
    </w:div>
    <w:div w:id="999383062">
      <w:marLeft w:val="480"/>
      <w:marRight w:val="0"/>
      <w:marTop w:val="0"/>
      <w:marBottom w:val="0"/>
      <w:divBdr>
        <w:top w:val="none" w:sz="0" w:space="0" w:color="auto"/>
        <w:left w:val="none" w:sz="0" w:space="0" w:color="auto"/>
        <w:bottom w:val="none" w:sz="0" w:space="0" w:color="auto"/>
        <w:right w:val="none" w:sz="0" w:space="0" w:color="auto"/>
      </w:divBdr>
    </w:div>
    <w:div w:id="999424300">
      <w:marLeft w:val="480"/>
      <w:marRight w:val="0"/>
      <w:marTop w:val="0"/>
      <w:marBottom w:val="0"/>
      <w:divBdr>
        <w:top w:val="none" w:sz="0" w:space="0" w:color="auto"/>
        <w:left w:val="none" w:sz="0" w:space="0" w:color="auto"/>
        <w:bottom w:val="none" w:sz="0" w:space="0" w:color="auto"/>
        <w:right w:val="none" w:sz="0" w:space="0" w:color="auto"/>
      </w:divBdr>
    </w:div>
    <w:div w:id="999424796">
      <w:marLeft w:val="480"/>
      <w:marRight w:val="0"/>
      <w:marTop w:val="0"/>
      <w:marBottom w:val="0"/>
      <w:divBdr>
        <w:top w:val="none" w:sz="0" w:space="0" w:color="auto"/>
        <w:left w:val="none" w:sz="0" w:space="0" w:color="auto"/>
        <w:bottom w:val="none" w:sz="0" w:space="0" w:color="auto"/>
        <w:right w:val="none" w:sz="0" w:space="0" w:color="auto"/>
      </w:divBdr>
    </w:div>
    <w:div w:id="999431942">
      <w:marLeft w:val="480"/>
      <w:marRight w:val="0"/>
      <w:marTop w:val="0"/>
      <w:marBottom w:val="0"/>
      <w:divBdr>
        <w:top w:val="none" w:sz="0" w:space="0" w:color="auto"/>
        <w:left w:val="none" w:sz="0" w:space="0" w:color="auto"/>
        <w:bottom w:val="none" w:sz="0" w:space="0" w:color="auto"/>
        <w:right w:val="none" w:sz="0" w:space="0" w:color="auto"/>
      </w:divBdr>
    </w:div>
    <w:div w:id="999504962">
      <w:marLeft w:val="480"/>
      <w:marRight w:val="0"/>
      <w:marTop w:val="0"/>
      <w:marBottom w:val="0"/>
      <w:divBdr>
        <w:top w:val="none" w:sz="0" w:space="0" w:color="auto"/>
        <w:left w:val="none" w:sz="0" w:space="0" w:color="auto"/>
        <w:bottom w:val="none" w:sz="0" w:space="0" w:color="auto"/>
        <w:right w:val="none" w:sz="0" w:space="0" w:color="auto"/>
      </w:divBdr>
    </w:div>
    <w:div w:id="999507848">
      <w:marLeft w:val="480"/>
      <w:marRight w:val="0"/>
      <w:marTop w:val="0"/>
      <w:marBottom w:val="0"/>
      <w:divBdr>
        <w:top w:val="none" w:sz="0" w:space="0" w:color="auto"/>
        <w:left w:val="none" w:sz="0" w:space="0" w:color="auto"/>
        <w:bottom w:val="none" w:sz="0" w:space="0" w:color="auto"/>
        <w:right w:val="none" w:sz="0" w:space="0" w:color="auto"/>
      </w:divBdr>
    </w:div>
    <w:div w:id="999577193">
      <w:marLeft w:val="480"/>
      <w:marRight w:val="0"/>
      <w:marTop w:val="0"/>
      <w:marBottom w:val="0"/>
      <w:divBdr>
        <w:top w:val="none" w:sz="0" w:space="0" w:color="auto"/>
        <w:left w:val="none" w:sz="0" w:space="0" w:color="auto"/>
        <w:bottom w:val="none" w:sz="0" w:space="0" w:color="auto"/>
        <w:right w:val="none" w:sz="0" w:space="0" w:color="auto"/>
      </w:divBdr>
    </w:div>
    <w:div w:id="999621734">
      <w:marLeft w:val="480"/>
      <w:marRight w:val="0"/>
      <w:marTop w:val="0"/>
      <w:marBottom w:val="0"/>
      <w:divBdr>
        <w:top w:val="none" w:sz="0" w:space="0" w:color="auto"/>
        <w:left w:val="none" w:sz="0" w:space="0" w:color="auto"/>
        <w:bottom w:val="none" w:sz="0" w:space="0" w:color="auto"/>
        <w:right w:val="none" w:sz="0" w:space="0" w:color="auto"/>
      </w:divBdr>
    </w:div>
    <w:div w:id="999622605">
      <w:marLeft w:val="480"/>
      <w:marRight w:val="0"/>
      <w:marTop w:val="0"/>
      <w:marBottom w:val="0"/>
      <w:divBdr>
        <w:top w:val="none" w:sz="0" w:space="0" w:color="auto"/>
        <w:left w:val="none" w:sz="0" w:space="0" w:color="auto"/>
        <w:bottom w:val="none" w:sz="0" w:space="0" w:color="auto"/>
        <w:right w:val="none" w:sz="0" w:space="0" w:color="auto"/>
      </w:divBdr>
    </w:div>
    <w:div w:id="999623842">
      <w:marLeft w:val="480"/>
      <w:marRight w:val="0"/>
      <w:marTop w:val="0"/>
      <w:marBottom w:val="0"/>
      <w:divBdr>
        <w:top w:val="none" w:sz="0" w:space="0" w:color="auto"/>
        <w:left w:val="none" w:sz="0" w:space="0" w:color="auto"/>
        <w:bottom w:val="none" w:sz="0" w:space="0" w:color="auto"/>
        <w:right w:val="none" w:sz="0" w:space="0" w:color="auto"/>
      </w:divBdr>
    </w:div>
    <w:div w:id="999650674">
      <w:marLeft w:val="480"/>
      <w:marRight w:val="0"/>
      <w:marTop w:val="0"/>
      <w:marBottom w:val="0"/>
      <w:divBdr>
        <w:top w:val="none" w:sz="0" w:space="0" w:color="auto"/>
        <w:left w:val="none" w:sz="0" w:space="0" w:color="auto"/>
        <w:bottom w:val="none" w:sz="0" w:space="0" w:color="auto"/>
        <w:right w:val="none" w:sz="0" w:space="0" w:color="auto"/>
      </w:divBdr>
    </w:div>
    <w:div w:id="999653010">
      <w:marLeft w:val="480"/>
      <w:marRight w:val="0"/>
      <w:marTop w:val="0"/>
      <w:marBottom w:val="0"/>
      <w:divBdr>
        <w:top w:val="none" w:sz="0" w:space="0" w:color="auto"/>
        <w:left w:val="none" w:sz="0" w:space="0" w:color="auto"/>
        <w:bottom w:val="none" w:sz="0" w:space="0" w:color="auto"/>
        <w:right w:val="none" w:sz="0" w:space="0" w:color="auto"/>
      </w:divBdr>
    </w:div>
    <w:div w:id="999698917">
      <w:marLeft w:val="480"/>
      <w:marRight w:val="0"/>
      <w:marTop w:val="0"/>
      <w:marBottom w:val="0"/>
      <w:divBdr>
        <w:top w:val="none" w:sz="0" w:space="0" w:color="auto"/>
        <w:left w:val="none" w:sz="0" w:space="0" w:color="auto"/>
        <w:bottom w:val="none" w:sz="0" w:space="0" w:color="auto"/>
        <w:right w:val="none" w:sz="0" w:space="0" w:color="auto"/>
      </w:divBdr>
    </w:div>
    <w:div w:id="999774071">
      <w:marLeft w:val="480"/>
      <w:marRight w:val="0"/>
      <w:marTop w:val="0"/>
      <w:marBottom w:val="0"/>
      <w:divBdr>
        <w:top w:val="none" w:sz="0" w:space="0" w:color="auto"/>
        <w:left w:val="none" w:sz="0" w:space="0" w:color="auto"/>
        <w:bottom w:val="none" w:sz="0" w:space="0" w:color="auto"/>
        <w:right w:val="none" w:sz="0" w:space="0" w:color="auto"/>
      </w:divBdr>
    </w:div>
    <w:div w:id="999843578">
      <w:marLeft w:val="480"/>
      <w:marRight w:val="0"/>
      <w:marTop w:val="0"/>
      <w:marBottom w:val="0"/>
      <w:divBdr>
        <w:top w:val="none" w:sz="0" w:space="0" w:color="auto"/>
        <w:left w:val="none" w:sz="0" w:space="0" w:color="auto"/>
        <w:bottom w:val="none" w:sz="0" w:space="0" w:color="auto"/>
        <w:right w:val="none" w:sz="0" w:space="0" w:color="auto"/>
      </w:divBdr>
    </w:div>
    <w:div w:id="999845527">
      <w:marLeft w:val="480"/>
      <w:marRight w:val="0"/>
      <w:marTop w:val="0"/>
      <w:marBottom w:val="0"/>
      <w:divBdr>
        <w:top w:val="none" w:sz="0" w:space="0" w:color="auto"/>
        <w:left w:val="none" w:sz="0" w:space="0" w:color="auto"/>
        <w:bottom w:val="none" w:sz="0" w:space="0" w:color="auto"/>
        <w:right w:val="none" w:sz="0" w:space="0" w:color="auto"/>
      </w:divBdr>
    </w:div>
    <w:div w:id="999849211">
      <w:marLeft w:val="480"/>
      <w:marRight w:val="0"/>
      <w:marTop w:val="0"/>
      <w:marBottom w:val="0"/>
      <w:divBdr>
        <w:top w:val="none" w:sz="0" w:space="0" w:color="auto"/>
        <w:left w:val="none" w:sz="0" w:space="0" w:color="auto"/>
        <w:bottom w:val="none" w:sz="0" w:space="0" w:color="auto"/>
        <w:right w:val="none" w:sz="0" w:space="0" w:color="auto"/>
      </w:divBdr>
    </w:div>
    <w:div w:id="999887615">
      <w:marLeft w:val="480"/>
      <w:marRight w:val="0"/>
      <w:marTop w:val="0"/>
      <w:marBottom w:val="0"/>
      <w:divBdr>
        <w:top w:val="none" w:sz="0" w:space="0" w:color="auto"/>
        <w:left w:val="none" w:sz="0" w:space="0" w:color="auto"/>
        <w:bottom w:val="none" w:sz="0" w:space="0" w:color="auto"/>
        <w:right w:val="none" w:sz="0" w:space="0" w:color="auto"/>
      </w:divBdr>
    </w:div>
    <w:div w:id="999963329">
      <w:marLeft w:val="480"/>
      <w:marRight w:val="0"/>
      <w:marTop w:val="0"/>
      <w:marBottom w:val="0"/>
      <w:divBdr>
        <w:top w:val="none" w:sz="0" w:space="0" w:color="auto"/>
        <w:left w:val="none" w:sz="0" w:space="0" w:color="auto"/>
        <w:bottom w:val="none" w:sz="0" w:space="0" w:color="auto"/>
        <w:right w:val="none" w:sz="0" w:space="0" w:color="auto"/>
      </w:divBdr>
    </w:div>
    <w:div w:id="1000044123">
      <w:marLeft w:val="480"/>
      <w:marRight w:val="0"/>
      <w:marTop w:val="0"/>
      <w:marBottom w:val="0"/>
      <w:divBdr>
        <w:top w:val="none" w:sz="0" w:space="0" w:color="auto"/>
        <w:left w:val="none" w:sz="0" w:space="0" w:color="auto"/>
        <w:bottom w:val="none" w:sz="0" w:space="0" w:color="auto"/>
        <w:right w:val="none" w:sz="0" w:space="0" w:color="auto"/>
      </w:divBdr>
    </w:div>
    <w:div w:id="1000082211">
      <w:marLeft w:val="480"/>
      <w:marRight w:val="0"/>
      <w:marTop w:val="0"/>
      <w:marBottom w:val="0"/>
      <w:divBdr>
        <w:top w:val="none" w:sz="0" w:space="0" w:color="auto"/>
        <w:left w:val="none" w:sz="0" w:space="0" w:color="auto"/>
        <w:bottom w:val="none" w:sz="0" w:space="0" w:color="auto"/>
        <w:right w:val="none" w:sz="0" w:space="0" w:color="auto"/>
      </w:divBdr>
    </w:div>
    <w:div w:id="1000238669">
      <w:marLeft w:val="480"/>
      <w:marRight w:val="0"/>
      <w:marTop w:val="0"/>
      <w:marBottom w:val="0"/>
      <w:divBdr>
        <w:top w:val="none" w:sz="0" w:space="0" w:color="auto"/>
        <w:left w:val="none" w:sz="0" w:space="0" w:color="auto"/>
        <w:bottom w:val="none" w:sz="0" w:space="0" w:color="auto"/>
        <w:right w:val="none" w:sz="0" w:space="0" w:color="auto"/>
      </w:divBdr>
    </w:div>
    <w:div w:id="1000281394">
      <w:marLeft w:val="480"/>
      <w:marRight w:val="0"/>
      <w:marTop w:val="0"/>
      <w:marBottom w:val="0"/>
      <w:divBdr>
        <w:top w:val="none" w:sz="0" w:space="0" w:color="auto"/>
        <w:left w:val="none" w:sz="0" w:space="0" w:color="auto"/>
        <w:bottom w:val="none" w:sz="0" w:space="0" w:color="auto"/>
        <w:right w:val="none" w:sz="0" w:space="0" w:color="auto"/>
      </w:divBdr>
    </w:div>
    <w:div w:id="1000307757">
      <w:marLeft w:val="480"/>
      <w:marRight w:val="0"/>
      <w:marTop w:val="0"/>
      <w:marBottom w:val="0"/>
      <w:divBdr>
        <w:top w:val="none" w:sz="0" w:space="0" w:color="auto"/>
        <w:left w:val="none" w:sz="0" w:space="0" w:color="auto"/>
        <w:bottom w:val="none" w:sz="0" w:space="0" w:color="auto"/>
        <w:right w:val="none" w:sz="0" w:space="0" w:color="auto"/>
      </w:divBdr>
    </w:div>
    <w:div w:id="1000348487">
      <w:marLeft w:val="480"/>
      <w:marRight w:val="0"/>
      <w:marTop w:val="0"/>
      <w:marBottom w:val="0"/>
      <w:divBdr>
        <w:top w:val="none" w:sz="0" w:space="0" w:color="auto"/>
        <w:left w:val="none" w:sz="0" w:space="0" w:color="auto"/>
        <w:bottom w:val="none" w:sz="0" w:space="0" w:color="auto"/>
        <w:right w:val="none" w:sz="0" w:space="0" w:color="auto"/>
      </w:divBdr>
    </w:div>
    <w:div w:id="1000355377">
      <w:marLeft w:val="480"/>
      <w:marRight w:val="0"/>
      <w:marTop w:val="0"/>
      <w:marBottom w:val="0"/>
      <w:divBdr>
        <w:top w:val="none" w:sz="0" w:space="0" w:color="auto"/>
        <w:left w:val="none" w:sz="0" w:space="0" w:color="auto"/>
        <w:bottom w:val="none" w:sz="0" w:space="0" w:color="auto"/>
        <w:right w:val="none" w:sz="0" w:space="0" w:color="auto"/>
      </w:divBdr>
    </w:div>
    <w:div w:id="1000472777">
      <w:marLeft w:val="480"/>
      <w:marRight w:val="0"/>
      <w:marTop w:val="0"/>
      <w:marBottom w:val="0"/>
      <w:divBdr>
        <w:top w:val="none" w:sz="0" w:space="0" w:color="auto"/>
        <w:left w:val="none" w:sz="0" w:space="0" w:color="auto"/>
        <w:bottom w:val="none" w:sz="0" w:space="0" w:color="auto"/>
        <w:right w:val="none" w:sz="0" w:space="0" w:color="auto"/>
      </w:divBdr>
    </w:div>
    <w:div w:id="1000540516">
      <w:marLeft w:val="480"/>
      <w:marRight w:val="0"/>
      <w:marTop w:val="0"/>
      <w:marBottom w:val="0"/>
      <w:divBdr>
        <w:top w:val="none" w:sz="0" w:space="0" w:color="auto"/>
        <w:left w:val="none" w:sz="0" w:space="0" w:color="auto"/>
        <w:bottom w:val="none" w:sz="0" w:space="0" w:color="auto"/>
        <w:right w:val="none" w:sz="0" w:space="0" w:color="auto"/>
      </w:divBdr>
    </w:div>
    <w:div w:id="1000542916">
      <w:marLeft w:val="480"/>
      <w:marRight w:val="0"/>
      <w:marTop w:val="0"/>
      <w:marBottom w:val="0"/>
      <w:divBdr>
        <w:top w:val="none" w:sz="0" w:space="0" w:color="auto"/>
        <w:left w:val="none" w:sz="0" w:space="0" w:color="auto"/>
        <w:bottom w:val="none" w:sz="0" w:space="0" w:color="auto"/>
        <w:right w:val="none" w:sz="0" w:space="0" w:color="auto"/>
      </w:divBdr>
    </w:div>
    <w:div w:id="1000546935">
      <w:marLeft w:val="480"/>
      <w:marRight w:val="0"/>
      <w:marTop w:val="0"/>
      <w:marBottom w:val="0"/>
      <w:divBdr>
        <w:top w:val="none" w:sz="0" w:space="0" w:color="auto"/>
        <w:left w:val="none" w:sz="0" w:space="0" w:color="auto"/>
        <w:bottom w:val="none" w:sz="0" w:space="0" w:color="auto"/>
        <w:right w:val="none" w:sz="0" w:space="0" w:color="auto"/>
      </w:divBdr>
    </w:div>
    <w:div w:id="1000743013">
      <w:marLeft w:val="480"/>
      <w:marRight w:val="0"/>
      <w:marTop w:val="0"/>
      <w:marBottom w:val="0"/>
      <w:divBdr>
        <w:top w:val="none" w:sz="0" w:space="0" w:color="auto"/>
        <w:left w:val="none" w:sz="0" w:space="0" w:color="auto"/>
        <w:bottom w:val="none" w:sz="0" w:space="0" w:color="auto"/>
        <w:right w:val="none" w:sz="0" w:space="0" w:color="auto"/>
      </w:divBdr>
    </w:div>
    <w:div w:id="1000743457">
      <w:marLeft w:val="480"/>
      <w:marRight w:val="0"/>
      <w:marTop w:val="0"/>
      <w:marBottom w:val="0"/>
      <w:divBdr>
        <w:top w:val="none" w:sz="0" w:space="0" w:color="auto"/>
        <w:left w:val="none" w:sz="0" w:space="0" w:color="auto"/>
        <w:bottom w:val="none" w:sz="0" w:space="0" w:color="auto"/>
        <w:right w:val="none" w:sz="0" w:space="0" w:color="auto"/>
      </w:divBdr>
    </w:div>
    <w:div w:id="1000886556">
      <w:marLeft w:val="480"/>
      <w:marRight w:val="0"/>
      <w:marTop w:val="0"/>
      <w:marBottom w:val="0"/>
      <w:divBdr>
        <w:top w:val="none" w:sz="0" w:space="0" w:color="auto"/>
        <w:left w:val="none" w:sz="0" w:space="0" w:color="auto"/>
        <w:bottom w:val="none" w:sz="0" w:space="0" w:color="auto"/>
        <w:right w:val="none" w:sz="0" w:space="0" w:color="auto"/>
      </w:divBdr>
    </w:div>
    <w:div w:id="1001007922">
      <w:marLeft w:val="480"/>
      <w:marRight w:val="0"/>
      <w:marTop w:val="0"/>
      <w:marBottom w:val="0"/>
      <w:divBdr>
        <w:top w:val="none" w:sz="0" w:space="0" w:color="auto"/>
        <w:left w:val="none" w:sz="0" w:space="0" w:color="auto"/>
        <w:bottom w:val="none" w:sz="0" w:space="0" w:color="auto"/>
        <w:right w:val="none" w:sz="0" w:space="0" w:color="auto"/>
      </w:divBdr>
    </w:div>
    <w:div w:id="1001084621">
      <w:marLeft w:val="480"/>
      <w:marRight w:val="0"/>
      <w:marTop w:val="0"/>
      <w:marBottom w:val="0"/>
      <w:divBdr>
        <w:top w:val="none" w:sz="0" w:space="0" w:color="auto"/>
        <w:left w:val="none" w:sz="0" w:space="0" w:color="auto"/>
        <w:bottom w:val="none" w:sz="0" w:space="0" w:color="auto"/>
        <w:right w:val="none" w:sz="0" w:space="0" w:color="auto"/>
      </w:divBdr>
    </w:div>
    <w:div w:id="1001158439">
      <w:marLeft w:val="480"/>
      <w:marRight w:val="0"/>
      <w:marTop w:val="0"/>
      <w:marBottom w:val="0"/>
      <w:divBdr>
        <w:top w:val="none" w:sz="0" w:space="0" w:color="auto"/>
        <w:left w:val="none" w:sz="0" w:space="0" w:color="auto"/>
        <w:bottom w:val="none" w:sz="0" w:space="0" w:color="auto"/>
        <w:right w:val="none" w:sz="0" w:space="0" w:color="auto"/>
      </w:divBdr>
    </w:div>
    <w:div w:id="1001159189">
      <w:marLeft w:val="480"/>
      <w:marRight w:val="0"/>
      <w:marTop w:val="0"/>
      <w:marBottom w:val="0"/>
      <w:divBdr>
        <w:top w:val="none" w:sz="0" w:space="0" w:color="auto"/>
        <w:left w:val="none" w:sz="0" w:space="0" w:color="auto"/>
        <w:bottom w:val="none" w:sz="0" w:space="0" w:color="auto"/>
        <w:right w:val="none" w:sz="0" w:space="0" w:color="auto"/>
      </w:divBdr>
    </w:div>
    <w:div w:id="1001200290">
      <w:marLeft w:val="480"/>
      <w:marRight w:val="0"/>
      <w:marTop w:val="0"/>
      <w:marBottom w:val="0"/>
      <w:divBdr>
        <w:top w:val="none" w:sz="0" w:space="0" w:color="auto"/>
        <w:left w:val="none" w:sz="0" w:space="0" w:color="auto"/>
        <w:bottom w:val="none" w:sz="0" w:space="0" w:color="auto"/>
        <w:right w:val="none" w:sz="0" w:space="0" w:color="auto"/>
      </w:divBdr>
    </w:div>
    <w:div w:id="1001274101">
      <w:marLeft w:val="480"/>
      <w:marRight w:val="0"/>
      <w:marTop w:val="0"/>
      <w:marBottom w:val="0"/>
      <w:divBdr>
        <w:top w:val="none" w:sz="0" w:space="0" w:color="auto"/>
        <w:left w:val="none" w:sz="0" w:space="0" w:color="auto"/>
        <w:bottom w:val="none" w:sz="0" w:space="0" w:color="auto"/>
        <w:right w:val="none" w:sz="0" w:space="0" w:color="auto"/>
      </w:divBdr>
    </w:div>
    <w:div w:id="1001278503">
      <w:marLeft w:val="480"/>
      <w:marRight w:val="0"/>
      <w:marTop w:val="0"/>
      <w:marBottom w:val="0"/>
      <w:divBdr>
        <w:top w:val="none" w:sz="0" w:space="0" w:color="auto"/>
        <w:left w:val="none" w:sz="0" w:space="0" w:color="auto"/>
        <w:bottom w:val="none" w:sz="0" w:space="0" w:color="auto"/>
        <w:right w:val="none" w:sz="0" w:space="0" w:color="auto"/>
      </w:divBdr>
    </w:div>
    <w:div w:id="1001348926">
      <w:marLeft w:val="480"/>
      <w:marRight w:val="0"/>
      <w:marTop w:val="0"/>
      <w:marBottom w:val="0"/>
      <w:divBdr>
        <w:top w:val="none" w:sz="0" w:space="0" w:color="auto"/>
        <w:left w:val="none" w:sz="0" w:space="0" w:color="auto"/>
        <w:bottom w:val="none" w:sz="0" w:space="0" w:color="auto"/>
        <w:right w:val="none" w:sz="0" w:space="0" w:color="auto"/>
      </w:divBdr>
    </w:div>
    <w:div w:id="1001350721">
      <w:marLeft w:val="480"/>
      <w:marRight w:val="0"/>
      <w:marTop w:val="0"/>
      <w:marBottom w:val="0"/>
      <w:divBdr>
        <w:top w:val="none" w:sz="0" w:space="0" w:color="auto"/>
        <w:left w:val="none" w:sz="0" w:space="0" w:color="auto"/>
        <w:bottom w:val="none" w:sz="0" w:space="0" w:color="auto"/>
        <w:right w:val="none" w:sz="0" w:space="0" w:color="auto"/>
      </w:divBdr>
    </w:div>
    <w:div w:id="1001351288">
      <w:marLeft w:val="480"/>
      <w:marRight w:val="0"/>
      <w:marTop w:val="0"/>
      <w:marBottom w:val="0"/>
      <w:divBdr>
        <w:top w:val="none" w:sz="0" w:space="0" w:color="auto"/>
        <w:left w:val="none" w:sz="0" w:space="0" w:color="auto"/>
        <w:bottom w:val="none" w:sz="0" w:space="0" w:color="auto"/>
        <w:right w:val="none" w:sz="0" w:space="0" w:color="auto"/>
      </w:divBdr>
    </w:div>
    <w:div w:id="1001352070">
      <w:marLeft w:val="480"/>
      <w:marRight w:val="0"/>
      <w:marTop w:val="0"/>
      <w:marBottom w:val="0"/>
      <w:divBdr>
        <w:top w:val="none" w:sz="0" w:space="0" w:color="auto"/>
        <w:left w:val="none" w:sz="0" w:space="0" w:color="auto"/>
        <w:bottom w:val="none" w:sz="0" w:space="0" w:color="auto"/>
        <w:right w:val="none" w:sz="0" w:space="0" w:color="auto"/>
      </w:divBdr>
    </w:div>
    <w:div w:id="1001352773">
      <w:marLeft w:val="480"/>
      <w:marRight w:val="0"/>
      <w:marTop w:val="0"/>
      <w:marBottom w:val="0"/>
      <w:divBdr>
        <w:top w:val="none" w:sz="0" w:space="0" w:color="auto"/>
        <w:left w:val="none" w:sz="0" w:space="0" w:color="auto"/>
        <w:bottom w:val="none" w:sz="0" w:space="0" w:color="auto"/>
        <w:right w:val="none" w:sz="0" w:space="0" w:color="auto"/>
      </w:divBdr>
    </w:div>
    <w:div w:id="1001390730">
      <w:marLeft w:val="480"/>
      <w:marRight w:val="0"/>
      <w:marTop w:val="0"/>
      <w:marBottom w:val="0"/>
      <w:divBdr>
        <w:top w:val="none" w:sz="0" w:space="0" w:color="auto"/>
        <w:left w:val="none" w:sz="0" w:space="0" w:color="auto"/>
        <w:bottom w:val="none" w:sz="0" w:space="0" w:color="auto"/>
        <w:right w:val="none" w:sz="0" w:space="0" w:color="auto"/>
      </w:divBdr>
    </w:div>
    <w:div w:id="1001392950">
      <w:marLeft w:val="480"/>
      <w:marRight w:val="0"/>
      <w:marTop w:val="0"/>
      <w:marBottom w:val="0"/>
      <w:divBdr>
        <w:top w:val="none" w:sz="0" w:space="0" w:color="auto"/>
        <w:left w:val="none" w:sz="0" w:space="0" w:color="auto"/>
        <w:bottom w:val="none" w:sz="0" w:space="0" w:color="auto"/>
        <w:right w:val="none" w:sz="0" w:space="0" w:color="auto"/>
      </w:divBdr>
    </w:div>
    <w:div w:id="1001466083">
      <w:marLeft w:val="480"/>
      <w:marRight w:val="0"/>
      <w:marTop w:val="0"/>
      <w:marBottom w:val="0"/>
      <w:divBdr>
        <w:top w:val="none" w:sz="0" w:space="0" w:color="auto"/>
        <w:left w:val="none" w:sz="0" w:space="0" w:color="auto"/>
        <w:bottom w:val="none" w:sz="0" w:space="0" w:color="auto"/>
        <w:right w:val="none" w:sz="0" w:space="0" w:color="auto"/>
      </w:divBdr>
    </w:div>
    <w:div w:id="1001466194">
      <w:marLeft w:val="480"/>
      <w:marRight w:val="0"/>
      <w:marTop w:val="0"/>
      <w:marBottom w:val="0"/>
      <w:divBdr>
        <w:top w:val="none" w:sz="0" w:space="0" w:color="auto"/>
        <w:left w:val="none" w:sz="0" w:space="0" w:color="auto"/>
        <w:bottom w:val="none" w:sz="0" w:space="0" w:color="auto"/>
        <w:right w:val="none" w:sz="0" w:space="0" w:color="auto"/>
      </w:divBdr>
    </w:div>
    <w:div w:id="1001661308">
      <w:marLeft w:val="480"/>
      <w:marRight w:val="0"/>
      <w:marTop w:val="0"/>
      <w:marBottom w:val="0"/>
      <w:divBdr>
        <w:top w:val="none" w:sz="0" w:space="0" w:color="auto"/>
        <w:left w:val="none" w:sz="0" w:space="0" w:color="auto"/>
        <w:bottom w:val="none" w:sz="0" w:space="0" w:color="auto"/>
        <w:right w:val="none" w:sz="0" w:space="0" w:color="auto"/>
      </w:divBdr>
    </w:div>
    <w:div w:id="1001784162">
      <w:marLeft w:val="480"/>
      <w:marRight w:val="0"/>
      <w:marTop w:val="0"/>
      <w:marBottom w:val="0"/>
      <w:divBdr>
        <w:top w:val="none" w:sz="0" w:space="0" w:color="auto"/>
        <w:left w:val="none" w:sz="0" w:space="0" w:color="auto"/>
        <w:bottom w:val="none" w:sz="0" w:space="0" w:color="auto"/>
        <w:right w:val="none" w:sz="0" w:space="0" w:color="auto"/>
      </w:divBdr>
    </w:div>
    <w:div w:id="1002004609">
      <w:marLeft w:val="480"/>
      <w:marRight w:val="0"/>
      <w:marTop w:val="0"/>
      <w:marBottom w:val="0"/>
      <w:divBdr>
        <w:top w:val="none" w:sz="0" w:space="0" w:color="auto"/>
        <w:left w:val="none" w:sz="0" w:space="0" w:color="auto"/>
        <w:bottom w:val="none" w:sz="0" w:space="0" w:color="auto"/>
        <w:right w:val="none" w:sz="0" w:space="0" w:color="auto"/>
      </w:divBdr>
    </w:div>
    <w:div w:id="1002010482">
      <w:marLeft w:val="480"/>
      <w:marRight w:val="0"/>
      <w:marTop w:val="0"/>
      <w:marBottom w:val="0"/>
      <w:divBdr>
        <w:top w:val="none" w:sz="0" w:space="0" w:color="auto"/>
        <w:left w:val="none" w:sz="0" w:space="0" w:color="auto"/>
        <w:bottom w:val="none" w:sz="0" w:space="0" w:color="auto"/>
        <w:right w:val="none" w:sz="0" w:space="0" w:color="auto"/>
      </w:divBdr>
    </w:div>
    <w:div w:id="1002047995">
      <w:marLeft w:val="480"/>
      <w:marRight w:val="0"/>
      <w:marTop w:val="0"/>
      <w:marBottom w:val="0"/>
      <w:divBdr>
        <w:top w:val="none" w:sz="0" w:space="0" w:color="auto"/>
        <w:left w:val="none" w:sz="0" w:space="0" w:color="auto"/>
        <w:bottom w:val="none" w:sz="0" w:space="0" w:color="auto"/>
        <w:right w:val="none" w:sz="0" w:space="0" w:color="auto"/>
      </w:divBdr>
    </w:div>
    <w:div w:id="1002119696">
      <w:marLeft w:val="480"/>
      <w:marRight w:val="0"/>
      <w:marTop w:val="0"/>
      <w:marBottom w:val="0"/>
      <w:divBdr>
        <w:top w:val="none" w:sz="0" w:space="0" w:color="auto"/>
        <w:left w:val="none" w:sz="0" w:space="0" w:color="auto"/>
        <w:bottom w:val="none" w:sz="0" w:space="0" w:color="auto"/>
        <w:right w:val="none" w:sz="0" w:space="0" w:color="auto"/>
      </w:divBdr>
    </w:div>
    <w:div w:id="1002120944">
      <w:marLeft w:val="480"/>
      <w:marRight w:val="0"/>
      <w:marTop w:val="0"/>
      <w:marBottom w:val="0"/>
      <w:divBdr>
        <w:top w:val="none" w:sz="0" w:space="0" w:color="auto"/>
        <w:left w:val="none" w:sz="0" w:space="0" w:color="auto"/>
        <w:bottom w:val="none" w:sz="0" w:space="0" w:color="auto"/>
        <w:right w:val="none" w:sz="0" w:space="0" w:color="auto"/>
      </w:divBdr>
    </w:div>
    <w:div w:id="1002121329">
      <w:marLeft w:val="480"/>
      <w:marRight w:val="0"/>
      <w:marTop w:val="0"/>
      <w:marBottom w:val="0"/>
      <w:divBdr>
        <w:top w:val="none" w:sz="0" w:space="0" w:color="auto"/>
        <w:left w:val="none" w:sz="0" w:space="0" w:color="auto"/>
        <w:bottom w:val="none" w:sz="0" w:space="0" w:color="auto"/>
        <w:right w:val="none" w:sz="0" w:space="0" w:color="auto"/>
      </w:divBdr>
    </w:div>
    <w:div w:id="1002123622">
      <w:marLeft w:val="480"/>
      <w:marRight w:val="0"/>
      <w:marTop w:val="0"/>
      <w:marBottom w:val="0"/>
      <w:divBdr>
        <w:top w:val="none" w:sz="0" w:space="0" w:color="auto"/>
        <w:left w:val="none" w:sz="0" w:space="0" w:color="auto"/>
        <w:bottom w:val="none" w:sz="0" w:space="0" w:color="auto"/>
        <w:right w:val="none" w:sz="0" w:space="0" w:color="auto"/>
      </w:divBdr>
    </w:div>
    <w:div w:id="1002123827">
      <w:marLeft w:val="480"/>
      <w:marRight w:val="0"/>
      <w:marTop w:val="0"/>
      <w:marBottom w:val="0"/>
      <w:divBdr>
        <w:top w:val="none" w:sz="0" w:space="0" w:color="auto"/>
        <w:left w:val="none" w:sz="0" w:space="0" w:color="auto"/>
        <w:bottom w:val="none" w:sz="0" w:space="0" w:color="auto"/>
        <w:right w:val="none" w:sz="0" w:space="0" w:color="auto"/>
      </w:divBdr>
    </w:div>
    <w:div w:id="1002199170">
      <w:marLeft w:val="480"/>
      <w:marRight w:val="0"/>
      <w:marTop w:val="0"/>
      <w:marBottom w:val="0"/>
      <w:divBdr>
        <w:top w:val="none" w:sz="0" w:space="0" w:color="auto"/>
        <w:left w:val="none" w:sz="0" w:space="0" w:color="auto"/>
        <w:bottom w:val="none" w:sz="0" w:space="0" w:color="auto"/>
        <w:right w:val="none" w:sz="0" w:space="0" w:color="auto"/>
      </w:divBdr>
    </w:div>
    <w:div w:id="1002201921">
      <w:marLeft w:val="480"/>
      <w:marRight w:val="0"/>
      <w:marTop w:val="0"/>
      <w:marBottom w:val="0"/>
      <w:divBdr>
        <w:top w:val="none" w:sz="0" w:space="0" w:color="auto"/>
        <w:left w:val="none" w:sz="0" w:space="0" w:color="auto"/>
        <w:bottom w:val="none" w:sz="0" w:space="0" w:color="auto"/>
        <w:right w:val="none" w:sz="0" w:space="0" w:color="auto"/>
      </w:divBdr>
    </w:div>
    <w:div w:id="1002273601">
      <w:marLeft w:val="480"/>
      <w:marRight w:val="0"/>
      <w:marTop w:val="0"/>
      <w:marBottom w:val="0"/>
      <w:divBdr>
        <w:top w:val="none" w:sz="0" w:space="0" w:color="auto"/>
        <w:left w:val="none" w:sz="0" w:space="0" w:color="auto"/>
        <w:bottom w:val="none" w:sz="0" w:space="0" w:color="auto"/>
        <w:right w:val="none" w:sz="0" w:space="0" w:color="auto"/>
      </w:divBdr>
    </w:div>
    <w:div w:id="1002316959">
      <w:marLeft w:val="480"/>
      <w:marRight w:val="0"/>
      <w:marTop w:val="0"/>
      <w:marBottom w:val="0"/>
      <w:divBdr>
        <w:top w:val="none" w:sz="0" w:space="0" w:color="auto"/>
        <w:left w:val="none" w:sz="0" w:space="0" w:color="auto"/>
        <w:bottom w:val="none" w:sz="0" w:space="0" w:color="auto"/>
        <w:right w:val="none" w:sz="0" w:space="0" w:color="auto"/>
      </w:divBdr>
    </w:div>
    <w:div w:id="1002318649">
      <w:marLeft w:val="480"/>
      <w:marRight w:val="0"/>
      <w:marTop w:val="0"/>
      <w:marBottom w:val="0"/>
      <w:divBdr>
        <w:top w:val="none" w:sz="0" w:space="0" w:color="auto"/>
        <w:left w:val="none" w:sz="0" w:space="0" w:color="auto"/>
        <w:bottom w:val="none" w:sz="0" w:space="0" w:color="auto"/>
        <w:right w:val="none" w:sz="0" w:space="0" w:color="auto"/>
      </w:divBdr>
    </w:div>
    <w:div w:id="1002321409">
      <w:marLeft w:val="480"/>
      <w:marRight w:val="0"/>
      <w:marTop w:val="0"/>
      <w:marBottom w:val="0"/>
      <w:divBdr>
        <w:top w:val="none" w:sz="0" w:space="0" w:color="auto"/>
        <w:left w:val="none" w:sz="0" w:space="0" w:color="auto"/>
        <w:bottom w:val="none" w:sz="0" w:space="0" w:color="auto"/>
        <w:right w:val="none" w:sz="0" w:space="0" w:color="auto"/>
      </w:divBdr>
    </w:div>
    <w:div w:id="1002395002">
      <w:marLeft w:val="480"/>
      <w:marRight w:val="0"/>
      <w:marTop w:val="0"/>
      <w:marBottom w:val="0"/>
      <w:divBdr>
        <w:top w:val="none" w:sz="0" w:space="0" w:color="auto"/>
        <w:left w:val="none" w:sz="0" w:space="0" w:color="auto"/>
        <w:bottom w:val="none" w:sz="0" w:space="0" w:color="auto"/>
        <w:right w:val="none" w:sz="0" w:space="0" w:color="auto"/>
      </w:divBdr>
    </w:div>
    <w:div w:id="1002470546">
      <w:marLeft w:val="480"/>
      <w:marRight w:val="0"/>
      <w:marTop w:val="0"/>
      <w:marBottom w:val="0"/>
      <w:divBdr>
        <w:top w:val="none" w:sz="0" w:space="0" w:color="auto"/>
        <w:left w:val="none" w:sz="0" w:space="0" w:color="auto"/>
        <w:bottom w:val="none" w:sz="0" w:space="0" w:color="auto"/>
        <w:right w:val="none" w:sz="0" w:space="0" w:color="auto"/>
      </w:divBdr>
    </w:div>
    <w:div w:id="1002508186">
      <w:marLeft w:val="480"/>
      <w:marRight w:val="0"/>
      <w:marTop w:val="0"/>
      <w:marBottom w:val="0"/>
      <w:divBdr>
        <w:top w:val="none" w:sz="0" w:space="0" w:color="auto"/>
        <w:left w:val="none" w:sz="0" w:space="0" w:color="auto"/>
        <w:bottom w:val="none" w:sz="0" w:space="0" w:color="auto"/>
        <w:right w:val="none" w:sz="0" w:space="0" w:color="auto"/>
      </w:divBdr>
    </w:div>
    <w:div w:id="1002512590">
      <w:marLeft w:val="480"/>
      <w:marRight w:val="0"/>
      <w:marTop w:val="0"/>
      <w:marBottom w:val="0"/>
      <w:divBdr>
        <w:top w:val="none" w:sz="0" w:space="0" w:color="auto"/>
        <w:left w:val="none" w:sz="0" w:space="0" w:color="auto"/>
        <w:bottom w:val="none" w:sz="0" w:space="0" w:color="auto"/>
        <w:right w:val="none" w:sz="0" w:space="0" w:color="auto"/>
      </w:divBdr>
    </w:div>
    <w:div w:id="1002584891">
      <w:marLeft w:val="480"/>
      <w:marRight w:val="0"/>
      <w:marTop w:val="0"/>
      <w:marBottom w:val="0"/>
      <w:divBdr>
        <w:top w:val="none" w:sz="0" w:space="0" w:color="auto"/>
        <w:left w:val="none" w:sz="0" w:space="0" w:color="auto"/>
        <w:bottom w:val="none" w:sz="0" w:space="0" w:color="auto"/>
        <w:right w:val="none" w:sz="0" w:space="0" w:color="auto"/>
      </w:divBdr>
    </w:div>
    <w:div w:id="1002586538">
      <w:marLeft w:val="480"/>
      <w:marRight w:val="0"/>
      <w:marTop w:val="0"/>
      <w:marBottom w:val="0"/>
      <w:divBdr>
        <w:top w:val="none" w:sz="0" w:space="0" w:color="auto"/>
        <w:left w:val="none" w:sz="0" w:space="0" w:color="auto"/>
        <w:bottom w:val="none" w:sz="0" w:space="0" w:color="auto"/>
        <w:right w:val="none" w:sz="0" w:space="0" w:color="auto"/>
      </w:divBdr>
    </w:div>
    <w:div w:id="1002591031">
      <w:marLeft w:val="480"/>
      <w:marRight w:val="0"/>
      <w:marTop w:val="0"/>
      <w:marBottom w:val="0"/>
      <w:divBdr>
        <w:top w:val="none" w:sz="0" w:space="0" w:color="auto"/>
        <w:left w:val="none" w:sz="0" w:space="0" w:color="auto"/>
        <w:bottom w:val="none" w:sz="0" w:space="0" w:color="auto"/>
        <w:right w:val="none" w:sz="0" w:space="0" w:color="auto"/>
      </w:divBdr>
    </w:div>
    <w:div w:id="1002659255">
      <w:marLeft w:val="480"/>
      <w:marRight w:val="0"/>
      <w:marTop w:val="0"/>
      <w:marBottom w:val="0"/>
      <w:divBdr>
        <w:top w:val="none" w:sz="0" w:space="0" w:color="auto"/>
        <w:left w:val="none" w:sz="0" w:space="0" w:color="auto"/>
        <w:bottom w:val="none" w:sz="0" w:space="0" w:color="auto"/>
        <w:right w:val="none" w:sz="0" w:space="0" w:color="auto"/>
      </w:divBdr>
    </w:div>
    <w:div w:id="1002660750">
      <w:marLeft w:val="480"/>
      <w:marRight w:val="0"/>
      <w:marTop w:val="0"/>
      <w:marBottom w:val="0"/>
      <w:divBdr>
        <w:top w:val="none" w:sz="0" w:space="0" w:color="auto"/>
        <w:left w:val="none" w:sz="0" w:space="0" w:color="auto"/>
        <w:bottom w:val="none" w:sz="0" w:space="0" w:color="auto"/>
        <w:right w:val="none" w:sz="0" w:space="0" w:color="auto"/>
      </w:divBdr>
    </w:div>
    <w:div w:id="1002702017">
      <w:marLeft w:val="480"/>
      <w:marRight w:val="0"/>
      <w:marTop w:val="0"/>
      <w:marBottom w:val="0"/>
      <w:divBdr>
        <w:top w:val="none" w:sz="0" w:space="0" w:color="auto"/>
        <w:left w:val="none" w:sz="0" w:space="0" w:color="auto"/>
        <w:bottom w:val="none" w:sz="0" w:space="0" w:color="auto"/>
        <w:right w:val="none" w:sz="0" w:space="0" w:color="auto"/>
      </w:divBdr>
    </w:div>
    <w:div w:id="1002777620">
      <w:marLeft w:val="480"/>
      <w:marRight w:val="0"/>
      <w:marTop w:val="0"/>
      <w:marBottom w:val="0"/>
      <w:divBdr>
        <w:top w:val="none" w:sz="0" w:space="0" w:color="auto"/>
        <w:left w:val="none" w:sz="0" w:space="0" w:color="auto"/>
        <w:bottom w:val="none" w:sz="0" w:space="0" w:color="auto"/>
        <w:right w:val="none" w:sz="0" w:space="0" w:color="auto"/>
      </w:divBdr>
    </w:div>
    <w:div w:id="1002780887">
      <w:marLeft w:val="480"/>
      <w:marRight w:val="0"/>
      <w:marTop w:val="0"/>
      <w:marBottom w:val="0"/>
      <w:divBdr>
        <w:top w:val="none" w:sz="0" w:space="0" w:color="auto"/>
        <w:left w:val="none" w:sz="0" w:space="0" w:color="auto"/>
        <w:bottom w:val="none" w:sz="0" w:space="0" w:color="auto"/>
        <w:right w:val="none" w:sz="0" w:space="0" w:color="auto"/>
      </w:divBdr>
    </w:div>
    <w:div w:id="1002783289">
      <w:marLeft w:val="480"/>
      <w:marRight w:val="0"/>
      <w:marTop w:val="0"/>
      <w:marBottom w:val="0"/>
      <w:divBdr>
        <w:top w:val="none" w:sz="0" w:space="0" w:color="auto"/>
        <w:left w:val="none" w:sz="0" w:space="0" w:color="auto"/>
        <w:bottom w:val="none" w:sz="0" w:space="0" w:color="auto"/>
        <w:right w:val="none" w:sz="0" w:space="0" w:color="auto"/>
      </w:divBdr>
    </w:div>
    <w:div w:id="1002850690">
      <w:marLeft w:val="480"/>
      <w:marRight w:val="0"/>
      <w:marTop w:val="0"/>
      <w:marBottom w:val="0"/>
      <w:divBdr>
        <w:top w:val="none" w:sz="0" w:space="0" w:color="auto"/>
        <w:left w:val="none" w:sz="0" w:space="0" w:color="auto"/>
        <w:bottom w:val="none" w:sz="0" w:space="0" w:color="auto"/>
        <w:right w:val="none" w:sz="0" w:space="0" w:color="auto"/>
      </w:divBdr>
    </w:div>
    <w:div w:id="1002851741">
      <w:marLeft w:val="480"/>
      <w:marRight w:val="0"/>
      <w:marTop w:val="0"/>
      <w:marBottom w:val="0"/>
      <w:divBdr>
        <w:top w:val="none" w:sz="0" w:space="0" w:color="auto"/>
        <w:left w:val="none" w:sz="0" w:space="0" w:color="auto"/>
        <w:bottom w:val="none" w:sz="0" w:space="0" w:color="auto"/>
        <w:right w:val="none" w:sz="0" w:space="0" w:color="auto"/>
      </w:divBdr>
    </w:div>
    <w:div w:id="1002900574">
      <w:marLeft w:val="480"/>
      <w:marRight w:val="0"/>
      <w:marTop w:val="0"/>
      <w:marBottom w:val="0"/>
      <w:divBdr>
        <w:top w:val="none" w:sz="0" w:space="0" w:color="auto"/>
        <w:left w:val="none" w:sz="0" w:space="0" w:color="auto"/>
        <w:bottom w:val="none" w:sz="0" w:space="0" w:color="auto"/>
        <w:right w:val="none" w:sz="0" w:space="0" w:color="auto"/>
      </w:divBdr>
    </w:div>
    <w:div w:id="1002926826">
      <w:marLeft w:val="480"/>
      <w:marRight w:val="0"/>
      <w:marTop w:val="0"/>
      <w:marBottom w:val="0"/>
      <w:divBdr>
        <w:top w:val="none" w:sz="0" w:space="0" w:color="auto"/>
        <w:left w:val="none" w:sz="0" w:space="0" w:color="auto"/>
        <w:bottom w:val="none" w:sz="0" w:space="0" w:color="auto"/>
        <w:right w:val="none" w:sz="0" w:space="0" w:color="auto"/>
      </w:divBdr>
    </w:div>
    <w:div w:id="1003051382">
      <w:marLeft w:val="480"/>
      <w:marRight w:val="0"/>
      <w:marTop w:val="0"/>
      <w:marBottom w:val="0"/>
      <w:divBdr>
        <w:top w:val="none" w:sz="0" w:space="0" w:color="auto"/>
        <w:left w:val="none" w:sz="0" w:space="0" w:color="auto"/>
        <w:bottom w:val="none" w:sz="0" w:space="0" w:color="auto"/>
        <w:right w:val="none" w:sz="0" w:space="0" w:color="auto"/>
      </w:divBdr>
    </w:div>
    <w:div w:id="1003052274">
      <w:marLeft w:val="480"/>
      <w:marRight w:val="0"/>
      <w:marTop w:val="0"/>
      <w:marBottom w:val="0"/>
      <w:divBdr>
        <w:top w:val="none" w:sz="0" w:space="0" w:color="auto"/>
        <w:left w:val="none" w:sz="0" w:space="0" w:color="auto"/>
        <w:bottom w:val="none" w:sz="0" w:space="0" w:color="auto"/>
        <w:right w:val="none" w:sz="0" w:space="0" w:color="auto"/>
      </w:divBdr>
    </w:div>
    <w:div w:id="1003095791">
      <w:marLeft w:val="480"/>
      <w:marRight w:val="0"/>
      <w:marTop w:val="0"/>
      <w:marBottom w:val="0"/>
      <w:divBdr>
        <w:top w:val="none" w:sz="0" w:space="0" w:color="auto"/>
        <w:left w:val="none" w:sz="0" w:space="0" w:color="auto"/>
        <w:bottom w:val="none" w:sz="0" w:space="0" w:color="auto"/>
        <w:right w:val="none" w:sz="0" w:space="0" w:color="auto"/>
      </w:divBdr>
    </w:div>
    <w:div w:id="1003166417">
      <w:marLeft w:val="480"/>
      <w:marRight w:val="0"/>
      <w:marTop w:val="0"/>
      <w:marBottom w:val="0"/>
      <w:divBdr>
        <w:top w:val="none" w:sz="0" w:space="0" w:color="auto"/>
        <w:left w:val="none" w:sz="0" w:space="0" w:color="auto"/>
        <w:bottom w:val="none" w:sz="0" w:space="0" w:color="auto"/>
        <w:right w:val="none" w:sz="0" w:space="0" w:color="auto"/>
      </w:divBdr>
    </w:div>
    <w:div w:id="1003171193">
      <w:marLeft w:val="480"/>
      <w:marRight w:val="0"/>
      <w:marTop w:val="0"/>
      <w:marBottom w:val="0"/>
      <w:divBdr>
        <w:top w:val="none" w:sz="0" w:space="0" w:color="auto"/>
        <w:left w:val="none" w:sz="0" w:space="0" w:color="auto"/>
        <w:bottom w:val="none" w:sz="0" w:space="0" w:color="auto"/>
        <w:right w:val="none" w:sz="0" w:space="0" w:color="auto"/>
      </w:divBdr>
    </w:div>
    <w:div w:id="1003238295">
      <w:marLeft w:val="480"/>
      <w:marRight w:val="0"/>
      <w:marTop w:val="0"/>
      <w:marBottom w:val="0"/>
      <w:divBdr>
        <w:top w:val="none" w:sz="0" w:space="0" w:color="auto"/>
        <w:left w:val="none" w:sz="0" w:space="0" w:color="auto"/>
        <w:bottom w:val="none" w:sz="0" w:space="0" w:color="auto"/>
        <w:right w:val="none" w:sz="0" w:space="0" w:color="auto"/>
      </w:divBdr>
    </w:div>
    <w:div w:id="1003241187">
      <w:marLeft w:val="480"/>
      <w:marRight w:val="0"/>
      <w:marTop w:val="0"/>
      <w:marBottom w:val="0"/>
      <w:divBdr>
        <w:top w:val="none" w:sz="0" w:space="0" w:color="auto"/>
        <w:left w:val="none" w:sz="0" w:space="0" w:color="auto"/>
        <w:bottom w:val="none" w:sz="0" w:space="0" w:color="auto"/>
        <w:right w:val="none" w:sz="0" w:space="0" w:color="auto"/>
      </w:divBdr>
    </w:div>
    <w:div w:id="1003316801">
      <w:marLeft w:val="480"/>
      <w:marRight w:val="0"/>
      <w:marTop w:val="0"/>
      <w:marBottom w:val="0"/>
      <w:divBdr>
        <w:top w:val="none" w:sz="0" w:space="0" w:color="auto"/>
        <w:left w:val="none" w:sz="0" w:space="0" w:color="auto"/>
        <w:bottom w:val="none" w:sz="0" w:space="0" w:color="auto"/>
        <w:right w:val="none" w:sz="0" w:space="0" w:color="auto"/>
      </w:divBdr>
    </w:div>
    <w:div w:id="1003317819">
      <w:marLeft w:val="480"/>
      <w:marRight w:val="0"/>
      <w:marTop w:val="0"/>
      <w:marBottom w:val="0"/>
      <w:divBdr>
        <w:top w:val="none" w:sz="0" w:space="0" w:color="auto"/>
        <w:left w:val="none" w:sz="0" w:space="0" w:color="auto"/>
        <w:bottom w:val="none" w:sz="0" w:space="0" w:color="auto"/>
        <w:right w:val="none" w:sz="0" w:space="0" w:color="auto"/>
      </w:divBdr>
    </w:div>
    <w:div w:id="1003359826">
      <w:marLeft w:val="480"/>
      <w:marRight w:val="0"/>
      <w:marTop w:val="0"/>
      <w:marBottom w:val="0"/>
      <w:divBdr>
        <w:top w:val="none" w:sz="0" w:space="0" w:color="auto"/>
        <w:left w:val="none" w:sz="0" w:space="0" w:color="auto"/>
        <w:bottom w:val="none" w:sz="0" w:space="0" w:color="auto"/>
        <w:right w:val="none" w:sz="0" w:space="0" w:color="auto"/>
      </w:divBdr>
    </w:div>
    <w:div w:id="1003388294">
      <w:marLeft w:val="480"/>
      <w:marRight w:val="0"/>
      <w:marTop w:val="0"/>
      <w:marBottom w:val="0"/>
      <w:divBdr>
        <w:top w:val="none" w:sz="0" w:space="0" w:color="auto"/>
        <w:left w:val="none" w:sz="0" w:space="0" w:color="auto"/>
        <w:bottom w:val="none" w:sz="0" w:space="0" w:color="auto"/>
        <w:right w:val="none" w:sz="0" w:space="0" w:color="auto"/>
      </w:divBdr>
    </w:div>
    <w:div w:id="1003437504">
      <w:marLeft w:val="480"/>
      <w:marRight w:val="0"/>
      <w:marTop w:val="0"/>
      <w:marBottom w:val="0"/>
      <w:divBdr>
        <w:top w:val="none" w:sz="0" w:space="0" w:color="auto"/>
        <w:left w:val="none" w:sz="0" w:space="0" w:color="auto"/>
        <w:bottom w:val="none" w:sz="0" w:space="0" w:color="auto"/>
        <w:right w:val="none" w:sz="0" w:space="0" w:color="auto"/>
      </w:divBdr>
    </w:div>
    <w:div w:id="1003507705">
      <w:marLeft w:val="480"/>
      <w:marRight w:val="0"/>
      <w:marTop w:val="0"/>
      <w:marBottom w:val="0"/>
      <w:divBdr>
        <w:top w:val="none" w:sz="0" w:space="0" w:color="auto"/>
        <w:left w:val="none" w:sz="0" w:space="0" w:color="auto"/>
        <w:bottom w:val="none" w:sz="0" w:space="0" w:color="auto"/>
        <w:right w:val="none" w:sz="0" w:space="0" w:color="auto"/>
      </w:divBdr>
    </w:div>
    <w:div w:id="1003510486">
      <w:marLeft w:val="480"/>
      <w:marRight w:val="0"/>
      <w:marTop w:val="0"/>
      <w:marBottom w:val="0"/>
      <w:divBdr>
        <w:top w:val="none" w:sz="0" w:space="0" w:color="auto"/>
        <w:left w:val="none" w:sz="0" w:space="0" w:color="auto"/>
        <w:bottom w:val="none" w:sz="0" w:space="0" w:color="auto"/>
        <w:right w:val="none" w:sz="0" w:space="0" w:color="auto"/>
      </w:divBdr>
    </w:div>
    <w:div w:id="1003553274">
      <w:marLeft w:val="480"/>
      <w:marRight w:val="0"/>
      <w:marTop w:val="0"/>
      <w:marBottom w:val="0"/>
      <w:divBdr>
        <w:top w:val="none" w:sz="0" w:space="0" w:color="auto"/>
        <w:left w:val="none" w:sz="0" w:space="0" w:color="auto"/>
        <w:bottom w:val="none" w:sz="0" w:space="0" w:color="auto"/>
        <w:right w:val="none" w:sz="0" w:space="0" w:color="auto"/>
      </w:divBdr>
    </w:div>
    <w:div w:id="1003554803">
      <w:marLeft w:val="480"/>
      <w:marRight w:val="0"/>
      <w:marTop w:val="0"/>
      <w:marBottom w:val="0"/>
      <w:divBdr>
        <w:top w:val="none" w:sz="0" w:space="0" w:color="auto"/>
        <w:left w:val="none" w:sz="0" w:space="0" w:color="auto"/>
        <w:bottom w:val="none" w:sz="0" w:space="0" w:color="auto"/>
        <w:right w:val="none" w:sz="0" w:space="0" w:color="auto"/>
      </w:divBdr>
    </w:div>
    <w:div w:id="1003623701">
      <w:marLeft w:val="480"/>
      <w:marRight w:val="0"/>
      <w:marTop w:val="0"/>
      <w:marBottom w:val="0"/>
      <w:divBdr>
        <w:top w:val="none" w:sz="0" w:space="0" w:color="auto"/>
        <w:left w:val="none" w:sz="0" w:space="0" w:color="auto"/>
        <w:bottom w:val="none" w:sz="0" w:space="0" w:color="auto"/>
        <w:right w:val="none" w:sz="0" w:space="0" w:color="auto"/>
      </w:divBdr>
    </w:div>
    <w:div w:id="1003625654">
      <w:marLeft w:val="480"/>
      <w:marRight w:val="0"/>
      <w:marTop w:val="0"/>
      <w:marBottom w:val="0"/>
      <w:divBdr>
        <w:top w:val="none" w:sz="0" w:space="0" w:color="auto"/>
        <w:left w:val="none" w:sz="0" w:space="0" w:color="auto"/>
        <w:bottom w:val="none" w:sz="0" w:space="0" w:color="auto"/>
        <w:right w:val="none" w:sz="0" w:space="0" w:color="auto"/>
      </w:divBdr>
    </w:div>
    <w:div w:id="1003628309">
      <w:marLeft w:val="480"/>
      <w:marRight w:val="0"/>
      <w:marTop w:val="0"/>
      <w:marBottom w:val="0"/>
      <w:divBdr>
        <w:top w:val="none" w:sz="0" w:space="0" w:color="auto"/>
        <w:left w:val="none" w:sz="0" w:space="0" w:color="auto"/>
        <w:bottom w:val="none" w:sz="0" w:space="0" w:color="auto"/>
        <w:right w:val="none" w:sz="0" w:space="0" w:color="auto"/>
      </w:divBdr>
    </w:div>
    <w:div w:id="1003704553">
      <w:marLeft w:val="480"/>
      <w:marRight w:val="0"/>
      <w:marTop w:val="0"/>
      <w:marBottom w:val="0"/>
      <w:divBdr>
        <w:top w:val="none" w:sz="0" w:space="0" w:color="auto"/>
        <w:left w:val="none" w:sz="0" w:space="0" w:color="auto"/>
        <w:bottom w:val="none" w:sz="0" w:space="0" w:color="auto"/>
        <w:right w:val="none" w:sz="0" w:space="0" w:color="auto"/>
      </w:divBdr>
    </w:div>
    <w:div w:id="1003707848">
      <w:marLeft w:val="480"/>
      <w:marRight w:val="0"/>
      <w:marTop w:val="0"/>
      <w:marBottom w:val="0"/>
      <w:divBdr>
        <w:top w:val="none" w:sz="0" w:space="0" w:color="auto"/>
        <w:left w:val="none" w:sz="0" w:space="0" w:color="auto"/>
        <w:bottom w:val="none" w:sz="0" w:space="0" w:color="auto"/>
        <w:right w:val="none" w:sz="0" w:space="0" w:color="auto"/>
      </w:divBdr>
    </w:div>
    <w:div w:id="1003750934">
      <w:marLeft w:val="480"/>
      <w:marRight w:val="0"/>
      <w:marTop w:val="0"/>
      <w:marBottom w:val="0"/>
      <w:divBdr>
        <w:top w:val="none" w:sz="0" w:space="0" w:color="auto"/>
        <w:left w:val="none" w:sz="0" w:space="0" w:color="auto"/>
        <w:bottom w:val="none" w:sz="0" w:space="0" w:color="auto"/>
        <w:right w:val="none" w:sz="0" w:space="0" w:color="auto"/>
      </w:divBdr>
    </w:div>
    <w:div w:id="1003780889">
      <w:marLeft w:val="480"/>
      <w:marRight w:val="0"/>
      <w:marTop w:val="0"/>
      <w:marBottom w:val="0"/>
      <w:divBdr>
        <w:top w:val="none" w:sz="0" w:space="0" w:color="auto"/>
        <w:left w:val="none" w:sz="0" w:space="0" w:color="auto"/>
        <w:bottom w:val="none" w:sz="0" w:space="0" w:color="auto"/>
        <w:right w:val="none" w:sz="0" w:space="0" w:color="auto"/>
      </w:divBdr>
    </w:div>
    <w:div w:id="1003824035">
      <w:marLeft w:val="480"/>
      <w:marRight w:val="0"/>
      <w:marTop w:val="0"/>
      <w:marBottom w:val="0"/>
      <w:divBdr>
        <w:top w:val="none" w:sz="0" w:space="0" w:color="auto"/>
        <w:left w:val="none" w:sz="0" w:space="0" w:color="auto"/>
        <w:bottom w:val="none" w:sz="0" w:space="0" w:color="auto"/>
        <w:right w:val="none" w:sz="0" w:space="0" w:color="auto"/>
      </w:divBdr>
    </w:div>
    <w:div w:id="1003896018">
      <w:marLeft w:val="480"/>
      <w:marRight w:val="0"/>
      <w:marTop w:val="0"/>
      <w:marBottom w:val="0"/>
      <w:divBdr>
        <w:top w:val="none" w:sz="0" w:space="0" w:color="auto"/>
        <w:left w:val="none" w:sz="0" w:space="0" w:color="auto"/>
        <w:bottom w:val="none" w:sz="0" w:space="0" w:color="auto"/>
        <w:right w:val="none" w:sz="0" w:space="0" w:color="auto"/>
      </w:divBdr>
    </w:div>
    <w:div w:id="1003897357">
      <w:marLeft w:val="480"/>
      <w:marRight w:val="0"/>
      <w:marTop w:val="0"/>
      <w:marBottom w:val="0"/>
      <w:divBdr>
        <w:top w:val="none" w:sz="0" w:space="0" w:color="auto"/>
        <w:left w:val="none" w:sz="0" w:space="0" w:color="auto"/>
        <w:bottom w:val="none" w:sz="0" w:space="0" w:color="auto"/>
        <w:right w:val="none" w:sz="0" w:space="0" w:color="auto"/>
      </w:divBdr>
    </w:div>
    <w:div w:id="1003899763">
      <w:marLeft w:val="480"/>
      <w:marRight w:val="0"/>
      <w:marTop w:val="0"/>
      <w:marBottom w:val="0"/>
      <w:divBdr>
        <w:top w:val="none" w:sz="0" w:space="0" w:color="auto"/>
        <w:left w:val="none" w:sz="0" w:space="0" w:color="auto"/>
        <w:bottom w:val="none" w:sz="0" w:space="0" w:color="auto"/>
        <w:right w:val="none" w:sz="0" w:space="0" w:color="auto"/>
      </w:divBdr>
    </w:div>
    <w:div w:id="1004015010">
      <w:marLeft w:val="480"/>
      <w:marRight w:val="0"/>
      <w:marTop w:val="0"/>
      <w:marBottom w:val="0"/>
      <w:divBdr>
        <w:top w:val="none" w:sz="0" w:space="0" w:color="auto"/>
        <w:left w:val="none" w:sz="0" w:space="0" w:color="auto"/>
        <w:bottom w:val="none" w:sz="0" w:space="0" w:color="auto"/>
        <w:right w:val="none" w:sz="0" w:space="0" w:color="auto"/>
      </w:divBdr>
    </w:div>
    <w:div w:id="1004044254">
      <w:marLeft w:val="480"/>
      <w:marRight w:val="0"/>
      <w:marTop w:val="0"/>
      <w:marBottom w:val="0"/>
      <w:divBdr>
        <w:top w:val="none" w:sz="0" w:space="0" w:color="auto"/>
        <w:left w:val="none" w:sz="0" w:space="0" w:color="auto"/>
        <w:bottom w:val="none" w:sz="0" w:space="0" w:color="auto"/>
        <w:right w:val="none" w:sz="0" w:space="0" w:color="auto"/>
      </w:divBdr>
    </w:div>
    <w:div w:id="1004086884">
      <w:marLeft w:val="480"/>
      <w:marRight w:val="0"/>
      <w:marTop w:val="0"/>
      <w:marBottom w:val="0"/>
      <w:divBdr>
        <w:top w:val="none" w:sz="0" w:space="0" w:color="auto"/>
        <w:left w:val="none" w:sz="0" w:space="0" w:color="auto"/>
        <w:bottom w:val="none" w:sz="0" w:space="0" w:color="auto"/>
        <w:right w:val="none" w:sz="0" w:space="0" w:color="auto"/>
      </w:divBdr>
    </w:div>
    <w:div w:id="1004163674">
      <w:marLeft w:val="480"/>
      <w:marRight w:val="0"/>
      <w:marTop w:val="0"/>
      <w:marBottom w:val="0"/>
      <w:divBdr>
        <w:top w:val="none" w:sz="0" w:space="0" w:color="auto"/>
        <w:left w:val="none" w:sz="0" w:space="0" w:color="auto"/>
        <w:bottom w:val="none" w:sz="0" w:space="0" w:color="auto"/>
        <w:right w:val="none" w:sz="0" w:space="0" w:color="auto"/>
      </w:divBdr>
    </w:div>
    <w:div w:id="1004169471">
      <w:marLeft w:val="480"/>
      <w:marRight w:val="0"/>
      <w:marTop w:val="0"/>
      <w:marBottom w:val="0"/>
      <w:divBdr>
        <w:top w:val="none" w:sz="0" w:space="0" w:color="auto"/>
        <w:left w:val="none" w:sz="0" w:space="0" w:color="auto"/>
        <w:bottom w:val="none" w:sz="0" w:space="0" w:color="auto"/>
        <w:right w:val="none" w:sz="0" w:space="0" w:color="auto"/>
      </w:divBdr>
    </w:div>
    <w:div w:id="1004238900">
      <w:marLeft w:val="480"/>
      <w:marRight w:val="0"/>
      <w:marTop w:val="0"/>
      <w:marBottom w:val="0"/>
      <w:divBdr>
        <w:top w:val="none" w:sz="0" w:space="0" w:color="auto"/>
        <w:left w:val="none" w:sz="0" w:space="0" w:color="auto"/>
        <w:bottom w:val="none" w:sz="0" w:space="0" w:color="auto"/>
        <w:right w:val="none" w:sz="0" w:space="0" w:color="auto"/>
      </w:divBdr>
    </w:div>
    <w:div w:id="1004359814">
      <w:marLeft w:val="480"/>
      <w:marRight w:val="0"/>
      <w:marTop w:val="0"/>
      <w:marBottom w:val="0"/>
      <w:divBdr>
        <w:top w:val="none" w:sz="0" w:space="0" w:color="auto"/>
        <w:left w:val="none" w:sz="0" w:space="0" w:color="auto"/>
        <w:bottom w:val="none" w:sz="0" w:space="0" w:color="auto"/>
        <w:right w:val="none" w:sz="0" w:space="0" w:color="auto"/>
      </w:divBdr>
    </w:div>
    <w:div w:id="1004404746">
      <w:marLeft w:val="480"/>
      <w:marRight w:val="0"/>
      <w:marTop w:val="0"/>
      <w:marBottom w:val="0"/>
      <w:divBdr>
        <w:top w:val="none" w:sz="0" w:space="0" w:color="auto"/>
        <w:left w:val="none" w:sz="0" w:space="0" w:color="auto"/>
        <w:bottom w:val="none" w:sz="0" w:space="0" w:color="auto"/>
        <w:right w:val="none" w:sz="0" w:space="0" w:color="auto"/>
      </w:divBdr>
    </w:div>
    <w:div w:id="1004556520">
      <w:marLeft w:val="480"/>
      <w:marRight w:val="0"/>
      <w:marTop w:val="0"/>
      <w:marBottom w:val="0"/>
      <w:divBdr>
        <w:top w:val="none" w:sz="0" w:space="0" w:color="auto"/>
        <w:left w:val="none" w:sz="0" w:space="0" w:color="auto"/>
        <w:bottom w:val="none" w:sz="0" w:space="0" w:color="auto"/>
        <w:right w:val="none" w:sz="0" w:space="0" w:color="auto"/>
      </w:divBdr>
    </w:div>
    <w:div w:id="1004625358">
      <w:marLeft w:val="480"/>
      <w:marRight w:val="0"/>
      <w:marTop w:val="0"/>
      <w:marBottom w:val="0"/>
      <w:divBdr>
        <w:top w:val="none" w:sz="0" w:space="0" w:color="auto"/>
        <w:left w:val="none" w:sz="0" w:space="0" w:color="auto"/>
        <w:bottom w:val="none" w:sz="0" w:space="0" w:color="auto"/>
        <w:right w:val="none" w:sz="0" w:space="0" w:color="auto"/>
      </w:divBdr>
    </w:div>
    <w:div w:id="1004668489">
      <w:marLeft w:val="480"/>
      <w:marRight w:val="0"/>
      <w:marTop w:val="0"/>
      <w:marBottom w:val="0"/>
      <w:divBdr>
        <w:top w:val="none" w:sz="0" w:space="0" w:color="auto"/>
        <w:left w:val="none" w:sz="0" w:space="0" w:color="auto"/>
        <w:bottom w:val="none" w:sz="0" w:space="0" w:color="auto"/>
        <w:right w:val="none" w:sz="0" w:space="0" w:color="auto"/>
      </w:divBdr>
    </w:div>
    <w:div w:id="1004698202">
      <w:marLeft w:val="480"/>
      <w:marRight w:val="0"/>
      <w:marTop w:val="0"/>
      <w:marBottom w:val="0"/>
      <w:divBdr>
        <w:top w:val="none" w:sz="0" w:space="0" w:color="auto"/>
        <w:left w:val="none" w:sz="0" w:space="0" w:color="auto"/>
        <w:bottom w:val="none" w:sz="0" w:space="0" w:color="auto"/>
        <w:right w:val="none" w:sz="0" w:space="0" w:color="auto"/>
      </w:divBdr>
    </w:div>
    <w:div w:id="1004699202">
      <w:marLeft w:val="480"/>
      <w:marRight w:val="0"/>
      <w:marTop w:val="0"/>
      <w:marBottom w:val="0"/>
      <w:divBdr>
        <w:top w:val="none" w:sz="0" w:space="0" w:color="auto"/>
        <w:left w:val="none" w:sz="0" w:space="0" w:color="auto"/>
        <w:bottom w:val="none" w:sz="0" w:space="0" w:color="auto"/>
        <w:right w:val="none" w:sz="0" w:space="0" w:color="auto"/>
      </w:divBdr>
    </w:div>
    <w:div w:id="1004699369">
      <w:marLeft w:val="480"/>
      <w:marRight w:val="0"/>
      <w:marTop w:val="0"/>
      <w:marBottom w:val="0"/>
      <w:divBdr>
        <w:top w:val="none" w:sz="0" w:space="0" w:color="auto"/>
        <w:left w:val="none" w:sz="0" w:space="0" w:color="auto"/>
        <w:bottom w:val="none" w:sz="0" w:space="0" w:color="auto"/>
        <w:right w:val="none" w:sz="0" w:space="0" w:color="auto"/>
      </w:divBdr>
    </w:div>
    <w:div w:id="1004749761">
      <w:marLeft w:val="480"/>
      <w:marRight w:val="0"/>
      <w:marTop w:val="0"/>
      <w:marBottom w:val="0"/>
      <w:divBdr>
        <w:top w:val="none" w:sz="0" w:space="0" w:color="auto"/>
        <w:left w:val="none" w:sz="0" w:space="0" w:color="auto"/>
        <w:bottom w:val="none" w:sz="0" w:space="0" w:color="auto"/>
        <w:right w:val="none" w:sz="0" w:space="0" w:color="auto"/>
      </w:divBdr>
    </w:div>
    <w:div w:id="1004892693">
      <w:marLeft w:val="480"/>
      <w:marRight w:val="0"/>
      <w:marTop w:val="0"/>
      <w:marBottom w:val="0"/>
      <w:divBdr>
        <w:top w:val="none" w:sz="0" w:space="0" w:color="auto"/>
        <w:left w:val="none" w:sz="0" w:space="0" w:color="auto"/>
        <w:bottom w:val="none" w:sz="0" w:space="0" w:color="auto"/>
        <w:right w:val="none" w:sz="0" w:space="0" w:color="auto"/>
      </w:divBdr>
    </w:div>
    <w:div w:id="1004934339">
      <w:marLeft w:val="480"/>
      <w:marRight w:val="0"/>
      <w:marTop w:val="0"/>
      <w:marBottom w:val="0"/>
      <w:divBdr>
        <w:top w:val="none" w:sz="0" w:space="0" w:color="auto"/>
        <w:left w:val="none" w:sz="0" w:space="0" w:color="auto"/>
        <w:bottom w:val="none" w:sz="0" w:space="0" w:color="auto"/>
        <w:right w:val="none" w:sz="0" w:space="0" w:color="auto"/>
      </w:divBdr>
    </w:div>
    <w:div w:id="1004940420">
      <w:marLeft w:val="480"/>
      <w:marRight w:val="0"/>
      <w:marTop w:val="0"/>
      <w:marBottom w:val="0"/>
      <w:divBdr>
        <w:top w:val="none" w:sz="0" w:space="0" w:color="auto"/>
        <w:left w:val="none" w:sz="0" w:space="0" w:color="auto"/>
        <w:bottom w:val="none" w:sz="0" w:space="0" w:color="auto"/>
        <w:right w:val="none" w:sz="0" w:space="0" w:color="auto"/>
      </w:divBdr>
    </w:div>
    <w:div w:id="1005016843">
      <w:marLeft w:val="480"/>
      <w:marRight w:val="0"/>
      <w:marTop w:val="0"/>
      <w:marBottom w:val="0"/>
      <w:divBdr>
        <w:top w:val="none" w:sz="0" w:space="0" w:color="auto"/>
        <w:left w:val="none" w:sz="0" w:space="0" w:color="auto"/>
        <w:bottom w:val="none" w:sz="0" w:space="0" w:color="auto"/>
        <w:right w:val="none" w:sz="0" w:space="0" w:color="auto"/>
      </w:divBdr>
    </w:div>
    <w:div w:id="1005085904">
      <w:marLeft w:val="480"/>
      <w:marRight w:val="0"/>
      <w:marTop w:val="0"/>
      <w:marBottom w:val="0"/>
      <w:divBdr>
        <w:top w:val="none" w:sz="0" w:space="0" w:color="auto"/>
        <w:left w:val="none" w:sz="0" w:space="0" w:color="auto"/>
        <w:bottom w:val="none" w:sz="0" w:space="0" w:color="auto"/>
        <w:right w:val="none" w:sz="0" w:space="0" w:color="auto"/>
      </w:divBdr>
    </w:div>
    <w:div w:id="1005086489">
      <w:marLeft w:val="480"/>
      <w:marRight w:val="0"/>
      <w:marTop w:val="0"/>
      <w:marBottom w:val="0"/>
      <w:divBdr>
        <w:top w:val="none" w:sz="0" w:space="0" w:color="auto"/>
        <w:left w:val="none" w:sz="0" w:space="0" w:color="auto"/>
        <w:bottom w:val="none" w:sz="0" w:space="0" w:color="auto"/>
        <w:right w:val="none" w:sz="0" w:space="0" w:color="auto"/>
      </w:divBdr>
    </w:div>
    <w:div w:id="1005128977">
      <w:marLeft w:val="480"/>
      <w:marRight w:val="0"/>
      <w:marTop w:val="0"/>
      <w:marBottom w:val="0"/>
      <w:divBdr>
        <w:top w:val="none" w:sz="0" w:space="0" w:color="auto"/>
        <w:left w:val="none" w:sz="0" w:space="0" w:color="auto"/>
        <w:bottom w:val="none" w:sz="0" w:space="0" w:color="auto"/>
        <w:right w:val="none" w:sz="0" w:space="0" w:color="auto"/>
      </w:divBdr>
    </w:div>
    <w:div w:id="1005131081">
      <w:marLeft w:val="480"/>
      <w:marRight w:val="0"/>
      <w:marTop w:val="0"/>
      <w:marBottom w:val="0"/>
      <w:divBdr>
        <w:top w:val="none" w:sz="0" w:space="0" w:color="auto"/>
        <w:left w:val="none" w:sz="0" w:space="0" w:color="auto"/>
        <w:bottom w:val="none" w:sz="0" w:space="0" w:color="auto"/>
        <w:right w:val="none" w:sz="0" w:space="0" w:color="auto"/>
      </w:divBdr>
    </w:div>
    <w:div w:id="1005132076">
      <w:marLeft w:val="480"/>
      <w:marRight w:val="0"/>
      <w:marTop w:val="0"/>
      <w:marBottom w:val="0"/>
      <w:divBdr>
        <w:top w:val="none" w:sz="0" w:space="0" w:color="auto"/>
        <w:left w:val="none" w:sz="0" w:space="0" w:color="auto"/>
        <w:bottom w:val="none" w:sz="0" w:space="0" w:color="auto"/>
        <w:right w:val="none" w:sz="0" w:space="0" w:color="auto"/>
      </w:divBdr>
    </w:div>
    <w:div w:id="1005204494">
      <w:marLeft w:val="480"/>
      <w:marRight w:val="0"/>
      <w:marTop w:val="0"/>
      <w:marBottom w:val="0"/>
      <w:divBdr>
        <w:top w:val="none" w:sz="0" w:space="0" w:color="auto"/>
        <w:left w:val="none" w:sz="0" w:space="0" w:color="auto"/>
        <w:bottom w:val="none" w:sz="0" w:space="0" w:color="auto"/>
        <w:right w:val="none" w:sz="0" w:space="0" w:color="auto"/>
      </w:divBdr>
    </w:div>
    <w:div w:id="1005279807">
      <w:marLeft w:val="480"/>
      <w:marRight w:val="0"/>
      <w:marTop w:val="0"/>
      <w:marBottom w:val="0"/>
      <w:divBdr>
        <w:top w:val="none" w:sz="0" w:space="0" w:color="auto"/>
        <w:left w:val="none" w:sz="0" w:space="0" w:color="auto"/>
        <w:bottom w:val="none" w:sz="0" w:space="0" w:color="auto"/>
        <w:right w:val="none" w:sz="0" w:space="0" w:color="auto"/>
      </w:divBdr>
    </w:div>
    <w:div w:id="1005397189">
      <w:marLeft w:val="480"/>
      <w:marRight w:val="0"/>
      <w:marTop w:val="0"/>
      <w:marBottom w:val="0"/>
      <w:divBdr>
        <w:top w:val="none" w:sz="0" w:space="0" w:color="auto"/>
        <w:left w:val="none" w:sz="0" w:space="0" w:color="auto"/>
        <w:bottom w:val="none" w:sz="0" w:space="0" w:color="auto"/>
        <w:right w:val="none" w:sz="0" w:space="0" w:color="auto"/>
      </w:divBdr>
    </w:div>
    <w:div w:id="1005550371">
      <w:marLeft w:val="480"/>
      <w:marRight w:val="0"/>
      <w:marTop w:val="0"/>
      <w:marBottom w:val="0"/>
      <w:divBdr>
        <w:top w:val="none" w:sz="0" w:space="0" w:color="auto"/>
        <w:left w:val="none" w:sz="0" w:space="0" w:color="auto"/>
        <w:bottom w:val="none" w:sz="0" w:space="0" w:color="auto"/>
        <w:right w:val="none" w:sz="0" w:space="0" w:color="auto"/>
      </w:divBdr>
    </w:div>
    <w:div w:id="1005551174">
      <w:marLeft w:val="480"/>
      <w:marRight w:val="0"/>
      <w:marTop w:val="0"/>
      <w:marBottom w:val="0"/>
      <w:divBdr>
        <w:top w:val="none" w:sz="0" w:space="0" w:color="auto"/>
        <w:left w:val="none" w:sz="0" w:space="0" w:color="auto"/>
        <w:bottom w:val="none" w:sz="0" w:space="0" w:color="auto"/>
        <w:right w:val="none" w:sz="0" w:space="0" w:color="auto"/>
      </w:divBdr>
    </w:div>
    <w:div w:id="1005598492">
      <w:marLeft w:val="480"/>
      <w:marRight w:val="0"/>
      <w:marTop w:val="0"/>
      <w:marBottom w:val="0"/>
      <w:divBdr>
        <w:top w:val="none" w:sz="0" w:space="0" w:color="auto"/>
        <w:left w:val="none" w:sz="0" w:space="0" w:color="auto"/>
        <w:bottom w:val="none" w:sz="0" w:space="0" w:color="auto"/>
        <w:right w:val="none" w:sz="0" w:space="0" w:color="auto"/>
      </w:divBdr>
    </w:div>
    <w:div w:id="1005665334">
      <w:marLeft w:val="480"/>
      <w:marRight w:val="0"/>
      <w:marTop w:val="0"/>
      <w:marBottom w:val="0"/>
      <w:divBdr>
        <w:top w:val="none" w:sz="0" w:space="0" w:color="auto"/>
        <w:left w:val="none" w:sz="0" w:space="0" w:color="auto"/>
        <w:bottom w:val="none" w:sz="0" w:space="0" w:color="auto"/>
        <w:right w:val="none" w:sz="0" w:space="0" w:color="auto"/>
      </w:divBdr>
    </w:div>
    <w:div w:id="1005667475">
      <w:marLeft w:val="480"/>
      <w:marRight w:val="0"/>
      <w:marTop w:val="0"/>
      <w:marBottom w:val="0"/>
      <w:divBdr>
        <w:top w:val="none" w:sz="0" w:space="0" w:color="auto"/>
        <w:left w:val="none" w:sz="0" w:space="0" w:color="auto"/>
        <w:bottom w:val="none" w:sz="0" w:space="0" w:color="auto"/>
        <w:right w:val="none" w:sz="0" w:space="0" w:color="auto"/>
      </w:divBdr>
    </w:div>
    <w:div w:id="1005667544">
      <w:marLeft w:val="480"/>
      <w:marRight w:val="0"/>
      <w:marTop w:val="0"/>
      <w:marBottom w:val="0"/>
      <w:divBdr>
        <w:top w:val="none" w:sz="0" w:space="0" w:color="auto"/>
        <w:left w:val="none" w:sz="0" w:space="0" w:color="auto"/>
        <w:bottom w:val="none" w:sz="0" w:space="0" w:color="auto"/>
        <w:right w:val="none" w:sz="0" w:space="0" w:color="auto"/>
      </w:divBdr>
    </w:div>
    <w:div w:id="1005740279">
      <w:marLeft w:val="480"/>
      <w:marRight w:val="0"/>
      <w:marTop w:val="0"/>
      <w:marBottom w:val="0"/>
      <w:divBdr>
        <w:top w:val="none" w:sz="0" w:space="0" w:color="auto"/>
        <w:left w:val="none" w:sz="0" w:space="0" w:color="auto"/>
        <w:bottom w:val="none" w:sz="0" w:space="0" w:color="auto"/>
        <w:right w:val="none" w:sz="0" w:space="0" w:color="auto"/>
      </w:divBdr>
    </w:div>
    <w:div w:id="1005740776">
      <w:marLeft w:val="480"/>
      <w:marRight w:val="0"/>
      <w:marTop w:val="0"/>
      <w:marBottom w:val="0"/>
      <w:divBdr>
        <w:top w:val="none" w:sz="0" w:space="0" w:color="auto"/>
        <w:left w:val="none" w:sz="0" w:space="0" w:color="auto"/>
        <w:bottom w:val="none" w:sz="0" w:space="0" w:color="auto"/>
        <w:right w:val="none" w:sz="0" w:space="0" w:color="auto"/>
      </w:divBdr>
    </w:div>
    <w:div w:id="1005741115">
      <w:marLeft w:val="480"/>
      <w:marRight w:val="0"/>
      <w:marTop w:val="0"/>
      <w:marBottom w:val="0"/>
      <w:divBdr>
        <w:top w:val="none" w:sz="0" w:space="0" w:color="auto"/>
        <w:left w:val="none" w:sz="0" w:space="0" w:color="auto"/>
        <w:bottom w:val="none" w:sz="0" w:space="0" w:color="auto"/>
        <w:right w:val="none" w:sz="0" w:space="0" w:color="auto"/>
      </w:divBdr>
    </w:div>
    <w:div w:id="1005863344">
      <w:marLeft w:val="480"/>
      <w:marRight w:val="0"/>
      <w:marTop w:val="0"/>
      <w:marBottom w:val="0"/>
      <w:divBdr>
        <w:top w:val="none" w:sz="0" w:space="0" w:color="auto"/>
        <w:left w:val="none" w:sz="0" w:space="0" w:color="auto"/>
        <w:bottom w:val="none" w:sz="0" w:space="0" w:color="auto"/>
        <w:right w:val="none" w:sz="0" w:space="0" w:color="auto"/>
      </w:divBdr>
    </w:div>
    <w:div w:id="1005866677">
      <w:marLeft w:val="480"/>
      <w:marRight w:val="0"/>
      <w:marTop w:val="0"/>
      <w:marBottom w:val="0"/>
      <w:divBdr>
        <w:top w:val="none" w:sz="0" w:space="0" w:color="auto"/>
        <w:left w:val="none" w:sz="0" w:space="0" w:color="auto"/>
        <w:bottom w:val="none" w:sz="0" w:space="0" w:color="auto"/>
        <w:right w:val="none" w:sz="0" w:space="0" w:color="auto"/>
      </w:divBdr>
    </w:div>
    <w:div w:id="1005935807">
      <w:marLeft w:val="480"/>
      <w:marRight w:val="0"/>
      <w:marTop w:val="0"/>
      <w:marBottom w:val="0"/>
      <w:divBdr>
        <w:top w:val="none" w:sz="0" w:space="0" w:color="auto"/>
        <w:left w:val="none" w:sz="0" w:space="0" w:color="auto"/>
        <w:bottom w:val="none" w:sz="0" w:space="0" w:color="auto"/>
        <w:right w:val="none" w:sz="0" w:space="0" w:color="auto"/>
      </w:divBdr>
    </w:div>
    <w:div w:id="1006206520">
      <w:marLeft w:val="480"/>
      <w:marRight w:val="0"/>
      <w:marTop w:val="0"/>
      <w:marBottom w:val="0"/>
      <w:divBdr>
        <w:top w:val="none" w:sz="0" w:space="0" w:color="auto"/>
        <w:left w:val="none" w:sz="0" w:space="0" w:color="auto"/>
        <w:bottom w:val="none" w:sz="0" w:space="0" w:color="auto"/>
        <w:right w:val="none" w:sz="0" w:space="0" w:color="auto"/>
      </w:divBdr>
    </w:div>
    <w:div w:id="1006245667">
      <w:marLeft w:val="480"/>
      <w:marRight w:val="0"/>
      <w:marTop w:val="0"/>
      <w:marBottom w:val="0"/>
      <w:divBdr>
        <w:top w:val="none" w:sz="0" w:space="0" w:color="auto"/>
        <w:left w:val="none" w:sz="0" w:space="0" w:color="auto"/>
        <w:bottom w:val="none" w:sz="0" w:space="0" w:color="auto"/>
        <w:right w:val="none" w:sz="0" w:space="0" w:color="auto"/>
      </w:divBdr>
    </w:div>
    <w:div w:id="1006248406">
      <w:marLeft w:val="480"/>
      <w:marRight w:val="0"/>
      <w:marTop w:val="0"/>
      <w:marBottom w:val="0"/>
      <w:divBdr>
        <w:top w:val="none" w:sz="0" w:space="0" w:color="auto"/>
        <w:left w:val="none" w:sz="0" w:space="0" w:color="auto"/>
        <w:bottom w:val="none" w:sz="0" w:space="0" w:color="auto"/>
        <w:right w:val="none" w:sz="0" w:space="0" w:color="auto"/>
      </w:divBdr>
    </w:div>
    <w:div w:id="1006251469">
      <w:marLeft w:val="480"/>
      <w:marRight w:val="0"/>
      <w:marTop w:val="0"/>
      <w:marBottom w:val="0"/>
      <w:divBdr>
        <w:top w:val="none" w:sz="0" w:space="0" w:color="auto"/>
        <w:left w:val="none" w:sz="0" w:space="0" w:color="auto"/>
        <w:bottom w:val="none" w:sz="0" w:space="0" w:color="auto"/>
        <w:right w:val="none" w:sz="0" w:space="0" w:color="auto"/>
      </w:divBdr>
    </w:div>
    <w:div w:id="1006440034">
      <w:marLeft w:val="480"/>
      <w:marRight w:val="0"/>
      <w:marTop w:val="0"/>
      <w:marBottom w:val="0"/>
      <w:divBdr>
        <w:top w:val="none" w:sz="0" w:space="0" w:color="auto"/>
        <w:left w:val="none" w:sz="0" w:space="0" w:color="auto"/>
        <w:bottom w:val="none" w:sz="0" w:space="0" w:color="auto"/>
        <w:right w:val="none" w:sz="0" w:space="0" w:color="auto"/>
      </w:divBdr>
    </w:div>
    <w:div w:id="1006440368">
      <w:marLeft w:val="480"/>
      <w:marRight w:val="0"/>
      <w:marTop w:val="0"/>
      <w:marBottom w:val="0"/>
      <w:divBdr>
        <w:top w:val="none" w:sz="0" w:space="0" w:color="auto"/>
        <w:left w:val="none" w:sz="0" w:space="0" w:color="auto"/>
        <w:bottom w:val="none" w:sz="0" w:space="0" w:color="auto"/>
        <w:right w:val="none" w:sz="0" w:space="0" w:color="auto"/>
      </w:divBdr>
    </w:div>
    <w:div w:id="1006441218">
      <w:marLeft w:val="480"/>
      <w:marRight w:val="0"/>
      <w:marTop w:val="0"/>
      <w:marBottom w:val="0"/>
      <w:divBdr>
        <w:top w:val="none" w:sz="0" w:space="0" w:color="auto"/>
        <w:left w:val="none" w:sz="0" w:space="0" w:color="auto"/>
        <w:bottom w:val="none" w:sz="0" w:space="0" w:color="auto"/>
        <w:right w:val="none" w:sz="0" w:space="0" w:color="auto"/>
      </w:divBdr>
    </w:div>
    <w:div w:id="1006441392">
      <w:marLeft w:val="480"/>
      <w:marRight w:val="0"/>
      <w:marTop w:val="0"/>
      <w:marBottom w:val="0"/>
      <w:divBdr>
        <w:top w:val="none" w:sz="0" w:space="0" w:color="auto"/>
        <w:left w:val="none" w:sz="0" w:space="0" w:color="auto"/>
        <w:bottom w:val="none" w:sz="0" w:space="0" w:color="auto"/>
        <w:right w:val="none" w:sz="0" w:space="0" w:color="auto"/>
      </w:divBdr>
    </w:div>
    <w:div w:id="1006515765">
      <w:marLeft w:val="480"/>
      <w:marRight w:val="0"/>
      <w:marTop w:val="0"/>
      <w:marBottom w:val="0"/>
      <w:divBdr>
        <w:top w:val="none" w:sz="0" w:space="0" w:color="auto"/>
        <w:left w:val="none" w:sz="0" w:space="0" w:color="auto"/>
        <w:bottom w:val="none" w:sz="0" w:space="0" w:color="auto"/>
        <w:right w:val="none" w:sz="0" w:space="0" w:color="auto"/>
      </w:divBdr>
    </w:div>
    <w:div w:id="1006592898">
      <w:marLeft w:val="480"/>
      <w:marRight w:val="0"/>
      <w:marTop w:val="0"/>
      <w:marBottom w:val="0"/>
      <w:divBdr>
        <w:top w:val="none" w:sz="0" w:space="0" w:color="auto"/>
        <w:left w:val="none" w:sz="0" w:space="0" w:color="auto"/>
        <w:bottom w:val="none" w:sz="0" w:space="0" w:color="auto"/>
        <w:right w:val="none" w:sz="0" w:space="0" w:color="auto"/>
      </w:divBdr>
    </w:div>
    <w:div w:id="1006716190">
      <w:marLeft w:val="480"/>
      <w:marRight w:val="0"/>
      <w:marTop w:val="0"/>
      <w:marBottom w:val="0"/>
      <w:divBdr>
        <w:top w:val="none" w:sz="0" w:space="0" w:color="auto"/>
        <w:left w:val="none" w:sz="0" w:space="0" w:color="auto"/>
        <w:bottom w:val="none" w:sz="0" w:space="0" w:color="auto"/>
        <w:right w:val="none" w:sz="0" w:space="0" w:color="auto"/>
      </w:divBdr>
    </w:div>
    <w:div w:id="1006788856">
      <w:marLeft w:val="480"/>
      <w:marRight w:val="0"/>
      <w:marTop w:val="0"/>
      <w:marBottom w:val="0"/>
      <w:divBdr>
        <w:top w:val="none" w:sz="0" w:space="0" w:color="auto"/>
        <w:left w:val="none" w:sz="0" w:space="0" w:color="auto"/>
        <w:bottom w:val="none" w:sz="0" w:space="0" w:color="auto"/>
        <w:right w:val="none" w:sz="0" w:space="0" w:color="auto"/>
      </w:divBdr>
    </w:div>
    <w:div w:id="1006831781">
      <w:marLeft w:val="480"/>
      <w:marRight w:val="0"/>
      <w:marTop w:val="0"/>
      <w:marBottom w:val="0"/>
      <w:divBdr>
        <w:top w:val="none" w:sz="0" w:space="0" w:color="auto"/>
        <w:left w:val="none" w:sz="0" w:space="0" w:color="auto"/>
        <w:bottom w:val="none" w:sz="0" w:space="0" w:color="auto"/>
        <w:right w:val="none" w:sz="0" w:space="0" w:color="auto"/>
      </w:divBdr>
    </w:div>
    <w:div w:id="1006833013">
      <w:marLeft w:val="480"/>
      <w:marRight w:val="0"/>
      <w:marTop w:val="0"/>
      <w:marBottom w:val="0"/>
      <w:divBdr>
        <w:top w:val="none" w:sz="0" w:space="0" w:color="auto"/>
        <w:left w:val="none" w:sz="0" w:space="0" w:color="auto"/>
        <w:bottom w:val="none" w:sz="0" w:space="0" w:color="auto"/>
        <w:right w:val="none" w:sz="0" w:space="0" w:color="auto"/>
      </w:divBdr>
    </w:div>
    <w:div w:id="1006833927">
      <w:marLeft w:val="480"/>
      <w:marRight w:val="0"/>
      <w:marTop w:val="0"/>
      <w:marBottom w:val="0"/>
      <w:divBdr>
        <w:top w:val="none" w:sz="0" w:space="0" w:color="auto"/>
        <w:left w:val="none" w:sz="0" w:space="0" w:color="auto"/>
        <w:bottom w:val="none" w:sz="0" w:space="0" w:color="auto"/>
        <w:right w:val="none" w:sz="0" w:space="0" w:color="auto"/>
      </w:divBdr>
    </w:div>
    <w:div w:id="1006906902">
      <w:marLeft w:val="480"/>
      <w:marRight w:val="0"/>
      <w:marTop w:val="0"/>
      <w:marBottom w:val="0"/>
      <w:divBdr>
        <w:top w:val="none" w:sz="0" w:space="0" w:color="auto"/>
        <w:left w:val="none" w:sz="0" w:space="0" w:color="auto"/>
        <w:bottom w:val="none" w:sz="0" w:space="0" w:color="auto"/>
        <w:right w:val="none" w:sz="0" w:space="0" w:color="auto"/>
      </w:divBdr>
    </w:div>
    <w:div w:id="1006979870">
      <w:marLeft w:val="480"/>
      <w:marRight w:val="0"/>
      <w:marTop w:val="0"/>
      <w:marBottom w:val="0"/>
      <w:divBdr>
        <w:top w:val="none" w:sz="0" w:space="0" w:color="auto"/>
        <w:left w:val="none" w:sz="0" w:space="0" w:color="auto"/>
        <w:bottom w:val="none" w:sz="0" w:space="0" w:color="auto"/>
        <w:right w:val="none" w:sz="0" w:space="0" w:color="auto"/>
      </w:divBdr>
    </w:div>
    <w:div w:id="1006983500">
      <w:marLeft w:val="480"/>
      <w:marRight w:val="0"/>
      <w:marTop w:val="0"/>
      <w:marBottom w:val="0"/>
      <w:divBdr>
        <w:top w:val="none" w:sz="0" w:space="0" w:color="auto"/>
        <w:left w:val="none" w:sz="0" w:space="0" w:color="auto"/>
        <w:bottom w:val="none" w:sz="0" w:space="0" w:color="auto"/>
        <w:right w:val="none" w:sz="0" w:space="0" w:color="auto"/>
      </w:divBdr>
    </w:div>
    <w:div w:id="1006984575">
      <w:marLeft w:val="480"/>
      <w:marRight w:val="0"/>
      <w:marTop w:val="0"/>
      <w:marBottom w:val="0"/>
      <w:divBdr>
        <w:top w:val="none" w:sz="0" w:space="0" w:color="auto"/>
        <w:left w:val="none" w:sz="0" w:space="0" w:color="auto"/>
        <w:bottom w:val="none" w:sz="0" w:space="0" w:color="auto"/>
        <w:right w:val="none" w:sz="0" w:space="0" w:color="auto"/>
      </w:divBdr>
    </w:div>
    <w:div w:id="1007051814">
      <w:marLeft w:val="480"/>
      <w:marRight w:val="0"/>
      <w:marTop w:val="0"/>
      <w:marBottom w:val="0"/>
      <w:divBdr>
        <w:top w:val="none" w:sz="0" w:space="0" w:color="auto"/>
        <w:left w:val="none" w:sz="0" w:space="0" w:color="auto"/>
        <w:bottom w:val="none" w:sz="0" w:space="0" w:color="auto"/>
        <w:right w:val="none" w:sz="0" w:space="0" w:color="auto"/>
      </w:divBdr>
    </w:div>
    <w:div w:id="1007097513">
      <w:marLeft w:val="480"/>
      <w:marRight w:val="0"/>
      <w:marTop w:val="0"/>
      <w:marBottom w:val="0"/>
      <w:divBdr>
        <w:top w:val="none" w:sz="0" w:space="0" w:color="auto"/>
        <w:left w:val="none" w:sz="0" w:space="0" w:color="auto"/>
        <w:bottom w:val="none" w:sz="0" w:space="0" w:color="auto"/>
        <w:right w:val="none" w:sz="0" w:space="0" w:color="auto"/>
      </w:divBdr>
    </w:div>
    <w:div w:id="1007098505">
      <w:marLeft w:val="480"/>
      <w:marRight w:val="0"/>
      <w:marTop w:val="0"/>
      <w:marBottom w:val="0"/>
      <w:divBdr>
        <w:top w:val="none" w:sz="0" w:space="0" w:color="auto"/>
        <w:left w:val="none" w:sz="0" w:space="0" w:color="auto"/>
        <w:bottom w:val="none" w:sz="0" w:space="0" w:color="auto"/>
        <w:right w:val="none" w:sz="0" w:space="0" w:color="auto"/>
      </w:divBdr>
    </w:div>
    <w:div w:id="1007098727">
      <w:marLeft w:val="480"/>
      <w:marRight w:val="0"/>
      <w:marTop w:val="0"/>
      <w:marBottom w:val="0"/>
      <w:divBdr>
        <w:top w:val="none" w:sz="0" w:space="0" w:color="auto"/>
        <w:left w:val="none" w:sz="0" w:space="0" w:color="auto"/>
        <w:bottom w:val="none" w:sz="0" w:space="0" w:color="auto"/>
        <w:right w:val="none" w:sz="0" w:space="0" w:color="auto"/>
      </w:divBdr>
    </w:div>
    <w:div w:id="1007099877">
      <w:marLeft w:val="480"/>
      <w:marRight w:val="0"/>
      <w:marTop w:val="0"/>
      <w:marBottom w:val="0"/>
      <w:divBdr>
        <w:top w:val="none" w:sz="0" w:space="0" w:color="auto"/>
        <w:left w:val="none" w:sz="0" w:space="0" w:color="auto"/>
        <w:bottom w:val="none" w:sz="0" w:space="0" w:color="auto"/>
        <w:right w:val="none" w:sz="0" w:space="0" w:color="auto"/>
      </w:divBdr>
    </w:div>
    <w:div w:id="1007101675">
      <w:marLeft w:val="480"/>
      <w:marRight w:val="0"/>
      <w:marTop w:val="0"/>
      <w:marBottom w:val="0"/>
      <w:divBdr>
        <w:top w:val="none" w:sz="0" w:space="0" w:color="auto"/>
        <w:left w:val="none" w:sz="0" w:space="0" w:color="auto"/>
        <w:bottom w:val="none" w:sz="0" w:space="0" w:color="auto"/>
        <w:right w:val="none" w:sz="0" w:space="0" w:color="auto"/>
      </w:divBdr>
    </w:div>
    <w:div w:id="1007174704">
      <w:marLeft w:val="480"/>
      <w:marRight w:val="0"/>
      <w:marTop w:val="0"/>
      <w:marBottom w:val="0"/>
      <w:divBdr>
        <w:top w:val="none" w:sz="0" w:space="0" w:color="auto"/>
        <w:left w:val="none" w:sz="0" w:space="0" w:color="auto"/>
        <w:bottom w:val="none" w:sz="0" w:space="0" w:color="auto"/>
        <w:right w:val="none" w:sz="0" w:space="0" w:color="auto"/>
      </w:divBdr>
    </w:div>
    <w:div w:id="1007178094">
      <w:marLeft w:val="480"/>
      <w:marRight w:val="0"/>
      <w:marTop w:val="0"/>
      <w:marBottom w:val="0"/>
      <w:divBdr>
        <w:top w:val="none" w:sz="0" w:space="0" w:color="auto"/>
        <w:left w:val="none" w:sz="0" w:space="0" w:color="auto"/>
        <w:bottom w:val="none" w:sz="0" w:space="0" w:color="auto"/>
        <w:right w:val="none" w:sz="0" w:space="0" w:color="auto"/>
      </w:divBdr>
    </w:div>
    <w:div w:id="1007251181">
      <w:marLeft w:val="480"/>
      <w:marRight w:val="0"/>
      <w:marTop w:val="0"/>
      <w:marBottom w:val="0"/>
      <w:divBdr>
        <w:top w:val="none" w:sz="0" w:space="0" w:color="auto"/>
        <w:left w:val="none" w:sz="0" w:space="0" w:color="auto"/>
        <w:bottom w:val="none" w:sz="0" w:space="0" w:color="auto"/>
        <w:right w:val="none" w:sz="0" w:space="0" w:color="auto"/>
      </w:divBdr>
    </w:div>
    <w:div w:id="1007251280">
      <w:marLeft w:val="480"/>
      <w:marRight w:val="0"/>
      <w:marTop w:val="0"/>
      <w:marBottom w:val="0"/>
      <w:divBdr>
        <w:top w:val="none" w:sz="0" w:space="0" w:color="auto"/>
        <w:left w:val="none" w:sz="0" w:space="0" w:color="auto"/>
        <w:bottom w:val="none" w:sz="0" w:space="0" w:color="auto"/>
        <w:right w:val="none" w:sz="0" w:space="0" w:color="auto"/>
      </w:divBdr>
    </w:div>
    <w:div w:id="1007295618">
      <w:marLeft w:val="480"/>
      <w:marRight w:val="0"/>
      <w:marTop w:val="0"/>
      <w:marBottom w:val="0"/>
      <w:divBdr>
        <w:top w:val="none" w:sz="0" w:space="0" w:color="auto"/>
        <w:left w:val="none" w:sz="0" w:space="0" w:color="auto"/>
        <w:bottom w:val="none" w:sz="0" w:space="0" w:color="auto"/>
        <w:right w:val="none" w:sz="0" w:space="0" w:color="auto"/>
      </w:divBdr>
    </w:div>
    <w:div w:id="1007363460">
      <w:marLeft w:val="480"/>
      <w:marRight w:val="0"/>
      <w:marTop w:val="0"/>
      <w:marBottom w:val="0"/>
      <w:divBdr>
        <w:top w:val="none" w:sz="0" w:space="0" w:color="auto"/>
        <w:left w:val="none" w:sz="0" w:space="0" w:color="auto"/>
        <w:bottom w:val="none" w:sz="0" w:space="0" w:color="auto"/>
        <w:right w:val="none" w:sz="0" w:space="0" w:color="auto"/>
      </w:divBdr>
    </w:div>
    <w:div w:id="1007369398">
      <w:marLeft w:val="480"/>
      <w:marRight w:val="0"/>
      <w:marTop w:val="0"/>
      <w:marBottom w:val="0"/>
      <w:divBdr>
        <w:top w:val="none" w:sz="0" w:space="0" w:color="auto"/>
        <w:left w:val="none" w:sz="0" w:space="0" w:color="auto"/>
        <w:bottom w:val="none" w:sz="0" w:space="0" w:color="auto"/>
        <w:right w:val="none" w:sz="0" w:space="0" w:color="auto"/>
      </w:divBdr>
    </w:div>
    <w:div w:id="1007370732">
      <w:marLeft w:val="480"/>
      <w:marRight w:val="0"/>
      <w:marTop w:val="0"/>
      <w:marBottom w:val="0"/>
      <w:divBdr>
        <w:top w:val="none" w:sz="0" w:space="0" w:color="auto"/>
        <w:left w:val="none" w:sz="0" w:space="0" w:color="auto"/>
        <w:bottom w:val="none" w:sz="0" w:space="0" w:color="auto"/>
        <w:right w:val="none" w:sz="0" w:space="0" w:color="auto"/>
      </w:divBdr>
    </w:div>
    <w:div w:id="1007446637">
      <w:marLeft w:val="480"/>
      <w:marRight w:val="0"/>
      <w:marTop w:val="0"/>
      <w:marBottom w:val="0"/>
      <w:divBdr>
        <w:top w:val="none" w:sz="0" w:space="0" w:color="auto"/>
        <w:left w:val="none" w:sz="0" w:space="0" w:color="auto"/>
        <w:bottom w:val="none" w:sz="0" w:space="0" w:color="auto"/>
        <w:right w:val="none" w:sz="0" w:space="0" w:color="auto"/>
      </w:divBdr>
    </w:div>
    <w:div w:id="1007512585">
      <w:marLeft w:val="480"/>
      <w:marRight w:val="0"/>
      <w:marTop w:val="0"/>
      <w:marBottom w:val="0"/>
      <w:divBdr>
        <w:top w:val="none" w:sz="0" w:space="0" w:color="auto"/>
        <w:left w:val="none" w:sz="0" w:space="0" w:color="auto"/>
        <w:bottom w:val="none" w:sz="0" w:space="0" w:color="auto"/>
        <w:right w:val="none" w:sz="0" w:space="0" w:color="auto"/>
      </w:divBdr>
    </w:div>
    <w:div w:id="1007559079">
      <w:marLeft w:val="480"/>
      <w:marRight w:val="0"/>
      <w:marTop w:val="0"/>
      <w:marBottom w:val="0"/>
      <w:divBdr>
        <w:top w:val="none" w:sz="0" w:space="0" w:color="auto"/>
        <w:left w:val="none" w:sz="0" w:space="0" w:color="auto"/>
        <w:bottom w:val="none" w:sz="0" w:space="0" w:color="auto"/>
        <w:right w:val="none" w:sz="0" w:space="0" w:color="auto"/>
      </w:divBdr>
    </w:div>
    <w:div w:id="1007561783">
      <w:marLeft w:val="480"/>
      <w:marRight w:val="0"/>
      <w:marTop w:val="0"/>
      <w:marBottom w:val="0"/>
      <w:divBdr>
        <w:top w:val="none" w:sz="0" w:space="0" w:color="auto"/>
        <w:left w:val="none" w:sz="0" w:space="0" w:color="auto"/>
        <w:bottom w:val="none" w:sz="0" w:space="0" w:color="auto"/>
        <w:right w:val="none" w:sz="0" w:space="0" w:color="auto"/>
      </w:divBdr>
    </w:div>
    <w:div w:id="1007564857">
      <w:marLeft w:val="480"/>
      <w:marRight w:val="0"/>
      <w:marTop w:val="0"/>
      <w:marBottom w:val="0"/>
      <w:divBdr>
        <w:top w:val="none" w:sz="0" w:space="0" w:color="auto"/>
        <w:left w:val="none" w:sz="0" w:space="0" w:color="auto"/>
        <w:bottom w:val="none" w:sz="0" w:space="0" w:color="auto"/>
        <w:right w:val="none" w:sz="0" w:space="0" w:color="auto"/>
      </w:divBdr>
    </w:div>
    <w:div w:id="1007631191">
      <w:marLeft w:val="480"/>
      <w:marRight w:val="0"/>
      <w:marTop w:val="0"/>
      <w:marBottom w:val="0"/>
      <w:divBdr>
        <w:top w:val="none" w:sz="0" w:space="0" w:color="auto"/>
        <w:left w:val="none" w:sz="0" w:space="0" w:color="auto"/>
        <w:bottom w:val="none" w:sz="0" w:space="0" w:color="auto"/>
        <w:right w:val="none" w:sz="0" w:space="0" w:color="auto"/>
      </w:divBdr>
    </w:div>
    <w:div w:id="1007631940">
      <w:marLeft w:val="480"/>
      <w:marRight w:val="0"/>
      <w:marTop w:val="0"/>
      <w:marBottom w:val="0"/>
      <w:divBdr>
        <w:top w:val="none" w:sz="0" w:space="0" w:color="auto"/>
        <w:left w:val="none" w:sz="0" w:space="0" w:color="auto"/>
        <w:bottom w:val="none" w:sz="0" w:space="0" w:color="auto"/>
        <w:right w:val="none" w:sz="0" w:space="0" w:color="auto"/>
      </w:divBdr>
    </w:div>
    <w:div w:id="1007707411">
      <w:marLeft w:val="480"/>
      <w:marRight w:val="0"/>
      <w:marTop w:val="0"/>
      <w:marBottom w:val="0"/>
      <w:divBdr>
        <w:top w:val="none" w:sz="0" w:space="0" w:color="auto"/>
        <w:left w:val="none" w:sz="0" w:space="0" w:color="auto"/>
        <w:bottom w:val="none" w:sz="0" w:space="0" w:color="auto"/>
        <w:right w:val="none" w:sz="0" w:space="0" w:color="auto"/>
      </w:divBdr>
    </w:div>
    <w:div w:id="1007713888">
      <w:marLeft w:val="480"/>
      <w:marRight w:val="0"/>
      <w:marTop w:val="0"/>
      <w:marBottom w:val="0"/>
      <w:divBdr>
        <w:top w:val="none" w:sz="0" w:space="0" w:color="auto"/>
        <w:left w:val="none" w:sz="0" w:space="0" w:color="auto"/>
        <w:bottom w:val="none" w:sz="0" w:space="0" w:color="auto"/>
        <w:right w:val="none" w:sz="0" w:space="0" w:color="auto"/>
      </w:divBdr>
    </w:div>
    <w:div w:id="1007825613">
      <w:marLeft w:val="480"/>
      <w:marRight w:val="0"/>
      <w:marTop w:val="0"/>
      <w:marBottom w:val="0"/>
      <w:divBdr>
        <w:top w:val="none" w:sz="0" w:space="0" w:color="auto"/>
        <w:left w:val="none" w:sz="0" w:space="0" w:color="auto"/>
        <w:bottom w:val="none" w:sz="0" w:space="0" w:color="auto"/>
        <w:right w:val="none" w:sz="0" w:space="0" w:color="auto"/>
      </w:divBdr>
    </w:div>
    <w:div w:id="1007907759">
      <w:marLeft w:val="480"/>
      <w:marRight w:val="0"/>
      <w:marTop w:val="0"/>
      <w:marBottom w:val="0"/>
      <w:divBdr>
        <w:top w:val="none" w:sz="0" w:space="0" w:color="auto"/>
        <w:left w:val="none" w:sz="0" w:space="0" w:color="auto"/>
        <w:bottom w:val="none" w:sz="0" w:space="0" w:color="auto"/>
        <w:right w:val="none" w:sz="0" w:space="0" w:color="auto"/>
      </w:divBdr>
    </w:div>
    <w:div w:id="1007946347">
      <w:marLeft w:val="480"/>
      <w:marRight w:val="0"/>
      <w:marTop w:val="0"/>
      <w:marBottom w:val="0"/>
      <w:divBdr>
        <w:top w:val="none" w:sz="0" w:space="0" w:color="auto"/>
        <w:left w:val="none" w:sz="0" w:space="0" w:color="auto"/>
        <w:bottom w:val="none" w:sz="0" w:space="0" w:color="auto"/>
        <w:right w:val="none" w:sz="0" w:space="0" w:color="auto"/>
      </w:divBdr>
    </w:div>
    <w:div w:id="1007948621">
      <w:marLeft w:val="480"/>
      <w:marRight w:val="0"/>
      <w:marTop w:val="0"/>
      <w:marBottom w:val="0"/>
      <w:divBdr>
        <w:top w:val="none" w:sz="0" w:space="0" w:color="auto"/>
        <w:left w:val="none" w:sz="0" w:space="0" w:color="auto"/>
        <w:bottom w:val="none" w:sz="0" w:space="0" w:color="auto"/>
        <w:right w:val="none" w:sz="0" w:space="0" w:color="auto"/>
      </w:divBdr>
    </w:div>
    <w:div w:id="1007950329">
      <w:marLeft w:val="480"/>
      <w:marRight w:val="0"/>
      <w:marTop w:val="0"/>
      <w:marBottom w:val="0"/>
      <w:divBdr>
        <w:top w:val="none" w:sz="0" w:space="0" w:color="auto"/>
        <w:left w:val="none" w:sz="0" w:space="0" w:color="auto"/>
        <w:bottom w:val="none" w:sz="0" w:space="0" w:color="auto"/>
        <w:right w:val="none" w:sz="0" w:space="0" w:color="auto"/>
      </w:divBdr>
    </w:div>
    <w:div w:id="1008094299">
      <w:marLeft w:val="480"/>
      <w:marRight w:val="0"/>
      <w:marTop w:val="0"/>
      <w:marBottom w:val="0"/>
      <w:divBdr>
        <w:top w:val="none" w:sz="0" w:space="0" w:color="auto"/>
        <w:left w:val="none" w:sz="0" w:space="0" w:color="auto"/>
        <w:bottom w:val="none" w:sz="0" w:space="0" w:color="auto"/>
        <w:right w:val="none" w:sz="0" w:space="0" w:color="auto"/>
      </w:divBdr>
    </w:div>
    <w:div w:id="1008096801">
      <w:marLeft w:val="480"/>
      <w:marRight w:val="0"/>
      <w:marTop w:val="0"/>
      <w:marBottom w:val="0"/>
      <w:divBdr>
        <w:top w:val="none" w:sz="0" w:space="0" w:color="auto"/>
        <w:left w:val="none" w:sz="0" w:space="0" w:color="auto"/>
        <w:bottom w:val="none" w:sz="0" w:space="0" w:color="auto"/>
        <w:right w:val="none" w:sz="0" w:space="0" w:color="auto"/>
      </w:divBdr>
    </w:div>
    <w:div w:id="1008102153">
      <w:marLeft w:val="480"/>
      <w:marRight w:val="0"/>
      <w:marTop w:val="0"/>
      <w:marBottom w:val="0"/>
      <w:divBdr>
        <w:top w:val="none" w:sz="0" w:space="0" w:color="auto"/>
        <w:left w:val="none" w:sz="0" w:space="0" w:color="auto"/>
        <w:bottom w:val="none" w:sz="0" w:space="0" w:color="auto"/>
        <w:right w:val="none" w:sz="0" w:space="0" w:color="auto"/>
      </w:divBdr>
    </w:div>
    <w:div w:id="1008171357">
      <w:marLeft w:val="480"/>
      <w:marRight w:val="0"/>
      <w:marTop w:val="0"/>
      <w:marBottom w:val="0"/>
      <w:divBdr>
        <w:top w:val="none" w:sz="0" w:space="0" w:color="auto"/>
        <w:left w:val="none" w:sz="0" w:space="0" w:color="auto"/>
        <w:bottom w:val="none" w:sz="0" w:space="0" w:color="auto"/>
        <w:right w:val="none" w:sz="0" w:space="0" w:color="auto"/>
      </w:divBdr>
    </w:div>
    <w:div w:id="1008210501">
      <w:marLeft w:val="480"/>
      <w:marRight w:val="0"/>
      <w:marTop w:val="0"/>
      <w:marBottom w:val="0"/>
      <w:divBdr>
        <w:top w:val="none" w:sz="0" w:space="0" w:color="auto"/>
        <w:left w:val="none" w:sz="0" w:space="0" w:color="auto"/>
        <w:bottom w:val="none" w:sz="0" w:space="0" w:color="auto"/>
        <w:right w:val="none" w:sz="0" w:space="0" w:color="auto"/>
      </w:divBdr>
    </w:div>
    <w:div w:id="1008212327">
      <w:marLeft w:val="480"/>
      <w:marRight w:val="0"/>
      <w:marTop w:val="0"/>
      <w:marBottom w:val="0"/>
      <w:divBdr>
        <w:top w:val="none" w:sz="0" w:space="0" w:color="auto"/>
        <w:left w:val="none" w:sz="0" w:space="0" w:color="auto"/>
        <w:bottom w:val="none" w:sz="0" w:space="0" w:color="auto"/>
        <w:right w:val="none" w:sz="0" w:space="0" w:color="auto"/>
      </w:divBdr>
    </w:div>
    <w:div w:id="1008367495">
      <w:marLeft w:val="480"/>
      <w:marRight w:val="0"/>
      <w:marTop w:val="0"/>
      <w:marBottom w:val="0"/>
      <w:divBdr>
        <w:top w:val="none" w:sz="0" w:space="0" w:color="auto"/>
        <w:left w:val="none" w:sz="0" w:space="0" w:color="auto"/>
        <w:bottom w:val="none" w:sz="0" w:space="0" w:color="auto"/>
        <w:right w:val="none" w:sz="0" w:space="0" w:color="auto"/>
      </w:divBdr>
    </w:div>
    <w:div w:id="1008412128">
      <w:marLeft w:val="480"/>
      <w:marRight w:val="0"/>
      <w:marTop w:val="0"/>
      <w:marBottom w:val="0"/>
      <w:divBdr>
        <w:top w:val="none" w:sz="0" w:space="0" w:color="auto"/>
        <w:left w:val="none" w:sz="0" w:space="0" w:color="auto"/>
        <w:bottom w:val="none" w:sz="0" w:space="0" w:color="auto"/>
        <w:right w:val="none" w:sz="0" w:space="0" w:color="auto"/>
      </w:divBdr>
    </w:div>
    <w:div w:id="1008558326">
      <w:marLeft w:val="480"/>
      <w:marRight w:val="0"/>
      <w:marTop w:val="0"/>
      <w:marBottom w:val="0"/>
      <w:divBdr>
        <w:top w:val="none" w:sz="0" w:space="0" w:color="auto"/>
        <w:left w:val="none" w:sz="0" w:space="0" w:color="auto"/>
        <w:bottom w:val="none" w:sz="0" w:space="0" w:color="auto"/>
        <w:right w:val="none" w:sz="0" w:space="0" w:color="auto"/>
      </w:divBdr>
    </w:div>
    <w:div w:id="1008561137">
      <w:marLeft w:val="480"/>
      <w:marRight w:val="0"/>
      <w:marTop w:val="0"/>
      <w:marBottom w:val="0"/>
      <w:divBdr>
        <w:top w:val="none" w:sz="0" w:space="0" w:color="auto"/>
        <w:left w:val="none" w:sz="0" w:space="0" w:color="auto"/>
        <w:bottom w:val="none" w:sz="0" w:space="0" w:color="auto"/>
        <w:right w:val="none" w:sz="0" w:space="0" w:color="auto"/>
      </w:divBdr>
    </w:div>
    <w:div w:id="1008561398">
      <w:marLeft w:val="480"/>
      <w:marRight w:val="0"/>
      <w:marTop w:val="0"/>
      <w:marBottom w:val="0"/>
      <w:divBdr>
        <w:top w:val="none" w:sz="0" w:space="0" w:color="auto"/>
        <w:left w:val="none" w:sz="0" w:space="0" w:color="auto"/>
        <w:bottom w:val="none" w:sz="0" w:space="0" w:color="auto"/>
        <w:right w:val="none" w:sz="0" w:space="0" w:color="auto"/>
      </w:divBdr>
    </w:div>
    <w:div w:id="1008677321">
      <w:marLeft w:val="480"/>
      <w:marRight w:val="0"/>
      <w:marTop w:val="0"/>
      <w:marBottom w:val="0"/>
      <w:divBdr>
        <w:top w:val="none" w:sz="0" w:space="0" w:color="auto"/>
        <w:left w:val="none" w:sz="0" w:space="0" w:color="auto"/>
        <w:bottom w:val="none" w:sz="0" w:space="0" w:color="auto"/>
        <w:right w:val="none" w:sz="0" w:space="0" w:color="auto"/>
      </w:divBdr>
    </w:div>
    <w:div w:id="1008677513">
      <w:marLeft w:val="480"/>
      <w:marRight w:val="0"/>
      <w:marTop w:val="0"/>
      <w:marBottom w:val="0"/>
      <w:divBdr>
        <w:top w:val="none" w:sz="0" w:space="0" w:color="auto"/>
        <w:left w:val="none" w:sz="0" w:space="0" w:color="auto"/>
        <w:bottom w:val="none" w:sz="0" w:space="0" w:color="auto"/>
        <w:right w:val="none" w:sz="0" w:space="0" w:color="auto"/>
      </w:divBdr>
    </w:div>
    <w:div w:id="1008678818">
      <w:marLeft w:val="480"/>
      <w:marRight w:val="0"/>
      <w:marTop w:val="0"/>
      <w:marBottom w:val="0"/>
      <w:divBdr>
        <w:top w:val="none" w:sz="0" w:space="0" w:color="auto"/>
        <w:left w:val="none" w:sz="0" w:space="0" w:color="auto"/>
        <w:bottom w:val="none" w:sz="0" w:space="0" w:color="auto"/>
        <w:right w:val="none" w:sz="0" w:space="0" w:color="auto"/>
      </w:divBdr>
    </w:div>
    <w:div w:id="1008681426">
      <w:marLeft w:val="480"/>
      <w:marRight w:val="0"/>
      <w:marTop w:val="0"/>
      <w:marBottom w:val="0"/>
      <w:divBdr>
        <w:top w:val="none" w:sz="0" w:space="0" w:color="auto"/>
        <w:left w:val="none" w:sz="0" w:space="0" w:color="auto"/>
        <w:bottom w:val="none" w:sz="0" w:space="0" w:color="auto"/>
        <w:right w:val="none" w:sz="0" w:space="0" w:color="auto"/>
      </w:divBdr>
    </w:div>
    <w:div w:id="1008754735">
      <w:marLeft w:val="480"/>
      <w:marRight w:val="0"/>
      <w:marTop w:val="0"/>
      <w:marBottom w:val="0"/>
      <w:divBdr>
        <w:top w:val="none" w:sz="0" w:space="0" w:color="auto"/>
        <w:left w:val="none" w:sz="0" w:space="0" w:color="auto"/>
        <w:bottom w:val="none" w:sz="0" w:space="0" w:color="auto"/>
        <w:right w:val="none" w:sz="0" w:space="0" w:color="auto"/>
      </w:divBdr>
    </w:div>
    <w:div w:id="1008870269">
      <w:marLeft w:val="480"/>
      <w:marRight w:val="0"/>
      <w:marTop w:val="0"/>
      <w:marBottom w:val="0"/>
      <w:divBdr>
        <w:top w:val="none" w:sz="0" w:space="0" w:color="auto"/>
        <w:left w:val="none" w:sz="0" w:space="0" w:color="auto"/>
        <w:bottom w:val="none" w:sz="0" w:space="0" w:color="auto"/>
        <w:right w:val="none" w:sz="0" w:space="0" w:color="auto"/>
      </w:divBdr>
    </w:div>
    <w:div w:id="1008943702">
      <w:marLeft w:val="480"/>
      <w:marRight w:val="0"/>
      <w:marTop w:val="0"/>
      <w:marBottom w:val="0"/>
      <w:divBdr>
        <w:top w:val="none" w:sz="0" w:space="0" w:color="auto"/>
        <w:left w:val="none" w:sz="0" w:space="0" w:color="auto"/>
        <w:bottom w:val="none" w:sz="0" w:space="0" w:color="auto"/>
        <w:right w:val="none" w:sz="0" w:space="0" w:color="auto"/>
      </w:divBdr>
    </w:div>
    <w:div w:id="1008945226">
      <w:marLeft w:val="480"/>
      <w:marRight w:val="0"/>
      <w:marTop w:val="0"/>
      <w:marBottom w:val="0"/>
      <w:divBdr>
        <w:top w:val="none" w:sz="0" w:space="0" w:color="auto"/>
        <w:left w:val="none" w:sz="0" w:space="0" w:color="auto"/>
        <w:bottom w:val="none" w:sz="0" w:space="0" w:color="auto"/>
        <w:right w:val="none" w:sz="0" w:space="0" w:color="auto"/>
      </w:divBdr>
    </w:div>
    <w:div w:id="1009021952">
      <w:marLeft w:val="480"/>
      <w:marRight w:val="0"/>
      <w:marTop w:val="0"/>
      <w:marBottom w:val="0"/>
      <w:divBdr>
        <w:top w:val="none" w:sz="0" w:space="0" w:color="auto"/>
        <w:left w:val="none" w:sz="0" w:space="0" w:color="auto"/>
        <w:bottom w:val="none" w:sz="0" w:space="0" w:color="auto"/>
        <w:right w:val="none" w:sz="0" w:space="0" w:color="auto"/>
      </w:divBdr>
    </w:div>
    <w:div w:id="1009024802">
      <w:marLeft w:val="480"/>
      <w:marRight w:val="0"/>
      <w:marTop w:val="0"/>
      <w:marBottom w:val="0"/>
      <w:divBdr>
        <w:top w:val="none" w:sz="0" w:space="0" w:color="auto"/>
        <w:left w:val="none" w:sz="0" w:space="0" w:color="auto"/>
        <w:bottom w:val="none" w:sz="0" w:space="0" w:color="auto"/>
        <w:right w:val="none" w:sz="0" w:space="0" w:color="auto"/>
      </w:divBdr>
    </w:div>
    <w:div w:id="1009063618">
      <w:marLeft w:val="480"/>
      <w:marRight w:val="0"/>
      <w:marTop w:val="0"/>
      <w:marBottom w:val="0"/>
      <w:divBdr>
        <w:top w:val="none" w:sz="0" w:space="0" w:color="auto"/>
        <w:left w:val="none" w:sz="0" w:space="0" w:color="auto"/>
        <w:bottom w:val="none" w:sz="0" w:space="0" w:color="auto"/>
        <w:right w:val="none" w:sz="0" w:space="0" w:color="auto"/>
      </w:divBdr>
    </w:div>
    <w:div w:id="1009135304">
      <w:marLeft w:val="480"/>
      <w:marRight w:val="0"/>
      <w:marTop w:val="0"/>
      <w:marBottom w:val="0"/>
      <w:divBdr>
        <w:top w:val="none" w:sz="0" w:space="0" w:color="auto"/>
        <w:left w:val="none" w:sz="0" w:space="0" w:color="auto"/>
        <w:bottom w:val="none" w:sz="0" w:space="0" w:color="auto"/>
        <w:right w:val="none" w:sz="0" w:space="0" w:color="auto"/>
      </w:divBdr>
    </w:div>
    <w:div w:id="1009143062">
      <w:marLeft w:val="480"/>
      <w:marRight w:val="0"/>
      <w:marTop w:val="0"/>
      <w:marBottom w:val="0"/>
      <w:divBdr>
        <w:top w:val="none" w:sz="0" w:space="0" w:color="auto"/>
        <w:left w:val="none" w:sz="0" w:space="0" w:color="auto"/>
        <w:bottom w:val="none" w:sz="0" w:space="0" w:color="auto"/>
        <w:right w:val="none" w:sz="0" w:space="0" w:color="auto"/>
      </w:divBdr>
    </w:div>
    <w:div w:id="1009210050">
      <w:marLeft w:val="480"/>
      <w:marRight w:val="0"/>
      <w:marTop w:val="0"/>
      <w:marBottom w:val="0"/>
      <w:divBdr>
        <w:top w:val="none" w:sz="0" w:space="0" w:color="auto"/>
        <w:left w:val="none" w:sz="0" w:space="0" w:color="auto"/>
        <w:bottom w:val="none" w:sz="0" w:space="0" w:color="auto"/>
        <w:right w:val="none" w:sz="0" w:space="0" w:color="auto"/>
      </w:divBdr>
    </w:div>
    <w:div w:id="1009334806">
      <w:marLeft w:val="480"/>
      <w:marRight w:val="0"/>
      <w:marTop w:val="0"/>
      <w:marBottom w:val="0"/>
      <w:divBdr>
        <w:top w:val="none" w:sz="0" w:space="0" w:color="auto"/>
        <w:left w:val="none" w:sz="0" w:space="0" w:color="auto"/>
        <w:bottom w:val="none" w:sz="0" w:space="0" w:color="auto"/>
        <w:right w:val="none" w:sz="0" w:space="0" w:color="auto"/>
      </w:divBdr>
    </w:div>
    <w:div w:id="1009409026">
      <w:marLeft w:val="480"/>
      <w:marRight w:val="0"/>
      <w:marTop w:val="0"/>
      <w:marBottom w:val="0"/>
      <w:divBdr>
        <w:top w:val="none" w:sz="0" w:space="0" w:color="auto"/>
        <w:left w:val="none" w:sz="0" w:space="0" w:color="auto"/>
        <w:bottom w:val="none" w:sz="0" w:space="0" w:color="auto"/>
        <w:right w:val="none" w:sz="0" w:space="0" w:color="auto"/>
      </w:divBdr>
    </w:div>
    <w:div w:id="1009481886">
      <w:marLeft w:val="480"/>
      <w:marRight w:val="0"/>
      <w:marTop w:val="0"/>
      <w:marBottom w:val="0"/>
      <w:divBdr>
        <w:top w:val="none" w:sz="0" w:space="0" w:color="auto"/>
        <w:left w:val="none" w:sz="0" w:space="0" w:color="auto"/>
        <w:bottom w:val="none" w:sz="0" w:space="0" w:color="auto"/>
        <w:right w:val="none" w:sz="0" w:space="0" w:color="auto"/>
      </w:divBdr>
    </w:div>
    <w:div w:id="1009482279">
      <w:marLeft w:val="480"/>
      <w:marRight w:val="0"/>
      <w:marTop w:val="0"/>
      <w:marBottom w:val="0"/>
      <w:divBdr>
        <w:top w:val="none" w:sz="0" w:space="0" w:color="auto"/>
        <w:left w:val="none" w:sz="0" w:space="0" w:color="auto"/>
        <w:bottom w:val="none" w:sz="0" w:space="0" w:color="auto"/>
        <w:right w:val="none" w:sz="0" w:space="0" w:color="auto"/>
      </w:divBdr>
    </w:div>
    <w:div w:id="1009603038">
      <w:marLeft w:val="480"/>
      <w:marRight w:val="0"/>
      <w:marTop w:val="0"/>
      <w:marBottom w:val="0"/>
      <w:divBdr>
        <w:top w:val="none" w:sz="0" w:space="0" w:color="auto"/>
        <w:left w:val="none" w:sz="0" w:space="0" w:color="auto"/>
        <w:bottom w:val="none" w:sz="0" w:space="0" w:color="auto"/>
        <w:right w:val="none" w:sz="0" w:space="0" w:color="auto"/>
      </w:divBdr>
    </w:div>
    <w:div w:id="1009674210">
      <w:marLeft w:val="480"/>
      <w:marRight w:val="0"/>
      <w:marTop w:val="0"/>
      <w:marBottom w:val="0"/>
      <w:divBdr>
        <w:top w:val="none" w:sz="0" w:space="0" w:color="auto"/>
        <w:left w:val="none" w:sz="0" w:space="0" w:color="auto"/>
        <w:bottom w:val="none" w:sz="0" w:space="0" w:color="auto"/>
        <w:right w:val="none" w:sz="0" w:space="0" w:color="auto"/>
      </w:divBdr>
    </w:div>
    <w:div w:id="1009720738">
      <w:marLeft w:val="480"/>
      <w:marRight w:val="0"/>
      <w:marTop w:val="0"/>
      <w:marBottom w:val="0"/>
      <w:divBdr>
        <w:top w:val="none" w:sz="0" w:space="0" w:color="auto"/>
        <w:left w:val="none" w:sz="0" w:space="0" w:color="auto"/>
        <w:bottom w:val="none" w:sz="0" w:space="0" w:color="auto"/>
        <w:right w:val="none" w:sz="0" w:space="0" w:color="auto"/>
      </w:divBdr>
    </w:div>
    <w:div w:id="1009794662">
      <w:marLeft w:val="480"/>
      <w:marRight w:val="0"/>
      <w:marTop w:val="0"/>
      <w:marBottom w:val="0"/>
      <w:divBdr>
        <w:top w:val="none" w:sz="0" w:space="0" w:color="auto"/>
        <w:left w:val="none" w:sz="0" w:space="0" w:color="auto"/>
        <w:bottom w:val="none" w:sz="0" w:space="0" w:color="auto"/>
        <w:right w:val="none" w:sz="0" w:space="0" w:color="auto"/>
      </w:divBdr>
    </w:div>
    <w:div w:id="1009796438">
      <w:marLeft w:val="480"/>
      <w:marRight w:val="0"/>
      <w:marTop w:val="0"/>
      <w:marBottom w:val="0"/>
      <w:divBdr>
        <w:top w:val="none" w:sz="0" w:space="0" w:color="auto"/>
        <w:left w:val="none" w:sz="0" w:space="0" w:color="auto"/>
        <w:bottom w:val="none" w:sz="0" w:space="0" w:color="auto"/>
        <w:right w:val="none" w:sz="0" w:space="0" w:color="auto"/>
      </w:divBdr>
    </w:div>
    <w:div w:id="1009798728">
      <w:marLeft w:val="480"/>
      <w:marRight w:val="0"/>
      <w:marTop w:val="0"/>
      <w:marBottom w:val="0"/>
      <w:divBdr>
        <w:top w:val="none" w:sz="0" w:space="0" w:color="auto"/>
        <w:left w:val="none" w:sz="0" w:space="0" w:color="auto"/>
        <w:bottom w:val="none" w:sz="0" w:space="0" w:color="auto"/>
        <w:right w:val="none" w:sz="0" w:space="0" w:color="auto"/>
      </w:divBdr>
    </w:div>
    <w:div w:id="1009871938">
      <w:marLeft w:val="480"/>
      <w:marRight w:val="0"/>
      <w:marTop w:val="0"/>
      <w:marBottom w:val="0"/>
      <w:divBdr>
        <w:top w:val="none" w:sz="0" w:space="0" w:color="auto"/>
        <w:left w:val="none" w:sz="0" w:space="0" w:color="auto"/>
        <w:bottom w:val="none" w:sz="0" w:space="0" w:color="auto"/>
        <w:right w:val="none" w:sz="0" w:space="0" w:color="auto"/>
      </w:divBdr>
    </w:div>
    <w:div w:id="1009989725">
      <w:marLeft w:val="480"/>
      <w:marRight w:val="0"/>
      <w:marTop w:val="0"/>
      <w:marBottom w:val="0"/>
      <w:divBdr>
        <w:top w:val="none" w:sz="0" w:space="0" w:color="auto"/>
        <w:left w:val="none" w:sz="0" w:space="0" w:color="auto"/>
        <w:bottom w:val="none" w:sz="0" w:space="0" w:color="auto"/>
        <w:right w:val="none" w:sz="0" w:space="0" w:color="auto"/>
      </w:divBdr>
    </w:div>
    <w:div w:id="1009989995">
      <w:marLeft w:val="480"/>
      <w:marRight w:val="0"/>
      <w:marTop w:val="0"/>
      <w:marBottom w:val="0"/>
      <w:divBdr>
        <w:top w:val="none" w:sz="0" w:space="0" w:color="auto"/>
        <w:left w:val="none" w:sz="0" w:space="0" w:color="auto"/>
        <w:bottom w:val="none" w:sz="0" w:space="0" w:color="auto"/>
        <w:right w:val="none" w:sz="0" w:space="0" w:color="auto"/>
      </w:divBdr>
    </w:div>
    <w:div w:id="1009990441">
      <w:marLeft w:val="480"/>
      <w:marRight w:val="0"/>
      <w:marTop w:val="0"/>
      <w:marBottom w:val="0"/>
      <w:divBdr>
        <w:top w:val="none" w:sz="0" w:space="0" w:color="auto"/>
        <w:left w:val="none" w:sz="0" w:space="0" w:color="auto"/>
        <w:bottom w:val="none" w:sz="0" w:space="0" w:color="auto"/>
        <w:right w:val="none" w:sz="0" w:space="0" w:color="auto"/>
      </w:divBdr>
    </w:div>
    <w:div w:id="1010062385">
      <w:marLeft w:val="480"/>
      <w:marRight w:val="0"/>
      <w:marTop w:val="0"/>
      <w:marBottom w:val="0"/>
      <w:divBdr>
        <w:top w:val="none" w:sz="0" w:space="0" w:color="auto"/>
        <w:left w:val="none" w:sz="0" w:space="0" w:color="auto"/>
        <w:bottom w:val="none" w:sz="0" w:space="0" w:color="auto"/>
        <w:right w:val="none" w:sz="0" w:space="0" w:color="auto"/>
      </w:divBdr>
    </w:div>
    <w:div w:id="1010064609">
      <w:marLeft w:val="480"/>
      <w:marRight w:val="0"/>
      <w:marTop w:val="0"/>
      <w:marBottom w:val="0"/>
      <w:divBdr>
        <w:top w:val="none" w:sz="0" w:space="0" w:color="auto"/>
        <w:left w:val="none" w:sz="0" w:space="0" w:color="auto"/>
        <w:bottom w:val="none" w:sz="0" w:space="0" w:color="auto"/>
        <w:right w:val="none" w:sz="0" w:space="0" w:color="auto"/>
      </w:divBdr>
    </w:div>
    <w:div w:id="1010066495">
      <w:marLeft w:val="480"/>
      <w:marRight w:val="0"/>
      <w:marTop w:val="0"/>
      <w:marBottom w:val="0"/>
      <w:divBdr>
        <w:top w:val="none" w:sz="0" w:space="0" w:color="auto"/>
        <w:left w:val="none" w:sz="0" w:space="0" w:color="auto"/>
        <w:bottom w:val="none" w:sz="0" w:space="0" w:color="auto"/>
        <w:right w:val="none" w:sz="0" w:space="0" w:color="auto"/>
      </w:divBdr>
    </w:div>
    <w:div w:id="1010135807">
      <w:marLeft w:val="480"/>
      <w:marRight w:val="0"/>
      <w:marTop w:val="0"/>
      <w:marBottom w:val="0"/>
      <w:divBdr>
        <w:top w:val="none" w:sz="0" w:space="0" w:color="auto"/>
        <w:left w:val="none" w:sz="0" w:space="0" w:color="auto"/>
        <w:bottom w:val="none" w:sz="0" w:space="0" w:color="auto"/>
        <w:right w:val="none" w:sz="0" w:space="0" w:color="auto"/>
      </w:divBdr>
    </w:div>
    <w:div w:id="1010177113">
      <w:marLeft w:val="480"/>
      <w:marRight w:val="0"/>
      <w:marTop w:val="0"/>
      <w:marBottom w:val="0"/>
      <w:divBdr>
        <w:top w:val="none" w:sz="0" w:space="0" w:color="auto"/>
        <w:left w:val="none" w:sz="0" w:space="0" w:color="auto"/>
        <w:bottom w:val="none" w:sz="0" w:space="0" w:color="auto"/>
        <w:right w:val="none" w:sz="0" w:space="0" w:color="auto"/>
      </w:divBdr>
    </w:div>
    <w:div w:id="1010254416">
      <w:marLeft w:val="480"/>
      <w:marRight w:val="0"/>
      <w:marTop w:val="0"/>
      <w:marBottom w:val="0"/>
      <w:divBdr>
        <w:top w:val="none" w:sz="0" w:space="0" w:color="auto"/>
        <w:left w:val="none" w:sz="0" w:space="0" w:color="auto"/>
        <w:bottom w:val="none" w:sz="0" w:space="0" w:color="auto"/>
        <w:right w:val="none" w:sz="0" w:space="0" w:color="auto"/>
      </w:divBdr>
    </w:div>
    <w:div w:id="1010256155">
      <w:marLeft w:val="480"/>
      <w:marRight w:val="0"/>
      <w:marTop w:val="0"/>
      <w:marBottom w:val="0"/>
      <w:divBdr>
        <w:top w:val="none" w:sz="0" w:space="0" w:color="auto"/>
        <w:left w:val="none" w:sz="0" w:space="0" w:color="auto"/>
        <w:bottom w:val="none" w:sz="0" w:space="0" w:color="auto"/>
        <w:right w:val="none" w:sz="0" w:space="0" w:color="auto"/>
      </w:divBdr>
    </w:div>
    <w:div w:id="1010257894">
      <w:marLeft w:val="480"/>
      <w:marRight w:val="0"/>
      <w:marTop w:val="0"/>
      <w:marBottom w:val="0"/>
      <w:divBdr>
        <w:top w:val="none" w:sz="0" w:space="0" w:color="auto"/>
        <w:left w:val="none" w:sz="0" w:space="0" w:color="auto"/>
        <w:bottom w:val="none" w:sz="0" w:space="0" w:color="auto"/>
        <w:right w:val="none" w:sz="0" w:space="0" w:color="auto"/>
      </w:divBdr>
    </w:div>
    <w:div w:id="1010260736">
      <w:marLeft w:val="480"/>
      <w:marRight w:val="0"/>
      <w:marTop w:val="0"/>
      <w:marBottom w:val="0"/>
      <w:divBdr>
        <w:top w:val="none" w:sz="0" w:space="0" w:color="auto"/>
        <w:left w:val="none" w:sz="0" w:space="0" w:color="auto"/>
        <w:bottom w:val="none" w:sz="0" w:space="0" w:color="auto"/>
        <w:right w:val="none" w:sz="0" w:space="0" w:color="auto"/>
      </w:divBdr>
    </w:div>
    <w:div w:id="1010332296">
      <w:marLeft w:val="480"/>
      <w:marRight w:val="0"/>
      <w:marTop w:val="0"/>
      <w:marBottom w:val="0"/>
      <w:divBdr>
        <w:top w:val="none" w:sz="0" w:space="0" w:color="auto"/>
        <w:left w:val="none" w:sz="0" w:space="0" w:color="auto"/>
        <w:bottom w:val="none" w:sz="0" w:space="0" w:color="auto"/>
        <w:right w:val="none" w:sz="0" w:space="0" w:color="auto"/>
      </w:divBdr>
    </w:div>
    <w:div w:id="1010370820">
      <w:marLeft w:val="480"/>
      <w:marRight w:val="0"/>
      <w:marTop w:val="0"/>
      <w:marBottom w:val="0"/>
      <w:divBdr>
        <w:top w:val="none" w:sz="0" w:space="0" w:color="auto"/>
        <w:left w:val="none" w:sz="0" w:space="0" w:color="auto"/>
        <w:bottom w:val="none" w:sz="0" w:space="0" w:color="auto"/>
        <w:right w:val="none" w:sz="0" w:space="0" w:color="auto"/>
      </w:divBdr>
    </w:div>
    <w:div w:id="1010372520">
      <w:marLeft w:val="480"/>
      <w:marRight w:val="0"/>
      <w:marTop w:val="0"/>
      <w:marBottom w:val="0"/>
      <w:divBdr>
        <w:top w:val="none" w:sz="0" w:space="0" w:color="auto"/>
        <w:left w:val="none" w:sz="0" w:space="0" w:color="auto"/>
        <w:bottom w:val="none" w:sz="0" w:space="0" w:color="auto"/>
        <w:right w:val="none" w:sz="0" w:space="0" w:color="auto"/>
      </w:divBdr>
    </w:div>
    <w:div w:id="1010373338">
      <w:marLeft w:val="480"/>
      <w:marRight w:val="0"/>
      <w:marTop w:val="0"/>
      <w:marBottom w:val="0"/>
      <w:divBdr>
        <w:top w:val="none" w:sz="0" w:space="0" w:color="auto"/>
        <w:left w:val="none" w:sz="0" w:space="0" w:color="auto"/>
        <w:bottom w:val="none" w:sz="0" w:space="0" w:color="auto"/>
        <w:right w:val="none" w:sz="0" w:space="0" w:color="auto"/>
      </w:divBdr>
    </w:div>
    <w:div w:id="1010376766">
      <w:marLeft w:val="480"/>
      <w:marRight w:val="0"/>
      <w:marTop w:val="0"/>
      <w:marBottom w:val="0"/>
      <w:divBdr>
        <w:top w:val="none" w:sz="0" w:space="0" w:color="auto"/>
        <w:left w:val="none" w:sz="0" w:space="0" w:color="auto"/>
        <w:bottom w:val="none" w:sz="0" w:space="0" w:color="auto"/>
        <w:right w:val="none" w:sz="0" w:space="0" w:color="auto"/>
      </w:divBdr>
    </w:div>
    <w:div w:id="1010377422">
      <w:marLeft w:val="480"/>
      <w:marRight w:val="0"/>
      <w:marTop w:val="0"/>
      <w:marBottom w:val="0"/>
      <w:divBdr>
        <w:top w:val="none" w:sz="0" w:space="0" w:color="auto"/>
        <w:left w:val="none" w:sz="0" w:space="0" w:color="auto"/>
        <w:bottom w:val="none" w:sz="0" w:space="0" w:color="auto"/>
        <w:right w:val="none" w:sz="0" w:space="0" w:color="auto"/>
      </w:divBdr>
    </w:div>
    <w:div w:id="1010447565">
      <w:marLeft w:val="480"/>
      <w:marRight w:val="0"/>
      <w:marTop w:val="0"/>
      <w:marBottom w:val="0"/>
      <w:divBdr>
        <w:top w:val="none" w:sz="0" w:space="0" w:color="auto"/>
        <w:left w:val="none" w:sz="0" w:space="0" w:color="auto"/>
        <w:bottom w:val="none" w:sz="0" w:space="0" w:color="auto"/>
        <w:right w:val="none" w:sz="0" w:space="0" w:color="auto"/>
      </w:divBdr>
    </w:div>
    <w:div w:id="1010453518">
      <w:marLeft w:val="480"/>
      <w:marRight w:val="0"/>
      <w:marTop w:val="0"/>
      <w:marBottom w:val="0"/>
      <w:divBdr>
        <w:top w:val="none" w:sz="0" w:space="0" w:color="auto"/>
        <w:left w:val="none" w:sz="0" w:space="0" w:color="auto"/>
        <w:bottom w:val="none" w:sz="0" w:space="0" w:color="auto"/>
        <w:right w:val="none" w:sz="0" w:space="0" w:color="auto"/>
      </w:divBdr>
    </w:div>
    <w:div w:id="1010453566">
      <w:marLeft w:val="480"/>
      <w:marRight w:val="0"/>
      <w:marTop w:val="0"/>
      <w:marBottom w:val="0"/>
      <w:divBdr>
        <w:top w:val="none" w:sz="0" w:space="0" w:color="auto"/>
        <w:left w:val="none" w:sz="0" w:space="0" w:color="auto"/>
        <w:bottom w:val="none" w:sz="0" w:space="0" w:color="auto"/>
        <w:right w:val="none" w:sz="0" w:space="0" w:color="auto"/>
      </w:divBdr>
    </w:div>
    <w:div w:id="1010524651">
      <w:marLeft w:val="480"/>
      <w:marRight w:val="0"/>
      <w:marTop w:val="0"/>
      <w:marBottom w:val="0"/>
      <w:divBdr>
        <w:top w:val="none" w:sz="0" w:space="0" w:color="auto"/>
        <w:left w:val="none" w:sz="0" w:space="0" w:color="auto"/>
        <w:bottom w:val="none" w:sz="0" w:space="0" w:color="auto"/>
        <w:right w:val="none" w:sz="0" w:space="0" w:color="auto"/>
      </w:divBdr>
    </w:div>
    <w:div w:id="1010527213">
      <w:marLeft w:val="480"/>
      <w:marRight w:val="0"/>
      <w:marTop w:val="0"/>
      <w:marBottom w:val="0"/>
      <w:divBdr>
        <w:top w:val="none" w:sz="0" w:space="0" w:color="auto"/>
        <w:left w:val="none" w:sz="0" w:space="0" w:color="auto"/>
        <w:bottom w:val="none" w:sz="0" w:space="0" w:color="auto"/>
        <w:right w:val="none" w:sz="0" w:space="0" w:color="auto"/>
      </w:divBdr>
    </w:div>
    <w:div w:id="1010528195">
      <w:marLeft w:val="480"/>
      <w:marRight w:val="0"/>
      <w:marTop w:val="0"/>
      <w:marBottom w:val="0"/>
      <w:divBdr>
        <w:top w:val="none" w:sz="0" w:space="0" w:color="auto"/>
        <w:left w:val="none" w:sz="0" w:space="0" w:color="auto"/>
        <w:bottom w:val="none" w:sz="0" w:space="0" w:color="auto"/>
        <w:right w:val="none" w:sz="0" w:space="0" w:color="auto"/>
      </w:divBdr>
    </w:div>
    <w:div w:id="1010529509">
      <w:marLeft w:val="480"/>
      <w:marRight w:val="0"/>
      <w:marTop w:val="0"/>
      <w:marBottom w:val="0"/>
      <w:divBdr>
        <w:top w:val="none" w:sz="0" w:space="0" w:color="auto"/>
        <w:left w:val="none" w:sz="0" w:space="0" w:color="auto"/>
        <w:bottom w:val="none" w:sz="0" w:space="0" w:color="auto"/>
        <w:right w:val="none" w:sz="0" w:space="0" w:color="auto"/>
      </w:divBdr>
    </w:div>
    <w:div w:id="1010567782">
      <w:marLeft w:val="480"/>
      <w:marRight w:val="0"/>
      <w:marTop w:val="0"/>
      <w:marBottom w:val="0"/>
      <w:divBdr>
        <w:top w:val="none" w:sz="0" w:space="0" w:color="auto"/>
        <w:left w:val="none" w:sz="0" w:space="0" w:color="auto"/>
        <w:bottom w:val="none" w:sz="0" w:space="0" w:color="auto"/>
        <w:right w:val="none" w:sz="0" w:space="0" w:color="auto"/>
      </w:divBdr>
    </w:div>
    <w:div w:id="1010569765">
      <w:marLeft w:val="480"/>
      <w:marRight w:val="0"/>
      <w:marTop w:val="0"/>
      <w:marBottom w:val="0"/>
      <w:divBdr>
        <w:top w:val="none" w:sz="0" w:space="0" w:color="auto"/>
        <w:left w:val="none" w:sz="0" w:space="0" w:color="auto"/>
        <w:bottom w:val="none" w:sz="0" w:space="0" w:color="auto"/>
        <w:right w:val="none" w:sz="0" w:space="0" w:color="auto"/>
      </w:divBdr>
    </w:div>
    <w:div w:id="1010596087">
      <w:marLeft w:val="480"/>
      <w:marRight w:val="0"/>
      <w:marTop w:val="0"/>
      <w:marBottom w:val="0"/>
      <w:divBdr>
        <w:top w:val="none" w:sz="0" w:space="0" w:color="auto"/>
        <w:left w:val="none" w:sz="0" w:space="0" w:color="auto"/>
        <w:bottom w:val="none" w:sz="0" w:space="0" w:color="auto"/>
        <w:right w:val="none" w:sz="0" w:space="0" w:color="auto"/>
      </w:divBdr>
    </w:div>
    <w:div w:id="1010596201">
      <w:marLeft w:val="480"/>
      <w:marRight w:val="0"/>
      <w:marTop w:val="0"/>
      <w:marBottom w:val="0"/>
      <w:divBdr>
        <w:top w:val="none" w:sz="0" w:space="0" w:color="auto"/>
        <w:left w:val="none" w:sz="0" w:space="0" w:color="auto"/>
        <w:bottom w:val="none" w:sz="0" w:space="0" w:color="auto"/>
        <w:right w:val="none" w:sz="0" w:space="0" w:color="auto"/>
      </w:divBdr>
    </w:div>
    <w:div w:id="1010718572">
      <w:marLeft w:val="480"/>
      <w:marRight w:val="0"/>
      <w:marTop w:val="0"/>
      <w:marBottom w:val="0"/>
      <w:divBdr>
        <w:top w:val="none" w:sz="0" w:space="0" w:color="auto"/>
        <w:left w:val="none" w:sz="0" w:space="0" w:color="auto"/>
        <w:bottom w:val="none" w:sz="0" w:space="0" w:color="auto"/>
        <w:right w:val="none" w:sz="0" w:space="0" w:color="auto"/>
      </w:divBdr>
    </w:div>
    <w:div w:id="1010718639">
      <w:marLeft w:val="480"/>
      <w:marRight w:val="0"/>
      <w:marTop w:val="0"/>
      <w:marBottom w:val="0"/>
      <w:divBdr>
        <w:top w:val="none" w:sz="0" w:space="0" w:color="auto"/>
        <w:left w:val="none" w:sz="0" w:space="0" w:color="auto"/>
        <w:bottom w:val="none" w:sz="0" w:space="0" w:color="auto"/>
        <w:right w:val="none" w:sz="0" w:space="0" w:color="auto"/>
      </w:divBdr>
    </w:div>
    <w:div w:id="1010719057">
      <w:marLeft w:val="480"/>
      <w:marRight w:val="0"/>
      <w:marTop w:val="0"/>
      <w:marBottom w:val="0"/>
      <w:divBdr>
        <w:top w:val="none" w:sz="0" w:space="0" w:color="auto"/>
        <w:left w:val="none" w:sz="0" w:space="0" w:color="auto"/>
        <w:bottom w:val="none" w:sz="0" w:space="0" w:color="auto"/>
        <w:right w:val="none" w:sz="0" w:space="0" w:color="auto"/>
      </w:divBdr>
    </w:div>
    <w:div w:id="1010764861">
      <w:marLeft w:val="480"/>
      <w:marRight w:val="0"/>
      <w:marTop w:val="0"/>
      <w:marBottom w:val="0"/>
      <w:divBdr>
        <w:top w:val="none" w:sz="0" w:space="0" w:color="auto"/>
        <w:left w:val="none" w:sz="0" w:space="0" w:color="auto"/>
        <w:bottom w:val="none" w:sz="0" w:space="0" w:color="auto"/>
        <w:right w:val="none" w:sz="0" w:space="0" w:color="auto"/>
      </w:divBdr>
    </w:div>
    <w:div w:id="1010831667">
      <w:marLeft w:val="480"/>
      <w:marRight w:val="0"/>
      <w:marTop w:val="0"/>
      <w:marBottom w:val="0"/>
      <w:divBdr>
        <w:top w:val="none" w:sz="0" w:space="0" w:color="auto"/>
        <w:left w:val="none" w:sz="0" w:space="0" w:color="auto"/>
        <w:bottom w:val="none" w:sz="0" w:space="0" w:color="auto"/>
        <w:right w:val="none" w:sz="0" w:space="0" w:color="auto"/>
      </w:divBdr>
    </w:div>
    <w:div w:id="1010915104">
      <w:marLeft w:val="480"/>
      <w:marRight w:val="0"/>
      <w:marTop w:val="0"/>
      <w:marBottom w:val="0"/>
      <w:divBdr>
        <w:top w:val="none" w:sz="0" w:space="0" w:color="auto"/>
        <w:left w:val="none" w:sz="0" w:space="0" w:color="auto"/>
        <w:bottom w:val="none" w:sz="0" w:space="0" w:color="auto"/>
        <w:right w:val="none" w:sz="0" w:space="0" w:color="auto"/>
      </w:divBdr>
    </w:div>
    <w:div w:id="1010986461">
      <w:marLeft w:val="480"/>
      <w:marRight w:val="0"/>
      <w:marTop w:val="0"/>
      <w:marBottom w:val="0"/>
      <w:divBdr>
        <w:top w:val="none" w:sz="0" w:space="0" w:color="auto"/>
        <w:left w:val="none" w:sz="0" w:space="0" w:color="auto"/>
        <w:bottom w:val="none" w:sz="0" w:space="0" w:color="auto"/>
        <w:right w:val="none" w:sz="0" w:space="0" w:color="auto"/>
      </w:divBdr>
    </w:div>
    <w:div w:id="1011025846">
      <w:marLeft w:val="480"/>
      <w:marRight w:val="0"/>
      <w:marTop w:val="0"/>
      <w:marBottom w:val="0"/>
      <w:divBdr>
        <w:top w:val="none" w:sz="0" w:space="0" w:color="auto"/>
        <w:left w:val="none" w:sz="0" w:space="0" w:color="auto"/>
        <w:bottom w:val="none" w:sz="0" w:space="0" w:color="auto"/>
        <w:right w:val="none" w:sz="0" w:space="0" w:color="auto"/>
      </w:divBdr>
    </w:div>
    <w:div w:id="1011031873">
      <w:marLeft w:val="480"/>
      <w:marRight w:val="0"/>
      <w:marTop w:val="0"/>
      <w:marBottom w:val="0"/>
      <w:divBdr>
        <w:top w:val="none" w:sz="0" w:space="0" w:color="auto"/>
        <w:left w:val="none" w:sz="0" w:space="0" w:color="auto"/>
        <w:bottom w:val="none" w:sz="0" w:space="0" w:color="auto"/>
        <w:right w:val="none" w:sz="0" w:space="0" w:color="auto"/>
      </w:divBdr>
    </w:div>
    <w:div w:id="1011103008">
      <w:marLeft w:val="480"/>
      <w:marRight w:val="0"/>
      <w:marTop w:val="0"/>
      <w:marBottom w:val="0"/>
      <w:divBdr>
        <w:top w:val="none" w:sz="0" w:space="0" w:color="auto"/>
        <w:left w:val="none" w:sz="0" w:space="0" w:color="auto"/>
        <w:bottom w:val="none" w:sz="0" w:space="0" w:color="auto"/>
        <w:right w:val="none" w:sz="0" w:space="0" w:color="auto"/>
      </w:divBdr>
    </w:div>
    <w:div w:id="1011105346">
      <w:marLeft w:val="480"/>
      <w:marRight w:val="0"/>
      <w:marTop w:val="0"/>
      <w:marBottom w:val="0"/>
      <w:divBdr>
        <w:top w:val="none" w:sz="0" w:space="0" w:color="auto"/>
        <w:left w:val="none" w:sz="0" w:space="0" w:color="auto"/>
        <w:bottom w:val="none" w:sz="0" w:space="0" w:color="auto"/>
        <w:right w:val="none" w:sz="0" w:space="0" w:color="auto"/>
      </w:divBdr>
    </w:div>
    <w:div w:id="1011175612">
      <w:marLeft w:val="480"/>
      <w:marRight w:val="0"/>
      <w:marTop w:val="0"/>
      <w:marBottom w:val="0"/>
      <w:divBdr>
        <w:top w:val="none" w:sz="0" w:space="0" w:color="auto"/>
        <w:left w:val="none" w:sz="0" w:space="0" w:color="auto"/>
        <w:bottom w:val="none" w:sz="0" w:space="0" w:color="auto"/>
        <w:right w:val="none" w:sz="0" w:space="0" w:color="auto"/>
      </w:divBdr>
    </w:div>
    <w:div w:id="1011222631">
      <w:marLeft w:val="480"/>
      <w:marRight w:val="0"/>
      <w:marTop w:val="0"/>
      <w:marBottom w:val="0"/>
      <w:divBdr>
        <w:top w:val="none" w:sz="0" w:space="0" w:color="auto"/>
        <w:left w:val="none" w:sz="0" w:space="0" w:color="auto"/>
        <w:bottom w:val="none" w:sz="0" w:space="0" w:color="auto"/>
        <w:right w:val="none" w:sz="0" w:space="0" w:color="auto"/>
      </w:divBdr>
    </w:div>
    <w:div w:id="1011224471">
      <w:marLeft w:val="480"/>
      <w:marRight w:val="0"/>
      <w:marTop w:val="0"/>
      <w:marBottom w:val="0"/>
      <w:divBdr>
        <w:top w:val="none" w:sz="0" w:space="0" w:color="auto"/>
        <w:left w:val="none" w:sz="0" w:space="0" w:color="auto"/>
        <w:bottom w:val="none" w:sz="0" w:space="0" w:color="auto"/>
        <w:right w:val="none" w:sz="0" w:space="0" w:color="auto"/>
      </w:divBdr>
    </w:div>
    <w:div w:id="1011370147">
      <w:marLeft w:val="480"/>
      <w:marRight w:val="0"/>
      <w:marTop w:val="0"/>
      <w:marBottom w:val="0"/>
      <w:divBdr>
        <w:top w:val="none" w:sz="0" w:space="0" w:color="auto"/>
        <w:left w:val="none" w:sz="0" w:space="0" w:color="auto"/>
        <w:bottom w:val="none" w:sz="0" w:space="0" w:color="auto"/>
        <w:right w:val="none" w:sz="0" w:space="0" w:color="auto"/>
      </w:divBdr>
    </w:div>
    <w:div w:id="1011562824">
      <w:marLeft w:val="480"/>
      <w:marRight w:val="0"/>
      <w:marTop w:val="0"/>
      <w:marBottom w:val="0"/>
      <w:divBdr>
        <w:top w:val="none" w:sz="0" w:space="0" w:color="auto"/>
        <w:left w:val="none" w:sz="0" w:space="0" w:color="auto"/>
        <w:bottom w:val="none" w:sz="0" w:space="0" w:color="auto"/>
        <w:right w:val="none" w:sz="0" w:space="0" w:color="auto"/>
      </w:divBdr>
    </w:div>
    <w:div w:id="1011642930">
      <w:marLeft w:val="480"/>
      <w:marRight w:val="0"/>
      <w:marTop w:val="0"/>
      <w:marBottom w:val="0"/>
      <w:divBdr>
        <w:top w:val="none" w:sz="0" w:space="0" w:color="auto"/>
        <w:left w:val="none" w:sz="0" w:space="0" w:color="auto"/>
        <w:bottom w:val="none" w:sz="0" w:space="0" w:color="auto"/>
        <w:right w:val="none" w:sz="0" w:space="0" w:color="auto"/>
      </w:divBdr>
    </w:div>
    <w:div w:id="1011836297">
      <w:marLeft w:val="480"/>
      <w:marRight w:val="0"/>
      <w:marTop w:val="0"/>
      <w:marBottom w:val="0"/>
      <w:divBdr>
        <w:top w:val="none" w:sz="0" w:space="0" w:color="auto"/>
        <w:left w:val="none" w:sz="0" w:space="0" w:color="auto"/>
        <w:bottom w:val="none" w:sz="0" w:space="0" w:color="auto"/>
        <w:right w:val="none" w:sz="0" w:space="0" w:color="auto"/>
      </w:divBdr>
    </w:div>
    <w:div w:id="1011878180">
      <w:marLeft w:val="480"/>
      <w:marRight w:val="0"/>
      <w:marTop w:val="0"/>
      <w:marBottom w:val="0"/>
      <w:divBdr>
        <w:top w:val="none" w:sz="0" w:space="0" w:color="auto"/>
        <w:left w:val="none" w:sz="0" w:space="0" w:color="auto"/>
        <w:bottom w:val="none" w:sz="0" w:space="0" w:color="auto"/>
        <w:right w:val="none" w:sz="0" w:space="0" w:color="auto"/>
      </w:divBdr>
    </w:div>
    <w:div w:id="1011878336">
      <w:marLeft w:val="480"/>
      <w:marRight w:val="0"/>
      <w:marTop w:val="0"/>
      <w:marBottom w:val="0"/>
      <w:divBdr>
        <w:top w:val="none" w:sz="0" w:space="0" w:color="auto"/>
        <w:left w:val="none" w:sz="0" w:space="0" w:color="auto"/>
        <w:bottom w:val="none" w:sz="0" w:space="0" w:color="auto"/>
        <w:right w:val="none" w:sz="0" w:space="0" w:color="auto"/>
      </w:divBdr>
    </w:div>
    <w:div w:id="1011881597">
      <w:marLeft w:val="480"/>
      <w:marRight w:val="0"/>
      <w:marTop w:val="0"/>
      <w:marBottom w:val="0"/>
      <w:divBdr>
        <w:top w:val="none" w:sz="0" w:space="0" w:color="auto"/>
        <w:left w:val="none" w:sz="0" w:space="0" w:color="auto"/>
        <w:bottom w:val="none" w:sz="0" w:space="0" w:color="auto"/>
        <w:right w:val="none" w:sz="0" w:space="0" w:color="auto"/>
      </w:divBdr>
    </w:div>
    <w:div w:id="1011951453">
      <w:marLeft w:val="480"/>
      <w:marRight w:val="0"/>
      <w:marTop w:val="0"/>
      <w:marBottom w:val="0"/>
      <w:divBdr>
        <w:top w:val="none" w:sz="0" w:space="0" w:color="auto"/>
        <w:left w:val="none" w:sz="0" w:space="0" w:color="auto"/>
        <w:bottom w:val="none" w:sz="0" w:space="0" w:color="auto"/>
        <w:right w:val="none" w:sz="0" w:space="0" w:color="auto"/>
      </w:divBdr>
    </w:div>
    <w:div w:id="1011952624">
      <w:marLeft w:val="480"/>
      <w:marRight w:val="0"/>
      <w:marTop w:val="0"/>
      <w:marBottom w:val="0"/>
      <w:divBdr>
        <w:top w:val="none" w:sz="0" w:space="0" w:color="auto"/>
        <w:left w:val="none" w:sz="0" w:space="0" w:color="auto"/>
        <w:bottom w:val="none" w:sz="0" w:space="0" w:color="auto"/>
        <w:right w:val="none" w:sz="0" w:space="0" w:color="auto"/>
      </w:divBdr>
    </w:div>
    <w:div w:id="1012027111">
      <w:marLeft w:val="480"/>
      <w:marRight w:val="0"/>
      <w:marTop w:val="0"/>
      <w:marBottom w:val="0"/>
      <w:divBdr>
        <w:top w:val="none" w:sz="0" w:space="0" w:color="auto"/>
        <w:left w:val="none" w:sz="0" w:space="0" w:color="auto"/>
        <w:bottom w:val="none" w:sz="0" w:space="0" w:color="auto"/>
        <w:right w:val="none" w:sz="0" w:space="0" w:color="auto"/>
      </w:divBdr>
    </w:div>
    <w:div w:id="1012072761">
      <w:marLeft w:val="480"/>
      <w:marRight w:val="0"/>
      <w:marTop w:val="0"/>
      <w:marBottom w:val="0"/>
      <w:divBdr>
        <w:top w:val="none" w:sz="0" w:space="0" w:color="auto"/>
        <w:left w:val="none" w:sz="0" w:space="0" w:color="auto"/>
        <w:bottom w:val="none" w:sz="0" w:space="0" w:color="auto"/>
        <w:right w:val="none" w:sz="0" w:space="0" w:color="auto"/>
      </w:divBdr>
    </w:div>
    <w:div w:id="1012100955">
      <w:marLeft w:val="480"/>
      <w:marRight w:val="0"/>
      <w:marTop w:val="0"/>
      <w:marBottom w:val="0"/>
      <w:divBdr>
        <w:top w:val="none" w:sz="0" w:space="0" w:color="auto"/>
        <w:left w:val="none" w:sz="0" w:space="0" w:color="auto"/>
        <w:bottom w:val="none" w:sz="0" w:space="0" w:color="auto"/>
        <w:right w:val="none" w:sz="0" w:space="0" w:color="auto"/>
      </w:divBdr>
    </w:div>
    <w:div w:id="1012104948">
      <w:marLeft w:val="480"/>
      <w:marRight w:val="0"/>
      <w:marTop w:val="0"/>
      <w:marBottom w:val="0"/>
      <w:divBdr>
        <w:top w:val="none" w:sz="0" w:space="0" w:color="auto"/>
        <w:left w:val="none" w:sz="0" w:space="0" w:color="auto"/>
        <w:bottom w:val="none" w:sz="0" w:space="0" w:color="auto"/>
        <w:right w:val="none" w:sz="0" w:space="0" w:color="auto"/>
      </w:divBdr>
    </w:div>
    <w:div w:id="1012147719">
      <w:marLeft w:val="480"/>
      <w:marRight w:val="0"/>
      <w:marTop w:val="0"/>
      <w:marBottom w:val="0"/>
      <w:divBdr>
        <w:top w:val="none" w:sz="0" w:space="0" w:color="auto"/>
        <w:left w:val="none" w:sz="0" w:space="0" w:color="auto"/>
        <w:bottom w:val="none" w:sz="0" w:space="0" w:color="auto"/>
        <w:right w:val="none" w:sz="0" w:space="0" w:color="auto"/>
      </w:divBdr>
    </w:div>
    <w:div w:id="1012295323">
      <w:marLeft w:val="480"/>
      <w:marRight w:val="0"/>
      <w:marTop w:val="0"/>
      <w:marBottom w:val="0"/>
      <w:divBdr>
        <w:top w:val="none" w:sz="0" w:space="0" w:color="auto"/>
        <w:left w:val="none" w:sz="0" w:space="0" w:color="auto"/>
        <w:bottom w:val="none" w:sz="0" w:space="0" w:color="auto"/>
        <w:right w:val="none" w:sz="0" w:space="0" w:color="auto"/>
      </w:divBdr>
    </w:div>
    <w:div w:id="1012300487">
      <w:marLeft w:val="480"/>
      <w:marRight w:val="0"/>
      <w:marTop w:val="0"/>
      <w:marBottom w:val="0"/>
      <w:divBdr>
        <w:top w:val="none" w:sz="0" w:space="0" w:color="auto"/>
        <w:left w:val="none" w:sz="0" w:space="0" w:color="auto"/>
        <w:bottom w:val="none" w:sz="0" w:space="0" w:color="auto"/>
        <w:right w:val="none" w:sz="0" w:space="0" w:color="auto"/>
      </w:divBdr>
    </w:div>
    <w:div w:id="1012340131">
      <w:marLeft w:val="480"/>
      <w:marRight w:val="0"/>
      <w:marTop w:val="0"/>
      <w:marBottom w:val="0"/>
      <w:divBdr>
        <w:top w:val="none" w:sz="0" w:space="0" w:color="auto"/>
        <w:left w:val="none" w:sz="0" w:space="0" w:color="auto"/>
        <w:bottom w:val="none" w:sz="0" w:space="0" w:color="auto"/>
        <w:right w:val="none" w:sz="0" w:space="0" w:color="auto"/>
      </w:divBdr>
    </w:div>
    <w:div w:id="1012340697">
      <w:marLeft w:val="480"/>
      <w:marRight w:val="0"/>
      <w:marTop w:val="0"/>
      <w:marBottom w:val="0"/>
      <w:divBdr>
        <w:top w:val="none" w:sz="0" w:space="0" w:color="auto"/>
        <w:left w:val="none" w:sz="0" w:space="0" w:color="auto"/>
        <w:bottom w:val="none" w:sz="0" w:space="0" w:color="auto"/>
        <w:right w:val="none" w:sz="0" w:space="0" w:color="auto"/>
      </w:divBdr>
    </w:div>
    <w:div w:id="1012411801">
      <w:marLeft w:val="480"/>
      <w:marRight w:val="0"/>
      <w:marTop w:val="0"/>
      <w:marBottom w:val="0"/>
      <w:divBdr>
        <w:top w:val="none" w:sz="0" w:space="0" w:color="auto"/>
        <w:left w:val="none" w:sz="0" w:space="0" w:color="auto"/>
        <w:bottom w:val="none" w:sz="0" w:space="0" w:color="auto"/>
        <w:right w:val="none" w:sz="0" w:space="0" w:color="auto"/>
      </w:divBdr>
    </w:div>
    <w:div w:id="1012416695">
      <w:marLeft w:val="480"/>
      <w:marRight w:val="0"/>
      <w:marTop w:val="0"/>
      <w:marBottom w:val="0"/>
      <w:divBdr>
        <w:top w:val="none" w:sz="0" w:space="0" w:color="auto"/>
        <w:left w:val="none" w:sz="0" w:space="0" w:color="auto"/>
        <w:bottom w:val="none" w:sz="0" w:space="0" w:color="auto"/>
        <w:right w:val="none" w:sz="0" w:space="0" w:color="auto"/>
      </w:divBdr>
    </w:div>
    <w:div w:id="1012490514">
      <w:marLeft w:val="480"/>
      <w:marRight w:val="0"/>
      <w:marTop w:val="0"/>
      <w:marBottom w:val="0"/>
      <w:divBdr>
        <w:top w:val="none" w:sz="0" w:space="0" w:color="auto"/>
        <w:left w:val="none" w:sz="0" w:space="0" w:color="auto"/>
        <w:bottom w:val="none" w:sz="0" w:space="0" w:color="auto"/>
        <w:right w:val="none" w:sz="0" w:space="0" w:color="auto"/>
      </w:divBdr>
    </w:div>
    <w:div w:id="1012534393">
      <w:marLeft w:val="480"/>
      <w:marRight w:val="0"/>
      <w:marTop w:val="0"/>
      <w:marBottom w:val="0"/>
      <w:divBdr>
        <w:top w:val="none" w:sz="0" w:space="0" w:color="auto"/>
        <w:left w:val="none" w:sz="0" w:space="0" w:color="auto"/>
        <w:bottom w:val="none" w:sz="0" w:space="0" w:color="auto"/>
        <w:right w:val="none" w:sz="0" w:space="0" w:color="auto"/>
      </w:divBdr>
    </w:div>
    <w:div w:id="1012537745">
      <w:marLeft w:val="480"/>
      <w:marRight w:val="0"/>
      <w:marTop w:val="0"/>
      <w:marBottom w:val="0"/>
      <w:divBdr>
        <w:top w:val="none" w:sz="0" w:space="0" w:color="auto"/>
        <w:left w:val="none" w:sz="0" w:space="0" w:color="auto"/>
        <w:bottom w:val="none" w:sz="0" w:space="0" w:color="auto"/>
        <w:right w:val="none" w:sz="0" w:space="0" w:color="auto"/>
      </w:divBdr>
    </w:div>
    <w:div w:id="1012538369">
      <w:marLeft w:val="480"/>
      <w:marRight w:val="0"/>
      <w:marTop w:val="0"/>
      <w:marBottom w:val="0"/>
      <w:divBdr>
        <w:top w:val="none" w:sz="0" w:space="0" w:color="auto"/>
        <w:left w:val="none" w:sz="0" w:space="0" w:color="auto"/>
        <w:bottom w:val="none" w:sz="0" w:space="0" w:color="auto"/>
        <w:right w:val="none" w:sz="0" w:space="0" w:color="auto"/>
      </w:divBdr>
    </w:div>
    <w:div w:id="1012683318">
      <w:marLeft w:val="480"/>
      <w:marRight w:val="0"/>
      <w:marTop w:val="0"/>
      <w:marBottom w:val="0"/>
      <w:divBdr>
        <w:top w:val="none" w:sz="0" w:space="0" w:color="auto"/>
        <w:left w:val="none" w:sz="0" w:space="0" w:color="auto"/>
        <w:bottom w:val="none" w:sz="0" w:space="0" w:color="auto"/>
        <w:right w:val="none" w:sz="0" w:space="0" w:color="auto"/>
      </w:divBdr>
    </w:div>
    <w:div w:id="1012803872">
      <w:marLeft w:val="480"/>
      <w:marRight w:val="0"/>
      <w:marTop w:val="0"/>
      <w:marBottom w:val="0"/>
      <w:divBdr>
        <w:top w:val="none" w:sz="0" w:space="0" w:color="auto"/>
        <w:left w:val="none" w:sz="0" w:space="0" w:color="auto"/>
        <w:bottom w:val="none" w:sz="0" w:space="0" w:color="auto"/>
        <w:right w:val="none" w:sz="0" w:space="0" w:color="auto"/>
      </w:divBdr>
    </w:div>
    <w:div w:id="1012804555">
      <w:marLeft w:val="480"/>
      <w:marRight w:val="0"/>
      <w:marTop w:val="0"/>
      <w:marBottom w:val="0"/>
      <w:divBdr>
        <w:top w:val="none" w:sz="0" w:space="0" w:color="auto"/>
        <w:left w:val="none" w:sz="0" w:space="0" w:color="auto"/>
        <w:bottom w:val="none" w:sz="0" w:space="0" w:color="auto"/>
        <w:right w:val="none" w:sz="0" w:space="0" w:color="auto"/>
      </w:divBdr>
    </w:div>
    <w:div w:id="1012951649">
      <w:marLeft w:val="480"/>
      <w:marRight w:val="0"/>
      <w:marTop w:val="0"/>
      <w:marBottom w:val="0"/>
      <w:divBdr>
        <w:top w:val="none" w:sz="0" w:space="0" w:color="auto"/>
        <w:left w:val="none" w:sz="0" w:space="0" w:color="auto"/>
        <w:bottom w:val="none" w:sz="0" w:space="0" w:color="auto"/>
        <w:right w:val="none" w:sz="0" w:space="0" w:color="auto"/>
      </w:divBdr>
    </w:div>
    <w:div w:id="1012953372">
      <w:marLeft w:val="480"/>
      <w:marRight w:val="0"/>
      <w:marTop w:val="0"/>
      <w:marBottom w:val="0"/>
      <w:divBdr>
        <w:top w:val="none" w:sz="0" w:space="0" w:color="auto"/>
        <w:left w:val="none" w:sz="0" w:space="0" w:color="auto"/>
        <w:bottom w:val="none" w:sz="0" w:space="0" w:color="auto"/>
        <w:right w:val="none" w:sz="0" w:space="0" w:color="auto"/>
      </w:divBdr>
    </w:div>
    <w:div w:id="1012955343">
      <w:marLeft w:val="480"/>
      <w:marRight w:val="0"/>
      <w:marTop w:val="0"/>
      <w:marBottom w:val="0"/>
      <w:divBdr>
        <w:top w:val="none" w:sz="0" w:space="0" w:color="auto"/>
        <w:left w:val="none" w:sz="0" w:space="0" w:color="auto"/>
        <w:bottom w:val="none" w:sz="0" w:space="0" w:color="auto"/>
        <w:right w:val="none" w:sz="0" w:space="0" w:color="auto"/>
      </w:divBdr>
    </w:div>
    <w:div w:id="1012956250">
      <w:marLeft w:val="480"/>
      <w:marRight w:val="0"/>
      <w:marTop w:val="0"/>
      <w:marBottom w:val="0"/>
      <w:divBdr>
        <w:top w:val="none" w:sz="0" w:space="0" w:color="auto"/>
        <w:left w:val="none" w:sz="0" w:space="0" w:color="auto"/>
        <w:bottom w:val="none" w:sz="0" w:space="0" w:color="auto"/>
        <w:right w:val="none" w:sz="0" w:space="0" w:color="auto"/>
      </w:divBdr>
    </w:div>
    <w:div w:id="1012995729">
      <w:marLeft w:val="480"/>
      <w:marRight w:val="0"/>
      <w:marTop w:val="0"/>
      <w:marBottom w:val="0"/>
      <w:divBdr>
        <w:top w:val="none" w:sz="0" w:space="0" w:color="auto"/>
        <w:left w:val="none" w:sz="0" w:space="0" w:color="auto"/>
        <w:bottom w:val="none" w:sz="0" w:space="0" w:color="auto"/>
        <w:right w:val="none" w:sz="0" w:space="0" w:color="auto"/>
      </w:divBdr>
    </w:div>
    <w:div w:id="1013073823">
      <w:marLeft w:val="480"/>
      <w:marRight w:val="0"/>
      <w:marTop w:val="0"/>
      <w:marBottom w:val="0"/>
      <w:divBdr>
        <w:top w:val="none" w:sz="0" w:space="0" w:color="auto"/>
        <w:left w:val="none" w:sz="0" w:space="0" w:color="auto"/>
        <w:bottom w:val="none" w:sz="0" w:space="0" w:color="auto"/>
        <w:right w:val="none" w:sz="0" w:space="0" w:color="auto"/>
      </w:divBdr>
    </w:div>
    <w:div w:id="1013340129">
      <w:marLeft w:val="480"/>
      <w:marRight w:val="0"/>
      <w:marTop w:val="0"/>
      <w:marBottom w:val="0"/>
      <w:divBdr>
        <w:top w:val="none" w:sz="0" w:space="0" w:color="auto"/>
        <w:left w:val="none" w:sz="0" w:space="0" w:color="auto"/>
        <w:bottom w:val="none" w:sz="0" w:space="0" w:color="auto"/>
        <w:right w:val="none" w:sz="0" w:space="0" w:color="auto"/>
      </w:divBdr>
    </w:div>
    <w:div w:id="1013340339">
      <w:marLeft w:val="480"/>
      <w:marRight w:val="0"/>
      <w:marTop w:val="0"/>
      <w:marBottom w:val="0"/>
      <w:divBdr>
        <w:top w:val="none" w:sz="0" w:space="0" w:color="auto"/>
        <w:left w:val="none" w:sz="0" w:space="0" w:color="auto"/>
        <w:bottom w:val="none" w:sz="0" w:space="0" w:color="auto"/>
        <w:right w:val="none" w:sz="0" w:space="0" w:color="auto"/>
      </w:divBdr>
    </w:div>
    <w:div w:id="1013383411">
      <w:marLeft w:val="480"/>
      <w:marRight w:val="0"/>
      <w:marTop w:val="0"/>
      <w:marBottom w:val="0"/>
      <w:divBdr>
        <w:top w:val="none" w:sz="0" w:space="0" w:color="auto"/>
        <w:left w:val="none" w:sz="0" w:space="0" w:color="auto"/>
        <w:bottom w:val="none" w:sz="0" w:space="0" w:color="auto"/>
        <w:right w:val="none" w:sz="0" w:space="0" w:color="auto"/>
      </w:divBdr>
    </w:div>
    <w:div w:id="1013383541">
      <w:marLeft w:val="480"/>
      <w:marRight w:val="0"/>
      <w:marTop w:val="0"/>
      <w:marBottom w:val="0"/>
      <w:divBdr>
        <w:top w:val="none" w:sz="0" w:space="0" w:color="auto"/>
        <w:left w:val="none" w:sz="0" w:space="0" w:color="auto"/>
        <w:bottom w:val="none" w:sz="0" w:space="0" w:color="auto"/>
        <w:right w:val="none" w:sz="0" w:space="0" w:color="auto"/>
      </w:divBdr>
    </w:div>
    <w:div w:id="1013410302">
      <w:marLeft w:val="480"/>
      <w:marRight w:val="0"/>
      <w:marTop w:val="0"/>
      <w:marBottom w:val="0"/>
      <w:divBdr>
        <w:top w:val="none" w:sz="0" w:space="0" w:color="auto"/>
        <w:left w:val="none" w:sz="0" w:space="0" w:color="auto"/>
        <w:bottom w:val="none" w:sz="0" w:space="0" w:color="auto"/>
        <w:right w:val="none" w:sz="0" w:space="0" w:color="auto"/>
      </w:divBdr>
    </w:div>
    <w:div w:id="1013532763">
      <w:marLeft w:val="480"/>
      <w:marRight w:val="0"/>
      <w:marTop w:val="0"/>
      <w:marBottom w:val="0"/>
      <w:divBdr>
        <w:top w:val="none" w:sz="0" w:space="0" w:color="auto"/>
        <w:left w:val="none" w:sz="0" w:space="0" w:color="auto"/>
        <w:bottom w:val="none" w:sz="0" w:space="0" w:color="auto"/>
        <w:right w:val="none" w:sz="0" w:space="0" w:color="auto"/>
      </w:divBdr>
    </w:div>
    <w:div w:id="1013534804">
      <w:marLeft w:val="480"/>
      <w:marRight w:val="0"/>
      <w:marTop w:val="0"/>
      <w:marBottom w:val="0"/>
      <w:divBdr>
        <w:top w:val="none" w:sz="0" w:space="0" w:color="auto"/>
        <w:left w:val="none" w:sz="0" w:space="0" w:color="auto"/>
        <w:bottom w:val="none" w:sz="0" w:space="0" w:color="auto"/>
        <w:right w:val="none" w:sz="0" w:space="0" w:color="auto"/>
      </w:divBdr>
    </w:div>
    <w:div w:id="1013603529">
      <w:marLeft w:val="480"/>
      <w:marRight w:val="0"/>
      <w:marTop w:val="0"/>
      <w:marBottom w:val="0"/>
      <w:divBdr>
        <w:top w:val="none" w:sz="0" w:space="0" w:color="auto"/>
        <w:left w:val="none" w:sz="0" w:space="0" w:color="auto"/>
        <w:bottom w:val="none" w:sz="0" w:space="0" w:color="auto"/>
        <w:right w:val="none" w:sz="0" w:space="0" w:color="auto"/>
      </w:divBdr>
    </w:div>
    <w:div w:id="1013650086">
      <w:marLeft w:val="480"/>
      <w:marRight w:val="0"/>
      <w:marTop w:val="0"/>
      <w:marBottom w:val="0"/>
      <w:divBdr>
        <w:top w:val="none" w:sz="0" w:space="0" w:color="auto"/>
        <w:left w:val="none" w:sz="0" w:space="0" w:color="auto"/>
        <w:bottom w:val="none" w:sz="0" w:space="0" w:color="auto"/>
        <w:right w:val="none" w:sz="0" w:space="0" w:color="auto"/>
      </w:divBdr>
    </w:div>
    <w:div w:id="1013722368">
      <w:marLeft w:val="480"/>
      <w:marRight w:val="0"/>
      <w:marTop w:val="0"/>
      <w:marBottom w:val="0"/>
      <w:divBdr>
        <w:top w:val="none" w:sz="0" w:space="0" w:color="auto"/>
        <w:left w:val="none" w:sz="0" w:space="0" w:color="auto"/>
        <w:bottom w:val="none" w:sz="0" w:space="0" w:color="auto"/>
        <w:right w:val="none" w:sz="0" w:space="0" w:color="auto"/>
      </w:divBdr>
    </w:div>
    <w:div w:id="1013722980">
      <w:marLeft w:val="480"/>
      <w:marRight w:val="0"/>
      <w:marTop w:val="0"/>
      <w:marBottom w:val="0"/>
      <w:divBdr>
        <w:top w:val="none" w:sz="0" w:space="0" w:color="auto"/>
        <w:left w:val="none" w:sz="0" w:space="0" w:color="auto"/>
        <w:bottom w:val="none" w:sz="0" w:space="0" w:color="auto"/>
        <w:right w:val="none" w:sz="0" w:space="0" w:color="auto"/>
      </w:divBdr>
    </w:div>
    <w:div w:id="1013724208">
      <w:marLeft w:val="480"/>
      <w:marRight w:val="0"/>
      <w:marTop w:val="0"/>
      <w:marBottom w:val="0"/>
      <w:divBdr>
        <w:top w:val="none" w:sz="0" w:space="0" w:color="auto"/>
        <w:left w:val="none" w:sz="0" w:space="0" w:color="auto"/>
        <w:bottom w:val="none" w:sz="0" w:space="0" w:color="auto"/>
        <w:right w:val="none" w:sz="0" w:space="0" w:color="auto"/>
      </w:divBdr>
    </w:div>
    <w:div w:id="1013805752">
      <w:marLeft w:val="480"/>
      <w:marRight w:val="0"/>
      <w:marTop w:val="0"/>
      <w:marBottom w:val="0"/>
      <w:divBdr>
        <w:top w:val="none" w:sz="0" w:space="0" w:color="auto"/>
        <w:left w:val="none" w:sz="0" w:space="0" w:color="auto"/>
        <w:bottom w:val="none" w:sz="0" w:space="0" w:color="auto"/>
        <w:right w:val="none" w:sz="0" w:space="0" w:color="auto"/>
      </w:divBdr>
    </w:div>
    <w:div w:id="1013843733">
      <w:marLeft w:val="480"/>
      <w:marRight w:val="0"/>
      <w:marTop w:val="0"/>
      <w:marBottom w:val="0"/>
      <w:divBdr>
        <w:top w:val="none" w:sz="0" w:space="0" w:color="auto"/>
        <w:left w:val="none" w:sz="0" w:space="0" w:color="auto"/>
        <w:bottom w:val="none" w:sz="0" w:space="0" w:color="auto"/>
        <w:right w:val="none" w:sz="0" w:space="0" w:color="auto"/>
      </w:divBdr>
    </w:div>
    <w:div w:id="1013874123">
      <w:marLeft w:val="480"/>
      <w:marRight w:val="0"/>
      <w:marTop w:val="0"/>
      <w:marBottom w:val="0"/>
      <w:divBdr>
        <w:top w:val="none" w:sz="0" w:space="0" w:color="auto"/>
        <w:left w:val="none" w:sz="0" w:space="0" w:color="auto"/>
        <w:bottom w:val="none" w:sz="0" w:space="0" w:color="auto"/>
        <w:right w:val="none" w:sz="0" w:space="0" w:color="auto"/>
      </w:divBdr>
    </w:div>
    <w:div w:id="1013992675">
      <w:marLeft w:val="480"/>
      <w:marRight w:val="0"/>
      <w:marTop w:val="0"/>
      <w:marBottom w:val="0"/>
      <w:divBdr>
        <w:top w:val="none" w:sz="0" w:space="0" w:color="auto"/>
        <w:left w:val="none" w:sz="0" w:space="0" w:color="auto"/>
        <w:bottom w:val="none" w:sz="0" w:space="0" w:color="auto"/>
        <w:right w:val="none" w:sz="0" w:space="0" w:color="auto"/>
      </w:divBdr>
    </w:div>
    <w:div w:id="1014066260">
      <w:marLeft w:val="480"/>
      <w:marRight w:val="0"/>
      <w:marTop w:val="0"/>
      <w:marBottom w:val="0"/>
      <w:divBdr>
        <w:top w:val="none" w:sz="0" w:space="0" w:color="auto"/>
        <w:left w:val="none" w:sz="0" w:space="0" w:color="auto"/>
        <w:bottom w:val="none" w:sz="0" w:space="0" w:color="auto"/>
        <w:right w:val="none" w:sz="0" w:space="0" w:color="auto"/>
      </w:divBdr>
    </w:div>
    <w:div w:id="1014070818">
      <w:marLeft w:val="480"/>
      <w:marRight w:val="0"/>
      <w:marTop w:val="0"/>
      <w:marBottom w:val="0"/>
      <w:divBdr>
        <w:top w:val="none" w:sz="0" w:space="0" w:color="auto"/>
        <w:left w:val="none" w:sz="0" w:space="0" w:color="auto"/>
        <w:bottom w:val="none" w:sz="0" w:space="0" w:color="auto"/>
        <w:right w:val="none" w:sz="0" w:space="0" w:color="auto"/>
      </w:divBdr>
    </w:div>
    <w:div w:id="1014107839">
      <w:marLeft w:val="480"/>
      <w:marRight w:val="0"/>
      <w:marTop w:val="0"/>
      <w:marBottom w:val="0"/>
      <w:divBdr>
        <w:top w:val="none" w:sz="0" w:space="0" w:color="auto"/>
        <w:left w:val="none" w:sz="0" w:space="0" w:color="auto"/>
        <w:bottom w:val="none" w:sz="0" w:space="0" w:color="auto"/>
        <w:right w:val="none" w:sz="0" w:space="0" w:color="auto"/>
      </w:divBdr>
    </w:div>
    <w:div w:id="1014109009">
      <w:marLeft w:val="480"/>
      <w:marRight w:val="0"/>
      <w:marTop w:val="0"/>
      <w:marBottom w:val="0"/>
      <w:divBdr>
        <w:top w:val="none" w:sz="0" w:space="0" w:color="auto"/>
        <w:left w:val="none" w:sz="0" w:space="0" w:color="auto"/>
        <w:bottom w:val="none" w:sz="0" w:space="0" w:color="auto"/>
        <w:right w:val="none" w:sz="0" w:space="0" w:color="auto"/>
      </w:divBdr>
    </w:div>
    <w:div w:id="1014117612">
      <w:marLeft w:val="480"/>
      <w:marRight w:val="0"/>
      <w:marTop w:val="0"/>
      <w:marBottom w:val="0"/>
      <w:divBdr>
        <w:top w:val="none" w:sz="0" w:space="0" w:color="auto"/>
        <w:left w:val="none" w:sz="0" w:space="0" w:color="auto"/>
        <w:bottom w:val="none" w:sz="0" w:space="0" w:color="auto"/>
        <w:right w:val="none" w:sz="0" w:space="0" w:color="auto"/>
      </w:divBdr>
    </w:div>
    <w:div w:id="1014308371">
      <w:marLeft w:val="480"/>
      <w:marRight w:val="0"/>
      <w:marTop w:val="0"/>
      <w:marBottom w:val="0"/>
      <w:divBdr>
        <w:top w:val="none" w:sz="0" w:space="0" w:color="auto"/>
        <w:left w:val="none" w:sz="0" w:space="0" w:color="auto"/>
        <w:bottom w:val="none" w:sz="0" w:space="0" w:color="auto"/>
        <w:right w:val="none" w:sz="0" w:space="0" w:color="auto"/>
      </w:divBdr>
    </w:div>
    <w:div w:id="1014308500">
      <w:marLeft w:val="480"/>
      <w:marRight w:val="0"/>
      <w:marTop w:val="0"/>
      <w:marBottom w:val="0"/>
      <w:divBdr>
        <w:top w:val="none" w:sz="0" w:space="0" w:color="auto"/>
        <w:left w:val="none" w:sz="0" w:space="0" w:color="auto"/>
        <w:bottom w:val="none" w:sz="0" w:space="0" w:color="auto"/>
        <w:right w:val="none" w:sz="0" w:space="0" w:color="auto"/>
      </w:divBdr>
    </w:div>
    <w:div w:id="1014309513">
      <w:marLeft w:val="480"/>
      <w:marRight w:val="0"/>
      <w:marTop w:val="0"/>
      <w:marBottom w:val="0"/>
      <w:divBdr>
        <w:top w:val="none" w:sz="0" w:space="0" w:color="auto"/>
        <w:left w:val="none" w:sz="0" w:space="0" w:color="auto"/>
        <w:bottom w:val="none" w:sz="0" w:space="0" w:color="auto"/>
        <w:right w:val="none" w:sz="0" w:space="0" w:color="auto"/>
      </w:divBdr>
    </w:div>
    <w:div w:id="1014378947">
      <w:marLeft w:val="480"/>
      <w:marRight w:val="0"/>
      <w:marTop w:val="0"/>
      <w:marBottom w:val="0"/>
      <w:divBdr>
        <w:top w:val="none" w:sz="0" w:space="0" w:color="auto"/>
        <w:left w:val="none" w:sz="0" w:space="0" w:color="auto"/>
        <w:bottom w:val="none" w:sz="0" w:space="0" w:color="auto"/>
        <w:right w:val="none" w:sz="0" w:space="0" w:color="auto"/>
      </w:divBdr>
    </w:div>
    <w:div w:id="1014500327">
      <w:marLeft w:val="480"/>
      <w:marRight w:val="0"/>
      <w:marTop w:val="0"/>
      <w:marBottom w:val="0"/>
      <w:divBdr>
        <w:top w:val="none" w:sz="0" w:space="0" w:color="auto"/>
        <w:left w:val="none" w:sz="0" w:space="0" w:color="auto"/>
        <w:bottom w:val="none" w:sz="0" w:space="0" w:color="auto"/>
        <w:right w:val="none" w:sz="0" w:space="0" w:color="auto"/>
      </w:divBdr>
    </w:div>
    <w:div w:id="1014577109">
      <w:marLeft w:val="480"/>
      <w:marRight w:val="0"/>
      <w:marTop w:val="0"/>
      <w:marBottom w:val="0"/>
      <w:divBdr>
        <w:top w:val="none" w:sz="0" w:space="0" w:color="auto"/>
        <w:left w:val="none" w:sz="0" w:space="0" w:color="auto"/>
        <w:bottom w:val="none" w:sz="0" w:space="0" w:color="auto"/>
        <w:right w:val="none" w:sz="0" w:space="0" w:color="auto"/>
      </w:divBdr>
    </w:div>
    <w:div w:id="1014577996">
      <w:marLeft w:val="480"/>
      <w:marRight w:val="0"/>
      <w:marTop w:val="0"/>
      <w:marBottom w:val="0"/>
      <w:divBdr>
        <w:top w:val="none" w:sz="0" w:space="0" w:color="auto"/>
        <w:left w:val="none" w:sz="0" w:space="0" w:color="auto"/>
        <w:bottom w:val="none" w:sz="0" w:space="0" w:color="auto"/>
        <w:right w:val="none" w:sz="0" w:space="0" w:color="auto"/>
      </w:divBdr>
    </w:div>
    <w:div w:id="1014647898">
      <w:marLeft w:val="480"/>
      <w:marRight w:val="0"/>
      <w:marTop w:val="0"/>
      <w:marBottom w:val="0"/>
      <w:divBdr>
        <w:top w:val="none" w:sz="0" w:space="0" w:color="auto"/>
        <w:left w:val="none" w:sz="0" w:space="0" w:color="auto"/>
        <w:bottom w:val="none" w:sz="0" w:space="0" w:color="auto"/>
        <w:right w:val="none" w:sz="0" w:space="0" w:color="auto"/>
      </w:divBdr>
    </w:div>
    <w:div w:id="1014651873">
      <w:marLeft w:val="480"/>
      <w:marRight w:val="0"/>
      <w:marTop w:val="0"/>
      <w:marBottom w:val="0"/>
      <w:divBdr>
        <w:top w:val="none" w:sz="0" w:space="0" w:color="auto"/>
        <w:left w:val="none" w:sz="0" w:space="0" w:color="auto"/>
        <w:bottom w:val="none" w:sz="0" w:space="0" w:color="auto"/>
        <w:right w:val="none" w:sz="0" w:space="0" w:color="auto"/>
      </w:divBdr>
    </w:div>
    <w:div w:id="1014722233">
      <w:marLeft w:val="480"/>
      <w:marRight w:val="0"/>
      <w:marTop w:val="0"/>
      <w:marBottom w:val="0"/>
      <w:divBdr>
        <w:top w:val="none" w:sz="0" w:space="0" w:color="auto"/>
        <w:left w:val="none" w:sz="0" w:space="0" w:color="auto"/>
        <w:bottom w:val="none" w:sz="0" w:space="0" w:color="auto"/>
        <w:right w:val="none" w:sz="0" w:space="0" w:color="auto"/>
      </w:divBdr>
    </w:div>
    <w:div w:id="1014766295">
      <w:marLeft w:val="480"/>
      <w:marRight w:val="0"/>
      <w:marTop w:val="0"/>
      <w:marBottom w:val="0"/>
      <w:divBdr>
        <w:top w:val="none" w:sz="0" w:space="0" w:color="auto"/>
        <w:left w:val="none" w:sz="0" w:space="0" w:color="auto"/>
        <w:bottom w:val="none" w:sz="0" w:space="0" w:color="auto"/>
        <w:right w:val="none" w:sz="0" w:space="0" w:color="auto"/>
      </w:divBdr>
    </w:div>
    <w:div w:id="1014771427">
      <w:marLeft w:val="480"/>
      <w:marRight w:val="0"/>
      <w:marTop w:val="0"/>
      <w:marBottom w:val="0"/>
      <w:divBdr>
        <w:top w:val="none" w:sz="0" w:space="0" w:color="auto"/>
        <w:left w:val="none" w:sz="0" w:space="0" w:color="auto"/>
        <w:bottom w:val="none" w:sz="0" w:space="0" w:color="auto"/>
        <w:right w:val="none" w:sz="0" w:space="0" w:color="auto"/>
      </w:divBdr>
    </w:div>
    <w:div w:id="1014839069">
      <w:marLeft w:val="480"/>
      <w:marRight w:val="0"/>
      <w:marTop w:val="0"/>
      <w:marBottom w:val="0"/>
      <w:divBdr>
        <w:top w:val="none" w:sz="0" w:space="0" w:color="auto"/>
        <w:left w:val="none" w:sz="0" w:space="0" w:color="auto"/>
        <w:bottom w:val="none" w:sz="0" w:space="0" w:color="auto"/>
        <w:right w:val="none" w:sz="0" w:space="0" w:color="auto"/>
      </w:divBdr>
    </w:div>
    <w:div w:id="1014846468">
      <w:marLeft w:val="480"/>
      <w:marRight w:val="0"/>
      <w:marTop w:val="0"/>
      <w:marBottom w:val="0"/>
      <w:divBdr>
        <w:top w:val="none" w:sz="0" w:space="0" w:color="auto"/>
        <w:left w:val="none" w:sz="0" w:space="0" w:color="auto"/>
        <w:bottom w:val="none" w:sz="0" w:space="0" w:color="auto"/>
        <w:right w:val="none" w:sz="0" w:space="0" w:color="auto"/>
      </w:divBdr>
    </w:div>
    <w:div w:id="1014914641">
      <w:marLeft w:val="480"/>
      <w:marRight w:val="0"/>
      <w:marTop w:val="0"/>
      <w:marBottom w:val="0"/>
      <w:divBdr>
        <w:top w:val="none" w:sz="0" w:space="0" w:color="auto"/>
        <w:left w:val="none" w:sz="0" w:space="0" w:color="auto"/>
        <w:bottom w:val="none" w:sz="0" w:space="0" w:color="auto"/>
        <w:right w:val="none" w:sz="0" w:space="0" w:color="auto"/>
      </w:divBdr>
    </w:div>
    <w:div w:id="1014919852">
      <w:marLeft w:val="480"/>
      <w:marRight w:val="0"/>
      <w:marTop w:val="0"/>
      <w:marBottom w:val="0"/>
      <w:divBdr>
        <w:top w:val="none" w:sz="0" w:space="0" w:color="auto"/>
        <w:left w:val="none" w:sz="0" w:space="0" w:color="auto"/>
        <w:bottom w:val="none" w:sz="0" w:space="0" w:color="auto"/>
        <w:right w:val="none" w:sz="0" w:space="0" w:color="auto"/>
      </w:divBdr>
    </w:div>
    <w:div w:id="1014960877">
      <w:marLeft w:val="480"/>
      <w:marRight w:val="0"/>
      <w:marTop w:val="0"/>
      <w:marBottom w:val="0"/>
      <w:divBdr>
        <w:top w:val="none" w:sz="0" w:space="0" w:color="auto"/>
        <w:left w:val="none" w:sz="0" w:space="0" w:color="auto"/>
        <w:bottom w:val="none" w:sz="0" w:space="0" w:color="auto"/>
        <w:right w:val="none" w:sz="0" w:space="0" w:color="auto"/>
      </w:divBdr>
    </w:div>
    <w:div w:id="1015109861">
      <w:marLeft w:val="480"/>
      <w:marRight w:val="0"/>
      <w:marTop w:val="0"/>
      <w:marBottom w:val="0"/>
      <w:divBdr>
        <w:top w:val="none" w:sz="0" w:space="0" w:color="auto"/>
        <w:left w:val="none" w:sz="0" w:space="0" w:color="auto"/>
        <w:bottom w:val="none" w:sz="0" w:space="0" w:color="auto"/>
        <w:right w:val="none" w:sz="0" w:space="0" w:color="auto"/>
      </w:divBdr>
    </w:div>
    <w:div w:id="1015184172">
      <w:marLeft w:val="480"/>
      <w:marRight w:val="0"/>
      <w:marTop w:val="0"/>
      <w:marBottom w:val="0"/>
      <w:divBdr>
        <w:top w:val="none" w:sz="0" w:space="0" w:color="auto"/>
        <w:left w:val="none" w:sz="0" w:space="0" w:color="auto"/>
        <w:bottom w:val="none" w:sz="0" w:space="0" w:color="auto"/>
        <w:right w:val="none" w:sz="0" w:space="0" w:color="auto"/>
      </w:divBdr>
    </w:div>
    <w:div w:id="1015232276">
      <w:marLeft w:val="480"/>
      <w:marRight w:val="0"/>
      <w:marTop w:val="0"/>
      <w:marBottom w:val="0"/>
      <w:divBdr>
        <w:top w:val="none" w:sz="0" w:space="0" w:color="auto"/>
        <w:left w:val="none" w:sz="0" w:space="0" w:color="auto"/>
        <w:bottom w:val="none" w:sz="0" w:space="0" w:color="auto"/>
        <w:right w:val="none" w:sz="0" w:space="0" w:color="auto"/>
      </w:divBdr>
    </w:div>
    <w:div w:id="1015304144">
      <w:marLeft w:val="480"/>
      <w:marRight w:val="0"/>
      <w:marTop w:val="0"/>
      <w:marBottom w:val="0"/>
      <w:divBdr>
        <w:top w:val="none" w:sz="0" w:space="0" w:color="auto"/>
        <w:left w:val="none" w:sz="0" w:space="0" w:color="auto"/>
        <w:bottom w:val="none" w:sz="0" w:space="0" w:color="auto"/>
        <w:right w:val="none" w:sz="0" w:space="0" w:color="auto"/>
      </w:divBdr>
    </w:div>
    <w:div w:id="1015380236">
      <w:marLeft w:val="480"/>
      <w:marRight w:val="0"/>
      <w:marTop w:val="0"/>
      <w:marBottom w:val="0"/>
      <w:divBdr>
        <w:top w:val="none" w:sz="0" w:space="0" w:color="auto"/>
        <w:left w:val="none" w:sz="0" w:space="0" w:color="auto"/>
        <w:bottom w:val="none" w:sz="0" w:space="0" w:color="auto"/>
        <w:right w:val="none" w:sz="0" w:space="0" w:color="auto"/>
      </w:divBdr>
    </w:div>
    <w:div w:id="1015425757">
      <w:marLeft w:val="480"/>
      <w:marRight w:val="0"/>
      <w:marTop w:val="0"/>
      <w:marBottom w:val="0"/>
      <w:divBdr>
        <w:top w:val="none" w:sz="0" w:space="0" w:color="auto"/>
        <w:left w:val="none" w:sz="0" w:space="0" w:color="auto"/>
        <w:bottom w:val="none" w:sz="0" w:space="0" w:color="auto"/>
        <w:right w:val="none" w:sz="0" w:space="0" w:color="auto"/>
      </w:divBdr>
    </w:div>
    <w:div w:id="1015495737">
      <w:marLeft w:val="480"/>
      <w:marRight w:val="0"/>
      <w:marTop w:val="0"/>
      <w:marBottom w:val="0"/>
      <w:divBdr>
        <w:top w:val="none" w:sz="0" w:space="0" w:color="auto"/>
        <w:left w:val="none" w:sz="0" w:space="0" w:color="auto"/>
        <w:bottom w:val="none" w:sz="0" w:space="0" w:color="auto"/>
        <w:right w:val="none" w:sz="0" w:space="0" w:color="auto"/>
      </w:divBdr>
    </w:div>
    <w:div w:id="1015497045">
      <w:marLeft w:val="480"/>
      <w:marRight w:val="0"/>
      <w:marTop w:val="0"/>
      <w:marBottom w:val="0"/>
      <w:divBdr>
        <w:top w:val="none" w:sz="0" w:space="0" w:color="auto"/>
        <w:left w:val="none" w:sz="0" w:space="0" w:color="auto"/>
        <w:bottom w:val="none" w:sz="0" w:space="0" w:color="auto"/>
        <w:right w:val="none" w:sz="0" w:space="0" w:color="auto"/>
      </w:divBdr>
    </w:div>
    <w:div w:id="1015498800">
      <w:marLeft w:val="480"/>
      <w:marRight w:val="0"/>
      <w:marTop w:val="0"/>
      <w:marBottom w:val="0"/>
      <w:divBdr>
        <w:top w:val="none" w:sz="0" w:space="0" w:color="auto"/>
        <w:left w:val="none" w:sz="0" w:space="0" w:color="auto"/>
        <w:bottom w:val="none" w:sz="0" w:space="0" w:color="auto"/>
        <w:right w:val="none" w:sz="0" w:space="0" w:color="auto"/>
      </w:divBdr>
    </w:div>
    <w:div w:id="1015499130">
      <w:marLeft w:val="480"/>
      <w:marRight w:val="0"/>
      <w:marTop w:val="0"/>
      <w:marBottom w:val="0"/>
      <w:divBdr>
        <w:top w:val="none" w:sz="0" w:space="0" w:color="auto"/>
        <w:left w:val="none" w:sz="0" w:space="0" w:color="auto"/>
        <w:bottom w:val="none" w:sz="0" w:space="0" w:color="auto"/>
        <w:right w:val="none" w:sz="0" w:space="0" w:color="auto"/>
      </w:divBdr>
    </w:div>
    <w:div w:id="1015501555">
      <w:marLeft w:val="480"/>
      <w:marRight w:val="0"/>
      <w:marTop w:val="0"/>
      <w:marBottom w:val="0"/>
      <w:divBdr>
        <w:top w:val="none" w:sz="0" w:space="0" w:color="auto"/>
        <w:left w:val="none" w:sz="0" w:space="0" w:color="auto"/>
        <w:bottom w:val="none" w:sz="0" w:space="0" w:color="auto"/>
        <w:right w:val="none" w:sz="0" w:space="0" w:color="auto"/>
      </w:divBdr>
    </w:div>
    <w:div w:id="1015502674">
      <w:marLeft w:val="480"/>
      <w:marRight w:val="0"/>
      <w:marTop w:val="0"/>
      <w:marBottom w:val="0"/>
      <w:divBdr>
        <w:top w:val="none" w:sz="0" w:space="0" w:color="auto"/>
        <w:left w:val="none" w:sz="0" w:space="0" w:color="auto"/>
        <w:bottom w:val="none" w:sz="0" w:space="0" w:color="auto"/>
        <w:right w:val="none" w:sz="0" w:space="0" w:color="auto"/>
      </w:divBdr>
    </w:div>
    <w:div w:id="1015569817">
      <w:marLeft w:val="480"/>
      <w:marRight w:val="0"/>
      <w:marTop w:val="0"/>
      <w:marBottom w:val="0"/>
      <w:divBdr>
        <w:top w:val="none" w:sz="0" w:space="0" w:color="auto"/>
        <w:left w:val="none" w:sz="0" w:space="0" w:color="auto"/>
        <w:bottom w:val="none" w:sz="0" w:space="0" w:color="auto"/>
        <w:right w:val="none" w:sz="0" w:space="0" w:color="auto"/>
      </w:divBdr>
    </w:div>
    <w:div w:id="1015572814">
      <w:marLeft w:val="480"/>
      <w:marRight w:val="0"/>
      <w:marTop w:val="0"/>
      <w:marBottom w:val="0"/>
      <w:divBdr>
        <w:top w:val="none" w:sz="0" w:space="0" w:color="auto"/>
        <w:left w:val="none" w:sz="0" w:space="0" w:color="auto"/>
        <w:bottom w:val="none" w:sz="0" w:space="0" w:color="auto"/>
        <w:right w:val="none" w:sz="0" w:space="0" w:color="auto"/>
      </w:divBdr>
    </w:div>
    <w:div w:id="1015576164">
      <w:marLeft w:val="480"/>
      <w:marRight w:val="0"/>
      <w:marTop w:val="0"/>
      <w:marBottom w:val="0"/>
      <w:divBdr>
        <w:top w:val="none" w:sz="0" w:space="0" w:color="auto"/>
        <w:left w:val="none" w:sz="0" w:space="0" w:color="auto"/>
        <w:bottom w:val="none" w:sz="0" w:space="0" w:color="auto"/>
        <w:right w:val="none" w:sz="0" w:space="0" w:color="auto"/>
      </w:divBdr>
    </w:div>
    <w:div w:id="1015576165">
      <w:marLeft w:val="480"/>
      <w:marRight w:val="0"/>
      <w:marTop w:val="0"/>
      <w:marBottom w:val="0"/>
      <w:divBdr>
        <w:top w:val="none" w:sz="0" w:space="0" w:color="auto"/>
        <w:left w:val="none" w:sz="0" w:space="0" w:color="auto"/>
        <w:bottom w:val="none" w:sz="0" w:space="0" w:color="auto"/>
        <w:right w:val="none" w:sz="0" w:space="0" w:color="auto"/>
      </w:divBdr>
    </w:div>
    <w:div w:id="1015576331">
      <w:marLeft w:val="480"/>
      <w:marRight w:val="0"/>
      <w:marTop w:val="0"/>
      <w:marBottom w:val="0"/>
      <w:divBdr>
        <w:top w:val="none" w:sz="0" w:space="0" w:color="auto"/>
        <w:left w:val="none" w:sz="0" w:space="0" w:color="auto"/>
        <w:bottom w:val="none" w:sz="0" w:space="0" w:color="auto"/>
        <w:right w:val="none" w:sz="0" w:space="0" w:color="auto"/>
      </w:divBdr>
    </w:div>
    <w:div w:id="1015578254">
      <w:marLeft w:val="480"/>
      <w:marRight w:val="0"/>
      <w:marTop w:val="0"/>
      <w:marBottom w:val="0"/>
      <w:divBdr>
        <w:top w:val="none" w:sz="0" w:space="0" w:color="auto"/>
        <w:left w:val="none" w:sz="0" w:space="0" w:color="auto"/>
        <w:bottom w:val="none" w:sz="0" w:space="0" w:color="auto"/>
        <w:right w:val="none" w:sz="0" w:space="0" w:color="auto"/>
      </w:divBdr>
    </w:div>
    <w:div w:id="1015612271">
      <w:marLeft w:val="480"/>
      <w:marRight w:val="0"/>
      <w:marTop w:val="0"/>
      <w:marBottom w:val="0"/>
      <w:divBdr>
        <w:top w:val="none" w:sz="0" w:space="0" w:color="auto"/>
        <w:left w:val="none" w:sz="0" w:space="0" w:color="auto"/>
        <w:bottom w:val="none" w:sz="0" w:space="0" w:color="auto"/>
        <w:right w:val="none" w:sz="0" w:space="0" w:color="auto"/>
      </w:divBdr>
    </w:div>
    <w:div w:id="1015613241">
      <w:marLeft w:val="480"/>
      <w:marRight w:val="0"/>
      <w:marTop w:val="0"/>
      <w:marBottom w:val="0"/>
      <w:divBdr>
        <w:top w:val="none" w:sz="0" w:space="0" w:color="auto"/>
        <w:left w:val="none" w:sz="0" w:space="0" w:color="auto"/>
        <w:bottom w:val="none" w:sz="0" w:space="0" w:color="auto"/>
        <w:right w:val="none" w:sz="0" w:space="0" w:color="auto"/>
      </w:divBdr>
    </w:div>
    <w:div w:id="1015618952">
      <w:marLeft w:val="480"/>
      <w:marRight w:val="0"/>
      <w:marTop w:val="0"/>
      <w:marBottom w:val="0"/>
      <w:divBdr>
        <w:top w:val="none" w:sz="0" w:space="0" w:color="auto"/>
        <w:left w:val="none" w:sz="0" w:space="0" w:color="auto"/>
        <w:bottom w:val="none" w:sz="0" w:space="0" w:color="auto"/>
        <w:right w:val="none" w:sz="0" w:space="0" w:color="auto"/>
      </w:divBdr>
    </w:div>
    <w:div w:id="1015619930">
      <w:marLeft w:val="480"/>
      <w:marRight w:val="0"/>
      <w:marTop w:val="0"/>
      <w:marBottom w:val="0"/>
      <w:divBdr>
        <w:top w:val="none" w:sz="0" w:space="0" w:color="auto"/>
        <w:left w:val="none" w:sz="0" w:space="0" w:color="auto"/>
        <w:bottom w:val="none" w:sz="0" w:space="0" w:color="auto"/>
        <w:right w:val="none" w:sz="0" w:space="0" w:color="auto"/>
      </w:divBdr>
    </w:div>
    <w:div w:id="1015620571">
      <w:marLeft w:val="480"/>
      <w:marRight w:val="0"/>
      <w:marTop w:val="0"/>
      <w:marBottom w:val="0"/>
      <w:divBdr>
        <w:top w:val="none" w:sz="0" w:space="0" w:color="auto"/>
        <w:left w:val="none" w:sz="0" w:space="0" w:color="auto"/>
        <w:bottom w:val="none" w:sz="0" w:space="0" w:color="auto"/>
        <w:right w:val="none" w:sz="0" w:space="0" w:color="auto"/>
      </w:divBdr>
    </w:div>
    <w:div w:id="1015693295">
      <w:marLeft w:val="480"/>
      <w:marRight w:val="0"/>
      <w:marTop w:val="0"/>
      <w:marBottom w:val="0"/>
      <w:divBdr>
        <w:top w:val="none" w:sz="0" w:space="0" w:color="auto"/>
        <w:left w:val="none" w:sz="0" w:space="0" w:color="auto"/>
        <w:bottom w:val="none" w:sz="0" w:space="0" w:color="auto"/>
        <w:right w:val="none" w:sz="0" w:space="0" w:color="auto"/>
      </w:divBdr>
    </w:div>
    <w:div w:id="1015763558">
      <w:marLeft w:val="480"/>
      <w:marRight w:val="0"/>
      <w:marTop w:val="0"/>
      <w:marBottom w:val="0"/>
      <w:divBdr>
        <w:top w:val="none" w:sz="0" w:space="0" w:color="auto"/>
        <w:left w:val="none" w:sz="0" w:space="0" w:color="auto"/>
        <w:bottom w:val="none" w:sz="0" w:space="0" w:color="auto"/>
        <w:right w:val="none" w:sz="0" w:space="0" w:color="auto"/>
      </w:divBdr>
    </w:div>
    <w:div w:id="1015809191">
      <w:marLeft w:val="480"/>
      <w:marRight w:val="0"/>
      <w:marTop w:val="0"/>
      <w:marBottom w:val="0"/>
      <w:divBdr>
        <w:top w:val="none" w:sz="0" w:space="0" w:color="auto"/>
        <w:left w:val="none" w:sz="0" w:space="0" w:color="auto"/>
        <w:bottom w:val="none" w:sz="0" w:space="0" w:color="auto"/>
        <w:right w:val="none" w:sz="0" w:space="0" w:color="auto"/>
      </w:divBdr>
    </w:div>
    <w:div w:id="1015812300">
      <w:marLeft w:val="480"/>
      <w:marRight w:val="0"/>
      <w:marTop w:val="0"/>
      <w:marBottom w:val="0"/>
      <w:divBdr>
        <w:top w:val="none" w:sz="0" w:space="0" w:color="auto"/>
        <w:left w:val="none" w:sz="0" w:space="0" w:color="auto"/>
        <w:bottom w:val="none" w:sz="0" w:space="0" w:color="auto"/>
        <w:right w:val="none" w:sz="0" w:space="0" w:color="auto"/>
      </w:divBdr>
    </w:div>
    <w:div w:id="1015839458">
      <w:marLeft w:val="480"/>
      <w:marRight w:val="0"/>
      <w:marTop w:val="0"/>
      <w:marBottom w:val="0"/>
      <w:divBdr>
        <w:top w:val="none" w:sz="0" w:space="0" w:color="auto"/>
        <w:left w:val="none" w:sz="0" w:space="0" w:color="auto"/>
        <w:bottom w:val="none" w:sz="0" w:space="0" w:color="auto"/>
        <w:right w:val="none" w:sz="0" w:space="0" w:color="auto"/>
      </w:divBdr>
    </w:div>
    <w:div w:id="1015888856">
      <w:marLeft w:val="480"/>
      <w:marRight w:val="0"/>
      <w:marTop w:val="0"/>
      <w:marBottom w:val="0"/>
      <w:divBdr>
        <w:top w:val="none" w:sz="0" w:space="0" w:color="auto"/>
        <w:left w:val="none" w:sz="0" w:space="0" w:color="auto"/>
        <w:bottom w:val="none" w:sz="0" w:space="0" w:color="auto"/>
        <w:right w:val="none" w:sz="0" w:space="0" w:color="auto"/>
      </w:divBdr>
    </w:div>
    <w:div w:id="1015889749">
      <w:marLeft w:val="480"/>
      <w:marRight w:val="0"/>
      <w:marTop w:val="0"/>
      <w:marBottom w:val="0"/>
      <w:divBdr>
        <w:top w:val="none" w:sz="0" w:space="0" w:color="auto"/>
        <w:left w:val="none" w:sz="0" w:space="0" w:color="auto"/>
        <w:bottom w:val="none" w:sz="0" w:space="0" w:color="auto"/>
        <w:right w:val="none" w:sz="0" w:space="0" w:color="auto"/>
      </w:divBdr>
    </w:div>
    <w:div w:id="1015958912">
      <w:marLeft w:val="480"/>
      <w:marRight w:val="0"/>
      <w:marTop w:val="0"/>
      <w:marBottom w:val="0"/>
      <w:divBdr>
        <w:top w:val="none" w:sz="0" w:space="0" w:color="auto"/>
        <w:left w:val="none" w:sz="0" w:space="0" w:color="auto"/>
        <w:bottom w:val="none" w:sz="0" w:space="0" w:color="auto"/>
        <w:right w:val="none" w:sz="0" w:space="0" w:color="auto"/>
      </w:divBdr>
    </w:div>
    <w:div w:id="1015960357">
      <w:marLeft w:val="480"/>
      <w:marRight w:val="0"/>
      <w:marTop w:val="0"/>
      <w:marBottom w:val="0"/>
      <w:divBdr>
        <w:top w:val="none" w:sz="0" w:space="0" w:color="auto"/>
        <w:left w:val="none" w:sz="0" w:space="0" w:color="auto"/>
        <w:bottom w:val="none" w:sz="0" w:space="0" w:color="auto"/>
        <w:right w:val="none" w:sz="0" w:space="0" w:color="auto"/>
      </w:divBdr>
    </w:div>
    <w:div w:id="1016006479">
      <w:marLeft w:val="480"/>
      <w:marRight w:val="0"/>
      <w:marTop w:val="0"/>
      <w:marBottom w:val="0"/>
      <w:divBdr>
        <w:top w:val="none" w:sz="0" w:space="0" w:color="auto"/>
        <w:left w:val="none" w:sz="0" w:space="0" w:color="auto"/>
        <w:bottom w:val="none" w:sz="0" w:space="0" w:color="auto"/>
        <w:right w:val="none" w:sz="0" w:space="0" w:color="auto"/>
      </w:divBdr>
    </w:div>
    <w:div w:id="1016081460">
      <w:marLeft w:val="480"/>
      <w:marRight w:val="0"/>
      <w:marTop w:val="0"/>
      <w:marBottom w:val="0"/>
      <w:divBdr>
        <w:top w:val="none" w:sz="0" w:space="0" w:color="auto"/>
        <w:left w:val="none" w:sz="0" w:space="0" w:color="auto"/>
        <w:bottom w:val="none" w:sz="0" w:space="0" w:color="auto"/>
        <w:right w:val="none" w:sz="0" w:space="0" w:color="auto"/>
      </w:divBdr>
    </w:div>
    <w:div w:id="1016149026">
      <w:marLeft w:val="480"/>
      <w:marRight w:val="0"/>
      <w:marTop w:val="0"/>
      <w:marBottom w:val="0"/>
      <w:divBdr>
        <w:top w:val="none" w:sz="0" w:space="0" w:color="auto"/>
        <w:left w:val="none" w:sz="0" w:space="0" w:color="auto"/>
        <w:bottom w:val="none" w:sz="0" w:space="0" w:color="auto"/>
        <w:right w:val="none" w:sz="0" w:space="0" w:color="auto"/>
      </w:divBdr>
    </w:div>
    <w:div w:id="1016231109">
      <w:marLeft w:val="480"/>
      <w:marRight w:val="0"/>
      <w:marTop w:val="0"/>
      <w:marBottom w:val="0"/>
      <w:divBdr>
        <w:top w:val="none" w:sz="0" w:space="0" w:color="auto"/>
        <w:left w:val="none" w:sz="0" w:space="0" w:color="auto"/>
        <w:bottom w:val="none" w:sz="0" w:space="0" w:color="auto"/>
        <w:right w:val="none" w:sz="0" w:space="0" w:color="auto"/>
      </w:divBdr>
    </w:div>
    <w:div w:id="1016271428">
      <w:marLeft w:val="480"/>
      <w:marRight w:val="0"/>
      <w:marTop w:val="0"/>
      <w:marBottom w:val="0"/>
      <w:divBdr>
        <w:top w:val="none" w:sz="0" w:space="0" w:color="auto"/>
        <w:left w:val="none" w:sz="0" w:space="0" w:color="auto"/>
        <w:bottom w:val="none" w:sz="0" w:space="0" w:color="auto"/>
        <w:right w:val="none" w:sz="0" w:space="0" w:color="auto"/>
      </w:divBdr>
    </w:div>
    <w:div w:id="1016275610">
      <w:marLeft w:val="480"/>
      <w:marRight w:val="0"/>
      <w:marTop w:val="0"/>
      <w:marBottom w:val="0"/>
      <w:divBdr>
        <w:top w:val="none" w:sz="0" w:space="0" w:color="auto"/>
        <w:left w:val="none" w:sz="0" w:space="0" w:color="auto"/>
        <w:bottom w:val="none" w:sz="0" w:space="0" w:color="auto"/>
        <w:right w:val="none" w:sz="0" w:space="0" w:color="auto"/>
      </w:divBdr>
    </w:div>
    <w:div w:id="1016344373">
      <w:marLeft w:val="480"/>
      <w:marRight w:val="0"/>
      <w:marTop w:val="0"/>
      <w:marBottom w:val="0"/>
      <w:divBdr>
        <w:top w:val="none" w:sz="0" w:space="0" w:color="auto"/>
        <w:left w:val="none" w:sz="0" w:space="0" w:color="auto"/>
        <w:bottom w:val="none" w:sz="0" w:space="0" w:color="auto"/>
        <w:right w:val="none" w:sz="0" w:space="0" w:color="auto"/>
      </w:divBdr>
    </w:div>
    <w:div w:id="1016350807">
      <w:marLeft w:val="480"/>
      <w:marRight w:val="0"/>
      <w:marTop w:val="0"/>
      <w:marBottom w:val="0"/>
      <w:divBdr>
        <w:top w:val="none" w:sz="0" w:space="0" w:color="auto"/>
        <w:left w:val="none" w:sz="0" w:space="0" w:color="auto"/>
        <w:bottom w:val="none" w:sz="0" w:space="0" w:color="auto"/>
        <w:right w:val="none" w:sz="0" w:space="0" w:color="auto"/>
      </w:divBdr>
    </w:div>
    <w:div w:id="1016421596">
      <w:marLeft w:val="480"/>
      <w:marRight w:val="0"/>
      <w:marTop w:val="0"/>
      <w:marBottom w:val="0"/>
      <w:divBdr>
        <w:top w:val="none" w:sz="0" w:space="0" w:color="auto"/>
        <w:left w:val="none" w:sz="0" w:space="0" w:color="auto"/>
        <w:bottom w:val="none" w:sz="0" w:space="0" w:color="auto"/>
        <w:right w:val="none" w:sz="0" w:space="0" w:color="auto"/>
      </w:divBdr>
    </w:div>
    <w:div w:id="1016422675">
      <w:marLeft w:val="480"/>
      <w:marRight w:val="0"/>
      <w:marTop w:val="0"/>
      <w:marBottom w:val="0"/>
      <w:divBdr>
        <w:top w:val="none" w:sz="0" w:space="0" w:color="auto"/>
        <w:left w:val="none" w:sz="0" w:space="0" w:color="auto"/>
        <w:bottom w:val="none" w:sz="0" w:space="0" w:color="auto"/>
        <w:right w:val="none" w:sz="0" w:space="0" w:color="auto"/>
      </w:divBdr>
    </w:div>
    <w:div w:id="1016468165">
      <w:marLeft w:val="480"/>
      <w:marRight w:val="0"/>
      <w:marTop w:val="0"/>
      <w:marBottom w:val="0"/>
      <w:divBdr>
        <w:top w:val="none" w:sz="0" w:space="0" w:color="auto"/>
        <w:left w:val="none" w:sz="0" w:space="0" w:color="auto"/>
        <w:bottom w:val="none" w:sz="0" w:space="0" w:color="auto"/>
        <w:right w:val="none" w:sz="0" w:space="0" w:color="auto"/>
      </w:divBdr>
    </w:div>
    <w:div w:id="1016495003">
      <w:marLeft w:val="480"/>
      <w:marRight w:val="0"/>
      <w:marTop w:val="0"/>
      <w:marBottom w:val="0"/>
      <w:divBdr>
        <w:top w:val="none" w:sz="0" w:space="0" w:color="auto"/>
        <w:left w:val="none" w:sz="0" w:space="0" w:color="auto"/>
        <w:bottom w:val="none" w:sz="0" w:space="0" w:color="auto"/>
        <w:right w:val="none" w:sz="0" w:space="0" w:color="auto"/>
      </w:divBdr>
    </w:div>
    <w:div w:id="1016536836">
      <w:marLeft w:val="480"/>
      <w:marRight w:val="0"/>
      <w:marTop w:val="0"/>
      <w:marBottom w:val="0"/>
      <w:divBdr>
        <w:top w:val="none" w:sz="0" w:space="0" w:color="auto"/>
        <w:left w:val="none" w:sz="0" w:space="0" w:color="auto"/>
        <w:bottom w:val="none" w:sz="0" w:space="0" w:color="auto"/>
        <w:right w:val="none" w:sz="0" w:space="0" w:color="auto"/>
      </w:divBdr>
    </w:div>
    <w:div w:id="1016541684">
      <w:marLeft w:val="480"/>
      <w:marRight w:val="0"/>
      <w:marTop w:val="0"/>
      <w:marBottom w:val="0"/>
      <w:divBdr>
        <w:top w:val="none" w:sz="0" w:space="0" w:color="auto"/>
        <w:left w:val="none" w:sz="0" w:space="0" w:color="auto"/>
        <w:bottom w:val="none" w:sz="0" w:space="0" w:color="auto"/>
        <w:right w:val="none" w:sz="0" w:space="0" w:color="auto"/>
      </w:divBdr>
    </w:div>
    <w:div w:id="1016610989">
      <w:marLeft w:val="480"/>
      <w:marRight w:val="0"/>
      <w:marTop w:val="0"/>
      <w:marBottom w:val="0"/>
      <w:divBdr>
        <w:top w:val="none" w:sz="0" w:space="0" w:color="auto"/>
        <w:left w:val="none" w:sz="0" w:space="0" w:color="auto"/>
        <w:bottom w:val="none" w:sz="0" w:space="0" w:color="auto"/>
        <w:right w:val="none" w:sz="0" w:space="0" w:color="auto"/>
      </w:divBdr>
    </w:div>
    <w:div w:id="1016612369">
      <w:marLeft w:val="480"/>
      <w:marRight w:val="0"/>
      <w:marTop w:val="0"/>
      <w:marBottom w:val="0"/>
      <w:divBdr>
        <w:top w:val="none" w:sz="0" w:space="0" w:color="auto"/>
        <w:left w:val="none" w:sz="0" w:space="0" w:color="auto"/>
        <w:bottom w:val="none" w:sz="0" w:space="0" w:color="auto"/>
        <w:right w:val="none" w:sz="0" w:space="0" w:color="auto"/>
      </w:divBdr>
    </w:div>
    <w:div w:id="1016660181">
      <w:marLeft w:val="480"/>
      <w:marRight w:val="0"/>
      <w:marTop w:val="0"/>
      <w:marBottom w:val="0"/>
      <w:divBdr>
        <w:top w:val="none" w:sz="0" w:space="0" w:color="auto"/>
        <w:left w:val="none" w:sz="0" w:space="0" w:color="auto"/>
        <w:bottom w:val="none" w:sz="0" w:space="0" w:color="auto"/>
        <w:right w:val="none" w:sz="0" w:space="0" w:color="auto"/>
      </w:divBdr>
    </w:div>
    <w:div w:id="1016661387">
      <w:marLeft w:val="480"/>
      <w:marRight w:val="0"/>
      <w:marTop w:val="0"/>
      <w:marBottom w:val="0"/>
      <w:divBdr>
        <w:top w:val="none" w:sz="0" w:space="0" w:color="auto"/>
        <w:left w:val="none" w:sz="0" w:space="0" w:color="auto"/>
        <w:bottom w:val="none" w:sz="0" w:space="0" w:color="auto"/>
        <w:right w:val="none" w:sz="0" w:space="0" w:color="auto"/>
      </w:divBdr>
    </w:div>
    <w:div w:id="1016687719">
      <w:marLeft w:val="480"/>
      <w:marRight w:val="0"/>
      <w:marTop w:val="0"/>
      <w:marBottom w:val="0"/>
      <w:divBdr>
        <w:top w:val="none" w:sz="0" w:space="0" w:color="auto"/>
        <w:left w:val="none" w:sz="0" w:space="0" w:color="auto"/>
        <w:bottom w:val="none" w:sz="0" w:space="0" w:color="auto"/>
        <w:right w:val="none" w:sz="0" w:space="0" w:color="auto"/>
      </w:divBdr>
    </w:div>
    <w:div w:id="1016688955">
      <w:marLeft w:val="480"/>
      <w:marRight w:val="0"/>
      <w:marTop w:val="0"/>
      <w:marBottom w:val="0"/>
      <w:divBdr>
        <w:top w:val="none" w:sz="0" w:space="0" w:color="auto"/>
        <w:left w:val="none" w:sz="0" w:space="0" w:color="auto"/>
        <w:bottom w:val="none" w:sz="0" w:space="0" w:color="auto"/>
        <w:right w:val="none" w:sz="0" w:space="0" w:color="auto"/>
      </w:divBdr>
    </w:div>
    <w:div w:id="1016729718">
      <w:marLeft w:val="480"/>
      <w:marRight w:val="0"/>
      <w:marTop w:val="0"/>
      <w:marBottom w:val="0"/>
      <w:divBdr>
        <w:top w:val="none" w:sz="0" w:space="0" w:color="auto"/>
        <w:left w:val="none" w:sz="0" w:space="0" w:color="auto"/>
        <w:bottom w:val="none" w:sz="0" w:space="0" w:color="auto"/>
        <w:right w:val="none" w:sz="0" w:space="0" w:color="auto"/>
      </w:divBdr>
    </w:div>
    <w:div w:id="1016730472">
      <w:marLeft w:val="480"/>
      <w:marRight w:val="0"/>
      <w:marTop w:val="0"/>
      <w:marBottom w:val="0"/>
      <w:divBdr>
        <w:top w:val="none" w:sz="0" w:space="0" w:color="auto"/>
        <w:left w:val="none" w:sz="0" w:space="0" w:color="auto"/>
        <w:bottom w:val="none" w:sz="0" w:space="0" w:color="auto"/>
        <w:right w:val="none" w:sz="0" w:space="0" w:color="auto"/>
      </w:divBdr>
    </w:div>
    <w:div w:id="1016731654">
      <w:marLeft w:val="480"/>
      <w:marRight w:val="0"/>
      <w:marTop w:val="0"/>
      <w:marBottom w:val="0"/>
      <w:divBdr>
        <w:top w:val="none" w:sz="0" w:space="0" w:color="auto"/>
        <w:left w:val="none" w:sz="0" w:space="0" w:color="auto"/>
        <w:bottom w:val="none" w:sz="0" w:space="0" w:color="auto"/>
        <w:right w:val="none" w:sz="0" w:space="0" w:color="auto"/>
      </w:divBdr>
    </w:div>
    <w:div w:id="1016735665">
      <w:marLeft w:val="480"/>
      <w:marRight w:val="0"/>
      <w:marTop w:val="0"/>
      <w:marBottom w:val="0"/>
      <w:divBdr>
        <w:top w:val="none" w:sz="0" w:space="0" w:color="auto"/>
        <w:left w:val="none" w:sz="0" w:space="0" w:color="auto"/>
        <w:bottom w:val="none" w:sz="0" w:space="0" w:color="auto"/>
        <w:right w:val="none" w:sz="0" w:space="0" w:color="auto"/>
      </w:divBdr>
    </w:div>
    <w:div w:id="1016736678">
      <w:marLeft w:val="480"/>
      <w:marRight w:val="0"/>
      <w:marTop w:val="0"/>
      <w:marBottom w:val="0"/>
      <w:divBdr>
        <w:top w:val="none" w:sz="0" w:space="0" w:color="auto"/>
        <w:left w:val="none" w:sz="0" w:space="0" w:color="auto"/>
        <w:bottom w:val="none" w:sz="0" w:space="0" w:color="auto"/>
        <w:right w:val="none" w:sz="0" w:space="0" w:color="auto"/>
      </w:divBdr>
    </w:div>
    <w:div w:id="1016738533">
      <w:marLeft w:val="480"/>
      <w:marRight w:val="0"/>
      <w:marTop w:val="0"/>
      <w:marBottom w:val="0"/>
      <w:divBdr>
        <w:top w:val="none" w:sz="0" w:space="0" w:color="auto"/>
        <w:left w:val="none" w:sz="0" w:space="0" w:color="auto"/>
        <w:bottom w:val="none" w:sz="0" w:space="0" w:color="auto"/>
        <w:right w:val="none" w:sz="0" w:space="0" w:color="auto"/>
      </w:divBdr>
    </w:div>
    <w:div w:id="1016804809">
      <w:marLeft w:val="480"/>
      <w:marRight w:val="0"/>
      <w:marTop w:val="0"/>
      <w:marBottom w:val="0"/>
      <w:divBdr>
        <w:top w:val="none" w:sz="0" w:space="0" w:color="auto"/>
        <w:left w:val="none" w:sz="0" w:space="0" w:color="auto"/>
        <w:bottom w:val="none" w:sz="0" w:space="0" w:color="auto"/>
        <w:right w:val="none" w:sz="0" w:space="0" w:color="auto"/>
      </w:divBdr>
    </w:div>
    <w:div w:id="1016807390">
      <w:marLeft w:val="480"/>
      <w:marRight w:val="0"/>
      <w:marTop w:val="0"/>
      <w:marBottom w:val="0"/>
      <w:divBdr>
        <w:top w:val="none" w:sz="0" w:space="0" w:color="auto"/>
        <w:left w:val="none" w:sz="0" w:space="0" w:color="auto"/>
        <w:bottom w:val="none" w:sz="0" w:space="0" w:color="auto"/>
        <w:right w:val="none" w:sz="0" w:space="0" w:color="auto"/>
      </w:divBdr>
    </w:div>
    <w:div w:id="1016808153">
      <w:marLeft w:val="480"/>
      <w:marRight w:val="0"/>
      <w:marTop w:val="0"/>
      <w:marBottom w:val="0"/>
      <w:divBdr>
        <w:top w:val="none" w:sz="0" w:space="0" w:color="auto"/>
        <w:left w:val="none" w:sz="0" w:space="0" w:color="auto"/>
        <w:bottom w:val="none" w:sz="0" w:space="0" w:color="auto"/>
        <w:right w:val="none" w:sz="0" w:space="0" w:color="auto"/>
      </w:divBdr>
    </w:div>
    <w:div w:id="1016808655">
      <w:marLeft w:val="480"/>
      <w:marRight w:val="0"/>
      <w:marTop w:val="0"/>
      <w:marBottom w:val="0"/>
      <w:divBdr>
        <w:top w:val="none" w:sz="0" w:space="0" w:color="auto"/>
        <w:left w:val="none" w:sz="0" w:space="0" w:color="auto"/>
        <w:bottom w:val="none" w:sz="0" w:space="0" w:color="auto"/>
        <w:right w:val="none" w:sz="0" w:space="0" w:color="auto"/>
      </w:divBdr>
    </w:div>
    <w:div w:id="1016880007">
      <w:marLeft w:val="480"/>
      <w:marRight w:val="0"/>
      <w:marTop w:val="0"/>
      <w:marBottom w:val="0"/>
      <w:divBdr>
        <w:top w:val="none" w:sz="0" w:space="0" w:color="auto"/>
        <w:left w:val="none" w:sz="0" w:space="0" w:color="auto"/>
        <w:bottom w:val="none" w:sz="0" w:space="0" w:color="auto"/>
        <w:right w:val="none" w:sz="0" w:space="0" w:color="auto"/>
      </w:divBdr>
    </w:div>
    <w:div w:id="1016880084">
      <w:marLeft w:val="480"/>
      <w:marRight w:val="0"/>
      <w:marTop w:val="0"/>
      <w:marBottom w:val="0"/>
      <w:divBdr>
        <w:top w:val="none" w:sz="0" w:space="0" w:color="auto"/>
        <w:left w:val="none" w:sz="0" w:space="0" w:color="auto"/>
        <w:bottom w:val="none" w:sz="0" w:space="0" w:color="auto"/>
        <w:right w:val="none" w:sz="0" w:space="0" w:color="auto"/>
      </w:divBdr>
    </w:div>
    <w:div w:id="1016888921">
      <w:marLeft w:val="480"/>
      <w:marRight w:val="0"/>
      <w:marTop w:val="0"/>
      <w:marBottom w:val="0"/>
      <w:divBdr>
        <w:top w:val="none" w:sz="0" w:space="0" w:color="auto"/>
        <w:left w:val="none" w:sz="0" w:space="0" w:color="auto"/>
        <w:bottom w:val="none" w:sz="0" w:space="0" w:color="auto"/>
        <w:right w:val="none" w:sz="0" w:space="0" w:color="auto"/>
      </w:divBdr>
    </w:div>
    <w:div w:id="1017006124">
      <w:marLeft w:val="480"/>
      <w:marRight w:val="0"/>
      <w:marTop w:val="0"/>
      <w:marBottom w:val="0"/>
      <w:divBdr>
        <w:top w:val="none" w:sz="0" w:space="0" w:color="auto"/>
        <w:left w:val="none" w:sz="0" w:space="0" w:color="auto"/>
        <w:bottom w:val="none" w:sz="0" w:space="0" w:color="auto"/>
        <w:right w:val="none" w:sz="0" w:space="0" w:color="auto"/>
      </w:divBdr>
    </w:div>
    <w:div w:id="1017193736">
      <w:marLeft w:val="480"/>
      <w:marRight w:val="0"/>
      <w:marTop w:val="0"/>
      <w:marBottom w:val="0"/>
      <w:divBdr>
        <w:top w:val="none" w:sz="0" w:space="0" w:color="auto"/>
        <w:left w:val="none" w:sz="0" w:space="0" w:color="auto"/>
        <w:bottom w:val="none" w:sz="0" w:space="0" w:color="auto"/>
        <w:right w:val="none" w:sz="0" w:space="0" w:color="auto"/>
      </w:divBdr>
    </w:div>
    <w:div w:id="1017196097">
      <w:marLeft w:val="480"/>
      <w:marRight w:val="0"/>
      <w:marTop w:val="0"/>
      <w:marBottom w:val="0"/>
      <w:divBdr>
        <w:top w:val="none" w:sz="0" w:space="0" w:color="auto"/>
        <w:left w:val="none" w:sz="0" w:space="0" w:color="auto"/>
        <w:bottom w:val="none" w:sz="0" w:space="0" w:color="auto"/>
        <w:right w:val="none" w:sz="0" w:space="0" w:color="auto"/>
      </w:divBdr>
    </w:div>
    <w:div w:id="1017273338">
      <w:marLeft w:val="480"/>
      <w:marRight w:val="0"/>
      <w:marTop w:val="0"/>
      <w:marBottom w:val="0"/>
      <w:divBdr>
        <w:top w:val="none" w:sz="0" w:space="0" w:color="auto"/>
        <w:left w:val="none" w:sz="0" w:space="0" w:color="auto"/>
        <w:bottom w:val="none" w:sz="0" w:space="0" w:color="auto"/>
        <w:right w:val="none" w:sz="0" w:space="0" w:color="auto"/>
      </w:divBdr>
    </w:div>
    <w:div w:id="1017316630">
      <w:marLeft w:val="480"/>
      <w:marRight w:val="0"/>
      <w:marTop w:val="0"/>
      <w:marBottom w:val="0"/>
      <w:divBdr>
        <w:top w:val="none" w:sz="0" w:space="0" w:color="auto"/>
        <w:left w:val="none" w:sz="0" w:space="0" w:color="auto"/>
        <w:bottom w:val="none" w:sz="0" w:space="0" w:color="auto"/>
        <w:right w:val="none" w:sz="0" w:space="0" w:color="auto"/>
      </w:divBdr>
    </w:div>
    <w:div w:id="1017317046">
      <w:marLeft w:val="480"/>
      <w:marRight w:val="0"/>
      <w:marTop w:val="0"/>
      <w:marBottom w:val="0"/>
      <w:divBdr>
        <w:top w:val="none" w:sz="0" w:space="0" w:color="auto"/>
        <w:left w:val="none" w:sz="0" w:space="0" w:color="auto"/>
        <w:bottom w:val="none" w:sz="0" w:space="0" w:color="auto"/>
        <w:right w:val="none" w:sz="0" w:space="0" w:color="auto"/>
      </w:divBdr>
    </w:div>
    <w:div w:id="1017388205">
      <w:marLeft w:val="480"/>
      <w:marRight w:val="0"/>
      <w:marTop w:val="0"/>
      <w:marBottom w:val="0"/>
      <w:divBdr>
        <w:top w:val="none" w:sz="0" w:space="0" w:color="auto"/>
        <w:left w:val="none" w:sz="0" w:space="0" w:color="auto"/>
        <w:bottom w:val="none" w:sz="0" w:space="0" w:color="auto"/>
        <w:right w:val="none" w:sz="0" w:space="0" w:color="auto"/>
      </w:divBdr>
    </w:div>
    <w:div w:id="1017465286">
      <w:marLeft w:val="480"/>
      <w:marRight w:val="0"/>
      <w:marTop w:val="0"/>
      <w:marBottom w:val="0"/>
      <w:divBdr>
        <w:top w:val="none" w:sz="0" w:space="0" w:color="auto"/>
        <w:left w:val="none" w:sz="0" w:space="0" w:color="auto"/>
        <w:bottom w:val="none" w:sz="0" w:space="0" w:color="auto"/>
        <w:right w:val="none" w:sz="0" w:space="0" w:color="auto"/>
      </w:divBdr>
    </w:div>
    <w:div w:id="1017465601">
      <w:marLeft w:val="480"/>
      <w:marRight w:val="0"/>
      <w:marTop w:val="0"/>
      <w:marBottom w:val="0"/>
      <w:divBdr>
        <w:top w:val="none" w:sz="0" w:space="0" w:color="auto"/>
        <w:left w:val="none" w:sz="0" w:space="0" w:color="auto"/>
        <w:bottom w:val="none" w:sz="0" w:space="0" w:color="auto"/>
        <w:right w:val="none" w:sz="0" w:space="0" w:color="auto"/>
      </w:divBdr>
    </w:div>
    <w:div w:id="1017536174">
      <w:marLeft w:val="480"/>
      <w:marRight w:val="0"/>
      <w:marTop w:val="0"/>
      <w:marBottom w:val="0"/>
      <w:divBdr>
        <w:top w:val="none" w:sz="0" w:space="0" w:color="auto"/>
        <w:left w:val="none" w:sz="0" w:space="0" w:color="auto"/>
        <w:bottom w:val="none" w:sz="0" w:space="0" w:color="auto"/>
        <w:right w:val="none" w:sz="0" w:space="0" w:color="auto"/>
      </w:divBdr>
    </w:div>
    <w:div w:id="1017536399">
      <w:marLeft w:val="480"/>
      <w:marRight w:val="0"/>
      <w:marTop w:val="0"/>
      <w:marBottom w:val="0"/>
      <w:divBdr>
        <w:top w:val="none" w:sz="0" w:space="0" w:color="auto"/>
        <w:left w:val="none" w:sz="0" w:space="0" w:color="auto"/>
        <w:bottom w:val="none" w:sz="0" w:space="0" w:color="auto"/>
        <w:right w:val="none" w:sz="0" w:space="0" w:color="auto"/>
      </w:divBdr>
    </w:div>
    <w:div w:id="1017579246">
      <w:marLeft w:val="480"/>
      <w:marRight w:val="0"/>
      <w:marTop w:val="0"/>
      <w:marBottom w:val="0"/>
      <w:divBdr>
        <w:top w:val="none" w:sz="0" w:space="0" w:color="auto"/>
        <w:left w:val="none" w:sz="0" w:space="0" w:color="auto"/>
        <w:bottom w:val="none" w:sz="0" w:space="0" w:color="auto"/>
        <w:right w:val="none" w:sz="0" w:space="0" w:color="auto"/>
      </w:divBdr>
    </w:div>
    <w:div w:id="1017736391">
      <w:marLeft w:val="480"/>
      <w:marRight w:val="0"/>
      <w:marTop w:val="0"/>
      <w:marBottom w:val="0"/>
      <w:divBdr>
        <w:top w:val="none" w:sz="0" w:space="0" w:color="auto"/>
        <w:left w:val="none" w:sz="0" w:space="0" w:color="auto"/>
        <w:bottom w:val="none" w:sz="0" w:space="0" w:color="auto"/>
        <w:right w:val="none" w:sz="0" w:space="0" w:color="auto"/>
      </w:divBdr>
    </w:div>
    <w:div w:id="1017736511">
      <w:marLeft w:val="480"/>
      <w:marRight w:val="0"/>
      <w:marTop w:val="0"/>
      <w:marBottom w:val="0"/>
      <w:divBdr>
        <w:top w:val="none" w:sz="0" w:space="0" w:color="auto"/>
        <w:left w:val="none" w:sz="0" w:space="0" w:color="auto"/>
        <w:bottom w:val="none" w:sz="0" w:space="0" w:color="auto"/>
        <w:right w:val="none" w:sz="0" w:space="0" w:color="auto"/>
      </w:divBdr>
    </w:div>
    <w:div w:id="1017778424">
      <w:marLeft w:val="480"/>
      <w:marRight w:val="0"/>
      <w:marTop w:val="0"/>
      <w:marBottom w:val="0"/>
      <w:divBdr>
        <w:top w:val="none" w:sz="0" w:space="0" w:color="auto"/>
        <w:left w:val="none" w:sz="0" w:space="0" w:color="auto"/>
        <w:bottom w:val="none" w:sz="0" w:space="0" w:color="auto"/>
        <w:right w:val="none" w:sz="0" w:space="0" w:color="auto"/>
      </w:divBdr>
    </w:div>
    <w:div w:id="1017971887">
      <w:marLeft w:val="480"/>
      <w:marRight w:val="0"/>
      <w:marTop w:val="0"/>
      <w:marBottom w:val="0"/>
      <w:divBdr>
        <w:top w:val="none" w:sz="0" w:space="0" w:color="auto"/>
        <w:left w:val="none" w:sz="0" w:space="0" w:color="auto"/>
        <w:bottom w:val="none" w:sz="0" w:space="0" w:color="auto"/>
        <w:right w:val="none" w:sz="0" w:space="0" w:color="auto"/>
      </w:divBdr>
    </w:div>
    <w:div w:id="1018043874">
      <w:marLeft w:val="480"/>
      <w:marRight w:val="0"/>
      <w:marTop w:val="0"/>
      <w:marBottom w:val="0"/>
      <w:divBdr>
        <w:top w:val="none" w:sz="0" w:space="0" w:color="auto"/>
        <w:left w:val="none" w:sz="0" w:space="0" w:color="auto"/>
        <w:bottom w:val="none" w:sz="0" w:space="0" w:color="auto"/>
        <w:right w:val="none" w:sz="0" w:space="0" w:color="auto"/>
      </w:divBdr>
    </w:div>
    <w:div w:id="1018044961">
      <w:marLeft w:val="480"/>
      <w:marRight w:val="0"/>
      <w:marTop w:val="0"/>
      <w:marBottom w:val="0"/>
      <w:divBdr>
        <w:top w:val="none" w:sz="0" w:space="0" w:color="auto"/>
        <w:left w:val="none" w:sz="0" w:space="0" w:color="auto"/>
        <w:bottom w:val="none" w:sz="0" w:space="0" w:color="auto"/>
        <w:right w:val="none" w:sz="0" w:space="0" w:color="auto"/>
      </w:divBdr>
    </w:div>
    <w:div w:id="1018045819">
      <w:marLeft w:val="480"/>
      <w:marRight w:val="0"/>
      <w:marTop w:val="0"/>
      <w:marBottom w:val="0"/>
      <w:divBdr>
        <w:top w:val="none" w:sz="0" w:space="0" w:color="auto"/>
        <w:left w:val="none" w:sz="0" w:space="0" w:color="auto"/>
        <w:bottom w:val="none" w:sz="0" w:space="0" w:color="auto"/>
        <w:right w:val="none" w:sz="0" w:space="0" w:color="auto"/>
      </w:divBdr>
    </w:div>
    <w:div w:id="1018239100">
      <w:marLeft w:val="480"/>
      <w:marRight w:val="0"/>
      <w:marTop w:val="0"/>
      <w:marBottom w:val="0"/>
      <w:divBdr>
        <w:top w:val="none" w:sz="0" w:space="0" w:color="auto"/>
        <w:left w:val="none" w:sz="0" w:space="0" w:color="auto"/>
        <w:bottom w:val="none" w:sz="0" w:space="0" w:color="auto"/>
        <w:right w:val="none" w:sz="0" w:space="0" w:color="auto"/>
      </w:divBdr>
    </w:div>
    <w:div w:id="1018239157">
      <w:marLeft w:val="480"/>
      <w:marRight w:val="0"/>
      <w:marTop w:val="0"/>
      <w:marBottom w:val="0"/>
      <w:divBdr>
        <w:top w:val="none" w:sz="0" w:space="0" w:color="auto"/>
        <w:left w:val="none" w:sz="0" w:space="0" w:color="auto"/>
        <w:bottom w:val="none" w:sz="0" w:space="0" w:color="auto"/>
        <w:right w:val="none" w:sz="0" w:space="0" w:color="auto"/>
      </w:divBdr>
    </w:div>
    <w:div w:id="1018239272">
      <w:marLeft w:val="480"/>
      <w:marRight w:val="0"/>
      <w:marTop w:val="0"/>
      <w:marBottom w:val="0"/>
      <w:divBdr>
        <w:top w:val="none" w:sz="0" w:space="0" w:color="auto"/>
        <w:left w:val="none" w:sz="0" w:space="0" w:color="auto"/>
        <w:bottom w:val="none" w:sz="0" w:space="0" w:color="auto"/>
        <w:right w:val="none" w:sz="0" w:space="0" w:color="auto"/>
      </w:divBdr>
    </w:div>
    <w:div w:id="1018240343">
      <w:marLeft w:val="480"/>
      <w:marRight w:val="0"/>
      <w:marTop w:val="0"/>
      <w:marBottom w:val="0"/>
      <w:divBdr>
        <w:top w:val="none" w:sz="0" w:space="0" w:color="auto"/>
        <w:left w:val="none" w:sz="0" w:space="0" w:color="auto"/>
        <w:bottom w:val="none" w:sz="0" w:space="0" w:color="auto"/>
        <w:right w:val="none" w:sz="0" w:space="0" w:color="auto"/>
      </w:divBdr>
    </w:div>
    <w:div w:id="1018241587">
      <w:marLeft w:val="480"/>
      <w:marRight w:val="0"/>
      <w:marTop w:val="0"/>
      <w:marBottom w:val="0"/>
      <w:divBdr>
        <w:top w:val="none" w:sz="0" w:space="0" w:color="auto"/>
        <w:left w:val="none" w:sz="0" w:space="0" w:color="auto"/>
        <w:bottom w:val="none" w:sz="0" w:space="0" w:color="auto"/>
        <w:right w:val="none" w:sz="0" w:space="0" w:color="auto"/>
      </w:divBdr>
    </w:div>
    <w:div w:id="1018311659">
      <w:marLeft w:val="480"/>
      <w:marRight w:val="0"/>
      <w:marTop w:val="0"/>
      <w:marBottom w:val="0"/>
      <w:divBdr>
        <w:top w:val="none" w:sz="0" w:space="0" w:color="auto"/>
        <w:left w:val="none" w:sz="0" w:space="0" w:color="auto"/>
        <w:bottom w:val="none" w:sz="0" w:space="0" w:color="auto"/>
        <w:right w:val="none" w:sz="0" w:space="0" w:color="auto"/>
      </w:divBdr>
    </w:div>
    <w:div w:id="1018383695">
      <w:marLeft w:val="480"/>
      <w:marRight w:val="0"/>
      <w:marTop w:val="0"/>
      <w:marBottom w:val="0"/>
      <w:divBdr>
        <w:top w:val="none" w:sz="0" w:space="0" w:color="auto"/>
        <w:left w:val="none" w:sz="0" w:space="0" w:color="auto"/>
        <w:bottom w:val="none" w:sz="0" w:space="0" w:color="auto"/>
        <w:right w:val="none" w:sz="0" w:space="0" w:color="auto"/>
      </w:divBdr>
    </w:div>
    <w:div w:id="1018389974">
      <w:marLeft w:val="480"/>
      <w:marRight w:val="0"/>
      <w:marTop w:val="0"/>
      <w:marBottom w:val="0"/>
      <w:divBdr>
        <w:top w:val="none" w:sz="0" w:space="0" w:color="auto"/>
        <w:left w:val="none" w:sz="0" w:space="0" w:color="auto"/>
        <w:bottom w:val="none" w:sz="0" w:space="0" w:color="auto"/>
        <w:right w:val="none" w:sz="0" w:space="0" w:color="auto"/>
      </w:divBdr>
    </w:div>
    <w:div w:id="1018430230">
      <w:marLeft w:val="480"/>
      <w:marRight w:val="0"/>
      <w:marTop w:val="0"/>
      <w:marBottom w:val="0"/>
      <w:divBdr>
        <w:top w:val="none" w:sz="0" w:space="0" w:color="auto"/>
        <w:left w:val="none" w:sz="0" w:space="0" w:color="auto"/>
        <w:bottom w:val="none" w:sz="0" w:space="0" w:color="auto"/>
        <w:right w:val="none" w:sz="0" w:space="0" w:color="auto"/>
      </w:divBdr>
    </w:div>
    <w:div w:id="1018461996">
      <w:marLeft w:val="480"/>
      <w:marRight w:val="0"/>
      <w:marTop w:val="0"/>
      <w:marBottom w:val="0"/>
      <w:divBdr>
        <w:top w:val="none" w:sz="0" w:space="0" w:color="auto"/>
        <w:left w:val="none" w:sz="0" w:space="0" w:color="auto"/>
        <w:bottom w:val="none" w:sz="0" w:space="0" w:color="auto"/>
        <w:right w:val="none" w:sz="0" w:space="0" w:color="auto"/>
      </w:divBdr>
    </w:div>
    <w:div w:id="1018505316">
      <w:marLeft w:val="480"/>
      <w:marRight w:val="0"/>
      <w:marTop w:val="0"/>
      <w:marBottom w:val="0"/>
      <w:divBdr>
        <w:top w:val="none" w:sz="0" w:space="0" w:color="auto"/>
        <w:left w:val="none" w:sz="0" w:space="0" w:color="auto"/>
        <w:bottom w:val="none" w:sz="0" w:space="0" w:color="auto"/>
        <w:right w:val="none" w:sz="0" w:space="0" w:color="auto"/>
      </w:divBdr>
    </w:div>
    <w:div w:id="1018505493">
      <w:marLeft w:val="480"/>
      <w:marRight w:val="0"/>
      <w:marTop w:val="0"/>
      <w:marBottom w:val="0"/>
      <w:divBdr>
        <w:top w:val="none" w:sz="0" w:space="0" w:color="auto"/>
        <w:left w:val="none" w:sz="0" w:space="0" w:color="auto"/>
        <w:bottom w:val="none" w:sz="0" w:space="0" w:color="auto"/>
        <w:right w:val="none" w:sz="0" w:space="0" w:color="auto"/>
      </w:divBdr>
    </w:div>
    <w:div w:id="1018507688">
      <w:marLeft w:val="480"/>
      <w:marRight w:val="0"/>
      <w:marTop w:val="0"/>
      <w:marBottom w:val="0"/>
      <w:divBdr>
        <w:top w:val="none" w:sz="0" w:space="0" w:color="auto"/>
        <w:left w:val="none" w:sz="0" w:space="0" w:color="auto"/>
        <w:bottom w:val="none" w:sz="0" w:space="0" w:color="auto"/>
        <w:right w:val="none" w:sz="0" w:space="0" w:color="auto"/>
      </w:divBdr>
    </w:div>
    <w:div w:id="1018695698">
      <w:marLeft w:val="480"/>
      <w:marRight w:val="0"/>
      <w:marTop w:val="0"/>
      <w:marBottom w:val="0"/>
      <w:divBdr>
        <w:top w:val="none" w:sz="0" w:space="0" w:color="auto"/>
        <w:left w:val="none" w:sz="0" w:space="0" w:color="auto"/>
        <w:bottom w:val="none" w:sz="0" w:space="0" w:color="auto"/>
        <w:right w:val="none" w:sz="0" w:space="0" w:color="auto"/>
      </w:divBdr>
    </w:div>
    <w:div w:id="1018698000">
      <w:marLeft w:val="480"/>
      <w:marRight w:val="0"/>
      <w:marTop w:val="0"/>
      <w:marBottom w:val="0"/>
      <w:divBdr>
        <w:top w:val="none" w:sz="0" w:space="0" w:color="auto"/>
        <w:left w:val="none" w:sz="0" w:space="0" w:color="auto"/>
        <w:bottom w:val="none" w:sz="0" w:space="0" w:color="auto"/>
        <w:right w:val="none" w:sz="0" w:space="0" w:color="auto"/>
      </w:divBdr>
    </w:div>
    <w:div w:id="1018698486">
      <w:marLeft w:val="480"/>
      <w:marRight w:val="0"/>
      <w:marTop w:val="0"/>
      <w:marBottom w:val="0"/>
      <w:divBdr>
        <w:top w:val="none" w:sz="0" w:space="0" w:color="auto"/>
        <w:left w:val="none" w:sz="0" w:space="0" w:color="auto"/>
        <w:bottom w:val="none" w:sz="0" w:space="0" w:color="auto"/>
        <w:right w:val="none" w:sz="0" w:space="0" w:color="auto"/>
      </w:divBdr>
    </w:div>
    <w:div w:id="1018891576">
      <w:marLeft w:val="480"/>
      <w:marRight w:val="0"/>
      <w:marTop w:val="0"/>
      <w:marBottom w:val="0"/>
      <w:divBdr>
        <w:top w:val="none" w:sz="0" w:space="0" w:color="auto"/>
        <w:left w:val="none" w:sz="0" w:space="0" w:color="auto"/>
        <w:bottom w:val="none" w:sz="0" w:space="0" w:color="auto"/>
        <w:right w:val="none" w:sz="0" w:space="0" w:color="auto"/>
      </w:divBdr>
    </w:div>
    <w:div w:id="1019040485">
      <w:marLeft w:val="480"/>
      <w:marRight w:val="0"/>
      <w:marTop w:val="0"/>
      <w:marBottom w:val="0"/>
      <w:divBdr>
        <w:top w:val="none" w:sz="0" w:space="0" w:color="auto"/>
        <w:left w:val="none" w:sz="0" w:space="0" w:color="auto"/>
        <w:bottom w:val="none" w:sz="0" w:space="0" w:color="auto"/>
        <w:right w:val="none" w:sz="0" w:space="0" w:color="auto"/>
      </w:divBdr>
    </w:div>
    <w:div w:id="1019046697">
      <w:marLeft w:val="480"/>
      <w:marRight w:val="0"/>
      <w:marTop w:val="0"/>
      <w:marBottom w:val="0"/>
      <w:divBdr>
        <w:top w:val="none" w:sz="0" w:space="0" w:color="auto"/>
        <w:left w:val="none" w:sz="0" w:space="0" w:color="auto"/>
        <w:bottom w:val="none" w:sz="0" w:space="0" w:color="auto"/>
        <w:right w:val="none" w:sz="0" w:space="0" w:color="auto"/>
      </w:divBdr>
    </w:div>
    <w:div w:id="1019086338">
      <w:marLeft w:val="480"/>
      <w:marRight w:val="0"/>
      <w:marTop w:val="0"/>
      <w:marBottom w:val="0"/>
      <w:divBdr>
        <w:top w:val="none" w:sz="0" w:space="0" w:color="auto"/>
        <w:left w:val="none" w:sz="0" w:space="0" w:color="auto"/>
        <w:bottom w:val="none" w:sz="0" w:space="0" w:color="auto"/>
        <w:right w:val="none" w:sz="0" w:space="0" w:color="auto"/>
      </w:divBdr>
    </w:div>
    <w:div w:id="1019090617">
      <w:marLeft w:val="480"/>
      <w:marRight w:val="0"/>
      <w:marTop w:val="0"/>
      <w:marBottom w:val="0"/>
      <w:divBdr>
        <w:top w:val="none" w:sz="0" w:space="0" w:color="auto"/>
        <w:left w:val="none" w:sz="0" w:space="0" w:color="auto"/>
        <w:bottom w:val="none" w:sz="0" w:space="0" w:color="auto"/>
        <w:right w:val="none" w:sz="0" w:space="0" w:color="auto"/>
      </w:divBdr>
    </w:div>
    <w:div w:id="1019116026">
      <w:marLeft w:val="480"/>
      <w:marRight w:val="0"/>
      <w:marTop w:val="0"/>
      <w:marBottom w:val="0"/>
      <w:divBdr>
        <w:top w:val="none" w:sz="0" w:space="0" w:color="auto"/>
        <w:left w:val="none" w:sz="0" w:space="0" w:color="auto"/>
        <w:bottom w:val="none" w:sz="0" w:space="0" w:color="auto"/>
        <w:right w:val="none" w:sz="0" w:space="0" w:color="auto"/>
      </w:divBdr>
    </w:div>
    <w:div w:id="1019116996">
      <w:marLeft w:val="480"/>
      <w:marRight w:val="0"/>
      <w:marTop w:val="0"/>
      <w:marBottom w:val="0"/>
      <w:divBdr>
        <w:top w:val="none" w:sz="0" w:space="0" w:color="auto"/>
        <w:left w:val="none" w:sz="0" w:space="0" w:color="auto"/>
        <w:bottom w:val="none" w:sz="0" w:space="0" w:color="auto"/>
        <w:right w:val="none" w:sz="0" w:space="0" w:color="auto"/>
      </w:divBdr>
    </w:div>
    <w:div w:id="1019159093">
      <w:marLeft w:val="480"/>
      <w:marRight w:val="0"/>
      <w:marTop w:val="0"/>
      <w:marBottom w:val="0"/>
      <w:divBdr>
        <w:top w:val="none" w:sz="0" w:space="0" w:color="auto"/>
        <w:left w:val="none" w:sz="0" w:space="0" w:color="auto"/>
        <w:bottom w:val="none" w:sz="0" w:space="0" w:color="auto"/>
        <w:right w:val="none" w:sz="0" w:space="0" w:color="auto"/>
      </w:divBdr>
    </w:div>
    <w:div w:id="1019162187">
      <w:marLeft w:val="480"/>
      <w:marRight w:val="0"/>
      <w:marTop w:val="0"/>
      <w:marBottom w:val="0"/>
      <w:divBdr>
        <w:top w:val="none" w:sz="0" w:space="0" w:color="auto"/>
        <w:left w:val="none" w:sz="0" w:space="0" w:color="auto"/>
        <w:bottom w:val="none" w:sz="0" w:space="0" w:color="auto"/>
        <w:right w:val="none" w:sz="0" w:space="0" w:color="auto"/>
      </w:divBdr>
    </w:div>
    <w:div w:id="1019163387">
      <w:marLeft w:val="480"/>
      <w:marRight w:val="0"/>
      <w:marTop w:val="0"/>
      <w:marBottom w:val="0"/>
      <w:divBdr>
        <w:top w:val="none" w:sz="0" w:space="0" w:color="auto"/>
        <w:left w:val="none" w:sz="0" w:space="0" w:color="auto"/>
        <w:bottom w:val="none" w:sz="0" w:space="0" w:color="auto"/>
        <w:right w:val="none" w:sz="0" w:space="0" w:color="auto"/>
      </w:divBdr>
    </w:div>
    <w:div w:id="1019237786">
      <w:marLeft w:val="480"/>
      <w:marRight w:val="0"/>
      <w:marTop w:val="0"/>
      <w:marBottom w:val="0"/>
      <w:divBdr>
        <w:top w:val="none" w:sz="0" w:space="0" w:color="auto"/>
        <w:left w:val="none" w:sz="0" w:space="0" w:color="auto"/>
        <w:bottom w:val="none" w:sz="0" w:space="0" w:color="auto"/>
        <w:right w:val="none" w:sz="0" w:space="0" w:color="auto"/>
      </w:divBdr>
    </w:div>
    <w:div w:id="1019240992">
      <w:marLeft w:val="480"/>
      <w:marRight w:val="0"/>
      <w:marTop w:val="0"/>
      <w:marBottom w:val="0"/>
      <w:divBdr>
        <w:top w:val="none" w:sz="0" w:space="0" w:color="auto"/>
        <w:left w:val="none" w:sz="0" w:space="0" w:color="auto"/>
        <w:bottom w:val="none" w:sz="0" w:space="0" w:color="auto"/>
        <w:right w:val="none" w:sz="0" w:space="0" w:color="auto"/>
      </w:divBdr>
    </w:div>
    <w:div w:id="1019355267">
      <w:marLeft w:val="480"/>
      <w:marRight w:val="0"/>
      <w:marTop w:val="0"/>
      <w:marBottom w:val="0"/>
      <w:divBdr>
        <w:top w:val="none" w:sz="0" w:space="0" w:color="auto"/>
        <w:left w:val="none" w:sz="0" w:space="0" w:color="auto"/>
        <w:bottom w:val="none" w:sz="0" w:space="0" w:color="auto"/>
        <w:right w:val="none" w:sz="0" w:space="0" w:color="auto"/>
      </w:divBdr>
    </w:div>
    <w:div w:id="1019357061">
      <w:marLeft w:val="480"/>
      <w:marRight w:val="0"/>
      <w:marTop w:val="0"/>
      <w:marBottom w:val="0"/>
      <w:divBdr>
        <w:top w:val="none" w:sz="0" w:space="0" w:color="auto"/>
        <w:left w:val="none" w:sz="0" w:space="0" w:color="auto"/>
        <w:bottom w:val="none" w:sz="0" w:space="0" w:color="auto"/>
        <w:right w:val="none" w:sz="0" w:space="0" w:color="auto"/>
      </w:divBdr>
    </w:div>
    <w:div w:id="1019505242">
      <w:marLeft w:val="480"/>
      <w:marRight w:val="0"/>
      <w:marTop w:val="0"/>
      <w:marBottom w:val="0"/>
      <w:divBdr>
        <w:top w:val="none" w:sz="0" w:space="0" w:color="auto"/>
        <w:left w:val="none" w:sz="0" w:space="0" w:color="auto"/>
        <w:bottom w:val="none" w:sz="0" w:space="0" w:color="auto"/>
        <w:right w:val="none" w:sz="0" w:space="0" w:color="auto"/>
      </w:divBdr>
    </w:div>
    <w:div w:id="1019507439">
      <w:marLeft w:val="480"/>
      <w:marRight w:val="0"/>
      <w:marTop w:val="0"/>
      <w:marBottom w:val="0"/>
      <w:divBdr>
        <w:top w:val="none" w:sz="0" w:space="0" w:color="auto"/>
        <w:left w:val="none" w:sz="0" w:space="0" w:color="auto"/>
        <w:bottom w:val="none" w:sz="0" w:space="0" w:color="auto"/>
        <w:right w:val="none" w:sz="0" w:space="0" w:color="auto"/>
      </w:divBdr>
    </w:div>
    <w:div w:id="1019507477">
      <w:marLeft w:val="480"/>
      <w:marRight w:val="0"/>
      <w:marTop w:val="0"/>
      <w:marBottom w:val="0"/>
      <w:divBdr>
        <w:top w:val="none" w:sz="0" w:space="0" w:color="auto"/>
        <w:left w:val="none" w:sz="0" w:space="0" w:color="auto"/>
        <w:bottom w:val="none" w:sz="0" w:space="0" w:color="auto"/>
        <w:right w:val="none" w:sz="0" w:space="0" w:color="auto"/>
      </w:divBdr>
    </w:div>
    <w:div w:id="1019546141">
      <w:marLeft w:val="480"/>
      <w:marRight w:val="0"/>
      <w:marTop w:val="0"/>
      <w:marBottom w:val="0"/>
      <w:divBdr>
        <w:top w:val="none" w:sz="0" w:space="0" w:color="auto"/>
        <w:left w:val="none" w:sz="0" w:space="0" w:color="auto"/>
        <w:bottom w:val="none" w:sz="0" w:space="0" w:color="auto"/>
        <w:right w:val="none" w:sz="0" w:space="0" w:color="auto"/>
      </w:divBdr>
    </w:div>
    <w:div w:id="1019549439">
      <w:marLeft w:val="480"/>
      <w:marRight w:val="0"/>
      <w:marTop w:val="0"/>
      <w:marBottom w:val="0"/>
      <w:divBdr>
        <w:top w:val="none" w:sz="0" w:space="0" w:color="auto"/>
        <w:left w:val="none" w:sz="0" w:space="0" w:color="auto"/>
        <w:bottom w:val="none" w:sz="0" w:space="0" w:color="auto"/>
        <w:right w:val="none" w:sz="0" w:space="0" w:color="auto"/>
      </w:divBdr>
    </w:div>
    <w:div w:id="1019772746">
      <w:marLeft w:val="480"/>
      <w:marRight w:val="0"/>
      <w:marTop w:val="0"/>
      <w:marBottom w:val="0"/>
      <w:divBdr>
        <w:top w:val="none" w:sz="0" w:space="0" w:color="auto"/>
        <w:left w:val="none" w:sz="0" w:space="0" w:color="auto"/>
        <w:bottom w:val="none" w:sz="0" w:space="0" w:color="auto"/>
        <w:right w:val="none" w:sz="0" w:space="0" w:color="auto"/>
      </w:divBdr>
    </w:div>
    <w:div w:id="1019812439">
      <w:marLeft w:val="480"/>
      <w:marRight w:val="0"/>
      <w:marTop w:val="0"/>
      <w:marBottom w:val="0"/>
      <w:divBdr>
        <w:top w:val="none" w:sz="0" w:space="0" w:color="auto"/>
        <w:left w:val="none" w:sz="0" w:space="0" w:color="auto"/>
        <w:bottom w:val="none" w:sz="0" w:space="0" w:color="auto"/>
        <w:right w:val="none" w:sz="0" w:space="0" w:color="auto"/>
      </w:divBdr>
    </w:div>
    <w:div w:id="1019814474">
      <w:marLeft w:val="480"/>
      <w:marRight w:val="0"/>
      <w:marTop w:val="0"/>
      <w:marBottom w:val="0"/>
      <w:divBdr>
        <w:top w:val="none" w:sz="0" w:space="0" w:color="auto"/>
        <w:left w:val="none" w:sz="0" w:space="0" w:color="auto"/>
        <w:bottom w:val="none" w:sz="0" w:space="0" w:color="auto"/>
        <w:right w:val="none" w:sz="0" w:space="0" w:color="auto"/>
      </w:divBdr>
    </w:div>
    <w:div w:id="1019816244">
      <w:marLeft w:val="480"/>
      <w:marRight w:val="0"/>
      <w:marTop w:val="0"/>
      <w:marBottom w:val="0"/>
      <w:divBdr>
        <w:top w:val="none" w:sz="0" w:space="0" w:color="auto"/>
        <w:left w:val="none" w:sz="0" w:space="0" w:color="auto"/>
        <w:bottom w:val="none" w:sz="0" w:space="0" w:color="auto"/>
        <w:right w:val="none" w:sz="0" w:space="0" w:color="auto"/>
      </w:divBdr>
    </w:div>
    <w:div w:id="1019821694">
      <w:marLeft w:val="480"/>
      <w:marRight w:val="0"/>
      <w:marTop w:val="0"/>
      <w:marBottom w:val="0"/>
      <w:divBdr>
        <w:top w:val="none" w:sz="0" w:space="0" w:color="auto"/>
        <w:left w:val="none" w:sz="0" w:space="0" w:color="auto"/>
        <w:bottom w:val="none" w:sz="0" w:space="0" w:color="auto"/>
        <w:right w:val="none" w:sz="0" w:space="0" w:color="auto"/>
      </w:divBdr>
    </w:div>
    <w:div w:id="1019897066">
      <w:marLeft w:val="480"/>
      <w:marRight w:val="0"/>
      <w:marTop w:val="0"/>
      <w:marBottom w:val="0"/>
      <w:divBdr>
        <w:top w:val="none" w:sz="0" w:space="0" w:color="auto"/>
        <w:left w:val="none" w:sz="0" w:space="0" w:color="auto"/>
        <w:bottom w:val="none" w:sz="0" w:space="0" w:color="auto"/>
        <w:right w:val="none" w:sz="0" w:space="0" w:color="auto"/>
      </w:divBdr>
    </w:div>
    <w:div w:id="1019938806">
      <w:marLeft w:val="480"/>
      <w:marRight w:val="0"/>
      <w:marTop w:val="0"/>
      <w:marBottom w:val="0"/>
      <w:divBdr>
        <w:top w:val="none" w:sz="0" w:space="0" w:color="auto"/>
        <w:left w:val="none" w:sz="0" w:space="0" w:color="auto"/>
        <w:bottom w:val="none" w:sz="0" w:space="0" w:color="auto"/>
        <w:right w:val="none" w:sz="0" w:space="0" w:color="auto"/>
      </w:divBdr>
    </w:div>
    <w:div w:id="1020014028">
      <w:marLeft w:val="480"/>
      <w:marRight w:val="0"/>
      <w:marTop w:val="0"/>
      <w:marBottom w:val="0"/>
      <w:divBdr>
        <w:top w:val="none" w:sz="0" w:space="0" w:color="auto"/>
        <w:left w:val="none" w:sz="0" w:space="0" w:color="auto"/>
        <w:bottom w:val="none" w:sz="0" w:space="0" w:color="auto"/>
        <w:right w:val="none" w:sz="0" w:space="0" w:color="auto"/>
      </w:divBdr>
    </w:div>
    <w:div w:id="1020014720">
      <w:marLeft w:val="480"/>
      <w:marRight w:val="0"/>
      <w:marTop w:val="0"/>
      <w:marBottom w:val="0"/>
      <w:divBdr>
        <w:top w:val="none" w:sz="0" w:space="0" w:color="auto"/>
        <w:left w:val="none" w:sz="0" w:space="0" w:color="auto"/>
        <w:bottom w:val="none" w:sz="0" w:space="0" w:color="auto"/>
        <w:right w:val="none" w:sz="0" w:space="0" w:color="auto"/>
      </w:divBdr>
    </w:div>
    <w:div w:id="1020089244">
      <w:marLeft w:val="480"/>
      <w:marRight w:val="0"/>
      <w:marTop w:val="0"/>
      <w:marBottom w:val="0"/>
      <w:divBdr>
        <w:top w:val="none" w:sz="0" w:space="0" w:color="auto"/>
        <w:left w:val="none" w:sz="0" w:space="0" w:color="auto"/>
        <w:bottom w:val="none" w:sz="0" w:space="0" w:color="auto"/>
        <w:right w:val="none" w:sz="0" w:space="0" w:color="auto"/>
      </w:divBdr>
    </w:div>
    <w:div w:id="1020158012">
      <w:marLeft w:val="480"/>
      <w:marRight w:val="0"/>
      <w:marTop w:val="0"/>
      <w:marBottom w:val="0"/>
      <w:divBdr>
        <w:top w:val="none" w:sz="0" w:space="0" w:color="auto"/>
        <w:left w:val="none" w:sz="0" w:space="0" w:color="auto"/>
        <w:bottom w:val="none" w:sz="0" w:space="0" w:color="auto"/>
        <w:right w:val="none" w:sz="0" w:space="0" w:color="auto"/>
      </w:divBdr>
    </w:div>
    <w:div w:id="1020200120">
      <w:marLeft w:val="480"/>
      <w:marRight w:val="0"/>
      <w:marTop w:val="0"/>
      <w:marBottom w:val="0"/>
      <w:divBdr>
        <w:top w:val="none" w:sz="0" w:space="0" w:color="auto"/>
        <w:left w:val="none" w:sz="0" w:space="0" w:color="auto"/>
        <w:bottom w:val="none" w:sz="0" w:space="0" w:color="auto"/>
        <w:right w:val="none" w:sz="0" w:space="0" w:color="auto"/>
      </w:divBdr>
    </w:div>
    <w:div w:id="1020202853">
      <w:marLeft w:val="480"/>
      <w:marRight w:val="0"/>
      <w:marTop w:val="0"/>
      <w:marBottom w:val="0"/>
      <w:divBdr>
        <w:top w:val="none" w:sz="0" w:space="0" w:color="auto"/>
        <w:left w:val="none" w:sz="0" w:space="0" w:color="auto"/>
        <w:bottom w:val="none" w:sz="0" w:space="0" w:color="auto"/>
        <w:right w:val="none" w:sz="0" w:space="0" w:color="auto"/>
      </w:divBdr>
    </w:div>
    <w:div w:id="1020205835">
      <w:marLeft w:val="480"/>
      <w:marRight w:val="0"/>
      <w:marTop w:val="0"/>
      <w:marBottom w:val="0"/>
      <w:divBdr>
        <w:top w:val="none" w:sz="0" w:space="0" w:color="auto"/>
        <w:left w:val="none" w:sz="0" w:space="0" w:color="auto"/>
        <w:bottom w:val="none" w:sz="0" w:space="0" w:color="auto"/>
        <w:right w:val="none" w:sz="0" w:space="0" w:color="auto"/>
      </w:divBdr>
    </w:div>
    <w:div w:id="1020231422">
      <w:marLeft w:val="480"/>
      <w:marRight w:val="0"/>
      <w:marTop w:val="0"/>
      <w:marBottom w:val="0"/>
      <w:divBdr>
        <w:top w:val="none" w:sz="0" w:space="0" w:color="auto"/>
        <w:left w:val="none" w:sz="0" w:space="0" w:color="auto"/>
        <w:bottom w:val="none" w:sz="0" w:space="0" w:color="auto"/>
        <w:right w:val="none" w:sz="0" w:space="0" w:color="auto"/>
      </w:divBdr>
    </w:div>
    <w:div w:id="1020274904">
      <w:marLeft w:val="480"/>
      <w:marRight w:val="0"/>
      <w:marTop w:val="0"/>
      <w:marBottom w:val="0"/>
      <w:divBdr>
        <w:top w:val="none" w:sz="0" w:space="0" w:color="auto"/>
        <w:left w:val="none" w:sz="0" w:space="0" w:color="auto"/>
        <w:bottom w:val="none" w:sz="0" w:space="0" w:color="auto"/>
        <w:right w:val="none" w:sz="0" w:space="0" w:color="auto"/>
      </w:divBdr>
    </w:div>
    <w:div w:id="1020280267">
      <w:marLeft w:val="480"/>
      <w:marRight w:val="0"/>
      <w:marTop w:val="0"/>
      <w:marBottom w:val="0"/>
      <w:divBdr>
        <w:top w:val="none" w:sz="0" w:space="0" w:color="auto"/>
        <w:left w:val="none" w:sz="0" w:space="0" w:color="auto"/>
        <w:bottom w:val="none" w:sz="0" w:space="0" w:color="auto"/>
        <w:right w:val="none" w:sz="0" w:space="0" w:color="auto"/>
      </w:divBdr>
    </w:div>
    <w:div w:id="1020398746">
      <w:marLeft w:val="480"/>
      <w:marRight w:val="0"/>
      <w:marTop w:val="0"/>
      <w:marBottom w:val="0"/>
      <w:divBdr>
        <w:top w:val="none" w:sz="0" w:space="0" w:color="auto"/>
        <w:left w:val="none" w:sz="0" w:space="0" w:color="auto"/>
        <w:bottom w:val="none" w:sz="0" w:space="0" w:color="auto"/>
        <w:right w:val="none" w:sz="0" w:space="0" w:color="auto"/>
      </w:divBdr>
    </w:div>
    <w:div w:id="1020426342">
      <w:marLeft w:val="480"/>
      <w:marRight w:val="0"/>
      <w:marTop w:val="0"/>
      <w:marBottom w:val="0"/>
      <w:divBdr>
        <w:top w:val="none" w:sz="0" w:space="0" w:color="auto"/>
        <w:left w:val="none" w:sz="0" w:space="0" w:color="auto"/>
        <w:bottom w:val="none" w:sz="0" w:space="0" w:color="auto"/>
        <w:right w:val="none" w:sz="0" w:space="0" w:color="auto"/>
      </w:divBdr>
    </w:div>
    <w:div w:id="1020426345">
      <w:marLeft w:val="480"/>
      <w:marRight w:val="0"/>
      <w:marTop w:val="0"/>
      <w:marBottom w:val="0"/>
      <w:divBdr>
        <w:top w:val="none" w:sz="0" w:space="0" w:color="auto"/>
        <w:left w:val="none" w:sz="0" w:space="0" w:color="auto"/>
        <w:bottom w:val="none" w:sz="0" w:space="0" w:color="auto"/>
        <w:right w:val="none" w:sz="0" w:space="0" w:color="auto"/>
      </w:divBdr>
    </w:div>
    <w:div w:id="1020471220">
      <w:marLeft w:val="480"/>
      <w:marRight w:val="0"/>
      <w:marTop w:val="0"/>
      <w:marBottom w:val="0"/>
      <w:divBdr>
        <w:top w:val="none" w:sz="0" w:space="0" w:color="auto"/>
        <w:left w:val="none" w:sz="0" w:space="0" w:color="auto"/>
        <w:bottom w:val="none" w:sz="0" w:space="0" w:color="auto"/>
        <w:right w:val="none" w:sz="0" w:space="0" w:color="auto"/>
      </w:divBdr>
    </w:div>
    <w:div w:id="1020624220">
      <w:marLeft w:val="480"/>
      <w:marRight w:val="0"/>
      <w:marTop w:val="0"/>
      <w:marBottom w:val="0"/>
      <w:divBdr>
        <w:top w:val="none" w:sz="0" w:space="0" w:color="auto"/>
        <w:left w:val="none" w:sz="0" w:space="0" w:color="auto"/>
        <w:bottom w:val="none" w:sz="0" w:space="0" w:color="auto"/>
        <w:right w:val="none" w:sz="0" w:space="0" w:color="auto"/>
      </w:divBdr>
    </w:div>
    <w:div w:id="1020662168">
      <w:marLeft w:val="480"/>
      <w:marRight w:val="0"/>
      <w:marTop w:val="0"/>
      <w:marBottom w:val="0"/>
      <w:divBdr>
        <w:top w:val="none" w:sz="0" w:space="0" w:color="auto"/>
        <w:left w:val="none" w:sz="0" w:space="0" w:color="auto"/>
        <w:bottom w:val="none" w:sz="0" w:space="0" w:color="auto"/>
        <w:right w:val="none" w:sz="0" w:space="0" w:color="auto"/>
      </w:divBdr>
    </w:div>
    <w:div w:id="1020665324">
      <w:marLeft w:val="480"/>
      <w:marRight w:val="0"/>
      <w:marTop w:val="0"/>
      <w:marBottom w:val="0"/>
      <w:divBdr>
        <w:top w:val="none" w:sz="0" w:space="0" w:color="auto"/>
        <w:left w:val="none" w:sz="0" w:space="0" w:color="auto"/>
        <w:bottom w:val="none" w:sz="0" w:space="0" w:color="auto"/>
        <w:right w:val="none" w:sz="0" w:space="0" w:color="auto"/>
      </w:divBdr>
    </w:div>
    <w:div w:id="1020669465">
      <w:marLeft w:val="480"/>
      <w:marRight w:val="0"/>
      <w:marTop w:val="0"/>
      <w:marBottom w:val="0"/>
      <w:divBdr>
        <w:top w:val="none" w:sz="0" w:space="0" w:color="auto"/>
        <w:left w:val="none" w:sz="0" w:space="0" w:color="auto"/>
        <w:bottom w:val="none" w:sz="0" w:space="0" w:color="auto"/>
        <w:right w:val="none" w:sz="0" w:space="0" w:color="auto"/>
      </w:divBdr>
    </w:div>
    <w:div w:id="1020736442">
      <w:marLeft w:val="480"/>
      <w:marRight w:val="0"/>
      <w:marTop w:val="0"/>
      <w:marBottom w:val="0"/>
      <w:divBdr>
        <w:top w:val="none" w:sz="0" w:space="0" w:color="auto"/>
        <w:left w:val="none" w:sz="0" w:space="0" w:color="auto"/>
        <w:bottom w:val="none" w:sz="0" w:space="0" w:color="auto"/>
        <w:right w:val="none" w:sz="0" w:space="0" w:color="auto"/>
      </w:divBdr>
    </w:div>
    <w:div w:id="1020741028">
      <w:marLeft w:val="480"/>
      <w:marRight w:val="0"/>
      <w:marTop w:val="0"/>
      <w:marBottom w:val="0"/>
      <w:divBdr>
        <w:top w:val="none" w:sz="0" w:space="0" w:color="auto"/>
        <w:left w:val="none" w:sz="0" w:space="0" w:color="auto"/>
        <w:bottom w:val="none" w:sz="0" w:space="0" w:color="auto"/>
        <w:right w:val="none" w:sz="0" w:space="0" w:color="auto"/>
      </w:divBdr>
    </w:div>
    <w:div w:id="1020742545">
      <w:marLeft w:val="480"/>
      <w:marRight w:val="0"/>
      <w:marTop w:val="0"/>
      <w:marBottom w:val="0"/>
      <w:divBdr>
        <w:top w:val="none" w:sz="0" w:space="0" w:color="auto"/>
        <w:left w:val="none" w:sz="0" w:space="0" w:color="auto"/>
        <w:bottom w:val="none" w:sz="0" w:space="0" w:color="auto"/>
        <w:right w:val="none" w:sz="0" w:space="0" w:color="auto"/>
      </w:divBdr>
    </w:div>
    <w:div w:id="1020859503">
      <w:marLeft w:val="480"/>
      <w:marRight w:val="0"/>
      <w:marTop w:val="0"/>
      <w:marBottom w:val="0"/>
      <w:divBdr>
        <w:top w:val="none" w:sz="0" w:space="0" w:color="auto"/>
        <w:left w:val="none" w:sz="0" w:space="0" w:color="auto"/>
        <w:bottom w:val="none" w:sz="0" w:space="0" w:color="auto"/>
        <w:right w:val="none" w:sz="0" w:space="0" w:color="auto"/>
      </w:divBdr>
    </w:div>
    <w:div w:id="1020860770">
      <w:marLeft w:val="480"/>
      <w:marRight w:val="0"/>
      <w:marTop w:val="0"/>
      <w:marBottom w:val="0"/>
      <w:divBdr>
        <w:top w:val="none" w:sz="0" w:space="0" w:color="auto"/>
        <w:left w:val="none" w:sz="0" w:space="0" w:color="auto"/>
        <w:bottom w:val="none" w:sz="0" w:space="0" w:color="auto"/>
        <w:right w:val="none" w:sz="0" w:space="0" w:color="auto"/>
      </w:divBdr>
    </w:div>
    <w:div w:id="1020934820">
      <w:marLeft w:val="480"/>
      <w:marRight w:val="0"/>
      <w:marTop w:val="0"/>
      <w:marBottom w:val="0"/>
      <w:divBdr>
        <w:top w:val="none" w:sz="0" w:space="0" w:color="auto"/>
        <w:left w:val="none" w:sz="0" w:space="0" w:color="auto"/>
        <w:bottom w:val="none" w:sz="0" w:space="0" w:color="auto"/>
        <w:right w:val="none" w:sz="0" w:space="0" w:color="auto"/>
      </w:divBdr>
    </w:div>
    <w:div w:id="1020936265">
      <w:marLeft w:val="480"/>
      <w:marRight w:val="0"/>
      <w:marTop w:val="0"/>
      <w:marBottom w:val="0"/>
      <w:divBdr>
        <w:top w:val="none" w:sz="0" w:space="0" w:color="auto"/>
        <w:left w:val="none" w:sz="0" w:space="0" w:color="auto"/>
        <w:bottom w:val="none" w:sz="0" w:space="0" w:color="auto"/>
        <w:right w:val="none" w:sz="0" w:space="0" w:color="auto"/>
      </w:divBdr>
    </w:div>
    <w:div w:id="1021007047">
      <w:marLeft w:val="480"/>
      <w:marRight w:val="0"/>
      <w:marTop w:val="0"/>
      <w:marBottom w:val="0"/>
      <w:divBdr>
        <w:top w:val="none" w:sz="0" w:space="0" w:color="auto"/>
        <w:left w:val="none" w:sz="0" w:space="0" w:color="auto"/>
        <w:bottom w:val="none" w:sz="0" w:space="0" w:color="auto"/>
        <w:right w:val="none" w:sz="0" w:space="0" w:color="auto"/>
      </w:divBdr>
    </w:div>
    <w:div w:id="1021007504">
      <w:marLeft w:val="480"/>
      <w:marRight w:val="0"/>
      <w:marTop w:val="0"/>
      <w:marBottom w:val="0"/>
      <w:divBdr>
        <w:top w:val="none" w:sz="0" w:space="0" w:color="auto"/>
        <w:left w:val="none" w:sz="0" w:space="0" w:color="auto"/>
        <w:bottom w:val="none" w:sz="0" w:space="0" w:color="auto"/>
        <w:right w:val="none" w:sz="0" w:space="0" w:color="auto"/>
      </w:divBdr>
    </w:div>
    <w:div w:id="1021051534">
      <w:marLeft w:val="480"/>
      <w:marRight w:val="0"/>
      <w:marTop w:val="0"/>
      <w:marBottom w:val="0"/>
      <w:divBdr>
        <w:top w:val="none" w:sz="0" w:space="0" w:color="auto"/>
        <w:left w:val="none" w:sz="0" w:space="0" w:color="auto"/>
        <w:bottom w:val="none" w:sz="0" w:space="0" w:color="auto"/>
        <w:right w:val="none" w:sz="0" w:space="0" w:color="auto"/>
      </w:divBdr>
    </w:div>
    <w:div w:id="1021053053">
      <w:marLeft w:val="480"/>
      <w:marRight w:val="0"/>
      <w:marTop w:val="0"/>
      <w:marBottom w:val="0"/>
      <w:divBdr>
        <w:top w:val="none" w:sz="0" w:space="0" w:color="auto"/>
        <w:left w:val="none" w:sz="0" w:space="0" w:color="auto"/>
        <w:bottom w:val="none" w:sz="0" w:space="0" w:color="auto"/>
        <w:right w:val="none" w:sz="0" w:space="0" w:color="auto"/>
      </w:divBdr>
    </w:div>
    <w:div w:id="1021206128">
      <w:marLeft w:val="480"/>
      <w:marRight w:val="0"/>
      <w:marTop w:val="0"/>
      <w:marBottom w:val="0"/>
      <w:divBdr>
        <w:top w:val="none" w:sz="0" w:space="0" w:color="auto"/>
        <w:left w:val="none" w:sz="0" w:space="0" w:color="auto"/>
        <w:bottom w:val="none" w:sz="0" w:space="0" w:color="auto"/>
        <w:right w:val="none" w:sz="0" w:space="0" w:color="auto"/>
      </w:divBdr>
    </w:div>
    <w:div w:id="1021277580">
      <w:marLeft w:val="480"/>
      <w:marRight w:val="0"/>
      <w:marTop w:val="0"/>
      <w:marBottom w:val="0"/>
      <w:divBdr>
        <w:top w:val="none" w:sz="0" w:space="0" w:color="auto"/>
        <w:left w:val="none" w:sz="0" w:space="0" w:color="auto"/>
        <w:bottom w:val="none" w:sz="0" w:space="0" w:color="auto"/>
        <w:right w:val="none" w:sz="0" w:space="0" w:color="auto"/>
      </w:divBdr>
    </w:div>
    <w:div w:id="1021279888">
      <w:marLeft w:val="480"/>
      <w:marRight w:val="0"/>
      <w:marTop w:val="0"/>
      <w:marBottom w:val="0"/>
      <w:divBdr>
        <w:top w:val="none" w:sz="0" w:space="0" w:color="auto"/>
        <w:left w:val="none" w:sz="0" w:space="0" w:color="auto"/>
        <w:bottom w:val="none" w:sz="0" w:space="0" w:color="auto"/>
        <w:right w:val="none" w:sz="0" w:space="0" w:color="auto"/>
      </w:divBdr>
    </w:div>
    <w:div w:id="1021320984">
      <w:marLeft w:val="480"/>
      <w:marRight w:val="0"/>
      <w:marTop w:val="0"/>
      <w:marBottom w:val="0"/>
      <w:divBdr>
        <w:top w:val="none" w:sz="0" w:space="0" w:color="auto"/>
        <w:left w:val="none" w:sz="0" w:space="0" w:color="auto"/>
        <w:bottom w:val="none" w:sz="0" w:space="0" w:color="auto"/>
        <w:right w:val="none" w:sz="0" w:space="0" w:color="auto"/>
      </w:divBdr>
    </w:div>
    <w:div w:id="1021323390">
      <w:marLeft w:val="480"/>
      <w:marRight w:val="0"/>
      <w:marTop w:val="0"/>
      <w:marBottom w:val="0"/>
      <w:divBdr>
        <w:top w:val="none" w:sz="0" w:space="0" w:color="auto"/>
        <w:left w:val="none" w:sz="0" w:space="0" w:color="auto"/>
        <w:bottom w:val="none" w:sz="0" w:space="0" w:color="auto"/>
        <w:right w:val="none" w:sz="0" w:space="0" w:color="auto"/>
      </w:divBdr>
    </w:div>
    <w:div w:id="1021392504">
      <w:marLeft w:val="480"/>
      <w:marRight w:val="0"/>
      <w:marTop w:val="0"/>
      <w:marBottom w:val="0"/>
      <w:divBdr>
        <w:top w:val="none" w:sz="0" w:space="0" w:color="auto"/>
        <w:left w:val="none" w:sz="0" w:space="0" w:color="auto"/>
        <w:bottom w:val="none" w:sz="0" w:space="0" w:color="auto"/>
        <w:right w:val="none" w:sz="0" w:space="0" w:color="auto"/>
      </w:divBdr>
    </w:div>
    <w:div w:id="1021469809">
      <w:marLeft w:val="480"/>
      <w:marRight w:val="0"/>
      <w:marTop w:val="0"/>
      <w:marBottom w:val="0"/>
      <w:divBdr>
        <w:top w:val="none" w:sz="0" w:space="0" w:color="auto"/>
        <w:left w:val="none" w:sz="0" w:space="0" w:color="auto"/>
        <w:bottom w:val="none" w:sz="0" w:space="0" w:color="auto"/>
        <w:right w:val="none" w:sz="0" w:space="0" w:color="auto"/>
      </w:divBdr>
    </w:div>
    <w:div w:id="1021476137">
      <w:marLeft w:val="480"/>
      <w:marRight w:val="0"/>
      <w:marTop w:val="0"/>
      <w:marBottom w:val="0"/>
      <w:divBdr>
        <w:top w:val="none" w:sz="0" w:space="0" w:color="auto"/>
        <w:left w:val="none" w:sz="0" w:space="0" w:color="auto"/>
        <w:bottom w:val="none" w:sz="0" w:space="0" w:color="auto"/>
        <w:right w:val="none" w:sz="0" w:space="0" w:color="auto"/>
      </w:divBdr>
    </w:div>
    <w:div w:id="1021510569">
      <w:marLeft w:val="480"/>
      <w:marRight w:val="0"/>
      <w:marTop w:val="0"/>
      <w:marBottom w:val="0"/>
      <w:divBdr>
        <w:top w:val="none" w:sz="0" w:space="0" w:color="auto"/>
        <w:left w:val="none" w:sz="0" w:space="0" w:color="auto"/>
        <w:bottom w:val="none" w:sz="0" w:space="0" w:color="auto"/>
        <w:right w:val="none" w:sz="0" w:space="0" w:color="auto"/>
      </w:divBdr>
    </w:div>
    <w:div w:id="1021517899">
      <w:marLeft w:val="480"/>
      <w:marRight w:val="0"/>
      <w:marTop w:val="0"/>
      <w:marBottom w:val="0"/>
      <w:divBdr>
        <w:top w:val="none" w:sz="0" w:space="0" w:color="auto"/>
        <w:left w:val="none" w:sz="0" w:space="0" w:color="auto"/>
        <w:bottom w:val="none" w:sz="0" w:space="0" w:color="auto"/>
        <w:right w:val="none" w:sz="0" w:space="0" w:color="auto"/>
      </w:divBdr>
    </w:div>
    <w:div w:id="1021593589">
      <w:marLeft w:val="480"/>
      <w:marRight w:val="0"/>
      <w:marTop w:val="0"/>
      <w:marBottom w:val="0"/>
      <w:divBdr>
        <w:top w:val="none" w:sz="0" w:space="0" w:color="auto"/>
        <w:left w:val="none" w:sz="0" w:space="0" w:color="auto"/>
        <w:bottom w:val="none" w:sz="0" w:space="0" w:color="auto"/>
        <w:right w:val="none" w:sz="0" w:space="0" w:color="auto"/>
      </w:divBdr>
    </w:div>
    <w:div w:id="1021664702">
      <w:marLeft w:val="480"/>
      <w:marRight w:val="0"/>
      <w:marTop w:val="0"/>
      <w:marBottom w:val="0"/>
      <w:divBdr>
        <w:top w:val="none" w:sz="0" w:space="0" w:color="auto"/>
        <w:left w:val="none" w:sz="0" w:space="0" w:color="auto"/>
        <w:bottom w:val="none" w:sz="0" w:space="0" w:color="auto"/>
        <w:right w:val="none" w:sz="0" w:space="0" w:color="auto"/>
      </w:divBdr>
    </w:div>
    <w:div w:id="1021855628">
      <w:marLeft w:val="480"/>
      <w:marRight w:val="0"/>
      <w:marTop w:val="0"/>
      <w:marBottom w:val="0"/>
      <w:divBdr>
        <w:top w:val="none" w:sz="0" w:space="0" w:color="auto"/>
        <w:left w:val="none" w:sz="0" w:space="0" w:color="auto"/>
        <w:bottom w:val="none" w:sz="0" w:space="0" w:color="auto"/>
        <w:right w:val="none" w:sz="0" w:space="0" w:color="auto"/>
      </w:divBdr>
    </w:div>
    <w:div w:id="1021857906">
      <w:marLeft w:val="480"/>
      <w:marRight w:val="0"/>
      <w:marTop w:val="0"/>
      <w:marBottom w:val="0"/>
      <w:divBdr>
        <w:top w:val="none" w:sz="0" w:space="0" w:color="auto"/>
        <w:left w:val="none" w:sz="0" w:space="0" w:color="auto"/>
        <w:bottom w:val="none" w:sz="0" w:space="0" w:color="auto"/>
        <w:right w:val="none" w:sz="0" w:space="0" w:color="auto"/>
      </w:divBdr>
    </w:div>
    <w:div w:id="1021858516">
      <w:marLeft w:val="480"/>
      <w:marRight w:val="0"/>
      <w:marTop w:val="0"/>
      <w:marBottom w:val="0"/>
      <w:divBdr>
        <w:top w:val="none" w:sz="0" w:space="0" w:color="auto"/>
        <w:left w:val="none" w:sz="0" w:space="0" w:color="auto"/>
        <w:bottom w:val="none" w:sz="0" w:space="0" w:color="auto"/>
        <w:right w:val="none" w:sz="0" w:space="0" w:color="auto"/>
      </w:divBdr>
    </w:div>
    <w:div w:id="1021859732">
      <w:marLeft w:val="480"/>
      <w:marRight w:val="0"/>
      <w:marTop w:val="0"/>
      <w:marBottom w:val="0"/>
      <w:divBdr>
        <w:top w:val="none" w:sz="0" w:space="0" w:color="auto"/>
        <w:left w:val="none" w:sz="0" w:space="0" w:color="auto"/>
        <w:bottom w:val="none" w:sz="0" w:space="0" w:color="auto"/>
        <w:right w:val="none" w:sz="0" w:space="0" w:color="auto"/>
      </w:divBdr>
    </w:div>
    <w:div w:id="1021860046">
      <w:marLeft w:val="480"/>
      <w:marRight w:val="0"/>
      <w:marTop w:val="0"/>
      <w:marBottom w:val="0"/>
      <w:divBdr>
        <w:top w:val="none" w:sz="0" w:space="0" w:color="auto"/>
        <w:left w:val="none" w:sz="0" w:space="0" w:color="auto"/>
        <w:bottom w:val="none" w:sz="0" w:space="0" w:color="auto"/>
        <w:right w:val="none" w:sz="0" w:space="0" w:color="auto"/>
      </w:divBdr>
    </w:div>
    <w:div w:id="1021860172">
      <w:marLeft w:val="480"/>
      <w:marRight w:val="0"/>
      <w:marTop w:val="0"/>
      <w:marBottom w:val="0"/>
      <w:divBdr>
        <w:top w:val="none" w:sz="0" w:space="0" w:color="auto"/>
        <w:left w:val="none" w:sz="0" w:space="0" w:color="auto"/>
        <w:bottom w:val="none" w:sz="0" w:space="0" w:color="auto"/>
        <w:right w:val="none" w:sz="0" w:space="0" w:color="auto"/>
      </w:divBdr>
    </w:div>
    <w:div w:id="1021905334">
      <w:marLeft w:val="480"/>
      <w:marRight w:val="0"/>
      <w:marTop w:val="0"/>
      <w:marBottom w:val="0"/>
      <w:divBdr>
        <w:top w:val="none" w:sz="0" w:space="0" w:color="auto"/>
        <w:left w:val="none" w:sz="0" w:space="0" w:color="auto"/>
        <w:bottom w:val="none" w:sz="0" w:space="0" w:color="auto"/>
        <w:right w:val="none" w:sz="0" w:space="0" w:color="auto"/>
      </w:divBdr>
    </w:div>
    <w:div w:id="1021931082">
      <w:marLeft w:val="480"/>
      <w:marRight w:val="0"/>
      <w:marTop w:val="0"/>
      <w:marBottom w:val="0"/>
      <w:divBdr>
        <w:top w:val="none" w:sz="0" w:space="0" w:color="auto"/>
        <w:left w:val="none" w:sz="0" w:space="0" w:color="auto"/>
        <w:bottom w:val="none" w:sz="0" w:space="0" w:color="auto"/>
        <w:right w:val="none" w:sz="0" w:space="0" w:color="auto"/>
      </w:divBdr>
    </w:div>
    <w:div w:id="1021931212">
      <w:marLeft w:val="480"/>
      <w:marRight w:val="0"/>
      <w:marTop w:val="0"/>
      <w:marBottom w:val="0"/>
      <w:divBdr>
        <w:top w:val="none" w:sz="0" w:space="0" w:color="auto"/>
        <w:left w:val="none" w:sz="0" w:space="0" w:color="auto"/>
        <w:bottom w:val="none" w:sz="0" w:space="0" w:color="auto"/>
        <w:right w:val="none" w:sz="0" w:space="0" w:color="auto"/>
      </w:divBdr>
    </w:div>
    <w:div w:id="1021934188">
      <w:marLeft w:val="480"/>
      <w:marRight w:val="0"/>
      <w:marTop w:val="0"/>
      <w:marBottom w:val="0"/>
      <w:divBdr>
        <w:top w:val="none" w:sz="0" w:space="0" w:color="auto"/>
        <w:left w:val="none" w:sz="0" w:space="0" w:color="auto"/>
        <w:bottom w:val="none" w:sz="0" w:space="0" w:color="auto"/>
        <w:right w:val="none" w:sz="0" w:space="0" w:color="auto"/>
      </w:divBdr>
    </w:div>
    <w:div w:id="1021934908">
      <w:marLeft w:val="480"/>
      <w:marRight w:val="0"/>
      <w:marTop w:val="0"/>
      <w:marBottom w:val="0"/>
      <w:divBdr>
        <w:top w:val="none" w:sz="0" w:space="0" w:color="auto"/>
        <w:left w:val="none" w:sz="0" w:space="0" w:color="auto"/>
        <w:bottom w:val="none" w:sz="0" w:space="0" w:color="auto"/>
        <w:right w:val="none" w:sz="0" w:space="0" w:color="auto"/>
      </w:divBdr>
    </w:div>
    <w:div w:id="1021971296">
      <w:marLeft w:val="480"/>
      <w:marRight w:val="0"/>
      <w:marTop w:val="0"/>
      <w:marBottom w:val="0"/>
      <w:divBdr>
        <w:top w:val="none" w:sz="0" w:space="0" w:color="auto"/>
        <w:left w:val="none" w:sz="0" w:space="0" w:color="auto"/>
        <w:bottom w:val="none" w:sz="0" w:space="0" w:color="auto"/>
        <w:right w:val="none" w:sz="0" w:space="0" w:color="auto"/>
      </w:divBdr>
    </w:div>
    <w:div w:id="1021971715">
      <w:marLeft w:val="480"/>
      <w:marRight w:val="0"/>
      <w:marTop w:val="0"/>
      <w:marBottom w:val="0"/>
      <w:divBdr>
        <w:top w:val="none" w:sz="0" w:space="0" w:color="auto"/>
        <w:left w:val="none" w:sz="0" w:space="0" w:color="auto"/>
        <w:bottom w:val="none" w:sz="0" w:space="0" w:color="auto"/>
        <w:right w:val="none" w:sz="0" w:space="0" w:color="auto"/>
      </w:divBdr>
    </w:div>
    <w:div w:id="1021976312">
      <w:marLeft w:val="480"/>
      <w:marRight w:val="0"/>
      <w:marTop w:val="0"/>
      <w:marBottom w:val="0"/>
      <w:divBdr>
        <w:top w:val="none" w:sz="0" w:space="0" w:color="auto"/>
        <w:left w:val="none" w:sz="0" w:space="0" w:color="auto"/>
        <w:bottom w:val="none" w:sz="0" w:space="0" w:color="auto"/>
        <w:right w:val="none" w:sz="0" w:space="0" w:color="auto"/>
      </w:divBdr>
    </w:div>
    <w:div w:id="1022123110">
      <w:marLeft w:val="480"/>
      <w:marRight w:val="0"/>
      <w:marTop w:val="0"/>
      <w:marBottom w:val="0"/>
      <w:divBdr>
        <w:top w:val="none" w:sz="0" w:space="0" w:color="auto"/>
        <w:left w:val="none" w:sz="0" w:space="0" w:color="auto"/>
        <w:bottom w:val="none" w:sz="0" w:space="0" w:color="auto"/>
        <w:right w:val="none" w:sz="0" w:space="0" w:color="auto"/>
      </w:divBdr>
    </w:div>
    <w:div w:id="1022129936">
      <w:marLeft w:val="480"/>
      <w:marRight w:val="0"/>
      <w:marTop w:val="0"/>
      <w:marBottom w:val="0"/>
      <w:divBdr>
        <w:top w:val="none" w:sz="0" w:space="0" w:color="auto"/>
        <w:left w:val="none" w:sz="0" w:space="0" w:color="auto"/>
        <w:bottom w:val="none" w:sz="0" w:space="0" w:color="auto"/>
        <w:right w:val="none" w:sz="0" w:space="0" w:color="auto"/>
      </w:divBdr>
    </w:div>
    <w:div w:id="1022130243">
      <w:marLeft w:val="480"/>
      <w:marRight w:val="0"/>
      <w:marTop w:val="0"/>
      <w:marBottom w:val="0"/>
      <w:divBdr>
        <w:top w:val="none" w:sz="0" w:space="0" w:color="auto"/>
        <w:left w:val="none" w:sz="0" w:space="0" w:color="auto"/>
        <w:bottom w:val="none" w:sz="0" w:space="0" w:color="auto"/>
        <w:right w:val="none" w:sz="0" w:space="0" w:color="auto"/>
      </w:divBdr>
    </w:div>
    <w:div w:id="1022171549">
      <w:marLeft w:val="480"/>
      <w:marRight w:val="0"/>
      <w:marTop w:val="0"/>
      <w:marBottom w:val="0"/>
      <w:divBdr>
        <w:top w:val="none" w:sz="0" w:space="0" w:color="auto"/>
        <w:left w:val="none" w:sz="0" w:space="0" w:color="auto"/>
        <w:bottom w:val="none" w:sz="0" w:space="0" w:color="auto"/>
        <w:right w:val="none" w:sz="0" w:space="0" w:color="auto"/>
      </w:divBdr>
    </w:div>
    <w:div w:id="1022243372">
      <w:marLeft w:val="480"/>
      <w:marRight w:val="0"/>
      <w:marTop w:val="0"/>
      <w:marBottom w:val="0"/>
      <w:divBdr>
        <w:top w:val="none" w:sz="0" w:space="0" w:color="auto"/>
        <w:left w:val="none" w:sz="0" w:space="0" w:color="auto"/>
        <w:bottom w:val="none" w:sz="0" w:space="0" w:color="auto"/>
        <w:right w:val="none" w:sz="0" w:space="0" w:color="auto"/>
      </w:divBdr>
    </w:div>
    <w:div w:id="1022243724">
      <w:marLeft w:val="480"/>
      <w:marRight w:val="0"/>
      <w:marTop w:val="0"/>
      <w:marBottom w:val="0"/>
      <w:divBdr>
        <w:top w:val="none" w:sz="0" w:space="0" w:color="auto"/>
        <w:left w:val="none" w:sz="0" w:space="0" w:color="auto"/>
        <w:bottom w:val="none" w:sz="0" w:space="0" w:color="auto"/>
        <w:right w:val="none" w:sz="0" w:space="0" w:color="auto"/>
      </w:divBdr>
    </w:div>
    <w:div w:id="1022244232">
      <w:marLeft w:val="480"/>
      <w:marRight w:val="0"/>
      <w:marTop w:val="0"/>
      <w:marBottom w:val="0"/>
      <w:divBdr>
        <w:top w:val="none" w:sz="0" w:space="0" w:color="auto"/>
        <w:left w:val="none" w:sz="0" w:space="0" w:color="auto"/>
        <w:bottom w:val="none" w:sz="0" w:space="0" w:color="auto"/>
        <w:right w:val="none" w:sz="0" w:space="0" w:color="auto"/>
      </w:divBdr>
    </w:div>
    <w:div w:id="1022319825">
      <w:marLeft w:val="480"/>
      <w:marRight w:val="0"/>
      <w:marTop w:val="0"/>
      <w:marBottom w:val="0"/>
      <w:divBdr>
        <w:top w:val="none" w:sz="0" w:space="0" w:color="auto"/>
        <w:left w:val="none" w:sz="0" w:space="0" w:color="auto"/>
        <w:bottom w:val="none" w:sz="0" w:space="0" w:color="auto"/>
        <w:right w:val="none" w:sz="0" w:space="0" w:color="auto"/>
      </w:divBdr>
    </w:div>
    <w:div w:id="1022320626">
      <w:marLeft w:val="480"/>
      <w:marRight w:val="0"/>
      <w:marTop w:val="0"/>
      <w:marBottom w:val="0"/>
      <w:divBdr>
        <w:top w:val="none" w:sz="0" w:space="0" w:color="auto"/>
        <w:left w:val="none" w:sz="0" w:space="0" w:color="auto"/>
        <w:bottom w:val="none" w:sz="0" w:space="0" w:color="auto"/>
        <w:right w:val="none" w:sz="0" w:space="0" w:color="auto"/>
      </w:divBdr>
    </w:div>
    <w:div w:id="1022321894">
      <w:marLeft w:val="480"/>
      <w:marRight w:val="0"/>
      <w:marTop w:val="0"/>
      <w:marBottom w:val="0"/>
      <w:divBdr>
        <w:top w:val="none" w:sz="0" w:space="0" w:color="auto"/>
        <w:left w:val="none" w:sz="0" w:space="0" w:color="auto"/>
        <w:bottom w:val="none" w:sz="0" w:space="0" w:color="auto"/>
        <w:right w:val="none" w:sz="0" w:space="0" w:color="auto"/>
      </w:divBdr>
    </w:div>
    <w:div w:id="1022441672">
      <w:marLeft w:val="480"/>
      <w:marRight w:val="0"/>
      <w:marTop w:val="0"/>
      <w:marBottom w:val="0"/>
      <w:divBdr>
        <w:top w:val="none" w:sz="0" w:space="0" w:color="auto"/>
        <w:left w:val="none" w:sz="0" w:space="0" w:color="auto"/>
        <w:bottom w:val="none" w:sz="0" w:space="0" w:color="auto"/>
        <w:right w:val="none" w:sz="0" w:space="0" w:color="auto"/>
      </w:divBdr>
    </w:div>
    <w:div w:id="1022587850">
      <w:marLeft w:val="480"/>
      <w:marRight w:val="0"/>
      <w:marTop w:val="0"/>
      <w:marBottom w:val="0"/>
      <w:divBdr>
        <w:top w:val="none" w:sz="0" w:space="0" w:color="auto"/>
        <w:left w:val="none" w:sz="0" w:space="0" w:color="auto"/>
        <w:bottom w:val="none" w:sz="0" w:space="0" w:color="auto"/>
        <w:right w:val="none" w:sz="0" w:space="0" w:color="auto"/>
      </w:divBdr>
    </w:div>
    <w:div w:id="1022628332">
      <w:marLeft w:val="480"/>
      <w:marRight w:val="0"/>
      <w:marTop w:val="0"/>
      <w:marBottom w:val="0"/>
      <w:divBdr>
        <w:top w:val="none" w:sz="0" w:space="0" w:color="auto"/>
        <w:left w:val="none" w:sz="0" w:space="0" w:color="auto"/>
        <w:bottom w:val="none" w:sz="0" w:space="0" w:color="auto"/>
        <w:right w:val="none" w:sz="0" w:space="0" w:color="auto"/>
      </w:divBdr>
    </w:div>
    <w:div w:id="1022703320">
      <w:marLeft w:val="480"/>
      <w:marRight w:val="0"/>
      <w:marTop w:val="0"/>
      <w:marBottom w:val="0"/>
      <w:divBdr>
        <w:top w:val="none" w:sz="0" w:space="0" w:color="auto"/>
        <w:left w:val="none" w:sz="0" w:space="0" w:color="auto"/>
        <w:bottom w:val="none" w:sz="0" w:space="0" w:color="auto"/>
        <w:right w:val="none" w:sz="0" w:space="0" w:color="auto"/>
      </w:divBdr>
    </w:div>
    <w:div w:id="1022707622">
      <w:marLeft w:val="480"/>
      <w:marRight w:val="0"/>
      <w:marTop w:val="0"/>
      <w:marBottom w:val="0"/>
      <w:divBdr>
        <w:top w:val="none" w:sz="0" w:space="0" w:color="auto"/>
        <w:left w:val="none" w:sz="0" w:space="0" w:color="auto"/>
        <w:bottom w:val="none" w:sz="0" w:space="0" w:color="auto"/>
        <w:right w:val="none" w:sz="0" w:space="0" w:color="auto"/>
      </w:divBdr>
    </w:div>
    <w:div w:id="1022778092">
      <w:marLeft w:val="480"/>
      <w:marRight w:val="0"/>
      <w:marTop w:val="0"/>
      <w:marBottom w:val="0"/>
      <w:divBdr>
        <w:top w:val="none" w:sz="0" w:space="0" w:color="auto"/>
        <w:left w:val="none" w:sz="0" w:space="0" w:color="auto"/>
        <w:bottom w:val="none" w:sz="0" w:space="0" w:color="auto"/>
        <w:right w:val="none" w:sz="0" w:space="0" w:color="auto"/>
      </w:divBdr>
    </w:div>
    <w:div w:id="1022779653">
      <w:marLeft w:val="480"/>
      <w:marRight w:val="0"/>
      <w:marTop w:val="0"/>
      <w:marBottom w:val="0"/>
      <w:divBdr>
        <w:top w:val="none" w:sz="0" w:space="0" w:color="auto"/>
        <w:left w:val="none" w:sz="0" w:space="0" w:color="auto"/>
        <w:bottom w:val="none" w:sz="0" w:space="0" w:color="auto"/>
        <w:right w:val="none" w:sz="0" w:space="0" w:color="auto"/>
      </w:divBdr>
    </w:div>
    <w:div w:id="1022783234">
      <w:marLeft w:val="480"/>
      <w:marRight w:val="0"/>
      <w:marTop w:val="0"/>
      <w:marBottom w:val="0"/>
      <w:divBdr>
        <w:top w:val="none" w:sz="0" w:space="0" w:color="auto"/>
        <w:left w:val="none" w:sz="0" w:space="0" w:color="auto"/>
        <w:bottom w:val="none" w:sz="0" w:space="0" w:color="auto"/>
        <w:right w:val="none" w:sz="0" w:space="0" w:color="auto"/>
      </w:divBdr>
    </w:div>
    <w:div w:id="1022786614">
      <w:marLeft w:val="480"/>
      <w:marRight w:val="0"/>
      <w:marTop w:val="0"/>
      <w:marBottom w:val="0"/>
      <w:divBdr>
        <w:top w:val="none" w:sz="0" w:space="0" w:color="auto"/>
        <w:left w:val="none" w:sz="0" w:space="0" w:color="auto"/>
        <w:bottom w:val="none" w:sz="0" w:space="0" w:color="auto"/>
        <w:right w:val="none" w:sz="0" w:space="0" w:color="auto"/>
      </w:divBdr>
    </w:div>
    <w:div w:id="1022821900">
      <w:marLeft w:val="480"/>
      <w:marRight w:val="0"/>
      <w:marTop w:val="0"/>
      <w:marBottom w:val="0"/>
      <w:divBdr>
        <w:top w:val="none" w:sz="0" w:space="0" w:color="auto"/>
        <w:left w:val="none" w:sz="0" w:space="0" w:color="auto"/>
        <w:bottom w:val="none" w:sz="0" w:space="0" w:color="auto"/>
        <w:right w:val="none" w:sz="0" w:space="0" w:color="auto"/>
      </w:divBdr>
    </w:div>
    <w:div w:id="1022825179">
      <w:marLeft w:val="480"/>
      <w:marRight w:val="0"/>
      <w:marTop w:val="0"/>
      <w:marBottom w:val="0"/>
      <w:divBdr>
        <w:top w:val="none" w:sz="0" w:space="0" w:color="auto"/>
        <w:left w:val="none" w:sz="0" w:space="0" w:color="auto"/>
        <w:bottom w:val="none" w:sz="0" w:space="0" w:color="auto"/>
        <w:right w:val="none" w:sz="0" w:space="0" w:color="auto"/>
      </w:divBdr>
    </w:div>
    <w:div w:id="1022828000">
      <w:marLeft w:val="480"/>
      <w:marRight w:val="0"/>
      <w:marTop w:val="0"/>
      <w:marBottom w:val="0"/>
      <w:divBdr>
        <w:top w:val="none" w:sz="0" w:space="0" w:color="auto"/>
        <w:left w:val="none" w:sz="0" w:space="0" w:color="auto"/>
        <w:bottom w:val="none" w:sz="0" w:space="0" w:color="auto"/>
        <w:right w:val="none" w:sz="0" w:space="0" w:color="auto"/>
      </w:divBdr>
    </w:div>
    <w:div w:id="1022853035">
      <w:marLeft w:val="480"/>
      <w:marRight w:val="0"/>
      <w:marTop w:val="0"/>
      <w:marBottom w:val="0"/>
      <w:divBdr>
        <w:top w:val="none" w:sz="0" w:space="0" w:color="auto"/>
        <w:left w:val="none" w:sz="0" w:space="0" w:color="auto"/>
        <w:bottom w:val="none" w:sz="0" w:space="0" w:color="auto"/>
        <w:right w:val="none" w:sz="0" w:space="0" w:color="auto"/>
      </w:divBdr>
    </w:div>
    <w:div w:id="1022972885">
      <w:marLeft w:val="480"/>
      <w:marRight w:val="0"/>
      <w:marTop w:val="0"/>
      <w:marBottom w:val="0"/>
      <w:divBdr>
        <w:top w:val="none" w:sz="0" w:space="0" w:color="auto"/>
        <w:left w:val="none" w:sz="0" w:space="0" w:color="auto"/>
        <w:bottom w:val="none" w:sz="0" w:space="0" w:color="auto"/>
        <w:right w:val="none" w:sz="0" w:space="0" w:color="auto"/>
      </w:divBdr>
    </w:div>
    <w:div w:id="1022977255">
      <w:marLeft w:val="480"/>
      <w:marRight w:val="0"/>
      <w:marTop w:val="0"/>
      <w:marBottom w:val="0"/>
      <w:divBdr>
        <w:top w:val="none" w:sz="0" w:space="0" w:color="auto"/>
        <w:left w:val="none" w:sz="0" w:space="0" w:color="auto"/>
        <w:bottom w:val="none" w:sz="0" w:space="0" w:color="auto"/>
        <w:right w:val="none" w:sz="0" w:space="0" w:color="auto"/>
      </w:divBdr>
    </w:div>
    <w:div w:id="1023020681">
      <w:marLeft w:val="480"/>
      <w:marRight w:val="0"/>
      <w:marTop w:val="0"/>
      <w:marBottom w:val="0"/>
      <w:divBdr>
        <w:top w:val="none" w:sz="0" w:space="0" w:color="auto"/>
        <w:left w:val="none" w:sz="0" w:space="0" w:color="auto"/>
        <w:bottom w:val="none" w:sz="0" w:space="0" w:color="auto"/>
        <w:right w:val="none" w:sz="0" w:space="0" w:color="auto"/>
      </w:divBdr>
    </w:div>
    <w:div w:id="1023047362">
      <w:marLeft w:val="480"/>
      <w:marRight w:val="0"/>
      <w:marTop w:val="0"/>
      <w:marBottom w:val="0"/>
      <w:divBdr>
        <w:top w:val="none" w:sz="0" w:space="0" w:color="auto"/>
        <w:left w:val="none" w:sz="0" w:space="0" w:color="auto"/>
        <w:bottom w:val="none" w:sz="0" w:space="0" w:color="auto"/>
        <w:right w:val="none" w:sz="0" w:space="0" w:color="auto"/>
      </w:divBdr>
    </w:div>
    <w:div w:id="1023048605">
      <w:marLeft w:val="480"/>
      <w:marRight w:val="0"/>
      <w:marTop w:val="0"/>
      <w:marBottom w:val="0"/>
      <w:divBdr>
        <w:top w:val="none" w:sz="0" w:space="0" w:color="auto"/>
        <w:left w:val="none" w:sz="0" w:space="0" w:color="auto"/>
        <w:bottom w:val="none" w:sz="0" w:space="0" w:color="auto"/>
        <w:right w:val="none" w:sz="0" w:space="0" w:color="auto"/>
      </w:divBdr>
    </w:div>
    <w:div w:id="1023089655">
      <w:marLeft w:val="480"/>
      <w:marRight w:val="0"/>
      <w:marTop w:val="0"/>
      <w:marBottom w:val="0"/>
      <w:divBdr>
        <w:top w:val="none" w:sz="0" w:space="0" w:color="auto"/>
        <w:left w:val="none" w:sz="0" w:space="0" w:color="auto"/>
        <w:bottom w:val="none" w:sz="0" w:space="0" w:color="auto"/>
        <w:right w:val="none" w:sz="0" w:space="0" w:color="auto"/>
      </w:divBdr>
    </w:div>
    <w:div w:id="1023093243">
      <w:marLeft w:val="480"/>
      <w:marRight w:val="0"/>
      <w:marTop w:val="0"/>
      <w:marBottom w:val="0"/>
      <w:divBdr>
        <w:top w:val="none" w:sz="0" w:space="0" w:color="auto"/>
        <w:left w:val="none" w:sz="0" w:space="0" w:color="auto"/>
        <w:bottom w:val="none" w:sz="0" w:space="0" w:color="auto"/>
        <w:right w:val="none" w:sz="0" w:space="0" w:color="auto"/>
      </w:divBdr>
    </w:div>
    <w:div w:id="1023172937">
      <w:marLeft w:val="480"/>
      <w:marRight w:val="0"/>
      <w:marTop w:val="0"/>
      <w:marBottom w:val="0"/>
      <w:divBdr>
        <w:top w:val="none" w:sz="0" w:space="0" w:color="auto"/>
        <w:left w:val="none" w:sz="0" w:space="0" w:color="auto"/>
        <w:bottom w:val="none" w:sz="0" w:space="0" w:color="auto"/>
        <w:right w:val="none" w:sz="0" w:space="0" w:color="auto"/>
      </w:divBdr>
    </w:div>
    <w:div w:id="1023213849">
      <w:marLeft w:val="480"/>
      <w:marRight w:val="0"/>
      <w:marTop w:val="0"/>
      <w:marBottom w:val="0"/>
      <w:divBdr>
        <w:top w:val="none" w:sz="0" w:space="0" w:color="auto"/>
        <w:left w:val="none" w:sz="0" w:space="0" w:color="auto"/>
        <w:bottom w:val="none" w:sz="0" w:space="0" w:color="auto"/>
        <w:right w:val="none" w:sz="0" w:space="0" w:color="auto"/>
      </w:divBdr>
    </w:div>
    <w:div w:id="1023215396">
      <w:marLeft w:val="480"/>
      <w:marRight w:val="0"/>
      <w:marTop w:val="0"/>
      <w:marBottom w:val="0"/>
      <w:divBdr>
        <w:top w:val="none" w:sz="0" w:space="0" w:color="auto"/>
        <w:left w:val="none" w:sz="0" w:space="0" w:color="auto"/>
        <w:bottom w:val="none" w:sz="0" w:space="0" w:color="auto"/>
        <w:right w:val="none" w:sz="0" w:space="0" w:color="auto"/>
      </w:divBdr>
    </w:div>
    <w:div w:id="1023285048">
      <w:marLeft w:val="480"/>
      <w:marRight w:val="0"/>
      <w:marTop w:val="0"/>
      <w:marBottom w:val="0"/>
      <w:divBdr>
        <w:top w:val="none" w:sz="0" w:space="0" w:color="auto"/>
        <w:left w:val="none" w:sz="0" w:space="0" w:color="auto"/>
        <w:bottom w:val="none" w:sz="0" w:space="0" w:color="auto"/>
        <w:right w:val="none" w:sz="0" w:space="0" w:color="auto"/>
      </w:divBdr>
    </w:div>
    <w:div w:id="1023362258">
      <w:marLeft w:val="480"/>
      <w:marRight w:val="0"/>
      <w:marTop w:val="0"/>
      <w:marBottom w:val="0"/>
      <w:divBdr>
        <w:top w:val="none" w:sz="0" w:space="0" w:color="auto"/>
        <w:left w:val="none" w:sz="0" w:space="0" w:color="auto"/>
        <w:bottom w:val="none" w:sz="0" w:space="0" w:color="auto"/>
        <w:right w:val="none" w:sz="0" w:space="0" w:color="auto"/>
      </w:divBdr>
    </w:div>
    <w:div w:id="1023364666">
      <w:marLeft w:val="480"/>
      <w:marRight w:val="0"/>
      <w:marTop w:val="0"/>
      <w:marBottom w:val="0"/>
      <w:divBdr>
        <w:top w:val="none" w:sz="0" w:space="0" w:color="auto"/>
        <w:left w:val="none" w:sz="0" w:space="0" w:color="auto"/>
        <w:bottom w:val="none" w:sz="0" w:space="0" w:color="auto"/>
        <w:right w:val="none" w:sz="0" w:space="0" w:color="auto"/>
      </w:divBdr>
    </w:div>
    <w:div w:id="1023432675">
      <w:marLeft w:val="480"/>
      <w:marRight w:val="0"/>
      <w:marTop w:val="0"/>
      <w:marBottom w:val="0"/>
      <w:divBdr>
        <w:top w:val="none" w:sz="0" w:space="0" w:color="auto"/>
        <w:left w:val="none" w:sz="0" w:space="0" w:color="auto"/>
        <w:bottom w:val="none" w:sz="0" w:space="0" w:color="auto"/>
        <w:right w:val="none" w:sz="0" w:space="0" w:color="auto"/>
      </w:divBdr>
    </w:div>
    <w:div w:id="1023432695">
      <w:marLeft w:val="480"/>
      <w:marRight w:val="0"/>
      <w:marTop w:val="0"/>
      <w:marBottom w:val="0"/>
      <w:divBdr>
        <w:top w:val="none" w:sz="0" w:space="0" w:color="auto"/>
        <w:left w:val="none" w:sz="0" w:space="0" w:color="auto"/>
        <w:bottom w:val="none" w:sz="0" w:space="0" w:color="auto"/>
        <w:right w:val="none" w:sz="0" w:space="0" w:color="auto"/>
      </w:divBdr>
    </w:div>
    <w:div w:id="1023437895">
      <w:marLeft w:val="480"/>
      <w:marRight w:val="0"/>
      <w:marTop w:val="0"/>
      <w:marBottom w:val="0"/>
      <w:divBdr>
        <w:top w:val="none" w:sz="0" w:space="0" w:color="auto"/>
        <w:left w:val="none" w:sz="0" w:space="0" w:color="auto"/>
        <w:bottom w:val="none" w:sz="0" w:space="0" w:color="auto"/>
        <w:right w:val="none" w:sz="0" w:space="0" w:color="auto"/>
      </w:divBdr>
    </w:div>
    <w:div w:id="1023628560">
      <w:marLeft w:val="480"/>
      <w:marRight w:val="0"/>
      <w:marTop w:val="0"/>
      <w:marBottom w:val="0"/>
      <w:divBdr>
        <w:top w:val="none" w:sz="0" w:space="0" w:color="auto"/>
        <w:left w:val="none" w:sz="0" w:space="0" w:color="auto"/>
        <w:bottom w:val="none" w:sz="0" w:space="0" w:color="auto"/>
        <w:right w:val="none" w:sz="0" w:space="0" w:color="auto"/>
      </w:divBdr>
    </w:div>
    <w:div w:id="1023632196">
      <w:marLeft w:val="480"/>
      <w:marRight w:val="0"/>
      <w:marTop w:val="0"/>
      <w:marBottom w:val="0"/>
      <w:divBdr>
        <w:top w:val="none" w:sz="0" w:space="0" w:color="auto"/>
        <w:left w:val="none" w:sz="0" w:space="0" w:color="auto"/>
        <w:bottom w:val="none" w:sz="0" w:space="0" w:color="auto"/>
        <w:right w:val="none" w:sz="0" w:space="0" w:color="auto"/>
      </w:divBdr>
    </w:div>
    <w:div w:id="1023675036">
      <w:marLeft w:val="480"/>
      <w:marRight w:val="0"/>
      <w:marTop w:val="0"/>
      <w:marBottom w:val="0"/>
      <w:divBdr>
        <w:top w:val="none" w:sz="0" w:space="0" w:color="auto"/>
        <w:left w:val="none" w:sz="0" w:space="0" w:color="auto"/>
        <w:bottom w:val="none" w:sz="0" w:space="0" w:color="auto"/>
        <w:right w:val="none" w:sz="0" w:space="0" w:color="auto"/>
      </w:divBdr>
    </w:div>
    <w:div w:id="1023705039">
      <w:marLeft w:val="480"/>
      <w:marRight w:val="0"/>
      <w:marTop w:val="0"/>
      <w:marBottom w:val="0"/>
      <w:divBdr>
        <w:top w:val="none" w:sz="0" w:space="0" w:color="auto"/>
        <w:left w:val="none" w:sz="0" w:space="0" w:color="auto"/>
        <w:bottom w:val="none" w:sz="0" w:space="0" w:color="auto"/>
        <w:right w:val="none" w:sz="0" w:space="0" w:color="auto"/>
      </w:divBdr>
    </w:div>
    <w:div w:id="1023870843">
      <w:marLeft w:val="480"/>
      <w:marRight w:val="0"/>
      <w:marTop w:val="0"/>
      <w:marBottom w:val="0"/>
      <w:divBdr>
        <w:top w:val="none" w:sz="0" w:space="0" w:color="auto"/>
        <w:left w:val="none" w:sz="0" w:space="0" w:color="auto"/>
        <w:bottom w:val="none" w:sz="0" w:space="0" w:color="auto"/>
        <w:right w:val="none" w:sz="0" w:space="0" w:color="auto"/>
      </w:divBdr>
    </w:div>
    <w:div w:id="1023895113">
      <w:marLeft w:val="480"/>
      <w:marRight w:val="0"/>
      <w:marTop w:val="0"/>
      <w:marBottom w:val="0"/>
      <w:divBdr>
        <w:top w:val="none" w:sz="0" w:space="0" w:color="auto"/>
        <w:left w:val="none" w:sz="0" w:space="0" w:color="auto"/>
        <w:bottom w:val="none" w:sz="0" w:space="0" w:color="auto"/>
        <w:right w:val="none" w:sz="0" w:space="0" w:color="auto"/>
      </w:divBdr>
    </w:div>
    <w:div w:id="1023944265">
      <w:marLeft w:val="480"/>
      <w:marRight w:val="0"/>
      <w:marTop w:val="0"/>
      <w:marBottom w:val="0"/>
      <w:divBdr>
        <w:top w:val="none" w:sz="0" w:space="0" w:color="auto"/>
        <w:left w:val="none" w:sz="0" w:space="0" w:color="auto"/>
        <w:bottom w:val="none" w:sz="0" w:space="0" w:color="auto"/>
        <w:right w:val="none" w:sz="0" w:space="0" w:color="auto"/>
      </w:divBdr>
    </w:div>
    <w:div w:id="1023945633">
      <w:marLeft w:val="480"/>
      <w:marRight w:val="0"/>
      <w:marTop w:val="0"/>
      <w:marBottom w:val="0"/>
      <w:divBdr>
        <w:top w:val="none" w:sz="0" w:space="0" w:color="auto"/>
        <w:left w:val="none" w:sz="0" w:space="0" w:color="auto"/>
        <w:bottom w:val="none" w:sz="0" w:space="0" w:color="auto"/>
        <w:right w:val="none" w:sz="0" w:space="0" w:color="auto"/>
      </w:divBdr>
    </w:div>
    <w:div w:id="1024088207">
      <w:marLeft w:val="480"/>
      <w:marRight w:val="0"/>
      <w:marTop w:val="0"/>
      <w:marBottom w:val="0"/>
      <w:divBdr>
        <w:top w:val="none" w:sz="0" w:space="0" w:color="auto"/>
        <w:left w:val="none" w:sz="0" w:space="0" w:color="auto"/>
        <w:bottom w:val="none" w:sz="0" w:space="0" w:color="auto"/>
        <w:right w:val="none" w:sz="0" w:space="0" w:color="auto"/>
      </w:divBdr>
    </w:div>
    <w:div w:id="1024089907">
      <w:marLeft w:val="480"/>
      <w:marRight w:val="0"/>
      <w:marTop w:val="0"/>
      <w:marBottom w:val="0"/>
      <w:divBdr>
        <w:top w:val="none" w:sz="0" w:space="0" w:color="auto"/>
        <w:left w:val="none" w:sz="0" w:space="0" w:color="auto"/>
        <w:bottom w:val="none" w:sz="0" w:space="0" w:color="auto"/>
        <w:right w:val="none" w:sz="0" w:space="0" w:color="auto"/>
      </w:divBdr>
    </w:div>
    <w:div w:id="1024090782">
      <w:marLeft w:val="480"/>
      <w:marRight w:val="0"/>
      <w:marTop w:val="0"/>
      <w:marBottom w:val="0"/>
      <w:divBdr>
        <w:top w:val="none" w:sz="0" w:space="0" w:color="auto"/>
        <w:left w:val="none" w:sz="0" w:space="0" w:color="auto"/>
        <w:bottom w:val="none" w:sz="0" w:space="0" w:color="auto"/>
        <w:right w:val="none" w:sz="0" w:space="0" w:color="auto"/>
      </w:divBdr>
    </w:div>
    <w:div w:id="1024095679">
      <w:marLeft w:val="480"/>
      <w:marRight w:val="0"/>
      <w:marTop w:val="0"/>
      <w:marBottom w:val="0"/>
      <w:divBdr>
        <w:top w:val="none" w:sz="0" w:space="0" w:color="auto"/>
        <w:left w:val="none" w:sz="0" w:space="0" w:color="auto"/>
        <w:bottom w:val="none" w:sz="0" w:space="0" w:color="auto"/>
        <w:right w:val="none" w:sz="0" w:space="0" w:color="auto"/>
      </w:divBdr>
    </w:div>
    <w:div w:id="1024133323">
      <w:marLeft w:val="480"/>
      <w:marRight w:val="0"/>
      <w:marTop w:val="0"/>
      <w:marBottom w:val="0"/>
      <w:divBdr>
        <w:top w:val="none" w:sz="0" w:space="0" w:color="auto"/>
        <w:left w:val="none" w:sz="0" w:space="0" w:color="auto"/>
        <w:bottom w:val="none" w:sz="0" w:space="0" w:color="auto"/>
        <w:right w:val="none" w:sz="0" w:space="0" w:color="auto"/>
      </w:divBdr>
    </w:div>
    <w:div w:id="1024133966">
      <w:marLeft w:val="480"/>
      <w:marRight w:val="0"/>
      <w:marTop w:val="0"/>
      <w:marBottom w:val="0"/>
      <w:divBdr>
        <w:top w:val="none" w:sz="0" w:space="0" w:color="auto"/>
        <w:left w:val="none" w:sz="0" w:space="0" w:color="auto"/>
        <w:bottom w:val="none" w:sz="0" w:space="0" w:color="auto"/>
        <w:right w:val="none" w:sz="0" w:space="0" w:color="auto"/>
      </w:divBdr>
    </w:div>
    <w:div w:id="1024135135">
      <w:marLeft w:val="480"/>
      <w:marRight w:val="0"/>
      <w:marTop w:val="0"/>
      <w:marBottom w:val="0"/>
      <w:divBdr>
        <w:top w:val="none" w:sz="0" w:space="0" w:color="auto"/>
        <w:left w:val="none" w:sz="0" w:space="0" w:color="auto"/>
        <w:bottom w:val="none" w:sz="0" w:space="0" w:color="auto"/>
        <w:right w:val="none" w:sz="0" w:space="0" w:color="auto"/>
      </w:divBdr>
    </w:div>
    <w:div w:id="1024139825">
      <w:marLeft w:val="480"/>
      <w:marRight w:val="0"/>
      <w:marTop w:val="0"/>
      <w:marBottom w:val="0"/>
      <w:divBdr>
        <w:top w:val="none" w:sz="0" w:space="0" w:color="auto"/>
        <w:left w:val="none" w:sz="0" w:space="0" w:color="auto"/>
        <w:bottom w:val="none" w:sz="0" w:space="0" w:color="auto"/>
        <w:right w:val="none" w:sz="0" w:space="0" w:color="auto"/>
      </w:divBdr>
    </w:div>
    <w:div w:id="1024163719">
      <w:marLeft w:val="480"/>
      <w:marRight w:val="0"/>
      <w:marTop w:val="0"/>
      <w:marBottom w:val="0"/>
      <w:divBdr>
        <w:top w:val="none" w:sz="0" w:space="0" w:color="auto"/>
        <w:left w:val="none" w:sz="0" w:space="0" w:color="auto"/>
        <w:bottom w:val="none" w:sz="0" w:space="0" w:color="auto"/>
        <w:right w:val="none" w:sz="0" w:space="0" w:color="auto"/>
      </w:divBdr>
    </w:div>
    <w:div w:id="1024284468">
      <w:marLeft w:val="480"/>
      <w:marRight w:val="0"/>
      <w:marTop w:val="0"/>
      <w:marBottom w:val="0"/>
      <w:divBdr>
        <w:top w:val="none" w:sz="0" w:space="0" w:color="auto"/>
        <w:left w:val="none" w:sz="0" w:space="0" w:color="auto"/>
        <w:bottom w:val="none" w:sz="0" w:space="0" w:color="auto"/>
        <w:right w:val="none" w:sz="0" w:space="0" w:color="auto"/>
      </w:divBdr>
    </w:div>
    <w:div w:id="1024288024">
      <w:marLeft w:val="480"/>
      <w:marRight w:val="0"/>
      <w:marTop w:val="0"/>
      <w:marBottom w:val="0"/>
      <w:divBdr>
        <w:top w:val="none" w:sz="0" w:space="0" w:color="auto"/>
        <w:left w:val="none" w:sz="0" w:space="0" w:color="auto"/>
        <w:bottom w:val="none" w:sz="0" w:space="0" w:color="auto"/>
        <w:right w:val="none" w:sz="0" w:space="0" w:color="auto"/>
      </w:divBdr>
    </w:div>
    <w:div w:id="1024328842">
      <w:marLeft w:val="480"/>
      <w:marRight w:val="0"/>
      <w:marTop w:val="0"/>
      <w:marBottom w:val="0"/>
      <w:divBdr>
        <w:top w:val="none" w:sz="0" w:space="0" w:color="auto"/>
        <w:left w:val="none" w:sz="0" w:space="0" w:color="auto"/>
        <w:bottom w:val="none" w:sz="0" w:space="0" w:color="auto"/>
        <w:right w:val="none" w:sz="0" w:space="0" w:color="auto"/>
      </w:divBdr>
    </w:div>
    <w:div w:id="1024403473">
      <w:marLeft w:val="480"/>
      <w:marRight w:val="0"/>
      <w:marTop w:val="0"/>
      <w:marBottom w:val="0"/>
      <w:divBdr>
        <w:top w:val="none" w:sz="0" w:space="0" w:color="auto"/>
        <w:left w:val="none" w:sz="0" w:space="0" w:color="auto"/>
        <w:bottom w:val="none" w:sz="0" w:space="0" w:color="auto"/>
        <w:right w:val="none" w:sz="0" w:space="0" w:color="auto"/>
      </w:divBdr>
    </w:div>
    <w:div w:id="1024482008">
      <w:marLeft w:val="480"/>
      <w:marRight w:val="0"/>
      <w:marTop w:val="0"/>
      <w:marBottom w:val="0"/>
      <w:divBdr>
        <w:top w:val="none" w:sz="0" w:space="0" w:color="auto"/>
        <w:left w:val="none" w:sz="0" w:space="0" w:color="auto"/>
        <w:bottom w:val="none" w:sz="0" w:space="0" w:color="auto"/>
        <w:right w:val="none" w:sz="0" w:space="0" w:color="auto"/>
      </w:divBdr>
    </w:div>
    <w:div w:id="1024482875">
      <w:marLeft w:val="480"/>
      <w:marRight w:val="0"/>
      <w:marTop w:val="0"/>
      <w:marBottom w:val="0"/>
      <w:divBdr>
        <w:top w:val="none" w:sz="0" w:space="0" w:color="auto"/>
        <w:left w:val="none" w:sz="0" w:space="0" w:color="auto"/>
        <w:bottom w:val="none" w:sz="0" w:space="0" w:color="auto"/>
        <w:right w:val="none" w:sz="0" w:space="0" w:color="auto"/>
      </w:divBdr>
    </w:div>
    <w:div w:id="1024553056">
      <w:marLeft w:val="480"/>
      <w:marRight w:val="0"/>
      <w:marTop w:val="0"/>
      <w:marBottom w:val="0"/>
      <w:divBdr>
        <w:top w:val="none" w:sz="0" w:space="0" w:color="auto"/>
        <w:left w:val="none" w:sz="0" w:space="0" w:color="auto"/>
        <w:bottom w:val="none" w:sz="0" w:space="0" w:color="auto"/>
        <w:right w:val="none" w:sz="0" w:space="0" w:color="auto"/>
      </w:divBdr>
    </w:div>
    <w:div w:id="1024554688">
      <w:marLeft w:val="480"/>
      <w:marRight w:val="0"/>
      <w:marTop w:val="0"/>
      <w:marBottom w:val="0"/>
      <w:divBdr>
        <w:top w:val="none" w:sz="0" w:space="0" w:color="auto"/>
        <w:left w:val="none" w:sz="0" w:space="0" w:color="auto"/>
        <w:bottom w:val="none" w:sz="0" w:space="0" w:color="auto"/>
        <w:right w:val="none" w:sz="0" w:space="0" w:color="auto"/>
      </w:divBdr>
    </w:div>
    <w:div w:id="1024555798">
      <w:marLeft w:val="480"/>
      <w:marRight w:val="0"/>
      <w:marTop w:val="0"/>
      <w:marBottom w:val="0"/>
      <w:divBdr>
        <w:top w:val="none" w:sz="0" w:space="0" w:color="auto"/>
        <w:left w:val="none" w:sz="0" w:space="0" w:color="auto"/>
        <w:bottom w:val="none" w:sz="0" w:space="0" w:color="auto"/>
        <w:right w:val="none" w:sz="0" w:space="0" w:color="auto"/>
      </w:divBdr>
    </w:div>
    <w:div w:id="1024597021">
      <w:marLeft w:val="480"/>
      <w:marRight w:val="0"/>
      <w:marTop w:val="0"/>
      <w:marBottom w:val="0"/>
      <w:divBdr>
        <w:top w:val="none" w:sz="0" w:space="0" w:color="auto"/>
        <w:left w:val="none" w:sz="0" w:space="0" w:color="auto"/>
        <w:bottom w:val="none" w:sz="0" w:space="0" w:color="auto"/>
        <w:right w:val="none" w:sz="0" w:space="0" w:color="auto"/>
      </w:divBdr>
    </w:div>
    <w:div w:id="1024601666">
      <w:marLeft w:val="480"/>
      <w:marRight w:val="0"/>
      <w:marTop w:val="0"/>
      <w:marBottom w:val="0"/>
      <w:divBdr>
        <w:top w:val="none" w:sz="0" w:space="0" w:color="auto"/>
        <w:left w:val="none" w:sz="0" w:space="0" w:color="auto"/>
        <w:bottom w:val="none" w:sz="0" w:space="0" w:color="auto"/>
        <w:right w:val="none" w:sz="0" w:space="0" w:color="auto"/>
      </w:divBdr>
    </w:div>
    <w:div w:id="1024668538">
      <w:marLeft w:val="480"/>
      <w:marRight w:val="0"/>
      <w:marTop w:val="0"/>
      <w:marBottom w:val="0"/>
      <w:divBdr>
        <w:top w:val="none" w:sz="0" w:space="0" w:color="auto"/>
        <w:left w:val="none" w:sz="0" w:space="0" w:color="auto"/>
        <w:bottom w:val="none" w:sz="0" w:space="0" w:color="auto"/>
        <w:right w:val="none" w:sz="0" w:space="0" w:color="auto"/>
      </w:divBdr>
    </w:div>
    <w:div w:id="1024669288">
      <w:marLeft w:val="480"/>
      <w:marRight w:val="0"/>
      <w:marTop w:val="0"/>
      <w:marBottom w:val="0"/>
      <w:divBdr>
        <w:top w:val="none" w:sz="0" w:space="0" w:color="auto"/>
        <w:left w:val="none" w:sz="0" w:space="0" w:color="auto"/>
        <w:bottom w:val="none" w:sz="0" w:space="0" w:color="auto"/>
        <w:right w:val="none" w:sz="0" w:space="0" w:color="auto"/>
      </w:divBdr>
    </w:div>
    <w:div w:id="1024672613">
      <w:marLeft w:val="480"/>
      <w:marRight w:val="0"/>
      <w:marTop w:val="0"/>
      <w:marBottom w:val="0"/>
      <w:divBdr>
        <w:top w:val="none" w:sz="0" w:space="0" w:color="auto"/>
        <w:left w:val="none" w:sz="0" w:space="0" w:color="auto"/>
        <w:bottom w:val="none" w:sz="0" w:space="0" w:color="auto"/>
        <w:right w:val="none" w:sz="0" w:space="0" w:color="auto"/>
      </w:divBdr>
    </w:div>
    <w:div w:id="1024673211">
      <w:marLeft w:val="480"/>
      <w:marRight w:val="0"/>
      <w:marTop w:val="0"/>
      <w:marBottom w:val="0"/>
      <w:divBdr>
        <w:top w:val="none" w:sz="0" w:space="0" w:color="auto"/>
        <w:left w:val="none" w:sz="0" w:space="0" w:color="auto"/>
        <w:bottom w:val="none" w:sz="0" w:space="0" w:color="auto"/>
        <w:right w:val="none" w:sz="0" w:space="0" w:color="auto"/>
      </w:divBdr>
    </w:div>
    <w:div w:id="1024675062">
      <w:marLeft w:val="480"/>
      <w:marRight w:val="0"/>
      <w:marTop w:val="0"/>
      <w:marBottom w:val="0"/>
      <w:divBdr>
        <w:top w:val="none" w:sz="0" w:space="0" w:color="auto"/>
        <w:left w:val="none" w:sz="0" w:space="0" w:color="auto"/>
        <w:bottom w:val="none" w:sz="0" w:space="0" w:color="auto"/>
        <w:right w:val="none" w:sz="0" w:space="0" w:color="auto"/>
      </w:divBdr>
    </w:div>
    <w:div w:id="1024751377">
      <w:marLeft w:val="480"/>
      <w:marRight w:val="0"/>
      <w:marTop w:val="0"/>
      <w:marBottom w:val="0"/>
      <w:divBdr>
        <w:top w:val="none" w:sz="0" w:space="0" w:color="auto"/>
        <w:left w:val="none" w:sz="0" w:space="0" w:color="auto"/>
        <w:bottom w:val="none" w:sz="0" w:space="0" w:color="auto"/>
        <w:right w:val="none" w:sz="0" w:space="0" w:color="auto"/>
      </w:divBdr>
    </w:div>
    <w:div w:id="1024790782">
      <w:marLeft w:val="480"/>
      <w:marRight w:val="0"/>
      <w:marTop w:val="0"/>
      <w:marBottom w:val="0"/>
      <w:divBdr>
        <w:top w:val="none" w:sz="0" w:space="0" w:color="auto"/>
        <w:left w:val="none" w:sz="0" w:space="0" w:color="auto"/>
        <w:bottom w:val="none" w:sz="0" w:space="0" w:color="auto"/>
        <w:right w:val="none" w:sz="0" w:space="0" w:color="auto"/>
      </w:divBdr>
    </w:div>
    <w:div w:id="1024791118">
      <w:marLeft w:val="480"/>
      <w:marRight w:val="0"/>
      <w:marTop w:val="0"/>
      <w:marBottom w:val="0"/>
      <w:divBdr>
        <w:top w:val="none" w:sz="0" w:space="0" w:color="auto"/>
        <w:left w:val="none" w:sz="0" w:space="0" w:color="auto"/>
        <w:bottom w:val="none" w:sz="0" w:space="0" w:color="auto"/>
        <w:right w:val="none" w:sz="0" w:space="0" w:color="auto"/>
      </w:divBdr>
    </w:div>
    <w:div w:id="1024861923">
      <w:marLeft w:val="480"/>
      <w:marRight w:val="0"/>
      <w:marTop w:val="0"/>
      <w:marBottom w:val="0"/>
      <w:divBdr>
        <w:top w:val="none" w:sz="0" w:space="0" w:color="auto"/>
        <w:left w:val="none" w:sz="0" w:space="0" w:color="auto"/>
        <w:bottom w:val="none" w:sz="0" w:space="0" w:color="auto"/>
        <w:right w:val="none" w:sz="0" w:space="0" w:color="auto"/>
      </w:divBdr>
    </w:div>
    <w:div w:id="1024865331">
      <w:marLeft w:val="480"/>
      <w:marRight w:val="0"/>
      <w:marTop w:val="0"/>
      <w:marBottom w:val="0"/>
      <w:divBdr>
        <w:top w:val="none" w:sz="0" w:space="0" w:color="auto"/>
        <w:left w:val="none" w:sz="0" w:space="0" w:color="auto"/>
        <w:bottom w:val="none" w:sz="0" w:space="0" w:color="auto"/>
        <w:right w:val="none" w:sz="0" w:space="0" w:color="auto"/>
      </w:divBdr>
    </w:div>
    <w:div w:id="1024937515">
      <w:marLeft w:val="480"/>
      <w:marRight w:val="0"/>
      <w:marTop w:val="0"/>
      <w:marBottom w:val="0"/>
      <w:divBdr>
        <w:top w:val="none" w:sz="0" w:space="0" w:color="auto"/>
        <w:left w:val="none" w:sz="0" w:space="0" w:color="auto"/>
        <w:bottom w:val="none" w:sz="0" w:space="0" w:color="auto"/>
        <w:right w:val="none" w:sz="0" w:space="0" w:color="auto"/>
      </w:divBdr>
    </w:div>
    <w:div w:id="1024945610">
      <w:marLeft w:val="480"/>
      <w:marRight w:val="0"/>
      <w:marTop w:val="0"/>
      <w:marBottom w:val="0"/>
      <w:divBdr>
        <w:top w:val="none" w:sz="0" w:space="0" w:color="auto"/>
        <w:left w:val="none" w:sz="0" w:space="0" w:color="auto"/>
        <w:bottom w:val="none" w:sz="0" w:space="0" w:color="auto"/>
        <w:right w:val="none" w:sz="0" w:space="0" w:color="auto"/>
      </w:divBdr>
    </w:div>
    <w:div w:id="1025059080">
      <w:marLeft w:val="480"/>
      <w:marRight w:val="0"/>
      <w:marTop w:val="0"/>
      <w:marBottom w:val="0"/>
      <w:divBdr>
        <w:top w:val="none" w:sz="0" w:space="0" w:color="auto"/>
        <w:left w:val="none" w:sz="0" w:space="0" w:color="auto"/>
        <w:bottom w:val="none" w:sz="0" w:space="0" w:color="auto"/>
        <w:right w:val="none" w:sz="0" w:space="0" w:color="auto"/>
      </w:divBdr>
    </w:div>
    <w:div w:id="1025207661">
      <w:marLeft w:val="480"/>
      <w:marRight w:val="0"/>
      <w:marTop w:val="0"/>
      <w:marBottom w:val="0"/>
      <w:divBdr>
        <w:top w:val="none" w:sz="0" w:space="0" w:color="auto"/>
        <w:left w:val="none" w:sz="0" w:space="0" w:color="auto"/>
        <w:bottom w:val="none" w:sz="0" w:space="0" w:color="auto"/>
        <w:right w:val="none" w:sz="0" w:space="0" w:color="auto"/>
      </w:divBdr>
    </w:div>
    <w:div w:id="1025247927">
      <w:marLeft w:val="480"/>
      <w:marRight w:val="0"/>
      <w:marTop w:val="0"/>
      <w:marBottom w:val="0"/>
      <w:divBdr>
        <w:top w:val="none" w:sz="0" w:space="0" w:color="auto"/>
        <w:left w:val="none" w:sz="0" w:space="0" w:color="auto"/>
        <w:bottom w:val="none" w:sz="0" w:space="0" w:color="auto"/>
        <w:right w:val="none" w:sz="0" w:space="0" w:color="auto"/>
      </w:divBdr>
    </w:div>
    <w:div w:id="1025249175">
      <w:marLeft w:val="480"/>
      <w:marRight w:val="0"/>
      <w:marTop w:val="0"/>
      <w:marBottom w:val="0"/>
      <w:divBdr>
        <w:top w:val="none" w:sz="0" w:space="0" w:color="auto"/>
        <w:left w:val="none" w:sz="0" w:space="0" w:color="auto"/>
        <w:bottom w:val="none" w:sz="0" w:space="0" w:color="auto"/>
        <w:right w:val="none" w:sz="0" w:space="0" w:color="auto"/>
      </w:divBdr>
    </w:div>
    <w:div w:id="1025254900">
      <w:marLeft w:val="480"/>
      <w:marRight w:val="0"/>
      <w:marTop w:val="0"/>
      <w:marBottom w:val="0"/>
      <w:divBdr>
        <w:top w:val="none" w:sz="0" w:space="0" w:color="auto"/>
        <w:left w:val="none" w:sz="0" w:space="0" w:color="auto"/>
        <w:bottom w:val="none" w:sz="0" w:space="0" w:color="auto"/>
        <w:right w:val="none" w:sz="0" w:space="0" w:color="auto"/>
      </w:divBdr>
    </w:div>
    <w:div w:id="1025405299">
      <w:marLeft w:val="480"/>
      <w:marRight w:val="0"/>
      <w:marTop w:val="0"/>
      <w:marBottom w:val="0"/>
      <w:divBdr>
        <w:top w:val="none" w:sz="0" w:space="0" w:color="auto"/>
        <w:left w:val="none" w:sz="0" w:space="0" w:color="auto"/>
        <w:bottom w:val="none" w:sz="0" w:space="0" w:color="auto"/>
        <w:right w:val="none" w:sz="0" w:space="0" w:color="auto"/>
      </w:divBdr>
    </w:div>
    <w:div w:id="1025442003">
      <w:marLeft w:val="480"/>
      <w:marRight w:val="0"/>
      <w:marTop w:val="0"/>
      <w:marBottom w:val="0"/>
      <w:divBdr>
        <w:top w:val="none" w:sz="0" w:space="0" w:color="auto"/>
        <w:left w:val="none" w:sz="0" w:space="0" w:color="auto"/>
        <w:bottom w:val="none" w:sz="0" w:space="0" w:color="auto"/>
        <w:right w:val="none" w:sz="0" w:space="0" w:color="auto"/>
      </w:divBdr>
    </w:div>
    <w:div w:id="1025444908">
      <w:marLeft w:val="480"/>
      <w:marRight w:val="0"/>
      <w:marTop w:val="0"/>
      <w:marBottom w:val="0"/>
      <w:divBdr>
        <w:top w:val="none" w:sz="0" w:space="0" w:color="auto"/>
        <w:left w:val="none" w:sz="0" w:space="0" w:color="auto"/>
        <w:bottom w:val="none" w:sz="0" w:space="0" w:color="auto"/>
        <w:right w:val="none" w:sz="0" w:space="0" w:color="auto"/>
      </w:divBdr>
    </w:div>
    <w:div w:id="1025449785">
      <w:marLeft w:val="480"/>
      <w:marRight w:val="0"/>
      <w:marTop w:val="0"/>
      <w:marBottom w:val="0"/>
      <w:divBdr>
        <w:top w:val="none" w:sz="0" w:space="0" w:color="auto"/>
        <w:left w:val="none" w:sz="0" w:space="0" w:color="auto"/>
        <w:bottom w:val="none" w:sz="0" w:space="0" w:color="auto"/>
        <w:right w:val="none" w:sz="0" w:space="0" w:color="auto"/>
      </w:divBdr>
    </w:div>
    <w:div w:id="1025522986">
      <w:marLeft w:val="480"/>
      <w:marRight w:val="0"/>
      <w:marTop w:val="0"/>
      <w:marBottom w:val="0"/>
      <w:divBdr>
        <w:top w:val="none" w:sz="0" w:space="0" w:color="auto"/>
        <w:left w:val="none" w:sz="0" w:space="0" w:color="auto"/>
        <w:bottom w:val="none" w:sz="0" w:space="0" w:color="auto"/>
        <w:right w:val="none" w:sz="0" w:space="0" w:color="auto"/>
      </w:divBdr>
    </w:div>
    <w:div w:id="1025597364">
      <w:marLeft w:val="480"/>
      <w:marRight w:val="0"/>
      <w:marTop w:val="0"/>
      <w:marBottom w:val="0"/>
      <w:divBdr>
        <w:top w:val="none" w:sz="0" w:space="0" w:color="auto"/>
        <w:left w:val="none" w:sz="0" w:space="0" w:color="auto"/>
        <w:bottom w:val="none" w:sz="0" w:space="0" w:color="auto"/>
        <w:right w:val="none" w:sz="0" w:space="0" w:color="auto"/>
      </w:divBdr>
    </w:div>
    <w:div w:id="1025640316">
      <w:marLeft w:val="480"/>
      <w:marRight w:val="0"/>
      <w:marTop w:val="0"/>
      <w:marBottom w:val="0"/>
      <w:divBdr>
        <w:top w:val="none" w:sz="0" w:space="0" w:color="auto"/>
        <w:left w:val="none" w:sz="0" w:space="0" w:color="auto"/>
        <w:bottom w:val="none" w:sz="0" w:space="0" w:color="auto"/>
        <w:right w:val="none" w:sz="0" w:space="0" w:color="auto"/>
      </w:divBdr>
    </w:div>
    <w:div w:id="1025641114">
      <w:marLeft w:val="480"/>
      <w:marRight w:val="0"/>
      <w:marTop w:val="0"/>
      <w:marBottom w:val="0"/>
      <w:divBdr>
        <w:top w:val="none" w:sz="0" w:space="0" w:color="auto"/>
        <w:left w:val="none" w:sz="0" w:space="0" w:color="auto"/>
        <w:bottom w:val="none" w:sz="0" w:space="0" w:color="auto"/>
        <w:right w:val="none" w:sz="0" w:space="0" w:color="auto"/>
      </w:divBdr>
    </w:div>
    <w:div w:id="1025643406">
      <w:marLeft w:val="480"/>
      <w:marRight w:val="0"/>
      <w:marTop w:val="0"/>
      <w:marBottom w:val="0"/>
      <w:divBdr>
        <w:top w:val="none" w:sz="0" w:space="0" w:color="auto"/>
        <w:left w:val="none" w:sz="0" w:space="0" w:color="auto"/>
        <w:bottom w:val="none" w:sz="0" w:space="0" w:color="auto"/>
        <w:right w:val="none" w:sz="0" w:space="0" w:color="auto"/>
      </w:divBdr>
    </w:div>
    <w:div w:id="1025835205">
      <w:marLeft w:val="480"/>
      <w:marRight w:val="0"/>
      <w:marTop w:val="0"/>
      <w:marBottom w:val="0"/>
      <w:divBdr>
        <w:top w:val="none" w:sz="0" w:space="0" w:color="auto"/>
        <w:left w:val="none" w:sz="0" w:space="0" w:color="auto"/>
        <w:bottom w:val="none" w:sz="0" w:space="0" w:color="auto"/>
        <w:right w:val="none" w:sz="0" w:space="0" w:color="auto"/>
      </w:divBdr>
    </w:div>
    <w:div w:id="1025984335">
      <w:marLeft w:val="480"/>
      <w:marRight w:val="0"/>
      <w:marTop w:val="0"/>
      <w:marBottom w:val="0"/>
      <w:divBdr>
        <w:top w:val="none" w:sz="0" w:space="0" w:color="auto"/>
        <w:left w:val="none" w:sz="0" w:space="0" w:color="auto"/>
        <w:bottom w:val="none" w:sz="0" w:space="0" w:color="auto"/>
        <w:right w:val="none" w:sz="0" w:space="0" w:color="auto"/>
      </w:divBdr>
    </w:div>
    <w:div w:id="1026059253">
      <w:marLeft w:val="480"/>
      <w:marRight w:val="0"/>
      <w:marTop w:val="0"/>
      <w:marBottom w:val="0"/>
      <w:divBdr>
        <w:top w:val="none" w:sz="0" w:space="0" w:color="auto"/>
        <w:left w:val="none" w:sz="0" w:space="0" w:color="auto"/>
        <w:bottom w:val="none" w:sz="0" w:space="0" w:color="auto"/>
        <w:right w:val="none" w:sz="0" w:space="0" w:color="auto"/>
      </w:divBdr>
    </w:div>
    <w:div w:id="1026062461">
      <w:marLeft w:val="480"/>
      <w:marRight w:val="0"/>
      <w:marTop w:val="0"/>
      <w:marBottom w:val="0"/>
      <w:divBdr>
        <w:top w:val="none" w:sz="0" w:space="0" w:color="auto"/>
        <w:left w:val="none" w:sz="0" w:space="0" w:color="auto"/>
        <w:bottom w:val="none" w:sz="0" w:space="0" w:color="auto"/>
        <w:right w:val="none" w:sz="0" w:space="0" w:color="auto"/>
      </w:divBdr>
    </w:div>
    <w:div w:id="1026101942">
      <w:marLeft w:val="480"/>
      <w:marRight w:val="0"/>
      <w:marTop w:val="0"/>
      <w:marBottom w:val="0"/>
      <w:divBdr>
        <w:top w:val="none" w:sz="0" w:space="0" w:color="auto"/>
        <w:left w:val="none" w:sz="0" w:space="0" w:color="auto"/>
        <w:bottom w:val="none" w:sz="0" w:space="0" w:color="auto"/>
        <w:right w:val="none" w:sz="0" w:space="0" w:color="auto"/>
      </w:divBdr>
    </w:div>
    <w:div w:id="1026103668">
      <w:marLeft w:val="480"/>
      <w:marRight w:val="0"/>
      <w:marTop w:val="0"/>
      <w:marBottom w:val="0"/>
      <w:divBdr>
        <w:top w:val="none" w:sz="0" w:space="0" w:color="auto"/>
        <w:left w:val="none" w:sz="0" w:space="0" w:color="auto"/>
        <w:bottom w:val="none" w:sz="0" w:space="0" w:color="auto"/>
        <w:right w:val="none" w:sz="0" w:space="0" w:color="auto"/>
      </w:divBdr>
    </w:div>
    <w:div w:id="1026179300">
      <w:marLeft w:val="480"/>
      <w:marRight w:val="0"/>
      <w:marTop w:val="0"/>
      <w:marBottom w:val="0"/>
      <w:divBdr>
        <w:top w:val="none" w:sz="0" w:space="0" w:color="auto"/>
        <w:left w:val="none" w:sz="0" w:space="0" w:color="auto"/>
        <w:bottom w:val="none" w:sz="0" w:space="0" w:color="auto"/>
        <w:right w:val="none" w:sz="0" w:space="0" w:color="auto"/>
      </w:divBdr>
    </w:div>
    <w:div w:id="1026179803">
      <w:marLeft w:val="480"/>
      <w:marRight w:val="0"/>
      <w:marTop w:val="0"/>
      <w:marBottom w:val="0"/>
      <w:divBdr>
        <w:top w:val="none" w:sz="0" w:space="0" w:color="auto"/>
        <w:left w:val="none" w:sz="0" w:space="0" w:color="auto"/>
        <w:bottom w:val="none" w:sz="0" w:space="0" w:color="auto"/>
        <w:right w:val="none" w:sz="0" w:space="0" w:color="auto"/>
      </w:divBdr>
    </w:div>
    <w:div w:id="1026248091">
      <w:marLeft w:val="480"/>
      <w:marRight w:val="0"/>
      <w:marTop w:val="0"/>
      <w:marBottom w:val="0"/>
      <w:divBdr>
        <w:top w:val="none" w:sz="0" w:space="0" w:color="auto"/>
        <w:left w:val="none" w:sz="0" w:space="0" w:color="auto"/>
        <w:bottom w:val="none" w:sz="0" w:space="0" w:color="auto"/>
        <w:right w:val="none" w:sz="0" w:space="0" w:color="auto"/>
      </w:divBdr>
    </w:div>
    <w:div w:id="1026251451">
      <w:marLeft w:val="480"/>
      <w:marRight w:val="0"/>
      <w:marTop w:val="0"/>
      <w:marBottom w:val="0"/>
      <w:divBdr>
        <w:top w:val="none" w:sz="0" w:space="0" w:color="auto"/>
        <w:left w:val="none" w:sz="0" w:space="0" w:color="auto"/>
        <w:bottom w:val="none" w:sz="0" w:space="0" w:color="auto"/>
        <w:right w:val="none" w:sz="0" w:space="0" w:color="auto"/>
      </w:divBdr>
    </w:div>
    <w:div w:id="1026253616">
      <w:marLeft w:val="480"/>
      <w:marRight w:val="0"/>
      <w:marTop w:val="0"/>
      <w:marBottom w:val="0"/>
      <w:divBdr>
        <w:top w:val="none" w:sz="0" w:space="0" w:color="auto"/>
        <w:left w:val="none" w:sz="0" w:space="0" w:color="auto"/>
        <w:bottom w:val="none" w:sz="0" w:space="0" w:color="auto"/>
        <w:right w:val="none" w:sz="0" w:space="0" w:color="auto"/>
      </w:divBdr>
    </w:div>
    <w:div w:id="1026448135">
      <w:marLeft w:val="480"/>
      <w:marRight w:val="0"/>
      <w:marTop w:val="0"/>
      <w:marBottom w:val="0"/>
      <w:divBdr>
        <w:top w:val="none" w:sz="0" w:space="0" w:color="auto"/>
        <w:left w:val="none" w:sz="0" w:space="0" w:color="auto"/>
        <w:bottom w:val="none" w:sz="0" w:space="0" w:color="auto"/>
        <w:right w:val="none" w:sz="0" w:space="0" w:color="auto"/>
      </w:divBdr>
    </w:div>
    <w:div w:id="1026521038">
      <w:marLeft w:val="480"/>
      <w:marRight w:val="0"/>
      <w:marTop w:val="0"/>
      <w:marBottom w:val="0"/>
      <w:divBdr>
        <w:top w:val="none" w:sz="0" w:space="0" w:color="auto"/>
        <w:left w:val="none" w:sz="0" w:space="0" w:color="auto"/>
        <w:bottom w:val="none" w:sz="0" w:space="0" w:color="auto"/>
        <w:right w:val="none" w:sz="0" w:space="0" w:color="auto"/>
      </w:divBdr>
    </w:div>
    <w:div w:id="1026521181">
      <w:marLeft w:val="480"/>
      <w:marRight w:val="0"/>
      <w:marTop w:val="0"/>
      <w:marBottom w:val="0"/>
      <w:divBdr>
        <w:top w:val="none" w:sz="0" w:space="0" w:color="auto"/>
        <w:left w:val="none" w:sz="0" w:space="0" w:color="auto"/>
        <w:bottom w:val="none" w:sz="0" w:space="0" w:color="auto"/>
        <w:right w:val="none" w:sz="0" w:space="0" w:color="auto"/>
      </w:divBdr>
    </w:div>
    <w:div w:id="1026558167">
      <w:marLeft w:val="480"/>
      <w:marRight w:val="0"/>
      <w:marTop w:val="0"/>
      <w:marBottom w:val="0"/>
      <w:divBdr>
        <w:top w:val="none" w:sz="0" w:space="0" w:color="auto"/>
        <w:left w:val="none" w:sz="0" w:space="0" w:color="auto"/>
        <w:bottom w:val="none" w:sz="0" w:space="0" w:color="auto"/>
        <w:right w:val="none" w:sz="0" w:space="0" w:color="auto"/>
      </w:divBdr>
    </w:div>
    <w:div w:id="1026564492">
      <w:marLeft w:val="480"/>
      <w:marRight w:val="0"/>
      <w:marTop w:val="0"/>
      <w:marBottom w:val="0"/>
      <w:divBdr>
        <w:top w:val="none" w:sz="0" w:space="0" w:color="auto"/>
        <w:left w:val="none" w:sz="0" w:space="0" w:color="auto"/>
        <w:bottom w:val="none" w:sz="0" w:space="0" w:color="auto"/>
        <w:right w:val="none" w:sz="0" w:space="0" w:color="auto"/>
      </w:divBdr>
    </w:div>
    <w:div w:id="1026634303">
      <w:marLeft w:val="480"/>
      <w:marRight w:val="0"/>
      <w:marTop w:val="0"/>
      <w:marBottom w:val="0"/>
      <w:divBdr>
        <w:top w:val="none" w:sz="0" w:space="0" w:color="auto"/>
        <w:left w:val="none" w:sz="0" w:space="0" w:color="auto"/>
        <w:bottom w:val="none" w:sz="0" w:space="0" w:color="auto"/>
        <w:right w:val="none" w:sz="0" w:space="0" w:color="auto"/>
      </w:divBdr>
    </w:div>
    <w:div w:id="1026640155">
      <w:marLeft w:val="480"/>
      <w:marRight w:val="0"/>
      <w:marTop w:val="0"/>
      <w:marBottom w:val="0"/>
      <w:divBdr>
        <w:top w:val="none" w:sz="0" w:space="0" w:color="auto"/>
        <w:left w:val="none" w:sz="0" w:space="0" w:color="auto"/>
        <w:bottom w:val="none" w:sz="0" w:space="0" w:color="auto"/>
        <w:right w:val="none" w:sz="0" w:space="0" w:color="auto"/>
      </w:divBdr>
    </w:div>
    <w:div w:id="1026710843">
      <w:marLeft w:val="480"/>
      <w:marRight w:val="0"/>
      <w:marTop w:val="0"/>
      <w:marBottom w:val="0"/>
      <w:divBdr>
        <w:top w:val="none" w:sz="0" w:space="0" w:color="auto"/>
        <w:left w:val="none" w:sz="0" w:space="0" w:color="auto"/>
        <w:bottom w:val="none" w:sz="0" w:space="0" w:color="auto"/>
        <w:right w:val="none" w:sz="0" w:space="0" w:color="auto"/>
      </w:divBdr>
    </w:div>
    <w:div w:id="1026715081">
      <w:marLeft w:val="480"/>
      <w:marRight w:val="0"/>
      <w:marTop w:val="0"/>
      <w:marBottom w:val="0"/>
      <w:divBdr>
        <w:top w:val="none" w:sz="0" w:space="0" w:color="auto"/>
        <w:left w:val="none" w:sz="0" w:space="0" w:color="auto"/>
        <w:bottom w:val="none" w:sz="0" w:space="0" w:color="auto"/>
        <w:right w:val="none" w:sz="0" w:space="0" w:color="auto"/>
      </w:divBdr>
    </w:div>
    <w:div w:id="1026834589">
      <w:marLeft w:val="480"/>
      <w:marRight w:val="0"/>
      <w:marTop w:val="0"/>
      <w:marBottom w:val="0"/>
      <w:divBdr>
        <w:top w:val="none" w:sz="0" w:space="0" w:color="auto"/>
        <w:left w:val="none" w:sz="0" w:space="0" w:color="auto"/>
        <w:bottom w:val="none" w:sz="0" w:space="0" w:color="auto"/>
        <w:right w:val="none" w:sz="0" w:space="0" w:color="auto"/>
      </w:divBdr>
    </w:div>
    <w:div w:id="1026906568">
      <w:marLeft w:val="480"/>
      <w:marRight w:val="0"/>
      <w:marTop w:val="0"/>
      <w:marBottom w:val="0"/>
      <w:divBdr>
        <w:top w:val="none" w:sz="0" w:space="0" w:color="auto"/>
        <w:left w:val="none" w:sz="0" w:space="0" w:color="auto"/>
        <w:bottom w:val="none" w:sz="0" w:space="0" w:color="auto"/>
        <w:right w:val="none" w:sz="0" w:space="0" w:color="auto"/>
      </w:divBdr>
    </w:div>
    <w:div w:id="1027177562">
      <w:marLeft w:val="480"/>
      <w:marRight w:val="0"/>
      <w:marTop w:val="0"/>
      <w:marBottom w:val="0"/>
      <w:divBdr>
        <w:top w:val="none" w:sz="0" w:space="0" w:color="auto"/>
        <w:left w:val="none" w:sz="0" w:space="0" w:color="auto"/>
        <w:bottom w:val="none" w:sz="0" w:space="0" w:color="auto"/>
        <w:right w:val="none" w:sz="0" w:space="0" w:color="auto"/>
      </w:divBdr>
    </w:div>
    <w:div w:id="1027177600">
      <w:marLeft w:val="480"/>
      <w:marRight w:val="0"/>
      <w:marTop w:val="0"/>
      <w:marBottom w:val="0"/>
      <w:divBdr>
        <w:top w:val="none" w:sz="0" w:space="0" w:color="auto"/>
        <w:left w:val="none" w:sz="0" w:space="0" w:color="auto"/>
        <w:bottom w:val="none" w:sz="0" w:space="0" w:color="auto"/>
        <w:right w:val="none" w:sz="0" w:space="0" w:color="auto"/>
      </w:divBdr>
    </w:div>
    <w:div w:id="1027215743">
      <w:marLeft w:val="480"/>
      <w:marRight w:val="0"/>
      <w:marTop w:val="0"/>
      <w:marBottom w:val="0"/>
      <w:divBdr>
        <w:top w:val="none" w:sz="0" w:space="0" w:color="auto"/>
        <w:left w:val="none" w:sz="0" w:space="0" w:color="auto"/>
        <w:bottom w:val="none" w:sz="0" w:space="0" w:color="auto"/>
        <w:right w:val="none" w:sz="0" w:space="0" w:color="auto"/>
      </w:divBdr>
    </w:div>
    <w:div w:id="1027215829">
      <w:marLeft w:val="480"/>
      <w:marRight w:val="0"/>
      <w:marTop w:val="0"/>
      <w:marBottom w:val="0"/>
      <w:divBdr>
        <w:top w:val="none" w:sz="0" w:space="0" w:color="auto"/>
        <w:left w:val="none" w:sz="0" w:space="0" w:color="auto"/>
        <w:bottom w:val="none" w:sz="0" w:space="0" w:color="auto"/>
        <w:right w:val="none" w:sz="0" w:space="0" w:color="auto"/>
      </w:divBdr>
    </w:div>
    <w:div w:id="1027293661">
      <w:marLeft w:val="480"/>
      <w:marRight w:val="0"/>
      <w:marTop w:val="0"/>
      <w:marBottom w:val="0"/>
      <w:divBdr>
        <w:top w:val="none" w:sz="0" w:space="0" w:color="auto"/>
        <w:left w:val="none" w:sz="0" w:space="0" w:color="auto"/>
        <w:bottom w:val="none" w:sz="0" w:space="0" w:color="auto"/>
        <w:right w:val="none" w:sz="0" w:space="0" w:color="auto"/>
      </w:divBdr>
    </w:div>
    <w:div w:id="1027368293">
      <w:marLeft w:val="480"/>
      <w:marRight w:val="0"/>
      <w:marTop w:val="0"/>
      <w:marBottom w:val="0"/>
      <w:divBdr>
        <w:top w:val="none" w:sz="0" w:space="0" w:color="auto"/>
        <w:left w:val="none" w:sz="0" w:space="0" w:color="auto"/>
        <w:bottom w:val="none" w:sz="0" w:space="0" w:color="auto"/>
        <w:right w:val="none" w:sz="0" w:space="0" w:color="auto"/>
      </w:divBdr>
    </w:div>
    <w:div w:id="1027369131">
      <w:marLeft w:val="480"/>
      <w:marRight w:val="0"/>
      <w:marTop w:val="0"/>
      <w:marBottom w:val="0"/>
      <w:divBdr>
        <w:top w:val="none" w:sz="0" w:space="0" w:color="auto"/>
        <w:left w:val="none" w:sz="0" w:space="0" w:color="auto"/>
        <w:bottom w:val="none" w:sz="0" w:space="0" w:color="auto"/>
        <w:right w:val="none" w:sz="0" w:space="0" w:color="auto"/>
      </w:divBdr>
    </w:div>
    <w:div w:id="1027412813">
      <w:marLeft w:val="480"/>
      <w:marRight w:val="0"/>
      <w:marTop w:val="0"/>
      <w:marBottom w:val="0"/>
      <w:divBdr>
        <w:top w:val="none" w:sz="0" w:space="0" w:color="auto"/>
        <w:left w:val="none" w:sz="0" w:space="0" w:color="auto"/>
        <w:bottom w:val="none" w:sz="0" w:space="0" w:color="auto"/>
        <w:right w:val="none" w:sz="0" w:space="0" w:color="auto"/>
      </w:divBdr>
    </w:div>
    <w:div w:id="1027415668">
      <w:marLeft w:val="480"/>
      <w:marRight w:val="0"/>
      <w:marTop w:val="0"/>
      <w:marBottom w:val="0"/>
      <w:divBdr>
        <w:top w:val="none" w:sz="0" w:space="0" w:color="auto"/>
        <w:left w:val="none" w:sz="0" w:space="0" w:color="auto"/>
        <w:bottom w:val="none" w:sz="0" w:space="0" w:color="auto"/>
        <w:right w:val="none" w:sz="0" w:space="0" w:color="auto"/>
      </w:divBdr>
    </w:div>
    <w:div w:id="1027490604">
      <w:marLeft w:val="480"/>
      <w:marRight w:val="0"/>
      <w:marTop w:val="0"/>
      <w:marBottom w:val="0"/>
      <w:divBdr>
        <w:top w:val="none" w:sz="0" w:space="0" w:color="auto"/>
        <w:left w:val="none" w:sz="0" w:space="0" w:color="auto"/>
        <w:bottom w:val="none" w:sz="0" w:space="0" w:color="auto"/>
        <w:right w:val="none" w:sz="0" w:space="0" w:color="auto"/>
      </w:divBdr>
    </w:div>
    <w:div w:id="1027560239">
      <w:marLeft w:val="480"/>
      <w:marRight w:val="0"/>
      <w:marTop w:val="0"/>
      <w:marBottom w:val="0"/>
      <w:divBdr>
        <w:top w:val="none" w:sz="0" w:space="0" w:color="auto"/>
        <w:left w:val="none" w:sz="0" w:space="0" w:color="auto"/>
        <w:bottom w:val="none" w:sz="0" w:space="0" w:color="auto"/>
        <w:right w:val="none" w:sz="0" w:space="0" w:color="auto"/>
      </w:divBdr>
    </w:div>
    <w:div w:id="1027678742">
      <w:marLeft w:val="480"/>
      <w:marRight w:val="0"/>
      <w:marTop w:val="0"/>
      <w:marBottom w:val="0"/>
      <w:divBdr>
        <w:top w:val="none" w:sz="0" w:space="0" w:color="auto"/>
        <w:left w:val="none" w:sz="0" w:space="0" w:color="auto"/>
        <w:bottom w:val="none" w:sz="0" w:space="0" w:color="auto"/>
        <w:right w:val="none" w:sz="0" w:space="0" w:color="auto"/>
      </w:divBdr>
    </w:div>
    <w:div w:id="1027752246">
      <w:marLeft w:val="480"/>
      <w:marRight w:val="0"/>
      <w:marTop w:val="0"/>
      <w:marBottom w:val="0"/>
      <w:divBdr>
        <w:top w:val="none" w:sz="0" w:space="0" w:color="auto"/>
        <w:left w:val="none" w:sz="0" w:space="0" w:color="auto"/>
        <w:bottom w:val="none" w:sz="0" w:space="0" w:color="auto"/>
        <w:right w:val="none" w:sz="0" w:space="0" w:color="auto"/>
      </w:divBdr>
    </w:div>
    <w:div w:id="1027754648">
      <w:marLeft w:val="480"/>
      <w:marRight w:val="0"/>
      <w:marTop w:val="0"/>
      <w:marBottom w:val="0"/>
      <w:divBdr>
        <w:top w:val="none" w:sz="0" w:space="0" w:color="auto"/>
        <w:left w:val="none" w:sz="0" w:space="0" w:color="auto"/>
        <w:bottom w:val="none" w:sz="0" w:space="0" w:color="auto"/>
        <w:right w:val="none" w:sz="0" w:space="0" w:color="auto"/>
      </w:divBdr>
    </w:div>
    <w:div w:id="1027826959">
      <w:marLeft w:val="480"/>
      <w:marRight w:val="0"/>
      <w:marTop w:val="0"/>
      <w:marBottom w:val="0"/>
      <w:divBdr>
        <w:top w:val="none" w:sz="0" w:space="0" w:color="auto"/>
        <w:left w:val="none" w:sz="0" w:space="0" w:color="auto"/>
        <w:bottom w:val="none" w:sz="0" w:space="0" w:color="auto"/>
        <w:right w:val="none" w:sz="0" w:space="0" w:color="auto"/>
      </w:divBdr>
    </w:div>
    <w:div w:id="1027868530">
      <w:marLeft w:val="480"/>
      <w:marRight w:val="0"/>
      <w:marTop w:val="0"/>
      <w:marBottom w:val="0"/>
      <w:divBdr>
        <w:top w:val="none" w:sz="0" w:space="0" w:color="auto"/>
        <w:left w:val="none" w:sz="0" w:space="0" w:color="auto"/>
        <w:bottom w:val="none" w:sz="0" w:space="0" w:color="auto"/>
        <w:right w:val="none" w:sz="0" w:space="0" w:color="auto"/>
      </w:divBdr>
    </w:div>
    <w:div w:id="1027870365">
      <w:marLeft w:val="480"/>
      <w:marRight w:val="0"/>
      <w:marTop w:val="0"/>
      <w:marBottom w:val="0"/>
      <w:divBdr>
        <w:top w:val="none" w:sz="0" w:space="0" w:color="auto"/>
        <w:left w:val="none" w:sz="0" w:space="0" w:color="auto"/>
        <w:bottom w:val="none" w:sz="0" w:space="0" w:color="auto"/>
        <w:right w:val="none" w:sz="0" w:space="0" w:color="auto"/>
      </w:divBdr>
    </w:div>
    <w:div w:id="1027871149">
      <w:marLeft w:val="480"/>
      <w:marRight w:val="0"/>
      <w:marTop w:val="0"/>
      <w:marBottom w:val="0"/>
      <w:divBdr>
        <w:top w:val="none" w:sz="0" w:space="0" w:color="auto"/>
        <w:left w:val="none" w:sz="0" w:space="0" w:color="auto"/>
        <w:bottom w:val="none" w:sz="0" w:space="0" w:color="auto"/>
        <w:right w:val="none" w:sz="0" w:space="0" w:color="auto"/>
      </w:divBdr>
    </w:div>
    <w:div w:id="1027871511">
      <w:marLeft w:val="480"/>
      <w:marRight w:val="0"/>
      <w:marTop w:val="0"/>
      <w:marBottom w:val="0"/>
      <w:divBdr>
        <w:top w:val="none" w:sz="0" w:space="0" w:color="auto"/>
        <w:left w:val="none" w:sz="0" w:space="0" w:color="auto"/>
        <w:bottom w:val="none" w:sz="0" w:space="0" w:color="auto"/>
        <w:right w:val="none" w:sz="0" w:space="0" w:color="auto"/>
      </w:divBdr>
    </w:div>
    <w:div w:id="1028026013">
      <w:marLeft w:val="480"/>
      <w:marRight w:val="0"/>
      <w:marTop w:val="0"/>
      <w:marBottom w:val="0"/>
      <w:divBdr>
        <w:top w:val="none" w:sz="0" w:space="0" w:color="auto"/>
        <w:left w:val="none" w:sz="0" w:space="0" w:color="auto"/>
        <w:bottom w:val="none" w:sz="0" w:space="0" w:color="auto"/>
        <w:right w:val="none" w:sz="0" w:space="0" w:color="auto"/>
      </w:divBdr>
    </w:div>
    <w:div w:id="1028065228">
      <w:marLeft w:val="480"/>
      <w:marRight w:val="0"/>
      <w:marTop w:val="0"/>
      <w:marBottom w:val="0"/>
      <w:divBdr>
        <w:top w:val="none" w:sz="0" w:space="0" w:color="auto"/>
        <w:left w:val="none" w:sz="0" w:space="0" w:color="auto"/>
        <w:bottom w:val="none" w:sz="0" w:space="0" w:color="auto"/>
        <w:right w:val="none" w:sz="0" w:space="0" w:color="auto"/>
      </w:divBdr>
    </w:div>
    <w:div w:id="1028095518">
      <w:marLeft w:val="480"/>
      <w:marRight w:val="0"/>
      <w:marTop w:val="0"/>
      <w:marBottom w:val="0"/>
      <w:divBdr>
        <w:top w:val="none" w:sz="0" w:space="0" w:color="auto"/>
        <w:left w:val="none" w:sz="0" w:space="0" w:color="auto"/>
        <w:bottom w:val="none" w:sz="0" w:space="0" w:color="auto"/>
        <w:right w:val="none" w:sz="0" w:space="0" w:color="auto"/>
      </w:divBdr>
    </w:div>
    <w:div w:id="1028095543">
      <w:marLeft w:val="480"/>
      <w:marRight w:val="0"/>
      <w:marTop w:val="0"/>
      <w:marBottom w:val="0"/>
      <w:divBdr>
        <w:top w:val="none" w:sz="0" w:space="0" w:color="auto"/>
        <w:left w:val="none" w:sz="0" w:space="0" w:color="auto"/>
        <w:bottom w:val="none" w:sz="0" w:space="0" w:color="auto"/>
        <w:right w:val="none" w:sz="0" w:space="0" w:color="auto"/>
      </w:divBdr>
    </w:div>
    <w:div w:id="1028218456">
      <w:marLeft w:val="480"/>
      <w:marRight w:val="0"/>
      <w:marTop w:val="0"/>
      <w:marBottom w:val="0"/>
      <w:divBdr>
        <w:top w:val="none" w:sz="0" w:space="0" w:color="auto"/>
        <w:left w:val="none" w:sz="0" w:space="0" w:color="auto"/>
        <w:bottom w:val="none" w:sz="0" w:space="0" w:color="auto"/>
        <w:right w:val="none" w:sz="0" w:space="0" w:color="auto"/>
      </w:divBdr>
    </w:div>
    <w:div w:id="1028291819">
      <w:marLeft w:val="480"/>
      <w:marRight w:val="0"/>
      <w:marTop w:val="0"/>
      <w:marBottom w:val="0"/>
      <w:divBdr>
        <w:top w:val="none" w:sz="0" w:space="0" w:color="auto"/>
        <w:left w:val="none" w:sz="0" w:space="0" w:color="auto"/>
        <w:bottom w:val="none" w:sz="0" w:space="0" w:color="auto"/>
        <w:right w:val="none" w:sz="0" w:space="0" w:color="auto"/>
      </w:divBdr>
    </w:div>
    <w:div w:id="1028330832">
      <w:marLeft w:val="480"/>
      <w:marRight w:val="0"/>
      <w:marTop w:val="0"/>
      <w:marBottom w:val="0"/>
      <w:divBdr>
        <w:top w:val="none" w:sz="0" w:space="0" w:color="auto"/>
        <w:left w:val="none" w:sz="0" w:space="0" w:color="auto"/>
        <w:bottom w:val="none" w:sz="0" w:space="0" w:color="auto"/>
        <w:right w:val="none" w:sz="0" w:space="0" w:color="auto"/>
      </w:divBdr>
    </w:div>
    <w:div w:id="1028331085">
      <w:marLeft w:val="480"/>
      <w:marRight w:val="0"/>
      <w:marTop w:val="0"/>
      <w:marBottom w:val="0"/>
      <w:divBdr>
        <w:top w:val="none" w:sz="0" w:space="0" w:color="auto"/>
        <w:left w:val="none" w:sz="0" w:space="0" w:color="auto"/>
        <w:bottom w:val="none" w:sz="0" w:space="0" w:color="auto"/>
        <w:right w:val="none" w:sz="0" w:space="0" w:color="auto"/>
      </w:divBdr>
    </w:div>
    <w:div w:id="1028333161">
      <w:marLeft w:val="480"/>
      <w:marRight w:val="0"/>
      <w:marTop w:val="0"/>
      <w:marBottom w:val="0"/>
      <w:divBdr>
        <w:top w:val="none" w:sz="0" w:space="0" w:color="auto"/>
        <w:left w:val="none" w:sz="0" w:space="0" w:color="auto"/>
        <w:bottom w:val="none" w:sz="0" w:space="0" w:color="auto"/>
        <w:right w:val="none" w:sz="0" w:space="0" w:color="auto"/>
      </w:divBdr>
    </w:div>
    <w:div w:id="1028409972">
      <w:marLeft w:val="480"/>
      <w:marRight w:val="0"/>
      <w:marTop w:val="0"/>
      <w:marBottom w:val="0"/>
      <w:divBdr>
        <w:top w:val="none" w:sz="0" w:space="0" w:color="auto"/>
        <w:left w:val="none" w:sz="0" w:space="0" w:color="auto"/>
        <w:bottom w:val="none" w:sz="0" w:space="0" w:color="auto"/>
        <w:right w:val="none" w:sz="0" w:space="0" w:color="auto"/>
      </w:divBdr>
    </w:div>
    <w:div w:id="1028412172">
      <w:marLeft w:val="480"/>
      <w:marRight w:val="0"/>
      <w:marTop w:val="0"/>
      <w:marBottom w:val="0"/>
      <w:divBdr>
        <w:top w:val="none" w:sz="0" w:space="0" w:color="auto"/>
        <w:left w:val="none" w:sz="0" w:space="0" w:color="auto"/>
        <w:bottom w:val="none" w:sz="0" w:space="0" w:color="auto"/>
        <w:right w:val="none" w:sz="0" w:space="0" w:color="auto"/>
      </w:divBdr>
    </w:div>
    <w:div w:id="1028457782">
      <w:marLeft w:val="480"/>
      <w:marRight w:val="0"/>
      <w:marTop w:val="0"/>
      <w:marBottom w:val="0"/>
      <w:divBdr>
        <w:top w:val="none" w:sz="0" w:space="0" w:color="auto"/>
        <w:left w:val="none" w:sz="0" w:space="0" w:color="auto"/>
        <w:bottom w:val="none" w:sz="0" w:space="0" w:color="auto"/>
        <w:right w:val="none" w:sz="0" w:space="0" w:color="auto"/>
      </w:divBdr>
    </w:div>
    <w:div w:id="1028599568">
      <w:marLeft w:val="480"/>
      <w:marRight w:val="0"/>
      <w:marTop w:val="0"/>
      <w:marBottom w:val="0"/>
      <w:divBdr>
        <w:top w:val="none" w:sz="0" w:space="0" w:color="auto"/>
        <w:left w:val="none" w:sz="0" w:space="0" w:color="auto"/>
        <w:bottom w:val="none" w:sz="0" w:space="0" w:color="auto"/>
        <w:right w:val="none" w:sz="0" w:space="0" w:color="auto"/>
      </w:divBdr>
    </w:div>
    <w:div w:id="1028607137">
      <w:marLeft w:val="480"/>
      <w:marRight w:val="0"/>
      <w:marTop w:val="0"/>
      <w:marBottom w:val="0"/>
      <w:divBdr>
        <w:top w:val="none" w:sz="0" w:space="0" w:color="auto"/>
        <w:left w:val="none" w:sz="0" w:space="0" w:color="auto"/>
        <w:bottom w:val="none" w:sz="0" w:space="0" w:color="auto"/>
        <w:right w:val="none" w:sz="0" w:space="0" w:color="auto"/>
      </w:divBdr>
    </w:div>
    <w:div w:id="1028675510">
      <w:marLeft w:val="480"/>
      <w:marRight w:val="0"/>
      <w:marTop w:val="0"/>
      <w:marBottom w:val="0"/>
      <w:divBdr>
        <w:top w:val="none" w:sz="0" w:space="0" w:color="auto"/>
        <w:left w:val="none" w:sz="0" w:space="0" w:color="auto"/>
        <w:bottom w:val="none" w:sz="0" w:space="0" w:color="auto"/>
        <w:right w:val="none" w:sz="0" w:space="0" w:color="auto"/>
      </w:divBdr>
    </w:div>
    <w:div w:id="1028675778">
      <w:marLeft w:val="480"/>
      <w:marRight w:val="0"/>
      <w:marTop w:val="0"/>
      <w:marBottom w:val="0"/>
      <w:divBdr>
        <w:top w:val="none" w:sz="0" w:space="0" w:color="auto"/>
        <w:left w:val="none" w:sz="0" w:space="0" w:color="auto"/>
        <w:bottom w:val="none" w:sz="0" w:space="0" w:color="auto"/>
        <w:right w:val="none" w:sz="0" w:space="0" w:color="auto"/>
      </w:divBdr>
    </w:div>
    <w:div w:id="1028679591">
      <w:marLeft w:val="480"/>
      <w:marRight w:val="0"/>
      <w:marTop w:val="0"/>
      <w:marBottom w:val="0"/>
      <w:divBdr>
        <w:top w:val="none" w:sz="0" w:space="0" w:color="auto"/>
        <w:left w:val="none" w:sz="0" w:space="0" w:color="auto"/>
        <w:bottom w:val="none" w:sz="0" w:space="0" w:color="auto"/>
        <w:right w:val="none" w:sz="0" w:space="0" w:color="auto"/>
      </w:divBdr>
    </w:div>
    <w:div w:id="1028720992">
      <w:marLeft w:val="480"/>
      <w:marRight w:val="0"/>
      <w:marTop w:val="0"/>
      <w:marBottom w:val="0"/>
      <w:divBdr>
        <w:top w:val="none" w:sz="0" w:space="0" w:color="auto"/>
        <w:left w:val="none" w:sz="0" w:space="0" w:color="auto"/>
        <w:bottom w:val="none" w:sz="0" w:space="0" w:color="auto"/>
        <w:right w:val="none" w:sz="0" w:space="0" w:color="auto"/>
      </w:divBdr>
    </w:div>
    <w:div w:id="1028796284">
      <w:marLeft w:val="480"/>
      <w:marRight w:val="0"/>
      <w:marTop w:val="0"/>
      <w:marBottom w:val="0"/>
      <w:divBdr>
        <w:top w:val="none" w:sz="0" w:space="0" w:color="auto"/>
        <w:left w:val="none" w:sz="0" w:space="0" w:color="auto"/>
        <w:bottom w:val="none" w:sz="0" w:space="0" w:color="auto"/>
        <w:right w:val="none" w:sz="0" w:space="0" w:color="auto"/>
      </w:divBdr>
    </w:div>
    <w:div w:id="1028797346">
      <w:marLeft w:val="480"/>
      <w:marRight w:val="0"/>
      <w:marTop w:val="0"/>
      <w:marBottom w:val="0"/>
      <w:divBdr>
        <w:top w:val="none" w:sz="0" w:space="0" w:color="auto"/>
        <w:left w:val="none" w:sz="0" w:space="0" w:color="auto"/>
        <w:bottom w:val="none" w:sz="0" w:space="0" w:color="auto"/>
        <w:right w:val="none" w:sz="0" w:space="0" w:color="auto"/>
      </w:divBdr>
    </w:div>
    <w:div w:id="1028870938">
      <w:marLeft w:val="480"/>
      <w:marRight w:val="0"/>
      <w:marTop w:val="0"/>
      <w:marBottom w:val="0"/>
      <w:divBdr>
        <w:top w:val="none" w:sz="0" w:space="0" w:color="auto"/>
        <w:left w:val="none" w:sz="0" w:space="0" w:color="auto"/>
        <w:bottom w:val="none" w:sz="0" w:space="0" w:color="auto"/>
        <w:right w:val="none" w:sz="0" w:space="0" w:color="auto"/>
      </w:divBdr>
    </w:div>
    <w:div w:id="1028918413">
      <w:marLeft w:val="480"/>
      <w:marRight w:val="0"/>
      <w:marTop w:val="0"/>
      <w:marBottom w:val="0"/>
      <w:divBdr>
        <w:top w:val="none" w:sz="0" w:space="0" w:color="auto"/>
        <w:left w:val="none" w:sz="0" w:space="0" w:color="auto"/>
        <w:bottom w:val="none" w:sz="0" w:space="0" w:color="auto"/>
        <w:right w:val="none" w:sz="0" w:space="0" w:color="auto"/>
      </w:divBdr>
    </w:div>
    <w:div w:id="1029140992">
      <w:marLeft w:val="480"/>
      <w:marRight w:val="0"/>
      <w:marTop w:val="0"/>
      <w:marBottom w:val="0"/>
      <w:divBdr>
        <w:top w:val="none" w:sz="0" w:space="0" w:color="auto"/>
        <w:left w:val="none" w:sz="0" w:space="0" w:color="auto"/>
        <w:bottom w:val="none" w:sz="0" w:space="0" w:color="auto"/>
        <w:right w:val="none" w:sz="0" w:space="0" w:color="auto"/>
      </w:divBdr>
    </w:div>
    <w:div w:id="1029141402">
      <w:marLeft w:val="480"/>
      <w:marRight w:val="0"/>
      <w:marTop w:val="0"/>
      <w:marBottom w:val="0"/>
      <w:divBdr>
        <w:top w:val="none" w:sz="0" w:space="0" w:color="auto"/>
        <w:left w:val="none" w:sz="0" w:space="0" w:color="auto"/>
        <w:bottom w:val="none" w:sz="0" w:space="0" w:color="auto"/>
        <w:right w:val="none" w:sz="0" w:space="0" w:color="auto"/>
      </w:divBdr>
    </w:div>
    <w:div w:id="1029144400">
      <w:marLeft w:val="480"/>
      <w:marRight w:val="0"/>
      <w:marTop w:val="0"/>
      <w:marBottom w:val="0"/>
      <w:divBdr>
        <w:top w:val="none" w:sz="0" w:space="0" w:color="auto"/>
        <w:left w:val="none" w:sz="0" w:space="0" w:color="auto"/>
        <w:bottom w:val="none" w:sz="0" w:space="0" w:color="auto"/>
        <w:right w:val="none" w:sz="0" w:space="0" w:color="auto"/>
      </w:divBdr>
    </w:div>
    <w:div w:id="1029184372">
      <w:marLeft w:val="480"/>
      <w:marRight w:val="0"/>
      <w:marTop w:val="0"/>
      <w:marBottom w:val="0"/>
      <w:divBdr>
        <w:top w:val="none" w:sz="0" w:space="0" w:color="auto"/>
        <w:left w:val="none" w:sz="0" w:space="0" w:color="auto"/>
        <w:bottom w:val="none" w:sz="0" w:space="0" w:color="auto"/>
        <w:right w:val="none" w:sz="0" w:space="0" w:color="auto"/>
      </w:divBdr>
    </w:div>
    <w:div w:id="1029523604">
      <w:marLeft w:val="480"/>
      <w:marRight w:val="0"/>
      <w:marTop w:val="0"/>
      <w:marBottom w:val="0"/>
      <w:divBdr>
        <w:top w:val="none" w:sz="0" w:space="0" w:color="auto"/>
        <w:left w:val="none" w:sz="0" w:space="0" w:color="auto"/>
        <w:bottom w:val="none" w:sz="0" w:space="0" w:color="auto"/>
        <w:right w:val="none" w:sz="0" w:space="0" w:color="auto"/>
      </w:divBdr>
    </w:div>
    <w:div w:id="1029529876">
      <w:marLeft w:val="480"/>
      <w:marRight w:val="0"/>
      <w:marTop w:val="0"/>
      <w:marBottom w:val="0"/>
      <w:divBdr>
        <w:top w:val="none" w:sz="0" w:space="0" w:color="auto"/>
        <w:left w:val="none" w:sz="0" w:space="0" w:color="auto"/>
        <w:bottom w:val="none" w:sz="0" w:space="0" w:color="auto"/>
        <w:right w:val="none" w:sz="0" w:space="0" w:color="auto"/>
      </w:divBdr>
    </w:div>
    <w:div w:id="1029530889">
      <w:marLeft w:val="480"/>
      <w:marRight w:val="0"/>
      <w:marTop w:val="0"/>
      <w:marBottom w:val="0"/>
      <w:divBdr>
        <w:top w:val="none" w:sz="0" w:space="0" w:color="auto"/>
        <w:left w:val="none" w:sz="0" w:space="0" w:color="auto"/>
        <w:bottom w:val="none" w:sz="0" w:space="0" w:color="auto"/>
        <w:right w:val="none" w:sz="0" w:space="0" w:color="auto"/>
      </w:divBdr>
    </w:div>
    <w:div w:id="1029716612">
      <w:marLeft w:val="480"/>
      <w:marRight w:val="0"/>
      <w:marTop w:val="0"/>
      <w:marBottom w:val="0"/>
      <w:divBdr>
        <w:top w:val="none" w:sz="0" w:space="0" w:color="auto"/>
        <w:left w:val="none" w:sz="0" w:space="0" w:color="auto"/>
        <w:bottom w:val="none" w:sz="0" w:space="0" w:color="auto"/>
        <w:right w:val="none" w:sz="0" w:space="0" w:color="auto"/>
      </w:divBdr>
    </w:div>
    <w:div w:id="1029723047">
      <w:marLeft w:val="480"/>
      <w:marRight w:val="0"/>
      <w:marTop w:val="0"/>
      <w:marBottom w:val="0"/>
      <w:divBdr>
        <w:top w:val="none" w:sz="0" w:space="0" w:color="auto"/>
        <w:left w:val="none" w:sz="0" w:space="0" w:color="auto"/>
        <w:bottom w:val="none" w:sz="0" w:space="0" w:color="auto"/>
        <w:right w:val="none" w:sz="0" w:space="0" w:color="auto"/>
      </w:divBdr>
    </w:div>
    <w:div w:id="1029768257">
      <w:marLeft w:val="480"/>
      <w:marRight w:val="0"/>
      <w:marTop w:val="0"/>
      <w:marBottom w:val="0"/>
      <w:divBdr>
        <w:top w:val="none" w:sz="0" w:space="0" w:color="auto"/>
        <w:left w:val="none" w:sz="0" w:space="0" w:color="auto"/>
        <w:bottom w:val="none" w:sz="0" w:space="0" w:color="auto"/>
        <w:right w:val="none" w:sz="0" w:space="0" w:color="auto"/>
      </w:divBdr>
    </w:div>
    <w:div w:id="1029798751">
      <w:marLeft w:val="480"/>
      <w:marRight w:val="0"/>
      <w:marTop w:val="0"/>
      <w:marBottom w:val="0"/>
      <w:divBdr>
        <w:top w:val="none" w:sz="0" w:space="0" w:color="auto"/>
        <w:left w:val="none" w:sz="0" w:space="0" w:color="auto"/>
        <w:bottom w:val="none" w:sz="0" w:space="0" w:color="auto"/>
        <w:right w:val="none" w:sz="0" w:space="0" w:color="auto"/>
      </w:divBdr>
    </w:div>
    <w:div w:id="1029834338">
      <w:marLeft w:val="480"/>
      <w:marRight w:val="0"/>
      <w:marTop w:val="0"/>
      <w:marBottom w:val="0"/>
      <w:divBdr>
        <w:top w:val="none" w:sz="0" w:space="0" w:color="auto"/>
        <w:left w:val="none" w:sz="0" w:space="0" w:color="auto"/>
        <w:bottom w:val="none" w:sz="0" w:space="0" w:color="auto"/>
        <w:right w:val="none" w:sz="0" w:space="0" w:color="auto"/>
      </w:divBdr>
    </w:div>
    <w:div w:id="1029836901">
      <w:marLeft w:val="480"/>
      <w:marRight w:val="0"/>
      <w:marTop w:val="0"/>
      <w:marBottom w:val="0"/>
      <w:divBdr>
        <w:top w:val="none" w:sz="0" w:space="0" w:color="auto"/>
        <w:left w:val="none" w:sz="0" w:space="0" w:color="auto"/>
        <w:bottom w:val="none" w:sz="0" w:space="0" w:color="auto"/>
        <w:right w:val="none" w:sz="0" w:space="0" w:color="auto"/>
      </w:divBdr>
    </w:div>
    <w:div w:id="1029839723">
      <w:marLeft w:val="480"/>
      <w:marRight w:val="0"/>
      <w:marTop w:val="0"/>
      <w:marBottom w:val="0"/>
      <w:divBdr>
        <w:top w:val="none" w:sz="0" w:space="0" w:color="auto"/>
        <w:left w:val="none" w:sz="0" w:space="0" w:color="auto"/>
        <w:bottom w:val="none" w:sz="0" w:space="0" w:color="auto"/>
        <w:right w:val="none" w:sz="0" w:space="0" w:color="auto"/>
      </w:divBdr>
    </w:div>
    <w:div w:id="1029841057">
      <w:marLeft w:val="480"/>
      <w:marRight w:val="0"/>
      <w:marTop w:val="0"/>
      <w:marBottom w:val="0"/>
      <w:divBdr>
        <w:top w:val="none" w:sz="0" w:space="0" w:color="auto"/>
        <w:left w:val="none" w:sz="0" w:space="0" w:color="auto"/>
        <w:bottom w:val="none" w:sz="0" w:space="0" w:color="auto"/>
        <w:right w:val="none" w:sz="0" w:space="0" w:color="auto"/>
      </w:divBdr>
    </w:div>
    <w:div w:id="1029841295">
      <w:marLeft w:val="480"/>
      <w:marRight w:val="0"/>
      <w:marTop w:val="0"/>
      <w:marBottom w:val="0"/>
      <w:divBdr>
        <w:top w:val="none" w:sz="0" w:space="0" w:color="auto"/>
        <w:left w:val="none" w:sz="0" w:space="0" w:color="auto"/>
        <w:bottom w:val="none" w:sz="0" w:space="0" w:color="auto"/>
        <w:right w:val="none" w:sz="0" w:space="0" w:color="auto"/>
      </w:divBdr>
    </w:div>
    <w:div w:id="1029913883">
      <w:marLeft w:val="480"/>
      <w:marRight w:val="0"/>
      <w:marTop w:val="0"/>
      <w:marBottom w:val="0"/>
      <w:divBdr>
        <w:top w:val="none" w:sz="0" w:space="0" w:color="auto"/>
        <w:left w:val="none" w:sz="0" w:space="0" w:color="auto"/>
        <w:bottom w:val="none" w:sz="0" w:space="0" w:color="auto"/>
        <w:right w:val="none" w:sz="0" w:space="0" w:color="auto"/>
      </w:divBdr>
    </w:div>
    <w:div w:id="1029916070">
      <w:marLeft w:val="480"/>
      <w:marRight w:val="0"/>
      <w:marTop w:val="0"/>
      <w:marBottom w:val="0"/>
      <w:divBdr>
        <w:top w:val="none" w:sz="0" w:space="0" w:color="auto"/>
        <w:left w:val="none" w:sz="0" w:space="0" w:color="auto"/>
        <w:bottom w:val="none" w:sz="0" w:space="0" w:color="auto"/>
        <w:right w:val="none" w:sz="0" w:space="0" w:color="auto"/>
      </w:divBdr>
    </w:div>
    <w:div w:id="1029990197">
      <w:marLeft w:val="480"/>
      <w:marRight w:val="0"/>
      <w:marTop w:val="0"/>
      <w:marBottom w:val="0"/>
      <w:divBdr>
        <w:top w:val="none" w:sz="0" w:space="0" w:color="auto"/>
        <w:left w:val="none" w:sz="0" w:space="0" w:color="auto"/>
        <w:bottom w:val="none" w:sz="0" w:space="0" w:color="auto"/>
        <w:right w:val="none" w:sz="0" w:space="0" w:color="auto"/>
      </w:divBdr>
    </w:div>
    <w:div w:id="1029992868">
      <w:marLeft w:val="480"/>
      <w:marRight w:val="0"/>
      <w:marTop w:val="0"/>
      <w:marBottom w:val="0"/>
      <w:divBdr>
        <w:top w:val="none" w:sz="0" w:space="0" w:color="auto"/>
        <w:left w:val="none" w:sz="0" w:space="0" w:color="auto"/>
        <w:bottom w:val="none" w:sz="0" w:space="0" w:color="auto"/>
        <w:right w:val="none" w:sz="0" w:space="0" w:color="auto"/>
      </w:divBdr>
    </w:div>
    <w:div w:id="1030035406">
      <w:marLeft w:val="480"/>
      <w:marRight w:val="0"/>
      <w:marTop w:val="0"/>
      <w:marBottom w:val="0"/>
      <w:divBdr>
        <w:top w:val="none" w:sz="0" w:space="0" w:color="auto"/>
        <w:left w:val="none" w:sz="0" w:space="0" w:color="auto"/>
        <w:bottom w:val="none" w:sz="0" w:space="0" w:color="auto"/>
        <w:right w:val="none" w:sz="0" w:space="0" w:color="auto"/>
      </w:divBdr>
    </w:div>
    <w:div w:id="1030061029">
      <w:marLeft w:val="480"/>
      <w:marRight w:val="0"/>
      <w:marTop w:val="0"/>
      <w:marBottom w:val="0"/>
      <w:divBdr>
        <w:top w:val="none" w:sz="0" w:space="0" w:color="auto"/>
        <w:left w:val="none" w:sz="0" w:space="0" w:color="auto"/>
        <w:bottom w:val="none" w:sz="0" w:space="0" w:color="auto"/>
        <w:right w:val="none" w:sz="0" w:space="0" w:color="auto"/>
      </w:divBdr>
    </w:div>
    <w:div w:id="1030111646">
      <w:marLeft w:val="480"/>
      <w:marRight w:val="0"/>
      <w:marTop w:val="0"/>
      <w:marBottom w:val="0"/>
      <w:divBdr>
        <w:top w:val="none" w:sz="0" w:space="0" w:color="auto"/>
        <w:left w:val="none" w:sz="0" w:space="0" w:color="auto"/>
        <w:bottom w:val="none" w:sz="0" w:space="0" w:color="auto"/>
        <w:right w:val="none" w:sz="0" w:space="0" w:color="auto"/>
      </w:divBdr>
    </w:div>
    <w:div w:id="1030183345">
      <w:marLeft w:val="480"/>
      <w:marRight w:val="0"/>
      <w:marTop w:val="0"/>
      <w:marBottom w:val="0"/>
      <w:divBdr>
        <w:top w:val="none" w:sz="0" w:space="0" w:color="auto"/>
        <w:left w:val="none" w:sz="0" w:space="0" w:color="auto"/>
        <w:bottom w:val="none" w:sz="0" w:space="0" w:color="auto"/>
        <w:right w:val="none" w:sz="0" w:space="0" w:color="auto"/>
      </w:divBdr>
    </w:div>
    <w:div w:id="1030253885">
      <w:marLeft w:val="480"/>
      <w:marRight w:val="0"/>
      <w:marTop w:val="0"/>
      <w:marBottom w:val="0"/>
      <w:divBdr>
        <w:top w:val="none" w:sz="0" w:space="0" w:color="auto"/>
        <w:left w:val="none" w:sz="0" w:space="0" w:color="auto"/>
        <w:bottom w:val="none" w:sz="0" w:space="0" w:color="auto"/>
        <w:right w:val="none" w:sz="0" w:space="0" w:color="auto"/>
      </w:divBdr>
    </w:div>
    <w:div w:id="1030254531">
      <w:marLeft w:val="480"/>
      <w:marRight w:val="0"/>
      <w:marTop w:val="0"/>
      <w:marBottom w:val="0"/>
      <w:divBdr>
        <w:top w:val="none" w:sz="0" w:space="0" w:color="auto"/>
        <w:left w:val="none" w:sz="0" w:space="0" w:color="auto"/>
        <w:bottom w:val="none" w:sz="0" w:space="0" w:color="auto"/>
        <w:right w:val="none" w:sz="0" w:space="0" w:color="auto"/>
      </w:divBdr>
    </w:div>
    <w:div w:id="1030256307">
      <w:marLeft w:val="480"/>
      <w:marRight w:val="0"/>
      <w:marTop w:val="0"/>
      <w:marBottom w:val="0"/>
      <w:divBdr>
        <w:top w:val="none" w:sz="0" w:space="0" w:color="auto"/>
        <w:left w:val="none" w:sz="0" w:space="0" w:color="auto"/>
        <w:bottom w:val="none" w:sz="0" w:space="0" w:color="auto"/>
        <w:right w:val="none" w:sz="0" w:space="0" w:color="auto"/>
      </w:divBdr>
    </w:div>
    <w:div w:id="1030297181">
      <w:marLeft w:val="480"/>
      <w:marRight w:val="0"/>
      <w:marTop w:val="0"/>
      <w:marBottom w:val="0"/>
      <w:divBdr>
        <w:top w:val="none" w:sz="0" w:space="0" w:color="auto"/>
        <w:left w:val="none" w:sz="0" w:space="0" w:color="auto"/>
        <w:bottom w:val="none" w:sz="0" w:space="0" w:color="auto"/>
        <w:right w:val="none" w:sz="0" w:space="0" w:color="auto"/>
      </w:divBdr>
    </w:div>
    <w:div w:id="1030302747">
      <w:marLeft w:val="480"/>
      <w:marRight w:val="0"/>
      <w:marTop w:val="0"/>
      <w:marBottom w:val="0"/>
      <w:divBdr>
        <w:top w:val="none" w:sz="0" w:space="0" w:color="auto"/>
        <w:left w:val="none" w:sz="0" w:space="0" w:color="auto"/>
        <w:bottom w:val="none" w:sz="0" w:space="0" w:color="auto"/>
        <w:right w:val="none" w:sz="0" w:space="0" w:color="auto"/>
      </w:divBdr>
    </w:div>
    <w:div w:id="1030305116">
      <w:marLeft w:val="480"/>
      <w:marRight w:val="0"/>
      <w:marTop w:val="0"/>
      <w:marBottom w:val="0"/>
      <w:divBdr>
        <w:top w:val="none" w:sz="0" w:space="0" w:color="auto"/>
        <w:left w:val="none" w:sz="0" w:space="0" w:color="auto"/>
        <w:bottom w:val="none" w:sz="0" w:space="0" w:color="auto"/>
        <w:right w:val="none" w:sz="0" w:space="0" w:color="auto"/>
      </w:divBdr>
    </w:div>
    <w:div w:id="1030374132">
      <w:marLeft w:val="480"/>
      <w:marRight w:val="0"/>
      <w:marTop w:val="0"/>
      <w:marBottom w:val="0"/>
      <w:divBdr>
        <w:top w:val="none" w:sz="0" w:space="0" w:color="auto"/>
        <w:left w:val="none" w:sz="0" w:space="0" w:color="auto"/>
        <w:bottom w:val="none" w:sz="0" w:space="0" w:color="auto"/>
        <w:right w:val="none" w:sz="0" w:space="0" w:color="auto"/>
      </w:divBdr>
    </w:div>
    <w:div w:id="1030376023">
      <w:marLeft w:val="480"/>
      <w:marRight w:val="0"/>
      <w:marTop w:val="0"/>
      <w:marBottom w:val="0"/>
      <w:divBdr>
        <w:top w:val="none" w:sz="0" w:space="0" w:color="auto"/>
        <w:left w:val="none" w:sz="0" w:space="0" w:color="auto"/>
        <w:bottom w:val="none" w:sz="0" w:space="0" w:color="auto"/>
        <w:right w:val="none" w:sz="0" w:space="0" w:color="auto"/>
      </w:divBdr>
    </w:div>
    <w:div w:id="1030688556">
      <w:marLeft w:val="480"/>
      <w:marRight w:val="0"/>
      <w:marTop w:val="0"/>
      <w:marBottom w:val="0"/>
      <w:divBdr>
        <w:top w:val="none" w:sz="0" w:space="0" w:color="auto"/>
        <w:left w:val="none" w:sz="0" w:space="0" w:color="auto"/>
        <w:bottom w:val="none" w:sz="0" w:space="0" w:color="auto"/>
        <w:right w:val="none" w:sz="0" w:space="0" w:color="auto"/>
      </w:divBdr>
    </w:div>
    <w:div w:id="1030759943">
      <w:marLeft w:val="480"/>
      <w:marRight w:val="0"/>
      <w:marTop w:val="0"/>
      <w:marBottom w:val="0"/>
      <w:divBdr>
        <w:top w:val="none" w:sz="0" w:space="0" w:color="auto"/>
        <w:left w:val="none" w:sz="0" w:space="0" w:color="auto"/>
        <w:bottom w:val="none" w:sz="0" w:space="0" w:color="auto"/>
        <w:right w:val="none" w:sz="0" w:space="0" w:color="auto"/>
      </w:divBdr>
    </w:div>
    <w:div w:id="1030763633">
      <w:marLeft w:val="480"/>
      <w:marRight w:val="0"/>
      <w:marTop w:val="0"/>
      <w:marBottom w:val="0"/>
      <w:divBdr>
        <w:top w:val="none" w:sz="0" w:space="0" w:color="auto"/>
        <w:left w:val="none" w:sz="0" w:space="0" w:color="auto"/>
        <w:bottom w:val="none" w:sz="0" w:space="0" w:color="auto"/>
        <w:right w:val="none" w:sz="0" w:space="0" w:color="auto"/>
      </w:divBdr>
    </w:div>
    <w:div w:id="1030765390">
      <w:marLeft w:val="480"/>
      <w:marRight w:val="0"/>
      <w:marTop w:val="0"/>
      <w:marBottom w:val="0"/>
      <w:divBdr>
        <w:top w:val="none" w:sz="0" w:space="0" w:color="auto"/>
        <w:left w:val="none" w:sz="0" w:space="0" w:color="auto"/>
        <w:bottom w:val="none" w:sz="0" w:space="0" w:color="auto"/>
        <w:right w:val="none" w:sz="0" w:space="0" w:color="auto"/>
      </w:divBdr>
    </w:div>
    <w:div w:id="1030837680">
      <w:marLeft w:val="480"/>
      <w:marRight w:val="0"/>
      <w:marTop w:val="0"/>
      <w:marBottom w:val="0"/>
      <w:divBdr>
        <w:top w:val="none" w:sz="0" w:space="0" w:color="auto"/>
        <w:left w:val="none" w:sz="0" w:space="0" w:color="auto"/>
        <w:bottom w:val="none" w:sz="0" w:space="0" w:color="auto"/>
        <w:right w:val="none" w:sz="0" w:space="0" w:color="auto"/>
      </w:divBdr>
    </w:div>
    <w:div w:id="1030881642">
      <w:marLeft w:val="480"/>
      <w:marRight w:val="0"/>
      <w:marTop w:val="0"/>
      <w:marBottom w:val="0"/>
      <w:divBdr>
        <w:top w:val="none" w:sz="0" w:space="0" w:color="auto"/>
        <w:left w:val="none" w:sz="0" w:space="0" w:color="auto"/>
        <w:bottom w:val="none" w:sz="0" w:space="0" w:color="auto"/>
        <w:right w:val="none" w:sz="0" w:space="0" w:color="auto"/>
      </w:divBdr>
    </w:div>
    <w:div w:id="1030913866">
      <w:marLeft w:val="480"/>
      <w:marRight w:val="0"/>
      <w:marTop w:val="0"/>
      <w:marBottom w:val="0"/>
      <w:divBdr>
        <w:top w:val="none" w:sz="0" w:space="0" w:color="auto"/>
        <w:left w:val="none" w:sz="0" w:space="0" w:color="auto"/>
        <w:bottom w:val="none" w:sz="0" w:space="0" w:color="auto"/>
        <w:right w:val="none" w:sz="0" w:space="0" w:color="auto"/>
      </w:divBdr>
    </w:div>
    <w:div w:id="1030953729">
      <w:marLeft w:val="480"/>
      <w:marRight w:val="0"/>
      <w:marTop w:val="0"/>
      <w:marBottom w:val="0"/>
      <w:divBdr>
        <w:top w:val="none" w:sz="0" w:space="0" w:color="auto"/>
        <w:left w:val="none" w:sz="0" w:space="0" w:color="auto"/>
        <w:bottom w:val="none" w:sz="0" w:space="0" w:color="auto"/>
        <w:right w:val="none" w:sz="0" w:space="0" w:color="auto"/>
      </w:divBdr>
    </w:div>
    <w:div w:id="1031034215">
      <w:marLeft w:val="480"/>
      <w:marRight w:val="0"/>
      <w:marTop w:val="0"/>
      <w:marBottom w:val="0"/>
      <w:divBdr>
        <w:top w:val="none" w:sz="0" w:space="0" w:color="auto"/>
        <w:left w:val="none" w:sz="0" w:space="0" w:color="auto"/>
        <w:bottom w:val="none" w:sz="0" w:space="0" w:color="auto"/>
        <w:right w:val="none" w:sz="0" w:space="0" w:color="auto"/>
      </w:divBdr>
    </w:div>
    <w:div w:id="1031035543">
      <w:marLeft w:val="480"/>
      <w:marRight w:val="0"/>
      <w:marTop w:val="0"/>
      <w:marBottom w:val="0"/>
      <w:divBdr>
        <w:top w:val="none" w:sz="0" w:space="0" w:color="auto"/>
        <w:left w:val="none" w:sz="0" w:space="0" w:color="auto"/>
        <w:bottom w:val="none" w:sz="0" w:space="0" w:color="auto"/>
        <w:right w:val="none" w:sz="0" w:space="0" w:color="auto"/>
      </w:divBdr>
    </w:div>
    <w:div w:id="1031078768">
      <w:marLeft w:val="480"/>
      <w:marRight w:val="0"/>
      <w:marTop w:val="0"/>
      <w:marBottom w:val="0"/>
      <w:divBdr>
        <w:top w:val="none" w:sz="0" w:space="0" w:color="auto"/>
        <w:left w:val="none" w:sz="0" w:space="0" w:color="auto"/>
        <w:bottom w:val="none" w:sz="0" w:space="0" w:color="auto"/>
        <w:right w:val="none" w:sz="0" w:space="0" w:color="auto"/>
      </w:divBdr>
    </w:div>
    <w:div w:id="1031110420">
      <w:marLeft w:val="480"/>
      <w:marRight w:val="0"/>
      <w:marTop w:val="0"/>
      <w:marBottom w:val="0"/>
      <w:divBdr>
        <w:top w:val="none" w:sz="0" w:space="0" w:color="auto"/>
        <w:left w:val="none" w:sz="0" w:space="0" w:color="auto"/>
        <w:bottom w:val="none" w:sz="0" w:space="0" w:color="auto"/>
        <w:right w:val="none" w:sz="0" w:space="0" w:color="auto"/>
      </w:divBdr>
    </w:div>
    <w:div w:id="1031146183">
      <w:marLeft w:val="480"/>
      <w:marRight w:val="0"/>
      <w:marTop w:val="0"/>
      <w:marBottom w:val="0"/>
      <w:divBdr>
        <w:top w:val="none" w:sz="0" w:space="0" w:color="auto"/>
        <w:left w:val="none" w:sz="0" w:space="0" w:color="auto"/>
        <w:bottom w:val="none" w:sz="0" w:space="0" w:color="auto"/>
        <w:right w:val="none" w:sz="0" w:space="0" w:color="auto"/>
      </w:divBdr>
    </w:div>
    <w:div w:id="1031153764">
      <w:marLeft w:val="480"/>
      <w:marRight w:val="0"/>
      <w:marTop w:val="0"/>
      <w:marBottom w:val="0"/>
      <w:divBdr>
        <w:top w:val="none" w:sz="0" w:space="0" w:color="auto"/>
        <w:left w:val="none" w:sz="0" w:space="0" w:color="auto"/>
        <w:bottom w:val="none" w:sz="0" w:space="0" w:color="auto"/>
        <w:right w:val="none" w:sz="0" w:space="0" w:color="auto"/>
      </w:divBdr>
    </w:div>
    <w:div w:id="1031153818">
      <w:marLeft w:val="480"/>
      <w:marRight w:val="0"/>
      <w:marTop w:val="0"/>
      <w:marBottom w:val="0"/>
      <w:divBdr>
        <w:top w:val="none" w:sz="0" w:space="0" w:color="auto"/>
        <w:left w:val="none" w:sz="0" w:space="0" w:color="auto"/>
        <w:bottom w:val="none" w:sz="0" w:space="0" w:color="auto"/>
        <w:right w:val="none" w:sz="0" w:space="0" w:color="auto"/>
      </w:divBdr>
    </w:div>
    <w:div w:id="1031224913">
      <w:marLeft w:val="480"/>
      <w:marRight w:val="0"/>
      <w:marTop w:val="0"/>
      <w:marBottom w:val="0"/>
      <w:divBdr>
        <w:top w:val="none" w:sz="0" w:space="0" w:color="auto"/>
        <w:left w:val="none" w:sz="0" w:space="0" w:color="auto"/>
        <w:bottom w:val="none" w:sz="0" w:space="0" w:color="auto"/>
        <w:right w:val="none" w:sz="0" w:space="0" w:color="auto"/>
      </w:divBdr>
    </w:div>
    <w:div w:id="1031225907">
      <w:marLeft w:val="480"/>
      <w:marRight w:val="0"/>
      <w:marTop w:val="0"/>
      <w:marBottom w:val="0"/>
      <w:divBdr>
        <w:top w:val="none" w:sz="0" w:space="0" w:color="auto"/>
        <w:left w:val="none" w:sz="0" w:space="0" w:color="auto"/>
        <w:bottom w:val="none" w:sz="0" w:space="0" w:color="auto"/>
        <w:right w:val="none" w:sz="0" w:space="0" w:color="auto"/>
      </w:divBdr>
    </w:div>
    <w:div w:id="1031300731">
      <w:marLeft w:val="480"/>
      <w:marRight w:val="0"/>
      <w:marTop w:val="0"/>
      <w:marBottom w:val="0"/>
      <w:divBdr>
        <w:top w:val="none" w:sz="0" w:space="0" w:color="auto"/>
        <w:left w:val="none" w:sz="0" w:space="0" w:color="auto"/>
        <w:bottom w:val="none" w:sz="0" w:space="0" w:color="auto"/>
        <w:right w:val="none" w:sz="0" w:space="0" w:color="auto"/>
      </w:divBdr>
    </w:div>
    <w:div w:id="1031340218">
      <w:marLeft w:val="480"/>
      <w:marRight w:val="0"/>
      <w:marTop w:val="0"/>
      <w:marBottom w:val="0"/>
      <w:divBdr>
        <w:top w:val="none" w:sz="0" w:space="0" w:color="auto"/>
        <w:left w:val="none" w:sz="0" w:space="0" w:color="auto"/>
        <w:bottom w:val="none" w:sz="0" w:space="0" w:color="auto"/>
        <w:right w:val="none" w:sz="0" w:space="0" w:color="auto"/>
      </w:divBdr>
    </w:div>
    <w:div w:id="1031415789">
      <w:marLeft w:val="480"/>
      <w:marRight w:val="0"/>
      <w:marTop w:val="0"/>
      <w:marBottom w:val="0"/>
      <w:divBdr>
        <w:top w:val="none" w:sz="0" w:space="0" w:color="auto"/>
        <w:left w:val="none" w:sz="0" w:space="0" w:color="auto"/>
        <w:bottom w:val="none" w:sz="0" w:space="0" w:color="auto"/>
        <w:right w:val="none" w:sz="0" w:space="0" w:color="auto"/>
      </w:divBdr>
    </w:div>
    <w:div w:id="1031415888">
      <w:marLeft w:val="480"/>
      <w:marRight w:val="0"/>
      <w:marTop w:val="0"/>
      <w:marBottom w:val="0"/>
      <w:divBdr>
        <w:top w:val="none" w:sz="0" w:space="0" w:color="auto"/>
        <w:left w:val="none" w:sz="0" w:space="0" w:color="auto"/>
        <w:bottom w:val="none" w:sz="0" w:space="0" w:color="auto"/>
        <w:right w:val="none" w:sz="0" w:space="0" w:color="auto"/>
      </w:divBdr>
    </w:div>
    <w:div w:id="1031489919">
      <w:marLeft w:val="480"/>
      <w:marRight w:val="0"/>
      <w:marTop w:val="0"/>
      <w:marBottom w:val="0"/>
      <w:divBdr>
        <w:top w:val="none" w:sz="0" w:space="0" w:color="auto"/>
        <w:left w:val="none" w:sz="0" w:space="0" w:color="auto"/>
        <w:bottom w:val="none" w:sz="0" w:space="0" w:color="auto"/>
        <w:right w:val="none" w:sz="0" w:space="0" w:color="auto"/>
      </w:divBdr>
    </w:div>
    <w:div w:id="1031496277">
      <w:marLeft w:val="480"/>
      <w:marRight w:val="0"/>
      <w:marTop w:val="0"/>
      <w:marBottom w:val="0"/>
      <w:divBdr>
        <w:top w:val="none" w:sz="0" w:space="0" w:color="auto"/>
        <w:left w:val="none" w:sz="0" w:space="0" w:color="auto"/>
        <w:bottom w:val="none" w:sz="0" w:space="0" w:color="auto"/>
        <w:right w:val="none" w:sz="0" w:space="0" w:color="auto"/>
      </w:divBdr>
    </w:div>
    <w:div w:id="1031566324">
      <w:marLeft w:val="480"/>
      <w:marRight w:val="0"/>
      <w:marTop w:val="0"/>
      <w:marBottom w:val="0"/>
      <w:divBdr>
        <w:top w:val="none" w:sz="0" w:space="0" w:color="auto"/>
        <w:left w:val="none" w:sz="0" w:space="0" w:color="auto"/>
        <w:bottom w:val="none" w:sz="0" w:space="0" w:color="auto"/>
        <w:right w:val="none" w:sz="0" w:space="0" w:color="auto"/>
      </w:divBdr>
    </w:div>
    <w:div w:id="1031610614">
      <w:marLeft w:val="480"/>
      <w:marRight w:val="0"/>
      <w:marTop w:val="0"/>
      <w:marBottom w:val="0"/>
      <w:divBdr>
        <w:top w:val="none" w:sz="0" w:space="0" w:color="auto"/>
        <w:left w:val="none" w:sz="0" w:space="0" w:color="auto"/>
        <w:bottom w:val="none" w:sz="0" w:space="0" w:color="auto"/>
        <w:right w:val="none" w:sz="0" w:space="0" w:color="auto"/>
      </w:divBdr>
    </w:div>
    <w:div w:id="1031614007">
      <w:marLeft w:val="480"/>
      <w:marRight w:val="0"/>
      <w:marTop w:val="0"/>
      <w:marBottom w:val="0"/>
      <w:divBdr>
        <w:top w:val="none" w:sz="0" w:space="0" w:color="auto"/>
        <w:left w:val="none" w:sz="0" w:space="0" w:color="auto"/>
        <w:bottom w:val="none" w:sz="0" w:space="0" w:color="auto"/>
        <w:right w:val="none" w:sz="0" w:space="0" w:color="auto"/>
      </w:divBdr>
    </w:div>
    <w:div w:id="1031733341">
      <w:marLeft w:val="480"/>
      <w:marRight w:val="0"/>
      <w:marTop w:val="0"/>
      <w:marBottom w:val="0"/>
      <w:divBdr>
        <w:top w:val="none" w:sz="0" w:space="0" w:color="auto"/>
        <w:left w:val="none" w:sz="0" w:space="0" w:color="auto"/>
        <w:bottom w:val="none" w:sz="0" w:space="0" w:color="auto"/>
        <w:right w:val="none" w:sz="0" w:space="0" w:color="auto"/>
      </w:divBdr>
    </w:div>
    <w:div w:id="1031758754">
      <w:marLeft w:val="480"/>
      <w:marRight w:val="0"/>
      <w:marTop w:val="0"/>
      <w:marBottom w:val="0"/>
      <w:divBdr>
        <w:top w:val="none" w:sz="0" w:space="0" w:color="auto"/>
        <w:left w:val="none" w:sz="0" w:space="0" w:color="auto"/>
        <w:bottom w:val="none" w:sz="0" w:space="0" w:color="auto"/>
        <w:right w:val="none" w:sz="0" w:space="0" w:color="auto"/>
      </w:divBdr>
    </w:div>
    <w:div w:id="1031761668">
      <w:marLeft w:val="480"/>
      <w:marRight w:val="0"/>
      <w:marTop w:val="0"/>
      <w:marBottom w:val="0"/>
      <w:divBdr>
        <w:top w:val="none" w:sz="0" w:space="0" w:color="auto"/>
        <w:left w:val="none" w:sz="0" w:space="0" w:color="auto"/>
        <w:bottom w:val="none" w:sz="0" w:space="0" w:color="auto"/>
        <w:right w:val="none" w:sz="0" w:space="0" w:color="auto"/>
      </w:divBdr>
    </w:div>
    <w:div w:id="1031877835">
      <w:marLeft w:val="480"/>
      <w:marRight w:val="0"/>
      <w:marTop w:val="0"/>
      <w:marBottom w:val="0"/>
      <w:divBdr>
        <w:top w:val="none" w:sz="0" w:space="0" w:color="auto"/>
        <w:left w:val="none" w:sz="0" w:space="0" w:color="auto"/>
        <w:bottom w:val="none" w:sz="0" w:space="0" w:color="auto"/>
        <w:right w:val="none" w:sz="0" w:space="0" w:color="auto"/>
      </w:divBdr>
    </w:div>
    <w:div w:id="1031878790">
      <w:marLeft w:val="480"/>
      <w:marRight w:val="0"/>
      <w:marTop w:val="0"/>
      <w:marBottom w:val="0"/>
      <w:divBdr>
        <w:top w:val="none" w:sz="0" w:space="0" w:color="auto"/>
        <w:left w:val="none" w:sz="0" w:space="0" w:color="auto"/>
        <w:bottom w:val="none" w:sz="0" w:space="0" w:color="auto"/>
        <w:right w:val="none" w:sz="0" w:space="0" w:color="auto"/>
      </w:divBdr>
    </w:div>
    <w:div w:id="1031882388">
      <w:marLeft w:val="480"/>
      <w:marRight w:val="0"/>
      <w:marTop w:val="0"/>
      <w:marBottom w:val="0"/>
      <w:divBdr>
        <w:top w:val="none" w:sz="0" w:space="0" w:color="auto"/>
        <w:left w:val="none" w:sz="0" w:space="0" w:color="auto"/>
        <w:bottom w:val="none" w:sz="0" w:space="0" w:color="auto"/>
        <w:right w:val="none" w:sz="0" w:space="0" w:color="auto"/>
      </w:divBdr>
    </w:div>
    <w:div w:id="1031955265">
      <w:marLeft w:val="480"/>
      <w:marRight w:val="0"/>
      <w:marTop w:val="0"/>
      <w:marBottom w:val="0"/>
      <w:divBdr>
        <w:top w:val="none" w:sz="0" w:space="0" w:color="auto"/>
        <w:left w:val="none" w:sz="0" w:space="0" w:color="auto"/>
        <w:bottom w:val="none" w:sz="0" w:space="0" w:color="auto"/>
        <w:right w:val="none" w:sz="0" w:space="0" w:color="auto"/>
      </w:divBdr>
    </w:div>
    <w:div w:id="1031959592">
      <w:marLeft w:val="480"/>
      <w:marRight w:val="0"/>
      <w:marTop w:val="0"/>
      <w:marBottom w:val="0"/>
      <w:divBdr>
        <w:top w:val="none" w:sz="0" w:space="0" w:color="auto"/>
        <w:left w:val="none" w:sz="0" w:space="0" w:color="auto"/>
        <w:bottom w:val="none" w:sz="0" w:space="0" w:color="auto"/>
        <w:right w:val="none" w:sz="0" w:space="0" w:color="auto"/>
      </w:divBdr>
    </w:div>
    <w:div w:id="1031996744">
      <w:marLeft w:val="480"/>
      <w:marRight w:val="0"/>
      <w:marTop w:val="0"/>
      <w:marBottom w:val="0"/>
      <w:divBdr>
        <w:top w:val="none" w:sz="0" w:space="0" w:color="auto"/>
        <w:left w:val="none" w:sz="0" w:space="0" w:color="auto"/>
        <w:bottom w:val="none" w:sz="0" w:space="0" w:color="auto"/>
        <w:right w:val="none" w:sz="0" w:space="0" w:color="auto"/>
      </w:divBdr>
    </w:div>
    <w:div w:id="1032000349">
      <w:marLeft w:val="480"/>
      <w:marRight w:val="0"/>
      <w:marTop w:val="0"/>
      <w:marBottom w:val="0"/>
      <w:divBdr>
        <w:top w:val="none" w:sz="0" w:space="0" w:color="auto"/>
        <w:left w:val="none" w:sz="0" w:space="0" w:color="auto"/>
        <w:bottom w:val="none" w:sz="0" w:space="0" w:color="auto"/>
        <w:right w:val="none" w:sz="0" w:space="0" w:color="auto"/>
      </w:divBdr>
    </w:div>
    <w:div w:id="1032073176">
      <w:marLeft w:val="480"/>
      <w:marRight w:val="0"/>
      <w:marTop w:val="0"/>
      <w:marBottom w:val="0"/>
      <w:divBdr>
        <w:top w:val="none" w:sz="0" w:space="0" w:color="auto"/>
        <w:left w:val="none" w:sz="0" w:space="0" w:color="auto"/>
        <w:bottom w:val="none" w:sz="0" w:space="0" w:color="auto"/>
        <w:right w:val="none" w:sz="0" w:space="0" w:color="auto"/>
      </w:divBdr>
    </w:div>
    <w:div w:id="1032146299">
      <w:marLeft w:val="480"/>
      <w:marRight w:val="0"/>
      <w:marTop w:val="0"/>
      <w:marBottom w:val="0"/>
      <w:divBdr>
        <w:top w:val="none" w:sz="0" w:space="0" w:color="auto"/>
        <w:left w:val="none" w:sz="0" w:space="0" w:color="auto"/>
        <w:bottom w:val="none" w:sz="0" w:space="0" w:color="auto"/>
        <w:right w:val="none" w:sz="0" w:space="0" w:color="auto"/>
      </w:divBdr>
    </w:div>
    <w:div w:id="1032149194">
      <w:marLeft w:val="480"/>
      <w:marRight w:val="0"/>
      <w:marTop w:val="0"/>
      <w:marBottom w:val="0"/>
      <w:divBdr>
        <w:top w:val="none" w:sz="0" w:space="0" w:color="auto"/>
        <w:left w:val="none" w:sz="0" w:space="0" w:color="auto"/>
        <w:bottom w:val="none" w:sz="0" w:space="0" w:color="auto"/>
        <w:right w:val="none" w:sz="0" w:space="0" w:color="auto"/>
      </w:divBdr>
    </w:div>
    <w:div w:id="1032222198">
      <w:marLeft w:val="480"/>
      <w:marRight w:val="0"/>
      <w:marTop w:val="0"/>
      <w:marBottom w:val="0"/>
      <w:divBdr>
        <w:top w:val="none" w:sz="0" w:space="0" w:color="auto"/>
        <w:left w:val="none" w:sz="0" w:space="0" w:color="auto"/>
        <w:bottom w:val="none" w:sz="0" w:space="0" w:color="auto"/>
        <w:right w:val="none" w:sz="0" w:space="0" w:color="auto"/>
      </w:divBdr>
    </w:div>
    <w:div w:id="1032267830">
      <w:marLeft w:val="480"/>
      <w:marRight w:val="0"/>
      <w:marTop w:val="0"/>
      <w:marBottom w:val="0"/>
      <w:divBdr>
        <w:top w:val="none" w:sz="0" w:space="0" w:color="auto"/>
        <w:left w:val="none" w:sz="0" w:space="0" w:color="auto"/>
        <w:bottom w:val="none" w:sz="0" w:space="0" w:color="auto"/>
        <w:right w:val="none" w:sz="0" w:space="0" w:color="auto"/>
      </w:divBdr>
    </w:div>
    <w:div w:id="1032415946">
      <w:marLeft w:val="480"/>
      <w:marRight w:val="0"/>
      <w:marTop w:val="0"/>
      <w:marBottom w:val="0"/>
      <w:divBdr>
        <w:top w:val="none" w:sz="0" w:space="0" w:color="auto"/>
        <w:left w:val="none" w:sz="0" w:space="0" w:color="auto"/>
        <w:bottom w:val="none" w:sz="0" w:space="0" w:color="auto"/>
        <w:right w:val="none" w:sz="0" w:space="0" w:color="auto"/>
      </w:divBdr>
    </w:div>
    <w:div w:id="1032417753">
      <w:marLeft w:val="480"/>
      <w:marRight w:val="0"/>
      <w:marTop w:val="0"/>
      <w:marBottom w:val="0"/>
      <w:divBdr>
        <w:top w:val="none" w:sz="0" w:space="0" w:color="auto"/>
        <w:left w:val="none" w:sz="0" w:space="0" w:color="auto"/>
        <w:bottom w:val="none" w:sz="0" w:space="0" w:color="auto"/>
        <w:right w:val="none" w:sz="0" w:space="0" w:color="auto"/>
      </w:divBdr>
    </w:div>
    <w:div w:id="1032532475">
      <w:marLeft w:val="480"/>
      <w:marRight w:val="0"/>
      <w:marTop w:val="0"/>
      <w:marBottom w:val="0"/>
      <w:divBdr>
        <w:top w:val="none" w:sz="0" w:space="0" w:color="auto"/>
        <w:left w:val="none" w:sz="0" w:space="0" w:color="auto"/>
        <w:bottom w:val="none" w:sz="0" w:space="0" w:color="auto"/>
        <w:right w:val="none" w:sz="0" w:space="0" w:color="auto"/>
      </w:divBdr>
    </w:div>
    <w:div w:id="1032535258">
      <w:marLeft w:val="480"/>
      <w:marRight w:val="0"/>
      <w:marTop w:val="0"/>
      <w:marBottom w:val="0"/>
      <w:divBdr>
        <w:top w:val="none" w:sz="0" w:space="0" w:color="auto"/>
        <w:left w:val="none" w:sz="0" w:space="0" w:color="auto"/>
        <w:bottom w:val="none" w:sz="0" w:space="0" w:color="auto"/>
        <w:right w:val="none" w:sz="0" w:space="0" w:color="auto"/>
      </w:divBdr>
    </w:div>
    <w:div w:id="1032535694">
      <w:marLeft w:val="480"/>
      <w:marRight w:val="0"/>
      <w:marTop w:val="0"/>
      <w:marBottom w:val="0"/>
      <w:divBdr>
        <w:top w:val="none" w:sz="0" w:space="0" w:color="auto"/>
        <w:left w:val="none" w:sz="0" w:space="0" w:color="auto"/>
        <w:bottom w:val="none" w:sz="0" w:space="0" w:color="auto"/>
        <w:right w:val="none" w:sz="0" w:space="0" w:color="auto"/>
      </w:divBdr>
    </w:div>
    <w:div w:id="1032610329">
      <w:marLeft w:val="480"/>
      <w:marRight w:val="0"/>
      <w:marTop w:val="0"/>
      <w:marBottom w:val="0"/>
      <w:divBdr>
        <w:top w:val="none" w:sz="0" w:space="0" w:color="auto"/>
        <w:left w:val="none" w:sz="0" w:space="0" w:color="auto"/>
        <w:bottom w:val="none" w:sz="0" w:space="0" w:color="auto"/>
        <w:right w:val="none" w:sz="0" w:space="0" w:color="auto"/>
      </w:divBdr>
    </w:div>
    <w:div w:id="1032610840">
      <w:marLeft w:val="480"/>
      <w:marRight w:val="0"/>
      <w:marTop w:val="0"/>
      <w:marBottom w:val="0"/>
      <w:divBdr>
        <w:top w:val="none" w:sz="0" w:space="0" w:color="auto"/>
        <w:left w:val="none" w:sz="0" w:space="0" w:color="auto"/>
        <w:bottom w:val="none" w:sz="0" w:space="0" w:color="auto"/>
        <w:right w:val="none" w:sz="0" w:space="0" w:color="auto"/>
      </w:divBdr>
    </w:div>
    <w:div w:id="1032613676">
      <w:marLeft w:val="480"/>
      <w:marRight w:val="0"/>
      <w:marTop w:val="0"/>
      <w:marBottom w:val="0"/>
      <w:divBdr>
        <w:top w:val="none" w:sz="0" w:space="0" w:color="auto"/>
        <w:left w:val="none" w:sz="0" w:space="0" w:color="auto"/>
        <w:bottom w:val="none" w:sz="0" w:space="0" w:color="auto"/>
        <w:right w:val="none" w:sz="0" w:space="0" w:color="auto"/>
      </w:divBdr>
    </w:div>
    <w:div w:id="1032614809">
      <w:marLeft w:val="480"/>
      <w:marRight w:val="0"/>
      <w:marTop w:val="0"/>
      <w:marBottom w:val="0"/>
      <w:divBdr>
        <w:top w:val="none" w:sz="0" w:space="0" w:color="auto"/>
        <w:left w:val="none" w:sz="0" w:space="0" w:color="auto"/>
        <w:bottom w:val="none" w:sz="0" w:space="0" w:color="auto"/>
        <w:right w:val="none" w:sz="0" w:space="0" w:color="auto"/>
      </w:divBdr>
    </w:div>
    <w:div w:id="1032682640">
      <w:marLeft w:val="480"/>
      <w:marRight w:val="0"/>
      <w:marTop w:val="0"/>
      <w:marBottom w:val="0"/>
      <w:divBdr>
        <w:top w:val="none" w:sz="0" w:space="0" w:color="auto"/>
        <w:left w:val="none" w:sz="0" w:space="0" w:color="auto"/>
        <w:bottom w:val="none" w:sz="0" w:space="0" w:color="auto"/>
        <w:right w:val="none" w:sz="0" w:space="0" w:color="auto"/>
      </w:divBdr>
    </w:div>
    <w:div w:id="1032724290">
      <w:marLeft w:val="480"/>
      <w:marRight w:val="0"/>
      <w:marTop w:val="0"/>
      <w:marBottom w:val="0"/>
      <w:divBdr>
        <w:top w:val="none" w:sz="0" w:space="0" w:color="auto"/>
        <w:left w:val="none" w:sz="0" w:space="0" w:color="auto"/>
        <w:bottom w:val="none" w:sz="0" w:space="0" w:color="auto"/>
        <w:right w:val="none" w:sz="0" w:space="0" w:color="auto"/>
      </w:divBdr>
    </w:div>
    <w:div w:id="1032731191">
      <w:marLeft w:val="480"/>
      <w:marRight w:val="0"/>
      <w:marTop w:val="0"/>
      <w:marBottom w:val="0"/>
      <w:divBdr>
        <w:top w:val="none" w:sz="0" w:space="0" w:color="auto"/>
        <w:left w:val="none" w:sz="0" w:space="0" w:color="auto"/>
        <w:bottom w:val="none" w:sz="0" w:space="0" w:color="auto"/>
        <w:right w:val="none" w:sz="0" w:space="0" w:color="auto"/>
      </w:divBdr>
    </w:div>
    <w:div w:id="1032732813">
      <w:marLeft w:val="480"/>
      <w:marRight w:val="0"/>
      <w:marTop w:val="0"/>
      <w:marBottom w:val="0"/>
      <w:divBdr>
        <w:top w:val="none" w:sz="0" w:space="0" w:color="auto"/>
        <w:left w:val="none" w:sz="0" w:space="0" w:color="auto"/>
        <w:bottom w:val="none" w:sz="0" w:space="0" w:color="auto"/>
        <w:right w:val="none" w:sz="0" w:space="0" w:color="auto"/>
      </w:divBdr>
    </w:div>
    <w:div w:id="1032799901">
      <w:marLeft w:val="480"/>
      <w:marRight w:val="0"/>
      <w:marTop w:val="0"/>
      <w:marBottom w:val="0"/>
      <w:divBdr>
        <w:top w:val="none" w:sz="0" w:space="0" w:color="auto"/>
        <w:left w:val="none" w:sz="0" w:space="0" w:color="auto"/>
        <w:bottom w:val="none" w:sz="0" w:space="0" w:color="auto"/>
        <w:right w:val="none" w:sz="0" w:space="0" w:color="auto"/>
      </w:divBdr>
    </w:div>
    <w:div w:id="1032850995">
      <w:marLeft w:val="480"/>
      <w:marRight w:val="0"/>
      <w:marTop w:val="0"/>
      <w:marBottom w:val="0"/>
      <w:divBdr>
        <w:top w:val="none" w:sz="0" w:space="0" w:color="auto"/>
        <w:left w:val="none" w:sz="0" w:space="0" w:color="auto"/>
        <w:bottom w:val="none" w:sz="0" w:space="0" w:color="auto"/>
        <w:right w:val="none" w:sz="0" w:space="0" w:color="auto"/>
      </w:divBdr>
    </w:div>
    <w:div w:id="1032877963">
      <w:marLeft w:val="480"/>
      <w:marRight w:val="0"/>
      <w:marTop w:val="0"/>
      <w:marBottom w:val="0"/>
      <w:divBdr>
        <w:top w:val="none" w:sz="0" w:space="0" w:color="auto"/>
        <w:left w:val="none" w:sz="0" w:space="0" w:color="auto"/>
        <w:bottom w:val="none" w:sz="0" w:space="0" w:color="auto"/>
        <w:right w:val="none" w:sz="0" w:space="0" w:color="auto"/>
      </w:divBdr>
    </w:div>
    <w:div w:id="1032878891">
      <w:marLeft w:val="480"/>
      <w:marRight w:val="0"/>
      <w:marTop w:val="0"/>
      <w:marBottom w:val="0"/>
      <w:divBdr>
        <w:top w:val="none" w:sz="0" w:space="0" w:color="auto"/>
        <w:left w:val="none" w:sz="0" w:space="0" w:color="auto"/>
        <w:bottom w:val="none" w:sz="0" w:space="0" w:color="auto"/>
        <w:right w:val="none" w:sz="0" w:space="0" w:color="auto"/>
      </w:divBdr>
    </w:div>
    <w:div w:id="1032924369">
      <w:marLeft w:val="480"/>
      <w:marRight w:val="0"/>
      <w:marTop w:val="0"/>
      <w:marBottom w:val="0"/>
      <w:divBdr>
        <w:top w:val="none" w:sz="0" w:space="0" w:color="auto"/>
        <w:left w:val="none" w:sz="0" w:space="0" w:color="auto"/>
        <w:bottom w:val="none" w:sz="0" w:space="0" w:color="auto"/>
        <w:right w:val="none" w:sz="0" w:space="0" w:color="auto"/>
      </w:divBdr>
    </w:div>
    <w:div w:id="1032995630">
      <w:marLeft w:val="480"/>
      <w:marRight w:val="0"/>
      <w:marTop w:val="0"/>
      <w:marBottom w:val="0"/>
      <w:divBdr>
        <w:top w:val="none" w:sz="0" w:space="0" w:color="auto"/>
        <w:left w:val="none" w:sz="0" w:space="0" w:color="auto"/>
        <w:bottom w:val="none" w:sz="0" w:space="0" w:color="auto"/>
        <w:right w:val="none" w:sz="0" w:space="0" w:color="auto"/>
      </w:divBdr>
    </w:div>
    <w:div w:id="1032999473">
      <w:marLeft w:val="480"/>
      <w:marRight w:val="0"/>
      <w:marTop w:val="0"/>
      <w:marBottom w:val="0"/>
      <w:divBdr>
        <w:top w:val="none" w:sz="0" w:space="0" w:color="auto"/>
        <w:left w:val="none" w:sz="0" w:space="0" w:color="auto"/>
        <w:bottom w:val="none" w:sz="0" w:space="0" w:color="auto"/>
        <w:right w:val="none" w:sz="0" w:space="0" w:color="auto"/>
      </w:divBdr>
    </w:div>
    <w:div w:id="1033069294">
      <w:marLeft w:val="480"/>
      <w:marRight w:val="0"/>
      <w:marTop w:val="0"/>
      <w:marBottom w:val="0"/>
      <w:divBdr>
        <w:top w:val="none" w:sz="0" w:space="0" w:color="auto"/>
        <w:left w:val="none" w:sz="0" w:space="0" w:color="auto"/>
        <w:bottom w:val="none" w:sz="0" w:space="0" w:color="auto"/>
        <w:right w:val="none" w:sz="0" w:space="0" w:color="auto"/>
      </w:divBdr>
    </w:div>
    <w:div w:id="1033114184">
      <w:marLeft w:val="480"/>
      <w:marRight w:val="0"/>
      <w:marTop w:val="0"/>
      <w:marBottom w:val="0"/>
      <w:divBdr>
        <w:top w:val="none" w:sz="0" w:space="0" w:color="auto"/>
        <w:left w:val="none" w:sz="0" w:space="0" w:color="auto"/>
        <w:bottom w:val="none" w:sz="0" w:space="0" w:color="auto"/>
        <w:right w:val="none" w:sz="0" w:space="0" w:color="auto"/>
      </w:divBdr>
    </w:div>
    <w:div w:id="1033115503">
      <w:marLeft w:val="480"/>
      <w:marRight w:val="0"/>
      <w:marTop w:val="0"/>
      <w:marBottom w:val="0"/>
      <w:divBdr>
        <w:top w:val="none" w:sz="0" w:space="0" w:color="auto"/>
        <w:left w:val="none" w:sz="0" w:space="0" w:color="auto"/>
        <w:bottom w:val="none" w:sz="0" w:space="0" w:color="auto"/>
        <w:right w:val="none" w:sz="0" w:space="0" w:color="auto"/>
      </w:divBdr>
    </w:div>
    <w:div w:id="1033186075">
      <w:marLeft w:val="480"/>
      <w:marRight w:val="0"/>
      <w:marTop w:val="0"/>
      <w:marBottom w:val="0"/>
      <w:divBdr>
        <w:top w:val="none" w:sz="0" w:space="0" w:color="auto"/>
        <w:left w:val="none" w:sz="0" w:space="0" w:color="auto"/>
        <w:bottom w:val="none" w:sz="0" w:space="0" w:color="auto"/>
        <w:right w:val="none" w:sz="0" w:space="0" w:color="auto"/>
      </w:divBdr>
    </w:div>
    <w:div w:id="1033194303">
      <w:marLeft w:val="480"/>
      <w:marRight w:val="0"/>
      <w:marTop w:val="0"/>
      <w:marBottom w:val="0"/>
      <w:divBdr>
        <w:top w:val="none" w:sz="0" w:space="0" w:color="auto"/>
        <w:left w:val="none" w:sz="0" w:space="0" w:color="auto"/>
        <w:bottom w:val="none" w:sz="0" w:space="0" w:color="auto"/>
        <w:right w:val="none" w:sz="0" w:space="0" w:color="auto"/>
      </w:divBdr>
    </w:div>
    <w:div w:id="1033264587">
      <w:marLeft w:val="480"/>
      <w:marRight w:val="0"/>
      <w:marTop w:val="0"/>
      <w:marBottom w:val="0"/>
      <w:divBdr>
        <w:top w:val="none" w:sz="0" w:space="0" w:color="auto"/>
        <w:left w:val="none" w:sz="0" w:space="0" w:color="auto"/>
        <w:bottom w:val="none" w:sz="0" w:space="0" w:color="auto"/>
        <w:right w:val="none" w:sz="0" w:space="0" w:color="auto"/>
      </w:divBdr>
    </w:div>
    <w:div w:id="1033266803">
      <w:marLeft w:val="480"/>
      <w:marRight w:val="0"/>
      <w:marTop w:val="0"/>
      <w:marBottom w:val="0"/>
      <w:divBdr>
        <w:top w:val="none" w:sz="0" w:space="0" w:color="auto"/>
        <w:left w:val="none" w:sz="0" w:space="0" w:color="auto"/>
        <w:bottom w:val="none" w:sz="0" w:space="0" w:color="auto"/>
        <w:right w:val="none" w:sz="0" w:space="0" w:color="auto"/>
      </w:divBdr>
    </w:div>
    <w:div w:id="1033270598">
      <w:marLeft w:val="480"/>
      <w:marRight w:val="0"/>
      <w:marTop w:val="0"/>
      <w:marBottom w:val="0"/>
      <w:divBdr>
        <w:top w:val="none" w:sz="0" w:space="0" w:color="auto"/>
        <w:left w:val="none" w:sz="0" w:space="0" w:color="auto"/>
        <w:bottom w:val="none" w:sz="0" w:space="0" w:color="auto"/>
        <w:right w:val="none" w:sz="0" w:space="0" w:color="auto"/>
      </w:divBdr>
    </w:div>
    <w:div w:id="1033310113">
      <w:marLeft w:val="480"/>
      <w:marRight w:val="0"/>
      <w:marTop w:val="0"/>
      <w:marBottom w:val="0"/>
      <w:divBdr>
        <w:top w:val="none" w:sz="0" w:space="0" w:color="auto"/>
        <w:left w:val="none" w:sz="0" w:space="0" w:color="auto"/>
        <w:bottom w:val="none" w:sz="0" w:space="0" w:color="auto"/>
        <w:right w:val="none" w:sz="0" w:space="0" w:color="auto"/>
      </w:divBdr>
    </w:div>
    <w:div w:id="1033380228">
      <w:marLeft w:val="480"/>
      <w:marRight w:val="0"/>
      <w:marTop w:val="0"/>
      <w:marBottom w:val="0"/>
      <w:divBdr>
        <w:top w:val="none" w:sz="0" w:space="0" w:color="auto"/>
        <w:left w:val="none" w:sz="0" w:space="0" w:color="auto"/>
        <w:bottom w:val="none" w:sz="0" w:space="0" w:color="auto"/>
        <w:right w:val="none" w:sz="0" w:space="0" w:color="auto"/>
      </w:divBdr>
    </w:div>
    <w:div w:id="1033386081">
      <w:marLeft w:val="480"/>
      <w:marRight w:val="0"/>
      <w:marTop w:val="0"/>
      <w:marBottom w:val="0"/>
      <w:divBdr>
        <w:top w:val="none" w:sz="0" w:space="0" w:color="auto"/>
        <w:left w:val="none" w:sz="0" w:space="0" w:color="auto"/>
        <w:bottom w:val="none" w:sz="0" w:space="0" w:color="auto"/>
        <w:right w:val="none" w:sz="0" w:space="0" w:color="auto"/>
      </w:divBdr>
    </w:div>
    <w:div w:id="1033454717">
      <w:marLeft w:val="480"/>
      <w:marRight w:val="0"/>
      <w:marTop w:val="0"/>
      <w:marBottom w:val="0"/>
      <w:divBdr>
        <w:top w:val="none" w:sz="0" w:space="0" w:color="auto"/>
        <w:left w:val="none" w:sz="0" w:space="0" w:color="auto"/>
        <w:bottom w:val="none" w:sz="0" w:space="0" w:color="auto"/>
        <w:right w:val="none" w:sz="0" w:space="0" w:color="auto"/>
      </w:divBdr>
    </w:div>
    <w:div w:id="1033454965">
      <w:marLeft w:val="480"/>
      <w:marRight w:val="0"/>
      <w:marTop w:val="0"/>
      <w:marBottom w:val="0"/>
      <w:divBdr>
        <w:top w:val="none" w:sz="0" w:space="0" w:color="auto"/>
        <w:left w:val="none" w:sz="0" w:space="0" w:color="auto"/>
        <w:bottom w:val="none" w:sz="0" w:space="0" w:color="auto"/>
        <w:right w:val="none" w:sz="0" w:space="0" w:color="auto"/>
      </w:divBdr>
    </w:div>
    <w:div w:id="1033456307">
      <w:marLeft w:val="480"/>
      <w:marRight w:val="0"/>
      <w:marTop w:val="0"/>
      <w:marBottom w:val="0"/>
      <w:divBdr>
        <w:top w:val="none" w:sz="0" w:space="0" w:color="auto"/>
        <w:left w:val="none" w:sz="0" w:space="0" w:color="auto"/>
        <w:bottom w:val="none" w:sz="0" w:space="0" w:color="auto"/>
        <w:right w:val="none" w:sz="0" w:space="0" w:color="auto"/>
      </w:divBdr>
    </w:div>
    <w:div w:id="1033458564">
      <w:marLeft w:val="480"/>
      <w:marRight w:val="0"/>
      <w:marTop w:val="0"/>
      <w:marBottom w:val="0"/>
      <w:divBdr>
        <w:top w:val="none" w:sz="0" w:space="0" w:color="auto"/>
        <w:left w:val="none" w:sz="0" w:space="0" w:color="auto"/>
        <w:bottom w:val="none" w:sz="0" w:space="0" w:color="auto"/>
        <w:right w:val="none" w:sz="0" w:space="0" w:color="auto"/>
      </w:divBdr>
    </w:div>
    <w:div w:id="1033459299">
      <w:marLeft w:val="480"/>
      <w:marRight w:val="0"/>
      <w:marTop w:val="0"/>
      <w:marBottom w:val="0"/>
      <w:divBdr>
        <w:top w:val="none" w:sz="0" w:space="0" w:color="auto"/>
        <w:left w:val="none" w:sz="0" w:space="0" w:color="auto"/>
        <w:bottom w:val="none" w:sz="0" w:space="0" w:color="auto"/>
        <w:right w:val="none" w:sz="0" w:space="0" w:color="auto"/>
      </w:divBdr>
    </w:div>
    <w:div w:id="1033464098">
      <w:marLeft w:val="480"/>
      <w:marRight w:val="0"/>
      <w:marTop w:val="0"/>
      <w:marBottom w:val="0"/>
      <w:divBdr>
        <w:top w:val="none" w:sz="0" w:space="0" w:color="auto"/>
        <w:left w:val="none" w:sz="0" w:space="0" w:color="auto"/>
        <w:bottom w:val="none" w:sz="0" w:space="0" w:color="auto"/>
        <w:right w:val="none" w:sz="0" w:space="0" w:color="auto"/>
      </w:divBdr>
    </w:div>
    <w:div w:id="1033579239">
      <w:marLeft w:val="480"/>
      <w:marRight w:val="0"/>
      <w:marTop w:val="0"/>
      <w:marBottom w:val="0"/>
      <w:divBdr>
        <w:top w:val="none" w:sz="0" w:space="0" w:color="auto"/>
        <w:left w:val="none" w:sz="0" w:space="0" w:color="auto"/>
        <w:bottom w:val="none" w:sz="0" w:space="0" w:color="auto"/>
        <w:right w:val="none" w:sz="0" w:space="0" w:color="auto"/>
      </w:divBdr>
    </w:div>
    <w:div w:id="1033579809">
      <w:marLeft w:val="480"/>
      <w:marRight w:val="0"/>
      <w:marTop w:val="0"/>
      <w:marBottom w:val="0"/>
      <w:divBdr>
        <w:top w:val="none" w:sz="0" w:space="0" w:color="auto"/>
        <w:left w:val="none" w:sz="0" w:space="0" w:color="auto"/>
        <w:bottom w:val="none" w:sz="0" w:space="0" w:color="auto"/>
        <w:right w:val="none" w:sz="0" w:space="0" w:color="auto"/>
      </w:divBdr>
    </w:div>
    <w:div w:id="1033654135">
      <w:marLeft w:val="480"/>
      <w:marRight w:val="0"/>
      <w:marTop w:val="0"/>
      <w:marBottom w:val="0"/>
      <w:divBdr>
        <w:top w:val="none" w:sz="0" w:space="0" w:color="auto"/>
        <w:left w:val="none" w:sz="0" w:space="0" w:color="auto"/>
        <w:bottom w:val="none" w:sz="0" w:space="0" w:color="auto"/>
        <w:right w:val="none" w:sz="0" w:space="0" w:color="auto"/>
      </w:divBdr>
    </w:div>
    <w:div w:id="1033725091">
      <w:marLeft w:val="480"/>
      <w:marRight w:val="0"/>
      <w:marTop w:val="0"/>
      <w:marBottom w:val="0"/>
      <w:divBdr>
        <w:top w:val="none" w:sz="0" w:space="0" w:color="auto"/>
        <w:left w:val="none" w:sz="0" w:space="0" w:color="auto"/>
        <w:bottom w:val="none" w:sz="0" w:space="0" w:color="auto"/>
        <w:right w:val="none" w:sz="0" w:space="0" w:color="auto"/>
      </w:divBdr>
    </w:div>
    <w:div w:id="1033729942">
      <w:marLeft w:val="480"/>
      <w:marRight w:val="0"/>
      <w:marTop w:val="0"/>
      <w:marBottom w:val="0"/>
      <w:divBdr>
        <w:top w:val="none" w:sz="0" w:space="0" w:color="auto"/>
        <w:left w:val="none" w:sz="0" w:space="0" w:color="auto"/>
        <w:bottom w:val="none" w:sz="0" w:space="0" w:color="auto"/>
        <w:right w:val="none" w:sz="0" w:space="0" w:color="auto"/>
      </w:divBdr>
    </w:div>
    <w:div w:id="1033770615">
      <w:marLeft w:val="480"/>
      <w:marRight w:val="0"/>
      <w:marTop w:val="0"/>
      <w:marBottom w:val="0"/>
      <w:divBdr>
        <w:top w:val="none" w:sz="0" w:space="0" w:color="auto"/>
        <w:left w:val="none" w:sz="0" w:space="0" w:color="auto"/>
        <w:bottom w:val="none" w:sz="0" w:space="0" w:color="auto"/>
        <w:right w:val="none" w:sz="0" w:space="0" w:color="auto"/>
      </w:divBdr>
    </w:div>
    <w:div w:id="1033919663">
      <w:marLeft w:val="480"/>
      <w:marRight w:val="0"/>
      <w:marTop w:val="0"/>
      <w:marBottom w:val="0"/>
      <w:divBdr>
        <w:top w:val="none" w:sz="0" w:space="0" w:color="auto"/>
        <w:left w:val="none" w:sz="0" w:space="0" w:color="auto"/>
        <w:bottom w:val="none" w:sz="0" w:space="0" w:color="auto"/>
        <w:right w:val="none" w:sz="0" w:space="0" w:color="auto"/>
      </w:divBdr>
    </w:div>
    <w:div w:id="1033919881">
      <w:marLeft w:val="480"/>
      <w:marRight w:val="0"/>
      <w:marTop w:val="0"/>
      <w:marBottom w:val="0"/>
      <w:divBdr>
        <w:top w:val="none" w:sz="0" w:space="0" w:color="auto"/>
        <w:left w:val="none" w:sz="0" w:space="0" w:color="auto"/>
        <w:bottom w:val="none" w:sz="0" w:space="0" w:color="auto"/>
        <w:right w:val="none" w:sz="0" w:space="0" w:color="auto"/>
      </w:divBdr>
    </w:div>
    <w:div w:id="1033920567">
      <w:marLeft w:val="480"/>
      <w:marRight w:val="0"/>
      <w:marTop w:val="0"/>
      <w:marBottom w:val="0"/>
      <w:divBdr>
        <w:top w:val="none" w:sz="0" w:space="0" w:color="auto"/>
        <w:left w:val="none" w:sz="0" w:space="0" w:color="auto"/>
        <w:bottom w:val="none" w:sz="0" w:space="0" w:color="auto"/>
        <w:right w:val="none" w:sz="0" w:space="0" w:color="auto"/>
      </w:divBdr>
    </w:div>
    <w:div w:id="1034034551">
      <w:marLeft w:val="480"/>
      <w:marRight w:val="0"/>
      <w:marTop w:val="0"/>
      <w:marBottom w:val="0"/>
      <w:divBdr>
        <w:top w:val="none" w:sz="0" w:space="0" w:color="auto"/>
        <w:left w:val="none" w:sz="0" w:space="0" w:color="auto"/>
        <w:bottom w:val="none" w:sz="0" w:space="0" w:color="auto"/>
        <w:right w:val="none" w:sz="0" w:space="0" w:color="auto"/>
      </w:divBdr>
    </w:div>
    <w:div w:id="1034038119">
      <w:marLeft w:val="480"/>
      <w:marRight w:val="0"/>
      <w:marTop w:val="0"/>
      <w:marBottom w:val="0"/>
      <w:divBdr>
        <w:top w:val="none" w:sz="0" w:space="0" w:color="auto"/>
        <w:left w:val="none" w:sz="0" w:space="0" w:color="auto"/>
        <w:bottom w:val="none" w:sz="0" w:space="0" w:color="auto"/>
        <w:right w:val="none" w:sz="0" w:space="0" w:color="auto"/>
      </w:divBdr>
    </w:div>
    <w:div w:id="1034158154">
      <w:marLeft w:val="480"/>
      <w:marRight w:val="0"/>
      <w:marTop w:val="0"/>
      <w:marBottom w:val="0"/>
      <w:divBdr>
        <w:top w:val="none" w:sz="0" w:space="0" w:color="auto"/>
        <w:left w:val="none" w:sz="0" w:space="0" w:color="auto"/>
        <w:bottom w:val="none" w:sz="0" w:space="0" w:color="auto"/>
        <w:right w:val="none" w:sz="0" w:space="0" w:color="auto"/>
      </w:divBdr>
    </w:div>
    <w:div w:id="1034158177">
      <w:marLeft w:val="480"/>
      <w:marRight w:val="0"/>
      <w:marTop w:val="0"/>
      <w:marBottom w:val="0"/>
      <w:divBdr>
        <w:top w:val="none" w:sz="0" w:space="0" w:color="auto"/>
        <w:left w:val="none" w:sz="0" w:space="0" w:color="auto"/>
        <w:bottom w:val="none" w:sz="0" w:space="0" w:color="auto"/>
        <w:right w:val="none" w:sz="0" w:space="0" w:color="auto"/>
      </w:divBdr>
    </w:div>
    <w:div w:id="1034186373">
      <w:marLeft w:val="480"/>
      <w:marRight w:val="0"/>
      <w:marTop w:val="0"/>
      <w:marBottom w:val="0"/>
      <w:divBdr>
        <w:top w:val="none" w:sz="0" w:space="0" w:color="auto"/>
        <w:left w:val="none" w:sz="0" w:space="0" w:color="auto"/>
        <w:bottom w:val="none" w:sz="0" w:space="0" w:color="auto"/>
        <w:right w:val="none" w:sz="0" w:space="0" w:color="auto"/>
      </w:divBdr>
    </w:div>
    <w:div w:id="1034232867">
      <w:marLeft w:val="480"/>
      <w:marRight w:val="0"/>
      <w:marTop w:val="0"/>
      <w:marBottom w:val="0"/>
      <w:divBdr>
        <w:top w:val="none" w:sz="0" w:space="0" w:color="auto"/>
        <w:left w:val="none" w:sz="0" w:space="0" w:color="auto"/>
        <w:bottom w:val="none" w:sz="0" w:space="0" w:color="auto"/>
        <w:right w:val="none" w:sz="0" w:space="0" w:color="auto"/>
      </w:divBdr>
    </w:div>
    <w:div w:id="1034236814">
      <w:marLeft w:val="480"/>
      <w:marRight w:val="0"/>
      <w:marTop w:val="0"/>
      <w:marBottom w:val="0"/>
      <w:divBdr>
        <w:top w:val="none" w:sz="0" w:space="0" w:color="auto"/>
        <w:left w:val="none" w:sz="0" w:space="0" w:color="auto"/>
        <w:bottom w:val="none" w:sz="0" w:space="0" w:color="auto"/>
        <w:right w:val="none" w:sz="0" w:space="0" w:color="auto"/>
      </w:divBdr>
    </w:div>
    <w:div w:id="1034384437">
      <w:marLeft w:val="480"/>
      <w:marRight w:val="0"/>
      <w:marTop w:val="0"/>
      <w:marBottom w:val="0"/>
      <w:divBdr>
        <w:top w:val="none" w:sz="0" w:space="0" w:color="auto"/>
        <w:left w:val="none" w:sz="0" w:space="0" w:color="auto"/>
        <w:bottom w:val="none" w:sz="0" w:space="0" w:color="auto"/>
        <w:right w:val="none" w:sz="0" w:space="0" w:color="auto"/>
      </w:divBdr>
    </w:div>
    <w:div w:id="1034498961">
      <w:marLeft w:val="480"/>
      <w:marRight w:val="0"/>
      <w:marTop w:val="0"/>
      <w:marBottom w:val="0"/>
      <w:divBdr>
        <w:top w:val="none" w:sz="0" w:space="0" w:color="auto"/>
        <w:left w:val="none" w:sz="0" w:space="0" w:color="auto"/>
        <w:bottom w:val="none" w:sz="0" w:space="0" w:color="auto"/>
        <w:right w:val="none" w:sz="0" w:space="0" w:color="auto"/>
      </w:divBdr>
    </w:div>
    <w:div w:id="1034501257">
      <w:marLeft w:val="480"/>
      <w:marRight w:val="0"/>
      <w:marTop w:val="0"/>
      <w:marBottom w:val="0"/>
      <w:divBdr>
        <w:top w:val="none" w:sz="0" w:space="0" w:color="auto"/>
        <w:left w:val="none" w:sz="0" w:space="0" w:color="auto"/>
        <w:bottom w:val="none" w:sz="0" w:space="0" w:color="auto"/>
        <w:right w:val="none" w:sz="0" w:space="0" w:color="auto"/>
      </w:divBdr>
    </w:div>
    <w:div w:id="1034503984">
      <w:marLeft w:val="480"/>
      <w:marRight w:val="0"/>
      <w:marTop w:val="0"/>
      <w:marBottom w:val="0"/>
      <w:divBdr>
        <w:top w:val="none" w:sz="0" w:space="0" w:color="auto"/>
        <w:left w:val="none" w:sz="0" w:space="0" w:color="auto"/>
        <w:bottom w:val="none" w:sz="0" w:space="0" w:color="auto"/>
        <w:right w:val="none" w:sz="0" w:space="0" w:color="auto"/>
      </w:divBdr>
    </w:div>
    <w:div w:id="1034504412">
      <w:marLeft w:val="480"/>
      <w:marRight w:val="0"/>
      <w:marTop w:val="0"/>
      <w:marBottom w:val="0"/>
      <w:divBdr>
        <w:top w:val="none" w:sz="0" w:space="0" w:color="auto"/>
        <w:left w:val="none" w:sz="0" w:space="0" w:color="auto"/>
        <w:bottom w:val="none" w:sz="0" w:space="0" w:color="auto"/>
        <w:right w:val="none" w:sz="0" w:space="0" w:color="auto"/>
      </w:divBdr>
    </w:div>
    <w:div w:id="1034581297">
      <w:marLeft w:val="480"/>
      <w:marRight w:val="0"/>
      <w:marTop w:val="0"/>
      <w:marBottom w:val="0"/>
      <w:divBdr>
        <w:top w:val="none" w:sz="0" w:space="0" w:color="auto"/>
        <w:left w:val="none" w:sz="0" w:space="0" w:color="auto"/>
        <w:bottom w:val="none" w:sz="0" w:space="0" w:color="auto"/>
        <w:right w:val="none" w:sz="0" w:space="0" w:color="auto"/>
      </w:divBdr>
    </w:div>
    <w:div w:id="1034647667">
      <w:marLeft w:val="480"/>
      <w:marRight w:val="0"/>
      <w:marTop w:val="0"/>
      <w:marBottom w:val="0"/>
      <w:divBdr>
        <w:top w:val="none" w:sz="0" w:space="0" w:color="auto"/>
        <w:left w:val="none" w:sz="0" w:space="0" w:color="auto"/>
        <w:bottom w:val="none" w:sz="0" w:space="0" w:color="auto"/>
        <w:right w:val="none" w:sz="0" w:space="0" w:color="auto"/>
      </w:divBdr>
    </w:div>
    <w:div w:id="1034649231">
      <w:marLeft w:val="480"/>
      <w:marRight w:val="0"/>
      <w:marTop w:val="0"/>
      <w:marBottom w:val="0"/>
      <w:divBdr>
        <w:top w:val="none" w:sz="0" w:space="0" w:color="auto"/>
        <w:left w:val="none" w:sz="0" w:space="0" w:color="auto"/>
        <w:bottom w:val="none" w:sz="0" w:space="0" w:color="auto"/>
        <w:right w:val="none" w:sz="0" w:space="0" w:color="auto"/>
      </w:divBdr>
    </w:div>
    <w:div w:id="1034765527">
      <w:marLeft w:val="480"/>
      <w:marRight w:val="0"/>
      <w:marTop w:val="0"/>
      <w:marBottom w:val="0"/>
      <w:divBdr>
        <w:top w:val="none" w:sz="0" w:space="0" w:color="auto"/>
        <w:left w:val="none" w:sz="0" w:space="0" w:color="auto"/>
        <w:bottom w:val="none" w:sz="0" w:space="0" w:color="auto"/>
        <w:right w:val="none" w:sz="0" w:space="0" w:color="auto"/>
      </w:divBdr>
    </w:div>
    <w:div w:id="1034766959">
      <w:marLeft w:val="480"/>
      <w:marRight w:val="0"/>
      <w:marTop w:val="0"/>
      <w:marBottom w:val="0"/>
      <w:divBdr>
        <w:top w:val="none" w:sz="0" w:space="0" w:color="auto"/>
        <w:left w:val="none" w:sz="0" w:space="0" w:color="auto"/>
        <w:bottom w:val="none" w:sz="0" w:space="0" w:color="auto"/>
        <w:right w:val="none" w:sz="0" w:space="0" w:color="auto"/>
      </w:divBdr>
    </w:div>
    <w:div w:id="1034816397">
      <w:marLeft w:val="480"/>
      <w:marRight w:val="0"/>
      <w:marTop w:val="0"/>
      <w:marBottom w:val="0"/>
      <w:divBdr>
        <w:top w:val="none" w:sz="0" w:space="0" w:color="auto"/>
        <w:left w:val="none" w:sz="0" w:space="0" w:color="auto"/>
        <w:bottom w:val="none" w:sz="0" w:space="0" w:color="auto"/>
        <w:right w:val="none" w:sz="0" w:space="0" w:color="auto"/>
      </w:divBdr>
    </w:div>
    <w:div w:id="1034843060">
      <w:marLeft w:val="480"/>
      <w:marRight w:val="0"/>
      <w:marTop w:val="0"/>
      <w:marBottom w:val="0"/>
      <w:divBdr>
        <w:top w:val="none" w:sz="0" w:space="0" w:color="auto"/>
        <w:left w:val="none" w:sz="0" w:space="0" w:color="auto"/>
        <w:bottom w:val="none" w:sz="0" w:space="0" w:color="auto"/>
        <w:right w:val="none" w:sz="0" w:space="0" w:color="auto"/>
      </w:divBdr>
    </w:div>
    <w:div w:id="1034843216">
      <w:marLeft w:val="480"/>
      <w:marRight w:val="0"/>
      <w:marTop w:val="0"/>
      <w:marBottom w:val="0"/>
      <w:divBdr>
        <w:top w:val="none" w:sz="0" w:space="0" w:color="auto"/>
        <w:left w:val="none" w:sz="0" w:space="0" w:color="auto"/>
        <w:bottom w:val="none" w:sz="0" w:space="0" w:color="auto"/>
        <w:right w:val="none" w:sz="0" w:space="0" w:color="auto"/>
      </w:divBdr>
    </w:div>
    <w:div w:id="1034844564">
      <w:marLeft w:val="480"/>
      <w:marRight w:val="0"/>
      <w:marTop w:val="0"/>
      <w:marBottom w:val="0"/>
      <w:divBdr>
        <w:top w:val="none" w:sz="0" w:space="0" w:color="auto"/>
        <w:left w:val="none" w:sz="0" w:space="0" w:color="auto"/>
        <w:bottom w:val="none" w:sz="0" w:space="0" w:color="auto"/>
        <w:right w:val="none" w:sz="0" w:space="0" w:color="auto"/>
      </w:divBdr>
    </w:div>
    <w:div w:id="1034883970">
      <w:marLeft w:val="480"/>
      <w:marRight w:val="0"/>
      <w:marTop w:val="0"/>
      <w:marBottom w:val="0"/>
      <w:divBdr>
        <w:top w:val="none" w:sz="0" w:space="0" w:color="auto"/>
        <w:left w:val="none" w:sz="0" w:space="0" w:color="auto"/>
        <w:bottom w:val="none" w:sz="0" w:space="0" w:color="auto"/>
        <w:right w:val="none" w:sz="0" w:space="0" w:color="auto"/>
      </w:divBdr>
    </w:div>
    <w:div w:id="1034960993">
      <w:marLeft w:val="480"/>
      <w:marRight w:val="0"/>
      <w:marTop w:val="0"/>
      <w:marBottom w:val="0"/>
      <w:divBdr>
        <w:top w:val="none" w:sz="0" w:space="0" w:color="auto"/>
        <w:left w:val="none" w:sz="0" w:space="0" w:color="auto"/>
        <w:bottom w:val="none" w:sz="0" w:space="0" w:color="auto"/>
        <w:right w:val="none" w:sz="0" w:space="0" w:color="auto"/>
      </w:divBdr>
    </w:div>
    <w:div w:id="1034966297">
      <w:marLeft w:val="480"/>
      <w:marRight w:val="0"/>
      <w:marTop w:val="0"/>
      <w:marBottom w:val="0"/>
      <w:divBdr>
        <w:top w:val="none" w:sz="0" w:space="0" w:color="auto"/>
        <w:left w:val="none" w:sz="0" w:space="0" w:color="auto"/>
        <w:bottom w:val="none" w:sz="0" w:space="0" w:color="auto"/>
        <w:right w:val="none" w:sz="0" w:space="0" w:color="auto"/>
      </w:divBdr>
    </w:div>
    <w:div w:id="1034966485">
      <w:marLeft w:val="480"/>
      <w:marRight w:val="0"/>
      <w:marTop w:val="0"/>
      <w:marBottom w:val="0"/>
      <w:divBdr>
        <w:top w:val="none" w:sz="0" w:space="0" w:color="auto"/>
        <w:left w:val="none" w:sz="0" w:space="0" w:color="auto"/>
        <w:bottom w:val="none" w:sz="0" w:space="0" w:color="auto"/>
        <w:right w:val="none" w:sz="0" w:space="0" w:color="auto"/>
      </w:divBdr>
    </w:div>
    <w:div w:id="1035077094">
      <w:marLeft w:val="480"/>
      <w:marRight w:val="0"/>
      <w:marTop w:val="0"/>
      <w:marBottom w:val="0"/>
      <w:divBdr>
        <w:top w:val="none" w:sz="0" w:space="0" w:color="auto"/>
        <w:left w:val="none" w:sz="0" w:space="0" w:color="auto"/>
        <w:bottom w:val="none" w:sz="0" w:space="0" w:color="auto"/>
        <w:right w:val="none" w:sz="0" w:space="0" w:color="auto"/>
      </w:divBdr>
    </w:div>
    <w:div w:id="1035081109">
      <w:marLeft w:val="480"/>
      <w:marRight w:val="0"/>
      <w:marTop w:val="0"/>
      <w:marBottom w:val="0"/>
      <w:divBdr>
        <w:top w:val="none" w:sz="0" w:space="0" w:color="auto"/>
        <w:left w:val="none" w:sz="0" w:space="0" w:color="auto"/>
        <w:bottom w:val="none" w:sz="0" w:space="0" w:color="auto"/>
        <w:right w:val="none" w:sz="0" w:space="0" w:color="auto"/>
      </w:divBdr>
    </w:div>
    <w:div w:id="1035081792">
      <w:marLeft w:val="480"/>
      <w:marRight w:val="0"/>
      <w:marTop w:val="0"/>
      <w:marBottom w:val="0"/>
      <w:divBdr>
        <w:top w:val="none" w:sz="0" w:space="0" w:color="auto"/>
        <w:left w:val="none" w:sz="0" w:space="0" w:color="auto"/>
        <w:bottom w:val="none" w:sz="0" w:space="0" w:color="auto"/>
        <w:right w:val="none" w:sz="0" w:space="0" w:color="auto"/>
      </w:divBdr>
    </w:div>
    <w:div w:id="1035155250">
      <w:marLeft w:val="480"/>
      <w:marRight w:val="0"/>
      <w:marTop w:val="0"/>
      <w:marBottom w:val="0"/>
      <w:divBdr>
        <w:top w:val="none" w:sz="0" w:space="0" w:color="auto"/>
        <w:left w:val="none" w:sz="0" w:space="0" w:color="auto"/>
        <w:bottom w:val="none" w:sz="0" w:space="0" w:color="auto"/>
        <w:right w:val="none" w:sz="0" w:space="0" w:color="auto"/>
      </w:divBdr>
    </w:div>
    <w:div w:id="1035157870">
      <w:marLeft w:val="480"/>
      <w:marRight w:val="0"/>
      <w:marTop w:val="0"/>
      <w:marBottom w:val="0"/>
      <w:divBdr>
        <w:top w:val="none" w:sz="0" w:space="0" w:color="auto"/>
        <w:left w:val="none" w:sz="0" w:space="0" w:color="auto"/>
        <w:bottom w:val="none" w:sz="0" w:space="0" w:color="auto"/>
        <w:right w:val="none" w:sz="0" w:space="0" w:color="auto"/>
      </w:divBdr>
    </w:div>
    <w:div w:id="1035228817">
      <w:marLeft w:val="480"/>
      <w:marRight w:val="0"/>
      <w:marTop w:val="0"/>
      <w:marBottom w:val="0"/>
      <w:divBdr>
        <w:top w:val="none" w:sz="0" w:space="0" w:color="auto"/>
        <w:left w:val="none" w:sz="0" w:space="0" w:color="auto"/>
        <w:bottom w:val="none" w:sz="0" w:space="0" w:color="auto"/>
        <w:right w:val="none" w:sz="0" w:space="0" w:color="auto"/>
      </w:divBdr>
    </w:div>
    <w:div w:id="1035231516">
      <w:marLeft w:val="480"/>
      <w:marRight w:val="0"/>
      <w:marTop w:val="0"/>
      <w:marBottom w:val="0"/>
      <w:divBdr>
        <w:top w:val="none" w:sz="0" w:space="0" w:color="auto"/>
        <w:left w:val="none" w:sz="0" w:space="0" w:color="auto"/>
        <w:bottom w:val="none" w:sz="0" w:space="0" w:color="auto"/>
        <w:right w:val="none" w:sz="0" w:space="0" w:color="auto"/>
      </w:divBdr>
    </w:div>
    <w:div w:id="1035235551">
      <w:marLeft w:val="480"/>
      <w:marRight w:val="0"/>
      <w:marTop w:val="0"/>
      <w:marBottom w:val="0"/>
      <w:divBdr>
        <w:top w:val="none" w:sz="0" w:space="0" w:color="auto"/>
        <w:left w:val="none" w:sz="0" w:space="0" w:color="auto"/>
        <w:bottom w:val="none" w:sz="0" w:space="0" w:color="auto"/>
        <w:right w:val="none" w:sz="0" w:space="0" w:color="auto"/>
      </w:divBdr>
    </w:div>
    <w:div w:id="1035236241">
      <w:marLeft w:val="480"/>
      <w:marRight w:val="0"/>
      <w:marTop w:val="0"/>
      <w:marBottom w:val="0"/>
      <w:divBdr>
        <w:top w:val="none" w:sz="0" w:space="0" w:color="auto"/>
        <w:left w:val="none" w:sz="0" w:space="0" w:color="auto"/>
        <w:bottom w:val="none" w:sz="0" w:space="0" w:color="auto"/>
        <w:right w:val="none" w:sz="0" w:space="0" w:color="auto"/>
      </w:divBdr>
    </w:div>
    <w:div w:id="1035275532">
      <w:marLeft w:val="480"/>
      <w:marRight w:val="0"/>
      <w:marTop w:val="0"/>
      <w:marBottom w:val="0"/>
      <w:divBdr>
        <w:top w:val="none" w:sz="0" w:space="0" w:color="auto"/>
        <w:left w:val="none" w:sz="0" w:space="0" w:color="auto"/>
        <w:bottom w:val="none" w:sz="0" w:space="0" w:color="auto"/>
        <w:right w:val="none" w:sz="0" w:space="0" w:color="auto"/>
      </w:divBdr>
    </w:div>
    <w:div w:id="1035422940">
      <w:marLeft w:val="480"/>
      <w:marRight w:val="0"/>
      <w:marTop w:val="0"/>
      <w:marBottom w:val="0"/>
      <w:divBdr>
        <w:top w:val="none" w:sz="0" w:space="0" w:color="auto"/>
        <w:left w:val="none" w:sz="0" w:space="0" w:color="auto"/>
        <w:bottom w:val="none" w:sz="0" w:space="0" w:color="auto"/>
        <w:right w:val="none" w:sz="0" w:space="0" w:color="auto"/>
      </w:divBdr>
    </w:div>
    <w:div w:id="1035427132">
      <w:marLeft w:val="480"/>
      <w:marRight w:val="0"/>
      <w:marTop w:val="0"/>
      <w:marBottom w:val="0"/>
      <w:divBdr>
        <w:top w:val="none" w:sz="0" w:space="0" w:color="auto"/>
        <w:left w:val="none" w:sz="0" w:space="0" w:color="auto"/>
        <w:bottom w:val="none" w:sz="0" w:space="0" w:color="auto"/>
        <w:right w:val="none" w:sz="0" w:space="0" w:color="auto"/>
      </w:divBdr>
    </w:div>
    <w:div w:id="1035430122">
      <w:marLeft w:val="480"/>
      <w:marRight w:val="0"/>
      <w:marTop w:val="0"/>
      <w:marBottom w:val="0"/>
      <w:divBdr>
        <w:top w:val="none" w:sz="0" w:space="0" w:color="auto"/>
        <w:left w:val="none" w:sz="0" w:space="0" w:color="auto"/>
        <w:bottom w:val="none" w:sz="0" w:space="0" w:color="auto"/>
        <w:right w:val="none" w:sz="0" w:space="0" w:color="auto"/>
      </w:divBdr>
    </w:div>
    <w:div w:id="1035469597">
      <w:marLeft w:val="480"/>
      <w:marRight w:val="0"/>
      <w:marTop w:val="0"/>
      <w:marBottom w:val="0"/>
      <w:divBdr>
        <w:top w:val="none" w:sz="0" w:space="0" w:color="auto"/>
        <w:left w:val="none" w:sz="0" w:space="0" w:color="auto"/>
        <w:bottom w:val="none" w:sz="0" w:space="0" w:color="auto"/>
        <w:right w:val="none" w:sz="0" w:space="0" w:color="auto"/>
      </w:divBdr>
    </w:div>
    <w:div w:id="1035498709">
      <w:marLeft w:val="480"/>
      <w:marRight w:val="0"/>
      <w:marTop w:val="0"/>
      <w:marBottom w:val="0"/>
      <w:divBdr>
        <w:top w:val="none" w:sz="0" w:space="0" w:color="auto"/>
        <w:left w:val="none" w:sz="0" w:space="0" w:color="auto"/>
        <w:bottom w:val="none" w:sz="0" w:space="0" w:color="auto"/>
        <w:right w:val="none" w:sz="0" w:space="0" w:color="auto"/>
      </w:divBdr>
    </w:div>
    <w:div w:id="1035501446">
      <w:marLeft w:val="480"/>
      <w:marRight w:val="0"/>
      <w:marTop w:val="0"/>
      <w:marBottom w:val="0"/>
      <w:divBdr>
        <w:top w:val="none" w:sz="0" w:space="0" w:color="auto"/>
        <w:left w:val="none" w:sz="0" w:space="0" w:color="auto"/>
        <w:bottom w:val="none" w:sz="0" w:space="0" w:color="auto"/>
        <w:right w:val="none" w:sz="0" w:space="0" w:color="auto"/>
      </w:divBdr>
    </w:div>
    <w:div w:id="1035615553">
      <w:marLeft w:val="480"/>
      <w:marRight w:val="0"/>
      <w:marTop w:val="0"/>
      <w:marBottom w:val="0"/>
      <w:divBdr>
        <w:top w:val="none" w:sz="0" w:space="0" w:color="auto"/>
        <w:left w:val="none" w:sz="0" w:space="0" w:color="auto"/>
        <w:bottom w:val="none" w:sz="0" w:space="0" w:color="auto"/>
        <w:right w:val="none" w:sz="0" w:space="0" w:color="auto"/>
      </w:divBdr>
    </w:div>
    <w:div w:id="1035615564">
      <w:marLeft w:val="480"/>
      <w:marRight w:val="0"/>
      <w:marTop w:val="0"/>
      <w:marBottom w:val="0"/>
      <w:divBdr>
        <w:top w:val="none" w:sz="0" w:space="0" w:color="auto"/>
        <w:left w:val="none" w:sz="0" w:space="0" w:color="auto"/>
        <w:bottom w:val="none" w:sz="0" w:space="0" w:color="auto"/>
        <w:right w:val="none" w:sz="0" w:space="0" w:color="auto"/>
      </w:divBdr>
    </w:div>
    <w:div w:id="1035732667">
      <w:marLeft w:val="480"/>
      <w:marRight w:val="0"/>
      <w:marTop w:val="0"/>
      <w:marBottom w:val="0"/>
      <w:divBdr>
        <w:top w:val="none" w:sz="0" w:space="0" w:color="auto"/>
        <w:left w:val="none" w:sz="0" w:space="0" w:color="auto"/>
        <w:bottom w:val="none" w:sz="0" w:space="0" w:color="auto"/>
        <w:right w:val="none" w:sz="0" w:space="0" w:color="auto"/>
      </w:divBdr>
    </w:div>
    <w:div w:id="1035734903">
      <w:marLeft w:val="480"/>
      <w:marRight w:val="0"/>
      <w:marTop w:val="0"/>
      <w:marBottom w:val="0"/>
      <w:divBdr>
        <w:top w:val="none" w:sz="0" w:space="0" w:color="auto"/>
        <w:left w:val="none" w:sz="0" w:space="0" w:color="auto"/>
        <w:bottom w:val="none" w:sz="0" w:space="0" w:color="auto"/>
        <w:right w:val="none" w:sz="0" w:space="0" w:color="auto"/>
      </w:divBdr>
    </w:div>
    <w:div w:id="1035736131">
      <w:marLeft w:val="480"/>
      <w:marRight w:val="0"/>
      <w:marTop w:val="0"/>
      <w:marBottom w:val="0"/>
      <w:divBdr>
        <w:top w:val="none" w:sz="0" w:space="0" w:color="auto"/>
        <w:left w:val="none" w:sz="0" w:space="0" w:color="auto"/>
        <w:bottom w:val="none" w:sz="0" w:space="0" w:color="auto"/>
        <w:right w:val="none" w:sz="0" w:space="0" w:color="auto"/>
      </w:divBdr>
    </w:div>
    <w:div w:id="1035814464">
      <w:marLeft w:val="480"/>
      <w:marRight w:val="0"/>
      <w:marTop w:val="0"/>
      <w:marBottom w:val="0"/>
      <w:divBdr>
        <w:top w:val="none" w:sz="0" w:space="0" w:color="auto"/>
        <w:left w:val="none" w:sz="0" w:space="0" w:color="auto"/>
        <w:bottom w:val="none" w:sz="0" w:space="0" w:color="auto"/>
        <w:right w:val="none" w:sz="0" w:space="0" w:color="auto"/>
      </w:divBdr>
    </w:div>
    <w:div w:id="1035890216">
      <w:marLeft w:val="480"/>
      <w:marRight w:val="0"/>
      <w:marTop w:val="0"/>
      <w:marBottom w:val="0"/>
      <w:divBdr>
        <w:top w:val="none" w:sz="0" w:space="0" w:color="auto"/>
        <w:left w:val="none" w:sz="0" w:space="0" w:color="auto"/>
        <w:bottom w:val="none" w:sz="0" w:space="0" w:color="auto"/>
        <w:right w:val="none" w:sz="0" w:space="0" w:color="auto"/>
      </w:divBdr>
    </w:div>
    <w:div w:id="1035891328">
      <w:marLeft w:val="480"/>
      <w:marRight w:val="0"/>
      <w:marTop w:val="0"/>
      <w:marBottom w:val="0"/>
      <w:divBdr>
        <w:top w:val="none" w:sz="0" w:space="0" w:color="auto"/>
        <w:left w:val="none" w:sz="0" w:space="0" w:color="auto"/>
        <w:bottom w:val="none" w:sz="0" w:space="0" w:color="auto"/>
        <w:right w:val="none" w:sz="0" w:space="0" w:color="auto"/>
      </w:divBdr>
    </w:div>
    <w:div w:id="1035927574">
      <w:marLeft w:val="480"/>
      <w:marRight w:val="0"/>
      <w:marTop w:val="0"/>
      <w:marBottom w:val="0"/>
      <w:divBdr>
        <w:top w:val="none" w:sz="0" w:space="0" w:color="auto"/>
        <w:left w:val="none" w:sz="0" w:space="0" w:color="auto"/>
        <w:bottom w:val="none" w:sz="0" w:space="0" w:color="auto"/>
        <w:right w:val="none" w:sz="0" w:space="0" w:color="auto"/>
      </w:divBdr>
    </w:div>
    <w:div w:id="1035933519">
      <w:marLeft w:val="480"/>
      <w:marRight w:val="0"/>
      <w:marTop w:val="0"/>
      <w:marBottom w:val="0"/>
      <w:divBdr>
        <w:top w:val="none" w:sz="0" w:space="0" w:color="auto"/>
        <w:left w:val="none" w:sz="0" w:space="0" w:color="auto"/>
        <w:bottom w:val="none" w:sz="0" w:space="0" w:color="auto"/>
        <w:right w:val="none" w:sz="0" w:space="0" w:color="auto"/>
      </w:divBdr>
    </w:div>
    <w:div w:id="1035957824">
      <w:marLeft w:val="480"/>
      <w:marRight w:val="0"/>
      <w:marTop w:val="0"/>
      <w:marBottom w:val="0"/>
      <w:divBdr>
        <w:top w:val="none" w:sz="0" w:space="0" w:color="auto"/>
        <w:left w:val="none" w:sz="0" w:space="0" w:color="auto"/>
        <w:bottom w:val="none" w:sz="0" w:space="0" w:color="auto"/>
        <w:right w:val="none" w:sz="0" w:space="0" w:color="auto"/>
      </w:divBdr>
    </w:div>
    <w:div w:id="1036082128">
      <w:marLeft w:val="480"/>
      <w:marRight w:val="0"/>
      <w:marTop w:val="0"/>
      <w:marBottom w:val="0"/>
      <w:divBdr>
        <w:top w:val="none" w:sz="0" w:space="0" w:color="auto"/>
        <w:left w:val="none" w:sz="0" w:space="0" w:color="auto"/>
        <w:bottom w:val="none" w:sz="0" w:space="0" w:color="auto"/>
        <w:right w:val="none" w:sz="0" w:space="0" w:color="auto"/>
      </w:divBdr>
    </w:div>
    <w:div w:id="1036124836">
      <w:marLeft w:val="480"/>
      <w:marRight w:val="0"/>
      <w:marTop w:val="0"/>
      <w:marBottom w:val="0"/>
      <w:divBdr>
        <w:top w:val="none" w:sz="0" w:space="0" w:color="auto"/>
        <w:left w:val="none" w:sz="0" w:space="0" w:color="auto"/>
        <w:bottom w:val="none" w:sz="0" w:space="0" w:color="auto"/>
        <w:right w:val="none" w:sz="0" w:space="0" w:color="auto"/>
      </w:divBdr>
    </w:div>
    <w:div w:id="1036151886">
      <w:marLeft w:val="480"/>
      <w:marRight w:val="0"/>
      <w:marTop w:val="0"/>
      <w:marBottom w:val="0"/>
      <w:divBdr>
        <w:top w:val="none" w:sz="0" w:space="0" w:color="auto"/>
        <w:left w:val="none" w:sz="0" w:space="0" w:color="auto"/>
        <w:bottom w:val="none" w:sz="0" w:space="0" w:color="auto"/>
        <w:right w:val="none" w:sz="0" w:space="0" w:color="auto"/>
      </w:divBdr>
    </w:div>
    <w:div w:id="1036152927">
      <w:marLeft w:val="480"/>
      <w:marRight w:val="0"/>
      <w:marTop w:val="0"/>
      <w:marBottom w:val="0"/>
      <w:divBdr>
        <w:top w:val="none" w:sz="0" w:space="0" w:color="auto"/>
        <w:left w:val="none" w:sz="0" w:space="0" w:color="auto"/>
        <w:bottom w:val="none" w:sz="0" w:space="0" w:color="auto"/>
        <w:right w:val="none" w:sz="0" w:space="0" w:color="auto"/>
      </w:divBdr>
    </w:div>
    <w:div w:id="1036155392">
      <w:marLeft w:val="480"/>
      <w:marRight w:val="0"/>
      <w:marTop w:val="0"/>
      <w:marBottom w:val="0"/>
      <w:divBdr>
        <w:top w:val="none" w:sz="0" w:space="0" w:color="auto"/>
        <w:left w:val="none" w:sz="0" w:space="0" w:color="auto"/>
        <w:bottom w:val="none" w:sz="0" w:space="0" w:color="auto"/>
        <w:right w:val="none" w:sz="0" w:space="0" w:color="auto"/>
      </w:divBdr>
    </w:div>
    <w:div w:id="1036193768">
      <w:marLeft w:val="480"/>
      <w:marRight w:val="0"/>
      <w:marTop w:val="0"/>
      <w:marBottom w:val="0"/>
      <w:divBdr>
        <w:top w:val="none" w:sz="0" w:space="0" w:color="auto"/>
        <w:left w:val="none" w:sz="0" w:space="0" w:color="auto"/>
        <w:bottom w:val="none" w:sz="0" w:space="0" w:color="auto"/>
        <w:right w:val="none" w:sz="0" w:space="0" w:color="auto"/>
      </w:divBdr>
    </w:div>
    <w:div w:id="1036194387">
      <w:marLeft w:val="480"/>
      <w:marRight w:val="0"/>
      <w:marTop w:val="0"/>
      <w:marBottom w:val="0"/>
      <w:divBdr>
        <w:top w:val="none" w:sz="0" w:space="0" w:color="auto"/>
        <w:left w:val="none" w:sz="0" w:space="0" w:color="auto"/>
        <w:bottom w:val="none" w:sz="0" w:space="0" w:color="auto"/>
        <w:right w:val="none" w:sz="0" w:space="0" w:color="auto"/>
      </w:divBdr>
    </w:div>
    <w:div w:id="1036199973">
      <w:marLeft w:val="480"/>
      <w:marRight w:val="0"/>
      <w:marTop w:val="0"/>
      <w:marBottom w:val="0"/>
      <w:divBdr>
        <w:top w:val="none" w:sz="0" w:space="0" w:color="auto"/>
        <w:left w:val="none" w:sz="0" w:space="0" w:color="auto"/>
        <w:bottom w:val="none" w:sz="0" w:space="0" w:color="auto"/>
        <w:right w:val="none" w:sz="0" w:space="0" w:color="auto"/>
      </w:divBdr>
    </w:div>
    <w:div w:id="1036274819">
      <w:marLeft w:val="480"/>
      <w:marRight w:val="0"/>
      <w:marTop w:val="0"/>
      <w:marBottom w:val="0"/>
      <w:divBdr>
        <w:top w:val="none" w:sz="0" w:space="0" w:color="auto"/>
        <w:left w:val="none" w:sz="0" w:space="0" w:color="auto"/>
        <w:bottom w:val="none" w:sz="0" w:space="0" w:color="auto"/>
        <w:right w:val="none" w:sz="0" w:space="0" w:color="auto"/>
      </w:divBdr>
    </w:div>
    <w:div w:id="1036346284">
      <w:marLeft w:val="480"/>
      <w:marRight w:val="0"/>
      <w:marTop w:val="0"/>
      <w:marBottom w:val="0"/>
      <w:divBdr>
        <w:top w:val="none" w:sz="0" w:space="0" w:color="auto"/>
        <w:left w:val="none" w:sz="0" w:space="0" w:color="auto"/>
        <w:bottom w:val="none" w:sz="0" w:space="0" w:color="auto"/>
        <w:right w:val="none" w:sz="0" w:space="0" w:color="auto"/>
      </w:divBdr>
    </w:div>
    <w:div w:id="1036388967">
      <w:marLeft w:val="480"/>
      <w:marRight w:val="0"/>
      <w:marTop w:val="0"/>
      <w:marBottom w:val="0"/>
      <w:divBdr>
        <w:top w:val="none" w:sz="0" w:space="0" w:color="auto"/>
        <w:left w:val="none" w:sz="0" w:space="0" w:color="auto"/>
        <w:bottom w:val="none" w:sz="0" w:space="0" w:color="auto"/>
        <w:right w:val="none" w:sz="0" w:space="0" w:color="auto"/>
      </w:divBdr>
    </w:div>
    <w:div w:id="1036470489">
      <w:marLeft w:val="480"/>
      <w:marRight w:val="0"/>
      <w:marTop w:val="0"/>
      <w:marBottom w:val="0"/>
      <w:divBdr>
        <w:top w:val="none" w:sz="0" w:space="0" w:color="auto"/>
        <w:left w:val="none" w:sz="0" w:space="0" w:color="auto"/>
        <w:bottom w:val="none" w:sz="0" w:space="0" w:color="auto"/>
        <w:right w:val="none" w:sz="0" w:space="0" w:color="auto"/>
      </w:divBdr>
    </w:div>
    <w:div w:id="1036660668">
      <w:marLeft w:val="480"/>
      <w:marRight w:val="0"/>
      <w:marTop w:val="0"/>
      <w:marBottom w:val="0"/>
      <w:divBdr>
        <w:top w:val="none" w:sz="0" w:space="0" w:color="auto"/>
        <w:left w:val="none" w:sz="0" w:space="0" w:color="auto"/>
        <w:bottom w:val="none" w:sz="0" w:space="0" w:color="auto"/>
        <w:right w:val="none" w:sz="0" w:space="0" w:color="auto"/>
      </w:divBdr>
    </w:div>
    <w:div w:id="1037050267">
      <w:marLeft w:val="480"/>
      <w:marRight w:val="0"/>
      <w:marTop w:val="0"/>
      <w:marBottom w:val="0"/>
      <w:divBdr>
        <w:top w:val="none" w:sz="0" w:space="0" w:color="auto"/>
        <w:left w:val="none" w:sz="0" w:space="0" w:color="auto"/>
        <w:bottom w:val="none" w:sz="0" w:space="0" w:color="auto"/>
        <w:right w:val="none" w:sz="0" w:space="0" w:color="auto"/>
      </w:divBdr>
    </w:div>
    <w:div w:id="1037121572">
      <w:marLeft w:val="480"/>
      <w:marRight w:val="0"/>
      <w:marTop w:val="0"/>
      <w:marBottom w:val="0"/>
      <w:divBdr>
        <w:top w:val="none" w:sz="0" w:space="0" w:color="auto"/>
        <w:left w:val="none" w:sz="0" w:space="0" w:color="auto"/>
        <w:bottom w:val="none" w:sz="0" w:space="0" w:color="auto"/>
        <w:right w:val="none" w:sz="0" w:space="0" w:color="auto"/>
      </w:divBdr>
    </w:div>
    <w:div w:id="1037202437">
      <w:marLeft w:val="480"/>
      <w:marRight w:val="0"/>
      <w:marTop w:val="0"/>
      <w:marBottom w:val="0"/>
      <w:divBdr>
        <w:top w:val="none" w:sz="0" w:space="0" w:color="auto"/>
        <w:left w:val="none" w:sz="0" w:space="0" w:color="auto"/>
        <w:bottom w:val="none" w:sz="0" w:space="0" w:color="auto"/>
        <w:right w:val="none" w:sz="0" w:space="0" w:color="auto"/>
      </w:divBdr>
    </w:div>
    <w:div w:id="1037244198">
      <w:marLeft w:val="480"/>
      <w:marRight w:val="0"/>
      <w:marTop w:val="0"/>
      <w:marBottom w:val="0"/>
      <w:divBdr>
        <w:top w:val="none" w:sz="0" w:space="0" w:color="auto"/>
        <w:left w:val="none" w:sz="0" w:space="0" w:color="auto"/>
        <w:bottom w:val="none" w:sz="0" w:space="0" w:color="auto"/>
        <w:right w:val="none" w:sz="0" w:space="0" w:color="auto"/>
      </w:divBdr>
    </w:div>
    <w:div w:id="1037269120">
      <w:marLeft w:val="480"/>
      <w:marRight w:val="0"/>
      <w:marTop w:val="0"/>
      <w:marBottom w:val="0"/>
      <w:divBdr>
        <w:top w:val="none" w:sz="0" w:space="0" w:color="auto"/>
        <w:left w:val="none" w:sz="0" w:space="0" w:color="auto"/>
        <w:bottom w:val="none" w:sz="0" w:space="0" w:color="auto"/>
        <w:right w:val="none" w:sz="0" w:space="0" w:color="auto"/>
      </w:divBdr>
    </w:div>
    <w:div w:id="1037313060">
      <w:marLeft w:val="480"/>
      <w:marRight w:val="0"/>
      <w:marTop w:val="0"/>
      <w:marBottom w:val="0"/>
      <w:divBdr>
        <w:top w:val="none" w:sz="0" w:space="0" w:color="auto"/>
        <w:left w:val="none" w:sz="0" w:space="0" w:color="auto"/>
        <w:bottom w:val="none" w:sz="0" w:space="0" w:color="auto"/>
        <w:right w:val="none" w:sz="0" w:space="0" w:color="auto"/>
      </w:divBdr>
    </w:div>
    <w:div w:id="1037388664">
      <w:marLeft w:val="480"/>
      <w:marRight w:val="0"/>
      <w:marTop w:val="0"/>
      <w:marBottom w:val="0"/>
      <w:divBdr>
        <w:top w:val="none" w:sz="0" w:space="0" w:color="auto"/>
        <w:left w:val="none" w:sz="0" w:space="0" w:color="auto"/>
        <w:bottom w:val="none" w:sz="0" w:space="0" w:color="auto"/>
        <w:right w:val="none" w:sz="0" w:space="0" w:color="auto"/>
      </w:divBdr>
    </w:div>
    <w:div w:id="1037393614">
      <w:marLeft w:val="480"/>
      <w:marRight w:val="0"/>
      <w:marTop w:val="0"/>
      <w:marBottom w:val="0"/>
      <w:divBdr>
        <w:top w:val="none" w:sz="0" w:space="0" w:color="auto"/>
        <w:left w:val="none" w:sz="0" w:space="0" w:color="auto"/>
        <w:bottom w:val="none" w:sz="0" w:space="0" w:color="auto"/>
        <w:right w:val="none" w:sz="0" w:space="0" w:color="auto"/>
      </w:divBdr>
    </w:div>
    <w:div w:id="1037394986">
      <w:marLeft w:val="480"/>
      <w:marRight w:val="0"/>
      <w:marTop w:val="0"/>
      <w:marBottom w:val="0"/>
      <w:divBdr>
        <w:top w:val="none" w:sz="0" w:space="0" w:color="auto"/>
        <w:left w:val="none" w:sz="0" w:space="0" w:color="auto"/>
        <w:bottom w:val="none" w:sz="0" w:space="0" w:color="auto"/>
        <w:right w:val="none" w:sz="0" w:space="0" w:color="auto"/>
      </w:divBdr>
    </w:div>
    <w:div w:id="1037437345">
      <w:marLeft w:val="480"/>
      <w:marRight w:val="0"/>
      <w:marTop w:val="0"/>
      <w:marBottom w:val="0"/>
      <w:divBdr>
        <w:top w:val="none" w:sz="0" w:space="0" w:color="auto"/>
        <w:left w:val="none" w:sz="0" w:space="0" w:color="auto"/>
        <w:bottom w:val="none" w:sz="0" w:space="0" w:color="auto"/>
        <w:right w:val="none" w:sz="0" w:space="0" w:color="auto"/>
      </w:divBdr>
    </w:div>
    <w:div w:id="1037463510">
      <w:marLeft w:val="480"/>
      <w:marRight w:val="0"/>
      <w:marTop w:val="0"/>
      <w:marBottom w:val="0"/>
      <w:divBdr>
        <w:top w:val="none" w:sz="0" w:space="0" w:color="auto"/>
        <w:left w:val="none" w:sz="0" w:space="0" w:color="auto"/>
        <w:bottom w:val="none" w:sz="0" w:space="0" w:color="auto"/>
        <w:right w:val="none" w:sz="0" w:space="0" w:color="auto"/>
      </w:divBdr>
    </w:div>
    <w:div w:id="1037510962">
      <w:marLeft w:val="480"/>
      <w:marRight w:val="0"/>
      <w:marTop w:val="0"/>
      <w:marBottom w:val="0"/>
      <w:divBdr>
        <w:top w:val="none" w:sz="0" w:space="0" w:color="auto"/>
        <w:left w:val="none" w:sz="0" w:space="0" w:color="auto"/>
        <w:bottom w:val="none" w:sz="0" w:space="0" w:color="auto"/>
        <w:right w:val="none" w:sz="0" w:space="0" w:color="auto"/>
      </w:divBdr>
    </w:div>
    <w:div w:id="1037585832">
      <w:marLeft w:val="480"/>
      <w:marRight w:val="0"/>
      <w:marTop w:val="0"/>
      <w:marBottom w:val="0"/>
      <w:divBdr>
        <w:top w:val="none" w:sz="0" w:space="0" w:color="auto"/>
        <w:left w:val="none" w:sz="0" w:space="0" w:color="auto"/>
        <w:bottom w:val="none" w:sz="0" w:space="0" w:color="auto"/>
        <w:right w:val="none" w:sz="0" w:space="0" w:color="auto"/>
      </w:divBdr>
    </w:div>
    <w:div w:id="1037586868">
      <w:marLeft w:val="480"/>
      <w:marRight w:val="0"/>
      <w:marTop w:val="0"/>
      <w:marBottom w:val="0"/>
      <w:divBdr>
        <w:top w:val="none" w:sz="0" w:space="0" w:color="auto"/>
        <w:left w:val="none" w:sz="0" w:space="0" w:color="auto"/>
        <w:bottom w:val="none" w:sz="0" w:space="0" w:color="auto"/>
        <w:right w:val="none" w:sz="0" w:space="0" w:color="auto"/>
      </w:divBdr>
    </w:div>
    <w:div w:id="1037587624">
      <w:marLeft w:val="480"/>
      <w:marRight w:val="0"/>
      <w:marTop w:val="0"/>
      <w:marBottom w:val="0"/>
      <w:divBdr>
        <w:top w:val="none" w:sz="0" w:space="0" w:color="auto"/>
        <w:left w:val="none" w:sz="0" w:space="0" w:color="auto"/>
        <w:bottom w:val="none" w:sz="0" w:space="0" w:color="auto"/>
        <w:right w:val="none" w:sz="0" w:space="0" w:color="auto"/>
      </w:divBdr>
    </w:div>
    <w:div w:id="1037656554">
      <w:marLeft w:val="480"/>
      <w:marRight w:val="0"/>
      <w:marTop w:val="0"/>
      <w:marBottom w:val="0"/>
      <w:divBdr>
        <w:top w:val="none" w:sz="0" w:space="0" w:color="auto"/>
        <w:left w:val="none" w:sz="0" w:space="0" w:color="auto"/>
        <w:bottom w:val="none" w:sz="0" w:space="0" w:color="auto"/>
        <w:right w:val="none" w:sz="0" w:space="0" w:color="auto"/>
      </w:divBdr>
    </w:div>
    <w:div w:id="1037656623">
      <w:marLeft w:val="480"/>
      <w:marRight w:val="0"/>
      <w:marTop w:val="0"/>
      <w:marBottom w:val="0"/>
      <w:divBdr>
        <w:top w:val="none" w:sz="0" w:space="0" w:color="auto"/>
        <w:left w:val="none" w:sz="0" w:space="0" w:color="auto"/>
        <w:bottom w:val="none" w:sz="0" w:space="0" w:color="auto"/>
        <w:right w:val="none" w:sz="0" w:space="0" w:color="auto"/>
      </w:divBdr>
    </w:div>
    <w:div w:id="1037700457">
      <w:marLeft w:val="480"/>
      <w:marRight w:val="0"/>
      <w:marTop w:val="0"/>
      <w:marBottom w:val="0"/>
      <w:divBdr>
        <w:top w:val="none" w:sz="0" w:space="0" w:color="auto"/>
        <w:left w:val="none" w:sz="0" w:space="0" w:color="auto"/>
        <w:bottom w:val="none" w:sz="0" w:space="0" w:color="auto"/>
        <w:right w:val="none" w:sz="0" w:space="0" w:color="auto"/>
      </w:divBdr>
    </w:div>
    <w:div w:id="1037704543">
      <w:marLeft w:val="480"/>
      <w:marRight w:val="0"/>
      <w:marTop w:val="0"/>
      <w:marBottom w:val="0"/>
      <w:divBdr>
        <w:top w:val="none" w:sz="0" w:space="0" w:color="auto"/>
        <w:left w:val="none" w:sz="0" w:space="0" w:color="auto"/>
        <w:bottom w:val="none" w:sz="0" w:space="0" w:color="auto"/>
        <w:right w:val="none" w:sz="0" w:space="0" w:color="auto"/>
      </w:divBdr>
    </w:div>
    <w:div w:id="1037772884">
      <w:marLeft w:val="480"/>
      <w:marRight w:val="0"/>
      <w:marTop w:val="0"/>
      <w:marBottom w:val="0"/>
      <w:divBdr>
        <w:top w:val="none" w:sz="0" w:space="0" w:color="auto"/>
        <w:left w:val="none" w:sz="0" w:space="0" w:color="auto"/>
        <w:bottom w:val="none" w:sz="0" w:space="0" w:color="auto"/>
        <w:right w:val="none" w:sz="0" w:space="0" w:color="auto"/>
      </w:divBdr>
    </w:div>
    <w:div w:id="1037772925">
      <w:marLeft w:val="480"/>
      <w:marRight w:val="0"/>
      <w:marTop w:val="0"/>
      <w:marBottom w:val="0"/>
      <w:divBdr>
        <w:top w:val="none" w:sz="0" w:space="0" w:color="auto"/>
        <w:left w:val="none" w:sz="0" w:space="0" w:color="auto"/>
        <w:bottom w:val="none" w:sz="0" w:space="0" w:color="auto"/>
        <w:right w:val="none" w:sz="0" w:space="0" w:color="auto"/>
      </w:divBdr>
    </w:div>
    <w:div w:id="1037852571">
      <w:marLeft w:val="480"/>
      <w:marRight w:val="0"/>
      <w:marTop w:val="0"/>
      <w:marBottom w:val="0"/>
      <w:divBdr>
        <w:top w:val="none" w:sz="0" w:space="0" w:color="auto"/>
        <w:left w:val="none" w:sz="0" w:space="0" w:color="auto"/>
        <w:bottom w:val="none" w:sz="0" w:space="0" w:color="auto"/>
        <w:right w:val="none" w:sz="0" w:space="0" w:color="auto"/>
      </w:divBdr>
    </w:div>
    <w:div w:id="1037894512">
      <w:marLeft w:val="480"/>
      <w:marRight w:val="0"/>
      <w:marTop w:val="0"/>
      <w:marBottom w:val="0"/>
      <w:divBdr>
        <w:top w:val="none" w:sz="0" w:space="0" w:color="auto"/>
        <w:left w:val="none" w:sz="0" w:space="0" w:color="auto"/>
        <w:bottom w:val="none" w:sz="0" w:space="0" w:color="auto"/>
        <w:right w:val="none" w:sz="0" w:space="0" w:color="auto"/>
      </w:divBdr>
    </w:div>
    <w:div w:id="1037897377">
      <w:marLeft w:val="480"/>
      <w:marRight w:val="0"/>
      <w:marTop w:val="0"/>
      <w:marBottom w:val="0"/>
      <w:divBdr>
        <w:top w:val="none" w:sz="0" w:space="0" w:color="auto"/>
        <w:left w:val="none" w:sz="0" w:space="0" w:color="auto"/>
        <w:bottom w:val="none" w:sz="0" w:space="0" w:color="auto"/>
        <w:right w:val="none" w:sz="0" w:space="0" w:color="auto"/>
      </w:divBdr>
    </w:div>
    <w:div w:id="1037974319">
      <w:marLeft w:val="480"/>
      <w:marRight w:val="0"/>
      <w:marTop w:val="0"/>
      <w:marBottom w:val="0"/>
      <w:divBdr>
        <w:top w:val="none" w:sz="0" w:space="0" w:color="auto"/>
        <w:left w:val="none" w:sz="0" w:space="0" w:color="auto"/>
        <w:bottom w:val="none" w:sz="0" w:space="0" w:color="auto"/>
        <w:right w:val="none" w:sz="0" w:space="0" w:color="auto"/>
      </w:divBdr>
    </w:div>
    <w:div w:id="1038041821">
      <w:marLeft w:val="480"/>
      <w:marRight w:val="0"/>
      <w:marTop w:val="0"/>
      <w:marBottom w:val="0"/>
      <w:divBdr>
        <w:top w:val="none" w:sz="0" w:space="0" w:color="auto"/>
        <w:left w:val="none" w:sz="0" w:space="0" w:color="auto"/>
        <w:bottom w:val="none" w:sz="0" w:space="0" w:color="auto"/>
        <w:right w:val="none" w:sz="0" w:space="0" w:color="auto"/>
      </w:divBdr>
    </w:div>
    <w:div w:id="1038050553">
      <w:marLeft w:val="480"/>
      <w:marRight w:val="0"/>
      <w:marTop w:val="0"/>
      <w:marBottom w:val="0"/>
      <w:divBdr>
        <w:top w:val="none" w:sz="0" w:space="0" w:color="auto"/>
        <w:left w:val="none" w:sz="0" w:space="0" w:color="auto"/>
        <w:bottom w:val="none" w:sz="0" w:space="0" w:color="auto"/>
        <w:right w:val="none" w:sz="0" w:space="0" w:color="auto"/>
      </w:divBdr>
    </w:div>
    <w:div w:id="1038090311">
      <w:marLeft w:val="480"/>
      <w:marRight w:val="0"/>
      <w:marTop w:val="0"/>
      <w:marBottom w:val="0"/>
      <w:divBdr>
        <w:top w:val="none" w:sz="0" w:space="0" w:color="auto"/>
        <w:left w:val="none" w:sz="0" w:space="0" w:color="auto"/>
        <w:bottom w:val="none" w:sz="0" w:space="0" w:color="auto"/>
        <w:right w:val="none" w:sz="0" w:space="0" w:color="auto"/>
      </w:divBdr>
    </w:div>
    <w:div w:id="1038160882">
      <w:marLeft w:val="480"/>
      <w:marRight w:val="0"/>
      <w:marTop w:val="0"/>
      <w:marBottom w:val="0"/>
      <w:divBdr>
        <w:top w:val="none" w:sz="0" w:space="0" w:color="auto"/>
        <w:left w:val="none" w:sz="0" w:space="0" w:color="auto"/>
        <w:bottom w:val="none" w:sz="0" w:space="0" w:color="auto"/>
        <w:right w:val="none" w:sz="0" w:space="0" w:color="auto"/>
      </w:divBdr>
    </w:div>
    <w:div w:id="1038161853">
      <w:marLeft w:val="480"/>
      <w:marRight w:val="0"/>
      <w:marTop w:val="0"/>
      <w:marBottom w:val="0"/>
      <w:divBdr>
        <w:top w:val="none" w:sz="0" w:space="0" w:color="auto"/>
        <w:left w:val="none" w:sz="0" w:space="0" w:color="auto"/>
        <w:bottom w:val="none" w:sz="0" w:space="0" w:color="auto"/>
        <w:right w:val="none" w:sz="0" w:space="0" w:color="auto"/>
      </w:divBdr>
    </w:div>
    <w:div w:id="1038241353">
      <w:marLeft w:val="480"/>
      <w:marRight w:val="0"/>
      <w:marTop w:val="0"/>
      <w:marBottom w:val="0"/>
      <w:divBdr>
        <w:top w:val="none" w:sz="0" w:space="0" w:color="auto"/>
        <w:left w:val="none" w:sz="0" w:space="0" w:color="auto"/>
        <w:bottom w:val="none" w:sz="0" w:space="0" w:color="auto"/>
        <w:right w:val="none" w:sz="0" w:space="0" w:color="auto"/>
      </w:divBdr>
    </w:div>
    <w:div w:id="1038310336">
      <w:marLeft w:val="480"/>
      <w:marRight w:val="0"/>
      <w:marTop w:val="0"/>
      <w:marBottom w:val="0"/>
      <w:divBdr>
        <w:top w:val="none" w:sz="0" w:space="0" w:color="auto"/>
        <w:left w:val="none" w:sz="0" w:space="0" w:color="auto"/>
        <w:bottom w:val="none" w:sz="0" w:space="0" w:color="auto"/>
        <w:right w:val="none" w:sz="0" w:space="0" w:color="auto"/>
      </w:divBdr>
    </w:div>
    <w:div w:id="1038311074">
      <w:marLeft w:val="480"/>
      <w:marRight w:val="0"/>
      <w:marTop w:val="0"/>
      <w:marBottom w:val="0"/>
      <w:divBdr>
        <w:top w:val="none" w:sz="0" w:space="0" w:color="auto"/>
        <w:left w:val="none" w:sz="0" w:space="0" w:color="auto"/>
        <w:bottom w:val="none" w:sz="0" w:space="0" w:color="auto"/>
        <w:right w:val="none" w:sz="0" w:space="0" w:color="auto"/>
      </w:divBdr>
    </w:div>
    <w:div w:id="1038312048">
      <w:marLeft w:val="480"/>
      <w:marRight w:val="0"/>
      <w:marTop w:val="0"/>
      <w:marBottom w:val="0"/>
      <w:divBdr>
        <w:top w:val="none" w:sz="0" w:space="0" w:color="auto"/>
        <w:left w:val="none" w:sz="0" w:space="0" w:color="auto"/>
        <w:bottom w:val="none" w:sz="0" w:space="0" w:color="auto"/>
        <w:right w:val="none" w:sz="0" w:space="0" w:color="auto"/>
      </w:divBdr>
    </w:div>
    <w:div w:id="1038317683">
      <w:marLeft w:val="480"/>
      <w:marRight w:val="0"/>
      <w:marTop w:val="0"/>
      <w:marBottom w:val="0"/>
      <w:divBdr>
        <w:top w:val="none" w:sz="0" w:space="0" w:color="auto"/>
        <w:left w:val="none" w:sz="0" w:space="0" w:color="auto"/>
        <w:bottom w:val="none" w:sz="0" w:space="0" w:color="auto"/>
        <w:right w:val="none" w:sz="0" w:space="0" w:color="auto"/>
      </w:divBdr>
    </w:div>
    <w:div w:id="1038357831">
      <w:marLeft w:val="480"/>
      <w:marRight w:val="0"/>
      <w:marTop w:val="0"/>
      <w:marBottom w:val="0"/>
      <w:divBdr>
        <w:top w:val="none" w:sz="0" w:space="0" w:color="auto"/>
        <w:left w:val="none" w:sz="0" w:space="0" w:color="auto"/>
        <w:bottom w:val="none" w:sz="0" w:space="0" w:color="auto"/>
        <w:right w:val="none" w:sz="0" w:space="0" w:color="auto"/>
      </w:divBdr>
    </w:div>
    <w:div w:id="1038360586">
      <w:marLeft w:val="480"/>
      <w:marRight w:val="0"/>
      <w:marTop w:val="0"/>
      <w:marBottom w:val="0"/>
      <w:divBdr>
        <w:top w:val="none" w:sz="0" w:space="0" w:color="auto"/>
        <w:left w:val="none" w:sz="0" w:space="0" w:color="auto"/>
        <w:bottom w:val="none" w:sz="0" w:space="0" w:color="auto"/>
        <w:right w:val="none" w:sz="0" w:space="0" w:color="auto"/>
      </w:divBdr>
    </w:div>
    <w:div w:id="1038433311">
      <w:marLeft w:val="480"/>
      <w:marRight w:val="0"/>
      <w:marTop w:val="0"/>
      <w:marBottom w:val="0"/>
      <w:divBdr>
        <w:top w:val="none" w:sz="0" w:space="0" w:color="auto"/>
        <w:left w:val="none" w:sz="0" w:space="0" w:color="auto"/>
        <w:bottom w:val="none" w:sz="0" w:space="0" w:color="auto"/>
        <w:right w:val="none" w:sz="0" w:space="0" w:color="auto"/>
      </w:divBdr>
    </w:div>
    <w:div w:id="1038554195">
      <w:marLeft w:val="480"/>
      <w:marRight w:val="0"/>
      <w:marTop w:val="0"/>
      <w:marBottom w:val="0"/>
      <w:divBdr>
        <w:top w:val="none" w:sz="0" w:space="0" w:color="auto"/>
        <w:left w:val="none" w:sz="0" w:space="0" w:color="auto"/>
        <w:bottom w:val="none" w:sz="0" w:space="0" w:color="auto"/>
        <w:right w:val="none" w:sz="0" w:space="0" w:color="auto"/>
      </w:divBdr>
    </w:div>
    <w:div w:id="1038555728">
      <w:marLeft w:val="480"/>
      <w:marRight w:val="0"/>
      <w:marTop w:val="0"/>
      <w:marBottom w:val="0"/>
      <w:divBdr>
        <w:top w:val="none" w:sz="0" w:space="0" w:color="auto"/>
        <w:left w:val="none" w:sz="0" w:space="0" w:color="auto"/>
        <w:bottom w:val="none" w:sz="0" w:space="0" w:color="auto"/>
        <w:right w:val="none" w:sz="0" w:space="0" w:color="auto"/>
      </w:divBdr>
    </w:div>
    <w:div w:id="1038703534">
      <w:marLeft w:val="480"/>
      <w:marRight w:val="0"/>
      <w:marTop w:val="0"/>
      <w:marBottom w:val="0"/>
      <w:divBdr>
        <w:top w:val="none" w:sz="0" w:space="0" w:color="auto"/>
        <w:left w:val="none" w:sz="0" w:space="0" w:color="auto"/>
        <w:bottom w:val="none" w:sz="0" w:space="0" w:color="auto"/>
        <w:right w:val="none" w:sz="0" w:space="0" w:color="auto"/>
      </w:divBdr>
    </w:div>
    <w:div w:id="1038704835">
      <w:marLeft w:val="480"/>
      <w:marRight w:val="0"/>
      <w:marTop w:val="0"/>
      <w:marBottom w:val="0"/>
      <w:divBdr>
        <w:top w:val="none" w:sz="0" w:space="0" w:color="auto"/>
        <w:left w:val="none" w:sz="0" w:space="0" w:color="auto"/>
        <w:bottom w:val="none" w:sz="0" w:space="0" w:color="auto"/>
        <w:right w:val="none" w:sz="0" w:space="0" w:color="auto"/>
      </w:divBdr>
    </w:div>
    <w:div w:id="1038706460">
      <w:marLeft w:val="480"/>
      <w:marRight w:val="0"/>
      <w:marTop w:val="0"/>
      <w:marBottom w:val="0"/>
      <w:divBdr>
        <w:top w:val="none" w:sz="0" w:space="0" w:color="auto"/>
        <w:left w:val="none" w:sz="0" w:space="0" w:color="auto"/>
        <w:bottom w:val="none" w:sz="0" w:space="0" w:color="auto"/>
        <w:right w:val="none" w:sz="0" w:space="0" w:color="auto"/>
      </w:divBdr>
    </w:div>
    <w:div w:id="1038774318">
      <w:marLeft w:val="480"/>
      <w:marRight w:val="0"/>
      <w:marTop w:val="0"/>
      <w:marBottom w:val="0"/>
      <w:divBdr>
        <w:top w:val="none" w:sz="0" w:space="0" w:color="auto"/>
        <w:left w:val="none" w:sz="0" w:space="0" w:color="auto"/>
        <w:bottom w:val="none" w:sz="0" w:space="0" w:color="auto"/>
        <w:right w:val="none" w:sz="0" w:space="0" w:color="auto"/>
      </w:divBdr>
    </w:div>
    <w:div w:id="1038966951">
      <w:marLeft w:val="480"/>
      <w:marRight w:val="0"/>
      <w:marTop w:val="0"/>
      <w:marBottom w:val="0"/>
      <w:divBdr>
        <w:top w:val="none" w:sz="0" w:space="0" w:color="auto"/>
        <w:left w:val="none" w:sz="0" w:space="0" w:color="auto"/>
        <w:bottom w:val="none" w:sz="0" w:space="0" w:color="auto"/>
        <w:right w:val="none" w:sz="0" w:space="0" w:color="auto"/>
      </w:divBdr>
    </w:div>
    <w:div w:id="1038967022">
      <w:marLeft w:val="480"/>
      <w:marRight w:val="0"/>
      <w:marTop w:val="0"/>
      <w:marBottom w:val="0"/>
      <w:divBdr>
        <w:top w:val="none" w:sz="0" w:space="0" w:color="auto"/>
        <w:left w:val="none" w:sz="0" w:space="0" w:color="auto"/>
        <w:bottom w:val="none" w:sz="0" w:space="0" w:color="auto"/>
        <w:right w:val="none" w:sz="0" w:space="0" w:color="auto"/>
      </w:divBdr>
    </w:div>
    <w:div w:id="1038969146">
      <w:marLeft w:val="480"/>
      <w:marRight w:val="0"/>
      <w:marTop w:val="0"/>
      <w:marBottom w:val="0"/>
      <w:divBdr>
        <w:top w:val="none" w:sz="0" w:space="0" w:color="auto"/>
        <w:left w:val="none" w:sz="0" w:space="0" w:color="auto"/>
        <w:bottom w:val="none" w:sz="0" w:space="0" w:color="auto"/>
        <w:right w:val="none" w:sz="0" w:space="0" w:color="auto"/>
      </w:divBdr>
    </w:div>
    <w:div w:id="1039010732">
      <w:marLeft w:val="480"/>
      <w:marRight w:val="0"/>
      <w:marTop w:val="0"/>
      <w:marBottom w:val="0"/>
      <w:divBdr>
        <w:top w:val="none" w:sz="0" w:space="0" w:color="auto"/>
        <w:left w:val="none" w:sz="0" w:space="0" w:color="auto"/>
        <w:bottom w:val="none" w:sz="0" w:space="0" w:color="auto"/>
        <w:right w:val="none" w:sz="0" w:space="0" w:color="auto"/>
      </w:divBdr>
    </w:div>
    <w:div w:id="1039017140">
      <w:marLeft w:val="480"/>
      <w:marRight w:val="0"/>
      <w:marTop w:val="0"/>
      <w:marBottom w:val="0"/>
      <w:divBdr>
        <w:top w:val="none" w:sz="0" w:space="0" w:color="auto"/>
        <w:left w:val="none" w:sz="0" w:space="0" w:color="auto"/>
        <w:bottom w:val="none" w:sz="0" w:space="0" w:color="auto"/>
        <w:right w:val="none" w:sz="0" w:space="0" w:color="auto"/>
      </w:divBdr>
    </w:div>
    <w:div w:id="1039166485">
      <w:marLeft w:val="480"/>
      <w:marRight w:val="0"/>
      <w:marTop w:val="0"/>
      <w:marBottom w:val="0"/>
      <w:divBdr>
        <w:top w:val="none" w:sz="0" w:space="0" w:color="auto"/>
        <w:left w:val="none" w:sz="0" w:space="0" w:color="auto"/>
        <w:bottom w:val="none" w:sz="0" w:space="0" w:color="auto"/>
        <w:right w:val="none" w:sz="0" w:space="0" w:color="auto"/>
      </w:divBdr>
    </w:div>
    <w:div w:id="1039206578">
      <w:marLeft w:val="480"/>
      <w:marRight w:val="0"/>
      <w:marTop w:val="0"/>
      <w:marBottom w:val="0"/>
      <w:divBdr>
        <w:top w:val="none" w:sz="0" w:space="0" w:color="auto"/>
        <w:left w:val="none" w:sz="0" w:space="0" w:color="auto"/>
        <w:bottom w:val="none" w:sz="0" w:space="0" w:color="auto"/>
        <w:right w:val="none" w:sz="0" w:space="0" w:color="auto"/>
      </w:divBdr>
    </w:div>
    <w:div w:id="1039209537">
      <w:marLeft w:val="480"/>
      <w:marRight w:val="0"/>
      <w:marTop w:val="0"/>
      <w:marBottom w:val="0"/>
      <w:divBdr>
        <w:top w:val="none" w:sz="0" w:space="0" w:color="auto"/>
        <w:left w:val="none" w:sz="0" w:space="0" w:color="auto"/>
        <w:bottom w:val="none" w:sz="0" w:space="0" w:color="auto"/>
        <w:right w:val="none" w:sz="0" w:space="0" w:color="auto"/>
      </w:divBdr>
    </w:div>
    <w:div w:id="1039284121">
      <w:marLeft w:val="480"/>
      <w:marRight w:val="0"/>
      <w:marTop w:val="0"/>
      <w:marBottom w:val="0"/>
      <w:divBdr>
        <w:top w:val="none" w:sz="0" w:space="0" w:color="auto"/>
        <w:left w:val="none" w:sz="0" w:space="0" w:color="auto"/>
        <w:bottom w:val="none" w:sz="0" w:space="0" w:color="auto"/>
        <w:right w:val="none" w:sz="0" w:space="0" w:color="auto"/>
      </w:divBdr>
    </w:div>
    <w:div w:id="1039353226">
      <w:marLeft w:val="480"/>
      <w:marRight w:val="0"/>
      <w:marTop w:val="0"/>
      <w:marBottom w:val="0"/>
      <w:divBdr>
        <w:top w:val="none" w:sz="0" w:space="0" w:color="auto"/>
        <w:left w:val="none" w:sz="0" w:space="0" w:color="auto"/>
        <w:bottom w:val="none" w:sz="0" w:space="0" w:color="auto"/>
        <w:right w:val="none" w:sz="0" w:space="0" w:color="auto"/>
      </w:divBdr>
    </w:div>
    <w:div w:id="1039358781">
      <w:marLeft w:val="480"/>
      <w:marRight w:val="0"/>
      <w:marTop w:val="0"/>
      <w:marBottom w:val="0"/>
      <w:divBdr>
        <w:top w:val="none" w:sz="0" w:space="0" w:color="auto"/>
        <w:left w:val="none" w:sz="0" w:space="0" w:color="auto"/>
        <w:bottom w:val="none" w:sz="0" w:space="0" w:color="auto"/>
        <w:right w:val="none" w:sz="0" w:space="0" w:color="auto"/>
      </w:divBdr>
    </w:div>
    <w:div w:id="1039403759">
      <w:marLeft w:val="480"/>
      <w:marRight w:val="0"/>
      <w:marTop w:val="0"/>
      <w:marBottom w:val="0"/>
      <w:divBdr>
        <w:top w:val="none" w:sz="0" w:space="0" w:color="auto"/>
        <w:left w:val="none" w:sz="0" w:space="0" w:color="auto"/>
        <w:bottom w:val="none" w:sz="0" w:space="0" w:color="auto"/>
        <w:right w:val="none" w:sz="0" w:space="0" w:color="auto"/>
      </w:divBdr>
    </w:div>
    <w:div w:id="1039430296">
      <w:marLeft w:val="480"/>
      <w:marRight w:val="0"/>
      <w:marTop w:val="0"/>
      <w:marBottom w:val="0"/>
      <w:divBdr>
        <w:top w:val="none" w:sz="0" w:space="0" w:color="auto"/>
        <w:left w:val="none" w:sz="0" w:space="0" w:color="auto"/>
        <w:bottom w:val="none" w:sz="0" w:space="0" w:color="auto"/>
        <w:right w:val="none" w:sz="0" w:space="0" w:color="auto"/>
      </w:divBdr>
    </w:div>
    <w:div w:id="1039431471">
      <w:marLeft w:val="480"/>
      <w:marRight w:val="0"/>
      <w:marTop w:val="0"/>
      <w:marBottom w:val="0"/>
      <w:divBdr>
        <w:top w:val="none" w:sz="0" w:space="0" w:color="auto"/>
        <w:left w:val="none" w:sz="0" w:space="0" w:color="auto"/>
        <w:bottom w:val="none" w:sz="0" w:space="0" w:color="auto"/>
        <w:right w:val="none" w:sz="0" w:space="0" w:color="auto"/>
      </w:divBdr>
    </w:div>
    <w:div w:id="1039547784">
      <w:marLeft w:val="480"/>
      <w:marRight w:val="0"/>
      <w:marTop w:val="0"/>
      <w:marBottom w:val="0"/>
      <w:divBdr>
        <w:top w:val="none" w:sz="0" w:space="0" w:color="auto"/>
        <w:left w:val="none" w:sz="0" w:space="0" w:color="auto"/>
        <w:bottom w:val="none" w:sz="0" w:space="0" w:color="auto"/>
        <w:right w:val="none" w:sz="0" w:space="0" w:color="auto"/>
      </w:divBdr>
    </w:div>
    <w:div w:id="1039553912">
      <w:marLeft w:val="480"/>
      <w:marRight w:val="0"/>
      <w:marTop w:val="0"/>
      <w:marBottom w:val="0"/>
      <w:divBdr>
        <w:top w:val="none" w:sz="0" w:space="0" w:color="auto"/>
        <w:left w:val="none" w:sz="0" w:space="0" w:color="auto"/>
        <w:bottom w:val="none" w:sz="0" w:space="0" w:color="auto"/>
        <w:right w:val="none" w:sz="0" w:space="0" w:color="auto"/>
      </w:divBdr>
    </w:div>
    <w:div w:id="1039745778">
      <w:marLeft w:val="480"/>
      <w:marRight w:val="0"/>
      <w:marTop w:val="0"/>
      <w:marBottom w:val="0"/>
      <w:divBdr>
        <w:top w:val="none" w:sz="0" w:space="0" w:color="auto"/>
        <w:left w:val="none" w:sz="0" w:space="0" w:color="auto"/>
        <w:bottom w:val="none" w:sz="0" w:space="0" w:color="auto"/>
        <w:right w:val="none" w:sz="0" w:space="0" w:color="auto"/>
      </w:divBdr>
    </w:div>
    <w:div w:id="1039818304">
      <w:marLeft w:val="480"/>
      <w:marRight w:val="0"/>
      <w:marTop w:val="0"/>
      <w:marBottom w:val="0"/>
      <w:divBdr>
        <w:top w:val="none" w:sz="0" w:space="0" w:color="auto"/>
        <w:left w:val="none" w:sz="0" w:space="0" w:color="auto"/>
        <w:bottom w:val="none" w:sz="0" w:space="0" w:color="auto"/>
        <w:right w:val="none" w:sz="0" w:space="0" w:color="auto"/>
      </w:divBdr>
    </w:div>
    <w:div w:id="1039862661">
      <w:marLeft w:val="480"/>
      <w:marRight w:val="0"/>
      <w:marTop w:val="0"/>
      <w:marBottom w:val="0"/>
      <w:divBdr>
        <w:top w:val="none" w:sz="0" w:space="0" w:color="auto"/>
        <w:left w:val="none" w:sz="0" w:space="0" w:color="auto"/>
        <w:bottom w:val="none" w:sz="0" w:space="0" w:color="auto"/>
        <w:right w:val="none" w:sz="0" w:space="0" w:color="auto"/>
      </w:divBdr>
    </w:div>
    <w:div w:id="1039939015">
      <w:marLeft w:val="480"/>
      <w:marRight w:val="0"/>
      <w:marTop w:val="0"/>
      <w:marBottom w:val="0"/>
      <w:divBdr>
        <w:top w:val="none" w:sz="0" w:space="0" w:color="auto"/>
        <w:left w:val="none" w:sz="0" w:space="0" w:color="auto"/>
        <w:bottom w:val="none" w:sz="0" w:space="0" w:color="auto"/>
        <w:right w:val="none" w:sz="0" w:space="0" w:color="auto"/>
      </w:divBdr>
    </w:div>
    <w:div w:id="1040007397">
      <w:marLeft w:val="480"/>
      <w:marRight w:val="0"/>
      <w:marTop w:val="0"/>
      <w:marBottom w:val="0"/>
      <w:divBdr>
        <w:top w:val="none" w:sz="0" w:space="0" w:color="auto"/>
        <w:left w:val="none" w:sz="0" w:space="0" w:color="auto"/>
        <w:bottom w:val="none" w:sz="0" w:space="0" w:color="auto"/>
        <w:right w:val="none" w:sz="0" w:space="0" w:color="auto"/>
      </w:divBdr>
    </w:div>
    <w:div w:id="1040059586">
      <w:marLeft w:val="480"/>
      <w:marRight w:val="0"/>
      <w:marTop w:val="0"/>
      <w:marBottom w:val="0"/>
      <w:divBdr>
        <w:top w:val="none" w:sz="0" w:space="0" w:color="auto"/>
        <w:left w:val="none" w:sz="0" w:space="0" w:color="auto"/>
        <w:bottom w:val="none" w:sz="0" w:space="0" w:color="auto"/>
        <w:right w:val="none" w:sz="0" w:space="0" w:color="auto"/>
      </w:divBdr>
    </w:div>
    <w:div w:id="1040087827">
      <w:marLeft w:val="480"/>
      <w:marRight w:val="0"/>
      <w:marTop w:val="0"/>
      <w:marBottom w:val="0"/>
      <w:divBdr>
        <w:top w:val="none" w:sz="0" w:space="0" w:color="auto"/>
        <w:left w:val="none" w:sz="0" w:space="0" w:color="auto"/>
        <w:bottom w:val="none" w:sz="0" w:space="0" w:color="auto"/>
        <w:right w:val="none" w:sz="0" w:space="0" w:color="auto"/>
      </w:divBdr>
    </w:div>
    <w:div w:id="1040088706">
      <w:marLeft w:val="480"/>
      <w:marRight w:val="0"/>
      <w:marTop w:val="0"/>
      <w:marBottom w:val="0"/>
      <w:divBdr>
        <w:top w:val="none" w:sz="0" w:space="0" w:color="auto"/>
        <w:left w:val="none" w:sz="0" w:space="0" w:color="auto"/>
        <w:bottom w:val="none" w:sz="0" w:space="0" w:color="auto"/>
        <w:right w:val="none" w:sz="0" w:space="0" w:color="auto"/>
      </w:divBdr>
    </w:div>
    <w:div w:id="1040202451">
      <w:marLeft w:val="480"/>
      <w:marRight w:val="0"/>
      <w:marTop w:val="0"/>
      <w:marBottom w:val="0"/>
      <w:divBdr>
        <w:top w:val="none" w:sz="0" w:space="0" w:color="auto"/>
        <w:left w:val="none" w:sz="0" w:space="0" w:color="auto"/>
        <w:bottom w:val="none" w:sz="0" w:space="0" w:color="auto"/>
        <w:right w:val="none" w:sz="0" w:space="0" w:color="auto"/>
      </w:divBdr>
    </w:div>
    <w:div w:id="1040280283">
      <w:marLeft w:val="480"/>
      <w:marRight w:val="0"/>
      <w:marTop w:val="0"/>
      <w:marBottom w:val="0"/>
      <w:divBdr>
        <w:top w:val="none" w:sz="0" w:space="0" w:color="auto"/>
        <w:left w:val="none" w:sz="0" w:space="0" w:color="auto"/>
        <w:bottom w:val="none" w:sz="0" w:space="0" w:color="auto"/>
        <w:right w:val="none" w:sz="0" w:space="0" w:color="auto"/>
      </w:divBdr>
    </w:div>
    <w:div w:id="1040281078">
      <w:marLeft w:val="480"/>
      <w:marRight w:val="0"/>
      <w:marTop w:val="0"/>
      <w:marBottom w:val="0"/>
      <w:divBdr>
        <w:top w:val="none" w:sz="0" w:space="0" w:color="auto"/>
        <w:left w:val="none" w:sz="0" w:space="0" w:color="auto"/>
        <w:bottom w:val="none" w:sz="0" w:space="0" w:color="auto"/>
        <w:right w:val="none" w:sz="0" w:space="0" w:color="auto"/>
      </w:divBdr>
    </w:div>
    <w:div w:id="1040473408">
      <w:marLeft w:val="480"/>
      <w:marRight w:val="0"/>
      <w:marTop w:val="0"/>
      <w:marBottom w:val="0"/>
      <w:divBdr>
        <w:top w:val="none" w:sz="0" w:space="0" w:color="auto"/>
        <w:left w:val="none" w:sz="0" w:space="0" w:color="auto"/>
        <w:bottom w:val="none" w:sz="0" w:space="0" w:color="auto"/>
        <w:right w:val="none" w:sz="0" w:space="0" w:color="auto"/>
      </w:divBdr>
    </w:div>
    <w:div w:id="1040663398">
      <w:marLeft w:val="480"/>
      <w:marRight w:val="0"/>
      <w:marTop w:val="0"/>
      <w:marBottom w:val="0"/>
      <w:divBdr>
        <w:top w:val="none" w:sz="0" w:space="0" w:color="auto"/>
        <w:left w:val="none" w:sz="0" w:space="0" w:color="auto"/>
        <w:bottom w:val="none" w:sz="0" w:space="0" w:color="auto"/>
        <w:right w:val="none" w:sz="0" w:space="0" w:color="auto"/>
      </w:divBdr>
    </w:div>
    <w:div w:id="1040667341">
      <w:marLeft w:val="480"/>
      <w:marRight w:val="0"/>
      <w:marTop w:val="0"/>
      <w:marBottom w:val="0"/>
      <w:divBdr>
        <w:top w:val="none" w:sz="0" w:space="0" w:color="auto"/>
        <w:left w:val="none" w:sz="0" w:space="0" w:color="auto"/>
        <w:bottom w:val="none" w:sz="0" w:space="0" w:color="auto"/>
        <w:right w:val="none" w:sz="0" w:space="0" w:color="auto"/>
      </w:divBdr>
    </w:div>
    <w:div w:id="1040742848">
      <w:marLeft w:val="480"/>
      <w:marRight w:val="0"/>
      <w:marTop w:val="0"/>
      <w:marBottom w:val="0"/>
      <w:divBdr>
        <w:top w:val="none" w:sz="0" w:space="0" w:color="auto"/>
        <w:left w:val="none" w:sz="0" w:space="0" w:color="auto"/>
        <w:bottom w:val="none" w:sz="0" w:space="0" w:color="auto"/>
        <w:right w:val="none" w:sz="0" w:space="0" w:color="auto"/>
      </w:divBdr>
    </w:div>
    <w:div w:id="1040860366">
      <w:marLeft w:val="480"/>
      <w:marRight w:val="0"/>
      <w:marTop w:val="0"/>
      <w:marBottom w:val="0"/>
      <w:divBdr>
        <w:top w:val="none" w:sz="0" w:space="0" w:color="auto"/>
        <w:left w:val="none" w:sz="0" w:space="0" w:color="auto"/>
        <w:bottom w:val="none" w:sz="0" w:space="0" w:color="auto"/>
        <w:right w:val="none" w:sz="0" w:space="0" w:color="auto"/>
      </w:divBdr>
    </w:div>
    <w:div w:id="1040861240">
      <w:marLeft w:val="480"/>
      <w:marRight w:val="0"/>
      <w:marTop w:val="0"/>
      <w:marBottom w:val="0"/>
      <w:divBdr>
        <w:top w:val="none" w:sz="0" w:space="0" w:color="auto"/>
        <w:left w:val="none" w:sz="0" w:space="0" w:color="auto"/>
        <w:bottom w:val="none" w:sz="0" w:space="0" w:color="auto"/>
        <w:right w:val="none" w:sz="0" w:space="0" w:color="auto"/>
      </w:divBdr>
    </w:div>
    <w:div w:id="1040939503">
      <w:marLeft w:val="480"/>
      <w:marRight w:val="0"/>
      <w:marTop w:val="0"/>
      <w:marBottom w:val="0"/>
      <w:divBdr>
        <w:top w:val="none" w:sz="0" w:space="0" w:color="auto"/>
        <w:left w:val="none" w:sz="0" w:space="0" w:color="auto"/>
        <w:bottom w:val="none" w:sz="0" w:space="0" w:color="auto"/>
        <w:right w:val="none" w:sz="0" w:space="0" w:color="auto"/>
      </w:divBdr>
    </w:div>
    <w:div w:id="1040977043">
      <w:marLeft w:val="480"/>
      <w:marRight w:val="0"/>
      <w:marTop w:val="0"/>
      <w:marBottom w:val="0"/>
      <w:divBdr>
        <w:top w:val="none" w:sz="0" w:space="0" w:color="auto"/>
        <w:left w:val="none" w:sz="0" w:space="0" w:color="auto"/>
        <w:bottom w:val="none" w:sz="0" w:space="0" w:color="auto"/>
        <w:right w:val="none" w:sz="0" w:space="0" w:color="auto"/>
      </w:divBdr>
    </w:div>
    <w:div w:id="1041049854">
      <w:marLeft w:val="480"/>
      <w:marRight w:val="0"/>
      <w:marTop w:val="0"/>
      <w:marBottom w:val="0"/>
      <w:divBdr>
        <w:top w:val="none" w:sz="0" w:space="0" w:color="auto"/>
        <w:left w:val="none" w:sz="0" w:space="0" w:color="auto"/>
        <w:bottom w:val="none" w:sz="0" w:space="0" w:color="auto"/>
        <w:right w:val="none" w:sz="0" w:space="0" w:color="auto"/>
      </w:divBdr>
    </w:div>
    <w:div w:id="1041054094">
      <w:marLeft w:val="480"/>
      <w:marRight w:val="0"/>
      <w:marTop w:val="0"/>
      <w:marBottom w:val="0"/>
      <w:divBdr>
        <w:top w:val="none" w:sz="0" w:space="0" w:color="auto"/>
        <w:left w:val="none" w:sz="0" w:space="0" w:color="auto"/>
        <w:bottom w:val="none" w:sz="0" w:space="0" w:color="auto"/>
        <w:right w:val="none" w:sz="0" w:space="0" w:color="auto"/>
      </w:divBdr>
    </w:div>
    <w:div w:id="1041054409">
      <w:marLeft w:val="480"/>
      <w:marRight w:val="0"/>
      <w:marTop w:val="0"/>
      <w:marBottom w:val="0"/>
      <w:divBdr>
        <w:top w:val="none" w:sz="0" w:space="0" w:color="auto"/>
        <w:left w:val="none" w:sz="0" w:space="0" w:color="auto"/>
        <w:bottom w:val="none" w:sz="0" w:space="0" w:color="auto"/>
        <w:right w:val="none" w:sz="0" w:space="0" w:color="auto"/>
      </w:divBdr>
    </w:div>
    <w:div w:id="1041056548">
      <w:marLeft w:val="480"/>
      <w:marRight w:val="0"/>
      <w:marTop w:val="0"/>
      <w:marBottom w:val="0"/>
      <w:divBdr>
        <w:top w:val="none" w:sz="0" w:space="0" w:color="auto"/>
        <w:left w:val="none" w:sz="0" w:space="0" w:color="auto"/>
        <w:bottom w:val="none" w:sz="0" w:space="0" w:color="auto"/>
        <w:right w:val="none" w:sz="0" w:space="0" w:color="auto"/>
      </w:divBdr>
    </w:div>
    <w:div w:id="1041173440">
      <w:marLeft w:val="480"/>
      <w:marRight w:val="0"/>
      <w:marTop w:val="0"/>
      <w:marBottom w:val="0"/>
      <w:divBdr>
        <w:top w:val="none" w:sz="0" w:space="0" w:color="auto"/>
        <w:left w:val="none" w:sz="0" w:space="0" w:color="auto"/>
        <w:bottom w:val="none" w:sz="0" w:space="0" w:color="auto"/>
        <w:right w:val="none" w:sz="0" w:space="0" w:color="auto"/>
      </w:divBdr>
    </w:div>
    <w:div w:id="1041242967">
      <w:marLeft w:val="480"/>
      <w:marRight w:val="0"/>
      <w:marTop w:val="0"/>
      <w:marBottom w:val="0"/>
      <w:divBdr>
        <w:top w:val="none" w:sz="0" w:space="0" w:color="auto"/>
        <w:left w:val="none" w:sz="0" w:space="0" w:color="auto"/>
        <w:bottom w:val="none" w:sz="0" w:space="0" w:color="auto"/>
        <w:right w:val="none" w:sz="0" w:space="0" w:color="auto"/>
      </w:divBdr>
    </w:div>
    <w:div w:id="1041243491">
      <w:marLeft w:val="480"/>
      <w:marRight w:val="0"/>
      <w:marTop w:val="0"/>
      <w:marBottom w:val="0"/>
      <w:divBdr>
        <w:top w:val="none" w:sz="0" w:space="0" w:color="auto"/>
        <w:left w:val="none" w:sz="0" w:space="0" w:color="auto"/>
        <w:bottom w:val="none" w:sz="0" w:space="0" w:color="auto"/>
        <w:right w:val="none" w:sz="0" w:space="0" w:color="auto"/>
      </w:divBdr>
    </w:div>
    <w:div w:id="1041244308">
      <w:marLeft w:val="480"/>
      <w:marRight w:val="0"/>
      <w:marTop w:val="0"/>
      <w:marBottom w:val="0"/>
      <w:divBdr>
        <w:top w:val="none" w:sz="0" w:space="0" w:color="auto"/>
        <w:left w:val="none" w:sz="0" w:space="0" w:color="auto"/>
        <w:bottom w:val="none" w:sz="0" w:space="0" w:color="auto"/>
        <w:right w:val="none" w:sz="0" w:space="0" w:color="auto"/>
      </w:divBdr>
    </w:div>
    <w:div w:id="1041319425">
      <w:marLeft w:val="480"/>
      <w:marRight w:val="0"/>
      <w:marTop w:val="0"/>
      <w:marBottom w:val="0"/>
      <w:divBdr>
        <w:top w:val="none" w:sz="0" w:space="0" w:color="auto"/>
        <w:left w:val="none" w:sz="0" w:space="0" w:color="auto"/>
        <w:bottom w:val="none" w:sz="0" w:space="0" w:color="auto"/>
        <w:right w:val="none" w:sz="0" w:space="0" w:color="auto"/>
      </w:divBdr>
    </w:div>
    <w:div w:id="1041321821">
      <w:marLeft w:val="480"/>
      <w:marRight w:val="0"/>
      <w:marTop w:val="0"/>
      <w:marBottom w:val="0"/>
      <w:divBdr>
        <w:top w:val="none" w:sz="0" w:space="0" w:color="auto"/>
        <w:left w:val="none" w:sz="0" w:space="0" w:color="auto"/>
        <w:bottom w:val="none" w:sz="0" w:space="0" w:color="auto"/>
        <w:right w:val="none" w:sz="0" w:space="0" w:color="auto"/>
      </w:divBdr>
    </w:div>
    <w:div w:id="1041395724">
      <w:marLeft w:val="480"/>
      <w:marRight w:val="0"/>
      <w:marTop w:val="0"/>
      <w:marBottom w:val="0"/>
      <w:divBdr>
        <w:top w:val="none" w:sz="0" w:space="0" w:color="auto"/>
        <w:left w:val="none" w:sz="0" w:space="0" w:color="auto"/>
        <w:bottom w:val="none" w:sz="0" w:space="0" w:color="auto"/>
        <w:right w:val="none" w:sz="0" w:space="0" w:color="auto"/>
      </w:divBdr>
    </w:div>
    <w:div w:id="1041440544">
      <w:marLeft w:val="480"/>
      <w:marRight w:val="0"/>
      <w:marTop w:val="0"/>
      <w:marBottom w:val="0"/>
      <w:divBdr>
        <w:top w:val="none" w:sz="0" w:space="0" w:color="auto"/>
        <w:left w:val="none" w:sz="0" w:space="0" w:color="auto"/>
        <w:bottom w:val="none" w:sz="0" w:space="0" w:color="auto"/>
        <w:right w:val="none" w:sz="0" w:space="0" w:color="auto"/>
      </w:divBdr>
    </w:div>
    <w:div w:id="1041442194">
      <w:marLeft w:val="480"/>
      <w:marRight w:val="0"/>
      <w:marTop w:val="0"/>
      <w:marBottom w:val="0"/>
      <w:divBdr>
        <w:top w:val="none" w:sz="0" w:space="0" w:color="auto"/>
        <w:left w:val="none" w:sz="0" w:space="0" w:color="auto"/>
        <w:bottom w:val="none" w:sz="0" w:space="0" w:color="auto"/>
        <w:right w:val="none" w:sz="0" w:space="0" w:color="auto"/>
      </w:divBdr>
    </w:div>
    <w:div w:id="1041445519">
      <w:marLeft w:val="480"/>
      <w:marRight w:val="0"/>
      <w:marTop w:val="0"/>
      <w:marBottom w:val="0"/>
      <w:divBdr>
        <w:top w:val="none" w:sz="0" w:space="0" w:color="auto"/>
        <w:left w:val="none" w:sz="0" w:space="0" w:color="auto"/>
        <w:bottom w:val="none" w:sz="0" w:space="0" w:color="auto"/>
        <w:right w:val="none" w:sz="0" w:space="0" w:color="auto"/>
      </w:divBdr>
    </w:div>
    <w:div w:id="1041513316">
      <w:marLeft w:val="480"/>
      <w:marRight w:val="0"/>
      <w:marTop w:val="0"/>
      <w:marBottom w:val="0"/>
      <w:divBdr>
        <w:top w:val="none" w:sz="0" w:space="0" w:color="auto"/>
        <w:left w:val="none" w:sz="0" w:space="0" w:color="auto"/>
        <w:bottom w:val="none" w:sz="0" w:space="0" w:color="auto"/>
        <w:right w:val="none" w:sz="0" w:space="0" w:color="auto"/>
      </w:divBdr>
    </w:div>
    <w:div w:id="1041519031">
      <w:marLeft w:val="480"/>
      <w:marRight w:val="0"/>
      <w:marTop w:val="0"/>
      <w:marBottom w:val="0"/>
      <w:divBdr>
        <w:top w:val="none" w:sz="0" w:space="0" w:color="auto"/>
        <w:left w:val="none" w:sz="0" w:space="0" w:color="auto"/>
        <w:bottom w:val="none" w:sz="0" w:space="0" w:color="auto"/>
        <w:right w:val="none" w:sz="0" w:space="0" w:color="auto"/>
      </w:divBdr>
    </w:div>
    <w:div w:id="1041519512">
      <w:marLeft w:val="480"/>
      <w:marRight w:val="0"/>
      <w:marTop w:val="0"/>
      <w:marBottom w:val="0"/>
      <w:divBdr>
        <w:top w:val="none" w:sz="0" w:space="0" w:color="auto"/>
        <w:left w:val="none" w:sz="0" w:space="0" w:color="auto"/>
        <w:bottom w:val="none" w:sz="0" w:space="0" w:color="auto"/>
        <w:right w:val="none" w:sz="0" w:space="0" w:color="auto"/>
      </w:divBdr>
    </w:div>
    <w:div w:id="1041589978">
      <w:marLeft w:val="480"/>
      <w:marRight w:val="0"/>
      <w:marTop w:val="0"/>
      <w:marBottom w:val="0"/>
      <w:divBdr>
        <w:top w:val="none" w:sz="0" w:space="0" w:color="auto"/>
        <w:left w:val="none" w:sz="0" w:space="0" w:color="auto"/>
        <w:bottom w:val="none" w:sz="0" w:space="0" w:color="auto"/>
        <w:right w:val="none" w:sz="0" w:space="0" w:color="auto"/>
      </w:divBdr>
    </w:div>
    <w:div w:id="1041593367">
      <w:marLeft w:val="480"/>
      <w:marRight w:val="0"/>
      <w:marTop w:val="0"/>
      <w:marBottom w:val="0"/>
      <w:divBdr>
        <w:top w:val="none" w:sz="0" w:space="0" w:color="auto"/>
        <w:left w:val="none" w:sz="0" w:space="0" w:color="auto"/>
        <w:bottom w:val="none" w:sz="0" w:space="0" w:color="auto"/>
        <w:right w:val="none" w:sz="0" w:space="0" w:color="auto"/>
      </w:divBdr>
    </w:div>
    <w:div w:id="1041595153">
      <w:marLeft w:val="480"/>
      <w:marRight w:val="0"/>
      <w:marTop w:val="0"/>
      <w:marBottom w:val="0"/>
      <w:divBdr>
        <w:top w:val="none" w:sz="0" w:space="0" w:color="auto"/>
        <w:left w:val="none" w:sz="0" w:space="0" w:color="auto"/>
        <w:bottom w:val="none" w:sz="0" w:space="0" w:color="auto"/>
        <w:right w:val="none" w:sz="0" w:space="0" w:color="auto"/>
      </w:divBdr>
    </w:div>
    <w:div w:id="1041632955">
      <w:marLeft w:val="480"/>
      <w:marRight w:val="0"/>
      <w:marTop w:val="0"/>
      <w:marBottom w:val="0"/>
      <w:divBdr>
        <w:top w:val="none" w:sz="0" w:space="0" w:color="auto"/>
        <w:left w:val="none" w:sz="0" w:space="0" w:color="auto"/>
        <w:bottom w:val="none" w:sz="0" w:space="0" w:color="auto"/>
        <w:right w:val="none" w:sz="0" w:space="0" w:color="auto"/>
      </w:divBdr>
    </w:div>
    <w:div w:id="1041633190">
      <w:marLeft w:val="480"/>
      <w:marRight w:val="0"/>
      <w:marTop w:val="0"/>
      <w:marBottom w:val="0"/>
      <w:divBdr>
        <w:top w:val="none" w:sz="0" w:space="0" w:color="auto"/>
        <w:left w:val="none" w:sz="0" w:space="0" w:color="auto"/>
        <w:bottom w:val="none" w:sz="0" w:space="0" w:color="auto"/>
        <w:right w:val="none" w:sz="0" w:space="0" w:color="auto"/>
      </w:divBdr>
    </w:div>
    <w:div w:id="1041714104">
      <w:marLeft w:val="480"/>
      <w:marRight w:val="0"/>
      <w:marTop w:val="0"/>
      <w:marBottom w:val="0"/>
      <w:divBdr>
        <w:top w:val="none" w:sz="0" w:space="0" w:color="auto"/>
        <w:left w:val="none" w:sz="0" w:space="0" w:color="auto"/>
        <w:bottom w:val="none" w:sz="0" w:space="0" w:color="auto"/>
        <w:right w:val="none" w:sz="0" w:space="0" w:color="auto"/>
      </w:divBdr>
    </w:div>
    <w:div w:id="1041787643">
      <w:marLeft w:val="480"/>
      <w:marRight w:val="0"/>
      <w:marTop w:val="0"/>
      <w:marBottom w:val="0"/>
      <w:divBdr>
        <w:top w:val="none" w:sz="0" w:space="0" w:color="auto"/>
        <w:left w:val="none" w:sz="0" w:space="0" w:color="auto"/>
        <w:bottom w:val="none" w:sz="0" w:space="0" w:color="auto"/>
        <w:right w:val="none" w:sz="0" w:space="0" w:color="auto"/>
      </w:divBdr>
    </w:div>
    <w:div w:id="1041830782">
      <w:marLeft w:val="480"/>
      <w:marRight w:val="0"/>
      <w:marTop w:val="0"/>
      <w:marBottom w:val="0"/>
      <w:divBdr>
        <w:top w:val="none" w:sz="0" w:space="0" w:color="auto"/>
        <w:left w:val="none" w:sz="0" w:space="0" w:color="auto"/>
        <w:bottom w:val="none" w:sz="0" w:space="0" w:color="auto"/>
        <w:right w:val="none" w:sz="0" w:space="0" w:color="auto"/>
      </w:divBdr>
    </w:div>
    <w:div w:id="1041897913">
      <w:marLeft w:val="480"/>
      <w:marRight w:val="0"/>
      <w:marTop w:val="0"/>
      <w:marBottom w:val="0"/>
      <w:divBdr>
        <w:top w:val="none" w:sz="0" w:space="0" w:color="auto"/>
        <w:left w:val="none" w:sz="0" w:space="0" w:color="auto"/>
        <w:bottom w:val="none" w:sz="0" w:space="0" w:color="auto"/>
        <w:right w:val="none" w:sz="0" w:space="0" w:color="auto"/>
      </w:divBdr>
    </w:div>
    <w:div w:id="1041898859">
      <w:marLeft w:val="480"/>
      <w:marRight w:val="0"/>
      <w:marTop w:val="0"/>
      <w:marBottom w:val="0"/>
      <w:divBdr>
        <w:top w:val="none" w:sz="0" w:space="0" w:color="auto"/>
        <w:left w:val="none" w:sz="0" w:space="0" w:color="auto"/>
        <w:bottom w:val="none" w:sz="0" w:space="0" w:color="auto"/>
        <w:right w:val="none" w:sz="0" w:space="0" w:color="auto"/>
      </w:divBdr>
    </w:div>
    <w:div w:id="1041905193">
      <w:marLeft w:val="480"/>
      <w:marRight w:val="0"/>
      <w:marTop w:val="0"/>
      <w:marBottom w:val="0"/>
      <w:divBdr>
        <w:top w:val="none" w:sz="0" w:space="0" w:color="auto"/>
        <w:left w:val="none" w:sz="0" w:space="0" w:color="auto"/>
        <w:bottom w:val="none" w:sz="0" w:space="0" w:color="auto"/>
        <w:right w:val="none" w:sz="0" w:space="0" w:color="auto"/>
      </w:divBdr>
    </w:div>
    <w:div w:id="1041980018">
      <w:marLeft w:val="480"/>
      <w:marRight w:val="0"/>
      <w:marTop w:val="0"/>
      <w:marBottom w:val="0"/>
      <w:divBdr>
        <w:top w:val="none" w:sz="0" w:space="0" w:color="auto"/>
        <w:left w:val="none" w:sz="0" w:space="0" w:color="auto"/>
        <w:bottom w:val="none" w:sz="0" w:space="0" w:color="auto"/>
        <w:right w:val="none" w:sz="0" w:space="0" w:color="auto"/>
      </w:divBdr>
    </w:div>
    <w:div w:id="1042023697">
      <w:marLeft w:val="480"/>
      <w:marRight w:val="0"/>
      <w:marTop w:val="0"/>
      <w:marBottom w:val="0"/>
      <w:divBdr>
        <w:top w:val="none" w:sz="0" w:space="0" w:color="auto"/>
        <w:left w:val="none" w:sz="0" w:space="0" w:color="auto"/>
        <w:bottom w:val="none" w:sz="0" w:space="0" w:color="auto"/>
        <w:right w:val="none" w:sz="0" w:space="0" w:color="auto"/>
      </w:divBdr>
    </w:div>
    <w:div w:id="1042024176">
      <w:marLeft w:val="480"/>
      <w:marRight w:val="0"/>
      <w:marTop w:val="0"/>
      <w:marBottom w:val="0"/>
      <w:divBdr>
        <w:top w:val="none" w:sz="0" w:space="0" w:color="auto"/>
        <w:left w:val="none" w:sz="0" w:space="0" w:color="auto"/>
        <w:bottom w:val="none" w:sz="0" w:space="0" w:color="auto"/>
        <w:right w:val="none" w:sz="0" w:space="0" w:color="auto"/>
      </w:divBdr>
    </w:div>
    <w:div w:id="1042049536">
      <w:marLeft w:val="480"/>
      <w:marRight w:val="0"/>
      <w:marTop w:val="0"/>
      <w:marBottom w:val="0"/>
      <w:divBdr>
        <w:top w:val="none" w:sz="0" w:space="0" w:color="auto"/>
        <w:left w:val="none" w:sz="0" w:space="0" w:color="auto"/>
        <w:bottom w:val="none" w:sz="0" w:space="0" w:color="auto"/>
        <w:right w:val="none" w:sz="0" w:space="0" w:color="auto"/>
      </w:divBdr>
    </w:div>
    <w:div w:id="1042092382">
      <w:marLeft w:val="480"/>
      <w:marRight w:val="0"/>
      <w:marTop w:val="0"/>
      <w:marBottom w:val="0"/>
      <w:divBdr>
        <w:top w:val="none" w:sz="0" w:space="0" w:color="auto"/>
        <w:left w:val="none" w:sz="0" w:space="0" w:color="auto"/>
        <w:bottom w:val="none" w:sz="0" w:space="0" w:color="auto"/>
        <w:right w:val="none" w:sz="0" w:space="0" w:color="auto"/>
      </w:divBdr>
    </w:div>
    <w:div w:id="1042096928">
      <w:marLeft w:val="480"/>
      <w:marRight w:val="0"/>
      <w:marTop w:val="0"/>
      <w:marBottom w:val="0"/>
      <w:divBdr>
        <w:top w:val="none" w:sz="0" w:space="0" w:color="auto"/>
        <w:left w:val="none" w:sz="0" w:space="0" w:color="auto"/>
        <w:bottom w:val="none" w:sz="0" w:space="0" w:color="auto"/>
        <w:right w:val="none" w:sz="0" w:space="0" w:color="auto"/>
      </w:divBdr>
    </w:div>
    <w:div w:id="1042098076">
      <w:marLeft w:val="480"/>
      <w:marRight w:val="0"/>
      <w:marTop w:val="0"/>
      <w:marBottom w:val="0"/>
      <w:divBdr>
        <w:top w:val="none" w:sz="0" w:space="0" w:color="auto"/>
        <w:left w:val="none" w:sz="0" w:space="0" w:color="auto"/>
        <w:bottom w:val="none" w:sz="0" w:space="0" w:color="auto"/>
        <w:right w:val="none" w:sz="0" w:space="0" w:color="auto"/>
      </w:divBdr>
    </w:div>
    <w:div w:id="1042167906">
      <w:marLeft w:val="480"/>
      <w:marRight w:val="0"/>
      <w:marTop w:val="0"/>
      <w:marBottom w:val="0"/>
      <w:divBdr>
        <w:top w:val="none" w:sz="0" w:space="0" w:color="auto"/>
        <w:left w:val="none" w:sz="0" w:space="0" w:color="auto"/>
        <w:bottom w:val="none" w:sz="0" w:space="0" w:color="auto"/>
        <w:right w:val="none" w:sz="0" w:space="0" w:color="auto"/>
      </w:divBdr>
    </w:div>
    <w:div w:id="1042244864">
      <w:marLeft w:val="480"/>
      <w:marRight w:val="0"/>
      <w:marTop w:val="0"/>
      <w:marBottom w:val="0"/>
      <w:divBdr>
        <w:top w:val="none" w:sz="0" w:space="0" w:color="auto"/>
        <w:left w:val="none" w:sz="0" w:space="0" w:color="auto"/>
        <w:bottom w:val="none" w:sz="0" w:space="0" w:color="auto"/>
        <w:right w:val="none" w:sz="0" w:space="0" w:color="auto"/>
      </w:divBdr>
    </w:div>
    <w:div w:id="1042289325">
      <w:marLeft w:val="480"/>
      <w:marRight w:val="0"/>
      <w:marTop w:val="0"/>
      <w:marBottom w:val="0"/>
      <w:divBdr>
        <w:top w:val="none" w:sz="0" w:space="0" w:color="auto"/>
        <w:left w:val="none" w:sz="0" w:space="0" w:color="auto"/>
        <w:bottom w:val="none" w:sz="0" w:space="0" w:color="auto"/>
        <w:right w:val="none" w:sz="0" w:space="0" w:color="auto"/>
      </w:divBdr>
    </w:div>
    <w:div w:id="1042290787">
      <w:marLeft w:val="480"/>
      <w:marRight w:val="0"/>
      <w:marTop w:val="0"/>
      <w:marBottom w:val="0"/>
      <w:divBdr>
        <w:top w:val="none" w:sz="0" w:space="0" w:color="auto"/>
        <w:left w:val="none" w:sz="0" w:space="0" w:color="auto"/>
        <w:bottom w:val="none" w:sz="0" w:space="0" w:color="auto"/>
        <w:right w:val="none" w:sz="0" w:space="0" w:color="auto"/>
      </w:divBdr>
    </w:div>
    <w:div w:id="1042511520">
      <w:marLeft w:val="480"/>
      <w:marRight w:val="0"/>
      <w:marTop w:val="0"/>
      <w:marBottom w:val="0"/>
      <w:divBdr>
        <w:top w:val="none" w:sz="0" w:space="0" w:color="auto"/>
        <w:left w:val="none" w:sz="0" w:space="0" w:color="auto"/>
        <w:bottom w:val="none" w:sz="0" w:space="0" w:color="auto"/>
        <w:right w:val="none" w:sz="0" w:space="0" w:color="auto"/>
      </w:divBdr>
    </w:div>
    <w:div w:id="1042555688">
      <w:marLeft w:val="480"/>
      <w:marRight w:val="0"/>
      <w:marTop w:val="0"/>
      <w:marBottom w:val="0"/>
      <w:divBdr>
        <w:top w:val="none" w:sz="0" w:space="0" w:color="auto"/>
        <w:left w:val="none" w:sz="0" w:space="0" w:color="auto"/>
        <w:bottom w:val="none" w:sz="0" w:space="0" w:color="auto"/>
        <w:right w:val="none" w:sz="0" w:space="0" w:color="auto"/>
      </w:divBdr>
    </w:div>
    <w:div w:id="1042633365">
      <w:marLeft w:val="480"/>
      <w:marRight w:val="0"/>
      <w:marTop w:val="0"/>
      <w:marBottom w:val="0"/>
      <w:divBdr>
        <w:top w:val="none" w:sz="0" w:space="0" w:color="auto"/>
        <w:left w:val="none" w:sz="0" w:space="0" w:color="auto"/>
        <w:bottom w:val="none" w:sz="0" w:space="0" w:color="auto"/>
        <w:right w:val="none" w:sz="0" w:space="0" w:color="auto"/>
      </w:divBdr>
    </w:div>
    <w:div w:id="1042636062">
      <w:marLeft w:val="480"/>
      <w:marRight w:val="0"/>
      <w:marTop w:val="0"/>
      <w:marBottom w:val="0"/>
      <w:divBdr>
        <w:top w:val="none" w:sz="0" w:space="0" w:color="auto"/>
        <w:left w:val="none" w:sz="0" w:space="0" w:color="auto"/>
        <w:bottom w:val="none" w:sz="0" w:space="0" w:color="auto"/>
        <w:right w:val="none" w:sz="0" w:space="0" w:color="auto"/>
      </w:divBdr>
    </w:div>
    <w:div w:id="1042704087">
      <w:marLeft w:val="480"/>
      <w:marRight w:val="0"/>
      <w:marTop w:val="0"/>
      <w:marBottom w:val="0"/>
      <w:divBdr>
        <w:top w:val="none" w:sz="0" w:space="0" w:color="auto"/>
        <w:left w:val="none" w:sz="0" w:space="0" w:color="auto"/>
        <w:bottom w:val="none" w:sz="0" w:space="0" w:color="auto"/>
        <w:right w:val="none" w:sz="0" w:space="0" w:color="auto"/>
      </w:divBdr>
    </w:div>
    <w:div w:id="1042824491">
      <w:marLeft w:val="480"/>
      <w:marRight w:val="0"/>
      <w:marTop w:val="0"/>
      <w:marBottom w:val="0"/>
      <w:divBdr>
        <w:top w:val="none" w:sz="0" w:space="0" w:color="auto"/>
        <w:left w:val="none" w:sz="0" w:space="0" w:color="auto"/>
        <w:bottom w:val="none" w:sz="0" w:space="0" w:color="auto"/>
        <w:right w:val="none" w:sz="0" w:space="0" w:color="auto"/>
      </w:divBdr>
    </w:div>
    <w:div w:id="1042825791">
      <w:marLeft w:val="480"/>
      <w:marRight w:val="0"/>
      <w:marTop w:val="0"/>
      <w:marBottom w:val="0"/>
      <w:divBdr>
        <w:top w:val="none" w:sz="0" w:space="0" w:color="auto"/>
        <w:left w:val="none" w:sz="0" w:space="0" w:color="auto"/>
        <w:bottom w:val="none" w:sz="0" w:space="0" w:color="auto"/>
        <w:right w:val="none" w:sz="0" w:space="0" w:color="auto"/>
      </w:divBdr>
    </w:div>
    <w:div w:id="1042829073">
      <w:marLeft w:val="480"/>
      <w:marRight w:val="0"/>
      <w:marTop w:val="0"/>
      <w:marBottom w:val="0"/>
      <w:divBdr>
        <w:top w:val="none" w:sz="0" w:space="0" w:color="auto"/>
        <w:left w:val="none" w:sz="0" w:space="0" w:color="auto"/>
        <w:bottom w:val="none" w:sz="0" w:space="0" w:color="auto"/>
        <w:right w:val="none" w:sz="0" w:space="0" w:color="auto"/>
      </w:divBdr>
    </w:div>
    <w:div w:id="1042899108">
      <w:marLeft w:val="480"/>
      <w:marRight w:val="0"/>
      <w:marTop w:val="0"/>
      <w:marBottom w:val="0"/>
      <w:divBdr>
        <w:top w:val="none" w:sz="0" w:space="0" w:color="auto"/>
        <w:left w:val="none" w:sz="0" w:space="0" w:color="auto"/>
        <w:bottom w:val="none" w:sz="0" w:space="0" w:color="auto"/>
        <w:right w:val="none" w:sz="0" w:space="0" w:color="auto"/>
      </w:divBdr>
    </w:div>
    <w:div w:id="1043022462">
      <w:marLeft w:val="480"/>
      <w:marRight w:val="0"/>
      <w:marTop w:val="0"/>
      <w:marBottom w:val="0"/>
      <w:divBdr>
        <w:top w:val="none" w:sz="0" w:space="0" w:color="auto"/>
        <w:left w:val="none" w:sz="0" w:space="0" w:color="auto"/>
        <w:bottom w:val="none" w:sz="0" w:space="0" w:color="auto"/>
        <w:right w:val="none" w:sz="0" w:space="0" w:color="auto"/>
      </w:divBdr>
    </w:div>
    <w:div w:id="1043098719">
      <w:marLeft w:val="480"/>
      <w:marRight w:val="0"/>
      <w:marTop w:val="0"/>
      <w:marBottom w:val="0"/>
      <w:divBdr>
        <w:top w:val="none" w:sz="0" w:space="0" w:color="auto"/>
        <w:left w:val="none" w:sz="0" w:space="0" w:color="auto"/>
        <w:bottom w:val="none" w:sz="0" w:space="0" w:color="auto"/>
        <w:right w:val="none" w:sz="0" w:space="0" w:color="auto"/>
      </w:divBdr>
    </w:div>
    <w:div w:id="1043141993">
      <w:marLeft w:val="480"/>
      <w:marRight w:val="0"/>
      <w:marTop w:val="0"/>
      <w:marBottom w:val="0"/>
      <w:divBdr>
        <w:top w:val="none" w:sz="0" w:space="0" w:color="auto"/>
        <w:left w:val="none" w:sz="0" w:space="0" w:color="auto"/>
        <w:bottom w:val="none" w:sz="0" w:space="0" w:color="auto"/>
        <w:right w:val="none" w:sz="0" w:space="0" w:color="auto"/>
      </w:divBdr>
    </w:div>
    <w:div w:id="1043167897">
      <w:marLeft w:val="480"/>
      <w:marRight w:val="0"/>
      <w:marTop w:val="0"/>
      <w:marBottom w:val="0"/>
      <w:divBdr>
        <w:top w:val="none" w:sz="0" w:space="0" w:color="auto"/>
        <w:left w:val="none" w:sz="0" w:space="0" w:color="auto"/>
        <w:bottom w:val="none" w:sz="0" w:space="0" w:color="auto"/>
        <w:right w:val="none" w:sz="0" w:space="0" w:color="auto"/>
      </w:divBdr>
    </w:div>
    <w:div w:id="1043215788">
      <w:marLeft w:val="480"/>
      <w:marRight w:val="0"/>
      <w:marTop w:val="0"/>
      <w:marBottom w:val="0"/>
      <w:divBdr>
        <w:top w:val="none" w:sz="0" w:space="0" w:color="auto"/>
        <w:left w:val="none" w:sz="0" w:space="0" w:color="auto"/>
        <w:bottom w:val="none" w:sz="0" w:space="0" w:color="auto"/>
        <w:right w:val="none" w:sz="0" w:space="0" w:color="auto"/>
      </w:divBdr>
    </w:div>
    <w:div w:id="1043217522">
      <w:marLeft w:val="480"/>
      <w:marRight w:val="0"/>
      <w:marTop w:val="0"/>
      <w:marBottom w:val="0"/>
      <w:divBdr>
        <w:top w:val="none" w:sz="0" w:space="0" w:color="auto"/>
        <w:left w:val="none" w:sz="0" w:space="0" w:color="auto"/>
        <w:bottom w:val="none" w:sz="0" w:space="0" w:color="auto"/>
        <w:right w:val="none" w:sz="0" w:space="0" w:color="auto"/>
      </w:divBdr>
    </w:div>
    <w:div w:id="1043284742">
      <w:marLeft w:val="480"/>
      <w:marRight w:val="0"/>
      <w:marTop w:val="0"/>
      <w:marBottom w:val="0"/>
      <w:divBdr>
        <w:top w:val="none" w:sz="0" w:space="0" w:color="auto"/>
        <w:left w:val="none" w:sz="0" w:space="0" w:color="auto"/>
        <w:bottom w:val="none" w:sz="0" w:space="0" w:color="auto"/>
        <w:right w:val="none" w:sz="0" w:space="0" w:color="auto"/>
      </w:divBdr>
    </w:div>
    <w:div w:id="1043286366">
      <w:marLeft w:val="480"/>
      <w:marRight w:val="0"/>
      <w:marTop w:val="0"/>
      <w:marBottom w:val="0"/>
      <w:divBdr>
        <w:top w:val="none" w:sz="0" w:space="0" w:color="auto"/>
        <w:left w:val="none" w:sz="0" w:space="0" w:color="auto"/>
        <w:bottom w:val="none" w:sz="0" w:space="0" w:color="auto"/>
        <w:right w:val="none" w:sz="0" w:space="0" w:color="auto"/>
      </w:divBdr>
    </w:div>
    <w:div w:id="1043291029">
      <w:marLeft w:val="480"/>
      <w:marRight w:val="0"/>
      <w:marTop w:val="0"/>
      <w:marBottom w:val="0"/>
      <w:divBdr>
        <w:top w:val="none" w:sz="0" w:space="0" w:color="auto"/>
        <w:left w:val="none" w:sz="0" w:space="0" w:color="auto"/>
        <w:bottom w:val="none" w:sz="0" w:space="0" w:color="auto"/>
        <w:right w:val="none" w:sz="0" w:space="0" w:color="auto"/>
      </w:divBdr>
    </w:div>
    <w:div w:id="1043401688">
      <w:marLeft w:val="480"/>
      <w:marRight w:val="0"/>
      <w:marTop w:val="0"/>
      <w:marBottom w:val="0"/>
      <w:divBdr>
        <w:top w:val="none" w:sz="0" w:space="0" w:color="auto"/>
        <w:left w:val="none" w:sz="0" w:space="0" w:color="auto"/>
        <w:bottom w:val="none" w:sz="0" w:space="0" w:color="auto"/>
        <w:right w:val="none" w:sz="0" w:space="0" w:color="auto"/>
      </w:divBdr>
    </w:div>
    <w:div w:id="1043554106">
      <w:marLeft w:val="480"/>
      <w:marRight w:val="0"/>
      <w:marTop w:val="0"/>
      <w:marBottom w:val="0"/>
      <w:divBdr>
        <w:top w:val="none" w:sz="0" w:space="0" w:color="auto"/>
        <w:left w:val="none" w:sz="0" w:space="0" w:color="auto"/>
        <w:bottom w:val="none" w:sz="0" w:space="0" w:color="auto"/>
        <w:right w:val="none" w:sz="0" w:space="0" w:color="auto"/>
      </w:divBdr>
    </w:div>
    <w:div w:id="1043596560">
      <w:marLeft w:val="480"/>
      <w:marRight w:val="0"/>
      <w:marTop w:val="0"/>
      <w:marBottom w:val="0"/>
      <w:divBdr>
        <w:top w:val="none" w:sz="0" w:space="0" w:color="auto"/>
        <w:left w:val="none" w:sz="0" w:space="0" w:color="auto"/>
        <w:bottom w:val="none" w:sz="0" w:space="0" w:color="auto"/>
        <w:right w:val="none" w:sz="0" w:space="0" w:color="auto"/>
      </w:divBdr>
    </w:div>
    <w:div w:id="1043604166">
      <w:marLeft w:val="480"/>
      <w:marRight w:val="0"/>
      <w:marTop w:val="0"/>
      <w:marBottom w:val="0"/>
      <w:divBdr>
        <w:top w:val="none" w:sz="0" w:space="0" w:color="auto"/>
        <w:left w:val="none" w:sz="0" w:space="0" w:color="auto"/>
        <w:bottom w:val="none" w:sz="0" w:space="0" w:color="auto"/>
        <w:right w:val="none" w:sz="0" w:space="0" w:color="auto"/>
      </w:divBdr>
    </w:div>
    <w:div w:id="1043747358">
      <w:marLeft w:val="480"/>
      <w:marRight w:val="0"/>
      <w:marTop w:val="0"/>
      <w:marBottom w:val="0"/>
      <w:divBdr>
        <w:top w:val="none" w:sz="0" w:space="0" w:color="auto"/>
        <w:left w:val="none" w:sz="0" w:space="0" w:color="auto"/>
        <w:bottom w:val="none" w:sz="0" w:space="0" w:color="auto"/>
        <w:right w:val="none" w:sz="0" w:space="0" w:color="auto"/>
      </w:divBdr>
    </w:div>
    <w:div w:id="1043752671">
      <w:marLeft w:val="480"/>
      <w:marRight w:val="0"/>
      <w:marTop w:val="0"/>
      <w:marBottom w:val="0"/>
      <w:divBdr>
        <w:top w:val="none" w:sz="0" w:space="0" w:color="auto"/>
        <w:left w:val="none" w:sz="0" w:space="0" w:color="auto"/>
        <w:bottom w:val="none" w:sz="0" w:space="0" w:color="auto"/>
        <w:right w:val="none" w:sz="0" w:space="0" w:color="auto"/>
      </w:divBdr>
    </w:div>
    <w:div w:id="1043753341">
      <w:marLeft w:val="480"/>
      <w:marRight w:val="0"/>
      <w:marTop w:val="0"/>
      <w:marBottom w:val="0"/>
      <w:divBdr>
        <w:top w:val="none" w:sz="0" w:space="0" w:color="auto"/>
        <w:left w:val="none" w:sz="0" w:space="0" w:color="auto"/>
        <w:bottom w:val="none" w:sz="0" w:space="0" w:color="auto"/>
        <w:right w:val="none" w:sz="0" w:space="0" w:color="auto"/>
      </w:divBdr>
    </w:div>
    <w:div w:id="1043754650">
      <w:marLeft w:val="480"/>
      <w:marRight w:val="0"/>
      <w:marTop w:val="0"/>
      <w:marBottom w:val="0"/>
      <w:divBdr>
        <w:top w:val="none" w:sz="0" w:space="0" w:color="auto"/>
        <w:left w:val="none" w:sz="0" w:space="0" w:color="auto"/>
        <w:bottom w:val="none" w:sz="0" w:space="0" w:color="auto"/>
        <w:right w:val="none" w:sz="0" w:space="0" w:color="auto"/>
      </w:divBdr>
    </w:div>
    <w:div w:id="1043864609">
      <w:marLeft w:val="480"/>
      <w:marRight w:val="0"/>
      <w:marTop w:val="0"/>
      <w:marBottom w:val="0"/>
      <w:divBdr>
        <w:top w:val="none" w:sz="0" w:space="0" w:color="auto"/>
        <w:left w:val="none" w:sz="0" w:space="0" w:color="auto"/>
        <w:bottom w:val="none" w:sz="0" w:space="0" w:color="auto"/>
        <w:right w:val="none" w:sz="0" w:space="0" w:color="auto"/>
      </w:divBdr>
    </w:div>
    <w:div w:id="1043867952">
      <w:marLeft w:val="480"/>
      <w:marRight w:val="0"/>
      <w:marTop w:val="0"/>
      <w:marBottom w:val="0"/>
      <w:divBdr>
        <w:top w:val="none" w:sz="0" w:space="0" w:color="auto"/>
        <w:left w:val="none" w:sz="0" w:space="0" w:color="auto"/>
        <w:bottom w:val="none" w:sz="0" w:space="0" w:color="auto"/>
        <w:right w:val="none" w:sz="0" w:space="0" w:color="auto"/>
      </w:divBdr>
    </w:div>
    <w:div w:id="1043871173">
      <w:marLeft w:val="480"/>
      <w:marRight w:val="0"/>
      <w:marTop w:val="0"/>
      <w:marBottom w:val="0"/>
      <w:divBdr>
        <w:top w:val="none" w:sz="0" w:space="0" w:color="auto"/>
        <w:left w:val="none" w:sz="0" w:space="0" w:color="auto"/>
        <w:bottom w:val="none" w:sz="0" w:space="0" w:color="auto"/>
        <w:right w:val="none" w:sz="0" w:space="0" w:color="auto"/>
      </w:divBdr>
    </w:div>
    <w:div w:id="1043989481">
      <w:marLeft w:val="480"/>
      <w:marRight w:val="0"/>
      <w:marTop w:val="0"/>
      <w:marBottom w:val="0"/>
      <w:divBdr>
        <w:top w:val="none" w:sz="0" w:space="0" w:color="auto"/>
        <w:left w:val="none" w:sz="0" w:space="0" w:color="auto"/>
        <w:bottom w:val="none" w:sz="0" w:space="0" w:color="auto"/>
        <w:right w:val="none" w:sz="0" w:space="0" w:color="auto"/>
      </w:divBdr>
    </w:div>
    <w:div w:id="1044019438">
      <w:marLeft w:val="480"/>
      <w:marRight w:val="0"/>
      <w:marTop w:val="0"/>
      <w:marBottom w:val="0"/>
      <w:divBdr>
        <w:top w:val="none" w:sz="0" w:space="0" w:color="auto"/>
        <w:left w:val="none" w:sz="0" w:space="0" w:color="auto"/>
        <w:bottom w:val="none" w:sz="0" w:space="0" w:color="auto"/>
        <w:right w:val="none" w:sz="0" w:space="0" w:color="auto"/>
      </w:divBdr>
    </w:div>
    <w:div w:id="1044061130">
      <w:marLeft w:val="480"/>
      <w:marRight w:val="0"/>
      <w:marTop w:val="0"/>
      <w:marBottom w:val="0"/>
      <w:divBdr>
        <w:top w:val="none" w:sz="0" w:space="0" w:color="auto"/>
        <w:left w:val="none" w:sz="0" w:space="0" w:color="auto"/>
        <w:bottom w:val="none" w:sz="0" w:space="0" w:color="auto"/>
        <w:right w:val="none" w:sz="0" w:space="0" w:color="auto"/>
      </w:divBdr>
    </w:div>
    <w:div w:id="1044066584">
      <w:marLeft w:val="480"/>
      <w:marRight w:val="0"/>
      <w:marTop w:val="0"/>
      <w:marBottom w:val="0"/>
      <w:divBdr>
        <w:top w:val="none" w:sz="0" w:space="0" w:color="auto"/>
        <w:left w:val="none" w:sz="0" w:space="0" w:color="auto"/>
        <w:bottom w:val="none" w:sz="0" w:space="0" w:color="auto"/>
        <w:right w:val="none" w:sz="0" w:space="0" w:color="auto"/>
      </w:divBdr>
    </w:div>
    <w:div w:id="1044207640">
      <w:marLeft w:val="480"/>
      <w:marRight w:val="0"/>
      <w:marTop w:val="0"/>
      <w:marBottom w:val="0"/>
      <w:divBdr>
        <w:top w:val="none" w:sz="0" w:space="0" w:color="auto"/>
        <w:left w:val="none" w:sz="0" w:space="0" w:color="auto"/>
        <w:bottom w:val="none" w:sz="0" w:space="0" w:color="auto"/>
        <w:right w:val="none" w:sz="0" w:space="0" w:color="auto"/>
      </w:divBdr>
    </w:div>
    <w:div w:id="1044215984">
      <w:marLeft w:val="480"/>
      <w:marRight w:val="0"/>
      <w:marTop w:val="0"/>
      <w:marBottom w:val="0"/>
      <w:divBdr>
        <w:top w:val="none" w:sz="0" w:space="0" w:color="auto"/>
        <w:left w:val="none" w:sz="0" w:space="0" w:color="auto"/>
        <w:bottom w:val="none" w:sz="0" w:space="0" w:color="auto"/>
        <w:right w:val="none" w:sz="0" w:space="0" w:color="auto"/>
      </w:divBdr>
    </w:div>
    <w:div w:id="1044217017">
      <w:marLeft w:val="480"/>
      <w:marRight w:val="0"/>
      <w:marTop w:val="0"/>
      <w:marBottom w:val="0"/>
      <w:divBdr>
        <w:top w:val="none" w:sz="0" w:space="0" w:color="auto"/>
        <w:left w:val="none" w:sz="0" w:space="0" w:color="auto"/>
        <w:bottom w:val="none" w:sz="0" w:space="0" w:color="auto"/>
        <w:right w:val="none" w:sz="0" w:space="0" w:color="auto"/>
      </w:divBdr>
    </w:div>
    <w:div w:id="1044250792">
      <w:marLeft w:val="480"/>
      <w:marRight w:val="0"/>
      <w:marTop w:val="0"/>
      <w:marBottom w:val="0"/>
      <w:divBdr>
        <w:top w:val="none" w:sz="0" w:space="0" w:color="auto"/>
        <w:left w:val="none" w:sz="0" w:space="0" w:color="auto"/>
        <w:bottom w:val="none" w:sz="0" w:space="0" w:color="auto"/>
        <w:right w:val="none" w:sz="0" w:space="0" w:color="auto"/>
      </w:divBdr>
    </w:div>
    <w:div w:id="1044250901">
      <w:marLeft w:val="480"/>
      <w:marRight w:val="0"/>
      <w:marTop w:val="0"/>
      <w:marBottom w:val="0"/>
      <w:divBdr>
        <w:top w:val="none" w:sz="0" w:space="0" w:color="auto"/>
        <w:left w:val="none" w:sz="0" w:space="0" w:color="auto"/>
        <w:bottom w:val="none" w:sz="0" w:space="0" w:color="auto"/>
        <w:right w:val="none" w:sz="0" w:space="0" w:color="auto"/>
      </w:divBdr>
    </w:div>
    <w:div w:id="1044259471">
      <w:marLeft w:val="480"/>
      <w:marRight w:val="0"/>
      <w:marTop w:val="0"/>
      <w:marBottom w:val="0"/>
      <w:divBdr>
        <w:top w:val="none" w:sz="0" w:space="0" w:color="auto"/>
        <w:left w:val="none" w:sz="0" w:space="0" w:color="auto"/>
        <w:bottom w:val="none" w:sz="0" w:space="0" w:color="auto"/>
        <w:right w:val="none" w:sz="0" w:space="0" w:color="auto"/>
      </w:divBdr>
    </w:div>
    <w:div w:id="1044283284">
      <w:marLeft w:val="480"/>
      <w:marRight w:val="0"/>
      <w:marTop w:val="0"/>
      <w:marBottom w:val="0"/>
      <w:divBdr>
        <w:top w:val="none" w:sz="0" w:space="0" w:color="auto"/>
        <w:left w:val="none" w:sz="0" w:space="0" w:color="auto"/>
        <w:bottom w:val="none" w:sz="0" w:space="0" w:color="auto"/>
        <w:right w:val="none" w:sz="0" w:space="0" w:color="auto"/>
      </w:divBdr>
    </w:div>
    <w:div w:id="1044325650">
      <w:marLeft w:val="480"/>
      <w:marRight w:val="0"/>
      <w:marTop w:val="0"/>
      <w:marBottom w:val="0"/>
      <w:divBdr>
        <w:top w:val="none" w:sz="0" w:space="0" w:color="auto"/>
        <w:left w:val="none" w:sz="0" w:space="0" w:color="auto"/>
        <w:bottom w:val="none" w:sz="0" w:space="0" w:color="auto"/>
        <w:right w:val="none" w:sz="0" w:space="0" w:color="auto"/>
      </w:divBdr>
    </w:div>
    <w:div w:id="1044334421">
      <w:marLeft w:val="480"/>
      <w:marRight w:val="0"/>
      <w:marTop w:val="0"/>
      <w:marBottom w:val="0"/>
      <w:divBdr>
        <w:top w:val="none" w:sz="0" w:space="0" w:color="auto"/>
        <w:left w:val="none" w:sz="0" w:space="0" w:color="auto"/>
        <w:bottom w:val="none" w:sz="0" w:space="0" w:color="auto"/>
        <w:right w:val="none" w:sz="0" w:space="0" w:color="auto"/>
      </w:divBdr>
    </w:div>
    <w:div w:id="1044527956">
      <w:marLeft w:val="480"/>
      <w:marRight w:val="0"/>
      <w:marTop w:val="0"/>
      <w:marBottom w:val="0"/>
      <w:divBdr>
        <w:top w:val="none" w:sz="0" w:space="0" w:color="auto"/>
        <w:left w:val="none" w:sz="0" w:space="0" w:color="auto"/>
        <w:bottom w:val="none" w:sz="0" w:space="0" w:color="auto"/>
        <w:right w:val="none" w:sz="0" w:space="0" w:color="auto"/>
      </w:divBdr>
    </w:div>
    <w:div w:id="1044595906">
      <w:marLeft w:val="480"/>
      <w:marRight w:val="0"/>
      <w:marTop w:val="0"/>
      <w:marBottom w:val="0"/>
      <w:divBdr>
        <w:top w:val="none" w:sz="0" w:space="0" w:color="auto"/>
        <w:left w:val="none" w:sz="0" w:space="0" w:color="auto"/>
        <w:bottom w:val="none" w:sz="0" w:space="0" w:color="auto"/>
        <w:right w:val="none" w:sz="0" w:space="0" w:color="auto"/>
      </w:divBdr>
    </w:div>
    <w:div w:id="1044603737">
      <w:marLeft w:val="480"/>
      <w:marRight w:val="0"/>
      <w:marTop w:val="0"/>
      <w:marBottom w:val="0"/>
      <w:divBdr>
        <w:top w:val="none" w:sz="0" w:space="0" w:color="auto"/>
        <w:left w:val="none" w:sz="0" w:space="0" w:color="auto"/>
        <w:bottom w:val="none" w:sz="0" w:space="0" w:color="auto"/>
        <w:right w:val="none" w:sz="0" w:space="0" w:color="auto"/>
      </w:divBdr>
    </w:div>
    <w:div w:id="1044716807">
      <w:marLeft w:val="480"/>
      <w:marRight w:val="0"/>
      <w:marTop w:val="0"/>
      <w:marBottom w:val="0"/>
      <w:divBdr>
        <w:top w:val="none" w:sz="0" w:space="0" w:color="auto"/>
        <w:left w:val="none" w:sz="0" w:space="0" w:color="auto"/>
        <w:bottom w:val="none" w:sz="0" w:space="0" w:color="auto"/>
        <w:right w:val="none" w:sz="0" w:space="0" w:color="auto"/>
      </w:divBdr>
    </w:div>
    <w:div w:id="1044718421">
      <w:marLeft w:val="480"/>
      <w:marRight w:val="0"/>
      <w:marTop w:val="0"/>
      <w:marBottom w:val="0"/>
      <w:divBdr>
        <w:top w:val="none" w:sz="0" w:space="0" w:color="auto"/>
        <w:left w:val="none" w:sz="0" w:space="0" w:color="auto"/>
        <w:bottom w:val="none" w:sz="0" w:space="0" w:color="auto"/>
        <w:right w:val="none" w:sz="0" w:space="0" w:color="auto"/>
      </w:divBdr>
    </w:div>
    <w:div w:id="1044794234">
      <w:marLeft w:val="480"/>
      <w:marRight w:val="0"/>
      <w:marTop w:val="0"/>
      <w:marBottom w:val="0"/>
      <w:divBdr>
        <w:top w:val="none" w:sz="0" w:space="0" w:color="auto"/>
        <w:left w:val="none" w:sz="0" w:space="0" w:color="auto"/>
        <w:bottom w:val="none" w:sz="0" w:space="0" w:color="auto"/>
        <w:right w:val="none" w:sz="0" w:space="0" w:color="auto"/>
      </w:divBdr>
    </w:div>
    <w:div w:id="1044795100">
      <w:marLeft w:val="480"/>
      <w:marRight w:val="0"/>
      <w:marTop w:val="0"/>
      <w:marBottom w:val="0"/>
      <w:divBdr>
        <w:top w:val="none" w:sz="0" w:space="0" w:color="auto"/>
        <w:left w:val="none" w:sz="0" w:space="0" w:color="auto"/>
        <w:bottom w:val="none" w:sz="0" w:space="0" w:color="auto"/>
        <w:right w:val="none" w:sz="0" w:space="0" w:color="auto"/>
      </w:divBdr>
    </w:div>
    <w:div w:id="1044864945">
      <w:marLeft w:val="480"/>
      <w:marRight w:val="0"/>
      <w:marTop w:val="0"/>
      <w:marBottom w:val="0"/>
      <w:divBdr>
        <w:top w:val="none" w:sz="0" w:space="0" w:color="auto"/>
        <w:left w:val="none" w:sz="0" w:space="0" w:color="auto"/>
        <w:bottom w:val="none" w:sz="0" w:space="0" w:color="auto"/>
        <w:right w:val="none" w:sz="0" w:space="0" w:color="auto"/>
      </w:divBdr>
    </w:div>
    <w:div w:id="1044865605">
      <w:marLeft w:val="480"/>
      <w:marRight w:val="0"/>
      <w:marTop w:val="0"/>
      <w:marBottom w:val="0"/>
      <w:divBdr>
        <w:top w:val="none" w:sz="0" w:space="0" w:color="auto"/>
        <w:left w:val="none" w:sz="0" w:space="0" w:color="auto"/>
        <w:bottom w:val="none" w:sz="0" w:space="0" w:color="auto"/>
        <w:right w:val="none" w:sz="0" w:space="0" w:color="auto"/>
      </w:divBdr>
    </w:div>
    <w:div w:id="1044912461">
      <w:marLeft w:val="480"/>
      <w:marRight w:val="0"/>
      <w:marTop w:val="0"/>
      <w:marBottom w:val="0"/>
      <w:divBdr>
        <w:top w:val="none" w:sz="0" w:space="0" w:color="auto"/>
        <w:left w:val="none" w:sz="0" w:space="0" w:color="auto"/>
        <w:bottom w:val="none" w:sz="0" w:space="0" w:color="auto"/>
        <w:right w:val="none" w:sz="0" w:space="0" w:color="auto"/>
      </w:divBdr>
    </w:div>
    <w:div w:id="1044983947">
      <w:marLeft w:val="480"/>
      <w:marRight w:val="0"/>
      <w:marTop w:val="0"/>
      <w:marBottom w:val="0"/>
      <w:divBdr>
        <w:top w:val="none" w:sz="0" w:space="0" w:color="auto"/>
        <w:left w:val="none" w:sz="0" w:space="0" w:color="auto"/>
        <w:bottom w:val="none" w:sz="0" w:space="0" w:color="auto"/>
        <w:right w:val="none" w:sz="0" w:space="0" w:color="auto"/>
      </w:divBdr>
    </w:div>
    <w:div w:id="1045252078">
      <w:marLeft w:val="480"/>
      <w:marRight w:val="0"/>
      <w:marTop w:val="0"/>
      <w:marBottom w:val="0"/>
      <w:divBdr>
        <w:top w:val="none" w:sz="0" w:space="0" w:color="auto"/>
        <w:left w:val="none" w:sz="0" w:space="0" w:color="auto"/>
        <w:bottom w:val="none" w:sz="0" w:space="0" w:color="auto"/>
        <w:right w:val="none" w:sz="0" w:space="0" w:color="auto"/>
      </w:divBdr>
    </w:div>
    <w:div w:id="1045254490">
      <w:marLeft w:val="480"/>
      <w:marRight w:val="0"/>
      <w:marTop w:val="0"/>
      <w:marBottom w:val="0"/>
      <w:divBdr>
        <w:top w:val="none" w:sz="0" w:space="0" w:color="auto"/>
        <w:left w:val="none" w:sz="0" w:space="0" w:color="auto"/>
        <w:bottom w:val="none" w:sz="0" w:space="0" w:color="auto"/>
        <w:right w:val="none" w:sz="0" w:space="0" w:color="auto"/>
      </w:divBdr>
    </w:div>
    <w:div w:id="1045327984">
      <w:marLeft w:val="480"/>
      <w:marRight w:val="0"/>
      <w:marTop w:val="0"/>
      <w:marBottom w:val="0"/>
      <w:divBdr>
        <w:top w:val="none" w:sz="0" w:space="0" w:color="auto"/>
        <w:left w:val="none" w:sz="0" w:space="0" w:color="auto"/>
        <w:bottom w:val="none" w:sz="0" w:space="0" w:color="auto"/>
        <w:right w:val="none" w:sz="0" w:space="0" w:color="auto"/>
      </w:divBdr>
    </w:div>
    <w:div w:id="1045367828">
      <w:marLeft w:val="480"/>
      <w:marRight w:val="0"/>
      <w:marTop w:val="0"/>
      <w:marBottom w:val="0"/>
      <w:divBdr>
        <w:top w:val="none" w:sz="0" w:space="0" w:color="auto"/>
        <w:left w:val="none" w:sz="0" w:space="0" w:color="auto"/>
        <w:bottom w:val="none" w:sz="0" w:space="0" w:color="auto"/>
        <w:right w:val="none" w:sz="0" w:space="0" w:color="auto"/>
      </w:divBdr>
    </w:div>
    <w:div w:id="1045368903">
      <w:marLeft w:val="480"/>
      <w:marRight w:val="0"/>
      <w:marTop w:val="0"/>
      <w:marBottom w:val="0"/>
      <w:divBdr>
        <w:top w:val="none" w:sz="0" w:space="0" w:color="auto"/>
        <w:left w:val="none" w:sz="0" w:space="0" w:color="auto"/>
        <w:bottom w:val="none" w:sz="0" w:space="0" w:color="auto"/>
        <w:right w:val="none" w:sz="0" w:space="0" w:color="auto"/>
      </w:divBdr>
    </w:div>
    <w:div w:id="1045521374">
      <w:marLeft w:val="480"/>
      <w:marRight w:val="0"/>
      <w:marTop w:val="0"/>
      <w:marBottom w:val="0"/>
      <w:divBdr>
        <w:top w:val="none" w:sz="0" w:space="0" w:color="auto"/>
        <w:left w:val="none" w:sz="0" w:space="0" w:color="auto"/>
        <w:bottom w:val="none" w:sz="0" w:space="0" w:color="auto"/>
        <w:right w:val="none" w:sz="0" w:space="0" w:color="auto"/>
      </w:divBdr>
    </w:div>
    <w:div w:id="1045521900">
      <w:marLeft w:val="480"/>
      <w:marRight w:val="0"/>
      <w:marTop w:val="0"/>
      <w:marBottom w:val="0"/>
      <w:divBdr>
        <w:top w:val="none" w:sz="0" w:space="0" w:color="auto"/>
        <w:left w:val="none" w:sz="0" w:space="0" w:color="auto"/>
        <w:bottom w:val="none" w:sz="0" w:space="0" w:color="auto"/>
        <w:right w:val="none" w:sz="0" w:space="0" w:color="auto"/>
      </w:divBdr>
    </w:div>
    <w:div w:id="1045564928">
      <w:marLeft w:val="480"/>
      <w:marRight w:val="0"/>
      <w:marTop w:val="0"/>
      <w:marBottom w:val="0"/>
      <w:divBdr>
        <w:top w:val="none" w:sz="0" w:space="0" w:color="auto"/>
        <w:left w:val="none" w:sz="0" w:space="0" w:color="auto"/>
        <w:bottom w:val="none" w:sz="0" w:space="0" w:color="auto"/>
        <w:right w:val="none" w:sz="0" w:space="0" w:color="auto"/>
      </w:divBdr>
    </w:div>
    <w:div w:id="1045638266">
      <w:marLeft w:val="480"/>
      <w:marRight w:val="0"/>
      <w:marTop w:val="0"/>
      <w:marBottom w:val="0"/>
      <w:divBdr>
        <w:top w:val="none" w:sz="0" w:space="0" w:color="auto"/>
        <w:left w:val="none" w:sz="0" w:space="0" w:color="auto"/>
        <w:bottom w:val="none" w:sz="0" w:space="0" w:color="auto"/>
        <w:right w:val="none" w:sz="0" w:space="0" w:color="auto"/>
      </w:divBdr>
    </w:div>
    <w:div w:id="1045713890">
      <w:marLeft w:val="480"/>
      <w:marRight w:val="0"/>
      <w:marTop w:val="0"/>
      <w:marBottom w:val="0"/>
      <w:divBdr>
        <w:top w:val="none" w:sz="0" w:space="0" w:color="auto"/>
        <w:left w:val="none" w:sz="0" w:space="0" w:color="auto"/>
        <w:bottom w:val="none" w:sz="0" w:space="0" w:color="auto"/>
        <w:right w:val="none" w:sz="0" w:space="0" w:color="auto"/>
      </w:divBdr>
    </w:div>
    <w:div w:id="1045833681">
      <w:marLeft w:val="480"/>
      <w:marRight w:val="0"/>
      <w:marTop w:val="0"/>
      <w:marBottom w:val="0"/>
      <w:divBdr>
        <w:top w:val="none" w:sz="0" w:space="0" w:color="auto"/>
        <w:left w:val="none" w:sz="0" w:space="0" w:color="auto"/>
        <w:bottom w:val="none" w:sz="0" w:space="0" w:color="auto"/>
        <w:right w:val="none" w:sz="0" w:space="0" w:color="auto"/>
      </w:divBdr>
    </w:div>
    <w:div w:id="1045835412">
      <w:marLeft w:val="480"/>
      <w:marRight w:val="0"/>
      <w:marTop w:val="0"/>
      <w:marBottom w:val="0"/>
      <w:divBdr>
        <w:top w:val="none" w:sz="0" w:space="0" w:color="auto"/>
        <w:left w:val="none" w:sz="0" w:space="0" w:color="auto"/>
        <w:bottom w:val="none" w:sz="0" w:space="0" w:color="auto"/>
        <w:right w:val="none" w:sz="0" w:space="0" w:color="auto"/>
      </w:divBdr>
    </w:div>
    <w:div w:id="1045906913">
      <w:marLeft w:val="480"/>
      <w:marRight w:val="0"/>
      <w:marTop w:val="0"/>
      <w:marBottom w:val="0"/>
      <w:divBdr>
        <w:top w:val="none" w:sz="0" w:space="0" w:color="auto"/>
        <w:left w:val="none" w:sz="0" w:space="0" w:color="auto"/>
        <w:bottom w:val="none" w:sz="0" w:space="0" w:color="auto"/>
        <w:right w:val="none" w:sz="0" w:space="0" w:color="auto"/>
      </w:divBdr>
    </w:div>
    <w:div w:id="1045906979">
      <w:marLeft w:val="480"/>
      <w:marRight w:val="0"/>
      <w:marTop w:val="0"/>
      <w:marBottom w:val="0"/>
      <w:divBdr>
        <w:top w:val="none" w:sz="0" w:space="0" w:color="auto"/>
        <w:left w:val="none" w:sz="0" w:space="0" w:color="auto"/>
        <w:bottom w:val="none" w:sz="0" w:space="0" w:color="auto"/>
        <w:right w:val="none" w:sz="0" w:space="0" w:color="auto"/>
      </w:divBdr>
    </w:div>
    <w:div w:id="1045955727">
      <w:marLeft w:val="480"/>
      <w:marRight w:val="0"/>
      <w:marTop w:val="0"/>
      <w:marBottom w:val="0"/>
      <w:divBdr>
        <w:top w:val="none" w:sz="0" w:space="0" w:color="auto"/>
        <w:left w:val="none" w:sz="0" w:space="0" w:color="auto"/>
        <w:bottom w:val="none" w:sz="0" w:space="0" w:color="auto"/>
        <w:right w:val="none" w:sz="0" w:space="0" w:color="auto"/>
      </w:divBdr>
    </w:div>
    <w:div w:id="1046100695">
      <w:marLeft w:val="480"/>
      <w:marRight w:val="0"/>
      <w:marTop w:val="0"/>
      <w:marBottom w:val="0"/>
      <w:divBdr>
        <w:top w:val="none" w:sz="0" w:space="0" w:color="auto"/>
        <w:left w:val="none" w:sz="0" w:space="0" w:color="auto"/>
        <w:bottom w:val="none" w:sz="0" w:space="0" w:color="auto"/>
        <w:right w:val="none" w:sz="0" w:space="0" w:color="auto"/>
      </w:divBdr>
    </w:div>
    <w:div w:id="1046106146">
      <w:marLeft w:val="480"/>
      <w:marRight w:val="0"/>
      <w:marTop w:val="0"/>
      <w:marBottom w:val="0"/>
      <w:divBdr>
        <w:top w:val="none" w:sz="0" w:space="0" w:color="auto"/>
        <w:left w:val="none" w:sz="0" w:space="0" w:color="auto"/>
        <w:bottom w:val="none" w:sz="0" w:space="0" w:color="auto"/>
        <w:right w:val="none" w:sz="0" w:space="0" w:color="auto"/>
      </w:divBdr>
    </w:div>
    <w:div w:id="1046174215">
      <w:marLeft w:val="480"/>
      <w:marRight w:val="0"/>
      <w:marTop w:val="0"/>
      <w:marBottom w:val="0"/>
      <w:divBdr>
        <w:top w:val="none" w:sz="0" w:space="0" w:color="auto"/>
        <w:left w:val="none" w:sz="0" w:space="0" w:color="auto"/>
        <w:bottom w:val="none" w:sz="0" w:space="0" w:color="auto"/>
        <w:right w:val="none" w:sz="0" w:space="0" w:color="auto"/>
      </w:divBdr>
    </w:div>
    <w:div w:id="1046174619">
      <w:marLeft w:val="480"/>
      <w:marRight w:val="0"/>
      <w:marTop w:val="0"/>
      <w:marBottom w:val="0"/>
      <w:divBdr>
        <w:top w:val="none" w:sz="0" w:space="0" w:color="auto"/>
        <w:left w:val="none" w:sz="0" w:space="0" w:color="auto"/>
        <w:bottom w:val="none" w:sz="0" w:space="0" w:color="auto"/>
        <w:right w:val="none" w:sz="0" w:space="0" w:color="auto"/>
      </w:divBdr>
    </w:div>
    <w:div w:id="1046182450">
      <w:marLeft w:val="480"/>
      <w:marRight w:val="0"/>
      <w:marTop w:val="0"/>
      <w:marBottom w:val="0"/>
      <w:divBdr>
        <w:top w:val="none" w:sz="0" w:space="0" w:color="auto"/>
        <w:left w:val="none" w:sz="0" w:space="0" w:color="auto"/>
        <w:bottom w:val="none" w:sz="0" w:space="0" w:color="auto"/>
        <w:right w:val="none" w:sz="0" w:space="0" w:color="auto"/>
      </w:divBdr>
    </w:div>
    <w:div w:id="1046220721">
      <w:marLeft w:val="480"/>
      <w:marRight w:val="0"/>
      <w:marTop w:val="0"/>
      <w:marBottom w:val="0"/>
      <w:divBdr>
        <w:top w:val="none" w:sz="0" w:space="0" w:color="auto"/>
        <w:left w:val="none" w:sz="0" w:space="0" w:color="auto"/>
        <w:bottom w:val="none" w:sz="0" w:space="0" w:color="auto"/>
        <w:right w:val="none" w:sz="0" w:space="0" w:color="auto"/>
      </w:divBdr>
    </w:div>
    <w:div w:id="1046225234">
      <w:marLeft w:val="480"/>
      <w:marRight w:val="0"/>
      <w:marTop w:val="0"/>
      <w:marBottom w:val="0"/>
      <w:divBdr>
        <w:top w:val="none" w:sz="0" w:space="0" w:color="auto"/>
        <w:left w:val="none" w:sz="0" w:space="0" w:color="auto"/>
        <w:bottom w:val="none" w:sz="0" w:space="0" w:color="auto"/>
        <w:right w:val="none" w:sz="0" w:space="0" w:color="auto"/>
      </w:divBdr>
    </w:div>
    <w:div w:id="1046293621">
      <w:marLeft w:val="480"/>
      <w:marRight w:val="0"/>
      <w:marTop w:val="0"/>
      <w:marBottom w:val="0"/>
      <w:divBdr>
        <w:top w:val="none" w:sz="0" w:space="0" w:color="auto"/>
        <w:left w:val="none" w:sz="0" w:space="0" w:color="auto"/>
        <w:bottom w:val="none" w:sz="0" w:space="0" w:color="auto"/>
        <w:right w:val="none" w:sz="0" w:space="0" w:color="auto"/>
      </w:divBdr>
    </w:div>
    <w:div w:id="1046368959">
      <w:marLeft w:val="480"/>
      <w:marRight w:val="0"/>
      <w:marTop w:val="0"/>
      <w:marBottom w:val="0"/>
      <w:divBdr>
        <w:top w:val="none" w:sz="0" w:space="0" w:color="auto"/>
        <w:left w:val="none" w:sz="0" w:space="0" w:color="auto"/>
        <w:bottom w:val="none" w:sz="0" w:space="0" w:color="auto"/>
        <w:right w:val="none" w:sz="0" w:space="0" w:color="auto"/>
      </w:divBdr>
    </w:div>
    <w:div w:id="1046369721">
      <w:marLeft w:val="480"/>
      <w:marRight w:val="0"/>
      <w:marTop w:val="0"/>
      <w:marBottom w:val="0"/>
      <w:divBdr>
        <w:top w:val="none" w:sz="0" w:space="0" w:color="auto"/>
        <w:left w:val="none" w:sz="0" w:space="0" w:color="auto"/>
        <w:bottom w:val="none" w:sz="0" w:space="0" w:color="auto"/>
        <w:right w:val="none" w:sz="0" w:space="0" w:color="auto"/>
      </w:divBdr>
    </w:div>
    <w:div w:id="1046372615">
      <w:marLeft w:val="480"/>
      <w:marRight w:val="0"/>
      <w:marTop w:val="0"/>
      <w:marBottom w:val="0"/>
      <w:divBdr>
        <w:top w:val="none" w:sz="0" w:space="0" w:color="auto"/>
        <w:left w:val="none" w:sz="0" w:space="0" w:color="auto"/>
        <w:bottom w:val="none" w:sz="0" w:space="0" w:color="auto"/>
        <w:right w:val="none" w:sz="0" w:space="0" w:color="auto"/>
      </w:divBdr>
    </w:div>
    <w:div w:id="1046373039">
      <w:marLeft w:val="480"/>
      <w:marRight w:val="0"/>
      <w:marTop w:val="0"/>
      <w:marBottom w:val="0"/>
      <w:divBdr>
        <w:top w:val="none" w:sz="0" w:space="0" w:color="auto"/>
        <w:left w:val="none" w:sz="0" w:space="0" w:color="auto"/>
        <w:bottom w:val="none" w:sz="0" w:space="0" w:color="auto"/>
        <w:right w:val="none" w:sz="0" w:space="0" w:color="auto"/>
      </w:divBdr>
    </w:div>
    <w:div w:id="1046375116">
      <w:marLeft w:val="480"/>
      <w:marRight w:val="0"/>
      <w:marTop w:val="0"/>
      <w:marBottom w:val="0"/>
      <w:divBdr>
        <w:top w:val="none" w:sz="0" w:space="0" w:color="auto"/>
        <w:left w:val="none" w:sz="0" w:space="0" w:color="auto"/>
        <w:bottom w:val="none" w:sz="0" w:space="0" w:color="auto"/>
        <w:right w:val="none" w:sz="0" w:space="0" w:color="auto"/>
      </w:divBdr>
    </w:div>
    <w:div w:id="1046566631">
      <w:marLeft w:val="480"/>
      <w:marRight w:val="0"/>
      <w:marTop w:val="0"/>
      <w:marBottom w:val="0"/>
      <w:divBdr>
        <w:top w:val="none" w:sz="0" w:space="0" w:color="auto"/>
        <w:left w:val="none" w:sz="0" w:space="0" w:color="auto"/>
        <w:bottom w:val="none" w:sz="0" w:space="0" w:color="auto"/>
        <w:right w:val="none" w:sz="0" w:space="0" w:color="auto"/>
      </w:divBdr>
    </w:div>
    <w:div w:id="1046567131">
      <w:marLeft w:val="480"/>
      <w:marRight w:val="0"/>
      <w:marTop w:val="0"/>
      <w:marBottom w:val="0"/>
      <w:divBdr>
        <w:top w:val="none" w:sz="0" w:space="0" w:color="auto"/>
        <w:left w:val="none" w:sz="0" w:space="0" w:color="auto"/>
        <w:bottom w:val="none" w:sz="0" w:space="0" w:color="auto"/>
        <w:right w:val="none" w:sz="0" w:space="0" w:color="auto"/>
      </w:divBdr>
    </w:div>
    <w:div w:id="1046642272">
      <w:marLeft w:val="480"/>
      <w:marRight w:val="0"/>
      <w:marTop w:val="0"/>
      <w:marBottom w:val="0"/>
      <w:divBdr>
        <w:top w:val="none" w:sz="0" w:space="0" w:color="auto"/>
        <w:left w:val="none" w:sz="0" w:space="0" w:color="auto"/>
        <w:bottom w:val="none" w:sz="0" w:space="0" w:color="auto"/>
        <w:right w:val="none" w:sz="0" w:space="0" w:color="auto"/>
      </w:divBdr>
    </w:div>
    <w:div w:id="1046684119">
      <w:marLeft w:val="480"/>
      <w:marRight w:val="0"/>
      <w:marTop w:val="0"/>
      <w:marBottom w:val="0"/>
      <w:divBdr>
        <w:top w:val="none" w:sz="0" w:space="0" w:color="auto"/>
        <w:left w:val="none" w:sz="0" w:space="0" w:color="auto"/>
        <w:bottom w:val="none" w:sz="0" w:space="0" w:color="auto"/>
        <w:right w:val="none" w:sz="0" w:space="0" w:color="auto"/>
      </w:divBdr>
    </w:div>
    <w:div w:id="1046684470">
      <w:marLeft w:val="480"/>
      <w:marRight w:val="0"/>
      <w:marTop w:val="0"/>
      <w:marBottom w:val="0"/>
      <w:divBdr>
        <w:top w:val="none" w:sz="0" w:space="0" w:color="auto"/>
        <w:left w:val="none" w:sz="0" w:space="0" w:color="auto"/>
        <w:bottom w:val="none" w:sz="0" w:space="0" w:color="auto"/>
        <w:right w:val="none" w:sz="0" w:space="0" w:color="auto"/>
      </w:divBdr>
    </w:div>
    <w:div w:id="1046754673">
      <w:marLeft w:val="480"/>
      <w:marRight w:val="0"/>
      <w:marTop w:val="0"/>
      <w:marBottom w:val="0"/>
      <w:divBdr>
        <w:top w:val="none" w:sz="0" w:space="0" w:color="auto"/>
        <w:left w:val="none" w:sz="0" w:space="0" w:color="auto"/>
        <w:bottom w:val="none" w:sz="0" w:space="0" w:color="auto"/>
        <w:right w:val="none" w:sz="0" w:space="0" w:color="auto"/>
      </w:divBdr>
    </w:div>
    <w:div w:id="1046757465">
      <w:marLeft w:val="480"/>
      <w:marRight w:val="0"/>
      <w:marTop w:val="0"/>
      <w:marBottom w:val="0"/>
      <w:divBdr>
        <w:top w:val="none" w:sz="0" w:space="0" w:color="auto"/>
        <w:left w:val="none" w:sz="0" w:space="0" w:color="auto"/>
        <w:bottom w:val="none" w:sz="0" w:space="0" w:color="auto"/>
        <w:right w:val="none" w:sz="0" w:space="0" w:color="auto"/>
      </w:divBdr>
    </w:div>
    <w:div w:id="1046828922">
      <w:marLeft w:val="480"/>
      <w:marRight w:val="0"/>
      <w:marTop w:val="0"/>
      <w:marBottom w:val="0"/>
      <w:divBdr>
        <w:top w:val="none" w:sz="0" w:space="0" w:color="auto"/>
        <w:left w:val="none" w:sz="0" w:space="0" w:color="auto"/>
        <w:bottom w:val="none" w:sz="0" w:space="0" w:color="auto"/>
        <w:right w:val="none" w:sz="0" w:space="0" w:color="auto"/>
      </w:divBdr>
    </w:div>
    <w:div w:id="1046835621">
      <w:marLeft w:val="480"/>
      <w:marRight w:val="0"/>
      <w:marTop w:val="0"/>
      <w:marBottom w:val="0"/>
      <w:divBdr>
        <w:top w:val="none" w:sz="0" w:space="0" w:color="auto"/>
        <w:left w:val="none" w:sz="0" w:space="0" w:color="auto"/>
        <w:bottom w:val="none" w:sz="0" w:space="0" w:color="auto"/>
        <w:right w:val="none" w:sz="0" w:space="0" w:color="auto"/>
      </w:divBdr>
    </w:div>
    <w:div w:id="1046872463">
      <w:marLeft w:val="480"/>
      <w:marRight w:val="0"/>
      <w:marTop w:val="0"/>
      <w:marBottom w:val="0"/>
      <w:divBdr>
        <w:top w:val="none" w:sz="0" w:space="0" w:color="auto"/>
        <w:left w:val="none" w:sz="0" w:space="0" w:color="auto"/>
        <w:bottom w:val="none" w:sz="0" w:space="0" w:color="auto"/>
        <w:right w:val="none" w:sz="0" w:space="0" w:color="auto"/>
      </w:divBdr>
    </w:div>
    <w:div w:id="1046878298">
      <w:marLeft w:val="480"/>
      <w:marRight w:val="0"/>
      <w:marTop w:val="0"/>
      <w:marBottom w:val="0"/>
      <w:divBdr>
        <w:top w:val="none" w:sz="0" w:space="0" w:color="auto"/>
        <w:left w:val="none" w:sz="0" w:space="0" w:color="auto"/>
        <w:bottom w:val="none" w:sz="0" w:space="0" w:color="auto"/>
        <w:right w:val="none" w:sz="0" w:space="0" w:color="auto"/>
      </w:divBdr>
    </w:div>
    <w:div w:id="1046948854">
      <w:marLeft w:val="480"/>
      <w:marRight w:val="0"/>
      <w:marTop w:val="0"/>
      <w:marBottom w:val="0"/>
      <w:divBdr>
        <w:top w:val="none" w:sz="0" w:space="0" w:color="auto"/>
        <w:left w:val="none" w:sz="0" w:space="0" w:color="auto"/>
        <w:bottom w:val="none" w:sz="0" w:space="0" w:color="auto"/>
        <w:right w:val="none" w:sz="0" w:space="0" w:color="auto"/>
      </w:divBdr>
    </w:div>
    <w:div w:id="1046949555">
      <w:marLeft w:val="480"/>
      <w:marRight w:val="0"/>
      <w:marTop w:val="0"/>
      <w:marBottom w:val="0"/>
      <w:divBdr>
        <w:top w:val="none" w:sz="0" w:space="0" w:color="auto"/>
        <w:left w:val="none" w:sz="0" w:space="0" w:color="auto"/>
        <w:bottom w:val="none" w:sz="0" w:space="0" w:color="auto"/>
        <w:right w:val="none" w:sz="0" w:space="0" w:color="auto"/>
      </w:divBdr>
    </w:div>
    <w:div w:id="1046955337">
      <w:marLeft w:val="480"/>
      <w:marRight w:val="0"/>
      <w:marTop w:val="0"/>
      <w:marBottom w:val="0"/>
      <w:divBdr>
        <w:top w:val="none" w:sz="0" w:space="0" w:color="auto"/>
        <w:left w:val="none" w:sz="0" w:space="0" w:color="auto"/>
        <w:bottom w:val="none" w:sz="0" w:space="0" w:color="auto"/>
        <w:right w:val="none" w:sz="0" w:space="0" w:color="auto"/>
      </w:divBdr>
    </w:div>
    <w:div w:id="1047026956">
      <w:marLeft w:val="480"/>
      <w:marRight w:val="0"/>
      <w:marTop w:val="0"/>
      <w:marBottom w:val="0"/>
      <w:divBdr>
        <w:top w:val="none" w:sz="0" w:space="0" w:color="auto"/>
        <w:left w:val="none" w:sz="0" w:space="0" w:color="auto"/>
        <w:bottom w:val="none" w:sz="0" w:space="0" w:color="auto"/>
        <w:right w:val="none" w:sz="0" w:space="0" w:color="auto"/>
      </w:divBdr>
    </w:div>
    <w:div w:id="1047028145">
      <w:marLeft w:val="480"/>
      <w:marRight w:val="0"/>
      <w:marTop w:val="0"/>
      <w:marBottom w:val="0"/>
      <w:divBdr>
        <w:top w:val="none" w:sz="0" w:space="0" w:color="auto"/>
        <w:left w:val="none" w:sz="0" w:space="0" w:color="auto"/>
        <w:bottom w:val="none" w:sz="0" w:space="0" w:color="auto"/>
        <w:right w:val="none" w:sz="0" w:space="0" w:color="auto"/>
      </w:divBdr>
    </w:div>
    <w:div w:id="1047031546">
      <w:marLeft w:val="480"/>
      <w:marRight w:val="0"/>
      <w:marTop w:val="0"/>
      <w:marBottom w:val="0"/>
      <w:divBdr>
        <w:top w:val="none" w:sz="0" w:space="0" w:color="auto"/>
        <w:left w:val="none" w:sz="0" w:space="0" w:color="auto"/>
        <w:bottom w:val="none" w:sz="0" w:space="0" w:color="auto"/>
        <w:right w:val="none" w:sz="0" w:space="0" w:color="auto"/>
      </w:divBdr>
    </w:div>
    <w:div w:id="1047217606">
      <w:marLeft w:val="480"/>
      <w:marRight w:val="0"/>
      <w:marTop w:val="0"/>
      <w:marBottom w:val="0"/>
      <w:divBdr>
        <w:top w:val="none" w:sz="0" w:space="0" w:color="auto"/>
        <w:left w:val="none" w:sz="0" w:space="0" w:color="auto"/>
        <w:bottom w:val="none" w:sz="0" w:space="0" w:color="auto"/>
        <w:right w:val="none" w:sz="0" w:space="0" w:color="auto"/>
      </w:divBdr>
    </w:div>
    <w:div w:id="1047223865">
      <w:marLeft w:val="480"/>
      <w:marRight w:val="0"/>
      <w:marTop w:val="0"/>
      <w:marBottom w:val="0"/>
      <w:divBdr>
        <w:top w:val="none" w:sz="0" w:space="0" w:color="auto"/>
        <w:left w:val="none" w:sz="0" w:space="0" w:color="auto"/>
        <w:bottom w:val="none" w:sz="0" w:space="0" w:color="auto"/>
        <w:right w:val="none" w:sz="0" w:space="0" w:color="auto"/>
      </w:divBdr>
    </w:div>
    <w:div w:id="1047291732">
      <w:marLeft w:val="480"/>
      <w:marRight w:val="0"/>
      <w:marTop w:val="0"/>
      <w:marBottom w:val="0"/>
      <w:divBdr>
        <w:top w:val="none" w:sz="0" w:space="0" w:color="auto"/>
        <w:left w:val="none" w:sz="0" w:space="0" w:color="auto"/>
        <w:bottom w:val="none" w:sz="0" w:space="0" w:color="auto"/>
        <w:right w:val="none" w:sz="0" w:space="0" w:color="auto"/>
      </w:divBdr>
    </w:div>
    <w:div w:id="1047294153">
      <w:marLeft w:val="480"/>
      <w:marRight w:val="0"/>
      <w:marTop w:val="0"/>
      <w:marBottom w:val="0"/>
      <w:divBdr>
        <w:top w:val="none" w:sz="0" w:space="0" w:color="auto"/>
        <w:left w:val="none" w:sz="0" w:space="0" w:color="auto"/>
        <w:bottom w:val="none" w:sz="0" w:space="0" w:color="auto"/>
        <w:right w:val="none" w:sz="0" w:space="0" w:color="auto"/>
      </w:divBdr>
    </w:div>
    <w:div w:id="1047341536">
      <w:marLeft w:val="480"/>
      <w:marRight w:val="0"/>
      <w:marTop w:val="0"/>
      <w:marBottom w:val="0"/>
      <w:divBdr>
        <w:top w:val="none" w:sz="0" w:space="0" w:color="auto"/>
        <w:left w:val="none" w:sz="0" w:space="0" w:color="auto"/>
        <w:bottom w:val="none" w:sz="0" w:space="0" w:color="auto"/>
        <w:right w:val="none" w:sz="0" w:space="0" w:color="auto"/>
      </w:divBdr>
    </w:div>
    <w:div w:id="1047413256">
      <w:marLeft w:val="480"/>
      <w:marRight w:val="0"/>
      <w:marTop w:val="0"/>
      <w:marBottom w:val="0"/>
      <w:divBdr>
        <w:top w:val="none" w:sz="0" w:space="0" w:color="auto"/>
        <w:left w:val="none" w:sz="0" w:space="0" w:color="auto"/>
        <w:bottom w:val="none" w:sz="0" w:space="0" w:color="auto"/>
        <w:right w:val="none" w:sz="0" w:space="0" w:color="auto"/>
      </w:divBdr>
    </w:div>
    <w:div w:id="1047414353">
      <w:marLeft w:val="480"/>
      <w:marRight w:val="0"/>
      <w:marTop w:val="0"/>
      <w:marBottom w:val="0"/>
      <w:divBdr>
        <w:top w:val="none" w:sz="0" w:space="0" w:color="auto"/>
        <w:left w:val="none" w:sz="0" w:space="0" w:color="auto"/>
        <w:bottom w:val="none" w:sz="0" w:space="0" w:color="auto"/>
        <w:right w:val="none" w:sz="0" w:space="0" w:color="auto"/>
      </w:divBdr>
    </w:div>
    <w:div w:id="1047415194">
      <w:marLeft w:val="480"/>
      <w:marRight w:val="0"/>
      <w:marTop w:val="0"/>
      <w:marBottom w:val="0"/>
      <w:divBdr>
        <w:top w:val="none" w:sz="0" w:space="0" w:color="auto"/>
        <w:left w:val="none" w:sz="0" w:space="0" w:color="auto"/>
        <w:bottom w:val="none" w:sz="0" w:space="0" w:color="auto"/>
        <w:right w:val="none" w:sz="0" w:space="0" w:color="auto"/>
      </w:divBdr>
    </w:div>
    <w:div w:id="1047492736">
      <w:marLeft w:val="480"/>
      <w:marRight w:val="0"/>
      <w:marTop w:val="0"/>
      <w:marBottom w:val="0"/>
      <w:divBdr>
        <w:top w:val="none" w:sz="0" w:space="0" w:color="auto"/>
        <w:left w:val="none" w:sz="0" w:space="0" w:color="auto"/>
        <w:bottom w:val="none" w:sz="0" w:space="0" w:color="auto"/>
        <w:right w:val="none" w:sz="0" w:space="0" w:color="auto"/>
      </w:divBdr>
    </w:div>
    <w:div w:id="1047602766">
      <w:marLeft w:val="480"/>
      <w:marRight w:val="0"/>
      <w:marTop w:val="0"/>
      <w:marBottom w:val="0"/>
      <w:divBdr>
        <w:top w:val="none" w:sz="0" w:space="0" w:color="auto"/>
        <w:left w:val="none" w:sz="0" w:space="0" w:color="auto"/>
        <w:bottom w:val="none" w:sz="0" w:space="0" w:color="auto"/>
        <w:right w:val="none" w:sz="0" w:space="0" w:color="auto"/>
      </w:divBdr>
    </w:div>
    <w:div w:id="1047608573">
      <w:marLeft w:val="480"/>
      <w:marRight w:val="0"/>
      <w:marTop w:val="0"/>
      <w:marBottom w:val="0"/>
      <w:divBdr>
        <w:top w:val="none" w:sz="0" w:space="0" w:color="auto"/>
        <w:left w:val="none" w:sz="0" w:space="0" w:color="auto"/>
        <w:bottom w:val="none" w:sz="0" w:space="0" w:color="auto"/>
        <w:right w:val="none" w:sz="0" w:space="0" w:color="auto"/>
      </w:divBdr>
    </w:div>
    <w:div w:id="1047679263">
      <w:marLeft w:val="480"/>
      <w:marRight w:val="0"/>
      <w:marTop w:val="0"/>
      <w:marBottom w:val="0"/>
      <w:divBdr>
        <w:top w:val="none" w:sz="0" w:space="0" w:color="auto"/>
        <w:left w:val="none" w:sz="0" w:space="0" w:color="auto"/>
        <w:bottom w:val="none" w:sz="0" w:space="0" w:color="auto"/>
        <w:right w:val="none" w:sz="0" w:space="0" w:color="auto"/>
      </w:divBdr>
    </w:div>
    <w:div w:id="1047684505">
      <w:marLeft w:val="480"/>
      <w:marRight w:val="0"/>
      <w:marTop w:val="0"/>
      <w:marBottom w:val="0"/>
      <w:divBdr>
        <w:top w:val="none" w:sz="0" w:space="0" w:color="auto"/>
        <w:left w:val="none" w:sz="0" w:space="0" w:color="auto"/>
        <w:bottom w:val="none" w:sz="0" w:space="0" w:color="auto"/>
        <w:right w:val="none" w:sz="0" w:space="0" w:color="auto"/>
      </w:divBdr>
    </w:div>
    <w:div w:id="1047686115">
      <w:marLeft w:val="480"/>
      <w:marRight w:val="0"/>
      <w:marTop w:val="0"/>
      <w:marBottom w:val="0"/>
      <w:divBdr>
        <w:top w:val="none" w:sz="0" w:space="0" w:color="auto"/>
        <w:left w:val="none" w:sz="0" w:space="0" w:color="auto"/>
        <w:bottom w:val="none" w:sz="0" w:space="0" w:color="auto"/>
        <w:right w:val="none" w:sz="0" w:space="0" w:color="auto"/>
      </w:divBdr>
    </w:div>
    <w:div w:id="1047753917">
      <w:marLeft w:val="480"/>
      <w:marRight w:val="0"/>
      <w:marTop w:val="0"/>
      <w:marBottom w:val="0"/>
      <w:divBdr>
        <w:top w:val="none" w:sz="0" w:space="0" w:color="auto"/>
        <w:left w:val="none" w:sz="0" w:space="0" w:color="auto"/>
        <w:bottom w:val="none" w:sz="0" w:space="0" w:color="auto"/>
        <w:right w:val="none" w:sz="0" w:space="0" w:color="auto"/>
      </w:divBdr>
    </w:div>
    <w:div w:id="1047754054">
      <w:marLeft w:val="480"/>
      <w:marRight w:val="0"/>
      <w:marTop w:val="0"/>
      <w:marBottom w:val="0"/>
      <w:divBdr>
        <w:top w:val="none" w:sz="0" w:space="0" w:color="auto"/>
        <w:left w:val="none" w:sz="0" w:space="0" w:color="auto"/>
        <w:bottom w:val="none" w:sz="0" w:space="0" w:color="auto"/>
        <w:right w:val="none" w:sz="0" w:space="0" w:color="auto"/>
      </w:divBdr>
    </w:div>
    <w:div w:id="1047795997">
      <w:marLeft w:val="480"/>
      <w:marRight w:val="0"/>
      <w:marTop w:val="0"/>
      <w:marBottom w:val="0"/>
      <w:divBdr>
        <w:top w:val="none" w:sz="0" w:space="0" w:color="auto"/>
        <w:left w:val="none" w:sz="0" w:space="0" w:color="auto"/>
        <w:bottom w:val="none" w:sz="0" w:space="0" w:color="auto"/>
        <w:right w:val="none" w:sz="0" w:space="0" w:color="auto"/>
      </w:divBdr>
    </w:div>
    <w:div w:id="1047796381">
      <w:marLeft w:val="480"/>
      <w:marRight w:val="0"/>
      <w:marTop w:val="0"/>
      <w:marBottom w:val="0"/>
      <w:divBdr>
        <w:top w:val="none" w:sz="0" w:space="0" w:color="auto"/>
        <w:left w:val="none" w:sz="0" w:space="0" w:color="auto"/>
        <w:bottom w:val="none" w:sz="0" w:space="0" w:color="auto"/>
        <w:right w:val="none" w:sz="0" w:space="0" w:color="auto"/>
      </w:divBdr>
    </w:div>
    <w:div w:id="1047797966">
      <w:marLeft w:val="480"/>
      <w:marRight w:val="0"/>
      <w:marTop w:val="0"/>
      <w:marBottom w:val="0"/>
      <w:divBdr>
        <w:top w:val="none" w:sz="0" w:space="0" w:color="auto"/>
        <w:left w:val="none" w:sz="0" w:space="0" w:color="auto"/>
        <w:bottom w:val="none" w:sz="0" w:space="0" w:color="auto"/>
        <w:right w:val="none" w:sz="0" w:space="0" w:color="auto"/>
      </w:divBdr>
    </w:div>
    <w:div w:id="1047872464">
      <w:marLeft w:val="480"/>
      <w:marRight w:val="0"/>
      <w:marTop w:val="0"/>
      <w:marBottom w:val="0"/>
      <w:divBdr>
        <w:top w:val="none" w:sz="0" w:space="0" w:color="auto"/>
        <w:left w:val="none" w:sz="0" w:space="0" w:color="auto"/>
        <w:bottom w:val="none" w:sz="0" w:space="0" w:color="auto"/>
        <w:right w:val="none" w:sz="0" w:space="0" w:color="auto"/>
      </w:divBdr>
    </w:div>
    <w:div w:id="1047872924">
      <w:marLeft w:val="480"/>
      <w:marRight w:val="0"/>
      <w:marTop w:val="0"/>
      <w:marBottom w:val="0"/>
      <w:divBdr>
        <w:top w:val="none" w:sz="0" w:space="0" w:color="auto"/>
        <w:left w:val="none" w:sz="0" w:space="0" w:color="auto"/>
        <w:bottom w:val="none" w:sz="0" w:space="0" w:color="auto"/>
        <w:right w:val="none" w:sz="0" w:space="0" w:color="auto"/>
      </w:divBdr>
    </w:div>
    <w:div w:id="1047879201">
      <w:marLeft w:val="480"/>
      <w:marRight w:val="0"/>
      <w:marTop w:val="0"/>
      <w:marBottom w:val="0"/>
      <w:divBdr>
        <w:top w:val="none" w:sz="0" w:space="0" w:color="auto"/>
        <w:left w:val="none" w:sz="0" w:space="0" w:color="auto"/>
        <w:bottom w:val="none" w:sz="0" w:space="0" w:color="auto"/>
        <w:right w:val="none" w:sz="0" w:space="0" w:color="auto"/>
      </w:divBdr>
    </w:div>
    <w:div w:id="1047948424">
      <w:marLeft w:val="480"/>
      <w:marRight w:val="0"/>
      <w:marTop w:val="0"/>
      <w:marBottom w:val="0"/>
      <w:divBdr>
        <w:top w:val="none" w:sz="0" w:space="0" w:color="auto"/>
        <w:left w:val="none" w:sz="0" w:space="0" w:color="auto"/>
        <w:bottom w:val="none" w:sz="0" w:space="0" w:color="auto"/>
        <w:right w:val="none" w:sz="0" w:space="0" w:color="auto"/>
      </w:divBdr>
    </w:div>
    <w:div w:id="1047950444">
      <w:marLeft w:val="480"/>
      <w:marRight w:val="0"/>
      <w:marTop w:val="0"/>
      <w:marBottom w:val="0"/>
      <w:divBdr>
        <w:top w:val="none" w:sz="0" w:space="0" w:color="auto"/>
        <w:left w:val="none" w:sz="0" w:space="0" w:color="auto"/>
        <w:bottom w:val="none" w:sz="0" w:space="0" w:color="auto"/>
        <w:right w:val="none" w:sz="0" w:space="0" w:color="auto"/>
      </w:divBdr>
    </w:div>
    <w:div w:id="1047951334">
      <w:marLeft w:val="480"/>
      <w:marRight w:val="0"/>
      <w:marTop w:val="0"/>
      <w:marBottom w:val="0"/>
      <w:divBdr>
        <w:top w:val="none" w:sz="0" w:space="0" w:color="auto"/>
        <w:left w:val="none" w:sz="0" w:space="0" w:color="auto"/>
        <w:bottom w:val="none" w:sz="0" w:space="0" w:color="auto"/>
        <w:right w:val="none" w:sz="0" w:space="0" w:color="auto"/>
      </w:divBdr>
    </w:div>
    <w:div w:id="1047988948">
      <w:marLeft w:val="480"/>
      <w:marRight w:val="0"/>
      <w:marTop w:val="0"/>
      <w:marBottom w:val="0"/>
      <w:divBdr>
        <w:top w:val="none" w:sz="0" w:space="0" w:color="auto"/>
        <w:left w:val="none" w:sz="0" w:space="0" w:color="auto"/>
        <w:bottom w:val="none" w:sz="0" w:space="0" w:color="auto"/>
        <w:right w:val="none" w:sz="0" w:space="0" w:color="auto"/>
      </w:divBdr>
    </w:div>
    <w:div w:id="1048067589">
      <w:marLeft w:val="480"/>
      <w:marRight w:val="0"/>
      <w:marTop w:val="0"/>
      <w:marBottom w:val="0"/>
      <w:divBdr>
        <w:top w:val="none" w:sz="0" w:space="0" w:color="auto"/>
        <w:left w:val="none" w:sz="0" w:space="0" w:color="auto"/>
        <w:bottom w:val="none" w:sz="0" w:space="0" w:color="auto"/>
        <w:right w:val="none" w:sz="0" w:space="0" w:color="auto"/>
      </w:divBdr>
    </w:div>
    <w:div w:id="1048070508">
      <w:marLeft w:val="480"/>
      <w:marRight w:val="0"/>
      <w:marTop w:val="0"/>
      <w:marBottom w:val="0"/>
      <w:divBdr>
        <w:top w:val="none" w:sz="0" w:space="0" w:color="auto"/>
        <w:left w:val="none" w:sz="0" w:space="0" w:color="auto"/>
        <w:bottom w:val="none" w:sz="0" w:space="0" w:color="auto"/>
        <w:right w:val="none" w:sz="0" w:space="0" w:color="auto"/>
      </w:divBdr>
    </w:div>
    <w:div w:id="1048144509">
      <w:marLeft w:val="480"/>
      <w:marRight w:val="0"/>
      <w:marTop w:val="0"/>
      <w:marBottom w:val="0"/>
      <w:divBdr>
        <w:top w:val="none" w:sz="0" w:space="0" w:color="auto"/>
        <w:left w:val="none" w:sz="0" w:space="0" w:color="auto"/>
        <w:bottom w:val="none" w:sz="0" w:space="0" w:color="auto"/>
        <w:right w:val="none" w:sz="0" w:space="0" w:color="auto"/>
      </w:divBdr>
    </w:div>
    <w:div w:id="1048146275">
      <w:marLeft w:val="480"/>
      <w:marRight w:val="0"/>
      <w:marTop w:val="0"/>
      <w:marBottom w:val="0"/>
      <w:divBdr>
        <w:top w:val="none" w:sz="0" w:space="0" w:color="auto"/>
        <w:left w:val="none" w:sz="0" w:space="0" w:color="auto"/>
        <w:bottom w:val="none" w:sz="0" w:space="0" w:color="auto"/>
        <w:right w:val="none" w:sz="0" w:space="0" w:color="auto"/>
      </w:divBdr>
    </w:div>
    <w:div w:id="1048183143">
      <w:marLeft w:val="480"/>
      <w:marRight w:val="0"/>
      <w:marTop w:val="0"/>
      <w:marBottom w:val="0"/>
      <w:divBdr>
        <w:top w:val="none" w:sz="0" w:space="0" w:color="auto"/>
        <w:left w:val="none" w:sz="0" w:space="0" w:color="auto"/>
        <w:bottom w:val="none" w:sz="0" w:space="0" w:color="auto"/>
        <w:right w:val="none" w:sz="0" w:space="0" w:color="auto"/>
      </w:divBdr>
    </w:div>
    <w:div w:id="1048188233">
      <w:marLeft w:val="480"/>
      <w:marRight w:val="0"/>
      <w:marTop w:val="0"/>
      <w:marBottom w:val="0"/>
      <w:divBdr>
        <w:top w:val="none" w:sz="0" w:space="0" w:color="auto"/>
        <w:left w:val="none" w:sz="0" w:space="0" w:color="auto"/>
        <w:bottom w:val="none" w:sz="0" w:space="0" w:color="auto"/>
        <w:right w:val="none" w:sz="0" w:space="0" w:color="auto"/>
      </w:divBdr>
    </w:div>
    <w:div w:id="1048257667">
      <w:marLeft w:val="480"/>
      <w:marRight w:val="0"/>
      <w:marTop w:val="0"/>
      <w:marBottom w:val="0"/>
      <w:divBdr>
        <w:top w:val="none" w:sz="0" w:space="0" w:color="auto"/>
        <w:left w:val="none" w:sz="0" w:space="0" w:color="auto"/>
        <w:bottom w:val="none" w:sz="0" w:space="0" w:color="auto"/>
        <w:right w:val="none" w:sz="0" w:space="0" w:color="auto"/>
      </w:divBdr>
    </w:div>
    <w:div w:id="1048259308">
      <w:marLeft w:val="480"/>
      <w:marRight w:val="0"/>
      <w:marTop w:val="0"/>
      <w:marBottom w:val="0"/>
      <w:divBdr>
        <w:top w:val="none" w:sz="0" w:space="0" w:color="auto"/>
        <w:left w:val="none" w:sz="0" w:space="0" w:color="auto"/>
        <w:bottom w:val="none" w:sz="0" w:space="0" w:color="auto"/>
        <w:right w:val="none" w:sz="0" w:space="0" w:color="auto"/>
      </w:divBdr>
    </w:div>
    <w:div w:id="1048265350">
      <w:marLeft w:val="480"/>
      <w:marRight w:val="0"/>
      <w:marTop w:val="0"/>
      <w:marBottom w:val="0"/>
      <w:divBdr>
        <w:top w:val="none" w:sz="0" w:space="0" w:color="auto"/>
        <w:left w:val="none" w:sz="0" w:space="0" w:color="auto"/>
        <w:bottom w:val="none" w:sz="0" w:space="0" w:color="auto"/>
        <w:right w:val="none" w:sz="0" w:space="0" w:color="auto"/>
      </w:divBdr>
    </w:div>
    <w:div w:id="1048336398">
      <w:marLeft w:val="480"/>
      <w:marRight w:val="0"/>
      <w:marTop w:val="0"/>
      <w:marBottom w:val="0"/>
      <w:divBdr>
        <w:top w:val="none" w:sz="0" w:space="0" w:color="auto"/>
        <w:left w:val="none" w:sz="0" w:space="0" w:color="auto"/>
        <w:bottom w:val="none" w:sz="0" w:space="0" w:color="auto"/>
        <w:right w:val="none" w:sz="0" w:space="0" w:color="auto"/>
      </w:divBdr>
    </w:div>
    <w:div w:id="1048337608">
      <w:marLeft w:val="480"/>
      <w:marRight w:val="0"/>
      <w:marTop w:val="0"/>
      <w:marBottom w:val="0"/>
      <w:divBdr>
        <w:top w:val="none" w:sz="0" w:space="0" w:color="auto"/>
        <w:left w:val="none" w:sz="0" w:space="0" w:color="auto"/>
        <w:bottom w:val="none" w:sz="0" w:space="0" w:color="auto"/>
        <w:right w:val="none" w:sz="0" w:space="0" w:color="auto"/>
      </w:divBdr>
    </w:div>
    <w:div w:id="1048338017">
      <w:marLeft w:val="480"/>
      <w:marRight w:val="0"/>
      <w:marTop w:val="0"/>
      <w:marBottom w:val="0"/>
      <w:divBdr>
        <w:top w:val="none" w:sz="0" w:space="0" w:color="auto"/>
        <w:left w:val="none" w:sz="0" w:space="0" w:color="auto"/>
        <w:bottom w:val="none" w:sz="0" w:space="0" w:color="auto"/>
        <w:right w:val="none" w:sz="0" w:space="0" w:color="auto"/>
      </w:divBdr>
    </w:div>
    <w:div w:id="1048379970">
      <w:marLeft w:val="480"/>
      <w:marRight w:val="0"/>
      <w:marTop w:val="0"/>
      <w:marBottom w:val="0"/>
      <w:divBdr>
        <w:top w:val="none" w:sz="0" w:space="0" w:color="auto"/>
        <w:left w:val="none" w:sz="0" w:space="0" w:color="auto"/>
        <w:bottom w:val="none" w:sz="0" w:space="0" w:color="auto"/>
        <w:right w:val="none" w:sz="0" w:space="0" w:color="auto"/>
      </w:divBdr>
    </w:div>
    <w:div w:id="1048381484">
      <w:marLeft w:val="480"/>
      <w:marRight w:val="0"/>
      <w:marTop w:val="0"/>
      <w:marBottom w:val="0"/>
      <w:divBdr>
        <w:top w:val="none" w:sz="0" w:space="0" w:color="auto"/>
        <w:left w:val="none" w:sz="0" w:space="0" w:color="auto"/>
        <w:bottom w:val="none" w:sz="0" w:space="0" w:color="auto"/>
        <w:right w:val="none" w:sz="0" w:space="0" w:color="auto"/>
      </w:divBdr>
    </w:div>
    <w:div w:id="1048410629">
      <w:marLeft w:val="480"/>
      <w:marRight w:val="0"/>
      <w:marTop w:val="0"/>
      <w:marBottom w:val="0"/>
      <w:divBdr>
        <w:top w:val="none" w:sz="0" w:space="0" w:color="auto"/>
        <w:left w:val="none" w:sz="0" w:space="0" w:color="auto"/>
        <w:bottom w:val="none" w:sz="0" w:space="0" w:color="auto"/>
        <w:right w:val="none" w:sz="0" w:space="0" w:color="auto"/>
      </w:divBdr>
    </w:div>
    <w:div w:id="1048410779">
      <w:marLeft w:val="480"/>
      <w:marRight w:val="0"/>
      <w:marTop w:val="0"/>
      <w:marBottom w:val="0"/>
      <w:divBdr>
        <w:top w:val="none" w:sz="0" w:space="0" w:color="auto"/>
        <w:left w:val="none" w:sz="0" w:space="0" w:color="auto"/>
        <w:bottom w:val="none" w:sz="0" w:space="0" w:color="auto"/>
        <w:right w:val="none" w:sz="0" w:space="0" w:color="auto"/>
      </w:divBdr>
    </w:div>
    <w:div w:id="1048452859">
      <w:marLeft w:val="480"/>
      <w:marRight w:val="0"/>
      <w:marTop w:val="0"/>
      <w:marBottom w:val="0"/>
      <w:divBdr>
        <w:top w:val="none" w:sz="0" w:space="0" w:color="auto"/>
        <w:left w:val="none" w:sz="0" w:space="0" w:color="auto"/>
        <w:bottom w:val="none" w:sz="0" w:space="0" w:color="auto"/>
        <w:right w:val="none" w:sz="0" w:space="0" w:color="auto"/>
      </w:divBdr>
    </w:div>
    <w:div w:id="1048526192">
      <w:marLeft w:val="480"/>
      <w:marRight w:val="0"/>
      <w:marTop w:val="0"/>
      <w:marBottom w:val="0"/>
      <w:divBdr>
        <w:top w:val="none" w:sz="0" w:space="0" w:color="auto"/>
        <w:left w:val="none" w:sz="0" w:space="0" w:color="auto"/>
        <w:bottom w:val="none" w:sz="0" w:space="0" w:color="auto"/>
        <w:right w:val="none" w:sz="0" w:space="0" w:color="auto"/>
      </w:divBdr>
    </w:div>
    <w:div w:id="1048529436">
      <w:marLeft w:val="480"/>
      <w:marRight w:val="0"/>
      <w:marTop w:val="0"/>
      <w:marBottom w:val="0"/>
      <w:divBdr>
        <w:top w:val="none" w:sz="0" w:space="0" w:color="auto"/>
        <w:left w:val="none" w:sz="0" w:space="0" w:color="auto"/>
        <w:bottom w:val="none" w:sz="0" w:space="0" w:color="auto"/>
        <w:right w:val="none" w:sz="0" w:space="0" w:color="auto"/>
      </w:divBdr>
    </w:div>
    <w:div w:id="1048529952">
      <w:marLeft w:val="480"/>
      <w:marRight w:val="0"/>
      <w:marTop w:val="0"/>
      <w:marBottom w:val="0"/>
      <w:divBdr>
        <w:top w:val="none" w:sz="0" w:space="0" w:color="auto"/>
        <w:left w:val="none" w:sz="0" w:space="0" w:color="auto"/>
        <w:bottom w:val="none" w:sz="0" w:space="0" w:color="auto"/>
        <w:right w:val="none" w:sz="0" w:space="0" w:color="auto"/>
      </w:divBdr>
    </w:div>
    <w:div w:id="1048534488">
      <w:marLeft w:val="480"/>
      <w:marRight w:val="0"/>
      <w:marTop w:val="0"/>
      <w:marBottom w:val="0"/>
      <w:divBdr>
        <w:top w:val="none" w:sz="0" w:space="0" w:color="auto"/>
        <w:left w:val="none" w:sz="0" w:space="0" w:color="auto"/>
        <w:bottom w:val="none" w:sz="0" w:space="0" w:color="auto"/>
        <w:right w:val="none" w:sz="0" w:space="0" w:color="auto"/>
      </w:divBdr>
    </w:div>
    <w:div w:id="1048605832">
      <w:marLeft w:val="480"/>
      <w:marRight w:val="0"/>
      <w:marTop w:val="0"/>
      <w:marBottom w:val="0"/>
      <w:divBdr>
        <w:top w:val="none" w:sz="0" w:space="0" w:color="auto"/>
        <w:left w:val="none" w:sz="0" w:space="0" w:color="auto"/>
        <w:bottom w:val="none" w:sz="0" w:space="0" w:color="auto"/>
        <w:right w:val="none" w:sz="0" w:space="0" w:color="auto"/>
      </w:divBdr>
    </w:div>
    <w:div w:id="1048645601">
      <w:marLeft w:val="480"/>
      <w:marRight w:val="0"/>
      <w:marTop w:val="0"/>
      <w:marBottom w:val="0"/>
      <w:divBdr>
        <w:top w:val="none" w:sz="0" w:space="0" w:color="auto"/>
        <w:left w:val="none" w:sz="0" w:space="0" w:color="auto"/>
        <w:bottom w:val="none" w:sz="0" w:space="0" w:color="auto"/>
        <w:right w:val="none" w:sz="0" w:space="0" w:color="auto"/>
      </w:divBdr>
    </w:div>
    <w:div w:id="1048726952">
      <w:marLeft w:val="480"/>
      <w:marRight w:val="0"/>
      <w:marTop w:val="0"/>
      <w:marBottom w:val="0"/>
      <w:divBdr>
        <w:top w:val="none" w:sz="0" w:space="0" w:color="auto"/>
        <w:left w:val="none" w:sz="0" w:space="0" w:color="auto"/>
        <w:bottom w:val="none" w:sz="0" w:space="0" w:color="auto"/>
        <w:right w:val="none" w:sz="0" w:space="0" w:color="auto"/>
      </w:divBdr>
    </w:div>
    <w:div w:id="1048795784">
      <w:marLeft w:val="480"/>
      <w:marRight w:val="0"/>
      <w:marTop w:val="0"/>
      <w:marBottom w:val="0"/>
      <w:divBdr>
        <w:top w:val="none" w:sz="0" w:space="0" w:color="auto"/>
        <w:left w:val="none" w:sz="0" w:space="0" w:color="auto"/>
        <w:bottom w:val="none" w:sz="0" w:space="0" w:color="auto"/>
        <w:right w:val="none" w:sz="0" w:space="0" w:color="auto"/>
      </w:divBdr>
    </w:div>
    <w:div w:id="1048801153">
      <w:marLeft w:val="480"/>
      <w:marRight w:val="0"/>
      <w:marTop w:val="0"/>
      <w:marBottom w:val="0"/>
      <w:divBdr>
        <w:top w:val="none" w:sz="0" w:space="0" w:color="auto"/>
        <w:left w:val="none" w:sz="0" w:space="0" w:color="auto"/>
        <w:bottom w:val="none" w:sz="0" w:space="0" w:color="auto"/>
        <w:right w:val="none" w:sz="0" w:space="0" w:color="auto"/>
      </w:divBdr>
    </w:div>
    <w:div w:id="1048843012">
      <w:marLeft w:val="480"/>
      <w:marRight w:val="0"/>
      <w:marTop w:val="0"/>
      <w:marBottom w:val="0"/>
      <w:divBdr>
        <w:top w:val="none" w:sz="0" w:space="0" w:color="auto"/>
        <w:left w:val="none" w:sz="0" w:space="0" w:color="auto"/>
        <w:bottom w:val="none" w:sz="0" w:space="0" w:color="auto"/>
        <w:right w:val="none" w:sz="0" w:space="0" w:color="auto"/>
      </w:divBdr>
    </w:div>
    <w:div w:id="1048845537">
      <w:marLeft w:val="480"/>
      <w:marRight w:val="0"/>
      <w:marTop w:val="0"/>
      <w:marBottom w:val="0"/>
      <w:divBdr>
        <w:top w:val="none" w:sz="0" w:space="0" w:color="auto"/>
        <w:left w:val="none" w:sz="0" w:space="0" w:color="auto"/>
        <w:bottom w:val="none" w:sz="0" w:space="0" w:color="auto"/>
        <w:right w:val="none" w:sz="0" w:space="0" w:color="auto"/>
      </w:divBdr>
    </w:div>
    <w:div w:id="1048916052">
      <w:marLeft w:val="480"/>
      <w:marRight w:val="0"/>
      <w:marTop w:val="0"/>
      <w:marBottom w:val="0"/>
      <w:divBdr>
        <w:top w:val="none" w:sz="0" w:space="0" w:color="auto"/>
        <w:left w:val="none" w:sz="0" w:space="0" w:color="auto"/>
        <w:bottom w:val="none" w:sz="0" w:space="0" w:color="auto"/>
        <w:right w:val="none" w:sz="0" w:space="0" w:color="auto"/>
      </w:divBdr>
    </w:div>
    <w:div w:id="1048918596">
      <w:marLeft w:val="480"/>
      <w:marRight w:val="0"/>
      <w:marTop w:val="0"/>
      <w:marBottom w:val="0"/>
      <w:divBdr>
        <w:top w:val="none" w:sz="0" w:space="0" w:color="auto"/>
        <w:left w:val="none" w:sz="0" w:space="0" w:color="auto"/>
        <w:bottom w:val="none" w:sz="0" w:space="0" w:color="auto"/>
        <w:right w:val="none" w:sz="0" w:space="0" w:color="auto"/>
      </w:divBdr>
    </w:div>
    <w:div w:id="1048990620">
      <w:marLeft w:val="480"/>
      <w:marRight w:val="0"/>
      <w:marTop w:val="0"/>
      <w:marBottom w:val="0"/>
      <w:divBdr>
        <w:top w:val="none" w:sz="0" w:space="0" w:color="auto"/>
        <w:left w:val="none" w:sz="0" w:space="0" w:color="auto"/>
        <w:bottom w:val="none" w:sz="0" w:space="0" w:color="auto"/>
        <w:right w:val="none" w:sz="0" w:space="0" w:color="auto"/>
      </w:divBdr>
    </w:div>
    <w:div w:id="1048992599">
      <w:marLeft w:val="480"/>
      <w:marRight w:val="0"/>
      <w:marTop w:val="0"/>
      <w:marBottom w:val="0"/>
      <w:divBdr>
        <w:top w:val="none" w:sz="0" w:space="0" w:color="auto"/>
        <w:left w:val="none" w:sz="0" w:space="0" w:color="auto"/>
        <w:bottom w:val="none" w:sz="0" w:space="0" w:color="auto"/>
        <w:right w:val="none" w:sz="0" w:space="0" w:color="auto"/>
      </w:divBdr>
    </w:div>
    <w:div w:id="1049184742">
      <w:marLeft w:val="480"/>
      <w:marRight w:val="0"/>
      <w:marTop w:val="0"/>
      <w:marBottom w:val="0"/>
      <w:divBdr>
        <w:top w:val="none" w:sz="0" w:space="0" w:color="auto"/>
        <w:left w:val="none" w:sz="0" w:space="0" w:color="auto"/>
        <w:bottom w:val="none" w:sz="0" w:space="0" w:color="auto"/>
        <w:right w:val="none" w:sz="0" w:space="0" w:color="auto"/>
      </w:divBdr>
    </w:div>
    <w:div w:id="1049302358">
      <w:marLeft w:val="480"/>
      <w:marRight w:val="0"/>
      <w:marTop w:val="0"/>
      <w:marBottom w:val="0"/>
      <w:divBdr>
        <w:top w:val="none" w:sz="0" w:space="0" w:color="auto"/>
        <w:left w:val="none" w:sz="0" w:space="0" w:color="auto"/>
        <w:bottom w:val="none" w:sz="0" w:space="0" w:color="auto"/>
        <w:right w:val="none" w:sz="0" w:space="0" w:color="auto"/>
      </w:divBdr>
    </w:div>
    <w:div w:id="1049305935">
      <w:marLeft w:val="480"/>
      <w:marRight w:val="0"/>
      <w:marTop w:val="0"/>
      <w:marBottom w:val="0"/>
      <w:divBdr>
        <w:top w:val="none" w:sz="0" w:space="0" w:color="auto"/>
        <w:left w:val="none" w:sz="0" w:space="0" w:color="auto"/>
        <w:bottom w:val="none" w:sz="0" w:space="0" w:color="auto"/>
        <w:right w:val="none" w:sz="0" w:space="0" w:color="auto"/>
      </w:divBdr>
    </w:div>
    <w:div w:id="1049306728">
      <w:marLeft w:val="480"/>
      <w:marRight w:val="0"/>
      <w:marTop w:val="0"/>
      <w:marBottom w:val="0"/>
      <w:divBdr>
        <w:top w:val="none" w:sz="0" w:space="0" w:color="auto"/>
        <w:left w:val="none" w:sz="0" w:space="0" w:color="auto"/>
        <w:bottom w:val="none" w:sz="0" w:space="0" w:color="auto"/>
        <w:right w:val="none" w:sz="0" w:space="0" w:color="auto"/>
      </w:divBdr>
    </w:div>
    <w:div w:id="1049381088">
      <w:marLeft w:val="480"/>
      <w:marRight w:val="0"/>
      <w:marTop w:val="0"/>
      <w:marBottom w:val="0"/>
      <w:divBdr>
        <w:top w:val="none" w:sz="0" w:space="0" w:color="auto"/>
        <w:left w:val="none" w:sz="0" w:space="0" w:color="auto"/>
        <w:bottom w:val="none" w:sz="0" w:space="0" w:color="auto"/>
        <w:right w:val="none" w:sz="0" w:space="0" w:color="auto"/>
      </w:divBdr>
    </w:div>
    <w:div w:id="1049493629">
      <w:marLeft w:val="480"/>
      <w:marRight w:val="0"/>
      <w:marTop w:val="0"/>
      <w:marBottom w:val="0"/>
      <w:divBdr>
        <w:top w:val="none" w:sz="0" w:space="0" w:color="auto"/>
        <w:left w:val="none" w:sz="0" w:space="0" w:color="auto"/>
        <w:bottom w:val="none" w:sz="0" w:space="0" w:color="auto"/>
        <w:right w:val="none" w:sz="0" w:space="0" w:color="auto"/>
      </w:divBdr>
    </w:div>
    <w:div w:id="1049494677">
      <w:marLeft w:val="480"/>
      <w:marRight w:val="0"/>
      <w:marTop w:val="0"/>
      <w:marBottom w:val="0"/>
      <w:divBdr>
        <w:top w:val="none" w:sz="0" w:space="0" w:color="auto"/>
        <w:left w:val="none" w:sz="0" w:space="0" w:color="auto"/>
        <w:bottom w:val="none" w:sz="0" w:space="0" w:color="auto"/>
        <w:right w:val="none" w:sz="0" w:space="0" w:color="auto"/>
      </w:divBdr>
    </w:div>
    <w:div w:id="1049501243">
      <w:marLeft w:val="480"/>
      <w:marRight w:val="0"/>
      <w:marTop w:val="0"/>
      <w:marBottom w:val="0"/>
      <w:divBdr>
        <w:top w:val="none" w:sz="0" w:space="0" w:color="auto"/>
        <w:left w:val="none" w:sz="0" w:space="0" w:color="auto"/>
        <w:bottom w:val="none" w:sz="0" w:space="0" w:color="auto"/>
        <w:right w:val="none" w:sz="0" w:space="0" w:color="auto"/>
      </w:divBdr>
    </w:div>
    <w:div w:id="1049525801">
      <w:marLeft w:val="480"/>
      <w:marRight w:val="0"/>
      <w:marTop w:val="0"/>
      <w:marBottom w:val="0"/>
      <w:divBdr>
        <w:top w:val="none" w:sz="0" w:space="0" w:color="auto"/>
        <w:left w:val="none" w:sz="0" w:space="0" w:color="auto"/>
        <w:bottom w:val="none" w:sz="0" w:space="0" w:color="auto"/>
        <w:right w:val="none" w:sz="0" w:space="0" w:color="auto"/>
      </w:divBdr>
    </w:div>
    <w:div w:id="1049648864">
      <w:marLeft w:val="480"/>
      <w:marRight w:val="0"/>
      <w:marTop w:val="0"/>
      <w:marBottom w:val="0"/>
      <w:divBdr>
        <w:top w:val="none" w:sz="0" w:space="0" w:color="auto"/>
        <w:left w:val="none" w:sz="0" w:space="0" w:color="auto"/>
        <w:bottom w:val="none" w:sz="0" w:space="0" w:color="auto"/>
        <w:right w:val="none" w:sz="0" w:space="0" w:color="auto"/>
      </w:divBdr>
    </w:div>
    <w:div w:id="1049649303">
      <w:marLeft w:val="480"/>
      <w:marRight w:val="0"/>
      <w:marTop w:val="0"/>
      <w:marBottom w:val="0"/>
      <w:divBdr>
        <w:top w:val="none" w:sz="0" w:space="0" w:color="auto"/>
        <w:left w:val="none" w:sz="0" w:space="0" w:color="auto"/>
        <w:bottom w:val="none" w:sz="0" w:space="0" w:color="auto"/>
        <w:right w:val="none" w:sz="0" w:space="0" w:color="auto"/>
      </w:divBdr>
    </w:div>
    <w:div w:id="1049719442">
      <w:marLeft w:val="480"/>
      <w:marRight w:val="0"/>
      <w:marTop w:val="0"/>
      <w:marBottom w:val="0"/>
      <w:divBdr>
        <w:top w:val="none" w:sz="0" w:space="0" w:color="auto"/>
        <w:left w:val="none" w:sz="0" w:space="0" w:color="auto"/>
        <w:bottom w:val="none" w:sz="0" w:space="0" w:color="auto"/>
        <w:right w:val="none" w:sz="0" w:space="0" w:color="auto"/>
      </w:divBdr>
    </w:div>
    <w:div w:id="1049721155">
      <w:marLeft w:val="480"/>
      <w:marRight w:val="0"/>
      <w:marTop w:val="0"/>
      <w:marBottom w:val="0"/>
      <w:divBdr>
        <w:top w:val="none" w:sz="0" w:space="0" w:color="auto"/>
        <w:left w:val="none" w:sz="0" w:space="0" w:color="auto"/>
        <w:bottom w:val="none" w:sz="0" w:space="0" w:color="auto"/>
        <w:right w:val="none" w:sz="0" w:space="0" w:color="auto"/>
      </w:divBdr>
    </w:div>
    <w:div w:id="1049767470">
      <w:marLeft w:val="480"/>
      <w:marRight w:val="0"/>
      <w:marTop w:val="0"/>
      <w:marBottom w:val="0"/>
      <w:divBdr>
        <w:top w:val="none" w:sz="0" w:space="0" w:color="auto"/>
        <w:left w:val="none" w:sz="0" w:space="0" w:color="auto"/>
        <w:bottom w:val="none" w:sz="0" w:space="0" w:color="auto"/>
        <w:right w:val="none" w:sz="0" w:space="0" w:color="auto"/>
      </w:divBdr>
    </w:div>
    <w:div w:id="1049769288">
      <w:marLeft w:val="480"/>
      <w:marRight w:val="0"/>
      <w:marTop w:val="0"/>
      <w:marBottom w:val="0"/>
      <w:divBdr>
        <w:top w:val="none" w:sz="0" w:space="0" w:color="auto"/>
        <w:left w:val="none" w:sz="0" w:space="0" w:color="auto"/>
        <w:bottom w:val="none" w:sz="0" w:space="0" w:color="auto"/>
        <w:right w:val="none" w:sz="0" w:space="0" w:color="auto"/>
      </w:divBdr>
    </w:div>
    <w:div w:id="1049837594">
      <w:marLeft w:val="480"/>
      <w:marRight w:val="0"/>
      <w:marTop w:val="0"/>
      <w:marBottom w:val="0"/>
      <w:divBdr>
        <w:top w:val="none" w:sz="0" w:space="0" w:color="auto"/>
        <w:left w:val="none" w:sz="0" w:space="0" w:color="auto"/>
        <w:bottom w:val="none" w:sz="0" w:space="0" w:color="auto"/>
        <w:right w:val="none" w:sz="0" w:space="0" w:color="auto"/>
      </w:divBdr>
    </w:div>
    <w:div w:id="1049839499">
      <w:marLeft w:val="480"/>
      <w:marRight w:val="0"/>
      <w:marTop w:val="0"/>
      <w:marBottom w:val="0"/>
      <w:divBdr>
        <w:top w:val="none" w:sz="0" w:space="0" w:color="auto"/>
        <w:left w:val="none" w:sz="0" w:space="0" w:color="auto"/>
        <w:bottom w:val="none" w:sz="0" w:space="0" w:color="auto"/>
        <w:right w:val="none" w:sz="0" w:space="0" w:color="auto"/>
      </w:divBdr>
    </w:div>
    <w:div w:id="1049842436">
      <w:marLeft w:val="480"/>
      <w:marRight w:val="0"/>
      <w:marTop w:val="0"/>
      <w:marBottom w:val="0"/>
      <w:divBdr>
        <w:top w:val="none" w:sz="0" w:space="0" w:color="auto"/>
        <w:left w:val="none" w:sz="0" w:space="0" w:color="auto"/>
        <w:bottom w:val="none" w:sz="0" w:space="0" w:color="auto"/>
        <w:right w:val="none" w:sz="0" w:space="0" w:color="auto"/>
      </w:divBdr>
    </w:div>
    <w:div w:id="1049843336">
      <w:marLeft w:val="480"/>
      <w:marRight w:val="0"/>
      <w:marTop w:val="0"/>
      <w:marBottom w:val="0"/>
      <w:divBdr>
        <w:top w:val="none" w:sz="0" w:space="0" w:color="auto"/>
        <w:left w:val="none" w:sz="0" w:space="0" w:color="auto"/>
        <w:bottom w:val="none" w:sz="0" w:space="0" w:color="auto"/>
        <w:right w:val="none" w:sz="0" w:space="0" w:color="auto"/>
      </w:divBdr>
    </w:div>
    <w:div w:id="1049963656">
      <w:marLeft w:val="480"/>
      <w:marRight w:val="0"/>
      <w:marTop w:val="0"/>
      <w:marBottom w:val="0"/>
      <w:divBdr>
        <w:top w:val="none" w:sz="0" w:space="0" w:color="auto"/>
        <w:left w:val="none" w:sz="0" w:space="0" w:color="auto"/>
        <w:bottom w:val="none" w:sz="0" w:space="0" w:color="auto"/>
        <w:right w:val="none" w:sz="0" w:space="0" w:color="auto"/>
      </w:divBdr>
    </w:div>
    <w:div w:id="1050037043">
      <w:marLeft w:val="480"/>
      <w:marRight w:val="0"/>
      <w:marTop w:val="0"/>
      <w:marBottom w:val="0"/>
      <w:divBdr>
        <w:top w:val="none" w:sz="0" w:space="0" w:color="auto"/>
        <w:left w:val="none" w:sz="0" w:space="0" w:color="auto"/>
        <w:bottom w:val="none" w:sz="0" w:space="0" w:color="auto"/>
        <w:right w:val="none" w:sz="0" w:space="0" w:color="auto"/>
      </w:divBdr>
    </w:div>
    <w:div w:id="1050112590">
      <w:marLeft w:val="480"/>
      <w:marRight w:val="0"/>
      <w:marTop w:val="0"/>
      <w:marBottom w:val="0"/>
      <w:divBdr>
        <w:top w:val="none" w:sz="0" w:space="0" w:color="auto"/>
        <w:left w:val="none" w:sz="0" w:space="0" w:color="auto"/>
        <w:bottom w:val="none" w:sz="0" w:space="0" w:color="auto"/>
        <w:right w:val="none" w:sz="0" w:space="0" w:color="auto"/>
      </w:divBdr>
    </w:div>
    <w:div w:id="1050154322">
      <w:marLeft w:val="480"/>
      <w:marRight w:val="0"/>
      <w:marTop w:val="0"/>
      <w:marBottom w:val="0"/>
      <w:divBdr>
        <w:top w:val="none" w:sz="0" w:space="0" w:color="auto"/>
        <w:left w:val="none" w:sz="0" w:space="0" w:color="auto"/>
        <w:bottom w:val="none" w:sz="0" w:space="0" w:color="auto"/>
        <w:right w:val="none" w:sz="0" w:space="0" w:color="auto"/>
      </w:divBdr>
    </w:div>
    <w:div w:id="1050181260">
      <w:marLeft w:val="480"/>
      <w:marRight w:val="0"/>
      <w:marTop w:val="0"/>
      <w:marBottom w:val="0"/>
      <w:divBdr>
        <w:top w:val="none" w:sz="0" w:space="0" w:color="auto"/>
        <w:left w:val="none" w:sz="0" w:space="0" w:color="auto"/>
        <w:bottom w:val="none" w:sz="0" w:space="0" w:color="auto"/>
        <w:right w:val="none" w:sz="0" w:space="0" w:color="auto"/>
      </w:divBdr>
    </w:div>
    <w:div w:id="1050225378">
      <w:marLeft w:val="480"/>
      <w:marRight w:val="0"/>
      <w:marTop w:val="0"/>
      <w:marBottom w:val="0"/>
      <w:divBdr>
        <w:top w:val="none" w:sz="0" w:space="0" w:color="auto"/>
        <w:left w:val="none" w:sz="0" w:space="0" w:color="auto"/>
        <w:bottom w:val="none" w:sz="0" w:space="0" w:color="auto"/>
        <w:right w:val="none" w:sz="0" w:space="0" w:color="auto"/>
      </w:divBdr>
    </w:div>
    <w:div w:id="1050301890">
      <w:marLeft w:val="480"/>
      <w:marRight w:val="0"/>
      <w:marTop w:val="0"/>
      <w:marBottom w:val="0"/>
      <w:divBdr>
        <w:top w:val="none" w:sz="0" w:space="0" w:color="auto"/>
        <w:left w:val="none" w:sz="0" w:space="0" w:color="auto"/>
        <w:bottom w:val="none" w:sz="0" w:space="0" w:color="auto"/>
        <w:right w:val="none" w:sz="0" w:space="0" w:color="auto"/>
      </w:divBdr>
    </w:div>
    <w:div w:id="1050492773">
      <w:marLeft w:val="480"/>
      <w:marRight w:val="0"/>
      <w:marTop w:val="0"/>
      <w:marBottom w:val="0"/>
      <w:divBdr>
        <w:top w:val="none" w:sz="0" w:space="0" w:color="auto"/>
        <w:left w:val="none" w:sz="0" w:space="0" w:color="auto"/>
        <w:bottom w:val="none" w:sz="0" w:space="0" w:color="auto"/>
        <w:right w:val="none" w:sz="0" w:space="0" w:color="auto"/>
      </w:divBdr>
    </w:div>
    <w:div w:id="1050496890">
      <w:marLeft w:val="480"/>
      <w:marRight w:val="0"/>
      <w:marTop w:val="0"/>
      <w:marBottom w:val="0"/>
      <w:divBdr>
        <w:top w:val="none" w:sz="0" w:space="0" w:color="auto"/>
        <w:left w:val="none" w:sz="0" w:space="0" w:color="auto"/>
        <w:bottom w:val="none" w:sz="0" w:space="0" w:color="auto"/>
        <w:right w:val="none" w:sz="0" w:space="0" w:color="auto"/>
      </w:divBdr>
    </w:div>
    <w:div w:id="1050498862">
      <w:marLeft w:val="480"/>
      <w:marRight w:val="0"/>
      <w:marTop w:val="0"/>
      <w:marBottom w:val="0"/>
      <w:divBdr>
        <w:top w:val="none" w:sz="0" w:space="0" w:color="auto"/>
        <w:left w:val="none" w:sz="0" w:space="0" w:color="auto"/>
        <w:bottom w:val="none" w:sz="0" w:space="0" w:color="auto"/>
        <w:right w:val="none" w:sz="0" w:space="0" w:color="auto"/>
      </w:divBdr>
    </w:div>
    <w:div w:id="1050571273">
      <w:marLeft w:val="480"/>
      <w:marRight w:val="0"/>
      <w:marTop w:val="0"/>
      <w:marBottom w:val="0"/>
      <w:divBdr>
        <w:top w:val="none" w:sz="0" w:space="0" w:color="auto"/>
        <w:left w:val="none" w:sz="0" w:space="0" w:color="auto"/>
        <w:bottom w:val="none" w:sz="0" w:space="0" w:color="auto"/>
        <w:right w:val="none" w:sz="0" w:space="0" w:color="auto"/>
      </w:divBdr>
    </w:div>
    <w:div w:id="1050573203">
      <w:marLeft w:val="480"/>
      <w:marRight w:val="0"/>
      <w:marTop w:val="0"/>
      <w:marBottom w:val="0"/>
      <w:divBdr>
        <w:top w:val="none" w:sz="0" w:space="0" w:color="auto"/>
        <w:left w:val="none" w:sz="0" w:space="0" w:color="auto"/>
        <w:bottom w:val="none" w:sz="0" w:space="0" w:color="auto"/>
        <w:right w:val="none" w:sz="0" w:space="0" w:color="auto"/>
      </w:divBdr>
    </w:div>
    <w:div w:id="1050617622">
      <w:marLeft w:val="480"/>
      <w:marRight w:val="0"/>
      <w:marTop w:val="0"/>
      <w:marBottom w:val="0"/>
      <w:divBdr>
        <w:top w:val="none" w:sz="0" w:space="0" w:color="auto"/>
        <w:left w:val="none" w:sz="0" w:space="0" w:color="auto"/>
        <w:bottom w:val="none" w:sz="0" w:space="0" w:color="auto"/>
        <w:right w:val="none" w:sz="0" w:space="0" w:color="auto"/>
      </w:divBdr>
    </w:div>
    <w:div w:id="1050617859">
      <w:marLeft w:val="480"/>
      <w:marRight w:val="0"/>
      <w:marTop w:val="0"/>
      <w:marBottom w:val="0"/>
      <w:divBdr>
        <w:top w:val="none" w:sz="0" w:space="0" w:color="auto"/>
        <w:left w:val="none" w:sz="0" w:space="0" w:color="auto"/>
        <w:bottom w:val="none" w:sz="0" w:space="0" w:color="auto"/>
        <w:right w:val="none" w:sz="0" w:space="0" w:color="auto"/>
      </w:divBdr>
    </w:div>
    <w:div w:id="1050686461">
      <w:marLeft w:val="480"/>
      <w:marRight w:val="0"/>
      <w:marTop w:val="0"/>
      <w:marBottom w:val="0"/>
      <w:divBdr>
        <w:top w:val="none" w:sz="0" w:space="0" w:color="auto"/>
        <w:left w:val="none" w:sz="0" w:space="0" w:color="auto"/>
        <w:bottom w:val="none" w:sz="0" w:space="0" w:color="auto"/>
        <w:right w:val="none" w:sz="0" w:space="0" w:color="auto"/>
      </w:divBdr>
    </w:div>
    <w:div w:id="1050686513">
      <w:marLeft w:val="480"/>
      <w:marRight w:val="0"/>
      <w:marTop w:val="0"/>
      <w:marBottom w:val="0"/>
      <w:divBdr>
        <w:top w:val="none" w:sz="0" w:space="0" w:color="auto"/>
        <w:left w:val="none" w:sz="0" w:space="0" w:color="auto"/>
        <w:bottom w:val="none" w:sz="0" w:space="0" w:color="auto"/>
        <w:right w:val="none" w:sz="0" w:space="0" w:color="auto"/>
      </w:divBdr>
    </w:div>
    <w:div w:id="1050885258">
      <w:marLeft w:val="480"/>
      <w:marRight w:val="0"/>
      <w:marTop w:val="0"/>
      <w:marBottom w:val="0"/>
      <w:divBdr>
        <w:top w:val="none" w:sz="0" w:space="0" w:color="auto"/>
        <w:left w:val="none" w:sz="0" w:space="0" w:color="auto"/>
        <w:bottom w:val="none" w:sz="0" w:space="0" w:color="auto"/>
        <w:right w:val="none" w:sz="0" w:space="0" w:color="auto"/>
      </w:divBdr>
    </w:div>
    <w:div w:id="1050957366">
      <w:marLeft w:val="480"/>
      <w:marRight w:val="0"/>
      <w:marTop w:val="0"/>
      <w:marBottom w:val="0"/>
      <w:divBdr>
        <w:top w:val="none" w:sz="0" w:space="0" w:color="auto"/>
        <w:left w:val="none" w:sz="0" w:space="0" w:color="auto"/>
        <w:bottom w:val="none" w:sz="0" w:space="0" w:color="auto"/>
        <w:right w:val="none" w:sz="0" w:space="0" w:color="auto"/>
      </w:divBdr>
    </w:div>
    <w:div w:id="1051071631">
      <w:marLeft w:val="480"/>
      <w:marRight w:val="0"/>
      <w:marTop w:val="0"/>
      <w:marBottom w:val="0"/>
      <w:divBdr>
        <w:top w:val="none" w:sz="0" w:space="0" w:color="auto"/>
        <w:left w:val="none" w:sz="0" w:space="0" w:color="auto"/>
        <w:bottom w:val="none" w:sz="0" w:space="0" w:color="auto"/>
        <w:right w:val="none" w:sz="0" w:space="0" w:color="auto"/>
      </w:divBdr>
    </w:div>
    <w:div w:id="1051074575">
      <w:marLeft w:val="480"/>
      <w:marRight w:val="0"/>
      <w:marTop w:val="0"/>
      <w:marBottom w:val="0"/>
      <w:divBdr>
        <w:top w:val="none" w:sz="0" w:space="0" w:color="auto"/>
        <w:left w:val="none" w:sz="0" w:space="0" w:color="auto"/>
        <w:bottom w:val="none" w:sz="0" w:space="0" w:color="auto"/>
        <w:right w:val="none" w:sz="0" w:space="0" w:color="auto"/>
      </w:divBdr>
    </w:div>
    <w:div w:id="1051076950">
      <w:marLeft w:val="480"/>
      <w:marRight w:val="0"/>
      <w:marTop w:val="0"/>
      <w:marBottom w:val="0"/>
      <w:divBdr>
        <w:top w:val="none" w:sz="0" w:space="0" w:color="auto"/>
        <w:left w:val="none" w:sz="0" w:space="0" w:color="auto"/>
        <w:bottom w:val="none" w:sz="0" w:space="0" w:color="auto"/>
        <w:right w:val="none" w:sz="0" w:space="0" w:color="auto"/>
      </w:divBdr>
    </w:div>
    <w:div w:id="1051077509">
      <w:marLeft w:val="480"/>
      <w:marRight w:val="0"/>
      <w:marTop w:val="0"/>
      <w:marBottom w:val="0"/>
      <w:divBdr>
        <w:top w:val="none" w:sz="0" w:space="0" w:color="auto"/>
        <w:left w:val="none" w:sz="0" w:space="0" w:color="auto"/>
        <w:bottom w:val="none" w:sz="0" w:space="0" w:color="auto"/>
        <w:right w:val="none" w:sz="0" w:space="0" w:color="auto"/>
      </w:divBdr>
    </w:div>
    <w:div w:id="1051155987">
      <w:marLeft w:val="480"/>
      <w:marRight w:val="0"/>
      <w:marTop w:val="0"/>
      <w:marBottom w:val="0"/>
      <w:divBdr>
        <w:top w:val="none" w:sz="0" w:space="0" w:color="auto"/>
        <w:left w:val="none" w:sz="0" w:space="0" w:color="auto"/>
        <w:bottom w:val="none" w:sz="0" w:space="0" w:color="auto"/>
        <w:right w:val="none" w:sz="0" w:space="0" w:color="auto"/>
      </w:divBdr>
    </w:div>
    <w:div w:id="1051227389">
      <w:marLeft w:val="480"/>
      <w:marRight w:val="0"/>
      <w:marTop w:val="0"/>
      <w:marBottom w:val="0"/>
      <w:divBdr>
        <w:top w:val="none" w:sz="0" w:space="0" w:color="auto"/>
        <w:left w:val="none" w:sz="0" w:space="0" w:color="auto"/>
        <w:bottom w:val="none" w:sz="0" w:space="0" w:color="auto"/>
        <w:right w:val="none" w:sz="0" w:space="0" w:color="auto"/>
      </w:divBdr>
    </w:div>
    <w:div w:id="1051269230">
      <w:marLeft w:val="480"/>
      <w:marRight w:val="0"/>
      <w:marTop w:val="0"/>
      <w:marBottom w:val="0"/>
      <w:divBdr>
        <w:top w:val="none" w:sz="0" w:space="0" w:color="auto"/>
        <w:left w:val="none" w:sz="0" w:space="0" w:color="auto"/>
        <w:bottom w:val="none" w:sz="0" w:space="0" w:color="auto"/>
        <w:right w:val="none" w:sz="0" w:space="0" w:color="auto"/>
      </w:divBdr>
    </w:div>
    <w:div w:id="1051270399">
      <w:marLeft w:val="480"/>
      <w:marRight w:val="0"/>
      <w:marTop w:val="0"/>
      <w:marBottom w:val="0"/>
      <w:divBdr>
        <w:top w:val="none" w:sz="0" w:space="0" w:color="auto"/>
        <w:left w:val="none" w:sz="0" w:space="0" w:color="auto"/>
        <w:bottom w:val="none" w:sz="0" w:space="0" w:color="auto"/>
        <w:right w:val="none" w:sz="0" w:space="0" w:color="auto"/>
      </w:divBdr>
    </w:div>
    <w:div w:id="1051419533">
      <w:marLeft w:val="480"/>
      <w:marRight w:val="0"/>
      <w:marTop w:val="0"/>
      <w:marBottom w:val="0"/>
      <w:divBdr>
        <w:top w:val="none" w:sz="0" w:space="0" w:color="auto"/>
        <w:left w:val="none" w:sz="0" w:space="0" w:color="auto"/>
        <w:bottom w:val="none" w:sz="0" w:space="0" w:color="auto"/>
        <w:right w:val="none" w:sz="0" w:space="0" w:color="auto"/>
      </w:divBdr>
    </w:div>
    <w:div w:id="1051460405">
      <w:marLeft w:val="480"/>
      <w:marRight w:val="0"/>
      <w:marTop w:val="0"/>
      <w:marBottom w:val="0"/>
      <w:divBdr>
        <w:top w:val="none" w:sz="0" w:space="0" w:color="auto"/>
        <w:left w:val="none" w:sz="0" w:space="0" w:color="auto"/>
        <w:bottom w:val="none" w:sz="0" w:space="0" w:color="auto"/>
        <w:right w:val="none" w:sz="0" w:space="0" w:color="auto"/>
      </w:divBdr>
    </w:div>
    <w:div w:id="1051465061">
      <w:marLeft w:val="480"/>
      <w:marRight w:val="0"/>
      <w:marTop w:val="0"/>
      <w:marBottom w:val="0"/>
      <w:divBdr>
        <w:top w:val="none" w:sz="0" w:space="0" w:color="auto"/>
        <w:left w:val="none" w:sz="0" w:space="0" w:color="auto"/>
        <w:bottom w:val="none" w:sz="0" w:space="0" w:color="auto"/>
        <w:right w:val="none" w:sz="0" w:space="0" w:color="auto"/>
      </w:divBdr>
    </w:div>
    <w:div w:id="1051466611">
      <w:marLeft w:val="480"/>
      <w:marRight w:val="0"/>
      <w:marTop w:val="0"/>
      <w:marBottom w:val="0"/>
      <w:divBdr>
        <w:top w:val="none" w:sz="0" w:space="0" w:color="auto"/>
        <w:left w:val="none" w:sz="0" w:space="0" w:color="auto"/>
        <w:bottom w:val="none" w:sz="0" w:space="0" w:color="auto"/>
        <w:right w:val="none" w:sz="0" w:space="0" w:color="auto"/>
      </w:divBdr>
    </w:div>
    <w:div w:id="1051609872">
      <w:marLeft w:val="480"/>
      <w:marRight w:val="0"/>
      <w:marTop w:val="0"/>
      <w:marBottom w:val="0"/>
      <w:divBdr>
        <w:top w:val="none" w:sz="0" w:space="0" w:color="auto"/>
        <w:left w:val="none" w:sz="0" w:space="0" w:color="auto"/>
        <w:bottom w:val="none" w:sz="0" w:space="0" w:color="auto"/>
        <w:right w:val="none" w:sz="0" w:space="0" w:color="auto"/>
      </w:divBdr>
    </w:div>
    <w:div w:id="1051611725">
      <w:marLeft w:val="480"/>
      <w:marRight w:val="0"/>
      <w:marTop w:val="0"/>
      <w:marBottom w:val="0"/>
      <w:divBdr>
        <w:top w:val="none" w:sz="0" w:space="0" w:color="auto"/>
        <w:left w:val="none" w:sz="0" w:space="0" w:color="auto"/>
        <w:bottom w:val="none" w:sz="0" w:space="0" w:color="auto"/>
        <w:right w:val="none" w:sz="0" w:space="0" w:color="auto"/>
      </w:divBdr>
    </w:div>
    <w:div w:id="1051688536">
      <w:marLeft w:val="480"/>
      <w:marRight w:val="0"/>
      <w:marTop w:val="0"/>
      <w:marBottom w:val="0"/>
      <w:divBdr>
        <w:top w:val="none" w:sz="0" w:space="0" w:color="auto"/>
        <w:left w:val="none" w:sz="0" w:space="0" w:color="auto"/>
        <w:bottom w:val="none" w:sz="0" w:space="0" w:color="auto"/>
        <w:right w:val="none" w:sz="0" w:space="0" w:color="auto"/>
      </w:divBdr>
    </w:div>
    <w:div w:id="1051727508">
      <w:marLeft w:val="480"/>
      <w:marRight w:val="0"/>
      <w:marTop w:val="0"/>
      <w:marBottom w:val="0"/>
      <w:divBdr>
        <w:top w:val="none" w:sz="0" w:space="0" w:color="auto"/>
        <w:left w:val="none" w:sz="0" w:space="0" w:color="auto"/>
        <w:bottom w:val="none" w:sz="0" w:space="0" w:color="auto"/>
        <w:right w:val="none" w:sz="0" w:space="0" w:color="auto"/>
      </w:divBdr>
    </w:div>
    <w:div w:id="1051728139">
      <w:marLeft w:val="480"/>
      <w:marRight w:val="0"/>
      <w:marTop w:val="0"/>
      <w:marBottom w:val="0"/>
      <w:divBdr>
        <w:top w:val="none" w:sz="0" w:space="0" w:color="auto"/>
        <w:left w:val="none" w:sz="0" w:space="0" w:color="auto"/>
        <w:bottom w:val="none" w:sz="0" w:space="0" w:color="auto"/>
        <w:right w:val="none" w:sz="0" w:space="0" w:color="auto"/>
      </w:divBdr>
    </w:div>
    <w:div w:id="1051733659">
      <w:marLeft w:val="480"/>
      <w:marRight w:val="0"/>
      <w:marTop w:val="0"/>
      <w:marBottom w:val="0"/>
      <w:divBdr>
        <w:top w:val="none" w:sz="0" w:space="0" w:color="auto"/>
        <w:left w:val="none" w:sz="0" w:space="0" w:color="auto"/>
        <w:bottom w:val="none" w:sz="0" w:space="0" w:color="auto"/>
        <w:right w:val="none" w:sz="0" w:space="0" w:color="auto"/>
      </w:divBdr>
    </w:div>
    <w:div w:id="1051734989">
      <w:marLeft w:val="480"/>
      <w:marRight w:val="0"/>
      <w:marTop w:val="0"/>
      <w:marBottom w:val="0"/>
      <w:divBdr>
        <w:top w:val="none" w:sz="0" w:space="0" w:color="auto"/>
        <w:left w:val="none" w:sz="0" w:space="0" w:color="auto"/>
        <w:bottom w:val="none" w:sz="0" w:space="0" w:color="auto"/>
        <w:right w:val="none" w:sz="0" w:space="0" w:color="auto"/>
      </w:divBdr>
    </w:div>
    <w:div w:id="1051805262">
      <w:marLeft w:val="480"/>
      <w:marRight w:val="0"/>
      <w:marTop w:val="0"/>
      <w:marBottom w:val="0"/>
      <w:divBdr>
        <w:top w:val="none" w:sz="0" w:space="0" w:color="auto"/>
        <w:left w:val="none" w:sz="0" w:space="0" w:color="auto"/>
        <w:bottom w:val="none" w:sz="0" w:space="0" w:color="auto"/>
        <w:right w:val="none" w:sz="0" w:space="0" w:color="auto"/>
      </w:divBdr>
    </w:div>
    <w:div w:id="1051809749">
      <w:marLeft w:val="480"/>
      <w:marRight w:val="0"/>
      <w:marTop w:val="0"/>
      <w:marBottom w:val="0"/>
      <w:divBdr>
        <w:top w:val="none" w:sz="0" w:space="0" w:color="auto"/>
        <w:left w:val="none" w:sz="0" w:space="0" w:color="auto"/>
        <w:bottom w:val="none" w:sz="0" w:space="0" w:color="auto"/>
        <w:right w:val="none" w:sz="0" w:space="0" w:color="auto"/>
      </w:divBdr>
    </w:div>
    <w:div w:id="1051924185">
      <w:marLeft w:val="480"/>
      <w:marRight w:val="0"/>
      <w:marTop w:val="0"/>
      <w:marBottom w:val="0"/>
      <w:divBdr>
        <w:top w:val="none" w:sz="0" w:space="0" w:color="auto"/>
        <w:left w:val="none" w:sz="0" w:space="0" w:color="auto"/>
        <w:bottom w:val="none" w:sz="0" w:space="0" w:color="auto"/>
        <w:right w:val="none" w:sz="0" w:space="0" w:color="auto"/>
      </w:divBdr>
    </w:div>
    <w:div w:id="1051925466">
      <w:marLeft w:val="480"/>
      <w:marRight w:val="0"/>
      <w:marTop w:val="0"/>
      <w:marBottom w:val="0"/>
      <w:divBdr>
        <w:top w:val="none" w:sz="0" w:space="0" w:color="auto"/>
        <w:left w:val="none" w:sz="0" w:space="0" w:color="auto"/>
        <w:bottom w:val="none" w:sz="0" w:space="0" w:color="auto"/>
        <w:right w:val="none" w:sz="0" w:space="0" w:color="auto"/>
      </w:divBdr>
    </w:div>
    <w:div w:id="1051999695">
      <w:marLeft w:val="480"/>
      <w:marRight w:val="0"/>
      <w:marTop w:val="0"/>
      <w:marBottom w:val="0"/>
      <w:divBdr>
        <w:top w:val="none" w:sz="0" w:space="0" w:color="auto"/>
        <w:left w:val="none" w:sz="0" w:space="0" w:color="auto"/>
        <w:bottom w:val="none" w:sz="0" w:space="0" w:color="auto"/>
        <w:right w:val="none" w:sz="0" w:space="0" w:color="auto"/>
      </w:divBdr>
    </w:div>
    <w:div w:id="1052004351">
      <w:marLeft w:val="480"/>
      <w:marRight w:val="0"/>
      <w:marTop w:val="0"/>
      <w:marBottom w:val="0"/>
      <w:divBdr>
        <w:top w:val="none" w:sz="0" w:space="0" w:color="auto"/>
        <w:left w:val="none" w:sz="0" w:space="0" w:color="auto"/>
        <w:bottom w:val="none" w:sz="0" w:space="0" w:color="auto"/>
        <w:right w:val="none" w:sz="0" w:space="0" w:color="auto"/>
      </w:divBdr>
    </w:div>
    <w:div w:id="1052005102">
      <w:marLeft w:val="480"/>
      <w:marRight w:val="0"/>
      <w:marTop w:val="0"/>
      <w:marBottom w:val="0"/>
      <w:divBdr>
        <w:top w:val="none" w:sz="0" w:space="0" w:color="auto"/>
        <w:left w:val="none" w:sz="0" w:space="0" w:color="auto"/>
        <w:bottom w:val="none" w:sz="0" w:space="0" w:color="auto"/>
        <w:right w:val="none" w:sz="0" w:space="0" w:color="auto"/>
      </w:divBdr>
    </w:div>
    <w:div w:id="1052079240">
      <w:marLeft w:val="480"/>
      <w:marRight w:val="0"/>
      <w:marTop w:val="0"/>
      <w:marBottom w:val="0"/>
      <w:divBdr>
        <w:top w:val="none" w:sz="0" w:space="0" w:color="auto"/>
        <w:left w:val="none" w:sz="0" w:space="0" w:color="auto"/>
        <w:bottom w:val="none" w:sz="0" w:space="0" w:color="auto"/>
        <w:right w:val="none" w:sz="0" w:space="0" w:color="auto"/>
      </w:divBdr>
    </w:div>
    <w:div w:id="1052079523">
      <w:marLeft w:val="480"/>
      <w:marRight w:val="0"/>
      <w:marTop w:val="0"/>
      <w:marBottom w:val="0"/>
      <w:divBdr>
        <w:top w:val="none" w:sz="0" w:space="0" w:color="auto"/>
        <w:left w:val="none" w:sz="0" w:space="0" w:color="auto"/>
        <w:bottom w:val="none" w:sz="0" w:space="0" w:color="auto"/>
        <w:right w:val="none" w:sz="0" w:space="0" w:color="auto"/>
      </w:divBdr>
    </w:div>
    <w:div w:id="1052270347">
      <w:marLeft w:val="480"/>
      <w:marRight w:val="0"/>
      <w:marTop w:val="0"/>
      <w:marBottom w:val="0"/>
      <w:divBdr>
        <w:top w:val="none" w:sz="0" w:space="0" w:color="auto"/>
        <w:left w:val="none" w:sz="0" w:space="0" w:color="auto"/>
        <w:bottom w:val="none" w:sz="0" w:space="0" w:color="auto"/>
        <w:right w:val="none" w:sz="0" w:space="0" w:color="auto"/>
      </w:divBdr>
    </w:div>
    <w:div w:id="1052383150">
      <w:marLeft w:val="480"/>
      <w:marRight w:val="0"/>
      <w:marTop w:val="0"/>
      <w:marBottom w:val="0"/>
      <w:divBdr>
        <w:top w:val="none" w:sz="0" w:space="0" w:color="auto"/>
        <w:left w:val="none" w:sz="0" w:space="0" w:color="auto"/>
        <w:bottom w:val="none" w:sz="0" w:space="0" w:color="auto"/>
        <w:right w:val="none" w:sz="0" w:space="0" w:color="auto"/>
      </w:divBdr>
    </w:div>
    <w:div w:id="1052463518">
      <w:marLeft w:val="480"/>
      <w:marRight w:val="0"/>
      <w:marTop w:val="0"/>
      <w:marBottom w:val="0"/>
      <w:divBdr>
        <w:top w:val="none" w:sz="0" w:space="0" w:color="auto"/>
        <w:left w:val="none" w:sz="0" w:space="0" w:color="auto"/>
        <w:bottom w:val="none" w:sz="0" w:space="0" w:color="auto"/>
        <w:right w:val="none" w:sz="0" w:space="0" w:color="auto"/>
      </w:divBdr>
    </w:div>
    <w:div w:id="1052464595">
      <w:marLeft w:val="480"/>
      <w:marRight w:val="0"/>
      <w:marTop w:val="0"/>
      <w:marBottom w:val="0"/>
      <w:divBdr>
        <w:top w:val="none" w:sz="0" w:space="0" w:color="auto"/>
        <w:left w:val="none" w:sz="0" w:space="0" w:color="auto"/>
        <w:bottom w:val="none" w:sz="0" w:space="0" w:color="auto"/>
        <w:right w:val="none" w:sz="0" w:space="0" w:color="auto"/>
      </w:divBdr>
    </w:div>
    <w:div w:id="1052536442">
      <w:marLeft w:val="480"/>
      <w:marRight w:val="0"/>
      <w:marTop w:val="0"/>
      <w:marBottom w:val="0"/>
      <w:divBdr>
        <w:top w:val="none" w:sz="0" w:space="0" w:color="auto"/>
        <w:left w:val="none" w:sz="0" w:space="0" w:color="auto"/>
        <w:bottom w:val="none" w:sz="0" w:space="0" w:color="auto"/>
        <w:right w:val="none" w:sz="0" w:space="0" w:color="auto"/>
      </w:divBdr>
    </w:div>
    <w:div w:id="1052540922">
      <w:marLeft w:val="480"/>
      <w:marRight w:val="0"/>
      <w:marTop w:val="0"/>
      <w:marBottom w:val="0"/>
      <w:divBdr>
        <w:top w:val="none" w:sz="0" w:space="0" w:color="auto"/>
        <w:left w:val="none" w:sz="0" w:space="0" w:color="auto"/>
        <w:bottom w:val="none" w:sz="0" w:space="0" w:color="auto"/>
        <w:right w:val="none" w:sz="0" w:space="0" w:color="auto"/>
      </w:divBdr>
    </w:div>
    <w:div w:id="1052576681">
      <w:marLeft w:val="480"/>
      <w:marRight w:val="0"/>
      <w:marTop w:val="0"/>
      <w:marBottom w:val="0"/>
      <w:divBdr>
        <w:top w:val="none" w:sz="0" w:space="0" w:color="auto"/>
        <w:left w:val="none" w:sz="0" w:space="0" w:color="auto"/>
        <w:bottom w:val="none" w:sz="0" w:space="0" w:color="auto"/>
        <w:right w:val="none" w:sz="0" w:space="0" w:color="auto"/>
      </w:divBdr>
    </w:div>
    <w:div w:id="1052583750">
      <w:marLeft w:val="480"/>
      <w:marRight w:val="0"/>
      <w:marTop w:val="0"/>
      <w:marBottom w:val="0"/>
      <w:divBdr>
        <w:top w:val="none" w:sz="0" w:space="0" w:color="auto"/>
        <w:left w:val="none" w:sz="0" w:space="0" w:color="auto"/>
        <w:bottom w:val="none" w:sz="0" w:space="0" w:color="auto"/>
        <w:right w:val="none" w:sz="0" w:space="0" w:color="auto"/>
      </w:divBdr>
    </w:div>
    <w:div w:id="1052656240">
      <w:marLeft w:val="480"/>
      <w:marRight w:val="0"/>
      <w:marTop w:val="0"/>
      <w:marBottom w:val="0"/>
      <w:divBdr>
        <w:top w:val="none" w:sz="0" w:space="0" w:color="auto"/>
        <w:left w:val="none" w:sz="0" w:space="0" w:color="auto"/>
        <w:bottom w:val="none" w:sz="0" w:space="0" w:color="auto"/>
        <w:right w:val="none" w:sz="0" w:space="0" w:color="auto"/>
      </w:divBdr>
    </w:div>
    <w:div w:id="1052726287">
      <w:marLeft w:val="480"/>
      <w:marRight w:val="0"/>
      <w:marTop w:val="0"/>
      <w:marBottom w:val="0"/>
      <w:divBdr>
        <w:top w:val="none" w:sz="0" w:space="0" w:color="auto"/>
        <w:left w:val="none" w:sz="0" w:space="0" w:color="auto"/>
        <w:bottom w:val="none" w:sz="0" w:space="0" w:color="auto"/>
        <w:right w:val="none" w:sz="0" w:space="0" w:color="auto"/>
      </w:divBdr>
    </w:div>
    <w:div w:id="1052775622">
      <w:marLeft w:val="480"/>
      <w:marRight w:val="0"/>
      <w:marTop w:val="0"/>
      <w:marBottom w:val="0"/>
      <w:divBdr>
        <w:top w:val="none" w:sz="0" w:space="0" w:color="auto"/>
        <w:left w:val="none" w:sz="0" w:space="0" w:color="auto"/>
        <w:bottom w:val="none" w:sz="0" w:space="0" w:color="auto"/>
        <w:right w:val="none" w:sz="0" w:space="0" w:color="auto"/>
      </w:divBdr>
    </w:div>
    <w:div w:id="1052846671">
      <w:marLeft w:val="480"/>
      <w:marRight w:val="0"/>
      <w:marTop w:val="0"/>
      <w:marBottom w:val="0"/>
      <w:divBdr>
        <w:top w:val="none" w:sz="0" w:space="0" w:color="auto"/>
        <w:left w:val="none" w:sz="0" w:space="0" w:color="auto"/>
        <w:bottom w:val="none" w:sz="0" w:space="0" w:color="auto"/>
        <w:right w:val="none" w:sz="0" w:space="0" w:color="auto"/>
      </w:divBdr>
    </w:div>
    <w:div w:id="1052853392">
      <w:marLeft w:val="480"/>
      <w:marRight w:val="0"/>
      <w:marTop w:val="0"/>
      <w:marBottom w:val="0"/>
      <w:divBdr>
        <w:top w:val="none" w:sz="0" w:space="0" w:color="auto"/>
        <w:left w:val="none" w:sz="0" w:space="0" w:color="auto"/>
        <w:bottom w:val="none" w:sz="0" w:space="0" w:color="auto"/>
        <w:right w:val="none" w:sz="0" w:space="0" w:color="auto"/>
      </w:divBdr>
    </w:div>
    <w:div w:id="1052853689">
      <w:marLeft w:val="480"/>
      <w:marRight w:val="0"/>
      <w:marTop w:val="0"/>
      <w:marBottom w:val="0"/>
      <w:divBdr>
        <w:top w:val="none" w:sz="0" w:space="0" w:color="auto"/>
        <w:left w:val="none" w:sz="0" w:space="0" w:color="auto"/>
        <w:bottom w:val="none" w:sz="0" w:space="0" w:color="auto"/>
        <w:right w:val="none" w:sz="0" w:space="0" w:color="auto"/>
      </w:divBdr>
    </w:div>
    <w:div w:id="1052921369">
      <w:marLeft w:val="480"/>
      <w:marRight w:val="0"/>
      <w:marTop w:val="0"/>
      <w:marBottom w:val="0"/>
      <w:divBdr>
        <w:top w:val="none" w:sz="0" w:space="0" w:color="auto"/>
        <w:left w:val="none" w:sz="0" w:space="0" w:color="auto"/>
        <w:bottom w:val="none" w:sz="0" w:space="0" w:color="auto"/>
        <w:right w:val="none" w:sz="0" w:space="0" w:color="auto"/>
      </w:divBdr>
    </w:div>
    <w:div w:id="1052968089">
      <w:marLeft w:val="480"/>
      <w:marRight w:val="0"/>
      <w:marTop w:val="0"/>
      <w:marBottom w:val="0"/>
      <w:divBdr>
        <w:top w:val="none" w:sz="0" w:space="0" w:color="auto"/>
        <w:left w:val="none" w:sz="0" w:space="0" w:color="auto"/>
        <w:bottom w:val="none" w:sz="0" w:space="0" w:color="auto"/>
        <w:right w:val="none" w:sz="0" w:space="0" w:color="auto"/>
      </w:divBdr>
    </w:div>
    <w:div w:id="1052996243">
      <w:marLeft w:val="480"/>
      <w:marRight w:val="0"/>
      <w:marTop w:val="0"/>
      <w:marBottom w:val="0"/>
      <w:divBdr>
        <w:top w:val="none" w:sz="0" w:space="0" w:color="auto"/>
        <w:left w:val="none" w:sz="0" w:space="0" w:color="auto"/>
        <w:bottom w:val="none" w:sz="0" w:space="0" w:color="auto"/>
        <w:right w:val="none" w:sz="0" w:space="0" w:color="auto"/>
      </w:divBdr>
    </w:div>
    <w:div w:id="1052997650">
      <w:marLeft w:val="480"/>
      <w:marRight w:val="0"/>
      <w:marTop w:val="0"/>
      <w:marBottom w:val="0"/>
      <w:divBdr>
        <w:top w:val="none" w:sz="0" w:space="0" w:color="auto"/>
        <w:left w:val="none" w:sz="0" w:space="0" w:color="auto"/>
        <w:bottom w:val="none" w:sz="0" w:space="0" w:color="auto"/>
        <w:right w:val="none" w:sz="0" w:space="0" w:color="auto"/>
      </w:divBdr>
    </w:div>
    <w:div w:id="1053040877">
      <w:marLeft w:val="480"/>
      <w:marRight w:val="0"/>
      <w:marTop w:val="0"/>
      <w:marBottom w:val="0"/>
      <w:divBdr>
        <w:top w:val="none" w:sz="0" w:space="0" w:color="auto"/>
        <w:left w:val="none" w:sz="0" w:space="0" w:color="auto"/>
        <w:bottom w:val="none" w:sz="0" w:space="0" w:color="auto"/>
        <w:right w:val="none" w:sz="0" w:space="0" w:color="auto"/>
      </w:divBdr>
    </w:div>
    <w:div w:id="1053117345">
      <w:marLeft w:val="480"/>
      <w:marRight w:val="0"/>
      <w:marTop w:val="0"/>
      <w:marBottom w:val="0"/>
      <w:divBdr>
        <w:top w:val="none" w:sz="0" w:space="0" w:color="auto"/>
        <w:left w:val="none" w:sz="0" w:space="0" w:color="auto"/>
        <w:bottom w:val="none" w:sz="0" w:space="0" w:color="auto"/>
        <w:right w:val="none" w:sz="0" w:space="0" w:color="auto"/>
      </w:divBdr>
    </w:div>
    <w:div w:id="1053164272">
      <w:marLeft w:val="480"/>
      <w:marRight w:val="0"/>
      <w:marTop w:val="0"/>
      <w:marBottom w:val="0"/>
      <w:divBdr>
        <w:top w:val="none" w:sz="0" w:space="0" w:color="auto"/>
        <w:left w:val="none" w:sz="0" w:space="0" w:color="auto"/>
        <w:bottom w:val="none" w:sz="0" w:space="0" w:color="auto"/>
        <w:right w:val="none" w:sz="0" w:space="0" w:color="auto"/>
      </w:divBdr>
    </w:div>
    <w:div w:id="1053164370">
      <w:marLeft w:val="480"/>
      <w:marRight w:val="0"/>
      <w:marTop w:val="0"/>
      <w:marBottom w:val="0"/>
      <w:divBdr>
        <w:top w:val="none" w:sz="0" w:space="0" w:color="auto"/>
        <w:left w:val="none" w:sz="0" w:space="0" w:color="auto"/>
        <w:bottom w:val="none" w:sz="0" w:space="0" w:color="auto"/>
        <w:right w:val="none" w:sz="0" w:space="0" w:color="auto"/>
      </w:divBdr>
    </w:div>
    <w:div w:id="1053308721">
      <w:marLeft w:val="480"/>
      <w:marRight w:val="0"/>
      <w:marTop w:val="0"/>
      <w:marBottom w:val="0"/>
      <w:divBdr>
        <w:top w:val="none" w:sz="0" w:space="0" w:color="auto"/>
        <w:left w:val="none" w:sz="0" w:space="0" w:color="auto"/>
        <w:bottom w:val="none" w:sz="0" w:space="0" w:color="auto"/>
        <w:right w:val="none" w:sz="0" w:space="0" w:color="auto"/>
      </w:divBdr>
    </w:div>
    <w:div w:id="1053381583">
      <w:marLeft w:val="480"/>
      <w:marRight w:val="0"/>
      <w:marTop w:val="0"/>
      <w:marBottom w:val="0"/>
      <w:divBdr>
        <w:top w:val="none" w:sz="0" w:space="0" w:color="auto"/>
        <w:left w:val="none" w:sz="0" w:space="0" w:color="auto"/>
        <w:bottom w:val="none" w:sz="0" w:space="0" w:color="auto"/>
        <w:right w:val="none" w:sz="0" w:space="0" w:color="auto"/>
      </w:divBdr>
    </w:div>
    <w:div w:id="1053431338">
      <w:marLeft w:val="480"/>
      <w:marRight w:val="0"/>
      <w:marTop w:val="0"/>
      <w:marBottom w:val="0"/>
      <w:divBdr>
        <w:top w:val="none" w:sz="0" w:space="0" w:color="auto"/>
        <w:left w:val="none" w:sz="0" w:space="0" w:color="auto"/>
        <w:bottom w:val="none" w:sz="0" w:space="0" w:color="auto"/>
        <w:right w:val="none" w:sz="0" w:space="0" w:color="auto"/>
      </w:divBdr>
    </w:div>
    <w:div w:id="1053499364">
      <w:marLeft w:val="480"/>
      <w:marRight w:val="0"/>
      <w:marTop w:val="0"/>
      <w:marBottom w:val="0"/>
      <w:divBdr>
        <w:top w:val="none" w:sz="0" w:space="0" w:color="auto"/>
        <w:left w:val="none" w:sz="0" w:space="0" w:color="auto"/>
        <w:bottom w:val="none" w:sz="0" w:space="0" w:color="auto"/>
        <w:right w:val="none" w:sz="0" w:space="0" w:color="auto"/>
      </w:divBdr>
    </w:div>
    <w:div w:id="1053501148">
      <w:marLeft w:val="480"/>
      <w:marRight w:val="0"/>
      <w:marTop w:val="0"/>
      <w:marBottom w:val="0"/>
      <w:divBdr>
        <w:top w:val="none" w:sz="0" w:space="0" w:color="auto"/>
        <w:left w:val="none" w:sz="0" w:space="0" w:color="auto"/>
        <w:bottom w:val="none" w:sz="0" w:space="0" w:color="auto"/>
        <w:right w:val="none" w:sz="0" w:space="0" w:color="auto"/>
      </w:divBdr>
    </w:div>
    <w:div w:id="1053576737">
      <w:marLeft w:val="480"/>
      <w:marRight w:val="0"/>
      <w:marTop w:val="0"/>
      <w:marBottom w:val="0"/>
      <w:divBdr>
        <w:top w:val="none" w:sz="0" w:space="0" w:color="auto"/>
        <w:left w:val="none" w:sz="0" w:space="0" w:color="auto"/>
        <w:bottom w:val="none" w:sz="0" w:space="0" w:color="auto"/>
        <w:right w:val="none" w:sz="0" w:space="0" w:color="auto"/>
      </w:divBdr>
    </w:div>
    <w:div w:id="1053625437">
      <w:marLeft w:val="480"/>
      <w:marRight w:val="0"/>
      <w:marTop w:val="0"/>
      <w:marBottom w:val="0"/>
      <w:divBdr>
        <w:top w:val="none" w:sz="0" w:space="0" w:color="auto"/>
        <w:left w:val="none" w:sz="0" w:space="0" w:color="auto"/>
        <w:bottom w:val="none" w:sz="0" w:space="0" w:color="auto"/>
        <w:right w:val="none" w:sz="0" w:space="0" w:color="auto"/>
      </w:divBdr>
    </w:div>
    <w:div w:id="1053625620">
      <w:marLeft w:val="480"/>
      <w:marRight w:val="0"/>
      <w:marTop w:val="0"/>
      <w:marBottom w:val="0"/>
      <w:divBdr>
        <w:top w:val="none" w:sz="0" w:space="0" w:color="auto"/>
        <w:left w:val="none" w:sz="0" w:space="0" w:color="auto"/>
        <w:bottom w:val="none" w:sz="0" w:space="0" w:color="auto"/>
        <w:right w:val="none" w:sz="0" w:space="0" w:color="auto"/>
      </w:divBdr>
    </w:div>
    <w:div w:id="1053695772">
      <w:marLeft w:val="480"/>
      <w:marRight w:val="0"/>
      <w:marTop w:val="0"/>
      <w:marBottom w:val="0"/>
      <w:divBdr>
        <w:top w:val="none" w:sz="0" w:space="0" w:color="auto"/>
        <w:left w:val="none" w:sz="0" w:space="0" w:color="auto"/>
        <w:bottom w:val="none" w:sz="0" w:space="0" w:color="auto"/>
        <w:right w:val="none" w:sz="0" w:space="0" w:color="auto"/>
      </w:divBdr>
    </w:div>
    <w:div w:id="1053698293">
      <w:marLeft w:val="480"/>
      <w:marRight w:val="0"/>
      <w:marTop w:val="0"/>
      <w:marBottom w:val="0"/>
      <w:divBdr>
        <w:top w:val="none" w:sz="0" w:space="0" w:color="auto"/>
        <w:left w:val="none" w:sz="0" w:space="0" w:color="auto"/>
        <w:bottom w:val="none" w:sz="0" w:space="0" w:color="auto"/>
        <w:right w:val="none" w:sz="0" w:space="0" w:color="auto"/>
      </w:divBdr>
    </w:div>
    <w:div w:id="1053701083">
      <w:marLeft w:val="480"/>
      <w:marRight w:val="0"/>
      <w:marTop w:val="0"/>
      <w:marBottom w:val="0"/>
      <w:divBdr>
        <w:top w:val="none" w:sz="0" w:space="0" w:color="auto"/>
        <w:left w:val="none" w:sz="0" w:space="0" w:color="auto"/>
        <w:bottom w:val="none" w:sz="0" w:space="0" w:color="auto"/>
        <w:right w:val="none" w:sz="0" w:space="0" w:color="auto"/>
      </w:divBdr>
    </w:div>
    <w:div w:id="1053776421">
      <w:marLeft w:val="480"/>
      <w:marRight w:val="0"/>
      <w:marTop w:val="0"/>
      <w:marBottom w:val="0"/>
      <w:divBdr>
        <w:top w:val="none" w:sz="0" w:space="0" w:color="auto"/>
        <w:left w:val="none" w:sz="0" w:space="0" w:color="auto"/>
        <w:bottom w:val="none" w:sz="0" w:space="0" w:color="auto"/>
        <w:right w:val="none" w:sz="0" w:space="0" w:color="auto"/>
      </w:divBdr>
    </w:div>
    <w:div w:id="1053848433">
      <w:marLeft w:val="480"/>
      <w:marRight w:val="0"/>
      <w:marTop w:val="0"/>
      <w:marBottom w:val="0"/>
      <w:divBdr>
        <w:top w:val="none" w:sz="0" w:space="0" w:color="auto"/>
        <w:left w:val="none" w:sz="0" w:space="0" w:color="auto"/>
        <w:bottom w:val="none" w:sz="0" w:space="0" w:color="auto"/>
        <w:right w:val="none" w:sz="0" w:space="0" w:color="auto"/>
      </w:divBdr>
    </w:div>
    <w:div w:id="1053889286">
      <w:marLeft w:val="480"/>
      <w:marRight w:val="0"/>
      <w:marTop w:val="0"/>
      <w:marBottom w:val="0"/>
      <w:divBdr>
        <w:top w:val="none" w:sz="0" w:space="0" w:color="auto"/>
        <w:left w:val="none" w:sz="0" w:space="0" w:color="auto"/>
        <w:bottom w:val="none" w:sz="0" w:space="0" w:color="auto"/>
        <w:right w:val="none" w:sz="0" w:space="0" w:color="auto"/>
      </w:divBdr>
    </w:div>
    <w:div w:id="1053890649">
      <w:marLeft w:val="480"/>
      <w:marRight w:val="0"/>
      <w:marTop w:val="0"/>
      <w:marBottom w:val="0"/>
      <w:divBdr>
        <w:top w:val="none" w:sz="0" w:space="0" w:color="auto"/>
        <w:left w:val="none" w:sz="0" w:space="0" w:color="auto"/>
        <w:bottom w:val="none" w:sz="0" w:space="0" w:color="auto"/>
        <w:right w:val="none" w:sz="0" w:space="0" w:color="auto"/>
      </w:divBdr>
    </w:div>
    <w:div w:id="1053891997">
      <w:marLeft w:val="480"/>
      <w:marRight w:val="0"/>
      <w:marTop w:val="0"/>
      <w:marBottom w:val="0"/>
      <w:divBdr>
        <w:top w:val="none" w:sz="0" w:space="0" w:color="auto"/>
        <w:left w:val="none" w:sz="0" w:space="0" w:color="auto"/>
        <w:bottom w:val="none" w:sz="0" w:space="0" w:color="auto"/>
        <w:right w:val="none" w:sz="0" w:space="0" w:color="auto"/>
      </w:divBdr>
    </w:div>
    <w:div w:id="1053895518">
      <w:marLeft w:val="480"/>
      <w:marRight w:val="0"/>
      <w:marTop w:val="0"/>
      <w:marBottom w:val="0"/>
      <w:divBdr>
        <w:top w:val="none" w:sz="0" w:space="0" w:color="auto"/>
        <w:left w:val="none" w:sz="0" w:space="0" w:color="auto"/>
        <w:bottom w:val="none" w:sz="0" w:space="0" w:color="auto"/>
        <w:right w:val="none" w:sz="0" w:space="0" w:color="auto"/>
      </w:divBdr>
    </w:div>
    <w:div w:id="1053963080">
      <w:marLeft w:val="480"/>
      <w:marRight w:val="0"/>
      <w:marTop w:val="0"/>
      <w:marBottom w:val="0"/>
      <w:divBdr>
        <w:top w:val="none" w:sz="0" w:space="0" w:color="auto"/>
        <w:left w:val="none" w:sz="0" w:space="0" w:color="auto"/>
        <w:bottom w:val="none" w:sz="0" w:space="0" w:color="auto"/>
        <w:right w:val="none" w:sz="0" w:space="0" w:color="auto"/>
      </w:divBdr>
    </w:div>
    <w:div w:id="1054041187">
      <w:marLeft w:val="480"/>
      <w:marRight w:val="0"/>
      <w:marTop w:val="0"/>
      <w:marBottom w:val="0"/>
      <w:divBdr>
        <w:top w:val="none" w:sz="0" w:space="0" w:color="auto"/>
        <w:left w:val="none" w:sz="0" w:space="0" w:color="auto"/>
        <w:bottom w:val="none" w:sz="0" w:space="0" w:color="auto"/>
        <w:right w:val="none" w:sz="0" w:space="0" w:color="auto"/>
      </w:divBdr>
    </w:div>
    <w:div w:id="1054042640">
      <w:marLeft w:val="480"/>
      <w:marRight w:val="0"/>
      <w:marTop w:val="0"/>
      <w:marBottom w:val="0"/>
      <w:divBdr>
        <w:top w:val="none" w:sz="0" w:space="0" w:color="auto"/>
        <w:left w:val="none" w:sz="0" w:space="0" w:color="auto"/>
        <w:bottom w:val="none" w:sz="0" w:space="0" w:color="auto"/>
        <w:right w:val="none" w:sz="0" w:space="0" w:color="auto"/>
      </w:divBdr>
    </w:div>
    <w:div w:id="1054082173">
      <w:marLeft w:val="480"/>
      <w:marRight w:val="0"/>
      <w:marTop w:val="0"/>
      <w:marBottom w:val="0"/>
      <w:divBdr>
        <w:top w:val="none" w:sz="0" w:space="0" w:color="auto"/>
        <w:left w:val="none" w:sz="0" w:space="0" w:color="auto"/>
        <w:bottom w:val="none" w:sz="0" w:space="0" w:color="auto"/>
        <w:right w:val="none" w:sz="0" w:space="0" w:color="auto"/>
      </w:divBdr>
    </w:div>
    <w:div w:id="1054112334">
      <w:marLeft w:val="480"/>
      <w:marRight w:val="0"/>
      <w:marTop w:val="0"/>
      <w:marBottom w:val="0"/>
      <w:divBdr>
        <w:top w:val="none" w:sz="0" w:space="0" w:color="auto"/>
        <w:left w:val="none" w:sz="0" w:space="0" w:color="auto"/>
        <w:bottom w:val="none" w:sz="0" w:space="0" w:color="auto"/>
        <w:right w:val="none" w:sz="0" w:space="0" w:color="auto"/>
      </w:divBdr>
    </w:div>
    <w:div w:id="1054230823">
      <w:marLeft w:val="480"/>
      <w:marRight w:val="0"/>
      <w:marTop w:val="0"/>
      <w:marBottom w:val="0"/>
      <w:divBdr>
        <w:top w:val="none" w:sz="0" w:space="0" w:color="auto"/>
        <w:left w:val="none" w:sz="0" w:space="0" w:color="auto"/>
        <w:bottom w:val="none" w:sz="0" w:space="0" w:color="auto"/>
        <w:right w:val="none" w:sz="0" w:space="0" w:color="auto"/>
      </w:divBdr>
    </w:div>
    <w:div w:id="1054232024">
      <w:marLeft w:val="480"/>
      <w:marRight w:val="0"/>
      <w:marTop w:val="0"/>
      <w:marBottom w:val="0"/>
      <w:divBdr>
        <w:top w:val="none" w:sz="0" w:space="0" w:color="auto"/>
        <w:left w:val="none" w:sz="0" w:space="0" w:color="auto"/>
        <w:bottom w:val="none" w:sz="0" w:space="0" w:color="auto"/>
        <w:right w:val="none" w:sz="0" w:space="0" w:color="auto"/>
      </w:divBdr>
    </w:div>
    <w:div w:id="1054281969">
      <w:marLeft w:val="480"/>
      <w:marRight w:val="0"/>
      <w:marTop w:val="0"/>
      <w:marBottom w:val="0"/>
      <w:divBdr>
        <w:top w:val="none" w:sz="0" w:space="0" w:color="auto"/>
        <w:left w:val="none" w:sz="0" w:space="0" w:color="auto"/>
        <w:bottom w:val="none" w:sz="0" w:space="0" w:color="auto"/>
        <w:right w:val="none" w:sz="0" w:space="0" w:color="auto"/>
      </w:divBdr>
    </w:div>
    <w:div w:id="1054307768">
      <w:marLeft w:val="480"/>
      <w:marRight w:val="0"/>
      <w:marTop w:val="0"/>
      <w:marBottom w:val="0"/>
      <w:divBdr>
        <w:top w:val="none" w:sz="0" w:space="0" w:color="auto"/>
        <w:left w:val="none" w:sz="0" w:space="0" w:color="auto"/>
        <w:bottom w:val="none" w:sz="0" w:space="0" w:color="auto"/>
        <w:right w:val="none" w:sz="0" w:space="0" w:color="auto"/>
      </w:divBdr>
    </w:div>
    <w:div w:id="1054431136">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054504843">
      <w:marLeft w:val="480"/>
      <w:marRight w:val="0"/>
      <w:marTop w:val="0"/>
      <w:marBottom w:val="0"/>
      <w:divBdr>
        <w:top w:val="none" w:sz="0" w:space="0" w:color="auto"/>
        <w:left w:val="none" w:sz="0" w:space="0" w:color="auto"/>
        <w:bottom w:val="none" w:sz="0" w:space="0" w:color="auto"/>
        <w:right w:val="none" w:sz="0" w:space="0" w:color="auto"/>
      </w:divBdr>
    </w:div>
    <w:div w:id="1054543776">
      <w:marLeft w:val="480"/>
      <w:marRight w:val="0"/>
      <w:marTop w:val="0"/>
      <w:marBottom w:val="0"/>
      <w:divBdr>
        <w:top w:val="none" w:sz="0" w:space="0" w:color="auto"/>
        <w:left w:val="none" w:sz="0" w:space="0" w:color="auto"/>
        <w:bottom w:val="none" w:sz="0" w:space="0" w:color="auto"/>
        <w:right w:val="none" w:sz="0" w:space="0" w:color="auto"/>
      </w:divBdr>
    </w:div>
    <w:div w:id="1054547959">
      <w:marLeft w:val="480"/>
      <w:marRight w:val="0"/>
      <w:marTop w:val="0"/>
      <w:marBottom w:val="0"/>
      <w:divBdr>
        <w:top w:val="none" w:sz="0" w:space="0" w:color="auto"/>
        <w:left w:val="none" w:sz="0" w:space="0" w:color="auto"/>
        <w:bottom w:val="none" w:sz="0" w:space="0" w:color="auto"/>
        <w:right w:val="none" w:sz="0" w:space="0" w:color="auto"/>
      </w:divBdr>
    </w:div>
    <w:div w:id="1054548807">
      <w:marLeft w:val="480"/>
      <w:marRight w:val="0"/>
      <w:marTop w:val="0"/>
      <w:marBottom w:val="0"/>
      <w:divBdr>
        <w:top w:val="none" w:sz="0" w:space="0" w:color="auto"/>
        <w:left w:val="none" w:sz="0" w:space="0" w:color="auto"/>
        <w:bottom w:val="none" w:sz="0" w:space="0" w:color="auto"/>
        <w:right w:val="none" w:sz="0" w:space="0" w:color="auto"/>
      </w:divBdr>
    </w:div>
    <w:div w:id="1054810076">
      <w:marLeft w:val="480"/>
      <w:marRight w:val="0"/>
      <w:marTop w:val="0"/>
      <w:marBottom w:val="0"/>
      <w:divBdr>
        <w:top w:val="none" w:sz="0" w:space="0" w:color="auto"/>
        <w:left w:val="none" w:sz="0" w:space="0" w:color="auto"/>
        <w:bottom w:val="none" w:sz="0" w:space="0" w:color="auto"/>
        <w:right w:val="none" w:sz="0" w:space="0" w:color="auto"/>
      </w:divBdr>
    </w:div>
    <w:div w:id="1054810814">
      <w:marLeft w:val="480"/>
      <w:marRight w:val="0"/>
      <w:marTop w:val="0"/>
      <w:marBottom w:val="0"/>
      <w:divBdr>
        <w:top w:val="none" w:sz="0" w:space="0" w:color="auto"/>
        <w:left w:val="none" w:sz="0" w:space="0" w:color="auto"/>
        <w:bottom w:val="none" w:sz="0" w:space="0" w:color="auto"/>
        <w:right w:val="none" w:sz="0" w:space="0" w:color="auto"/>
      </w:divBdr>
    </w:div>
    <w:div w:id="1054887612">
      <w:marLeft w:val="480"/>
      <w:marRight w:val="0"/>
      <w:marTop w:val="0"/>
      <w:marBottom w:val="0"/>
      <w:divBdr>
        <w:top w:val="none" w:sz="0" w:space="0" w:color="auto"/>
        <w:left w:val="none" w:sz="0" w:space="0" w:color="auto"/>
        <w:bottom w:val="none" w:sz="0" w:space="0" w:color="auto"/>
        <w:right w:val="none" w:sz="0" w:space="0" w:color="auto"/>
      </w:divBdr>
    </w:div>
    <w:div w:id="1054889893">
      <w:marLeft w:val="480"/>
      <w:marRight w:val="0"/>
      <w:marTop w:val="0"/>
      <w:marBottom w:val="0"/>
      <w:divBdr>
        <w:top w:val="none" w:sz="0" w:space="0" w:color="auto"/>
        <w:left w:val="none" w:sz="0" w:space="0" w:color="auto"/>
        <w:bottom w:val="none" w:sz="0" w:space="0" w:color="auto"/>
        <w:right w:val="none" w:sz="0" w:space="0" w:color="auto"/>
      </w:divBdr>
    </w:div>
    <w:div w:id="1054935124">
      <w:marLeft w:val="480"/>
      <w:marRight w:val="0"/>
      <w:marTop w:val="0"/>
      <w:marBottom w:val="0"/>
      <w:divBdr>
        <w:top w:val="none" w:sz="0" w:space="0" w:color="auto"/>
        <w:left w:val="none" w:sz="0" w:space="0" w:color="auto"/>
        <w:bottom w:val="none" w:sz="0" w:space="0" w:color="auto"/>
        <w:right w:val="none" w:sz="0" w:space="0" w:color="auto"/>
      </w:divBdr>
    </w:div>
    <w:div w:id="1054936564">
      <w:marLeft w:val="480"/>
      <w:marRight w:val="0"/>
      <w:marTop w:val="0"/>
      <w:marBottom w:val="0"/>
      <w:divBdr>
        <w:top w:val="none" w:sz="0" w:space="0" w:color="auto"/>
        <w:left w:val="none" w:sz="0" w:space="0" w:color="auto"/>
        <w:bottom w:val="none" w:sz="0" w:space="0" w:color="auto"/>
        <w:right w:val="none" w:sz="0" w:space="0" w:color="auto"/>
      </w:divBdr>
    </w:div>
    <w:div w:id="1055007544">
      <w:marLeft w:val="480"/>
      <w:marRight w:val="0"/>
      <w:marTop w:val="0"/>
      <w:marBottom w:val="0"/>
      <w:divBdr>
        <w:top w:val="none" w:sz="0" w:space="0" w:color="auto"/>
        <w:left w:val="none" w:sz="0" w:space="0" w:color="auto"/>
        <w:bottom w:val="none" w:sz="0" w:space="0" w:color="auto"/>
        <w:right w:val="none" w:sz="0" w:space="0" w:color="auto"/>
      </w:divBdr>
    </w:div>
    <w:div w:id="1055008418">
      <w:marLeft w:val="480"/>
      <w:marRight w:val="0"/>
      <w:marTop w:val="0"/>
      <w:marBottom w:val="0"/>
      <w:divBdr>
        <w:top w:val="none" w:sz="0" w:space="0" w:color="auto"/>
        <w:left w:val="none" w:sz="0" w:space="0" w:color="auto"/>
        <w:bottom w:val="none" w:sz="0" w:space="0" w:color="auto"/>
        <w:right w:val="none" w:sz="0" w:space="0" w:color="auto"/>
      </w:divBdr>
    </w:div>
    <w:div w:id="1055084700">
      <w:marLeft w:val="480"/>
      <w:marRight w:val="0"/>
      <w:marTop w:val="0"/>
      <w:marBottom w:val="0"/>
      <w:divBdr>
        <w:top w:val="none" w:sz="0" w:space="0" w:color="auto"/>
        <w:left w:val="none" w:sz="0" w:space="0" w:color="auto"/>
        <w:bottom w:val="none" w:sz="0" w:space="0" w:color="auto"/>
        <w:right w:val="none" w:sz="0" w:space="0" w:color="auto"/>
      </w:divBdr>
    </w:div>
    <w:div w:id="1055087287">
      <w:marLeft w:val="480"/>
      <w:marRight w:val="0"/>
      <w:marTop w:val="0"/>
      <w:marBottom w:val="0"/>
      <w:divBdr>
        <w:top w:val="none" w:sz="0" w:space="0" w:color="auto"/>
        <w:left w:val="none" w:sz="0" w:space="0" w:color="auto"/>
        <w:bottom w:val="none" w:sz="0" w:space="0" w:color="auto"/>
        <w:right w:val="none" w:sz="0" w:space="0" w:color="auto"/>
      </w:divBdr>
    </w:div>
    <w:div w:id="1055087887">
      <w:marLeft w:val="480"/>
      <w:marRight w:val="0"/>
      <w:marTop w:val="0"/>
      <w:marBottom w:val="0"/>
      <w:divBdr>
        <w:top w:val="none" w:sz="0" w:space="0" w:color="auto"/>
        <w:left w:val="none" w:sz="0" w:space="0" w:color="auto"/>
        <w:bottom w:val="none" w:sz="0" w:space="0" w:color="auto"/>
        <w:right w:val="none" w:sz="0" w:space="0" w:color="auto"/>
      </w:divBdr>
    </w:div>
    <w:div w:id="1055088267">
      <w:marLeft w:val="480"/>
      <w:marRight w:val="0"/>
      <w:marTop w:val="0"/>
      <w:marBottom w:val="0"/>
      <w:divBdr>
        <w:top w:val="none" w:sz="0" w:space="0" w:color="auto"/>
        <w:left w:val="none" w:sz="0" w:space="0" w:color="auto"/>
        <w:bottom w:val="none" w:sz="0" w:space="0" w:color="auto"/>
        <w:right w:val="none" w:sz="0" w:space="0" w:color="auto"/>
      </w:divBdr>
    </w:div>
    <w:div w:id="1055155918">
      <w:marLeft w:val="480"/>
      <w:marRight w:val="0"/>
      <w:marTop w:val="0"/>
      <w:marBottom w:val="0"/>
      <w:divBdr>
        <w:top w:val="none" w:sz="0" w:space="0" w:color="auto"/>
        <w:left w:val="none" w:sz="0" w:space="0" w:color="auto"/>
        <w:bottom w:val="none" w:sz="0" w:space="0" w:color="auto"/>
        <w:right w:val="none" w:sz="0" w:space="0" w:color="auto"/>
      </w:divBdr>
    </w:div>
    <w:div w:id="1055157771">
      <w:marLeft w:val="480"/>
      <w:marRight w:val="0"/>
      <w:marTop w:val="0"/>
      <w:marBottom w:val="0"/>
      <w:divBdr>
        <w:top w:val="none" w:sz="0" w:space="0" w:color="auto"/>
        <w:left w:val="none" w:sz="0" w:space="0" w:color="auto"/>
        <w:bottom w:val="none" w:sz="0" w:space="0" w:color="auto"/>
        <w:right w:val="none" w:sz="0" w:space="0" w:color="auto"/>
      </w:divBdr>
    </w:div>
    <w:div w:id="1055158398">
      <w:marLeft w:val="480"/>
      <w:marRight w:val="0"/>
      <w:marTop w:val="0"/>
      <w:marBottom w:val="0"/>
      <w:divBdr>
        <w:top w:val="none" w:sz="0" w:space="0" w:color="auto"/>
        <w:left w:val="none" w:sz="0" w:space="0" w:color="auto"/>
        <w:bottom w:val="none" w:sz="0" w:space="0" w:color="auto"/>
        <w:right w:val="none" w:sz="0" w:space="0" w:color="auto"/>
      </w:divBdr>
    </w:div>
    <w:div w:id="1055161040">
      <w:marLeft w:val="480"/>
      <w:marRight w:val="0"/>
      <w:marTop w:val="0"/>
      <w:marBottom w:val="0"/>
      <w:divBdr>
        <w:top w:val="none" w:sz="0" w:space="0" w:color="auto"/>
        <w:left w:val="none" w:sz="0" w:space="0" w:color="auto"/>
        <w:bottom w:val="none" w:sz="0" w:space="0" w:color="auto"/>
        <w:right w:val="none" w:sz="0" w:space="0" w:color="auto"/>
      </w:divBdr>
    </w:div>
    <w:div w:id="1055202254">
      <w:marLeft w:val="480"/>
      <w:marRight w:val="0"/>
      <w:marTop w:val="0"/>
      <w:marBottom w:val="0"/>
      <w:divBdr>
        <w:top w:val="none" w:sz="0" w:space="0" w:color="auto"/>
        <w:left w:val="none" w:sz="0" w:space="0" w:color="auto"/>
        <w:bottom w:val="none" w:sz="0" w:space="0" w:color="auto"/>
        <w:right w:val="none" w:sz="0" w:space="0" w:color="auto"/>
      </w:divBdr>
    </w:div>
    <w:div w:id="1055204143">
      <w:marLeft w:val="480"/>
      <w:marRight w:val="0"/>
      <w:marTop w:val="0"/>
      <w:marBottom w:val="0"/>
      <w:divBdr>
        <w:top w:val="none" w:sz="0" w:space="0" w:color="auto"/>
        <w:left w:val="none" w:sz="0" w:space="0" w:color="auto"/>
        <w:bottom w:val="none" w:sz="0" w:space="0" w:color="auto"/>
        <w:right w:val="none" w:sz="0" w:space="0" w:color="auto"/>
      </w:divBdr>
    </w:div>
    <w:div w:id="1055274376">
      <w:marLeft w:val="480"/>
      <w:marRight w:val="0"/>
      <w:marTop w:val="0"/>
      <w:marBottom w:val="0"/>
      <w:divBdr>
        <w:top w:val="none" w:sz="0" w:space="0" w:color="auto"/>
        <w:left w:val="none" w:sz="0" w:space="0" w:color="auto"/>
        <w:bottom w:val="none" w:sz="0" w:space="0" w:color="auto"/>
        <w:right w:val="none" w:sz="0" w:space="0" w:color="auto"/>
      </w:divBdr>
    </w:div>
    <w:div w:id="1055276692">
      <w:marLeft w:val="480"/>
      <w:marRight w:val="0"/>
      <w:marTop w:val="0"/>
      <w:marBottom w:val="0"/>
      <w:divBdr>
        <w:top w:val="none" w:sz="0" w:space="0" w:color="auto"/>
        <w:left w:val="none" w:sz="0" w:space="0" w:color="auto"/>
        <w:bottom w:val="none" w:sz="0" w:space="0" w:color="auto"/>
        <w:right w:val="none" w:sz="0" w:space="0" w:color="auto"/>
      </w:divBdr>
    </w:div>
    <w:div w:id="1055352644">
      <w:marLeft w:val="480"/>
      <w:marRight w:val="0"/>
      <w:marTop w:val="0"/>
      <w:marBottom w:val="0"/>
      <w:divBdr>
        <w:top w:val="none" w:sz="0" w:space="0" w:color="auto"/>
        <w:left w:val="none" w:sz="0" w:space="0" w:color="auto"/>
        <w:bottom w:val="none" w:sz="0" w:space="0" w:color="auto"/>
        <w:right w:val="none" w:sz="0" w:space="0" w:color="auto"/>
      </w:divBdr>
    </w:div>
    <w:div w:id="1055393754">
      <w:marLeft w:val="480"/>
      <w:marRight w:val="0"/>
      <w:marTop w:val="0"/>
      <w:marBottom w:val="0"/>
      <w:divBdr>
        <w:top w:val="none" w:sz="0" w:space="0" w:color="auto"/>
        <w:left w:val="none" w:sz="0" w:space="0" w:color="auto"/>
        <w:bottom w:val="none" w:sz="0" w:space="0" w:color="auto"/>
        <w:right w:val="none" w:sz="0" w:space="0" w:color="auto"/>
      </w:divBdr>
    </w:div>
    <w:div w:id="1055394857">
      <w:marLeft w:val="480"/>
      <w:marRight w:val="0"/>
      <w:marTop w:val="0"/>
      <w:marBottom w:val="0"/>
      <w:divBdr>
        <w:top w:val="none" w:sz="0" w:space="0" w:color="auto"/>
        <w:left w:val="none" w:sz="0" w:space="0" w:color="auto"/>
        <w:bottom w:val="none" w:sz="0" w:space="0" w:color="auto"/>
        <w:right w:val="none" w:sz="0" w:space="0" w:color="auto"/>
      </w:divBdr>
    </w:div>
    <w:div w:id="1055465881">
      <w:marLeft w:val="480"/>
      <w:marRight w:val="0"/>
      <w:marTop w:val="0"/>
      <w:marBottom w:val="0"/>
      <w:divBdr>
        <w:top w:val="none" w:sz="0" w:space="0" w:color="auto"/>
        <w:left w:val="none" w:sz="0" w:space="0" w:color="auto"/>
        <w:bottom w:val="none" w:sz="0" w:space="0" w:color="auto"/>
        <w:right w:val="none" w:sz="0" w:space="0" w:color="auto"/>
      </w:divBdr>
    </w:div>
    <w:div w:id="1055469713">
      <w:marLeft w:val="480"/>
      <w:marRight w:val="0"/>
      <w:marTop w:val="0"/>
      <w:marBottom w:val="0"/>
      <w:divBdr>
        <w:top w:val="none" w:sz="0" w:space="0" w:color="auto"/>
        <w:left w:val="none" w:sz="0" w:space="0" w:color="auto"/>
        <w:bottom w:val="none" w:sz="0" w:space="0" w:color="auto"/>
        <w:right w:val="none" w:sz="0" w:space="0" w:color="auto"/>
      </w:divBdr>
    </w:div>
    <w:div w:id="1055545652">
      <w:marLeft w:val="480"/>
      <w:marRight w:val="0"/>
      <w:marTop w:val="0"/>
      <w:marBottom w:val="0"/>
      <w:divBdr>
        <w:top w:val="none" w:sz="0" w:space="0" w:color="auto"/>
        <w:left w:val="none" w:sz="0" w:space="0" w:color="auto"/>
        <w:bottom w:val="none" w:sz="0" w:space="0" w:color="auto"/>
        <w:right w:val="none" w:sz="0" w:space="0" w:color="auto"/>
      </w:divBdr>
    </w:div>
    <w:div w:id="1055548045">
      <w:marLeft w:val="480"/>
      <w:marRight w:val="0"/>
      <w:marTop w:val="0"/>
      <w:marBottom w:val="0"/>
      <w:divBdr>
        <w:top w:val="none" w:sz="0" w:space="0" w:color="auto"/>
        <w:left w:val="none" w:sz="0" w:space="0" w:color="auto"/>
        <w:bottom w:val="none" w:sz="0" w:space="0" w:color="auto"/>
        <w:right w:val="none" w:sz="0" w:space="0" w:color="auto"/>
      </w:divBdr>
    </w:div>
    <w:div w:id="1055661124">
      <w:marLeft w:val="480"/>
      <w:marRight w:val="0"/>
      <w:marTop w:val="0"/>
      <w:marBottom w:val="0"/>
      <w:divBdr>
        <w:top w:val="none" w:sz="0" w:space="0" w:color="auto"/>
        <w:left w:val="none" w:sz="0" w:space="0" w:color="auto"/>
        <w:bottom w:val="none" w:sz="0" w:space="0" w:color="auto"/>
        <w:right w:val="none" w:sz="0" w:space="0" w:color="auto"/>
      </w:divBdr>
    </w:div>
    <w:div w:id="1055855542">
      <w:marLeft w:val="480"/>
      <w:marRight w:val="0"/>
      <w:marTop w:val="0"/>
      <w:marBottom w:val="0"/>
      <w:divBdr>
        <w:top w:val="none" w:sz="0" w:space="0" w:color="auto"/>
        <w:left w:val="none" w:sz="0" w:space="0" w:color="auto"/>
        <w:bottom w:val="none" w:sz="0" w:space="0" w:color="auto"/>
        <w:right w:val="none" w:sz="0" w:space="0" w:color="auto"/>
      </w:divBdr>
    </w:div>
    <w:div w:id="1055931811">
      <w:marLeft w:val="480"/>
      <w:marRight w:val="0"/>
      <w:marTop w:val="0"/>
      <w:marBottom w:val="0"/>
      <w:divBdr>
        <w:top w:val="none" w:sz="0" w:space="0" w:color="auto"/>
        <w:left w:val="none" w:sz="0" w:space="0" w:color="auto"/>
        <w:bottom w:val="none" w:sz="0" w:space="0" w:color="auto"/>
        <w:right w:val="none" w:sz="0" w:space="0" w:color="auto"/>
      </w:divBdr>
    </w:div>
    <w:div w:id="1055933734">
      <w:marLeft w:val="480"/>
      <w:marRight w:val="0"/>
      <w:marTop w:val="0"/>
      <w:marBottom w:val="0"/>
      <w:divBdr>
        <w:top w:val="none" w:sz="0" w:space="0" w:color="auto"/>
        <w:left w:val="none" w:sz="0" w:space="0" w:color="auto"/>
        <w:bottom w:val="none" w:sz="0" w:space="0" w:color="auto"/>
        <w:right w:val="none" w:sz="0" w:space="0" w:color="auto"/>
      </w:divBdr>
    </w:div>
    <w:div w:id="1056003078">
      <w:marLeft w:val="480"/>
      <w:marRight w:val="0"/>
      <w:marTop w:val="0"/>
      <w:marBottom w:val="0"/>
      <w:divBdr>
        <w:top w:val="none" w:sz="0" w:space="0" w:color="auto"/>
        <w:left w:val="none" w:sz="0" w:space="0" w:color="auto"/>
        <w:bottom w:val="none" w:sz="0" w:space="0" w:color="auto"/>
        <w:right w:val="none" w:sz="0" w:space="0" w:color="auto"/>
      </w:divBdr>
    </w:div>
    <w:div w:id="1056003419">
      <w:marLeft w:val="480"/>
      <w:marRight w:val="0"/>
      <w:marTop w:val="0"/>
      <w:marBottom w:val="0"/>
      <w:divBdr>
        <w:top w:val="none" w:sz="0" w:space="0" w:color="auto"/>
        <w:left w:val="none" w:sz="0" w:space="0" w:color="auto"/>
        <w:bottom w:val="none" w:sz="0" w:space="0" w:color="auto"/>
        <w:right w:val="none" w:sz="0" w:space="0" w:color="auto"/>
      </w:divBdr>
    </w:div>
    <w:div w:id="1056004979">
      <w:marLeft w:val="480"/>
      <w:marRight w:val="0"/>
      <w:marTop w:val="0"/>
      <w:marBottom w:val="0"/>
      <w:divBdr>
        <w:top w:val="none" w:sz="0" w:space="0" w:color="auto"/>
        <w:left w:val="none" w:sz="0" w:space="0" w:color="auto"/>
        <w:bottom w:val="none" w:sz="0" w:space="0" w:color="auto"/>
        <w:right w:val="none" w:sz="0" w:space="0" w:color="auto"/>
      </w:divBdr>
    </w:div>
    <w:div w:id="1056010481">
      <w:marLeft w:val="480"/>
      <w:marRight w:val="0"/>
      <w:marTop w:val="0"/>
      <w:marBottom w:val="0"/>
      <w:divBdr>
        <w:top w:val="none" w:sz="0" w:space="0" w:color="auto"/>
        <w:left w:val="none" w:sz="0" w:space="0" w:color="auto"/>
        <w:bottom w:val="none" w:sz="0" w:space="0" w:color="auto"/>
        <w:right w:val="none" w:sz="0" w:space="0" w:color="auto"/>
      </w:divBdr>
    </w:div>
    <w:div w:id="1056047809">
      <w:marLeft w:val="480"/>
      <w:marRight w:val="0"/>
      <w:marTop w:val="0"/>
      <w:marBottom w:val="0"/>
      <w:divBdr>
        <w:top w:val="none" w:sz="0" w:space="0" w:color="auto"/>
        <w:left w:val="none" w:sz="0" w:space="0" w:color="auto"/>
        <w:bottom w:val="none" w:sz="0" w:space="0" w:color="auto"/>
        <w:right w:val="none" w:sz="0" w:space="0" w:color="auto"/>
      </w:divBdr>
    </w:div>
    <w:div w:id="1056051112">
      <w:marLeft w:val="480"/>
      <w:marRight w:val="0"/>
      <w:marTop w:val="0"/>
      <w:marBottom w:val="0"/>
      <w:divBdr>
        <w:top w:val="none" w:sz="0" w:space="0" w:color="auto"/>
        <w:left w:val="none" w:sz="0" w:space="0" w:color="auto"/>
        <w:bottom w:val="none" w:sz="0" w:space="0" w:color="auto"/>
        <w:right w:val="none" w:sz="0" w:space="0" w:color="auto"/>
      </w:divBdr>
    </w:div>
    <w:div w:id="1056121659">
      <w:marLeft w:val="480"/>
      <w:marRight w:val="0"/>
      <w:marTop w:val="0"/>
      <w:marBottom w:val="0"/>
      <w:divBdr>
        <w:top w:val="none" w:sz="0" w:space="0" w:color="auto"/>
        <w:left w:val="none" w:sz="0" w:space="0" w:color="auto"/>
        <w:bottom w:val="none" w:sz="0" w:space="0" w:color="auto"/>
        <w:right w:val="none" w:sz="0" w:space="0" w:color="auto"/>
      </w:divBdr>
    </w:div>
    <w:div w:id="1056122361">
      <w:marLeft w:val="480"/>
      <w:marRight w:val="0"/>
      <w:marTop w:val="0"/>
      <w:marBottom w:val="0"/>
      <w:divBdr>
        <w:top w:val="none" w:sz="0" w:space="0" w:color="auto"/>
        <w:left w:val="none" w:sz="0" w:space="0" w:color="auto"/>
        <w:bottom w:val="none" w:sz="0" w:space="0" w:color="auto"/>
        <w:right w:val="none" w:sz="0" w:space="0" w:color="auto"/>
      </w:divBdr>
    </w:div>
    <w:div w:id="1056394684">
      <w:marLeft w:val="480"/>
      <w:marRight w:val="0"/>
      <w:marTop w:val="0"/>
      <w:marBottom w:val="0"/>
      <w:divBdr>
        <w:top w:val="none" w:sz="0" w:space="0" w:color="auto"/>
        <w:left w:val="none" w:sz="0" w:space="0" w:color="auto"/>
        <w:bottom w:val="none" w:sz="0" w:space="0" w:color="auto"/>
        <w:right w:val="none" w:sz="0" w:space="0" w:color="auto"/>
      </w:divBdr>
    </w:div>
    <w:div w:id="1056395823">
      <w:marLeft w:val="480"/>
      <w:marRight w:val="0"/>
      <w:marTop w:val="0"/>
      <w:marBottom w:val="0"/>
      <w:divBdr>
        <w:top w:val="none" w:sz="0" w:space="0" w:color="auto"/>
        <w:left w:val="none" w:sz="0" w:space="0" w:color="auto"/>
        <w:bottom w:val="none" w:sz="0" w:space="0" w:color="auto"/>
        <w:right w:val="none" w:sz="0" w:space="0" w:color="auto"/>
      </w:divBdr>
    </w:div>
    <w:div w:id="1056396721">
      <w:marLeft w:val="480"/>
      <w:marRight w:val="0"/>
      <w:marTop w:val="0"/>
      <w:marBottom w:val="0"/>
      <w:divBdr>
        <w:top w:val="none" w:sz="0" w:space="0" w:color="auto"/>
        <w:left w:val="none" w:sz="0" w:space="0" w:color="auto"/>
        <w:bottom w:val="none" w:sz="0" w:space="0" w:color="auto"/>
        <w:right w:val="none" w:sz="0" w:space="0" w:color="auto"/>
      </w:divBdr>
    </w:div>
    <w:div w:id="1056466428">
      <w:marLeft w:val="480"/>
      <w:marRight w:val="0"/>
      <w:marTop w:val="0"/>
      <w:marBottom w:val="0"/>
      <w:divBdr>
        <w:top w:val="none" w:sz="0" w:space="0" w:color="auto"/>
        <w:left w:val="none" w:sz="0" w:space="0" w:color="auto"/>
        <w:bottom w:val="none" w:sz="0" w:space="0" w:color="auto"/>
        <w:right w:val="none" w:sz="0" w:space="0" w:color="auto"/>
      </w:divBdr>
    </w:div>
    <w:div w:id="1056466731">
      <w:marLeft w:val="480"/>
      <w:marRight w:val="0"/>
      <w:marTop w:val="0"/>
      <w:marBottom w:val="0"/>
      <w:divBdr>
        <w:top w:val="none" w:sz="0" w:space="0" w:color="auto"/>
        <w:left w:val="none" w:sz="0" w:space="0" w:color="auto"/>
        <w:bottom w:val="none" w:sz="0" w:space="0" w:color="auto"/>
        <w:right w:val="none" w:sz="0" w:space="0" w:color="auto"/>
      </w:divBdr>
    </w:div>
    <w:div w:id="1056470871">
      <w:marLeft w:val="480"/>
      <w:marRight w:val="0"/>
      <w:marTop w:val="0"/>
      <w:marBottom w:val="0"/>
      <w:divBdr>
        <w:top w:val="none" w:sz="0" w:space="0" w:color="auto"/>
        <w:left w:val="none" w:sz="0" w:space="0" w:color="auto"/>
        <w:bottom w:val="none" w:sz="0" w:space="0" w:color="auto"/>
        <w:right w:val="none" w:sz="0" w:space="0" w:color="auto"/>
      </w:divBdr>
    </w:div>
    <w:div w:id="1056509110">
      <w:marLeft w:val="480"/>
      <w:marRight w:val="0"/>
      <w:marTop w:val="0"/>
      <w:marBottom w:val="0"/>
      <w:divBdr>
        <w:top w:val="none" w:sz="0" w:space="0" w:color="auto"/>
        <w:left w:val="none" w:sz="0" w:space="0" w:color="auto"/>
        <w:bottom w:val="none" w:sz="0" w:space="0" w:color="auto"/>
        <w:right w:val="none" w:sz="0" w:space="0" w:color="auto"/>
      </w:divBdr>
    </w:div>
    <w:div w:id="1056511336">
      <w:marLeft w:val="480"/>
      <w:marRight w:val="0"/>
      <w:marTop w:val="0"/>
      <w:marBottom w:val="0"/>
      <w:divBdr>
        <w:top w:val="none" w:sz="0" w:space="0" w:color="auto"/>
        <w:left w:val="none" w:sz="0" w:space="0" w:color="auto"/>
        <w:bottom w:val="none" w:sz="0" w:space="0" w:color="auto"/>
        <w:right w:val="none" w:sz="0" w:space="0" w:color="auto"/>
      </w:divBdr>
    </w:div>
    <w:div w:id="1056705352">
      <w:marLeft w:val="480"/>
      <w:marRight w:val="0"/>
      <w:marTop w:val="0"/>
      <w:marBottom w:val="0"/>
      <w:divBdr>
        <w:top w:val="none" w:sz="0" w:space="0" w:color="auto"/>
        <w:left w:val="none" w:sz="0" w:space="0" w:color="auto"/>
        <w:bottom w:val="none" w:sz="0" w:space="0" w:color="auto"/>
        <w:right w:val="none" w:sz="0" w:space="0" w:color="auto"/>
      </w:divBdr>
    </w:div>
    <w:div w:id="1056780519">
      <w:marLeft w:val="480"/>
      <w:marRight w:val="0"/>
      <w:marTop w:val="0"/>
      <w:marBottom w:val="0"/>
      <w:divBdr>
        <w:top w:val="none" w:sz="0" w:space="0" w:color="auto"/>
        <w:left w:val="none" w:sz="0" w:space="0" w:color="auto"/>
        <w:bottom w:val="none" w:sz="0" w:space="0" w:color="auto"/>
        <w:right w:val="none" w:sz="0" w:space="0" w:color="auto"/>
      </w:divBdr>
    </w:div>
    <w:div w:id="1056784440">
      <w:marLeft w:val="480"/>
      <w:marRight w:val="0"/>
      <w:marTop w:val="0"/>
      <w:marBottom w:val="0"/>
      <w:divBdr>
        <w:top w:val="none" w:sz="0" w:space="0" w:color="auto"/>
        <w:left w:val="none" w:sz="0" w:space="0" w:color="auto"/>
        <w:bottom w:val="none" w:sz="0" w:space="0" w:color="auto"/>
        <w:right w:val="none" w:sz="0" w:space="0" w:color="auto"/>
      </w:divBdr>
    </w:div>
    <w:div w:id="1056854972">
      <w:marLeft w:val="480"/>
      <w:marRight w:val="0"/>
      <w:marTop w:val="0"/>
      <w:marBottom w:val="0"/>
      <w:divBdr>
        <w:top w:val="none" w:sz="0" w:space="0" w:color="auto"/>
        <w:left w:val="none" w:sz="0" w:space="0" w:color="auto"/>
        <w:bottom w:val="none" w:sz="0" w:space="0" w:color="auto"/>
        <w:right w:val="none" w:sz="0" w:space="0" w:color="auto"/>
      </w:divBdr>
    </w:div>
    <w:div w:id="1056857320">
      <w:marLeft w:val="480"/>
      <w:marRight w:val="0"/>
      <w:marTop w:val="0"/>
      <w:marBottom w:val="0"/>
      <w:divBdr>
        <w:top w:val="none" w:sz="0" w:space="0" w:color="auto"/>
        <w:left w:val="none" w:sz="0" w:space="0" w:color="auto"/>
        <w:bottom w:val="none" w:sz="0" w:space="0" w:color="auto"/>
        <w:right w:val="none" w:sz="0" w:space="0" w:color="auto"/>
      </w:divBdr>
    </w:div>
    <w:div w:id="1056859579">
      <w:marLeft w:val="480"/>
      <w:marRight w:val="0"/>
      <w:marTop w:val="0"/>
      <w:marBottom w:val="0"/>
      <w:divBdr>
        <w:top w:val="none" w:sz="0" w:space="0" w:color="auto"/>
        <w:left w:val="none" w:sz="0" w:space="0" w:color="auto"/>
        <w:bottom w:val="none" w:sz="0" w:space="0" w:color="auto"/>
        <w:right w:val="none" w:sz="0" w:space="0" w:color="auto"/>
      </w:divBdr>
    </w:div>
    <w:div w:id="1056899307">
      <w:marLeft w:val="480"/>
      <w:marRight w:val="0"/>
      <w:marTop w:val="0"/>
      <w:marBottom w:val="0"/>
      <w:divBdr>
        <w:top w:val="none" w:sz="0" w:space="0" w:color="auto"/>
        <w:left w:val="none" w:sz="0" w:space="0" w:color="auto"/>
        <w:bottom w:val="none" w:sz="0" w:space="0" w:color="auto"/>
        <w:right w:val="none" w:sz="0" w:space="0" w:color="auto"/>
      </w:divBdr>
    </w:div>
    <w:div w:id="1056899314">
      <w:marLeft w:val="480"/>
      <w:marRight w:val="0"/>
      <w:marTop w:val="0"/>
      <w:marBottom w:val="0"/>
      <w:divBdr>
        <w:top w:val="none" w:sz="0" w:space="0" w:color="auto"/>
        <w:left w:val="none" w:sz="0" w:space="0" w:color="auto"/>
        <w:bottom w:val="none" w:sz="0" w:space="0" w:color="auto"/>
        <w:right w:val="none" w:sz="0" w:space="0" w:color="auto"/>
      </w:divBdr>
    </w:div>
    <w:div w:id="1056978393">
      <w:marLeft w:val="480"/>
      <w:marRight w:val="0"/>
      <w:marTop w:val="0"/>
      <w:marBottom w:val="0"/>
      <w:divBdr>
        <w:top w:val="none" w:sz="0" w:space="0" w:color="auto"/>
        <w:left w:val="none" w:sz="0" w:space="0" w:color="auto"/>
        <w:bottom w:val="none" w:sz="0" w:space="0" w:color="auto"/>
        <w:right w:val="none" w:sz="0" w:space="0" w:color="auto"/>
      </w:divBdr>
    </w:div>
    <w:div w:id="1057045577">
      <w:marLeft w:val="480"/>
      <w:marRight w:val="0"/>
      <w:marTop w:val="0"/>
      <w:marBottom w:val="0"/>
      <w:divBdr>
        <w:top w:val="none" w:sz="0" w:space="0" w:color="auto"/>
        <w:left w:val="none" w:sz="0" w:space="0" w:color="auto"/>
        <w:bottom w:val="none" w:sz="0" w:space="0" w:color="auto"/>
        <w:right w:val="none" w:sz="0" w:space="0" w:color="auto"/>
      </w:divBdr>
    </w:div>
    <w:div w:id="1057049003">
      <w:marLeft w:val="480"/>
      <w:marRight w:val="0"/>
      <w:marTop w:val="0"/>
      <w:marBottom w:val="0"/>
      <w:divBdr>
        <w:top w:val="none" w:sz="0" w:space="0" w:color="auto"/>
        <w:left w:val="none" w:sz="0" w:space="0" w:color="auto"/>
        <w:bottom w:val="none" w:sz="0" w:space="0" w:color="auto"/>
        <w:right w:val="none" w:sz="0" w:space="0" w:color="auto"/>
      </w:divBdr>
    </w:div>
    <w:div w:id="1057050592">
      <w:marLeft w:val="480"/>
      <w:marRight w:val="0"/>
      <w:marTop w:val="0"/>
      <w:marBottom w:val="0"/>
      <w:divBdr>
        <w:top w:val="none" w:sz="0" w:space="0" w:color="auto"/>
        <w:left w:val="none" w:sz="0" w:space="0" w:color="auto"/>
        <w:bottom w:val="none" w:sz="0" w:space="0" w:color="auto"/>
        <w:right w:val="none" w:sz="0" w:space="0" w:color="auto"/>
      </w:divBdr>
    </w:div>
    <w:div w:id="1057119920">
      <w:marLeft w:val="480"/>
      <w:marRight w:val="0"/>
      <w:marTop w:val="0"/>
      <w:marBottom w:val="0"/>
      <w:divBdr>
        <w:top w:val="none" w:sz="0" w:space="0" w:color="auto"/>
        <w:left w:val="none" w:sz="0" w:space="0" w:color="auto"/>
        <w:bottom w:val="none" w:sz="0" w:space="0" w:color="auto"/>
        <w:right w:val="none" w:sz="0" w:space="0" w:color="auto"/>
      </w:divBdr>
    </w:div>
    <w:div w:id="1057126052">
      <w:marLeft w:val="480"/>
      <w:marRight w:val="0"/>
      <w:marTop w:val="0"/>
      <w:marBottom w:val="0"/>
      <w:divBdr>
        <w:top w:val="none" w:sz="0" w:space="0" w:color="auto"/>
        <w:left w:val="none" w:sz="0" w:space="0" w:color="auto"/>
        <w:bottom w:val="none" w:sz="0" w:space="0" w:color="auto"/>
        <w:right w:val="none" w:sz="0" w:space="0" w:color="auto"/>
      </w:divBdr>
    </w:div>
    <w:div w:id="1057169330">
      <w:marLeft w:val="480"/>
      <w:marRight w:val="0"/>
      <w:marTop w:val="0"/>
      <w:marBottom w:val="0"/>
      <w:divBdr>
        <w:top w:val="none" w:sz="0" w:space="0" w:color="auto"/>
        <w:left w:val="none" w:sz="0" w:space="0" w:color="auto"/>
        <w:bottom w:val="none" w:sz="0" w:space="0" w:color="auto"/>
        <w:right w:val="none" w:sz="0" w:space="0" w:color="auto"/>
      </w:divBdr>
    </w:div>
    <w:div w:id="1057169782">
      <w:marLeft w:val="480"/>
      <w:marRight w:val="0"/>
      <w:marTop w:val="0"/>
      <w:marBottom w:val="0"/>
      <w:divBdr>
        <w:top w:val="none" w:sz="0" w:space="0" w:color="auto"/>
        <w:left w:val="none" w:sz="0" w:space="0" w:color="auto"/>
        <w:bottom w:val="none" w:sz="0" w:space="0" w:color="auto"/>
        <w:right w:val="none" w:sz="0" w:space="0" w:color="auto"/>
      </w:divBdr>
    </w:div>
    <w:div w:id="1057363094">
      <w:marLeft w:val="480"/>
      <w:marRight w:val="0"/>
      <w:marTop w:val="0"/>
      <w:marBottom w:val="0"/>
      <w:divBdr>
        <w:top w:val="none" w:sz="0" w:space="0" w:color="auto"/>
        <w:left w:val="none" w:sz="0" w:space="0" w:color="auto"/>
        <w:bottom w:val="none" w:sz="0" w:space="0" w:color="auto"/>
        <w:right w:val="none" w:sz="0" w:space="0" w:color="auto"/>
      </w:divBdr>
    </w:div>
    <w:div w:id="1057389495">
      <w:marLeft w:val="480"/>
      <w:marRight w:val="0"/>
      <w:marTop w:val="0"/>
      <w:marBottom w:val="0"/>
      <w:divBdr>
        <w:top w:val="none" w:sz="0" w:space="0" w:color="auto"/>
        <w:left w:val="none" w:sz="0" w:space="0" w:color="auto"/>
        <w:bottom w:val="none" w:sz="0" w:space="0" w:color="auto"/>
        <w:right w:val="none" w:sz="0" w:space="0" w:color="auto"/>
      </w:divBdr>
    </w:div>
    <w:div w:id="1057433926">
      <w:marLeft w:val="480"/>
      <w:marRight w:val="0"/>
      <w:marTop w:val="0"/>
      <w:marBottom w:val="0"/>
      <w:divBdr>
        <w:top w:val="none" w:sz="0" w:space="0" w:color="auto"/>
        <w:left w:val="none" w:sz="0" w:space="0" w:color="auto"/>
        <w:bottom w:val="none" w:sz="0" w:space="0" w:color="auto"/>
        <w:right w:val="none" w:sz="0" w:space="0" w:color="auto"/>
      </w:divBdr>
    </w:div>
    <w:div w:id="1057507051">
      <w:marLeft w:val="480"/>
      <w:marRight w:val="0"/>
      <w:marTop w:val="0"/>
      <w:marBottom w:val="0"/>
      <w:divBdr>
        <w:top w:val="none" w:sz="0" w:space="0" w:color="auto"/>
        <w:left w:val="none" w:sz="0" w:space="0" w:color="auto"/>
        <w:bottom w:val="none" w:sz="0" w:space="0" w:color="auto"/>
        <w:right w:val="none" w:sz="0" w:space="0" w:color="auto"/>
      </w:divBdr>
    </w:div>
    <w:div w:id="1057511786">
      <w:marLeft w:val="480"/>
      <w:marRight w:val="0"/>
      <w:marTop w:val="0"/>
      <w:marBottom w:val="0"/>
      <w:divBdr>
        <w:top w:val="none" w:sz="0" w:space="0" w:color="auto"/>
        <w:left w:val="none" w:sz="0" w:space="0" w:color="auto"/>
        <w:bottom w:val="none" w:sz="0" w:space="0" w:color="auto"/>
        <w:right w:val="none" w:sz="0" w:space="0" w:color="auto"/>
      </w:divBdr>
    </w:div>
    <w:div w:id="1057512475">
      <w:marLeft w:val="480"/>
      <w:marRight w:val="0"/>
      <w:marTop w:val="0"/>
      <w:marBottom w:val="0"/>
      <w:divBdr>
        <w:top w:val="none" w:sz="0" w:space="0" w:color="auto"/>
        <w:left w:val="none" w:sz="0" w:space="0" w:color="auto"/>
        <w:bottom w:val="none" w:sz="0" w:space="0" w:color="auto"/>
        <w:right w:val="none" w:sz="0" w:space="0" w:color="auto"/>
      </w:divBdr>
    </w:div>
    <w:div w:id="1057555075">
      <w:marLeft w:val="480"/>
      <w:marRight w:val="0"/>
      <w:marTop w:val="0"/>
      <w:marBottom w:val="0"/>
      <w:divBdr>
        <w:top w:val="none" w:sz="0" w:space="0" w:color="auto"/>
        <w:left w:val="none" w:sz="0" w:space="0" w:color="auto"/>
        <w:bottom w:val="none" w:sz="0" w:space="0" w:color="auto"/>
        <w:right w:val="none" w:sz="0" w:space="0" w:color="auto"/>
      </w:divBdr>
    </w:div>
    <w:div w:id="1057782313">
      <w:marLeft w:val="480"/>
      <w:marRight w:val="0"/>
      <w:marTop w:val="0"/>
      <w:marBottom w:val="0"/>
      <w:divBdr>
        <w:top w:val="none" w:sz="0" w:space="0" w:color="auto"/>
        <w:left w:val="none" w:sz="0" w:space="0" w:color="auto"/>
        <w:bottom w:val="none" w:sz="0" w:space="0" w:color="auto"/>
        <w:right w:val="none" w:sz="0" w:space="0" w:color="auto"/>
      </w:divBdr>
    </w:div>
    <w:div w:id="1057894513">
      <w:marLeft w:val="480"/>
      <w:marRight w:val="0"/>
      <w:marTop w:val="0"/>
      <w:marBottom w:val="0"/>
      <w:divBdr>
        <w:top w:val="none" w:sz="0" w:space="0" w:color="auto"/>
        <w:left w:val="none" w:sz="0" w:space="0" w:color="auto"/>
        <w:bottom w:val="none" w:sz="0" w:space="0" w:color="auto"/>
        <w:right w:val="none" w:sz="0" w:space="0" w:color="auto"/>
      </w:divBdr>
    </w:div>
    <w:div w:id="1057895063">
      <w:marLeft w:val="480"/>
      <w:marRight w:val="0"/>
      <w:marTop w:val="0"/>
      <w:marBottom w:val="0"/>
      <w:divBdr>
        <w:top w:val="none" w:sz="0" w:space="0" w:color="auto"/>
        <w:left w:val="none" w:sz="0" w:space="0" w:color="auto"/>
        <w:bottom w:val="none" w:sz="0" w:space="0" w:color="auto"/>
        <w:right w:val="none" w:sz="0" w:space="0" w:color="auto"/>
      </w:divBdr>
    </w:div>
    <w:div w:id="1057897967">
      <w:marLeft w:val="480"/>
      <w:marRight w:val="0"/>
      <w:marTop w:val="0"/>
      <w:marBottom w:val="0"/>
      <w:divBdr>
        <w:top w:val="none" w:sz="0" w:space="0" w:color="auto"/>
        <w:left w:val="none" w:sz="0" w:space="0" w:color="auto"/>
        <w:bottom w:val="none" w:sz="0" w:space="0" w:color="auto"/>
        <w:right w:val="none" w:sz="0" w:space="0" w:color="auto"/>
      </w:divBdr>
    </w:div>
    <w:div w:id="1057901891">
      <w:marLeft w:val="480"/>
      <w:marRight w:val="0"/>
      <w:marTop w:val="0"/>
      <w:marBottom w:val="0"/>
      <w:divBdr>
        <w:top w:val="none" w:sz="0" w:space="0" w:color="auto"/>
        <w:left w:val="none" w:sz="0" w:space="0" w:color="auto"/>
        <w:bottom w:val="none" w:sz="0" w:space="0" w:color="auto"/>
        <w:right w:val="none" w:sz="0" w:space="0" w:color="auto"/>
      </w:divBdr>
    </w:div>
    <w:div w:id="1057971857">
      <w:marLeft w:val="480"/>
      <w:marRight w:val="0"/>
      <w:marTop w:val="0"/>
      <w:marBottom w:val="0"/>
      <w:divBdr>
        <w:top w:val="none" w:sz="0" w:space="0" w:color="auto"/>
        <w:left w:val="none" w:sz="0" w:space="0" w:color="auto"/>
        <w:bottom w:val="none" w:sz="0" w:space="0" w:color="auto"/>
        <w:right w:val="none" w:sz="0" w:space="0" w:color="auto"/>
      </w:divBdr>
    </w:div>
    <w:div w:id="1058093175">
      <w:marLeft w:val="480"/>
      <w:marRight w:val="0"/>
      <w:marTop w:val="0"/>
      <w:marBottom w:val="0"/>
      <w:divBdr>
        <w:top w:val="none" w:sz="0" w:space="0" w:color="auto"/>
        <w:left w:val="none" w:sz="0" w:space="0" w:color="auto"/>
        <w:bottom w:val="none" w:sz="0" w:space="0" w:color="auto"/>
        <w:right w:val="none" w:sz="0" w:space="0" w:color="auto"/>
      </w:divBdr>
    </w:div>
    <w:div w:id="1058164800">
      <w:marLeft w:val="480"/>
      <w:marRight w:val="0"/>
      <w:marTop w:val="0"/>
      <w:marBottom w:val="0"/>
      <w:divBdr>
        <w:top w:val="none" w:sz="0" w:space="0" w:color="auto"/>
        <w:left w:val="none" w:sz="0" w:space="0" w:color="auto"/>
        <w:bottom w:val="none" w:sz="0" w:space="0" w:color="auto"/>
        <w:right w:val="none" w:sz="0" w:space="0" w:color="auto"/>
      </w:divBdr>
    </w:div>
    <w:div w:id="1058164805">
      <w:marLeft w:val="480"/>
      <w:marRight w:val="0"/>
      <w:marTop w:val="0"/>
      <w:marBottom w:val="0"/>
      <w:divBdr>
        <w:top w:val="none" w:sz="0" w:space="0" w:color="auto"/>
        <w:left w:val="none" w:sz="0" w:space="0" w:color="auto"/>
        <w:bottom w:val="none" w:sz="0" w:space="0" w:color="auto"/>
        <w:right w:val="none" w:sz="0" w:space="0" w:color="auto"/>
      </w:divBdr>
    </w:div>
    <w:div w:id="1058168793">
      <w:marLeft w:val="480"/>
      <w:marRight w:val="0"/>
      <w:marTop w:val="0"/>
      <w:marBottom w:val="0"/>
      <w:divBdr>
        <w:top w:val="none" w:sz="0" w:space="0" w:color="auto"/>
        <w:left w:val="none" w:sz="0" w:space="0" w:color="auto"/>
        <w:bottom w:val="none" w:sz="0" w:space="0" w:color="auto"/>
        <w:right w:val="none" w:sz="0" w:space="0" w:color="auto"/>
      </w:divBdr>
    </w:div>
    <w:div w:id="1058211903">
      <w:marLeft w:val="480"/>
      <w:marRight w:val="0"/>
      <w:marTop w:val="0"/>
      <w:marBottom w:val="0"/>
      <w:divBdr>
        <w:top w:val="none" w:sz="0" w:space="0" w:color="auto"/>
        <w:left w:val="none" w:sz="0" w:space="0" w:color="auto"/>
        <w:bottom w:val="none" w:sz="0" w:space="0" w:color="auto"/>
        <w:right w:val="none" w:sz="0" w:space="0" w:color="auto"/>
      </w:divBdr>
    </w:div>
    <w:div w:id="1058239562">
      <w:marLeft w:val="480"/>
      <w:marRight w:val="0"/>
      <w:marTop w:val="0"/>
      <w:marBottom w:val="0"/>
      <w:divBdr>
        <w:top w:val="none" w:sz="0" w:space="0" w:color="auto"/>
        <w:left w:val="none" w:sz="0" w:space="0" w:color="auto"/>
        <w:bottom w:val="none" w:sz="0" w:space="0" w:color="auto"/>
        <w:right w:val="none" w:sz="0" w:space="0" w:color="auto"/>
      </w:divBdr>
    </w:div>
    <w:div w:id="1058356307">
      <w:marLeft w:val="480"/>
      <w:marRight w:val="0"/>
      <w:marTop w:val="0"/>
      <w:marBottom w:val="0"/>
      <w:divBdr>
        <w:top w:val="none" w:sz="0" w:space="0" w:color="auto"/>
        <w:left w:val="none" w:sz="0" w:space="0" w:color="auto"/>
        <w:bottom w:val="none" w:sz="0" w:space="0" w:color="auto"/>
        <w:right w:val="none" w:sz="0" w:space="0" w:color="auto"/>
      </w:divBdr>
    </w:div>
    <w:div w:id="1058356554">
      <w:marLeft w:val="480"/>
      <w:marRight w:val="0"/>
      <w:marTop w:val="0"/>
      <w:marBottom w:val="0"/>
      <w:divBdr>
        <w:top w:val="none" w:sz="0" w:space="0" w:color="auto"/>
        <w:left w:val="none" w:sz="0" w:space="0" w:color="auto"/>
        <w:bottom w:val="none" w:sz="0" w:space="0" w:color="auto"/>
        <w:right w:val="none" w:sz="0" w:space="0" w:color="auto"/>
      </w:divBdr>
    </w:div>
    <w:div w:id="1058357515">
      <w:marLeft w:val="480"/>
      <w:marRight w:val="0"/>
      <w:marTop w:val="0"/>
      <w:marBottom w:val="0"/>
      <w:divBdr>
        <w:top w:val="none" w:sz="0" w:space="0" w:color="auto"/>
        <w:left w:val="none" w:sz="0" w:space="0" w:color="auto"/>
        <w:bottom w:val="none" w:sz="0" w:space="0" w:color="auto"/>
        <w:right w:val="none" w:sz="0" w:space="0" w:color="auto"/>
      </w:divBdr>
    </w:div>
    <w:div w:id="1058435846">
      <w:marLeft w:val="480"/>
      <w:marRight w:val="0"/>
      <w:marTop w:val="0"/>
      <w:marBottom w:val="0"/>
      <w:divBdr>
        <w:top w:val="none" w:sz="0" w:space="0" w:color="auto"/>
        <w:left w:val="none" w:sz="0" w:space="0" w:color="auto"/>
        <w:bottom w:val="none" w:sz="0" w:space="0" w:color="auto"/>
        <w:right w:val="none" w:sz="0" w:space="0" w:color="auto"/>
      </w:divBdr>
    </w:div>
    <w:div w:id="1058473443">
      <w:marLeft w:val="480"/>
      <w:marRight w:val="0"/>
      <w:marTop w:val="0"/>
      <w:marBottom w:val="0"/>
      <w:divBdr>
        <w:top w:val="none" w:sz="0" w:space="0" w:color="auto"/>
        <w:left w:val="none" w:sz="0" w:space="0" w:color="auto"/>
        <w:bottom w:val="none" w:sz="0" w:space="0" w:color="auto"/>
        <w:right w:val="none" w:sz="0" w:space="0" w:color="auto"/>
      </w:divBdr>
    </w:div>
    <w:div w:id="1058481780">
      <w:marLeft w:val="480"/>
      <w:marRight w:val="0"/>
      <w:marTop w:val="0"/>
      <w:marBottom w:val="0"/>
      <w:divBdr>
        <w:top w:val="none" w:sz="0" w:space="0" w:color="auto"/>
        <w:left w:val="none" w:sz="0" w:space="0" w:color="auto"/>
        <w:bottom w:val="none" w:sz="0" w:space="0" w:color="auto"/>
        <w:right w:val="none" w:sz="0" w:space="0" w:color="auto"/>
      </w:divBdr>
    </w:div>
    <w:div w:id="1058552531">
      <w:marLeft w:val="480"/>
      <w:marRight w:val="0"/>
      <w:marTop w:val="0"/>
      <w:marBottom w:val="0"/>
      <w:divBdr>
        <w:top w:val="none" w:sz="0" w:space="0" w:color="auto"/>
        <w:left w:val="none" w:sz="0" w:space="0" w:color="auto"/>
        <w:bottom w:val="none" w:sz="0" w:space="0" w:color="auto"/>
        <w:right w:val="none" w:sz="0" w:space="0" w:color="auto"/>
      </w:divBdr>
    </w:div>
    <w:div w:id="1058554080">
      <w:marLeft w:val="480"/>
      <w:marRight w:val="0"/>
      <w:marTop w:val="0"/>
      <w:marBottom w:val="0"/>
      <w:divBdr>
        <w:top w:val="none" w:sz="0" w:space="0" w:color="auto"/>
        <w:left w:val="none" w:sz="0" w:space="0" w:color="auto"/>
        <w:bottom w:val="none" w:sz="0" w:space="0" w:color="auto"/>
        <w:right w:val="none" w:sz="0" w:space="0" w:color="auto"/>
      </w:divBdr>
    </w:div>
    <w:div w:id="1058630028">
      <w:marLeft w:val="480"/>
      <w:marRight w:val="0"/>
      <w:marTop w:val="0"/>
      <w:marBottom w:val="0"/>
      <w:divBdr>
        <w:top w:val="none" w:sz="0" w:space="0" w:color="auto"/>
        <w:left w:val="none" w:sz="0" w:space="0" w:color="auto"/>
        <w:bottom w:val="none" w:sz="0" w:space="0" w:color="auto"/>
        <w:right w:val="none" w:sz="0" w:space="0" w:color="auto"/>
      </w:divBdr>
    </w:div>
    <w:div w:id="1058669380">
      <w:marLeft w:val="480"/>
      <w:marRight w:val="0"/>
      <w:marTop w:val="0"/>
      <w:marBottom w:val="0"/>
      <w:divBdr>
        <w:top w:val="none" w:sz="0" w:space="0" w:color="auto"/>
        <w:left w:val="none" w:sz="0" w:space="0" w:color="auto"/>
        <w:bottom w:val="none" w:sz="0" w:space="0" w:color="auto"/>
        <w:right w:val="none" w:sz="0" w:space="0" w:color="auto"/>
      </w:divBdr>
    </w:div>
    <w:div w:id="1058670354">
      <w:marLeft w:val="480"/>
      <w:marRight w:val="0"/>
      <w:marTop w:val="0"/>
      <w:marBottom w:val="0"/>
      <w:divBdr>
        <w:top w:val="none" w:sz="0" w:space="0" w:color="auto"/>
        <w:left w:val="none" w:sz="0" w:space="0" w:color="auto"/>
        <w:bottom w:val="none" w:sz="0" w:space="0" w:color="auto"/>
        <w:right w:val="none" w:sz="0" w:space="0" w:color="auto"/>
      </w:divBdr>
    </w:div>
    <w:div w:id="1058741507">
      <w:marLeft w:val="480"/>
      <w:marRight w:val="0"/>
      <w:marTop w:val="0"/>
      <w:marBottom w:val="0"/>
      <w:divBdr>
        <w:top w:val="none" w:sz="0" w:space="0" w:color="auto"/>
        <w:left w:val="none" w:sz="0" w:space="0" w:color="auto"/>
        <w:bottom w:val="none" w:sz="0" w:space="0" w:color="auto"/>
        <w:right w:val="none" w:sz="0" w:space="0" w:color="auto"/>
      </w:divBdr>
    </w:div>
    <w:div w:id="1058745545">
      <w:marLeft w:val="480"/>
      <w:marRight w:val="0"/>
      <w:marTop w:val="0"/>
      <w:marBottom w:val="0"/>
      <w:divBdr>
        <w:top w:val="none" w:sz="0" w:space="0" w:color="auto"/>
        <w:left w:val="none" w:sz="0" w:space="0" w:color="auto"/>
        <w:bottom w:val="none" w:sz="0" w:space="0" w:color="auto"/>
        <w:right w:val="none" w:sz="0" w:space="0" w:color="auto"/>
      </w:divBdr>
    </w:div>
    <w:div w:id="1058747740">
      <w:marLeft w:val="480"/>
      <w:marRight w:val="0"/>
      <w:marTop w:val="0"/>
      <w:marBottom w:val="0"/>
      <w:divBdr>
        <w:top w:val="none" w:sz="0" w:space="0" w:color="auto"/>
        <w:left w:val="none" w:sz="0" w:space="0" w:color="auto"/>
        <w:bottom w:val="none" w:sz="0" w:space="0" w:color="auto"/>
        <w:right w:val="none" w:sz="0" w:space="0" w:color="auto"/>
      </w:divBdr>
    </w:div>
    <w:div w:id="1058866184">
      <w:marLeft w:val="480"/>
      <w:marRight w:val="0"/>
      <w:marTop w:val="0"/>
      <w:marBottom w:val="0"/>
      <w:divBdr>
        <w:top w:val="none" w:sz="0" w:space="0" w:color="auto"/>
        <w:left w:val="none" w:sz="0" w:space="0" w:color="auto"/>
        <w:bottom w:val="none" w:sz="0" w:space="0" w:color="auto"/>
        <w:right w:val="none" w:sz="0" w:space="0" w:color="auto"/>
      </w:divBdr>
    </w:div>
    <w:div w:id="1058894583">
      <w:marLeft w:val="480"/>
      <w:marRight w:val="0"/>
      <w:marTop w:val="0"/>
      <w:marBottom w:val="0"/>
      <w:divBdr>
        <w:top w:val="none" w:sz="0" w:space="0" w:color="auto"/>
        <w:left w:val="none" w:sz="0" w:space="0" w:color="auto"/>
        <w:bottom w:val="none" w:sz="0" w:space="0" w:color="auto"/>
        <w:right w:val="none" w:sz="0" w:space="0" w:color="auto"/>
      </w:divBdr>
    </w:div>
    <w:div w:id="1058896495">
      <w:marLeft w:val="480"/>
      <w:marRight w:val="0"/>
      <w:marTop w:val="0"/>
      <w:marBottom w:val="0"/>
      <w:divBdr>
        <w:top w:val="none" w:sz="0" w:space="0" w:color="auto"/>
        <w:left w:val="none" w:sz="0" w:space="0" w:color="auto"/>
        <w:bottom w:val="none" w:sz="0" w:space="0" w:color="auto"/>
        <w:right w:val="none" w:sz="0" w:space="0" w:color="auto"/>
      </w:divBdr>
    </w:div>
    <w:div w:id="1059014994">
      <w:marLeft w:val="480"/>
      <w:marRight w:val="0"/>
      <w:marTop w:val="0"/>
      <w:marBottom w:val="0"/>
      <w:divBdr>
        <w:top w:val="none" w:sz="0" w:space="0" w:color="auto"/>
        <w:left w:val="none" w:sz="0" w:space="0" w:color="auto"/>
        <w:bottom w:val="none" w:sz="0" w:space="0" w:color="auto"/>
        <w:right w:val="none" w:sz="0" w:space="0" w:color="auto"/>
      </w:divBdr>
    </w:div>
    <w:div w:id="1059018493">
      <w:marLeft w:val="480"/>
      <w:marRight w:val="0"/>
      <w:marTop w:val="0"/>
      <w:marBottom w:val="0"/>
      <w:divBdr>
        <w:top w:val="none" w:sz="0" w:space="0" w:color="auto"/>
        <w:left w:val="none" w:sz="0" w:space="0" w:color="auto"/>
        <w:bottom w:val="none" w:sz="0" w:space="0" w:color="auto"/>
        <w:right w:val="none" w:sz="0" w:space="0" w:color="auto"/>
      </w:divBdr>
    </w:div>
    <w:div w:id="1059210031">
      <w:marLeft w:val="480"/>
      <w:marRight w:val="0"/>
      <w:marTop w:val="0"/>
      <w:marBottom w:val="0"/>
      <w:divBdr>
        <w:top w:val="none" w:sz="0" w:space="0" w:color="auto"/>
        <w:left w:val="none" w:sz="0" w:space="0" w:color="auto"/>
        <w:bottom w:val="none" w:sz="0" w:space="0" w:color="auto"/>
        <w:right w:val="none" w:sz="0" w:space="0" w:color="auto"/>
      </w:divBdr>
    </w:div>
    <w:div w:id="1059210048">
      <w:marLeft w:val="480"/>
      <w:marRight w:val="0"/>
      <w:marTop w:val="0"/>
      <w:marBottom w:val="0"/>
      <w:divBdr>
        <w:top w:val="none" w:sz="0" w:space="0" w:color="auto"/>
        <w:left w:val="none" w:sz="0" w:space="0" w:color="auto"/>
        <w:bottom w:val="none" w:sz="0" w:space="0" w:color="auto"/>
        <w:right w:val="none" w:sz="0" w:space="0" w:color="auto"/>
      </w:divBdr>
    </w:div>
    <w:div w:id="1059282659">
      <w:marLeft w:val="480"/>
      <w:marRight w:val="0"/>
      <w:marTop w:val="0"/>
      <w:marBottom w:val="0"/>
      <w:divBdr>
        <w:top w:val="none" w:sz="0" w:space="0" w:color="auto"/>
        <w:left w:val="none" w:sz="0" w:space="0" w:color="auto"/>
        <w:bottom w:val="none" w:sz="0" w:space="0" w:color="auto"/>
        <w:right w:val="none" w:sz="0" w:space="0" w:color="auto"/>
      </w:divBdr>
    </w:div>
    <w:div w:id="1059285561">
      <w:marLeft w:val="480"/>
      <w:marRight w:val="0"/>
      <w:marTop w:val="0"/>
      <w:marBottom w:val="0"/>
      <w:divBdr>
        <w:top w:val="none" w:sz="0" w:space="0" w:color="auto"/>
        <w:left w:val="none" w:sz="0" w:space="0" w:color="auto"/>
        <w:bottom w:val="none" w:sz="0" w:space="0" w:color="auto"/>
        <w:right w:val="none" w:sz="0" w:space="0" w:color="auto"/>
      </w:divBdr>
    </w:div>
    <w:div w:id="1059401919">
      <w:marLeft w:val="480"/>
      <w:marRight w:val="0"/>
      <w:marTop w:val="0"/>
      <w:marBottom w:val="0"/>
      <w:divBdr>
        <w:top w:val="none" w:sz="0" w:space="0" w:color="auto"/>
        <w:left w:val="none" w:sz="0" w:space="0" w:color="auto"/>
        <w:bottom w:val="none" w:sz="0" w:space="0" w:color="auto"/>
        <w:right w:val="none" w:sz="0" w:space="0" w:color="auto"/>
      </w:divBdr>
    </w:div>
    <w:div w:id="1059481881">
      <w:marLeft w:val="480"/>
      <w:marRight w:val="0"/>
      <w:marTop w:val="0"/>
      <w:marBottom w:val="0"/>
      <w:divBdr>
        <w:top w:val="none" w:sz="0" w:space="0" w:color="auto"/>
        <w:left w:val="none" w:sz="0" w:space="0" w:color="auto"/>
        <w:bottom w:val="none" w:sz="0" w:space="0" w:color="auto"/>
        <w:right w:val="none" w:sz="0" w:space="0" w:color="auto"/>
      </w:divBdr>
    </w:div>
    <w:div w:id="1059551692">
      <w:marLeft w:val="480"/>
      <w:marRight w:val="0"/>
      <w:marTop w:val="0"/>
      <w:marBottom w:val="0"/>
      <w:divBdr>
        <w:top w:val="none" w:sz="0" w:space="0" w:color="auto"/>
        <w:left w:val="none" w:sz="0" w:space="0" w:color="auto"/>
        <w:bottom w:val="none" w:sz="0" w:space="0" w:color="auto"/>
        <w:right w:val="none" w:sz="0" w:space="0" w:color="auto"/>
      </w:divBdr>
    </w:div>
    <w:div w:id="1059593175">
      <w:marLeft w:val="480"/>
      <w:marRight w:val="0"/>
      <w:marTop w:val="0"/>
      <w:marBottom w:val="0"/>
      <w:divBdr>
        <w:top w:val="none" w:sz="0" w:space="0" w:color="auto"/>
        <w:left w:val="none" w:sz="0" w:space="0" w:color="auto"/>
        <w:bottom w:val="none" w:sz="0" w:space="0" w:color="auto"/>
        <w:right w:val="none" w:sz="0" w:space="0" w:color="auto"/>
      </w:divBdr>
    </w:div>
    <w:div w:id="1059749398">
      <w:marLeft w:val="480"/>
      <w:marRight w:val="0"/>
      <w:marTop w:val="0"/>
      <w:marBottom w:val="0"/>
      <w:divBdr>
        <w:top w:val="none" w:sz="0" w:space="0" w:color="auto"/>
        <w:left w:val="none" w:sz="0" w:space="0" w:color="auto"/>
        <w:bottom w:val="none" w:sz="0" w:space="0" w:color="auto"/>
        <w:right w:val="none" w:sz="0" w:space="0" w:color="auto"/>
      </w:divBdr>
    </w:div>
    <w:div w:id="1059749511">
      <w:marLeft w:val="480"/>
      <w:marRight w:val="0"/>
      <w:marTop w:val="0"/>
      <w:marBottom w:val="0"/>
      <w:divBdr>
        <w:top w:val="none" w:sz="0" w:space="0" w:color="auto"/>
        <w:left w:val="none" w:sz="0" w:space="0" w:color="auto"/>
        <w:bottom w:val="none" w:sz="0" w:space="0" w:color="auto"/>
        <w:right w:val="none" w:sz="0" w:space="0" w:color="auto"/>
      </w:divBdr>
    </w:div>
    <w:div w:id="1059789880">
      <w:marLeft w:val="480"/>
      <w:marRight w:val="0"/>
      <w:marTop w:val="0"/>
      <w:marBottom w:val="0"/>
      <w:divBdr>
        <w:top w:val="none" w:sz="0" w:space="0" w:color="auto"/>
        <w:left w:val="none" w:sz="0" w:space="0" w:color="auto"/>
        <w:bottom w:val="none" w:sz="0" w:space="0" w:color="auto"/>
        <w:right w:val="none" w:sz="0" w:space="0" w:color="auto"/>
      </w:divBdr>
    </w:div>
    <w:div w:id="1059792721">
      <w:marLeft w:val="480"/>
      <w:marRight w:val="0"/>
      <w:marTop w:val="0"/>
      <w:marBottom w:val="0"/>
      <w:divBdr>
        <w:top w:val="none" w:sz="0" w:space="0" w:color="auto"/>
        <w:left w:val="none" w:sz="0" w:space="0" w:color="auto"/>
        <w:bottom w:val="none" w:sz="0" w:space="0" w:color="auto"/>
        <w:right w:val="none" w:sz="0" w:space="0" w:color="auto"/>
      </w:divBdr>
    </w:div>
    <w:div w:id="1059936485">
      <w:marLeft w:val="480"/>
      <w:marRight w:val="0"/>
      <w:marTop w:val="0"/>
      <w:marBottom w:val="0"/>
      <w:divBdr>
        <w:top w:val="none" w:sz="0" w:space="0" w:color="auto"/>
        <w:left w:val="none" w:sz="0" w:space="0" w:color="auto"/>
        <w:bottom w:val="none" w:sz="0" w:space="0" w:color="auto"/>
        <w:right w:val="none" w:sz="0" w:space="0" w:color="auto"/>
      </w:divBdr>
    </w:div>
    <w:div w:id="1059936983">
      <w:marLeft w:val="480"/>
      <w:marRight w:val="0"/>
      <w:marTop w:val="0"/>
      <w:marBottom w:val="0"/>
      <w:divBdr>
        <w:top w:val="none" w:sz="0" w:space="0" w:color="auto"/>
        <w:left w:val="none" w:sz="0" w:space="0" w:color="auto"/>
        <w:bottom w:val="none" w:sz="0" w:space="0" w:color="auto"/>
        <w:right w:val="none" w:sz="0" w:space="0" w:color="auto"/>
      </w:divBdr>
    </w:div>
    <w:div w:id="1059939201">
      <w:marLeft w:val="480"/>
      <w:marRight w:val="0"/>
      <w:marTop w:val="0"/>
      <w:marBottom w:val="0"/>
      <w:divBdr>
        <w:top w:val="none" w:sz="0" w:space="0" w:color="auto"/>
        <w:left w:val="none" w:sz="0" w:space="0" w:color="auto"/>
        <w:bottom w:val="none" w:sz="0" w:space="0" w:color="auto"/>
        <w:right w:val="none" w:sz="0" w:space="0" w:color="auto"/>
      </w:divBdr>
    </w:div>
    <w:div w:id="1059979896">
      <w:marLeft w:val="480"/>
      <w:marRight w:val="0"/>
      <w:marTop w:val="0"/>
      <w:marBottom w:val="0"/>
      <w:divBdr>
        <w:top w:val="none" w:sz="0" w:space="0" w:color="auto"/>
        <w:left w:val="none" w:sz="0" w:space="0" w:color="auto"/>
        <w:bottom w:val="none" w:sz="0" w:space="0" w:color="auto"/>
        <w:right w:val="none" w:sz="0" w:space="0" w:color="auto"/>
      </w:divBdr>
    </w:div>
    <w:div w:id="1059980754">
      <w:marLeft w:val="480"/>
      <w:marRight w:val="0"/>
      <w:marTop w:val="0"/>
      <w:marBottom w:val="0"/>
      <w:divBdr>
        <w:top w:val="none" w:sz="0" w:space="0" w:color="auto"/>
        <w:left w:val="none" w:sz="0" w:space="0" w:color="auto"/>
        <w:bottom w:val="none" w:sz="0" w:space="0" w:color="auto"/>
        <w:right w:val="none" w:sz="0" w:space="0" w:color="auto"/>
      </w:divBdr>
    </w:div>
    <w:div w:id="1060011307">
      <w:marLeft w:val="480"/>
      <w:marRight w:val="0"/>
      <w:marTop w:val="0"/>
      <w:marBottom w:val="0"/>
      <w:divBdr>
        <w:top w:val="none" w:sz="0" w:space="0" w:color="auto"/>
        <w:left w:val="none" w:sz="0" w:space="0" w:color="auto"/>
        <w:bottom w:val="none" w:sz="0" w:space="0" w:color="auto"/>
        <w:right w:val="none" w:sz="0" w:space="0" w:color="auto"/>
      </w:divBdr>
    </w:div>
    <w:div w:id="1060054394">
      <w:marLeft w:val="480"/>
      <w:marRight w:val="0"/>
      <w:marTop w:val="0"/>
      <w:marBottom w:val="0"/>
      <w:divBdr>
        <w:top w:val="none" w:sz="0" w:space="0" w:color="auto"/>
        <w:left w:val="none" w:sz="0" w:space="0" w:color="auto"/>
        <w:bottom w:val="none" w:sz="0" w:space="0" w:color="auto"/>
        <w:right w:val="none" w:sz="0" w:space="0" w:color="auto"/>
      </w:divBdr>
    </w:div>
    <w:div w:id="1060056982">
      <w:marLeft w:val="480"/>
      <w:marRight w:val="0"/>
      <w:marTop w:val="0"/>
      <w:marBottom w:val="0"/>
      <w:divBdr>
        <w:top w:val="none" w:sz="0" w:space="0" w:color="auto"/>
        <w:left w:val="none" w:sz="0" w:space="0" w:color="auto"/>
        <w:bottom w:val="none" w:sz="0" w:space="0" w:color="auto"/>
        <w:right w:val="none" w:sz="0" w:space="0" w:color="auto"/>
      </w:divBdr>
    </w:div>
    <w:div w:id="1060136273">
      <w:marLeft w:val="480"/>
      <w:marRight w:val="0"/>
      <w:marTop w:val="0"/>
      <w:marBottom w:val="0"/>
      <w:divBdr>
        <w:top w:val="none" w:sz="0" w:space="0" w:color="auto"/>
        <w:left w:val="none" w:sz="0" w:space="0" w:color="auto"/>
        <w:bottom w:val="none" w:sz="0" w:space="0" w:color="auto"/>
        <w:right w:val="none" w:sz="0" w:space="0" w:color="auto"/>
      </w:divBdr>
    </w:div>
    <w:div w:id="1060204020">
      <w:marLeft w:val="480"/>
      <w:marRight w:val="0"/>
      <w:marTop w:val="0"/>
      <w:marBottom w:val="0"/>
      <w:divBdr>
        <w:top w:val="none" w:sz="0" w:space="0" w:color="auto"/>
        <w:left w:val="none" w:sz="0" w:space="0" w:color="auto"/>
        <w:bottom w:val="none" w:sz="0" w:space="0" w:color="auto"/>
        <w:right w:val="none" w:sz="0" w:space="0" w:color="auto"/>
      </w:divBdr>
    </w:div>
    <w:div w:id="1060208050">
      <w:marLeft w:val="480"/>
      <w:marRight w:val="0"/>
      <w:marTop w:val="0"/>
      <w:marBottom w:val="0"/>
      <w:divBdr>
        <w:top w:val="none" w:sz="0" w:space="0" w:color="auto"/>
        <w:left w:val="none" w:sz="0" w:space="0" w:color="auto"/>
        <w:bottom w:val="none" w:sz="0" w:space="0" w:color="auto"/>
        <w:right w:val="none" w:sz="0" w:space="0" w:color="auto"/>
      </w:divBdr>
    </w:div>
    <w:div w:id="1060251946">
      <w:marLeft w:val="480"/>
      <w:marRight w:val="0"/>
      <w:marTop w:val="0"/>
      <w:marBottom w:val="0"/>
      <w:divBdr>
        <w:top w:val="none" w:sz="0" w:space="0" w:color="auto"/>
        <w:left w:val="none" w:sz="0" w:space="0" w:color="auto"/>
        <w:bottom w:val="none" w:sz="0" w:space="0" w:color="auto"/>
        <w:right w:val="none" w:sz="0" w:space="0" w:color="auto"/>
      </w:divBdr>
    </w:div>
    <w:div w:id="1060397292">
      <w:marLeft w:val="480"/>
      <w:marRight w:val="0"/>
      <w:marTop w:val="0"/>
      <w:marBottom w:val="0"/>
      <w:divBdr>
        <w:top w:val="none" w:sz="0" w:space="0" w:color="auto"/>
        <w:left w:val="none" w:sz="0" w:space="0" w:color="auto"/>
        <w:bottom w:val="none" w:sz="0" w:space="0" w:color="auto"/>
        <w:right w:val="none" w:sz="0" w:space="0" w:color="auto"/>
      </w:divBdr>
    </w:div>
    <w:div w:id="1060402735">
      <w:marLeft w:val="480"/>
      <w:marRight w:val="0"/>
      <w:marTop w:val="0"/>
      <w:marBottom w:val="0"/>
      <w:divBdr>
        <w:top w:val="none" w:sz="0" w:space="0" w:color="auto"/>
        <w:left w:val="none" w:sz="0" w:space="0" w:color="auto"/>
        <w:bottom w:val="none" w:sz="0" w:space="0" w:color="auto"/>
        <w:right w:val="none" w:sz="0" w:space="0" w:color="auto"/>
      </w:divBdr>
    </w:div>
    <w:div w:id="1060448275">
      <w:marLeft w:val="480"/>
      <w:marRight w:val="0"/>
      <w:marTop w:val="0"/>
      <w:marBottom w:val="0"/>
      <w:divBdr>
        <w:top w:val="none" w:sz="0" w:space="0" w:color="auto"/>
        <w:left w:val="none" w:sz="0" w:space="0" w:color="auto"/>
        <w:bottom w:val="none" w:sz="0" w:space="0" w:color="auto"/>
        <w:right w:val="none" w:sz="0" w:space="0" w:color="auto"/>
      </w:divBdr>
    </w:div>
    <w:div w:id="1060517891">
      <w:marLeft w:val="480"/>
      <w:marRight w:val="0"/>
      <w:marTop w:val="0"/>
      <w:marBottom w:val="0"/>
      <w:divBdr>
        <w:top w:val="none" w:sz="0" w:space="0" w:color="auto"/>
        <w:left w:val="none" w:sz="0" w:space="0" w:color="auto"/>
        <w:bottom w:val="none" w:sz="0" w:space="0" w:color="auto"/>
        <w:right w:val="none" w:sz="0" w:space="0" w:color="auto"/>
      </w:divBdr>
    </w:div>
    <w:div w:id="1060594457">
      <w:marLeft w:val="480"/>
      <w:marRight w:val="0"/>
      <w:marTop w:val="0"/>
      <w:marBottom w:val="0"/>
      <w:divBdr>
        <w:top w:val="none" w:sz="0" w:space="0" w:color="auto"/>
        <w:left w:val="none" w:sz="0" w:space="0" w:color="auto"/>
        <w:bottom w:val="none" w:sz="0" w:space="0" w:color="auto"/>
        <w:right w:val="none" w:sz="0" w:space="0" w:color="auto"/>
      </w:divBdr>
    </w:div>
    <w:div w:id="1060712659">
      <w:marLeft w:val="480"/>
      <w:marRight w:val="0"/>
      <w:marTop w:val="0"/>
      <w:marBottom w:val="0"/>
      <w:divBdr>
        <w:top w:val="none" w:sz="0" w:space="0" w:color="auto"/>
        <w:left w:val="none" w:sz="0" w:space="0" w:color="auto"/>
        <w:bottom w:val="none" w:sz="0" w:space="0" w:color="auto"/>
        <w:right w:val="none" w:sz="0" w:space="0" w:color="auto"/>
      </w:divBdr>
    </w:div>
    <w:div w:id="1060791575">
      <w:marLeft w:val="480"/>
      <w:marRight w:val="0"/>
      <w:marTop w:val="0"/>
      <w:marBottom w:val="0"/>
      <w:divBdr>
        <w:top w:val="none" w:sz="0" w:space="0" w:color="auto"/>
        <w:left w:val="none" w:sz="0" w:space="0" w:color="auto"/>
        <w:bottom w:val="none" w:sz="0" w:space="0" w:color="auto"/>
        <w:right w:val="none" w:sz="0" w:space="0" w:color="auto"/>
      </w:divBdr>
    </w:div>
    <w:div w:id="1060832310">
      <w:marLeft w:val="480"/>
      <w:marRight w:val="0"/>
      <w:marTop w:val="0"/>
      <w:marBottom w:val="0"/>
      <w:divBdr>
        <w:top w:val="none" w:sz="0" w:space="0" w:color="auto"/>
        <w:left w:val="none" w:sz="0" w:space="0" w:color="auto"/>
        <w:bottom w:val="none" w:sz="0" w:space="0" w:color="auto"/>
        <w:right w:val="none" w:sz="0" w:space="0" w:color="auto"/>
      </w:divBdr>
    </w:div>
    <w:div w:id="1060833014">
      <w:marLeft w:val="480"/>
      <w:marRight w:val="0"/>
      <w:marTop w:val="0"/>
      <w:marBottom w:val="0"/>
      <w:divBdr>
        <w:top w:val="none" w:sz="0" w:space="0" w:color="auto"/>
        <w:left w:val="none" w:sz="0" w:space="0" w:color="auto"/>
        <w:bottom w:val="none" w:sz="0" w:space="0" w:color="auto"/>
        <w:right w:val="none" w:sz="0" w:space="0" w:color="auto"/>
      </w:divBdr>
    </w:div>
    <w:div w:id="1060833085">
      <w:marLeft w:val="480"/>
      <w:marRight w:val="0"/>
      <w:marTop w:val="0"/>
      <w:marBottom w:val="0"/>
      <w:divBdr>
        <w:top w:val="none" w:sz="0" w:space="0" w:color="auto"/>
        <w:left w:val="none" w:sz="0" w:space="0" w:color="auto"/>
        <w:bottom w:val="none" w:sz="0" w:space="0" w:color="auto"/>
        <w:right w:val="none" w:sz="0" w:space="0" w:color="auto"/>
      </w:divBdr>
    </w:div>
    <w:div w:id="1060833871">
      <w:marLeft w:val="480"/>
      <w:marRight w:val="0"/>
      <w:marTop w:val="0"/>
      <w:marBottom w:val="0"/>
      <w:divBdr>
        <w:top w:val="none" w:sz="0" w:space="0" w:color="auto"/>
        <w:left w:val="none" w:sz="0" w:space="0" w:color="auto"/>
        <w:bottom w:val="none" w:sz="0" w:space="0" w:color="auto"/>
        <w:right w:val="none" w:sz="0" w:space="0" w:color="auto"/>
      </w:divBdr>
    </w:div>
    <w:div w:id="1060861042">
      <w:marLeft w:val="480"/>
      <w:marRight w:val="0"/>
      <w:marTop w:val="0"/>
      <w:marBottom w:val="0"/>
      <w:divBdr>
        <w:top w:val="none" w:sz="0" w:space="0" w:color="auto"/>
        <w:left w:val="none" w:sz="0" w:space="0" w:color="auto"/>
        <w:bottom w:val="none" w:sz="0" w:space="0" w:color="auto"/>
        <w:right w:val="none" w:sz="0" w:space="0" w:color="auto"/>
      </w:divBdr>
    </w:div>
    <w:div w:id="1060903060">
      <w:marLeft w:val="480"/>
      <w:marRight w:val="0"/>
      <w:marTop w:val="0"/>
      <w:marBottom w:val="0"/>
      <w:divBdr>
        <w:top w:val="none" w:sz="0" w:space="0" w:color="auto"/>
        <w:left w:val="none" w:sz="0" w:space="0" w:color="auto"/>
        <w:bottom w:val="none" w:sz="0" w:space="0" w:color="auto"/>
        <w:right w:val="none" w:sz="0" w:space="0" w:color="auto"/>
      </w:divBdr>
    </w:div>
    <w:div w:id="1060903724">
      <w:marLeft w:val="480"/>
      <w:marRight w:val="0"/>
      <w:marTop w:val="0"/>
      <w:marBottom w:val="0"/>
      <w:divBdr>
        <w:top w:val="none" w:sz="0" w:space="0" w:color="auto"/>
        <w:left w:val="none" w:sz="0" w:space="0" w:color="auto"/>
        <w:bottom w:val="none" w:sz="0" w:space="0" w:color="auto"/>
        <w:right w:val="none" w:sz="0" w:space="0" w:color="auto"/>
      </w:divBdr>
    </w:div>
    <w:div w:id="1060979768">
      <w:marLeft w:val="480"/>
      <w:marRight w:val="0"/>
      <w:marTop w:val="0"/>
      <w:marBottom w:val="0"/>
      <w:divBdr>
        <w:top w:val="none" w:sz="0" w:space="0" w:color="auto"/>
        <w:left w:val="none" w:sz="0" w:space="0" w:color="auto"/>
        <w:bottom w:val="none" w:sz="0" w:space="0" w:color="auto"/>
        <w:right w:val="none" w:sz="0" w:space="0" w:color="auto"/>
      </w:divBdr>
    </w:div>
    <w:div w:id="1061177069">
      <w:marLeft w:val="480"/>
      <w:marRight w:val="0"/>
      <w:marTop w:val="0"/>
      <w:marBottom w:val="0"/>
      <w:divBdr>
        <w:top w:val="none" w:sz="0" w:space="0" w:color="auto"/>
        <w:left w:val="none" w:sz="0" w:space="0" w:color="auto"/>
        <w:bottom w:val="none" w:sz="0" w:space="0" w:color="auto"/>
        <w:right w:val="none" w:sz="0" w:space="0" w:color="auto"/>
      </w:divBdr>
    </w:div>
    <w:div w:id="1061246981">
      <w:marLeft w:val="480"/>
      <w:marRight w:val="0"/>
      <w:marTop w:val="0"/>
      <w:marBottom w:val="0"/>
      <w:divBdr>
        <w:top w:val="none" w:sz="0" w:space="0" w:color="auto"/>
        <w:left w:val="none" w:sz="0" w:space="0" w:color="auto"/>
        <w:bottom w:val="none" w:sz="0" w:space="0" w:color="auto"/>
        <w:right w:val="none" w:sz="0" w:space="0" w:color="auto"/>
      </w:divBdr>
    </w:div>
    <w:div w:id="1061250022">
      <w:marLeft w:val="480"/>
      <w:marRight w:val="0"/>
      <w:marTop w:val="0"/>
      <w:marBottom w:val="0"/>
      <w:divBdr>
        <w:top w:val="none" w:sz="0" w:space="0" w:color="auto"/>
        <w:left w:val="none" w:sz="0" w:space="0" w:color="auto"/>
        <w:bottom w:val="none" w:sz="0" w:space="0" w:color="auto"/>
        <w:right w:val="none" w:sz="0" w:space="0" w:color="auto"/>
      </w:divBdr>
    </w:div>
    <w:div w:id="1061253848">
      <w:marLeft w:val="480"/>
      <w:marRight w:val="0"/>
      <w:marTop w:val="0"/>
      <w:marBottom w:val="0"/>
      <w:divBdr>
        <w:top w:val="none" w:sz="0" w:space="0" w:color="auto"/>
        <w:left w:val="none" w:sz="0" w:space="0" w:color="auto"/>
        <w:bottom w:val="none" w:sz="0" w:space="0" w:color="auto"/>
        <w:right w:val="none" w:sz="0" w:space="0" w:color="auto"/>
      </w:divBdr>
    </w:div>
    <w:div w:id="1061291824">
      <w:marLeft w:val="480"/>
      <w:marRight w:val="0"/>
      <w:marTop w:val="0"/>
      <w:marBottom w:val="0"/>
      <w:divBdr>
        <w:top w:val="none" w:sz="0" w:space="0" w:color="auto"/>
        <w:left w:val="none" w:sz="0" w:space="0" w:color="auto"/>
        <w:bottom w:val="none" w:sz="0" w:space="0" w:color="auto"/>
        <w:right w:val="none" w:sz="0" w:space="0" w:color="auto"/>
      </w:divBdr>
    </w:div>
    <w:div w:id="1061292180">
      <w:marLeft w:val="480"/>
      <w:marRight w:val="0"/>
      <w:marTop w:val="0"/>
      <w:marBottom w:val="0"/>
      <w:divBdr>
        <w:top w:val="none" w:sz="0" w:space="0" w:color="auto"/>
        <w:left w:val="none" w:sz="0" w:space="0" w:color="auto"/>
        <w:bottom w:val="none" w:sz="0" w:space="0" w:color="auto"/>
        <w:right w:val="none" w:sz="0" w:space="0" w:color="auto"/>
      </w:divBdr>
    </w:div>
    <w:div w:id="1061319947">
      <w:marLeft w:val="480"/>
      <w:marRight w:val="0"/>
      <w:marTop w:val="0"/>
      <w:marBottom w:val="0"/>
      <w:divBdr>
        <w:top w:val="none" w:sz="0" w:space="0" w:color="auto"/>
        <w:left w:val="none" w:sz="0" w:space="0" w:color="auto"/>
        <w:bottom w:val="none" w:sz="0" w:space="0" w:color="auto"/>
        <w:right w:val="none" w:sz="0" w:space="0" w:color="auto"/>
      </w:divBdr>
    </w:div>
    <w:div w:id="1061369175">
      <w:marLeft w:val="480"/>
      <w:marRight w:val="0"/>
      <w:marTop w:val="0"/>
      <w:marBottom w:val="0"/>
      <w:divBdr>
        <w:top w:val="none" w:sz="0" w:space="0" w:color="auto"/>
        <w:left w:val="none" w:sz="0" w:space="0" w:color="auto"/>
        <w:bottom w:val="none" w:sz="0" w:space="0" w:color="auto"/>
        <w:right w:val="none" w:sz="0" w:space="0" w:color="auto"/>
      </w:divBdr>
    </w:div>
    <w:div w:id="1061437990">
      <w:marLeft w:val="480"/>
      <w:marRight w:val="0"/>
      <w:marTop w:val="0"/>
      <w:marBottom w:val="0"/>
      <w:divBdr>
        <w:top w:val="none" w:sz="0" w:space="0" w:color="auto"/>
        <w:left w:val="none" w:sz="0" w:space="0" w:color="auto"/>
        <w:bottom w:val="none" w:sz="0" w:space="0" w:color="auto"/>
        <w:right w:val="none" w:sz="0" w:space="0" w:color="auto"/>
      </w:divBdr>
    </w:div>
    <w:div w:id="1061440601">
      <w:marLeft w:val="480"/>
      <w:marRight w:val="0"/>
      <w:marTop w:val="0"/>
      <w:marBottom w:val="0"/>
      <w:divBdr>
        <w:top w:val="none" w:sz="0" w:space="0" w:color="auto"/>
        <w:left w:val="none" w:sz="0" w:space="0" w:color="auto"/>
        <w:bottom w:val="none" w:sz="0" w:space="0" w:color="auto"/>
        <w:right w:val="none" w:sz="0" w:space="0" w:color="auto"/>
      </w:divBdr>
    </w:div>
    <w:div w:id="1061517115">
      <w:marLeft w:val="480"/>
      <w:marRight w:val="0"/>
      <w:marTop w:val="0"/>
      <w:marBottom w:val="0"/>
      <w:divBdr>
        <w:top w:val="none" w:sz="0" w:space="0" w:color="auto"/>
        <w:left w:val="none" w:sz="0" w:space="0" w:color="auto"/>
        <w:bottom w:val="none" w:sz="0" w:space="0" w:color="auto"/>
        <w:right w:val="none" w:sz="0" w:space="0" w:color="auto"/>
      </w:divBdr>
    </w:div>
    <w:div w:id="1061562172">
      <w:marLeft w:val="480"/>
      <w:marRight w:val="0"/>
      <w:marTop w:val="0"/>
      <w:marBottom w:val="0"/>
      <w:divBdr>
        <w:top w:val="none" w:sz="0" w:space="0" w:color="auto"/>
        <w:left w:val="none" w:sz="0" w:space="0" w:color="auto"/>
        <w:bottom w:val="none" w:sz="0" w:space="0" w:color="auto"/>
        <w:right w:val="none" w:sz="0" w:space="0" w:color="auto"/>
      </w:divBdr>
    </w:div>
    <w:div w:id="1061563751">
      <w:marLeft w:val="480"/>
      <w:marRight w:val="0"/>
      <w:marTop w:val="0"/>
      <w:marBottom w:val="0"/>
      <w:divBdr>
        <w:top w:val="none" w:sz="0" w:space="0" w:color="auto"/>
        <w:left w:val="none" w:sz="0" w:space="0" w:color="auto"/>
        <w:bottom w:val="none" w:sz="0" w:space="0" w:color="auto"/>
        <w:right w:val="none" w:sz="0" w:space="0" w:color="auto"/>
      </w:divBdr>
    </w:div>
    <w:div w:id="1061632873">
      <w:marLeft w:val="480"/>
      <w:marRight w:val="0"/>
      <w:marTop w:val="0"/>
      <w:marBottom w:val="0"/>
      <w:divBdr>
        <w:top w:val="none" w:sz="0" w:space="0" w:color="auto"/>
        <w:left w:val="none" w:sz="0" w:space="0" w:color="auto"/>
        <w:bottom w:val="none" w:sz="0" w:space="0" w:color="auto"/>
        <w:right w:val="none" w:sz="0" w:space="0" w:color="auto"/>
      </w:divBdr>
    </w:div>
    <w:div w:id="1061634074">
      <w:marLeft w:val="480"/>
      <w:marRight w:val="0"/>
      <w:marTop w:val="0"/>
      <w:marBottom w:val="0"/>
      <w:divBdr>
        <w:top w:val="none" w:sz="0" w:space="0" w:color="auto"/>
        <w:left w:val="none" w:sz="0" w:space="0" w:color="auto"/>
        <w:bottom w:val="none" w:sz="0" w:space="0" w:color="auto"/>
        <w:right w:val="none" w:sz="0" w:space="0" w:color="auto"/>
      </w:divBdr>
    </w:div>
    <w:div w:id="1061639424">
      <w:marLeft w:val="480"/>
      <w:marRight w:val="0"/>
      <w:marTop w:val="0"/>
      <w:marBottom w:val="0"/>
      <w:divBdr>
        <w:top w:val="none" w:sz="0" w:space="0" w:color="auto"/>
        <w:left w:val="none" w:sz="0" w:space="0" w:color="auto"/>
        <w:bottom w:val="none" w:sz="0" w:space="0" w:color="auto"/>
        <w:right w:val="none" w:sz="0" w:space="0" w:color="auto"/>
      </w:divBdr>
    </w:div>
    <w:div w:id="1061683503">
      <w:marLeft w:val="480"/>
      <w:marRight w:val="0"/>
      <w:marTop w:val="0"/>
      <w:marBottom w:val="0"/>
      <w:divBdr>
        <w:top w:val="none" w:sz="0" w:space="0" w:color="auto"/>
        <w:left w:val="none" w:sz="0" w:space="0" w:color="auto"/>
        <w:bottom w:val="none" w:sz="0" w:space="0" w:color="auto"/>
        <w:right w:val="none" w:sz="0" w:space="0" w:color="auto"/>
      </w:divBdr>
    </w:div>
    <w:div w:id="1061829783">
      <w:marLeft w:val="480"/>
      <w:marRight w:val="0"/>
      <w:marTop w:val="0"/>
      <w:marBottom w:val="0"/>
      <w:divBdr>
        <w:top w:val="none" w:sz="0" w:space="0" w:color="auto"/>
        <w:left w:val="none" w:sz="0" w:space="0" w:color="auto"/>
        <w:bottom w:val="none" w:sz="0" w:space="0" w:color="auto"/>
        <w:right w:val="none" w:sz="0" w:space="0" w:color="auto"/>
      </w:divBdr>
    </w:div>
    <w:div w:id="1061903793">
      <w:marLeft w:val="480"/>
      <w:marRight w:val="0"/>
      <w:marTop w:val="0"/>
      <w:marBottom w:val="0"/>
      <w:divBdr>
        <w:top w:val="none" w:sz="0" w:space="0" w:color="auto"/>
        <w:left w:val="none" w:sz="0" w:space="0" w:color="auto"/>
        <w:bottom w:val="none" w:sz="0" w:space="0" w:color="auto"/>
        <w:right w:val="none" w:sz="0" w:space="0" w:color="auto"/>
      </w:divBdr>
    </w:div>
    <w:div w:id="1061907476">
      <w:marLeft w:val="480"/>
      <w:marRight w:val="0"/>
      <w:marTop w:val="0"/>
      <w:marBottom w:val="0"/>
      <w:divBdr>
        <w:top w:val="none" w:sz="0" w:space="0" w:color="auto"/>
        <w:left w:val="none" w:sz="0" w:space="0" w:color="auto"/>
        <w:bottom w:val="none" w:sz="0" w:space="0" w:color="auto"/>
        <w:right w:val="none" w:sz="0" w:space="0" w:color="auto"/>
      </w:divBdr>
    </w:div>
    <w:div w:id="1061948762">
      <w:marLeft w:val="480"/>
      <w:marRight w:val="0"/>
      <w:marTop w:val="0"/>
      <w:marBottom w:val="0"/>
      <w:divBdr>
        <w:top w:val="none" w:sz="0" w:space="0" w:color="auto"/>
        <w:left w:val="none" w:sz="0" w:space="0" w:color="auto"/>
        <w:bottom w:val="none" w:sz="0" w:space="0" w:color="auto"/>
        <w:right w:val="none" w:sz="0" w:space="0" w:color="auto"/>
      </w:divBdr>
    </w:div>
    <w:div w:id="1062018801">
      <w:marLeft w:val="480"/>
      <w:marRight w:val="0"/>
      <w:marTop w:val="0"/>
      <w:marBottom w:val="0"/>
      <w:divBdr>
        <w:top w:val="none" w:sz="0" w:space="0" w:color="auto"/>
        <w:left w:val="none" w:sz="0" w:space="0" w:color="auto"/>
        <w:bottom w:val="none" w:sz="0" w:space="0" w:color="auto"/>
        <w:right w:val="none" w:sz="0" w:space="0" w:color="auto"/>
      </w:divBdr>
    </w:div>
    <w:div w:id="1062019278">
      <w:marLeft w:val="480"/>
      <w:marRight w:val="0"/>
      <w:marTop w:val="0"/>
      <w:marBottom w:val="0"/>
      <w:divBdr>
        <w:top w:val="none" w:sz="0" w:space="0" w:color="auto"/>
        <w:left w:val="none" w:sz="0" w:space="0" w:color="auto"/>
        <w:bottom w:val="none" w:sz="0" w:space="0" w:color="auto"/>
        <w:right w:val="none" w:sz="0" w:space="0" w:color="auto"/>
      </w:divBdr>
    </w:div>
    <w:div w:id="1062020042">
      <w:marLeft w:val="480"/>
      <w:marRight w:val="0"/>
      <w:marTop w:val="0"/>
      <w:marBottom w:val="0"/>
      <w:divBdr>
        <w:top w:val="none" w:sz="0" w:space="0" w:color="auto"/>
        <w:left w:val="none" w:sz="0" w:space="0" w:color="auto"/>
        <w:bottom w:val="none" w:sz="0" w:space="0" w:color="auto"/>
        <w:right w:val="none" w:sz="0" w:space="0" w:color="auto"/>
      </w:divBdr>
    </w:div>
    <w:div w:id="1062020521">
      <w:marLeft w:val="480"/>
      <w:marRight w:val="0"/>
      <w:marTop w:val="0"/>
      <w:marBottom w:val="0"/>
      <w:divBdr>
        <w:top w:val="none" w:sz="0" w:space="0" w:color="auto"/>
        <w:left w:val="none" w:sz="0" w:space="0" w:color="auto"/>
        <w:bottom w:val="none" w:sz="0" w:space="0" w:color="auto"/>
        <w:right w:val="none" w:sz="0" w:space="0" w:color="auto"/>
      </w:divBdr>
    </w:div>
    <w:div w:id="1062021070">
      <w:marLeft w:val="480"/>
      <w:marRight w:val="0"/>
      <w:marTop w:val="0"/>
      <w:marBottom w:val="0"/>
      <w:divBdr>
        <w:top w:val="none" w:sz="0" w:space="0" w:color="auto"/>
        <w:left w:val="none" w:sz="0" w:space="0" w:color="auto"/>
        <w:bottom w:val="none" w:sz="0" w:space="0" w:color="auto"/>
        <w:right w:val="none" w:sz="0" w:space="0" w:color="auto"/>
      </w:divBdr>
    </w:div>
    <w:div w:id="1062023437">
      <w:marLeft w:val="480"/>
      <w:marRight w:val="0"/>
      <w:marTop w:val="0"/>
      <w:marBottom w:val="0"/>
      <w:divBdr>
        <w:top w:val="none" w:sz="0" w:space="0" w:color="auto"/>
        <w:left w:val="none" w:sz="0" w:space="0" w:color="auto"/>
        <w:bottom w:val="none" w:sz="0" w:space="0" w:color="auto"/>
        <w:right w:val="none" w:sz="0" w:space="0" w:color="auto"/>
      </w:divBdr>
    </w:div>
    <w:div w:id="1062024053">
      <w:marLeft w:val="480"/>
      <w:marRight w:val="0"/>
      <w:marTop w:val="0"/>
      <w:marBottom w:val="0"/>
      <w:divBdr>
        <w:top w:val="none" w:sz="0" w:space="0" w:color="auto"/>
        <w:left w:val="none" w:sz="0" w:space="0" w:color="auto"/>
        <w:bottom w:val="none" w:sz="0" w:space="0" w:color="auto"/>
        <w:right w:val="none" w:sz="0" w:space="0" w:color="auto"/>
      </w:divBdr>
    </w:div>
    <w:div w:id="1062025846">
      <w:marLeft w:val="480"/>
      <w:marRight w:val="0"/>
      <w:marTop w:val="0"/>
      <w:marBottom w:val="0"/>
      <w:divBdr>
        <w:top w:val="none" w:sz="0" w:space="0" w:color="auto"/>
        <w:left w:val="none" w:sz="0" w:space="0" w:color="auto"/>
        <w:bottom w:val="none" w:sz="0" w:space="0" w:color="auto"/>
        <w:right w:val="none" w:sz="0" w:space="0" w:color="auto"/>
      </w:divBdr>
    </w:div>
    <w:div w:id="1062102381">
      <w:marLeft w:val="480"/>
      <w:marRight w:val="0"/>
      <w:marTop w:val="0"/>
      <w:marBottom w:val="0"/>
      <w:divBdr>
        <w:top w:val="none" w:sz="0" w:space="0" w:color="auto"/>
        <w:left w:val="none" w:sz="0" w:space="0" w:color="auto"/>
        <w:bottom w:val="none" w:sz="0" w:space="0" w:color="auto"/>
        <w:right w:val="none" w:sz="0" w:space="0" w:color="auto"/>
      </w:divBdr>
    </w:div>
    <w:div w:id="1062144168">
      <w:marLeft w:val="480"/>
      <w:marRight w:val="0"/>
      <w:marTop w:val="0"/>
      <w:marBottom w:val="0"/>
      <w:divBdr>
        <w:top w:val="none" w:sz="0" w:space="0" w:color="auto"/>
        <w:left w:val="none" w:sz="0" w:space="0" w:color="auto"/>
        <w:bottom w:val="none" w:sz="0" w:space="0" w:color="auto"/>
        <w:right w:val="none" w:sz="0" w:space="0" w:color="auto"/>
      </w:divBdr>
    </w:div>
    <w:div w:id="1062169897">
      <w:marLeft w:val="480"/>
      <w:marRight w:val="0"/>
      <w:marTop w:val="0"/>
      <w:marBottom w:val="0"/>
      <w:divBdr>
        <w:top w:val="none" w:sz="0" w:space="0" w:color="auto"/>
        <w:left w:val="none" w:sz="0" w:space="0" w:color="auto"/>
        <w:bottom w:val="none" w:sz="0" w:space="0" w:color="auto"/>
        <w:right w:val="none" w:sz="0" w:space="0" w:color="auto"/>
      </w:divBdr>
    </w:div>
    <w:div w:id="1062211964">
      <w:marLeft w:val="480"/>
      <w:marRight w:val="0"/>
      <w:marTop w:val="0"/>
      <w:marBottom w:val="0"/>
      <w:divBdr>
        <w:top w:val="none" w:sz="0" w:space="0" w:color="auto"/>
        <w:left w:val="none" w:sz="0" w:space="0" w:color="auto"/>
        <w:bottom w:val="none" w:sz="0" w:space="0" w:color="auto"/>
        <w:right w:val="none" w:sz="0" w:space="0" w:color="auto"/>
      </w:divBdr>
    </w:div>
    <w:div w:id="1062213317">
      <w:marLeft w:val="480"/>
      <w:marRight w:val="0"/>
      <w:marTop w:val="0"/>
      <w:marBottom w:val="0"/>
      <w:divBdr>
        <w:top w:val="none" w:sz="0" w:space="0" w:color="auto"/>
        <w:left w:val="none" w:sz="0" w:space="0" w:color="auto"/>
        <w:bottom w:val="none" w:sz="0" w:space="0" w:color="auto"/>
        <w:right w:val="none" w:sz="0" w:space="0" w:color="auto"/>
      </w:divBdr>
    </w:div>
    <w:div w:id="1062215450">
      <w:marLeft w:val="480"/>
      <w:marRight w:val="0"/>
      <w:marTop w:val="0"/>
      <w:marBottom w:val="0"/>
      <w:divBdr>
        <w:top w:val="none" w:sz="0" w:space="0" w:color="auto"/>
        <w:left w:val="none" w:sz="0" w:space="0" w:color="auto"/>
        <w:bottom w:val="none" w:sz="0" w:space="0" w:color="auto"/>
        <w:right w:val="none" w:sz="0" w:space="0" w:color="auto"/>
      </w:divBdr>
    </w:div>
    <w:div w:id="1062363609">
      <w:marLeft w:val="480"/>
      <w:marRight w:val="0"/>
      <w:marTop w:val="0"/>
      <w:marBottom w:val="0"/>
      <w:divBdr>
        <w:top w:val="none" w:sz="0" w:space="0" w:color="auto"/>
        <w:left w:val="none" w:sz="0" w:space="0" w:color="auto"/>
        <w:bottom w:val="none" w:sz="0" w:space="0" w:color="auto"/>
        <w:right w:val="none" w:sz="0" w:space="0" w:color="auto"/>
      </w:divBdr>
    </w:div>
    <w:div w:id="1062368175">
      <w:marLeft w:val="480"/>
      <w:marRight w:val="0"/>
      <w:marTop w:val="0"/>
      <w:marBottom w:val="0"/>
      <w:divBdr>
        <w:top w:val="none" w:sz="0" w:space="0" w:color="auto"/>
        <w:left w:val="none" w:sz="0" w:space="0" w:color="auto"/>
        <w:bottom w:val="none" w:sz="0" w:space="0" w:color="auto"/>
        <w:right w:val="none" w:sz="0" w:space="0" w:color="auto"/>
      </w:divBdr>
    </w:div>
    <w:div w:id="1062370712">
      <w:marLeft w:val="480"/>
      <w:marRight w:val="0"/>
      <w:marTop w:val="0"/>
      <w:marBottom w:val="0"/>
      <w:divBdr>
        <w:top w:val="none" w:sz="0" w:space="0" w:color="auto"/>
        <w:left w:val="none" w:sz="0" w:space="0" w:color="auto"/>
        <w:bottom w:val="none" w:sz="0" w:space="0" w:color="auto"/>
        <w:right w:val="none" w:sz="0" w:space="0" w:color="auto"/>
      </w:divBdr>
    </w:div>
    <w:div w:id="1062483628">
      <w:marLeft w:val="480"/>
      <w:marRight w:val="0"/>
      <w:marTop w:val="0"/>
      <w:marBottom w:val="0"/>
      <w:divBdr>
        <w:top w:val="none" w:sz="0" w:space="0" w:color="auto"/>
        <w:left w:val="none" w:sz="0" w:space="0" w:color="auto"/>
        <w:bottom w:val="none" w:sz="0" w:space="0" w:color="auto"/>
        <w:right w:val="none" w:sz="0" w:space="0" w:color="auto"/>
      </w:divBdr>
    </w:div>
    <w:div w:id="1062488943">
      <w:marLeft w:val="480"/>
      <w:marRight w:val="0"/>
      <w:marTop w:val="0"/>
      <w:marBottom w:val="0"/>
      <w:divBdr>
        <w:top w:val="none" w:sz="0" w:space="0" w:color="auto"/>
        <w:left w:val="none" w:sz="0" w:space="0" w:color="auto"/>
        <w:bottom w:val="none" w:sz="0" w:space="0" w:color="auto"/>
        <w:right w:val="none" w:sz="0" w:space="0" w:color="auto"/>
      </w:divBdr>
    </w:div>
    <w:div w:id="1062563456">
      <w:marLeft w:val="480"/>
      <w:marRight w:val="0"/>
      <w:marTop w:val="0"/>
      <w:marBottom w:val="0"/>
      <w:divBdr>
        <w:top w:val="none" w:sz="0" w:space="0" w:color="auto"/>
        <w:left w:val="none" w:sz="0" w:space="0" w:color="auto"/>
        <w:bottom w:val="none" w:sz="0" w:space="0" w:color="auto"/>
        <w:right w:val="none" w:sz="0" w:space="0" w:color="auto"/>
      </w:divBdr>
    </w:div>
    <w:div w:id="1062602376">
      <w:marLeft w:val="480"/>
      <w:marRight w:val="0"/>
      <w:marTop w:val="0"/>
      <w:marBottom w:val="0"/>
      <w:divBdr>
        <w:top w:val="none" w:sz="0" w:space="0" w:color="auto"/>
        <w:left w:val="none" w:sz="0" w:space="0" w:color="auto"/>
        <w:bottom w:val="none" w:sz="0" w:space="0" w:color="auto"/>
        <w:right w:val="none" w:sz="0" w:space="0" w:color="auto"/>
      </w:divBdr>
    </w:div>
    <w:div w:id="1062605807">
      <w:marLeft w:val="480"/>
      <w:marRight w:val="0"/>
      <w:marTop w:val="0"/>
      <w:marBottom w:val="0"/>
      <w:divBdr>
        <w:top w:val="none" w:sz="0" w:space="0" w:color="auto"/>
        <w:left w:val="none" w:sz="0" w:space="0" w:color="auto"/>
        <w:bottom w:val="none" w:sz="0" w:space="0" w:color="auto"/>
        <w:right w:val="none" w:sz="0" w:space="0" w:color="auto"/>
      </w:divBdr>
    </w:div>
    <w:div w:id="1062631218">
      <w:marLeft w:val="480"/>
      <w:marRight w:val="0"/>
      <w:marTop w:val="0"/>
      <w:marBottom w:val="0"/>
      <w:divBdr>
        <w:top w:val="none" w:sz="0" w:space="0" w:color="auto"/>
        <w:left w:val="none" w:sz="0" w:space="0" w:color="auto"/>
        <w:bottom w:val="none" w:sz="0" w:space="0" w:color="auto"/>
        <w:right w:val="none" w:sz="0" w:space="0" w:color="auto"/>
      </w:divBdr>
    </w:div>
    <w:div w:id="1062752691">
      <w:marLeft w:val="480"/>
      <w:marRight w:val="0"/>
      <w:marTop w:val="0"/>
      <w:marBottom w:val="0"/>
      <w:divBdr>
        <w:top w:val="none" w:sz="0" w:space="0" w:color="auto"/>
        <w:left w:val="none" w:sz="0" w:space="0" w:color="auto"/>
        <w:bottom w:val="none" w:sz="0" w:space="0" w:color="auto"/>
        <w:right w:val="none" w:sz="0" w:space="0" w:color="auto"/>
      </w:divBdr>
    </w:div>
    <w:div w:id="1062752982">
      <w:marLeft w:val="480"/>
      <w:marRight w:val="0"/>
      <w:marTop w:val="0"/>
      <w:marBottom w:val="0"/>
      <w:divBdr>
        <w:top w:val="none" w:sz="0" w:space="0" w:color="auto"/>
        <w:left w:val="none" w:sz="0" w:space="0" w:color="auto"/>
        <w:bottom w:val="none" w:sz="0" w:space="0" w:color="auto"/>
        <w:right w:val="none" w:sz="0" w:space="0" w:color="auto"/>
      </w:divBdr>
    </w:div>
    <w:div w:id="1062755695">
      <w:marLeft w:val="480"/>
      <w:marRight w:val="0"/>
      <w:marTop w:val="0"/>
      <w:marBottom w:val="0"/>
      <w:divBdr>
        <w:top w:val="none" w:sz="0" w:space="0" w:color="auto"/>
        <w:left w:val="none" w:sz="0" w:space="0" w:color="auto"/>
        <w:bottom w:val="none" w:sz="0" w:space="0" w:color="auto"/>
        <w:right w:val="none" w:sz="0" w:space="0" w:color="auto"/>
      </w:divBdr>
    </w:div>
    <w:div w:id="1062870648">
      <w:marLeft w:val="480"/>
      <w:marRight w:val="0"/>
      <w:marTop w:val="0"/>
      <w:marBottom w:val="0"/>
      <w:divBdr>
        <w:top w:val="none" w:sz="0" w:space="0" w:color="auto"/>
        <w:left w:val="none" w:sz="0" w:space="0" w:color="auto"/>
        <w:bottom w:val="none" w:sz="0" w:space="0" w:color="auto"/>
        <w:right w:val="none" w:sz="0" w:space="0" w:color="auto"/>
      </w:divBdr>
    </w:div>
    <w:div w:id="1063020076">
      <w:marLeft w:val="480"/>
      <w:marRight w:val="0"/>
      <w:marTop w:val="0"/>
      <w:marBottom w:val="0"/>
      <w:divBdr>
        <w:top w:val="none" w:sz="0" w:space="0" w:color="auto"/>
        <w:left w:val="none" w:sz="0" w:space="0" w:color="auto"/>
        <w:bottom w:val="none" w:sz="0" w:space="0" w:color="auto"/>
        <w:right w:val="none" w:sz="0" w:space="0" w:color="auto"/>
      </w:divBdr>
    </w:div>
    <w:div w:id="1063020670">
      <w:marLeft w:val="480"/>
      <w:marRight w:val="0"/>
      <w:marTop w:val="0"/>
      <w:marBottom w:val="0"/>
      <w:divBdr>
        <w:top w:val="none" w:sz="0" w:space="0" w:color="auto"/>
        <w:left w:val="none" w:sz="0" w:space="0" w:color="auto"/>
        <w:bottom w:val="none" w:sz="0" w:space="0" w:color="auto"/>
        <w:right w:val="none" w:sz="0" w:space="0" w:color="auto"/>
      </w:divBdr>
    </w:div>
    <w:div w:id="1063021042">
      <w:marLeft w:val="480"/>
      <w:marRight w:val="0"/>
      <w:marTop w:val="0"/>
      <w:marBottom w:val="0"/>
      <w:divBdr>
        <w:top w:val="none" w:sz="0" w:space="0" w:color="auto"/>
        <w:left w:val="none" w:sz="0" w:space="0" w:color="auto"/>
        <w:bottom w:val="none" w:sz="0" w:space="0" w:color="auto"/>
        <w:right w:val="none" w:sz="0" w:space="0" w:color="auto"/>
      </w:divBdr>
    </w:div>
    <w:div w:id="1063025907">
      <w:marLeft w:val="480"/>
      <w:marRight w:val="0"/>
      <w:marTop w:val="0"/>
      <w:marBottom w:val="0"/>
      <w:divBdr>
        <w:top w:val="none" w:sz="0" w:space="0" w:color="auto"/>
        <w:left w:val="none" w:sz="0" w:space="0" w:color="auto"/>
        <w:bottom w:val="none" w:sz="0" w:space="0" w:color="auto"/>
        <w:right w:val="none" w:sz="0" w:space="0" w:color="auto"/>
      </w:divBdr>
    </w:div>
    <w:div w:id="1063026466">
      <w:marLeft w:val="480"/>
      <w:marRight w:val="0"/>
      <w:marTop w:val="0"/>
      <w:marBottom w:val="0"/>
      <w:divBdr>
        <w:top w:val="none" w:sz="0" w:space="0" w:color="auto"/>
        <w:left w:val="none" w:sz="0" w:space="0" w:color="auto"/>
        <w:bottom w:val="none" w:sz="0" w:space="0" w:color="auto"/>
        <w:right w:val="none" w:sz="0" w:space="0" w:color="auto"/>
      </w:divBdr>
    </w:div>
    <w:div w:id="1063060040">
      <w:marLeft w:val="480"/>
      <w:marRight w:val="0"/>
      <w:marTop w:val="0"/>
      <w:marBottom w:val="0"/>
      <w:divBdr>
        <w:top w:val="none" w:sz="0" w:space="0" w:color="auto"/>
        <w:left w:val="none" w:sz="0" w:space="0" w:color="auto"/>
        <w:bottom w:val="none" w:sz="0" w:space="0" w:color="auto"/>
        <w:right w:val="none" w:sz="0" w:space="0" w:color="auto"/>
      </w:divBdr>
    </w:div>
    <w:div w:id="1063066745">
      <w:marLeft w:val="480"/>
      <w:marRight w:val="0"/>
      <w:marTop w:val="0"/>
      <w:marBottom w:val="0"/>
      <w:divBdr>
        <w:top w:val="none" w:sz="0" w:space="0" w:color="auto"/>
        <w:left w:val="none" w:sz="0" w:space="0" w:color="auto"/>
        <w:bottom w:val="none" w:sz="0" w:space="0" w:color="auto"/>
        <w:right w:val="none" w:sz="0" w:space="0" w:color="auto"/>
      </w:divBdr>
    </w:div>
    <w:div w:id="1063136081">
      <w:marLeft w:val="480"/>
      <w:marRight w:val="0"/>
      <w:marTop w:val="0"/>
      <w:marBottom w:val="0"/>
      <w:divBdr>
        <w:top w:val="none" w:sz="0" w:space="0" w:color="auto"/>
        <w:left w:val="none" w:sz="0" w:space="0" w:color="auto"/>
        <w:bottom w:val="none" w:sz="0" w:space="0" w:color="auto"/>
        <w:right w:val="none" w:sz="0" w:space="0" w:color="auto"/>
      </w:divBdr>
    </w:div>
    <w:div w:id="1063211025">
      <w:marLeft w:val="480"/>
      <w:marRight w:val="0"/>
      <w:marTop w:val="0"/>
      <w:marBottom w:val="0"/>
      <w:divBdr>
        <w:top w:val="none" w:sz="0" w:space="0" w:color="auto"/>
        <w:left w:val="none" w:sz="0" w:space="0" w:color="auto"/>
        <w:bottom w:val="none" w:sz="0" w:space="0" w:color="auto"/>
        <w:right w:val="none" w:sz="0" w:space="0" w:color="auto"/>
      </w:divBdr>
    </w:div>
    <w:div w:id="1063219004">
      <w:marLeft w:val="480"/>
      <w:marRight w:val="0"/>
      <w:marTop w:val="0"/>
      <w:marBottom w:val="0"/>
      <w:divBdr>
        <w:top w:val="none" w:sz="0" w:space="0" w:color="auto"/>
        <w:left w:val="none" w:sz="0" w:space="0" w:color="auto"/>
        <w:bottom w:val="none" w:sz="0" w:space="0" w:color="auto"/>
        <w:right w:val="none" w:sz="0" w:space="0" w:color="auto"/>
      </w:divBdr>
    </w:div>
    <w:div w:id="1063257126">
      <w:marLeft w:val="480"/>
      <w:marRight w:val="0"/>
      <w:marTop w:val="0"/>
      <w:marBottom w:val="0"/>
      <w:divBdr>
        <w:top w:val="none" w:sz="0" w:space="0" w:color="auto"/>
        <w:left w:val="none" w:sz="0" w:space="0" w:color="auto"/>
        <w:bottom w:val="none" w:sz="0" w:space="0" w:color="auto"/>
        <w:right w:val="none" w:sz="0" w:space="0" w:color="auto"/>
      </w:divBdr>
    </w:div>
    <w:div w:id="1063257706">
      <w:marLeft w:val="480"/>
      <w:marRight w:val="0"/>
      <w:marTop w:val="0"/>
      <w:marBottom w:val="0"/>
      <w:divBdr>
        <w:top w:val="none" w:sz="0" w:space="0" w:color="auto"/>
        <w:left w:val="none" w:sz="0" w:space="0" w:color="auto"/>
        <w:bottom w:val="none" w:sz="0" w:space="0" w:color="auto"/>
        <w:right w:val="none" w:sz="0" w:space="0" w:color="auto"/>
      </w:divBdr>
    </w:div>
    <w:div w:id="1063404721">
      <w:marLeft w:val="480"/>
      <w:marRight w:val="0"/>
      <w:marTop w:val="0"/>
      <w:marBottom w:val="0"/>
      <w:divBdr>
        <w:top w:val="none" w:sz="0" w:space="0" w:color="auto"/>
        <w:left w:val="none" w:sz="0" w:space="0" w:color="auto"/>
        <w:bottom w:val="none" w:sz="0" w:space="0" w:color="auto"/>
        <w:right w:val="none" w:sz="0" w:space="0" w:color="auto"/>
      </w:divBdr>
    </w:div>
    <w:div w:id="1063453068">
      <w:marLeft w:val="480"/>
      <w:marRight w:val="0"/>
      <w:marTop w:val="0"/>
      <w:marBottom w:val="0"/>
      <w:divBdr>
        <w:top w:val="none" w:sz="0" w:space="0" w:color="auto"/>
        <w:left w:val="none" w:sz="0" w:space="0" w:color="auto"/>
        <w:bottom w:val="none" w:sz="0" w:space="0" w:color="auto"/>
        <w:right w:val="none" w:sz="0" w:space="0" w:color="auto"/>
      </w:divBdr>
    </w:div>
    <w:div w:id="1063453610">
      <w:marLeft w:val="480"/>
      <w:marRight w:val="0"/>
      <w:marTop w:val="0"/>
      <w:marBottom w:val="0"/>
      <w:divBdr>
        <w:top w:val="none" w:sz="0" w:space="0" w:color="auto"/>
        <w:left w:val="none" w:sz="0" w:space="0" w:color="auto"/>
        <w:bottom w:val="none" w:sz="0" w:space="0" w:color="auto"/>
        <w:right w:val="none" w:sz="0" w:space="0" w:color="auto"/>
      </w:divBdr>
    </w:div>
    <w:div w:id="1063523442">
      <w:marLeft w:val="480"/>
      <w:marRight w:val="0"/>
      <w:marTop w:val="0"/>
      <w:marBottom w:val="0"/>
      <w:divBdr>
        <w:top w:val="none" w:sz="0" w:space="0" w:color="auto"/>
        <w:left w:val="none" w:sz="0" w:space="0" w:color="auto"/>
        <w:bottom w:val="none" w:sz="0" w:space="0" w:color="auto"/>
        <w:right w:val="none" w:sz="0" w:space="0" w:color="auto"/>
      </w:divBdr>
    </w:div>
    <w:div w:id="1063524372">
      <w:marLeft w:val="480"/>
      <w:marRight w:val="0"/>
      <w:marTop w:val="0"/>
      <w:marBottom w:val="0"/>
      <w:divBdr>
        <w:top w:val="none" w:sz="0" w:space="0" w:color="auto"/>
        <w:left w:val="none" w:sz="0" w:space="0" w:color="auto"/>
        <w:bottom w:val="none" w:sz="0" w:space="0" w:color="auto"/>
        <w:right w:val="none" w:sz="0" w:space="0" w:color="auto"/>
      </w:divBdr>
    </w:div>
    <w:div w:id="1063526168">
      <w:marLeft w:val="480"/>
      <w:marRight w:val="0"/>
      <w:marTop w:val="0"/>
      <w:marBottom w:val="0"/>
      <w:divBdr>
        <w:top w:val="none" w:sz="0" w:space="0" w:color="auto"/>
        <w:left w:val="none" w:sz="0" w:space="0" w:color="auto"/>
        <w:bottom w:val="none" w:sz="0" w:space="0" w:color="auto"/>
        <w:right w:val="none" w:sz="0" w:space="0" w:color="auto"/>
      </w:divBdr>
    </w:div>
    <w:div w:id="1063674330">
      <w:marLeft w:val="480"/>
      <w:marRight w:val="0"/>
      <w:marTop w:val="0"/>
      <w:marBottom w:val="0"/>
      <w:divBdr>
        <w:top w:val="none" w:sz="0" w:space="0" w:color="auto"/>
        <w:left w:val="none" w:sz="0" w:space="0" w:color="auto"/>
        <w:bottom w:val="none" w:sz="0" w:space="0" w:color="auto"/>
        <w:right w:val="none" w:sz="0" w:space="0" w:color="auto"/>
      </w:divBdr>
    </w:div>
    <w:div w:id="1063674359">
      <w:marLeft w:val="480"/>
      <w:marRight w:val="0"/>
      <w:marTop w:val="0"/>
      <w:marBottom w:val="0"/>
      <w:divBdr>
        <w:top w:val="none" w:sz="0" w:space="0" w:color="auto"/>
        <w:left w:val="none" w:sz="0" w:space="0" w:color="auto"/>
        <w:bottom w:val="none" w:sz="0" w:space="0" w:color="auto"/>
        <w:right w:val="none" w:sz="0" w:space="0" w:color="auto"/>
      </w:divBdr>
    </w:div>
    <w:div w:id="1063675349">
      <w:marLeft w:val="480"/>
      <w:marRight w:val="0"/>
      <w:marTop w:val="0"/>
      <w:marBottom w:val="0"/>
      <w:divBdr>
        <w:top w:val="none" w:sz="0" w:space="0" w:color="auto"/>
        <w:left w:val="none" w:sz="0" w:space="0" w:color="auto"/>
        <w:bottom w:val="none" w:sz="0" w:space="0" w:color="auto"/>
        <w:right w:val="none" w:sz="0" w:space="0" w:color="auto"/>
      </w:divBdr>
    </w:div>
    <w:div w:id="1063798679">
      <w:marLeft w:val="480"/>
      <w:marRight w:val="0"/>
      <w:marTop w:val="0"/>
      <w:marBottom w:val="0"/>
      <w:divBdr>
        <w:top w:val="none" w:sz="0" w:space="0" w:color="auto"/>
        <w:left w:val="none" w:sz="0" w:space="0" w:color="auto"/>
        <w:bottom w:val="none" w:sz="0" w:space="0" w:color="auto"/>
        <w:right w:val="none" w:sz="0" w:space="0" w:color="auto"/>
      </w:divBdr>
    </w:div>
    <w:div w:id="1063799301">
      <w:marLeft w:val="480"/>
      <w:marRight w:val="0"/>
      <w:marTop w:val="0"/>
      <w:marBottom w:val="0"/>
      <w:divBdr>
        <w:top w:val="none" w:sz="0" w:space="0" w:color="auto"/>
        <w:left w:val="none" w:sz="0" w:space="0" w:color="auto"/>
        <w:bottom w:val="none" w:sz="0" w:space="0" w:color="auto"/>
        <w:right w:val="none" w:sz="0" w:space="0" w:color="auto"/>
      </w:divBdr>
    </w:div>
    <w:div w:id="1063916292">
      <w:marLeft w:val="480"/>
      <w:marRight w:val="0"/>
      <w:marTop w:val="0"/>
      <w:marBottom w:val="0"/>
      <w:divBdr>
        <w:top w:val="none" w:sz="0" w:space="0" w:color="auto"/>
        <w:left w:val="none" w:sz="0" w:space="0" w:color="auto"/>
        <w:bottom w:val="none" w:sz="0" w:space="0" w:color="auto"/>
        <w:right w:val="none" w:sz="0" w:space="0" w:color="auto"/>
      </w:divBdr>
    </w:div>
    <w:div w:id="1063984766">
      <w:marLeft w:val="480"/>
      <w:marRight w:val="0"/>
      <w:marTop w:val="0"/>
      <w:marBottom w:val="0"/>
      <w:divBdr>
        <w:top w:val="none" w:sz="0" w:space="0" w:color="auto"/>
        <w:left w:val="none" w:sz="0" w:space="0" w:color="auto"/>
        <w:bottom w:val="none" w:sz="0" w:space="0" w:color="auto"/>
        <w:right w:val="none" w:sz="0" w:space="0" w:color="auto"/>
      </w:divBdr>
    </w:div>
    <w:div w:id="1063986296">
      <w:marLeft w:val="480"/>
      <w:marRight w:val="0"/>
      <w:marTop w:val="0"/>
      <w:marBottom w:val="0"/>
      <w:divBdr>
        <w:top w:val="none" w:sz="0" w:space="0" w:color="auto"/>
        <w:left w:val="none" w:sz="0" w:space="0" w:color="auto"/>
        <w:bottom w:val="none" w:sz="0" w:space="0" w:color="auto"/>
        <w:right w:val="none" w:sz="0" w:space="0" w:color="auto"/>
      </w:divBdr>
    </w:div>
    <w:div w:id="1063988771">
      <w:marLeft w:val="480"/>
      <w:marRight w:val="0"/>
      <w:marTop w:val="0"/>
      <w:marBottom w:val="0"/>
      <w:divBdr>
        <w:top w:val="none" w:sz="0" w:space="0" w:color="auto"/>
        <w:left w:val="none" w:sz="0" w:space="0" w:color="auto"/>
        <w:bottom w:val="none" w:sz="0" w:space="0" w:color="auto"/>
        <w:right w:val="none" w:sz="0" w:space="0" w:color="auto"/>
      </w:divBdr>
    </w:div>
    <w:div w:id="1064068334">
      <w:marLeft w:val="480"/>
      <w:marRight w:val="0"/>
      <w:marTop w:val="0"/>
      <w:marBottom w:val="0"/>
      <w:divBdr>
        <w:top w:val="none" w:sz="0" w:space="0" w:color="auto"/>
        <w:left w:val="none" w:sz="0" w:space="0" w:color="auto"/>
        <w:bottom w:val="none" w:sz="0" w:space="0" w:color="auto"/>
        <w:right w:val="none" w:sz="0" w:space="0" w:color="auto"/>
      </w:divBdr>
    </w:div>
    <w:div w:id="1064177054">
      <w:marLeft w:val="480"/>
      <w:marRight w:val="0"/>
      <w:marTop w:val="0"/>
      <w:marBottom w:val="0"/>
      <w:divBdr>
        <w:top w:val="none" w:sz="0" w:space="0" w:color="auto"/>
        <w:left w:val="none" w:sz="0" w:space="0" w:color="auto"/>
        <w:bottom w:val="none" w:sz="0" w:space="0" w:color="auto"/>
        <w:right w:val="none" w:sz="0" w:space="0" w:color="auto"/>
      </w:divBdr>
    </w:div>
    <w:div w:id="1064376183">
      <w:marLeft w:val="480"/>
      <w:marRight w:val="0"/>
      <w:marTop w:val="0"/>
      <w:marBottom w:val="0"/>
      <w:divBdr>
        <w:top w:val="none" w:sz="0" w:space="0" w:color="auto"/>
        <w:left w:val="none" w:sz="0" w:space="0" w:color="auto"/>
        <w:bottom w:val="none" w:sz="0" w:space="0" w:color="auto"/>
        <w:right w:val="none" w:sz="0" w:space="0" w:color="auto"/>
      </w:divBdr>
    </w:div>
    <w:div w:id="1064453640">
      <w:marLeft w:val="480"/>
      <w:marRight w:val="0"/>
      <w:marTop w:val="0"/>
      <w:marBottom w:val="0"/>
      <w:divBdr>
        <w:top w:val="none" w:sz="0" w:space="0" w:color="auto"/>
        <w:left w:val="none" w:sz="0" w:space="0" w:color="auto"/>
        <w:bottom w:val="none" w:sz="0" w:space="0" w:color="auto"/>
        <w:right w:val="none" w:sz="0" w:space="0" w:color="auto"/>
      </w:divBdr>
    </w:div>
    <w:div w:id="1064528738">
      <w:marLeft w:val="480"/>
      <w:marRight w:val="0"/>
      <w:marTop w:val="0"/>
      <w:marBottom w:val="0"/>
      <w:divBdr>
        <w:top w:val="none" w:sz="0" w:space="0" w:color="auto"/>
        <w:left w:val="none" w:sz="0" w:space="0" w:color="auto"/>
        <w:bottom w:val="none" w:sz="0" w:space="0" w:color="auto"/>
        <w:right w:val="none" w:sz="0" w:space="0" w:color="auto"/>
      </w:divBdr>
    </w:div>
    <w:div w:id="1064569930">
      <w:marLeft w:val="480"/>
      <w:marRight w:val="0"/>
      <w:marTop w:val="0"/>
      <w:marBottom w:val="0"/>
      <w:divBdr>
        <w:top w:val="none" w:sz="0" w:space="0" w:color="auto"/>
        <w:left w:val="none" w:sz="0" w:space="0" w:color="auto"/>
        <w:bottom w:val="none" w:sz="0" w:space="0" w:color="auto"/>
        <w:right w:val="none" w:sz="0" w:space="0" w:color="auto"/>
      </w:divBdr>
    </w:div>
    <w:div w:id="1064644417">
      <w:marLeft w:val="480"/>
      <w:marRight w:val="0"/>
      <w:marTop w:val="0"/>
      <w:marBottom w:val="0"/>
      <w:divBdr>
        <w:top w:val="none" w:sz="0" w:space="0" w:color="auto"/>
        <w:left w:val="none" w:sz="0" w:space="0" w:color="auto"/>
        <w:bottom w:val="none" w:sz="0" w:space="0" w:color="auto"/>
        <w:right w:val="none" w:sz="0" w:space="0" w:color="auto"/>
      </w:divBdr>
    </w:div>
    <w:div w:id="1064646091">
      <w:marLeft w:val="480"/>
      <w:marRight w:val="0"/>
      <w:marTop w:val="0"/>
      <w:marBottom w:val="0"/>
      <w:divBdr>
        <w:top w:val="none" w:sz="0" w:space="0" w:color="auto"/>
        <w:left w:val="none" w:sz="0" w:space="0" w:color="auto"/>
        <w:bottom w:val="none" w:sz="0" w:space="0" w:color="auto"/>
        <w:right w:val="none" w:sz="0" w:space="0" w:color="auto"/>
      </w:divBdr>
    </w:div>
    <w:div w:id="1064646944">
      <w:marLeft w:val="480"/>
      <w:marRight w:val="0"/>
      <w:marTop w:val="0"/>
      <w:marBottom w:val="0"/>
      <w:divBdr>
        <w:top w:val="none" w:sz="0" w:space="0" w:color="auto"/>
        <w:left w:val="none" w:sz="0" w:space="0" w:color="auto"/>
        <w:bottom w:val="none" w:sz="0" w:space="0" w:color="auto"/>
        <w:right w:val="none" w:sz="0" w:space="0" w:color="auto"/>
      </w:divBdr>
    </w:div>
    <w:div w:id="1064719031">
      <w:marLeft w:val="480"/>
      <w:marRight w:val="0"/>
      <w:marTop w:val="0"/>
      <w:marBottom w:val="0"/>
      <w:divBdr>
        <w:top w:val="none" w:sz="0" w:space="0" w:color="auto"/>
        <w:left w:val="none" w:sz="0" w:space="0" w:color="auto"/>
        <w:bottom w:val="none" w:sz="0" w:space="0" w:color="auto"/>
        <w:right w:val="none" w:sz="0" w:space="0" w:color="auto"/>
      </w:divBdr>
    </w:div>
    <w:div w:id="1064792171">
      <w:marLeft w:val="480"/>
      <w:marRight w:val="0"/>
      <w:marTop w:val="0"/>
      <w:marBottom w:val="0"/>
      <w:divBdr>
        <w:top w:val="none" w:sz="0" w:space="0" w:color="auto"/>
        <w:left w:val="none" w:sz="0" w:space="0" w:color="auto"/>
        <w:bottom w:val="none" w:sz="0" w:space="0" w:color="auto"/>
        <w:right w:val="none" w:sz="0" w:space="0" w:color="auto"/>
      </w:divBdr>
    </w:div>
    <w:div w:id="1064832323">
      <w:marLeft w:val="480"/>
      <w:marRight w:val="0"/>
      <w:marTop w:val="0"/>
      <w:marBottom w:val="0"/>
      <w:divBdr>
        <w:top w:val="none" w:sz="0" w:space="0" w:color="auto"/>
        <w:left w:val="none" w:sz="0" w:space="0" w:color="auto"/>
        <w:bottom w:val="none" w:sz="0" w:space="0" w:color="auto"/>
        <w:right w:val="none" w:sz="0" w:space="0" w:color="auto"/>
      </w:divBdr>
    </w:div>
    <w:div w:id="1064912272">
      <w:marLeft w:val="480"/>
      <w:marRight w:val="0"/>
      <w:marTop w:val="0"/>
      <w:marBottom w:val="0"/>
      <w:divBdr>
        <w:top w:val="none" w:sz="0" w:space="0" w:color="auto"/>
        <w:left w:val="none" w:sz="0" w:space="0" w:color="auto"/>
        <w:bottom w:val="none" w:sz="0" w:space="0" w:color="auto"/>
        <w:right w:val="none" w:sz="0" w:space="0" w:color="auto"/>
      </w:divBdr>
    </w:div>
    <w:div w:id="1064914359">
      <w:marLeft w:val="480"/>
      <w:marRight w:val="0"/>
      <w:marTop w:val="0"/>
      <w:marBottom w:val="0"/>
      <w:divBdr>
        <w:top w:val="none" w:sz="0" w:space="0" w:color="auto"/>
        <w:left w:val="none" w:sz="0" w:space="0" w:color="auto"/>
        <w:bottom w:val="none" w:sz="0" w:space="0" w:color="auto"/>
        <w:right w:val="none" w:sz="0" w:space="0" w:color="auto"/>
      </w:divBdr>
    </w:div>
    <w:div w:id="1064983192">
      <w:marLeft w:val="480"/>
      <w:marRight w:val="0"/>
      <w:marTop w:val="0"/>
      <w:marBottom w:val="0"/>
      <w:divBdr>
        <w:top w:val="none" w:sz="0" w:space="0" w:color="auto"/>
        <w:left w:val="none" w:sz="0" w:space="0" w:color="auto"/>
        <w:bottom w:val="none" w:sz="0" w:space="0" w:color="auto"/>
        <w:right w:val="none" w:sz="0" w:space="0" w:color="auto"/>
      </w:divBdr>
    </w:div>
    <w:div w:id="1064984162">
      <w:marLeft w:val="480"/>
      <w:marRight w:val="0"/>
      <w:marTop w:val="0"/>
      <w:marBottom w:val="0"/>
      <w:divBdr>
        <w:top w:val="none" w:sz="0" w:space="0" w:color="auto"/>
        <w:left w:val="none" w:sz="0" w:space="0" w:color="auto"/>
        <w:bottom w:val="none" w:sz="0" w:space="0" w:color="auto"/>
        <w:right w:val="none" w:sz="0" w:space="0" w:color="auto"/>
      </w:divBdr>
    </w:div>
    <w:div w:id="1064985185">
      <w:marLeft w:val="480"/>
      <w:marRight w:val="0"/>
      <w:marTop w:val="0"/>
      <w:marBottom w:val="0"/>
      <w:divBdr>
        <w:top w:val="none" w:sz="0" w:space="0" w:color="auto"/>
        <w:left w:val="none" w:sz="0" w:space="0" w:color="auto"/>
        <w:bottom w:val="none" w:sz="0" w:space="0" w:color="auto"/>
        <w:right w:val="none" w:sz="0" w:space="0" w:color="auto"/>
      </w:divBdr>
    </w:div>
    <w:div w:id="1064989704">
      <w:marLeft w:val="480"/>
      <w:marRight w:val="0"/>
      <w:marTop w:val="0"/>
      <w:marBottom w:val="0"/>
      <w:divBdr>
        <w:top w:val="none" w:sz="0" w:space="0" w:color="auto"/>
        <w:left w:val="none" w:sz="0" w:space="0" w:color="auto"/>
        <w:bottom w:val="none" w:sz="0" w:space="0" w:color="auto"/>
        <w:right w:val="none" w:sz="0" w:space="0" w:color="auto"/>
      </w:divBdr>
    </w:div>
    <w:div w:id="1064992206">
      <w:marLeft w:val="480"/>
      <w:marRight w:val="0"/>
      <w:marTop w:val="0"/>
      <w:marBottom w:val="0"/>
      <w:divBdr>
        <w:top w:val="none" w:sz="0" w:space="0" w:color="auto"/>
        <w:left w:val="none" w:sz="0" w:space="0" w:color="auto"/>
        <w:bottom w:val="none" w:sz="0" w:space="0" w:color="auto"/>
        <w:right w:val="none" w:sz="0" w:space="0" w:color="auto"/>
      </w:divBdr>
    </w:div>
    <w:div w:id="1065027123">
      <w:marLeft w:val="480"/>
      <w:marRight w:val="0"/>
      <w:marTop w:val="0"/>
      <w:marBottom w:val="0"/>
      <w:divBdr>
        <w:top w:val="none" w:sz="0" w:space="0" w:color="auto"/>
        <w:left w:val="none" w:sz="0" w:space="0" w:color="auto"/>
        <w:bottom w:val="none" w:sz="0" w:space="0" w:color="auto"/>
        <w:right w:val="none" w:sz="0" w:space="0" w:color="auto"/>
      </w:divBdr>
    </w:div>
    <w:div w:id="1065178582">
      <w:marLeft w:val="480"/>
      <w:marRight w:val="0"/>
      <w:marTop w:val="0"/>
      <w:marBottom w:val="0"/>
      <w:divBdr>
        <w:top w:val="none" w:sz="0" w:space="0" w:color="auto"/>
        <w:left w:val="none" w:sz="0" w:space="0" w:color="auto"/>
        <w:bottom w:val="none" w:sz="0" w:space="0" w:color="auto"/>
        <w:right w:val="none" w:sz="0" w:space="0" w:color="auto"/>
      </w:divBdr>
    </w:div>
    <w:div w:id="1065297594">
      <w:marLeft w:val="480"/>
      <w:marRight w:val="0"/>
      <w:marTop w:val="0"/>
      <w:marBottom w:val="0"/>
      <w:divBdr>
        <w:top w:val="none" w:sz="0" w:space="0" w:color="auto"/>
        <w:left w:val="none" w:sz="0" w:space="0" w:color="auto"/>
        <w:bottom w:val="none" w:sz="0" w:space="0" w:color="auto"/>
        <w:right w:val="none" w:sz="0" w:space="0" w:color="auto"/>
      </w:divBdr>
    </w:div>
    <w:div w:id="1065299568">
      <w:marLeft w:val="480"/>
      <w:marRight w:val="0"/>
      <w:marTop w:val="0"/>
      <w:marBottom w:val="0"/>
      <w:divBdr>
        <w:top w:val="none" w:sz="0" w:space="0" w:color="auto"/>
        <w:left w:val="none" w:sz="0" w:space="0" w:color="auto"/>
        <w:bottom w:val="none" w:sz="0" w:space="0" w:color="auto"/>
        <w:right w:val="none" w:sz="0" w:space="0" w:color="auto"/>
      </w:divBdr>
    </w:div>
    <w:div w:id="1065301590">
      <w:marLeft w:val="480"/>
      <w:marRight w:val="0"/>
      <w:marTop w:val="0"/>
      <w:marBottom w:val="0"/>
      <w:divBdr>
        <w:top w:val="none" w:sz="0" w:space="0" w:color="auto"/>
        <w:left w:val="none" w:sz="0" w:space="0" w:color="auto"/>
        <w:bottom w:val="none" w:sz="0" w:space="0" w:color="auto"/>
        <w:right w:val="none" w:sz="0" w:space="0" w:color="auto"/>
      </w:divBdr>
    </w:div>
    <w:div w:id="1065369510">
      <w:marLeft w:val="480"/>
      <w:marRight w:val="0"/>
      <w:marTop w:val="0"/>
      <w:marBottom w:val="0"/>
      <w:divBdr>
        <w:top w:val="none" w:sz="0" w:space="0" w:color="auto"/>
        <w:left w:val="none" w:sz="0" w:space="0" w:color="auto"/>
        <w:bottom w:val="none" w:sz="0" w:space="0" w:color="auto"/>
        <w:right w:val="none" w:sz="0" w:space="0" w:color="auto"/>
      </w:divBdr>
    </w:div>
    <w:div w:id="1065370558">
      <w:marLeft w:val="480"/>
      <w:marRight w:val="0"/>
      <w:marTop w:val="0"/>
      <w:marBottom w:val="0"/>
      <w:divBdr>
        <w:top w:val="none" w:sz="0" w:space="0" w:color="auto"/>
        <w:left w:val="none" w:sz="0" w:space="0" w:color="auto"/>
        <w:bottom w:val="none" w:sz="0" w:space="0" w:color="auto"/>
        <w:right w:val="none" w:sz="0" w:space="0" w:color="auto"/>
      </w:divBdr>
    </w:div>
    <w:div w:id="1065371226">
      <w:marLeft w:val="480"/>
      <w:marRight w:val="0"/>
      <w:marTop w:val="0"/>
      <w:marBottom w:val="0"/>
      <w:divBdr>
        <w:top w:val="none" w:sz="0" w:space="0" w:color="auto"/>
        <w:left w:val="none" w:sz="0" w:space="0" w:color="auto"/>
        <w:bottom w:val="none" w:sz="0" w:space="0" w:color="auto"/>
        <w:right w:val="none" w:sz="0" w:space="0" w:color="auto"/>
      </w:divBdr>
    </w:div>
    <w:div w:id="1065371616">
      <w:marLeft w:val="480"/>
      <w:marRight w:val="0"/>
      <w:marTop w:val="0"/>
      <w:marBottom w:val="0"/>
      <w:divBdr>
        <w:top w:val="none" w:sz="0" w:space="0" w:color="auto"/>
        <w:left w:val="none" w:sz="0" w:space="0" w:color="auto"/>
        <w:bottom w:val="none" w:sz="0" w:space="0" w:color="auto"/>
        <w:right w:val="none" w:sz="0" w:space="0" w:color="auto"/>
      </w:divBdr>
    </w:div>
    <w:div w:id="1065377918">
      <w:marLeft w:val="480"/>
      <w:marRight w:val="0"/>
      <w:marTop w:val="0"/>
      <w:marBottom w:val="0"/>
      <w:divBdr>
        <w:top w:val="none" w:sz="0" w:space="0" w:color="auto"/>
        <w:left w:val="none" w:sz="0" w:space="0" w:color="auto"/>
        <w:bottom w:val="none" w:sz="0" w:space="0" w:color="auto"/>
        <w:right w:val="none" w:sz="0" w:space="0" w:color="auto"/>
      </w:divBdr>
    </w:div>
    <w:div w:id="1065450944">
      <w:marLeft w:val="480"/>
      <w:marRight w:val="0"/>
      <w:marTop w:val="0"/>
      <w:marBottom w:val="0"/>
      <w:divBdr>
        <w:top w:val="none" w:sz="0" w:space="0" w:color="auto"/>
        <w:left w:val="none" w:sz="0" w:space="0" w:color="auto"/>
        <w:bottom w:val="none" w:sz="0" w:space="0" w:color="auto"/>
        <w:right w:val="none" w:sz="0" w:space="0" w:color="auto"/>
      </w:divBdr>
    </w:div>
    <w:div w:id="1065569674">
      <w:marLeft w:val="480"/>
      <w:marRight w:val="0"/>
      <w:marTop w:val="0"/>
      <w:marBottom w:val="0"/>
      <w:divBdr>
        <w:top w:val="none" w:sz="0" w:space="0" w:color="auto"/>
        <w:left w:val="none" w:sz="0" w:space="0" w:color="auto"/>
        <w:bottom w:val="none" w:sz="0" w:space="0" w:color="auto"/>
        <w:right w:val="none" w:sz="0" w:space="0" w:color="auto"/>
      </w:divBdr>
    </w:div>
    <w:div w:id="1065642401">
      <w:marLeft w:val="480"/>
      <w:marRight w:val="0"/>
      <w:marTop w:val="0"/>
      <w:marBottom w:val="0"/>
      <w:divBdr>
        <w:top w:val="none" w:sz="0" w:space="0" w:color="auto"/>
        <w:left w:val="none" w:sz="0" w:space="0" w:color="auto"/>
        <w:bottom w:val="none" w:sz="0" w:space="0" w:color="auto"/>
        <w:right w:val="none" w:sz="0" w:space="0" w:color="auto"/>
      </w:divBdr>
    </w:div>
    <w:div w:id="1065681504">
      <w:marLeft w:val="480"/>
      <w:marRight w:val="0"/>
      <w:marTop w:val="0"/>
      <w:marBottom w:val="0"/>
      <w:divBdr>
        <w:top w:val="none" w:sz="0" w:space="0" w:color="auto"/>
        <w:left w:val="none" w:sz="0" w:space="0" w:color="auto"/>
        <w:bottom w:val="none" w:sz="0" w:space="0" w:color="auto"/>
        <w:right w:val="none" w:sz="0" w:space="0" w:color="auto"/>
      </w:divBdr>
    </w:div>
    <w:div w:id="1065682537">
      <w:marLeft w:val="480"/>
      <w:marRight w:val="0"/>
      <w:marTop w:val="0"/>
      <w:marBottom w:val="0"/>
      <w:divBdr>
        <w:top w:val="none" w:sz="0" w:space="0" w:color="auto"/>
        <w:left w:val="none" w:sz="0" w:space="0" w:color="auto"/>
        <w:bottom w:val="none" w:sz="0" w:space="0" w:color="auto"/>
        <w:right w:val="none" w:sz="0" w:space="0" w:color="auto"/>
      </w:divBdr>
    </w:div>
    <w:div w:id="1065689110">
      <w:marLeft w:val="480"/>
      <w:marRight w:val="0"/>
      <w:marTop w:val="0"/>
      <w:marBottom w:val="0"/>
      <w:divBdr>
        <w:top w:val="none" w:sz="0" w:space="0" w:color="auto"/>
        <w:left w:val="none" w:sz="0" w:space="0" w:color="auto"/>
        <w:bottom w:val="none" w:sz="0" w:space="0" w:color="auto"/>
        <w:right w:val="none" w:sz="0" w:space="0" w:color="auto"/>
      </w:divBdr>
    </w:div>
    <w:div w:id="1065759718">
      <w:marLeft w:val="480"/>
      <w:marRight w:val="0"/>
      <w:marTop w:val="0"/>
      <w:marBottom w:val="0"/>
      <w:divBdr>
        <w:top w:val="none" w:sz="0" w:space="0" w:color="auto"/>
        <w:left w:val="none" w:sz="0" w:space="0" w:color="auto"/>
        <w:bottom w:val="none" w:sz="0" w:space="0" w:color="auto"/>
        <w:right w:val="none" w:sz="0" w:space="0" w:color="auto"/>
      </w:divBdr>
    </w:div>
    <w:div w:id="1065761049">
      <w:marLeft w:val="480"/>
      <w:marRight w:val="0"/>
      <w:marTop w:val="0"/>
      <w:marBottom w:val="0"/>
      <w:divBdr>
        <w:top w:val="none" w:sz="0" w:space="0" w:color="auto"/>
        <w:left w:val="none" w:sz="0" w:space="0" w:color="auto"/>
        <w:bottom w:val="none" w:sz="0" w:space="0" w:color="auto"/>
        <w:right w:val="none" w:sz="0" w:space="0" w:color="auto"/>
      </w:divBdr>
    </w:div>
    <w:div w:id="1065840105">
      <w:marLeft w:val="480"/>
      <w:marRight w:val="0"/>
      <w:marTop w:val="0"/>
      <w:marBottom w:val="0"/>
      <w:divBdr>
        <w:top w:val="none" w:sz="0" w:space="0" w:color="auto"/>
        <w:left w:val="none" w:sz="0" w:space="0" w:color="auto"/>
        <w:bottom w:val="none" w:sz="0" w:space="0" w:color="auto"/>
        <w:right w:val="none" w:sz="0" w:space="0" w:color="auto"/>
      </w:divBdr>
    </w:div>
    <w:div w:id="1065881062">
      <w:marLeft w:val="480"/>
      <w:marRight w:val="0"/>
      <w:marTop w:val="0"/>
      <w:marBottom w:val="0"/>
      <w:divBdr>
        <w:top w:val="none" w:sz="0" w:space="0" w:color="auto"/>
        <w:left w:val="none" w:sz="0" w:space="0" w:color="auto"/>
        <w:bottom w:val="none" w:sz="0" w:space="0" w:color="auto"/>
        <w:right w:val="none" w:sz="0" w:space="0" w:color="auto"/>
      </w:divBdr>
    </w:div>
    <w:div w:id="1066025059">
      <w:marLeft w:val="480"/>
      <w:marRight w:val="0"/>
      <w:marTop w:val="0"/>
      <w:marBottom w:val="0"/>
      <w:divBdr>
        <w:top w:val="none" w:sz="0" w:space="0" w:color="auto"/>
        <w:left w:val="none" w:sz="0" w:space="0" w:color="auto"/>
        <w:bottom w:val="none" w:sz="0" w:space="0" w:color="auto"/>
        <w:right w:val="none" w:sz="0" w:space="0" w:color="auto"/>
      </w:divBdr>
    </w:div>
    <w:div w:id="1066033087">
      <w:marLeft w:val="480"/>
      <w:marRight w:val="0"/>
      <w:marTop w:val="0"/>
      <w:marBottom w:val="0"/>
      <w:divBdr>
        <w:top w:val="none" w:sz="0" w:space="0" w:color="auto"/>
        <w:left w:val="none" w:sz="0" w:space="0" w:color="auto"/>
        <w:bottom w:val="none" w:sz="0" w:space="0" w:color="auto"/>
        <w:right w:val="none" w:sz="0" w:space="0" w:color="auto"/>
      </w:divBdr>
    </w:div>
    <w:div w:id="1066103614">
      <w:marLeft w:val="480"/>
      <w:marRight w:val="0"/>
      <w:marTop w:val="0"/>
      <w:marBottom w:val="0"/>
      <w:divBdr>
        <w:top w:val="none" w:sz="0" w:space="0" w:color="auto"/>
        <w:left w:val="none" w:sz="0" w:space="0" w:color="auto"/>
        <w:bottom w:val="none" w:sz="0" w:space="0" w:color="auto"/>
        <w:right w:val="none" w:sz="0" w:space="0" w:color="auto"/>
      </w:divBdr>
    </w:div>
    <w:div w:id="1066152189">
      <w:marLeft w:val="480"/>
      <w:marRight w:val="0"/>
      <w:marTop w:val="0"/>
      <w:marBottom w:val="0"/>
      <w:divBdr>
        <w:top w:val="none" w:sz="0" w:space="0" w:color="auto"/>
        <w:left w:val="none" w:sz="0" w:space="0" w:color="auto"/>
        <w:bottom w:val="none" w:sz="0" w:space="0" w:color="auto"/>
        <w:right w:val="none" w:sz="0" w:space="0" w:color="auto"/>
      </w:divBdr>
    </w:div>
    <w:div w:id="1066152343">
      <w:marLeft w:val="480"/>
      <w:marRight w:val="0"/>
      <w:marTop w:val="0"/>
      <w:marBottom w:val="0"/>
      <w:divBdr>
        <w:top w:val="none" w:sz="0" w:space="0" w:color="auto"/>
        <w:left w:val="none" w:sz="0" w:space="0" w:color="auto"/>
        <w:bottom w:val="none" w:sz="0" w:space="0" w:color="auto"/>
        <w:right w:val="none" w:sz="0" w:space="0" w:color="auto"/>
      </w:divBdr>
    </w:div>
    <w:div w:id="1066220204">
      <w:marLeft w:val="480"/>
      <w:marRight w:val="0"/>
      <w:marTop w:val="0"/>
      <w:marBottom w:val="0"/>
      <w:divBdr>
        <w:top w:val="none" w:sz="0" w:space="0" w:color="auto"/>
        <w:left w:val="none" w:sz="0" w:space="0" w:color="auto"/>
        <w:bottom w:val="none" w:sz="0" w:space="0" w:color="auto"/>
        <w:right w:val="none" w:sz="0" w:space="0" w:color="auto"/>
      </w:divBdr>
    </w:div>
    <w:div w:id="1066221368">
      <w:marLeft w:val="480"/>
      <w:marRight w:val="0"/>
      <w:marTop w:val="0"/>
      <w:marBottom w:val="0"/>
      <w:divBdr>
        <w:top w:val="none" w:sz="0" w:space="0" w:color="auto"/>
        <w:left w:val="none" w:sz="0" w:space="0" w:color="auto"/>
        <w:bottom w:val="none" w:sz="0" w:space="0" w:color="auto"/>
        <w:right w:val="none" w:sz="0" w:space="0" w:color="auto"/>
      </w:divBdr>
    </w:div>
    <w:div w:id="1066296785">
      <w:marLeft w:val="480"/>
      <w:marRight w:val="0"/>
      <w:marTop w:val="0"/>
      <w:marBottom w:val="0"/>
      <w:divBdr>
        <w:top w:val="none" w:sz="0" w:space="0" w:color="auto"/>
        <w:left w:val="none" w:sz="0" w:space="0" w:color="auto"/>
        <w:bottom w:val="none" w:sz="0" w:space="0" w:color="auto"/>
        <w:right w:val="none" w:sz="0" w:space="0" w:color="auto"/>
      </w:divBdr>
    </w:div>
    <w:div w:id="1066297609">
      <w:marLeft w:val="480"/>
      <w:marRight w:val="0"/>
      <w:marTop w:val="0"/>
      <w:marBottom w:val="0"/>
      <w:divBdr>
        <w:top w:val="none" w:sz="0" w:space="0" w:color="auto"/>
        <w:left w:val="none" w:sz="0" w:space="0" w:color="auto"/>
        <w:bottom w:val="none" w:sz="0" w:space="0" w:color="auto"/>
        <w:right w:val="none" w:sz="0" w:space="0" w:color="auto"/>
      </w:divBdr>
    </w:div>
    <w:div w:id="1066344062">
      <w:marLeft w:val="480"/>
      <w:marRight w:val="0"/>
      <w:marTop w:val="0"/>
      <w:marBottom w:val="0"/>
      <w:divBdr>
        <w:top w:val="none" w:sz="0" w:space="0" w:color="auto"/>
        <w:left w:val="none" w:sz="0" w:space="0" w:color="auto"/>
        <w:bottom w:val="none" w:sz="0" w:space="0" w:color="auto"/>
        <w:right w:val="none" w:sz="0" w:space="0" w:color="auto"/>
      </w:divBdr>
    </w:div>
    <w:div w:id="1066345396">
      <w:marLeft w:val="480"/>
      <w:marRight w:val="0"/>
      <w:marTop w:val="0"/>
      <w:marBottom w:val="0"/>
      <w:divBdr>
        <w:top w:val="none" w:sz="0" w:space="0" w:color="auto"/>
        <w:left w:val="none" w:sz="0" w:space="0" w:color="auto"/>
        <w:bottom w:val="none" w:sz="0" w:space="0" w:color="auto"/>
        <w:right w:val="none" w:sz="0" w:space="0" w:color="auto"/>
      </w:divBdr>
    </w:div>
    <w:div w:id="1066419959">
      <w:marLeft w:val="480"/>
      <w:marRight w:val="0"/>
      <w:marTop w:val="0"/>
      <w:marBottom w:val="0"/>
      <w:divBdr>
        <w:top w:val="none" w:sz="0" w:space="0" w:color="auto"/>
        <w:left w:val="none" w:sz="0" w:space="0" w:color="auto"/>
        <w:bottom w:val="none" w:sz="0" w:space="0" w:color="auto"/>
        <w:right w:val="none" w:sz="0" w:space="0" w:color="auto"/>
      </w:divBdr>
    </w:div>
    <w:div w:id="1066488306">
      <w:marLeft w:val="480"/>
      <w:marRight w:val="0"/>
      <w:marTop w:val="0"/>
      <w:marBottom w:val="0"/>
      <w:divBdr>
        <w:top w:val="none" w:sz="0" w:space="0" w:color="auto"/>
        <w:left w:val="none" w:sz="0" w:space="0" w:color="auto"/>
        <w:bottom w:val="none" w:sz="0" w:space="0" w:color="auto"/>
        <w:right w:val="none" w:sz="0" w:space="0" w:color="auto"/>
      </w:divBdr>
    </w:div>
    <w:div w:id="1066493818">
      <w:marLeft w:val="480"/>
      <w:marRight w:val="0"/>
      <w:marTop w:val="0"/>
      <w:marBottom w:val="0"/>
      <w:divBdr>
        <w:top w:val="none" w:sz="0" w:space="0" w:color="auto"/>
        <w:left w:val="none" w:sz="0" w:space="0" w:color="auto"/>
        <w:bottom w:val="none" w:sz="0" w:space="0" w:color="auto"/>
        <w:right w:val="none" w:sz="0" w:space="0" w:color="auto"/>
      </w:divBdr>
    </w:div>
    <w:div w:id="1066495362">
      <w:marLeft w:val="480"/>
      <w:marRight w:val="0"/>
      <w:marTop w:val="0"/>
      <w:marBottom w:val="0"/>
      <w:divBdr>
        <w:top w:val="none" w:sz="0" w:space="0" w:color="auto"/>
        <w:left w:val="none" w:sz="0" w:space="0" w:color="auto"/>
        <w:bottom w:val="none" w:sz="0" w:space="0" w:color="auto"/>
        <w:right w:val="none" w:sz="0" w:space="0" w:color="auto"/>
      </w:divBdr>
    </w:div>
    <w:div w:id="1066563997">
      <w:marLeft w:val="480"/>
      <w:marRight w:val="0"/>
      <w:marTop w:val="0"/>
      <w:marBottom w:val="0"/>
      <w:divBdr>
        <w:top w:val="none" w:sz="0" w:space="0" w:color="auto"/>
        <w:left w:val="none" w:sz="0" w:space="0" w:color="auto"/>
        <w:bottom w:val="none" w:sz="0" w:space="0" w:color="auto"/>
        <w:right w:val="none" w:sz="0" w:space="0" w:color="auto"/>
      </w:divBdr>
    </w:div>
    <w:div w:id="1066605465">
      <w:marLeft w:val="480"/>
      <w:marRight w:val="0"/>
      <w:marTop w:val="0"/>
      <w:marBottom w:val="0"/>
      <w:divBdr>
        <w:top w:val="none" w:sz="0" w:space="0" w:color="auto"/>
        <w:left w:val="none" w:sz="0" w:space="0" w:color="auto"/>
        <w:bottom w:val="none" w:sz="0" w:space="0" w:color="auto"/>
        <w:right w:val="none" w:sz="0" w:space="0" w:color="auto"/>
      </w:divBdr>
    </w:div>
    <w:div w:id="1066689356">
      <w:marLeft w:val="480"/>
      <w:marRight w:val="0"/>
      <w:marTop w:val="0"/>
      <w:marBottom w:val="0"/>
      <w:divBdr>
        <w:top w:val="none" w:sz="0" w:space="0" w:color="auto"/>
        <w:left w:val="none" w:sz="0" w:space="0" w:color="auto"/>
        <w:bottom w:val="none" w:sz="0" w:space="0" w:color="auto"/>
        <w:right w:val="none" w:sz="0" w:space="0" w:color="auto"/>
      </w:divBdr>
    </w:div>
    <w:div w:id="1066756169">
      <w:marLeft w:val="480"/>
      <w:marRight w:val="0"/>
      <w:marTop w:val="0"/>
      <w:marBottom w:val="0"/>
      <w:divBdr>
        <w:top w:val="none" w:sz="0" w:space="0" w:color="auto"/>
        <w:left w:val="none" w:sz="0" w:space="0" w:color="auto"/>
        <w:bottom w:val="none" w:sz="0" w:space="0" w:color="auto"/>
        <w:right w:val="none" w:sz="0" w:space="0" w:color="auto"/>
      </w:divBdr>
    </w:div>
    <w:div w:id="1066758991">
      <w:marLeft w:val="480"/>
      <w:marRight w:val="0"/>
      <w:marTop w:val="0"/>
      <w:marBottom w:val="0"/>
      <w:divBdr>
        <w:top w:val="none" w:sz="0" w:space="0" w:color="auto"/>
        <w:left w:val="none" w:sz="0" w:space="0" w:color="auto"/>
        <w:bottom w:val="none" w:sz="0" w:space="0" w:color="auto"/>
        <w:right w:val="none" w:sz="0" w:space="0" w:color="auto"/>
      </w:divBdr>
    </w:div>
    <w:div w:id="1066798542">
      <w:marLeft w:val="480"/>
      <w:marRight w:val="0"/>
      <w:marTop w:val="0"/>
      <w:marBottom w:val="0"/>
      <w:divBdr>
        <w:top w:val="none" w:sz="0" w:space="0" w:color="auto"/>
        <w:left w:val="none" w:sz="0" w:space="0" w:color="auto"/>
        <w:bottom w:val="none" w:sz="0" w:space="0" w:color="auto"/>
        <w:right w:val="none" w:sz="0" w:space="0" w:color="auto"/>
      </w:divBdr>
    </w:div>
    <w:div w:id="1066804067">
      <w:marLeft w:val="480"/>
      <w:marRight w:val="0"/>
      <w:marTop w:val="0"/>
      <w:marBottom w:val="0"/>
      <w:divBdr>
        <w:top w:val="none" w:sz="0" w:space="0" w:color="auto"/>
        <w:left w:val="none" w:sz="0" w:space="0" w:color="auto"/>
        <w:bottom w:val="none" w:sz="0" w:space="0" w:color="auto"/>
        <w:right w:val="none" w:sz="0" w:space="0" w:color="auto"/>
      </w:divBdr>
    </w:div>
    <w:div w:id="1066806314">
      <w:marLeft w:val="480"/>
      <w:marRight w:val="0"/>
      <w:marTop w:val="0"/>
      <w:marBottom w:val="0"/>
      <w:divBdr>
        <w:top w:val="none" w:sz="0" w:space="0" w:color="auto"/>
        <w:left w:val="none" w:sz="0" w:space="0" w:color="auto"/>
        <w:bottom w:val="none" w:sz="0" w:space="0" w:color="auto"/>
        <w:right w:val="none" w:sz="0" w:space="0" w:color="auto"/>
      </w:divBdr>
    </w:div>
    <w:div w:id="1066876985">
      <w:marLeft w:val="480"/>
      <w:marRight w:val="0"/>
      <w:marTop w:val="0"/>
      <w:marBottom w:val="0"/>
      <w:divBdr>
        <w:top w:val="none" w:sz="0" w:space="0" w:color="auto"/>
        <w:left w:val="none" w:sz="0" w:space="0" w:color="auto"/>
        <w:bottom w:val="none" w:sz="0" w:space="0" w:color="auto"/>
        <w:right w:val="none" w:sz="0" w:space="0" w:color="auto"/>
      </w:divBdr>
    </w:div>
    <w:div w:id="1066877519">
      <w:marLeft w:val="480"/>
      <w:marRight w:val="0"/>
      <w:marTop w:val="0"/>
      <w:marBottom w:val="0"/>
      <w:divBdr>
        <w:top w:val="none" w:sz="0" w:space="0" w:color="auto"/>
        <w:left w:val="none" w:sz="0" w:space="0" w:color="auto"/>
        <w:bottom w:val="none" w:sz="0" w:space="0" w:color="auto"/>
        <w:right w:val="none" w:sz="0" w:space="0" w:color="auto"/>
      </w:divBdr>
    </w:div>
    <w:div w:id="1066950160">
      <w:marLeft w:val="480"/>
      <w:marRight w:val="0"/>
      <w:marTop w:val="0"/>
      <w:marBottom w:val="0"/>
      <w:divBdr>
        <w:top w:val="none" w:sz="0" w:space="0" w:color="auto"/>
        <w:left w:val="none" w:sz="0" w:space="0" w:color="auto"/>
        <w:bottom w:val="none" w:sz="0" w:space="0" w:color="auto"/>
        <w:right w:val="none" w:sz="0" w:space="0" w:color="auto"/>
      </w:divBdr>
    </w:div>
    <w:div w:id="1066955027">
      <w:marLeft w:val="480"/>
      <w:marRight w:val="0"/>
      <w:marTop w:val="0"/>
      <w:marBottom w:val="0"/>
      <w:divBdr>
        <w:top w:val="none" w:sz="0" w:space="0" w:color="auto"/>
        <w:left w:val="none" w:sz="0" w:space="0" w:color="auto"/>
        <w:bottom w:val="none" w:sz="0" w:space="0" w:color="auto"/>
        <w:right w:val="none" w:sz="0" w:space="0" w:color="auto"/>
      </w:divBdr>
    </w:div>
    <w:div w:id="1066994694">
      <w:marLeft w:val="480"/>
      <w:marRight w:val="0"/>
      <w:marTop w:val="0"/>
      <w:marBottom w:val="0"/>
      <w:divBdr>
        <w:top w:val="none" w:sz="0" w:space="0" w:color="auto"/>
        <w:left w:val="none" w:sz="0" w:space="0" w:color="auto"/>
        <w:bottom w:val="none" w:sz="0" w:space="0" w:color="auto"/>
        <w:right w:val="none" w:sz="0" w:space="0" w:color="auto"/>
      </w:divBdr>
    </w:div>
    <w:div w:id="1067072529">
      <w:marLeft w:val="480"/>
      <w:marRight w:val="0"/>
      <w:marTop w:val="0"/>
      <w:marBottom w:val="0"/>
      <w:divBdr>
        <w:top w:val="none" w:sz="0" w:space="0" w:color="auto"/>
        <w:left w:val="none" w:sz="0" w:space="0" w:color="auto"/>
        <w:bottom w:val="none" w:sz="0" w:space="0" w:color="auto"/>
        <w:right w:val="none" w:sz="0" w:space="0" w:color="auto"/>
      </w:divBdr>
    </w:div>
    <w:div w:id="1067075516">
      <w:marLeft w:val="480"/>
      <w:marRight w:val="0"/>
      <w:marTop w:val="0"/>
      <w:marBottom w:val="0"/>
      <w:divBdr>
        <w:top w:val="none" w:sz="0" w:space="0" w:color="auto"/>
        <w:left w:val="none" w:sz="0" w:space="0" w:color="auto"/>
        <w:bottom w:val="none" w:sz="0" w:space="0" w:color="auto"/>
        <w:right w:val="none" w:sz="0" w:space="0" w:color="auto"/>
      </w:divBdr>
    </w:div>
    <w:div w:id="1067145277">
      <w:marLeft w:val="480"/>
      <w:marRight w:val="0"/>
      <w:marTop w:val="0"/>
      <w:marBottom w:val="0"/>
      <w:divBdr>
        <w:top w:val="none" w:sz="0" w:space="0" w:color="auto"/>
        <w:left w:val="none" w:sz="0" w:space="0" w:color="auto"/>
        <w:bottom w:val="none" w:sz="0" w:space="0" w:color="auto"/>
        <w:right w:val="none" w:sz="0" w:space="0" w:color="auto"/>
      </w:divBdr>
    </w:div>
    <w:div w:id="1067146214">
      <w:marLeft w:val="480"/>
      <w:marRight w:val="0"/>
      <w:marTop w:val="0"/>
      <w:marBottom w:val="0"/>
      <w:divBdr>
        <w:top w:val="none" w:sz="0" w:space="0" w:color="auto"/>
        <w:left w:val="none" w:sz="0" w:space="0" w:color="auto"/>
        <w:bottom w:val="none" w:sz="0" w:space="0" w:color="auto"/>
        <w:right w:val="none" w:sz="0" w:space="0" w:color="auto"/>
      </w:divBdr>
    </w:div>
    <w:div w:id="1067190403">
      <w:marLeft w:val="480"/>
      <w:marRight w:val="0"/>
      <w:marTop w:val="0"/>
      <w:marBottom w:val="0"/>
      <w:divBdr>
        <w:top w:val="none" w:sz="0" w:space="0" w:color="auto"/>
        <w:left w:val="none" w:sz="0" w:space="0" w:color="auto"/>
        <w:bottom w:val="none" w:sz="0" w:space="0" w:color="auto"/>
        <w:right w:val="none" w:sz="0" w:space="0" w:color="auto"/>
      </w:divBdr>
    </w:div>
    <w:div w:id="1067262609">
      <w:marLeft w:val="480"/>
      <w:marRight w:val="0"/>
      <w:marTop w:val="0"/>
      <w:marBottom w:val="0"/>
      <w:divBdr>
        <w:top w:val="none" w:sz="0" w:space="0" w:color="auto"/>
        <w:left w:val="none" w:sz="0" w:space="0" w:color="auto"/>
        <w:bottom w:val="none" w:sz="0" w:space="0" w:color="auto"/>
        <w:right w:val="none" w:sz="0" w:space="0" w:color="auto"/>
      </w:divBdr>
    </w:div>
    <w:div w:id="1067344643">
      <w:marLeft w:val="480"/>
      <w:marRight w:val="0"/>
      <w:marTop w:val="0"/>
      <w:marBottom w:val="0"/>
      <w:divBdr>
        <w:top w:val="none" w:sz="0" w:space="0" w:color="auto"/>
        <w:left w:val="none" w:sz="0" w:space="0" w:color="auto"/>
        <w:bottom w:val="none" w:sz="0" w:space="0" w:color="auto"/>
        <w:right w:val="none" w:sz="0" w:space="0" w:color="auto"/>
      </w:divBdr>
    </w:div>
    <w:div w:id="1067385453">
      <w:marLeft w:val="480"/>
      <w:marRight w:val="0"/>
      <w:marTop w:val="0"/>
      <w:marBottom w:val="0"/>
      <w:divBdr>
        <w:top w:val="none" w:sz="0" w:space="0" w:color="auto"/>
        <w:left w:val="none" w:sz="0" w:space="0" w:color="auto"/>
        <w:bottom w:val="none" w:sz="0" w:space="0" w:color="auto"/>
        <w:right w:val="none" w:sz="0" w:space="0" w:color="auto"/>
      </w:divBdr>
    </w:div>
    <w:div w:id="1067456113">
      <w:marLeft w:val="480"/>
      <w:marRight w:val="0"/>
      <w:marTop w:val="0"/>
      <w:marBottom w:val="0"/>
      <w:divBdr>
        <w:top w:val="none" w:sz="0" w:space="0" w:color="auto"/>
        <w:left w:val="none" w:sz="0" w:space="0" w:color="auto"/>
        <w:bottom w:val="none" w:sz="0" w:space="0" w:color="auto"/>
        <w:right w:val="none" w:sz="0" w:space="0" w:color="auto"/>
      </w:divBdr>
    </w:div>
    <w:div w:id="1067457438">
      <w:marLeft w:val="480"/>
      <w:marRight w:val="0"/>
      <w:marTop w:val="0"/>
      <w:marBottom w:val="0"/>
      <w:divBdr>
        <w:top w:val="none" w:sz="0" w:space="0" w:color="auto"/>
        <w:left w:val="none" w:sz="0" w:space="0" w:color="auto"/>
        <w:bottom w:val="none" w:sz="0" w:space="0" w:color="auto"/>
        <w:right w:val="none" w:sz="0" w:space="0" w:color="auto"/>
      </w:divBdr>
    </w:div>
    <w:div w:id="1067460132">
      <w:marLeft w:val="480"/>
      <w:marRight w:val="0"/>
      <w:marTop w:val="0"/>
      <w:marBottom w:val="0"/>
      <w:divBdr>
        <w:top w:val="none" w:sz="0" w:space="0" w:color="auto"/>
        <w:left w:val="none" w:sz="0" w:space="0" w:color="auto"/>
        <w:bottom w:val="none" w:sz="0" w:space="0" w:color="auto"/>
        <w:right w:val="none" w:sz="0" w:space="0" w:color="auto"/>
      </w:divBdr>
    </w:div>
    <w:div w:id="1067534134">
      <w:marLeft w:val="480"/>
      <w:marRight w:val="0"/>
      <w:marTop w:val="0"/>
      <w:marBottom w:val="0"/>
      <w:divBdr>
        <w:top w:val="none" w:sz="0" w:space="0" w:color="auto"/>
        <w:left w:val="none" w:sz="0" w:space="0" w:color="auto"/>
        <w:bottom w:val="none" w:sz="0" w:space="0" w:color="auto"/>
        <w:right w:val="none" w:sz="0" w:space="0" w:color="auto"/>
      </w:divBdr>
    </w:div>
    <w:div w:id="1067731247">
      <w:marLeft w:val="480"/>
      <w:marRight w:val="0"/>
      <w:marTop w:val="0"/>
      <w:marBottom w:val="0"/>
      <w:divBdr>
        <w:top w:val="none" w:sz="0" w:space="0" w:color="auto"/>
        <w:left w:val="none" w:sz="0" w:space="0" w:color="auto"/>
        <w:bottom w:val="none" w:sz="0" w:space="0" w:color="auto"/>
        <w:right w:val="none" w:sz="0" w:space="0" w:color="auto"/>
      </w:divBdr>
    </w:div>
    <w:div w:id="1067801276">
      <w:marLeft w:val="480"/>
      <w:marRight w:val="0"/>
      <w:marTop w:val="0"/>
      <w:marBottom w:val="0"/>
      <w:divBdr>
        <w:top w:val="none" w:sz="0" w:space="0" w:color="auto"/>
        <w:left w:val="none" w:sz="0" w:space="0" w:color="auto"/>
        <w:bottom w:val="none" w:sz="0" w:space="0" w:color="auto"/>
        <w:right w:val="none" w:sz="0" w:space="0" w:color="auto"/>
      </w:divBdr>
    </w:div>
    <w:div w:id="1067804387">
      <w:marLeft w:val="480"/>
      <w:marRight w:val="0"/>
      <w:marTop w:val="0"/>
      <w:marBottom w:val="0"/>
      <w:divBdr>
        <w:top w:val="none" w:sz="0" w:space="0" w:color="auto"/>
        <w:left w:val="none" w:sz="0" w:space="0" w:color="auto"/>
        <w:bottom w:val="none" w:sz="0" w:space="0" w:color="auto"/>
        <w:right w:val="none" w:sz="0" w:space="0" w:color="auto"/>
      </w:divBdr>
    </w:div>
    <w:div w:id="1067848296">
      <w:marLeft w:val="480"/>
      <w:marRight w:val="0"/>
      <w:marTop w:val="0"/>
      <w:marBottom w:val="0"/>
      <w:divBdr>
        <w:top w:val="none" w:sz="0" w:space="0" w:color="auto"/>
        <w:left w:val="none" w:sz="0" w:space="0" w:color="auto"/>
        <w:bottom w:val="none" w:sz="0" w:space="0" w:color="auto"/>
        <w:right w:val="none" w:sz="0" w:space="0" w:color="auto"/>
      </w:divBdr>
    </w:div>
    <w:div w:id="1067995416">
      <w:marLeft w:val="480"/>
      <w:marRight w:val="0"/>
      <w:marTop w:val="0"/>
      <w:marBottom w:val="0"/>
      <w:divBdr>
        <w:top w:val="none" w:sz="0" w:space="0" w:color="auto"/>
        <w:left w:val="none" w:sz="0" w:space="0" w:color="auto"/>
        <w:bottom w:val="none" w:sz="0" w:space="0" w:color="auto"/>
        <w:right w:val="none" w:sz="0" w:space="0" w:color="auto"/>
      </w:divBdr>
    </w:div>
    <w:div w:id="1068109127">
      <w:marLeft w:val="480"/>
      <w:marRight w:val="0"/>
      <w:marTop w:val="0"/>
      <w:marBottom w:val="0"/>
      <w:divBdr>
        <w:top w:val="none" w:sz="0" w:space="0" w:color="auto"/>
        <w:left w:val="none" w:sz="0" w:space="0" w:color="auto"/>
        <w:bottom w:val="none" w:sz="0" w:space="0" w:color="auto"/>
        <w:right w:val="none" w:sz="0" w:space="0" w:color="auto"/>
      </w:divBdr>
    </w:div>
    <w:div w:id="1068111892">
      <w:marLeft w:val="480"/>
      <w:marRight w:val="0"/>
      <w:marTop w:val="0"/>
      <w:marBottom w:val="0"/>
      <w:divBdr>
        <w:top w:val="none" w:sz="0" w:space="0" w:color="auto"/>
        <w:left w:val="none" w:sz="0" w:space="0" w:color="auto"/>
        <w:bottom w:val="none" w:sz="0" w:space="0" w:color="auto"/>
        <w:right w:val="none" w:sz="0" w:space="0" w:color="auto"/>
      </w:divBdr>
    </w:div>
    <w:div w:id="1068112967">
      <w:marLeft w:val="480"/>
      <w:marRight w:val="0"/>
      <w:marTop w:val="0"/>
      <w:marBottom w:val="0"/>
      <w:divBdr>
        <w:top w:val="none" w:sz="0" w:space="0" w:color="auto"/>
        <w:left w:val="none" w:sz="0" w:space="0" w:color="auto"/>
        <w:bottom w:val="none" w:sz="0" w:space="0" w:color="auto"/>
        <w:right w:val="none" w:sz="0" w:space="0" w:color="auto"/>
      </w:divBdr>
    </w:div>
    <w:div w:id="1068190211">
      <w:marLeft w:val="480"/>
      <w:marRight w:val="0"/>
      <w:marTop w:val="0"/>
      <w:marBottom w:val="0"/>
      <w:divBdr>
        <w:top w:val="none" w:sz="0" w:space="0" w:color="auto"/>
        <w:left w:val="none" w:sz="0" w:space="0" w:color="auto"/>
        <w:bottom w:val="none" w:sz="0" w:space="0" w:color="auto"/>
        <w:right w:val="none" w:sz="0" w:space="0" w:color="auto"/>
      </w:divBdr>
    </w:div>
    <w:div w:id="1068302642">
      <w:marLeft w:val="480"/>
      <w:marRight w:val="0"/>
      <w:marTop w:val="0"/>
      <w:marBottom w:val="0"/>
      <w:divBdr>
        <w:top w:val="none" w:sz="0" w:space="0" w:color="auto"/>
        <w:left w:val="none" w:sz="0" w:space="0" w:color="auto"/>
        <w:bottom w:val="none" w:sz="0" w:space="0" w:color="auto"/>
        <w:right w:val="none" w:sz="0" w:space="0" w:color="auto"/>
      </w:divBdr>
    </w:div>
    <w:div w:id="1068309626">
      <w:marLeft w:val="480"/>
      <w:marRight w:val="0"/>
      <w:marTop w:val="0"/>
      <w:marBottom w:val="0"/>
      <w:divBdr>
        <w:top w:val="none" w:sz="0" w:space="0" w:color="auto"/>
        <w:left w:val="none" w:sz="0" w:space="0" w:color="auto"/>
        <w:bottom w:val="none" w:sz="0" w:space="0" w:color="auto"/>
        <w:right w:val="none" w:sz="0" w:space="0" w:color="auto"/>
      </w:divBdr>
    </w:div>
    <w:div w:id="1068310061">
      <w:marLeft w:val="480"/>
      <w:marRight w:val="0"/>
      <w:marTop w:val="0"/>
      <w:marBottom w:val="0"/>
      <w:divBdr>
        <w:top w:val="none" w:sz="0" w:space="0" w:color="auto"/>
        <w:left w:val="none" w:sz="0" w:space="0" w:color="auto"/>
        <w:bottom w:val="none" w:sz="0" w:space="0" w:color="auto"/>
        <w:right w:val="none" w:sz="0" w:space="0" w:color="auto"/>
      </w:divBdr>
    </w:div>
    <w:div w:id="1068378051">
      <w:marLeft w:val="480"/>
      <w:marRight w:val="0"/>
      <w:marTop w:val="0"/>
      <w:marBottom w:val="0"/>
      <w:divBdr>
        <w:top w:val="none" w:sz="0" w:space="0" w:color="auto"/>
        <w:left w:val="none" w:sz="0" w:space="0" w:color="auto"/>
        <w:bottom w:val="none" w:sz="0" w:space="0" w:color="auto"/>
        <w:right w:val="none" w:sz="0" w:space="0" w:color="auto"/>
      </w:divBdr>
    </w:div>
    <w:div w:id="1068383282">
      <w:marLeft w:val="480"/>
      <w:marRight w:val="0"/>
      <w:marTop w:val="0"/>
      <w:marBottom w:val="0"/>
      <w:divBdr>
        <w:top w:val="none" w:sz="0" w:space="0" w:color="auto"/>
        <w:left w:val="none" w:sz="0" w:space="0" w:color="auto"/>
        <w:bottom w:val="none" w:sz="0" w:space="0" w:color="auto"/>
        <w:right w:val="none" w:sz="0" w:space="0" w:color="auto"/>
      </w:divBdr>
    </w:div>
    <w:div w:id="1068386266">
      <w:marLeft w:val="480"/>
      <w:marRight w:val="0"/>
      <w:marTop w:val="0"/>
      <w:marBottom w:val="0"/>
      <w:divBdr>
        <w:top w:val="none" w:sz="0" w:space="0" w:color="auto"/>
        <w:left w:val="none" w:sz="0" w:space="0" w:color="auto"/>
        <w:bottom w:val="none" w:sz="0" w:space="0" w:color="auto"/>
        <w:right w:val="none" w:sz="0" w:space="0" w:color="auto"/>
      </w:divBdr>
    </w:div>
    <w:div w:id="1068460469">
      <w:marLeft w:val="480"/>
      <w:marRight w:val="0"/>
      <w:marTop w:val="0"/>
      <w:marBottom w:val="0"/>
      <w:divBdr>
        <w:top w:val="none" w:sz="0" w:space="0" w:color="auto"/>
        <w:left w:val="none" w:sz="0" w:space="0" w:color="auto"/>
        <w:bottom w:val="none" w:sz="0" w:space="0" w:color="auto"/>
        <w:right w:val="none" w:sz="0" w:space="0" w:color="auto"/>
      </w:divBdr>
    </w:div>
    <w:div w:id="1068462334">
      <w:marLeft w:val="480"/>
      <w:marRight w:val="0"/>
      <w:marTop w:val="0"/>
      <w:marBottom w:val="0"/>
      <w:divBdr>
        <w:top w:val="none" w:sz="0" w:space="0" w:color="auto"/>
        <w:left w:val="none" w:sz="0" w:space="0" w:color="auto"/>
        <w:bottom w:val="none" w:sz="0" w:space="0" w:color="auto"/>
        <w:right w:val="none" w:sz="0" w:space="0" w:color="auto"/>
      </w:divBdr>
    </w:div>
    <w:div w:id="1068500919">
      <w:marLeft w:val="480"/>
      <w:marRight w:val="0"/>
      <w:marTop w:val="0"/>
      <w:marBottom w:val="0"/>
      <w:divBdr>
        <w:top w:val="none" w:sz="0" w:space="0" w:color="auto"/>
        <w:left w:val="none" w:sz="0" w:space="0" w:color="auto"/>
        <w:bottom w:val="none" w:sz="0" w:space="0" w:color="auto"/>
        <w:right w:val="none" w:sz="0" w:space="0" w:color="auto"/>
      </w:divBdr>
    </w:div>
    <w:div w:id="1068530385">
      <w:marLeft w:val="480"/>
      <w:marRight w:val="0"/>
      <w:marTop w:val="0"/>
      <w:marBottom w:val="0"/>
      <w:divBdr>
        <w:top w:val="none" w:sz="0" w:space="0" w:color="auto"/>
        <w:left w:val="none" w:sz="0" w:space="0" w:color="auto"/>
        <w:bottom w:val="none" w:sz="0" w:space="0" w:color="auto"/>
        <w:right w:val="none" w:sz="0" w:space="0" w:color="auto"/>
      </w:divBdr>
    </w:div>
    <w:div w:id="1068577965">
      <w:marLeft w:val="480"/>
      <w:marRight w:val="0"/>
      <w:marTop w:val="0"/>
      <w:marBottom w:val="0"/>
      <w:divBdr>
        <w:top w:val="none" w:sz="0" w:space="0" w:color="auto"/>
        <w:left w:val="none" w:sz="0" w:space="0" w:color="auto"/>
        <w:bottom w:val="none" w:sz="0" w:space="0" w:color="auto"/>
        <w:right w:val="none" w:sz="0" w:space="0" w:color="auto"/>
      </w:divBdr>
    </w:div>
    <w:div w:id="1068649245">
      <w:marLeft w:val="480"/>
      <w:marRight w:val="0"/>
      <w:marTop w:val="0"/>
      <w:marBottom w:val="0"/>
      <w:divBdr>
        <w:top w:val="none" w:sz="0" w:space="0" w:color="auto"/>
        <w:left w:val="none" w:sz="0" w:space="0" w:color="auto"/>
        <w:bottom w:val="none" w:sz="0" w:space="0" w:color="auto"/>
        <w:right w:val="none" w:sz="0" w:space="0" w:color="auto"/>
      </w:divBdr>
    </w:div>
    <w:div w:id="1068723963">
      <w:marLeft w:val="480"/>
      <w:marRight w:val="0"/>
      <w:marTop w:val="0"/>
      <w:marBottom w:val="0"/>
      <w:divBdr>
        <w:top w:val="none" w:sz="0" w:space="0" w:color="auto"/>
        <w:left w:val="none" w:sz="0" w:space="0" w:color="auto"/>
        <w:bottom w:val="none" w:sz="0" w:space="0" w:color="auto"/>
        <w:right w:val="none" w:sz="0" w:space="0" w:color="auto"/>
      </w:divBdr>
    </w:div>
    <w:div w:id="1068724914">
      <w:marLeft w:val="480"/>
      <w:marRight w:val="0"/>
      <w:marTop w:val="0"/>
      <w:marBottom w:val="0"/>
      <w:divBdr>
        <w:top w:val="none" w:sz="0" w:space="0" w:color="auto"/>
        <w:left w:val="none" w:sz="0" w:space="0" w:color="auto"/>
        <w:bottom w:val="none" w:sz="0" w:space="0" w:color="auto"/>
        <w:right w:val="none" w:sz="0" w:space="0" w:color="auto"/>
      </w:divBdr>
    </w:div>
    <w:div w:id="1068724970">
      <w:marLeft w:val="480"/>
      <w:marRight w:val="0"/>
      <w:marTop w:val="0"/>
      <w:marBottom w:val="0"/>
      <w:divBdr>
        <w:top w:val="none" w:sz="0" w:space="0" w:color="auto"/>
        <w:left w:val="none" w:sz="0" w:space="0" w:color="auto"/>
        <w:bottom w:val="none" w:sz="0" w:space="0" w:color="auto"/>
        <w:right w:val="none" w:sz="0" w:space="0" w:color="auto"/>
      </w:divBdr>
    </w:div>
    <w:div w:id="1068767662">
      <w:marLeft w:val="480"/>
      <w:marRight w:val="0"/>
      <w:marTop w:val="0"/>
      <w:marBottom w:val="0"/>
      <w:divBdr>
        <w:top w:val="none" w:sz="0" w:space="0" w:color="auto"/>
        <w:left w:val="none" w:sz="0" w:space="0" w:color="auto"/>
        <w:bottom w:val="none" w:sz="0" w:space="0" w:color="auto"/>
        <w:right w:val="none" w:sz="0" w:space="0" w:color="auto"/>
      </w:divBdr>
    </w:div>
    <w:div w:id="1068768257">
      <w:marLeft w:val="480"/>
      <w:marRight w:val="0"/>
      <w:marTop w:val="0"/>
      <w:marBottom w:val="0"/>
      <w:divBdr>
        <w:top w:val="none" w:sz="0" w:space="0" w:color="auto"/>
        <w:left w:val="none" w:sz="0" w:space="0" w:color="auto"/>
        <w:bottom w:val="none" w:sz="0" w:space="0" w:color="auto"/>
        <w:right w:val="none" w:sz="0" w:space="0" w:color="auto"/>
      </w:divBdr>
    </w:div>
    <w:div w:id="1068770076">
      <w:marLeft w:val="480"/>
      <w:marRight w:val="0"/>
      <w:marTop w:val="0"/>
      <w:marBottom w:val="0"/>
      <w:divBdr>
        <w:top w:val="none" w:sz="0" w:space="0" w:color="auto"/>
        <w:left w:val="none" w:sz="0" w:space="0" w:color="auto"/>
        <w:bottom w:val="none" w:sz="0" w:space="0" w:color="auto"/>
        <w:right w:val="none" w:sz="0" w:space="0" w:color="auto"/>
      </w:divBdr>
    </w:div>
    <w:div w:id="1068843652">
      <w:marLeft w:val="480"/>
      <w:marRight w:val="0"/>
      <w:marTop w:val="0"/>
      <w:marBottom w:val="0"/>
      <w:divBdr>
        <w:top w:val="none" w:sz="0" w:space="0" w:color="auto"/>
        <w:left w:val="none" w:sz="0" w:space="0" w:color="auto"/>
        <w:bottom w:val="none" w:sz="0" w:space="0" w:color="auto"/>
        <w:right w:val="none" w:sz="0" w:space="0" w:color="auto"/>
      </w:divBdr>
    </w:div>
    <w:div w:id="1068846877">
      <w:marLeft w:val="480"/>
      <w:marRight w:val="0"/>
      <w:marTop w:val="0"/>
      <w:marBottom w:val="0"/>
      <w:divBdr>
        <w:top w:val="none" w:sz="0" w:space="0" w:color="auto"/>
        <w:left w:val="none" w:sz="0" w:space="0" w:color="auto"/>
        <w:bottom w:val="none" w:sz="0" w:space="0" w:color="auto"/>
        <w:right w:val="none" w:sz="0" w:space="0" w:color="auto"/>
      </w:divBdr>
    </w:div>
    <w:div w:id="1068847028">
      <w:marLeft w:val="480"/>
      <w:marRight w:val="0"/>
      <w:marTop w:val="0"/>
      <w:marBottom w:val="0"/>
      <w:divBdr>
        <w:top w:val="none" w:sz="0" w:space="0" w:color="auto"/>
        <w:left w:val="none" w:sz="0" w:space="0" w:color="auto"/>
        <w:bottom w:val="none" w:sz="0" w:space="0" w:color="auto"/>
        <w:right w:val="none" w:sz="0" w:space="0" w:color="auto"/>
      </w:divBdr>
    </w:div>
    <w:div w:id="1068921340">
      <w:marLeft w:val="480"/>
      <w:marRight w:val="0"/>
      <w:marTop w:val="0"/>
      <w:marBottom w:val="0"/>
      <w:divBdr>
        <w:top w:val="none" w:sz="0" w:space="0" w:color="auto"/>
        <w:left w:val="none" w:sz="0" w:space="0" w:color="auto"/>
        <w:bottom w:val="none" w:sz="0" w:space="0" w:color="auto"/>
        <w:right w:val="none" w:sz="0" w:space="0" w:color="auto"/>
      </w:divBdr>
    </w:div>
    <w:div w:id="1068958205">
      <w:marLeft w:val="480"/>
      <w:marRight w:val="0"/>
      <w:marTop w:val="0"/>
      <w:marBottom w:val="0"/>
      <w:divBdr>
        <w:top w:val="none" w:sz="0" w:space="0" w:color="auto"/>
        <w:left w:val="none" w:sz="0" w:space="0" w:color="auto"/>
        <w:bottom w:val="none" w:sz="0" w:space="0" w:color="auto"/>
        <w:right w:val="none" w:sz="0" w:space="0" w:color="auto"/>
      </w:divBdr>
    </w:div>
    <w:div w:id="1068962289">
      <w:marLeft w:val="480"/>
      <w:marRight w:val="0"/>
      <w:marTop w:val="0"/>
      <w:marBottom w:val="0"/>
      <w:divBdr>
        <w:top w:val="none" w:sz="0" w:space="0" w:color="auto"/>
        <w:left w:val="none" w:sz="0" w:space="0" w:color="auto"/>
        <w:bottom w:val="none" w:sz="0" w:space="0" w:color="auto"/>
        <w:right w:val="none" w:sz="0" w:space="0" w:color="auto"/>
      </w:divBdr>
    </w:div>
    <w:div w:id="1068964716">
      <w:marLeft w:val="480"/>
      <w:marRight w:val="0"/>
      <w:marTop w:val="0"/>
      <w:marBottom w:val="0"/>
      <w:divBdr>
        <w:top w:val="none" w:sz="0" w:space="0" w:color="auto"/>
        <w:left w:val="none" w:sz="0" w:space="0" w:color="auto"/>
        <w:bottom w:val="none" w:sz="0" w:space="0" w:color="auto"/>
        <w:right w:val="none" w:sz="0" w:space="0" w:color="auto"/>
      </w:divBdr>
    </w:div>
    <w:div w:id="1068965348">
      <w:marLeft w:val="480"/>
      <w:marRight w:val="0"/>
      <w:marTop w:val="0"/>
      <w:marBottom w:val="0"/>
      <w:divBdr>
        <w:top w:val="none" w:sz="0" w:space="0" w:color="auto"/>
        <w:left w:val="none" w:sz="0" w:space="0" w:color="auto"/>
        <w:bottom w:val="none" w:sz="0" w:space="0" w:color="auto"/>
        <w:right w:val="none" w:sz="0" w:space="0" w:color="auto"/>
      </w:divBdr>
    </w:div>
    <w:div w:id="1069111450">
      <w:marLeft w:val="480"/>
      <w:marRight w:val="0"/>
      <w:marTop w:val="0"/>
      <w:marBottom w:val="0"/>
      <w:divBdr>
        <w:top w:val="none" w:sz="0" w:space="0" w:color="auto"/>
        <w:left w:val="none" w:sz="0" w:space="0" w:color="auto"/>
        <w:bottom w:val="none" w:sz="0" w:space="0" w:color="auto"/>
        <w:right w:val="none" w:sz="0" w:space="0" w:color="auto"/>
      </w:divBdr>
    </w:div>
    <w:div w:id="1069227717">
      <w:marLeft w:val="480"/>
      <w:marRight w:val="0"/>
      <w:marTop w:val="0"/>
      <w:marBottom w:val="0"/>
      <w:divBdr>
        <w:top w:val="none" w:sz="0" w:space="0" w:color="auto"/>
        <w:left w:val="none" w:sz="0" w:space="0" w:color="auto"/>
        <w:bottom w:val="none" w:sz="0" w:space="0" w:color="auto"/>
        <w:right w:val="none" w:sz="0" w:space="0" w:color="auto"/>
      </w:divBdr>
    </w:div>
    <w:div w:id="1069381355">
      <w:marLeft w:val="480"/>
      <w:marRight w:val="0"/>
      <w:marTop w:val="0"/>
      <w:marBottom w:val="0"/>
      <w:divBdr>
        <w:top w:val="none" w:sz="0" w:space="0" w:color="auto"/>
        <w:left w:val="none" w:sz="0" w:space="0" w:color="auto"/>
        <w:bottom w:val="none" w:sz="0" w:space="0" w:color="auto"/>
        <w:right w:val="none" w:sz="0" w:space="0" w:color="auto"/>
      </w:divBdr>
    </w:div>
    <w:div w:id="1069425684">
      <w:marLeft w:val="480"/>
      <w:marRight w:val="0"/>
      <w:marTop w:val="0"/>
      <w:marBottom w:val="0"/>
      <w:divBdr>
        <w:top w:val="none" w:sz="0" w:space="0" w:color="auto"/>
        <w:left w:val="none" w:sz="0" w:space="0" w:color="auto"/>
        <w:bottom w:val="none" w:sz="0" w:space="0" w:color="auto"/>
        <w:right w:val="none" w:sz="0" w:space="0" w:color="auto"/>
      </w:divBdr>
    </w:div>
    <w:div w:id="1069614578">
      <w:marLeft w:val="480"/>
      <w:marRight w:val="0"/>
      <w:marTop w:val="0"/>
      <w:marBottom w:val="0"/>
      <w:divBdr>
        <w:top w:val="none" w:sz="0" w:space="0" w:color="auto"/>
        <w:left w:val="none" w:sz="0" w:space="0" w:color="auto"/>
        <w:bottom w:val="none" w:sz="0" w:space="0" w:color="auto"/>
        <w:right w:val="none" w:sz="0" w:space="0" w:color="auto"/>
      </w:divBdr>
    </w:div>
    <w:div w:id="1069615020">
      <w:marLeft w:val="480"/>
      <w:marRight w:val="0"/>
      <w:marTop w:val="0"/>
      <w:marBottom w:val="0"/>
      <w:divBdr>
        <w:top w:val="none" w:sz="0" w:space="0" w:color="auto"/>
        <w:left w:val="none" w:sz="0" w:space="0" w:color="auto"/>
        <w:bottom w:val="none" w:sz="0" w:space="0" w:color="auto"/>
        <w:right w:val="none" w:sz="0" w:space="0" w:color="auto"/>
      </w:divBdr>
    </w:div>
    <w:div w:id="1069689323">
      <w:marLeft w:val="480"/>
      <w:marRight w:val="0"/>
      <w:marTop w:val="0"/>
      <w:marBottom w:val="0"/>
      <w:divBdr>
        <w:top w:val="none" w:sz="0" w:space="0" w:color="auto"/>
        <w:left w:val="none" w:sz="0" w:space="0" w:color="auto"/>
        <w:bottom w:val="none" w:sz="0" w:space="0" w:color="auto"/>
        <w:right w:val="none" w:sz="0" w:space="0" w:color="auto"/>
      </w:divBdr>
    </w:div>
    <w:div w:id="1069765024">
      <w:marLeft w:val="480"/>
      <w:marRight w:val="0"/>
      <w:marTop w:val="0"/>
      <w:marBottom w:val="0"/>
      <w:divBdr>
        <w:top w:val="none" w:sz="0" w:space="0" w:color="auto"/>
        <w:left w:val="none" w:sz="0" w:space="0" w:color="auto"/>
        <w:bottom w:val="none" w:sz="0" w:space="0" w:color="auto"/>
        <w:right w:val="none" w:sz="0" w:space="0" w:color="auto"/>
      </w:divBdr>
    </w:div>
    <w:div w:id="1069766010">
      <w:marLeft w:val="480"/>
      <w:marRight w:val="0"/>
      <w:marTop w:val="0"/>
      <w:marBottom w:val="0"/>
      <w:divBdr>
        <w:top w:val="none" w:sz="0" w:space="0" w:color="auto"/>
        <w:left w:val="none" w:sz="0" w:space="0" w:color="auto"/>
        <w:bottom w:val="none" w:sz="0" w:space="0" w:color="auto"/>
        <w:right w:val="none" w:sz="0" w:space="0" w:color="auto"/>
      </w:divBdr>
    </w:div>
    <w:div w:id="1069769150">
      <w:marLeft w:val="480"/>
      <w:marRight w:val="0"/>
      <w:marTop w:val="0"/>
      <w:marBottom w:val="0"/>
      <w:divBdr>
        <w:top w:val="none" w:sz="0" w:space="0" w:color="auto"/>
        <w:left w:val="none" w:sz="0" w:space="0" w:color="auto"/>
        <w:bottom w:val="none" w:sz="0" w:space="0" w:color="auto"/>
        <w:right w:val="none" w:sz="0" w:space="0" w:color="auto"/>
      </w:divBdr>
    </w:div>
    <w:div w:id="1069770164">
      <w:marLeft w:val="480"/>
      <w:marRight w:val="0"/>
      <w:marTop w:val="0"/>
      <w:marBottom w:val="0"/>
      <w:divBdr>
        <w:top w:val="none" w:sz="0" w:space="0" w:color="auto"/>
        <w:left w:val="none" w:sz="0" w:space="0" w:color="auto"/>
        <w:bottom w:val="none" w:sz="0" w:space="0" w:color="auto"/>
        <w:right w:val="none" w:sz="0" w:space="0" w:color="auto"/>
      </w:divBdr>
    </w:div>
    <w:div w:id="1069960600">
      <w:marLeft w:val="480"/>
      <w:marRight w:val="0"/>
      <w:marTop w:val="0"/>
      <w:marBottom w:val="0"/>
      <w:divBdr>
        <w:top w:val="none" w:sz="0" w:space="0" w:color="auto"/>
        <w:left w:val="none" w:sz="0" w:space="0" w:color="auto"/>
        <w:bottom w:val="none" w:sz="0" w:space="0" w:color="auto"/>
        <w:right w:val="none" w:sz="0" w:space="0" w:color="auto"/>
      </w:divBdr>
    </w:div>
    <w:div w:id="1069962657">
      <w:marLeft w:val="480"/>
      <w:marRight w:val="0"/>
      <w:marTop w:val="0"/>
      <w:marBottom w:val="0"/>
      <w:divBdr>
        <w:top w:val="none" w:sz="0" w:space="0" w:color="auto"/>
        <w:left w:val="none" w:sz="0" w:space="0" w:color="auto"/>
        <w:bottom w:val="none" w:sz="0" w:space="0" w:color="auto"/>
        <w:right w:val="none" w:sz="0" w:space="0" w:color="auto"/>
      </w:divBdr>
    </w:div>
    <w:div w:id="1070079978">
      <w:marLeft w:val="480"/>
      <w:marRight w:val="0"/>
      <w:marTop w:val="0"/>
      <w:marBottom w:val="0"/>
      <w:divBdr>
        <w:top w:val="none" w:sz="0" w:space="0" w:color="auto"/>
        <w:left w:val="none" w:sz="0" w:space="0" w:color="auto"/>
        <w:bottom w:val="none" w:sz="0" w:space="0" w:color="auto"/>
        <w:right w:val="none" w:sz="0" w:space="0" w:color="auto"/>
      </w:divBdr>
    </w:div>
    <w:div w:id="1070150601">
      <w:marLeft w:val="480"/>
      <w:marRight w:val="0"/>
      <w:marTop w:val="0"/>
      <w:marBottom w:val="0"/>
      <w:divBdr>
        <w:top w:val="none" w:sz="0" w:space="0" w:color="auto"/>
        <w:left w:val="none" w:sz="0" w:space="0" w:color="auto"/>
        <w:bottom w:val="none" w:sz="0" w:space="0" w:color="auto"/>
        <w:right w:val="none" w:sz="0" w:space="0" w:color="auto"/>
      </w:divBdr>
    </w:div>
    <w:div w:id="1070153926">
      <w:marLeft w:val="480"/>
      <w:marRight w:val="0"/>
      <w:marTop w:val="0"/>
      <w:marBottom w:val="0"/>
      <w:divBdr>
        <w:top w:val="none" w:sz="0" w:space="0" w:color="auto"/>
        <w:left w:val="none" w:sz="0" w:space="0" w:color="auto"/>
        <w:bottom w:val="none" w:sz="0" w:space="0" w:color="auto"/>
        <w:right w:val="none" w:sz="0" w:space="0" w:color="auto"/>
      </w:divBdr>
    </w:div>
    <w:div w:id="1070229878">
      <w:marLeft w:val="480"/>
      <w:marRight w:val="0"/>
      <w:marTop w:val="0"/>
      <w:marBottom w:val="0"/>
      <w:divBdr>
        <w:top w:val="none" w:sz="0" w:space="0" w:color="auto"/>
        <w:left w:val="none" w:sz="0" w:space="0" w:color="auto"/>
        <w:bottom w:val="none" w:sz="0" w:space="0" w:color="auto"/>
        <w:right w:val="none" w:sz="0" w:space="0" w:color="auto"/>
      </w:divBdr>
    </w:div>
    <w:div w:id="1070231617">
      <w:marLeft w:val="480"/>
      <w:marRight w:val="0"/>
      <w:marTop w:val="0"/>
      <w:marBottom w:val="0"/>
      <w:divBdr>
        <w:top w:val="none" w:sz="0" w:space="0" w:color="auto"/>
        <w:left w:val="none" w:sz="0" w:space="0" w:color="auto"/>
        <w:bottom w:val="none" w:sz="0" w:space="0" w:color="auto"/>
        <w:right w:val="none" w:sz="0" w:space="0" w:color="auto"/>
      </w:divBdr>
    </w:div>
    <w:div w:id="1070274420">
      <w:marLeft w:val="480"/>
      <w:marRight w:val="0"/>
      <w:marTop w:val="0"/>
      <w:marBottom w:val="0"/>
      <w:divBdr>
        <w:top w:val="none" w:sz="0" w:space="0" w:color="auto"/>
        <w:left w:val="none" w:sz="0" w:space="0" w:color="auto"/>
        <w:bottom w:val="none" w:sz="0" w:space="0" w:color="auto"/>
        <w:right w:val="none" w:sz="0" w:space="0" w:color="auto"/>
      </w:divBdr>
    </w:div>
    <w:div w:id="1070275782">
      <w:marLeft w:val="480"/>
      <w:marRight w:val="0"/>
      <w:marTop w:val="0"/>
      <w:marBottom w:val="0"/>
      <w:divBdr>
        <w:top w:val="none" w:sz="0" w:space="0" w:color="auto"/>
        <w:left w:val="none" w:sz="0" w:space="0" w:color="auto"/>
        <w:bottom w:val="none" w:sz="0" w:space="0" w:color="auto"/>
        <w:right w:val="none" w:sz="0" w:space="0" w:color="auto"/>
      </w:divBdr>
    </w:div>
    <w:div w:id="1070277015">
      <w:marLeft w:val="480"/>
      <w:marRight w:val="0"/>
      <w:marTop w:val="0"/>
      <w:marBottom w:val="0"/>
      <w:divBdr>
        <w:top w:val="none" w:sz="0" w:space="0" w:color="auto"/>
        <w:left w:val="none" w:sz="0" w:space="0" w:color="auto"/>
        <w:bottom w:val="none" w:sz="0" w:space="0" w:color="auto"/>
        <w:right w:val="none" w:sz="0" w:space="0" w:color="auto"/>
      </w:divBdr>
    </w:div>
    <w:div w:id="1070347279">
      <w:marLeft w:val="480"/>
      <w:marRight w:val="0"/>
      <w:marTop w:val="0"/>
      <w:marBottom w:val="0"/>
      <w:divBdr>
        <w:top w:val="none" w:sz="0" w:space="0" w:color="auto"/>
        <w:left w:val="none" w:sz="0" w:space="0" w:color="auto"/>
        <w:bottom w:val="none" w:sz="0" w:space="0" w:color="auto"/>
        <w:right w:val="none" w:sz="0" w:space="0" w:color="auto"/>
      </w:divBdr>
    </w:div>
    <w:div w:id="1070350280">
      <w:marLeft w:val="480"/>
      <w:marRight w:val="0"/>
      <w:marTop w:val="0"/>
      <w:marBottom w:val="0"/>
      <w:divBdr>
        <w:top w:val="none" w:sz="0" w:space="0" w:color="auto"/>
        <w:left w:val="none" w:sz="0" w:space="0" w:color="auto"/>
        <w:bottom w:val="none" w:sz="0" w:space="0" w:color="auto"/>
        <w:right w:val="none" w:sz="0" w:space="0" w:color="auto"/>
      </w:divBdr>
    </w:div>
    <w:div w:id="1070352805">
      <w:marLeft w:val="480"/>
      <w:marRight w:val="0"/>
      <w:marTop w:val="0"/>
      <w:marBottom w:val="0"/>
      <w:divBdr>
        <w:top w:val="none" w:sz="0" w:space="0" w:color="auto"/>
        <w:left w:val="none" w:sz="0" w:space="0" w:color="auto"/>
        <w:bottom w:val="none" w:sz="0" w:space="0" w:color="auto"/>
        <w:right w:val="none" w:sz="0" w:space="0" w:color="auto"/>
      </w:divBdr>
    </w:div>
    <w:div w:id="1070418770">
      <w:marLeft w:val="480"/>
      <w:marRight w:val="0"/>
      <w:marTop w:val="0"/>
      <w:marBottom w:val="0"/>
      <w:divBdr>
        <w:top w:val="none" w:sz="0" w:space="0" w:color="auto"/>
        <w:left w:val="none" w:sz="0" w:space="0" w:color="auto"/>
        <w:bottom w:val="none" w:sz="0" w:space="0" w:color="auto"/>
        <w:right w:val="none" w:sz="0" w:space="0" w:color="auto"/>
      </w:divBdr>
    </w:div>
    <w:div w:id="1070468432">
      <w:marLeft w:val="480"/>
      <w:marRight w:val="0"/>
      <w:marTop w:val="0"/>
      <w:marBottom w:val="0"/>
      <w:divBdr>
        <w:top w:val="none" w:sz="0" w:space="0" w:color="auto"/>
        <w:left w:val="none" w:sz="0" w:space="0" w:color="auto"/>
        <w:bottom w:val="none" w:sz="0" w:space="0" w:color="auto"/>
        <w:right w:val="none" w:sz="0" w:space="0" w:color="auto"/>
      </w:divBdr>
    </w:div>
    <w:div w:id="1070493872">
      <w:marLeft w:val="480"/>
      <w:marRight w:val="0"/>
      <w:marTop w:val="0"/>
      <w:marBottom w:val="0"/>
      <w:divBdr>
        <w:top w:val="none" w:sz="0" w:space="0" w:color="auto"/>
        <w:left w:val="none" w:sz="0" w:space="0" w:color="auto"/>
        <w:bottom w:val="none" w:sz="0" w:space="0" w:color="auto"/>
        <w:right w:val="none" w:sz="0" w:space="0" w:color="auto"/>
      </w:divBdr>
    </w:div>
    <w:div w:id="1070614097">
      <w:marLeft w:val="480"/>
      <w:marRight w:val="0"/>
      <w:marTop w:val="0"/>
      <w:marBottom w:val="0"/>
      <w:divBdr>
        <w:top w:val="none" w:sz="0" w:space="0" w:color="auto"/>
        <w:left w:val="none" w:sz="0" w:space="0" w:color="auto"/>
        <w:bottom w:val="none" w:sz="0" w:space="0" w:color="auto"/>
        <w:right w:val="none" w:sz="0" w:space="0" w:color="auto"/>
      </w:divBdr>
    </w:div>
    <w:div w:id="1070734951">
      <w:marLeft w:val="480"/>
      <w:marRight w:val="0"/>
      <w:marTop w:val="0"/>
      <w:marBottom w:val="0"/>
      <w:divBdr>
        <w:top w:val="none" w:sz="0" w:space="0" w:color="auto"/>
        <w:left w:val="none" w:sz="0" w:space="0" w:color="auto"/>
        <w:bottom w:val="none" w:sz="0" w:space="0" w:color="auto"/>
        <w:right w:val="none" w:sz="0" w:space="0" w:color="auto"/>
      </w:divBdr>
    </w:div>
    <w:div w:id="1070735214">
      <w:marLeft w:val="480"/>
      <w:marRight w:val="0"/>
      <w:marTop w:val="0"/>
      <w:marBottom w:val="0"/>
      <w:divBdr>
        <w:top w:val="none" w:sz="0" w:space="0" w:color="auto"/>
        <w:left w:val="none" w:sz="0" w:space="0" w:color="auto"/>
        <w:bottom w:val="none" w:sz="0" w:space="0" w:color="auto"/>
        <w:right w:val="none" w:sz="0" w:space="0" w:color="auto"/>
      </w:divBdr>
    </w:div>
    <w:div w:id="1070884262">
      <w:marLeft w:val="480"/>
      <w:marRight w:val="0"/>
      <w:marTop w:val="0"/>
      <w:marBottom w:val="0"/>
      <w:divBdr>
        <w:top w:val="none" w:sz="0" w:space="0" w:color="auto"/>
        <w:left w:val="none" w:sz="0" w:space="0" w:color="auto"/>
        <w:bottom w:val="none" w:sz="0" w:space="0" w:color="auto"/>
        <w:right w:val="none" w:sz="0" w:space="0" w:color="auto"/>
      </w:divBdr>
    </w:div>
    <w:div w:id="1070884995">
      <w:marLeft w:val="480"/>
      <w:marRight w:val="0"/>
      <w:marTop w:val="0"/>
      <w:marBottom w:val="0"/>
      <w:divBdr>
        <w:top w:val="none" w:sz="0" w:space="0" w:color="auto"/>
        <w:left w:val="none" w:sz="0" w:space="0" w:color="auto"/>
        <w:bottom w:val="none" w:sz="0" w:space="0" w:color="auto"/>
        <w:right w:val="none" w:sz="0" w:space="0" w:color="auto"/>
      </w:divBdr>
    </w:div>
    <w:div w:id="1070887335">
      <w:marLeft w:val="480"/>
      <w:marRight w:val="0"/>
      <w:marTop w:val="0"/>
      <w:marBottom w:val="0"/>
      <w:divBdr>
        <w:top w:val="none" w:sz="0" w:space="0" w:color="auto"/>
        <w:left w:val="none" w:sz="0" w:space="0" w:color="auto"/>
        <w:bottom w:val="none" w:sz="0" w:space="0" w:color="auto"/>
        <w:right w:val="none" w:sz="0" w:space="0" w:color="auto"/>
      </w:divBdr>
    </w:div>
    <w:div w:id="1071000716">
      <w:marLeft w:val="480"/>
      <w:marRight w:val="0"/>
      <w:marTop w:val="0"/>
      <w:marBottom w:val="0"/>
      <w:divBdr>
        <w:top w:val="none" w:sz="0" w:space="0" w:color="auto"/>
        <w:left w:val="none" w:sz="0" w:space="0" w:color="auto"/>
        <w:bottom w:val="none" w:sz="0" w:space="0" w:color="auto"/>
        <w:right w:val="none" w:sz="0" w:space="0" w:color="auto"/>
      </w:divBdr>
    </w:div>
    <w:div w:id="1071003430">
      <w:marLeft w:val="480"/>
      <w:marRight w:val="0"/>
      <w:marTop w:val="0"/>
      <w:marBottom w:val="0"/>
      <w:divBdr>
        <w:top w:val="none" w:sz="0" w:space="0" w:color="auto"/>
        <w:left w:val="none" w:sz="0" w:space="0" w:color="auto"/>
        <w:bottom w:val="none" w:sz="0" w:space="0" w:color="auto"/>
        <w:right w:val="none" w:sz="0" w:space="0" w:color="auto"/>
      </w:divBdr>
    </w:div>
    <w:div w:id="1071124317">
      <w:marLeft w:val="480"/>
      <w:marRight w:val="0"/>
      <w:marTop w:val="0"/>
      <w:marBottom w:val="0"/>
      <w:divBdr>
        <w:top w:val="none" w:sz="0" w:space="0" w:color="auto"/>
        <w:left w:val="none" w:sz="0" w:space="0" w:color="auto"/>
        <w:bottom w:val="none" w:sz="0" w:space="0" w:color="auto"/>
        <w:right w:val="none" w:sz="0" w:space="0" w:color="auto"/>
      </w:divBdr>
    </w:div>
    <w:div w:id="1071268636">
      <w:marLeft w:val="480"/>
      <w:marRight w:val="0"/>
      <w:marTop w:val="0"/>
      <w:marBottom w:val="0"/>
      <w:divBdr>
        <w:top w:val="none" w:sz="0" w:space="0" w:color="auto"/>
        <w:left w:val="none" w:sz="0" w:space="0" w:color="auto"/>
        <w:bottom w:val="none" w:sz="0" w:space="0" w:color="auto"/>
        <w:right w:val="none" w:sz="0" w:space="0" w:color="auto"/>
      </w:divBdr>
    </w:div>
    <w:div w:id="1071273382">
      <w:marLeft w:val="480"/>
      <w:marRight w:val="0"/>
      <w:marTop w:val="0"/>
      <w:marBottom w:val="0"/>
      <w:divBdr>
        <w:top w:val="none" w:sz="0" w:space="0" w:color="auto"/>
        <w:left w:val="none" w:sz="0" w:space="0" w:color="auto"/>
        <w:bottom w:val="none" w:sz="0" w:space="0" w:color="auto"/>
        <w:right w:val="none" w:sz="0" w:space="0" w:color="auto"/>
      </w:divBdr>
    </w:div>
    <w:div w:id="1071273978">
      <w:marLeft w:val="480"/>
      <w:marRight w:val="0"/>
      <w:marTop w:val="0"/>
      <w:marBottom w:val="0"/>
      <w:divBdr>
        <w:top w:val="none" w:sz="0" w:space="0" w:color="auto"/>
        <w:left w:val="none" w:sz="0" w:space="0" w:color="auto"/>
        <w:bottom w:val="none" w:sz="0" w:space="0" w:color="auto"/>
        <w:right w:val="none" w:sz="0" w:space="0" w:color="auto"/>
      </w:divBdr>
    </w:div>
    <w:div w:id="1071274197">
      <w:marLeft w:val="480"/>
      <w:marRight w:val="0"/>
      <w:marTop w:val="0"/>
      <w:marBottom w:val="0"/>
      <w:divBdr>
        <w:top w:val="none" w:sz="0" w:space="0" w:color="auto"/>
        <w:left w:val="none" w:sz="0" w:space="0" w:color="auto"/>
        <w:bottom w:val="none" w:sz="0" w:space="0" w:color="auto"/>
        <w:right w:val="none" w:sz="0" w:space="0" w:color="auto"/>
      </w:divBdr>
    </w:div>
    <w:div w:id="1071274424">
      <w:marLeft w:val="480"/>
      <w:marRight w:val="0"/>
      <w:marTop w:val="0"/>
      <w:marBottom w:val="0"/>
      <w:divBdr>
        <w:top w:val="none" w:sz="0" w:space="0" w:color="auto"/>
        <w:left w:val="none" w:sz="0" w:space="0" w:color="auto"/>
        <w:bottom w:val="none" w:sz="0" w:space="0" w:color="auto"/>
        <w:right w:val="none" w:sz="0" w:space="0" w:color="auto"/>
      </w:divBdr>
    </w:div>
    <w:div w:id="1071388611">
      <w:marLeft w:val="480"/>
      <w:marRight w:val="0"/>
      <w:marTop w:val="0"/>
      <w:marBottom w:val="0"/>
      <w:divBdr>
        <w:top w:val="none" w:sz="0" w:space="0" w:color="auto"/>
        <w:left w:val="none" w:sz="0" w:space="0" w:color="auto"/>
        <w:bottom w:val="none" w:sz="0" w:space="0" w:color="auto"/>
        <w:right w:val="none" w:sz="0" w:space="0" w:color="auto"/>
      </w:divBdr>
    </w:div>
    <w:div w:id="1071392867">
      <w:marLeft w:val="480"/>
      <w:marRight w:val="0"/>
      <w:marTop w:val="0"/>
      <w:marBottom w:val="0"/>
      <w:divBdr>
        <w:top w:val="none" w:sz="0" w:space="0" w:color="auto"/>
        <w:left w:val="none" w:sz="0" w:space="0" w:color="auto"/>
        <w:bottom w:val="none" w:sz="0" w:space="0" w:color="auto"/>
        <w:right w:val="none" w:sz="0" w:space="0" w:color="auto"/>
      </w:divBdr>
    </w:div>
    <w:div w:id="1071394622">
      <w:marLeft w:val="480"/>
      <w:marRight w:val="0"/>
      <w:marTop w:val="0"/>
      <w:marBottom w:val="0"/>
      <w:divBdr>
        <w:top w:val="none" w:sz="0" w:space="0" w:color="auto"/>
        <w:left w:val="none" w:sz="0" w:space="0" w:color="auto"/>
        <w:bottom w:val="none" w:sz="0" w:space="0" w:color="auto"/>
        <w:right w:val="none" w:sz="0" w:space="0" w:color="auto"/>
      </w:divBdr>
    </w:div>
    <w:div w:id="1071461054">
      <w:marLeft w:val="480"/>
      <w:marRight w:val="0"/>
      <w:marTop w:val="0"/>
      <w:marBottom w:val="0"/>
      <w:divBdr>
        <w:top w:val="none" w:sz="0" w:space="0" w:color="auto"/>
        <w:left w:val="none" w:sz="0" w:space="0" w:color="auto"/>
        <w:bottom w:val="none" w:sz="0" w:space="0" w:color="auto"/>
        <w:right w:val="none" w:sz="0" w:space="0" w:color="auto"/>
      </w:divBdr>
    </w:div>
    <w:div w:id="1071466782">
      <w:marLeft w:val="480"/>
      <w:marRight w:val="0"/>
      <w:marTop w:val="0"/>
      <w:marBottom w:val="0"/>
      <w:divBdr>
        <w:top w:val="none" w:sz="0" w:space="0" w:color="auto"/>
        <w:left w:val="none" w:sz="0" w:space="0" w:color="auto"/>
        <w:bottom w:val="none" w:sz="0" w:space="0" w:color="auto"/>
        <w:right w:val="none" w:sz="0" w:space="0" w:color="auto"/>
      </w:divBdr>
    </w:div>
    <w:div w:id="1071467104">
      <w:marLeft w:val="480"/>
      <w:marRight w:val="0"/>
      <w:marTop w:val="0"/>
      <w:marBottom w:val="0"/>
      <w:divBdr>
        <w:top w:val="none" w:sz="0" w:space="0" w:color="auto"/>
        <w:left w:val="none" w:sz="0" w:space="0" w:color="auto"/>
        <w:bottom w:val="none" w:sz="0" w:space="0" w:color="auto"/>
        <w:right w:val="none" w:sz="0" w:space="0" w:color="auto"/>
      </w:divBdr>
    </w:div>
    <w:div w:id="1071544411">
      <w:marLeft w:val="480"/>
      <w:marRight w:val="0"/>
      <w:marTop w:val="0"/>
      <w:marBottom w:val="0"/>
      <w:divBdr>
        <w:top w:val="none" w:sz="0" w:space="0" w:color="auto"/>
        <w:left w:val="none" w:sz="0" w:space="0" w:color="auto"/>
        <w:bottom w:val="none" w:sz="0" w:space="0" w:color="auto"/>
        <w:right w:val="none" w:sz="0" w:space="0" w:color="auto"/>
      </w:divBdr>
    </w:div>
    <w:div w:id="1071582759">
      <w:marLeft w:val="480"/>
      <w:marRight w:val="0"/>
      <w:marTop w:val="0"/>
      <w:marBottom w:val="0"/>
      <w:divBdr>
        <w:top w:val="none" w:sz="0" w:space="0" w:color="auto"/>
        <w:left w:val="none" w:sz="0" w:space="0" w:color="auto"/>
        <w:bottom w:val="none" w:sz="0" w:space="0" w:color="auto"/>
        <w:right w:val="none" w:sz="0" w:space="0" w:color="auto"/>
      </w:divBdr>
    </w:div>
    <w:div w:id="1071611216">
      <w:marLeft w:val="480"/>
      <w:marRight w:val="0"/>
      <w:marTop w:val="0"/>
      <w:marBottom w:val="0"/>
      <w:divBdr>
        <w:top w:val="none" w:sz="0" w:space="0" w:color="auto"/>
        <w:left w:val="none" w:sz="0" w:space="0" w:color="auto"/>
        <w:bottom w:val="none" w:sz="0" w:space="0" w:color="auto"/>
        <w:right w:val="none" w:sz="0" w:space="0" w:color="auto"/>
      </w:divBdr>
    </w:div>
    <w:div w:id="1071611504">
      <w:marLeft w:val="480"/>
      <w:marRight w:val="0"/>
      <w:marTop w:val="0"/>
      <w:marBottom w:val="0"/>
      <w:divBdr>
        <w:top w:val="none" w:sz="0" w:space="0" w:color="auto"/>
        <w:left w:val="none" w:sz="0" w:space="0" w:color="auto"/>
        <w:bottom w:val="none" w:sz="0" w:space="0" w:color="auto"/>
        <w:right w:val="none" w:sz="0" w:space="0" w:color="auto"/>
      </w:divBdr>
    </w:div>
    <w:div w:id="1071654780">
      <w:marLeft w:val="480"/>
      <w:marRight w:val="0"/>
      <w:marTop w:val="0"/>
      <w:marBottom w:val="0"/>
      <w:divBdr>
        <w:top w:val="none" w:sz="0" w:space="0" w:color="auto"/>
        <w:left w:val="none" w:sz="0" w:space="0" w:color="auto"/>
        <w:bottom w:val="none" w:sz="0" w:space="0" w:color="auto"/>
        <w:right w:val="none" w:sz="0" w:space="0" w:color="auto"/>
      </w:divBdr>
    </w:div>
    <w:div w:id="1071656944">
      <w:marLeft w:val="480"/>
      <w:marRight w:val="0"/>
      <w:marTop w:val="0"/>
      <w:marBottom w:val="0"/>
      <w:divBdr>
        <w:top w:val="none" w:sz="0" w:space="0" w:color="auto"/>
        <w:left w:val="none" w:sz="0" w:space="0" w:color="auto"/>
        <w:bottom w:val="none" w:sz="0" w:space="0" w:color="auto"/>
        <w:right w:val="none" w:sz="0" w:space="0" w:color="auto"/>
      </w:divBdr>
    </w:div>
    <w:div w:id="1071657471">
      <w:marLeft w:val="480"/>
      <w:marRight w:val="0"/>
      <w:marTop w:val="0"/>
      <w:marBottom w:val="0"/>
      <w:divBdr>
        <w:top w:val="none" w:sz="0" w:space="0" w:color="auto"/>
        <w:left w:val="none" w:sz="0" w:space="0" w:color="auto"/>
        <w:bottom w:val="none" w:sz="0" w:space="0" w:color="auto"/>
        <w:right w:val="none" w:sz="0" w:space="0" w:color="auto"/>
      </w:divBdr>
    </w:div>
    <w:div w:id="1071658148">
      <w:marLeft w:val="480"/>
      <w:marRight w:val="0"/>
      <w:marTop w:val="0"/>
      <w:marBottom w:val="0"/>
      <w:divBdr>
        <w:top w:val="none" w:sz="0" w:space="0" w:color="auto"/>
        <w:left w:val="none" w:sz="0" w:space="0" w:color="auto"/>
        <w:bottom w:val="none" w:sz="0" w:space="0" w:color="auto"/>
        <w:right w:val="none" w:sz="0" w:space="0" w:color="auto"/>
      </w:divBdr>
    </w:div>
    <w:div w:id="1071732894">
      <w:marLeft w:val="480"/>
      <w:marRight w:val="0"/>
      <w:marTop w:val="0"/>
      <w:marBottom w:val="0"/>
      <w:divBdr>
        <w:top w:val="none" w:sz="0" w:space="0" w:color="auto"/>
        <w:left w:val="none" w:sz="0" w:space="0" w:color="auto"/>
        <w:bottom w:val="none" w:sz="0" w:space="0" w:color="auto"/>
        <w:right w:val="none" w:sz="0" w:space="0" w:color="auto"/>
      </w:divBdr>
    </w:div>
    <w:div w:id="1071734471">
      <w:marLeft w:val="480"/>
      <w:marRight w:val="0"/>
      <w:marTop w:val="0"/>
      <w:marBottom w:val="0"/>
      <w:divBdr>
        <w:top w:val="none" w:sz="0" w:space="0" w:color="auto"/>
        <w:left w:val="none" w:sz="0" w:space="0" w:color="auto"/>
        <w:bottom w:val="none" w:sz="0" w:space="0" w:color="auto"/>
        <w:right w:val="none" w:sz="0" w:space="0" w:color="auto"/>
      </w:divBdr>
    </w:div>
    <w:div w:id="1071736265">
      <w:marLeft w:val="480"/>
      <w:marRight w:val="0"/>
      <w:marTop w:val="0"/>
      <w:marBottom w:val="0"/>
      <w:divBdr>
        <w:top w:val="none" w:sz="0" w:space="0" w:color="auto"/>
        <w:left w:val="none" w:sz="0" w:space="0" w:color="auto"/>
        <w:bottom w:val="none" w:sz="0" w:space="0" w:color="auto"/>
        <w:right w:val="none" w:sz="0" w:space="0" w:color="auto"/>
      </w:divBdr>
    </w:div>
    <w:div w:id="1071738634">
      <w:marLeft w:val="480"/>
      <w:marRight w:val="0"/>
      <w:marTop w:val="0"/>
      <w:marBottom w:val="0"/>
      <w:divBdr>
        <w:top w:val="none" w:sz="0" w:space="0" w:color="auto"/>
        <w:left w:val="none" w:sz="0" w:space="0" w:color="auto"/>
        <w:bottom w:val="none" w:sz="0" w:space="0" w:color="auto"/>
        <w:right w:val="none" w:sz="0" w:space="0" w:color="auto"/>
      </w:divBdr>
    </w:div>
    <w:div w:id="1071806037">
      <w:marLeft w:val="480"/>
      <w:marRight w:val="0"/>
      <w:marTop w:val="0"/>
      <w:marBottom w:val="0"/>
      <w:divBdr>
        <w:top w:val="none" w:sz="0" w:space="0" w:color="auto"/>
        <w:left w:val="none" w:sz="0" w:space="0" w:color="auto"/>
        <w:bottom w:val="none" w:sz="0" w:space="0" w:color="auto"/>
        <w:right w:val="none" w:sz="0" w:space="0" w:color="auto"/>
      </w:divBdr>
    </w:div>
    <w:div w:id="1071808317">
      <w:marLeft w:val="480"/>
      <w:marRight w:val="0"/>
      <w:marTop w:val="0"/>
      <w:marBottom w:val="0"/>
      <w:divBdr>
        <w:top w:val="none" w:sz="0" w:space="0" w:color="auto"/>
        <w:left w:val="none" w:sz="0" w:space="0" w:color="auto"/>
        <w:bottom w:val="none" w:sz="0" w:space="0" w:color="auto"/>
        <w:right w:val="none" w:sz="0" w:space="0" w:color="auto"/>
      </w:divBdr>
    </w:div>
    <w:div w:id="1071847547">
      <w:marLeft w:val="480"/>
      <w:marRight w:val="0"/>
      <w:marTop w:val="0"/>
      <w:marBottom w:val="0"/>
      <w:divBdr>
        <w:top w:val="none" w:sz="0" w:space="0" w:color="auto"/>
        <w:left w:val="none" w:sz="0" w:space="0" w:color="auto"/>
        <w:bottom w:val="none" w:sz="0" w:space="0" w:color="auto"/>
        <w:right w:val="none" w:sz="0" w:space="0" w:color="auto"/>
      </w:divBdr>
    </w:div>
    <w:div w:id="1071931859">
      <w:marLeft w:val="480"/>
      <w:marRight w:val="0"/>
      <w:marTop w:val="0"/>
      <w:marBottom w:val="0"/>
      <w:divBdr>
        <w:top w:val="none" w:sz="0" w:space="0" w:color="auto"/>
        <w:left w:val="none" w:sz="0" w:space="0" w:color="auto"/>
        <w:bottom w:val="none" w:sz="0" w:space="0" w:color="auto"/>
        <w:right w:val="none" w:sz="0" w:space="0" w:color="auto"/>
      </w:divBdr>
    </w:div>
    <w:div w:id="1072044880">
      <w:marLeft w:val="480"/>
      <w:marRight w:val="0"/>
      <w:marTop w:val="0"/>
      <w:marBottom w:val="0"/>
      <w:divBdr>
        <w:top w:val="none" w:sz="0" w:space="0" w:color="auto"/>
        <w:left w:val="none" w:sz="0" w:space="0" w:color="auto"/>
        <w:bottom w:val="none" w:sz="0" w:space="0" w:color="auto"/>
        <w:right w:val="none" w:sz="0" w:space="0" w:color="auto"/>
      </w:divBdr>
    </w:div>
    <w:div w:id="1072116904">
      <w:marLeft w:val="480"/>
      <w:marRight w:val="0"/>
      <w:marTop w:val="0"/>
      <w:marBottom w:val="0"/>
      <w:divBdr>
        <w:top w:val="none" w:sz="0" w:space="0" w:color="auto"/>
        <w:left w:val="none" w:sz="0" w:space="0" w:color="auto"/>
        <w:bottom w:val="none" w:sz="0" w:space="0" w:color="auto"/>
        <w:right w:val="none" w:sz="0" w:space="0" w:color="auto"/>
      </w:divBdr>
    </w:div>
    <w:div w:id="1072238578">
      <w:marLeft w:val="480"/>
      <w:marRight w:val="0"/>
      <w:marTop w:val="0"/>
      <w:marBottom w:val="0"/>
      <w:divBdr>
        <w:top w:val="none" w:sz="0" w:space="0" w:color="auto"/>
        <w:left w:val="none" w:sz="0" w:space="0" w:color="auto"/>
        <w:bottom w:val="none" w:sz="0" w:space="0" w:color="auto"/>
        <w:right w:val="none" w:sz="0" w:space="0" w:color="auto"/>
      </w:divBdr>
    </w:div>
    <w:div w:id="1072311649">
      <w:marLeft w:val="480"/>
      <w:marRight w:val="0"/>
      <w:marTop w:val="0"/>
      <w:marBottom w:val="0"/>
      <w:divBdr>
        <w:top w:val="none" w:sz="0" w:space="0" w:color="auto"/>
        <w:left w:val="none" w:sz="0" w:space="0" w:color="auto"/>
        <w:bottom w:val="none" w:sz="0" w:space="0" w:color="auto"/>
        <w:right w:val="none" w:sz="0" w:space="0" w:color="auto"/>
      </w:divBdr>
    </w:div>
    <w:div w:id="1072387375">
      <w:marLeft w:val="480"/>
      <w:marRight w:val="0"/>
      <w:marTop w:val="0"/>
      <w:marBottom w:val="0"/>
      <w:divBdr>
        <w:top w:val="none" w:sz="0" w:space="0" w:color="auto"/>
        <w:left w:val="none" w:sz="0" w:space="0" w:color="auto"/>
        <w:bottom w:val="none" w:sz="0" w:space="0" w:color="auto"/>
        <w:right w:val="none" w:sz="0" w:space="0" w:color="auto"/>
      </w:divBdr>
    </w:div>
    <w:div w:id="1072503833">
      <w:marLeft w:val="480"/>
      <w:marRight w:val="0"/>
      <w:marTop w:val="0"/>
      <w:marBottom w:val="0"/>
      <w:divBdr>
        <w:top w:val="none" w:sz="0" w:space="0" w:color="auto"/>
        <w:left w:val="none" w:sz="0" w:space="0" w:color="auto"/>
        <w:bottom w:val="none" w:sz="0" w:space="0" w:color="auto"/>
        <w:right w:val="none" w:sz="0" w:space="0" w:color="auto"/>
      </w:divBdr>
    </w:div>
    <w:div w:id="1072580584">
      <w:marLeft w:val="480"/>
      <w:marRight w:val="0"/>
      <w:marTop w:val="0"/>
      <w:marBottom w:val="0"/>
      <w:divBdr>
        <w:top w:val="none" w:sz="0" w:space="0" w:color="auto"/>
        <w:left w:val="none" w:sz="0" w:space="0" w:color="auto"/>
        <w:bottom w:val="none" w:sz="0" w:space="0" w:color="auto"/>
        <w:right w:val="none" w:sz="0" w:space="0" w:color="auto"/>
      </w:divBdr>
    </w:div>
    <w:div w:id="1072629406">
      <w:marLeft w:val="480"/>
      <w:marRight w:val="0"/>
      <w:marTop w:val="0"/>
      <w:marBottom w:val="0"/>
      <w:divBdr>
        <w:top w:val="none" w:sz="0" w:space="0" w:color="auto"/>
        <w:left w:val="none" w:sz="0" w:space="0" w:color="auto"/>
        <w:bottom w:val="none" w:sz="0" w:space="0" w:color="auto"/>
        <w:right w:val="none" w:sz="0" w:space="0" w:color="auto"/>
      </w:divBdr>
    </w:div>
    <w:div w:id="1072700866">
      <w:marLeft w:val="480"/>
      <w:marRight w:val="0"/>
      <w:marTop w:val="0"/>
      <w:marBottom w:val="0"/>
      <w:divBdr>
        <w:top w:val="none" w:sz="0" w:space="0" w:color="auto"/>
        <w:left w:val="none" w:sz="0" w:space="0" w:color="auto"/>
        <w:bottom w:val="none" w:sz="0" w:space="0" w:color="auto"/>
        <w:right w:val="none" w:sz="0" w:space="0" w:color="auto"/>
      </w:divBdr>
    </w:div>
    <w:div w:id="1072776573">
      <w:marLeft w:val="480"/>
      <w:marRight w:val="0"/>
      <w:marTop w:val="0"/>
      <w:marBottom w:val="0"/>
      <w:divBdr>
        <w:top w:val="none" w:sz="0" w:space="0" w:color="auto"/>
        <w:left w:val="none" w:sz="0" w:space="0" w:color="auto"/>
        <w:bottom w:val="none" w:sz="0" w:space="0" w:color="auto"/>
        <w:right w:val="none" w:sz="0" w:space="0" w:color="auto"/>
      </w:divBdr>
    </w:div>
    <w:div w:id="1072853695">
      <w:marLeft w:val="480"/>
      <w:marRight w:val="0"/>
      <w:marTop w:val="0"/>
      <w:marBottom w:val="0"/>
      <w:divBdr>
        <w:top w:val="none" w:sz="0" w:space="0" w:color="auto"/>
        <w:left w:val="none" w:sz="0" w:space="0" w:color="auto"/>
        <w:bottom w:val="none" w:sz="0" w:space="0" w:color="auto"/>
        <w:right w:val="none" w:sz="0" w:space="0" w:color="auto"/>
      </w:divBdr>
    </w:div>
    <w:div w:id="1072894591">
      <w:marLeft w:val="480"/>
      <w:marRight w:val="0"/>
      <w:marTop w:val="0"/>
      <w:marBottom w:val="0"/>
      <w:divBdr>
        <w:top w:val="none" w:sz="0" w:space="0" w:color="auto"/>
        <w:left w:val="none" w:sz="0" w:space="0" w:color="auto"/>
        <w:bottom w:val="none" w:sz="0" w:space="0" w:color="auto"/>
        <w:right w:val="none" w:sz="0" w:space="0" w:color="auto"/>
      </w:divBdr>
    </w:div>
    <w:div w:id="1073044203">
      <w:marLeft w:val="480"/>
      <w:marRight w:val="0"/>
      <w:marTop w:val="0"/>
      <w:marBottom w:val="0"/>
      <w:divBdr>
        <w:top w:val="none" w:sz="0" w:space="0" w:color="auto"/>
        <w:left w:val="none" w:sz="0" w:space="0" w:color="auto"/>
        <w:bottom w:val="none" w:sz="0" w:space="0" w:color="auto"/>
        <w:right w:val="none" w:sz="0" w:space="0" w:color="auto"/>
      </w:divBdr>
    </w:div>
    <w:div w:id="1073047091">
      <w:marLeft w:val="480"/>
      <w:marRight w:val="0"/>
      <w:marTop w:val="0"/>
      <w:marBottom w:val="0"/>
      <w:divBdr>
        <w:top w:val="none" w:sz="0" w:space="0" w:color="auto"/>
        <w:left w:val="none" w:sz="0" w:space="0" w:color="auto"/>
        <w:bottom w:val="none" w:sz="0" w:space="0" w:color="auto"/>
        <w:right w:val="none" w:sz="0" w:space="0" w:color="auto"/>
      </w:divBdr>
    </w:div>
    <w:div w:id="1073115621">
      <w:marLeft w:val="480"/>
      <w:marRight w:val="0"/>
      <w:marTop w:val="0"/>
      <w:marBottom w:val="0"/>
      <w:divBdr>
        <w:top w:val="none" w:sz="0" w:space="0" w:color="auto"/>
        <w:left w:val="none" w:sz="0" w:space="0" w:color="auto"/>
        <w:bottom w:val="none" w:sz="0" w:space="0" w:color="auto"/>
        <w:right w:val="none" w:sz="0" w:space="0" w:color="auto"/>
      </w:divBdr>
    </w:div>
    <w:div w:id="1073162435">
      <w:marLeft w:val="480"/>
      <w:marRight w:val="0"/>
      <w:marTop w:val="0"/>
      <w:marBottom w:val="0"/>
      <w:divBdr>
        <w:top w:val="none" w:sz="0" w:space="0" w:color="auto"/>
        <w:left w:val="none" w:sz="0" w:space="0" w:color="auto"/>
        <w:bottom w:val="none" w:sz="0" w:space="0" w:color="auto"/>
        <w:right w:val="none" w:sz="0" w:space="0" w:color="auto"/>
      </w:divBdr>
    </w:div>
    <w:div w:id="1073283800">
      <w:marLeft w:val="480"/>
      <w:marRight w:val="0"/>
      <w:marTop w:val="0"/>
      <w:marBottom w:val="0"/>
      <w:divBdr>
        <w:top w:val="none" w:sz="0" w:space="0" w:color="auto"/>
        <w:left w:val="none" w:sz="0" w:space="0" w:color="auto"/>
        <w:bottom w:val="none" w:sz="0" w:space="0" w:color="auto"/>
        <w:right w:val="none" w:sz="0" w:space="0" w:color="auto"/>
      </w:divBdr>
    </w:div>
    <w:div w:id="1073314031">
      <w:marLeft w:val="480"/>
      <w:marRight w:val="0"/>
      <w:marTop w:val="0"/>
      <w:marBottom w:val="0"/>
      <w:divBdr>
        <w:top w:val="none" w:sz="0" w:space="0" w:color="auto"/>
        <w:left w:val="none" w:sz="0" w:space="0" w:color="auto"/>
        <w:bottom w:val="none" w:sz="0" w:space="0" w:color="auto"/>
        <w:right w:val="none" w:sz="0" w:space="0" w:color="auto"/>
      </w:divBdr>
    </w:div>
    <w:div w:id="1073355234">
      <w:marLeft w:val="480"/>
      <w:marRight w:val="0"/>
      <w:marTop w:val="0"/>
      <w:marBottom w:val="0"/>
      <w:divBdr>
        <w:top w:val="none" w:sz="0" w:space="0" w:color="auto"/>
        <w:left w:val="none" w:sz="0" w:space="0" w:color="auto"/>
        <w:bottom w:val="none" w:sz="0" w:space="0" w:color="auto"/>
        <w:right w:val="none" w:sz="0" w:space="0" w:color="auto"/>
      </w:divBdr>
    </w:div>
    <w:div w:id="1073359233">
      <w:marLeft w:val="480"/>
      <w:marRight w:val="0"/>
      <w:marTop w:val="0"/>
      <w:marBottom w:val="0"/>
      <w:divBdr>
        <w:top w:val="none" w:sz="0" w:space="0" w:color="auto"/>
        <w:left w:val="none" w:sz="0" w:space="0" w:color="auto"/>
        <w:bottom w:val="none" w:sz="0" w:space="0" w:color="auto"/>
        <w:right w:val="none" w:sz="0" w:space="0" w:color="auto"/>
      </w:divBdr>
    </w:div>
    <w:div w:id="1073426418">
      <w:marLeft w:val="480"/>
      <w:marRight w:val="0"/>
      <w:marTop w:val="0"/>
      <w:marBottom w:val="0"/>
      <w:divBdr>
        <w:top w:val="none" w:sz="0" w:space="0" w:color="auto"/>
        <w:left w:val="none" w:sz="0" w:space="0" w:color="auto"/>
        <w:bottom w:val="none" w:sz="0" w:space="0" w:color="auto"/>
        <w:right w:val="none" w:sz="0" w:space="0" w:color="auto"/>
      </w:divBdr>
    </w:div>
    <w:div w:id="1073546506">
      <w:marLeft w:val="480"/>
      <w:marRight w:val="0"/>
      <w:marTop w:val="0"/>
      <w:marBottom w:val="0"/>
      <w:divBdr>
        <w:top w:val="none" w:sz="0" w:space="0" w:color="auto"/>
        <w:left w:val="none" w:sz="0" w:space="0" w:color="auto"/>
        <w:bottom w:val="none" w:sz="0" w:space="0" w:color="auto"/>
        <w:right w:val="none" w:sz="0" w:space="0" w:color="auto"/>
      </w:divBdr>
    </w:div>
    <w:div w:id="1073550144">
      <w:marLeft w:val="480"/>
      <w:marRight w:val="0"/>
      <w:marTop w:val="0"/>
      <w:marBottom w:val="0"/>
      <w:divBdr>
        <w:top w:val="none" w:sz="0" w:space="0" w:color="auto"/>
        <w:left w:val="none" w:sz="0" w:space="0" w:color="auto"/>
        <w:bottom w:val="none" w:sz="0" w:space="0" w:color="auto"/>
        <w:right w:val="none" w:sz="0" w:space="0" w:color="auto"/>
      </w:divBdr>
    </w:div>
    <w:div w:id="1073550556">
      <w:marLeft w:val="480"/>
      <w:marRight w:val="0"/>
      <w:marTop w:val="0"/>
      <w:marBottom w:val="0"/>
      <w:divBdr>
        <w:top w:val="none" w:sz="0" w:space="0" w:color="auto"/>
        <w:left w:val="none" w:sz="0" w:space="0" w:color="auto"/>
        <w:bottom w:val="none" w:sz="0" w:space="0" w:color="auto"/>
        <w:right w:val="none" w:sz="0" w:space="0" w:color="auto"/>
      </w:divBdr>
    </w:div>
    <w:div w:id="1073697351">
      <w:marLeft w:val="480"/>
      <w:marRight w:val="0"/>
      <w:marTop w:val="0"/>
      <w:marBottom w:val="0"/>
      <w:divBdr>
        <w:top w:val="none" w:sz="0" w:space="0" w:color="auto"/>
        <w:left w:val="none" w:sz="0" w:space="0" w:color="auto"/>
        <w:bottom w:val="none" w:sz="0" w:space="0" w:color="auto"/>
        <w:right w:val="none" w:sz="0" w:space="0" w:color="auto"/>
      </w:divBdr>
    </w:div>
    <w:div w:id="1073744804">
      <w:marLeft w:val="480"/>
      <w:marRight w:val="0"/>
      <w:marTop w:val="0"/>
      <w:marBottom w:val="0"/>
      <w:divBdr>
        <w:top w:val="none" w:sz="0" w:space="0" w:color="auto"/>
        <w:left w:val="none" w:sz="0" w:space="0" w:color="auto"/>
        <w:bottom w:val="none" w:sz="0" w:space="0" w:color="auto"/>
        <w:right w:val="none" w:sz="0" w:space="0" w:color="auto"/>
      </w:divBdr>
    </w:div>
    <w:div w:id="1073745843">
      <w:marLeft w:val="480"/>
      <w:marRight w:val="0"/>
      <w:marTop w:val="0"/>
      <w:marBottom w:val="0"/>
      <w:divBdr>
        <w:top w:val="none" w:sz="0" w:space="0" w:color="auto"/>
        <w:left w:val="none" w:sz="0" w:space="0" w:color="auto"/>
        <w:bottom w:val="none" w:sz="0" w:space="0" w:color="auto"/>
        <w:right w:val="none" w:sz="0" w:space="0" w:color="auto"/>
      </w:divBdr>
    </w:div>
    <w:div w:id="1073818644">
      <w:marLeft w:val="480"/>
      <w:marRight w:val="0"/>
      <w:marTop w:val="0"/>
      <w:marBottom w:val="0"/>
      <w:divBdr>
        <w:top w:val="none" w:sz="0" w:space="0" w:color="auto"/>
        <w:left w:val="none" w:sz="0" w:space="0" w:color="auto"/>
        <w:bottom w:val="none" w:sz="0" w:space="0" w:color="auto"/>
        <w:right w:val="none" w:sz="0" w:space="0" w:color="auto"/>
      </w:divBdr>
    </w:div>
    <w:div w:id="1073888688">
      <w:marLeft w:val="480"/>
      <w:marRight w:val="0"/>
      <w:marTop w:val="0"/>
      <w:marBottom w:val="0"/>
      <w:divBdr>
        <w:top w:val="none" w:sz="0" w:space="0" w:color="auto"/>
        <w:left w:val="none" w:sz="0" w:space="0" w:color="auto"/>
        <w:bottom w:val="none" w:sz="0" w:space="0" w:color="auto"/>
        <w:right w:val="none" w:sz="0" w:space="0" w:color="auto"/>
      </w:divBdr>
    </w:div>
    <w:div w:id="1073891032">
      <w:marLeft w:val="480"/>
      <w:marRight w:val="0"/>
      <w:marTop w:val="0"/>
      <w:marBottom w:val="0"/>
      <w:divBdr>
        <w:top w:val="none" w:sz="0" w:space="0" w:color="auto"/>
        <w:left w:val="none" w:sz="0" w:space="0" w:color="auto"/>
        <w:bottom w:val="none" w:sz="0" w:space="0" w:color="auto"/>
        <w:right w:val="none" w:sz="0" w:space="0" w:color="auto"/>
      </w:divBdr>
    </w:div>
    <w:div w:id="1073891091">
      <w:marLeft w:val="480"/>
      <w:marRight w:val="0"/>
      <w:marTop w:val="0"/>
      <w:marBottom w:val="0"/>
      <w:divBdr>
        <w:top w:val="none" w:sz="0" w:space="0" w:color="auto"/>
        <w:left w:val="none" w:sz="0" w:space="0" w:color="auto"/>
        <w:bottom w:val="none" w:sz="0" w:space="0" w:color="auto"/>
        <w:right w:val="none" w:sz="0" w:space="0" w:color="auto"/>
      </w:divBdr>
    </w:div>
    <w:div w:id="1073896491">
      <w:marLeft w:val="480"/>
      <w:marRight w:val="0"/>
      <w:marTop w:val="0"/>
      <w:marBottom w:val="0"/>
      <w:divBdr>
        <w:top w:val="none" w:sz="0" w:space="0" w:color="auto"/>
        <w:left w:val="none" w:sz="0" w:space="0" w:color="auto"/>
        <w:bottom w:val="none" w:sz="0" w:space="0" w:color="auto"/>
        <w:right w:val="none" w:sz="0" w:space="0" w:color="auto"/>
      </w:divBdr>
    </w:div>
    <w:div w:id="1073939739">
      <w:marLeft w:val="480"/>
      <w:marRight w:val="0"/>
      <w:marTop w:val="0"/>
      <w:marBottom w:val="0"/>
      <w:divBdr>
        <w:top w:val="none" w:sz="0" w:space="0" w:color="auto"/>
        <w:left w:val="none" w:sz="0" w:space="0" w:color="auto"/>
        <w:bottom w:val="none" w:sz="0" w:space="0" w:color="auto"/>
        <w:right w:val="none" w:sz="0" w:space="0" w:color="auto"/>
      </w:divBdr>
    </w:div>
    <w:div w:id="1074006459">
      <w:marLeft w:val="480"/>
      <w:marRight w:val="0"/>
      <w:marTop w:val="0"/>
      <w:marBottom w:val="0"/>
      <w:divBdr>
        <w:top w:val="none" w:sz="0" w:space="0" w:color="auto"/>
        <w:left w:val="none" w:sz="0" w:space="0" w:color="auto"/>
        <w:bottom w:val="none" w:sz="0" w:space="0" w:color="auto"/>
        <w:right w:val="none" w:sz="0" w:space="0" w:color="auto"/>
      </w:divBdr>
    </w:div>
    <w:div w:id="1074009980">
      <w:marLeft w:val="480"/>
      <w:marRight w:val="0"/>
      <w:marTop w:val="0"/>
      <w:marBottom w:val="0"/>
      <w:divBdr>
        <w:top w:val="none" w:sz="0" w:space="0" w:color="auto"/>
        <w:left w:val="none" w:sz="0" w:space="0" w:color="auto"/>
        <w:bottom w:val="none" w:sz="0" w:space="0" w:color="auto"/>
        <w:right w:val="none" w:sz="0" w:space="0" w:color="auto"/>
      </w:divBdr>
    </w:div>
    <w:div w:id="1074012267">
      <w:marLeft w:val="480"/>
      <w:marRight w:val="0"/>
      <w:marTop w:val="0"/>
      <w:marBottom w:val="0"/>
      <w:divBdr>
        <w:top w:val="none" w:sz="0" w:space="0" w:color="auto"/>
        <w:left w:val="none" w:sz="0" w:space="0" w:color="auto"/>
        <w:bottom w:val="none" w:sz="0" w:space="0" w:color="auto"/>
        <w:right w:val="none" w:sz="0" w:space="0" w:color="auto"/>
      </w:divBdr>
    </w:div>
    <w:div w:id="1074013546">
      <w:marLeft w:val="480"/>
      <w:marRight w:val="0"/>
      <w:marTop w:val="0"/>
      <w:marBottom w:val="0"/>
      <w:divBdr>
        <w:top w:val="none" w:sz="0" w:space="0" w:color="auto"/>
        <w:left w:val="none" w:sz="0" w:space="0" w:color="auto"/>
        <w:bottom w:val="none" w:sz="0" w:space="0" w:color="auto"/>
        <w:right w:val="none" w:sz="0" w:space="0" w:color="auto"/>
      </w:divBdr>
    </w:div>
    <w:div w:id="1074015097">
      <w:marLeft w:val="480"/>
      <w:marRight w:val="0"/>
      <w:marTop w:val="0"/>
      <w:marBottom w:val="0"/>
      <w:divBdr>
        <w:top w:val="none" w:sz="0" w:space="0" w:color="auto"/>
        <w:left w:val="none" w:sz="0" w:space="0" w:color="auto"/>
        <w:bottom w:val="none" w:sz="0" w:space="0" w:color="auto"/>
        <w:right w:val="none" w:sz="0" w:space="0" w:color="auto"/>
      </w:divBdr>
    </w:div>
    <w:div w:id="1074085078">
      <w:marLeft w:val="480"/>
      <w:marRight w:val="0"/>
      <w:marTop w:val="0"/>
      <w:marBottom w:val="0"/>
      <w:divBdr>
        <w:top w:val="none" w:sz="0" w:space="0" w:color="auto"/>
        <w:left w:val="none" w:sz="0" w:space="0" w:color="auto"/>
        <w:bottom w:val="none" w:sz="0" w:space="0" w:color="auto"/>
        <w:right w:val="none" w:sz="0" w:space="0" w:color="auto"/>
      </w:divBdr>
    </w:div>
    <w:div w:id="1074085693">
      <w:marLeft w:val="480"/>
      <w:marRight w:val="0"/>
      <w:marTop w:val="0"/>
      <w:marBottom w:val="0"/>
      <w:divBdr>
        <w:top w:val="none" w:sz="0" w:space="0" w:color="auto"/>
        <w:left w:val="none" w:sz="0" w:space="0" w:color="auto"/>
        <w:bottom w:val="none" w:sz="0" w:space="0" w:color="auto"/>
        <w:right w:val="none" w:sz="0" w:space="0" w:color="auto"/>
      </w:divBdr>
    </w:div>
    <w:div w:id="1074163200">
      <w:marLeft w:val="480"/>
      <w:marRight w:val="0"/>
      <w:marTop w:val="0"/>
      <w:marBottom w:val="0"/>
      <w:divBdr>
        <w:top w:val="none" w:sz="0" w:space="0" w:color="auto"/>
        <w:left w:val="none" w:sz="0" w:space="0" w:color="auto"/>
        <w:bottom w:val="none" w:sz="0" w:space="0" w:color="auto"/>
        <w:right w:val="none" w:sz="0" w:space="0" w:color="auto"/>
      </w:divBdr>
    </w:div>
    <w:div w:id="1074278121">
      <w:marLeft w:val="480"/>
      <w:marRight w:val="0"/>
      <w:marTop w:val="0"/>
      <w:marBottom w:val="0"/>
      <w:divBdr>
        <w:top w:val="none" w:sz="0" w:space="0" w:color="auto"/>
        <w:left w:val="none" w:sz="0" w:space="0" w:color="auto"/>
        <w:bottom w:val="none" w:sz="0" w:space="0" w:color="auto"/>
        <w:right w:val="none" w:sz="0" w:space="0" w:color="auto"/>
      </w:divBdr>
    </w:div>
    <w:div w:id="1074278190">
      <w:marLeft w:val="480"/>
      <w:marRight w:val="0"/>
      <w:marTop w:val="0"/>
      <w:marBottom w:val="0"/>
      <w:divBdr>
        <w:top w:val="none" w:sz="0" w:space="0" w:color="auto"/>
        <w:left w:val="none" w:sz="0" w:space="0" w:color="auto"/>
        <w:bottom w:val="none" w:sz="0" w:space="0" w:color="auto"/>
        <w:right w:val="none" w:sz="0" w:space="0" w:color="auto"/>
      </w:divBdr>
    </w:div>
    <w:div w:id="1074427411">
      <w:marLeft w:val="480"/>
      <w:marRight w:val="0"/>
      <w:marTop w:val="0"/>
      <w:marBottom w:val="0"/>
      <w:divBdr>
        <w:top w:val="none" w:sz="0" w:space="0" w:color="auto"/>
        <w:left w:val="none" w:sz="0" w:space="0" w:color="auto"/>
        <w:bottom w:val="none" w:sz="0" w:space="0" w:color="auto"/>
        <w:right w:val="none" w:sz="0" w:space="0" w:color="auto"/>
      </w:divBdr>
    </w:div>
    <w:div w:id="1074473090">
      <w:marLeft w:val="480"/>
      <w:marRight w:val="0"/>
      <w:marTop w:val="0"/>
      <w:marBottom w:val="0"/>
      <w:divBdr>
        <w:top w:val="none" w:sz="0" w:space="0" w:color="auto"/>
        <w:left w:val="none" w:sz="0" w:space="0" w:color="auto"/>
        <w:bottom w:val="none" w:sz="0" w:space="0" w:color="auto"/>
        <w:right w:val="none" w:sz="0" w:space="0" w:color="auto"/>
      </w:divBdr>
    </w:div>
    <w:div w:id="1074476338">
      <w:marLeft w:val="480"/>
      <w:marRight w:val="0"/>
      <w:marTop w:val="0"/>
      <w:marBottom w:val="0"/>
      <w:divBdr>
        <w:top w:val="none" w:sz="0" w:space="0" w:color="auto"/>
        <w:left w:val="none" w:sz="0" w:space="0" w:color="auto"/>
        <w:bottom w:val="none" w:sz="0" w:space="0" w:color="auto"/>
        <w:right w:val="none" w:sz="0" w:space="0" w:color="auto"/>
      </w:divBdr>
    </w:div>
    <w:div w:id="1074550441">
      <w:marLeft w:val="480"/>
      <w:marRight w:val="0"/>
      <w:marTop w:val="0"/>
      <w:marBottom w:val="0"/>
      <w:divBdr>
        <w:top w:val="none" w:sz="0" w:space="0" w:color="auto"/>
        <w:left w:val="none" w:sz="0" w:space="0" w:color="auto"/>
        <w:bottom w:val="none" w:sz="0" w:space="0" w:color="auto"/>
        <w:right w:val="none" w:sz="0" w:space="0" w:color="auto"/>
      </w:divBdr>
    </w:div>
    <w:div w:id="1074594192">
      <w:marLeft w:val="480"/>
      <w:marRight w:val="0"/>
      <w:marTop w:val="0"/>
      <w:marBottom w:val="0"/>
      <w:divBdr>
        <w:top w:val="none" w:sz="0" w:space="0" w:color="auto"/>
        <w:left w:val="none" w:sz="0" w:space="0" w:color="auto"/>
        <w:bottom w:val="none" w:sz="0" w:space="0" w:color="auto"/>
        <w:right w:val="none" w:sz="0" w:space="0" w:color="auto"/>
      </w:divBdr>
    </w:div>
    <w:div w:id="1074620468">
      <w:marLeft w:val="480"/>
      <w:marRight w:val="0"/>
      <w:marTop w:val="0"/>
      <w:marBottom w:val="0"/>
      <w:divBdr>
        <w:top w:val="none" w:sz="0" w:space="0" w:color="auto"/>
        <w:left w:val="none" w:sz="0" w:space="0" w:color="auto"/>
        <w:bottom w:val="none" w:sz="0" w:space="0" w:color="auto"/>
        <w:right w:val="none" w:sz="0" w:space="0" w:color="auto"/>
      </w:divBdr>
    </w:div>
    <w:div w:id="1074625196">
      <w:marLeft w:val="480"/>
      <w:marRight w:val="0"/>
      <w:marTop w:val="0"/>
      <w:marBottom w:val="0"/>
      <w:divBdr>
        <w:top w:val="none" w:sz="0" w:space="0" w:color="auto"/>
        <w:left w:val="none" w:sz="0" w:space="0" w:color="auto"/>
        <w:bottom w:val="none" w:sz="0" w:space="0" w:color="auto"/>
        <w:right w:val="none" w:sz="0" w:space="0" w:color="auto"/>
      </w:divBdr>
    </w:div>
    <w:div w:id="1074665519">
      <w:marLeft w:val="480"/>
      <w:marRight w:val="0"/>
      <w:marTop w:val="0"/>
      <w:marBottom w:val="0"/>
      <w:divBdr>
        <w:top w:val="none" w:sz="0" w:space="0" w:color="auto"/>
        <w:left w:val="none" w:sz="0" w:space="0" w:color="auto"/>
        <w:bottom w:val="none" w:sz="0" w:space="0" w:color="auto"/>
        <w:right w:val="none" w:sz="0" w:space="0" w:color="auto"/>
      </w:divBdr>
    </w:div>
    <w:div w:id="1074666593">
      <w:marLeft w:val="480"/>
      <w:marRight w:val="0"/>
      <w:marTop w:val="0"/>
      <w:marBottom w:val="0"/>
      <w:divBdr>
        <w:top w:val="none" w:sz="0" w:space="0" w:color="auto"/>
        <w:left w:val="none" w:sz="0" w:space="0" w:color="auto"/>
        <w:bottom w:val="none" w:sz="0" w:space="0" w:color="auto"/>
        <w:right w:val="none" w:sz="0" w:space="0" w:color="auto"/>
      </w:divBdr>
    </w:div>
    <w:div w:id="1074667963">
      <w:marLeft w:val="480"/>
      <w:marRight w:val="0"/>
      <w:marTop w:val="0"/>
      <w:marBottom w:val="0"/>
      <w:divBdr>
        <w:top w:val="none" w:sz="0" w:space="0" w:color="auto"/>
        <w:left w:val="none" w:sz="0" w:space="0" w:color="auto"/>
        <w:bottom w:val="none" w:sz="0" w:space="0" w:color="auto"/>
        <w:right w:val="none" w:sz="0" w:space="0" w:color="auto"/>
      </w:divBdr>
    </w:div>
    <w:div w:id="1074668429">
      <w:marLeft w:val="480"/>
      <w:marRight w:val="0"/>
      <w:marTop w:val="0"/>
      <w:marBottom w:val="0"/>
      <w:divBdr>
        <w:top w:val="none" w:sz="0" w:space="0" w:color="auto"/>
        <w:left w:val="none" w:sz="0" w:space="0" w:color="auto"/>
        <w:bottom w:val="none" w:sz="0" w:space="0" w:color="auto"/>
        <w:right w:val="none" w:sz="0" w:space="0" w:color="auto"/>
      </w:divBdr>
    </w:div>
    <w:div w:id="1074668885">
      <w:marLeft w:val="480"/>
      <w:marRight w:val="0"/>
      <w:marTop w:val="0"/>
      <w:marBottom w:val="0"/>
      <w:divBdr>
        <w:top w:val="none" w:sz="0" w:space="0" w:color="auto"/>
        <w:left w:val="none" w:sz="0" w:space="0" w:color="auto"/>
        <w:bottom w:val="none" w:sz="0" w:space="0" w:color="auto"/>
        <w:right w:val="none" w:sz="0" w:space="0" w:color="auto"/>
      </w:divBdr>
    </w:div>
    <w:div w:id="1074744721">
      <w:marLeft w:val="480"/>
      <w:marRight w:val="0"/>
      <w:marTop w:val="0"/>
      <w:marBottom w:val="0"/>
      <w:divBdr>
        <w:top w:val="none" w:sz="0" w:space="0" w:color="auto"/>
        <w:left w:val="none" w:sz="0" w:space="0" w:color="auto"/>
        <w:bottom w:val="none" w:sz="0" w:space="0" w:color="auto"/>
        <w:right w:val="none" w:sz="0" w:space="0" w:color="auto"/>
      </w:divBdr>
    </w:div>
    <w:div w:id="1074816225">
      <w:marLeft w:val="480"/>
      <w:marRight w:val="0"/>
      <w:marTop w:val="0"/>
      <w:marBottom w:val="0"/>
      <w:divBdr>
        <w:top w:val="none" w:sz="0" w:space="0" w:color="auto"/>
        <w:left w:val="none" w:sz="0" w:space="0" w:color="auto"/>
        <w:bottom w:val="none" w:sz="0" w:space="0" w:color="auto"/>
        <w:right w:val="none" w:sz="0" w:space="0" w:color="auto"/>
      </w:divBdr>
    </w:div>
    <w:div w:id="1074862997">
      <w:marLeft w:val="480"/>
      <w:marRight w:val="0"/>
      <w:marTop w:val="0"/>
      <w:marBottom w:val="0"/>
      <w:divBdr>
        <w:top w:val="none" w:sz="0" w:space="0" w:color="auto"/>
        <w:left w:val="none" w:sz="0" w:space="0" w:color="auto"/>
        <w:bottom w:val="none" w:sz="0" w:space="0" w:color="auto"/>
        <w:right w:val="none" w:sz="0" w:space="0" w:color="auto"/>
      </w:divBdr>
    </w:div>
    <w:div w:id="1074888561">
      <w:marLeft w:val="480"/>
      <w:marRight w:val="0"/>
      <w:marTop w:val="0"/>
      <w:marBottom w:val="0"/>
      <w:divBdr>
        <w:top w:val="none" w:sz="0" w:space="0" w:color="auto"/>
        <w:left w:val="none" w:sz="0" w:space="0" w:color="auto"/>
        <w:bottom w:val="none" w:sz="0" w:space="0" w:color="auto"/>
        <w:right w:val="none" w:sz="0" w:space="0" w:color="auto"/>
      </w:divBdr>
    </w:div>
    <w:div w:id="1075012334">
      <w:marLeft w:val="480"/>
      <w:marRight w:val="0"/>
      <w:marTop w:val="0"/>
      <w:marBottom w:val="0"/>
      <w:divBdr>
        <w:top w:val="none" w:sz="0" w:space="0" w:color="auto"/>
        <w:left w:val="none" w:sz="0" w:space="0" w:color="auto"/>
        <w:bottom w:val="none" w:sz="0" w:space="0" w:color="auto"/>
        <w:right w:val="none" w:sz="0" w:space="0" w:color="auto"/>
      </w:divBdr>
    </w:div>
    <w:div w:id="1075054616">
      <w:marLeft w:val="480"/>
      <w:marRight w:val="0"/>
      <w:marTop w:val="0"/>
      <w:marBottom w:val="0"/>
      <w:divBdr>
        <w:top w:val="none" w:sz="0" w:space="0" w:color="auto"/>
        <w:left w:val="none" w:sz="0" w:space="0" w:color="auto"/>
        <w:bottom w:val="none" w:sz="0" w:space="0" w:color="auto"/>
        <w:right w:val="none" w:sz="0" w:space="0" w:color="auto"/>
      </w:divBdr>
    </w:div>
    <w:div w:id="1075083276">
      <w:marLeft w:val="480"/>
      <w:marRight w:val="0"/>
      <w:marTop w:val="0"/>
      <w:marBottom w:val="0"/>
      <w:divBdr>
        <w:top w:val="none" w:sz="0" w:space="0" w:color="auto"/>
        <w:left w:val="none" w:sz="0" w:space="0" w:color="auto"/>
        <w:bottom w:val="none" w:sz="0" w:space="0" w:color="auto"/>
        <w:right w:val="none" w:sz="0" w:space="0" w:color="auto"/>
      </w:divBdr>
    </w:div>
    <w:div w:id="1075125907">
      <w:marLeft w:val="480"/>
      <w:marRight w:val="0"/>
      <w:marTop w:val="0"/>
      <w:marBottom w:val="0"/>
      <w:divBdr>
        <w:top w:val="none" w:sz="0" w:space="0" w:color="auto"/>
        <w:left w:val="none" w:sz="0" w:space="0" w:color="auto"/>
        <w:bottom w:val="none" w:sz="0" w:space="0" w:color="auto"/>
        <w:right w:val="none" w:sz="0" w:space="0" w:color="auto"/>
      </w:divBdr>
    </w:div>
    <w:div w:id="1075127262">
      <w:marLeft w:val="480"/>
      <w:marRight w:val="0"/>
      <w:marTop w:val="0"/>
      <w:marBottom w:val="0"/>
      <w:divBdr>
        <w:top w:val="none" w:sz="0" w:space="0" w:color="auto"/>
        <w:left w:val="none" w:sz="0" w:space="0" w:color="auto"/>
        <w:bottom w:val="none" w:sz="0" w:space="0" w:color="auto"/>
        <w:right w:val="none" w:sz="0" w:space="0" w:color="auto"/>
      </w:divBdr>
    </w:div>
    <w:div w:id="1075127916">
      <w:marLeft w:val="480"/>
      <w:marRight w:val="0"/>
      <w:marTop w:val="0"/>
      <w:marBottom w:val="0"/>
      <w:divBdr>
        <w:top w:val="none" w:sz="0" w:space="0" w:color="auto"/>
        <w:left w:val="none" w:sz="0" w:space="0" w:color="auto"/>
        <w:bottom w:val="none" w:sz="0" w:space="0" w:color="auto"/>
        <w:right w:val="none" w:sz="0" w:space="0" w:color="auto"/>
      </w:divBdr>
    </w:div>
    <w:div w:id="1075129541">
      <w:marLeft w:val="480"/>
      <w:marRight w:val="0"/>
      <w:marTop w:val="0"/>
      <w:marBottom w:val="0"/>
      <w:divBdr>
        <w:top w:val="none" w:sz="0" w:space="0" w:color="auto"/>
        <w:left w:val="none" w:sz="0" w:space="0" w:color="auto"/>
        <w:bottom w:val="none" w:sz="0" w:space="0" w:color="auto"/>
        <w:right w:val="none" w:sz="0" w:space="0" w:color="auto"/>
      </w:divBdr>
    </w:div>
    <w:div w:id="1075131045">
      <w:marLeft w:val="480"/>
      <w:marRight w:val="0"/>
      <w:marTop w:val="0"/>
      <w:marBottom w:val="0"/>
      <w:divBdr>
        <w:top w:val="none" w:sz="0" w:space="0" w:color="auto"/>
        <w:left w:val="none" w:sz="0" w:space="0" w:color="auto"/>
        <w:bottom w:val="none" w:sz="0" w:space="0" w:color="auto"/>
        <w:right w:val="none" w:sz="0" w:space="0" w:color="auto"/>
      </w:divBdr>
    </w:div>
    <w:div w:id="1075131162">
      <w:marLeft w:val="480"/>
      <w:marRight w:val="0"/>
      <w:marTop w:val="0"/>
      <w:marBottom w:val="0"/>
      <w:divBdr>
        <w:top w:val="none" w:sz="0" w:space="0" w:color="auto"/>
        <w:left w:val="none" w:sz="0" w:space="0" w:color="auto"/>
        <w:bottom w:val="none" w:sz="0" w:space="0" w:color="auto"/>
        <w:right w:val="none" w:sz="0" w:space="0" w:color="auto"/>
      </w:divBdr>
    </w:div>
    <w:div w:id="1075317388">
      <w:marLeft w:val="480"/>
      <w:marRight w:val="0"/>
      <w:marTop w:val="0"/>
      <w:marBottom w:val="0"/>
      <w:divBdr>
        <w:top w:val="none" w:sz="0" w:space="0" w:color="auto"/>
        <w:left w:val="none" w:sz="0" w:space="0" w:color="auto"/>
        <w:bottom w:val="none" w:sz="0" w:space="0" w:color="auto"/>
        <w:right w:val="none" w:sz="0" w:space="0" w:color="auto"/>
      </w:divBdr>
    </w:div>
    <w:div w:id="1075318726">
      <w:marLeft w:val="480"/>
      <w:marRight w:val="0"/>
      <w:marTop w:val="0"/>
      <w:marBottom w:val="0"/>
      <w:divBdr>
        <w:top w:val="none" w:sz="0" w:space="0" w:color="auto"/>
        <w:left w:val="none" w:sz="0" w:space="0" w:color="auto"/>
        <w:bottom w:val="none" w:sz="0" w:space="0" w:color="auto"/>
        <w:right w:val="none" w:sz="0" w:space="0" w:color="auto"/>
      </w:divBdr>
    </w:div>
    <w:div w:id="1075322161">
      <w:marLeft w:val="480"/>
      <w:marRight w:val="0"/>
      <w:marTop w:val="0"/>
      <w:marBottom w:val="0"/>
      <w:divBdr>
        <w:top w:val="none" w:sz="0" w:space="0" w:color="auto"/>
        <w:left w:val="none" w:sz="0" w:space="0" w:color="auto"/>
        <w:bottom w:val="none" w:sz="0" w:space="0" w:color="auto"/>
        <w:right w:val="none" w:sz="0" w:space="0" w:color="auto"/>
      </w:divBdr>
    </w:div>
    <w:div w:id="1075395958">
      <w:marLeft w:val="480"/>
      <w:marRight w:val="0"/>
      <w:marTop w:val="0"/>
      <w:marBottom w:val="0"/>
      <w:divBdr>
        <w:top w:val="none" w:sz="0" w:space="0" w:color="auto"/>
        <w:left w:val="none" w:sz="0" w:space="0" w:color="auto"/>
        <w:bottom w:val="none" w:sz="0" w:space="0" w:color="auto"/>
        <w:right w:val="none" w:sz="0" w:space="0" w:color="auto"/>
      </w:divBdr>
    </w:div>
    <w:div w:id="1075400576">
      <w:marLeft w:val="480"/>
      <w:marRight w:val="0"/>
      <w:marTop w:val="0"/>
      <w:marBottom w:val="0"/>
      <w:divBdr>
        <w:top w:val="none" w:sz="0" w:space="0" w:color="auto"/>
        <w:left w:val="none" w:sz="0" w:space="0" w:color="auto"/>
        <w:bottom w:val="none" w:sz="0" w:space="0" w:color="auto"/>
        <w:right w:val="none" w:sz="0" w:space="0" w:color="auto"/>
      </w:divBdr>
    </w:div>
    <w:div w:id="1075401620">
      <w:marLeft w:val="480"/>
      <w:marRight w:val="0"/>
      <w:marTop w:val="0"/>
      <w:marBottom w:val="0"/>
      <w:divBdr>
        <w:top w:val="none" w:sz="0" w:space="0" w:color="auto"/>
        <w:left w:val="none" w:sz="0" w:space="0" w:color="auto"/>
        <w:bottom w:val="none" w:sz="0" w:space="0" w:color="auto"/>
        <w:right w:val="none" w:sz="0" w:space="0" w:color="auto"/>
      </w:divBdr>
    </w:div>
    <w:div w:id="1075467521">
      <w:marLeft w:val="480"/>
      <w:marRight w:val="0"/>
      <w:marTop w:val="0"/>
      <w:marBottom w:val="0"/>
      <w:divBdr>
        <w:top w:val="none" w:sz="0" w:space="0" w:color="auto"/>
        <w:left w:val="none" w:sz="0" w:space="0" w:color="auto"/>
        <w:bottom w:val="none" w:sz="0" w:space="0" w:color="auto"/>
        <w:right w:val="none" w:sz="0" w:space="0" w:color="auto"/>
      </w:divBdr>
    </w:div>
    <w:div w:id="1075470731">
      <w:marLeft w:val="480"/>
      <w:marRight w:val="0"/>
      <w:marTop w:val="0"/>
      <w:marBottom w:val="0"/>
      <w:divBdr>
        <w:top w:val="none" w:sz="0" w:space="0" w:color="auto"/>
        <w:left w:val="none" w:sz="0" w:space="0" w:color="auto"/>
        <w:bottom w:val="none" w:sz="0" w:space="0" w:color="auto"/>
        <w:right w:val="none" w:sz="0" w:space="0" w:color="auto"/>
      </w:divBdr>
    </w:div>
    <w:div w:id="1075542694">
      <w:marLeft w:val="480"/>
      <w:marRight w:val="0"/>
      <w:marTop w:val="0"/>
      <w:marBottom w:val="0"/>
      <w:divBdr>
        <w:top w:val="none" w:sz="0" w:space="0" w:color="auto"/>
        <w:left w:val="none" w:sz="0" w:space="0" w:color="auto"/>
        <w:bottom w:val="none" w:sz="0" w:space="0" w:color="auto"/>
        <w:right w:val="none" w:sz="0" w:space="0" w:color="auto"/>
      </w:divBdr>
    </w:div>
    <w:div w:id="1075664580">
      <w:marLeft w:val="480"/>
      <w:marRight w:val="0"/>
      <w:marTop w:val="0"/>
      <w:marBottom w:val="0"/>
      <w:divBdr>
        <w:top w:val="none" w:sz="0" w:space="0" w:color="auto"/>
        <w:left w:val="none" w:sz="0" w:space="0" w:color="auto"/>
        <w:bottom w:val="none" w:sz="0" w:space="0" w:color="auto"/>
        <w:right w:val="none" w:sz="0" w:space="0" w:color="auto"/>
      </w:divBdr>
    </w:div>
    <w:div w:id="1075736285">
      <w:marLeft w:val="480"/>
      <w:marRight w:val="0"/>
      <w:marTop w:val="0"/>
      <w:marBottom w:val="0"/>
      <w:divBdr>
        <w:top w:val="none" w:sz="0" w:space="0" w:color="auto"/>
        <w:left w:val="none" w:sz="0" w:space="0" w:color="auto"/>
        <w:bottom w:val="none" w:sz="0" w:space="0" w:color="auto"/>
        <w:right w:val="none" w:sz="0" w:space="0" w:color="auto"/>
      </w:divBdr>
    </w:div>
    <w:div w:id="1075739955">
      <w:marLeft w:val="480"/>
      <w:marRight w:val="0"/>
      <w:marTop w:val="0"/>
      <w:marBottom w:val="0"/>
      <w:divBdr>
        <w:top w:val="none" w:sz="0" w:space="0" w:color="auto"/>
        <w:left w:val="none" w:sz="0" w:space="0" w:color="auto"/>
        <w:bottom w:val="none" w:sz="0" w:space="0" w:color="auto"/>
        <w:right w:val="none" w:sz="0" w:space="0" w:color="auto"/>
      </w:divBdr>
    </w:div>
    <w:div w:id="1075779020">
      <w:marLeft w:val="480"/>
      <w:marRight w:val="0"/>
      <w:marTop w:val="0"/>
      <w:marBottom w:val="0"/>
      <w:divBdr>
        <w:top w:val="none" w:sz="0" w:space="0" w:color="auto"/>
        <w:left w:val="none" w:sz="0" w:space="0" w:color="auto"/>
        <w:bottom w:val="none" w:sz="0" w:space="0" w:color="auto"/>
        <w:right w:val="none" w:sz="0" w:space="0" w:color="auto"/>
      </w:divBdr>
    </w:div>
    <w:div w:id="1075780306">
      <w:marLeft w:val="480"/>
      <w:marRight w:val="0"/>
      <w:marTop w:val="0"/>
      <w:marBottom w:val="0"/>
      <w:divBdr>
        <w:top w:val="none" w:sz="0" w:space="0" w:color="auto"/>
        <w:left w:val="none" w:sz="0" w:space="0" w:color="auto"/>
        <w:bottom w:val="none" w:sz="0" w:space="0" w:color="auto"/>
        <w:right w:val="none" w:sz="0" w:space="0" w:color="auto"/>
      </w:divBdr>
    </w:div>
    <w:div w:id="1075780463">
      <w:marLeft w:val="480"/>
      <w:marRight w:val="0"/>
      <w:marTop w:val="0"/>
      <w:marBottom w:val="0"/>
      <w:divBdr>
        <w:top w:val="none" w:sz="0" w:space="0" w:color="auto"/>
        <w:left w:val="none" w:sz="0" w:space="0" w:color="auto"/>
        <w:bottom w:val="none" w:sz="0" w:space="0" w:color="auto"/>
        <w:right w:val="none" w:sz="0" w:space="0" w:color="auto"/>
      </w:divBdr>
    </w:div>
    <w:div w:id="1075860386">
      <w:marLeft w:val="480"/>
      <w:marRight w:val="0"/>
      <w:marTop w:val="0"/>
      <w:marBottom w:val="0"/>
      <w:divBdr>
        <w:top w:val="none" w:sz="0" w:space="0" w:color="auto"/>
        <w:left w:val="none" w:sz="0" w:space="0" w:color="auto"/>
        <w:bottom w:val="none" w:sz="0" w:space="0" w:color="auto"/>
        <w:right w:val="none" w:sz="0" w:space="0" w:color="auto"/>
      </w:divBdr>
    </w:div>
    <w:div w:id="1075975543">
      <w:marLeft w:val="480"/>
      <w:marRight w:val="0"/>
      <w:marTop w:val="0"/>
      <w:marBottom w:val="0"/>
      <w:divBdr>
        <w:top w:val="none" w:sz="0" w:space="0" w:color="auto"/>
        <w:left w:val="none" w:sz="0" w:space="0" w:color="auto"/>
        <w:bottom w:val="none" w:sz="0" w:space="0" w:color="auto"/>
        <w:right w:val="none" w:sz="0" w:space="0" w:color="auto"/>
      </w:divBdr>
    </w:div>
    <w:div w:id="1075977377">
      <w:marLeft w:val="480"/>
      <w:marRight w:val="0"/>
      <w:marTop w:val="0"/>
      <w:marBottom w:val="0"/>
      <w:divBdr>
        <w:top w:val="none" w:sz="0" w:space="0" w:color="auto"/>
        <w:left w:val="none" w:sz="0" w:space="0" w:color="auto"/>
        <w:bottom w:val="none" w:sz="0" w:space="0" w:color="auto"/>
        <w:right w:val="none" w:sz="0" w:space="0" w:color="auto"/>
      </w:divBdr>
    </w:div>
    <w:div w:id="1076049833">
      <w:marLeft w:val="480"/>
      <w:marRight w:val="0"/>
      <w:marTop w:val="0"/>
      <w:marBottom w:val="0"/>
      <w:divBdr>
        <w:top w:val="none" w:sz="0" w:space="0" w:color="auto"/>
        <w:left w:val="none" w:sz="0" w:space="0" w:color="auto"/>
        <w:bottom w:val="none" w:sz="0" w:space="0" w:color="auto"/>
        <w:right w:val="none" w:sz="0" w:space="0" w:color="auto"/>
      </w:divBdr>
    </w:div>
    <w:div w:id="1076173473">
      <w:marLeft w:val="480"/>
      <w:marRight w:val="0"/>
      <w:marTop w:val="0"/>
      <w:marBottom w:val="0"/>
      <w:divBdr>
        <w:top w:val="none" w:sz="0" w:space="0" w:color="auto"/>
        <w:left w:val="none" w:sz="0" w:space="0" w:color="auto"/>
        <w:bottom w:val="none" w:sz="0" w:space="0" w:color="auto"/>
        <w:right w:val="none" w:sz="0" w:space="0" w:color="auto"/>
      </w:divBdr>
    </w:div>
    <w:div w:id="1076174386">
      <w:marLeft w:val="480"/>
      <w:marRight w:val="0"/>
      <w:marTop w:val="0"/>
      <w:marBottom w:val="0"/>
      <w:divBdr>
        <w:top w:val="none" w:sz="0" w:space="0" w:color="auto"/>
        <w:left w:val="none" w:sz="0" w:space="0" w:color="auto"/>
        <w:bottom w:val="none" w:sz="0" w:space="0" w:color="auto"/>
        <w:right w:val="none" w:sz="0" w:space="0" w:color="auto"/>
      </w:divBdr>
    </w:div>
    <w:div w:id="1076244505">
      <w:marLeft w:val="480"/>
      <w:marRight w:val="0"/>
      <w:marTop w:val="0"/>
      <w:marBottom w:val="0"/>
      <w:divBdr>
        <w:top w:val="none" w:sz="0" w:space="0" w:color="auto"/>
        <w:left w:val="none" w:sz="0" w:space="0" w:color="auto"/>
        <w:bottom w:val="none" w:sz="0" w:space="0" w:color="auto"/>
        <w:right w:val="none" w:sz="0" w:space="0" w:color="auto"/>
      </w:divBdr>
    </w:div>
    <w:div w:id="1076247360">
      <w:marLeft w:val="480"/>
      <w:marRight w:val="0"/>
      <w:marTop w:val="0"/>
      <w:marBottom w:val="0"/>
      <w:divBdr>
        <w:top w:val="none" w:sz="0" w:space="0" w:color="auto"/>
        <w:left w:val="none" w:sz="0" w:space="0" w:color="auto"/>
        <w:bottom w:val="none" w:sz="0" w:space="0" w:color="auto"/>
        <w:right w:val="none" w:sz="0" w:space="0" w:color="auto"/>
      </w:divBdr>
    </w:div>
    <w:div w:id="1076316003">
      <w:marLeft w:val="480"/>
      <w:marRight w:val="0"/>
      <w:marTop w:val="0"/>
      <w:marBottom w:val="0"/>
      <w:divBdr>
        <w:top w:val="none" w:sz="0" w:space="0" w:color="auto"/>
        <w:left w:val="none" w:sz="0" w:space="0" w:color="auto"/>
        <w:bottom w:val="none" w:sz="0" w:space="0" w:color="auto"/>
        <w:right w:val="none" w:sz="0" w:space="0" w:color="auto"/>
      </w:divBdr>
    </w:div>
    <w:div w:id="1076321532">
      <w:marLeft w:val="480"/>
      <w:marRight w:val="0"/>
      <w:marTop w:val="0"/>
      <w:marBottom w:val="0"/>
      <w:divBdr>
        <w:top w:val="none" w:sz="0" w:space="0" w:color="auto"/>
        <w:left w:val="none" w:sz="0" w:space="0" w:color="auto"/>
        <w:bottom w:val="none" w:sz="0" w:space="0" w:color="auto"/>
        <w:right w:val="none" w:sz="0" w:space="0" w:color="auto"/>
      </w:divBdr>
    </w:div>
    <w:div w:id="1076323331">
      <w:marLeft w:val="480"/>
      <w:marRight w:val="0"/>
      <w:marTop w:val="0"/>
      <w:marBottom w:val="0"/>
      <w:divBdr>
        <w:top w:val="none" w:sz="0" w:space="0" w:color="auto"/>
        <w:left w:val="none" w:sz="0" w:space="0" w:color="auto"/>
        <w:bottom w:val="none" w:sz="0" w:space="0" w:color="auto"/>
        <w:right w:val="none" w:sz="0" w:space="0" w:color="auto"/>
      </w:divBdr>
    </w:div>
    <w:div w:id="1076439776">
      <w:marLeft w:val="480"/>
      <w:marRight w:val="0"/>
      <w:marTop w:val="0"/>
      <w:marBottom w:val="0"/>
      <w:divBdr>
        <w:top w:val="none" w:sz="0" w:space="0" w:color="auto"/>
        <w:left w:val="none" w:sz="0" w:space="0" w:color="auto"/>
        <w:bottom w:val="none" w:sz="0" w:space="0" w:color="auto"/>
        <w:right w:val="none" w:sz="0" w:space="0" w:color="auto"/>
      </w:divBdr>
    </w:div>
    <w:div w:id="1076440241">
      <w:marLeft w:val="480"/>
      <w:marRight w:val="0"/>
      <w:marTop w:val="0"/>
      <w:marBottom w:val="0"/>
      <w:divBdr>
        <w:top w:val="none" w:sz="0" w:space="0" w:color="auto"/>
        <w:left w:val="none" w:sz="0" w:space="0" w:color="auto"/>
        <w:bottom w:val="none" w:sz="0" w:space="0" w:color="auto"/>
        <w:right w:val="none" w:sz="0" w:space="0" w:color="auto"/>
      </w:divBdr>
    </w:div>
    <w:div w:id="1076585662">
      <w:marLeft w:val="480"/>
      <w:marRight w:val="0"/>
      <w:marTop w:val="0"/>
      <w:marBottom w:val="0"/>
      <w:divBdr>
        <w:top w:val="none" w:sz="0" w:space="0" w:color="auto"/>
        <w:left w:val="none" w:sz="0" w:space="0" w:color="auto"/>
        <w:bottom w:val="none" w:sz="0" w:space="0" w:color="auto"/>
        <w:right w:val="none" w:sz="0" w:space="0" w:color="auto"/>
      </w:divBdr>
    </w:div>
    <w:div w:id="1076586371">
      <w:marLeft w:val="480"/>
      <w:marRight w:val="0"/>
      <w:marTop w:val="0"/>
      <w:marBottom w:val="0"/>
      <w:divBdr>
        <w:top w:val="none" w:sz="0" w:space="0" w:color="auto"/>
        <w:left w:val="none" w:sz="0" w:space="0" w:color="auto"/>
        <w:bottom w:val="none" w:sz="0" w:space="0" w:color="auto"/>
        <w:right w:val="none" w:sz="0" w:space="0" w:color="auto"/>
      </w:divBdr>
    </w:div>
    <w:div w:id="1076591178">
      <w:marLeft w:val="480"/>
      <w:marRight w:val="0"/>
      <w:marTop w:val="0"/>
      <w:marBottom w:val="0"/>
      <w:divBdr>
        <w:top w:val="none" w:sz="0" w:space="0" w:color="auto"/>
        <w:left w:val="none" w:sz="0" w:space="0" w:color="auto"/>
        <w:bottom w:val="none" w:sz="0" w:space="0" w:color="auto"/>
        <w:right w:val="none" w:sz="0" w:space="0" w:color="auto"/>
      </w:divBdr>
    </w:div>
    <w:div w:id="1076629142">
      <w:marLeft w:val="480"/>
      <w:marRight w:val="0"/>
      <w:marTop w:val="0"/>
      <w:marBottom w:val="0"/>
      <w:divBdr>
        <w:top w:val="none" w:sz="0" w:space="0" w:color="auto"/>
        <w:left w:val="none" w:sz="0" w:space="0" w:color="auto"/>
        <w:bottom w:val="none" w:sz="0" w:space="0" w:color="auto"/>
        <w:right w:val="none" w:sz="0" w:space="0" w:color="auto"/>
      </w:divBdr>
    </w:div>
    <w:div w:id="1076634614">
      <w:marLeft w:val="480"/>
      <w:marRight w:val="0"/>
      <w:marTop w:val="0"/>
      <w:marBottom w:val="0"/>
      <w:divBdr>
        <w:top w:val="none" w:sz="0" w:space="0" w:color="auto"/>
        <w:left w:val="none" w:sz="0" w:space="0" w:color="auto"/>
        <w:bottom w:val="none" w:sz="0" w:space="0" w:color="auto"/>
        <w:right w:val="none" w:sz="0" w:space="0" w:color="auto"/>
      </w:divBdr>
    </w:div>
    <w:div w:id="1076704982">
      <w:marLeft w:val="480"/>
      <w:marRight w:val="0"/>
      <w:marTop w:val="0"/>
      <w:marBottom w:val="0"/>
      <w:divBdr>
        <w:top w:val="none" w:sz="0" w:space="0" w:color="auto"/>
        <w:left w:val="none" w:sz="0" w:space="0" w:color="auto"/>
        <w:bottom w:val="none" w:sz="0" w:space="0" w:color="auto"/>
        <w:right w:val="none" w:sz="0" w:space="0" w:color="auto"/>
      </w:divBdr>
    </w:div>
    <w:div w:id="1076706213">
      <w:marLeft w:val="480"/>
      <w:marRight w:val="0"/>
      <w:marTop w:val="0"/>
      <w:marBottom w:val="0"/>
      <w:divBdr>
        <w:top w:val="none" w:sz="0" w:space="0" w:color="auto"/>
        <w:left w:val="none" w:sz="0" w:space="0" w:color="auto"/>
        <w:bottom w:val="none" w:sz="0" w:space="0" w:color="auto"/>
        <w:right w:val="none" w:sz="0" w:space="0" w:color="auto"/>
      </w:divBdr>
    </w:div>
    <w:div w:id="1076779846">
      <w:marLeft w:val="480"/>
      <w:marRight w:val="0"/>
      <w:marTop w:val="0"/>
      <w:marBottom w:val="0"/>
      <w:divBdr>
        <w:top w:val="none" w:sz="0" w:space="0" w:color="auto"/>
        <w:left w:val="none" w:sz="0" w:space="0" w:color="auto"/>
        <w:bottom w:val="none" w:sz="0" w:space="0" w:color="auto"/>
        <w:right w:val="none" w:sz="0" w:space="0" w:color="auto"/>
      </w:divBdr>
    </w:div>
    <w:div w:id="1076785336">
      <w:marLeft w:val="480"/>
      <w:marRight w:val="0"/>
      <w:marTop w:val="0"/>
      <w:marBottom w:val="0"/>
      <w:divBdr>
        <w:top w:val="none" w:sz="0" w:space="0" w:color="auto"/>
        <w:left w:val="none" w:sz="0" w:space="0" w:color="auto"/>
        <w:bottom w:val="none" w:sz="0" w:space="0" w:color="auto"/>
        <w:right w:val="none" w:sz="0" w:space="0" w:color="auto"/>
      </w:divBdr>
    </w:div>
    <w:div w:id="1076785890">
      <w:marLeft w:val="480"/>
      <w:marRight w:val="0"/>
      <w:marTop w:val="0"/>
      <w:marBottom w:val="0"/>
      <w:divBdr>
        <w:top w:val="none" w:sz="0" w:space="0" w:color="auto"/>
        <w:left w:val="none" w:sz="0" w:space="0" w:color="auto"/>
        <w:bottom w:val="none" w:sz="0" w:space="0" w:color="auto"/>
        <w:right w:val="none" w:sz="0" w:space="0" w:color="auto"/>
      </w:divBdr>
    </w:div>
    <w:div w:id="1076827920">
      <w:marLeft w:val="480"/>
      <w:marRight w:val="0"/>
      <w:marTop w:val="0"/>
      <w:marBottom w:val="0"/>
      <w:divBdr>
        <w:top w:val="none" w:sz="0" w:space="0" w:color="auto"/>
        <w:left w:val="none" w:sz="0" w:space="0" w:color="auto"/>
        <w:bottom w:val="none" w:sz="0" w:space="0" w:color="auto"/>
        <w:right w:val="none" w:sz="0" w:space="0" w:color="auto"/>
      </w:divBdr>
    </w:div>
    <w:div w:id="1076971470">
      <w:marLeft w:val="480"/>
      <w:marRight w:val="0"/>
      <w:marTop w:val="0"/>
      <w:marBottom w:val="0"/>
      <w:divBdr>
        <w:top w:val="none" w:sz="0" w:space="0" w:color="auto"/>
        <w:left w:val="none" w:sz="0" w:space="0" w:color="auto"/>
        <w:bottom w:val="none" w:sz="0" w:space="0" w:color="auto"/>
        <w:right w:val="none" w:sz="0" w:space="0" w:color="auto"/>
      </w:divBdr>
    </w:div>
    <w:div w:id="1076980161">
      <w:marLeft w:val="480"/>
      <w:marRight w:val="0"/>
      <w:marTop w:val="0"/>
      <w:marBottom w:val="0"/>
      <w:divBdr>
        <w:top w:val="none" w:sz="0" w:space="0" w:color="auto"/>
        <w:left w:val="none" w:sz="0" w:space="0" w:color="auto"/>
        <w:bottom w:val="none" w:sz="0" w:space="0" w:color="auto"/>
        <w:right w:val="none" w:sz="0" w:space="0" w:color="auto"/>
      </w:divBdr>
    </w:div>
    <w:div w:id="1077048849">
      <w:marLeft w:val="480"/>
      <w:marRight w:val="0"/>
      <w:marTop w:val="0"/>
      <w:marBottom w:val="0"/>
      <w:divBdr>
        <w:top w:val="none" w:sz="0" w:space="0" w:color="auto"/>
        <w:left w:val="none" w:sz="0" w:space="0" w:color="auto"/>
        <w:bottom w:val="none" w:sz="0" w:space="0" w:color="auto"/>
        <w:right w:val="none" w:sz="0" w:space="0" w:color="auto"/>
      </w:divBdr>
    </w:div>
    <w:div w:id="1077091330">
      <w:marLeft w:val="480"/>
      <w:marRight w:val="0"/>
      <w:marTop w:val="0"/>
      <w:marBottom w:val="0"/>
      <w:divBdr>
        <w:top w:val="none" w:sz="0" w:space="0" w:color="auto"/>
        <w:left w:val="none" w:sz="0" w:space="0" w:color="auto"/>
        <w:bottom w:val="none" w:sz="0" w:space="0" w:color="auto"/>
        <w:right w:val="none" w:sz="0" w:space="0" w:color="auto"/>
      </w:divBdr>
    </w:div>
    <w:div w:id="1077216632">
      <w:marLeft w:val="480"/>
      <w:marRight w:val="0"/>
      <w:marTop w:val="0"/>
      <w:marBottom w:val="0"/>
      <w:divBdr>
        <w:top w:val="none" w:sz="0" w:space="0" w:color="auto"/>
        <w:left w:val="none" w:sz="0" w:space="0" w:color="auto"/>
        <w:bottom w:val="none" w:sz="0" w:space="0" w:color="auto"/>
        <w:right w:val="none" w:sz="0" w:space="0" w:color="auto"/>
      </w:divBdr>
    </w:div>
    <w:div w:id="1077240469">
      <w:marLeft w:val="480"/>
      <w:marRight w:val="0"/>
      <w:marTop w:val="0"/>
      <w:marBottom w:val="0"/>
      <w:divBdr>
        <w:top w:val="none" w:sz="0" w:space="0" w:color="auto"/>
        <w:left w:val="none" w:sz="0" w:space="0" w:color="auto"/>
        <w:bottom w:val="none" w:sz="0" w:space="0" w:color="auto"/>
        <w:right w:val="none" w:sz="0" w:space="0" w:color="auto"/>
      </w:divBdr>
    </w:div>
    <w:div w:id="1077244567">
      <w:marLeft w:val="480"/>
      <w:marRight w:val="0"/>
      <w:marTop w:val="0"/>
      <w:marBottom w:val="0"/>
      <w:divBdr>
        <w:top w:val="none" w:sz="0" w:space="0" w:color="auto"/>
        <w:left w:val="none" w:sz="0" w:space="0" w:color="auto"/>
        <w:bottom w:val="none" w:sz="0" w:space="0" w:color="auto"/>
        <w:right w:val="none" w:sz="0" w:space="0" w:color="auto"/>
      </w:divBdr>
    </w:div>
    <w:div w:id="1077284341">
      <w:marLeft w:val="480"/>
      <w:marRight w:val="0"/>
      <w:marTop w:val="0"/>
      <w:marBottom w:val="0"/>
      <w:divBdr>
        <w:top w:val="none" w:sz="0" w:space="0" w:color="auto"/>
        <w:left w:val="none" w:sz="0" w:space="0" w:color="auto"/>
        <w:bottom w:val="none" w:sz="0" w:space="0" w:color="auto"/>
        <w:right w:val="none" w:sz="0" w:space="0" w:color="auto"/>
      </w:divBdr>
    </w:div>
    <w:div w:id="1077287221">
      <w:marLeft w:val="480"/>
      <w:marRight w:val="0"/>
      <w:marTop w:val="0"/>
      <w:marBottom w:val="0"/>
      <w:divBdr>
        <w:top w:val="none" w:sz="0" w:space="0" w:color="auto"/>
        <w:left w:val="none" w:sz="0" w:space="0" w:color="auto"/>
        <w:bottom w:val="none" w:sz="0" w:space="0" w:color="auto"/>
        <w:right w:val="none" w:sz="0" w:space="0" w:color="auto"/>
      </w:divBdr>
    </w:div>
    <w:div w:id="1077359529">
      <w:marLeft w:val="480"/>
      <w:marRight w:val="0"/>
      <w:marTop w:val="0"/>
      <w:marBottom w:val="0"/>
      <w:divBdr>
        <w:top w:val="none" w:sz="0" w:space="0" w:color="auto"/>
        <w:left w:val="none" w:sz="0" w:space="0" w:color="auto"/>
        <w:bottom w:val="none" w:sz="0" w:space="0" w:color="auto"/>
        <w:right w:val="none" w:sz="0" w:space="0" w:color="auto"/>
      </w:divBdr>
    </w:div>
    <w:div w:id="1077360774">
      <w:marLeft w:val="480"/>
      <w:marRight w:val="0"/>
      <w:marTop w:val="0"/>
      <w:marBottom w:val="0"/>
      <w:divBdr>
        <w:top w:val="none" w:sz="0" w:space="0" w:color="auto"/>
        <w:left w:val="none" w:sz="0" w:space="0" w:color="auto"/>
        <w:bottom w:val="none" w:sz="0" w:space="0" w:color="auto"/>
        <w:right w:val="none" w:sz="0" w:space="0" w:color="auto"/>
      </w:divBdr>
    </w:div>
    <w:div w:id="1077435961">
      <w:marLeft w:val="480"/>
      <w:marRight w:val="0"/>
      <w:marTop w:val="0"/>
      <w:marBottom w:val="0"/>
      <w:divBdr>
        <w:top w:val="none" w:sz="0" w:space="0" w:color="auto"/>
        <w:left w:val="none" w:sz="0" w:space="0" w:color="auto"/>
        <w:bottom w:val="none" w:sz="0" w:space="0" w:color="auto"/>
        <w:right w:val="none" w:sz="0" w:space="0" w:color="auto"/>
      </w:divBdr>
    </w:div>
    <w:div w:id="1077441127">
      <w:marLeft w:val="480"/>
      <w:marRight w:val="0"/>
      <w:marTop w:val="0"/>
      <w:marBottom w:val="0"/>
      <w:divBdr>
        <w:top w:val="none" w:sz="0" w:space="0" w:color="auto"/>
        <w:left w:val="none" w:sz="0" w:space="0" w:color="auto"/>
        <w:bottom w:val="none" w:sz="0" w:space="0" w:color="auto"/>
        <w:right w:val="none" w:sz="0" w:space="0" w:color="auto"/>
      </w:divBdr>
    </w:div>
    <w:div w:id="1077480609">
      <w:marLeft w:val="480"/>
      <w:marRight w:val="0"/>
      <w:marTop w:val="0"/>
      <w:marBottom w:val="0"/>
      <w:divBdr>
        <w:top w:val="none" w:sz="0" w:space="0" w:color="auto"/>
        <w:left w:val="none" w:sz="0" w:space="0" w:color="auto"/>
        <w:bottom w:val="none" w:sz="0" w:space="0" w:color="auto"/>
        <w:right w:val="none" w:sz="0" w:space="0" w:color="auto"/>
      </w:divBdr>
    </w:div>
    <w:div w:id="1077481571">
      <w:marLeft w:val="480"/>
      <w:marRight w:val="0"/>
      <w:marTop w:val="0"/>
      <w:marBottom w:val="0"/>
      <w:divBdr>
        <w:top w:val="none" w:sz="0" w:space="0" w:color="auto"/>
        <w:left w:val="none" w:sz="0" w:space="0" w:color="auto"/>
        <w:bottom w:val="none" w:sz="0" w:space="0" w:color="auto"/>
        <w:right w:val="none" w:sz="0" w:space="0" w:color="auto"/>
      </w:divBdr>
    </w:div>
    <w:div w:id="1077482851">
      <w:marLeft w:val="480"/>
      <w:marRight w:val="0"/>
      <w:marTop w:val="0"/>
      <w:marBottom w:val="0"/>
      <w:divBdr>
        <w:top w:val="none" w:sz="0" w:space="0" w:color="auto"/>
        <w:left w:val="none" w:sz="0" w:space="0" w:color="auto"/>
        <w:bottom w:val="none" w:sz="0" w:space="0" w:color="auto"/>
        <w:right w:val="none" w:sz="0" w:space="0" w:color="auto"/>
      </w:divBdr>
    </w:div>
    <w:div w:id="1077557773">
      <w:marLeft w:val="480"/>
      <w:marRight w:val="0"/>
      <w:marTop w:val="0"/>
      <w:marBottom w:val="0"/>
      <w:divBdr>
        <w:top w:val="none" w:sz="0" w:space="0" w:color="auto"/>
        <w:left w:val="none" w:sz="0" w:space="0" w:color="auto"/>
        <w:bottom w:val="none" w:sz="0" w:space="0" w:color="auto"/>
        <w:right w:val="none" w:sz="0" w:space="0" w:color="auto"/>
      </w:divBdr>
    </w:div>
    <w:div w:id="1077626363">
      <w:marLeft w:val="480"/>
      <w:marRight w:val="0"/>
      <w:marTop w:val="0"/>
      <w:marBottom w:val="0"/>
      <w:divBdr>
        <w:top w:val="none" w:sz="0" w:space="0" w:color="auto"/>
        <w:left w:val="none" w:sz="0" w:space="0" w:color="auto"/>
        <w:bottom w:val="none" w:sz="0" w:space="0" w:color="auto"/>
        <w:right w:val="none" w:sz="0" w:space="0" w:color="auto"/>
      </w:divBdr>
    </w:div>
    <w:div w:id="1077678412">
      <w:marLeft w:val="480"/>
      <w:marRight w:val="0"/>
      <w:marTop w:val="0"/>
      <w:marBottom w:val="0"/>
      <w:divBdr>
        <w:top w:val="none" w:sz="0" w:space="0" w:color="auto"/>
        <w:left w:val="none" w:sz="0" w:space="0" w:color="auto"/>
        <w:bottom w:val="none" w:sz="0" w:space="0" w:color="auto"/>
        <w:right w:val="none" w:sz="0" w:space="0" w:color="auto"/>
      </w:divBdr>
    </w:div>
    <w:div w:id="1077823673">
      <w:marLeft w:val="480"/>
      <w:marRight w:val="0"/>
      <w:marTop w:val="0"/>
      <w:marBottom w:val="0"/>
      <w:divBdr>
        <w:top w:val="none" w:sz="0" w:space="0" w:color="auto"/>
        <w:left w:val="none" w:sz="0" w:space="0" w:color="auto"/>
        <w:bottom w:val="none" w:sz="0" w:space="0" w:color="auto"/>
        <w:right w:val="none" w:sz="0" w:space="0" w:color="auto"/>
      </w:divBdr>
    </w:div>
    <w:div w:id="1078014371">
      <w:marLeft w:val="480"/>
      <w:marRight w:val="0"/>
      <w:marTop w:val="0"/>
      <w:marBottom w:val="0"/>
      <w:divBdr>
        <w:top w:val="none" w:sz="0" w:space="0" w:color="auto"/>
        <w:left w:val="none" w:sz="0" w:space="0" w:color="auto"/>
        <w:bottom w:val="none" w:sz="0" w:space="0" w:color="auto"/>
        <w:right w:val="none" w:sz="0" w:space="0" w:color="auto"/>
      </w:divBdr>
    </w:div>
    <w:div w:id="1078091238">
      <w:marLeft w:val="480"/>
      <w:marRight w:val="0"/>
      <w:marTop w:val="0"/>
      <w:marBottom w:val="0"/>
      <w:divBdr>
        <w:top w:val="none" w:sz="0" w:space="0" w:color="auto"/>
        <w:left w:val="none" w:sz="0" w:space="0" w:color="auto"/>
        <w:bottom w:val="none" w:sz="0" w:space="0" w:color="auto"/>
        <w:right w:val="none" w:sz="0" w:space="0" w:color="auto"/>
      </w:divBdr>
    </w:div>
    <w:div w:id="1078096123">
      <w:marLeft w:val="480"/>
      <w:marRight w:val="0"/>
      <w:marTop w:val="0"/>
      <w:marBottom w:val="0"/>
      <w:divBdr>
        <w:top w:val="none" w:sz="0" w:space="0" w:color="auto"/>
        <w:left w:val="none" w:sz="0" w:space="0" w:color="auto"/>
        <w:bottom w:val="none" w:sz="0" w:space="0" w:color="auto"/>
        <w:right w:val="none" w:sz="0" w:space="0" w:color="auto"/>
      </w:divBdr>
    </w:div>
    <w:div w:id="1078096239">
      <w:marLeft w:val="480"/>
      <w:marRight w:val="0"/>
      <w:marTop w:val="0"/>
      <w:marBottom w:val="0"/>
      <w:divBdr>
        <w:top w:val="none" w:sz="0" w:space="0" w:color="auto"/>
        <w:left w:val="none" w:sz="0" w:space="0" w:color="auto"/>
        <w:bottom w:val="none" w:sz="0" w:space="0" w:color="auto"/>
        <w:right w:val="none" w:sz="0" w:space="0" w:color="auto"/>
      </w:divBdr>
    </w:div>
    <w:div w:id="1078136592">
      <w:marLeft w:val="480"/>
      <w:marRight w:val="0"/>
      <w:marTop w:val="0"/>
      <w:marBottom w:val="0"/>
      <w:divBdr>
        <w:top w:val="none" w:sz="0" w:space="0" w:color="auto"/>
        <w:left w:val="none" w:sz="0" w:space="0" w:color="auto"/>
        <w:bottom w:val="none" w:sz="0" w:space="0" w:color="auto"/>
        <w:right w:val="none" w:sz="0" w:space="0" w:color="auto"/>
      </w:divBdr>
    </w:div>
    <w:div w:id="1078139551">
      <w:marLeft w:val="480"/>
      <w:marRight w:val="0"/>
      <w:marTop w:val="0"/>
      <w:marBottom w:val="0"/>
      <w:divBdr>
        <w:top w:val="none" w:sz="0" w:space="0" w:color="auto"/>
        <w:left w:val="none" w:sz="0" w:space="0" w:color="auto"/>
        <w:bottom w:val="none" w:sz="0" w:space="0" w:color="auto"/>
        <w:right w:val="none" w:sz="0" w:space="0" w:color="auto"/>
      </w:divBdr>
    </w:div>
    <w:div w:id="1078329678">
      <w:marLeft w:val="480"/>
      <w:marRight w:val="0"/>
      <w:marTop w:val="0"/>
      <w:marBottom w:val="0"/>
      <w:divBdr>
        <w:top w:val="none" w:sz="0" w:space="0" w:color="auto"/>
        <w:left w:val="none" w:sz="0" w:space="0" w:color="auto"/>
        <w:bottom w:val="none" w:sz="0" w:space="0" w:color="auto"/>
        <w:right w:val="none" w:sz="0" w:space="0" w:color="auto"/>
      </w:divBdr>
    </w:div>
    <w:div w:id="1078477348">
      <w:marLeft w:val="480"/>
      <w:marRight w:val="0"/>
      <w:marTop w:val="0"/>
      <w:marBottom w:val="0"/>
      <w:divBdr>
        <w:top w:val="none" w:sz="0" w:space="0" w:color="auto"/>
        <w:left w:val="none" w:sz="0" w:space="0" w:color="auto"/>
        <w:bottom w:val="none" w:sz="0" w:space="0" w:color="auto"/>
        <w:right w:val="none" w:sz="0" w:space="0" w:color="auto"/>
      </w:divBdr>
    </w:div>
    <w:div w:id="1078673566">
      <w:marLeft w:val="480"/>
      <w:marRight w:val="0"/>
      <w:marTop w:val="0"/>
      <w:marBottom w:val="0"/>
      <w:divBdr>
        <w:top w:val="none" w:sz="0" w:space="0" w:color="auto"/>
        <w:left w:val="none" w:sz="0" w:space="0" w:color="auto"/>
        <w:bottom w:val="none" w:sz="0" w:space="0" w:color="auto"/>
        <w:right w:val="none" w:sz="0" w:space="0" w:color="auto"/>
      </w:divBdr>
    </w:div>
    <w:div w:id="1078675713">
      <w:marLeft w:val="480"/>
      <w:marRight w:val="0"/>
      <w:marTop w:val="0"/>
      <w:marBottom w:val="0"/>
      <w:divBdr>
        <w:top w:val="none" w:sz="0" w:space="0" w:color="auto"/>
        <w:left w:val="none" w:sz="0" w:space="0" w:color="auto"/>
        <w:bottom w:val="none" w:sz="0" w:space="0" w:color="auto"/>
        <w:right w:val="none" w:sz="0" w:space="0" w:color="auto"/>
      </w:divBdr>
    </w:div>
    <w:div w:id="1078788902">
      <w:marLeft w:val="480"/>
      <w:marRight w:val="0"/>
      <w:marTop w:val="0"/>
      <w:marBottom w:val="0"/>
      <w:divBdr>
        <w:top w:val="none" w:sz="0" w:space="0" w:color="auto"/>
        <w:left w:val="none" w:sz="0" w:space="0" w:color="auto"/>
        <w:bottom w:val="none" w:sz="0" w:space="0" w:color="auto"/>
        <w:right w:val="none" w:sz="0" w:space="0" w:color="auto"/>
      </w:divBdr>
    </w:div>
    <w:div w:id="1078863046">
      <w:marLeft w:val="480"/>
      <w:marRight w:val="0"/>
      <w:marTop w:val="0"/>
      <w:marBottom w:val="0"/>
      <w:divBdr>
        <w:top w:val="none" w:sz="0" w:space="0" w:color="auto"/>
        <w:left w:val="none" w:sz="0" w:space="0" w:color="auto"/>
        <w:bottom w:val="none" w:sz="0" w:space="0" w:color="auto"/>
        <w:right w:val="none" w:sz="0" w:space="0" w:color="auto"/>
      </w:divBdr>
    </w:div>
    <w:div w:id="1078937815">
      <w:marLeft w:val="480"/>
      <w:marRight w:val="0"/>
      <w:marTop w:val="0"/>
      <w:marBottom w:val="0"/>
      <w:divBdr>
        <w:top w:val="none" w:sz="0" w:space="0" w:color="auto"/>
        <w:left w:val="none" w:sz="0" w:space="0" w:color="auto"/>
        <w:bottom w:val="none" w:sz="0" w:space="0" w:color="auto"/>
        <w:right w:val="none" w:sz="0" w:space="0" w:color="auto"/>
      </w:divBdr>
    </w:div>
    <w:div w:id="1078944820">
      <w:marLeft w:val="480"/>
      <w:marRight w:val="0"/>
      <w:marTop w:val="0"/>
      <w:marBottom w:val="0"/>
      <w:divBdr>
        <w:top w:val="none" w:sz="0" w:space="0" w:color="auto"/>
        <w:left w:val="none" w:sz="0" w:space="0" w:color="auto"/>
        <w:bottom w:val="none" w:sz="0" w:space="0" w:color="auto"/>
        <w:right w:val="none" w:sz="0" w:space="0" w:color="auto"/>
      </w:divBdr>
    </w:div>
    <w:div w:id="1078987344">
      <w:marLeft w:val="480"/>
      <w:marRight w:val="0"/>
      <w:marTop w:val="0"/>
      <w:marBottom w:val="0"/>
      <w:divBdr>
        <w:top w:val="none" w:sz="0" w:space="0" w:color="auto"/>
        <w:left w:val="none" w:sz="0" w:space="0" w:color="auto"/>
        <w:bottom w:val="none" w:sz="0" w:space="0" w:color="auto"/>
        <w:right w:val="none" w:sz="0" w:space="0" w:color="auto"/>
      </w:divBdr>
    </w:div>
    <w:div w:id="1078988933">
      <w:marLeft w:val="480"/>
      <w:marRight w:val="0"/>
      <w:marTop w:val="0"/>
      <w:marBottom w:val="0"/>
      <w:divBdr>
        <w:top w:val="none" w:sz="0" w:space="0" w:color="auto"/>
        <w:left w:val="none" w:sz="0" w:space="0" w:color="auto"/>
        <w:bottom w:val="none" w:sz="0" w:space="0" w:color="auto"/>
        <w:right w:val="none" w:sz="0" w:space="0" w:color="auto"/>
      </w:divBdr>
    </w:div>
    <w:div w:id="1079057808">
      <w:marLeft w:val="480"/>
      <w:marRight w:val="0"/>
      <w:marTop w:val="0"/>
      <w:marBottom w:val="0"/>
      <w:divBdr>
        <w:top w:val="none" w:sz="0" w:space="0" w:color="auto"/>
        <w:left w:val="none" w:sz="0" w:space="0" w:color="auto"/>
        <w:bottom w:val="none" w:sz="0" w:space="0" w:color="auto"/>
        <w:right w:val="none" w:sz="0" w:space="0" w:color="auto"/>
      </w:divBdr>
    </w:div>
    <w:div w:id="1079062484">
      <w:marLeft w:val="480"/>
      <w:marRight w:val="0"/>
      <w:marTop w:val="0"/>
      <w:marBottom w:val="0"/>
      <w:divBdr>
        <w:top w:val="none" w:sz="0" w:space="0" w:color="auto"/>
        <w:left w:val="none" w:sz="0" w:space="0" w:color="auto"/>
        <w:bottom w:val="none" w:sz="0" w:space="0" w:color="auto"/>
        <w:right w:val="none" w:sz="0" w:space="0" w:color="auto"/>
      </w:divBdr>
    </w:div>
    <w:div w:id="1079131136">
      <w:marLeft w:val="480"/>
      <w:marRight w:val="0"/>
      <w:marTop w:val="0"/>
      <w:marBottom w:val="0"/>
      <w:divBdr>
        <w:top w:val="none" w:sz="0" w:space="0" w:color="auto"/>
        <w:left w:val="none" w:sz="0" w:space="0" w:color="auto"/>
        <w:bottom w:val="none" w:sz="0" w:space="0" w:color="auto"/>
        <w:right w:val="none" w:sz="0" w:space="0" w:color="auto"/>
      </w:divBdr>
    </w:div>
    <w:div w:id="1079205615">
      <w:marLeft w:val="480"/>
      <w:marRight w:val="0"/>
      <w:marTop w:val="0"/>
      <w:marBottom w:val="0"/>
      <w:divBdr>
        <w:top w:val="none" w:sz="0" w:space="0" w:color="auto"/>
        <w:left w:val="none" w:sz="0" w:space="0" w:color="auto"/>
        <w:bottom w:val="none" w:sz="0" w:space="0" w:color="auto"/>
        <w:right w:val="none" w:sz="0" w:space="0" w:color="auto"/>
      </w:divBdr>
    </w:div>
    <w:div w:id="1079209603">
      <w:marLeft w:val="480"/>
      <w:marRight w:val="0"/>
      <w:marTop w:val="0"/>
      <w:marBottom w:val="0"/>
      <w:divBdr>
        <w:top w:val="none" w:sz="0" w:space="0" w:color="auto"/>
        <w:left w:val="none" w:sz="0" w:space="0" w:color="auto"/>
        <w:bottom w:val="none" w:sz="0" w:space="0" w:color="auto"/>
        <w:right w:val="none" w:sz="0" w:space="0" w:color="auto"/>
      </w:divBdr>
    </w:div>
    <w:div w:id="1079330756">
      <w:marLeft w:val="480"/>
      <w:marRight w:val="0"/>
      <w:marTop w:val="0"/>
      <w:marBottom w:val="0"/>
      <w:divBdr>
        <w:top w:val="none" w:sz="0" w:space="0" w:color="auto"/>
        <w:left w:val="none" w:sz="0" w:space="0" w:color="auto"/>
        <w:bottom w:val="none" w:sz="0" w:space="0" w:color="auto"/>
        <w:right w:val="none" w:sz="0" w:space="0" w:color="auto"/>
      </w:divBdr>
    </w:div>
    <w:div w:id="1079332935">
      <w:marLeft w:val="480"/>
      <w:marRight w:val="0"/>
      <w:marTop w:val="0"/>
      <w:marBottom w:val="0"/>
      <w:divBdr>
        <w:top w:val="none" w:sz="0" w:space="0" w:color="auto"/>
        <w:left w:val="none" w:sz="0" w:space="0" w:color="auto"/>
        <w:bottom w:val="none" w:sz="0" w:space="0" w:color="auto"/>
        <w:right w:val="none" w:sz="0" w:space="0" w:color="auto"/>
      </w:divBdr>
    </w:div>
    <w:div w:id="1079593003">
      <w:marLeft w:val="480"/>
      <w:marRight w:val="0"/>
      <w:marTop w:val="0"/>
      <w:marBottom w:val="0"/>
      <w:divBdr>
        <w:top w:val="none" w:sz="0" w:space="0" w:color="auto"/>
        <w:left w:val="none" w:sz="0" w:space="0" w:color="auto"/>
        <w:bottom w:val="none" w:sz="0" w:space="0" w:color="auto"/>
        <w:right w:val="none" w:sz="0" w:space="0" w:color="auto"/>
      </w:divBdr>
    </w:div>
    <w:div w:id="1079593690">
      <w:marLeft w:val="480"/>
      <w:marRight w:val="0"/>
      <w:marTop w:val="0"/>
      <w:marBottom w:val="0"/>
      <w:divBdr>
        <w:top w:val="none" w:sz="0" w:space="0" w:color="auto"/>
        <w:left w:val="none" w:sz="0" w:space="0" w:color="auto"/>
        <w:bottom w:val="none" w:sz="0" w:space="0" w:color="auto"/>
        <w:right w:val="none" w:sz="0" w:space="0" w:color="auto"/>
      </w:divBdr>
    </w:div>
    <w:div w:id="1079600470">
      <w:marLeft w:val="480"/>
      <w:marRight w:val="0"/>
      <w:marTop w:val="0"/>
      <w:marBottom w:val="0"/>
      <w:divBdr>
        <w:top w:val="none" w:sz="0" w:space="0" w:color="auto"/>
        <w:left w:val="none" w:sz="0" w:space="0" w:color="auto"/>
        <w:bottom w:val="none" w:sz="0" w:space="0" w:color="auto"/>
        <w:right w:val="none" w:sz="0" w:space="0" w:color="auto"/>
      </w:divBdr>
    </w:div>
    <w:div w:id="1079644373">
      <w:marLeft w:val="480"/>
      <w:marRight w:val="0"/>
      <w:marTop w:val="0"/>
      <w:marBottom w:val="0"/>
      <w:divBdr>
        <w:top w:val="none" w:sz="0" w:space="0" w:color="auto"/>
        <w:left w:val="none" w:sz="0" w:space="0" w:color="auto"/>
        <w:bottom w:val="none" w:sz="0" w:space="0" w:color="auto"/>
        <w:right w:val="none" w:sz="0" w:space="0" w:color="auto"/>
      </w:divBdr>
    </w:div>
    <w:div w:id="1079668450">
      <w:marLeft w:val="480"/>
      <w:marRight w:val="0"/>
      <w:marTop w:val="0"/>
      <w:marBottom w:val="0"/>
      <w:divBdr>
        <w:top w:val="none" w:sz="0" w:space="0" w:color="auto"/>
        <w:left w:val="none" w:sz="0" w:space="0" w:color="auto"/>
        <w:bottom w:val="none" w:sz="0" w:space="0" w:color="auto"/>
        <w:right w:val="none" w:sz="0" w:space="0" w:color="auto"/>
      </w:divBdr>
    </w:div>
    <w:div w:id="1079715525">
      <w:marLeft w:val="480"/>
      <w:marRight w:val="0"/>
      <w:marTop w:val="0"/>
      <w:marBottom w:val="0"/>
      <w:divBdr>
        <w:top w:val="none" w:sz="0" w:space="0" w:color="auto"/>
        <w:left w:val="none" w:sz="0" w:space="0" w:color="auto"/>
        <w:bottom w:val="none" w:sz="0" w:space="0" w:color="auto"/>
        <w:right w:val="none" w:sz="0" w:space="0" w:color="auto"/>
      </w:divBdr>
    </w:div>
    <w:div w:id="1079717894">
      <w:marLeft w:val="480"/>
      <w:marRight w:val="0"/>
      <w:marTop w:val="0"/>
      <w:marBottom w:val="0"/>
      <w:divBdr>
        <w:top w:val="none" w:sz="0" w:space="0" w:color="auto"/>
        <w:left w:val="none" w:sz="0" w:space="0" w:color="auto"/>
        <w:bottom w:val="none" w:sz="0" w:space="0" w:color="auto"/>
        <w:right w:val="none" w:sz="0" w:space="0" w:color="auto"/>
      </w:divBdr>
    </w:div>
    <w:div w:id="1079864975">
      <w:marLeft w:val="480"/>
      <w:marRight w:val="0"/>
      <w:marTop w:val="0"/>
      <w:marBottom w:val="0"/>
      <w:divBdr>
        <w:top w:val="none" w:sz="0" w:space="0" w:color="auto"/>
        <w:left w:val="none" w:sz="0" w:space="0" w:color="auto"/>
        <w:bottom w:val="none" w:sz="0" w:space="0" w:color="auto"/>
        <w:right w:val="none" w:sz="0" w:space="0" w:color="auto"/>
      </w:divBdr>
    </w:div>
    <w:div w:id="1079866344">
      <w:marLeft w:val="480"/>
      <w:marRight w:val="0"/>
      <w:marTop w:val="0"/>
      <w:marBottom w:val="0"/>
      <w:divBdr>
        <w:top w:val="none" w:sz="0" w:space="0" w:color="auto"/>
        <w:left w:val="none" w:sz="0" w:space="0" w:color="auto"/>
        <w:bottom w:val="none" w:sz="0" w:space="0" w:color="auto"/>
        <w:right w:val="none" w:sz="0" w:space="0" w:color="auto"/>
      </w:divBdr>
    </w:div>
    <w:div w:id="1079867093">
      <w:marLeft w:val="480"/>
      <w:marRight w:val="0"/>
      <w:marTop w:val="0"/>
      <w:marBottom w:val="0"/>
      <w:divBdr>
        <w:top w:val="none" w:sz="0" w:space="0" w:color="auto"/>
        <w:left w:val="none" w:sz="0" w:space="0" w:color="auto"/>
        <w:bottom w:val="none" w:sz="0" w:space="0" w:color="auto"/>
        <w:right w:val="none" w:sz="0" w:space="0" w:color="auto"/>
      </w:divBdr>
    </w:div>
    <w:div w:id="1079903715">
      <w:marLeft w:val="480"/>
      <w:marRight w:val="0"/>
      <w:marTop w:val="0"/>
      <w:marBottom w:val="0"/>
      <w:divBdr>
        <w:top w:val="none" w:sz="0" w:space="0" w:color="auto"/>
        <w:left w:val="none" w:sz="0" w:space="0" w:color="auto"/>
        <w:bottom w:val="none" w:sz="0" w:space="0" w:color="auto"/>
        <w:right w:val="none" w:sz="0" w:space="0" w:color="auto"/>
      </w:divBdr>
    </w:div>
    <w:div w:id="1079909830">
      <w:marLeft w:val="480"/>
      <w:marRight w:val="0"/>
      <w:marTop w:val="0"/>
      <w:marBottom w:val="0"/>
      <w:divBdr>
        <w:top w:val="none" w:sz="0" w:space="0" w:color="auto"/>
        <w:left w:val="none" w:sz="0" w:space="0" w:color="auto"/>
        <w:bottom w:val="none" w:sz="0" w:space="0" w:color="auto"/>
        <w:right w:val="none" w:sz="0" w:space="0" w:color="auto"/>
      </w:divBdr>
    </w:div>
    <w:div w:id="1079910031">
      <w:marLeft w:val="480"/>
      <w:marRight w:val="0"/>
      <w:marTop w:val="0"/>
      <w:marBottom w:val="0"/>
      <w:divBdr>
        <w:top w:val="none" w:sz="0" w:space="0" w:color="auto"/>
        <w:left w:val="none" w:sz="0" w:space="0" w:color="auto"/>
        <w:bottom w:val="none" w:sz="0" w:space="0" w:color="auto"/>
        <w:right w:val="none" w:sz="0" w:space="0" w:color="auto"/>
      </w:divBdr>
    </w:div>
    <w:div w:id="1079910971">
      <w:marLeft w:val="480"/>
      <w:marRight w:val="0"/>
      <w:marTop w:val="0"/>
      <w:marBottom w:val="0"/>
      <w:divBdr>
        <w:top w:val="none" w:sz="0" w:space="0" w:color="auto"/>
        <w:left w:val="none" w:sz="0" w:space="0" w:color="auto"/>
        <w:bottom w:val="none" w:sz="0" w:space="0" w:color="auto"/>
        <w:right w:val="none" w:sz="0" w:space="0" w:color="auto"/>
      </w:divBdr>
    </w:div>
    <w:div w:id="1079911409">
      <w:marLeft w:val="480"/>
      <w:marRight w:val="0"/>
      <w:marTop w:val="0"/>
      <w:marBottom w:val="0"/>
      <w:divBdr>
        <w:top w:val="none" w:sz="0" w:space="0" w:color="auto"/>
        <w:left w:val="none" w:sz="0" w:space="0" w:color="auto"/>
        <w:bottom w:val="none" w:sz="0" w:space="0" w:color="auto"/>
        <w:right w:val="none" w:sz="0" w:space="0" w:color="auto"/>
      </w:divBdr>
    </w:div>
    <w:div w:id="1079987900">
      <w:marLeft w:val="480"/>
      <w:marRight w:val="0"/>
      <w:marTop w:val="0"/>
      <w:marBottom w:val="0"/>
      <w:divBdr>
        <w:top w:val="none" w:sz="0" w:space="0" w:color="auto"/>
        <w:left w:val="none" w:sz="0" w:space="0" w:color="auto"/>
        <w:bottom w:val="none" w:sz="0" w:space="0" w:color="auto"/>
        <w:right w:val="none" w:sz="0" w:space="0" w:color="auto"/>
      </w:divBdr>
    </w:div>
    <w:div w:id="1080056245">
      <w:marLeft w:val="480"/>
      <w:marRight w:val="0"/>
      <w:marTop w:val="0"/>
      <w:marBottom w:val="0"/>
      <w:divBdr>
        <w:top w:val="none" w:sz="0" w:space="0" w:color="auto"/>
        <w:left w:val="none" w:sz="0" w:space="0" w:color="auto"/>
        <w:bottom w:val="none" w:sz="0" w:space="0" w:color="auto"/>
        <w:right w:val="none" w:sz="0" w:space="0" w:color="auto"/>
      </w:divBdr>
    </w:div>
    <w:div w:id="1080057117">
      <w:marLeft w:val="480"/>
      <w:marRight w:val="0"/>
      <w:marTop w:val="0"/>
      <w:marBottom w:val="0"/>
      <w:divBdr>
        <w:top w:val="none" w:sz="0" w:space="0" w:color="auto"/>
        <w:left w:val="none" w:sz="0" w:space="0" w:color="auto"/>
        <w:bottom w:val="none" w:sz="0" w:space="0" w:color="auto"/>
        <w:right w:val="none" w:sz="0" w:space="0" w:color="auto"/>
      </w:divBdr>
    </w:div>
    <w:div w:id="1080060446">
      <w:marLeft w:val="480"/>
      <w:marRight w:val="0"/>
      <w:marTop w:val="0"/>
      <w:marBottom w:val="0"/>
      <w:divBdr>
        <w:top w:val="none" w:sz="0" w:space="0" w:color="auto"/>
        <w:left w:val="none" w:sz="0" w:space="0" w:color="auto"/>
        <w:bottom w:val="none" w:sz="0" w:space="0" w:color="auto"/>
        <w:right w:val="none" w:sz="0" w:space="0" w:color="auto"/>
      </w:divBdr>
    </w:div>
    <w:div w:id="1080061176">
      <w:marLeft w:val="480"/>
      <w:marRight w:val="0"/>
      <w:marTop w:val="0"/>
      <w:marBottom w:val="0"/>
      <w:divBdr>
        <w:top w:val="none" w:sz="0" w:space="0" w:color="auto"/>
        <w:left w:val="none" w:sz="0" w:space="0" w:color="auto"/>
        <w:bottom w:val="none" w:sz="0" w:space="0" w:color="auto"/>
        <w:right w:val="none" w:sz="0" w:space="0" w:color="auto"/>
      </w:divBdr>
    </w:div>
    <w:div w:id="1080103961">
      <w:marLeft w:val="480"/>
      <w:marRight w:val="0"/>
      <w:marTop w:val="0"/>
      <w:marBottom w:val="0"/>
      <w:divBdr>
        <w:top w:val="none" w:sz="0" w:space="0" w:color="auto"/>
        <w:left w:val="none" w:sz="0" w:space="0" w:color="auto"/>
        <w:bottom w:val="none" w:sz="0" w:space="0" w:color="auto"/>
        <w:right w:val="none" w:sz="0" w:space="0" w:color="auto"/>
      </w:divBdr>
    </w:div>
    <w:div w:id="1080174297">
      <w:marLeft w:val="480"/>
      <w:marRight w:val="0"/>
      <w:marTop w:val="0"/>
      <w:marBottom w:val="0"/>
      <w:divBdr>
        <w:top w:val="none" w:sz="0" w:space="0" w:color="auto"/>
        <w:left w:val="none" w:sz="0" w:space="0" w:color="auto"/>
        <w:bottom w:val="none" w:sz="0" w:space="0" w:color="auto"/>
        <w:right w:val="none" w:sz="0" w:space="0" w:color="auto"/>
      </w:divBdr>
    </w:div>
    <w:div w:id="1080178335">
      <w:marLeft w:val="480"/>
      <w:marRight w:val="0"/>
      <w:marTop w:val="0"/>
      <w:marBottom w:val="0"/>
      <w:divBdr>
        <w:top w:val="none" w:sz="0" w:space="0" w:color="auto"/>
        <w:left w:val="none" w:sz="0" w:space="0" w:color="auto"/>
        <w:bottom w:val="none" w:sz="0" w:space="0" w:color="auto"/>
        <w:right w:val="none" w:sz="0" w:space="0" w:color="auto"/>
      </w:divBdr>
    </w:div>
    <w:div w:id="1080249473">
      <w:marLeft w:val="480"/>
      <w:marRight w:val="0"/>
      <w:marTop w:val="0"/>
      <w:marBottom w:val="0"/>
      <w:divBdr>
        <w:top w:val="none" w:sz="0" w:space="0" w:color="auto"/>
        <w:left w:val="none" w:sz="0" w:space="0" w:color="auto"/>
        <w:bottom w:val="none" w:sz="0" w:space="0" w:color="auto"/>
        <w:right w:val="none" w:sz="0" w:space="0" w:color="auto"/>
      </w:divBdr>
    </w:div>
    <w:div w:id="1080371353">
      <w:marLeft w:val="480"/>
      <w:marRight w:val="0"/>
      <w:marTop w:val="0"/>
      <w:marBottom w:val="0"/>
      <w:divBdr>
        <w:top w:val="none" w:sz="0" w:space="0" w:color="auto"/>
        <w:left w:val="none" w:sz="0" w:space="0" w:color="auto"/>
        <w:bottom w:val="none" w:sz="0" w:space="0" w:color="auto"/>
        <w:right w:val="none" w:sz="0" w:space="0" w:color="auto"/>
      </w:divBdr>
    </w:div>
    <w:div w:id="1080440854">
      <w:marLeft w:val="480"/>
      <w:marRight w:val="0"/>
      <w:marTop w:val="0"/>
      <w:marBottom w:val="0"/>
      <w:divBdr>
        <w:top w:val="none" w:sz="0" w:space="0" w:color="auto"/>
        <w:left w:val="none" w:sz="0" w:space="0" w:color="auto"/>
        <w:bottom w:val="none" w:sz="0" w:space="0" w:color="auto"/>
        <w:right w:val="none" w:sz="0" w:space="0" w:color="auto"/>
      </w:divBdr>
    </w:div>
    <w:div w:id="1080441339">
      <w:marLeft w:val="480"/>
      <w:marRight w:val="0"/>
      <w:marTop w:val="0"/>
      <w:marBottom w:val="0"/>
      <w:divBdr>
        <w:top w:val="none" w:sz="0" w:space="0" w:color="auto"/>
        <w:left w:val="none" w:sz="0" w:space="0" w:color="auto"/>
        <w:bottom w:val="none" w:sz="0" w:space="0" w:color="auto"/>
        <w:right w:val="none" w:sz="0" w:space="0" w:color="auto"/>
      </w:divBdr>
    </w:div>
    <w:div w:id="1080492502">
      <w:marLeft w:val="480"/>
      <w:marRight w:val="0"/>
      <w:marTop w:val="0"/>
      <w:marBottom w:val="0"/>
      <w:divBdr>
        <w:top w:val="none" w:sz="0" w:space="0" w:color="auto"/>
        <w:left w:val="none" w:sz="0" w:space="0" w:color="auto"/>
        <w:bottom w:val="none" w:sz="0" w:space="0" w:color="auto"/>
        <w:right w:val="none" w:sz="0" w:space="0" w:color="auto"/>
      </w:divBdr>
    </w:div>
    <w:div w:id="1080517384">
      <w:marLeft w:val="480"/>
      <w:marRight w:val="0"/>
      <w:marTop w:val="0"/>
      <w:marBottom w:val="0"/>
      <w:divBdr>
        <w:top w:val="none" w:sz="0" w:space="0" w:color="auto"/>
        <w:left w:val="none" w:sz="0" w:space="0" w:color="auto"/>
        <w:bottom w:val="none" w:sz="0" w:space="0" w:color="auto"/>
        <w:right w:val="none" w:sz="0" w:space="0" w:color="auto"/>
      </w:divBdr>
    </w:div>
    <w:div w:id="1080561100">
      <w:marLeft w:val="480"/>
      <w:marRight w:val="0"/>
      <w:marTop w:val="0"/>
      <w:marBottom w:val="0"/>
      <w:divBdr>
        <w:top w:val="none" w:sz="0" w:space="0" w:color="auto"/>
        <w:left w:val="none" w:sz="0" w:space="0" w:color="auto"/>
        <w:bottom w:val="none" w:sz="0" w:space="0" w:color="auto"/>
        <w:right w:val="none" w:sz="0" w:space="0" w:color="auto"/>
      </w:divBdr>
    </w:div>
    <w:div w:id="1080564410">
      <w:marLeft w:val="480"/>
      <w:marRight w:val="0"/>
      <w:marTop w:val="0"/>
      <w:marBottom w:val="0"/>
      <w:divBdr>
        <w:top w:val="none" w:sz="0" w:space="0" w:color="auto"/>
        <w:left w:val="none" w:sz="0" w:space="0" w:color="auto"/>
        <w:bottom w:val="none" w:sz="0" w:space="0" w:color="auto"/>
        <w:right w:val="none" w:sz="0" w:space="0" w:color="auto"/>
      </w:divBdr>
    </w:div>
    <w:div w:id="1080634056">
      <w:marLeft w:val="480"/>
      <w:marRight w:val="0"/>
      <w:marTop w:val="0"/>
      <w:marBottom w:val="0"/>
      <w:divBdr>
        <w:top w:val="none" w:sz="0" w:space="0" w:color="auto"/>
        <w:left w:val="none" w:sz="0" w:space="0" w:color="auto"/>
        <w:bottom w:val="none" w:sz="0" w:space="0" w:color="auto"/>
        <w:right w:val="none" w:sz="0" w:space="0" w:color="auto"/>
      </w:divBdr>
    </w:div>
    <w:div w:id="1080636107">
      <w:marLeft w:val="480"/>
      <w:marRight w:val="0"/>
      <w:marTop w:val="0"/>
      <w:marBottom w:val="0"/>
      <w:divBdr>
        <w:top w:val="none" w:sz="0" w:space="0" w:color="auto"/>
        <w:left w:val="none" w:sz="0" w:space="0" w:color="auto"/>
        <w:bottom w:val="none" w:sz="0" w:space="0" w:color="auto"/>
        <w:right w:val="none" w:sz="0" w:space="0" w:color="auto"/>
      </w:divBdr>
    </w:div>
    <w:div w:id="1080833139">
      <w:marLeft w:val="480"/>
      <w:marRight w:val="0"/>
      <w:marTop w:val="0"/>
      <w:marBottom w:val="0"/>
      <w:divBdr>
        <w:top w:val="none" w:sz="0" w:space="0" w:color="auto"/>
        <w:left w:val="none" w:sz="0" w:space="0" w:color="auto"/>
        <w:bottom w:val="none" w:sz="0" w:space="0" w:color="auto"/>
        <w:right w:val="none" w:sz="0" w:space="0" w:color="auto"/>
      </w:divBdr>
    </w:div>
    <w:div w:id="1080837079">
      <w:marLeft w:val="480"/>
      <w:marRight w:val="0"/>
      <w:marTop w:val="0"/>
      <w:marBottom w:val="0"/>
      <w:divBdr>
        <w:top w:val="none" w:sz="0" w:space="0" w:color="auto"/>
        <w:left w:val="none" w:sz="0" w:space="0" w:color="auto"/>
        <w:bottom w:val="none" w:sz="0" w:space="0" w:color="auto"/>
        <w:right w:val="none" w:sz="0" w:space="0" w:color="auto"/>
      </w:divBdr>
    </w:div>
    <w:div w:id="1080902659">
      <w:marLeft w:val="480"/>
      <w:marRight w:val="0"/>
      <w:marTop w:val="0"/>
      <w:marBottom w:val="0"/>
      <w:divBdr>
        <w:top w:val="none" w:sz="0" w:space="0" w:color="auto"/>
        <w:left w:val="none" w:sz="0" w:space="0" w:color="auto"/>
        <w:bottom w:val="none" w:sz="0" w:space="0" w:color="auto"/>
        <w:right w:val="none" w:sz="0" w:space="0" w:color="auto"/>
      </w:divBdr>
    </w:div>
    <w:div w:id="1080903609">
      <w:marLeft w:val="480"/>
      <w:marRight w:val="0"/>
      <w:marTop w:val="0"/>
      <w:marBottom w:val="0"/>
      <w:divBdr>
        <w:top w:val="none" w:sz="0" w:space="0" w:color="auto"/>
        <w:left w:val="none" w:sz="0" w:space="0" w:color="auto"/>
        <w:bottom w:val="none" w:sz="0" w:space="0" w:color="auto"/>
        <w:right w:val="none" w:sz="0" w:space="0" w:color="auto"/>
      </w:divBdr>
    </w:div>
    <w:div w:id="1080909943">
      <w:marLeft w:val="480"/>
      <w:marRight w:val="0"/>
      <w:marTop w:val="0"/>
      <w:marBottom w:val="0"/>
      <w:divBdr>
        <w:top w:val="none" w:sz="0" w:space="0" w:color="auto"/>
        <w:left w:val="none" w:sz="0" w:space="0" w:color="auto"/>
        <w:bottom w:val="none" w:sz="0" w:space="0" w:color="auto"/>
        <w:right w:val="none" w:sz="0" w:space="0" w:color="auto"/>
      </w:divBdr>
    </w:div>
    <w:div w:id="1080950789">
      <w:marLeft w:val="480"/>
      <w:marRight w:val="0"/>
      <w:marTop w:val="0"/>
      <w:marBottom w:val="0"/>
      <w:divBdr>
        <w:top w:val="none" w:sz="0" w:space="0" w:color="auto"/>
        <w:left w:val="none" w:sz="0" w:space="0" w:color="auto"/>
        <w:bottom w:val="none" w:sz="0" w:space="0" w:color="auto"/>
        <w:right w:val="none" w:sz="0" w:space="0" w:color="auto"/>
      </w:divBdr>
    </w:div>
    <w:div w:id="1080979326">
      <w:marLeft w:val="480"/>
      <w:marRight w:val="0"/>
      <w:marTop w:val="0"/>
      <w:marBottom w:val="0"/>
      <w:divBdr>
        <w:top w:val="none" w:sz="0" w:space="0" w:color="auto"/>
        <w:left w:val="none" w:sz="0" w:space="0" w:color="auto"/>
        <w:bottom w:val="none" w:sz="0" w:space="0" w:color="auto"/>
        <w:right w:val="none" w:sz="0" w:space="0" w:color="auto"/>
      </w:divBdr>
    </w:div>
    <w:div w:id="1081021962">
      <w:marLeft w:val="480"/>
      <w:marRight w:val="0"/>
      <w:marTop w:val="0"/>
      <w:marBottom w:val="0"/>
      <w:divBdr>
        <w:top w:val="none" w:sz="0" w:space="0" w:color="auto"/>
        <w:left w:val="none" w:sz="0" w:space="0" w:color="auto"/>
        <w:bottom w:val="none" w:sz="0" w:space="0" w:color="auto"/>
        <w:right w:val="none" w:sz="0" w:space="0" w:color="auto"/>
      </w:divBdr>
    </w:div>
    <w:div w:id="1081028436">
      <w:marLeft w:val="480"/>
      <w:marRight w:val="0"/>
      <w:marTop w:val="0"/>
      <w:marBottom w:val="0"/>
      <w:divBdr>
        <w:top w:val="none" w:sz="0" w:space="0" w:color="auto"/>
        <w:left w:val="none" w:sz="0" w:space="0" w:color="auto"/>
        <w:bottom w:val="none" w:sz="0" w:space="0" w:color="auto"/>
        <w:right w:val="none" w:sz="0" w:space="0" w:color="auto"/>
      </w:divBdr>
    </w:div>
    <w:div w:id="1081104171">
      <w:marLeft w:val="480"/>
      <w:marRight w:val="0"/>
      <w:marTop w:val="0"/>
      <w:marBottom w:val="0"/>
      <w:divBdr>
        <w:top w:val="none" w:sz="0" w:space="0" w:color="auto"/>
        <w:left w:val="none" w:sz="0" w:space="0" w:color="auto"/>
        <w:bottom w:val="none" w:sz="0" w:space="0" w:color="auto"/>
        <w:right w:val="none" w:sz="0" w:space="0" w:color="auto"/>
      </w:divBdr>
    </w:div>
    <w:div w:id="1081179746">
      <w:marLeft w:val="480"/>
      <w:marRight w:val="0"/>
      <w:marTop w:val="0"/>
      <w:marBottom w:val="0"/>
      <w:divBdr>
        <w:top w:val="none" w:sz="0" w:space="0" w:color="auto"/>
        <w:left w:val="none" w:sz="0" w:space="0" w:color="auto"/>
        <w:bottom w:val="none" w:sz="0" w:space="0" w:color="auto"/>
        <w:right w:val="none" w:sz="0" w:space="0" w:color="auto"/>
      </w:divBdr>
    </w:div>
    <w:div w:id="1081216685">
      <w:marLeft w:val="480"/>
      <w:marRight w:val="0"/>
      <w:marTop w:val="0"/>
      <w:marBottom w:val="0"/>
      <w:divBdr>
        <w:top w:val="none" w:sz="0" w:space="0" w:color="auto"/>
        <w:left w:val="none" w:sz="0" w:space="0" w:color="auto"/>
        <w:bottom w:val="none" w:sz="0" w:space="0" w:color="auto"/>
        <w:right w:val="none" w:sz="0" w:space="0" w:color="auto"/>
      </w:divBdr>
    </w:div>
    <w:div w:id="1081294067">
      <w:marLeft w:val="480"/>
      <w:marRight w:val="0"/>
      <w:marTop w:val="0"/>
      <w:marBottom w:val="0"/>
      <w:divBdr>
        <w:top w:val="none" w:sz="0" w:space="0" w:color="auto"/>
        <w:left w:val="none" w:sz="0" w:space="0" w:color="auto"/>
        <w:bottom w:val="none" w:sz="0" w:space="0" w:color="auto"/>
        <w:right w:val="none" w:sz="0" w:space="0" w:color="auto"/>
      </w:divBdr>
    </w:div>
    <w:div w:id="1081371666">
      <w:marLeft w:val="480"/>
      <w:marRight w:val="0"/>
      <w:marTop w:val="0"/>
      <w:marBottom w:val="0"/>
      <w:divBdr>
        <w:top w:val="none" w:sz="0" w:space="0" w:color="auto"/>
        <w:left w:val="none" w:sz="0" w:space="0" w:color="auto"/>
        <w:bottom w:val="none" w:sz="0" w:space="0" w:color="auto"/>
        <w:right w:val="none" w:sz="0" w:space="0" w:color="auto"/>
      </w:divBdr>
    </w:div>
    <w:div w:id="1081372057">
      <w:marLeft w:val="480"/>
      <w:marRight w:val="0"/>
      <w:marTop w:val="0"/>
      <w:marBottom w:val="0"/>
      <w:divBdr>
        <w:top w:val="none" w:sz="0" w:space="0" w:color="auto"/>
        <w:left w:val="none" w:sz="0" w:space="0" w:color="auto"/>
        <w:bottom w:val="none" w:sz="0" w:space="0" w:color="auto"/>
        <w:right w:val="none" w:sz="0" w:space="0" w:color="auto"/>
      </w:divBdr>
    </w:div>
    <w:div w:id="1081416194">
      <w:marLeft w:val="480"/>
      <w:marRight w:val="0"/>
      <w:marTop w:val="0"/>
      <w:marBottom w:val="0"/>
      <w:divBdr>
        <w:top w:val="none" w:sz="0" w:space="0" w:color="auto"/>
        <w:left w:val="none" w:sz="0" w:space="0" w:color="auto"/>
        <w:bottom w:val="none" w:sz="0" w:space="0" w:color="auto"/>
        <w:right w:val="none" w:sz="0" w:space="0" w:color="auto"/>
      </w:divBdr>
    </w:div>
    <w:div w:id="1081486341">
      <w:marLeft w:val="480"/>
      <w:marRight w:val="0"/>
      <w:marTop w:val="0"/>
      <w:marBottom w:val="0"/>
      <w:divBdr>
        <w:top w:val="none" w:sz="0" w:space="0" w:color="auto"/>
        <w:left w:val="none" w:sz="0" w:space="0" w:color="auto"/>
        <w:bottom w:val="none" w:sz="0" w:space="0" w:color="auto"/>
        <w:right w:val="none" w:sz="0" w:space="0" w:color="auto"/>
      </w:divBdr>
    </w:div>
    <w:div w:id="1081564347">
      <w:marLeft w:val="480"/>
      <w:marRight w:val="0"/>
      <w:marTop w:val="0"/>
      <w:marBottom w:val="0"/>
      <w:divBdr>
        <w:top w:val="none" w:sz="0" w:space="0" w:color="auto"/>
        <w:left w:val="none" w:sz="0" w:space="0" w:color="auto"/>
        <w:bottom w:val="none" w:sz="0" w:space="0" w:color="auto"/>
        <w:right w:val="none" w:sz="0" w:space="0" w:color="auto"/>
      </w:divBdr>
    </w:div>
    <w:div w:id="1081565073">
      <w:marLeft w:val="480"/>
      <w:marRight w:val="0"/>
      <w:marTop w:val="0"/>
      <w:marBottom w:val="0"/>
      <w:divBdr>
        <w:top w:val="none" w:sz="0" w:space="0" w:color="auto"/>
        <w:left w:val="none" w:sz="0" w:space="0" w:color="auto"/>
        <w:bottom w:val="none" w:sz="0" w:space="0" w:color="auto"/>
        <w:right w:val="none" w:sz="0" w:space="0" w:color="auto"/>
      </w:divBdr>
    </w:div>
    <w:div w:id="1081608203">
      <w:marLeft w:val="480"/>
      <w:marRight w:val="0"/>
      <w:marTop w:val="0"/>
      <w:marBottom w:val="0"/>
      <w:divBdr>
        <w:top w:val="none" w:sz="0" w:space="0" w:color="auto"/>
        <w:left w:val="none" w:sz="0" w:space="0" w:color="auto"/>
        <w:bottom w:val="none" w:sz="0" w:space="0" w:color="auto"/>
        <w:right w:val="none" w:sz="0" w:space="0" w:color="auto"/>
      </w:divBdr>
    </w:div>
    <w:div w:id="1081638680">
      <w:marLeft w:val="480"/>
      <w:marRight w:val="0"/>
      <w:marTop w:val="0"/>
      <w:marBottom w:val="0"/>
      <w:divBdr>
        <w:top w:val="none" w:sz="0" w:space="0" w:color="auto"/>
        <w:left w:val="none" w:sz="0" w:space="0" w:color="auto"/>
        <w:bottom w:val="none" w:sz="0" w:space="0" w:color="auto"/>
        <w:right w:val="none" w:sz="0" w:space="0" w:color="auto"/>
      </w:divBdr>
    </w:div>
    <w:div w:id="1081680094">
      <w:marLeft w:val="480"/>
      <w:marRight w:val="0"/>
      <w:marTop w:val="0"/>
      <w:marBottom w:val="0"/>
      <w:divBdr>
        <w:top w:val="none" w:sz="0" w:space="0" w:color="auto"/>
        <w:left w:val="none" w:sz="0" w:space="0" w:color="auto"/>
        <w:bottom w:val="none" w:sz="0" w:space="0" w:color="auto"/>
        <w:right w:val="none" w:sz="0" w:space="0" w:color="auto"/>
      </w:divBdr>
    </w:div>
    <w:div w:id="1081757528">
      <w:marLeft w:val="480"/>
      <w:marRight w:val="0"/>
      <w:marTop w:val="0"/>
      <w:marBottom w:val="0"/>
      <w:divBdr>
        <w:top w:val="none" w:sz="0" w:space="0" w:color="auto"/>
        <w:left w:val="none" w:sz="0" w:space="0" w:color="auto"/>
        <w:bottom w:val="none" w:sz="0" w:space="0" w:color="auto"/>
        <w:right w:val="none" w:sz="0" w:space="0" w:color="auto"/>
      </w:divBdr>
    </w:div>
    <w:div w:id="1081827819">
      <w:marLeft w:val="480"/>
      <w:marRight w:val="0"/>
      <w:marTop w:val="0"/>
      <w:marBottom w:val="0"/>
      <w:divBdr>
        <w:top w:val="none" w:sz="0" w:space="0" w:color="auto"/>
        <w:left w:val="none" w:sz="0" w:space="0" w:color="auto"/>
        <w:bottom w:val="none" w:sz="0" w:space="0" w:color="auto"/>
        <w:right w:val="none" w:sz="0" w:space="0" w:color="auto"/>
      </w:divBdr>
    </w:div>
    <w:div w:id="1081948090">
      <w:marLeft w:val="480"/>
      <w:marRight w:val="0"/>
      <w:marTop w:val="0"/>
      <w:marBottom w:val="0"/>
      <w:divBdr>
        <w:top w:val="none" w:sz="0" w:space="0" w:color="auto"/>
        <w:left w:val="none" w:sz="0" w:space="0" w:color="auto"/>
        <w:bottom w:val="none" w:sz="0" w:space="0" w:color="auto"/>
        <w:right w:val="none" w:sz="0" w:space="0" w:color="auto"/>
      </w:divBdr>
    </w:div>
    <w:div w:id="1081951784">
      <w:marLeft w:val="480"/>
      <w:marRight w:val="0"/>
      <w:marTop w:val="0"/>
      <w:marBottom w:val="0"/>
      <w:divBdr>
        <w:top w:val="none" w:sz="0" w:space="0" w:color="auto"/>
        <w:left w:val="none" w:sz="0" w:space="0" w:color="auto"/>
        <w:bottom w:val="none" w:sz="0" w:space="0" w:color="auto"/>
        <w:right w:val="none" w:sz="0" w:space="0" w:color="auto"/>
      </w:divBdr>
    </w:div>
    <w:div w:id="1081952760">
      <w:marLeft w:val="480"/>
      <w:marRight w:val="0"/>
      <w:marTop w:val="0"/>
      <w:marBottom w:val="0"/>
      <w:divBdr>
        <w:top w:val="none" w:sz="0" w:space="0" w:color="auto"/>
        <w:left w:val="none" w:sz="0" w:space="0" w:color="auto"/>
        <w:bottom w:val="none" w:sz="0" w:space="0" w:color="auto"/>
        <w:right w:val="none" w:sz="0" w:space="0" w:color="auto"/>
      </w:divBdr>
    </w:div>
    <w:div w:id="1082020122">
      <w:marLeft w:val="480"/>
      <w:marRight w:val="0"/>
      <w:marTop w:val="0"/>
      <w:marBottom w:val="0"/>
      <w:divBdr>
        <w:top w:val="none" w:sz="0" w:space="0" w:color="auto"/>
        <w:left w:val="none" w:sz="0" w:space="0" w:color="auto"/>
        <w:bottom w:val="none" w:sz="0" w:space="0" w:color="auto"/>
        <w:right w:val="none" w:sz="0" w:space="0" w:color="auto"/>
      </w:divBdr>
    </w:div>
    <w:div w:id="1082029606">
      <w:marLeft w:val="480"/>
      <w:marRight w:val="0"/>
      <w:marTop w:val="0"/>
      <w:marBottom w:val="0"/>
      <w:divBdr>
        <w:top w:val="none" w:sz="0" w:space="0" w:color="auto"/>
        <w:left w:val="none" w:sz="0" w:space="0" w:color="auto"/>
        <w:bottom w:val="none" w:sz="0" w:space="0" w:color="auto"/>
        <w:right w:val="none" w:sz="0" w:space="0" w:color="auto"/>
      </w:divBdr>
    </w:div>
    <w:div w:id="1082071447">
      <w:marLeft w:val="480"/>
      <w:marRight w:val="0"/>
      <w:marTop w:val="0"/>
      <w:marBottom w:val="0"/>
      <w:divBdr>
        <w:top w:val="none" w:sz="0" w:space="0" w:color="auto"/>
        <w:left w:val="none" w:sz="0" w:space="0" w:color="auto"/>
        <w:bottom w:val="none" w:sz="0" w:space="0" w:color="auto"/>
        <w:right w:val="none" w:sz="0" w:space="0" w:color="auto"/>
      </w:divBdr>
    </w:div>
    <w:div w:id="1082141610">
      <w:marLeft w:val="480"/>
      <w:marRight w:val="0"/>
      <w:marTop w:val="0"/>
      <w:marBottom w:val="0"/>
      <w:divBdr>
        <w:top w:val="none" w:sz="0" w:space="0" w:color="auto"/>
        <w:left w:val="none" w:sz="0" w:space="0" w:color="auto"/>
        <w:bottom w:val="none" w:sz="0" w:space="0" w:color="auto"/>
        <w:right w:val="none" w:sz="0" w:space="0" w:color="auto"/>
      </w:divBdr>
    </w:div>
    <w:div w:id="1082143981">
      <w:marLeft w:val="480"/>
      <w:marRight w:val="0"/>
      <w:marTop w:val="0"/>
      <w:marBottom w:val="0"/>
      <w:divBdr>
        <w:top w:val="none" w:sz="0" w:space="0" w:color="auto"/>
        <w:left w:val="none" w:sz="0" w:space="0" w:color="auto"/>
        <w:bottom w:val="none" w:sz="0" w:space="0" w:color="auto"/>
        <w:right w:val="none" w:sz="0" w:space="0" w:color="auto"/>
      </w:divBdr>
    </w:div>
    <w:div w:id="1082215107">
      <w:marLeft w:val="480"/>
      <w:marRight w:val="0"/>
      <w:marTop w:val="0"/>
      <w:marBottom w:val="0"/>
      <w:divBdr>
        <w:top w:val="none" w:sz="0" w:space="0" w:color="auto"/>
        <w:left w:val="none" w:sz="0" w:space="0" w:color="auto"/>
        <w:bottom w:val="none" w:sz="0" w:space="0" w:color="auto"/>
        <w:right w:val="none" w:sz="0" w:space="0" w:color="auto"/>
      </w:divBdr>
    </w:div>
    <w:div w:id="1082218348">
      <w:marLeft w:val="480"/>
      <w:marRight w:val="0"/>
      <w:marTop w:val="0"/>
      <w:marBottom w:val="0"/>
      <w:divBdr>
        <w:top w:val="none" w:sz="0" w:space="0" w:color="auto"/>
        <w:left w:val="none" w:sz="0" w:space="0" w:color="auto"/>
        <w:bottom w:val="none" w:sz="0" w:space="0" w:color="auto"/>
        <w:right w:val="none" w:sz="0" w:space="0" w:color="auto"/>
      </w:divBdr>
    </w:div>
    <w:div w:id="1082291753">
      <w:marLeft w:val="480"/>
      <w:marRight w:val="0"/>
      <w:marTop w:val="0"/>
      <w:marBottom w:val="0"/>
      <w:divBdr>
        <w:top w:val="none" w:sz="0" w:space="0" w:color="auto"/>
        <w:left w:val="none" w:sz="0" w:space="0" w:color="auto"/>
        <w:bottom w:val="none" w:sz="0" w:space="0" w:color="auto"/>
        <w:right w:val="none" w:sz="0" w:space="0" w:color="auto"/>
      </w:divBdr>
    </w:div>
    <w:div w:id="1082293456">
      <w:marLeft w:val="480"/>
      <w:marRight w:val="0"/>
      <w:marTop w:val="0"/>
      <w:marBottom w:val="0"/>
      <w:divBdr>
        <w:top w:val="none" w:sz="0" w:space="0" w:color="auto"/>
        <w:left w:val="none" w:sz="0" w:space="0" w:color="auto"/>
        <w:bottom w:val="none" w:sz="0" w:space="0" w:color="auto"/>
        <w:right w:val="none" w:sz="0" w:space="0" w:color="auto"/>
      </w:divBdr>
    </w:div>
    <w:div w:id="1082332579">
      <w:marLeft w:val="480"/>
      <w:marRight w:val="0"/>
      <w:marTop w:val="0"/>
      <w:marBottom w:val="0"/>
      <w:divBdr>
        <w:top w:val="none" w:sz="0" w:space="0" w:color="auto"/>
        <w:left w:val="none" w:sz="0" w:space="0" w:color="auto"/>
        <w:bottom w:val="none" w:sz="0" w:space="0" w:color="auto"/>
        <w:right w:val="none" w:sz="0" w:space="0" w:color="auto"/>
      </w:divBdr>
    </w:div>
    <w:div w:id="1082525592">
      <w:marLeft w:val="480"/>
      <w:marRight w:val="0"/>
      <w:marTop w:val="0"/>
      <w:marBottom w:val="0"/>
      <w:divBdr>
        <w:top w:val="none" w:sz="0" w:space="0" w:color="auto"/>
        <w:left w:val="none" w:sz="0" w:space="0" w:color="auto"/>
        <w:bottom w:val="none" w:sz="0" w:space="0" w:color="auto"/>
        <w:right w:val="none" w:sz="0" w:space="0" w:color="auto"/>
      </w:divBdr>
    </w:div>
    <w:div w:id="1082526438">
      <w:marLeft w:val="480"/>
      <w:marRight w:val="0"/>
      <w:marTop w:val="0"/>
      <w:marBottom w:val="0"/>
      <w:divBdr>
        <w:top w:val="none" w:sz="0" w:space="0" w:color="auto"/>
        <w:left w:val="none" w:sz="0" w:space="0" w:color="auto"/>
        <w:bottom w:val="none" w:sz="0" w:space="0" w:color="auto"/>
        <w:right w:val="none" w:sz="0" w:space="0" w:color="auto"/>
      </w:divBdr>
    </w:div>
    <w:div w:id="1082529409">
      <w:marLeft w:val="480"/>
      <w:marRight w:val="0"/>
      <w:marTop w:val="0"/>
      <w:marBottom w:val="0"/>
      <w:divBdr>
        <w:top w:val="none" w:sz="0" w:space="0" w:color="auto"/>
        <w:left w:val="none" w:sz="0" w:space="0" w:color="auto"/>
        <w:bottom w:val="none" w:sz="0" w:space="0" w:color="auto"/>
        <w:right w:val="none" w:sz="0" w:space="0" w:color="auto"/>
      </w:divBdr>
    </w:div>
    <w:div w:id="1082601020">
      <w:marLeft w:val="480"/>
      <w:marRight w:val="0"/>
      <w:marTop w:val="0"/>
      <w:marBottom w:val="0"/>
      <w:divBdr>
        <w:top w:val="none" w:sz="0" w:space="0" w:color="auto"/>
        <w:left w:val="none" w:sz="0" w:space="0" w:color="auto"/>
        <w:bottom w:val="none" w:sz="0" w:space="0" w:color="auto"/>
        <w:right w:val="none" w:sz="0" w:space="0" w:color="auto"/>
      </w:divBdr>
    </w:div>
    <w:div w:id="1082682523">
      <w:marLeft w:val="480"/>
      <w:marRight w:val="0"/>
      <w:marTop w:val="0"/>
      <w:marBottom w:val="0"/>
      <w:divBdr>
        <w:top w:val="none" w:sz="0" w:space="0" w:color="auto"/>
        <w:left w:val="none" w:sz="0" w:space="0" w:color="auto"/>
        <w:bottom w:val="none" w:sz="0" w:space="0" w:color="auto"/>
        <w:right w:val="none" w:sz="0" w:space="0" w:color="auto"/>
      </w:divBdr>
    </w:div>
    <w:div w:id="1082722988">
      <w:marLeft w:val="480"/>
      <w:marRight w:val="0"/>
      <w:marTop w:val="0"/>
      <w:marBottom w:val="0"/>
      <w:divBdr>
        <w:top w:val="none" w:sz="0" w:space="0" w:color="auto"/>
        <w:left w:val="none" w:sz="0" w:space="0" w:color="auto"/>
        <w:bottom w:val="none" w:sz="0" w:space="0" w:color="auto"/>
        <w:right w:val="none" w:sz="0" w:space="0" w:color="auto"/>
      </w:divBdr>
    </w:div>
    <w:div w:id="1082750558">
      <w:marLeft w:val="480"/>
      <w:marRight w:val="0"/>
      <w:marTop w:val="0"/>
      <w:marBottom w:val="0"/>
      <w:divBdr>
        <w:top w:val="none" w:sz="0" w:space="0" w:color="auto"/>
        <w:left w:val="none" w:sz="0" w:space="0" w:color="auto"/>
        <w:bottom w:val="none" w:sz="0" w:space="0" w:color="auto"/>
        <w:right w:val="none" w:sz="0" w:space="0" w:color="auto"/>
      </w:divBdr>
    </w:div>
    <w:div w:id="1082795349">
      <w:marLeft w:val="480"/>
      <w:marRight w:val="0"/>
      <w:marTop w:val="0"/>
      <w:marBottom w:val="0"/>
      <w:divBdr>
        <w:top w:val="none" w:sz="0" w:space="0" w:color="auto"/>
        <w:left w:val="none" w:sz="0" w:space="0" w:color="auto"/>
        <w:bottom w:val="none" w:sz="0" w:space="0" w:color="auto"/>
        <w:right w:val="none" w:sz="0" w:space="0" w:color="auto"/>
      </w:divBdr>
    </w:div>
    <w:div w:id="1082800085">
      <w:marLeft w:val="480"/>
      <w:marRight w:val="0"/>
      <w:marTop w:val="0"/>
      <w:marBottom w:val="0"/>
      <w:divBdr>
        <w:top w:val="none" w:sz="0" w:space="0" w:color="auto"/>
        <w:left w:val="none" w:sz="0" w:space="0" w:color="auto"/>
        <w:bottom w:val="none" w:sz="0" w:space="0" w:color="auto"/>
        <w:right w:val="none" w:sz="0" w:space="0" w:color="auto"/>
      </w:divBdr>
    </w:div>
    <w:div w:id="1082870331">
      <w:marLeft w:val="480"/>
      <w:marRight w:val="0"/>
      <w:marTop w:val="0"/>
      <w:marBottom w:val="0"/>
      <w:divBdr>
        <w:top w:val="none" w:sz="0" w:space="0" w:color="auto"/>
        <w:left w:val="none" w:sz="0" w:space="0" w:color="auto"/>
        <w:bottom w:val="none" w:sz="0" w:space="0" w:color="auto"/>
        <w:right w:val="none" w:sz="0" w:space="0" w:color="auto"/>
      </w:divBdr>
    </w:div>
    <w:div w:id="1082947080">
      <w:marLeft w:val="480"/>
      <w:marRight w:val="0"/>
      <w:marTop w:val="0"/>
      <w:marBottom w:val="0"/>
      <w:divBdr>
        <w:top w:val="none" w:sz="0" w:space="0" w:color="auto"/>
        <w:left w:val="none" w:sz="0" w:space="0" w:color="auto"/>
        <w:bottom w:val="none" w:sz="0" w:space="0" w:color="auto"/>
        <w:right w:val="none" w:sz="0" w:space="0" w:color="auto"/>
      </w:divBdr>
    </w:div>
    <w:div w:id="1082989738">
      <w:marLeft w:val="480"/>
      <w:marRight w:val="0"/>
      <w:marTop w:val="0"/>
      <w:marBottom w:val="0"/>
      <w:divBdr>
        <w:top w:val="none" w:sz="0" w:space="0" w:color="auto"/>
        <w:left w:val="none" w:sz="0" w:space="0" w:color="auto"/>
        <w:bottom w:val="none" w:sz="0" w:space="0" w:color="auto"/>
        <w:right w:val="none" w:sz="0" w:space="0" w:color="auto"/>
      </w:divBdr>
    </w:div>
    <w:div w:id="1082991413">
      <w:marLeft w:val="480"/>
      <w:marRight w:val="0"/>
      <w:marTop w:val="0"/>
      <w:marBottom w:val="0"/>
      <w:divBdr>
        <w:top w:val="none" w:sz="0" w:space="0" w:color="auto"/>
        <w:left w:val="none" w:sz="0" w:space="0" w:color="auto"/>
        <w:bottom w:val="none" w:sz="0" w:space="0" w:color="auto"/>
        <w:right w:val="none" w:sz="0" w:space="0" w:color="auto"/>
      </w:divBdr>
    </w:div>
    <w:div w:id="1082995272">
      <w:marLeft w:val="480"/>
      <w:marRight w:val="0"/>
      <w:marTop w:val="0"/>
      <w:marBottom w:val="0"/>
      <w:divBdr>
        <w:top w:val="none" w:sz="0" w:space="0" w:color="auto"/>
        <w:left w:val="none" w:sz="0" w:space="0" w:color="auto"/>
        <w:bottom w:val="none" w:sz="0" w:space="0" w:color="auto"/>
        <w:right w:val="none" w:sz="0" w:space="0" w:color="auto"/>
      </w:divBdr>
    </w:div>
    <w:div w:id="1083064701">
      <w:marLeft w:val="480"/>
      <w:marRight w:val="0"/>
      <w:marTop w:val="0"/>
      <w:marBottom w:val="0"/>
      <w:divBdr>
        <w:top w:val="none" w:sz="0" w:space="0" w:color="auto"/>
        <w:left w:val="none" w:sz="0" w:space="0" w:color="auto"/>
        <w:bottom w:val="none" w:sz="0" w:space="0" w:color="auto"/>
        <w:right w:val="none" w:sz="0" w:space="0" w:color="auto"/>
      </w:divBdr>
    </w:div>
    <w:div w:id="1083065564">
      <w:marLeft w:val="480"/>
      <w:marRight w:val="0"/>
      <w:marTop w:val="0"/>
      <w:marBottom w:val="0"/>
      <w:divBdr>
        <w:top w:val="none" w:sz="0" w:space="0" w:color="auto"/>
        <w:left w:val="none" w:sz="0" w:space="0" w:color="auto"/>
        <w:bottom w:val="none" w:sz="0" w:space="0" w:color="auto"/>
        <w:right w:val="none" w:sz="0" w:space="0" w:color="auto"/>
      </w:divBdr>
    </w:div>
    <w:div w:id="1083068056">
      <w:marLeft w:val="480"/>
      <w:marRight w:val="0"/>
      <w:marTop w:val="0"/>
      <w:marBottom w:val="0"/>
      <w:divBdr>
        <w:top w:val="none" w:sz="0" w:space="0" w:color="auto"/>
        <w:left w:val="none" w:sz="0" w:space="0" w:color="auto"/>
        <w:bottom w:val="none" w:sz="0" w:space="0" w:color="auto"/>
        <w:right w:val="none" w:sz="0" w:space="0" w:color="auto"/>
      </w:divBdr>
    </w:div>
    <w:div w:id="1083068184">
      <w:marLeft w:val="480"/>
      <w:marRight w:val="0"/>
      <w:marTop w:val="0"/>
      <w:marBottom w:val="0"/>
      <w:divBdr>
        <w:top w:val="none" w:sz="0" w:space="0" w:color="auto"/>
        <w:left w:val="none" w:sz="0" w:space="0" w:color="auto"/>
        <w:bottom w:val="none" w:sz="0" w:space="0" w:color="auto"/>
        <w:right w:val="none" w:sz="0" w:space="0" w:color="auto"/>
      </w:divBdr>
    </w:div>
    <w:div w:id="1083138313">
      <w:marLeft w:val="480"/>
      <w:marRight w:val="0"/>
      <w:marTop w:val="0"/>
      <w:marBottom w:val="0"/>
      <w:divBdr>
        <w:top w:val="none" w:sz="0" w:space="0" w:color="auto"/>
        <w:left w:val="none" w:sz="0" w:space="0" w:color="auto"/>
        <w:bottom w:val="none" w:sz="0" w:space="0" w:color="auto"/>
        <w:right w:val="none" w:sz="0" w:space="0" w:color="auto"/>
      </w:divBdr>
    </w:div>
    <w:div w:id="1083138498">
      <w:marLeft w:val="480"/>
      <w:marRight w:val="0"/>
      <w:marTop w:val="0"/>
      <w:marBottom w:val="0"/>
      <w:divBdr>
        <w:top w:val="none" w:sz="0" w:space="0" w:color="auto"/>
        <w:left w:val="none" w:sz="0" w:space="0" w:color="auto"/>
        <w:bottom w:val="none" w:sz="0" w:space="0" w:color="auto"/>
        <w:right w:val="none" w:sz="0" w:space="0" w:color="auto"/>
      </w:divBdr>
    </w:div>
    <w:div w:id="1083141400">
      <w:marLeft w:val="480"/>
      <w:marRight w:val="0"/>
      <w:marTop w:val="0"/>
      <w:marBottom w:val="0"/>
      <w:divBdr>
        <w:top w:val="none" w:sz="0" w:space="0" w:color="auto"/>
        <w:left w:val="none" w:sz="0" w:space="0" w:color="auto"/>
        <w:bottom w:val="none" w:sz="0" w:space="0" w:color="auto"/>
        <w:right w:val="none" w:sz="0" w:space="0" w:color="auto"/>
      </w:divBdr>
    </w:div>
    <w:div w:id="1083141972">
      <w:marLeft w:val="480"/>
      <w:marRight w:val="0"/>
      <w:marTop w:val="0"/>
      <w:marBottom w:val="0"/>
      <w:divBdr>
        <w:top w:val="none" w:sz="0" w:space="0" w:color="auto"/>
        <w:left w:val="none" w:sz="0" w:space="0" w:color="auto"/>
        <w:bottom w:val="none" w:sz="0" w:space="0" w:color="auto"/>
        <w:right w:val="none" w:sz="0" w:space="0" w:color="auto"/>
      </w:divBdr>
    </w:div>
    <w:div w:id="1083142305">
      <w:marLeft w:val="480"/>
      <w:marRight w:val="0"/>
      <w:marTop w:val="0"/>
      <w:marBottom w:val="0"/>
      <w:divBdr>
        <w:top w:val="none" w:sz="0" w:space="0" w:color="auto"/>
        <w:left w:val="none" w:sz="0" w:space="0" w:color="auto"/>
        <w:bottom w:val="none" w:sz="0" w:space="0" w:color="auto"/>
        <w:right w:val="none" w:sz="0" w:space="0" w:color="auto"/>
      </w:divBdr>
    </w:div>
    <w:div w:id="1083143715">
      <w:marLeft w:val="480"/>
      <w:marRight w:val="0"/>
      <w:marTop w:val="0"/>
      <w:marBottom w:val="0"/>
      <w:divBdr>
        <w:top w:val="none" w:sz="0" w:space="0" w:color="auto"/>
        <w:left w:val="none" w:sz="0" w:space="0" w:color="auto"/>
        <w:bottom w:val="none" w:sz="0" w:space="0" w:color="auto"/>
        <w:right w:val="none" w:sz="0" w:space="0" w:color="auto"/>
      </w:divBdr>
    </w:div>
    <w:div w:id="1083185727">
      <w:marLeft w:val="480"/>
      <w:marRight w:val="0"/>
      <w:marTop w:val="0"/>
      <w:marBottom w:val="0"/>
      <w:divBdr>
        <w:top w:val="none" w:sz="0" w:space="0" w:color="auto"/>
        <w:left w:val="none" w:sz="0" w:space="0" w:color="auto"/>
        <w:bottom w:val="none" w:sz="0" w:space="0" w:color="auto"/>
        <w:right w:val="none" w:sz="0" w:space="0" w:color="auto"/>
      </w:divBdr>
    </w:div>
    <w:div w:id="1083186369">
      <w:marLeft w:val="480"/>
      <w:marRight w:val="0"/>
      <w:marTop w:val="0"/>
      <w:marBottom w:val="0"/>
      <w:divBdr>
        <w:top w:val="none" w:sz="0" w:space="0" w:color="auto"/>
        <w:left w:val="none" w:sz="0" w:space="0" w:color="auto"/>
        <w:bottom w:val="none" w:sz="0" w:space="0" w:color="auto"/>
        <w:right w:val="none" w:sz="0" w:space="0" w:color="auto"/>
      </w:divBdr>
    </w:div>
    <w:div w:id="1083381330">
      <w:marLeft w:val="480"/>
      <w:marRight w:val="0"/>
      <w:marTop w:val="0"/>
      <w:marBottom w:val="0"/>
      <w:divBdr>
        <w:top w:val="none" w:sz="0" w:space="0" w:color="auto"/>
        <w:left w:val="none" w:sz="0" w:space="0" w:color="auto"/>
        <w:bottom w:val="none" w:sz="0" w:space="0" w:color="auto"/>
        <w:right w:val="none" w:sz="0" w:space="0" w:color="auto"/>
      </w:divBdr>
    </w:div>
    <w:div w:id="1083448872">
      <w:marLeft w:val="480"/>
      <w:marRight w:val="0"/>
      <w:marTop w:val="0"/>
      <w:marBottom w:val="0"/>
      <w:divBdr>
        <w:top w:val="none" w:sz="0" w:space="0" w:color="auto"/>
        <w:left w:val="none" w:sz="0" w:space="0" w:color="auto"/>
        <w:bottom w:val="none" w:sz="0" w:space="0" w:color="auto"/>
        <w:right w:val="none" w:sz="0" w:space="0" w:color="auto"/>
      </w:divBdr>
    </w:div>
    <w:div w:id="1083455429">
      <w:marLeft w:val="480"/>
      <w:marRight w:val="0"/>
      <w:marTop w:val="0"/>
      <w:marBottom w:val="0"/>
      <w:divBdr>
        <w:top w:val="none" w:sz="0" w:space="0" w:color="auto"/>
        <w:left w:val="none" w:sz="0" w:space="0" w:color="auto"/>
        <w:bottom w:val="none" w:sz="0" w:space="0" w:color="auto"/>
        <w:right w:val="none" w:sz="0" w:space="0" w:color="auto"/>
      </w:divBdr>
    </w:div>
    <w:div w:id="1083456565">
      <w:marLeft w:val="480"/>
      <w:marRight w:val="0"/>
      <w:marTop w:val="0"/>
      <w:marBottom w:val="0"/>
      <w:divBdr>
        <w:top w:val="none" w:sz="0" w:space="0" w:color="auto"/>
        <w:left w:val="none" w:sz="0" w:space="0" w:color="auto"/>
        <w:bottom w:val="none" w:sz="0" w:space="0" w:color="auto"/>
        <w:right w:val="none" w:sz="0" w:space="0" w:color="auto"/>
      </w:divBdr>
    </w:div>
    <w:div w:id="1083603847">
      <w:marLeft w:val="480"/>
      <w:marRight w:val="0"/>
      <w:marTop w:val="0"/>
      <w:marBottom w:val="0"/>
      <w:divBdr>
        <w:top w:val="none" w:sz="0" w:space="0" w:color="auto"/>
        <w:left w:val="none" w:sz="0" w:space="0" w:color="auto"/>
        <w:bottom w:val="none" w:sz="0" w:space="0" w:color="auto"/>
        <w:right w:val="none" w:sz="0" w:space="0" w:color="auto"/>
      </w:divBdr>
    </w:div>
    <w:div w:id="1083642964">
      <w:marLeft w:val="480"/>
      <w:marRight w:val="0"/>
      <w:marTop w:val="0"/>
      <w:marBottom w:val="0"/>
      <w:divBdr>
        <w:top w:val="none" w:sz="0" w:space="0" w:color="auto"/>
        <w:left w:val="none" w:sz="0" w:space="0" w:color="auto"/>
        <w:bottom w:val="none" w:sz="0" w:space="0" w:color="auto"/>
        <w:right w:val="none" w:sz="0" w:space="0" w:color="auto"/>
      </w:divBdr>
    </w:div>
    <w:div w:id="1083648950">
      <w:marLeft w:val="480"/>
      <w:marRight w:val="0"/>
      <w:marTop w:val="0"/>
      <w:marBottom w:val="0"/>
      <w:divBdr>
        <w:top w:val="none" w:sz="0" w:space="0" w:color="auto"/>
        <w:left w:val="none" w:sz="0" w:space="0" w:color="auto"/>
        <w:bottom w:val="none" w:sz="0" w:space="0" w:color="auto"/>
        <w:right w:val="none" w:sz="0" w:space="0" w:color="auto"/>
      </w:divBdr>
    </w:div>
    <w:div w:id="1083718392">
      <w:marLeft w:val="480"/>
      <w:marRight w:val="0"/>
      <w:marTop w:val="0"/>
      <w:marBottom w:val="0"/>
      <w:divBdr>
        <w:top w:val="none" w:sz="0" w:space="0" w:color="auto"/>
        <w:left w:val="none" w:sz="0" w:space="0" w:color="auto"/>
        <w:bottom w:val="none" w:sz="0" w:space="0" w:color="auto"/>
        <w:right w:val="none" w:sz="0" w:space="0" w:color="auto"/>
      </w:divBdr>
    </w:div>
    <w:div w:id="1083718660">
      <w:marLeft w:val="480"/>
      <w:marRight w:val="0"/>
      <w:marTop w:val="0"/>
      <w:marBottom w:val="0"/>
      <w:divBdr>
        <w:top w:val="none" w:sz="0" w:space="0" w:color="auto"/>
        <w:left w:val="none" w:sz="0" w:space="0" w:color="auto"/>
        <w:bottom w:val="none" w:sz="0" w:space="0" w:color="auto"/>
        <w:right w:val="none" w:sz="0" w:space="0" w:color="auto"/>
      </w:divBdr>
    </w:div>
    <w:div w:id="1083718829">
      <w:marLeft w:val="480"/>
      <w:marRight w:val="0"/>
      <w:marTop w:val="0"/>
      <w:marBottom w:val="0"/>
      <w:divBdr>
        <w:top w:val="none" w:sz="0" w:space="0" w:color="auto"/>
        <w:left w:val="none" w:sz="0" w:space="0" w:color="auto"/>
        <w:bottom w:val="none" w:sz="0" w:space="0" w:color="auto"/>
        <w:right w:val="none" w:sz="0" w:space="0" w:color="auto"/>
      </w:divBdr>
    </w:div>
    <w:div w:id="1083718937">
      <w:marLeft w:val="480"/>
      <w:marRight w:val="0"/>
      <w:marTop w:val="0"/>
      <w:marBottom w:val="0"/>
      <w:divBdr>
        <w:top w:val="none" w:sz="0" w:space="0" w:color="auto"/>
        <w:left w:val="none" w:sz="0" w:space="0" w:color="auto"/>
        <w:bottom w:val="none" w:sz="0" w:space="0" w:color="auto"/>
        <w:right w:val="none" w:sz="0" w:space="0" w:color="auto"/>
      </w:divBdr>
    </w:div>
    <w:div w:id="1083798908">
      <w:marLeft w:val="480"/>
      <w:marRight w:val="0"/>
      <w:marTop w:val="0"/>
      <w:marBottom w:val="0"/>
      <w:divBdr>
        <w:top w:val="none" w:sz="0" w:space="0" w:color="auto"/>
        <w:left w:val="none" w:sz="0" w:space="0" w:color="auto"/>
        <w:bottom w:val="none" w:sz="0" w:space="0" w:color="auto"/>
        <w:right w:val="none" w:sz="0" w:space="0" w:color="auto"/>
      </w:divBdr>
    </w:div>
    <w:div w:id="1083841349">
      <w:marLeft w:val="480"/>
      <w:marRight w:val="0"/>
      <w:marTop w:val="0"/>
      <w:marBottom w:val="0"/>
      <w:divBdr>
        <w:top w:val="none" w:sz="0" w:space="0" w:color="auto"/>
        <w:left w:val="none" w:sz="0" w:space="0" w:color="auto"/>
        <w:bottom w:val="none" w:sz="0" w:space="0" w:color="auto"/>
        <w:right w:val="none" w:sz="0" w:space="0" w:color="auto"/>
      </w:divBdr>
    </w:div>
    <w:div w:id="1083841673">
      <w:marLeft w:val="480"/>
      <w:marRight w:val="0"/>
      <w:marTop w:val="0"/>
      <w:marBottom w:val="0"/>
      <w:divBdr>
        <w:top w:val="none" w:sz="0" w:space="0" w:color="auto"/>
        <w:left w:val="none" w:sz="0" w:space="0" w:color="auto"/>
        <w:bottom w:val="none" w:sz="0" w:space="0" w:color="auto"/>
        <w:right w:val="none" w:sz="0" w:space="0" w:color="auto"/>
      </w:divBdr>
    </w:div>
    <w:div w:id="1083915974">
      <w:marLeft w:val="480"/>
      <w:marRight w:val="0"/>
      <w:marTop w:val="0"/>
      <w:marBottom w:val="0"/>
      <w:divBdr>
        <w:top w:val="none" w:sz="0" w:space="0" w:color="auto"/>
        <w:left w:val="none" w:sz="0" w:space="0" w:color="auto"/>
        <w:bottom w:val="none" w:sz="0" w:space="0" w:color="auto"/>
        <w:right w:val="none" w:sz="0" w:space="0" w:color="auto"/>
      </w:divBdr>
    </w:div>
    <w:div w:id="1083917883">
      <w:marLeft w:val="480"/>
      <w:marRight w:val="0"/>
      <w:marTop w:val="0"/>
      <w:marBottom w:val="0"/>
      <w:divBdr>
        <w:top w:val="none" w:sz="0" w:space="0" w:color="auto"/>
        <w:left w:val="none" w:sz="0" w:space="0" w:color="auto"/>
        <w:bottom w:val="none" w:sz="0" w:space="0" w:color="auto"/>
        <w:right w:val="none" w:sz="0" w:space="0" w:color="auto"/>
      </w:divBdr>
    </w:div>
    <w:div w:id="1083987396">
      <w:marLeft w:val="480"/>
      <w:marRight w:val="0"/>
      <w:marTop w:val="0"/>
      <w:marBottom w:val="0"/>
      <w:divBdr>
        <w:top w:val="none" w:sz="0" w:space="0" w:color="auto"/>
        <w:left w:val="none" w:sz="0" w:space="0" w:color="auto"/>
        <w:bottom w:val="none" w:sz="0" w:space="0" w:color="auto"/>
        <w:right w:val="none" w:sz="0" w:space="0" w:color="auto"/>
      </w:divBdr>
    </w:div>
    <w:div w:id="1083989814">
      <w:marLeft w:val="480"/>
      <w:marRight w:val="0"/>
      <w:marTop w:val="0"/>
      <w:marBottom w:val="0"/>
      <w:divBdr>
        <w:top w:val="none" w:sz="0" w:space="0" w:color="auto"/>
        <w:left w:val="none" w:sz="0" w:space="0" w:color="auto"/>
        <w:bottom w:val="none" w:sz="0" w:space="0" w:color="auto"/>
        <w:right w:val="none" w:sz="0" w:space="0" w:color="auto"/>
      </w:divBdr>
    </w:div>
    <w:div w:id="1083991061">
      <w:marLeft w:val="480"/>
      <w:marRight w:val="0"/>
      <w:marTop w:val="0"/>
      <w:marBottom w:val="0"/>
      <w:divBdr>
        <w:top w:val="none" w:sz="0" w:space="0" w:color="auto"/>
        <w:left w:val="none" w:sz="0" w:space="0" w:color="auto"/>
        <w:bottom w:val="none" w:sz="0" w:space="0" w:color="auto"/>
        <w:right w:val="none" w:sz="0" w:space="0" w:color="auto"/>
      </w:divBdr>
    </w:div>
    <w:div w:id="1083994057">
      <w:marLeft w:val="480"/>
      <w:marRight w:val="0"/>
      <w:marTop w:val="0"/>
      <w:marBottom w:val="0"/>
      <w:divBdr>
        <w:top w:val="none" w:sz="0" w:space="0" w:color="auto"/>
        <w:left w:val="none" w:sz="0" w:space="0" w:color="auto"/>
        <w:bottom w:val="none" w:sz="0" w:space="0" w:color="auto"/>
        <w:right w:val="none" w:sz="0" w:space="0" w:color="auto"/>
      </w:divBdr>
    </w:div>
    <w:div w:id="1084031376">
      <w:marLeft w:val="480"/>
      <w:marRight w:val="0"/>
      <w:marTop w:val="0"/>
      <w:marBottom w:val="0"/>
      <w:divBdr>
        <w:top w:val="none" w:sz="0" w:space="0" w:color="auto"/>
        <w:left w:val="none" w:sz="0" w:space="0" w:color="auto"/>
        <w:bottom w:val="none" w:sz="0" w:space="0" w:color="auto"/>
        <w:right w:val="none" w:sz="0" w:space="0" w:color="auto"/>
      </w:divBdr>
    </w:div>
    <w:div w:id="1084032546">
      <w:marLeft w:val="480"/>
      <w:marRight w:val="0"/>
      <w:marTop w:val="0"/>
      <w:marBottom w:val="0"/>
      <w:divBdr>
        <w:top w:val="none" w:sz="0" w:space="0" w:color="auto"/>
        <w:left w:val="none" w:sz="0" w:space="0" w:color="auto"/>
        <w:bottom w:val="none" w:sz="0" w:space="0" w:color="auto"/>
        <w:right w:val="none" w:sz="0" w:space="0" w:color="auto"/>
      </w:divBdr>
    </w:div>
    <w:div w:id="1084037012">
      <w:marLeft w:val="480"/>
      <w:marRight w:val="0"/>
      <w:marTop w:val="0"/>
      <w:marBottom w:val="0"/>
      <w:divBdr>
        <w:top w:val="none" w:sz="0" w:space="0" w:color="auto"/>
        <w:left w:val="none" w:sz="0" w:space="0" w:color="auto"/>
        <w:bottom w:val="none" w:sz="0" w:space="0" w:color="auto"/>
        <w:right w:val="none" w:sz="0" w:space="0" w:color="auto"/>
      </w:divBdr>
    </w:div>
    <w:div w:id="1084107706">
      <w:marLeft w:val="480"/>
      <w:marRight w:val="0"/>
      <w:marTop w:val="0"/>
      <w:marBottom w:val="0"/>
      <w:divBdr>
        <w:top w:val="none" w:sz="0" w:space="0" w:color="auto"/>
        <w:left w:val="none" w:sz="0" w:space="0" w:color="auto"/>
        <w:bottom w:val="none" w:sz="0" w:space="0" w:color="auto"/>
        <w:right w:val="none" w:sz="0" w:space="0" w:color="auto"/>
      </w:divBdr>
    </w:div>
    <w:div w:id="1084179350">
      <w:marLeft w:val="480"/>
      <w:marRight w:val="0"/>
      <w:marTop w:val="0"/>
      <w:marBottom w:val="0"/>
      <w:divBdr>
        <w:top w:val="none" w:sz="0" w:space="0" w:color="auto"/>
        <w:left w:val="none" w:sz="0" w:space="0" w:color="auto"/>
        <w:bottom w:val="none" w:sz="0" w:space="0" w:color="auto"/>
        <w:right w:val="none" w:sz="0" w:space="0" w:color="auto"/>
      </w:divBdr>
    </w:div>
    <w:div w:id="1084181120">
      <w:marLeft w:val="480"/>
      <w:marRight w:val="0"/>
      <w:marTop w:val="0"/>
      <w:marBottom w:val="0"/>
      <w:divBdr>
        <w:top w:val="none" w:sz="0" w:space="0" w:color="auto"/>
        <w:left w:val="none" w:sz="0" w:space="0" w:color="auto"/>
        <w:bottom w:val="none" w:sz="0" w:space="0" w:color="auto"/>
        <w:right w:val="none" w:sz="0" w:space="0" w:color="auto"/>
      </w:divBdr>
    </w:div>
    <w:div w:id="1084181358">
      <w:marLeft w:val="480"/>
      <w:marRight w:val="0"/>
      <w:marTop w:val="0"/>
      <w:marBottom w:val="0"/>
      <w:divBdr>
        <w:top w:val="none" w:sz="0" w:space="0" w:color="auto"/>
        <w:left w:val="none" w:sz="0" w:space="0" w:color="auto"/>
        <w:bottom w:val="none" w:sz="0" w:space="0" w:color="auto"/>
        <w:right w:val="none" w:sz="0" w:space="0" w:color="auto"/>
      </w:divBdr>
    </w:div>
    <w:div w:id="1084182218">
      <w:marLeft w:val="480"/>
      <w:marRight w:val="0"/>
      <w:marTop w:val="0"/>
      <w:marBottom w:val="0"/>
      <w:divBdr>
        <w:top w:val="none" w:sz="0" w:space="0" w:color="auto"/>
        <w:left w:val="none" w:sz="0" w:space="0" w:color="auto"/>
        <w:bottom w:val="none" w:sz="0" w:space="0" w:color="auto"/>
        <w:right w:val="none" w:sz="0" w:space="0" w:color="auto"/>
      </w:divBdr>
    </w:div>
    <w:div w:id="1084182250">
      <w:marLeft w:val="480"/>
      <w:marRight w:val="0"/>
      <w:marTop w:val="0"/>
      <w:marBottom w:val="0"/>
      <w:divBdr>
        <w:top w:val="none" w:sz="0" w:space="0" w:color="auto"/>
        <w:left w:val="none" w:sz="0" w:space="0" w:color="auto"/>
        <w:bottom w:val="none" w:sz="0" w:space="0" w:color="auto"/>
        <w:right w:val="none" w:sz="0" w:space="0" w:color="auto"/>
      </w:divBdr>
    </w:div>
    <w:div w:id="1084230698">
      <w:marLeft w:val="480"/>
      <w:marRight w:val="0"/>
      <w:marTop w:val="0"/>
      <w:marBottom w:val="0"/>
      <w:divBdr>
        <w:top w:val="none" w:sz="0" w:space="0" w:color="auto"/>
        <w:left w:val="none" w:sz="0" w:space="0" w:color="auto"/>
        <w:bottom w:val="none" w:sz="0" w:space="0" w:color="auto"/>
        <w:right w:val="none" w:sz="0" w:space="0" w:color="auto"/>
      </w:divBdr>
    </w:div>
    <w:div w:id="1084258585">
      <w:marLeft w:val="480"/>
      <w:marRight w:val="0"/>
      <w:marTop w:val="0"/>
      <w:marBottom w:val="0"/>
      <w:divBdr>
        <w:top w:val="none" w:sz="0" w:space="0" w:color="auto"/>
        <w:left w:val="none" w:sz="0" w:space="0" w:color="auto"/>
        <w:bottom w:val="none" w:sz="0" w:space="0" w:color="auto"/>
        <w:right w:val="none" w:sz="0" w:space="0" w:color="auto"/>
      </w:divBdr>
    </w:div>
    <w:div w:id="1084259646">
      <w:marLeft w:val="480"/>
      <w:marRight w:val="0"/>
      <w:marTop w:val="0"/>
      <w:marBottom w:val="0"/>
      <w:divBdr>
        <w:top w:val="none" w:sz="0" w:space="0" w:color="auto"/>
        <w:left w:val="none" w:sz="0" w:space="0" w:color="auto"/>
        <w:bottom w:val="none" w:sz="0" w:space="0" w:color="auto"/>
        <w:right w:val="none" w:sz="0" w:space="0" w:color="auto"/>
      </w:divBdr>
    </w:div>
    <w:div w:id="1084301707">
      <w:marLeft w:val="480"/>
      <w:marRight w:val="0"/>
      <w:marTop w:val="0"/>
      <w:marBottom w:val="0"/>
      <w:divBdr>
        <w:top w:val="none" w:sz="0" w:space="0" w:color="auto"/>
        <w:left w:val="none" w:sz="0" w:space="0" w:color="auto"/>
        <w:bottom w:val="none" w:sz="0" w:space="0" w:color="auto"/>
        <w:right w:val="none" w:sz="0" w:space="0" w:color="auto"/>
      </w:divBdr>
    </w:div>
    <w:div w:id="1084375149">
      <w:marLeft w:val="480"/>
      <w:marRight w:val="0"/>
      <w:marTop w:val="0"/>
      <w:marBottom w:val="0"/>
      <w:divBdr>
        <w:top w:val="none" w:sz="0" w:space="0" w:color="auto"/>
        <w:left w:val="none" w:sz="0" w:space="0" w:color="auto"/>
        <w:bottom w:val="none" w:sz="0" w:space="0" w:color="auto"/>
        <w:right w:val="none" w:sz="0" w:space="0" w:color="auto"/>
      </w:divBdr>
    </w:div>
    <w:div w:id="1084453327">
      <w:marLeft w:val="480"/>
      <w:marRight w:val="0"/>
      <w:marTop w:val="0"/>
      <w:marBottom w:val="0"/>
      <w:divBdr>
        <w:top w:val="none" w:sz="0" w:space="0" w:color="auto"/>
        <w:left w:val="none" w:sz="0" w:space="0" w:color="auto"/>
        <w:bottom w:val="none" w:sz="0" w:space="0" w:color="auto"/>
        <w:right w:val="none" w:sz="0" w:space="0" w:color="auto"/>
      </w:divBdr>
    </w:div>
    <w:div w:id="1084497579">
      <w:marLeft w:val="480"/>
      <w:marRight w:val="0"/>
      <w:marTop w:val="0"/>
      <w:marBottom w:val="0"/>
      <w:divBdr>
        <w:top w:val="none" w:sz="0" w:space="0" w:color="auto"/>
        <w:left w:val="none" w:sz="0" w:space="0" w:color="auto"/>
        <w:bottom w:val="none" w:sz="0" w:space="0" w:color="auto"/>
        <w:right w:val="none" w:sz="0" w:space="0" w:color="auto"/>
      </w:divBdr>
    </w:div>
    <w:div w:id="1084565631">
      <w:marLeft w:val="480"/>
      <w:marRight w:val="0"/>
      <w:marTop w:val="0"/>
      <w:marBottom w:val="0"/>
      <w:divBdr>
        <w:top w:val="none" w:sz="0" w:space="0" w:color="auto"/>
        <w:left w:val="none" w:sz="0" w:space="0" w:color="auto"/>
        <w:bottom w:val="none" w:sz="0" w:space="0" w:color="auto"/>
        <w:right w:val="none" w:sz="0" w:space="0" w:color="auto"/>
      </w:divBdr>
    </w:div>
    <w:div w:id="1084568663">
      <w:marLeft w:val="480"/>
      <w:marRight w:val="0"/>
      <w:marTop w:val="0"/>
      <w:marBottom w:val="0"/>
      <w:divBdr>
        <w:top w:val="none" w:sz="0" w:space="0" w:color="auto"/>
        <w:left w:val="none" w:sz="0" w:space="0" w:color="auto"/>
        <w:bottom w:val="none" w:sz="0" w:space="0" w:color="auto"/>
        <w:right w:val="none" w:sz="0" w:space="0" w:color="auto"/>
      </w:divBdr>
    </w:div>
    <w:div w:id="1084568932">
      <w:marLeft w:val="480"/>
      <w:marRight w:val="0"/>
      <w:marTop w:val="0"/>
      <w:marBottom w:val="0"/>
      <w:divBdr>
        <w:top w:val="none" w:sz="0" w:space="0" w:color="auto"/>
        <w:left w:val="none" w:sz="0" w:space="0" w:color="auto"/>
        <w:bottom w:val="none" w:sz="0" w:space="0" w:color="auto"/>
        <w:right w:val="none" w:sz="0" w:space="0" w:color="auto"/>
      </w:divBdr>
    </w:div>
    <w:div w:id="1084644101">
      <w:marLeft w:val="480"/>
      <w:marRight w:val="0"/>
      <w:marTop w:val="0"/>
      <w:marBottom w:val="0"/>
      <w:divBdr>
        <w:top w:val="none" w:sz="0" w:space="0" w:color="auto"/>
        <w:left w:val="none" w:sz="0" w:space="0" w:color="auto"/>
        <w:bottom w:val="none" w:sz="0" w:space="0" w:color="auto"/>
        <w:right w:val="none" w:sz="0" w:space="0" w:color="auto"/>
      </w:divBdr>
    </w:div>
    <w:div w:id="1084762509">
      <w:marLeft w:val="480"/>
      <w:marRight w:val="0"/>
      <w:marTop w:val="0"/>
      <w:marBottom w:val="0"/>
      <w:divBdr>
        <w:top w:val="none" w:sz="0" w:space="0" w:color="auto"/>
        <w:left w:val="none" w:sz="0" w:space="0" w:color="auto"/>
        <w:bottom w:val="none" w:sz="0" w:space="0" w:color="auto"/>
        <w:right w:val="none" w:sz="0" w:space="0" w:color="auto"/>
      </w:divBdr>
    </w:div>
    <w:div w:id="1084768463">
      <w:marLeft w:val="480"/>
      <w:marRight w:val="0"/>
      <w:marTop w:val="0"/>
      <w:marBottom w:val="0"/>
      <w:divBdr>
        <w:top w:val="none" w:sz="0" w:space="0" w:color="auto"/>
        <w:left w:val="none" w:sz="0" w:space="0" w:color="auto"/>
        <w:bottom w:val="none" w:sz="0" w:space="0" w:color="auto"/>
        <w:right w:val="none" w:sz="0" w:space="0" w:color="auto"/>
      </w:divBdr>
    </w:div>
    <w:div w:id="1084836579">
      <w:marLeft w:val="480"/>
      <w:marRight w:val="0"/>
      <w:marTop w:val="0"/>
      <w:marBottom w:val="0"/>
      <w:divBdr>
        <w:top w:val="none" w:sz="0" w:space="0" w:color="auto"/>
        <w:left w:val="none" w:sz="0" w:space="0" w:color="auto"/>
        <w:bottom w:val="none" w:sz="0" w:space="0" w:color="auto"/>
        <w:right w:val="none" w:sz="0" w:space="0" w:color="auto"/>
      </w:divBdr>
    </w:div>
    <w:div w:id="1084886144">
      <w:marLeft w:val="480"/>
      <w:marRight w:val="0"/>
      <w:marTop w:val="0"/>
      <w:marBottom w:val="0"/>
      <w:divBdr>
        <w:top w:val="none" w:sz="0" w:space="0" w:color="auto"/>
        <w:left w:val="none" w:sz="0" w:space="0" w:color="auto"/>
        <w:bottom w:val="none" w:sz="0" w:space="0" w:color="auto"/>
        <w:right w:val="none" w:sz="0" w:space="0" w:color="auto"/>
      </w:divBdr>
    </w:div>
    <w:div w:id="1084952913">
      <w:marLeft w:val="480"/>
      <w:marRight w:val="0"/>
      <w:marTop w:val="0"/>
      <w:marBottom w:val="0"/>
      <w:divBdr>
        <w:top w:val="none" w:sz="0" w:space="0" w:color="auto"/>
        <w:left w:val="none" w:sz="0" w:space="0" w:color="auto"/>
        <w:bottom w:val="none" w:sz="0" w:space="0" w:color="auto"/>
        <w:right w:val="none" w:sz="0" w:space="0" w:color="auto"/>
      </w:divBdr>
    </w:div>
    <w:div w:id="1084960222">
      <w:marLeft w:val="480"/>
      <w:marRight w:val="0"/>
      <w:marTop w:val="0"/>
      <w:marBottom w:val="0"/>
      <w:divBdr>
        <w:top w:val="none" w:sz="0" w:space="0" w:color="auto"/>
        <w:left w:val="none" w:sz="0" w:space="0" w:color="auto"/>
        <w:bottom w:val="none" w:sz="0" w:space="0" w:color="auto"/>
        <w:right w:val="none" w:sz="0" w:space="0" w:color="auto"/>
      </w:divBdr>
    </w:div>
    <w:div w:id="1085032893">
      <w:marLeft w:val="480"/>
      <w:marRight w:val="0"/>
      <w:marTop w:val="0"/>
      <w:marBottom w:val="0"/>
      <w:divBdr>
        <w:top w:val="none" w:sz="0" w:space="0" w:color="auto"/>
        <w:left w:val="none" w:sz="0" w:space="0" w:color="auto"/>
        <w:bottom w:val="none" w:sz="0" w:space="0" w:color="auto"/>
        <w:right w:val="none" w:sz="0" w:space="0" w:color="auto"/>
      </w:divBdr>
    </w:div>
    <w:div w:id="1085343157">
      <w:marLeft w:val="480"/>
      <w:marRight w:val="0"/>
      <w:marTop w:val="0"/>
      <w:marBottom w:val="0"/>
      <w:divBdr>
        <w:top w:val="none" w:sz="0" w:space="0" w:color="auto"/>
        <w:left w:val="none" w:sz="0" w:space="0" w:color="auto"/>
        <w:bottom w:val="none" w:sz="0" w:space="0" w:color="auto"/>
        <w:right w:val="none" w:sz="0" w:space="0" w:color="auto"/>
      </w:divBdr>
    </w:div>
    <w:div w:id="1085343711">
      <w:marLeft w:val="480"/>
      <w:marRight w:val="0"/>
      <w:marTop w:val="0"/>
      <w:marBottom w:val="0"/>
      <w:divBdr>
        <w:top w:val="none" w:sz="0" w:space="0" w:color="auto"/>
        <w:left w:val="none" w:sz="0" w:space="0" w:color="auto"/>
        <w:bottom w:val="none" w:sz="0" w:space="0" w:color="auto"/>
        <w:right w:val="none" w:sz="0" w:space="0" w:color="auto"/>
      </w:divBdr>
    </w:div>
    <w:div w:id="1085346401">
      <w:marLeft w:val="480"/>
      <w:marRight w:val="0"/>
      <w:marTop w:val="0"/>
      <w:marBottom w:val="0"/>
      <w:divBdr>
        <w:top w:val="none" w:sz="0" w:space="0" w:color="auto"/>
        <w:left w:val="none" w:sz="0" w:space="0" w:color="auto"/>
        <w:bottom w:val="none" w:sz="0" w:space="0" w:color="auto"/>
        <w:right w:val="none" w:sz="0" w:space="0" w:color="auto"/>
      </w:divBdr>
    </w:div>
    <w:div w:id="1085373676">
      <w:marLeft w:val="480"/>
      <w:marRight w:val="0"/>
      <w:marTop w:val="0"/>
      <w:marBottom w:val="0"/>
      <w:divBdr>
        <w:top w:val="none" w:sz="0" w:space="0" w:color="auto"/>
        <w:left w:val="none" w:sz="0" w:space="0" w:color="auto"/>
        <w:bottom w:val="none" w:sz="0" w:space="0" w:color="auto"/>
        <w:right w:val="none" w:sz="0" w:space="0" w:color="auto"/>
      </w:divBdr>
    </w:div>
    <w:div w:id="1085418162">
      <w:marLeft w:val="480"/>
      <w:marRight w:val="0"/>
      <w:marTop w:val="0"/>
      <w:marBottom w:val="0"/>
      <w:divBdr>
        <w:top w:val="none" w:sz="0" w:space="0" w:color="auto"/>
        <w:left w:val="none" w:sz="0" w:space="0" w:color="auto"/>
        <w:bottom w:val="none" w:sz="0" w:space="0" w:color="auto"/>
        <w:right w:val="none" w:sz="0" w:space="0" w:color="auto"/>
      </w:divBdr>
    </w:div>
    <w:div w:id="1085420891">
      <w:marLeft w:val="480"/>
      <w:marRight w:val="0"/>
      <w:marTop w:val="0"/>
      <w:marBottom w:val="0"/>
      <w:divBdr>
        <w:top w:val="none" w:sz="0" w:space="0" w:color="auto"/>
        <w:left w:val="none" w:sz="0" w:space="0" w:color="auto"/>
        <w:bottom w:val="none" w:sz="0" w:space="0" w:color="auto"/>
        <w:right w:val="none" w:sz="0" w:space="0" w:color="auto"/>
      </w:divBdr>
    </w:div>
    <w:div w:id="1085490010">
      <w:marLeft w:val="480"/>
      <w:marRight w:val="0"/>
      <w:marTop w:val="0"/>
      <w:marBottom w:val="0"/>
      <w:divBdr>
        <w:top w:val="none" w:sz="0" w:space="0" w:color="auto"/>
        <w:left w:val="none" w:sz="0" w:space="0" w:color="auto"/>
        <w:bottom w:val="none" w:sz="0" w:space="0" w:color="auto"/>
        <w:right w:val="none" w:sz="0" w:space="0" w:color="auto"/>
      </w:divBdr>
    </w:div>
    <w:div w:id="1085491927">
      <w:marLeft w:val="480"/>
      <w:marRight w:val="0"/>
      <w:marTop w:val="0"/>
      <w:marBottom w:val="0"/>
      <w:divBdr>
        <w:top w:val="none" w:sz="0" w:space="0" w:color="auto"/>
        <w:left w:val="none" w:sz="0" w:space="0" w:color="auto"/>
        <w:bottom w:val="none" w:sz="0" w:space="0" w:color="auto"/>
        <w:right w:val="none" w:sz="0" w:space="0" w:color="auto"/>
      </w:divBdr>
    </w:div>
    <w:div w:id="1085498785">
      <w:marLeft w:val="480"/>
      <w:marRight w:val="0"/>
      <w:marTop w:val="0"/>
      <w:marBottom w:val="0"/>
      <w:divBdr>
        <w:top w:val="none" w:sz="0" w:space="0" w:color="auto"/>
        <w:left w:val="none" w:sz="0" w:space="0" w:color="auto"/>
        <w:bottom w:val="none" w:sz="0" w:space="0" w:color="auto"/>
        <w:right w:val="none" w:sz="0" w:space="0" w:color="auto"/>
      </w:divBdr>
    </w:div>
    <w:div w:id="1085538798">
      <w:marLeft w:val="480"/>
      <w:marRight w:val="0"/>
      <w:marTop w:val="0"/>
      <w:marBottom w:val="0"/>
      <w:divBdr>
        <w:top w:val="none" w:sz="0" w:space="0" w:color="auto"/>
        <w:left w:val="none" w:sz="0" w:space="0" w:color="auto"/>
        <w:bottom w:val="none" w:sz="0" w:space="0" w:color="auto"/>
        <w:right w:val="none" w:sz="0" w:space="0" w:color="auto"/>
      </w:divBdr>
    </w:div>
    <w:div w:id="1085539039">
      <w:marLeft w:val="480"/>
      <w:marRight w:val="0"/>
      <w:marTop w:val="0"/>
      <w:marBottom w:val="0"/>
      <w:divBdr>
        <w:top w:val="none" w:sz="0" w:space="0" w:color="auto"/>
        <w:left w:val="none" w:sz="0" w:space="0" w:color="auto"/>
        <w:bottom w:val="none" w:sz="0" w:space="0" w:color="auto"/>
        <w:right w:val="none" w:sz="0" w:space="0" w:color="auto"/>
      </w:divBdr>
    </w:div>
    <w:div w:id="1085566290">
      <w:marLeft w:val="480"/>
      <w:marRight w:val="0"/>
      <w:marTop w:val="0"/>
      <w:marBottom w:val="0"/>
      <w:divBdr>
        <w:top w:val="none" w:sz="0" w:space="0" w:color="auto"/>
        <w:left w:val="none" w:sz="0" w:space="0" w:color="auto"/>
        <w:bottom w:val="none" w:sz="0" w:space="0" w:color="auto"/>
        <w:right w:val="none" w:sz="0" w:space="0" w:color="auto"/>
      </w:divBdr>
    </w:div>
    <w:div w:id="1085570408">
      <w:marLeft w:val="480"/>
      <w:marRight w:val="0"/>
      <w:marTop w:val="0"/>
      <w:marBottom w:val="0"/>
      <w:divBdr>
        <w:top w:val="none" w:sz="0" w:space="0" w:color="auto"/>
        <w:left w:val="none" w:sz="0" w:space="0" w:color="auto"/>
        <w:bottom w:val="none" w:sz="0" w:space="0" w:color="auto"/>
        <w:right w:val="none" w:sz="0" w:space="0" w:color="auto"/>
      </w:divBdr>
    </w:div>
    <w:div w:id="1085758449">
      <w:marLeft w:val="480"/>
      <w:marRight w:val="0"/>
      <w:marTop w:val="0"/>
      <w:marBottom w:val="0"/>
      <w:divBdr>
        <w:top w:val="none" w:sz="0" w:space="0" w:color="auto"/>
        <w:left w:val="none" w:sz="0" w:space="0" w:color="auto"/>
        <w:bottom w:val="none" w:sz="0" w:space="0" w:color="auto"/>
        <w:right w:val="none" w:sz="0" w:space="0" w:color="auto"/>
      </w:divBdr>
    </w:div>
    <w:div w:id="1085800982">
      <w:marLeft w:val="480"/>
      <w:marRight w:val="0"/>
      <w:marTop w:val="0"/>
      <w:marBottom w:val="0"/>
      <w:divBdr>
        <w:top w:val="none" w:sz="0" w:space="0" w:color="auto"/>
        <w:left w:val="none" w:sz="0" w:space="0" w:color="auto"/>
        <w:bottom w:val="none" w:sz="0" w:space="0" w:color="auto"/>
        <w:right w:val="none" w:sz="0" w:space="0" w:color="auto"/>
      </w:divBdr>
    </w:div>
    <w:div w:id="1085801223">
      <w:marLeft w:val="480"/>
      <w:marRight w:val="0"/>
      <w:marTop w:val="0"/>
      <w:marBottom w:val="0"/>
      <w:divBdr>
        <w:top w:val="none" w:sz="0" w:space="0" w:color="auto"/>
        <w:left w:val="none" w:sz="0" w:space="0" w:color="auto"/>
        <w:bottom w:val="none" w:sz="0" w:space="0" w:color="auto"/>
        <w:right w:val="none" w:sz="0" w:space="0" w:color="auto"/>
      </w:divBdr>
    </w:div>
    <w:div w:id="1085802505">
      <w:marLeft w:val="480"/>
      <w:marRight w:val="0"/>
      <w:marTop w:val="0"/>
      <w:marBottom w:val="0"/>
      <w:divBdr>
        <w:top w:val="none" w:sz="0" w:space="0" w:color="auto"/>
        <w:left w:val="none" w:sz="0" w:space="0" w:color="auto"/>
        <w:bottom w:val="none" w:sz="0" w:space="0" w:color="auto"/>
        <w:right w:val="none" w:sz="0" w:space="0" w:color="auto"/>
      </w:divBdr>
    </w:div>
    <w:div w:id="1085880726">
      <w:marLeft w:val="480"/>
      <w:marRight w:val="0"/>
      <w:marTop w:val="0"/>
      <w:marBottom w:val="0"/>
      <w:divBdr>
        <w:top w:val="none" w:sz="0" w:space="0" w:color="auto"/>
        <w:left w:val="none" w:sz="0" w:space="0" w:color="auto"/>
        <w:bottom w:val="none" w:sz="0" w:space="0" w:color="auto"/>
        <w:right w:val="none" w:sz="0" w:space="0" w:color="auto"/>
      </w:divBdr>
    </w:div>
    <w:div w:id="1085881654">
      <w:marLeft w:val="480"/>
      <w:marRight w:val="0"/>
      <w:marTop w:val="0"/>
      <w:marBottom w:val="0"/>
      <w:divBdr>
        <w:top w:val="none" w:sz="0" w:space="0" w:color="auto"/>
        <w:left w:val="none" w:sz="0" w:space="0" w:color="auto"/>
        <w:bottom w:val="none" w:sz="0" w:space="0" w:color="auto"/>
        <w:right w:val="none" w:sz="0" w:space="0" w:color="auto"/>
      </w:divBdr>
    </w:div>
    <w:div w:id="1085882428">
      <w:marLeft w:val="480"/>
      <w:marRight w:val="0"/>
      <w:marTop w:val="0"/>
      <w:marBottom w:val="0"/>
      <w:divBdr>
        <w:top w:val="none" w:sz="0" w:space="0" w:color="auto"/>
        <w:left w:val="none" w:sz="0" w:space="0" w:color="auto"/>
        <w:bottom w:val="none" w:sz="0" w:space="0" w:color="auto"/>
        <w:right w:val="none" w:sz="0" w:space="0" w:color="auto"/>
      </w:divBdr>
    </w:div>
    <w:div w:id="1085959112">
      <w:marLeft w:val="480"/>
      <w:marRight w:val="0"/>
      <w:marTop w:val="0"/>
      <w:marBottom w:val="0"/>
      <w:divBdr>
        <w:top w:val="none" w:sz="0" w:space="0" w:color="auto"/>
        <w:left w:val="none" w:sz="0" w:space="0" w:color="auto"/>
        <w:bottom w:val="none" w:sz="0" w:space="0" w:color="auto"/>
        <w:right w:val="none" w:sz="0" w:space="0" w:color="auto"/>
      </w:divBdr>
    </w:div>
    <w:div w:id="1086002899">
      <w:marLeft w:val="480"/>
      <w:marRight w:val="0"/>
      <w:marTop w:val="0"/>
      <w:marBottom w:val="0"/>
      <w:divBdr>
        <w:top w:val="none" w:sz="0" w:space="0" w:color="auto"/>
        <w:left w:val="none" w:sz="0" w:space="0" w:color="auto"/>
        <w:bottom w:val="none" w:sz="0" w:space="0" w:color="auto"/>
        <w:right w:val="none" w:sz="0" w:space="0" w:color="auto"/>
      </w:divBdr>
    </w:div>
    <w:div w:id="1086073270">
      <w:marLeft w:val="480"/>
      <w:marRight w:val="0"/>
      <w:marTop w:val="0"/>
      <w:marBottom w:val="0"/>
      <w:divBdr>
        <w:top w:val="none" w:sz="0" w:space="0" w:color="auto"/>
        <w:left w:val="none" w:sz="0" w:space="0" w:color="auto"/>
        <w:bottom w:val="none" w:sz="0" w:space="0" w:color="auto"/>
        <w:right w:val="none" w:sz="0" w:space="0" w:color="auto"/>
      </w:divBdr>
    </w:div>
    <w:div w:id="1086075114">
      <w:marLeft w:val="480"/>
      <w:marRight w:val="0"/>
      <w:marTop w:val="0"/>
      <w:marBottom w:val="0"/>
      <w:divBdr>
        <w:top w:val="none" w:sz="0" w:space="0" w:color="auto"/>
        <w:left w:val="none" w:sz="0" w:space="0" w:color="auto"/>
        <w:bottom w:val="none" w:sz="0" w:space="0" w:color="auto"/>
        <w:right w:val="none" w:sz="0" w:space="0" w:color="auto"/>
      </w:divBdr>
    </w:div>
    <w:div w:id="1086221945">
      <w:marLeft w:val="480"/>
      <w:marRight w:val="0"/>
      <w:marTop w:val="0"/>
      <w:marBottom w:val="0"/>
      <w:divBdr>
        <w:top w:val="none" w:sz="0" w:space="0" w:color="auto"/>
        <w:left w:val="none" w:sz="0" w:space="0" w:color="auto"/>
        <w:bottom w:val="none" w:sz="0" w:space="0" w:color="auto"/>
        <w:right w:val="none" w:sz="0" w:space="0" w:color="auto"/>
      </w:divBdr>
    </w:div>
    <w:div w:id="1086266791">
      <w:marLeft w:val="480"/>
      <w:marRight w:val="0"/>
      <w:marTop w:val="0"/>
      <w:marBottom w:val="0"/>
      <w:divBdr>
        <w:top w:val="none" w:sz="0" w:space="0" w:color="auto"/>
        <w:left w:val="none" w:sz="0" w:space="0" w:color="auto"/>
        <w:bottom w:val="none" w:sz="0" w:space="0" w:color="auto"/>
        <w:right w:val="none" w:sz="0" w:space="0" w:color="auto"/>
      </w:divBdr>
    </w:div>
    <w:div w:id="1086339499">
      <w:marLeft w:val="480"/>
      <w:marRight w:val="0"/>
      <w:marTop w:val="0"/>
      <w:marBottom w:val="0"/>
      <w:divBdr>
        <w:top w:val="none" w:sz="0" w:space="0" w:color="auto"/>
        <w:left w:val="none" w:sz="0" w:space="0" w:color="auto"/>
        <w:bottom w:val="none" w:sz="0" w:space="0" w:color="auto"/>
        <w:right w:val="none" w:sz="0" w:space="0" w:color="auto"/>
      </w:divBdr>
    </w:div>
    <w:div w:id="1086421498">
      <w:marLeft w:val="480"/>
      <w:marRight w:val="0"/>
      <w:marTop w:val="0"/>
      <w:marBottom w:val="0"/>
      <w:divBdr>
        <w:top w:val="none" w:sz="0" w:space="0" w:color="auto"/>
        <w:left w:val="none" w:sz="0" w:space="0" w:color="auto"/>
        <w:bottom w:val="none" w:sz="0" w:space="0" w:color="auto"/>
        <w:right w:val="none" w:sz="0" w:space="0" w:color="auto"/>
      </w:divBdr>
    </w:div>
    <w:div w:id="1086456361">
      <w:marLeft w:val="480"/>
      <w:marRight w:val="0"/>
      <w:marTop w:val="0"/>
      <w:marBottom w:val="0"/>
      <w:divBdr>
        <w:top w:val="none" w:sz="0" w:space="0" w:color="auto"/>
        <w:left w:val="none" w:sz="0" w:space="0" w:color="auto"/>
        <w:bottom w:val="none" w:sz="0" w:space="0" w:color="auto"/>
        <w:right w:val="none" w:sz="0" w:space="0" w:color="auto"/>
      </w:divBdr>
    </w:div>
    <w:div w:id="1086460665">
      <w:marLeft w:val="480"/>
      <w:marRight w:val="0"/>
      <w:marTop w:val="0"/>
      <w:marBottom w:val="0"/>
      <w:divBdr>
        <w:top w:val="none" w:sz="0" w:space="0" w:color="auto"/>
        <w:left w:val="none" w:sz="0" w:space="0" w:color="auto"/>
        <w:bottom w:val="none" w:sz="0" w:space="0" w:color="auto"/>
        <w:right w:val="none" w:sz="0" w:space="0" w:color="auto"/>
      </w:divBdr>
    </w:div>
    <w:div w:id="1086465202">
      <w:marLeft w:val="480"/>
      <w:marRight w:val="0"/>
      <w:marTop w:val="0"/>
      <w:marBottom w:val="0"/>
      <w:divBdr>
        <w:top w:val="none" w:sz="0" w:space="0" w:color="auto"/>
        <w:left w:val="none" w:sz="0" w:space="0" w:color="auto"/>
        <w:bottom w:val="none" w:sz="0" w:space="0" w:color="auto"/>
        <w:right w:val="none" w:sz="0" w:space="0" w:color="auto"/>
      </w:divBdr>
    </w:div>
    <w:div w:id="1086532756">
      <w:marLeft w:val="480"/>
      <w:marRight w:val="0"/>
      <w:marTop w:val="0"/>
      <w:marBottom w:val="0"/>
      <w:divBdr>
        <w:top w:val="none" w:sz="0" w:space="0" w:color="auto"/>
        <w:left w:val="none" w:sz="0" w:space="0" w:color="auto"/>
        <w:bottom w:val="none" w:sz="0" w:space="0" w:color="auto"/>
        <w:right w:val="none" w:sz="0" w:space="0" w:color="auto"/>
      </w:divBdr>
    </w:div>
    <w:div w:id="1086609589">
      <w:marLeft w:val="480"/>
      <w:marRight w:val="0"/>
      <w:marTop w:val="0"/>
      <w:marBottom w:val="0"/>
      <w:divBdr>
        <w:top w:val="none" w:sz="0" w:space="0" w:color="auto"/>
        <w:left w:val="none" w:sz="0" w:space="0" w:color="auto"/>
        <w:bottom w:val="none" w:sz="0" w:space="0" w:color="auto"/>
        <w:right w:val="none" w:sz="0" w:space="0" w:color="auto"/>
      </w:divBdr>
    </w:div>
    <w:div w:id="1086656497">
      <w:marLeft w:val="480"/>
      <w:marRight w:val="0"/>
      <w:marTop w:val="0"/>
      <w:marBottom w:val="0"/>
      <w:divBdr>
        <w:top w:val="none" w:sz="0" w:space="0" w:color="auto"/>
        <w:left w:val="none" w:sz="0" w:space="0" w:color="auto"/>
        <w:bottom w:val="none" w:sz="0" w:space="0" w:color="auto"/>
        <w:right w:val="none" w:sz="0" w:space="0" w:color="auto"/>
      </w:divBdr>
    </w:div>
    <w:div w:id="1086658156">
      <w:marLeft w:val="480"/>
      <w:marRight w:val="0"/>
      <w:marTop w:val="0"/>
      <w:marBottom w:val="0"/>
      <w:divBdr>
        <w:top w:val="none" w:sz="0" w:space="0" w:color="auto"/>
        <w:left w:val="none" w:sz="0" w:space="0" w:color="auto"/>
        <w:bottom w:val="none" w:sz="0" w:space="0" w:color="auto"/>
        <w:right w:val="none" w:sz="0" w:space="0" w:color="auto"/>
      </w:divBdr>
    </w:div>
    <w:div w:id="1086682651">
      <w:marLeft w:val="480"/>
      <w:marRight w:val="0"/>
      <w:marTop w:val="0"/>
      <w:marBottom w:val="0"/>
      <w:divBdr>
        <w:top w:val="none" w:sz="0" w:space="0" w:color="auto"/>
        <w:left w:val="none" w:sz="0" w:space="0" w:color="auto"/>
        <w:bottom w:val="none" w:sz="0" w:space="0" w:color="auto"/>
        <w:right w:val="none" w:sz="0" w:space="0" w:color="auto"/>
      </w:divBdr>
    </w:div>
    <w:div w:id="1086728727">
      <w:marLeft w:val="480"/>
      <w:marRight w:val="0"/>
      <w:marTop w:val="0"/>
      <w:marBottom w:val="0"/>
      <w:divBdr>
        <w:top w:val="none" w:sz="0" w:space="0" w:color="auto"/>
        <w:left w:val="none" w:sz="0" w:space="0" w:color="auto"/>
        <w:bottom w:val="none" w:sz="0" w:space="0" w:color="auto"/>
        <w:right w:val="none" w:sz="0" w:space="0" w:color="auto"/>
      </w:divBdr>
    </w:div>
    <w:div w:id="1086729951">
      <w:marLeft w:val="480"/>
      <w:marRight w:val="0"/>
      <w:marTop w:val="0"/>
      <w:marBottom w:val="0"/>
      <w:divBdr>
        <w:top w:val="none" w:sz="0" w:space="0" w:color="auto"/>
        <w:left w:val="none" w:sz="0" w:space="0" w:color="auto"/>
        <w:bottom w:val="none" w:sz="0" w:space="0" w:color="auto"/>
        <w:right w:val="none" w:sz="0" w:space="0" w:color="auto"/>
      </w:divBdr>
    </w:div>
    <w:div w:id="1086800662">
      <w:marLeft w:val="480"/>
      <w:marRight w:val="0"/>
      <w:marTop w:val="0"/>
      <w:marBottom w:val="0"/>
      <w:divBdr>
        <w:top w:val="none" w:sz="0" w:space="0" w:color="auto"/>
        <w:left w:val="none" w:sz="0" w:space="0" w:color="auto"/>
        <w:bottom w:val="none" w:sz="0" w:space="0" w:color="auto"/>
        <w:right w:val="none" w:sz="0" w:space="0" w:color="auto"/>
      </w:divBdr>
    </w:div>
    <w:div w:id="1086800971">
      <w:marLeft w:val="480"/>
      <w:marRight w:val="0"/>
      <w:marTop w:val="0"/>
      <w:marBottom w:val="0"/>
      <w:divBdr>
        <w:top w:val="none" w:sz="0" w:space="0" w:color="auto"/>
        <w:left w:val="none" w:sz="0" w:space="0" w:color="auto"/>
        <w:bottom w:val="none" w:sz="0" w:space="0" w:color="auto"/>
        <w:right w:val="none" w:sz="0" w:space="0" w:color="auto"/>
      </w:divBdr>
    </w:div>
    <w:div w:id="1086802660">
      <w:marLeft w:val="480"/>
      <w:marRight w:val="0"/>
      <w:marTop w:val="0"/>
      <w:marBottom w:val="0"/>
      <w:divBdr>
        <w:top w:val="none" w:sz="0" w:space="0" w:color="auto"/>
        <w:left w:val="none" w:sz="0" w:space="0" w:color="auto"/>
        <w:bottom w:val="none" w:sz="0" w:space="0" w:color="auto"/>
        <w:right w:val="none" w:sz="0" w:space="0" w:color="auto"/>
      </w:divBdr>
    </w:div>
    <w:div w:id="1086805171">
      <w:marLeft w:val="480"/>
      <w:marRight w:val="0"/>
      <w:marTop w:val="0"/>
      <w:marBottom w:val="0"/>
      <w:divBdr>
        <w:top w:val="none" w:sz="0" w:space="0" w:color="auto"/>
        <w:left w:val="none" w:sz="0" w:space="0" w:color="auto"/>
        <w:bottom w:val="none" w:sz="0" w:space="0" w:color="auto"/>
        <w:right w:val="none" w:sz="0" w:space="0" w:color="auto"/>
      </w:divBdr>
    </w:div>
    <w:div w:id="1086919886">
      <w:marLeft w:val="480"/>
      <w:marRight w:val="0"/>
      <w:marTop w:val="0"/>
      <w:marBottom w:val="0"/>
      <w:divBdr>
        <w:top w:val="none" w:sz="0" w:space="0" w:color="auto"/>
        <w:left w:val="none" w:sz="0" w:space="0" w:color="auto"/>
        <w:bottom w:val="none" w:sz="0" w:space="0" w:color="auto"/>
        <w:right w:val="none" w:sz="0" w:space="0" w:color="auto"/>
      </w:divBdr>
    </w:div>
    <w:div w:id="1086926990">
      <w:marLeft w:val="480"/>
      <w:marRight w:val="0"/>
      <w:marTop w:val="0"/>
      <w:marBottom w:val="0"/>
      <w:divBdr>
        <w:top w:val="none" w:sz="0" w:space="0" w:color="auto"/>
        <w:left w:val="none" w:sz="0" w:space="0" w:color="auto"/>
        <w:bottom w:val="none" w:sz="0" w:space="0" w:color="auto"/>
        <w:right w:val="none" w:sz="0" w:space="0" w:color="auto"/>
      </w:divBdr>
    </w:div>
    <w:div w:id="1086993773">
      <w:marLeft w:val="480"/>
      <w:marRight w:val="0"/>
      <w:marTop w:val="0"/>
      <w:marBottom w:val="0"/>
      <w:divBdr>
        <w:top w:val="none" w:sz="0" w:space="0" w:color="auto"/>
        <w:left w:val="none" w:sz="0" w:space="0" w:color="auto"/>
        <w:bottom w:val="none" w:sz="0" w:space="0" w:color="auto"/>
        <w:right w:val="none" w:sz="0" w:space="0" w:color="auto"/>
      </w:divBdr>
    </w:div>
    <w:div w:id="1086994882">
      <w:marLeft w:val="480"/>
      <w:marRight w:val="0"/>
      <w:marTop w:val="0"/>
      <w:marBottom w:val="0"/>
      <w:divBdr>
        <w:top w:val="none" w:sz="0" w:space="0" w:color="auto"/>
        <w:left w:val="none" w:sz="0" w:space="0" w:color="auto"/>
        <w:bottom w:val="none" w:sz="0" w:space="0" w:color="auto"/>
        <w:right w:val="none" w:sz="0" w:space="0" w:color="auto"/>
      </w:divBdr>
    </w:div>
    <w:div w:id="1086998442">
      <w:marLeft w:val="480"/>
      <w:marRight w:val="0"/>
      <w:marTop w:val="0"/>
      <w:marBottom w:val="0"/>
      <w:divBdr>
        <w:top w:val="none" w:sz="0" w:space="0" w:color="auto"/>
        <w:left w:val="none" w:sz="0" w:space="0" w:color="auto"/>
        <w:bottom w:val="none" w:sz="0" w:space="0" w:color="auto"/>
        <w:right w:val="none" w:sz="0" w:space="0" w:color="auto"/>
      </w:divBdr>
    </w:div>
    <w:div w:id="1086999962">
      <w:marLeft w:val="480"/>
      <w:marRight w:val="0"/>
      <w:marTop w:val="0"/>
      <w:marBottom w:val="0"/>
      <w:divBdr>
        <w:top w:val="none" w:sz="0" w:space="0" w:color="auto"/>
        <w:left w:val="none" w:sz="0" w:space="0" w:color="auto"/>
        <w:bottom w:val="none" w:sz="0" w:space="0" w:color="auto"/>
        <w:right w:val="none" w:sz="0" w:space="0" w:color="auto"/>
      </w:divBdr>
    </w:div>
    <w:div w:id="1087002032">
      <w:marLeft w:val="480"/>
      <w:marRight w:val="0"/>
      <w:marTop w:val="0"/>
      <w:marBottom w:val="0"/>
      <w:divBdr>
        <w:top w:val="none" w:sz="0" w:space="0" w:color="auto"/>
        <w:left w:val="none" w:sz="0" w:space="0" w:color="auto"/>
        <w:bottom w:val="none" w:sz="0" w:space="0" w:color="auto"/>
        <w:right w:val="none" w:sz="0" w:space="0" w:color="auto"/>
      </w:divBdr>
    </w:div>
    <w:div w:id="1087117743">
      <w:marLeft w:val="480"/>
      <w:marRight w:val="0"/>
      <w:marTop w:val="0"/>
      <w:marBottom w:val="0"/>
      <w:divBdr>
        <w:top w:val="none" w:sz="0" w:space="0" w:color="auto"/>
        <w:left w:val="none" w:sz="0" w:space="0" w:color="auto"/>
        <w:bottom w:val="none" w:sz="0" w:space="0" w:color="auto"/>
        <w:right w:val="none" w:sz="0" w:space="0" w:color="auto"/>
      </w:divBdr>
    </w:div>
    <w:div w:id="1087262596">
      <w:marLeft w:val="480"/>
      <w:marRight w:val="0"/>
      <w:marTop w:val="0"/>
      <w:marBottom w:val="0"/>
      <w:divBdr>
        <w:top w:val="none" w:sz="0" w:space="0" w:color="auto"/>
        <w:left w:val="none" w:sz="0" w:space="0" w:color="auto"/>
        <w:bottom w:val="none" w:sz="0" w:space="0" w:color="auto"/>
        <w:right w:val="none" w:sz="0" w:space="0" w:color="auto"/>
      </w:divBdr>
    </w:div>
    <w:div w:id="1087265899">
      <w:marLeft w:val="480"/>
      <w:marRight w:val="0"/>
      <w:marTop w:val="0"/>
      <w:marBottom w:val="0"/>
      <w:divBdr>
        <w:top w:val="none" w:sz="0" w:space="0" w:color="auto"/>
        <w:left w:val="none" w:sz="0" w:space="0" w:color="auto"/>
        <w:bottom w:val="none" w:sz="0" w:space="0" w:color="auto"/>
        <w:right w:val="none" w:sz="0" w:space="0" w:color="auto"/>
      </w:divBdr>
    </w:div>
    <w:div w:id="1087338119">
      <w:marLeft w:val="480"/>
      <w:marRight w:val="0"/>
      <w:marTop w:val="0"/>
      <w:marBottom w:val="0"/>
      <w:divBdr>
        <w:top w:val="none" w:sz="0" w:space="0" w:color="auto"/>
        <w:left w:val="none" w:sz="0" w:space="0" w:color="auto"/>
        <w:bottom w:val="none" w:sz="0" w:space="0" w:color="auto"/>
        <w:right w:val="none" w:sz="0" w:space="0" w:color="auto"/>
      </w:divBdr>
    </w:div>
    <w:div w:id="1087457164">
      <w:marLeft w:val="480"/>
      <w:marRight w:val="0"/>
      <w:marTop w:val="0"/>
      <w:marBottom w:val="0"/>
      <w:divBdr>
        <w:top w:val="none" w:sz="0" w:space="0" w:color="auto"/>
        <w:left w:val="none" w:sz="0" w:space="0" w:color="auto"/>
        <w:bottom w:val="none" w:sz="0" w:space="0" w:color="auto"/>
        <w:right w:val="none" w:sz="0" w:space="0" w:color="auto"/>
      </w:divBdr>
    </w:div>
    <w:div w:id="1087506479">
      <w:marLeft w:val="480"/>
      <w:marRight w:val="0"/>
      <w:marTop w:val="0"/>
      <w:marBottom w:val="0"/>
      <w:divBdr>
        <w:top w:val="none" w:sz="0" w:space="0" w:color="auto"/>
        <w:left w:val="none" w:sz="0" w:space="0" w:color="auto"/>
        <w:bottom w:val="none" w:sz="0" w:space="0" w:color="auto"/>
        <w:right w:val="none" w:sz="0" w:space="0" w:color="auto"/>
      </w:divBdr>
    </w:div>
    <w:div w:id="1087532558">
      <w:marLeft w:val="480"/>
      <w:marRight w:val="0"/>
      <w:marTop w:val="0"/>
      <w:marBottom w:val="0"/>
      <w:divBdr>
        <w:top w:val="none" w:sz="0" w:space="0" w:color="auto"/>
        <w:left w:val="none" w:sz="0" w:space="0" w:color="auto"/>
        <w:bottom w:val="none" w:sz="0" w:space="0" w:color="auto"/>
        <w:right w:val="none" w:sz="0" w:space="0" w:color="auto"/>
      </w:divBdr>
    </w:div>
    <w:div w:id="1087534491">
      <w:marLeft w:val="480"/>
      <w:marRight w:val="0"/>
      <w:marTop w:val="0"/>
      <w:marBottom w:val="0"/>
      <w:divBdr>
        <w:top w:val="none" w:sz="0" w:space="0" w:color="auto"/>
        <w:left w:val="none" w:sz="0" w:space="0" w:color="auto"/>
        <w:bottom w:val="none" w:sz="0" w:space="0" w:color="auto"/>
        <w:right w:val="none" w:sz="0" w:space="0" w:color="auto"/>
      </w:divBdr>
    </w:div>
    <w:div w:id="1087729897">
      <w:marLeft w:val="480"/>
      <w:marRight w:val="0"/>
      <w:marTop w:val="0"/>
      <w:marBottom w:val="0"/>
      <w:divBdr>
        <w:top w:val="none" w:sz="0" w:space="0" w:color="auto"/>
        <w:left w:val="none" w:sz="0" w:space="0" w:color="auto"/>
        <w:bottom w:val="none" w:sz="0" w:space="0" w:color="auto"/>
        <w:right w:val="none" w:sz="0" w:space="0" w:color="auto"/>
      </w:divBdr>
    </w:div>
    <w:div w:id="1087775331">
      <w:marLeft w:val="480"/>
      <w:marRight w:val="0"/>
      <w:marTop w:val="0"/>
      <w:marBottom w:val="0"/>
      <w:divBdr>
        <w:top w:val="none" w:sz="0" w:space="0" w:color="auto"/>
        <w:left w:val="none" w:sz="0" w:space="0" w:color="auto"/>
        <w:bottom w:val="none" w:sz="0" w:space="0" w:color="auto"/>
        <w:right w:val="none" w:sz="0" w:space="0" w:color="auto"/>
      </w:divBdr>
    </w:div>
    <w:div w:id="1087921133">
      <w:marLeft w:val="480"/>
      <w:marRight w:val="0"/>
      <w:marTop w:val="0"/>
      <w:marBottom w:val="0"/>
      <w:divBdr>
        <w:top w:val="none" w:sz="0" w:space="0" w:color="auto"/>
        <w:left w:val="none" w:sz="0" w:space="0" w:color="auto"/>
        <w:bottom w:val="none" w:sz="0" w:space="0" w:color="auto"/>
        <w:right w:val="none" w:sz="0" w:space="0" w:color="auto"/>
      </w:divBdr>
    </w:div>
    <w:div w:id="1087925132">
      <w:marLeft w:val="480"/>
      <w:marRight w:val="0"/>
      <w:marTop w:val="0"/>
      <w:marBottom w:val="0"/>
      <w:divBdr>
        <w:top w:val="none" w:sz="0" w:space="0" w:color="auto"/>
        <w:left w:val="none" w:sz="0" w:space="0" w:color="auto"/>
        <w:bottom w:val="none" w:sz="0" w:space="0" w:color="auto"/>
        <w:right w:val="none" w:sz="0" w:space="0" w:color="auto"/>
      </w:divBdr>
    </w:div>
    <w:div w:id="1087925391">
      <w:marLeft w:val="480"/>
      <w:marRight w:val="0"/>
      <w:marTop w:val="0"/>
      <w:marBottom w:val="0"/>
      <w:divBdr>
        <w:top w:val="none" w:sz="0" w:space="0" w:color="auto"/>
        <w:left w:val="none" w:sz="0" w:space="0" w:color="auto"/>
        <w:bottom w:val="none" w:sz="0" w:space="0" w:color="auto"/>
        <w:right w:val="none" w:sz="0" w:space="0" w:color="auto"/>
      </w:divBdr>
    </w:div>
    <w:div w:id="1088040818">
      <w:marLeft w:val="480"/>
      <w:marRight w:val="0"/>
      <w:marTop w:val="0"/>
      <w:marBottom w:val="0"/>
      <w:divBdr>
        <w:top w:val="none" w:sz="0" w:space="0" w:color="auto"/>
        <w:left w:val="none" w:sz="0" w:space="0" w:color="auto"/>
        <w:bottom w:val="none" w:sz="0" w:space="0" w:color="auto"/>
        <w:right w:val="none" w:sz="0" w:space="0" w:color="auto"/>
      </w:divBdr>
    </w:div>
    <w:div w:id="1088041533">
      <w:marLeft w:val="480"/>
      <w:marRight w:val="0"/>
      <w:marTop w:val="0"/>
      <w:marBottom w:val="0"/>
      <w:divBdr>
        <w:top w:val="none" w:sz="0" w:space="0" w:color="auto"/>
        <w:left w:val="none" w:sz="0" w:space="0" w:color="auto"/>
        <w:bottom w:val="none" w:sz="0" w:space="0" w:color="auto"/>
        <w:right w:val="none" w:sz="0" w:space="0" w:color="auto"/>
      </w:divBdr>
    </w:div>
    <w:div w:id="1088043979">
      <w:marLeft w:val="480"/>
      <w:marRight w:val="0"/>
      <w:marTop w:val="0"/>
      <w:marBottom w:val="0"/>
      <w:divBdr>
        <w:top w:val="none" w:sz="0" w:space="0" w:color="auto"/>
        <w:left w:val="none" w:sz="0" w:space="0" w:color="auto"/>
        <w:bottom w:val="none" w:sz="0" w:space="0" w:color="auto"/>
        <w:right w:val="none" w:sz="0" w:space="0" w:color="auto"/>
      </w:divBdr>
    </w:div>
    <w:div w:id="1088117507">
      <w:marLeft w:val="480"/>
      <w:marRight w:val="0"/>
      <w:marTop w:val="0"/>
      <w:marBottom w:val="0"/>
      <w:divBdr>
        <w:top w:val="none" w:sz="0" w:space="0" w:color="auto"/>
        <w:left w:val="none" w:sz="0" w:space="0" w:color="auto"/>
        <w:bottom w:val="none" w:sz="0" w:space="0" w:color="auto"/>
        <w:right w:val="none" w:sz="0" w:space="0" w:color="auto"/>
      </w:divBdr>
    </w:div>
    <w:div w:id="1088186456">
      <w:marLeft w:val="480"/>
      <w:marRight w:val="0"/>
      <w:marTop w:val="0"/>
      <w:marBottom w:val="0"/>
      <w:divBdr>
        <w:top w:val="none" w:sz="0" w:space="0" w:color="auto"/>
        <w:left w:val="none" w:sz="0" w:space="0" w:color="auto"/>
        <w:bottom w:val="none" w:sz="0" w:space="0" w:color="auto"/>
        <w:right w:val="none" w:sz="0" w:space="0" w:color="auto"/>
      </w:divBdr>
    </w:div>
    <w:div w:id="1088191170">
      <w:marLeft w:val="480"/>
      <w:marRight w:val="0"/>
      <w:marTop w:val="0"/>
      <w:marBottom w:val="0"/>
      <w:divBdr>
        <w:top w:val="none" w:sz="0" w:space="0" w:color="auto"/>
        <w:left w:val="none" w:sz="0" w:space="0" w:color="auto"/>
        <w:bottom w:val="none" w:sz="0" w:space="0" w:color="auto"/>
        <w:right w:val="none" w:sz="0" w:space="0" w:color="auto"/>
      </w:divBdr>
    </w:div>
    <w:div w:id="1088233306">
      <w:marLeft w:val="480"/>
      <w:marRight w:val="0"/>
      <w:marTop w:val="0"/>
      <w:marBottom w:val="0"/>
      <w:divBdr>
        <w:top w:val="none" w:sz="0" w:space="0" w:color="auto"/>
        <w:left w:val="none" w:sz="0" w:space="0" w:color="auto"/>
        <w:bottom w:val="none" w:sz="0" w:space="0" w:color="auto"/>
        <w:right w:val="none" w:sz="0" w:space="0" w:color="auto"/>
      </w:divBdr>
    </w:div>
    <w:div w:id="1088235143">
      <w:marLeft w:val="480"/>
      <w:marRight w:val="0"/>
      <w:marTop w:val="0"/>
      <w:marBottom w:val="0"/>
      <w:divBdr>
        <w:top w:val="none" w:sz="0" w:space="0" w:color="auto"/>
        <w:left w:val="none" w:sz="0" w:space="0" w:color="auto"/>
        <w:bottom w:val="none" w:sz="0" w:space="0" w:color="auto"/>
        <w:right w:val="none" w:sz="0" w:space="0" w:color="auto"/>
      </w:divBdr>
    </w:div>
    <w:div w:id="1088304663">
      <w:marLeft w:val="480"/>
      <w:marRight w:val="0"/>
      <w:marTop w:val="0"/>
      <w:marBottom w:val="0"/>
      <w:divBdr>
        <w:top w:val="none" w:sz="0" w:space="0" w:color="auto"/>
        <w:left w:val="none" w:sz="0" w:space="0" w:color="auto"/>
        <w:bottom w:val="none" w:sz="0" w:space="0" w:color="auto"/>
        <w:right w:val="none" w:sz="0" w:space="0" w:color="auto"/>
      </w:divBdr>
    </w:div>
    <w:div w:id="1088311071">
      <w:marLeft w:val="480"/>
      <w:marRight w:val="0"/>
      <w:marTop w:val="0"/>
      <w:marBottom w:val="0"/>
      <w:divBdr>
        <w:top w:val="none" w:sz="0" w:space="0" w:color="auto"/>
        <w:left w:val="none" w:sz="0" w:space="0" w:color="auto"/>
        <w:bottom w:val="none" w:sz="0" w:space="0" w:color="auto"/>
        <w:right w:val="none" w:sz="0" w:space="0" w:color="auto"/>
      </w:divBdr>
    </w:div>
    <w:div w:id="1088385263">
      <w:marLeft w:val="480"/>
      <w:marRight w:val="0"/>
      <w:marTop w:val="0"/>
      <w:marBottom w:val="0"/>
      <w:divBdr>
        <w:top w:val="none" w:sz="0" w:space="0" w:color="auto"/>
        <w:left w:val="none" w:sz="0" w:space="0" w:color="auto"/>
        <w:bottom w:val="none" w:sz="0" w:space="0" w:color="auto"/>
        <w:right w:val="none" w:sz="0" w:space="0" w:color="auto"/>
      </w:divBdr>
    </w:div>
    <w:div w:id="1088386840">
      <w:marLeft w:val="480"/>
      <w:marRight w:val="0"/>
      <w:marTop w:val="0"/>
      <w:marBottom w:val="0"/>
      <w:divBdr>
        <w:top w:val="none" w:sz="0" w:space="0" w:color="auto"/>
        <w:left w:val="none" w:sz="0" w:space="0" w:color="auto"/>
        <w:bottom w:val="none" w:sz="0" w:space="0" w:color="auto"/>
        <w:right w:val="none" w:sz="0" w:space="0" w:color="auto"/>
      </w:divBdr>
    </w:div>
    <w:div w:id="1088387090">
      <w:marLeft w:val="480"/>
      <w:marRight w:val="0"/>
      <w:marTop w:val="0"/>
      <w:marBottom w:val="0"/>
      <w:divBdr>
        <w:top w:val="none" w:sz="0" w:space="0" w:color="auto"/>
        <w:left w:val="none" w:sz="0" w:space="0" w:color="auto"/>
        <w:bottom w:val="none" w:sz="0" w:space="0" w:color="auto"/>
        <w:right w:val="none" w:sz="0" w:space="0" w:color="auto"/>
      </w:divBdr>
    </w:div>
    <w:div w:id="1088387698">
      <w:marLeft w:val="480"/>
      <w:marRight w:val="0"/>
      <w:marTop w:val="0"/>
      <w:marBottom w:val="0"/>
      <w:divBdr>
        <w:top w:val="none" w:sz="0" w:space="0" w:color="auto"/>
        <w:left w:val="none" w:sz="0" w:space="0" w:color="auto"/>
        <w:bottom w:val="none" w:sz="0" w:space="0" w:color="auto"/>
        <w:right w:val="none" w:sz="0" w:space="0" w:color="auto"/>
      </w:divBdr>
    </w:div>
    <w:div w:id="1088423953">
      <w:marLeft w:val="480"/>
      <w:marRight w:val="0"/>
      <w:marTop w:val="0"/>
      <w:marBottom w:val="0"/>
      <w:divBdr>
        <w:top w:val="none" w:sz="0" w:space="0" w:color="auto"/>
        <w:left w:val="none" w:sz="0" w:space="0" w:color="auto"/>
        <w:bottom w:val="none" w:sz="0" w:space="0" w:color="auto"/>
        <w:right w:val="none" w:sz="0" w:space="0" w:color="auto"/>
      </w:divBdr>
    </w:div>
    <w:div w:id="1088503273">
      <w:marLeft w:val="480"/>
      <w:marRight w:val="0"/>
      <w:marTop w:val="0"/>
      <w:marBottom w:val="0"/>
      <w:divBdr>
        <w:top w:val="none" w:sz="0" w:space="0" w:color="auto"/>
        <w:left w:val="none" w:sz="0" w:space="0" w:color="auto"/>
        <w:bottom w:val="none" w:sz="0" w:space="0" w:color="auto"/>
        <w:right w:val="none" w:sz="0" w:space="0" w:color="auto"/>
      </w:divBdr>
    </w:div>
    <w:div w:id="1088504985">
      <w:marLeft w:val="480"/>
      <w:marRight w:val="0"/>
      <w:marTop w:val="0"/>
      <w:marBottom w:val="0"/>
      <w:divBdr>
        <w:top w:val="none" w:sz="0" w:space="0" w:color="auto"/>
        <w:left w:val="none" w:sz="0" w:space="0" w:color="auto"/>
        <w:bottom w:val="none" w:sz="0" w:space="0" w:color="auto"/>
        <w:right w:val="none" w:sz="0" w:space="0" w:color="auto"/>
      </w:divBdr>
    </w:div>
    <w:div w:id="1088575791">
      <w:marLeft w:val="480"/>
      <w:marRight w:val="0"/>
      <w:marTop w:val="0"/>
      <w:marBottom w:val="0"/>
      <w:divBdr>
        <w:top w:val="none" w:sz="0" w:space="0" w:color="auto"/>
        <w:left w:val="none" w:sz="0" w:space="0" w:color="auto"/>
        <w:bottom w:val="none" w:sz="0" w:space="0" w:color="auto"/>
        <w:right w:val="none" w:sz="0" w:space="0" w:color="auto"/>
      </w:divBdr>
    </w:div>
    <w:div w:id="1088618838">
      <w:marLeft w:val="480"/>
      <w:marRight w:val="0"/>
      <w:marTop w:val="0"/>
      <w:marBottom w:val="0"/>
      <w:divBdr>
        <w:top w:val="none" w:sz="0" w:space="0" w:color="auto"/>
        <w:left w:val="none" w:sz="0" w:space="0" w:color="auto"/>
        <w:bottom w:val="none" w:sz="0" w:space="0" w:color="auto"/>
        <w:right w:val="none" w:sz="0" w:space="0" w:color="auto"/>
      </w:divBdr>
    </w:div>
    <w:div w:id="1088766509">
      <w:marLeft w:val="480"/>
      <w:marRight w:val="0"/>
      <w:marTop w:val="0"/>
      <w:marBottom w:val="0"/>
      <w:divBdr>
        <w:top w:val="none" w:sz="0" w:space="0" w:color="auto"/>
        <w:left w:val="none" w:sz="0" w:space="0" w:color="auto"/>
        <w:bottom w:val="none" w:sz="0" w:space="0" w:color="auto"/>
        <w:right w:val="none" w:sz="0" w:space="0" w:color="auto"/>
      </w:divBdr>
    </w:div>
    <w:div w:id="1088816617">
      <w:marLeft w:val="480"/>
      <w:marRight w:val="0"/>
      <w:marTop w:val="0"/>
      <w:marBottom w:val="0"/>
      <w:divBdr>
        <w:top w:val="none" w:sz="0" w:space="0" w:color="auto"/>
        <w:left w:val="none" w:sz="0" w:space="0" w:color="auto"/>
        <w:bottom w:val="none" w:sz="0" w:space="0" w:color="auto"/>
        <w:right w:val="none" w:sz="0" w:space="0" w:color="auto"/>
      </w:divBdr>
    </w:div>
    <w:div w:id="1088889945">
      <w:marLeft w:val="480"/>
      <w:marRight w:val="0"/>
      <w:marTop w:val="0"/>
      <w:marBottom w:val="0"/>
      <w:divBdr>
        <w:top w:val="none" w:sz="0" w:space="0" w:color="auto"/>
        <w:left w:val="none" w:sz="0" w:space="0" w:color="auto"/>
        <w:bottom w:val="none" w:sz="0" w:space="0" w:color="auto"/>
        <w:right w:val="none" w:sz="0" w:space="0" w:color="auto"/>
      </w:divBdr>
    </w:div>
    <w:div w:id="1089079355">
      <w:marLeft w:val="480"/>
      <w:marRight w:val="0"/>
      <w:marTop w:val="0"/>
      <w:marBottom w:val="0"/>
      <w:divBdr>
        <w:top w:val="none" w:sz="0" w:space="0" w:color="auto"/>
        <w:left w:val="none" w:sz="0" w:space="0" w:color="auto"/>
        <w:bottom w:val="none" w:sz="0" w:space="0" w:color="auto"/>
        <w:right w:val="none" w:sz="0" w:space="0" w:color="auto"/>
      </w:divBdr>
    </w:div>
    <w:div w:id="1089152936">
      <w:marLeft w:val="480"/>
      <w:marRight w:val="0"/>
      <w:marTop w:val="0"/>
      <w:marBottom w:val="0"/>
      <w:divBdr>
        <w:top w:val="none" w:sz="0" w:space="0" w:color="auto"/>
        <w:left w:val="none" w:sz="0" w:space="0" w:color="auto"/>
        <w:bottom w:val="none" w:sz="0" w:space="0" w:color="auto"/>
        <w:right w:val="none" w:sz="0" w:space="0" w:color="auto"/>
      </w:divBdr>
    </w:div>
    <w:div w:id="1089156941">
      <w:marLeft w:val="480"/>
      <w:marRight w:val="0"/>
      <w:marTop w:val="0"/>
      <w:marBottom w:val="0"/>
      <w:divBdr>
        <w:top w:val="none" w:sz="0" w:space="0" w:color="auto"/>
        <w:left w:val="none" w:sz="0" w:space="0" w:color="auto"/>
        <w:bottom w:val="none" w:sz="0" w:space="0" w:color="auto"/>
        <w:right w:val="none" w:sz="0" w:space="0" w:color="auto"/>
      </w:divBdr>
    </w:div>
    <w:div w:id="1089233978">
      <w:marLeft w:val="480"/>
      <w:marRight w:val="0"/>
      <w:marTop w:val="0"/>
      <w:marBottom w:val="0"/>
      <w:divBdr>
        <w:top w:val="none" w:sz="0" w:space="0" w:color="auto"/>
        <w:left w:val="none" w:sz="0" w:space="0" w:color="auto"/>
        <w:bottom w:val="none" w:sz="0" w:space="0" w:color="auto"/>
        <w:right w:val="none" w:sz="0" w:space="0" w:color="auto"/>
      </w:divBdr>
    </w:div>
    <w:div w:id="1089236420">
      <w:marLeft w:val="480"/>
      <w:marRight w:val="0"/>
      <w:marTop w:val="0"/>
      <w:marBottom w:val="0"/>
      <w:divBdr>
        <w:top w:val="none" w:sz="0" w:space="0" w:color="auto"/>
        <w:left w:val="none" w:sz="0" w:space="0" w:color="auto"/>
        <w:bottom w:val="none" w:sz="0" w:space="0" w:color="auto"/>
        <w:right w:val="none" w:sz="0" w:space="0" w:color="auto"/>
      </w:divBdr>
    </w:div>
    <w:div w:id="1089276295">
      <w:marLeft w:val="480"/>
      <w:marRight w:val="0"/>
      <w:marTop w:val="0"/>
      <w:marBottom w:val="0"/>
      <w:divBdr>
        <w:top w:val="none" w:sz="0" w:space="0" w:color="auto"/>
        <w:left w:val="none" w:sz="0" w:space="0" w:color="auto"/>
        <w:bottom w:val="none" w:sz="0" w:space="0" w:color="auto"/>
        <w:right w:val="none" w:sz="0" w:space="0" w:color="auto"/>
      </w:divBdr>
    </w:div>
    <w:div w:id="1089278975">
      <w:marLeft w:val="480"/>
      <w:marRight w:val="0"/>
      <w:marTop w:val="0"/>
      <w:marBottom w:val="0"/>
      <w:divBdr>
        <w:top w:val="none" w:sz="0" w:space="0" w:color="auto"/>
        <w:left w:val="none" w:sz="0" w:space="0" w:color="auto"/>
        <w:bottom w:val="none" w:sz="0" w:space="0" w:color="auto"/>
        <w:right w:val="none" w:sz="0" w:space="0" w:color="auto"/>
      </w:divBdr>
    </w:div>
    <w:div w:id="1089305737">
      <w:marLeft w:val="480"/>
      <w:marRight w:val="0"/>
      <w:marTop w:val="0"/>
      <w:marBottom w:val="0"/>
      <w:divBdr>
        <w:top w:val="none" w:sz="0" w:space="0" w:color="auto"/>
        <w:left w:val="none" w:sz="0" w:space="0" w:color="auto"/>
        <w:bottom w:val="none" w:sz="0" w:space="0" w:color="auto"/>
        <w:right w:val="none" w:sz="0" w:space="0" w:color="auto"/>
      </w:divBdr>
    </w:div>
    <w:div w:id="1089346017">
      <w:marLeft w:val="480"/>
      <w:marRight w:val="0"/>
      <w:marTop w:val="0"/>
      <w:marBottom w:val="0"/>
      <w:divBdr>
        <w:top w:val="none" w:sz="0" w:space="0" w:color="auto"/>
        <w:left w:val="none" w:sz="0" w:space="0" w:color="auto"/>
        <w:bottom w:val="none" w:sz="0" w:space="0" w:color="auto"/>
        <w:right w:val="none" w:sz="0" w:space="0" w:color="auto"/>
      </w:divBdr>
    </w:div>
    <w:div w:id="1089350356">
      <w:marLeft w:val="480"/>
      <w:marRight w:val="0"/>
      <w:marTop w:val="0"/>
      <w:marBottom w:val="0"/>
      <w:divBdr>
        <w:top w:val="none" w:sz="0" w:space="0" w:color="auto"/>
        <w:left w:val="none" w:sz="0" w:space="0" w:color="auto"/>
        <w:bottom w:val="none" w:sz="0" w:space="0" w:color="auto"/>
        <w:right w:val="none" w:sz="0" w:space="0" w:color="auto"/>
      </w:divBdr>
    </w:div>
    <w:div w:id="1089352588">
      <w:marLeft w:val="480"/>
      <w:marRight w:val="0"/>
      <w:marTop w:val="0"/>
      <w:marBottom w:val="0"/>
      <w:divBdr>
        <w:top w:val="none" w:sz="0" w:space="0" w:color="auto"/>
        <w:left w:val="none" w:sz="0" w:space="0" w:color="auto"/>
        <w:bottom w:val="none" w:sz="0" w:space="0" w:color="auto"/>
        <w:right w:val="none" w:sz="0" w:space="0" w:color="auto"/>
      </w:divBdr>
    </w:div>
    <w:div w:id="1089424265">
      <w:marLeft w:val="480"/>
      <w:marRight w:val="0"/>
      <w:marTop w:val="0"/>
      <w:marBottom w:val="0"/>
      <w:divBdr>
        <w:top w:val="none" w:sz="0" w:space="0" w:color="auto"/>
        <w:left w:val="none" w:sz="0" w:space="0" w:color="auto"/>
        <w:bottom w:val="none" w:sz="0" w:space="0" w:color="auto"/>
        <w:right w:val="none" w:sz="0" w:space="0" w:color="auto"/>
      </w:divBdr>
    </w:div>
    <w:div w:id="1089426900">
      <w:marLeft w:val="480"/>
      <w:marRight w:val="0"/>
      <w:marTop w:val="0"/>
      <w:marBottom w:val="0"/>
      <w:divBdr>
        <w:top w:val="none" w:sz="0" w:space="0" w:color="auto"/>
        <w:left w:val="none" w:sz="0" w:space="0" w:color="auto"/>
        <w:bottom w:val="none" w:sz="0" w:space="0" w:color="auto"/>
        <w:right w:val="none" w:sz="0" w:space="0" w:color="auto"/>
      </w:divBdr>
    </w:div>
    <w:div w:id="1089623625">
      <w:marLeft w:val="480"/>
      <w:marRight w:val="0"/>
      <w:marTop w:val="0"/>
      <w:marBottom w:val="0"/>
      <w:divBdr>
        <w:top w:val="none" w:sz="0" w:space="0" w:color="auto"/>
        <w:left w:val="none" w:sz="0" w:space="0" w:color="auto"/>
        <w:bottom w:val="none" w:sz="0" w:space="0" w:color="auto"/>
        <w:right w:val="none" w:sz="0" w:space="0" w:color="auto"/>
      </w:divBdr>
    </w:div>
    <w:div w:id="1089694219">
      <w:marLeft w:val="480"/>
      <w:marRight w:val="0"/>
      <w:marTop w:val="0"/>
      <w:marBottom w:val="0"/>
      <w:divBdr>
        <w:top w:val="none" w:sz="0" w:space="0" w:color="auto"/>
        <w:left w:val="none" w:sz="0" w:space="0" w:color="auto"/>
        <w:bottom w:val="none" w:sz="0" w:space="0" w:color="auto"/>
        <w:right w:val="none" w:sz="0" w:space="0" w:color="auto"/>
      </w:divBdr>
    </w:div>
    <w:div w:id="1089697163">
      <w:marLeft w:val="480"/>
      <w:marRight w:val="0"/>
      <w:marTop w:val="0"/>
      <w:marBottom w:val="0"/>
      <w:divBdr>
        <w:top w:val="none" w:sz="0" w:space="0" w:color="auto"/>
        <w:left w:val="none" w:sz="0" w:space="0" w:color="auto"/>
        <w:bottom w:val="none" w:sz="0" w:space="0" w:color="auto"/>
        <w:right w:val="none" w:sz="0" w:space="0" w:color="auto"/>
      </w:divBdr>
    </w:div>
    <w:div w:id="1089697701">
      <w:marLeft w:val="480"/>
      <w:marRight w:val="0"/>
      <w:marTop w:val="0"/>
      <w:marBottom w:val="0"/>
      <w:divBdr>
        <w:top w:val="none" w:sz="0" w:space="0" w:color="auto"/>
        <w:left w:val="none" w:sz="0" w:space="0" w:color="auto"/>
        <w:bottom w:val="none" w:sz="0" w:space="0" w:color="auto"/>
        <w:right w:val="none" w:sz="0" w:space="0" w:color="auto"/>
      </w:divBdr>
    </w:div>
    <w:div w:id="1089810551">
      <w:marLeft w:val="480"/>
      <w:marRight w:val="0"/>
      <w:marTop w:val="0"/>
      <w:marBottom w:val="0"/>
      <w:divBdr>
        <w:top w:val="none" w:sz="0" w:space="0" w:color="auto"/>
        <w:left w:val="none" w:sz="0" w:space="0" w:color="auto"/>
        <w:bottom w:val="none" w:sz="0" w:space="0" w:color="auto"/>
        <w:right w:val="none" w:sz="0" w:space="0" w:color="auto"/>
      </w:divBdr>
    </w:div>
    <w:div w:id="1089813638">
      <w:marLeft w:val="480"/>
      <w:marRight w:val="0"/>
      <w:marTop w:val="0"/>
      <w:marBottom w:val="0"/>
      <w:divBdr>
        <w:top w:val="none" w:sz="0" w:space="0" w:color="auto"/>
        <w:left w:val="none" w:sz="0" w:space="0" w:color="auto"/>
        <w:bottom w:val="none" w:sz="0" w:space="0" w:color="auto"/>
        <w:right w:val="none" w:sz="0" w:space="0" w:color="auto"/>
      </w:divBdr>
    </w:div>
    <w:div w:id="1089814559">
      <w:marLeft w:val="480"/>
      <w:marRight w:val="0"/>
      <w:marTop w:val="0"/>
      <w:marBottom w:val="0"/>
      <w:divBdr>
        <w:top w:val="none" w:sz="0" w:space="0" w:color="auto"/>
        <w:left w:val="none" w:sz="0" w:space="0" w:color="auto"/>
        <w:bottom w:val="none" w:sz="0" w:space="0" w:color="auto"/>
        <w:right w:val="none" w:sz="0" w:space="0" w:color="auto"/>
      </w:divBdr>
    </w:div>
    <w:div w:id="1089888262">
      <w:marLeft w:val="480"/>
      <w:marRight w:val="0"/>
      <w:marTop w:val="0"/>
      <w:marBottom w:val="0"/>
      <w:divBdr>
        <w:top w:val="none" w:sz="0" w:space="0" w:color="auto"/>
        <w:left w:val="none" w:sz="0" w:space="0" w:color="auto"/>
        <w:bottom w:val="none" w:sz="0" w:space="0" w:color="auto"/>
        <w:right w:val="none" w:sz="0" w:space="0" w:color="auto"/>
      </w:divBdr>
    </w:div>
    <w:div w:id="1089888478">
      <w:marLeft w:val="480"/>
      <w:marRight w:val="0"/>
      <w:marTop w:val="0"/>
      <w:marBottom w:val="0"/>
      <w:divBdr>
        <w:top w:val="none" w:sz="0" w:space="0" w:color="auto"/>
        <w:left w:val="none" w:sz="0" w:space="0" w:color="auto"/>
        <w:bottom w:val="none" w:sz="0" w:space="0" w:color="auto"/>
        <w:right w:val="none" w:sz="0" w:space="0" w:color="auto"/>
      </w:divBdr>
    </w:div>
    <w:div w:id="1089892158">
      <w:marLeft w:val="480"/>
      <w:marRight w:val="0"/>
      <w:marTop w:val="0"/>
      <w:marBottom w:val="0"/>
      <w:divBdr>
        <w:top w:val="none" w:sz="0" w:space="0" w:color="auto"/>
        <w:left w:val="none" w:sz="0" w:space="0" w:color="auto"/>
        <w:bottom w:val="none" w:sz="0" w:space="0" w:color="auto"/>
        <w:right w:val="none" w:sz="0" w:space="0" w:color="auto"/>
      </w:divBdr>
    </w:div>
    <w:div w:id="1089933287">
      <w:marLeft w:val="480"/>
      <w:marRight w:val="0"/>
      <w:marTop w:val="0"/>
      <w:marBottom w:val="0"/>
      <w:divBdr>
        <w:top w:val="none" w:sz="0" w:space="0" w:color="auto"/>
        <w:left w:val="none" w:sz="0" w:space="0" w:color="auto"/>
        <w:bottom w:val="none" w:sz="0" w:space="0" w:color="auto"/>
        <w:right w:val="none" w:sz="0" w:space="0" w:color="auto"/>
      </w:divBdr>
    </w:div>
    <w:div w:id="1090199223">
      <w:marLeft w:val="480"/>
      <w:marRight w:val="0"/>
      <w:marTop w:val="0"/>
      <w:marBottom w:val="0"/>
      <w:divBdr>
        <w:top w:val="none" w:sz="0" w:space="0" w:color="auto"/>
        <w:left w:val="none" w:sz="0" w:space="0" w:color="auto"/>
        <w:bottom w:val="none" w:sz="0" w:space="0" w:color="auto"/>
        <w:right w:val="none" w:sz="0" w:space="0" w:color="auto"/>
      </w:divBdr>
    </w:div>
    <w:div w:id="1090277375">
      <w:marLeft w:val="480"/>
      <w:marRight w:val="0"/>
      <w:marTop w:val="0"/>
      <w:marBottom w:val="0"/>
      <w:divBdr>
        <w:top w:val="none" w:sz="0" w:space="0" w:color="auto"/>
        <w:left w:val="none" w:sz="0" w:space="0" w:color="auto"/>
        <w:bottom w:val="none" w:sz="0" w:space="0" w:color="auto"/>
        <w:right w:val="none" w:sz="0" w:space="0" w:color="auto"/>
      </w:divBdr>
    </w:div>
    <w:div w:id="1090354607">
      <w:marLeft w:val="480"/>
      <w:marRight w:val="0"/>
      <w:marTop w:val="0"/>
      <w:marBottom w:val="0"/>
      <w:divBdr>
        <w:top w:val="none" w:sz="0" w:space="0" w:color="auto"/>
        <w:left w:val="none" w:sz="0" w:space="0" w:color="auto"/>
        <w:bottom w:val="none" w:sz="0" w:space="0" w:color="auto"/>
        <w:right w:val="none" w:sz="0" w:space="0" w:color="auto"/>
      </w:divBdr>
    </w:div>
    <w:div w:id="1090389822">
      <w:marLeft w:val="480"/>
      <w:marRight w:val="0"/>
      <w:marTop w:val="0"/>
      <w:marBottom w:val="0"/>
      <w:divBdr>
        <w:top w:val="none" w:sz="0" w:space="0" w:color="auto"/>
        <w:left w:val="none" w:sz="0" w:space="0" w:color="auto"/>
        <w:bottom w:val="none" w:sz="0" w:space="0" w:color="auto"/>
        <w:right w:val="none" w:sz="0" w:space="0" w:color="auto"/>
      </w:divBdr>
    </w:div>
    <w:div w:id="1090392774">
      <w:marLeft w:val="480"/>
      <w:marRight w:val="0"/>
      <w:marTop w:val="0"/>
      <w:marBottom w:val="0"/>
      <w:divBdr>
        <w:top w:val="none" w:sz="0" w:space="0" w:color="auto"/>
        <w:left w:val="none" w:sz="0" w:space="0" w:color="auto"/>
        <w:bottom w:val="none" w:sz="0" w:space="0" w:color="auto"/>
        <w:right w:val="none" w:sz="0" w:space="0" w:color="auto"/>
      </w:divBdr>
    </w:div>
    <w:div w:id="1090392806">
      <w:marLeft w:val="480"/>
      <w:marRight w:val="0"/>
      <w:marTop w:val="0"/>
      <w:marBottom w:val="0"/>
      <w:divBdr>
        <w:top w:val="none" w:sz="0" w:space="0" w:color="auto"/>
        <w:left w:val="none" w:sz="0" w:space="0" w:color="auto"/>
        <w:bottom w:val="none" w:sz="0" w:space="0" w:color="auto"/>
        <w:right w:val="none" w:sz="0" w:space="0" w:color="auto"/>
      </w:divBdr>
    </w:div>
    <w:div w:id="1090395341">
      <w:marLeft w:val="480"/>
      <w:marRight w:val="0"/>
      <w:marTop w:val="0"/>
      <w:marBottom w:val="0"/>
      <w:divBdr>
        <w:top w:val="none" w:sz="0" w:space="0" w:color="auto"/>
        <w:left w:val="none" w:sz="0" w:space="0" w:color="auto"/>
        <w:bottom w:val="none" w:sz="0" w:space="0" w:color="auto"/>
        <w:right w:val="none" w:sz="0" w:space="0" w:color="auto"/>
      </w:divBdr>
    </w:div>
    <w:div w:id="1090420543">
      <w:marLeft w:val="480"/>
      <w:marRight w:val="0"/>
      <w:marTop w:val="0"/>
      <w:marBottom w:val="0"/>
      <w:divBdr>
        <w:top w:val="none" w:sz="0" w:space="0" w:color="auto"/>
        <w:left w:val="none" w:sz="0" w:space="0" w:color="auto"/>
        <w:bottom w:val="none" w:sz="0" w:space="0" w:color="auto"/>
        <w:right w:val="none" w:sz="0" w:space="0" w:color="auto"/>
      </w:divBdr>
    </w:div>
    <w:div w:id="1090463504">
      <w:marLeft w:val="480"/>
      <w:marRight w:val="0"/>
      <w:marTop w:val="0"/>
      <w:marBottom w:val="0"/>
      <w:divBdr>
        <w:top w:val="none" w:sz="0" w:space="0" w:color="auto"/>
        <w:left w:val="none" w:sz="0" w:space="0" w:color="auto"/>
        <w:bottom w:val="none" w:sz="0" w:space="0" w:color="auto"/>
        <w:right w:val="none" w:sz="0" w:space="0" w:color="auto"/>
      </w:divBdr>
    </w:div>
    <w:div w:id="1090463693">
      <w:marLeft w:val="480"/>
      <w:marRight w:val="0"/>
      <w:marTop w:val="0"/>
      <w:marBottom w:val="0"/>
      <w:divBdr>
        <w:top w:val="none" w:sz="0" w:space="0" w:color="auto"/>
        <w:left w:val="none" w:sz="0" w:space="0" w:color="auto"/>
        <w:bottom w:val="none" w:sz="0" w:space="0" w:color="auto"/>
        <w:right w:val="none" w:sz="0" w:space="0" w:color="auto"/>
      </w:divBdr>
    </w:div>
    <w:div w:id="1090471131">
      <w:marLeft w:val="480"/>
      <w:marRight w:val="0"/>
      <w:marTop w:val="0"/>
      <w:marBottom w:val="0"/>
      <w:divBdr>
        <w:top w:val="none" w:sz="0" w:space="0" w:color="auto"/>
        <w:left w:val="none" w:sz="0" w:space="0" w:color="auto"/>
        <w:bottom w:val="none" w:sz="0" w:space="0" w:color="auto"/>
        <w:right w:val="none" w:sz="0" w:space="0" w:color="auto"/>
      </w:divBdr>
    </w:div>
    <w:div w:id="1090538429">
      <w:marLeft w:val="480"/>
      <w:marRight w:val="0"/>
      <w:marTop w:val="0"/>
      <w:marBottom w:val="0"/>
      <w:divBdr>
        <w:top w:val="none" w:sz="0" w:space="0" w:color="auto"/>
        <w:left w:val="none" w:sz="0" w:space="0" w:color="auto"/>
        <w:bottom w:val="none" w:sz="0" w:space="0" w:color="auto"/>
        <w:right w:val="none" w:sz="0" w:space="0" w:color="auto"/>
      </w:divBdr>
    </w:div>
    <w:div w:id="1090538787">
      <w:marLeft w:val="480"/>
      <w:marRight w:val="0"/>
      <w:marTop w:val="0"/>
      <w:marBottom w:val="0"/>
      <w:divBdr>
        <w:top w:val="none" w:sz="0" w:space="0" w:color="auto"/>
        <w:left w:val="none" w:sz="0" w:space="0" w:color="auto"/>
        <w:bottom w:val="none" w:sz="0" w:space="0" w:color="auto"/>
        <w:right w:val="none" w:sz="0" w:space="0" w:color="auto"/>
      </w:divBdr>
    </w:div>
    <w:div w:id="1090540182">
      <w:marLeft w:val="480"/>
      <w:marRight w:val="0"/>
      <w:marTop w:val="0"/>
      <w:marBottom w:val="0"/>
      <w:divBdr>
        <w:top w:val="none" w:sz="0" w:space="0" w:color="auto"/>
        <w:left w:val="none" w:sz="0" w:space="0" w:color="auto"/>
        <w:bottom w:val="none" w:sz="0" w:space="0" w:color="auto"/>
        <w:right w:val="none" w:sz="0" w:space="0" w:color="auto"/>
      </w:divBdr>
    </w:div>
    <w:div w:id="1090541118">
      <w:marLeft w:val="480"/>
      <w:marRight w:val="0"/>
      <w:marTop w:val="0"/>
      <w:marBottom w:val="0"/>
      <w:divBdr>
        <w:top w:val="none" w:sz="0" w:space="0" w:color="auto"/>
        <w:left w:val="none" w:sz="0" w:space="0" w:color="auto"/>
        <w:bottom w:val="none" w:sz="0" w:space="0" w:color="auto"/>
        <w:right w:val="none" w:sz="0" w:space="0" w:color="auto"/>
      </w:divBdr>
    </w:div>
    <w:div w:id="1090544474">
      <w:marLeft w:val="480"/>
      <w:marRight w:val="0"/>
      <w:marTop w:val="0"/>
      <w:marBottom w:val="0"/>
      <w:divBdr>
        <w:top w:val="none" w:sz="0" w:space="0" w:color="auto"/>
        <w:left w:val="none" w:sz="0" w:space="0" w:color="auto"/>
        <w:bottom w:val="none" w:sz="0" w:space="0" w:color="auto"/>
        <w:right w:val="none" w:sz="0" w:space="0" w:color="auto"/>
      </w:divBdr>
    </w:div>
    <w:div w:id="1090733814">
      <w:marLeft w:val="480"/>
      <w:marRight w:val="0"/>
      <w:marTop w:val="0"/>
      <w:marBottom w:val="0"/>
      <w:divBdr>
        <w:top w:val="none" w:sz="0" w:space="0" w:color="auto"/>
        <w:left w:val="none" w:sz="0" w:space="0" w:color="auto"/>
        <w:bottom w:val="none" w:sz="0" w:space="0" w:color="auto"/>
        <w:right w:val="none" w:sz="0" w:space="0" w:color="auto"/>
      </w:divBdr>
    </w:div>
    <w:div w:id="1090808204">
      <w:marLeft w:val="480"/>
      <w:marRight w:val="0"/>
      <w:marTop w:val="0"/>
      <w:marBottom w:val="0"/>
      <w:divBdr>
        <w:top w:val="none" w:sz="0" w:space="0" w:color="auto"/>
        <w:left w:val="none" w:sz="0" w:space="0" w:color="auto"/>
        <w:bottom w:val="none" w:sz="0" w:space="0" w:color="auto"/>
        <w:right w:val="none" w:sz="0" w:space="0" w:color="auto"/>
      </w:divBdr>
    </w:div>
    <w:div w:id="1090812571">
      <w:marLeft w:val="480"/>
      <w:marRight w:val="0"/>
      <w:marTop w:val="0"/>
      <w:marBottom w:val="0"/>
      <w:divBdr>
        <w:top w:val="none" w:sz="0" w:space="0" w:color="auto"/>
        <w:left w:val="none" w:sz="0" w:space="0" w:color="auto"/>
        <w:bottom w:val="none" w:sz="0" w:space="0" w:color="auto"/>
        <w:right w:val="none" w:sz="0" w:space="0" w:color="auto"/>
      </w:divBdr>
    </w:div>
    <w:div w:id="1090813555">
      <w:marLeft w:val="480"/>
      <w:marRight w:val="0"/>
      <w:marTop w:val="0"/>
      <w:marBottom w:val="0"/>
      <w:divBdr>
        <w:top w:val="none" w:sz="0" w:space="0" w:color="auto"/>
        <w:left w:val="none" w:sz="0" w:space="0" w:color="auto"/>
        <w:bottom w:val="none" w:sz="0" w:space="0" w:color="auto"/>
        <w:right w:val="none" w:sz="0" w:space="0" w:color="auto"/>
      </w:divBdr>
    </w:div>
    <w:div w:id="1090852795">
      <w:marLeft w:val="480"/>
      <w:marRight w:val="0"/>
      <w:marTop w:val="0"/>
      <w:marBottom w:val="0"/>
      <w:divBdr>
        <w:top w:val="none" w:sz="0" w:space="0" w:color="auto"/>
        <w:left w:val="none" w:sz="0" w:space="0" w:color="auto"/>
        <w:bottom w:val="none" w:sz="0" w:space="0" w:color="auto"/>
        <w:right w:val="none" w:sz="0" w:space="0" w:color="auto"/>
      </w:divBdr>
    </w:div>
    <w:div w:id="1090925708">
      <w:marLeft w:val="480"/>
      <w:marRight w:val="0"/>
      <w:marTop w:val="0"/>
      <w:marBottom w:val="0"/>
      <w:divBdr>
        <w:top w:val="none" w:sz="0" w:space="0" w:color="auto"/>
        <w:left w:val="none" w:sz="0" w:space="0" w:color="auto"/>
        <w:bottom w:val="none" w:sz="0" w:space="0" w:color="auto"/>
        <w:right w:val="none" w:sz="0" w:space="0" w:color="auto"/>
      </w:divBdr>
    </w:div>
    <w:div w:id="1090934589">
      <w:marLeft w:val="480"/>
      <w:marRight w:val="0"/>
      <w:marTop w:val="0"/>
      <w:marBottom w:val="0"/>
      <w:divBdr>
        <w:top w:val="none" w:sz="0" w:space="0" w:color="auto"/>
        <w:left w:val="none" w:sz="0" w:space="0" w:color="auto"/>
        <w:bottom w:val="none" w:sz="0" w:space="0" w:color="auto"/>
        <w:right w:val="none" w:sz="0" w:space="0" w:color="auto"/>
      </w:divBdr>
    </w:div>
    <w:div w:id="1091004670">
      <w:marLeft w:val="480"/>
      <w:marRight w:val="0"/>
      <w:marTop w:val="0"/>
      <w:marBottom w:val="0"/>
      <w:divBdr>
        <w:top w:val="none" w:sz="0" w:space="0" w:color="auto"/>
        <w:left w:val="none" w:sz="0" w:space="0" w:color="auto"/>
        <w:bottom w:val="none" w:sz="0" w:space="0" w:color="auto"/>
        <w:right w:val="none" w:sz="0" w:space="0" w:color="auto"/>
      </w:divBdr>
    </w:div>
    <w:div w:id="1091120328">
      <w:marLeft w:val="480"/>
      <w:marRight w:val="0"/>
      <w:marTop w:val="0"/>
      <w:marBottom w:val="0"/>
      <w:divBdr>
        <w:top w:val="none" w:sz="0" w:space="0" w:color="auto"/>
        <w:left w:val="none" w:sz="0" w:space="0" w:color="auto"/>
        <w:bottom w:val="none" w:sz="0" w:space="0" w:color="auto"/>
        <w:right w:val="none" w:sz="0" w:space="0" w:color="auto"/>
      </w:divBdr>
    </w:div>
    <w:div w:id="1091125832">
      <w:marLeft w:val="480"/>
      <w:marRight w:val="0"/>
      <w:marTop w:val="0"/>
      <w:marBottom w:val="0"/>
      <w:divBdr>
        <w:top w:val="none" w:sz="0" w:space="0" w:color="auto"/>
        <w:left w:val="none" w:sz="0" w:space="0" w:color="auto"/>
        <w:bottom w:val="none" w:sz="0" w:space="0" w:color="auto"/>
        <w:right w:val="none" w:sz="0" w:space="0" w:color="auto"/>
      </w:divBdr>
    </w:div>
    <w:div w:id="1091127667">
      <w:marLeft w:val="480"/>
      <w:marRight w:val="0"/>
      <w:marTop w:val="0"/>
      <w:marBottom w:val="0"/>
      <w:divBdr>
        <w:top w:val="none" w:sz="0" w:space="0" w:color="auto"/>
        <w:left w:val="none" w:sz="0" w:space="0" w:color="auto"/>
        <w:bottom w:val="none" w:sz="0" w:space="0" w:color="auto"/>
        <w:right w:val="none" w:sz="0" w:space="0" w:color="auto"/>
      </w:divBdr>
    </w:div>
    <w:div w:id="1091196950">
      <w:marLeft w:val="480"/>
      <w:marRight w:val="0"/>
      <w:marTop w:val="0"/>
      <w:marBottom w:val="0"/>
      <w:divBdr>
        <w:top w:val="none" w:sz="0" w:space="0" w:color="auto"/>
        <w:left w:val="none" w:sz="0" w:space="0" w:color="auto"/>
        <w:bottom w:val="none" w:sz="0" w:space="0" w:color="auto"/>
        <w:right w:val="none" w:sz="0" w:space="0" w:color="auto"/>
      </w:divBdr>
    </w:div>
    <w:div w:id="1091197143">
      <w:marLeft w:val="480"/>
      <w:marRight w:val="0"/>
      <w:marTop w:val="0"/>
      <w:marBottom w:val="0"/>
      <w:divBdr>
        <w:top w:val="none" w:sz="0" w:space="0" w:color="auto"/>
        <w:left w:val="none" w:sz="0" w:space="0" w:color="auto"/>
        <w:bottom w:val="none" w:sz="0" w:space="0" w:color="auto"/>
        <w:right w:val="none" w:sz="0" w:space="0" w:color="auto"/>
      </w:divBdr>
    </w:div>
    <w:div w:id="1091240128">
      <w:marLeft w:val="480"/>
      <w:marRight w:val="0"/>
      <w:marTop w:val="0"/>
      <w:marBottom w:val="0"/>
      <w:divBdr>
        <w:top w:val="none" w:sz="0" w:space="0" w:color="auto"/>
        <w:left w:val="none" w:sz="0" w:space="0" w:color="auto"/>
        <w:bottom w:val="none" w:sz="0" w:space="0" w:color="auto"/>
        <w:right w:val="none" w:sz="0" w:space="0" w:color="auto"/>
      </w:divBdr>
    </w:div>
    <w:div w:id="1091314787">
      <w:marLeft w:val="480"/>
      <w:marRight w:val="0"/>
      <w:marTop w:val="0"/>
      <w:marBottom w:val="0"/>
      <w:divBdr>
        <w:top w:val="none" w:sz="0" w:space="0" w:color="auto"/>
        <w:left w:val="none" w:sz="0" w:space="0" w:color="auto"/>
        <w:bottom w:val="none" w:sz="0" w:space="0" w:color="auto"/>
        <w:right w:val="none" w:sz="0" w:space="0" w:color="auto"/>
      </w:divBdr>
    </w:div>
    <w:div w:id="1091389538">
      <w:marLeft w:val="480"/>
      <w:marRight w:val="0"/>
      <w:marTop w:val="0"/>
      <w:marBottom w:val="0"/>
      <w:divBdr>
        <w:top w:val="none" w:sz="0" w:space="0" w:color="auto"/>
        <w:left w:val="none" w:sz="0" w:space="0" w:color="auto"/>
        <w:bottom w:val="none" w:sz="0" w:space="0" w:color="auto"/>
        <w:right w:val="none" w:sz="0" w:space="0" w:color="auto"/>
      </w:divBdr>
    </w:div>
    <w:div w:id="1091438955">
      <w:marLeft w:val="480"/>
      <w:marRight w:val="0"/>
      <w:marTop w:val="0"/>
      <w:marBottom w:val="0"/>
      <w:divBdr>
        <w:top w:val="none" w:sz="0" w:space="0" w:color="auto"/>
        <w:left w:val="none" w:sz="0" w:space="0" w:color="auto"/>
        <w:bottom w:val="none" w:sz="0" w:space="0" w:color="auto"/>
        <w:right w:val="none" w:sz="0" w:space="0" w:color="auto"/>
      </w:divBdr>
    </w:div>
    <w:div w:id="1091464351">
      <w:marLeft w:val="480"/>
      <w:marRight w:val="0"/>
      <w:marTop w:val="0"/>
      <w:marBottom w:val="0"/>
      <w:divBdr>
        <w:top w:val="none" w:sz="0" w:space="0" w:color="auto"/>
        <w:left w:val="none" w:sz="0" w:space="0" w:color="auto"/>
        <w:bottom w:val="none" w:sz="0" w:space="0" w:color="auto"/>
        <w:right w:val="none" w:sz="0" w:space="0" w:color="auto"/>
      </w:divBdr>
    </w:div>
    <w:div w:id="1091466923">
      <w:marLeft w:val="480"/>
      <w:marRight w:val="0"/>
      <w:marTop w:val="0"/>
      <w:marBottom w:val="0"/>
      <w:divBdr>
        <w:top w:val="none" w:sz="0" w:space="0" w:color="auto"/>
        <w:left w:val="none" w:sz="0" w:space="0" w:color="auto"/>
        <w:bottom w:val="none" w:sz="0" w:space="0" w:color="auto"/>
        <w:right w:val="none" w:sz="0" w:space="0" w:color="auto"/>
      </w:divBdr>
    </w:div>
    <w:div w:id="1091468580">
      <w:marLeft w:val="480"/>
      <w:marRight w:val="0"/>
      <w:marTop w:val="0"/>
      <w:marBottom w:val="0"/>
      <w:divBdr>
        <w:top w:val="none" w:sz="0" w:space="0" w:color="auto"/>
        <w:left w:val="none" w:sz="0" w:space="0" w:color="auto"/>
        <w:bottom w:val="none" w:sz="0" w:space="0" w:color="auto"/>
        <w:right w:val="none" w:sz="0" w:space="0" w:color="auto"/>
      </w:divBdr>
    </w:div>
    <w:div w:id="1091506548">
      <w:marLeft w:val="480"/>
      <w:marRight w:val="0"/>
      <w:marTop w:val="0"/>
      <w:marBottom w:val="0"/>
      <w:divBdr>
        <w:top w:val="none" w:sz="0" w:space="0" w:color="auto"/>
        <w:left w:val="none" w:sz="0" w:space="0" w:color="auto"/>
        <w:bottom w:val="none" w:sz="0" w:space="0" w:color="auto"/>
        <w:right w:val="none" w:sz="0" w:space="0" w:color="auto"/>
      </w:divBdr>
    </w:div>
    <w:div w:id="1091508488">
      <w:marLeft w:val="480"/>
      <w:marRight w:val="0"/>
      <w:marTop w:val="0"/>
      <w:marBottom w:val="0"/>
      <w:divBdr>
        <w:top w:val="none" w:sz="0" w:space="0" w:color="auto"/>
        <w:left w:val="none" w:sz="0" w:space="0" w:color="auto"/>
        <w:bottom w:val="none" w:sz="0" w:space="0" w:color="auto"/>
        <w:right w:val="none" w:sz="0" w:space="0" w:color="auto"/>
      </w:divBdr>
    </w:div>
    <w:div w:id="1091657533">
      <w:marLeft w:val="480"/>
      <w:marRight w:val="0"/>
      <w:marTop w:val="0"/>
      <w:marBottom w:val="0"/>
      <w:divBdr>
        <w:top w:val="none" w:sz="0" w:space="0" w:color="auto"/>
        <w:left w:val="none" w:sz="0" w:space="0" w:color="auto"/>
        <w:bottom w:val="none" w:sz="0" w:space="0" w:color="auto"/>
        <w:right w:val="none" w:sz="0" w:space="0" w:color="auto"/>
      </w:divBdr>
    </w:div>
    <w:div w:id="1091659625">
      <w:marLeft w:val="480"/>
      <w:marRight w:val="0"/>
      <w:marTop w:val="0"/>
      <w:marBottom w:val="0"/>
      <w:divBdr>
        <w:top w:val="none" w:sz="0" w:space="0" w:color="auto"/>
        <w:left w:val="none" w:sz="0" w:space="0" w:color="auto"/>
        <w:bottom w:val="none" w:sz="0" w:space="0" w:color="auto"/>
        <w:right w:val="none" w:sz="0" w:space="0" w:color="auto"/>
      </w:divBdr>
    </w:div>
    <w:div w:id="1091700967">
      <w:marLeft w:val="480"/>
      <w:marRight w:val="0"/>
      <w:marTop w:val="0"/>
      <w:marBottom w:val="0"/>
      <w:divBdr>
        <w:top w:val="none" w:sz="0" w:space="0" w:color="auto"/>
        <w:left w:val="none" w:sz="0" w:space="0" w:color="auto"/>
        <w:bottom w:val="none" w:sz="0" w:space="0" w:color="auto"/>
        <w:right w:val="none" w:sz="0" w:space="0" w:color="auto"/>
      </w:divBdr>
    </w:div>
    <w:div w:id="1091731259">
      <w:marLeft w:val="480"/>
      <w:marRight w:val="0"/>
      <w:marTop w:val="0"/>
      <w:marBottom w:val="0"/>
      <w:divBdr>
        <w:top w:val="none" w:sz="0" w:space="0" w:color="auto"/>
        <w:left w:val="none" w:sz="0" w:space="0" w:color="auto"/>
        <w:bottom w:val="none" w:sz="0" w:space="0" w:color="auto"/>
        <w:right w:val="none" w:sz="0" w:space="0" w:color="auto"/>
      </w:divBdr>
    </w:div>
    <w:div w:id="1091850666">
      <w:marLeft w:val="480"/>
      <w:marRight w:val="0"/>
      <w:marTop w:val="0"/>
      <w:marBottom w:val="0"/>
      <w:divBdr>
        <w:top w:val="none" w:sz="0" w:space="0" w:color="auto"/>
        <w:left w:val="none" w:sz="0" w:space="0" w:color="auto"/>
        <w:bottom w:val="none" w:sz="0" w:space="0" w:color="auto"/>
        <w:right w:val="none" w:sz="0" w:space="0" w:color="auto"/>
      </w:divBdr>
    </w:div>
    <w:div w:id="1091852515">
      <w:marLeft w:val="480"/>
      <w:marRight w:val="0"/>
      <w:marTop w:val="0"/>
      <w:marBottom w:val="0"/>
      <w:divBdr>
        <w:top w:val="none" w:sz="0" w:space="0" w:color="auto"/>
        <w:left w:val="none" w:sz="0" w:space="0" w:color="auto"/>
        <w:bottom w:val="none" w:sz="0" w:space="0" w:color="auto"/>
        <w:right w:val="none" w:sz="0" w:space="0" w:color="auto"/>
      </w:divBdr>
    </w:div>
    <w:div w:id="1091927640">
      <w:marLeft w:val="480"/>
      <w:marRight w:val="0"/>
      <w:marTop w:val="0"/>
      <w:marBottom w:val="0"/>
      <w:divBdr>
        <w:top w:val="none" w:sz="0" w:space="0" w:color="auto"/>
        <w:left w:val="none" w:sz="0" w:space="0" w:color="auto"/>
        <w:bottom w:val="none" w:sz="0" w:space="0" w:color="auto"/>
        <w:right w:val="none" w:sz="0" w:space="0" w:color="auto"/>
      </w:divBdr>
    </w:div>
    <w:div w:id="1091970879">
      <w:marLeft w:val="480"/>
      <w:marRight w:val="0"/>
      <w:marTop w:val="0"/>
      <w:marBottom w:val="0"/>
      <w:divBdr>
        <w:top w:val="none" w:sz="0" w:space="0" w:color="auto"/>
        <w:left w:val="none" w:sz="0" w:space="0" w:color="auto"/>
        <w:bottom w:val="none" w:sz="0" w:space="0" w:color="auto"/>
        <w:right w:val="none" w:sz="0" w:space="0" w:color="auto"/>
      </w:divBdr>
    </w:div>
    <w:div w:id="1091971175">
      <w:marLeft w:val="480"/>
      <w:marRight w:val="0"/>
      <w:marTop w:val="0"/>
      <w:marBottom w:val="0"/>
      <w:divBdr>
        <w:top w:val="none" w:sz="0" w:space="0" w:color="auto"/>
        <w:left w:val="none" w:sz="0" w:space="0" w:color="auto"/>
        <w:bottom w:val="none" w:sz="0" w:space="0" w:color="auto"/>
        <w:right w:val="none" w:sz="0" w:space="0" w:color="auto"/>
      </w:divBdr>
    </w:div>
    <w:div w:id="1092119681">
      <w:marLeft w:val="480"/>
      <w:marRight w:val="0"/>
      <w:marTop w:val="0"/>
      <w:marBottom w:val="0"/>
      <w:divBdr>
        <w:top w:val="none" w:sz="0" w:space="0" w:color="auto"/>
        <w:left w:val="none" w:sz="0" w:space="0" w:color="auto"/>
        <w:bottom w:val="none" w:sz="0" w:space="0" w:color="auto"/>
        <w:right w:val="none" w:sz="0" w:space="0" w:color="auto"/>
      </w:divBdr>
    </w:div>
    <w:div w:id="1092240012">
      <w:marLeft w:val="480"/>
      <w:marRight w:val="0"/>
      <w:marTop w:val="0"/>
      <w:marBottom w:val="0"/>
      <w:divBdr>
        <w:top w:val="none" w:sz="0" w:space="0" w:color="auto"/>
        <w:left w:val="none" w:sz="0" w:space="0" w:color="auto"/>
        <w:bottom w:val="none" w:sz="0" w:space="0" w:color="auto"/>
        <w:right w:val="none" w:sz="0" w:space="0" w:color="auto"/>
      </w:divBdr>
    </w:div>
    <w:div w:id="1092357463">
      <w:marLeft w:val="480"/>
      <w:marRight w:val="0"/>
      <w:marTop w:val="0"/>
      <w:marBottom w:val="0"/>
      <w:divBdr>
        <w:top w:val="none" w:sz="0" w:space="0" w:color="auto"/>
        <w:left w:val="none" w:sz="0" w:space="0" w:color="auto"/>
        <w:bottom w:val="none" w:sz="0" w:space="0" w:color="auto"/>
        <w:right w:val="none" w:sz="0" w:space="0" w:color="auto"/>
      </w:divBdr>
    </w:div>
    <w:div w:id="1092358901">
      <w:marLeft w:val="480"/>
      <w:marRight w:val="0"/>
      <w:marTop w:val="0"/>
      <w:marBottom w:val="0"/>
      <w:divBdr>
        <w:top w:val="none" w:sz="0" w:space="0" w:color="auto"/>
        <w:left w:val="none" w:sz="0" w:space="0" w:color="auto"/>
        <w:bottom w:val="none" w:sz="0" w:space="0" w:color="auto"/>
        <w:right w:val="none" w:sz="0" w:space="0" w:color="auto"/>
      </w:divBdr>
    </w:div>
    <w:div w:id="1092359104">
      <w:marLeft w:val="480"/>
      <w:marRight w:val="0"/>
      <w:marTop w:val="0"/>
      <w:marBottom w:val="0"/>
      <w:divBdr>
        <w:top w:val="none" w:sz="0" w:space="0" w:color="auto"/>
        <w:left w:val="none" w:sz="0" w:space="0" w:color="auto"/>
        <w:bottom w:val="none" w:sz="0" w:space="0" w:color="auto"/>
        <w:right w:val="none" w:sz="0" w:space="0" w:color="auto"/>
      </w:divBdr>
    </w:div>
    <w:div w:id="1092360615">
      <w:marLeft w:val="480"/>
      <w:marRight w:val="0"/>
      <w:marTop w:val="0"/>
      <w:marBottom w:val="0"/>
      <w:divBdr>
        <w:top w:val="none" w:sz="0" w:space="0" w:color="auto"/>
        <w:left w:val="none" w:sz="0" w:space="0" w:color="auto"/>
        <w:bottom w:val="none" w:sz="0" w:space="0" w:color="auto"/>
        <w:right w:val="none" w:sz="0" w:space="0" w:color="auto"/>
      </w:divBdr>
    </w:div>
    <w:div w:id="1092362166">
      <w:marLeft w:val="480"/>
      <w:marRight w:val="0"/>
      <w:marTop w:val="0"/>
      <w:marBottom w:val="0"/>
      <w:divBdr>
        <w:top w:val="none" w:sz="0" w:space="0" w:color="auto"/>
        <w:left w:val="none" w:sz="0" w:space="0" w:color="auto"/>
        <w:bottom w:val="none" w:sz="0" w:space="0" w:color="auto"/>
        <w:right w:val="none" w:sz="0" w:space="0" w:color="auto"/>
      </w:divBdr>
    </w:div>
    <w:div w:id="1092438031">
      <w:marLeft w:val="480"/>
      <w:marRight w:val="0"/>
      <w:marTop w:val="0"/>
      <w:marBottom w:val="0"/>
      <w:divBdr>
        <w:top w:val="none" w:sz="0" w:space="0" w:color="auto"/>
        <w:left w:val="none" w:sz="0" w:space="0" w:color="auto"/>
        <w:bottom w:val="none" w:sz="0" w:space="0" w:color="auto"/>
        <w:right w:val="none" w:sz="0" w:space="0" w:color="auto"/>
      </w:divBdr>
    </w:div>
    <w:div w:id="1092438224">
      <w:marLeft w:val="480"/>
      <w:marRight w:val="0"/>
      <w:marTop w:val="0"/>
      <w:marBottom w:val="0"/>
      <w:divBdr>
        <w:top w:val="none" w:sz="0" w:space="0" w:color="auto"/>
        <w:left w:val="none" w:sz="0" w:space="0" w:color="auto"/>
        <w:bottom w:val="none" w:sz="0" w:space="0" w:color="auto"/>
        <w:right w:val="none" w:sz="0" w:space="0" w:color="auto"/>
      </w:divBdr>
    </w:div>
    <w:div w:id="1092504966">
      <w:marLeft w:val="480"/>
      <w:marRight w:val="0"/>
      <w:marTop w:val="0"/>
      <w:marBottom w:val="0"/>
      <w:divBdr>
        <w:top w:val="none" w:sz="0" w:space="0" w:color="auto"/>
        <w:left w:val="none" w:sz="0" w:space="0" w:color="auto"/>
        <w:bottom w:val="none" w:sz="0" w:space="0" w:color="auto"/>
        <w:right w:val="none" w:sz="0" w:space="0" w:color="auto"/>
      </w:divBdr>
    </w:div>
    <w:div w:id="1092505797">
      <w:marLeft w:val="480"/>
      <w:marRight w:val="0"/>
      <w:marTop w:val="0"/>
      <w:marBottom w:val="0"/>
      <w:divBdr>
        <w:top w:val="none" w:sz="0" w:space="0" w:color="auto"/>
        <w:left w:val="none" w:sz="0" w:space="0" w:color="auto"/>
        <w:bottom w:val="none" w:sz="0" w:space="0" w:color="auto"/>
        <w:right w:val="none" w:sz="0" w:space="0" w:color="auto"/>
      </w:divBdr>
    </w:div>
    <w:div w:id="1092512123">
      <w:marLeft w:val="480"/>
      <w:marRight w:val="0"/>
      <w:marTop w:val="0"/>
      <w:marBottom w:val="0"/>
      <w:divBdr>
        <w:top w:val="none" w:sz="0" w:space="0" w:color="auto"/>
        <w:left w:val="none" w:sz="0" w:space="0" w:color="auto"/>
        <w:bottom w:val="none" w:sz="0" w:space="0" w:color="auto"/>
        <w:right w:val="none" w:sz="0" w:space="0" w:color="auto"/>
      </w:divBdr>
    </w:div>
    <w:div w:id="1092512505">
      <w:marLeft w:val="480"/>
      <w:marRight w:val="0"/>
      <w:marTop w:val="0"/>
      <w:marBottom w:val="0"/>
      <w:divBdr>
        <w:top w:val="none" w:sz="0" w:space="0" w:color="auto"/>
        <w:left w:val="none" w:sz="0" w:space="0" w:color="auto"/>
        <w:bottom w:val="none" w:sz="0" w:space="0" w:color="auto"/>
        <w:right w:val="none" w:sz="0" w:space="0" w:color="auto"/>
      </w:divBdr>
    </w:div>
    <w:div w:id="1092553236">
      <w:marLeft w:val="480"/>
      <w:marRight w:val="0"/>
      <w:marTop w:val="0"/>
      <w:marBottom w:val="0"/>
      <w:divBdr>
        <w:top w:val="none" w:sz="0" w:space="0" w:color="auto"/>
        <w:left w:val="none" w:sz="0" w:space="0" w:color="auto"/>
        <w:bottom w:val="none" w:sz="0" w:space="0" w:color="auto"/>
        <w:right w:val="none" w:sz="0" w:space="0" w:color="auto"/>
      </w:divBdr>
    </w:div>
    <w:div w:id="1092554600">
      <w:marLeft w:val="480"/>
      <w:marRight w:val="0"/>
      <w:marTop w:val="0"/>
      <w:marBottom w:val="0"/>
      <w:divBdr>
        <w:top w:val="none" w:sz="0" w:space="0" w:color="auto"/>
        <w:left w:val="none" w:sz="0" w:space="0" w:color="auto"/>
        <w:bottom w:val="none" w:sz="0" w:space="0" w:color="auto"/>
        <w:right w:val="none" w:sz="0" w:space="0" w:color="auto"/>
      </w:divBdr>
    </w:div>
    <w:div w:id="1092555514">
      <w:marLeft w:val="480"/>
      <w:marRight w:val="0"/>
      <w:marTop w:val="0"/>
      <w:marBottom w:val="0"/>
      <w:divBdr>
        <w:top w:val="none" w:sz="0" w:space="0" w:color="auto"/>
        <w:left w:val="none" w:sz="0" w:space="0" w:color="auto"/>
        <w:bottom w:val="none" w:sz="0" w:space="0" w:color="auto"/>
        <w:right w:val="none" w:sz="0" w:space="0" w:color="auto"/>
      </w:divBdr>
    </w:div>
    <w:div w:id="1092555899">
      <w:marLeft w:val="480"/>
      <w:marRight w:val="0"/>
      <w:marTop w:val="0"/>
      <w:marBottom w:val="0"/>
      <w:divBdr>
        <w:top w:val="none" w:sz="0" w:space="0" w:color="auto"/>
        <w:left w:val="none" w:sz="0" w:space="0" w:color="auto"/>
        <w:bottom w:val="none" w:sz="0" w:space="0" w:color="auto"/>
        <w:right w:val="none" w:sz="0" w:space="0" w:color="auto"/>
      </w:divBdr>
    </w:div>
    <w:div w:id="1092622747">
      <w:marLeft w:val="480"/>
      <w:marRight w:val="0"/>
      <w:marTop w:val="0"/>
      <w:marBottom w:val="0"/>
      <w:divBdr>
        <w:top w:val="none" w:sz="0" w:space="0" w:color="auto"/>
        <w:left w:val="none" w:sz="0" w:space="0" w:color="auto"/>
        <w:bottom w:val="none" w:sz="0" w:space="0" w:color="auto"/>
        <w:right w:val="none" w:sz="0" w:space="0" w:color="auto"/>
      </w:divBdr>
    </w:div>
    <w:div w:id="1092624919">
      <w:marLeft w:val="480"/>
      <w:marRight w:val="0"/>
      <w:marTop w:val="0"/>
      <w:marBottom w:val="0"/>
      <w:divBdr>
        <w:top w:val="none" w:sz="0" w:space="0" w:color="auto"/>
        <w:left w:val="none" w:sz="0" w:space="0" w:color="auto"/>
        <w:bottom w:val="none" w:sz="0" w:space="0" w:color="auto"/>
        <w:right w:val="none" w:sz="0" w:space="0" w:color="auto"/>
      </w:divBdr>
    </w:div>
    <w:div w:id="1092706083">
      <w:marLeft w:val="480"/>
      <w:marRight w:val="0"/>
      <w:marTop w:val="0"/>
      <w:marBottom w:val="0"/>
      <w:divBdr>
        <w:top w:val="none" w:sz="0" w:space="0" w:color="auto"/>
        <w:left w:val="none" w:sz="0" w:space="0" w:color="auto"/>
        <w:bottom w:val="none" w:sz="0" w:space="0" w:color="auto"/>
        <w:right w:val="none" w:sz="0" w:space="0" w:color="auto"/>
      </w:divBdr>
    </w:div>
    <w:div w:id="1092747591">
      <w:marLeft w:val="480"/>
      <w:marRight w:val="0"/>
      <w:marTop w:val="0"/>
      <w:marBottom w:val="0"/>
      <w:divBdr>
        <w:top w:val="none" w:sz="0" w:space="0" w:color="auto"/>
        <w:left w:val="none" w:sz="0" w:space="0" w:color="auto"/>
        <w:bottom w:val="none" w:sz="0" w:space="0" w:color="auto"/>
        <w:right w:val="none" w:sz="0" w:space="0" w:color="auto"/>
      </w:divBdr>
    </w:div>
    <w:div w:id="1092773509">
      <w:marLeft w:val="480"/>
      <w:marRight w:val="0"/>
      <w:marTop w:val="0"/>
      <w:marBottom w:val="0"/>
      <w:divBdr>
        <w:top w:val="none" w:sz="0" w:space="0" w:color="auto"/>
        <w:left w:val="none" w:sz="0" w:space="0" w:color="auto"/>
        <w:bottom w:val="none" w:sz="0" w:space="0" w:color="auto"/>
        <w:right w:val="none" w:sz="0" w:space="0" w:color="auto"/>
      </w:divBdr>
    </w:div>
    <w:div w:id="1092773925">
      <w:marLeft w:val="480"/>
      <w:marRight w:val="0"/>
      <w:marTop w:val="0"/>
      <w:marBottom w:val="0"/>
      <w:divBdr>
        <w:top w:val="none" w:sz="0" w:space="0" w:color="auto"/>
        <w:left w:val="none" w:sz="0" w:space="0" w:color="auto"/>
        <w:bottom w:val="none" w:sz="0" w:space="0" w:color="auto"/>
        <w:right w:val="none" w:sz="0" w:space="0" w:color="auto"/>
      </w:divBdr>
    </w:div>
    <w:div w:id="1092774435">
      <w:marLeft w:val="480"/>
      <w:marRight w:val="0"/>
      <w:marTop w:val="0"/>
      <w:marBottom w:val="0"/>
      <w:divBdr>
        <w:top w:val="none" w:sz="0" w:space="0" w:color="auto"/>
        <w:left w:val="none" w:sz="0" w:space="0" w:color="auto"/>
        <w:bottom w:val="none" w:sz="0" w:space="0" w:color="auto"/>
        <w:right w:val="none" w:sz="0" w:space="0" w:color="auto"/>
      </w:divBdr>
    </w:div>
    <w:div w:id="1092778091">
      <w:marLeft w:val="480"/>
      <w:marRight w:val="0"/>
      <w:marTop w:val="0"/>
      <w:marBottom w:val="0"/>
      <w:divBdr>
        <w:top w:val="none" w:sz="0" w:space="0" w:color="auto"/>
        <w:left w:val="none" w:sz="0" w:space="0" w:color="auto"/>
        <w:bottom w:val="none" w:sz="0" w:space="0" w:color="auto"/>
        <w:right w:val="none" w:sz="0" w:space="0" w:color="auto"/>
      </w:divBdr>
    </w:div>
    <w:div w:id="1092778581">
      <w:marLeft w:val="480"/>
      <w:marRight w:val="0"/>
      <w:marTop w:val="0"/>
      <w:marBottom w:val="0"/>
      <w:divBdr>
        <w:top w:val="none" w:sz="0" w:space="0" w:color="auto"/>
        <w:left w:val="none" w:sz="0" w:space="0" w:color="auto"/>
        <w:bottom w:val="none" w:sz="0" w:space="0" w:color="auto"/>
        <w:right w:val="none" w:sz="0" w:space="0" w:color="auto"/>
      </w:divBdr>
    </w:div>
    <w:div w:id="1092897551">
      <w:marLeft w:val="480"/>
      <w:marRight w:val="0"/>
      <w:marTop w:val="0"/>
      <w:marBottom w:val="0"/>
      <w:divBdr>
        <w:top w:val="none" w:sz="0" w:space="0" w:color="auto"/>
        <w:left w:val="none" w:sz="0" w:space="0" w:color="auto"/>
        <w:bottom w:val="none" w:sz="0" w:space="0" w:color="auto"/>
        <w:right w:val="none" w:sz="0" w:space="0" w:color="auto"/>
      </w:divBdr>
    </w:div>
    <w:div w:id="1092970455">
      <w:marLeft w:val="480"/>
      <w:marRight w:val="0"/>
      <w:marTop w:val="0"/>
      <w:marBottom w:val="0"/>
      <w:divBdr>
        <w:top w:val="none" w:sz="0" w:space="0" w:color="auto"/>
        <w:left w:val="none" w:sz="0" w:space="0" w:color="auto"/>
        <w:bottom w:val="none" w:sz="0" w:space="0" w:color="auto"/>
        <w:right w:val="none" w:sz="0" w:space="0" w:color="auto"/>
      </w:divBdr>
    </w:div>
    <w:div w:id="1093010589">
      <w:marLeft w:val="480"/>
      <w:marRight w:val="0"/>
      <w:marTop w:val="0"/>
      <w:marBottom w:val="0"/>
      <w:divBdr>
        <w:top w:val="none" w:sz="0" w:space="0" w:color="auto"/>
        <w:left w:val="none" w:sz="0" w:space="0" w:color="auto"/>
        <w:bottom w:val="none" w:sz="0" w:space="0" w:color="auto"/>
        <w:right w:val="none" w:sz="0" w:space="0" w:color="auto"/>
      </w:divBdr>
    </w:div>
    <w:div w:id="1093086874">
      <w:marLeft w:val="480"/>
      <w:marRight w:val="0"/>
      <w:marTop w:val="0"/>
      <w:marBottom w:val="0"/>
      <w:divBdr>
        <w:top w:val="none" w:sz="0" w:space="0" w:color="auto"/>
        <w:left w:val="none" w:sz="0" w:space="0" w:color="auto"/>
        <w:bottom w:val="none" w:sz="0" w:space="0" w:color="auto"/>
        <w:right w:val="none" w:sz="0" w:space="0" w:color="auto"/>
      </w:divBdr>
    </w:div>
    <w:div w:id="1093087070">
      <w:marLeft w:val="480"/>
      <w:marRight w:val="0"/>
      <w:marTop w:val="0"/>
      <w:marBottom w:val="0"/>
      <w:divBdr>
        <w:top w:val="none" w:sz="0" w:space="0" w:color="auto"/>
        <w:left w:val="none" w:sz="0" w:space="0" w:color="auto"/>
        <w:bottom w:val="none" w:sz="0" w:space="0" w:color="auto"/>
        <w:right w:val="none" w:sz="0" w:space="0" w:color="auto"/>
      </w:divBdr>
    </w:div>
    <w:div w:id="1093163007">
      <w:marLeft w:val="480"/>
      <w:marRight w:val="0"/>
      <w:marTop w:val="0"/>
      <w:marBottom w:val="0"/>
      <w:divBdr>
        <w:top w:val="none" w:sz="0" w:space="0" w:color="auto"/>
        <w:left w:val="none" w:sz="0" w:space="0" w:color="auto"/>
        <w:bottom w:val="none" w:sz="0" w:space="0" w:color="auto"/>
        <w:right w:val="none" w:sz="0" w:space="0" w:color="auto"/>
      </w:divBdr>
    </w:div>
    <w:div w:id="1093167939">
      <w:marLeft w:val="480"/>
      <w:marRight w:val="0"/>
      <w:marTop w:val="0"/>
      <w:marBottom w:val="0"/>
      <w:divBdr>
        <w:top w:val="none" w:sz="0" w:space="0" w:color="auto"/>
        <w:left w:val="none" w:sz="0" w:space="0" w:color="auto"/>
        <w:bottom w:val="none" w:sz="0" w:space="0" w:color="auto"/>
        <w:right w:val="none" w:sz="0" w:space="0" w:color="auto"/>
      </w:divBdr>
    </w:div>
    <w:div w:id="1093280347">
      <w:marLeft w:val="480"/>
      <w:marRight w:val="0"/>
      <w:marTop w:val="0"/>
      <w:marBottom w:val="0"/>
      <w:divBdr>
        <w:top w:val="none" w:sz="0" w:space="0" w:color="auto"/>
        <w:left w:val="none" w:sz="0" w:space="0" w:color="auto"/>
        <w:bottom w:val="none" w:sz="0" w:space="0" w:color="auto"/>
        <w:right w:val="none" w:sz="0" w:space="0" w:color="auto"/>
      </w:divBdr>
    </w:div>
    <w:div w:id="1093286177">
      <w:marLeft w:val="480"/>
      <w:marRight w:val="0"/>
      <w:marTop w:val="0"/>
      <w:marBottom w:val="0"/>
      <w:divBdr>
        <w:top w:val="none" w:sz="0" w:space="0" w:color="auto"/>
        <w:left w:val="none" w:sz="0" w:space="0" w:color="auto"/>
        <w:bottom w:val="none" w:sz="0" w:space="0" w:color="auto"/>
        <w:right w:val="none" w:sz="0" w:space="0" w:color="auto"/>
      </w:divBdr>
    </w:div>
    <w:div w:id="1093361584">
      <w:marLeft w:val="480"/>
      <w:marRight w:val="0"/>
      <w:marTop w:val="0"/>
      <w:marBottom w:val="0"/>
      <w:divBdr>
        <w:top w:val="none" w:sz="0" w:space="0" w:color="auto"/>
        <w:left w:val="none" w:sz="0" w:space="0" w:color="auto"/>
        <w:bottom w:val="none" w:sz="0" w:space="0" w:color="auto"/>
        <w:right w:val="none" w:sz="0" w:space="0" w:color="auto"/>
      </w:divBdr>
    </w:div>
    <w:div w:id="1093402786">
      <w:marLeft w:val="480"/>
      <w:marRight w:val="0"/>
      <w:marTop w:val="0"/>
      <w:marBottom w:val="0"/>
      <w:divBdr>
        <w:top w:val="none" w:sz="0" w:space="0" w:color="auto"/>
        <w:left w:val="none" w:sz="0" w:space="0" w:color="auto"/>
        <w:bottom w:val="none" w:sz="0" w:space="0" w:color="auto"/>
        <w:right w:val="none" w:sz="0" w:space="0" w:color="auto"/>
      </w:divBdr>
    </w:div>
    <w:div w:id="1093431221">
      <w:marLeft w:val="480"/>
      <w:marRight w:val="0"/>
      <w:marTop w:val="0"/>
      <w:marBottom w:val="0"/>
      <w:divBdr>
        <w:top w:val="none" w:sz="0" w:space="0" w:color="auto"/>
        <w:left w:val="none" w:sz="0" w:space="0" w:color="auto"/>
        <w:bottom w:val="none" w:sz="0" w:space="0" w:color="auto"/>
        <w:right w:val="none" w:sz="0" w:space="0" w:color="auto"/>
      </w:divBdr>
    </w:div>
    <w:div w:id="1093475232">
      <w:marLeft w:val="480"/>
      <w:marRight w:val="0"/>
      <w:marTop w:val="0"/>
      <w:marBottom w:val="0"/>
      <w:divBdr>
        <w:top w:val="none" w:sz="0" w:space="0" w:color="auto"/>
        <w:left w:val="none" w:sz="0" w:space="0" w:color="auto"/>
        <w:bottom w:val="none" w:sz="0" w:space="0" w:color="auto"/>
        <w:right w:val="none" w:sz="0" w:space="0" w:color="auto"/>
      </w:divBdr>
    </w:div>
    <w:div w:id="1093549643">
      <w:marLeft w:val="480"/>
      <w:marRight w:val="0"/>
      <w:marTop w:val="0"/>
      <w:marBottom w:val="0"/>
      <w:divBdr>
        <w:top w:val="none" w:sz="0" w:space="0" w:color="auto"/>
        <w:left w:val="none" w:sz="0" w:space="0" w:color="auto"/>
        <w:bottom w:val="none" w:sz="0" w:space="0" w:color="auto"/>
        <w:right w:val="none" w:sz="0" w:space="0" w:color="auto"/>
      </w:divBdr>
    </w:div>
    <w:div w:id="1093625868">
      <w:marLeft w:val="480"/>
      <w:marRight w:val="0"/>
      <w:marTop w:val="0"/>
      <w:marBottom w:val="0"/>
      <w:divBdr>
        <w:top w:val="none" w:sz="0" w:space="0" w:color="auto"/>
        <w:left w:val="none" w:sz="0" w:space="0" w:color="auto"/>
        <w:bottom w:val="none" w:sz="0" w:space="0" w:color="auto"/>
        <w:right w:val="none" w:sz="0" w:space="0" w:color="auto"/>
      </w:divBdr>
    </w:div>
    <w:div w:id="1093630948">
      <w:marLeft w:val="480"/>
      <w:marRight w:val="0"/>
      <w:marTop w:val="0"/>
      <w:marBottom w:val="0"/>
      <w:divBdr>
        <w:top w:val="none" w:sz="0" w:space="0" w:color="auto"/>
        <w:left w:val="none" w:sz="0" w:space="0" w:color="auto"/>
        <w:bottom w:val="none" w:sz="0" w:space="0" w:color="auto"/>
        <w:right w:val="none" w:sz="0" w:space="0" w:color="auto"/>
      </w:divBdr>
    </w:div>
    <w:div w:id="1093818956">
      <w:marLeft w:val="480"/>
      <w:marRight w:val="0"/>
      <w:marTop w:val="0"/>
      <w:marBottom w:val="0"/>
      <w:divBdr>
        <w:top w:val="none" w:sz="0" w:space="0" w:color="auto"/>
        <w:left w:val="none" w:sz="0" w:space="0" w:color="auto"/>
        <w:bottom w:val="none" w:sz="0" w:space="0" w:color="auto"/>
        <w:right w:val="none" w:sz="0" w:space="0" w:color="auto"/>
      </w:divBdr>
    </w:div>
    <w:div w:id="1093819745">
      <w:marLeft w:val="480"/>
      <w:marRight w:val="0"/>
      <w:marTop w:val="0"/>
      <w:marBottom w:val="0"/>
      <w:divBdr>
        <w:top w:val="none" w:sz="0" w:space="0" w:color="auto"/>
        <w:left w:val="none" w:sz="0" w:space="0" w:color="auto"/>
        <w:bottom w:val="none" w:sz="0" w:space="0" w:color="auto"/>
        <w:right w:val="none" w:sz="0" w:space="0" w:color="auto"/>
      </w:divBdr>
    </w:div>
    <w:div w:id="1093865898">
      <w:marLeft w:val="480"/>
      <w:marRight w:val="0"/>
      <w:marTop w:val="0"/>
      <w:marBottom w:val="0"/>
      <w:divBdr>
        <w:top w:val="none" w:sz="0" w:space="0" w:color="auto"/>
        <w:left w:val="none" w:sz="0" w:space="0" w:color="auto"/>
        <w:bottom w:val="none" w:sz="0" w:space="0" w:color="auto"/>
        <w:right w:val="none" w:sz="0" w:space="0" w:color="auto"/>
      </w:divBdr>
    </w:div>
    <w:div w:id="1093933264">
      <w:marLeft w:val="480"/>
      <w:marRight w:val="0"/>
      <w:marTop w:val="0"/>
      <w:marBottom w:val="0"/>
      <w:divBdr>
        <w:top w:val="none" w:sz="0" w:space="0" w:color="auto"/>
        <w:left w:val="none" w:sz="0" w:space="0" w:color="auto"/>
        <w:bottom w:val="none" w:sz="0" w:space="0" w:color="auto"/>
        <w:right w:val="none" w:sz="0" w:space="0" w:color="auto"/>
      </w:divBdr>
    </w:div>
    <w:div w:id="1093935924">
      <w:marLeft w:val="480"/>
      <w:marRight w:val="0"/>
      <w:marTop w:val="0"/>
      <w:marBottom w:val="0"/>
      <w:divBdr>
        <w:top w:val="none" w:sz="0" w:space="0" w:color="auto"/>
        <w:left w:val="none" w:sz="0" w:space="0" w:color="auto"/>
        <w:bottom w:val="none" w:sz="0" w:space="0" w:color="auto"/>
        <w:right w:val="none" w:sz="0" w:space="0" w:color="auto"/>
      </w:divBdr>
    </w:div>
    <w:div w:id="1093942423">
      <w:marLeft w:val="480"/>
      <w:marRight w:val="0"/>
      <w:marTop w:val="0"/>
      <w:marBottom w:val="0"/>
      <w:divBdr>
        <w:top w:val="none" w:sz="0" w:space="0" w:color="auto"/>
        <w:left w:val="none" w:sz="0" w:space="0" w:color="auto"/>
        <w:bottom w:val="none" w:sz="0" w:space="0" w:color="auto"/>
        <w:right w:val="none" w:sz="0" w:space="0" w:color="auto"/>
      </w:divBdr>
    </w:div>
    <w:div w:id="1094009566">
      <w:marLeft w:val="480"/>
      <w:marRight w:val="0"/>
      <w:marTop w:val="0"/>
      <w:marBottom w:val="0"/>
      <w:divBdr>
        <w:top w:val="none" w:sz="0" w:space="0" w:color="auto"/>
        <w:left w:val="none" w:sz="0" w:space="0" w:color="auto"/>
        <w:bottom w:val="none" w:sz="0" w:space="0" w:color="auto"/>
        <w:right w:val="none" w:sz="0" w:space="0" w:color="auto"/>
      </w:divBdr>
    </w:div>
    <w:div w:id="1094087947">
      <w:marLeft w:val="480"/>
      <w:marRight w:val="0"/>
      <w:marTop w:val="0"/>
      <w:marBottom w:val="0"/>
      <w:divBdr>
        <w:top w:val="none" w:sz="0" w:space="0" w:color="auto"/>
        <w:left w:val="none" w:sz="0" w:space="0" w:color="auto"/>
        <w:bottom w:val="none" w:sz="0" w:space="0" w:color="auto"/>
        <w:right w:val="none" w:sz="0" w:space="0" w:color="auto"/>
      </w:divBdr>
    </w:div>
    <w:div w:id="1094125979">
      <w:marLeft w:val="480"/>
      <w:marRight w:val="0"/>
      <w:marTop w:val="0"/>
      <w:marBottom w:val="0"/>
      <w:divBdr>
        <w:top w:val="none" w:sz="0" w:space="0" w:color="auto"/>
        <w:left w:val="none" w:sz="0" w:space="0" w:color="auto"/>
        <w:bottom w:val="none" w:sz="0" w:space="0" w:color="auto"/>
        <w:right w:val="none" w:sz="0" w:space="0" w:color="auto"/>
      </w:divBdr>
    </w:div>
    <w:div w:id="1094208917">
      <w:marLeft w:val="480"/>
      <w:marRight w:val="0"/>
      <w:marTop w:val="0"/>
      <w:marBottom w:val="0"/>
      <w:divBdr>
        <w:top w:val="none" w:sz="0" w:space="0" w:color="auto"/>
        <w:left w:val="none" w:sz="0" w:space="0" w:color="auto"/>
        <w:bottom w:val="none" w:sz="0" w:space="0" w:color="auto"/>
        <w:right w:val="none" w:sz="0" w:space="0" w:color="auto"/>
      </w:divBdr>
    </w:div>
    <w:div w:id="1094277160">
      <w:marLeft w:val="480"/>
      <w:marRight w:val="0"/>
      <w:marTop w:val="0"/>
      <w:marBottom w:val="0"/>
      <w:divBdr>
        <w:top w:val="none" w:sz="0" w:space="0" w:color="auto"/>
        <w:left w:val="none" w:sz="0" w:space="0" w:color="auto"/>
        <w:bottom w:val="none" w:sz="0" w:space="0" w:color="auto"/>
        <w:right w:val="none" w:sz="0" w:space="0" w:color="auto"/>
      </w:divBdr>
    </w:div>
    <w:div w:id="1094278913">
      <w:marLeft w:val="480"/>
      <w:marRight w:val="0"/>
      <w:marTop w:val="0"/>
      <w:marBottom w:val="0"/>
      <w:divBdr>
        <w:top w:val="none" w:sz="0" w:space="0" w:color="auto"/>
        <w:left w:val="none" w:sz="0" w:space="0" w:color="auto"/>
        <w:bottom w:val="none" w:sz="0" w:space="0" w:color="auto"/>
        <w:right w:val="none" w:sz="0" w:space="0" w:color="auto"/>
      </w:divBdr>
    </w:div>
    <w:div w:id="1094283032">
      <w:marLeft w:val="480"/>
      <w:marRight w:val="0"/>
      <w:marTop w:val="0"/>
      <w:marBottom w:val="0"/>
      <w:divBdr>
        <w:top w:val="none" w:sz="0" w:space="0" w:color="auto"/>
        <w:left w:val="none" w:sz="0" w:space="0" w:color="auto"/>
        <w:bottom w:val="none" w:sz="0" w:space="0" w:color="auto"/>
        <w:right w:val="none" w:sz="0" w:space="0" w:color="auto"/>
      </w:divBdr>
    </w:div>
    <w:div w:id="1094321984">
      <w:marLeft w:val="480"/>
      <w:marRight w:val="0"/>
      <w:marTop w:val="0"/>
      <w:marBottom w:val="0"/>
      <w:divBdr>
        <w:top w:val="none" w:sz="0" w:space="0" w:color="auto"/>
        <w:left w:val="none" w:sz="0" w:space="0" w:color="auto"/>
        <w:bottom w:val="none" w:sz="0" w:space="0" w:color="auto"/>
        <w:right w:val="none" w:sz="0" w:space="0" w:color="auto"/>
      </w:divBdr>
    </w:div>
    <w:div w:id="1094323542">
      <w:marLeft w:val="480"/>
      <w:marRight w:val="0"/>
      <w:marTop w:val="0"/>
      <w:marBottom w:val="0"/>
      <w:divBdr>
        <w:top w:val="none" w:sz="0" w:space="0" w:color="auto"/>
        <w:left w:val="none" w:sz="0" w:space="0" w:color="auto"/>
        <w:bottom w:val="none" w:sz="0" w:space="0" w:color="auto"/>
        <w:right w:val="none" w:sz="0" w:space="0" w:color="auto"/>
      </w:divBdr>
    </w:div>
    <w:div w:id="1094398608">
      <w:marLeft w:val="480"/>
      <w:marRight w:val="0"/>
      <w:marTop w:val="0"/>
      <w:marBottom w:val="0"/>
      <w:divBdr>
        <w:top w:val="none" w:sz="0" w:space="0" w:color="auto"/>
        <w:left w:val="none" w:sz="0" w:space="0" w:color="auto"/>
        <w:bottom w:val="none" w:sz="0" w:space="0" w:color="auto"/>
        <w:right w:val="none" w:sz="0" w:space="0" w:color="auto"/>
      </w:divBdr>
    </w:div>
    <w:div w:id="1094400343">
      <w:marLeft w:val="480"/>
      <w:marRight w:val="0"/>
      <w:marTop w:val="0"/>
      <w:marBottom w:val="0"/>
      <w:divBdr>
        <w:top w:val="none" w:sz="0" w:space="0" w:color="auto"/>
        <w:left w:val="none" w:sz="0" w:space="0" w:color="auto"/>
        <w:bottom w:val="none" w:sz="0" w:space="0" w:color="auto"/>
        <w:right w:val="none" w:sz="0" w:space="0" w:color="auto"/>
      </w:divBdr>
    </w:div>
    <w:div w:id="1094590654">
      <w:marLeft w:val="480"/>
      <w:marRight w:val="0"/>
      <w:marTop w:val="0"/>
      <w:marBottom w:val="0"/>
      <w:divBdr>
        <w:top w:val="none" w:sz="0" w:space="0" w:color="auto"/>
        <w:left w:val="none" w:sz="0" w:space="0" w:color="auto"/>
        <w:bottom w:val="none" w:sz="0" w:space="0" w:color="auto"/>
        <w:right w:val="none" w:sz="0" w:space="0" w:color="auto"/>
      </w:divBdr>
    </w:div>
    <w:div w:id="1094590713">
      <w:marLeft w:val="480"/>
      <w:marRight w:val="0"/>
      <w:marTop w:val="0"/>
      <w:marBottom w:val="0"/>
      <w:divBdr>
        <w:top w:val="none" w:sz="0" w:space="0" w:color="auto"/>
        <w:left w:val="none" w:sz="0" w:space="0" w:color="auto"/>
        <w:bottom w:val="none" w:sz="0" w:space="0" w:color="auto"/>
        <w:right w:val="none" w:sz="0" w:space="0" w:color="auto"/>
      </w:divBdr>
    </w:div>
    <w:div w:id="1094671322">
      <w:marLeft w:val="480"/>
      <w:marRight w:val="0"/>
      <w:marTop w:val="0"/>
      <w:marBottom w:val="0"/>
      <w:divBdr>
        <w:top w:val="none" w:sz="0" w:space="0" w:color="auto"/>
        <w:left w:val="none" w:sz="0" w:space="0" w:color="auto"/>
        <w:bottom w:val="none" w:sz="0" w:space="0" w:color="auto"/>
        <w:right w:val="none" w:sz="0" w:space="0" w:color="auto"/>
      </w:divBdr>
    </w:div>
    <w:div w:id="1094672319">
      <w:marLeft w:val="480"/>
      <w:marRight w:val="0"/>
      <w:marTop w:val="0"/>
      <w:marBottom w:val="0"/>
      <w:divBdr>
        <w:top w:val="none" w:sz="0" w:space="0" w:color="auto"/>
        <w:left w:val="none" w:sz="0" w:space="0" w:color="auto"/>
        <w:bottom w:val="none" w:sz="0" w:space="0" w:color="auto"/>
        <w:right w:val="none" w:sz="0" w:space="0" w:color="auto"/>
      </w:divBdr>
    </w:div>
    <w:div w:id="1094744984">
      <w:marLeft w:val="480"/>
      <w:marRight w:val="0"/>
      <w:marTop w:val="0"/>
      <w:marBottom w:val="0"/>
      <w:divBdr>
        <w:top w:val="none" w:sz="0" w:space="0" w:color="auto"/>
        <w:left w:val="none" w:sz="0" w:space="0" w:color="auto"/>
        <w:bottom w:val="none" w:sz="0" w:space="0" w:color="auto"/>
        <w:right w:val="none" w:sz="0" w:space="0" w:color="auto"/>
      </w:divBdr>
    </w:div>
    <w:div w:id="1094789267">
      <w:marLeft w:val="480"/>
      <w:marRight w:val="0"/>
      <w:marTop w:val="0"/>
      <w:marBottom w:val="0"/>
      <w:divBdr>
        <w:top w:val="none" w:sz="0" w:space="0" w:color="auto"/>
        <w:left w:val="none" w:sz="0" w:space="0" w:color="auto"/>
        <w:bottom w:val="none" w:sz="0" w:space="0" w:color="auto"/>
        <w:right w:val="none" w:sz="0" w:space="0" w:color="auto"/>
      </w:divBdr>
    </w:div>
    <w:div w:id="1094789682">
      <w:marLeft w:val="480"/>
      <w:marRight w:val="0"/>
      <w:marTop w:val="0"/>
      <w:marBottom w:val="0"/>
      <w:divBdr>
        <w:top w:val="none" w:sz="0" w:space="0" w:color="auto"/>
        <w:left w:val="none" w:sz="0" w:space="0" w:color="auto"/>
        <w:bottom w:val="none" w:sz="0" w:space="0" w:color="auto"/>
        <w:right w:val="none" w:sz="0" w:space="0" w:color="auto"/>
      </w:divBdr>
    </w:div>
    <w:div w:id="1094859182">
      <w:marLeft w:val="480"/>
      <w:marRight w:val="0"/>
      <w:marTop w:val="0"/>
      <w:marBottom w:val="0"/>
      <w:divBdr>
        <w:top w:val="none" w:sz="0" w:space="0" w:color="auto"/>
        <w:left w:val="none" w:sz="0" w:space="0" w:color="auto"/>
        <w:bottom w:val="none" w:sz="0" w:space="0" w:color="auto"/>
        <w:right w:val="none" w:sz="0" w:space="0" w:color="auto"/>
      </w:divBdr>
    </w:div>
    <w:div w:id="1094937614">
      <w:marLeft w:val="480"/>
      <w:marRight w:val="0"/>
      <w:marTop w:val="0"/>
      <w:marBottom w:val="0"/>
      <w:divBdr>
        <w:top w:val="none" w:sz="0" w:space="0" w:color="auto"/>
        <w:left w:val="none" w:sz="0" w:space="0" w:color="auto"/>
        <w:bottom w:val="none" w:sz="0" w:space="0" w:color="auto"/>
        <w:right w:val="none" w:sz="0" w:space="0" w:color="auto"/>
      </w:divBdr>
    </w:div>
    <w:div w:id="1095049965">
      <w:marLeft w:val="480"/>
      <w:marRight w:val="0"/>
      <w:marTop w:val="0"/>
      <w:marBottom w:val="0"/>
      <w:divBdr>
        <w:top w:val="none" w:sz="0" w:space="0" w:color="auto"/>
        <w:left w:val="none" w:sz="0" w:space="0" w:color="auto"/>
        <w:bottom w:val="none" w:sz="0" w:space="0" w:color="auto"/>
        <w:right w:val="none" w:sz="0" w:space="0" w:color="auto"/>
      </w:divBdr>
    </w:div>
    <w:div w:id="1095050991">
      <w:marLeft w:val="480"/>
      <w:marRight w:val="0"/>
      <w:marTop w:val="0"/>
      <w:marBottom w:val="0"/>
      <w:divBdr>
        <w:top w:val="none" w:sz="0" w:space="0" w:color="auto"/>
        <w:left w:val="none" w:sz="0" w:space="0" w:color="auto"/>
        <w:bottom w:val="none" w:sz="0" w:space="0" w:color="auto"/>
        <w:right w:val="none" w:sz="0" w:space="0" w:color="auto"/>
      </w:divBdr>
    </w:div>
    <w:div w:id="1095054348">
      <w:marLeft w:val="480"/>
      <w:marRight w:val="0"/>
      <w:marTop w:val="0"/>
      <w:marBottom w:val="0"/>
      <w:divBdr>
        <w:top w:val="none" w:sz="0" w:space="0" w:color="auto"/>
        <w:left w:val="none" w:sz="0" w:space="0" w:color="auto"/>
        <w:bottom w:val="none" w:sz="0" w:space="0" w:color="auto"/>
        <w:right w:val="none" w:sz="0" w:space="0" w:color="auto"/>
      </w:divBdr>
    </w:div>
    <w:div w:id="1095054581">
      <w:marLeft w:val="480"/>
      <w:marRight w:val="0"/>
      <w:marTop w:val="0"/>
      <w:marBottom w:val="0"/>
      <w:divBdr>
        <w:top w:val="none" w:sz="0" w:space="0" w:color="auto"/>
        <w:left w:val="none" w:sz="0" w:space="0" w:color="auto"/>
        <w:bottom w:val="none" w:sz="0" w:space="0" w:color="auto"/>
        <w:right w:val="none" w:sz="0" w:space="0" w:color="auto"/>
      </w:divBdr>
    </w:div>
    <w:div w:id="1095054949">
      <w:marLeft w:val="480"/>
      <w:marRight w:val="0"/>
      <w:marTop w:val="0"/>
      <w:marBottom w:val="0"/>
      <w:divBdr>
        <w:top w:val="none" w:sz="0" w:space="0" w:color="auto"/>
        <w:left w:val="none" w:sz="0" w:space="0" w:color="auto"/>
        <w:bottom w:val="none" w:sz="0" w:space="0" w:color="auto"/>
        <w:right w:val="none" w:sz="0" w:space="0" w:color="auto"/>
      </w:divBdr>
    </w:div>
    <w:div w:id="1095058508">
      <w:marLeft w:val="480"/>
      <w:marRight w:val="0"/>
      <w:marTop w:val="0"/>
      <w:marBottom w:val="0"/>
      <w:divBdr>
        <w:top w:val="none" w:sz="0" w:space="0" w:color="auto"/>
        <w:left w:val="none" w:sz="0" w:space="0" w:color="auto"/>
        <w:bottom w:val="none" w:sz="0" w:space="0" w:color="auto"/>
        <w:right w:val="none" w:sz="0" w:space="0" w:color="auto"/>
      </w:divBdr>
    </w:div>
    <w:div w:id="1095128369">
      <w:marLeft w:val="480"/>
      <w:marRight w:val="0"/>
      <w:marTop w:val="0"/>
      <w:marBottom w:val="0"/>
      <w:divBdr>
        <w:top w:val="none" w:sz="0" w:space="0" w:color="auto"/>
        <w:left w:val="none" w:sz="0" w:space="0" w:color="auto"/>
        <w:bottom w:val="none" w:sz="0" w:space="0" w:color="auto"/>
        <w:right w:val="none" w:sz="0" w:space="0" w:color="auto"/>
      </w:divBdr>
    </w:div>
    <w:div w:id="1095132471">
      <w:marLeft w:val="480"/>
      <w:marRight w:val="0"/>
      <w:marTop w:val="0"/>
      <w:marBottom w:val="0"/>
      <w:divBdr>
        <w:top w:val="none" w:sz="0" w:space="0" w:color="auto"/>
        <w:left w:val="none" w:sz="0" w:space="0" w:color="auto"/>
        <w:bottom w:val="none" w:sz="0" w:space="0" w:color="auto"/>
        <w:right w:val="none" w:sz="0" w:space="0" w:color="auto"/>
      </w:divBdr>
    </w:div>
    <w:div w:id="1095132554">
      <w:marLeft w:val="480"/>
      <w:marRight w:val="0"/>
      <w:marTop w:val="0"/>
      <w:marBottom w:val="0"/>
      <w:divBdr>
        <w:top w:val="none" w:sz="0" w:space="0" w:color="auto"/>
        <w:left w:val="none" w:sz="0" w:space="0" w:color="auto"/>
        <w:bottom w:val="none" w:sz="0" w:space="0" w:color="auto"/>
        <w:right w:val="none" w:sz="0" w:space="0" w:color="auto"/>
      </w:divBdr>
    </w:div>
    <w:div w:id="1095133432">
      <w:marLeft w:val="480"/>
      <w:marRight w:val="0"/>
      <w:marTop w:val="0"/>
      <w:marBottom w:val="0"/>
      <w:divBdr>
        <w:top w:val="none" w:sz="0" w:space="0" w:color="auto"/>
        <w:left w:val="none" w:sz="0" w:space="0" w:color="auto"/>
        <w:bottom w:val="none" w:sz="0" w:space="0" w:color="auto"/>
        <w:right w:val="none" w:sz="0" w:space="0" w:color="auto"/>
      </w:divBdr>
    </w:div>
    <w:div w:id="1095172345">
      <w:marLeft w:val="480"/>
      <w:marRight w:val="0"/>
      <w:marTop w:val="0"/>
      <w:marBottom w:val="0"/>
      <w:divBdr>
        <w:top w:val="none" w:sz="0" w:space="0" w:color="auto"/>
        <w:left w:val="none" w:sz="0" w:space="0" w:color="auto"/>
        <w:bottom w:val="none" w:sz="0" w:space="0" w:color="auto"/>
        <w:right w:val="none" w:sz="0" w:space="0" w:color="auto"/>
      </w:divBdr>
    </w:div>
    <w:div w:id="1095174554">
      <w:marLeft w:val="480"/>
      <w:marRight w:val="0"/>
      <w:marTop w:val="0"/>
      <w:marBottom w:val="0"/>
      <w:divBdr>
        <w:top w:val="none" w:sz="0" w:space="0" w:color="auto"/>
        <w:left w:val="none" w:sz="0" w:space="0" w:color="auto"/>
        <w:bottom w:val="none" w:sz="0" w:space="0" w:color="auto"/>
        <w:right w:val="none" w:sz="0" w:space="0" w:color="auto"/>
      </w:divBdr>
    </w:div>
    <w:div w:id="1095201956">
      <w:marLeft w:val="480"/>
      <w:marRight w:val="0"/>
      <w:marTop w:val="0"/>
      <w:marBottom w:val="0"/>
      <w:divBdr>
        <w:top w:val="none" w:sz="0" w:space="0" w:color="auto"/>
        <w:left w:val="none" w:sz="0" w:space="0" w:color="auto"/>
        <w:bottom w:val="none" w:sz="0" w:space="0" w:color="auto"/>
        <w:right w:val="none" w:sz="0" w:space="0" w:color="auto"/>
      </w:divBdr>
    </w:div>
    <w:div w:id="1095243894">
      <w:marLeft w:val="480"/>
      <w:marRight w:val="0"/>
      <w:marTop w:val="0"/>
      <w:marBottom w:val="0"/>
      <w:divBdr>
        <w:top w:val="none" w:sz="0" w:space="0" w:color="auto"/>
        <w:left w:val="none" w:sz="0" w:space="0" w:color="auto"/>
        <w:bottom w:val="none" w:sz="0" w:space="0" w:color="auto"/>
        <w:right w:val="none" w:sz="0" w:space="0" w:color="auto"/>
      </w:divBdr>
    </w:div>
    <w:div w:id="1095252835">
      <w:marLeft w:val="480"/>
      <w:marRight w:val="0"/>
      <w:marTop w:val="0"/>
      <w:marBottom w:val="0"/>
      <w:divBdr>
        <w:top w:val="none" w:sz="0" w:space="0" w:color="auto"/>
        <w:left w:val="none" w:sz="0" w:space="0" w:color="auto"/>
        <w:bottom w:val="none" w:sz="0" w:space="0" w:color="auto"/>
        <w:right w:val="none" w:sz="0" w:space="0" w:color="auto"/>
      </w:divBdr>
    </w:div>
    <w:div w:id="1095320737">
      <w:marLeft w:val="480"/>
      <w:marRight w:val="0"/>
      <w:marTop w:val="0"/>
      <w:marBottom w:val="0"/>
      <w:divBdr>
        <w:top w:val="none" w:sz="0" w:space="0" w:color="auto"/>
        <w:left w:val="none" w:sz="0" w:space="0" w:color="auto"/>
        <w:bottom w:val="none" w:sz="0" w:space="0" w:color="auto"/>
        <w:right w:val="none" w:sz="0" w:space="0" w:color="auto"/>
      </w:divBdr>
    </w:div>
    <w:div w:id="1095322887">
      <w:marLeft w:val="480"/>
      <w:marRight w:val="0"/>
      <w:marTop w:val="0"/>
      <w:marBottom w:val="0"/>
      <w:divBdr>
        <w:top w:val="none" w:sz="0" w:space="0" w:color="auto"/>
        <w:left w:val="none" w:sz="0" w:space="0" w:color="auto"/>
        <w:bottom w:val="none" w:sz="0" w:space="0" w:color="auto"/>
        <w:right w:val="none" w:sz="0" w:space="0" w:color="auto"/>
      </w:divBdr>
    </w:div>
    <w:div w:id="1095400239">
      <w:marLeft w:val="480"/>
      <w:marRight w:val="0"/>
      <w:marTop w:val="0"/>
      <w:marBottom w:val="0"/>
      <w:divBdr>
        <w:top w:val="none" w:sz="0" w:space="0" w:color="auto"/>
        <w:left w:val="none" w:sz="0" w:space="0" w:color="auto"/>
        <w:bottom w:val="none" w:sz="0" w:space="0" w:color="auto"/>
        <w:right w:val="none" w:sz="0" w:space="0" w:color="auto"/>
      </w:divBdr>
    </w:div>
    <w:div w:id="1095442774">
      <w:marLeft w:val="480"/>
      <w:marRight w:val="0"/>
      <w:marTop w:val="0"/>
      <w:marBottom w:val="0"/>
      <w:divBdr>
        <w:top w:val="none" w:sz="0" w:space="0" w:color="auto"/>
        <w:left w:val="none" w:sz="0" w:space="0" w:color="auto"/>
        <w:bottom w:val="none" w:sz="0" w:space="0" w:color="auto"/>
        <w:right w:val="none" w:sz="0" w:space="0" w:color="auto"/>
      </w:divBdr>
    </w:div>
    <w:div w:id="1095514618">
      <w:marLeft w:val="480"/>
      <w:marRight w:val="0"/>
      <w:marTop w:val="0"/>
      <w:marBottom w:val="0"/>
      <w:divBdr>
        <w:top w:val="none" w:sz="0" w:space="0" w:color="auto"/>
        <w:left w:val="none" w:sz="0" w:space="0" w:color="auto"/>
        <w:bottom w:val="none" w:sz="0" w:space="0" w:color="auto"/>
        <w:right w:val="none" w:sz="0" w:space="0" w:color="auto"/>
      </w:divBdr>
    </w:div>
    <w:div w:id="1095519312">
      <w:marLeft w:val="480"/>
      <w:marRight w:val="0"/>
      <w:marTop w:val="0"/>
      <w:marBottom w:val="0"/>
      <w:divBdr>
        <w:top w:val="none" w:sz="0" w:space="0" w:color="auto"/>
        <w:left w:val="none" w:sz="0" w:space="0" w:color="auto"/>
        <w:bottom w:val="none" w:sz="0" w:space="0" w:color="auto"/>
        <w:right w:val="none" w:sz="0" w:space="0" w:color="auto"/>
      </w:divBdr>
    </w:div>
    <w:div w:id="1095519628">
      <w:marLeft w:val="480"/>
      <w:marRight w:val="0"/>
      <w:marTop w:val="0"/>
      <w:marBottom w:val="0"/>
      <w:divBdr>
        <w:top w:val="none" w:sz="0" w:space="0" w:color="auto"/>
        <w:left w:val="none" w:sz="0" w:space="0" w:color="auto"/>
        <w:bottom w:val="none" w:sz="0" w:space="0" w:color="auto"/>
        <w:right w:val="none" w:sz="0" w:space="0" w:color="auto"/>
      </w:divBdr>
    </w:div>
    <w:div w:id="1095638746">
      <w:marLeft w:val="480"/>
      <w:marRight w:val="0"/>
      <w:marTop w:val="0"/>
      <w:marBottom w:val="0"/>
      <w:divBdr>
        <w:top w:val="none" w:sz="0" w:space="0" w:color="auto"/>
        <w:left w:val="none" w:sz="0" w:space="0" w:color="auto"/>
        <w:bottom w:val="none" w:sz="0" w:space="0" w:color="auto"/>
        <w:right w:val="none" w:sz="0" w:space="0" w:color="auto"/>
      </w:divBdr>
    </w:div>
    <w:div w:id="1095705453">
      <w:marLeft w:val="480"/>
      <w:marRight w:val="0"/>
      <w:marTop w:val="0"/>
      <w:marBottom w:val="0"/>
      <w:divBdr>
        <w:top w:val="none" w:sz="0" w:space="0" w:color="auto"/>
        <w:left w:val="none" w:sz="0" w:space="0" w:color="auto"/>
        <w:bottom w:val="none" w:sz="0" w:space="0" w:color="auto"/>
        <w:right w:val="none" w:sz="0" w:space="0" w:color="auto"/>
      </w:divBdr>
    </w:div>
    <w:div w:id="1095709499">
      <w:marLeft w:val="480"/>
      <w:marRight w:val="0"/>
      <w:marTop w:val="0"/>
      <w:marBottom w:val="0"/>
      <w:divBdr>
        <w:top w:val="none" w:sz="0" w:space="0" w:color="auto"/>
        <w:left w:val="none" w:sz="0" w:space="0" w:color="auto"/>
        <w:bottom w:val="none" w:sz="0" w:space="0" w:color="auto"/>
        <w:right w:val="none" w:sz="0" w:space="0" w:color="auto"/>
      </w:divBdr>
    </w:div>
    <w:div w:id="1095783435">
      <w:marLeft w:val="480"/>
      <w:marRight w:val="0"/>
      <w:marTop w:val="0"/>
      <w:marBottom w:val="0"/>
      <w:divBdr>
        <w:top w:val="none" w:sz="0" w:space="0" w:color="auto"/>
        <w:left w:val="none" w:sz="0" w:space="0" w:color="auto"/>
        <w:bottom w:val="none" w:sz="0" w:space="0" w:color="auto"/>
        <w:right w:val="none" w:sz="0" w:space="0" w:color="auto"/>
      </w:divBdr>
    </w:div>
    <w:div w:id="1095788831">
      <w:marLeft w:val="480"/>
      <w:marRight w:val="0"/>
      <w:marTop w:val="0"/>
      <w:marBottom w:val="0"/>
      <w:divBdr>
        <w:top w:val="none" w:sz="0" w:space="0" w:color="auto"/>
        <w:left w:val="none" w:sz="0" w:space="0" w:color="auto"/>
        <w:bottom w:val="none" w:sz="0" w:space="0" w:color="auto"/>
        <w:right w:val="none" w:sz="0" w:space="0" w:color="auto"/>
      </w:divBdr>
    </w:div>
    <w:div w:id="1095905521">
      <w:marLeft w:val="480"/>
      <w:marRight w:val="0"/>
      <w:marTop w:val="0"/>
      <w:marBottom w:val="0"/>
      <w:divBdr>
        <w:top w:val="none" w:sz="0" w:space="0" w:color="auto"/>
        <w:left w:val="none" w:sz="0" w:space="0" w:color="auto"/>
        <w:bottom w:val="none" w:sz="0" w:space="0" w:color="auto"/>
        <w:right w:val="none" w:sz="0" w:space="0" w:color="auto"/>
      </w:divBdr>
    </w:div>
    <w:div w:id="1095977034">
      <w:marLeft w:val="480"/>
      <w:marRight w:val="0"/>
      <w:marTop w:val="0"/>
      <w:marBottom w:val="0"/>
      <w:divBdr>
        <w:top w:val="none" w:sz="0" w:space="0" w:color="auto"/>
        <w:left w:val="none" w:sz="0" w:space="0" w:color="auto"/>
        <w:bottom w:val="none" w:sz="0" w:space="0" w:color="auto"/>
        <w:right w:val="none" w:sz="0" w:space="0" w:color="auto"/>
      </w:divBdr>
    </w:div>
    <w:div w:id="1095980848">
      <w:marLeft w:val="480"/>
      <w:marRight w:val="0"/>
      <w:marTop w:val="0"/>
      <w:marBottom w:val="0"/>
      <w:divBdr>
        <w:top w:val="none" w:sz="0" w:space="0" w:color="auto"/>
        <w:left w:val="none" w:sz="0" w:space="0" w:color="auto"/>
        <w:bottom w:val="none" w:sz="0" w:space="0" w:color="auto"/>
        <w:right w:val="none" w:sz="0" w:space="0" w:color="auto"/>
      </w:divBdr>
    </w:div>
    <w:div w:id="1096024352">
      <w:marLeft w:val="480"/>
      <w:marRight w:val="0"/>
      <w:marTop w:val="0"/>
      <w:marBottom w:val="0"/>
      <w:divBdr>
        <w:top w:val="none" w:sz="0" w:space="0" w:color="auto"/>
        <w:left w:val="none" w:sz="0" w:space="0" w:color="auto"/>
        <w:bottom w:val="none" w:sz="0" w:space="0" w:color="auto"/>
        <w:right w:val="none" w:sz="0" w:space="0" w:color="auto"/>
      </w:divBdr>
    </w:div>
    <w:div w:id="1096055339">
      <w:marLeft w:val="480"/>
      <w:marRight w:val="0"/>
      <w:marTop w:val="0"/>
      <w:marBottom w:val="0"/>
      <w:divBdr>
        <w:top w:val="none" w:sz="0" w:space="0" w:color="auto"/>
        <w:left w:val="none" w:sz="0" w:space="0" w:color="auto"/>
        <w:bottom w:val="none" w:sz="0" w:space="0" w:color="auto"/>
        <w:right w:val="none" w:sz="0" w:space="0" w:color="auto"/>
      </w:divBdr>
    </w:div>
    <w:div w:id="1096100703">
      <w:marLeft w:val="480"/>
      <w:marRight w:val="0"/>
      <w:marTop w:val="0"/>
      <w:marBottom w:val="0"/>
      <w:divBdr>
        <w:top w:val="none" w:sz="0" w:space="0" w:color="auto"/>
        <w:left w:val="none" w:sz="0" w:space="0" w:color="auto"/>
        <w:bottom w:val="none" w:sz="0" w:space="0" w:color="auto"/>
        <w:right w:val="none" w:sz="0" w:space="0" w:color="auto"/>
      </w:divBdr>
    </w:div>
    <w:div w:id="1096169982">
      <w:marLeft w:val="480"/>
      <w:marRight w:val="0"/>
      <w:marTop w:val="0"/>
      <w:marBottom w:val="0"/>
      <w:divBdr>
        <w:top w:val="none" w:sz="0" w:space="0" w:color="auto"/>
        <w:left w:val="none" w:sz="0" w:space="0" w:color="auto"/>
        <w:bottom w:val="none" w:sz="0" w:space="0" w:color="auto"/>
        <w:right w:val="none" w:sz="0" w:space="0" w:color="auto"/>
      </w:divBdr>
    </w:div>
    <w:div w:id="1096244093">
      <w:marLeft w:val="480"/>
      <w:marRight w:val="0"/>
      <w:marTop w:val="0"/>
      <w:marBottom w:val="0"/>
      <w:divBdr>
        <w:top w:val="none" w:sz="0" w:space="0" w:color="auto"/>
        <w:left w:val="none" w:sz="0" w:space="0" w:color="auto"/>
        <w:bottom w:val="none" w:sz="0" w:space="0" w:color="auto"/>
        <w:right w:val="none" w:sz="0" w:space="0" w:color="auto"/>
      </w:divBdr>
    </w:div>
    <w:div w:id="1096292066">
      <w:marLeft w:val="480"/>
      <w:marRight w:val="0"/>
      <w:marTop w:val="0"/>
      <w:marBottom w:val="0"/>
      <w:divBdr>
        <w:top w:val="none" w:sz="0" w:space="0" w:color="auto"/>
        <w:left w:val="none" w:sz="0" w:space="0" w:color="auto"/>
        <w:bottom w:val="none" w:sz="0" w:space="0" w:color="auto"/>
        <w:right w:val="none" w:sz="0" w:space="0" w:color="auto"/>
      </w:divBdr>
    </w:div>
    <w:div w:id="1096318910">
      <w:marLeft w:val="480"/>
      <w:marRight w:val="0"/>
      <w:marTop w:val="0"/>
      <w:marBottom w:val="0"/>
      <w:divBdr>
        <w:top w:val="none" w:sz="0" w:space="0" w:color="auto"/>
        <w:left w:val="none" w:sz="0" w:space="0" w:color="auto"/>
        <w:bottom w:val="none" w:sz="0" w:space="0" w:color="auto"/>
        <w:right w:val="none" w:sz="0" w:space="0" w:color="auto"/>
      </w:divBdr>
    </w:div>
    <w:div w:id="1096364495">
      <w:marLeft w:val="480"/>
      <w:marRight w:val="0"/>
      <w:marTop w:val="0"/>
      <w:marBottom w:val="0"/>
      <w:divBdr>
        <w:top w:val="none" w:sz="0" w:space="0" w:color="auto"/>
        <w:left w:val="none" w:sz="0" w:space="0" w:color="auto"/>
        <w:bottom w:val="none" w:sz="0" w:space="0" w:color="auto"/>
        <w:right w:val="none" w:sz="0" w:space="0" w:color="auto"/>
      </w:divBdr>
    </w:div>
    <w:div w:id="1096441693">
      <w:marLeft w:val="480"/>
      <w:marRight w:val="0"/>
      <w:marTop w:val="0"/>
      <w:marBottom w:val="0"/>
      <w:divBdr>
        <w:top w:val="none" w:sz="0" w:space="0" w:color="auto"/>
        <w:left w:val="none" w:sz="0" w:space="0" w:color="auto"/>
        <w:bottom w:val="none" w:sz="0" w:space="0" w:color="auto"/>
        <w:right w:val="none" w:sz="0" w:space="0" w:color="auto"/>
      </w:divBdr>
    </w:div>
    <w:div w:id="1096442370">
      <w:marLeft w:val="480"/>
      <w:marRight w:val="0"/>
      <w:marTop w:val="0"/>
      <w:marBottom w:val="0"/>
      <w:divBdr>
        <w:top w:val="none" w:sz="0" w:space="0" w:color="auto"/>
        <w:left w:val="none" w:sz="0" w:space="0" w:color="auto"/>
        <w:bottom w:val="none" w:sz="0" w:space="0" w:color="auto"/>
        <w:right w:val="none" w:sz="0" w:space="0" w:color="auto"/>
      </w:divBdr>
    </w:div>
    <w:div w:id="1096442772">
      <w:marLeft w:val="480"/>
      <w:marRight w:val="0"/>
      <w:marTop w:val="0"/>
      <w:marBottom w:val="0"/>
      <w:divBdr>
        <w:top w:val="none" w:sz="0" w:space="0" w:color="auto"/>
        <w:left w:val="none" w:sz="0" w:space="0" w:color="auto"/>
        <w:bottom w:val="none" w:sz="0" w:space="0" w:color="auto"/>
        <w:right w:val="none" w:sz="0" w:space="0" w:color="auto"/>
      </w:divBdr>
    </w:div>
    <w:div w:id="1096511474">
      <w:marLeft w:val="480"/>
      <w:marRight w:val="0"/>
      <w:marTop w:val="0"/>
      <w:marBottom w:val="0"/>
      <w:divBdr>
        <w:top w:val="none" w:sz="0" w:space="0" w:color="auto"/>
        <w:left w:val="none" w:sz="0" w:space="0" w:color="auto"/>
        <w:bottom w:val="none" w:sz="0" w:space="0" w:color="auto"/>
        <w:right w:val="none" w:sz="0" w:space="0" w:color="auto"/>
      </w:divBdr>
    </w:div>
    <w:div w:id="1096514209">
      <w:marLeft w:val="480"/>
      <w:marRight w:val="0"/>
      <w:marTop w:val="0"/>
      <w:marBottom w:val="0"/>
      <w:divBdr>
        <w:top w:val="none" w:sz="0" w:space="0" w:color="auto"/>
        <w:left w:val="none" w:sz="0" w:space="0" w:color="auto"/>
        <w:bottom w:val="none" w:sz="0" w:space="0" w:color="auto"/>
        <w:right w:val="none" w:sz="0" w:space="0" w:color="auto"/>
      </w:divBdr>
    </w:div>
    <w:div w:id="1096515148">
      <w:marLeft w:val="480"/>
      <w:marRight w:val="0"/>
      <w:marTop w:val="0"/>
      <w:marBottom w:val="0"/>
      <w:divBdr>
        <w:top w:val="none" w:sz="0" w:space="0" w:color="auto"/>
        <w:left w:val="none" w:sz="0" w:space="0" w:color="auto"/>
        <w:bottom w:val="none" w:sz="0" w:space="0" w:color="auto"/>
        <w:right w:val="none" w:sz="0" w:space="0" w:color="auto"/>
      </w:divBdr>
    </w:div>
    <w:div w:id="1096557249">
      <w:marLeft w:val="480"/>
      <w:marRight w:val="0"/>
      <w:marTop w:val="0"/>
      <w:marBottom w:val="0"/>
      <w:divBdr>
        <w:top w:val="none" w:sz="0" w:space="0" w:color="auto"/>
        <w:left w:val="none" w:sz="0" w:space="0" w:color="auto"/>
        <w:bottom w:val="none" w:sz="0" w:space="0" w:color="auto"/>
        <w:right w:val="none" w:sz="0" w:space="0" w:color="auto"/>
      </w:divBdr>
    </w:div>
    <w:div w:id="1096629104">
      <w:marLeft w:val="480"/>
      <w:marRight w:val="0"/>
      <w:marTop w:val="0"/>
      <w:marBottom w:val="0"/>
      <w:divBdr>
        <w:top w:val="none" w:sz="0" w:space="0" w:color="auto"/>
        <w:left w:val="none" w:sz="0" w:space="0" w:color="auto"/>
        <w:bottom w:val="none" w:sz="0" w:space="0" w:color="auto"/>
        <w:right w:val="none" w:sz="0" w:space="0" w:color="auto"/>
      </w:divBdr>
    </w:div>
    <w:div w:id="1096638438">
      <w:marLeft w:val="480"/>
      <w:marRight w:val="0"/>
      <w:marTop w:val="0"/>
      <w:marBottom w:val="0"/>
      <w:divBdr>
        <w:top w:val="none" w:sz="0" w:space="0" w:color="auto"/>
        <w:left w:val="none" w:sz="0" w:space="0" w:color="auto"/>
        <w:bottom w:val="none" w:sz="0" w:space="0" w:color="auto"/>
        <w:right w:val="none" w:sz="0" w:space="0" w:color="auto"/>
      </w:divBdr>
    </w:div>
    <w:div w:id="1096709940">
      <w:marLeft w:val="480"/>
      <w:marRight w:val="0"/>
      <w:marTop w:val="0"/>
      <w:marBottom w:val="0"/>
      <w:divBdr>
        <w:top w:val="none" w:sz="0" w:space="0" w:color="auto"/>
        <w:left w:val="none" w:sz="0" w:space="0" w:color="auto"/>
        <w:bottom w:val="none" w:sz="0" w:space="0" w:color="auto"/>
        <w:right w:val="none" w:sz="0" w:space="0" w:color="auto"/>
      </w:divBdr>
    </w:div>
    <w:div w:id="1096750400">
      <w:marLeft w:val="480"/>
      <w:marRight w:val="0"/>
      <w:marTop w:val="0"/>
      <w:marBottom w:val="0"/>
      <w:divBdr>
        <w:top w:val="none" w:sz="0" w:space="0" w:color="auto"/>
        <w:left w:val="none" w:sz="0" w:space="0" w:color="auto"/>
        <w:bottom w:val="none" w:sz="0" w:space="0" w:color="auto"/>
        <w:right w:val="none" w:sz="0" w:space="0" w:color="auto"/>
      </w:divBdr>
    </w:div>
    <w:div w:id="1096752645">
      <w:marLeft w:val="480"/>
      <w:marRight w:val="0"/>
      <w:marTop w:val="0"/>
      <w:marBottom w:val="0"/>
      <w:divBdr>
        <w:top w:val="none" w:sz="0" w:space="0" w:color="auto"/>
        <w:left w:val="none" w:sz="0" w:space="0" w:color="auto"/>
        <w:bottom w:val="none" w:sz="0" w:space="0" w:color="auto"/>
        <w:right w:val="none" w:sz="0" w:space="0" w:color="auto"/>
      </w:divBdr>
    </w:div>
    <w:div w:id="1096752939">
      <w:marLeft w:val="480"/>
      <w:marRight w:val="0"/>
      <w:marTop w:val="0"/>
      <w:marBottom w:val="0"/>
      <w:divBdr>
        <w:top w:val="none" w:sz="0" w:space="0" w:color="auto"/>
        <w:left w:val="none" w:sz="0" w:space="0" w:color="auto"/>
        <w:bottom w:val="none" w:sz="0" w:space="0" w:color="auto"/>
        <w:right w:val="none" w:sz="0" w:space="0" w:color="auto"/>
      </w:divBdr>
    </w:div>
    <w:div w:id="1096823612">
      <w:marLeft w:val="480"/>
      <w:marRight w:val="0"/>
      <w:marTop w:val="0"/>
      <w:marBottom w:val="0"/>
      <w:divBdr>
        <w:top w:val="none" w:sz="0" w:space="0" w:color="auto"/>
        <w:left w:val="none" w:sz="0" w:space="0" w:color="auto"/>
        <w:bottom w:val="none" w:sz="0" w:space="0" w:color="auto"/>
        <w:right w:val="none" w:sz="0" w:space="0" w:color="auto"/>
      </w:divBdr>
    </w:div>
    <w:div w:id="1096828723">
      <w:marLeft w:val="480"/>
      <w:marRight w:val="0"/>
      <w:marTop w:val="0"/>
      <w:marBottom w:val="0"/>
      <w:divBdr>
        <w:top w:val="none" w:sz="0" w:space="0" w:color="auto"/>
        <w:left w:val="none" w:sz="0" w:space="0" w:color="auto"/>
        <w:bottom w:val="none" w:sz="0" w:space="0" w:color="auto"/>
        <w:right w:val="none" w:sz="0" w:space="0" w:color="auto"/>
      </w:divBdr>
    </w:div>
    <w:div w:id="1096829740">
      <w:marLeft w:val="480"/>
      <w:marRight w:val="0"/>
      <w:marTop w:val="0"/>
      <w:marBottom w:val="0"/>
      <w:divBdr>
        <w:top w:val="none" w:sz="0" w:space="0" w:color="auto"/>
        <w:left w:val="none" w:sz="0" w:space="0" w:color="auto"/>
        <w:bottom w:val="none" w:sz="0" w:space="0" w:color="auto"/>
        <w:right w:val="none" w:sz="0" w:space="0" w:color="auto"/>
      </w:divBdr>
    </w:div>
    <w:div w:id="1096830811">
      <w:marLeft w:val="480"/>
      <w:marRight w:val="0"/>
      <w:marTop w:val="0"/>
      <w:marBottom w:val="0"/>
      <w:divBdr>
        <w:top w:val="none" w:sz="0" w:space="0" w:color="auto"/>
        <w:left w:val="none" w:sz="0" w:space="0" w:color="auto"/>
        <w:bottom w:val="none" w:sz="0" w:space="0" w:color="auto"/>
        <w:right w:val="none" w:sz="0" w:space="0" w:color="auto"/>
      </w:divBdr>
    </w:div>
    <w:div w:id="1096831368">
      <w:marLeft w:val="480"/>
      <w:marRight w:val="0"/>
      <w:marTop w:val="0"/>
      <w:marBottom w:val="0"/>
      <w:divBdr>
        <w:top w:val="none" w:sz="0" w:space="0" w:color="auto"/>
        <w:left w:val="none" w:sz="0" w:space="0" w:color="auto"/>
        <w:bottom w:val="none" w:sz="0" w:space="0" w:color="auto"/>
        <w:right w:val="none" w:sz="0" w:space="0" w:color="auto"/>
      </w:divBdr>
    </w:div>
    <w:div w:id="1096907076">
      <w:marLeft w:val="480"/>
      <w:marRight w:val="0"/>
      <w:marTop w:val="0"/>
      <w:marBottom w:val="0"/>
      <w:divBdr>
        <w:top w:val="none" w:sz="0" w:space="0" w:color="auto"/>
        <w:left w:val="none" w:sz="0" w:space="0" w:color="auto"/>
        <w:bottom w:val="none" w:sz="0" w:space="0" w:color="auto"/>
        <w:right w:val="none" w:sz="0" w:space="0" w:color="auto"/>
      </w:divBdr>
    </w:div>
    <w:div w:id="1097091252">
      <w:marLeft w:val="480"/>
      <w:marRight w:val="0"/>
      <w:marTop w:val="0"/>
      <w:marBottom w:val="0"/>
      <w:divBdr>
        <w:top w:val="none" w:sz="0" w:space="0" w:color="auto"/>
        <w:left w:val="none" w:sz="0" w:space="0" w:color="auto"/>
        <w:bottom w:val="none" w:sz="0" w:space="0" w:color="auto"/>
        <w:right w:val="none" w:sz="0" w:space="0" w:color="auto"/>
      </w:divBdr>
    </w:div>
    <w:div w:id="1097093901">
      <w:marLeft w:val="480"/>
      <w:marRight w:val="0"/>
      <w:marTop w:val="0"/>
      <w:marBottom w:val="0"/>
      <w:divBdr>
        <w:top w:val="none" w:sz="0" w:space="0" w:color="auto"/>
        <w:left w:val="none" w:sz="0" w:space="0" w:color="auto"/>
        <w:bottom w:val="none" w:sz="0" w:space="0" w:color="auto"/>
        <w:right w:val="none" w:sz="0" w:space="0" w:color="auto"/>
      </w:divBdr>
    </w:div>
    <w:div w:id="1097140146">
      <w:marLeft w:val="480"/>
      <w:marRight w:val="0"/>
      <w:marTop w:val="0"/>
      <w:marBottom w:val="0"/>
      <w:divBdr>
        <w:top w:val="none" w:sz="0" w:space="0" w:color="auto"/>
        <w:left w:val="none" w:sz="0" w:space="0" w:color="auto"/>
        <w:bottom w:val="none" w:sz="0" w:space="0" w:color="auto"/>
        <w:right w:val="none" w:sz="0" w:space="0" w:color="auto"/>
      </w:divBdr>
    </w:div>
    <w:div w:id="1097142453">
      <w:marLeft w:val="480"/>
      <w:marRight w:val="0"/>
      <w:marTop w:val="0"/>
      <w:marBottom w:val="0"/>
      <w:divBdr>
        <w:top w:val="none" w:sz="0" w:space="0" w:color="auto"/>
        <w:left w:val="none" w:sz="0" w:space="0" w:color="auto"/>
        <w:bottom w:val="none" w:sz="0" w:space="0" w:color="auto"/>
        <w:right w:val="none" w:sz="0" w:space="0" w:color="auto"/>
      </w:divBdr>
    </w:div>
    <w:div w:id="1097167589">
      <w:marLeft w:val="480"/>
      <w:marRight w:val="0"/>
      <w:marTop w:val="0"/>
      <w:marBottom w:val="0"/>
      <w:divBdr>
        <w:top w:val="none" w:sz="0" w:space="0" w:color="auto"/>
        <w:left w:val="none" w:sz="0" w:space="0" w:color="auto"/>
        <w:bottom w:val="none" w:sz="0" w:space="0" w:color="auto"/>
        <w:right w:val="none" w:sz="0" w:space="0" w:color="auto"/>
      </w:divBdr>
    </w:div>
    <w:div w:id="1097168201">
      <w:marLeft w:val="480"/>
      <w:marRight w:val="0"/>
      <w:marTop w:val="0"/>
      <w:marBottom w:val="0"/>
      <w:divBdr>
        <w:top w:val="none" w:sz="0" w:space="0" w:color="auto"/>
        <w:left w:val="none" w:sz="0" w:space="0" w:color="auto"/>
        <w:bottom w:val="none" w:sz="0" w:space="0" w:color="auto"/>
        <w:right w:val="none" w:sz="0" w:space="0" w:color="auto"/>
      </w:divBdr>
    </w:div>
    <w:div w:id="1097213796">
      <w:marLeft w:val="480"/>
      <w:marRight w:val="0"/>
      <w:marTop w:val="0"/>
      <w:marBottom w:val="0"/>
      <w:divBdr>
        <w:top w:val="none" w:sz="0" w:space="0" w:color="auto"/>
        <w:left w:val="none" w:sz="0" w:space="0" w:color="auto"/>
        <w:bottom w:val="none" w:sz="0" w:space="0" w:color="auto"/>
        <w:right w:val="none" w:sz="0" w:space="0" w:color="auto"/>
      </w:divBdr>
    </w:div>
    <w:div w:id="1097214224">
      <w:marLeft w:val="480"/>
      <w:marRight w:val="0"/>
      <w:marTop w:val="0"/>
      <w:marBottom w:val="0"/>
      <w:divBdr>
        <w:top w:val="none" w:sz="0" w:space="0" w:color="auto"/>
        <w:left w:val="none" w:sz="0" w:space="0" w:color="auto"/>
        <w:bottom w:val="none" w:sz="0" w:space="0" w:color="auto"/>
        <w:right w:val="none" w:sz="0" w:space="0" w:color="auto"/>
      </w:divBdr>
    </w:div>
    <w:div w:id="1097365994">
      <w:marLeft w:val="480"/>
      <w:marRight w:val="0"/>
      <w:marTop w:val="0"/>
      <w:marBottom w:val="0"/>
      <w:divBdr>
        <w:top w:val="none" w:sz="0" w:space="0" w:color="auto"/>
        <w:left w:val="none" w:sz="0" w:space="0" w:color="auto"/>
        <w:bottom w:val="none" w:sz="0" w:space="0" w:color="auto"/>
        <w:right w:val="none" w:sz="0" w:space="0" w:color="auto"/>
      </w:divBdr>
    </w:div>
    <w:div w:id="1097409335">
      <w:marLeft w:val="480"/>
      <w:marRight w:val="0"/>
      <w:marTop w:val="0"/>
      <w:marBottom w:val="0"/>
      <w:divBdr>
        <w:top w:val="none" w:sz="0" w:space="0" w:color="auto"/>
        <w:left w:val="none" w:sz="0" w:space="0" w:color="auto"/>
        <w:bottom w:val="none" w:sz="0" w:space="0" w:color="auto"/>
        <w:right w:val="none" w:sz="0" w:space="0" w:color="auto"/>
      </w:divBdr>
    </w:div>
    <w:div w:id="1097558008">
      <w:marLeft w:val="480"/>
      <w:marRight w:val="0"/>
      <w:marTop w:val="0"/>
      <w:marBottom w:val="0"/>
      <w:divBdr>
        <w:top w:val="none" w:sz="0" w:space="0" w:color="auto"/>
        <w:left w:val="none" w:sz="0" w:space="0" w:color="auto"/>
        <w:bottom w:val="none" w:sz="0" w:space="0" w:color="auto"/>
        <w:right w:val="none" w:sz="0" w:space="0" w:color="auto"/>
      </w:divBdr>
    </w:div>
    <w:div w:id="1097559175">
      <w:marLeft w:val="480"/>
      <w:marRight w:val="0"/>
      <w:marTop w:val="0"/>
      <w:marBottom w:val="0"/>
      <w:divBdr>
        <w:top w:val="none" w:sz="0" w:space="0" w:color="auto"/>
        <w:left w:val="none" w:sz="0" w:space="0" w:color="auto"/>
        <w:bottom w:val="none" w:sz="0" w:space="0" w:color="auto"/>
        <w:right w:val="none" w:sz="0" w:space="0" w:color="auto"/>
      </w:divBdr>
    </w:div>
    <w:div w:id="1097600074">
      <w:marLeft w:val="480"/>
      <w:marRight w:val="0"/>
      <w:marTop w:val="0"/>
      <w:marBottom w:val="0"/>
      <w:divBdr>
        <w:top w:val="none" w:sz="0" w:space="0" w:color="auto"/>
        <w:left w:val="none" w:sz="0" w:space="0" w:color="auto"/>
        <w:bottom w:val="none" w:sz="0" w:space="0" w:color="auto"/>
        <w:right w:val="none" w:sz="0" w:space="0" w:color="auto"/>
      </w:divBdr>
    </w:div>
    <w:div w:id="1097600390">
      <w:marLeft w:val="480"/>
      <w:marRight w:val="0"/>
      <w:marTop w:val="0"/>
      <w:marBottom w:val="0"/>
      <w:divBdr>
        <w:top w:val="none" w:sz="0" w:space="0" w:color="auto"/>
        <w:left w:val="none" w:sz="0" w:space="0" w:color="auto"/>
        <w:bottom w:val="none" w:sz="0" w:space="0" w:color="auto"/>
        <w:right w:val="none" w:sz="0" w:space="0" w:color="auto"/>
      </w:divBdr>
    </w:div>
    <w:div w:id="1097678902">
      <w:marLeft w:val="480"/>
      <w:marRight w:val="0"/>
      <w:marTop w:val="0"/>
      <w:marBottom w:val="0"/>
      <w:divBdr>
        <w:top w:val="none" w:sz="0" w:space="0" w:color="auto"/>
        <w:left w:val="none" w:sz="0" w:space="0" w:color="auto"/>
        <w:bottom w:val="none" w:sz="0" w:space="0" w:color="auto"/>
        <w:right w:val="none" w:sz="0" w:space="0" w:color="auto"/>
      </w:divBdr>
    </w:div>
    <w:div w:id="1097679072">
      <w:marLeft w:val="480"/>
      <w:marRight w:val="0"/>
      <w:marTop w:val="0"/>
      <w:marBottom w:val="0"/>
      <w:divBdr>
        <w:top w:val="none" w:sz="0" w:space="0" w:color="auto"/>
        <w:left w:val="none" w:sz="0" w:space="0" w:color="auto"/>
        <w:bottom w:val="none" w:sz="0" w:space="0" w:color="auto"/>
        <w:right w:val="none" w:sz="0" w:space="0" w:color="auto"/>
      </w:divBdr>
    </w:div>
    <w:div w:id="1097747184">
      <w:marLeft w:val="480"/>
      <w:marRight w:val="0"/>
      <w:marTop w:val="0"/>
      <w:marBottom w:val="0"/>
      <w:divBdr>
        <w:top w:val="none" w:sz="0" w:space="0" w:color="auto"/>
        <w:left w:val="none" w:sz="0" w:space="0" w:color="auto"/>
        <w:bottom w:val="none" w:sz="0" w:space="0" w:color="auto"/>
        <w:right w:val="none" w:sz="0" w:space="0" w:color="auto"/>
      </w:divBdr>
    </w:div>
    <w:div w:id="1097754481">
      <w:marLeft w:val="480"/>
      <w:marRight w:val="0"/>
      <w:marTop w:val="0"/>
      <w:marBottom w:val="0"/>
      <w:divBdr>
        <w:top w:val="none" w:sz="0" w:space="0" w:color="auto"/>
        <w:left w:val="none" w:sz="0" w:space="0" w:color="auto"/>
        <w:bottom w:val="none" w:sz="0" w:space="0" w:color="auto"/>
        <w:right w:val="none" w:sz="0" w:space="0" w:color="auto"/>
      </w:divBdr>
    </w:div>
    <w:div w:id="1097794159">
      <w:marLeft w:val="480"/>
      <w:marRight w:val="0"/>
      <w:marTop w:val="0"/>
      <w:marBottom w:val="0"/>
      <w:divBdr>
        <w:top w:val="none" w:sz="0" w:space="0" w:color="auto"/>
        <w:left w:val="none" w:sz="0" w:space="0" w:color="auto"/>
        <w:bottom w:val="none" w:sz="0" w:space="0" w:color="auto"/>
        <w:right w:val="none" w:sz="0" w:space="0" w:color="auto"/>
      </w:divBdr>
    </w:div>
    <w:div w:id="1097798213">
      <w:marLeft w:val="480"/>
      <w:marRight w:val="0"/>
      <w:marTop w:val="0"/>
      <w:marBottom w:val="0"/>
      <w:divBdr>
        <w:top w:val="none" w:sz="0" w:space="0" w:color="auto"/>
        <w:left w:val="none" w:sz="0" w:space="0" w:color="auto"/>
        <w:bottom w:val="none" w:sz="0" w:space="0" w:color="auto"/>
        <w:right w:val="none" w:sz="0" w:space="0" w:color="auto"/>
      </w:divBdr>
    </w:div>
    <w:div w:id="1097865066">
      <w:marLeft w:val="480"/>
      <w:marRight w:val="0"/>
      <w:marTop w:val="0"/>
      <w:marBottom w:val="0"/>
      <w:divBdr>
        <w:top w:val="none" w:sz="0" w:space="0" w:color="auto"/>
        <w:left w:val="none" w:sz="0" w:space="0" w:color="auto"/>
        <w:bottom w:val="none" w:sz="0" w:space="0" w:color="auto"/>
        <w:right w:val="none" w:sz="0" w:space="0" w:color="auto"/>
      </w:divBdr>
    </w:div>
    <w:div w:id="1098020533">
      <w:marLeft w:val="480"/>
      <w:marRight w:val="0"/>
      <w:marTop w:val="0"/>
      <w:marBottom w:val="0"/>
      <w:divBdr>
        <w:top w:val="none" w:sz="0" w:space="0" w:color="auto"/>
        <w:left w:val="none" w:sz="0" w:space="0" w:color="auto"/>
        <w:bottom w:val="none" w:sz="0" w:space="0" w:color="auto"/>
        <w:right w:val="none" w:sz="0" w:space="0" w:color="auto"/>
      </w:divBdr>
    </w:div>
    <w:div w:id="1098058102">
      <w:marLeft w:val="480"/>
      <w:marRight w:val="0"/>
      <w:marTop w:val="0"/>
      <w:marBottom w:val="0"/>
      <w:divBdr>
        <w:top w:val="none" w:sz="0" w:space="0" w:color="auto"/>
        <w:left w:val="none" w:sz="0" w:space="0" w:color="auto"/>
        <w:bottom w:val="none" w:sz="0" w:space="0" w:color="auto"/>
        <w:right w:val="none" w:sz="0" w:space="0" w:color="auto"/>
      </w:divBdr>
    </w:div>
    <w:div w:id="1098061678">
      <w:marLeft w:val="480"/>
      <w:marRight w:val="0"/>
      <w:marTop w:val="0"/>
      <w:marBottom w:val="0"/>
      <w:divBdr>
        <w:top w:val="none" w:sz="0" w:space="0" w:color="auto"/>
        <w:left w:val="none" w:sz="0" w:space="0" w:color="auto"/>
        <w:bottom w:val="none" w:sz="0" w:space="0" w:color="auto"/>
        <w:right w:val="none" w:sz="0" w:space="0" w:color="auto"/>
      </w:divBdr>
    </w:div>
    <w:div w:id="1098133089">
      <w:marLeft w:val="480"/>
      <w:marRight w:val="0"/>
      <w:marTop w:val="0"/>
      <w:marBottom w:val="0"/>
      <w:divBdr>
        <w:top w:val="none" w:sz="0" w:space="0" w:color="auto"/>
        <w:left w:val="none" w:sz="0" w:space="0" w:color="auto"/>
        <w:bottom w:val="none" w:sz="0" w:space="0" w:color="auto"/>
        <w:right w:val="none" w:sz="0" w:space="0" w:color="auto"/>
      </w:divBdr>
    </w:div>
    <w:div w:id="1098208800">
      <w:marLeft w:val="480"/>
      <w:marRight w:val="0"/>
      <w:marTop w:val="0"/>
      <w:marBottom w:val="0"/>
      <w:divBdr>
        <w:top w:val="none" w:sz="0" w:space="0" w:color="auto"/>
        <w:left w:val="none" w:sz="0" w:space="0" w:color="auto"/>
        <w:bottom w:val="none" w:sz="0" w:space="0" w:color="auto"/>
        <w:right w:val="none" w:sz="0" w:space="0" w:color="auto"/>
      </w:divBdr>
    </w:div>
    <w:div w:id="1098256483">
      <w:marLeft w:val="480"/>
      <w:marRight w:val="0"/>
      <w:marTop w:val="0"/>
      <w:marBottom w:val="0"/>
      <w:divBdr>
        <w:top w:val="none" w:sz="0" w:space="0" w:color="auto"/>
        <w:left w:val="none" w:sz="0" w:space="0" w:color="auto"/>
        <w:bottom w:val="none" w:sz="0" w:space="0" w:color="auto"/>
        <w:right w:val="none" w:sz="0" w:space="0" w:color="auto"/>
      </w:divBdr>
    </w:div>
    <w:div w:id="1098328058">
      <w:marLeft w:val="480"/>
      <w:marRight w:val="0"/>
      <w:marTop w:val="0"/>
      <w:marBottom w:val="0"/>
      <w:divBdr>
        <w:top w:val="none" w:sz="0" w:space="0" w:color="auto"/>
        <w:left w:val="none" w:sz="0" w:space="0" w:color="auto"/>
        <w:bottom w:val="none" w:sz="0" w:space="0" w:color="auto"/>
        <w:right w:val="none" w:sz="0" w:space="0" w:color="auto"/>
      </w:divBdr>
    </w:div>
    <w:div w:id="1098331969">
      <w:marLeft w:val="480"/>
      <w:marRight w:val="0"/>
      <w:marTop w:val="0"/>
      <w:marBottom w:val="0"/>
      <w:divBdr>
        <w:top w:val="none" w:sz="0" w:space="0" w:color="auto"/>
        <w:left w:val="none" w:sz="0" w:space="0" w:color="auto"/>
        <w:bottom w:val="none" w:sz="0" w:space="0" w:color="auto"/>
        <w:right w:val="none" w:sz="0" w:space="0" w:color="auto"/>
      </w:divBdr>
    </w:div>
    <w:div w:id="1098333700">
      <w:marLeft w:val="480"/>
      <w:marRight w:val="0"/>
      <w:marTop w:val="0"/>
      <w:marBottom w:val="0"/>
      <w:divBdr>
        <w:top w:val="none" w:sz="0" w:space="0" w:color="auto"/>
        <w:left w:val="none" w:sz="0" w:space="0" w:color="auto"/>
        <w:bottom w:val="none" w:sz="0" w:space="0" w:color="auto"/>
        <w:right w:val="none" w:sz="0" w:space="0" w:color="auto"/>
      </w:divBdr>
    </w:div>
    <w:div w:id="1098334031">
      <w:marLeft w:val="480"/>
      <w:marRight w:val="0"/>
      <w:marTop w:val="0"/>
      <w:marBottom w:val="0"/>
      <w:divBdr>
        <w:top w:val="none" w:sz="0" w:space="0" w:color="auto"/>
        <w:left w:val="none" w:sz="0" w:space="0" w:color="auto"/>
        <w:bottom w:val="none" w:sz="0" w:space="0" w:color="auto"/>
        <w:right w:val="none" w:sz="0" w:space="0" w:color="auto"/>
      </w:divBdr>
    </w:div>
    <w:div w:id="1098450184">
      <w:marLeft w:val="480"/>
      <w:marRight w:val="0"/>
      <w:marTop w:val="0"/>
      <w:marBottom w:val="0"/>
      <w:divBdr>
        <w:top w:val="none" w:sz="0" w:space="0" w:color="auto"/>
        <w:left w:val="none" w:sz="0" w:space="0" w:color="auto"/>
        <w:bottom w:val="none" w:sz="0" w:space="0" w:color="auto"/>
        <w:right w:val="none" w:sz="0" w:space="0" w:color="auto"/>
      </w:divBdr>
    </w:div>
    <w:div w:id="1098527105">
      <w:marLeft w:val="480"/>
      <w:marRight w:val="0"/>
      <w:marTop w:val="0"/>
      <w:marBottom w:val="0"/>
      <w:divBdr>
        <w:top w:val="none" w:sz="0" w:space="0" w:color="auto"/>
        <w:left w:val="none" w:sz="0" w:space="0" w:color="auto"/>
        <w:bottom w:val="none" w:sz="0" w:space="0" w:color="auto"/>
        <w:right w:val="none" w:sz="0" w:space="0" w:color="auto"/>
      </w:divBdr>
    </w:div>
    <w:div w:id="1098596786">
      <w:marLeft w:val="480"/>
      <w:marRight w:val="0"/>
      <w:marTop w:val="0"/>
      <w:marBottom w:val="0"/>
      <w:divBdr>
        <w:top w:val="none" w:sz="0" w:space="0" w:color="auto"/>
        <w:left w:val="none" w:sz="0" w:space="0" w:color="auto"/>
        <w:bottom w:val="none" w:sz="0" w:space="0" w:color="auto"/>
        <w:right w:val="none" w:sz="0" w:space="0" w:color="auto"/>
      </w:divBdr>
    </w:div>
    <w:div w:id="1098646157">
      <w:marLeft w:val="480"/>
      <w:marRight w:val="0"/>
      <w:marTop w:val="0"/>
      <w:marBottom w:val="0"/>
      <w:divBdr>
        <w:top w:val="none" w:sz="0" w:space="0" w:color="auto"/>
        <w:left w:val="none" w:sz="0" w:space="0" w:color="auto"/>
        <w:bottom w:val="none" w:sz="0" w:space="0" w:color="auto"/>
        <w:right w:val="none" w:sz="0" w:space="0" w:color="auto"/>
      </w:divBdr>
    </w:div>
    <w:div w:id="1098646641">
      <w:marLeft w:val="480"/>
      <w:marRight w:val="0"/>
      <w:marTop w:val="0"/>
      <w:marBottom w:val="0"/>
      <w:divBdr>
        <w:top w:val="none" w:sz="0" w:space="0" w:color="auto"/>
        <w:left w:val="none" w:sz="0" w:space="0" w:color="auto"/>
        <w:bottom w:val="none" w:sz="0" w:space="0" w:color="auto"/>
        <w:right w:val="none" w:sz="0" w:space="0" w:color="auto"/>
      </w:divBdr>
    </w:div>
    <w:div w:id="1098675916">
      <w:marLeft w:val="480"/>
      <w:marRight w:val="0"/>
      <w:marTop w:val="0"/>
      <w:marBottom w:val="0"/>
      <w:divBdr>
        <w:top w:val="none" w:sz="0" w:space="0" w:color="auto"/>
        <w:left w:val="none" w:sz="0" w:space="0" w:color="auto"/>
        <w:bottom w:val="none" w:sz="0" w:space="0" w:color="auto"/>
        <w:right w:val="none" w:sz="0" w:space="0" w:color="auto"/>
      </w:divBdr>
    </w:div>
    <w:div w:id="1098790858">
      <w:marLeft w:val="480"/>
      <w:marRight w:val="0"/>
      <w:marTop w:val="0"/>
      <w:marBottom w:val="0"/>
      <w:divBdr>
        <w:top w:val="none" w:sz="0" w:space="0" w:color="auto"/>
        <w:left w:val="none" w:sz="0" w:space="0" w:color="auto"/>
        <w:bottom w:val="none" w:sz="0" w:space="0" w:color="auto"/>
        <w:right w:val="none" w:sz="0" w:space="0" w:color="auto"/>
      </w:divBdr>
    </w:div>
    <w:div w:id="1098864513">
      <w:marLeft w:val="480"/>
      <w:marRight w:val="0"/>
      <w:marTop w:val="0"/>
      <w:marBottom w:val="0"/>
      <w:divBdr>
        <w:top w:val="none" w:sz="0" w:space="0" w:color="auto"/>
        <w:left w:val="none" w:sz="0" w:space="0" w:color="auto"/>
        <w:bottom w:val="none" w:sz="0" w:space="0" w:color="auto"/>
        <w:right w:val="none" w:sz="0" w:space="0" w:color="auto"/>
      </w:divBdr>
    </w:div>
    <w:div w:id="1098865454">
      <w:marLeft w:val="480"/>
      <w:marRight w:val="0"/>
      <w:marTop w:val="0"/>
      <w:marBottom w:val="0"/>
      <w:divBdr>
        <w:top w:val="none" w:sz="0" w:space="0" w:color="auto"/>
        <w:left w:val="none" w:sz="0" w:space="0" w:color="auto"/>
        <w:bottom w:val="none" w:sz="0" w:space="0" w:color="auto"/>
        <w:right w:val="none" w:sz="0" w:space="0" w:color="auto"/>
      </w:divBdr>
    </w:div>
    <w:div w:id="1098870971">
      <w:marLeft w:val="480"/>
      <w:marRight w:val="0"/>
      <w:marTop w:val="0"/>
      <w:marBottom w:val="0"/>
      <w:divBdr>
        <w:top w:val="none" w:sz="0" w:space="0" w:color="auto"/>
        <w:left w:val="none" w:sz="0" w:space="0" w:color="auto"/>
        <w:bottom w:val="none" w:sz="0" w:space="0" w:color="auto"/>
        <w:right w:val="none" w:sz="0" w:space="0" w:color="auto"/>
      </w:divBdr>
    </w:div>
    <w:div w:id="1098871860">
      <w:marLeft w:val="480"/>
      <w:marRight w:val="0"/>
      <w:marTop w:val="0"/>
      <w:marBottom w:val="0"/>
      <w:divBdr>
        <w:top w:val="none" w:sz="0" w:space="0" w:color="auto"/>
        <w:left w:val="none" w:sz="0" w:space="0" w:color="auto"/>
        <w:bottom w:val="none" w:sz="0" w:space="0" w:color="auto"/>
        <w:right w:val="none" w:sz="0" w:space="0" w:color="auto"/>
      </w:divBdr>
    </w:div>
    <w:div w:id="1098909229">
      <w:marLeft w:val="480"/>
      <w:marRight w:val="0"/>
      <w:marTop w:val="0"/>
      <w:marBottom w:val="0"/>
      <w:divBdr>
        <w:top w:val="none" w:sz="0" w:space="0" w:color="auto"/>
        <w:left w:val="none" w:sz="0" w:space="0" w:color="auto"/>
        <w:bottom w:val="none" w:sz="0" w:space="0" w:color="auto"/>
        <w:right w:val="none" w:sz="0" w:space="0" w:color="auto"/>
      </w:divBdr>
    </w:div>
    <w:div w:id="1098939769">
      <w:marLeft w:val="480"/>
      <w:marRight w:val="0"/>
      <w:marTop w:val="0"/>
      <w:marBottom w:val="0"/>
      <w:divBdr>
        <w:top w:val="none" w:sz="0" w:space="0" w:color="auto"/>
        <w:left w:val="none" w:sz="0" w:space="0" w:color="auto"/>
        <w:bottom w:val="none" w:sz="0" w:space="0" w:color="auto"/>
        <w:right w:val="none" w:sz="0" w:space="0" w:color="auto"/>
      </w:divBdr>
    </w:div>
    <w:div w:id="1098985819">
      <w:marLeft w:val="480"/>
      <w:marRight w:val="0"/>
      <w:marTop w:val="0"/>
      <w:marBottom w:val="0"/>
      <w:divBdr>
        <w:top w:val="none" w:sz="0" w:space="0" w:color="auto"/>
        <w:left w:val="none" w:sz="0" w:space="0" w:color="auto"/>
        <w:bottom w:val="none" w:sz="0" w:space="0" w:color="auto"/>
        <w:right w:val="none" w:sz="0" w:space="0" w:color="auto"/>
      </w:divBdr>
    </w:div>
    <w:div w:id="1099056922">
      <w:marLeft w:val="480"/>
      <w:marRight w:val="0"/>
      <w:marTop w:val="0"/>
      <w:marBottom w:val="0"/>
      <w:divBdr>
        <w:top w:val="none" w:sz="0" w:space="0" w:color="auto"/>
        <w:left w:val="none" w:sz="0" w:space="0" w:color="auto"/>
        <w:bottom w:val="none" w:sz="0" w:space="0" w:color="auto"/>
        <w:right w:val="none" w:sz="0" w:space="0" w:color="auto"/>
      </w:divBdr>
    </w:div>
    <w:div w:id="1099060341">
      <w:marLeft w:val="480"/>
      <w:marRight w:val="0"/>
      <w:marTop w:val="0"/>
      <w:marBottom w:val="0"/>
      <w:divBdr>
        <w:top w:val="none" w:sz="0" w:space="0" w:color="auto"/>
        <w:left w:val="none" w:sz="0" w:space="0" w:color="auto"/>
        <w:bottom w:val="none" w:sz="0" w:space="0" w:color="auto"/>
        <w:right w:val="none" w:sz="0" w:space="0" w:color="auto"/>
      </w:divBdr>
    </w:div>
    <w:div w:id="1099106760">
      <w:marLeft w:val="480"/>
      <w:marRight w:val="0"/>
      <w:marTop w:val="0"/>
      <w:marBottom w:val="0"/>
      <w:divBdr>
        <w:top w:val="none" w:sz="0" w:space="0" w:color="auto"/>
        <w:left w:val="none" w:sz="0" w:space="0" w:color="auto"/>
        <w:bottom w:val="none" w:sz="0" w:space="0" w:color="auto"/>
        <w:right w:val="none" w:sz="0" w:space="0" w:color="auto"/>
      </w:divBdr>
    </w:div>
    <w:div w:id="1099175487">
      <w:marLeft w:val="480"/>
      <w:marRight w:val="0"/>
      <w:marTop w:val="0"/>
      <w:marBottom w:val="0"/>
      <w:divBdr>
        <w:top w:val="none" w:sz="0" w:space="0" w:color="auto"/>
        <w:left w:val="none" w:sz="0" w:space="0" w:color="auto"/>
        <w:bottom w:val="none" w:sz="0" w:space="0" w:color="auto"/>
        <w:right w:val="none" w:sz="0" w:space="0" w:color="auto"/>
      </w:divBdr>
    </w:div>
    <w:div w:id="1099250572">
      <w:marLeft w:val="480"/>
      <w:marRight w:val="0"/>
      <w:marTop w:val="0"/>
      <w:marBottom w:val="0"/>
      <w:divBdr>
        <w:top w:val="none" w:sz="0" w:space="0" w:color="auto"/>
        <w:left w:val="none" w:sz="0" w:space="0" w:color="auto"/>
        <w:bottom w:val="none" w:sz="0" w:space="0" w:color="auto"/>
        <w:right w:val="none" w:sz="0" w:space="0" w:color="auto"/>
      </w:divBdr>
    </w:div>
    <w:div w:id="1099252608">
      <w:marLeft w:val="480"/>
      <w:marRight w:val="0"/>
      <w:marTop w:val="0"/>
      <w:marBottom w:val="0"/>
      <w:divBdr>
        <w:top w:val="none" w:sz="0" w:space="0" w:color="auto"/>
        <w:left w:val="none" w:sz="0" w:space="0" w:color="auto"/>
        <w:bottom w:val="none" w:sz="0" w:space="0" w:color="auto"/>
        <w:right w:val="none" w:sz="0" w:space="0" w:color="auto"/>
      </w:divBdr>
    </w:div>
    <w:div w:id="1099253158">
      <w:marLeft w:val="480"/>
      <w:marRight w:val="0"/>
      <w:marTop w:val="0"/>
      <w:marBottom w:val="0"/>
      <w:divBdr>
        <w:top w:val="none" w:sz="0" w:space="0" w:color="auto"/>
        <w:left w:val="none" w:sz="0" w:space="0" w:color="auto"/>
        <w:bottom w:val="none" w:sz="0" w:space="0" w:color="auto"/>
        <w:right w:val="none" w:sz="0" w:space="0" w:color="auto"/>
      </w:divBdr>
    </w:div>
    <w:div w:id="1099258872">
      <w:marLeft w:val="480"/>
      <w:marRight w:val="0"/>
      <w:marTop w:val="0"/>
      <w:marBottom w:val="0"/>
      <w:divBdr>
        <w:top w:val="none" w:sz="0" w:space="0" w:color="auto"/>
        <w:left w:val="none" w:sz="0" w:space="0" w:color="auto"/>
        <w:bottom w:val="none" w:sz="0" w:space="0" w:color="auto"/>
        <w:right w:val="none" w:sz="0" w:space="0" w:color="auto"/>
      </w:divBdr>
    </w:div>
    <w:div w:id="1099328949">
      <w:marLeft w:val="480"/>
      <w:marRight w:val="0"/>
      <w:marTop w:val="0"/>
      <w:marBottom w:val="0"/>
      <w:divBdr>
        <w:top w:val="none" w:sz="0" w:space="0" w:color="auto"/>
        <w:left w:val="none" w:sz="0" w:space="0" w:color="auto"/>
        <w:bottom w:val="none" w:sz="0" w:space="0" w:color="auto"/>
        <w:right w:val="none" w:sz="0" w:space="0" w:color="auto"/>
      </w:divBdr>
    </w:div>
    <w:div w:id="1099370958">
      <w:marLeft w:val="480"/>
      <w:marRight w:val="0"/>
      <w:marTop w:val="0"/>
      <w:marBottom w:val="0"/>
      <w:divBdr>
        <w:top w:val="none" w:sz="0" w:space="0" w:color="auto"/>
        <w:left w:val="none" w:sz="0" w:space="0" w:color="auto"/>
        <w:bottom w:val="none" w:sz="0" w:space="0" w:color="auto"/>
        <w:right w:val="none" w:sz="0" w:space="0" w:color="auto"/>
      </w:divBdr>
    </w:div>
    <w:div w:id="1099450483">
      <w:marLeft w:val="480"/>
      <w:marRight w:val="0"/>
      <w:marTop w:val="0"/>
      <w:marBottom w:val="0"/>
      <w:divBdr>
        <w:top w:val="none" w:sz="0" w:space="0" w:color="auto"/>
        <w:left w:val="none" w:sz="0" w:space="0" w:color="auto"/>
        <w:bottom w:val="none" w:sz="0" w:space="0" w:color="auto"/>
        <w:right w:val="none" w:sz="0" w:space="0" w:color="auto"/>
      </w:divBdr>
    </w:div>
    <w:div w:id="1099526817">
      <w:marLeft w:val="480"/>
      <w:marRight w:val="0"/>
      <w:marTop w:val="0"/>
      <w:marBottom w:val="0"/>
      <w:divBdr>
        <w:top w:val="none" w:sz="0" w:space="0" w:color="auto"/>
        <w:left w:val="none" w:sz="0" w:space="0" w:color="auto"/>
        <w:bottom w:val="none" w:sz="0" w:space="0" w:color="auto"/>
        <w:right w:val="none" w:sz="0" w:space="0" w:color="auto"/>
      </w:divBdr>
    </w:div>
    <w:div w:id="1099564825">
      <w:marLeft w:val="480"/>
      <w:marRight w:val="0"/>
      <w:marTop w:val="0"/>
      <w:marBottom w:val="0"/>
      <w:divBdr>
        <w:top w:val="none" w:sz="0" w:space="0" w:color="auto"/>
        <w:left w:val="none" w:sz="0" w:space="0" w:color="auto"/>
        <w:bottom w:val="none" w:sz="0" w:space="0" w:color="auto"/>
        <w:right w:val="none" w:sz="0" w:space="0" w:color="auto"/>
      </w:divBdr>
    </w:div>
    <w:div w:id="1099565208">
      <w:marLeft w:val="480"/>
      <w:marRight w:val="0"/>
      <w:marTop w:val="0"/>
      <w:marBottom w:val="0"/>
      <w:divBdr>
        <w:top w:val="none" w:sz="0" w:space="0" w:color="auto"/>
        <w:left w:val="none" w:sz="0" w:space="0" w:color="auto"/>
        <w:bottom w:val="none" w:sz="0" w:space="0" w:color="auto"/>
        <w:right w:val="none" w:sz="0" w:space="0" w:color="auto"/>
      </w:divBdr>
    </w:div>
    <w:div w:id="1099566883">
      <w:marLeft w:val="480"/>
      <w:marRight w:val="0"/>
      <w:marTop w:val="0"/>
      <w:marBottom w:val="0"/>
      <w:divBdr>
        <w:top w:val="none" w:sz="0" w:space="0" w:color="auto"/>
        <w:left w:val="none" w:sz="0" w:space="0" w:color="auto"/>
        <w:bottom w:val="none" w:sz="0" w:space="0" w:color="auto"/>
        <w:right w:val="none" w:sz="0" w:space="0" w:color="auto"/>
      </w:divBdr>
    </w:div>
    <w:div w:id="1099568747">
      <w:marLeft w:val="480"/>
      <w:marRight w:val="0"/>
      <w:marTop w:val="0"/>
      <w:marBottom w:val="0"/>
      <w:divBdr>
        <w:top w:val="none" w:sz="0" w:space="0" w:color="auto"/>
        <w:left w:val="none" w:sz="0" w:space="0" w:color="auto"/>
        <w:bottom w:val="none" w:sz="0" w:space="0" w:color="auto"/>
        <w:right w:val="none" w:sz="0" w:space="0" w:color="auto"/>
      </w:divBdr>
    </w:div>
    <w:div w:id="1099641106">
      <w:marLeft w:val="480"/>
      <w:marRight w:val="0"/>
      <w:marTop w:val="0"/>
      <w:marBottom w:val="0"/>
      <w:divBdr>
        <w:top w:val="none" w:sz="0" w:space="0" w:color="auto"/>
        <w:left w:val="none" w:sz="0" w:space="0" w:color="auto"/>
        <w:bottom w:val="none" w:sz="0" w:space="0" w:color="auto"/>
        <w:right w:val="none" w:sz="0" w:space="0" w:color="auto"/>
      </w:divBdr>
    </w:div>
    <w:div w:id="1099762178">
      <w:marLeft w:val="480"/>
      <w:marRight w:val="0"/>
      <w:marTop w:val="0"/>
      <w:marBottom w:val="0"/>
      <w:divBdr>
        <w:top w:val="none" w:sz="0" w:space="0" w:color="auto"/>
        <w:left w:val="none" w:sz="0" w:space="0" w:color="auto"/>
        <w:bottom w:val="none" w:sz="0" w:space="0" w:color="auto"/>
        <w:right w:val="none" w:sz="0" w:space="0" w:color="auto"/>
      </w:divBdr>
    </w:div>
    <w:div w:id="1099762876">
      <w:marLeft w:val="480"/>
      <w:marRight w:val="0"/>
      <w:marTop w:val="0"/>
      <w:marBottom w:val="0"/>
      <w:divBdr>
        <w:top w:val="none" w:sz="0" w:space="0" w:color="auto"/>
        <w:left w:val="none" w:sz="0" w:space="0" w:color="auto"/>
        <w:bottom w:val="none" w:sz="0" w:space="0" w:color="auto"/>
        <w:right w:val="none" w:sz="0" w:space="0" w:color="auto"/>
      </w:divBdr>
    </w:div>
    <w:div w:id="1099835632">
      <w:marLeft w:val="480"/>
      <w:marRight w:val="0"/>
      <w:marTop w:val="0"/>
      <w:marBottom w:val="0"/>
      <w:divBdr>
        <w:top w:val="none" w:sz="0" w:space="0" w:color="auto"/>
        <w:left w:val="none" w:sz="0" w:space="0" w:color="auto"/>
        <w:bottom w:val="none" w:sz="0" w:space="0" w:color="auto"/>
        <w:right w:val="none" w:sz="0" w:space="0" w:color="auto"/>
      </w:divBdr>
    </w:div>
    <w:div w:id="1099836660">
      <w:marLeft w:val="480"/>
      <w:marRight w:val="0"/>
      <w:marTop w:val="0"/>
      <w:marBottom w:val="0"/>
      <w:divBdr>
        <w:top w:val="none" w:sz="0" w:space="0" w:color="auto"/>
        <w:left w:val="none" w:sz="0" w:space="0" w:color="auto"/>
        <w:bottom w:val="none" w:sz="0" w:space="0" w:color="auto"/>
        <w:right w:val="none" w:sz="0" w:space="0" w:color="auto"/>
      </w:divBdr>
    </w:div>
    <w:div w:id="1099907692">
      <w:marLeft w:val="480"/>
      <w:marRight w:val="0"/>
      <w:marTop w:val="0"/>
      <w:marBottom w:val="0"/>
      <w:divBdr>
        <w:top w:val="none" w:sz="0" w:space="0" w:color="auto"/>
        <w:left w:val="none" w:sz="0" w:space="0" w:color="auto"/>
        <w:bottom w:val="none" w:sz="0" w:space="0" w:color="auto"/>
        <w:right w:val="none" w:sz="0" w:space="0" w:color="auto"/>
      </w:divBdr>
    </w:div>
    <w:div w:id="1099913254">
      <w:marLeft w:val="480"/>
      <w:marRight w:val="0"/>
      <w:marTop w:val="0"/>
      <w:marBottom w:val="0"/>
      <w:divBdr>
        <w:top w:val="none" w:sz="0" w:space="0" w:color="auto"/>
        <w:left w:val="none" w:sz="0" w:space="0" w:color="auto"/>
        <w:bottom w:val="none" w:sz="0" w:space="0" w:color="auto"/>
        <w:right w:val="none" w:sz="0" w:space="0" w:color="auto"/>
      </w:divBdr>
    </w:div>
    <w:div w:id="1099980952">
      <w:marLeft w:val="480"/>
      <w:marRight w:val="0"/>
      <w:marTop w:val="0"/>
      <w:marBottom w:val="0"/>
      <w:divBdr>
        <w:top w:val="none" w:sz="0" w:space="0" w:color="auto"/>
        <w:left w:val="none" w:sz="0" w:space="0" w:color="auto"/>
        <w:bottom w:val="none" w:sz="0" w:space="0" w:color="auto"/>
        <w:right w:val="none" w:sz="0" w:space="0" w:color="auto"/>
      </w:divBdr>
    </w:div>
    <w:div w:id="1099986412">
      <w:marLeft w:val="480"/>
      <w:marRight w:val="0"/>
      <w:marTop w:val="0"/>
      <w:marBottom w:val="0"/>
      <w:divBdr>
        <w:top w:val="none" w:sz="0" w:space="0" w:color="auto"/>
        <w:left w:val="none" w:sz="0" w:space="0" w:color="auto"/>
        <w:bottom w:val="none" w:sz="0" w:space="0" w:color="auto"/>
        <w:right w:val="none" w:sz="0" w:space="0" w:color="auto"/>
      </w:divBdr>
    </w:div>
    <w:div w:id="1099988742">
      <w:marLeft w:val="480"/>
      <w:marRight w:val="0"/>
      <w:marTop w:val="0"/>
      <w:marBottom w:val="0"/>
      <w:divBdr>
        <w:top w:val="none" w:sz="0" w:space="0" w:color="auto"/>
        <w:left w:val="none" w:sz="0" w:space="0" w:color="auto"/>
        <w:bottom w:val="none" w:sz="0" w:space="0" w:color="auto"/>
        <w:right w:val="none" w:sz="0" w:space="0" w:color="auto"/>
      </w:divBdr>
    </w:div>
    <w:div w:id="1100025854">
      <w:marLeft w:val="480"/>
      <w:marRight w:val="0"/>
      <w:marTop w:val="0"/>
      <w:marBottom w:val="0"/>
      <w:divBdr>
        <w:top w:val="none" w:sz="0" w:space="0" w:color="auto"/>
        <w:left w:val="none" w:sz="0" w:space="0" w:color="auto"/>
        <w:bottom w:val="none" w:sz="0" w:space="0" w:color="auto"/>
        <w:right w:val="none" w:sz="0" w:space="0" w:color="auto"/>
      </w:divBdr>
    </w:div>
    <w:div w:id="1100025948">
      <w:marLeft w:val="480"/>
      <w:marRight w:val="0"/>
      <w:marTop w:val="0"/>
      <w:marBottom w:val="0"/>
      <w:divBdr>
        <w:top w:val="none" w:sz="0" w:space="0" w:color="auto"/>
        <w:left w:val="none" w:sz="0" w:space="0" w:color="auto"/>
        <w:bottom w:val="none" w:sz="0" w:space="0" w:color="auto"/>
        <w:right w:val="none" w:sz="0" w:space="0" w:color="auto"/>
      </w:divBdr>
    </w:div>
    <w:div w:id="1100028293">
      <w:marLeft w:val="480"/>
      <w:marRight w:val="0"/>
      <w:marTop w:val="0"/>
      <w:marBottom w:val="0"/>
      <w:divBdr>
        <w:top w:val="none" w:sz="0" w:space="0" w:color="auto"/>
        <w:left w:val="none" w:sz="0" w:space="0" w:color="auto"/>
        <w:bottom w:val="none" w:sz="0" w:space="0" w:color="auto"/>
        <w:right w:val="none" w:sz="0" w:space="0" w:color="auto"/>
      </w:divBdr>
    </w:div>
    <w:div w:id="1100178312">
      <w:marLeft w:val="480"/>
      <w:marRight w:val="0"/>
      <w:marTop w:val="0"/>
      <w:marBottom w:val="0"/>
      <w:divBdr>
        <w:top w:val="none" w:sz="0" w:space="0" w:color="auto"/>
        <w:left w:val="none" w:sz="0" w:space="0" w:color="auto"/>
        <w:bottom w:val="none" w:sz="0" w:space="0" w:color="auto"/>
        <w:right w:val="none" w:sz="0" w:space="0" w:color="auto"/>
      </w:divBdr>
    </w:div>
    <w:div w:id="1100249890">
      <w:marLeft w:val="480"/>
      <w:marRight w:val="0"/>
      <w:marTop w:val="0"/>
      <w:marBottom w:val="0"/>
      <w:divBdr>
        <w:top w:val="none" w:sz="0" w:space="0" w:color="auto"/>
        <w:left w:val="none" w:sz="0" w:space="0" w:color="auto"/>
        <w:bottom w:val="none" w:sz="0" w:space="0" w:color="auto"/>
        <w:right w:val="none" w:sz="0" w:space="0" w:color="auto"/>
      </w:divBdr>
    </w:div>
    <w:div w:id="1100367636">
      <w:marLeft w:val="480"/>
      <w:marRight w:val="0"/>
      <w:marTop w:val="0"/>
      <w:marBottom w:val="0"/>
      <w:divBdr>
        <w:top w:val="none" w:sz="0" w:space="0" w:color="auto"/>
        <w:left w:val="none" w:sz="0" w:space="0" w:color="auto"/>
        <w:bottom w:val="none" w:sz="0" w:space="0" w:color="auto"/>
        <w:right w:val="none" w:sz="0" w:space="0" w:color="auto"/>
      </w:divBdr>
    </w:div>
    <w:div w:id="1100373786">
      <w:marLeft w:val="480"/>
      <w:marRight w:val="0"/>
      <w:marTop w:val="0"/>
      <w:marBottom w:val="0"/>
      <w:divBdr>
        <w:top w:val="none" w:sz="0" w:space="0" w:color="auto"/>
        <w:left w:val="none" w:sz="0" w:space="0" w:color="auto"/>
        <w:bottom w:val="none" w:sz="0" w:space="0" w:color="auto"/>
        <w:right w:val="none" w:sz="0" w:space="0" w:color="auto"/>
      </w:divBdr>
    </w:div>
    <w:div w:id="1100488358">
      <w:marLeft w:val="480"/>
      <w:marRight w:val="0"/>
      <w:marTop w:val="0"/>
      <w:marBottom w:val="0"/>
      <w:divBdr>
        <w:top w:val="none" w:sz="0" w:space="0" w:color="auto"/>
        <w:left w:val="none" w:sz="0" w:space="0" w:color="auto"/>
        <w:bottom w:val="none" w:sz="0" w:space="0" w:color="auto"/>
        <w:right w:val="none" w:sz="0" w:space="0" w:color="auto"/>
      </w:divBdr>
    </w:div>
    <w:div w:id="1100488900">
      <w:marLeft w:val="480"/>
      <w:marRight w:val="0"/>
      <w:marTop w:val="0"/>
      <w:marBottom w:val="0"/>
      <w:divBdr>
        <w:top w:val="none" w:sz="0" w:space="0" w:color="auto"/>
        <w:left w:val="none" w:sz="0" w:space="0" w:color="auto"/>
        <w:bottom w:val="none" w:sz="0" w:space="0" w:color="auto"/>
        <w:right w:val="none" w:sz="0" w:space="0" w:color="auto"/>
      </w:divBdr>
    </w:div>
    <w:div w:id="1100563903">
      <w:marLeft w:val="480"/>
      <w:marRight w:val="0"/>
      <w:marTop w:val="0"/>
      <w:marBottom w:val="0"/>
      <w:divBdr>
        <w:top w:val="none" w:sz="0" w:space="0" w:color="auto"/>
        <w:left w:val="none" w:sz="0" w:space="0" w:color="auto"/>
        <w:bottom w:val="none" w:sz="0" w:space="0" w:color="auto"/>
        <w:right w:val="none" w:sz="0" w:space="0" w:color="auto"/>
      </w:divBdr>
    </w:div>
    <w:div w:id="1100566129">
      <w:marLeft w:val="480"/>
      <w:marRight w:val="0"/>
      <w:marTop w:val="0"/>
      <w:marBottom w:val="0"/>
      <w:divBdr>
        <w:top w:val="none" w:sz="0" w:space="0" w:color="auto"/>
        <w:left w:val="none" w:sz="0" w:space="0" w:color="auto"/>
        <w:bottom w:val="none" w:sz="0" w:space="0" w:color="auto"/>
        <w:right w:val="none" w:sz="0" w:space="0" w:color="auto"/>
      </w:divBdr>
    </w:div>
    <w:div w:id="1100639299">
      <w:marLeft w:val="480"/>
      <w:marRight w:val="0"/>
      <w:marTop w:val="0"/>
      <w:marBottom w:val="0"/>
      <w:divBdr>
        <w:top w:val="none" w:sz="0" w:space="0" w:color="auto"/>
        <w:left w:val="none" w:sz="0" w:space="0" w:color="auto"/>
        <w:bottom w:val="none" w:sz="0" w:space="0" w:color="auto"/>
        <w:right w:val="none" w:sz="0" w:space="0" w:color="auto"/>
      </w:divBdr>
    </w:div>
    <w:div w:id="1100684625">
      <w:marLeft w:val="480"/>
      <w:marRight w:val="0"/>
      <w:marTop w:val="0"/>
      <w:marBottom w:val="0"/>
      <w:divBdr>
        <w:top w:val="none" w:sz="0" w:space="0" w:color="auto"/>
        <w:left w:val="none" w:sz="0" w:space="0" w:color="auto"/>
        <w:bottom w:val="none" w:sz="0" w:space="0" w:color="auto"/>
        <w:right w:val="none" w:sz="0" w:space="0" w:color="auto"/>
      </w:divBdr>
    </w:div>
    <w:div w:id="1100686883">
      <w:marLeft w:val="480"/>
      <w:marRight w:val="0"/>
      <w:marTop w:val="0"/>
      <w:marBottom w:val="0"/>
      <w:divBdr>
        <w:top w:val="none" w:sz="0" w:space="0" w:color="auto"/>
        <w:left w:val="none" w:sz="0" w:space="0" w:color="auto"/>
        <w:bottom w:val="none" w:sz="0" w:space="0" w:color="auto"/>
        <w:right w:val="none" w:sz="0" w:space="0" w:color="auto"/>
      </w:divBdr>
    </w:div>
    <w:div w:id="1100756431">
      <w:marLeft w:val="480"/>
      <w:marRight w:val="0"/>
      <w:marTop w:val="0"/>
      <w:marBottom w:val="0"/>
      <w:divBdr>
        <w:top w:val="none" w:sz="0" w:space="0" w:color="auto"/>
        <w:left w:val="none" w:sz="0" w:space="0" w:color="auto"/>
        <w:bottom w:val="none" w:sz="0" w:space="0" w:color="auto"/>
        <w:right w:val="none" w:sz="0" w:space="0" w:color="auto"/>
      </w:divBdr>
    </w:div>
    <w:div w:id="1100763200">
      <w:marLeft w:val="480"/>
      <w:marRight w:val="0"/>
      <w:marTop w:val="0"/>
      <w:marBottom w:val="0"/>
      <w:divBdr>
        <w:top w:val="none" w:sz="0" w:space="0" w:color="auto"/>
        <w:left w:val="none" w:sz="0" w:space="0" w:color="auto"/>
        <w:bottom w:val="none" w:sz="0" w:space="0" w:color="auto"/>
        <w:right w:val="none" w:sz="0" w:space="0" w:color="auto"/>
      </w:divBdr>
    </w:div>
    <w:div w:id="1100830300">
      <w:marLeft w:val="480"/>
      <w:marRight w:val="0"/>
      <w:marTop w:val="0"/>
      <w:marBottom w:val="0"/>
      <w:divBdr>
        <w:top w:val="none" w:sz="0" w:space="0" w:color="auto"/>
        <w:left w:val="none" w:sz="0" w:space="0" w:color="auto"/>
        <w:bottom w:val="none" w:sz="0" w:space="0" w:color="auto"/>
        <w:right w:val="none" w:sz="0" w:space="0" w:color="auto"/>
      </w:divBdr>
    </w:div>
    <w:div w:id="1100831302">
      <w:marLeft w:val="480"/>
      <w:marRight w:val="0"/>
      <w:marTop w:val="0"/>
      <w:marBottom w:val="0"/>
      <w:divBdr>
        <w:top w:val="none" w:sz="0" w:space="0" w:color="auto"/>
        <w:left w:val="none" w:sz="0" w:space="0" w:color="auto"/>
        <w:bottom w:val="none" w:sz="0" w:space="0" w:color="auto"/>
        <w:right w:val="none" w:sz="0" w:space="0" w:color="auto"/>
      </w:divBdr>
    </w:div>
    <w:div w:id="1100835433">
      <w:marLeft w:val="480"/>
      <w:marRight w:val="0"/>
      <w:marTop w:val="0"/>
      <w:marBottom w:val="0"/>
      <w:divBdr>
        <w:top w:val="none" w:sz="0" w:space="0" w:color="auto"/>
        <w:left w:val="none" w:sz="0" w:space="0" w:color="auto"/>
        <w:bottom w:val="none" w:sz="0" w:space="0" w:color="auto"/>
        <w:right w:val="none" w:sz="0" w:space="0" w:color="auto"/>
      </w:divBdr>
    </w:div>
    <w:div w:id="1100952715">
      <w:marLeft w:val="480"/>
      <w:marRight w:val="0"/>
      <w:marTop w:val="0"/>
      <w:marBottom w:val="0"/>
      <w:divBdr>
        <w:top w:val="none" w:sz="0" w:space="0" w:color="auto"/>
        <w:left w:val="none" w:sz="0" w:space="0" w:color="auto"/>
        <w:bottom w:val="none" w:sz="0" w:space="0" w:color="auto"/>
        <w:right w:val="none" w:sz="0" w:space="0" w:color="auto"/>
      </w:divBdr>
    </w:div>
    <w:div w:id="1101023925">
      <w:marLeft w:val="480"/>
      <w:marRight w:val="0"/>
      <w:marTop w:val="0"/>
      <w:marBottom w:val="0"/>
      <w:divBdr>
        <w:top w:val="none" w:sz="0" w:space="0" w:color="auto"/>
        <w:left w:val="none" w:sz="0" w:space="0" w:color="auto"/>
        <w:bottom w:val="none" w:sz="0" w:space="0" w:color="auto"/>
        <w:right w:val="none" w:sz="0" w:space="0" w:color="auto"/>
      </w:divBdr>
    </w:div>
    <w:div w:id="1101024655">
      <w:marLeft w:val="480"/>
      <w:marRight w:val="0"/>
      <w:marTop w:val="0"/>
      <w:marBottom w:val="0"/>
      <w:divBdr>
        <w:top w:val="none" w:sz="0" w:space="0" w:color="auto"/>
        <w:left w:val="none" w:sz="0" w:space="0" w:color="auto"/>
        <w:bottom w:val="none" w:sz="0" w:space="0" w:color="auto"/>
        <w:right w:val="none" w:sz="0" w:space="0" w:color="auto"/>
      </w:divBdr>
    </w:div>
    <w:div w:id="1101149429">
      <w:marLeft w:val="480"/>
      <w:marRight w:val="0"/>
      <w:marTop w:val="0"/>
      <w:marBottom w:val="0"/>
      <w:divBdr>
        <w:top w:val="none" w:sz="0" w:space="0" w:color="auto"/>
        <w:left w:val="none" w:sz="0" w:space="0" w:color="auto"/>
        <w:bottom w:val="none" w:sz="0" w:space="0" w:color="auto"/>
        <w:right w:val="none" w:sz="0" w:space="0" w:color="auto"/>
      </w:divBdr>
    </w:div>
    <w:div w:id="1101219611">
      <w:marLeft w:val="480"/>
      <w:marRight w:val="0"/>
      <w:marTop w:val="0"/>
      <w:marBottom w:val="0"/>
      <w:divBdr>
        <w:top w:val="none" w:sz="0" w:space="0" w:color="auto"/>
        <w:left w:val="none" w:sz="0" w:space="0" w:color="auto"/>
        <w:bottom w:val="none" w:sz="0" w:space="0" w:color="auto"/>
        <w:right w:val="none" w:sz="0" w:space="0" w:color="auto"/>
      </w:divBdr>
    </w:div>
    <w:div w:id="1101221057">
      <w:marLeft w:val="480"/>
      <w:marRight w:val="0"/>
      <w:marTop w:val="0"/>
      <w:marBottom w:val="0"/>
      <w:divBdr>
        <w:top w:val="none" w:sz="0" w:space="0" w:color="auto"/>
        <w:left w:val="none" w:sz="0" w:space="0" w:color="auto"/>
        <w:bottom w:val="none" w:sz="0" w:space="0" w:color="auto"/>
        <w:right w:val="none" w:sz="0" w:space="0" w:color="auto"/>
      </w:divBdr>
    </w:div>
    <w:div w:id="1101225090">
      <w:marLeft w:val="480"/>
      <w:marRight w:val="0"/>
      <w:marTop w:val="0"/>
      <w:marBottom w:val="0"/>
      <w:divBdr>
        <w:top w:val="none" w:sz="0" w:space="0" w:color="auto"/>
        <w:left w:val="none" w:sz="0" w:space="0" w:color="auto"/>
        <w:bottom w:val="none" w:sz="0" w:space="0" w:color="auto"/>
        <w:right w:val="none" w:sz="0" w:space="0" w:color="auto"/>
      </w:divBdr>
    </w:div>
    <w:div w:id="1101530691">
      <w:marLeft w:val="480"/>
      <w:marRight w:val="0"/>
      <w:marTop w:val="0"/>
      <w:marBottom w:val="0"/>
      <w:divBdr>
        <w:top w:val="none" w:sz="0" w:space="0" w:color="auto"/>
        <w:left w:val="none" w:sz="0" w:space="0" w:color="auto"/>
        <w:bottom w:val="none" w:sz="0" w:space="0" w:color="auto"/>
        <w:right w:val="none" w:sz="0" w:space="0" w:color="auto"/>
      </w:divBdr>
    </w:div>
    <w:div w:id="1101531726">
      <w:marLeft w:val="480"/>
      <w:marRight w:val="0"/>
      <w:marTop w:val="0"/>
      <w:marBottom w:val="0"/>
      <w:divBdr>
        <w:top w:val="none" w:sz="0" w:space="0" w:color="auto"/>
        <w:left w:val="none" w:sz="0" w:space="0" w:color="auto"/>
        <w:bottom w:val="none" w:sz="0" w:space="0" w:color="auto"/>
        <w:right w:val="none" w:sz="0" w:space="0" w:color="auto"/>
      </w:divBdr>
    </w:div>
    <w:div w:id="1101534153">
      <w:marLeft w:val="480"/>
      <w:marRight w:val="0"/>
      <w:marTop w:val="0"/>
      <w:marBottom w:val="0"/>
      <w:divBdr>
        <w:top w:val="none" w:sz="0" w:space="0" w:color="auto"/>
        <w:left w:val="none" w:sz="0" w:space="0" w:color="auto"/>
        <w:bottom w:val="none" w:sz="0" w:space="0" w:color="auto"/>
        <w:right w:val="none" w:sz="0" w:space="0" w:color="auto"/>
      </w:divBdr>
    </w:div>
    <w:div w:id="1101603716">
      <w:marLeft w:val="480"/>
      <w:marRight w:val="0"/>
      <w:marTop w:val="0"/>
      <w:marBottom w:val="0"/>
      <w:divBdr>
        <w:top w:val="none" w:sz="0" w:space="0" w:color="auto"/>
        <w:left w:val="none" w:sz="0" w:space="0" w:color="auto"/>
        <w:bottom w:val="none" w:sz="0" w:space="0" w:color="auto"/>
        <w:right w:val="none" w:sz="0" w:space="0" w:color="auto"/>
      </w:divBdr>
    </w:div>
    <w:div w:id="1101679100">
      <w:marLeft w:val="480"/>
      <w:marRight w:val="0"/>
      <w:marTop w:val="0"/>
      <w:marBottom w:val="0"/>
      <w:divBdr>
        <w:top w:val="none" w:sz="0" w:space="0" w:color="auto"/>
        <w:left w:val="none" w:sz="0" w:space="0" w:color="auto"/>
        <w:bottom w:val="none" w:sz="0" w:space="0" w:color="auto"/>
        <w:right w:val="none" w:sz="0" w:space="0" w:color="auto"/>
      </w:divBdr>
    </w:div>
    <w:div w:id="1101684552">
      <w:marLeft w:val="480"/>
      <w:marRight w:val="0"/>
      <w:marTop w:val="0"/>
      <w:marBottom w:val="0"/>
      <w:divBdr>
        <w:top w:val="none" w:sz="0" w:space="0" w:color="auto"/>
        <w:left w:val="none" w:sz="0" w:space="0" w:color="auto"/>
        <w:bottom w:val="none" w:sz="0" w:space="0" w:color="auto"/>
        <w:right w:val="none" w:sz="0" w:space="0" w:color="auto"/>
      </w:divBdr>
    </w:div>
    <w:div w:id="1101685391">
      <w:marLeft w:val="480"/>
      <w:marRight w:val="0"/>
      <w:marTop w:val="0"/>
      <w:marBottom w:val="0"/>
      <w:divBdr>
        <w:top w:val="none" w:sz="0" w:space="0" w:color="auto"/>
        <w:left w:val="none" w:sz="0" w:space="0" w:color="auto"/>
        <w:bottom w:val="none" w:sz="0" w:space="0" w:color="auto"/>
        <w:right w:val="none" w:sz="0" w:space="0" w:color="auto"/>
      </w:divBdr>
    </w:div>
    <w:div w:id="1101753571">
      <w:marLeft w:val="480"/>
      <w:marRight w:val="0"/>
      <w:marTop w:val="0"/>
      <w:marBottom w:val="0"/>
      <w:divBdr>
        <w:top w:val="none" w:sz="0" w:space="0" w:color="auto"/>
        <w:left w:val="none" w:sz="0" w:space="0" w:color="auto"/>
        <w:bottom w:val="none" w:sz="0" w:space="0" w:color="auto"/>
        <w:right w:val="none" w:sz="0" w:space="0" w:color="auto"/>
      </w:divBdr>
    </w:div>
    <w:div w:id="1101753687">
      <w:marLeft w:val="480"/>
      <w:marRight w:val="0"/>
      <w:marTop w:val="0"/>
      <w:marBottom w:val="0"/>
      <w:divBdr>
        <w:top w:val="none" w:sz="0" w:space="0" w:color="auto"/>
        <w:left w:val="none" w:sz="0" w:space="0" w:color="auto"/>
        <w:bottom w:val="none" w:sz="0" w:space="0" w:color="auto"/>
        <w:right w:val="none" w:sz="0" w:space="0" w:color="auto"/>
      </w:divBdr>
    </w:div>
    <w:div w:id="1101797302">
      <w:marLeft w:val="480"/>
      <w:marRight w:val="0"/>
      <w:marTop w:val="0"/>
      <w:marBottom w:val="0"/>
      <w:divBdr>
        <w:top w:val="none" w:sz="0" w:space="0" w:color="auto"/>
        <w:left w:val="none" w:sz="0" w:space="0" w:color="auto"/>
        <w:bottom w:val="none" w:sz="0" w:space="0" w:color="auto"/>
        <w:right w:val="none" w:sz="0" w:space="0" w:color="auto"/>
      </w:divBdr>
    </w:div>
    <w:div w:id="1101922411">
      <w:marLeft w:val="480"/>
      <w:marRight w:val="0"/>
      <w:marTop w:val="0"/>
      <w:marBottom w:val="0"/>
      <w:divBdr>
        <w:top w:val="none" w:sz="0" w:space="0" w:color="auto"/>
        <w:left w:val="none" w:sz="0" w:space="0" w:color="auto"/>
        <w:bottom w:val="none" w:sz="0" w:space="0" w:color="auto"/>
        <w:right w:val="none" w:sz="0" w:space="0" w:color="auto"/>
      </w:divBdr>
    </w:div>
    <w:div w:id="1101948969">
      <w:marLeft w:val="480"/>
      <w:marRight w:val="0"/>
      <w:marTop w:val="0"/>
      <w:marBottom w:val="0"/>
      <w:divBdr>
        <w:top w:val="none" w:sz="0" w:space="0" w:color="auto"/>
        <w:left w:val="none" w:sz="0" w:space="0" w:color="auto"/>
        <w:bottom w:val="none" w:sz="0" w:space="0" w:color="auto"/>
        <w:right w:val="none" w:sz="0" w:space="0" w:color="auto"/>
      </w:divBdr>
    </w:div>
    <w:div w:id="1101950576">
      <w:marLeft w:val="480"/>
      <w:marRight w:val="0"/>
      <w:marTop w:val="0"/>
      <w:marBottom w:val="0"/>
      <w:divBdr>
        <w:top w:val="none" w:sz="0" w:space="0" w:color="auto"/>
        <w:left w:val="none" w:sz="0" w:space="0" w:color="auto"/>
        <w:bottom w:val="none" w:sz="0" w:space="0" w:color="auto"/>
        <w:right w:val="none" w:sz="0" w:space="0" w:color="auto"/>
      </w:divBdr>
    </w:div>
    <w:div w:id="1101951574">
      <w:marLeft w:val="480"/>
      <w:marRight w:val="0"/>
      <w:marTop w:val="0"/>
      <w:marBottom w:val="0"/>
      <w:divBdr>
        <w:top w:val="none" w:sz="0" w:space="0" w:color="auto"/>
        <w:left w:val="none" w:sz="0" w:space="0" w:color="auto"/>
        <w:bottom w:val="none" w:sz="0" w:space="0" w:color="auto"/>
        <w:right w:val="none" w:sz="0" w:space="0" w:color="auto"/>
      </w:divBdr>
    </w:div>
    <w:div w:id="1101990431">
      <w:marLeft w:val="480"/>
      <w:marRight w:val="0"/>
      <w:marTop w:val="0"/>
      <w:marBottom w:val="0"/>
      <w:divBdr>
        <w:top w:val="none" w:sz="0" w:space="0" w:color="auto"/>
        <w:left w:val="none" w:sz="0" w:space="0" w:color="auto"/>
        <w:bottom w:val="none" w:sz="0" w:space="0" w:color="auto"/>
        <w:right w:val="none" w:sz="0" w:space="0" w:color="auto"/>
      </w:divBdr>
    </w:div>
    <w:div w:id="1101991331">
      <w:marLeft w:val="480"/>
      <w:marRight w:val="0"/>
      <w:marTop w:val="0"/>
      <w:marBottom w:val="0"/>
      <w:divBdr>
        <w:top w:val="none" w:sz="0" w:space="0" w:color="auto"/>
        <w:left w:val="none" w:sz="0" w:space="0" w:color="auto"/>
        <w:bottom w:val="none" w:sz="0" w:space="0" w:color="auto"/>
        <w:right w:val="none" w:sz="0" w:space="0" w:color="auto"/>
      </w:divBdr>
    </w:div>
    <w:div w:id="1101995688">
      <w:marLeft w:val="480"/>
      <w:marRight w:val="0"/>
      <w:marTop w:val="0"/>
      <w:marBottom w:val="0"/>
      <w:divBdr>
        <w:top w:val="none" w:sz="0" w:space="0" w:color="auto"/>
        <w:left w:val="none" w:sz="0" w:space="0" w:color="auto"/>
        <w:bottom w:val="none" w:sz="0" w:space="0" w:color="auto"/>
        <w:right w:val="none" w:sz="0" w:space="0" w:color="auto"/>
      </w:divBdr>
    </w:div>
    <w:div w:id="1101996551">
      <w:marLeft w:val="480"/>
      <w:marRight w:val="0"/>
      <w:marTop w:val="0"/>
      <w:marBottom w:val="0"/>
      <w:divBdr>
        <w:top w:val="none" w:sz="0" w:space="0" w:color="auto"/>
        <w:left w:val="none" w:sz="0" w:space="0" w:color="auto"/>
        <w:bottom w:val="none" w:sz="0" w:space="0" w:color="auto"/>
        <w:right w:val="none" w:sz="0" w:space="0" w:color="auto"/>
      </w:divBdr>
    </w:div>
    <w:div w:id="1102064688">
      <w:marLeft w:val="480"/>
      <w:marRight w:val="0"/>
      <w:marTop w:val="0"/>
      <w:marBottom w:val="0"/>
      <w:divBdr>
        <w:top w:val="none" w:sz="0" w:space="0" w:color="auto"/>
        <w:left w:val="none" w:sz="0" w:space="0" w:color="auto"/>
        <w:bottom w:val="none" w:sz="0" w:space="0" w:color="auto"/>
        <w:right w:val="none" w:sz="0" w:space="0" w:color="auto"/>
      </w:divBdr>
    </w:div>
    <w:div w:id="1102070371">
      <w:marLeft w:val="480"/>
      <w:marRight w:val="0"/>
      <w:marTop w:val="0"/>
      <w:marBottom w:val="0"/>
      <w:divBdr>
        <w:top w:val="none" w:sz="0" w:space="0" w:color="auto"/>
        <w:left w:val="none" w:sz="0" w:space="0" w:color="auto"/>
        <w:bottom w:val="none" w:sz="0" w:space="0" w:color="auto"/>
        <w:right w:val="none" w:sz="0" w:space="0" w:color="auto"/>
      </w:divBdr>
    </w:div>
    <w:div w:id="1102070444">
      <w:marLeft w:val="480"/>
      <w:marRight w:val="0"/>
      <w:marTop w:val="0"/>
      <w:marBottom w:val="0"/>
      <w:divBdr>
        <w:top w:val="none" w:sz="0" w:space="0" w:color="auto"/>
        <w:left w:val="none" w:sz="0" w:space="0" w:color="auto"/>
        <w:bottom w:val="none" w:sz="0" w:space="0" w:color="auto"/>
        <w:right w:val="none" w:sz="0" w:space="0" w:color="auto"/>
      </w:divBdr>
    </w:div>
    <w:div w:id="1102190116">
      <w:marLeft w:val="480"/>
      <w:marRight w:val="0"/>
      <w:marTop w:val="0"/>
      <w:marBottom w:val="0"/>
      <w:divBdr>
        <w:top w:val="none" w:sz="0" w:space="0" w:color="auto"/>
        <w:left w:val="none" w:sz="0" w:space="0" w:color="auto"/>
        <w:bottom w:val="none" w:sz="0" w:space="0" w:color="auto"/>
        <w:right w:val="none" w:sz="0" w:space="0" w:color="auto"/>
      </w:divBdr>
    </w:div>
    <w:div w:id="1102265200">
      <w:marLeft w:val="480"/>
      <w:marRight w:val="0"/>
      <w:marTop w:val="0"/>
      <w:marBottom w:val="0"/>
      <w:divBdr>
        <w:top w:val="none" w:sz="0" w:space="0" w:color="auto"/>
        <w:left w:val="none" w:sz="0" w:space="0" w:color="auto"/>
        <w:bottom w:val="none" w:sz="0" w:space="0" w:color="auto"/>
        <w:right w:val="none" w:sz="0" w:space="0" w:color="auto"/>
      </w:divBdr>
    </w:div>
    <w:div w:id="1102381471">
      <w:marLeft w:val="480"/>
      <w:marRight w:val="0"/>
      <w:marTop w:val="0"/>
      <w:marBottom w:val="0"/>
      <w:divBdr>
        <w:top w:val="none" w:sz="0" w:space="0" w:color="auto"/>
        <w:left w:val="none" w:sz="0" w:space="0" w:color="auto"/>
        <w:bottom w:val="none" w:sz="0" w:space="0" w:color="auto"/>
        <w:right w:val="none" w:sz="0" w:space="0" w:color="auto"/>
      </w:divBdr>
    </w:div>
    <w:div w:id="1102384330">
      <w:marLeft w:val="480"/>
      <w:marRight w:val="0"/>
      <w:marTop w:val="0"/>
      <w:marBottom w:val="0"/>
      <w:divBdr>
        <w:top w:val="none" w:sz="0" w:space="0" w:color="auto"/>
        <w:left w:val="none" w:sz="0" w:space="0" w:color="auto"/>
        <w:bottom w:val="none" w:sz="0" w:space="0" w:color="auto"/>
        <w:right w:val="none" w:sz="0" w:space="0" w:color="auto"/>
      </w:divBdr>
    </w:div>
    <w:div w:id="1102412293">
      <w:marLeft w:val="480"/>
      <w:marRight w:val="0"/>
      <w:marTop w:val="0"/>
      <w:marBottom w:val="0"/>
      <w:divBdr>
        <w:top w:val="none" w:sz="0" w:space="0" w:color="auto"/>
        <w:left w:val="none" w:sz="0" w:space="0" w:color="auto"/>
        <w:bottom w:val="none" w:sz="0" w:space="0" w:color="auto"/>
        <w:right w:val="none" w:sz="0" w:space="0" w:color="auto"/>
      </w:divBdr>
    </w:div>
    <w:div w:id="1102526590">
      <w:marLeft w:val="480"/>
      <w:marRight w:val="0"/>
      <w:marTop w:val="0"/>
      <w:marBottom w:val="0"/>
      <w:divBdr>
        <w:top w:val="none" w:sz="0" w:space="0" w:color="auto"/>
        <w:left w:val="none" w:sz="0" w:space="0" w:color="auto"/>
        <w:bottom w:val="none" w:sz="0" w:space="0" w:color="auto"/>
        <w:right w:val="none" w:sz="0" w:space="0" w:color="auto"/>
      </w:divBdr>
    </w:div>
    <w:div w:id="1102535446">
      <w:marLeft w:val="480"/>
      <w:marRight w:val="0"/>
      <w:marTop w:val="0"/>
      <w:marBottom w:val="0"/>
      <w:divBdr>
        <w:top w:val="none" w:sz="0" w:space="0" w:color="auto"/>
        <w:left w:val="none" w:sz="0" w:space="0" w:color="auto"/>
        <w:bottom w:val="none" w:sz="0" w:space="0" w:color="auto"/>
        <w:right w:val="none" w:sz="0" w:space="0" w:color="auto"/>
      </w:divBdr>
    </w:div>
    <w:div w:id="1102602815">
      <w:marLeft w:val="480"/>
      <w:marRight w:val="0"/>
      <w:marTop w:val="0"/>
      <w:marBottom w:val="0"/>
      <w:divBdr>
        <w:top w:val="none" w:sz="0" w:space="0" w:color="auto"/>
        <w:left w:val="none" w:sz="0" w:space="0" w:color="auto"/>
        <w:bottom w:val="none" w:sz="0" w:space="0" w:color="auto"/>
        <w:right w:val="none" w:sz="0" w:space="0" w:color="auto"/>
      </w:divBdr>
    </w:div>
    <w:div w:id="1102607496">
      <w:marLeft w:val="480"/>
      <w:marRight w:val="0"/>
      <w:marTop w:val="0"/>
      <w:marBottom w:val="0"/>
      <w:divBdr>
        <w:top w:val="none" w:sz="0" w:space="0" w:color="auto"/>
        <w:left w:val="none" w:sz="0" w:space="0" w:color="auto"/>
        <w:bottom w:val="none" w:sz="0" w:space="0" w:color="auto"/>
        <w:right w:val="none" w:sz="0" w:space="0" w:color="auto"/>
      </w:divBdr>
    </w:div>
    <w:div w:id="1102610341">
      <w:marLeft w:val="480"/>
      <w:marRight w:val="0"/>
      <w:marTop w:val="0"/>
      <w:marBottom w:val="0"/>
      <w:divBdr>
        <w:top w:val="none" w:sz="0" w:space="0" w:color="auto"/>
        <w:left w:val="none" w:sz="0" w:space="0" w:color="auto"/>
        <w:bottom w:val="none" w:sz="0" w:space="0" w:color="auto"/>
        <w:right w:val="none" w:sz="0" w:space="0" w:color="auto"/>
      </w:divBdr>
    </w:div>
    <w:div w:id="1102646175">
      <w:marLeft w:val="480"/>
      <w:marRight w:val="0"/>
      <w:marTop w:val="0"/>
      <w:marBottom w:val="0"/>
      <w:divBdr>
        <w:top w:val="none" w:sz="0" w:space="0" w:color="auto"/>
        <w:left w:val="none" w:sz="0" w:space="0" w:color="auto"/>
        <w:bottom w:val="none" w:sz="0" w:space="0" w:color="auto"/>
        <w:right w:val="none" w:sz="0" w:space="0" w:color="auto"/>
      </w:divBdr>
    </w:div>
    <w:div w:id="1102723120">
      <w:marLeft w:val="480"/>
      <w:marRight w:val="0"/>
      <w:marTop w:val="0"/>
      <w:marBottom w:val="0"/>
      <w:divBdr>
        <w:top w:val="none" w:sz="0" w:space="0" w:color="auto"/>
        <w:left w:val="none" w:sz="0" w:space="0" w:color="auto"/>
        <w:bottom w:val="none" w:sz="0" w:space="0" w:color="auto"/>
        <w:right w:val="none" w:sz="0" w:space="0" w:color="auto"/>
      </w:divBdr>
    </w:div>
    <w:div w:id="1102800697">
      <w:marLeft w:val="480"/>
      <w:marRight w:val="0"/>
      <w:marTop w:val="0"/>
      <w:marBottom w:val="0"/>
      <w:divBdr>
        <w:top w:val="none" w:sz="0" w:space="0" w:color="auto"/>
        <w:left w:val="none" w:sz="0" w:space="0" w:color="auto"/>
        <w:bottom w:val="none" w:sz="0" w:space="0" w:color="auto"/>
        <w:right w:val="none" w:sz="0" w:space="0" w:color="auto"/>
      </w:divBdr>
    </w:div>
    <w:div w:id="1102803985">
      <w:marLeft w:val="480"/>
      <w:marRight w:val="0"/>
      <w:marTop w:val="0"/>
      <w:marBottom w:val="0"/>
      <w:divBdr>
        <w:top w:val="none" w:sz="0" w:space="0" w:color="auto"/>
        <w:left w:val="none" w:sz="0" w:space="0" w:color="auto"/>
        <w:bottom w:val="none" w:sz="0" w:space="0" w:color="auto"/>
        <w:right w:val="none" w:sz="0" w:space="0" w:color="auto"/>
      </w:divBdr>
    </w:div>
    <w:div w:id="1102841781">
      <w:marLeft w:val="480"/>
      <w:marRight w:val="0"/>
      <w:marTop w:val="0"/>
      <w:marBottom w:val="0"/>
      <w:divBdr>
        <w:top w:val="none" w:sz="0" w:space="0" w:color="auto"/>
        <w:left w:val="none" w:sz="0" w:space="0" w:color="auto"/>
        <w:bottom w:val="none" w:sz="0" w:space="0" w:color="auto"/>
        <w:right w:val="none" w:sz="0" w:space="0" w:color="auto"/>
      </w:divBdr>
    </w:div>
    <w:div w:id="1102989277">
      <w:marLeft w:val="480"/>
      <w:marRight w:val="0"/>
      <w:marTop w:val="0"/>
      <w:marBottom w:val="0"/>
      <w:divBdr>
        <w:top w:val="none" w:sz="0" w:space="0" w:color="auto"/>
        <w:left w:val="none" w:sz="0" w:space="0" w:color="auto"/>
        <w:bottom w:val="none" w:sz="0" w:space="0" w:color="auto"/>
        <w:right w:val="none" w:sz="0" w:space="0" w:color="auto"/>
      </w:divBdr>
    </w:div>
    <w:div w:id="1102989978">
      <w:marLeft w:val="480"/>
      <w:marRight w:val="0"/>
      <w:marTop w:val="0"/>
      <w:marBottom w:val="0"/>
      <w:divBdr>
        <w:top w:val="none" w:sz="0" w:space="0" w:color="auto"/>
        <w:left w:val="none" w:sz="0" w:space="0" w:color="auto"/>
        <w:bottom w:val="none" w:sz="0" w:space="0" w:color="auto"/>
        <w:right w:val="none" w:sz="0" w:space="0" w:color="auto"/>
      </w:divBdr>
    </w:div>
    <w:div w:id="1103107177">
      <w:marLeft w:val="480"/>
      <w:marRight w:val="0"/>
      <w:marTop w:val="0"/>
      <w:marBottom w:val="0"/>
      <w:divBdr>
        <w:top w:val="none" w:sz="0" w:space="0" w:color="auto"/>
        <w:left w:val="none" w:sz="0" w:space="0" w:color="auto"/>
        <w:bottom w:val="none" w:sz="0" w:space="0" w:color="auto"/>
        <w:right w:val="none" w:sz="0" w:space="0" w:color="auto"/>
      </w:divBdr>
    </w:div>
    <w:div w:id="1103258748">
      <w:marLeft w:val="480"/>
      <w:marRight w:val="0"/>
      <w:marTop w:val="0"/>
      <w:marBottom w:val="0"/>
      <w:divBdr>
        <w:top w:val="none" w:sz="0" w:space="0" w:color="auto"/>
        <w:left w:val="none" w:sz="0" w:space="0" w:color="auto"/>
        <w:bottom w:val="none" w:sz="0" w:space="0" w:color="auto"/>
        <w:right w:val="none" w:sz="0" w:space="0" w:color="auto"/>
      </w:divBdr>
    </w:div>
    <w:div w:id="1103262978">
      <w:marLeft w:val="480"/>
      <w:marRight w:val="0"/>
      <w:marTop w:val="0"/>
      <w:marBottom w:val="0"/>
      <w:divBdr>
        <w:top w:val="none" w:sz="0" w:space="0" w:color="auto"/>
        <w:left w:val="none" w:sz="0" w:space="0" w:color="auto"/>
        <w:bottom w:val="none" w:sz="0" w:space="0" w:color="auto"/>
        <w:right w:val="none" w:sz="0" w:space="0" w:color="auto"/>
      </w:divBdr>
    </w:div>
    <w:div w:id="1103378212">
      <w:marLeft w:val="480"/>
      <w:marRight w:val="0"/>
      <w:marTop w:val="0"/>
      <w:marBottom w:val="0"/>
      <w:divBdr>
        <w:top w:val="none" w:sz="0" w:space="0" w:color="auto"/>
        <w:left w:val="none" w:sz="0" w:space="0" w:color="auto"/>
        <w:bottom w:val="none" w:sz="0" w:space="0" w:color="auto"/>
        <w:right w:val="none" w:sz="0" w:space="0" w:color="auto"/>
      </w:divBdr>
    </w:div>
    <w:div w:id="1103379186">
      <w:marLeft w:val="480"/>
      <w:marRight w:val="0"/>
      <w:marTop w:val="0"/>
      <w:marBottom w:val="0"/>
      <w:divBdr>
        <w:top w:val="none" w:sz="0" w:space="0" w:color="auto"/>
        <w:left w:val="none" w:sz="0" w:space="0" w:color="auto"/>
        <w:bottom w:val="none" w:sz="0" w:space="0" w:color="auto"/>
        <w:right w:val="none" w:sz="0" w:space="0" w:color="auto"/>
      </w:divBdr>
    </w:div>
    <w:div w:id="1103383349">
      <w:marLeft w:val="480"/>
      <w:marRight w:val="0"/>
      <w:marTop w:val="0"/>
      <w:marBottom w:val="0"/>
      <w:divBdr>
        <w:top w:val="none" w:sz="0" w:space="0" w:color="auto"/>
        <w:left w:val="none" w:sz="0" w:space="0" w:color="auto"/>
        <w:bottom w:val="none" w:sz="0" w:space="0" w:color="auto"/>
        <w:right w:val="none" w:sz="0" w:space="0" w:color="auto"/>
      </w:divBdr>
    </w:div>
    <w:div w:id="1103455621">
      <w:marLeft w:val="480"/>
      <w:marRight w:val="0"/>
      <w:marTop w:val="0"/>
      <w:marBottom w:val="0"/>
      <w:divBdr>
        <w:top w:val="none" w:sz="0" w:space="0" w:color="auto"/>
        <w:left w:val="none" w:sz="0" w:space="0" w:color="auto"/>
        <w:bottom w:val="none" w:sz="0" w:space="0" w:color="auto"/>
        <w:right w:val="none" w:sz="0" w:space="0" w:color="auto"/>
      </w:divBdr>
    </w:div>
    <w:div w:id="1103497077">
      <w:marLeft w:val="480"/>
      <w:marRight w:val="0"/>
      <w:marTop w:val="0"/>
      <w:marBottom w:val="0"/>
      <w:divBdr>
        <w:top w:val="none" w:sz="0" w:space="0" w:color="auto"/>
        <w:left w:val="none" w:sz="0" w:space="0" w:color="auto"/>
        <w:bottom w:val="none" w:sz="0" w:space="0" w:color="auto"/>
        <w:right w:val="none" w:sz="0" w:space="0" w:color="auto"/>
      </w:divBdr>
    </w:div>
    <w:div w:id="1103498196">
      <w:marLeft w:val="480"/>
      <w:marRight w:val="0"/>
      <w:marTop w:val="0"/>
      <w:marBottom w:val="0"/>
      <w:divBdr>
        <w:top w:val="none" w:sz="0" w:space="0" w:color="auto"/>
        <w:left w:val="none" w:sz="0" w:space="0" w:color="auto"/>
        <w:bottom w:val="none" w:sz="0" w:space="0" w:color="auto"/>
        <w:right w:val="none" w:sz="0" w:space="0" w:color="auto"/>
      </w:divBdr>
    </w:div>
    <w:div w:id="1103527413">
      <w:marLeft w:val="480"/>
      <w:marRight w:val="0"/>
      <w:marTop w:val="0"/>
      <w:marBottom w:val="0"/>
      <w:divBdr>
        <w:top w:val="none" w:sz="0" w:space="0" w:color="auto"/>
        <w:left w:val="none" w:sz="0" w:space="0" w:color="auto"/>
        <w:bottom w:val="none" w:sz="0" w:space="0" w:color="auto"/>
        <w:right w:val="none" w:sz="0" w:space="0" w:color="auto"/>
      </w:divBdr>
    </w:div>
    <w:div w:id="1103643787">
      <w:marLeft w:val="480"/>
      <w:marRight w:val="0"/>
      <w:marTop w:val="0"/>
      <w:marBottom w:val="0"/>
      <w:divBdr>
        <w:top w:val="none" w:sz="0" w:space="0" w:color="auto"/>
        <w:left w:val="none" w:sz="0" w:space="0" w:color="auto"/>
        <w:bottom w:val="none" w:sz="0" w:space="0" w:color="auto"/>
        <w:right w:val="none" w:sz="0" w:space="0" w:color="auto"/>
      </w:divBdr>
    </w:div>
    <w:div w:id="1103648129">
      <w:marLeft w:val="480"/>
      <w:marRight w:val="0"/>
      <w:marTop w:val="0"/>
      <w:marBottom w:val="0"/>
      <w:divBdr>
        <w:top w:val="none" w:sz="0" w:space="0" w:color="auto"/>
        <w:left w:val="none" w:sz="0" w:space="0" w:color="auto"/>
        <w:bottom w:val="none" w:sz="0" w:space="0" w:color="auto"/>
        <w:right w:val="none" w:sz="0" w:space="0" w:color="auto"/>
      </w:divBdr>
    </w:div>
    <w:div w:id="1103648663">
      <w:marLeft w:val="480"/>
      <w:marRight w:val="0"/>
      <w:marTop w:val="0"/>
      <w:marBottom w:val="0"/>
      <w:divBdr>
        <w:top w:val="none" w:sz="0" w:space="0" w:color="auto"/>
        <w:left w:val="none" w:sz="0" w:space="0" w:color="auto"/>
        <w:bottom w:val="none" w:sz="0" w:space="0" w:color="auto"/>
        <w:right w:val="none" w:sz="0" w:space="0" w:color="auto"/>
      </w:divBdr>
    </w:div>
    <w:div w:id="1103719635">
      <w:marLeft w:val="480"/>
      <w:marRight w:val="0"/>
      <w:marTop w:val="0"/>
      <w:marBottom w:val="0"/>
      <w:divBdr>
        <w:top w:val="none" w:sz="0" w:space="0" w:color="auto"/>
        <w:left w:val="none" w:sz="0" w:space="0" w:color="auto"/>
        <w:bottom w:val="none" w:sz="0" w:space="0" w:color="auto"/>
        <w:right w:val="none" w:sz="0" w:space="0" w:color="auto"/>
      </w:divBdr>
    </w:div>
    <w:div w:id="1103723091">
      <w:marLeft w:val="480"/>
      <w:marRight w:val="0"/>
      <w:marTop w:val="0"/>
      <w:marBottom w:val="0"/>
      <w:divBdr>
        <w:top w:val="none" w:sz="0" w:space="0" w:color="auto"/>
        <w:left w:val="none" w:sz="0" w:space="0" w:color="auto"/>
        <w:bottom w:val="none" w:sz="0" w:space="0" w:color="auto"/>
        <w:right w:val="none" w:sz="0" w:space="0" w:color="auto"/>
      </w:divBdr>
    </w:div>
    <w:div w:id="1103768638">
      <w:marLeft w:val="480"/>
      <w:marRight w:val="0"/>
      <w:marTop w:val="0"/>
      <w:marBottom w:val="0"/>
      <w:divBdr>
        <w:top w:val="none" w:sz="0" w:space="0" w:color="auto"/>
        <w:left w:val="none" w:sz="0" w:space="0" w:color="auto"/>
        <w:bottom w:val="none" w:sz="0" w:space="0" w:color="auto"/>
        <w:right w:val="none" w:sz="0" w:space="0" w:color="auto"/>
      </w:divBdr>
    </w:div>
    <w:div w:id="1103888832">
      <w:marLeft w:val="480"/>
      <w:marRight w:val="0"/>
      <w:marTop w:val="0"/>
      <w:marBottom w:val="0"/>
      <w:divBdr>
        <w:top w:val="none" w:sz="0" w:space="0" w:color="auto"/>
        <w:left w:val="none" w:sz="0" w:space="0" w:color="auto"/>
        <w:bottom w:val="none" w:sz="0" w:space="0" w:color="auto"/>
        <w:right w:val="none" w:sz="0" w:space="0" w:color="auto"/>
      </w:divBdr>
    </w:div>
    <w:div w:id="1103917218">
      <w:marLeft w:val="480"/>
      <w:marRight w:val="0"/>
      <w:marTop w:val="0"/>
      <w:marBottom w:val="0"/>
      <w:divBdr>
        <w:top w:val="none" w:sz="0" w:space="0" w:color="auto"/>
        <w:left w:val="none" w:sz="0" w:space="0" w:color="auto"/>
        <w:bottom w:val="none" w:sz="0" w:space="0" w:color="auto"/>
        <w:right w:val="none" w:sz="0" w:space="0" w:color="auto"/>
      </w:divBdr>
    </w:div>
    <w:div w:id="1103920422">
      <w:marLeft w:val="480"/>
      <w:marRight w:val="0"/>
      <w:marTop w:val="0"/>
      <w:marBottom w:val="0"/>
      <w:divBdr>
        <w:top w:val="none" w:sz="0" w:space="0" w:color="auto"/>
        <w:left w:val="none" w:sz="0" w:space="0" w:color="auto"/>
        <w:bottom w:val="none" w:sz="0" w:space="0" w:color="auto"/>
        <w:right w:val="none" w:sz="0" w:space="0" w:color="auto"/>
      </w:divBdr>
    </w:div>
    <w:div w:id="1103958153">
      <w:marLeft w:val="480"/>
      <w:marRight w:val="0"/>
      <w:marTop w:val="0"/>
      <w:marBottom w:val="0"/>
      <w:divBdr>
        <w:top w:val="none" w:sz="0" w:space="0" w:color="auto"/>
        <w:left w:val="none" w:sz="0" w:space="0" w:color="auto"/>
        <w:bottom w:val="none" w:sz="0" w:space="0" w:color="auto"/>
        <w:right w:val="none" w:sz="0" w:space="0" w:color="auto"/>
      </w:divBdr>
    </w:div>
    <w:div w:id="1104032433">
      <w:marLeft w:val="480"/>
      <w:marRight w:val="0"/>
      <w:marTop w:val="0"/>
      <w:marBottom w:val="0"/>
      <w:divBdr>
        <w:top w:val="none" w:sz="0" w:space="0" w:color="auto"/>
        <w:left w:val="none" w:sz="0" w:space="0" w:color="auto"/>
        <w:bottom w:val="none" w:sz="0" w:space="0" w:color="auto"/>
        <w:right w:val="none" w:sz="0" w:space="0" w:color="auto"/>
      </w:divBdr>
    </w:div>
    <w:div w:id="1104033019">
      <w:marLeft w:val="480"/>
      <w:marRight w:val="0"/>
      <w:marTop w:val="0"/>
      <w:marBottom w:val="0"/>
      <w:divBdr>
        <w:top w:val="none" w:sz="0" w:space="0" w:color="auto"/>
        <w:left w:val="none" w:sz="0" w:space="0" w:color="auto"/>
        <w:bottom w:val="none" w:sz="0" w:space="0" w:color="auto"/>
        <w:right w:val="none" w:sz="0" w:space="0" w:color="auto"/>
      </w:divBdr>
    </w:div>
    <w:div w:id="1104152866">
      <w:marLeft w:val="480"/>
      <w:marRight w:val="0"/>
      <w:marTop w:val="0"/>
      <w:marBottom w:val="0"/>
      <w:divBdr>
        <w:top w:val="none" w:sz="0" w:space="0" w:color="auto"/>
        <w:left w:val="none" w:sz="0" w:space="0" w:color="auto"/>
        <w:bottom w:val="none" w:sz="0" w:space="0" w:color="auto"/>
        <w:right w:val="none" w:sz="0" w:space="0" w:color="auto"/>
      </w:divBdr>
    </w:div>
    <w:div w:id="1104157947">
      <w:marLeft w:val="480"/>
      <w:marRight w:val="0"/>
      <w:marTop w:val="0"/>
      <w:marBottom w:val="0"/>
      <w:divBdr>
        <w:top w:val="none" w:sz="0" w:space="0" w:color="auto"/>
        <w:left w:val="none" w:sz="0" w:space="0" w:color="auto"/>
        <w:bottom w:val="none" w:sz="0" w:space="0" w:color="auto"/>
        <w:right w:val="none" w:sz="0" w:space="0" w:color="auto"/>
      </w:divBdr>
    </w:div>
    <w:div w:id="1104181795">
      <w:marLeft w:val="480"/>
      <w:marRight w:val="0"/>
      <w:marTop w:val="0"/>
      <w:marBottom w:val="0"/>
      <w:divBdr>
        <w:top w:val="none" w:sz="0" w:space="0" w:color="auto"/>
        <w:left w:val="none" w:sz="0" w:space="0" w:color="auto"/>
        <w:bottom w:val="none" w:sz="0" w:space="0" w:color="auto"/>
        <w:right w:val="none" w:sz="0" w:space="0" w:color="auto"/>
      </w:divBdr>
    </w:div>
    <w:div w:id="1104301378">
      <w:marLeft w:val="480"/>
      <w:marRight w:val="0"/>
      <w:marTop w:val="0"/>
      <w:marBottom w:val="0"/>
      <w:divBdr>
        <w:top w:val="none" w:sz="0" w:space="0" w:color="auto"/>
        <w:left w:val="none" w:sz="0" w:space="0" w:color="auto"/>
        <w:bottom w:val="none" w:sz="0" w:space="0" w:color="auto"/>
        <w:right w:val="none" w:sz="0" w:space="0" w:color="auto"/>
      </w:divBdr>
    </w:div>
    <w:div w:id="1104305557">
      <w:marLeft w:val="480"/>
      <w:marRight w:val="0"/>
      <w:marTop w:val="0"/>
      <w:marBottom w:val="0"/>
      <w:divBdr>
        <w:top w:val="none" w:sz="0" w:space="0" w:color="auto"/>
        <w:left w:val="none" w:sz="0" w:space="0" w:color="auto"/>
        <w:bottom w:val="none" w:sz="0" w:space="0" w:color="auto"/>
        <w:right w:val="none" w:sz="0" w:space="0" w:color="auto"/>
      </w:divBdr>
    </w:div>
    <w:div w:id="1104347629">
      <w:marLeft w:val="480"/>
      <w:marRight w:val="0"/>
      <w:marTop w:val="0"/>
      <w:marBottom w:val="0"/>
      <w:divBdr>
        <w:top w:val="none" w:sz="0" w:space="0" w:color="auto"/>
        <w:left w:val="none" w:sz="0" w:space="0" w:color="auto"/>
        <w:bottom w:val="none" w:sz="0" w:space="0" w:color="auto"/>
        <w:right w:val="none" w:sz="0" w:space="0" w:color="auto"/>
      </w:divBdr>
    </w:div>
    <w:div w:id="1104423221">
      <w:marLeft w:val="480"/>
      <w:marRight w:val="0"/>
      <w:marTop w:val="0"/>
      <w:marBottom w:val="0"/>
      <w:divBdr>
        <w:top w:val="none" w:sz="0" w:space="0" w:color="auto"/>
        <w:left w:val="none" w:sz="0" w:space="0" w:color="auto"/>
        <w:bottom w:val="none" w:sz="0" w:space="0" w:color="auto"/>
        <w:right w:val="none" w:sz="0" w:space="0" w:color="auto"/>
      </w:divBdr>
    </w:div>
    <w:div w:id="1104423558">
      <w:marLeft w:val="480"/>
      <w:marRight w:val="0"/>
      <w:marTop w:val="0"/>
      <w:marBottom w:val="0"/>
      <w:divBdr>
        <w:top w:val="none" w:sz="0" w:space="0" w:color="auto"/>
        <w:left w:val="none" w:sz="0" w:space="0" w:color="auto"/>
        <w:bottom w:val="none" w:sz="0" w:space="0" w:color="auto"/>
        <w:right w:val="none" w:sz="0" w:space="0" w:color="auto"/>
      </w:divBdr>
    </w:div>
    <w:div w:id="1104424473">
      <w:marLeft w:val="480"/>
      <w:marRight w:val="0"/>
      <w:marTop w:val="0"/>
      <w:marBottom w:val="0"/>
      <w:divBdr>
        <w:top w:val="none" w:sz="0" w:space="0" w:color="auto"/>
        <w:left w:val="none" w:sz="0" w:space="0" w:color="auto"/>
        <w:bottom w:val="none" w:sz="0" w:space="0" w:color="auto"/>
        <w:right w:val="none" w:sz="0" w:space="0" w:color="auto"/>
      </w:divBdr>
    </w:div>
    <w:div w:id="1104689280">
      <w:marLeft w:val="480"/>
      <w:marRight w:val="0"/>
      <w:marTop w:val="0"/>
      <w:marBottom w:val="0"/>
      <w:divBdr>
        <w:top w:val="none" w:sz="0" w:space="0" w:color="auto"/>
        <w:left w:val="none" w:sz="0" w:space="0" w:color="auto"/>
        <w:bottom w:val="none" w:sz="0" w:space="0" w:color="auto"/>
        <w:right w:val="none" w:sz="0" w:space="0" w:color="auto"/>
      </w:divBdr>
    </w:div>
    <w:div w:id="1104690424">
      <w:marLeft w:val="480"/>
      <w:marRight w:val="0"/>
      <w:marTop w:val="0"/>
      <w:marBottom w:val="0"/>
      <w:divBdr>
        <w:top w:val="none" w:sz="0" w:space="0" w:color="auto"/>
        <w:left w:val="none" w:sz="0" w:space="0" w:color="auto"/>
        <w:bottom w:val="none" w:sz="0" w:space="0" w:color="auto"/>
        <w:right w:val="none" w:sz="0" w:space="0" w:color="auto"/>
      </w:divBdr>
    </w:div>
    <w:div w:id="1104690883">
      <w:marLeft w:val="480"/>
      <w:marRight w:val="0"/>
      <w:marTop w:val="0"/>
      <w:marBottom w:val="0"/>
      <w:divBdr>
        <w:top w:val="none" w:sz="0" w:space="0" w:color="auto"/>
        <w:left w:val="none" w:sz="0" w:space="0" w:color="auto"/>
        <w:bottom w:val="none" w:sz="0" w:space="0" w:color="auto"/>
        <w:right w:val="none" w:sz="0" w:space="0" w:color="auto"/>
      </w:divBdr>
    </w:div>
    <w:div w:id="1104693704">
      <w:marLeft w:val="480"/>
      <w:marRight w:val="0"/>
      <w:marTop w:val="0"/>
      <w:marBottom w:val="0"/>
      <w:divBdr>
        <w:top w:val="none" w:sz="0" w:space="0" w:color="auto"/>
        <w:left w:val="none" w:sz="0" w:space="0" w:color="auto"/>
        <w:bottom w:val="none" w:sz="0" w:space="0" w:color="auto"/>
        <w:right w:val="none" w:sz="0" w:space="0" w:color="auto"/>
      </w:divBdr>
    </w:div>
    <w:div w:id="1104762597">
      <w:marLeft w:val="480"/>
      <w:marRight w:val="0"/>
      <w:marTop w:val="0"/>
      <w:marBottom w:val="0"/>
      <w:divBdr>
        <w:top w:val="none" w:sz="0" w:space="0" w:color="auto"/>
        <w:left w:val="none" w:sz="0" w:space="0" w:color="auto"/>
        <w:bottom w:val="none" w:sz="0" w:space="0" w:color="auto"/>
        <w:right w:val="none" w:sz="0" w:space="0" w:color="auto"/>
      </w:divBdr>
    </w:div>
    <w:div w:id="1104808436">
      <w:marLeft w:val="480"/>
      <w:marRight w:val="0"/>
      <w:marTop w:val="0"/>
      <w:marBottom w:val="0"/>
      <w:divBdr>
        <w:top w:val="none" w:sz="0" w:space="0" w:color="auto"/>
        <w:left w:val="none" w:sz="0" w:space="0" w:color="auto"/>
        <w:bottom w:val="none" w:sz="0" w:space="0" w:color="auto"/>
        <w:right w:val="none" w:sz="0" w:space="0" w:color="auto"/>
      </w:divBdr>
    </w:div>
    <w:div w:id="1104836795">
      <w:marLeft w:val="480"/>
      <w:marRight w:val="0"/>
      <w:marTop w:val="0"/>
      <w:marBottom w:val="0"/>
      <w:divBdr>
        <w:top w:val="none" w:sz="0" w:space="0" w:color="auto"/>
        <w:left w:val="none" w:sz="0" w:space="0" w:color="auto"/>
        <w:bottom w:val="none" w:sz="0" w:space="0" w:color="auto"/>
        <w:right w:val="none" w:sz="0" w:space="0" w:color="auto"/>
      </w:divBdr>
    </w:div>
    <w:div w:id="1104884252">
      <w:marLeft w:val="480"/>
      <w:marRight w:val="0"/>
      <w:marTop w:val="0"/>
      <w:marBottom w:val="0"/>
      <w:divBdr>
        <w:top w:val="none" w:sz="0" w:space="0" w:color="auto"/>
        <w:left w:val="none" w:sz="0" w:space="0" w:color="auto"/>
        <w:bottom w:val="none" w:sz="0" w:space="0" w:color="auto"/>
        <w:right w:val="none" w:sz="0" w:space="0" w:color="auto"/>
      </w:divBdr>
    </w:div>
    <w:div w:id="1104888673">
      <w:marLeft w:val="480"/>
      <w:marRight w:val="0"/>
      <w:marTop w:val="0"/>
      <w:marBottom w:val="0"/>
      <w:divBdr>
        <w:top w:val="none" w:sz="0" w:space="0" w:color="auto"/>
        <w:left w:val="none" w:sz="0" w:space="0" w:color="auto"/>
        <w:bottom w:val="none" w:sz="0" w:space="0" w:color="auto"/>
        <w:right w:val="none" w:sz="0" w:space="0" w:color="auto"/>
      </w:divBdr>
    </w:div>
    <w:div w:id="1104956163">
      <w:marLeft w:val="480"/>
      <w:marRight w:val="0"/>
      <w:marTop w:val="0"/>
      <w:marBottom w:val="0"/>
      <w:divBdr>
        <w:top w:val="none" w:sz="0" w:space="0" w:color="auto"/>
        <w:left w:val="none" w:sz="0" w:space="0" w:color="auto"/>
        <w:bottom w:val="none" w:sz="0" w:space="0" w:color="auto"/>
        <w:right w:val="none" w:sz="0" w:space="0" w:color="auto"/>
      </w:divBdr>
    </w:div>
    <w:div w:id="1104958450">
      <w:marLeft w:val="480"/>
      <w:marRight w:val="0"/>
      <w:marTop w:val="0"/>
      <w:marBottom w:val="0"/>
      <w:divBdr>
        <w:top w:val="none" w:sz="0" w:space="0" w:color="auto"/>
        <w:left w:val="none" w:sz="0" w:space="0" w:color="auto"/>
        <w:bottom w:val="none" w:sz="0" w:space="0" w:color="auto"/>
        <w:right w:val="none" w:sz="0" w:space="0" w:color="auto"/>
      </w:divBdr>
    </w:div>
    <w:div w:id="1105035152">
      <w:marLeft w:val="480"/>
      <w:marRight w:val="0"/>
      <w:marTop w:val="0"/>
      <w:marBottom w:val="0"/>
      <w:divBdr>
        <w:top w:val="none" w:sz="0" w:space="0" w:color="auto"/>
        <w:left w:val="none" w:sz="0" w:space="0" w:color="auto"/>
        <w:bottom w:val="none" w:sz="0" w:space="0" w:color="auto"/>
        <w:right w:val="none" w:sz="0" w:space="0" w:color="auto"/>
      </w:divBdr>
    </w:div>
    <w:div w:id="1105075764">
      <w:marLeft w:val="480"/>
      <w:marRight w:val="0"/>
      <w:marTop w:val="0"/>
      <w:marBottom w:val="0"/>
      <w:divBdr>
        <w:top w:val="none" w:sz="0" w:space="0" w:color="auto"/>
        <w:left w:val="none" w:sz="0" w:space="0" w:color="auto"/>
        <w:bottom w:val="none" w:sz="0" w:space="0" w:color="auto"/>
        <w:right w:val="none" w:sz="0" w:space="0" w:color="auto"/>
      </w:divBdr>
    </w:div>
    <w:div w:id="1105076739">
      <w:marLeft w:val="480"/>
      <w:marRight w:val="0"/>
      <w:marTop w:val="0"/>
      <w:marBottom w:val="0"/>
      <w:divBdr>
        <w:top w:val="none" w:sz="0" w:space="0" w:color="auto"/>
        <w:left w:val="none" w:sz="0" w:space="0" w:color="auto"/>
        <w:bottom w:val="none" w:sz="0" w:space="0" w:color="auto"/>
        <w:right w:val="none" w:sz="0" w:space="0" w:color="auto"/>
      </w:divBdr>
    </w:div>
    <w:div w:id="1105077145">
      <w:marLeft w:val="480"/>
      <w:marRight w:val="0"/>
      <w:marTop w:val="0"/>
      <w:marBottom w:val="0"/>
      <w:divBdr>
        <w:top w:val="none" w:sz="0" w:space="0" w:color="auto"/>
        <w:left w:val="none" w:sz="0" w:space="0" w:color="auto"/>
        <w:bottom w:val="none" w:sz="0" w:space="0" w:color="auto"/>
        <w:right w:val="none" w:sz="0" w:space="0" w:color="auto"/>
      </w:divBdr>
    </w:div>
    <w:div w:id="1105077630">
      <w:marLeft w:val="480"/>
      <w:marRight w:val="0"/>
      <w:marTop w:val="0"/>
      <w:marBottom w:val="0"/>
      <w:divBdr>
        <w:top w:val="none" w:sz="0" w:space="0" w:color="auto"/>
        <w:left w:val="none" w:sz="0" w:space="0" w:color="auto"/>
        <w:bottom w:val="none" w:sz="0" w:space="0" w:color="auto"/>
        <w:right w:val="none" w:sz="0" w:space="0" w:color="auto"/>
      </w:divBdr>
    </w:div>
    <w:div w:id="1105149093">
      <w:marLeft w:val="480"/>
      <w:marRight w:val="0"/>
      <w:marTop w:val="0"/>
      <w:marBottom w:val="0"/>
      <w:divBdr>
        <w:top w:val="none" w:sz="0" w:space="0" w:color="auto"/>
        <w:left w:val="none" w:sz="0" w:space="0" w:color="auto"/>
        <w:bottom w:val="none" w:sz="0" w:space="0" w:color="auto"/>
        <w:right w:val="none" w:sz="0" w:space="0" w:color="auto"/>
      </w:divBdr>
    </w:div>
    <w:div w:id="1105150018">
      <w:marLeft w:val="480"/>
      <w:marRight w:val="0"/>
      <w:marTop w:val="0"/>
      <w:marBottom w:val="0"/>
      <w:divBdr>
        <w:top w:val="none" w:sz="0" w:space="0" w:color="auto"/>
        <w:left w:val="none" w:sz="0" w:space="0" w:color="auto"/>
        <w:bottom w:val="none" w:sz="0" w:space="0" w:color="auto"/>
        <w:right w:val="none" w:sz="0" w:space="0" w:color="auto"/>
      </w:divBdr>
    </w:div>
    <w:div w:id="1105154418">
      <w:marLeft w:val="480"/>
      <w:marRight w:val="0"/>
      <w:marTop w:val="0"/>
      <w:marBottom w:val="0"/>
      <w:divBdr>
        <w:top w:val="none" w:sz="0" w:space="0" w:color="auto"/>
        <w:left w:val="none" w:sz="0" w:space="0" w:color="auto"/>
        <w:bottom w:val="none" w:sz="0" w:space="0" w:color="auto"/>
        <w:right w:val="none" w:sz="0" w:space="0" w:color="auto"/>
      </w:divBdr>
    </w:div>
    <w:div w:id="1105199246">
      <w:marLeft w:val="480"/>
      <w:marRight w:val="0"/>
      <w:marTop w:val="0"/>
      <w:marBottom w:val="0"/>
      <w:divBdr>
        <w:top w:val="none" w:sz="0" w:space="0" w:color="auto"/>
        <w:left w:val="none" w:sz="0" w:space="0" w:color="auto"/>
        <w:bottom w:val="none" w:sz="0" w:space="0" w:color="auto"/>
        <w:right w:val="none" w:sz="0" w:space="0" w:color="auto"/>
      </w:divBdr>
    </w:div>
    <w:div w:id="1105199439">
      <w:marLeft w:val="480"/>
      <w:marRight w:val="0"/>
      <w:marTop w:val="0"/>
      <w:marBottom w:val="0"/>
      <w:divBdr>
        <w:top w:val="none" w:sz="0" w:space="0" w:color="auto"/>
        <w:left w:val="none" w:sz="0" w:space="0" w:color="auto"/>
        <w:bottom w:val="none" w:sz="0" w:space="0" w:color="auto"/>
        <w:right w:val="none" w:sz="0" w:space="0" w:color="auto"/>
      </w:divBdr>
    </w:div>
    <w:div w:id="1105199643">
      <w:marLeft w:val="480"/>
      <w:marRight w:val="0"/>
      <w:marTop w:val="0"/>
      <w:marBottom w:val="0"/>
      <w:divBdr>
        <w:top w:val="none" w:sz="0" w:space="0" w:color="auto"/>
        <w:left w:val="none" w:sz="0" w:space="0" w:color="auto"/>
        <w:bottom w:val="none" w:sz="0" w:space="0" w:color="auto"/>
        <w:right w:val="none" w:sz="0" w:space="0" w:color="auto"/>
      </w:divBdr>
    </w:div>
    <w:div w:id="1105224827">
      <w:marLeft w:val="480"/>
      <w:marRight w:val="0"/>
      <w:marTop w:val="0"/>
      <w:marBottom w:val="0"/>
      <w:divBdr>
        <w:top w:val="none" w:sz="0" w:space="0" w:color="auto"/>
        <w:left w:val="none" w:sz="0" w:space="0" w:color="auto"/>
        <w:bottom w:val="none" w:sz="0" w:space="0" w:color="auto"/>
        <w:right w:val="none" w:sz="0" w:space="0" w:color="auto"/>
      </w:divBdr>
    </w:div>
    <w:div w:id="1105226997">
      <w:marLeft w:val="480"/>
      <w:marRight w:val="0"/>
      <w:marTop w:val="0"/>
      <w:marBottom w:val="0"/>
      <w:divBdr>
        <w:top w:val="none" w:sz="0" w:space="0" w:color="auto"/>
        <w:left w:val="none" w:sz="0" w:space="0" w:color="auto"/>
        <w:bottom w:val="none" w:sz="0" w:space="0" w:color="auto"/>
        <w:right w:val="none" w:sz="0" w:space="0" w:color="auto"/>
      </w:divBdr>
    </w:div>
    <w:div w:id="1105227600">
      <w:marLeft w:val="480"/>
      <w:marRight w:val="0"/>
      <w:marTop w:val="0"/>
      <w:marBottom w:val="0"/>
      <w:divBdr>
        <w:top w:val="none" w:sz="0" w:space="0" w:color="auto"/>
        <w:left w:val="none" w:sz="0" w:space="0" w:color="auto"/>
        <w:bottom w:val="none" w:sz="0" w:space="0" w:color="auto"/>
        <w:right w:val="none" w:sz="0" w:space="0" w:color="auto"/>
      </w:divBdr>
    </w:div>
    <w:div w:id="1105229659">
      <w:marLeft w:val="480"/>
      <w:marRight w:val="0"/>
      <w:marTop w:val="0"/>
      <w:marBottom w:val="0"/>
      <w:divBdr>
        <w:top w:val="none" w:sz="0" w:space="0" w:color="auto"/>
        <w:left w:val="none" w:sz="0" w:space="0" w:color="auto"/>
        <w:bottom w:val="none" w:sz="0" w:space="0" w:color="auto"/>
        <w:right w:val="none" w:sz="0" w:space="0" w:color="auto"/>
      </w:divBdr>
    </w:div>
    <w:div w:id="1105344413">
      <w:marLeft w:val="480"/>
      <w:marRight w:val="0"/>
      <w:marTop w:val="0"/>
      <w:marBottom w:val="0"/>
      <w:divBdr>
        <w:top w:val="none" w:sz="0" w:space="0" w:color="auto"/>
        <w:left w:val="none" w:sz="0" w:space="0" w:color="auto"/>
        <w:bottom w:val="none" w:sz="0" w:space="0" w:color="auto"/>
        <w:right w:val="none" w:sz="0" w:space="0" w:color="auto"/>
      </w:divBdr>
    </w:div>
    <w:div w:id="1105344647">
      <w:marLeft w:val="480"/>
      <w:marRight w:val="0"/>
      <w:marTop w:val="0"/>
      <w:marBottom w:val="0"/>
      <w:divBdr>
        <w:top w:val="none" w:sz="0" w:space="0" w:color="auto"/>
        <w:left w:val="none" w:sz="0" w:space="0" w:color="auto"/>
        <w:bottom w:val="none" w:sz="0" w:space="0" w:color="auto"/>
        <w:right w:val="none" w:sz="0" w:space="0" w:color="auto"/>
      </w:divBdr>
    </w:div>
    <w:div w:id="1105611189">
      <w:marLeft w:val="480"/>
      <w:marRight w:val="0"/>
      <w:marTop w:val="0"/>
      <w:marBottom w:val="0"/>
      <w:divBdr>
        <w:top w:val="none" w:sz="0" w:space="0" w:color="auto"/>
        <w:left w:val="none" w:sz="0" w:space="0" w:color="auto"/>
        <w:bottom w:val="none" w:sz="0" w:space="0" w:color="auto"/>
        <w:right w:val="none" w:sz="0" w:space="0" w:color="auto"/>
      </w:divBdr>
    </w:div>
    <w:div w:id="1105611274">
      <w:marLeft w:val="480"/>
      <w:marRight w:val="0"/>
      <w:marTop w:val="0"/>
      <w:marBottom w:val="0"/>
      <w:divBdr>
        <w:top w:val="none" w:sz="0" w:space="0" w:color="auto"/>
        <w:left w:val="none" w:sz="0" w:space="0" w:color="auto"/>
        <w:bottom w:val="none" w:sz="0" w:space="0" w:color="auto"/>
        <w:right w:val="none" w:sz="0" w:space="0" w:color="auto"/>
      </w:divBdr>
    </w:div>
    <w:div w:id="1105614959">
      <w:marLeft w:val="480"/>
      <w:marRight w:val="0"/>
      <w:marTop w:val="0"/>
      <w:marBottom w:val="0"/>
      <w:divBdr>
        <w:top w:val="none" w:sz="0" w:space="0" w:color="auto"/>
        <w:left w:val="none" w:sz="0" w:space="0" w:color="auto"/>
        <w:bottom w:val="none" w:sz="0" w:space="0" w:color="auto"/>
        <w:right w:val="none" w:sz="0" w:space="0" w:color="auto"/>
      </w:divBdr>
    </w:div>
    <w:div w:id="1105615253">
      <w:marLeft w:val="480"/>
      <w:marRight w:val="0"/>
      <w:marTop w:val="0"/>
      <w:marBottom w:val="0"/>
      <w:divBdr>
        <w:top w:val="none" w:sz="0" w:space="0" w:color="auto"/>
        <w:left w:val="none" w:sz="0" w:space="0" w:color="auto"/>
        <w:bottom w:val="none" w:sz="0" w:space="0" w:color="auto"/>
        <w:right w:val="none" w:sz="0" w:space="0" w:color="auto"/>
      </w:divBdr>
    </w:div>
    <w:div w:id="1105808112">
      <w:marLeft w:val="480"/>
      <w:marRight w:val="0"/>
      <w:marTop w:val="0"/>
      <w:marBottom w:val="0"/>
      <w:divBdr>
        <w:top w:val="none" w:sz="0" w:space="0" w:color="auto"/>
        <w:left w:val="none" w:sz="0" w:space="0" w:color="auto"/>
        <w:bottom w:val="none" w:sz="0" w:space="0" w:color="auto"/>
        <w:right w:val="none" w:sz="0" w:space="0" w:color="auto"/>
      </w:divBdr>
    </w:div>
    <w:div w:id="1105882704">
      <w:marLeft w:val="480"/>
      <w:marRight w:val="0"/>
      <w:marTop w:val="0"/>
      <w:marBottom w:val="0"/>
      <w:divBdr>
        <w:top w:val="none" w:sz="0" w:space="0" w:color="auto"/>
        <w:left w:val="none" w:sz="0" w:space="0" w:color="auto"/>
        <w:bottom w:val="none" w:sz="0" w:space="0" w:color="auto"/>
        <w:right w:val="none" w:sz="0" w:space="0" w:color="auto"/>
      </w:divBdr>
    </w:div>
    <w:div w:id="1105884299">
      <w:marLeft w:val="480"/>
      <w:marRight w:val="0"/>
      <w:marTop w:val="0"/>
      <w:marBottom w:val="0"/>
      <w:divBdr>
        <w:top w:val="none" w:sz="0" w:space="0" w:color="auto"/>
        <w:left w:val="none" w:sz="0" w:space="0" w:color="auto"/>
        <w:bottom w:val="none" w:sz="0" w:space="0" w:color="auto"/>
        <w:right w:val="none" w:sz="0" w:space="0" w:color="auto"/>
      </w:divBdr>
    </w:div>
    <w:div w:id="1105923779">
      <w:marLeft w:val="480"/>
      <w:marRight w:val="0"/>
      <w:marTop w:val="0"/>
      <w:marBottom w:val="0"/>
      <w:divBdr>
        <w:top w:val="none" w:sz="0" w:space="0" w:color="auto"/>
        <w:left w:val="none" w:sz="0" w:space="0" w:color="auto"/>
        <w:bottom w:val="none" w:sz="0" w:space="0" w:color="auto"/>
        <w:right w:val="none" w:sz="0" w:space="0" w:color="auto"/>
      </w:divBdr>
    </w:div>
    <w:div w:id="1105924834">
      <w:marLeft w:val="480"/>
      <w:marRight w:val="0"/>
      <w:marTop w:val="0"/>
      <w:marBottom w:val="0"/>
      <w:divBdr>
        <w:top w:val="none" w:sz="0" w:space="0" w:color="auto"/>
        <w:left w:val="none" w:sz="0" w:space="0" w:color="auto"/>
        <w:bottom w:val="none" w:sz="0" w:space="0" w:color="auto"/>
        <w:right w:val="none" w:sz="0" w:space="0" w:color="auto"/>
      </w:divBdr>
    </w:div>
    <w:div w:id="1105927555">
      <w:marLeft w:val="480"/>
      <w:marRight w:val="0"/>
      <w:marTop w:val="0"/>
      <w:marBottom w:val="0"/>
      <w:divBdr>
        <w:top w:val="none" w:sz="0" w:space="0" w:color="auto"/>
        <w:left w:val="none" w:sz="0" w:space="0" w:color="auto"/>
        <w:bottom w:val="none" w:sz="0" w:space="0" w:color="auto"/>
        <w:right w:val="none" w:sz="0" w:space="0" w:color="auto"/>
      </w:divBdr>
    </w:div>
    <w:div w:id="1106002817">
      <w:marLeft w:val="480"/>
      <w:marRight w:val="0"/>
      <w:marTop w:val="0"/>
      <w:marBottom w:val="0"/>
      <w:divBdr>
        <w:top w:val="none" w:sz="0" w:space="0" w:color="auto"/>
        <w:left w:val="none" w:sz="0" w:space="0" w:color="auto"/>
        <w:bottom w:val="none" w:sz="0" w:space="0" w:color="auto"/>
        <w:right w:val="none" w:sz="0" w:space="0" w:color="auto"/>
      </w:divBdr>
    </w:div>
    <w:div w:id="1106118287">
      <w:marLeft w:val="480"/>
      <w:marRight w:val="0"/>
      <w:marTop w:val="0"/>
      <w:marBottom w:val="0"/>
      <w:divBdr>
        <w:top w:val="none" w:sz="0" w:space="0" w:color="auto"/>
        <w:left w:val="none" w:sz="0" w:space="0" w:color="auto"/>
        <w:bottom w:val="none" w:sz="0" w:space="0" w:color="auto"/>
        <w:right w:val="none" w:sz="0" w:space="0" w:color="auto"/>
      </w:divBdr>
    </w:div>
    <w:div w:id="1106118571">
      <w:marLeft w:val="480"/>
      <w:marRight w:val="0"/>
      <w:marTop w:val="0"/>
      <w:marBottom w:val="0"/>
      <w:divBdr>
        <w:top w:val="none" w:sz="0" w:space="0" w:color="auto"/>
        <w:left w:val="none" w:sz="0" w:space="0" w:color="auto"/>
        <w:bottom w:val="none" w:sz="0" w:space="0" w:color="auto"/>
        <w:right w:val="none" w:sz="0" w:space="0" w:color="auto"/>
      </w:divBdr>
    </w:div>
    <w:div w:id="1106122169">
      <w:marLeft w:val="480"/>
      <w:marRight w:val="0"/>
      <w:marTop w:val="0"/>
      <w:marBottom w:val="0"/>
      <w:divBdr>
        <w:top w:val="none" w:sz="0" w:space="0" w:color="auto"/>
        <w:left w:val="none" w:sz="0" w:space="0" w:color="auto"/>
        <w:bottom w:val="none" w:sz="0" w:space="0" w:color="auto"/>
        <w:right w:val="none" w:sz="0" w:space="0" w:color="auto"/>
      </w:divBdr>
    </w:div>
    <w:div w:id="1106148027">
      <w:marLeft w:val="480"/>
      <w:marRight w:val="0"/>
      <w:marTop w:val="0"/>
      <w:marBottom w:val="0"/>
      <w:divBdr>
        <w:top w:val="none" w:sz="0" w:space="0" w:color="auto"/>
        <w:left w:val="none" w:sz="0" w:space="0" w:color="auto"/>
        <w:bottom w:val="none" w:sz="0" w:space="0" w:color="auto"/>
        <w:right w:val="none" w:sz="0" w:space="0" w:color="auto"/>
      </w:divBdr>
    </w:div>
    <w:div w:id="1106148116">
      <w:marLeft w:val="480"/>
      <w:marRight w:val="0"/>
      <w:marTop w:val="0"/>
      <w:marBottom w:val="0"/>
      <w:divBdr>
        <w:top w:val="none" w:sz="0" w:space="0" w:color="auto"/>
        <w:left w:val="none" w:sz="0" w:space="0" w:color="auto"/>
        <w:bottom w:val="none" w:sz="0" w:space="0" w:color="auto"/>
        <w:right w:val="none" w:sz="0" w:space="0" w:color="auto"/>
      </w:divBdr>
    </w:div>
    <w:div w:id="1106193508">
      <w:marLeft w:val="480"/>
      <w:marRight w:val="0"/>
      <w:marTop w:val="0"/>
      <w:marBottom w:val="0"/>
      <w:divBdr>
        <w:top w:val="none" w:sz="0" w:space="0" w:color="auto"/>
        <w:left w:val="none" w:sz="0" w:space="0" w:color="auto"/>
        <w:bottom w:val="none" w:sz="0" w:space="0" w:color="auto"/>
        <w:right w:val="none" w:sz="0" w:space="0" w:color="auto"/>
      </w:divBdr>
    </w:div>
    <w:div w:id="1106198984">
      <w:marLeft w:val="480"/>
      <w:marRight w:val="0"/>
      <w:marTop w:val="0"/>
      <w:marBottom w:val="0"/>
      <w:divBdr>
        <w:top w:val="none" w:sz="0" w:space="0" w:color="auto"/>
        <w:left w:val="none" w:sz="0" w:space="0" w:color="auto"/>
        <w:bottom w:val="none" w:sz="0" w:space="0" w:color="auto"/>
        <w:right w:val="none" w:sz="0" w:space="0" w:color="auto"/>
      </w:divBdr>
    </w:div>
    <w:div w:id="1106268471">
      <w:marLeft w:val="480"/>
      <w:marRight w:val="0"/>
      <w:marTop w:val="0"/>
      <w:marBottom w:val="0"/>
      <w:divBdr>
        <w:top w:val="none" w:sz="0" w:space="0" w:color="auto"/>
        <w:left w:val="none" w:sz="0" w:space="0" w:color="auto"/>
        <w:bottom w:val="none" w:sz="0" w:space="0" w:color="auto"/>
        <w:right w:val="none" w:sz="0" w:space="0" w:color="auto"/>
      </w:divBdr>
    </w:div>
    <w:div w:id="1106272623">
      <w:marLeft w:val="480"/>
      <w:marRight w:val="0"/>
      <w:marTop w:val="0"/>
      <w:marBottom w:val="0"/>
      <w:divBdr>
        <w:top w:val="none" w:sz="0" w:space="0" w:color="auto"/>
        <w:left w:val="none" w:sz="0" w:space="0" w:color="auto"/>
        <w:bottom w:val="none" w:sz="0" w:space="0" w:color="auto"/>
        <w:right w:val="none" w:sz="0" w:space="0" w:color="auto"/>
      </w:divBdr>
    </w:div>
    <w:div w:id="1106383641">
      <w:marLeft w:val="480"/>
      <w:marRight w:val="0"/>
      <w:marTop w:val="0"/>
      <w:marBottom w:val="0"/>
      <w:divBdr>
        <w:top w:val="none" w:sz="0" w:space="0" w:color="auto"/>
        <w:left w:val="none" w:sz="0" w:space="0" w:color="auto"/>
        <w:bottom w:val="none" w:sz="0" w:space="0" w:color="auto"/>
        <w:right w:val="none" w:sz="0" w:space="0" w:color="auto"/>
      </w:divBdr>
    </w:div>
    <w:div w:id="1106510044">
      <w:marLeft w:val="480"/>
      <w:marRight w:val="0"/>
      <w:marTop w:val="0"/>
      <w:marBottom w:val="0"/>
      <w:divBdr>
        <w:top w:val="none" w:sz="0" w:space="0" w:color="auto"/>
        <w:left w:val="none" w:sz="0" w:space="0" w:color="auto"/>
        <w:bottom w:val="none" w:sz="0" w:space="0" w:color="auto"/>
        <w:right w:val="none" w:sz="0" w:space="0" w:color="auto"/>
      </w:divBdr>
    </w:div>
    <w:div w:id="1106538872">
      <w:marLeft w:val="480"/>
      <w:marRight w:val="0"/>
      <w:marTop w:val="0"/>
      <w:marBottom w:val="0"/>
      <w:divBdr>
        <w:top w:val="none" w:sz="0" w:space="0" w:color="auto"/>
        <w:left w:val="none" w:sz="0" w:space="0" w:color="auto"/>
        <w:bottom w:val="none" w:sz="0" w:space="0" w:color="auto"/>
        <w:right w:val="none" w:sz="0" w:space="0" w:color="auto"/>
      </w:divBdr>
    </w:div>
    <w:div w:id="1106576188">
      <w:marLeft w:val="480"/>
      <w:marRight w:val="0"/>
      <w:marTop w:val="0"/>
      <w:marBottom w:val="0"/>
      <w:divBdr>
        <w:top w:val="none" w:sz="0" w:space="0" w:color="auto"/>
        <w:left w:val="none" w:sz="0" w:space="0" w:color="auto"/>
        <w:bottom w:val="none" w:sz="0" w:space="0" w:color="auto"/>
        <w:right w:val="none" w:sz="0" w:space="0" w:color="auto"/>
      </w:divBdr>
    </w:div>
    <w:div w:id="1106581310">
      <w:marLeft w:val="480"/>
      <w:marRight w:val="0"/>
      <w:marTop w:val="0"/>
      <w:marBottom w:val="0"/>
      <w:divBdr>
        <w:top w:val="none" w:sz="0" w:space="0" w:color="auto"/>
        <w:left w:val="none" w:sz="0" w:space="0" w:color="auto"/>
        <w:bottom w:val="none" w:sz="0" w:space="0" w:color="auto"/>
        <w:right w:val="none" w:sz="0" w:space="0" w:color="auto"/>
      </w:divBdr>
    </w:div>
    <w:div w:id="1106583857">
      <w:marLeft w:val="480"/>
      <w:marRight w:val="0"/>
      <w:marTop w:val="0"/>
      <w:marBottom w:val="0"/>
      <w:divBdr>
        <w:top w:val="none" w:sz="0" w:space="0" w:color="auto"/>
        <w:left w:val="none" w:sz="0" w:space="0" w:color="auto"/>
        <w:bottom w:val="none" w:sz="0" w:space="0" w:color="auto"/>
        <w:right w:val="none" w:sz="0" w:space="0" w:color="auto"/>
      </w:divBdr>
    </w:div>
    <w:div w:id="1106729829">
      <w:marLeft w:val="480"/>
      <w:marRight w:val="0"/>
      <w:marTop w:val="0"/>
      <w:marBottom w:val="0"/>
      <w:divBdr>
        <w:top w:val="none" w:sz="0" w:space="0" w:color="auto"/>
        <w:left w:val="none" w:sz="0" w:space="0" w:color="auto"/>
        <w:bottom w:val="none" w:sz="0" w:space="0" w:color="auto"/>
        <w:right w:val="none" w:sz="0" w:space="0" w:color="auto"/>
      </w:divBdr>
    </w:div>
    <w:div w:id="1106734149">
      <w:marLeft w:val="480"/>
      <w:marRight w:val="0"/>
      <w:marTop w:val="0"/>
      <w:marBottom w:val="0"/>
      <w:divBdr>
        <w:top w:val="none" w:sz="0" w:space="0" w:color="auto"/>
        <w:left w:val="none" w:sz="0" w:space="0" w:color="auto"/>
        <w:bottom w:val="none" w:sz="0" w:space="0" w:color="auto"/>
        <w:right w:val="none" w:sz="0" w:space="0" w:color="auto"/>
      </w:divBdr>
    </w:div>
    <w:div w:id="1106735527">
      <w:marLeft w:val="480"/>
      <w:marRight w:val="0"/>
      <w:marTop w:val="0"/>
      <w:marBottom w:val="0"/>
      <w:divBdr>
        <w:top w:val="none" w:sz="0" w:space="0" w:color="auto"/>
        <w:left w:val="none" w:sz="0" w:space="0" w:color="auto"/>
        <w:bottom w:val="none" w:sz="0" w:space="0" w:color="auto"/>
        <w:right w:val="none" w:sz="0" w:space="0" w:color="auto"/>
      </w:divBdr>
    </w:div>
    <w:div w:id="1106736384">
      <w:marLeft w:val="480"/>
      <w:marRight w:val="0"/>
      <w:marTop w:val="0"/>
      <w:marBottom w:val="0"/>
      <w:divBdr>
        <w:top w:val="none" w:sz="0" w:space="0" w:color="auto"/>
        <w:left w:val="none" w:sz="0" w:space="0" w:color="auto"/>
        <w:bottom w:val="none" w:sz="0" w:space="0" w:color="auto"/>
        <w:right w:val="none" w:sz="0" w:space="0" w:color="auto"/>
      </w:divBdr>
    </w:div>
    <w:div w:id="1106773122">
      <w:marLeft w:val="480"/>
      <w:marRight w:val="0"/>
      <w:marTop w:val="0"/>
      <w:marBottom w:val="0"/>
      <w:divBdr>
        <w:top w:val="none" w:sz="0" w:space="0" w:color="auto"/>
        <w:left w:val="none" w:sz="0" w:space="0" w:color="auto"/>
        <w:bottom w:val="none" w:sz="0" w:space="0" w:color="auto"/>
        <w:right w:val="none" w:sz="0" w:space="0" w:color="auto"/>
      </w:divBdr>
    </w:div>
    <w:div w:id="1106777829">
      <w:marLeft w:val="480"/>
      <w:marRight w:val="0"/>
      <w:marTop w:val="0"/>
      <w:marBottom w:val="0"/>
      <w:divBdr>
        <w:top w:val="none" w:sz="0" w:space="0" w:color="auto"/>
        <w:left w:val="none" w:sz="0" w:space="0" w:color="auto"/>
        <w:bottom w:val="none" w:sz="0" w:space="0" w:color="auto"/>
        <w:right w:val="none" w:sz="0" w:space="0" w:color="auto"/>
      </w:divBdr>
    </w:div>
    <w:div w:id="1106802890">
      <w:marLeft w:val="480"/>
      <w:marRight w:val="0"/>
      <w:marTop w:val="0"/>
      <w:marBottom w:val="0"/>
      <w:divBdr>
        <w:top w:val="none" w:sz="0" w:space="0" w:color="auto"/>
        <w:left w:val="none" w:sz="0" w:space="0" w:color="auto"/>
        <w:bottom w:val="none" w:sz="0" w:space="0" w:color="auto"/>
        <w:right w:val="none" w:sz="0" w:space="0" w:color="auto"/>
      </w:divBdr>
    </w:div>
    <w:div w:id="1106844952">
      <w:marLeft w:val="480"/>
      <w:marRight w:val="0"/>
      <w:marTop w:val="0"/>
      <w:marBottom w:val="0"/>
      <w:divBdr>
        <w:top w:val="none" w:sz="0" w:space="0" w:color="auto"/>
        <w:left w:val="none" w:sz="0" w:space="0" w:color="auto"/>
        <w:bottom w:val="none" w:sz="0" w:space="0" w:color="auto"/>
        <w:right w:val="none" w:sz="0" w:space="0" w:color="auto"/>
      </w:divBdr>
    </w:div>
    <w:div w:id="1106851642">
      <w:marLeft w:val="480"/>
      <w:marRight w:val="0"/>
      <w:marTop w:val="0"/>
      <w:marBottom w:val="0"/>
      <w:divBdr>
        <w:top w:val="none" w:sz="0" w:space="0" w:color="auto"/>
        <w:left w:val="none" w:sz="0" w:space="0" w:color="auto"/>
        <w:bottom w:val="none" w:sz="0" w:space="0" w:color="auto"/>
        <w:right w:val="none" w:sz="0" w:space="0" w:color="auto"/>
      </w:divBdr>
    </w:div>
    <w:div w:id="1106851777">
      <w:marLeft w:val="480"/>
      <w:marRight w:val="0"/>
      <w:marTop w:val="0"/>
      <w:marBottom w:val="0"/>
      <w:divBdr>
        <w:top w:val="none" w:sz="0" w:space="0" w:color="auto"/>
        <w:left w:val="none" w:sz="0" w:space="0" w:color="auto"/>
        <w:bottom w:val="none" w:sz="0" w:space="0" w:color="auto"/>
        <w:right w:val="none" w:sz="0" w:space="0" w:color="auto"/>
      </w:divBdr>
    </w:div>
    <w:div w:id="1106925919">
      <w:marLeft w:val="480"/>
      <w:marRight w:val="0"/>
      <w:marTop w:val="0"/>
      <w:marBottom w:val="0"/>
      <w:divBdr>
        <w:top w:val="none" w:sz="0" w:space="0" w:color="auto"/>
        <w:left w:val="none" w:sz="0" w:space="0" w:color="auto"/>
        <w:bottom w:val="none" w:sz="0" w:space="0" w:color="auto"/>
        <w:right w:val="none" w:sz="0" w:space="0" w:color="auto"/>
      </w:divBdr>
    </w:div>
    <w:div w:id="1106929720">
      <w:marLeft w:val="480"/>
      <w:marRight w:val="0"/>
      <w:marTop w:val="0"/>
      <w:marBottom w:val="0"/>
      <w:divBdr>
        <w:top w:val="none" w:sz="0" w:space="0" w:color="auto"/>
        <w:left w:val="none" w:sz="0" w:space="0" w:color="auto"/>
        <w:bottom w:val="none" w:sz="0" w:space="0" w:color="auto"/>
        <w:right w:val="none" w:sz="0" w:space="0" w:color="auto"/>
      </w:divBdr>
    </w:div>
    <w:div w:id="1106969985">
      <w:marLeft w:val="480"/>
      <w:marRight w:val="0"/>
      <w:marTop w:val="0"/>
      <w:marBottom w:val="0"/>
      <w:divBdr>
        <w:top w:val="none" w:sz="0" w:space="0" w:color="auto"/>
        <w:left w:val="none" w:sz="0" w:space="0" w:color="auto"/>
        <w:bottom w:val="none" w:sz="0" w:space="0" w:color="auto"/>
        <w:right w:val="none" w:sz="0" w:space="0" w:color="auto"/>
      </w:divBdr>
    </w:div>
    <w:div w:id="1107038710">
      <w:marLeft w:val="480"/>
      <w:marRight w:val="0"/>
      <w:marTop w:val="0"/>
      <w:marBottom w:val="0"/>
      <w:divBdr>
        <w:top w:val="none" w:sz="0" w:space="0" w:color="auto"/>
        <w:left w:val="none" w:sz="0" w:space="0" w:color="auto"/>
        <w:bottom w:val="none" w:sz="0" w:space="0" w:color="auto"/>
        <w:right w:val="none" w:sz="0" w:space="0" w:color="auto"/>
      </w:divBdr>
    </w:div>
    <w:div w:id="1107044689">
      <w:marLeft w:val="480"/>
      <w:marRight w:val="0"/>
      <w:marTop w:val="0"/>
      <w:marBottom w:val="0"/>
      <w:divBdr>
        <w:top w:val="none" w:sz="0" w:space="0" w:color="auto"/>
        <w:left w:val="none" w:sz="0" w:space="0" w:color="auto"/>
        <w:bottom w:val="none" w:sz="0" w:space="0" w:color="auto"/>
        <w:right w:val="none" w:sz="0" w:space="0" w:color="auto"/>
      </w:divBdr>
    </w:div>
    <w:div w:id="1107117266">
      <w:marLeft w:val="480"/>
      <w:marRight w:val="0"/>
      <w:marTop w:val="0"/>
      <w:marBottom w:val="0"/>
      <w:divBdr>
        <w:top w:val="none" w:sz="0" w:space="0" w:color="auto"/>
        <w:left w:val="none" w:sz="0" w:space="0" w:color="auto"/>
        <w:bottom w:val="none" w:sz="0" w:space="0" w:color="auto"/>
        <w:right w:val="none" w:sz="0" w:space="0" w:color="auto"/>
      </w:divBdr>
    </w:div>
    <w:div w:id="1107120675">
      <w:marLeft w:val="480"/>
      <w:marRight w:val="0"/>
      <w:marTop w:val="0"/>
      <w:marBottom w:val="0"/>
      <w:divBdr>
        <w:top w:val="none" w:sz="0" w:space="0" w:color="auto"/>
        <w:left w:val="none" w:sz="0" w:space="0" w:color="auto"/>
        <w:bottom w:val="none" w:sz="0" w:space="0" w:color="auto"/>
        <w:right w:val="none" w:sz="0" w:space="0" w:color="auto"/>
      </w:divBdr>
    </w:div>
    <w:div w:id="1107123177">
      <w:marLeft w:val="480"/>
      <w:marRight w:val="0"/>
      <w:marTop w:val="0"/>
      <w:marBottom w:val="0"/>
      <w:divBdr>
        <w:top w:val="none" w:sz="0" w:space="0" w:color="auto"/>
        <w:left w:val="none" w:sz="0" w:space="0" w:color="auto"/>
        <w:bottom w:val="none" w:sz="0" w:space="0" w:color="auto"/>
        <w:right w:val="none" w:sz="0" w:space="0" w:color="auto"/>
      </w:divBdr>
    </w:div>
    <w:div w:id="1107188784">
      <w:marLeft w:val="480"/>
      <w:marRight w:val="0"/>
      <w:marTop w:val="0"/>
      <w:marBottom w:val="0"/>
      <w:divBdr>
        <w:top w:val="none" w:sz="0" w:space="0" w:color="auto"/>
        <w:left w:val="none" w:sz="0" w:space="0" w:color="auto"/>
        <w:bottom w:val="none" w:sz="0" w:space="0" w:color="auto"/>
        <w:right w:val="none" w:sz="0" w:space="0" w:color="auto"/>
      </w:divBdr>
    </w:div>
    <w:div w:id="1107193981">
      <w:marLeft w:val="480"/>
      <w:marRight w:val="0"/>
      <w:marTop w:val="0"/>
      <w:marBottom w:val="0"/>
      <w:divBdr>
        <w:top w:val="none" w:sz="0" w:space="0" w:color="auto"/>
        <w:left w:val="none" w:sz="0" w:space="0" w:color="auto"/>
        <w:bottom w:val="none" w:sz="0" w:space="0" w:color="auto"/>
        <w:right w:val="none" w:sz="0" w:space="0" w:color="auto"/>
      </w:divBdr>
    </w:div>
    <w:div w:id="1107197276">
      <w:marLeft w:val="480"/>
      <w:marRight w:val="0"/>
      <w:marTop w:val="0"/>
      <w:marBottom w:val="0"/>
      <w:divBdr>
        <w:top w:val="none" w:sz="0" w:space="0" w:color="auto"/>
        <w:left w:val="none" w:sz="0" w:space="0" w:color="auto"/>
        <w:bottom w:val="none" w:sz="0" w:space="0" w:color="auto"/>
        <w:right w:val="none" w:sz="0" w:space="0" w:color="auto"/>
      </w:divBdr>
    </w:div>
    <w:div w:id="1107235938">
      <w:marLeft w:val="480"/>
      <w:marRight w:val="0"/>
      <w:marTop w:val="0"/>
      <w:marBottom w:val="0"/>
      <w:divBdr>
        <w:top w:val="none" w:sz="0" w:space="0" w:color="auto"/>
        <w:left w:val="none" w:sz="0" w:space="0" w:color="auto"/>
        <w:bottom w:val="none" w:sz="0" w:space="0" w:color="auto"/>
        <w:right w:val="none" w:sz="0" w:space="0" w:color="auto"/>
      </w:divBdr>
    </w:div>
    <w:div w:id="1107238303">
      <w:marLeft w:val="480"/>
      <w:marRight w:val="0"/>
      <w:marTop w:val="0"/>
      <w:marBottom w:val="0"/>
      <w:divBdr>
        <w:top w:val="none" w:sz="0" w:space="0" w:color="auto"/>
        <w:left w:val="none" w:sz="0" w:space="0" w:color="auto"/>
        <w:bottom w:val="none" w:sz="0" w:space="0" w:color="auto"/>
        <w:right w:val="none" w:sz="0" w:space="0" w:color="auto"/>
      </w:divBdr>
    </w:div>
    <w:div w:id="1107428910">
      <w:marLeft w:val="480"/>
      <w:marRight w:val="0"/>
      <w:marTop w:val="0"/>
      <w:marBottom w:val="0"/>
      <w:divBdr>
        <w:top w:val="none" w:sz="0" w:space="0" w:color="auto"/>
        <w:left w:val="none" w:sz="0" w:space="0" w:color="auto"/>
        <w:bottom w:val="none" w:sz="0" w:space="0" w:color="auto"/>
        <w:right w:val="none" w:sz="0" w:space="0" w:color="auto"/>
      </w:divBdr>
    </w:div>
    <w:div w:id="1107500390">
      <w:marLeft w:val="480"/>
      <w:marRight w:val="0"/>
      <w:marTop w:val="0"/>
      <w:marBottom w:val="0"/>
      <w:divBdr>
        <w:top w:val="none" w:sz="0" w:space="0" w:color="auto"/>
        <w:left w:val="none" w:sz="0" w:space="0" w:color="auto"/>
        <w:bottom w:val="none" w:sz="0" w:space="0" w:color="auto"/>
        <w:right w:val="none" w:sz="0" w:space="0" w:color="auto"/>
      </w:divBdr>
    </w:div>
    <w:div w:id="1107578964">
      <w:marLeft w:val="480"/>
      <w:marRight w:val="0"/>
      <w:marTop w:val="0"/>
      <w:marBottom w:val="0"/>
      <w:divBdr>
        <w:top w:val="none" w:sz="0" w:space="0" w:color="auto"/>
        <w:left w:val="none" w:sz="0" w:space="0" w:color="auto"/>
        <w:bottom w:val="none" w:sz="0" w:space="0" w:color="auto"/>
        <w:right w:val="none" w:sz="0" w:space="0" w:color="auto"/>
      </w:divBdr>
    </w:div>
    <w:div w:id="1107651842">
      <w:marLeft w:val="480"/>
      <w:marRight w:val="0"/>
      <w:marTop w:val="0"/>
      <w:marBottom w:val="0"/>
      <w:divBdr>
        <w:top w:val="none" w:sz="0" w:space="0" w:color="auto"/>
        <w:left w:val="none" w:sz="0" w:space="0" w:color="auto"/>
        <w:bottom w:val="none" w:sz="0" w:space="0" w:color="auto"/>
        <w:right w:val="none" w:sz="0" w:space="0" w:color="auto"/>
      </w:divBdr>
    </w:div>
    <w:div w:id="1107695406">
      <w:marLeft w:val="480"/>
      <w:marRight w:val="0"/>
      <w:marTop w:val="0"/>
      <w:marBottom w:val="0"/>
      <w:divBdr>
        <w:top w:val="none" w:sz="0" w:space="0" w:color="auto"/>
        <w:left w:val="none" w:sz="0" w:space="0" w:color="auto"/>
        <w:bottom w:val="none" w:sz="0" w:space="0" w:color="auto"/>
        <w:right w:val="none" w:sz="0" w:space="0" w:color="auto"/>
      </w:divBdr>
    </w:div>
    <w:div w:id="1107697949">
      <w:marLeft w:val="480"/>
      <w:marRight w:val="0"/>
      <w:marTop w:val="0"/>
      <w:marBottom w:val="0"/>
      <w:divBdr>
        <w:top w:val="none" w:sz="0" w:space="0" w:color="auto"/>
        <w:left w:val="none" w:sz="0" w:space="0" w:color="auto"/>
        <w:bottom w:val="none" w:sz="0" w:space="0" w:color="auto"/>
        <w:right w:val="none" w:sz="0" w:space="0" w:color="auto"/>
      </w:divBdr>
    </w:div>
    <w:div w:id="1107702344">
      <w:marLeft w:val="480"/>
      <w:marRight w:val="0"/>
      <w:marTop w:val="0"/>
      <w:marBottom w:val="0"/>
      <w:divBdr>
        <w:top w:val="none" w:sz="0" w:space="0" w:color="auto"/>
        <w:left w:val="none" w:sz="0" w:space="0" w:color="auto"/>
        <w:bottom w:val="none" w:sz="0" w:space="0" w:color="auto"/>
        <w:right w:val="none" w:sz="0" w:space="0" w:color="auto"/>
      </w:divBdr>
    </w:div>
    <w:div w:id="1107846250">
      <w:marLeft w:val="480"/>
      <w:marRight w:val="0"/>
      <w:marTop w:val="0"/>
      <w:marBottom w:val="0"/>
      <w:divBdr>
        <w:top w:val="none" w:sz="0" w:space="0" w:color="auto"/>
        <w:left w:val="none" w:sz="0" w:space="0" w:color="auto"/>
        <w:bottom w:val="none" w:sz="0" w:space="0" w:color="auto"/>
        <w:right w:val="none" w:sz="0" w:space="0" w:color="auto"/>
      </w:divBdr>
    </w:div>
    <w:div w:id="1107848881">
      <w:marLeft w:val="480"/>
      <w:marRight w:val="0"/>
      <w:marTop w:val="0"/>
      <w:marBottom w:val="0"/>
      <w:divBdr>
        <w:top w:val="none" w:sz="0" w:space="0" w:color="auto"/>
        <w:left w:val="none" w:sz="0" w:space="0" w:color="auto"/>
        <w:bottom w:val="none" w:sz="0" w:space="0" w:color="auto"/>
        <w:right w:val="none" w:sz="0" w:space="0" w:color="auto"/>
      </w:divBdr>
    </w:div>
    <w:div w:id="1107891721">
      <w:marLeft w:val="480"/>
      <w:marRight w:val="0"/>
      <w:marTop w:val="0"/>
      <w:marBottom w:val="0"/>
      <w:divBdr>
        <w:top w:val="none" w:sz="0" w:space="0" w:color="auto"/>
        <w:left w:val="none" w:sz="0" w:space="0" w:color="auto"/>
        <w:bottom w:val="none" w:sz="0" w:space="0" w:color="auto"/>
        <w:right w:val="none" w:sz="0" w:space="0" w:color="auto"/>
      </w:divBdr>
    </w:div>
    <w:div w:id="1108041151">
      <w:marLeft w:val="480"/>
      <w:marRight w:val="0"/>
      <w:marTop w:val="0"/>
      <w:marBottom w:val="0"/>
      <w:divBdr>
        <w:top w:val="none" w:sz="0" w:space="0" w:color="auto"/>
        <w:left w:val="none" w:sz="0" w:space="0" w:color="auto"/>
        <w:bottom w:val="none" w:sz="0" w:space="0" w:color="auto"/>
        <w:right w:val="none" w:sz="0" w:space="0" w:color="auto"/>
      </w:divBdr>
    </w:div>
    <w:div w:id="1108043250">
      <w:marLeft w:val="480"/>
      <w:marRight w:val="0"/>
      <w:marTop w:val="0"/>
      <w:marBottom w:val="0"/>
      <w:divBdr>
        <w:top w:val="none" w:sz="0" w:space="0" w:color="auto"/>
        <w:left w:val="none" w:sz="0" w:space="0" w:color="auto"/>
        <w:bottom w:val="none" w:sz="0" w:space="0" w:color="auto"/>
        <w:right w:val="none" w:sz="0" w:space="0" w:color="auto"/>
      </w:divBdr>
    </w:div>
    <w:div w:id="1108083573">
      <w:marLeft w:val="480"/>
      <w:marRight w:val="0"/>
      <w:marTop w:val="0"/>
      <w:marBottom w:val="0"/>
      <w:divBdr>
        <w:top w:val="none" w:sz="0" w:space="0" w:color="auto"/>
        <w:left w:val="none" w:sz="0" w:space="0" w:color="auto"/>
        <w:bottom w:val="none" w:sz="0" w:space="0" w:color="auto"/>
        <w:right w:val="none" w:sz="0" w:space="0" w:color="auto"/>
      </w:divBdr>
    </w:div>
    <w:div w:id="1108085781">
      <w:marLeft w:val="480"/>
      <w:marRight w:val="0"/>
      <w:marTop w:val="0"/>
      <w:marBottom w:val="0"/>
      <w:divBdr>
        <w:top w:val="none" w:sz="0" w:space="0" w:color="auto"/>
        <w:left w:val="none" w:sz="0" w:space="0" w:color="auto"/>
        <w:bottom w:val="none" w:sz="0" w:space="0" w:color="auto"/>
        <w:right w:val="none" w:sz="0" w:space="0" w:color="auto"/>
      </w:divBdr>
    </w:div>
    <w:div w:id="1108160612">
      <w:marLeft w:val="480"/>
      <w:marRight w:val="0"/>
      <w:marTop w:val="0"/>
      <w:marBottom w:val="0"/>
      <w:divBdr>
        <w:top w:val="none" w:sz="0" w:space="0" w:color="auto"/>
        <w:left w:val="none" w:sz="0" w:space="0" w:color="auto"/>
        <w:bottom w:val="none" w:sz="0" w:space="0" w:color="auto"/>
        <w:right w:val="none" w:sz="0" w:space="0" w:color="auto"/>
      </w:divBdr>
    </w:div>
    <w:div w:id="1108161791">
      <w:marLeft w:val="480"/>
      <w:marRight w:val="0"/>
      <w:marTop w:val="0"/>
      <w:marBottom w:val="0"/>
      <w:divBdr>
        <w:top w:val="none" w:sz="0" w:space="0" w:color="auto"/>
        <w:left w:val="none" w:sz="0" w:space="0" w:color="auto"/>
        <w:bottom w:val="none" w:sz="0" w:space="0" w:color="auto"/>
        <w:right w:val="none" w:sz="0" w:space="0" w:color="auto"/>
      </w:divBdr>
    </w:div>
    <w:div w:id="1108162234">
      <w:marLeft w:val="480"/>
      <w:marRight w:val="0"/>
      <w:marTop w:val="0"/>
      <w:marBottom w:val="0"/>
      <w:divBdr>
        <w:top w:val="none" w:sz="0" w:space="0" w:color="auto"/>
        <w:left w:val="none" w:sz="0" w:space="0" w:color="auto"/>
        <w:bottom w:val="none" w:sz="0" w:space="0" w:color="auto"/>
        <w:right w:val="none" w:sz="0" w:space="0" w:color="auto"/>
      </w:divBdr>
    </w:div>
    <w:div w:id="1108235970">
      <w:marLeft w:val="480"/>
      <w:marRight w:val="0"/>
      <w:marTop w:val="0"/>
      <w:marBottom w:val="0"/>
      <w:divBdr>
        <w:top w:val="none" w:sz="0" w:space="0" w:color="auto"/>
        <w:left w:val="none" w:sz="0" w:space="0" w:color="auto"/>
        <w:bottom w:val="none" w:sz="0" w:space="0" w:color="auto"/>
        <w:right w:val="none" w:sz="0" w:space="0" w:color="auto"/>
      </w:divBdr>
    </w:div>
    <w:div w:id="1108238145">
      <w:marLeft w:val="480"/>
      <w:marRight w:val="0"/>
      <w:marTop w:val="0"/>
      <w:marBottom w:val="0"/>
      <w:divBdr>
        <w:top w:val="none" w:sz="0" w:space="0" w:color="auto"/>
        <w:left w:val="none" w:sz="0" w:space="0" w:color="auto"/>
        <w:bottom w:val="none" w:sz="0" w:space="0" w:color="auto"/>
        <w:right w:val="none" w:sz="0" w:space="0" w:color="auto"/>
      </w:divBdr>
    </w:div>
    <w:div w:id="1108306144">
      <w:marLeft w:val="480"/>
      <w:marRight w:val="0"/>
      <w:marTop w:val="0"/>
      <w:marBottom w:val="0"/>
      <w:divBdr>
        <w:top w:val="none" w:sz="0" w:space="0" w:color="auto"/>
        <w:left w:val="none" w:sz="0" w:space="0" w:color="auto"/>
        <w:bottom w:val="none" w:sz="0" w:space="0" w:color="auto"/>
        <w:right w:val="none" w:sz="0" w:space="0" w:color="auto"/>
      </w:divBdr>
    </w:div>
    <w:div w:id="1108356564">
      <w:marLeft w:val="480"/>
      <w:marRight w:val="0"/>
      <w:marTop w:val="0"/>
      <w:marBottom w:val="0"/>
      <w:divBdr>
        <w:top w:val="none" w:sz="0" w:space="0" w:color="auto"/>
        <w:left w:val="none" w:sz="0" w:space="0" w:color="auto"/>
        <w:bottom w:val="none" w:sz="0" w:space="0" w:color="auto"/>
        <w:right w:val="none" w:sz="0" w:space="0" w:color="auto"/>
      </w:divBdr>
    </w:div>
    <w:div w:id="1108425396">
      <w:marLeft w:val="480"/>
      <w:marRight w:val="0"/>
      <w:marTop w:val="0"/>
      <w:marBottom w:val="0"/>
      <w:divBdr>
        <w:top w:val="none" w:sz="0" w:space="0" w:color="auto"/>
        <w:left w:val="none" w:sz="0" w:space="0" w:color="auto"/>
        <w:bottom w:val="none" w:sz="0" w:space="0" w:color="auto"/>
        <w:right w:val="none" w:sz="0" w:space="0" w:color="auto"/>
      </w:divBdr>
    </w:div>
    <w:div w:id="1108426606">
      <w:marLeft w:val="480"/>
      <w:marRight w:val="0"/>
      <w:marTop w:val="0"/>
      <w:marBottom w:val="0"/>
      <w:divBdr>
        <w:top w:val="none" w:sz="0" w:space="0" w:color="auto"/>
        <w:left w:val="none" w:sz="0" w:space="0" w:color="auto"/>
        <w:bottom w:val="none" w:sz="0" w:space="0" w:color="auto"/>
        <w:right w:val="none" w:sz="0" w:space="0" w:color="auto"/>
      </w:divBdr>
    </w:div>
    <w:div w:id="1108430629">
      <w:marLeft w:val="480"/>
      <w:marRight w:val="0"/>
      <w:marTop w:val="0"/>
      <w:marBottom w:val="0"/>
      <w:divBdr>
        <w:top w:val="none" w:sz="0" w:space="0" w:color="auto"/>
        <w:left w:val="none" w:sz="0" w:space="0" w:color="auto"/>
        <w:bottom w:val="none" w:sz="0" w:space="0" w:color="auto"/>
        <w:right w:val="none" w:sz="0" w:space="0" w:color="auto"/>
      </w:divBdr>
    </w:div>
    <w:div w:id="1108500370">
      <w:marLeft w:val="480"/>
      <w:marRight w:val="0"/>
      <w:marTop w:val="0"/>
      <w:marBottom w:val="0"/>
      <w:divBdr>
        <w:top w:val="none" w:sz="0" w:space="0" w:color="auto"/>
        <w:left w:val="none" w:sz="0" w:space="0" w:color="auto"/>
        <w:bottom w:val="none" w:sz="0" w:space="0" w:color="auto"/>
        <w:right w:val="none" w:sz="0" w:space="0" w:color="auto"/>
      </w:divBdr>
    </w:div>
    <w:div w:id="1108505856">
      <w:marLeft w:val="480"/>
      <w:marRight w:val="0"/>
      <w:marTop w:val="0"/>
      <w:marBottom w:val="0"/>
      <w:divBdr>
        <w:top w:val="none" w:sz="0" w:space="0" w:color="auto"/>
        <w:left w:val="none" w:sz="0" w:space="0" w:color="auto"/>
        <w:bottom w:val="none" w:sz="0" w:space="0" w:color="auto"/>
        <w:right w:val="none" w:sz="0" w:space="0" w:color="auto"/>
      </w:divBdr>
    </w:div>
    <w:div w:id="1108547417">
      <w:marLeft w:val="480"/>
      <w:marRight w:val="0"/>
      <w:marTop w:val="0"/>
      <w:marBottom w:val="0"/>
      <w:divBdr>
        <w:top w:val="none" w:sz="0" w:space="0" w:color="auto"/>
        <w:left w:val="none" w:sz="0" w:space="0" w:color="auto"/>
        <w:bottom w:val="none" w:sz="0" w:space="0" w:color="auto"/>
        <w:right w:val="none" w:sz="0" w:space="0" w:color="auto"/>
      </w:divBdr>
    </w:div>
    <w:div w:id="1108619040">
      <w:marLeft w:val="480"/>
      <w:marRight w:val="0"/>
      <w:marTop w:val="0"/>
      <w:marBottom w:val="0"/>
      <w:divBdr>
        <w:top w:val="none" w:sz="0" w:space="0" w:color="auto"/>
        <w:left w:val="none" w:sz="0" w:space="0" w:color="auto"/>
        <w:bottom w:val="none" w:sz="0" w:space="0" w:color="auto"/>
        <w:right w:val="none" w:sz="0" w:space="0" w:color="auto"/>
      </w:divBdr>
    </w:div>
    <w:div w:id="1108622749">
      <w:marLeft w:val="480"/>
      <w:marRight w:val="0"/>
      <w:marTop w:val="0"/>
      <w:marBottom w:val="0"/>
      <w:divBdr>
        <w:top w:val="none" w:sz="0" w:space="0" w:color="auto"/>
        <w:left w:val="none" w:sz="0" w:space="0" w:color="auto"/>
        <w:bottom w:val="none" w:sz="0" w:space="0" w:color="auto"/>
        <w:right w:val="none" w:sz="0" w:space="0" w:color="auto"/>
      </w:divBdr>
    </w:div>
    <w:div w:id="1108622888">
      <w:marLeft w:val="480"/>
      <w:marRight w:val="0"/>
      <w:marTop w:val="0"/>
      <w:marBottom w:val="0"/>
      <w:divBdr>
        <w:top w:val="none" w:sz="0" w:space="0" w:color="auto"/>
        <w:left w:val="none" w:sz="0" w:space="0" w:color="auto"/>
        <w:bottom w:val="none" w:sz="0" w:space="0" w:color="auto"/>
        <w:right w:val="none" w:sz="0" w:space="0" w:color="auto"/>
      </w:divBdr>
    </w:div>
    <w:div w:id="1108694603">
      <w:marLeft w:val="480"/>
      <w:marRight w:val="0"/>
      <w:marTop w:val="0"/>
      <w:marBottom w:val="0"/>
      <w:divBdr>
        <w:top w:val="none" w:sz="0" w:space="0" w:color="auto"/>
        <w:left w:val="none" w:sz="0" w:space="0" w:color="auto"/>
        <w:bottom w:val="none" w:sz="0" w:space="0" w:color="auto"/>
        <w:right w:val="none" w:sz="0" w:space="0" w:color="auto"/>
      </w:divBdr>
    </w:div>
    <w:div w:id="1108700869">
      <w:marLeft w:val="480"/>
      <w:marRight w:val="0"/>
      <w:marTop w:val="0"/>
      <w:marBottom w:val="0"/>
      <w:divBdr>
        <w:top w:val="none" w:sz="0" w:space="0" w:color="auto"/>
        <w:left w:val="none" w:sz="0" w:space="0" w:color="auto"/>
        <w:bottom w:val="none" w:sz="0" w:space="0" w:color="auto"/>
        <w:right w:val="none" w:sz="0" w:space="0" w:color="auto"/>
      </w:divBdr>
    </w:div>
    <w:div w:id="1108701388">
      <w:marLeft w:val="480"/>
      <w:marRight w:val="0"/>
      <w:marTop w:val="0"/>
      <w:marBottom w:val="0"/>
      <w:divBdr>
        <w:top w:val="none" w:sz="0" w:space="0" w:color="auto"/>
        <w:left w:val="none" w:sz="0" w:space="0" w:color="auto"/>
        <w:bottom w:val="none" w:sz="0" w:space="0" w:color="auto"/>
        <w:right w:val="none" w:sz="0" w:space="0" w:color="auto"/>
      </w:divBdr>
    </w:div>
    <w:div w:id="1108769298">
      <w:marLeft w:val="480"/>
      <w:marRight w:val="0"/>
      <w:marTop w:val="0"/>
      <w:marBottom w:val="0"/>
      <w:divBdr>
        <w:top w:val="none" w:sz="0" w:space="0" w:color="auto"/>
        <w:left w:val="none" w:sz="0" w:space="0" w:color="auto"/>
        <w:bottom w:val="none" w:sz="0" w:space="0" w:color="auto"/>
        <w:right w:val="none" w:sz="0" w:space="0" w:color="auto"/>
      </w:divBdr>
    </w:div>
    <w:div w:id="1108769386">
      <w:marLeft w:val="480"/>
      <w:marRight w:val="0"/>
      <w:marTop w:val="0"/>
      <w:marBottom w:val="0"/>
      <w:divBdr>
        <w:top w:val="none" w:sz="0" w:space="0" w:color="auto"/>
        <w:left w:val="none" w:sz="0" w:space="0" w:color="auto"/>
        <w:bottom w:val="none" w:sz="0" w:space="0" w:color="auto"/>
        <w:right w:val="none" w:sz="0" w:space="0" w:color="auto"/>
      </w:divBdr>
    </w:div>
    <w:div w:id="1108886693">
      <w:marLeft w:val="480"/>
      <w:marRight w:val="0"/>
      <w:marTop w:val="0"/>
      <w:marBottom w:val="0"/>
      <w:divBdr>
        <w:top w:val="none" w:sz="0" w:space="0" w:color="auto"/>
        <w:left w:val="none" w:sz="0" w:space="0" w:color="auto"/>
        <w:bottom w:val="none" w:sz="0" w:space="0" w:color="auto"/>
        <w:right w:val="none" w:sz="0" w:space="0" w:color="auto"/>
      </w:divBdr>
    </w:div>
    <w:div w:id="1108887722">
      <w:marLeft w:val="480"/>
      <w:marRight w:val="0"/>
      <w:marTop w:val="0"/>
      <w:marBottom w:val="0"/>
      <w:divBdr>
        <w:top w:val="none" w:sz="0" w:space="0" w:color="auto"/>
        <w:left w:val="none" w:sz="0" w:space="0" w:color="auto"/>
        <w:bottom w:val="none" w:sz="0" w:space="0" w:color="auto"/>
        <w:right w:val="none" w:sz="0" w:space="0" w:color="auto"/>
      </w:divBdr>
    </w:div>
    <w:div w:id="1108891758">
      <w:marLeft w:val="480"/>
      <w:marRight w:val="0"/>
      <w:marTop w:val="0"/>
      <w:marBottom w:val="0"/>
      <w:divBdr>
        <w:top w:val="none" w:sz="0" w:space="0" w:color="auto"/>
        <w:left w:val="none" w:sz="0" w:space="0" w:color="auto"/>
        <w:bottom w:val="none" w:sz="0" w:space="0" w:color="auto"/>
        <w:right w:val="none" w:sz="0" w:space="0" w:color="auto"/>
      </w:divBdr>
    </w:div>
    <w:div w:id="1109007352">
      <w:marLeft w:val="480"/>
      <w:marRight w:val="0"/>
      <w:marTop w:val="0"/>
      <w:marBottom w:val="0"/>
      <w:divBdr>
        <w:top w:val="none" w:sz="0" w:space="0" w:color="auto"/>
        <w:left w:val="none" w:sz="0" w:space="0" w:color="auto"/>
        <w:bottom w:val="none" w:sz="0" w:space="0" w:color="auto"/>
        <w:right w:val="none" w:sz="0" w:space="0" w:color="auto"/>
      </w:divBdr>
    </w:div>
    <w:div w:id="1109010741">
      <w:marLeft w:val="480"/>
      <w:marRight w:val="0"/>
      <w:marTop w:val="0"/>
      <w:marBottom w:val="0"/>
      <w:divBdr>
        <w:top w:val="none" w:sz="0" w:space="0" w:color="auto"/>
        <w:left w:val="none" w:sz="0" w:space="0" w:color="auto"/>
        <w:bottom w:val="none" w:sz="0" w:space="0" w:color="auto"/>
        <w:right w:val="none" w:sz="0" w:space="0" w:color="auto"/>
      </w:divBdr>
    </w:div>
    <w:div w:id="1109084017">
      <w:marLeft w:val="480"/>
      <w:marRight w:val="0"/>
      <w:marTop w:val="0"/>
      <w:marBottom w:val="0"/>
      <w:divBdr>
        <w:top w:val="none" w:sz="0" w:space="0" w:color="auto"/>
        <w:left w:val="none" w:sz="0" w:space="0" w:color="auto"/>
        <w:bottom w:val="none" w:sz="0" w:space="0" w:color="auto"/>
        <w:right w:val="none" w:sz="0" w:space="0" w:color="auto"/>
      </w:divBdr>
    </w:div>
    <w:div w:id="1109086330">
      <w:marLeft w:val="480"/>
      <w:marRight w:val="0"/>
      <w:marTop w:val="0"/>
      <w:marBottom w:val="0"/>
      <w:divBdr>
        <w:top w:val="none" w:sz="0" w:space="0" w:color="auto"/>
        <w:left w:val="none" w:sz="0" w:space="0" w:color="auto"/>
        <w:bottom w:val="none" w:sz="0" w:space="0" w:color="auto"/>
        <w:right w:val="none" w:sz="0" w:space="0" w:color="auto"/>
      </w:divBdr>
    </w:div>
    <w:div w:id="1109157932">
      <w:marLeft w:val="480"/>
      <w:marRight w:val="0"/>
      <w:marTop w:val="0"/>
      <w:marBottom w:val="0"/>
      <w:divBdr>
        <w:top w:val="none" w:sz="0" w:space="0" w:color="auto"/>
        <w:left w:val="none" w:sz="0" w:space="0" w:color="auto"/>
        <w:bottom w:val="none" w:sz="0" w:space="0" w:color="auto"/>
        <w:right w:val="none" w:sz="0" w:space="0" w:color="auto"/>
      </w:divBdr>
    </w:div>
    <w:div w:id="1109276594">
      <w:marLeft w:val="480"/>
      <w:marRight w:val="0"/>
      <w:marTop w:val="0"/>
      <w:marBottom w:val="0"/>
      <w:divBdr>
        <w:top w:val="none" w:sz="0" w:space="0" w:color="auto"/>
        <w:left w:val="none" w:sz="0" w:space="0" w:color="auto"/>
        <w:bottom w:val="none" w:sz="0" w:space="0" w:color="auto"/>
        <w:right w:val="none" w:sz="0" w:space="0" w:color="auto"/>
      </w:divBdr>
    </w:div>
    <w:div w:id="1109350502">
      <w:marLeft w:val="480"/>
      <w:marRight w:val="0"/>
      <w:marTop w:val="0"/>
      <w:marBottom w:val="0"/>
      <w:divBdr>
        <w:top w:val="none" w:sz="0" w:space="0" w:color="auto"/>
        <w:left w:val="none" w:sz="0" w:space="0" w:color="auto"/>
        <w:bottom w:val="none" w:sz="0" w:space="0" w:color="auto"/>
        <w:right w:val="none" w:sz="0" w:space="0" w:color="auto"/>
      </w:divBdr>
    </w:div>
    <w:div w:id="1109351698">
      <w:marLeft w:val="480"/>
      <w:marRight w:val="0"/>
      <w:marTop w:val="0"/>
      <w:marBottom w:val="0"/>
      <w:divBdr>
        <w:top w:val="none" w:sz="0" w:space="0" w:color="auto"/>
        <w:left w:val="none" w:sz="0" w:space="0" w:color="auto"/>
        <w:bottom w:val="none" w:sz="0" w:space="0" w:color="auto"/>
        <w:right w:val="none" w:sz="0" w:space="0" w:color="auto"/>
      </w:divBdr>
    </w:div>
    <w:div w:id="1109394025">
      <w:marLeft w:val="480"/>
      <w:marRight w:val="0"/>
      <w:marTop w:val="0"/>
      <w:marBottom w:val="0"/>
      <w:divBdr>
        <w:top w:val="none" w:sz="0" w:space="0" w:color="auto"/>
        <w:left w:val="none" w:sz="0" w:space="0" w:color="auto"/>
        <w:bottom w:val="none" w:sz="0" w:space="0" w:color="auto"/>
        <w:right w:val="none" w:sz="0" w:space="0" w:color="auto"/>
      </w:divBdr>
    </w:div>
    <w:div w:id="1109465878">
      <w:marLeft w:val="480"/>
      <w:marRight w:val="0"/>
      <w:marTop w:val="0"/>
      <w:marBottom w:val="0"/>
      <w:divBdr>
        <w:top w:val="none" w:sz="0" w:space="0" w:color="auto"/>
        <w:left w:val="none" w:sz="0" w:space="0" w:color="auto"/>
        <w:bottom w:val="none" w:sz="0" w:space="0" w:color="auto"/>
        <w:right w:val="none" w:sz="0" w:space="0" w:color="auto"/>
      </w:divBdr>
    </w:div>
    <w:div w:id="1109473714">
      <w:marLeft w:val="480"/>
      <w:marRight w:val="0"/>
      <w:marTop w:val="0"/>
      <w:marBottom w:val="0"/>
      <w:divBdr>
        <w:top w:val="none" w:sz="0" w:space="0" w:color="auto"/>
        <w:left w:val="none" w:sz="0" w:space="0" w:color="auto"/>
        <w:bottom w:val="none" w:sz="0" w:space="0" w:color="auto"/>
        <w:right w:val="none" w:sz="0" w:space="0" w:color="auto"/>
      </w:divBdr>
    </w:div>
    <w:div w:id="1109812411">
      <w:marLeft w:val="480"/>
      <w:marRight w:val="0"/>
      <w:marTop w:val="0"/>
      <w:marBottom w:val="0"/>
      <w:divBdr>
        <w:top w:val="none" w:sz="0" w:space="0" w:color="auto"/>
        <w:left w:val="none" w:sz="0" w:space="0" w:color="auto"/>
        <w:bottom w:val="none" w:sz="0" w:space="0" w:color="auto"/>
        <w:right w:val="none" w:sz="0" w:space="0" w:color="auto"/>
      </w:divBdr>
    </w:div>
    <w:div w:id="1109859381">
      <w:marLeft w:val="480"/>
      <w:marRight w:val="0"/>
      <w:marTop w:val="0"/>
      <w:marBottom w:val="0"/>
      <w:divBdr>
        <w:top w:val="none" w:sz="0" w:space="0" w:color="auto"/>
        <w:left w:val="none" w:sz="0" w:space="0" w:color="auto"/>
        <w:bottom w:val="none" w:sz="0" w:space="0" w:color="auto"/>
        <w:right w:val="none" w:sz="0" w:space="0" w:color="auto"/>
      </w:divBdr>
    </w:div>
    <w:div w:id="1109860708">
      <w:marLeft w:val="480"/>
      <w:marRight w:val="0"/>
      <w:marTop w:val="0"/>
      <w:marBottom w:val="0"/>
      <w:divBdr>
        <w:top w:val="none" w:sz="0" w:space="0" w:color="auto"/>
        <w:left w:val="none" w:sz="0" w:space="0" w:color="auto"/>
        <w:bottom w:val="none" w:sz="0" w:space="0" w:color="auto"/>
        <w:right w:val="none" w:sz="0" w:space="0" w:color="auto"/>
      </w:divBdr>
    </w:div>
    <w:div w:id="1110007006">
      <w:marLeft w:val="480"/>
      <w:marRight w:val="0"/>
      <w:marTop w:val="0"/>
      <w:marBottom w:val="0"/>
      <w:divBdr>
        <w:top w:val="none" w:sz="0" w:space="0" w:color="auto"/>
        <w:left w:val="none" w:sz="0" w:space="0" w:color="auto"/>
        <w:bottom w:val="none" w:sz="0" w:space="0" w:color="auto"/>
        <w:right w:val="none" w:sz="0" w:space="0" w:color="auto"/>
      </w:divBdr>
    </w:div>
    <w:div w:id="1110010654">
      <w:marLeft w:val="480"/>
      <w:marRight w:val="0"/>
      <w:marTop w:val="0"/>
      <w:marBottom w:val="0"/>
      <w:divBdr>
        <w:top w:val="none" w:sz="0" w:space="0" w:color="auto"/>
        <w:left w:val="none" w:sz="0" w:space="0" w:color="auto"/>
        <w:bottom w:val="none" w:sz="0" w:space="0" w:color="auto"/>
        <w:right w:val="none" w:sz="0" w:space="0" w:color="auto"/>
      </w:divBdr>
    </w:div>
    <w:div w:id="1110051907">
      <w:marLeft w:val="480"/>
      <w:marRight w:val="0"/>
      <w:marTop w:val="0"/>
      <w:marBottom w:val="0"/>
      <w:divBdr>
        <w:top w:val="none" w:sz="0" w:space="0" w:color="auto"/>
        <w:left w:val="none" w:sz="0" w:space="0" w:color="auto"/>
        <w:bottom w:val="none" w:sz="0" w:space="0" w:color="auto"/>
        <w:right w:val="none" w:sz="0" w:space="0" w:color="auto"/>
      </w:divBdr>
    </w:div>
    <w:div w:id="1110125597">
      <w:marLeft w:val="480"/>
      <w:marRight w:val="0"/>
      <w:marTop w:val="0"/>
      <w:marBottom w:val="0"/>
      <w:divBdr>
        <w:top w:val="none" w:sz="0" w:space="0" w:color="auto"/>
        <w:left w:val="none" w:sz="0" w:space="0" w:color="auto"/>
        <w:bottom w:val="none" w:sz="0" w:space="0" w:color="auto"/>
        <w:right w:val="none" w:sz="0" w:space="0" w:color="auto"/>
      </w:divBdr>
    </w:div>
    <w:div w:id="1110129468">
      <w:marLeft w:val="480"/>
      <w:marRight w:val="0"/>
      <w:marTop w:val="0"/>
      <w:marBottom w:val="0"/>
      <w:divBdr>
        <w:top w:val="none" w:sz="0" w:space="0" w:color="auto"/>
        <w:left w:val="none" w:sz="0" w:space="0" w:color="auto"/>
        <w:bottom w:val="none" w:sz="0" w:space="0" w:color="auto"/>
        <w:right w:val="none" w:sz="0" w:space="0" w:color="auto"/>
      </w:divBdr>
    </w:div>
    <w:div w:id="1110129862">
      <w:marLeft w:val="480"/>
      <w:marRight w:val="0"/>
      <w:marTop w:val="0"/>
      <w:marBottom w:val="0"/>
      <w:divBdr>
        <w:top w:val="none" w:sz="0" w:space="0" w:color="auto"/>
        <w:left w:val="none" w:sz="0" w:space="0" w:color="auto"/>
        <w:bottom w:val="none" w:sz="0" w:space="0" w:color="auto"/>
        <w:right w:val="none" w:sz="0" w:space="0" w:color="auto"/>
      </w:divBdr>
    </w:div>
    <w:div w:id="1110203689">
      <w:marLeft w:val="480"/>
      <w:marRight w:val="0"/>
      <w:marTop w:val="0"/>
      <w:marBottom w:val="0"/>
      <w:divBdr>
        <w:top w:val="none" w:sz="0" w:space="0" w:color="auto"/>
        <w:left w:val="none" w:sz="0" w:space="0" w:color="auto"/>
        <w:bottom w:val="none" w:sz="0" w:space="0" w:color="auto"/>
        <w:right w:val="none" w:sz="0" w:space="0" w:color="auto"/>
      </w:divBdr>
    </w:div>
    <w:div w:id="1110315941">
      <w:marLeft w:val="480"/>
      <w:marRight w:val="0"/>
      <w:marTop w:val="0"/>
      <w:marBottom w:val="0"/>
      <w:divBdr>
        <w:top w:val="none" w:sz="0" w:space="0" w:color="auto"/>
        <w:left w:val="none" w:sz="0" w:space="0" w:color="auto"/>
        <w:bottom w:val="none" w:sz="0" w:space="0" w:color="auto"/>
        <w:right w:val="none" w:sz="0" w:space="0" w:color="auto"/>
      </w:divBdr>
    </w:div>
    <w:div w:id="1110317910">
      <w:marLeft w:val="480"/>
      <w:marRight w:val="0"/>
      <w:marTop w:val="0"/>
      <w:marBottom w:val="0"/>
      <w:divBdr>
        <w:top w:val="none" w:sz="0" w:space="0" w:color="auto"/>
        <w:left w:val="none" w:sz="0" w:space="0" w:color="auto"/>
        <w:bottom w:val="none" w:sz="0" w:space="0" w:color="auto"/>
        <w:right w:val="none" w:sz="0" w:space="0" w:color="auto"/>
      </w:divBdr>
    </w:div>
    <w:div w:id="1110320257">
      <w:marLeft w:val="480"/>
      <w:marRight w:val="0"/>
      <w:marTop w:val="0"/>
      <w:marBottom w:val="0"/>
      <w:divBdr>
        <w:top w:val="none" w:sz="0" w:space="0" w:color="auto"/>
        <w:left w:val="none" w:sz="0" w:space="0" w:color="auto"/>
        <w:bottom w:val="none" w:sz="0" w:space="0" w:color="auto"/>
        <w:right w:val="none" w:sz="0" w:space="0" w:color="auto"/>
      </w:divBdr>
    </w:div>
    <w:div w:id="1110394918">
      <w:marLeft w:val="480"/>
      <w:marRight w:val="0"/>
      <w:marTop w:val="0"/>
      <w:marBottom w:val="0"/>
      <w:divBdr>
        <w:top w:val="none" w:sz="0" w:space="0" w:color="auto"/>
        <w:left w:val="none" w:sz="0" w:space="0" w:color="auto"/>
        <w:bottom w:val="none" w:sz="0" w:space="0" w:color="auto"/>
        <w:right w:val="none" w:sz="0" w:space="0" w:color="auto"/>
      </w:divBdr>
    </w:div>
    <w:div w:id="1110467578">
      <w:marLeft w:val="480"/>
      <w:marRight w:val="0"/>
      <w:marTop w:val="0"/>
      <w:marBottom w:val="0"/>
      <w:divBdr>
        <w:top w:val="none" w:sz="0" w:space="0" w:color="auto"/>
        <w:left w:val="none" w:sz="0" w:space="0" w:color="auto"/>
        <w:bottom w:val="none" w:sz="0" w:space="0" w:color="auto"/>
        <w:right w:val="none" w:sz="0" w:space="0" w:color="auto"/>
      </w:divBdr>
    </w:div>
    <w:div w:id="1110515517">
      <w:marLeft w:val="480"/>
      <w:marRight w:val="0"/>
      <w:marTop w:val="0"/>
      <w:marBottom w:val="0"/>
      <w:divBdr>
        <w:top w:val="none" w:sz="0" w:space="0" w:color="auto"/>
        <w:left w:val="none" w:sz="0" w:space="0" w:color="auto"/>
        <w:bottom w:val="none" w:sz="0" w:space="0" w:color="auto"/>
        <w:right w:val="none" w:sz="0" w:space="0" w:color="auto"/>
      </w:divBdr>
    </w:div>
    <w:div w:id="1110516666">
      <w:marLeft w:val="480"/>
      <w:marRight w:val="0"/>
      <w:marTop w:val="0"/>
      <w:marBottom w:val="0"/>
      <w:divBdr>
        <w:top w:val="none" w:sz="0" w:space="0" w:color="auto"/>
        <w:left w:val="none" w:sz="0" w:space="0" w:color="auto"/>
        <w:bottom w:val="none" w:sz="0" w:space="0" w:color="auto"/>
        <w:right w:val="none" w:sz="0" w:space="0" w:color="auto"/>
      </w:divBdr>
    </w:div>
    <w:div w:id="1110583105">
      <w:marLeft w:val="480"/>
      <w:marRight w:val="0"/>
      <w:marTop w:val="0"/>
      <w:marBottom w:val="0"/>
      <w:divBdr>
        <w:top w:val="none" w:sz="0" w:space="0" w:color="auto"/>
        <w:left w:val="none" w:sz="0" w:space="0" w:color="auto"/>
        <w:bottom w:val="none" w:sz="0" w:space="0" w:color="auto"/>
        <w:right w:val="none" w:sz="0" w:space="0" w:color="auto"/>
      </w:divBdr>
    </w:div>
    <w:div w:id="1110585696">
      <w:marLeft w:val="480"/>
      <w:marRight w:val="0"/>
      <w:marTop w:val="0"/>
      <w:marBottom w:val="0"/>
      <w:divBdr>
        <w:top w:val="none" w:sz="0" w:space="0" w:color="auto"/>
        <w:left w:val="none" w:sz="0" w:space="0" w:color="auto"/>
        <w:bottom w:val="none" w:sz="0" w:space="0" w:color="auto"/>
        <w:right w:val="none" w:sz="0" w:space="0" w:color="auto"/>
      </w:divBdr>
    </w:div>
    <w:div w:id="1110585850">
      <w:marLeft w:val="480"/>
      <w:marRight w:val="0"/>
      <w:marTop w:val="0"/>
      <w:marBottom w:val="0"/>
      <w:divBdr>
        <w:top w:val="none" w:sz="0" w:space="0" w:color="auto"/>
        <w:left w:val="none" w:sz="0" w:space="0" w:color="auto"/>
        <w:bottom w:val="none" w:sz="0" w:space="0" w:color="auto"/>
        <w:right w:val="none" w:sz="0" w:space="0" w:color="auto"/>
      </w:divBdr>
    </w:div>
    <w:div w:id="1110660821">
      <w:marLeft w:val="480"/>
      <w:marRight w:val="0"/>
      <w:marTop w:val="0"/>
      <w:marBottom w:val="0"/>
      <w:divBdr>
        <w:top w:val="none" w:sz="0" w:space="0" w:color="auto"/>
        <w:left w:val="none" w:sz="0" w:space="0" w:color="auto"/>
        <w:bottom w:val="none" w:sz="0" w:space="0" w:color="auto"/>
        <w:right w:val="none" w:sz="0" w:space="0" w:color="auto"/>
      </w:divBdr>
    </w:div>
    <w:div w:id="1110662661">
      <w:marLeft w:val="480"/>
      <w:marRight w:val="0"/>
      <w:marTop w:val="0"/>
      <w:marBottom w:val="0"/>
      <w:divBdr>
        <w:top w:val="none" w:sz="0" w:space="0" w:color="auto"/>
        <w:left w:val="none" w:sz="0" w:space="0" w:color="auto"/>
        <w:bottom w:val="none" w:sz="0" w:space="0" w:color="auto"/>
        <w:right w:val="none" w:sz="0" w:space="0" w:color="auto"/>
      </w:divBdr>
    </w:div>
    <w:div w:id="1110666287">
      <w:marLeft w:val="480"/>
      <w:marRight w:val="0"/>
      <w:marTop w:val="0"/>
      <w:marBottom w:val="0"/>
      <w:divBdr>
        <w:top w:val="none" w:sz="0" w:space="0" w:color="auto"/>
        <w:left w:val="none" w:sz="0" w:space="0" w:color="auto"/>
        <w:bottom w:val="none" w:sz="0" w:space="0" w:color="auto"/>
        <w:right w:val="none" w:sz="0" w:space="0" w:color="auto"/>
      </w:divBdr>
    </w:div>
    <w:div w:id="1110706578">
      <w:marLeft w:val="480"/>
      <w:marRight w:val="0"/>
      <w:marTop w:val="0"/>
      <w:marBottom w:val="0"/>
      <w:divBdr>
        <w:top w:val="none" w:sz="0" w:space="0" w:color="auto"/>
        <w:left w:val="none" w:sz="0" w:space="0" w:color="auto"/>
        <w:bottom w:val="none" w:sz="0" w:space="0" w:color="auto"/>
        <w:right w:val="none" w:sz="0" w:space="0" w:color="auto"/>
      </w:divBdr>
    </w:div>
    <w:div w:id="1110735598">
      <w:marLeft w:val="480"/>
      <w:marRight w:val="0"/>
      <w:marTop w:val="0"/>
      <w:marBottom w:val="0"/>
      <w:divBdr>
        <w:top w:val="none" w:sz="0" w:space="0" w:color="auto"/>
        <w:left w:val="none" w:sz="0" w:space="0" w:color="auto"/>
        <w:bottom w:val="none" w:sz="0" w:space="0" w:color="auto"/>
        <w:right w:val="none" w:sz="0" w:space="0" w:color="auto"/>
      </w:divBdr>
    </w:div>
    <w:div w:id="1110781419">
      <w:marLeft w:val="480"/>
      <w:marRight w:val="0"/>
      <w:marTop w:val="0"/>
      <w:marBottom w:val="0"/>
      <w:divBdr>
        <w:top w:val="none" w:sz="0" w:space="0" w:color="auto"/>
        <w:left w:val="none" w:sz="0" w:space="0" w:color="auto"/>
        <w:bottom w:val="none" w:sz="0" w:space="0" w:color="auto"/>
        <w:right w:val="none" w:sz="0" w:space="0" w:color="auto"/>
      </w:divBdr>
    </w:div>
    <w:div w:id="1110783053">
      <w:marLeft w:val="480"/>
      <w:marRight w:val="0"/>
      <w:marTop w:val="0"/>
      <w:marBottom w:val="0"/>
      <w:divBdr>
        <w:top w:val="none" w:sz="0" w:space="0" w:color="auto"/>
        <w:left w:val="none" w:sz="0" w:space="0" w:color="auto"/>
        <w:bottom w:val="none" w:sz="0" w:space="0" w:color="auto"/>
        <w:right w:val="none" w:sz="0" w:space="0" w:color="auto"/>
      </w:divBdr>
    </w:div>
    <w:div w:id="1110854482">
      <w:marLeft w:val="480"/>
      <w:marRight w:val="0"/>
      <w:marTop w:val="0"/>
      <w:marBottom w:val="0"/>
      <w:divBdr>
        <w:top w:val="none" w:sz="0" w:space="0" w:color="auto"/>
        <w:left w:val="none" w:sz="0" w:space="0" w:color="auto"/>
        <w:bottom w:val="none" w:sz="0" w:space="0" w:color="auto"/>
        <w:right w:val="none" w:sz="0" w:space="0" w:color="auto"/>
      </w:divBdr>
    </w:div>
    <w:div w:id="1110855109">
      <w:marLeft w:val="480"/>
      <w:marRight w:val="0"/>
      <w:marTop w:val="0"/>
      <w:marBottom w:val="0"/>
      <w:divBdr>
        <w:top w:val="none" w:sz="0" w:space="0" w:color="auto"/>
        <w:left w:val="none" w:sz="0" w:space="0" w:color="auto"/>
        <w:bottom w:val="none" w:sz="0" w:space="0" w:color="auto"/>
        <w:right w:val="none" w:sz="0" w:space="0" w:color="auto"/>
      </w:divBdr>
    </w:div>
    <w:div w:id="1110855537">
      <w:marLeft w:val="480"/>
      <w:marRight w:val="0"/>
      <w:marTop w:val="0"/>
      <w:marBottom w:val="0"/>
      <w:divBdr>
        <w:top w:val="none" w:sz="0" w:space="0" w:color="auto"/>
        <w:left w:val="none" w:sz="0" w:space="0" w:color="auto"/>
        <w:bottom w:val="none" w:sz="0" w:space="0" w:color="auto"/>
        <w:right w:val="none" w:sz="0" w:space="0" w:color="auto"/>
      </w:divBdr>
    </w:div>
    <w:div w:id="1110856732">
      <w:marLeft w:val="480"/>
      <w:marRight w:val="0"/>
      <w:marTop w:val="0"/>
      <w:marBottom w:val="0"/>
      <w:divBdr>
        <w:top w:val="none" w:sz="0" w:space="0" w:color="auto"/>
        <w:left w:val="none" w:sz="0" w:space="0" w:color="auto"/>
        <w:bottom w:val="none" w:sz="0" w:space="0" w:color="auto"/>
        <w:right w:val="none" w:sz="0" w:space="0" w:color="auto"/>
      </w:divBdr>
    </w:div>
    <w:div w:id="1110857563">
      <w:marLeft w:val="480"/>
      <w:marRight w:val="0"/>
      <w:marTop w:val="0"/>
      <w:marBottom w:val="0"/>
      <w:divBdr>
        <w:top w:val="none" w:sz="0" w:space="0" w:color="auto"/>
        <w:left w:val="none" w:sz="0" w:space="0" w:color="auto"/>
        <w:bottom w:val="none" w:sz="0" w:space="0" w:color="auto"/>
        <w:right w:val="none" w:sz="0" w:space="0" w:color="auto"/>
      </w:divBdr>
    </w:div>
    <w:div w:id="1110860819">
      <w:marLeft w:val="480"/>
      <w:marRight w:val="0"/>
      <w:marTop w:val="0"/>
      <w:marBottom w:val="0"/>
      <w:divBdr>
        <w:top w:val="none" w:sz="0" w:space="0" w:color="auto"/>
        <w:left w:val="none" w:sz="0" w:space="0" w:color="auto"/>
        <w:bottom w:val="none" w:sz="0" w:space="0" w:color="auto"/>
        <w:right w:val="none" w:sz="0" w:space="0" w:color="auto"/>
      </w:divBdr>
    </w:div>
    <w:div w:id="1110901825">
      <w:marLeft w:val="480"/>
      <w:marRight w:val="0"/>
      <w:marTop w:val="0"/>
      <w:marBottom w:val="0"/>
      <w:divBdr>
        <w:top w:val="none" w:sz="0" w:space="0" w:color="auto"/>
        <w:left w:val="none" w:sz="0" w:space="0" w:color="auto"/>
        <w:bottom w:val="none" w:sz="0" w:space="0" w:color="auto"/>
        <w:right w:val="none" w:sz="0" w:space="0" w:color="auto"/>
      </w:divBdr>
    </w:div>
    <w:div w:id="1110930408">
      <w:marLeft w:val="480"/>
      <w:marRight w:val="0"/>
      <w:marTop w:val="0"/>
      <w:marBottom w:val="0"/>
      <w:divBdr>
        <w:top w:val="none" w:sz="0" w:space="0" w:color="auto"/>
        <w:left w:val="none" w:sz="0" w:space="0" w:color="auto"/>
        <w:bottom w:val="none" w:sz="0" w:space="0" w:color="auto"/>
        <w:right w:val="none" w:sz="0" w:space="0" w:color="auto"/>
      </w:divBdr>
    </w:div>
    <w:div w:id="1110971556">
      <w:marLeft w:val="480"/>
      <w:marRight w:val="0"/>
      <w:marTop w:val="0"/>
      <w:marBottom w:val="0"/>
      <w:divBdr>
        <w:top w:val="none" w:sz="0" w:space="0" w:color="auto"/>
        <w:left w:val="none" w:sz="0" w:space="0" w:color="auto"/>
        <w:bottom w:val="none" w:sz="0" w:space="0" w:color="auto"/>
        <w:right w:val="none" w:sz="0" w:space="0" w:color="auto"/>
      </w:divBdr>
    </w:div>
    <w:div w:id="1110973856">
      <w:marLeft w:val="480"/>
      <w:marRight w:val="0"/>
      <w:marTop w:val="0"/>
      <w:marBottom w:val="0"/>
      <w:divBdr>
        <w:top w:val="none" w:sz="0" w:space="0" w:color="auto"/>
        <w:left w:val="none" w:sz="0" w:space="0" w:color="auto"/>
        <w:bottom w:val="none" w:sz="0" w:space="0" w:color="auto"/>
        <w:right w:val="none" w:sz="0" w:space="0" w:color="auto"/>
      </w:divBdr>
    </w:div>
    <w:div w:id="1111050765">
      <w:marLeft w:val="480"/>
      <w:marRight w:val="0"/>
      <w:marTop w:val="0"/>
      <w:marBottom w:val="0"/>
      <w:divBdr>
        <w:top w:val="none" w:sz="0" w:space="0" w:color="auto"/>
        <w:left w:val="none" w:sz="0" w:space="0" w:color="auto"/>
        <w:bottom w:val="none" w:sz="0" w:space="0" w:color="auto"/>
        <w:right w:val="none" w:sz="0" w:space="0" w:color="auto"/>
      </w:divBdr>
    </w:div>
    <w:div w:id="1111052756">
      <w:marLeft w:val="480"/>
      <w:marRight w:val="0"/>
      <w:marTop w:val="0"/>
      <w:marBottom w:val="0"/>
      <w:divBdr>
        <w:top w:val="none" w:sz="0" w:space="0" w:color="auto"/>
        <w:left w:val="none" w:sz="0" w:space="0" w:color="auto"/>
        <w:bottom w:val="none" w:sz="0" w:space="0" w:color="auto"/>
        <w:right w:val="none" w:sz="0" w:space="0" w:color="auto"/>
      </w:divBdr>
    </w:div>
    <w:div w:id="1111053776">
      <w:marLeft w:val="480"/>
      <w:marRight w:val="0"/>
      <w:marTop w:val="0"/>
      <w:marBottom w:val="0"/>
      <w:divBdr>
        <w:top w:val="none" w:sz="0" w:space="0" w:color="auto"/>
        <w:left w:val="none" w:sz="0" w:space="0" w:color="auto"/>
        <w:bottom w:val="none" w:sz="0" w:space="0" w:color="auto"/>
        <w:right w:val="none" w:sz="0" w:space="0" w:color="auto"/>
      </w:divBdr>
    </w:div>
    <w:div w:id="1111121416">
      <w:marLeft w:val="480"/>
      <w:marRight w:val="0"/>
      <w:marTop w:val="0"/>
      <w:marBottom w:val="0"/>
      <w:divBdr>
        <w:top w:val="none" w:sz="0" w:space="0" w:color="auto"/>
        <w:left w:val="none" w:sz="0" w:space="0" w:color="auto"/>
        <w:bottom w:val="none" w:sz="0" w:space="0" w:color="auto"/>
        <w:right w:val="none" w:sz="0" w:space="0" w:color="auto"/>
      </w:divBdr>
    </w:div>
    <w:div w:id="1111122371">
      <w:marLeft w:val="480"/>
      <w:marRight w:val="0"/>
      <w:marTop w:val="0"/>
      <w:marBottom w:val="0"/>
      <w:divBdr>
        <w:top w:val="none" w:sz="0" w:space="0" w:color="auto"/>
        <w:left w:val="none" w:sz="0" w:space="0" w:color="auto"/>
        <w:bottom w:val="none" w:sz="0" w:space="0" w:color="auto"/>
        <w:right w:val="none" w:sz="0" w:space="0" w:color="auto"/>
      </w:divBdr>
    </w:div>
    <w:div w:id="1111123497">
      <w:marLeft w:val="480"/>
      <w:marRight w:val="0"/>
      <w:marTop w:val="0"/>
      <w:marBottom w:val="0"/>
      <w:divBdr>
        <w:top w:val="none" w:sz="0" w:space="0" w:color="auto"/>
        <w:left w:val="none" w:sz="0" w:space="0" w:color="auto"/>
        <w:bottom w:val="none" w:sz="0" w:space="0" w:color="auto"/>
        <w:right w:val="none" w:sz="0" w:space="0" w:color="auto"/>
      </w:divBdr>
    </w:div>
    <w:div w:id="1111171984">
      <w:marLeft w:val="480"/>
      <w:marRight w:val="0"/>
      <w:marTop w:val="0"/>
      <w:marBottom w:val="0"/>
      <w:divBdr>
        <w:top w:val="none" w:sz="0" w:space="0" w:color="auto"/>
        <w:left w:val="none" w:sz="0" w:space="0" w:color="auto"/>
        <w:bottom w:val="none" w:sz="0" w:space="0" w:color="auto"/>
        <w:right w:val="none" w:sz="0" w:space="0" w:color="auto"/>
      </w:divBdr>
    </w:div>
    <w:div w:id="1111238610">
      <w:marLeft w:val="480"/>
      <w:marRight w:val="0"/>
      <w:marTop w:val="0"/>
      <w:marBottom w:val="0"/>
      <w:divBdr>
        <w:top w:val="none" w:sz="0" w:space="0" w:color="auto"/>
        <w:left w:val="none" w:sz="0" w:space="0" w:color="auto"/>
        <w:bottom w:val="none" w:sz="0" w:space="0" w:color="auto"/>
        <w:right w:val="none" w:sz="0" w:space="0" w:color="auto"/>
      </w:divBdr>
    </w:div>
    <w:div w:id="1111244918">
      <w:marLeft w:val="480"/>
      <w:marRight w:val="0"/>
      <w:marTop w:val="0"/>
      <w:marBottom w:val="0"/>
      <w:divBdr>
        <w:top w:val="none" w:sz="0" w:space="0" w:color="auto"/>
        <w:left w:val="none" w:sz="0" w:space="0" w:color="auto"/>
        <w:bottom w:val="none" w:sz="0" w:space="0" w:color="auto"/>
        <w:right w:val="none" w:sz="0" w:space="0" w:color="auto"/>
      </w:divBdr>
    </w:div>
    <w:div w:id="1111247647">
      <w:marLeft w:val="480"/>
      <w:marRight w:val="0"/>
      <w:marTop w:val="0"/>
      <w:marBottom w:val="0"/>
      <w:divBdr>
        <w:top w:val="none" w:sz="0" w:space="0" w:color="auto"/>
        <w:left w:val="none" w:sz="0" w:space="0" w:color="auto"/>
        <w:bottom w:val="none" w:sz="0" w:space="0" w:color="auto"/>
        <w:right w:val="none" w:sz="0" w:space="0" w:color="auto"/>
      </w:divBdr>
    </w:div>
    <w:div w:id="1111321698">
      <w:marLeft w:val="480"/>
      <w:marRight w:val="0"/>
      <w:marTop w:val="0"/>
      <w:marBottom w:val="0"/>
      <w:divBdr>
        <w:top w:val="none" w:sz="0" w:space="0" w:color="auto"/>
        <w:left w:val="none" w:sz="0" w:space="0" w:color="auto"/>
        <w:bottom w:val="none" w:sz="0" w:space="0" w:color="auto"/>
        <w:right w:val="none" w:sz="0" w:space="0" w:color="auto"/>
      </w:divBdr>
    </w:div>
    <w:div w:id="1111365065">
      <w:marLeft w:val="480"/>
      <w:marRight w:val="0"/>
      <w:marTop w:val="0"/>
      <w:marBottom w:val="0"/>
      <w:divBdr>
        <w:top w:val="none" w:sz="0" w:space="0" w:color="auto"/>
        <w:left w:val="none" w:sz="0" w:space="0" w:color="auto"/>
        <w:bottom w:val="none" w:sz="0" w:space="0" w:color="auto"/>
        <w:right w:val="none" w:sz="0" w:space="0" w:color="auto"/>
      </w:divBdr>
    </w:div>
    <w:div w:id="1111365779">
      <w:marLeft w:val="480"/>
      <w:marRight w:val="0"/>
      <w:marTop w:val="0"/>
      <w:marBottom w:val="0"/>
      <w:divBdr>
        <w:top w:val="none" w:sz="0" w:space="0" w:color="auto"/>
        <w:left w:val="none" w:sz="0" w:space="0" w:color="auto"/>
        <w:bottom w:val="none" w:sz="0" w:space="0" w:color="auto"/>
        <w:right w:val="none" w:sz="0" w:space="0" w:color="auto"/>
      </w:divBdr>
    </w:div>
    <w:div w:id="1111438778">
      <w:marLeft w:val="480"/>
      <w:marRight w:val="0"/>
      <w:marTop w:val="0"/>
      <w:marBottom w:val="0"/>
      <w:divBdr>
        <w:top w:val="none" w:sz="0" w:space="0" w:color="auto"/>
        <w:left w:val="none" w:sz="0" w:space="0" w:color="auto"/>
        <w:bottom w:val="none" w:sz="0" w:space="0" w:color="auto"/>
        <w:right w:val="none" w:sz="0" w:space="0" w:color="auto"/>
      </w:divBdr>
    </w:div>
    <w:div w:id="1111776641">
      <w:marLeft w:val="480"/>
      <w:marRight w:val="0"/>
      <w:marTop w:val="0"/>
      <w:marBottom w:val="0"/>
      <w:divBdr>
        <w:top w:val="none" w:sz="0" w:space="0" w:color="auto"/>
        <w:left w:val="none" w:sz="0" w:space="0" w:color="auto"/>
        <w:bottom w:val="none" w:sz="0" w:space="0" w:color="auto"/>
        <w:right w:val="none" w:sz="0" w:space="0" w:color="auto"/>
      </w:divBdr>
    </w:div>
    <w:div w:id="1111780049">
      <w:marLeft w:val="480"/>
      <w:marRight w:val="0"/>
      <w:marTop w:val="0"/>
      <w:marBottom w:val="0"/>
      <w:divBdr>
        <w:top w:val="none" w:sz="0" w:space="0" w:color="auto"/>
        <w:left w:val="none" w:sz="0" w:space="0" w:color="auto"/>
        <w:bottom w:val="none" w:sz="0" w:space="0" w:color="auto"/>
        <w:right w:val="none" w:sz="0" w:space="0" w:color="auto"/>
      </w:divBdr>
    </w:div>
    <w:div w:id="1111819017">
      <w:marLeft w:val="480"/>
      <w:marRight w:val="0"/>
      <w:marTop w:val="0"/>
      <w:marBottom w:val="0"/>
      <w:divBdr>
        <w:top w:val="none" w:sz="0" w:space="0" w:color="auto"/>
        <w:left w:val="none" w:sz="0" w:space="0" w:color="auto"/>
        <w:bottom w:val="none" w:sz="0" w:space="0" w:color="auto"/>
        <w:right w:val="none" w:sz="0" w:space="0" w:color="auto"/>
      </w:divBdr>
    </w:div>
    <w:div w:id="1111823819">
      <w:marLeft w:val="480"/>
      <w:marRight w:val="0"/>
      <w:marTop w:val="0"/>
      <w:marBottom w:val="0"/>
      <w:divBdr>
        <w:top w:val="none" w:sz="0" w:space="0" w:color="auto"/>
        <w:left w:val="none" w:sz="0" w:space="0" w:color="auto"/>
        <w:bottom w:val="none" w:sz="0" w:space="0" w:color="auto"/>
        <w:right w:val="none" w:sz="0" w:space="0" w:color="auto"/>
      </w:divBdr>
    </w:div>
    <w:div w:id="1111825178">
      <w:marLeft w:val="480"/>
      <w:marRight w:val="0"/>
      <w:marTop w:val="0"/>
      <w:marBottom w:val="0"/>
      <w:divBdr>
        <w:top w:val="none" w:sz="0" w:space="0" w:color="auto"/>
        <w:left w:val="none" w:sz="0" w:space="0" w:color="auto"/>
        <w:bottom w:val="none" w:sz="0" w:space="0" w:color="auto"/>
        <w:right w:val="none" w:sz="0" w:space="0" w:color="auto"/>
      </w:divBdr>
    </w:div>
    <w:div w:id="1111826818">
      <w:marLeft w:val="480"/>
      <w:marRight w:val="0"/>
      <w:marTop w:val="0"/>
      <w:marBottom w:val="0"/>
      <w:divBdr>
        <w:top w:val="none" w:sz="0" w:space="0" w:color="auto"/>
        <w:left w:val="none" w:sz="0" w:space="0" w:color="auto"/>
        <w:bottom w:val="none" w:sz="0" w:space="0" w:color="auto"/>
        <w:right w:val="none" w:sz="0" w:space="0" w:color="auto"/>
      </w:divBdr>
    </w:div>
    <w:div w:id="1111827178">
      <w:marLeft w:val="480"/>
      <w:marRight w:val="0"/>
      <w:marTop w:val="0"/>
      <w:marBottom w:val="0"/>
      <w:divBdr>
        <w:top w:val="none" w:sz="0" w:space="0" w:color="auto"/>
        <w:left w:val="none" w:sz="0" w:space="0" w:color="auto"/>
        <w:bottom w:val="none" w:sz="0" w:space="0" w:color="auto"/>
        <w:right w:val="none" w:sz="0" w:space="0" w:color="auto"/>
      </w:divBdr>
    </w:div>
    <w:div w:id="1111900548">
      <w:marLeft w:val="480"/>
      <w:marRight w:val="0"/>
      <w:marTop w:val="0"/>
      <w:marBottom w:val="0"/>
      <w:divBdr>
        <w:top w:val="none" w:sz="0" w:space="0" w:color="auto"/>
        <w:left w:val="none" w:sz="0" w:space="0" w:color="auto"/>
        <w:bottom w:val="none" w:sz="0" w:space="0" w:color="auto"/>
        <w:right w:val="none" w:sz="0" w:space="0" w:color="auto"/>
      </w:divBdr>
    </w:div>
    <w:div w:id="1111969407">
      <w:marLeft w:val="480"/>
      <w:marRight w:val="0"/>
      <w:marTop w:val="0"/>
      <w:marBottom w:val="0"/>
      <w:divBdr>
        <w:top w:val="none" w:sz="0" w:space="0" w:color="auto"/>
        <w:left w:val="none" w:sz="0" w:space="0" w:color="auto"/>
        <w:bottom w:val="none" w:sz="0" w:space="0" w:color="auto"/>
        <w:right w:val="none" w:sz="0" w:space="0" w:color="auto"/>
      </w:divBdr>
    </w:div>
    <w:div w:id="1112020029">
      <w:marLeft w:val="480"/>
      <w:marRight w:val="0"/>
      <w:marTop w:val="0"/>
      <w:marBottom w:val="0"/>
      <w:divBdr>
        <w:top w:val="none" w:sz="0" w:space="0" w:color="auto"/>
        <w:left w:val="none" w:sz="0" w:space="0" w:color="auto"/>
        <w:bottom w:val="none" w:sz="0" w:space="0" w:color="auto"/>
        <w:right w:val="none" w:sz="0" w:space="0" w:color="auto"/>
      </w:divBdr>
    </w:div>
    <w:div w:id="1112087420">
      <w:marLeft w:val="480"/>
      <w:marRight w:val="0"/>
      <w:marTop w:val="0"/>
      <w:marBottom w:val="0"/>
      <w:divBdr>
        <w:top w:val="none" w:sz="0" w:space="0" w:color="auto"/>
        <w:left w:val="none" w:sz="0" w:space="0" w:color="auto"/>
        <w:bottom w:val="none" w:sz="0" w:space="0" w:color="auto"/>
        <w:right w:val="none" w:sz="0" w:space="0" w:color="auto"/>
      </w:divBdr>
    </w:div>
    <w:div w:id="1112087570">
      <w:marLeft w:val="480"/>
      <w:marRight w:val="0"/>
      <w:marTop w:val="0"/>
      <w:marBottom w:val="0"/>
      <w:divBdr>
        <w:top w:val="none" w:sz="0" w:space="0" w:color="auto"/>
        <w:left w:val="none" w:sz="0" w:space="0" w:color="auto"/>
        <w:bottom w:val="none" w:sz="0" w:space="0" w:color="auto"/>
        <w:right w:val="none" w:sz="0" w:space="0" w:color="auto"/>
      </w:divBdr>
    </w:div>
    <w:div w:id="1112094069">
      <w:marLeft w:val="480"/>
      <w:marRight w:val="0"/>
      <w:marTop w:val="0"/>
      <w:marBottom w:val="0"/>
      <w:divBdr>
        <w:top w:val="none" w:sz="0" w:space="0" w:color="auto"/>
        <w:left w:val="none" w:sz="0" w:space="0" w:color="auto"/>
        <w:bottom w:val="none" w:sz="0" w:space="0" w:color="auto"/>
        <w:right w:val="none" w:sz="0" w:space="0" w:color="auto"/>
      </w:divBdr>
    </w:div>
    <w:div w:id="1112095379">
      <w:marLeft w:val="480"/>
      <w:marRight w:val="0"/>
      <w:marTop w:val="0"/>
      <w:marBottom w:val="0"/>
      <w:divBdr>
        <w:top w:val="none" w:sz="0" w:space="0" w:color="auto"/>
        <w:left w:val="none" w:sz="0" w:space="0" w:color="auto"/>
        <w:bottom w:val="none" w:sz="0" w:space="0" w:color="auto"/>
        <w:right w:val="none" w:sz="0" w:space="0" w:color="auto"/>
      </w:divBdr>
    </w:div>
    <w:div w:id="1112240476">
      <w:marLeft w:val="480"/>
      <w:marRight w:val="0"/>
      <w:marTop w:val="0"/>
      <w:marBottom w:val="0"/>
      <w:divBdr>
        <w:top w:val="none" w:sz="0" w:space="0" w:color="auto"/>
        <w:left w:val="none" w:sz="0" w:space="0" w:color="auto"/>
        <w:bottom w:val="none" w:sz="0" w:space="0" w:color="auto"/>
        <w:right w:val="none" w:sz="0" w:space="0" w:color="auto"/>
      </w:divBdr>
    </w:div>
    <w:div w:id="1112358342">
      <w:marLeft w:val="480"/>
      <w:marRight w:val="0"/>
      <w:marTop w:val="0"/>
      <w:marBottom w:val="0"/>
      <w:divBdr>
        <w:top w:val="none" w:sz="0" w:space="0" w:color="auto"/>
        <w:left w:val="none" w:sz="0" w:space="0" w:color="auto"/>
        <w:bottom w:val="none" w:sz="0" w:space="0" w:color="auto"/>
        <w:right w:val="none" w:sz="0" w:space="0" w:color="auto"/>
      </w:divBdr>
    </w:div>
    <w:div w:id="1112364531">
      <w:marLeft w:val="480"/>
      <w:marRight w:val="0"/>
      <w:marTop w:val="0"/>
      <w:marBottom w:val="0"/>
      <w:divBdr>
        <w:top w:val="none" w:sz="0" w:space="0" w:color="auto"/>
        <w:left w:val="none" w:sz="0" w:space="0" w:color="auto"/>
        <w:bottom w:val="none" w:sz="0" w:space="0" w:color="auto"/>
        <w:right w:val="none" w:sz="0" w:space="0" w:color="auto"/>
      </w:divBdr>
    </w:div>
    <w:div w:id="1112431846">
      <w:marLeft w:val="480"/>
      <w:marRight w:val="0"/>
      <w:marTop w:val="0"/>
      <w:marBottom w:val="0"/>
      <w:divBdr>
        <w:top w:val="none" w:sz="0" w:space="0" w:color="auto"/>
        <w:left w:val="none" w:sz="0" w:space="0" w:color="auto"/>
        <w:bottom w:val="none" w:sz="0" w:space="0" w:color="auto"/>
        <w:right w:val="none" w:sz="0" w:space="0" w:color="auto"/>
      </w:divBdr>
    </w:div>
    <w:div w:id="1112434544">
      <w:marLeft w:val="480"/>
      <w:marRight w:val="0"/>
      <w:marTop w:val="0"/>
      <w:marBottom w:val="0"/>
      <w:divBdr>
        <w:top w:val="none" w:sz="0" w:space="0" w:color="auto"/>
        <w:left w:val="none" w:sz="0" w:space="0" w:color="auto"/>
        <w:bottom w:val="none" w:sz="0" w:space="0" w:color="auto"/>
        <w:right w:val="none" w:sz="0" w:space="0" w:color="auto"/>
      </w:divBdr>
    </w:div>
    <w:div w:id="1112437927">
      <w:marLeft w:val="480"/>
      <w:marRight w:val="0"/>
      <w:marTop w:val="0"/>
      <w:marBottom w:val="0"/>
      <w:divBdr>
        <w:top w:val="none" w:sz="0" w:space="0" w:color="auto"/>
        <w:left w:val="none" w:sz="0" w:space="0" w:color="auto"/>
        <w:bottom w:val="none" w:sz="0" w:space="0" w:color="auto"/>
        <w:right w:val="none" w:sz="0" w:space="0" w:color="auto"/>
      </w:divBdr>
    </w:div>
    <w:div w:id="1112477049">
      <w:marLeft w:val="480"/>
      <w:marRight w:val="0"/>
      <w:marTop w:val="0"/>
      <w:marBottom w:val="0"/>
      <w:divBdr>
        <w:top w:val="none" w:sz="0" w:space="0" w:color="auto"/>
        <w:left w:val="none" w:sz="0" w:space="0" w:color="auto"/>
        <w:bottom w:val="none" w:sz="0" w:space="0" w:color="auto"/>
        <w:right w:val="none" w:sz="0" w:space="0" w:color="auto"/>
      </w:divBdr>
    </w:div>
    <w:div w:id="1112630575">
      <w:marLeft w:val="480"/>
      <w:marRight w:val="0"/>
      <w:marTop w:val="0"/>
      <w:marBottom w:val="0"/>
      <w:divBdr>
        <w:top w:val="none" w:sz="0" w:space="0" w:color="auto"/>
        <w:left w:val="none" w:sz="0" w:space="0" w:color="auto"/>
        <w:bottom w:val="none" w:sz="0" w:space="0" w:color="auto"/>
        <w:right w:val="none" w:sz="0" w:space="0" w:color="auto"/>
      </w:divBdr>
    </w:div>
    <w:div w:id="1112671792">
      <w:marLeft w:val="480"/>
      <w:marRight w:val="0"/>
      <w:marTop w:val="0"/>
      <w:marBottom w:val="0"/>
      <w:divBdr>
        <w:top w:val="none" w:sz="0" w:space="0" w:color="auto"/>
        <w:left w:val="none" w:sz="0" w:space="0" w:color="auto"/>
        <w:bottom w:val="none" w:sz="0" w:space="0" w:color="auto"/>
        <w:right w:val="none" w:sz="0" w:space="0" w:color="auto"/>
      </w:divBdr>
    </w:div>
    <w:div w:id="1112701845">
      <w:marLeft w:val="480"/>
      <w:marRight w:val="0"/>
      <w:marTop w:val="0"/>
      <w:marBottom w:val="0"/>
      <w:divBdr>
        <w:top w:val="none" w:sz="0" w:space="0" w:color="auto"/>
        <w:left w:val="none" w:sz="0" w:space="0" w:color="auto"/>
        <w:bottom w:val="none" w:sz="0" w:space="0" w:color="auto"/>
        <w:right w:val="none" w:sz="0" w:space="0" w:color="auto"/>
      </w:divBdr>
    </w:div>
    <w:div w:id="1112702022">
      <w:marLeft w:val="480"/>
      <w:marRight w:val="0"/>
      <w:marTop w:val="0"/>
      <w:marBottom w:val="0"/>
      <w:divBdr>
        <w:top w:val="none" w:sz="0" w:space="0" w:color="auto"/>
        <w:left w:val="none" w:sz="0" w:space="0" w:color="auto"/>
        <w:bottom w:val="none" w:sz="0" w:space="0" w:color="auto"/>
        <w:right w:val="none" w:sz="0" w:space="0" w:color="auto"/>
      </w:divBdr>
    </w:div>
    <w:div w:id="1112742643">
      <w:marLeft w:val="480"/>
      <w:marRight w:val="0"/>
      <w:marTop w:val="0"/>
      <w:marBottom w:val="0"/>
      <w:divBdr>
        <w:top w:val="none" w:sz="0" w:space="0" w:color="auto"/>
        <w:left w:val="none" w:sz="0" w:space="0" w:color="auto"/>
        <w:bottom w:val="none" w:sz="0" w:space="0" w:color="auto"/>
        <w:right w:val="none" w:sz="0" w:space="0" w:color="auto"/>
      </w:divBdr>
    </w:div>
    <w:div w:id="1112746501">
      <w:marLeft w:val="480"/>
      <w:marRight w:val="0"/>
      <w:marTop w:val="0"/>
      <w:marBottom w:val="0"/>
      <w:divBdr>
        <w:top w:val="none" w:sz="0" w:space="0" w:color="auto"/>
        <w:left w:val="none" w:sz="0" w:space="0" w:color="auto"/>
        <w:bottom w:val="none" w:sz="0" w:space="0" w:color="auto"/>
        <w:right w:val="none" w:sz="0" w:space="0" w:color="auto"/>
      </w:divBdr>
    </w:div>
    <w:div w:id="1112748298">
      <w:marLeft w:val="480"/>
      <w:marRight w:val="0"/>
      <w:marTop w:val="0"/>
      <w:marBottom w:val="0"/>
      <w:divBdr>
        <w:top w:val="none" w:sz="0" w:space="0" w:color="auto"/>
        <w:left w:val="none" w:sz="0" w:space="0" w:color="auto"/>
        <w:bottom w:val="none" w:sz="0" w:space="0" w:color="auto"/>
        <w:right w:val="none" w:sz="0" w:space="0" w:color="auto"/>
      </w:divBdr>
    </w:div>
    <w:div w:id="1112749185">
      <w:marLeft w:val="480"/>
      <w:marRight w:val="0"/>
      <w:marTop w:val="0"/>
      <w:marBottom w:val="0"/>
      <w:divBdr>
        <w:top w:val="none" w:sz="0" w:space="0" w:color="auto"/>
        <w:left w:val="none" w:sz="0" w:space="0" w:color="auto"/>
        <w:bottom w:val="none" w:sz="0" w:space="0" w:color="auto"/>
        <w:right w:val="none" w:sz="0" w:space="0" w:color="auto"/>
      </w:divBdr>
    </w:div>
    <w:div w:id="1112751643">
      <w:marLeft w:val="480"/>
      <w:marRight w:val="0"/>
      <w:marTop w:val="0"/>
      <w:marBottom w:val="0"/>
      <w:divBdr>
        <w:top w:val="none" w:sz="0" w:space="0" w:color="auto"/>
        <w:left w:val="none" w:sz="0" w:space="0" w:color="auto"/>
        <w:bottom w:val="none" w:sz="0" w:space="0" w:color="auto"/>
        <w:right w:val="none" w:sz="0" w:space="0" w:color="auto"/>
      </w:divBdr>
    </w:div>
    <w:div w:id="1112818776">
      <w:marLeft w:val="480"/>
      <w:marRight w:val="0"/>
      <w:marTop w:val="0"/>
      <w:marBottom w:val="0"/>
      <w:divBdr>
        <w:top w:val="none" w:sz="0" w:space="0" w:color="auto"/>
        <w:left w:val="none" w:sz="0" w:space="0" w:color="auto"/>
        <w:bottom w:val="none" w:sz="0" w:space="0" w:color="auto"/>
        <w:right w:val="none" w:sz="0" w:space="0" w:color="auto"/>
      </w:divBdr>
    </w:div>
    <w:div w:id="1112938663">
      <w:marLeft w:val="480"/>
      <w:marRight w:val="0"/>
      <w:marTop w:val="0"/>
      <w:marBottom w:val="0"/>
      <w:divBdr>
        <w:top w:val="none" w:sz="0" w:space="0" w:color="auto"/>
        <w:left w:val="none" w:sz="0" w:space="0" w:color="auto"/>
        <w:bottom w:val="none" w:sz="0" w:space="0" w:color="auto"/>
        <w:right w:val="none" w:sz="0" w:space="0" w:color="auto"/>
      </w:divBdr>
    </w:div>
    <w:div w:id="1112939733">
      <w:marLeft w:val="480"/>
      <w:marRight w:val="0"/>
      <w:marTop w:val="0"/>
      <w:marBottom w:val="0"/>
      <w:divBdr>
        <w:top w:val="none" w:sz="0" w:space="0" w:color="auto"/>
        <w:left w:val="none" w:sz="0" w:space="0" w:color="auto"/>
        <w:bottom w:val="none" w:sz="0" w:space="0" w:color="auto"/>
        <w:right w:val="none" w:sz="0" w:space="0" w:color="auto"/>
      </w:divBdr>
    </w:div>
    <w:div w:id="1113129079">
      <w:marLeft w:val="480"/>
      <w:marRight w:val="0"/>
      <w:marTop w:val="0"/>
      <w:marBottom w:val="0"/>
      <w:divBdr>
        <w:top w:val="none" w:sz="0" w:space="0" w:color="auto"/>
        <w:left w:val="none" w:sz="0" w:space="0" w:color="auto"/>
        <w:bottom w:val="none" w:sz="0" w:space="0" w:color="auto"/>
        <w:right w:val="none" w:sz="0" w:space="0" w:color="auto"/>
      </w:divBdr>
    </w:div>
    <w:div w:id="1113129794">
      <w:marLeft w:val="480"/>
      <w:marRight w:val="0"/>
      <w:marTop w:val="0"/>
      <w:marBottom w:val="0"/>
      <w:divBdr>
        <w:top w:val="none" w:sz="0" w:space="0" w:color="auto"/>
        <w:left w:val="none" w:sz="0" w:space="0" w:color="auto"/>
        <w:bottom w:val="none" w:sz="0" w:space="0" w:color="auto"/>
        <w:right w:val="none" w:sz="0" w:space="0" w:color="auto"/>
      </w:divBdr>
    </w:div>
    <w:div w:id="1113131986">
      <w:marLeft w:val="480"/>
      <w:marRight w:val="0"/>
      <w:marTop w:val="0"/>
      <w:marBottom w:val="0"/>
      <w:divBdr>
        <w:top w:val="none" w:sz="0" w:space="0" w:color="auto"/>
        <w:left w:val="none" w:sz="0" w:space="0" w:color="auto"/>
        <w:bottom w:val="none" w:sz="0" w:space="0" w:color="auto"/>
        <w:right w:val="none" w:sz="0" w:space="0" w:color="auto"/>
      </w:divBdr>
    </w:div>
    <w:div w:id="1113283575">
      <w:marLeft w:val="480"/>
      <w:marRight w:val="0"/>
      <w:marTop w:val="0"/>
      <w:marBottom w:val="0"/>
      <w:divBdr>
        <w:top w:val="none" w:sz="0" w:space="0" w:color="auto"/>
        <w:left w:val="none" w:sz="0" w:space="0" w:color="auto"/>
        <w:bottom w:val="none" w:sz="0" w:space="0" w:color="auto"/>
        <w:right w:val="none" w:sz="0" w:space="0" w:color="auto"/>
      </w:divBdr>
    </w:div>
    <w:div w:id="1113401086">
      <w:marLeft w:val="480"/>
      <w:marRight w:val="0"/>
      <w:marTop w:val="0"/>
      <w:marBottom w:val="0"/>
      <w:divBdr>
        <w:top w:val="none" w:sz="0" w:space="0" w:color="auto"/>
        <w:left w:val="none" w:sz="0" w:space="0" w:color="auto"/>
        <w:bottom w:val="none" w:sz="0" w:space="0" w:color="auto"/>
        <w:right w:val="none" w:sz="0" w:space="0" w:color="auto"/>
      </w:divBdr>
    </w:div>
    <w:div w:id="1113402601">
      <w:marLeft w:val="480"/>
      <w:marRight w:val="0"/>
      <w:marTop w:val="0"/>
      <w:marBottom w:val="0"/>
      <w:divBdr>
        <w:top w:val="none" w:sz="0" w:space="0" w:color="auto"/>
        <w:left w:val="none" w:sz="0" w:space="0" w:color="auto"/>
        <w:bottom w:val="none" w:sz="0" w:space="0" w:color="auto"/>
        <w:right w:val="none" w:sz="0" w:space="0" w:color="auto"/>
      </w:divBdr>
    </w:div>
    <w:div w:id="1113473290">
      <w:marLeft w:val="480"/>
      <w:marRight w:val="0"/>
      <w:marTop w:val="0"/>
      <w:marBottom w:val="0"/>
      <w:divBdr>
        <w:top w:val="none" w:sz="0" w:space="0" w:color="auto"/>
        <w:left w:val="none" w:sz="0" w:space="0" w:color="auto"/>
        <w:bottom w:val="none" w:sz="0" w:space="0" w:color="auto"/>
        <w:right w:val="none" w:sz="0" w:space="0" w:color="auto"/>
      </w:divBdr>
    </w:div>
    <w:div w:id="1113474025">
      <w:marLeft w:val="480"/>
      <w:marRight w:val="0"/>
      <w:marTop w:val="0"/>
      <w:marBottom w:val="0"/>
      <w:divBdr>
        <w:top w:val="none" w:sz="0" w:space="0" w:color="auto"/>
        <w:left w:val="none" w:sz="0" w:space="0" w:color="auto"/>
        <w:bottom w:val="none" w:sz="0" w:space="0" w:color="auto"/>
        <w:right w:val="none" w:sz="0" w:space="0" w:color="auto"/>
      </w:divBdr>
    </w:div>
    <w:div w:id="1113475586">
      <w:marLeft w:val="480"/>
      <w:marRight w:val="0"/>
      <w:marTop w:val="0"/>
      <w:marBottom w:val="0"/>
      <w:divBdr>
        <w:top w:val="none" w:sz="0" w:space="0" w:color="auto"/>
        <w:left w:val="none" w:sz="0" w:space="0" w:color="auto"/>
        <w:bottom w:val="none" w:sz="0" w:space="0" w:color="auto"/>
        <w:right w:val="none" w:sz="0" w:space="0" w:color="auto"/>
      </w:divBdr>
    </w:div>
    <w:div w:id="1113479809">
      <w:marLeft w:val="480"/>
      <w:marRight w:val="0"/>
      <w:marTop w:val="0"/>
      <w:marBottom w:val="0"/>
      <w:divBdr>
        <w:top w:val="none" w:sz="0" w:space="0" w:color="auto"/>
        <w:left w:val="none" w:sz="0" w:space="0" w:color="auto"/>
        <w:bottom w:val="none" w:sz="0" w:space="0" w:color="auto"/>
        <w:right w:val="none" w:sz="0" w:space="0" w:color="auto"/>
      </w:divBdr>
    </w:div>
    <w:div w:id="1113523800">
      <w:marLeft w:val="480"/>
      <w:marRight w:val="0"/>
      <w:marTop w:val="0"/>
      <w:marBottom w:val="0"/>
      <w:divBdr>
        <w:top w:val="none" w:sz="0" w:space="0" w:color="auto"/>
        <w:left w:val="none" w:sz="0" w:space="0" w:color="auto"/>
        <w:bottom w:val="none" w:sz="0" w:space="0" w:color="auto"/>
        <w:right w:val="none" w:sz="0" w:space="0" w:color="auto"/>
      </w:divBdr>
    </w:div>
    <w:div w:id="1113591382">
      <w:marLeft w:val="480"/>
      <w:marRight w:val="0"/>
      <w:marTop w:val="0"/>
      <w:marBottom w:val="0"/>
      <w:divBdr>
        <w:top w:val="none" w:sz="0" w:space="0" w:color="auto"/>
        <w:left w:val="none" w:sz="0" w:space="0" w:color="auto"/>
        <w:bottom w:val="none" w:sz="0" w:space="0" w:color="auto"/>
        <w:right w:val="none" w:sz="0" w:space="0" w:color="auto"/>
      </w:divBdr>
    </w:div>
    <w:div w:id="1113592212">
      <w:marLeft w:val="480"/>
      <w:marRight w:val="0"/>
      <w:marTop w:val="0"/>
      <w:marBottom w:val="0"/>
      <w:divBdr>
        <w:top w:val="none" w:sz="0" w:space="0" w:color="auto"/>
        <w:left w:val="none" w:sz="0" w:space="0" w:color="auto"/>
        <w:bottom w:val="none" w:sz="0" w:space="0" w:color="auto"/>
        <w:right w:val="none" w:sz="0" w:space="0" w:color="auto"/>
      </w:divBdr>
    </w:div>
    <w:div w:id="1113597807">
      <w:marLeft w:val="480"/>
      <w:marRight w:val="0"/>
      <w:marTop w:val="0"/>
      <w:marBottom w:val="0"/>
      <w:divBdr>
        <w:top w:val="none" w:sz="0" w:space="0" w:color="auto"/>
        <w:left w:val="none" w:sz="0" w:space="0" w:color="auto"/>
        <w:bottom w:val="none" w:sz="0" w:space="0" w:color="auto"/>
        <w:right w:val="none" w:sz="0" w:space="0" w:color="auto"/>
      </w:divBdr>
    </w:div>
    <w:div w:id="1113599866">
      <w:marLeft w:val="480"/>
      <w:marRight w:val="0"/>
      <w:marTop w:val="0"/>
      <w:marBottom w:val="0"/>
      <w:divBdr>
        <w:top w:val="none" w:sz="0" w:space="0" w:color="auto"/>
        <w:left w:val="none" w:sz="0" w:space="0" w:color="auto"/>
        <w:bottom w:val="none" w:sz="0" w:space="0" w:color="auto"/>
        <w:right w:val="none" w:sz="0" w:space="0" w:color="auto"/>
      </w:divBdr>
    </w:div>
    <w:div w:id="1113669639">
      <w:marLeft w:val="480"/>
      <w:marRight w:val="0"/>
      <w:marTop w:val="0"/>
      <w:marBottom w:val="0"/>
      <w:divBdr>
        <w:top w:val="none" w:sz="0" w:space="0" w:color="auto"/>
        <w:left w:val="none" w:sz="0" w:space="0" w:color="auto"/>
        <w:bottom w:val="none" w:sz="0" w:space="0" w:color="auto"/>
        <w:right w:val="none" w:sz="0" w:space="0" w:color="auto"/>
      </w:divBdr>
    </w:div>
    <w:div w:id="1113670495">
      <w:marLeft w:val="480"/>
      <w:marRight w:val="0"/>
      <w:marTop w:val="0"/>
      <w:marBottom w:val="0"/>
      <w:divBdr>
        <w:top w:val="none" w:sz="0" w:space="0" w:color="auto"/>
        <w:left w:val="none" w:sz="0" w:space="0" w:color="auto"/>
        <w:bottom w:val="none" w:sz="0" w:space="0" w:color="auto"/>
        <w:right w:val="none" w:sz="0" w:space="0" w:color="auto"/>
      </w:divBdr>
    </w:div>
    <w:div w:id="1113672407">
      <w:marLeft w:val="480"/>
      <w:marRight w:val="0"/>
      <w:marTop w:val="0"/>
      <w:marBottom w:val="0"/>
      <w:divBdr>
        <w:top w:val="none" w:sz="0" w:space="0" w:color="auto"/>
        <w:left w:val="none" w:sz="0" w:space="0" w:color="auto"/>
        <w:bottom w:val="none" w:sz="0" w:space="0" w:color="auto"/>
        <w:right w:val="none" w:sz="0" w:space="0" w:color="auto"/>
      </w:divBdr>
    </w:div>
    <w:div w:id="1113750122">
      <w:marLeft w:val="480"/>
      <w:marRight w:val="0"/>
      <w:marTop w:val="0"/>
      <w:marBottom w:val="0"/>
      <w:divBdr>
        <w:top w:val="none" w:sz="0" w:space="0" w:color="auto"/>
        <w:left w:val="none" w:sz="0" w:space="0" w:color="auto"/>
        <w:bottom w:val="none" w:sz="0" w:space="0" w:color="auto"/>
        <w:right w:val="none" w:sz="0" w:space="0" w:color="auto"/>
      </w:divBdr>
    </w:div>
    <w:div w:id="1113863316">
      <w:marLeft w:val="480"/>
      <w:marRight w:val="0"/>
      <w:marTop w:val="0"/>
      <w:marBottom w:val="0"/>
      <w:divBdr>
        <w:top w:val="none" w:sz="0" w:space="0" w:color="auto"/>
        <w:left w:val="none" w:sz="0" w:space="0" w:color="auto"/>
        <w:bottom w:val="none" w:sz="0" w:space="0" w:color="auto"/>
        <w:right w:val="none" w:sz="0" w:space="0" w:color="auto"/>
      </w:divBdr>
    </w:div>
    <w:div w:id="1114208447">
      <w:marLeft w:val="480"/>
      <w:marRight w:val="0"/>
      <w:marTop w:val="0"/>
      <w:marBottom w:val="0"/>
      <w:divBdr>
        <w:top w:val="none" w:sz="0" w:space="0" w:color="auto"/>
        <w:left w:val="none" w:sz="0" w:space="0" w:color="auto"/>
        <w:bottom w:val="none" w:sz="0" w:space="0" w:color="auto"/>
        <w:right w:val="none" w:sz="0" w:space="0" w:color="auto"/>
      </w:divBdr>
    </w:div>
    <w:div w:id="1114246371">
      <w:marLeft w:val="480"/>
      <w:marRight w:val="0"/>
      <w:marTop w:val="0"/>
      <w:marBottom w:val="0"/>
      <w:divBdr>
        <w:top w:val="none" w:sz="0" w:space="0" w:color="auto"/>
        <w:left w:val="none" w:sz="0" w:space="0" w:color="auto"/>
        <w:bottom w:val="none" w:sz="0" w:space="0" w:color="auto"/>
        <w:right w:val="none" w:sz="0" w:space="0" w:color="auto"/>
      </w:divBdr>
    </w:div>
    <w:div w:id="1114250506">
      <w:marLeft w:val="480"/>
      <w:marRight w:val="0"/>
      <w:marTop w:val="0"/>
      <w:marBottom w:val="0"/>
      <w:divBdr>
        <w:top w:val="none" w:sz="0" w:space="0" w:color="auto"/>
        <w:left w:val="none" w:sz="0" w:space="0" w:color="auto"/>
        <w:bottom w:val="none" w:sz="0" w:space="0" w:color="auto"/>
        <w:right w:val="none" w:sz="0" w:space="0" w:color="auto"/>
      </w:divBdr>
    </w:div>
    <w:div w:id="1114324630">
      <w:marLeft w:val="480"/>
      <w:marRight w:val="0"/>
      <w:marTop w:val="0"/>
      <w:marBottom w:val="0"/>
      <w:divBdr>
        <w:top w:val="none" w:sz="0" w:space="0" w:color="auto"/>
        <w:left w:val="none" w:sz="0" w:space="0" w:color="auto"/>
        <w:bottom w:val="none" w:sz="0" w:space="0" w:color="auto"/>
        <w:right w:val="none" w:sz="0" w:space="0" w:color="auto"/>
      </w:divBdr>
    </w:div>
    <w:div w:id="1114325168">
      <w:marLeft w:val="480"/>
      <w:marRight w:val="0"/>
      <w:marTop w:val="0"/>
      <w:marBottom w:val="0"/>
      <w:divBdr>
        <w:top w:val="none" w:sz="0" w:space="0" w:color="auto"/>
        <w:left w:val="none" w:sz="0" w:space="0" w:color="auto"/>
        <w:bottom w:val="none" w:sz="0" w:space="0" w:color="auto"/>
        <w:right w:val="none" w:sz="0" w:space="0" w:color="auto"/>
      </w:divBdr>
    </w:div>
    <w:div w:id="1114330956">
      <w:marLeft w:val="480"/>
      <w:marRight w:val="0"/>
      <w:marTop w:val="0"/>
      <w:marBottom w:val="0"/>
      <w:divBdr>
        <w:top w:val="none" w:sz="0" w:space="0" w:color="auto"/>
        <w:left w:val="none" w:sz="0" w:space="0" w:color="auto"/>
        <w:bottom w:val="none" w:sz="0" w:space="0" w:color="auto"/>
        <w:right w:val="none" w:sz="0" w:space="0" w:color="auto"/>
      </w:divBdr>
    </w:div>
    <w:div w:id="1114441764">
      <w:marLeft w:val="480"/>
      <w:marRight w:val="0"/>
      <w:marTop w:val="0"/>
      <w:marBottom w:val="0"/>
      <w:divBdr>
        <w:top w:val="none" w:sz="0" w:space="0" w:color="auto"/>
        <w:left w:val="none" w:sz="0" w:space="0" w:color="auto"/>
        <w:bottom w:val="none" w:sz="0" w:space="0" w:color="auto"/>
        <w:right w:val="none" w:sz="0" w:space="0" w:color="auto"/>
      </w:divBdr>
    </w:div>
    <w:div w:id="1114442058">
      <w:marLeft w:val="480"/>
      <w:marRight w:val="0"/>
      <w:marTop w:val="0"/>
      <w:marBottom w:val="0"/>
      <w:divBdr>
        <w:top w:val="none" w:sz="0" w:space="0" w:color="auto"/>
        <w:left w:val="none" w:sz="0" w:space="0" w:color="auto"/>
        <w:bottom w:val="none" w:sz="0" w:space="0" w:color="auto"/>
        <w:right w:val="none" w:sz="0" w:space="0" w:color="auto"/>
      </w:divBdr>
    </w:div>
    <w:div w:id="1114515907">
      <w:marLeft w:val="480"/>
      <w:marRight w:val="0"/>
      <w:marTop w:val="0"/>
      <w:marBottom w:val="0"/>
      <w:divBdr>
        <w:top w:val="none" w:sz="0" w:space="0" w:color="auto"/>
        <w:left w:val="none" w:sz="0" w:space="0" w:color="auto"/>
        <w:bottom w:val="none" w:sz="0" w:space="0" w:color="auto"/>
        <w:right w:val="none" w:sz="0" w:space="0" w:color="auto"/>
      </w:divBdr>
    </w:div>
    <w:div w:id="1114516497">
      <w:marLeft w:val="480"/>
      <w:marRight w:val="0"/>
      <w:marTop w:val="0"/>
      <w:marBottom w:val="0"/>
      <w:divBdr>
        <w:top w:val="none" w:sz="0" w:space="0" w:color="auto"/>
        <w:left w:val="none" w:sz="0" w:space="0" w:color="auto"/>
        <w:bottom w:val="none" w:sz="0" w:space="0" w:color="auto"/>
        <w:right w:val="none" w:sz="0" w:space="0" w:color="auto"/>
      </w:divBdr>
    </w:div>
    <w:div w:id="1114592254">
      <w:marLeft w:val="480"/>
      <w:marRight w:val="0"/>
      <w:marTop w:val="0"/>
      <w:marBottom w:val="0"/>
      <w:divBdr>
        <w:top w:val="none" w:sz="0" w:space="0" w:color="auto"/>
        <w:left w:val="none" w:sz="0" w:space="0" w:color="auto"/>
        <w:bottom w:val="none" w:sz="0" w:space="0" w:color="auto"/>
        <w:right w:val="none" w:sz="0" w:space="0" w:color="auto"/>
      </w:divBdr>
    </w:div>
    <w:div w:id="1114599577">
      <w:marLeft w:val="480"/>
      <w:marRight w:val="0"/>
      <w:marTop w:val="0"/>
      <w:marBottom w:val="0"/>
      <w:divBdr>
        <w:top w:val="none" w:sz="0" w:space="0" w:color="auto"/>
        <w:left w:val="none" w:sz="0" w:space="0" w:color="auto"/>
        <w:bottom w:val="none" w:sz="0" w:space="0" w:color="auto"/>
        <w:right w:val="none" w:sz="0" w:space="0" w:color="auto"/>
      </w:divBdr>
    </w:div>
    <w:div w:id="1114711800">
      <w:marLeft w:val="480"/>
      <w:marRight w:val="0"/>
      <w:marTop w:val="0"/>
      <w:marBottom w:val="0"/>
      <w:divBdr>
        <w:top w:val="none" w:sz="0" w:space="0" w:color="auto"/>
        <w:left w:val="none" w:sz="0" w:space="0" w:color="auto"/>
        <w:bottom w:val="none" w:sz="0" w:space="0" w:color="auto"/>
        <w:right w:val="none" w:sz="0" w:space="0" w:color="auto"/>
      </w:divBdr>
    </w:div>
    <w:div w:id="1114792796">
      <w:marLeft w:val="480"/>
      <w:marRight w:val="0"/>
      <w:marTop w:val="0"/>
      <w:marBottom w:val="0"/>
      <w:divBdr>
        <w:top w:val="none" w:sz="0" w:space="0" w:color="auto"/>
        <w:left w:val="none" w:sz="0" w:space="0" w:color="auto"/>
        <w:bottom w:val="none" w:sz="0" w:space="0" w:color="auto"/>
        <w:right w:val="none" w:sz="0" w:space="0" w:color="auto"/>
      </w:divBdr>
    </w:div>
    <w:div w:id="1114860320">
      <w:marLeft w:val="480"/>
      <w:marRight w:val="0"/>
      <w:marTop w:val="0"/>
      <w:marBottom w:val="0"/>
      <w:divBdr>
        <w:top w:val="none" w:sz="0" w:space="0" w:color="auto"/>
        <w:left w:val="none" w:sz="0" w:space="0" w:color="auto"/>
        <w:bottom w:val="none" w:sz="0" w:space="0" w:color="auto"/>
        <w:right w:val="none" w:sz="0" w:space="0" w:color="auto"/>
      </w:divBdr>
    </w:div>
    <w:div w:id="1114860772">
      <w:marLeft w:val="480"/>
      <w:marRight w:val="0"/>
      <w:marTop w:val="0"/>
      <w:marBottom w:val="0"/>
      <w:divBdr>
        <w:top w:val="none" w:sz="0" w:space="0" w:color="auto"/>
        <w:left w:val="none" w:sz="0" w:space="0" w:color="auto"/>
        <w:bottom w:val="none" w:sz="0" w:space="0" w:color="auto"/>
        <w:right w:val="none" w:sz="0" w:space="0" w:color="auto"/>
      </w:divBdr>
    </w:div>
    <w:div w:id="1114861128">
      <w:marLeft w:val="480"/>
      <w:marRight w:val="0"/>
      <w:marTop w:val="0"/>
      <w:marBottom w:val="0"/>
      <w:divBdr>
        <w:top w:val="none" w:sz="0" w:space="0" w:color="auto"/>
        <w:left w:val="none" w:sz="0" w:space="0" w:color="auto"/>
        <w:bottom w:val="none" w:sz="0" w:space="0" w:color="auto"/>
        <w:right w:val="none" w:sz="0" w:space="0" w:color="auto"/>
      </w:divBdr>
    </w:div>
    <w:div w:id="1114903781">
      <w:marLeft w:val="480"/>
      <w:marRight w:val="0"/>
      <w:marTop w:val="0"/>
      <w:marBottom w:val="0"/>
      <w:divBdr>
        <w:top w:val="none" w:sz="0" w:space="0" w:color="auto"/>
        <w:left w:val="none" w:sz="0" w:space="0" w:color="auto"/>
        <w:bottom w:val="none" w:sz="0" w:space="0" w:color="auto"/>
        <w:right w:val="none" w:sz="0" w:space="0" w:color="auto"/>
      </w:divBdr>
    </w:div>
    <w:div w:id="1114905914">
      <w:marLeft w:val="480"/>
      <w:marRight w:val="0"/>
      <w:marTop w:val="0"/>
      <w:marBottom w:val="0"/>
      <w:divBdr>
        <w:top w:val="none" w:sz="0" w:space="0" w:color="auto"/>
        <w:left w:val="none" w:sz="0" w:space="0" w:color="auto"/>
        <w:bottom w:val="none" w:sz="0" w:space="0" w:color="auto"/>
        <w:right w:val="none" w:sz="0" w:space="0" w:color="auto"/>
      </w:divBdr>
    </w:div>
    <w:div w:id="1114908428">
      <w:marLeft w:val="480"/>
      <w:marRight w:val="0"/>
      <w:marTop w:val="0"/>
      <w:marBottom w:val="0"/>
      <w:divBdr>
        <w:top w:val="none" w:sz="0" w:space="0" w:color="auto"/>
        <w:left w:val="none" w:sz="0" w:space="0" w:color="auto"/>
        <w:bottom w:val="none" w:sz="0" w:space="0" w:color="auto"/>
        <w:right w:val="none" w:sz="0" w:space="0" w:color="auto"/>
      </w:divBdr>
    </w:div>
    <w:div w:id="1114983437">
      <w:marLeft w:val="480"/>
      <w:marRight w:val="0"/>
      <w:marTop w:val="0"/>
      <w:marBottom w:val="0"/>
      <w:divBdr>
        <w:top w:val="none" w:sz="0" w:space="0" w:color="auto"/>
        <w:left w:val="none" w:sz="0" w:space="0" w:color="auto"/>
        <w:bottom w:val="none" w:sz="0" w:space="0" w:color="auto"/>
        <w:right w:val="none" w:sz="0" w:space="0" w:color="auto"/>
      </w:divBdr>
    </w:div>
    <w:div w:id="1115175085">
      <w:marLeft w:val="480"/>
      <w:marRight w:val="0"/>
      <w:marTop w:val="0"/>
      <w:marBottom w:val="0"/>
      <w:divBdr>
        <w:top w:val="none" w:sz="0" w:space="0" w:color="auto"/>
        <w:left w:val="none" w:sz="0" w:space="0" w:color="auto"/>
        <w:bottom w:val="none" w:sz="0" w:space="0" w:color="auto"/>
        <w:right w:val="none" w:sz="0" w:space="0" w:color="auto"/>
      </w:divBdr>
    </w:div>
    <w:div w:id="1115247652">
      <w:marLeft w:val="480"/>
      <w:marRight w:val="0"/>
      <w:marTop w:val="0"/>
      <w:marBottom w:val="0"/>
      <w:divBdr>
        <w:top w:val="none" w:sz="0" w:space="0" w:color="auto"/>
        <w:left w:val="none" w:sz="0" w:space="0" w:color="auto"/>
        <w:bottom w:val="none" w:sz="0" w:space="0" w:color="auto"/>
        <w:right w:val="none" w:sz="0" w:space="0" w:color="auto"/>
      </w:divBdr>
    </w:div>
    <w:div w:id="1115248443">
      <w:marLeft w:val="480"/>
      <w:marRight w:val="0"/>
      <w:marTop w:val="0"/>
      <w:marBottom w:val="0"/>
      <w:divBdr>
        <w:top w:val="none" w:sz="0" w:space="0" w:color="auto"/>
        <w:left w:val="none" w:sz="0" w:space="0" w:color="auto"/>
        <w:bottom w:val="none" w:sz="0" w:space="0" w:color="auto"/>
        <w:right w:val="none" w:sz="0" w:space="0" w:color="auto"/>
      </w:divBdr>
    </w:div>
    <w:div w:id="1115294287">
      <w:marLeft w:val="480"/>
      <w:marRight w:val="0"/>
      <w:marTop w:val="0"/>
      <w:marBottom w:val="0"/>
      <w:divBdr>
        <w:top w:val="none" w:sz="0" w:space="0" w:color="auto"/>
        <w:left w:val="none" w:sz="0" w:space="0" w:color="auto"/>
        <w:bottom w:val="none" w:sz="0" w:space="0" w:color="auto"/>
        <w:right w:val="none" w:sz="0" w:space="0" w:color="auto"/>
      </w:divBdr>
    </w:div>
    <w:div w:id="1115323477">
      <w:marLeft w:val="480"/>
      <w:marRight w:val="0"/>
      <w:marTop w:val="0"/>
      <w:marBottom w:val="0"/>
      <w:divBdr>
        <w:top w:val="none" w:sz="0" w:space="0" w:color="auto"/>
        <w:left w:val="none" w:sz="0" w:space="0" w:color="auto"/>
        <w:bottom w:val="none" w:sz="0" w:space="0" w:color="auto"/>
        <w:right w:val="none" w:sz="0" w:space="0" w:color="auto"/>
      </w:divBdr>
    </w:div>
    <w:div w:id="1115324283">
      <w:marLeft w:val="480"/>
      <w:marRight w:val="0"/>
      <w:marTop w:val="0"/>
      <w:marBottom w:val="0"/>
      <w:divBdr>
        <w:top w:val="none" w:sz="0" w:space="0" w:color="auto"/>
        <w:left w:val="none" w:sz="0" w:space="0" w:color="auto"/>
        <w:bottom w:val="none" w:sz="0" w:space="0" w:color="auto"/>
        <w:right w:val="none" w:sz="0" w:space="0" w:color="auto"/>
      </w:divBdr>
    </w:div>
    <w:div w:id="1115366447">
      <w:marLeft w:val="480"/>
      <w:marRight w:val="0"/>
      <w:marTop w:val="0"/>
      <w:marBottom w:val="0"/>
      <w:divBdr>
        <w:top w:val="none" w:sz="0" w:space="0" w:color="auto"/>
        <w:left w:val="none" w:sz="0" w:space="0" w:color="auto"/>
        <w:bottom w:val="none" w:sz="0" w:space="0" w:color="auto"/>
        <w:right w:val="none" w:sz="0" w:space="0" w:color="auto"/>
      </w:divBdr>
    </w:div>
    <w:div w:id="1115366809">
      <w:marLeft w:val="480"/>
      <w:marRight w:val="0"/>
      <w:marTop w:val="0"/>
      <w:marBottom w:val="0"/>
      <w:divBdr>
        <w:top w:val="none" w:sz="0" w:space="0" w:color="auto"/>
        <w:left w:val="none" w:sz="0" w:space="0" w:color="auto"/>
        <w:bottom w:val="none" w:sz="0" w:space="0" w:color="auto"/>
        <w:right w:val="none" w:sz="0" w:space="0" w:color="auto"/>
      </w:divBdr>
    </w:div>
    <w:div w:id="1115368390">
      <w:marLeft w:val="480"/>
      <w:marRight w:val="0"/>
      <w:marTop w:val="0"/>
      <w:marBottom w:val="0"/>
      <w:divBdr>
        <w:top w:val="none" w:sz="0" w:space="0" w:color="auto"/>
        <w:left w:val="none" w:sz="0" w:space="0" w:color="auto"/>
        <w:bottom w:val="none" w:sz="0" w:space="0" w:color="auto"/>
        <w:right w:val="none" w:sz="0" w:space="0" w:color="auto"/>
      </w:divBdr>
    </w:div>
    <w:div w:id="1115373040">
      <w:marLeft w:val="480"/>
      <w:marRight w:val="0"/>
      <w:marTop w:val="0"/>
      <w:marBottom w:val="0"/>
      <w:divBdr>
        <w:top w:val="none" w:sz="0" w:space="0" w:color="auto"/>
        <w:left w:val="none" w:sz="0" w:space="0" w:color="auto"/>
        <w:bottom w:val="none" w:sz="0" w:space="0" w:color="auto"/>
        <w:right w:val="none" w:sz="0" w:space="0" w:color="auto"/>
      </w:divBdr>
    </w:div>
    <w:div w:id="1115373053">
      <w:marLeft w:val="480"/>
      <w:marRight w:val="0"/>
      <w:marTop w:val="0"/>
      <w:marBottom w:val="0"/>
      <w:divBdr>
        <w:top w:val="none" w:sz="0" w:space="0" w:color="auto"/>
        <w:left w:val="none" w:sz="0" w:space="0" w:color="auto"/>
        <w:bottom w:val="none" w:sz="0" w:space="0" w:color="auto"/>
        <w:right w:val="none" w:sz="0" w:space="0" w:color="auto"/>
      </w:divBdr>
    </w:div>
    <w:div w:id="1115443352">
      <w:marLeft w:val="480"/>
      <w:marRight w:val="0"/>
      <w:marTop w:val="0"/>
      <w:marBottom w:val="0"/>
      <w:divBdr>
        <w:top w:val="none" w:sz="0" w:space="0" w:color="auto"/>
        <w:left w:val="none" w:sz="0" w:space="0" w:color="auto"/>
        <w:bottom w:val="none" w:sz="0" w:space="0" w:color="auto"/>
        <w:right w:val="none" w:sz="0" w:space="0" w:color="auto"/>
      </w:divBdr>
    </w:div>
    <w:div w:id="1115444427">
      <w:marLeft w:val="480"/>
      <w:marRight w:val="0"/>
      <w:marTop w:val="0"/>
      <w:marBottom w:val="0"/>
      <w:divBdr>
        <w:top w:val="none" w:sz="0" w:space="0" w:color="auto"/>
        <w:left w:val="none" w:sz="0" w:space="0" w:color="auto"/>
        <w:bottom w:val="none" w:sz="0" w:space="0" w:color="auto"/>
        <w:right w:val="none" w:sz="0" w:space="0" w:color="auto"/>
      </w:divBdr>
    </w:div>
    <w:div w:id="1115445334">
      <w:marLeft w:val="480"/>
      <w:marRight w:val="0"/>
      <w:marTop w:val="0"/>
      <w:marBottom w:val="0"/>
      <w:divBdr>
        <w:top w:val="none" w:sz="0" w:space="0" w:color="auto"/>
        <w:left w:val="none" w:sz="0" w:space="0" w:color="auto"/>
        <w:bottom w:val="none" w:sz="0" w:space="0" w:color="auto"/>
        <w:right w:val="none" w:sz="0" w:space="0" w:color="auto"/>
      </w:divBdr>
    </w:div>
    <w:div w:id="1115636691">
      <w:marLeft w:val="480"/>
      <w:marRight w:val="0"/>
      <w:marTop w:val="0"/>
      <w:marBottom w:val="0"/>
      <w:divBdr>
        <w:top w:val="none" w:sz="0" w:space="0" w:color="auto"/>
        <w:left w:val="none" w:sz="0" w:space="0" w:color="auto"/>
        <w:bottom w:val="none" w:sz="0" w:space="0" w:color="auto"/>
        <w:right w:val="none" w:sz="0" w:space="0" w:color="auto"/>
      </w:divBdr>
    </w:div>
    <w:div w:id="1115711767">
      <w:marLeft w:val="480"/>
      <w:marRight w:val="0"/>
      <w:marTop w:val="0"/>
      <w:marBottom w:val="0"/>
      <w:divBdr>
        <w:top w:val="none" w:sz="0" w:space="0" w:color="auto"/>
        <w:left w:val="none" w:sz="0" w:space="0" w:color="auto"/>
        <w:bottom w:val="none" w:sz="0" w:space="0" w:color="auto"/>
        <w:right w:val="none" w:sz="0" w:space="0" w:color="auto"/>
      </w:divBdr>
    </w:div>
    <w:div w:id="1115755231">
      <w:marLeft w:val="480"/>
      <w:marRight w:val="0"/>
      <w:marTop w:val="0"/>
      <w:marBottom w:val="0"/>
      <w:divBdr>
        <w:top w:val="none" w:sz="0" w:space="0" w:color="auto"/>
        <w:left w:val="none" w:sz="0" w:space="0" w:color="auto"/>
        <w:bottom w:val="none" w:sz="0" w:space="0" w:color="auto"/>
        <w:right w:val="none" w:sz="0" w:space="0" w:color="auto"/>
      </w:divBdr>
    </w:div>
    <w:div w:id="1115904908">
      <w:marLeft w:val="480"/>
      <w:marRight w:val="0"/>
      <w:marTop w:val="0"/>
      <w:marBottom w:val="0"/>
      <w:divBdr>
        <w:top w:val="none" w:sz="0" w:space="0" w:color="auto"/>
        <w:left w:val="none" w:sz="0" w:space="0" w:color="auto"/>
        <w:bottom w:val="none" w:sz="0" w:space="0" w:color="auto"/>
        <w:right w:val="none" w:sz="0" w:space="0" w:color="auto"/>
      </w:divBdr>
    </w:div>
    <w:div w:id="1115909158">
      <w:marLeft w:val="480"/>
      <w:marRight w:val="0"/>
      <w:marTop w:val="0"/>
      <w:marBottom w:val="0"/>
      <w:divBdr>
        <w:top w:val="none" w:sz="0" w:space="0" w:color="auto"/>
        <w:left w:val="none" w:sz="0" w:space="0" w:color="auto"/>
        <w:bottom w:val="none" w:sz="0" w:space="0" w:color="auto"/>
        <w:right w:val="none" w:sz="0" w:space="0" w:color="auto"/>
      </w:divBdr>
    </w:div>
    <w:div w:id="1115951817">
      <w:marLeft w:val="480"/>
      <w:marRight w:val="0"/>
      <w:marTop w:val="0"/>
      <w:marBottom w:val="0"/>
      <w:divBdr>
        <w:top w:val="none" w:sz="0" w:space="0" w:color="auto"/>
        <w:left w:val="none" w:sz="0" w:space="0" w:color="auto"/>
        <w:bottom w:val="none" w:sz="0" w:space="0" w:color="auto"/>
        <w:right w:val="none" w:sz="0" w:space="0" w:color="auto"/>
      </w:divBdr>
    </w:div>
    <w:div w:id="1116018580">
      <w:marLeft w:val="480"/>
      <w:marRight w:val="0"/>
      <w:marTop w:val="0"/>
      <w:marBottom w:val="0"/>
      <w:divBdr>
        <w:top w:val="none" w:sz="0" w:space="0" w:color="auto"/>
        <w:left w:val="none" w:sz="0" w:space="0" w:color="auto"/>
        <w:bottom w:val="none" w:sz="0" w:space="0" w:color="auto"/>
        <w:right w:val="none" w:sz="0" w:space="0" w:color="auto"/>
      </w:divBdr>
    </w:div>
    <w:div w:id="1116019566">
      <w:marLeft w:val="480"/>
      <w:marRight w:val="0"/>
      <w:marTop w:val="0"/>
      <w:marBottom w:val="0"/>
      <w:divBdr>
        <w:top w:val="none" w:sz="0" w:space="0" w:color="auto"/>
        <w:left w:val="none" w:sz="0" w:space="0" w:color="auto"/>
        <w:bottom w:val="none" w:sz="0" w:space="0" w:color="auto"/>
        <w:right w:val="none" w:sz="0" w:space="0" w:color="auto"/>
      </w:divBdr>
    </w:div>
    <w:div w:id="1116020718">
      <w:marLeft w:val="480"/>
      <w:marRight w:val="0"/>
      <w:marTop w:val="0"/>
      <w:marBottom w:val="0"/>
      <w:divBdr>
        <w:top w:val="none" w:sz="0" w:space="0" w:color="auto"/>
        <w:left w:val="none" w:sz="0" w:space="0" w:color="auto"/>
        <w:bottom w:val="none" w:sz="0" w:space="0" w:color="auto"/>
        <w:right w:val="none" w:sz="0" w:space="0" w:color="auto"/>
      </w:divBdr>
    </w:div>
    <w:div w:id="1116027510">
      <w:marLeft w:val="480"/>
      <w:marRight w:val="0"/>
      <w:marTop w:val="0"/>
      <w:marBottom w:val="0"/>
      <w:divBdr>
        <w:top w:val="none" w:sz="0" w:space="0" w:color="auto"/>
        <w:left w:val="none" w:sz="0" w:space="0" w:color="auto"/>
        <w:bottom w:val="none" w:sz="0" w:space="0" w:color="auto"/>
        <w:right w:val="none" w:sz="0" w:space="0" w:color="auto"/>
      </w:divBdr>
    </w:div>
    <w:div w:id="1116144914">
      <w:marLeft w:val="480"/>
      <w:marRight w:val="0"/>
      <w:marTop w:val="0"/>
      <w:marBottom w:val="0"/>
      <w:divBdr>
        <w:top w:val="none" w:sz="0" w:space="0" w:color="auto"/>
        <w:left w:val="none" w:sz="0" w:space="0" w:color="auto"/>
        <w:bottom w:val="none" w:sz="0" w:space="0" w:color="auto"/>
        <w:right w:val="none" w:sz="0" w:space="0" w:color="auto"/>
      </w:divBdr>
    </w:div>
    <w:div w:id="1116214466">
      <w:marLeft w:val="480"/>
      <w:marRight w:val="0"/>
      <w:marTop w:val="0"/>
      <w:marBottom w:val="0"/>
      <w:divBdr>
        <w:top w:val="none" w:sz="0" w:space="0" w:color="auto"/>
        <w:left w:val="none" w:sz="0" w:space="0" w:color="auto"/>
        <w:bottom w:val="none" w:sz="0" w:space="0" w:color="auto"/>
        <w:right w:val="none" w:sz="0" w:space="0" w:color="auto"/>
      </w:divBdr>
    </w:div>
    <w:div w:id="1116215319">
      <w:marLeft w:val="480"/>
      <w:marRight w:val="0"/>
      <w:marTop w:val="0"/>
      <w:marBottom w:val="0"/>
      <w:divBdr>
        <w:top w:val="none" w:sz="0" w:space="0" w:color="auto"/>
        <w:left w:val="none" w:sz="0" w:space="0" w:color="auto"/>
        <w:bottom w:val="none" w:sz="0" w:space="0" w:color="auto"/>
        <w:right w:val="none" w:sz="0" w:space="0" w:color="auto"/>
      </w:divBdr>
    </w:div>
    <w:div w:id="1116217093">
      <w:marLeft w:val="480"/>
      <w:marRight w:val="0"/>
      <w:marTop w:val="0"/>
      <w:marBottom w:val="0"/>
      <w:divBdr>
        <w:top w:val="none" w:sz="0" w:space="0" w:color="auto"/>
        <w:left w:val="none" w:sz="0" w:space="0" w:color="auto"/>
        <w:bottom w:val="none" w:sz="0" w:space="0" w:color="auto"/>
        <w:right w:val="none" w:sz="0" w:space="0" w:color="auto"/>
      </w:divBdr>
    </w:div>
    <w:div w:id="1116290289">
      <w:marLeft w:val="480"/>
      <w:marRight w:val="0"/>
      <w:marTop w:val="0"/>
      <w:marBottom w:val="0"/>
      <w:divBdr>
        <w:top w:val="none" w:sz="0" w:space="0" w:color="auto"/>
        <w:left w:val="none" w:sz="0" w:space="0" w:color="auto"/>
        <w:bottom w:val="none" w:sz="0" w:space="0" w:color="auto"/>
        <w:right w:val="none" w:sz="0" w:space="0" w:color="auto"/>
      </w:divBdr>
    </w:div>
    <w:div w:id="1116365584">
      <w:marLeft w:val="480"/>
      <w:marRight w:val="0"/>
      <w:marTop w:val="0"/>
      <w:marBottom w:val="0"/>
      <w:divBdr>
        <w:top w:val="none" w:sz="0" w:space="0" w:color="auto"/>
        <w:left w:val="none" w:sz="0" w:space="0" w:color="auto"/>
        <w:bottom w:val="none" w:sz="0" w:space="0" w:color="auto"/>
        <w:right w:val="none" w:sz="0" w:space="0" w:color="auto"/>
      </w:divBdr>
    </w:div>
    <w:div w:id="1116365972">
      <w:marLeft w:val="480"/>
      <w:marRight w:val="0"/>
      <w:marTop w:val="0"/>
      <w:marBottom w:val="0"/>
      <w:divBdr>
        <w:top w:val="none" w:sz="0" w:space="0" w:color="auto"/>
        <w:left w:val="none" w:sz="0" w:space="0" w:color="auto"/>
        <w:bottom w:val="none" w:sz="0" w:space="0" w:color="auto"/>
        <w:right w:val="none" w:sz="0" w:space="0" w:color="auto"/>
      </w:divBdr>
    </w:div>
    <w:div w:id="1116367309">
      <w:marLeft w:val="480"/>
      <w:marRight w:val="0"/>
      <w:marTop w:val="0"/>
      <w:marBottom w:val="0"/>
      <w:divBdr>
        <w:top w:val="none" w:sz="0" w:space="0" w:color="auto"/>
        <w:left w:val="none" w:sz="0" w:space="0" w:color="auto"/>
        <w:bottom w:val="none" w:sz="0" w:space="0" w:color="auto"/>
        <w:right w:val="none" w:sz="0" w:space="0" w:color="auto"/>
      </w:divBdr>
    </w:div>
    <w:div w:id="1116412090">
      <w:marLeft w:val="480"/>
      <w:marRight w:val="0"/>
      <w:marTop w:val="0"/>
      <w:marBottom w:val="0"/>
      <w:divBdr>
        <w:top w:val="none" w:sz="0" w:space="0" w:color="auto"/>
        <w:left w:val="none" w:sz="0" w:space="0" w:color="auto"/>
        <w:bottom w:val="none" w:sz="0" w:space="0" w:color="auto"/>
        <w:right w:val="none" w:sz="0" w:space="0" w:color="auto"/>
      </w:divBdr>
    </w:div>
    <w:div w:id="1116481786">
      <w:marLeft w:val="480"/>
      <w:marRight w:val="0"/>
      <w:marTop w:val="0"/>
      <w:marBottom w:val="0"/>
      <w:divBdr>
        <w:top w:val="none" w:sz="0" w:space="0" w:color="auto"/>
        <w:left w:val="none" w:sz="0" w:space="0" w:color="auto"/>
        <w:bottom w:val="none" w:sz="0" w:space="0" w:color="auto"/>
        <w:right w:val="none" w:sz="0" w:space="0" w:color="auto"/>
      </w:divBdr>
    </w:div>
    <w:div w:id="1116559995">
      <w:marLeft w:val="480"/>
      <w:marRight w:val="0"/>
      <w:marTop w:val="0"/>
      <w:marBottom w:val="0"/>
      <w:divBdr>
        <w:top w:val="none" w:sz="0" w:space="0" w:color="auto"/>
        <w:left w:val="none" w:sz="0" w:space="0" w:color="auto"/>
        <w:bottom w:val="none" w:sz="0" w:space="0" w:color="auto"/>
        <w:right w:val="none" w:sz="0" w:space="0" w:color="auto"/>
      </w:divBdr>
    </w:div>
    <w:div w:id="1116561762">
      <w:marLeft w:val="480"/>
      <w:marRight w:val="0"/>
      <w:marTop w:val="0"/>
      <w:marBottom w:val="0"/>
      <w:divBdr>
        <w:top w:val="none" w:sz="0" w:space="0" w:color="auto"/>
        <w:left w:val="none" w:sz="0" w:space="0" w:color="auto"/>
        <w:bottom w:val="none" w:sz="0" w:space="0" w:color="auto"/>
        <w:right w:val="none" w:sz="0" w:space="0" w:color="auto"/>
      </w:divBdr>
    </w:div>
    <w:div w:id="1116563339">
      <w:marLeft w:val="480"/>
      <w:marRight w:val="0"/>
      <w:marTop w:val="0"/>
      <w:marBottom w:val="0"/>
      <w:divBdr>
        <w:top w:val="none" w:sz="0" w:space="0" w:color="auto"/>
        <w:left w:val="none" w:sz="0" w:space="0" w:color="auto"/>
        <w:bottom w:val="none" w:sz="0" w:space="0" w:color="auto"/>
        <w:right w:val="none" w:sz="0" w:space="0" w:color="auto"/>
      </w:divBdr>
    </w:div>
    <w:div w:id="1116605714">
      <w:marLeft w:val="480"/>
      <w:marRight w:val="0"/>
      <w:marTop w:val="0"/>
      <w:marBottom w:val="0"/>
      <w:divBdr>
        <w:top w:val="none" w:sz="0" w:space="0" w:color="auto"/>
        <w:left w:val="none" w:sz="0" w:space="0" w:color="auto"/>
        <w:bottom w:val="none" w:sz="0" w:space="0" w:color="auto"/>
        <w:right w:val="none" w:sz="0" w:space="0" w:color="auto"/>
      </w:divBdr>
    </w:div>
    <w:div w:id="1116607860">
      <w:marLeft w:val="480"/>
      <w:marRight w:val="0"/>
      <w:marTop w:val="0"/>
      <w:marBottom w:val="0"/>
      <w:divBdr>
        <w:top w:val="none" w:sz="0" w:space="0" w:color="auto"/>
        <w:left w:val="none" w:sz="0" w:space="0" w:color="auto"/>
        <w:bottom w:val="none" w:sz="0" w:space="0" w:color="auto"/>
        <w:right w:val="none" w:sz="0" w:space="0" w:color="auto"/>
      </w:divBdr>
    </w:div>
    <w:div w:id="1116631734">
      <w:marLeft w:val="480"/>
      <w:marRight w:val="0"/>
      <w:marTop w:val="0"/>
      <w:marBottom w:val="0"/>
      <w:divBdr>
        <w:top w:val="none" w:sz="0" w:space="0" w:color="auto"/>
        <w:left w:val="none" w:sz="0" w:space="0" w:color="auto"/>
        <w:bottom w:val="none" w:sz="0" w:space="0" w:color="auto"/>
        <w:right w:val="none" w:sz="0" w:space="0" w:color="auto"/>
      </w:divBdr>
    </w:div>
    <w:div w:id="1116632112">
      <w:marLeft w:val="480"/>
      <w:marRight w:val="0"/>
      <w:marTop w:val="0"/>
      <w:marBottom w:val="0"/>
      <w:divBdr>
        <w:top w:val="none" w:sz="0" w:space="0" w:color="auto"/>
        <w:left w:val="none" w:sz="0" w:space="0" w:color="auto"/>
        <w:bottom w:val="none" w:sz="0" w:space="0" w:color="auto"/>
        <w:right w:val="none" w:sz="0" w:space="0" w:color="auto"/>
      </w:divBdr>
    </w:div>
    <w:div w:id="1116634207">
      <w:marLeft w:val="480"/>
      <w:marRight w:val="0"/>
      <w:marTop w:val="0"/>
      <w:marBottom w:val="0"/>
      <w:divBdr>
        <w:top w:val="none" w:sz="0" w:space="0" w:color="auto"/>
        <w:left w:val="none" w:sz="0" w:space="0" w:color="auto"/>
        <w:bottom w:val="none" w:sz="0" w:space="0" w:color="auto"/>
        <w:right w:val="none" w:sz="0" w:space="0" w:color="auto"/>
      </w:divBdr>
    </w:div>
    <w:div w:id="1116675578">
      <w:marLeft w:val="480"/>
      <w:marRight w:val="0"/>
      <w:marTop w:val="0"/>
      <w:marBottom w:val="0"/>
      <w:divBdr>
        <w:top w:val="none" w:sz="0" w:space="0" w:color="auto"/>
        <w:left w:val="none" w:sz="0" w:space="0" w:color="auto"/>
        <w:bottom w:val="none" w:sz="0" w:space="0" w:color="auto"/>
        <w:right w:val="none" w:sz="0" w:space="0" w:color="auto"/>
      </w:divBdr>
    </w:div>
    <w:div w:id="1116676168">
      <w:marLeft w:val="480"/>
      <w:marRight w:val="0"/>
      <w:marTop w:val="0"/>
      <w:marBottom w:val="0"/>
      <w:divBdr>
        <w:top w:val="none" w:sz="0" w:space="0" w:color="auto"/>
        <w:left w:val="none" w:sz="0" w:space="0" w:color="auto"/>
        <w:bottom w:val="none" w:sz="0" w:space="0" w:color="auto"/>
        <w:right w:val="none" w:sz="0" w:space="0" w:color="auto"/>
      </w:divBdr>
    </w:div>
    <w:div w:id="1116753437">
      <w:marLeft w:val="480"/>
      <w:marRight w:val="0"/>
      <w:marTop w:val="0"/>
      <w:marBottom w:val="0"/>
      <w:divBdr>
        <w:top w:val="none" w:sz="0" w:space="0" w:color="auto"/>
        <w:left w:val="none" w:sz="0" w:space="0" w:color="auto"/>
        <w:bottom w:val="none" w:sz="0" w:space="0" w:color="auto"/>
        <w:right w:val="none" w:sz="0" w:space="0" w:color="auto"/>
      </w:divBdr>
    </w:div>
    <w:div w:id="1116831456">
      <w:marLeft w:val="480"/>
      <w:marRight w:val="0"/>
      <w:marTop w:val="0"/>
      <w:marBottom w:val="0"/>
      <w:divBdr>
        <w:top w:val="none" w:sz="0" w:space="0" w:color="auto"/>
        <w:left w:val="none" w:sz="0" w:space="0" w:color="auto"/>
        <w:bottom w:val="none" w:sz="0" w:space="0" w:color="auto"/>
        <w:right w:val="none" w:sz="0" w:space="0" w:color="auto"/>
      </w:divBdr>
    </w:div>
    <w:div w:id="1116943868">
      <w:marLeft w:val="480"/>
      <w:marRight w:val="0"/>
      <w:marTop w:val="0"/>
      <w:marBottom w:val="0"/>
      <w:divBdr>
        <w:top w:val="none" w:sz="0" w:space="0" w:color="auto"/>
        <w:left w:val="none" w:sz="0" w:space="0" w:color="auto"/>
        <w:bottom w:val="none" w:sz="0" w:space="0" w:color="auto"/>
        <w:right w:val="none" w:sz="0" w:space="0" w:color="auto"/>
      </w:divBdr>
    </w:div>
    <w:div w:id="1116950683">
      <w:marLeft w:val="480"/>
      <w:marRight w:val="0"/>
      <w:marTop w:val="0"/>
      <w:marBottom w:val="0"/>
      <w:divBdr>
        <w:top w:val="none" w:sz="0" w:space="0" w:color="auto"/>
        <w:left w:val="none" w:sz="0" w:space="0" w:color="auto"/>
        <w:bottom w:val="none" w:sz="0" w:space="0" w:color="auto"/>
        <w:right w:val="none" w:sz="0" w:space="0" w:color="auto"/>
      </w:divBdr>
    </w:div>
    <w:div w:id="1117018924">
      <w:marLeft w:val="480"/>
      <w:marRight w:val="0"/>
      <w:marTop w:val="0"/>
      <w:marBottom w:val="0"/>
      <w:divBdr>
        <w:top w:val="none" w:sz="0" w:space="0" w:color="auto"/>
        <w:left w:val="none" w:sz="0" w:space="0" w:color="auto"/>
        <w:bottom w:val="none" w:sz="0" w:space="0" w:color="auto"/>
        <w:right w:val="none" w:sz="0" w:space="0" w:color="auto"/>
      </w:divBdr>
    </w:div>
    <w:div w:id="1117024051">
      <w:marLeft w:val="480"/>
      <w:marRight w:val="0"/>
      <w:marTop w:val="0"/>
      <w:marBottom w:val="0"/>
      <w:divBdr>
        <w:top w:val="none" w:sz="0" w:space="0" w:color="auto"/>
        <w:left w:val="none" w:sz="0" w:space="0" w:color="auto"/>
        <w:bottom w:val="none" w:sz="0" w:space="0" w:color="auto"/>
        <w:right w:val="none" w:sz="0" w:space="0" w:color="auto"/>
      </w:divBdr>
    </w:div>
    <w:div w:id="1117066787">
      <w:marLeft w:val="480"/>
      <w:marRight w:val="0"/>
      <w:marTop w:val="0"/>
      <w:marBottom w:val="0"/>
      <w:divBdr>
        <w:top w:val="none" w:sz="0" w:space="0" w:color="auto"/>
        <w:left w:val="none" w:sz="0" w:space="0" w:color="auto"/>
        <w:bottom w:val="none" w:sz="0" w:space="0" w:color="auto"/>
        <w:right w:val="none" w:sz="0" w:space="0" w:color="auto"/>
      </w:divBdr>
    </w:div>
    <w:div w:id="1117093587">
      <w:marLeft w:val="480"/>
      <w:marRight w:val="0"/>
      <w:marTop w:val="0"/>
      <w:marBottom w:val="0"/>
      <w:divBdr>
        <w:top w:val="none" w:sz="0" w:space="0" w:color="auto"/>
        <w:left w:val="none" w:sz="0" w:space="0" w:color="auto"/>
        <w:bottom w:val="none" w:sz="0" w:space="0" w:color="auto"/>
        <w:right w:val="none" w:sz="0" w:space="0" w:color="auto"/>
      </w:divBdr>
    </w:div>
    <w:div w:id="1117145140">
      <w:marLeft w:val="480"/>
      <w:marRight w:val="0"/>
      <w:marTop w:val="0"/>
      <w:marBottom w:val="0"/>
      <w:divBdr>
        <w:top w:val="none" w:sz="0" w:space="0" w:color="auto"/>
        <w:left w:val="none" w:sz="0" w:space="0" w:color="auto"/>
        <w:bottom w:val="none" w:sz="0" w:space="0" w:color="auto"/>
        <w:right w:val="none" w:sz="0" w:space="0" w:color="auto"/>
      </w:divBdr>
    </w:div>
    <w:div w:id="1117217855">
      <w:marLeft w:val="480"/>
      <w:marRight w:val="0"/>
      <w:marTop w:val="0"/>
      <w:marBottom w:val="0"/>
      <w:divBdr>
        <w:top w:val="none" w:sz="0" w:space="0" w:color="auto"/>
        <w:left w:val="none" w:sz="0" w:space="0" w:color="auto"/>
        <w:bottom w:val="none" w:sz="0" w:space="0" w:color="auto"/>
        <w:right w:val="none" w:sz="0" w:space="0" w:color="auto"/>
      </w:divBdr>
    </w:div>
    <w:div w:id="1117262920">
      <w:marLeft w:val="480"/>
      <w:marRight w:val="0"/>
      <w:marTop w:val="0"/>
      <w:marBottom w:val="0"/>
      <w:divBdr>
        <w:top w:val="none" w:sz="0" w:space="0" w:color="auto"/>
        <w:left w:val="none" w:sz="0" w:space="0" w:color="auto"/>
        <w:bottom w:val="none" w:sz="0" w:space="0" w:color="auto"/>
        <w:right w:val="none" w:sz="0" w:space="0" w:color="auto"/>
      </w:divBdr>
    </w:div>
    <w:div w:id="1117288338">
      <w:marLeft w:val="480"/>
      <w:marRight w:val="0"/>
      <w:marTop w:val="0"/>
      <w:marBottom w:val="0"/>
      <w:divBdr>
        <w:top w:val="none" w:sz="0" w:space="0" w:color="auto"/>
        <w:left w:val="none" w:sz="0" w:space="0" w:color="auto"/>
        <w:bottom w:val="none" w:sz="0" w:space="0" w:color="auto"/>
        <w:right w:val="none" w:sz="0" w:space="0" w:color="auto"/>
      </w:divBdr>
    </w:div>
    <w:div w:id="1117289183">
      <w:marLeft w:val="480"/>
      <w:marRight w:val="0"/>
      <w:marTop w:val="0"/>
      <w:marBottom w:val="0"/>
      <w:divBdr>
        <w:top w:val="none" w:sz="0" w:space="0" w:color="auto"/>
        <w:left w:val="none" w:sz="0" w:space="0" w:color="auto"/>
        <w:bottom w:val="none" w:sz="0" w:space="0" w:color="auto"/>
        <w:right w:val="none" w:sz="0" w:space="0" w:color="auto"/>
      </w:divBdr>
    </w:div>
    <w:div w:id="1117337085">
      <w:marLeft w:val="480"/>
      <w:marRight w:val="0"/>
      <w:marTop w:val="0"/>
      <w:marBottom w:val="0"/>
      <w:divBdr>
        <w:top w:val="none" w:sz="0" w:space="0" w:color="auto"/>
        <w:left w:val="none" w:sz="0" w:space="0" w:color="auto"/>
        <w:bottom w:val="none" w:sz="0" w:space="0" w:color="auto"/>
        <w:right w:val="none" w:sz="0" w:space="0" w:color="auto"/>
      </w:divBdr>
    </w:div>
    <w:div w:id="1117410173">
      <w:marLeft w:val="480"/>
      <w:marRight w:val="0"/>
      <w:marTop w:val="0"/>
      <w:marBottom w:val="0"/>
      <w:divBdr>
        <w:top w:val="none" w:sz="0" w:space="0" w:color="auto"/>
        <w:left w:val="none" w:sz="0" w:space="0" w:color="auto"/>
        <w:bottom w:val="none" w:sz="0" w:space="0" w:color="auto"/>
        <w:right w:val="none" w:sz="0" w:space="0" w:color="auto"/>
      </w:divBdr>
    </w:div>
    <w:div w:id="1117482948">
      <w:marLeft w:val="480"/>
      <w:marRight w:val="0"/>
      <w:marTop w:val="0"/>
      <w:marBottom w:val="0"/>
      <w:divBdr>
        <w:top w:val="none" w:sz="0" w:space="0" w:color="auto"/>
        <w:left w:val="none" w:sz="0" w:space="0" w:color="auto"/>
        <w:bottom w:val="none" w:sz="0" w:space="0" w:color="auto"/>
        <w:right w:val="none" w:sz="0" w:space="0" w:color="auto"/>
      </w:divBdr>
    </w:div>
    <w:div w:id="1117483739">
      <w:marLeft w:val="480"/>
      <w:marRight w:val="0"/>
      <w:marTop w:val="0"/>
      <w:marBottom w:val="0"/>
      <w:divBdr>
        <w:top w:val="none" w:sz="0" w:space="0" w:color="auto"/>
        <w:left w:val="none" w:sz="0" w:space="0" w:color="auto"/>
        <w:bottom w:val="none" w:sz="0" w:space="0" w:color="auto"/>
        <w:right w:val="none" w:sz="0" w:space="0" w:color="auto"/>
      </w:divBdr>
    </w:div>
    <w:div w:id="1117527549">
      <w:marLeft w:val="480"/>
      <w:marRight w:val="0"/>
      <w:marTop w:val="0"/>
      <w:marBottom w:val="0"/>
      <w:divBdr>
        <w:top w:val="none" w:sz="0" w:space="0" w:color="auto"/>
        <w:left w:val="none" w:sz="0" w:space="0" w:color="auto"/>
        <w:bottom w:val="none" w:sz="0" w:space="0" w:color="auto"/>
        <w:right w:val="none" w:sz="0" w:space="0" w:color="auto"/>
      </w:divBdr>
    </w:div>
    <w:div w:id="1117531710">
      <w:marLeft w:val="480"/>
      <w:marRight w:val="0"/>
      <w:marTop w:val="0"/>
      <w:marBottom w:val="0"/>
      <w:divBdr>
        <w:top w:val="none" w:sz="0" w:space="0" w:color="auto"/>
        <w:left w:val="none" w:sz="0" w:space="0" w:color="auto"/>
        <w:bottom w:val="none" w:sz="0" w:space="0" w:color="auto"/>
        <w:right w:val="none" w:sz="0" w:space="0" w:color="auto"/>
      </w:divBdr>
    </w:div>
    <w:div w:id="1117598844">
      <w:marLeft w:val="480"/>
      <w:marRight w:val="0"/>
      <w:marTop w:val="0"/>
      <w:marBottom w:val="0"/>
      <w:divBdr>
        <w:top w:val="none" w:sz="0" w:space="0" w:color="auto"/>
        <w:left w:val="none" w:sz="0" w:space="0" w:color="auto"/>
        <w:bottom w:val="none" w:sz="0" w:space="0" w:color="auto"/>
        <w:right w:val="none" w:sz="0" w:space="0" w:color="auto"/>
      </w:divBdr>
    </w:div>
    <w:div w:id="1117677549">
      <w:marLeft w:val="480"/>
      <w:marRight w:val="0"/>
      <w:marTop w:val="0"/>
      <w:marBottom w:val="0"/>
      <w:divBdr>
        <w:top w:val="none" w:sz="0" w:space="0" w:color="auto"/>
        <w:left w:val="none" w:sz="0" w:space="0" w:color="auto"/>
        <w:bottom w:val="none" w:sz="0" w:space="0" w:color="auto"/>
        <w:right w:val="none" w:sz="0" w:space="0" w:color="auto"/>
      </w:divBdr>
    </w:div>
    <w:div w:id="1117678607">
      <w:marLeft w:val="480"/>
      <w:marRight w:val="0"/>
      <w:marTop w:val="0"/>
      <w:marBottom w:val="0"/>
      <w:divBdr>
        <w:top w:val="none" w:sz="0" w:space="0" w:color="auto"/>
        <w:left w:val="none" w:sz="0" w:space="0" w:color="auto"/>
        <w:bottom w:val="none" w:sz="0" w:space="0" w:color="auto"/>
        <w:right w:val="none" w:sz="0" w:space="0" w:color="auto"/>
      </w:divBdr>
    </w:div>
    <w:div w:id="1117682680">
      <w:marLeft w:val="480"/>
      <w:marRight w:val="0"/>
      <w:marTop w:val="0"/>
      <w:marBottom w:val="0"/>
      <w:divBdr>
        <w:top w:val="none" w:sz="0" w:space="0" w:color="auto"/>
        <w:left w:val="none" w:sz="0" w:space="0" w:color="auto"/>
        <w:bottom w:val="none" w:sz="0" w:space="0" w:color="auto"/>
        <w:right w:val="none" w:sz="0" w:space="0" w:color="auto"/>
      </w:divBdr>
    </w:div>
    <w:div w:id="1117721376">
      <w:marLeft w:val="480"/>
      <w:marRight w:val="0"/>
      <w:marTop w:val="0"/>
      <w:marBottom w:val="0"/>
      <w:divBdr>
        <w:top w:val="none" w:sz="0" w:space="0" w:color="auto"/>
        <w:left w:val="none" w:sz="0" w:space="0" w:color="auto"/>
        <w:bottom w:val="none" w:sz="0" w:space="0" w:color="auto"/>
        <w:right w:val="none" w:sz="0" w:space="0" w:color="auto"/>
      </w:divBdr>
    </w:div>
    <w:div w:id="1117721549">
      <w:marLeft w:val="480"/>
      <w:marRight w:val="0"/>
      <w:marTop w:val="0"/>
      <w:marBottom w:val="0"/>
      <w:divBdr>
        <w:top w:val="none" w:sz="0" w:space="0" w:color="auto"/>
        <w:left w:val="none" w:sz="0" w:space="0" w:color="auto"/>
        <w:bottom w:val="none" w:sz="0" w:space="0" w:color="auto"/>
        <w:right w:val="none" w:sz="0" w:space="0" w:color="auto"/>
      </w:divBdr>
    </w:div>
    <w:div w:id="1117723644">
      <w:marLeft w:val="480"/>
      <w:marRight w:val="0"/>
      <w:marTop w:val="0"/>
      <w:marBottom w:val="0"/>
      <w:divBdr>
        <w:top w:val="none" w:sz="0" w:space="0" w:color="auto"/>
        <w:left w:val="none" w:sz="0" w:space="0" w:color="auto"/>
        <w:bottom w:val="none" w:sz="0" w:space="0" w:color="auto"/>
        <w:right w:val="none" w:sz="0" w:space="0" w:color="auto"/>
      </w:divBdr>
    </w:div>
    <w:div w:id="1117723795">
      <w:marLeft w:val="480"/>
      <w:marRight w:val="0"/>
      <w:marTop w:val="0"/>
      <w:marBottom w:val="0"/>
      <w:divBdr>
        <w:top w:val="none" w:sz="0" w:space="0" w:color="auto"/>
        <w:left w:val="none" w:sz="0" w:space="0" w:color="auto"/>
        <w:bottom w:val="none" w:sz="0" w:space="0" w:color="auto"/>
        <w:right w:val="none" w:sz="0" w:space="0" w:color="auto"/>
      </w:divBdr>
    </w:div>
    <w:div w:id="1117792371">
      <w:marLeft w:val="480"/>
      <w:marRight w:val="0"/>
      <w:marTop w:val="0"/>
      <w:marBottom w:val="0"/>
      <w:divBdr>
        <w:top w:val="none" w:sz="0" w:space="0" w:color="auto"/>
        <w:left w:val="none" w:sz="0" w:space="0" w:color="auto"/>
        <w:bottom w:val="none" w:sz="0" w:space="0" w:color="auto"/>
        <w:right w:val="none" w:sz="0" w:space="0" w:color="auto"/>
      </w:divBdr>
    </w:div>
    <w:div w:id="1117795280">
      <w:marLeft w:val="480"/>
      <w:marRight w:val="0"/>
      <w:marTop w:val="0"/>
      <w:marBottom w:val="0"/>
      <w:divBdr>
        <w:top w:val="none" w:sz="0" w:space="0" w:color="auto"/>
        <w:left w:val="none" w:sz="0" w:space="0" w:color="auto"/>
        <w:bottom w:val="none" w:sz="0" w:space="0" w:color="auto"/>
        <w:right w:val="none" w:sz="0" w:space="0" w:color="auto"/>
      </w:divBdr>
    </w:div>
    <w:div w:id="1117875874">
      <w:marLeft w:val="480"/>
      <w:marRight w:val="0"/>
      <w:marTop w:val="0"/>
      <w:marBottom w:val="0"/>
      <w:divBdr>
        <w:top w:val="none" w:sz="0" w:space="0" w:color="auto"/>
        <w:left w:val="none" w:sz="0" w:space="0" w:color="auto"/>
        <w:bottom w:val="none" w:sz="0" w:space="0" w:color="auto"/>
        <w:right w:val="none" w:sz="0" w:space="0" w:color="auto"/>
      </w:divBdr>
    </w:div>
    <w:div w:id="1118060446">
      <w:marLeft w:val="480"/>
      <w:marRight w:val="0"/>
      <w:marTop w:val="0"/>
      <w:marBottom w:val="0"/>
      <w:divBdr>
        <w:top w:val="none" w:sz="0" w:space="0" w:color="auto"/>
        <w:left w:val="none" w:sz="0" w:space="0" w:color="auto"/>
        <w:bottom w:val="none" w:sz="0" w:space="0" w:color="auto"/>
        <w:right w:val="none" w:sz="0" w:space="0" w:color="auto"/>
      </w:divBdr>
    </w:div>
    <w:div w:id="1118067738">
      <w:marLeft w:val="480"/>
      <w:marRight w:val="0"/>
      <w:marTop w:val="0"/>
      <w:marBottom w:val="0"/>
      <w:divBdr>
        <w:top w:val="none" w:sz="0" w:space="0" w:color="auto"/>
        <w:left w:val="none" w:sz="0" w:space="0" w:color="auto"/>
        <w:bottom w:val="none" w:sz="0" w:space="0" w:color="auto"/>
        <w:right w:val="none" w:sz="0" w:space="0" w:color="auto"/>
      </w:divBdr>
    </w:div>
    <w:div w:id="1118177718">
      <w:marLeft w:val="480"/>
      <w:marRight w:val="0"/>
      <w:marTop w:val="0"/>
      <w:marBottom w:val="0"/>
      <w:divBdr>
        <w:top w:val="none" w:sz="0" w:space="0" w:color="auto"/>
        <w:left w:val="none" w:sz="0" w:space="0" w:color="auto"/>
        <w:bottom w:val="none" w:sz="0" w:space="0" w:color="auto"/>
        <w:right w:val="none" w:sz="0" w:space="0" w:color="auto"/>
      </w:divBdr>
    </w:div>
    <w:div w:id="1118180941">
      <w:marLeft w:val="480"/>
      <w:marRight w:val="0"/>
      <w:marTop w:val="0"/>
      <w:marBottom w:val="0"/>
      <w:divBdr>
        <w:top w:val="none" w:sz="0" w:space="0" w:color="auto"/>
        <w:left w:val="none" w:sz="0" w:space="0" w:color="auto"/>
        <w:bottom w:val="none" w:sz="0" w:space="0" w:color="auto"/>
        <w:right w:val="none" w:sz="0" w:space="0" w:color="auto"/>
      </w:divBdr>
    </w:div>
    <w:div w:id="1118333060">
      <w:marLeft w:val="480"/>
      <w:marRight w:val="0"/>
      <w:marTop w:val="0"/>
      <w:marBottom w:val="0"/>
      <w:divBdr>
        <w:top w:val="none" w:sz="0" w:space="0" w:color="auto"/>
        <w:left w:val="none" w:sz="0" w:space="0" w:color="auto"/>
        <w:bottom w:val="none" w:sz="0" w:space="0" w:color="auto"/>
        <w:right w:val="none" w:sz="0" w:space="0" w:color="auto"/>
      </w:divBdr>
    </w:div>
    <w:div w:id="1118337280">
      <w:marLeft w:val="480"/>
      <w:marRight w:val="0"/>
      <w:marTop w:val="0"/>
      <w:marBottom w:val="0"/>
      <w:divBdr>
        <w:top w:val="none" w:sz="0" w:space="0" w:color="auto"/>
        <w:left w:val="none" w:sz="0" w:space="0" w:color="auto"/>
        <w:bottom w:val="none" w:sz="0" w:space="0" w:color="auto"/>
        <w:right w:val="none" w:sz="0" w:space="0" w:color="auto"/>
      </w:divBdr>
    </w:div>
    <w:div w:id="1118379805">
      <w:marLeft w:val="480"/>
      <w:marRight w:val="0"/>
      <w:marTop w:val="0"/>
      <w:marBottom w:val="0"/>
      <w:divBdr>
        <w:top w:val="none" w:sz="0" w:space="0" w:color="auto"/>
        <w:left w:val="none" w:sz="0" w:space="0" w:color="auto"/>
        <w:bottom w:val="none" w:sz="0" w:space="0" w:color="auto"/>
        <w:right w:val="none" w:sz="0" w:space="0" w:color="auto"/>
      </w:divBdr>
    </w:div>
    <w:div w:id="1118446497">
      <w:marLeft w:val="480"/>
      <w:marRight w:val="0"/>
      <w:marTop w:val="0"/>
      <w:marBottom w:val="0"/>
      <w:divBdr>
        <w:top w:val="none" w:sz="0" w:space="0" w:color="auto"/>
        <w:left w:val="none" w:sz="0" w:space="0" w:color="auto"/>
        <w:bottom w:val="none" w:sz="0" w:space="0" w:color="auto"/>
        <w:right w:val="none" w:sz="0" w:space="0" w:color="auto"/>
      </w:divBdr>
    </w:div>
    <w:div w:id="1118449237">
      <w:marLeft w:val="480"/>
      <w:marRight w:val="0"/>
      <w:marTop w:val="0"/>
      <w:marBottom w:val="0"/>
      <w:divBdr>
        <w:top w:val="none" w:sz="0" w:space="0" w:color="auto"/>
        <w:left w:val="none" w:sz="0" w:space="0" w:color="auto"/>
        <w:bottom w:val="none" w:sz="0" w:space="0" w:color="auto"/>
        <w:right w:val="none" w:sz="0" w:space="0" w:color="auto"/>
      </w:divBdr>
    </w:div>
    <w:div w:id="1118527713">
      <w:marLeft w:val="480"/>
      <w:marRight w:val="0"/>
      <w:marTop w:val="0"/>
      <w:marBottom w:val="0"/>
      <w:divBdr>
        <w:top w:val="none" w:sz="0" w:space="0" w:color="auto"/>
        <w:left w:val="none" w:sz="0" w:space="0" w:color="auto"/>
        <w:bottom w:val="none" w:sz="0" w:space="0" w:color="auto"/>
        <w:right w:val="none" w:sz="0" w:space="0" w:color="auto"/>
      </w:divBdr>
    </w:div>
    <w:div w:id="1118528227">
      <w:marLeft w:val="480"/>
      <w:marRight w:val="0"/>
      <w:marTop w:val="0"/>
      <w:marBottom w:val="0"/>
      <w:divBdr>
        <w:top w:val="none" w:sz="0" w:space="0" w:color="auto"/>
        <w:left w:val="none" w:sz="0" w:space="0" w:color="auto"/>
        <w:bottom w:val="none" w:sz="0" w:space="0" w:color="auto"/>
        <w:right w:val="none" w:sz="0" w:space="0" w:color="auto"/>
      </w:divBdr>
    </w:div>
    <w:div w:id="1118529151">
      <w:marLeft w:val="480"/>
      <w:marRight w:val="0"/>
      <w:marTop w:val="0"/>
      <w:marBottom w:val="0"/>
      <w:divBdr>
        <w:top w:val="none" w:sz="0" w:space="0" w:color="auto"/>
        <w:left w:val="none" w:sz="0" w:space="0" w:color="auto"/>
        <w:bottom w:val="none" w:sz="0" w:space="0" w:color="auto"/>
        <w:right w:val="none" w:sz="0" w:space="0" w:color="auto"/>
      </w:divBdr>
    </w:div>
    <w:div w:id="1118598122">
      <w:marLeft w:val="480"/>
      <w:marRight w:val="0"/>
      <w:marTop w:val="0"/>
      <w:marBottom w:val="0"/>
      <w:divBdr>
        <w:top w:val="none" w:sz="0" w:space="0" w:color="auto"/>
        <w:left w:val="none" w:sz="0" w:space="0" w:color="auto"/>
        <w:bottom w:val="none" w:sz="0" w:space="0" w:color="auto"/>
        <w:right w:val="none" w:sz="0" w:space="0" w:color="auto"/>
      </w:divBdr>
    </w:div>
    <w:div w:id="1118640117">
      <w:marLeft w:val="480"/>
      <w:marRight w:val="0"/>
      <w:marTop w:val="0"/>
      <w:marBottom w:val="0"/>
      <w:divBdr>
        <w:top w:val="none" w:sz="0" w:space="0" w:color="auto"/>
        <w:left w:val="none" w:sz="0" w:space="0" w:color="auto"/>
        <w:bottom w:val="none" w:sz="0" w:space="0" w:color="auto"/>
        <w:right w:val="none" w:sz="0" w:space="0" w:color="auto"/>
      </w:divBdr>
    </w:div>
    <w:div w:id="1118716015">
      <w:marLeft w:val="480"/>
      <w:marRight w:val="0"/>
      <w:marTop w:val="0"/>
      <w:marBottom w:val="0"/>
      <w:divBdr>
        <w:top w:val="none" w:sz="0" w:space="0" w:color="auto"/>
        <w:left w:val="none" w:sz="0" w:space="0" w:color="auto"/>
        <w:bottom w:val="none" w:sz="0" w:space="0" w:color="auto"/>
        <w:right w:val="none" w:sz="0" w:space="0" w:color="auto"/>
      </w:divBdr>
    </w:div>
    <w:div w:id="1118716230">
      <w:marLeft w:val="480"/>
      <w:marRight w:val="0"/>
      <w:marTop w:val="0"/>
      <w:marBottom w:val="0"/>
      <w:divBdr>
        <w:top w:val="none" w:sz="0" w:space="0" w:color="auto"/>
        <w:left w:val="none" w:sz="0" w:space="0" w:color="auto"/>
        <w:bottom w:val="none" w:sz="0" w:space="0" w:color="auto"/>
        <w:right w:val="none" w:sz="0" w:space="0" w:color="auto"/>
      </w:divBdr>
    </w:div>
    <w:div w:id="1118766989">
      <w:marLeft w:val="480"/>
      <w:marRight w:val="0"/>
      <w:marTop w:val="0"/>
      <w:marBottom w:val="0"/>
      <w:divBdr>
        <w:top w:val="none" w:sz="0" w:space="0" w:color="auto"/>
        <w:left w:val="none" w:sz="0" w:space="0" w:color="auto"/>
        <w:bottom w:val="none" w:sz="0" w:space="0" w:color="auto"/>
        <w:right w:val="none" w:sz="0" w:space="0" w:color="auto"/>
      </w:divBdr>
    </w:div>
    <w:div w:id="1118797121">
      <w:marLeft w:val="480"/>
      <w:marRight w:val="0"/>
      <w:marTop w:val="0"/>
      <w:marBottom w:val="0"/>
      <w:divBdr>
        <w:top w:val="none" w:sz="0" w:space="0" w:color="auto"/>
        <w:left w:val="none" w:sz="0" w:space="0" w:color="auto"/>
        <w:bottom w:val="none" w:sz="0" w:space="0" w:color="auto"/>
        <w:right w:val="none" w:sz="0" w:space="0" w:color="auto"/>
      </w:divBdr>
    </w:div>
    <w:div w:id="1118839918">
      <w:marLeft w:val="480"/>
      <w:marRight w:val="0"/>
      <w:marTop w:val="0"/>
      <w:marBottom w:val="0"/>
      <w:divBdr>
        <w:top w:val="none" w:sz="0" w:space="0" w:color="auto"/>
        <w:left w:val="none" w:sz="0" w:space="0" w:color="auto"/>
        <w:bottom w:val="none" w:sz="0" w:space="0" w:color="auto"/>
        <w:right w:val="none" w:sz="0" w:space="0" w:color="auto"/>
      </w:divBdr>
    </w:div>
    <w:div w:id="1118908257">
      <w:marLeft w:val="480"/>
      <w:marRight w:val="0"/>
      <w:marTop w:val="0"/>
      <w:marBottom w:val="0"/>
      <w:divBdr>
        <w:top w:val="none" w:sz="0" w:space="0" w:color="auto"/>
        <w:left w:val="none" w:sz="0" w:space="0" w:color="auto"/>
        <w:bottom w:val="none" w:sz="0" w:space="0" w:color="auto"/>
        <w:right w:val="none" w:sz="0" w:space="0" w:color="auto"/>
      </w:divBdr>
    </w:div>
    <w:div w:id="1118985216">
      <w:marLeft w:val="480"/>
      <w:marRight w:val="0"/>
      <w:marTop w:val="0"/>
      <w:marBottom w:val="0"/>
      <w:divBdr>
        <w:top w:val="none" w:sz="0" w:space="0" w:color="auto"/>
        <w:left w:val="none" w:sz="0" w:space="0" w:color="auto"/>
        <w:bottom w:val="none" w:sz="0" w:space="0" w:color="auto"/>
        <w:right w:val="none" w:sz="0" w:space="0" w:color="auto"/>
      </w:divBdr>
    </w:div>
    <w:div w:id="1118987495">
      <w:marLeft w:val="480"/>
      <w:marRight w:val="0"/>
      <w:marTop w:val="0"/>
      <w:marBottom w:val="0"/>
      <w:divBdr>
        <w:top w:val="none" w:sz="0" w:space="0" w:color="auto"/>
        <w:left w:val="none" w:sz="0" w:space="0" w:color="auto"/>
        <w:bottom w:val="none" w:sz="0" w:space="0" w:color="auto"/>
        <w:right w:val="none" w:sz="0" w:space="0" w:color="auto"/>
      </w:divBdr>
    </w:div>
    <w:div w:id="1118991040">
      <w:marLeft w:val="480"/>
      <w:marRight w:val="0"/>
      <w:marTop w:val="0"/>
      <w:marBottom w:val="0"/>
      <w:divBdr>
        <w:top w:val="none" w:sz="0" w:space="0" w:color="auto"/>
        <w:left w:val="none" w:sz="0" w:space="0" w:color="auto"/>
        <w:bottom w:val="none" w:sz="0" w:space="0" w:color="auto"/>
        <w:right w:val="none" w:sz="0" w:space="0" w:color="auto"/>
      </w:divBdr>
    </w:div>
    <w:div w:id="1119032025">
      <w:marLeft w:val="480"/>
      <w:marRight w:val="0"/>
      <w:marTop w:val="0"/>
      <w:marBottom w:val="0"/>
      <w:divBdr>
        <w:top w:val="none" w:sz="0" w:space="0" w:color="auto"/>
        <w:left w:val="none" w:sz="0" w:space="0" w:color="auto"/>
        <w:bottom w:val="none" w:sz="0" w:space="0" w:color="auto"/>
        <w:right w:val="none" w:sz="0" w:space="0" w:color="auto"/>
      </w:divBdr>
    </w:div>
    <w:div w:id="1119034935">
      <w:marLeft w:val="480"/>
      <w:marRight w:val="0"/>
      <w:marTop w:val="0"/>
      <w:marBottom w:val="0"/>
      <w:divBdr>
        <w:top w:val="none" w:sz="0" w:space="0" w:color="auto"/>
        <w:left w:val="none" w:sz="0" w:space="0" w:color="auto"/>
        <w:bottom w:val="none" w:sz="0" w:space="0" w:color="auto"/>
        <w:right w:val="none" w:sz="0" w:space="0" w:color="auto"/>
      </w:divBdr>
    </w:div>
    <w:div w:id="1119059903">
      <w:marLeft w:val="480"/>
      <w:marRight w:val="0"/>
      <w:marTop w:val="0"/>
      <w:marBottom w:val="0"/>
      <w:divBdr>
        <w:top w:val="none" w:sz="0" w:space="0" w:color="auto"/>
        <w:left w:val="none" w:sz="0" w:space="0" w:color="auto"/>
        <w:bottom w:val="none" w:sz="0" w:space="0" w:color="auto"/>
        <w:right w:val="none" w:sz="0" w:space="0" w:color="auto"/>
      </w:divBdr>
    </w:div>
    <w:div w:id="1119102935">
      <w:marLeft w:val="480"/>
      <w:marRight w:val="0"/>
      <w:marTop w:val="0"/>
      <w:marBottom w:val="0"/>
      <w:divBdr>
        <w:top w:val="none" w:sz="0" w:space="0" w:color="auto"/>
        <w:left w:val="none" w:sz="0" w:space="0" w:color="auto"/>
        <w:bottom w:val="none" w:sz="0" w:space="0" w:color="auto"/>
        <w:right w:val="none" w:sz="0" w:space="0" w:color="auto"/>
      </w:divBdr>
    </w:div>
    <w:div w:id="1119103364">
      <w:marLeft w:val="480"/>
      <w:marRight w:val="0"/>
      <w:marTop w:val="0"/>
      <w:marBottom w:val="0"/>
      <w:divBdr>
        <w:top w:val="none" w:sz="0" w:space="0" w:color="auto"/>
        <w:left w:val="none" w:sz="0" w:space="0" w:color="auto"/>
        <w:bottom w:val="none" w:sz="0" w:space="0" w:color="auto"/>
        <w:right w:val="none" w:sz="0" w:space="0" w:color="auto"/>
      </w:divBdr>
    </w:div>
    <w:div w:id="1119255839">
      <w:marLeft w:val="480"/>
      <w:marRight w:val="0"/>
      <w:marTop w:val="0"/>
      <w:marBottom w:val="0"/>
      <w:divBdr>
        <w:top w:val="none" w:sz="0" w:space="0" w:color="auto"/>
        <w:left w:val="none" w:sz="0" w:space="0" w:color="auto"/>
        <w:bottom w:val="none" w:sz="0" w:space="0" w:color="auto"/>
        <w:right w:val="none" w:sz="0" w:space="0" w:color="auto"/>
      </w:divBdr>
    </w:div>
    <w:div w:id="1119294927">
      <w:marLeft w:val="480"/>
      <w:marRight w:val="0"/>
      <w:marTop w:val="0"/>
      <w:marBottom w:val="0"/>
      <w:divBdr>
        <w:top w:val="none" w:sz="0" w:space="0" w:color="auto"/>
        <w:left w:val="none" w:sz="0" w:space="0" w:color="auto"/>
        <w:bottom w:val="none" w:sz="0" w:space="0" w:color="auto"/>
        <w:right w:val="none" w:sz="0" w:space="0" w:color="auto"/>
      </w:divBdr>
    </w:div>
    <w:div w:id="1119295224">
      <w:marLeft w:val="480"/>
      <w:marRight w:val="0"/>
      <w:marTop w:val="0"/>
      <w:marBottom w:val="0"/>
      <w:divBdr>
        <w:top w:val="none" w:sz="0" w:space="0" w:color="auto"/>
        <w:left w:val="none" w:sz="0" w:space="0" w:color="auto"/>
        <w:bottom w:val="none" w:sz="0" w:space="0" w:color="auto"/>
        <w:right w:val="none" w:sz="0" w:space="0" w:color="auto"/>
      </w:divBdr>
    </w:div>
    <w:div w:id="1119295968">
      <w:marLeft w:val="480"/>
      <w:marRight w:val="0"/>
      <w:marTop w:val="0"/>
      <w:marBottom w:val="0"/>
      <w:divBdr>
        <w:top w:val="none" w:sz="0" w:space="0" w:color="auto"/>
        <w:left w:val="none" w:sz="0" w:space="0" w:color="auto"/>
        <w:bottom w:val="none" w:sz="0" w:space="0" w:color="auto"/>
        <w:right w:val="none" w:sz="0" w:space="0" w:color="auto"/>
      </w:divBdr>
    </w:div>
    <w:div w:id="1119297262">
      <w:marLeft w:val="480"/>
      <w:marRight w:val="0"/>
      <w:marTop w:val="0"/>
      <w:marBottom w:val="0"/>
      <w:divBdr>
        <w:top w:val="none" w:sz="0" w:space="0" w:color="auto"/>
        <w:left w:val="none" w:sz="0" w:space="0" w:color="auto"/>
        <w:bottom w:val="none" w:sz="0" w:space="0" w:color="auto"/>
        <w:right w:val="none" w:sz="0" w:space="0" w:color="auto"/>
      </w:divBdr>
    </w:div>
    <w:div w:id="1119374837">
      <w:marLeft w:val="480"/>
      <w:marRight w:val="0"/>
      <w:marTop w:val="0"/>
      <w:marBottom w:val="0"/>
      <w:divBdr>
        <w:top w:val="none" w:sz="0" w:space="0" w:color="auto"/>
        <w:left w:val="none" w:sz="0" w:space="0" w:color="auto"/>
        <w:bottom w:val="none" w:sz="0" w:space="0" w:color="auto"/>
        <w:right w:val="none" w:sz="0" w:space="0" w:color="auto"/>
      </w:divBdr>
    </w:div>
    <w:div w:id="1119446087">
      <w:marLeft w:val="480"/>
      <w:marRight w:val="0"/>
      <w:marTop w:val="0"/>
      <w:marBottom w:val="0"/>
      <w:divBdr>
        <w:top w:val="none" w:sz="0" w:space="0" w:color="auto"/>
        <w:left w:val="none" w:sz="0" w:space="0" w:color="auto"/>
        <w:bottom w:val="none" w:sz="0" w:space="0" w:color="auto"/>
        <w:right w:val="none" w:sz="0" w:space="0" w:color="auto"/>
      </w:divBdr>
    </w:div>
    <w:div w:id="1119446412">
      <w:marLeft w:val="480"/>
      <w:marRight w:val="0"/>
      <w:marTop w:val="0"/>
      <w:marBottom w:val="0"/>
      <w:divBdr>
        <w:top w:val="none" w:sz="0" w:space="0" w:color="auto"/>
        <w:left w:val="none" w:sz="0" w:space="0" w:color="auto"/>
        <w:bottom w:val="none" w:sz="0" w:space="0" w:color="auto"/>
        <w:right w:val="none" w:sz="0" w:space="0" w:color="auto"/>
      </w:divBdr>
    </w:div>
    <w:div w:id="1119448148">
      <w:marLeft w:val="480"/>
      <w:marRight w:val="0"/>
      <w:marTop w:val="0"/>
      <w:marBottom w:val="0"/>
      <w:divBdr>
        <w:top w:val="none" w:sz="0" w:space="0" w:color="auto"/>
        <w:left w:val="none" w:sz="0" w:space="0" w:color="auto"/>
        <w:bottom w:val="none" w:sz="0" w:space="0" w:color="auto"/>
        <w:right w:val="none" w:sz="0" w:space="0" w:color="auto"/>
      </w:divBdr>
    </w:div>
    <w:div w:id="1119492720">
      <w:marLeft w:val="480"/>
      <w:marRight w:val="0"/>
      <w:marTop w:val="0"/>
      <w:marBottom w:val="0"/>
      <w:divBdr>
        <w:top w:val="none" w:sz="0" w:space="0" w:color="auto"/>
        <w:left w:val="none" w:sz="0" w:space="0" w:color="auto"/>
        <w:bottom w:val="none" w:sz="0" w:space="0" w:color="auto"/>
        <w:right w:val="none" w:sz="0" w:space="0" w:color="auto"/>
      </w:divBdr>
    </w:div>
    <w:div w:id="1119494091">
      <w:marLeft w:val="480"/>
      <w:marRight w:val="0"/>
      <w:marTop w:val="0"/>
      <w:marBottom w:val="0"/>
      <w:divBdr>
        <w:top w:val="none" w:sz="0" w:space="0" w:color="auto"/>
        <w:left w:val="none" w:sz="0" w:space="0" w:color="auto"/>
        <w:bottom w:val="none" w:sz="0" w:space="0" w:color="auto"/>
        <w:right w:val="none" w:sz="0" w:space="0" w:color="auto"/>
      </w:divBdr>
    </w:div>
    <w:div w:id="1119565250">
      <w:marLeft w:val="480"/>
      <w:marRight w:val="0"/>
      <w:marTop w:val="0"/>
      <w:marBottom w:val="0"/>
      <w:divBdr>
        <w:top w:val="none" w:sz="0" w:space="0" w:color="auto"/>
        <w:left w:val="none" w:sz="0" w:space="0" w:color="auto"/>
        <w:bottom w:val="none" w:sz="0" w:space="0" w:color="auto"/>
        <w:right w:val="none" w:sz="0" w:space="0" w:color="auto"/>
      </w:divBdr>
    </w:div>
    <w:div w:id="1119688261">
      <w:marLeft w:val="480"/>
      <w:marRight w:val="0"/>
      <w:marTop w:val="0"/>
      <w:marBottom w:val="0"/>
      <w:divBdr>
        <w:top w:val="none" w:sz="0" w:space="0" w:color="auto"/>
        <w:left w:val="none" w:sz="0" w:space="0" w:color="auto"/>
        <w:bottom w:val="none" w:sz="0" w:space="0" w:color="auto"/>
        <w:right w:val="none" w:sz="0" w:space="0" w:color="auto"/>
      </w:divBdr>
    </w:div>
    <w:div w:id="1119689540">
      <w:marLeft w:val="480"/>
      <w:marRight w:val="0"/>
      <w:marTop w:val="0"/>
      <w:marBottom w:val="0"/>
      <w:divBdr>
        <w:top w:val="none" w:sz="0" w:space="0" w:color="auto"/>
        <w:left w:val="none" w:sz="0" w:space="0" w:color="auto"/>
        <w:bottom w:val="none" w:sz="0" w:space="0" w:color="auto"/>
        <w:right w:val="none" w:sz="0" w:space="0" w:color="auto"/>
      </w:divBdr>
    </w:div>
    <w:div w:id="1119761648">
      <w:marLeft w:val="480"/>
      <w:marRight w:val="0"/>
      <w:marTop w:val="0"/>
      <w:marBottom w:val="0"/>
      <w:divBdr>
        <w:top w:val="none" w:sz="0" w:space="0" w:color="auto"/>
        <w:left w:val="none" w:sz="0" w:space="0" w:color="auto"/>
        <w:bottom w:val="none" w:sz="0" w:space="0" w:color="auto"/>
        <w:right w:val="none" w:sz="0" w:space="0" w:color="auto"/>
      </w:divBdr>
    </w:div>
    <w:div w:id="1119910294">
      <w:marLeft w:val="480"/>
      <w:marRight w:val="0"/>
      <w:marTop w:val="0"/>
      <w:marBottom w:val="0"/>
      <w:divBdr>
        <w:top w:val="none" w:sz="0" w:space="0" w:color="auto"/>
        <w:left w:val="none" w:sz="0" w:space="0" w:color="auto"/>
        <w:bottom w:val="none" w:sz="0" w:space="0" w:color="auto"/>
        <w:right w:val="none" w:sz="0" w:space="0" w:color="auto"/>
      </w:divBdr>
    </w:div>
    <w:div w:id="1119950213">
      <w:marLeft w:val="480"/>
      <w:marRight w:val="0"/>
      <w:marTop w:val="0"/>
      <w:marBottom w:val="0"/>
      <w:divBdr>
        <w:top w:val="none" w:sz="0" w:space="0" w:color="auto"/>
        <w:left w:val="none" w:sz="0" w:space="0" w:color="auto"/>
        <w:bottom w:val="none" w:sz="0" w:space="0" w:color="auto"/>
        <w:right w:val="none" w:sz="0" w:space="0" w:color="auto"/>
      </w:divBdr>
    </w:div>
    <w:div w:id="1119950626">
      <w:marLeft w:val="480"/>
      <w:marRight w:val="0"/>
      <w:marTop w:val="0"/>
      <w:marBottom w:val="0"/>
      <w:divBdr>
        <w:top w:val="none" w:sz="0" w:space="0" w:color="auto"/>
        <w:left w:val="none" w:sz="0" w:space="0" w:color="auto"/>
        <w:bottom w:val="none" w:sz="0" w:space="0" w:color="auto"/>
        <w:right w:val="none" w:sz="0" w:space="0" w:color="auto"/>
      </w:divBdr>
    </w:div>
    <w:div w:id="1119951946">
      <w:marLeft w:val="480"/>
      <w:marRight w:val="0"/>
      <w:marTop w:val="0"/>
      <w:marBottom w:val="0"/>
      <w:divBdr>
        <w:top w:val="none" w:sz="0" w:space="0" w:color="auto"/>
        <w:left w:val="none" w:sz="0" w:space="0" w:color="auto"/>
        <w:bottom w:val="none" w:sz="0" w:space="0" w:color="auto"/>
        <w:right w:val="none" w:sz="0" w:space="0" w:color="auto"/>
      </w:divBdr>
    </w:div>
    <w:div w:id="1119958577">
      <w:marLeft w:val="480"/>
      <w:marRight w:val="0"/>
      <w:marTop w:val="0"/>
      <w:marBottom w:val="0"/>
      <w:divBdr>
        <w:top w:val="none" w:sz="0" w:space="0" w:color="auto"/>
        <w:left w:val="none" w:sz="0" w:space="0" w:color="auto"/>
        <w:bottom w:val="none" w:sz="0" w:space="0" w:color="auto"/>
        <w:right w:val="none" w:sz="0" w:space="0" w:color="auto"/>
      </w:divBdr>
    </w:div>
    <w:div w:id="1120034493">
      <w:marLeft w:val="480"/>
      <w:marRight w:val="0"/>
      <w:marTop w:val="0"/>
      <w:marBottom w:val="0"/>
      <w:divBdr>
        <w:top w:val="none" w:sz="0" w:space="0" w:color="auto"/>
        <w:left w:val="none" w:sz="0" w:space="0" w:color="auto"/>
        <w:bottom w:val="none" w:sz="0" w:space="0" w:color="auto"/>
        <w:right w:val="none" w:sz="0" w:space="0" w:color="auto"/>
      </w:divBdr>
    </w:div>
    <w:div w:id="1120101311">
      <w:marLeft w:val="480"/>
      <w:marRight w:val="0"/>
      <w:marTop w:val="0"/>
      <w:marBottom w:val="0"/>
      <w:divBdr>
        <w:top w:val="none" w:sz="0" w:space="0" w:color="auto"/>
        <w:left w:val="none" w:sz="0" w:space="0" w:color="auto"/>
        <w:bottom w:val="none" w:sz="0" w:space="0" w:color="auto"/>
        <w:right w:val="none" w:sz="0" w:space="0" w:color="auto"/>
      </w:divBdr>
    </w:div>
    <w:div w:id="1120151690">
      <w:marLeft w:val="480"/>
      <w:marRight w:val="0"/>
      <w:marTop w:val="0"/>
      <w:marBottom w:val="0"/>
      <w:divBdr>
        <w:top w:val="none" w:sz="0" w:space="0" w:color="auto"/>
        <w:left w:val="none" w:sz="0" w:space="0" w:color="auto"/>
        <w:bottom w:val="none" w:sz="0" w:space="0" w:color="auto"/>
        <w:right w:val="none" w:sz="0" w:space="0" w:color="auto"/>
      </w:divBdr>
    </w:div>
    <w:div w:id="1120220061">
      <w:marLeft w:val="480"/>
      <w:marRight w:val="0"/>
      <w:marTop w:val="0"/>
      <w:marBottom w:val="0"/>
      <w:divBdr>
        <w:top w:val="none" w:sz="0" w:space="0" w:color="auto"/>
        <w:left w:val="none" w:sz="0" w:space="0" w:color="auto"/>
        <w:bottom w:val="none" w:sz="0" w:space="0" w:color="auto"/>
        <w:right w:val="none" w:sz="0" w:space="0" w:color="auto"/>
      </w:divBdr>
    </w:div>
    <w:div w:id="1120220189">
      <w:marLeft w:val="480"/>
      <w:marRight w:val="0"/>
      <w:marTop w:val="0"/>
      <w:marBottom w:val="0"/>
      <w:divBdr>
        <w:top w:val="none" w:sz="0" w:space="0" w:color="auto"/>
        <w:left w:val="none" w:sz="0" w:space="0" w:color="auto"/>
        <w:bottom w:val="none" w:sz="0" w:space="0" w:color="auto"/>
        <w:right w:val="none" w:sz="0" w:space="0" w:color="auto"/>
      </w:divBdr>
    </w:div>
    <w:div w:id="1120222204">
      <w:marLeft w:val="480"/>
      <w:marRight w:val="0"/>
      <w:marTop w:val="0"/>
      <w:marBottom w:val="0"/>
      <w:divBdr>
        <w:top w:val="none" w:sz="0" w:space="0" w:color="auto"/>
        <w:left w:val="none" w:sz="0" w:space="0" w:color="auto"/>
        <w:bottom w:val="none" w:sz="0" w:space="0" w:color="auto"/>
        <w:right w:val="none" w:sz="0" w:space="0" w:color="auto"/>
      </w:divBdr>
    </w:div>
    <w:div w:id="1120222579">
      <w:marLeft w:val="480"/>
      <w:marRight w:val="0"/>
      <w:marTop w:val="0"/>
      <w:marBottom w:val="0"/>
      <w:divBdr>
        <w:top w:val="none" w:sz="0" w:space="0" w:color="auto"/>
        <w:left w:val="none" w:sz="0" w:space="0" w:color="auto"/>
        <w:bottom w:val="none" w:sz="0" w:space="0" w:color="auto"/>
        <w:right w:val="none" w:sz="0" w:space="0" w:color="auto"/>
      </w:divBdr>
    </w:div>
    <w:div w:id="1120345109">
      <w:marLeft w:val="480"/>
      <w:marRight w:val="0"/>
      <w:marTop w:val="0"/>
      <w:marBottom w:val="0"/>
      <w:divBdr>
        <w:top w:val="none" w:sz="0" w:space="0" w:color="auto"/>
        <w:left w:val="none" w:sz="0" w:space="0" w:color="auto"/>
        <w:bottom w:val="none" w:sz="0" w:space="0" w:color="auto"/>
        <w:right w:val="none" w:sz="0" w:space="0" w:color="auto"/>
      </w:divBdr>
    </w:div>
    <w:div w:id="1120412346">
      <w:marLeft w:val="480"/>
      <w:marRight w:val="0"/>
      <w:marTop w:val="0"/>
      <w:marBottom w:val="0"/>
      <w:divBdr>
        <w:top w:val="none" w:sz="0" w:space="0" w:color="auto"/>
        <w:left w:val="none" w:sz="0" w:space="0" w:color="auto"/>
        <w:bottom w:val="none" w:sz="0" w:space="0" w:color="auto"/>
        <w:right w:val="none" w:sz="0" w:space="0" w:color="auto"/>
      </w:divBdr>
    </w:div>
    <w:div w:id="1120415526">
      <w:marLeft w:val="480"/>
      <w:marRight w:val="0"/>
      <w:marTop w:val="0"/>
      <w:marBottom w:val="0"/>
      <w:divBdr>
        <w:top w:val="none" w:sz="0" w:space="0" w:color="auto"/>
        <w:left w:val="none" w:sz="0" w:space="0" w:color="auto"/>
        <w:bottom w:val="none" w:sz="0" w:space="0" w:color="auto"/>
        <w:right w:val="none" w:sz="0" w:space="0" w:color="auto"/>
      </w:divBdr>
    </w:div>
    <w:div w:id="1120487959">
      <w:marLeft w:val="480"/>
      <w:marRight w:val="0"/>
      <w:marTop w:val="0"/>
      <w:marBottom w:val="0"/>
      <w:divBdr>
        <w:top w:val="none" w:sz="0" w:space="0" w:color="auto"/>
        <w:left w:val="none" w:sz="0" w:space="0" w:color="auto"/>
        <w:bottom w:val="none" w:sz="0" w:space="0" w:color="auto"/>
        <w:right w:val="none" w:sz="0" w:space="0" w:color="auto"/>
      </w:divBdr>
    </w:div>
    <w:div w:id="1120489702">
      <w:marLeft w:val="480"/>
      <w:marRight w:val="0"/>
      <w:marTop w:val="0"/>
      <w:marBottom w:val="0"/>
      <w:divBdr>
        <w:top w:val="none" w:sz="0" w:space="0" w:color="auto"/>
        <w:left w:val="none" w:sz="0" w:space="0" w:color="auto"/>
        <w:bottom w:val="none" w:sz="0" w:space="0" w:color="auto"/>
        <w:right w:val="none" w:sz="0" w:space="0" w:color="auto"/>
      </w:divBdr>
    </w:div>
    <w:div w:id="1120491587">
      <w:marLeft w:val="480"/>
      <w:marRight w:val="0"/>
      <w:marTop w:val="0"/>
      <w:marBottom w:val="0"/>
      <w:divBdr>
        <w:top w:val="none" w:sz="0" w:space="0" w:color="auto"/>
        <w:left w:val="none" w:sz="0" w:space="0" w:color="auto"/>
        <w:bottom w:val="none" w:sz="0" w:space="0" w:color="auto"/>
        <w:right w:val="none" w:sz="0" w:space="0" w:color="auto"/>
      </w:divBdr>
    </w:div>
    <w:div w:id="1120491637">
      <w:marLeft w:val="480"/>
      <w:marRight w:val="0"/>
      <w:marTop w:val="0"/>
      <w:marBottom w:val="0"/>
      <w:divBdr>
        <w:top w:val="none" w:sz="0" w:space="0" w:color="auto"/>
        <w:left w:val="none" w:sz="0" w:space="0" w:color="auto"/>
        <w:bottom w:val="none" w:sz="0" w:space="0" w:color="auto"/>
        <w:right w:val="none" w:sz="0" w:space="0" w:color="auto"/>
      </w:divBdr>
    </w:div>
    <w:div w:id="1120494022">
      <w:marLeft w:val="480"/>
      <w:marRight w:val="0"/>
      <w:marTop w:val="0"/>
      <w:marBottom w:val="0"/>
      <w:divBdr>
        <w:top w:val="none" w:sz="0" w:space="0" w:color="auto"/>
        <w:left w:val="none" w:sz="0" w:space="0" w:color="auto"/>
        <w:bottom w:val="none" w:sz="0" w:space="0" w:color="auto"/>
        <w:right w:val="none" w:sz="0" w:space="0" w:color="auto"/>
      </w:divBdr>
    </w:div>
    <w:div w:id="1120537003">
      <w:marLeft w:val="480"/>
      <w:marRight w:val="0"/>
      <w:marTop w:val="0"/>
      <w:marBottom w:val="0"/>
      <w:divBdr>
        <w:top w:val="none" w:sz="0" w:space="0" w:color="auto"/>
        <w:left w:val="none" w:sz="0" w:space="0" w:color="auto"/>
        <w:bottom w:val="none" w:sz="0" w:space="0" w:color="auto"/>
        <w:right w:val="none" w:sz="0" w:space="0" w:color="auto"/>
      </w:divBdr>
    </w:div>
    <w:div w:id="1120538008">
      <w:marLeft w:val="480"/>
      <w:marRight w:val="0"/>
      <w:marTop w:val="0"/>
      <w:marBottom w:val="0"/>
      <w:divBdr>
        <w:top w:val="none" w:sz="0" w:space="0" w:color="auto"/>
        <w:left w:val="none" w:sz="0" w:space="0" w:color="auto"/>
        <w:bottom w:val="none" w:sz="0" w:space="0" w:color="auto"/>
        <w:right w:val="none" w:sz="0" w:space="0" w:color="auto"/>
      </w:divBdr>
    </w:div>
    <w:div w:id="1120566074">
      <w:marLeft w:val="480"/>
      <w:marRight w:val="0"/>
      <w:marTop w:val="0"/>
      <w:marBottom w:val="0"/>
      <w:divBdr>
        <w:top w:val="none" w:sz="0" w:space="0" w:color="auto"/>
        <w:left w:val="none" w:sz="0" w:space="0" w:color="auto"/>
        <w:bottom w:val="none" w:sz="0" w:space="0" w:color="auto"/>
        <w:right w:val="none" w:sz="0" w:space="0" w:color="auto"/>
      </w:divBdr>
    </w:div>
    <w:div w:id="1120689546">
      <w:marLeft w:val="480"/>
      <w:marRight w:val="0"/>
      <w:marTop w:val="0"/>
      <w:marBottom w:val="0"/>
      <w:divBdr>
        <w:top w:val="none" w:sz="0" w:space="0" w:color="auto"/>
        <w:left w:val="none" w:sz="0" w:space="0" w:color="auto"/>
        <w:bottom w:val="none" w:sz="0" w:space="0" w:color="auto"/>
        <w:right w:val="none" w:sz="0" w:space="0" w:color="auto"/>
      </w:divBdr>
    </w:div>
    <w:div w:id="1120759370">
      <w:marLeft w:val="480"/>
      <w:marRight w:val="0"/>
      <w:marTop w:val="0"/>
      <w:marBottom w:val="0"/>
      <w:divBdr>
        <w:top w:val="none" w:sz="0" w:space="0" w:color="auto"/>
        <w:left w:val="none" w:sz="0" w:space="0" w:color="auto"/>
        <w:bottom w:val="none" w:sz="0" w:space="0" w:color="auto"/>
        <w:right w:val="none" w:sz="0" w:space="0" w:color="auto"/>
      </w:divBdr>
    </w:div>
    <w:div w:id="1120807009">
      <w:marLeft w:val="480"/>
      <w:marRight w:val="0"/>
      <w:marTop w:val="0"/>
      <w:marBottom w:val="0"/>
      <w:divBdr>
        <w:top w:val="none" w:sz="0" w:space="0" w:color="auto"/>
        <w:left w:val="none" w:sz="0" w:space="0" w:color="auto"/>
        <w:bottom w:val="none" w:sz="0" w:space="0" w:color="auto"/>
        <w:right w:val="none" w:sz="0" w:space="0" w:color="auto"/>
      </w:divBdr>
    </w:div>
    <w:div w:id="1120807772">
      <w:marLeft w:val="480"/>
      <w:marRight w:val="0"/>
      <w:marTop w:val="0"/>
      <w:marBottom w:val="0"/>
      <w:divBdr>
        <w:top w:val="none" w:sz="0" w:space="0" w:color="auto"/>
        <w:left w:val="none" w:sz="0" w:space="0" w:color="auto"/>
        <w:bottom w:val="none" w:sz="0" w:space="0" w:color="auto"/>
        <w:right w:val="none" w:sz="0" w:space="0" w:color="auto"/>
      </w:divBdr>
    </w:div>
    <w:div w:id="1120874858">
      <w:marLeft w:val="480"/>
      <w:marRight w:val="0"/>
      <w:marTop w:val="0"/>
      <w:marBottom w:val="0"/>
      <w:divBdr>
        <w:top w:val="none" w:sz="0" w:space="0" w:color="auto"/>
        <w:left w:val="none" w:sz="0" w:space="0" w:color="auto"/>
        <w:bottom w:val="none" w:sz="0" w:space="0" w:color="auto"/>
        <w:right w:val="none" w:sz="0" w:space="0" w:color="auto"/>
      </w:divBdr>
    </w:div>
    <w:div w:id="1120953186">
      <w:marLeft w:val="480"/>
      <w:marRight w:val="0"/>
      <w:marTop w:val="0"/>
      <w:marBottom w:val="0"/>
      <w:divBdr>
        <w:top w:val="none" w:sz="0" w:space="0" w:color="auto"/>
        <w:left w:val="none" w:sz="0" w:space="0" w:color="auto"/>
        <w:bottom w:val="none" w:sz="0" w:space="0" w:color="auto"/>
        <w:right w:val="none" w:sz="0" w:space="0" w:color="auto"/>
      </w:divBdr>
    </w:div>
    <w:div w:id="1120958723">
      <w:marLeft w:val="480"/>
      <w:marRight w:val="0"/>
      <w:marTop w:val="0"/>
      <w:marBottom w:val="0"/>
      <w:divBdr>
        <w:top w:val="none" w:sz="0" w:space="0" w:color="auto"/>
        <w:left w:val="none" w:sz="0" w:space="0" w:color="auto"/>
        <w:bottom w:val="none" w:sz="0" w:space="0" w:color="auto"/>
        <w:right w:val="none" w:sz="0" w:space="0" w:color="auto"/>
      </w:divBdr>
    </w:div>
    <w:div w:id="1120998469">
      <w:marLeft w:val="480"/>
      <w:marRight w:val="0"/>
      <w:marTop w:val="0"/>
      <w:marBottom w:val="0"/>
      <w:divBdr>
        <w:top w:val="none" w:sz="0" w:space="0" w:color="auto"/>
        <w:left w:val="none" w:sz="0" w:space="0" w:color="auto"/>
        <w:bottom w:val="none" w:sz="0" w:space="0" w:color="auto"/>
        <w:right w:val="none" w:sz="0" w:space="0" w:color="auto"/>
      </w:divBdr>
    </w:div>
    <w:div w:id="1120999538">
      <w:marLeft w:val="480"/>
      <w:marRight w:val="0"/>
      <w:marTop w:val="0"/>
      <w:marBottom w:val="0"/>
      <w:divBdr>
        <w:top w:val="none" w:sz="0" w:space="0" w:color="auto"/>
        <w:left w:val="none" w:sz="0" w:space="0" w:color="auto"/>
        <w:bottom w:val="none" w:sz="0" w:space="0" w:color="auto"/>
        <w:right w:val="none" w:sz="0" w:space="0" w:color="auto"/>
      </w:divBdr>
    </w:div>
    <w:div w:id="1121070464">
      <w:marLeft w:val="480"/>
      <w:marRight w:val="0"/>
      <w:marTop w:val="0"/>
      <w:marBottom w:val="0"/>
      <w:divBdr>
        <w:top w:val="none" w:sz="0" w:space="0" w:color="auto"/>
        <w:left w:val="none" w:sz="0" w:space="0" w:color="auto"/>
        <w:bottom w:val="none" w:sz="0" w:space="0" w:color="auto"/>
        <w:right w:val="none" w:sz="0" w:space="0" w:color="auto"/>
      </w:divBdr>
    </w:div>
    <w:div w:id="1121152387">
      <w:marLeft w:val="480"/>
      <w:marRight w:val="0"/>
      <w:marTop w:val="0"/>
      <w:marBottom w:val="0"/>
      <w:divBdr>
        <w:top w:val="none" w:sz="0" w:space="0" w:color="auto"/>
        <w:left w:val="none" w:sz="0" w:space="0" w:color="auto"/>
        <w:bottom w:val="none" w:sz="0" w:space="0" w:color="auto"/>
        <w:right w:val="none" w:sz="0" w:space="0" w:color="auto"/>
      </w:divBdr>
    </w:div>
    <w:div w:id="1121194924">
      <w:marLeft w:val="480"/>
      <w:marRight w:val="0"/>
      <w:marTop w:val="0"/>
      <w:marBottom w:val="0"/>
      <w:divBdr>
        <w:top w:val="none" w:sz="0" w:space="0" w:color="auto"/>
        <w:left w:val="none" w:sz="0" w:space="0" w:color="auto"/>
        <w:bottom w:val="none" w:sz="0" w:space="0" w:color="auto"/>
        <w:right w:val="none" w:sz="0" w:space="0" w:color="auto"/>
      </w:divBdr>
    </w:div>
    <w:div w:id="1121264698">
      <w:marLeft w:val="480"/>
      <w:marRight w:val="0"/>
      <w:marTop w:val="0"/>
      <w:marBottom w:val="0"/>
      <w:divBdr>
        <w:top w:val="none" w:sz="0" w:space="0" w:color="auto"/>
        <w:left w:val="none" w:sz="0" w:space="0" w:color="auto"/>
        <w:bottom w:val="none" w:sz="0" w:space="0" w:color="auto"/>
        <w:right w:val="none" w:sz="0" w:space="0" w:color="auto"/>
      </w:divBdr>
    </w:div>
    <w:div w:id="1121338619">
      <w:marLeft w:val="480"/>
      <w:marRight w:val="0"/>
      <w:marTop w:val="0"/>
      <w:marBottom w:val="0"/>
      <w:divBdr>
        <w:top w:val="none" w:sz="0" w:space="0" w:color="auto"/>
        <w:left w:val="none" w:sz="0" w:space="0" w:color="auto"/>
        <w:bottom w:val="none" w:sz="0" w:space="0" w:color="auto"/>
        <w:right w:val="none" w:sz="0" w:space="0" w:color="auto"/>
      </w:divBdr>
    </w:div>
    <w:div w:id="1121343407">
      <w:marLeft w:val="480"/>
      <w:marRight w:val="0"/>
      <w:marTop w:val="0"/>
      <w:marBottom w:val="0"/>
      <w:divBdr>
        <w:top w:val="none" w:sz="0" w:space="0" w:color="auto"/>
        <w:left w:val="none" w:sz="0" w:space="0" w:color="auto"/>
        <w:bottom w:val="none" w:sz="0" w:space="0" w:color="auto"/>
        <w:right w:val="none" w:sz="0" w:space="0" w:color="auto"/>
      </w:divBdr>
    </w:div>
    <w:div w:id="1121386537">
      <w:marLeft w:val="480"/>
      <w:marRight w:val="0"/>
      <w:marTop w:val="0"/>
      <w:marBottom w:val="0"/>
      <w:divBdr>
        <w:top w:val="none" w:sz="0" w:space="0" w:color="auto"/>
        <w:left w:val="none" w:sz="0" w:space="0" w:color="auto"/>
        <w:bottom w:val="none" w:sz="0" w:space="0" w:color="auto"/>
        <w:right w:val="none" w:sz="0" w:space="0" w:color="auto"/>
      </w:divBdr>
    </w:div>
    <w:div w:id="1121412410">
      <w:marLeft w:val="480"/>
      <w:marRight w:val="0"/>
      <w:marTop w:val="0"/>
      <w:marBottom w:val="0"/>
      <w:divBdr>
        <w:top w:val="none" w:sz="0" w:space="0" w:color="auto"/>
        <w:left w:val="none" w:sz="0" w:space="0" w:color="auto"/>
        <w:bottom w:val="none" w:sz="0" w:space="0" w:color="auto"/>
        <w:right w:val="none" w:sz="0" w:space="0" w:color="auto"/>
      </w:divBdr>
    </w:div>
    <w:div w:id="1121414588">
      <w:marLeft w:val="480"/>
      <w:marRight w:val="0"/>
      <w:marTop w:val="0"/>
      <w:marBottom w:val="0"/>
      <w:divBdr>
        <w:top w:val="none" w:sz="0" w:space="0" w:color="auto"/>
        <w:left w:val="none" w:sz="0" w:space="0" w:color="auto"/>
        <w:bottom w:val="none" w:sz="0" w:space="0" w:color="auto"/>
        <w:right w:val="none" w:sz="0" w:space="0" w:color="auto"/>
      </w:divBdr>
    </w:div>
    <w:div w:id="1121462292">
      <w:marLeft w:val="480"/>
      <w:marRight w:val="0"/>
      <w:marTop w:val="0"/>
      <w:marBottom w:val="0"/>
      <w:divBdr>
        <w:top w:val="none" w:sz="0" w:space="0" w:color="auto"/>
        <w:left w:val="none" w:sz="0" w:space="0" w:color="auto"/>
        <w:bottom w:val="none" w:sz="0" w:space="0" w:color="auto"/>
        <w:right w:val="none" w:sz="0" w:space="0" w:color="auto"/>
      </w:divBdr>
    </w:div>
    <w:div w:id="1121531985">
      <w:marLeft w:val="480"/>
      <w:marRight w:val="0"/>
      <w:marTop w:val="0"/>
      <w:marBottom w:val="0"/>
      <w:divBdr>
        <w:top w:val="none" w:sz="0" w:space="0" w:color="auto"/>
        <w:left w:val="none" w:sz="0" w:space="0" w:color="auto"/>
        <w:bottom w:val="none" w:sz="0" w:space="0" w:color="auto"/>
        <w:right w:val="none" w:sz="0" w:space="0" w:color="auto"/>
      </w:divBdr>
    </w:div>
    <w:div w:id="1121531990">
      <w:marLeft w:val="480"/>
      <w:marRight w:val="0"/>
      <w:marTop w:val="0"/>
      <w:marBottom w:val="0"/>
      <w:divBdr>
        <w:top w:val="none" w:sz="0" w:space="0" w:color="auto"/>
        <w:left w:val="none" w:sz="0" w:space="0" w:color="auto"/>
        <w:bottom w:val="none" w:sz="0" w:space="0" w:color="auto"/>
        <w:right w:val="none" w:sz="0" w:space="0" w:color="auto"/>
      </w:divBdr>
    </w:div>
    <w:div w:id="1121532544">
      <w:marLeft w:val="480"/>
      <w:marRight w:val="0"/>
      <w:marTop w:val="0"/>
      <w:marBottom w:val="0"/>
      <w:divBdr>
        <w:top w:val="none" w:sz="0" w:space="0" w:color="auto"/>
        <w:left w:val="none" w:sz="0" w:space="0" w:color="auto"/>
        <w:bottom w:val="none" w:sz="0" w:space="0" w:color="auto"/>
        <w:right w:val="none" w:sz="0" w:space="0" w:color="auto"/>
      </w:divBdr>
    </w:div>
    <w:div w:id="1121534414">
      <w:marLeft w:val="480"/>
      <w:marRight w:val="0"/>
      <w:marTop w:val="0"/>
      <w:marBottom w:val="0"/>
      <w:divBdr>
        <w:top w:val="none" w:sz="0" w:space="0" w:color="auto"/>
        <w:left w:val="none" w:sz="0" w:space="0" w:color="auto"/>
        <w:bottom w:val="none" w:sz="0" w:space="0" w:color="auto"/>
        <w:right w:val="none" w:sz="0" w:space="0" w:color="auto"/>
      </w:divBdr>
    </w:div>
    <w:div w:id="1121538019">
      <w:marLeft w:val="480"/>
      <w:marRight w:val="0"/>
      <w:marTop w:val="0"/>
      <w:marBottom w:val="0"/>
      <w:divBdr>
        <w:top w:val="none" w:sz="0" w:space="0" w:color="auto"/>
        <w:left w:val="none" w:sz="0" w:space="0" w:color="auto"/>
        <w:bottom w:val="none" w:sz="0" w:space="0" w:color="auto"/>
        <w:right w:val="none" w:sz="0" w:space="0" w:color="auto"/>
      </w:divBdr>
    </w:div>
    <w:div w:id="1121606514">
      <w:marLeft w:val="480"/>
      <w:marRight w:val="0"/>
      <w:marTop w:val="0"/>
      <w:marBottom w:val="0"/>
      <w:divBdr>
        <w:top w:val="none" w:sz="0" w:space="0" w:color="auto"/>
        <w:left w:val="none" w:sz="0" w:space="0" w:color="auto"/>
        <w:bottom w:val="none" w:sz="0" w:space="0" w:color="auto"/>
        <w:right w:val="none" w:sz="0" w:space="0" w:color="auto"/>
      </w:divBdr>
    </w:div>
    <w:div w:id="1121609506">
      <w:marLeft w:val="480"/>
      <w:marRight w:val="0"/>
      <w:marTop w:val="0"/>
      <w:marBottom w:val="0"/>
      <w:divBdr>
        <w:top w:val="none" w:sz="0" w:space="0" w:color="auto"/>
        <w:left w:val="none" w:sz="0" w:space="0" w:color="auto"/>
        <w:bottom w:val="none" w:sz="0" w:space="0" w:color="auto"/>
        <w:right w:val="none" w:sz="0" w:space="0" w:color="auto"/>
      </w:divBdr>
    </w:div>
    <w:div w:id="1121612560">
      <w:marLeft w:val="480"/>
      <w:marRight w:val="0"/>
      <w:marTop w:val="0"/>
      <w:marBottom w:val="0"/>
      <w:divBdr>
        <w:top w:val="none" w:sz="0" w:space="0" w:color="auto"/>
        <w:left w:val="none" w:sz="0" w:space="0" w:color="auto"/>
        <w:bottom w:val="none" w:sz="0" w:space="0" w:color="auto"/>
        <w:right w:val="none" w:sz="0" w:space="0" w:color="auto"/>
      </w:divBdr>
    </w:div>
    <w:div w:id="1121724753">
      <w:marLeft w:val="480"/>
      <w:marRight w:val="0"/>
      <w:marTop w:val="0"/>
      <w:marBottom w:val="0"/>
      <w:divBdr>
        <w:top w:val="none" w:sz="0" w:space="0" w:color="auto"/>
        <w:left w:val="none" w:sz="0" w:space="0" w:color="auto"/>
        <w:bottom w:val="none" w:sz="0" w:space="0" w:color="auto"/>
        <w:right w:val="none" w:sz="0" w:space="0" w:color="auto"/>
      </w:divBdr>
    </w:div>
    <w:div w:id="1121727720">
      <w:marLeft w:val="480"/>
      <w:marRight w:val="0"/>
      <w:marTop w:val="0"/>
      <w:marBottom w:val="0"/>
      <w:divBdr>
        <w:top w:val="none" w:sz="0" w:space="0" w:color="auto"/>
        <w:left w:val="none" w:sz="0" w:space="0" w:color="auto"/>
        <w:bottom w:val="none" w:sz="0" w:space="0" w:color="auto"/>
        <w:right w:val="none" w:sz="0" w:space="0" w:color="auto"/>
      </w:divBdr>
    </w:div>
    <w:div w:id="1121876927">
      <w:marLeft w:val="480"/>
      <w:marRight w:val="0"/>
      <w:marTop w:val="0"/>
      <w:marBottom w:val="0"/>
      <w:divBdr>
        <w:top w:val="none" w:sz="0" w:space="0" w:color="auto"/>
        <w:left w:val="none" w:sz="0" w:space="0" w:color="auto"/>
        <w:bottom w:val="none" w:sz="0" w:space="0" w:color="auto"/>
        <w:right w:val="none" w:sz="0" w:space="0" w:color="auto"/>
      </w:divBdr>
    </w:div>
    <w:div w:id="1121916224">
      <w:marLeft w:val="480"/>
      <w:marRight w:val="0"/>
      <w:marTop w:val="0"/>
      <w:marBottom w:val="0"/>
      <w:divBdr>
        <w:top w:val="none" w:sz="0" w:space="0" w:color="auto"/>
        <w:left w:val="none" w:sz="0" w:space="0" w:color="auto"/>
        <w:bottom w:val="none" w:sz="0" w:space="0" w:color="auto"/>
        <w:right w:val="none" w:sz="0" w:space="0" w:color="auto"/>
      </w:divBdr>
    </w:div>
    <w:div w:id="1121918143">
      <w:marLeft w:val="480"/>
      <w:marRight w:val="0"/>
      <w:marTop w:val="0"/>
      <w:marBottom w:val="0"/>
      <w:divBdr>
        <w:top w:val="none" w:sz="0" w:space="0" w:color="auto"/>
        <w:left w:val="none" w:sz="0" w:space="0" w:color="auto"/>
        <w:bottom w:val="none" w:sz="0" w:space="0" w:color="auto"/>
        <w:right w:val="none" w:sz="0" w:space="0" w:color="auto"/>
      </w:divBdr>
    </w:div>
    <w:div w:id="1121992544">
      <w:marLeft w:val="480"/>
      <w:marRight w:val="0"/>
      <w:marTop w:val="0"/>
      <w:marBottom w:val="0"/>
      <w:divBdr>
        <w:top w:val="none" w:sz="0" w:space="0" w:color="auto"/>
        <w:left w:val="none" w:sz="0" w:space="0" w:color="auto"/>
        <w:bottom w:val="none" w:sz="0" w:space="0" w:color="auto"/>
        <w:right w:val="none" w:sz="0" w:space="0" w:color="auto"/>
      </w:divBdr>
    </w:div>
    <w:div w:id="1121993926">
      <w:marLeft w:val="480"/>
      <w:marRight w:val="0"/>
      <w:marTop w:val="0"/>
      <w:marBottom w:val="0"/>
      <w:divBdr>
        <w:top w:val="none" w:sz="0" w:space="0" w:color="auto"/>
        <w:left w:val="none" w:sz="0" w:space="0" w:color="auto"/>
        <w:bottom w:val="none" w:sz="0" w:space="0" w:color="auto"/>
        <w:right w:val="none" w:sz="0" w:space="0" w:color="auto"/>
      </w:divBdr>
    </w:div>
    <w:div w:id="1122070353">
      <w:marLeft w:val="480"/>
      <w:marRight w:val="0"/>
      <w:marTop w:val="0"/>
      <w:marBottom w:val="0"/>
      <w:divBdr>
        <w:top w:val="none" w:sz="0" w:space="0" w:color="auto"/>
        <w:left w:val="none" w:sz="0" w:space="0" w:color="auto"/>
        <w:bottom w:val="none" w:sz="0" w:space="0" w:color="auto"/>
        <w:right w:val="none" w:sz="0" w:space="0" w:color="auto"/>
      </w:divBdr>
    </w:div>
    <w:div w:id="1122072179">
      <w:marLeft w:val="480"/>
      <w:marRight w:val="0"/>
      <w:marTop w:val="0"/>
      <w:marBottom w:val="0"/>
      <w:divBdr>
        <w:top w:val="none" w:sz="0" w:space="0" w:color="auto"/>
        <w:left w:val="none" w:sz="0" w:space="0" w:color="auto"/>
        <w:bottom w:val="none" w:sz="0" w:space="0" w:color="auto"/>
        <w:right w:val="none" w:sz="0" w:space="0" w:color="auto"/>
      </w:divBdr>
    </w:div>
    <w:div w:id="1122073371">
      <w:marLeft w:val="480"/>
      <w:marRight w:val="0"/>
      <w:marTop w:val="0"/>
      <w:marBottom w:val="0"/>
      <w:divBdr>
        <w:top w:val="none" w:sz="0" w:space="0" w:color="auto"/>
        <w:left w:val="none" w:sz="0" w:space="0" w:color="auto"/>
        <w:bottom w:val="none" w:sz="0" w:space="0" w:color="auto"/>
        <w:right w:val="none" w:sz="0" w:space="0" w:color="auto"/>
      </w:divBdr>
    </w:div>
    <w:div w:id="1122109384">
      <w:marLeft w:val="480"/>
      <w:marRight w:val="0"/>
      <w:marTop w:val="0"/>
      <w:marBottom w:val="0"/>
      <w:divBdr>
        <w:top w:val="none" w:sz="0" w:space="0" w:color="auto"/>
        <w:left w:val="none" w:sz="0" w:space="0" w:color="auto"/>
        <w:bottom w:val="none" w:sz="0" w:space="0" w:color="auto"/>
        <w:right w:val="none" w:sz="0" w:space="0" w:color="auto"/>
      </w:divBdr>
    </w:div>
    <w:div w:id="1122112997">
      <w:marLeft w:val="480"/>
      <w:marRight w:val="0"/>
      <w:marTop w:val="0"/>
      <w:marBottom w:val="0"/>
      <w:divBdr>
        <w:top w:val="none" w:sz="0" w:space="0" w:color="auto"/>
        <w:left w:val="none" w:sz="0" w:space="0" w:color="auto"/>
        <w:bottom w:val="none" w:sz="0" w:space="0" w:color="auto"/>
        <w:right w:val="none" w:sz="0" w:space="0" w:color="auto"/>
      </w:divBdr>
    </w:div>
    <w:div w:id="1122118086">
      <w:marLeft w:val="480"/>
      <w:marRight w:val="0"/>
      <w:marTop w:val="0"/>
      <w:marBottom w:val="0"/>
      <w:divBdr>
        <w:top w:val="none" w:sz="0" w:space="0" w:color="auto"/>
        <w:left w:val="none" w:sz="0" w:space="0" w:color="auto"/>
        <w:bottom w:val="none" w:sz="0" w:space="0" w:color="auto"/>
        <w:right w:val="none" w:sz="0" w:space="0" w:color="auto"/>
      </w:divBdr>
    </w:div>
    <w:div w:id="1122189290">
      <w:marLeft w:val="480"/>
      <w:marRight w:val="0"/>
      <w:marTop w:val="0"/>
      <w:marBottom w:val="0"/>
      <w:divBdr>
        <w:top w:val="none" w:sz="0" w:space="0" w:color="auto"/>
        <w:left w:val="none" w:sz="0" w:space="0" w:color="auto"/>
        <w:bottom w:val="none" w:sz="0" w:space="0" w:color="auto"/>
        <w:right w:val="none" w:sz="0" w:space="0" w:color="auto"/>
      </w:divBdr>
    </w:div>
    <w:div w:id="1122260166">
      <w:marLeft w:val="480"/>
      <w:marRight w:val="0"/>
      <w:marTop w:val="0"/>
      <w:marBottom w:val="0"/>
      <w:divBdr>
        <w:top w:val="none" w:sz="0" w:space="0" w:color="auto"/>
        <w:left w:val="none" w:sz="0" w:space="0" w:color="auto"/>
        <w:bottom w:val="none" w:sz="0" w:space="0" w:color="auto"/>
        <w:right w:val="none" w:sz="0" w:space="0" w:color="auto"/>
      </w:divBdr>
    </w:div>
    <w:div w:id="1122268231">
      <w:marLeft w:val="480"/>
      <w:marRight w:val="0"/>
      <w:marTop w:val="0"/>
      <w:marBottom w:val="0"/>
      <w:divBdr>
        <w:top w:val="none" w:sz="0" w:space="0" w:color="auto"/>
        <w:left w:val="none" w:sz="0" w:space="0" w:color="auto"/>
        <w:bottom w:val="none" w:sz="0" w:space="0" w:color="auto"/>
        <w:right w:val="none" w:sz="0" w:space="0" w:color="auto"/>
      </w:divBdr>
    </w:div>
    <w:div w:id="1122311248">
      <w:marLeft w:val="480"/>
      <w:marRight w:val="0"/>
      <w:marTop w:val="0"/>
      <w:marBottom w:val="0"/>
      <w:divBdr>
        <w:top w:val="none" w:sz="0" w:space="0" w:color="auto"/>
        <w:left w:val="none" w:sz="0" w:space="0" w:color="auto"/>
        <w:bottom w:val="none" w:sz="0" w:space="0" w:color="auto"/>
        <w:right w:val="none" w:sz="0" w:space="0" w:color="auto"/>
      </w:divBdr>
    </w:div>
    <w:div w:id="1122379852">
      <w:marLeft w:val="480"/>
      <w:marRight w:val="0"/>
      <w:marTop w:val="0"/>
      <w:marBottom w:val="0"/>
      <w:divBdr>
        <w:top w:val="none" w:sz="0" w:space="0" w:color="auto"/>
        <w:left w:val="none" w:sz="0" w:space="0" w:color="auto"/>
        <w:bottom w:val="none" w:sz="0" w:space="0" w:color="auto"/>
        <w:right w:val="none" w:sz="0" w:space="0" w:color="auto"/>
      </w:divBdr>
    </w:div>
    <w:div w:id="1122454294">
      <w:marLeft w:val="480"/>
      <w:marRight w:val="0"/>
      <w:marTop w:val="0"/>
      <w:marBottom w:val="0"/>
      <w:divBdr>
        <w:top w:val="none" w:sz="0" w:space="0" w:color="auto"/>
        <w:left w:val="none" w:sz="0" w:space="0" w:color="auto"/>
        <w:bottom w:val="none" w:sz="0" w:space="0" w:color="auto"/>
        <w:right w:val="none" w:sz="0" w:space="0" w:color="auto"/>
      </w:divBdr>
    </w:div>
    <w:div w:id="1122457850">
      <w:marLeft w:val="480"/>
      <w:marRight w:val="0"/>
      <w:marTop w:val="0"/>
      <w:marBottom w:val="0"/>
      <w:divBdr>
        <w:top w:val="none" w:sz="0" w:space="0" w:color="auto"/>
        <w:left w:val="none" w:sz="0" w:space="0" w:color="auto"/>
        <w:bottom w:val="none" w:sz="0" w:space="0" w:color="auto"/>
        <w:right w:val="none" w:sz="0" w:space="0" w:color="auto"/>
      </w:divBdr>
    </w:div>
    <w:div w:id="1122461232">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122577347">
      <w:marLeft w:val="480"/>
      <w:marRight w:val="0"/>
      <w:marTop w:val="0"/>
      <w:marBottom w:val="0"/>
      <w:divBdr>
        <w:top w:val="none" w:sz="0" w:space="0" w:color="auto"/>
        <w:left w:val="none" w:sz="0" w:space="0" w:color="auto"/>
        <w:bottom w:val="none" w:sz="0" w:space="0" w:color="auto"/>
        <w:right w:val="none" w:sz="0" w:space="0" w:color="auto"/>
      </w:divBdr>
    </w:div>
    <w:div w:id="1122580715">
      <w:marLeft w:val="480"/>
      <w:marRight w:val="0"/>
      <w:marTop w:val="0"/>
      <w:marBottom w:val="0"/>
      <w:divBdr>
        <w:top w:val="none" w:sz="0" w:space="0" w:color="auto"/>
        <w:left w:val="none" w:sz="0" w:space="0" w:color="auto"/>
        <w:bottom w:val="none" w:sz="0" w:space="0" w:color="auto"/>
        <w:right w:val="none" w:sz="0" w:space="0" w:color="auto"/>
      </w:divBdr>
    </w:div>
    <w:div w:id="1122648790">
      <w:marLeft w:val="480"/>
      <w:marRight w:val="0"/>
      <w:marTop w:val="0"/>
      <w:marBottom w:val="0"/>
      <w:divBdr>
        <w:top w:val="none" w:sz="0" w:space="0" w:color="auto"/>
        <w:left w:val="none" w:sz="0" w:space="0" w:color="auto"/>
        <w:bottom w:val="none" w:sz="0" w:space="0" w:color="auto"/>
        <w:right w:val="none" w:sz="0" w:space="0" w:color="auto"/>
      </w:divBdr>
    </w:div>
    <w:div w:id="1122724386">
      <w:marLeft w:val="480"/>
      <w:marRight w:val="0"/>
      <w:marTop w:val="0"/>
      <w:marBottom w:val="0"/>
      <w:divBdr>
        <w:top w:val="none" w:sz="0" w:space="0" w:color="auto"/>
        <w:left w:val="none" w:sz="0" w:space="0" w:color="auto"/>
        <w:bottom w:val="none" w:sz="0" w:space="0" w:color="auto"/>
        <w:right w:val="none" w:sz="0" w:space="0" w:color="auto"/>
      </w:divBdr>
    </w:div>
    <w:div w:id="1122726719">
      <w:marLeft w:val="480"/>
      <w:marRight w:val="0"/>
      <w:marTop w:val="0"/>
      <w:marBottom w:val="0"/>
      <w:divBdr>
        <w:top w:val="none" w:sz="0" w:space="0" w:color="auto"/>
        <w:left w:val="none" w:sz="0" w:space="0" w:color="auto"/>
        <w:bottom w:val="none" w:sz="0" w:space="0" w:color="auto"/>
        <w:right w:val="none" w:sz="0" w:space="0" w:color="auto"/>
      </w:divBdr>
    </w:div>
    <w:div w:id="1122727815">
      <w:marLeft w:val="480"/>
      <w:marRight w:val="0"/>
      <w:marTop w:val="0"/>
      <w:marBottom w:val="0"/>
      <w:divBdr>
        <w:top w:val="none" w:sz="0" w:space="0" w:color="auto"/>
        <w:left w:val="none" w:sz="0" w:space="0" w:color="auto"/>
        <w:bottom w:val="none" w:sz="0" w:space="0" w:color="auto"/>
        <w:right w:val="none" w:sz="0" w:space="0" w:color="auto"/>
      </w:divBdr>
    </w:div>
    <w:div w:id="1122767451">
      <w:marLeft w:val="480"/>
      <w:marRight w:val="0"/>
      <w:marTop w:val="0"/>
      <w:marBottom w:val="0"/>
      <w:divBdr>
        <w:top w:val="none" w:sz="0" w:space="0" w:color="auto"/>
        <w:left w:val="none" w:sz="0" w:space="0" w:color="auto"/>
        <w:bottom w:val="none" w:sz="0" w:space="0" w:color="auto"/>
        <w:right w:val="none" w:sz="0" w:space="0" w:color="auto"/>
      </w:divBdr>
    </w:div>
    <w:div w:id="1122769856">
      <w:marLeft w:val="480"/>
      <w:marRight w:val="0"/>
      <w:marTop w:val="0"/>
      <w:marBottom w:val="0"/>
      <w:divBdr>
        <w:top w:val="none" w:sz="0" w:space="0" w:color="auto"/>
        <w:left w:val="none" w:sz="0" w:space="0" w:color="auto"/>
        <w:bottom w:val="none" w:sz="0" w:space="0" w:color="auto"/>
        <w:right w:val="none" w:sz="0" w:space="0" w:color="auto"/>
      </w:divBdr>
    </w:div>
    <w:div w:id="1122771939">
      <w:marLeft w:val="480"/>
      <w:marRight w:val="0"/>
      <w:marTop w:val="0"/>
      <w:marBottom w:val="0"/>
      <w:divBdr>
        <w:top w:val="none" w:sz="0" w:space="0" w:color="auto"/>
        <w:left w:val="none" w:sz="0" w:space="0" w:color="auto"/>
        <w:bottom w:val="none" w:sz="0" w:space="0" w:color="auto"/>
        <w:right w:val="none" w:sz="0" w:space="0" w:color="auto"/>
      </w:divBdr>
    </w:div>
    <w:div w:id="1122917445">
      <w:marLeft w:val="480"/>
      <w:marRight w:val="0"/>
      <w:marTop w:val="0"/>
      <w:marBottom w:val="0"/>
      <w:divBdr>
        <w:top w:val="none" w:sz="0" w:space="0" w:color="auto"/>
        <w:left w:val="none" w:sz="0" w:space="0" w:color="auto"/>
        <w:bottom w:val="none" w:sz="0" w:space="0" w:color="auto"/>
        <w:right w:val="none" w:sz="0" w:space="0" w:color="auto"/>
      </w:divBdr>
    </w:div>
    <w:div w:id="1122917981">
      <w:marLeft w:val="480"/>
      <w:marRight w:val="0"/>
      <w:marTop w:val="0"/>
      <w:marBottom w:val="0"/>
      <w:divBdr>
        <w:top w:val="none" w:sz="0" w:space="0" w:color="auto"/>
        <w:left w:val="none" w:sz="0" w:space="0" w:color="auto"/>
        <w:bottom w:val="none" w:sz="0" w:space="0" w:color="auto"/>
        <w:right w:val="none" w:sz="0" w:space="0" w:color="auto"/>
      </w:divBdr>
    </w:div>
    <w:div w:id="1122918622">
      <w:marLeft w:val="480"/>
      <w:marRight w:val="0"/>
      <w:marTop w:val="0"/>
      <w:marBottom w:val="0"/>
      <w:divBdr>
        <w:top w:val="none" w:sz="0" w:space="0" w:color="auto"/>
        <w:left w:val="none" w:sz="0" w:space="0" w:color="auto"/>
        <w:bottom w:val="none" w:sz="0" w:space="0" w:color="auto"/>
        <w:right w:val="none" w:sz="0" w:space="0" w:color="auto"/>
      </w:divBdr>
    </w:div>
    <w:div w:id="1122959570">
      <w:marLeft w:val="480"/>
      <w:marRight w:val="0"/>
      <w:marTop w:val="0"/>
      <w:marBottom w:val="0"/>
      <w:divBdr>
        <w:top w:val="none" w:sz="0" w:space="0" w:color="auto"/>
        <w:left w:val="none" w:sz="0" w:space="0" w:color="auto"/>
        <w:bottom w:val="none" w:sz="0" w:space="0" w:color="auto"/>
        <w:right w:val="none" w:sz="0" w:space="0" w:color="auto"/>
      </w:divBdr>
    </w:div>
    <w:div w:id="1122963611">
      <w:marLeft w:val="480"/>
      <w:marRight w:val="0"/>
      <w:marTop w:val="0"/>
      <w:marBottom w:val="0"/>
      <w:divBdr>
        <w:top w:val="none" w:sz="0" w:space="0" w:color="auto"/>
        <w:left w:val="none" w:sz="0" w:space="0" w:color="auto"/>
        <w:bottom w:val="none" w:sz="0" w:space="0" w:color="auto"/>
        <w:right w:val="none" w:sz="0" w:space="0" w:color="auto"/>
      </w:divBdr>
    </w:div>
    <w:div w:id="1122965816">
      <w:marLeft w:val="480"/>
      <w:marRight w:val="0"/>
      <w:marTop w:val="0"/>
      <w:marBottom w:val="0"/>
      <w:divBdr>
        <w:top w:val="none" w:sz="0" w:space="0" w:color="auto"/>
        <w:left w:val="none" w:sz="0" w:space="0" w:color="auto"/>
        <w:bottom w:val="none" w:sz="0" w:space="0" w:color="auto"/>
        <w:right w:val="none" w:sz="0" w:space="0" w:color="auto"/>
      </w:divBdr>
    </w:div>
    <w:div w:id="1122990866">
      <w:marLeft w:val="480"/>
      <w:marRight w:val="0"/>
      <w:marTop w:val="0"/>
      <w:marBottom w:val="0"/>
      <w:divBdr>
        <w:top w:val="none" w:sz="0" w:space="0" w:color="auto"/>
        <w:left w:val="none" w:sz="0" w:space="0" w:color="auto"/>
        <w:bottom w:val="none" w:sz="0" w:space="0" w:color="auto"/>
        <w:right w:val="none" w:sz="0" w:space="0" w:color="auto"/>
      </w:divBdr>
    </w:div>
    <w:div w:id="1123033875">
      <w:marLeft w:val="480"/>
      <w:marRight w:val="0"/>
      <w:marTop w:val="0"/>
      <w:marBottom w:val="0"/>
      <w:divBdr>
        <w:top w:val="none" w:sz="0" w:space="0" w:color="auto"/>
        <w:left w:val="none" w:sz="0" w:space="0" w:color="auto"/>
        <w:bottom w:val="none" w:sz="0" w:space="0" w:color="auto"/>
        <w:right w:val="none" w:sz="0" w:space="0" w:color="auto"/>
      </w:divBdr>
    </w:div>
    <w:div w:id="1123034028">
      <w:marLeft w:val="480"/>
      <w:marRight w:val="0"/>
      <w:marTop w:val="0"/>
      <w:marBottom w:val="0"/>
      <w:divBdr>
        <w:top w:val="none" w:sz="0" w:space="0" w:color="auto"/>
        <w:left w:val="none" w:sz="0" w:space="0" w:color="auto"/>
        <w:bottom w:val="none" w:sz="0" w:space="0" w:color="auto"/>
        <w:right w:val="none" w:sz="0" w:space="0" w:color="auto"/>
      </w:divBdr>
    </w:div>
    <w:div w:id="1123041628">
      <w:marLeft w:val="480"/>
      <w:marRight w:val="0"/>
      <w:marTop w:val="0"/>
      <w:marBottom w:val="0"/>
      <w:divBdr>
        <w:top w:val="none" w:sz="0" w:space="0" w:color="auto"/>
        <w:left w:val="none" w:sz="0" w:space="0" w:color="auto"/>
        <w:bottom w:val="none" w:sz="0" w:space="0" w:color="auto"/>
        <w:right w:val="none" w:sz="0" w:space="0" w:color="auto"/>
      </w:divBdr>
    </w:div>
    <w:div w:id="1123112416">
      <w:marLeft w:val="480"/>
      <w:marRight w:val="0"/>
      <w:marTop w:val="0"/>
      <w:marBottom w:val="0"/>
      <w:divBdr>
        <w:top w:val="none" w:sz="0" w:space="0" w:color="auto"/>
        <w:left w:val="none" w:sz="0" w:space="0" w:color="auto"/>
        <w:bottom w:val="none" w:sz="0" w:space="0" w:color="auto"/>
        <w:right w:val="none" w:sz="0" w:space="0" w:color="auto"/>
      </w:divBdr>
    </w:div>
    <w:div w:id="1123113697">
      <w:marLeft w:val="480"/>
      <w:marRight w:val="0"/>
      <w:marTop w:val="0"/>
      <w:marBottom w:val="0"/>
      <w:divBdr>
        <w:top w:val="none" w:sz="0" w:space="0" w:color="auto"/>
        <w:left w:val="none" w:sz="0" w:space="0" w:color="auto"/>
        <w:bottom w:val="none" w:sz="0" w:space="0" w:color="auto"/>
        <w:right w:val="none" w:sz="0" w:space="0" w:color="auto"/>
      </w:divBdr>
    </w:div>
    <w:div w:id="1123118103">
      <w:marLeft w:val="480"/>
      <w:marRight w:val="0"/>
      <w:marTop w:val="0"/>
      <w:marBottom w:val="0"/>
      <w:divBdr>
        <w:top w:val="none" w:sz="0" w:space="0" w:color="auto"/>
        <w:left w:val="none" w:sz="0" w:space="0" w:color="auto"/>
        <w:bottom w:val="none" w:sz="0" w:space="0" w:color="auto"/>
        <w:right w:val="none" w:sz="0" w:space="0" w:color="auto"/>
      </w:divBdr>
    </w:div>
    <w:div w:id="1123236134">
      <w:marLeft w:val="480"/>
      <w:marRight w:val="0"/>
      <w:marTop w:val="0"/>
      <w:marBottom w:val="0"/>
      <w:divBdr>
        <w:top w:val="none" w:sz="0" w:space="0" w:color="auto"/>
        <w:left w:val="none" w:sz="0" w:space="0" w:color="auto"/>
        <w:bottom w:val="none" w:sz="0" w:space="0" w:color="auto"/>
        <w:right w:val="none" w:sz="0" w:space="0" w:color="auto"/>
      </w:divBdr>
    </w:div>
    <w:div w:id="1123353326">
      <w:marLeft w:val="480"/>
      <w:marRight w:val="0"/>
      <w:marTop w:val="0"/>
      <w:marBottom w:val="0"/>
      <w:divBdr>
        <w:top w:val="none" w:sz="0" w:space="0" w:color="auto"/>
        <w:left w:val="none" w:sz="0" w:space="0" w:color="auto"/>
        <w:bottom w:val="none" w:sz="0" w:space="0" w:color="auto"/>
        <w:right w:val="none" w:sz="0" w:space="0" w:color="auto"/>
      </w:divBdr>
    </w:div>
    <w:div w:id="1123382186">
      <w:marLeft w:val="480"/>
      <w:marRight w:val="0"/>
      <w:marTop w:val="0"/>
      <w:marBottom w:val="0"/>
      <w:divBdr>
        <w:top w:val="none" w:sz="0" w:space="0" w:color="auto"/>
        <w:left w:val="none" w:sz="0" w:space="0" w:color="auto"/>
        <w:bottom w:val="none" w:sz="0" w:space="0" w:color="auto"/>
        <w:right w:val="none" w:sz="0" w:space="0" w:color="auto"/>
      </w:divBdr>
    </w:div>
    <w:div w:id="1123427074">
      <w:marLeft w:val="480"/>
      <w:marRight w:val="0"/>
      <w:marTop w:val="0"/>
      <w:marBottom w:val="0"/>
      <w:divBdr>
        <w:top w:val="none" w:sz="0" w:space="0" w:color="auto"/>
        <w:left w:val="none" w:sz="0" w:space="0" w:color="auto"/>
        <w:bottom w:val="none" w:sz="0" w:space="0" w:color="auto"/>
        <w:right w:val="none" w:sz="0" w:space="0" w:color="auto"/>
      </w:divBdr>
    </w:div>
    <w:div w:id="1123499281">
      <w:marLeft w:val="480"/>
      <w:marRight w:val="0"/>
      <w:marTop w:val="0"/>
      <w:marBottom w:val="0"/>
      <w:divBdr>
        <w:top w:val="none" w:sz="0" w:space="0" w:color="auto"/>
        <w:left w:val="none" w:sz="0" w:space="0" w:color="auto"/>
        <w:bottom w:val="none" w:sz="0" w:space="0" w:color="auto"/>
        <w:right w:val="none" w:sz="0" w:space="0" w:color="auto"/>
      </w:divBdr>
    </w:div>
    <w:div w:id="1123502912">
      <w:marLeft w:val="480"/>
      <w:marRight w:val="0"/>
      <w:marTop w:val="0"/>
      <w:marBottom w:val="0"/>
      <w:divBdr>
        <w:top w:val="none" w:sz="0" w:space="0" w:color="auto"/>
        <w:left w:val="none" w:sz="0" w:space="0" w:color="auto"/>
        <w:bottom w:val="none" w:sz="0" w:space="0" w:color="auto"/>
        <w:right w:val="none" w:sz="0" w:space="0" w:color="auto"/>
      </w:divBdr>
    </w:div>
    <w:div w:id="1123578114">
      <w:marLeft w:val="480"/>
      <w:marRight w:val="0"/>
      <w:marTop w:val="0"/>
      <w:marBottom w:val="0"/>
      <w:divBdr>
        <w:top w:val="none" w:sz="0" w:space="0" w:color="auto"/>
        <w:left w:val="none" w:sz="0" w:space="0" w:color="auto"/>
        <w:bottom w:val="none" w:sz="0" w:space="0" w:color="auto"/>
        <w:right w:val="none" w:sz="0" w:space="0" w:color="auto"/>
      </w:divBdr>
    </w:div>
    <w:div w:id="1123615327">
      <w:marLeft w:val="480"/>
      <w:marRight w:val="0"/>
      <w:marTop w:val="0"/>
      <w:marBottom w:val="0"/>
      <w:divBdr>
        <w:top w:val="none" w:sz="0" w:space="0" w:color="auto"/>
        <w:left w:val="none" w:sz="0" w:space="0" w:color="auto"/>
        <w:bottom w:val="none" w:sz="0" w:space="0" w:color="auto"/>
        <w:right w:val="none" w:sz="0" w:space="0" w:color="auto"/>
      </w:divBdr>
    </w:div>
    <w:div w:id="1123621290">
      <w:marLeft w:val="480"/>
      <w:marRight w:val="0"/>
      <w:marTop w:val="0"/>
      <w:marBottom w:val="0"/>
      <w:divBdr>
        <w:top w:val="none" w:sz="0" w:space="0" w:color="auto"/>
        <w:left w:val="none" w:sz="0" w:space="0" w:color="auto"/>
        <w:bottom w:val="none" w:sz="0" w:space="0" w:color="auto"/>
        <w:right w:val="none" w:sz="0" w:space="0" w:color="auto"/>
      </w:divBdr>
    </w:div>
    <w:div w:id="1123691647">
      <w:marLeft w:val="480"/>
      <w:marRight w:val="0"/>
      <w:marTop w:val="0"/>
      <w:marBottom w:val="0"/>
      <w:divBdr>
        <w:top w:val="none" w:sz="0" w:space="0" w:color="auto"/>
        <w:left w:val="none" w:sz="0" w:space="0" w:color="auto"/>
        <w:bottom w:val="none" w:sz="0" w:space="0" w:color="auto"/>
        <w:right w:val="none" w:sz="0" w:space="0" w:color="auto"/>
      </w:divBdr>
    </w:div>
    <w:div w:id="1123691808">
      <w:marLeft w:val="480"/>
      <w:marRight w:val="0"/>
      <w:marTop w:val="0"/>
      <w:marBottom w:val="0"/>
      <w:divBdr>
        <w:top w:val="none" w:sz="0" w:space="0" w:color="auto"/>
        <w:left w:val="none" w:sz="0" w:space="0" w:color="auto"/>
        <w:bottom w:val="none" w:sz="0" w:space="0" w:color="auto"/>
        <w:right w:val="none" w:sz="0" w:space="0" w:color="auto"/>
      </w:divBdr>
    </w:div>
    <w:div w:id="1123693542">
      <w:marLeft w:val="480"/>
      <w:marRight w:val="0"/>
      <w:marTop w:val="0"/>
      <w:marBottom w:val="0"/>
      <w:divBdr>
        <w:top w:val="none" w:sz="0" w:space="0" w:color="auto"/>
        <w:left w:val="none" w:sz="0" w:space="0" w:color="auto"/>
        <w:bottom w:val="none" w:sz="0" w:space="0" w:color="auto"/>
        <w:right w:val="none" w:sz="0" w:space="0" w:color="auto"/>
      </w:divBdr>
    </w:div>
    <w:div w:id="1123694300">
      <w:marLeft w:val="480"/>
      <w:marRight w:val="0"/>
      <w:marTop w:val="0"/>
      <w:marBottom w:val="0"/>
      <w:divBdr>
        <w:top w:val="none" w:sz="0" w:space="0" w:color="auto"/>
        <w:left w:val="none" w:sz="0" w:space="0" w:color="auto"/>
        <w:bottom w:val="none" w:sz="0" w:space="0" w:color="auto"/>
        <w:right w:val="none" w:sz="0" w:space="0" w:color="auto"/>
      </w:divBdr>
    </w:div>
    <w:div w:id="1123770739">
      <w:marLeft w:val="480"/>
      <w:marRight w:val="0"/>
      <w:marTop w:val="0"/>
      <w:marBottom w:val="0"/>
      <w:divBdr>
        <w:top w:val="none" w:sz="0" w:space="0" w:color="auto"/>
        <w:left w:val="none" w:sz="0" w:space="0" w:color="auto"/>
        <w:bottom w:val="none" w:sz="0" w:space="0" w:color="auto"/>
        <w:right w:val="none" w:sz="0" w:space="0" w:color="auto"/>
      </w:divBdr>
    </w:div>
    <w:div w:id="1123772766">
      <w:marLeft w:val="480"/>
      <w:marRight w:val="0"/>
      <w:marTop w:val="0"/>
      <w:marBottom w:val="0"/>
      <w:divBdr>
        <w:top w:val="none" w:sz="0" w:space="0" w:color="auto"/>
        <w:left w:val="none" w:sz="0" w:space="0" w:color="auto"/>
        <w:bottom w:val="none" w:sz="0" w:space="0" w:color="auto"/>
        <w:right w:val="none" w:sz="0" w:space="0" w:color="auto"/>
      </w:divBdr>
    </w:div>
    <w:div w:id="1123813507">
      <w:marLeft w:val="480"/>
      <w:marRight w:val="0"/>
      <w:marTop w:val="0"/>
      <w:marBottom w:val="0"/>
      <w:divBdr>
        <w:top w:val="none" w:sz="0" w:space="0" w:color="auto"/>
        <w:left w:val="none" w:sz="0" w:space="0" w:color="auto"/>
        <w:bottom w:val="none" w:sz="0" w:space="0" w:color="auto"/>
        <w:right w:val="none" w:sz="0" w:space="0" w:color="auto"/>
      </w:divBdr>
    </w:div>
    <w:div w:id="1123840365">
      <w:marLeft w:val="480"/>
      <w:marRight w:val="0"/>
      <w:marTop w:val="0"/>
      <w:marBottom w:val="0"/>
      <w:divBdr>
        <w:top w:val="none" w:sz="0" w:space="0" w:color="auto"/>
        <w:left w:val="none" w:sz="0" w:space="0" w:color="auto"/>
        <w:bottom w:val="none" w:sz="0" w:space="0" w:color="auto"/>
        <w:right w:val="none" w:sz="0" w:space="0" w:color="auto"/>
      </w:divBdr>
    </w:div>
    <w:div w:id="1124076342">
      <w:marLeft w:val="480"/>
      <w:marRight w:val="0"/>
      <w:marTop w:val="0"/>
      <w:marBottom w:val="0"/>
      <w:divBdr>
        <w:top w:val="none" w:sz="0" w:space="0" w:color="auto"/>
        <w:left w:val="none" w:sz="0" w:space="0" w:color="auto"/>
        <w:bottom w:val="none" w:sz="0" w:space="0" w:color="auto"/>
        <w:right w:val="none" w:sz="0" w:space="0" w:color="auto"/>
      </w:divBdr>
    </w:div>
    <w:div w:id="1124077545">
      <w:marLeft w:val="480"/>
      <w:marRight w:val="0"/>
      <w:marTop w:val="0"/>
      <w:marBottom w:val="0"/>
      <w:divBdr>
        <w:top w:val="none" w:sz="0" w:space="0" w:color="auto"/>
        <w:left w:val="none" w:sz="0" w:space="0" w:color="auto"/>
        <w:bottom w:val="none" w:sz="0" w:space="0" w:color="auto"/>
        <w:right w:val="none" w:sz="0" w:space="0" w:color="auto"/>
      </w:divBdr>
    </w:div>
    <w:div w:id="1124078551">
      <w:marLeft w:val="480"/>
      <w:marRight w:val="0"/>
      <w:marTop w:val="0"/>
      <w:marBottom w:val="0"/>
      <w:divBdr>
        <w:top w:val="none" w:sz="0" w:space="0" w:color="auto"/>
        <w:left w:val="none" w:sz="0" w:space="0" w:color="auto"/>
        <w:bottom w:val="none" w:sz="0" w:space="0" w:color="auto"/>
        <w:right w:val="none" w:sz="0" w:space="0" w:color="auto"/>
      </w:divBdr>
    </w:div>
    <w:div w:id="1124301729">
      <w:marLeft w:val="480"/>
      <w:marRight w:val="0"/>
      <w:marTop w:val="0"/>
      <w:marBottom w:val="0"/>
      <w:divBdr>
        <w:top w:val="none" w:sz="0" w:space="0" w:color="auto"/>
        <w:left w:val="none" w:sz="0" w:space="0" w:color="auto"/>
        <w:bottom w:val="none" w:sz="0" w:space="0" w:color="auto"/>
        <w:right w:val="none" w:sz="0" w:space="0" w:color="auto"/>
      </w:divBdr>
    </w:div>
    <w:div w:id="1124346888">
      <w:marLeft w:val="480"/>
      <w:marRight w:val="0"/>
      <w:marTop w:val="0"/>
      <w:marBottom w:val="0"/>
      <w:divBdr>
        <w:top w:val="none" w:sz="0" w:space="0" w:color="auto"/>
        <w:left w:val="none" w:sz="0" w:space="0" w:color="auto"/>
        <w:bottom w:val="none" w:sz="0" w:space="0" w:color="auto"/>
        <w:right w:val="none" w:sz="0" w:space="0" w:color="auto"/>
      </w:divBdr>
    </w:div>
    <w:div w:id="1124349031">
      <w:marLeft w:val="480"/>
      <w:marRight w:val="0"/>
      <w:marTop w:val="0"/>
      <w:marBottom w:val="0"/>
      <w:divBdr>
        <w:top w:val="none" w:sz="0" w:space="0" w:color="auto"/>
        <w:left w:val="none" w:sz="0" w:space="0" w:color="auto"/>
        <w:bottom w:val="none" w:sz="0" w:space="0" w:color="auto"/>
        <w:right w:val="none" w:sz="0" w:space="0" w:color="auto"/>
      </w:divBdr>
    </w:div>
    <w:div w:id="1124349086">
      <w:marLeft w:val="480"/>
      <w:marRight w:val="0"/>
      <w:marTop w:val="0"/>
      <w:marBottom w:val="0"/>
      <w:divBdr>
        <w:top w:val="none" w:sz="0" w:space="0" w:color="auto"/>
        <w:left w:val="none" w:sz="0" w:space="0" w:color="auto"/>
        <w:bottom w:val="none" w:sz="0" w:space="0" w:color="auto"/>
        <w:right w:val="none" w:sz="0" w:space="0" w:color="auto"/>
      </w:divBdr>
    </w:div>
    <w:div w:id="1124350779">
      <w:marLeft w:val="480"/>
      <w:marRight w:val="0"/>
      <w:marTop w:val="0"/>
      <w:marBottom w:val="0"/>
      <w:divBdr>
        <w:top w:val="none" w:sz="0" w:space="0" w:color="auto"/>
        <w:left w:val="none" w:sz="0" w:space="0" w:color="auto"/>
        <w:bottom w:val="none" w:sz="0" w:space="0" w:color="auto"/>
        <w:right w:val="none" w:sz="0" w:space="0" w:color="auto"/>
      </w:divBdr>
    </w:div>
    <w:div w:id="1124352016">
      <w:marLeft w:val="480"/>
      <w:marRight w:val="0"/>
      <w:marTop w:val="0"/>
      <w:marBottom w:val="0"/>
      <w:divBdr>
        <w:top w:val="none" w:sz="0" w:space="0" w:color="auto"/>
        <w:left w:val="none" w:sz="0" w:space="0" w:color="auto"/>
        <w:bottom w:val="none" w:sz="0" w:space="0" w:color="auto"/>
        <w:right w:val="none" w:sz="0" w:space="0" w:color="auto"/>
      </w:divBdr>
    </w:div>
    <w:div w:id="1124423343">
      <w:marLeft w:val="480"/>
      <w:marRight w:val="0"/>
      <w:marTop w:val="0"/>
      <w:marBottom w:val="0"/>
      <w:divBdr>
        <w:top w:val="none" w:sz="0" w:space="0" w:color="auto"/>
        <w:left w:val="none" w:sz="0" w:space="0" w:color="auto"/>
        <w:bottom w:val="none" w:sz="0" w:space="0" w:color="auto"/>
        <w:right w:val="none" w:sz="0" w:space="0" w:color="auto"/>
      </w:divBdr>
    </w:div>
    <w:div w:id="1124425075">
      <w:marLeft w:val="480"/>
      <w:marRight w:val="0"/>
      <w:marTop w:val="0"/>
      <w:marBottom w:val="0"/>
      <w:divBdr>
        <w:top w:val="none" w:sz="0" w:space="0" w:color="auto"/>
        <w:left w:val="none" w:sz="0" w:space="0" w:color="auto"/>
        <w:bottom w:val="none" w:sz="0" w:space="0" w:color="auto"/>
        <w:right w:val="none" w:sz="0" w:space="0" w:color="auto"/>
      </w:divBdr>
    </w:div>
    <w:div w:id="1124468053">
      <w:marLeft w:val="480"/>
      <w:marRight w:val="0"/>
      <w:marTop w:val="0"/>
      <w:marBottom w:val="0"/>
      <w:divBdr>
        <w:top w:val="none" w:sz="0" w:space="0" w:color="auto"/>
        <w:left w:val="none" w:sz="0" w:space="0" w:color="auto"/>
        <w:bottom w:val="none" w:sz="0" w:space="0" w:color="auto"/>
        <w:right w:val="none" w:sz="0" w:space="0" w:color="auto"/>
      </w:divBdr>
    </w:div>
    <w:div w:id="1124496670">
      <w:marLeft w:val="480"/>
      <w:marRight w:val="0"/>
      <w:marTop w:val="0"/>
      <w:marBottom w:val="0"/>
      <w:divBdr>
        <w:top w:val="none" w:sz="0" w:space="0" w:color="auto"/>
        <w:left w:val="none" w:sz="0" w:space="0" w:color="auto"/>
        <w:bottom w:val="none" w:sz="0" w:space="0" w:color="auto"/>
        <w:right w:val="none" w:sz="0" w:space="0" w:color="auto"/>
      </w:divBdr>
    </w:div>
    <w:div w:id="1124538420">
      <w:marLeft w:val="480"/>
      <w:marRight w:val="0"/>
      <w:marTop w:val="0"/>
      <w:marBottom w:val="0"/>
      <w:divBdr>
        <w:top w:val="none" w:sz="0" w:space="0" w:color="auto"/>
        <w:left w:val="none" w:sz="0" w:space="0" w:color="auto"/>
        <w:bottom w:val="none" w:sz="0" w:space="0" w:color="auto"/>
        <w:right w:val="none" w:sz="0" w:space="0" w:color="auto"/>
      </w:divBdr>
    </w:div>
    <w:div w:id="1124543556">
      <w:marLeft w:val="480"/>
      <w:marRight w:val="0"/>
      <w:marTop w:val="0"/>
      <w:marBottom w:val="0"/>
      <w:divBdr>
        <w:top w:val="none" w:sz="0" w:space="0" w:color="auto"/>
        <w:left w:val="none" w:sz="0" w:space="0" w:color="auto"/>
        <w:bottom w:val="none" w:sz="0" w:space="0" w:color="auto"/>
        <w:right w:val="none" w:sz="0" w:space="0" w:color="auto"/>
      </w:divBdr>
    </w:div>
    <w:div w:id="1124546339">
      <w:marLeft w:val="480"/>
      <w:marRight w:val="0"/>
      <w:marTop w:val="0"/>
      <w:marBottom w:val="0"/>
      <w:divBdr>
        <w:top w:val="none" w:sz="0" w:space="0" w:color="auto"/>
        <w:left w:val="none" w:sz="0" w:space="0" w:color="auto"/>
        <w:bottom w:val="none" w:sz="0" w:space="0" w:color="auto"/>
        <w:right w:val="none" w:sz="0" w:space="0" w:color="auto"/>
      </w:divBdr>
    </w:div>
    <w:div w:id="1124617225">
      <w:marLeft w:val="480"/>
      <w:marRight w:val="0"/>
      <w:marTop w:val="0"/>
      <w:marBottom w:val="0"/>
      <w:divBdr>
        <w:top w:val="none" w:sz="0" w:space="0" w:color="auto"/>
        <w:left w:val="none" w:sz="0" w:space="0" w:color="auto"/>
        <w:bottom w:val="none" w:sz="0" w:space="0" w:color="auto"/>
        <w:right w:val="none" w:sz="0" w:space="0" w:color="auto"/>
      </w:divBdr>
    </w:div>
    <w:div w:id="1124618079">
      <w:marLeft w:val="480"/>
      <w:marRight w:val="0"/>
      <w:marTop w:val="0"/>
      <w:marBottom w:val="0"/>
      <w:divBdr>
        <w:top w:val="none" w:sz="0" w:space="0" w:color="auto"/>
        <w:left w:val="none" w:sz="0" w:space="0" w:color="auto"/>
        <w:bottom w:val="none" w:sz="0" w:space="0" w:color="auto"/>
        <w:right w:val="none" w:sz="0" w:space="0" w:color="auto"/>
      </w:divBdr>
    </w:div>
    <w:div w:id="1124687869">
      <w:marLeft w:val="480"/>
      <w:marRight w:val="0"/>
      <w:marTop w:val="0"/>
      <w:marBottom w:val="0"/>
      <w:divBdr>
        <w:top w:val="none" w:sz="0" w:space="0" w:color="auto"/>
        <w:left w:val="none" w:sz="0" w:space="0" w:color="auto"/>
        <w:bottom w:val="none" w:sz="0" w:space="0" w:color="auto"/>
        <w:right w:val="none" w:sz="0" w:space="0" w:color="auto"/>
      </w:divBdr>
    </w:div>
    <w:div w:id="1124808837">
      <w:marLeft w:val="480"/>
      <w:marRight w:val="0"/>
      <w:marTop w:val="0"/>
      <w:marBottom w:val="0"/>
      <w:divBdr>
        <w:top w:val="none" w:sz="0" w:space="0" w:color="auto"/>
        <w:left w:val="none" w:sz="0" w:space="0" w:color="auto"/>
        <w:bottom w:val="none" w:sz="0" w:space="0" w:color="auto"/>
        <w:right w:val="none" w:sz="0" w:space="0" w:color="auto"/>
      </w:divBdr>
    </w:div>
    <w:div w:id="1124881641">
      <w:marLeft w:val="480"/>
      <w:marRight w:val="0"/>
      <w:marTop w:val="0"/>
      <w:marBottom w:val="0"/>
      <w:divBdr>
        <w:top w:val="none" w:sz="0" w:space="0" w:color="auto"/>
        <w:left w:val="none" w:sz="0" w:space="0" w:color="auto"/>
        <w:bottom w:val="none" w:sz="0" w:space="0" w:color="auto"/>
        <w:right w:val="none" w:sz="0" w:space="0" w:color="auto"/>
      </w:divBdr>
    </w:div>
    <w:div w:id="1124885951">
      <w:marLeft w:val="480"/>
      <w:marRight w:val="0"/>
      <w:marTop w:val="0"/>
      <w:marBottom w:val="0"/>
      <w:divBdr>
        <w:top w:val="none" w:sz="0" w:space="0" w:color="auto"/>
        <w:left w:val="none" w:sz="0" w:space="0" w:color="auto"/>
        <w:bottom w:val="none" w:sz="0" w:space="0" w:color="auto"/>
        <w:right w:val="none" w:sz="0" w:space="0" w:color="auto"/>
      </w:divBdr>
    </w:div>
    <w:div w:id="1124933066">
      <w:marLeft w:val="480"/>
      <w:marRight w:val="0"/>
      <w:marTop w:val="0"/>
      <w:marBottom w:val="0"/>
      <w:divBdr>
        <w:top w:val="none" w:sz="0" w:space="0" w:color="auto"/>
        <w:left w:val="none" w:sz="0" w:space="0" w:color="auto"/>
        <w:bottom w:val="none" w:sz="0" w:space="0" w:color="auto"/>
        <w:right w:val="none" w:sz="0" w:space="0" w:color="auto"/>
      </w:divBdr>
    </w:div>
    <w:div w:id="1125005097">
      <w:marLeft w:val="480"/>
      <w:marRight w:val="0"/>
      <w:marTop w:val="0"/>
      <w:marBottom w:val="0"/>
      <w:divBdr>
        <w:top w:val="none" w:sz="0" w:space="0" w:color="auto"/>
        <w:left w:val="none" w:sz="0" w:space="0" w:color="auto"/>
        <w:bottom w:val="none" w:sz="0" w:space="0" w:color="auto"/>
        <w:right w:val="none" w:sz="0" w:space="0" w:color="auto"/>
      </w:divBdr>
    </w:div>
    <w:div w:id="1125078909">
      <w:marLeft w:val="480"/>
      <w:marRight w:val="0"/>
      <w:marTop w:val="0"/>
      <w:marBottom w:val="0"/>
      <w:divBdr>
        <w:top w:val="none" w:sz="0" w:space="0" w:color="auto"/>
        <w:left w:val="none" w:sz="0" w:space="0" w:color="auto"/>
        <w:bottom w:val="none" w:sz="0" w:space="0" w:color="auto"/>
        <w:right w:val="none" w:sz="0" w:space="0" w:color="auto"/>
      </w:divBdr>
    </w:div>
    <w:div w:id="1125081218">
      <w:marLeft w:val="480"/>
      <w:marRight w:val="0"/>
      <w:marTop w:val="0"/>
      <w:marBottom w:val="0"/>
      <w:divBdr>
        <w:top w:val="none" w:sz="0" w:space="0" w:color="auto"/>
        <w:left w:val="none" w:sz="0" w:space="0" w:color="auto"/>
        <w:bottom w:val="none" w:sz="0" w:space="0" w:color="auto"/>
        <w:right w:val="none" w:sz="0" w:space="0" w:color="auto"/>
      </w:divBdr>
    </w:div>
    <w:div w:id="1125081352">
      <w:marLeft w:val="480"/>
      <w:marRight w:val="0"/>
      <w:marTop w:val="0"/>
      <w:marBottom w:val="0"/>
      <w:divBdr>
        <w:top w:val="none" w:sz="0" w:space="0" w:color="auto"/>
        <w:left w:val="none" w:sz="0" w:space="0" w:color="auto"/>
        <w:bottom w:val="none" w:sz="0" w:space="0" w:color="auto"/>
        <w:right w:val="none" w:sz="0" w:space="0" w:color="auto"/>
      </w:divBdr>
    </w:div>
    <w:div w:id="1125123472">
      <w:marLeft w:val="480"/>
      <w:marRight w:val="0"/>
      <w:marTop w:val="0"/>
      <w:marBottom w:val="0"/>
      <w:divBdr>
        <w:top w:val="none" w:sz="0" w:space="0" w:color="auto"/>
        <w:left w:val="none" w:sz="0" w:space="0" w:color="auto"/>
        <w:bottom w:val="none" w:sz="0" w:space="0" w:color="auto"/>
        <w:right w:val="none" w:sz="0" w:space="0" w:color="auto"/>
      </w:divBdr>
    </w:div>
    <w:div w:id="1125197051">
      <w:marLeft w:val="480"/>
      <w:marRight w:val="0"/>
      <w:marTop w:val="0"/>
      <w:marBottom w:val="0"/>
      <w:divBdr>
        <w:top w:val="none" w:sz="0" w:space="0" w:color="auto"/>
        <w:left w:val="none" w:sz="0" w:space="0" w:color="auto"/>
        <w:bottom w:val="none" w:sz="0" w:space="0" w:color="auto"/>
        <w:right w:val="none" w:sz="0" w:space="0" w:color="auto"/>
      </w:divBdr>
    </w:div>
    <w:div w:id="1125197614">
      <w:marLeft w:val="480"/>
      <w:marRight w:val="0"/>
      <w:marTop w:val="0"/>
      <w:marBottom w:val="0"/>
      <w:divBdr>
        <w:top w:val="none" w:sz="0" w:space="0" w:color="auto"/>
        <w:left w:val="none" w:sz="0" w:space="0" w:color="auto"/>
        <w:bottom w:val="none" w:sz="0" w:space="0" w:color="auto"/>
        <w:right w:val="none" w:sz="0" w:space="0" w:color="auto"/>
      </w:divBdr>
    </w:div>
    <w:div w:id="1125269016">
      <w:marLeft w:val="480"/>
      <w:marRight w:val="0"/>
      <w:marTop w:val="0"/>
      <w:marBottom w:val="0"/>
      <w:divBdr>
        <w:top w:val="none" w:sz="0" w:space="0" w:color="auto"/>
        <w:left w:val="none" w:sz="0" w:space="0" w:color="auto"/>
        <w:bottom w:val="none" w:sz="0" w:space="0" w:color="auto"/>
        <w:right w:val="none" w:sz="0" w:space="0" w:color="auto"/>
      </w:divBdr>
    </w:div>
    <w:div w:id="1125269151">
      <w:marLeft w:val="480"/>
      <w:marRight w:val="0"/>
      <w:marTop w:val="0"/>
      <w:marBottom w:val="0"/>
      <w:divBdr>
        <w:top w:val="none" w:sz="0" w:space="0" w:color="auto"/>
        <w:left w:val="none" w:sz="0" w:space="0" w:color="auto"/>
        <w:bottom w:val="none" w:sz="0" w:space="0" w:color="auto"/>
        <w:right w:val="none" w:sz="0" w:space="0" w:color="auto"/>
      </w:divBdr>
    </w:div>
    <w:div w:id="1125276218">
      <w:marLeft w:val="480"/>
      <w:marRight w:val="0"/>
      <w:marTop w:val="0"/>
      <w:marBottom w:val="0"/>
      <w:divBdr>
        <w:top w:val="none" w:sz="0" w:space="0" w:color="auto"/>
        <w:left w:val="none" w:sz="0" w:space="0" w:color="auto"/>
        <w:bottom w:val="none" w:sz="0" w:space="0" w:color="auto"/>
        <w:right w:val="none" w:sz="0" w:space="0" w:color="auto"/>
      </w:divBdr>
    </w:div>
    <w:div w:id="1125349006">
      <w:marLeft w:val="480"/>
      <w:marRight w:val="0"/>
      <w:marTop w:val="0"/>
      <w:marBottom w:val="0"/>
      <w:divBdr>
        <w:top w:val="none" w:sz="0" w:space="0" w:color="auto"/>
        <w:left w:val="none" w:sz="0" w:space="0" w:color="auto"/>
        <w:bottom w:val="none" w:sz="0" w:space="0" w:color="auto"/>
        <w:right w:val="none" w:sz="0" w:space="0" w:color="auto"/>
      </w:divBdr>
    </w:div>
    <w:div w:id="1125350236">
      <w:marLeft w:val="480"/>
      <w:marRight w:val="0"/>
      <w:marTop w:val="0"/>
      <w:marBottom w:val="0"/>
      <w:divBdr>
        <w:top w:val="none" w:sz="0" w:space="0" w:color="auto"/>
        <w:left w:val="none" w:sz="0" w:space="0" w:color="auto"/>
        <w:bottom w:val="none" w:sz="0" w:space="0" w:color="auto"/>
        <w:right w:val="none" w:sz="0" w:space="0" w:color="auto"/>
      </w:divBdr>
    </w:div>
    <w:div w:id="1125388820">
      <w:marLeft w:val="480"/>
      <w:marRight w:val="0"/>
      <w:marTop w:val="0"/>
      <w:marBottom w:val="0"/>
      <w:divBdr>
        <w:top w:val="none" w:sz="0" w:space="0" w:color="auto"/>
        <w:left w:val="none" w:sz="0" w:space="0" w:color="auto"/>
        <w:bottom w:val="none" w:sz="0" w:space="0" w:color="auto"/>
        <w:right w:val="none" w:sz="0" w:space="0" w:color="auto"/>
      </w:divBdr>
    </w:div>
    <w:div w:id="1125389161">
      <w:marLeft w:val="480"/>
      <w:marRight w:val="0"/>
      <w:marTop w:val="0"/>
      <w:marBottom w:val="0"/>
      <w:divBdr>
        <w:top w:val="none" w:sz="0" w:space="0" w:color="auto"/>
        <w:left w:val="none" w:sz="0" w:space="0" w:color="auto"/>
        <w:bottom w:val="none" w:sz="0" w:space="0" w:color="auto"/>
        <w:right w:val="none" w:sz="0" w:space="0" w:color="auto"/>
      </w:divBdr>
    </w:div>
    <w:div w:id="1125463775">
      <w:marLeft w:val="480"/>
      <w:marRight w:val="0"/>
      <w:marTop w:val="0"/>
      <w:marBottom w:val="0"/>
      <w:divBdr>
        <w:top w:val="none" w:sz="0" w:space="0" w:color="auto"/>
        <w:left w:val="none" w:sz="0" w:space="0" w:color="auto"/>
        <w:bottom w:val="none" w:sz="0" w:space="0" w:color="auto"/>
        <w:right w:val="none" w:sz="0" w:space="0" w:color="auto"/>
      </w:divBdr>
    </w:div>
    <w:div w:id="1125465803">
      <w:marLeft w:val="480"/>
      <w:marRight w:val="0"/>
      <w:marTop w:val="0"/>
      <w:marBottom w:val="0"/>
      <w:divBdr>
        <w:top w:val="none" w:sz="0" w:space="0" w:color="auto"/>
        <w:left w:val="none" w:sz="0" w:space="0" w:color="auto"/>
        <w:bottom w:val="none" w:sz="0" w:space="0" w:color="auto"/>
        <w:right w:val="none" w:sz="0" w:space="0" w:color="auto"/>
      </w:divBdr>
    </w:div>
    <w:div w:id="1125738910">
      <w:marLeft w:val="480"/>
      <w:marRight w:val="0"/>
      <w:marTop w:val="0"/>
      <w:marBottom w:val="0"/>
      <w:divBdr>
        <w:top w:val="none" w:sz="0" w:space="0" w:color="auto"/>
        <w:left w:val="none" w:sz="0" w:space="0" w:color="auto"/>
        <w:bottom w:val="none" w:sz="0" w:space="0" w:color="auto"/>
        <w:right w:val="none" w:sz="0" w:space="0" w:color="auto"/>
      </w:divBdr>
    </w:div>
    <w:div w:id="1125806365">
      <w:marLeft w:val="480"/>
      <w:marRight w:val="0"/>
      <w:marTop w:val="0"/>
      <w:marBottom w:val="0"/>
      <w:divBdr>
        <w:top w:val="none" w:sz="0" w:space="0" w:color="auto"/>
        <w:left w:val="none" w:sz="0" w:space="0" w:color="auto"/>
        <w:bottom w:val="none" w:sz="0" w:space="0" w:color="auto"/>
        <w:right w:val="none" w:sz="0" w:space="0" w:color="auto"/>
      </w:divBdr>
    </w:div>
    <w:div w:id="1125851274">
      <w:marLeft w:val="480"/>
      <w:marRight w:val="0"/>
      <w:marTop w:val="0"/>
      <w:marBottom w:val="0"/>
      <w:divBdr>
        <w:top w:val="none" w:sz="0" w:space="0" w:color="auto"/>
        <w:left w:val="none" w:sz="0" w:space="0" w:color="auto"/>
        <w:bottom w:val="none" w:sz="0" w:space="0" w:color="auto"/>
        <w:right w:val="none" w:sz="0" w:space="0" w:color="auto"/>
      </w:divBdr>
    </w:div>
    <w:div w:id="1125855554">
      <w:marLeft w:val="480"/>
      <w:marRight w:val="0"/>
      <w:marTop w:val="0"/>
      <w:marBottom w:val="0"/>
      <w:divBdr>
        <w:top w:val="none" w:sz="0" w:space="0" w:color="auto"/>
        <w:left w:val="none" w:sz="0" w:space="0" w:color="auto"/>
        <w:bottom w:val="none" w:sz="0" w:space="0" w:color="auto"/>
        <w:right w:val="none" w:sz="0" w:space="0" w:color="auto"/>
      </w:divBdr>
    </w:div>
    <w:div w:id="1125999287">
      <w:marLeft w:val="480"/>
      <w:marRight w:val="0"/>
      <w:marTop w:val="0"/>
      <w:marBottom w:val="0"/>
      <w:divBdr>
        <w:top w:val="none" w:sz="0" w:space="0" w:color="auto"/>
        <w:left w:val="none" w:sz="0" w:space="0" w:color="auto"/>
        <w:bottom w:val="none" w:sz="0" w:space="0" w:color="auto"/>
        <w:right w:val="none" w:sz="0" w:space="0" w:color="auto"/>
      </w:divBdr>
    </w:div>
    <w:div w:id="1126000373">
      <w:marLeft w:val="480"/>
      <w:marRight w:val="0"/>
      <w:marTop w:val="0"/>
      <w:marBottom w:val="0"/>
      <w:divBdr>
        <w:top w:val="none" w:sz="0" w:space="0" w:color="auto"/>
        <w:left w:val="none" w:sz="0" w:space="0" w:color="auto"/>
        <w:bottom w:val="none" w:sz="0" w:space="0" w:color="auto"/>
        <w:right w:val="none" w:sz="0" w:space="0" w:color="auto"/>
      </w:divBdr>
    </w:div>
    <w:div w:id="1126003246">
      <w:marLeft w:val="480"/>
      <w:marRight w:val="0"/>
      <w:marTop w:val="0"/>
      <w:marBottom w:val="0"/>
      <w:divBdr>
        <w:top w:val="none" w:sz="0" w:space="0" w:color="auto"/>
        <w:left w:val="none" w:sz="0" w:space="0" w:color="auto"/>
        <w:bottom w:val="none" w:sz="0" w:space="0" w:color="auto"/>
        <w:right w:val="none" w:sz="0" w:space="0" w:color="auto"/>
      </w:divBdr>
    </w:div>
    <w:div w:id="1126047328">
      <w:marLeft w:val="480"/>
      <w:marRight w:val="0"/>
      <w:marTop w:val="0"/>
      <w:marBottom w:val="0"/>
      <w:divBdr>
        <w:top w:val="none" w:sz="0" w:space="0" w:color="auto"/>
        <w:left w:val="none" w:sz="0" w:space="0" w:color="auto"/>
        <w:bottom w:val="none" w:sz="0" w:space="0" w:color="auto"/>
        <w:right w:val="none" w:sz="0" w:space="0" w:color="auto"/>
      </w:divBdr>
    </w:div>
    <w:div w:id="1126120139">
      <w:marLeft w:val="480"/>
      <w:marRight w:val="0"/>
      <w:marTop w:val="0"/>
      <w:marBottom w:val="0"/>
      <w:divBdr>
        <w:top w:val="none" w:sz="0" w:space="0" w:color="auto"/>
        <w:left w:val="none" w:sz="0" w:space="0" w:color="auto"/>
        <w:bottom w:val="none" w:sz="0" w:space="0" w:color="auto"/>
        <w:right w:val="none" w:sz="0" w:space="0" w:color="auto"/>
      </w:divBdr>
    </w:div>
    <w:div w:id="1126193372">
      <w:marLeft w:val="480"/>
      <w:marRight w:val="0"/>
      <w:marTop w:val="0"/>
      <w:marBottom w:val="0"/>
      <w:divBdr>
        <w:top w:val="none" w:sz="0" w:space="0" w:color="auto"/>
        <w:left w:val="none" w:sz="0" w:space="0" w:color="auto"/>
        <w:bottom w:val="none" w:sz="0" w:space="0" w:color="auto"/>
        <w:right w:val="none" w:sz="0" w:space="0" w:color="auto"/>
      </w:divBdr>
    </w:div>
    <w:div w:id="1126198670">
      <w:marLeft w:val="480"/>
      <w:marRight w:val="0"/>
      <w:marTop w:val="0"/>
      <w:marBottom w:val="0"/>
      <w:divBdr>
        <w:top w:val="none" w:sz="0" w:space="0" w:color="auto"/>
        <w:left w:val="none" w:sz="0" w:space="0" w:color="auto"/>
        <w:bottom w:val="none" w:sz="0" w:space="0" w:color="auto"/>
        <w:right w:val="none" w:sz="0" w:space="0" w:color="auto"/>
      </w:divBdr>
    </w:div>
    <w:div w:id="1126237409">
      <w:marLeft w:val="480"/>
      <w:marRight w:val="0"/>
      <w:marTop w:val="0"/>
      <w:marBottom w:val="0"/>
      <w:divBdr>
        <w:top w:val="none" w:sz="0" w:space="0" w:color="auto"/>
        <w:left w:val="none" w:sz="0" w:space="0" w:color="auto"/>
        <w:bottom w:val="none" w:sz="0" w:space="0" w:color="auto"/>
        <w:right w:val="none" w:sz="0" w:space="0" w:color="auto"/>
      </w:divBdr>
    </w:div>
    <w:div w:id="1126239185">
      <w:marLeft w:val="480"/>
      <w:marRight w:val="0"/>
      <w:marTop w:val="0"/>
      <w:marBottom w:val="0"/>
      <w:divBdr>
        <w:top w:val="none" w:sz="0" w:space="0" w:color="auto"/>
        <w:left w:val="none" w:sz="0" w:space="0" w:color="auto"/>
        <w:bottom w:val="none" w:sz="0" w:space="0" w:color="auto"/>
        <w:right w:val="none" w:sz="0" w:space="0" w:color="auto"/>
      </w:divBdr>
    </w:div>
    <w:div w:id="1126311309">
      <w:marLeft w:val="480"/>
      <w:marRight w:val="0"/>
      <w:marTop w:val="0"/>
      <w:marBottom w:val="0"/>
      <w:divBdr>
        <w:top w:val="none" w:sz="0" w:space="0" w:color="auto"/>
        <w:left w:val="none" w:sz="0" w:space="0" w:color="auto"/>
        <w:bottom w:val="none" w:sz="0" w:space="0" w:color="auto"/>
        <w:right w:val="none" w:sz="0" w:space="0" w:color="auto"/>
      </w:divBdr>
    </w:div>
    <w:div w:id="1126386518">
      <w:marLeft w:val="480"/>
      <w:marRight w:val="0"/>
      <w:marTop w:val="0"/>
      <w:marBottom w:val="0"/>
      <w:divBdr>
        <w:top w:val="none" w:sz="0" w:space="0" w:color="auto"/>
        <w:left w:val="none" w:sz="0" w:space="0" w:color="auto"/>
        <w:bottom w:val="none" w:sz="0" w:space="0" w:color="auto"/>
        <w:right w:val="none" w:sz="0" w:space="0" w:color="auto"/>
      </w:divBdr>
    </w:div>
    <w:div w:id="1126387293">
      <w:marLeft w:val="480"/>
      <w:marRight w:val="0"/>
      <w:marTop w:val="0"/>
      <w:marBottom w:val="0"/>
      <w:divBdr>
        <w:top w:val="none" w:sz="0" w:space="0" w:color="auto"/>
        <w:left w:val="none" w:sz="0" w:space="0" w:color="auto"/>
        <w:bottom w:val="none" w:sz="0" w:space="0" w:color="auto"/>
        <w:right w:val="none" w:sz="0" w:space="0" w:color="auto"/>
      </w:divBdr>
    </w:div>
    <w:div w:id="1126433876">
      <w:marLeft w:val="480"/>
      <w:marRight w:val="0"/>
      <w:marTop w:val="0"/>
      <w:marBottom w:val="0"/>
      <w:divBdr>
        <w:top w:val="none" w:sz="0" w:space="0" w:color="auto"/>
        <w:left w:val="none" w:sz="0" w:space="0" w:color="auto"/>
        <w:bottom w:val="none" w:sz="0" w:space="0" w:color="auto"/>
        <w:right w:val="none" w:sz="0" w:space="0" w:color="auto"/>
      </w:divBdr>
    </w:div>
    <w:div w:id="1126434734">
      <w:marLeft w:val="480"/>
      <w:marRight w:val="0"/>
      <w:marTop w:val="0"/>
      <w:marBottom w:val="0"/>
      <w:divBdr>
        <w:top w:val="none" w:sz="0" w:space="0" w:color="auto"/>
        <w:left w:val="none" w:sz="0" w:space="0" w:color="auto"/>
        <w:bottom w:val="none" w:sz="0" w:space="0" w:color="auto"/>
        <w:right w:val="none" w:sz="0" w:space="0" w:color="auto"/>
      </w:divBdr>
    </w:div>
    <w:div w:id="1126504353">
      <w:marLeft w:val="480"/>
      <w:marRight w:val="0"/>
      <w:marTop w:val="0"/>
      <w:marBottom w:val="0"/>
      <w:divBdr>
        <w:top w:val="none" w:sz="0" w:space="0" w:color="auto"/>
        <w:left w:val="none" w:sz="0" w:space="0" w:color="auto"/>
        <w:bottom w:val="none" w:sz="0" w:space="0" w:color="auto"/>
        <w:right w:val="none" w:sz="0" w:space="0" w:color="auto"/>
      </w:divBdr>
    </w:div>
    <w:div w:id="1126510285">
      <w:marLeft w:val="480"/>
      <w:marRight w:val="0"/>
      <w:marTop w:val="0"/>
      <w:marBottom w:val="0"/>
      <w:divBdr>
        <w:top w:val="none" w:sz="0" w:space="0" w:color="auto"/>
        <w:left w:val="none" w:sz="0" w:space="0" w:color="auto"/>
        <w:bottom w:val="none" w:sz="0" w:space="0" w:color="auto"/>
        <w:right w:val="none" w:sz="0" w:space="0" w:color="auto"/>
      </w:divBdr>
    </w:div>
    <w:div w:id="1126584980">
      <w:marLeft w:val="480"/>
      <w:marRight w:val="0"/>
      <w:marTop w:val="0"/>
      <w:marBottom w:val="0"/>
      <w:divBdr>
        <w:top w:val="none" w:sz="0" w:space="0" w:color="auto"/>
        <w:left w:val="none" w:sz="0" w:space="0" w:color="auto"/>
        <w:bottom w:val="none" w:sz="0" w:space="0" w:color="auto"/>
        <w:right w:val="none" w:sz="0" w:space="0" w:color="auto"/>
      </w:divBdr>
    </w:div>
    <w:div w:id="1126586752">
      <w:marLeft w:val="480"/>
      <w:marRight w:val="0"/>
      <w:marTop w:val="0"/>
      <w:marBottom w:val="0"/>
      <w:divBdr>
        <w:top w:val="none" w:sz="0" w:space="0" w:color="auto"/>
        <w:left w:val="none" w:sz="0" w:space="0" w:color="auto"/>
        <w:bottom w:val="none" w:sz="0" w:space="0" w:color="auto"/>
        <w:right w:val="none" w:sz="0" w:space="0" w:color="auto"/>
      </w:divBdr>
    </w:div>
    <w:div w:id="1126698670">
      <w:marLeft w:val="480"/>
      <w:marRight w:val="0"/>
      <w:marTop w:val="0"/>
      <w:marBottom w:val="0"/>
      <w:divBdr>
        <w:top w:val="none" w:sz="0" w:space="0" w:color="auto"/>
        <w:left w:val="none" w:sz="0" w:space="0" w:color="auto"/>
        <w:bottom w:val="none" w:sz="0" w:space="0" w:color="auto"/>
        <w:right w:val="none" w:sz="0" w:space="0" w:color="auto"/>
      </w:divBdr>
    </w:div>
    <w:div w:id="1126698874">
      <w:marLeft w:val="480"/>
      <w:marRight w:val="0"/>
      <w:marTop w:val="0"/>
      <w:marBottom w:val="0"/>
      <w:divBdr>
        <w:top w:val="none" w:sz="0" w:space="0" w:color="auto"/>
        <w:left w:val="none" w:sz="0" w:space="0" w:color="auto"/>
        <w:bottom w:val="none" w:sz="0" w:space="0" w:color="auto"/>
        <w:right w:val="none" w:sz="0" w:space="0" w:color="auto"/>
      </w:divBdr>
    </w:div>
    <w:div w:id="1126772855">
      <w:marLeft w:val="480"/>
      <w:marRight w:val="0"/>
      <w:marTop w:val="0"/>
      <w:marBottom w:val="0"/>
      <w:divBdr>
        <w:top w:val="none" w:sz="0" w:space="0" w:color="auto"/>
        <w:left w:val="none" w:sz="0" w:space="0" w:color="auto"/>
        <w:bottom w:val="none" w:sz="0" w:space="0" w:color="auto"/>
        <w:right w:val="none" w:sz="0" w:space="0" w:color="auto"/>
      </w:divBdr>
    </w:div>
    <w:div w:id="1126774399">
      <w:marLeft w:val="480"/>
      <w:marRight w:val="0"/>
      <w:marTop w:val="0"/>
      <w:marBottom w:val="0"/>
      <w:divBdr>
        <w:top w:val="none" w:sz="0" w:space="0" w:color="auto"/>
        <w:left w:val="none" w:sz="0" w:space="0" w:color="auto"/>
        <w:bottom w:val="none" w:sz="0" w:space="0" w:color="auto"/>
        <w:right w:val="none" w:sz="0" w:space="0" w:color="auto"/>
      </w:divBdr>
    </w:div>
    <w:div w:id="1126849588">
      <w:marLeft w:val="480"/>
      <w:marRight w:val="0"/>
      <w:marTop w:val="0"/>
      <w:marBottom w:val="0"/>
      <w:divBdr>
        <w:top w:val="none" w:sz="0" w:space="0" w:color="auto"/>
        <w:left w:val="none" w:sz="0" w:space="0" w:color="auto"/>
        <w:bottom w:val="none" w:sz="0" w:space="0" w:color="auto"/>
        <w:right w:val="none" w:sz="0" w:space="0" w:color="auto"/>
      </w:divBdr>
    </w:div>
    <w:div w:id="1126897026">
      <w:marLeft w:val="480"/>
      <w:marRight w:val="0"/>
      <w:marTop w:val="0"/>
      <w:marBottom w:val="0"/>
      <w:divBdr>
        <w:top w:val="none" w:sz="0" w:space="0" w:color="auto"/>
        <w:left w:val="none" w:sz="0" w:space="0" w:color="auto"/>
        <w:bottom w:val="none" w:sz="0" w:space="0" w:color="auto"/>
        <w:right w:val="none" w:sz="0" w:space="0" w:color="auto"/>
      </w:divBdr>
    </w:div>
    <w:div w:id="1126971889">
      <w:marLeft w:val="480"/>
      <w:marRight w:val="0"/>
      <w:marTop w:val="0"/>
      <w:marBottom w:val="0"/>
      <w:divBdr>
        <w:top w:val="none" w:sz="0" w:space="0" w:color="auto"/>
        <w:left w:val="none" w:sz="0" w:space="0" w:color="auto"/>
        <w:bottom w:val="none" w:sz="0" w:space="0" w:color="auto"/>
        <w:right w:val="none" w:sz="0" w:space="0" w:color="auto"/>
      </w:divBdr>
    </w:div>
    <w:div w:id="1126972810">
      <w:marLeft w:val="480"/>
      <w:marRight w:val="0"/>
      <w:marTop w:val="0"/>
      <w:marBottom w:val="0"/>
      <w:divBdr>
        <w:top w:val="none" w:sz="0" w:space="0" w:color="auto"/>
        <w:left w:val="none" w:sz="0" w:space="0" w:color="auto"/>
        <w:bottom w:val="none" w:sz="0" w:space="0" w:color="auto"/>
        <w:right w:val="none" w:sz="0" w:space="0" w:color="auto"/>
      </w:divBdr>
    </w:div>
    <w:div w:id="1127046651">
      <w:marLeft w:val="480"/>
      <w:marRight w:val="0"/>
      <w:marTop w:val="0"/>
      <w:marBottom w:val="0"/>
      <w:divBdr>
        <w:top w:val="none" w:sz="0" w:space="0" w:color="auto"/>
        <w:left w:val="none" w:sz="0" w:space="0" w:color="auto"/>
        <w:bottom w:val="none" w:sz="0" w:space="0" w:color="auto"/>
        <w:right w:val="none" w:sz="0" w:space="0" w:color="auto"/>
      </w:divBdr>
    </w:div>
    <w:div w:id="1127116160">
      <w:marLeft w:val="480"/>
      <w:marRight w:val="0"/>
      <w:marTop w:val="0"/>
      <w:marBottom w:val="0"/>
      <w:divBdr>
        <w:top w:val="none" w:sz="0" w:space="0" w:color="auto"/>
        <w:left w:val="none" w:sz="0" w:space="0" w:color="auto"/>
        <w:bottom w:val="none" w:sz="0" w:space="0" w:color="auto"/>
        <w:right w:val="none" w:sz="0" w:space="0" w:color="auto"/>
      </w:divBdr>
    </w:div>
    <w:div w:id="1127120332">
      <w:marLeft w:val="480"/>
      <w:marRight w:val="0"/>
      <w:marTop w:val="0"/>
      <w:marBottom w:val="0"/>
      <w:divBdr>
        <w:top w:val="none" w:sz="0" w:space="0" w:color="auto"/>
        <w:left w:val="none" w:sz="0" w:space="0" w:color="auto"/>
        <w:bottom w:val="none" w:sz="0" w:space="0" w:color="auto"/>
        <w:right w:val="none" w:sz="0" w:space="0" w:color="auto"/>
      </w:divBdr>
    </w:div>
    <w:div w:id="1127164077">
      <w:marLeft w:val="480"/>
      <w:marRight w:val="0"/>
      <w:marTop w:val="0"/>
      <w:marBottom w:val="0"/>
      <w:divBdr>
        <w:top w:val="none" w:sz="0" w:space="0" w:color="auto"/>
        <w:left w:val="none" w:sz="0" w:space="0" w:color="auto"/>
        <w:bottom w:val="none" w:sz="0" w:space="0" w:color="auto"/>
        <w:right w:val="none" w:sz="0" w:space="0" w:color="auto"/>
      </w:divBdr>
    </w:div>
    <w:div w:id="1127166155">
      <w:marLeft w:val="480"/>
      <w:marRight w:val="0"/>
      <w:marTop w:val="0"/>
      <w:marBottom w:val="0"/>
      <w:divBdr>
        <w:top w:val="none" w:sz="0" w:space="0" w:color="auto"/>
        <w:left w:val="none" w:sz="0" w:space="0" w:color="auto"/>
        <w:bottom w:val="none" w:sz="0" w:space="0" w:color="auto"/>
        <w:right w:val="none" w:sz="0" w:space="0" w:color="auto"/>
      </w:divBdr>
    </w:div>
    <w:div w:id="1127235079">
      <w:marLeft w:val="480"/>
      <w:marRight w:val="0"/>
      <w:marTop w:val="0"/>
      <w:marBottom w:val="0"/>
      <w:divBdr>
        <w:top w:val="none" w:sz="0" w:space="0" w:color="auto"/>
        <w:left w:val="none" w:sz="0" w:space="0" w:color="auto"/>
        <w:bottom w:val="none" w:sz="0" w:space="0" w:color="auto"/>
        <w:right w:val="none" w:sz="0" w:space="0" w:color="auto"/>
      </w:divBdr>
    </w:div>
    <w:div w:id="1127238690">
      <w:marLeft w:val="480"/>
      <w:marRight w:val="0"/>
      <w:marTop w:val="0"/>
      <w:marBottom w:val="0"/>
      <w:divBdr>
        <w:top w:val="none" w:sz="0" w:space="0" w:color="auto"/>
        <w:left w:val="none" w:sz="0" w:space="0" w:color="auto"/>
        <w:bottom w:val="none" w:sz="0" w:space="0" w:color="auto"/>
        <w:right w:val="none" w:sz="0" w:space="0" w:color="auto"/>
      </w:divBdr>
    </w:div>
    <w:div w:id="1127241107">
      <w:marLeft w:val="480"/>
      <w:marRight w:val="0"/>
      <w:marTop w:val="0"/>
      <w:marBottom w:val="0"/>
      <w:divBdr>
        <w:top w:val="none" w:sz="0" w:space="0" w:color="auto"/>
        <w:left w:val="none" w:sz="0" w:space="0" w:color="auto"/>
        <w:bottom w:val="none" w:sz="0" w:space="0" w:color="auto"/>
        <w:right w:val="none" w:sz="0" w:space="0" w:color="auto"/>
      </w:divBdr>
    </w:div>
    <w:div w:id="1127502399">
      <w:marLeft w:val="480"/>
      <w:marRight w:val="0"/>
      <w:marTop w:val="0"/>
      <w:marBottom w:val="0"/>
      <w:divBdr>
        <w:top w:val="none" w:sz="0" w:space="0" w:color="auto"/>
        <w:left w:val="none" w:sz="0" w:space="0" w:color="auto"/>
        <w:bottom w:val="none" w:sz="0" w:space="0" w:color="auto"/>
        <w:right w:val="none" w:sz="0" w:space="0" w:color="auto"/>
      </w:divBdr>
    </w:div>
    <w:div w:id="1127502451">
      <w:marLeft w:val="480"/>
      <w:marRight w:val="0"/>
      <w:marTop w:val="0"/>
      <w:marBottom w:val="0"/>
      <w:divBdr>
        <w:top w:val="none" w:sz="0" w:space="0" w:color="auto"/>
        <w:left w:val="none" w:sz="0" w:space="0" w:color="auto"/>
        <w:bottom w:val="none" w:sz="0" w:space="0" w:color="auto"/>
        <w:right w:val="none" w:sz="0" w:space="0" w:color="auto"/>
      </w:divBdr>
    </w:div>
    <w:div w:id="1127504110">
      <w:marLeft w:val="480"/>
      <w:marRight w:val="0"/>
      <w:marTop w:val="0"/>
      <w:marBottom w:val="0"/>
      <w:divBdr>
        <w:top w:val="none" w:sz="0" w:space="0" w:color="auto"/>
        <w:left w:val="none" w:sz="0" w:space="0" w:color="auto"/>
        <w:bottom w:val="none" w:sz="0" w:space="0" w:color="auto"/>
        <w:right w:val="none" w:sz="0" w:space="0" w:color="auto"/>
      </w:divBdr>
    </w:div>
    <w:div w:id="1127511550">
      <w:marLeft w:val="480"/>
      <w:marRight w:val="0"/>
      <w:marTop w:val="0"/>
      <w:marBottom w:val="0"/>
      <w:divBdr>
        <w:top w:val="none" w:sz="0" w:space="0" w:color="auto"/>
        <w:left w:val="none" w:sz="0" w:space="0" w:color="auto"/>
        <w:bottom w:val="none" w:sz="0" w:space="0" w:color="auto"/>
        <w:right w:val="none" w:sz="0" w:space="0" w:color="auto"/>
      </w:divBdr>
    </w:div>
    <w:div w:id="1127620900">
      <w:marLeft w:val="480"/>
      <w:marRight w:val="0"/>
      <w:marTop w:val="0"/>
      <w:marBottom w:val="0"/>
      <w:divBdr>
        <w:top w:val="none" w:sz="0" w:space="0" w:color="auto"/>
        <w:left w:val="none" w:sz="0" w:space="0" w:color="auto"/>
        <w:bottom w:val="none" w:sz="0" w:space="0" w:color="auto"/>
        <w:right w:val="none" w:sz="0" w:space="0" w:color="auto"/>
      </w:divBdr>
    </w:div>
    <w:div w:id="1127621553">
      <w:marLeft w:val="480"/>
      <w:marRight w:val="0"/>
      <w:marTop w:val="0"/>
      <w:marBottom w:val="0"/>
      <w:divBdr>
        <w:top w:val="none" w:sz="0" w:space="0" w:color="auto"/>
        <w:left w:val="none" w:sz="0" w:space="0" w:color="auto"/>
        <w:bottom w:val="none" w:sz="0" w:space="0" w:color="auto"/>
        <w:right w:val="none" w:sz="0" w:space="0" w:color="auto"/>
      </w:divBdr>
    </w:div>
    <w:div w:id="1127625466">
      <w:marLeft w:val="480"/>
      <w:marRight w:val="0"/>
      <w:marTop w:val="0"/>
      <w:marBottom w:val="0"/>
      <w:divBdr>
        <w:top w:val="none" w:sz="0" w:space="0" w:color="auto"/>
        <w:left w:val="none" w:sz="0" w:space="0" w:color="auto"/>
        <w:bottom w:val="none" w:sz="0" w:space="0" w:color="auto"/>
        <w:right w:val="none" w:sz="0" w:space="0" w:color="auto"/>
      </w:divBdr>
    </w:div>
    <w:div w:id="1127625872">
      <w:marLeft w:val="480"/>
      <w:marRight w:val="0"/>
      <w:marTop w:val="0"/>
      <w:marBottom w:val="0"/>
      <w:divBdr>
        <w:top w:val="none" w:sz="0" w:space="0" w:color="auto"/>
        <w:left w:val="none" w:sz="0" w:space="0" w:color="auto"/>
        <w:bottom w:val="none" w:sz="0" w:space="0" w:color="auto"/>
        <w:right w:val="none" w:sz="0" w:space="0" w:color="auto"/>
      </w:divBdr>
    </w:div>
    <w:div w:id="1127703755">
      <w:marLeft w:val="480"/>
      <w:marRight w:val="0"/>
      <w:marTop w:val="0"/>
      <w:marBottom w:val="0"/>
      <w:divBdr>
        <w:top w:val="none" w:sz="0" w:space="0" w:color="auto"/>
        <w:left w:val="none" w:sz="0" w:space="0" w:color="auto"/>
        <w:bottom w:val="none" w:sz="0" w:space="0" w:color="auto"/>
        <w:right w:val="none" w:sz="0" w:space="0" w:color="auto"/>
      </w:divBdr>
    </w:div>
    <w:div w:id="1127815528">
      <w:marLeft w:val="480"/>
      <w:marRight w:val="0"/>
      <w:marTop w:val="0"/>
      <w:marBottom w:val="0"/>
      <w:divBdr>
        <w:top w:val="none" w:sz="0" w:space="0" w:color="auto"/>
        <w:left w:val="none" w:sz="0" w:space="0" w:color="auto"/>
        <w:bottom w:val="none" w:sz="0" w:space="0" w:color="auto"/>
        <w:right w:val="none" w:sz="0" w:space="0" w:color="auto"/>
      </w:divBdr>
    </w:div>
    <w:div w:id="1127820827">
      <w:marLeft w:val="480"/>
      <w:marRight w:val="0"/>
      <w:marTop w:val="0"/>
      <w:marBottom w:val="0"/>
      <w:divBdr>
        <w:top w:val="none" w:sz="0" w:space="0" w:color="auto"/>
        <w:left w:val="none" w:sz="0" w:space="0" w:color="auto"/>
        <w:bottom w:val="none" w:sz="0" w:space="0" w:color="auto"/>
        <w:right w:val="none" w:sz="0" w:space="0" w:color="auto"/>
      </w:divBdr>
    </w:div>
    <w:div w:id="1127896296">
      <w:marLeft w:val="480"/>
      <w:marRight w:val="0"/>
      <w:marTop w:val="0"/>
      <w:marBottom w:val="0"/>
      <w:divBdr>
        <w:top w:val="none" w:sz="0" w:space="0" w:color="auto"/>
        <w:left w:val="none" w:sz="0" w:space="0" w:color="auto"/>
        <w:bottom w:val="none" w:sz="0" w:space="0" w:color="auto"/>
        <w:right w:val="none" w:sz="0" w:space="0" w:color="auto"/>
      </w:divBdr>
    </w:div>
    <w:div w:id="1128010328">
      <w:marLeft w:val="480"/>
      <w:marRight w:val="0"/>
      <w:marTop w:val="0"/>
      <w:marBottom w:val="0"/>
      <w:divBdr>
        <w:top w:val="none" w:sz="0" w:space="0" w:color="auto"/>
        <w:left w:val="none" w:sz="0" w:space="0" w:color="auto"/>
        <w:bottom w:val="none" w:sz="0" w:space="0" w:color="auto"/>
        <w:right w:val="none" w:sz="0" w:space="0" w:color="auto"/>
      </w:divBdr>
    </w:div>
    <w:div w:id="1128015959">
      <w:marLeft w:val="480"/>
      <w:marRight w:val="0"/>
      <w:marTop w:val="0"/>
      <w:marBottom w:val="0"/>
      <w:divBdr>
        <w:top w:val="none" w:sz="0" w:space="0" w:color="auto"/>
        <w:left w:val="none" w:sz="0" w:space="0" w:color="auto"/>
        <w:bottom w:val="none" w:sz="0" w:space="0" w:color="auto"/>
        <w:right w:val="none" w:sz="0" w:space="0" w:color="auto"/>
      </w:divBdr>
    </w:div>
    <w:div w:id="1128082899">
      <w:marLeft w:val="480"/>
      <w:marRight w:val="0"/>
      <w:marTop w:val="0"/>
      <w:marBottom w:val="0"/>
      <w:divBdr>
        <w:top w:val="none" w:sz="0" w:space="0" w:color="auto"/>
        <w:left w:val="none" w:sz="0" w:space="0" w:color="auto"/>
        <w:bottom w:val="none" w:sz="0" w:space="0" w:color="auto"/>
        <w:right w:val="none" w:sz="0" w:space="0" w:color="auto"/>
      </w:divBdr>
    </w:div>
    <w:div w:id="1128084462">
      <w:marLeft w:val="480"/>
      <w:marRight w:val="0"/>
      <w:marTop w:val="0"/>
      <w:marBottom w:val="0"/>
      <w:divBdr>
        <w:top w:val="none" w:sz="0" w:space="0" w:color="auto"/>
        <w:left w:val="none" w:sz="0" w:space="0" w:color="auto"/>
        <w:bottom w:val="none" w:sz="0" w:space="0" w:color="auto"/>
        <w:right w:val="none" w:sz="0" w:space="0" w:color="auto"/>
      </w:divBdr>
    </w:div>
    <w:div w:id="1128085067">
      <w:marLeft w:val="480"/>
      <w:marRight w:val="0"/>
      <w:marTop w:val="0"/>
      <w:marBottom w:val="0"/>
      <w:divBdr>
        <w:top w:val="none" w:sz="0" w:space="0" w:color="auto"/>
        <w:left w:val="none" w:sz="0" w:space="0" w:color="auto"/>
        <w:bottom w:val="none" w:sz="0" w:space="0" w:color="auto"/>
        <w:right w:val="none" w:sz="0" w:space="0" w:color="auto"/>
      </w:divBdr>
    </w:div>
    <w:div w:id="1128158155">
      <w:marLeft w:val="480"/>
      <w:marRight w:val="0"/>
      <w:marTop w:val="0"/>
      <w:marBottom w:val="0"/>
      <w:divBdr>
        <w:top w:val="none" w:sz="0" w:space="0" w:color="auto"/>
        <w:left w:val="none" w:sz="0" w:space="0" w:color="auto"/>
        <w:bottom w:val="none" w:sz="0" w:space="0" w:color="auto"/>
        <w:right w:val="none" w:sz="0" w:space="0" w:color="auto"/>
      </w:divBdr>
    </w:div>
    <w:div w:id="1128160315">
      <w:marLeft w:val="480"/>
      <w:marRight w:val="0"/>
      <w:marTop w:val="0"/>
      <w:marBottom w:val="0"/>
      <w:divBdr>
        <w:top w:val="none" w:sz="0" w:space="0" w:color="auto"/>
        <w:left w:val="none" w:sz="0" w:space="0" w:color="auto"/>
        <w:bottom w:val="none" w:sz="0" w:space="0" w:color="auto"/>
        <w:right w:val="none" w:sz="0" w:space="0" w:color="auto"/>
      </w:divBdr>
    </w:div>
    <w:div w:id="1128163010">
      <w:marLeft w:val="480"/>
      <w:marRight w:val="0"/>
      <w:marTop w:val="0"/>
      <w:marBottom w:val="0"/>
      <w:divBdr>
        <w:top w:val="none" w:sz="0" w:space="0" w:color="auto"/>
        <w:left w:val="none" w:sz="0" w:space="0" w:color="auto"/>
        <w:bottom w:val="none" w:sz="0" w:space="0" w:color="auto"/>
        <w:right w:val="none" w:sz="0" w:space="0" w:color="auto"/>
      </w:divBdr>
    </w:div>
    <w:div w:id="1128163456">
      <w:marLeft w:val="480"/>
      <w:marRight w:val="0"/>
      <w:marTop w:val="0"/>
      <w:marBottom w:val="0"/>
      <w:divBdr>
        <w:top w:val="none" w:sz="0" w:space="0" w:color="auto"/>
        <w:left w:val="none" w:sz="0" w:space="0" w:color="auto"/>
        <w:bottom w:val="none" w:sz="0" w:space="0" w:color="auto"/>
        <w:right w:val="none" w:sz="0" w:space="0" w:color="auto"/>
      </w:divBdr>
    </w:div>
    <w:div w:id="1128206776">
      <w:marLeft w:val="480"/>
      <w:marRight w:val="0"/>
      <w:marTop w:val="0"/>
      <w:marBottom w:val="0"/>
      <w:divBdr>
        <w:top w:val="none" w:sz="0" w:space="0" w:color="auto"/>
        <w:left w:val="none" w:sz="0" w:space="0" w:color="auto"/>
        <w:bottom w:val="none" w:sz="0" w:space="0" w:color="auto"/>
        <w:right w:val="none" w:sz="0" w:space="0" w:color="auto"/>
      </w:divBdr>
    </w:div>
    <w:div w:id="1128350939">
      <w:marLeft w:val="480"/>
      <w:marRight w:val="0"/>
      <w:marTop w:val="0"/>
      <w:marBottom w:val="0"/>
      <w:divBdr>
        <w:top w:val="none" w:sz="0" w:space="0" w:color="auto"/>
        <w:left w:val="none" w:sz="0" w:space="0" w:color="auto"/>
        <w:bottom w:val="none" w:sz="0" w:space="0" w:color="auto"/>
        <w:right w:val="none" w:sz="0" w:space="0" w:color="auto"/>
      </w:divBdr>
    </w:div>
    <w:div w:id="1128595682">
      <w:marLeft w:val="480"/>
      <w:marRight w:val="0"/>
      <w:marTop w:val="0"/>
      <w:marBottom w:val="0"/>
      <w:divBdr>
        <w:top w:val="none" w:sz="0" w:space="0" w:color="auto"/>
        <w:left w:val="none" w:sz="0" w:space="0" w:color="auto"/>
        <w:bottom w:val="none" w:sz="0" w:space="0" w:color="auto"/>
        <w:right w:val="none" w:sz="0" w:space="0" w:color="auto"/>
      </w:divBdr>
    </w:div>
    <w:div w:id="1128627344">
      <w:marLeft w:val="480"/>
      <w:marRight w:val="0"/>
      <w:marTop w:val="0"/>
      <w:marBottom w:val="0"/>
      <w:divBdr>
        <w:top w:val="none" w:sz="0" w:space="0" w:color="auto"/>
        <w:left w:val="none" w:sz="0" w:space="0" w:color="auto"/>
        <w:bottom w:val="none" w:sz="0" w:space="0" w:color="auto"/>
        <w:right w:val="none" w:sz="0" w:space="0" w:color="auto"/>
      </w:divBdr>
    </w:div>
    <w:div w:id="1128739678">
      <w:marLeft w:val="480"/>
      <w:marRight w:val="0"/>
      <w:marTop w:val="0"/>
      <w:marBottom w:val="0"/>
      <w:divBdr>
        <w:top w:val="none" w:sz="0" w:space="0" w:color="auto"/>
        <w:left w:val="none" w:sz="0" w:space="0" w:color="auto"/>
        <w:bottom w:val="none" w:sz="0" w:space="0" w:color="auto"/>
        <w:right w:val="none" w:sz="0" w:space="0" w:color="auto"/>
      </w:divBdr>
    </w:div>
    <w:div w:id="1128742362">
      <w:marLeft w:val="480"/>
      <w:marRight w:val="0"/>
      <w:marTop w:val="0"/>
      <w:marBottom w:val="0"/>
      <w:divBdr>
        <w:top w:val="none" w:sz="0" w:space="0" w:color="auto"/>
        <w:left w:val="none" w:sz="0" w:space="0" w:color="auto"/>
        <w:bottom w:val="none" w:sz="0" w:space="0" w:color="auto"/>
        <w:right w:val="none" w:sz="0" w:space="0" w:color="auto"/>
      </w:divBdr>
    </w:div>
    <w:div w:id="1128813243">
      <w:marLeft w:val="480"/>
      <w:marRight w:val="0"/>
      <w:marTop w:val="0"/>
      <w:marBottom w:val="0"/>
      <w:divBdr>
        <w:top w:val="none" w:sz="0" w:space="0" w:color="auto"/>
        <w:left w:val="none" w:sz="0" w:space="0" w:color="auto"/>
        <w:bottom w:val="none" w:sz="0" w:space="0" w:color="auto"/>
        <w:right w:val="none" w:sz="0" w:space="0" w:color="auto"/>
      </w:divBdr>
    </w:div>
    <w:div w:id="1128814268">
      <w:marLeft w:val="480"/>
      <w:marRight w:val="0"/>
      <w:marTop w:val="0"/>
      <w:marBottom w:val="0"/>
      <w:divBdr>
        <w:top w:val="none" w:sz="0" w:space="0" w:color="auto"/>
        <w:left w:val="none" w:sz="0" w:space="0" w:color="auto"/>
        <w:bottom w:val="none" w:sz="0" w:space="0" w:color="auto"/>
        <w:right w:val="none" w:sz="0" w:space="0" w:color="auto"/>
      </w:divBdr>
    </w:div>
    <w:div w:id="1128863779">
      <w:marLeft w:val="480"/>
      <w:marRight w:val="0"/>
      <w:marTop w:val="0"/>
      <w:marBottom w:val="0"/>
      <w:divBdr>
        <w:top w:val="none" w:sz="0" w:space="0" w:color="auto"/>
        <w:left w:val="none" w:sz="0" w:space="0" w:color="auto"/>
        <w:bottom w:val="none" w:sz="0" w:space="0" w:color="auto"/>
        <w:right w:val="none" w:sz="0" w:space="0" w:color="auto"/>
      </w:divBdr>
    </w:div>
    <w:div w:id="1128864730">
      <w:marLeft w:val="480"/>
      <w:marRight w:val="0"/>
      <w:marTop w:val="0"/>
      <w:marBottom w:val="0"/>
      <w:divBdr>
        <w:top w:val="none" w:sz="0" w:space="0" w:color="auto"/>
        <w:left w:val="none" w:sz="0" w:space="0" w:color="auto"/>
        <w:bottom w:val="none" w:sz="0" w:space="0" w:color="auto"/>
        <w:right w:val="none" w:sz="0" w:space="0" w:color="auto"/>
      </w:divBdr>
    </w:div>
    <w:div w:id="1129082387">
      <w:marLeft w:val="480"/>
      <w:marRight w:val="0"/>
      <w:marTop w:val="0"/>
      <w:marBottom w:val="0"/>
      <w:divBdr>
        <w:top w:val="none" w:sz="0" w:space="0" w:color="auto"/>
        <w:left w:val="none" w:sz="0" w:space="0" w:color="auto"/>
        <w:bottom w:val="none" w:sz="0" w:space="0" w:color="auto"/>
        <w:right w:val="none" w:sz="0" w:space="0" w:color="auto"/>
      </w:divBdr>
    </w:div>
    <w:div w:id="1129084683">
      <w:marLeft w:val="480"/>
      <w:marRight w:val="0"/>
      <w:marTop w:val="0"/>
      <w:marBottom w:val="0"/>
      <w:divBdr>
        <w:top w:val="none" w:sz="0" w:space="0" w:color="auto"/>
        <w:left w:val="none" w:sz="0" w:space="0" w:color="auto"/>
        <w:bottom w:val="none" w:sz="0" w:space="0" w:color="auto"/>
        <w:right w:val="none" w:sz="0" w:space="0" w:color="auto"/>
      </w:divBdr>
    </w:div>
    <w:div w:id="1129130413">
      <w:marLeft w:val="480"/>
      <w:marRight w:val="0"/>
      <w:marTop w:val="0"/>
      <w:marBottom w:val="0"/>
      <w:divBdr>
        <w:top w:val="none" w:sz="0" w:space="0" w:color="auto"/>
        <w:left w:val="none" w:sz="0" w:space="0" w:color="auto"/>
        <w:bottom w:val="none" w:sz="0" w:space="0" w:color="auto"/>
        <w:right w:val="none" w:sz="0" w:space="0" w:color="auto"/>
      </w:divBdr>
    </w:div>
    <w:div w:id="1129275421">
      <w:marLeft w:val="480"/>
      <w:marRight w:val="0"/>
      <w:marTop w:val="0"/>
      <w:marBottom w:val="0"/>
      <w:divBdr>
        <w:top w:val="none" w:sz="0" w:space="0" w:color="auto"/>
        <w:left w:val="none" w:sz="0" w:space="0" w:color="auto"/>
        <w:bottom w:val="none" w:sz="0" w:space="0" w:color="auto"/>
        <w:right w:val="none" w:sz="0" w:space="0" w:color="auto"/>
      </w:divBdr>
    </w:div>
    <w:div w:id="1129278457">
      <w:marLeft w:val="480"/>
      <w:marRight w:val="0"/>
      <w:marTop w:val="0"/>
      <w:marBottom w:val="0"/>
      <w:divBdr>
        <w:top w:val="none" w:sz="0" w:space="0" w:color="auto"/>
        <w:left w:val="none" w:sz="0" w:space="0" w:color="auto"/>
        <w:bottom w:val="none" w:sz="0" w:space="0" w:color="auto"/>
        <w:right w:val="none" w:sz="0" w:space="0" w:color="auto"/>
      </w:divBdr>
    </w:div>
    <w:div w:id="1129281753">
      <w:marLeft w:val="480"/>
      <w:marRight w:val="0"/>
      <w:marTop w:val="0"/>
      <w:marBottom w:val="0"/>
      <w:divBdr>
        <w:top w:val="none" w:sz="0" w:space="0" w:color="auto"/>
        <w:left w:val="none" w:sz="0" w:space="0" w:color="auto"/>
        <w:bottom w:val="none" w:sz="0" w:space="0" w:color="auto"/>
        <w:right w:val="none" w:sz="0" w:space="0" w:color="auto"/>
      </w:divBdr>
    </w:div>
    <w:div w:id="1129319003">
      <w:marLeft w:val="480"/>
      <w:marRight w:val="0"/>
      <w:marTop w:val="0"/>
      <w:marBottom w:val="0"/>
      <w:divBdr>
        <w:top w:val="none" w:sz="0" w:space="0" w:color="auto"/>
        <w:left w:val="none" w:sz="0" w:space="0" w:color="auto"/>
        <w:bottom w:val="none" w:sz="0" w:space="0" w:color="auto"/>
        <w:right w:val="none" w:sz="0" w:space="0" w:color="auto"/>
      </w:divBdr>
    </w:div>
    <w:div w:id="1129392988">
      <w:marLeft w:val="480"/>
      <w:marRight w:val="0"/>
      <w:marTop w:val="0"/>
      <w:marBottom w:val="0"/>
      <w:divBdr>
        <w:top w:val="none" w:sz="0" w:space="0" w:color="auto"/>
        <w:left w:val="none" w:sz="0" w:space="0" w:color="auto"/>
        <w:bottom w:val="none" w:sz="0" w:space="0" w:color="auto"/>
        <w:right w:val="none" w:sz="0" w:space="0" w:color="auto"/>
      </w:divBdr>
    </w:div>
    <w:div w:id="1129393644">
      <w:marLeft w:val="480"/>
      <w:marRight w:val="0"/>
      <w:marTop w:val="0"/>
      <w:marBottom w:val="0"/>
      <w:divBdr>
        <w:top w:val="none" w:sz="0" w:space="0" w:color="auto"/>
        <w:left w:val="none" w:sz="0" w:space="0" w:color="auto"/>
        <w:bottom w:val="none" w:sz="0" w:space="0" w:color="auto"/>
        <w:right w:val="none" w:sz="0" w:space="0" w:color="auto"/>
      </w:divBdr>
    </w:div>
    <w:div w:id="1129516456">
      <w:marLeft w:val="480"/>
      <w:marRight w:val="0"/>
      <w:marTop w:val="0"/>
      <w:marBottom w:val="0"/>
      <w:divBdr>
        <w:top w:val="none" w:sz="0" w:space="0" w:color="auto"/>
        <w:left w:val="none" w:sz="0" w:space="0" w:color="auto"/>
        <w:bottom w:val="none" w:sz="0" w:space="0" w:color="auto"/>
        <w:right w:val="none" w:sz="0" w:space="0" w:color="auto"/>
      </w:divBdr>
    </w:div>
    <w:div w:id="1129589028">
      <w:marLeft w:val="480"/>
      <w:marRight w:val="0"/>
      <w:marTop w:val="0"/>
      <w:marBottom w:val="0"/>
      <w:divBdr>
        <w:top w:val="none" w:sz="0" w:space="0" w:color="auto"/>
        <w:left w:val="none" w:sz="0" w:space="0" w:color="auto"/>
        <w:bottom w:val="none" w:sz="0" w:space="0" w:color="auto"/>
        <w:right w:val="none" w:sz="0" w:space="0" w:color="auto"/>
      </w:divBdr>
    </w:div>
    <w:div w:id="1129661618">
      <w:marLeft w:val="480"/>
      <w:marRight w:val="0"/>
      <w:marTop w:val="0"/>
      <w:marBottom w:val="0"/>
      <w:divBdr>
        <w:top w:val="none" w:sz="0" w:space="0" w:color="auto"/>
        <w:left w:val="none" w:sz="0" w:space="0" w:color="auto"/>
        <w:bottom w:val="none" w:sz="0" w:space="0" w:color="auto"/>
        <w:right w:val="none" w:sz="0" w:space="0" w:color="auto"/>
      </w:divBdr>
    </w:div>
    <w:div w:id="1129664079">
      <w:marLeft w:val="480"/>
      <w:marRight w:val="0"/>
      <w:marTop w:val="0"/>
      <w:marBottom w:val="0"/>
      <w:divBdr>
        <w:top w:val="none" w:sz="0" w:space="0" w:color="auto"/>
        <w:left w:val="none" w:sz="0" w:space="0" w:color="auto"/>
        <w:bottom w:val="none" w:sz="0" w:space="0" w:color="auto"/>
        <w:right w:val="none" w:sz="0" w:space="0" w:color="auto"/>
      </w:divBdr>
    </w:div>
    <w:div w:id="1129788143">
      <w:marLeft w:val="480"/>
      <w:marRight w:val="0"/>
      <w:marTop w:val="0"/>
      <w:marBottom w:val="0"/>
      <w:divBdr>
        <w:top w:val="none" w:sz="0" w:space="0" w:color="auto"/>
        <w:left w:val="none" w:sz="0" w:space="0" w:color="auto"/>
        <w:bottom w:val="none" w:sz="0" w:space="0" w:color="auto"/>
        <w:right w:val="none" w:sz="0" w:space="0" w:color="auto"/>
      </w:divBdr>
    </w:div>
    <w:div w:id="1129788228">
      <w:marLeft w:val="480"/>
      <w:marRight w:val="0"/>
      <w:marTop w:val="0"/>
      <w:marBottom w:val="0"/>
      <w:divBdr>
        <w:top w:val="none" w:sz="0" w:space="0" w:color="auto"/>
        <w:left w:val="none" w:sz="0" w:space="0" w:color="auto"/>
        <w:bottom w:val="none" w:sz="0" w:space="0" w:color="auto"/>
        <w:right w:val="none" w:sz="0" w:space="0" w:color="auto"/>
      </w:divBdr>
    </w:div>
    <w:div w:id="1129857786">
      <w:marLeft w:val="480"/>
      <w:marRight w:val="0"/>
      <w:marTop w:val="0"/>
      <w:marBottom w:val="0"/>
      <w:divBdr>
        <w:top w:val="none" w:sz="0" w:space="0" w:color="auto"/>
        <w:left w:val="none" w:sz="0" w:space="0" w:color="auto"/>
        <w:bottom w:val="none" w:sz="0" w:space="0" w:color="auto"/>
        <w:right w:val="none" w:sz="0" w:space="0" w:color="auto"/>
      </w:divBdr>
    </w:div>
    <w:div w:id="1129857808">
      <w:marLeft w:val="480"/>
      <w:marRight w:val="0"/>
      <w:marTop w:val="0"/>
      <w:marBottom w:val="0"/>
      <w:divBdr>
        <w:top w:val="none" w:sz="0" w:space="0" w:color="auto"/>
        <w:left w:val="none" w:sz="0" w:space="0" w:color="auto"/>
        <w:bottom w:val="none" w:sz="0" w:space="0" w:color="auto"/>
        <w:right w:val="none" w:sz="0" w:space="0" w:color="auto"/>
      </w:divBdr>
    </w:div>
    <w:div w:id="1129863326">
      <w:marLeft w:val="480"/>
      <w:marRight w:val="0"/>
      <w:marTop w:val="0"/>
      <w:marBottom w:val="0"/>
      <w:divBdr>
        <w:top w:val="none" w:sz="0" w:space="0" w:color="auto"/>
        <w:left w:val="none" w:sz="0" w:space="0" w:color="auto"/>
        <w:bottom w:val="none" w:sz="0" w:space="0" w:color="auto"/>
        <w:right w:val="none" w:sz="0" w:space="0" w:color="auto"/>
      </w:divBdr>
    </w:div>
    <w:div w:id="1129933603">
      <w:marLeft w:val="480"/>
      <w:marRight w:val="0"/>
      <w:marTop w:val="0"/>
      <w:marBottom w:val="0"/>
      <w:divBdr>
        <w:top w:val="none" w:sz="0" w:space="0" w:color="auto"/>
        <w:left w:val="none" w:sz="0" w:space="0" w:color="auto"/>
        <w:bottom w:val="none" w:sz="0" w:space="0" w:color="auto"/>
        <w:right w:val="none" w:sz="0" w:space="0" w:color="auto"/>
      </w:divBdr>
    </w:div>
    <w:div w:id="1130126857">
      <w:marLeft w:val="480"/>
      <w:marRight w:val="0"/>
      <w:marTop w:val="0"/>
      <w:marBottom w:val="0"/>
      <w:divBdr>
        <w:top w:val="none" w:sz="0" w:space="0" w:color="auto"/>
        <w:left w:val="none" w:sz="0" w:space="0" w:color="auto"/>
        <w:bottom w:val="none" w:sz="0" w:space="0" w:color="auto"/>
        <w:right w:val="none" w:sz="0" w:space="0" w:color="auto"/>
      </w:divBdr>
    </w:div>
    <w:div w:id="1130129065">
      <w:marLeft w:val="480"/>
      <w:marRight w:val="0"/>
      <w:marTop w:val="0"/>
      <w:marBottom w:val="0"/>
      <w:divBdr>
        <w:top w:val="none" w:sz="0" w:space="0" w:color="auto"/>
        <w:left w:val="none" w:sz="0" w:space="0" w:color="auto"/>
        <w:bottom w:val="none" w:sz="0" w:space="0" w:color="auto"/>
        <w:right w:val="none" w:sz="0" w:space="0" w:color="auto"/>
      </w:divBdr>
    </w:div>
    <w:div w:id="1130170440">
      <w:marLeft w:val="480"/>
      <w:marRight w:val="0"/>
      <w:marTop w:val="0"/>
      <w:marBottom w:val="0"/>
      <w:divBdr>
        <w:top w:val="none" w:sz="0" w:space="0" w:color="auto"/>
        <w:left w:val="none" w:sz="0" w:space="0" w:color="auto"/>
        <w:bottom w:val="none" w:sz="0" w:space="0" w:color="auto"/>
        <w:right w:val="none" w:sz="0" w:space="0" w:color="auto"/>
      </w:divBdr>
    </w:div>
    <w:div w:id="1130175407">
      <w:marLeft w:val="480"/>
      <w:marRight w:val="0"/>
      <w:marTop w:val="0"/>
      <w:marBottom w:val="0"/>
      <w:divBdr>
        <w:top w:val="none" w:sz="0" w:space="0" w:color="auto"/>
        <w:left w:val="none" w:sz="0" w:space="0" w:color="auto"/>
        <w:bottom w:val="none" w:sz="0" w:space="0" w:color="auto"/>
        <w:right w:val="none" w:sz="0" w:space="0" w:color="auto"/>
      </w:divBdr>
    </w:div>
    <w:div w:id="1130200498">
      <w:marLeft w:val="480"/>
      <w:marRight w:val="0"/>
      <w:marTop w:val="0"/>
      <w:marBottom w:val="0"/>
      <w:divBdr>
        <w:top w:val="none" w:sz="0" w:space="0" w:color="auto"/>
        <w:left w:val="none" w:sz="0" w:space="0" w:color="auto"/>
        <w:bottom w:val="none" w:sz="0" w:space="0" w:color="auto"/>
        <w:right w:val="none" w:sz="0" w:space="0" w:color="auto"/>
      </w:divBdr>
    </w:div>
    <w:div w:id="1130319678">
      <w:marLeft w:val="480"/>
      <w:marRight w:val="0"/>
      <w:marTop w:val="0"/>
      <w:marBottom w:val="0"/>
      <w:divBdr>
        <w:top w:val="none" w:sz="0" w:space="0" w:color="auto"/>
        <w:left w:val="none" w:sz="0" w:space="0" w:color="auto"/>
        <w:bottom w:val="none" w:sz="0" w:space="0" w:color="auto"/>
        <w:right w:val="none" w:sz="0" w:space="0" w:color="auto"/>
      </w:divBdr>
    </w:div>
    <w:div w:id="1130365726">
      <w:marLeft w:val="480"/>
      <w:marRight w:val="0"/>
      <w:marTop w:val="0"/>
      <w:marBottom w:val="0"/>
      <w:divBdr>
        <w:top w:val="none" w:sz="0" w:space="0" w:color="auto"/>
        <w:left w:val="none" w:sz="0" w:space="0" w:color="auto"/>
        <w:bottom w:val="none" w:sz="0" w:space="0" w:color="auto"/>
        <w:right w:val="none" w:sz="0" w:space="0" w:color="auto"/>
      </w:divBdr>
    </w:div>
    <w:div w:id="1130443795">
      <w:marLeft w:val="480"/>
      <w:marRight w:val="0"/>
      <w:marTop w:val="0"/>
      <w:marBottom w:val="0"/>
      <w:divBdr>
        <w:top w:val="none" w:sz="0" w:space="0" w:color="auto"/>
        <w:left w:val="none" w:sz="0" w:space="0" w:color="auto"/>
        <w:bottom w:val="none" w:sz="0" w:space="0" w:color="auto"/>
        <w:right w:val="none" w:sz="0" w:space="0" w:color="auto"/>
      </w:divBdr>
    </w:div>
    <w:div w:id="1130513234">
      <w:marLeft w:val="480"/>
      <w:marRight w:val="0"/>
      <w:marTop w:val="0"/>
      <w:marBottom w:val="0"/>
      <w:divBdr>
        <w:top w:val="none" w:sz="0" w:space="0" w:color="auto"/>
        <w:left w:val="none" w:sz="0" w:space="0" w:color="auto"/>
        <w:bottom w:val="none" w:sz="0" w:space="0" w:color="auto"/>
        <w:right w:val="none" w:sz="0" w:space="0" w:color="auto"/>
      </w:divBdr>
    </w:div>
    <w:div w:id="1130513817">
      <w:marLeft w:val="480"/>
      <w:marRight w:val="0"/>
      <w:marTop w:val="0"/>
      <w:marBottom w:val="0"/>
      <w:divBdr>
        <w:top w:val="none" w:sz="0" w:space="0" w:color="auto"/>
        <w:left w:val="none" w:sz="0" w:space="0" w:color="auto"/>
        <w:bottom w:val="none" w:sz="0" w:space="0" w:color="auto"/>
        <w:right w:val="none" w:sz="0" w:space="0" w:color="auto"/>
      </w:divBdr>
    </w:div>
    <w:div w:id="1130585452">
      <w:marLeft w:val="480"/>
      <w:marRight w:val="0"/>
      <w:marTop w:val="0"/>
      <w:marBottom w:val="0"/>
      <w:divBdr>
        <w:top w:val="none" w:sz="0" w:space="0" w:color="auto"/>
        <w:left w:val="none" w:sz="0" w:space="0" w:color="auto"/>
        <w:bottom w:val="none" w:sz="0" w:space="0" w:color="auto"/>
        <w:right w:val="none" w:sz="0" w:space="0" w:color="auto"/>
      </w:divBdr>
    </w:div>
    <w:div w:id="1130585762">
      <w:marLeft w:val="480"/>
      <w:marRight w:val="0"/>
      <w:marTop w:val="0"/>
      <w:marBottom w:val="0"/>
      <w:divBdr>
        <w:top w:val="none" w:sz="0" w:space="0" w:color="auto"/>
        <w:left w:val="none" w:sz="0" w:space="0" w:color="auto"/>
        <w:bottom w:val="none" w:sz="0" w:space="0" w:color="auto"/>
        <w:right w:val="none" w:sz="0" w:space="0" w:color="auto"/>
      </w:divBdr>
    </w:div>
    <w:div w:id="1130585960">
      <w:marLeft w:val="480"/>
      <w:marRight w:val="0"/>
      <w:marTop w:val="0"/>
      <w:marBottom w:val="0"/>
      <w:divBdr>
        <w:top w:val="none" w:sz="0" w:space="0" w:color="auto"/>
        <w:left w:val="none" w:sz="0" w:space="0" w:color="auto"/>
        <w:bottom w:val="none" w:sz="0" w:space="0" w:color="auto"/>
        <w:right w:val="none" w:sz="0" w:space="0" w:color="auto"/>
      </w:divBdr>
    </w:div>
    <w:div w:id="1130632140">
      <w:marLeft w:val="480"/>
      <w:marRight w:val="0"/>
      <w:marTop w:val="0"/>
      <w:marBottom w:val="0"/>
      <w:divBdr>
        <w:top w:val="none" w:sz="0" w:space="0" w:color="auto"/>
        <w:left w:val="none" w:sz="0" w:space="0" w:color="auto"/>
        <w:bottom w:val="none" w:sz="0" w:space="0" w:color="auto"/>
        <w:right w:val="none" w:sz="0" w:space="0" w:color="auto"/>
      </w:divBdr>
    </w:div>
    <w:div w:id="1130634774">
      <w:marLeft w:val="480"/>
      <w:marRight w:val="0"/>
      <w:marTop w:val="0"/>
      <w:marBottom w:val="0"/>
      <w:divBdr>
        <w:top w:val="none" w:sz="0" w:space="0" w:color="auto"/>
        <w:left w:val="none" w:sz="0" w:space="0" w:color="auto"/>
        <w:bottom w:val="none" w:sz="0" w:space="0" w:color="auto"/>
        <w:right w:val="none" w:sz="0" w:space="0" w:color="auto"/>
      </w:divBdr>
    </w:div>
    <w:div w:id="1130637211">
      <w:marLeft w:val="480"/>
      <w:marRight w:val="0"/>
      <w:marTop w:val="0"/>
      <w:marBottom w:val="0"/>
      <w:divBdr>
        <w:top w:val="none" w:sz="0" w:space="0" w:color="auto"/>
        <w:left w:val="none" w:sz="0" w:space="0" w:color="auto"/>
        <w:bottom w:val="none" w:sz="0" w:space="0" w:color="auto"/>
        <w:right w:val="none" w:sz="0" w:space="0" w:color="auto"/>
      </w:divBdr>
    </w:div>
    <w:div w:id="1130706686">
      <w:marLeft w:val="480"/>
      <w:marRight w:val="0"/>
      <w:marTop w:val="0"/>
      <w:marBottom w:val="0"/>
      <w:divBdr>
        <w:top w:val="none" w:sz="0" w:space="0" w:color="auto"/>
        <w:left w:val="none" w:sz="0" w:space="0" w:color="auto"/>
        <w:bottom w:val="none" w:sz="0" w:space="0" w:color="auto"/>
        <w:right w:val="none" w:sz="0" w:space="0" w:color="auto"/>
      </w:divBdr>
    </w:div>
    <w:div w:id="1130708352">
      <w:marLeft w:val="480"/>
      <w:marRight w:val="0"/>
      <w:marTop w:val="0"/>
      <w:marBottom w:val="0"/>
      <w:divBdr>
        <w:top w:val="none" w:sz="0" w:space="0" w:color="auto"/>
        <w:left w:val="none" w:sz="0" w:space="0" w:color="auto"/>
        <w:bottom w:val="none" w:sz="0" w:space="0" w:color="auto"/>
        <w:right w:val="none" w:sz="0" w:space="0" w:color="auto"/>
      </w:divBdr>
    </w:div>
    <w:div w:id="1130782379">
      <w:marLeft w:val="480"/>
      <w:marRight w:val="0"/>
      <w:marTop w:val="0"/>
      <w:marBottom w:val="0"/>
      <w:divBdr>
        <w:top w:val="none" w:sz="0" w:space="0" w:color="auto"/>
        <w:left w:val="none" w:sz="0" w:space="0" w:color="auto"/>
        <w:bottom w:val="none" w:sz="0" w:space="0" w:color="auto"/>
        <w:right w:val="none" w:sz="0" w:space="0" w:color="auto"/>
      </w:divBdr>
    </w:div>
    <w:div w:id="1130783104">
      <w:marLeft w:val="480"/>
      <w:marRight w:val="0"/>
      <w:marTop w:val="0"/>
      <w:marBottom w:val="0"/>
      <w:divBdr>
        <w:top w:val="none" w:sz="0" w:space="0" w:color="auto"/>
        <w:left w:val="none" w:sz="0" w:space="0" w:color="auto"/>
        <w:bottom w:val="none" w:sz="0" w:space="0" w:color="auto"/>
        <w:right w:val="none" w:sz="0" w:space="0" w:color="auto"/>
      </w:divBdr>
    </w:div>
    <w:div w:id="1130785021">
      <w:marLeft w:val="480"/>
      <w:marRight w:val="0"/>
      <w:marTop w:val="0"/>
      <w:marBottom w:val="0"/>
      <w:divBdr>
        <w:top w:val="none" w:sz="0" w:space="0" w:color="auto"/>
        <w:left w:val="none" w:sz="0" w:space="0" w:color="auto"/>
        <w:bottom w:val="none" w:sz="0" w:space="0" w:color="auto"/>
        <w:right w:val="none" w:sz="0" w:space="0" w:color="auto"/>
      </w:divBdr>
    </w:div>
    <w:div w:id="1130824651">
      <w:marLeft w:val="480"/>
      <w:marRight w:val="0"/>
      <w:marTop w:val="0"/>
      <w:marBottom w:val="0"/>
      <w:divBdr>
        <w:top w:val="none" w:sz="0" w:space="0" w:color="auto"/>
        <w:left w:val="none" w:sz="0" w:space="0" w:color="auto"/>
        <w:bottom w:val="none" w:sz="0" w:space="0" w:color="auto"/>
        <w:right w:val="none" w:sz="0" w:space="0" w:color="auto"/>
      </w:divBdr>
    </w:div>
    <w:div w:id="1130826212">
      <w:marLeft w:val="480"/>
      <w:marRight w:val="0"/>
      <w:marTop w:val="0"/>
      <w:marBottom w:val="0"/>
      <w:divBdr>
        <w:top w:val="none" w:sz="0" w:space="0" w:color="auto"/>
        <w:left w:val="none" w:sz="0" w:space="0" w:color="auto"/>
        <w:bottom w:val="none" w:sz="0" w:space="0" w:color="auto"/>
        <w:right w:val="none" w:sz="0" w:space="0" w:color="auto"/>
      </w:divBdr>
    </w:div>
    <w:div w:id="1131094145">
      <w:marLeft w:val="480"/>
      <w:marRight w:val="0"/>
      <w:marTop w:val="0"/>
      <w:marBottom w:val="0"/>
      <w:divBdr>
        <w:top w:val="none" w:sz="0" w:space="0" w:color="auto"/>
        <w:left w:val="none" w:sz="0" w:space="0" w:color="auto"/>
        <w:bottom w:val="none" w:sz="0" w:space="0" w:color="auto"/>
        <w:right w:val="none" w:sz="0" w:space="0" w:color="auto"/>
      </w:divBdr>
    </w:div>
    <w:div w:id="1131095218">
      <w:marLeft w:val="480"/>
      <w:marRight w:val="0"/>
      <w:marTop w:val="0"/>
      <w:marBottom w:val="0"/>
      <w:divBdr>
        <w:top w:val="none" w:sz="0" w:space="0" w:color="auto"/>
        <w:left w:val="none" w:sz="0" w:space="0" w:color="auto"/>
        <w:bottom w:val="none" w:sz="0" w:space="0" w:color="auto"/>
        <w:right w:val="none" w:sz="0" w:space="0" w:color="auto"/>
      </w:divBdr>
    </w:div>
    <w:div w:id="1131172648">
      <w:marLeft w:val="480"/>
      <w:marRight w:val="0"/>
      <w:marTop w:val="0"/>
      <w:marBottom w:val="0"/>
      <w:divBdr>
        <w:top w:val="none" w:sz="0" w:space="0" w:color="auto"/>
        <w:left w:val="none" w:sz="0" w:space="0" w:color="auto"/>
        <w:bottom w:val="none" w:sz="0" w:space="0" w:color="auto"/>
        <w:right w:val="none" w:sz="0" w:space="0" w:color="auto"/>
      </w:divBdr>
    </w:div>
    <w:div w:id="1131240907">
      <w:marLeft w:val="480"/>
      <w:marRight w:val="0"/>
      <w:marTop w:val="0"/>
      <w:marBottom w:val="0"/>
      <w:divBdr>
        <w:top w:val="none" w:sz="0" w:space="0" w:color="auto"/>
        <w:left w:val="none" w:sz="0" w:space="0" w:color="auto"/>
        <w:bottom w:val="none" w:sz="0" w:space="0" w:color="auto"/>
        <w:right w:val="none" w:sz="0" w:space="0" w:color="auto"/>
      </w:divBdr>
    </w:div>
    <w:div w:id="1131242277">
      <w:marLeft w:val="480"/>
      <w:marRight w:val="0"/>
      <w:marTop w:val="0"/>
      <w:marBottom w:val="0"/>
      <w:divBdr>
        <w:top w:val="none" w:sz="0" w:space="0" w:color="auto"/>
        <w:left w:val="none" w:sz="0" w:space="0" w:color="auto"/>
        <w:bottom w:val="none" w:sz="0" w:space="0" w:color="auto"/>
        <w:right w:val="none" w:sz="0" w:space="0" w:color="auto"/>
      </w:divBdr>
    </w:div>
    <w:div w:id="1131360057">
      <w:marLeft w:val="480"/>
      <w:marRight w:val="0"/>
      <w:marTop w:val="0"/>
      <w:marBottom w:val="0"/>
      <w:divBdr>
        <w:top w:val="none" w:sz="0" w:space="0" w:color="auto"/>
        <w:left w:val="none" w:sz="0" w:space="0" w:color="auto"/>
        <w:bottom w:val="none" w:sz="0" w:space="0" w:color="auto"/>
        <w:right w:val="none" w:sz="0" w:space="0" w:color="auto"/>
      </w:divBdr>
    </w:div>
    <w:div w:id="1131367928">
      <w:marLeft w:val="480"/>
      <w:marRight w:val="0"/>
      <w:marTop w:val="0"/>
      <w:marBottom w:val="0"/>
      <w:divBdr>
        <w:top w:val="none" w:sz="0" w:space="0" w:color="auto"/>
        <w:left w:val="none" w:sz="0" w:space="0" w:color="auto"/>
        <w:bottom w:val="none" w:sz="0" w:space="0" w:color="auto"/>
        <w:right w:val="none" w:sz="0" w:space="0" w:color="auto"/>
      </w:divBdr>
    </w:div>
    <w:div w:id="1131434525">
      <w:marLeft w:val="480"/>
      <w:marRight w:val="0"/>
      <w:marTop w:val="0"/>
      <w:marBottom w:val="0"/>
      <w:divBdr>
        <w:top w:val="none" w:sz="0" w:space="0" w:color="auto"/>
        <w:left w:val="none" w:sz="0" w:space="0" w:color="auto"/>
        <w:bottom w:val="none" w:sz="0" w:space="0" w:color="auto"/>
        <w:right w:val="none" w:sz="0" w:space="0" w:color="auto"/>
      </w:divBdr>
    </w:div>
    <w:div w:id="1131443060">
      <w:marLeft w:val="480"/>
      <w:marRight w:val="0"/>
      <w:marTop w:val="0"/>
      <w:marBottom w:val="0"/>
      <w:divBdr>
        <w:top w:val="none" w:sz="0" w:space="0" w:color="auto"/>
        <w:left w:val="none" w:sz="0" w:space="0" w:color="auto"/>
        <w:bottom w:val="none" w:sz="0" w:space="0" w:color="auto"/>
        <w:right w:val="none" w:sz="0" w:space="0" w:color="auto"/>
      </w:divBdr>
    </w:div>
    <w:div w:id="1131511490">
      <w:marLeft w:val="480"/>
      <w:marRight w:val="0"/>
      <w:marTop w:val="0"/>
      <w:marBottom w:val="0"/>
      <w:divBdr>
        <w:top w:val="none" w:sz="0" w:space="0" w:color="auto"/>
        <w:left w:val="none" w:sz="0" w:space="0" w:color="auto"/>
        <w:bottom w:val="none" w:sz="0" w:space="0" w:color="auto"/>
        <w:right w:val="none" w:sz="0" w:space="0" w:color="auto"/>
      </w:divBdr>
    </w:div>
    <w:div w:id="1131551922">
      <w:marLeft w:val="480"/>
      <w:marRight w:val="0"/>
      <w:marTop w:val="0"/>
      <w:marBottom w:val="0"/>
      <w:divBdr>
        <w:top w:val="none" w:sz="0" w:space="0" w:color="auto"/>
        <w:left w:val="none" w:sz="0" w:space="0" w:color="auto"/>
        <w:bottom w:val="none" w:sz="0" w:space="0" w:color="auto"/>
        <w:right w:val="none" w:sz="0" w:space="0" w:color="auto"/>
      </w:divBdr>
    </w:div>
    <w:div w:id="1131551946">
      <w:marLeft w:val="480"/>
      <w:marRight w:val="0"/>
      <w:marTop w:val="0"/>
      <w:marBottom w:val="0"/>
      <w:divBdr>
        <w:top w:val="none" w:sz="0" w:space="0" w:color="auto"/>
        <w:left w:val="none" w:sz="0" w:space="0" w:color="auto"/>
        <w:bottom w:val="none" w:sz="0" w:space="0" w:color="auto"/>
        <w:right w:val="none" w:sz="0" w:space="0" w:color="auto"/>
      </w:divBdr>
    </w:div>
    <w:div w:id="1131556870">
      <w:marLeft w:val="480"/>
      <w:marRight w:val="0"/>
      <w:marTop w:val="0"/>
      <w:marBottom w:val="0"/>
      <w:divBdr>
        <w:top w:val="none" w:sz="0" w:space="0" w:color="auto"/>
        <w:left w:val="none" w:sz="0" w:space="0" w:color="auto"/>
        <w:bottom w:val="none" w:sz="0" w:space="0" w:color="auto"/>
        <w:right w:val="none" w:sz="0" w:space="0" w:color="auto"/>
      </w:divBdr>
    </w:div>
    <w:div w:id="1131747040">
      <w:marLeft w:val="480"/>
      <w:marRight w:val="0"/>
      <w:marTop w:val="0"/>
      <w:marBottom w:val="0"/>
      <w:divBdr>
        <w:top w:val="none" w:sz="0" w:space="0" w:color="auto"/>
        <w:left w:val="none" w:sz="0" w:space="0" w:color="auto"/>
        <w:bottom w:val="none" w:sz="0" w:space="0" w:color="auto"/>
        <w:right w:val="none" w:sz="0" w:space="0" w:color="auto"/>
      </w:divBdr>
    </w:div>
    <w:div w:id="1131748121">
      <w:marLeft w:val="480"/>
      <w:marRight w:val="0"/>
      <w:marTop w:val="0"/>
      <w:marBottom w:val="0"/>
      <w:divBdr>
        <w:top w:val="none" w:sz="0" w:space="0" w:color="auto"/>
        <w:left w:val="none" w:sz="0" w:space="0" w:color="auto"/>
        <w:bottom w:val="none" w:sz="0" w:space="0" w:color="auto"/>
        <w:right w:val="none" w:sz="0" w:space="0" w:color="auto"/>
      </w:divBdr>
    </w:div>
    <w:div w:id="1131750452">
      <w:marLeft w:val="480"/>
      <w:marRight w:val="0"/>
      <w:marTop w:val="0"/>
      <w:marBottom w:val="0"/>
      <w:divBdr>
        <w:top w:val="none" w:sz="0" w:space="0" w:color="auto"/>
        <w:left w:val="none" w:sz="0" w:space="0" w:color="auto"/>
        <w:bottom w:val="none" w:sz="0" w:space="0" w:color="auto"/>
        <w:right w:val="none" w:sz="0" w:space="0" w:color="auto"/>
      </w:divBdr>
    </w:div>
    <w:div w:id="1131827362">
      <w:marLeft w:val="480"/>
      <w:marRight w:val="0"/>
      <w:marTop w:val="0"/>
      <w:marBottom w:val="0"/>
      <w:divBdr>
        <w:top w:val="none" w:sz="0" w:space="0" w:color="auto"/>
        <w:left w:val="none" w:sz="0" w:space="0" w:color="auto"/>
        <w:bottom w:val="none" w:sz="0" w:space="0" w:color="auto"/>
        <w:right w:val="none" w:sz="0" w:space="0" w:color="auto"/>
      </w:divBdr>
    </w:div>
    <w:div w:id="1131829738">
      <w:marLeft w:val="480"/>
      <w:marRight w:val="0"/>
      <w:marTop w:val="0"/>
      <w:marBottom w:val="0"/>
      <w:divBdr>
        <w:top w:val="none" w:sz="0" w:space="0" w:color="auto"/>
        <w:left w:val="none" w:sz="0" w:space="0" w:color="auto"/>
        <w:bottom w:val="none" w:sz="0" w:space="0" w:color="auto"/>
        <w:right w:val="none" w:sz="0" w:space="0" w:color="auto"/>
      </w:divBdr>
    </w:div>
    <w:div w:id="1131901475">
      <w:marLeft w:val="480"/>
      <w:marRight w:val="0"/>
      <w:marTop w:val="0"/>
      <w:marBottom w:val="0"/>
      <w:divBdr>
        <w:top w:val="none" w:sz="0" w:space="0" w:color="auto"/>
        <w:left w:val="none" w:sz="0" w:space="0" w:color="auto"/>
        <w:bottom w:val="none" w:sz="0" w:space="0" w:color="auto"/>
        <w:right w:val="none" w:sz="0" w:space="0" w:color="auto"/>
      </w:divBdr>
    </w:div>
    <w:div w:id="1131941259">
      <w:marLeft w:val="480"/>
      <w:marRight w:val="0"/>
      <w:marTop w:val="0"/>
      <w:marBottom w:val="0"/>
      <w:divBdr>
        <w:top w:val="none" w:sz="0" w:space="0" w:color="auto"/>
        <w:left w:val="none" w:sz="0" w:space="0" w:color="auto"/>
        <w:bottom w:val="none" w:sz="0" w:space="0" w:color="auto"/>
        <w:right w:val="none" w:sz="0" w:space="0" w:color="auto"/>
      </w:divBdr>
    </w:div>
    <w:div w:id="1132016987">
      <w:marLeft w:val="480"/>
      <w:marRight w:val="0"/>
      <w:marTop w:val="0"/>
      <w:marBottom w:val="0"/>
      <w:divBdr>
        <w:top w:val="none" w:sz="0" w:space="0" w:color="auto"/>
        <w:left w:val="none" w:sz="0" w:space="0" w:color="auto"/>
        <w:bottom w:val="none" w:sz="0" w:space="0" w:color="auto"/>
        <w:right w:val="none" w:sz="0" w:space="0" w:color="auto"/>
      </w:divBdr>
    </w:div>
    <w:div w:id="1132019536">
      <w:marLeft w:val="480"/>
      <w:marRight w:val="0"/>
      <w:marTop w:val="0"/>
      <w:marBottom w:val="0"/>
      <w:divBdr>
        <w:top w:val="none" w:sz="0" w:space="0" w:color="auto"/>
        <w:left w:val="none" w:sz="0" w:space="0" w:color="auto"/>
        <w:bottom w:val="none" w:sz="0" w:space="0" w:color="auto"/>
        <w:right w:val="none" w:sz="0" w:space="0" w:color="auto"/>
      </w:divBdr>
    </w:div>
    <w:div w:id="1132020668">
      <w:marLeft w:val="480"/>
      <w:marRight w:val="0"/>
      <w:marTop w:val="0"/>
      <w:marBottom w:val="0"/>
      <w:divBdr>
        <w:top w:val="none" w:sz="0" w:space="0" w:color="auto"/>
        <w:left w:val="none" w:sz="0" w:space="0" w:color="auto"/>
        <w:bottom w:val="none" w:sz="0" w:space="0" w:color="auto"/>
        <w:right w:val="none" w:sz="0" w:space="0" w:color="auto"/>
      </w:divBdr>
    </w:div>
    <w:div w:id="1132021006">
      <w:marLeft w:val="480"/>
      <w:marRight w:val="0"/>
      <w:marTop w:val="0"/>
      <w:marBottom w:val="0"/>
      <w:divBdr>
        <w:top w:val="none" w:sz="0" w:space="0" w:color="auto"/>
        <w:left w:val="none" w:sz="0" w:space="0" w:color="auto"/>
        <w:bottom w:val="none" w:sz="0" w:space="0" w:color="auto"/>
        <w:right w:val="none" w:sz="0" w:space="0" w:color="auto"/>
      </w:divBdr>
    </w:div>
    <w:div w:id="1132207261">
      <w:marLeft w:val="480"/>
      <w:marRight w:val="0"/>
      <w:marTop w:val="0"/>
      <w:marBottom w:val="0"/>
      <w:divBdr>
        <w:top w:val="none" w:sz="0" w:space="0" w:color="auto"/>
        <w:left w:val="none" w:sz="0" w:space="0" w:color="auto"/>
        <w:bottom w:val="none" w:sz="0" w:space="0" w:color="auto"/>
        <w:right w:val="none" w:sz="0" w:space="0" w:color="auto"/>
      </w:divBdr>
    </w:div>
    <w:div w:id="1132207618">
      <w:marLeft w:val="480"/>
      <w:marRight w:val="0"/>
      <w:marTop w:val="0"/>
      <w:marBottom w:val="0"/>
      <w:divBdr>
        <w:top w:val="none" w:sz="0" w:space="0" w:color="auto"/>
        <w:left w:val="none" w:sz="0" w:space="0" w:color="auto"/>
        <w:bottom w:val="none" w:sz="0" w:space="0" w:color="auto"/>
        <w:right w:val="none" w:sz="0" w:space="0" w:color="auto"/>
      </w:divBdr>
    </w:div>
    <w:div w:id="1132213708">
      <w:marLeft w:val="480"/>
      <w:marRight w:val="0"/>
      <w:marTop w:val="0"/>
      <w:marBottom w:val="0"/>
      <w:divBdr>
        <w:top w:val="none" w:sz="0" w:space="0" w:color="auto"/>
        <w:left w:val="none" w:sz="0" w:space="0" w:color="auto"/>
        <w:bottom w:val="none" w:sz="0" w:space="0" w:color="auto"/>
        <w:right w:val="none" w:sz="0" w:space="0" w:color="auto"/>
      </w:divBdr>
    </w:div>
    <w:div w:id="1132214604">
      <w:marLeft w:val="480"/>
      <w:marRight w:val="0"/>
      <w:marTop w:val="0"/>
      <w:marBottom w:val="0"/>
      <w:divBdr>
        <w:top w:val="none" w:sz="0" w:space="0" w:color="auto"/>
        <w:left w:val="none" w:sz="0" w:space="0" w:color="auto"/>
        <w:bottom w:val="none" w:sz="0" w:space="0" w:color="auto"/>
        <w:right w:val="none" w:sz="0" w:space="0" w:color="auto"/>
      </w:divBdr>
    </w:div>
    <w:div w:id="1132216705">
      <w:marLeft w:val="480"/>
      <w:marRight w:val="0"/>
      <w:marTop w:val="0"/>
      <w:marBottom w:val="0"/>
      <w:divBdr>
        <w:top w:val="none" w:sz="0" w:space="0" w:color="auto"/>
        <w:left w:val="none" w:sz="0" w:space="0" w:color="auto"/>
        <w:bottom w:val="none" w:sz="0" w:space="0" w:color="auto"/>
        <w:right w:val="none" w:sz="0" w:space="0" w:color="auto"/>
      </w:divBdr>
    </w:div>
    <w:div w:id="1132285033">
      <w:marLeft w:val="480"/>
      <w:marRight w:val="0"/>
      <w:marTop w:val="0"/>
      <w:marBottom w:val="0"/>
      <w:divBdr>
        <w:top w:val="none" w:sz="0" w:space="0" w:color="auto"/>
        <w:left w:val="none" w:sz="0" w:space="0" w:color="auto"/>
        <w:bottom w:val="none" w:sz="0" w:space="0" w:color="auto"/>
        <w:right w:val="none" w:sz="0" w:space="0" w:color="auto"/>
      </w:divBdr>
    </w:div>
    <w:div w:id="1132331322">
      <w:marLeft w:val="480"/>
      <w:marRight w:val="0"/>
      <w:marTop w:val="0"/>
      <w:marBottom w:val="0"/>
      <w:divBdr>
        <w:top w:val="none" w:sz="0" w:space="0" w:color="auto"/>
        <w:left w:val="none" w:sz="0" w:space="0" w:color="auto"/>
        <w:bottom w:val="none" w:sz="0" w:space="0" w:color="auto"/>
        <w:right w:val="none" w:sz="0" w:space="0" w:color="auto"/>
      </w:divBdr>
    </w:div>
    <w:div w:id="1132331973">
      <w:marLeft w:val="480"/>
      <w:marRight w:val="0"/>
      <w:marTop w:val="0"/>
      <w:marBottom w:val="0"/>
      <w:divBdr>
        <w:top w:val="none" w:sz="0" w:space="0" w:color="auto"/>
        <w:left w:val="none" w:sz="0" w:space="0" w:color="auto"/>
        <w:bottom w:val="none" w:sz="0" w:space="0" w:color="auto"/>
        <w:right w:val="none" w:sz="0" w:space="0" w:color="auto"/>
      </w:divBdr>
    </w:div>
    <w:div w:id="1132358122">
      <w:marLeft w:val="480"/>
      <w:marRight w:val="0"/>
      <w:marTop w:val="0"/>
      <w:marBottom w:val="0"/>
      <w:divBdr>
        <w:top w:val="none" w:sz="0" w:space="0" w:color="auto"/>
        <w:left w:val="none" w:sz="0" w:space="0" w:color="auto"/>
        <w:bottom w:val="none" w:sz="0" w:space="0" w:color="auto"/>
        <w:right w:val="none" w:sz="0" w:space="0" w:color="auto"/>
      </w:divBdr>
    </w:div>
    <w:div w:id="1132360343">
      <w:marLeft w:val="480"/>
      <w:marRight w:val="0"/>
      <w:marTop w:val="0"/>
      <w:marBottom w:val="0"/>
      <w:divBdr>
        <w:top w:val="none" w:sz="0" w:space="0" w:color="auto"/>
        <w:left w:val="none" w:sz="0" w:space="0" w:color="auto"/>
        <w:bottom w:val="none" w:sz="0" w:space="0" w:color="auto"/>
        <w:right w:val="none" w:sz="0" w:space="0" w:color="auto"/>
      </w:divBdr>
    </w:div>
    <w:div w:id="1132361024">
      <w:marLeft w:val="480"/>
      <w:marRight w:val="0"/>
      <w:marTop w:val="0"/>
      <w:marBottom w:val="0"/>
      <w:divBdr>
        <w:top w:val="none" w:sz="0" w:space="0" w:color="auto"/>
        <w:left w:val="none" w:sz="0" w:space="0" w:color="auto"/>
        <w:bottom w:val="none" w:sz="0" w:space="0" w:color="auto"/>
        <w:right w:val="none" w:sz="0" w:space="0" w:color="auto"/>
      </w:divBdr>
    </w:div>
    <w:div w:id="1132400381">
      <w:marLeft w:val="480"/>
      <w:marRight w:val="0"/>
      <w:marTop w:val="0"/>
      <w:marBottom w:val="0"/>
      <w:divBdr>
        <w:top w:val="none" w:sz="0" w:space="0" w:color="auto"/>
        <w:left w:val="none" w:sz="0" w:space="0" w:color="auto"/>
        <w:bottom w:val="none" w:sz="0" w:space="0" w:color="auto"/>
        <w:right w:val="none" w:sz="0" w:space="0" w:color="auto"/>
      </w:divBdr>
    </w:div>
    <w:div w:id="1132400654">
      <w:marLeft w:val="480"/>
      <w:marRight w:val="0"/>
      <w:marTop w:val="0"/>
      <w:marBottom w:val="0"/>
      <w:divBdr>
        <w:top w:val="none" w:sz="0" w:space="0" w:color="auto"/>
        <w:left w:val="none" w:sz="0" w:space="0" w:color="auto"/>
        <w:bottom w:val="none" w:sz="0" w:space="0" w:color="auto"/>
        <w:right w:val="none" w:sz="0" w:space="0" w:color="auto"/>
      </w:divBdr>
    </w:div>
    <w:div w:id="1132406332">
      <w:marLeft w:val="480"/>
      <w:marRight w:val="0"/>
      <w:marTop w:val="0"/>
      <w:marBottom w:val="0"/>
      <w:divBdr>
        <w:top w:val="none" w:sz="0" w:space="0" w:color="auto"/>
        <w:left w:val="none" w:sz="0" w:space="0" w:color="auto"/>
        <w:bottom w:val="none" w:sz="0" w:space="0" w:color="auto"/>
        <w:right w:val="none" w:sz="0" w:space="0" w:color="auto"/>
      </w:divBdr>
    </w:div>
    <w:div w:id="1132409412">
      <w:marLeft w:val="480"/>
      <w:marRight w:val="0"/>
      <w:marTop w:val="0"/>
      <w:marBottom w:val="0"/>
      <w:divBdr>
        <w:top w:val="none" w:sz="0" w:space="0" w:color="auto"/>
        <w:left w:val="none" w:sz="0" w:space="0" w:color="auto"/>
        <w:bottom w:val="none" w:sz="0" w:space="0" w:color="auto"/>
        <w:right w:val="none" w:sz="0" w:space="0" w:color="auto"/>
      </w:divBdr>
    </w:div>
    <w:div w:id="1132554788">
      <w:marLeft w:val="480"/>
      <w:marRight w:val="0"/>
      <w:marTop w:val="0"/>
      <w:marBottom w:val="0"/>
      <w:divBdr>
        <w:top w:val="none" w:sz="0" w:space="0" w:color="auto"/>
        <w:left w:val="none" w:sz="0" w:space="0" w:color="auto"/>
        <w:bottom w:val="none" w:sz="0" w:space="0" w:color="auto"/>
        <w:right w:val="none" w:sz="0" w:space="0" w:color="auto"/>
      </w:divBdr>
    </w:div>
    <w:div w:id="1132599632">
      <w:marLeft w:val="480"/>
      <w:marRight w:val="0"/>
      <w:marTop w:val="0"/>
      <w:marBottom w:val="0"/>
      <w:divBdr>
        <w:top w:val="none" w:sz="0" w:space="0" w:color="auto"/>
        <w:left w:val="none" w:sz="0" w:space="0" w:color="auto"/>
        <w:bottom w:val="none" w:sz="0" w:space="0" w:color="auto"/>
        <w:right w:val="none" w:sz="0" w:space="0" w:color="auto"/>
      </w:divBdr>
    </w:div>
    <w:div w:id="1132669964">
      <w:marLeft w:val="480"/>
      <w:marRight w:val="0"/>
      <w:marTop w:val="0"/>
      <w:marBottom w:val="0"/>
      <w:divBdr>
        <w:top w:val="none" w:sz="0" w:space="0" w:color="auto"/>
        <w:left w:val="none" w:sz="0" w:space="0" w:color="auto"/>
        <w:bottom w:val="none" w:sz="0" w:space="0" w:color="auto"/>
        <w:right w:val="none" w:sz="0" w:space="0" w:color="auto"/>
      </w:divBdr>
    </w:div>
    <w:div w:id="1132678447">
      <w:marLeft w:val="480"/>
      <w:marRight w:val="0"/>
      <w:marTop w:val="0"/>
      <w:marBottom w:val="0"/>
      <w:divBdr>
        <w:top w:val="none" w:sz="0" w:space="0" w:color="auto"/>
        <w:left w:val="none" w:sz="0" w:space="0" w:color="auto"/>
        <w:bottom w:val="none" w:sz="0" w:space="0" w:color="auto"/>
        <w:right w:val="none" w:sz="0" w:space="0" w:color="auto"/>
      </w:divBdr>
    </w:div>
    <w:div w:id="1132753163">
      <w:marLeft w:val="480"/>
      <w:marRight w:val="0"/>
      <w:marTop w:val="0"/>
      <w:marBottom w:val="0"/>
      <w:divBdr>
        <w:top w:val="none" w:sz="0" w:space="0" w:color="auto"/>
        <w:left w:val="none" w:sz="0" w:space="0" w:color="auto"/>
        <w:bottom w:val="none" w:sz="0" w:space="0" w:color="auto"/>
        <w:right w:val="none" w:sz="0" w:space="0" w:color="auto"/>
      </w:divBdr>
    </w:div>
    <w:div w:id="1132753601">
      <w:marLeft w:val="480"/>
      <w:marRight w:val="0"/>
      <w:marTop w:val="0"/>
      <w:marBottom w:val="0"/>
      <w:divBdr>
        <w:top w:val="none" w:sz="0" w:space="0" w:color="auto"/>
        <w:left w:val="none" w:sz="0" w:space="0" w:color="auto"/>
        <w:bottom w:val="none" w:sz="0" w:space="0" w:color="auto"/>
        <w:right w:val="none" w:sz="0" w:space="0" w:color="auto"/>
      </w:divBdr>
    </w:div>
    <w:div w:id="1132822279">
      <w:marLeft w:val="480"/>
      <w:marRight w:val="0"/>
      <w:marTop w:val="0"/>
      <w:marBottom w:val="0"/>
      <w:divBdr>
        <w:top w:val="none" w:sz="0" w:space="0" w:color="auto"/>
        <w:left w:val="none" w:sz="0" w:space="0" w:color="auto"/>
        <w:bottom w:val="none" w:sz="0" w:space="0" w:color="auto"/>
        <w:right w:val="none" w:sz="0" w:space="0" w:color="auto"/>
      </w:divBdr>
    </w:div>
    <w:div w:id="1132862732">
      <w:marLeft w:val="480"/>
      <w:marRight w:val="0"/>
      <w:marTop w:val="0"/>
      <w:marBottom w:val="0"/>
      <w:divBdr>
        <w:top w:val="none" w:sz="0" w:space="0" w:color="auto"/>
        <w:left w:val="none" w:sz="0" w:space="0" w:color="auto"/>
        <w:bottom w:val="none" w:sz="0" w:space="0" w:color="auto"/>
        <w:right w:val="none" w:sz="0" w:space="0" w:color="auto"/>
      </w:divBdr>
    </w:div>
    <w:div w:id="1132863415">
      <w:marLeft w:val="480"/>
      <w:marRight w:val="0"/>
      <w:marTop w:val="0"/>
      <w:marBottom w:val="0"/>
      <w:divBdr>
        <w:top w:val="none" w:sz="0" w:space="0" w:color="auto"/>
        <w:left w:val="none" w:sz="0" w:space="0" w:color="auto"/>
        <w:bottom w:val="none" w:sz="0" w:space="0" w:color="auto"/>
        <w:right w:val="none" w:sz="0" w:space="0" w:color="auto"/>
      </w:divBdr>
    </w:div>
    <w:div w:id="1132863757">
      <w:marLeft w:val="480"/>
      <w:marRight w:val="0"/>
      <w:marTop w:val="0"/>
      <w:marBottom w:val="0"/>
      <w:divBdr>
        <w:top w:val="none" w:sz="0" w:space="0" w:color="auto"/>
        <w:left w:val="none" w:sz="0" w:space="0" w:color="auto"/>
        <w:bottom w:val="none" w:sz="0" w:space="0" w:color="auto"/>
        <w:right w:val="none" w:sz="0" w:space="0" w:color="auto"/>
      </w:divBdr>
    </w:div>
    <w:div w:id="1132942001">
      <w:marLeft w:val="480"/>
      <w:marRight w:val="0"/>
      <w:marTop w:val="0"/>
      <w:marBottom w:val="0"/>
      <w:divBdr>
        <w:top w:val="none" w:sz="0" w:space="0" w:color="auto"/>
        <w:left w:val="none" w:sz="0" w:space="0" w:color="auto"/>
        <w:bottom w:val="none" w:sz="0" w:space="0" w:color="auto"/>
        <w:right w:val="none" w:sz="0" w:space="0" w:color="auto"/>
      </w:divBdr>
    </w:div>
    <w:div w:id="1132945351">
      <w:marLeft w:val="480"/>
      <w:marRight w:val="0"/>
      <w:marTop w:val="0"/>
      <w:marBottom w:val="0"/>
      <w:divBdr>
        <w:top w:val="none" w:sz="0" w:space="0" w:color="auto"/>
        <w:left w:val="none" w:sz="0" w:space="0" w:color="auto"/>
        <w:bottom w:val="none" w:sz="0" w:space="0" w:color="auto"/>
        <w:right w:val="none" w:sz="0" w:space="0" w:color="auto"/>
      </w:divBdr>
    </w:div>
    <w:div w:id="1132946259">
      <w:marLeft w:val="480"/>
      <w:marRight w:val="0"/>
      <w:marTop w:val="0"/>
      <w:marBottom w:val="0"/>
      <w:divBdr>
        <w:top w:val="none" w:sz="0" w:space="0" w:color="auto"/>
        <w:left w:val="none" w:sz="0" w:space="0" w:color="auto"/>
        <w:bottom w:val="none" w:sz="0" w:space="0" w:color="auto"/>
        <w:right w:val="none" w:sz="0" w:space="0" w:color="auto"/>
      </w:divBdr>
    </w:div>
    <w:div w:id="1132987062">
      <w:marLeft w:val="480"/>
      <w:marRight w:val="0"/>
      <w:marTop w:val="0"/>
      <w:marBottom w:val="0"/>
      <w:divBdr>
        <w:top w:val="none" w:sz="0" w:space="0" w:color="auto"/>
        <w:left w:val="none" w:sz="0" w:space="0" w:color="auto"/>
        <w:bottom w:val="none" w:sz="0" w:space="0" w:color="auto"/>
        <w:right w:val="none" w:sz="0" w:space="0" w:color="auto"/>
      </w:divBdr>
    </w:div>
    <w:div w:id="1133016909">
      <w:marLeft w:val="480"/>
      <w:marRight w:val="0"/>
      <w:marTop w:val="0"/>
      <w:marBottom w:val="0"/>
      <w:divBdr>
        <w:top w:val="none" w:sz="0" w:space="0" w:color="auto"/>
        <w:left w:val="none" w:sz="0" w:space="0" w:color="auto"/>
        <w:bottom w:val="none" w:sz="0" w:space="0" w:color="auto"/>
        <w:right w:val="none" w:sz="0" w:space="0" w:color="auto"/>
      </w:divBdr>
    </w:div>
    <w:div w:id="1133056604">
      <w:marLeft w:val="480"/>
      <w:marRight w:val="0"/>
      <w:marTop w:val="0"/>
      <w:marBottom w:val="0"/>
      <w:divBdr>
        <w:top w:val="none" w:sz="0" w:space="0" w:color="auto"/>
        <w:left w:val="none" w:sz="0" w:space="0" w:color="auto"/>
        <w:bottom w:val="none" w:sz="0" w:space="0" w:color="auto"/>
        <w:right w:val="none" w:sz="0" w:space="0" w:color="auto"/>
      </w:divBdr>
    </w:div>
    <w:div w:id="1133062883">
      <w:marLeft w:val="480"/>
      <w:marRight w:val="0"/>
      <w:marTop w:val="0"/>
      <w:marBottom w:val="0"/>
      <w:divBdr>
        <w:top w:val="none" w:sz="0" w:space="0" w:color="auto"/>
        <w:left w:val="none" w:sz="0" w:space="0" w:color="auto"/>
        <w:bottom w:val="none" w:sz="0" w:space="0" w:color="auto"/>
        <w:right w:val="none" w:sz="0" w:space="0" w:color="auto"/>
      </w:divBdr>
    </w:div>
    <w:div w:id="1133063519">
      <w:marLeft w:val="480"/>
      <w:marRight w:val="0"/>
      <w:marTop w:val="0"/>
      <w:marBottom w:val="0"/>
      <w:divBdr>
        <w:top w:val="none" w:sz="0" w:space="0" w:color="auto"/>
        <w:left w:val="none" w:sz="0" w:space="0" w:color="auto"/>
        <w:bottom w:val="none" w:sz="0" w:space="0" w:color="auto"/>
        <w:right w:val="none" w:sz="0" w:space="0" w:color="auto"/>
      </w:divBdr>
    </w:div>
    <w:div w:id="1133255935">
      <w:marLeft w:val="480"/>
      <w:marRight w:val="0"/>
      <w:marTop w:val="0"/>
      <w:marBottom w:val="0"/>
      <w:divBdr>
        <w:top w:val="none" w:sz="0" w:space="0" w:color="auto"/>
        <w:left w:val="none" w:sz="0" w:space="0" w:color="auto"/>
        <w:bottom w:val="none" w:sz="0" w:space="0" w:color="auto"/>
        <w:right w:val="none" w:sz="0" w:space="0" w:color="auto"/>
      </w:divBdr>
    </w:div>
    <w:div w:id="1133257609">
      <w:marLeft w:val="480"/>
      <w:marRight w:val="0"/>
      <w:marTop w:val="0"/>
      <w:marBottom w:val="0"/>
      <w:divBdr>
        <w:top w:val="none" w:sz="0" w:space="0" w:color="auto"/>
        <w:left w:val="none" w:sz="0" w:space="0" w:color="auto"/>
        <w:bottom w:val="none" w:sz="0" w:space="0" w:color="auto"/>
        <w:right w:val="none" w:sz="0" w:space="0" w:color="auto"/>
      </w:divBdr>
    </w:div>
    <w:div w:id="1133328183">
      <w:marLeft w:val="480"/>
      <w:marRight w:val="0"/>
      <w:marTop w:val="0"/>
      <w:marBottom w:val="0"/>
      <w:divBdr>
        <w:top w:val="none" w:sz="0" w:space="0" w:color="auto"/>
        <w:left w:val="none" w:sz="0" w:space="0" w:color="auto"/>
        <w:bottom w:val="none" w:sz="0" w:space="0" w:color="auto"/>
        <w:right w:val="none" w:sz="0" w:space="0" w:color="auto"/>
      </w:divBdr>
    </w:div>
    <w:div w:id="1133406653">
      <w:marLeft w:val="480"/>
      <w:marRight w:val="0"/>
      <w:marTop w:val="0"/>
      <w:marBottom w:val="0"/>
      <w:divBdr>
        <w:top w:val="none" w:sz="0" w:space="0" w:color="auto"/>
        <w:left w:val="none" w:sz="0" w:space="0" w:color="auto"/>
        <w:bottom w:val="none" w:sz="0" w:space="0" w:color="auto"/>
        <w:right w:val="none" w:sz="0" w:space="0" w:color="auto"/>
      </w:divBdr>
    </w:div>
    <w:div w:id="1133408358">
      <w:marLeft w:val="480"/>
      <w:marRight w:val="0"/>
      <w:marTop w:val="0"/>
      <w:marBottom w:val="0"/>
      <w:divBdr>
        <w:top w:val="none" w:sz="0" w:space="0" w:color="auto"/>
        <w:left w:val="none" w:sz="0" w:space="0" w:color="auto"/>
        <w:bottom w:val="none" w:sz="0" w:space="0" w:color="auto"/>
        <w:right w:val="none" w:sz="0" w:space="0" w:color="auto"/>
      </w:divBdr>
    </w:div>
    <w:div w:id="1133445308">
      <w:marLeft w:val="480"/>
      <w:marRight w:val="0"/>
      <w:marTop w:val="0"/>
      <w:marBottom w:val="0"/>
      <w:divBdr>
        <w:top w:val="none" w:sz="0" w:space="0" w:color="auto"/>
        <w:left w:val="none" w:sz="0" w:space="0" w:color="auto"/>
        <w:bottom w:val="none" w:sz="0" w:space="0" w:color="auto"/>
        <w:right w:val="none" w:sz="0" w:space="0" w:color="auto"/>
      </w:divBdr>
    </w:div>
    <w:div w:id="1133448921">
      <w:marLeft w:val="480"/>
      <w:marRight w:val="0"/>
      <w:marTop w:val="0"/>
      <w:marBottom w:val="0"/>
      <w:divBdr>
        <w:top w:val="none" w:sz="0" w:space="0" w:color="auto"/>
        <w:left w:val="none" w:sz="0" w:space="0" w:color="auto"/>
        <w:bottom w:val="none" w:sz="0" w:space="0" w:color="auto"/>
        <w:right w:val="none" w:sz="0" w:space="0" w:color="auto"/>
      </w:divBdr>
    </w:div>
    <w:div w:id="1133476475">
      <w:marLeft w:val="480"/>
      <w:marRight w:val="0"/>
      <w:marTop w:val="0"/>
      <w:marBottom w:val="0"/>
      <w:divBdr>
        <w:top w:val="none" w:sz="0" w:space="0" w:color="auto"/>
        <w:left w:val="none" w:sz="0" w:space="0" w:color="auto"/>
        <w:bottom w:val="none" w:sz="0" w:space="0" w:color="auto"/>
        <w:right w:val="none" w:sz="0" w:space="0" w:color="auto"/>
      </w:divBdr>
    </w:div>
    <w:div w:id="1133477840">
      <w:marLeft w:val="480"/>
      <w:marRight w:val="0"/>
      <w:marTop w:val="0"/>
      <w:marBottom w:val="0"/>
      <w:divBdr>
        <w:top w:val="none" w:sz="0" w:space="0" w:color="auto"/>
        <w:left w:val="none" w:sz="0" w:space="0" w:color="auto"/>
        <w:bottom w:val="none" w:sz="0" w:space="0" w:color="auto"/>
        <w:right w:val="none" w:sz="0" w:space="0" w:color="auto"/>
      </w:divBdr>
    </w:div>
    <w:div w:id="1133522773">
      <w:marLeft w:val="480"/>
      <w:marRight w:val="0"/>
      <w:marTop w:val="0"/>
      <w:marBottom w:val="0"/>
      <w:divBdr>
        <w:top w:val="none" w:sz="0" w:space="0" w:color="auto"/>
        <w:left w:val="none" w:sz="0" w:space="0" w:color="auto"/>
        <w:bottom w:val="none" w:sz="0" w:space="0" w:color="auto"/>
        <w:right w:val="none" w:sz="0" w:space="0" w:color="auto"/>
      </w:divBdr>
    </w:div>
    <w:div w:id="1133596013">
      <w:marLeft w:val="480"/>
      <w:marRight w:val="0"/>
      <w:marTop w:val="0"/>
      <w:marBottom w:val="0"/>
      <w:divBdr>
        <w:top w:val="none" w:sz="0" w:space="0" w:color="auto"/>
        <w:left w:val="none" w:sz="0" w:space="0" w:color="auto"/>
        <w:bottom w:val="none" w:sz="0" w:space="0" w:color="auto"/>
        <w:right w:val="none" w:sz="0" w:space="0" w:color="auto"/>
      </w:divBdr>
    </w:div>
    <w:div w:id="1133599081">
      <w:marLeft w:val="480"/>
      <w:marRight w:val="0"/>
      <w:marTop w:val="0"/>
      <w:marBottom w:val="0"/>
      <w:divBdr>
        <w:top w:val="none" w:sz="0" w:space="0" w:color="auto"/>
        <w:left w:val="none" w:sz="0" w:space="0" w:color="auto"/>
        <w:bottom w:val="none" w:sz="0" w:space="0" w:color="auto"/>
        <w:right w:val="none" w:sz="0" w:space="0" w:color="auto"/>
      </w:divBdr>
    </w:div>
    <w:div w:id="1133642890">
      <w:marLeft w:val="480"/>
      <w:marRight w:val="0"/>
      <w:marTop w:val="0"/>
      <w:marBottom w:val="0"/>
      <w:divBdr>
        <w:top w:val="none" w:sz="0" w:space="0" w:color="auto"/>
        <w:left w:val="none" w:sz="0" w:space="0" w:color="auto"/>
        <w:bottom w:val="none" w:sz="0" w:space="0" w:color="auto"/>
        <w:right w:val="none" w:sz="0" w:space="0" w:color="auto"/>
      </w:divBdr>
    </w:div>
    <w:div w:id="1133643363">
      <w:marLeft w:val="480"/>
      <w:marRight w:val="0"/>
      <w:marTop w:val="0"/>
      <w:marBottom w:val="0"/>
      <w:divBdr>
        <w:top w:val="none" w:sz="0" w:space="0" w:color="auto"/>
        <w:left w:val="none" w:sz="0" w:space="0" w:color="auto"/>
        <w:bottom w:val="none" w:sz="0" w:space="0" w:color="auto"/>
        <w:right w:val="none" w:sz="0" w:space="0" w:color="auto"/>
      </w:divBdr>
    </w:div>
    <w:div w:id="1133715505">
      <w:marLeft w:val="480"/>
      <w:marRight w:val="0"/>
      <w:marTop w:val="0"/>
      <w:marBottom w:val="0"/>
      <w:divBdr>
        <w:top w:val="none" w:sz="0" w:space="0" w:color="auto"/>
        <w:left w:val="none" w:sz="0" w:space="0" w:color="auto"/>
        <w:bottom w:val="none" w:sz="0" w:space="0" w:color="auto"/>
        <w:right w:val="none" w:sz="0" w:space="0" w:color="auto"/>
      </w:divBdr>
    </w:div>
    <w:div w:id="1133793673">
      <w:marLeft w:val="480"/>
      <w:marRight w:val="0"/>
      <w:marTop w:val="0"/>
      <w:marBottom w:val="0"/>
      <w:divBdr>
        <w:top w:val="none" w:sz="0" w:space="0" w:color="auto"/>
        <w:left w:val="none" w:sz="0" w:space="0" w:color="auto"/>
        <w:bottom w:val="none" w:sz="0" w:space="0" w:color="auto"/>
        <w:right w:val="none" w:sz="0" w:space="0" w:color="auto"/>
      </w:divBdr>
    </w:div>
    <w:div w:id="1133906050">
      <w:marLeft w:val="480"/>
      <w:marRight w:val="0"/>
      <w:marTop w:val="0"/>
      <w:marBottom w:val="0"/>
      <w:divBdr>
        <w:top w:val="none" w:sz="0" w:space="0" w:color="auto"/>
        <w:left w:val="none" w:sz="0" w:space="0" w:color="auto"/>
        <w:bottom w:val="none" w:sz="0" w:space="0" w:color="auto"/>
        <w:right w:val="none" w:sz="0" w:space="0" w:color="auto"/>
      </w:divBdr>
    </w:div>
    <w:div w:id="1134054912">
      <w:marLeft w:val="480"/>
      <w:marRight w:val="0"/>
      <w:marTop w:val="0"/>
      <w:marBottom w:val="0"/>
      <w:divBdr>
        <w:top w:val="none" w:sz="0" w:space="0" w:color="auto"/>
        <w:left w:val="none" w:sz="0" w:space="0" w:color="auto"/>
        <w:bottom w:val="none" w:sz="0" w:space="0" w:color="auto"/>
        <w:right w:val="none" w:sz="0" w:space="0" w:color="auto"/>
      </w:divBdr>
    </w:div>
    <w:div w:id="1134253611">
      <w:marLeft w:val="480"/>
      <w:marRight w:val="0"/>
      <w:marTop w:val="0"/>
      <w:marBottom w:val="0"/>
      <w:divBdr>
        <w:top w:val="none" w:sz="0" w:space="0" w:color="auto"/>
        <w:left w:val="none" w:sz="0" w:space="0" w:color="auto"/>
        <w:bottom w:val="none" w:sz="0" w:space="0" w:color="auto"/>
        <w:right w:val="none" w:sz="0" w:space="0" w:color="auto"/>
      </w:divBdr>
    </w:div>
    <w:div w:id="1134254277">
      <w:marLeft w:val="480"/>
      <w:marRight w:val="0"/>
      <w:marTop w:val="0"/>
      <w:marBottom w:val="0"/>
      <w:divBdr>
        <w:top w:val="none" w:sz="0" w:space="0" w:color="auto"/>
        <w:left w:val="none" w:sz="0" w:space="0" w:color="auto"/>
        <w:bottom w:val="none" w:sz="0" w:space="0" w:color="auto"/>
        <w:right w:val="none" w:sz="0" w:space="0" w:color="auto"/>
      </w:divBdr>
    </w:div>
    <w:div w:id="1134299574">
      <w:marLeft w:val="480"/>
      <w:marRight w:val="0"/>
      <w:marTop w:val="0"/>
      <w:marBottom w:val="0"/>
      <w:divBdr>
        <w:top w:val="none" w:sz="0" w:space="0" w:color="auto"/>
        <w:left w:val="none" w:sz="0" w:space="0" w:color="auto"/>
        <w:bottom w:val="none" w:sz="0" w:space="0" w:color="auto"/>
        <w:right w:val="none" w:sz="0" w:space="0" w:color="auto"/>
      </w:divBdr>
    </w:div>
    <w:div w:id="1134328423">
      <w:marLeft w:val="480"/>
      <w:marRight w:val="0"/>
      <w:marTop w:val="0"/>
      <w:marBottom w:val="0"/>
      <w:divBdr>
        <w:top w:val="none" w:sz="0" w:space="0" w:color="auto"/>
        <w:left w:val="none" w:sz="0" w:space="0" w:color="auto"/>
        <w:bottom w:val="none" w:sz="0" w:space="0" w:color="auto"/>
        <w:right w:val="none" w:sz="0" w:space="0" w:color="auto"/>
      </w:divBdr>
    </w:div>
    <w:div w:id="1134370905">
      <w:marLeft w:val="480"/>
      <w:marRight w:val="0"/>
      <w:marTop w:val="0"/>
      <w:marBottom w:val="0"/>
      <w:divBdr>
        <w:top w:val="none" w:sz="0" w:space="0" w:color="auto"/>
        <w:left w:val="none" w:sz="0" w:space="0" w:color="auto"/>
        <w:bottom w:val="none" w:sz="0" w:space="0" w:color="auto"/>
        <w:right w:val="none" w:sz="0" w:space="0" w:color="auto"/>
      </w:divBdr>
    </w:div>
    <w:div w:id="1134442592">
      <w:marLeft w:val="480"/>
      <w:marRight w:val="0"/>
      <w:marTop w:val="0"/>
      <w:marBottom w:val="0"/>
      <w:divBdr>
        <w:top w:val="none" w:sz="0" w:space="0" w:color="auto"/>
        <w:left w:val="none" w:sz="0" w:space="0" w:color="auto"/>
        <w:bottom w:val="none" w:sz="0" w:space="0" w:color="auto"/>
        <w:right w:val="none" w:sz="0" w:space="0" w:color="auto"/>
      </w:divBdr>
    </w:div>
    <w:div w:id="1134450090">
      <w:marLeft w:val="480"/>
      <w:marRight w:val="0"/>
      <w:marTop w:val="0"/>
      <w:marBottom w:val="0"/>
      <w:divBdr>
        <w:top w:val="none" w:sz="0" w:space="0" w:color="auto"/>
        <w:left w:val="none" w:sz="0" w:space="0" w:color="auto"/>
        <w:bottom w:val="none" w:sz="0" w:space="0" w:color="auto"/>
        <w:right w:val="none" w:sz="0" w:space="0" w:color="auto"/>
      </w:divBdr>
    </w:div>
    <w:div w:id="1134520572">
      <w:marLeft w:val="480"/>
      <w:marRight w:val="0"/>
      <w:marTop w:val="0"/>
      <w:marBottom w:val="0"/>
      <w:divBdr>
        <w:top w:val="none" w:sz="0" w:space="0" w:color="auto"/>
        <w:left w:val="none" w:sz="0" w:space="0" w:color="auto"/>
        <w:bottom w:val="none" w:sz="0" w:space="0" w:color="auto"/>
        <w:right w:val="none" w:sz="0" w:space="0" w:color="auto"/>
      </w:divBdr>
    </w:div>
    <w:div w:id="1134565591">
      <w:marLeft w:val="480"/>
      <w:marRight w:val="0"/>
      <w:marTop w:val="0"/>
      <w:marBottom w:val="0"/>
      <w:divBdr>
        <w:top w:val="none" w:sz="0" w:space="0" w:color="auto"/>
        <w:left w:val="none" w:sz="0" w:space="0" w:color="auto"/>
        <w:bottom w:val="none" w:sz="0" w:space="0" w:color="auto"/>
        <w:right w:val="none" w:sz="0" w:space="0" w:color="auto"/>
      </w:divBdr>
    </w:div>
    <w:div w:id="1134642974">
      <w:marLeft w:val="480"/>
      <w:marRight w:val="0"/>
      <w:marTop w:val="0"/>
      <w:marBottom w:val="0"/>
      <w:divBdr>
        <w:top w:val="none" w:sz="0" w:space="0" w:color="auto"/>
        <w:left w:val="none" w:sz="0" w:space="0" w:color="auto"/>
        <w:bottom w:val="none" w:sz="0" w:space="0" w:color="auto"/>
        <w:right w:val="none" w:sz="0" w:space="0" w:color="auto"/>
      </w:divBdr>
    </w:div>
    <w:div w:id="1134716327">
      <w:marLeft w:val="480"/>
      <w:marRight w:val="0"/>
      <w:marTop w:val="0"/>
      <w:marBottom w:val="0"/>
      <w:divBdr>
        <w:top w:val="none" w:sz="0" w:space="0" w:color="auto"/>
        <w:left w:val="none" w:sz="0" w:space="0" w:color="auto"/>
        <w:bottom w:val="none" w:sz="0" w:space="0" w:color="auto"/>
        <w:right w:val="none" w:sz="0" w:space="0" w:color="auto"/>
      </w:divBdr>
    </w:div>
    <w:div w:id="1134903416">
      <w:marLeft w:val="480"/>
      <w:marRight w:val="0"/>
      <w:marTop w:val="0"/>
      <w:marBottom w:val="0"/>
      <w:divBdr>
        <w:top w:val="none" w:sz="0" w:space="0" w:color="auto"/>
        <w:left w:val="none" w:sz="0" w:space="0" w:color="auto"/>
        <w:bottom w:val="none" w:sz="0" w:space="0" w:color="auto"/>
        <w:right w:val="none" w:sz="0" w:space="0" w:color="auto"/>
      </w:divBdr>
    </w:div>
    <w:div w:id="1134904282">
      <w:marLeft w:val="480"/>
      <w:marRight w:val="0"/>
      <w:marTop w:val="0"/>
      <w:marBottom w:val="0"/>
      <w:divBdr>
        <w:top w:val="none" w:sz="0" w:space="0" w:color="auto"/>
        <w:left w:val="none" w:sz="0" w:space="0" w:color="auto"/>
        <w:bottom w:val="none" w:sz="0" w:space="0" w:color="auto"/>
        <w:right w:val="none" w:sz="0" w:space="0" w:color="auto"/>
      </w:divBdr>
    </w:div>
    <w:div w:id="1134904908">
      <w:marLeft w:val="480"/>
      <w:marRight w:val="0"/>
      <w:marTop w:val="0"/>
      <w:marBottom w:val="0"/>
      <w:divBdr>
        <w:top w:val="none" w:sz="0" w:space="0" w:color="auto"/>
        <w:left w:val="none" w:sz="0" w:space="0" w:color="auto"/>
        <w:bottom w:val="none" w:sz="0" w:space="0" w:color="auto"/>
        <w:right w:val="none" w:sz="0" w:space="0" w:color="auto"/>
      </w:divBdr>
    </w:div>
    <w:div w:id="1134911659">
      <w:marLeft w:val="480"/>
      <w:marRight w:val="0"/>
      <w:marTop w:val="0"/>
      <w:marBottom w:val="0"/>
      <w:divBdr>
        <w:top w:val="none" w:sz="0" w:space="0" w:color="auto"/>
        <w:left w:val="none" w:sz="0" w:space="0" w:color="auto"/>
        <w:bottom w:val="none" w:sz="0" w:space="0" w:color="auto"/>
        <w:right w:val="none" w:sz="0" w:space="0" w:color="auto"/>
      </w:divBdr>
    </w:div>
    <w:div w:id="1134982923">
      <w:marLeft w:val="480"/>
      <w:marRight w:val="0"/>
      <w:marTop w:val="0"/>
      <w:marBottom w:val="0"/>
      <w:divBdr>
        <w:top w:val="none" w:sz="0" w:space="0" w:color="auto"/>
        <w:left w:val="none" w:sz="0" w:space="0" w:color="auto"/>
        <w:bottom w:val="none" w:sz="0" w:space="0" w:color="auto"/>
        <w:right w:val="none" w:sz="0" w:space="0" w:color="auto"/>
      </w:divBdr>
    </w:div>
    <w:div w:id="1135098685">
      <w:marLeft w:val="480"/>
      <w:marRight w:val="0"/>
      <w:marTop w:val="0"/>
      <w:marBottom w:val="0"/>
      <w:divBdr>
        <w:top w:val="none" w:sz="0" w:space="0" w:color="auto"/>
        <w:left w:val="none" w:sz="0" w:space="0" w:color="auto"/>
        <w:bottom w:val="none" w:sz="0" w:space="0" w:color="auto"/>
        <w:right w:val="none" w:sz="0" w:space="0" w:color="auto"/>
      </w:divBdr>
    </w:div>
    <w:div w:id="1135100836">
      <w:marLeft w:val="480"/>
      <w:marRight w:val="0"/>
      <w:marTop w:val="0"/>
      <w:marBottom w:val="0"/>
      <w:divBdr>
        <w:top w:val="none" w:sz="0" w:space="0" w:color="auto"/>
        <w:left w:val="none" w:sz="0" w:space="0" w:color="auto"/>
        <w:bottom w:val="none" w:sz="0" w:space="0" w:color="auto"/>
        <w:right w:val="none" w:sz="0" w:space="0" w:color="auto"/>
      </w:divBdr>
    </w:div>
    <w:div w:id="1135290118">
      <w:marLeft w:val="480"/>
      <w:marRight w:val="0"/>
      <w:marTop w:val="0"/>
      <w:marBottom w:val="0"/>
      <w:divBdr>
        <w:top w:val="none" w:sz="0" w:space="0" w:color="auto"/>
        <w:left w:val="none" w:sz="0" w:space="0" w:color="auto"/>
        <w:bottom w:val="none" w:sz="0" w:space="0" w:color="auto"/>
        <w:right w:val="none" w:sz="0" w:space="0" w:color="auto"/>
      </w:divBdr>
    </w:div>
    <w:div w:id="1135291706">
      <w:marLeft w:val="480"/>
      <w:marRight w:val="0"/>
      <w:marTop w:val="0"/>
      <w:marBottom w:val="0"/>
      <w:divBdr>
        <w:top w:val="none" w:sz="0" w:space="0" w:color="auto"/>
        <w:left w:val="none" w:sz="0" w:space="0" w:color="auto"/>
        <w:bottom w:val="none" w:sz="0" w:space="0" w:color="auto"/>
        <w:right w:val="none" w:sz="0" w:space="0" w:color="auto"/>
      </w:divBdr>
    </w:div>
    <w:div w:id="1135291768">
      <w:marLeft w:val="480"/>
      <w:marRight w:val="0"/>
      <w:marTop w:val="0"/>
      <w:marBottom w:val="0"/>
      <w:divBdr>
        <w:top w:val="none" w:sz="0" w:space="0" w:color="auto"/>
        <w:left w:val="none" w:sz="0" w:space="0" w:color="auto"/>
        <w:bottom w:val="none" w:sz="0" w:space="0" w:color="auto"/>
        <w:right w:val="none" w:sz="0" w:space="0" w:color="auto"/>
      </w:divBdr>
    </w:div>
    <w:div w:id="1135298469">
      <w:marLeft w:val="480"/>
      <w:marRight w:val="0"/>
      <w:marTop w:val="0"/>
      <w:marBottom w:val="0"/>
      <w:divBdr>
        <w:top w:val="none" w:sz="0" w:space="0" w:color="auto"/>
        <w:left w:val="none" w:sz="0" w:space="0" w:color="auto"/>
        <w:bottom w:val="none" w:sz="0" w:space="0" w:color="auto"/>
        <w:right w:val="none" w:sz="0" w:space="0" w:color="auto"/>
      </w:divBdr>
    </w:div>
    <w:div w:id="1135375137">
      <w:marLeft w:val="480"/>
      <w:marRight w:val="0"/>
      <w:marTop w:val="0"/>
      <w:marBottom w:val="0"/>
      <w:divBdr>
        <w:top w:val="none" w:sz="0" w:space="0" w:color="auto"/>
        <w:left w:val="none" w:sz="0" w:space="0" w:color="auto"/>
        <w:bottom w:val="none" w:sz="0" w:space="0" w:color="auto"/>
        <w:right w:val="none" w:sz="0" w:space="0" w:color="auto"/>
      </w:divBdr>
    </w:div>
    <w:div w:id="1135413286">
      <w:marLeft w:val="480"/>
      <w:marRight w:val="0"/>
      <w:marTop w:val="0"/>
      <w:marBottom w:val="0"/>
      <w:divBdr>
        <w:top w:val="none" w:sz="0" w:space="0" w:color="auto"/>
        <w:left w:val="none" w:sz="0" w:space="0" w:color="auto"/>
        <w:bottom w:val="none" w:sz="0" w:space="0" w:color="auto"/>
        <w:right w:val="none" w:sz="0" w:space="0" w:color="auto"/>
      </w:divBdr>
    </w:div>
    <w:div w:id="1135484712">
      <w:marLeft w:val="480"/>
      <w:marRight w:val="0"/>
      <w:marTop w:val="0"/>
      <w:marBottom w:val="0"/>
      <w:divBdr>
        <w:top w:val="none" w:sz="0" w:space="0" w:color="auto"/>
        <w:left w:val="none" w:sz="0" w:space="0" w:color="auto"/>
        <w:bottom w:val="none" w:sz="0" w:space="0" w:color="auto"/>
        <w:right w:val="none" w:sz="0" w:space="0" w:color="auto"/>
      </w:divBdr>
    </w:div>
    <w:div w:id="1135484730">
      <w:marLeft w:val="480"/>
      <w:marRight w:val="0"/>
      <w:marTop w:val="0"/>
      <w:marBottom w:val="0"/>
      <w:divBdr>
        <w:top w:val="none" w:sz="0" w:space="0" w:color="auto"/>
        <w:left w:val="none" w:sz="0" w:space="0" w:color="auto"/>
        <w:bottom w:val="none" w:sz="0" w:space="0" w:color="auto"/>
        <w:right w:val="none" w:sz="0" w:space="0" w:color="auto"/>
      </w:divBdr>
    </w:div>
    <w:div w:id="1135487146">
      <w:marLeft w:val="480"/>
      <w:marRight w:val="0"/>
      <w:marTop w:val="0"/>
      <w:marBottom w:val="0"/>
      <w:divBdr>
        <w:top w:val="none" w:sz="0" w:space="0" w:color="auto"/>
        <w:left w:val="none" w:sz="0" w:space="0" w:color="auto"/>
        <w:bottom w:val="none" w:sz="0" w:space="0" w:color="auto"/>
        <w:right w:val="none" w:sz="0" w:space="0" w:color="auto"/>
      </w:divBdr>
    </w:div>
    <w:div w:id="1135492261">
      <w:marLeft w:val="480"/>
      <w:marRight w:val="0"/>
      <w:marTop w:val="0"/>
      <w:marBottom w:val="0"/>
      <w:divBdr>
        <w:top w:val="none" w:sz="0" w:space="0" w:color="auto"/>
        <w:left w:val="none" w:sz="0" w:space="0" w:color="auto"/>
        <w:bottom w:val="none" w:sz="0" w:space="0" w:color="auto"/>
        <w:right w:val="none" w:sz="0" w:space="0" w:color="auto"/>
      </w:divBdr>
    </w:div>
    <w:div w:id="1135559689">
      <w:marLeft w:val="480"/>
      <w:marRight w:val="0"/>
      <w:marTop w:val="0"/>
      <w:marBottom w:val="0"/>
      <w:divBdr>
        <w:top w:val="none" w:sz="0" w:space="0" w:color="auto"/>
        <w:left w:val="none" w:sz="0" w:space="0" w:color="auto"/>
        <w:bottom w:val="none" w:sz="0" w:space="0" w:color="auto"/>
        <w:right w:val="none" w:sz="0" w:space="0" w:color="auto"/>
      </w:divBdr>
    </w:div>
    <w:div w:id="1135560908">
      <w:marLeft w:val="480"/>
      <w:marRight w:val="0"/>
      <w:marTop w:val="0"/>
      <w:marBottom w:val="0"/>
      <w:divBdr>
        <w:top w:val="none" w:sz="0" w:space="0" w:color="auto"/>
        <w:left w:val="none" w:sz="0" w:space="0" w:color="auto"/>
        <w:bottom w:val="none" w:sz="0" w:space="0" w:color="auto"/>
        <w:right w:val="none" w:sz="0" w:space="0" w:color="auto"/>
      </w:divBdr>
    </w:div>
    <w:div w:id="1135676808">
      <w:marLeft w:val="480"/>
      <w:marRight w:val="0"/>
      <w:marTop w:val="0"/>
      <w:marBottom w:val="0"/>
      <w:divBdr>
        <w:top w:val="none" w:sz="0" w:space="0" w:color="auto"/>
        <w:left w:val="none" w:sz="0" w:space="0" w:color="auto"/>
        <w:bottom w:val="none" w:sz="0" w:space="0" w:color="auto"/>
        <w:right w:val="none" w:sz="0" w:space="0" w:color="auto"/>
      </w:divBdr>
    </w:div>
    <w:div w:id="1135678996">
      <w:marLeft w:val="480"/>
      <w:marRight w:val="0"/>
      <w:marTop w:val="0"/>
      <w:marBottom w:val="0"/>
      <w:divBdr>
        <w:top w:val="none" w:sz="0" w:space="0" w:color="auto"/>
        <w:left w:val="none" w:sz="0" w:space="0" w:color="auto"/>
        <w:bottom w:val="none" w:sz="0" w:space="0" w:color="auto"/>
        <w:right w:val="none" w:sz="0" w:space="0" w:color="auto"/>
      </w:divBdr>
    </w:div>
    <w:div w:id="1135683343">
      <w:marLeft w:val="480"/>
      <w:marRight w:val="0"/>
      <w:marTop w:val="0"/>
      <w:marBottom w:val="0"/>
      <w:divBdr>
        <w:top w:val="none" w:sz="0" w:space="0" w:color="auto"/>
        <w:left w:val="none" w:sz="0" w:space="0" w:color="auto"/>
        <w:bottom w:val="none" w:sz="0" w:space="0" w:color="auto"/>
        <w:right w:val="none" w:sz="0" w:space="0" w:color="auto"/>
      </w:divBdr>
    </w:div>
    <w:div w:id="1135754059">
      <w:marLeft w:val="480"/>
      <w:marRight w:val="0"/>
      <w:marTop w:val="0"/>
      <w:marBottom w:val="0"/>
      <w:divBdr>
        <w:top w:val="none" w:sz="0" w:space="0" w:color="auto"/>
        <w:left w:val="none" w:sz="0" w:space="0" w:color="auto"/>
        <w:bottom w:val="none" w:sz="0" w:space="0" w:color="auto"/>
        <w:right w:val="none" w:sz="0" w:space="0" w:color="auto"/>
      </w:divBdr>
    </w:div>
    <w:div w:id="1135757218">
      <w:marLeft w:val="480"/>
      <w:marRight w:val="0"/>
      <w:marTop w:val="0"/>
      <w:marBottom w:val="0"/>
      <w:divBdr>
        <w:top w:val="none" w:sz="0" w:space="0" w:color="auto"/>
        <w:left w:val="none" w:sz="0" w:space="0" w:color="auto"/>
        <w:bottom w:val="none" w:sz="0" w:space="0" w:color="auto"/>
        <w:right w:val="none" w:sz="0" w:space="0" w:color="auto"/>
      </w:divBdr>
    </w:div>
    <w:div w:id="1135758759">
      <w:marLeft w:val="480"/>
      <w:marRight w:val="0"/>
      <w:marTop w:val="0"/>
      <w:marBottom w:val="0"/>
      <w:divBdr>
        <w:top w:val="none" w:sz="0" w:space="0" w:color="auto"/>
        <w:left w:val="none" w:sz="0" w:space="0" w:color="auto"/>
        <w:bottom w:val="none" w:sz="0" w:space="0" w:color="auto"/>
        <w:right w:val="none" w:sz="0" w:space="0" w:color="auto"/>
      </w:divBdr>
    </w:div>
    <w:div w:id="1135759650">
      <w:marLeft w:val="480"/>
      <w:marRight w:val="0"/>
      <w:marTop w:val="0"/>
      <w:marBottom w:val="0"/>
      <w:divBdr>
        <w:top w:val="none" w:sz="0" w:space="0" w:color="auto"/>
        <w:left w:val="none" w:sz="0" w:space="0" w:color="auto"/>
        <w:bottom w:val="none" w:sz="0" w:space="0" w:color="auto"/>
        <w:right w:val="none" w:sz="0" w:space="0" w:color="auto"/>
      </w:divBdr>
    </w:div>
    <w:div w:id="1135872996">
      <w:marLeft w:val="480"/>
      <w:marRight w:val="0"/>
      <w:marTop w:val="0"/>
      <w:marBottom w:val="0"/>
      <w:divBdr>
        <w:top w:val="none" w:sz="0" w:space="0" w:color="auto"/>
        <w:left w:val="none" w:sz="0" w:space="0" w:color="auto"/>
        <w:bottom w:val="none" w:sz="0" w:space="0" w:color="auto"/>
        <w:right w:val="none" w:sz="0" w:space="0" w:color="auto"/>
      </w:divBdr>
    </w:div>
    <w:div w:id="1136068112">
      <w:marLeft w:val="480"/>
      <w:marRight w:val="0"/>
      <w:marTop w:val="0"/>
      <w:marBottom w:val="0"/>
      <w:divBdr>
        <w:top w:val="none" w:sz="0" w:space="0" w:color="auto"/>
        <w:left w:val="none" w:sz="0" w:space="0" w:color="auto"/>
        <w:bottom w:val="none" w:sz="0" w:space="0" w:color="auto"/>
        <w:right w:val="none" w:sz="0" w:space="0" w:color="auto"/>
      </w:divBdr>
    </w:div>
    <w:div w:id="1136097051">
      <w:marLeft w:val="480"/>
      <w:marRight w:val="0"/>
      <w:marTop w:val="0"/>
      <w:marBottom w:val="0"/>
      <w:divBdr>
        <w:top w:val="none" w:sz="0" w:space="0" w:color="auto"/>
        <w:left w:val="none" w:sz="0" w:space="0" w:color="auto"/>
        <w:bottom w:val="none" w:sz="0" w:space="0" w:color="auto"/>
        <w:right w:val="none" w:sz="0" w:space="0" w:color="auto"/>
      </w:divBdr>
    </w:div>
    <w:div w:id="1136138866">
      <w:marLeft w:val="480"/>
      <w:marRight w:val="0"/>
      <w:marTop w:val="0"/>
      <w:marBottom w:val="0"/>
      <w:divBdr>
        <w:top w:val="none" w:sz="0" w:space="0" w:color="auto"/>
        <w:left w:val="none" w:sz="0" w:space="0" w:color="auto"/>
        <w:bottom w:val="none" w:sz="0" w:space="0" w:color="auto"/>
        <w:right w:val="none" w:sz="0" w:space="0" w:color="auto"/>
      </w:divBdr>
    </w:div>
    <w:div w:id="1136139589">
      <w:marLeft w:val="480"/>
      <w:marRight w:val="0"/>
      <w:marTop w:val="0"/>
      <w:marBottom w:val="0"/>
      <w:divBdr>
        <w:top w:val="none" w:sz="0" w:space="0" w:color="auto"/>
        <w:left w:val="none" w:sz="0" w:space="0" w:color="auto"/>
        <w:bottom w:val="none" w:sz="0" w:space="0" w:color="auto"/>
        <w:right w:val="none" w:sz="0" w:space="0" w:color="auto"/>
      </w:divBdr>
    </w:div>
    <w:div w:id="1136265410">
      <w:marLeft w:val="480"/>
      <w:marRight w:val="0"/>
      <w:marTop w:val="0"/>
      <w:marBottom w:val="0"/>
      <w:divBdr>
        <w:top w:val="none" w:sz="0" w:space="0" w:color="auto"/>
        <w:left w:val="none" w:sz="0" w:space="0" w:color="auto"/>
        <w:bottom w:val="none" w:sz="0" w:space="0" w:color="auto"/>
        <w:right w:val="none" w:sz="0" w:space="0" w:color="auto"/>
      </w:divBdr>
    </w:div>
    <w:div w:id="1136289352">
      <w:marLeft w:val="480"/>
      <w:marRight w:val="0"/>
      <w:marTop w:val="0"/>
      <w:marBottom w:val="0"/>
      <w:divBdr>
        <w:top w:val="none" w:sz="0" w:space="0" w:color="auto"/>
        <w:left w:val="none" w:sz="0" w:space="0" w:color="auto"/>
        <w:bottom w:val="none" w:sz="0" w:space="0" w:color="auto"/>
        <w:right w:val="none" w:sz="0" w:space="0" w:color="auto"/>
      </w:divBdr>
    </w:div>
    <w:div w:id="1136294405">
      <w:marLeft w:val="480"/>
      <w:marRight w:val="0"/>
      <w:marTop w:val="0"/>
      <w:marBottom w:val="0"/>
      <w:divBdr>
        <w:top w:val="none" w:sz="0" w:space="0" w:color="auto"/>
        <w:left w:val="none" w:sz="0" w:space="0" w:color="auto"/>
        <w:bottom w:val="none" w:sz="0" w:space="0" w:color="auto"/>
        <w:right w:val="none" w:sz="0" w:space="0" w:color="auto"/>
      </w:divBdr>
    </w:div>
    <w:div w:id="1136412369">
      <w:marLeft w:val="480"/>
      <w:marRight w:val="0"/>
      <w:marTop w:val="0"/>
      <w:marBottom w:val="0"/>
      <w:divBdr>
        <w:top w:val="none" w:sz="0" w:space="0" w:color="auto"/>
        <w:left w:val="none" w:sz="0" w:space="0" w:color="auto"/>
        <w:bottom w:val="none" w:sz="0" w:space="0" w:color="auto"/>
        <w:right w:val="none" w:sz="0" w:space="0" w:color="auto"/>
      </w:divBdr>
    </w:div>
    <w:div w:id="1136413503">
      <w:marLeft w:val="480"/>
      <w:marRight w:val="0"/>
      <w:marTop w:val="0"/>
      <w:marBottom w:val="0"/>
      <w:divBdr>
        <w:top w:val="none" w:sz="0" w:space="0" w:color="auto"/>
        <w:left w:val="none" w:sz="0" w:space="0" w:color="auto"/>
        <w:bottom w:val="none" w:sz="0" w:space="0" w:color="auto"/>
        <w:right w:val="none" w:sz="0" w:space="0" w:color="auto"/>
      </w:divBdr>
    </w:div>
    <w:div w:id="1136491153">
      <w:marLeft w:val="480"/>
      <w:marRight w:val="0"/>
      <w:marTop w:val="0"/>
      <w:marBottom w:val="0"/>
      <w:divBdr>
        <w:top w:val="none" w:sz="0" w:space="0" w:color="auto"/>
        <w:left w:val="none" w:sz="0" w:space="0" w:color="auto"/>
        <w:bottom w:val="none" w:sz="0" w:space="0" w:color="auto"/>
        <w:right w:val="none" w:sz="0" w:space="0" w:color="auto"/>
      </w:divBdr>
    </w:div>
    <w:div w:id="1136525652">
      <w:marLeft w:val="480"/>
      <w:marRight w:val="0"/>
      <w:marTop w:val="0"/>
      <w:marBottom w:val="0"/>
      <w:divBdr>
        <w:top w:val="none" w:sz="0" w:space="0" w:color="auto"/>
        <w:left w:val="none" w:sz="0" w:space="0" w:color="auto"/>
        <w:bottom w:val="none" w:sz="0" w:space="0" w:color="auto"/>
        <w:right w:val="none" w:sz="0" w:space="0" w:color="auto"/>
      </w:divBdr>
    </w:div>
    <w:div w:id="1136533689">
      <w:marLeft w:val="480"/>
      <w:marRight w:val="0"/>
      <w:marTop w:val="0"/>
      <w:marBottom w:val="0"/>
      <w:divBdr>
        <w:top w:val="none" w:sz="0" w:space="0" w:color="auto"/>
        <w:left w:val="none" w:sz="0" w:space="0" w:color="auto"/>
        <w:bottom w:val="none" w:sz="0" w:space="0" w:color="auto"/>
        <w:right w:val="none" w:sz="0" w:space="0" w:color="auto"/>
      </w:divBdr>
    </w:div>
    <w:div w:id="1136600763">
      <w:marLeft w:val="480"/>
      <w:marRight w:val="0"/>
      <w:marTop w:val="0"/>
      <w:marBottom w:val="0"/>
      <w:divBdr>
        <w:top w:val="none" w:sz="0" w:space="0" w:color="auto"/>
        <w:left w:val="none" w:sz="0" w:space="0" w:color="auto"/>
        <w:bottom w:val="none" w:sz="0" w:space="0" w:color="auto"/>
        <w:right w:val="none" w:sz="0" w:space="0" w:color="auto"/>
      </w:divBdr>
    </w:div>
    <w:div w:id="1136605358">
      <w:marLeft w:val="480"/>
      <w:marRight w:val="0"/>
      <w:marTop w:val="0"/>
      <w:marBottom w:val="0"/>
      <w:divBdr>
        <w:top w:val="none" w:sz="0" w:space="0" w:color="auto"/>
        <w:left w:val="none" w:sz="0" w:space="0" w:color="auto"/>
        <w:bottom w:val="none" w:sz="0" w:space="0" w:color="auto"/>
        <w:right w:val="none" w:sz="0" w:space="0" w:color="auto"/>
      </w:divBdr>
    </w:div>
    <w:div w:id="1136679851">
      <w:marLeft w:val="480"/>
      <w:marRight w:val="0"/>
      <w:marTop w:val="0"/>
      <w:marBottom w:val="0"/>
      <w:divBdr>
        <w:top w:val="none" w:sz="0" w:space="0" w:color="auto"/>
        <w:left w:val="none" w:sz="0" w:space="0" w:color="auto"/>
        <w:bottom w:val="none" w:sz="0" w:space="0" w:color="auto"/>
        <w:right w:val="none" w:sz="0" w:space="0" w:color="auto"/>
      </w:divBdr>
    </w:div>
    <w:div w:id="1136679885">
      <w:marLeft w:val="480"/>
      <w:marRight w:val="0"/>
      <w:marTop w:val="0"/>
      <w:marBottom w:val="0"/>
      <w:divBdr>
        <w:top w:val="none" w:sz="0" w:space="0" w:color="auto"/>
        <w:left w:val="none" w:sz="0" w:space="0" w:color="auto"/>
        <w:bottom w:val="none" w:sz="0" w:space="0" w:color="auto"/>
        <w:right w:val="none" w:sz="0" w:space="0" w:color="auto"/>
      </w:divBdr>
    </w:div>
    <w:div w:id="1136684818">
      <w:marLeft w:val="480"/>
      <w:marRight w:val="0"/>
      <w:marTop w:val="0"/>
      <w:marBottom w:val="0"/>
      <w:divBdr>
        <w:top w:val="none" w:sz="0" w:space="0" w:color="auto"/>
        <w:left w:val="none" w:sz="0" w:space="0" w:color="auto"/>
        <w:bottom w:val="none" w:sz="0" w:space="0" w:color="auto"/>
        <w:right w:val="none" w:sz="0" w:space="0" w:color="auto"/>
      </w:divBdr>
    </w:div>
    <w:div w:id="1136728035">
      <w:marLeft w:val="480"/>
      <w:marRight w:val="0"/>
      <w:marTop w:val="0"/>
      <w:marBottom w:val="0"/>
      <w:divBdr>
        <w:top w:val="none" w:sz="0" w:space="0" w:color="auto"/>
        <w:left w:val="none" w:sz="0" w:space="0" w:color="auto"/>
        <w:bottom w:val="none" w:sz="0" w:space="0" w:color="auto"/>
        <w:right w:val="none" w:sz="0" w:space="0" w:color="auto"/>
      </w:divBdr>
    </w:div>
    <w:div w:id="1136797343">
      <w:marLeft w:val="480"/>
      <w:marRight w:val="0"/>
      <w:marTop w:val="0"/>
      <w:marBottom w:val="0"/>
      <w:divBdr>
        <w:top w:val="none" w:sz="0" w:space="0" w:color="auto"/>
        <w:left w:val="none" w:sz="0" w:space="0" w:color="auto"/>
        <w:bottom w:val="none" w:sz="0" w:space="0" w:color="auto"/>
        <w:right w:val="none" w:sz="0" w:space="0" w:color="auto"/>
      </w:divBdr>
    </w:div>
    <w:div w:id="1136801672">
      <w:marLeft w:val="480"/>
      <w:marRight w:val="0"/>
      <w:marTop w:val="0"/>
      <w:marBottom w:val="0"/>
      <w:divBdr>
        <w:top w:val="none" w:sz="0" w:space="0" w:color="auto"/>
        <w:left w:val="none" w:sz="0" w:space="0" w:color="auto"/>
        <w:bottom w:val="none" w:sz="0" w:space="0" w:color="auto"/>
        <w:right w:val="none" w:sz="0" w:space="0" w:color="auto"/>
      </w:divBdr>
    </w:div>
    <w:div w:id="1136871929">
      <w:marLeft w:val="480"/>
      <w:marRight w:val="0"/>
      <w:marTop w:val="0"/>
      <w:marBottom w:val="0"/>
      <w:divBdr>
        <w:top w:val="none" w:sz="0" w:space="0" w:color="auto"/>
        <w:left w:val="none" w:sz="0" w:space="0" w:color="auto"/>
        <w:bottom w:val="none" w:sz="0" w:space="0" w:color="auto"/>
        <w:right w:val="none" w:sz="0" w:space="0" w:color="auto"/>
      </w:divBdr>
    </w:div>
    <w:div w:id="1136872678">
      <w:marLeft w:val="480"/>
      <w:marRight w:val="0"/>
      <w:marTop w:val="0"/>
      <w:marBottom w:val="0"/>
      <w:divBdr>
        <w:top w:val="none" w:sz="0" w:space="0" w:color="auto"/>
        <w:left w:val="none" w:sz="0" w:space="0" w:color="auto"/>
        <w:bottom w:val="none" w:sz="0" w:space="0" w:color="auto"/>
        <w:right w:val="none" w:sz="0" w:space="0" w:color="auto"/>
      </w:divBdr>
    </w:div>
    <w:div w:id="1136873515">
      <w:marLeft w:val="480"/>
      <w:marRight w:val="0"/>
      <w:marTop w:val="0"/>
      <w:marBottom w:val="0"/>
      <w:divBdr>
        <w:top w:val="none" w:sz="0" w:space="0" w:color="auto"/>
        <w:left w:val="none" w:sz="0" w:space="0" w:color="auto"/>
        <w:bottom w:val="none" w:sz="0" w:space="0" w:color="auto"/>
        <w:right w:val="none" w:sz="0" w:space="0" w:color="auto"/>
      </w:divBdr>
    </w:div>
    <w:div w:id="1136949174">
      <w:marLeft w:val="480"/>
      <w:marRight w:val="0"/>
      <w:marTop w:val="0"/>
      <w:marBottom w:val="0"/>
      <w:divBdr>
        <w:top w:val="none" w:sz="0" w:space="0" w:color="auto"/>
        <w:left w:val="none" w:sz="0" w:space="0" w:color="auto"/>
        <w:bottom w:val="none" w:sz="0" w:space="0" w:color="auto"/>
        <w:right w:val="none" w:sz="0" w:space="0" w:color="auto"/>
      </w:divBdr>
    </w:div>
    <w:div w:id="1136988324">
      <w:marLeft w:val="480"/>
      <w:marRight w:val="0"/>
      <w:marTop w:val="0"/>
      <w:marBottom w:val="0"/>
      <w:divBdr>
        <w:top w:val="none" w:sz="0" w:space="0" w:color="auto"/>
        <w:left w:val="none" w:sz="0" w:space="0" w:color="auto"/>
        <w:bottom w:val="none" w:sz="0" w:space="0" w:color="auto"/>
        <w:right w:val="none" w:sz="0" w:space="0" w:color="auto"/>
      </w:divBdr>
    </w:div>
    <w:div w:id="1136995188">
      <w:marLeft w:val="480"/>
      <w:marRight w:val="0"/>
      <w:marTop w:val="0"/>
      <w:marBottom w:val="0"/>
      <w:divBdr>
        <w:top w:val="none" w:sz="0" w:space="0" w:color="auto"/>
        <w:left w:val="none" w:sz="0" w:space="0" w:color="auto"/>
        <w:bottom w:val="none" w:sz="0" w:space="0" w:color="auto"/>
        <w:right w:val="none" w:sz="0" w:space="0" w:color="auto"/>
      </w:divBdr>
    </w:div>
    <w:div w:id="1137065531">
      <w:marLeft w:val="480"/>
      <w:marRight w:val="0"/>
      <w:marTop w:val="0"/>
      <w:marBottom w:val="0"/>
      <w:divBdr>
        <w:top w:val="none" w:sz="0" w:space="0" w:color="auto"/>
        <w:left w:val="none" w:sz="0" w:space="0" w:color="auto"/>
        <w:bottom w:val="none" w:sz="0" w:space="0" w:color="auto"/>
        <w:right w:val="none" w:sz="0" w:space="0" w:color="auto"/>
      </w:divBdr>
    </w:div>
    <w:div w:id="1137068075">
      <w:marLeft w:val="480"/>
      <w:marRight w:val="0"/>
      <w:marTop w:val="0"/>
      <w:marBottom w:val="0"/>
      <w:divBdr>
        <w:top w:val="none" w:sz="0" w:space="0" w:color="auto"/>
        <w:left w:val="none" w:sz="0" w:space="0" w:color="auto"/>
        <w:bottom w:val="none" w:sz="0" w:space="0" w:color="auto"/>
        <w:right w:val="none" w:sz="0" w:space="0" w:color="auto"/>
      </w:divBdr>
    </w:div>
    <w:div w:id="1137069870">
      <w:marLeft w:val="480"/>
      <w:marRight w:val="0"/>
      <w:marTop w:val="0"/>
      <w:marBottom w:val="0"/>
      <w:divBdr>
        <w:top w:val="none" w:sz="0" w:space="0" w:color="auto"/>
        <w:left w:val="none" w:sz="0" w:space="0" w:color="auto"/>
        <w:bottom w:val="none" w:sz="0" w:space="0" w:color="auto"/>
        <w:right w:val="none" w:sz="0" w:space="0" w:color="auto"/>
      </w:divBdr>
    </w:div>
    <w:div w:id="1137147366">
      <w:marLeft w:val="480"/>
      <w:marRight w:val="0"/>
      <w:marTop w:val="0"/>
      <w:marBottom w:val="0"/>
      <w:divBdr>
        <w:top w:val="none" w:sz="0" w:space="0" w:color="auto"/>
        <w:left w:val="none" w:sz="0" w:space="0" w:color="auto"/>
        <w:bottom w:val="none" w:sz="0" w:space="0" w:color="auto"/>
        <w:right w:val="none" w:sz="0" w:space="0" w:color="auto"/>
      </w:divBdr>
    </w:div>
    <w:div w:id="1137183177">
      <w:marLeft w:val="480"/>
      <w:marRight w:val="0"/>
      <w:marTop w:val="0"/>
      <w:marBottom w:val="0"/>
      <w:divBdr>
        <w:top w:val="none" w:sz="0" w:space="0" w:color="auto"/>
        <w:left w:val="none" w:sz="0" w:space="0" w:color="auto"/>
        <w:bottom w:val="none" w:sz="0" w:space="0" w:color="auto"/>
        <w:right w:val="none" w:sz="0" w:space="0" w:color="auto"/>
      </w:divBdr>
    </w:div>
    <w:div w:id="1137184208">
      <w:marLeft w:val="480"/>
      <w:marRight w:val="0"/>
      <w:marTop w:val="0"/>
      <w:marBottom w:val="0"/>
      <w:divBdr>
        <w:top w:val="none" w:sz="0" w:space="0" w:color="auto"/>
        <w:left w:val="none" w:sz="0" w:space="0" w:color="auto"/>
        <w:bottom w:val="none" w:sz="0" w:space="0" w:color="auto"/>
        <w:right w:val="none" w:sz="0" w:space="0" w:color="auto"/>
      </w:divBdr>
    </w:div>
    <w:div w:id="1137184581">
      <w:marLeft w:val="480"/>
      <w:marRight w:val="0"/>
      <w:marTop w:val="0"/>
      <w:marBottom w:val="0"/>
      <w:divBdr>
        <w:top w:val="none" w:sz="0" w:space="0" w:color="auto"/>
        <w:left w:val="none" w:sz="0" w:space="0" w:color="auto"/>
        <w:bottom w:val="none" w:sz="0" w:space="0" w:color="auto"/>
        <w:right w:val="none" w:sz="0" w:space="0" w:color="auto"/>
      </w:divBdr>
    </w:div>
    <w:div w:id="1137184894">
      <w:marLeft w:val="480"/>
      <w:marRight w:val="0"/>
      <w:marTop w:val="0"/>
      <w:marBottom w:val="0"/>
      <w:divBdr>
        <w:top w:val="none" w:sz="0" w:space="0" w:color="auto"/>
        <w:left w:val="none" w:sz="0" w:space="0" w:color="auto"/>
        <w:bottom w:val="none" w:sz="0" w:space="0" w:color="auto"/>
        <w:right w:val="none" w:sz="0" w:space="0" w:color="auto"/>
      </w:divBdr>
    </w:div>
    <w:div w:id="1137185242">
      <w:marLeft w:val="480"/>
      <w:marRight w:val="0"/>
      <w:marTop w:val="0"/>
      <w:marBottom w:val="0"/>
      <w:divBdr>
        <w:top w:val="none" w:sz="0" w:space="0" w:color="auto"/>
        <w:left w:val="none" w:sz="0" w:space="0" w:color="auto"/>
        <w:bottom w:val="none" w:sz="0" w:space="0" w:color="auto"/>
        <w:right w:val="none" w:sz="0" w:space="0" w:color="auto"/>
      </w:divBdr>
    </w:div>
    <w:div w:id="1137258816">
      <w:marLeft w:val="480"/>
      <w:marRight w:val="0"/>
      <w:marTop w:val="0"/>
      <w:marBottom w:val="0"/>
      <w:divBdr>
        <w:top w:val="none" w:sz="0" w:space="0" w:color="auto"/>
        <w:left w:val="none" w:sz="0" w:space="0" w:color="auto"/>
        <w:bottom w:val="none" w:sz="0" w:space="0" w:color="auto"/>
        <w:right w:val="none" w:sz="0" w:space="0" w:color="auto"/>
      </w:divBdr>
    </w:div>
    <w:div w:id="1137380841">
      <w:marLeft w:val="480"/>
      <w:marRight w:val="0"/>
      <w:marTop w:val="0"/>
      <w:marBottom w:val="0"/>
      <w:divBdr>
        <w:top w:val="none" w:sz="0" w:space="0" w:color="auto"/>
        <w:left w:val="none" w:sz="0" w:space="0" w:color="auto"/>
        <w:bottom w:val="none" w:sz="0" w:space="0" w:color="auto"/>
        <w:right w:val="none" w:sz="0" w:space="0" w:color="auto"/>
      </w:divBdr>
    </w:div>
    <w:div w:id="1137451718">
      <w:marLeft w:val="480"/>
      <w:marRight w:val="0"/>
      <w:marTop w:val="0"/>
      <w:marBottom w:val="0"/>
      <w:divBdr>
        <w:top w:val="none" w:sz="0" w:space="0" w:color="auto"/>
        <w:left w:val="none" w:sz="0" w:space="0" w:color="auto"/>
        <w:bottom w:val="none" w:sz="0" w:space="0" w:color="auto"/>
        <w:right w:val="none" w:sz="0" w:space="0" w:color="auto"/>
      </w:divBdr>
    </w:div>
    <w:div w:id="1137453920">
      <w:marLeft w:val="480"/>
      <w:marRight w:val="0"/>
      <w:marTop w:val="0"/>
      <w:marBottom w:val="0"/>
      <w:divBdr>
        <w:top w:val="none" w:sz="0" w:space="0" w:color="auto"/>
        <w:left w:val="none" w:sz="0" w:space="0" w:color="auto"/>
        <w:bottom w:val="none" w:sz="0" w:space="0" w:color="auto"/>
        <w:right w:val="none" w:sz="0" w:space="0" w:color="auto"/>
      </w:divBdr>
    </w:div>
    <w:div w:id="1137524899">
      <w:marLeft w:val="480"/>
      <w:marRight w:val="0"/>
      <w:marTop w:val="0"/>
      <w:marBottom w:val="0"/>
      <w:divBdr>
        <w:top w:val="none" w:sz="0" w:space="0" w:color="auto"/>
        <w:left w:val="none" w:sz="0" w:space="0" w:color="auto"/>
        <w:bottom w:val="none" w:sz="0" w:space="0" w:color="auto"/>
        <w:right w:val="none" w:sz="0" w:space="0" w:color="auto"/>
      </w:divBdr>
    </w:div>
    <w:div w:id="1137527702">
      <w:marLeft w:val="480"/>
      <w:marRight w:val="0"/>
      <w:marTop w:val="0"/>
      <w:marBottom w:val="0"/>
      <w:divBdr>
        <w:top w:val="none" w:sz="0" w:space="0" w:color="auto"/>
        <w:left w:val="none" w:sz="0" w:space="0" w:color="auto"/>
        <w:bottom w:val="none" w:sz="0" w:space="0" w:color="auto"/>
        <w:right w:val="none" w:sz="0" w:space="0" w:color="auto"/>
      </w:divBdr>
    </w:div>
    <w:div w:id="1137530564">
      <w:marLeft w:val="480"/>
      <w:marRight w:val="0"/>
      <w:marTop w:val="0"/>
      <w:marBottom w:val="0"/>
      <w:divBdr>
        <w:top w:val="none" w:sz="0" w:space="0" w:color="auto"/>
        <w:left w:val="none" w:sz="0" w:space="0" w:color="auto"/>
        <w:bottom w:val="none" w:sz="0" w:space="0" w:color="auto"/>
        <w:right w:val="none" w:sz="0" w:space="0" w:color="auto"/>
      </w:divBdr>
    </w:div>
    <w:div w:id="1137531865">
      <w:marLeft w:val="480"/>
      <w:marRight w:val="0"/>
      <w:marTop w:val="0"/>
      <w:marBottom w:val="0"/>
      <w:divBdr>
        <w:top w:val="none" w:sz="0" w:space="0" w:color="auto"/>
        <w:left w:val="none" w:sz="0" w:space="0" w:color="auto"/>
        <w:bottom w:val="none" w:sz="0" w:space="0" w:color="auto"/>
        <w:right w:val="none" w:sz="0" w:space="0" w:color="auto"/>
      </w:divBdr>
    </w:div>
    <w:div w:id="1137575043">
      <w:marLeft w:val="480"/>
      <w:marRight w:val="0"/>
      <w:marTop w:val="0"/>
      <w:marBottom w:val="0"/>
      <w:divBdr>
        <w:top w:val="none" w:sz="0" w:space="0" w:color="auto"/>
        <w:left w:val="none" w:sz="0" w:space="0" w:color="auto"/>
        <w:bottom w:val="none" w:sz="0" w:space="0" w:color="auto"/>
        <w:right w:val="none" w:sz="0" w:space="0" w:color="auto"/>
      </w:divBdr>
    </w:div>
    <w:div w:id="1137601697">
      <w:marLeft w:val="480"/>
      <w:marRight w:val="0"/>
      <w:marTop w:val="0"/>
      <w:marBottom w:val="0"/>
      <w:divBdr>
        <w:top w:val="none" w:sz="0" w:space="0" w:color="auto"/>
        <w:left w:val="none" w:sz="0" w:space="0" w:color="auto"/>
        <w:bottom w:val="none" w:sz="0" w:space="0" w:color="auto"/>
        <w:right w:val="none" w:sz="0" w:space="0" w:color="auto"/>
      </w:divBdr>
    </w:div>
    <w:div w:id="1137602284">
      <w:marLeft w:val="480"/>
      <w:marRight w:val="0"/>
      <w:marTop w:val="0"/>
      <w:marBottom w:val="0"/>
      <w:divBdr>
        <w:top w:val="none" w:sz="0" w:space="0" w:color="auto"/>
        <w:left w:val="none" w:sz="0" w:space="0" w:color="auto"/>
        <w:bottom w:val="none" w:sz="0" w:space="0" w:color="auto"/>
        <w:right w:val="none" w:sz="0" w:space="0" w:color="auto"/>
      </w:divBdr>
    </w:div>
    <w:div w:id="1137604717">
      <w:marLeft w:val="480"/>
      <w:marRight w:val="0"/>
      <w:marTop w:val="0"/>
      <w:marBottom w:val="0"/>
      <w:divBdr>
        <w:top w:val="none" w:sz="0" w:space="0" w:color="auto"/>
        <w:left w:val="none" w:sz="0" w:space="0" w:color="auto"/>
        <w:bottom w:val="none" w:sz="0" w:space="0" w:color="auto"/>
        <w:right w:val="none" w:sz="0" w:space="0" w:color="auto"/>
      </w:divBdr>
    </w:div>
    <w:div w:id="1137605672">
      <w:marLeft w:val="480"/>
      <w:marRight w:val="0"/>
      <w:marTop w:val="0"/>
      <w:marBottom w:val="0"/>
      <w:divBdr>
        <w:top w:val="none" w:sz="0" w:space="0" w:color="auto"/>
        <w:left w:val="none" w:sz="0" w:space="0" w:color="auto"/>
        <w:bottom w:val="none" w:sz="0" w:space="0" w:color="auto"/>
        <w:right w:val="none" w:sz="0" w:space="0" w:color="auto"/>
      </w:divBdr>
    </w:div>
    <w:div w:id="1137648791">
      <w:marLeft w:val="480"/>
      <w:marRight w:val="0"/>
      <w:marTop w:val="0"/>
      <w:marBottom w:val="0"/>
      <w:divBdr>
        <w:top w:val="none" w:sz="0" w:space="0" w:color="auto"/>
        <w:left w:val="none" w:sz="0" w:space="0" w:color="auto"/>
        <w:bottom w:val="none" w:sz="0" w:space="0" w:color="auto"/>
        <w:right w:val="none" w:sz="0" w:space="0" w:color="auto"/>
      </w:divBdr>
    </w:div>
    <w:div w:id="1137722281">
      <w:marLeft w:val="480"/>
      <w:marRight w:val="0"/>
      <w:marTop w:val="0"/>
      <w:marBottom w:val="0"/>
      <w:divBdr>
        <w:top w:val="none" w:sz="0" w:space="0" w:color="auto"/>
        <w:left w:val="none" w:sz="0" w:space="0" w:color="auto"/>
        <w:bottom w:val="none" w:sz="0" w:space="0" w:color="auto"/>
        <w:right w:val="none" w:sz="0" w:space="0" w:color="auto"/>
      </w:divBdr>
    </w:div>
    <w:div w:id="1137793702">
      <w:marLeft w:val="480"/>
      <w:marRight w:val="0"/>
      <w:marTop w:val="0"/>
      <w:marBottom w:val="0"/>
      <w:divBdr>
        <w:top w:val="none" w:sz="0" w:space="0" w:color="auto"/>
        <w:left w:val="none" w:sz="0" w:space="0" w:color="auto"/>
        <w:bottom w:val="none" w:sz="0" w:space="0" w:color="auto"/>
        <w:right w:val="none" w:sz="0" w:space="0" w:color="auto"/>
      </w:divBdr>
    </w:div>
    <w:div w:id="1137794510">
      <w:marLeft w:val="480"/>
      <w:marRight w:val="0"/>
      <w:marTop w:val="0"/>
      <w:marBottom w:val="0"/>
      <w:divBdr>
        <w:top w:val="none" w:sz="0" w:space="0" w:color="auto"/>
        <w:left w:val="none" w:sz="0" w:space="0" w:color="auto"/>
        <w:bottom w:val="none" w:sz="0" w:space="0" w:color="auto"/>
        <w:right w:val="none" w:sz="0" w:space="0" w:color="auto"/>
      </w:divBdr>
    </w:div>
    <w:div w:id="1137794676">
      <w:marLeft w:val="480"/>
      <w:marRight w:val="0"/>
      <w:marTop w:val="0"/>
      <w:marBottom w:val="0"/>
      <w:divBdr>
        <w:top w:val="none" w:sz="0" w:space="0" w:color="auto"/>
        <w:left w:val="none" w:sz="0" w:space="0" w:color="auto"/>
        <w:bottom w:val="none" w:sz="0" w:space="0" w:color="auto"/>
        <w:right w:val="none" w:sz="0" w:space="0" w:color="auto"/>
      </w:divBdr>
    </w:div>
    <w:div w:id="1137795051">
      <w:marLeft w:val="480"/>
      <w:marRight w:val="0"/>
      <w:marTop w:val="0"/>
      <w:marBottom w:val="0"/>
      <w:divBdr>
        <w:top w:val="none" w:sz="0" w:space="0" w:color="auto"/>
        <w:left w:val="none" w:sz="0" w:space="0" w:color="auto"/>
        <w:bottom w:val="none" w:sz="0" w:space="0" w:color="auto"/>
        <w:right w:val="none" w:sz="0" w:space="0" w:color="auto"/>
      </w:divBdr>
    </w:div>
    <w:div w:id="1137836849">
      <w:marLeft w:val="480"/>
      <w:marRight w:val="0"/>
      <w:marTop w:val="0"/>
      <w:marBottom w:val="0"/>
      <w:divBdr>
        <w:top w:val="none" w:sz="0" w:space="0" w:color="auto"/>
        <w:left w:val="none" w:sz="0" w:space="0" w:color="auto"/>
        <w:bottom w:val="none" w:sz="0" w:space="0" w:color="auto"/>
        <w:right w:val="none" w:sz="0" w:space="0" w:color="auto"/>
      </w:divBdr>
    </w:div>
    <w:div w:id="1137838541">
      <w:marLeft w:val="480"/>
      <w:marRight w:val="0"/>
      <w:marTop w:val="0"/>
      <w:marBottom w:val="0"/>
      <w:divBdr>
        <w:top w:val="none" w:sz="0" w:space="0" w:color="auto"/>
        <w:left w:val="none" w:sz="0" w:space="0" w:color="auto"/>
        <w:bottom w:val="none" w:sz="0" w:space="0" w:color="auto"/>
        <w:right w:val="none" w:sz="0" w:space="0" w:color="auto"/>
      </w:divBdr>
    </w:div>
    <w:div w:id="1137843752">
      <w:marLeft w:val="480"/>
      <w:marRight w:val="0"/>
      <w:marTop w:val="0"/>
      <w:marBottom w:val="0"/>
      <w:divBdr>
        <w:top w:val="none" w:sz="0" w:space="0" w:color="auto"/>
        <w:left w:val="none" w:sz="0" w:space="0" w:color="auto"/>
        <w:bottom w:val="none" w:sz="0" w:space="0" w:color="auto"/>
        <w:right w:val="none" w:sz="0" w:space="0" w:color="auto"/>
      </w:divBdr>
    </w:div>
    <w:div w:id="1137868701">
      <w:marLeft w:val="480"/>
      <w:marRight w:val="0"/>
      <w:marTop w:val="0"/>
      <w:marBottom w:val="0"/>
      <w:divBdr>
        <w:top w:val="none" w:sz="0" w:space="0" w:color="auto"/>
        <w:left w:val="none" w:sz="0" w:space="0" w:color="auto"/>
        <w:bottom w:val="none" w:sz="0" w:space="0" w:color="auto"/>
        <w:right w:val="none" w:sz="0" w:space="0" w:color="auto"/>
      </w:divBdr>
    </w:div>
    <w:div w:id="1138038383">
      <w:marLeft w:val="480"/>
      <w:marRight w:val="0"/>
      <w:marTop w:val="0"/>
      <w:marBottom w:val="0"/>
      <w:divBdr>
        <w:top w:val="none" w:sz="0" w:space="0" w:color="auto"/>
        <w:left w:val="none" w:sz="0" w:space="0" w:color="auto"/>
        <w:bottom w:val="none" w:sz="0" w:space="0" w:color="auto"/>
        <w:right w:val="none" w:sz="0" w:space="0" w:color="auto"/>
      </w:divBdr>
    </w:div>
    <w:div w:id="1138105615">
      <w:marLeft w:val="480"/>
      <w:marRight w:val="0"/>
      <w:marTop w:val="0"/>
      <w:marBottom w:val="0"/>
      <w:divBdr>
        <w:top w:val="none" w:sz="0" w:space="0" w:color="auto"/>
        <w:left w:val="none" w:sz="0" w:space="0" w:color="auto"/>
        <w:bottom w:val="none" w:sz="0" w:space="0" w:color="auto"/>
        <w:right w:val="none" w:sz="0" w:space="0" w:color="auto"/>
      </w:divBdr>
    </w:div>
    <w:div w:id="1138113052">
      <w:marLeft w:val="480"/>
      <w:marRight w:val="0"/>
      <w:marTop w:val="0"/>
      <w:marBottom w:val="0"/>
      <w:divBdr>
        <w:top w:val="none" w:sz="0" w:space="0" w:color="auto"/>
        <w:left w:val="none" w:sz="0" w:space="0" w:color="auto"/>
        <w:bottom w:val="none" w:sz="0" w:space="0" w:color="auto"/>
        <w:right w:val="none" w:sz="0" w:space="0" w:color="auto"/>
      </w:divBdr>
    </w:div>
    <w:div w:id="1138113687">
      <w:marLeft w:val="480"/>
      <w:marRight w:val="0"/>
      <w:marTop w:val="0"/>
      <w:marBottom w:val="0"/>
      <w:divBdr>
        <w:top w:val="none" w:sz="0" w:space="0" w:color="auto"/>
        <w:left w:val="none" w:sz="0" w:space="0" w:color="auto"/>
        <w:bottom w:val="none" w:sz="0" w:space="0" w:color="auto"/>
        <w:right w:val="none" w:sz="0" w:space="0" w:color="auto"/>
      </w:divBdr>
    </w:div>
    <w:div w:id="1138298423">
      <w:marLeft w:val="480"/>
      <w:marRight w:val="0"/>
      <w:marTop w:val="0"/>
      <w:marBottom w:val="0"/>
      <w:divBdr>
        <w:top w:val="none" w:sz="0" w:space="0" w:color="auto"/>
        <w:left w:val="none" w:sz="0" w:space="0" w:color="auto"/>
        <w:bottom w:val="none" w:sz="0" w:space="0" w:color="auto"/>
        <w:right w:val="none" w:sz="0" w:space="0" w:color="auto"/>
      </w:divBdr>
    </w:div>
    <w:div w:id="1138298734">
      <w:marLeft w:val="480"/>
      <w:marRight w:val="0"/>
      <w:marTop w:val="0"/>
      <w:marBottom w:val="0"/>
      <w:divBdr>
        <w:top w:val="none" w:sz="0" w:space="0" w:color="auto"/>
        <w:left w:val="none" w:sz="0" w:space="0" w:color="auto"/>
        <w:bottom w:val="none" w:sz="0" w:space="0" w:color="auto"/>
        <w:right w:val="none" w:sz="0" w:space="0" w:color="auto"/>
      </w:divBdr>
    </w:div>
    <w:div w:id="1138299048">
      <w:marLeft w:val="480"/>
      <w:marRight w:val="0"/>
      <w:marTop w:val="0"/>
      <w:marBottom w:val="0"/>
      <w:divBdr>
        <w:top w:val="none" w:sz="0" w:space="0" w:color="auto"/>
        <w:left w:val="none" w:sz="0" w:space="0" w:color="auto"/>
        <w:bottom w:val="none" w:sz="0" w:space="0" w:color="auto"/>
        <w:right w:val="none" w:sz="0" w:space="0" w:color="auto"/>
      </w:divBdr>
    </w:div>
    <w:div w:id="1138448752">
      <w:marLeft w:val="480"/>
      <w:marRight w:val="0"/>
      <w:marTop w:val="0"/>
      <w:marBottom w:val="0"/>
      <w:divBdr>
        <w:top w:val="none" w:sz="0" w:space="0" w:color="auto"/>
        <w:left w:val="none" w:sz="0" w:space="0" w:color="auto"/>
        <w:bottom w:val="none" w:sz="0" w:space="0" w:color="auto"/>
        <w:right w:val="none" w:sz="0" w:space="0" w:color="auto"/>
      </w:divBdr>
    </w:div>
    <w:div w:id="1138454462">
      <w:marLeft w:val="480"/>
      <w:marRight w:val="0"/>
      <w:marTop w:val="0"/>
      <w:marBottom w:val="0"/>
      <w:divBdr>
        <w:top w:val="none" w:sz="0" w:space="0" w:color="auto"/>
        <w:left w:val="none" w:sz="0" w:space="0" w:color="auto"/>
        <w:bottom w:val="none" w:sz="0" w:space="0" w:color="auto"/>
        <w:right w:val="none" w:sz="0" w:space="0" w:color="auto"/>
      </w:divBdr>
    </w:div>
    <w:div w:id="1138456423">
      <w:marLeft w:val="480"/>
      <w:marRight w:val="0"/>
      <w:marTop w:val="0"/>
      <w:marBottom w:val="0"/>
      <w:divBdr>
        <w:top w:val="none" w:sz="0" w:space="0" w:color="auto"/>
        <w:left w:val="none" w:sz="0" w:space="0" w:color="auto"/>
        <w:bottom w:val="none" w:sz="0" w:space="0" w:color="auto"/>
        <w:right w:val="none" w:sz="0" w:space="0" w:color="auto"/>
      </w:divBdr>
    </w:div>
    <w:div w:id="1138494915">
      <w:marLeft w:val="480"/>
      <w:marRight w:val="0"/>
      <w:marTop w:val="0"/>
      <w:marBottom w:val="0"/>
      <w:divBdr>
        <w:top w:val="none" w:sz="0" w:space="0" w:color="auto"/>
        <w:left w:val="none" w:sz="0" w:space="0" w:color="auto"/>
        <w:bottom w:val="none" w:sz="0" w:space="0" w:color="auto"/>
        <w:right w:val="none" w:sz="0" w:space="0" w:color="auto"/>
      </w:divBdr>
    </w:div>
    <w:div w:id="1138496436">
      <w:marLeft w:val="480"/>
      <w:marRight w:val="0"/>
      <w:marTop w:val="0"/>
      <w:marBottom w:val="0"/>
      <w:divBdr>
        <w:top w:val="none" w:sz="0" w:space="0" w:color="auto"/>
        <w:left w:val="none" w:sz="0" w:space="0" w:color="auto"/>
        <w:bottom w:val="none" w:sz="0" w:space="0" w:color="auto"/>
        <w:right w:val="none" w:sz="0" w:space="0" w:color="auto"/>
      </w:divBdr>
    </w:div>
    <w:div w:id="1138643768">
      <w:marLeft w:val="480"/>
      <w:marRight w:val="0"/>
      <w:marTop w:val="0"/>
      <w:marBottom w:val="0"/>
      <w:divBdr>
        <w:top w:val="none" w:sz="0" w:space="0" w:color="auto"/>
        <w:left w:val="none" w:sz="0" w:space="0" w:color="auto"/>
        <w:bottom w:val="none" w:sz="0" w:space="0" w:color="auto"/>
        <w:right w:val="none" w:sz="0" w:space="0" w:color="auto"/>
      </w:divBdr>
    </w:div>
    <w:div w:id="1138644917">
      <w:marLeft w:val="480"/>
      <w:marRight w:val="0"/>
      <w:marTop w:val="0"/>
      <w:marBottom w:val="0"/>
      <w:divBdr>
        <w:top w:val="none" w:sz="0" w:space="0" w:color="auto"/>
        <w:left w:val="none" w:sz="0" w:space="0" w:color="auto"/>
        <w:bottom w:val="none" w:sz="0" w:space="0" w:color="auto"/>
        <w:right w:val="none" w:sz="0" w:space="0" w:color="auto"/>
      </w:divBdr>
    </w:div>
    <w:div w:id="1138645871">
      <w:marLeft w:val="480"/>
      <w:marRight w:val="0"/>
      <w:marTop w:val="0"/>
      <w:marBottom w:val="0"/>
      <w:divBdr>
        <w:top w:val="none" w:sz="0" w:space="0" w:color="auto"/>
        <w:left w:val="none" w:sz="0" w:space="0" w:color="auto"/>
        <w:bottom w:val="none" w:sz="0" w:space="0" w:color="auto"/>
        <w:right w:val="none" w:sz="0" w:space="0" w:color="auto"/>
      </w:divBdr>
    </w:div>
    <w:div w:id="1138691665">
      <w:marLeft w:val="480"/>
      <w:marRight w:val="0"/>
      <w:marTop w:val="0"/>
      <w:marBottom w:val="0"/>
      <w:divBdr>
        <w:top w:val="none" w:sz="0" w:space="0" w:color="auto"/>
        <w:left w:val="none" w:sz="0" w:space="0" w:color="auto"/>
        <w:bottom w:val="none" w:sz="0" w:space="0" w:color="auto"/>
        <w:right w:val="none" w:sz="0" w:space="0" w:color="auto"/>
      </w:divBdr>
    </w:div>
    <w:div w:id="1138764751">
      <w:marLeft w:val="480"/>
      <w:marRight w:val="0"/>
      <w:marTop w:val="0"/>
      <w:marBottom w:val="0"/>
      <w:divBdr>
        <w:top w:val="none" w:sz="0" w:space="0" w:color="auto"/>
        <w:left w:val="none" w:sz="0" w:space="0" w:color="auto"/>
        <w:bottom w:val="none" w:sz="0" w:space="0" w:color="auto"/>
        <w:right w:val="none" w:sz="0" w:space="0" w:color="auto"/>
      </w:divBdr>
    </w:div>
    <w:div w:id="1138768190">
      <w:marLeft w:val="480"/>
      <w:marRight w:val="0"/>
      <w:marTop w:val="0"/>
      <w:marBottom w:val="0"/>
      <w:divBdr>
        <w:top w:val="none" w:sz="0" w:space="0" w:color="auto"/>
        <w:left w:val="none" w:sz="0" w:space="0" w:color="auto"/>
        <w:bottom w:val="none" w:sz="0" w:space="0" w:color="auto"/>
        <w:right w:val="none" w:sz="0" w:space="0" w:color="auto"/>
      </w:divBdr>
    </w:div>
    <w:div w:id="1138887367">
      <w:marLeft w:val="480"/>
      <w:marRight w:val="0"/>
      <w:marTop w:val="0"/>
      <w:marBottom w:val="0"/>
      <w:divBdr>
        <w:top w:val="none" w:sz="0" w:space="0" w:color="auto"/>
        <w:left w:val="none" w:sz="0" w:space="0" w:color="auto"/>
        <w:bottom w:val="none" w:sz="0" w:space="0" w:color="auto"/>
        <w:right w:val="none" w:sz="0" w:space="0" w:color="auto"/>
      </w:divBdr>
    </w:div>
    <w:div w:id="1138912383">
      <w:marLeft w:val="480"/>
      <w:marRight w:val="0"/>
      <w:marTop w:val="0"/>
      <w:marBottom w:val="0"/>
      <w:divBdr>
        <w:top w:val="none" w:sz="0" w:space="0" w:color="auto"/>
        <w:left w:val="none" w:sz="0" w:space="0" w:color="auto"/>
        <w:bottom w:val="none" w:sz="0" w:space="0" w:color="auto"/>
        <w:right w:val="none" w:sz="0" w:space="0" w:color="auto"/>
      </w:divBdr>
    </w:div>
    <w:div w:id="1138914148">
      <w:marLeft w:val="480"/>
      <w:marRight w:val="0"/>
      <w:marTop w:val="0"/>
      <w:marBottom w:val="0"/>
      <w:divBdr>
        <w:top w:val="none" w:sz="0" w:space="0" w:color="auto"/>
        <w:left w:val="none" w:sz="0" w:space="0" w:color="auto"/>
        <w:bottom w:val="none" w:sz="0" w:space="0" w:color="auto"/>
        <w:right w:val="none" w:sz="0" w:space="0" w:color="auto"/>
      </w:divBdr>
    </w:div>
    <w:div w:id="1138954962">
      <w:marLeft w:val="480"/>
      <w:marRight w:val="0"/>
      <w:marTop w:val="0"/>
      <w:marBottom w:val="0"/>
      <w:divBdr>
        <w:top w:val="none" w:sz="0" w:space="0" w:color="auto"/>
        <w:left w:val="none" w:sz="0" w:space="0" w:color="auto"/>
        <w:bottom w:val="none" w:sz="0" w:space="0" w:color="auto"/>
        <w:right w:val="none" w:sz="0" w:space="0" w:color="auto"/>
      </w:divBdr>
    </w:div>
    <w:div w:id="1138955169">
      <w:marLeft w:val="480"/>
      <w:marRight w:val="0"/>
      <w:marTop w:val="0"/>
      <w:marBottom w:val="0"/>
      <w:divBdr>
        <w:top w:val="none" w:sz="0" w:space="0" w:color="auto"/>
        <w:left w:val="none" w:sz="0" w:space="0" w:color="auto"/>
        <w:bottom w:val="none" w:sz="0" w:space="0" w:color="auto"/>
        <w:right w:val="none" w:sz="0" w:space="0" w:color="auto"/>
      </w:divBdr>
    </w:div>
    <w:div w:id="1139029673">
      <w:marLeft w:val="480"/>
      <w:marRight w:val="0"/>
      <w:marTop w:val="0"/>
      <w:marBottom w:val="0"/>
      <w:divBdr>
        <w:top w:val="none" w:sz="0" w:space="0" w:color="auto"/>
        <w:left w:val="none" w:sz="0" w:space="0" w:color="auto"/>
        <w:bottom w:val="none" w:sz="0" w:space="0" w:color="auto"/>
        <w:right w:val="none" w:sz="0" w:space="0" w:color="auto"/>
      </w:divBdr>
    </w:div>
    <w:div w:id="1139030496">
      <w:marLeft w:val="480"/>
      <w:marRight w:val="0"/>
      <w:marTop w:val="0"/>
      <w:marBottom w:val="0"/>
      <w:divBdr>
        <w:top w:val="none" w:sz="0" w:space="0" w:color="auto"/>
        <w:left w:val="none" w:sz="0" w:space="0" w:color="auto"/>
        <w:bottom w:val="none" w:sz="0" w:space="0" w:color="auto"/>
        <w:right w:val="none" w:sz="0" w:space="0" w:color="auto"/>
      </w:divBdr>
    </w:div>
    <w:div w:id="1139031358">
      <w:marLeft w:val="480"/>
      <w:marRight w:val="0"/>
      <w:marTop w:val="0"/>
      <w:marBottom w:val="0"/>
      <w:divBdr>
        <w:top w:val="none" w:sz="0" w:space="0" w:color="auto"/>
        <w:left w:val="none" w:sz="0" w:space="0" w:color="auto"/>
        <w:bottom w:val="none" w:sz="0" w:space="0" w:color="auto"/>
        <w:right w:val="none" w:sz="0" w:space="0" w:color="auto"/>
      </w:divBdr>
    </w:div>
    <w:div w:id="1139034409">
      <w:marLeft w:val="480"/>
      <w:marRight w:val="0"/>
      <w:marTop w:val="0"/>
      <w:marBottom w:val="0"/>
      <w:divBdr>
        <w:top w:val="none" w:sz="0" w:space="0" w:color="auto"/>
        <w:left w:val="none" w:sz="0" w:space="0" w:color="auto"/>
        <w:bottom w:val="none" w:sz="0" w:space="0" w:color="auto"/>
        <w:right w:val="none" w:sz="0" w:space="0" w:color="auto"/>
      </w:divBdr>
    </w:div>
    <w:div w:id="1139037177">
      <w:marLeft w:val="480"/>
      <w:marRight w:val="0"/>
      <w:marTop w:val="0"/>
      <w:marBottom w:val="0"/>
      <w:divBdr>
        <w:top w:val="none" w:sz="0" w:space="0" w:color="auto"/>
        <w:left w:val="none" w:sz="0" w:space="0" w:color="auto"/>
        <w:bottom w:val="none" w:sz="0" w:space="0" w:color="auto"/>
        <w:right w:val="none" w:sz="0" w:space="0" w:color="auto"/>
      </w:divBdr>
    </w:div>
    <w:div w:id="1139037549">
      <w:marLeft w:val="480"/>
      <w:marRight w:val="0"/>
      <w:marTop w:val="0"/>
      <w:marBottom w:val="0"/>
      <w:divBdr>
        <w:top w:val="none" w:sz="0" w:space="0" w:color="auto"/>
        <w:left w:val="none" w:sz="0" w:space="0" w:color="auto"/>
        <w:bottom w:val="none" w:sz="0" w:space="0" w:color="auto"/>
        <w:right w:val="none" w:sz="0" w:space="0" w:color="auto"/>
      </w:divBdr>
    </w:div>
    <w:div w:id="1139105508">
      <w:marLeft w:val="480"/>
      <w:marRight w:val="0"/>
      <w:marTop w:val="0"/>
      <w:marBottom w:val="0"/>
      <w:divBdr>
        <w:top w:val="none" w:sz="0" w:space="0" w:color="auto"/>
        <w:left w:val="none" w:sz="0" w:space="0" w:color="auto"/>
        <w:bottom w:val="none" w:sz="0" w:space="0" w:color="auto"/>
        <w:right w:val="none" w:sz="0" w:space="0" w:color="auto"/>
      </w:divBdr>
    </w:div>
    <w:div w:id="1139113405">
      <w:marLeft w:val="480"/>
      <w:marRight w:val="0"/>
      <w:marTop w:val="0"/>
      <w:marBottom w:val="0"/>
      <w:divBdr>
        <w:top w:val="none" w:sz="0" w:space="0" w:color="auto"/>
        <w:left w:val="none" w:sz="0" w:space="0" w:color="auto"/>
        <w:bottom w:val="none" w:sz="0" w:space="0" w:color="auto"/>
        <w:right w:val="none" w:sz="0" w:space="0" w:color="auto"/>
      </w:divBdr>
    </w:div>
    <w:div w:id="1139154264">
      <w:marLeft w:val="480"/>
      <w:marRight w:val="0"/>
      <w:marTop w:val="0"/>
      <w:marBottom w:val="0"/>
      <w:divBdr>
        <w:top w:val="none" w:sz="0" w:space="0" w:color="auto"/>
        <w:left w:val="none" w:sz="0" w:space="0" w:color="auto"/>
        <w:bottom w:val="none" w:sz="0" w:space="0" w:color="auto"/>
        <w:right w:val="none" w:sz="0" w:space="0" w:color="auto"/>
      </w:divBdr>
    </w:div>
    <w:div w:id="1139222274">
      <w:marLeft w:val="480"/>
      <w:marRight w:val="0"/>
      <w:marTop w:val="0"/>
      <w:marBottom w:val="0"/>
      <w:divBdr>
        <w:top w:val="none" w:sz="0" w:space="0" w:color="auto"/>
        <w:left w:val="none" w:sz="0" w:space="0" w:color="auto"/>
        <w:bottom w:val="none" w:sz="0" w:space="0" w:color="auto"/>
        <w:right w:val="none" w:sz="0" w:space="0" w:color="auto"/>
      </w:divBdr>
    </w:div>
    <w:div w:id="1139375962">
      <w:marLeft w:val="480"/>
      <w:marRight w:val="0"/>
      <w:marTop w:val="0"/>
      <w:marBottom w:val="0"/>
      <w:divBdr>
        <w:top w:val="none" w:sz="0" w:space="0" w:color="auto"/>
        <w:left w:val="none" w:sz="0" w:space="0" w:color="auto"/>
        <w:bottom w:val="none" w:sz="0" w:space="0" w:color="auto"/>
        <w:right w:val="none" w:sz="0" w:space="0" w:color="auto"/>
      </w:divBdr>
    </w:div>
    <w:div w:id="1139415857">
      <w:marLeft w:val="480"/>
      <w:marRight w:val="0"/>
      <w:marTop w:val="0"/>
      <w:marBottom w:val="0"/>
      <w:divBdr>
        <w:top w:val="none" w:sz="0" w:space="0" w:color="auto"/>
        <w:left w:val="none" w:sz="0" w:space="0" w:color="auto"/>
        <w:bottom w:val="none" w:sz="0" w:space="0" w:color="auto"/>
        <w:right w:val="none" w:sz="0" w:space="0" w:color="auto"/>
      </w:divBdr>
    </w:div>
    <w:div w:id="1139419680">
      <w:marLeft w:val="480"/>
      <w:marRight w:val="0"/>
      <w:marTop w:val="0"/>
      <w:marBottom w:val="0"/>
      <w:divBdr>
        <w:top w:val="none" w:sz="0" w:space="0" w:color="auto"/>
        <w:left w:val="none" w:sz="0" w:space="0" w:color="auto"/>
        <w:bottom w:val="none" w:sz="0" w:space="0" w:color="auto"/>
        <w:right w:val="none" w:sz="0" w:space="0" w:color="auto"/>
      </w:divBdr>
    </w:div>
    <w:div w:id="1139420959">
      <w:marLeft w:val="480"/>
      <w:marRight w:val="0"/>
      <w:marTop w:val="0"/>
      <w:marBottom w:val="0"/>
      <w:divBdr>
        <w:top w:val="none" w:sz="0" w:space="0" w:color="auto"/>
        <w:left w:val="none" w:sz="0" w:space="0" w:color="auto"/>
        <w:bottom w:val="none" w:sz="0" w:space="0" w:color="auto"/>
        <w:right w:val="none" w:sz="0" w:space="0" w:color="auto"/>
      </w:divBdr>
    </w:div>
    <w:div w:id="1139424649">
      <w:marLeft w:val="480"/>
      <w:marRight w:val="0"/>
      <w:marTop w:val="0"/>
      <w:marBottom w:val="0"/>
      <w:divBdr>
        <w:top w:val="none" w:sz="0" w:space="0" w:color="auto"/>
        <w:left w:val="none" w:sz="0" w:space="0" w:color="auto"/>
        <w:bottom w:val="none" w:sz="0" w:space="0" w:color="auto"/>
        <w:right w:val="none" w:sz="0" w:space="0" w:color="auto"/>
      </w:divBdr>
    </w:div>
    <w:div w:id="1139491054">
      <w:marLeft w:val="480"/>
      <w:marRight w:val="0"/>
      <w:marTop w:val="0"/>
      <w:marBottom w:val="0"/>
      <w:divBdr>
        <w:top w:val="none" w:sz="0" w:space="0" w:color="auto"/>
        <w:left w:val="none" w:sz="0" w:space="0" w:color="auto"/>
        <w:bottom w:val="none" w:sz="0" w:space="0" w:color="auto"/>
        <w:right w:val="none" w:sz="0" w:space="0" w:color="auto"/>
      </w:divBdr>
    </w:div>
    <w:div w:id="1139569559">
      <w:marLeft w:val="480"/>
      <w:marRight w:val="0"/>
      <w:marTop w:val="0"/>
      <w:marBottom w:val="0"/>
      <w:divBdr>
        <w:top w:val="none" w:sz="0" w:space="0" w:color="auto"/>
        <w:left w:val="none" w:sz="0" w:space="0" w:color="auto"/>
        <w:bottom w:val="none" w:sz="0" w:space="0" w:color="auto"/>
        <w:right w:val="none" w:sz="0" w:space="0" w:color="auto"/>
      </w:divBdr>
    </w:div>
    <w:div w:id="1139572614">
      <w:marLeft w:val="480"/>
      <w:marRight w:val="0"/>
      <w:marTop w:val="0"/>
      <w:marBottom w:val="0"/>
      <w:divBdr>
        <w:top w:val="none" w:sz="0" w:space="0" w:color="auto"/>
        <w:left w:val="none" w:sz="0" w:space="0" w:color="auto"/>
        <w:bottom w:val="none" w:sz="0" w:space="0" w:color="auto"/>
        <w:right w:val="none" w:sz="0" w:space="0" w:color="auto"/>
      </w:divBdr>
    </w:div>
    <w:div w:id="1139684827">
      <w:marLeft w:val="480"/>
      <w:marRight w:val="0"/>
      <w:marTop w:val="0"/>
      <w:marBottom w:val="0"/>
      <w:divBdr>
        <w:top w:val="none" w:sz="0" w:space="0" w:color="auto"/>
        <w:left w:val="none" w:sz="0" w:space="0" w:color="auto"/>
        <w:bottom w:val="none" w:sz="0" w:space="0" w:color="auto"/>
        <w:right w:val="none" w:sz="0" w:space="0" w:color="auto"/>
      </w:divBdr>
    </w:div>
    <w:div w:id="1139687069">
      <w:marLeft w:val="480"/>
      <w:marRight w:val="0"/>
      <w:marTop w:val="0"/>
      <w:marBottom w:val="0"/>
      <w:divBdr>
        <w:top w:val="none" w:sz="0" w:space="0" w:color="auto"/>
        <w:left w:val="none" w:sz="0" w:space="0" w:color="auto"/>
        <w:bottom w:val="none" w:sz="0" w:space="0" w:color="auto"/>
        <w:right w:val="none" w:sz="0" w:space="0" w:color="auto"/>
      </w:divBdr>
    </w:div>
    <w:div w:id="1139804442">
      <w:marLeft w:val="480"/>
      <w:marRight w:val="0"/>
      <w:marTop w:val="0"/>
      <w:marBottom w:val="0"/>
      <w:divBdr>
        <w:top w:val="none" w:sz="0" w:space="0" w:color="auto"/>
        <w:left w:val="none" w:sz="0" w:space="0" w:color="auto"/>
        <w:bottom w:val="none" w:sz="0" w:space="0" w:color="auto"/>
        <w:right w:val="none" w:sz="0" w:space="0" w:color="auto"/>
      </w:divBdr>
    </w:div>
    <w:div w:id="1139877474">
      <w:marLeft w:val="480"/>
      <w:marRight w:val="0"/>
      <w:marTop w:val="0"/>
      <w:marBottom w:val="0"/>
      <w:divBdr>
        <w:top w:val="none" w:sz="0" w:space="0" w:color="auto"/>
        <w:left w:val="none" w:sz="0" w:space="0" w:color="auto"/>
        <w:bottom w:val="none" w:sz="0" w:space="0" w:color="auto"/>
        <w:right w:val="none" w:sz="0" w:space="0" w:color="auto"/>
      </w:divBdr>
    </w:div>
    <w:div w:id="1139884587">
      <w:marLeft w:val="480"/>
      <w:marRight w:val="0"/>
      <w:marTop w:val="0"/>
      <w:marBottom w:val="0"/>
      <w:divBdr>
        <w:top w:val="none" w:sz="0" w:space="0" w:color="auto"/>
        <w:left w:val="none" w:sz="0" w:space="0" w:color="auto"/>
        <w:bottom w:val="none" w:sz="0" w:space="0" w:color="auto"/>
        <w:right w:val="none" w:sz="0" w:space="0" w:color="auto"/>
      </w:divBdr>
    </w:div>
    <w:div w:id="1140073066">
      <w:marLeft w:val="480"/>
      <w:marRight w:val="0"/>
      <w:marTop w:val="0"/>
      <w:marBottom w:val="0"/>
      <w:divBdr>
        <w:top w:val="none" w:sz="0" w:space="0" w:color="auto"/>
        <w:left w:val="none" w:sz="0" w:space="0" w:color="auto"/>
        <w:bottom w:val="none" w:sz="0" w:space="0" w:color="auto"/>
        <w:right w:val="none" w:sz="0" w:space="0" w:color="auto"/>
      </w:divBdr>
    </w:div>
    <w:div w:id="1140077368">
      <w:marLeft w:val="480"/>
      <w:marRight w:val="0"/>
      <w:marTop w:val="0"/>
      <w:marBottom w:val="0"/>
      <w:divBdr>
        <w:top w:val="none" w:sz="0" w:space="0" w:color="auto"/>
        <w:left w:val="none" w:sz="0" w:space="0" w:color="auto"/>
        <w:bottom w:val="none" w:sz="0" w:space="0" w:color="auto"/>
        <w:right w:val="none" w:sz="0" w:space="0" w:color="auto"/>
      </w:divBdr>
    </w:div>
    <w:div w:id="1140148552">
      <w:marLeft w:val="480"/>
      <w:marRight w:val="0"/>
      <w:marTop w:val="0"/>
      <w:marBottom w:val="0"/>
      <w:divBdr>
        <w:top w:val="none" w:sz="0" w:space="0" w:color="auto"/>
        <w:left w:val="none" w:sz="0" w:space="0" w:color="auto"/>
        <w:bottom w:val="none" w:sz="0" w:space="0" w:color="auto"/>
        <w:right w:val="none" w:sz="0" w:space="0" w:color="auto"/>
      </w:divBdr>
    </w:div>
    <w:div w:id="1140148832">
      <w:marLeft w:val="480"/>
      <w:marRight w:val="0"/>
      <w:marTop w:val="0"/>
      <w:marBottom w:val="0"/>
      <w:divBdr>
        <w:top w:val="none" w:sz="0" w:space="0" w:color="auto"/>
        <w:left w:val="none" w:sz="0" w:space="0" w:color="auto"/>
        <w:bottom w:val="none" w:sz="0" w:space="0" w:color="auto"/>
        <w:right w:val="none" w:sz="0" w:space="0" w:color="auto"/>
      </w:divBdr>
    </w:div>
    <w:div w:id="1140149104">
      <w:marLeft w:val="480"/>
      <w:marRight w:val="0"/>
      <w:marTop w:val="0"/>
      <w:marBottom w:val="0"/>
      <w:divBdr>
        <w:top w:val="none" w:sz="0" w:space="0" w:color="auto"/>
        <w:left w:val="none" w:sz="0" w:space="0" w:color="auto"/>
        <w:bottom w:val="none" w:sz="0" w:space="0" w:color="auto"/>
        <w:right w:val="none" w:sz="0" w:space="0" w:color="auto"/>
      </w:divBdr>
    </w:div>
    <w:div w:id="1140153425">
      <w:marLeft w:val="480"/>
      <w:marRight w:val="0"/>
      <w:marTop w:val="0"/>
      <w:marBottom w:val="0"/>
      <w:divBdr>
        <w:top w:val="none" w:sz="0" w:space="0" w:color="auto"/>
        <w:left w:val="none" w:sz="0" w:space="0" w:color="auto"/>
        <w:bottom w:val="none" w:sz="0" w:space="0" w:color="auto"/>
        <w:right w:val="none" w:sz="0" w:space="0" w:color="auto"/>
      </w:divBdr>
    </w:div>
    <w:div w:id="1140197793">
      <w:marLeft w:val="480"/>
      <w:marRight w:val="0"/>
      <w:marTop w:val="0"/>
      <w:marBottom w:val="0"/>
      <w:divBdr>
        <w:top w:val="none" w:sz="0" w:space="0" w:color="auto"/>
        <w:left w:val="none" w:sz="0" w:space="0" w:color="auto"/>
        <w:bottom w:val="none" w:sz="0" w:space="0" w:color="auto"/>
        <w:right w:val="none" w:sz="0" w:space="0" w:color="auto"/>
      </w:divBdr>
    </w:div>
    <w:div w:id="1140222439">
      <w:marLeft w:val="480"/>
      <w:marRight w:val="0"/>
      <w:marTop w:val="0"/>
      <w:marBottom w:val="0"/>
      <w:divBdr>
        <w:top w:val="none" w:sz="0" w:space="0" w:color="auto"/>
        <w:left w:val="none" w:sz="0" w:space="0" w:color="auto"/>
        <w:bottom w:val="none" w:sz="0" w:space="0" w:color="auto"/>
        <w:right w:val="none" w:sz="0" w:space="0" w:color="auto"/>
      </w:divBdr>
    </w:div>
    <w:div w:id="1140222868">
      <w:marLeft w:val="480"/>
      <w:marRight w:val="0"/>
      <w:marTop w:val="0"/>
      <w:marBottom w:val="0"/>
      <w:divBdr>
        <w:top w:val="none" w:sz="0" w:space="0" w:color="auto"/>
        <w:left w:val="none" w:sz="0" w:space="0" w:color="auto"/>
        <w:bottom w:val="none" w:sz="0" w:space="0" w:color="auto"/>
        <w:right w:val="none" w:sz="0" w:space="0" w:color="auto"/>
      </w:divBdr>
    </w:div>
    <w:div w:id="1140344761">
      <w:marLeft w:val="480"/>
      <w:marRight w:val="0"/>
      <w:marTop w:val="0"/>
      <w:marBottom w:val="0"/>
      <w:divBdr>
        <w:top w:val="none" w:sz="0" w:space="0" w:color="auto"/>
        <w:left w:val="none" w:sz="0" w:space="0" w:color="auto"/>
        <w:bottom w:val="none" w:sz="0" w:space="0" w:color="auto"/>
        <w:right w:val="none" w:sz="0" w:space="0" w:color="auto"/>
      </w:divBdr>
    </w:div>
    <w:div w:id="1140345402">
      <w:marLeft w:val="480"/>
      <w:marRight w:val="0"/>
      <w:marTop w:val="0"/>
      <w:marBottom w:val="0"/>
      <w:divBdr>
        <w:top w:val="none" w:sz="0" w:space="0" w:color="auto"/>
        <w:left w:val="none" w:sz="0" w:space="0" w:color="auto"/>
        <w:bottom w:val="none" w:sz="0" w:space="0" w:color="auto"/>
        <w:right w:val="none" w:sz="0" w:space="0" w:color="auto"/>
      </w:divBdr>
    </w:div>
    <w:div w:id="1140423660">
      <w:marLeft w:val="480"/>
      <w:marRight w:val="0"/>
      <w:marTop w:val="0"/>
      <w:marBottom w:val="0"/>
      <w:divBdr>
        <w:top w:val="none" w:sz="0" w:space="0" w:color="auto"/>
        <w:left w:val="none" w:sz="0" w:space="0" w:color="auto"/>
        <w:bottom w:val="none" w:sz="0" w:space="0" w:color="auto"/>
        <w:right w:val="none" w:sz="0" w:space="0" w:color="auto"/>
      </w:divBdr>
    </w:div>
    <w:div w:id="1140536869">
      <w:marLeft w:val="480"/>
      <w:marRight w:val="0"/>
      <w:marTop w:val="0"/>
      <w:marBottom w:val="0"/>
      <w:divBdr>
        <w:top w:val="none" w:sz="0" w:space="0" w:color="auto"/>
        <w:left w:val="none" w:sz="0" w:space="0" w:color="auto"/>
        <w:bottom w:val="none" w:sz="0" w:space="0" w:color="auto"/>
        <w:right w:val="none" w:sz="0" w:space="0" w:color="auto"/>
      </w:divBdr>
    </w:div>
    <w:div w:id="1140616202">
      <w:marLeft w:val="480"/>
      <w:marRight w:val="0"/>
      <w:marTop w:val="0"/>
      <w:marBottom w:val="0"/>
      <w:divBdr>
        <w:top w:val="none" w:sz="0" w:space="0" w:color="auto"/>
        <w:left w:val="none" w:sz="0" w:space="0" w:color="auto"/>
        <w:bottom w:val="none" w:sz="0" w:space="0" w:color="auto"/>
        <w:right w:val="none" w:sz="0" w:space="0" w:color="auto"/>
      </w:divBdr>
    </w:div>
    <w:div w:id="1140686069">
      <w:marLeft w:val="480"/>
      <w:marRight w:val="0"/>
      <w:marTop w:val="0"/>
      <w:marBottom w:val="0"/>
      <w:divBdr>
        <w:top w:val="none" w:sz="0" w:space="0" w:color="auto"/>
        <w:left w:val="none" w:sz="0" w:space="0" w:color="auto"/>
        <w:bottom w:val="none" w:sz="0" w:space="0" w:color="auto"/>
        <w:right w:val="none" w:sz="0" w:space="0" w:color="auto"/>
      </w:divBdr>
    </w:div>
    <w:div w:id="1140726754">
      <w:marLeft w:val="480"/>
      <w:marRight w:val="0"/>
      <w:marTop w:val="0"/>
      <w:marBottom w:val="0"/>
      <w:divBdr>
        <w:top w:val="none" w:sz="0" w:space="0" w:color="auto"/>
        <w:left w:val="none" w:sz="0" w:space="0" w:color="auto"/>
        <w:bottom w:val="none" w:sz="0" w:space="0" w:color="auto"/>
        <w:right w:val="none" w:sz="0" w:space="0" w:color="auto"/>
      </w:divBdr>
    </w:div>
    <w:div w:id="1140808376">
      <w:marLeft w:val="480"/>
      <w:marRight w:val="0"/>
      <w:marTop w:val="0"/>
      <w:marBottom w:val="0"/>
      <w:divBdr>
        <w:top w:val="none" w:sz="0" w:space="0" w:color="auto"/>
        <w:left w:val="none" w:sz="0" w:space="0" w:color="auto"/>
        <w:bottom w:val="none" w:sz="0" w:space="0" w:color="auto"/>
        <w:right w:val="none" w:sz="0" w:space="0" w:color="auto"/>
      </w:divBdr>
    </w:div>
    <w:div w:id="1140810445">
      <w:marLeft w:val="480"/>
      <w:marRight w:val="0"/>
      <w:marTop w:val="0"/>
      <w:marBottom w:val="0"/>
      <w:divBdr>
        <w:top w:val="none" w:sz="0" w:space="0" w:color="auto"/>
        <w:left w:val="none" w:sz="0" w:space="0" w:color="auto"/>
        <w:bottom w:val="none" w:sz="0" w:space="0" w:color="auto"/>
        <w:right w:val="none" w:sz="0" w:space="0" w:color="auto"/>
      </w:divBdr>
    </w:div>
    <w:div w:id="1140921371">
      <w:marLeft w:val="480"/>
      <w:marRight w:val="0"/>
      <w:marTop w:val="0"/>
      <w:marBottom w:val="0"/>
      <w:divBdr>
        <w:top w:val="none" w:sz="0" w:space="0" w:color="auto"/>
        <w:left w:val="none" w:sz="0" w:space="0" w:color="auto"/>
        <w:bottom w:val="none" w:sz="0" w:space="0" w:color="auto"/>
        <w:right w:val="none" w:sz="0" w:space="0" w:color="auto"/>
      </w:divBdr>
    </w:div>
    <w:div w:id="1140995874">
      <w:marLeft w:val="480"/>
      <w:marRight w:val="0"/>
      <w:marTop w:val="0"/>
      <w:marBottom w:val="0"/>
      <w:divBdr>
        <w:top w:val="none" w:sz="0" w:space="0" w:color="auto"/>
        <w:left w:val="none" w:sz="0" w:space="0" w:color="auto"/>
        <w:bottom w:val="none" w:sz="0" w:space="0" w:color="auto"/>
        <w:right w:val="none" w:sz="0" w:space="0" w:color="auto"/>
      </w:divBdr>
    </w:div>
    <w:div w:id="1141072536">
      <w:marLeft w:val="480"/>
      <w:marRight w:val="0"/>
      <w:marTop w:val="0"/>
      <w:marBottom w:val="0"/>
      <w:divBdr>
        <w:top w:val="none" w:sz="0" w:space="0" w:color="auto"/>
        <w:left w:val="none" w:sz="0" w:space="0" w:color="auto"/>
        <w:bottom w:val="none" w:sz="0" w:space="0" w:color="auto"/>
        <w:right w:val="none" w:sz="0" w:space="0" w:color="auto"/>
      </w:divBdr>
    </w:div>
    <w:div w:id="1141073638">
      <w:marLeft w:val="480"/>
      <w:marRight w:val="0"/>
      <w:marTop w:val="0"/>
      <w:marBottom w:val="0"/>
      <w:divBdr>
        <w:top w:val="none" w:sz="0" w:space="0" w:color="auto"/>
        <w:left w:val="none" w:sz="0" w:space="0" w:color="auto"/>
        <w:bottom w:val="none" w:sz="0" w:space="0" w:color="auto"/>
        <w:right w:val="none" w:sz="0" w:space="0" w:color="auto"/>
      </w:divBdr>
    </w:div>
    <w:div w:id="1141074970">
      <w:marLeft w:val="480"/>
      <w:marRight w:val="0"/>
      <w:marTop w:val="0"/>
      <w:marBottom w:val="0"/>
      <w:divBdr>
        <w:top w:val="none" w:sz="0" w:space="0" w:color="auto"/>
        <w:left w:val="none" w:sz="0" w:space="0" w:color="auto"/>
        <w:bottom w:val="none" w:sz="0" w:space="0" w:color="auto"/>
        <w:right w:val="none" w:sz="0" w:space="0" w:color="auto"/>
      </w:divBdr>
    </w:div>
    <w:div w:id="1141116974">
      <w:marLeft w:val="480"/>
      <w:marRight w:val="0"/>
      <w:marTop w:val="0"/>
      <w:marBottom w:val="0"/>
      <w:divBdr>
        <w:top w:val="none" w:sz="0" w:space="0" w:color="auto"/>
        <w:left w:val="none" w:sz="0" w:space="0" w:color="auto"/>
        <w:bottom w:val="none" w:sz="0" w:space="0" w:color="auto"/>
        <w:right w:val="none" w:sz="0" w:space="0" w:color="auto"/>
      </w:divBdr>
    </w:div>
    <w:div w:id="1141119906">
      <w:marLeft w:val="480"/>
      <w:marRight w:val="0"/>
      <w:marTop w:val="0"/>
      <w:marBottom w:val="0"/>
      <w:divBdr>
        <w:top w:val="none" w:sz="0" w:space="0" w:color="auto"/>
        <w:left w:val="none" w:sz="0" w:space="0" w:color="auto"/>
        <w:bottom w:val="none" w:sz="0" w:space="0" w:color="auto"/>
        <w:right w:val="none" w:sz="0" w:space="0" w:color="auto"/>
      </w:divBdr>
    </w:div>
    <w:div w:id="1141187635">
      <w:marLeft w:val="480"/>
      <w:marRight w:val="0"/>
      <w:marTop w:val="0"/>
      <w:marBottom w:val="0"/>
      <w:divBdr>
        <w:top w:val="none" w:sz="0" w:space="0" w:color="auto"/>
        <w:left w:val="none" w:sz="0" w:space="0" w:color="auto"/>
        <w:bottom w:val="none" w:sz="0" w:space="0" w:color="auto"/>
        <w:right w:val="none" w:sz="0" w:space="0" w:color="auto"/>
      </w:divBdr>
    </w:div>
    <w:div w:id="1141196671">
      <w:marLeft w:val="480"/>
      <w:marRight w:val="0"/>
      <w:marTop w:val="0"/>
      <w:marBottom w:val="0"/>
      <w:divBdr>
        <w:top w:val="none" w:sz="0" w:space="0" w:color="auto"/>
        <w:left w:val="none" w:sz="0" w:space="0" w:color="auto"/>
        <w:bottom w:val="none" w:sz="0" w:space="0" w:color="auto"/>
        <w:right w:val="none" w:sz="0" w:space="0" w:color="auto"/>
      </w:divBdr>
    </w:div>
    <w:div w:id="1141262948">
      <w:marLeft w:val="480"/>
      <w:marRight w:val="0"/>
      <w:marTop w:val="0"/>
      <w:marBottom w:val="0"/>
      <w:divBdr>
        <w:top w:val="none" w:sz="0" w:space="0" w:color="auto"/>
        <w:left w:val="none" w:sz="0" w:space="0" w:color="auto"/>
        <w:bottom w:val="none" w:sz="0" w:space="0" w:color="auto"/>
        <w:right w:val="none" w:sz="0" w:space="0" w:color="auto"/>
      </w:divBdr>
    </w:div>
    <w:div w:id="1141267513">
      <w:marLeft w:val="480"/>
      <w:marRight w:val="0"/>
      <w:marTop w:val="0"/>
      <w:marBottom w:val="0"/>
      <w:divBdr>
        <w:top w:val="none" w:sz="0" w:space="0" w:color="auto"/>
        <w:left w:val="none" w:sz="0" w:space="0" w:color="auto"/>
        <w:bottom w:val="none" w:sz="0" w:space="0" w:color="auto"/>
        <w:right w:val="none" w:sz="0" w:space="0" w:color="auto"/>
      </w:divBdr>
    </w:div>
    <w:div w:id="1141313825">
      <w:marLeft w:val="480"/>
      <w:marRight w:val="0"/>
      <w:marTop w:val="0"/>
      <w:marBottom w:val="0"/>
      <w:divBdr>
        <w:top w:val="none" w:sz="0" w:space="0" w:color="auto"/>
        <w:left w:val="none" w:sz="0" w:space="0" w:color="auto"/>
        <w:bottom w:val="none" w:sz="0" w:space="0" w:color="auto"/>
        <w:right w:val="none" w:sz="0" w:space="0" w:color="auto"/>
      </w:divBdr>
    </w:div>
    <w:div w:id="1141340767">
      <w:marLeft w:val="480"/>
      <w:marRight w:val="0"/>
      <w:marTop w:val="0"/>
      <w:marBottom w:val="0"/>
      <w:divBdr>
        <w:top w:val="none" w:sz="0" w:space="0" w:color="auto"/>
        <w:left w:val="none" w:sz="0" w:space="0" w:color="auto"/>
        <w:bottom w:val="none" w:sz="0" w:space="0" w:color="auto"/>
        <w:right w:val="none" w:sz="0" w:space="0" w:color="auto"/>
      </w:divBdr>
    </w:div>
    <w:div w:id="1141341187">
      <w:marLeft w:val="480"/>
      <w:marRight w:val="0"/>
      <w:marTop w:val="0"/>
      <w:marBottom w:val="0"/>
      <w:divBdr>
        <w:top w:val="none" w:sz="0" w:space="0" w:color="auto"/>
        <w:left w:val="none" w:sz="0" w:space="0" w:color="auto"/>
        <w:bottom w:val="none" w:sz="0" w:space="0" w:color="auto"/>
        <w:right w:val="none" w:sz="0" w:space="0" w:color="auto"/>
      </w:divBdr>
    </w:div>
    <w:div w:id="1141384364">
      <w:marLeft w:val="480"/>
      <w:marRight w:val="0"/>
      <w:marTop w:val="0"/>
      <w:marBottom w:val="0"/>
      <w:divBdr>
        <w:top w:val="none" w:sz="0" w:space="0" w:color="auto"/>
        <w:left w:val="none" w:sz="0" w:space="0" w:color="auto"/>
        <w:bottom w:val="none" w:sz="0" w:space="0" w:color="auto"/>
        <w:right w:val="none" w:sz="0" w:space="0" w:color="auto"/>
      </w:divBdr>
    </w:div>
    <w:div w:id="1141387579">
      <w:marLeft w:val="480"/>
      <w:marRight w:val="0"/>
      <w:marTop w:val="0"/>
      <w:marBottom w:val="0"/>
      <w:divBdr>
        <w:top w:val="none" w:sz="0" w:space="0" w:color="auto"/>
        <w:left w:val="none" w:sz="0" w:space="0" w:color="auto"/>
        <w:bottom w:val="none" w:sz="0" w:space="0" w:color="auto"/>
        <w:right w:val="none" w:sz="0" w:space="0" w:color="auto"/>
      </w:divBdr>
    </w:div>
    <w:div w:id="1141388189">
      <w:marLeft w:val="480"/>
      <w:marRight w:val="0"/>
      <w:marTop w:val="0"/>
      <w:marBottom w:val="0"/>
      <w:divBdr>
        <w:top w:val="none" w:sz="0" w:space="0" w:color="auto"/>
        <w:left w:val="none" w:sz="0" w:space="0" w:color="auto"/>
        <w:bottom w:val="none" w:sz="0" w:space="0" w:color="auto"/>
        <w:right w:val="none" w:sz="0" w:space="0" w:color="auto"/>
      </w:divBdr>
    </w:div>
    <w:div w:id="1141390508">
      <w:marLeft w:val="480"/>
      <w:marRight w:val="0"/>
      <w:marTop w:val="0"/>
      <w:marBottom w:val="0"/>
      <w:divBdr>
        <w:top w:val="none" w:sz="0" w:space="0" w:color="auto"/>
        <w:left w:val="none" w:sz="0" w:space="0" w:color="auto"/>
        <w:bottom w:val="none" w:sz="0" w:space="0" w:color="auto"/>
        <w:right w:val="none" w:sz="0" w:space="0" w:color="auto"/>
      </w:divBdr>
    </w:div>
    <w:div w:id="1141456804">
      <w:marLeft w:val="480"/>
      <w:marRight w:val="0"/>
      <w:marTop w:val="0"/>
      <w:marBottom w:val="0"/>
      <w:divBdr>
        <w:top w:val="none" w:sz="0" w:space="0" w:color="auto"/>
        <w:left w:val="none" w:sz="0" w:space="0" w:color="auto"/>
        <w:bottom w:val="none" w:sz="0" w:space="0" w:color="auto"/>
        <w:right w:val="none" w:sz="0" w:space="0" w:color="auto"/>
      </w:divBdr>
    </w:div>
    <w:div w:id="1141583663">
      <w:marLeft w:val="480"/>
      <w:marRight w:val="0"/>
      <w:marTop w:val="0"/>
      <w:marBottom w:val="0"/>
      <w:divBdr>
        <w:top w:val="none" w:sz="0" w:space="0" w:color="auto"/>
        <w:left w:val="none" w:sz="0" w:space="0" w:color="auto"/>
        <w:bottom w:val="none" w:sz="0" w:space="0" w:color="auto"/>
        <w:right w:val="none" w:sz="0" w:space="0" w:color="auto"/>
      </w:divBdr>
    </w:div>
    <w:div w:id="1141649492">
      <w:marLeft w:val="480"/>
      <w:marRight w:val="0"/>
      <w:marTop w:val="0"/>
      <w:marBottom w:val="0"/>
      <w:divBdr>
        <w:top w:val="none" w:sz="0" w:space="0" w:color="auto"/>
        <w:left w:val="none" w:sz="0" w:space="0" w:color="auto"/>
        <w:bottom w:val="none" w:sz="0" w:space="0" w:color="auto"/>
        <w:right w:val="none" w:sz="0" w:space="0" w:color="auto"/>
      </w:divBdr>
    </w:div>
    <w:div w:id="1141649719">
      <w:marLeft w:val="480"/>
      <w:marRight w:val="0"/>
      <w:marTop w:val="0"/>
      <w:marBottom w:val="0"/>
      <w:divBdr>
        <w:top w:val="none" w:sz="0" w:space="0" w:color="auto"/>
        <w:left w:val="none" w:sz="0" w:space="0" w:color="auto"/>
        <w:bottom w:val="none" w:sz="0" w:space="0" w:color="auto"/>
        <w:right w:val="none" w:sz="0" w:space="0" w:color="auto"/>
      </w:divBdr>
    </w:div>
    <w:div w:id="1141650978">
      <w:marLeft w:val="480"/>
      <w:marRight w:val="0"/>
      <w:marTop w:val="0"/>
      <w:marBottom w:val="0"/>
      <w:divBdr>
        <w:top w:val="none" w:sz="0" w:space="0" w:color="auto"/>
        <w:left w:val="none" w:sz="0" w:space="0" w:color="auto"/>
        <w:bottom w:val="none" w:sz="0" w:space="0" w:color="auto"/>
        <w:right w:val="none" w:sz="0" w:space="0" w:color="auto"/>
      </w:divBdr>
    </w:div>
    <w:div w:id="1141725111">
      <w:marLeft w:val="480"/>
      <w:marRight w:val="0"/>
      <w:marTop w:val="0"/>
      <w:marBottom w:val="0"/>
      <w:divBdr>
        <w:top w:val="none" w:sz="0" w:space="0" w:color="auto"/>
        <w:left w:val="none" w:sz="0" w:space="0" w:color="auto"/>
        <w:bottom w:val="none" w:sz="0" w:space="0" w:color="auto"/>
        <w:right w:val="none" w:sz="0" w:space="0" w:color="auto"/>
      </w:divBdr>
    </w:div>
    <w:div w:id="1141727513">
      <w:marLeft w:val="480"/>
      <w:marRight w:val="0"/>
      <w:marTop w:val="0"/>
      <w:marBottom w:val="0"/>
      <w:divBdr>
        <w:top w:val="none" w:sz="0" w:space="0" w:color="auto"/>
        <w:left w:val="none" w:sz="0" w:space="0" w:color="auto"/>
        <w:bottom w:val="none" w:sz="0" w:space="0" w:color="auto"/>
        <w:right w:val="none" w:sz="0" w:space="0" w:color="auto"/>
      </w:divBdr>
    </w:div>
    <w:div w:id="1141728226">
      <w:marLeft w:val="480"/>
      <w:marRight w:val="0"/>
      <w:marTop w:val="0"/>
      <w:marBottom w:val="0"/>
      <w:divBdr>
        <w:top w:val="none" w:sz="0" w:space="0" w:color="auto"/>
        <w:left w:val="none" w:sz="0" w:space="0" w:color="auto"/>
        <w:bottom w:val="none" w:sz="0" w:space="0" w:color="auto"/>
        <w:right w:val="none" w:sz="0" w:space="0" w:color="auto"/>
      </w:divBdr>
    </w:div>
    <w:div w:id="1141732274">
      <w:marLeft w:val="480"/>
      <w:marRight w:val="0"/>
      <w:marTop w:val="0"/>
      <w:marBottom w:val="0"/>
      <w:divBdr>
        <w:top w:val="none" w:sz="0" w:space="0" w:color="auto"/>
        <w:left w:val="none" w:sz="0" w:space="0" w:color="auto"/>
        <w:bottom w:val="none" w:sz="0" w:space="0" w:color="auto"/>
        <w:right w:val="none" w:sz="0" w:space="0" w:color="auto"/>
      </w:divBdr>
    </w:div>
    <w:div w:id="1141919676">
      <w:marLeft w:val="480"/>
      <w:marRight w:val="0"/>
      <w:marTop w:val="0"/>
      <w:marBottom w:val="0"/>
      <w:divBdr>
        <w:top w:val="none" w:sz="0" w:space="0" w:color="auto"/>
        <w:left w:val="none" w:sz="0" w:space="0" w:color="auto"/>
        <w:bottom w:val="none" w:sz="0" w:space="0" w:color="auto"/>
        <w:right w:val="none" w:sz="0" w:space="0" w:color="auto"/>
      </w:divBdr>
    </w:div>
    <w:div w:id="1141924559">
      <w:marLeft w:val="480"/>
      <w:marRight w:val="0"/>
      <w:marTop w:val="0"/>
      <w:marBottom w:val="0"/>
      <w:divBdr>
        <w:top w:val="none" w:sz="0" w:space="0" w:color="auto"/>
        <w:left w:val="none" w:sz="0" w:space="0" w:color="auto"/>
        <w:bottom w:val="none" w:sz="0" w:space="0" w:color="auto"/>
        <w:right w:val="none" w:sz="0" w:space="0" w:color="auto"/>
      </w:divBdr>
    </w:div>
    <w:div w:id="1141927552">
      <w:marLeft w:val="480"/>
      <w:marRight w:val="0"/>
      <w:marTop w:val="0"/>
      <w:marBottom w:val="0"/>
      <w:divBdr>
        <w:top w:val="none" w:sz="0" w:space="0" w:color="auto"/>
        <w:left w:val="none" w:sz="0" w:space="0" w:color="auto"/>
        <w:bottom w:val="none" w:sz="0" w:space="0" w:color="auto"/>
        <w:right w:val="none" w:sz="0" w:space="0" w:color="auto"/>
      </w:divBdr>
    </w:div>
    <w:div w:id="1141970045">
      <w:marLeft w:val="480"/>
      <w:marRight w:val="0"/>
      <w:marTop w:val="0"/>
      <w:marBottom w:val="0"/>
      <w:divBdr>
        <w:top w:val="none" w:sz="0" w:space="0" w:color="auto"/>
        <w:left w:val="none" w:sz="0" w:space="0" w:color="auto"/>
        <w:bottom w:val="none" w:sz="0" w:space="0" w:color="auto"/>
        <w:right w:val="none" w:sz="0" w:space="0" w:color="auto"/>
      </w:divBdr>
    </w:div>
    <w:div w:id="1141996392">
      <w:marLeft w:val="480"/>
      <w:marRight w:val="0"/>
      <w:marTop w:val="0"/>
      <w:marBottom w:val="0"/>
      <w:divBdr>
        <w:top w:val="none" w:sz="0" w:space="0" w:color="auto"/>
        <w:left w:val="none" w:sz="0" w:space="0" w:color="auto"/>
        <w:bottom w:val="none" w:sz="0" w:space="0" w:color="auto"/>
        <w:right w:val="none" w:sz="0" w:space="0" w:color="auto"/>
      </w:divBdr>
    </w:div>
    <w:div w:id="1142036043">
      <w:marLeft w:val="480"/>
      <w:marRight w:val="0"/>
      <w:marTop w:val="0"/>
      <w:marBottom w:val="0"/>
      <w:divBdr>
        <w:top w:val="none" w:sz="0" w:space="0" w:color="auto"/>
        <w:left w:val="none" w:sz="0" w:space="0" w:color="auto"/>
        <w:bottom w:val="none" w:sz="0" w:space="0" w:color="auto"/>
        <w:right w:val="none" w:sz="0" w:space="0" w:color="auto"/>
      </w:divBdr>
    </w:div>
    <w:div w:id="1142036998">
      <w:marLeft w:val="480"/>
      <w:marRight w:val="0"/>
      <w:marTop w:val="0"/>
      <w:marBottom w:val="0"/>
      <w:divBdr>
        <w:top w:val="none" w:sz="0" w:space="0" w:color="auto"/>
        <w:left w:val="none" w:sz="0" w:space="0" w:color="auto"/>
        <w:bottom w:val="none" w:sz="0" w:space="0" w:color="auto"/>
        <w:right w:val="none" w:sz="0" w:space="0" w:color="auto"/>
      </w:divBdr>
    </w:div>
    <w:div w:id="1142037589">
      <w:marLeft w:val="480"/>
      <w:marRight w:val="0"/>
      <w:marTop w:val="0"/>
      <w:marBottom w:val="0"/>
      <w:divBdr>
        <w:top w:val="none" w:sz="0" w:space="0" w:color="auto"/>
        <w:left w:val="none" w:sz="0" w:space="0" w:color="auto"/>
        <w:bottom w:val="none" w:sz="0" w:space="0" w:color="auto"/>
        <w:right w:val="none" w:sz="0" w:space="0" w:color="auto"/>
      </w:divBdr>
    </w:div>
    <w:div w:id="1142042404">
      <w:marLeft w:val="480"/>
      <w:marRight w:val="0"/>
      <w:marTop w:val="0"/>
      <w:marBottom w:val="0"/>
      <w:divBdr>
        <w:top w:val="none" w:sz="0" w:space="0" w:color="auto"/>
        <w:left w:val="none" w:sz="0" w:space="0" w:color="auto"/>
        <w:bottom w:val="none" w:sz="0" w:space="0" w:color="auto"/>
        <w:right w:val="none" w:sz="0" w:space="0" w:color="auto"/>
      </w:divBdr>
    </w:div>
    <w:div w:id="1142114305">
      <w:marLeft w:val="480"/>
      <w:marRight w:val="0"/>
      <w:marTop w:val="0"/>
      <w:marBottom w:val="0"/>
      <w:divBdr>
        <w:top w:val="none" w:sz="0" w:space="0" w:color="auto"/>
        <w:left w:val="none" w:sz="0" w:space="0" w:color="auto"/>
        <w:bottom w:val="none" w:sz="0" w:space="0" w:color="auto"/>
        <w:right w:val="none" w:sz="0" w:space="0" w:color="auto"/>
      </w:divBdr>
    </w:div>
    <w:div w:id="1142114633">
      <w:marLeft w:val="480"/>
      <w:marRight w:val="0"/>
      <w:marTop w:val="0"/>
      <w:marBottom w:val="0"/>
      <w:divBdr>
        <w:top w:val="none" w:sz="0" w:space="0" w:color="auto"/>
        <w:left w:val="none" w:sz="0" w:space="0" w:color="auto"/>
        <w:bottom w:val="none" w:sz="0" w:space="0" w:color="auto"/>
        <w:right w:val="none" w:sz="0" w:space="0" w:color="auto"/>
      </w:divBdr>
    </w:div>
    <w:div w:id="1142117585">
      <w:marLeft w:val="480"/>
      <w:marRight w:val="0"/>
      <w:marTop w:val="0"/>
      <w:marBottom w:val="0"/>
      <w:divBdr>
        <w:top w:val="none" w:sz="0" w:space="0" w:color="auto"/>
        <w:left w:val="none" w:sz="0" w:space="0" w:color="auto"/>
        <w:bottom w:val="none" w:sz="0" w:space="0" w:color="auto"/>
        <w:right w:val="none" w:sz="0" w:space="0" w:color="auto"/>
      </w:divBdr>
    </w:div>
    <w:div w:id="1142121129">
      <w:marLeft w:val="480"/>
      <w:marRight w:val="0"/>
      <w:marTop w:val="0"/>
      <w:marBottom w:val="0"/>
      <w:divBdr>
        <w:top w:val="none" w:sz="0" w:space="0" w:color="auto"/>
        <w:left w:val="none" w:sz="0" w:space="0" w:color="auto"/>
        <w:bottom w:val="none" w:sz="0" w:space="0" w:color="auto"/>
        <w:right w:val="none" w:sz="0" w:space="0" w:color="auto"/>
      </w:divBdr>
    </w:div>
    <w:div w:id="1142231636">
      <w:marLeft w:val="480"/>
      <w:marRight w:val="0"/>
      <w:marTop w:val="0"/>
      <w:marBottom w:val="0"/>
      <w:divBdr>
        <w:top w:val="none" w:sz="0" w:space="0" w:color="auto"/>
        <w:left w:val="none" w:sz="0" w:space="0" w:color="auto"/>
        <w:bottom w:val="none" w:sz="0" w:space="0" w:color="auto"/>
        <w:right w:val="none" w:sz="0" w:space="0" w:color="auto"/>
      </w:divBdr>
    </w:div>
    <w:div w:id="1142305979">
      <w:marLeft w:val="480"/>
      <w:marRight w:val="0"/>
      <w:marTop w:val="0"/>
      <w:marBottom w:val="0"/>
      <w:divBdr>
        <w:top w:val="none" w:sz="0" w:space="0" w:color="auto"/>
        <w:left w:val="none" w:sz="0" w:space="0" w:color="auto"/>
        <w:bottom w:val="none" w:sz="0" w:space="0" w:color="auto"/>
        <w:right w:val="none" w:sz="0" w:space="0" w:color="auto"/>
      </w:divBdr>
    </w:div>
    <w:div w:id="1142309972">
      <w:marLeft w:val="480"/>
      <w:marRight w:val="0"/>
      <w:marTop w:val="0"/>
      <w:marBottom w:val="0"/>
      <w:divBdr>
        <w:top w:val="none" w:sz="0" w:space="0" w:color="auto"/>
        <w:left w:val="none" w:sz="0" w:space="0" w:color="auto"/>
        <w:bottom w:val="none" w:sz="0" w:space="0" w:color="auto"/>
        <w:right w:val="none" w:sz="0" w:space="0" w:color="auto"/>
      </w:divBdr>
    </w:div>
    <w:div w:id="1142311016">
      <w:marLeft w:val="480"/>
      <w:marRight w:val="0"/>
      <w:marTop w:val="0"/>
      <w:marBottom w:val="0"/>
      <w:divBdr>
        <w:top w:val="none" w:sz="0" w:space="0" w:color="auto"/>
        <w:left w:val="none" w:sz="0" w:space="0" w:color="auto"/>
        <w:bottom w:val="none" w:sz="0" w:space="0" w:color="auto"/>
        <w:right w:val="none" w:sz="0" w:space="0" w:color="auto"/>
      </w:divBdr>
    </w:div>
    <w:div w:id="1142381412">
      <w:marLeft w:val="480"/>
      <w:marRight w:val="0"/>
      <w:marTop w:val="0"/>
      <w:marBottom w:val="0"/>
      <w:divBdr>
        <w:top w:val="none" w:sz="0" w:space="0" w:color="auto"/>
        <w:left w:val="none" w:sz="0" w:space="0" w:color="auto"/>
        <w:bottom w:val="none" w:sz="0" w:space="0" w:color="auto"/>
        <w:right w:val="none" w:sz="0" w:space="0" w:color="auto"/>
      </w:divBdr>
    </w:div>
    <w:div w:id="1142384093">
      <w:marLeft w:val="480"/>
      <w:marRight w:val="0"/>
      <w:marTop w:val="0"/>
      <w:marBottom w:val="0"/>
      <w:divBdr>
        <w:top w:val="none" w:sz="0" w:space="0" w:color="auto"/>
        <w:left w:val="none" w:sz="0" w:space="0" w:color="auto"/>
        <w:bottom w:val="none" w:sz="0" w:space="0" w:color="auto"/>
        <w:right w:val="none" w:sz="0" w:space="0" w:color="auto"/>
      </w:divBdr>
    </w:div>
    <w:div w:id="1142386913">
      <w:marLeft w:val="480"/>
      <w:marRight w:val="0"/>
      <w:marTop w:val="0"/>
      <w:marBottom w:val="0"/>
      <w:divBdr>
        <w:top w:val="none" w:sz="0" w:space="0" w:color="auto"/>
        <w:left w:val="none" w:sz="0" w:space="0" w:color="auto"/>
        <w:bottom w:val="none" w:sz="0" w:space="0" w:color="auto"/>
        <w:right w:val="none" w:sz="0" w:space="0" w:color="auto"/>
      </w:divBdr>
    </w:div>
    <w:div w:id="1142430337">
      <w:marLeft w:val="480"/>
      <w:marRight w:val="0"/>
      <w:marTop w:val="0"/>
      <w:marBottom w:val="0"/>
      <w:divBdr>
        <w:top w:val="none" w:sz="0" w:space="0" w:color="auto"/>
        <w:left w:val="none" w:sz="0" w:space="0" w:color="auto"/>
        <w:bottom w:val="none" w:sz="0" w:space="0" w:color="auto"/>
        <w:right w:val="none" w:sz="0" w:space="0" w:color="auto"/>
      </w:divBdr>
    </w:div>
    <w:div w:id="1142430839">
      <w:marLeft w:val="480"/>
      <w:marRight w:val="0"/>
      <w:marTop w:val="0"/>
      <w:marBottom w:val="0"/>
      <w:divBdr>
        <w:top w:val="none" w:sz="0" w:space="0" w:color="auto"/>
        <w:left w:val="none" w:sz="0" w:space="0" w:color="auto"/>
        <w:bottom w:val="none" w:sz="0" w:space="0" w:color="auto"/>
        <w:right w:val="none" w:sz="0" w:space="0" w:color="auto"/>
      </w:divBdr>
    </w:div>
    <w:div w:id="1142575744">
      <w:marLeft w:val="480"/>
      <w:marRight w:val="0"/>
      <w:marTop w:val="0"/>
      <w:marBottom w:val="0"/>
      <w:divBdr>
        <w:top w:val="none" w:sz="0" w:space="0" w:color="auto"/>
        <w:left w:val="none" w:sz="0" w:space="0" w:color="auto"/>
        <w:bottom w:val="none" w:sz="0" w:space="0" w:color="auto"/>
        <w:right w:val="none" w:sz="0" w:space="0" w:color="auto"/>
      </w:divBdr>
    </w:div>
    <w:div w:id="1142774729">
      <w:marLeft w:val="480"/>
      <w:marRight w:val="0"/>
      <w:marTop w:val="0"/>
      <w:marBottom w:val="0"/>
      <w:divBdr>
        <w:top w:val="none" w:sz="0" w:space="0" w:color="auto"/>
        <w:left w:val="none" w:sz="0" w:space="0" w:color="auto"/>
        <w:bottom w:val="none" w:sz="0" w:space="0" w:color="auto"/>
        <w:right w:val="none" w:sz="0" w:space="0" w:color="auto"/>
      </w:divBdr>
    </w:div>
    <w:div w:id="1142776189">
      <w:marLeft w:val="480"/>
      <w:marRight w:val="0"/>
      <w:marTop w:val="0"/>
      <w:marBottom w:val="0"/>
      <w:divBdr>
        <w:top w:val="none" w:sz="0" w:space="0" w:color="auto"/>
        <w:left w:val="none" w:sz="0" w:space="0" w:color="auto"/>
        <w:bottom w:val="none" w:sz="0" w:space="0" w:color="auto"/>
        <w:right w:val="none" w:sz="0" w:space="0" w:color="auto"/>
      </w:divBdr>
    </w:div>
    <w:div w:id="1142843662">
      <w:marLeft w:val="480"/>
      <w:marRight w:val="0"/>
      <w:marTop w:val="0"/>
      <w:marBottom w:val="0"/>
      <w:divBdr>
        <w:top w:val="none" w:sz="0" w:space="0" w:color="auto"/>
        <w:left w:val="none" w:sz="0" w:space="0" w:color="auto"/>
        <w:bottom w:val="none" w:sz="0" w:space="0" w:color="auto"/>
        <w:right w:val="none" w:sz="0" w:space="0" w:color="auto"/>
      </w:divBdr>
    </w:div>
    <w:div w:id="1142847106">
      <w:marLeft w:val="480"/>
      <w:marRight w:val="0"/>
      <w:marTop w:val="0"/>
      <w:marBottom w:val="0"/>
      <w:divBdr>
        <w:top w:val="none" w:sz="0" w:space="0" w:color="auto"/>
        <w:left w:val="none" w:sz="0" w:space="0" w:color="auto"/>
        <w:bottom w:val="none" w:sz="0" w:space="0" w:color="auto"/>
        <w:right w:val="none" w:sz="0" w:space="0" w:color="auto"/>
      </w:divBdr>
    </w:div>
    <w:div w:id="1143160122">
      <w:marLeft w:val="480"/>
      <w:marRight w:val="0"/>
      <w:marTop w:val="0"/>
      <w:marBottom w:val="0"/>
      <w:divBdr>
        <w:top w:val="none" w:sz="0" w:space="0" w:color="auto"/>
        <w:left w:val="none" w:sz="0" w:space="0" w:color="auto"/>
        <w:bottom w:val="none" w:sz="0" w:space="0" w:color="auto"/>
        <w:right w:val="none" w:sz="0" w:space="0" w:color="auto"/>
      </w:divBdr>
    </w:div>
    <w:div w:id="1143279392">
      <w:marLeft w:val="480"/>
      <w:marRight w:val="0"/>
      <w:marTop w:val="0"/>
      <w:marBottom w:val="0"/>
      <w:divBdr>
        <w:top w:val="none" w:sz="0" w:space="0" w:color="auto"/>
        <w:left w:val="none" w:sz="0" w:space="0" w:color="auto"/>
        <w:bottom w:val="none" w:sz="0" w:space="0" w:color="auto"/>
        <w:right w:val="none" w:sz="0" w:space="0" w:color="auto"/>
      </w:divBdr>
    </w:div>
    <w:div w:id="1143351573">
      <w:marLeft w:val="480"/>
      <w:marRight w:val="0"/>
      <w:marTop w:val="0"/>
      <w:marBottom w:val="0"/>
      <w:divBdr>
        <w:top w:val="none" w:sz="0" w:space="0" w:color="auto"/>
        <w:left w:val="none" w:sz="0" w:space="0" w:color="auto"/>
        <w:bottom w:val="none" w:sz="0" w:space="0" w:color="auto"/>
        <w:right w:val="none" w:sz="0" w:space="0" w:color="auto"/>
      </w:divBdr>
    </w:div>
    <w:div w:id="1143425982">
      <w:marLeft w:val="480"/>
      <w:marRight w:val="0"/>
      <w:marTop w:val="0"/>
      <w:marBottom w:val="0"/>
      <w:divBdr>
        <w:top w:val="none" w:sz="0" w:space="0" w:color="auto"/>
        <w:left w:val="none" w:sz="0" w:space="0" w:color="auto"/>
        <w:bottom w:val="none" w:sz="0" w:space="0" w:color="auto"/>
        <w:right w:val="none" w:sz="0" w:space="0" w:color="auto"/>
      </w:divBdr>
    </w:div>
    <w:div w:id="1143472565">
      <w:marLeft w:val="480"/>
      <w:marRight w:val="0"/>
      <w:marTop w:val="0"/>
      <w:marBottom w:val="0"/>
      <w:divBdr>
        <w:top w:val="none" w:sz="0" w:space="0" w:color="auto"/>
        <w:left w:val="none" w:sz="0" w:space="0" w:color="auto"/>
        <w:bottom w:val="none" w:sz="0" w:space="0" w:color="auto"/>
        <w:right w:val="none" w:sz="0" w:space="0" w:color="auto"/>
      </w:divBdr>
    </w:div>
    <w:div w:id="1143497782">
      <w:marLeft w:val="480"/>
      <w:marRight w:val="0"/>
      <w:marTop w:val="0"/>
      <w:marBottom w:val="0"/>
      <w:divBdr>
        <w:top w:val="none" w:sz="0" w:space="0" w:color="auto"/>
        <w:left w:val="none" w:sz="0" w:space="0" w:color="auto"/>
        <w:bottom w:val="none" w:sz="0" w:space="0" w:color="auto"/>
        <w:right w:val="none" w:sz="0" w:space="0" w:color="auto"/>
      </w:divBdr>
    </w:div>
    <w:div w:id="1143503254">
      <w:marLeft w:val="480"/>
      <w:marRight w:val="0"/>
      <w:marTop w:val="0"/>
      <w:marBottom w:val="0"/>
      <w:divBdr>
        <w:top w:val="none" w:sz="0" w:space="0" w:color="auto"/>
        <w:left w:val="none" w:sz="0" w:space="0" w:color="auto"/>
        <w:bottom w:val="none" w:sz="0" w:space="0" w:color="auto"/>
        <w:right w:val="none" w:sz="0" w:space="0" w:color="auto"/>
      </w:divBdr>
    </w:div>
    <w:div w:id="1143544012">
      <w:marLeft w:val="480"/>
      <w:marRight w:val="0"/>
      <w:marTop w:val="0"/>
      <w:marBottom w:val="0"/>
      <w:divBdr>
        <w:top w:val="none" w:sz="0" w:space="0" w:color="auto"/>
        <w:left w:val="none" w:sz="0" w:space="0" w:color="auto"/>
        <w:bottom w:val="none" w:sz="0" w:space="0" w:color="auto"/>
        <w:right w:val="none" w:sz="0" w:space="0" w:color="auto"/>
      </w:divBdr>
    </w:div>
    <w:div w:id="1143547102">
      <w:marLeft w:val="480"/>
      <w:marRight w:val="0"/>
      <w:marTop w:val="0"/>
      <w:marBottom w:val="0"/>
      <w:divBdr>
        <w:top w:val="none" w:sz="0" w:space="0" w:color="auto"/>
        <w:left w:val="none" w:sz="0" w:space="0" w:color="auto"/>
        <w:bottom w:val="none" w:sz="0" w:space="0" w:color="auto"/>
        <w:right w:val="none" w:sz="0" w:space="0" w:color="auto"/>
      </w:divBdr>
    </w:div>
    <w:div w:id="1143615823">
      <w:marLeft w:val="480"/>
      <w:marRight w:val="0"/>
      <w:marTop w:val="0"/>
      <w:marBottom w:val="0"/>
      <w:divBdr>
        <w:top w:val="none" w:sz="0" w:space="0" w:color="auto"/>
        <w:left w:val="none" w:sz="0" w:space="0" w:color="auto"/>
        <w:bottom w:val="none" w:sz="0" w:space="0" w:color="auto"/>
        <w:right w:val="none" w:sz="0" w:space="0" w:color="auto"/>
      </w:divBdr>
    </w:div>
    <w:div w:id="1143621088">
      <w:marLeft w:val="480"/>
      <w:marRight w:val="0"/>
      <w:marTop w:val="0"/>
      <w:marBottom w:val="0"/>
      <w:divBdr>
        <w:top w:val="none" w:sz="0" w:space="0" w:color="auto"/>
        <w:left w:val="none" w:sz="0" w:space="0" w:color="auto"/>
        <w:bottom w:val="none" w:sz="0" w:space="0" w:color="auto"/>
        <w:right w:val="none" w:sz="0" w:space="0" w:color="auto"/>
      </w:divBdr>
    </w:div>
    <w:div w:id="1143621114">
      <w:marLeft w:val="480"/>
      <w:marRight w:val="0"/>
      <w:marTop w:val="0"/>
      <w:marBottom w:val="0"/>
      <w:divBdr>
        <w:top w:val="none" w:sz="0" w:space="0" w:color="auto"/>
        <w:left w:val="none" w:sz="0" w:space="0" w:color="auto"/>
        <w:bottom w:val="none" w:sz="0" w:space="0" w:color="auto"/>
        <w:right w:val="none" w:sz="0" w:space="0" w:color="auto"/>
      </w:divBdr>
    </w:div>
    <w:div w:id="1143622677">
      <w:marLeft w:val="480"/>
      <w:marRight w:val="0"/>
      <w:marTop w:val="0"/>
      <w:marBottom w:val="0"/>
      <w:divBdr>
        <w:top w:val="none" w:sz="0" w:space="0" w:color="auto"/>
        <w:left w:val="none" w:sz="0" w:space="0" w:color="auto"/>
        <w:bottom w:val="none" w:sz="0" w:space="0" w:color="auto"/>
        <w:right w:val="none" w:sz="0" w:space="0" w:color="auto"/>
      </w:divBdr>
    </w:div>
    <w:div w:id="1143690927">
      <w:marLeft w:val="480"/>
      <w:marRight w:val="0"/>
      <w:marTop w:val="0"/>
      <w:marBottom w:val="0"/>
      <w:divBdr>
        <w:top w:val="none" w:sz="0" w:space="0" w:color="auto"/>
        <w:left w:val="none" w:sz="0" w:space="0" w:color="auto"/>
        <w:bottom w:val="none" w:sz="0" w:space="0" w:color="auto"/>
        <w:right w:val="none" w:sz="0" w:space="0" w:color="auto"/>
      </w:divBdr>
    </w:div>
    <w:div w:id="1143691538">
      <w:marLeft w:val="480"/>
      <w:marRight w:val="0"/>
      <w:marTop w:val="0"/>
      <w:marBottom w:val="0"/>
      <w:divBdr>
        <w:top w:val="none" w:sz="0" w:space="0" w:color="auto"/>
        <w:left w:val="none" w:sz="0" w:space="0" w:color="auto"/>
        <w:bottom w:val="none" w:sz="0" w:space="0" w:color="auto"/>
        <w:right w:val="none" w:sz="0" w:space="0" w:color="auto"/>
      </w:divBdr>
    </w:div>
    <w:div w:id="1143931679">
      <w:marLeft w:val="480"/>
      <w:marRight w:val="0"/>
      <w:marTop w:val="0"/>
      <w:marBottom w:val="0"/>
      <w:divBdr>
        <w:top w:val="none" w:sz="0" w:space="0" w:color="auto"/>
        <w:left w:val="none" w:sz="0" w:space="0" w:color="auto"/>
        <w:bottom w:val="none" w:sz="0" w:space="0" w:color="auto"/>
        <w:right w:val="none" w:sz="0" w:space="0" w:color="auto"/>
      </w:divBdr>
    </w:div>
    <w:div w:id="1143959570">
      <w:marLeft w:val="480"/>
      <w:marRight w:val="0"/>
      <w:marTop w:val="0"/>
      <w:marBottom w:val="0"/>
      <w:divBdr>
        <w:top w:val="none" w:sz="0" w:space="0" w:color="auto"/>
        <w:left w:val="none" w:sz="0" w:space="0" w:color="auto"/>
        <w:bottom w:val="none" w:sz="0" w:space="0" w:color="auto"/>
        <w:right w:val="none" w:sz="0" w:space="0" w:color="auto"/>
      </w:divBdr>
    </w:div>
    <w:div w:id="1143961763">
      <w:marLeft w:val="480"/>
      <w:marRight w:val="0"/>
      <w:marTop w:val="0"/>
      <w:marBottom w:val="0"/>
      <w:divBdr>
        <w:top w:val="none" w:sz="0" w:space="0" w:color="auto"/>
        <w:left w:val="none" w:sz="0" w:space="0" w:color="auto"/>
        <w:bottom w:val="none" w:sz="0" w:space="0" w:color="auto"/>
        <w:right w:val="none" w:sz="0" w:space="0" w:color="auto"/>
      </w:divBdr>
    </w:div>
    <w:div w:id="1144082440">
      <w:marLeft w:val="480"/>
      <w:marRight w:val="0"/>
      <w:marTop w:val="0"/>
      <w:marBottom w:val="0"/>
      <w:divBdr>
        <w:top w:val="none" w:sz="0" w:space="0" w:color="auto"/>
        <w:left w:val="none" w:sz="0" w:space="0" w:color="auto"/>
        <w:bottom w:val="none" w:sz="0" w:space="0" w:color="auto"/>
        <w:right w:val="none" w:sz="0" w:space="0" w:color="auto"/>
      </w:divBdr>
    </w:div>
    <w:div w:id="1144153458">
      <w:marLeft w:val="480"/>
      <w:marRight w:val="0"/>
      <w:marTop w:val="0"/>
      <w:marBottom w:val="0"/>
      <w:divBdr>
        <w:top w:val="none" w:sz="0" w:space="0" w:color="auto"/>
        <w:left w:val="none" w:sz="0" w:space="0" w:color="auto"/>
        <w:bottom w:val="none" w:sz="0" w:space="0" w:color="auto"/>
        <w:right w:val="none" w:sz="0" w:space="0" w:color="auto"/>
      </w:divBdr>
    </w:div>
    <w:div w:id="1144155018">
      <w:marLeft w:val="480"/>
      <w:marRight w:val="0"/>
      <w:marTop w:val="0"/>
      <w:marBottom w:val="0"/>
      <w:divBdr>
        <w:top w:val="none" w:sz="0" w:space="0" w:color="auto"/>
        <w:left w:val="none" w:sz="0" w:space="0" w:color="auto"/>
        <w:bottom w:val="none" w:sz="0" w:space="0" w:color="auto"/>
        <w:right w:val="none" w:sz="0" w:space="0" w:color="auto"/>
      </w:divBdr>
    </w:div>
    <w:div w:id="1144270548">
      <w:marLeft w:val="480"/>
      <w:marRight w:val="0"/>
      <w:marTop w:val="0"/>
      <w:marBottom w:val="0"/>
      <w:divBdr>
        <w:top w:val="none" w:sz="0" w:space="0" w:color="auto"/>
        <w:left w:val="none" w:sz="0" w:space="0" w:color="auto"/>
        <w:bottom w:val="none" w:sz="0" w:space="0" w:color="auto"/>
        <w:right w:val="none" w:sz="0" w:space="0" w:color="auto"/>
      </w:divBdr>
    </w:div>
    <w:div w:id="1144353198">
      <w:marLeft w:val="480"/>
      <w:marRight w:val="0"/>
      <w:marTop w:val="0"/>
      <w:marBottom w:val="0"/>
      <w:divBdr>
        <w:top w:val="none" w:sz="0" w:space="0" w:color="auto"/>
        <w:left w:val="none" w:sz="0" w:space="0" w:color="auto"/>
        <w:bottom w:val="none" w:sz="0" w:space="0" w:color="auto"/>
        <w:right w:val="none" w:sz="0" w:space="0" w:color="auto"/>
      </w:divBdr>
    </w:div>
    <w:div w:id="1144354866">
      <w:marLeft w:val="480"/>
      <w:marRight w:val="0"/>
      <w:marTop w:val="0"/>
      <w:marBottom w:val="0"/>
      <w:divBdr>
        <w:top w:val="none" w:sz="0" w:space="0" w:color="auto"/>
        <w:left w:val="none" w:sz="0" w:space="0" w:color="auto"/>
        <w:bottom w:val="none" w:sz="0" w:space="0" w:color="auto"/>
        <w:right w:val="none" w:sz="0" w:space="0" w:color="auto"/>
      </w:divBdr>
    </w:div>
    <w:div w:id="1144391912">
      <w:marLeft w:val="480"/>
      <w:marRight w:val="0"/>
      <w:marTop w:val="0"/>
      <w:marBottom w:val="0"/>
      <w:divBdr>
        <w:top w:val="none" w:sz="0" w:space="0" w:color="auto"/>
        <w:left w:val="none" w:sz="0" w:space="0" w:color="auto"/>
        <w:bottom w:val="none" w:sz="0" w:space="0" w:color="auto"/>
        <w:right w:val="none" w:sz="0" w:space="0" w:color="auto"/>
      </w:divBdr>
    </w:div>
    <w:div w:id="1144393046">
      <w:marLeft w:val="480"/>
      <w:marRight w:val="0"/>
      <w:marTop w:val="0"/>
      <w:marBottom w:val="0"/>
      <w:divBdr>
        <w:top w:val="none" w:sz="0" w:space="0" w:color="auto"/>
        <w:left w:val="none" w:sz="0" w:space="0" w:color="auto"/>
        <w:bottom w:val="none" w:sz="0" w:space="0" w:color="auto"/>
        <w:right w:val="none" w:sz="0" w:space="0" w:color="auto"/>
      </w:divBdr>
    </w:div>
    <w:div w:id="1144396109">
      <w:marLeft w:val="480"/>
      <w:marRight w:val="0"/>
      <w:marTop w:val="0"/>
      <w:marBottom w:val="0"/>
      <w:divBdr>
        <w:top w:val="none" w:sz="0" w:space="0" w:color="auto"/>
        <w:left w:val="none" w:sz="0" w:space="0" w:color="auto"/>
        <w:bottom w:val="none" w:sz="0" w:space="0" w:color="auto"/>
        <w:right w:val="none" w:sz="0" w:space="0" w:color="auto"/>
      </w:divBdr>
    </w:div>
    <w:div w:id="1144421937">
      <w:marLeft w:val="480"/>
      <w:marRight w:val="0"/>
      <w:marTop w:val="0"/>
      <w:marBottom w:val="0"/>
      <w:divBdr>
        <w:top w:val="none" w:sz="0" w:space="0" w:color="auto"/>
        <w:left w:val="none" w:sz="0" w:space="0" w:color="auto"/>
        <w:bottom w:val="none" w:sz="0" w:space="0" w:color="auto"/>
        <w:right w:val="none" w:sz="0" w:space="0" w:color="auto"/>
      </w:divBdr>
    </w:div>
    <w:div w:id="1144467368">
      <w:marLeft w:val="480"/>
      <w:marRight w:val="0"/>
      <w:marTop w:val="0"/>
      <w:marBottom w:val="0"/>
      <w:divBdr>
        <w:top w:val="none" w:sz="0" w:space="0" w:color="auto"/>
        <w:left w:val="none" w:sz="0" w:space="0" w:color="auto"/>
        <w:bottom w:val="none" w:sz="0" w:space="0" w:color="auto"/>
        <w:right w:val="none" w:sz="0" w:space="0" w:color="auto"/>
      </w:divBdr>
    </w:div>
    <w:div w:id="1144468381">
      <w:marLeft w:val="480"/>
      <w:marRight w:val="0"/>
      <w:marTop w:val="0"/>
      <w:marBottom w:val="0"/>
      <w:divBdr>
        <w:top w:val="none" w:sz="0" w:space="0" w:color="auto"/>
        <w:left w:val="none" w:sz="0" w:space="0" w:color="auto"/>
        <w:bottom w:val="none" w:sz="0" w:space="0" w:color="auto"/>
        <w:right w:val="none" w:sz="0" w:space="0" w:color="auto"/>
      </w:divBdr>
    </w:div>
    <w:div w:id="1144473037">
      <w:marLeft w:val="480"/>
      <w:marRight w:val="0"/>
      <w:marTop w:val="0"/>
      <w:marBottom w:val="0"/>
      <w:divBdr>
        <w:top w:val="none" w:sz="0" w:space="0" w:color="auto"/>
        <w:left w:val="none" w:sz="0" w:space="0" w:color="auto"/>
        <w:bottom w:val="none" w:sz="0" w:space="0" w:color="auto"/>
        <w:right w:val="none" w:sz="0" w:space="0" w:color="auto"/>
      </w:divBdr>
    </w:div>
    <w:div w:id="1144473468">
      <w:marLeft w:val="480"/>
      <w:marRight w:val="0"/>
      <w:marTop w:val="0"/>
      <w:marBottom w:val="0"/>
      <w:divBdr>
        <w:top w:val="none" w:sz="0" w:space="0" w:color="auto"/>
        <w:left w:val="none" w:sz="0" w:space="0" w:color="auto"/>
        <w:bottom w:val="none" w:sz="0" w:space="0" w:color="auto"/>
        <w:right w:val="none" w:sz="0" w:space="0" w:color="auto"/>
      </w:divBdr>
    </w:div>
    <w:div w:id="1144617651">
      <w:marLeft w:val="480"/>
      <w:marRight w:val="0"/>
      <w:marTop w:val="0"/>
      <w:marBottom w:val="0"/>
      <w:divBdr>
        <w:top w:val="none" w:sz="0" w:space="0" w:color="auto"/>
        <w:left w:val="none" w:sz="0" w:space="0" w:color="auto"/>
        <w:bottom w:val="none" w:sz="0" w:space="0" w:color="auto"/>
        <w:right w:val="none" w:sz="0" w:space="0" w:color="auto"/>
      </w:divBdr>
    </w:div>
    <w:div w:id="1144732705">
      <w:marLeft w:val="480"/>
      <w:marRight w:val="0"/>
      <w:marTop w:val="0"/>
      <w:marBottom w:val="0"/>
      <w:divBdr>
        <w:top w:val="none" w:sz="0" w:space="0" w:color="auto"/>
        <w:left w:val="none" w:sz="0" w:space="0" w:color="auto"/>
        <w:bottom w:val="none" w:sz="0" w:space="0" w:color="auto"/>
        <w:right w:val="none" w:sz="0" w:space="0" w:color="auto"/>
      </w:divBdr>
    </w:div>
    <w:div w:id="1144732726">
      <w:marLeft w:val="480"/>
      <w:marRight w:val="0"/>
      <w:marTop w:val="0"/>
      <w:marBottom w:val="0"/>
      <w:divBdr>
        <w:top w:val="none" w:sz="0" w:space="0" w:color="auto"/>
        <w:left w:val="none" w:sz="0" w:space="0" w:color="auto"/>
        <w:bottom w:val="none" w:sz="0" w:space="0" w:color="auto"/>
        <w:right w:val="none" w:sz="0" w:space="0" w:color="auto"/>
      </w:divBdr>
    </w:div>
    <w:div w:id="1144739925">
      <w:marLeft w:val="480"/>
      <w:marRight w:val="0"/>
      <w:marTop w:val="0"/>
      <w:marBottom w:val="0"/>
      <w:divBdr>
        <w:top w:val="none" w:sz="0" w:space="0" w:color="auto"/>
        <w:left w:val="none" w:sz="0" w:space="0" w:color="auto"/>
        <w:bottom w:val="none" w:sz="0" w:space="0" w:color="auto"/>
        <w:right w:val="none" w:sz="0" w:space="0" w:color="auto"/>
      </w:divBdr>
    </w:div>
    <w:div w:id="1144740122">
      <w:marLeft w:val="480"/>
      <w:marRight w:val="0"/>
      <w:marTop w:val="0"/>
      <w:marBottom w:val="0"/>
      <w:divBdr>
        <w:top w:val="none" w:sz="0" w:space="0" w:color="auto"/>
        <w:left w:val="none" w:sz="0" w:space="0" w:color="auto"/>
        <w:bottom w:val="none" w:sz="0" w:space="0" w:color="auto"/>
        <w:right w:val="none" w:sz="0" w:space="0" w:color="auto"/>
      </w:divBdr>
    </w:div>
    <w:div w:id="1144809041">
      <w:marLeft w:val="480"/>
      <w:marRight w:val="0"/>
      <w:marTop w:val="0"/>
      <w:marBottom w:val="0"/>
      <w:divBdr>
        <w:top w:val="none" w:sz="0" w:space="0" w:color="auto"/>
        <w:left w:val="none" w:sz="0" w:space="0" w:color="auto"/>
        <w:bottom w:val="none" w:sz="0" w:space="0" w:color="auto"/>
        <w:right w:val="none" w:sz="0" w:space="0" w:color="auto"/>
      </w:divBdr>
    </w:div>
    <w:div w:id="1144855556">
      <w:marLeft w:val="480"/>
      <w:marRight w:val="0"/>
      <w:marTop w:val="0"/>
      <w:marBottom w:val="0"/>
      <w:divBdr>
        <w:top w:val="none" w:sz="0" w:space="0" w:color="auto"/>
        <w:left w:val="none" w:sz="0" w:space="0" w:color="auto"/>
        <w:bottom w:val="none" w:sz="0" w:space="0" w:color="auto"/>
        <w:right w:val="none" w:sz="0" w:space="0" w:color="auto"/>
      </w:divBdr>
    </w:div>
    <w:div w:id="1144929445">
      <w:marLeft w:val="480"/>
      <w:marRight w:val="0"/>
      <w:marTop w:val="0"/>
      <w:marBottom w:val="0"/>
      <w:divBdr>
        <w:top w:val="none" w:sz="0" w:space="0" w:color="auto"/>
        <w:left w:val="none" w:sz="0" w:space="0" w:color="auto"/>
        <w:bottom w:val="none" w:sz="0" w:space="0" w:color="auto"/>
        <w:right w:val="none" w:sz="0" w:space="0" w:color="auto"/>
      </w:divBdr>
    </w:div>
    <w:div w:id="1144934033">
      <w:marLeft w:val="480"/>
      <w:marRight w:val="0"/>
      <w:marTop w:val="0"/>
      <w:marBottom w:val="0"/>
      <w:divBdr>
        <w:top w:val="none" w:sz="0" w:space="0" w:color="auto"/>
        <w:left w:val="none" w:sz="0" w:space="0" w:color="auto"/>
        <w:bottom w:val="none" w:sz="0" w:space="0" w:color="auto"/>
        <w:right w:val="none" w:sz="0" w:space="0" w:color="auto"/>
      </w:divBdr>
    </w:div>
    <w:div w:id="1145048187">
      <w:marLeft w:val="480"/>
      <w:marRight w:val="0"/>
      <w:marTop w:val="0"/>
      <w:marBottom w:val="0"/>
      <w:divBdr>
        <w:top w:val="none" w:sz="0" w:space="0" w:color="auto"/>
        <w:left w:val="none" w:sz="0" w:space="0" w:color="auto"/>
        <w:bottom w:val="none" w:sz="0" w:space="0" w:color="auto"/>
        <w:right w:val="none" w:sz="0" w:space="0" w:color="auto"/>
      </w:divBdr>
    </w:div>
    <w:div w:id="1145120999">
      <w:marLeft w:val="480"/>
      <w:marRight w:val="0"/>
      <w:marTop w:val="0"/>
      <w:marBottom w:val="0"/>
      <w:divBdr>
        <w:top w:val="none" w:sz="0" w:space="0" w:color="auto"/>
        <w:left w:val="none" w:sz="0" w:space="0" w:color="auto"/>
        <w:bottom w:val="none" w:sz="0" w:space="0" w:color="auto"/>
        <w:right w:val="none" w:sz="0" w:space="0" w:color="auto"/>
      </w:divBdr>
    </w:div>
    <w:div w:id="1145202201">
      <w:marLeft w:val="480"/>
      <w:marRight w:val="0"/>
      <w:marTop w:val="0"/>
      <w:marBottom w:val="0"/>
      <w:divBdr>
        <w:top w:val="none" w:sz="0" w:space="0" w:color="auto"/>
        <w:left w:val="none" w:sz="0" w:space="0" w:color="auto"/>
        <w:bottom w:val="none" w:sz="0" w:space="0" w:color="auto"/>
        <w:right w:val="none" w:sz="0" w:space="0" w:color="auto"/>
      </w:divBdr>
    </w:div>
    <w:div w:id="1145242756">
      <w:marLeft w:val="480"/>
      <w:marRight w:val="0"/>
      <w:marTop w:val="0"/>
      <w:marBottom w:val="0"/>
      <w:divBdr>
        <w:top w:val="none" w:sz="0" w:space="0" w:color="auto"/>
        <w:left w:val="none" w:sz="0" w:space="0" w:color="auto"/>
        <w:bottom w:val="none" w:sz="0" w:space="0" w:color="auto"/>
        <w:right w:val="none" w:sz="0" w:space="0" w:color="auto"/>
      </w:divBdr>
    </w:div>
    <w:div w:id="1145313317">
      <w:marLeft w:val="480"/>
      <w:marRight w:val="0"/>
      <w:marTop w:val="0"/>
      <w:marBottom w:val="0"/>
      <w:divBdr>
        <w:top w:val="none" w:sz="0" w:space="0" w:color="auto"/>
        <w:left w:val="none" w:sz="0" w:space="0" w:color="auto"/>
        <w:bottom w:val="none" w:sz="0" w:space="0" w:color="auto"/>
        <w:right w:val="none" w:sz="0" w:space="0" w:color="auto"/>
      </w:divBdr>
    </w:div>
    <w:div w:id="1145314659">
      <w:marLeft w:val="480"/>
      <w:marRight w:val="0"/>
      <w:marTop w:val="0"/>
      <w:marBottom w:val="0"/>
      <w:divBdr>
        <w:top w:val="none" w:sz="0" w:space="0" w:color="auto"/>
        <w:left w:val="none" w:sz="0" w:space="0" w:color="auto"/>
        <w:bottom w:val="none" w:sz="0" w:space="0" w:color="auto"/>
        <w:right w:val="none" w:sz="0" w:space="0" w:color="auto"/>
      </w:divBdr>
    </w:div>
    <w:div w:id="1145319174">
      <w:marLeft w:val="480"/>
      <w:marRight w:val="0"/>
      <w:marTop w:val="0"/>
      <w:marBottom w:val="0"/>
      <w:divBdr>
        <w:top w:val="none" w:sz="0" w:space="0" w:color="auto"/>
        <w:left w:val="none" w:sz="0" w:space="0" w:color="auto"/>
        <w:bottom w:val="none" w:sz="0" w:space="0" w:color="auto"/>
        <w:right w:val="none" w:sz="0" w:space="0" w:color="auto"/>
      </w:divBdr>
    </w:div>
    <w:div w:id="1145467280">
      <w:marLeft w:val="480"/>
      <w:marRight w:val="0"/>
      <w:marTop w:val="0"/>
      <w:marBottom w:val="0"/>
      <w:divBdr>
        <w:top w:val="none" w:sz="0" w:space="0" w:color="auto"/>
        <w:left w:val="none" w:sz="0" w:space="0" w:color="auto"/>
        <w:bottom w:val="none" w:sz="0" w:space="0" w:color="auto"/>
        <w:right w:val="none" w:sz="0" w:space="0" w:color="auto"/>
      </w:divBdr>
    </w:div>
    <w:div w:id="1145585936">
      <w:marLeft w:val="480"/>
      <w:marRight w:val="0"/>
      <w:marTop w:val="0"/>
      <w:marBottom w:val="0"/>
      <w:divBdr>
        <w:top w:val="none" w:sz="0" w:space="0" w:color="auto"/>
        <w:left w:val="none" w:sz="0" w:space="0" w:color="auto"/>
        <w:bottom w:val="none" w:sz="0" w:space="0" w:color="auto"/>
        <w:right w:val="none" w:sz="0" w:space="0" w:color="auto"/>
      </w:divBdr>
    </w:div>
    <w:div w:id="1145590340">
      <w:marLeft w:val="480"/>
      <w:marRight w:val="0"/>
      <w:marTop w:val="0"/>
      <w:marBottom w:val="0"/>
      <w:divBdr>
        <w:top w:val="none" w:sz="0" w:space="0" w:color="auto"/>
        <w:left w:val="none" w:sz="0" w:space="0" w:color="auto"/>
        <w:bottom w:val="none" w:sz="0" w:space="0" w:color="auto"/>
        <w:right w:val="none" w:sz="0" w:space="0" w:color="auto"/>
      </w:divBdr>
    </w:div>
    <w:div w:id="1145663284">
      <w:marLeft w:val="480"/>
      <w:marRight w:val="0"/>
      <w:marTop w:val="0"/>
      <w:marBottom w:val="0"/>
      <w:divBdr>
        <w:top w:val="none" w:sz="0" w:space="0" w:color="auto"/>
        <w:left w:val="none" w:sz="0" w:space="0" w:color="auto"/>
        <w:bottom w:val="none" w:sz="0" w:space="0" w:color="auto"/>
        <w:right w:val="none" w:sz="0" w:space="0" w:color="auto"/>
      </w:divBdr>
    </w:div>
    <w:div w:id="1145706391">
      <w:marLeft w:val="480"/>
      <w:marRight w:val="0"/>
      <w:marTop w:val="0"/>
      <w:marBottom w:val="0"/>
      <w:divBdr>
        <w:top w:val="none" w:sz="0" w:space="0" w:color="auto"/>
        <w:left w:val="none" w:sz="0" w:space="0" w:color="auto"/>
        <w:bottom w:val="none" w:sz="0" w:space="0" w:color="auto"/>
        <w:right w:val="none" w:sz="0" w:space="0" w:color="auto"/>
      </w:divBdr>
    </w:div>
    <w:div w:id="1145775846">
      <w:marLeft w:val="480"/>
      <w:marRight w:val="0"/>
      <w:marTop w:val="0"/>
      <w:marBottom w:val="0"/>
      <w:divBdr>
        <w:top w:val="none" w:sz="0" w:space="0" w:color="auto"/>
        <w:left w:val="none" w:sz="0" w:space="0" w:color="auto"/>
        <w:bottom w:val="none" w:sz="0" w:space="0" w:color="auto"/>
        <w:right w:val="none" w:sz="0" w:space="0" w:color="auto"/>
      </w:divBdr>
    </w:div>
    <w:div w:id="1145776808">
      <w:marLeft w:val="480"/>
      <w:marRight w:val="0"/>
      <w:marTop w:val="0"/>
      <w:marBottom w:val="0"/>
      <w:divBdr>
        <w:top w:val="none" w:sz="0" w:space="0" w:color="auto"/>
        <w:left w:val="none" w:sz="0" w:space="0" w:color="auto"/>
        <w:bottom w:val="none" w:sz="0" w:space="0" w:color="auto"/>
        <w:right w:val="none" w:sz="0" w:space="0" w:color="auto"/>
      </w:divBdr>
    </w:div>
    <w:div w:id="1146044535">
      <w:marLeft w:val="480"/>
      <w:marRight w:val="0"/>
      <w:marTop w:val="0"/>
      <w:marBottom w:val="0"/>
      <w:divBdr>
        <w:top w:val="none" w:sz="0" w:space="0" w:color="auto"/>
        <w:left w:val="none" w:sz="0" w:space="0" w:color="auto"/>
        <w:bottom w:val="none" w:sz="0" w:space="0" w:color="auto"/>
        <w:right w:val="none" w:sz="0" w:space="0" w:color="auto"/>
      </w:divBdr>
    </w:div>
    <w:div w:id="1146047124">
      <w:marLeft w:val="480"/>
      <w:marRight w:val="0"/>
      <w:marTop w:val="0"/>
      <w:marBottom w:val="0"/>
      <w:divBdr>
        <w:top w:val="none" w:sz="0" w:space="0" w:color="auto"/>
        <w:left w:val="none" w:sz="0" w:space="0" w:color="auto"/>
        <w:bottom w:val="none" w:sz="0" w:space="0" w:color="auto"/>
        <w:right w:val="none" w:sz="0" w:space="0" w:color="auto"/>
      </w:divBdr>
    </w:div>
    <w:div w:id="1146047495">
      <w:marLeft w:val="480"/>
      <w:marRight w:val="0"/>
      <w:marTop w:val="0"/>
      <w:marBottom w:val="0"/>
      <w:divBdr>
        <w:top w:val="none" w:sz="0" w:space="0" w:color="auto"/>
        <w:left w:val="none" w:sz="0" w:space="0" w:color="auto"/>
        <w:bottom w:val="none" w:sz="0" w:space="0" w:color="auto"/>
        <w:right w:val="none" w:sz="0" w:space="0" w:color="auto"/>
      </w:divBdr>
    </w:div>
    <w:div w:id="1146051748">
      <w:marLeft w:val="480"/>
      <w:marRight w:val="0"/>
      <w:marTop w:val="0"/>
      <w:marBottom w:val="0"/>
      <w:divBdr>
        <w:top w:val="none" w:sz="0" w:space="0" w:color="auto"/>
        <w:left w:val="none" w:sz="0" w:space="0" w:color="auto"/>
        <w:bottom w:val="none" w:sz="0" w:space="0" w:color="auto"/>
        <w:right w:val="none" w:sz="0" w:space="0" w:color="auto"/>
      </w:divBdr>
    </w:div>
    <w:div w:id="1146118813">
      <w:marLeft w:val="480"/>
      <w:marRight w:val="0"/>
      <w:marTop w:val="0"/>
      <w:marBottom w:val="0"/>
      <w:divBdr>
        <w:top w:val="none" w:sz="0" w:space="0" w:color="auto"/>
        <w:left w:val="none" w:sz="0" w:space="0" w:color="auto"/>
        <w:bottom w:val="none" w:sz="0" w:space="0" w:color="auto"/>
        <w:right w:val="none" w:sz="0" w:space="0" w:color="auto"/>
      </w:divBdr>
    </w:div>
    <w:div w:id="1146169762">
      <w:marLeft w:val="480"/>
      <w:marRight w:val="0"/>
      <w:marTop w:val="0"/>
      <w:marBottom w:val="0"/>
      <w:divBdr>
        <w:top w:val="none" w:sz="0" w:space="0" w:color="auto"/>
        <w:left w:val="none" w:sz="0" w:space="0" w:color="auto"/>
        <w:bottom w:val="none" w:sz="0" w:space="0" w:color="auto"/>
        <w:right w:val="none" w:sz="0" w:space="0" w:color="auto"/>
      </w:divBdr>
    </w:div>
    <w:div w:id="1146169984">
      <w:marLeft w:val="480"/>
      <w:marRight w:val="0"/>
      <w:marTop w:val="0"/>
      <w:marBottom w:val="0"/>
      <w:divBdr>
        <w:top w:val="none" w:sz="0" w:space="0" w:color="auto"/>
        <w:left w:val="none" w:sz="0" w:space="0" w:color="auto"/>
        <w:bottom w:val="none" w:sz="0" w:space="0" w:color="auto"/>
        <w:right w:val="none" w:sz="0" w:space="0" w:color="auto"/>
      </w:divBdr>
    </w:div>
    <w:div w:id="1146239623">
      <w:marLeft w:val="480"/>
      <w:marRight w:val="0"/>
      <w:marTop w:val="0"/>
      <w:marBottom w:val="0"/>
      <w:divBdr>
        <w:top w:val="none" w:sz="0" w:space="0" w:color="auto"/>
        <w:left w:val="none" w:sz="0" w:space="0" w:color="auto"/>
        <w:bottom w:val="none" w:sz="0" w:space="0" w:color="auto"/>
        <w:right w:val="none" w:sz="0" w:space="0" w:color="auto"/>
      </w:divBdr>
    </w:div>
    <w:div w:id="1146242389">
      <w:marLeft w:val="480"/>
      <w:marRight w:val="0"/>
      <w:marTop w:val="0"/>
      <w:marBottom w:val="0"/>
      <w:divBdr>
        <w:top w:val="none" w:sz="0" w:space="0" w:color="auto"/>
        <w:left w:val="none" w:sz="0" w:space="0" w:color="auto"/>
        <w:bottom w:val="none" w:sz="0" w:space="0" w:color="auto"/>
        <w:right w:val="none" w:sz="0" w:space="0" w:color="auto"/>
      </w:divBdr>
    </w:div>
    <w:div w:id="1146312955">
      <w:marLeft w:val="480"/>
      <w:marRight w:val="0"/>
      <w:marTop w:val="0"/>
      <w:marBottom w:val="0"/>
      <w:divBdr>
        <w:top w:val="none" w:sz="0" w:space="0" w:color="auto"/>
        <w:left w:val="none" w:sz="0" w:space="0" w:color="auto"/>
        <w:bottom w:val="none" w:sz="0" w:space="0" w:color="auto"/>
        <w:right w:val="none" w:sz="0" w:space="0" w:color="auto"/>
      </w:divBdr>
    </w:div>
    <w:div w:id="1146321082">
      <w:marLeft w:val="480"/>
      <w:marRight w:val="0"/>
      <w:marTop w:val="0"/>
      <w:marBottom w:val="0"/>
      <w:divBdr>
        <w:top w:val="none" w:sz="0" w:space="0" w:color="auto"/>
        <w:left w:val="none" w:sz="0" w:space="0" w:color="auto"/>
        <w:bottom w:val="none" w:sz="0" w:space="0" w:color="auto"/>
        <w:right w:val="none" w:sz="0" w:space="0" w:color="auto"/>
      </w:divBdr>
    </w:div>
    <w:div w:id="1146436847">
      <w:marLeft w:val="480"/>
      <w:marRight w:val="0"/>
      <w:marTop w:val="0"/>
      <w:marBottom w:val="0"/>
      <w:divBdr>
        <w:top w:val="none" w:sz="0" w:space="0" w:color="auto"/>
        <w:left w:val="none" w:sz="0" w:space="0" w:color="auto"/>
        <w:bottom w:val="none" w:sz="0" w:space="0" w:color="auto"/>
        <w:right w:val="none" w:sz="0" w:space="0" w:color="auto"/>
      </w:divBdr>
    </w:div>
    <w:div w:id="1146505446">
      <w:marLeft w:val="480"/>
      <w:marRight w:val="0"/>
      <w:marTop w:val="0"/>
      <w:marBottom w:val="0"/>
      <w:divBdr>
        <w:top w:val="none" w:sz="0" w:space="0" w:color="auto"/>
        <w:left w:val="none" w:sz="0" w:space="0" w:color="auto"/>
        <w:bottom w:val="none" w:sz="0" w:space="0" w:color="auto"/>
        <w:right w:val="none" w:sz="0" w:space="0" w:color="auto"/>
      </w:divBdr>
    </w:div>
    <w:div w:id="1146511131">
      <w:marLeft w:val="480"/>
      <w:marRight w:val="0"/>
      <w:marTop w:val="0"/>
      <w:marBottom w:val="0"/>
      <w:divBdr>
        <w:top w:val="none" w:sz="0" w:space="0" w:color="auto"/>
        <w:left w:val="none" w:sz="0" w:space="0" w:color="auto"/>
        <w:bottom w:val="none" w:sz="0" w:space="0" w:color="auto"/>
        <w:right w:val="none" w:sz="0" w:space="0" w:color="auto"/>
      </w:divBdr>
    </w:div>
    <w:div w:id="1146624857">
      <w:marLeft w:val="480"/>
      <w:marRight w:val="0"/>
      <w:marTop w:val="0"/>
      <w:marBottom w:val="0"/>
      <w:divBdr>
        <w:top w:val="none" w:sz="0" w:space="0" w:color="auto"/>
        <w:left w:val="none" w:sz="0" w:space="0" w:color="auto"/>
        <w:bottom w:val="none" w:sz="0" w:space="0" w:color="auto"/>
        <w:right w:val="none" w:sz="0" w:space="0" w:color="auto"/>
      </w:divBdr>
    </w:div>
    <w:div w:id="1146631635">
      <w:marLeft w:val="480"/>
      <w:marRight w:val="0"/>
      <w:marTop w:val="0"/>
      <w:marBottom w:val="0"/>
      <w:divBdr>
        <w:top w:val="none" w:sz="0" w:space="0" w:color="auto"/>
        <w:left w:val="none" w:sz="0" w:space="0" w:color="auto"/>
        <w:bottom w:val="none" w:sz="0" w:space="0" w:color="auto"/>
        <w:right w:val="none" w:sz="0" w:space="0" w:color="auto"/>
      </w:divBdr>
    </w:div>
    <w:div w:id="1146700093">
      <w:marLeft w:val="480"/>
      <w:marRight w:val="0"/>
      <w:marTop w:val="0"/>
      <w:marBottom w:val="0"/>
      <w:divBdr>
        <w:top w:val="none" w:sz="0" w:space="0" w:color="auto"/>
        <w:left w:val="none" w:sz="0" w:space="0" w:color="auto"/>
        <w:bottom w:val="none" w:sz="0" w:space="0" w:color="auto"/>
        <w:right w:val="none" w:sz="0" w:space="0" w:color="auto"/>
      </w:divBdr>
    </w:div>
    <w:div w:id="1146703931">
      <w:marLeft w:val="480"/>
      <w:marRight w:val="0"/>
      <w:marTop w:val="0"/>
      <w:marBottom w:val="0"/>
      <w:divBdr>
        <w:top w:val="none" w:sz="0" w:space="0" w:color="auto"/>
        <w:left w:val="none" w:sz="0" w:space="0" w:color="auto"/>
        <w:bottom w:val="none" w:sz="0" w:space="0" w:color="auto"/>
        <w:right w:val="none" w:sz="0" w:space="0" w:color="auto"/>
      </w:divBdr>
    </w:div>
    <w:div w:id="1146706284">
      <w:marLeft w:val="480"/>
      <w:marRight w:val="0"/>
      <w:marTop w:val="0"/>
      <w:marBottom w:val="0"/>
      <w:divBdr>
        <w:top w:val="none" w:sz="0" w:space="0" w:color="auto"/>
        <w:left w:val="none" w:sz="0" w:space="0" w:color="auto"/>
        <w:bottom w:val="none" w:sz="0" w:space="0" w:color="auto"/>
        <w:right w:val="none" w:sz="0" w:space="0" w:color="auto"/>
      </w:divBdr>
    </w:div>
    <w:div w:id="1146749585">
      <w:marLeft w:val="480"/>
      <w:marRight w:val="0"/>
      <w:marTop w:val="0"/>
      <w:marBottom w:val="0"/>
      <w:divBdr>
        <w:top w:val="none" w:sz="0" w:space="0" w:color="auto"/>
        <w:left w:val="none" w:sz="0" w:space="0" w:color="auto"/>
        <w:bottom w:val="none" w:sz="0" w:space="0" w:color="auto"/>
        <w:right w:val="none" w:sz="0" w:space="0" w:color="auto"/>
      </w:divBdr>
    </w:div>
    <w:div w:id="1146781578">
      <w:marLeft w:val="480"/>
      <w:marRight w:val="0"/>
      <w:marTop w:val="0"/>
      <w:marBottom w:val="0"/>
      <w:divBdr>
        <w:top w:val="none" w:sz="0" w:space="0" w:color="auto"/>
        <w:left w:val="none" w:sz="0" w:space="0" w:color="auto"/>
        <w:bottom w:val="none" w:sz="0" w:space="0" w:color="auto"/>
        <w:right w:val="none" w:sz="0" w:space="0" w:color="auto"/>
      </w:divBdr>
    </w:div>
    <w:div w:id="1146819511">
      <w:marLeft w:val="480"/>
      <w:marRight w:val="0"/>
      <w:marTop w:val="0"/>
      <w:marBottom w:val="0"/>
      <w:divBdr>
        <w:top w:val="none" w:sz="0" w:space="0" w:color="auto"/>
        <w:left w:val="none" w:sz="0" w:space="0" w:color="auto"/>
        <w:bottom w:val="none" w:sz="0" w:space="0" w:color="auto"/>
        <w:right w:val="none" w:sz="0" w:space="0" w:color="auto"/>
      </w:divBdr>
    </w:div>
    <w:div w:id="1146895037">
      <w:marLeft w:val="480"/>
      <w:marRight w:val="0"/>
      <w:marTop w:val="0"/>
      <w:marBottom w:val="0"/>
      <w:divBdr>
        <w:top w:val="none" w:sz="0" w:space="0" w:color="auto"/>
        <w:left w:val="none" w:sz="0" w:space="0" w:color="auto"/>
        <w:bottom w:val="none" w:sz="0" w:space="0" w:color="auto"/>
        <w:right w:val="none" w:sz="0" w:space="0" w:color="auto"/>
      </w:divBdr>
    </w:div>
    <w:div w:id="1146895327">
      <w:marLeft w:val="480"/>
      <w:marRight w:val="0"/>
      <w:marTop w:val="0"/>
      <w:marBottom w:val="0"/>
      <w:divBdr>
        <w:top w:val="none" w:sz="0" w:space="0" w:color="auto"/>
        <w:left w:val="none" w:sz="0" w:space="0" w:color="auto"/>
        <w:bottom w:val="none" w:sz="0" w:space="0" w:color="auto"/>
        <w:right w:val="none" w:sz="0" w:space="0" w:color="auto"/>
      </w:divBdr>
    </w:div>
    <w:div w:id="1146900853">
      <w:marLeft w:val="480"/>
      <w:marRight w:val="0"/>
      <w:marTop w:val="0"/>
      <w:marBottom w:val="0"/>
      <w:divBdr>
        <w:top w:val="none" w:sz="0" w:space="0" w:color="auto"/>
        <w:left w:val="none" w:sz="0" w:space="0" w:color="auto"/>
        <w:bottom w:val="none" w:sz="0" w:space="0" w:color="auto"/>
        <w:right w:val="none" w:sz="0" w:space="0" w:color="auto"/>
      </w:divBdr>
    </w:div>
    <w:div w:id="1146972294">
      <w:marLeft w:val="480"/>
      <w:marRight w:val="0"/>
      <w:marTop w:val="0"/>
      <w:marBottom w:val="0"/>
      <w:divBdr>
        <w:top w:val="none" w:sz="0" w:space="0" w:color="auto"/>
        <w:left w:val="none" w:sz="0" w:space="0" w:color="auto"/>
        <w:bottom w:val="none" w:sz="0" w:space="0" w:color="auto"/>
        <w:right w:val="none" w:sz="0" w:space="0" w:color="auto"/>
      </w:divBdr>
    </w:div>
    <w:div w:id="1147016419">
      <w:marLeft w:val="480"/>
      <w:marRight w:val="0"/>
      <w:marTop w:val="0"/>
      <w:marBottom w:val="0"/>
      <w:divBdr>
        <w:top w:val="none" w:sz="0" w:space="0" w:color="auto"/>
        <w:left w:val="none" w:sz="0" w:space="0" w:color="auto"/>
        <w:bottom w:val="none" w:sz="0" w:space="0" w:color="auto"/>
        <w:right w:val="none" w:sz="0" w:space="0" w:color="auto"/>
      </w:divBdr>
    </w:div>
    <w:div w:id="1147018615">
      <w:marLeft w:val="480"/>
      <w:marRight w:val="0"/>
      <w:marTop w:val="0"/>
      <w:marBottom w:val="0"/>
      <w:divBdr>
        <w:top w:val="none" w:sz="0" w:space="0" w:color="auto"/>
        <w:left w:val="none" w:sz="0" w:space="0" w:color="auto"/>
        <w:bottom w:val="none" w:sz="0" w:space="0" w:color="auto"/>
        <w:right w:val="none" w:sz="0" w:space="0" w:color="auto"/>
      </w:divBdr>
    </w:div>
    <w:div w:id="1147090368">
      <w:marLeft w:val="480"/>
      <w:marRight w:val="0"/>
      <w:marTop w:val="0"/>
      <w:marBottom w:val="0"/>
      <w:divBdr>
        <w:top w:val="none" w:sz="0" w:space="0" w:color="auto"/>
        <w:left w:val="none" w:sz="0" w:space="0" w:color="auto"/>
        <w:bottom w:val="none" w:sz="0" w:space="0" w:color="auto"/>
        <w:right w:val="none" w:sz="0" w:space="0" w:color="auto"/>
      </w:divBdr>
    </w:div>
    <w:div w:id="1147092688">
      <w:marLeft w:val="480"/>
      <w:marRight w:val="0"/>
      <w:marTop w:val="0"/>
      <w:marBottom w:val="0"/>
      <w:divBdr>
        <w:top w:val="none" w:sz="0" w:space="0" w:color="auto"/>
        <w:left w:val="none" w:sz="0" w:space="0" w:color="auto"/>
        <w:bottom w:val="none" w:sz="0" w:space="0" w:color="auto"/>
        <w:right w:val="none" w:sz="0" w:space="0" w:color="auto"/>
      </w:divBdr>
    </w:div>
    <w:div w:id="1147162674">
      <w:marLeft w:val="480"/>
      <w:marRight w:val="0"/>
      <w:marTop w:val="0"/>
      <w:marBottom w:val="0"/>
      <w:divBdr>
        <w:top w:val="none" w:sz="0" w:space="0" w:color="auto"/>
        <w:left w:val="none" w:sz="0" w:space="0" w:color="auto"/>
        <w:bottom w:val="none" w:sz="0" w:space="0" w:color="auto"/>
        <w:right w:val="none" w:sz="0" w:space="0" w:color="auto"/>
      </w:divBdr>
    </w:div>
    <w:div w:id="1147164273">
      <w:marLeft w:val="480"/>
      <w:marRight w:val="0"/>
      <w:marTop w:val="0"/>
      <w:marBottom w:val="0"/>
      <w:divBdr>
        <w:top w:val="none" w:sz="0" w:space="0" w:color="auto"/>
        <w:left w:val="none" w:sz="0" w:space="0" w:color="auto"/>
        <w:bottom w:val="none" w:sz="0" w:space="0" w:color="auto"/>
        <w:right w:val="none" w:sz="0" w:space="0" w:color="auto"/>
      </w:divBdr>
    </w:div>
    <w:div w:id="1147211224">
      <w:marLeft w:val="480"/>
      <w:marRight w:val="0"/>
      <w:marTop w:val="0"/>
      <w:marBottom w:val="0"/>
      <w:divBdr>
        <w:top w:val="none" w:sz="0" w:space="0" w:color="auto"/>
        <w:left w:val="none" w:sz="0" w:space="0" w:color="auto"/>
        <w:bottom w:val="none" w:sz="0" w:space="0" w:color="auto"/>
        <w:right w:val="none" w:sz="0" w:space="0" w:color="auto"/>
      </w:divBdr>
    </w:div>
    <w:div w:id="1147238946">
      <w:marLeft w:val="480"/>
      <w:marRight w:val="0"/>
      <w:marTop w:val="0"/>
      <w:marBottom w:val="0"/>
      <w:divBdr>
        <w:top w:val="none" w:sz="0" w:space="0" w:color="auto"/>
        <w:left w:val="none" w:sz="0" w:space="0" w:color="auto"/>
        <w:bottom w:val="none" w:sz="0" w:space="0" w:color="auto"/>
        <w:right w:val="none" w:sz="0" w:space="0" w:color="auto"/>
      </w:divBdr>
    </w:div>
    <w:div w:id="1147353870">
      <w:marLeft w:val="480"/>
      <w:marRight w:val="0"/>
      <w:marTop w:val="0"/>
      <w:marBottom w:val="0"/>
      <w:divBdr>
        <w:top w:val="none" w:sz="0" w:space="0" w:color="auto"/>
        <w:left w:val="none" w:sz="0" w:space="0" w:color="auto"/>
        <w:bottom w:val="none" w:sz="0" w:space="0" w:color="auto"/>
        <w:right w:val="none" w:sz="0" w:space="0" w:color="auto"/>
      </w:divBdr>
    </w:div>
    <w:div w:id="1147356196">
      <w:marLeft w:val="480"/>
      <w:marRight w:val="0"/>
      <w:marTop w:val="0"/>
      <w:marBottom w:val="0"/>
      <w:divBdr>
        <w:top w:val="none" w:sz="0" w:space="0" w:color="auto"/>
        <w:left w:val="none" w:sz="0" w:space="0" w:color="auto"/>
        <w:bottom w:val="none" w:sz="0" w:space="0" w:color="auto"/>
        <w:right w:val="none" w:sz="0" w:space="0" w:color="auto"/>
      </w:divBdr>
    </w:div>
    <w:div w:id="1147356596">
      <w:marLeft w:val="480"/>
      <w:marRight w:val="0"/>
      <w:marTop w:val="0"/>
      <w:marBottom w:val="0"/>
      <w:divBdr>
        <w:top w:val="none" w:sz="0" w:space="0" w:color="auto"/>
        <w:left w:val="none" w:sz="0" w:space="0" w:color="auto"/>
        <w:bottom w:val="none" w:sz="0" w:space="0" w:color="auto"/>
        <w:right w:val="none" w:sz="0" w:space="0" w:color="auto"/>
      </w:divBdr>
    </w:div>
    <w:div w:id="1147357560">
      <w:marLeft w:val="480"/>
      <w:marRight w:val="0"/>
      <w:marTop w:val="0"/>
      <w:marBottom w:val="0"/>
      <w:divBdr>
        <w:top w:val="none" w:sz="0" w:space="0" w:color="auto"/>
        <w:left w:val="none" w:sz="0" w:space="0" w:color="auto"/>
        <w:bottom w:val="none" w:sz="0" w:space="0" w:color="auto"/>
        <w:right w:val="none" w:sz="0" w:space="0" w:color="auto"/>
      </w:divBdr>
    </w:div>
    <w:div w:id="1147431295">
      <w:marLeft w:val="480"/>
      <w:marRight w:val="0"/>
      <w:marTop w:val="0"/>
      <w:marBottom w:val="0"/>
      <w:divBdr>
        <w:top w:val="none" w:sz="0" w:space="0" w:color="auto"/>
        <w:left w:val="none" w:sz="0" w:space="0" w:color="auto"/>
        <w:bottom w:val="none" w:sz="0" w:space="0" w:color="auto"/>
        <w:right w:val="none" w:sz="0" w:space="0" w:color="auto"/>
      </w:divBdr>
    </w:div>
    <w:div w:id="1147478387">
      <w:marLeft w:val="480"/>
      <w:marRight w:val="0"/>
      <w:marTop w:val="0"/>
      <w:marBottom w:val="0"/>
      <w:divBdr>
        <w:top w:val="none" w:sz="0" w:space="0" w:color="auto"/>
        <w:left w:val="none" w:sz="0" w:space="0" w:color="auto"/>
        <w:bottom w:val="none" w:sz="0" w:space="0" w:color="auto"/>
        <w:right w:val="none" w:sz="0" w:space="0" w:color="auto"/>
      </w:divBdr>
    </w:div>
    <w:div w:id="1147555964">
      <w:marLeft w:val="480"/>
      <w:marRight w:val="0"/>
      <w:marTop w:val="0"/>
      <w:marBottom w:val="0"/>
      <w:divBdr>
        <w:top w:val="none" w:sz="0" w:space="0" w:color="auto"/>
        <w:left w:val="none" w:sz="0" w:space="0" w:color="auto"/>
        <w:bottom w:val="none" w:sz="0" w:space="0" w:color="auto"/>
        <w:right w:val="none" w:sz="0" w:space="0" w:color="auto"/>
      </w:divBdr>
    </w:div>
    <w:div w:id="1147623795">
      <w:marLeft w:val="480"/>
      <w:marRight w:val="0"/>
      <w:marTop w:val="0"/>
      <w:marBottom w:val="0"/>
      <w:divBdr>
        <w:top w:val="none" w:sz="0" w:space="0" w:color="auto"/>
        <w:left w:val="none" w:sz="0" w:space="0" w:color="auto"/>
        <w:bottom w:val="none" w:sz="0" w:space="0" w:color="auto"/>
        <w:right w:val="none" w:sz="0" w:space="0" w:color="auto"/>
      </w:divBdr>
    </w:div>
    <w:div w:id="1147630412">
      <w:marLeft w:val="480"/>
      <w:marRight w:val="0"/>
      <w:marTop w:val="0"/>
      <w:marBottom w:val="0"/>
      <w:divBdr>
        <w:top w:val="none" w:sz="0" w:space="0" w:color="auto"/>
        <w:left w:val="none" w:sz="0" w:space="0" w:color="auto"/>
        <w:bottom w:val="none" w:sz="0" w:space="0" w:color="auto"/>
        <w:right w:val="none" w:sz="0" w:space="0" w:color="auto"/>
      </w:divBdr>
    </w:div>
    <w:div w:id="1147668641">
      <w:marLeft w:val="480"/>
      <w:marRight w:val="0"/>
      <w:marTop w:val="0"/>
      <w:marBottom w:val="0"/>
      <w:divBdr>
        <w:top w:val="none" w:sz="0" w:space="0" w:color="auto"/>
        <w:left w:val="none" w:sz="0" w:space="0" w:color="auto"/>
        <w:bottom w:val="none" w:sz="0" w:space="0" w:color="auto"/>
        <w:right w:val="none" w:sz="0" w:space="0" w:color="auto"/>
      </w:divBdr>
    </w:div>
    <w:div w:id="1147674460">
      <w:marLeft w:val="480"/>
      <w:marRight w:val="0"/>
      <w:marTop w:val="0"/>
      <w:marBottom w:val="0"/>
      <w:divBdr>
        <w:top w:val="none" w:sz="0" w:space="0" w:color="auto"/>
        <w:left w:val="none" w:sz="0" w:space="0" w:color="auto"/>
        <w:bottom w:val="none" w:sz="0" w:space="0" w:color="auto"/>
        <w:right w:val="none" w:sz="0" w:space="0" w:color="auto"/>
      </w:divBdr>
    </w:div>
    <w:div w:id="1147742444">
      <w:marLeft w:val="480"/>
      <w:marRight w:val="0"/>
      <w:marTop w:val="0"/>
      <w:marBottom w:val="0"/>
      <w:divBdr>
        <w:top w:val="none" w:sz="0" w:space="0" w:color="auto"/>
        <w:left w:val="none" w:sz="0" w:space="0" w:color="auto"/>
        <w:bottom w:val="none" w:sz="0" w:space="0" w:color="auto"/>
        <w:right w:val="none" w:sz="0" w:space="0" w:color="auto"/>
      </w:divBdr>
    </w:div>
    <w:div w:id="1147744310">
      <w:marLeft w:val="480"/>
      <w:marRight w:val="0"/>
      <w:marTop w:val="0"/>
      <w:marBottom w:val="0"/>
      <w:divBdr>
        <w:top w:val="none" w:sz="0" w:space="0" w:color="auto"/>
        <w:left w:val="none" w:sz="0" w:space="0" w:color="auto"/>
        <w:bottom w:val="none" w:sz="0" w:space="0" w:color="auto"/>
        <w:right w:val="none" w:sz="0" w:space="0" w:color="auto"/>
      </w:divBdr>
    </w:div>
    <w:div w:id="1147744617">
      <w:marLeft w:val="480"/>
      <w:marRight w:val="0"/>
      <w:marTop w:val="0"/>
      <w:marBottom w:val="0"/>
      <w:divBdr>
        <w:top w:val="none" w:sz="0" w:space="0" w:color="auto"/>
        <w:left w:val="none" w:sz="0" w:space="0" w:color="auto"/>
        <w:bottom w:val="none" w:sz="0" w:space="0" w:color="auto"/>
        <w:right w:val="none" w:sz="0" w:space="0" w:color="auto"/>
      </w:divBdr>
    </w:div>
    <w:div w:id="1147748944">
      <w:marLeft w:val="480"/>
      <w:marRight w:val="0"/>
      <w:marTop w:val="0"/>
      <w:marBottom w:val="0"/>
      <w:divBdr>
        <w:top w:val="none" w:sz="0" w:space="0" w:color="auto"/>
        <w:left w:val="none" w:sz="0" w:space="0" w:color="auto"/>
        <w:bottom w:val="none" w:sz="0" w:space="0" w:color="auto"/>
        <w:right w:val="none" w:sz="0" w:space="0" w:color="auto"/>
      </w:divBdr>
    </w:div>
    <w:div w:id="1147818555">
      <w:marLeft w:val="480"/>
      <w:marRight w:val="0"/>
      <w:marTop w:val="0"/>
      <w:marBottom w:val="0"/>
      <w:divBdr>
        <w:top w:val="none" w:sz="0" w:space="0" w:color="auto"/>
        <w:left w:val="none" w:sz="0" w:space="0" w:color="auto"/>
        <w:bottom w:val="none" w:sz="0" w:space="0" w:color="auto"/>
        <w:right w:val="none" w:sz="0" w:space="0" w:color="auto"/>
      </w:divBdr>
    </w:div>
    <w:div w:id="1147863753">
      <w:marLeft w:val="480"/>
      <w:marRight w:val="0"/>
      <w:marTop w:val="0"/>
      <w:marBottom w:val="0"/>
      <w:divBdr>
        <w:top w:val="none" w:sz="0" w:space="0" w:color="auto"/>
        <w:left w:val="none" w:sz="0" w:space="0" w:color="auto"/>
        <w:bottom w:val="none" w:sz="0" w:space="0" w:color="auto"/>
        <w:right w:val="none" w:sz="0" w:space="0" w:color="auto"/>
      </w:divBdr>
    </w:div>
    <w:div w:id="1147891085">
      <w:marLeft w:val="480"/>
      <w:marRight w:val="0"/>
      <w:marTop w:val="0"/>
      <w:marBottom w:val="0"/>
      <w:divBdr>
        <w:top w:val="none" w:sz="0" w:space="0" w:color="auto"/>
        <w:left w:val="none" w:sz="0" w:space="0" w:color="auto"/>
        <w:bottom w:val="none" w:sz="0" w:space="0" w:color="auto"/>
        <w:right w:val="none" w:sz="0" w:space="0" w:color="auto"/>
      </w:divBdr>
    </w:div>
    <w:div w:id="1147891109">
      <w:marLeft w:val="480"/>
      <w:marRight w:val="0"/>
      <w:marTop w:val="0"/>
      <w:marBottom w:val="0"/>
      <w:divBdr>
        <w:top w:val="none" w:sz="0" w:space="0" w:color="auto"/>
        <w:left w:val="none" w:sz="0" w:space="0" w:color="auto"/>
        <w:bottom w:val="none" w:sz="0" w:space="0" w:color="auto"/>
        <w:right w:val="none" w:sz="0" w:space="0" w:color="auto"/>
      </w:divBdr>
    </w:div>
    <w:div w:id="1147891909">
      <w:marLeft w:val="480"/>
      <w:marRight w:val="0"/>
      <w:marTop w:val="0"/>
      <w:marBottom w:val="0"/>
      <w:divBdr>
        <w:top w:val="none" w:sz="0" w:space="0" w:color="auto"/>
        <w:left w:val="none" w:sz="0" w:space="0" w:color="auto"/>
        <w:bottom w:val="none" w:sz="0" w:space="0" w:color="auto"/>
        <w:right w:val="none" w:sz="0" w:space="0" w:color="auto"/>
      </w:divBdr>
    </w:div>
    <w:div w:id="1147943194">
      <w:marLeft w:val="480"/>
      <w:marRight w:val="0"/>
      <w:marTop w:val="0"/>
      <w:marBottom w:val="0"/>
      <w:divBdr>
        <w:top w:val="none" w:sz="0" w:space="0" w:color="auto"/>
        <w:left w:val="none" w:sz="0" w:space="0" w:color="auto"/>
        <w:bottom w:val="none" w:sz="0" w:space="0" w:color="auto"/>
        <w:right w:val="none" w:sz="0" w:space="0" w:color="auto"/>
      </w:divBdr>
    </w:div>
    <w:div w:id="1148011769">
      <w:marLeft w:val="480"/>
      <w:marRight w:val="0"/>
      <w:marTop w:val="0"/>
      <w:marBottom w:val="0"/>
      <w:divBdr>
        <w:top w:val="none" w:sz="0" w:space="0" w:color="auto"/>
        <w:left w:val="none" w:sz="0" w:space="0" w:color="auto"/>
        <w:bottom w:val="none" w:sz="0" w:space="0" w:color="auto"/>
        <w:right w:val="none" w:sz="0" w:space="0" w:color="auto"/>
      </w:divBdr>
    </w:div>
    <w:div w:id="1148014498">
      <w:marLeft w:val="480"/>
      <w:marRight w:val="0"/>
      <w:marTop w:val="0"/>
      <w:marBottom w:val="0"/>
      <w:divBdr>
        <w:top w:val="none" w:sz="0" w:space="0" w:color="auto"/>
        <w:left w:val="none" w:sz="0" w:space="0" w:color="auto"/>
        <w:bottom w:val="none" w:sz="0" w:space="0" w:color="auto"/>
        <w:right w:val="none" w:sz="0" w:space="0" w:color="auto"/>
      </w:divBdr>
    </w:div>
    <w:div w:id="1148089973">
      <w:marLeft w:val="480"/>
      <w:marRight w:val="0"/>
      <w:marTop w:val="0"/>
      <w:marBottom w:val="0"/>
      <w:divBdr>
        <w:top w:val="none" w:sz="0" w:space="0" w:color="auto"/>
        <w:left w:val="none" w:sz="0" w:space="0" w:color="auto"/>
        <w:bottom w:val="none" w:sz="0" w:space="0" w:color="auto"/>
        <w:right w:val="none" w:sz="0" w:space="0" w:color="auto"/>
      </w:divBdr>
    </w:div>
    <w:div w:id="1148126895">
      <w:marLeft w:val="480"/>
      <w:marRight w:val="0"/>
      <w:marTop w:val="0"/>
      <w:marBottom w:val="0"/>
      <w:divBdr>
        <w:top w:val="none" w:sz="0" w:space="0" w:color="auto"/>
        <w:left w:val="none" w:sz="0" w:space="0" w:color="auto"/>
        <w:bottom w:val="none" w:sz="0" w:space="0" w:color="auto"/>
        <w:right w:val="none" w:sz="0" w:space="0" w:color="auto"/>
      </w:divBdr>
    </w:div>
    <w:div w:id="1148127816">
      <w:marLeft w:val="480"/>
      <w:marRight w:val="0"/>
      <w:marTop w:val="0"/>
      <w:marBottom w:val="0"/>
      <w:divBdr>
        <w:top w:val="none" w:sz="0" w:space="0" w:color="auto"/>
        <w:left w:val="none" w:sz="0" w:space="0" w:color="auto"/>
        <w:bottom w:val="none" w:sz="0" w:space="0" w:color="auto"/>
        <w:right w:val="none" w:sz="0" w:space="0" w:color="auto"/>
      </w:divBdr>
    </w:div>
    <w:div w:id="1148128182">
      <w:marLeft w:val="480"/>
      <w:marRight w:val="0"/>
      <w:marTop w:val="0"/>
      <w:marBottom w:val="0"/>
      <w:divBdr>
        <w:top w:val="none" w:sz="0" w:space="0" w:color="auto"/>
        <w:left w:val="none" w:sz="0" w:space="0" w:color="auto"/>
        <w:bottom w:val="none" w:sz="0" w:space="0" w:color="auto"/>
        <w:right w:val="none" w:sz="0" w:space="0" w:color="auto"/>
      </w:divBdr>
    </w:div>
    <w:div w:id="1148129624">
      <w:marLeft w:val="480"/>
      <w:marRight w:val="0"/>
      <w:marTop w:val="0"/>
      <w:marBottom w:val="0"/>
      <w:divBdr>
        <w:top w:val="none" w:sz="0" w:space="0" w:color="auto"/>
        <w:left w:val="none" w:sz="0" w:space="0" w:color="auto"/>
        <w:bottom w:val="none" w:sz="0" w:space="0" w:color="auto"/>
        <w:right w:val="none" w:sz="0" w:space="0" w:color="auto"/>
      </w:divBdr>
    </w:div>
    <w:div w:id="1148323255">
      <w:marLeft w:val="480"/>
      <w:marRight w:val="0"/>
      <w:marTop w:val="0"/>
      <w:marBottom w:val="0"/>
      <w:divBdr>
        <w:top w:val="none" w:sz="0" w:space="0" w:color="auto"/>
        <w:left w:val="none" w:sz="0" w:space="0" w:color="auto"/>
        <w:bottom w:val="none" w:sz="0" w:space="0" w:color="auto"/>
        <w:right w:val="none" w:sz="0" w:space="0" w:color="auto"/>
      </w:divBdr>
    </w:div>
    <w:div w:id="1148326275">
      <w:marLeft w:val="480"/>
      <w:marRight w:val="0"/>
      <w:marTop w:val="0"/>
      <w:marBottom w:val="0"/>
      <w:divBdr>
        <w:top w:val="none" w:sz="0" w:space="0" w:color="auto"/>
        <w:left w:val="none" w:sz="0" w:space="0" w:color="auto"/>
        <w:bottom w:val="none" w:sz="0" w:space="0" w:color="auto"/>
        <w:right w:val="none" w:sz="0" w:space="0" w:color="auto"/>
      </w:divBdr>
    </w:div>
    <w:div w:id="1148329287">
      <w:marLeft w:val="480"/>
      <w:marRight w:val="0"/>
      <w:marTop w:val="0"/>
      <w:marBottom w:val="0"/>
      <w:divBdr>
        <w:top w:val="none" w:sz="0" w:space="0" w:color="auto"/>
        <w:left w:val="none" w:sz="0" w:space="0" w:color="auto"/>
        <w:bottom w:val="none" w:sz="0" w:space="0" w:color="auto"/>
        <w:right w:val="none" w:sz="0" w:space="0" w:color="auto"/>
      </w:divBdr>
    </w:div>
    <w:div w:id="1148398880">
      <w:marLeft w:val="480"/>
      <w:marRight w:val="0"/>
      <w:marTop w:val="0"/>
      <w:marBottom w:val="0"/>
      <w:divBdr>
        <w:top w:val="none" w:sz="0" w:space="0" w:color="auto"/>
        <w:left w:val="none" w:sz="0" w:space="0" w:color="auto"/>
        <w:bottom w:val="none" w:sz="0" w:space="0" w:color="auto"/>
        <w:right w:val="none" w:sz="0" w:space="0" w:color="auto"/>
      </w:divBdr>
    </w:div>
    <w:div w:id="1148401466">
      <w:marLeft w:val="480"/>
      <w:marRight w:val="0"/>
      <w:marTop w:val="0"/>
      <w:marBottom w:val="0"/>
      <w:divBdr>
        <w:top w:val="none" w:sz="0" w:space="0" w:color="auto"/>
        <w:left w:val="none" w:sz="0" w:space="0" w:color="auto"/>
        <w:bottom w:val="none" w:sz="0" w:space="0" w:color="auto"/>
        <w:right w:val="none" w:sz="0" w:space="0" w:color="auto"/>
      </w:divBdr>
    </w:div>
    <w:div w:id="1148475468">
      <w:marLeft w:val="480"/>
      <w:marRight w:val="0"/>
      <w:marTop w:val="0"/>
      <w:marBottom w:val="0"/>
      <w:divBdr>
        <w:top w:val="none" w:sz="0" w:space="0" w:color="auto"/>
        <w:left w:val="none" w:sz="0" w:space="0" w:color="auto"/>
        <w:bottom w:val="none" w:sz="0" w:space="0" w:color="auto"/>
        <w:right w:val="none" w:sz="0" w:space="0" w:color="auto"/>
      </w:divBdr>
    </w:div>
    <w:div w:id="1148476018">
      <w:marLeft w:val="480"/>
      <w:marRight w:val="0"/>
      <w:marTop w:val="0"/>
      <w:marBottom w:val="0"/>
      <w:divBdr>
        <w:top w:val="none" w:sz="0" w:space="0" w:color="auto"/>
        <w:left w:val="none" w:sz="0" w:space="0" w:color="auto"/>
        <w:bottom w:val="none" w:sz="0" w:space="0" w:color="auto"/>
        <w:right w:val="none" w:sz="0" w:space="0" w:color="auto"/>
      </w:divBdr>
    </w:div>
    <w:div w:id="1148520984">
      <w:marLeft w:val="480"/>
      <w:marRight w:val="0"/>
      <w:marTop w:val="0"/>
      <w:marBottom w:val="0"/>
      <w:divBdr>
        <w:top w:val="none" w:sz="0" w:space="0" w:color="auto"/>
        <w:left w:val="none" w:sz="0" w:space="0" w:color="auto"/>
        <w:bottom w:val="none" w:sz="0" w:space="0" w:color="auto"/>
        <w:right w:val="none" w:sz="0" w:space="0" w:color="auto"/>
      </w:divBdr>
    </w:div>
    <w:div w:id="1148548024">
      <w:marLeft w:val="480"/>
      <w:marRight w:val="0"/>
      <w:marTop w:val="0"/>
      <w:marBottom w:val="0"/>
      <w:divBdr>
        <w:top w:val="none" w:sz="0" w:space="0" w:color="auto"/>
        <w:left w:val="none" w:sz="0" w:space="0" w:color="auto"/>
        <w:bottom w:val="none" w:sz="0" w:space="0" w:color="auto"/>
        <w:right w:val="none" w:sz="0" w:space="0" w:color="auto"/>
      </w:divBdr>
    </w:div>
    <w:div w:id="1148589868">
      <w:marLeft w:val="480"/>
      <w:marRight w:val="0"/>
      <w:marTop w:val="0"/>
      <w:marBottom w:val="0"/>
      <w:divBdr>
        <w:top w:val="none" w:sz="0" w:space="0" w:color="auto"/>
        <w:left w:val="none" w:sz="0" w:space="0" w:color="auto"/>
        <w:bottom w:val="none" w:sz="0" w:space="0" w:color="auto"/>
        <w:right w:val="none" w:sz="0" w:space="0" w:color="auto"/>
      </w:divBdr>
    </w:div>
    <w:div w:id="1148591872">
      <w:marLeft w:val="480"/>
      <w:marRight w:val="0"/>
      <w:marTop w:val="0"/>
      <w:marBottom w:val="0"/>
      <w:divBdr>
        <w:top w:val="none" w:sz="0" w:space="0" w:color="auto"/>
        <w:left w:val="none" w:sz="0" w:space="0" w:color="auto"/>
        <w:bottom w:val="none" w:sz="0" w:space="0" w:color="auto"/>
        <w:right w:val="none" w:sz="0" w:space="0" w:color="auto"/>
      </w:divBdr>
    </w:div>
    <w:div w:id="1148746721">
      <w:marLeft w:val="480"/>
      <w:marRight w:val="0"/>
      <w:marTop w:val="0"/>
      <w:marBottom w:val="0"/>
      <w:divBdr>
        <w:top w:val="none" w:sz="0" w:space="0" w:color="auto"/>
        <w:left w:val="none" w:sz="0" w:space="0" w:color="auto"/>
        <w:bottom w:val="none" w:sz="0" w:space="0" w:color="auto"/>
        <w:right w:val="none" w:sz="0" w:space="0" w:color="auto"/>
      </w:divBdr>
    </w:div>
    <w:div w:id="1148747184">
      <w:marLeft w:val="480"/>
      <w:marRight w:val="0"/>
      <w:marTop w:val="0"/>
      <w:marBottom w:val="0"/>
      <w:divBdr>
        <w:top w:val="none" w:sz="0" w:space="0" w:color="auto"/>
        <w:left w:val="none" w:sz="0" w:space="0" w:color="auto"/>
        <w:bottom w:val="none" w:sz="0" w:space="0" w:color="auto"/>
        <w:right w:val="none" w:sz="0" w:space="0" w:color="auto"/>
      </w:divBdr>
    </w:div>
    <w:div w:id="1148933257">
      <w:marLeft w:val="480"/>
      <w:marRight w:val="0"/>
      <w:marTop w:val="0"/>
      <w:marBottom w:val="0"/>
      <w:divBdr>
        <w:top w:val="none" w:sz="0" w:space="0" w:color="auto"/>
        <w:left w:val="none" w:sz="0" w:space="0" w:color="auto"/>
        <w:bottom w:val="none" w:sz="0" w:space="0" w:color="auto"/>
        <w:right w:val="none" w:sz="0" w:space="0" w:color="auto"/>
      </w:divBdr>
    </w:div>
    <w:div w:id="1148936820">
      <w:marLeft w:val="480"/>
      <w:marRight w:val="0"/>
      <w:marTop w:val="0"/>
      <w:marBottom w:val="0"/>
      <w:divBdr>
        <w:top w:val="none" w:sz="0" w:space="0" w:color="auto"/>
        <w:left w:val="none" w:sz="0" w:space="0" w:color="auto"/>
        <w:bottom w:val="none" w:sz="0" w:space="0" w:color="auto"/>
        <w:right w:val="none" w:sz="0" w:space="0" w:color="auto"/>
      </w:divBdr>
    </w:div>
    <w:div w:id="1148941454">
      <w:marLeft w:val="480"/>
      <w:marRight w:val="0"/>
      <w:marTop w:val="0"/>
      <w:marBottom w:val="0"/>
      <w:divBdr>
        <w:top w:val="none" w:sz="0" w:space="0" w:color="auto"/>
        <w:left w:val="none" w:sz="0" w:space="0" w:color="auto"/>
        <w:bottom w:val="none" w:sz="0" w:space="0" w:color="auto"/>
        <w:right w:val="none" w:sz="0" w:space="0" w:color="auto"/>
      </w:divBdr>
    </w:div>
    <w:div w:id="1149055725">
      <w:marLeft w:val="480"/>
      <w:marRight w:val="0"/>
      <w:marTop w:val="0"/>
      <w:marBottom w:val="0"/>
      <w:divBdr>
        <w:top w:val="none" w:sz="0" w:space="0" w:color="auto"/>
        <w:left w:val="none" w:sz="0" w:space="0" w:color="auto"/>
        <w:bottom w:val="none" w:sz="0" w:space="0" w:color="auto"/>
        <w:right w:val="none" w:sz="0" w:space="0" w:color="auto"/>
      </w:divBdr>
    </w:div>
    <w:div w:id="1149128667">
      <w:marLeft w:val="480"/>
      <w:marRight w:val="0"/>
      <w:marTop w:val="0"/>
      <w:marBottom w:val="0"/>
      <w:divBdr>
        <w:top w:val="none" w:sz="0" w:space="0" w:color="auto"/>
        <w:left w:val="none" w:sz="0" w:space="0" w:color="auto"/>
        <w:bottom w:val="none" w:sz="0" w:space="0" w:color="auto"/>
        <w:right w:val="none" w:sz="0" w:space="0" w:color="auto"/>
      </w:divBdr>
    </w:div>
    <w:div w:id="1149135243">
      <w:marLeft w:val="480"/>
      <w:marRight w:val="0"/>
      <w:marTop w:val="0"/>
      <w:marBottom w:val="0"/>
      <w:divBdr>
        <w:top w:val="none" w:sz="0" w:space="0" w:color="auto"/>
        <w:left w:val="none" w:sz="0" w:space="0" w:color="auto"/>
        <w:bottom w:val="none" w:sz="0" w:space="0" w:color="auto"/>
        <w:right w:val="none" w:sz="0" w:space="0" w:color="auto"/>
      </w:divBdr>
    </w:div>
    <w:div w:id="1149321287">
      <w:marLeft w:val="480"/>
      <w:marRight w:val="0"/>
      <w:marTop w:val="0"/>
      <w:marBottom w:val="0"/>
      <w:divBdr>
        <w:top w:val="none" w:sz="0" w:space="0" w:color="auto"/>
        <w:left w:val="none" w:sz="0" w:space="0" w:color="auto"/>
        <w:bottom w:val="none" w:sz="0" w:space="0" w:color="auto"/>
        <w:right w:val="none" w:sz="0" w:space="0" w:color="auto"/>
      </w:divBdr>
    </w:div>
    <w:div w:id="1149324236">
      <w:marLeft w:val="480"/>
      <w:marRight w:val="0"/>
      <w:marTop w:val="0"/>
      <w:marBottom w:val="0"/>
      <w:divBdr>
        <w:top w:val="none" w:sz="0" w:space="0" w:color="auto"/>
        <w:left w:val="none" w:sz="0" w:space="0" w:color="auto"/>
        <w:bottom w:val="none" w:sz="0" w:space="0" w:color="auto"/>
        <w:right w:val="none" w:sz="0" w:space="0" w:color="auto"/>
      </w:divBdr>
    </w:div>
    <w:div w:id="1149399523">
      <w:marLeft w:val="480"/>
      <w:marRight w:val="0"/>
      <w:marTop w:val="0"/>
      <w:marBottom w:val="0"/>
      <w:divBdr>
        <w:top w:val="none" w:sz="0" w:space="0" w:color="auto"/>
        <w:left w:val="none" w:sz="0" w:space="0" w:color="auto"/>
        <w:bottom w:val="none" w:sz="0" w:space="0" w:color="auto"/>
        <w:right w:val="none" w:sz="0" w:space="0" w:color="auto"/>
      </w:divBdr>
    </w:div>
    <w:div w:id="1149437839">
      <w:marLeft w:val="480"/>
      <w:marRight w:val="0"/>
      <w:marTop w:val="0"/>
      <w:marBottom w:val="0"/>
      <w:divBdr>
        <w:top w:val="none" w:sz="0" w:space="0" w:color="auto"/>
        <w:left w:val="none" w:sz="0" w:space="0" w:color="auto"/>
        <w:bottom w:val="none" w:sz="0" w:space="0" w:color="auto"/>
        <w:right w:val="none" w:sz="0" w:space="0" w:color="auto"/>
      </w:divBdr>
    </w:div>
    <w:div w:id="1149439343">
      <w:marLeft w:val="480"/>
      <w:marRight w:val="0"/>
      <w:marTop w:val="0"/>
      <w:marBottom w:val="0"/>
      <w:divBdr>
        <w:top w:val="none" w:sz="0" w:space="0" w:color="auto"/>
        <w:left w:val="none" w:sz="0" w:space="0" w:color="auto"/>
        <w:bottom w:val="none" w:sz="0" w:space="0" w:color="auto"/>
        <w:right w:val="none" w:sz="0" w:space="0" w:color="auto"/>
      </w:divBdr>
    </w:div>
    <w:div w:id="1149442965">
      <w:marLeft w:val="480"/>
      <w:marRight w:val="0"/>
      <w:marTop w:val="0"/>
      <w:marBottom w:val="0"/>
      <w:divBdr>
        <w:top w:val="none" w:sz="0" w:space="0" w:color="auto"/>
        <w:left w:val="none" w:sz="0" w:space="0" w:color="auto"/>
        <w:bottom w:val="none" w:sz="0" w:space="0" w:color="auto"/>
        <w:right w:val="none" w:sz="0" w:space="0" w:color="auto"/>
      </w:divBdr>
    </w:div>
    <w:div w:id="1149515488">
      <w:marLeft w:val="480"/>
      <w:marRight w:val="0"/>
      <w:marTop w:val="0"/>
      <w:marBottom w:val="0"/>
      <w:divBdr>
        <w:top w:val="none" w:sz="0" w:space="0" w:color="auto"/>
        <w:left w:val="none" w:sz="0" w:space="0" w:color="auto"/>
        <w:bottom w:val="none" w:sz="0" w:space="0" w:color="auto"/>
        <w:right w:val="none" w:sz="0" w:space="0" w:color="auto"/>
      </w:divBdr>
    </w:div>
    <w:div w:id="1149517327">
      <w:marLeft w:val="480"/>
      <w:marRight w:val="0"/>
      <w:marTop w:val="0"/>
      <w:marBottom w:val="0"/>
      <w:divBdr>
        <w:top w:val="none" w:sz="0" w:space="0" w:color="auto"/>
        <w:left w:val="none" w:sz="0" w:space="0" w:color="auto"/>
        <w:bottom w:val="none" w:sz="0" w:space="0" w:color="auto"/>
        <w:right w:val="none" w:sz="0" w:space="0" w:color="auto"/>
      </w:divBdr>
    </w:div>
    <w:div w:id="1149590090">
      <w:marLeft w:val="480"/>
      <w:marRight w:val="0"/>
      <w:marTop w:val="0"/>
      <w:marBottom w:val="0"/>
      <w:divBdr>
        <w:top w:val="none" w:sz="0" w:space="0" w:color="auto"/>
        <w:left w:val="none" w:sz="0" w:space="0" w:color="auto"/>
        <w:bottom w:val="none" w:sz="0" w:space="0" w:color="auto"/>
        <w:right w:val="none" w:sz="0" w:space="0" w:color="auto"/>
      </w:divBdr>
    </w:div>
    <w:div w:id="1149596057">
      <w:marLeft w:val="480"/>
      <w:marRight w:val="0"/>
      <w:marTop w:val="0"/>
      <w:marBottom w:val="0"/>
      <w:divBdr>
        <w:top w:val="none" w:sz="0" w:space="0" w:color="auto"/>
        <w:left w:val="none" w:sz="0" w:space="0" w:color="auto"/>
        <w:bottom w:val="none" w:sz="0" w:space="0" w:color="auto"/>
        <w:right w:val="none" w:sz="0" w:space="0" w:color="auto"/>
      </w:divBdr>
    </w:div>
    <w:div w:id="1149632898">
      <w:marLeft w:val="480"/>
      <w:marRight w:val="0"/>
      <w:marTop w:val="0"/>
      <w:marBottom w:val="0"/>
      <w:divBdr>
        <w:top w:val="none" w:sz="0" w:space="0" w:color="auto"/>
        <w:left w:val="none" w:sz="0" w:space="0" w:color="auto"/>
        <w:bottom w:val="none" w:sz="0" w:space="0" w:color="auto"/>
        <w:right w:val="none" w:sz="0" w:space="0" w:color="auto"/>
      </w:divBdr>
    </w:div>
    <w:div w:id="1149635568">
      <w:marLeft w:val="480"/>
      <w:marRight w:val="0"/>
      <w:marTop w:val="0"/>
      <w:marBottom w:val="0"/>
      <w:divBdr>
        <w:top w:val="none" w:sz="0" w:space="0" w:color="auto"/>
        <w:left w:val="none" w:sz="0" w:space="0" w:color="auto"/>
        <w:bottom w:val="none" w:sz="0" w:space="0" w:color="auto"/>
        <w:right w:val="none" w:sz="0" w:space="0" w:color="auto"/>
      </w:divBdr>
    </w:div>
    <w:div w:id="1149714614">
      <w:marLeft w:val="480"/>
      <w:marRight w:val="0"/>
      <w:marTop w:val="0"/>
      <w:marBottom w:val="0"/>
      <w:divBdr>
        <w:top w:val="none" w:sz="0" w:space="0" w:color="auto"/>
        <w:left w:val="none" w:sz="0" w:space="0" w:color="auto"/>
        <w:bottom w:val="none" w:sz="0" w:space="0" w:color="auto"/>
        <w:right w:val="none" w:sz="0" w:space="0" w:color="auto"/>
      </w:divBdr>
    </w:div>
    <w:div w:id="1149782469">
      <w:marLeft w:val="480"/>
      <w:marRight w:val="0"/>
      <w:marTop w:val="0"/>
      <w:marBottom w:val="0"/>
      <w:divBdr>
        <w:top w:val="none" w:sz="0" w:space="0" w:color="auto"/>
        <w:left w:val="none" w:sz="0" w:space="0" w:color="auto"/>
        <w:bottom w:val="none" w:sz="0" w:space="0" w:color="auto"/>
        <w:right w:val="none" w:sz="0" w:space="0" w:color="auto"/>
      </w:divBdr>
    </w:div>
    <w:div w:id="1149782985">
      <w:marLeft w:val="480"/>
      <w:marRight w:val="0"/>
      <w:marTop w:val="0"/>
      <w:marBottom w:val="0"/>
      <w:divBdr>
        <w:top w:val="none" w:sz="0" w:space="0" w:color="auto"/>
        <w:left w:val="none" w:sz="0" w:space="0" w:color="auto"/>
        <w:bottom w:val="none" w:sz="0" w:space="0" w:color="auto"/>
        <w:right w:val="none" w:sz="0" w:space="0" w:color="auto"/>
      </w:divBdr>
    </w:div>
    <w:div w:id="1149829522">
      <w:marLeft w:val="480"/>
      <w:marRight w:val="0"/>
      <w:marTop w:val="0"/>
      <w:marBottom w:val="0"/>
      <w:divBdr>
        <w:top w:val="none" w:sz="0" w:space="0" w:color="auto"/>
        <w:left w:val="none" w:sz="0" w:space="0" w:color="auto"/>
        <w:bottom w:val="none" w:sz="0" w:space="0" w:color="auto"/>
        <w:right w:val="none" w:sz="0" w:space="0" w:color="auto"/>
      </w:divBdr>
    </w:div>
    <w:div w:id="1149903469">
      <w:marLeft w:val="480"/>
      <w:marRight w:val="0"/>
      <w:marTop w:val="0"/>
      <w:marBottom w:val="0"/>
      <w:divBdr>
        <w:top w:val="none" w:sz="0" w:space="0" w:color="auto"/>
        <w:left w:val="none" w:sz="0" w:space="0" w:color="auto"/>
        <w:bottom w:val="none" w:sz="0" w:space="0" w:color="auto"/>
        <w:right w:val="none" w:sz="0" w:space="0" w:color="auto"/>
      </w:divBdr>
    </w:div>
    <w:div w:id="1149980025">
      <w:marLeft w:val="480"/>
      <w:marRight w:val="0"/>
      <w:marTop w:val="0"/>
      <w:marBottom w:val="0"/>
      <w:divBdr>
        <w:top w:val="none" w:sz="0" w:space="0" w:color="auto"/>
        <w:left w:val="none" w:sz="0" w:space="0" w:color="auto"/>
        <w:bottom w:val="none" w:sz="0" w:space="0" w:color="auto"/>
        <w:right w:val="none" w:sz="0" w:space="0" w:color="auto"/>
      </w:divBdr>
    </w:div>
    <w:div w:id="1149980267">
      <w:marLeft w:val="480"/>
      <w:marRight w:val="0"/>
      <w:marTop w:val="0"/>
      <w:marBottom w:val="0"/>
      <w:divBdr>
        <w:top w:val="none" w:sz="0" w:space="0" w:color="auto"/>
        <w:left w:val="none" w:sz="0" w:space="0" w:color="auto"/>
        <w:bottom w:val="none" w:sz="0" w:space="0" w:color="auto"/>
        <w:right w:val="none" w:sz="0" w:space="0" w:color="auto"/>
      </w:divBdr>
    </w:div>
    <w:div w:id="1150056044">
      <w:marLeft w:val="480"/>
      <w:marRight w:val="0"/>
      <w:marTop w:val="0"/>
      <w:marBottom w:val="0"/>
      <w:divBdr>
        <w:top w:val="none" w:sz="0" w:space="0" w:color="auto"/>
        <w:left w:val="none" w:sz="0" w:space="0" w:color="auto"/>
        <w:bottom w:val="none" w:sz="0" w:space="0" w:color="auto"/>
        <w:right w:val="none" w:sz="0" w:space="0" w:color="auto"/>
      </w:divBdr>
    </w:div>
    <w:div w:id="1150096093">
      <w:marLeft w:val="480"/>
      <w:marRight w:val="0"/>
      <w:marTop w:val="0"/>
      <w:marBottom w:val="0"/>
      <w:divBdr>
        <w:top w:val="none" w:sz="0" w:space="0" w:color="auto"/>
        <w:left w:val="none" w:sz="0" w:space="0" w:color="auto"/>
        <w:bottom w:val="none" w:sz="0" w:space="0" w:color="auto"/>
        <w:right w:val="none" w:sz="0" w:space="0" w:color="auto"/>
      </w:divBdr>
    </w:div>
    <w:div w:id="1150101127">
      <w:marLeft w:val="480"/>
      <w:marRight w:val="0"/>
      <w:marTop w:val="0"/>
      <w:marBottom w:val="0"/>
      <w:divBdr>
        <w:top w:val="none" w:sz="0" w:space="0" w:color="auto"/>
        <w:left w:val="none" w:sz="0" w:space="0" w:color="auto"/>
        <w:bottom w:val="none" w:sz="0" w:space="0" w:color="auto"/>
        <w:right w:val="none" w:sz="0" w:space="0" w:color="auto"/>
      </w:divBdr>
    </w:div>
    <w:div w:id="1150101632">
      <w:marLeft w:val="480"/>
      <w:marRight w:val="0"/>
      <w:marTop w:val="0"/>
      <w:marBottom w:val="0"/>
      <w:divBdr>
        <w:top w:val="none" w:sz="0" w:space="0" w:color="auto"/>
        <w:left w:val="none" w:sz="0" w:space="0" w:color="auto"/>
        <w:bottom w:val="none" w:sz="0" w:space="0" w:color="auto"/>
        <w:right w:val="none" w:sz="0" w:space="0" w:color="auto"/>
      </w:divBdr>
    </w:div>
    <w:div w:id="1150173109">
      <w:marLeft w:val="480"/>
      <w:marRight w:val="0"/>
      <w:marTop w:val="0"/>
      <w:marBottom w:val="0"/>
      <w:divBdr>
        <w:top w:val="none" w:sz="0" w:space="0" w:color="auto"/>
        <w:left w:val="none" w:sz="0" w:space="0" w:color="auto"/>
        <w:bottom w:val="none" w:sz="0" w:space="0" w:color="auto"/>
        <w:right w:val="none" w:sz="0" w:space="0" w:color="auto"/>
      </w:divBdr>
    </w:div>
    <w:div w:id="1150245808">
      <w:marLeft w:val="480"/>
      <w:marRight w:val="0"/>
      <w:marTop w:val="0"/>
      <w:marBottom w:val="0"/>
      <w:divBdr>
        <w:top w:val="none" w:sz="0" w:space="0" w:color="auto"/>
        <w:left w:val="none" w:sz="0" w:space="0" w:color="auto"/>
        <w:bottom w:val="none" w:sz="0" w:space="0" w:color="auto"/>
        <w:right w:val="none" w:sz="0" w:space="0" w:color="auto"/>
      </w:divBdr>
    </w:div>
    <w:div w:id="1150252610">
      <w:marLeft w:val="480"/>
      <w:marRight w:val="0"/>
      <w:marTop w:val="0"/>
      <w:marBottom w:val="0"/>
      <w:divBdr>
        <w:top w:val="none" w:sz="0" w:space="0" w:color="auto"/>
        <w:left w:val="none" w:sz="0" w:space="0" w:color="auto"/>
        <w:bottom w:val="none" w:sz="0" w:space="0" w:color="auto"/>
        <w:right w:val="none" w:sz="0" w:space="0" w:color="auto"/>
      </w:divBdr>
    </w:div>
    <w:div w:id="1150289602">
      <w:marLeft w:val="480"/>
      <w:marRight w:val="0"/>
      <w:marTop w:val="0"/>
      <w:marBottom w:val="0"/>
      <w:divBdr>
        <w:top w:val="none" w:sz="0" w:space="0" w:color="auto"/>
        <w:left w:val="none" w:sz="0" w:space="0" w:color="auto"/>
        <w:bottom w:val="none" w:sz="0" w:space="0" w:color="auto"/>
        <w:right w:val="none" w:sz="0" w:space="0" w:color="auto"/>
      </w:divBdr>
    </w:div>
    <w:div w:id="1150292699">
      <w:marLeft w:val="480"/>
      <w:marRight w:val="0"/>
      <w:marTop w:val="0"/>
      <w:marBottom w:val="0"/>
      <w:divBdr>
        <w:top w:val="none" w:sz="0" w:space="0" w:color="auto"/>
        <w:left w:val="none" w:sz="0" w:space="0" w:color="auto"/>
        <w:bottom w:val="none" w:sz="0" w:space="0" w:color="auto"/>
        <w:right w:val="none" w:sz="0" w:space="0" w:color="auto"/>
      </w:divBdr>
    </w:div>
    <w:div w:id="1150293143">
      <w:marLeft w:val="480"/>
      <w:marRight w:val="0"/>
      <w:marTop w:val="0"/>
      <w:marBottom w:val="0"/>
      <w:divBdr>
        <w:top w:val="none" w:sz="0" w:space="0" w:color="auto"/>
        <w:left w:val="none" w:sz="0" w:space="0" w:color="auto"/>
        <w:bottom w:val="none" w:sz="0" w:space="0" w:color="auto"/>
        <w:right w:val="none" w:sz="0" w:space="0" w:color="auto"/>
      </w:divBdr>
    </w:div>
    <w:div w:id="1150364483">
      <w:marLeft w:val="480"/>
      <w:marRight w:val="0"/>
      <w:marTop w:val="0"/>
      <w:marBottom w:val="0"/>
      <w:divBdr>
        <w:top w:val="none" w:sz="0" w:space="0" w:color="auto"/>
        <w:left w:val="none" w:sz="0" w:space="0" w:color="auto"/>
        <w:bottom w:val="none" w:sz="0" w:space="0" w:color="auto"/>
        <w:right w:val="none" w:sz="0" w:space="0" w:color="auto"/>
      </w:divBdr>
    </w:div>
    <w:div w:id="1150440512">
      <w:marLeft w:val="480"/>
      <w:marRight w:val="0"/>
      <w:marTop w:val="0"/>
      <w:marBottom w:val="0"/>
      <w:divBdr>
        <w:top w:val="none" w:sz="0" w:space="0" w:color="auto"/>
        <w:left w:val="none" w:sz="0" w:space="0" w:color="auto"/>
        <w:bottom w:val="none" w:sz="0" w:space="0" w:color="auto"/>
        <w:right w:val="none" w:sz="0" w:space="0" w:color="auto"/>
      </w:divBdr>
    </w:div>
    <w:div w:id="1150443519">
      <w:marLeft w:val="480"/>
      <w:marRight w:val="0"/>
      <w:marTop w:val="0"/>
      <w:marBottom w:val="0"/>
      <w:divBdr>
        <w:top w:val="none" w:sz="0" w:space="0" w:color="auto"/>
        <w:left w:val="none" w:sz="0" w:space="0" w:color="auto"/>
        <w:bottom w:val="none" w:sz="0" w:space="0" w:color="auto"/>
        <w:right w:val="none" w:sz="0" w:space="0" w:color="auto"/>
      </w:divBdr>
    </w:div>
    <w:div w:id="1150517019">
      <w:marLeft w:val="480"/>
      <w:marRight w:val="0"/>
      <w:marTop w:val="0"/>
      <w:marBottom w:val="0"/>
      <w:divBdr>
        <w:top w:val="none" w:sz="0" w:space="0" w:color="auto"/>
        <w:left w:val="none" w:sz="0" w:space="0" w:color="auto"/>
        <w:bottom w:val="none" w:sz="0" w:space="0" w:color="auto"/>
        <w:right w:val="none" w:sz="0" w:space="0" w:color="auto"/>
      </w:divBdr>
    </w:div>
    <w:div w:id="1150557875">
      <w:marLeft w:val="480"/>
      <w:marRight w:val="0"/>
      <w:marTop w:val="0"/>
      <w:marBottom w:val="0"/>
      <w:divBdr>
        <w:top w:val="none" w:sz="0" w:space="0" w:color="auto"/>
        <w:left w:val="none" w:sz="0" w:space="0" w:color="auto"/>
        <w:bottom w:val="none" w:sz="0" w:space="0" w:color="auto"/>
        <w:right w:val="none" w:sz="0" w:space="0" w:color="auto"/>
      </w:divBdr>
    </w:div>
    <w:div w:id="1150630610">
      <w:marLeft w:val="480"/>
      <w:marRight w:val="0"/>
      <w:marTop w:val="0"/>
      <w:marBottom w:val="0"/>
      <w:divBdr>
        <w:top w:val="none" w:sz="0" w:space="0" w:color="auto"/>
        <w:left w:val="none" w:sz="0" w:space="0" w:color="auto"/>
        <w:bottom w:val="none" w:sz="0" w:space="0" w:color="auto"/>
        <w:right w:val="none" w:sz="0" w:space="0" w:color="auto"/>
      </w:divBdr>
    </w:div>
    <w:div w:id="1150631025">
      <w:marLeft w:val="480"/>
      <w:marRight w:val="0"/>
      <w:marTop w:val="0"/>
      <w:marBottom w:val="0"/>
      <w:divBdr>
        <w:top w:val="none" w:sz="0" w:space="0" w:color="auto"/>
        <w:left w:val="none" w:sz="0" w:space="0" w:color="auto"/>
        <w:bottom w:val="none" w:sz="0" w:space="0" w:color="auto"/>
        <w:right w:val="none" w:sz="0" w:space="0" w:color="auto"/>
      </w:divBdr>
    </w:div>
    <w:div w:id="1150634658">
      <w:marLeft w:val="480"/>
      <w:marRight w:val="0"/>
      <w:marTop w:val="0"/>
      <w:marBottom w:val="0"/>
      <w:divBdr>
        <w:top w:val="none" w:sz="0" w:space="0" w:color="auto"/>
        <w:left w:val="none" w:sz="0" w:space="0" w:color="auto"/>
        <w:bottom w:val="none" w:sz="0" w:space="0" w:color="auto"/>
        <w:right w:val="none" w:sz="0" w:space="0" w:color="auto"/>
      </w:divBdr>
    </w:div>
    <w:div w:id="1150637277">
      <w:marLeft w:val="480"/>
      <w:marRight w:val="0"/>
      <w:marTop w:val="0"/>
      <w:marBottom w:val="0"/>
      <w:divBdr>
        <w:top w:val="none" w:sz="0" w:space="0" w:color="auto"/>
        <w:left w:val="none" w:sz="0" w:space="0" w:color="auto"/>
        <w:bottom w:val="none" w:sz="0" w:space="0" w:color="auto"/>
        <w:right w:val="none" w:sz="0" w:space="0" w:color="auto"/>
      </w:divBdr>
    </w:div>
    <w:div w:id="1150752555">
      <w:marLeft w:val="480"/>
      <w:marRight w:val="0"/>
      <w:marTop w:val="0"/>
      <w:marBottom w:val="0"/>
      <w:divBdr>
        <w:top w:val="none" w:sz="0" w:space="0" w:color="auto"/>
        <w:left w:val="none" w:sz="0" w:space="0" w:color="auto"/>
        <w:bottom w:val="none" w:sz="0" w:space="0" w:color="auto"/>
        <w:right w:val="none" w:sz="0" w:space="0" w:color="auto"/>
      </w:divBdr>
    </w:div>
    <w:div w:id="1150753170">
      <w:marLeft w:val="480"/>
      <w:marRight w:val="0"/>
      <w:marTop w:val="0"/>
      <w:marBottom w:val="0"/>
      <w:divBdr>
        <w:top w:val="none" w:sz="0" w:space="0" w:color="auto"/>
        <w:left w:val="none" w:sz="0" w:space="0" w:color="auto"/>
        <w:bottom w:val="none" w:sz="0" w:space="0" w:color="auto"/>
        <w:right w:val="none" w:sz="0" w:space="0" w:color="auto"/>
      </w:divBdr>
    </w:div>
    <w:div w:id="1150753714">
      <w:marLeft w:val="480"/>
      <w:marRight w:val="0"/>
      <w:marTop w:val="0"/>
      <w:marBottom w:val="0"/>
      <w:divBdr>
        <w:top w:val="none" w:sz="0" w:space="0" w:color="auto"/>
        <w:left w:val="none" w:sz="0" w:space="0" w:color="auto"/>
        <w:bottom w:val="none" w:sz="0" w:space="0" w:color="auto"/>
        <w:right w:val="none" w:sz="0" w:space="0" w:color="auto"/>
      </w:divBdr>
    </w:div>
    <w:div w:id="1150756487">
      <w:marLeft w:val="480"/>
      <w:marRight w:val="0"/>
      <w:marTop w:val="0"/>
      <w:marBottom w:val="0"/>
      <w:divBdr>
        <w:top w:val="none" w:sz="0" w:space="0" w:color="auto"/>
        <w:left w:val="none" w:sz="0" w:space="0" w:color="auto"/>
        <w:bottom w:val="none" w:sz="0" w:space="0" w:color="auto"/>
        <w:right w:val="none" w:sz="0" w:space="0" w:color="auto"/>
      </w:divBdr>
    </w:div>
    <w:div w:id="1150823298">
      <w:marLeft w:val="480"/>
      <w:marRight w:val="0"/>
      <w:marTop w:val="0"/>
      <w:marBottom w:val="0"/>
      <w:divBdr>
        <w:top w:val="none" w:sz="0" w:space="0" w:color="auto"/>
        <w:left w:val="none" w:sz="0" w:space="0" w:color="auto"/>
        <w:bottom w:val="none" w:sz="0" w:space="0" w:color="auto"/>
        <w:right w:val="none" w:sz="0" w:space="0" w:color="auto"/>
      </w:divBdr>
    </w:div>
    <w:div w:id="1150829463">
      <w:marLeft w:val="480"/>
      <w:marRight w:val="0"/>
      <w:marTop w:val="0"/>
      <w:marBottom w:val="0"/>
      <w:divBdr>
        <w:top w:val="none" w:sz="0" w:space="0" w:color="auto"/>
        <w:left w:val="none" w:sz="0" w:space="0" w:color="auto"/>
        <w:bottom w:val="none" w:sz="0" w:space="0" w:color="auto"/>
        <w:right w:val="none" w:sz="0" w:space="0" w:color="auto"/>
      </w:divBdr>
    </w:div>
    <w:div w:id="1150832568">
      <w:marLeft w:val="480"/>
      <w:marRight w:val="0"/>
      <w:marTop w:val="0"/>
      <w:marBottom w:val="0"/>
      <w:divBdr>
        <w:top w:val="none" w:sz="0" w:space="0" w:color="auto"/>
        <w:left w:val="none" w:sz="0" w:space="0" w:color="auto"/>
        <w:bottom w:val="none" w:sz="0" w:space="0" w:color="auto"/>
        <w:right w:val="none" w:sz="0" w:space="0" w:color="auto"/>
      </w:divBdr>
    </w:div>
    <w:div w:id="1150832693">
      <w:marLeft w:val="480"/>
      <w:marRight w:val="0"/>
      <w:marTop w:val="0"/>
      <w:marBottom w:val="0"/>
      <w:divBdr>
        <w:top w:val="none" w:sz="0" w:space="0" w:color="auto"/>
        <w:left w:val="none" w:sz="0" w:space="0" w:color="auto"/>
        <w:bottom w:val="none" w:sz="0" w:space="0" w:color="auto"/>
        <w:right w:val="none" w:sz="0" w:space="0" w:color="auto"/>
      </w:divBdr>
    </w:div>
    <w:div w:id="1150898508">
      <w:marLeft w:val="480"/>
      <w:marRight w:val="0"/>
      <w:marTop w:val="0"/>
      <w:marBottom w:val="0"/>
      <w:divBdr>
        <w:top w:val="none" w:sz="0" w:space="0" w:color="auto"/>
        <w:left w:val="none" w:sz="0" w:space="0" w:color="auto"/>
        <w:bottom w:val="none" w:sz="0" w:space="0" w:color="auto"/>
        <w:right w:val="none" w:sz="0" w:space="0" w:color="auto"/>
      </w:divBdr>
    </w:div>
    <w:div w:id="1150900031">
      <w:marLeft w:val="480"/>
      <w:marRight w:val="0"/>
      <w:marTop w:val="0"/>
      <w:marBottom w:val="0"/>
      <w:divBdr>
        <w:top w:val="none" w:sz="0" w:space="0" w:color="auto"/>
        <w:left w:val="none" w:sz="0" w:space="0" w:color="auto"/>
        <w:bottom w:val="none" w:sz="0" w:space="0" w:color="auto"/>
        <w:right w:val="none" w:sz="0" w:space="0" w:color="auto"/>
      </w:divBdr>
    </w:div>
    <w:div w:id="1150950118">
      <w:marLeft w:val="480"/>
      <w:marRight w:val="0"/>
      <w:marTop w:val="0"/>
      <w:marBottom w:val="0"/>
      <w:divBdr>
        <w:top w:val="none" w:sz="0" w:space="0" w:color="auto"/>
        <w:left w:val="none" w:sz="0" w:space="0" w:color="auto"/>
        <w:bottom w:val="none" w:sz="0" w:space="0" w:color="auto"/>
        <w:right w:val="none" w:sz="0" w:space="0" w:color="auto"/>
      </w:divBdr>
    </w:div>
    <w:div w:id="1151025467">
      <w:marLeft w:val="480"/>
      <w:marRight w:val="0"/>
      <w:marTop w:val="0"/>
      <w:marBottom w:val="0"/>
      <w:divBdr>
        <w:top w:val="none" w:sz="0" w:space="0" w:color="auto"/>
        <w:left w:val="none" w:sz="0" w:space="0" w:color="auto"/>
        <w:bottom w:val="none" w:sz="0" w:space="0" w:color="auto"/>
        <w:right w:val="none" w:sz="0" w:space="0" w:color="auto"/>
      </w:divBdr>
    </w:div>
    <w:div w:id="1151099984">
      <w:marLeft w:val="480"/>
      <w:marRight w:val="0"/>
      <w:marTop w:val="0"/>
      <w:marBottom w:val="0"/>
      <w:divBdr>
        <w:top w:val="none" w:sz="0" w:space="0" w:color="auto"/>
        <w:left w:val="none" w:sz="0" w:space="0" w:color="auto"/>
        <w:bottom w:val="none" w:sz="0" w:space="0" w:color="auto"/>
        <w:right w:val="none" w:sz="0" w:space="0" w:color="auto"/>
      </w:divBdr>
    </w:div>
    <w:div w:id="1151170643">
      <w:marLeft w:val="480"/>
      <w:marRight w:val="0"/>
      <w:marTop w:val="0"/>
      <w:marBottom w:val="0"/>
      <w:divBdr>
        <w:top w:val="none" w:sz="0" w:space="0" w:color="auto"/>
        <w:left w:val="none" w:sz="0" w:space="0" w:color="auto"/>
        <w:bottom w:val="none" w:sz="0" w:space="0" w:color="auto"/>
        <w:right w:val="none" w:sz="0" w:space="0" w:color="auto"/>
      </w:divBdr>
    </w:div>
    <w:div w:id="1151172234">
      <w:marLeft w:val="480"/>
      <w:marRight w:val="0"/>
      <w:marTop w:val="0"/>
      <w:marBottom w:val="0"/>
      <w:divBdr>
        <w:top w:val="none" w:sz="0" w:space="0" w:color="auto"/>
        <w:left w:val="none" w:sz="0" w:space="0" w:color="auto"/>
        <w:bottom w:val="none" w:sz="0" w:space="0" w:color="auto"/>
        <w:right w:val="none" w:sz="0" w:space="0" w:color="auto"/>
      </w:divBdr>
    </w:div>
    <w:div w:id="1151212361">
      <w:marLeft w:val="480"/>
      <w:marRight w:val="0"/>
      <w:marTop w:val="0"/>
      <w:marBottom w:val="0"/>
      <w:divBdr>
        <w:top w:val="none" w:sz="0" w:space="0" w:color="auto"/>
        <w:left w:val="none" w:sz="0" w:space="0" w:color="auto"/>
        <w:bottom w:val="none" w:sz="0" w:space="0" w:color="auto"/>
        <w:right w:val="none" w:sz="0" w:space="0" w:color="auto"/>
      </w:divBdr>
    </w:div>
    <w:div w:id="1151215375">
      <w:marLeft w:val="480"/>
      <w:marRight w:val="0"/>
      <w:marTop w:val="0"/>
      <w:marBottom w:val="0"/>
      <w:divBdr>
        <w:top w:val="none" w:sz="0" w:space="0" w:color="auto"/>
        <w:left w:val="none" w:sz="0" w:space="0" w:color="auto"/>
        <w:bottom w:val="none" w:sz="0" w:space="0" w:color="auto"/>
        <w:right w:val="none" w:sz="0" w:space="0" w:color="auto"/>
      </w:divBdr>
    </w:div>
    <w:div w:id="1151367027">
      <w:marLeft w:val="480"/>
      <w:marRight w:val="0"/>
      <w:marTop w:val="0"/>
      <w:marBottom w:val="0"/>
      <w:divBdr>
        <w:top w:val="none" w:sz="0" w:space="0" w:color="auto"/>
        <w:left w:val="none" w:sz="0" w:space="0" w:color="auto"/>
        <w:bottom w:val="none" w:sz="0" w:space="0" w:color="auto"/>
        <w:right w:val="none" w:sz="0" w:space="0" w:color="auto"/>
      </w:divBdr>
    </w:div>
    <w:div w:id="1151403202">
      <w:marLeft w:val="480"/>
      <w:marRight w:val="0"/>
      <w:marTop w:val="0"/>
      <w:marBottom w:val="0"/>
      <w:divBdr>
        <w:top w:val="none" w:sz="0" w:space="0" w:color="auto"/>
        <w:left w:val="none" w:sz="0" w:space="0" w:color="auto"/>
        <w:bottom w:val="none" w:sz="0" w:space="0" w:color="auto"/>
        <w:right w:val="none" w:sz="0" w:space="0" w:color="auto"/>
      </w:divBdr>
    </w:div>
    <w:div w:id="1151407597">
      <w:marLeft w:val="480"/>
      <w:marRight w:val="0"/>
      <w:marTop w:val="0"/>
      <w:marBottom w:val="0"/>
      <w:divBdr>
        <w:top w:val="none" w:sz="0" w:space="0" w:color="auto"/>
        <w:left w:val="none" w:sz="0" w:space="0" w:color="auto"/>
        <w:bottom w:val="none" w:sz="0" w:space="0" w:color="auto"/>
        <w:right w:val="none" w:sz="0" w:space="0" w:color="auto"/>
      </w:divBdr>
    </w:div>
    <w:div w:id="1151487195">
      <w:marLeft w:val="480"/>
      <w:marRight w:val="0"/>
      <w:marTop w:val="0"/>
      <w:marBottom w:val="0"/>
      <w:divBdr>
        <w:top w:val="none" w:sz="0" w:space="0" w:color="auto"/>
        <w:left w:val="none" w:sz="0" w:space="0" w:color="auto"/>
        <w:bottom w:val="none" w:sz="0" w:space="0" w:color="auto"/>
        <w:right w:val="none" w:sz="0" w:space="0" w:color="auto"/>
      </w:divBdr>
    </w:div>
    <w:div w:id="1151559139">
      <w:marLeft w:val="480"/>
      <w:marRight w:val="0"/>
      <w:marTop w:val="0"/>
      <w:marBottom w:val="0"/>
      <w:divBdr>
        <w:top w:val="none" w:sz="0" w:space="0" w:color="auto"/>
        <w:left w:val="none" w:sz="0" w:space="0" w:color="auto"/>
        <w:bottom w:val="none" w:sz="0" w:space="0" w:color="auto"/>
        <w:right w:val="none" w:sz="0" w:space="0" w:color="auto"/>
      </w:divBdr>
    </w:div>
    <w:div w:id="1151562655">
      <w:marLeft w:val="480"/>
      <w:marRight w:val="0"/>
      <w:marTop w:val="0"/>
      <w:marBottom w:val="0"/>
      <w:divBdr>
        <w:top w:val="none" w:sz="0" w:space="0" w:color="auto"/>
        <w:left w:val="none" w:sz="0" w:space="0" w:color="auto"/>
        <w:bottom w:val="none" w:sz="0" w:space="0" w:color="auto"/>
        <w:right w:val="none" w:sz="0" w:space="0" w:color="auto"/>
      </w:divBdr>
    </w:div>
    <w:div w:id="1151630159">
      <w:marLeft w:val="480"/>
      <w:marRight w:val="0"/>
      <w:marTop w:val="0"/>
      <w:marBottom w:val="0"/>
      <w:divBdr>
        <w:top w:val="none" w:sz="0" w:space="0" w:color="auto"/>
        <w:left w:val="none" w:sz="0" w:space="0" w:color="auto"/>
        <w:bottom w:val="none" w:sz="0" w:space="0" w:color="auto"/>
        <w:right w:val="none" w:sz="0" w:space="0" w:color="auto"/>
      </w:divBdr>
    </w:div>
    <w:div w:id="1151675010">
      <w:marLeft w:val="480"/>
      <w:marRight w:val="0"/>
      <w:marTop w:val="0"/>
      <w:marBottom w:val="0"/>
      <w:divBdr>
        <w:top w:val="none" w:sz="0" w:space="0" w:color="auto"/>
        <w:left w:val="none" w:sz="0" w:space="0" w:color="auto"/>
        <w:bottom w:val="none" w:sz="0" w:space="0" w:color="auto"/>
        <w:right w:val="none" w:sz="0" w:space="0" w:color="auto"/>
      </w:divBdr>
    </w:div>
    <w:div w:id="1151822506">
      <w:marLeft w:val="480"/>
      <w:marRight w:val="0"/>
      <w:marTop w:val="0"/>
      <w:marBottom w:val="0"/>
      <w:divBdr>
        <w:top w:val="none" w:sz="0" w:space="0" w:color="auto"/>
        <w:left w:val="none" w:sz="0" w:space="0" w:color="auto"/>
        <w:bottom w:val="none" w:sz="0" w:space="0" w:color="auto"/>
        <w:right w:val="none" w:sz="0" w:space="0" w:color="auto"/>
      </w:divBdr>
    </w:div>
    <w:div w:id="1151823844">
      <w:marLeft w:val="480"/>
      <w:marRight w:val="0"/>
      <w:marTop w:val="0"/>
      <w:marBottom w:val="0"/>
      <w:divBdr>
        <w:top w:val="none" w:sz="0" w:space="0" w:color="auto"/>
        <w:left w:val="none" w:sz="0" w:space="0" w:color="auto"/>
        <w:bottom w:val="none" w:sz="0" w:space="0" w:color="auto"/>
        <w:right w:val="none" w:sz="0" w:space="0" w:color="auto"/>
      </w:divBdr>
    </w:div>
    <w:div w:id="1151867503">
      <w:marLeft w:val="480"/>
      <w:marRight w:val="0"/>
      <w:marTop w:val="0"/>
      <w:marBottom w:val="0"/>
      <w:divBdr>
        <w:top w:val="none" w:sz="0" w:space="0" w:color="auto"/>
        <w:left w:val="none" w:sz="0" w:space="0" w:color="auto"/>
        <w:bottom w:val="none" w:sz="0" w:space="0" w:color="auto"/>
        <w:right w:val="none" w:sz="0" w:space="0" w:color="auto"/>
      </w:divBdr>
    </w:div>
    <w:div w:id="1152214968">
      <w:marLeft w:val="480"/>
      <w:marRight w:val="0"/>
      <w:marTop w:val="0"/>
      <w:marBottom w:val="0"/>
      <w:divBdr>
        <w:top w:val="none" w:sz="0" w:space="0" w:color="auto"/>
        <w:left w:val="none" w:sz="0" w:space="0" w:color="auto"/>
        <w:bottom w:val="none" w:sz="0" w:space="0" w:color="auto"/>
        <w:right w:val="none" w:sz="0" w:space="0" w:color="auto"/>
      </w:divBdr>
    </w:div>
    <w:div w:id="1152255074">
      <w:marLeft w:val="480"/>
      <w:marRight w:val="0"/>
      <w:marTop w:val="0"/>
      <w:marBottom w:val="0"/>
      <w:divBdr>
        <w:top w:val="none" w:sz="0" w:space="0" w:color="auto"/>
        <w:left w:val="none" w:sz="0" w:space="0" w:color="auto"/>
        <w:bottom w:val="none" w:sz="0" w:space="0" w:color="auto"/>
        <w:right w:val="none" w:sz="0" w:space="0" w:color="auto"/>
      </w:divBdr>
    </w:div>
    <w:div w:id="1152260413">
      <w:marLeft w:val="480"/>
      <w:marRight w:val="0"/>
      <w:marTop w:val="0"/>
      <w:marBottom w:val="0"/>
      <w:divBdr>
        <w:top w:val="none" w:sz="0" w:space="0" w:color="auto"/>
        <w:left w:val="none" w:sz="0" w:space="0" w:color="auto"/>
        <w:bottom w:val="none" w:sz="0" w:space="0" w:color="auto"/>
        <w:right w:val="none" w:sz="0" w:space="0" w:color="auto"/>
      </w:divBdr>
    </w:div>
    <w:div w:id="1152327372">
      <w:marLeft w:val="480"/>
      <w:marRight w:val="0"/>
      <w:marTop w:val="0"/>
      <w:marBottom w:val="0"/>
      <w:divBdr>
        <w:top w:val="none" w:sz="0" w:space="0" w:color="auto"/>
        <w:left w:val="none" w:sz="0" w:space="0" w:color="auto"/>
        <w:bottom w:val="none" w:sz="0" w:space="0" w:color="auto"/>
        <w:right w:val="none" w:sz="0" w:space="0" w:color="auto"/>
      </w:divBdr>
    </w:div>
    <w:div w:id="1152410557">
      <w:marLeft w:val="480"/>
      <w:marRight w:val="0"/>
      <w:marTop w:val="0"/>
      <w:marBottom w:val="0"/>
      <w:divBdr>
        <w:top w:val="none" w:sz="0" w:space="0" w:color="auto"/>
        <w:left w:val="none" w:sz="0" w:space="0" w:color="auto"/>
        <w:bottom w:val="none" w:sz="0" w:space="0" w:color="auto"/>
        <w:right w:val="none" w:sz="0" w:space="0" w:color="auto"/>
      </w:divBdr>
    </w:div>
    <w:div w:id="1152520692">
      <w:marLeft w:val="480"/>
      <w:marRight w:val="0"/>
      <w:marTop w:val="0"/>
      <w:marBottom w:val="0"/>
      <w:divBdr>
        <w:top w:val="none" w:sz="0" w:space="0" w:color="auto"/>
        <w:left w:val="none" w:sz="0" w:space="0" w:color="auto"/>
        <w:bottom w:val="none" w:sz="0" w:space="0" w:color="auto"/>
        <w:right w:val="none" w:sz="0" w:space="0" w:color="auto"/>
      </w:divBdr>
    </w:div>
    <w:div w:id="1152527630">
      <w:marLeft w:val="480"/>
      <w:marRight w:val="0"/>
      <w:marTop w:val="0"/>
      <w:marBottom w:val="0"/>
      <w:divBdr>
        <w:top w:val="none" w:sz="0" w:space="0" w:color="auto"/>
        <w:left w:val="none" w:sz="0" w:space="0" w:color="auto"/>
        <w:bottom w:val="none" w:sz="0" w:space="0" w:color="auto"/>
        <w:right w:val="none" w:sz="0" w:space="0" w:color="auto"/>
      </w:divBdr>
    </w:div>
    <w:div w:id="1152596024">
      <w:marLeft w:val="480"/>
      <w:marRight w:val="0"/>
      <w:marTop w:val="0"/>
      <w:marBottom w:val="0"/>
      <w:divBdr>
        <w:top w:val="none" w:sz="0" w:space="0" w:color="auto"/>
        <w:left w:val="none" w:sz="0" w:space="0" w:color="auto"/>
        <w:bottom w:val="none" w:sz="0" w:space="0" w:color="auto"/>
        <w:right w:val="none" w:sz="0" w:space="0" w:color="auto"/>
      </w:divBdr>
    </w:div>
    <w:div w:id="1152597582">
      <w:marLeft w:val="480"/>
      <w:marRight w:val="0"/>
      <w:marTop w:val="0"/>
      <w:marBottom w:val="0"/>
      <w:divBdr>
        <w:top w:val="none" w:sz="0" w:space="0" w:color="auto"/>
        <w:left w:val="none" w:sz="0" w:space="0" w:color="auto"/>
        <w:bottom w:val="none" w:sz="0" w:space="0" w:color="auto"/>
        <w:right w:val="none" w:sz="0" w:space="0" w:color="auto"/>
      </w:divBdr>
    </w:div>
    <w:div w:id="1152601765">
      <w:marLeft w:val="480"/>
      <w:marRight w:val="0"/>
      <w:marTop w:val="0"/>
      <w:marBottom w:val="0"/>
      <w:divBdr>
        <w:top w:val="none" w:sz="0" w:space="0" w:color="auto"/>
        <w:left w:val="none" w:sz="0" w:space="0" w:color="auto"/>
        <w:bottom w:val="none" w:sz="0" w:space="0" w:color="auto"/>
        <w:right w:val="none" w:sz="0" w:space="0" w:color="auto"/>
      </w:divBdr>
    </w:div>
    <w:div w:id="1152603625">
      <w:marLeft w:val="480"/>
      <w:marRight w:val="0"/>
      <w:marTop w:val="0"/>
      <w:marBottom w:val="0"/>
      <w:divBdr>
        <w:top w:val="none" w:sz="0" w:space="0" w:color="auto"/>
        <w:left w:val="none" w:sz="0" w:space="0" w:color="auto"/>
        <w:bottom w:val="none" w:sz="0" w:space="0" w:color="auto"/>
        <w:right w:val="none" w:sz="0" w:space="0" w:color="auto"/>
      </w:divBdr>
    </w:div>
    <w:div w:id="1152603951">
      <w:marLeft w:val="480"/>
      <w:marRight w:val="0"/>
      <w:marTop w:val="0"/>
      <w:marBottom w:val="0"/>
      <w:divBdr>
        <w:top w:val="none" w:sz="0" w:space="0" w:color="auto"/>
        <w:left w:val="none" w:sz="0" w:space="0" w:color="auto"/>
        <w:bottom w:val="none" w:sz="0" w:space="0" w:color="auto"/>
        <w:right w:val="none" w:sz="0" w:space="0" w:color="auto"/>
      </w:divBdr>
    </w:div>
    <w:div w:id="1152603967">
      <w:marLeft w:val="480"/>
      <w:marRight w:val="0"/>
      <w:marTop w:val="0"/>
      <w:marBottom w:val="0"/>
      <w:divBdr>
        <w:top w:val="none" w:sz="0" w:space="0" w:color="auto"/>
        <w:left w:val="none" w:sz="0" w:space="0" w:color="auto"/>
        <w:bottom w:val="none" w:sz="0" w:space="0" w:color="auto"/>
        <w:right w:val="none" w:sz="0" w:space="0" w:color="auto"/>
      </w:divBdr>
    </w:div>
    <w:div w:id="1152721669">
      <w:marLeft w:val="480"/>
      <w:marRight w:val="0"/>
      <w:marTop w:val="0"/>
      <w:marBottom w:val="0"/>
      <w:divBdr>
        <w:top w:val="none" w:sz="0" w:space="0" w:color="auto"/>
        <w:left w:val="none" w:sz="0" w:space="0" w:color="auto"/>
        <w:bottom w:val="none" w:sz="0" w:space="0" w:color="auto"/>
        <w:right w:val="none" w:sz="0" w:space="0" w:color="auto"/>
      </w:divBdr>
    </w:div>
    <w:div w:id="1152791591">
      <w:marLeft w:val="480"/>
      <w:marRight w:val="0"/>
      <w:marTop w:val="0"/>
      <w:marBottom w:val="0"/>
      <w:divBdr>
        <w:top w:val="none" w:sz="0" w:space="0" w:color="auto"/>
        <w:left w:val="none" w:sz="0" w:space="0" w:color="auto"/>
        <w:bottom w:val="none" w:sz="0" w:space="0" w:color="auto"/>
        <w:right w:val="none" w:sz="0" w:space="0" w:color="auto"/>
      </w:divBdr>
    </w:div>
    <w:div w:id="1152869702">
      <w:marLeft w:val="480"/>
      <w:marRight w:val="0"/>
      <w:marTop w:val="0"/>
      <w:marBottom w:val="0"/>
      <w:divBdr>
        <w:top w:val="none" w:sz="0" w:space="0" w:color="auto"/>
        <w:left w:val="none" w:sz="0" w:space="0" w:color="auto"/>
        <w:bottom w:val="none" w:sz="0" w:space="0" w:color="auto"/>
        <w:right w:val="none" w:sz="0" w:space="0" w:color="auto"/>
      </w:divBdr>
    </w:div>
    <w:div w:id="1152983318">
      <w:marLeft w:val="480"/>
      <w:marRight w:val="0"/>
      <w:marTop w:val="0"/>
      <w:marBottom w:val="0"/>
      <w:divBdr>
        <w:top w:val="none" w:sz="0" w:space="0" w:color="auto"/>
        <w:left w:val="none" w:sz="0" w:space="0" w:color="auto"/>
        <w:bottom w:val="none" w:sz="0" w:space="0" w:color="auto"/>
        <w:right w:val="none" w:sz="0" w:space="0" w:color="auto"/>
      </w:divBdr>
    </w:div>
    <w:div w:id="1152985532">
      <w:marLeft w:val="480"/>
      <w:marRight w:val="0"/>
      <w:marTop w:val="0"/>
      <w:marBottom w:val="0"/>
      <w:divBdr>
        <w:top w:val="none" w:sz="0" w:space="0" w:color="auto"/>
        <w:left w:val="none" w:sz="0" w:space="0" w:color="auto"/>
        <w:bottom w:val="none" w:sz="0" w:space="0" w:color="auto"/>
        <w:right w:val="none" w:sz="0" w:space="0" w:color="auto"/>
      </w:divBdr>
    </w:div>
    <w:div w:id="1152985756">
      <w:marLeft w:val="480"/>
      <w:marRight w:val="0"/>
      <w:marTop w:val="0"/>
      <w:marBottom w:val="0"/>
      <w:divBdr>
        <w:top w:val="none" w:sz="0" w:space="0" w:color="auto"/>
        <w:left w:val="none" w:sz="0" w:space="0" w:color="auto"/>
        <w:bottom w:val="none" w:sz="0" w:space="0" w:color="auto"/>
        <w:right w:val="none" w:sz="0" w:space="0" w:color="auto"/>
      </w:divBdr>
    </w:div>
    <w:div w:id="1152989208">
      <w:marLeft w:val="480"/>
      <w:marRight w:val="0"/>
      <w:marTop w:val="0"/>
      <w:marBottom w:val="0"/>
      <w:divBdr>
        <w:top w:val="none" w:sz="0" w:space="0" w:color="auto"/>
        <w:left w:val="none" w:sz="0" w:space="0" w:color="auto"/>
        <w:bottom w:val="none" w:sz="0" w:space="0" w:color="auto"/>
        <w:right w:val="none" w:sz="0" w:space="0" w:color="auto"/>
      </w:divBdr>
    </w:div>
    <w:div w:id="1152991954">
      <w:marLeft w:val="480"/>
      <w:marRight w:val="0"/>
      <w:marTop w:val="0"/>
      <w:marBottom w:val="0"/>
      <w:divBdr>
        <w:top w:val="none" w:sz="0" w:space="0" w:color="auto"/>
        <w:left w:val="none" w:sz="0" w:space="0" w:color="auto"/>
        <w:bottom w:val="none" w:sz="0" w:space="0" w:color="auto"/>
        <w:right w:val="none" w:sz="0" w:space="0" w:color="auto"/>
      </w:divBdr>
    </w:div>
    <w:div w:id="1153060023">
      <w:marLeft w:val="480"/>
      <w:marRight w:val="0"/>
      <w:marTop w:val="0"/>
      <w:marBottom w:val="0"/>
      <w:divBdr>
        <w:top w:val="none" w:sz="0" w:space="0" w:color="auto"/>
        <w:left w:val="none" w:sz="0" w:space="0" w:color="auto"/>
        <w:bottom w:val="none" w:sz="0" w:space="0" w:color="auto"/>
        <w:right w:val="none" w:sz="0" w:space="0" w:color="auto"/>
      </w:divBdr>
    </w:div>
    <w:div w:id="1153108093">
      <w:marLeft w:val="480"/>
      <w:marRight w:val="0"/>
      <w:marTop w:val="0"/>
      <w:marBottom w:val="0"/>
      <w:divBdr>
        <w:top w:val="none" w:sz="0" w:space="0" w:color="auto"/>
        <w:left w:val="none" w:sz="0" w:space="0" w:color="auto"/>
        <w:bottom w:val="none" w:sz="0" w:space="0" w:color="auto"/>
        <w:right w:val="none" w:sz="0" w:space="0" w:color="auto"/>
      </w:divBdr>
    </w:div>
    <w:div w:id="1153133816">
      <w:marLeft w:val="480"/>
      <w:marRight w:val="0"/>
      <w:marTop w:val="0"/>
      <w:marBottom w:val="0"/>
      <w:divBdr>
        <w:top w:val="none" w:sz="0" w:space="0" w:color="auto"/>
        <w:left w:val="none" w:sz="0" w:space="0" w:color="auto"/>
        <w:bottom w:val="none" w:sz="0" w:space="0" w:color="auto"/>
        <w:right w:val="none" w:sz="0" w:space="0" w:color="auto"/>
      </w:divBdr>
    </w:div>
    <w:div w:id="1153181375">
      <w:marLeft w:val="480"/>
      <w:marRight w:val="0"/>
      <w:marTop w:val="0"/>
      <w:marBottom w:val="0"/>
      <w:divBdr>
        <w:top w:val="none" w:sz="0" w:space="0" w:color="auto"/>
        <w:left w:val="none" w:sz="0" w:space="0" w:color="auto"/>
        <w:bottom w:val="none" w:sz="0" w:space="0" w:color="auto"/>
        <w:right w:val="none" w:sz="0" w:space="0" w:color="auto"/>
      </w:divBdr>
    </w:div>
    <w:div w:id="1153183832">
      <w:marLeft w:val="480"/>
      <w:marRight w:val="0"/>
      <w:marTop w:val="0"/>
      <w:marBottom w:val="0"/>
      <w:divBdr>
        <w:top w:val="none" w:sz="0" w:space="0" w:color="auto"/>
        <w:left w:val="none" w:sz="0" w:space="0" w:color="auto"/>
        <w:bottom w:val="none" w:sz="0" w:space="0" w:color="auto"/>
        <w:right w:val="none" w:sz="0" w:space="0" w:color="auto"/>
      </w:divBdr>
    </w:div>
    <w:div w:id="1153184631">
      <w:marLeft w:val="480"/>
      <w:marRight w:val="0"/>
      <w:marTop w:val="0"/>
      <w:marBottom w:val="0"/>
      <w:divBdr>
        <w:top w:val="none" w:sz="0" w:space="0" w:color="auto"/>
        <w:left w:val="none" w:sz="0" w:space="0" w:color="auto"/>
        <w:bottom w:val="none" w:sz="0" w:space="0" w:color="auto"/>
        <w:right w:val="none" w:sz="0" w:space="0" w:color="auto"/>
      </w:divBdr>
    </w:div>
    <w:div w:id="1153260168">
      <w:marLeft w:val="480"/>
      <w:marRight w:val="0"/>
      <w:marTop w:val="0"/>
      <w:marBottom w:val="0"/>
      <w:divBdr>
        <w:top w:val="none" w:sz="0" w:space="0" w:color="auto"/>
        <w:left w:val="none" w:sz="0" w:space="0" w:color="auto"/>
        <w:bottom w:val="none" w:sz="0" w:space="0" w:color="auto"/>
        <w:right w:val="none" w:sz="0" w:space="0" w:color="auto"/>
      </w:divBdr>
    </w:div>
    <w:div w:id="1153302950">
      <w:marLeft w:val="480"/>
      <w:marRight w:val="0"/>
      <w:marTop w:val="0"/>
      <w:marBottom w:val="0"/>
      <w:divBdr>
        <w:top w:val="none" w:sz="0" w:space="0" w:color="auto"/>
        <w:left w:val="none" w:sz="0" w:space="0" w:color="auto"/>
        <w:bottom w:val="none" w:sz="0" w:space="0" w:color="auto"/>
        <w:right w:val="none" w:sz="0" w:space="0" w:color="auto"/>
      </w:divBdr>
    </w:div>
    <w:div w:id="1153332540">
      <w:marLeft w:val="480"/>
      <w:marRight w:val="0"/>
      <w:marTop w:val="0"/>
      <w:marBottom w:val="0"/>
      <w:divBdr>
        <w:top w:val="none" w:sz="0" w:space="0" w:color="auto"/>
        <w:left w:val="none" w:sz="0" w:space="0" w:color="auto"/>
        <w:bottom w:val="none" w:sz="0" w:space="0" w:color="auto"/>
        <w:right w:val="none" w:sz="0" w:space="0" w:color="auto"/>
      </w:divBdr>
    </w:div>
    <w:div w:id="1153333749">
      <w:marLeft w:val="480"/>
      <w:marRight w:val="0"/>
      <w:marTop w:val="0"/>
      <w:marBottom w:val="0"/>
      <w:divBdr>
        <w:top w:val="none" w:sz="0" w:space="0" w:color="auto"/>
        <w:left w:val="none" w:sz="0" w:space="0" w:color="auto"/>
        <w:bottom w:val="none" w:sz="0" w:space="0" w:color="auto"/>
        <w:right w:val="none" w:sz="0" w:space="0" w:color="auto"/>
      </w:divBdr>
    </w:div>
    <w:div w:id="1153374207">
      <w:marLeft w:val="480"/>
      <w:marRight w:val="0"/>
      <w:marTop w:val="0"/>
      <w:marBottom w:val="0"/>
      <w:divBdr>
        <w:top w:val="none" w:sz="0" w:space="0" w:color="auto"/>
        <w:left w:val="none" w:sz="0" w:space="0" w:color="auto"/>
        <w:bottom w:val="none" w:sz="0" w:space="0" w:color="auto"/>
        <w:right w:val="none" w:sz="0" w:space="0" w:color="auto"/>
      </w:divBdr>
    </w:div>
    <w:div w:id="1153378302">
      <w:marLeft w:val="480"/>
      <w:marRight w:val="0"/>
      <w:marTop w:val="0"/>
      <w:marBottom w:val="0"/>
      <w:divBdr>
        <w:top w:val="none" w:sz="0" w:space="0" w:color="auto"/>
        <w:left w:val="none" w:sz="0" w:space="0" w:color="auto"/>
        <w:bottom w:val="none" w:sz="0" w:space="0" w:color="auto"/>
        <w:right w:val="none" w:sz="0" w:space="0" w:color="auto"/>
      </w:divBdr>
    </w:div>
    <w:div w:id="1153523388">
      <w:marLeft w:val="480"/>
      <w:marRight w:val="0"/>
      <w:marTop w:val="0"/>
      <w:marBottom w:val="0"/>
      <w:divBdr>
        <w:top w:val="none" w:sz="0" w:space="0" w:color="auto"/>
        <w:left w:val="none" w:sz="0" w:space="0" w:color="auto"/>
        <w:bottom w:val="none" w:sz="0" w:space="0" w:color="auto"/>
        <w:right w:val="none" w:sz="0" w:space="0" w:color="auto"/>
      </w:divBdr>
    </w:div>
    <w:div w:id="1153523581">
      <w:marLeft w:val="480"/>
      <w:marRight w:val="0"/>
      <w:marTop w:val="0"/>
      <w:marBottom w:val="0"/>
      <w:divBdr>
        <w:top w:val="none" w:sz="0" w:space="0" w:color="auto"/>
        <w:left w:val="none" w:sz="0" w:space="0" w:color="auto"/>
        <w:bottom w:val="none" w:sz="0" w:space="0" w:color="auto"/>
        <w:right w:val="none" w:sz="0" w:space="0" w:color="auto"/>
      </w:divBdr>
    </w:div>
    <w:div w:id="1153528406">
      <w:marLeft w:val="480"/>
      <w:marRight w:val="0"/>
      <w:marTop w:val="0"/>
      <w:marBottom w:val="0"/>
      <w:divBdr>
        <w:top w:val="none" w:sz="0" w:space="0" w:color="auto"/>
        <w:left w:val="none" w:sz="0" w:space="0" w:color="auto"/>
        <w:bottom w:val="none" w:sz="0" w:space="0" w:color="auto"/>
        <w:right w:val="none" w:sz="0" w:space="0" w:color="auto"/>
      </w:divBdr>
    </w:div>
    <w:div w:id="1153567665">
      <w:marLeft w:val="480"/>
      <w:marRight w:val="0"/>
      <w:marTop w:val="0"/>
      <w:marBottom w:val="0"/>
      <w:divBdr>
        <w:top w:val="none" w:sz="0" w:space="0" w:color="auto"/>
        <w:left w:val="none" w:sz="0" w:space="0" w:color="auto"/>
        <w:bottom w:val="none" w:sz="0" w:space="0" w:color="auto"/>
        <w:right w:val="none" w:sz="0" w:space="0" w:color="auto"/>
      </w:divBdr>
    </w:div>
    <w:div w:id="1153568314">
      <w:marLeft w:val="480"/>
      <w:marRight w:val="0"/>
      <w:marTop w:val="0"/>
      <w:marBottom w:val="0"/>
      <w:divBdr>
        <w:top w:val="none" w:sz="0" w:space="0" w:color="auto"/>
        <w:left w:val="none" w:sz="0" w:space="0" w:color="auto"/>
        <w:bottom w:val="none" w:sz="0" w:space="0" w:color="auto"/>
        <w:right w:val="none" w:sz="0" w:space="0" w:color="auto"/>
      </w:divBdr>
    </w:div>
    <w:div w:id="1153570871">
      <w:marLeft w:val="480"/>
      <w:marRight w:val="0"/>
      <w:marTop w:val="0"/>
      <w:marBottom w:val="0"/>
      <w:divBdr>
        <w:top w:val="none" w:sz="0" w:space="0" w:color="auto"/>
        <w:left w:val="none" w:sz="0" w:space="0" w:color="auto"/>
        <w:bottom w:val="none" w:sz="0" w:space="0" w:color="auto"/>
        <w:right w:val="none" w:sz="0" w:space="0" w:color="auto"/>
      </w:divBdr>
    </w:div>
    <w:div w:id="1153639979">
      <w:marLeft w:val="480"/>
      <w:marRight w:val="0"/>
      <w:marTop w:val="0"/>
      <w:marBottom w:val="0"/>
      <w:divBdr>
        <w:top w:val="none" w:sz="0" w:space="0" w:color="auto"/>
        <w:left w:val="none" w:sz="0" w:space="0" w:color="auto"/>
        <w:bottom w:val="none" w:sz="0" w:space="0" w:color="auto"/>
        <w:right w:val="none" w:sz="0" w:space="0" w:color="auto"/>
      </w:divBdr>
    </w:div>
    <w:div w:id="1153645819">
      <w:marLeft w:val="480"/>
      <w:marRight w:val="0"/>
      <w:marTop w:val="0"/>
      <w:marBottom w:val="0"/>
      <w:divBdr>
        <w:top w:val="none" w:sz="0" w:space="0" w:color="auto"/>
        <w:left w:val="none" w:sz="0" w:space="0" w:color="auto"/>
        <w:bottom w:val="none" w:sz="0" w:space="0" w:color="auto"/>
        <w:right w:val="none" w:sz="0" w:space="0" w:color="auto"/>
      </w:divBdr>
    </w:div>
    <w:div w:id="1153720347">
      <w:marLeft w:val="480"/>
      <w:marRight w:val="0"/>
      <w:marTop w:val="0"/>
      <w:marBottom w:val="0"/>
      <w:divBdr>
        <w:top w:val="none" w:sz="0" w:space="0" w:color="auto"/>
        <w:left w:val="none" w:sz="0" w:space="0" w:color="auto"/>
        <w:bottom w:val="none" w:sz="0" w:space="0" w:color="auto"/>
        <w:right w:val="none" w:sz="0" w:space="0" w:color="auto"/>
      </w:divBdr>
    </w:div>
    <w:div w:id="1153833766">
      <w:marLeft w:val="480"/>
      <w:marRight w:val="0"/>
      <w:marTop w:val="0"/>
      <w:marBottom w:val="0"/>
      <w:divBdr>
        <w:top w:val="none" w:sz="0" w:space="0" w:color="auto"/>
        <w:left w:val="none" w:sz="0" w:space="0" w:color="auto"/>
        <w:bottom w:val="none" w:sz="0" w:space="0" w:color="auto"/>
        <w:right w:val="none" w:sz="0" w:space="0" w:color="auto"/>
      </w:divBdr>
    </w:div>
    <w:div w:id="1153836354">
      <w:marLeft w:val="480"/>
      <w:marRight w:val="0"/>
      <w:marTop w:val="0"/>
      <w:marBottom w:val="0"/>
      <w:divBdr>
        <w:top w:val="none" w:sz="0" w:space="0" w:color="auto"/>
        <w:left w:val="none" w:sz="0" w:space="0" w:color="auto"/>
        <w:bottom w:val="none" w:sz="0" w:space="0" w:color="auto"/>
        <w:right w:val="none" w:sz="0" w:space="0" w:color="auto"/>
      </w:divBdr>
    </w:div>
    <w:div w:id="1153906280">
      <w:marLeft w:val="480"/>
      <w:marRight w:val="0"/>
      <w:marTop w:val="0"/>
      <w:marBottom w:val="0"/>
      <w:divBdr>
        <w:top w:val="none" w:sz="0" w:space="0" w:color="auto"/>
        <w:left w:val="none" w:sz="0" w:space="0" w:color="auto"/>
        <w:bottom w:val="none" w:sz="0" w:space="0" w:color="auto"/>
        <w:right w:val="none" w:sz="0" w:space="0" w:color="auto"/>
      </w:divBdr>
    </w:div>
    <w:div w:id="1153985149">
      <w:marLeft w:val="480"/>
      <w:marRight w:val="0"/>
      <w:marTop w:val="0"/>
      <w:marBottom w:val="0"/>
      <w:divBdr>
        <w:top w:val="none" w:sz="0" w:space="0" w:color="auto"/>
        <w:left w:val="none" w:sz="0" w:space="0" w:color="auto"/>
        <w:bottom w:val="none" w:sz="0" w:space="0" w:color="auto"/>
        <w:right w:val="none" w:sz="0" w:space="0" w:color="auto"/>
      </w:divBdr>
    </w:div>
    <w:div w:id="1153989135">
      <w:marLeft w:val="480"/>
      <w:marRight w:val="0"/>
      <w:marTop w:val="0"/>
      <w:marBottom w:val="0"/>
      <w:divBdr>
        <w:top w:val="none" w:sz="0" w:space="0" w:color="auto"/>
        <w:left w:val="none" w:sz="0" w:space="0" w:color="auto"/>
        <w:bottom w:val="none" w:sz="0" w:space="0" w:color="auto"/>
        <w:right w:val="none" w:sz="0" w:space="0" w:color="auto"/>
      </w:divBdr>
    </w:div>
    <w:div w:id="1154029947">
      <w:marLeft w:val="480"/>
      <w:marRight w:val="0"/>
      <w:marTop w:val="0"/>
      <w:marBottom w:val="0"/>
      <w:divBdr>
        <w:top w:val="none" w:sz="0" w:space="0" w:color="auto"/>
        <w:left w:val="none" w:sz="0" w:space="0" w:color="auto"/>
        <w:bottom w:val="none" w:sz="0" w:space="0" w:color="auto"/>
        <w:right w:val="none" w:sz="0" w:space="0" w:color="auto"/>
      </w:divBdr>
    </w:div>
    <w:div w:id="1154031689">
      <w:marLeft w:val="480"/>
      <w:marRight w:val="0"/>
      <w:marTop w:val="0"/>
      <w:marBottom w:val="0"/>
      <w:divBdr>
        <w:top w:val="none" w:sz="0" w:space="0" w:color="auto"/>
        <w:left w:val="none" w:sz="0" w:space="0" w:color="auto"/>
        <w:bottom w:val="none" w:sz="0" w:space="0" w:color="auto"/>
        <w:right w:val="none" w:sz="0" w:space="0" w:color="auto"/>
      </w:divBdr>
    </w:div>
    <w:div w:id="1154099526">
      <w:marLeft w:val="480"/>
      <w:marRight w:val="0"/>
      <w:marTop w:val="0"/>
      <w:marBottom w:val="0"/>
      <w:divBdr>
        <w:top w:val="none" w:sz="0" w:space="0" w:color="auto"/>
        <w:left w:val="none" w:sz="0" w:space="0" w:color="auto"/>
        <w:bottom w:val="none" w:sz="0" w:space="0" w:color="auto"/>
        <w:right w:val="none" w:sz="0" w:space="0" w:color="auto"/>
      </w:divBdr>
    </w:div>
    <w:div w:id="1154101742">
      <w:marLeft w:val="480"/>
      <w:marRight w:val="0"/>
      <w:marTop w:val="0"/>
      <w:marBottom w:val="0"/>
      <w:divBdr>
        <w:top w:val="none" w:sz="0" w:space="0" w:color="auto"/>
        <w:left w:val="none" w:sz="0" w:space="0" w:color="auto"/>
        <w:bottom w:val="none" w:sz="0" w:space="0" w:color="auto"/>
        <w:right w:val="none" w:sz="0" w:space="0" w:color="auto"/>
      </w:divBdr>
    </w:div>
    <w:div w:id="1154220517">
      <w:marLeft w:val="480"/>
      <w:marRight w:val="0"/>
      <w:marTop w:val="0"/>
      <w:marBottom w:val="0"/>
      <w:divBdr>
        <w:top w:val="none" w:sz="0" w:space="0" w:color="auto"/>
        <w:left w:val="none" w:sz="0" w:space="0" w:color="auto"/>
        <w:bottom w:val="none" w:sz="0" w:space="0" w:color="auto"/>
        <w:right w:val="none" w:sz="0" w:space="0" w:color="auto"/>
      </w:divBdr>
    </w:div>
    <w:div w:id="1154221795">
      <w:marLeft w:val="480"/>
      <w:marRight w:val="0"/>
      <w:marTop w:val="0"/>
      <w:marBottom w:val="0"/>
      <w:divBdr>
        <w:top w:val="none" w:sz="0" w:space="0" w:color="auto"/>
        <w:left w:val="none" w:sz="0" w:space="0" w:color="auto"/>
        <w:bottom w:val="none" w:sz="0" w:space="0" w:color="auto"/>
        <w:right w:val="none" w:sz="0" w:space="0" w:color="auto"/>
      </w:divBdr>
    </w:div>
    <w:div w:id="1154224918">
      <w:marLeft w:val="480"/>
      <w:marRight w:val="0"/>
      <w:marTop w:val="0"/>
      <w:marBottom w:val="0"/>
      <w:divBdr>
        <w:top w:val="none" w:sz="0" w:space="0" w:color="auto"/>
        <w:left w:val="none" w:sz="0" w:space="0" w:color="auto"/>
        <w:bottom w:val="none" w:sz="0" w:space="0" w:color="auto"/>
        <w:right w:val="none" w:sz="0" w:space="0" w:color="auto"/>
      </w:divBdr>
    </w:div>
    <w:div w:id="1154293158">
      <w:marLeft w:val="480"/>
      <w:marRight w:val="0"/>
      <w:marTop w:val="0"/>
      <w:marBottom w:val="0"/>
      <w:divBdr>
        <w:top w:val="none" w:sz="0" w:space="0" w:color="auto"/>
        <w:left w:val="none" w:sz="0" w:space="0" w:color="auto"/>
        <w:bottom w:val="none" w:sz="0" w:space="0" w:color="auto"/>
        <w:right w:val="none" w:sz="0" w:space="0" w:color="auto"/>
      </w:divBdr>
    </w:div>
    <w:div w:id="1154293307">
      <w:marLeft w:val="480"/>
      <w:marRight w:val="0"/>
      <w:marTop w:val="0"/>
      <w:marBottom w:val="0"/>
      <w:divBdr>
        <w:top w:val="none" w:sz="0" w:space="0" w:color="auto"/>
        <w:left w:val="none" w:sz="0" w:space="0" w:color="auto"/>
        <w:bottom w:val="none" w:sz="0" w:space="0" w:color="auto"/>
        <w:right w:val="none" w:sz="0" w:space="0" w:color="auto"/>
      </w:divBdr>
    </w:div>
    <w:div w:id="1154372382">
      <w:marLeft w:val="480"/>
      <w:marRight w:val="0"/>
      <w:marTop w:val="0"/>
      <w:marBottom w:val="0"/>
      <w:divBdr>
        <w:top w:val="none" w:sz="0" w:space="0" w:color="auto"/>
        <w:left w:val="none" w:sz="0" w:space="0" w:color="auto"/>
        <w:bottom w:val="none" w:sz="0" w:space="0" w:color="auto"/>
        <w:right w:val="none" w:sz="0" w:space="0" w:color="auto"/>
      </w:divBdr>
    </w:div>
    <w:div w:id="1154444125">
      <w:marLeft w:val="480"/>
      <w:marRight w:val="0"/>
      <w:marTop w:val="0"/>
      <w:marBottom w:val="0"/>
      <w:divBdr>
        <w:top w:val="none" w:sz="0" w:space="0" w:color="auto"/>
        <w:left w:val="none" w:sz="0" w:space="0" w:color="auto"/>
        <w:bottom w:val="none" w:sz="0" w:space="0" w:color="auto"/>
        <w:right w:val="none" w:sz="0" w:space="0" w:color="auto"/>
      </w:divBdr>
    </w:div>
    <w:div w:id="1154564799">
      <w:marLeft w:val="480"/>
      <w:marRight w:val="0"/>
      <w:marTop w:val="0"/>
      <w:marBottom w:val="0"/>
      <w:divBdr>
        <w:top w:val="none" w:sz="0" w:space="0" w:color="auto"/>
        <w:left w:val="none" w:sz="0" w:space="0" w:color="auto"/>
        <w:bottom w:val="none" w:sz="0" w:space="0" w:color="auto"/>
        <w:right w:val="none" w:sz="0" w:space="0" w:color="auto"/>
      </w:divBdr>
    </w:div>
    <w:div w:id="1154644314">
      <w:marLeft w:val="480"/>
      <w:marRight w:val="0"/>
      <w:marTop w:val="0"/>
      <w:marBottom w:val="0"/>
      <w:divBdr>
        <w:top w:val="none" w:sz="0" w:space="0" w:color="auto"/>
        <w:left w:val="none" w:sz="0" w:space="0" w:color="auto"/>
        <w:bottom w:val="none" w:sz="0" w:space="0" w:color="auto"/>
        <w:right w:val="none" w:sz="0" w:space="0" w:color="auto"/>
      </w:divBdr>
      <w:divsChild>
        <w:div w:id="1132477280">
          <w:marLeft w:val="480"/>
          <w:marRight w:val="0"/>
          <w:marTop w:val="0"/>
          <w:marBottom w:val="0"/>
          <w:divBdr>
            <w:top w:val="none" w:sz="0" w:space="0" w:color="auto"/>
            <w:left w:val="none" w:sz="0" w:space="0" w:color="auto"/>
            <w:bottom w:val="none" w:sz="0" w:space="0" w:color="auto"/>
            <w:right w:val="none" w:sz="0" w:space="0" w:color="auto"/>
          </w:divBdr>
        </w:div>
        <w:div w:id="833959266">
          <w:marLeft w:val="480"/>
          <w:marRight w:val="0"/>
          <w:marTop w:val="0"/>
          <w:marBottom w:val="0"/>
          <w:divBdr>
            <w:top w:val="none" w:sz="0" w:space="0" w:color="auto"/>
            <w:left w:val="none" w:sz="0" w:space="0" w:color="auto"/>
            <w:bottom w:val="none" w:sz="0" w:space="0" w:color="auto"/>
            <w:right w:val="none" w:sz="0" w:space="0" w:color="auto"/>
          </w:divBdr>
        </w:div>
        <w:div w:id="1782259288">
          <w:marLeft w:val="480"/>
          <w:marRight w:val="0"/>
          <w:marTop w:val="0"/>
          <w:marBottom w:val="0"/>
          <w:divBdr>
            <w:top w:val="none" w:sz="0" w:space="0" w:color="auto"/>
            <w:left w:val="none" w:sz="0" w:space="0" w:color="auto"/>
            <w:bottom w:val="none" w:sz="0" w:space="0" w:color="auto"/>
            <w:right w:val="none" w:sz="0" w:space="0" w:color="auto"/>
          </w:divBdr>
        </w:div>
        <w:div w:id="954293008">
          <w:marLeft w:val="480"/>
          <w:marRight w:val="0"/>
          <w:marTop w:val="0"/>
          <w:marBottom w:val="0"/>
          <w:divBdr>
            <w:top w:val="none" w:sz="0" w:space="0" w:color="auto"/>
            <w:left w:val="none" w:sz="0" w:space="0" w:color="auto"/>
            <w:bottom w:val="none" w:sz="0" w:space="0" w:color="auto"/>
            <w:right w:val="none" w:sz="0" w:space="0" w:color="auto"/>
          </w:divBdr>
        </w:div>
        <w:div w:id="853425781">
          <w:marLeft w:val="480"/>
          <w:marRight w:val="0"/>
          <w:marTop w:val="0"/>
          <w:marBottom w:val="0"/>
          <w:divBdr>
            <w:top w:val="none" w:sz="0" w:space="0" w:color="auto"/>
            <w:left w:val="none" w:sz="0" w:space="0" w:color="auto"/>
            <w:bottom w:val="none" w:sz="0" w:space="0" w:color="auto"/>
            <w:right w:val="none" w:sz="0" w:space="0" w:color="auto"/>
          </w:divBdr>
        </w:div>
        <w:div w:id="1945452817">
          <w:marLeft w:val="480"/>
          <w:marRight w:val="0"/>
          <w:marTop w:val="0"/>
          <w:marBottom w:val="0"/>
          <w:divBdr>
            <w:top w:val="none" w:sz="0" w:space="0" w:color="auto"/>
            <w:left w:val="none" w:sz="0" w:space="0" w:color="auto"/>
            <w:bottom w:val="none" w:sz="0" w:space="0" w:color="auto"/>
            <w:right w:val="none" w:sz="0" w:space="0" w:color="auto"/>
          </w:divBdr>
        </w:div>
        <w:div w:id="261494259">
          <w:marLeft w:val="480"/>
          <w:marRight w:val="0"/>
          <w:marTop w:val="0"/>
          <w:marBottom w:val="0"/>
          <w:divBdr>
            <w:top w:val="none" w:sz="0" w:space="0" w:color="auto"/>
            <w:left w:val="none" w:sz="0" w:space="0" w:color="auto"/>
            <w:bottom w:val="none" w:sz="0" w:space="0" w:color="auto"/>
            <w:right w:val="none" w:sz="0" w:space="0" w:color="auto"/>
          </w:divBdr>
        </w:div>
        <w:div w:id="335765621">
          <w:marLeft w:val="480"/>
          <w:marRight w:val="0"/>
          <w:marTop w:val="0"/>
          <w:marBottom w:val="0"/>
          <w:divBdr>
            <w:top w:val="none" w:sz="0" w:space="0" w:color="auto"/>
            <w:left w:val="none" w:sz="0" w:space="0" w:color="auto"/>
            <w:bottom w:val="none" w:sz="0" w:space="0" w:color="auto"/>
            <w:right w:val="none" w:sz="0" w:space="0" w:color="auto"/>
          </w:divBdr>
        </w:div>
        <w:div w:id="1047797344">
          <w:marLeft w:val="480"/>
          <w:marRight w:val="0"/>
          <w:marTop w:val="0"/>
          <w:marBottom w:val="0"/>
          <w:divBdr>
            <w:top w:val="none" w:sz="0" w:space="0" w:color="auto"/>
            <w:left w:val="none" w:sz="0" w:space="0" w:color="auto"/>
            <w:bottom w:val="none" w:sz="0" w:space="0" w:color="auto"/>
            <w:right w:val="none" w:sz="0" w:space="0" w:color="auto"/>
          </w:divBdr>
        </w:div>
        <w:div w:id="585918600">
          <w:marLeft w:val="480"/>
          <w:marRight w:val="0"/>
          <w:marTop w:val="0"/>
          <w:marBottom w:val="0"/>
          <w:divBdr>
            <w:top w:val="none" w:sz="0" w:space="0" w:color="auto"/>
            <w:left w:val="none" w:sz="0" w:space="0" w:color="auto"/>
            <w:bottom w:val="none" w:sz="0" w:space="0" w:color="auto"/>
            <w:right w:val="none" w:sz="0" w:space="0" w:color="auto"/>
          </w:divBdr>
        </w:div>
        <w:div w:id="323748279">
          <w:marLeft w:val="480"/>
          <w:marRight w:val="0"/>
          <w:marTop w:val="0"/>
          <w:marBottom w:val="0"/>
          <w:divBdr>
            <w:top w:val="none" w:sz="0" w:space="0" w:color="auto"/>
            <w:left w:val="none" w:sz="0" w:space="0" w:color="auto"/>
            <w:bottom w:val="none" w:sz="0" w:space="0" w:color="auto"/>
            <w:right w:val="none" w:sz="0" w:space="0" w:color="auto"/>
          </w:divBdr>
        </w:div>
        <w:div w:id="569775879">
          <w:marLeft w:val="480"/>
          <w:marRight w:val="0"/>
          <w:marTop w:val="0"/>
          <w:marBottom w:val="0"/>
          <w:divBdr>
            <w:top w:val="none" w:sz="0" w:space="0" w:color="auto"/>
            <w:left w:val="none" w:sz="0" w:space="0" w:color="auto"/>
            <w:bottom w:val="none" w:sz="0" w:space="0" w:color="auto"/>
            <w:right w:val="none" w:sz="0" w:space="0" w:color="auto"/>
          </w:divBdr>
        </w:div>
        <w:div w:id="1475949811">
          <w:marLeft w:val="480"/>
          <w:marRight w:val="0"/>
          <w:marTop w:val="0"/>
          <w:marBottom w:val="0"/>
          <w:divBdr>
            <w:top w:val="none" w:sz="0" w:space="0" w:color="auto"/>
            <w:left w:val="none" w:sz="0" w:space="0" w:color="auto"/>
            <w:bottom w:val="none" w:sz="0" w:space="0" w:color="auto"/>
            <w:right w:val="none" w:sz="0" w:space="0" w:color="auto"/>
          </w:divBdr>
        </w:div>
        <w:div w:id="1950817267">
          <w:marLeft w:val="480"/>
          <w:marRight w:val="0"/>
          <w:marTop w:val="0"/>
          <w:marBottom w:val="0"/>
          <w:divBdr>
            <w:top w:val="none" w:sz="0" w:space="0" w:color="auto"/>
            <w:left w:val="none" w:sz="0" w:space="0" w:color="auto"/>
            <w:bottom w:val="none" w:sz="0" w:space="0" w:color="auto"/>
            <w:right w:val="none" w:sz="0" w:space="0" w:color="auto"/>
          </w:divBdr>
        </w:div>
        <w:div w:id="320893924">
          <w:marLeft w:val="480"/>
          <w:marRight w:val="0"/>
          <w:marTop w:val="0"/>
          <w:marBottom w:val="0"/>
          <w:divBdr>
            <w:top w:val="none" w:sz="0" w:space="0" w:color="auto"/>
            <w:left w:val="none" w:sz="0" w:space="0" w:color="auto"/>
            <w:bottom w:val="none" w:sz="0" w:space="0" w:color="auto"/>
            <w:right w:val="none" w:sz="0" w:space="0" w:color="auto"/>
          </w:divBdr>
        </w:div>
        <w:div w:id="1580947268">
          <w:marLeft w:val="480"/>
          <w:marRight w:val="0"/>
          <w:marTop w:val="0"/>
          <w:marBottom w:val="0"/>
          <w:divBdr>
            <w:top w:val="none" w:sz="0" w:space="0" w:color="auto"/>
            <w:left w:val="none" w:sz="0" w:space="0" w:color="auto"/>
            <w:bottom w:val="none" w:sz="0" w:space="0" w:color="auto"/>
            <w:right w:val="none" w:sz="0" w:space="0" w:color="auto"/>
          </w:divBdr>
        </w:div>
        <w:div w:id="206331967">
          <w:marLeft w:val="480"/>
          <w:marRight w:val="0"/>
          <w:marTop w:val="0"/>
          <w:marBottom w:val="0"/>
          <w:divBdr>
            <w:top w:val="none" w:sz="0" w:space="0" w:color="auto"/>
            <w:left w:val="none" w:sz="0" w:space="0" w:color="auto"/>
            <w:bottom w:val="none" w:sz="0" w:space="0" w:color="auto"/>
            <w:right w:val="none" w:sz="0" w:space="0" w:color="auto"/>
          </w:divBdr>
        </w:div>
        <w:div w:id="1124075212">
          <w:marLeft w:val="480"/>
          <w:marRight w:val="0"/>
          <w:marTop w:val="0"/>
          <w:marBottom w:val="0"/>
          <w:divBdr>
            <w:top w:val="none" w:sz="0" w:space="0" w:color="auto"/>
            <w:left w:val="none" w:sz="0" w:space="0" w:color="auto"/>
            <w:bottom w:val="none" w:sz="0" w:space="0" w:color="auto"/>
            <w:right w:val="none" w:sz="0" w:space="0" w:color="auto"/>
          </w:divBdr>
        </w:div>
        <w:div w:id="120614991">
          <w:marLeft w:val="480"/>
          <w:marRight w:val="0"/>
          <w:marTop w:val="0"/>
          <w:marBottom w:val="0"/>
          <w:divBdr>
            <w:top w:val="none" w:sz="0" w:space="0" w:color="auto"/>
            <w:left w:val="none" w:sz="0" w:space="0" w:color="auto"/>
            <w:bottom w:val="none" w:sz="0" w:space="0" w:color="auto"/>
            <w:right w:val="none" w:sz="0" w:space="0" w:color="auto"/>
          </w:divBdr>
        </w:div>
        <w:div w:id="763958309">
          <w:marLeft w:val="480"/>
          <w:marRight w:val="0"/>
          <w:marTop w:val="0"/>
          <w:marBottom w:val="0"/>
          <w:divBdr>
            <w:top w:val="none" w:sz="0" w:space="0" w:color="auto"/>
            <w:left w:val="none" w:sz="0" w:space="0" w:color="auto"/>
            <w:bottom w:val="none" w:sz="0" w:space="0" w:color="auto"/>
            <w:right w:val="none" w:sz="0" w:space="0" w:color="auto"/>
          </w:divBdr>
        </w:div>
        <w:div w:id="1924951311">
          <w:marLeft w:val="480"/>
          <w:marRight w:val="0"/>
          <w:marTop w:val="0"/>
          <w:marBottom w:val="0"/>
          <w:divBdr>
            <w:top w:val="none" w:sz="0" w:space="0" w:color="auto"/>
            <w:left w:val="none" w:sz="0" w:space="0" w:color="auto"/>
            <w:bottom w:val="none" w:sz="0" w:space="0" w:color="auto"/>
            <w:right w:val="none" w:sz="0" w:space="0" w:color="auto"/>
          </w:divBdr>
        </w:div>
        <w:div w:id="588469855">
          <w:marLeft w:val="480"/>
          <w:marRight w:val="0"/>
          <w:marTop w:val="0"/>
          <w:marBottom w:val="0"/>
          <w:divBdr>
            <w:top w:val="none" w:sz="0" w:space="0" w:color="auto"/>
            <w:left w:val="none" w:sz="0" w:space="0" w:color="auto"/>
            <w:bottom w:val="none" w:sz="0" w:space="0" w:color="auto"/>
            <w:right w:val="none" w:sz="0" w:space="0" w:color="auto"/>
          </w:divBdr>
        </w:div>
        <w:div w:id="356545797">
          <w:marLeft w:val="480"/>
          <w:marRight w:val="0"/>
          <w:marTop w:val="0"/>
          <w:marBottom w:val="0"/>
          <w:divBdr>
            <w:top w:val="none" w:sz="0" w:space="0" w:color="auto"/>
            <w:left w:val="none" w:sz="0" w:space="0" w:color="auto"/>
            <w:bottom w:val="none" w:sz="0" w:space="0" w:color="auto"/>
            <w:right w:val="none" w:sz="0" w:space="0" w:color="auto"/>
          </w:divBdr>
        </w:div>
        <w:div w:id="1197353594">
          <w:marLeft w:val="480"/>
          <w:marRight w:val="0"/>
          <w:marTop w:val="0"/>
          <w:marBottom w:val="0"/>
          <w:divBdr>
            <w:top w:val="none" w:sz="0" w:space="0" w:color="auto"/>
            <w:left w:val="none" w:sz="0" w:space="0" w:color="auto"/>
            <w:bottom w:val="none" w:sz="0" w:space="0" w:color="auto"/>
            <w:right w:val="none" w:sz="0" w:space="0" w:color="auto"/>
          </w:divBdr>
        </w:div>
        <w:div w:id="163596876">
          <w:marLeft w:val="480"/>
          <w:marRight w:val="0"/>
          <w:marTop w:val="0"/>
          <w:marBottom w:val="0"/>
          <w:divBdr>
            <w:top w:val="none" w:sz="0" w:space="0" w:color="auto"/>
            <w:left w:val="none" w:sz="0" w:space="0" w:color="auto"/>
            <w:bottom w:val="none" w:sz="0" w:space="0" w:color="auto"/>
            <w:right w:val="none" w:sz="0" w:space="0" w:color="auto"/>
          </w:divBdr>
        </w:div>
        <w:div w:id="1437402216">
          <w:marLeft w:val="480"/>
          <w:marRight w:val="0"/>
          <w:marTop w:val="0"/>
          <w:marBottom w:val="0"/>
          <w:divBdr>
            <w:top w:val="none" w:sz="0" w:space="0" w:color="auto"/>
            <w:left w:val="none" w:sz="0" w:space="0" w:color="auto"/>
            <w:bottom w:val="none" w:sz="0" w:space="0" w:color="auto"/>
            <w:right w:val="none" w:sz="0" w:space="0" w:color="auto"/>
          </w:divBdr>
        </w:div>
        <w:div w:id="480117661">
          <w:marLeft w:val="480"/>
          <w:marRight w:val="0"/>
          <w:marTop w:val="0"/>
          <w:marBottom w:val="0"/>
          <w:divBdr>
            <w:top w:val="none" w:sz="0" w:space="0" w:color="auto"/>
            <w:left w:val="none" w:sz="0" w:space="0" w:color="auto"/>
            <w:bottom w:val="none" w:sz="0" w:space="0" w:color="auto"/>
            <w:right w:val="none" w:sz="0" w:space="0" w:color="auto"/>
          </w:divBdr>
        </w:div>
        <w:div w:id="1085221719">
          <w:marLeft w:val="480"/>
          <w:marRight w:val="0"/>
          <w:marTop w:val="0"/>
          <w:marBottom w:val="0"/>
          <w:divBdr>
            <w:top w:val="none" w:sz="0" w:space="0" w:color="auto"/>
            <w:left w:val="none" w:sz="0" w:space="0" w:color="auto"/>
            <w:bottom w:val="none" w:sz="0" w:space="0" w:color="auto"/>
            <w:right w:val="none" w:sz="0" w:space="0" w:color="auto"/>
          </w:divBdr>
        </w:div>
        <w:div w:id="36980213">
          <w:marLeft w:val="480"/>
          <w:marRight w:val="0"/>
          <w:marTop w:val="0"/>
          <w:marBottom w:val="0"/>
          <w:divBdr>
            <w:top w:val="none" w:sz="0" w:space="0" w:color="auto"/>
            <w:left w:val="none" w:sz="0" w:space="0" w:color="auto"/>
            <w:bottom w:val="none" w:sz="0" w:space="0" w:color="auto"/>
            <w:right w:val="none" w:sz="0" w:space="0" w:color="auto"/>
          </w:divBdr>
        </w:div>
        <w:div w:id="2050374842">
          <w:marLeft w:val="480"/>
          <w:marRight w:val="0"/>
          <w:marTop w:val="0"/>
          <w:marBottom w:val="0"/>
          <w:divBdr>
            <w:top w:val="none" w:sz="0" w:space="0" w:color="auto"/>
            <w:left w:val="none" w:sz="0" w:space="0" w:color="auto"/>
            <w:bottom w:val="none" w:sz="0" w:space="0" w:color="auto"/>
            <w:right w:val="none" w:sz="0" w:space="0" w:color="auto"/>
          </w:divBdr>
        </w:div>
        <w:div w:id="880366603">
          <w:marLeft w:val="480"/>
          <w:marRight w:val="0"/>
          <w:marTop w:val="0"/>
          <w:marBottom w:val="0"/>
          <w:divBdr>
            <w:top w:val="none" w:sz="0" w:space="0" w:color="auto"/>
            <w:left w:val="none" w:sz="0" w:space="0" w:color="auto"/>
            <w:bottom w:val="none" w:sz="0" w:space="0" w:color="auto"/>
            <w:right w:val="none" w:sz="0" w:space="0" w:color="auto"/>
          </w:divBdr>
        </w:div>
        <w:div w:id="651955951">
          <w:marLeft w:val="480"/>
          <w:marRight w:val="0"/>
          <w:marTop w:val="0"/>
          <w:marBottom w:val="0"/>
          <w:divBdr>
            <w:top w:val="none" w:sz="0" w:space="0" w:color="auto"/>
            <w:left w:val="none" w:sz="0" w:space="0" w:color="auto"/>
            <w:bottom w:val="none" w:sz="0" w:space="0" w:color="auto"/>
            <w:right w:val="none" w:sz="0" w:space="0" w:color="auto"/>
          </w:divBdr>
        </w:div>
        <w:div w:id="216211172">
          <w:marLeft w:val="480"/>
          <w:marRight w:val="0"/>
          <w:marTop w:val="0"/>
          <w:marBottom w:val="0"/>
          <w:divBdr>
            <w:top w:val="none" w:sz="0" w:space="0" w:color="auto"/>
            <w:left w:val="none" w:sz="0" w:space="0" w:color="auto"/>
            <w:bottom w:val="none" w:sz="0" w:space="0" w:color="auto"/>
            <w:right w:val="none" w:sz="0" w:space="0" w:color="auto"/>
          </w:divBdr>
        </w:div>
        <w:div w:id="1048722543">
          <w:marLeft w:val="480"/>
          <w:marRight w:val="0"/>
          <w:marTop w:val="0"/>
          <w:marBottom w:val="0"/>
          <w:divBdr>
            <w:top w:val="none" w:sz="0" w:space="0" w:color="auto"/>
            <w:left w:val="none" w:sz="0" w:space="0" w:color="auto"/>
            <w:bottom w:val="none" w:sz="0" w:space="0" w:color="auto"/>
            <w:right w:val="none" w:sz="0" w:space="0" w:color="auto"/>
          </w:divBdr>
        </w:div>
        <w:div w:id="610016314">
          <w:marLeft w:val="480"/>
          <w:marRight w:val="0"/>
          <w:marTop w:val="0"/>
          <w:marBottom w:val="0"/>
          <w:divBdr>
            <w:top w:val="none" w:sz="0" w:space="0" w:color="auto"/>
            <w:left w:val="none" w:sz="0" w:space="0" w:color="auto"/>
            <w:bottom w:val="none" w:sz="0" w:space="0" w:color="auto"/>
            <w:right w:val="none" w:sz="0" w:space="0" w:color="auto"/>
          </w:divBdr>
        </w:div>
        <w:div w:id="733041658">
          <w:marLeft w:val="480"/>
          <w:marRight w:val="0"/>
          <w:marTop w:val="0"/>
          <w:marBottom w:val="0"/>
          <w:divBdr>
            <w:top w:val="none" w:sz="0" w:space="0" w:color="auto"/>
            <w:left w:val="none" w:sz="0" w:space="0" w:color="auto"/>
            <w:bottom w:val="none" w:sz="0" w:space="0" w:color="auto"/>
            <w:right w:val="none" w:sz="0" w:space="0" w:color="auto"/>
          </w:divBdr>
        </w:div>
        <w:div w:id="726732825">
          <w:marLeft w:val="480"/>
          <w:marRight w:val="0"/>
          <w:marTop w:val="0"/>
          <w:marBottom w:val="0"/>
          <w:divBdr>
            <w:top w:val="none" w:sz="0" w:space="0" w:color="auto"/>
            <w:left w:val="none" w:sz="0" w:space="0" w:color="auto"/>
            <w:bottom w:val="none" w:sz="0" w:space="0" w:color="auto"/>
            <w:right w:val="none" w:sz="0" w:space="0" w:color="auto"/>
          </w:divBdr>
        </w:div>
        <w:div w:id="479276595">
          <w:marLeft w:val="480"/>
          <w:marRight w:val="0"/>
          <w:marTop w:val="0"/>
          <w:marBottom w:val="0"/>
          <w:divBdr>
            <w:top w:val="none" w:sz="0" w:space="0" w:color="auto"/>
            <w:left w:val="none" w:sz="0" w:space="0" w:color="auto"/>
            <w:bottom w:val="none" w:sz="0" w:space="0" w:color="auto"/>
            <w:right w:val="none" w:sz="0" w:space="0" w:color="auto"/>
          </w:divBdr>
        </w:div>
        <w:div w:id="962032323">
          <w:marLeft w:val="480"/>
          <w:marRight w:val="0"/>
          <w:marTop w:val="0"/>
          <w:marBottom w:val="0"/>
          <w:divBdr>
            <w:top w:val="none" w:sz="0" w:space="0" w:color="auto"/>
            <w:left w:val="none" w:sz="0" w:space="0" w:color="auto"/>
            <w:bottom w:val="none" w:sz="0" w:space="0" w:color="auto"/>
            <w:right w:val="none" w:sz="0" w:space="0" w:color="auto"/>
          </w:divBdr>
        </w:div>
        <w:div w:id="187377114">
          <w:marLeft w:val="480"/>
          <w:marRight w:val="0"/>
          <w:marTop w:val="0"/>
          <w:marBottom w:val="0"/>
          <w:divBdr>
            <w:top w:val="none" w:sz="0" w:space="0" w:color="auto"/>
            <w:left w:val="none" w:sz="0" w:space="0" w:color="auto"/>
            <w:bottom w:val="none" w:sz="0" w:space="0" w:color="auto"/>
            <w:right w:val="none" w:sz="0" w:space="0" w:color="auto"/>
          </w:divBdr>
        </w:div>
        <w:div w:id="1982537701">
          <w:marLeft w:val="480"/>
          <w:marRight w:val="0"/>
          <w:marTop w:val="0"/>
          <w:marBottom w:val="0"/>
          <w:divBdr>
            <w:top w:val="none" w:sz="0" w:space="0" w:color="auto"/>
            <w:left w:val="none" w:sz="0" w:space="0" w:color="auto"/>
            <w:bottom w:val="none" w:sz="0" w:space="0" w:color="auto"/>
            <w:right w:val="none" w:sz="0" w:space="0" w:color="auto"/>
          </w:divBdr>
        </w:div>
        <w:div w:id="1400598471">
          <w:marLeft w:val="480"/>
          <w:marRight w:val="0"/>
          <w:marTop w:val="0"/>
          <w:marBottom w:val="0"/>
          <w:divBdr>
            <w:top w:val="none" w:sz="0" w:space="0" w:color="auto"/>
            <w:left w:val="none" w:sz="0" w:space="0" w:color="auto"/>
            <w:bottom w:val="none" w:sz="0" w:space="0" w:color="auto"/>
            <w:right w:val="none" w:sz="0" w:space="0" w:color="auto"/>
          </w:divBdr>
        </w:div>
        <w:div w:id="1239435191">
          <w:marLeft w:val="480"/>
          <w:marRight w:val="0"/>
          <w:marTop w:val="0"/>
          <w:marBottom w:val="0"/>
          <w:divBdr>
            <w:top w:val="none" w:sz="0" w:space="0" w:color="auto"/>
            <w:left w:val="none" w:sz="0" w:space="0" w:color="auto"/>
            <w:bottom w:val="none" w:sz="0" w:space="0" w:color="auto"/>
            <w:right w:val="none" w:sz="0" w:space="0" w:color="auto"/>
          </w:divBdr>
        </w:div>
        <w:div w:id="1569458589">
          <w:marLeft w:val="480"/>
          <w:marRight w:val="0"/>
          <w:marTop w:val="0"/>
          <w:marBottom w:val="0"/>
          <w:divBdr>
            <w:top w:val="none" w:sz="0" w:space="0" w:color="auto"/>
            <w:left w:val="none" w:sz="0" w:space="0" w:color="auto"/>
            <w:bottom w:val="none" w:sz="0" w:space="0" w:color="auto"/>
            <w:right w:val="none" w:sz="0" w:space="0" w:color="auto"/>
          </w:divBdr>
        </w:div>
        <w:div w:id="1761371232">
          <w:marLeft w:val="480"/>
          <w:marRight w:val="0"/>
          <w:marTop w:val="0"/>
          <w:marBottom w:val="0"/>
          <w:divBdr>
            <w:top w:val="none" w:sz="0" w:space="0" w:color="auto"/>
            <w:left w:val="none" w:sz="0" w:space="0" w:color="auto"/>
            <w:bottom w:val="none" w:sz="0" w:space="0" w:color="auto"/>
            <w:right w:val="none" w:sz="0" w:space="0" w:color="auto"/>
          </w:divBdr>
        </w:div>
        <w:div w:id="2059545285">
          <w:marLeft w:val="480"/>
          <w:marRight w:val="0"/>
          <w:marTop w:val="0"/>
          <w:marBottom w:val="0"/>
          <w:divBdr>
            <w:top w:val="none" w:sz="0" w:space="0" w:color="auto"/>
            <w:left w:val="none" w:sz="0" w:space="0" w:color="auto"/>
            <w:bottom w:val="none" w:sz="0" w:space="0" w:color="auto"/>
            <w:right w:val="none" w:sz="0" w:space="0" w:color="auto"/>
          </w:divBdr>
        </w:div>
        <w:div w:id="1047141428">
          <w:marLeft w:val="480"/>
          <w:marRight w:val="0"/>
          <w:marTop w:val="0"/>
          <w:marBottom w:val="0"/>
          <w:divBdr>
            <w:top w:val="none" w:sz="0" w:space="0" w:color="auto"/>
            <w:left w:val="none" w:sz="0" w:space="0" w:color="auto"/>
            <w:bottom w:val="none" w:sz="0" w:space="0" w:color="auto"/>
            <w:right w:val="none" w:sz="0" w:space="0" w:color="auto"/>
          </w:divBdr>
        </w:div>
        <w:div w:id="100998127">
          <w:marLeft w:val="480"/>
          <w:marRight w:val="0"/>
          <w:marTop w:val="0"/>
          <w:marBottom w:val="0"/>
          <w:divBdr>
            <w:top w:val="none" w:sz="0" w:space="0" w:color="auto"/>
            <w:left w:val="none" w:sz="0" w:space="0" w:color="auto"/>
            <w:bottom w:val="none" w:sz="0" w:space="0" w:color="auto"/>
            <w:right w:val="none" w:sz="0" w:space="0" w:color="auto"/>
          </w:divBdr>
        </w:div>
        <w:div w:id="2130322130">
          <w:marLeft w:val="480"/>
          <w:marRight w:val="0"/>
          <w:marTop w:val="0"/>
          <w:marBottom w:val="0"/>
          <w:divBdr>
            <w:top w:val="none" w:sz="0" w:space="0" w:color="auto"/>
            <w:left w:val="none" w:sz="0" w:space="0" w:color="auto"/>
            <w:bottom w:val="none" w:sz="0" w:space="0" w:color="auto"/>
            <w:right w:val="none" w:sz="0" w:space="0" w:color="auto"/>
          </w:divBdr>
        </w:div>
        <w:div w:id="2099517700">
          <w:marLeft w:val="480"/>
          <w:marRight w:val="0"/>
          <w:marTop w:val="0"/>
          <w:marBottom w:val="0"/>
          <w:divBdr>
            <w:top w:val="none" w:sz="0" w:space="0" w:color="auto"/>
            <w:left w:val="none" w:sz="0" w:space="0" w:color="auto"/>
            <w:bottom w:val="none" w:sz="0" w:space="0" w:color="auto"/>
            <w:right w:val="none" w:sz="0" w:space="0" w:color="auto"/>
          </w:divBdr>
        </w:div>
        <w:div w:id="730929371">
          <w:marLeft w:val="480"/>
          <w:marRight w:val="0"/>
          <w:marTop w:val="0"/>
          <w:marBottom w:val="0"/>
          <w:divBdr>
            <w:top w:val="none" w:sz="0" w:space="0" w:color="auto"/>
            <w:left w:val="none" w:sz="0" w:space="0" w:color="auto"/>
            <w:bottom w:val="none" w:sz="0" w:space="0" w:color="auto"/>
            <w:right w:val="none" w:sz="0" w:space="0" w:color="auto"/>
          </w:divBdr>
        </w:div>
        <w:div w:id="980305189">
          <w:marLeft w:val="480"/>
          <w:marRight w:val="0"/>
          <w:marTop w:val="0"/>
          <w:marBottom w:val="0"/>
          <w:divBdr>
            <w:top w:val="none" w:sz="0" w:space="0" w:color="auto"/>
            <w:left w:val="none" w:sz="0" w:space="0" w:color="auto"/>
            <w:bottom w:val="none" w:sz="0" w:space="0" w:color="auto"/>
            <w:right w:val="none" w:sz="0" w:space="0" w:color="auto"/>
          </w:divBdr>
        </w:div>
        <w:div w:id="809056267">
          <w:marLeft w:val="480"/>
          <w:marRight w:val="0"/>
          <w:marTop w:val="0"/>
          <w:marBottom w:val="0"/>
          <w:divBdr>
            <w:top w:val="none" w:sz="0" w:space="0" w:color="auto"/>
            <w:left w:val="none" w:sz="0" w:space="0" w:color="auto"/>
            <w:bottom w:val="none" w:sz="0" w:space="0" w:color="auto"/>
            <w:right w:val="none" w:sz="0" w:space="0" w:color="auto"/>
          </w:divBdr>
        </w:div>
      </w:divsChild>
    </w:div>
    <w:div w:id="1154645364">
      <w:marLeft w:val="480"/>
      <w:marRight w:val="0"/>
      <w:marTop w:val="0"/>
      <w:marBottom w:val="0"/>
      <w:divBdr>
        <w:top w:val="none" w:sz="0" w:space="0" w:color="auto"/>
        <w:left w:val="none" w:sz="0" w:space="0" w:color="auto"/>
        <w:bottom w:val="none" w:sz="0" w:space="0" w:color="auto"/>
        <w:right w:val="none" w:sz="0" w:space="0" w:color="auto"/>
      </w:divBdr>
    </w:div>
    <w:div w:id="1154685234">
      <w:marLeft w:val="480"/>
      <w:marRight w:val="0"/>
      <w:marTop w:val="0"/>
      <w:marBottom w:val="0"/>
      <w:divBdr>
        <w:top w:val="none" w:sz="0" w:space="0" w:color="auto"/>
        <w:left w:val="none" w:sz="0" w:space="0" w:color="auto"/>
        <w:bottom w:val="none" w:sz="0" w:space="0" w:color="auto"/>
        <w:right w:val="none" w:sz="0" w:space="0" w:color="auto"/>
      </w:divBdr>
    </w:div>
    <w:div w:id="1154688967">
      <w:marLeft w:val="480"/>
      <w:marRight w:val="0"/>
      <w:marTop w:val="0"/>
      <w:marBottom w:val="0"/>
      <w:divBdr>
        <w:top w:val="none" w:sz="0" w:space="0" w:color="auto"/>
        <w:left w:val="none" w:sz="0" w:space="0" w:color="auto"/>
        <w:bottom w:val="none" w:sz="0" w:space="0" w:color="auto"/>
        <w:right w:val="none" w:sz="0" w:space="0" w:color="auto"/>
      </w:divBdr>
    </w:div>
    <w:div w:id="1154761078">
      <w:marLeft w:val="480"/>
      <w:marRight w:val="0"/>
      <w:marTop w:val="0"/>
      <w:marBottom w:val="0"/>
      <w:divBdr>
        <w:top w:val="none" w:sz="0" w:space="0" w:color="auto"/>
        <w:left w:val="none" w:sz="0" w:space="0" w:color="auto"/>
        <w:bottom w:val="none" w:sz="0" w:space="0" w:color="auto"/>
        <w:right w:val="none" w:sz="0" w:space="0" w:color="auto"/>
      </w:divBdr>
    </w:div>
    <w:div w:id="1154831727">
      <w:marLeft w:val="480"/>
      <w:marRight w:val="0"/>
      <w:marTop w:val="0"/>
      <w:marBottom w:val="0"/>
      <w:divBdr>
        <w:top w:val="none" w:sz="0" w:space="0" w:color="auto"/>
        <w:left w:val="none" w:sz="0" w:space="0" w:color="auto"/>
        <w:bottom w:val="none" w:sz="0" w:space="0" w:color="auto"/>
        <w:right w:val="none" w:sz="0" w:space="0" w:color="auto"/>
      </w:divBdr>
    </w:div>
    <w:div w:id="1154833031">
      <w:marLeft w:val="480"/>
      <w:marRight w:val="0"/>
      <w:marTop w:val="0"/>
      <w:marBottom w:val="0"/>
      <w:divBdr>
        <w:top w:val="none" w:sz="0" w:space="0" w:color="auto"/>
        <w:left w:val="none" w:sz="0" w:space="0" w:color="auto"/>
        <w:bottom w:val="none" w:sz="0" w:space="0" w:color="auto"/>
        <w:right w:val="none" w:sz="0" w:space="0" w:color="auto"/>
      </w:divBdr>
    </w:div>
    <w:div w:id="1154950184">
      <w:marLeft w:val="480"/>
      <w:marRight w:val="0"/>
      <w:marTop w:val="0"/>
      <w:marBottom w:val="0"/>
      <w:divBdr>
        <w:top w:val="none" w:sz="0" w:space="0" w:color="auto"/>
        <w:left w:val="none" w:sz="0" w:space="0" w:color="auto"/>
        <w:bottom w:val="none" w:sz="0" w:space="0" w:color="auto"/>
        <w:right w:val="none" w:sz="0" w:space="0" w:color="auto"/>
      </w:divBdr>
    </w:div>
    <w:div w:id="1154952090">
      <w:marLeft w:val="480"/>
      <w:marRight w:val="0"/>
      <w:marTop w:val="0"/>
      <w:marBottom w:val="0"/>
      <w:divBdr>
        <w:top w:val="none" w:sz="0" w:space="0" w:color="auto"/>
        <w:left w:val="none" w:sz="0" w:space="0" w:color="auto"/>
        <w:bottom w:val="none" w:sz="0" w:space="0" w:color="auto"/>
        <w:right w:val="none" w:sz="0" w:space="0" w:color="auto"/>
      </w:divBdr>
    </w:div>
    <w:div w:id="1154955914">
      <w:marLeft w:val="480"/>
      <w:marRight w:val="0"/>
      <w:marTop w:val="0"/>
      <w:marBottom w:val="0"/>
      <w:divBdr>
        <w:top w:val="none" w:sz="0" w:space="0" w:color="auto"/>
        <w:left w:val="none" w:sz="0" w:space="0" w:color="auto"/>
        <w:bottom w:val="none" w:sz="0" w:space="0" w:color="auto"/>
        <w:right w:val="none" w:sz="0" w:space="0" w:color="auto"/>
      </w:divBdr>
    </w:div>
    <w:div w:id="1155072415">
      <w:marLeft w:val="480"/>
      <w:marRight w:val="0"/>
      <w:marTop w:val="0"/>
      <w:marBottom w:val="0"/>
      <w:divBdr>
        <w:top w:val="none" w:sz="0" w:space="0" w:color="auto"/>
        <w:left w:val="none" w:sz="0" w:space="0" w:color="auto"/>
        <w:bottom w:val="none" w:sz="0" w:space="0" w:color="auto"/>
        <w:right w:val="none" w:sz="0" w:space="0" w:color="auto"/>
      </w:divBdr>
    </w:div>
    <w:div w:id="1155072614">
      <w:marLeft w:val="480"/>
      <w:marRight w:val="0"/>
      <w:marTop w:val="0"/>
      <w:marBottom w:val="0"/>
      <w:divBdr>
        <w:top w:val="none" w:sz="0" w:space="0" w:color="auto"/>
        <w:left w:val="none" w:sz="0" w:space="0" w:color="auto"/>
        <w:bottom w:val="none" w:sz="0" w:space="0" w:color="auto"/>
        <w:right w:val="none" w:sz="0" w:space="0" w:color="auto"/>
      </w:divBdr>
    </w:div>
    <w:div w:id="1155074089">
      <w:marLeft w:val="480"/>
      <w:marRight w:val="0"/>
      <w:marTop w:val="0"/>
      <w:marBottom w:val="0"/>
      <w:divBdr>
        <w:top w:val="none" w:sz="0" w:space="0" w:color="auto"/>
        <w:left w:val="none" w:sz="0" w:space="0" w:color="auto"/>
        <w:bottom w:val="none" w:sz="0" w:space="0" w:color="auto"/>
        <w:right w:val="none" w:sz="0" w:space="0" w:color="auto"/>
      </w:divBdr>
    </w:div>
    <w:div w:id="1155099631">
      <w:marLeft w:val="480"/>
      <w:marRight w:val="0"/>
      <w:marTop w:val="0"/>
      <w:marBottom w:val="0"/>
      <w:divBdr>
        <w:top w:val="none" w:sz="0" w:space="0" w:color="auto"/>
        <w:left w:val="none" w:sz="0" w:space="0" w:color="auto"/>
        <w:bottom w:val="none" w:sz="0" w:space="0" w:color="auto"/>
        <w:right w:val="none" w:sz="0" w:space="0" w:color="auto"/>
      </w:divBdr>
    </w:div>
    <w:div w:id="1155142227">
      <w:marLeft w:val="480"/>
      <w:marRight w:val="0"/>
      <w:marTop w:val="0"/>
      <w:marBottom w:val="0"/>
      <w:divBdr>
        <w:top w:val="none" w:sz="0" w:space="0" w:color="auto"/>
        <w:left w:val="none" w:sz="0" w:space="0" w:color="auto"/>
        <w:bottom w:val="none" w:sz="0" w:space="0" w:color="auto"/>
        <w:right w:val="none" w:sz="0" w:space="0" w:color="auto"/>
      </w:divBdr>
    </w:div>
    <w:div w:id="1155150984">
      <w:marLeft w:val="480"/>
      <w:marRight w:val="0"/>
      <w:marTop w:val="0"/>
      <w:marBottom w:val="0"/>
      <w:divBdr>
        <w:top w:val="none" w:sz="0" w:space="0" w:color="auto"/>
        <w:left w:val="none" w:sz="0" w:space="0" w:color="auto"/>
        <w:bottom w:val="none" w:sz="0" w:space="0" w:color="auto"/>
        <w:right w:val="none" w:sz="0" w:space="0" w:color="auto"/>
      </w:divBdr>
    </w:div>
    <w:div w:id="1155224236">
      <w:marLeft w:val="480"/>
      <w:marRight w:val="0"/>
      <w:marTop w:val="0"/>
      <w:marBottom w:val="0"/>
      <w:divBdr>
        <w:top w:val="none" w:sz="0" w:space="0" w:color="auto"/>
        <w:left w:val="none" w:sz="0" w:space="0" w:color="auto"/>
        <w:bottom w:val="none" w:sz="0" w:space="0" w:color="auto"/>
        <w:right w:val="none" w:sz="0" w:space="0" w:color="auto"/>
      </w:divBdr>
    </w:div>
    <w:div w:id="1155300281">
      <w:marLeft w:val="480"/>
      <w:marRight w:val="0"/>
      <w:marTop w:val="0"/>
      <w:marBottom w:val="0"/>
      <w:divBdr>
        <w:top w:val="none" w:sz="0" w:space="0" w:color="auto"/>
        <w:left w:val="none" w:sz="0" w:space="0" w:color="auto"/>
        <w:bottom w:val="none" w:sz="0" w:space="0" w:color="auto"/>
        <w:right w:val="none" w:sz="0" w:space="0" w:color="auto"/>
      </w:divBdr>
    </w:div>
    <w:div w:id="1155339904">
      <w:marLeft w:val="480"/>
      <w:marRight w:val="0"/>
      <w:marTop w:val="0"/>
      <w:marBottom w:val="0"/>
      <w:divBdr>
        <w:top w:val="none" w:sz="0" w:space="0" w:color="auto"/>
        <w:left w:val="none" w:sz="0" w:space="0" w:color="auto"/>
        <w:bottom w:val="none" w:sz="0" w:space="0" w:color="auto"/>
        <w:right w:val="none" w:sz="0" w:space="0" w:color="auto"/>
      </w:divBdr>
    </w:div>
    <w:div w:id="1155343572">
      <w:marLeft w:val="480"/>
      <w:marRight w:val="0"/>
      <w:marTop w:val="0"/>
      <w:marBottom w:val="0"/>
      <w:divBdr>
        <w:top w:val="none" w:sz="0" w:space="0" w:color="auto"/>
        <w:left w:val="none" w:sz="0" w:space="0" w:color="auto"/>
        <w:bottom w:val="none" w:sz="0" w:space="0" w:color="auto"/>
        <w:right w:val="none" w:sz="0" w:space="0" w:color="auto"/>
      </w:divBdr>
    </w:div>
    <w:div w:id="1155411778">
      <w:marLeft w:val="480"/>
      <w:marRight w:val="0"/>
      <w:marTop w:val="0"/>
      <w:marBottom w:val="0"/>
      <w:divBdr>
        <w:top w:val="none" w:sz="0" w:space="0" w:color="auto"/>
        <w:left w:val="none" w:sz="0" w:space="0" w:color="auto"/>
        <w:bottom w:val="none" w:sz="0" w:space="0" w:color="auto"/>
        <w:right w:val="none" w:sz="0" w:space="0" w:color="auto"/>
      </w:divBdr>
    </w:div>
    <w:div w:id="1155415110">
      <w:marLeft w:val="480"/>
      <w:marRight w:val="0"/>
      <w:marTop w:val="0"/>
      <w:marBottom w:val="0"/>
      <w:divBdr>
        <w:top w:val="none" w:sz="0" w:space="0" w:color="auto"/>
        <w:left w:val="none" w:sz="0" w:space="0" w:color="auto"/>
        <w:bottom w:val="none" w:sz="0" w:space="0" w:color="auto"/>
        <w:right w:val="none" w:sz="0" w:space="0" w:color="auto"/>
      </w:divBdr>
    </w:div>
    <w:div w:id="1155486040">
      <w:marLeft w:val="480"/>
      <w:marRight w:val="0"/>
      <w:marTop w:val="0"/>
      <w:marBottom w:val="0"/>
      <w:divBdr>
        <w:top w:val="none" w:sz="0" w:space="0" w:color="auto"/>
        <w:left w:val="none" w:sz="0" w:space="0" w:color="auto"/>
        <w:bottom w:val="none" w:sz="0" w:space="0" w:color="auto"/>
        <w:right w:val="none" w:sz="0" w:space="0" w:color="auto"/>
      </w:divBdr>
    </w:div>
    <w:div w:id="1155486583">
      <w:marLeft w:val="480"/>
      <w:marRight w:val="0"/>
      <w:marTop w:val="0"/>
      <w:marBottom w:val="0"/>
      <w:divBdr>
        <w:top w:val="none" w:sz="0" w:space="0" w:color="auto"/>
        <w:left w:val="none" w:sz="0" w:space="0" w:color="auto"/>
        <w:bottom w:val="none" w:sz="0" w:space="0" w:color="auto"/>
        <w:right w:val="none" w:sz="0" w:space="0" w:color="auto"/>
      </w:divBdr>
    </w:div>
    <w:div w:id="1155563407">
      <w:marLeft w:val="480"/>
      <w:marRight w:val="0"/>
      <w:marTop w:val="0"/>
      <w:marBottom w:val="0"/>
      <w:divBdr>
        <w:top w:val="none" w:sz="0" w:space="0" w:color="auto"/>
        <w:left w:val="none" w:sz="0" w:space="0" w:color="auto"/>
        <w:bottom w:val="none" w:sz="0" w:space="0" w:color="auto"/>
        <w:right w:val="none" w:sz="0" w:space="0" w:color="auto"/>
      </w:divBdr>
    </w:div>
    <w:div w:id="1155680780">
      <w:marLeft w:val="480"/>
      <w:marRight w:val="0"/>
      <w:marTop w:val="0"/>
      <w:marBottom w:val="0"/>
      <w:divBdr>
        <w:top w:val="none" w:sz="0" w:space="0" w:color="auto"/>
        <w:left w:val="none" w:sz="0" w:space="0" w:color="auto"/>
        <w:bottom w:val="none" w:sz="0" w:space="0" w:color="auto"/>
        <w:right w:val="none" w:sz="0" w:space="0" w:color="auto"/>
      </w:divBdr>
    </w:div>
    <w:div w:id="1155805698">
      <w:marLeft w:val="480"/>
      <w:marRight w:val="0"/>
      <w:marTop w:val="0"/>
      <w:marBottom w:val="0"/>
      <w:divBdr>
        <w:top w:val="none" w:sz="0" w:space="0" w:color="auto"/>
        <w:left w:val="none" w:sz="0" w:space="0" w:color="auto"/>
        <w:bottom w:val="none" w:sz="0" w:space="0" w:color="auto"/>
        <w:right w:val="none" w:sz="0" w:space="0" w:color="auto"/>
      </w:divBdr>
    </w:div>
    <w:div w:id="1155880044">
      <w:marLeft w:val="480"/>
      <w:marRight w:val="0"/>
      <w:marTop w:val="0"/>
      <w:marBottom w:val="0"/>
      <w:divBdr>
        <w:top w:val="none" w:sz="0" w:space="0" w:color="auto"/>
        <w:left w:val="none" w:sz="0" w:space="0" w:color="auto"/>
        <w:bottom w:val="none" w:sz="0" w:space="0" w:color="auto"/>
        <w:right w:val="none" w:sz="0" w:space="0" w:color="auto"/>
      </w:divBdr>
    </w:div>
    <w:div w:id="1155953799">
      <w:marLeft w:val="480"/>
      <w:marRight w:val="0"/>
      <w:marTop w:val="0"/>
      <w:marBottom w:val="0"/>
      <w:divBdr>
        <w:top w:val="none" w:sz="0" w:space="0" w:color="auto"/>
        <w:left w:val="none" w:sz="0" w:space="0" w:color="auto"/>
        <w:bottom w:val="none" w:sz="0" w:space="0" w:color="auto"/>
        <w:right w:val="none" w:sz="0" w:space="0" w:color="auto"/>
      </w:divBdr>
    </w:div>
    <w:div w:id="1155991122">
      <w:marLeft w:val="480"/>
      <w:marRight w:val="0"/>
      <w:marTop w:val="0"/>
      <w:marBottom w:val="0"/>
      <w:divBdr>
        <w:top w:val="none" w:sz="0" w:space="0" w:color="auto"/>
        <w:left w:val="none" w:sz="0" w:space="0" w:color="auto"/>
        <w:bottom w:val="none" w:sz="0" w:space="0" w:color="auto"/>
        <w:right w:val="none" w:sz="0" w:space="0" w:color="auto"/>
      </w:divBdr>
    </w:div>
    <w:div w:id="1155992198">
      <w:marLeft w:val="480"/>
      <w:marRight w:val="0"/>
      <w:marTop w:val="0"/>
      <w:marBottom w:val="0"/>
      <w:divBdr>
        <w:top w:val="none" w:sz="0" w:space="0" w:color="auto"/>
        <w:left w:val="none" w:sz="0" w:space="0" w:color="auto"/>
        <w:bottom w:val="none" w:sz="0" w:space="0" w:color="auto"/>
        <w:right w:val="none" w:sz="0" w:space="0" w:color="auto"/>
      </w:divBdr>
    </w:div>
    <w:div w:id="1156145000">
      <w:marLeft w:val="480"/>
      <w:marRight w:val="0"/>
      <w:marTop w:val="0"/>
      <w:marBottom w:val="0"/>
      <w:divBdr>
        <w:top w:val="none" w:sz="0" w:space="0" w:color="auto"/>
        <w:left w:val="none" w:sz="0" w:space="0" w:color="auto"/>
        <w:bottom w:val="none" w:sz="0" w:space="0" w:color="auto"/>
        <w:right w:val="none" w:sz="0" w:space="0" w:color="auto"/>
      </w:divBdr>
    </w:div>
    <w:div w:id="1156147501">
      <w:marLeft w:val="480"/>
      <w:marRight w:val="0"/>
      <w:marTop w:val="0"/>
      <w:marBottom w:val="0"/>
      <w:divBdr>
        <w:top w:val="none" w:sz="0" w:space="0" w:color="auto"/>
        <w:left w:val="none" w:sz="0" w:space="0" w:color="auto"/>
        <w:bottom w:val="none" w:sz="0" w:space="0" w:color="auto"/>
        <w:right w:val="none" w:sz="0" w:space="0" w:color="auto"/>
      </w:divBdr>
    </w:div>
    <w:div w:id="1156217975">
      <w:marLeft w:val="480"/>
      <w:marRight w:val="0"/>
      <w:marTop w:val="0"/>
      <w:marBottom w:val="0"/>
      <w:divBdr>
        <w:top w:val="none" w:sz="0" w:space="0" w:color="auto"/>
        <w:left w:val="none" w:sz="0" w:space="0" w:color="auto"/>
        <w:bottom w:val="none" w:sz="0" w:space="0" w:color="auto"/>
        <w:right w:val="none" w:sz="0" w:space="0" w:color="auto"/>
      </w:divBdr>
    </w:div>
    <w:div w:id="1156258923">
      <w:marLeft w:val="480"/>
      <w:marRight w:val="0"/>
      <w:marTop w:val="0"/>
      <w:marBottom w:val="0"/>
      <w:divBdr>
        <w:top w:val="none" w:sz="0" w:space="0" w:color="auto"/>
        <w:left w:val="none" w:sz="0" w:space="0" w:color="auto"/>
        <w:bottom w:val="none" w:sz="0" w:space="0" w:color="auto"/>
        <w:right w:val="none" w:sz="0" w:space="0" w:color="auto"/>
      </w:divBdr>
    </w:div>
    <w:div w:id="1156262256">
      <w:marLeft w:val="480"/>
      <w:marRight w:val="0"/>
      <w:marTop w:val="0"/>
      <w:marBottom w:val="0"/>
      <w:divBdr>
        <w:top w:val="none" w:sz="0" w:space="0" w:color="auto"/>
        <w:left w:val="none" w:sz="0" w:space="0" w:color="auto"/>
        <w:bottom w:val="none" w:sz="0" w:space="0" w:color="auto"/>
        <w:right w:val="none" w:sz="0" w:space="0" w:color="auto"/>
      </w:divBdr>
    </w:div>
    <w:div w:id="1156340118">
      <w:marLeft w:val="480"/>
      <w:marRight w:val="0"/>
      <w:marTop w:val="0"/>
      <w:marBottom w:val="0"/>
      <w:divBdr>
        <w:top w:val="none" w:sz="0" w:space="0" w:color="auto"/>
        <w:left w:val="none" w:sz="0" w:space="0" w:color="auto"/>
        <w:bottom w:val="none" w:sz="0" w:space="0" w:color="auto"/>
        <w:right w:val="none" w:sz="0" w:space="0" w:color="auto"/>
      </w:divBdr>
    </w:div>
    <w:div w:id="1156410405">
      <w:marLeft w:val="480"/>
      <w:marRight w:val="0"/>
      <w:marTop w:val="0"/>
      <w:marBottom w:val="0"/>
      <w:divBdr>
        <w:top w:val="none" w:sz="0" w:space="0" w:color="auto"/>
        <w:left w:val="none" w:sz="0" w:space="0" w:color="auto"/>
        <w:bottom w:val="none" w:sz="0" w:space="0" w:color="auto"/>
        <w:right w:val="none" w:sz="0" w:space="0" w:color="auto"/>
      </w:divBdr>
    </w:div>
    <w:div w:id="1156453430">
      <w:marLeft w:val="480"/>
      <w:marRight w:val="0"/>
      <w:marTop w:val="0"/>
      <w:marBottom w:val="0"/>
      <w:divBdr>
        <w:top w:val="none" w:sz="0" w:space="0" w:color="auto"/>
        <w:left w:val="none" w:sz="0" w:space="0" w:color="auto"/>
        <w:bottom w:val="none" w:sz="0" w:space="0" w:color="auto"/>
        <w:right w:val="none" w:sz="0" w:space="0" w:color="auto"/>
      </w:divBdr>
    </w:div>
    <w:div w:id="1156454025">
      <w:marLeft w:val="480"/>
      <w:marRight w:val="0"/>
      <w:marTop w:val="0"/>
      <w:marBottom w:val="0"/>
      <w:divBdr>
        <w:top w:val="none" w:sz="0" w:space="0" w:color="auto"/>
        <w:left w:val="none" w:sz="0" w:space="0" w:color="auto"/>
        <w:bottom w:val="none" w:sz="0" w:space="0" w:color="auto"/>
        <w:right w:val="none" w:sz="0" w:space="0" w:color="auto"/>
      </w:divBdr>
    </w:div>
    <w:div w:id="1156454270">
      <w:marLeft w:val="480"/>
      <w:marRight w:val="0"/>
      <w:marTop w:val="0"/>
      <w:marBottom w:val="0"/>
      <w:divBdr>
        <w:top w:val="none" w:sz="0" w:space="0" w:color="auto"/>
        <w:left w:val="none" w:sz="0" w:space="0" w:color="auto"/>
        <w:bottom w:val="none" w:sz="0" w:space="0" w:color="auto"/>
        <w:right w:val="none" w:sz="0" w:space="0" w:color="auto"/>
      </w:divBdr>
    </w:div>
    <w:div w:id="1156605075">
      <w:marLeft w:val="480"/>
      <w:marRight w:val="0"/>
      <w:marTop w:val="0"/>
      <w:marBottom w:val="0"/>
      <w:divBdr>
        <w:top w:val="none" w:sz="0" w:space="0" w:color="auto"/>
        <w:left w:val="none" w:sz="0" w:space="0" w:color="auto"/>
        <w:bottom w:val="none" w:sz="0" w:space="0" w:color="auto"/>
        <w:right w:val="none" w:sz="0" w:space="0" w:color="auto"/>
      </w:divBdr>
    </w:div>
    <w:div w:id="1156611259">
      <w:marLeft w:val="480"/>
      <w:marRight w:val="0"/>
      <w:marTop w:val="0"/>
      <w:marBottom w:val="0"/>
      <w:divBdr>
        <w:top w:val="none" w:sz="0" w:space="0" w:color="auto"/>
        <w:left w:val="none" w:sz="0" w:space="0" w:color="auto"/>
        <w:bottom w:val="none" w:sz="0" w:space="0" w:color="auto"/>
        <w:right w:val="none" w:sz="0" w:space="0" w:color="auto"/>
      </w:divBdr>
    </w:div>
    <w:div w:id="1156648948">
      <w:marLeft w:val="480"/>
      <w:marRight w:val="0"/>
      <w:marTop w:val="0"/>
      <w:marBottom w:val="0"/>
      <w:divBdr>
        <w:top w:val="none" w:sz="0" w:space="0" w:color="auto"/>
        <w:left w:val="none" w:sz="0" w:space="0" w:color="auto"/>
        <w:bottom w:val="none" w:sz="0" w:space="0" w:color="auto"/>
        <w:right w:val="none" w:sz="0" w:space="0" w:color="auto"/>
      </w:divBdr>
    </w:div>
    <w:div w:id="1156649843">
      <w:marLeft w:val="480"/>
      <w:marRight w:val="0"/>
      <w:marTop w:val="0"/>
      <w:marBottom w:val="0"/>
      <w:divBdr>
        <w:top w:val="none" w:sz="0" w:space="0" w:color="auto"/>
        <w:left w:val="none" w:sz="0" w:space="0" w:color="auto"/>
        <w:bottom w:val="none" w:sz="0" w:space="0" w:color="auto"/>
        <w:right w:val="none" w:sz="0" w:space="0" w:color="auto"/>
      </w:divBdr>
    </w:div>
    <w:div w:id="1156651177">
      <w:marLeft w:val="480"/>
      <w:marRight w:val="0"/>
      <w:marTop w:val="0"/>
      <w:marBottom w:val="0"/>
      <w:divBdr>
        <w:top w:val="none" w:sz="0" w:space="0" w:color="auto"/>
        <w:left w:val="none" w:sz="0" w:space="0" w:color="auto"/>
        <w:bottom w:val="none" w:sz="0" w:space="0" w:color="auto"/>
        <w:right w:val="none" w:sz="0" w:space="0" w:color="auto"/>
      </w:divBdr>
    </w:div>
    <w:div w:id="1156723311">
      <w:marLeft w:val="480"/>
      <w:marRight w:val="0"/>
      <w:marTop w:val="0"/>
      <w:marBottom w:val="0"/>
      <w:divBdr>
        <w:top w:val="none" w:sz="0" w:space="0" w:color="auto"/>
        <w:left w:val="none" w:sz="0" w:space="0" w:color="auto"/>
        <w:bottom w:val="none" w:sz="0" w:space="0" w:color="auto"/>
        <w:right w:val="none" w:sz="0" w:space="0" w:color="auto"/>
      </w:divBdr>
    </w:div>
    <w:div w:id="1156728796">
      <w:marLeft w:val="480"/>
      <w:marRight w:val="0"/>
      <w:marTop w:val="0"/>
      <w:marBottom w:val="0"/>
      <w:divBdr>
        <w:top w:val="none" w:sz="0" w:space="0" w:color="auto"/>
        <w:left w:val="none" w:sz="0" w:space="0" w:color="auto"/>
        <w:bottom w:val="none" w:sz="0" w:space="0" w:color="auto"/>
        <w:right w:val="none" w:sz="0" w:space="0" w:color="auto"/>
      </w:divBdr>
    </w:div>
    <w:div w:id="1156842886">
      <w:marLeft w:val="480"/>
      <w:marRight w:val="0"/>
      <w:marTop w:val="0"/>
      <w:marBottom w:val="0"/>
      <w:divBdr>
        <w:top w:val="none" w:sz="0" w:space="0" w:color="auto"/>
        <w:left w:val="none" w:sz="0" w:space="0" w:color="auto"/>
        <w:bottom w:val="none" w:sz="0" w:space="0" w:color="auto"/>
        <w:right w:val="none" w:sz="0" w:space="0" w:color="auto"/>
      </w:divBdr>
    </w:div>
    <w:div w:id="1156871285">
      <w:marLeft w:val="480"/>
      <w:marRight w:val="0"/>
      <w:marTop w:val="0"/>
      <w:marBottom w:val="0"/>
      <w:divBdr>
        <w:top w:val="none" w:sz="0" w:space="0" w:color="auto"/>
        <w:left w:val="none" w:sz="0" w:space="0" w:color="auto"/>
        <w:bottom w:val="none" w:sz="0" w:space="0" w:color="auto"/>
        <w:right w:val="none" w:sz="0" w:space="0" w:color="auto"/>
      </w:divBdr>
    </w:div>
    <w:div w:id="1156989283">
      <w:marLeft w:val="480"/>
      <w:marRight w:val="0"/>
      <w:marTop w:val="0"/>
      <w:marBottom w:val="0"/>
      <w:divBdr>
        <w:top w:val="none" w:sz="0" w:space="0" w:color="auto"/>
        <w:left w:val="none" w:sz="0" w:space="0" w:color="auto"/>
        <w:bottom w:val="none" w:sz="0" w:space="0" w:color="auto"/>
        <w:right w:val="none" w:sz="0" w:space="0" w:color="auto"/>
      </w:divBdr>
    </w:div>
    <w:div w:id="1157040444">
      <w:marLeft w:val="480"/>
      <w:marRight w:val="0"/>
      <w:marTop w:val="0"/>
      <w:marBottom w:val="0"/>
      <w:divBdr>
        <w:top w:val="none" w:sz="0" w:space="0" w:color="auto"/>
        <w:left w:val="none" w:sz="0" w:space="0" w:color="auto"/>
        <w:bottom w:val="none" w:sz="0" w:space="0" w:color="auto"/>
        <w:right w:val="none" w:sz="0" w:space="0" w:color="auto"/>
      </w:divBdr>
    </w:div>
    <w:div w:id="1157041541">
      <w:marLeft w:val="480"/>
      <w:marRight w:val="0"/>
      <w:marTop w:val="0"/>
      <w:marBottom w:val="0"/>
      <w:divBdr>
        <w:top w:val="none" w:sz="0" w:space="0" w:color="auto"/>
        <w:left w:val="none" w:sz="0" w:space="0" w:color="auto"/>
        <w:bottom w:val="none" w:sz="0" w:space="0" w:color="auto"/>
        <w:right w:val="none" w:sz="0" w:space="0" w:color="auto"/>
      </w:divBdr>
    </w:div>
    <w:div w:id="1157066795">
      <w:marLeft w:val="480"/>
      <w:marRight w:val="0"/>
      <w:marTop w:val="0"/>
      <w:marBottom w:val="0"/>
      <w:divBdr>
        <w:top w:val="none" w:sz="0" w:space="0" w:color="auto"/>
        <w:left w:val="none" w:sz="0" w:space="0" w:color="auto"/>
        <w:bottom w:val="none" w:sz="0" w:space="0" w:color="auto"/>
        <w:right w:val="none" w:sz="0" w:space="0" w:color="auto"/>
      </w:divBdr>
    </w:div>
    <w:div w:id="1157068373">
      <w:marLeft w:val="480"/>
      <w:marRight w:val="0"/>
      <w:marTop w:val="0"/>
      <w:marBottom w:val="0"/>
      <w:divBdr>
        <w:top w:val="none" w:sz="0" w:space="0" w:color="auto"/>
        <w:left w:val="none" w:sz="0" w:space="0" w:color="auto"/>
        <w:bottom w:val="none" w:sz="0" w:space="0" w:color="auto"/>
        <w:right w:val="none" w:sz="0" w:space="0" w:color="auto"/>
      </w:divBdr>
    </w:div>
    <w:div w:id="1157108926">
      <w:marLeft w:val="480"/>
      <w:marRight w:val="0"/>
      <w:marTop w:val="0"/>
      <w:marBottom w:val="0"/>
      <w:divBdr>
        <w:top w:val="none" w:sz="0" w:space="0" w:color="auto"/>
        <w:left w:val="none" w:sz="0" w:space="0" w:color="auto"/>
        <w:bottom w:val="none" w:sz="0" w:space="0" w:color="auto"/>
        <w:right w:val="none" w:sz="0" w:space="0" w:color="auto"/>
      </w:divBdr>
    </w:div>
    <w:div w:id="1157109092">
      <w:marLeft w:val="480"/>
      <w:marRight w:val="0"/>
      <w:marTop w:val="0"/>
      <w:marBottom w:val="0"/>
      <w:divBdr>
        <w:top w:val="none" w:sz="0" w:space="0" w:color="auto"/>
        <w:left w:val="none" w:sz="0" w:space="0" w:color="auto"/>
        <w:bottom w:val="none" w:sz="0" w:space="0" w:color="auto"/>
        <w:right w:val="none" w:sz="0" w:space="0" w:color="auto"/>
      </w:divBdr>
    </w:div>
    <w:div w:id="1157111880">
      <w:marLeft w:val="480"/>
      <w:marRight w:val="0"/>
      <w:marTop w:val="0"/>
      <w:marBottom w:val="0"/>
      <w:divBdr>
        <w:top w:val="none" w:sz="0" w:space="0" w:color="auto"/>
        <w:left w:val="none" w:sz="0" w:space="0" w:color="auto"/>
        <w:bottom w:val="none" w:sz="0" w:space="0" w:color="auto"/>
        <w:right w:val="none" w:sz="0" w:space="0" w:color="auto"/>
      </w:divBdr>
    </w:div>
    <w:div w:id="1157112764">
      <w:marLeft w:val="480"/>
      <w:marRight w:val="0"/>
      <w:marTop w:val="0"/>
      <w:marBottom w:val="0"/>
      <w:divBdr>
        <w:top w:val="none" w:sz="0" w:space="0" w:color="auto"/>
        <w:left w:val="none" w:sz="0" w:space="0" w:color="auto"/>
        <w:bottom w:val="none" w:sz="0" w:space="0" w:color="auto"/>
        <w:right w:val="none" w:sz="0" w:space="0" w:color="auto"/>
      </w:divBdr>
    </w:div>
    <w:div w:id="1157189507">
      <w:marLeft w:val="480"/>
      <w:marRight w:val="0"/>
      <w:marTop w:val="0"/>
      <w:marBottom w:val="0"/>
      <w:divBdr>
        <w:top w:val="none" w:sz="0" w:space="0" w:color="auto"/>
        <w:left w:val="none" w:sz="0" w:space="0" w:color="auto"/>
        <w:bottom w:val="none" w:sz="0" w:space="0" w:color="auto"/>
        <w:right w:val="none" w:sz="0" w:space="0" w:color="auto"/>
      </w:divBdr>
    </w:div>
    <w:div w:id="1157257934">
      <w:marLeft w:val="480"/>
      <w:marRight w:val="0"/>
      <w:marTop w:val="0"/>
      <w:marBottom w:val="0"/>
      <w:divBdr>
        <w:top w:val="none" w:sz="0" w:space="0" w:color="auto"/>
        <w:left w:val="none" w:sz="0" w:space="0" w:color="auto"/>
        <w:bottom w:val="none" w:sz="0" w:space="0" w:color="auto"/>
        <w:right w:val="none" w:sz="0" w:space="0" w:color="auto"/>
      </w:divBdr>
    </w:div>
    <w:div w:id="1157261058">
      <w:marLeft w:val="480"/>
      <w:marRight w:val="0"/>
      <w:marTop w:val="0"/>
      <w:marBottom w:val="0"/>
      <w:divBdr>
        <w:top w:val="none" w:sz="0" w:space="0" w:color="auto"/>
        <w:left w:val="none" w:sz="0" w:space="0" w:color="auto"/>
        <w:bottom w:val="none" w:sz="0" w:space="0" w:color="auto"/>
        <w:right w:val="none" w:sz="0" w:space="0" w:color="auto"/>
      </w:divBdr>
    </w:div>
    <w:div w:id="1157267307">
      <w:marLeft w:val="480"/>
      <w:marRight w:val="0"/>
      <w:marTop w:val="0"/>
      <w:marBottom w:val="0"/>
      <w:divBdr>
        <w:top w:val="none" w:sz="0" w:space="0" w:color="auto"/>
        <w:left w:val="none" w:sz="0" w:space="0" w:color="auto"/>
        <w:bottom w:val="none" w:sz="0" w:space="0" w:color="auto"/>
        <w:right w:val="none" w:sz="0" w:space="0" w:color="auto"/>
      </w:divBdr>
    </w:div>
    <w:div w:id="1157304031">
      <w:marLeft w:val="480"/>
      <w:marRight w:val="0"/>
      <w:marTop w:val="0"/>
      <w:marBottom w:val="0"/>
      <w:divBdr>
        <w:top w:val="none" w:sz="0" w:space="0" w:color="auto"/>
        <w:left w:val="none" w:sz="0" w:space="0" w:color="auto"/>
        <w:bottom w:val="none" w:sz="0" w:space="0" w:color="auto"/>
        <w:right w:val="none" w:sz="0" w:space="0" w:color="auto"/>
      </w:divBdr>
    </w:div>
    <w:div w:id="1157377203">
      <w:marLeft w:val="480"/>
      <w:marRight w:val="0"/>
      <w:marTop w:val="0"/>
      <w:marBottom w:val="0"/>
      <w:divBdr>
        <w:top w:val="none" w:sz="0" w:space="0" w:color="auto"/>
        <w:left w:val="none" w:sz="0" w:space="0" w:color="auto"/>
        <w:bottom w:val="none" w:sz="0" w:space="0" w:color="auto"/>
        <w:right w:val="none" w:sz="0" w:space="0" w:color="auto"/>
      </w:divBdr>
    </w:div>
    <w:div w:id="1157453391">
      <w:marLeft w:val="480"/>
      <w:marRight w:val="0"/>
      <w:marTop w:val="0"/>
      <w:marBottom w:val="0"/>
      <w:divBdr>
        <w:top w:val="none" w:sz="0" w:space="0" w:color="auto"/>
        <w:left w:val="none" w:sz="0" w:space="0" w:color="auto"/>
        <w:bottom w:val="none" w:sz="0" w:space="0" w:color="auto"/>
        <w:right w:val="none" w:sz="0" w:space="0" w:color="auto"/>
      </w:divBdr>
    </w:div>
    <w:div w:id="1157456707">
      <w:marLeft w:val="480"/>
      <w:marRight w:val="0"/>
      <w:marTop w:val="0"/>
      <w:marBottom w:val="0"/>
      <w:divBdr>
        <w:top w:val="none" w:sz="0" w:space="0" w:color="auto"/>
        <w:left w:val="none" w:sz="0" w:space="0" w:color="auto"/>
        <w:bottom w:val="none" w:sz="0" w:space="0" w:color="auto"/>
        <w:right w:val="none" w:sz="0" w:space="0" w:color="auto"/>
      </w:divBdr>
    </w:div>
    <w:div w:id="1157499209">
      <w:marLeft w:val="480"/>
      <w:marRight w:val="0"/>
      <w:marTop w:val="0"/>
      <w:marBottom w:val="0"/>
      <w:divBdr>
        <w:top w:val="none" w:sz="0" w:space="0" w:color="auto"/>
        <w:left w:val="none" w:sz="0" w:space="0" w:color="auto"/>
        <w:bottom w:val="none" w:sz="0" w:space="0" w:color="auto"/>
        <w:right w:val="none" w:sz="0" w:space="0" w:color="auto"/>
      </w:divBdr>
    </w:div>
    <w:div w:id="1157500272">
      <w:marLeft w:val="480"/>
      <w:marRight w:val="0"/>
      <w:marTop w:val="0"/>
      <w:marBottom w:val="0"/>
      <w:divBdr>
        <w:top w:val="none" w:sz="0" w:space="0" w:color="auto"/>
        <w:left w:val="none" w:sz="0" w:space="0" w:color="auto"/>
        <w:bottom w:val="none" w:sz="0" w:space="0" w:color="auto"/>
        <w:right w:val="none" w:sz="0" w:space="0" w:color="auto"/>
      </w:divBdr>
    </w:div>
    <w:div w:id="1157645861">
      <w:marLeft w:val="480"/>
      <w:marRight w:val="0"/>
      <w:marTop w:val="0"/>
      <w:marBottom w:val="0"/>
      <w:divBdr>
        <w:top w:val="none" w:sz="0" w:space="0" w:color="auto"/>
        <w:left w:val="none" w:sz="0" w:space="0" w:color="auto"/>
        <w:bottom w:val="none" w:sz="0" w:space="0" w:color="auto"/>
        <w:right w:val="none" w:sz="0" w:space="0" w:color="auto"/>
      </w:divBdr>
    </w:div>
    <w:div w:id="1157649083">
      <w:marLeft w:val="480"/>
      <w:marRight w:val="0"/>
      <w:marTop w:val="0"/>
      <w:marBottom w:val="0"/>
      <w:divBdr>
        <w:top w:val="none" w:sz="0" w:space="0" w:color="auto"/>
        <w:left w:val="none" w:sz="0" w:space="0" w:color="auto"/>
        <w:bottom w:val="none" w:sz="0" w:space="0" w:color="auto"/>
        <w:right w:val="none" w:sz="0" w:space="0" w:color="auto"/>
      </w:divBdr>
    </w:div>
    <w:div w:id="1157695895">
      <w:marLeft w:val="480"/>
      <w:marRight w:val="0"/>
      <w:marTop w:val="0"/>
      <w:marBottom w:val="0"/>
      <w:divBdr>
        <w:top w:val="none" w:sz="0" w:space="0" w:color="auto"/>
        <w:left w:val="none" w:sz="0" w:space="0" w:color="auto"/>
        <w:bottom w:val="none" w:sz="0" w:space="0" w:color="auto"/>
        <w:right w:val="none" w:sz="0" w:space="0" w:color="auto"/>
      </w:divBdr>
    </w:div>
    <w:div w:id="1157762926">
      <w:marLeft w:val="480"/>
      <w:marRight w:val="0"/>
      <w:marTop w:val="0"/>
      <w:marBottom w:val="0"/>
      <w:divBdr>
        <w:top w:val="none" w:sz="0" w:space="0" w:color="auto"/>
        <w:left w:val="none" w:sz="0" w:space="0" w:color="auto"/>
        <w:bottom w:val="none" w:sz="0" w:space="0" w:color="auto"/>
        <w:right w:val="none" w:sz="0" w:space="0" w:color="auto"/>
      </w:divBdr>
    </w:div>
    <w:div w:id="1157771796">
      <w:marLeft w:val="480"/>
      <w:marRight w:val="0"/>
      <w:marTop w:val="0"/>
      <w:marBottom w:val="0"/>
      <w:divBdr>
        <w:top w:val="none" w:sz="0" w:space="0" w:color="auto"/>
        <w:left w:val="none" w:sz="0" w:space="0" w:color="auto"/>
        <w:bottom w:val="none" w:sz="0" w:space="0" w:color="auto"/>
        <w:right w:val="none" w:sz="0" w:space="0" w:color="auto"/>
      </w:divBdr>
    </w:div>
    <w:div w:id="1157772045">
      <w:marLeft w:val="480"/>
      <w:marRight w:val="0"/>
      <w:marTop w:val="0"/>
      <w:marBottom w:val="0"/>
      <w:divBdr>
        <w:top w:val="none" w:sz="0" w:space="0" w:color="auto"/>
        <w:left w:val="none" w:sz="0" w:space="0" w:color="auto"/>
        <w:bottom w:val="none" w:sz="0" w:space="0" w:color="auto"/>
        <w:right w:val="none" w:sz="0" w:space="0" w:color="auto"/>
      </w:divBdr>
    </w:div>
    <w:div w:id="1157839388">
      <w:marLeft w:val="480"/>
      <w:marRight w:val="0"/>
      <w:marTop w:val="0"/>
      <w:marBottom w:val="0"/>
      <w:divBdr>
        <w:top w:val="none" w:sz="0" w:space="0" w:color="auto"/>
        <w:left w:val="none" w:sz="0" w:space="0" w:color="auto"/>
        <w:bottom w:val="none" w:sz="0" w:space="0" w:color="auto"/>
        <w:right w:val="none" w:sz="0" w:space="0" w:color="auto"/>
      </w:divBdr>
    </w:div>
    <w:div w:id="1157919332">
      <w:marLeft w:val="480"/>
      <w:marRight w:val="0"/>
      <w:marTop w:val="0"/>
      <w:marBottom w:val="0"/>
      <w:divBdr>
        <w:top w:val="none" w:sz="0" w:space="0" w:color="auto"/>
        <w:left w:val="none" w:sz="0" w:space="0" w:color="auto"/>
        <w:bottom w:val="none" w:sz="0" w:space="0" w:color="auto"/>
        <w:right w:val="none" w:sz="0" w:space="0" w:color="auto"/>
      </w:divBdr>
    </w:div>
    <w:div w:id="1157919436">
      <w:marLeft w:val="480"/>
      <w:marRight w:val="0"/>
      <w:marTop w:val="0"/>
      <w:marBottom w:val="0"/>
      <w:divBdr>
        <w:top w:val="none" w:sz="0" w:space="0" w:color="auto"/>
        <w:left w:val="none" w:sz="0" w:space="0" w:color="auto"/>
        <w:bottom w:val="none" w:sz="0" w:space="0" w:color="auto"/>
        <w:right w:val="none" w:sz="0" w:space="0" w:color="auto"/>
      </w:divBdr>
    </w:div>
    <w:div w:id="1157922448">
      <w:marLeft w:val="480"/>
      <w:marRight w:val="0"/>
      <w:marTop w:val="0"/>
      <w:marBottom w:val="0"/>
      <w:divBdr>
        <w:top w:val="none" w:sz="0" w:space="0" w:color="auto"/>
        <w:left w:val="none" w:sz="0" w:space="0" w:color="auto"/>
        <w:bottom w:val="none" w:sz="0" w:space="0" w:color="auto"/>
        <w:right w:val="none" w:sz="0" w:space="0" w:color="auto"/>
      </w:divBdr>
    </w:div>
    <w:div w:id="1157959007">
      <w:marLeft w:val="480"/>
      <w:marRight w:val="0"/>
      <w:marTop w:val="0"/>
      <w:marBottom w:val="0"/>
      <w:divBdr>
        <w:top w:val="none" w:sz="0" w:space="0" w:color="auto"/>
        <w:left w:val="none" w:sz="0" w:space="0" w:color="auto"/>
        <w:bottom w:val="none" w:sz="0" w:space="0" w:color="auto"/>
        <w:right w:val="none" w:sz="0" w:space="0" w:color="auto"/>
      </w:divBdr>
    </w:div>
    <w:div w:id="1158156595">
      <w:marLeft w:val="480"/>
      <w:marRight w:val="0"/>
      <w:marTop w:val="0"/>
      <w:marBottom w:val="0"/>
      <w:divBdr>
        <w:top w:val="none" w:sz="0" w:space="0" w:color="auto"/>
        <w:left w:val="none" w:sz="0" w:space="0" w:color="auto"/>
        <w:bottom w:val="none" w:sz="0" w:space="0" w:color="auto"/>
        <w:right w:val="none" w:sz="0" w:space="0" w:color="auto"/>
      </w:divBdr>
    </w:div>
    <w:div w:id="1158300502">
      <w:marLeft w:val="480"/>
      <w:marRight w:val="0"/>
      <w:marTop w:val="0"/>
      <w:marBottom w:val="0"/>
      <w:divBdr>
        <w:top w:val="none" w:sz="0" w:space="0" w:color="auto"/>
        <w:left w:val="none" w:sz="0" w:space="0" w:color="auto"/>
        <w:bottom w:val="none" w:sz="0" w:space="0" w:color="auto"/>
        <w:right w:val="none" w:sz="0" w:space="0" w:color="auto"/>
      </w:divBdr>
    </w:div>
    <w:div w:id="1158303875">
      <w:marLeft w:val="480"/>
      <w:marRight w:val="0"/>
      <w:marTop w:val="0"/>
      <w:marBottom w:val="0"/>
      <w:divBdr>
        <w:top w:val="none" w:sz="0" w:space="0" w:color="auto"/>
        <w:left w:val="none" w:sz="0" w:space="0" w:color="auto"/>
        <w:bottom w:val="none" w:sz="0" w:space="0" w:color="auto"/>
        <w:right w:val="none" w:sz="0" w:space="0" w:color="auto"/>
      </w:divBdr>
    </w:div>
    <w:div w:id="1158378783">
      <w:marLeft w:val="480"/>
      <w:marRight w:val="0"/>
      <w:marTop w:val="0"/>
      <w:marBottom w:val="0"/>
      <w:divBdr>
        <w:top w:val="none" w:sz="0" w:space="0" w:color="auto"/>
        <w:left w:val="none" w:sz="0" w:space="0" w:color="auto"/>
        <w:bottom w:val="none" w:sz="0" w:space="0" w:color="auto"/>
        <w:right w:val="none" w:sz="0" w:space="0" w:color="auto"/>
      </w:divBdr>
    </w:div>
    <w:div w:id="1158379965">
      <w:marLeft w:val="480"/>
      <w:marRight w:val="0"/>
      <w:marTop w:val="0"/>
      <w:marBottom w:val="0"/>
      <w:divBdr>
        <w:top w:val="none" w:sz="0" w:space="0" w:color="auto"/>
        <w:left w:val="none" w:sz="0" w:space="0" w:color="auto"/>
        <w:bottom w:val="none" w:sz="0" w:space="0" w:color="auto"/>
        <w:right w:val="none" w:sz="0" w:space="0" w:color="auto"/>
      </w:divBdr>
    </w:div>
    <w:div w:id="1158498101">
      <w:marLeft w:val="480"/>
      <w:marRight w:val="0"/>
      <w:marTop w:val="0"/>
      <w:marBottom w:val="0"/>
      <w:divBdr>
        <w:top w:val="none" w:sz="0" w:space="0" w:color="auto"/>
        <w:left w:val="none" w:sz="0" w:space="0" w:color="auto"/>
        <w:bottom w:val="none" w:sz="0" w:space="0" w:color="auto"/>
        <w:right w:val="none" w:sz="0" w:space="0" w:color="auto"/>
      </w:divBdr>
    </w:div>
    <w:div w:id="1158568876">
      <w:marLeft w:val="480"/>
      <w:marRight w:val="0"/>
      <w:marTop w:val="0"/>
      <w:marBottom w:val="0"/>
      <w:divBdr>
        <w:top w:val="none" w:sz="0" w:space="0" w:color="auto"/>
        <w:left w:val="none" w:sz="0" w:space="0" w:color="auto"/>
        <w:bottom w:val="none" w:sz="0" w:space="0" w:color="auto"/>
        <w:right w:val="none" w:sz="0" w:space="0" w:color="auto"/>
      </w:divBdr>
    </w:div>
    <w:div w:id="1158576032">
      <w:marLeft w:val="480"/>
      <w:marRight w:val="0"/>
      <w:marTop w:val="0"/>
      <w:marBottom w:val="0"/>
      <w:divBdr>
        <w:top w:val="none" w:sz="0" w:space="0" w:color="auto"/>
        <w:left w:val="none" w:sz="0" w:space="0" w:color="auto"/>
        <w:bottom w:val="none" w:sz="0" w:space="0" w:color="auto"/>
        <w:right w:val="none" w:sz="0" w:space="0" w:color="auto"/>
      </w:divBdr>
    </w:div>
    <w:div w:id="1158576741">
      <w:marLeft w:val="480"/>
      <w:marRight w:val="0"/>
      <w:marTop w:val="0"/>
      <w:marBottom w:val="0"/>
      <w:divBdr>
        <w:top w:val="none" w:sz="0" w:space="0" w:color="auto"/>
        <w:left w:val="none" w:sz="0" w:space="0" w:color="auto"/>
        <w:bottom w:val="none" w:sz="0" w:space="0" w:color="auto"/>
        <w:right w:val="none" w:sz="0" w:space="0" w:color="auto"/>
      </w:divBdr>
    </w:div>
    <w:div w:id="1158578075">
      <w:marLeft w:val="480"/>
      <w:marRight w:val="0"/>
      <w:marTop w:val="0"/>
      <w:marBottom w:val="0"/>
      <w:divBdr>
        <w:top w:val="none" w:sz="0" w:space="0" w:color="auto"/>
        <w:left w:val="none" w:sz="0" w:space="0" w:color="auto"/>
        <w:bottom w:val="none" w:sz="0" w:space="0" w:color="auto"/>
        <w:right w:val="none" w:sz="0" w:space="0" w:color="auto"/>
      </w:divBdr>
    </w:div>
    <w:div w:id="1158614782">
      <w:marLeft w:val="480"/>
      <w:marRight w:val="0"/>
      <w:marTop w:val="0"/>
      <w:marBottom w:val="0"/>
      <w:divBdr>
        <w:top w:val="none" w:sz="0" w:space="0" w:color="auto"/>
        <w:left w:val="none" w:sz="0" w:space="0" w:color="auto"/>
        <w:bottom w:val="none" w:sz="0" w:space="0" w:color="auto"/>
        <w:right w:val="none" w:sz="0" w:space="0" w:color="auto"/>
      </w:divBdr>
    </w:div>
    <w:div w:id="1158620259">
      <w:marLeft w:val="480"/>
      <w:marRight w:val="0"/>
      <w:marTop w:val="0"/>
      <w:marBottom w:val="0"/>
      <w:divBdr>
        <w:top w:val="none" w:sz="0" w:space="0" w:color="auto"/>
        <w:left w:val="none" w:sz="0" w:space="0" w:color="auto"/>
        <w:bottom w:val="none" w:sz="0" w:space="0" w:color="auto"/>
        <w:right w:val="none" w:sz="0" w:space="0" w:color="auto"/>
      </w:divBdr>
    </w:div>
    <w:div w:id="1158690361">
      <w:marLeft w:val="480"/>
      <w:marRight w:val="0"/>
      <w:marTop w:val="0"/>
      <w:marBottom w:val="0"/>
      <w:divBdr>
        <w:top w:val="none" w:sz="0" w:space="0" w:color="auto"/>
        <w:left w:val="none" w:sz="0" w:space="0" w:color="auto"/>
        <w:bottom w:val="none" w:sz="0" w:space="0" w:color="auto"/>
        <w:right w:val="none" w:sz="0" w:space="0" w:color="auto"/>
      </w:divBdr>
    </w:div>
    <w:div w:id="1158695804">
      <w:marLeft w:val="480"/>
      <w:marRight w:val="0"/>
      <w:marTop w:val="0"/>
      <w:marBottom w:val="0"/>
      <w:divBdr>
        <w:top w:val="none" w:sz="0" w:space="0" w:color="auto"/>
        <w:left w:val="none" w:sz="0" w:space="0" w:color="auto"/>
        <w:bottom w:val="none" w:sz="0" w:space="0" w:color="auto"/>
        <w:right w:val="none" w:sz="0" w:space="0" w:color="auto"/>
      </w:divBdr>
    </w:div>
    <w:div w:id="1158765819">
      <w:marLeft w:val="480"/>
      <w:marRight w:val="0"/>
      <w:marTop w:val="0"/>
      <w:marBottom w:val="0"/>
      <w:divBdr>
        <w:top w:val="none" w:sz="0" w:space="0" w:color="auto"/>
        <w:left w:val="none" w:sz="0" w:space="0" w:color="auto"/>
        <w:bottom w:val="none" w:sz="0" w:space="0" w:color="auto"/>
        <w:right w:val="none" w:sz="0" w:space="0" w:color="auto"/>
      </w:divBdr>
    </w:div>
    <w:div w:id="1158767719">
      <w:marLeft w:val="480"/>
      <w:marRight w:val="0"/>
      <w:marTop w:val="0"/>
      <w:marBottom w:val="0"/>
      <w:divBdr>
        <w:top w:val="none" w:sz="0" w:space="0" w:color="auto"/>
        <w:left w:val="none" w:sz="0" w:space="0" w:color="auto"/>
        <w:bottom w:val="none" w:sz="0" w:space="0" w:color="auto"/>
        <w:right w:val="none" w:sz="0" w:space="0" w:color="auto"/>
      </w:divBdr>
    </w:div>
    <w:div w:id="1158812587">
      <w:marLeft w:val="480"/>
      <w:marRight w:val="0"/>
      <w:marTop w:val="0"/>
      <w:marBottom w:val="0"/>
      <w:divBdr>
        <w:top w:val="none" w:sz="0" w:space="0" w:color="auto"/>
        <w:left w:val="none" w:sz="0" w:space="0" w:color="auto"/>
        <w:bottom w:val="none" w:sz="0" w:space="0" w:color="auto"/>
        <w:right w:val="none" w:sz="0" w:space="0" w:color="auto"/>
      </w:divBdr>
    </w:div>
    <w:div w:id="1158813703">
      <w:marLeft w:val="480"/>
      <w:marRight w:val="0"/>
      <w:marTop w:val="0"/>
      <w:marBottom w:val="0"/>
      <w:divBdr>
        <w:top w:val="none" w:sz="0" w:space="0" w:color="auto"/>
        <w:left w:val="none" w:sz="0" w:space="0" w:color="auto"/>
        <w:bottom w:val="none" w:sz="0" w:space="0" w:color="auto"/>
        <w:right w:val="none" w:sz="0" w:space="0" w:color="auto"/>
      </w:divBdr>
    </w:div>
    <w:div w:id="1158882805">
      <w:marLeft w:val="480"/>
      <w:marRight w:val="0"/>
      <w:marTop w:val="0"/>
      <w:marBottom w:val="0"/>
      <w:divBdr>
        <w:top w:val="none" w:sz="0" w:space="0" w:color="auto"/>
        <w:left w:val="none" w:sz="0" w:space="0" w:color="auto"/>
        <w:bottom w:val="none" w:sz="0" w:space="0" w:color="auto"/>
        <w:right w:val="none" w:sz="0" w:space="0" w:color="auto"/>
      </w:divBdr>
    </w:div>
    <w:div w:id="1159031188">
      <w:marLeft w:val="480"/>
      <w:marRight w:val="0"/>
      <w:marTop w:val="0"/>
      <w:marBottom w:val="0"/>
      <w:divBdr>
        <w:top w:val="none" w:sz="0" w:space="0" w:color="auto"/>
        <w:left w:val="none" w:sz="0" w:space="0" w:color="auto"/>
        <w:bottom w:val="none" w:sz="0" w:space="0" w:color="auto"/>
        <w:right w:val="none" w:sz="0" w:space="0" w:color="auto"/>
      </w:divBdr>
    </w:div>
    <w:div w:id="1159073700">
      <w:marLeft w:val="480"/>
      <w:marRight w:val="0"/>
      <w:marTop w:val="0"/>
      <w:marBottom w:val="0"/>
      <w:divBdr>
        <w:top w:val="none" w:sz="0" w:space="0" w:color="auto"/>
        <w:left w:val="none" w:sz="0" w:space="0" w:color="auto"/>
        <w:bottom w:val="none" w:sz="0" w:space="0" w:color="auto"/>
        <w:right w:val="none" w:sz="0" w:space="0" w:color="auto"/>
      </w:divBdr>
    </w:div>
    <w:div w:id="1159074423">
      <w:marLeft w:val="480"/>
      <w:marRight w:val="0"/>
      <w:marTop w:val="0"/>
      <w:marBottom w:val="0"/>
      <w:divBdr>
        <w:top w:val="none" w:sz="0" w:space="0" w:color="auto"/>
        <w:left w:val="none" w:sz="0" w:space="0" w:color="auto"/>
        <w:bottom w:val="none" w:sz="0" w:space="0" w:color="auto"/>
        <w:right w:val="none" w:sz="0" w:space="0" w:color="auto"/>
      </w:divBdr>
    </w:div>
    <w:div w:id="1159075404">
      <w:marLeft w:val="480"/>
      <w:marRight w:val="0"/>
      <w:marTop w:val="0"/>
      <w:marBottom w:val="0"/>
      <w:divBdr>
        <w:top w:val="none" w:sz="0" w:space="0" w:color="auto"/>
        <w:left w:val="none" w:sz="0" w:space="0" w:color="auto"/>
        <w:bottom w:val="none" w:sz="0" w:space="0" w:color="auto"/>
        <w:right w:val="none" w:sz="0" w:space="0" w:color="auto"/>
      </w:divBdr>
    </w:div>
    <w:div w:id="1159076767">
      <w:marLeft w:val="480"/>
      <w:marRight w:val="0"/>
      <w:marTop w:val="0"/>
      <w:marBottom w:val="0"/>
      <w:divBdr>
        <w:top w:val="none" w:sz="0" w:space="0" w:color="auto"/>
        <w:left w:val="none" w:sz="0" w:space="0" w:color="auto"/>
        <w:bottom w:val="none" w:sz="0" w:space="0" w:color="auto"/>
        <w:right w:val="none" w:sz="0" w:space="0" w:color="auto"/>
      </w:divBdr>
    </w:div>
    <w:div w:id="1159079743">
      <w:marLeft w:val="480"/>
      <w:marRight w:val="0"/>
      <w:marTop w:val="0"/>
      <w:marBottom w:val="0"/>
      <w:divBdr>
        <w:top w:val="none" w:sz="0" w:space="0" w:color="auto"/>
        <w:left w:val="none" w:sz="0" w:space="0" w:color="auto"/>
        <w:bottom w:val="none" w:sz="0" w:space="0" w:color="auto"/>
        <w:right w:val="none" w:sz="0" w:space="0" w:color="auto"/>
      </w:divBdr>
    </w:div>
    <w:div w:id="1159155763">
      <w:marLeft w:val="480"/>
      <w:marRight w:val="0"/>
      <w:marTop w:val="0"/>
      <w:marBottom w:val="0"/>
      <w:divBdr>
        <w:top w:val="none" w:sz="0" w:space="0" w:color="auto"/>
        <w:left w:val="none" w:sz="0" w:space="0" w:color="auto"/>
        <w:bottom w:val="none" w:sz="0" w:space="0" w:color="auto"/>
        <w:right w:val="none" w:sz="0" w:space="0" w:color="auto"/>
      </w:divBdr>
    </w:div>
    <w:div w:id="1159232724">
      <w:marLeft w:val="480"/>
      <w:marRight w:val="0"/>
      <w:marTop w:val="0"/>
      <w:marBottom w:val="0"/>
      <w:divBdr>
        <w:top w:val="none" w:sz="0" w:space="0" w:color="auto"/>
        <w:left w:val="none" w:sz="0" w:space="0" w:color="auto"/>
        <w:bottom w:val="none" w:sz="0" w:space="0" w:color="auto"/>
        <w:right w:val="none" w:sz="0" w:space="0" w:color="auto"/>
      </w:divBdr>
    </w:div>
    <w:div w:id="1159274416">
      <w:marLeft w:val="480"/>
      <w:marRight w:val="0"/>
      <w:marTop w:val="0"/>
      <w:marBottom w:val="0"/>
      <w:divBdr>
        <w:top w:val="none" w:sz="0" w:space="0" w:color="auto"/>
        <w:left w:val="none" w:sz="0" w:space="0" w:color="auto"/>
        <w:bottom w:val="none" w:sz="0" w:space="0" w:color="auto"/>
        <w:right w:val="none" w:sz="0" w:space="0" w:color="auto"/>
      </w:divBdr>
    </w:div>
    <w:div w:id="1159535414">
      <w:marLeft w:val="480"/>
      <w:marRight w:val="0"/>
      <w:marTop w:val="0"/>
      <w:marBottom w:val="0"/>
      <w:divBdr>
        <w:top w:val="none" w:sz="0" w:space="0" w:color="auto"/>
        <w:left w:val="none" w:sz="0" w:space="0" w:color="auto"/>
        <w:bottom w:val="none" w:sz="0" w:space="0" w:color="auto"/>
        <w:right w:val="none" w:sz="0" w:space="0" w:color="auto"/>
      </w:divBdr>
    </w:div>
    <w:div w:id="1159537808">
      <w:marLeft w:val="480"/>
      <w:marRight w:val="0"/>
      <w:marTop w:val="0"/>
      <w:marBottom w:val="0"/>
      <w:divBdr>
        <w:top w:val="none" w:sz="0" w:space="0" w:color="auto"/>
        <w:left w:val="none" w:sz="0" w:space="0" w:color="auto"/>
        <w:bottom w:val="none" w:sz="0" w:space="0" w:color="auto"/>
        <w:right w:val="none" w:sz="0" w:space="0" w:color="auto"/>
      </w:divBdr>
    </w:div>
    <w:div w:id="1159538744">
      <w:marLeft w:val="480"/>
      <w:marRight w:val="0"/>
      <w:marTop w:val="0"/>
      <w:marBottom w:val="0"/>
      <w:divBdr>
        <w:top w:val="none" w:sz="0" w:space="0" w:color="auto"/>
        <w:left w:val="none" w:sz="0" w:space="0" w:color="auto"/>
        <w:bottom w:val="none" w:sz="0" w:space="0" w:color="auto"/>
        <w:right w:val="none" w:sz="0" w:space="0" w:color="auto"/>
      </w:divBdr>
    </w:div>
    <w:div w:id="1159540922">
      <w:marLeft w:val="480"/>
      <w:marRight w:val="0"/>
      <w:marTop w:val="0"/>
      <w:marBottom w:val="0"/>
      <w:divBdr>
        <w:top w:val="none" w:sz="0" w:space="0" w:color="auto"/>
        <w:left w:val="none" w:sz="0" w:space="0" w:color="auto"/>
        <w:bottom w:val="none" w:sz="0" w:space="0" w:color="auto"/>
        <w:right w:val="none" w:sz="0" w:space="0" w:color="auto"/>
      </w:divBdr>
    </w:div>
    <w:div w:id="1159613537">
      <w:marLeft w:val="480"/>
      <w:marRight w:val="0"/>
      <w:marTop w:val="0"/>
      <w:marBottom w:val="0"/>
      <w:divBdr>
        <w:top w:val="none" w:sz="0" w:space="0" w:color="auto"/>
        <w:left w:val="none" w:sz="0" w:space="0" w:color="auto"/>
        <w:bottom w:val="none" w:sz="0" w:space="0" w:color="auto"/>
        <w:right w:val="none" w:sz="0" w:space="0" w:color="auto"/>
      </w:divBdr>
    </w:div>
    <w:div w:id="1159616112">
      <w:marLeft w:val="480"/>
      <w:marRight w:val="0"/>
      <w:marTop w:val="0"/>
      <w:marBottom w:val="0"/>
      <w:divBdr>
        <w:top w:val="none" w:sz="0" w:space="0" w:color="auto"/>
        <w:left w:val="none" w:sz="0" w:space="0" w:color="auto"/>
        <w:bottom w:val="none" w:sz="0" w:space="0" w:color="auto"/>
        <w:right w:val="none" w:sz="0" w:space="0" w:color="auto"/>
      </w:divBdr>
    </w:div>
    <w:div w:id="1159728499">
      <w:marLeft w:val="480"/>
      <w:marRight w:val="0"/>
      <w:marTop w:val="0"/>
      <w:marBottom w:val="0"/>
      <w:divBdr>
        <w:top w:val="none" w:sz="0" w:space="0" w:color="auto"/>
        <w:left w:val="none" w:sz="0" w:space="0" w:color="auto"/>
        <w:bottom w:val="none" w:sz="0" w:space="0" w:color="auto"/>
        <w:right w:val="none" w:sz="0" w:space="0" w:color="auto"/>
      </w:divBdr>
    </w:div>
    <w:div w:id="1159730130">
      <w:marLeft w:val="480"/>
      <w:marRight w:val="0"/>
      <w:marTop w:val="0"/>
      <w:marBottom w:val="0"/>
      <w:divBdr>
        <w:top w:val="none" w:sz="0" w:space="0" w:color="auto"/>
        <w:left w:val="none" w:sz="0" w:space="0" w:color="auto"/>
        <w:bottom w:val="none" w:sz="0" w:space="0" w:color="auto"/>
        <w:right w:val="none" w:sz="0" w:space="0" w:color="auto"/>
      </w:divBdr>
    </w:div>
    <w:div w:id="1159808501">
      <w:marLeft w:val="480"/>
      <w:marRight w:val="0"/>
      <w:marTop w:val="0"/>
      <w:marBottom w:val="0"/>
      <w:divBdr>
        <w:top w:val="none" w:sz="0" w:space="0" w:color="auto"/>
        <w:left w:val="none" w:sz="0" w:space="0" w:color="auto"/>
        <w:bottom w:val="none" w:sz="0" w:space="0" w:color="auto"/>
        <w:right w:val="none" w:sz="0" w:space="0" w:color="auto"/>
      </w:divBdr>
    </w:div>
    <w:div w:id="1159810399">
      <w:marLeft w:val="480"/>
      <w:marRight w:val="0"/>
      <w:marTop w:val="0"/>
      <w:marBottom w:val="0"/>
      <w:divBdr>
        <w:top w:val="none" w:sz="0" w:space="0" w:color="auto"/>
        <w:left w:val="none" w:sz="0" w:space="0" w:color="auto"/>
        <w:bottom w:val="none" w:sz="0" w:space="0" w:color="auto"/>
        <w:right w:val="none" w:sz="0" w:space="0" w:color="auto"/>
      </w:divBdr>
    </w:div>
    <w:div w:id="1159925632">
      <w:marLeft w:val="480"/>
      <w:marRight w:val="0"/>
      <w:marTop w:val="0"/>
      <w:marBottom w:val="0"/>
      <w:divBdr>
        <w:top w:val="none" w:sz="0" w:space="0" w:color="auto"/>
        <w:left w:val="none" w:sz="0" w:space="0" w:color="auto"/>
        <w:bottom w:val="none" w:sz="0" w:space="0" w:color="auto"/>
        <w:right w:val="none" w:sz="0" w:space="0" w:color="auto"/>
      </w:divBdr>
    </w:div>
    <w:div w:id="1160003863">
      <w:marLeft w:val="480"/>
      <w:marRight w:val="0"/>
      <w:marTop w:val="0"/>
      <w:marBottom w:val="0"/>
      <w:divBdr>
        <w:top w:val="none" w:sz="0" w:space="0" w:color="auto"/>
        <w:left w:val="none" w:sz="0" w:space="0" w:color="auto"/>
        <w:bottom w:val="none" w:sz="0" w:space="0" w:color="auto"/>
        <w:right w:val="none" w:sz="0" w:space="0" w:color="auto"/>
      </w:divBdr>
    </w:div>
    <w:div w:id="1160005417">
      <w:marLeft w:val="480"/>
      <w:marRight w:val="0"/>
      <w:marTop w:val="0"/>
      <w:marBottom w:val="0"/>
      <w:divBdr>
        <w:top w:val="none" w:sz="0" w:space="0" w:color="auto"/>
        <w:left w:val="none" w:sz="0" w:space="0" w:color="auto"/>
        <w:bottom w:val="none" w:sz="0" w:space="0" w:color="auto"/>
        <w:right w:val="none" w:sz="0" w:space="0" w:color="auto"/>
      </w:divBdr>
    </w:div>
    <w:div w:id="1160072486">
      <w:marLeft w:val="480"/>
      <w:marRight w:val="0"/>
      <w:marTop w:val="0"/>
      <w:marBottom w:val="0"/>
      <w:divBdr>
        <w:top w:val="none" w:sz="0" w:space="0" w:color="auto"/>
        <w:left w:val="none" w:sz="0" w:space="0" w:color="auto"/>
        <w:bottom w:val="none" w:sz="0" w:space="0" w:color="auto"/>
        <w:right w:val="none" w:sz="0" w:space="0" w:color="auto"/>
      </w:divBdr>
    </w:div>
    <w:div w:id="1160075463">
      <w:marLeft w:val="480"/>
      <w:marRight w:val="0"/>
      <w:marTop w:val="0"/>
      <w:marBottom w:val="0"/>
      <w:divBdr>
        <w:top w:val="none" w:sz="0" w:space="0" w:color="auto"/>
        <w:left w:val="none" w:sz="0" w:space="0" w:color="auto"/>
        <w:bottom w:val="none" w:sz="0" w:space="0" w:color="auto"/>
        <w:right w:val="none" w:sz="0" w:space="0" w:color="auto"/>
      </w:divBdr>
    </w:div>
    <w:div w:id="1160076571">
      <w:marLeft w:val="480"/>
      <w:marRight w:val="0"/>
      <w:marTop w:val="0"/>
      <w:marBottom w:val="0"/>
      <w:divBdr>
        <w:top w:val="none" w:sz="0" w:space="0" w:color="auto"/>
        <w:left w:val="none" w:sz="0" w:space="0" w:color="auto"/>
        <w:bottom w:val="none" w:sz="0" w:space="0" w:color="auto"/>
        <w:right w:val="none" w:sz="0" w:space="0" w:color="auto"/>
      </w:divBdr>
    </w:div>
    <w:div w:id="1160081132">
      <w:marLeft w:val="480"/>
      <w:marRight w:val="0"/>
      <w:marTop w:val="0"/>
      <w:marBottom w:val="0"/>
      <w:divBdr>
        <w:top w:val="none" w:sz="0" w:space="0" w:color="auto"/>
        <w:left w:val="none" w:sz="0" w:space="0" w:color="auto"/>
        <w:bottom w:val="none" w:sz="0" w:space="0" w:color="auto"/>
        <w:right w:val="none" w:sz="0" w:space="0" w:color="auto"/>
      </w:divBdr>
    </w:div>
    <w:div w:id="1160119781">
      <w:marLeft w:val="480"/>
      <w:marRight w:val="0"/>
      <w:marTop w:val="0"/>
      <w:marBottom w:val="0"/>
      <w:divBdr>
        <w:top w:val="none" w:sz="0" w:space="0" w:color="auto"/>
        <w:left w:val="none" w:sz="0" w:space="0" w:color="auto"/>
        <w:bottom w:val="none" w:sz="0" w:space="0" w:color="auto"/>
        <w:right w:val="none" w:sz="0" w:space="0" w:color="auto"/>
      </w:divBdr>
    </w:div>
    <w:div w:id="1160124045">
      <w:marLeft w:val="480"/>
      <w:marRight w:val="0"/>
      <w:marTop w:val="0"/>
      <w:marBottom w:val="0"/>
      <w:divBdr>
        <w:top w:val="none" w:sz="0" w:space="0" w:color="auto"/>
        <w:left w:val="none" w:sz="0" w:space="0" w:color="auto"/>
        <w:bottom w:val="none" w:sz="0" w:space="0" w:color="auto"/>
        <w:right w:val="none" w:sz="0" w:space="0" w:color="auto"/>
      </w:divBdr>
    </w:div>
    <w:div w:id="1160124568">
      <w:marLeft w:val="480"/>
      <w:marRight w:val="0"/>
      <w:marTop w:val="0"/>
      <w:marBottom w:val="0"/>
      <w:divBdr>
        <w:top w:val="none" w:sz="0" w:space="0" w:color="auto"/>
        <w:left w:val="none" w:sz="0" w:space="0" w:color="auto"/>
        <w:bottom w:val="none" w:sz="0" w:space="0" w:color="auto"/>
        <w:right w:val="none" w:sz="0" w:space="0" w:color="auto"/>
      </w:divBdr>
    </w:div>
    <w:div w:id="1160196624">
      <w:marLeft w:val="480"/>
      <w:marRight w:val="0"/>
      <w:marTop w:val="0"/>
      <w:marBottom w:val="0"/>
      <w:divBdr>
        <w:top w:val="none" w:sz="0" w:space="0" w:color="auto"/>
        <w:left w:val="none" w:sz="0" w:space="0" w:color="auto"/>
        <w:bottom w:val="none" w:sz="0" w:space="0" w:color="auto"/>
        <w:right w:val="none" w:sz="0" w:space="0" w:color="auto"/>
      </w:divBdr>
    </w:div>
    <w:div w:id="1160197477">
      <w:marLeft w:val="480"/>
      <w:marRight w:val="0"/>
      <w:marTop w:val="0"/>
      <w:marBottom w:val="0"/>
      <w:divBdr>
        <w:top w:val="none" w:sz="0" w:space="0" w:color="auto"/>
        <w:left w:val="none" w:sz="0" w:space="0" w:color="auto"/>
        <w:bottom w:val="none" w:sz="0" w:space="0" w:color="auto"/>
        <w:right w:val="none" w:sz="0" w:space="0" w:color="auto"/>
      </w:divBdr>
    </w:div>
    <w:div w:id="1160266925">
      <w:marLeft w:val="480"/>
      <w:marRight w:val="0"/>
      <w:marTop w:val="0"/>
      <w:marBottom w:val="0"/>
      <w:divBdr>
        <w:top w:val="none" w:sz="0" w:space="0" w:color="auto"/>
        <w:left w:val="none" w:sz="0" w:space="0" w:color="auto"/>
        <w:bottom w:val="none" w:sz="0" w:space="0" w:color="auto"/>
        <w:right w:val="none" w:sz="0" w:space="0" w:color="auto"/>
      </w:divBdr>
    </w:div>
    <w:div w:id="1160271015">
      <w:marLeft w:val="480"/>
      <w:marRight w:val="0"/>
      <w:marTop w:val="0"/>
      <w:marBottom w:val="0"/>
      <w:divBdr>
        <w:top w:val="none" w:sz="0" w:space="0" w:color="auto"/>
        <w:left w:val="none" w:sz="0" w:space="0" w:color="auto"/>
        <w:bottom w:val="none" w:sz="0" w:space="0" w:color="auto"/>
        <w:right w:val="none" w:sz="0" w:space="0" w:color="auto"/>
      </w:divBdr>
    </w:div>
    <w:div w:id="1160390060">
      <w:marLeft w:val="480"/>
      <w:marRight w:val="0"/>
      <w:marTop w:val="0"/>
      <w:marBottom w:val="0"/>
      <w:divBdr>
        <w:top w:val="none" w:sz="0" w:space="0" w:color="auto"/>
        <w:left w:val="none" w:sz="0" w:space="0" w:color="auto"/>
        <w:bottom w:val="none" w:sz="0" w:space="0" w:color="auto"/>
        <w:right w:val="none" w:sz="0" w:space="0" w:color="auto"/>
      </w:divBdr>
    </w:div>
    <w:div w:id="1160460352">
      <w:marLeft w:val="480"/>
      <w:marRight w:val="0"/>
      <w:marTop w:val="0"/>
      <w:marBottom w:val="0"/>
      <w:divBdr>
        <w:top w:val="none" w:sz="0" w:space="0" w:color="auto"/>
        <w:left w:val="none" w:sz="0" w:space="0" w:color="auto"/>
        <w:bottom w:val="none" w:sz="0" w:space="0" w:color="auto"/>
        <w:right w:val="none" w:sz="0" w:space="0" w:color="auto"/>
      </w:divBdr>
    </w:div>
    <w:div w:id="1160460534">
      <w:marLeft w:val="480"/>
      <w:marRight w:val="0"/>
      <w:marTop w:val="0"/>
      <w:marBottom w:val="0"/>
      <w:divBdr>
        <w:top w:val="none" w:sz="0" w:space="0" w:color="auto"/>
        <w:left w:val="none" w:sz="0" w:space="0" w:color="auto"/>
        <w:bottom w:val="none" w:sz="0" w:space="0" w:color="auto"/>
        <w:right w:val="none" w:sz="0" w:space="0" w:color="auto"/>
      </w:divBdr>
    </w:div>
    <w:div w:id="1160468086">
      <w:marLeft w:val="480"/>
      <w:marRight w:val="0"/>
      <w:marTop w:val="0"/>
      <w:marBottom w:val="0"/>
      <w:divBdr>
        <w:top w:val="none" w:sz="0" w:space="0" w:color="auto"/>
        <w:left w:val="none" w:sz="0" w:space="0" w:color="auto"/>
        <w:bottom w:val="none" w:sz="0" w:space="0" w:color="auto"/>
        <w:right w:val="none" w:sz="0" w:space="0" w:color="auto"/>
      </w:divBdr>
    </w:div>
    <w:div w:id="1160579288">
      <w:marLeft w:val="480"/>
      <w:marRight w:val="0"/>
      <w:marTop w:val="0"/>
      <w:marBottom w:val="0"/>
      <w:divBdr>
        <w:top w:val="none" w:sz="0" w:space="0" w:color="auto"/>
        <w:left w:val="none" w:sz="0" w:space="0" w:color="auto"/>
        <w:bottom w:val="none" w:sz="0" w:space="0" w:color="auto"/>
        <w:right w:val="none" w:sz="0" w:space="0" w:color="auto"/>
      </w:divBdr>
    </w:div>
    <w:div w:id="1160655170">
      <w:marLeft w:val="480"/>
      <w:marRight w:val="0"/>
      <w:marTop w:val="0"/>
      <w:marBottom w:val="0"/>
      <w:divBdr>
        <w:top w:val="none" w:sz="0" w:space="0" w:color="auto"/>
        <w:left w:val="none" w:sz="0" w:space="0" w:color="auto"/>
        <w:bottom w:val="none" w:sz="0" w:space="0" w:color="auto"/>
        <w:right w:val="none" w:sz="0" w:space="0" w:color="auto"/>
      </w:divBdr>
    </w:div>
    <w:div w:id="1160658461">
      <w:marLeft w:val="480"/>
      <w:marRight w:val="0"/>
      <w:marTop w:val="0"/>
      <w:marBottom w:val="0"/>
      <w:divBdr>
        <w:top w:val="none" w:sz="0" w:space="0" w:color="auto"/>
        <w:left w:val="none" w:sz="0" w:space="0" w:color="auto"/>
        <w:bottom w:val="none" w:sz="0" w:space="0" w:color="auto"/>
        <w:right w:val="none" w:sz="0" w:space="0" w:color="auto"/>
      </w:divBdr>
    </w:div>
    <w:div w:id="1160660674">
      <w:marLeft w:val="480"/>
      <w:marRight w:val="0"/>
      <w:marTop w:val="0"/>
      <w:marBottom w:val="0"/>
      <w:divBdr>
        <w:top w:val="none" w:sz="0" w:space="0" w:color="auto"/>
        <w:left w:val="none" w:sz="0" w:space="0" w:color="auto"/>
        <w:bottom w:val="none" w:sz="0" w:space="0" w:color="auto"/>
        <w:right w:val="none" w:sz="0" w:space="0" w:color="auto"/>
      </w:divBdr>
    </w:div>
    <w:div w:id="1160727657">
      <w:marLeft w:val="480"/>
      <w:marRight w:val="0"/>
      <w:marTop w:val="0"/>
      <w:marBottom w:val="0"/>
      <w:divBdr>
        <w:top w:val="none" w:sz="0" w:space="0" w:color="auto"/>
        <w:left w:val="none" w:sz="0" w:space="0" w:color="auto"/>
        <w:bottom w:val="none" w:sz="0" w:space="0" w:color="auto"/>
        <w:right w:val="none" w:sz="0" w:space="0" w:color="auto"/>
      </w:divBdr>
    </w:div>
    <w:div w:id="1160729668">
      <w:marLeft w:val="480"/>
      <w:marRight w:val="0"/>
      <w:marTop w:val="0"/>
      <w:marBottom w:val="0"/>
      <w:divBdr>
        <w:top w:val="none" w:sz="0" w:space="0" w:color="auto"/>
        <w:left w:val="none" w:sz="0" w:space="0" w:color="auto"/>
        <w:bottom w:val="none" w:sz="0" w:space="0" w:color="auto"/>
        <w:right w:val="none" w:sz="0" w:space="0" w:color="auto"/>
      </w:divBdr>
    </w:div>
    <w:div w:id="1160733193">
      <w:marLeft w:val="480"/>
      <w:marRight w:val="0"/>
      <w:marTop w:val="0"/>
      <w:marBottom w:val="0"/>
      <w:divBdr>
        <w:top w:val="none" w:sz="0" w:space="0" w:color="auto"/>
        <w:left w:val="none" w:sz="0" w:space="0" w:color="auto"/>
        <w:bottom w:val="none" w:sz="0" w:space="0" w:color="auto"/>
        <w:right w:val="none" w:sz="0" w:space="0" w:color="auto"/>
      </w:divBdr>
    </w:div>
    <w:div w:id="1160736149">
      <w:marLeft w:val="480"/>
      <w:marRight w:val="0"/>
      <w:marTop w:val="0"/>
      <w:marBottom w:val="0"/>
      <w:divBdr>
        <w:top w:val="none" w:sz="0" w:space="0" w:color="auto"/>
        <w:left w:val="none" w:sz="0" w:space="0" w:color="auto"/>
        <w:bottom w:val="none" w:sz="0" w:space="0" w:color="auto"/>
        <w:right w:val="none" w:sz="0" w:space="0" w:color="auto"/>
      </w:divBdr>
    </w:div>
    <w:div w:id="1160737316">
      <w:marLeft w:val="480"/>
      <w:marRight w:val="0"/>
      <w:marTop w:val="0"/>
      <w:marBottom w:val="0"/>
      <w:divBdr>
        <w:top w:val="none" w:sz="0" w:space="0" w:color="auto"/>
        <w:left w:val="none" w:sz="0" w:space="0" w:color="auto"/>
        <w:bottom w:val="none" w:sz="0" w:space="0" w:color="auto"/>
        <w:right w:val="none" w:sz="0" w:space="0" w:color="auto"/>
      </w:divBdr>
    </w:div>
    <w:div w:id="1160778074">
      <w:marLeft w:val="480"/>
      <w:marRight w:val="0"/>
      <w:marTop w:val="0"/>
      <w:marBottom w:val="0"/>
      <w:divBdr>
        <w:top w:val="none" w:sz="0" w:space="0" w:color="auto"/>
        <w:left w:val="none" w:sz="0" w:space="0" w:color="auto"/>
        <w:bottom w:val="none" w:sz="0" w:space="0" w:color="auto"/>
        <w:right w:val="none" w:sz="0" w:space="0" w:color="auto"/>
      </w:divBdr>
    </w:div>
    <w:div w:id="1160846399">
      <w:marLeft w:val="480"/>
      <w:marRight w:val="0"/>
      <w:marTop w:val="0"/>
      <w:marBottom w:val="0"/>
      <w:divBdr>
        <w:top w:val="none" w:sz="0" w:space="0" w:color="auto"/>
        <w:left w:val="none" w:sz="0" w:space="0" w:color="auto"/>
        <w:bottom w:val="none" w:sz="0" w:space="0" w:color="auto"/>
        <w:right w:val="none" w:sz="0" w:space="0" w:color="auto"/>
      </w:divBdr>
    </w:div>
    <w:div w:id="1160922432">
      <w:marLeft w:val="480"/>
      <w:marRight w:val="0"/>
      <w:marTop w:val="0"/>
      <w:marBottom w:val="0"/>
      <w:divBdr>
        <w:top w:val="none" w:sz="0" w:space="0" w:color="auto"/>
        <w:left w:val="none" w:sz="0" w:space="0" w:color="auto"/>
        <w:bottom w:val="none" w:sz="0" w:space="0" w:color="auto"/>
        <w:right w:val="none" w:sz="0" w:space="0" w:color="auto"/>
      </w:divBdr>
    </w:div>
    <w:div w:id="1160922804">
      <w:marLeft w:val="480"/>
      <w:marRight w:val="0"/>
      <w:marTop w:val="0"/>
      <w:marBottom w:val="0"/>
      <w:divBdr>
        <w:top w:val="none" w:sz="0" w:space="0" w:color="auto"/>
        <w:left w:val="none" w:sz="0" w:space="0" w:color="auto"/>
        <w:bottom w:val="none" w:sz="0" w:space="0" w:color="auto"/>
        <w:right w:val="none" w:sz="0" w:space="0" w:color="auto"/>
      </w:divBdr>
    </w:div>
    <w:div w:id="1160970898">
      <w:marLeft w:val="480"/>
      <w:marRight w:val="0"/>
      <w:marTop w:val="0"/>
      <w:marBottom w:val="0"/>
      <w:divBdr>
        <w:top w:val="none" w:sz="0" w:space="0" w:color="auto"/>
        <w:left w:val="none" w:sz="0" w:space="0" w:color="auto"/>
        <w:bottom w:val="none" w:sz="0" w:space="0" w:color="auto"/>
        <w:right w:val="none" w:sz="0" w:space="0" w:color="auto"/>
      </w:divBdr>
    </w:div>
    <w:div w:id="1160997539">
      <w:marLeft w:val="480"/>
      <w:marRight w:val="0"/>
      <w:marTop w:val="0"/>
      <w:marBottom w:val="0"/>
      <w:divBdr>
        <w:top w:val="none" w:sz="0" w:space="0" w:color="auto"/>
        <w:left w:val="none" w:sz="0" w:space="0" w:color="auto"/>
        <w:bottom w:val="none" w:sz="0" w:space="0" w:color="auto"/>
        <w:right w:val="none" w:sz="0" w:space="0" w:color="auto"/>
      </w:divBdr>
    </w:div>
    <w:div w:id="1161000850">
      <w:marLeft w:val="480"/>
      <w:marRight w:val="0"/>
      <w:marTop w:val="0"/>
      <w:marBottom w:val="0"/>
      <w:divBdr>
        <w:top w:val="none" w:sz="0" w:space="0" w:color="auto"/>
        <w:left w:val="none" w:sz="0" w:space="0" w:color="auto"/>
        <w:bottom w:val="none" w:sz="0" w:space="0" w:color="auto"/>
        <w:right w:val="none" w:sz="0" w:space="0" w:color="auto"/>
      </w:divBdr>
    </w:div>
    <w:div w:id="1161039707">
      <w:marLeft w:val="480"/>
      <w:marRight w:val="0"/>
      <w:marTop w:val="0"/>
      <w:marBottom w:val="0"/>
      <w:divBdr>
        <w:top w:val="none" w:sz="0" w:space="0" w:color="auto"/>
        <w:left w:val="none" w:sz="0" w:space="0" w:color="auto"/>
        <w:bottom w:val="none" w:sz="0" w:space="0" w:color="auto"/>
        <w:right w:val="none" w:sz="0" w:space="0" w:color="auto"/>
      </w:divBdr>
    </w:div>
    <w:div w:id="1161044471">
      <w:marLeft w:val="480"/>
      <w:marRight w:val="0"/>
      <w:marTop w:val="0"/>
      <w:marBottom w:val="0"/>
      <w:divBdr>
        <w:top w:val="none" w:sz="0" w:space="0" w:color="auto"/>
        <w:left w:val="none" w:sz="0" w:space="0" w:color="auto"/>
        <w:bottom w:val="none" w:sz="0" w:space="0" w:color="auto"/>
        <w:right w:val="none" w:sz="0" w:space="0" w:color="auto"/>
      </w:divBdr>
    </w:div>
    <w:div w:id="1161121796">
      <w:marLeft w:val="480"/>
      <w:marRight w:val="0"/>
      <w:marTop w:val="0"/>
      <w:marBottom w:val="0"/>
      <w:divBdr>
        <w:top w:val="none" w:sz="0" w:space="0" w:color="auto"/>
        <w:left w:val="none" w:sz="0" w:space="0" w:color="auto"/>
        <w:bottom w:val="none" w:sz="0" w:space="0" w:color="auto"/>
        <w:right w:val="none" w:sz="0" w:space="0" w:color="auto"/>
      </w:divBdr>
    </w:div>
    <w:div w:id="1161194798">
      <w:marLeft w:val="480"/>
      <w:marRight w:val="0"/>
      <w:marTop w:val="0"/>
      <w:marBottom w:val="0"/>
      <w:divBdr>
        <w:top w:val="none" w:sz="0" w:space="0" w:color="auto"/>
        <w:left w:val="none" w:sz="0" w:space="0" w:color="auto"/>
        <w:bottom w:val="none" w:sz="0" w:space="0" w:color="auto"/>
        <w:right w:val="none" w:sz="0" w:space="0" w:color="auto"/>
      </w:divBdr>
    </w:div>
    <w:div w:id="1161236898">
      <w:marLeft w:val="480"/>
      <w:marRight w:val="0"/>
      <w:marTop w:val="0"/>
      <w:marBottom w:val="0"/>
      <w:divBdr>
        <w:top w:val="none" w:sz="0" w:space="0" w:color="auto"/>
        <w:left w:val="none" w:sz="0" w:space="0" w:color="auto"/>
        <w:bottom w:val="none" w:sz="0" w:space="0" w:color="auto"/>
        <w:right w:val="none" w:sz="0" w:space="0" w:color="auto"/>
      </w:divBdr>
    </w:div>
    <w:div w:id="1161237234">
      <w:marLeft w:val="480"/>
      <w:marRight w:val="0"/>
      <w:marTop w:val="0"/>
      <w:marBottom w:val="0"/>
      <w:divBdr>
        <w:top w:val="none" w:sz="0" w:space="0" w:color="auto"/>
        <w:left w:val="none" w:sz="0" w:space="0" w:color="auto"/>
        <w:bottom w:val="none" w:sz="0" w:space="0" w:color="auto"/>
        <w:right w:val="none" w:sz="0" w:space="0" w:color="auto"/>
      </w:divBdr>
    </w:div>
    <w:div w:id="1161237720">
      <w:marLeft w:val="480"/>
      <w:marRight w:val="0"/>
      <w:marTop w:val="0"/>
      <w:marBottom w:val="0"/>
      <w:divBdr>
        <w:top w:val="none" w:sz="0" w:space="0" w:color="auto"/>
        <w:left w:val="none" w:sz="0" w:space="0" w:color="auto"/>
        <w:bottom w:val="none" w:sz="0" w:space="0" w:color="auto"/>
        <w:right w:val="none" w:sz="0" w:space="0" w:color="auto"/>
      </w:divBdr>
    </w:div>
    <w:div w:id="1161240475">
      <w:marLeft w:val="480"/>
      <w:marRight w:val="0"/>
      <w:marTop w:val="0"/>
      <w:marBottom w:val="0"/>
      <w:divBdr>
        <w:top w:val="none" w:sz="0" w:space="0" w:color="auto"/>
        <w:left w:val="none" w:sz="0" w:space="0" w:color="auto"/>
        <w:bottom w:val="none" w:sz="0" w:space="0" w:color="auto"/>
        <w:right w:val="none" w:sz="0" w:space="0" w:color="auto"/>
      </w:divBdr>
    </w:div>
    <w:div w:id="1161313947">
      <w:marLeft w:val="480"/>
      <w:marRight w:val="0"/>
      <w:marTop w:val="0"/>
      <w:marBottom w:val="0"/>
      <w:divBdr>
        <w:top w:val="none" w:sz="0" w:space="0" w:color="auto"/>
        <w:left w:val="none" w:sz="0" w:space="0" w:color="auto"/>
        <w:bottom w:val="none" w:sz="0" w:space="0" w:color="auto"/>
        <w:right w:val="none" w:sz="0" w:space="0" w:color="auto"/>
      </w:divBdr>
    </w:div>
    <w:div w:id="1161386806">
      <w:marLeft w:val="480"/>
      <w:marRight w:val="0"/>
      <w:marTop w:val="0"/>
      <w:marBottom w:val="0"/>
      <w:divBdr>
        <w:top w:val="none" w:sz="0" w:space="0" w:color="auto"/>
        <w:left w:val="none" w:sz="0" w:space="0" w:color="auto"/>
        <w:bottom w:val="none" w:sz="0" w:space="0" w:color="auto"/>
        <w:right w:val="none" w:sz="0" w:space="0" w:color="auto"/>
      </w:divBdr>
    </w:div>
    <w:div w:id="1161388162">
      <w:marLeft w:val="480"/>
      <w:marRight w:val="0"/>
      <w:marTop w:val="0"/>
      <w:marBottom w:val="0"/>
      <w:divBdr>
        <w:top w:val="none" w:sz="0" w:space="0" w:color="auto"/>
        <w:left w:val="none" w:sz="0" w:space="0" w:color="auto"/>
        <w:bottom w:val="none" w:sz="0" w:space="0" w:color="auto"/>
        <w:right w:val="none" w:sz="0" w:space="0" w:color="auto"/>
      </w:divBdr>
    </w:div>
    <w:div w:id="1161389078">
      <w:marLeft w:val="480"/>
      <w:marRight w:val="0"/>
      <w:marTop w:val="0"/>
      <w:marBottom w:val="0"/>
      <w:divBdr>
        <w:top w:val="none" w:sz="0" w:space="0" w:color="auto"/>
        <w:left w:val="none" w:sz="0" w:space="0" w:color="auto"/>
        <w:bottom w:val="none" w:sz="0" w:space="0" w:color="auto"/>
        <w:right w:val="none" w:sz="0" w:space="0" w:color="auto"/>
      </w:divBdr>
    </w:div>
    <w:div w:id="1161431225">
      <w:marLeft w:val="480"/>
      <w:marRight w:val="0"/>
      <w:marTop w:val="0"/>
      <w:marBottom w:val="0"/>
      <w:divBdr>
        <w:top w:val="none" w:sz="0" w:space="0" w:color="auto"/>
        <w:left w:val="none" w:sz="0" w:space="0" w:color="auto"/>
        <w:bottom w:val="none" w:sz="0" w:space="0" w:color="auto"/>
        <w:right w:val="none" w:sz="0" w:space="0" w:color="auto"/>
      </w:divBdr>
    </w:div>
    <w:div w:id="1161432463">
      <w:marLeft w:val="480"/>
      <w:marRight w:val="0"/>
      <w:marTop w:val="0"/>
      <w:marBottom w:val="0"/>
      <w:divBdr>
        <w:top w:val="none" w:sz="0" w:space="0" w:color="auto"/>
        <w:left w:val="none" w:sz="0" w:space="0" w:color="auto"/>
        <w:bottom w:val="none" w:sz="0" w:space="0" w:color="auto"/>
        <w:right w:val="none" w:sz="0" w:space="0" w:color="auto"/>
      </w:divBdr>
    </w:div>
    <w:div w:id="1161580337">
      <w:marLeft w:val="480"/>
      <w:marRight w:val="0"/>
      <w:marTop w:val="0"/>
      <w:marBottom w:val="0"/>
      <w:divBdr>
        <w:top w:val="none" w:sz="0" w:space="0" w:color="auto"/>
        <w:left w:val="none" w:sz="0" w:space="0" w:color="auto"/>
        <w:bottom w:val="none" w:sz="0" w:space="0" w:color="auto"/>
        <w:right w:val="none" w:sz="0" w:space="0" w:color="auto"/>
      </w:divBdr>
    </w:div>
    <w:div w:id="1161584417">
      <w:marLeft w:val="480"/>
      <w:marRight w:val="0"/>
      <w:marTop w:val="0"/>
      <w:marBottom w:val="0"/>
      <w:divBdr>
        <w:top w:val="none" w:sz="0" w:space="0" w:color="auto"/>
        <w:left w:val="none" w:sz="0" w:space="0" w:color="auto"/>
        <w:bottom w:val="none" w:sz="0" w:space="0" w:color="auto"/>
        <w:right w:val="none" w:sz="0" w:space="0" w:color="auto"/>
      </w:divBdr>
    </w:div>
    <w:div w:id="1161584695">
      <w:marLeft w:val="480"/>
      <w:marRight w:val="0"/>
      <w:marTop w:val="0"/>
      <w:marBottom w:val="0"/>
      <w:divBdr>
        <w:top w:val="none" w:sz="0" w:space="0" w:color="auto"/>
        <w:left w:val="none" w:sz="0" w:space="0" w:color="auto"/>
        <w:bottom w:val="none" w:sz="0" w:space="0" w:color="auto"/>
        <w:right w:val="none" w:sz="0" w:space="0" w:color="auto"/>
      </w:divBdr>
    </w:div>
    <w:div w:id="1161628444">
      <w:marLeft w:val="480"/>
      <w:marRight w:val="0"/>
      <w:marTop w:val="0"/>
      <w:marBottom w:val="0"/>
      <w:divBdr>
        <w:top w:val="none" w:sz="0" w:space="0" w:color="auto"/>
        <w:left w:val="none" w:sz="0" w:space="0" w:color="auto"/>
        <w:bottom w:val="none" w:sz="0" w:space="0" w:color="auto"/>
        <w:right w:val="none" w:sz="0" w:space="0" w:color="auto"/>
      </w:divBdr>
    </w:div>
    <w:div w:id="1161653597">
      <w:marLeft w:val="480"/>
      <w:marRight w:val="0"/>
      <w:marTop w:val="0"/>
      <w:marBottom w:val="0"/>
      <w:divBdr>
        <w:top w:val="none" w:sz="0" w:space="0" w:color="auto"/>
        <w:left w:val="none" w:sz="0" w:space="0" w:color="auto"/>
        <w:bottom w:val="none" w:sz="0" w:space="0" w:color="auto"/>
        <w:right w:val="none" w:sz="0" w:space="0" w:color="auto"/>
      </w:divBdr>
    </w:div>
    <w:div w:id="1161699369">
      <w:marLeft w:val="480"/>
      <w:marRight w:val="0"/>
      <w:marTop w:val="0"/>
      <w:marBottom w:val="0"/>
      <w:divBdr>
        <w:top w:val="none" w:sz="0" w:space="0" w:color="auto"/>
        <w:left w:val="none" w:sz="0" w:space="0" w:color="auto"/>
        <w:bottom w:val="none" w:sz="0" w:space="0" w:color="auto"/>
        <w:right w:val="none" w:sz="0" w:space="0" w:color="auto"/>
      </w:divBdr>
    </w:div>
    <w:div w:id="1161890087">
      <w:marLeft w:val="480"/>
      <w:marRight w:val="0"/>
      <w:marTop w:val="0"/>
      <w:marBottom w:val="0"/>
      <w:divBdr>
        <w:top w:val="none" w:sz="0" w:space="0" w:color="auto"/>
        <w:left w:val="none" w:sz="0" w:space="0" w:color="auto"/>
        <w:bottom w:val="none" w:sz="0" w:space="0" w:color="auto"/>
        <w:right w:val="none" w:sz="0" w:space="0" w:color="auto"/>
      </w:divBdr>
    </w:div>
    <w:div w:id="1161894010">
      <w:marLeft w:val="480"/>
      <w:marRight w:val="0"/>
      <w:marTop w:val="0"/>
      <w:marBottom w:val="0"/>
      <w:divBdr>
        <w:top w:val="none" w:sz="0" w:space="0" w:color="auto"/>
        <w:left w:val="none" w:sz="0" w:space="0" w:color="auto"/>
        <w:bottom w:val="none" w:sz="0" w:space="0" w:color="auto"/>
        <w:right w:val="none" w:sz="0" w:space="0" w:color="auto"/>
      </w:divBdr>
    </w:div>
    <w:div w:id="1161895807">
      <w:marLeft w:val="480"/>
      <w:marRight w:val="0"/>
      <w:marTop w:val="0"/>
      <w:marBottom w:val="0"/>
      <w:divBdr>
        <w:top w:val="none" w:sz="0" w:space="0" w:color="auto"/>
        <w:left w:val="none" w:sz="0" w:space="0" w:color="auto"/>
        <w:bottom w:val="none" w:sz="0" w:space="0" w:color="auto"/>
        <w:right w:val="none" w:sz="0" w:space="0" w:color="auto"/>
      </w:divBdr>
    </w:div>
    <w:div w:id="1162039483">
      <w:marLeft w:val="480"/>
      <w:marRight w:val="0"/>
      <w:marTop w:val="0"/>
      <w:marBottom w:val="0"/>
      <w:divBdr>
        <w:top w:val="none" w:sz="0" w:space="0" w:color="auto"/>
        <w:left w:val="none" w:sz="0" w:space="0" w:color="auto"/>
        <w:bottom w:val="none" w:sz="0" w:space="0" w:color="auto"/>
        <w:right w:val="none" w:sz="0" w:space="0" w:color="auto"/>
      </w:divBdr>
    </w:div>
    <w:div w:id="1162042002">
      <w:marLeft w:val="480"/>
      <w:marRight w:val="0"/>
      <w:marTop w:val="0"/>
      <w:marBottom w:val="0"/>
      <w:divBdr>
        <w:top w:val="none" w:sz="0" w:space="0" w:color="auto"/>
        <w:left w:val="none" w:sz="0" w:space="0" w:color="auto"/>
        <w:bottom w:val="none" w:sz="0" w:space="0" w:color="auto"/>
        <w:right w:val="none" w:sz="0" w:space="0" w:color="auto"/>
      </w:divBdr>
    </w:div>
    <w:div w:id="1162042616">
      <w:marLeft w:val="480"/>
      <w:marRight w:val="0"/>
      <w:marTop w:val="0"/>
      <w:marBottom w:val="0"/>
      <w:divBdr>
        <w:top w:val="none" w:sz="0" w:space="0" w:color="auto"/>
        <w:left w:val="none" w:sz="0" w:space="0" w:color="auto"/>
        <w:bottom w:val="none" w:sz="0" w:space="0" w:color="auto"/>
        <w:right w:val="none" w:sz="0" w:space="0" w:color="auto"/>
      </w:divBdr>
    </w:div>
    <w:div w:id="1162044870">
      <w:marLeft w:val="480"/>
      <w:marRight w:val="0"/>
      <w:marTop w:val="0"/>
      <w:marBottom w:val="0"/>
      <w:divBdr>
        <w:top w:val="none" w:sz="0" w:space="0" w:color="auto"/>
        <w:left w:val="none" w:sz="0" w:space="0" w:color="auto"/>
        <w:bottom w:val="none" w:sz="0" w:space="0" w:color="auto"/>
        <w:right w:val="none" w:sz="0" w:space="0" w:color="auto"/>
      </w:divBdr>
    </w:div>
    <w:div w:id="1162044916">
      <w:marLeft w:val="480"/>
      <w:marRight w:val="0"/>
      <w:marTop w:val="0"/>
      <w:marBottom w:val="0"/>
      <w:divBdr>
        <w:top w:val="none" w:sz="0" w:space="0" w:color="auto"/>
        <w:left w:val="none" w:sz="0" w:space="0" w:color="auto"/>
        <w:bottom w:val="none" w:sz="0" w:space="0" w:color="auto"/>
        <w:right w:val="none" w:sz="0" w:space="0" w:color="auto"/>
      </w:divBdr>
    </w:div>
    <w:div w:id="1162085863">
      <w:marLeft w:val="480"/>
      <w:marRight w:val="0"/>
      <w:marTop w:val="0"/>
      <w:marBottom w:val="0"/>
      <w:divBdr>
        <w:top w:val="none" w:sz="0" w:space="0" w:color="auto"/>
        <w:left w:val="none" w:sz="0" w:space="0" w:color="auto"/>
        <w:bottom w:val="none" w:sz="0" w:space="0" w:color="auto"/>
        <w:right w:val="none" w:sz="0" w:space="0" w:color="auto"/>
      </w:divBdr>
    </w:div>
    <w:div w:id="1162114240">
      <w:marLeft w:val="480"/>
      <w:marRight w:val="0"/>
      <w:marTop w:val="0"/>
      <w:marBottom w:val="0"/>
      <w:divBdr>
        <w:top w:val="none" w:sz="0" w:space="0" w:color="auto"/>
        <w:left w:val="none" w:sz="0" w:space="0" w:color="auto"/>
        <w:bottom w:val="none" w:sz="0" w:space="0" w:color="auto"/>
        <w:right w:val="none" w:sz="0" w:space="0" w:color="auto"/>
      </w:divBdr>
    </w:div>
    <w:div w:id="1162116785">
      <w:marLeft w:val="480"/>
      <w:marRight w:val="0"/>
      <w:marTop w:val="0"/>
      <w:marBottom w:val="0"/>
      <w:divBdr>
        <w:top w:val="none" w:sz="0" w:space="0" w:color="auto"/>
        <w:left w:val="none" w:sz="0" w:space="0" w:color="auto"/>
        <w:bottom w:val="none" w:sz="0" w:space="0" w:color="auto"/>
        <w:right w:val="none" w:sz="0" w:space="0" w:color="auto"/>
      </w:divBdr>
    </w:div>
    <w:div w:id="1162161194">
      <w:marLeft w:val="480"/>
      <w:marRight w:val="0"/>
      <w:marTop w:val="0"/>
      <w:marBottom w:val="0"/>
      <w:divBdr>
        <w:top w:val="none" w:sz="0" w:space="0" w:color="auto"/>
        <w:left w:val="none" w:sz="0" w:space="0" w:color="auto"/>
        <w:bottom w:val="none" w:sz="0" w:space="0" w:color="auto"/>
        <w:right w:val="none" w:sz="0" w:space="0" w:color="auto"/>
      </w:divBdr>
    </w:div>
    <w:div w:id="1162165051">
      <w:marLeft w:val="480"/>
      <w:marRight w:val="0"/>
      <w:marTop w:val="0"/>
      <w:marBottom w:val="0"/>
      <w:divBdr>
        <w:top w:val="none" w:sz="0" w:space="0" w:color="auto"/>
        <w:left w:val="none" w:sz="0" w:space="0" w:color="auto"/>
        <w:bottom w:val="none" w:sz="0" w:space="0" w:color="auto"/>
        <w:right w:val="none" w:sz="0" w:space="0" w:color="auto"/>
      </w:divBdr>
    </w:div>
    <w:div w:id="1162282370">
      <w:marLeft w:val="480"/>
      <w:marRight w:val="0"/>
      <w:marTop w:val="0"/>
      <w:marBottom w:val="0"/>
      <w:divBdr>
        <w:top w:val="none" w:sz="0" w:space="0" w:color="auto"/>
        <w:left w:val="none" w:sz="0" w:space="0" w:color="auto"/>
        <w:bottom w:val="none" w:sz="0" w:space="0" w:color="auto"/>
        <w:right w:val="none" w:sz="0" w:space="0" w:color="auto"/>
      </w:divBdr>
    </w:div>
    <w:div w:id="1162313726">
      <w:marLeft w:val="480"/>
      <w:marRight w:val="0"/>
      <w:marTop w:val="0"/>
      <w:marBottom w:val="0"/>
      <w:divBdr>
        <w:top w:val="none" w:sz="0" w:space="0" w:color="auto"/>
        <w:left w:val="none" w:sz="0" w:space="0" w:color="auto"/>
        <w:bottom w:val="none" w:sz="0" w:space="0" w:color="auto"/>
        <w:right w:val="none" w:sz="0" w:space="0" w:color="auto"/>
      </w:divBdr>
    </w:div>
    <w:div w:id="1162350417">
      <w:marLeft w:val="480"/>
      <w:marRight w:val="0"/>
      <w:marTop w:val="0"/>
      <w:marBottom w:val="0"/>
      <w:divBdr>
        <w:top w:val="none" w:sz="0" w:space="0" w:color="auto"/>
        <w:left w:val="none" w:sz="0" w:space="0" w:color="auto"/>
        <w:bottom w:val="none" w:sz="0" w:space="0" w:color="auto"/>
        <w:right w:val="none" w:sz="0" w:space="0" w:color="auto"/>
      </w:divBdr>
    </w:div>
    <w:div w:id="1162356293">
      <w:marLeft w:val="480"/>
      <w:marRight w:val="0"/>
      <w:marTop w:val="0"/>
      <w:marBottom w:val="0"/>
      <w:divBdr>
        <w:top w:val="none" w:sz="0" w:space="0" w:color="auto"/>
        <w:left w:val="none" w:sz="0" w:space="0" w:color="auto"/>
        <w:bottom w:val="none" w:sz="0" w:space="0" w:color="auto"/>
        <w:right w:val="none" w:sz="0" w:space="0" w:color="auto"/>
      </w:divBdr>
    </w:div>
    <w:div w:id="1162429629">
      <w:marLeft w:val="480"/>
      <w:marRight w:val="0"/>
      <w:marTop w:val="0"/>
      <w:marBottom w:val="0"/>
      <w:divBdr>
        <w:top w:val="none" w:sz="0" w:space="0" w:color="auto"/>
        <w:left w:val="none" w:sz="0" w:space="0" w:color="auto"/>
        <w:bottom w:val="none" w:sz="0" w:space="0" w:color="auto"/>
        <w:right w:val="none" w:sz="0" w:space="0" w:color="auto"/>
      </w:divBdr>
    </w:div>
    <w:div w:id="1162431688">
      <w:marLeft w:val="480"/>
      <w:marRight w:val="0"/>
      <w:marTop w:val="0"/>
      <w:marBottom w:val="0"/>
      <w:divBdr>
        <w:top w:val="none" w:sz="0" w:space="0" w:color="auto"/>
        <w:left w:val="none" w:sz="0" w:space="0" w:color="auto"/>
        <w:bottom w:val="none" w:sz="0" w:space="0" w:color="auto"/>
        <w:right w:val="none" w:sz="0" w:space="0" w:color="auto"/>
      </w:divBdr>
    </w:div>
    <w:div w:id="1162504371">
      <w:marLeft w:val="480"/>
      <w:marRight w:val="0"/>
      <w:marTop w:val="0"/>
      <w:marBottom w:val="0"/>
      <w:divBdr>
        <w:top w:val="none" w:sz="0" w:space="0" w:color="auto"/>
        <w:left w:val="none" w:sz="0" w:space="0" w:color="auto"/>
        <w:bottom w:val="none" w:sz="0" w:space="0" w:color="auto"/>
        <w:right w:val="none" w:sz="0" w:space="0" w:color="auto"/>
      </w:divBdr>
    </w:div>
    <w:div w:id="1162504625">
      <w:marLeft w:val="480"/>
      <w:marRight w:val="0"/>
      <w:marTop w:val="0"/>
      <w:marBottom w:val="0"/>
      <w:divBdr>
        <w:top w:val="none" w:sz="0" w:space="0" w:color="auto"/>
        <w:left w:val="none" w:sz="0" w:space="0" w:color="auto"/>
        <w:bottom w:val="none" w:sz="0" w:space="0" w:color="auto"/>
        <w:right w:val="none" w:sz="0" w:space="0" w:color="auto"/>
      </w:divBdr>
    </w:div>
    <w:div w:id="1162575832">
      <w:marLeft w:val="480"/>
      <w:marRight w:val="0"/>
      <w:marTop w:val="0"/>
      <w:marBottom w:val="0"/>
      <w:divBdr>
        <w:top w:val="none" w:sz="0" w:space="0" w:color="auto"/>
        <w:left w:val="none" w:sz="0" w:space="0" w:color="auto"/>
        <w:bottom w:val="none" w:sz="0" w:space="0" w:color="auto"/>
        <w:right w:val="none" w:sz="0" w:space="0" w:color="auto"/>
      </w:divBdr>
    </w:div>
    <w:div w:id="1162620190">
      <w:marLeft w:val="480"/>
      <w:marRight w:val="0"/>
      <w:marTop w:val="0"/>
      <w:marBottom w:val="0"/>
      <w:divBdr>
        <w:top w:val="none" w:sz="0" w:space="0" w:color="auto"/>
        <w:left w:val="none" w:sz="0" w:space="0" w:color="auto"/>
        <w:bottom w:val="none" w:sz="0" w:space="0" w:color="auto"/>
        <w:right w:val="none" w:sz="0" w:space="0" w:color="auto"/>
      </w:divBdr>
    </w:div>
    <w:div w:id="1162623559">
      <w:marLeft w:val="480"/>
      <w:marRight w:val="0"/>
      <w:marTop w:val="0"/>
      <w:marBottom w:val="0"/>
      <w:divBdr>
        <w:top w:val="none" w:sz="0" w:space="0" w:color="auto"/>
        <w:left w:val="none" w:sz="0" w:space="0" w:color="auto"/>
        <w:bottom w:val="none" w:sz="0" w:space="0" w:color="auto"/>
        <w:right w:val="none" w:sz="0" w:space="0" w:color="auto"/>
      </w:divBdr>
    </w:div>
    <w:div w:id="1162694446">
      <w:marLeft w:val="480"/>
      <w:marRight w:val="0"/>
      <w:marTop w:val="0"/>
      <w:marBottom w:val="0"/>
      <w:divBdr>
        <w:top w:val="none" w:sz="0" w:space="0" w:color="auto"/>
        <w:left w:val="none" w:sz="0" w:space="0" w:color="auto"/>
        <w:bottom w:val="none" w:sz="0" w:space="0" w:color="auto"/>
        <w:right w:val="none" w:sz="0" w:space="0" w:color="auto"/>
      </w:divBdr>
    </w:div>
    <w:div w:id="1162745134">
      <w:marLeft w:val="480"/>
      <w:marRight w:val="0"/>
      <w:marTop w:val="0"/>
      <w:marBottom w:val="0"/>
      <w:divBdr>
        <w:top w:val="none" w:sz="0" w:space="0" w:color="auto"/>
        <w:left w:val="none" w:sz="0" w:space="0" w:color="auto"/>
        <w:bottom w:val="none" w:sz="0" w:space="0" w:color="auto"/>
        <w:right w:val="none" w:sz="0" w:space="0" w:color="auto"/>
      </w:divBdr>
    </w:div>
    <w:div w:id="1162812562">
      <w:marLeft w:val="480"/>
      <w:marRight w:val="0"/>
      <w:marTop w:val="0"/>
      <w:marBottom w:val="0"/>
      <w:divBdr>
        <w:top w:val="none" w:sz="0" w:space="0" w:color="auto"/>
        <w:left w:val="none" w:sz="0" w:space="0" w:color="auto"/>
        <w:bottom w:val="none" w:sz="0" w:space="0" w:color="auto"/>
        <w:right w:val="none" w:sz="0" w:space="0" w:color="auto"/>
      </w:divBdr>
    </w:div>
    <w:div w:id="1162816081">
      <w:marLeft w:val="480"/>
      <w:marRight w:val="0"/>
      <w:marTop w:val="0"/>
      <w:marBottom w:val="0"/>
      <w:divBdr>
        <w:top w:val="none" w:sz="0" w:space="0" w:color="auto"/>
        <w:left w:val="none" w:sz="0" w:space="0" w:color="auto"/>
        <w:bottom w:val="none" w:sz="0" w:space="0" w:color="auto"/>
        <w:right w:val="none" w:sz="0" w:space="0" w:color="auto"/>
      </w:divBdr>
    </w:div>
    <w:div w:id="1162818443">
      <w:marLeft w:val="480"/>
      <w:marRight w:val="0"/>
      <w:marTop w:val="0"/>
      <w:marBottom w:val="0"/>
      <w:divBdr>
        <w:top w:val="none" w:sz="0" w:space="0" w:color="auto"/>
        <w:left w:val="none" w:sz="0" w:space="0" w:color="auto"/>
        <w:bottom w:val="none" w:sz="0" w:space="0" w:color="auto"/>
        <w:right w:val="none" w:sz="0" w:space="0" w:color="auto"/>
      </w:divBdr>
    </w:div>
    <w:div w:id="1162887173">
      <w:marLeft w:val="480"/>
      <w:marRight w:val="0"/>
      <w:marTop w:val="0"/>
      <w:marBottom w:val="0"/>
      <w:divBdr>
        <w:top w:val="none" w:sz="0" w:space="0" w:color="auto"/>
        <w:left w:val="none" w:sz="0" w:space="0" w:color="auto"/>
        <w:bottom w:val="none" w:sz="0" w:space="0" w:color="auto"/>
        <w:right w:val="none" w:sz="0" w:space="0" w:color="auto"/>
      </w:divBdr>
    </w:div>
    <w:div w:id="1162888057">
      <w:marLeft w:val="480"/>
      <w:marRight w:val="0"/>
      <w:marTop w:val="0"/>
      <w:marBottom w:val="0"/>
      <w:divBdr>
        <w:top w:val="none" w:sz="0" w:space="0" w:color="auto"/>
        <w:left w:val="none" w:sz="0" w:space="0" w:color="auto"/>
        <w:bottom w:val="none" w:sz="0" w:space="0" w:color="auto"/>
        <w:right w:val="none" w:sz="0" w:space="0" w:color="auto"/>
      </w:divBdr>
    </w:div>
    <w:div w:id="1162888221">
      <w:marLeft w:val="480"/>
      <w:marRight w:val="0"/>
      <w:marTop w:val="0"/>
      <w:marBottom w:val="0"/>
      <w:divBdr>
        <w:top w:val="none" w:sz="0" w:space="0" w:color="auto"/>
        <w:left w:val="none" w:sz="0" w:space="0" w:color="auto"/>
        <w:bottom w:val="none" w:sz="0" w:space="0" w:color="auto"/>
        <w:right w:val="none" w:sz="0" w:space="0" w:color="auto"/>
      </w:divBdr>
    </w:div>
    <w:div w:id="1162895122">
      <w:marLeft w:val="480"/>
      <w:marRight w:val="0"/>
      <w:marTop w:val="0"/>
      <w:marBottom w:val="0"/>
      <w:divBdr>
        <w:top w:val="none" w:sz="0" w:space="0" w:color="auto"/>
        <w:left w:val="none" w:sz="0" w:space="0" w:color="auto"/>
        <w:bottom w:val="none" w:sz="0" w:space="0" w:color="auto"/>
        <w:right w:val="none" w:sz="0" w:space="0" w:color="auto"/>
      </w:divBdr>
    </w:div>
    <w:div w:id="1163005332">
      <w:marLeft w:val="480"/>
      <w:marRight w:val="0"/>
      <w:marTop w:val="0"/>
      <w:marBottom w:val="0"/>
      <w:divBdr>
        <w:top w:val="none" w:sz="0" w:space="0" w:color="auto"/>
        <w:left w:val="none" w:sz="0" w:space="0" w:color="auto"/>
        <w:bottom w:val="none" w:sz="0" w:space="0" w:color="auto"/>
        <w:right w:val="none" w:sz="0" w:space="0" w:color="auto"/>
      </w:divBdr>
    </w:div>
    <w:div w:id="1163014185">
      <w:marLeft w:val="480"/>
      <w:marRight w:val="0"/>
      <w:marTop w:val="0"/>
      <w:marBottom w:val="0"/>
      <w:divBdr>
        <w:top w:val="none" w:sz="0" w:space="0" w:color="auto"/>
        <w:left w:val="none" w:sz="0" w:space="0" w:color="auto"/>
        <w:bottom w:val="none" w:sz="0" w:space="0" w:color="auto"/>
        <w:right w:val="none" w:sz="0" w:space="0" w:color="auto"/>
      </w:divBdr>
    </w:div>
    <w:div w:id="1163082040">
      <w:marLeft w:val="480"/>
      <w:marRight w:val="0"/>
      <w:marTop w:val="0"/>
      <w:marBottom w:val="0"/>
      <w:divBdr>
        <w:top w:val="none" w:sz="0" w:space="0" w:color="auto"/>
        <w:left w:val="none" w:sz="0" w:space="0" w:color="auto"/>
        <w:bottom w:val="none" w:sz="0" w:space="0" w:color="auto"/>
        <w:right w:val="none" w:sz="0" w:space="0" w:color="auto"/>
      </w:divBdr>
    </w:div>
    <w:div w:id="1163083586">
      <w:marLeft w:val="480"/>
      <w:marRight w:val="0"/>
      <w:marTop w:val="0"/>
      <w:marBottom w:val="0"/>
      <w:divBdr>
        <w:top w:val="none" w:sz="0" w:space="0" w:color="auto"/>
        <w:left w:val="none" w:sz="0" w:space="0" w:color="auto"/>
        <w:bottom w:val="none" w:sz="0" w:space="0" w:color="auto"/>
        <w:right w:val="none" w:sz="0" w:space="0" w:color="auto"/>
      </w:divBdr>
    </w:div>
    <w:div w:id="1163084016">
      <w:marLeft w:val="480"/>
      <w:marRight w:val="0"/>
      <w:marTop w:val="0"/>
      <w:marBottom w:val="0"/>
      <w:divBdr>
        <w:top w:val="none" w:sz="0" w:space="0" w:color="auto"/>
        <w:left w:val="none" w:sz="0" w:space="0" w:color="auto"/>
        <w:bottom w:val="none" w:sz="0" w:space="0" w:color="auto"/>
        <w:right w:val="none" w:sz="0" w:space="0" w:color="auto"/>
      </w:divBdr>
    </w:div>
    <w:div w:id="1163086962">
      <w:marLeft w:val="480"/>
      <w:marRight w:val="0"/>
      <w:marTop w:val="0"/>
      <w:marBottom w:val="0"/>
      <w:divBdr>
        <w:top w:val="none" w:sz="0" w:space="0" w:color="auto"/>
        <w:left w:val="none" w:sz="0" w:space="0" w:color="auto"/>
        <w:bottom w:val="none" w:sz="0" w:space="0" w:color="auto"/>
        <w:right w:val="none" w:sz="0" w:space="0" w:color="auto"/>
      </w:divBdr>
    </w:div>
    <w:div w:id="1163087216">
      <w:marLeft w:val="480"/>
      <w:marRight w:val="0"/>
      <w:marTop w:val="0"/>
      <w:marBottom w:val="0"/>
      <w:divBdr>
        <w:top w:val="none" w:sz="0" w:space="0" w:color="auto"/>
        <w:left w:val="none" w:sz="0" w:space="0" w:color="auto"/>
        <w:bottom w:val="none" w:sz="0" w:space="0" w:color="auto"/>
        <w:right w:val="none" w:sz="0" w:space="0" w:color="auto"/>
      </w:divBdr>
    </w:div>
    <w:div w:id="1163158778">
      <w:marLeft w:val="480"/>
      <w:marRight w:val="0"/>
      <w:marTop w:val="0"/>
      <w:marBottom w:val="0"/>
      <w:divBdr>
        <w:top w:val="none" w:sz="0" w:space="0" w:color="auto"/>
        <w:left w:val="none" w:sz="0" w:space="0" w:color="auto"/>
        <w:bottom w:val="none" w:sz="0" w:space="0" w:color="auto"/>
        <w:right w:val="none" w:sz="0" w:space="0" w:color="auto"/>
      </w:divBdr>
    </w:div>
    <w:div w:id="1163164335">
      <w:marLeft w:val="480"/>
      <w:marRight w:val="0"/>
      <w:marTop w:val="0"/>
      <w:marBottom w:val="0"/>
      <w:divBdr>
        <w:top w:val="none" w:sz="0" w:space="0" w:color="auto"/>
        <w:left w:val="none" w:sz="0" w:space="0" w:color="auto"/>
        <w:bottom w:val="none" w:sz="0" w:space="0" w:color="auto"/>
        <w:right w:val="none" w:sz="0" w:space="0" w:color="auto"/>
      </w:divBdr>
    </w:div>
    <w:div w:id="1163202302">
      <w:marLeft w:val="480"/>
      <w:marRight w:val="0"/>
      <w:marTop w:val="0"/>
      <w:marBottom w:val="0"/>
      <w:divBdr>
        <w:top w:val="none" w:sz="0" w:space="0" w:color="auto"/>
        <w:left w:val="none" w:sz="0" w:space="0" w:color="auto"/>
        <w:bottom w:val="none" w:sz="0" w:space="0" w:color="auto"/>
        <w:right w:val="none" w:sz="0" w:space="0" w:color="auto"/>
      </w:divBdr>
    </w:div>
    <w:div w:id="1163352509">
      <w:marLeft w:val="480"/>
      <w:marRight w:val="0"/>
      <w:marTop w:val="0"/>
      <w:marBottom w:val="0"/>
      <w:divBdr>
        <w:top w:val="none" w:sz="0" w:space="0" w:color="auto"/>
        <w:left w:val="none" w:sz="0" w:space="0" w:color="auto"/>
        <w:bottom w:val="none" w:sz="0" w:space="0" w:color="auto"/>
        <w:right w:val="none" w:sz="0" w:space="0" w:color="auto"/>
      </w:divBdr>
    </w:div>
    <w:div w:id="1163396729">
      <w:marLeft w:val="480"/>
      <w:marRight w:val="0"/>
      <w:marTop w:val="0"/>
      <w:marBottom w:val="0"/>
      <w:divBdr>
        <w:top w:val="none" w:sz="0" w:space="0" w:color="auto"/>
        <w:left w:val="none" w:sz="0" w:space="0" w:color="auto"/>
        <w:bottom w:val="none" w:sz="0" w:space="0" w:color="auto"/>
        <w:right w:val="none" w:sz="0" w:space="0" w:color="auto"/>
      </w:divBdr>
    </w:div>
    <w:div w:id="1163469270">
      <w:marLeft w:val="480"/>
      <w:marRight w:val="0"/>
      <w:marTop w:val="0"/>
      <w:marBottom w:val="0"/>
      <w:divBdr>
        <w:top w:val="none" w:sz="0" w:space="0" w:color="auto"/>
        <w:left w:val="none" w:sz="0" w:space="0" w:color="auto"/>
        <w:bottom w:val="none" w:sz="0" w:space="0" w:color="auto"/>
        <w:right w:val="none" w:sz="0" w:space="0" w:color="auto"/>
      </w:divBdr>
    </w:div>
    <w:div w:id="1163469805">
      <w:marLeft w:val="480"/>
      <w:marRight w:val="0"/>
      <w:marTop w:val="0"/>
      <w:marBottom w:val="0"/>
      <w:divBdr>
        <w:top w:val="none" w:sz="0" w:space="0" w:color="auto"/>
        <w:left w:val="none" w:sz="0" w:space="0" w:color="auto"/>
        <w:bottom w:val="none" w:sz="0" w:space="0" w:color="auto"/>
        <w:right w:val="none" w:sz="0" w:space="0" w:color="auto"/>
      </w:divBdr>
    </w:div>
    <w:div w:id="1163470661">
      <w:marLeft w:val="480"/>
      <w:marRight w:val="0"/>
      <w:marTop w:val="0"/>
      <w:marBottom w:val="0"/>
      <w:divBdr>
        <w:top w:val="none" w:sz="0" w:space="0" w:color="auto"/>
        <w:left w:val="none" w:sz="0" w:space="0" w:color="auto"/>
        <w:bottom w:val="none" w:sz="0" w:space="0" w:color="auto"/>
        <w:right w:val="none" w:sz="0" w:space="0" w:color="auto"/>
      </w:divBdr>
    </w:div>
    <w:div w:id="1163471883">
      <w:marLeft w:val="480"/>
      <w:marRight w:val="0"/>
      <w:marTop w:val="0"/>
      <w:marBottom w:val="0"/>
      <w:divBdr>
        <w:top w:val="none" w:sz="0" w:space="0" w:color="auto"/>
        <w:left w:val="none" w:sz="0" w:space="0" w:color="auto"/>
        <w:bottom w:val="none" w:sz="0" w:space="0" w:color="auto"/>
        <w:right w:val="none" w:sz="0" w:space="0" w:color="auto"/>
      </w:divBdr>
    </w:div>
    <w:div w:id="1163474828">
      <w:marLeft w:val="480"/>
      <w:marRight w:val="0"/>
      <w:marTop w:val="0"/>
      <w:marBottom w:val="0"/>
      <w:divBdr>
        <w:top w:val="none" w:sz="0" w:space="0" w:color="auto"/>
        <w:left w:val="none" w:sz="0" w:space="0" w:color="auto"/>
        <w:bottom w:val="none" w:sz="0" w:space="0" w:color="auto"/>
        <w:right w:val="none" w:sz="0" w:space="0" w:color="auto"/>
      </w:divBdr>
    </w:div>
    <w:div w:id="1163544809">
      <w:marLeft w:val="480"/>
      <w:marRight w:val="0"/>
      <w:marTop w:val="0"/>
      <w:marBottom w:val="0"/>
      <w:divBdr>
        <w:top w:val="none" w:sz="0" w:space="0" w:color="auto"/>
        <w:left w:val="none" w:sz="0" w:space="0" w:color="auto"/>
        <w:bottom w:val="none" w:sz="0" w:space="0" w:color="auto"/>
        <w:right w:val="none" w:sz="0" w:space="0" w:color="auto"/>
      </w:divBdr>
    </w:div>
    <w:div w:id="1163549989">
      <w:marLeft w:val="480"/>
      <w:marRight w:val="0"/>
      <w:marTop w:val="0"/>
      <w:marBottom w:val="0"/>
      <w:divBdr>
        <w:top w:val="none" w:sz="0" w:space="0" w:color="auto"/>
        <w:left w:val="none" w:sz="0" w:space="0" w:color="auto"/>
        <w:bottom w:val="none" w:sz="0" w:space="0" w:color="auto"/>
        <w:right w:val="none" w:sz="0" w:space="0" w:color="auto"/>
      </w:divBdr>
    </w:div>
    <w:div w:id="1163619815">
      <w:marLeft w:val="480"/>
      <w:marRight w:val="0"/>
      <w:marTop w:val="0"/>
      <w:marBottom w:val="0"/>
      <w:divBdr>
        <w:top w:val="none" w:sz="0" w:space="0" w:color="auto"/>
        <w:left w:val="none" w:sz="0" w:space="0" w:color="auto"/>
        <w:bottom w:val="none" w:sz="0" w:space="0" w:color="auto"/>
        <w:right w:val="none" w:sz="0" w:space="0" w:color="auto"/>
      </w:divBdr>
    </w:div>
    <w:div w:id="1163622061">
      <w:marLeft w:val="480"/>
      <w:marRight w:val="0"/>
      <w:marTop w:val="0"/>
      <w:marBottom w:val="0"/>
      <w:divBdr>
        <w:top w:val="none" w:sz="0" w:space="0" w:color="auto"/>
        <w:left w:val="none" w:sz="0" w:space="0" w:color="auto"/>
        <w:bottom w:val="none" w:sz="0" w:space="0" w:color="auto"/>
        <w:right w:val="none" w:sz="0" w:space="0" w:color="auto"/>
      </w:divBdr>
    </w:div>
    <w:div w:id="1163666718">
      <w:marLeft w:val="480"/>
      <w:marRight w:val="0"/>
      <w:marTop w:val="0"/>
      <w:marBottom w:val="0"/>
      <w:divBdr>
        <w:top w:val="none" w:sz="0" w:space="0" w:color="auto"/>
        <w:left w:val="none" w:sz="0" w:space="0" w:color="auto"/>
        <w:bottom w:val="none" w:sz="0" w:space="0" w:color="auto"/>
        <w:right w:val="none" w:sz="0" w:space="0" w:color="auto"/>
      </w:divBdr>
    </w:div>
    <w:div w:id="1163744385">
      <w:marLeft w:val="480"/>
      <w:marRight w:val="0"/>
      <w:marTop w:val="0"/>
      <w:marBottom w:val="0"/>
      <w:divBdr>
        <w:top w:val="none" w:sz="0" w:space="0" w:color="auto"/>
        <w:left w:val="none" w:sz="0" w:space="0" w:color="auto"/>
        <w:bottom w:val="none" w:sz="0" w:space="0" w:color="auto"/>
        <w:right w:val="none" w:sz="0" w:space="0" w:color="auto"/>
      </w:divBdr>
    </w:div>
    <w:div w:id="1163812637">
      <w:marLeft w:val="480"/>
      <w:marRight w:val="0"/>
      <w:marTop w:val="0"/>
      <w:marBottom w:val="0"/>
      <w:divBdr>
        <w:top w:val="none" w:sz="0" w:space="0" w:color="auto"/>
        <w:left w:val="none" w:sz="0" w:space="0" w:color="auto"/>
        <w:bottom w:val="none" w:sz="0" w:space="0" w:color="auto"/>
        <w:right w:val="none" w:sz="0" w:space="0" w:color="auto"/>
      </w:divBdr>
    </w:div>
    <w:div w:id="1163819550">
      <w:marLeft w:val="480"/>
      <w:marRight w:val="0"/>
      <w:marTop w:val="0"/>
      <w:marBottom w:val="0"/>
      <w:divBdr>
        <w:top w:val="none" w:sz="0" w:space="0" w:color="auto"/>
        <w:left w:val="none" w:sz="0" w:space="0" w:color="auto"/>
        <w:bottom w:val="none" w:sz="0" w:space="0" w:color="auto"/>
        <w:right w:val="none" w:sz="0" w:space="0" w:color="auto"/>
      </w:divBdr>
    </w:div>
    <w:div w:id="1163854744">
      <w:marLeft w:val="480"/>
      <w:marRight w:val="0"/>
      <w:marTop w:val="0"/>
      <w:marBottom w:val="0"/>
      <w:divBdr>
        <w:top w:val="none" w:sz="0" w:space="0" w:color="auto"/>
        <w:left w:val="none" w:sz="0" w:space="0" w:color="auto"/>
        <w:bottom w:val="none" w:sz="0" w:space="0" w:color="auto"/>
        <w:right w:val="none" w:sz="0" w:space="0" w:color="auto"/>
      </w:divBdr>
    </w:div>
    <w:div w:id="1163934380">
      <w:marLeft w:val="480"/>
      <w:marRight w:val="0"/>
      <w:marTop w:val="0"/>
      <w:marBottom w:val="0"/>
      <w:divBdr>
        <w:top w:val="none" w:sz="0" w:space="0" w:color="auto"/>
        <w:left w:val="none" w:sz="0" w:space="0" w:color="auto"/>
        <w:bottom w:val="none" w:sz="0" w:space="0" w:color="auto"/>
        <w:right w:val="none" w:sz="0" w:space="0" w:color="auto"/>
      </w:divBdr>
    </w:div>
    <w:div w:id="1163937245">
      <w:marLeft w:val="480"/>
      <w:marRight w:val="0"/>
      <w:marTop w:val="0"/>
      <w:marBottom w:val="0"/>
      <w:divBdr>
        <w:top w:val="none" w:sz="0" w:space="0" w:color="auto"/>
        <w:left w:val="none" w:sz="0" w:space="0" w:color="auto"/>
        <w:bottom w:val="none" w:sz="0" w:space="0" w:color="auto"/>
        <w:right w:val="none" w:sz="0" w:space="0" w:color="auto"/>
      </w:divBdr>
    </w:div>
    <w:div w:id="1164055537">
      <w:marLeft w:val="480"/>
      <w:marRight w:val="0"/>
      <w:marTop w:val="0"/>
      <w:marBottom w:val="0"/>
      <w:divBdr>
        <w:top w:val="none" w:sz="0" w:space="0" w:color="auto"/>
        <w:left w:val="none" w:sz="0" w:space="0" w:color="auto"/>
        <w:bottom w:val="none" w:sz="0" w:space="0" w:color="auto"/>
        <w:right w:val="none" w:sz="0" w:space="0" w:color="auto"/>
      </w:divBdr>
    </w:div>
    <w:div w:id="1164125013">
      <w:marLeft w:val="480"/>
      <w:marRight w:val="0"/>
      <w:marTop w:val="0"/>
      <w:marBottom w:val="0"/>
      <w:divBdr>
        <w:top w:val="none" w:sz="0" w:space="0" w:color="auto"/>
        <w:left w:val="none" w:sz="0" w:space="0" w:color="auto"/>
        <w:bottom w:val="none" w:sz="0" w:space="0" w:color="auto"/>
        <w:right w:val="none" w:sz="0" w:space="0" w:color="auto"/>
      </w:divBdr>
    </w:div>
    <w:div w:id="1164126939">
      <w:marLeft w:val="480"/>
      <w:marRight w:val="0"/>
      <w:marTop w:val="0"/>
      <w:marBottom w:val="0"/>
      <w:divBdr>
        <w:top w:val="none" w:sz="0" w:space="0" w:color="auto"/>
        <w:left w:val="none" w:sz="0" w:space="0" w:color="auto"/>
        <w:bottom w:val="none" w:sz="0" w:space="0" w:color="auto"/>
        <w:right w:val="none" w:sz="0" w:space="0" w:color="auto"/>
      </w:divBdr>
    </w:div>
    <w:div w:id="1164200834">
      <w:marLeft w:val="480"/>
      <w:marRight w:val="0"/>
      <w:marTop w:val="0"/>
      <w:marBottom w:val="0"/>
      <w:divBdr>
        <w:top w:val="none" w:sz="0" w:space="0" w:color="auto"/>
        <w:left w:val="none" w:sz="0" w:space="0" w:color="auto"/>
        <w:bottom w:val="none" w:sz="0" w:space="0" w:color="auto"/>
        <w:right w:val="none" w:sz="0" w:space="0" w:color="auto"/>
      </w:divBdr>
    </w:div>
    <w:div w:id="1164201383">
      <w:marLeft w:val="480"/>
      <w:marRight w:val="0"/>
      <w:marTop w:val="0"/>
      <w:marBottom w:val="0"/>
      <w:divBdr>
        <w:top w:val="none" w:sz="0" w:space="0" w:color="auto"/>
        <w:left w:val="none" w:sz="0" w:space="0" w:color="auto"/>
        <w:bottom w:val="none" w:sz="0" w:space="0" w:color="auto"/>
        <w:right w:val="none" w:sz="0" w:space="0" w:color="auto"/>
      </w:divBdr>
    </w:div>
    <w:div w:id="1164206125">
      <w:marLeft w:val="480"/>
      <w:marRight w:val="0"/>
      <w:marTop w:val="0"/>
      <w:marBottom w:val="0"/>
      <w:divBdr>
        <w:top w:val="none" w:sz="0" w:space="0" w:color="auto"/>
        <w:left w:val="none" w:sz="0" w:space="0" w:color="auto"/>
        <w:bottom w:val="none" w:sz="0" w:space="0" w:color="auto"/>
        <w:right w:val="none" w:sz="0" w:space="0" w:color="auto"/>
      </w:divBdr>
    </w:div>
    <w:div w:id="1164248178">
      <w:marLeft w:val="480"/>
      <w:marRight w:val="0"/>
      <w:marTop w:val="0"/>
      <w:marBottom w:val="0"/>
      <w:divBdr>
        <w:top w:val="none" w:sz="0" w:space="0" w:color="auto"/>
        <w:left w:val="none" w:sz="0" w:space="0" w:color="auto"/>
        <w:bottom w:val="none" w:sz="0" w:space="0" w:color="auto"/>
        <w:right w:val="none" w:sz="0" w:space="0" w:color="auto"/>
      </w:divBdr>
    </w:div>
    <w:div w:id="1164274116">
      <w:marLeft w:val="480"/>
      <w:marRight w:val="0"/>
      <w:marTop w:val="0"/>
      <w:marBottom w:val="0"/>
      <w:divBdr>
        <w:top w:val="none" w:sz="0" w:space="0" w:color="auto"/>
        <w:left w:val="none" w:sz="0" w:space="0" w:color="auto"/>
        <w:bottom w:val="none" w:sz="0" w:space="0" w:color="auto"/>
        <w:right w:val="none" w:sz="0" w:space="0" w:color="auto"/>
      </w:divBdr>
    </w:div>
    <w:div w:id="1164396549">
      <w:marLeft w:val="480"/>
      <w:marRight w:val="0"/>
      <w:marTop w:val="0"/>
      <w:marBottom w:val="0"/>
      <w:divBdr>
        <w:top w:val="none" w:sz="0" w:space="0" w:color="auto"/>
        <w:left w:val="none" w:sz="0" w:space="0" w:color="auto"/>
        <w:bottom w:val="none" w:sz="0" w:space="0" w:color="auto"/>
        <w:right w:val="none" w:sz="0" w:space="0" w:color="auto"/>
      </w:divBdr>
    </w:div>
    <w:div w:id="1164472578">
      <w:marLeft w:val="480"/>
      <w:marRight w:val="0"/>
      <w:marTop w:val="0"/>
      <w:marBottom w:val="0"/>
      <w:divBdr>
        <w:top w:val="none" w:sz="0" w:space="0" w:color="auto"/>
        <w:left w:val="none" w:sz="0" w:space="0" w:color="auto"/>
        <w:bottom w:val="none" w:sz="0" w:space="0" w:color="auto"/>
        <w:right w:val="none" w:sz="0" w:space="0" w:color="auto"/>
      </w:divBdr>
    </w:div>
    <w:div w:id="1164659658">
      <w:marLeft w:val="480"/>
      <w:marRight w:val="0"/>
      <w:marTop w:val="0"/>
      <w:marBottom w:val="0"/>
      <w:divBdr>
        <w:top w:val="none" w:sz="0" w:space="0" w:color="auto"/>
        <w:left w:val="none" w:sz="0" w:space="0" w:color="auto"/>
        <w:bottom w:val="none" w:sz="0" w:space="0" w:color="auto"/>
        <w:right w:val="none" w:sz="0" w:space="0" w:color="auto"/>
      </w:divBdr>
    </w:div>
    <w:div w:id="1164663301">
      <w:marLeft w:val="480"/>
      <w:marRight w:val="0"/>
      <w:marTop w:val="0"/>
      <w:marBottom w:val="0"/>
      <w:divBdr>
        <w:top w:val="none" w:sz="0" w:space="0" w:color="auto"/>
        <w:left w:val="none" w:sz="0" w:space="0" w:color="auto"/>
        <w:bottom w:val="none" w:sz="0" w:space="0" w:color="auto"/>
        <w:right w:val="none" w:sz="0" w:space="0" w:color="auto"/>
      </w:divBdr>
    </w:div>
    <w:div w:id="1164664439">
      <w:marLeft w:val="480"/>
      <w:marRight w:val="0"/>
      <w:marTop w:val="0"/>
      <w:marBottom w:val="0"/>
      <w:divBdr>
        <w:top w:val="none" w:sz="0" w:space="0" w:color="auto"/>
        <w:left w:val="none" w:sz="0" w:space="0" w:color="auto"/>
        <w:bottom w:val="none" w:sz="0" w:space="0" w:color="auto"/>
        <w:right w:val="none" w:sz="0" w:space="0" w:color="auto"/>
      </w:divBdr>
    </w:div>
    <w:div w:id="1164668902">
      <w:marLeft w:val="480"/>
      <w:marRight w:val="0"/>
      <w:marTop w:val="0"/>
      <w:marBottom w:val="0"/>
      <w:divBdr>
        <w:top w:val="none" w:sz="0" w:space="0" w:color="auto"/>
        <w:left w:val="none" w:sz="0" w:space="0" w:color="auto"/>
        <w:bottom w:val="none" w:sz="0" w:space="0" w:color="auto"/>
        <w:right w:val="none" w:sz="0" w:space="0" w:color="auto"/>
      </w:divBdr>
    </w:div>
    <w:div w:id="1164709987">
      <w:marLeft w:val="480"/>
      <w:marRight w:val="0"/>
      <w:marTop w:val="0"/>
      <w:marBottom w:val="0"/>
      <w:divBdr>
        <w:top w:val="none" w:sz="0" w:space="0" w:color="auto"/>
        <w:left w:val="none" w:sz="0" w:space="0" w:color="auto"/>
        <w:bottom w:val="none" w:sz="0" w:space="0" w:color="auto"/>
        <w:right w:val="none" w:sz="0" w:space="0" w:color="auto"/>
      </w:divBdr>
    </w:div>
    <w:div w:id="1164736573">
      <w:marLeft w:val="480"/>
      <w:marRight w:val="0"/>
      <w:marTop w:val="0"/>
      <w:marBottom w:val="0"/>
      <w:divBdr>
        <w:top w:val="none" w:sz="0" w:space="0" w:color="auto"/>
        <w:left w:val="none" w:sz="0" w:space="0" w:color="auto"/>
        <w:bottom w:val="none" w:sz="0" w:space="0" w:color="auto"/>
        <w:right w:val="none" w:sz="0" w:space="0" w:color="auto"/>
      </w:divBdr>
    </w:div>
    <w:div w:id="1164854736">
      <w:marLeft w:val="480"/>
      <w:marRight w:val="0"/>
      <w:marTop w:val="0"/>
      <w:marBottom w:val="0"/>
      <w:divBdr>
        <w:top w:val="none" w:sz="0" w:space="0" w:color="auto"/>
        <w:left w:val="none" w:sz="0" w:space="0" w:color="auto"/>
        <w:bottom w:val="none" w:sz="0" w:space="0" w:color="auto"/>
        <w:right w:val="none" w:sz="0" w:space="0" w:color="auto"/>
      </w:divBdr>
    </w:div>
    <w:div w:id="1164856019">
      <w:marLeft w:val="480"/>
      <w:marRight w:val="0"/>
      <w:marTop w:val="0"/>
      <w:marBottom w:val="0"/>
      <w:divBdr>
        <w:top w:val="none" w:sz="0" w:space="0" w:color="auto"/>
        <w:left w:val="none" w:sz="0" w:space="0" w:color="auto"/>
        <w:bottom w:val="none" w:sz="0" w:space="0" w:color="auto"/>
        <w:right w:val="none" w:sz="0" w:space="0" w:color="auto"/>
      </w:divBdr>
    </w:div>
    <w:div w:id="1164904696">
      <w:marLeft w:val="480"/>
      <w:marRight w:val="0"/>
      <w:marTop w:val="0"/>
      <w:marBottom w:val="0"/>
      <w:divBdr>
        <w:top w:val="none" w:sz="0" w:space="0" w:color="auto"/>
        <w:left w:val="none" w:sz="0" w:space="0" w:color="auto"/>
        <w:bottom w:val="none" w:sz="0" w:space="0" w:color="auto"/>
        <w:right w:val="none" w:sz="0" w:space="0" w:color="auto"/>
      </w:divBdr>
    </w:div>
    <w:div w:id="1164973839">
      <w:marLeft w:val="480"/>
      <w:marRight w:val="0"/>
      <w:marTop w:val="0"/>
      <w:marBottom w:val="0"/>
      <w:divBdr>
        <w:top w:val="none" w:sz="0" w:space="0" w:color="auto"/>
        <w:left w:val="none" w:sz="0" w:space="0" w:color="auto"/>
        <w:bottom w:val="none" w:sz="0" w:space="0" w:color="auto"/>
        <w:right w:val="none" w:sz="0" w:space="0" w:color="auto"/>
      </w:divBdr>
    </w:div>
    <w:div w:id="1164974192">
      <w:marLeft w:val="480"/>
      <w:marRight w:val="0"/>
      <w:marTop w:val="0"/>
      <w:marBottom w:val="0"/>
      <w:divBdr>
        <w:top w:val="none" w:sz="0" w:space="0" w:color="auto"/>
        <w:left w:val="none" w:sz="0" w:space="0" w:color="auto"/>
        <w:bottom w:val="none" w:sz="0" w:space="0" w:color="auto"/>
        <w:right w:val="none" w:sz="0" w:space="0" w:color="auto"/>
      </w:divBdr>
    </w:div>
    <w:div w:id="1165124769">
      <w:marLeft w:val="480"/>
      <w:marRight w:val="0"/>
      <w:marTop w:val="0"/>
      <w:marBottom w:val="0"/>
      <w:divBdr>
        <w:top w:val="none" w:sz="0" w:space="0" w:color="auto"/>
        <w:left w:val="none" w:sz="0" w:space="0" w:color="auto"/>
        <w:bottom w:val="none" w:sz="0" w:space="0" w:color="auto"/>
        <w:right w:val="none" w:sz="0" w:space="0" w:color="auto"/>
      </w:divBdr>
    </w:div>
    <w:div w:id="1165126306">
      <w:marLeft w:val="480"/>
      <w:marRight w:val="0"/>
      <w:marTop w:val="0"/>
      <w:marBottom w:val="0"/>
      <w:divBdr>
        <w:top w:val="none" w:sz="0" w:space="0" w:color="auto"/>
        <w:left w:val="none" w:sz="0" w:space="0" w:color="auto"/>
        <w:bottom w:val="none" w:sz="0" w:space="0" w:color="auto"/>
        <w:right w:val="none" w:sz="0" w:space="0" w:color="auto"/>
      </w:divBdr>
    </w:div>
    <w:div w:id="1165129045">
      <w:marLeft w:val="480"/>
      <w:marRight w:val="0"/>
      <w:marTop w:val="0"/>
      <w:marBottom w:val="0"/>
      <w:divBdr>
        <w:top w:val="none" w:sz="0" w:space="0" w:color="auto"/>
        <w:left w:val="none" w:sz="0" w:space="0" w:color="auto"/>
        <w:bottom w:val="none" w:sz="0" w:space="0" w:color="auto"/>
        <w:right w:val="none" w:sz="0" w:space="0" w:color="auto"/>
      </w:divBdr>
    </w:div>
    <w:div w:id="1165167671">
      <w:marLeft w:val="480"/>
      <w:marRight w:val="0"/>
      <w:marTop w:val="0"/>
      <w:marBottom w:val="0"/>
      <w:divBdr>
        <w:top w:val="none" w:sz="0" w:space="0" w:color="auto"/>
        <w:left w:val="none" w:sz="0" w:space="0" w:color="auto"/>
        <w:bottom w:val="none" w:sz="0" w:space="0" w:color="auto"/>
        <w:right w:val="none" w:sz="0" w:space="0" w:color="auto"/>
      </w:divBdr>
    </w:div>
    <w:div w:id="1165239158">
      <w:marLeft w:val="480"/>
      <w:marRight w:val="0"/>
      <w:marTop w:val="0"/>
      <w:marBottom w:val="0"/>
      <w:divBdr>
        <w:top w:val="none" w:sz="0" w:space="0" w:color="auto"/>
        <w:left w:val="none" w:sz="0" w:space="0" w:color="auto"/>
        <w:bottom w:val="none" w:sz="0" w:space="0" w:color="auto"/>
        <w:right w:val="none" w:sz="0" w:space="0" w:color="auto"/>
      </w:divBdr>
    </w:div>
    <w:div w:id="1165247756">
      <w:marLeft w:val="480"/>
      <w:marRight w:val="0"/>
      <w:marTop w:val="0"/>
      <w:marBottom w:val="0"/>
      <w:divBdr>
        <w:top w:val="none" w:sz="0" w:space="0" w:color="auto"/>
        <w:left w:val="none" w:sz="0" w:space="0" w:color="auto"/>
        <w:bottom w:val="none" w:sz="0" w:space="0" w:color="auto"/>
        <w:right w:val="none" w:sz="0" w:space="0" w:color="auto"/>
      </w:divBdr>
    </w:div>
    <w:div w:id="1165320065">
      <w:marLeft w:val="480"/>
      <w:marRight w:val="0"/>
      <w:marTop w:val="0"/>
      <w:marBottom w:val="0"/>
      <w:divBdr>
        <w:top w:val="none" w:sz="0" w:space="0" w:color="auto"/>
        <w:left w:val="none" w:sz="0" w:space="0" w:color="auto"/>
        <w:bottom w:val="none" w:sz="0" w:space="0" w:color="auto"/>
        <w:right w:val="none" w:sz="0" w:space="0" w:color="auto"/>
      </w:divBdr>
    </w:div>
    <w:div w:id="1165392000">
      <w:marLeft w:val="480"/>
      <w:marRight w:val="0"/>
      <w:marTop w:val="0"/>
      <w:marBottom w:val="0"/>
      <w:divBdr>
        <w:top w:val="none" w:sz="0" w:space="0" w:color="auto"/>
        <w:left w:val="none" w:sz="0" w:space="0" w:color="auto"/>
        <w:bottom w:val="none" w:sz="0" w:space="0" w:color="auto"/>
        <w:right w:val="none" w:sz="0" w:space="0" w:color="auto"/>
      </w:divBdr>
    </w:div>
    <w:div w:id="1165437806">
      <w:marLeft w:val="480"/>
      <w:marRight w:val="0"/>
      <w:marTop w:val="0"/>
      <w:marBottom w:val="0"/>
      <w:divBdr>
        <w:top w:val="none" w:sz="0" w:space="0" w:color="auto"/>
        <w:left w:val="none" w:sz="0" w:space="0" w:color="auto"/>
        <w:bottom w:val="none" w:sz="0" w:space="0" w:color="auto"/>
        <w:right w:val="none" w:sz="0" w:space="0" w:color="auto"/>
      </w:divBdr>
    </w:div>
    <w:div w:id="1165440547">
      <w:marLeft w:val="480"/>
      <w:marRight w:val="0"/>
      <w:marTop w:val="0"/>
      <w:marBottom w:val="0"/>
      <w:divBdr>
        <w:top w:val="none" w:sz="0" w:space="0" w:color="auto"/>
        <w:left w:val="none" w:sz="0" w:space="0" w:color="auto"/>
        <w:bottom w:val="none" w:sz="0" w:space="0" w:color="auto"/>
        <w:right w:val="none" w:sz="0" w:space="0" w:color="auto"/>
      </w:divBdr>
    </w:div>
    <w:div w:id="1165440889">
      <w:marLeft w:val="480"/>
      <w:marRight w:val="0"/>
      <w:marTop w:val="0"/>
      <w:marBottom w:val="0"/>
      <w:divBdr>
        <w:top w:val="none" w:sz="0" w:space="0" w:color="auto"/>
        <w:left w:val="none" w:sz="0" w:space="0" w:color="auto"/>
        <w:bottom w:val="none" w:sz="0" w:space="0" w:color="auto"/>
        <w:right w:val="none" w:sz="0" w:space="0" w:color="auto"/>
      </w:divBdr>
    </w:div>
    <w:div w:id="1165513753">
      <w:marLeft w:val="480"/>
      <w:marRight w:val="0"/>
      <w:marTop w:val="0"/>
      <w:marBottom w:val="0"/>
      <w:divBdr>
        <w:top w:val="none" w:sz="0" w:space="0" w:color="auto"/>
        <w:left w:val="none" w:sz="0" w:space="0" w:color="auto"/>
        <w:bottom w:val="none" w:sz="0" w:space="0" w:color="auto"/>
        <w:right w:val="none" w:sz="0" w:space="0" w:color="auto"/>
      </w:divBdr>
    </w:div>
    <w:div w:id="1165588564">
      <w:marLeft w:val="480"/>
      <w:marRight w:val="0"/>
      <w:marTop w:val="0"/>
      <w:marBottom w:val="0"/>
      <w:divBdr>
        <w:top w:val="none" w:sz="0" w:space="0" w:color="auto"/>
        <w:left w:val="none" w:sz="0" w:space="0" w:color="auto"/>
        <w:bottom w:val="none" w:sz="0" w:space="0" w:color="auto"/>
        <w:right w:val="none" w:sz="0" w:space="0" w:color="auto"/>
      </w:divBdr>
    </w:div>
    <w:div w:id="1165626876">
      <w:marLeft w:val="480"/>
      <w:marRight w:val="0"/>
      <w:marTop w:val="0"/>
      <w:marBottom w:val="0"/>
      <w:divBdr>
        <w:top w:val="none" w:sz="0" w:space="0" w:color="auto"/>
        <w:left w:val="none" w:sz="0" w:space="0" w:color="auto"/>
        <w:bottom w:val="none" w:sz="0" w:space="0" w:color="auto"/>
        <w:right w:val="none" w:sz="0" w:space="0" w:color="auto"/>
      </w:divBdr>
    </w:div>
    <w:div w:id="1165630971">
      <w:marLeft w:val="480"/>
      <w:marRight w:val="0"/>
      <w:marTop w:val="0"/>
      <w:marBottom w:val="0"/>
      <w:divBdr>
        <w:top w:val="none" w:sz="0" w:space="0" w:color="auto"/>
        <w:left w:val="none" w:sz="0" w:space="0" w:color="auto"/>
        <w:bottom w:val="none" w:sz="0" w:space="0" w:color="auto"/>
        <w:right w:val="none" w:sz="0" w:space="0" w:color="auto"/>
      </w:divBdr>
    </w:div>
    <w:div w:id="1165632091">
      <w:marLeft w:val="480"/>
      <w:marRight w:val="0"/>
      <w:marTop w:val="0"/>
      <w:marBottom w:val="0"/>
      <w:divBdr>
        <w:top w:val="none" w:sz="0" w:space="0" w:color="auto"/>
        <w:left w:val="none" w:sz="0" w:space="0" w:color="auto"/>
        <w:bottom w:val="none" w:sz="0" w:space="0" w:color="auto"/>
        <w:right w:val="none" w:sz="0" w:space="0" w:color="auto"/>
      </w:divBdr>
    </w:div>
    <w:div w:id="1165633197">
      <w:marLeft w:val="480"/>
      <w:marRight w:val="0"/>
      <w:marTop w:val="0"/>
      <w:marBottom w:val="0"/>
      <w:divBdr>
        <w:top w:val="none" w:sz="0" w:space="0" w:color="auto"/>
        <w:left w:val="none" w:sz="0" w:space="0" w:color="auto"/>
        <w:bottom w:val="none" w:sz="0" w:space="0" w:color="auto"/>
        <w:right w:val="none" w:sz="0" w:space="0" w:color="auto"/>
      </w:divBdr>
    </w:div>
    <w:div w:id="1165705599">
      <w:marLeft w:val="480"/>
      <w:marRight w:val="0"/>
      <w:marTop w:val="0"/>
      <w:marBottom w:val="0"/>
      <w:divBdr>
        <w:top w:val="none" w:sz="0" w:space="0" w:color="auto"/>
        <w:left w:val="none" w:sz="0" w:space="0" w:color="auto"/>
        <w:bottom w:val="none" w:sz="0" w:space="0" w:color="auto"/>
        <w:right w:val="none" w:sz="0" w:space="0" w:color="auto"/>
      </w:divBdr>
    </w:div>
    <w:div w:id="1165706850">
      <w:marLeft w:val="480"/>
      <w:marRight w:val="0"/>
      <w:marTop w:val="0"/>
      <w:marBottom w:val="0"/>
      <w:divBdr>
        <w:top w:val="none" w:sz="0" w:space="0" w:color="auto"/>
        <w:left w:val="none" w:sz="0" w:space="0" w:color="auto"/>
        <w:bottom w:val="none" w:sz="0" w:space="0" w:color="auto"/>
        <w:right w:val="none" w:sz="0" w:space="0" w:color="auto"/>
      </w:divBdr>
    </w:div>
    <w:div w:id="1165821397">
      <w:marLeft w:val="480"/>
      <w:marRight w:val="0"/>
      <w:marTop w:val="0"/>
      <w:marBottom w:val="0"/>
      <w:divBdr>
        <w:top w:val="none" w:sz="0" w:space="0" w:color="auto"/>
        <w:left w:val="none" w:sz="0" w:space="0" w:color="auto"/>
        <w:bottom w:val="none" w:sz="0" w:space="0" w:color="auto"/>
        <w:right w:val="none" w:sz="0" w:space="0" w:color="auto"/>
      </w:divBdr>
    </w:div>
    <w:div w:id="1165821708">
      <w:marLeft w:val="480"/>
      <w:marRight w:val="0"/>
      <w:marTop w:val="0"/>
      <w:marBottom w:val="0"/>
      <w:divBdr>
        <w:top w:val="none" w:sz="0" w:space="0" w:color="auto"/>
        <w:left w:val="none" w:sz="0" w:space="0" w:color="auto"/>
        <w:bottom w:val="none" w:sz="0" w:space="0" w:color="auto"/>
        <w:right w:val="none" w:sz="0" w:space="0" w:color="auto"/>
      </w:divBdr>
    </w:div>
    <w:div w:id="1165823000">
      <w:marLeft w:val="480"/>
      <w:marRight w:val="0"/>
      <w:marTop w:val="0"/>
      <w:marBottom w:val="0"/>
      <w:divBdr>
        <w:top w:val="none" w:sz="0" w:space="0" w:color="auto"/>
        <w:left w:val="none" w:sz="0" w:space="0" w:color="auto"/>
        <w:bottom w:val="none" w:sz="0" w:space="0" w:color="auto"/>
        <w:right w:val="none" w:sz="0" w:space="0" w:color="auto"/>
      </w:divBdr>
    </w:div>
    <w:div w:id="1165826542">
      <w:marLeft w:val="480"/>
      <w:marRight w:val="0"/>
      <w:marTop w:val="0"/>
      <w:marBottom w:val="0"/>
      <w:divBdr>
        <w:top w:val="none" w:sz="0" w:space="0" w:color="auto"/>
        <w:left w:val="none" w:sz="0" w:space="0" w:color="auto"/>
        <w:bottom w:val="none" w:sz="0" w:space="0" w:color="auto"/>
        <w:right w:val="none" w:sz="0" w:space="0" w:color="auto"/>
      </w:divBdr>
    </w:div>
    <w:div w:id="1165902674">
      <w:marLeft w:val="480"/>
      <w:marRight w:val="0"/>
      <w:marTop w:val="0"/>
      <w:marBottom w:val="0"/>
      <w:divBdr>
        <w:top w:val="none" w:sz="0" w:space="0" w:color="auto"/>
        <w:left w:val="none" w:sz="0" w:space="0" w:color="auto"/>
        <w:bottom w:val="none" w:sz="0" w:space="0" w:color="auto"/>
        <w:right w:val="none" w:sz="0" w:space="0" w:color="auto"/>
      </w:divBdr>
    </w:div>
    <w:div w:id="1165975668">
      <w:marLeft w:val="480"/>
      <w:marRight w:val="0"/>
      <w:marTop w:val="0"/>
      <w:marBottom w:val="0"/>
      <w:divBdr>
        <w:top w:val="none" w:sz="0" w:space="0" w:color="auto"/>
        <w:left w:val="none" w:sz="0" w:space="0" w:color="auto"/>
        <w:bottom w:val="none" w:sz="0" w:space="0" w:color="auto"/>
        <w:right w:val="none" w:sz="0" w:space="0" w:color="auto"/>
      </w:divBdr>
    </w:div>
    <w:div w:id="1165978696">
      <w:marLeft w:val="480"/>
      <w:marRight w:val="0"/>
      <w:marTop w:val="0"/>
      <w:marBottom w:val="0"/>
      <w:divBdr>
        <w:top w:val="none" w:sz="0" w:space="0" w:color="auto"/>
        <w:left w:val="none" w:sz="0" w:space="0" w:color="auto"/>
        <w:bottom w:val="none" w:sz="0" w:space="0" w:color="auto"/>
        <w:right w:val="none" w:sz="0" w:space="0" w:color="auto"/>
      </w:divBdr>
    </w:div>
    <w:div w:id="1166091179">
      <w:marLeft w:val="480"/>
      <w:marRight w:val="0"/>
      <w:marTop w:val="0"/>
      <w:marBottom w:val="0"/>
      <w:divBdr>
        <w:top w:val="none" w:sz="0" w:space="0" w:color="auto"/>
        <w:left w:val="none" w:sz="0" w:space="0" w:color="auto"/>
        <w:bottom w:val="none" w:sz="0" w:space="0" w:color="auto"/>
        <w:right w:val="none" w:sz="0" w:space="0" w:color="auto"/>
      </w:divBdr>
    </w:div>
    <w:div w:id="1166093597">
      <w:marLeft w:val="480"/>
      <w:marRight w:val="0"/>
      <w:marTop w:val="0"/>
      <w:marBottom w:val="0"/>
      <w:divBdr>
        <w:top w:val="none" w:sz="0" w:space="0" w:color="auto"/>
        <w:left w:val="none" w:sz="0" w:space="0" w:color="auto"/>
        <w:bottom w:val="none" w:sz="0" w:space="0" w:color="auto"/>
        <w:right w:val="none" w:sz="0" w:space="0" w:color="auto"/>
      </w:divBdr>
    </w:div>
    <w:div w:id="1166095297">
      <w:marLeft w:val="480"/>
      <w:marRight w:val="0"/>
      <w:marTop w:val="0"/>
      <w:marBottom w:val="0"/>
      <w:divBdr>
        <w:top w:val="none" w:sz="0" w:space="0" w:color="auto"/>
        <w:left w:val="none" w:sz="0" w:space="0" w:color="auto"/>
        <w:bottom w:val="none" w:sz="0" w:space="0" w:color="auto"/>
        <w:right w:val="none" w:sz="0" w:space="0" w:color="auto"/>
      </w:divBdr>
    </w:div>
    <w:div w:id="1166165706">
      <w:marLeft w:val="480"/>
      <w:marRight w:val="0"/>
      <w:marTop w:val="0"/>
      <w:marBottom w:val="0"/>
      <w:divBdr>
        <w:top w:val="none" w:sz="0" w:space="0" w:color="auto"/>
        <w:left w:val="none" w:sz="0" w:space="0" w:color="auto"/>
        <w:bottom w:val="none" w:sz="0" w:space="0" w:color="auto"/>
        <w:right w:val="none" w:sz="0" w:space="0" w:color="auto"/>
      </w:divBdr>
    </w:div>
    <w:div w:id="1166166179">
      <w:marLeft w:val="480"/>
      <w:marRight w:val="0"/>
      <w:marTop w:val="0"/>
      <w:marBottom w:val="0"/>
      <w:divBdr>
        <w:top w:val="none" w:sz="0" w:space="0" w:color="auto"/>
        <w:left w:val="none" w:sz="0" w:space="0" w:color="auto"/>
        <w:bottom w:val="none" w:sz="0" w:space="0" w:color="auto"/>
        <w:right w:val="none" w:sz="0" w:space="0" w:color="auto"/>
      </w:divBdr>
    </w:div>
    <w:div w:id="1166171464">
      <w:marLeft w:val="480"/>
      <w:marRight w:val="0"/>
      <w:marTop w:val="0"/>
      <w:marBottom w:val="0"/>
      <w:divBdr>
        <w:top w:val="none" w:sz="0" w:space="0" w:color="auto"/>
        <w:left w:val="none" w:sz="0" w:space="0" w:color="auto"/>
        <w:bottom w:val="none" w:sz="0" w:space="0" w:color="auto"/>
        <w:right w:val="none" w:sz="0" w:space="0" w:color="auto"/>
      </w:divBdr>
    </w:div>
    <w:div w:id="1166288410">
      <w:marLeft w:val="480"/>
      <w:marRight w:val="0"/>
      <w:marTop w:val="0"/>
      <w:marBottom w:val="0"/>
      <w:divBdr>
        <w:top w:val="none" w:sz="0" w:space="0" w:color="auto"/>
        <w:left w:val="none" w:sz="0" w:space="0" w:color="auto"/>
        <w:bottom w:val="none" w:sz="0" w:space="0" w:color="auto"/>
        <w:right w:val="none" w:sz="0" w:space="0" w:color="auto"/>
      </w:divBdr>
    </w:div>
    <w:div w:id="1166356604">
      <w:marLeft w:val="480"/>
      <w:marRight w:val="0"/>
      <w:marTop w:val="0"/>
      <w:marBottom w:val="0"/>
      <w:divBdr>
        <w:top w:val="none" w:sz="0" w:space="0" w:color="auto"/>
        <w:left w:val="none" w:sz="0" w:space="0" w:color="auto"/>
        <w:bottom w:val="none" w:sz="0" w:space="0" w:color="auto"/>
        <w:right w:val="none" w:sz="0" w:space="0" w:color="auto"/>
      </w:divBdr>
    </w:div>
    <w:div w:id="1166359143">
      <w:marLeft w:val="480"/>
      <w:marRight w:val="0"/>
      <w:marTop w:val="0"/>
      <w:marBottom w:val="0"/>
      <w:divBdr>
        <w:top w:val="none" w:sz="0" w:space="0" w:color="auto"/>
        <w:left w:val="none" w:sz="0" w:space="0" w:color="auto"/>
        <w:bottom w:val="none" w:sz="0" w:space="0" w:color="auto"/>
        <w:right w:val="none" w:sz="0" w:space="0" w:color="auto"/>
      </w:divBdr>
    </w:div>
    <w:div w:id="1166362548">
      <w:marLeft w:val="480"/>
      <w:marRight w:val="0"/>
      <w:marTop w:val="0"/>
      <w:marBottom w:val="0"/>
      <w:divBdr>
        <w:top w:val="none" w:sz="0" w:space="0" w:color="auto"/>
        <w:left w:val="none" w:sz="0" w:space="0" w:color="auto"/>
        <w:bottom w:val="none" w:sz="0" w:space="0" w:color="auto"/>
        <w:right w:val="none" w:sz="0" w:space="0" w:color="auto"/>
      </w:divBdr>
    </w:div>
    <w:div w:id="1166365935">
      <w:marLeft w:val="480"/>
      <w:marRight w:val="0"/>
      <w:marTop w:val="0"/>
      <w:marBottom w:val="0"/>
      <w:divBdr>
        <w:top w:val="none" w:sz="0" w:space="0" w:color="auto"/>
        <w:left w:val="none" w:sz="0" w:space="0" w:color="auto"/>
        <w:bottom w:val="none" w:sz="0" w:space="0" w:color="auto"/>
        <w:right w:val="none" w:sz="0" w:space="0" w:color="auto"/>
      </w:divBdr>
    </w:div>
    <w:div w:id="1166479742">
      <w:marLeft w:val="480"/>
      <w:marRight w:val="0"/>
      <w:marTop w:val="0"/>
      <w:marBottom w:val="0"/>
      <w:divBdr>
        <w:top w:val="none" w:sz="0" w:space="0" w:color="auto"/>
        <w:left w:val="none" w:sz="0" w:space="0" w:color="auto"/>
        <w:bottom w:val="none" w:sz="0" w:space="0" w:color="auto"/>
        <w:right w:val="none" w:sz="0" w:space="0" w:color="auto"/>
      </w:divBdr>
    </w:div>
    <w:div w:id="1166549827">
      <w:marLeft w:val="480"/>
      <w:marRight w:val="0"/>
      <w:marTop w:val="0"/>
      <w:marBottom w:val="0"/>
      <w:divBdr>
        <w:top w:val="none" w:sz="0" w:space="0" w:color="auto"/>
        <w:left w:val="none" w:sz="0" w:space="0" w:color="auto"/>
        <w:bottom w:val="none" w:sz="0" w:space="0" w:color="auto"/>
        <w:right w:val="none" w:sz="0" w:space="0" w:color="auto"/>
      </w:divBdr>
    </w:div>
    <w:div w:id="1166554397">
      <w:marLeft w:val="480"/>
      <w:marRight w:val="0"/>
      <w:marTop w:val="0"/>
      <w:marBottom w:val="0"/>
      <w:divBdr>
        <w:top w:val="none" w:sz="0" w:space="0" w:color="auto"/>
        <w:left w:val="none" w:sz="0" w:space="0" w:color="auto"/>
        <w:bottom w:val="none" w:sz="0" w:space="0" w:color="auto"/>
        <w:right w:val="none" w:sz="0" w:space="0" w:color="auto"/>
      </w:divBdr>
    </w:div>
    <w:div w:id="1166556381">
      <w:marLeft w:val="480"/>
      <w:marRight w:val="0"/>
      <w:marTop w:val="0"/>
      <w:marBottom w:val="0"/>
      <w:divBdr>
        <w:top w:val="none" w:sz="0" w:space="0" w:color="auto"/>
        <w:left w:val="none" w:sz="0" w:space="0" w:color="auto"/>
        <w:bottom w:val="none" w:sz="0" w:space="0" w:color="auto"/>
        <w:right w:val="none" w:sz="0" w:space="0" w:color="auto"/>
      </w:divBdr>
    </w:div>
    <w:div w:id="1166626351">
      <w:marLeft w:val="480"/>
      <w:marRight w:val="0"/>
      <w:marTop w:val="0"/>
      <w:marBottom w:val="0"/>
      <w:divBdr>
        <w:top w:val="none" w:sz="0" w:space="0" w:color="auto"/>
        <w:left w:val="none" w:sz="0" w:space="0" w:color="auto"/>
        <w:bottom w:val="none" w:sz="0" w:space="0" w:color="auto"/>
        <w:right w:val="none" w:sz="0" w:space="0" w:color="auto"/>
      </w:divBdr>
    </w:div>
    <w:div w:id="1166632242">
      <w:marLeft w:val="480"/>
      <w:marRight w:val="0"/>
      <w:marTop w:val="0"/>
      <w:marBottom w:val="0"/>
      <w:divBdr>
        <w:top w:val="none" w:sz="0" w:space="0" w:color="auto"/>
        <w:left w:val="none" w:sz="0" w:space="0" w:color="auto"/>
        <w:bottom w:val="none" w:sz="0" w:space="0" w:color="auto"/>
        <w:right w:val="none" w:sz="0" w:space="0" w:color="auto"/>
      </w:divBdr>
    </w:div>
    <w:div w:id="1166701152">
      <w:marLeft w:val="480"/>
      <w:marRight w:val="0"/>
      <w:marTop w:val="0"/>
      <w:marBottom w:val="0"/>
      <w:divBdr>
        <w:top w:val="none" w:sz="0" w:space="0" w:color="auto"/>
        <w:left w:val="none" w:sz="0" w:space="0" w:color="auto"/>
        <w:bottom w:val="none" w:sz="0" w:space="0" w:color="auto"/>
        <w:right w:val="none" w:sz="0" w:space="0" w:color="auto"/>
      </w:divBdr>
    </w:div>
    <w:div w:id="1166818349">
      <w:marLeft w:val="480"/>
      <w:marRight w:val="0"/>
      <w:marTop w:val="0"/>
      <w:marBottom w:val="0"/>
      <w:divBdr>
        <w:top w:val="none" w:sz="0" w:space="0" w:color="auto"/>
        <w:left w:val="none" w:sz="0" w:space="0" w:color="auto"/>
        <w:bottom w:val="none" w:sz="0" w:space="0" w:color="auto"/>
        <w:right w:val="none" w:sz="0" w:space="0" w:color="auto"/>
      </w:divBdr>
    </w:div>
    <w:div w:id="1166869076">
      <w:marLeft w:val="480"/>
      <w:marRight w:val="0"/>
      <w:marTop w:val="0"/>
      <w:marBottom w:val="0"/>
      <w:divBdr>
        <w:top w:val="none" w:sz="0" w:space="0" w:color="auto"/>
        <w:left w:val="none" w:sz="0" w:space="0" w:color="auto"/>
        <w:bottom w:val="none" w:sz="0" w:space="0" w:color="auto"/>
        <w:right w:val="none" w:sz="0" w:space="0" w:color="auto"/>
      </w:divBdr>
    </w:div>
    <w:div w:id="1166895813">
      <w:marLeft w:val="480"/>
      <w:marRight w:val="0"/>
      <w:marTop w:val="0"/>
      <w:marBottom w:val="0"/>
      <w:divBdr>
        <w:top w:val="none" w:sz="0" w:space="0" w:color="auto"/>
        <w:left w:val="none" w:sz="0" w:space="0" w:color="auto"/>
        <w:bottom w:val="none" w:sz="0" w:space="0" w:color="auto"/>
        <w:right w:val="none" w:sz="0" w:space="0" w:color="auto"/>
      </w:divBdr>
    </w:div>
    <w:div w:id="1166897915">
      <w:marLeft w:val="480"/>
      <w:marRight w:val="0"/>
      <w:marTop w:val="0"/>
      <w:marBottom w:val="0"/>
      <w:divBdr>
        <w:top w:val="none" w:sz="0" w:space="0" w:color="auto"/>
        <w:left w:val="none" w:sz="0" w:space="0" w:color="auto"/>
        <w:bottom w:val="none" w:sz="0" w:space="0" w:color="auto"/>
        <w:right w:val="none" w:sz="0" w:space="0" w:color="auto"/>
      </w:divBdr>
    </w:div>
    <w:div w:id="1166940275">
      <w:marLeft w:val="480"/>
      <w:marRight w:val="0"/>
      <w:marTop w:val="0"/>
      <w:marBottom w:val="0"/>
      <w:divBdr>
        <w:top w:val="none" w:sz="0" w:space="0" w:color="auto"/>
        <w:left w:val="none" w:sz="0" w:space="0" w:color="auto"/>
        <w:bottom w:val="none" w:sz="0" w:space="0" w:color="auto"/>
        <w:right w:val="none" w:sz="0" w:space="0" w:color="auto"/>
      </w:divBdr>
    </w:div>
    <w:div w:id="1167012132">
      <w:marLeft w:val="480"/>
      <w:marRight w:val="0"/>
      <w:marTop w:val="0"/>
      <w:marBottom w:val="0"/>
      <w:divBdr>
        <w:top w:val="none" w:sz="0" w:space="0" w:color="auto"/>
        <w:left w:val="none" w:sz="0" w:space="0" w:color="auto"/>
        <w:bottom w:val="none" w:sz="0" w:space="0" w:color="auto"/>
        <w:right w:val="none" w:sz="0" w:space="0" w:color="auto"/>
      </w:divBdr>
    </w:div>
    <w:div w:id="1167013001">
      <w:marLeft w:val="480"/>
      <w:marRight w:val="0"/>
      <w:marTop w:val="0"/>
      <w:marBottom w:val="0"/>
      <w:divBdr>
        <w:top w:val="none" w:sz="0" w:space="0" w:color="auto"/>
        <w:left w:val="none" w:sz="0" w:space="0" w:color="auto"/>
        <w:bottom w:val="none" w:sz="0" w:space="0" w:color="auto"/>
        <w:right w:val="none" w:sz="0" w:space="0" w:color="auto"/>
      </w:divBdr>
    </w:div>
    <w:div w:id="1167019279">
      <w:marLeft w:val="480"/>
      <w:marRight w:val="0"/>
      <w:marTop w:val="0"/>
      <w:marBottom w:val="0"/>
      <w:divBdr>
        <w:top w:val="none" w:sz="0" w:space="0" w:color="auto"/>
        <w:left w:val="none" w:sz="0" w:space="0" w:color="auto"/>
        <w:bottom w:val="none" w:sz="0" w:space="0" w:color="auto"/>
        <w:right w:val="none" w:sz="0" w:space="0" w:color="auto"/>
      </w:divBdr>
    </w:div>
    <w:div w:id="1167092857">
      <w:marLeft w:val="480"/>
      <w:marRight w:val="0"/>
      <w:marTop w:val="0"/>
      <w:marBottom w:val="0"/>
      <w:divBdr>
        <w:top w:val="none" w:sz="0" w:space="0" w:color="auto"/>
        <w:left w:val="none" w:sz="0" w:space="0" w:color="auto"/>
        <w:bottom w:val="none" w:sz="0" w:space="0" w:color="auto"/>
        <w:right w:val="none" w:sz="0" w:space="0" w:color="auto"/>
      </w:divBdr>
    </w:div>
    <w:div w:id="1167134576">
      <w:marLeft w:val="480"/>
      <w:marRight w:val="0"/>
      <w:marTop w:val="0"/>
      <w:marBottom w:val="0"/>
      <w:divBdr>
        <w:top w:val="none" w:sz="0" w:space="0" w:color="auto"/>
        <w:left w:val="none" w:sz="0" w:space="0" w:color="auto"/>
        <w:bottom w:val="none" w:sz="0" w:space="0" w:color="auto"/>
        <w:right w:val="none" w:sz="0" w:space="0" w:color="auto"/>
      </w:divBdr>
    </w:div>
    <w:div w:id="1167134648">
      <w:marLeft w:val="480"/>
      <w:marRight w:val="0"/>
      <w:marTop w:val="0"/>
      <w:marBottom w:val="0"/>
      <w:divBdr>
        <w:top w:val="none" w:sz="0" w:space="0" w:color="auto"/>
        <w:left w:val="none" w:sz="0" w:space="0" w:color="auto"/>
        <w:bottom w:val="none" w:sz="0" w:space="0" w:color="auto"/>
        <w:right w:val="none" w:sz="0" w:space="0" w:color="auto"/>
      </w:divBdr>
    </w:div>
    <w:div w:id="1167205104">
      <w:marLeft w:val="480"/>
      <w:marRight w:val="0"/>
      <w:marTop w:val="0"/>
      <w:marBottom w:val="0"/>
      <w:divBdr>
        <w:top w:val="none" w:sz="0" w:space="0" w:color="auto"/>
        <w:left w:val="none" w:sz="0" w:space="0" w:color="auto"/>
        <w:bottom w:val="none" w:sz="0" w:space="0" w:color="auto"/>
        <w:right w:val="none" w:sz="0" w:space="0" w:color="auto"/>
      </w:divBdr>
    </w:div>
    <w:div w:id="1167208180">
      <w:marLeft w:val="480"/>
      <w:marRight w:val="0"/>
      <w:marTop w:val="0"/>
      <w:marBottom w:val="0"/>
      <w:divBdr>
        <w:top w:val="none" w:sz="0" w:space="0" w:color="auto"/>
        <w:left w:val="none" w:sz="0" w:space="0" w:color="auto"/>
        <w:bottom w:val="none" w:sz="0" w:space="0" w:color="auto"/>
        <w:right w:val="none" w:sz="0" w:space="0" w:color="auto"/>
      </w:divBdr>
    </w:div>
    <w:div w:id="1167209208">
      <w:marLeft w:val="480"/>
      <w:marRight w:val="0"/>
      <w:marTop w:val="0"/>
      <w:marBottom w:val="0"/>
      <w:divBdr>
        <w:top w:val="none" w:sz="0" w:space="0" w:color="auto"/>
        <w:left w:val="none" w:sz="0" w:space="0" w:color="auto"/>
        <w:bottom w:val="none" w:sz="0" w:space="0" w:color="auto"/>
        <w:right w:val="none" w:sz="0" w:space="0" w:color="auto"/>
      </w:divBdr>
    </w:div>
    <w:div w:id="1167328660">
      <w:marLeft w:val="480"/>
      <w:marRight w:val="0"/>
      <w:marTop w:val="0"/>
      <w:marBottom w:val="0"/>
      <w:divBdr>
        <w:top w:val="none" w:sz="0" w:space="0" w:color="auto"/>
        <w:left w:val="none" w:sz="0" w:space="0" w:color="auto"/>
        <w:bottom w:val="none" w:sz="0" w:space="0" w:color="auto"/>
        <w:right w:val="none" w:sz="0" w:space="0" w:color="auto"/>
      </w:divBdr>
    </w:div>
    <w:div w:id="1167356754">
      <w:marLeft w:val="480"/>
      <w:marRight w:val="0"/>
      <w:marTop w:val="0"/>
      <w:marBottom w:val="0"/>
      <w:divBdr>
        <w:top w:val="none" w:sz="0" w:space="0" w:color="auto"/>
        <w:left w:val="none" w:sz="0" w:space="0" w:color="auto"/>
        <w:bottom w:val="none" w:sz="0" w:space="0" w:color="auto"/>
        <w:right w:val="none" w:sz="0" w:space="0" w:color="auto"/>
      </w:divBdr>
    </w:div>
    <w:div w:id="1167401225">
      <w:marLeft w:val="480"/>
      <w:marRight w:val="0"/>
      <w:marTop w:val="0"/>
      <w:marBottom w:val="0"/>
      <w:divBdr>
        <w:top w:val="none" w:sz="0" w:space="0" w:color="auto"/>
        <w:left w:val="none" w:sz="0" w:space="0" w:color="auto"/>
        <w:bottom w:val="none" w:sz="0" w:space="0" w:color="auto"/>
        <w:right w:val="none" w:sz="0" w:space="0" w:color="auto"/>
      </w:divBdr>
    </w:div>
    <w:div w:id="1167405161">
      <w:marLeft w:val="480"/>
      <w:marRight w:val="0"/>
      <w:marTop w:val="0"/>
      <w:marBottom w:val="0"/>
      <w:divBdr>
        <w:top w:val="none" w:sz="0" w:space="0" w:color="auto"/>
        <w:left w:val="none" w:sz="0" w:space="0" w:color="auto"/>
        <w:bottom w:val="none" w:sz="0" w:space="0" w:color="auto"/>
        <w:right w:val="none" w:sz="0" w:space="0" w:color="auto"/>
      </w:divBdr>
    </w:div>
    <w:div w:id="1167474285">
      <w:marLeft w:val="480"/>
      <w:marRight w:val="0"/>
      <w:marTop w:val="0"/>
      <w:marBottom w:val="0"/>
      <w:divBdr>
        <w:top w:val="none" w:sz="0" w:space="0" w:color="auto"/>
        <w:left w:val="none" w:sz="0" w:space="0" w:color="auto"/>
        <w:bottom w:val="none" w:sz="0" w:space="0" w:color="auto"/>
        <w:right w:val="none" w:sz="0" w:space="0" w:color="auto"/>
      </w:divBdr>
    </w:div>
    <w:div w:id="1167474695">
      <w:marLeft w:val="480"/>
      <w:marRight w:val="0"/>
      <w:marTop w:val="0"/>
      <w:marBottom w:val="0"/>
      <w:divBdr>
        <w:top w:val="none" w:sz="0" w:space="0" w:color="auto"/>
        <w:left w:val="none" w:sz="0" w:space="0" w:color="auto"/>
        <w:bottom w:val="none" w:sz="0" w:space="0" w:color="auto"/>
        <w:right w:val="none" w:sz="0" w:space="0" w:color="auto"/>
      </w:divBdr>
    </w:div>
    <w:div w:id="1167524235">
      <w:marLeft w:val="480"/>
      <w:marRight w:val="0"/>
      <w:marTop w:val="0"/>
      <w:marBottom w:val="0"/>
      <w:divBdr>
        <w:top w:val="none" w:sz="0" w:space="0" w:color="auto"/>
        <w:left w:val="none" w:sz="0" w:space="0" w:color="auto"/>
        <w:bottom w:val="none" w:sz="0" w:space="0" w:color="auto"/>
        <w:right w:val="none" w:sz="0" w:space="0" w:color="auto"/>
      </w:divBdr>
    </w:div>
    <w:div w:id="1167525542">
      <w:marLeft w:val="480"/>
      <w:marRight w:val="0"/>
      <w:marTop w:val="0"/>
      <w:marBottom w:val="0"/>
      <w:divBdr>
        <w:top w:val="none" w:sz="0" w:space="0" w:color="auto"/>
        <w:left w:val="none" w:sz="0" w:space="0" w:color="auto"/>
        <w:bottom w:val="none" w:sz="0" w:space="0" w:color="auto"/>
        <w:right w:val="none" w:sz="0" w:space="0" w:color="auto"/>
      </w:divBdr>
    </w:div>
    <w:div w:id="1167598360">
      <w:marLeft w:val="480"/>
      <w:marRight w:val="0"/>
      <w:marTop w:val="0"/>
      <w:marBottom w:val="0"/>
      <w:divBdr>
        <w:top w:val="none" w:sz="0" w:space="0" w:color="auto"/>
        <w:left w:val="none" w:sz="0" w:space="0" w:color="auto"/>
        <w:bottom w:val="none" w:sz="0" w:space="0" w:color="auto"/>
        <w:right w:val="none" w:sz="0" w:space="0" w:color="auto"/>
      </w:divBdr>
    </w:div>
    <w:div w:id="1167669243">
      <w:marLeft w:val="480"/>
      <w:marRight w:val="0"/>
      <w:marTop w:val="0"/>
      <w:marBottom w:val="0"/>
      <w:divBdr>
        <w:top w:val="none" w:sz="0" w:space="0" w:color="auto"/>
        <w:left w:val="none" w:sz="0" w:space="0" w:color="auto"/>
        <w:bottom w:val="none" w:sz="0" w:space="0" w:color="auto"/>
        <w:right w:val="none" w:sz="0" w:space="0" w:color="auto"/>
      </w:divBdr>
    </w:div>
    <w:div w:id="1167670463">
      <w:marLeft w:val="480"/>
      <w:marRight w:val="0"/>
      <w:marTop w:val="0"/>
      <w:marBottom w:val="0"/>
      <w:divBdr>
        <w:top w:val="none" w:sz="0" w:space="0" w:color="auto"/>
        <w:left w:val="none" w:sz="0" w:space="0" w:color="auto"/>
        <w:bottom w:val="none" w:sz="0" w:space="0" w:color="auto"/>
        <w:right w:val="none" w:sz="0" w:space="0" w:color="auto"/>
      </w:divBdr>
    </w:div>
    <w:div w:id="1167671292">
      <w:marLeft w:val="480"/>
      <w:marRight w:val="0"/>
      <w:marTop w:val="0"/>
      <w:marBottom w:val="0"/>
      <w:divBdr>
        <w:top w:val="none" w:sz="0" w:space="0" w:color="auto"/>
        <w:left w:val="none" w:sz="0" w:space="0" w:color="auto"/>
        <w:bottom w:val="none" w:sz="0" w:space="0" w:color="auto"/>
        <w:right w:val="none" w:sz="0" w:space="0" w:color="auto"/>
      </w:divBdr>
    </w:div>
    <w:div w:id="1167788037">
      <w:marLeft w:val="480"/>
      <w:marRight w:val="0"/>
      <w:marTop w:val="0"/>
      <w:marBottom w:val="0"/>
      <w:divBdr>
        <w:top w:val="none" w:sz="0" w:space="0" w:color="auto"/>
        <w:left w:val="none" w:sz="0" w:space="0" w:color="auto"/>
        <w:bottom w:val="none" w:sz="0" w:space="0" w:color="auto"/>
        <w:right w:val="none" w:sz="0" w:space="0" w:color="auto"/>
      </w:divBdr>
    </w:div>
    <w:div w:id="1167794263">
      <w:marLeft w:val="480"/>
      <w:marRight w:val="0"/>
      <w:marTop w:val="0"/>
      <w:marBottom w:val="0"/>
      <w:divBdr>
        <w:top w:val="none" w:sz="0" w:space="0" w:color="auto"/>
        <w:left w:val="none" w:sz="0" w:space="0" w:color="auto"/>
        <w:bottom w:val="none" w:sz="0" w:space="0" w:color="auto"/>
        <w:right w:val="none" w:sz="0" w:space="0" w:color="auto"/>
      </w:divBdr>
    </w:div>
    <w:div w:id="1167944952">
      <w:marLeft w:val="480"/>
      <w:marRight w:val="0"/>
      <w:marTop w:val="0"/>
      <w:marBottom w:val="0"/>
      <w:divBdr>
        <w:top w:val="none" w:sz="0" w:space="0" w:color="auto"/>
        <w:left w:val="none" w:sz="0" w:space="0" w:color="auto"/>
        <w:bottom w:val="none" w:sz="0" w:space="0" w:color="auto"/>
        <w:right w:val="none" w:sz="0" w:space="0" w:color="auto"/>
      </w:divBdr>
    </w:div>
    <w:div w:id="1168012091">
      <w:marLeft w:val="480"/>
      <w:marRight w:val="0"/>
      <w:marTop w:val="0"/>
      <w:marBottom w:val="0"/>
      <w:divBdr>
        <w:top w:val="none" w:sz="0" w:space="0" w:color="auto"/>
        <w:left w:val="none" w:sz="0" w:space="0" w:color="auto"/>
        <w:bottom w:val="none" w:sz="0" w:space="0" w:color="auto"/>
        <w:right w:val="none" w:sz="0" w:space="0" w:color="auto"/>
      </w:divBdr>
    </w:div>
    <w:div w:id="1168012135">
      <w:marLeft w:val="480"/>
      <w:marRight w:val="0"/>
      <w:marTop w:val="0"/>
      <w:marBottom w:val="0"/>
      <w:divBdr>
        <w:top w:val="none" w:sz="0" w:space="0" w:color="auto"/>
        <w:left w:val="none" w:sz="0" w:space="0" w:color="auto"/>
        <w:bottom w:val="none" w:sz="0" w:space="0" w:color="auto"/>
        <w:right w:val="none" w:sz="0" w:space="0" w:color="auto"/>
      </w:divBdr>
    </w:div>
    <w:div w:id="1168061959">
      <w:marLeft w:val="480"/>
      <w:marRight w:val="0"/>
      <w:marTop w:val="0"/>
      <w:marBottom w:val="0"/>
      <w:divBdr>
        <w:top w:val="none" w:sz="0" w:space="0" w:color="auto"/>
        <w:left w:val="none" w:sz="0" w:space="0" w:color="auto"/>
        <w:bottom w:val="none" w:sz="0" w:space="0" w:color="auto"/>
        <w:right w:val="none" w:sz="0" w:space="0" w:color="auto"/>
      </w:divBdr>
    </w:div>
    <w:div w:id="1168136701">
      <w:marLeft w:val="480"/>
      <w:marRight w:val="0"/>
      <w:marTop w:val="0"/>
      <w:marBottom w:val="0"/>
      <w:divBdr>
        <w:top w:val="none" w:sz="0" w:space="0" w:color="auto"/>
        <w:left w:val="none" w:sz="0" w:space="0" w:color="auto"/>
        <w:bottom w:val="none" w:sz="0" w:space="0" w:color="auto"/>
        <w:right w:val="none" w:sz="0" w:space="0" w:color="auto"/>
      </w:divBdr>
    </w:div>
    <w:div w:id="1168209415">
      <w:marLeft w:val="480"/>
      <w:marRight w:val="0"/>
      <w:marTop w:val="0"/>
      <w:marBottom w:val="0"/>
      <w:divBdr>
        <w:top w:val="none" w:sz="0" w:space="0" w:color="auto"/>
        <w:left w:val="none" w:sz="0" w:space="0" w:color="auto"/>
        <w:bottom w:val="none" w:sz="0" w:space="0" w:color="auto"/>
        <w:right w:val="none" w:sz="0" w:space="0" w:color="auto"/>
      </w:divBdr>
    </w:div>
    <w:div w:id="1168209518">
      <w:marLeft w:val="480"/>
      <w:marRight w:val="0"/>
      <w:marTop w:val="0"/>
      <w:marBottom w:val="0"/>
      <w:divBdr>
        <w:top w:val="none" w:sz="0" w:space="0" w:color="auto"/>
        <w:left w:val="none" w:sz="0" w:space="0" w:color="auto"/>
        <w:bottom w:val="none" w:sz="0" w:space="0" w:color="auto"/>
        <w:right w:val="none" w:sz="0" w:space="0" w:color="auto"/>
      </w:divBdr>
    </w:div>
    <w:div w:id="1168249641">
      <w:marLeft w:val="480"/>
      <w:marRight w:val="0"/>
      <w:marTop w:val="0"/>
      <w:marBottom w:val="0"/>
      <w:divBdr>
        <w:top w:val="none" w:sz="0" w:space="0" w:color="auto"/>
        <w:left w:val="none" w:sz="0" w:space="0" w:color="auto"/>
        <w:bottom w:val="none" w:sz="0" w:space="0" w:color="auto"/>
        <w:right w:val="none" w:sz="0" w:space="0" w:color="auto"/>
      </w:divBdr>
    </w:div>
    <w:div w:id="1168251059">
      <w:marLeft w:val="480"/>
      <w:marRight w:val="0"/>
      <w:marTop w:val="0"/>
      <w:marBottom w:val="0"/>
      <w:divBdr>
        <w:top w:val="none" w:sz="0" w:space="0" w:color="auto"/>
        <w:left w:val="none" w:sz="0" w:space="0" w:color="auto"/>
        <w:bottom w:val="none" w:sz="0" w:space="0" w:color="auto"/>
        <w:right w:val="none" w:sz="0" w:space="0" w:color="auto"/>
      </w:divBdr>
    </w:div>
    <w:div w:id="1168251102">
      <w:marLeft w:val="480"/>
      <w:marRight w:val="0"/>
      <w:marTop w:val="0"/>
      <w:marBottom w:val="0"/>
      <w:divBdr>
        <w:top w:val="none" w:sz="0" w:space="0" w:color="auto"/>
        <w:left w:val="none" w:sz="0" w:space="0" w:color="auto"/>
        <w:bottom w:val="none" w:sz="0" w:space="0" w:color="auto"/>
        <w:right w:val="none" w:sz="0" w:space="0" w:color="auto"/>
      </w:divBdr>
    </w:div>
    <w:div w:id="1168256492">
      <w:marLeft w:val="480"/>
      <w:marRight w:val="0"/>
      <w:marTop w:val="0"/>
      <w:marBottom w:val="0"/>
      <w:divBdr>
        <w:top w:val="none" w:sz="0" w:space="0" w:color="auto"/>
        <w:left w:val="none" w:sz="0" w:space="0" w:color="auto"/>
        <w:bottom w:val="none" w:sz="0" w:space="0" w:color="auto"/>
        <w:right w:val="none" w:sz="0" w:space="0" w:color="auto"/>
      </w:divBdr>
    </w:div>
    <w:div w:id="1168325630">
      <w:marLeft w:val="480"/>
      <w:marRight w:val="0"/>
      <w:marTop w:val="0"/>
      <w:marBottom w:val="0"/>
      <w:divBdr>
        <w:top w:val="none" w:sz="0" w:space="0" w:color="auto"/>
        <w:left w:val="none" w:sz="0" w:space="0" w:color="auto"/>
        <w:bottom w:val="none" w:sz="0" w:space="0" w:color="auto"/>
        <w:right w:val="none" w:sz="0" w:space="0" w:color="auto"/>
      </w:divBdr>
    </w:div>
    <w:div w:id="1168516306">
      <w:marLeft w:val="480"/>
      <w:marRight w:val="0"/>
      <w:marTop w:val="0"/>
      <w:marBottom w:val="0"/>
      <w:divBdr>
        <w:top w:val="none" w:sz="0" w:space="0" w:color="auto"/>
        <w:left w:val="none" w:sz="0" w:space="0" w:color="auto"/>
        <w:bottom w:val="none" w:sz="0" w:space="0" w:color="auto"/>
        <w:right w:val="none" w:sz="0" w:space="0" w:color="auto"/>
      </w:divBdr>
    </w:div>
    <w:div w:id="1168714389">
      <w:marLeft w:val="480"/>
      <w:marRight w:val="0"/>
      <w:marTop w:val="0"/>
      <w:marBottom w:val="0"/>
      <w:divBdr>
        <w:top w:val="none" w:sz="0" w:space="0" w:color="auto"/>
        <w:left w:val="none" w:sz="0" w:space="0" w:color="auto"/>
        <w:bottom w:val="none" w:sz="0" w:space="0" w:color="auto"/>
        <w:right w:val="none" w:sz="0" w:space="0" w:color="auto"/>
      </w:divBdr>
    </w:div>
    <w:div w:id="1168789785">
      <w:marLeft w:val="480"/>
      <w:marRight w:val="0"/>
      <w:marTop w:val="0"/>
      <w:marBottom w:val="0"/>
      <w:divBdr>
        <w:top w:val="none" w:sz="0" w:space="0" w:color="auto"/>
        <w:left w:val="none" w:sz="0" w:space="0" w:color="auto"/>
        <w:bottom w:val="none" w:sz="0" w:space="0" w:color="auto"/>
        <w:right w:val="none" w:sz="0" w:space="0" w:color="auto"/>
      </w:divBdr>
    </w:div>
    <w:div w:id="1168793674">
      <w:marLeft w:val="480"/>
      <w:marRight w:val="0"/>
      <w:marTop w:val="0"/>
      <w:marBottom w:val="0"/>
      <w:divBdr>
        <w:top w:val="none" w:sz="0" w:space="0" w:color="auto"/>
        <w:left w:val="none" w:sz="0" w:space="0" w:color="auto"/>
        <w:bottom w:val="none" w:sz="0" w:space="0" w:color="auto"/>
        <w:right w:val="none" w:sz="0" w:space="0" w:color="auto"/>
      </w:divBdr>
    </w:div>
    <w:div w:id="1168860422">
      <w:marLeft w:val="480"/>
      <w:marRight w:val="0"/>
      <w:marTop w:val="0"/>
      <w:marBottom w:val="0"/>
      <w:divBdr>
        <w:top w:val="none" w:sz="0" w:space="0" w:color="auto"/>
        <w:left w:val="none" w:sz="0" w:space="0" w:color="auto"/>
        <w:bottom w:val="none" w:sz="0" w:space="0" w:color="auto"/>
        <w:right w:val="none" w:sz="0" w:space="0" w:color="auto"/>
      </w:divBdr>
    </w:div>
    <w:div w:id="1168863543">
      <w:marLeft w:val="480"/>
      <w:marRight w:val="0"/>
      <w:marTop w:val="0"/>
      <w:marBottom w:val="0"/>
      <w:divBdr>
        <w:top w:val="none" w:sz="0" w:space="0" w:color="auto"/>
        <w:left w:val="none" w:sz="0" w:space="0" w:color="auto"/>
        <w:bottom w:val="none" w:sz="0" w:space="0" w:color="auto"/>
        <w:right w:val="none" w:sz="0" w:space="0" w:color="auto"/>
      </w:divBdr>
    </w:div>
    <w:div w:id="1168866833">
      <w:marLeft w:val="480"/>
      <w:marRight w:val="0"/>
      <w:marTop w:val="0"/>
      <w:marBottom w:val="0"/>
      <w:divBdr>
        <w:top w:val="none" w:sz="0" w:space="0" w:color="auto"/>
        <w:left w:val="none" w:sz="0" w:space="0" w:color="auto"/>
        <w:bottom w:val="none" w:sz="0" w:space="0" w:color="auto"/>
        <w:right w:val="none" w:sz="0" w:space="0" w:color="auto"/>
      </w:divBdr>
    </w:div>
    <w:div w:id="1168986654">
      <w:marLeft w:val="480"/>
      <w:marRight w:val="0"/>
      <w:marTop w:val="0"/>
      <w:marBottom w:val="0"/>
      <w:divBdr>
        <w:top w:val="none" w:sz="0" w:space="0" w:color="auto"/>
        <w:left w:val="none" w:sz="0" w:space="0" w:color="auto"/>
        <w:bottom w:val="none" w:sz="0" w:space="0" w:color="auto"/>
        <w:right w:val="none" w:sz="0" w:space="0" w:color="auto"/>
      </w:divBdr>
    </w:div>
    <w:div w:id="1169097738">
      <w:marLeft w:val="480"/>
      <w:marRight w:val="0"/>
      <w:marTop w:val="0"/>
      <w:marBottom w:val="0"/>
      <w:divBdr>
        <w:top w:val="none" w:sz="0" w:space="0" w:color="auto"/>
        <w:left w:val="none" w:sz="0" w:space="0" w:color="auto"/>
        <w:bottom w:val="none" w:sz="0" w:space="0" w:color="auto"/>
        <w:right w:val="none" w:sz="0" w:space="0" w:color="auto"/>
      </w:divBdr>
    </w:div>
    <w:div w:id="1169129210">
      <w:marLeft w:val="480"/>
      <w:marRight w:val="0"/>
      <w:marTop w:val="0"/>
      <w:marBottom w:val="0"/>
      <w:divBdr>
        <w:top w:val="none" w:sz="0" w:space="0" w:color="auto"/>
        <w:left w:val="none" w:sz="0" w:space="0" w:color="auto"/>
        <w:bottom w:val="none" w:sz="0" w:space="0" w:color="auto"/>
        <w:right w:val="none" w:sz="0" w:space="0" w:color="auto"/>
      </w:divBdr>
    </w:div>
    <w:div w:id="1169249680">
      <w:marLeft w:val="480"/>
      <w:marRight w:val="0"/>
      <w:marTop w:val="0"/>
      <w:marBottom w:val="0"/>
      <w:divBdr>
        <w:top w:val="none" w:sz="0" w:space="0" w:color="auto"/>
        <w:left w:val="none" w:sz="0" w:space="0" w:color="auto"/>
        <w:bottom w:val="none" w:sz="0" w:space="0" w:color="auto"/>
        <w:right w:val="none" w:sz="0" w:space="0" w:color="auto"/>
      </w:divBdr>
    </w:div>
    <w:div w:id="1169249752">
      <w:marLeft w:val="480"/>
      <w:marRight w:val="0"/>
      <w:marTop w:val="0"/>
      <w:marBottom w:val="0"/>
      <w:divBdr>
        <w:top w:val="none" w:sz="0" w:space="0" w:color="auto"/>
        <w:left w:val="none" w:sz="0" w:space="0" w:color="auto"/>
        <w:bottom w:val="none" w:sz="0" w:space="0" w:color="auto"/>
        <w:right w:val="none" w:sz="0" w:space="0" w:color="auto"/>
      </w:divBdr>
    </w:div>
    <w:div w:id="1169254334">
      <w:marLeft w:val="480"/>
      <w:marRight w:val="0"/>
      <w:marTop w:val="0"/>
      <w:marBottom w:val="0"/>
      <w:divBdr>
        <w:top w:val="none" w:sz="0" w:space="0" w:color="auto"/>
        <w:left w:val="none" w:sz="0" w:space="0" w:color="auto"/>
        <w:bottom w:val="none" w:sz="0" w:space="0" w:color="auto"/>
        <w:right w:val="none" w:sz="0" w:space="0" w:color="auto"/>
      </w:divBdr>
    </w:div>
    <w:div w:id="1169255662">
      <w:marLeft w:val="480"/>
      <w:marRight w:val="0"/>
      <w:marTop w:val="0"/>
      <w:marBottom w:val="0"/>
      <w:divBdr>
        <w:top w:val="none" w:sz="0" w:space="0" w:color="auto"/>
        <w:left w:val="none" w:sz="0" w:space="0" w:color="auto"/>
        <w:bottom w:val="none" w:sz="0" w:space="0" w:color="auto"/>
        <w:right w:val="none" w:sz="0" w:space="0" w:color="auto"/>
      </w:divBdr>
    </w:div>
    <w:div w:id="1169294807">
      <w:marLeft w:val="480"/>
      <w:marRight w:val="0"/>
      <w:marTop w:val="0"/>
      <w:marBottom w:val="0"/>
      <w:divBdr>
        <w:top w:val="none" w:sz="0" w:space="0" w:color="auto"/>
        <w:left w:val="none" w:sz="0" w:space="0" w:color="auto"/>
        <w:bottom w:val="none" w:sz="0" w:space="0" w:color="auto"/>
        <w:right w:val="none" w:sz="0" w:space="0" w:color="auto"/>
      </w:divBdr>
    </w:div>
    <w:div w:id="1169365759">
      <w:marLeft w:val="480"/>
      <w:marRight w:val="0"/>
      <w:marTop w:val="0"/>
      <w:marBottom w:val="0"/>
      <w:divBdr>
        <w:top w:val="none" w:sz="0" w:space="0" w:color="auto"/>
        <w:left w:val="none" w:sz="0" w:space="0" w:color="auto"/>
        <w:bottom w:val="none" w:sz="0" w:space="0" w:color="auto"/>
        <w:right w:val="none" w:sz="0" w:space="0" w:color="auto"/>
      </w:divBdr>
    </w:div>
    <w:div w:id="1169445012">
      <w:marLeft w:val="480"/>
      <w:marRight w:val="0"/>
      <w:marTop w:val="0"/>
      <w:marBottom w:val="0"/>
      <w:divBdr>
        <w:top w:val="none" w:sz="0" w:space="0" w:color="auto"/>
        <w:left w:val="none" w:sz="0" w:space="0" w:color="auto"/>
        <w:bottom w:val="none" w:sz="0" w:space="0" w:color="auto"/>
        <w:right w:val="none" w:sz="0" w:space="0" w:color="auto"/>
      </w:divBdr>
    </w:div>
    <w:div w:id="1169514748">
      <w:marLeft w:val="480"/>
      <w:marRight w:val="0"/>
      <w:marTop w:val="0"/>
      <w:marBottom w:val="0"/>
      <w:divBdr>
        <w:top w:val="none" w:sz="0" w:space="0" w:color="auto"/>
        <w:left w:val="none" w:sz="0" w:space="0" w:color="auto"/>
        <w:bottom w:val="none" w:sz="0" w:space="0" w:color="auto"/>
        <w:right w:val="none" w:sz="0" w:space="0" w:color="auto"/>
      </w:divBdr>
    </w:div>
    <w:div w:id="1169520092">
      <w:marLeft w:val="480"/>
      <w:marRight w:val="0"/>
      <w:marTop w:val="0"/>
      <w:marBottom w:val="0"/>
      <w:divBdr>
        <w:top w:val="none" w:sz="0" w:space="0" w:color="auto"/>
        <w:left w:val="none" w:sz="0" w:space="0" w:color="auto"/>
        <w:bottom w:val="none" w:sz="0" w:space="0" w:color="auto"/>
        <w:right w:val="none" w:sz="0" w:space="0" w:color="auto"/>
      </w:divBdr>
    </w:div>
    <w:div w:id="1169521615">
      <w:marLeft w:val="480"/>
      <w:marRight w:val="0"/>
      <w:marTop w:val="0"/>
      <w:marBottom w:val="0"/>
      <w:divBdr>
        <w:top w:val="none" w:sz="0" w:space="0" w:color="auto"/>
        <w:left w:val="none" w:sz="0" w:space="0" w:color="auto"/>
        <w:bottom w:val="none" w:sz="0" w:space="0" w:color="auto"/>
        <w:right w:val="none" w:sz="0" w:space="0" w:color="auto"/>
      </w:divBdr>
    </w:div>
    <w:div w:id="1169561089">
      <w:marLeft w:val="480"/>
      <w:marRight w:val="0"/>
      <w:marTop w:val="0"/>
      <w:marBottom w:val="0"/>
      <w:divBdr>
        <w:top w:val="none" w:sz="0" w:space="0" w:color="auto"/>
        <w:left w:val="none" w:sz="0" w:space="0" w:color="auto"/>
        <w:bottom w:val="none" w:sz="0" w:space="0" w:color="auto"/>
        <w:right w:val="none" w:sz="0" w:space="0" w:color="auto"/>
      </w:divBdr>
    </w:div>
    <w:div w:id="1169566202">
      <w:marLeft w:val="480"/>
      <w:marRight w:val="0"/>
      <w:marTop w:val="0"/>
      <w:marBottom w:val="0"/>
      <w:divBdr>
        <w:top w:val="none" w:sz="0" w:space="0" w:color="auto"/>
        <w:left w:val="none" w:sz="0" w:space="0" w:color="auto"/>
        <w:bottom w:val="none" w:sz="0" w:space="0" w:color="auto"/>
        <w:right w:val="none" w:sz="0" w:space="0" w:color="auto"/>
      </w:divBdr>
    </w:div>
    <w:div w:id="1169641801">
      <w:marLeft w:val="480"/>
      <w:marRight w:val="0"/>
      <w:marTop w:val="0"/>
      <w:marBottom w:val="0"/>
      <w:divBdr>
        <w:top w:val="none" w:sz="0" w:space="0" w:color="auto"/>
        <w:left w:val="none" w:sz="0" w:space="0" w:color="auto"/>
        <w:bottom w:val="none" w:sz="0" w:space="0" w:color="auto"/>
        <w:right w:val="none" w:sz="0" w:space="0" w:color="auto"/>
      </w:divBdr>
    </w:div>
    <w:div w:id="1169713600">
      <w:marLeft w:val="480"/>
      <w:marRight w:val="0"/>
      <w:marTop w:val="0"/>
      <w:marBottom w:val="0"/>
      <w:divBdr>
        <w:top w:val="none" w:sz="0" w:space="0" w:color="auto"/>
        <w:left w:val="none" w:sz="0" w:space="0" w:color="auto"/>
        <w:bottom w:val="none" w:sz="0" w:space="0" w:color="auto"/>
        <w:right w:val="none" w:sz="0" w:space="0" w:color="auto"/>
      </w:divBdr>
    </w:div>
    <w:div w:id="1169716892">
      <w:marLeft w:val="480"/>
      <w:marRight w:val="0"/>
      <w:marTop w:val="0"/>
      <w:marBottom w:val="0"/>
      <w:divBdr>
        <w:top w:val="none" w:sz="0" w:space="0" w:color="auto"/>
        <w:left w:val="none" w:sz="0" w:space="0" w:color="auto"/>
        <w:bottom w:val="none" w:sz="0" w:space="0" w:color="auto"/>
        <w:right w:val="none" w:sz="0" w:space="0" w:color="auto"/>
      </w:divBdr>
    </w:div>
    <w:div w:id="1169752920">
      <w:marLeft w:val="480"/>
      <w:marRight w:val="0"/>
      <w:marTop w:val="0"/>
      <w:marBottom w:val="0"/>
      <w:divBdr>
        <w:top w:val="none" w:sz="0" w:space="0" w:color="auto"/>
        <w:left w:val="none" w:sz="0" w:space="0" w:color="auto"/>
        <w:bottom w:val="none" w:sz="0" w:space="0" w:color="auto"/>
        <w:right w:val="none" w:sz="0" w:space="0" w:color="auto"/>
      </w:divBdr>
    </w:div>
    <w:div w:id="1169756705">
      <w:marLeft w:val="480"/>
      <w:marRight w:val="0"/>
      <w:marTop w:val="0"/>
      <w:marBottom w:val="0"/>
      <w:divBdr>
        <w:top w:val="none" w:sz="0" w:space="0" w:color="auto"/>
        <w:left w:val="none" w:sz="0" w:space="0" w:color="auto"/>
        <w:bottom w:val="none" w:sz="0" w:space="0" w:color="auto"/>
        <w:right w:val="none" w:sz="0" w:space="0" w:color="auto"/>
      </w:divBdr>
    </w:div>
    <w:div w:id="1169758773">
      <w:marLeft w:val="480"/>
      <w:marRight w:val="0"/>
      <w:marTop w:val="0"/>
      <w:marBottom w:val="0"/>
      <w:divBdr>
        <w:top w:val="none" w:sz="0" w:space="0" w:color="auto"/>
        <w:left w:val="none" w:sz="0" w:space="0" w:color="auto"/>
        <w:bottom w:val="none" w:sz="0" w:space="0" w:color="auto"/>
        <w:right w:val="none" w:sz="0" w:space="0" w:color="auto"/>
      </w:divBdr>
    </w:div>
    <w:div w:id="1169831362">
      <w:marLeft w:val="480"/>
      <w:marRight w:val="0"/>
      <w:marTop w:val="0"/>
      <w:marBottom w:val="0"/>
      <w:divBdr>
        <w:top w:val="none" w:sz="0" w:space="0" w:color="auto"/>
        <w:left w:val="none" w:sz="0" w:space="0" w:color="auto"/>
        <w:bottom w:val="none" w:sz="0" w:space="0" w:color="auto"/>
        <w:right w:val="none" w:sz="0" w:space="0" w:color="auto"/>
      </w:divBdr>
    </w:div>
    <w:div w:id="1169901691">
      <w:marLeft w:val="480"/>
      <w:marRight w:val="0"/>
      <w:marTop w:val="0"/>
      <w:marBottom w:val="0"/>
      <w:divBdr>
        <w:top w:val="none" w:sz="0" w:space="0" w:color="auto"/>
        <w:left w:val="none" w:sz="0" w:space="0" w:color="auto"/>
        <w:bottom w:val="none" w:sz="0" w:space="0" w:color="auto"/>
        <w:right w:val="none" w:sz="0" w:space="0" w:color="auto"/>
      </w:divBdr>
    </w:div>
    <w:div w:id="1169904209">
      <w:marLeft w:val="480"/>
      <w:marRight w:val="0"/>
      <w:marTop w:val="0"/>
      <w:marBottom w:val="0"/>
      <w:divBdr>
        <w:top w:val="none" w:sz="0" w:space="0" w:color="auto"/>
        <w:left w:val="none" w:sz="0" w:space="0" w:color="auto"/>
        <w:bottom w:val="none" w:sz="0" w:space="0" w:color="auto"/>
        <w:right w:val="none" w:sz="0" w:space="0" w:color="auto"/>
      </w:divBdr>
    </w:div>
    <w:div w:id="1169904892">
      <w:marLeft w:val="480"/>
      <w:marRight w:val="0"/>
      <w:marTop w:val="0"/>
      <w:marBottom w:val="0"/>
      <w:divBdr>
        <w:top w:val="none" w:sz="0" w:space="0" w:color="auto"/>
        <w:left w:val="none" w:sz="0" w:space="0" w:color="auto"/>
        <w:bottom w:val="none" w:sz="0" w:space="0" w:color="auto"/>
        <w:right w:val="none" w:sz="0" w:space="0" w:color="auto"/>
      </w:divBdr>
    </w:div>
    <w:div w:id="1169907964">
      <w:marLeft w:val="480"/>
      <w:marRight w:val="0"/>
      <w:marTop w:val="0"/>
      <w:marBottom w:val="0"/>
      <w:divBdr>
        <w:top w:val="none" w:sz="0" w:space="0" w:color="auto"/>
        <w:left w:val="none" w:sz="0" w:space="0" w:color="auto"/>
        <w:bottom w:val="none" w:sz="0" w:space="0" w:color="auto"/>
        <w:right w:val="none" w:sz="0" w:space="0" w:color="auto"/>
      </w:divBdr>
    </w:div>
    <w:div w:id="1169977507">
      <w:marLeft w:val="480"/>
      <w:marRight w:val="0"/>
      <w:marTop w:val="0"/>
      <w:marBottom w:val="0"/>
      <w:divBdr>
        <w:top w:val="none" w:sz="0" w:space="0" w:color="auto"/>
        <w:left w:val="none" w:sz="0" w:space="0" w:color="auto"/>
        <w:bottom w:val="none" w:sz="0" w:space="0" w:color="auto"/>
        <w:right w:val="none" w:sz="0" w:space="0" w:color="auto"/>
      </w:divBdr>
    </w:div>
    <w:div w:id="1169981220">
      <w:marLeft w:val="480"/>
      <w:marRight w:val="0"/>
      <w:marTop w:val="0"/>
      <w:marBottom w:val="0"/>
      <w:divBdr>
        <w:top w:val="none" w:sz="0" w:space="0" w:color="auto"/>
        <w:left w:val="none" w:sz="0" w:space="0" w:color="auto"/>
        <w:bottom w:val="none" w:sz="0" w:space="0" w:color="auto"/>
        <w:right w:val="none" w:sz="0" w:space="0" w:color="auto"/>
      </w:divBdr>
    </w:div>
    <w:div w:id="1170095257">
      <w:marLeft w:val="480"/>
      <w:marRight w:val="0"/>
      <w:marTop w:val="0"/>
      <w:marBottom w:val="0"/>
      <w:divBdr>
        <w:top w:val="none" w:sz="0" w:space="0" w:color="auto"/>
        <w:left w:val="none" w:sz="0" w:space="0" w:color="auto"/>
        <w:bottom w:val="none" w:sz="0" w:space="0" w:color="auto"/>
        <w:right w:val="none" w:sz="0" w:space="0" w:color="auto"/>
      </w:divBdr>
    </w:div>
    <w:div w:id="1170096624">
      <w:marLeft w:val="480"/>
      <w:marRight w:val="0"/>
      <w:marTop w:val="0"/>
      <w:marBottom w:val="0"/>
      <w:divBdr>
        <w:top w:val="none" w:sz="0" w:space="0" w:color="auto"/>
        <w:left w:val="none" w:sz="0" w:space="0" w:color="auto"/>
        <w:bottom w:val="none" w:sz="0" w:space="0" w:color="auto"/>
        <w:right w:val="none" w:sz="0" w:space="0" w:color="auto"/>
      </w:divBdr>
    </w:div>
    <w:div w:id="1170146827">
      <w:marLeft w:val="480"/>
      <w:marRight w:val="0"/>
      <w:marTop w:val="0"/>
      <w:marBottom w:val="0"/>
      <w:divBdr>
        <w:top w:val="none" w:sz="0" w:space="0" w:color="auto"/>
        <w:left w:val="none" w:sz="0" w:space="0" w:color="auto"/>
        <w:bottom w:val="none" w:sz="0" w:space="0" w:color="auto"/>
        <w:right w:val="none" w:sz="0" w:space="0" w:color="auto"/>
      </w:divBdr>
    </w:div>
    <w:div w:id="1170169992">
      <w:marLeft w:val="480"/>
      <w:marRight w:val="0"/>
      <w:marTop w:val="0"/>
      <w:marBottom w:val="0"/>
      <w:divBdr>
        <w:top w:val="none" w:sz="0" w:space="0" w:color="auto"/>
        <w:left w:val="none" w:sz="0" w:space="0" w:color="auto"/>
        <w:bottom w:val="none" w:sz="0" w:space="0" w:color="auto"/>
        <w:right w:val="none" w:sz="0" w:space="0" w:color="auto"/>
      </w:divBdr>
    </w:div>
    <w:div w:id="1170220914">
      <w:marLeft w:val="480"/>
      <w:marRight w:val="0"/>
      <w:marTop w:val="0"/>
      <w:marBottom w:val="0"/>
      <w:divBdr>
        <w:top w:val="none" w:sz="0" w:space="0" w:color="auto"/>
        <w:left w:val="none" w:sz="0" w:space="0" w:color="auto"/>
        <w:bottom w:val="none" w:sz="0" w:space="0" w:color="auto"/>
        <w:right w:val="none" w:sz="0" w:space="0" w:color="auto"/>
      </w:divBdr>
    </w:div>
    <w:div w:id="1170290123">
      <w:marLeft w:val="480"/>
      <w:marRight w:val="0"/>
      <w:marTop w:val="0"/>
      <w:marBottom w:val="0"/>
      <w:divBdr>
        <w:top w:val="none" w:sz="0" w:space="0" w:color="auto"/>
        <w:left w:val="none" w:sz="0" w:space="0" w:color="auto"/>
        <w:bottom w:val="none" w:sz="0" w:space="0" w:color="auto"/>
        <w:right w:val="none" w:sz="0" w:space="0" w:color="auto"/>
      </w:divBdr>
    </w:div>
    <w:div w:id="1170292921">
      <w:marLeft w:val="480"/>
      <w:marRight w:val="0"/>
      <w:marTop w:val="0"/>
      <w:marBottom w:val="0"/>
      <w:divBdr>
        <w:top w:val="none" w:sz="0" w:space="0" w:color="auto"/>
        <w:left w:val="none" w:sz="0" w:space="0" w:color="auto"/>
        <w:bottom w:val="none" w:sz="0" w:space="0" w:color="auto"/>
        <w:right w:val="none" w:sz="0" w:space="0" w:color="auto"/>
      </w:divBdr>
    </w:div>
    <w:div w:id="1170293400">
      <w:marLeft w:val="480"/>
      <w:marRight w:val="0"/>
      <w:marTop w:val="0"/>
      <w:marBottom w:val="0"/>
      <w:divBdr>
        <w:top w:val="none" w:sz="0" w:space="0" w:color="auto"/>
        <w:left w:val="none" w:sz="0" w:space="0" w:color="auto"/>
        <w:bottom w:val="none" w:sz="0" w:space="0" w:color="auto"/>
        <w:right w:val="none" w:sz="0" w:space="0" w:color="auto"/>
      </w:divBdr>
    </w:div>
    <w:div w:id="1170370304">
      <w:marLeft w:val="480"/>
      <w:marRight w:val="0"/>
      <w:marTop w:val="0"/>
      <w:marBottom w:val="0"/>
      <w:divBdr>
        <w:top w:val="none" w:sz="0" w:space="0" w:color="auto"/>
        <w:left w:val="none" w:sz="0" w:space="0" w:color="auto"/>
        <w:bottom w:val="none" w:sz="0" w:space="0" w:color="auto"/>
        <w:right w:val="none" w:sz="0" w:space="0" w:color="auto"/>
      </w:divBdr>
    </w:div>
    <w:div w:id="1170439097">
      <w:marLeft w:val="480"/>
      <w:marRight w:val="0"/>
      <w:marTop w:val="0"/>
      <w:marBottom w:val="0"/>
      <w:divBdr>
        <w:top w:val="none" w:sz="0" w:space="0" w:color="auto"/>
        <w:left w:val="none" w:sz="0" w:space="0" w:color="auto"/>
        <w:bottom w:val="none" w:sz="0" w:space="0" w:color="auto"/>
        <w:right w:val="none" w:sz="0" w:space="0" w:color="auto"/>
      </w:divBdr>
    </w:div>
    <w:div w:id="1170439325">
      <w:marLeft w:val="480"/>
      <w:marRight w:val="0"/>
      <w:marTop w:val="0"/>
      <w:marBottom w:val="0"/>
      <w:divBdr>
        <w:top w:val="none" w:sz="0" w:space="0" w:color="auto"/>
        <w:left w:val="none" w:sz="0" w:space="0" w:color="auto"/>
        <w:bottom w:val="none" w:sz="0" w:space="0" w:color="auto"/>
        <w:right w:val="none" w:sz="0" w:space="0" w:color="auto"/>
      </w:divBdr>
    </w:div>
    <w:div w:id="1170490682">
      <w:marLeft w:val="480"/>
      <w:marRight w:val="0"/>
      <w:marTop w:val="0"/>
      <w:marBottom w:val="0"/>
      <w:divBdr>
        <w:top w:val="none" w:sz="0" w:space="0" w:color="auto"/>
        <w:left w:val="none" w:sz="0" w:space="0" w:color="auto"/>
        <w:bottom w:val="none" w:sz="0" w:space="0" w:color="auto"/>
        <w:right w:val="none" w:sz="0" w:space="0" w:color="auto"/>
      </w:divBdr>
    </w:div>
    <w:div w:id="1170607845">
      <w:marLeft w:val="480"/>
      <w:marRight w:val="0"/>
      <w:marTop w:val="0"/>
      <w:marBottom w:val="0"/>
      <w:divBdr>
        <w:top w:val="none" w:sz="0" w:space="0" w:color="auto"/>
        <w:left w:val="none" w:sz="0" w:space="0" w:color="auto"/>
        <w:bottom w:val="none" w:sz="0" w:space="0" w:color="auto"/>
        <w:right w:val="none" w:sz="0" w:space="0" w:color="auto"/>
      </w:divBdr>
    </w:div>
    <w:div w:id="1170674606">
      <w:marLeft w:val="480"/>
      <w:marRight w:val="0"/>
      <w:marTop w:val="0"/>
      <w:marBottom w:val="0"/>
      <w:divBdr>
        <w:top w:val="none" w:sz="0" w:space="0" w:color="auto"/>
        <w:left w:val="none" w:sz="0" w:space="0" w:color="auto"/>
        <w:bottom w:val="none" w:sz="0" w:space="0" w:color="auto"/>
        <w:right w:val="none" w:sz="0" w:space="0" w:color="auto"/>
      </w:divBdr>
    </w:div>
    <w:div w:id="1170827408">
      <w:marLeft w:val="480"/>
      <w:marRight w:val="0"/>
      <w:marTop w:val="0"/>
      <w:marBottom w:val="0"/>
      <w:divBdr>
        <w:top w:val="none" w:sz="0" w:space="0" w:color="auto"/>
        <w:left w:val="none" w:sz="0" w:space="0" w:color="auto"/>
        <w:bottom w:val="none" w:sz="0" w:space="0" w:color="auto"/>
        <w:right w:val="none" w:sz="0" w:space="0" w:color="auto"/>
      </w:divBdr>
    </w:div>
    <w:div w:id="1170829618">
      <w:marLeft w:val="480"/>
      <w:marRight w:val="0"/>
      <w:marTop w:val="0"/>
      <w:marBottom w:val="0"/>
      <w:divBdr>
        <w:top w:val="none" w:sz="0" w:space="0" w:color="auto"/>
        <w:left w:val="none" w:sz="0" w:space="0" w:color="auto"/>
        <w:bottom w:val="none" w:sz="0" w:space="0" w:color="auto"/>
        <w:right w:val="none" w:sz="0" w:space="0" w:color="auto"/>
      </w:divBdr>
    </w:div>
    <w:div w:id="1170831035">
      <w:marLeft w:val="480"/>
      <w:marRight w:val="0"/>
      <w:marTop w:val="0"/>
      <w:marBottom w:val="0"/>
      <w:divBdr>
        <w:top w:val="none" w:sz="0" w:space="0" w:color="auto"/>
        <w:left w:val="none" w:sz="0" w:space="0" w:color="auto"/>
        <w:bottom w:val="none" w:sz="0" w:space="0" w:color="auto"/>
        <w:right w:val="none" w:sz="0" w:space="0" w:color="auto"/>
      </w:divBdr>
    </w:div>
    <w:div w:id="1170831875">
      <w:marLeft w:val="480"/>
      <w:marRight w:val="0"/>
      <w:marTop w:val="0"/>
      <w:marBottom w:val="0"/>
      <w:divBdr>
        <w:top w:val="none" w:sz="0" w:space="0" w:color="auto"/>
        <w:left w:val="none" w:sz="0" w:space="0" w:color="auto"/>
        <w:bottom w:val="none" w:sz="0" w:space="0" w:color="auto"/>
        <w:right w:val="none" w:sz="0" w:space="0" w:color="auto"/>
      </w:divBdr>
    </w:div>
    <w:div w:id="1170876337">
      <w:marLeft w:val="480"/>
      <w:marRight w:val="0"/>
      <w:marTop w:val="0"/>
      <w:marBottom w:val="0"/>
      <w:divBdr>
        <w:top w:val="none" w:sz="0" w:space="0" w:color="auto"/>
        <w:left w:val="none" w:sz="0" w:space="0" w:color="auto"/>
        <w:bottom w:val="none" w:sz="0" w:space="0" w:color="auto"/>
        <w:right w:val="none" w:sz="0" w:space="0" w:color="auto"/>
      </w:divBdr>
    </w:div>
    <w:div w:id="1170944441">
      <w:marLeft w:val="480"/>
      <w:marRight w:val="0"/>
      <w:marTop w:val="0"/>
      <w:marBottom w:val="0"/>
      <w:divBdr>
        <w:top w:val="none" w:sz="0" w:space="0" w:color="auto"/>
        <w:left w:val="none" w:sz="0" w:space="0" w:color="auto"/>
        <w:bottom w:val="none" w:sz="0" w:space="0" w:color="auto"/>
        <w:right w:val="none" w:sz="0" w:space="0" w:color="auto"/>
      </w:divBdr>
    </w:div>
    <w:div w:id="1170946580">
      <w:marLeft w:val="480"/>
      <w:marRight w:val="0"/>
      <w:marTop w:val="0"/>
      <w:marBottom w:val="0"/>
      <w:divBdr>
        <w:top w:val="none" w:sz="0" w:space="0" w:color="auto"/>
        <w:left w:val="none" w:sz="0" w:space="0" w:color="auto"/>
        <w:bottom w:val="none" w:sz="0" w:space="0" w:color="auto"/>
        <w:right w:val="none" w:sz="0" w:space="0" w:color="auto"/>
      </w:divBdr>
    </w:div>
    <w:div w:id="1171018723">
      <w:marLeft w:val="480"/>
      <w:marRight w:val="0"/>
      <w:marTop w:val="0"/>
      <w:marBottom w:val="0"/>
      <w:divBdr>
        <w:top w:val="none" w:sz="0" w:space="0" w:color="auto"/>
        <w:left w:val="none" w:sz="0" w:space="0" w:color="auto"/>
        <w:bottom w:val="none" w:sz="0" w:space="0" w:color="auto"/>
        <w:right w:val="none" w:sz="0" w:space="0" w:color="auto"/>
      </w:divBdr>
    </w:div>
    <w:div w:id="1171094796">
      <w:marLeft w:val="480"/>
      <w:marRight w:val="0"/>
      <w:marTop w:val="0"/>
      <w:marBottom w:val="0"/>
      <w:divBdr>
        <w:top w:val="none" w:sz="0" w:space="0" w:color="auto"/>
        <w:left w:val="none" w:sz="0" w:space="0" w:color="auto"/>
        <w:bottom w:val="none" w:sz="0" w:space="0" w:color="auto"/>
        <w:right w:val="none" w:sz="0" w:space="0" w:color="auto"/>
      </w:divBdr>
    </w:div>
    <w:div w:id="1171220093">
      <w:marLeft w:val="480"/>
      <w:marRight w:val="0"/>
      <w:marTop w:val="0"/>
      <w:marBottom w:val="0"/>
      <w:divBdr>
        <w:top w:val="none" w:sz="0" w:space="0" w:color="auto"/>
        <w:left w:val="none" w:sz="0" w:space="0" w:color="auto"/>
        <w:bottom w:val="none" w:sz="0" w:space="0" w:color="auto"/>
        <w:right w:val="none" w:sz="0" w:space="0" w:color="auto"/>
      </w:divBdr>
    </w:div>
    <w:div w:id="1171330292">
      <w:marLeft w:val="480"/>
      <w:marRight w:val="0"/>
      <w:marTop w:val="0"/>
      <w:marBottom w:val="0"/>
      <w:divBdr>
        <w:top w:val="none" w:sz="0" w:space="0" w:color="auto"/>
        <w:left w:val="none" w:sz="0" w:space="0" w:color="auto"/>
        <w:bottom w:val="none" w:sz="0" w:space="0" w:color="auto"/>
        <w:right w:val="none" w:sz="0" w:space="0" w:color="auto"/>
      </w:divBdr>
    </w:div>
    <w:div w:id="1171333511">
      <w:marLeft w:val="480"/>
      <w:marRight w:val="0"/>
      <w:marTop w:val="0"/>
      <w:marBottom w:val="0"/>
      <w:divBdr>
        <w:top w:val="none" w:sz="0" w:space="0" w:color="auto"/>
        <w:left w:val="none" w:sz="0" w:space="0" w:color="auto"/>
        <w:bottom w:val="none" w:sz="0" w:space="0" w:color="auto"/>
        <w:right w:val="none" w:sz="0" w:space="0" w:color="auto"/>
      </w:divBdr>
    </w:div>
    <w:div w:id="1171484286">
      <w:marLeft w:val="480"/>
      <w:marRight w:val="0"/>
      <w:marTop w:val="0"/>
      <w:marBottom w:val="0"/>
      <w:divBdr>
        <w:top w:val="none" w:sz="0" w:space="0" w:color="auto"/>
        <w:left w:val="none" w:sz="0" w:space="0" w:color="auto"/>
        <w:bottom w:val="none" w:sz="0" w:space="0" w:color="auto"/>
        <w:right w:val="none" w:sz="0" w:space="0" w:color="auto"/>
      </w:divBdr>
    </w:div>
    <w:div w:id="1171486753">
      <w:marLeft w:val="480"/>
      <w:marRight w:val="0"/>
      <w:marTop w:val="0"/>
      <w:marBottom w:val="0"/>
      <w:divBdr>
        <w:top w:val="none" w:sz="0" w:space="0" w:color="auto"/>
        <w:left w:val="none" w:sz="0" w:space="0" w:color="auto"/>
        <w:bottom w:val="none" w:sz="0" w:space="0" w:color="auto"/>
        <w:right w:val="none" w:sz="0" w:space="0" w:color="auto"/>
      </w:divBdr>
    </w:div>
    <w:div w:id="1171681458">
      <w:marLeft w:val="480"/>
      <w:marRight w:val="0"/>
      <w:marTop w:val="0"/>
      <w:marBottom w:val="0"/>
      <w:divBdr>
        <w:top w:val="none" w:sz="0" w:space="0" w:color="auto"/>
        <w:left w:val="none" w:sz="0" w:space="0" w:color="auto"/>
        <w:bottom w:val="none" w:sz="0" w:space="0" w:color="auto"/>
        <w:right w:val="none" w:sz="0" w:space="0" w:color="auto"/>
      </w:divBdr>
    </w:div>
    <w:div w:id="1171749517">
      <w:marLeft w:val="480"/>
      <w:marRight w:val="0"/>
      <w:marTop w:val="0"/>
      <w:marBottom w:val="0"/>
      <w:divBdr>
        <w:top w:val="none" w:sz="0" w:space="0" w:color="auto"/>
        <w:left w:val="none" w:sz="0" w:space="0" w:color="auto"/>
        <w:bottom w:val="none" w:sz="0" w:space="0" w:color="auto"/>
        <w:right w:val="none" w:sz="0" w:space="0" w:color="auto"/>
      </w:divBdr>
    </w:div>
    <w:div w:id="1171750412">
      <w:marLeft w:val="480"/>
      <w:marRight w:val="0"/>
      <w:marTop w:val="0"/>
      <w:marBottom w:val="0"/>
      <w:divBdr>
        <w:top w:val="none" w:sz="0" w:space="0" w:color="auto"/>
        <w:left w:val="none" w:sz="0" w:space="0" w:color="auto"/>
        <w:bottom w:val="none" w:sz="0" w:space="0" w:color="auto"/>
        <w:right w:val="none" w:sz="0" w:space="0" w:color="auto"/>
      </w:divBdr>
    </w:div>
    <w:div w:id="1171793812">
      <w:marLeft w:val="480"/>
      <w:marRight w:val="0"/>
      <w:marTop w:val="0"/>
      <w:marBottom w:val="0"/>
      <w:divBdr>
        <w:top w:val="none" w:sz="0" w:space="0" w:color="auto"/>
        <w:left w:val="none" w:sz="0" w:space="0" w:color="auto"/>
        <w:bottom w:val="none" w:sz="0" w:space="0" w:color="auto"/>
        <w:right w:val="none" w:sz="0" w:space="0" w:color="auto"/>
      </w:divBdr>
    </w:div>
    <w:div w:id="1171795623">
      <w:marLeft w:val="480"/>
      <w:marRight w:val="0"/>
      <w:marTop w:val="0"/>
      <w:marBottom w:val="0"/>
      <w:divBdr>
        <w:top w:val="none" w:sz="0" w:space="0" w:color="auto"/>
        <w:left w:val="none" w:sz="0" w:space="0" w:color="auto"/>
        <w:bottom w:val="none" w:sz="0" w:space="0" w:color="auto"/>
        <w:right w:val="none" w:sz="0" w:space="0" w:color="auto"/>
      </w:divBdr>
    </w:div>
    <w:div w:id="1171798065">
      <w:marLeft w:val="480"/>
      <w:marRight w:val="0"/>
      <w:marTop w:val="0"/>
      <w:marBottom w:val="0"/>
      <w:divBdr>
        <w:top w:val="none" w:sz="0" w:space="0" w:color="auto"/>
        <w:left w:val="none" w:sz="0" w:space="0" w:color="auto"/>
        <w:bottom w:val="none" w:sz="0" w:space="0" w:color="auto"/>
        <w:right w:val="none" w:sz="0" w:space="0" w:color="auto"/>
      </w:divBdr>
    </w:div>
    <w:div w:id="1171867940">
      <w:marLeft w:val="480"/>
      <w:marRight w:val="0"/>
      <w:marTop w:val="0"/>
      <w:marBottom w:val="0"/>
      <w:divBdr>
        <w:top w:val="none" w:sz="0" w:space="0" w:color="auto"/>
        <w:left w:val="none" w:sz="0" w:space="0" w:color="auto"/>
        <w:bottom w:val="none" w:sz="0" w:space="0" w:color="auto"/>
        <w:right w:val="none" w:sz="0" w:space="0" w:color="auto"/>
      </w:divBdr>
    </w:div>
    <w:div w:id="1171868065">
      <w:marLeft w:val="480"/>
      <w:marRight w:val="0"/>
      <w:marTop w:val="0"/>
      <w:marBottom w:val="0"/>
      <w:divBdr>
        <w:top w:val="none" w:sz="0" w:space="0" w:color="auto"/>
        <w:left w:val="none" w:sz="0" w:space="0" w:color="auto"/>
        <w:bottom w:val="none" w:sz="0" w:space="0" w:color="auto"/>
        <w:right w:val="none" w:sz="0" w:space="0" w:color="auto"/>
      </w:divBdr>
    </w:div>
    <w:div w:id="1171876235">
      <w:marLeft w:val="480"/>
      <w:marRight w:val="0"/>
      <w:marTop w:val="0"/>
      <w:marBottom w:val="0"/>
      <w:divBdr>
        <w:top w:val="none" w:sz="0" w:space="0" w:color="auto"/>
        <w:left w:val="none" w:sz="0" w:space="0" w:color="auto"/>
        <w:bottom w:val="none" w:sz="0" w:space="0" w:color="auto"/>
        <w:right w:val="none" w:sz="0" w:space="0" w:color="auto"/>
      </w:divBdr>
    </w:div>
    <w:div w:id="1171917469">
      <w:marLeft w:val="480"/>
      <w:marRight w:val="0"/>
      <w:marTop w:val="0"/>
      <w:marBottom w:val="0"/>
      <w:divBdr>
        <w:top w:val="none" w:sz="0" w:space="0" w:color="auto"/>
        <w:left w:val="none" w:sz="0" w:space="0" w:color="auto"/>
        <w:bottom w:val="none" w:sz="0" w:space="0" w:color="auto"/>
        <w:right w:val="none" w:sz="0" w:space="0" w:color="auto"/>
      </w:divBdr>
    </w:div>
    <w:div w:id="1171992857">
      <w:marLeft w:val="480"/>
      <w:marRight w:val="0"/>
      <w:marTop w:val="0"/>
      <w:marBottom w:val="0"/>
      <w:divBdr>
        <w:top w:val="none" w:sz="0" w:space="0" w:color="auto"/>
        <w:left w:val="none" w:sz="0" w:space="0" w:color="auto"/>
        <w:bottom w:val="none" w:sz="0" w:space="0" w:color="auto"/>
        <w:right w:val="none" w:sz="0" w:space="0" w:color="auto"/>
      </w:divBdr>
    </w:div>
    <w:div w:id="1171994093">
      <w:marLeft w:val="480"/>
      <w:marRight w:val="0"/>
      <w:marTop w:val="0"/>
      <w:marBottom w:val="0"/>
      <w:divBdr>
        <w:top w:val="none" w:sz="0" w:space="0" w:color="auto"/>
        <w:left w:val="none" w:sz="0" w:space="0" w:color="auto"/>
        <w:bottom w:val="none" w:sz="0" w:space="0" w:color="auto"/>
        <w:right w:val="none" w:sz="0" w:space="0" w:color="auto"/>
      </w:divBdr>
    </w:div>
    <w:div w:id="1172061564">
      <w:marLeft w:val="480"/>
      <w:marRight w:val="0"/>
      <w:marTop w:val="0"/>
      <w:marBottom w:val="0"/>
      <w:divBdr>
        <w:top w:val="none" w:sz="0" w:space="0" w:color="auto"/>
        <w:left w:val="none" w:sz="0" w:space="0" w:color="auto"/>
        <w:bottom w:val="none" w:sz="0" w:space="0" w:color="auto"/>
        <w:right w:val="none" w:sz="0" w:space="0" w:color="auto"/>
      </w:divBdr>
    </w:div>
    <w:div w:id="1172062610">
      <w:marLeft w:val="480"/>
      <w:marRight w:val="0"/>
      <w:marTop w:val="0"/>
      <w:marBottom w:val="0"/>
      <w:divBdr>
        <w:top w:val="none" w:sz="0" w:space="0" w:color="auto"/>
        <w:left w:val="none" w:sz="0" w:space="0" w:color="auto"/>
        <w:bottom w:val="none" w:sz="0" w:space="0" w:color="auto"/>
        <w:right w:val="none" w:sz="0" w:space="0" w:color="auto"/>
      </w:divBdr>
    </w:div>
    <w:div w:id="1172065818">
      <w:marLeft w:val="480"/>
      <w:marRight w:val="0"/>
      <w:marTop w:val="0"/>
      <w:marBottom w:val="0"/>
      <w:divBdr>
        <w:top w:val="none" w:sz="0" w:space="0" w:color="auto"/>
        <w:left w:val="none" w:sz="0" w:space="0" w:color="auto"/>
        <w:bottom w:val="none" w:sz="0" w:space="0" w:color="auto"/>
        <w:right w:val="none" w:sz="0" w:space="0" w:color="auto"/>
      </w:divBdr>
    </w:div>
    <w:div w:id="1172143759">
      <w:marLeft w:val="480"/>
      <w:marRight w:val="0"/>
      <w:marTop w:val="0"/>
      <w:marBottom w:val="0"/>
      <w:divBdr>
        <w:top w:val="none" w:sz="0" w:space="0" w:color="auto"/>
        <w:left w:val="none" w:sz="0" w:space="0" w:color="auto"/>
        <w:bottom w:val="none" w:sz="0" w:space="0" w:color="auto"/>
        <w:right w:val="none" w:sz="0" w:space="0" w:color="auto"/>
      </w:divBdr>
    </w:div>
    <w:div w:id="1172255186">
      <w:marLeft w:val="480"/>
      <w:marRight w:val="0"/>
      <w:marTop w:val="0"/>
      <w:marBottom w:val="0"/>
      <w:divBdr>
        <w:top w:val="none" w:sz="0" w:space="0" w:color="auto"/>
        <w:left w:val="none" w:sz="0" w:space="0" w:color="auto"/>
        <w:bottom w:val="none" w:sz="0" w:space="0" w:color="auto"/>
        <w:right w:val="none" w:sz="0" w:space="0" w:color="auto"/>
      </w:divBdr>
    </w:div>
    <w:div w:id="1172258278">
      <w:marLeft w:val="480"/>
      <w:marRight w:val="0"/>
      <w:marTop w:val="0"/>
      <w:marBottom w:val="0"/>
      <w:divBdr>
        <w:top w:val="none" w:sz="0" w:space="0" w:color="auto"/>
        <w:left w:val="none" w:sz="0" w:space="0" w:color="auto"/>
        <w:bottom w:val="none" w:sz="0" w:space="0" w:color="auto"/>
        <w:right w:val="none" w:sz="0" w:space="0" w:color="auto"/>
      </w:divBdr>
    </w:div>
    <w:div w:id="1172330135">
      <w:marLeft w:val="480"/>
      <w:marRight w:val="0"/>
      <w:marTop w:val="0"/>
      <w:marBottom w:val="0"/>
      <w:divBdr>
        <w:top w:val="none" w:sz="0" w:space="0" w:color="auto"/>
        <w:left w:val="none" w:sz="0" w:space="0" w:color="auto"/>
        <w:bottom w:val="none" w:sz="0" w:space="0" w:color="auto"/>
        <w:right w:val="none" w:sz="0" w:space="0" w:color="auto"/>
      </w:divBdr>
    </w:div>
    <w:div w:id="1172332299">
      <w:marLeft w:val="480"/>
      <w:marRight w:val="0"/>
      <w:marTop w:val="0"/>
      <w:marBottom w:val="0"/>
      <w:divBdr>
        <w:top w:val="none" w:sz="0" w:space="0" w:color="auto"/>
        <w:left w:val="none" w:sz="0" w:space="0" w:color="auto"/>
        <w:bottom w:val="none" w:sz="0" w:space="0" w:color="auto"/>
        <w:right w:val="none" w:sz="0" w:space="0" w:color="auto"/>
      </w:divBdr>
    </w:div>
    <w:div w:id="1172335224">
      <w:marLeft w:val="480"/>
      <w:marRight w:val="0"/>
      <w:marTop w:val="0"/>
      <w:marBottom w:val="0"/>
      <w:divBdr>
        <w:top w:val="none" w:sz="0" w:space="0" w:color="auto"/>
        <w:left w:val="none" w:sz="0" w:space="0" w:color="auto"/>
        <w:bottom w:val="none" w:sz="0" w:space="0" w:color="auto"/>
        <w:right w:val="none" w:sz="0" w:space="0" w:color="auto"/>
      </w:divBdr>
    </w:div>
    <w:div w:id="1172405135">
      <w:marLeft w:val="480"/>
      <w:marRight w:val="0"/>
      <w:marTop w:val="0"/>
      <w:marBottom w:val="0"/>
      <w:divBdr>
        <w:top w:val="none" w:sz="0" w:space="0" w:color="auto"/>
        <w:left w:val="none" w:sz="0" w:space="0" w:color="auto"/>
        <w:bottom w:val="none" w:sz="0" w:space="0" w:color="auto"/>
        <w:right w:val="none" w:sz="0" w:space="0" w:color="auto"/>
      </w:divBdr>
    </w:div>
    <w:div w:id="1172643395">
      <w:marLeft w:val="480"/>
      <w:marRight w:val="0"/>
      <w:marTop w:val="0"/>
      <w:marBottom w:val="0"/>
      <w:divBdr>
        <w:top w:val="none" w:sz="0" w:space="0" w:color="auto"/>
        <w:left w:val="none" w:sz="0" w:space="0" w:color="auto"/>
        <w:bottom w:val="none" w:sz="0" w:space="0" w:color="auto"/>
        <w:right w:val="none" w:sz="0" w:space="0" w:color="auto"/>
      </w:divBdr>
    </w:div>
    <w:div w:id="1172716784">
      <w:marLeft w:val="480"/>
      <w:marRight w:val="0"/>
      <w:marTop w:val="0"/>
      <w:marBottom w:val="0"/>
      <w:divBdr>
        <w:top w:val="none" w:sz="0" w:space="0" w:color="auto"/>
        <w:left w:val="none" w:sz="0" w:space="0" w:color="auto"/>
        <w:bottom w:val="none" w:sz="0" w:space="0" w:color="auto"/>
        <w:right w:val="none" w:sz="0" w:space="0" w:color="auto"/>
      </w:divBdr>
    </w:div>
    <w:div w:id="1172724207">
      <w:marLeft w:val="480"/>
      <w:marRight w:val="0"/>
      <w:marTop w:val="0"/>
      <w:marBottom w:val="0"/>
      <w:divBdr>
        <w:top w:val="none" w:sz="0" w:space="0" w:color="auto"/>
        <w:left w:val="none" w:sz="0" w:space="0" w:color="auto"/>
        <w:bottom w:val="none" w:sz="0" w:space="0" w:color="auto"/>
        <w:right w:val="none" w:sz="0" w:space="0" w:color="auto"/>
      </w:divBdr>
    </w:div>
    <w:div w:id="1172724851">
      <w:marLeft w:val="480"/>
      <w:marRight w:val="0"/>
      <w:marTop w:val="0"/>
      <w:marBottom w:val="0"/>
      <w:divBdr>
        <w:top w:val="none" w:sz="0" w:space="0" w:color="auto"/>
        <w:left w:val="none" w:sz="0" w:space="0" w:color="auto"/>
        <w:bottom w:val="none" w:sz="0" w:space="0" w:color="auto"/>
        <w:right w:val="none" w:sz="0" w:space="0" w:color="auto"/>
      </w:divBdr>
    </w:div>
    <w:div w:id="1172766972">
      <w:marLeft w:val="480"/>
      <w:marRight w:val="0"/>
      <w:marTop w:val="0"/>
      <w:marBottom w:val="0"/>
      <w:divBdr>
        <w:top w:val="none" w:sz="0" w:space="0" w:color="auto"/>
        <w:left w:val="none" w:sz="0" w:space="0" w:color="auto"/>
        <w:bottom w:val="none" w:sz="0" w:space="0" w:color="auto"/>
        <w:right w:val="none" w:sz="0" w:space="0" w:color="auto"/>
      </w:divBdr>
    </w:div>
    <w:div w:id="1172841820">
      <w:marLeft w:val="480"/>
      <w:marRight w:val="0"/>
      <w:marTop w:val="0"/>
      <w:marBottom w:val="0"/>
      <w:divBdr>
        <w:top w:val="none" w:sz="0" w:space="0" w:color="auto"/>
        <w:left w:val="none" w:sz="0" w:space="0" w:color="auto"/>
        <w:bottom w:val="none" w:sz="0" w:space="0" w:color="auto"/>
        <w:right w:val="none" w:sz="0" w:space="0" w:color="auto"/>
      </w:divBdr>
    </w:div>
    <w:div w:id="1172910140">
      <w:marLeft w:val="480"/>
      <w:marRight w:val="0"/>
      <w:marTop w:val="0"/>
      <w:marBottom w:val="0"/>
      <w:divBdr>
        <w:top w:val="none" w:sz="0" w:space="0" w:color="auto"/>
        <w:left w:val="none" w:sz="0" w:space="0" w:color="auto"/>
        <w:bottom w:val="none" w:sz="0" w:space="0" w:color="auto"/>
        <w:right w:val="none" w:sz="0" w:space="0" w:color="auto"/>
      </w:divBdr>
    </w:div>
    <w:div w:id="1172911034">
      <w:marLeft w:val="480"/>
      <w:marRight w:val="0"/>
      <w:marTop w:val="0"/>
      <w:marBottom w:val="0"/>
      <w:divBdr>
        <w:top w:val="none" w:sz="0" w:space="0" w:color="auto"/>
        <w:left w:val="none" w:sz="0" w:space="0" w:color="auto"/>
        <w:bottom w:val="none" w:sz="0" w:space="0" w:color="auto"/>
        <w:right w:val="none" w:sz="0" w:space="0" w:color="auto"/>
      </w:divBdr>
    </w:div>
    <w:div w:id="1172987577">
      <w:marLeft w:val="480"/>
      <w:marRight w:val="0"/>
      <w:marTop w:val="0"/>
      <w:marBottom w:val="0"/>
      <w:divBdr>
        <w:top w:val="none" w:sz="0" w:space="0" w:color="auto"/>
        <w:left w:val="none" w:sz="0" w:space="0" w:color="auto"/>
        <w:bottom w:val="none" w:sz="0" w:space="0" w:color="auto"/>
        <w:right w:val="none" w:sz="0" w:space="0" w:color="auto"/>
      </w:divBdr>
    </w:div>
    <w:div w:id="1172992952">
      <w:marLeft w:val="480"/>
      <w:marRight w:val="0"/>
      <w:marTop w:val="0"/>
      <w:marBottom w:val="0"/>
      <w:divBdr>
        <w:top w:val="none" w:sz="0" w:space="0" w:color="auto"/>
        <w:left w:val="none" w:sz="0" w:space="0" w:color="auto"/>
        <w:bottom w:val="none" w:sz="0" w:space="0" w:color="auto"/>
        <w:right w:val="none" w:sz="0" w:space="0" w:color="auto"/>
      </w:divBdr>
    </w:div>
    <w:div w:id="1173035919">
      <w:marLeft w:val="480"/>
      <w:marRight w:val="0"/>
      <w:marTop w:val="0"/>
      <w:marBottom w:val="0"/>
      <w:divBdr>
        <w:top w:val="none" w:sz="0" w:space="0" w:color="auto"/>
        <w:left w:val="none" w:sz="0" w:space="0" w:color="auto"/>
        <w:bottom w:val="none" w:sz="0" w:space="0" w:color="auto"/>
        <w:right w:val="none" w:sz="0" w:space="0" w:color="auto"/>
      </w:divBdr>
    </w:div>
    <w:div w:id="1173105368">
      <w:marLeft w:val="480"/>
      <w:marRight w:val="0"/>
      <w:marTop w:val="0"/>
      <w:marBottom w:val="0"/>
      <w:divBdr>
        <w:top w:val="none" w:sz="0" w:space="0" w:color="auto"/>
        <w:left w:val="none" w:sz="0" w:space="0" w:color="auto"/>
        <w:bottom w:val="none" w:sz="0" w:space="0" w:color="auto"/>
        <w:right w:val="none" w:sz="0" w:space="0" w:color="auto"/>
      </w:divBdr>
    </w:div>
    <w:div w:id="1173180825">
      <w:marLeft w:val="480"/>
      <w:marRight w:val="0"/>
      <w:marTop w:val="0"/>
      <w:marBottom w:val="0"/>
      <w:divBdr>
        <w:top w:val="none" w:sz="0" w:space="0" w:color="auto"/>
        <w:left w:val="none" w:sz="0" w:space="0" w:color="auto"/>
        <w:bottom w:val="none" w:sz="0" w:space="0" w:color="auto"/>
        <w:right w:val="none" w:sz="0" w:space="0" w:color="auto"/>
      </w:divBdr>
    </w:div>
    <w:div w:id="1173185218">
      <w:marLeft w:val="480"/>
      <w:marRight w:val="0"/>
      <w:marTop w:val="0"/>
      <w:marBottom w:val="0"/>
      <w:divBdr>
        <w:top w:val="none" w:sz="0" w:space="0" w:color="auto"/>
        <w:left w:val="none" w:sz="0" w:space="0" w:color="auto"/>
        <w:bottom w:val="none" w:sz="0" w:space="0" w:color="auto"/>
        <w:right w:val="none" w:sz="0" w:space="0" w:color="auto"/>
      </w:divBdr>
    </w:div>
    <w:div w:id="1173225729">
      <w:marLeft w:val="480"/>
      <w:marRight w:val="0"/>
      <w:marTop w:val="0"/>
      <w:marBottom w:val="0"/>
      <w:divBdr>
        <w:top w:val="none" w:sz="0" w:space="0" w:color="auto"/>
        <w:left w:val="none" w:sz="0" w:space="0" w:color="auto"/>
        <w:bottom w:val="none" w:sz="0" w:space="0" w:color="auto"/>
        <w:right w:val="none" w:sz="0" w:space="0" w:color="auto"/>
      </w:divBdr>
    </w:div>
    <w:div w:id="1173296422">
      <w:marLeft w:val="480"/>
      <w:marRight w:val="0"/>
      <w:marTop w:val="0"/>
      <w:marBottom w:val="0"/>
      <w:divBdr>
        <w:top w:val="none" w:sz="0" w:space="0" w:color="auto"/>
        <w:left w:val="none" w:sz="0" w:space="0" w:color="auto"/>
        <w:bottom w:val="none" w:sz="0" w:space="0" w:color="auto"/>
        <w:right w:val="none" w:sz="0" w:space="0" w:color="auto"/>
      </w:divBdr>
    </w:div>
    <w:div w:id="1173303498">
      <w:marLeft w:val="480"/>
      <w:marRight w:val="0"/>
      <w:marTop w:val="0"/>
      <w:marBottom w:val="0"/>
      <w:divBdr>
        <w:top w:val="none" w:sz="0" w:space="0" w:color="auto"/>
        <w:left w:val="none" w:sz="0" w:space="0" w:color="auto"/>
        <w:bottom w:val="none" w:sz="0" w:space="0" w:color="auto"/>
        <w:right w:val="none" w:sz="0" w:space="0" w:color="auto"/>
      </w:divBdr>
    </w:div>
    <w:div w:id="1173303630">
      <w:marLeft w:val="480"/>
      <w:marRight w:val="0"/>
      <w:marTop w:val="0"/>
      <w:marBottom w:val="0"/>
      <w:divBdr>
        <w:top w:val="none" w:sz="0" w:space="0" w:color="auto"/>
        <w:left w:val="none" w:sz="0" w:space="0" w:color="auto"/>
        <w:bottom w:val="none" w:sz="0" w:space="0" w:color="auto"/>
        <w:right w:val="none" w:sz="0" w:space="0" w:color="auto"/>
      </w:divBdr>
    </w:div>
    <w:div w:id="1173303884">
      <w:marLeft w:val="480"/>
      <w:marRight w:val="0"/>
      <w:marTop w:val="0"/>
      <w:marBottom w:val="0"/>
      <w:divBdr>
        <w:top w:val="none" w:sz="0" w:space="0" w:color="auto"/>
        <w:left w:val="none" w:sz="0" w:space="0" w:color="auto"/>
        <w:bottom w:val="none" w:sz="0" w:space="0" w:color="auto"/>
        <w:right w:val="none" w:sz="0" w:space="0" w:color="auto"/>
      </w:divBdr>
    </w:div>
    <w:div w:id="1173304080">
      <w:marLeft w:val="480"/>
      <w:marRight w:val="0"/>
      <w:marTop w:val="0"/>
      <w:marBottom w:val="0"/>
      <w:divBdr>
        <w:top w:val="none" w:sz="0" w:space="0" w:color="auto"/>
        <w:left w:val="none" w:sz="0" w:space="0" w:color="auto"/>
        <w:bottom w:val="none" w:sz="0" w:space="0" w:color="auto"/>
        <w:right w:val="none" w:sz="0" w:space="0" w:color="auto"/>
      </w:divBdr>
    </w:div>
    <w:div w:id="1173304881">
      <w:marLeft w:val="480"/>
      <w:marRight w:val="0"/>
      <w:marTop w:val="0"/>
      <w:marBottom w:val="0"/>
      <w:divBdr>
        <w:top w:val="none" w:sz="0" w:space="0" w:color="auto"/>
        <w:left w:val="none" w:sz="0" w:space="0" w:color="auto"/>
        <w:bottom w:val="none" w:sz="0" w:space="0" w:color="auto"/>
        <w:right w:val="none" w:sz="0" w:space="0" w:color="auto"/>
      </w:divBdr>
    </w:div>
    <w:div w:id="1173422809">
      <w:marLeft w:val="480"/>
      <w:marRight w:val="0"/>
      <w:marTop w:val="0"/>
      <w:marBottom w:val="0"/>
      <w:divBdr>
        <w:top w:val="none" w:sz="0" w:space="0" w:color="auto"/>
        <w:left w:val="none" w:sz="0" w:space="0" w:color="auto"/>
        <w:bottom w:val="none" w:sz="0" w:space="0" w:color="auto"/>
        <w:right w:val="none" w:sz="0" w:space="0" w:color="auto"/>
      </w:divBdr>
    </w:div>
    <w:div w:id="1173452839">
      <w:marLeft w:val="480"/>
      <w:marRight w:val="0"/>
      <w:marTop w:val="0"/>
      <w:marBottom w:val="0"/>
      <w:divBdr>
        <w:top w:val="none" w:sz="0" w:space="0" w:color="auto"/>
        <w:left w:val="none" w:sz="0" w:space="0" w:color="auto"/>
        <w:bottom w:val="none" w:sz="0" w:space="0" w:color="auto"/>
        <w:right w:val="none" w:sz="0" w:space="0" w:color="auto"/>
      </w:divBdr>
    </w:div>
    <w:div w:id="1173493888">
      <w:marLeft w:val="480"/>
      <w:marRight w:val="0"/>
      <w:marTop w:val="0"/>
      <w:marBottom w:val="0"/>
      <w:divBdr>
        <w:top w:val="none" w:sz="0" w:space="0" w:color="auto"/>
        <w:left w:val="none" w:sz="0" w:space="0" w:color="auto"/>
        <w:bottom w:val="none" w:sz="0" w:space="0" w:color="auto"/>
        <w:right w:val="none" w:sz="0" w:space="0" w:color="auto"/>
      </w:divBdr>
    </w:div>
    <w:div w:id="1173494307">
      <w:marLeft w:val="480"/>
      <w:marRight w:val="0"/>
      <w:marTop w:val="0"/>
      <w:marBottom w:val="0"/>
      <w:divBdr>
        <w:top w:val="none" w:sz="0" w:space="0" w:color="auto"/>
        <w:left w:val="none" w:sz="0" w:space="0" w:color="auto"/>
        <w:bottom w:val="none" w:sz="0" w:space="0" w:color="auto"/>
        <w:right w:val="none" w:sz="0" w:space="0" w:color="auto"/>
      </w:divBdr>
    </w:div>
    <w:div w:id="1173566179">
      <w:marLeft w:val="480"/>
      <w:marRight w:val="0"/>
      <w:marTop w:val="0"/>
      <w:marBottom w:val="0"/>
      <w:divBdr>
        <w:top w:val="none" w:sz="0" w:space="0" w:color="auto"/>
        <w:left w:val="none" w:sz="0" w:space="0" w:color="auto"/>
        <w:bottom w:val="none" w:sz="0" w:space="0" w:color="auto"/>
        <w:right w:val="none" w:sz="0" w:space="0" w:color="auto"/>
      </w:divBdr>
    </w:div>
    <w:div w:id="1173568657">
      <w:marLeft w:val="480"/>
      <w:marRight w:val="0"/>
      <w:marTop w:val="0"/>
      <w:marBottom w:val="0"/>
      <w:divBdr>
        <w:top w:val="none" w:sz="0" w:space="0" w:color="auto"/>
        <w:left w:val="none" w:sz="0" w:space="0" w:color="auto"/>
        <w:bottom w:val="none" w:sz="0" w:space="0" w:color="auto"/>
        <w:right w:val="none" w:sz="0" w:space="0" w:color="auto"/>
      </w:divBdr>
    </w:div>
    <w:div w:id="1173642267">
      <w:marLeft w:val="480"/>
      <w:marRight w:val="0"/>
      <w:marTop w:val="0"/>
      <w:marBottom w:val="0"/>
      <w:divBdr>
        <w:top w:val="none" w:sz="0" w:space="0" w:color="auto"/>
        <w:left w:val="none" w:sz="0" w:space="0" w:color="auto"/>
        <w:bottom w:val="none" w:sz="0" w:space="0" w:color="auto"/>
        <w:right w:val="none" w:sz="0" w:space="0" w:color="auto"/>
      </w:divBdr>
    </w:div>
    <w:div w:id="1173684416">
      <w:marLeft w:val="480"/>
      <w:marRight w:val="0"/>
      <w:marTop w:val="0"/>
      <w:marBottom w:val="0"/>
      <w:divBdr>
        <w:top w:val="none" w:sz="0" w:space="0" w:color="auto"/>
        <w:left w:val="none" w:sz="0" w:space="0" w:color="auto"/>
        <w:bottom w:val="none" w:sz="0" w:space="0" w:color="auto"/>
        <w:right w:val="none" w:sz="0" w:space="0" w:color="auto"/>
      </w:divBdr>
    </w:div>
    <w:div w:id="1173685336">
      <w:marLeft w:val="480"/>
      <w:marRight w:val="0"/>
      <w:marTop w:val="0"/>
      <w:marBottom w:val="0"/>
      <w:divBdr>
        <w:top w:val="none" w:sz="0" w:space="0" w:color="auto"/>
        <w:left w:val="none" w:sz="0" w:space="0" w:color="auto"/>
        <w:bottom w:val="none" w:sz="0" w:space="0" w:color="auto"/>
        <w:right w:val="none" w:sz="0" w:space="0" w:color="auto"/>
      </w:divBdr>
    </w:div>
    <w:div w:id="1173685732">
      <w:marLeft w:val="480"/>
      <w:marRight w:val="0"/>
      <w:marTop w:val="0"/>
      <w:marBottom w:val="0"/>
      <w:divBdr>
        <w:top w:val="none" w:sz="0" w:space="0" w:color="auto"/>
        <w:left w:val="none" w:sz="0" w:space="0" w:color="auto"/>
        <w:bottom w:val="none" w:sz="0" w:space="0" w:color="auto"/>
        <w:right w:val="none" w:sz="0" w:space="0" w:color="auto"/>
      </w:divBdr>
    </w:div>
    <w:div w:id="1173690358">
      <w:marLeft w:val="480"/>
      <w:marRight w:val="0"/>
      <w:marTop w:val="0"/>
      <w:marBottom w:val="0"/>
      <w:divBdr>
        <w:top w:val="none" w:sz="0" w:space="0" w:color="auto"/>
        <w:left w:val="none" w:sz="0" w:space="0" w:color="auto"/>
        <w:bottom w:val="none" w:sz="0" w:space="0" w:color="auto"/>
        <w:right w:val="none" w:sz="0" w:space="0" w:color="auto"/>
      </w:divBdr>
    </w:div>
    <w:div w:id="1173691162">
      <w:marLeft w:val="480"/>
      <w:marRight w:val="0"/>
      <w:marTop w:val="0"/>
      <w:marBottom w:val="0"/>
      <w:divBdr>
        <w:top w:val="none" w:sz="0" w:space="0" w:color="auto"/>
        <w:left w:val="none" w:sz="0" w:space="0" w:color="auto"/>
        <w:bottom w:val="none" w:sz="0" w:space="0" w:color="auto"/>
        <w:right w:val="none" w:sz="0" w:space="0" w:color="auto"/>
      </w:divBdr>
    </w:div>
    <w:div w:id="1173715145">
      <w:marLeft w:val="480"/>
      <w:marRight w:val="0"/>
      <w:marTop w:val="0"/>
      <w:marBottom w:val="0"/>
      <w:divBdr>
        <w:top w:val="none" w:sz="0" w:space="0" w:color="auto"/>
        <w:left w:val="none" w:sz="0" w:space="0" w:color="auto"/>
        <w:bottom w:val="none" w:sz="0" w:space="0" w:color="auto"/>
        <w:right w:val="none" w:sz="0" w:space="0" w:color="auto"/>
      </w:divBdr>
    </w:div>
    <w:div w:id="1173763155">
      <w:marLeft w:val="480"/>
      <w:marRight w:val="0"/>
      <w:marTop w:val="0"/>
      <w:marBottom w:val="0"/>
      <w:divBdr>
        <w:top w:val="none" w:sz="0" w:space="0" w:color="auto"/>
        <w:left w:val="none" w:sz="0" w:space="0" w:color="auto"/>
        <w:bottom w:val="none" w:sz="0" w:space="0" w:color="auto"/>
        <w:right w:val="none" w:sz="0" w:space="0" w:color="auto"/>
      </w:divBdr>
    </w:div>
    <w:div w:id="1173832958">
      <w:marLeft w:val="480"/>
      <w:marRight w:val="0"/>
      <w:marTop w:val="0"/>
      <w:marBottom w:val="0"/>
      <w:divBdr>
        <w:top w:val="none" w:sz="0" w:space="0" w:color="auto"/>
        <w:left w:val="none" w:sz="0" w:space="0" w:color="auto"/>
        <w:bottom w:val="none" w:sz="0" w:space="0" w:color="auto"/>
        <w:right w:val="none" w:sz="0" w:space="0" w:color="auto"/>
      </w:divBdr>
    </w:div>
    <w:div w:id="1173833331">
      <w:marLeft w:val="480"/>
      <w:marRight w:val="0"/>
      <w:marTop w:val="0"/>
      <w:marBottom w:val="0"/>
      <w:divBdr>
        <w:top w:val="none" w:sz="0" w:space="0" w:color="auto"/>
        <w:left w:val="none" w:sz="0" w:space="0" w:color="auto"/>
        <w:bottom w:val="none" w:sz="0" w:space="0" w:color="auto"/>
        <w:right w:val="none" w:sz="0" w:space="0" w:color="auto"/>
      </w:divBdr>
    </w:div>
    <w:div w:id="1173838437">
      <w:marLeft w:val="480"/>
      <w:marRight w:val="0"/>
      <w:marTop w:val="0"/>
      <w:marBottom w:val="0"/>
      <w:divBdr>
        <w:top w:val="none" w:sz="0" w:space="0" w:color="auto"/>
        <w:left w:val="none" w:sz="0" w:space="0" w:color="auto"/>
        <w:bottom w:val="none" w:sz="0" w:space="0" w:color="auto"/>
        <w:right w:val="none" w:sz="0" w:space="0" w:color="auto"/>
      </w:divBdr>
    </w:div>
    <w:div w:id="1173840830">
      <w:marLeft w:val="480"/>
      <w:marRight w:val="0"/>
      <w:marTop w:val="0"/>
      <w:marBottom w:val="0"/>
      <w:divBdr>
        <w:top w:val="none" w:sz="0" w:space="0" w:color="auto"/>
        <w:left w:val="none" w:sz="0" w:space="0" w:color="auto"/>
        <w:bottom w:val="none" w:sz="0" w:space="0" w:color="auto"/>
        <w:right w:val="none" w:sz="0" w:space="0" w:color="auto"/>
      </w:divBdr>
    </w:div>
    <w:div w:id="1173955911">
      <w:marLeft w:val="480"/>
      <w:marRight w:val="0"/>
      <w:marTop w:val="0"/>
      <w:marBottom w:val="0"/>
      <w:divBdr>
        <w:top w:val="none" w:sz="0" w:space="0" w:color="auto"/>
        <w:left w:val="none" w:sz="0" w:space="0" w:color="auto"/>
        <w:bottom w:val="none" w:sz="0" w:space="0" w:color="auto"/>
        <w:right w:val="none" w:sz="0" w:space="0" w:color="auto"/>
      </w:divBdr>
    </w:div>
    <w:div w:id="1173957598">
      <w:marLeft w:val="480"/>
      <w:marRight w:val="0"/>
      <w:marTop w:val="0"/>
      <w:marBottom w:val="0"/>
      <w:divBdr>
        <w:top w:val="none" w:sz="0" w:space="0" w:color="auto"/>
        <w:left w:val="none" w:sz="0" w:space="0" w:color="auto"/>
        <w:bottom w:val="none" w:sz="0" w:space="0" w:color="auto"/>
        <w:right w:val="none" w:sz="0" w:space="0" w:color="auto"/>
      </w:divBdr>
    </w:div>
    <w:div w:id="1174030229">
      <w:marLeft w:val="480"/>
      <w:marRight w:val="0"/>
      <w:marTop w:val="0"/>
      <w:marBottom w:val="0"/>
      <w:divBdr>
        <w:top w:val="none" w:sz="0" w:space="0" w:color="auto"/>
        <w:left w:val="none" w:sz="0" w:space="0" w:color="auto"/>
        <w:bottom w:val="none" w:sz="0" w:space="0" w:color="auto"/>
        <w:right w:val="none" w:sz="0" w:space="0" w:color="auto"/>
      </w:divBdr>
    </w:div>
    <w:div w:id="1174030647">
      <w:marLeft w:val="480"/>
      <w:marRight w:val="0"/>
      <w:marTop w:val="0"/>
      <w:marBottom w:val="0"/>
      <w:divBdr>
        <w:top w:val="none" w:sz="0" w:space="0" w:color="auto"/>
        <w:left w:val="none" w:sz="0" w:space="0" w:color="auto"/>
        <w:bottom w:val="none" w:sz="0" w:space="0" w:color="auto"/>
        <w:right w:val="none" w:sz="0" w:space="0" w:color="auto"/>
      </w:divBdr>
    </w:div>
    <w:div w:id="1174105948">
      <w:marLeft w:val="480"/>
      <w:marRight w:val="0"/>
      <w:marTop w:val="0"/>
      <w:marBottom w:val="0"/>
      <w:divBdr>
        <w:top w:val="none" w:sz="0" w:space="0" w:color="auto"/>
        <w:left w:val="none" w:sz="0" w:space="0" w:color="auto"/>
        <w:bottom w:val="none" w:sz="0" w:space="0" w:color="auto"/>
        <w:right w:val="none" w:sz="0" w:space="0" w:color="auto"/>
      </w:divBdr>
    </w:div>
    <w:div w:id="1174151341">
      <w:marLeft w:val="480"/>
      <w:marRight w:val="0"/>
      <w:marTop w:val="0"/>
      <w:marBottom w:val="0"/>
      <w:divBdr>
        <w:top w:val="none" w:sz="0" w:space="0" w:color="auto"/>
        <w:left w:val="none" w:sz="0" w:space="0" w:color="auto"/>
        <w:bottom w:val="none" w:sz="0" w:space="0" w:color="auto"/>
        <w:right w:val="none" w:sz="0" w:space="0" w:color="auto"/>
      </w:divBdr>
    </w:div>
    <w:div w:id="1174224795">
      <w:marLeft w:val="480"/>
      <w:marRight w:val="0"/>
      <w:marTop w:val="0"/>
      <w:marBottom w:val="0"/>
      <w:divBdr>
        <w:top w:val="none" w:sz="0" w:space="0" w:color="auto"/>
        <w:left w:val="none" w:sz="0" w:space="0" w:color="auto"/>
        <w:bottom w:val="none" w:sz="0" w:space="0" w:color="auto"/>
        <w:right w:val="none" w:sz="0" w:space="0" w:color="auto"/>
      </w:divBdr>
    </w:div>
    <w:div w:id="1174295031">
      <w:marLeft w:val="480"/>
      <w:marRight w:val="0"/>
      <w:marTop w:val="0"/>
      <w:marBottom w:val="0"/>
      <w:divBdr>
        <w:top w:val="none" w:sz="0" w:space="0" w:color="auto"/>
        <w:left w:val="none" w:sz="0" w:space="0" w:color="auto"/>
        <w:bottom w:val="none" w:sz="0" w:space="0" w:color="auto"/>
        <w:right w:val="none" w:sz="0" w:space="0" w:color="auto"/>
      </w:divBdr>
    </w:div>
    <w:div w:id="1174295257">
      <w:marLeft w:val="480"/>
      <w:marRight w:val="0"/>
      <w:marTop w:val="0"/>
      <w:marBottom w:val="0"/>
      <w:divBdr>
        <w:top w:val="none" w:sz="0" w:space="0" w:color="auto"/>
        <w:left w:val="none" w:sz="0" w:space="0" w:color="auto"/>
        <w:bottom w:val="none" w:sz="0" w:space="0" w:color="auto"/>
        <w:right w:val="none" w:sz="0" w:space="0" w:color="auto"/>
      </w:divBdr>
    </w:div>
    <w:div w:id="1174341536">
      <w:marLeft w:val="480"/>
      <w:marRight w:val="0"/>
      <w:marTop w:val="0"/>
      <w:marBottom w:val="0"/>
      <w:divBdr>
        <w:top w:val="none" w:sz="0" w:space="0" w:color="auto"/>
        <w:left w:val="none" w:sz="0" w:space="0" w:color="auto"/>
        <w:bottom w:val="none" w:sz="0" w:space="0" w:color="auto"/>
        <w:right w:val="none" w:sz="0" w:space="0" w:color="auto"/>
      </w:divBdr>
    </w:div>
    <w:div w:id="1174345691">
      <w:marLeft w:val="480"/>
      <w:marRight w:val="0"/>
      <w:marTop w:val="0"/>
      <w:marBottom w:val="0"/>
      <w:divBdr>
        <w:top w:val="none" w:sz="0" w:space="0" w:color="auto"/>
        <w:left w:val="none" w:sz="0" w:space="0" w:color="auto"/>
        <w:bottom w:val="none" w:sz="0" w:space="0" w:color="auto"/>
        <w:right w:val="none" w:sz="0" w:space="0" w:color="auto"/>
      </w:divBdr>
    </w:div>
    <w:div w:id="1174491599">
      <w:marLeft w:val="480"/>
      <w:marRight w:val="0"/>
      <w:marTop w:val="0"/>
      <w:marBottom w:val="0"/>
      <w:divBdr>
        <w:top w:val="none" w:sz="0" w:space="0" w:color="auto"/>
        <w:left w:val="none" w:sz="0" w:space="0" w:color="auto"/>
        <w:bottom w:val="none" w:sz="0" w:space="0" w:color="auto"/>
        <w:right w:val="none" w:sz="0" w:space="0" w:color="auto"/>
      </w:divBdr>
    </w:div>
    <w:div w:id="1174538549">
      <w:marLeft w:val="480"/>
      <w:marRight w:val="0"/>
      <w:marTop w:val="0"/>
      <w:marBottom w:val="0"/>
      <w:divBdr>
        <w:top w:val="none" w:sz="0" w:space="0" w:color="auto"/>
        <w:left w:val="none" w:sz="0" w:space="0" w:color="auto"/>
        <w:bottom w:val="none" w:sz="0" w:space="0" w:color="auto"/>
        <w:right w:val="none" w:sz="0" w:space="0" w:color="auto"/>
      </w:divBdr>
    </w:div>
    <w:div w:id="1174539043">
      <w:marLeft w:val="480"/>
      <w:marRight w:val="0"/>
      <w:marTop w:val="0"/>
      <w:marBottom w:val="0"/>
      <w:divBdr>
        <w:top w:val="none" w:sz="0" w:space="0" w:color="auto"/>
        <w:left w:val="none" w:sz="0" w:space="0" w:color="auto"/>
        <w:bottom w:val="none" w:sz="0" w:space="0" w:color="auto"/>
        <w:right w:val="none" w:sz="0" w:space="0" w:color="auto"/>
      </w:divBdr>
    </w:div>
    <w:div w:id="1174689293">
      <w:marLeft w:val="480"/>
      <w:marRight w:val="0"/>
      <w:marTop w:val="0"/>
      <w:marBottom w:val="0"/>
      <w:divBdr>
        <w:top w:val="none" w:sz="0" w:space="0" w:color="auto"/>
        <w:left w:val="none" w:sz="0" w:space="0" w:color="auto"/>
        <w:bottom w:val="none" w:sz="0" w:space="0" w:color="auto"/>
        <w:right w:val="none" w:sz="0" w:space="0" w:color="auto"/>
      </w:divBdr>
    </w:div>
    <w:div w:id="1174800272">
      <w:marLeft w:val="480"/>
      <w:marRight w:val="0"/>
      <w:marTop w:val="0"/>
      <w:marBottom w:val="0"/>
      <w:divBdr>
        <w:top w:val="none" w:sz="0" w:space="0" w:color="auto"/>
        <w:left w:val="none" w:sz="0" w:space="0" w:color="auto"/>
        <w:bottom w:val="none" w:sz="0" w:space="0" w:color="auto"/>
        <w:right w:val="none" w:sz="0" w:space="0" w:color="auto"/>
      </w:divBdr>
    </w:div>
    <w:div w:id="1174807881">
      <w:marLeft w:val="480"/>
      <w:marRight w:val="0"/>
      <w:marTop w:val="0"/>
      <w:marBottom w:val="0"/>
      <w:divBdr>
        <w:top w:val="none" w:sz="0" w:space="0" w:color="auto"/>
        <w:left w:val="none" w:sz="0" w:space="0" w:color="auto"/>
        <w:bottom w:val="none" w:sz="0" w:space="0" w:color="auto"/>
        <w:right w:val="none" w:sz="0" w:space="0" w:color="auto"/>
      </w:divBdr>
    </w:div>
    <w:div w:id="1174881690">
      <w:marLeft w:val="480"/>
      <w:marRight w:val="0"/>
      <w:marTop w:val="0"/>
      <w:marBottom w:val="0"/>
      <w:divBdr>
        <w:top w:val="none" w:sz="0" w:space="0" w:color="auto"/>
        <w:left w:val="none" w:sz="0" w:space="0" w:color="auto"/>
        <w:bottom w:val="none" w:sz="0" w:space="0" w:color="auto"/>
        <w:right w:val="none" w:sz="0" w:space="0" w:color="auto"/>
      </w:divBdr>
    </w:div>
    <w:div w:id="1174884354">
      <w:marLeft w:val="480"/>
      <w:marRight w:val="0"/>
      <w:marTop w:val="0"/>
      <w:marBottom w:val="0"/>
      <w:divBdr>
        <w:top w:val="none" w:sz="0" w:space="0" w:color="auto"/>
        <w:left w:val="none" w:sz="0" w:space="0" w:color="auto"/>
        <w:bottom w:val="none" w:sz="0" w:space="0" w:color="auto"/>
        <w:right w:val="none" w:sz="0" w:space="0" w:color="auto"/>
      </w:divBdr>
    </w:div>
    <w:div w:id="1174950558">
      <w:marLeft w:val="480"/>
      <w:marRight w:val="0"/>
      <w:marTop w:val="0"/>
      <w:marBottom w:val="0"/>
      <w:divBdr>
        <w:top w:val="none" w:sz="0" w:space="0" w:color="auto"/>
        <w:left w:val="none" w:sz="0" w:space="0" w:color="auto"/>
        <w:bottom w:val="none" w:sz="0" w:space="0" w:color="auto"/>
        <w:right w:val="none" w:sz="0" w:space="0" w:color="auto"/>
      </w:divBdr>
    </w:div>
    <w:div w:id="1174954821">
      <w:marLeft w:val="480"/>
      <w:marRight w:val="0"/>
      <w:marTop w:val="0"/>
      <w:marBottom w:val="0"/>
      <w:divBdr>
        <w:top w:val="none" w:sz="0" w:space="0" w:color="auto"/>
        <w:left w:val="none" w:sz="0" w:space="0" w:color="auto"/>
        <w:bottom w:val="none" w:sz="0" w:space="0" w:color="auto"/>
        <w:right w:val="none" w:sz="0" w:space="0" w:color="auto"/>
      </w:divBdr>
    </w:div>
    <w:div w:id="1174995940">
      <w:marLeft w:val="480"/>
      <w:marRight w:val="0"/>
      <w:marTop w:val="0"/>
      <w:marBottom w:val="0"/>
      <w:divBdr>
        <w:top w:val="none" w:sz="0" w:space="0" w:color="auto"/>
        <w:left w:val="none" w:sz="0" w:space="0" w:color="auto"/>
        <w:bottom w:val="none" w:sz="0" w:space="0" w:color="auto"/>
        <w:right w:val="none" w:sz="0" w:space="0" w:color="auto"/>
      </w:divBdr>
    </w:div>
    <w:div w:id="1174998540">
      <w:marLeft w:val="480"/>
      <w:marRight w:val="0"/>
      <w:marTop w:val="0"/>
      <w:marBottom w:val="0"/>
      <w:divBdr>
        <w:top w:val="none" w:sz="0" w:space="0" w:color="auto"/>
        <w:left w:val="none" w:sz="0" w:space="0" w:color="auto"/>
        <w:bottom w:val="none" w:sz="0" w:space="0" w:color="auto"/>
        <w:right w:val="none" w:sz="0" w:space="0" w:color="auto"/>
      </w:divBdr>
    </w:div>
    <w:div w:id="1175001463">
      <w:marLeft w:val="480"/>
      <w:marRight w:val="0"/>
      <w:marTop w:val="0"/>
      <w:marBottom w:val="0"/>
      <w:divBdr>
        <w:top w:val="none" w:sz="0" w:space="0" w:color="auto"/>
        <w:left w:val="none" w:sz="0" w:space="0" w:color="auto"/>
        <w:bottom w:val="none" w:sz="0" w:space="0" w:color="auto"/>
        <w:right w:val="none" w:sz="0" w:space="0" w:color="auto"/>
      </w:divBdr>
    </w:div>
    <w:div w:id="1175069952">
      <w:marLeft w:val="480"/>
      <w:marRight w:val="0"/>
      <w:marTop w:val="0"/>
      <w:marBottom w:val="0"/>
      <w:divBdr>
        <w:top w:val="none" w:sz="0" w:space="0" w:color="auto"/>
        <w:left w:val="none" w:sz="0" w:space="0" w:color="auto"/>
        <w:bottom w:val="none" w:sz="0" w:space="0" w:color="auto"/>
        <w:right w:val="none" w:sz="0" w:space="0" w:color="auto"/>
      </w:divBdr>
    </w:div>
    <w:div w:id="1175073098">
      <w:marLeft w:val="480"/>
      <w:marRight w:val="0"/>
      <w:marTop w:val="0"/>
      <w:marBottom w:val="0"/>
      <w:divBdr>
        <w:top w:val="none" w:sz="0" w:space="0" w:color="auto"/>
        <w:left w:val="none" w:sz="0" w:space="0" w:color="auto"/>
        <w:bottom w:val="none" w:sz="0" w:space="0" w:color="auto"/>
        <w:right w:val="none" w:sz="0" w:space="0" w:color="auto"/>
      </w:divBdr>
    </w:div>
    <w:div w:id="1175148487">
      <w:marLeft w:val="480"/>
      <w:marRight w:val="0"/>
      <w:marTop w:val="0"/>
      <w:marBottom w:val="0"/>
      <w:divBdr>
        <w:top w:val="none" w:sz="0" w:space="0" w:color="auto"/>
        <w:left w:val="none" w:sz="0" w:space="0" w:color="auto"/>
        <w:bottom w:val="none" w:sz="0" w:space="0" w:color="auto"/>
        <w:right w:val="none" w:sz="0" w:space="0" w:color="auto"/>
      </w:divBdr>
    </w:div>
    <w:div w:id="1175149561">
      <w:marLeft w:val="480"/>
      <w:marRight w:val="0"/>
      <w:marTop w:val="0"/>
      <w:marBottom w:val="0"/>
      <w:divBdr>
        <w:top w:val="none" w:sz="0" w:space="0" w:color="auto"/>
        <w:left w:val="none" w:sz="0" w:space="0" w:color="auto"/>
        <w:bottom w:val="none" w:sz="0" w:space="0" w:color="auto"/>
        <w:right w:val="none" w:sz="0" w:space="0" w:color="auto"/>
      </w:divBdr>
    </w:div>
    <w:div w:id="1175151186">
      <w:marLeft w:val="480"/>
      <w:marRight w:val="0"/>
      <w:marTop w:val="0"/>
      <w:marBottom w:val="0"/>
      <w:divBdr>
        <w:top w:val="none" w:sz="0" w:space="0" w:color="auto"/>
        <w:left w:val="none" w:sz="0" w:space="0" w:color="auto"/>
        <w:bottom w:val="none" w:sz="0" w:space="0" w:color="auto"/>
        <w:right w:val="none" w:sz="0" w:space="0" w:color="auto"/>
      </w:divBdr>
    </w:div>
    <w:div w:id="1175194218">
      <w:marLeft w:val="480"/>
      <w:marRight w:val="0"/>
      <w:marTop w:val="0"/>
      <w:marBottom w:val="0"/>
      <w:divBdr>
        <w:top w:val="none" w:sz="0" w:space="0" w:color="auto"/>
        <w:left w:val="none" w:sz="0" w:space="0" w:color="auto"/>
        <w:bottom w:val="none" w:sz="0" w:space="0" w:color="auto"/>
        <w:right w:val="none" w:sz="0" w:space="0" w:color="auto"/>
      </w:divBdr>
    </w:div>
    <w:div w:id="1175194642">
      <w:marLeft w:val="480"/>
      <w:marRight w:val="0"/>
      <w:marTop w:val="0"/>
      <w:marBottom w:val="0"/>
      <w:divBdr>
        <w:top w:val="none" w:sz="0" w:space="0" w:color="auto"/>
        <w:left w:val="none" w:sz="0" w:space="0" w:color="auto"/>
        <w:bottom w:val="none" w:sz="0" w:space="0" w:color="auto"/>
        <w:right w:val="none" w:sz="0" w:space="0" w:color="auto"/>
      </w:divBdr>
    </w:div>
    <w:div w:id="1175195802">
      <w:marLeft w:val="480"/>
      <w:marRight w:val="0"/>
      <w:marTop w:val="0"/>
      <w:marBottom w:val="0"/>
      <w:divBdr>
        <w:top w:val="none" w:sz="0" w:space="0" w:color="auto"/>
        <w:left w:val="none" w:sz="0" w:space="0" w:color="auto"/>
        <w:bottom w:val="none" w:sz="0" w:space="0" w:color="auto"/>
        <w:right w:val="none" w:sz="0" w:space="0" w:color="auto"/>
      </w:divBdr>
    </w:div>
    <w:div w:id="1175265982">
      <w:marLeft w:val="480"/>
      <w:marRight w:val="0"/>
      <w:marTop w:val="0"/>
      <w:marBottom w:val="0"/>
      <w:divBdr>
        <w:top w:val="none" w:sz="0" w:space="0" w:color="auto"/>
        <w:left w:val="none" w:sz="0" w:space="0" w:color="auto"/>
        <w:bottom w:val="none" w:sz="0" w:space="0" w:color="auto"/>
        <w:right w:val="none" w:sz="0" w:space="0" w:color="auto"/>
      </w:divBdr>
    </w:div>
    <w:div w:id="1175340119">
      <w:marLeft w:val="480"/>
      <w:marRight w:val="0"/>
      <w:marTop w:val="0"/>
      <w:marBottom w:val="0"/>
      <w:divBdr>
        <w:top w:val="none" w:sz="0" w:space="0" w:color="auto"/>
        <w:left w:val="none" w:sz="0" w:space="0" w:color="auto"/>
        <w:bottom w:val="none" w:sz="0" w:space="0" w:color="auto"/>
        <w:right w:val="none" w:sz="0" w:space="0" w:color="auto"/>
      </w:divBdr>
    </w:div>
    <w:div w:id="1175342074">
      <w:marLeft w:val="480"/>
      <w:marRight w:val="0"/>
      <w:marTop w:val="0"/>
      <w:marBottom w:val="0"/>
      <w:divBdr>
        <w:top w:val="none" w:sz="0" w:space="0" w:color="auto"/>
        <w:left w:val="none" w:sz="0" w:space="0" w:color="auto"/>
        <w:bottom w:val="none" w:sz="0" w:space="0" w:color="auto"/>
        <w:right w:val="none" w:sz="0" w:space="0" w:color="auto"/>
      </w:divBdr>
    </w:div>
    <w:div w:id="1175415524">
      <w:marLeft w:val="480"/>
      <w:marRight w:val="0"/>
      <w:marTop w:val="0"/>
      <w:marBottom w:val="0"/>
      <w:divBdr>
        <w:top w:val="none" w:sz="0" w:space="0" w:color="auto"/>
        <w:left w:val="none" w:sz="0" w:space="0" w:color="auto"/>
        <w:bottom w:val="none" w:sz="0" w:space="0" w:color="auto"/>
        <w:right w:val="none" w:sz="0" w:space="0" w:color="auto"/>
      </w:divBdr>
    </w:div>
    <w:div w:id="1175417132">
      <w:marLeft w:val="480"/>
      <w:marRight w:val="0"/>
      <w:marTop w:val="0"/>
      <w:marBottom w:val="0"/>
      <w:divBdr>
        <w:top w:val="none" w:sz="0" w:space="0" w:color="auto"/>
        <w:left w:val="none" w:sz="0" w:space="0" w:color="auto"/>
        <w:bottom w:val="none" w:sz="0" w:space="0" w:color="auto"/>
        <w:right w:val="none" w:sz="0" w:space="0" w:color="auto"/>
      </w:divBdr>
    </w:div>
    <w:div w:id="1175456871">
      <w:marLeft w:val="480"/>
      <w:marRight w:val="0"/>
      <w:marTop w:val="0"/>
      <w:marBottom w:val="0"/>
      <w:divBdr>
        <w:top w:val="none" w:sz="0" w:space="0" w:color="auto"/>
        <w:left w:val="none" w:sz="0" w:space="0" w:color="auto"/>
        <w:bottom w:val="none" w:sz="0" w:space="0" w:color="auto"/>
        <w:right w:val="none" w:sz="0" w:space="0" w:color="auto"/>
      </w:divBdr>
    </w:div>
    <w:div w:id="1175464398">
      <w:marLeft w:val="480"/>
      <w:marRight w:val="0"/>
      <w:marTop w:val="0"/>
      <w:marBottom w:val="0"/>
      <w:divBdr>
        <w:top w:val="none" w:sz="0" w:space="0" w:color="auto"/>
        <w:left w:val="none" w:sz="0" w:space="0" w:color="auto"/>
        <w:bottom w:val="none" w:sz="0" w:space="0" w:color="auto"/>
        <w:right w:val="none" w:sz="0" w:space="0" w:color="auto"/>
      </w:divBdr>
    </w:div>
    <w:div w:id="1175534836">
      <w:marLeft w:val="480"/>
      <w:marRight w:val="0"/>
      <w:marTop w:val="0"/>
      <w:marBottom w:val="0"/>
      <w:divBdr>
        <w:top w:val="none" w:sz="0" w:space="0" w:color="auto"/>
        <w:left w:val="none" w:sz="0" w:space="0" w:color="auto"/>
        <w:bottom w:val="none" w:sz="0" w:space="0" w:color="auto"/>
        <w:right w:val="none" w:sz="0" w:space="0" w:color="auto"/>
      </w:divBdr>
    </w:div>
    <w:div w:id="1175612303">
      <w:marLeft w:val="480"/>
      <w:marRight w:val="0"/>
      <w:marTop w:val="0"/>
      <w:marBottom w:val="0"/>
      <w:divBdr>
        <w:top w:val="none" w:sz="0" w:space="0" w:color="auto"/>
        <w:left w:val="none" w:sz="0" w:space="0" w:color="auto"/>
        <w:bottom w:val="none" w:sz="0" w:space="0" w:color="auto"/>
        <w:right w:val="none" w:sz="0" w:space="0" w:color="auto"/>
      </w:divBdr>
    </w:div>
    <w:div w:id="1175651805">
      <w:marLeft w:val="480"/>
      <w:marRight w:val="0"/>
      <w:marTop w:val="0"/>
      <w:marBottom w:val="0"/>
      <w:divBdr>
        <w:top w:val="none" w:sz="0" w:space="0" w:color="auto"/>
        <w:left w:val="none" w:sz="0" w:space="0" w:color="auto"/>
        <w:bottom w:val="none" w:sz="0" w:space="0" w:color="auto"/>
        <w:right w:val="none" w:sz="0" w:space="0" w:color="auto"/>
      </w:divBdr>
    </w:div>
    <w:div w:id="1175732028">
      <w:marLeft w:val="480"/>
      <w:marRight w:val="0"/>
      <w:marTop w:val="0"/>
      <w:marBottom w:val="0"/>
      <w:divBdr>
        <w:top w:val="none" w:sz="0" w:space="0" w:color="auto"/>
        <w:left w:val="none" w:sz="0" w:space="0" w:color="auto"/>
        <w:bottom w:val="none" w:sz="0" w:space="0" w:color="auto"/>
        <w:right w:val="none" w:sz="0" w:space="0" w:color="auto"/>
      </w:divBdr>
    </w:div>
    <w:div w:id="1175803649">
      <w:marLeft w:val="480"/>
      <w:marRight w:val="0"/>
      <w:marTop w:val="0"/>
      <w:marBottom w:val="0"/>
      <w:divBdr>
        <w:top w:val="none" w:sz="0" w:space="0" w:color="auto"/>
        <w:left w:val="none" w:sz="0" w:space="0" w:color="auto"/>
        <w:bottom w:val="none" w:sz="0" w:space="0" w:color="auto"/>
        <w:right w:val="none" w:sz="0" w:space="0" w:color="auto"/>
      </w:divBdr>
    </w:div>
    <w:div w:id="1175806262">
      <w:marLeft w:val="480"/>
      <w:marRight w:val="0"/>
      <w:marTop w:val="0"/>
      <w:marBottom w:val="0"/>
      <w:divBdr>
        <w:top w:val="none" w:sz="0" w:space="0" w:color="auto"/>
        <w:left w:val="none" w:sz="0" w:space="0" w:color="auto"/>
        <w:bottom w:val="none" w:sz="0" w:space="0" w:color="auto"/>
        <w:right w:val="none" w:sz="0" w:space="0" w:color="auto"/>
      </w:divBdr>
    </w:div>
    <w:div w:id="1175878094">
      <w:marLeft w:val="480"/>
      <w:marRight w:val="0"/>
      <w:marTop w:val="0"/>
      <w:marBottom w:val="0"/>
      <w:divBdr>
        <w:top w:val="none" w:sz="0" w:space="0" w:color="auto"/>
        <w:left w:val="none" w:sz="0" w:space="0" w:color="auto"/>
        <w:bottom w:val="none" w:sz="0" w:space="0" w:color="auto"/>
        <w:right w:val="none" w:sz="0" w:space="0" w:color="auto"/>
      </w:divBdr>
    </w:div>
    <w:div w:id="1175920213">
      <w:marLeft w:val="480"/>
      <w:marRight w:val="0"/>
      <w:marTop w:val="0"/>
      <w:marBottom w:val="0"/>
      <w:divBdr>
        <w:top w:val="none" w:sz="0" w:space="0" w:color="auto"/>
        <w:left w:val="none" w:sz="0" w:space="0" w:color="auto"/>
        <w:bottom w:val="none" w:sz="0" w:space="0" w:color="auto"/>
        <w:right w:val="none" w:sz="0" w:space="0" w:color="auto"/>
      </w:divBdr>
    </w:div>
    <w:div w:id="1176000975">
      <w:marLeft w:val="480"/>
      <w:marRight w:val="0"/>
      <w:marTop w:val="0"/>
      <w:marBottom w:val="0"/>
      <w:divBdr>
        <w:top w:val="none" w:sz="0" w:space="0" w:color="auto"/>
        <w:left w:val="none" w:sz="0" w:space="0" w:color="auto"/>
        <w:bottom w:val="none" w:sz="0" w:space="0" w:color="auto"/>
        <w:right w:val="none" w:sz="0" w:space="0" w:color="auto"/>
      </w:divBdr>
    </w:div>
    <w:div w:id="1176070246">
      <w:marLeft w:val="480"/>
      <w:marRight w:val="0"/>
      <w:marTop w:val="0"/>
      <w:marBottom w:val="0"/>
      <w:divBdr>
        <w:top w:val="none" w:sz="0" w:space="0" w:color="auto"/>
        <w:left w:val="none" w:sz="0" w:space="0" w:color="auto"/>
        <w:bottom w:val="none" w:sz="0" w:space="0" w:color="auto"/>
        <w:right w:val="none" w:sz="0" w:space="0" w:color="auto"/>
      </w:divBdr>
    </w:div>
    <w:div w:id="1176114363">
      <w:marLeft w:val="480"/>
      <w:marRight w:val="0"/>
      <w:marTop w:val="0"/>
      <w:marBottom w:val="0"/>
      <w:divBdr>
        <w:top w:val="none" w:sz="0" w:space="0" w:color="auto"/>
        <w:left w:val="none" w:sz="0" w:space="0" w:color="auto"/>
        <w:bottom w:val="none" w:sz="0" w:space="0" w:color="auto"/>
        <w:right w:val="none" w:sz="0" w:space="0" w:color="auto"/>
      </w:divBdr>
    </w:div>
    <w:div w:id="1176118496">
      <w:marLeft w:val="480"/>
      <w:marRight w:val="0"/>
      <w:marTop w:val="0"/>
      <w:marBottom w:val="0"/>
      <w:divBdr>
        <w:top w:val="none" w:sz="0" w:space="0" w:color="auto"/>
        <w:left w:val="none" w:sz="0" w:space="0" w:color="auto"/>
        <w:bottom w:val="none" w:sz="0" w:space="0" w:color="auto"/>
        <w:right w:val="none" w:sz="0" w:space="0" w:color="auto"/>
      </w:divBdr>
    </w:div>
    <w:div w:id="1176188095">
      <w:marLeft w:val="480"/>
      <w:marRight w:val="0"/>
      <w:marTop w:val="0"/>
      <w:marBottom w:val="0"/>
      <w:divBdr>
        <w:top w:val="none" w:sz="0" w:space="0" w:color="auto"/>
        <w:left w:val="none" w:sz="0" w:space="0" w:color="auto"/>
        <w:bottom w:val="none" w:sz="0" w:space="0" w:color="auto"/>
        <w:right w:val="none" w:sz="0" w:space="0" w:color="auto"/>
      </w:divBdr>
    </w:div>
    <w:div w:id="1176266805">
      <w:marLeft w:val="480"/>
      <w:marRight w:val="0"/>
      <w:marTop w:val="0"/>
      <w:marBottom w:val="0"/>
      <w:divBdr>
        <w:top w:val="none" w:sz="0" w:space="0" w:color="auto"/>
        <w:left w:val="none" w:sz="0" w:space="0" w:color="auto"/>
        <w:bottom w:val="none" w:sz="0" w:space="0" w:color="auto"/>
        <w:right w:val="none" w:sz="0" w:space="0" w:color="auto"/>
      </w:divBdr>
    </w:div>
    <w:div w:id="1176308268">
      <w:marLeft w:val="480"/>
      <w:marRight w:val="0"/>
      <w:marTop w:val="0"/>
      <w:marBottom w:val="0"/>
      <w:divBdr>
        <w:top w:val="none" w:sz="0" w:space="0" w:color="auto"/>
        <w:left w:val="none" w:sz="0" w:space="0" w:color="auto"/>
        <w:bottom w:val="none" w:sz="0" w:space="0" w:color="auto"/>
        <w:right w:val="none" w:sz="0" w:space="0" w:color="auto"/>
      </w:divBdr>
    </w:div>
    <w:div w:id="1176383007">
      <w:marLeft w:val="480"/>
      <w:marRight w:val="0"/>
      <w:marTop w:val="0"/>
      <w:marBottom w:val="0"/>
      <w:divBdr>
        <w:top w:val="none" w:sz="0" w:space="0" w:color="auto"/>
        <w:left w:val="none" w:sz="0" w:space="0" w:color="auto"/>
        <w:bottom w:val="none" w:sz="0" w:space="0" w:color="auto"/>
        <w:right w:val="none" w:sz="0" w:space="0" w:color="auto"/>
      </w:divBdr>
    </w:div>
    <w:div w:id="1176461107">
      <w:marLeft w:val="480"/>
      <w:marRight w:val="0"/>
      <w:marTop w:val="0"/>
      <w:marBottom w:val="0"/>
      <w:divBdr>
        <w:top w:val="none" w:sz="0" w:space="0" w:color="auto"/>
        <w:left w:val="none" w:sz="0" w:space="0" w:color="auto"/>
        <w:bottom w:val="none" w:sz="0" w:space="0" w:color="auto"/>
        <w:right w:val="none" w:sz="0" w:space="0" w:color="auto"/>
      </w:divBdr>
    </w:div>
    <w:div w:id="1176651800">
      <w:marLeft w:val="480"/>
      <w:marRight w:val="0"/>
      <w:marTop w:val="0"/>
      <w:marBottom w:val="0"/>
      <w:divBdr>
        <w:top w:val="none" w:sz="0" w:space="0" w:color="auto"/>
        <w:left w:val="none" w:sz="0" w:space="0" w:color="auto"/>
        <w:bottom w:val="none" w:sz="0" w:space="0" w:color="auto"/>
        <w:right w:val="none" w:sz="0" w:space="0" w:color="auto"/>
      </w:divBdr>
    </w:div>
    <w:div w:id="1176651801">
      <w:marLeft w:val="480"/>
      <w:marRight w:val="0"/>
      <w:marTop w:val="0"/>
      <w:marBottom w:val="0"/>
      <w:divBdr>
        <w:top w:val="none" w:sz="0" w:space="0" w:color="auto"/>
        <w:left w:val="none" w:sz="0" w:space="0" w:color="auto"/>
        <w:bottom w:val="none" w:sz="0" w:space="0" w:color="auto"/>
        <w:right w:val="none" w:sz="0" w:space="0" w:color="auto"/>
      </w:divBdr>
    </w:div>
    <w:div w:id="1176655020">
      <w:marLeft w:val="480"/>
      <w:marRight w:val="0"/>
      <w:marTop w:val="0"/>
      <w:marBottom w:val="0"/>
      <w:divBdr>
        <w:top w:val="none" w:sz="0" w:space="0" w:color="auto"/>
        <w:left w:val="none" w:sz="0" w:space="0" w:color="auto"/>
        <w:bottom w:val="none" w:sz="0" w:space="0" w:color="auto"/>
        <w:right w:val="none" w:sz="0" w:space="0" w:color="auto"/>
      </w:divBdr>
    </w:div>
    <w:div w:id="1176768875">
      <w:marLeft w:val="480"/>
      <w:marRight w:val="0"/>
      <w:marTop w:val="0"/>
      <w:marBottom w:val="0"/>
      <w:divBdr>
        <w:top w:val="none" w:sz="0" w:space="0" w:color="auto"/>
        <w:left w:val="none" w:sz="0" w:space="0" w:color="auto"/>
        <w:bottom w:val="none" w:sz="0" w:space="0" w:color="auto"/>
        <w:right w:val="none" w:sz="0" w:space="0" w:color="auto"/>
      </w:divBdr>
    </w:div>
    <w:div w:id="1176916287">
      <w:marLeft w:val="480"/>
      <w:marRight w:val="0"/>
      <w:marTop w:val="0"/>
      <w:marBottom w:val="0"/>
      <w:divBdr>
        <w:top w:val="none" w:sz="0" w:space="0" w:color="auto"/>
        <w:left w:val="none" w:sz="0" w:space="0" w:color="auto"/>
        <w:bottom w:val="none" w:sz="0" w:space="0" w:color="auto"/>
        <w:right w:val="none" w:sz="0" w:space="0" w:color="auto"/>
      </w:divBdr>
    </w:div>
    <w:div w:id="1176993043">
      <w:marLeft w:val="480"/>
      <w:marRight w:val="0"/>
      <w:marTop w:val="0"/>
      <w:marBottom w:val="0"/>
      <w:divBdr>
        <w:top w:val="none" w:sz="0" w:space="0" w:color="auto"/>
        <w:left w:val="none" w:sz="0" w:space="0" w:color="auto"/>
        <w:bottom w:val="none" w:sz="0" w:space="0" w:color="auto"/>
        <w:right w:val="none" w:sz="0" w:space="0" w:color="auto"/>
      </w:divBdr>
    </w:div>
    <w:div w:id="1177038810">
      <w:marLeft w:val="480"/>
      <w:marRight w:val="0"/>
      <w:marTop w:val="0"/>
      <w:marBottom w:val="0"/>
      <w:divBdr>
        <w:top w:val="none" w:sz="0" w:space="0" w:color="auto"/>
        <w:left w:val="none" w:sz="0" w:space="0" w:color="auto"/>
        <w:bottom w:val="none" w:sz="0" w:space="0" w:color="auto"/>
        <w:right w:val="none" w:sz="0" w:space="0" w:color="auto"/>
      </w:divBdr>
    </w:div>
    <w:div w:id="1177040026">
      <w:marLeft w:val="480"/>
      <w:marRight w:val="0"/>
      <w:marTop w:val="0"/>
      <w:marBottom w:val="0"/>
      <w:divBdr>
        <w:top w:val="none" w:sz="0" w:space="0" w:color="auto"/>
        <w:left w:val="none" w:sz="0" w:space="0" w:color="auto"/>
        <w:bottom w:val="none" w:sz="0" w:space="0" w:color="auto"/>
        <w:right w:val="none" w:sz="0" w:space="0" w:color="auto"/>
      </w:divBdr>
    </w:div>
    <w:div w:id="1177113658">
      <w:marLeft w:val="480"/>
      <w:marRight w:val="0"/>
      <w:marTop w:val="0"/>
      <w:marBottom w:val="0"/>
      <w:divBdr>
        <w:top w:val="none" w:sz="0" w:space="0" w:color="auto"/>
        <w:left w:val="none" w:sz="0" w:space="0" w:color="auto"/>
        <w:bottom w:val="none" w:sz="0" w:space="0" w:color="auto"/>
        <w:right w:val="none" w:sz="0" w:space="0" w:color="auto"/>
      </w:divBdr>
    </w:div>
    <w:div w:id="1177160975">
      <w:marLeft w:val="480"/>
      <w:marRight w:val="0"/>
      <w:marTop w:val="0"/>
      <w:marBottom w:val="0"/>
      <w:divBdr>
        <w:top w:val="none" w:sz="0" w:space="0" w:color="auto"/>
        <w:left w:val="none" w:sz="0" w:space="0" w:color="auto"/>
        <w:bottom w:val="none" w:sz="0" w:space="0" w:color="auto"/>
        <w:right w:val="none" w:sz="0" w:space="0" w:color="auto"/>
      </w:divBdr>
    </w:div>
    <w:div w:id="1177383033">
      <w:marLeft w:val="480"/>
      <w:marRight w:val="0"/>
      <w:marTop w:val="0"/>
      <w:marBottom w:val="0"/>
      <w:divBdr>
        <w:top w:val="none" w:sz="0" w:space="0" w:color="auto"/>
        <w:left w:val="none" w:sz="0" w:space="0" w:color="auto"/>
        <w:bottom w:val="none" w:sz="0" w:space="0" w:color="auto"/>
        <w:right w:val="none" w:sz="0" w:space="0" w:color="auto"/>
      </w:divBdr>
    </w:div>
    <w:div w:id="1177383050">
      <w:marLeft w:val="480"/>
      <w:marRight w:val="0"/>
      <w:marTop w:val="0"/>
      <w:marBottom w:val="0"/>
      <w:divBdr>
        <w:top w:val="none" w:sz="0" w:space="0" w:color="auto"/>
        <w:left w:val="none" w:sz="0" w:space="0" w:color="auto"/>
        <w:bottom w:val="none" w:sz="0" w:space="0" w:color="auto"/>
        <w:right w:val="none" w:sz="0" w:space="0" w:color="auto"/>
      </w:divBdr>
    </w:div>
    <w:div w:id="1177384480">
      <w:marLeft w:val="480"/>
      <w:marRight w:val="0"/>
      <w:marTop w:val="0"/>
      <w:marBottom w:val="0"/>
      <w:divBdr>
        <w:top w:val="none" w:sz="0" w:space="0" w:color="auto"/>
        <w:left w:val="none" w:sz="0" w:space="0" w:color="auto"/>
        <w:bottom w:val="none" w:sz="0" w:space="0" w:color="auto"/>
        <w:right w:val="none" w:sz="0" w:space="0" w:color="auto"/>
      </w:divBdr>
    </w:div>
    <w:div w:id="1177426551">
      <w:marLeft w:val="480"/>
      <w:marRight w:val="0"/>
      <w:marTop w:val="0"/>
      <w:marBottom w:val="0"/>
      <w:divBdr>
        <w:top w:val="none" w:sz="0" w:space="0" w:color="auto"/>
        <w:left w:val="none" w:sz="0" w:space="0" w:color="auto"/>
        <w:bottom w:val="none" w:sz="0" w:space="0" w:color="auto"/>
        <w:right w:val="none" w:sz="0" w:space="0" w:color="auto"/>
      </w:divBdr>
    </w:div>
    <w:div w:id="1177428253">
      <w:marLeft w:val="480"/>
      <w:marRight w:val="0"/>
      <w:marTop w:val="0"/>
      <w:marBottom w:val="0"/>
      <w:divBdr>
        <w:top w:val="none" w:sz="0" w:space="0" w:color="auto"/>
        <w:left w:val="none" w:sz="0" w:space="0" w:color="auto"/>
        <w:bottom w:val="none" w:sz="0" w:space="0" w:color="auto"/>
        <w:right w:val="none" w:sz="0" w:space="0" w:color="auto"/>
      </w:divBdr>
    </w:div>
    <w:div w:id="1177501116">
      <w:marLeft w:val="480"/>
      <w:marRight w:val="0"/>
      <w:marTop w:val="0"/>
      <w:marBottom w:val="0"/>
      <w:divBdr>
        <w:top w:val="none" w:sz="0" w:space="0" w:color="auto"/>
        <w:left w:val="none" w:sz="0" w:space="0" w:color="auto"/>
        <w:bottom w:val="none" w:sz="0" w:space="0" w:color="auto"/>
        <w:right w:val="none" w:sz="0" w:space="0" w:color="auto"/>
      </w:divBdr>
    </w:div>
    <w:div w:id="1177505332">
      <w:marLeft w:val="480"/>
      <w:marRight w:val="0"/>
      <w:marTop w:val="0"/>
      <w:marBottom w:val="0"/>
      <w:divBdr>
        <w:top w:val="none" w:sz="0" w:space="0" w:color="auto"/>
        <w:left w:val="none" w:sz="0" w:space="0" w:color="auto"/>
        <w:bottom w:val="none" w:sz="0" w:space="0" w:color="auto"/>
        <w:right w:val="none" w:sz="0" w:space="0" w:color="auto"/>
      </w:divBdr>
    </w:div>
    <w:div w:id="1177572824">
      <w:marLeft w:val="480"/>
      <w:marRight w:val="0"/>
      <w:marTop w:val="0"/>
      <w:marBottom w:val="0"/>
      <w:divBdr>
        <w:top w:val="none" w:sz="0" w:space="0" w:color="auto"/>
        <w:left w:val="none" w:sz="0" w:space="0" w:color="auto"/>
        <w:bottom w:val="none" w:sz="0" w:space="0" w:color="auto"/>
        <w:right w:val="none" w:sz="0" w:space="0" w:color="auto"/>
      </w:divBdr>
    </w:div>
    <w:div w:id="1177693551">
      <w:marLeft w:val="480"/>
      <w:marRight w:val="0"/>
      <w:marTop w:val="0"/>
      <w:marBottom w:val="0"/>
      <w:divBdr>
        <w:top w:val="none" w:sz="0" w:space="0" w:color="auto"/>
        <w:left w:val="none" w:sz="0" w:space="0" w:color="auto"/>
        <w:bottom w:val="none" w:sz="0" w:space="0" w:color="auto"/>
        <w:right w:val="none" w:sz="0" w:space="0" w:color="auto"/>
      </w:divBdr>
    </w:div>
    <w:div w:id="1177770304">
      <w:marLeft w:val="480"/>
      <w:marRight w:val="0"/>
      <w:marTop w:val="0"/>
      <w:marBottom w:val="0"/>
      <w:divBdr>
        <w:top w:val="none" w:sz="0" w:space="0" w:color="auto"/>
        <w:left w:val="none" w:sz="0" w:space="0" w:color="auto"/>
        <w:bottom w:val="none" w:sz="0" w:space="0" w:color="auto"/>
        <w:right w:val="none" w:sz="0" w:space="0" w:color="auto"/>
      </w:divBdr>
    </w:div>
    <w:div w:id="1177814103">
      <w:marLeft w:val="480"/>
      <w:marRight w:val="0"/>
      <w:marTop w:val="0"/>
      <w:marBottom w:val="0"/>
      <w:divBdr>
        <w:top w:val="none" w:sz="0" w:space="0" w:color="auto"/>
        <w:left w:val="none" w:sz="0" w:space="0" w:color="auto"/>
        <w:bottom w:val="none" w:sz="0" w:space="0" w:color="auto"/>
        <w:right w:val="none" w:sz="0" w:space="0" w:color="auto"/>
      </w:divBdr>
    </w:div>
    <w:div w:id="1177815329">
      <w:marLeft w:val="480"/>
      <w:marRight w:val="0"/>
      <w:marTop w:val="0"/>
      <w:marBottom w:val="0"/>
      <w:divBdr>
        <w:top w:val="none" w:sz="0" w:space="0" w:color="auto"/>
        <w:left w:val="none" w:sz="0" w:space="0" w:color="auto"/>
        <w:bottom w:val="none" w:sz="0" w:space="0" w:color="auto"/>
        <w:right w:val="none" w:sz="0" w:space="0" w:color="auto"/>
      </w:divBdr>
    </w:div>
    <w:div w:id="1177841560">
      <w:marLeft w:val="480"/>
      <w:marRight w:val="0"/>
      <w:marTop w:val="0"/>
      <w:marBottom w:val="0"/>
      <w:divBdr>
        <w:top w:val="none" w:sz="0" w:space="0" w:color="auto"/>
        <w:left w:val="none" w:sz="0" w:space="0" w:color="auto"/>
        <w:bottom w:val="none" w:sz="0" w:space="0" w:color="auto"/>
        <w:right w:val="none" w:sz="0" w:space="0" w:color="auto"/>
      </w:divBdr>
    </w:div>
    <w:div w:id="1177843402">
      <w:marLeft w:val="480"/>
      <w:marRight w:val="0"/>
      <w:marTop w:val="0"/>
      <w:marBottom w:val="0"/>
      <w:divBdr>
        <w:top w:val="none" w:sz="0" w:space="0" w:color="auto"/>
        <w:left w:val="none" w:sz="0" w:space="0" w:color="auto"/>
        <w:bottom w:val="none" w:sz="0" w:space="0" w:color="auto"/>
        <w:right w:val="none" w:sz="0" w:space="0" w:color="auto"/>
      </w:divBdr>
    </w:div>
    <w:div w:id="1177844246">
      <w:marLeft w:val="480"/>
      <w:marRight w:val="0"/>
      <w:marTop w:val="0"/>
      <w:marBottom w:val="0"/>
      <w:divBdr>
        <w:top w:val="none" w:sz="0" w:space="0" w:color="auto"/>
        <w:left w:val="none" w:sz="0" w:space="0" w:color="auto"/>
        <w:bottom w:val="none" w:sz="0" w:space="0" w:color="auto"/>
        <w:right w:val="none" w:sz="0" w:space="0" w:color="auto"/>
      </w:divBdr>
    </w:div>
    <w:div w:id="1177882795">
      <w:marLeft w:val="480"/>
      <w:marRight w:val="0"/>
      <w:marTop w:val="0"/>
      <w:marBottom w:val="0"/>
      <w:divBdr>
        <w:top w:val="none" w:sz="0" w:space="0" w:color="auto"/>
        <w:left w:val="none" w:sz="0" w:space="0" w:color="auto"/>
        <w:bottom w:val="none" w:sz="0" w:space="0" w:color="auto"/>
        <w:right w:val="none" w:sz="0" w:space="0" w:color="auto"/>
      </w:divBdr>
    </w:div>
    <w:div w:id="1178035849">
      <w:marLeft w:val="480"/>
      <w:marRight w:val="0"/>
      <w:marTop w:val="0"/>
      <w:marBottom w:val="0"/>
      <w:divBdr>
        <w:top w:val="none" w:sz="0" w:space="0" w:color="auto"/>
        <w:left w:val="none" w:sz="0" w:space="0" w:color="auto"/>
        <w:bottom w:val="none" w:sz="0" w:space="0" w:color="auto"/>
        <w:right w:val="none" w:sz="0" w:space="0" w:color="auto"/>
      </w:divBdr>
    </w:div>
    <w:div w:id="1178039814">
      <w:marLeft w:val="480"/>
      <w:marRight w:val="0"/>
      <w:marTop w:val="0"/>
      <w:marBottom w:val="0"/>
      <w:divBdr>
        <w:top w:val="none" w:sz="0" w:space="0" w:color="auto"/>
        <w:left w:val="none" w:sz="0" w:space="0" w:color="auto"/>
        <w:bottom w:val="none" w:sz="0" w:space="0" w:color="auto"/>
        <w:right w:val="none" w:sz="0" w:space="0" w:color="auto"/>
      </w:divBdr>
    </w:div>
    <w:div w:id="1178076674">
      <w:marLeft w:val="480"/>
      <w:marRight w:val="0"/>
      <w:marTop w:val="0"/>
      <w:marBottom w:val="0"/>
      <w:divBdr>
        <w:top w:val="none" w:sz="0" w:space="0" w:color="auto"/>
        <w:left w:val="none" w:sz="0" w:space="0" w:color="auto"/>
        <w:bottom w:val="none" w:sz="0" w:space="0" w:color="auto"/>
        <w:right w:val="none" w:sz="0" w:space="0" w:color="auto"/>
      </w:divBdr>
    </w:div>
    <w:div w:id="1178154181">
      <w:marLeft w:val="480"/>
      <w:marRight w:val="0"/>
      <w:marTop w:val="0"/>
      <w:marBottom w:val="0"/>
      <w:divBdr>
        <w:top w:val="none" w:sz="0" w:space="0" w:color="auto"/>
        <w:left w:val="none" w:sz="0" w:space="0" w:color="auto"/>
        <w:bottom w:val="none" w:sz="0" w:space="0" w:color="auto"/>
        <w:right w:val="none" w:sz="0" w:space="0" w:color="auto"/>
      </w:divBdr>
    </w:div>
    <w:div w:id="1178155179">
      <w:marLeft w:val="480"/>
      <w:marRight w:val="0"/>
      <w:marTop w:val="0"/>
      <w:marBottom w:val="0"/>
      <w:divBdr>
        <w:top w:val="none" w:sz="0" w:space="0" w:color="auto"/>
        <w:left w:val="none" w:sz="0" w:space="0" w:color="auto"/>
        <w:bottom w:val="none" w:sz="0" w:space="0" w:color="auto"/>
        <w:right w:val="none" w:sz="0" w:space="0" w:color="auto"/>
      </w:divBdr>
    </w:div>
    <w:div w:id="1178232964">
      <w:marLeft w:val="480"/>
      <w:marRight w:val="0"/>
      <w:marTop w:val="0"/>
      <w:marBottom w:val="0"/>
      <w:divBdr>
        <w:top w:val="none" w:sz="0" w:space="0" w:color="auto"/>
        <w:left w:val="none" w:sz="0" w:space="0" w:color="auto"/>
        <w:bottom w:val="none" w:sz="0" w:space="0" w:color="auto"/>
        <w:right w:val="none" w:sz="0" w:space="0" w:color="auto"/>
      </w:divBdr>
    </w:div>
    <w:div w:id="1178234051">
      <w:marLeft w:val="480"/>
      <w:marRight w:val="0"/>
      <w:marTop w:val="0"/>
      <w:marBottom w:val="0"/>
      <w:divBdr>
        <w:top w:val="none" w:sz="0" w:space="0" w:color="auto"/>
        <w:left w:val="none" w:sz="0" w:space="0" w:color="auto"/>
        <w:bottom w:val="none" w:sz="0" w:space="0" w:color="auto"/>
        <w:right w:val="none" w:sz="0" w:space="0" w:color="auto"/>
      </w:divBdr>
    </w:div>
    <w:div w:id="1178273969">
      <w:marLeft w:val="480"/>
      <w:marRight w:val="0"/>
      <w:marTop w:val="0"/>
      <w:marBottom w:val="0"/>
      <w:divBdr>
        <w:top w:val="none" w:sz="0" w:space="0" w:color="auto"/>
        <w:left w:val="none" w:sz="0" w:space="0" w:color="auto"/>
        <w:bottom w:val="none" w:sz="0" w:space="0" w:color="auto"/>
        <w:right w:val="none" w:sz="0" w:space="0" w:color="auto"/>
      </w:divBdr>
    </w:div>
    <w:div w:id="1178349360">
      <w:marLeft w:val="480"/>
      <w:marRight w:val="0"/>
      <w:marTop w:val="0"/>
      <w:marBottom w:val="0"/>
      <w:divBdr>
        <w:top w:val="none" w:sz="0" w:space="0" w:color="auto"/>
        <w:left w:val="none" w:sz="0" w:space="0" w:color="auto"/>
        <w:bottom w:val="none" w:sz="0" w:space="0" w:color="auto"/>
        <w:right w:val="none" w:sz="0" w:space="0" w:color="auto"/>
      </w:divBdr>
    </w:div>
    <w:div w:id="1178351733">
      <w:marLeft w:val="480"/>
      <w:marRight w:val="0"/>
      <w:marTop w:val="0"/>
      <w:marBottom w:val="0"/>
      <w:divBdr>
        <w:top w:val="none" w:sz="0" w:space="0" w:color="auto"/>
        <w:left w:val="none" w:sz="0" w:space="0" w:color="auto"/>
        <w:bottom w:val="none" w:sz="0" w:space="0" w:color="auto"/>
        <w:right w:val="none" w:sz="0" w:space="0" w:color="auto"/>
      </w:divBdr>
    </w:div>
    <w:div w:id="1178420333">
      <w:marLeft w:val="480"/>
      <w:marRight w:val="0"/>
      <w:marTop w:val="0"/>
      <w:marBottom w:val="0"/>
      <w:divBdr>
        <w:top w:val="none" w:sz="0" w:space="0" w:color="auto"/>
        <w:left w:val="none" w:sz="0" w:space="0" w:color="auto"/>
        <w:bottom w:val="none" w:sz="0" w:space="0" w:color="auto"/>
        <w:right w:val="none" w:sz="0" w:space="0" w:color="auto"/>
      </w:divBdr>
    </w:div>
    <w:div w:id="1178424302">
      <w:marLeft w:val="480"/>
      <w:marRight w:val="0"/>
      <w:marTop w:val="0"/>
      <w:marBottom w:val="0"/>
      <w:divBdr>
        <w:top w:val="none" w:sz="0" w:space="0" w:color="auto"/>
        <w:left w:val="none" w:sz="0" w:space="0" w:color="auto"/>
        <w:bottom w:val="none" w:sz="0" w:space="0" w:color="auto"/>
        <w:right w:val="none" w:sz="0" w:space="0" w:color="auto"/>
      </w:divBdr>
    </w:div>
    <w:div w:id="1178540240">
      <w:marLeft w:val="480"/>
      <w:marRight w:val="0"/>
      <w:marTop w:val="0"/>
      <w:marBottom w:val="0"/>
      <w:divBdr>
        <w:top w:val="none" w:sz="0" w:space="0" w:color="auto"/>
        <w:left w:val="none" w:sz="0" w:space="0" w:color="auto"/>
        <w:bottom w:val="none" w:sz="0" w:space="0" w:color="auto"/>
        <w:right w:val="none" w:sz="0" w:space="0" w:color="auto"/>
      </w:divBdr>
    </w:div>
    <w:div w:id="1178540761">
      <w:marLeft w:val="480"/>
      <w:marRight w:val="0"/>
      <w:marTop w:val="0"/>
      <w:marBottom w:val="0"/>
      <w:divBdr>
        <w:top w:val="none" w:sz="0" w:space="0" w:color="auto"/>
        <w:left w:val="none" w:sz="0" w:space="0" w:color="auto"/>
        <w:bottom w:val="none" w:sz="0" w:space="0" w:color="auto"/>
        <w:right w:val="none" w:sz="0" w:space="0" w:color="auto"/>
      </w:divBdr>
    </w:div>
    <w:div w:id="1178542016">
      <w:marLeft w:val="480"/>
      <w:marRight w:val="0"/>
      <w:marTop w:val="0"/>
      <w:marBottom w:val="0"/>
      <w:divBdr>
        <w:top w:val="none" w:sz="0" w:space="0" w:color="auto"/>
        <w:left w:val="none" w:sz="0" w:space="0" w:color="auto"/>
        <w:bottom w:val="none" w:sz="0" w:space="0" w:color="auto"/>
        <w:right w:val="none" w:sz="0" w:space="0" w:color="auto"/>
      </w:divBdr>
    </w:div>
    <w:div w:id="1178615395">
      <w:marLeft w:val="480"/>
      <w:marRight w:val="0"/>
      <w:marTop w:val="0"/>
      <w:marBottom w:val="0"/>
      <w:divBdr>
        <w:top w:val="none" w:sz="0" w:space="0" w:color="auto"/>
        <w:left w:val="none" w:sz="0" w:space="0" w:color="auto"/>
        <w:bottom w:val="none" w:sz="0" w:space="0" w:color="auto"/>
        <w:right w:val="none" w:sz="0" w:space="0" w:color="auto"/>
      </w:divBdr>
    </w:div>
    <w:div w:id="1178617842">
      <w:marLeft w:val="480"/>
      <w:marRight w:val="0"/>
      <w:marTop w:val="0"/>
      <w:marBottom w:val="0"/>
      <w:divBdr>
        <w:top w:val="none" w:sz="0" w:space="0" w:color="auto"/>
        <w:left w:val="none" w:sz="0" w:space="0" w:color="auto"/>
        <w:bottom w:val="none" w:sz="0" w:space="0" w:color="auto"/>
        <w:right w:val="none" w:sz="0" w:space="0" w:color="auto"/>
      </w:divBdr>
    </w:div>
    <w:div w:id="1178620919">
      <w:marLeft w:val="480"/>
      <w:marRight w:val="0"/>
      <w:marTop w:val="0"/>
      <w:marBottom w:val="0"/>
      <w:divBdr>
        <w:top w:val="none" w:sz="0" w:space="0" w:color="auto"/>
        <w:left w:val="none" w:sz="0" w:space="0" w:color="auto"/>
        <w:bottom w:val="none" w:sz="0" w:space="0" w:color="auto"/>
        <w:right w:val="none" w:sz="0" w:space="0" w:color="auto"/>
      </w:divBdr>
    </w:div>
    <w:div w:id="1178665312">
      <w:marLeft w:val="480"/>
      <w:marRight w:val="0"/>
      <w:marTop w:val="0"/>
      <w:marBottom w:val="0"/>
      <w:divBdr>
        <w:top w:val="none" w:sz="0" w:space="0" w:color="auto"/>
        <w:left w:val="none" w:sz="0" w:space="0" w:color="auto"/>
        <w:bottom w:val="none" w:sz="0" w:space="0" w:color="auto"/>
        <w:right w:val="none" w:sz="0" w:space="0" w:color="auto"/>
      </w:divBdr>
    </w:div>
    <w:div w:id="1178689388">
      <w:marLeft w:val="480"/>
      <w:marRight w:val="0"/>
      <w:marTop w:val="0"/>
      <w:marBottom w:val="0"/>
      <w:divBdr>
        <w:top w:val="none" w:sz="0" w:space="0" w:color="auto"/>
        <w:left w:val="none" w:sz="0" w:space="0" w:color="auto"/>
        <w:bottom w:val="none" w:sz="0" w:space="0" w:color="auto"/>
        <w:right w:val="none" w:sz="0" w:space="0" w:color="auto"/>
      </w:divBdr>
    </w:div>
    <w:div w:id="1178733158">
      <w:marLeft w:val="480"/>
      <w:marRight w:val="0"/>
      <w:marTop w:val="0"/>
      <w:marBottom w:val="0"/>
      <w:divBdr>
        <w:top w:val="none" w:sz="0" w:space="0" w:color="auto"/>
        <w:left w:val="none" w:sz="0" w:space="0" w:color="auto"/>
        <w:bottom w:val="none" w:sz="0" w:space="0" w:color="auto"/>
        <w:right w:val="none" w:sz="0" w:space="0" w:color="auto"/>
      </w:divBdr>
    </w:div>
    <w:div w:id="1178810619">
      <w:marLeft w:val="480"/>
      <w:marRight w:val="0"/>
      <w:marTop w:val="0"/>
      <w:marBottom w:val="0"/>
      <w:divBdr>
        <w:top w:val="none" w:sz="0" w:space="0" w:color="auto"/>
        <w:left w:val="none" w:sz="0" w:space="0" w:color="auto"/>
        <w:bottom w:val="none" w:sz="0" w:space="0" w:color="auto"/>
        <w:right w:val="none" w:sz="0" w:space="0" w:color="auto"/>
      </w:divBdr>
    </w:div>
    <w:div w:id="1178812071">
      <w:marLeft w:val="480"/>
      <w:marRight w:val="0"/>
      <w:marTop w:val="0"/>
      <w:marBottom w:val="0"/>
      <w:divBdr>
        <w:top w:val="none" w:sz="0" w:space="0" w:color="auto"/>
        <w:left w:val="none" w:sz="0" w:space="0" w:color="auto"/>
        <w:bottom w:val="none" w:sz="0" w:space="0" w:color="auto"/>
        <w:right w:val="none" w:sz="0" w:space="0" w:color="auto"/>
      </w:divBdr>
    </w:div>
    <w:div w:id="1178883728">
      <w:marLeft w:val="480"/>
      <w:marRight w:val="0"/>
      <w:marTop w:val="0"/>
      <w:marBottom w:val="0"/>
      <w:divBdr>
        <w:top w:val="none" w:sz="0" w:space="0" w:color="auto"/>
        <w:left w:val="none" w:sz="0" w:space="0" w:color="auto"/>
        <w:bottom w:val="none" w:sz="0" w:space="0" w:color="auto"/>
        <w:right w:val="none" w:sz="0" w:space="0" w:color="auto"/>
      </w:divBdr>
    </w:div>
    <w:div w:id="1178884292">
      <w:marLeft w:val="480"/>
      <w:marRight w:val="0"/>
      <w:marTop w:val="0"/>
      <w:marBottom w:val="0"/>
      <w:divBdr>
        <w:top w:val="none" w:sz="0" w:space="0" w:color="auto"/>
        <w:left w:val="none" w:sz="0" w:space="0" w:color="auto"/>
        <w:bottom w:val="none" w:sz="0" w:space="0" w:color="auto"/>
        <w:right w:val="none" w:sz="0" w:space="0" w:color="auto"/>
      </w:divBdr>
    </w:div>
    <w:div w:id="1179008280">
      <w:marLeft w:val="480"/>
      <w:marRight w:val="0"/>
      <w:marTop w:val="0"/>
      <w:marBottom w:val="0"/>
      <w:divBdr>
        <w:top w:val="none" w:sz="0" w:space="0" w:color="auto"/>
        <w:left w:val="none" w:sz="0" w:space="0" w:color="auto"/>
        <w:bottom w:val="none" w:sz="0" w:space="0" w:color="auto"/>
        <w:right w:val="none" w:sz="0" w:space="0" w:color="auto"/>
      </w:divBdr>
    </w:div>
    <w:div w:id="1179075581">
      <w:marLeft w:val="480"/>
      <w:marRight w:val="0"/>
      <w:marTop w:val="0"/>
      <w:marBottom w:val="0"/>
      <w:divBdr>
        <w:top w:val="none" w:sz="0" w:space="0" w:color="auto"/>
        <w:left w:val="none" w:sz="0" w:space="0" w:color="auto"/>
        <w:bottom w:val="none" w:sz="0" w:space="0" w:color="auto"/>
        <w:right w:val="none" w:sz="0" w:space="0" w:color="auto"/>
      </w:divBdr>
    </w:div>
    <w:div w:id="1179075830">
      <w:marLeft w:val="480"/>
      <w:marRight w:val="0"/>
      <w:marTop w:val="0"/>
      <w:marBottom w:val="0"/>
      <w:divBdr>
        <w:top w:val="none" w:sz="0" w:space="0" w:color="auto"/>
        <w:left w:val="none" w:sz="0" w:space="0" w:color="auto"/>
        <w:bottom w:val="none" w:sz="0" w:space="0" w:color="auto"/>
        <w:right w:val="none" w:sz="0" w:space="0" w:color="auto"/>
      </w:divBdr>
    </w:div>
    <w:div w:id="1179123963">
      <w:marLeft w:val="480"/>
      <w:marRight w:val="0"/>
      <w:marTop w:val="0"/>
      <w:marBottom w:val="0"/>
      <w:divBdr>
        <w:top w:val="none" w:sz="0" w:space="0" w:color="auto"/>
        <w:left w:val="none" w:sz="0" w:space="0" w:color="auto"/>
        <w:bottom w:val="none" w:sz="0" w:space="0" w:color="auto"/>
        <w:right w:val="none" w:sz="0" w:space="0" w:color="auto"/>
      </w:divBdr>
    </w:div>
    <w:div w:id="1179124682">
      <w:marLeft w:val="480"/>
      <w:marRight w:val="0"/>
      <w:marTop w:val="0"/>
      <w:marBottom w:val="0"/>
      <w:divBdr>
        <w:top w:val="none" w:sz="0" w:space="0" w:color="auto"/>
        <w:left w:val="none" w:sz="0" w:space="0" w:color="auto"/>
        <w:bottom w:val="none" w:sz="0" w:space="0" w:color="auto"/>
        <w:right w:val="none" w:sz="0" w:space="0" w:color="auto"/>
      </w:divBdr>
    </w:div>
    <w:div w:id="1179199133">
      <w:marLeft w:val="480"/>
      <w:marRight w:val="0"/>
      <w:marTop w:val="0"/>
      <w:marBottom w:val="0"/>
      <w:divBdr>
        <w:top w:val="none" w:sz="0" w:space="0" w:color="auto"/>
        <w:left w:val="none" w:sz="0" w:space="0" w:color="auto"/>
        <w:bottom w:val="none" w:sz="0" w:space="0" w:color="auto"/>
        <w:right w:val="none" w:sz="0" w:space="0" w:color="auto"/>
      </w:divBdr>
    </w:div>
    <w:div w:id="1179275057">
      <w:marLeft w:val="480"/>
      <w:marRight w:val="0"/>
      <w:marTop w:val="0"/>
      <w:marBottom w:val="0"/>
      <w:divBdr>
        <w:top w:val="none" w:sz="0" w:space="0" w:color="auto"/>
        <w:left w:val="none" w:sz="0" w:space="0" w:color="auto"/>
        <w:bottom w:val="none" w:sz="0" w:space="0" w:color="auto"/>
        <w:right w:val="none" w:sz="0" w:space="0" w:color="auto"/>
      </w:divBdr>
    </w:div>
    <w:div w:id="1179343891">
      <w:marLeft w:val="480"/>
      <w:marRight w:val="0"/>
      <w:marTop w:val="0"/>
      <w:marBottom w:val="0"/>
      <w:divBdr>
        <w:top w:val="none" w:sz="0" w:space="0" w:color="auto"/>
        <w:left w:val="none" w:sz="0" w:space="0" w:color="auto"/>
        <w:bottom w:val="none" w:sz="0" w:space="0" w:color="auto"/>
        <w:right w:val="none" w:sz="0" w:space="0" w:color="auto"/>
      </w:divBdr>
    </w:div>
    <w:div w:id="1179345365">
      <w:marLeft w:val="480"/>
      <w:marRight w:val="0"/>
      <w:marTop w:val="0"/>
      <w:marBottom w:val="0"/>
      <w:divBdr>
        <w:top w:val="none" w:sz="0" w:space="0" w:color="auto"/>
        <w:left w:val="none" w:sz="0" w:space="0" w:color="auto"/>
        <w:bottom w:val="none" w:sz="0" w:space="0" w:color="auto"/>
        <w:right w:val="none" w:sz="0" w:space="0" w:color="auto"/>
      </w:divBdr>
    </w:div>
    <w:div w:id="1179348998">
      <w:marLeft w:val="480"/>
      <w:marRight w:val="0"/>
      <w:marTop w:val="0"/>
      <w:marBottom w:val="0"/>
      <w:divBdr>
        <w:top w:val="none" w:sz="0" w:space="0" w:color="auto"/>
        <w:left w:val="none" w:sz="0" w:space="0" w:color="auto"/>
        <w:bottom w:val="none" w:sz="0" w:space="0" w:color="auto"/>
        <w:right w:val="none" w:sz="0" w:space="0" w:color="auto"/>
      </w:divBdr>
    </w:div>
    <w:div w:id="1179349026">
      <w:marLeft w:val="480"/>
      <w:marRight w:val="0"/>
      <w:marTop w:val="0"/>
      <w:marBottom w:val="0"/>
      <w:divBdr>
        <w:top w:val="none" w:sz="0" w:space="0" w:color="auto"/>
        <w:left w:val="none" w:sz="0" w:space="0" w:color="auto"/>
        <w:bottom w:val="none" w:sz="0" w:space="0" w:color="auto"/>
        <w:right w:val="none" w:sz="0" w:space="0" w:color="auto"/>
      </w:divBdr>
    </w:div>
    <w:div w:id="1179392397">
      <w:marLeft w:val="480"/>
      <w:marRight w:val="0"/>
      <w:marTop w:val="0"/>
      <w:marBottom w:val="0"/>
      <w:divBdr>
        <w:top w:val="none" w:sz="0" w:space="0" w:color="auto"/>
        <w:left w:val="none" w:sz="0" w:space="0" w:color="auto"/>
        <w:bottom w:val="none" w:sz="0" w:space="0" w:color="auto"/>
        <w:right w:val="none" w:sz="0" w:space="0" w:color="auto"/>
      </w:divBdr>
    </w:div>
    <w:div w:id="1179394598">
      <w:marLeft w:val="480"/>
      <w:marRight w:val="0"/>
      <w:marTop w:val="0"/>
      <w:marBottom w:val="0"/>
      <w:divBdr>
        <w:top w:val="none" w:sz="0" w:space="0" w:color="auto"/>
        <w:left w:val="none" w:sz="0" w:space="0" w:color="auto"/>
        <w:bottom w:val="none" w:sz="0" w:space="0" w:color="auto"/>
        <w:right w:val="none" w:sz="0" w:space="0" w:color="auto"/>
      </w:divBdr>
    </w:div>
    <w:div w:id="1179466706">
      <w:marLeft w:val="480"/>
      <w:marRight w:val="0"/>
      <w:marTop w:val="0"/>
      <w:marBottom w:val="0"/>
      <w:divBdr>
        <w:top w:val="none" w:sz="0" w:space="0" w:color="auto"/>
        <w:left w:val="none" w:sz="0" w:space="0" w:color="auto"/>
        <w:bottom w:val="none" w:sz="0" w:space="0" w:color="auto"/>
        <w:right w:val="none" w:sz="0" w:space="0" w:color="auto"/>
      </w:divBdr>
    </w:div>
    <w:div w:id="1179467052">
      <w:marLeft w:val="480"/>
      <w:marRight w:val="0"/>
      <w:marTop w:val="0"/>
      <w:marBottom w:val="0"/>
      <w:divBdr>
        <w:top w:val="none" w:sz="0" w:space="0" w:color="auto"/>
        <w:left w:val="none" w:sz="0" w:space="0" w:color="auto"/>
        <w:bottom w:val="none" w:sz="0" w:space="0" w:color="auto"/>
        <w:right w:val="none" w:sz="0" w:space="0" w:color="auto"/>
      </w:divBdr>
    </w:div>
    <w:div w:id="1179542965">
      <w:marLeft w:val="480"/>
      <w:marRight w:val="0"/>
      <w:marTop w:val="0"/>
      <w:marBottom w:val="0"/>
      <w:divBdr>
        <w:top w:val="none" w:sz="0" w:space="0" w:color="auto"/>
        <w:left w:val="none" w:sz="0" w:space="0" w:color="auto"/>
        <w:bottom w:val="none" w:sz="0" w:space="0" w:color="auto"/>
        <w:right w:val="none" w:sz="0" w:space="0" w:color="auto"/>
      </w:divBdr>
    </w:div>
    <w:div w:id="1179583509">
      <w:marLeft w:val="480"/>
      <w:marRight w:val="0"/>
      <w:marTop w:val="0"/>
      <w:marBottom w:val="0"/>
      <w:divBdr>
        <w:top w:val="none" w:sz="0" w:space="0" w:color="auto"/>
        <w:left w:val="none" w:sz="0" w:space="0" w:color="auto"/>
        <w:bottom w:val="none" w:sz="0" w:space="0" w:color="auto"/>
        <w:right w:val="none" w:sz="0" w:space="0" w:color="auto"/>
      </w:divBdr>
    </w:div>
    <w:div w:id="1179613185">
      <w:marLeft w:val="480"/>
      <w:marRight w:val="0"/>
      <w:marTop w:val="0"/>
      <w:marBottom w:val="0"/>
      <w:divBdr>
        <w:top w:val="none" w:sz="0" w:space="0" w:color="auto"/>
        <w:left w:val="none" w:sz="0" w:space="0" w:color="auto"/>
        <w:bottom w:val="none" w:sz="0" w:space="0" w:color="auto"/>
        <w:right w:val="none" w:sz="0" w:space="0" w:color="auto"/>
      </w:divBdr>
    </w:div>
    <w:div w:id="1179664053">
      <w:marLeft w:val="480"/>
      <w:marRight w:val="0"/>
      <w:marTop w:val="0"/>
      <w:marBottom w:val="0"/>
      <w:divBdr>
        <w:top w:val="none" w:sz="0" w:space="0" w:color="auto"/>
        <w:left w:val="none" w:sz="0" w:space="0" w:color="auto"/>
        <w:bottom w:val="none" w:sz="0" w:space="0" w:color="auto"/>
        <w:right w:val="none" w:sz="0" w:space="0" w:color="auto"/>
      </w:divBdr>
    </w:div>
    <w:div w:id="1179807237">
      <w:marLeft w:val="480"/>
      <w:marRight w:val="0"/>
      <w:marTop w:val="0"/>
      <w:marBottom w:val="0"/>
      <w:divBdr>
        <w:top w:val="none" w:sz="0" w:space="0" w:color="auto"/>
        <w:left w:val="none" w:sz="0" w:space="0" w:color="auto"/>
        <w:bottom w:val="none" w:sz="0" w:space="0" w:color="auto"/>
        <w:right w:val="none" w:sz="0" w:space="0" w:color="auto"/>
      </w:divBdr>
    </w:div>
    <w:div w:id="1179852333">
      <w:marLeft w:val="480"/>
      <w:marRight w:val="0"/>
      <w:marTop w:val="0"/>
      <w:marBottom w:val="0"/>
      <w:divBdr>
        <w:top w:val="none" w:sz="0" w:space="0" w:color="auto"/>
        <w:left w:val="none" w:sz="0" w:space="0" w:color="auto"/>
        <w:bottom w:val="none" w:sz="0" w:space="0" w:color="auto"/>
        <w:right w:val="none" w:sz="0" w:space="0" w:color="auto"/>
      </w:divBdr>
    </w:div>
    <w:div w:id="1179926842">
      <w:marLeft w:val="480"/>
      <w:marRight w:val="0"/>
      <w:marTop w:val="0"/>
      <w:marBottom w:val="0"/>
      <w:divBdr>
        <w:top w:val="none" w:sz="0" w:space="0" w:color="auto"/>
        <w:left w:val="none" w:sz="0" w:space="0" w:color="auto"/>
        <w:bottom w:val="none" w:sz="0" w:space="0" w:color="auto"/>
        <w:right w:val="none" w:sz="0" w:space="0" w:color="auto"/>
      </w:divBdr>
    </w:div>
    <w:div w:id="1180005799">
      <w:marLeft w:val="480"/>
      <w:marRight w:val="0"/>
      <w:marTop w:val="0"/>
      <w:marBottom w:val="0"/>
      <w:divBdr>
        <w:top w:val="none" w:sz="0" w:space="0" w:color="auto"/>
        <w:left w:val="none" w:sz="0" w:space="0" w:color="auto"/>
        <w:bottom w:val="none" w:sz="0" w:space="0" w:color="auto"/>
        <w:right w:val="none" w:sz="0" w:space="0" w:color="auto"/>
      </w:divBdr>
    </w:div>
    <w:div w:id="1180006586">
      <w:marLeft w:val="480"/>
      <w:marRight w:val="0"/>
      <w:marTop w:val="0"/>
      <w:marBottom w:val="0"/>
      <w:divBdr>
        <w:top w:val="none" w:sz="0" w:space="0" w:color="auto"/>
        <w:left w:val="none" w:sz="0" w:space="0" w:color="auto"/>
        <w:bottom w:val="none" w:sz="0" w:space="0" w:color="auto"/>
        <w:right w:val="none" w:sz="0" w:space="0" w:color="auto"/>
      </w:divBdr>
    </w:div>
    <w:div w:id="1180047252">
      <w:marLeft w:val="480"/>
      <w:marRight w:val="0"/>
      <w:marTop w:val="0"/>
      <w:marBottom w:val="0"/>
      <w:divBdr>
        <w:top w:val="none" w:sz="0" w:space="0" w:color="auto"/>
        <w:left w:val="none" w:sz="0" w:space="0" w:color="auto"/>
        <w:bottom w:val="none" w:sz="0" w:space="0" w:color="auto"/>
        <w:right w:val="none" w:sz="0" w:space="0" w:color="auto"/>
      </w:divBdr>
    </w:div>
    <w:div w:id="1180049385">
      <w:marLeft w:val="480"/>
      <w:marRight w:val="0"/>
      <w:marTop w:val="0"/>
      <w:marBottom w:val="0"/>
      <w:divBdr>
        <w:top w:val="none" w:sz="0" w:space="0" w:color="auto"/>
        <w:left w:val="none" w:sz="0" w:space="0" w:color="auto"/>
        <w:bottom w:val="none" w:sz="0" w:space="0" w:color="auto"/>
        <w:right w:val="none" w:sz="0" w:space="0" w:color="auto"/>
      </w:divBdr>
    </w:div>
    <w:div w:id="1180051335">
      <w:marLeft w:val="480"/>
      <w:marRight w:val="0"/>
      <w:marTop w:val="0"/>
      <w:marBottom w:val="0"/>
      <w:divBdr>
        <w:top w:val="none" w:sz="0" w:space="0" w:color="auto"/>
        <w:left w:val="none" w:sz="0" w:space="0" w:color="auto"/>
        <w:bottom w:val="none" w:sz="0" w:space="0" w:color="auto"/>
        <w:right w:val="none" w:sz="0" w:space="0" w:color="auto"/>
      </w:divBdr>
    </w:div>
    <w:div w:id="1180118890">
      <w:marLeft w:val="480"/>
      <w:marRight w:val="0"/>
      <w:marTop w:val="0"/>
      <w:marBottom w:val="0"/>
      <w:divBdr>
        <w:top w:val="none" w:sz="0" w:space="0" w:color="auto"/>
        <w:left w:val="none" w:sz="0" w:space="0" w:color="auto"/>
        <w:bottom w:val="none" w:sz="0" w:space="0" w:color="auto"/>
        <w:right w:val="none" w:sz="0" w:space="0" w:color="auto"/>
      </w:divBdr>
    </w:div>
    <w:div w:id="1180195913">
      <w:marLeft w:val="480"/>
      <w:marRight w:val="0"/>
      <w:marTop w:val="0"/>
      <w:marBottom w:val="0"/>
      <w:divBdr>
        <w:top w:val="none" w:sz="0" w:space="0" w:color="auto"/>
        <w:left w:val="none" w:sz="0" w:space="0" w:color="auto"/>
        <w:bottom w:val="none" w:sz="0" w:space="0" w:color="auto"/>
        <w:right w:val="none" w:sz="0" w:space="0" w:color="auto"/>
      </w:divBdr>
    </w:div>
    <w:div w:id="1180243709">
      <w:marLeft w:val="480"/>
      <w:marRight w:val="0"/>
      <w:marTop w:val="0"/>
      <w:marBottom w:val="0"/>
      <w:divBdr>
        <w:top w:val="none" w:sz="0" w:space="0" w:color="auto"/>
        <w:left w:val="none" w:sz="0" w:space="0" w:color="auto"/>
        <w:bottom w:val="none" w:sz="0" w:space="0" w:color="auto"/>
        <w:right w:val="none" w:sz="0" w:space="0" w:color="auto"/>
      </w:divBdr>
    </w:div>
    <w:div w:id="1180270203">
      <w:marLeft w:val="480"/>
      <w:marRight w:val="0"/>
      <w:marTop w:val="0"/>
      <w:marBottom w:val="0"/>
      <w:divBdr>
        <w:top w:val="none" w:sz="0" w:space="0" w:color="auto"/>
        <w:left w:val="none" w:sz="0" w:space="0" w:color="auto"/>
        <w:bottom w:val="none" w:sz="0" w:space="0" w:color="auto"/>
        <w:right w:val="none" w:sz="0" w:space="0" w:color="auto"/>
      </w:divBdr>
    </w:div>
    <w:div w:id="1180319612">
      <w:marLeft w:val="480"/>
      <w:marRight w:val="0"/>
      <w:marTop w:val="0"/>
      <w:marBottom w:val="0"/>
      <w:divBdr>
        <w:top w:val="none" w:sz="0" w:space="0" w:color="auto"/>
        <w:left w:val="none" w:sz="0" w:space="0" w:color="auto"/>
        <w:bottom w:val="none" w:sz="0" w:space="0" w:color="auto"/>
        <w:right w:val="none" w:sz="0" w:space="0" w:color="auto"/>
      </w:divBdr>
    </w:div>
    <w:div w:id="1180389627">
      <w:marLeft w:val="480"/>
      <w:marRight w:val="0"/>
      <w:marTop w:val="0"/>
      <w:marBottom w:val="0"/>
      <w:divBdr>
        <w:top w:val="none" w:sz="0" w:space="0" w:color="auto"/>
        <w:left w:val="none" w:sz="0" w:space="0" w:color="auto"/>
        <w:bottom w:val="none" w:sz="0" w:space="0" w:color="auto"/>
        <w:right w:val="none" w:sz="0" w:space="0" w:color="auto"/>
      </w:divBdr>
    </w:div>
    <w:div w:id="1180389915">
      <w:marLeft w:val="480"/>
      <w:marRight w:val="0"/>
      <w:marTop w:val="0"/>
      <w:marBottom w:val="0"/>
      <w:divBdr>
        <w:top w:val="none" w:sz="0" w:space="0" w:color="auto"/>
        <w:left w:val="none" w:sz="0" w:space="0" w:color="auto"/>
        <w:bottom w:val="none" w:sz="0" w:space="0" w:color="auto"/>
        <w:right w:val="none" w:sz="0" w:space="0" w:color="auto"/>
      </w:divBdr>
    </w:div>
    <w:div w:id="1180461787">
      <w:marLeft w:val="480"/>
      <w:marRight w:val="0"/>
      <w:marTop w:val="0"/>
      <w:marBottom w:val="0"/>
      <w:divBdr>
        <w:top w:val="none" w:sz="0" w:space="0" w:color="auto"/>
        <w:left w:val="none" w:sz="0" w:space="0" w:color="auto"/>
        <w:bottom w:val="none" w:sz="0" w:space="0" w:color="auto"/>
        <w:right w:val="none" w:sz="0" w:space="0" w:color="auto"/>
      </w:divBdr>
    </w:div>
    <w:div w:id="1180513067">
      <w:marLeft w:val="480"/>
      <w:marRight w:val="0"/>
      <w:marTop w:val="0"/>
      <w:marBottom w:val="0"/>
      <w:divBdr>
        <w:top w:val="none" w:sz="0" w:space="0" w:color="auto"/>
        <w:left w:val="none" w:sz="0" w:space="0" w:color="auto"/>
        <w:bottom w:val="none" w:sz="0" w:space="0" w:color="auto"/>
        <w:right w:val="none" w:sz="0" w:space="0" w:color="auto"/>
      </w:divBdr>
    </w:div>
    <w:div w:id="1180585450">
      <w:marLeft w:val="480"/>
      <w:marRight w:val="0"/>
      <w:marTop w:val="0"/>
      <w:marBottom w:val="0"/>
      <w:divBdr>
        <w:top w:val="none" w:sz="0" w:space="0" w:color="auto"/>
        <w:left w:val="none" w:sz="0" w:space="0" w:color="auto"/>
        <w:bottom w:val="none" w:sz="0" w:space="0" w:color="auto"/>
        <w:right w:val="none" w:sz="0" w:space="0" w:color="auto"/>
      </w:divBdr>
    </w:div>
    <w:div w:id="1180657005">
      <w:marLeft w:val="480"/>
      <w:marRight w:val="0"/>
      <w:marTop w:val="0"/>
      <w:marBottom w:val="0"/>
      <w:divBdr>
        <w:top w:val="none" w:sz="0" w:space="0" w:color="auto"/>
        <w:left w:val="none" w:sz="0" w:space="0" w:color="auto"/>
        <w:bottom w:val="none" w:sz="0" w:space="0" w:color="auto"/>
        <w:right w:val="none" w:sz="0" w:space="0" w:color="auto"/>
      </w:divBdr>
    </w:div>
    <w:div w:id="1180697412">
      <w:marLeft w:val="480"/>
      <w:marRight w:val="0"/>
      <w:marTop w:val="0"/>
      <w:marBottom w:val="0"/>
      <w:divBdr>
        <w:top w:val="none" w:sz="0" w:space="0" w:color="auto"/>
        <w:left w:val="none" w:sz="0" w:space="0" w:color="auto"/>
        <w:bottom w:val="none" w:sz="0" w:space="0" w:color="auto"/>
        <w:right w:val="none" w:sz="0" w:space="0" w:color="auto"/>
      </w:divBdr>
    </w:div>
    <w:div w:id="1180704971">
      <w:marLeft w:val="480"/>
      <w:marRight w:val="0"/>
      <w:marTop w:val="0"/>
      <w:marBottom w:val="0"/>
      <w:divBdr>
        <w:top w:val="none" w:sz="0" w:space="0" w:color="auto"/>
        <w:left w:val="none" w:sz="0" w:space="0" w:color="auto"/>
        <w:bottom w:val="none" w:sz="0" w:space="0" w:color="auto"/>
        <w:right w:val="none" w:sz="0" w:space="0" w:color="auto"/>
      </w:divBdr>
    </w:div>
    <w:div w:id="1180772920">
      <w:marLeft w:val="480"/>
      <w:marRight w:val="0"/>
      <w:marTop w:val="0"/>
      <w:marBottom w:val="0"/>
      <w:divBdr>
        <w:top w:val="none" w:sz="0" w:space="0" w:color="auto"/>
        <w:left w:val="none" w:sz="0" w:space="0" w:color="auto"/>
        <w:bottom w:val="none" w:sz="0" w:space="0" w:color="auto"/>
        <w:right w:val="none" w:sz="0" w:space="0" w:color="auto"/>
      </w:divBdr>
    </w:div>
    <w:div w:id="1180773479">
      <w:marLeft w:val="480"/>
      <w:marRight w:val="0"/>
      <w:marTop w:val="0"/>
      <w:marBottom w:val="0"/>
      <w:divBdr>
        <w:top w:val="none" w:sz="0" w:space="0" w:color="auto"/>
        <w:left w:val="none" w:sz="0" w:space="0" w:color="auto"/>
        <w:bottom w:val="none" w:sz="0" w:space="0" w:color="auto"/>
        <w:right w:val="none" w:sz="0" w:space="0" w:color="auto"/>
      </w:divBdr>
    </w:div>
    <w:div w:id="1180774172">
      <w:marLeft w:val="480"/>
      <w:marRight w:val="0"/>
      <w:marTop w:val="0"/>
      <w:marBottom w:val="0"/>
      <w:divBdr>
        <w:top w:val="none" w:sz="0" w:space="0" w:color="auto"/>
        <w:left w:val="none" w:sz="0" w:space="0" w:color="auto"/>
        <w:bottom w:val="none" w:sz="0" w:space="0" w:color="auto"/>
        <w:right w:val="none" w:sz="0" w:space="0" w:color="auto"/>
      </w:divBdr>
    </w:div>
    <w:div w:id="1180848916">
      <w:marLeft w:val="480"/>
      <w:marRight w:val="0"/>
      <w:marTop w:val="0"/>
      <w:marBottom w:val="0"/>
      <w:divBdr>
        <w:top w:val="none" w:sz="0" w:space="0" w:color="auto"/>
        <w:left w:val="none" w:sz="0" w:space="0" w:color="auto"/>
        <w:bottom w:val="none" w:sz="0" w:space="0" w:color="auto"/>
        <w:right w:val="none" w:sz="0" w:space="0" w:color="auto"/>
      </w:divBdr>
    </w:div>
    <w:div w:id="1180852454">
      <w:marLeft w:val="480"/>
      <w:marRight w:val="0"/>
      <w:marTop w:val="0"/>
      <w:marBottom w:val="0"/>
      <w:divBdr>
        <w:top w:val="none" w:sz="0" w:space="0" w:color="auto"/>
        <w:left w:val="none" w:sz="0" w:space="0" w:color="auto"/>
        <w:bottom w:val="none" w:sz="0" w:space="0" w:color="auto"/>
        <w:right w:val="none" w:sz="0" w:space="0" w:color="auto"/>
      </w:divBdr>
    </w:div>
    <w:div w:id="1180966543">
      <w:marLeft w:val="480"/>
      <w:marRight w:val="0"/>
      <w:marTop w:val="0"/>
      <w:marBottom w:val="0"/>
      <w:divBdr>
        <w:top w:val="none" w:sz="0" w:space="0" w:color="auto"/>
        <w:left w:val="none" w:sz="0" w:space="0" w:color="auto"/>
        <w:bottom w:val="none" w:sz="0" w:space="0" w:color="auto"/>
        <w:right w:val="none" w:sz="0" w:space="0" w:color="auto"/>
      </w:divBdr>
    </w:div>
    <w:div w:id="1180970685">
      <w:marLeft w:val="480"/>
      <w:marRight w:val="0"/>
      <w:marTop w:val="0"/>
      <w:marBottom w:val="0"/>
      <w:divBdr>
        <w:top w:val="none" w:sz="0" w:space="0" w:color="auto"/>
        <w:left w:val="none" w:sz="0" w:space="0" w:color="auto"/>
        <w:bottom w:val="none" w:sz="0" w:space="0" w:color="auto"/>
        <w:right w:val="none" w:sz="0" w:space="0" w:color="auto"/>
      </w:divBdr>
    </w:div>
    <w:div w:id="1180971270">
      <w:marLeft w:val="480"/>
      <w:marRight w:val="0"/>
      <w:marTop w:val="0"/>
      <w:marBottom w:val="0"/>
      <w:divBdr>
        <w:top w:val="none" w:sz="0" w:space="0" w:color="auto"/>
        <w:left w:val="none" w:sz="0" w:space="0" w:color="auto"/>
        <w:bottom w:val="none" w:sz="0" w:space="0" w:color="auto"/>
        <w:right w:val="none" w:sz="0" w:space="0" w:color="auto"/>
      </w:divBdr>
    </w:div>
    <w:div w:id="1181118101">
      <w:marLeft w:val="480"/>
      <w:marRight w:val="0"/>
      <w:marTop w:val="0"/>
      <w:marBottom w:val="0"/>
      <w:divBdr>
        <w:top w:val="none" w:sz="0" w:space="0" w:color="auto"/>
        <w:left w:val="none" w:sz="0" w:space="0" w:color="auto"/>
        <w:bottom w:val="none" w:sz="0" w:space="0" w:color="auto"/>
        <w:right w:val="none" w:sz="0" w:space="0" w:color="auto"/>
      </w:divBdr>
    </w:div>
    <w:div w:id="1181120514">
      <w:marLeft w:val="480"/>
      <w:marRight w:val="0"/>
      <w:marTop w:val="0"/>
      <w:marBottom w:val="0"/>
      <w:divBdr>
        <w:top w:val="none" w:sz="0" w:space="0" w:color="auto"/>
        <w:left w:val="none" w:sz="0" w:space="0" w:color="auto"/>
        <w:bottom w:val="none" w:sz="0" w:space="0" w:color="auto"/>
        <w:right w:val="none" w:sz="0" w:space="0" w:color="auto"/>
      </w:divBdr>
    </w:div>
    <w:div w:id="1181160774">
      <w:marLeft w:val="480"/>
      <w:marRight w:val="0"/>
      <w:marTop w:val="0"/>
      <w:marBottom w:val="0"/>
      <w:divBdr>
        <w:top w:val="none" w:sz="0" w:space="0" w:color="auto"/>
        <w:left w:val="none" w:sz="0" w:space="0" w:color="auto"/>
        <w:bottom w:val="none" w:sz="0" w:space="0" w:color="auto"/>
        <w:right w:val="none" w:sz="0" w:space="0" w:color="auto"/>
      </w:divBdr>
    </w:div>
    <w:div w:id="1181166135">
      <w:marLeft w:val="480"/>
      <w:marRight w:val="0"/>
      <w:marTop w:val="0"/>
      <w:marBottom w:val="0"/>
      <w:divBdr>
        <w:top w:val="none" w:sz="0" w:space="0" w:color="auto"/>
        <w:left w:val="none" w:sz="0" w:space="0" w:color="auto"/>
        <w:bottom w:val="none" w:sz="0" w:space="0" w:color="auto"/>
        <w:right w:val="none" w:sz="0" w:space="0" w:color="auto"/>
      </w:divBdr>
    </w:div>
    <w:div w:id="1181286490">
      <w:marLeft w:val="480"/>
      <w:marRight w:val="0"/>
      <w:marTop w:val="0"/>
      <w:marBottom w:val="0"/>
      <w:divBdr>
        <w:top w:val="none" w:sz="0" w:space="0" w:color="auto"/>
        <w:left w:val="none" w:sz="0" w:space="0" w:color="auto"/>
        <w:bottom w:val="none" w:sz="0" w:space="0" w:color="auto"/>
        <w:right w:val="none" w:sz="0" w:space="0" w:color="auto"/>
      </w:divBdr>
    </w:div>
    <w:div w:id="1181315687">
      <w:marLeft w:val="480"/>
      <w:marRight w:val="0"/>
      <w:marTop w:val="0"/>
      <w:marBottom w:val="0"/>
      <w:divBdr>
        <w:top w:val="none" w:sz="0" w:space="0" w:color="auto"/>
        <w:left w:val="none" w:sz="0" w:space="0" w:color="auto"/>
        <w:bottom w:val="none" w:sz="0" w:space="0" w:color="auto"/>
        <w:right w:val="none" w:sz="0" w:space="0" w:color="auto"/>
      </w:divBdr>
    </w:div>
    <w:div w:id="1181316603">
      <w:marLeft w:val="480"/>
      <w:marRight w:val="0"/>
      <w:marTop w:val="0"/>
      <w:marBottom w:val="0"/>
      <w:divBdr>
        <w:top w:val="none" w:sz="0" w:space="0" w:color="auto"/>
        <w:left w:val="none" w:sz="0" w:space="0" w:color="auto"/>
        <w:bottom w:val="none" w:sz="0" w:space="0" w:color="auto"/>
        <w:right w:val="none" w:sz="0" w:space="0" w:color="auto"/>
      </w:divBdr>
    </w:div>
    <w:div w:id="1181352304">
      <w:marLeft w:val="480"/>
      <w:marRight w:val="0"/>
      <w:marTop w:val="0"/>
      <w:marBottom w:val="0"/>
      <w:divBdr>
        <w:top w:val="none" w:sz="0" w:space="0" w:color="auto"/>
        <w:left w:val="none" w:sz="0" w:space="0" w:color="auto"/>
        <w:bottom w:val="none" w:sz="0" w:space="0" w:color="auto"/>
        <w:right w:val="none" w:sz="0" w:space="0" w:color="auto"/>
      </w:divBdr>
    </w:div>
    <w:div w:id="1181358238">
      <w:marLeft w:val="480"/>
      <w:marRight w:val="0"/>
      <w:marTop w:val="0"/>
      <w:marBottom w:val="0"/>
      <w:divBdr>
        <w:top w:val="none" w:sz="0" w:space="0" w:color="auto"/>
        <w:left w:val="none" w:sz="0" w:space="0" w:color="auto"/>
        <w:bottom w:val="none" w:sz="0" w:space="0" w:color="auto"/>
        <w:right w:val="none" w:sz="0" w:space="0" w:color="auto"/>
      </w:divBdr>
    </w:div>
    <w:div w:id="1181429375">
      <w:marLeft w:val="480"/>
      <w:marRight w:val="0"/>
      <w:marTop w:val="0"/>
      <w:marBottom w:val="0"/>
      <w:divBdr>
        <w:top w:val="none" w:sz="0" w:space="0" w:color="auto"/>
        <w:left w:val="none" w:sz="0" w:space="0" w:color="auto"/>
        <w:bottom w:val="none" w:sz="0" w:space="0" w:color="auto"/>
        <w:right w:val="none" w:sz="0" w:space="0" w:color="auto"/>
      </w:divBdr>
    </w:div>
    <w:div w:id="1181435485">
      <w:marLeft w:val="480"/>
      <w:marRight w:val="0"/>
      <w:marTop w:val="0"/>
      <w:marBottom w:val="0"/>
      <w:divBdr>
        <w:top w:val="none" w:sz="0" w:space="0" w:color="auto"/>
        <w:left w:val="none" w:sz="0" w:space="0" w:color="auto"/>
        <w:bottom w:val="none" w:sz="0" w:space="0" w:color="auto"/>
        <w:right w:val="none" w:sz="0" w:space="0" w:color="auto"/>
      </w:divBdr>
    </w:div>
    <w:div w:id="1181507359">
      <w:marLeft w:val="480"/>
      <w:marRight w:val="0"/>
      <w:marTop w:val="0"/>
      <w:marBottom w:val="0"/>
      <w:divBdr>
        <w:top w:val="none" w:sz="0" w:space="0" w:color="auto"/>
        <w:left w:val="none" w:sz="0" w:space="0" w:color="auto"/>
        <w:bottom w:val="none" w:sz="0" w:space="0" w:color="auto"/>
        <w:right w:val="none" w:sz="0" w:space="0" w:color="auto"/>
      </w:divBdr>
    </w:div>
    <w:div w:id="1181550497">
      <w:marLeft w:val="480"/>
      <w:marRight w:val="0"/>
      <w:marTop w:val="0"/>
      <w:marBottom w:val="0"/>
      <w:divBdr>
        <w:top w:val="none" w:sz="0" w:space="0" w:color="auto"/>
        <w:left w:val="none" w:sz="0" w:space="0" w:color="auto"/>
        <w:bottom w:val="none" w:sz="0" w:space="0" w:color="auto"/>
        <w:right w:val="none" w:sz="0" w:space="0" w:color="auto"/>
      </w:divBdr>
    </w:div>
    <w:div w:id="1181551992">
      <w:marLeft w:val="480"/>
      <w:marRight w:val="0"/>
      <w:marTop w:val="0"/>
      <w:marBottom w:val="0"/>
      <w:divBdr>
        <w:top w:val="none" w:sz="0" w:space="0" w:color="auto"/>
        <w:left w:val="none" w:sz="0" w:space="0" w:color="auto"/>
        <w:bottom w:val="none" w:sz="0" w:space="0" w:color="auto"/>
        <w:right w:val="none" w:sz="0" w:space="0" w:color="auto"/>
      </w:divBdr>
    </w:div>
    <w:div w:id="1181621961">
      <w:marLeft w:val="480"/>
      <w:marRight w:val="0"/>
      <w:marTop w:val="0"/>
      <w:marBottom w:val="0"/>
      <w:divBdr>
        <w:top w:val="none" w:sz="0" w:space="0" w:color="auto"/>
        <w:left w:val="none" w:sz="0" w:space="0" w:color="auto"/>
        <w:bottom w:val="none" w:sz="0" w:space="0" w:color="auto"/>
        <w:right w:val="none" w:sz="0" w:space="0" w:color="auto"/>
      </w:divBdr>
    </w:div>
    <w:div w:id="1181696208">
      <w:marLeft w:val="480"/>
      <w:marRight w:val="0"/>
      <w:marTop w:val="0"/>
      <w:marBottom w:val="0"/>
      <w:divBdr>
        <w:top w:val="none" w:sz="0" w:space="0" w:color="auto"/>
        <w:left w:val="none" w:sz="0" w:space="0" w:color="auto"/>
        <w:bottom w:val="none" w:sz="0" w:space="0" w:color="auto"/>
        <w:right w:val="none" w:sz="0" w:space="0" w:color="auto"/>
      </w:divBdr>
    </w:div>
    <w:div w:id="1181697366">
      <w:marLeft w:val="480"/>
      <w:marRight w:val="0"/>
      <w:marTop w:val="0"/>
      <w:marBottom w:val="0"/>
      <w:divBdr>
        <w:top w:val="none" w:sz="0" w:space="0" w:color="auto"/>
        <w:left w:val="none" w:sz="0" w:space="0" w:color="auto"/>
        <w:bottom w:val="none" w:sz="0" w:space="0" w:color="auto"/>
        <w:right w:val="none" w:sz="0" w:space="0" w:color="auto"/>
      </w:divBdr>
    </w:div>
    <w:div w:id="1181702329">
      <w:marLeft w:val="480"/>
      <w:marRight w:val="0"/>
      <w:marTop w:val="0"/>
      <w:marBottom w:val="0"/>
      <w:divBdr>
        <w:top w:val="none" w:sz="0" w:space="0" w:color="auto"/>
        <w:left w:val="none" w:sz="0" w:space="0" w:color="auto"/>
        <w:bottom w:val="none" w:sz="0" w:space="0" w:color="auto"/>
        <w:right w:val="none" w:sz="0" w:space="0" w:color="auto"/>
      </w:divBdr>
    </w:div>
    <w:div w:id="1181745258">
      <w:marLeft w:val="480"/>
      <w:marRight w:val="0"/>
      <w:marTop w:val="0"/>
      <w:marBottom w:val="0"/>
      <w:divBdr>
        <w:top w:val="none" w:sz="0" w:space="0" w:color="auto"/>
        <w:left w:val="none" w:sz="0" w:space="0" w:color="auto"/>
        <w:bottom w:val="none" w:sz="0" w:space="0" w:color="auto"/>
        <w:right w:val="none" w:sz="0" w:space="0" w:color="auto"/>
      </w:divBdr>
    </w:div>
    <w:div w:id="1181745541">
      <w:marLeft w:val="480"/>
      <w:marRight w:val="0"/>
      <w:marTop w:val="0"/>
      <w:marBottom w:val="0"/>
      <w:divBdr>
        <w:top w:val="none" w:sz="0" w:space="0" w:color="auto"/>
        <w:left w:val="none" w:sz="0" w:space="0" w:color="auto"/>
        <w:bottom w:val="none" w:sz="0" w:space="0" w:color="auto"/>
        <w:right w:val="none" w:sz="0" w:space="0" w:color="auto"/>
      </w:divBdr>
    </w:div>
    <w:div w:id="1181773712">
      <w:marLeft w:val="480"/>
      <w:marRight w:val="0"/>
      <w:marTop w:val="0"/>
      <w:marBottom w:val="0"/>
      <w:divBdr>
        <w:top w:val="none" w:sz="0" w:space="0" w:color="auto"/>
        <w:left w:val="none" w:sz="0" w:space="0" w:color="auto"/>
        <w:bottom w:val="none" w:sz="0" w:space="0" w:color="auto"/>
        <w:right w:val="none" w:sz="0" w:space="0" w:color="auto"/>
      </w:divBdr>
    </w:div>
    <w:div w:id="1181775124">
      <w:marLeft w:val="480"/>
      <w:marRight w:val="0"/>
      <w:marTop w:val="0"/>
      <w:marBottom w:val="0"/>
      <w:divBdr>
        <w:top w:val="none" w:sz="0" w:space="0" w:color="auto"/>
        <w:left w:val="none" w:sz="0" w:space="0" w:color="auto"/>
        <w:bottom w:val="none" w:sz="0" w:space="0" w:color="auto"/>
        <w:right w:val="none" w:sz="0" w:space="0" w:color="auto"/>
      </w:divBdr>
    </w:div>
    <w:div w:id="1181820682">
      <w:marLeft w:val="480"/>
      <w:marRight w:val="0"/>
      <w:marTop w:val="0"/>
      <w:marBottom w:val="0"/>
      <w:divBdr>
        <w:top w:val="none" w:sz="0" w:space="0" w:color="auto"/>
        <w:left w:val="none" w:sz="0" w:space="0" w:color="auto"/>
        <w:bottom w:val="none" w:sz="0" w:space="0" w:color="auto"/>
        <w:right w:val="none" w:sz="0" w:space="0" w:color="auto"/>
      </w:divBdr>
    </w:div>
    <w:div w:id="1181891675">
      <w:marLeft w:val="480"/>
      <w:marRight w:val="0"/>
      <w:marTop w:val="0"/>
      <w:marBottom w:val="0"/>
      <w:divBdr>
        <w:top w:val="none" w:sz="0" w:space="0" w:color="auto"/>
        <w:left w:val="none" w:sz="0" w:space="0" w:color="auto"/>
        <w:bottom w:val="none" w:sz="0" w:space="0" w:color="auto"/>
        <w:right w:val="none" w:sz="0" w:space="0" w:color="auto"/>
      </w:divBdr>
    </w:div>
    <w:div w:id="1181892441">
      <w:marLeft w:val="480"/>
      <w:marRight w:val="0"/>
      <w:marTop w:val="0"/>
      <w:marBottom w:val="0"/>
      <w:divBdr>
        <w:top w:val="none" w:sz="0" w:space="0" w:color="auto"/>
        <w:left w:val="none" w:sz="0" w:space="0" w:color="auto"/>
        <w:bottom w:val="none" w:sz="0" w:space="0" w:color="auto"/>
        <w:right w:val="none" w:sz="0" w:space="0" w:color="auto"/>
      </w:divBdr>
    </w:div>
    <w:div w:id="1181894809">
      <w:marLeft w:val="480"/>
      <w:marRight w:val="0"/>
      <w:marTop w:val="0"/>
      <w:marBottom w:val="0"/>
      <w:divBdr>
        <w:top w:val="none" w:sz="0" w:space="0" w:color="auto"/>
        <w:left w:val="none" w:sz="0" w:space="0" w:color="auto"/>
        <w:bottom w:val="none" w:sz="0" w:space="0" w:color="auto"/>
        <w:right w:val="none" w:sz="0" w:space="0" w:color="auto"/>
      </w:divBdr>
    </w:div>
    <w:div w:id="1181895381">
      <w:marLeft w:val="480"/>
      <w:marRight w:val="0"/>
      <w:marTop w:val="0"/>
      <w:marBottom w:val="0"/>
      <w:divBdr>
        <w:top w:val="none" w:sz="0" w:space="0" w:color="auto"/>
        <w:left w:val="none" w:sz="0" w:space="0" w:color="auto"/>
        <w:bottom w:val="none" w:sz="0" w:space="0" w:color="auto"/>
        <w:right w:val="none" w:sz="0" w:space="0" w:color="auto"/>
      </w:divBdr>
    </w:div>
    <w:div w:id="1181897656">
      <w:marLeft w:val="480"/>
      <w:marRight w:val="0"/>
      <w:marTop w:val="0"/>
      <w:marBottom w:val="0"/>
      <w:divBdr>
        <w:top w:val="none" w:sz="0" w:space="0" w:color="auto"/>
        <w:left w:val="none" w:sz="0" w:space="0" w:color="auto"/>
        <w:bottom w:val="none" w:sz="0" w:space="0" w:color="auto"/>
        <w:right w:val="none" w:sz="0" w:space="0" w:color="auto"/>
      </w:divBdr>
    </w:div>
    <w:div w:id="1181899151">
      <w:marLeft w:val="480"/>
      <w:marRight w:val="0"/>
      <w:marTop w:val="0"/>
      <w:marBottom w:val="0"/>
      <w:divBdr>
        <w:top w:val="none" w:sz="0" w:space="0" w:color="auto"/>
        <w:left w:val="none" w:sz="0" w:space="0" w:color="auto"/>
        <w:bottom w:val="none" w:sz="0" w:space="0" w:color="auto"/>
        <w:right w:val="none" w:sz="0" w:space="0" w:color="auto"/>
      </w:divBdr>
    </w:div>
    <w:div w:id="1181972738">
      <w:marLeft w:val="480"/>
      <w:marRight w:val="0"/>
      <w:marTop w:val="0"/>
      <w:marBottom w:val="0"/>
      <w:divBdr>
        <w:top w:val="none" w:sz="0" w:space="0" w:color="auto"/>
        <w:left w:val="none" w:sz="0" w:space="0" w:color="auto"/>
        <w:bottom w:val="none" w:sz="0" w:space="0" w:color="auto"/>
        <w:right w:val="none" w:sz="0" w:space="0" w:color="auto"/>
      </w:divBdr>
    </w:div>
    <w:div w:id="1181973773">
      <w:marLeft w:val="480"/>
      <w:marRight w:val="0"/>
      <w:marTop w:val="0"/>
      <w:marBottom w:val="0"/>
      <w:divBdr>
        <w:top w:val="none" w:sz="0" w:space="0" w:color="auto"/>
        <w:left w:val="none" w:sz="0" w:space="0" w:color="auto"/>
        <w:bottom w:val="none" w:sz="0" w:space="0" w:color="auto"/>
        <w:right w:val="none" w:sz="0" w:space="0" w:color="auto"/>
      </w:divBdr>
    </w:div>
    <w:div w:id="1182007740">
      <w:marLeft w:val="480"/>
      <w:marRight w:val="0"/>
      <w:marTop w:val="0"/>
      <w:marBottom w:val="0"/>
      <w:divBdr>
        <w:top w:val="none" w:sz="0" w:space="0" w:color="auto"/>
        <w:left w:val="none" w:sz="0" w:space="0" w:color="auto"/>
        <w:bottom w:val="none" w:sz="0" w:space="0" w:color="auto"/>
        <w:right w:val="none" w:sz="0" w:space="0" w:color="auto"/>
      </w:divBdr>
    </w:div>
    <w:div w:id="1182012378">
      <w:marLeft w:val="480"/>
      <w:marRight w:val="0"/>
      <w:marTop w:val="0"/>
      <w:marBottom w:val="0"/>
      <w:divBdr>
        <w:top w:val="none" w:sz="0" w:space="0" w:color="auto"/>
        <w:left w:val="none" w:sz="0" w:space="0" w:color="auto"/>
        <w:bottom w:val="none" w:sz="0" w:space="0" w:color="auto"/>
        <w:right w:val="none" w:sz="0" w:space="0" w:color="auto"/>
      </w:divBdr>
    </w:div>
    <w:div w:id="1182084492">
      <w:marLeft w:val="480"/>
      <w:marRight w:val="0"/>
      <w:marTop w:val="0"/>
      <w:marBottom w:val="0"/>
      <w:divBdr>
        <w:top w:val="none" w:sz="0" w:space="0" w:color="auto"/>
        <w:left w:val="none" w:sz="0" w:space="0" w:color="auto"/>
        <w:bottom w:val="none" w:sz="0" w:space="0" w:color="auto"/>
        <w:right w:val="none" w:sz="0" w:space="0" w:color="auto"/>
      </w:divBdr>
    </w:div>
    <w:div w:id="1182166026">
      <w:marLeft w:val="480"/>
      <w:marRight w:val="0"/>
      <w:marTop w:val="0"/>
      <w:marBottom w:val="0"/>
      <w:divBdr>
        <w:top w:val="none" w:sz="0" w:space="0" w:color="auto"/>
        <w:left w:val="none" w:sz="0" w:space="0" w:color="auto"/>
        <w:bottom w:val="none" w:sz="0" w:space="0" w:color="auto"/>
        <w:right w:val="none" w:sz="0" w:space="0" w:color="auto"/>
      </w:divBdr>
    </w:div>
    <w:div w:id="1182233469">
      <w:marLeft w:val="480"/>
      <w:marRight w:val="0"/>
      <w:marTop w:val="0"/>
      <w:marBottom w:val="0"/>
      <w:divBdr>
        <w:top w:val="none" w:sz="0" w:space="0" w:color="auto"/>
        <w:left w:val="none" w:sz="0" w:space="0" w:color="auto"/>
        <w:bottom w:val="none" w:sz="0" w:space="0" w:color="auto"/>
        <w:right w:val="none" w:sz="0" w:space="0" w:color="auto"/>
      </w:divBdr>
    </w:div>
    <w:div w:id="1182277330">
      <w:marLeft w:val="480"/>
      <w:marRight w:val="0"/>
      <w:marTop w:val="0"/>
      <w:marBottom w:val="0"/>
      <w:divBdr>
        <w:top w:val="none" w:sz="0" w:space="0" w:color="auto"/>
        <w:left w:val="none" w:sz="0" w:space="0" w:color="auto"/>
        <w:bottom w:val="none" w:sz="0" w:space="0" w:color="auto"/>
        <w:right w:val="none" w:sz="0" w:space="0" w:color="auto"/>
      </w:divBdr>
    </w:div>
    <w:div w:id="1182279543">
      <w:marLeft w:val="480"/>
      <w:marRight w:val="0"/>
      <w:marTop w:val="0"/>
      <w:marBottom w:val="0"/>
      <w:divBdr>
        <w:top w:val="none" w:sz="0" w:space="0" w:color="auto"/>
        <w:left w:val="none" w:sz="0" w:space="0" w:color="auto"/>
        <w:bottom w:val="none" w:sz="0" w:space="0" w:color="auto"/>
        <w:right w:val="none" w:sz="0" w:space="0" w:color="auto"/>
      </w:divBdr>
    </w:div>
    <w:div w:id="1182281058">
      <w:marLeft w:val="480"/>
      <w:marRight w:val="0"/>
      <w:marTop w:val="0"/>
      <w:marBottom w:val="0"/>
      <w:divBdr>
        <w:top w:val="none" w:sz="0" w:space="0" w:color="auto"/>
        <w:left w:val="none" w:sz="0" w:space="0" w:color="auto"/>
        <w:bottom w:val="none" w:sz="0" w:space="0" w:color="auto"/>
        <w:right w:val="none" w:sz="0" w:space="0" w:color="auto"/>
      </w:divBdr>
    </w:div>
    <w:div w:id="1182352034">
      <w:marLeft w:val="480"/>
      <w:marRight w:val="0"/>
      <w:marTop w:val="0"/>
      <w:marBottom w:val="0"/>
      <w:divBdr>
        <w:top w:val="none" w:sz="0" w:space="0" w:color="auto"/>
        <w:left w:val="none" w:sz="0" w:space="0" w:color="auto"/>
        <w:bottom w:val="none" w:sz="0" w:space="0" w:color="auto"/>
        <w:right w:val="none" w:sz="0" w:space="0" w:color="auto"/>
      </w:divBdr>
    </w:div>
    <w:div w:id="1182353805">
      <w:marLeft w:val="480"/>
      <w:marRight w:val="0"/>
      <w:marTop w:val="0"/>
      <w:marBottom w:val="0"/>
      <w:divBdr>
        <w:top w:val="none" w:sz="0" w:space="0" w:color="auto"/>
        <w:left w:val="none" w:sz="0" w:space="0" w:color="auto"/>
        <w:bottom w:val="none" w:sz="0" w:space="0" w:color="auto"/>
        <w:right w:val="none" w:sz="0" w:space="0" w:color="auto"/>
      </w:divBdr>
    </w:div>
    <w:div w:id="1182432071">
      <w:marLeft w:val="480"/>
      <w:marRight w:val="0"/>
      <w:marTop w:val="0"/>
      <w:marBottom w:val="0"/>
      <w:divBdr>
        <w:top w:val="none" w:sz="0" w:space="0" w:color="auto"/>
        <w:left w:val="none" w:sz="0" w:space="0" w:color="auto"/>
        <w:bottom w:val="none" w:sz="0" w:space="0" w:color="auto"/>
        <w:right w:val="none" w:sz="0" w:space="0" w:color="auto"/>
      </w:divBdr>
    </w:div>
    <w:div w:id="1182478977">
      <w:marLeft w:val="480"/>
      <w:marRight w:val="0"/>
      <w:marTop w:val="0"/>
      <w:marBottom w:val="0"/>
      <w:divBdr>
        <w:top w:val="none" w:sz="0" w:space="0" w:color="auto"/>
        <w:left w:val="none" w:sz="0" w:space="0" w:color="auto"/>
        <w:bottom w:val="none" w:sz="0" w:space="0" w:color="auto"/>
        <w:right w:val="none" w:sz="0" w:space="0" w:color="auto"/>
      </w:divBdr>
    </w:div>
    <w:div w:id="1182546771">
      <w:marLeft w:val="480"/>
      <w:marRight w:val="0"/>
      <w:marTop w:val="0"/>
      <w:marBottom w:val="0"/>
      <w:divBdr>
        <w:top w:val="none" w:sz="0" w:space="0" w:color="auto"/>
        <w:left w:val="none" w:sz="0" w:space="0" w:color="auto"/>
        <w:bottom w:val="none" w:sz="0" w:space="0" w:color="auto"/>
        <w:right w:val="none" w:sz="0" w:space="0" w:color="auto"/>
      </w:divBdr>
    </w:div>
    <w:div w:id="1182550440">
      <w:marLeft w:val="480"/>
      <w:marRight w:val="0"/>
      <w:marTop w:val="0"/>
      <w:marBottom w:val="0"/>
      <w:divBdr>
        <w:top w:val="none" w:sz="0" w:space="0" w:color="auto"/>
        <w:left w:val="none" w:sz="0" w:space="0" w:color="auto"/>
        <w:bottom w:val="none" w:sz="0" w:space="0" w:color="auto"/>
        <w:right w:val="none" w:sz="0" w:space="0" w:color="auto"/>
      </w:divBdr>
    </w:div>
    <w:div w:id="1182620492">
      <w:marLeft w:val="480"/>
      <w:marRight w:val="0"/>
      <w:marTop w:val="0"/>
      <w:marBottom w:val="0"/>
      <w:divBdr>
        <w:top w:val="none" w:sz="0" w:space="0" w:color="auto"/>
        <w:left w:val="none" w:sz="0" w:space="0" w:color="auto"/>
        <w:bottom w:val="none" w:sz="0" w:space="0" w:color="auto"/>
        <w:right w:val="none" w:sz="0" w:space="0" w:color="auto"/>
      </w:divBdr>
    </w:div>
    <w:div w:id="1182623617">
      <w:marLeft w:val="480"/>
      <w:marRight w:val="0"/>
      <w:marTop w:val="0"/>
      <w:marBottom w:val="0"/>
      <w:divBdr>
        <w:top w:val="none" w:sz="0" w:space="0" w:color="auto"/>
        <w:left w:val="none" w:sz="0" w:space="0" w:color="auto"/>
        <w:bottom w:val="none" w:sz="0" w:space="0" w:color="auto"/>
        <w:right w:val="none" w:sz="0" w:space="0" w:color="auto"/>
      </w:divBdr>
    </w:div>
    <w:div w:id="1182627069">
      <w:marLeft w:val="480"/>
      <w:marRight w:val="0"/>
      <w:marTop w:val="0"/>
      <w:marBottom w:val="0"/>
      <w:divBdr>
        <w:top w:val="none" w:sz="0" w:space="0" w:color="auto"/>
        <w:left w:val="none" w:sz="0" w:space="0" w:color="auto"/>
        <w:bottom w:val="none" w:sz="0" w:space="0" w:color="auto"/>
        <w:right w:val="none" w:sz="0" w:space="0" w:color="auto"/>
      </w:divBdr>
    </w:div>
    <w:div w:id="1182670978">
      <w:marLeft w:val="480"/>
      <w:marRight w:val="0"/>
      <w:marTop w:val="0"/>
      <w:marBottom w:val="0"/>
      <w:divBdr>
        <w:top w:val="none" w:sz="0" w:space="0" w:color="auto"/>
        <w:left w:val="none" w:sz="0" w:space="0" w:color="auto"/>
        <w:bottom w:val="none" w:sz="0" w:space="0" w:color="auto"/>
        <w:right w:val="none" w:sz="0" w:space="0" w:color="auto"/>
      </w:divBdr>
    </w:div>
    <w:div w:id="1182817277">
      <w:marLeft w:val="480"/>
      <w:marRight w:val="0"/>
      <w:marTop w:val="0"/>
      <w:marBottom w:val="0"/>
      <w:divBdr>
        <w:top w:val="none" w:sz="0" w:space="0" w:color="auto"/>
        <w:left w:val="none" w:sz="0" w:space="0" w:color="auto"/>
        <w:bottom w:val="none" w:sz="0" w:space="0" w:color="auto"/>
        <w:right w:val="none" w:sz="0" w:space="0" w:color="auto"/>
      </w:divBdr>
    </w:div>
    <w:div w:id="1182820523">
      <w:marLeft w:val="480"/>
      <w:marRight w:val="0"/>
      <w:marTop w:val="0"/>
      <w:marBottom w:val="0"/>
      <w:divBdr>
        <w:top w:val="none" w:sz="0" w:space="0" w:color="auto"/>
        <w:left w:val="none" w:sz="0" w:space="0" w:color="auto"/>
        <w:bottom w:val="none" w:sz="0" w:space="0" w:color="auto"/>
        <w:right w:val="none" w:sz="0" w:space="0" w:color="auto"/>
      </w:divBdr>
    </w:div>
    <w:div w:id="1182863989">
      <w:marLeft w:val="480"/>
      <w:marRight w:val="0"/>
      <w:marTop w:val="0"/>
      <w:marBottom w:val="0"/>
      <w:divBdr>
        <w:top w:val="none" w:sz="0" w:space="0" w:color="auto"/>
        <w:left w:val="none" w:sz="0" w:space="0" w:color="auto"/>
        <w:bottom w:val="none" w:sz="0" w:space="0" w:color="auto"/>
        <w:right w:val="none" w:sz="0" w:space="0" w:color="auto"/>
      </w:divBdr>
    </w:div>
    <w:div w:id="1182940698">
      <w:marLeft w:val="480"/>
      <w:marRight w:val="0"/>
      <w:marTop w:val="0"/>
      <w:marBottom w:val="0"/>
      <w:divBdr>
        <w:top w:val="none" w:sz="0" w:space="0" w:color="auto"/>
        <w:left w:val="none" w:sz="0" w:space="0" w:color="auto"/>
        <w:bottom w:val="none" w:sz="0" w:space="0" w:color="auto"/>
        <w:right w:val="none" w:sz="0" w:space="0" w:color="auto"/>
      </w:divBdr>
    </w:div>
    <w:div w:id="1183011088">
      <w:marLeft w:val="480"/>
      <w:marRight w:val="0"/>
      <w:marTop w:val="0"/>
      <w:marBottom w:val="0"/>
      <w:divBdr>
        <w:top w:val="none" w:sz="0" w:space="0" w:color="auto"/>
        <w:left w:val="none" w:sz="0" w:space="0" w:color="auto"/>
        <w:bottom w:val="none" w:sz="0" w:space="0" w:color="auto"/>
        <w:right w:val="none" w:sz="0" w:space="0" w:color="auto"/>
      </w:divBdr>
    </w:div>
    <w:div w:id="1183013111">
      <w:marLeft w:val="480"/>
      <w:marRight w:val="0"/>
      <w:marTop w:val="0"/>
      <w:marBottom w:val="0"/>
      <w:divBdr>
        <w:top w:val="none" w:sz="0" w:space="0" w:color="auto"/>
        <w:left w:val="none" w:sz="0" w:space="0" w:color="auto"/>
        <w:bottom w:val="none" w:sz="0" w:space="0" w:color="auto"/>
        <w:right w:val="none" w:sz="0" w:space="0" w:color="auto"/>
      </w:divBdr>
    </w:div>
    <w:div w:id="1183014812">
      <w:marLeft w:val="480"/>
      <w:marRight w:val="0"/>
      <w:marTop w:val="0"/>
      <w:marBottom w:val="0"/>
      <w:divBdr>
        <w:top w:val="none" w:sz="0" w:space="0" w:color="auto"/>
        <w:left w:val="none" w:sz="0" w:space="0" w:color="auto"/>
        <w:bottom w:val="none" w:sz="0" w:space="0" w:color="auto"/>
        <w:right w:val="none" w:sz="0" w:space="0" w:color="auto"/>
      </w:divBdr>
    </w:div>
    <w:div w:id="1183015712">
      <w:marLeft w:val="480"/>
      <w:marRight w:val="0"/>
      <w:marTop w:val="0"/>
      <w:marBottom w:val="0"/>
      <w:divBdr>
        <w:top w:val="none" w:sz="0" w:space="0" w:color="auto"/>
        <w:left w:val="none" w:sz="0" w:space="0" w:color="auto"/>
        <w:bottom w:val="none" w:sz="0" w:space="0" w:color="auto"/>
        <w:right w:val="none" w:sz="0" w:space="0" w:color="auto"/>
      </w:divBdr>
    </w:div>
    <w:div w:id="1183083937">
      <w:marLeft w:val="480"/>
      <w:marRight w:val="0"/>
      <w:marTop w:val="0"/>
      <w:marBottom w:val="0"/>
      <w:divBdr>
        <w:top w:val="none" w:sz="0" w:space="0" w:color="auto"/>
        <w:left w:val="none" w:sz="0" w:space="0" w:color="auto"/>
        <w:bottom w:val="none" w:sz="0" w:space="0" w:color="auto"/>
        <w:right w:val="none" w:sz="0" w:space="0" w:color="auto"/>
      </w:divBdr>
    </w:div>
    <w:div w:id="1183125937">
      <w:marLeft w:val="480"/>
      <w:marRight w:val="0"/>
      <w:marTop w:val="0"/>
      <w:marBottom w:val="0"/>
      <w:divBdr>
        <w:top w:val="none" w:sz="0" w:space="0" w:color="auto"/>
        <w:left w:val="none" w:sz="0" w:space="0" w:color="auto"/>
        <w:bottom w:val="none" w:sz="0" w:space="0" w:color="auto"/>
        <w:right w:val="none" w:sz="0" w:space="0" w:color="auto"/>
      </w:divBdr>
    </w:div>
    <w:div w:id="1183126286">
      <w:marLeft w:val="480"/>
      <w:marRight w:val="0"/>
      <w:marTop w:val="0"/>
      <w:marBottom w:val="0"/>
      <w:divBdr>
        <w:top w:val="none" w:sz="0" w:space="0" w:color="auto"/>
        <w:left w:val="none" w:sz="0" w:space="0" w:color="auto"/>
        <w:bottom w:val="none" w:sz="0" w:space="0" w:color="auto"/>
        <w:right w:val="none" w:sz="0" w:space="0" w:color="auto"/>
      </w:divBdr>
    </w:div>
    <w:div w:id="1183128379">
      <w:marLeft w:val="480"/>
      <w:marRight w:val="0"/>
      <w:marTop w:val="0"/>
      <w:marBottom w:val="0"/>
      <w:divBdr>
        <w:top w:val="none" w:sz="0" w:space="0" w:color="auto"/>
        <w:left w:val="none" w:sz="0" w:space="0" w:color="auto"/>
        <w:bottom w:val="none" w:sz="0" w:space="0" w:color="auto"/>
        <w:right w:val="none" w:sz="0" w:space="0" w:color="auto"/>
      </w:divBdr>
    </w:div>
    <w:div w:id="1183203283">
      <w:marLeft w:val="480"/>
      <w:marRight w:val="0"/>
      <w:marTop w:val="0"/>
      <w:marBottom w:val="0"/>
      <w:divBdr>
        <w:top w:val="none" w:sz="0" w:space="0" w:color="auto"/>
        <w:left w:val="none" w:sz="0" w:space="0" w:color="auto"/>
        <w:bottom w:val="none" w:sz="0" w:space="0" w:color="auto"/>
        <w:right w:val="none" w:sz="0" w:space="0" w:color="auto"/>
      </w:divBdr>
    </w:div>
    <w:div w:id="1183205038">
      <w:marLeft w:val="480"/>
      <w:marRight w:val="0"/>
      <w:marTop w:val="0"/>
      <w:marBottom w:val="0"/>
      <w:divBdr>
        <w:top w:val="none" w:sz="0" w:space="0" w:color="auto"/>
        <w:left w:val="none" w:sz="0" w:space="0" w:color="auto"/>
        <w:bottom w:val="none" w:sz="0" w:space="0" w:color="auto"/>
        <w:right w:val="none" w:sz="0" w:space="0" w:color="auto"/>
      </w:divBdr>
    </w:div>
    <w:div w:id="1183276423">
      <w:marLeft w:val="480"/>
      <w:marRight w:val="0"/>
      <w:marTop w:val="0"/>
      <w:marBottom w:val="0"/>
      <w:divBdr>
        <w:top w:val="none" w:sz="0" w:space="0" w:color="auto"/>
        <w:left w:val="none" w:sz="0" w:space="0" w:color="auto"/>
        <w:bottom w:val="none" w:sz="0" w:space="0" w:color="auto"/>
        <w:right w:val="none" w:sz="0" w:space="0" w:color="auto"/>
      </w:divBdr>
    </w:div>
    <w:div w:id="1183321479">
      <w:marLeft w:val="480"/>
      <w:marRight w:val="0"/>
      <w:marTop w:val="0"/>
      <w:marBottom w:val="0"/>
      <w:divBdr>
        <w:top w:val="none" w:sz="0" w:space="0" w:color="auto"/>
        <w:left w:val="none" w:sz="0" w:space="0" w:color="auto"/>
        <w:bottom w:val="none" w:sz="0" w:space="0" w:color="auto"/>
        <w:right w:val="none" w:sz="0" w:space="0" w:color="auto"/>
      </w:divBdr>
    </w:div>
    <w:div w:id="1183324483">
      <w:marLeft w:val="480"/>
      <w:marRight w:val="0"/>
      <w:marTop w:val="0"/>
      <w:marBottom w:val="0"/>
      <w:divBdr>
        <w:top w:val="none" w:sz="0" w:space="0" w:color="auto"/>
        <w:left w:val="none" w:sz="0" w:space="0" w:color="auto"/>
        <w:bottom w:val="none" w:sz="0" w:space="0" w:color="auto"/>
        <w:right w:val="none" w:sz="0" w:space="0" w:color="auto"/>
      </w:divBdr>
    </w:div>
    <w:div w:id="1183325091">
      <w:marLeft w:val="480"/>
      <w:marRight w:val="0"/>
      <w:marTop w:val="0"/>
      <w:marBottom w:val="0"/>
      <w:divBdr>
        <w:top w:val="none" w:sz="0" w:space="0" w:color="auto"/>
        <w:left w:val="none" w:sz="0" w:space="0" w:color="auto"/>
        <w:bottom w:val="none" w:sz="0" w:space="0" w:color="auto"/>
        <w:right w:val="none" w:sz="0" w:space="0" w:color="auto"/>
      </w:divBdr>
    </w:div>
    <w:div w:id="1183471334">
      <w:marLeft w:val="480"/>
      <w:marRight w:val="0"/>
      <w:marTop w:val="0"/>
      <w:marBottom w:val="0"/>
      <w:divBdr>
        <w:top w:val="none" w:sz="0" w:space="0" w:color="auto"/>
        <w:left w:val="none" w:sz="0" w:space="0" w:color="auto"/>
        <w:bottom w:val="none" w:sz="0" w:space="0" w:color="auto"/>
        <w:right w:val="none" w:sz="0" w:space="0" w:color="auto"/>
      </w:divBdr>
    </w:div>
    <w:div w:id="1183472840">
      <w:marLeft w:val="480"/>
      <w:marRight w:val="0"/>
      <w:marTop w:val="0"/>
      <w:marBottom w:val="0"/>
      <w:divBdr>
        <w:top w:val="none" w:sz="0" w:space="0" w:color="auto"/>
        <w:left w:val="none" w:sz="0" w:space="0" w:color="auto"/>
        <w:bottom w:val="none" w:sz="0" w:space="0" w:color="auto"/>
        <w:right w:val="none" w:sz="0" w:space="0" w:color="auto"/>
      </w:divBdr>
    </w:div>
    <w:div w:id="1183671677">
      <w:marLeft w:val="480"/>
      <w:marRight w:val="0"/>
      <w:marTop w:val="0"/>
      <w:marBottom w:val="0"/>
      <w:divBdr>
        <w:top w:val="none" w:sz="0" w:space="0" w:color="auto"/>
        <w:left w:val="none" w:sz="0" w:space="0" w:color="auto"/>
        <w:bottom w:val="none" w:sz="0" w:space="0" w:color="auto"/>
        <w:right w:val="none" w:sz="0" w:space="0" w:color="auto"/>
      </w:divBdr>
    </w:div>
    <w:div w:id="1183712748">
      <w:marLeft w:val="480"/>
      <w:marRight w:val="0"/>
      <w:marTop w:val="0"/>
      <w:marBottom w:val="0"/>
      <w:divBdr>
        <w:top w:val="none" w:sz="0" w:space="0" w:color="auto"/>
        <w:left w:val="none" w:sz="0" w:space="0" w:color="auto"/>
        <w:bottom w:val="none" w:sz="0" w:space="0" w:color="auto"/>
        <w:right w:val="none" w:sz="0" w:space="0" w:color="auto"/>
      </w:divBdr>
    </w:div>
    <w:div w:id="1183714314">
      <w:marLeft w:val="480"/>
      <w:marRight w:val="0"/>
      <w:marTop w:val="0"/>
      <w:marBottom w:val="0"/>
      <w:divBdr>
        <w:top w:val="none" w:sz="0" w:space="0" w:color="auto"/>
        <w:left w:val="none" w:sz="0" w:space="0" w:color="auto"/>
        <w:bottom w:val="none" w:sz="0" w:space="0" w:color="auto"/>
        <w:right w:val="none" w:sz="0" w:space="0" w:color="auto"/>
      </w:divBdr>
    </w:div>
    <w:div w:id="1183737488">
      <w:marLeft w:val="480"/>
      <w:marRight w:val="0"/>
      <w:marTop w:val="0"/>
      <w:marBottom w:val="0"/>
      <w:divBdr>
        <w:top w:val="none" w:sz="0" w:space="0" w:color="auto"/>
        <w:left w:val="none" w:sz="0" w:space="0" w:color="auto"/>
        <w:bottom w:val="none" w:sz="0" w:space="0" w:color="auto"/>
        <w:right w:val="none" w:sz="0" w:space="0" w:color="auto"/>
      </w:divBdr>
    </w:div>
    <w:div w:id="1183780947">
      <w:marLeft w:val="480"/>
      <w:marRight w:val="0"/>
      <w:marTop w:val="0"/>
      <w:marBottom w:val="0"/>
      <w:divBdr>
        <w:top w:val="none" w:sz="0" w:space="0" w:color="auto"/>
        <w:left w:val="none" w:sz="0" w:space="0" w:color="auto"/>
        <w:bottom w:val="none" w:sz="0" w:space="0" w:color="auto"/>
        <w:right w:val="none" w:sz="0" w:space="0" w:color="auto"/>
      </w:divBdr>
    </w:div>
    <w:div w:id="1183785445">
      <w:marLeft w:val="480"/>
      <w:marRight w:val="0"/>
      <w:marTop w:val="0"/>
      <w:marBottom w:val="0"/>
      <w:divBdr>
        <w:top w:val="none" w:sz="0" w:space="0" w:color="auto"/>
        <w:left w:val="none" w:sz="0" w:space="0" w:color="auto"/>
        <w:bottom w:val="none" w:sz="0" w:space="0" w:color="auto"/>
        <w:right w:val="none" w:sz="0" w:space="0" w:color="auto"/>
      </w:divBdr>
    </w:div>
    <w:div w:id="1183856821">
      <w:marLeft w:val="480"/>
      <w:marRight w:val="0"/>
      <w:marTop w:val="0"/>
      <w:marBottom w:val="0"/>
      <w:divBdr>
        <w:top w:val="none" w:sz="0" w:space="0" w:color="auto"/>
        <w:left w:val="none" w:sz="0" w:space="0" w:color="auto"/>
        <w:bottom w:val="none" w:sz="0" w:space="0" w:color="auto"/>
        <w:right w:val="none" w:sz="0" w:space="0" w:color="auto"/>
      </w:divBdr>
    </w:div>
    <w:div w:id="1183858943">
      <w:marLeft w:val="480"/>
      <w:marRight w:val="0"/>
      <w:marTop w:val="0"/>
      <w:marBottom w:val="0"/>
      <w:divBdr>
        <w:top w:val="none" w:sz="0" w:space="0" w:color="auto"/>
        <w:left w:val="none" w:sz="0" w:space="0" w:color="auto"/>
        <w:bottom w:val="none" w:sz="0" w:space="0" w:color="auto"/>
        <w:right w:val="none" w:sz="0" w:space="0" w:color="auto"/>
      </w:divBdr>
    </w:div>
    <w:div w:id="1183864314">
      <w:marLeft w:val="480"/>
      <w:marRight w:val="0"/>
      <w:marTop w:val="0"/>
      <w:marBottom w:val="0"/>
      <w:divBdr>
        <w:top w:val="none" w:sz="0" w:space="0" w:color="auto"/>
        <w:left w:val="none" w:sz="0" w:space="0" w:color="auto"/>
        <w:bottom w:val="none" w:sz="0" w:space="0" w:color="auto"/>
        <w:right w:val="none" w:sz="0" w:space="0" w:color="auto"/>
      </w:divBdr>
    </w:div>
    <w:div w:id="1183936794">
      <w:marLeft w:val="480"/>
      <w:marRight w:val="0"/>
      <w:marTop w:val="0"/>
      <w:marBottom w:val="0"/>
      <w:divBdr>
        <w:top w:val="none" w:sz="0" w:space="0" w:color="auto"/>
        <w:left w:val="none" w:sz="0" w:space="0" w:color="auto"/>
        <w:bottom w:val="none" w:sz="0" w:space="0" w:color="auto"/>
        <w:right w:val="none" w:sz="0" w:space="0" w:color="auto"/>
      </w:divBdr>
    </w:div>
    <w:div w:id="1183937939">
      <w:marLeft w:val="480"/>
      <w:marRight w:val="0"/>
      <w:marTop w:val="0"/>
      <w:marBottom w:val="0"/>
      <w:divBdr>
        <w:top w:val="none" w:sz="0" w:space="0" w:color="auto"/>
        <w:left w:val="none" w:sz="0" w:space="0" w:color="auto"/>
        <w:bottom w:val="none" w:sz="0" w:space="0" w:color="auto"/>
        <w:right w:val="none" w:sz="0" w:space="0" w:color="auto"/>
      </w:divBdr>
    </w:div>
    <w:div w:id="1183974949">
      <w:marLeft w:val="480"/>
      <w:marRight w:val="0"/>
      <w:marTop w:val="0"/>
      <w:marBottom w:val="0"/>
      <w:divBdr>
        <w:top w:val="none" w:sz="0" w:space="0" w:color="auto"/>
        <w:left w:val="none" w:sz="0" w:space="0" w:color="auto"/>
        <w:bottom w:val="none" w:sz="0" w:space="0" w:color="auto"/>
        <w:right w:val="none" w:sz="0" w:space="0" w:color="auto"/>
      </w:divBdr>
    </w:div>
    <w:div w:id="1183976820">
      <w:marLeft w:val="480"/>
      <w:marRight w:val="0"/>
      <w:marTop w:val="0"/>
      <w:marBottom w:val="0"/>
      <w:divBdr>
        <w:top w:val="none" w:sz="0" w:space="0" w:color="auto"/>
        <w:left w:val="none" w:sz="0" w:space="0" w:color="auto"/>
        <w:bottom w:val="none" w:sz="0" w:space="0" w:color="auto"/>
        <w:right w:val="none" w:sz="0" w:space="0" w:color="auto"/>
      </w:divBdr>
    </w:div>
    <w:div w:id="1183976839">
      <w:marLeft w:val="480"/>
      <w:marRight w:val="0"/>
      <w:marTop w:val="0"/>
      <w:marBottom w:val="0"/>
      <w:divBdr>
        <w:top w:val="none" w:sz="0" w:space="0" w:color="auto"/>
        <w:left w:val="none" w:sz="0" w:space="0" w:color="auto"/>
        <w:bottom w:val="none" w:sz="0" w:space="0" w:color="auto"/>
        <w:right w:val="none" w:sz="0" w:space="0" w:color="auto"/>
      </w:divBdr>
    </w:div>
    <w:div w:id="1183982684">
      <w:marLeft w:val="480"/>
      <w:marRight w:val="0"/>
      <w:marTop w:val="0"/>
      <w:marBottom w:val="0"/>
      <w:divBdr>
        <w:top w:val="none" w:sz="0" w:space="0" w:color="auto"/>
        <w:left w:val="none" w:sz="0" w:space="0" w:color="auto"/>
        <w:bottom w:val="none" w:sz="0" w:space="0" w:color="auto"/>
        <w:right w:val="none" w:sz="0" w:space="0" w:color="auto"/>
      </w:divBdr>
    </w:div>
    <w:div w:id="1184048657">
      <w:marLeft w:val="480"/>
      <w:marRight w:val="0"/>
      <w:marTop w:val="0"/>
      <w:marBottom w:val="0"/>
      <w:divBdr>
        <w:top w:val="none" w:sz="0" w:space="0" w:color="auto"/>
        <w:left w:val="none" w:sz="0" w:space="0" w:color="auto"/>
        <w:bottom w:val="none" w:sz="0" w:space="0" w:color="auto"/>
        <w:right w:val="none" w:sz="0" w:space="0" w:color="auto"/>
      </w:divBdr>
    </w:div>
    <w:div w:id="1184049160">
      <w:marLeft w:val="480"/>
      <w:marRight w:val="0"/>
      <w:marTop w:val="0"/>
      <w:marBottom w:val="0"/>
      <w:divBdr>
        <w:top w:val="none" w:sz="0" w:space="0" w:color="auto"/>
        <w:left w:val="none" w:sz="0" w:space="0" w:color="auto"/>
        <w:bottom w:val="none" w:sz="0" w:space="0" w:color="auto"/>
        <w:right w:val="none" w:sz="0" w:space="0" w:color="auto"/>
      </w:divBdr>
    </w:div>
    <w:div w:id="1184049989">
      <w:marLeft w:val="480"/>
      <w:marRight w:val="0"/>
      <w:marTop w:val="0"/>
      <w:marBottom w:val="0"/>
      <w:divBdr>
        <w:top w:val="none" w:sz="0" w:space="0" w:color="auto"/>
        <w:left w:val="none" w:sz="0" w:space="0" w:color="auto"/>
        <w:bottom w:val="none" w:sz="0" w:space="0" w:color="auto"/>
        <w:right w:val="none" w:sz="0" w:space="0" w:color="auto"/>
      </w:divBdr>
    </w:div>
    <w:div w:id="1184129620">
      <w:marLeft w:val="480"/>
      <w:marRight w:val="0"/>
      <w:marTop w:val="0"/>
      <w:marBottom w:val="0"/>
      <w:divBdr>
        <w:top w:val="none" w:sz="0" w:space="0" w:color="auto"/>
        <w:left w:val="none" w:sz="0" w:space="0" w:color="auto"/>
        <w:bottom w:val="none" w:sz="0" w:space="0" w:color="auto"/>
        <w:right w:val="none" w:sz="0" w:space="0" w:color="auto"/>
      </w:divBdr>
    </w:div>
    <w:div w:id="1184171601">
      <w:marLeft w:val="480"/>
      <w:marRight w:val="0"/>
      <w:marTop w:val="0"/>
      <w:marBottom w:val="0"/>
      <w:divBdr>
        <w:top w:val="none" w:sz="0" w:space="0" w:color="auto"/>
        <w:left w:val="none" w:sz="0" w:space="0" w:color="auto"/>
        <w:bottom w:val="none" w:sz="0" w:space="0" w:color="auto"/>
        <w:right w:val="none" w:sz="0" w:space="0" w:color="auto"/>
      </w:divBdr>
    </w:div>
    <w:div w:id="1184172855">
      <w:marLeft w:val="480"/>
      <w:marRight w:val="0"/>
      <w:marTop w:val="0"/>
      <w:marBottom w:val="0"/>
      <w:divBdr>
        <w:top w:val="none" w:sz="0" w:space="0" w:color="auto"/>
        <w:left w:val="none" w:sz="0" w:space="0" w:color="auto"/>
        <w:bottom w:val="none" w:sz="0" w:space="0" w:color="auto"/>
        <w:right w:val="none" w:sz="0" w:space="0" w:color="auto"/>
      </w:divBdr>
    </w:div>
    <w:div w:id="1184246426">
      <w:marLeft w:val="480"/>
      <w:marRight w:val="0"/>
      <w:marTop w:val="0"/>
      <w:marBottom w:val="0"/>
      <w:divBdr>
        <w:top w:val="none" w:sz="0" w:space="0" w:color="auto"/>
        <w:left w:val="none" w:sz="0" w:space="0" w:color="auto"/>
        <w:bottom w:val="none" w:sz="0" w:space="0" w:color="auto"/>
        <w:right w:val="none" w:sz="0" w:space="0" w:color="auto"/>
      </w:divBdr>
    </w:div>
    <w:div w:id="1184250036">
      <w:marLeft w:val="480"/>
      <w:marRight w:val="0"/>
      <w:marTop w:val="0"/>
      <w:marBottom w:val="0"/>
      <w:divBdr>
        <w:top w:val="none" w:sz="0" w:space="0" w:color="auto"/>
        <w:left w:val="none" w:sz="0" w:space="0" w:color="auto"/>
        <w:bottom w:val="none" w:sz="0" w:space="0" w:color="auto"/>
        <w:right w:val="none" w:sz="0" w:space="0" w:color="auto"/>
      </w:divBdr>
    </w:div>
    <w:div w:id="1184319947">
      <w:marLeft w:val="480"/>
      <w:marRight w:val="0"/>
      <w:marTop w:val="0"/>
      <w:marBottom w:val="0"/>
      <w:divBdr>
        <w:top w:val="none" w:sz="0" w:space="0" w:color="auto"/>
        <w:left w:val="none" w:sz="0" w:space="0" w:color="auto"/>
        <w:bottom w:val="none" w:sz="0" w:space="0" w:color="auto"/>
        <w:right w:val="none" w:sz="0" w:space="0" w:color="auto"/>
      </w:divBdr>
    </w:div>
    <w:div w:id="1184436511">
      <w:marLeft w:val="480"/>
      <w:marRight w:val="0"/>
      <w:marTop w:val="0"/>
      <w:marBottom w:val="0"/>
      <w:divBdr>
        <w:top w:val="none" w:sz="0" w:space="0" w:color="auto"/>
        <w:left w:val="none" w:sz="0" w:space="0" w:color="auto"/>
        <w:bottom w:val="none" w:sz="0" w:space="0" w:color="auto"/>
        <w:right w:val="none" w:sz="0" w:space="0" w:color="auto"/>
      </w:divBdr>
    </w:div>
    <w:div w:id="1184439477">
      <w:marLeft w:val="480"/>
      <w:marRight w:val="0"/>
      <w:marTop w:val="0"/>
      <w:marBottom w:val="0"/>
      <w:divBdr>
        <w:top w:val="none" w:sz="0" w:space="0" w:color="auto"/>
        <w:left w:val="none" w:sz="0" w:space="0" w:color="auto"/>
        <w:bottom w:val="none" w:sz="0" w:space="0" w:color="auto"/>
        <w:right w:val="none" w:sz="0" w:space="0" w:color="auto"/>
      </w:divBdr>
    </w:div>
    <w:div w:id="1184442508">
      <w:marLeft w:val="480"/>
      <w:marRight w:val="0"/>
      <w:marTop w:val="0"/>
      <w:marBottom w:val="0"/>
      <w:divBdr>
        <w:top w:val="none" w:sz="0" w:space="0" w:color="auto"/>
        <w:left w:val="none" w:sz="0" w:space="0" w:color="auto"/>
        <w:bottom w:val="none" w:sz="0" w:space="0" w:color="auto"/>
        <w:right w:val="none" w:sz="0" w:space="0" w:color="auto"/>
      </w:divBdr>
    </w:div>
    <w:div w:id="1184511462">
      <w:marLeft w:val="480"/>
      <w:marRight w:val="0"/>
      <w:marTop w:val="0"/>
      <w:marBottom w:val="0"/>
      <w:divBdr>
        <w:top w:val="none" w:sz="0" w:space="0" w:color="auto"/>
        <w:left w:val="none" w:sz="0" w:space="0" w:color="auto"/>
        <w:bottom w:val="none" w:sz="0" w:space="0" w:color="auto"/>
        <w:right w:val="none" w:sz="0" w:space="0" w:color="auto"/>
      </w:divBdr>
    </w:div>
    <w:div w:id="1184519323">
      <w:marLeft w:val="480"/>
      <w:marRight w:val="0"/>
      <w:marTop w:val="0"/>
      <w:marBottom w:val="0"/>
      <w:divBdr>
        <w:top w:val="none" w:sz="0" w:space="0" w:color="auto"/>
        <w:left w:val="none" w:sz="0" w:space="0" w:color="auto"/>
        <w:bottom w:val="none" w:sz="0" w:space="0" w:color="auto"/>
        <w:right w:val="none" w:sz="0" w:space="0" w:color="auto"/>
      </w:divBdr>
    </w:div>
    <w:div w:id="1184594503">
      <w:marLeft w:val="480"/>
      <w:marRight w:val="0"/>
      <w:marTop w:val="0"/>
      <w:marBottom w:val="0"/>
      <w:divBdr>
        <w:top w:val="none" w:sz="0" w:space="0" w:color="auto"/>
        <w:left w:val="none" w:sz="0" w:space="0" w:color="auto"/>
        <w:bottom w:val="none" w:sz="0" w:space="0" w:color="auto"/>
        <w:right w:val="none" w:sz="0" w:space="0" w:color="auto"/>
      </w:divBdr>
    </w:div>
    <w:div w:id="1184628844">
      <w:marLeft w:val="480"/>
      <w:marRight w:val="0"/>
      <w:marTop w:val="0"/>
      <w:marBottom w:val="0"/>
      <w:divBdr>
        <w:top w:val="none" w:sz="0" w:space="0" w:color="auto"/>
        <w:left w:val="none" w:sz="0" w:space="0" w:color="auto"/>
        <w:bottom w:val="none" w:sz="0" w:space="0" w:color="auto"/>
        <w:right w:val="none" w:sz="0" w:space="0" w:color="auto"/>
      </w:divBdr>
    </w:div>
    <w:div w:id="1184634646">
      <w:marLeft w:val="480"/>
      <w:marRight w:val="0"/>
      <w:marTop w:val="0"/>
      <w:marBottom w:val="0"/>
      <w:divBdr>
        <w:top w:val="none" w:sz="0" w:space="0" w:color="auto"/>
        <w:left w:val="none" w:sz="0" w:space="0" w:color="auto"/>
        <w:bottom w:val="none" w:sz="0" w:space="0" w:color="auto"/>
        <w:right w:val="none" w:sz="0" w:space="0" w:color="auto"/>
      </w:divBdr>
    </w:div>
    <w:div w:id="1184634912">
      <w:marLeft w:val="480"/>
      <w:marRight w:val="0"/>
      <w:marTop w:val="0"/>
      <w:marBottom w:val="0"/>
      <w:divBdr>
        <w:top w:val="none" w:sz="0" w:space="0" w:color="auto"/>
        <w:left w:val="none" w:sz="0" w:space="0" w:color="auto"/>
        <w:bottom w:val="none" w:sz="0" w:space="0" w:color="auto"/>
        <w:right w:val="none" w:sz="0" w:space="0" w:color="auto"/>
      </w:divBdr>
    </w:div>
    <w:div w:id="1184635173">
      <w:marLeft w:val="480"/>
      <w:marRight w:val="0"/>
      <w:marTop w:val="0"/>
      <w:marBottom w:val="0"/>
      <w:divBdr>
        <w:top w:val="none" w:sz="0" w:space="0" w:color="auto"/>
        <w:left w:val="none" w:sz="0" w:space="0" w:color="auto"/>
        <w:bottom w:val="none" w:sz="0" w:space="0" w:color="auto"/>
        <w:right w:val="none" w:sz="0" w:space="0" w:color="auto"/>
      </w:divBdr>
    </w:div>
    <w:div w:id="1184636702">
      <w:marLeft w:val="480"/>
      <w:marRight w:val="0"/>
      <w:marTop w:val="0"/>
      <w:marBottom w:val="0"/>
      <w:divBdr>
        <w:top w:val="none" w:sz="0" w:space="0" w:color="auto"/>
        <w:left w:val="none" w:sz="0" w:space="0" w:color="auto"/>
        <w:bottom w:val="none" w:sz="0" w:space="0" w:color="auto"/>
        <w:right w:val="none" w:sz="0" w:space="0" w:color="auto"/>
      </w:divBdr>
    </w:div>
    <w:div w:id="1184705170">
      <w:marLeft w:val="480"/>
      <w:marRight w:val="0"/>
      <w:marTop w:val="0"/>
      <w:marBottom w:val="0"/>
      <w:divBdr>
        <w:top w:val="none" w:sz="0" w:space="0" w:color="auto"/>
        <w:left w:val="none" w:sz="0" w:space="0" w:color="auto"/>
        <w:bottom w:val="none" w:sz="0" w:space="0" w:color="auto"/>
        <w:right w:val="none" w:sz="0" w:space="0" w:color="auto"/>
      </w:divBdr>
    </w:div>
    <w:div w:id="1184708588">
      <w:marLeft w:val="480"/>
      <w:marRight w:val="0"/>
      <w:marTop w:val="0"/>
      <w:marBottom w:val="0"/>
      <w:divBdr>
        <w:top w:val="none" w:sz="0" w:space="0" w:color="auto"/>
        <w:left w:val="none" w:sz="0" w:space="0" w:color="auto"/>
        <w:bottom w:val="none" w:sz="0" w:space="0" w:color="auto"/>
        <w:right w:val="none" w:sz="0" w:space="0" w:color="auto"/>
      </w:divBdr>
    </w:div>
    <w:div w:id="1184709707">
      <w:marLeft w:val="480"/>
      <w:marRight w:val="0"/>
      <w:marTop w:val="0"/>
      <w:marBottom w:val="0"/>
      <w:divBdr>
        <w:top w:val="none" w:sz="0" w:space="0" w:color="auto"/>
        <w:left w:val="none" w:sz="0" w:space="0" w:color="auto"/>
        <w:bottom w:val="none" w:sz="0" w:space="0" w:color="auto"/>
        <w:right w:val="none" w:sz="0" w:space="0" w:color="auto"/>
      </w:divBdr>
    </w:div>
    <w:div w:id="1184784496">
      <w:marLeft w:val="480"/>
      <w:marRight w:val="0"/>
      <w:marTop w:val="0"/>
      <w:marBottom w:val="0"/>
      <w:divBdr>
        <w:top w:val="none" w:sz="0" w:space="0" w:color="auto"/>
        <w:left w:val="none" w:sz="0" w:space="0" w:color="auto"/>
        <w:bottom w:val="none" w:sz="0" w:space="0" w:color="auto"/>
        <w:right w:val="none" w:sz="0" w:space="0" w:color="auto"/>
      </w:divBdr>
    </w:div>
    <w:div w:id="1184785328">
      <w:marLeft w:val="480"/>
      <w:marRight w:val="0"/>
      <w:marTop w:val="0"/>
      <w:marBottom w:val="0"/>
      <w:divBdr>
        <w:top w:val="none" w:sz="0" w:space="0" w:color="auto"/>
        <w:left w:val="none" w:sz="0" w:space="0" w:color="auto"/>
        <w:bottom w:val="none" w:sz="0" w:space="0" w:color="auto"/>
        <w:right w:val="none" w:sz="0" w:space="0" w:color="auto"/>
      </w:divBdr>
    </w:div>
    <w:div w:id="1184854985">
      <w:marLeft w:val="480"/>
      <w:marRight w:val="0"/>
      <w:marTop w:val="0"/>
      <w:marBottom w:val="0"/>
      <w:divBdr>
        <w:top w:val="none" w:sz="0" w:space="0" w:color="auto"/>
        <w:left w:val="none" w:sz="0" w:space="0" w:color="auto"/>
        <w:bottom w:val="none" w:sz="0" w:space="0" w:color="auto"/>
        <w:right w:val="none" w:sz="0" w:space="0" w:color="auto"/>
      </w:divBdr>
    </w:div>
    <w:div w:id="1184897649">
      <w:marLeft w:val="480"/>
      <w:marRight w:val="0"/>
      <w:marTop w:val="0"/>
      <w:marBottom w:val="0"/>
      <w:divBdr>
        <w:top w:val="none" w:sz="0" w:space="0" w:color="auto"/>
        <w:left w:val="none" w:sz="0" w:space="0" w:color="auto"/>
        <w:bottom w:val="none" w:sz="0" w:space="0" w:color="auto"/>
        <w:right w:val="none" w:sz="0" w:space="0" w:color="auto"/>
      </w:divBdr>
    </w:div>
    <w:div w:id="1184903639">
      <w:marLeft w:val="480"/>
      <w:marRight w:val="0"/>
      <w:marTop w:val="0"/>
      <w:marBottom w:val="0"/>
      <w:divBdr>
        <w:top w:val="none" w:sz="0" w:space="0" w:color="auto"/>
        <w:left w:val="none" w:sz="0" w:space="0" w:color="auto"/>
        <w:bottom w:val="none" w:sz="0" w:space="0" w:color="auto"/>
        <w:right w:val="none" w:sz="0" w:space="0" w:color="auto"/>
      </w:divBdr>
    </w:div>
    <w:div w:id="1184975063">
      <w:marLeft w:val="480"/>
      <w:marRight w:val="0"/>
      <w:marTop w:val="0"/>
      <w:marBottom w:val="0"/>
      <w:divBdr>
        <w:top w:val="none" w:sz="0" w:space="0" w:color="auto"/>
        <w:left w:val="none" w:sz="0" w:space="0" w:color="auto"/>
        <w:bottom w:val="none" w:sz="0" w:space="0" w:color="auto"/>
        <w:right w:val="none" w:sz="0" w:space="0" w:color="auto"/>
      </w:divBdr>
    </w:div>
    <w:div w:id="1184975362">
      <w:marLeft w:val="480"/>
      <w:marRight w:val="0"/>
      <w:marTop w:val="0"/>
      <w:marBottom w:val="0"/>
      <w:divBdr>
        <w:top w:val="none" w:sz="0" w:space="0" w:color="auto"/>
        <w:left w:val="none" w:sz="0" w:space="0" w:color="auto"/>
        <w:bottom w:val="none" w:sz="0" w:space="0" w:color="auto"/>
        <w:right w:val="none" w:sz="0" w:space="0" w:color="auto"/>
      </w:divBdr>
    </w:div>
    <w:div w:id="1184981065">
      <w:marLeft w:val="480"/>
      <w:marRight w:val="0"/>
      <w:marTop w:val="0"/>
      <w:marBottom w:val="0"/>
      <w:divBdr>
        <w:top w:val="none" w:sz="0" w:space="0" w:color="auto"/>
        <w:left w:val="none" w:sz="0" w:space="0" w:color="auto"/>
        <w:bottom w:val="none" w:sz="0" w:space="0" w:color="auto"/>
        <w:right w:val="none" w:sz="0" w:space="0" w:color="auto"/>
      </w:divBdr>
    </w:div>
    <w:div w:id="1185024048">
      <w:marLeft w:val="480"/>
      <w:marRight w:val="0"/>
      <w:marTop w:val="0"/>
      <w:marBottom w:val="0"/>
      <w:divBdr>
        <w:top w:val="none" w:sz="0" w:space="0" w:color="auto"/>
        <w:left w:val="none" w:sz="0" w:space="0" w:color="auto"/>
        <w:bottom w:val="none" w:sz="0" w:space="0" w:color="auto"/>
        <w:right w:val="none" w:sz="0" w:space="0" w:color="auto"/>
      </w:divBdr>
    </w:div>
    <w:div w:id="1185091264">
      <w:marLeft w:val="480"/>
      <w:marRight w:val="0"/>
      <w:marTop w:val="0"/>
      <w:marBottom w:val="0"/>
      <w:divBdr>
        <w:top w:val="none" w:sz="0" w:space="0" w:color="auto"/>
        <w:left w:val="none" w:sz="0" w:space="0" w:color="auto"/>
        <w:bottom w:val="none" w:sz="0" w:space="0" w:color="auto"/>
        <w:right w:val="none" w:sz="0" w:space="0" w:color="auto"/>
      </w:divBdr>
    </w:div>
    <w:div w:id="1185173008">
      <w:marLeft w:val="480"/>
      <w:marRight w:val="0"/>
      <w:marTop w:val="0"/>
      <w:marBottom w:val="0"/>
      <w:divBdr>
        <w:top w:val="none" w:sz="0" w:space="0" w:color="auto"/>
        <w:left w:val="none" w:sz="0" w:space="0" w:color="auto"/>
        <w:bottom w:val="none" w:sz="0" w:space="0" w:color="auto"/>
        <w:right w:val="none" w:sz="0" w:space="0" w:color="auto"/>
      </w:divBdr>
    </w:div>
    <w:div w:id="1185173170">
      <w:marLeft w:val="480"/>
      <w:marRight w:val="0"/>
      <w:marTop w:val="0"/>
      <w:marBottom w:val="0"/>
      <w:divBdr>
        <w:top w:val="none" w:sz="0" w:space="0" w:color="auto"/>
        <w:left w:val="none" w:sz="0" w:space="0" w:color="auto"/>
        <w:bottom w:val="none" w:sz="0" w:space="0" w:color="auto"/>
        <w:right w:val="none" w:sz="0" w:space="0" w:color="auto"/>
      </w:divBdr>
    </w:div>
    <w:div w:id="1185173850">
      <w:marLeft w:val="480"/>
      <w:marRight w:val="0"/>
      <w:marTop w:val="0"/>
      <w:marBottom w:val="0"/>
      <w:divBdr>
        <w:top w:val="none" w:sz="0" w:space="0" w:color="auto"/>
        <w:left w:val="none" w:sz="0" w:space="0" w:color="auto"/>
        <w:bottom w:val="none" w:sz="0" w:space="0" w:color="auto"/>
        <w:right w:val="none" w:sz="0" w:space="0" w:color="auto"/>
      </w:divBdr>
    </w:div>
    <w:div w:id="1185249169">
      <w:marLeft w:val="480"/>
      <w:marRight w:val="0"/>
      <w:marTop w:val="0"/>
      <w:marBottom w:val="0"/>
      <w:divBdr>
        <w:top w:val="none" w:sz="0" w:space="0" w:color="auto"/>
        <w:left w:val="none" w:sz="0" w:space="0" w:color="auto"/>
        <w:bottom w:val="none" w:sz="0" w:space="0" w:color="auto"/>
        <w:right w:val="none" w:sz="0" w:space="0" w:color="auto"/>
      </w:divBdr>
    </w:div>
    <w:div w:id="1185286792">
      <w:marLeft w:val="480"/>
      <w:marRight w:val="0"/>
      <w:marTop w:val="0"/>
      <w:marBottom w:val="0"/>
      <w:divBdr>
        <w:top w:val="none" w:sz="0" w:space="0" w:color="auto"/>
        <w:left w:val="none" w:sz="0" w:space="0" w:color="auto"/>
        <w:bottom w:val="none" w:sz="0" w:space="0" w:color="auto"/>
        <w:right w:val="none" w:sz="0" w:space="0" w:color="auto"/>
      </w:divBdr>
    </w:div>
    <w:div w:id="1185483662">
      <w:marLeft w:val="480"/>
      <w:marRight w:val="0"/>
      <w:marTop w:val="0"/>
      <w:marBottom w:val="0"/>
      <w:divBdr>
        <w:top w:val="none" w:sz="0" w:space="0" w:color="auto"/>
        <w:left w:val="none" w:sz="0" w:space="0" w:color="auto"/>
        <w:bottom w:val="none" w:sz="0" w:space="0" w:color="auto"/>
        <w:right w:val="none" w:sz="0" w:space="0" w:color="auto"/>
      </w:divBdr>
    </w:div>
    <w:div w:id="1185510812">
      <w:marLeft w:val="480"/>
      <w:marRight w:val="0"/>
      <w:marTop w:val="0"/>
      <w:marBottom w:val="0"/>
      <w:divBdr>
        <w:top w:val="none" w:sz="0" w:space="0" w:color="auto"/>
        <w:left w:val="none" w:sz="0" w:space="0" w:color="auto"/>
        <w:bottom w:val="none" w:sz="0" w:space="0" w:color="auto"/>
        <w:right w:val="none" w:sz="0" w:space="0" w:color="auto"/>
      </w:divBdr>
    </w:div>
    <w:div w:id="1185557353">
      <w:marLeft w:val="480"/>
      <w:marRight w:val="0"/>
      <w:marTop w:val="0"/>
      <w:marBottom w:val="0"/>
      <w:divBdr>
        <w:top w:val="none" w:sz="0" w:space="0" w:color="auto"/>
        <w:left w:val="none" w:sz="0" w:space="0" w:color="auto"/>
        <w:bottom w:val="none" w:sz="0" w:space="0" w:color="auto"/>
        <w:right w:val="none" w:sz="0" w:space="0" w:color="auto"/>
      </w:divBdr>
    </w:div>
    <w:div w:id="1185560163">
      <w:marLeft w:val="480"/>
      <w:marRight w:val="0"/>
      <w:marTop w:val="0"/>
      <w:marBottom w:val="0"/>
      <w:divBdr>
        <w:top w:val="none" w:sz="0" w:space="0" w:color="auto"/>
        <w:left w:val="none" w:sz="0" w:space="0" w:color="auto"/>
        <w:bottom w:val="none" w:sz="0" w:space="0" w:color="auto"/>
        <w:right w:val="none" w:sz="0" w:space="0" w:color="auto"/>
      </w:divBdr>
    </w:div>
    <w:div w:id="1185633297">
      <w:marLeft w:val="480"/>
      <w:marRight w:val="0"/>
      <w:marTop w:val="0"/>
      <w:marBottom w:val="0"/>
      <w:divBdr>
        <w:top w:val="none" w:sz="0" w:space="0" w:color="auto"/>
        <w:left w:val="none" w:sz="0" w:space="0" w:color="auto"/>
        <w:bottom w:val="none" w:sz="0" w:space="0" w:color="auto"/>
        <w:right w:val="none" w:sz="0" w:space="0" w:color="auto"/>
      </w:divBdr>
    </w:div>
    <w:div w:id="1185704941">
      <w:marLeft w:val="480"/>
      <w:marRight w:val="0"/>
      <w:marTop w:val="0"/>
      <w:marBottom w:val="0"/>
      <w:divBdr>
        <w:top w:val="none" w:sz="0" w:space="0" w:color="auto"/>
        <w:left w:val="none" w:sz="0" w:space="0" w:color="auto"/>
        <w:bottom w:val="none" w:sz="0" w:space="0" w:color="auto"/>
        <w:right w:val="none" w:sz="0" w:space="0" w:color="auto"/>
      </w:divBdr>
    </w:div>
    <w:div w:id="1185751111">
      <w:marLeft w:val="480"/>
      <w:marRight w:val="0"/>
      <w:marTop w:val="0"/>
      <w:marBottom w:val="0"/>
      <w:divBdr>
        <w:top w:val="none" w:sz="0" w:space="0" w:color="auto"/>
        <w:left w:val="none" w:sz="0" w:space="0" w:color="auto"/>
        <w:bottom w:val="none" w:sz="0" w:space="0" w:color="auto"/>
        <w:right w:val="none" w:sz="0" w:space="0" w:color="auto"/>
      </w:divBdr>
    </w:div>
    <w:div w:id="1185751623">
      <w:marLeft w:val="480"/>
      <w:marRight w:val="0"/>
      <w:marTop w:val="0"/>
      <w:marBottom w:val="0"/>
      <w:divBdr>
        <w:top w:val="none" w:sz="0" w:space="0" w:color="auto"/>
        <w:left w:val="none" w:sz="0" w:space="0" w:color="auto"/>
        <w:bottom w:val="none" w:sz="0" w:space="0" w:color="auto"/>
        <w:right w:val="none" w:sz="0" w:space="0" w:color="auto"/>
      </w:divBdr>
    </w:div>
    <w:div w:id="1185752509">
      <w:marLeft w:val="480"/>
      <w:marRight w:val="0"/>
      <w:marTop w:val="0"/>
      <w:marBottom w:val="0"/>
      <w:divBdr>
        <w:top w:val="none" w:sz="0" w:space="0" w:color="auto"/>
        <w:left w:val="none" w:sz="0" w:space="0" w:color="auto"/>
        <w:bottom w:val="none" w:sz="0" w:space="0" w:color="auto"/>
        <w:right w:val="none" w:sz="0" w:space="0" w:color="auto"/>
      </w:divBdr>
    </w:div>
    <w:div w:id="1185753331">
      <w:marLeft w:val="480"/>
      <w:marRight w:val="0"/>
      <w:marTop w:val="0"/>
      <w:marBottom w:val="0"/>
      <w:divBdr>
        <w:top w:val="none" w:sz="0" w:space="0" w:color="auto"/>
        <w:left w:val="none" w:sz="0" w:space="0" w:color="auto"/>
        <w:bottom w:val="none" w:sz="0" w:space="0" w:color="auto"/>
        <w:right w:val="none" w:sz="0" w:space="0" w:color="auto"/>
      </w:divBdr>
    </w:div>
    <w:div w:id="1185821230">
      <w:marLeft w:val="480"/>
      <w:marRight w:val="0"/>
      <w:marTop w:val="0"/>
      <w:marBottom w:val="0"/>
      <w:divBdr>
        <w:top w:val="none" w:sz="0" w:space="0" w:color="auto"/>
        <w:left w:val="none" w:sz="0" w:space="0" w:color="auto"/>
        <w:bottom w:val="none" w:sz="0" w:space="0" w:color="auto"/>
        <w:right w:val="none" w:sz="0" w:space="0" w:color="auto"/>
      </w:divBdr>
    </w:div>
    <w:div w:id="1185825306">
      <w:marLeft w:val="480"/>
      <w:marRight w:val="0"/>
      <w:marTop w:val="0"/>
      <w:marBottom w:val="0"/>
      <w:divBdr>
        <w:top w:val="none" w:sz="0" w:space="0" w:color="auto"/>
        <w:left w:val="none" w:sz="0" w:space="0" w:color="auto"/>
        <w:bottom w:val="none" w:sz="0" w:space="0" w:color="auto"/>
        <w:right w:val="none" w:sz="0" w:space="0" w:color="auto"/>
      </w:divBdr>
    </w:div>
    <w:div w:id="1185897523">
      <w:marLeft w:val="480"/>
      <w:marRight w:val="0"/>
      <w:marTop w:val="0"/>
      <w:marBottom w:val="0"/>
      <w:divBdr>
        <w:top w:val="none" w:sz="0" w:space="0" w:color="auto"/>
        <w:left w:val="none" w:sz="0" w:space="0" w:color="auto"/>
        <w:bottom w:val="none" w:sz="0" w:space="0" w:color="auto"/>
        <w:right w:val="none" w:sz="0" w:space="0" w:color="auto"/>
      </w:divBdr>
    </w:div>
    <w:div w:id="1185902691">
      <w:marLeft w:val="480"/>
      <w:marRight w:val="0"/>
      <w:marTop w:val="0"/>
      <w:marBottom w:val="0"/>
      <w:divBdr>
        <w:top w:val="none" w:sz="0" w:space="0" w:color="auto"/>
        <w:left w:val="none" w:sz="0" w:space="0" w:color="auto"/>
        <w:bottom w:val="none" w:sz="0" w:space="0" w:color="auto"/>
        <w:right w:val="none" w:sz="0" w:space="0" w:color="auto"/>
      </w:divBdr>
    </w:div>
    <w:div w:id="1185905192">
      <w:marLeft w:val="480"/>
      <w:marRight w:val="0"/>
      <w:marTop w:val="0"/>
      <w:marBottom w:val="0"/>
      <w:divBdr>
        <w:top w:val="none" w:sz="0" w:space="0" w:color="auto"/>
        <w:left w:val="none" w:sz="0" w:space="0" w:color="auto"/>
        <w:bottom w:val="none" w:sz="0" w:space="0" w:color="auto"/>
        <w:right w:val="none" w:sz="0" w:space="0" w:color="auto"/>
      </w:divBdr>
    </w:div>
    <w:div w:id="1185946350">
      <w:marLeft w:val="480"/>
      <w:marRight w:val="0"/>
      <w:marTop w:val="0"/>
      <w:marBottom w:val="0"/>
      <w:divBdr>
        <w:top w:val="none" w:sz="0" w:space="0" w:color="auto"/>
        <w:left w:val="none" w:sz="0" w:space="0" w:color="auto"/>
        <w:bottom w:val="none" w:sz="0" w:space="0" w:color="auto"/>
        <w:right w:val="none" w:sz="0" w:space="0" w:color="auto"/>
      </w:divBdr>
    </w:div>
    <w:div w:id="1186020362">
      <w:marLeft w:val="480"/>
      <w:marRight w:val="0"/>
      <w:marTop w:val="0"/>
      <w:marBottom w:val="0"/>
      <w:divBdr>
        <w:top w:val="none" w:sz="0" w:space="0" w:color="auto"/>
        <w:left w:val="none" w:sz="0" w:space="0" w:color="auto"/>
        <w:bottom w:val="none" w:sz="0" w:space="0" w:color="auto"/>
        <w:right w:val="none" w:sz="0" w:space="0" w:color="auto"/>
      </w:divBdr>
    </w:div>
    <w:div w:id="1186021124">
      <w:marLeft w:val="480"/>
      <w:marRight w:val="0"/>
      <w:marTop w:val="0"/>
      <w:marBottom w:val="0"/>
      <w:divBdr>
        <w:top w:val="none" w:sz="0" w:space="0" w:color="auto"/>
        <w:left w:val="none" w:sz="0" w:space="0" w:color="auto"/>
        <w:bottom w:val="none" w:sz="0" w:space="0" w:color="auto"/>
        <w:right w:val="none" w:sz="0" w:space="0" w:color="auto"/>
      </w:divBdr>
    </w:div>
    <w:div w:id="1186099494">
      <w:marLeft w:val="480"/>
      <w:marRight w:val="0"/>
      <w:marTop w:val="0"/>
      <w:marBottom w:val="0"/>
      <w:divBdr>
        <w:top w:val="none" w:sz="0" w:space="0" w:color="auto"/>
        <w:left w:val="none" w:sz="0" w:space="0" w:color="auto"/>
        <w:bottom w:val="none" w:sz="0" w:space="0" w:color="auto"/>
        <w:right w:val="none" w:sz="0" w:space="0" w:color="auto"/>
      </w:divBdr>
    </w:div>
    <w:div w:id="1186139234">
      <w:marLeft w:val="480"/>
      <w:marRight w:val="0"/>
      <w:marTop w:val="0"/>
      <w:marBottom w:val="0"/>
      <w:divBdr>
        <w:top w:val="none" w:sz="0" w:space="0" w:color="auto"/>
        <w:left w:val="none" w:sz="0" w:space="0" w:color="auto"/>
        <w:bottom w:val="none" w:sz="0" w:space="0" w:color="auto"/>
        <w:right w:val="none" w:sz="0" w:space="0" w:color="auto"/>
      </w:divBdr>
    </w:div>
    <w:div w:id="1186283149">
      <w:marLeft w:val="480"/>
      <w:marRight w:val="0"/>
      <w:marTop w:val="0"/>
      <w:marBottom w:val="0"/>
      <w:divBdr>
        <w:top w:val="none" w:sz="0" w:space="0" w:color="auto"/>
        <w:left w:val="none" w:sz="0" w:space="0" w:color="auto"/>
        <w:bottom w:val="none" w:sz="0" w:space="0" w:color="auto"/>
        <w:right w:val="none" w:sz="0" w:space="0" w:color="auto"/>
      </w:divBdr>
    </w:div>
    <w:div w:id="1186283329">
      <w:marLeft w:val="480"/>
      <w:marRight w:val="0"/>
      <w:marTop w:val="0"/>
      <w:marBottom w:val="0"/>
      <w:divBdr>
        <w:top w:val="none" w:sz="0" w:space="0" w:color="auto"/>
        <w:left w:val="none" w:sz="0" w:space="0" w:color="auto"/>
        <w:bottom w:val="none" w:sz="0" w:space="0" w:color="auto"/>
        <w:right w:val="none" w:sz="0" w:space="0" w:color="auto"/>
      </w:divBdr>
    </w:div>
    <w:div w:id="1186286195">
      <w:marLeft w:val="480"/>
      <w:marRight w:val="0"/>
      <w:marTop w:val="0"/>
      <w:marBottom w:val="0"/>
      <w:divBdr>
        <w:top w:val="none" w:sz="0" w:space="0" w:color="auto"/>
        <w:left w:val="none" w:sz="0" w:space="0" w:color="auto"/>
        <w:bottom w:val="none" w:sz="0" w:space="0" w:color="auto"/>
        <w:right w:val="none" w:sz="0" w:space="0" w:color="auto"/>
      </w:divBdr>
    </w:div>
    <w:div w:id="1186286482">
      <w:marLeft w:val="480"/>
      <w:marRight w:val="0"/>
      <w:marTop w:val="0"/>
      <w:marBottom w:val="0"/>
      <w:divBdr>
        <w:top w:val="none" w:sz="0" w:space="0" w:color="auto"/>
        <w:left w:val="none" w:sz="0" w:space="0" w:color="auto"/>
        <w:bottom w:val="none" w:sz="0" w:space="0" w:color="auto"/>
        <w:right w:val="none" w:sz="0" w:space="0" w:color="auto"/>
      </w:divBdr>
    </w:div>
    <w:div w:id="1186332841">
      <w:marLeft w:val="480"/>
      <w:marRight w:val="0"/>
      <w:marTop w:val="0"/>
      <w:marBottom w:val="0"/>
      <w:divBdr>
        <w:top w:val="none" w:sz="0" w:space="0" w:color="auto"/>
        <w:left w:val="none" w:sz="0" w:space="0" w:color="auto"/>
        <w:bottom w:val="none" w:sz="0" w:space="0" w:color="auto"/>
        <w:right w:val="none" w:sz="0" w:space="0" w:color="auto"/>
      </w:divBdr>
    </w:div>
    <w:div w:id="1186333808">
      <w:marLeft w:val="480"/>
      <w:marRight w:val="0"/>
      <w:marTop w:val="0"/>
      <w:marBottom w:val="0"/>
      <w:divBdr>
        <w:top w:val="none" w:sz="0" w:space="0" w:color="auto"/>
        <w:left w:val="none" w:sz="0" w:space="0" w:color="auto"/>
        <w:bottom w:val="none" w:sz="0" w:space="0" w:color="auto"/>
        <w:right w:val="none" w:sz="0" w:space="0" w:color="auto"/>
      </w:divBdr>
    </w:div>
    <w:div w:id="1186401569">
      <w:marLeft w:val="480"/>
      <w:marRight w:val="0"/>
      <w:marTop w:val="0"/>
      <w:marBottom w:val="0"/>
      <w:divBdr>
        <w:top w:val="none" w:sz="0" w:space="0" w:color="auto"/>
        <w:left w:val="none" w:sz="0" w:space="0" w:color="auto"/>
        <w:bottom w:val="none" w:sz="0" w:space="0" w:color="auto"/>
        <w:right w:val="none" w:sz="0" w:space="0" w:color="auto"/>
      </w:divBdr>
    </w:div>
    <w:div w:id="1186406973">
      <w:marLeft w:val="480"/>
      <w:marRight w:val="0"/>
      <w:marTop w:val="0"/>
      <w:marBottom w:val="0"/>
      <w:divBdr>
        <w:top w:val="none" w:sz="0" w:space="0" w:color="auto"/>
        <w:left w:val="none" w:sz="0" w:space="0" w:color="auto"/>
        <w:bottom w:val="none" w:sz="0" w:space="0" w:color="auto"/>
        <w:right w:val="none" w:sz="0" w:space="0" w:color="auto"/>
      </w:divBdr>
    </w:div>
    <w:div w:id="1186407087">
      <w:marLeft w:val="480"/>
      <w:marRight w:val="0"/>
      <w:marTop w:val="0"/>
      <w:marBottom w:val="0"/>
      <w:divBdr>
        <w:top w:val="none" w:sz="0" w:space="0" w:color="auto"/>
        <w:left w:val="none" w:sz="0" w:space="0" w:color="auto"/>
        <w:bottom w:val="none" w:sz="0" w:space="0" w:color="auto"/>
        <w:right w:val="none" w:sz="0" w:space="0" w:color="auto"/>
      </w:divBdr>
    </w:div>
    <w:div w:id="1186484394">
      <w:marLeft w:val="480"/>
      <w:marRight w:val="0"/>
      <w:marTop w:val="0"/>
      <w:marBottom w:val="0"/>
      <w:divBdr>
        <w:top w:val="none" w:sz="0" w:space="0" w:color="auto"/>
        <w:left w:val="none" w:sz="0" w:space="0" w:color="auto"/>
        <w:bottom w:val="none" w:sz="0" w:space="0" w:color="auto"/>
        <w:right w:val="none" w:sz="0" w:space="0" w:color="auto"/>
      </w:divBdr>
    </w:div>
    <w:div w:id="1186555203">
      <w:marLeft w:val="480"/>
      <w:marRight w:val="0"/>
      <w:marTop w:val="0"/>
      <w:marBottom w:val="0"/>
      <w:divBdr>
        <w:top w:val="none" w:sz="0" w:space="0" w:color="auto"/>
        <w:left w:val="none" w:sz="0" w:space="0" w:color="auto"/>
        <w:bottom w:val="none" w:sz="0" w:space="0" w:color="auto"/>
        <w:right w:val="none" w:sz="0" w:space="0" w:color="auto"/>
      </w:divBdr>
    </w:div>
    <w:div w:id="1186555854">
      <w:marLeft w:val="480"/>
      <w:marRight w:val="0"/>
      <w:marTop w:val="0"/>
      <w:marBottom w:val="0"/>
      <w:divBdr>
        <w:top w:val="none" w:sz="0" w:space="0" w:color="auto"/>
        <w:left w:val="none" w:sz="0" w:space="0" w:color="auto"/>
        <w:bottom w:val="none" w:sz="0" w:space="0" w:color="auto"/>
        <w:right w:val="none" w:sz="0" w:space="0" w:color="auto"/>
      </w:divBdr>
    </w:div>
    <w:div w:id="1186602799">
      <w:marLeft w:val="480"/>
      <w:marRight w:val="0"/>
      <w:marTop w:val="0"/>
      <w:marBottom w:val="0"/>
      <w:divBdr>
        <w:top w:val="none" w:sz="0" w:space="0" w:color="auto"/>
        <w:left w:val="none" w:sz="0" w:space="0" w:color="auto"/>
        <w:bottom w:val="none" w:sz="0" w:space="0" w:color="auto"/>
        <w:right w:val="none" w:sz="0" w:space="0" w:color="auto"/>
      </w:divBdr>
    </w:div>
    <w:div w:id="1186940942">
      <w:marLeft w:val="480"/>
      <w:marRight w:val="0"/>
      <w:marTop w:val="0"/>
      <w:marBottom w:val="0"/>
      <w:divBdr>
        <w:top w:val="none" w:sz="0" w:space="0" w:color="auto"/>
        <w:left w:val="none" w:sz="0" w:space="0" w:color="auto"/>
        <w:bottom w:val="none" w:sz="0" w:space="0" w:color="auto"/>
        <w:right w:val="none" w:sz="0" w:space="0" w:color="auto"/>
      </w:divBdr>
    </w:div>
    <w:div w:id="1186941892">
      <w:marLeft w:val="480"/>
      <w:marRight w:val="0"/>
      <w:marTop w:val="0"/>
      <w:marBottom w:val="0"/>
      <w:divBdr>
        <w:top w:val="none" w:sz="0" w:space="0" w:color="auto"/>
        <w:left w:val="none" w:sz="0" w:space="0" w:color="auto"/>
        <w:bottom w:val="none" w:sz="0" w:space="0" w:color="auto"/>
        <w:right w:val="none" w:sz="0" w:space="0" w:color="auto"/>
      </w:divBdr>
    </w:div>
    <w:div w:id="1186944549">
      <w:marLeft w:val="480"/>
      <w:marRight w:val="0"/>
      <w:marTop w:val="0"/>
      <w:marBottom w:val="0"/>
      <w:divBdr>
        <w:top w:val="none" w:sz="0" w:space="0" w:color="auto"/>
        <w:left w:val="none" w:sz="0" w:space="0" w:color="auto"/>
        <w:bottom w:val="none" w:sz="0" w:space="0" w:color="auto"/>
        <w:right w:val="none" w:sz="0" w:space="0" w:color="auto"/>
      </w:divBdr>
    </w:div>
    <w:div w:id="1187015051">
      <w:marLeft w:val="480"/>
      <w:marRight w:val="0"/>
      <w:marTop w:val="0"/>
      <w:marBottom w:val="0"/>
      <w:divBdr>
        <w:top w:val="none" w:sz="0" w:space="0" w:color="auto"/>
        <w:left w:val="none" w:sz="0" w:space="0" w:color="auto"/>
        <w:bottom w:val="none" w:sz="0" w:space="0" w:color="auto"/>
        <w:right w:val="none" w:sz="0" w:space="0" w:color="auto"/>
      </w:divBdr>
    </w:div>
    <w:div w:id="1187018806">
      <w:marLeft w:val="480"/>
      <w:marRight w:val="0"/>
      <w:marTop w:val="0"/>
      <w:marBottom w:val="0"/>
      <w:divBdr>
        <w:top w:val="none" w:sz="0" w:space="0" w:color="auto"/>
        <w:left w:val="none" w:sz="0" w:space="0" w:color="auto"/>
        <w:bottom w:val="none" w:sz="0" w:space="0" w:color="auto"/>
        <w:right w:val="none" w:sz="0" w:space="0" w:color="auto"/>
      </w:divBdr>
    </w:div>
    <w:div w:id="1187059115">
      <w:marLeft w:val="480"/>
      <w:marRight w:val="0"/>
      <w:marTop w:val="0"/>
      <w:marBottom w:val="0"/>
      <w:divBdr>
        <w:top w:val="none" w:sz="0" w:space="0" w:color="auto"/>
        <w:left w:val="none" w:sz="0" w:space="0" w:color="auto"/>
        <w:bottom w:val="none" w:sz="0" w:space="0" w:color="auto"/>
        <w:right w:val="none" w:sz="0" w:space="0" w:color="auto"/>
      </w:divBdr>
    </w:div>
    <w:div w:id="1187059116">
      <w:marLeft w:val="480"/>
      <w:marRight w:val="0"/>
      <w:marTop w:val="0"/>
      <w:marBottom w:val="0"/>
      <w:divBdr>
        <w:top w:val="none" w:sz="0" w:space="0" w:color="auto"/>
        <w:left w:val="none" w:sz="0" w:space="0" w:color="auto"/>
        <w:bottom w:val="none" w:sz="0" w:space="0" w:color="auto"/>
        <w:right w:val="none" w:sz="0" w:space="0" w:color="auto"/>
      </w:divBdr>
    </w:div>
    <w:div w:id="1187059271">
      <w:marLeft w:val="480"/>
      <w:marRight w:val="0"/>
      <w:marTop w:val="0"/>
      <w:marBottom w:val="0"/>
      <w:divBdr>
        <w:top w:val="none" w:sz="0" w:space="0" w:color="auto"/>
        <w:left w:val="none" w:sz="0" w:space="0" w:color="auto"/>
        <w:bottom w:val="none" w:sz="0" w:space="0" w:color="auto"/>
        <w:right w:val="none" w:sz="0" w:space="0" w:color="auto"/>
      </w:divBdr>
    </w:div>
    <w:div w:id="1187065696">
      <w:marLeft w:val="480"/>
      <w:marRight w:val="0"/>
      <w:marTop w:val="0"/>
      <w:marBottom w:val="0"/>
      <w:divBdr>
        <w:top w:val="none" w:sz="0" w:space="0" w:color="auto"/>
        <w:left w:val="none" w:sz="0" w:space="0" w:color="auto"/>
        <w:bottom w:val="none" w:sz="0" w:space="0" w:color="auto"/>
        <w:right w:val="none" w:sz="0" w:space="0" w:color="auto"/>
      </w:divBdr>
    </w:div>
    <w:div w:id="1187131622">
      <w:marLeft w:val="480"/>
      <w:marRight w:val="0"/>
      <w:marTop w:val="0"/>
      <w:marBottom w:val="0"/>
      <w:divBdr>
        <w:top w:val="none" w:sz="0" w:space="0" w:color="auto"/>
        <w:left w:val="none" w:sz="0" w:space="0" w:color="auto"/>
        <w:bottom w:val="none" w:sz="0" w:space="0" w:color="auto"/>
        <w:right w:val="none" w:sz="0" w:space="0" w:color="auto"/>
      </w:divBdr>
    </w:div>
    <w:div w:id="1187134650">
      <w:marLeft w:val="480"/>
      <w:marRight w:val="0"/>
      <w:marTop w:val="0"/>
      <w:marBottom w:val="0"/>
      <w:divBdr>
        <w:top w:val="none" w:sz="0" w:space="0" w:color="auto"/>
        <w:left w:val="none" w:sz="0" w:space="0" w:color="auto"/>
        <w:bottom w:val="none" w:sz="0" w:space="0" w:color="auto"/>
        <w:right w:val="none" w:sz="0" w:space="0" w:color="auto"/>
      </w:divBdr>
    </w:div>
    <w:div w:id="1187135579">
      <w:marLeft w:val="480"/>
      <w:marRight w:val="0"/>
      <w:marTop w:val="0"/>
      <w:marBottom w:val="0"/>
      <w:divBdr>
        <w:top w:val="none" w:sz="0" w:space="0" w:color="auto"/>
        <w:left w:val="none" w:sz="0" w:space="0" w:color="auto"/>
        <w:bottom w:val="none" w:sz="0" w:space="0" w:color="auto"/>
        <w:right w:val="none" w:sz="0" w:space="0" w:color="auto"/>
      </w:divBdr>
    </w:div>
    <w:div w:id="1187136639">
      <w:marLeft w:val="480"/>
      <w:marRight w:val="0"/>
      <w:marTop w:val="0"/>
      <w:marBottom w:val="0"/>
      <w:divBdr>
        <w:top w:val="none" w:sz="0" w:space="0" w:color="auto"/>
        <w:left w:val="none" w:sz="0" w:space="0" w:color="auto"/>
        <w:bottom w:val="none" w:sz="0" w:space="0" w:color="auto"/>
        <w:right w:val="none" w:sz="0" w:space="0" w:color="auto"/>
      </w:divBdr>
    </w:div>
    <w:div w:id="1187251568">
      <w:marLeft w:val="480"/>
      <w:marRight w:val="0"/>
      <w:marTop w:val="0"/>
      <w:marBottom w:val="0"/>
      <w:divBdr>
        <w:top w:val="none" w:sz="0" w:space="0" w:color="auto"/>
        <w:left w:val="none" w:sz="0" w:space="0" w:color="auto"/>
        <w:bottom w:val="none" w:sz="0" w:space="0" w:color="auto"/>
        <w:right w:val="none" w:sz="0" w:space="0" w:color="auto"/>
      </w:divBdr>
    </w:div>
    <w:div w:id="1187255659">
      <w:marLeft w:val="480"/>
      <w:marRight w:val="0"/>
      <w:marTop w:val="0"/>
      <w:marBottom w:val="0"/>
      <w:divBdr>
        <w:top w:val="none" w:sz="0" w:space="0" w:color="auto"/>
        <w:left w:val="none" w:sz="0" w:space="0" w:color="auto"/>
        <w:bottom w:val="none" w:sz="0" w:space="0" w:color="auto"/>
        <w:right w:val="none" w:sz="0" w:space="0" w:color="auto"/>
      </w:divBdr>
    </w:div>
    <w:div w:id="1187258006">
      <w:marLeft w:val="480"/>
      <w:marRight w:val="0"/>
      <w:marTop w:val="0"/>
      <w:marBottom w:val="0"/>
      <w:divBdr>
        <w:top w:val="none" w:sz="0" w:space="0" w:color="auto"/>
        <w:left w:val="none" w:sz="0" w:space="0" w:color="auto"/>
        <w:bottom w:val="none" w:sz="0" w:space="0" w:color="auto"/>
        <w:right w:val="none" w:sz="0" w:space="0" w:color="auto"/>
      </w:divBdr>
    </w:div>
    <w:div w:id="1187327020">
      <w:marLeft w:val="480"/>
      <w:marRight w:val="0"/>
      <w:marTop w:val="0"/>
      <w:marBottom w:val="0"/>
      <w:divBdr>
        <w:top w:val="none" w:sz="0" w:space="0" w:color="auto"/>
        <w:left w:val="none" w:sz="0" w:space="0" w:color="auto"/>
        <w:bottom w:val="none" w:sz="0" w:space="0" w:color="auto"/>
        <w:right w:val="none" w:sz="0" w:space="0" w:color="auto"/>
      </w:divBdr>
    </w:div>
    <w:div w:id="1187521121">
      <w:marLeft w:val="480"/>
      <w:marRight w:val="0"/>
      <w:marTop w:val="0"/>
      <w:marBottom w:val="0"/>
      <w:divBdr>
        <w:top w:val="none" w:sz="0" w:space="0" w:color="auto"/>
        <w:left w:val="none" w:sz="0" w:space="0" w:color="auto"/>
        <w:bottom w:val="none" w:sz="0" w:space="0" w:color="auto"/>
        <w:right w:val="none" w:sz="0" w:space="0" w:color="auto"/>
      </w:divBdr>
    </w:div>
    <w:div w:id="1187595725">
      <w:marLeft w:val="480"/>
      <w:marRight w:val="0"/>
      <w:marTop w:val="0"/>
      <w:marBottom w:val="0"/>
      <w:divBdr>
        <w:top w:val="none" w:sz="0" w:space="0" w:color="auto"/>
        <w:left w:val="none" w:sz="0" w:space="0" w:color="auto"/>
        <w:bottom w:val="none" w:sz="0" w:space="0" w:color="auto"/>
        <w:right w:val="none" w:sz="0" w:space="0" w:color="auto"/>
      </w:divBdr>
    </w:div>
    <w:div w:id="1187601966">
      <w:marLeft w:val="480"/>
      <w:marRight w:val="0"/>
      <w:marTop w:val="0"/>
      <w:marBottom w:val="0"/>
      <w:divBdr>
        <w:top w:val="none" w:sz="0" w:space="0" w:color="auto"/>
        <w:left w:val="none" w:sz="0" w:space="0" w:color="auto"/>
        <w:bottom w:val="none" w:sz="0" w:space="0" w:color="auto"/>
        <w:right w:val="none" w:sz="0" w:space="0" w:color="auto"/>
      </w:divBdr>
    </w:div>
    <w:div w:id="1187673960">
      <w:marLeft w:val="480"/>
      <w:marRight w:val="0"/>
      <w:marTop w:val="0"/>
      <w:marBottom w:val="0"/>
      <w:divBdr>
        <w:top w:val="none" w:sz="0" w:space="0" w:color="auto"/>
        <w:left w:val="none" w:sz="0" w:space="0" w:color="auto"/>
        <w:bottom w:val="none" w:sz="0" w:space="0" w:color="auto"/>
        <w:right w:val="none" w:sz="0" w:space="0" w:color="auto"/>
      </w:divBdr>
    </w:div>
    <w:div w:id="1187720773">
      <w:marLeft w:val="480"/>
      <w:marRight w:val="0"/>
      <w:marTop w:val="0"/>
      <w:marBottom w:val="0"/>
      <w:divBdr>
        <w:top w:val="none" w:sz="0" w:space="0" w:color="auto"/>
        <w:left w:val="none" w:sz="0" w:space="0" w:color="auto"/>
        <w:bottom w:val="none" w:sz="0" w:space="0" w:color="auto"/>
        <w:right w:val="none" w:sz="0" w:space="0" w:color="auto"/>
      </w:divBdr>
    </w:div>
    <w:div w:id="1187787551">
      <w:marLeft w:val="480"/>
      <w:marRight w:val="0"/>
      <w:marTop w:val="0"/>
      <w:marBottom w:val="0"/>
      <w:divBdr>
        <w:top w:val="none" w:sz="0" w:space="0" w:color="auto"/>
        <w:left w:val="none" w:sz="0" w:space="0" w:color="auto"/>
        <w:bottom w:val="none" w:sz="0" w:space="0" w:color="auto"/>
        <w:right w:val="none" w:sz="0" w:space="0" w:color="auto"/>
      </w:divBdr>
    </w:div>
    <w:div w:id="1187788845">
      <w:marLeft w:val="480"/>
      <w:marRight w:val="0"/>
      <w:marTop w:val="0"/>
      <w:marBottom w:val="0"/>
      <w:divBdr>
        <w:top w:val="none" w:sz="0" w:space="0" w:color="auto"/>
        <w:left w:val="none" w:sz="0" w:space="0" w:color="auto"/>
        <w:bottom w:val="none" w:sz="0" w:space="0" w:color="auto"/>
        <w:right w:val="none" w:sz="0" w:space="0" w:color="auto"/>
      </w:divBdr>
    </w:div>
    <w:div w:id="1187864107">
      <w:marLeft w:val="480"/>
      <w:marRight w:val="0"/>
      <w:marTop w:val="0"/>
      <w:marBottom w:val="0"/>
      <w:divBdr>
        <w:top w:val="none" w:sz="0" w:space="0" w:color="auto"/>
        <w:left w:val="none" w:sz="0" w:space="0" w:color="auto"/>
        <w:bottom w:val="none" w:sz="0" w:space="0" w:color="auto"/>
        <w:right w:val="none" w:sz="0" w:space="0" w:color="auto"/>
      </w:divBdr>
    </w:div>
    <w:div w:id="1188060306">
      <w:marLeft w:val="480"/>
      <w:marRight w:val="0"/>
      <w:marTop w:val="0"/>
      <w:marBottom w:val="0"/>
      <w:divBdr>
        <w:top w:val="none" w:sz="0" w:space="0" w:color="auto"/>
        <w:left w:val="none" w:sz="0" w:space="0" w:color="auto"/>
        <w:bottom w:val="none" w:sz="0" w:space="0" w:color="auto"/>
        <w:right w:val="none" w:sz="0" w:space="0" w:color="auto"/>
      </w:divBdr>
    </w:div>
    <w:div w:id="1188060581">
      <w:marLeft w:val="480"/>
      <w:marRight w:val="0"/>
      <w:marTop w:val="0"/>
      <w:marBottom w:val="0"/>
      <w:divBdr>
        <w:top w:val="none" w:sz="0" w:space="0" w:color="auto"/>
        <w:left w:val="none" w:sz="0" w:space="0" w:color="auto"/>
        <w:bottom w:val="none" w:sz="0" w:space="0" w:color="auto"/>
        <w:right w:val="none" w:sz="0" w:space="0" w:color="auto"/>
      </w:divBdr>
    </w:div>
    <w:div w:id="1188133097">
      <w:marLeft w:val="480"/>
      <w:marRight w:val="0"/>
      <w:marTop w:val="0"/>
      <w:marBottom w:val="0"/>
      <w:divBdr>
        <w:top w:val="none" w:sz="0" w:space="0" w:color="auto"/>
        <w:left w:val="none" w:sz="0" w:space="0" w:color="auto"/>
        <w:bottom w:val="none" w:sz="0" w:space="0" w:color="auto"/>
        <w:right w:val="none" w:sz="0" w:space="0" w:color="auto"/>
      </w:divBdr>
    </w:div>
    <w:div w:id="1188173671">
      <w:marLeft w:val="480"/>
      <w:marRight w:val="0"/>
      <w:marTop w:val="0"/>
      <w:marBottom w:val="0"/>
      <w:divBdr>
        <w:top w:val="none" w:sz="0" w:space="0" w:color="auto"/>
        <w:left w:val="none" w:sz="0" w:space="0" w:color="auto"/>
        <w:bottom w:val="none" w:sz="0" w:space="0" w:color="auto"/>
        <w:right w:val="none" w:sz="0" w:space="0" w:color="auto"/>
      </w:divBdr>
    </w:div>
    <w:div w:id="1188251606">
      <w:marLeft w:val="480"/>
      <w:marRight w:val="0"/>
      <w:marTop w:val="0"/>
      <w:marBottom w:val="0"/>
      <w:divBdr>
        <w:top w:val="none" w:sz="0" w:space="0" w:color="auto"/>
        <w:left w:val="none" w:sz="0" w:space="0" w:color="auto"/>
        <w:bottom w:val="none" w:sz="0" w:space="0" w:color="auto"/>
        <w:right w:val="none" w:sz="0" w:space="0" w:color="auto"/>
      </w:divBdr>
    </w:div>
    <w:div w:id="1188255569">
      <w:marLeft w:val="480"/>
      <w:marRight w:val="0"/>
      <w:marTop w:val="0"/>
      <w:marBottom w:val="0"/>
      <w:divBdr>
        <w:top w:val="none" w:sz="0" w:space="0" w:color="auto"/>
        <w:left w:val="none" w:sz="0" w:space="0" w:color="auto"/>
        <w:bottom w:val="none" w:sz="0" w:space="0" w:color="auto"/>
        <w:right w:val="none" w:sz="0" w:space="0" w:color="auto"/>
      </w:divBdr>
    </w:div>
    <w:div w:id="1188256636">
      <w:marLeft w:val="480"/>
      <w:marRight w:val="0"/>
      <w:marTop w:val="0"/>
      <w:marBottom w:val="0"/>
      <w:divBdr>
        <w:top w:val="none" w:sz="0" w:space="0" w:color="auto"/>
        <w:left w:val="none" w:sz="0" w:space="0" w:color="auto"/>
        <w:bottom w:val="none" w:sz="0" w:space="0" w:color="auto"/>
        <w:right w:val="none" w:sz="0" w:space="0" w:color="auto"/>
      </w:divBdr>
    </w:div>
    <w:div w:id="1188300517">
      <w:marLeft w:val="480"/>
      <w:marRight w:val="0"/>
      <w:marTop w:val="0"/>
      <w:marBottom w:val="0"/>
      <w:divBdr>
        <w:top w:val="none" w:sz="0" w:space="0" w:color="auto"/>
        <w:left w:val="none" w:sz="0" w:space="0" w:color="auto"/>
        <w:bottom w:val="none" w:sz="0" w:space="0" w:color="auto"/>
        <w:right w:val="none" w:sz="0" w:space="0" w:color="auto"/>
      </w:divBdr>
    </w:div>
    <w:div w:id="1188445439">
      <w:marLeft w:val="480"/>
      <w:marRight w:val="0"/>
      <w:marTop w:val="0"/>
      <w:marBottom w:val="0"/>
      <w:divBdr>
        <w:top w:val="none" w:sz="0" w:space="0" w:color="auto"/>
        <w:left w:val="none" w:sz="0" w:space="0" w:color="auto"/>
        <w:bottom w:val="none" w:sz="0" w:space="0" w:color="auto"/>
        <w:right w:val="none" w:sz="0" w:space="0" w:color="auto"/>
      </w:divBdr>
    </w:div>
    <w:div w:id="1188450679">
      <w:marLeft w:val="480"/>
      <w:marRight w:val="0"/>
      <w:marTop w:val="0"/>
      <w:marBottom w:val="0"/>
      <w:divBdr>
        <w:top w:val="none" w:sz="0" w:space="0" w:color="auto"/>
        <w:left w:val="none" w:sz="0" w:space="0" w:color="auto"/>
        <w:bottom w:val="none" w:sz="0" w:space="0" w:color="auto"/>
        <w:right w:val="none" w:sz="0" w:space="0" w:color="auto"/>
      </w:divBdr>
    </w:div>
    <w:div w:id="1188564371">
      <w:marLeft w:val="480"/>
      <w:marRight w:val="0"/>
      <w:marTop w:val="0"/>
      <w:marBottom w:val="0"/>
      <w:divBdr>
        <w:top w:val="none" w:sz="0" w:space="0" w:color="auto"/>
        <w:left w:val="none" w:sz="0" w:space="0" w:color="auto"/>
        <w:bottom w:val="none" w:sz="0" w:space="0" w:color="auto"/>
        <w:right w:val="none" w:sz="0" w:space="0" w:color="auto"/>
      </w:divBdr>
    </w:div>
    <w:div w:id="1188565411">
      <w:marLeft w:val="480"/>
      <w:marRight w:val="0"/>
      <w:marTop w:val="0"/>
      <w:marBottom w:val="0"/>
      <w:divBdr>
        <w:top w:val="none" w:sz="0" w:space="0" w:color="auto"/>
        <w:left w:val="none" w:sz="0" w:space="0" w:color="auto"/>
        <w:bottom w:val="none" w:sz="0" w:space="0" w:color="auto"/>
        <w:right w:val="none" w:sz="0" w:space="0" w:color="auto"/>
      </w:divBdr>
    </w:div>
    <w:div w:id="1188568212">
      <w:marLeft w:val="480"/>
      <w:marRight w:val="0"/>
      <w:marTop w:val="0"/>
      <w:marBottom w:val="0"/>
      <w:divBdr>
        <w:top w:val="none" w:sz="0" w:space="0" w:color="auto"/>
        <w:left w:val="none" w:sz="0" w:space="0" w:color="auto"/>
        <w:bottom w:val="none" w:sz="0" w:space="0" w:color="auto"/>
        <w:right w:val="none" w:sz="0" w:space="0" w:color="auto"/>
      </w:divBdr>
    </w:div>
    <w:div w:id="1188711147">
      <w:marLeft w:val="480"/>
      <w:marRight w:val="0"/>
      <w:marTop w:val="0"/>
      <w:marBottom w:val="0"/>
      <w:divBdr>
        <w:top w:val="none" w:sz="0" w:space="0" w:color="auto"/>
        <w:left w:val="none" w:sz="0" w:space="0" w:color="auto"/>
        <w:bottom w:val="none" w:sz="0" w:space="0" w:color="auto"/>
        <w:right w:val="none" w:sz="0" w:space="0" w:color="auto"/>
      </w:divBdr>
    </w:div>
    <w:div w:id="1188758040">
      <w:marLeft w:val="480"/>
      <w:marRight w:val="0"/>
      <w:marTop w:val="0"/>
      <w:marBottom w:val="0"/>
      <w:divBdr>
        <w:top w:val="none" w:sz="0" w:space="0" w:color="auto"/>
        <w:left w:val="none" w:sz="0" w:space="0" w:color="auto"/>
        <w:bottom w:val="none" w:sz="0" w:space="0" w:color="auto"/>
        <w:right w:val="none" w:sz="0" w:space="0" w:color="auto"/>
      </w:divBdr>
    </w:div>
    <w:div w:id="1188758286">
      <w:marLeft w:val="480"/>
      <w:marRight w:val="0"/>
      <w:marTop w:val="0"/>
      <w:marBottom w:val="0"/>
      <w:divBdr>
        <w:top w:val="none" w:sz="0" w:space="0" w:color="auto"/>
        <w:left w:val="none" w:sz="0" w:space="0" w:color="auto"/>
        <w:bottom w:val="none" w:sz="0" w:space="0" w:color="auto"/>
        <w:right w:val="none" w:sz="0" w:space="0" w:color="auto"/>
      </w:divBdr>
    </w:div>
    <w:div w:id="1188760056">
      <w:marLeft w:val="480"/>
      <w:marRight w:val="0"/>
      <w:marTop w:val="0"/>
      <w:marBottom w:val="0"/>
      <w:divBdr>
        <w:top w:val="none" w:sz="0" w:space="0" w:color="auto"/>
        <w:left w:val="none" w:sz="0" w:space="0" w:color="auto"/>
        <w:bottom w:val="none" w:sz="0" w:space="0" w:color="auto"/>
        <w:right w:val="none" w:sz="0" w:space="0" w:color="auto"/>
      </w:divBdr>
    </w:div>
    <w:div w:id="1188832903">
      <w:marLeft w:val="480"/>
      <w:marRight w:val="0"/>
      <w:marTop w:val="0"/>
      <w:marBottom w:val="0"/>
      <w:divBdr>
        <w:top w:val="none" w:sz="0" w:space="0" w:color="auto"/>
        <w:left w:val="none" w:sz="0" w:space="0" w:color="auto"/>
        <w:bottom w:val="none" w:sz="0" w:space="0" w:color="auto"/>
        <w:right w:val="none" w:sz="0" w:space="0" w:color="auto"/>
      </w:divBdr>
    </w:div>
    <w:div w:id="1188955272">
      <w:marLeft w:val="480"/>
      <w:marRight w:val="0"/>
      <w:marTop w:val="0"/>
      <w:marBottom w:val="0"/>
      <w:divBdr>
        <w:top w:val="none" w:sz="0" w:space="0" w:color="auto"/>
        <w:left w:val="none" w:sz="0" w:space="0" w:color="auto"/>
        <w:bottom w:val="none" w:sz="0" w:space="0" w:color="auto"/>
        <w:right w:val="none" w:sz="0" w:space="0" w:color="auto"/>
      </w:divBdr>
    </w:div>
    <w:div w:id="1189101090">
      <w:marLeft w:val="480"/>
      <w:marRight w:val="0"/>
      <w:marTop w:val="0"/>
      <w:marBottom w:val="0"/>
      <w:divBdr>
        <w:top w:val="none" w:sz="0" w:space="0" w:color="auto"/>
        <w:left w:val="none" w:sz="0" w:space="0" w:color="auto"/>
        <w:bottom w:val="none" w:sz="0" w:space="0" w:color="auto"/>
        <w:right w:val="none" w:sz="0" w:space="0" w:color="auto"/>
      </w:divBdr>
    </w:div>
    <w:div w:id="1189105611">
      <w:marLeft w:val="480"/>
      <w:marRight w:val="0"/>
      <w:marTop w:val="0"/>
      <w:marBottom w:val="0"/>
      <w:divBdr>
        <w:top w:val="none" w:sz="0" w:space="0" w:color="auto"/>
        <w:left w:val="none" w:sz="0" w:space="0" w:color="auto"/>
        <w:bottom w:val="none" w:sz="0" w:space="0" w:color="auto"/>
        <w:right w:val="none" w:sz="0" w:space="0" w:color="auto"/>
      </w:divBdr>
    </w:div>
    <w:div w:id="1189176516">
      <w:marLeft w:val="480"/>
      <w:marRight w:val="0"/>
      <w:marTop w:val="0"/>
      <w:marBottom w:val="0"/>
      <w:divBdr>
        <w:top w:val="none" w:sz="0" w:space="0" w:color="auto"/>
        <w:left w:val="none" w:sz="0" w:space="0" w:color="auto"/>
        <w:bottom w:val="none" w:sz="0" w:space="0" w:color="auto"/>
        <w:right w:val="none" w:sz="0" w:space="0" w:color="auto"/>
      </w:divBdr>
    </w:div>
    <w:div w:id="1189178785">
      <w:marLeft w:val="480"/>
      <w:marRight w:val="0"/>
      <w:marTop w:val="0"/>
      <w:marBottom w:val="0"/>
      <w:divBdr>
        <w:top w:val="none" w:sz="0" w:space="0" w:color="auto"/>
        <w:left w:val="none" w:sz="0" w:space="0" w:color="auto"/>
        <w:bottom w:val="none" w:sz="0" w:space="0" w:color="auto"/>
        <w:right w:val="none" w:sz="0" w:space="0" w:color="auto"/>
      </w:divBdr>
    </w:div>
    <w:div w:id="1189218615">
      <w:marLeft w:val="480"/>
      <w:marRight w:val="0"/>
      <w:marTop w:val="0"/>
      <w:marBottom w:val="0"/>
      <w:divBdr>
        <w:top w:val="none" w:sz="0" w:space="0" w:color="auto"/>
        <w:left w:val="none" w:sz="0" w:space="0" w:color="auto"/>
        <w:bottom w:val="none" w:sz="0" w:space="0" w:color="auto"/>
        <w:right w:val="none" w:sz="0" w:space="0" w:color="auto"/>
      </w:divBdr>
    </w:div>
    <w:div w:id="1189220432">
      <w:marLeft w:val="480"/>
      <w:marRight w:val="0"/>
      <w:marTop w:val="0"/>
      <w:marBottom w:val="0"/>
      <w:divBdr>
        <w:top w:val="none" w:sz="0" w:space="0" w:color="auto"/>
        <w:left w:val="none" w:sz="0" w:space="0" w:color="auto"/>
        <w:bottom w:val="none" w:sz="0" w:space="0" w:color="auto"/>
        <w:right w:val="none" w:sz="0" w:space="0" w:color="auto"/>
      </w:divBdr>
    </w:div>
    <w:div w:id="1189222230">
      <w:marLeft w:val="480"/>
      <w:marRight w:val="0"/>
      <w:marTop w:val="0"/>
      <w:marBottom w:val="0"/>
      <w:divBdr>
        <w:top w:val="none" w:sz="0" w:space="0" w:color="auto"/>
        <w:left w:val="none" w:sz="0" w:space="0" w:color="auto"/>
        <w:bottom w:val="none" w:sz="0" w:space="0" w:color="auto"/>
        <w:right w:val="none" w:sz="0" w:space="0" w:color="auto"/>
      </w:divBdr>
    </w:div>
    <w:div w:id="1189294593">
      <w:marLeft w:val="480"/>
      <w:marRight w:val="0"/>
      <w:marTop w:val="0"/>
      <w:marBottom w:val="0"/>
      <w:divBdr>
        <w:top w:val="none" w:sz="0" w:space="0" w:color="auto"/>
        <w:left w:val="none" w:sz="0" w:space="0" w:color="auto"/>
        <w:bottom w:val="none" w:sz="0" w:space="0" w:color="auto"/>
        <w:right w:val="none" w:sz="0" w:space="0" w:color="auto"/>
      </w:divBdr>
    </w:div>
    <w:div w:id="1189368610">
      <w:marLeft w:val="480"/>
      <w:marRight w:val="0"/>
      <w:marTop w:val="0"/>
      <w:marBottom w:val="0"/>
      <w:divBdr>
        <w:top w:val="none" w:sz="0" w:space="0" w:color="auto"/>
        <w:left w:val="none" w:sz="0" w:space="0" w:color="auto"/>
        <w:bottom w:val="none" w:sz="0" w:space="0" w:color="auto"/>
        <w:right w:val="none" w:sz="0" w:space="0" w:color="auto"/>
      </w:divBdr>
    </w:div>
    <w:div w:id="1189368926">
      <w:marLeft w:val="480"/>
      <w:marRight w:val="0"/>
      <w:marTop w:val="0"/>
      <w:marBottom w:val="0"/>
      <w:divBdr>
        <w:top w:val="none" w:sz="0" w:space="0" w:color="auto"/>
        <w:left w:val="none" w:sz="0" w:space="0" w:color="auto"/>
        <w:bottom w:val="none" w:sz="0" w:space="0" w:color="auto"/>
        <w:right w:val="none" w:sz="0" w:space="0" w:color="auto"/>
      </w:divBdr>
    </w:div>
    <w:div w:id="1189371494">
      <w:marLeft w:val="480"/>
      <w:marRight w:val="0"/>
      <w:marTop w:val="0"/>
      <w:marBottom w:val="0"/>
      <w:divBdr>
        <w:top w:val="none" w:sz="0" w:space="0" w:color="auto"/>
        <w:left w:val="none" w:sz="0" w:space="0" w:color="auto"/>
        <w:bottom w:val="none" w:sz="0" w:space="0" w:color="auto"/>
        <w:right w:val="none" w:sz="0" w:space="0" w:color="auto"/>
      </w:divBdr>
    </w:div>
    <w:div w:id="1189372218">
      <w:marLeft w:val="480"/>
      <w:marRight w:val="0"/>
      <w:marTop w:val="0"/>
      <w:marBottom w:val="0"/>
      <w:divBdr>
        <w:top w:val="none" w:sz="0" w:space="0" w:color="auto"/>
        <w:left w:val="none" w:sz="0" w:space="0" w:color="auto"/>
        <w:bottom w:val="none" w:sz="0" w:space="0" w:color="auto"/>
        <w:right w:val="none" w:sz="0" w:space="0" w:color="auto"/>
      </w:divBdr>
    </w:div>
    <w:div w:id="1189372827">
      <w:marLeft w:val="480"/>
      <w:marRight w:val="0"/>
      <w:marTop w:val="0"/>
      <w:marBottom w:val="0"/>
      <w:divBdr>
        <w:top w:val="none" w:sz="0" w:space="0" w:color="auto"/>
        <w:left w:val="none" w:sz="0" w:space="0" w:color="auto"/>
        <w:bottom w:val="none" w:sz="0" w:space="0" w:color="auto"/>
        <w:right w:val="none" w:sz="0" w:space="0" w:color="auto"/>
      </w:divBdr>
    </w:div>
    <w:div w:id="1189373232">
      <w:marLeft w:val="480"/>
      <w:marRight w:val="0"/>
      <w:marTop w:val="0"/>
      <w:marBottom w:val="0"/>
      <w:divBdr>
        <w:top w:val="none" w:sz="0" w:space="0" w:color="auto"/>
        <w:left w:val="none" w:sz="0" w:space="0" w:color="auto"/>
        <w:bottom w:val="none" w:sz="0" w:space="0" w:color="auto"/>
        <w:right w:val="none" w:sz="0" w:space="0" w:color="auto"/>
      </w:divBdr>
    </w:div>
    <w:div w:id="1189415588">
      <w:marLeft w:val="480"/>
      <w:marRight w:val="0"/>
      <w:marTop w:val="0"/>
      <w:marBottom w:val="0"/>
      <w:divBdr>
        <w:top w:val="none" w:sz="0" w:space="0" w:color="auto"/>
        <w:left w:val="none" w:sz="0" w:space="0" w:color="auto"/>
        <w:bottom w:val="none" w:sz="0" w:space="0" w:color="auto"/>
        <w:right w:val="none" w:sz="0" w:space="0" w:color="auto"/>
      </w:divBdr>
    </w:div>
    <w:div w:id="1189416485">
      <w:marLeft w:val="480"/>
      <w:marRight w:val="0"/>
      <w:marTop w:val="0"/>
      <w:marBottom w:val="0"/>
      <w:divBdr>
        <w:top w:val="none" w:sz="0" w:space="0" w:color="auto"/>
        <w:left w:val="none" w:sz="0" w:space="0" w:color="auto"/>
        <w:bottom w:val="none" w:sz="0" w:space="0" w:color="auto"/>
        <w:right w:val="none" w:sz="0" w:space="0" w:color="auto"/>
      </w:divBdr>
    </w:div>
    <w:div w:id="1189441819">
      <w:marLeft w:val="480"/>
      <w:marRight w:val="0"/>
      <w:marTop w:val="0"/>
      <w:marBottom w:val="0"/>
      <w:divBdr>
        <w:top w:val="none" w:sz="0" w:space="0" w:color="auto"/>
        <w:left w:val="none" w:sz="0" w:space="0" w:color="auto"/>
        <w:bottom w:val="none" w:sz="0" w:space="0" w:color="auto"/>
        <w:right w:val="none" w:sz="0" w:space="0" w:color="auto"/>
      </w:divBdr>
    </w:div>
    <w:div w:id="1189491665">
      <w:marLeft w:val="480"/>
      <w:marRight w:val="0"/>
      <w:marTop w:val="0"/>
      <w:marBottom w:val="0"/>
      <w:divBdr>
        <w:top w:val="none" w:sz="0" w:space="0" w:color="auto"/>
        <w:left w:val="none" w:sz="0" w:space="0" w:color="auto"/>
        <w:bottom w:val="none" w:sz="0" w:space="0" w:color="auto"/>
        <w:right w:val="none" w:sz="0" w:space="0" w:color="auto"/>
      </w:divBdr>
    </w:div>
    <w:div w:id="1189566695">
      <w:marLeft w:val="480"/>
      <w:marRight w:val="0"/>
      <w:marTop w:val="0"/>
      <w:marBottom w:val="0"/>
      <w:divBdr>
        <w:top w:val="none" w:sz="0" w:space="0" w:color="auto"/>
        <w:left w:val="none" w:sz="0" w:space="0" w:color="auto"/>
        <w:bottom w:val="none" w:sz="0" w:space="0" w:color="auto"/>
        <w:right w:val="none" w:sz="0" w:space="0" w:color="auto"/>
      </w:divBdr>
    </w:div>
    <w:div w:id="1189635387">
      <w:marLeft w:val="480"/>
      <w:marRight w:val="0"/>
      <w:marTop w:val="0"/>
      <w:marBottom w:val="0"/>
      <w:divBdr>
        <w:top w:val="none" w:sz="0" w:space="0" w:color="auto"/>
        <w:left w:val="none" w:sz="0" w:space="0" w:color="auto"/>
        <w:bottom w:val="none" w:sz="0" w:space="0" w:color="auto"/>
        <w:right w:val="none" w:sz="0" w:space="0" w:color="auto"/>
      </w:divBdr>
    </w:div>
    <w:div w:id="1189638068">
      <w:marLeft w:val="480"/>
      <w:marRight w:val="0"/>
      <w:marTop w:val="0"/>
      <w:marBottom w:val="0"/>
      <w:divBdr>
        <w:top w:val="none" w:sz="0" w:space="0" w:color="auto"/>
        <w:left w:val="none" w:sz="0" w:space="0" w:color="auto"/>
        <w:bottom w:val="none" w:sz="0" w:space="0" w:color="auto"/>
        <w:right w:val="none" w:sz="0" w:space="0" w:color="auto"/>
      </w:divBdr>
    </w:div>
    <w:div w:id="1189638277">
      <w:marLeft w:val="480"/>
      <w:marRight w:val="0"/>
      <w:marTop w:val="0"/>
      <w:marBottom w:val="0"/>
      <w:divBdr>
        <w:top w:val="none" w:sz="0" w:space="0" w:color="auto"/>
        <w:left w:val="none" w:sz="0" w:space="0" w:color="auto"/>
        <w:bottom w:val="none" w:sz="0" w:space="0" w:color="auto"/>
        <w:right w:val="none" w:sz="0" w:space="0" w:color="auto"/>
      </w:divBdr>
    </w:div>
    <w:div w:id="1189682534">
      <w:marLeft w:val="480"/>
      <w:marRight w:val="0"/>
      <w:marTop w:val="0"/>
      <w:marBottom w:val="0"/>
      <w:divBdr>
        <w:top w:val="none" w:sz="0" w:space="0" w:color="auto"/>
        <w:left w:val="none" w:sz="0" w:space="0" w:color="auto"/>
        <w:bottom w:val="none" w:sz="0" w:space="0" w:color="auto"/>
        <w:right w:val="none" w:sz="0" w:space="0" w:color="auto"/>
      </w:divBdr>
    </w:div>
    <w:div w:id="1189685151">
      <w:marLeft w:val="480"/>
      <w:marRight w:val="0"/>
      <w:marTop w:val="0"/>
      <w:marBottom w:val="0"/>
      <w:divBdr>
        <w:top w:val="none" w:sz="0" w:space="0" w:color="auto"/>
        <w:left w:val="none" w:sz="0" w:space="0" w:color="auto"/>
        <w:bottom w:val="none" w:sz="0" w:space="0" w:color="auto"/>
        <w:right w:val="none" w:sz="0" w:space="0" w:color="auto"/>
      </w:divBdr>
    </w:div>
    <w:div w:id="1189753908">
      <w:marLeft w:val="480"/>
      <w:marRight w:val="0"/>
      <w:marTop w:val="0"/>
      <w:marBottom w:val="0"/>
      <w:divBdr>
        <w:top w:val="none" w:sz="0" w:space="0" w:color="auto"/>
        <w:left w:val="none" w:sz="0" w:space="0" w:color="auto"/>
        <w:bottom w:val="none" w:sz="0" w:space="0" w:color="auto"/>
        <w:right w:val="none" w:sz="0" w:space="0" w:color="auto"/>
      </w:divBdr>
    </w:div>
    <w:div w:id="1189755215">
      <w:marLeft w:val="480"/>
      <w:marRight w:val="0"/>
      <w:marTop w:val="0"/>
      <w:marBottom w:val="0"/>
      <w:divBdr>
        <w:top w:val="none" w:sz="0" w:space="0" w:color="auto"/>
        <w:left w:val="none" w:sz="0" w:space="0" w:color="auto"/>
        <w:bottom w:val="none" w:sz="0" w:space="0" w:color="auto"/>
        <w:right w:val="none" w:sz="0" w:space="0" w:color="auto"/>
      </w:divBdr>
    </w:div>
    <w:div w:id="1189835113">
      <w:marLeft w:val="480"/>
      <w:marRight w:val="0"/>
      <w:marTop w:val="0"/>
      <w:marBottom w:val="0"/>
      <w:divBdr>
        <w:top w:val="none" w:sz="0" w:space="0" w:color="auto"/>
        <w:left w:val="none" w:sz="0" w:space="0" w:color="auto"/>
        <w:bottom w:val="none" w:sz="0" w:space="0" w:color="auto"/>
        <w:right w:val="none" w:sz="0" w:space="0" w:color="auto"/>
      </w:divBdr>
    </w:div>
    <w:div w:id="1189946758">
      <w:marLeft w:val="480"/>
      <w:marRight w:val="0"/>
      <w:marTop w:val="0"/>
      <w:marBottom w:val="0"/>
      <w:divBdr>
        <w:top w:val="none" w:sz="0" w:space="0" w:color="auto"/>
        <w:left w:val="none" w:sz="0" w:space="0" w:color="auto"/>
        <w:bottom w:val="none" w:sz="0" w:space="0" w:color="auto"/>
        <w:right w:val="none" w:sz="0" w:space="0" w:color="auto"/>
      </w:divBdr>
    </w:div>
    <w:div w:id="1189947875">
      <w:marLeft w:val="480"/>
      <w:marRight w:val="0"/>
      <w:marTop w:val="0"/>
      <w:marBottom w:val="0"/>
      <w:divBdr>
        <w:top w:val="none" w:sz="0" w:space="0" w:color="auto"/>
        <w:left w:val="none" w:sz="0" w:space="0" w:color="auto"/>
        <w:bottom w:val="none" w:sz="0" w:space="0" w:color="auto"/>
        <w:right w:val="none" w:sz="0" w:space="0" w:color="auto"/>
      </w:divBdr>
    </w:div>
    <w:div w:id="1189950888">
      <w:marLeft w:val="480"/>
      <w:marRight w:val="0"/>
      <w:marTop w:val="0"/>
      <w:marBottom w:val="0"/>
      <w:divBdr>
        <w:top w:val="none" w:sz="0" w:space="0" w:color="auto"/>
        <w:left w:val="none" w:sz="0" w:space="0" w:color="auto"/>
        <w:bottom w:val="none" w:sz="0" w:space="0" w:color="auto"/>
        <w:right w:val="none" w:sz="0" w:space="0" w:color="auto"/>
      </w:divBdr>
    </w:div>
    <w:div w:id="1189951113">
      <w:marLeft w:val="480"/>
      <w:marRight w:val="0"/>
      <w:marTop w:val="0"/>
      <w:marBottom w:val="0"/>
      <w:divBdr>
        <w:top w:val="none" w:sz="0" w:space="0" w:color="auto"/>
        <w:left w:val="none" w:sz="0" w:space="0" w:color="auto"/>
        <w:bottom w:val="none" w:sz="0" w:space="0" w:color="auto"/>
        <w:right w:val="none" w:sz="0" w:space="0" w:color="auto"/>
      </w:divBdr>
    </w:div>
    <w:div w:id="1189954511">
      <w:marLeft w:val="480"/>
      <w:marRight w:val="0"/>
      <w:marTop w:val="0"/>
      <w:marBottom w:val="0"/>
      <w:divBdr>
        <w:top w:val="none" w:sz="0" w:space="0" w:color="auto"/>
        <w:left w:val="none" w:sz="0" w:space="0" w:color="auto"/>
        <w:bottom w:val="none" w:sz="0" w:space="0" w:color="auto"/>
        <w:right w:val="none" w:sz="0" w:space="0" w:color="auto"/>
      </w:divBdr>
    </w:div>
    <w:div w:id="1190027054">
      <w:marLeft w:val="480"/>
      <w:marRight w:val="0"/>
      <w:marTop w:val="0"/>
      <w:marBottom w:val="0"/>
      <w:divBdr>
        <w:top w:val="none" w:sz="0" w:space="0" w:color="auto"/>
        <w:left w:val="none" w:sz="0" w:space="0" w:color="auto"/>
        <w:bottom w:val="none" w:sz="0" w:space="0" w:color="auto"/>
        <w:right w:val="none" w:sz="0" w:space="0" w:color="auto"/>
      </w:divBdr>
    </w:div>
    <w:div w:id="1190029289">
      <w:marLeft w:val="480"/>
      <w:marRight w:val="0"/>
      <w:marTop w:val="0"/>
      <w:marBottom w:val="0"/>
      <w:divBdr>
        <w:top w:val="none" w:sz="0" w:space="0" w:color="auto"/>
        <w:left w:val="none" w:sz="0" w:space="0" w:color="auto"/>
        <w:bottom w:val="none" w:sz="0" w:space="0" w:color="auto"/>
        <w:right w:val="none" w:sz="0" w:space="0" w:color="auto"/>
      </w:divBdr>
    </w:div>
    <w:div w:id="1190070694">
      <w:marLeft w:val="480"/>
      <w:marRight w:val="0"/>
      <w:marTop w:val="0"/>
      <w:marBottom w:val="0"/>
      <w:divBdr>
        <w:top w:val="none" w:sz="0" w:space="0" w:color="auto"/>
        <w:left w:val="none" w:sz="0" w:space="0" w:color="auto"/>
        <w:bottom w:val="none" w:sz="0" w:space="0" w:color="auto"/>
        <w:right w:val="none" w:sz="0" w:space="0" w:color="auto"/>
      </w:divBdr>
    </w:div>
    <w:div w:id="1190072991">
      <w:marLeft w:val="480"/>
      <w:marRight w:val="0"/>
      <w:marTop w:val="0"/>
      <w:marBottom w:val="0"/>
      <w:divBdr>
        <w:top w:val="none" w:sz="0" w:space="0" w:color="auto"/>
        <w:left w:val="none" w:sz="0" w:space="0" w:color="auto"/>
        <w:bottom w:val="none" w:sz="0" w:space="0" w:color="auto"/>
        <w:right w:val="none" w:sz="0" w:space="0" w:color="auto"/>
      </w:divBdr>
    </w:div>
    <w:div w:id="1190099784">
      <w:marLeft w:val="480"/>
      <w:marRight w:val="0"/>
      <w:marTop w:val="0"/>
      <w:marBottom w:val="0"/>
      <w:divBdr>
        <w:top w:val="none" w:sz="0" w:space="0" w:color="auto"/>
        <w:left w:val="none" w:sz="0" w:space="0" w:color="auto"/>
        <w:bottom w:val="none" w:sz="0" w:space="0" w:color="auto"/>
        <w:right w:val="none" w:sz="0" w:space="0" w:color="auto"/>
      </w:divBdr>
    </w:div>
    <w:div w:id="1190147416">
      <w:marLeft w:val="480"/>
      <w:marRight w:val="0"/>
      <w:marTop w:val="0"/>
      <w:marBottom w:val="0"/>
      <w:divBdr>
        <w:top w:val="none" w:sz="0" w:space="0" w:color="auto"/>
        <w:left w:val="none" w:sz="0" w:space="0" w:color="auto"/>
        <w:bottom w:val="none" w:sz="0" w:space="0" w:color="auto"/>
        <w:right w:val="none" w:sz="0" w:space="0" w:color="auto"/>
      </w:divBdr>
    </w:div>
    <w:div w:id="1190215506">
      <w:marLeft w:val="480"/>
      <w:marRight w:val="0"/>
      <w:marTop w:val="0"/>
      <w:marBottom w:val="0"/>
      <w:divBdr>
        <w:top w:val="none" w:sz="0" w:space="0" w:color="auto"/>
        <w:left w:val="none" w:sz="0" w:space="0" w:color="auto"/>
        <w:bottom w:val="none" w:sz="0" w:space="0" w:color="auto"/>
        <w:right w:val="none" w:sz="0" w:space="0" w:color="auto"/>
      </w:divBdr>
    </w:div>
    <w:div w:id="1190265346">
      <w:marLeft w:val="480"/>
      <w:marRight w:val="0"/>
      <w:marTop w:val="0"/>
      <w:marBottom w:val="0"/>
      <w:divBdr>
        <w:top w:val="none" w:sz="0" w:space="0" w:color="auto"/>
        <w:left w:val="none" w:sz="0" w:space="0" w:color="auto"/>
        <w:bottom w:val="none" w:sz="0" w:space="0" w:color="auto"/>
        <w:right w:val="none" w:sz="0" w:space="0" w:color="auto"/>
      </w:divBdr>
    </w:div>
    <w:div w:id="1190296513">
      <w:marLeft w:val="480"/>
      <w:marRight w:val="0"/>
      <w:marTop w:val="0"/>
      <w:marBottom w:val="0"/>
      <w:divBdr>
        <w:top w:val="none" w:sz="0" w:space="0" w:color="auto"/>
        <w:left w:val="none" w:sz="0" w:space="0" w:color="auto"/>
        <w:bottom w:val="none" w:sz="0" w:space="0" w:color="auto"/>
        <w:right w:val="none" w:sz="0" w:space="0" w:color="auto"/>
      </w:divBdr>
    </w:div>
    <w:div w:id="1190297372">
      <w:marLeft w:val="480"/>
      <w:marRight w:val="0"/>
      <w:marTop w:val="0"/>
      <w:marBottom w:val="0"/>
      <w:divBdr>
        <w:top w:val="none" w:sz="0" w:space="0" w:color="auto"/>
        <w:left w:val="none" w:sz="0" w:space="0" w:color="auto"/>
        <w:bottom w:val="none" w:sz="0" w:space="0" w:color="auto"/>
        <w:right w:val="none" w:sz="0" w:space="0" w:color="auto"/>
      </w:divBdr>
    </w:div>
    <w:div w:id="1190337723">
      <w:marLeft w:val="480"/>
      <w:marRight w:val="0"/>
      <w:marTop w:val="0"/>
      <w:marBottom w:val="0"/>
      <w:divBdr>
        <w:top w:val="none" w:sz="0" w:space="0" w:color="auto"/>
        <w:left w:val="none" w:sz="0" w:space="0" w:color="auto"/>
        <w:bottom w:val="none" w:sz="0" w:space="0" w:color="auto"/>
        <w:right w:val="none" w:sz="0" w:space="0" w:color="auto"/>
      </w:divBdr>
    </w:div>
    <w:div w:id="1190340599">
      <w:marLeft w:val="480"/>
      <w:marRight w:val="0"/>
      <w:marTop w:val="0"/>
      <w:marBottom w:val="0"/>
      <w:divBdr>
        <w:top w:val="none" w:sz="0" w:space="0" w:color="auto"/>
        <w:left w:val="none" w:sz="0" w:space="0" w:color="auto"/>
        <w:bottom w:val="none" w:sz="0" w:space="0" w:color="auto"/>
        <w:right w:val="none" w:sz="0" w:space="0" w:color="auto"/>
      </w:divBdr>
    </w:div>
    <w:div w:id="1190408332">
      <w:marLeft w:val="480"/>
      <w:marRight w:val="0"/>
      <w:marTop w:val="0"/>
      <w:marBottom w:val="0"/>
      <w:divBdr>
        <w:top w:val="none" w:sz="0" w:space="0" w:color="auto"/>
        <w:left w:val="none" w:sz="0" w:space="0" w:color="auto"/>
        <w:bottom w:val="none" w:sz="0" w:space="0" w:color="auto"/>
        <w:right w:val="none" w:sz="0" w:space="0" w:color="auto"/>
      </w:divBdr>
    </w:div>
    <w:div w:id="1190529876">
      <w:marLeft w:val="480"/>
      <w:marRight w:val="0"/>
      <w:marTop w:val="0"/>
      <w:marBottom w:val="0"/>
      <w:divBdr>
        <w:top w:val="none" w:sz="0" w:space="0" w:color="auto"/>
        <w:left w:val="none" w:sz="0" w:space="0" w:color="auto"/>
        <w:bottom w:val="none" w:sz="0" w:space="0" w:color="auto"/>
        <w:right w:val="none" w:sz="0" w:space="0" w:color="auto"/>
      </w:divBdr>
    </w:div>
    <w:div w:id="1190606165">
      <w:marLeft w:val="480"/>
      <w:marRight w:val="0"/>
      <w:marTop w:val="0"/>
      <w:marBottom w:val="0"/>
      <w:divBdr>
        <w:top w:val="none" w:sz="0" w:space="0" w:color="auto"/>
        <w:left w:val="none" w:sz="0" w:space="0" w:color="auto"/>
        <w:bottom w:val="none" w:sz="0" w:space="0" w:color="auto"/>
        <w:right w:val="none" w:sz="0" w:space="0" w:color="auto"/>
      </w:divBdr>
    </w:div>
    <w:div w:id="1190795821">
      <w:marLeft w:val="480"/>
      <w:marRight w:val="0"/>
      <w:marTop w:val="0"/>
      <w:marBottom w:val="0"/>
      <w:divBdr>
        <w:top w:val="none" w:sz="0" w:space="0" w:color="auto"/>
        <w:left w:val="none" w:sz="0" w:space="0" w:color="auto"/>
        <w:bottom w:val="none" w:sz="0" w:space="0" w:color="auto"/>
        <w:right w:val="none" w:sz="0" w:space="0" w:color="auto"/>
      </w:divBdr>
    </w:div>
    <w:div w:id="1190796780">
      <w:marLeft w:val="480"/>
      <w:marRight w:val="0"/>
      <w:marTop w:val="0"/>
      <w:marBottom w:val="0"/>
      <w:divBdr>
        <w:top w:val="none" w:sz="0" w:space="0" w:color="auto"/>
        <w:left w:val="none" w:sz="0" w:space="0" w:color="auto"/>
        <w:bottom w:val="none" w:sz="0" w:space="0" w:color="auto"/>
        <w:right w:val="none" w:sz="0" w:space="0" w:color="auto"/>
      </w:divBdr>
    </w:div>
    <w:div w:id="1190803638">
      <w:marLeft w:val="480"/>
      <w:marRight w:val="0"/>
      <w:marTop w:val="0"/>
      <w:marBottom w:val="0"/>
      <w:divBdr>
        <w:top w:val="none" w:sz="0" w:space="0" w:color="auto"/>
        <w:left w:val="none" w:sz="0" w:space="0" w:color="auto"/>
        <w:bottom w:val="none" w:sz="0" w:space="0" w:color="auto"/>
        <w:right w:val="none" w:sz="0" w:space="0" w:color="auto"/>
      </w:divBdr>
    </w:div>
    <w:div w:id="1190879175">
      <w:marLeft w:val="480"/>
      <w:marRight w:val="0"/>
      <w:marTop w:val="0"/>
      <w:marBottom w:val="0"/>
      <w:divBdr>
        <w:top w:val="none" w:sz="0" w:space="0" w:color="auto"/>
        <w:left w:val="none" w:sz="0" w:space="0" w:color="auto"/>
        <w:bottom w:val="none" w:sz="0" w:space="0" w:color="auto"/>
        <w:right w:val="none" w:sz="0" w:space="0" w:color="auto"/>
      </w:divBdr>
    </w:div>
    <w:div w:id="1190946450">
      <w:marLeft w:val="480"/>
      <w:marRight w:val="0"/>
      <w:marTop w:val="0"/>
      <w:marBottom w:val="0"/>
      <w:divBdr>
        <w:top w:val="none" w:sz="0" w:space="0" w:color="auto"/>
        <w:left w:val="none" w:sz="0" w:space="0" w:color="auto"/>
        <w:bottom w:val="none" w:sz="0" w:space="0" w:color="auto"/>
        <w:right w:val="none" w:sz="0" w:space="0" w:color="auto"/>
      </w:divBdr>
    </w:div>
    <w:div w:id="1190947291">
      <w:marLeft w:val="480"/>
      <w:marRight w:val="0"/>
      <w:marTop w:val="0"/>
      <w:marBottom w:val="0"/>
      <w:divBdr>
        <w:top w:val="none" w:sz="0" w:space="0" w:color="auto"/>
        <w:left w:val="none" w:sz="0" w:space="0" w:color="auto"/>
        <w:bottom w:val="none" w:sz="0" w:space="0" w:color="auto"/>
        <w:right w:val="none" w:sz="0" w:space="0" w:color="auto"/>
      </w:divBdr>
    </w:div>
    <w:div w:id="1190948902">
      <w:marLeft w:val="480"/>
      <w:marRight w:val="0"/>
      <w:marTop w:val="0"/>
      <w:marBottom w:val="0"/>
      <w:divBdr>
        <w:top w:val="none" w:sz="0" w:space="0" w:color="auto"/>
        <w:left w:val="none" w:sz="0" w:space="0" w:color="auto"/>
        <w:bottom w:val="none" w:sz="0" w:space="0" w:color="auto"/>
        <w:right w:val="none" w:sz="0" w:space="0" w:color="auto"/>
      </w:divBdr>
    </w:div>
    <w:div w:id="1190951078">
      <w:marLeft w:val="480"/>
      <w:marRight w:val="0"/>
      <w:marTop w:val="0"/>
      <w:marBottom w:val="0"/>
      <w:divBdr>
        <w:top w:val="none" w:sz="0" w:space="0" w:color="auto"/>
        <w:left w:val="none" w:sz="0" w:space="0" w:color="auto"/>
        <w:bottom w:val="none" w:sz="0" w:space="0" w:color="auto"/>
        <w:right w:val="none" w:sz="0" w:space="0" w:color="auto"/>
      </w:divBdr>
    </w:div>
    <w:div w:id="1190992874">
      <w:marLeft w:val="480"/>
      <w:marRight w:val="0"/>
      <w:marTop w:val="0"/>
      <w:marBottom w:val="0"/>
      <w:divBdr>
        <w:top w:val="none" w:sz="0" w:space="0" w:color="auto"/>
        <w:left w:val="none" w:sz="0" w:space="0" w:color="auto"/>
        <w:bottom w:val="none" w:sz="0" w:space="0" w:color="auto"/>
        <w:right w:val="none" w:sz="0" w:space="0" w:color="auto"/>
      </w:divBdr>
    </w:div>
    <w:div w:id="1190994356">
      <w:marLeft w:val="480"/>
      <w:marRight w:val="0"/>
      <w:marTop w:val="0"/>
      <w:marBottom w:val="0"/>
      <w:divBdr>
        <w:top w:val="none" w:sz="0" w:space="0" w:color="auto"/>
        <w:left w:val="none" w:sz="0" w:space="0" w:color="auto"/>
        <w:bottom w:val="none" w:sz="0" w:space="0" w:color="auto"/>
        <w:right w:val="none" w:sz="0" w:space="0" w:color="auto"/>
      </w:divBdr>
    </w:div>
    <w:div w:id="1191065779">
      <w:marLeft w:val="480"/>
      <w:marRight w:val="0"/>
      <w:marTop w:val="0"/>
      <w:marBottom w:val="0"/>
      <w:divBdr>
        <w:top w:val="none" w:sz="0" w:space="0" w:color="auto"/>
        <w:left w:val="none" w:sz="0" w:space="0" w:color="auto"/>
        <w:bottom w:val="none" w:sz="0" w:space="0" w:color="auto"/>
        <w:right w:val="none" w:sz="0" w:space="0" w:color="auto"/>
      </w:divBdr>
    </w:div>
    <w:div w:id="1191337143">
      <w:marLeft w:val="480"/>
      <w:marRight w:val="0"/>
      <w:marTop w:val="0"/>
      <w:marBottom w:val="0"/>
      <w:divBdr>
        <w:top w:val="none" w:sz="0" w:space="0" w:color="auto"/>
        <w:left w:val="none" w:sz="0" w:space="0" w:color="auto"/>
        <w:bottom w:val="none" w:sz="0" w:space="0" w:color="auto"/>
        <w:right w:val="none" w:sz="0" w:space="0" w:color="auto"/>
      </w:divBdr>
    </w:div>
    <w:div w:id="1191337339">
      <w:marLeft w:val="480"/>
      <w:marRight w:val="0"/>
      <w:marTop w:val="0"/>
      <w:marBottom w:val="0"/>
      <w:divBdr>
        <w:top w:val="none" w:sz="0" w:space="0" w:color="auto"/>
        <w:left w:val="none" w:sz="0" w:space="0" w:color="auto"/>
        <w:bottom w:val="none" w:sz="0" w:space="0" w:color="auto"/>
        <w:right w:val="none" w:sz="0" w:space="0" w:color="auto"/>
      </w:divBdr>
    </w:div>
    <w:div w:id="1191450993">
      <w:marLeft w:val="480"/>
      <w:marRight w:val="0"/>
      <w:marTop w:val="0"/>
      <w:marBottom w:val="0"/>
      <w:divBdr>
        <w:top w:val="none" w:sz="0" w:space="0" w:color="auto"/>
        <w:left w:val="none" w:sz="0" w:space="0" w:color="auto"/>
        <w:bottom w:val="none" w:sz="0" w:space="0" w:color="auto"/>
        <w:right w:val="none" w:sz="0" w:space="0" w:color="auto"/>
      </w:divBdr>
    </w:div>
    <w:div w:id="1191453599">
      <w:marLeft w:val="480"/>
      <w:marRight w:val="0"/>
      <w:marTop w:val="0"/>
      <w:marBottom w:val="0"/>
      <w:divBdr>
        <w:top w:val="none" w:sz="0" w:space="0" w:color="auto"/>
        <w:left w:val="none" w:sz="0" w:space="0" w:color="auto"/>
        <w:bottom w:val="none" w:sz="0" w:space="0" w:color="auto"/>
        <w:right w:val="none" w:sz="0" w:space="0" w:color="auto"/>
      </w:divBdr>
    </w:div>
    <w:div w:id="1191454713">
      <w:marLeft w:val="480"/>
      <w:marRight w:val="0"/>
      <w:marTop w:val="0"/>
      <w:marBottom w:val="0"/>
      <w:divBdr>
        <w:top w:val="none" w:sz="0" w:space="0" w:color="auto"/>
        <w:left w:val="none" w:sz="0" w:space="0" w:color="auto"/>
        <w:bottom w:val="none" w:sz="0" w:space="0" w:color="auto"/>
        <w:right w:val="none" w:sz="0" w:space="0" w:color="auto"/>
      </w:divBdr>
    </w:div>
    <w:div w:id="1191455361">
      <w:marLeft w:val="480"/>
      <w:marRight w:val="0"/>
      <w:marTop w:val="0"/>
      <w:marBottom w:val="0"/>
      <w:divBdr>
        <w:top w:val="none" w:sz="0" w:space="0" w:color="auto"/>
        <w:left w:val="none" w:sz="0" w:space="0" w:color="auto"/>
        <w:bottom w:val="none" w:sz="0" w:space="0" w:color="auto"/>
        <w:right w:val="none" w:sz="0" w:space="0" w:color="auto"/>
      </w:divBdr>
    </w:div>
    <w:div w:id="1191459508">
      <w:marLeft w:val="480"/>
      <w:marRight w:val="0"/>
      <w:marTop w:val="0"/>
      <w:marBottom w:val="0"/>
      <w:divBdr>
        <w:top w:val="none" w:sz="0" w:space="0" w:color="auto"/>
        <w:left w:val="none" w:sz="0" w:space="0" w:color="auto"/>
        <w:bottom w:val="none" w:sz="0" w:space="0" w:color="auto"/>
        <w:right w:val="none" w:sz="0" w:space="0" w:color="auto"/>
      </w:divBdr>
    </w:div>
    <w:div w:id="1191576709">
      <w:marLeft w:val="480"/>
      <w:marRight w:val="0"/>
      <w:marTop w:val="0"/>
      <w:marBottom w:val="0"/>
      <w:divBdr>
        <w:top w:val="none" w:sz="0" w:space="0" w:color="auto"/>
        <w:left w:val="none" w:sz="0" w:space="0" w:color="auto"/>
        <w:bottom w:val="none" w:sz="0" w:space="0" w:color="auto"/>
        <w:right w:val="none" w:sz="0" w:space="0" w:color="auto"/>
      </w:divBdr>
    </w:div>
    <w:div w:id="1191602934">
      <w:marLeft w:val="480"/>
      <w:marRight w:val="0"/>
      <w:marTop w:val="0"/>
      <w:marBottom w:val="0"/>
      <w:divBdr>
        <w:top w:val="none" w:sz="0" w:space="0" w:color="auto"/>
        <w:left w:val="none" w:sz="0" w:space="0" w:color="auto"/>
        <w:bottom w:val="none" w:sz="0" w:space="0" w:color="auto"/>
        <w:right w:val="none" w:sz="0" w:space="0" w:color="auto"/>
      </w:divBdr>
    </w:div>
    <w:div w:id="1191607012">
      <w:marLeft w:val="480"/>
      <w:marRight w:val="0"/>
      <w:marTop w:val="0"/>
      <w:marBottom w:val="0"/>
      <w:divBdr>
        <w:top w:val="none" w:sz="0" w:space="0" w:color="auto"/>
        <w:left w:val="none" w:sz="0" w:space="0" w:color="auto"/>
        <w:bottom w:val="none" w:sz="0" w:space="0" w:color="auto"/>
        <w:right w:val="none" w:sz="0" w:space="0" w:color="auto"/>
      </w:divBdr>
    </w:div>
    <w:div w:id="1191719362">
      <w:marLeft w:val="480"/>
      <w:marRight w:val="0"/>
      <w:marTop w:val="0"/>
      <w:marBottom w:val="0"/>
      <w:divBdr>
        <w:top w:val="none" w:sz="0" w:space="0" w:color="auto"/>
        <w:left w:val="none" w:sz="0" w:space="0" w:color="auto"/>
        <w:bottom w:val="none" w:sz="0" w:space="0" w:color="auto"/>
        <w:right w:val="none" w:sz="0" w:space="0" w:color="auto"/>
      </w:divBdr>
    </w:div>
    <w:div w:id="1191800768">
      <w:marLeft w:val="480"/>
      <w:marRight w:val="0"/>
      <w:marTop w:val="0"/>
      <w:marBottom w:val="0"/>
      <w:divBdr>
        <w:top w:val="none" w:sz="0" w:space="0" w:color="auto"/>
        <w:left w:val="none" w:sz="0" w:space="0" w:color="auto"/>
        <w:bottom w:val="none" w:sz="0" w:space="0" w:color="auto"/>
        <w:right w:val="none" w:sz="0" w:space="0" w:color="auto"/>
      </w:divBdr>
    </w:div>
    <w:div w:id="1191913498">
      <w:marLeft w:val="480"/>
      <w:marRight w:val="0"/>
      <w:marTop w:val="0"/>
      <w:marBottom w:val="0"/>
      <w:divBdr>
        <w:top w:val="none" w:sz="0" w:space="0" w:color="auto"/>
        <w:left w:val="none" w:sz="0" w:space="0" w:color="auto"/>
        <w:bottom w:val="none" w:sz="0" w:space="0" w:color="auto"/>
        <w:right w:val="none" w:sz="0" w:space="0" w:color="auto"/>
      </w:divBdr>
    </w:div>
    <w:div w:id="1191992887">
      <w:marLeft w:val="480"/>
      <w:marRight w:val="0"/>
      <w:marTop w:val="0"/>
      <w:marBottom w:val="0"/>
      <w:divBdr>
        <w:top w:val="none" w:sz="0" w:space="0" w:color="auto"/>
        <w:left w:val="none" w:sz="0" w:space="0" w:color="auto"/>
        <w:bottom w:val="none" w:sz="0" w:space="0" w:color="auto"/>
        <w:right w:val="none" w:sz="0" w:space="0" w:color="auto"/>
      </w:divBdr>
    </w:div>
    <w:div w:id="1191992939">
      <w:marLeft w:val="480"/>
      <w:marRight w:val="0"/>
      <w:marTop w:val="0"/>
      <w:marBottom w:val="0"/>
      <w:divBdr>
        <w:top w:val="none" w:sz="0" w:space="0" w:color="auto"/>
        <w:left w:val="none" w:sz="0" w:space="0" w:color="auto"/>
        <w:bottom w:val="none" w:sz="0" w:space="0" w:color="auto"/>
        <w:right w:val="none" w:sz="0" w:space="0" w:color="auto"/>
      </w:divBdr>
    </w:div>
    <w:div w:id="1191995701">
      <w:marLeft w:val="480"/>
      <w:marRight w:val="0"/>
      <w:marTop w:val="0"/>
      <w:marBottom w:val="0"/>
      <w:divBdr>
        <w:top w:val="none" w:sz="0" w:space="0" w:color="auto"/>
        <w:left w:val="none" w:sz="0" w:space="0" w:color="auto"/>
        <w:bottom w:val="none" w:sz="0" w:space="0" w:color="auto"/>
        <w:right w:val="none" w:sz="0" w:space="0" w:color="auto"/>
      </w:divBdr>
    </w:div>
    <w:div w:id="1192113643">
      <w:marLeft w:val="480"/>
      <w:marRight w:val="0"/>
      <w:marTop w:val="0"/>
      <w:marBottom w:val="0"/>
      <w:divBdr>
        <w:top w:val="none" w:sz="0" w:space="0" w:color="auto"/>
        <w:left w:val="none" w:sz="0" w:space="0" w:color="auto"/>
        <w:bottom w:val="none" w:sz="0" w:space="0" w:color="auto"/>
        <w:right w:val="none" w:sz="0" w:space="0" w:color="auto"/>
      </w:divBdr>
    </w:div>
    <w:div w:id="1192259634">
      <w:marLeft w:val="480"/>
      <w:marRight w:val="0"/>
      <w:marTop w:val="0"/>
      <w:marBottom w:val="0"/>
      <w:divBdr>
        <w:top w:val="none" w:sz="0" w:space="0" w:color="auto"/>
        <w:left w:val="none" w:sz="0" w:space="0" w:color="auto"/>
        <w:bottom w:val="none" w:sz="0" w:space="0" w:color="auto"/>
        <w:right w:val="none" w:sz="0" w:space="0" w:color="auto"/>
      </w:divBdr>
    </w:div>
    <w:div w:id="1192374420">
      <w:marLeft w:val="480"/>
      <w:marRight w:val="0"/>
      <w:marTop w:val="0"/>
      <w:marBottom w:val="0"/>
      <w:divBdr>
        <w:top w:val="none" w:sz="0" w:space="0" w:color="auto"/>
        <w:left w:val="none" w:sz="0" w:space="0" w:color="auto"/>
        <w:bottom w:val="none" w:sz="0" w:space="0" w:color="auto"/>
        <w:right w:val="none" w:sz="0" w:space="0" w:color="auto"/>
      </w:divBdr>
    </w:div>
    <w:div w:id="1192380843">
      <w:marLeft w:val="480"/>
      <w:marRight w:val="0"/>
      <w:marTop w:val="0"/>
      <w:marBottom w:val="0"/>
      <w:divBdr>
        <w:top w:val="none" w:sz="0" w:space="0" w:color="auto"/>
        <w:left w:val="none" w:sz="0" w:space="0" w:color="auto"/>
        <w:bottom w:val="none" w:sz="0" w:space="0" w:color="auto"/>
        <w:right w:val="none" w:sz="0" w:space="0" w:color="auto"/>
      </w:divBdr>
    </w:div>
    <w:div w:id="1192449789">
      <w:marLeft w:val="480"/>
      <w:marRight w:val="0"/>
      <w:marTop w:val="0"/>
      <w:marBottom w:val="0"/>
      <w:divBdr>
        <w:top w:val="none" w:sz="0" w:space="0" w:color="auto"/>
        <w:left w:val="none" w:sz="0" w:space="0" w:color="auto"/>
        <w:bottom w:val="none" w:sz="0" w:space="0" w:color="auto"/>
        <w:right w:val="none" w:sz="0" w:space="0" w:color="auto"/>
      </w:divBdr>
    </w:div>
    <w:div w:id="1192451870">
      <w:marLeft w:val="480"/>
      <w:marRight w:val="0"/>
      <w:marTop w:val="0"/>
      <w:marBottom w:val="0"/>
      <w:divBdr>
        <w:top w:val="none" w:sz="0" w:space="0" w:color="auto"/>
        <w:left w:val="none" w:sz="0" w:space="0" w:color="auto"/>
        <w:bottom w:val="none" w:sz="0" w:space="0" w:color="auto"/>
        <w:right w:val="none" w:sz="0" w:space="0" w:color="auto"/>
      </w:divBdr>
    </w:div>
    <w:div w:id="1192454349">
      <w:marLeft w:val="480"/>
      <w:marRight w:val="0"/>
      <w:marTop w:val="0"/>
      <w:marBottom w:val="0"/>
      <w:divBdr>
        <w:top w:val="none" w:sz="0" w:space="0" w:color="auto"/>
        <w:left w:val="none" w:sz="0" w:space="0" w:color="auto"/>
        <w:bottom w:val="none" w:sz="0" w:space="0" w:color="auto"/>
        <w:right w:val="none" w:sz="0" w:space="0" w:color="auto"/>
      </w:divBdr>
    </w:div>
    <w:div w:id="1192456810">
      <w:marLeft w:val="480"/>
      <w:marRight w:val="0"/>
      <w:marTop w:val="0"/>
      <w:marBottom w:val="0"/>
      <w:divBdr>
        <w:top w:val="none" w:sz="0" w:space="0" w:color="auto"/>
        <w:left w:val="none" w:sz="0" w:space="0" w:color="auto"/>
        <w:bottom w:val="none" w:sz="0" w:space="0" w:color="auto"/>
        <w:right w:val="none" w:sz="0" w:space="0" w:color="auto"/>
      </w:divBdr>
    </w:div>
    <w:div w:id="1192493602">
      <w:marLeft w:val="480"/>
      <w:marRight w:val="0"/>
      <w:marTop w:val="0"/>
      <w:marBottom w:val="0"/>
      <w:divBdr>
        <w:top w:val="none" w:sz="0" w:space="0" w:color="auto"/>
        <w:left w:val="none" w:sz="0" w:space="0" w:color="auto"/>
        <w:bottom w:val="none" w:sz="0" w:space="0" w:color="auto"/>
        <w:right w:val="none" w:sz="0" w:space="0" w:color="auto"/>
      </w:divBdr>
    </w:div>
    <w:div w:id="1192496249">
      <w:marLeft w:val="480"/>
      <w:marRight w:val="0"/>
      <w:marTop w:val="0"/>
      <w:marBottom w:val="0"/>
      <w:divBdr>
        <w:top w:val="none" w:sz="0" w:space="0" w:color="auto"/>
        <w:left w:val="none" w:sz="0" w:space="0" w:color="auto"/>
        <w:bottom w:val="none" w:sz="0" w:space="0" w:color="auto"/>
        <w:right w:val="none" w:sz="0" w:space="0" w:color="auto"/>
      </w:divBdr>
    </w:div>
    <w:div w:id="1192498088">
      <w:marLeft w:val="480"/>
      <w:marRight w:val="0"/>
      <w:marTop w:val="0"/>
      <w:marBottom w:val="0"/>
      <w:divBdr>
        <w:top w:val="none" w:sz="0" w:space="0" w:color="auto"/>
        <w:left w:val="none" w:sz="0" w:space="0" w:color="auto"/>
        <w:bottom w:val="none" w:sz="0" w:space="0" w:color="auto"/>
        <w:right w:val="none" w:sz="0" w:space="0" w:color="auto"/>
      </w:divBdr>
    </w:div>
    <w:div w:id="1192500363">
      <w:marLeft w:val="480"/>
      <w:marRight w:val="0"/>
      <w:marTop w:val="0"/>
      <w:marBottom w:val="0"/>
      <w:divBdr>
        <w:top w:val="none" w:sz="0" w:space="0" w:color="auto"/>
        <w:left w:val="none" w:sz="0" w:space="0" w:color="auto"/>
        <w:bottom w:val="none" w:sz="0" w:space="0" w:color="auto"/>
        <w:right w:val="none" w:sz="0" w:space="0" w:color="auto"/>
      </w:divBdr>
    </w:div>
    <w:div w:id="1192647800">
      <w:marLeft w:val="480"/>
      <w:marRight w:val="0"/>
      <w:marTop w:val="0"/>
      <w:marBottom w:val="0"/>
      <w:divBdr>
        <w:top w:val="none" w:sz="0" w:space="0" w:color="auto"/>
        <w:left w:val="none" w:sz="0" w:space="0" w:color="auto"/>
        <w:bottom w:val="none" w:sz="0" w:space="0" w:color="auto"/>
        <w:right w:val="none" w:sz="0" w:space="0" w:color="auto"/>
      </w:divBdr>
    </w:div>
    <w:div w:id="1192693426">
      <w:marLeft w:val="480"/>
      <w:marRight w:val="0"/>
      <w:marTop w:val="0"/>
      <w:marBottom w:val="0"/>
      <w:divBdr>
        <w:top w:val="none" w:sz="0" w:space="0" w:color="auto"/>
        <w:left w:val="none" w:sz="0" w:space="0" w:color="auto"/>
        <w:bottom w:val="none" w:sz="0" w:space="0" w:color="auto"/>
        <w:right w:val="none" w:sz="0" w:space="0" w:color="auto"/>
      </w:divBdr>
    </w:div>
    <w:div w:id="1192693764">
      <w:marLeft w:val="480"/>
      <w:marRight w:val="0"/>
      <w:marTop w:val="0"/>
      <w:marBottom w:val="0"/>
      <w:divBdr>
        <w:top w:val="none" w:sz="0" w:space="0" w:color="auto"/>
        <w:left w:val="none" w:sz="0" w:space="0" w:color="auto"/>
        <w:bottom w:val="none" w:sz="0" w:space="0" w:color="auto"/>
        <w:right w:val="none" w:sz="0" w:space="0" w:color="auto"/>
      </w:divBdr>
    </w:div>
    <w:div w:id="1192769297">
      <w:marLeft w:val="480"/>
      <w:marRight w:val="0"/>
      <w:marTop w:val="0"/>
      <w:marBottom w:val="0"/>
      <w:divBdr>
        <w:top w:val="none" w:sz="0" w:space="0" w:color="auto"/>
        <w:left w:val="none" w:sz="0" w:space="0" w:color="auto"/>
        <w:bottom w:val="none" w:sz="0" w:space="0" w:color="auto"/>
        <w:right w:val="none" w:sz="0" w:space="0" w:color="auto"/>
      </w:divBdr>
    </w:div>
    <w:div w:id="1192769548">
      <w:marLeft w:val="480"/>
      <w:marRight w:val="0"/>
      <w:marTop w:val="0"/>
      <w:marBottom w:val="0"/>
      <w:divBdr>
        <w:top w:val="none" w:sz="0" w:space="0" w:color="auto"/>
        <w:left w:val="none" w:sz="0" w:space="0" w:color="auto"/>
        <w:bottom w:val="none" w:sz="0" w:space="0" w:color="auto"/>
        <w:right w:val="none" w:sz="0" w:space="0" w:color="auto"/>
      </w:divBdr>
    </w:div>
    <w:div w:id="1192887978">
      <w:marLeft w:val="480"/>
      <w:marRight w:val="0"/>
      <w:marTop w:val="0"/>
      <w:marBottom w:val="0"/>
      <w:divBdr>
        <w:top w:val="none" w:sz="0" w:space="0" w:color="auto"/>
        <w:left w:val="none" w:sz="0" w:space="0" w:color="auto"/>
        <w:bottom w:val="none" w:sz="0" w:space="0" w:color="auto"/>
        <w:right w:val="none" w:sz="0" w:space="0" w:color="auto"/>
      </w:divBdr>
    </w:div>
    <w:div w:id="1192955645">
      <w:marLeft w:val="480"/>
      <w:marRight w:val="0"/>
      <w:marTop w:val="0"/>
      <w:marBottom w:val="0"/>
      <w:divBdr>
        <w:top w:val="none" w:sz="0" w:space="0" w:color="auto"/>
        <w:left w:val="none" w:sz="0" w:space="0" w:color="auto"/>
        <w:bottom w:val="none" w:sz="0" w:space="0" w:color="auto"/>
        <w:right w:val="none" w:sz="0" w:space="0" w:color="auto"/>
      </w:divBdr>
    </w:div>
    <w:div w:id="1193032659">
      <w:marLeft w:val="480"/>
      <w:marRight w:val="0"/>
      <w:marTop w:val="0"/>
      <w:marBottom w:val="0"/>
      <w:divBdr>
        <w:top w:val="none" w:sz="0" w:space="0" w:color="auto"/>
        <w:left w:val="none" w:sz="0" w:space="0" w:color="auto"/>
        <w:bottom w:val="none" w:sz="0" w:space="0" w:color="auto"/>
        <w:right w:val="none" w:sz="0" w:space="0" w:color="auto"/>
      </w:divBdr>
    </w:div>
    <w:div w:id="1193107110">
      <w:marLeft w:val="480"/>
      <w:marRight w:val="0"/>
      <w:marTop w:val="0"/>
      <w:marBottom w:val="0"/>
      <w:divBdr>
        <w:top w:val="none" w:sz="0" w:space="0" w:color="auto"/>
        <w:left w:val="none" w:sz="0" w:space="0" w:color="auto"/>
        <w:bottom w:val="none" w:sz="0" w:space="0" w:color="auto"/>
        <w:right w:val="none" w:sz="0" w:space="0" w:color="auto"/>
      </w:divBdr>
    </w:div>
    <w:div w:id="1193107718">
      <w:marLeft w:val="480"/>
      <w:marRight w:val="0"/>
      <w:marTop w:val="0"/>
      <w:marBottom w:val="0"/>
      <w:divBdr>
        <w:top w:val="none" w:sz="0" w:space="0" w:color="auto"/>
        <w:left w:val="none" w:sz="0" w:space="0" w:color="auto"/>
        <w:bottom w:val="none" w:sz="0" w:space="0" w:color="auto"/>
        <w:right w:val="none" w:sz="0" w:space="0" w:color="auto"/>
      </w:divBdr>
    </w:div>
    <w:div w:id="1193107784">
      <w:marLeft w:val="480"/>
      <w:marRight w:val="0"/>
      <w:marTop w:val="0"/>
      <w:marBottom w:val="0"/>
      <w:divBdr>
        <w:top w:val="none" w:sz="0" w:space="0" w:color="auto"/>
        <w:left w:val="none" w:sz="0" w:space="0" w:color="auto"/>
        <w:bottom w:val="none" w:sz="0" w:space="0" w:color="auto"/>
        <w:right w:val="none" w:sz="0" w:space="0" w:color="auto"/>
      </w:divBdr>
    </w:div>
    <w:div w:id="1193113080">
      <w:marLeft w:val="480"/>
      <w:marRight w:val="0"/>
      <w:marTop w:val="0"/>
      <w:marBottom w:val="0"/>
      <w:divBdr>
        <w:top w:val="none" w:sz="0" w:space="0" w:color="auto"/>
        <w:left w:val="none" w:sz="0" w:space="0" w:color="auto"/>
        <w:bottom w:val="none" w:sz="0" w:space="0" w:color="auto"/>
        <w:right w:val="none" w:sz="0" w:space="0" w:color="auto"/>
      </w:divBdr>
    </w:div>
    <w:div w:id="1193113393">
      <w:marLeft w:val="480"/>
      <w:marRight w:val="0"/>
      <w:marTop w:val="0"/>
      <w:marBottom w:val="0"/>
      <w:divBdr>
        <w:top w:val="none" w:sz="0" w:space="0" w:color="auto"/>
        <w:left w:val="none" w:sz="0" w:space="0" w:color="auto"/>
        <w:bottom w:val="none" w:sz="0" w:space="0" w:color="auto"/>
        <w:right w:val="none" w:sz="0" w:space="0" w:color="auto"/>
      </w:divBdr>
    </w:div>
    <w:div w:id="1193153520">
      <w:marLeft w:val="480"/>
      <w:marRight w:val="0"/>
      <w:marTop w:val="0"/>
      <w:marBottom w:val="0"/>
      <w:divBdr>
        <w:top w:val="none" w:sz="0" w:space="0" w:color="auto"/>
        <w:left w:val="none" w:sz="0" w:space="0" w:color="auto"/>
        <w:bottom w:val="none" w:sz="0" w:space="0" w:color="auto"/>
        <w:right w:val="none" w:sz="0" w:space="0" w:color="auto"/>
      </w:divBdr>
    </w:div>
    <w:div w:id="1193155170">
      <w:marLeft w:val="480"/>
      <w:marRight w:val="0"/>
      <w:marTop w:val="0"/>
      <w:marBottom w:val="0"/>
      <w:divBdr>
        <w:top w:val="none" w:sz="0" w:space="0" w:color="auto"/>
        <w:left w:val="none" w:sz="0" w:space="0" w:color="auto"/>
        <w:bottom w:val="none" w:sz="0" w:space="0" w:color="auto"/>
        <w:right w:val="none" w:sz="0" w:space="0" w:color="auto"/>
      </w:divBdr>
    </w:div>
    <w:div w:id="1193180706">
      <w:marLeft w:val="480"/>
      <w:marRight w:val="0"/>
      <w:marTop w:val="0"/>
      <w:marBottom w:val="0"/>
      <w:divBdr>
        <w:top w:val="none" w:sz="0" w:space="0" w:color="auto"/>
        <w:left w:val="none" w:sz="0" w:space="0" w:color="auto"/>
        <w:bottom w:val="none" w:sz="0" w:space="0" w:color="auto"/>
        <w:right w:val="none" w:sz="0" w:space="0" w:color="auto"/>
      </w:divBdr>
    </w:div>
    <w:div w:id="1193224075">
      <w:marLeft w:val="480"/>
      <w:marRight w:val="0"/>
      <w:marTop w:val="0"/>
      <w:marBottom w:val="0"/>
      <w:divBdr>
        <w:top w:val="none" w:sz="0" w:space="0" w:color="auto"/>
        <w:left w:val="none" w:sz="0" w:space="0" w:color="auto"/>
        <w:bottom w:val="none" w:sz="0" w:space="0" w:color="auto"/>
        <w:right w:val="none" w:sz="0" w:space="0" w:color="auto"/>
      </w:divBdr>
    </w:div>
    <w:div w:id="1193224969">
      <w:marLeft w:val="480"/>
      <w:marRight w:val="0"/>
      <w:marTop w:val="0"/>
      <w:marBottom w:val="0"/>
      <w:divBdr>
        <w:top w:val="none" w:sz="0" w:space="0" w:color="auto"/>
        <w:left w:val="none" w:sz="0" w:space="0" w:color="auto"/>
        <w:bottom w:val="none" w:sz="0" w:space="0" w:color="auto"/>
        <w:right w:val="none" w:sz="0" w:space="0" w:color="auto"/>
      </w:divBdr>
    </w:div>
    <w:div w:id="1193230261">
      <w:marLeft w:val="480"/>
      <w:marRight w:val="0"/>
      <w:marTop w:val="0"/>
      <w:marBottom w:val="0"/>
      <w:divBdr>
        <w:top w:val="none" w:sz="0" w:space="0" w:color="auto"/>
        <w:left w:val="none" w:sz="0" w:space="0" w:color="auto"/>
        <w:bottom w:val="none" w:sz="0" w:space="0" w:color="auto"/>
        <w:right w:val="none" w:sz="0" w:space="0" w:color="auto"/>
      </w:divBdr>
    </w:div>
    <w:div w:id="1193303834">
      <w:marLeft w:val="480"/>
      <w:marRight w:val="0"/>
      <w:marTop w:val="0"/>
      <w:marBottom w:val="0"/>
      <w:divBdr>
        <w:top w:val="none" w:sz="0" w:space="0" w:color="auto"/>
        <w:left w:val="none" w:sz="0" w:space="0" w:color="auto"/>
        <w:bottom w:val="none" w:sz="0" w:space="0" w:color="auto"/>
        <w:right w:val="none" w:sz="0" w:space="0" w:color="auto"/>
      </w:divBdr>
    </w:div>
    <w:div w:id="1193306039">
      <w:marLeft w:val="480"/>
      <w:marRight w:val="0"/>
      <w:marTop w:val="0"/>
      <w:marBottom w:val="0"/>
      <w:divBdr>
        <w:top w:val="none" w:sz="0" w:space="0" w:color="auto"/>
        <w:left w:val="none" w:sz="0" w:space="0" w:color="auto"/>
        <w:bottom w:val="none" w:sz="0" w:space="0" w:color="auto"/>
        <w:right w:val="none" w:sz="0" w:space="0" w:color="auto"/>
      </w:divBdr>
    </w:div>
    <w:div w:id="1193349568">
      <w:marLeft w:val="480"/>
      <w:marRight w:val="0"/>
      <w:marTop w:val="0"/>
      <w:marBottom w:val="0"/>
      <w:divBdr>
        <w:top w:val="none" w:sz="0" w:space="0" w:color="auto"/>
        <w:left w:val="none" w:sz="0" w:space="0" w:color="auto"/>
        <w:bottom w:val="none" w:sz="0" w:space="0" w:color="auto"/>
        <w:right w:val="none" w:sz="0" w:space="0" w:color="auto"/>
      </w:divBdr>
    </w:div>
    <w:div w:id="1193374783">
      <w:marLeft w:val="480"/>
      <w:marRight w:val="0"/>
      <w:marTop w:val="0"/>
      <w:marBottom w:val="0"/>
      <w:divBdr>
        <w:top w:val="none" w:sz="0" w:space="0" w:color="auto"/>
        <w:left w:val="none" w:sz="0" w:space="0" w:color="auto"/>
        <w:bottom w:val="none" w:sz="0" w:space="0" w:color="auto"/>
        <w:right w:val="none" w:sz="0" w:space="0" w:color="auto"/>
      </w:divBdr>
    </w:div>
    <w:div w:id="1193375117">
      <w:marLeft w:val="480"/>
      <w:marRight w:val="0"/>
      <w:marTop w:val="0"/>
      <w:marBottom w:val="0"/>
      <w:divBdr>
        <w:top w:val="none" w:sz="0" w:space="0" w:color="auto"/>
        <w:left w:val="none" w:sz="0" w:space="0" w:color="auto"/>
        <w:bottom w:val="none" w:sz="0" w:space="0" w:color="auto"/>
        <w:right w:val="none" w:sz="0" w:space="0" w:color="auto"/>
      </w:divBdr>
    </w:div>
    <w:div w:id="1193375405">
      <w:marLeft w:val="480"/>
      <w:marRight w:val="0"/>
      <w:marTop w:val="0"/>
      <w:marBottom w:val="0"/>
      <w:divBdr>
        <w:top w:val="none" w:sz="0" w:space="0" w:color="auto"/>
        <w:left w:val="none" w:sz="0" w:space="0" w:color="auto"/>
        <w:bottom w:val="none" w:sz="0" w:space="0" w:color="auto"/>
        <w:right w:val="none" w:sz="0" w:space="0" w:color="auto"/>
      </w:divBdr>
    </w:div>
    <w:div w:id="1193376488">
      <w:marLeft w:val="480"/>
      <w:marRight w:val="0"/>
      <w:marTop w:val="0"/>
      <w:marBottom w:val="0"/>
      <w:divBdr>
        <w:top w:val="none" w:sz="0" w:space="0" w:color="auto"/>
        <w:left w:val="none" w:sz="0" w:space="0" w:color="auto"/>
        <w:bottom w:val="none" w:sz="0" w:space="0" w:color="auto"/>
        <w:right w:val="none" w:sz="0" w:space="0" w:color="auto"/>
      </w:divBdr>
    </w:div>
    <w:div w:id="1193377539">
      <w:marLeft w:val="480"/>
      <w:marRight w:val="0"/>
      <w:marTop w:val="0"/>
      <w:marBottom w:val="0"/>
      <w:divBdr>
        <w:top w:val="none" w:sz="0" w:space="0" w:color="auto"/>
        <w:left w:val="none" w:sz="0" w:space="0" w:color="auto"/>
        <w:bottom w:val="none" w:sz="0" w:space="0" w:color="auto"/>
        <w:right w:val="none" w:sz="0" w:space="0" w:color="auto"/>
      </w:divBdr>
    </w:div>
    <w:div w:id="1193423101">
      <w:marLeft w:val="480"/>
      <w:marRight w:val="0"/>
      <w:marTop w:val="0"/>
      <w:marBottom w:val="0"/>
      <w:divBdr>
        <w:top w:val="none" w:sz="0" w:space="0" w:color="auto"/>
        <w:left w:val="none" w:sz="0" w:space="0" w:color="auto"/>
        <w:bottom w:val="none" w:sz="0" w:space="0" w:color="auto"/>
        <w:right w:val="none" w:sz="0" w:space="0" w:color="auto"/>
      </w:divBdr>
    </w:div>
    <w:div w:id="1193573776">
      <w:marLeft w:val="480"/>
      <w:marRight w:val="0"/>
      <w:marTop w:val="0"/>
      <w:marBottom w:val="0"/>
      <w:divBdr>
        <w:top w:val="none" w:sz="0" w:space="0" w:color="auto"/>
        <w:left w:val="none" w:sz="0" w:space="0" w:color="auto"/>
        <w:bottom w:val="none" w:sz="0" w:space="0" w:color="auto"/>
        <w:right w:val="none" w:sz="0" w:space="0" w:color="auto"/>
      </w:divBdr>
    </w:div>
    <w:div w:id="1193617446">
      <w:marLeft w:val="480"/>
      <w:marRight w:val="0"/>
      <w:marTop w:val="0"/>
      <w:marBottom w:val="0"/>
      <w:divBdr>
        <w:top w:val="none" w:sz="0" w:space="0" w:color="auto"/>
        <w:left w:val="none" w:sz="0" w:space="0" w:color="auto"/>
        <w:bottom w:val="none" w:sz="0" w:space="0" w:color="auto"/>
        <w:right w:val="none" w:sz="0" w:space="0" w:color="auto"/>
      </w:divBdr>
    </w:div>
    <w:div w:id="1193686405">
      <w:marLeft w:val="480"/>
      <w:marRight w:val="0"/>
      <w:marTop w:val="0"/>
      <w:marBottom w:val="0"/>
      <w:divBdr>
        <w:top w:val="none" w:sz="0" w:space="0" w:color="auto"/>
        <w:left w:val="none" w:sz="0" w:space="0" w:color="auto"/>
        <w:bottom w:val="none" w:sz="0" w:space="0" w:color="auto"/>
        <w:right w:val="none" w:sz="0" w:space="0" w:color="auto"/>
      </w:divBdr>
    </w:div>
    <w:div w:id="1193811915">
      <w:marLeft w:val="480"/>
      <w:marRight w:val="0"/>
      <w:marTop w:val="0"/>
      <w:marBottom w:val="0"/>
      <w:divBdr>
        <w:top w:val="none" w:sz="0" w:space="0" w:color="auto"/>
        <w:left w:val="none" w:sz="0" w:space="0" w:color="auto"/>
        <w:bottom w:val="none" w:sz="0" w:space="0" w:color="auto"/>
        <w:right w:val="none" w:sz="0" w:space="0" w:color="auto"/>
      </w:divBdr>
    </w:div>
    <w:div w:id="1193879530">
      <w:marLeft w:val="480"/>
      <w:marRight w:val="0"/>
      <w:marTop w:val="0"/>
      <w:marBottom w:val="0"/>
      <w:divBdr>
        <w:top w:val="none" w:sz="0" w:space="0" w:color="auto"/>
        <w:left w:val="none" w:sz="0" w:space="0" w:color="auto"/>
        <w:bottom w:val="none" w:sz="0" w:space="0" w:color="auto"/>
        <w:right w:val="none" w:sz="0" w:space="0" w:color="auto"/>
      </w:divBdr>
    </w:div>
    <w:div w:id="1193884674">
      <w:marLeft w:val="480"/>
      <w:marRight w:val="0"/>
      <w:marTop w:val="0"/>
      <w:marBottom w:val="0"/>
      <w:divBdr>
        <w:top w:val="none" w:sz="0" w:space="0" w:color="auto"/>
        <w:left w:val="none" w:sz="0" w:space="0" w:color="auto"/>
        <w:bottom w:val="none" w:sz="0" w:space="0" w:color="auto"/>
        <w:right w:val="none" w:sz="0" w:space="0" w:color="auto"/>
      </w:divBdr>
    </w:div>
    <w:div w:id="1193958368">
      <w:marLeft w:val="480"/>
      <w:marRight w:val="0"/>
      <w:marTop w:val="0"/>
      <w:marBottom w:val="0"/>
      <w:divBdr>
        <w:top w:val="none" w:sz="0" w:space="0" w:color="auto"/>
        <w:left w:val="none" w:sz="0" w:space="0" w:color="auto"/>
        <w:bottom w:val="none" w:sz="0" w:space="0" w:color="auto"/>
        <w:right w:val="none" w:sz="0" w:space="0" w:color="auto"/>
      </w:divBdr>
    </w:div>
    <w:div w:id="1194029088">
      <w:marLeft w:val="480"/>
      <w:marRight w:val="0"/>
      <w:marTop w:val="0"/>
      <w:marBottom w:val="0"/>
      <w:divBdr>
        <w:top w:val="none" w:sz="0" w:space="0" w:color="auto"/>
        <w:left w:val="none" w:sz="0" w:space="0" w:color="auto"/>
        <w:bottom w:val="none" w:sz="0" w:space="0" w:color="auto"/>
        <w:right w:val="none" w:sz="0" w:space="0" w:color="auto"/>
      </w:divBdr>
    </w:div>
    <w:div w:id="1194197019">
      <w:marLeft w:val="480"/>
      <w:marRight w:val="0"/>
      <w:marTop w:val="0"/>
      <w:marBottom w:val="0"/>
      <w:divBdr>
        <w:top w:val="none" w:sz="0" w:space="0" w:color="auto"/>
        <w:left w:val="none" w:sz="0" w:space="0" w:color="auto"/>
        <w:bottom w:val="none" w:sz="0" w:space="0" w:color="auto"/>
        <w:right w:val="none" w:sz="0" w:space="0" w:color="auto"/>
      </w:divBdr>
    </w:div>
    <w:div w:id="1194197955">
      <w:marLeft w:val="480"/>
      <w:marRight w:val="0"/>
      <w:marTop w:val="0"/>
      <w:marBottom w:val="0"/>
      <w:divBdr>
        <w:top w:val="none" w:sz="0" w:space="0" w:color="auto"/>
        <w:left w:val="none" w:sz="0" w:space="0" w:color="auto"/>
        <w:bottom w:val="none" w:sz="0" w:space="0" w:color="auto"/>
        <w:right w:val="none" w:sz="0" w:space="0" w:color="auto"/>
      </w:divBdr>
    </w:div>
    <w:div w:id="1194198628">
      <w:marLeft w:val="480"/>
      <w:marRight w:val="0"/>
      <w:marTop w:val="0"/>
      <w:marBottom w:val="0"/>
      <w:divBdr>
        <w:top w:val="none" w:sz="0" w:space="0" w:color="auto"/>
        <w:left w:val="none" w:sz="0" w:space="0" w:color="auto"/>
        <w:bottom w:val="none" w:sz="0" w:space="0" w:color="auto"/>
        <w:right w:val="none" w:sz="0" w:space="0" w:color="auto"/>
      </w:divBdr>
    </w:div>
    <w:div w:id="1194224877">
      <w:marLeft w:val="480"/>
      <w:marRight w:val="0"/>
      <w:marTop w:val="0"/>
      <w:marBottom w:val="0"/>
      <w:divBdr>
        <w:top w:val="none" w:sz="0" w:space="0" w:color="auto"/>
        <w:left w:val="none" w:sz="0" w:space="0" w:color="auto"/>
        <w:bottom w:val="none" w:sz="0" w:space="0" w:color="auto"/>
        <w:right w:val="none" w:sz="0" w:space="0" w:color="auto"/>
      </w:divBdr>
    </w:div>
    <w:div w:id="1194266863">
      <w:marLeft w:val="480"/>
      <w:marRight w:val="0"/>
      <w:marTop w:val="0"/>
      <w:marBottom w:val="0"/>
      <w:divBdr>
        <w:top w:val="none" w:sz="0" w:space="0" w:color="auto"/>
        <w:left w:val="none" w:sz="0" w:space="0" w:color="auto"/>
        <w:bottom w:val="none" w:sz="0" w:space="0" w:color="auto"/>
        <w:right w:val="none" w:sz="0" w:space="0" w:color="auto"/>
      </w:divBdr>
    </w:div>
    <w:div w:id="1194268754">
      <w:marLeft w:val="480"/>
      <w:marRight w:val="0"/>
      <w:marTop w:val="0"/>
      <w:marBottom w:val="0"/>
      <w:divBdr>
        <w:top w:val="none" w:sz="0" w:space="0" w:color="auto"/>
        <w:left w:val="none" w:sz="0" w:space="0" w:color="auto"/>
        <w:bottom w:val="none" w:sz="0" w:space="0" w:color="auto"/>
        <w:right w:val="none" w:sz="0" w:space="0" w:color="auto"/>
      </w:divBdr>
    </w:div>
    <w:div w:id="1194271264">
      <w:marLeft w:val="480"/>
      <w:marRight w:val="0"/>
      <w:marTop w:val="0"/>
      <w:marBottom w:val="0"/>
      <w:divBdr>
        <w:top w:val="none" w:sz="0" w:space="0" w:color="auto"/>
        <w:left w:val="none" w:sz="0" w:space="0" w:color="auto"/>
        <w:bottom w:val="none" w:sz="0" w:space="0" w:color="auto"/>
        <w:right w:val="none" w:sz="0" w:space="0" w:color="auto"/>
      </w:divBdr>
    </w:div>
    <w:div w:id="1194346078">
      <w:marLeft w:val="480"/>
      <w:marRight w:val="0"/>
      <w:marTop w:val="0"/>
      <w:marBottom w:val="0"/>
      <w:divBdr>
        <w:top w:val="none" w:sz="0" w:space="0" w:color="auto"/>
        <w:left w:val="none" w:sz="0" w:space="0" w:color="auto"/>
        <w:bottom w:val="none" w:sz="0" w:space="0" w:color="auto"/>
        <w:right w:val="none" w:sz="0" w:space="0" w:color="auto"/>
      </w:divBdr>
    </w:div>
    <w:div w:id="1194347803">
      <w:marLeft w:val="480"/>
      <w:marRight w:val="0"/>
      <w:marTop w:val="0"/>
      <w:marBottom w:val="0"/>
      <w:divBdr>
        <w:top w:val="none" w:sz="0" w:space="0" w:color="auto"/>
        <w:left w:val="none" w:sz="0" w:space="0" w:color="auto"/>
        <w:bottom w:val="none" w:sz="0" w:space="0" w:color="auto"/>
        <w:right w:val="none" w:sz="0" w:space="0" w:color="auto"/>
      </w:divBdr>
    </w:div>
    <w:div w:id="1194420788">
      <w:marLeft w:val="480"/>
      <w:marRight w:val="0"/>
      <w:marTop w:val="0"/>
      <w:marBottom w:val="0"/>
      <w:divBdr>
        <w:top w:val="none" w:sz="0" w:space="0" w:color="auto"/>
        <w:left w:val="none" w:sz="0" w:space="0" w:color="auto"/>
        <w:bottom w:val="none" w:sz="0" w:space="0" w:color="auto"/>
        <w:right w:val="none" w:sz="0" w:space="0" w:color="auto"/>
      </w:divBdr>
    </w:div>
    <w:div w:id="1194461234">
      <w:marLeft w:val="480"/>
      <w:marRight w:val="0"/>
      <w:marTop w:val="0"/>
      <w:marBottom w:val="0"/>
      <w:divBdr>
        <w:top w:val="none" w:sz="0" w:space="0" w:color="auto"/>
        <w:left w:val="none" w:sz="0" w:space="0" w:color="auto"/>
        <w:bottom w:val="none" w:sz="0" w:space="0" w:color="auto"/>
        <w:right w:val="none" w:sz="0" w:space="0" w:color="auto"/>
      </w:divBdr>
    </w:div>
    <w:div w:id="1194610688">
      <w:marLeft w:val="480"/>
      <w:marRight w:val="0"/>
      <w:marTop w:val="0"/>
      <w:marBottom w:val="0"/>
      <w:divBdr>
        <w:top w:val="none" w:sz="0" w:space="0" w:color="auto"/>
        <w:left w:val="none" w:sz="0" w:space="0" w:color="auto"/>
        <w:bottom w:val="none" w:sz="0" w:space="0" w:color="auto"/>
        <w:right w:val="none" w:sz="0" w:space="0" w:color="auto"/>
      </w:divBdr>
    </w:div>
    <w:div w:id="1194659224">
      <w:marLeft w:val="480"/>
      <w:marRight w:val="0"/>
      <w:marTop w:val="0"/>
      <w:marBottom w:val="0"/>
      <w:divBdr>
        <w:top w:val="none" w:sz="0" w:space="0" w:color="auto"/>
        <w:left w:val="none" w:sz="0" w:space="0" w:color="auto"/>
        <w:bottom w:val="none" w:sz="0" w:space="0" w:color="auto"/>
        <w:right w:val="none" w:sz="0" w:space="0" w:color="auto"/>
      </w:divBdr>
    </w:div>
    <w:div w:id="1194685342">
      <w:marLeft w:val="480"/>
      <w:marRight w:val="0"/>
      <w:marTop w:val="0"/>
      <w:marBottom w:val="0"/>
      <w:divBdr>
        <w:top w:val="none" w:sz="0" w:space="0" w:color="auto"/>
        <w:left w:val="none" w:sz="0" w:space="0" w:color="auto"/>
        <w:bottom w:val="none" w:sz="0" w:space="0" w:color="auto"/>
        <w:right w:val="none" w:sz="0" w:space="0" w:color="auto"/>
      </w:divBdr>
    </w:div>
    <w:div w:id="1194686632">
      <w:marLeft w:val="480"/>
      <w:marRight w:val="0"/>
      <w:marTop w:val="0"/>
      <w:marBottom w:val="0"/>
      <w:divBdr>
        <w:top w:val="none" w:sz="0" w:space="0" w:color="auto"/>
        <w:left w:val="none" w:sz="0" w:space="0" w:color="auto"/>
        <w:bottom w:val="none" w:sz="0" w:space="0" w:color="auto"/>
        <w:right w:val="none" w:sz="0" w:space="0" w:color="auto"/>
      </w:divBdr>
    </w:div>
    <w:div w:id="1194728514">
      <w:marLeft w:val="480"/>
      <w:marRight w:val="0"/>
      <w:marTop w:val="0"/>
      <w:marBottom w:val="0"/>
      <w:divBdr>
        <w:top w:val="none" w:sz="0" w:space="0" w:color="auto"/>
        <w:left w:val="none" w:sz="0" w:space="0" w:color="auto"/>
        <w:bottom w:val="none" w:sz="0" w:space="0" w:color="auto"/>
        <w:right w:val="none" w:sz="0" w:space="0" w:color="auto"/>
      </w:divBdr>
    </w:div>
    <w:div w:id="1194732485">
      <w:marLeft w:val="480"/>
      <w:marRight w:val="0"/>
      <w:marTop w:val="0"/>
      <w:marBottom w:val="0"/>
      <w:divBdr>
        <w:top w:val="none" w:sz="0" w:space="0" w:color="auto"/>
        <w:left w:val="none" w:sz="0" w:space="0" w:color="auto"/>
        <w:bottom w:val="none" w:sz="0" w:space="0" w:color="auto"/>
        <w:right w:val="none" w:sz="0" w:space="0" w:color="auto"/>
      </w:divBdr>
    </w:div>
    <w:div w:id="1194735800">
      <w:marLeft w:val="480"/>
      <w:marRight w:val="0"/>
      <w:marTop w:val="0"/>
      <w:marBottom w:val="0"/>
      <w:divBdr>
        <w:top w:val="none" w:sz="0" w:space="0" w:color="auto"/>
        <w:left w:val="none" w:sz="0" w:space="0" w:color="auto"/>
        <w:bottom w:val="none" w:sz="0" w:space="0" w:color="auto"/>
        <w:right w:val="none" w:sz="0" w:space="0" w:color="auto"/>
      </w:divBdr>
    </w:div>
    <w:div w:id="1194802689">
      <w:marLeft w:val="480"/>
      <w:marRight w:val="0"/>
      <w:marTop w:val="0"/>
      <w:marBottom w:val="0"/>
      <w:divBdr>
        <w:top w:val="none" w:sz="0" w:space="0" w:color="auto"/>
        <w:left w:val="none" w:sz="0" w:space="0" w:color="auto"/>
        <w:bottom w:val="none" w:sz="0" w:space="0" w:color="auto"/>
        <w:right w:val="none" w:sz="0" w:space="0" w:color="auto"/>
      </w:divBdr>
    </w:div>
    <w:div w:id="1194853231">
      <w:marLeft w:val="480"/>
      <w:marRight w:val="0"/>
      <w:marTop w:val="0"/>
      <w:marBottom w:val="0"/>
      <w:divBdr>
        <w:top w:val="none" w:sz="0" w:space="0" w:color="auto"/>
        <w:left w:val="none" w:sz="0" w:space="0" w:color="auto"/>
        <w:bottom w:val="none" w:sz="0" w:space="0" w:color="auto"/>
        <w:right w:val="none" w:sz="0" w:space="0" w:color="auto"/>
      </w:divBdr>
    </w:div>
    <w:div w:id="1194853853">
      <w:marLeft w:val="480"/>
      <w:marRight w:val="0"/>
      <w:marTop w:val="0"/>
      <w:marBottom w:val="0"/>
      <w:divBdr>
        <w:top w:val="none" w:sz="0" w:space="0" w:color="auto"/>
        <w:left w:val="none" w:sz="0" w:space="0" w:color="auto"/>
        <w:bottom w:val="none" w:sz="0" w:space="0" w:color="auto"/>
        <w:right w:val="none" w:sz="0" w:space="0" w:color="auto"/>
      </w:divBdr>
    </w:div>
    <w:div w:id="1194882943">
      <w:marLeft w:val="480"/>
      <w:marRight w:val="0"/>
      <w:marTop w:val="0"/>
      <w:marBottom w:val="0"/>
      <w:divBdr>
        <w:top w:val="none" w:sz="0" w:space="0" w:color="auto"/>
        <w:left w:val="none" w:sz="0" w:space="0" w:color="auto"/>
        <w:bottom w:val="none" w:sz="0" w:space="0" w:color="auto"/>
        <w:right w:val="none" w:sz="0" w:space="0" w:color="auto"/>
      </w:divBdr>
    </w:div>
    <w:div w:id="1194923850">
      <w:marLeft w:val="480"/>
      <w:marRight w:val="0"/>
      <w:marTop w:val="0"/>
      <w:marBottom w:val="0"/>
      <w:divBdr>
        <w:top w:val="none" w:sz="0" w:space="0" w:color="auto"/>
        <w:left w:val="none" w:sz="0" w:space="0" w:color="auto"/>
        <w:bottom w:val="none" w:sz="0" w:space="0" w:color="auto"/>
        <w:right w:val="none" w:sz="0" w:space="0" w:color="auto"/>
      </w:divBdr>
    </w:div>
    <w:div w:id="1195000349">
      <w:marLeft w:val="480"/>
      <w:marRight w:val="0"/>
      <w:marTop w:val="0"/>
      <w:marBottom w:val="0"/>
      <w:divBdr>
        <w:top w:val="none" w:sz="0" w:space="0" w:color="auto"/>
        <w:left w:val="none" w:sz="0" w:space="0" w:color="auto"/>
        <w:bottom w:val="none" w:sz="0" w:space="0" w:color="auto"/>
        <w:right w:val="none" w:sz="0" w:space="0" w:color="auto"/>
      </w:divBdr>
    </w:div>
    <w:div w:id="1195001987">
      <w:marLeft w:val="480"/>
      <w:marRight w:val="0"/>
      <w:marTop w:val="0"/>
      <w:marBottom w:val="0"/>
      <w:divBdr>
        <w:top w:val="none" w:sz="0" w:space="0" w:color="auto"/>
        <w:left w:val="none" w:sz="0" w:space="0" w:color="auto"/>
        <w:bottom w:val="none" w:sz="0" w:space="0" w:color="auto"/>
        <w:right w:val="none" w:sz="0" w:space="0" w:color="auto"/>
      </w:divBdr>
    </w:div>
    <w:div w:id="1195072036">
      <w:marLeft w:val="480"/>
      <w:marRight w:val="0"/>
      <w:marTop w:val="0"/>
      <w:marBottom w:val="0"/>
      <w:divBdr>
        <w:top w:val="none" w:sz="0" w:space="0" w:color="auto"/>
        <w:left w:val="none" w:sz="0" w:space="0" w:color="auto"/>
        <w:bottom w:val="none" w:sz="0" w:space="0" w:color="auto"/>
        <w:right w:val="none" w:sz="0" w:space="0" w:color="auto"/>
      </w:divBdr>
    </w:div>
    <w:div w:id="1195121303">
      <w:marLeft w:val="480"/>
      <w:marRight w:val="0"/>
      <w:marTop w:val="0"/>
      <w:marBottom w:val="0"/>
      <w:divBdr>
        <w:top w:val="none" w:sz="0" w:space="0" w:color="auto"/>
        <w:left w:val="none" w:sz="0" w:space="0" w:color="auto"/>
        <w:bottom w:val="none" w:sz="0" w:space="0" w:color="auto"/>
        <w:right w:val="none" w:sz="0" w:space="0" w:color="auto"/>
      </w:divBdr>
    </w:div>
    <w:div w:id="1195145935">
      <w:marLeft w:val="480"/>
      <w:marRight w:val="0"/>
      <w:marTop w:val="0"/>
      <w:marBottom w:val="0"/>
      <w:divBdr>
        <w:top w:val="none" w:sz="0" w:space="0" w:color="auto"/>
        <w:left w:val="none" w:sz="0" w:space="0" w:color="auto"/>
        <w:bottom w:val="none" w:sz="0" w:space="0" w:color="auto"/>
        <w:right w:val="none" w:sz="0" w:space="0" w:color="auto"/>
      </w:divBdr>
    </w:div>
    <w:div w:id="1195189041">
      <w:marLeft w:val="480"/>
      <w:marRight w:val="0"/>
      <w:marTop w:val="0"/>
      <w:marBottom w:val="0"/>
      <w:divBdr>
        <w:top w:val="none" w:sz="0" w:space="0" w:color="auto"/>
        <w:left w:val="none" w:sz="0" w:space="0" w:color="auto"/>
        <w:bottom w:val="none" w:sz="0" w:space="0" w:color="auto"/>
        <w:right w:val="none" w:sz="0" w:space="0" w:color="auto"/>
      </w:divBdr>
    </w:div>
    <w:div w:id="1195197561">
      <w:marLeft w:val="480"/>
      <w:marRight w:val="0"/>
      <w:marTop w:val="0"/>
      <w:marBottom w:val="0"/>
      <w:divBdr>
        <w:top w:val="none" w:sz="0" w:space="0" w:color="auto"/>
        <w:left w:val="none" w:sz="0" w:space="0" w:color="auto"/>
        <w:bottom w:val="none" w:sz="0" w:space="0" w:color="auto"/>
        <w:right w:val="none" w:sz="0" w:space="0" w:color="auto"/>
      </w:divBdr>
    </w:div>
    <w:div w:id="1195314866">
      <w:marLeft w:val="480"/>
      <w:marRight w:val="0"/>
      <w:marTop w:val="0"/>
      <w:marBottom w:val="0"/>
      <w:divBdr>
        <w:top w:val="none" w:sz="0" w:space="0" w:color="auto"/>
        <w:left w:val="none" w:sz="0" w:space="0" w:color="auto"/>
        <w:bottom w:val="none" w:sz="0" w:space="0" w:color="auto"/>
        <w:right w:val="none" w:sz="0" w:space="0" w:color="auto"/>
      </w:divBdr>
    </w:div>
    <w:div w:id="1195340917">
      <w:marLeft w:val="480"/>
      <w:marRight w:val="0"/>
      <w:marTop w:val="0"/>
      <w:marBottom w:val="0"/>
      <w:divBdr>
        <w:top w:val="none" w:sz="0" w:space="0" w:color="auto"/>
        <w:left w:val="none" w:sz="0" w:space="0" w:color="auto"/>
        <w:bottom w:val="none" w:sz="0" w:space="0" w:color="auto"/>
        <w:right w:val="none" w:sz="0" w:space="0" w:color="auto"/>
      </w:divBdr>
    </w:div>
    <w:div w:id="1195341090">
      <w:marLeft w:val="480"/>
      <w:marRight w:val="0"/>
      <w:marTop w:val="0"/>
      <w:marBottom w:val="0"/>
      <w:divBdr>
        <w:top w:val="none" w:sz="0" w:space="0" w:color="auto"/>
        <w:left w:val="none" w:sz="0" w:space="0" w:color="auto"/>
        <w:bottom w:val="none" w:sz="0" w:space="0" w:color="auto"/>
        <w:right w:val="none" w:sz="0" w:space="0" w:color="auto"/>
      </w:divBdr>
    </w:div>
    <w:div w:id="1195341163">
      <w:marLeft w:val="480"/>
      <w:marRight w:val="0"/>
      <w:marTop w:val="0"/>
      <w:marBottom w:val="0"/>
      <w:divBdr>
        <w:top w:val="none" w:sz="0" w:space="0" w:color="auto"/>
        <w:left w:val="none" w:sz="0" w:space="0" w:color="auto"/>
        <w:bottom w:val="none" w:sz="0" w:space="0" w:color="auto"/>
        <w:right w:val="none" w:sz="0" w:space="0" w:color="auto"/>
      </w:divBdr>
    </w:div>
    <w:div w:id="1195381518">
      <w:marLeft w:val="480"/>
      <w:marRight w:val="0"/>
      <w:marTop w:val="0"/>
      <w:marBottom w:val="0"/>
      <w:divBdr>
        <w:top w:val="none" w:sz="0" w:space="0" w:color="auto"/>
        <w:left w:val="none" w:sz="0" w:space="0" w:color="auto"/>
        <w:bottom w:val="none" w:sz="0" w:space="0" w:color="auto"/>
        <w:right w:val="none" w:sz="0" w:space="0" w:color="auto"/>
      </w:divBdr>
    </w:div>
    <w:div w:id="1195459480">
      <w:marLeft w:val="480"/>
      <w:marRight w:val="0"/>
      <w:marTop w:val="0"/>
      <w:marBottom w:val="0"/>
      <w:divBdr>
        <w:top w:val="none" w:sz="0" w:space="0" w:color="auto"/>
        <w:left w:val="none" w:sz="0" w:space="0" w:color="auto"/>
        <w:bottom w:val="none" w:sz="0" w:space="0" w:color="auto"/>
        <w:right w:val="none" w:sz="0" w:space="0" w:color="auto"/>
      </w:divBdr>
    </w:div>
    <w:div w:id="1195461957">
      <w:marLeft w:val="480"/>
      <w:marRight w:val="0"/>
      <w:marTop w:val="0"/>
      <w:marBottom w:val="0"/>
      <w:divBdr>
        <w:top w:val="none" w:sz="0" w:space="0" w:color="auto"/>
        <w:left w:val="none" w:sz="0" w:space="0" w:color="auto"/>
        <w:bottom w:val="none" w:sz="0" w:space="0" w:color="auto"/>
        <w:right w:val="none" w:sz="0" w:space="0" w:color="auto"/>
      </w:divBdr>
    </w:div>
    <w:div w:id="1195535855">
      <w:marLeft w:val="480"/>
      <w:marRight w:val="0"/>
      <w:marTop w:val="0"/>
      <w:marBottom w:val="0"/>
      <w:divBdr>
        <w:top w:val="none" w:sz="0" w:space="0" w:color="auto"/>
        <w:left w:val="none" w:sz="0" w:space="0" w:color="auto"/>
        <w:bottom w:val="none" w:sz="0" w:space="0" w:color="auto"/>
        <w:right w:val="none" w:sz="0" w:space="0" w:color="auto"/>
      </w:divBdr>
    </w:div>
    <w:div w:id="1195539717">
      <w:marLeft w:val="480"/>
      <w:marRight w:val="0"/>
      <w:marTop w:val="0"/>
      <w:marBottom w:val="0"/>
      <w:divBdr>
        <w:top w:val="none" w:sz="0" w:space="0" w:color="auto"/>
        <w:left w:val="none" w:sz="0" w:space="0" w:color="auto"/>
        <w:bottom w:val="none" w:sz="0" w:space="0" w:color="auto"/>
        <w:right w:val="none" w:sz="0" w:space="0" w:color="auto"/>
      </w:divBdr>
    </w:div>
    <w:div w:id="1195582242">
      <w:marLeft w:val="480"/>
      <w:marRight w:val="0"/>
      <w:marTop w:val="0"/>
      <w:marBottom w:val="0"/>
      <w:divBdr>
        <w:top w:val="none" w:sz="0" w:space="0" w:color="auto"/>
        <w:left w:val="none" w:sz="0" w:space="0" w:color="auto"/>
        <w:bottom w:val="none" w:sz="0" w:space="0" w:color="auto"/>
        <w:right w:val="none" w:sz="0" w:space="0" w:color="auto"/>
      </w:divBdr>
    </w:div>
    <w:div w:id="1195655792">
      <w:marLeft w:val="480"/>
      <w:marRight w:val="0"/>
      <w:marTop w:val="0"/>
      <w:marBottom w:val="0"/>
      <w:divBdr>
        <w:top w:val="none" w:sz="0" w:space="0" w:color="auto"/>
        <w:left w:val="none" w:sz="0" w:space="0" w:color="auto"/>
        <w:bottom w:val="none" w:sz="0" w:space="0" w:color="auto"/>
        <w:right w:val="none" w:sz="0" w:space="0" w:color="auto"/>
      </w:divBdr>
    </w:div>
    <w:div w:id="1195732833">
      <w:marLeft w:val="480"/>
      <w:marRight w:val="0"/>
      <w:marTop w:val="0"/>
      <w:marBottom w:val="0"/>
      <w:divBdr>
        <w:top w:val="none" w:sz="0" w:space="0" w:color="auto"/>
        <w:left w:val="none" w:sz="0" w:space="0" w:color="auto"/>
        <w:bottom w:val="none" w:sz="0" w:space="0" w:color="auto"/>
        <w:right w:val="none" w:sz="0" w:space="0" w:color="auto"/>
      </w:divBdr>
    </w:div>
    <w:div w:id="1195774353">
      <w:marLeft w:val="480"/>
      <w:marRight w:val="0"/>
      <w:marTop w:val="0"/>
      <w:marBottom w:val="0"/>
      <w:divBdr>
        <w:top w:val="none" w:sz="0" w:space="0" w:color="auto"/>
        <w:left w:val="none" w:sz="0" w:space="0" w:color="auto"/>
        <w:bottom w:val="none" w:sz="0" w:space="0" w:color="auto"/>
        <w:right w:val="none" w:sz="0" w:space="0" w:color="auto"/>
      </w:divBdr>
    </w:div>
    <w:div w:id="1195775631">
      <w:marLeft w:val="480"/>
      <w:marRight w:val="0"/>
      <w:marTop w:val="0"/>
      <w:marBottom w:val="0"/>
      <w:divBdr>
        <w:top w:val="none" w:sz="0" w:space="0" w:color="auto"/>
        <w:left w:val="none" w:sz="0" w:space="0" w:color="auto"/>
        <w:bottom w:val="none" w:sz="0" w:space="0" w:color="auto"/>
        <w:right w:val="none" w:sz="0" w:space="0" w:color="auto"/>
      </w:divBdr>
    </w:div>
    <w:div w:id="1195777713">
      <w:marLeft w:val="480"/>
      <w:marRight w:val="0"/>
      <w:marTop w:val="0"/>
      <w:marBottom w:val="0"/>
      <w:divBdr>
        <w:top w:val="none" w:sz="0" w:space="0" w:color="auto"/>
        <w:left w:val="none" w:sz="0" w:space="0" w:color="auto"/>
        <w:bottom w:val="none" w:sz="0" w:space="0" w:color="auto"/>
        <w:right w:val="none" w:sz="0" w:space="0" w:color="auto"/>
      </w:divBdr>
    </w:div>
    <w:div w:id="1195850718">
      <w:marLeft w:val="480"/>
      <w:marRight w:val="0"/>
      <w:marTop w:val="0"/>
      <w:marBottom w:val="0"/>
      <w:divBdr>
        <w:top w:val="none" w:sz="0" w:space="0" w:color="auto"/>
        <w:left w:val="none" w:sz="0" w:space="0" w:color="auto"/>
        <w:bottom w:val="none" w:sz="0" w:space="0" w:color="auto"/>
        <w:right w:val="none" w:sz="0" w:space="0" w:color="auto"/>
      </w:divBdr>
    </w:div>
    <w:div w:id="1195918827">
      <w:marLeft w:val="480"/>
      <w:marRight w:val="0"/>
      <w:marTop w:val="0"/>
      <w:marBottom w:val="0"/>
      <w:divBdr>
        <w:top w:val="none" w:sz="0" w:space="0" w:color="auto"/>
        <w:left w:val="none" w:sz="0" w:space="0" w:color="auto"/>
        <w:bottom w:val="none" w:sz="0" w:space="0" w:color="auto"/>
        <w:right w:val="none" w:sz="0" w:space="0" w:color="auto"/>
      </w:divBdr>
    </w:div>
    <w:div w:id="1195927526">
      <w:marLeft w:val="480"/>
      <w:marRight w:val="0"/>
      <w:marTop w:val="0"/>
      <w:marBottom w:val="0"/>
      <w:divBdr>
        <w:top w:val="none" w:sz="0" w:space="0" w:color="auto"/>
        <w:left w:val="none" w:sz="0" w:space="0" w:color="auto"/>
        <w:bottom w:val="none" w:sz="0" w:space="0" w:color="auto"/>
        <w:right w:val="none" w:sz="0" w:space="0" w:color="auto"/>
      </w:divBdr>
    </w:div>
    <w:div w:id="1195969202">
      <w:marLeft w:val="480"/>
      <w:marRight w:val="0"/>
      <w:marTop w:val="0"/>
      <w:marBottom w:val="0"/>
      <w:divBdr>
        <w:top w:val="none" w:sz="0" w:space="0" w:color="auto"/>
        <w:left w:val="none" w:sz="0" w:space="0" w:color="auto"/>
        <w:bottom w:val="none" w:sz="0" w:space="0" w:color="auto"/>
        <w:right w:val="none" w:sz="0" w:space="0" w:color="auto"/>
      </w:divBdr>
    </w:div>
    <w:div w:id="1196429634">
      <w:marLeft w:val="480"/>
      <w:marRight w:val="0"/>
      <w:marTop w:val="0"/>
      <w:marBottom w:val="0"/>
      <w:divBdr>
        <w:top w:val="none" w:sz="0" w:space="0" w:color="auto"/>
        <w:left w:val="none" w:sz="0" w:space="0" w:color="auto"/>
        <w:bottom w:val="none" w:sz="0" w:space="0" w:color="auto"/>
        <w:right w:val="none" w:sz="0" w:space="0" w:color="auto"/>
      </w:divBdr>
    </w:div>
    <w:div w:id="1196430255">
      <w:marLeft w:val="480"/>
      <w:marRight w:val="0"/>
      <w:marTop w:val="0"/>
      <w:marBottom w:val="0"/>
      <w:divBdr>
        <w:top w:val="none" w:sz="0" w:space="0" w:color="auto"/>
        <w:left w:val="none" w:sz="0" w:space="0" w:color="auto"/>
        <w:bottom w:val="none" w:sz="0" w:space="0" w:color="auto"/>
        <w:right w:val="none" w:sz="0" w:space="0" w:color="auto"/>
      </w:divBdr>
    </w:div>
    <w:div w:id="1196433071">
      <w:marLeft w:val="480"/>
      <w:marRight w:val="0"/>
      <w:marTop w:val="0"/>
      <w:marBottom w:val="0"/>
      <w:divBdr>
        <w:top w:val="none" w:sz="0" w:space="0" w:color="auto"/>
        <w:left w:val="none" w:sz="0" w:space="0" w:color="auto"/>
        <w:bottom w:val="none" w:sz="0" w:space="0" w:color="auto"/>
        <w:right w:val="none" w:sz="0" w:space="0" w:color="auto"/>
      </w:divBdr>
    </w:div>
    <w:div w:id="1196457698">
      <w:marLeft w:val="480"/>
      <w:marRight w:val="0"/>
      <w:marTop w:val="0"/>
      <w:marBottom w:val="0"/>
      <w:divBdr>
        <w:top w:val="none" w:sz="0" w:space="0" w:color="auto"/>
        <w:left w:val="none" w:sz="0" w:space="0" w:color="auto"/>
        <w:bottom w:val="none" w:sz="0" w:space="0" w:color="auto"/>
        <w:right w:val="none" w:sz="0" w:space="0" w:color="auto"/>
      </w:divBdr>
    </w:div>
    <w:div w:id="1196507830">
      <w:marLeft w:val="480"/>
      <w:marRight w:val="0"/>
      <w:marTop w:val="0"/>
      <w:marBottom w:val="0"/>
      <w:divBdr>
        <w:top w:val="none" w:sz="0" w:space="0" w:color="auto"/>
        <w:left w:val="none" w:sz="0" w:space="0" w:color="auto"/>
        <w:bottom w:val="none" w:sz="0" w:space="0" w:color="auto"/>
        <w:right w:val="none" w:sz="0" w:space="0" w:color="auto"/>
      </w:divBdr>
    </w:div>
    <w:div w:id="1196575067">
      <w:marLeft w:val="480"/>
      <w:marRight w:val="0"/>
      <w:marTop w:val="0"/>
      <w:marBottom w:val="0"/>
      <w:divBdr>
        <w:top w:val="none" w:sz="0" w:space="0" w:color="auto"/>
        <w:left w:val="none" w:sz="0" w:space="0" w:color="auto"/>
        <w:bottom w:val="none" w:sz="0" w:space="0" w:color="auto"/>
        <w:right w:val="none" w:sz="0" w:space="0" w:color="auto"/>
      </w:divBdr>
    </w:div>
    <w:div w:id="1196576203">
      <w:marLeft w:val="480"/>
      <w:marRight w:val="0"/>
      <w:marTop w:val="0"/>
      <w:marBottom w:val="0"/>
      <w:divBdr>
        <w:top w:val="none" w:sz="0" w:space="0" w:color="auto"/>
        <w:left w:val="none" w:sz="0" w:space="0" w:color="auto"/>
        <w:bottom w:val="none" w:sz="0" w:space="0" w:color="auto"/>
        <w:right w:val="none" w:sz="0" w:space="0" w:color="auto"/>
      </w:divBdr>
    </w:div>
    <w:div w:id="1196579025">
      <w:marLeft w:val="480"/>
      <w:marRight w:val="0"/>
      <w:marTop w:val="0"/>
      <w:marBottom w:val="0"/>
      <w:divBdr>
        <w:top w:val="none" w:sz="0" w:space="0" w:color="auto"/>
        <w:left w:val="none" w:sz="0" w:space="0" w:color="auto"/>
        <w:bottom w:val="none" w:sz="0" w:space="0" w:color="auto"/>
        <w:right w:val="none" w:sz="0" w:space="0" w:color="auto"/>
      </w:divBdr>
    </w:div>
    <w:div w:id="1196580049">
      <w:marLeft w:val="480"/>
      <w:marRight w:val="0"/>
      <w:marTop w:val="0"/>
      <w:marBottom w:val="0"/>
      <w:divBdr>
        <w:top w:val="none" w:sz="0" w:space="0" w:color="auto"/>
        <w:left w:val="none" w:sz="0" w:space="0" w:color="auto"/>
        <w:bottom w:val="none" w:sz="0" w:space="0" w:color="auto"/>
        <w:right w:val="none" w:sz="0" w:space="0" w:color="auto"/>
      </w:divBdr>
    </w:div>
    <w:div w:id="1196696719">
      <w:marLeft w:val="480"/>
      <w:marRight w:val="0"/>
      <w:marTop w:val="0"/>
      <w:marBottom w:val="0"/>
      <w:divBdr>
        <w:top w:val="none" w:sz="0" w:space="0" w:color="auto"/>
        <w:left w:val="none" w:sz="0" w:space="0" w:color="auto"/>
        <w:bottom w:val="none" w:sz="0" w:space="0" w:color="auto"/>
        <w:right w:val="none" w:sz="0" w:space="0" w:color="auto"/>
      </w:divBdr>
    </w:div>
    <w:div w:id="1196698280">
      <w:marLeft w:val="480"/>
      <w:marRight w:val="0"/>
      <w:marTop w:val="0"/>
      <w:marBottom w:val="0"/>
      <w:divBdr>
        <w:top w:val="none" w:sz="0" w:space="0" w:color="auto"/>
        <w:left w:val="none" w:sz="0" w:space="0" w:color="auto"/>
        <w:bottom w:val="none" w:sz="0" w:space="0" w:color="auto"/>
        <w:right w:val="none" w:sz="0" w:space="0" w:color="auto"/>
      </w:divBdr>
    </w:div>
    <w:div w:id="1196700988">
      <w:marLeft w:val="480"/>
      <w:marRight w:val="0"/>
      <w:marTop w:val="0"/>
      <w:marBottom w:val="0"/>
      <w:divBdr>
        <w:top w:val="none" w:sz="0" w:space="0" w:color="auto"/>
        <w:left w:val="none" w:sz="0" w:space="0" w:color="auto"/>
        <w:bottom w:val="none" w:sz="0" w:space="0" w:color="auto"/>
        <w:right w:val="none" w:sz="0" w:space="0" w:color="auto"/>
      </w:divBdr>
    </w:div>
    <w:div w:id="1196701212">
      <w:marLeft w:val="480"/>
      <w:marRight w:val="0"/>
      <w:marTop w:val="0"/>
      <w:marBottom w:val="0"/>
      <w:divBdr>
        <w:top w:val="none" w:sz="0" w:space="0" w:color="auto"/>
        <w:left w:val="none" w:sz="0" w:space="0" w:color="auto"/>
        <w:bottom w:val="none" w:sz="0" w:space="0" w:color="auto"/>
        <w:right w:val="none" w:sz="0" w:space="0" w:color="auto"/>
      </w:divBdr>
    </w:div>
    <w:div w:id="1196772780">
      <w:marLeft w:val="480"/>
      <w:marRight w:val="0"/>
      <w:marTop w:val="0"/>
      <w:marBottom w:val="0"/>
      <w:divBdr>
        <w:top w:val="none" w:sz="0" w:space="0" w:color="auto"/>
        <w:left w:val="none" w:sz="0" w:space="0" w:color="auto"/>
        <w:bottom w:val="none" w:sz="0" w:space="0" w:color="auto"/>
        <w:right w:val="none" w:sz="0" w:space="0" w:color="auto"/>
      </w:divBdr>
    </w:div>
    <w:div w:id="1196776811">
      <w:marLeft w:val="480"/>
      <w:marRight w:val="0"/>
      <w:marTop w:val="0"/>
      <w:marBottom w:val="0"/>
      <w:divBdr>
        <w:top w:val="none" w:sz="0" w:space="0" w:color="auto"/>
        <w:left w:val="none" w:sz="0" w:space="0" w:color="auto"/>
        <w:bottom w:val="none" w:sz="0" w:space="0" w:color="auto"/>
        <w:right w:val="none" w:sz="0" w:space="0" w:color="auto"/>
      </w:divBdr>
    </w:div>
    <w:div w:id="1196819255">
      <w:marLeft w:val="480"/>
      <w:marRight w:val="0"/>
      <w:marTop w:val="0"/>
      <w:marBottom w:val="0"/>
      <w:divBdr>
        <w:top w:val="none" w:sz="0" w:space="0" w:color="auto"/>
        <w:left w:val="none" w:sz="0" w:space="0" w:color="auto"/>
        <w:bottom w:val="none" w:sz="0" w:space="0" w:color="auto"/>
        <w:right w:val="none" w:sz="0" w:space="0" w:color="auto"/>
      </w:divBdr>
    </w:div>
    <w:div w:id="1196819691">
      <w:marLeft w:val="480"/>
      <w:marRight w:val="0"/>
      <w:marTop w:val="0"/>
      <w:marBottom w:val="0"/>
      <w:divBdr>
        <w:top w:val="none" w:sz="0" w:space="0" w:color="auto"/>
        <w:left w:val="none" w:sz="0" w:space="0" w:color="auto"/>
        <w:bottom w:val="none" w:sz="0" w:space="0" w:color="auto"/>
        <w:right w:val="none" w:sz="0" w:space="0" w:color="auto"/>
      </w:divBdr>
    </w:div>
    <w:div w:id="1196847836">
      <w:marLeft w:val="480"/>
      <w:marRight w:val="0"/>
      <w:marTop w:val="0"/>
      <w:marBottom w:val="0"/>
      <w:divBdr>
        <w:top w:val="none" w:sz="0" w:space="0" w:color="auto"/>
        <w:left w:val="none" w:sz="0" w:space="0" w:color="auto"/>
        <w:bottom w:val="none" w:sz="0" w:space="0" w:color="auto"/>
        <w:right w:val="none" w:sz="0" w:space="0" w:color="auto"/>
      </w:divBdr>
    </w:div>
    <w:div w:id="1196848790">
      <w:marLeft w:val="480"/>
      <w:marRight w:val="0"/>
      <w:marTop w:val="0"/>
      <w:marBottom w:val="0"/>
      <w:divBdr>
        <w:top w:val="none" w:sz="0" w:space="0" w:color="auto"/>
        <w:left w:val="none" w:sz="0" w:space="0" w:color="auto"/>
        <w:bottom w:val="none" w:sz="0" w:space="0" w:color="auto"/>
        <w:right w:val="none" w:sz="0" w:space="0" w:color="auto"/>
      </w:divBdr>
    </w:div>
    <w:div w:id="1196849123">
      <w:marLeft w:val="480"/>
      <w:marRight w:val="0"/>
      <w:marTop w:val="0"/>
      <w:marBottom w:val="0"/>
      <w:divBdr>
        <w:top w:val="none" w:sz="0" w:space="0" w:color="auto"/>
        <w:left w:val="none" w:sz="0" w:space="0" w:color="auto"/>
        <w:bottom w:val="none" w:sz="0" w:space="0" w:color="auto"/>
        <w:right w:val="none" w:sz="0" w:space="0" w:color="auto"/>
      </w:divBdr>
    </w:div>
    <w:div w:id="1196961982">
      <w:marLeft w:val="480"/>
      <w:marRight w:val="0"/>
      <w:marTop w:val="0"/>
      <w:marBottom w:val="0"/>
      <w:divBdr>
        <w:top w:val="none" w:sz="0" w:space="0" w:color="auto"/>
        <w:left w:val="none" w:sz="0" w:space="0" w:color="auto"/>
        <w:bottom w:val="none" w:sz="0" w:space="0" w:color="auto"/>
        <w:right w:val="none" w:sz="0" w:space="0" w:color="auto"/>
      </w:divBdr>
    </w:div>
    <w:div w:id="1196962702">
      <w:marLeft w:val="480"/>
      <w:marRight w:val="0"/>
      <w:marTop w:val="0"/>
      <w:marBottom w:val="0"/>
      <w:divBdr>
        <w:top w:val="none" w:sz="0" w:space="0" w:color="auto"/>
        <w:left w:val="none" w:sz="0" w:space="0" w:color="auto"/>
        <w:bottom w:val="none" w:sz="0" w:space="0" w:color="auto"/>
        <w:right w:val="none" w:sz="0" w:space="0" w:color="auto"/>
      </w:divBdr>
    </w:div>
    <w:div w:id="1196969110">
      <w:marLeft w:val="480"/>
      <w:marRight w:val="0"/>
      <w:marTop w:val="0"/>
      <w:marBottom w:val="0"/>
      <w:divBdr>
        <w:top w:val="none" w:sz="0" w:space="0" w:color="auto"/>
        <w:left w:val="none" w:sz="0" w:space="0" w:color="auto"/>
        <w:bottom w:val="none" w:sz="0" w:space="0" w:color="auto"/>
        <w:right w:val="none" w:sz="0" w:space="0" w:color="auto"/>
      </w:divBdr>
    </w:div>
    <w:div w:id="1197039138">
      <w:marLeft w:val="480"/>
      <w:marRight w:val="0"/>
      <w:marTop w:val="0"/>
      <w:marBottom w:val="0"/>
      <w:divBdr>
        <w:top w:val="none" w:sz="0" w:space="0" w:color="auto"/>
        <w:left w:val="none" w:sz="0" w:space="0" w:color="auto"/>
        <w:bottom w:val="none" w:sz="0" w:space="0" w:color="auto"/>
        <w:right w:val="none" w:sz="0" w:space="0" w:color="auto"/>
      </w:divBdr>
    </w:div>
    <w:div w:id="1197044374">
      <w:marLeft w:val="480"/>
      <w:marRight w:val="0"/>
      <w:marTop w:val="0"/>
      <w:marBottom w:val="0"/>
      <w:divBdr>
        <w:top w:val="none" w:sz="0" w:space="0" w:color="auto"/>
        <w:left w:val="none" w:sz="0" w:space="0" w:color="auto"/>
        <w:bottom w:val="none" w:sz="0" w:space="0" w:color="auto"/>
        <w:right w:val="none" w:sz="0" w:space="0" w:color="auto"/>
      </w:divBdr>
    </w:div>
    <w:div w:id="1197082283">
      <w:marLeft w:val="480"/>
      <w:marRight w:val="0"/>
      <w:marTop w:val="0"/>
      <w:marBottom w:val="0"/>
      <w:divBdr>
        <w:top w:val="none" w:sz="0" w:space="0" w:color="auto"/>
        <w:left w:val="none" w:sz="0" w:space="0" w:color="auto"/>
        <w:bottom w:val="none" w:sz="0" w:space="0" w:color="auto"/>
        <w:right w:val="none" w:sz="0" w:space="0" w:color="auto"/>
      </w:divBdr>
    </w:div>
    <w:div w:id="1197083684">
      <w:marLeft w:val="480"/>
      <w:marRight w:val="0"/>
      <w:marTop w:val="0"/>
      <w:marBottom w:val="0"/>
      <w:divBdr>
        <w:top w:val="none" w:sz="0" w:space="0" w:color="auto"/>
        <w:left w:val="none" w:sz="0" w:space="0" w:color="auto"/>
        <w:bottom w:val="none" w:sz="0" w:space="0" w:color="auto"/>
        <w:right w:val="none" w:sz="0" w:space="0" w:color="auto"/>
      </w:divBdr>
    </w:div>
    <w:div w:id="1197086946">
      <w:marLeft w:val="480"/>
      <w:marRight w:val="0"/>
      <w:marTop w:val="0"/>
      <w:marBottom w:val="0"/>
      <w:divBdr>
        <w:top w:val="none" w:sz="0" w:space="0" w:color="auto"/>
        <w:left w:val="none" w:sz="0" w:space="0" w:color="auto"/>
        <w:bottom w:val="none" w:sz="0" w:space="0" w:color="auto"/>
        <w:right w:val="none" w:sz="0" w:space="0" w:color="auto"/>
      </w:divBdr>
    </w:div>
    <w:div w:id="1197157470">
      <w:marLeft w:val="480"/>
      <w:marRight w:val="0"/>
      <w:marTop w:val="0"/>
      <w:marBottom w:val="0"/>
      <w:divBdr>
        <w:top w:val="none" w:sz="0" w:space="0" w:color="auto"/>
        <w:left w:val="none" w:sz="0" w:space="0" w:color="auto"/>
        <w:bottom w:val="none" w:sz="0" w:space="0" w:color="auto"/>
        <w:right w:val="none" w:sz="0" w:space="0" w:color="auto"/>
      </w:divBdr>
    </w:div>
    <w:div w:id="1197158689">
      <w:marLeft w:val="480"/>
      <w:marRight w:val="0"/>
      <w:marTop w:val="0"/>
      <w:marBottom w:val="0"/>
      <w:divBdr>
        <w:top w:val="none" w:sz="0" w:space="0" w:color="auto"/>
        <w:left w:val="none" w:sz="0" w:space="0" w:color="auto"/>
        <w:bottom w:val="none" w:sz="0" w:space="0" w:color="auto"/>
        <w:right w:val="none" w:sz="0" w:space="0" w:color="auto"/>
      </w:divBdr>
    </w:div>
    <w:div w:id="1197162672">
      <w:marLeft w:val="480"/>
      <w:marRight w:val="0"/>
      <w:marTop w:val="0"/>
      <w:marBottom w:val="0"/>
      <w:divBdr>
        <w:top w:val="none" w:sz="0" w:space="0" w:color="auto"/>
        <w:left w:val="none" w:sz="0" w:space="0" w:color="auto"/>
        <w:bottom w:val="none" w:sz="0" w:space="0" w:color="auto"/>
        <w:right w:val="none" w:sz="0" w:space="0" w:color="auto"/>
      </w:divBdr>
    </w:div>
    <w:div w:id="1197233593">
      <w:marLeft w:val="480"/>
      <w:marRight w:val="0"/>
      <w:marTop w:val="0"/>
      <w:marBottom w:val="0"/>
      <w:divBdr>
        <w:top w:val="none" w:sz="0" w:space="0" w:color="auto"/>
        <w:left w:val="none" w:sz="0" w:space="0" w:color="auto"/>
        <w:bottom w:val="none" w:sz="0" w:space="0" w:color="auto"/>
        <w:right w:val="none" w:sz="0" w:space="0" w:color="auto"/>
      </w:divBdr>
    </w:div>
    <w:div w:id="1197238902">
      <w:marLeft w:val="480"/>
      <w:marRight w:val="0"/>
      <w:marTop w:val="0"/>
      <w:marBottom w:val="0"/>
      <w:divBdr>
        <w:top w:val="none" w:sz="0" w:space="0" w:color="auto"/>
        <w:left w:val="none" w:sz="0" w:space="0" w:color="auto"/>
        <w:bottom w:val="none" w:sz="0" w:space="0" w:color="auto"/>
        <w:right w:val="none" w:sz="0" w:space="0" w:color="auto"/>
      </w:divBdr>
    </w:div>
    <w:div w:id="1197309172">
      <w:marLeft w:val="480"/>
      <w:marRight w:val="0"/>
      <w:marTop w:val="0"/>
      <w:marBottom w:val="0"/>
      <w:divBdr>
        <w:top w:val="none" w:sz="0" w:space="0" w:color="auto"/>
        <w:left w:val="none" w:sz="0" w:space="0" w:color="auto"/>
        <w:bottom w:val="none" w:sz="0" w:space="0" w:color="auto"/>
        <w:right w:val="none" w:sz="0" w:space="0" w:color="auto"/>
      </w:divBdr>
    </w:div>
    <w:div w:id="1197351697">
      <w:marLeft w:val="480"/>
      <w:marRight w:val="0"/>
      <w:marTop w:val="0"/>
      <w:marBottom w:val="0"/>
      <w:divBdr>
        <w:top w:val="none" w:sz="0" w:space="0" w:color="auto"/>
        <w:left w:val="none" w:sz="0" w:space="0" w:color="auto"/>
        <w:bottom w:val="none" w:sz="0" w:space="0" w:color="auto"/>
        <w:right w:val="none" w:sz="0" w:space="0" w:color="auto"/>
      </w:divBdr>
    </w:div>
    <w:div w:id="1197427708">
      <w:marLeft w:val="480"/>
      <w:marRight w:val="0"/>
      <w:marTop w:val="0"/>
      <w:marBottom w:val="0"/>
      <w:divBdr>
        <w:top w:val="none" w:sz="0" w:space="0" w:color="auto"/>
        <w:left w:val="none" w:sz="0" w:space="0" w:color="auto"/>
        <w:bottom w:val="none" w:sz="0" w:space="0" w:color="auto"/>
        <w:right w:val="none" w:sz="0" w:space="0" w:color="auto"/>
      </w:divBdr>
    </w:div>
    <w:div w:id="1197474519">
      <w:marLeft w:val="480"/>
      <w:marRight w:val="0"/>
      <w:marTop w:val="0"/>
      <w:marBottom w:val="0"/>
      <w:divBdr>
        <w:top w:val="none" w:sz="0" w:space="0" w:color="auto"/>
        <w:left w:val="none" w:sz="0" w:space="0" w:color="auto"/>
        <w:bottom w:val="none" w:sz="0" w:space="0" w:color="auto"/>
        <w:right w:val="none" w:sz="0" w:space="0" w:color="auto"/>
      </w:divBdr>
    </w:div>
    <w:div w:id="1197503581">
      <w:marLeft w:val="480"/>
      <w:marRight w:val="0"/>
      <w:marTop w:val="0"/>
      <w:marBottom w:val="0"/>
      <w:divBdr>
        <w:top w:val="none" w:sz="0" w:space="0" w:color="auto"/>
        <w:left w:val="none" w:sz="0" w:space="0" w:color="auto"/>
        <w:bottom w:val="none" w:sz="0" w:space="0" w:color="auto"/>
        <w:right w:val="none" w:sz="0" w:space="0" w:color="auto"/>
      </w:divBdr>
    </w:div>
    <w:div w:id="1197505288">
      <w:marLeft w:val="480"/>
      <w:marRight w:val="0"/>
      <w:marTop w:val="0"/>
      <w:marBottom w:val="0"/>
      <w:divBdr>
        <w:top w:val="none" w:sz="0" w:space="0" w:color="auto"/>
        <w:left w:val="none" w:sz="0" w:space="0" w:color="auto"/>
        <w:bottom w:val="none" w:sz="0" w:space="0" w:color="auto"/>
        <w:right w:val="none" w:sz="0" w:space="0" w:color="auto"/>
      </w:divBdr>
    </w:div>
    <w:div w:id="1197620838">
      <w:marLeft w:val="480"/>
      <w:marRight w:val="0"/>
      <w:marTop w:val="0"/>
      <w:marBottom w:val="0"/>
      <w:divBdr>
        <w:top w:val="none" w:sz="0" w:space="0" w:color="auto"/>
        <w:left w:val="none" w:sz="0" w:space="0" w:color="auto"/>
        <w:bottom w:val="none" w:sz="0" w:space="0" w:color="auto"/>
        <w:right w:val="none" w:sz="0" w:space="0" w:color="auto"/>
      </w:divBdr>
    </w:div>
    <w:div w:id="1197699269">
      <w:marLeft w:val="480"/>
      <w:marRight w:val="0"/>
      <w:marTop w:val="0"/>
      <w:marBottom w:val="0"/>
      <w:divBdr>
        <w:top w:val="none" w:sz="0" w:space="0" w:color="auto"/>
        <w:left w:val="none" w:sz="0" w:space="0" w:color="auto"/>
        <w:bottom w:val="none" w:sz="0" w:space="0" w:color="auto"/>
        <w:right w:val="none" w:sz="0" w:space="0" w:color="auto"/>
      </w:divBdr>
    </w:div>
    <w:div w:id="1197737594">
      <w:marLeft w:val="480"/>
      <w:marRight w:val="0"/>
      <w:marTop w:val="0"/>
      <w:marBottom w:val="0"/>
      <w:divBdr>
        <w:top w:val="none" w:sz="0" w:space="0" w:color="auto"/>
        <w:left w:val="none" w:sz="0" w:space="0" w:color="auto"/>
        <w:bottom w:val="none" w:sz="0" w:space="0" w:color="auto"/>
        <w:right w:val="none" w:sz="0" w:space="0" w:color="auto"/>
      </w:divBdr>
    </w:div>
    <w:div w:id="1197768111">
      <w:marLeft w:val="480"/>
      <w:marRight w:val="0"/>
      <w:marTop w:val="0"/>
      <w:marBottom w:val="0"/>
      <w:divBdr>
        <w:top w:val="none" w:sz="0" w:space="0" w:color="auto"/>
        <w:left w:val="none" w:sz="0" w:space="0" w:color="auto"/>
        <w:bottom w:val="none" w:sz="0" w:space="0" w:color="auto"/>
        <w:right w:val="none" w:sz="0" w:space="0" w:color="auto"/>
      </w:divBdr>
    </w:div>
    <w:div w:id="1197813279">
      <w:marLeft w:val="480"/>
      <w:marRight w:val="0"/>
      <w:marTop w:val="0"/>
      <w:marBottom w:val="0"/>
      <w:divBdr>
        <w:top w:val="none" w:sz="0" w:space="0" w:color="auto"/>
        <w:left w:val="none" w:sz="0" w:space="0" w:color="auto"/>
        <w:bottom w:val="none" w:sz="0" w:space="0" w:color="auto"/>
        <w:right w:val="none" w:sz="0" w:space="0" w:color="auto"/>
      </w:divBdr>
    </w:div>
    <w:div w:id="1197888491">
      <w:marLeft w:val="480"/>
      <w:marRight w:val="0"/>
      <w:marTop w:val="0"/>
      <w:marBottom w:val="0"/>
      <w:divBdr>
        <w:top w:val="none" w:sz="0" w:space="0" w:color="auto"/>
        <w:left w:val="none" w:sz="0" w:space="0" w:color="auto"/>
        <w:bottom w:val="none" w:sz="0" w:space="0" w:color="auto"/>
        <w:right w:val="none" w:sz="0" w:space="0" w:color="auto"/>
      </w:divBdr>
    </w:div>
    <w:div w:id="1197933774">
      <w:marLeft w:val="480"/>
      <w:marRight w:val="0"/>
      <w:marTop w:val="0"/>
      <w:marBottom w:val="0"/>
      <w:divBdr>
        <w:top w:val="none" w:sz="0" w:space="0" w:color="auto"/>
        <w:left w:val="none" w:sz="0" w:space="0" w:color="auto"/>
        <w:bottom w:val="none" w:sz="0" w:space="0" w:color="auto"/>
        <w:right w:val="none" w:sz="0" w:space="0" w:color="auto"/>
      </w:divBdr>
    </w:div>
    <w:div w:id="1198006314">
      <w:marLeft w:val="480"/>
      <w:marRight w:val="0"/>
      <w:marTop w:val="0"/>
      <w:marBottom w:val="0"/>
      <w:divBdr>
        <w:top w:val="none" w:sz="0" w:space="0" w:color="auto"/>
        <w:left w:val="none" w:sz="0" w:space="0" w:color="auto"/>
        <w:bottom w:val="none" w:sz="0" w:space="0" w:color="auto"/>
        <w:right w:val="none" w:sz="0" w:space="0" w:color="auto"/>
      </w:divBdr>
    </w:div>
    <w:div w:id="1198078823">
      <w:marLeft w:val="480"/>
      <w:marRight w:val="0"/>
      <w:marTop w:val="0"/>
      <w:marBottom w:val="0"/>
      <w:divBdr>
        <w:top w:val="none" w:sz="0" w:space="0" w:color="auto"/>
        <w:left w:val="none" w:sz="0" w:space="0" w:color="auto"/>
        <w:bottom w:val="none" w:sz="0" w:space="0" w:color="auto"/>
        <w:right w:val="none" w:sz="0" w:space="0" w:color="auto"/>
      </w:divBdr>
    </w:div>
    <w:div w:id="1198157207">
      <w:marLeft w:val="480"/>
      <w:marRight w:val="0"/>
      <w:marTop w:val="0"/>
      <w:marBottom w:val="0"/>
      <w:divBdr>
        <w:top w:val="none" w:sz="0" w:space="0" w:color="auto"/>
        <w:left w:val="none" w:sz="0" w:space="0" w:color="auto"/>
        <w:bottom w:val="none" w:sz="0" w:space="0" w:color="auto"/>
        <w:right w:val="none" w:sz="0" w:space="0" w:color="auto"/>
      </w:divBdr>
    </w:div>
    <w:div w:id="1198197556">
      <w:marLeft w:val="480"/>
      <w:marRight w:val="0"/>
      <w:marTop w:val="0"/>
      <w:marBottom w:val="0"/>
      <w:divBdr>
        <w:top w:val="none" w:sz="0" w:space="0" w:color="auto"/>
        <w:left w:val="none" w:sz="0" w:space="0" w:color="auto"/>
        <w:bottom w:val="none" w:sz="0" w:space="0" w:color="auto"/>
        <w:right w:val="none" w:sz="0" w:space="0" w:color="auto"/>
      </w:divBdr>
    </w:div>
    <w:div w:id="1198203909">
      <w:marLeft w:val="480"/>
      <w:marRight w:val="0"/>
      <w:marTop w:val="0"/>
      <w:marBottom w:val="0"/>
      <w:divBdr>
        <w:top w:val="none" w:sz="0" w:space="0" w:color="auto"/>
        <w:left w:val="none" w:sz="0" w:space="0" w:color="auto"/>
        <w:bottom w:val="none" w:sz="0" w:space="0" w:color="auto"/>
        <w:right w:val="none" w:sz="0" w:space="0" w:color="auto"/>
      </w:divBdr>
    </w:div>
    <w:div w:id="1198274842">
      <w:marLeft w:val="480"/>
      <w:marRight w:val="0"/>
      <w:marTop w:val="0"/>
      <w:marBottom w:val="0"/>
      <w:divBdr>
        <w:top w:val="none" w:sz="0" w:space="0" w:color="auto"/>
        <w:left w:val="none" w:sz="0" w:space="0" w:color="auto"/>
        <w:bottom w:val="none" w:sz="0" w:space="0" w:color="auto"/>
        <w:right w:val="none" w:sz="0" w:space="0" w:color="auto"/>
      </w:divBdr>
    </w:div>
    <w:div w:id="1198350229">
      <w:marLeft w:val="480"/>
      <w:marRight w:val="0"/>
      <w:marTop w:val="0"/>
      <w:marBottom w:val="0"/>
      <w:divBdr>
        <w:top w:val="none" w:sz="0" w:space="0" w:color="auto"/>
        <w:left w:val="none" w:sz="0" w:space="0" w:color="auto"/>
        <w:bottom w:val="none" w:sz="0" w:space="0" w:color="auto"/>
        <w:right w:val="none" w:sz="0" w:space="0" w:color="auto"/>
      </w:divBdr>
    </w:div>
    <w:div w:id="1198354094">
      <w:marLeft w:val="480"/>
      <w:marRight w:val="0"/>
      <w:marTop w:val="0"/>
      <w:marBottom w:val="0"/>
      <w:divBdr>
        <w:top w:val="none" w:sz="0" w:space="0" w:color="auto"/>
        <w:left w:val="none" w:sz="0" w:space="0" w:color="auto"/>
        <w:bottom w:val="none" w:sz="0" w:space="0" w:color="auto"/>
        <w:right w:val="none" w:sz="0" w:space="0" w:color="auto"/>
      </w:divBdr>
    </w:div>
    <w:div w:id="1198392524">
      <w:marLeft w:val="480"/>
      <w:marRight w:val="0"/>
      <w:marTop w:val="0"/>
      <w:marBottom w:val="0"/>
      <w:divBdr>
        <w:top w:val="none" w:sz="0" w:space="0" w:color="auto"/>
        <w:left w:val="none" w:sz="0" w:space="0" w:color="auto"/>
        <w:bottom w:val="none" w:sz="0" w:space="0" w:color="auto"/>
        <w:right w:val="none" w:sz="0" w:space="0" w:color="auto"/>
      </w:divBdr>
    </w:div>
    <w:div w:id="1198395425">
      <w:marLeft w:val="480"/>
      <w:marRight w:val="0"/>
      <w:marTop w:val="0"/>
      <w:marBottom w:val="0"/>
      <w:divBdr>
        <w:top w:val="none" w:sz="0" w:space="0" w:color="auto"/>
        <w:left w:val="none" w:sz="0" w:space="0" w:color="auto"/>
        <w:bottom w:val="none" w:sz="0" w:space="0" w:color="auto"/>
        <w:right w:val="none" w:sz="0" w:space="0" w:color="auto"/>
      </w:divBdr>
    </w:div>
    <w:div w:id="1198466114">
      <w:marLeft w:val="480"/>
      <w:marRight w:val="0"/>
      <w:marTop w:val="0"/>
      <w:marBottom w:val="0"/>
      <w:divBdr>
        <w:top w:val="none" w:sz="0" w:space="0" w:color="auto"/>
        <w:left w:val="none" w:sz="0" w:space="0" w:color="auto"/>
        <w:bottom w:val="none" w:sz="0" w:space="0" w:color="auto"/>
        <w:right w:val="none" w:sz="0" w:space="0" w:color="auto"/>
      </w:divBdr>
    </w:div>
    <w:div w:id="1198470798">
      <w:marLeft w:val="480"/>
      <w:marRight w:val="0"/>
      <w:marTop w:val="0"/>
      <w:marBottom w:val="0"/>
      <w:divBdr>
        <w:top w:val="none" w:sz="0" w:space="0" w:color="auto"/>
        <w:left w:val="none" w:sz="0" w:space="0" w:color="auto"/>
        <w:bottom w:val="none" w:sz="0" w:space="0" w:color="auto"/>
        <w:right w:val="none" w:sz="0" w:space="0" w:color="auto"/>
      </w:divBdr>
    </w:div>
    <w:div w:id="1198541426">
      <w:marLeft w:val="480"/>
      <w:marRight w:val="0"/>
      <w:marTop w:val="0"/>
      <w:marBottom w:val="0"/>
      <w:divBdr>
        <w:top w:val="none" w:sz="0" w:space="0" w:color="auto"/>
        <w:left w:val="none" w:sz="0" w:space="0" w:color="auto"/>
        <w:bottom w:val="none" w:sz="0" w:space="0" w:color="auto"/>
        <w:right w:val="none" w:sz="0" w:space="0" w:color="auto"/>
      </w:divBdr>
    </w:div>
    <w:div w:id="1198543358">
      <w:marLeft w:val="480"/>
      <w:marRight w:val="0"/>
      <w:marTop w:val="0"/>
      <w:marBottom w:val="0"/>
      <w:divBdr>
        <w:top w:val="none" w:sz="0" w:space="0" w:color="auto"/>
        <w:left w:val="none" w:sz="0" w:space="0" w:color="auto"/>
        <w:bottom w:val="none" w:sz="0" w:space="0" w:color="auto"/>
        <w:right w:val="none" w:sz="0" w:space="0" w:color="auto"/>
      </w:divBdr>
    </w:div>
    <w:div w:id="1198547864">
      <w:marLeft w:val="480"/>
      <w:marRight w:val="0"/>
      <w:marTop w:val="0"/>
      <w:marBottom w:val="0"/>
      <w:divBdr>
        <w:top w:val="none" w:sz="0" w:space="0" w:color="auto"/>
        <w:left w:val="none" w:sz="0" w:space="0" w:color="auto"/>
        <w:bottom w:val="none" w:sz="0" w:space="0" w:color="auto"/>
        <w:right w:val="none" w:sz="0" w:space="0" w:color="auto"/>
      </w:divBdr>
    </w:div>
    <w:div w:id="1198548584">
      <w:marLeft w:val="480"/>
      <w:marRight w:val="0"/>
      <w:marTop w:val="0"/>
      <w:marBottom w:val="0"/>
      <w:divBdr>
        <w:top w:val="none" w:sz="0" w:space="0" w:color="auto"/>
        <w:left w:val="none" w:sz="0" w:space="0" w:color="auto"/>
        <w:bottom w:val="none" w:sz="0" w:space="0" w:color="auto"/>
        <w:right w:val="none" w:sz="0" w:space="0" w:color="auto"/>
      </w:divBdr>
    </w:div>
    <w:div w:id="1198615940">
      <w:marLeft w:val="480"/>
      <w:marRight w:val="0"/>
      <w:marTop w:val="0"/>
      <w:marBottom w:val="0"/>
      <w:divBdr>
        <w:top w:val="none" w:sz="0" w:space="0" w:color="auto"/>
        <w:left w:val="none" w:sz="0" w:space="0" w:color="auto"/>
        <w:bottom w:val="none" w:sz="0" w:space="0" w:color="auto"/>
        <w:right w:val="none" w:sz="0" w:space="0" w:color="auto"/>
      </w:divBdr>
    </w:div>
    <w:div w:id="1198616654">
      <w:marLeft w:val="480"/>
      <w:marRight w:val="0"/>
      <w:marTop w:val="0"/>
      <w:marBottom w:val="0"/>
      <w:divBdr>
        <w:top w:val="none" w:sz="0" w:space="0" w:color="auto"/>
        <w:left w:val="none" w:sz="0" w:space="0" w:color="auto"/>
        <w:bottom w:val="none" w:sz="0" w:space="0" w:color="auto"/>
        <w:right w:val="none" w:sz="0" w:space="0" w:color="auto"/>
      </w:divBdr>
    </w:div>
    <w:div w:id="1198658421">
      <w:marLeft w:val="480"/>
      <w:marRight w:val="0"/>
      <w:marTop w:val="0"/>
      <w:marBottom w:val="0"/>
      <w:divBdr>
        <w:top w:val="none" w:sz="0" w:space="0" w:color="auto"/>
        <w:left w:val="none" w:sz="0" w:space="0" w:color="auto"/>
        <w:bottom w:val="none" w:sz="0" w:space="0" w:color="auto"/>
        <w:right w:val="none" w:sz="0" w:space="0" w:color="auto"/>
      </w:divBdr>
    </w:div>
    <w:div w:id="1198662859">
      <w:marLeft w:val="480"/>
      <w:marRight w:val="0"/>
      <w:marTop w:val="0"/>
      <w:marBottom w:val="0"/>
      <w:divBdr>
        <w:top w:val="none" w:sz="0" w:space="0" w:color="auto"/>
        <w:left w:val="none" w:sz="0" w:space="0" w:color="auto"/>
        <w:bottom w:val="none" w:sz="0" w:space="0" w:color="auto"/>
        <w:right w:val="none" w:sz="0" w:space="0" w:color="auto"/>
      </w:divBdr>
    </w:div>
    <w:div w:id="1198663966">
      <w:marLeft w:val="480"/>
      <w:marRight w:val="0"/>
      <w:marTop w:val="0"/>
      <w:marBottom w:val="0"/>
      <w:divBdr>
        <w:top w:val="none" w:sz="0" w:space="0" w:color="auto"/>
        <w:left w:val="none" w:sz="0" w:space="0" w:color="auto"/>
        <w:bottom w:val="none" w:sz="0" w:space="0" w:color="auto"/>
        <w:right w:val="none" w:sz="0" w:space="0" w:color="auto"/>
      </w:divBdr>
    </w:div>
    <w:div w:id="1198812462">
      <w:marLeft w:val="480"/>
      <w:marRight w:val="0"/>
      <w:marTop w:val="0"/>
      <w:marBottom w:val="0"/>
      <w:divBdr>
        <w:top w:val="none" w:sz="0" w:space="0" w:color="auto"/>
        <w:left w:val="none" w:sz="0" w:space="0" w:color="auto"/>
        <w:bottom w:val="none" w:sz="0" w:space="0" w:color="auto"/>
        <w:right w:val="none" w:sz="0" w:space="0" w:color="auto"/>
      </w:divBdr>
    </w:div>
    <w:div w:id="1198813732">
      <w:marLeft w:val="480"/>
      <w:marRight w:val="0"/>
      <w:marTop w:val="0"/>
      <w:marBottom w:val="0"/>
      <w:divBdr>
        <w:top w:val="none" w:sz="0" w:space="0" w:color="auto"/>
        <w:left w:val="none" w:sz="0" w:space="0" w:color="auto"/>
        <w:bottom w:val="none" w:sz="0" w:space="0" w:color="auto"/>
        <w:right w:val="none" w:sz="0" w:space="0" w:color="auto"/>
      </w:divBdr>
    </w:div>
    <w:div w:id="1199001887">
      <w:marLeft w:val="480"/>
      <w:marRight w:val="0"/>
      <w:marTop w:val="0"/>
      <w:marBottom w:val="0"/>
      <w:divBdr>
        <w:top w:val="none" w:sz="0" w:space="0" w:color="auto"/>
        <w:left w:val="none" w:sz="0" w:space="0" w:color="auto"/>
        <w:bottom w:val="none" w:sz="0" w:space="0" w:color="auto"/>
        <w:right w:val="none" w:sz="0" w:space="0" w:color="auto"/>
      </w:divBdr>
    </w:div>
    <w:div w:id="1199007909">
      <w:marLeft w:val="480"/>
      <w:marRight w:val="0"/>
      <w:marTop w:val="0"/>
      <w:marBottom w:val="0"/>
      <w:divBdr>
        <w:top w:val="none" w:sz="0" w:space="0" w:color="auto"/>
        <w:left w:val="none" w:sz="0" w:space="0" w:color="auto"/>
        <w:bottom w:val="none" w:sz="0" w:space="0" w:color="auto"/>
        <w:right w:val="none" w:sz="0" w:space="0" w:color="auto"/>
      </w:divBdr>
    </w:div>
    <w:div w:id="1199052246">
      <w:marLeft w:val="480"/>
      <w:marRight w:val="0"/>
      <w:marTop w:val="0"/>
      <w:marBottom w:val="0"/>
      <w:divBdr>
        <w:top w:val="none" w:sz="0" w:space="0" w:color="auto"/>
        <w:left w:val="none" w:sz="0" w:space="0" w:color="auto"/>
        <w:bottom w:val="none" w:sz="0" w:space="0" w:color="auto"/>
        <w:right w:val="none" w:sz="0" w:space="0" w:color="auto"/>
      </w:divBdr>
    </w:div>
    <w:div w:id="1199052794">
      <w:marLeft w:val="480"/>
      <w:marRight w:val="0"/>
      <w:marTop w:val="0"/>
      <w:marBottom w:val="0"/>
      <w:divBdr>
        <w:top w:val="none" w:sz="0" w:space="0" w:color="auto"/>
        <w:left w:val="none" w:sz="0" w:space="0" w:color="auto"/>
        <w:bottom w:val="none" w:sz="0" w:space="0" w:color="auto"/>
        <w:right w:val="none" w:sz="0" w:space="0" w:color="auto"/>
      </w:divBdr>
    </w:div>
    <w:div w:id="1199078557">
      <w:marLeft w:val="480"/>
      <w:marRight w:val="0"/>
      <w:marTop w:val="0"/>
      <w:marBottom w:val="0"/>
      <w:divBdr>
        <w:top w:val="none" w:sz="0" w:space="0" w:color="auto"/>
        <w:left w:val="none" w:sz="0" w:space="0" w:color="auto"/>
        <w:bottom w:val="none" w:sz="0" w:space="0" w:color="auto"/>
        <w:right w:val="none" w:sz="0" w:space="0" w:color="auto"/>
      </w:divBdr>
    </w:div>
    <w:div w:id="1199123529">
      <w:marLeft w:val="480"/>
      <w:marRight w:val="0"/>
      <w:marTop w:val="0"/>
      <w:marBottom w:val="0"/>
      <w:divBdr>
        <w:top w:val="none" w:sz="0" w:space="0" w:color="auto"/>
        <w:left w:val="none" w:sz="0" w:space="0" w:color="auto"/>
        <w:bottom w:val="none" w:sz="0" w:space="0" w:color="auto"/>
        <w:right w:val="none" w:sz="0" w:space="0" w:color="auto"/>
      </w:divBdr>
    </w:div>
    <w:div w:id="1199201976">
      <w:marLeft w:val="480"/>
      <w:marRight w:val="0"/>
      <w:marTop w:val="0"/>
      <w:marBottom w:val="0"/>
      <w:divBdr>
        <w:top w:val="none" w:sz="0" w:space="0" w:color="auto"/>
        <w:left w:val="none" w:sz="0" w:space="0" w:color="auto"/>
        <w:bottom w:val="none" w:sz="0" w:space="0" w:color="auto"/>
        <w:right w:val="none" w:sz="0" w:space="0" w:color="auto"/>
      </w:divBdr>
    </w:div>
    <w:div w:id="1199203864">
      <w:marLeft w:val="480"/>
      <w:marRight w:val="0"/>
      <w:marTop w:val="0"/>
      <w:marBottom w:val="0"/>
      <w:divBdr>
        <w:top w:val="none" w:sz="0" w:space="0" w:color="auto"/>
        <w:left w:val="none" w:sz="0" w:space="0" w:color="auto"/>
        <w:bottom w:val="none" w:sz="0" w:space="0" w:color="auto"/>
        <w:right w:val="none" w:sz="0" w:space="0" w:color="auto"/>
      </w:divBdr>
    </w:div>
    <w:div w:id="1199204037">
      <w:marLeft w:val="480"/>
      <w:marRight w:val="0"/>
      <w:marTop w:val="0"/>
      <w:marBottom w:val="0"/>
      <w:divBdr>
        <w:top w:val="none" w:sz="0" w:space="0" w:color="auto"/>
        <w:left w:val="none" w:sz="0" w:space="0" w:color="auto"/>
        <w:bottom w:val="none" w:sz="0" w:space="0" w:color="auto"/>
        <w:right w:val="none" w:sz="0" w:space="0" w:color="auto"/>
      </w:divBdr>
    </w:div>
    <w:div w:id="1199395652">
      <w:marLeft w:val="480"/>
      <w:marRight w:val="0"/>
      <w:marTop w:val="0"/>
      <w:marBottom w:val="0"/>
      <w:divBdr>
        <w:top w:val="none" w:sz="0" w:space="0" w:color="auto"/>
        <w:left w:val="none" w:sz="0" w:space="0" w:color="auto"/>
        <w:bottom w:val="none" w:sz="0" w:space="0" w:color="auto"/>
        <w:right w:val="none" w:sz="0" w:space="0" w:color="auto"/>
      </w:divBdr>
    </w:div>
    <w:div w:id="1199469535">
      <w:marLeft w:val="480"/>
      <w:marRight w:val="0"/>
      <w:marTop w:val="0"/>
      <w:marBottom w:val="0"/>
      <w:divBdr>
        <w:top w:val="none" w:sz="0" w:space="0" w:color="auto"/>
        <w:left w:val="none" w:sz="0" w:space="0" w:color="auto"/>
        <w:bottom w:val="none" w:sz="0" w:space="0" w:color="auto"/>
        <w:right w:val="none" w:sz="0" w:space="0" w:color="auto"/>
      </w:divBdr>
    </w:div>
    <w:div w:id="1199470360">
      <w:marLeft w:val="480"/>
      <w:marRight w:val="0"/>
      <w:marTop w:val="0"/>
      <w:marBottom w:val="0"/>
      <w:divBdr>
        <w:top w:val="none" w:sz="0" w:space="0" w:color="auto"/>
        <w:left w:val="none" w:sz="0" w:space="0" w:color="auto"/>
        <w:bottom w:val="none" w:sz="0" w:space="0" w:color="auto"/>
        <w:right w:val="none" w:sz="0" w:space="0" w:color="auto"/>
      </w:divBdr>
    </w:div>
    <w:div w:id="1199514294">
      <w:marLeft w:val="480"/>
      <w:marRight w:val="0"/>
      <w:marTop w:val="0"/>
      <w:marBottom w:val="0"/>
      <w:divBdr>
        <w:top w:val="none" w:sz="0" w:space="0" w:color="auto"/>
        <w:left w:val="none" w:sz="0" w:space="0" w:color="auto"/>
        <w:bottom w:val="none" w:sz="0" w:space="0" w:color="auto"/>
        <w:right w:val="none" w:sz="0" w:space="0" w:color="auto"/>
      </w:divBdr>
    </w:div>
    <w:div w:id="1199583551">
      <w:marLeft w:val="480"/>
      <w:marRight w:val="0"/>
      <w:marTop w:val="0"/>
      <w:marBottom w:val="0"/>
      <w:divBdr>
        <w:top w:val="none" w:sz="0" w:space="0" w:color="auto"/>
        <w:left w:val="none" w:sz="0" w:space="0" w:color="auto"/>
        <w:bottom w:val="none" w:sz="0" w:space="0" w:color="auto"/>
        <w:right w:val="none" w:sz="0" w:space="0" w:color="auto"/>
      </w:divBdr>
    </w:div>
    <w:div w:id="1199658210">
      <w:marLeft w:val="480"/>
      <w:marRight w:val="0"/>
      <w:marTop w:val="0"/>
      <w:marBottom w:val="0"/>
      <w:divBdr>
        <w:top w:val="none" w:sz="0" w:space="0" w:color="auto"/>
        <w:left w:val="none" w:sz="0" w:space="0" w:color="auto"/>
        <w:bottom w:val="none" w:sz="0" w:space="0" w:color="auto"/>
        <w:right w:val="none" w:sz="0" w:space="0" w:color="auto"/>
      </w:divBdr>
    </w:div>
    <w:div w:id="1199702996">
      <w:marLeft w:val="480"/>
      <w:marRight w:val="0"/>
      <w:marTop w:val="0"/>
      <w:marBottom w:val="0"/>
      <w:divBdr>
        <w:top w:val="none" w:sz="0" w:space="0" w:color="auto"/>
        <w:left w:val="none" w:sz="0" w:space="0" w:color="auto"/>
        <w:bottom w:val="none" w:sz="0" w:space="0" w:color="auto"/>
        <w:right w:val="none" w:sz="0" w:space="0" w:color="auto"/>
      </w:divBdr>
    </w:div>
    <w:div w:id="1199779086">
      <w:marLeft w:val="480"/>
      <w:marRight w:val="0"/>
      <w:marTop w:val="0"/>
      <w:marBottom w:val="0"/>
      <w:divBdr>
        <w:top w:val="none" w:sz="0" w:space="0" w:color="auto"/>
        <w:left w:val="none" w:sz="0" w:space="0" w:color="auto"/>
        <w:bottom w:val="none" w:sz="0" w:space="0" w:color="auto"/>
        <w:right w:val="none" w:sz="0" w:space="0" w:color="auto"/>
      </w:divBdr>
    </w:div>
    <w:div w:id="1199780601">
      <w:marLeft w:val="480"/>
      <w:marRight w:val="0"/>
      <w:marTop w:val="0"/>
      <w:marBottom w:val="0"/>
      <w:divBdr>
        <w:top w:val="none" w:sz="0" w:space="0" w:color="auto"/>
        <w:left w:val="none" w:sz="0" w:space="0" w:color="auto"/>
        <w:bottom w:val="none" w:sz="0" w:space="0" w:color="auto"/>
        <w:right w:val="none" w:sz="0" w:space="0" w:color="auto"/>
      </w:divBdr>
    </w:div>
    <w:div w:id="1199902424">
      <w:marLeft w:val="480"/>
      <w:marRight w:val="0"/>
      <w:marTop w:val="0"/>
      <w:marBottom w:val="0"/>
      <w:divBdr>
        <w:top w:val="none" w:sz="0" w:space="0" w:color="auto"/>
        <w:left w:val="none" w:sz="0" w:space="0" w:color="auto"/>
        <w:bottom w:val="none" w:sz="0" w:space="0" w:color="auto"/>
        <w:right w:val="none" w:sz="0" w:space="0" w:color="auto"/>
      </w:divBdr>
    </w:div>
    <w:div w:id="1199971882">
      <w:marLeft w:val="480"/>
      <w:marRight w:val="0"/>
      <w:marTop w:val="0"/>
      <w:marBottom w:val="0"/>
      <w:divBdr>
        <w:top w:val="none" w:sz="0" w:space="0" w:color="auto"/>
        <w:left w:val="none" w:sz="0" w:space="0" w:color="auto"/>
        <w:bottom w:val="none" w:sz="0" w:space="0" w:color="auto"/>
        <w:right w:val="none" w:sz="0" w:space="0" w:color="auto"/>
      </w:divBdr>
    </w:div>
    <w:div w:id="1200051005">
      <w:marLeft w:val="480"/>
      <w:marRight w:val="0"/>
      <w:marTop w:val="0"/>
      <w:marBottom w:val="0"/>
      <w:divBdr>
        <w:top w:val="none" w:sz="0" w:space="0" w:color="auto"/>
        <w:left w:val="none" w:sz="0" w:space="0" w:color="auto"/>
        <w:bottom w:val="none" w:sz="0" w:space="0" w:color="auto"/>
        <w:right w:val="none" w:sz="0" w:space="0" w:color="auto"/>
      </w:divBdr>
    </w:div>
    <w:div w:id="1200120390">
      <w:marLeft w:val="480"/>
      <w:marRight w:val="0"/>
      <w:marTop w:val="0"/>
      <w:marBottom w:val="0"/>
      <w:divBdr>
        <w:top w:val="none" w:sz="0" w:space="0" w:color="auto"/>
        <w:left w:val="none" w:sz="0" w:space="0" w:color="auto"/>
        <w:bottom w:val="none" w:sz="0" w:space="0" w:color="auto"/>
        <w:right w:val="none" w:sz="0" w:space="0" w:color="auto"/>
      </w:divBdr>
    </w:div>
    <w:div w:id="1200170291">
      <w:marLeft w:val="480"/>
      <w:marRight w:val="0"/>
      <w:marTop w:val="0"/>
      <w:marBottom w:val="0"/>
      <w:divBdr>
        <w:top w:val="none" w:sz="0" w:space="0" w:color="auto"/>
        <w:left w:val="none" w:sz="0" w:space="0" w:color="auto"/>
        <w:bottom w:val="none" w:sz="0" w:space="0" w:color="auto"/>
        <w:right w:val="none" w:sz="0" w:space="0" w:color="auto"/>
      </w:divBdr>
    </w:div>
    <w:div w:id="1200242829">
      <w:marLeft w:val="480"/>
      <w:marRight w:val="0"/>
      <w:marTop w:val="0"/>
      <w:marBottom w:val="0"/>
      <w:divBdr>
        <w:top w:val="none" w:sz="0" w:space="0" w:color="auto"/>
        <w:left w:val="none" w:sz="0" w:space="0" w:color="auto"/>
        <w:bottom w:val="none" w:sz="0" w:space="0" w:color="auto"/>
        <w:right w:val="none" w:sz="0" w:space="0" w:color="auto"/>
      </w:divBdr>
    </w:div>
    <w:div w:id="1200243191">
      <w:marLeft w:val="480"/>
      <w:marRight w:val="0"/>
      <w:marTop w:val="0"/>
      <w:marBottom w:val="0"/>
      <w:divBdr>
        <w:top w:val="none" w:sz="0" w:space="0" w:color="auto"/>
        <w:left w:val="none" w:sz="0" w:space="0" w:color="auto"/>
        <w:bottom w:val="none" w:sz="0" w:space="0" w:color="auto"/>
        <w:right w:val="none" w:sz="0" w:space="0" w:color="auto"/>
      </w:divBdr>
    </w:div>
    <w:div w:id="1200245712">
      <w:marLeft w:val="480"/>
      <w:marRight w:val="0"/>
      <w:marTop w:val="0"/>
      <w:marBottom w:val="0"/>
      <w:divBdr>
        <w:top w:val="none" w:sz="0" w:space="0" w:color="auto"/>
        <w:left w:val="none" w:sz="0" w:space="0" w:color="auto"/>
        <w:bottom w:val="none" w:sz="0" w:space="0" w:color="auto"/>
        <w:right w:val="none" w:sz="0" w:space="0" w:color="auto"/>
      </w:divBdr>
    </w:div>
    <w:div w:id="1200246135">
      <w:marLeft w:val="480"/>
      <w:marRight w:val="0"/>
      <w:marTop w:val="0"/>
      <w:marBottom w:val="0"/>
      <w:divBdr>
        <w:top w:val="none" w:sz="0" w:space="0" w:color="auto"/>
        <w:left w:val="none" w:sz="0" w:space="0" w:color="auto"/>
        <w:bottom w:val="none" w:sz="0" w:space="0" w:color="auto"/>
        <w:right w:val="none" w:sz="0" w:space="0" w:color="auto"/>
      </w:divBdr>
    </w:div>
    <w:div w:id="1200388089">
      <w:marLeft w:val="480"/>
      <w:marRight w:val="0"/>
      <w:marTop w:val="0"/>
      <w:marBottom w:val="0"/>
      <w:divBdr>
        <w:top w:val="none" w:sz="0" w:space="0" w:color="auto"/>
        <w:left w:val="none" w:sz="0" w:space="0" w:color="auto"/>
        <w:bottom w:val="none" w:sz="0" w:space="0" w:color="auto"/>
        <w:right w:val="none" w:sz="0" w:space="0" w:color="auto"/>
      </w:divBdr>
    </w:div>
    <w:div w:id="1200438365">
      <w:marLeft w:val="480"/>
      <w:marRight w:val="0"/>
      <w:marTop w:val="0"/>
      <w:marBottom w:val="0"/>
      <w:divBdr>
        <w:top w:val="none" w:sz="0" w:space="0" w:color="auto"/>
        <w:left w:val="none" w:sz="0" w:space="0" w:color="auto"/>
        <w:bottom w:val="none" w:sz="0" w:space="0" w:color="auto"/>
        <w:right w:val="none" w:sz="0" w:space="0" w:color="auto"/>
      </w:divBdr>
    </w:div>
    <w:div w:id="1200506663">
      <w:marLeft w:val="480"/>
      <w:marRight w:val="0"/>
      <w:marTop w:val="0"/>
      <w:marBottom w:val="0"/>
      <w:divBdr>
        <w:top w:val="none" w:sz="0" w:space="0" w:color="auto"/>
        <w:left w:val="none" w:sz="0" w:space="0" w:color="auto"/>
        <w:bottom w:val="none" w:sz="0" w:space="0" w:color="auto"/>
        <w:right w:val="none" w:sz="0" w:space="0" w:color="auto"/>
      </w:divBdr>
    </w:div>
    <w:div w:id="1200511488">
      <w:marLeft w:val="480"/>
      <w:marRight w:val="0"/>
      <w:marTop w:val="0"/>
      <w:marBottom w:val="0"/>
      <w:divBdr>
        <w:top w:val="none" w:sz="0" w:space="0" w:color="auto"/>
        <w:left w:val="none" w:sz="0" w:space="0" w:color="auto"/>
        <w:bottom w:val="none" w:sz="0" w:space="0" w:color="auto"/>
        <w:right w:val="none" w:sz="0" w:space="0" w:color="auto"/>
      </w:divBdr>
    </w:div>
    <w:div w:id="1200582688">
      <w:marLeft w:val="480"/>
      <w:marRight w:val="0"/>
      <w:marTop w:val="0"/>
      <w:marBottom w:val="0"/>
      <w:divBdr>
        <w:top w:val="none" w:sz="0" w:space="0" w:color="auto"/>
        <w:left w:val="none" w:sz="0" w:space="0" w:color="auto"/>
        <w:bottom w:val="none" w:sz="0" w:space="0" w:color="auto"/>
        <w:right w:val="none" w:sz="0" w:space="0" w:color="auto"/>
      </w:divBdr>
    </w:div>
    <w:div w:id="1200624876">
      <w:marLeft w:val="480"/>
      <w:marRight w:val="0"/>
      <w:marTop w:val="0"/>
      <w:marBottom w:val="0"/>
      <w:divBdr>
        <w:top w:val="none" w:sz="0" w:space="0" w:color="auto"/>
        <w:left w:val="none" w:sz="0" w:space="0" w:color="auto"/>
        <w:bottom w:val="none" w:sz="0" w:space="0" w:color="auto"/>
        <w:right w:val="none" w:sz="0" w:space="0" w:color="auto"/>
      </w:divBdr>
    </w:div>
    <w:div w:id="1200626913">
      <w:marLeft w:val="480"/>
      <w:marRight w:val="0"/>
      <w:marTop w:val="0"/>
      <w:marBottom w:val="0"/>
      <w:divBdr>
        <w:top w:val="none" w:sz="0" w:space="0" w:color="auto"/>
        <w:left w:val="none" w:sz="0" w:space="0" w:color="auto"/>
        <w:bottom w:val="none" w:sz="0" w:space="0" w:color="auto"/>
        <w:right w:val="none" w:sz="0" w:space="0" w:color="auto"/>
      </w:divBdr>
    </w:div>
    <w:div w:id="1200629697">
      <w:marLeft w:val="480"/>
      <w:marRight w:val="0"/>
      <w:marTop w:val="0"/>
      <w:marBottom w:val="0"/>
      <w:divBdr>
        <w:top w:val="none" w:sz="0" w:space="0" w:color="auto"/>
        <w:left w:val="none" w:sz="0" w:space="0" w:color="auto"/>
        <w:bottom w:val="none" w:sz="0" w:space="0" w:color="auto"/>
        <w:right w:val="none" w:sz="0" w:space="0" w:color="auto"/>
      </w:divBdr>
    </w:div>
    <w:div w:id="1200633173">
      <w:marLeft w:val="480"/>
      <w:marRight w:val="0"/>
      <w:marTop w:val="0"/>
      <w:marBottom w:val="0"/>
      <w:divBdr>
        <w:top w:val="none" w:sz="0" w:space="0" w:color="auto"/>
        <w:left w:val="none" w:sz="0" w:space="0" w:color="auto"/>
        <w:bottom w:val="none" w:sz="0" w:space="0" w:color="auto"/>
        <w:right w:val="none" w:sz="0" w:space="0" w:color="auto"/>
      </w:divBdr>
    </w:div>
    <w:div w:id="1200706842">
      <w:marLeft w:val="480"/>
      <w:marRight w:val="0"/>
      <w:marTop w:val="0"/>
      <w:marBottom w:val="0"/>
      <w:divBdr>
        <w:top w:val="none" w:sz="0" w:space="0" w:color="auto"/>
        <w:left w:val="none" w:sz="0" w:space="0" w:color="auto"/>
        <w:bottom w:val="none" w:sz="0" w:space="0" w:color="auto"/>
        <w:right w:val="none" w:sz="0" w:space="0" w:color="auto"/>
      </w:divBdr>
    </w:div>
    <w:div w:id="1200779228">
      <w:marLeft w:val="480"/>
      <w:marRight w:val="0"/>
      <w:marTop w:val="0"/>
      <w:marBottom w:val="0"/>
      <w:divBdr>
        <w:top w:val="none" w:sz="0" w:space="0" w:color="auto"/>
        <w:left w:val="none" w:sz="0" w:space="0" w:color="auto"/>
        <w:bottom w:val="none" w:sz="0" w:space="0" w:color="auto"/>
        <w:right w:val="none" w:sz="0" w:space="0" w:color="auto"/>
      </w:divBdr>
    </w:div>
    <w:div w:id="1200825270">
      <w:marLeft w:val="480"/>
      <w:marRight w:val="0"/>
      <w:marTop w:val="0"/>
      <w:marBottom w:val="0"/>
      <w:divBdr>
        <w:top w:val="none" w:sz="0" w:space="0" w:color="auto"/>
        <w:left w:val="none" w:sz="0" w:space="0" w:color="auto"/>
        <w:bottom w:val="none" w:sz="0" w:space="0" w:color="auto"/>
        <w:right w:val="none" w:sz="0" w:space="0" w:color="auto"/>
      </w:divBdr>
    </w:div>
    <w:div w:id="1200825329">
      <w:marLeft w:val="480"/>
      <w:marRight w:val="0"/>
      <w:marTop w:val="0"/>
      <w:marBottom w:val="0"/>
      <w:divBdr>
        <w:top w:val="none" w:sz="0" w:space="0" w:color="auto"/>
        <w:left w:val="none" w:sz="0" w:space="0" w:color="auto"/>
        <w:bottom w:val="none" w:sz="0" w:space="0" w:color="auto"/>
        <w:right w:val="none" w:sz="0" w:space="0" w:color="auto"/>
      </w:divBdr>
    </w:div>
    <w:div w:id="1200825766">
      <w:marLeft w:val="480"/>
      <w:marRight w:val="0"/>
      <w:marTop w:val="0"/>
      <w:marBottom w:val="0"/>
      <w:divBdr>
        <w:top w:val="none" w:sz="0" w:space="0" w:color="auto"/>
        <w:left w:val="none" w:sz="0" w:space="0" w:color="auto"/>
        <w:bottom w:val="none" w:sz="0" w:space="0" w:color="auto"/>
        <w:right w:val="none" w:sz="0" w:space="0" w:color="auto"/>
      </w:divBdr>
    </w:div>
    <w:div w:id="1200895790">
      <w:marLeft w:val="480"/>
      <w:marRight w:val="0"/>
      <w:marTop w:val="0"/>
      <w:marBottom w:val="0"/>
      <w:divBdr>
        <w:top w:val="none" w:sz="0" w:space="0" w:color="auto"/>
        <w:left w:val="none" w:sz="0" w:space="0" w:color="auto"/>
        <w:bottom w:val="none" w:sz="0" w:space="0" w:color="auto"/>
        <w:right w:val="none" w:sz="0" w:space="0" w:color="auto"/>
      </w:divBdr>
    </w:div>
    <w:div w:id="1200972046">
      <w:marLeft w:val="480"/>
      <w:marRight w:val="0"/>
      <w:marTop w:val="0"/>
      <w:marBottom w:val="0"/>
      <w:divBdr>
        <w:top w:val="none" w:sz="0" w:space="0" w:color="auto"/>
        <w:left w:val="none" w:sz="0" w:space="0" w:color="auto"/>
        <w:bottom w:val="none" w:sz="0" w:space="0" w:color="auto"/>
        <w:right w:val="none" w:sz="0" w:space="0" w:color="auto"/>
      </w:divBdr>
    </w:div>
    <w:div w:id="1201015535">
      <w:marLeft w:val="480"/>
      <w:marRight w:val="0"/>
      <w:marTop w:val="0"/>
      <w:marBottom w:val="0"/>
      <w:divBdr>
        <w:top w:val="none" w:sz="0" w:space="0" w:color="auto"/>
        <w:left w:val="none" w:sz="0" w:space="0" w:color="auto"/>
        <w:bottom w:val="none" w:sz="0" w:space="0" w:color="auto"/>
        <w:right w:val="none" w:sz="0" w:space="0" w:color="auto"/>
      </w:divBdr>
    </w:div>
    <w:div w:id="1201088797">
      <w:marLeft w:val="480"/>
      <w:marRight w:val="0"/>
      <w:marTop w:val="0"/>
      <w:marBottom w:val="0"/>
      <w:divBdr>
        <w:top w:val="none" w:sz="0" w:space="0" w:color="auto"/>
        <w:left w:val="none" w:sz="0" w:space="0" w:color="auto"/>
        <w:bottom w:val="none" w:sz="0" w:space="0" w:color="auto"/>
        <w:right w:val="none" w:sz="0" w:space="0" w:color="auto"/>
      </w:divBdr>
    </w:div>
    <w:div w:id="1201089144">
      <w:marLeft w:val="480"/>
      <w:marRight w:val="0"/>
      <w:marTop w:val="0"/>
      <w:marBottom w:val="0"/>
      <w:divBdr>
        <w:top w:val="none" w:sz="0" w:space="0" w:color="auto"/>
        <w:left w:val="none" w:sz="0" w:space="0" w:color="auto"/>
        <w:bottom w:val="none" w:sz="0" w:space="0" w:color="auto"/>
        <w:right w:val="none" w:sz="0" w:space="0" w:color="auto"/>
      </w:divBdr>
    </w:div>
    <w:div w:id="1201162431">
      <w:marLeft w:val="480"/>
      <w:marRight w:val="0"/>
      <w:marTop w:val="0"/>
      <w:marBottom w:val="0"/>
      <w:divBdr>
        <w:top w:val="none" w:sz="0" w:space="0" w:color="auto"/>
        <w:left w:val="none" w:sz="0" w:space="0" w:color="auto"/>
        <w:bottom w:val="none" w:sz="0" w:space="0" w:color="auto"/>
        <w:right w:val="none" w:sz="0" w:space="0" w:color="auto"/>
      </w:divBdr>
    </w:div>
    <w:div w:id="1201211693">
      <w:marLeft w:val="480"/>
      <w:marRight w:val="0"/>
      <w:marTop w:val="0"/>
      <w:marBottom w:val="0"/>
      <w:divBdr>
        <w:top w:val="none" w:sz="0" w:space="0" w:color="auto"/>
        <w:left w:val="none" w:sz="0" w:space="0" w:color="auto"/>
        <w:bottom w:val="none" w:sz="0" w:space="0" w:color="auto"/>
        <w:right w:val="none" w:sz="0" w:space="0" w:color="auto"/>
      </w:divBdr>
    </w:div>
    <w:div w:id="1201237692">
      <w:marLeft w:val="480"/>
      <w:marRight w:val="0"/>
      <w:marTop w:val="0"/>
      <w:marBottom w:val="0"/>
      <w:divBdr>
        <w:top w:val="none" w:sz="0" w:space="0" w:color="auto"/>
        <w:left w:val="none" w:sz="0" w:space="0" w:color="auto"/>
        <w:bottom w:val="none" w:sz="0" w:space="0" w:color="auto"/>
        <w:right w:val="none" w:sz="0" w:space="0" w:color="auto"/>
      </w:divBdr>
    </w:div>
    <w:div w:id="1201239132">
      <w:marLeft w:val="480"/>
      <w:marRight w:val="0"/>
      <w:marTop w:val="0"/>
      <w:marBottom w:val="0"/>
      <w:divBdr>
        <w:top w:val="none" w:sz="0" w:space="0" w:color="auto"/>
        <w:left w:val="none" w:sz="0" w:space="0" w:color="auto"/>
        <w:bottom w:val="none" w:sz="0" w:space="0" w:color="auto"/>
        <w:right w:val="none" w:sz="0" w:space="0" w:color="auto"/>
      </w:divBdr>
    </w:div>
    <w:div w:id="1201433586">
      <w:marLeft w:val="480"/>
      <w:marRight w:val="0"/>
      <w:marTop w:val="0"/>
      <w:marBottom w:val="0"/>
      <w:divBdr>
        <w:top w:val="none" w:sz="0" w:space="0" w:color="auto"/>
        <w:left w:val="none" w:sz="0" w:space="0" w:color="auto"/>
        <w:bottom w:val="none" w:sz="0" w:space="0" w:color="auto"/>
        <w:right w:val="none" w:sz="0" w:space="0" w:color="auto"/>
      </w:divBdr>
    </w:div>
    <w:div w:id="1201474936">
      <w:marLeft w:val="480"/>
      <w:marRight w:val="0"/>
      <w:marTop w:val="0"/>
      <w:marBottom w:val="0"/>
      <w:divBdr>
        <w:top w:val="none" w:sz="0" w:space="0" w:color="auto"/>
        <w:left w:val="none" w:sz="0" w:space="0" w:color="auto"/>
        <w:bottom w:val="none" w:sz="0" w:space="0" w:color="auto"/>
        <w:right w:val="none" w:sz="0" w:space="0" w:color="auto"/>
      </w:divBdr>
    </w:div>
    <w:div w:id="1201475955">
      <w:marLeft w:val="480"/>
      <w:marRight w:val="0"/>
      <w:marTop w:val="0"/>
      <w:marBottom w:val="0"/>
      <w:divBdr>
        <w:top w:val="none" w:sz="0" w:space="0" w:color="auto"/>
        <w:left w:val="none" w:sz="0" w:space="0" w:color="auto"/>
        <w:bottom w:val="none" w:sz="0" w:space="0" w:color="auto"/>
        <w:right w:val="none" w:sz="0" w:space="0" w:color="auto"/>
      </w:divBdr>
    </w:div>
    <w:div w:id="1201477921">
      <w:marLeft w:val="480"/>
      <w:marRight w:val="0"/>
      <w:marTop w:val="0"/>
      <w:marBottom w:val="0"/>
      <w:divBdr>
        <w:top w:val="none" w:sz="0" w:space="0" w:color="auto"/>
        <w:left w:val="none" w:sz="0" w:space="0" w:color="auto"/>
        <w:bottom w:val="none" w:sz="0" w:space="0" w:color="auto"/>
        <w:right w:val="none" w:sz="0" w:space="0" w:color="auto"/>
      </w:divBdr>
    </w:div>
    <w:div w:id="1201480570">
      <w:marLeft w:val="480"/>
      <w:marRight w:val="0"/>
      <w:marTop w:val="0"/>
      <w:marBottom w:val="0"/>
      <w:divBdr>
        <w:top w:val="none" w:sz="0" w:space="0" w:color="auto"/>
        <w:left w:val="none" w:sz="0" w:space="0" w:color="auto"/>
        <w:bottom w:val="none" w:sz="0" w:space="0" w:color="auto"/>
        <w:right w:val="none" w:sz="0" w:space="0" w:color="auto"/>
      </w:divBdr>
    </w:div>
    <w:div w:id="1201554923">
      <w:marLeft w:val="480"/>
      <w:marRight w:val="0"/>
      <w:marTop w:val="0"/>
      <w:marBottom w:val="0"/>
      <w:divBdr>
        <w:top w:val="none" w:sz="0" w:space="0" w:color="auto"/>
        <w:left w:val="none" w:sz="0" w:space="0" w:color="auto"/>
        <w:bottom w:val="none" w:sz="0" w:space="0" w:color="auto"/>
        <w:right w:val="none" w:sz="0" w:space="0" w:color="auto"/>
      </w:divBdr>
    </w:div>
    <w:div w:id="1201629248">
      <w:marLeft w:val="480"/>
      <w:marRight w:val="0"/>
      <w:marTop w:val="0"/>
      <w:marBottom w:val="0"/>
      <w:divBdr>
        <w:top w:val="none" w:sz="0" w:space="0" w:color="auto"/>
        <w:left w:val="none" w:sz="0" w:space="0" w:color="auto"/>
        <w:bottom w:val="none" w:sz="0" w:space="0" w:color="auto"/>
        <w:right w:val="none" w:sz="0" w:space="0" w:color="auto"/>
      </w:divBdr>
    </w:div>
    <w:div w:id="1201741163">
      <w:marLeft w:val="480"/>
      <w:marRight w:val="0"/>
      <w:marTop w:val="0"/>
      <w:marBottom w:val="0"/>
      <w:divBdr>
        <w:top w:val="none" w:sz="0" w:space="0" w:color="auto"/>
        <w:left w:val="none" w:sz="0" w:space="0" w:color="auto"/>
        <w:bottom w:val="none" w:sz="0" w:space="0" w:color="auto"/>
        <w:right w:val="none" w:sz="0" w:space="0" w:color="auto"/>
      </w:divBdr>
    </w:div>
    <w:div w:id="1201744627">
      <w:marLeft w:val="480"/>
      <w:marRight w:val="0"/>
      <w:marTop w:val="0"/>
      <w:marBottom w:val="0"/>
      <w:divBdr>
        <w:top w:val="none" w:sz="0" w:space="0" w:color="auto"/>
        <w:left w:val="none" w:sz="0" w:space="0" w:color="auto"/>
        <w:bottom w:val="none" w:sz="0" w:space="0" w:color="auto"/>
        <w:right w:val="none" w:sz="0" w:space="0" w:color="auto"/>
      </w:divBdr>
    </w:div>
    <w:div w:id="1201746595">
      <w:marLeft w:val="480"/>
      <w:marRight w:val="0"/>
      <w:marTop w:val="0"/>
      <w:marBottom w:val="0"/>
      <w:divBdr>
        <w:top w:val="none" w:sz="0" w:space="0" w:color="auto"/>
        <w:left w:val="none" w:sz="0" w:space="0" w:color="auto"/>
        <w:bottom w:val="none" w:sz="0" w:space="0" w:color="auto"/>
        <w:right w:val="none" w:sz="0" w:space="0" w:color="auto"/>
      </w:divBdr>
    </w:div>
    <w:div w:id="1201821288">
      <w:marLeft w:val="480"/>
      <w:marRight w:val="0"/>
      <w:marTop w:val="0"/>
      <w:marBottom w:val="0"/>
      <w:divBdr>
        <w:top w:val="none" w:sz="0" w:space="0" w:color="auto"/>
        <w:left w:val="none" w:sz="0" w:space="0" w:color="auto"/>
        <w:bottom w:val="none" w:sz="0" w:space="0" w:color="auto"/>
        <w:right w:val="none" w:sz="0" w:space="0" w:color="auto"/>
      </w:divBdr>
    </w:div>
    <w:div w:id="1201823239">
      <w:marLeft w:val="480"/>
      <w:marRight w:val="0"/>
      <w:marTop w:val="0"/>
      <w:marBottom w:val="0"/>
      <w:divBdr>
        <w:top w:val="none" w:sz="0" w:space="0" w:color="auto"/>
        <w:left w:val="none" w:sz="0" w:space="0" w:color="auto"/>
        <w:bottom w:val="none" w:sz="0" w:space="0" w:color="auto"/>
        <w:right w:val="none" w:sz="0" w:space="0" w:color="auto"/>
      </w:divBdr>
    </w:div>
    <w:div w:id="1201823924">
      <w:marLeft w:val="480"/>
      <w:marRight w:val="0"/>
      <w:marTop w:val="0"/>
      <w:marBottom w:val="0"/>
      <w:divBdr>
        <w:top w:val="none" w:sz="0" w:space="0" w:color="auto"/>
        <w:left w:val="none" w:sz="0" w:space="0" w:color="auto"/>
        <w:bottom w:val="none" w:sz="0" w:space="0" w:color="auto"/>
        <w:right w:val="none" w:sz="0" w:space="0" w:color="auto"/>
      </w:divBdr>
    </w:div>
    <w:div w:id="1201892637">
      <w:marLeft w:val="480"/>
      <w:marRight w:val="0"/>
      <w:marTop w:val="0"/>
      <w:marBottom w:val="0"/>
      <w:divBdr>
        <w:top w:val="none" w:sz="0" w:space="0" w:color="auto"/>
        <w:left w:val="none" w:sz="0" w:space="0" w:color="auto"/>
        <w:bottom w:val="none" w:sz="0" w:space="0" w:color="auto"/>
        <w:right w:val="none" w:sz="0" w:space="0" w:color="auto"/>
      </w:divBdr>
    </w:div>
    <w:div w:id="1201937825">
      <w:marLeft w:val="480"/>
      <w:marRight w:val="0"/>
      <w:marTop w:val="0"/>
      <w:marBottom w:val="0"/>
      <w:divBdr>
        <w:top w:val="none" w:sz="0" w:space="0" w:color="auto"/>
        <w:left w:val="none" w:sz="0" w:space="0" w:color="auto"/>
        <w:bottom w:val="none" w:sz="0" w:space="0" w:color="auto"/>
        <w:right w:val="none" w:sz="0" w:space="0" w:color="auto"/>
      </w:divBdr>
    </w:div>
    <w:div w:id="1201940690">
      <w:marLeft w:val="480"/>
      <w:marRight w:val="0"/>
      <w:marTop w:val="0"/>
      <w:marBottom w:val="0"/>
      <w:divBdr>
        <w:top w:val="none" w:sz="0" w:space="0" w:color="auto"/>
        <w:left w:val="none" w:sz="0" w:space="0" w:color="auto"/>
        <w:bottom w:val="none" w:sz="0" w:space="0" w:color="auto"/>
        <w:right w:val="none" w:sz="0" w:space="0" w:color="auto"/>
      </w:divBdr>
    </w:div>
    <w:div w:id="1201940798">
      <w:marLeft w:val="480"/>
      <w:marRight w:val="0"/>
      <w:marTop w:val="0"/>
      <w:marBottom w:val="0"/>
      <w:divBdr>
        <w:top w:val="none" w:sz="0" w:space="0" w:color="auto"/>
        <w:left w:val="none" w:sz="0" w:space="0" w:color="auto"/>
        <w:bottom w:val="none" w:sz="0" w:space="0" w:color="auto"/>
        <w:right w:val="none" w:sz="0" w:space="0" w:color="auto"/>
      </w:divBdr>
    </w:div>
    <w:div w:id="1202087897">
      <w:marLeft w:val="480"/>
      <w:marRight w:val="0"/>
      <w:marTop w:val="0"/>
      <w:marBottom w:val="0"/>
      <w:divBdr>
        <w:top w:val="none" w:sz="0" w:space="0" w:color="auto"/>
        <w:left w:val="none" w:sz="0" w:space="0" w:color="auto"/>
        <w:bottom w:val="none" w:sz="0" w:space="0" w:color="auto"/>
        <w:right w:val="none" w:sz="0" w:space="0" w:color="auto"/>
      </w:divBdr>
    </w:div>
    <w:div w:id="1202136202">
      <w:marLeft w:val="480"/>
      <w:marRight w:val="0"/>
      <w:marTop w:val="0"/>
      <w:marBottom w:val="0"/>
      <w:divBdr>
        <w:top w:val="none" w:sz="0" w:space="0" w:color="auto"/>
        <w:left w:val="none" w:sz="0" w:space="0" w:color="auto"/>
        <w:bottom w:val="none" w:sz="0" w:space="0" w:color="auto"/>
        <w:right w:val="none" w:sz="0" w:space="0" w:color="auto"/>
      </w:divBdr>
    </w:div>
    <w:div w:id="1202211746">
      <w:marLeft w:val="480"/>
      <w:marRight w:val="0"/>
      <w:marTop w:val="0"/>
      <w:marBottom w:val="0"/>
      <w:divBdr>
        <w:top w:val="none" w:sz="0" w:space="0" w:color="auto"/>
        <w:left w:val="none" w:sz="0" w:space="0" w:color="auto"/>
        <w:bottom w:val="none" w:sz="0" w:space="0" w:color="auto"/>
        <w:right w:val="none" w:sz="0" w:space="0" w:color="auto"/>
      </w:divBdr>
    </w:div>
    <w:div w:id="1202280336">
      <w:marLeft w:val="480"/>
      <w:marRight w:val="0"/>
      <w:marTop w:val="0"/>
      <w:marBottom w:val="0"/>
      <w:divBdr>
        <w:top w:val="none" w:sz="0" w:space="0" w:color="auto"/>
        <w:left w:val="none" w:sz="0" w:space="0" w:color="auto"/>
        <w:bottom w:val="none" w:sz="0" w:space="0" w:color="auto"/>
        <w:right w:val="none" w:sz="0" w:space="0" w:color="auto"/>
      </w:divBdr>
    </w:div>
    <w:div w:id="1202287266">
      <w:marLeft w:val="480"/>
      <w:marRight w:val="0"/>
      <w:marTop w:val="0"/>
      <w:marBottom w:val="0"/>
      <w:divBdr>
        <w:top w:val="none" w:sz="0" w:space="0" w:color="auto"/>
        <w:left w:val="none" w:sz="0" w:space="0" w:color="auto"/>
        <w:bottom w:val="none" w:sz="0" w:space="0" w:color="auto"/>
        <w:right w:val="none" w:sz="0" w:space="0" w:color="auto"/>
      </w:divBdr>
    </w:div>
    <w:div w:id="1202399256">
      <w:marLeft w:val="480"/>
      <w:marRight w:val="0"/>
      <w:marTop w:val="0"/>
      <w:marBottom w:val="0"/>
      <w:divBdr>
        <w:top w:val="none" w:sz="0" w:space="0" w:color="auto"/>
        <w:left w:val="none" w:sz="0" w:space="0" w:color="auto"/>
        <w:bottom w:val="none" w:sz="0" w:space="0" w:color="auto"/>
        <w:right w:val="none" w:sz="0" w:space="0" w:color="auto"/>
      </w:divBdr>
    </w:div>
    <w:div w:id="1202402831">
      <w:marLeft w:val="480"/>
      <w:marRight w:val="0"/>
      <w:marTop w:val="0"/>
      <w:marBottom w:val="0"/>
      <w:divBdr>
        <w:top w:val="none" w:sz="0" w:space="0" w:color="auto"/>
        <w:left w:val="none" w:sz="0" w:space="0" w:color="auto"/>
        <w:bottom w:val="none" w:sz="0" w:space="0" w:color="auto"/>
        <w:right w:val="none" w:sz="0" w:space="0" w:color="auto"/>
      </w:divBdr>
    </w:div>
    <w:div w:id="1202404872">
      <w:marLeft w:val="480"/>
      <w:marRight w:val="0"/>
      <w:marTop w:val="0"/>
      <w:marBottom w:val="0"/>
      <w:divBdr>
        <w:top w:val="none" w:sz="0" w:space="0" w:color="auto"/>
        <w:left w:val="none" w:sz="0" w:space="0" w:color="auto"/>
        <w:bottom w:val="none" w:sz="0" w:space="0" w:color="auto"/>
        <w:right w:val="none" w:sz="0" w:space="0" w:color="auto"/>
      </w:divBdr>
    </w:div>
    <w:div w:id="1202550275">
      <w:marLeft w:val="480"/>
      <w:marRight w:val="0"/>
      <w:marTop w:val="0"/>
      <w:marBottom w:val="0"/>
      <w:divBdr>
        <w:top w:val="none" w:sz="0" w:space="0" w:color="auto"/>
        <w:left w:val="none" w:sz="0" w:space="0" w:color="auto"/>
        <w:bottom w:val="none" w:sz="0" w:space="0" w:color="auto"/>
        <w:right w:val="none" w:sz="0" w:space="0" w:color="auto"/>
      </w:divBdr>
    </w:div>
    <w:div w:id="1202667637">
      <w:marLeft w:val="480"/>
      <w:marRight w:val="0"/>
      <w:marTop w:val="0"/>
      <w:marBottom w:val="0"/>
      <w:divBdr>
        <w:top w:val="none" w:sz="0" w:space="0" w:color="auto"/>
        <w:left w:val="none" w:sz="0" w:space="0" w:color="auto"/>
        <w:bottom w:val="none" w:sz="0" w:space="0" w:color="auto"/>
        <w:right w:val="none" w:sz="0" w:space="0" w:color="auto"/>
      </w:divBdr>
    </w:div>
    <w:div w:id="1202667986">
      <w:marLeft w:val="480"/>
      <w:marRight w:val="0"/>
      <w:marTop w:val="0"/>
      <w:marBottom w:val="0"/>
      <w:divBdr>
        <w:top w:val="none" w:sz="0" w:space="0" w:color="auto"/>
        <w:left w:val="none" w:sz="0" w:space="0" w:color="auto"/>
        <w:bottom w:val="none" w:sz="0" w:space="0" w:color="auto"/>
        <w:right w:val="none" w:sz="0" w:space="0" w:color="auto"/>
      </w:divBdr>
    </w:div>
    <w:div w:id="1202668560">
      <w:marLeft w:val="480"/>
      <w:marRight w:val="0"/>
      <w:marTop w:val="0"/>
      <w:marBottom w:val="0"/>
      <w:divBdr>
        <w:top w:val="none" w:sz="0" w:space="0" w:color="auto"/>
        <w:left w:val="none" w:sz="0" w:space="0" w:color="auto"/>
        <w:bottom w:val="none" w:sz="0" w:space="0" w:color="auto"/>
        <w:right w:val="none" w:sz="0" w:space="0" w:color="auto"/>
      </w:divBdr>
    </w:div>
    <w:div w:id="1202669613">
      <w:marLeft w:val="480"/>
      <w:marRight w:val="0"/>
      <w:marTop w:val="0"/>
      <w:marBottom w:val="0"/>
      <w:divBdr>
        <w:top w:val="none" w:sz="0" w:space="0" w:color="auto"/>
        <w:left w:val="none" w:sz="0" w:space="0" w:color="auto"/>
        <w:bottom w:val="none" w:sz="0" w:space="0" w:color="auto"/>
        <w:right w:val="none" w:sz="0" w:space="0" w:color="auto"/>
      </w:divBdr>
    </w:div>
    <w:div w:id="1202673332">
      <w:marLeft w:val="480"/>
      <w:marRight w:val="0"/>
      <w:marTop w:val="0"/>
      <w:marBottom w:val="0"/>
      <w:divBdr>
        <w:top w:val="none" w:sz="0" w:space="0" w:color="auto"/>
        <w:left w:val="none" w:sz="0" w:space="0" w:color="auto"/>
        <w:bottom w:val="none" w:sz="0" w:space="0" w:color="auto"/>
        <w:right w:val="none" w:sz="0" w:space="0" w:color="auto"/>
      </w:divBdr>
    </w:div>
    <w:div w:id="1202716810">
      <w:marLeft w:val="480"/>
      <w:marRight w:val="0"/>
      <w:marTop w:val="0"/>
      <w:marBottom w:val="0"/>
      <w:divBdr>
        <w:top w:val="none" w:sz="0" w:space="0" w:color="auto"/>
        <w:left w:val="none" w:sz="0" w:space="0" w:color="auto"/>
        <w:bottom w:val="none" w:sz="0" w:space="0" w:color="auto"/>
        <w:right w:val="none" w:sz="0" w:space="0" w:color="auto"/>
      </w:divBdr>
    </w:div>
    <w:div w:id="1202789782">
      <w:marLeft w:val="480"/>
      <w:marRight w:val="0"/>
      <w:marTop w:val="0"/>
      <w:marBottom w:val="0"/>
      <w:divBdr>
        <w:top w:val="none" w:sz="0" w:space="0" w:color="auto"/>
        <w:left w:val="none" w:sz="0" w:space="0" w:color="auto"/>
        <w:bottom w:val="none" w:sz="0" w:space="0" w:color="auto"/>
        <w:right w:val="none" w:sz="0" w:space="0" w:color="auto"/>
      </w:divBdr>
    </w:div>
    <w:div w:id="1202790281">
      <w:marLeft w:val="480"/>
      <w:marRight w:val="0"/>
      <w:marTop w:val="0"/>
      <w:marBottom w:val="0"/>
      <w:divBdr>
        <w:top w:val="none" w:sz="0" w:space="0" w:color="auto"/>
        <w:left w:val="none" w:sz="0" w:space="0" w:color="auto"/>
        <w:bottom w:val="none" w:sz="0" w:space="0" w:color="auto"/>
        <w:right w:val="none" w:sz="0" w:space="0" w:color="auto"/>
      </w:divBdr>
    </w:div>
    <w:div w:id="1202863450">
      <w:marLeft w:val="480"/>
      <w:marRight w:val="0"/>
      <w:marTop w:val="0"/>
      <w:marBottom w:val="0"/>
      <w:divBdr>
        <w:top w:val="none" w:sz="0" w:space="0" w:color="auto"/>
        <w:left w:val="none" w:sz="0" w:space="0" w:color="auto"/>
        <w:bottom w:val="none" w:sz="0" w:space="0" w:color="auto"/>
        <w:right w:val="none" w:sz="0" w:space="0" w:color="auto"/>
      </w:divBdr>
    </w:div>
    <w:div w:id="1202941630">
      <w:marLeft w:val="480"/>
      <w:marRight w:val="0"/>
      <w:marTop w:val="0"/>
      <w:marBottom w:val="0"/>
      <w:divBdr>
        <w:top w:val="none" w:sz="0" w:space="0" w:color="auto"/>
        <w:left w:val="none" w:sz="0" w:space="0" w:color="auto"/>
        <w:bottom w:val="none" w:sz="0" w:space="0" w:color="auto"/>
        <w:right w:val="none" w:sz="0" w:space="0" w:color="auto"/>
      </w:divBdr>
    </w:div>
    <w:div w:id="1202981820">
      <w:marLeft w:val="480"/>
      <w:marRight w:val="0"/>
      <w:marTop w:val="0"/>
      <w:marBottom w:val="0"/>
      <w:divBdr>
        <w:top w:val="none" w:sz="0" w:space="0" w:color="auto"/>
        <w:left w:val="none" w:sz="0" w:space="0" w:color="auto"/>
        <w:bottom w:val="none" w:sz="0" w:space="0" w:color="auto"/>
        <w:right w:val="none" w:sz="0" w:space="0" w:color="auto"/>
      </w:divBdr>
    </w:div>
    <w:div w:id="1202982554">
      <w:marLeft w:val="480"/>
      <w:marRight w:val="0"/>
      <w:marTop w:val="0"/>
      <w:marBottom w:val="0"/>
      <w:divBdr>
        <w:top w:val="none" w:sz="0" w:space="0" w:color="auto"/>
        <w:left w:val="none" w:sz="0" w:space="0" w:color="auto"/>
        <w:bottom w:val="none" w:sz="0" w:space="0" w:color="auto"/>
        <w:right w:val="none" w:sz="0" w:space="0" w:color="auto"/>
      </w:divBdr>
    </w:div>
    <w:div w:id="1202984838">
      <w:marLeft w:val="480"/>
      <w:marRight w:val="0"/>
      <w:marTop w:val="0"/>
      <w:marBottom w:val="0"/>
      <w:divBdr>
        <w:top w:val="none" w:sz="0" w:space="0" w:color="auto"/>
        <w:left w:val="none" w:sz="0" w:space="0" w:color="auto"/>
        <w:bottom w:val="none" w:sz="0" w:space="0" w:color="auto"/>
        <w:right w:val="none" w:sz="0" w:space="0" w:color="auto"/>
      </w:divBdr>
    </w:div>
    <w:div w:id="1203057104">
      <w:marLeft w:val="480"/>
      <w:marRight w:val="0"/>
      <w:marTop w:val="0"/>
      <w:marBottom w:val="0"/>
      <w:divBdr>
        <w:top w:val="none" w:sz="0" w:space="0" w:color="auto"/>
        <w:left w:val="none" w:sz="0" w:space="0" w:color="auto"/>
        <w:bottom w:val="none" w:sz="0" w:space="0" w:color="auto"/>
        <w:right w:val="none" w:sz="0" w:space="0" w:color="auto"/>
      </w:divBdr>
    </w:div>
    <w:div w:id="1203060000">
      <w:marLeft w:val="480"/>
      <w:marRight w:val="0"/>
      <w:marTop w:val="0"/>
      <w:marBottom w:val="0"/>
      <w:divBdr>
        <w:top w:val="none" w:sz="0" w:space="0" w:color="auto"/>
        <w:left w:val="none" w:sz="0" w:space="0" w:color="auto"/>
        <w:bottom w:val="none" w:sz="0" w:space="0" w:color="auto"/>
        <w:right w:val="none" w:sz="0" w:space="0" w:color="auto"/>
      </w:divBdr>
    </w:div>
    <w:div w:id="1203131493">
      <w:marLeft w:val="480"/>
      <w:marRight w:val="0"/>
      <w:marTop w:val="0"/>
      <w:marBottom w:val="0"/>
      <w:divBdr>
        <w:top w:val="none" w:sz="0" w:space="0" w:color="auto"/>
        <w:left w:val="none" w:sz="0" w:space="0" w:color="auto"/>
        <w:bottom w:val="none" w:sz="0" w:space="0" w:color="auto"/>
        <w:right w:val="none" w:sz="0" w:space="0" w:color="auto"/>
      </w:divBdr>
    </w:div>
    <w:div w:id="1203205752">
      <w:marLeft w:val="480"/>
      <w:marRight w:val="0"/>
      <w:marTop w:val="0"/>
      <w:marBottom w:val="0"/>
      <w:divBdr>
        <w:top w:val="none" w:sz="0" w:space="0" w:color="auto"/>
        <w:left w:val="none" w:sz="0" w:space="0" w:color="auto"/>
        <w:bottom w:val="none" w:sz="0" w:space="0" w:color="auto"/>
        <w:right w:val="none" w:sz="0" w:space="0" w:color="auto"/>
      </w:divBdr>
    </w:div>
    <w:div w:id="1203205924">
      <w:marLeft w:val="480"/>
      <w:marRight w:val="0"/>
      <w:marTop w:val="0"/>
      <w:marBottom w:val="0"/>
      <w:divBdr>
        <w:top w:val="none" w:sz="0" w:space="0" w:color="auto"/>
        <w:left w:val="none" w:sz="0" w:space="0" w:color="auto"/>
        <w:bottom w:val="none" w:sz="0" w:space="0" w:color="auto"/>
        <w:right w:val="none" w:sz="0" w:space="0" w:color="auto"/>
      </w:divBdr>
    </w:div>
    <w:div w:id="1203252070">
      <w:marLeft w:val="480"/>
      <w:marRight w:val="0"/>
      <w:marTop w:val="0"/>
      <w:marBottom w:val="0"/>
      <w:divBdr>
        <w:top w:val="none" w:sz="0" w:space="0" w:color="auto"/>
        <w:left w:val="none" w:sz="0" w:space="0" w:color="auto"/>
        <w:bottom w:val="none" w:sz="0" w:space="0" w:color="auto"/>
        <w:right w:val="none" w:sz="0" w:space="0" w:color="auto"/>
      </w:divBdr>
    </w:div>
    <w:div w:id="1203396368">
      <w:marLeft w:val="480"/>
      <w:marRight w:val="0"/>
      <w:marTop w:val="0"/>
      <w:marBottom w:val="0"/>
      <w:divBdr>
        <w:top w:val="none" w:sz="0" w:space="0" w:color="auto"/>
        <w:left w:val="none" w:sz="0" w:space="0" w:color="auto"/>
        <w:bottom w:val="none" w:sz="0" w:space="0" w:color="auto"/>
        <w:right w:val="none" w:sz="0" w:space="0" w:color="auto"/>
      </w:divBdr>
    </w:div>
    <w:div w:id="1203442276">
      <w:marLeft w:val="480"/>
      <w:marRight w:val="0"/>
      <w:marTop w:val="0"/>
      <w:marBottom w:val="0"/>
      <w:divBdr>
        <w:top w:val="none" w:sz="0" w:space="0" w:color="auto"/>
        <w:left w:val="none" w:sz="0" w:space="0" w:color="auto"/>
        <w:bottom w:val="none" w:sz="0" w:space="0" w:color="auto"/>
        <w:right w:val="none" w:sz="0" w:space="0" w:color="auto"/>
      </w:divBdr>
    </w:div>
    <w:div w:id="1203443260">
      <w:marLeft w:val="480"/>
      <w:marRight w:val="0"/>
      <w:marTop w:val="0"/>
      <w:marBottom w:val="0"/>
      <w:divBdr>
        <w:top w:val="none" w:sz="0" w:space="0" w:color="auto"/>
        <w:left w:val="none" w:sz="0" w:space="0" w:color="auto"/>
        <w:bottom w:val="none" w:sz="0" w:space="0" w:color="auto"/>
        <w:right w:val="none" w:sz="0" w:space="0" w:color="auto"/>
      </w:divBdr>
    </w:div>
    <w:div w:id="1203445760">
      <w:marLeft w:val="480"/>
      <w:marRight w:val="0"/>
      <w:marTop w:val="0"/>
      <w:marBottom w:val="0"/>
      <w:divBdr>
        <w:top w:val="none" w:sz="0" w:space="0" w:color="auto"/>
        <w:left w:val="none" w:sz="0" w:space="0" w:color="auto"/>
        <w:bottom w:val="none" w:sz="0" w:space="0" w:color="auto"/>
        <w:right w:val="none" w:sz="0" w:space="0" w:color="auto"/>
      </w:divBdr>
    </w:div>
    <w:div w:id="1203447740">
      <w:marLeft w:val="480"/>
      <w:marRight w:val="0"/>
      <w:marTop w:val="0"/>
      <w:marBottom w:val="0"/>
      <w:divBdr>
        <w:top w:val="none" w:sz="0" w:space="0" w:color="auto"/>
        <w:left w:val="none" w:sz="0" w:space="0" w:color="auto"/>
        <w:bottom w:val="none" w:sz="0" w:space="0" w:color="auto"/>
        <w:right w:val="none" w:sz="0" w:space="0" w:color="auto"/>
      </w:divBdr>
    </w:div>
    <w:div w:id="1203514625">
      <w:marLeft w:val="480"/>
      <w:marRight w:val="0"/>
      <w:marTop w:val="0"/>
      <w:marBottom w:val="0"/>
      <w:divBdr>
        <w:top w:val="none" w:sz="0" w:space="0" w:color="auto"/>
        <w:left w:val="none" w:sz="0" w:space="0" w:color="auto"/>
        <w:bottom w:val="none" w:sz="0" w:space="0" w:color="auto"/>
        <w:right w:val="none" w:sz="0" w:space="0" w:color="auto"/>
      </w:divBdr>
    </w:div>
    <w:div w:id="1203516467">
      <w:marLeft w:val="480"/>
      <w:marRight w:val="0"/>
      <w:marTop w:val="0"/>
      <w:marBottom w:val="0"/>
      <w:divBdr>
        <w:top w:val="none" w:sz="0" w:space="0" w:color="auto"/>
        <w:left w:val="none" w:sz="0" w:space="0" w:color="auto"/>
        <w:bottom w:val="none" w:sz="0" w:space="0" w:color="auto"/>
        <w:right w:val="none" w:sz="0" w:space="0" w:color="auto"/>
      </w:divBdr>
    </w:div>
    <w:div w:id="1203596086">
      <w:marLeft w:val="480"/>
      <w:marRight w:val="0"/>
      <w:marTop w:val="0"/>
      <w:marBottom w:val="0"/>
      <w:divBdr>
        <w:top w:val="none" w:sz="0" w:space="0" w:color="auto"/>
        <w:left w:val="none" w:sz="0" w:space="0" w:color="auto"/>
        <w:bottom w:val="none" w:sz="0" w:space="0" w:color="auto"/>
        <w:right w:val="none" w:sz="0" w:space="0" w:color="auto"/>
      </w:divBdr>
    </w:div>
    <w:div w:id="1203638822">
      <w:marLeft w:val="480"/>
      <w:marRight w:val="0"/>
      <w:marTop w:val="0"/>
      <w:marBottom w:val="0"/>
      <w:divBdr>
        <w:top w:val="none" w:sz="0" w:space="0" w:color="auto"/>
        <w:left w:val="none" w:sz="0" w:space="0" w:color="auto"/>
        <w:bottom w:val="none" w:sz="0" w:space="0" w:color="auto"/>
        <w:right w:val="none" w:sz="0" w:space="0" w:color="auto"/>
      </w:divBdr>
    </w:div>
    <w:div w:id="1203708381">
      <w:marLeft w:val="480"/>
      <w:marRight w:val="0"/>
      <w:marTop w:val="0"/>
      <w:marBottom w:val="0"/>
      <w:divBdr>
        <w:top w:val="none" w:sz="0" w:space="0" w:color="auto"/>
        <w:left w:val="none" w:sz="0" w:space="0" w:color="auto"/>
        <w:bottom w:val="none" w:sz="0" w:space="0" w:color="auto"/>
        <w:right w:val="none" w:sz="0" w:space="0" w:color="auto"/>
      </w:divBdr>
    </w:div>
    <w:div w:id="1203790410">
      <w:marLeft w:val="480"/>
      <w:marRight w:val="0"/>
      <w:marTop w:val="0"/>
      <w:marBottom w:val="0"/>
      <w:divBdr>
        <w:top w:val="none" w:sz="0" w:space="0" w:color="auto"/>
        <w:left w:val="none" w:sz="0" w:space="0" w:color="auto"/>
        <w:bottom w:val="none" w:sz="0" w:space="0" w:color="auto"/>
        <w:right w:val="none" w:sz="0" w:space="0" w:color="auto"/>
      </w:divBdr>
    </w:div>
    <w:div w:id="1203830839">
      <w:marLeft w:val="480"/>
      <w:marRight w:val="0"/>
      <w:marTop w:val="0"/>
      <w:marBottom w:val="0"/>
      <w:divBdr>
        <w:top w:val="none" w:sz="0" w:space="0" w:color="auto"/>
        <w:left w:val="none" w:sz="0" w:space="0" w:color="auto"/>
        <w:bottom w:val="none" w:sz="0" w:space="0" w:color="auto"/>
        <w:right w:val="none" w:sz="0" w:space="0" w:color="auto"/>
      </w:divBdr>
    </w:div>
    <w:div w:id="1203832414">
      <w:marLeft w:val="480"/>
      <w:marRight w:val="0"/>
      <w:marTop w:val="0"/>
      <w:marBottom w:val="0"/>
      <w:divBdr>
        <w:top w:val="none" w:sz="0" w:space="0" w:color="auto"/>
        <w:left w:val="none" w:sz="0" w:space="0" w:color="auto"/>
        <w:bottom w:val="none" w:sz="0" w:space="0" w:color="auto"/>
        <w:right w:val="none" w:sz="0" w:space="0" w:color="auto"/>
      </w:divBdr>
    </w:div>
    <w:div w:id="1203860779">
      <w:marLeft w:val="480"/>
      <w:marRight w:val="0"/>
      <w:marTop w:val="0"/>
      <w:marBottom w:val="0"/>
      <w:divBdr>
        <w:top w:val="none" w:sz="0" w:space="0" w:color="auto"/>
        <w:left w:val="none" w:sz="0" w:space="0" w:color="auto"/>
        <w:bottom w:val="none" w:sz="0" w:space="0" w:color="auto"/>
        <w:right w:val="none" w:sz="0" w:space="0" w:color="auto"/>
      </w:divBdr>
    </w:div>
    <w:div w:id="1203904266">
      <w:marLeft w:val="480"/>
      <w:marRight w:val="0"/>
      <w:marTop w:val="0"/>
      <w:marBottom w:val="0"/>
      <w:divBdr>
        <w:top w:val="none" w:sz="0" w:space="0" w:color="auto"/>
        <w:left w:val="none" w:sz="0" w:space="0" w:color="auto"/>
        <w:bottom w:val="none" w:sz="0" w:space="0" w:color="auto"/>
        <w:right w:val="none" w:sz="0" w:space="0" w:color="auto"/>
      </w:divBdr>
    </w:div>
    <w:div w:id="1203906817">
      <w:marLeft w:val="480"/>
      <w:marRight w:val="0"/>
      <w:marTop w:val="0"/>
      <w:marBottom w:val="0"/>
      <w:divBdr>
        <w:top w:val="none" w:sz="0" w:space="0" w:color="auto"/>
        <w:left w:val="none" w:sz="0" w:space="0" w:color="auto"/>
        <w:bottom w:val="none" w:sz="0" w:space="0" w:color="auto"/>
        <w:right w:val="none" w:sz="0" w:space="0" w:color="auto"/>
      </w:divBdr>
    </w:div>
    <w:div w:id="1203983884">
      <w:marLeft w:val="480"/>
      <w:marRight w:val="0"/>
      <w:marTop w:val="0"/>
      <w:marBottom w:val="0"/>
      <w:divBdr>
        <w:top w:val="none" w:sz="0" w:space="0" w:color="auto"/>
        <w:left w:val="none" w:sz="0" w:space="0" w:color="auto"/>
        <w:bottom w:val="none" w:sz="0" w:space="0" w:color="auto"/>
        <w:right w:val="none" w:sz="0" w:space="0" w:color="auto"/>
      </w:divBdr>
    </w:div>
    <w:div w:id="1204056023">
      <w:marLeft w:val="480"/>
      <w:marRight w:val="0"/>
      <w:marTop w:val="0"/>
      <w:marBottom w:val="0"/>
      <w:divBdr>
        <w:top w:val="none" w:sz="0" w:space="0" w:color="auto"/>
        <w:left w:val="none" w:sz="0" w:space="0" w:color="auto"/>
        <w:bottom w:val="none" w:sz="0" w:space="0" w:color="auto"/>
        <w:right w:val="none" w:sz="0" w:space="0" w:color="auto"/>
      </w:divBdr>
    </w:div>
    <w:div w:id="1204098526">
      <w:marLeft w:val="480"/>
      <w:marRight w:val="0"/>
      <w:marTop w:val="0"/>
      <w:marBottom w:val="0"/>
      <w:divBdr>
        <w:top w:val="none" w:sz="0" w:space="0" w:color="auto"/>
        <w:left w:val="none" w:sz="0" w:space="0" w:color="auto"/>
        <w:bottom w:val="none" w:sz="0" w:space="0" w:color="auto"/>
        <w:right w:val="none" w:sz="0" w:space="0" w:color="auto"/>
      </w:divBdr>
    </w:div>
    <w:div w:id="1204102587">
      <w:marLeft w:val="480"/>
      <w:marRight w:val="0"/>
      <w:marTop w:val="0"/>
      <w:marBottom w:val="0"/>
      <w:divBdr>
        <w:top w:val="none" w:sz="0" w:space="0" w:color="auto"/>
        <w:left w:val="none" w:sz="0" w:space="0" w:color="auto"/>
        <w:bottom w:val="none" w:sz="0" w:space="0" w:color="auto"/>
        <w:right w:val="none" w:sz="0" w:space="0" w:color="auto"/>
      </w:divBdr>
    </w:div>
    <w:div w:id="1204176475">
      <w:marLeft w:val="480"/>
      <w:marRight w:val="0"/>
      <w:marTop w:val="0"/>
      <w:marBottom w:val="0"/>
      <w:divBdr>
        <w:top w:val="none" w:sz="0" w:space="0" w:color="auto"/>
        <w:left w:val="none" w:sz="0" w:space="0" w:color="auto"/>
        <w:bottom w:val="none" w:sz="0" w:space="0" w:color="auto"/>
        <w:right w:val="none" w:sz="0" w:space="0" w:color="auto"/>
      </w:divBdr>
    </w:div>
    <w:div w:id="1204177078">
      <w:marLeft w:val="480"/>
      <w:marRight w:val="0"/>
      <w:marTop w:val="0"/>
      <w:marBottom w:val="0"/>
      <w:divBdr>
        <w:top w:val="none" w:sz="0" w:space="0" w:color="auto"/>
        <w:left w:val="none" w:sz="0" w:space="0" w:color="auto"/>
        <w:bottom w:val="none" w:sz="0" w:space="0" w:color="auto"/>
        <w:right w:val="none" w:sz="0" w:space="0" w:color="auto"/>
      </w:divBdr>
    </w:div>
    <w:div w:id="1204246228">
      <w:marLeft w:val="480"/>
      <w:marRight w:val="0"/>
      <w:marTop w:val="0"/>
      <w:marBottom w:val="0"/>
      <w:divBdr>
        <w:top w:val="none" w:sz="0" w:space="0" w:color="auto"/>
        <w:left w:val="none" w:sz="0" w:space="0" w:color="auto"/>
        <w:bottom w:val="none" w:sz="0" w:space="0" w:color="auto"/>
        <w:right w:val="none" w:sz="0" w:space="0" w:color="auto"/>
      </w:divBdr>
    </w:div>
    <w:div w:id="1204293395">
      <w:marLeft w:val="480"/>
      <w:marRight w:val="0"/>
      <w:marTop w:val="0"/>
      <w:marBottom w:val="0"/>
      <w:divBdr>
        <w:top w:val="none" w:sz="0" w:space="0" w:color="auto"/>
        <w:left w:val="none" w:sz="0" w:space="0" w:color="auto"/>
        <w:bottom w:val="none" w:sz="0" w:space="0" w:color="auto"/>
        <w:right w:val="none" w:sz="0" w:space="0" w:color="auto"/>
      </w:divBdr>
    </w:div>
    <w:div w:id="1204322296">
      <w:marLeft w:val="480"/>
      <w:marRight w:val="0"/>
      <w:marTop w:val="0"/>
      <w:marBottom w:val="0"/>
      <w:divBdr>
        <w:top w:val="none" w:sz="0" w:space="0" w:color="auto"/>
        <w:left w:val="none" w:sz="0" w:space="0" w:color="auto"/>
        <w:bottom w:val="none" w:sz="0" w:space="0" w:color="auto"/>
        <w:right w:val="none" w:sz="0" w:space="0" w:color="auto"/>
      </w:divBdr>
    </w:div>
    <w:div w:id="1204369727">
      <w:marLeft w:val="480"/>
      <w:marRight w:val="0"/>
      <w:marTop w:val="0"/>
      <w:marBottom w:val="0"/>
      <w:divBdr>
        <w:top w:val="none" w:sz="0" w:space="0" w:color="auto"/>
        <w:left w:val="none" w:sz="0" w:space="0" w:color="auto"/>
        <w:bottom w:val="none" w:sz="0" w:space="0" w:color="auto"/>
        <w:right w:val="none" w:sz="0" w:space="0" w:color="auto"/>
      </w:divBdr>
    </w:div>
    <w:div w:id="1204443797">
      <w:marLeft w:val="480"/>
      <w:marRight w:val="0"/>
      <w:marTop w:val="0"/>
      <w:marBottom w:val="0"/>
      <w:divBdr>
        <w:top w:val="none" w:sz="0" w:space="0" w:color="auto"/>
        <w:left w:val="none" w:sz="0" w:space="0" w:color="auto"/>
        <w:bottom w:val="none" w:sz="0" w:space="0" w:color="auto"/>
        <w:right w:val="none" w:sz="0" w:space="0" w:color="auto"/>
      </w:divBdr>
    </w:div>
    <w:div w:id="1204562861">
      <w:marLeft w:val="480"/>
      <w:marRight w:val="0"/>
      <w:marTop w:val="0"/>
      <w:marBottom w:val="0"/>
      <w:divBdr>
        <w:top w:val="none" w:sz="0" w:space="0" w:color="auto"/>
        <w:left w:val="none" w:sz="0" w:space="0" w:color="auto"/>
        <w:bottom w:val="none" w:sz="0" w:space="0" w:color="auto"/>
        <w:right w:val="none" w:sz="0" w:space="0" w:color="auto"/>
      </w:divBdr>
    </w:div>
    <w:div w:id="1204639283">
      <w:marLeft w:val="480"/>
      <w:marRight w:val="0"/>
      <w:marTop w:val="0"/>
      <w:marBottom w:val="0"/>
      <w:divBdr>
        <w:top w:val="none" w:sz="0" w:space="0" w:color="auto"/>
        <w:left w:val="none" w:sz="0" w:space="0" w:color="auto"/>
        <w:bottom w:val="none" w:sz="0" w:space="0" w:color="auto"/>
        <w:right w:val="none" w:sz="0" w:space="0" w:color="auto"/>
      </w:divBdr>
    </w:div>
    <w:div w:id="1204753692">
      <w:marLeft w:val="480"/>
      <w:marRight w:val="0"/>
      <w:marTop w:val="0"/>
      <w:marBottom w:val="0"/>
      <w:divBdr>
        <w:top w:val="none" w:sz="0" w:space="0" w:color="auto"/>
        <w:left w:val="none" w:sz="0" w:space="0" w:color="auto"/>
        <w:bottom w:val="none" w:sz="0" w:space="0" w:color="auto"/>
        <w:right w:val="none" w:sz="0" w:space="0" w:color="auto"/>
      </w:divBdr>
    </w:div>
    <w:div w:id="1204826715">
      <w:marLeft w:val="480"/>
      <w:marRight w:val="0"/>
      <w:marTop w:val="0"/>
      <w:marBottom w:val="0"/>
      <w:divBdr>
        <w:top w:val="none" w:sz="0" w:space="0" w:color="auto"/>
        <w:left w:val="none" w:sz="0" w:space="0" w:color="auto"/>
        <w:bottom w:val="none" w:sz="0" w:space="0" w:color="auto"/>
        <w:right w:val="none" w:sz="0" w:space="0" w:color="auto"/>
      </w:divBdr>
    </w:div>
    <w:div w:id="1204976140">
      <w:marLeft w:val="480"/>
      <w:marRight w:val="0"/>
      <w:marTop w:val="0"/>
      <w:marBottom w:val="0"/>
      <w:divBdr>
        <w:top w:val="none" w:sz="0" w:space="0" w:color="auto"/>
        <w:left w:val="none" w:sz="0" w:space="0" w:color="auto"/>
        <w:bottom w:val="none" w:sz="0" w:space="0" w:color="auto"/>
        <w:right w:val="none" w:sz="0" w:space="0" w:color="auto"/>
      </w:divBdr>
    </w:div>
    <w:div w:id="1205017382">
      <w:marLeft w:val="480"/>
      <w:marRight w:val="0"/>
      <w:marTop w:val="0"/>
      <w:marBottom w:val="0"/>
      <w:divBdr>
        <w:top w:val="none" w:sz="0" w:space="0" w:color="auto"/>
        <w:left w:val="none" w:sz="0" w:space="0" w:color="auto"/>
        <w:bottom w:val="none" w:sz="0" w:space="0" w:color="auto"/>
        <w:right w:val="none" w:sz="0" w:space="0" w:color="auto"/>
      </w:divBdr>
    </w:div>
    <w:div w:id="1205020845">
      <w:marLeft w:val="480"/>
      <w:marRight w:val="0"/>
      <w:marTop w:val="0"/>
      <w:marBottom w:val="0"/>
      <w:divBdr>
        <w:top w:val="none" w:sz="0" w:space="0" w:color="auto"/>
        <w:left w:val="none" w:sz="0" w:space="0" w:color="auto"/>
        <w:bottom w:val="none" w:sz="0" w:space="0" w:color="auto"/>
        <w:right w:val="none" w:sz="0" w:space="0" w:color="auto"/>
      </w:divBdr>
    </w:div>
    <w:div w:id="1205022432">
      <w:marLeft w:val="480"/>
      <w:marRight w:val="0"/>
      <w:marTop w:val="0"/>
      <w:marBottom w:val="0"/>
      <w:divBdr>
        <w:top w:val="none" w:sz="0" w:space="0" w:color="auto"/>
        <w:left w:val="none" w:sz="0" w:space="0" w:color="auto"/>
        <w:bottom w:val="none" w:sz="0" w:space="0" w:color="auto"/>
        <w:right w:val="none" w:sz="0" w:space="0" w:color="auto"/>
      </w:divBdr>
    </w:div>
    <w:div w:id="1205025895">
      <w:marLeft w:val="480"/>
      <w:marRight w:val="0"/>
      <w:marTop w:val="0"/>
      <w:marBottom w:val="0"/>
      <w:divBdr>
        <w:top w:val="none" w:sz="0" w:space="0" w:color="auto"/>
        <w:left w:val="none" w:sz="0" w:space="0" w:color="auto"/>
        <w:bottom w:val="none" w:sz="0" w:space="0" w:color="auto"/>
        <w:right w:val="none" w:sz="0" w:space="0" w:color="auto"/>
      </w:divBdr>
    </w:div>
    <w:div w:id="1205098568">
      <w:marLeft w:val="480"/>
      <w:marRight w:val="0"/>
      <w:marTop w:val="0"/>
      <w:marBottom w:val="0"/>
      <w:divBdr>
        <w:top w:val="none" w:sz="0" w:space="0" w:color="auto"/>
        <w:left w:val="none" w:sz="0" w:space="0" w:color="auto"/>
        <w:bottom w:val="none" w:sz="0" w:space="0" w:color="auto"/>
        <w:right w:val="none" w:sz="0" w:space="0" w:color="auto"/>
      </w:divBdr>
    </w:div>
    <w:div w:id="1205172205">
      <w:marLeft w:val="480"/>
      <w:marRight w:val="0"/>
      <w:marTop w:val="0"/>
      <w:marBottom w:val="0"/>
      <w:divBdr>
        <w:top w:val="none" w:sz="0" w:space="0" w:color="auto"/>
        <w:left w:val="none" w:sz="0" w:space="0" w:color="auto"/>
        <w:bottom w:val="none" w:sz="0" w:space="0" w:color="auto"/>
        <w:right w:val="none" w:sz="0" w:space="0" w:color="auto"/>
      </w:divBdr>
    </w:div>
    <w:div w:id="1205218465">
      <w:marLeft w:val="480"/>
      <w:marRight w:val="0"/>
      <w:marTop w:val="0"/>
      <w:marBottom w:val="0"/>
      <w:divBdr>
        <w:top w:val="none" w:sz="0" w:space="0" w:color="auto"/>
        <w:left w:val="none" w:sz="0" w:space="0" w:color="auto"/>
        <w:bottom w:val="none" w:sz="0" w:space="0" w:color="auto"/>
        <w:right w:val="none" w:sz="0" w:space="0" w:color="auto"/>
      </w:divBdr>
    </w:div>
    <w:div w:id="1205288628">
      <w:marLeft w:val="480"/>
      <w:marRight w:val="0"/>
      <w:marTop w:val="0"/>
      <w:marBottom w:val="0"/>
      <w:divBdr>
        <w:top w:val="none" w:sz="0" w:space="0" w:color="auto"/>
        <w:left w:val="none" w:sz="0" w:space="0" w:color="auto"/>
        <w:bottom w:val="none" w:sz="0" w:space="0" w:color="auto"/>
        <w:right w:val="none" w:sz="0" w:space="0" w:color="auto"/>
      </w:divBdr>
    </w:div>
    <w:div w:id="1205369449">
      <w:marLeft w:val="480"/>
      <w:marRight w:val="0"/>
      <w:marTop w:val="0"/>
      <w:marBottom w:val="0"/>
      <w:divBdr>
        <w:top w:val="none" w:sz="0" w:space="0" w:color="auto"/>
        <w:left w:val="none" w:sz="0" w:space="0" w:color="auto"/>
        <w:bottom w:val="none" w:sz="0" w:space="0" w:color="auto"/>
        <w:right w:val="none" w:sz="0" w:space="0" w:color="auto"/>
      </w:divBdr>
    </w:div>
    <w:div w:id="1205405579">
      <w:marLeft w:val="480"/>
      <w:marRight w:val="0"/>
      <w:marTop w:val="0"/>
      <w:marBottom w:val="0"/>
      <w:divBdr>
        <w:top w:val="none" w:sz="0" w:space="0" w:color="auto"/>
        <w:left w:val="none" w:sz="0" w:space="0" w:color="auto"/>
        <w:bottom w:val="none" w:sz="0" w:space="0" w:color="auto"/>
        <w:right w:val="none" w:sz="0" w:space="0" w:color="auto"/>
      </w:divBdr>
    </w:div>
    <w:div w:id="1205604677">
      <w:marLeft w:val="480"/>
      <w:marRight w:val="0"/>
      <w:marTop w:val="0"/>
      <w:marBottom w:val="0"/>
      <w:divBdr>
        <w:top w:val="none" w:sz="0" w:space="0" w:color="auto"/>
        <w:left w:val="none" w:sz="0" w:space="0" w:color="auto"/>
        <w:bottom w:val="none" w:sz="0" w:space="0" w:color="auto"/>
        <w:right w:val="none" w:sz="0" w:space="0" w:color="auto"/>
      </w:divBdr>
    </w:div>
    <w:div w:id="1205672582">
      <w:marLeft w:val="480"/>
      <w:marRight w:val="0"/>
      <w:marTop w:val="0"/>
      <w:marBottom w:val="0"/>
      <w:divBdr>
        <w:top w:val="none" w:sz="0" w:space="0" w:color="auto"/>
        <w:left w:val="none" w:sz="0" w:space="0" w:color="auto"/>
        <w:bottom w:val="none" w:sz="0" w:space="0" w:color="auto"/>
        <w:right w:val="none" w:sz="0" w:space="0" w:color="auto"/>
      </w:divBdr>
    </w:div>
    <w:div w:id="1205797001">
      <w:marLeft w:val="480"/>
      <w:marRight w:val="0"/>
      <w:marTop w:val="0"/>
      <w:marBottom w:val="0"/>
      <w:divBdr>
        <w:top w:val="none" w:sz="0" w:space="0" w:color="auto"/>
        <w:left w:val="none" w:sz="0" w:space="0" w:color="auto"/>
        <w:bottom w:val="none" w:sz="0" w:space="0" w:color="auto"/>
        <w:right w:val="none" w:sz="0" w:space="0" w:color="auto"/>
      </w:divBdr>
    </w:div>
    <w:div w:id="1205798488">
      <w:marLeft w:val="480"/>
      <w:marRight w:val="0"/>
      <w:marTop w:val="0"/>
      <w:marBottom w:val="0"/>
      <w:divBdr>
        <w:top w:val="none" w:sz="0" w:space="0" w:color="auto"/>
        <w:left w:val="none" w:sz="0" w:space="0" w:color="auto"/>
        <w:bottom w:val="none" w:sz="0" w:space="0" w:color="auto"/>
        <w:right w:val="none" w:sz="0" w:space="0" w:color="auto"/>
      </w:divBdr>
    </w:div>
    <w:div w:id="1205799026">
      <w:marLeft w:val="480"/>
      <w:marRight w:val="0"/>
      <w:marTop w:val="0"/>
      <w:marBottom w:val="0"/>
      <w:divBdr>
        <w:top w:val="none" w:sz="0" w:space="0" w:color="auto"/>
        <w:left w:val="none" w:sz="0" w:space="0" w:color="auto"/>
        <w:bottom w:val="none" w:sz="0" w:space="0" w:color="auto"/>
        <w:right w:val="none" w:sz="0" w:space="0" w:color="auto"/>
      </w:divBdr>
    </w:div>
    <w:div w:id="1205824856">
      <w:marLeft w:val="480"/>
      <w:marRight w:val="0"/>
      <w:marTop w:val="0"/>
      <w:marBottom w:val="0"/>
      <w:divBdr>
        <w:top w:val="none" w:sz="0" w:space="0" w:color="auto"/>
        <w:left w:val="none" w:sz="0" w:space="0" w:color="auto"/>
        <w:bottom w:val="none" w:sz="0" w:space="0" w:color="auto"/>
        <w:right w:val="none" w:sz="0" w:space="0" w:color="auto"/>
      </w:divBdr>
    </w:div>
    <w:div w:id="1205866084">
      <w:marLeft w:val="480"/>
      <w:marRight w:val="0"/>
      <w:marTop w:val="0"/>
      <w:marBottom w:val="0"/>
      <w:divBdr>
        <w:top w:val="none" w:sz="0" w:space="0" w:color="auto"/>
        <w:left w:val="none" w:sz="0" w:space="0" w:color="auto"/>
        <w:bottom w:val="none" w:sz="0" w:space="0" w:color="auto"/>
        <w:right w:val="none" w:sz="0" w:space="0" w:color="auto"/>
      </w:divBdr>
    </w:div>
    <w:div w:id="1205866728">
      <w:marLeft w:val="480"/>
      <w:marRight w:val="0"/>
      <w:marTop w:val="0"/>
      <w:marBottom w:val="0"/>
      <w:divBdr>
        <w:top w:val="none" w:sz="0" w:space="0" w:color="auto"/>
        <w:left w:val="none" w:sz="0" w:space="0" w:color="auto"/>
        <w:bottom w:val="none" w:sz="0" w:space="0" w:color="auto"/>
        <w:right w:val="none" w:sz="0" w:space="0" w:color="auto"/>
      </w:divBdr>
    </w:div>
    <w:div w:id="1206022019">
      <w:marLeft w:val="480"/>
      <w:marRight w:val="0"/>
      <w:marTop w:val="0"/>
      <w:marBottom w:val="0"/>
      <w:divBdr>
        <w:top w:val="none" w:sz="0" w:space="0" w:color="auto"/>
        <w:left w:val="none" w:sz="0" w:space="0" w:color="auto"/>
        <w:bottom w:val="none" w:sz="0" w:space="0" w:color="auto"/>
        <w:right w:val="none" w:sz="0" w:space="0" w:color="auto"/>
      </w:divBdr>
    </w:div>
    <w:div w:id="1206136266">
      <w:marLeft w:val="480"/>
      <w:marRight w:val="0"/>
      <w:marTop w:val="0"/>
      <w:marBottom w:val="0"/>
      <w:divBdr>
        <w:top w:val="none" w:sz="0" w:space="0" w:color="auto"/>
        <w:left w:val="none" w:sz="0" w:space="0" w:color="auto"/>
        <w:bottom w:val="none" w:sz="0" w:space="0" w:color="auto"/>
        <w:right w:val="none" w:sz="0" w:space="0" w:color="auto"/>
      </w:divBdr>
    </w:div>
    <w:div w:id="1206138869">
      <w:marLeft w:val="480"/>
      <w:marRight w:val="0"/>
      <w:marTop w:val="0"/>
      <w:marBottom w:val="0"/>
      <w:divBdr>
        <w:top w:val="none" w:sz="0" w:space="0" w:color="auto"/>
        <w:left w:val="none" w:sz="0" w:space="0" w:color="auto"/>
        <w:bottom w:val="none" w:sz="0" w:space="0" w:color="auto"/>
        <w:right w:val="none" w:sz="0" w:space="0" w:color="auto"/>
      </w:divBdr>
    </w:div>
    <w:div w:id="1206210521">
      <w:marLeft w:val="480"/>
      <w:marRight w:val="0"/>
      <w:marTop w:val="0"/>
      <w:marBottom w:val="0"/>
      <w:divBdr>
        <w:top w:val="none" w:sz="0" w:space="0" w:color="auto"/>
        <w:left w:val="none" w:sz="0" w:space="0" w:color="auto"/>
        <w:bottom w:val="none" w:sz="0" w:space="0" w:color="auto"/>
        <w:right w:val="none" w:sz="0" w:space="0" w:color="auto"/>
      </w:divBdr>
    </w:div>
    <w:div w:id="1206215068">
      <w:marLeft w:val="480"/>
      <w:marRight w:val="0"/>
      <w:marTop w:val="0"/>
      <w:marBottom w:val="0"/>
      <w:divBdr>
        <w:top w:val="none" w:sz="0" w:space="0" w:color="auto"/>
        <w:left w:val="none" w:sz="0" w:space="0" w:color="auto"/>
        <w:bottom w:val="none" w:sz="0" w:space="0" w:color="auto"/>
        <w:right w:val="none" w:sz="0" w:space="0" w:color="auto"/>
      </w:divBdr>
    </w:div>
    <w:div w:id="1206218346">
      <w:marLeft w:val="480"/>
      <w:marRight w:val="0"/>
      <w:marTop w:val="0"/>
      <w:marBottom w:val="0"/>
      <w:divBdr>
        <w:top w:val="none" w:sz="0" w:space="0" w:color="auto"/>
        <w:left w:val="none" w:sz="0" w:space="0" w:color="auto"/>
        <w:bottom w:val="none" w:sz="0" w:space="0" w:color="auto"/>
        <w:right w:val="none" w:sz="0" w:space="0" w:color="auto"/>
      </w:divBdr>
    </w:div>
    <w:div w:id="1206257668">
      <w:marLeft w:val="480"/>
      <w:marRight w:val="0"/>
      <w:marTop w:val="0"/>
      <w:marBottom w:val="0"/>
      <w:divBdr>
        <w:top w:val="none" w:sz="0" w:space="0" w:color="auto"/>
        <w:left w:val="none" w:sz="0" w:space="0" w:color="auto"/>
        <w:bottom w:val="none" w:sz="0" w:space="0" w:color="auto"/>
        <w:right w:val="none" w:sz="0" w:space="0" w:color="auto"/>
      </w:divBdr>
    </w:div>
    <w:div w:id="1206260132">
      <w:marLeft w:val="480"/>
      <w:marRight w:val="0"/>
      <w:marTop w:val="0"/>
      <w:marBottom w:val="0"/>
      <w:divBdr>
        <w:top w:val="none" w:sz="0" w:space="0" w:color="auto"/>
        <w:left w:val="none" w:sz="0" w:space="0" w:color="auto"/>
        <w:bottom w:val="none" w:sz="0" w:space="0" w:color="auto"/>
        <w:right w:val="none" w:sz="0" w:space="0" w:color="auto"/>
      </w:divBdr>
    </w:div>
    <w:div w:id="1206287211">
      <w:marLeft w:val="480"/>
      <w:marRight w:val="0"/>
      <w:marTop w:val="0"/>
      <w:marBottom w:val="0"/>
      <w:divBdr>
        <w:top w:val="none" w:sz="0" w:space="0" w:color="auto"/>
        <w:left w:val="none" w:sz="0" w:space="0" w:color="auto"/>
        <w:bottom w:val="none" w:sz="0" w:space="0" w:color="auto"/>
        <w:right w:val="none" w:sz="0" w:space="0" w:color="auto"/>
      </w:divBdr>
    </w:div>
    <w:div w:id="1206403533">
      <w:marLeft w:val="480"/>
      <w:marRight w:val="0"/>
      <w:marTop w:val="0"/>
      <w:marBottom w:val="0"/>
      <w:divBdr>
        <w:top w:val="none" w:sz="0" w:space="0" w:color="auto"/>
        <w:left w:val="none" w:sz="0" w:space="0" w:color="auto"/>
        <w:bottom w:val="none" w:sz="0" w:space="0" w:color="auto"/>
        <w:right w:val="none" w:sz="0" w:space="0" w:color="auto"/>
      </w:divBdr>
    </w:div>
    <w:div w:id="1206403890">
      <w:marLeft w:val="480"/>
      <w:marRight w:val="0"/>
      <w:marTop w:val="0"/>
      <w:marBottom w:val="0"/>
      <w:divBdr>
        <w:top w:val="none" w:sz="0" w:space="0" w:color="auto"/>
        <w:left w:val="none" w:sz="0" w:space="0" w:color="auto"/>
        <w:bottom w:val="none" w:sz="0" w:space="0" w:color="auto"/>
        <w:right w:val="none" w:sz="0" w:space="0" w:color="auto"/>
      </w:divBdr>
    </w:div>
    <w:div w:id="1206407229">
      <w:marLeft w:val="480"/>
      <w:marRight w:val="0"/>
      <w:marTop w:val="0"/>
      <w:marBottom w:val="0"/>
      <w:divBdr>
        <w:top w:val="none" w:sz="0" w:space="0" w:color="auto"/>
        <w:left w:val="none" w:sz="0" w:space="0" w:color="auto"/>
        <w:bottom w:val="none" w:sz="0" w:space="0" w:color="auto"/>
        <w:right w:val="none" w:sz="0" w:space="0" w:color="auto"/>
      </w:divBdr>
    </w:div>
    <w:div w:id="1206410809">
      <w:marLeft w:val="480"/>
      <w:marRight w:val="0"/>
      <w:marTop w:val="0"/>
      <w:marBottom w:val="0"/>
      <w:divBdr>
        <w:top w:val="none" w:sz="0" w:space="0" w:color="auto"/>
        <w:left w:val="none" w:sz="0" w:space="0" w:color="auto"/>
        <w:bottom w:val="none" w:sz="0" w:space="0" w:color="auto"/>
        <w:right w:val="none" w:sz="0" w:space="0" w:color="auto"/>
      </w:divBdr>
    </w:div>
    <w:div w:id="1206453341">
      <w:marLeft w:val="480"/>
      <w:marRight w:val="0"/>
      <w:marTop w:val="0"/>
      <w:marBottom w:val="0"/>
      <w:divBdr>
        <w:top w:val="none" w:sz="0" w:space="0" w:color="auto"/>
        <w:left w:val="none" w:sz="0" w:space="0" w:color="auto"/>
        <w:bottom w:val="none" w:sz="0" w:space="0" w:color="auto"/>
        <w:right w:val="none" w:sz="0" w:space="0" w:color="auto"/>
      </w:divBdr>
    </w:div>
    <w:div w:id="1206525779">
      <w:marLeft w:val="480"/>
      <w:marRight w:val="0"/>
      <w:marTop w:val="0"/>
      <w:marBottom w:val="0"/>
      <w:divBdr>
        <w:top w:val="none" w:sz="0" w:space="0" w:color="auto"/>
        <w:left w:val="none" w:sz="0" w:space="0" w:color="auto"/>
        <w:bottom w:val="none" w:sz="0" w:space="0" w:color="auto"/>
        <w:right w:val="none" w:sz="0" w:space="0" w:color="auto"/>
      </w:divBdr>
    </w:div>
    <w:div w:id="1206596364">
      <w:marLeft w:val="480"/>
      <w:marRight w:val="0"/>
      <w:marTop w:val="0"/>
      <w:marBottom w:val="0"/>
      <w:divBdr>
        <w:top w:val="none" w:sz="0" w:space="0" w:color="auto"/>
        <w:left w:val="none" w:sz="0" w:space="0" w:color="auto"/>
        <w:bottom w:val="none" w:sz="0" w:space="0" w:color="auto"/>
        <w:right w:val="none" w:sz="0" w:space="0" w:color="auto"/>
      </w:divBdr>
    </w:div>
    <w:div w:id="1206601503">
      <w:marLeft w:val="480"/>
      <w:marRight w:val="0"/>
      <w:marTop w:val="0"/>
      <w:marBottom w:val="0"/>
      <w:divBdr>
        <w:top w:val="none" w:sz="0" w:space="0" w:color="auto"/>
        <w:left w:val="none" w:sz="0" w:space="0" w:color="auto"/>
        <w:bottom w:val="none" w:sz="0" w:space="0" w:color="auto"/>
        <w:right w:val="none" w:sz="0" w:space="0" w:color="auto"/>
      </w:divBdr>
    </w:div>
    <w:div w:id="1206673281">
      <w:marLeft w:val="480"/>
      <w:marRight w:val="0"/>
      <w:marTop w:val="0"/>
      <w:marBottom w:val="0"/>
      <w:divBdr>
        <w:top w:val="none" w:sz="0" w:space="0" w:color="auto"/>
        <w:left w:val="none" w:sz="0" w:space="0" w:color="auto"/>
        <w:bottom w:val="none" w:sz="0" w:space="0" w:color="auto"/>
        <w:right w:val="none" w:sz="0" w:space="0" w:color="auto"/>
      </w:divBdr>
    </w:div>
    <w:div w:id="1206675877">
      <w:marLeft w:val="480"/>
      <w:marRight w:val="0"/>
      <w:marTop w:val="0"/>
      <w:marBottom w:val="0"/>
      <w:divBdr>
        <w:top w:val="none" w:sz="0" w:space="0" w:color="auto"/>
        <w:left w:val="none" w:sz="0" w:space="0" w:color="auto"/>
        <w:bottom w:val="none" w:sz="0" w:space="0" w:color="auto"/>
        <w:right w:val="none" w:sz="0" w:space="0" w:color="auto"/>
      </w:divBdr>
    </w:div>
    <w:div w:id="1206867224">
      <w:marLeft w:val="480"/>
      <w:marRight w:val="0"/>
      <w:marTop w:val="0"/>
      <w:marBottom w:val="0"/>
      <w:divBdr>
        <w:top w:val="none" w:sz="0" w:space="0" w:color="auto"/>
        <w:left w:val="none" w:sz="0" w:space="0" w:color="auto"/>
        <w:bottom w:val="none" w:sz="0" w:space="0" w:color="auto"/>
        <w:right w:val="none" w:sz="0" w:space="0" w:color="auto"/>
      </w:divBdr>
    </w:div>
    <w:div w:id="1206868227">
      <w:marLeft w:val="480"/>
      <w:marRight w:val="0"/>
      <w:marTop w:val="0"/>
      <w:marBottom w:val="0"/>
      <w:divBdr>
        <w:top w:val="none" w:sz="0" w:space="0" w:color="auto"/>
        <w:left w:val="none" w:sz="0" w:space="0" w:color="auto"/>
        <w:bottom w:val="none" w:sz="0" w:space="0" w:color="auto"/>
        <w:right w:val="none" w:sz="0" w:space="0" w:color="auto"/>
      </w:divBdr>
    </w:div>
    <w:div w:id="1206913919">
      <w:marLeft w:val="480"/>
      <w:marRight w:val="0"/>
      <w:marTop w:val="0"/>
      <w:marBottom w:val="0"/>
      <w:divBdr>
        <w:top w:val="none" w:sz="0" w:space="0" w:color="auto"/>
        <w:left w:val="none" w:sz="0" w:space="0" w:color="auto"/>
        <w:bottom w:val="none" w:sz="0" w:space="0" w:color="auto"/>
        <w:right w:val="none" w:sz="0" w:space="0" w:color="auto"/>
      </w:divBdr>
    </w:div>
    <w:div w:id="1206992006">
      <w:marLeft w:val="480"/>
      <w:marRight w:val="0"/>
      <w:marTop w:val="0"/>
      <w:marBottom w:val="0"/>
      <w:divBdr>
        <w:top w:val="none" w:sz="0" w:space="0" w:color="auto"/>
        <w:left w:val="none" w:sz="0" w:space="0" w:color="auto"/>
        <w:bottom w:val="none" w:sz="0" w:space="0" w:color="auto"/>
        <w:right w:val="none" w:sz="0" w:space="0" w:color="auto"/>
      </w:divBdr>
    </w:div>
    <w:div w:id="1206992641">
      <w:marLeft w:val="480"/>
      <w:marRight w:val="0"/>
      <w:marTop w:val="0"/>
      <w:marBottom w:val="0"/>
      <w:divBdr>
        <w:top w:val="none" w:sz="0" w:space="0" w:color="auto"/>
        <w:left w:val="none" w:sz="0" w:space="0" w:color="auto"/>
        <w:bottom w:val="none" w:sz="0" w:space="0" w:color="auto"/>
        <w:right w:val="none" w:sz="0" w:space="0" w:color="auto"/>
      </w:divBdr>
    </w:div>
    <w:div w:id="1207066865">
      <w:marLeft w:val="480"/>
      <w:marRight w:val="0"/>
      <w:marTop w:val="0"/>
      <w:marBottom w:val="0"/>
      <w:divBdr>
        <w:top w:val="none" w:sz="0" w:space="0" w:color="auto"/>
        <w:left w:val="none" w:sz="0" w:space="0" w:color="auto"/>
        <w:bottom w:val="none" w:sz="0" w:space="0" w:color="auto"/>
        <w:right w:val="none" w:sz="0" w:space="0" w:color="auto"/>
      </w:divBdr>
    </w:div>
    <w:div w:id="1207134084">
      <w:marLeft w:val="480"/>
      <w:marRight w:val="0"/>
      <w:marTop w:val="0"/>
      <w:marBottom w:val="0"/>
      <w:divBdr>
        <w:top w:val="none" w:sz="0" w:space="0" w:color="auto"/>
        <w:left w:val="none" w:sz="0" w:space="0" w:color="auto"/>
        <w:bottom w:val="none" w:sz="0" w:space="0" w:color="auto"/>
        <w:right w:val="none" w:sz="0" w:space="0" w:color="auto"/>
      </w:divBdr>
    </w:div>
    <w:div w:id="1207134729">
      <w:marLeft w:val="480"/>
      <w:marRight w:val="0"/>
      <w:marTop w:val="0"/>
      <w:marBottom w:val="0"/>
      <w:divBdr>
        <w:top w:val="none" w:sz="0" w:space="0" w:color="auto"/>
        <w:left w:val="none" w:sz="0" w:space="0" w:color="auto"/>
        <w:bottom w:val="none" w:sz="0" w:space="0" w:color="auto"/>
        <w:right w:val="none" w:sz="0" w:space="0" w:color="auto"/>
      </w:divBdr>
    </w:div>
    <w:div w:id="1207135967">
      <w:marLeft w:val="480"/>
      <w:marRight w:val="0"/>
      <w:marTop w:val="0"/>
      <w:marBottom w:val="0"/>
      <w:divBdr>
        <w:top w:val="none" w:sz="0" w:space="0" w:color="auto"/>
        <w:left w:val="none" w:sz="0" w:space="0" w:color="auto"/>
        <w:bottom w:val="none" w:sz="0" w:space="0" w:color="auto"/>
        <w:right w:val="none" w:sz="0" w:space="0" w:color="auto"/>
      </w:divBdr>
    </w:div>
    <w:div w:id="1207138796">
      <w:marLeft w:val="480"/>
      <w:marRight w:val="0"/>
      <w:marTop w:val="0"/>
      <w:marBottom w:val="0"/>
      <w:divBdr>
        <w:top w:val="none" w:sz="0" w:space="0" w:color="auto"/>
        <w:left w:val="none" w:sz="0" w:space="0" w:color="auto"/>
        <w:bottom w:val="none" w:sz="0" w:space="0" w:color="auto"/>
        <w:right w:val="none" w:sz="0" w:space="0" w:color="auto"/>
      </w:divBdr>
    </w:div>
    <w:div w:id="1207177076">
      <w:marLeft w:val="480"/>
      <w:marRight w:val="0"/>
      <w:marTop w:val="0"/>
      <w:marBottom w:val="0"/>
      <w:divBdr>
        <w:top w:val="none" w:sz="0" w:space="0" w:color="auto"/>
        <w:left w:val="none" w:sz="0" w:space="0" w:color="auto"/>
        <w:bottom w:val="none" w:sz="0" w:space="0" w:color="auto"/>
        <w:right w:val="none" w:sz="0" w:space="0" w:color="auto"/>
      </w:divBdr>
    </w:div>
    <w:div w:id="1207178777">
      <w:marLeft w:val="480"/>
      <w:marRight w:val="0"/>
      <w:marTop w:val="0"/>
      <w:marBottom w:val="0"/>
      <w:divBdr>
        <w:top w:val="none" w:sz="0" w:space="0" w:color="auto"/>
        <w:left w:val="none" w:sz="0" w:space="0" w:color="auto"/>
        <w:bottom w:val="none" w:sz="0" w:space="0" w:color="auto"/>
        <w:right w:val="none" w:sz="0" w:space="0" w:color="auto"/>
      </w:divBdr>
    </w:div>
    <w:div w:id="1207184567">
      <w:marLeft w:val="480"/>
      <w:marRight w:val="0"/>
      <w:marTop w:val="0"/>
      <w:marBottom w:val="0"/>
      <w:divBdr>
        <w:top w:val="none" w:sz="0" w:space="0" w:color="auto"/>
        <w:left w:val="none" w:sz="0" w:space="0" w:color="auto"/>
        <w:bottom w:val="none" w:sz="0" w:space="0" w:color="auto"/>
        <w:right w:val="none" w:sz="0" w:space="0" w:color="auto"/>
      </w:divBdr>
    </w:div>
    <w:div w:id="1207253322">
      <w:marLeft w:val="480"/>
      <w:marRight w:val="0"/>
      <w:marTop w:val="0"/>
      <w:marBottom w:val="0"/>
      <w:divBdr>
        <w:top w:val="none" w:sz="0" w:space="0" w:color="auto"/>
        <w:left w:val="none" w:sz="0" w:space="0" w:color="auto"/>
        <w:bottom w:val="none" w:sz="0" w:space="0" w:color="auto"/>
        <w:right w:val="none" w:sz="0" w:space="0" w:color="auto"/>
      </w:divBdr>
    </w:div>
    <w:div w:id="1207330801">
      <w:marLeft w:val="480"/>
      <w:marRight w:val="0"/>
      <w:marTop w:val="0"/>
      <w:marBottom w:val="0"/>
      <w:divBdr>
        <w:top w:val="none" w:sz="0" w:space="0" w:color="auto"/>
        <w:left w:val="none" w:sz="0" w:space="0" w:color="auto"/>
        <w:bottom w:val="none" w:sz="0" w:space="0" w:color="auto"/>
        <w:right w:val="none" w:sz="0" w:space="0" w:color="auto"/>
      </w:divBdr>
    </w:div>
    <w:div w:id="1207521878">
      <w:marLeft w:val="480"/>
      <w:marRight w:val="0"/>
      <w:marTop w:val="0"/>
      <w:marBottom w:val="0"/>
      <w:divBdr>
        <w:top w:val="none" w:sz="0" w:space="0" w:color="auto"/>
        <w:left w:val="none" w:sz="0" w:space="0" w:color="auto"/>
        <w:bottom w:val="none" w:sz="0" w:space="0" w:color="auto"/>
        <w:right w:val="none" w:sz="0" w:space="0" w:color="auto"/>
      </w:divBdr>
    </w:div>
    <w:div w:id="1207527689">
      <w:marLeft w:val="480"/>
      <w:marRight w:val="0"/>
      <w:marTop w:val="0"/>
      <w:marBottom w:val="0"/>
      <w:divBdr>
        <w:top w:val="none" w:sz="0" w:space="0" w:color="auto"/>
        <w:left w:val="none" w:sz="0" w:space="0" w:color="auto"/>
        <w:bottom w:val="none" w:sz="0" w:space="0" w:color="auto"/>
        <w:right w:val="none" w:sz="0" w:space="0" w:color="auto"/>
      </w:divBdr>
    </w:div>
    <w:div w:id="1207570985">
      <w:marLeft w:val="480"/>
      <w:marRight w:val="0"/>
      <w:marTop w:val="0"/>
      <w:marBottom w:val="0"/>
      <w:divBdr>
        <w:top w:val="none" w:sz="0" w:space="0" w:color="auto"/>
        <w:left w:val="none" w:sz="0" w:space="0" w:color="auto"/>
        <w:bottom w:val="none" w:sz="0" w:space="0" w:color="auto"/>
        <w:right w:val="none" w:sz="0" w:space="0" w:color="auto"/>
      </w:divBdr>
    </w:div>
    <w:div w:id="1207641062">
      <w:marLeft w:val="480"/>
      <w:marRight w:val="0"/>
      <w:marTop w:val="0"/>
      <w:marBottom w:val="0"/>
      <w:divBdr>
        <w:top w:val="none" w:sz="0" w:space="0" w:color="auto"/>
        <w:left w:val="none" w:sz="0" w:space="0" w:color="auto"/>
        <w:bottom w:val="none" w:sz="0" w:space="0" w:color="auto"/>
        <w:right w:val="none" w:sz="0" w:space="0" w:color="auto"/>
      </w:divBdr>
    </w:div>
    <w:div w:id="1207641649">
      <w:marLeft w:val="480"/>
      <w:marRight w:val="0"/>
      <w:marTop w:val="0"/>
      <w:marBottom w:val="0"/>
      <w:divBdr>
        <w:top w:val="none" w:sz="0" w:space="0" w:color="auto"/>
        <w:left w:val="none" w:sz="0" w:space="0" w:color="auto"/>
        <w:bottom w:val="none" w:sz="0" w:space="0" w:color="auto"/>
        <w:right w:val="none" w:sz="0" w:space="0" w:color="auto"/>
      </w:divBdr>
    </w:div>
    <w:div w:id="1207714747">
      <w:marLeft w:val="480"/>
      <w:marRight w:val="0"/>
      <w:marTop w:val="0"/>
      <w:marBottom w:val="0"/>
      <w:divBdr>
        <w:top w:val="none" w:sz="0" w:space="0" w:color="auto"/>
        <w:left w:val="none" w:sz="0" w:space="0" w:color="auto"/>
        <w:bottom w:val="none" w:sz="0" w:space="0" w:color="auto"/>
        <w:right w:val="none" w:sz="0" w:space="0" w:color="auto"/>
      </w:divBdr>
    </w:div>
    <w:div w:id="1207721848">
      <w:marLeft w:val="480"/>
      <w:marRight w:val="0"/>
      <w:marTop w:val="0"/>
      <w:marBottom w:val="0"/>
      <w:divBdr>
        <w:top w:val="none" w:sz="0" w:space="0" w:color="auto"/>
        <w:left w:val="none" w:sz="0" w:space="0" w:color="auto"/>
        <w:bottom w:val="none" w:sz="0" w:space="0" w:color="auto"/>
        <w:right w:val="none" w:sz="0" w:space="0" w:color="auto"/>
      </w:divBdr>
    </w:div>
    <w:div w:id="1207834010">
      <w:marLeft w:val="480"/>
      <w:marRight w:val="0"/>
      <w:marTop w:val="0"/>
      <w:marBottom w:val="0"/>
      <w:divBdr>
        <w:top w:val="none" w:sz="0" w:space="0" w:color="auto"/>
        <w:left w:val="none" w:sz="0" w:space="0" w:color="auto"/>
        <w:bottom w:val="none" w:sz="0" w:space="0" w:color="auto"/>
        <w:right w:val="none" w:sz="0" w:space="0" w:color="auto"/>
      </w:divBdr>
    </w:div>
    <w:div w:id="1207839095">
      <w:marLeft w:val="480"/>
      <w:marRight w:val="0"/>
      <w:marTop w:val="0"/>
      <w:marBottom w:val="0"/>
      <w:divBdr>
        <w:top w:val="none" w:sz="0" w:space="0" w:color="auto"/>
        <w:left w:val="none" w:sz="0" w:space="0" w:color="auto"/>
        <w:bottom w:val="none" w:sz="0" w:space="0" w:color="auto"/>
        <w:right w:val="none" w:sz="0" w:space="0" w:color="auto"/>
      </w:divBdr>
    </w:div>
    <w:div w:id="1207839450">
      <w:marLeft w:val="480"/>
      <w:marRight w:val="0"/>
      <w:marTop w:val="0"/>
      <w:marBottom w:val="0"/>
      <w:divBdr>
        <w:top w:val="none" w:sz="0" w:space="0" w:color="auto"/>
        <w:left w:val="none" w:sz="0" w:space="0" w:color="auto"/>
        <w:bottom w:val="none" w:sz="0" w:space="0" w:color="auto"/>
        <w:right w:val="none" w:sz="0" w:space="0" w:color="auto"/>
      </w:divBdr>
    </w:div>
    <w:div w:id="1207840668">
      <w:marLeft w:val="480"/>
      <w:marRight w:val="0"/>
      <w:marTop w:val="0"/>
      <w:marBottom w:val="0"/>
      <w:divBdr>
        <w:top w:val="none" w:sz="0" w:space="0" w:color="auto"/>
        <w:left w:val="none" w:sz="0" w:space="0" w:color="auto"/>
        <w:bottom w:val="none" w:sz="0" w:space="0" w:color="auto"/>
        <w:right w:val="none" w:sz="0" w:space="0" w:color="auto"/>
      </w:divBdr>
    </w:div>
    <w:div w:id="1207915085">
      <w:marLeft w:val="480"/>
      <w:marRight w:val="0"/>
      <w:marTop w:val="0"/>
      <w:marBottom w:val="0"/>
      <w:divBdr>
        <w:top w:val="none" w:sz="0" w:space="0" w:color="auto"/>
        <w:left w:val="none" w:sz="0" w:space="0" w:color="auto"/>
        <w:bottom w:val="none" w:sz="0" w:space="0" w:color="auto"/>
        <w:right w:val="none" w:sz="0" w:space="0" w:color="auto"/>
      </w:divBdr>
    </w:div>
    <w:div w:id="1207991019">
      <w:marLeft w:val="480"/>
      <w:marRight w:val="0"/>
      <w:marTop w:val="0"/>
      <w:marBottom w:val="0"/>
      <w:divBdr>
        <w:top w:val="none" w:sz="0" w:space="0" w:color="auto"/>
        <w:left w:val="none" w:sz="0" w:space="0" w:color="auto"/>
        <w:bottom w:val="none" w:sz="0" w:space="0" w:color="auto"/>
        <w:right w:val="none" w:sz="0" w:space="0" w:color="auto"/>
      </w:divBdr>
    </w:div>
    <w:div w:id="1208028241">
      <w:marLeft w:val="480"/>
      <w:marRight w:val="0"/>
      <w:marTop w:val="0"/>
      <w:marBottom w:val="0"/>
      <w:divBdr>
        <w:top w:val="none" w:sz="0" w:space="0" w:color="auto"/>
        <w:left w:val="none" w:sz="0" w:space="0" w:color="auto"/>
        <w:bottom w:val="none" w:sz="0" w:space="0" w:color="auto"/>
        <w:right w:val="none" w:sz="0" w:space="0" w:color="auto"/>
      </w:divBdr>
    </w:div>
    <w:div w:id="1208104635">
      <w:marLeft w:val="480"/>
      <w:marRight w:val="0"/>
      <w:marTop w:val="0"/>
      <w:marBottom w:val="0"/>
      <w:divBdr>
        <w:top w:val="none" w:sz="0" w:space="0" w:color="auto"/>
        <w:left w:val="none" w:sz="0" w:space="0" w:color="auto"/>
        <w:bottom w:val="none" w:sz="0" w:space="0" w:color="auto"/>
        <w:right w:val="none" w:sz="0" w:space="0" w:color="auto"/>
      </w:divBdr>
    </w:div>
    <w:div w:id="1208107556">
      <w:marLeft w:val="480"/>
      <w:marRight w:val="0"/>
      <w:marTop w:val="0"/>
      <w:marBottom w:val="0"/>
      <w:divBdr>
        <w:top w:val="none" w:sz="0" w:space="0" w:color="auto"/>
        <w:left w:val="none" w:sz="0" w:space="0" w:color="auto"/>
        <w:bottom w:val="none" w:sz="0" w:space="0" w:color="auto"/>
        <w:right w:val="none" w:sz="0" w:space="0" w:color="auto"/>
      </w:divBdr>
    </w:div>
    <w:div w:id="1208180645">
      <w:marLeft w:val="480"/>
      <w:marRight w:val="0"/>
      <w:marTop w:val="0"/>
      <w:marBottom w:val="0"/>
      <w:divBdr>
        <w:top w:val="none" w:sz="0" w:space="0" w:color="auto"/>
        <w:left w:val="none" w:sz="0" w:space="0" w:color="auto"/>
        <w:bottom w:val="none" w:sz="0" w:space="0" w:color="auto"/>
        <w:right w:val="none" w:sz="0" w:space="0" w:color="auto"/>
      </w:divBdr>
    </w:div>
    <w:div w:id="1208183033">
      <w:marLeft w:val="480"/>
      <w:marRight w:val="0"/>
      <w:marTop w:val="0"/>
      <w:marBottom w:val="0"/>
      <w:divBdr>
        <w:top w:val="none" w:sz="0" w:space="0" w:color="auto"/>
        <w:left w:val="none" w:sz="0" w:space="0" w:color="auto"/>
        <w:bottom w:val="none" w:sz="0" w:space="0" w:color="auto"/>
        <w:right w:val="none" w:sz="0" w:space="0" w:color="auto"/>
      </w:divBdr>
    </w:div>
    <w:div w:id="1208183692">
      <w:marLeft w:val="480"/>
      <w:marRight w:val="0"/>
      <w:marTop w:val="0"/>
      <w:marBottom w:val="0"/>
      <w:divBdr>
        <w:top w:val="none" w:sz="0" w:space="0" w:color="auto"/>
        <w:left w:val="none" w:sz="0" w:space="0" w:color="auto"/>
        <w:bottom w:val="none" w:sz="0" w:space="0" w:color="auto"/>
        <w:right w:val="none" w:sz="0" w:space="0" w:color="auto"/>
      </w:divBdr>
    </w:div>
    <w:div w:id="1208223799">
      <w:marLeft w:val="480"/>
      <w:marRight w:val="0"/>
      <w:marTop w:val="0"/>
      <w:marBottom w:val="0"/>
      <w:divBdr>
        <w:top w:val="none" w:sz="0" w:space="0" w:color="auto"/>
        <w:left w:val="none" w:sz="0" w:space="0" w:color="auto"/>
        <w:bottom w:val="none" w:sz="0" w:space="0" w:color="auto"/>
        <w:right w:val="none" w:sz="0" w:space="0" w:color="auto"/>
      </w:divBdr>
    </w:div>
    <w:div w:id="1208250916">
      <w:marLeft w:val="480"/>
      <w:marRight w:val="0"/>
      <w:marTop w:val="0"/>
      <w:marBottom w:val="0"/>
      <w:divBdr>
        <w:top w:val="none" w:sz="0" w:space="0" w:color="auto"/>
        <w:left w:val="none" w:sz="0" w:space="0" w:color="auto"/>
        <w:bottom w:val="none" w:sz="0" w:space="0" w:color="auto"/>
        <w:right w:val="none" w:sz="0" w:space="0" w:color="auto"/>
      </w:divBdr>
    </w:div>
    <w:div w:id="1208295359">
      <w:marLeft w:val="480"/>
      <w:marRight w:val="0"/>
      <w:marTop w:val="0"/>
      <w:marBottom w:val="0"/>
      <w:divBdr>
        <w:top w:val="none" w:sz="0" w:space="0" w:color="auto"/>
        <w:left w:val="none" w:sz="0" w:space="0" w:color="auto"/>
        <w:bottom w:val="none" w:sz="0" w:space="0" w:color="auto"/>
        <w:right w:val="none" w:sz="0" w:space="0" w:color="auto"/>
      </w:divBdr>
    </w:div>
    <w:div w:id="1208298035">
      <w:marLeft w:val="480"/>
      <w:marRight w:val="0"/>
      <w:marTop w:val="0"/>
      <w:marBottom w:val="0"/>
      <w:divBdr>
        <w:top w:val="none" w:sz="0" w:space="0" w:color="auto"/>
        <w:left w:val="none" w:sz="0" w:space="0" w:color="auto"/>
        <w:bottom w:val="none" w:sz="0" w:space="0" w:color="auto"/>
        <w:right w:val="none" w:sz="0" w:space="0" w:color="auto"/>
      </w:divBdr>
    </w:div>
    <w:div w:id="1208300807">
      <w:marLeft w:val="480"/>
      <w:marRight w:val="0"/>
      <w:marTop w:val="0"/>
      <w:marBottom w:val="0"/>
      <w:divBdr>
        <w:top w:val="none" w:sz="0" w:space="0" w:color="auto"/>
        <w:left w:val="none" w:sz="0" w:space="0" w:color="auto"/>
        <w:bottom w:val="none" w:sz="0" w:space="0" w:color="auto"/>
        <w:right w:val="none" w:sz="0" w:space="0" w:color="auto"/>
      </w:divBdr>
    </w:div>
    <w:div w:id="1208300916">
      <w:marLeft w:val="480"/>
      <w:marRight w:val="0"/>
      <w:marTop w:val="0"/>
      <w:marBottom w:val="0"/>
      <w:divBdr>
        <w:top w:val="none" w:sz="0" w:space="0" w:color="auto"/>
        <w:left w:val="none" w:sz="0" w:space="0" w:color="auto"/>
        <w:bottom w:val="none" w:sz="0" w:space="0" w:color="auto"/>
        <w:right w:val="none" w:sz="0" w:space="0" w:color="auto"/>
      </w:divBdr>
    </w:div>
    <w:div w:id="1208371627">
      <w:marLeft w:val="480"/>
      <w:marRight w:val="0"/>
      <w:marTop w:val="0"/>
      <w:marBottom w:val="0"/>
      <w:divBdr>
        <w:top w:val="none" w:sz="0" w:space="0" w:color="auto"/>
        <w:left w:val="none" w:sz="0" w:space="0" w:color="auto"/>
        <w:bottom w:val="none" w:sz="0" w:space="0" w:color="auto"/>
        <w:right w:val="none" w:sz="0" w:space="0" w:color="auto"/>
      </w:divBdr>
    </w:div>
    <w:div w:id="1208489675">
      <w:marLeft w:val="480"/>
      <w:marRight w:val="0"/>
      <w:marTop w:val="0"/>
      <w:marBottom w:val="0"/>
      <w:divBdr>
        <w:top w:val="none" w:sz="0" w:space="0" w:color="auto"/>
        <w:left w:val="none" w:sz="0" w:space="0" w:color="auto"/>
        <w:bottom w:val="none" w:sz="0" w:space="0" w:color="auto"/>
        <w:right w:val="none" w:sz="0" w:space="0" w:color="auto"/>
      </w:divBdr>
    </w:div>
    <w:div w:id="1208685149">
      <w:marLeft w:val="480"/>
      <w:marRight w:val="0"/>
      <w:marTop w:val="0"/>
      <w:marBottom w:val="0"/>
      <w:divBdr>
        <w:top w:val="none" w:sz="0" w:space="0" w:color="auto"/>
        <w:left w:val="none" w:sz="0" w:space="0" w:color="auto"/>
        <w:bottom w:val="none" w:sz="0" w:space="0" w:color="auto"/>
        <w:right w:val="none" w:sz="0" w:space="0" w:color="auto"/>
      </w:divBdr>
    </w:div>
    <w:div w:id="1208831586">
      <w:marLeft w:val="480"/>
      <w:marRight w:val="0"/>
      <w:marTop w:val="0"/>
      <w:marBottom w:val="0"/>
      <w:divBdr>
        <w:top w:val="none" w:sz="0" w:space="0" w:color="auto"/>
        <w:left w:val="none" w:sz="0" w:space="0" w:color="auto"/>
        <w:bottom w:val="none" w:sz="0" w:space="0" w:color="auto"/>
        <w:right w:val="none" w:sz="0" w:space="0" w:color="auto"/>
      </w:divBdr>
    </w:div>
    <w:div w:id="1208835916">
      <w:marLeft w:val="480"/>
      <w:marRight w:val="0"/>
      <w:marTop w:val="0"/>
      <w:marBottom w:val="0"/>
      <w:divBdr>
        <w:top w:val="none" w:sz="0" w:space="0" w:color="auto"/>
        <w:left w:val="none" w:sz="0" w:space="0" w:color="auto"/>
        <w:bottom w:val="none" w:sz="0" w:space="0" w:color="auto"/>
        <w:right w:val="none" w:sz="0" w:space="0" w:color="auto"/>
      </w:divBdr>
    </w:div>
    <w:div w:id="1208839595">
      <w:marLeft w:val="480"/>
      <w:marRight w:val="0"/>
      <w:marTop w:val="0"/>
      <w:marBottom w:val="0"/>
      <w:divBdr>
        <w:top w:val="none" w:sz="0" w:space="0" w:color="auto"/>
        <w:left w:val="none" w:sz="0" w:space="0" w:color="auto"/>
        <w:bottom w:val="none" w:sz="0" w:space="0" w:color="auto"/>
        <w:right w:val="none" w:sz="0" w:space="0" w:color="auto"/>
      </w:divBdr>
    </w:div>
    <w:div w:id="1208880993">
      <w:marLeft w:val="480"/>
      <w:marRight w:val="0"/>
      <w:marTop w:val="0"/>
      <w:marBottom w:val="0"/>
      <w:divBdr>
        <w:top w:val="none" w:sz="0" w:space="0" w:color="auto"/>
        <w:left w:val="none" w:sz="0" w:space="0" w:color="auto"/>
        <w:bottom w:val="none" w:sz="0" w:space="0" w:color="auto"/>
        <w:right w:val="none" w:sz="0" w:space="0" w:color="auto"/>
      </w:divBdr>
    </w:div>
    <w:div w:id="1208881839">
      <w:marLeft w:val="480"/>
      <w:marRight w:val="0"/>
      <w:marTop w:val="0"/>
      <w:marBottom w:val="0"/>
      <w:divBdr>
        <w:top w:val="none" w:sz="0" w:space="0" w:color="auto"/>
        <w:left w:val="none" w:sz="0" w:space="0" w:color="auto"/>
        <w:bottom w:val="none" w:sz="0" w:space="0" w:color="auto"/>
        <w:right w:val="none" w:sz="0" w:space="0" w:color="auto"/>
      </w:divBdr>
    </w:div>
    <w:div w:id="1208949096">
      <w:marLeft w:val="480"/>
      <w:marRight w:val="0"/>
      <w:marTop w:val="0"/>
      <w:marBottom w:val="0"/>
      <w:divBdr>
        <w:top w:val="none" w:sz="0" w:space="0" w:color="auto"/>
        <w:left w:val="none" w:sz="0" w:space="0" w:color="auto"/>
        <w:bottom w:val="none" w:sz="0" w:space="0" w:color="auto"/>
        <w:right w:val="none" w:sz="0" w:space="0" w:color="auto"/>
      </w:divBdr>
    </w:div>
    <w:div w:id="1208950834">
      <w:marLeft w:val="480"/>
      <w:marRight w:val="0"/>
      <w:marTop w:val="0"/>
      <w:marBottom w:val="0"/>
      <w:divBdr>
        <w:top w:val="none" w:sz="0" w:space="0" w:color="auto"/>
        <w:left w:val="none" w:sz="0" w:space="0" w:color="auto"/>
        <w:bottom w:val="none" w:sz="0" w:space="0" w:color="auto"/>
        <w:right w:val="none" w:sz="0" w:space="0" w:color="auto"/>
      </w:divBdr>
    </w:div>
    <w:div w:id="1209073752">
      <w:marLeft w:val="480"/>
      <w:marRight w:val="0"/>
      <w:marTop w:val="0"/>
      <w:marBottom w:val="0"/>
      <w:divBdr>
        <w:top w:val="none" w:sz="0" w:space="0" w:color="auto"/>
        <w:left w:val="none" w:sz="0" w:space="0" w:color="auto"/>
        <w:bottom w:val="none" w:sz="0" w:space="0" w:color="auto"/>
        <w:right w:val="none" w:sz="0" w:space="0" w:color="auto"/>
      </w:divBdr>
    </w:div>
    <w:div w:id="1209103432">
      <w:marLeft w:val="480"/>
      <w:marRight w:val="0"/>
      <w:marTop w:val="0"/>
      <w:marBottom w:val="0"/>
      <w:divBdr>
        <w:top w:val="none" w:sz="0" w:space="0" w:color="auto"/>
        <w:left w:val="none" w:sz="0" w:space="0" w:color="auto"/>
        <w:bottom w:val="none" w:sz="0" w:space="0" w:color="auto"/>
        <w:right w:val="none" w:sz="0" w:space="0" w:color="auto"/>
      </w:divBdr>
    </w:div>
    <w:div w:id="1209143337">
      <w:marLeft w:val="480"/>
      <w:marRight w:val="0"/>
      <w:marTop w:val="0"/>
      <w:marBottom w:val="0"/>
      <w:divBdr>
        <w:top w:val="none" w:sz="0" w:space="0" w:color="auto"/>
        <w:left w:val="none" w:sz="0" w:space="0" w:color="auto"/>
        <w:bottom w:val="none" w:sz="0" w:space="0" w:color="auto"/>
        <w:right w:val="none" w:sz="0" w:space="0" w:color="auto"/>
      </w:divBdr>
    </w:div>
    <w:div w:id="1209295163">
      <w:marLeft w:val="480"/>
      <w:marRight w:val="0"/>
      <w:marTop w:val="0"/>
      <w:marBottom w:val="0"/>
      <w:divBdr>
        <w:top w:val="none" w:sz="0" w:space="0" w:color="auto"/>
        <w:left w:val="none" w:sz="0" w:space="0" w:color="auto"/>
        <w:bottom w:val="none" w:sz="0" w:space="0" w:color="auto"/>
        <w:right w:val="none" w:sz="0" w:space="0" w:color="auto"/>
      </w:divBdr>
    </w:div>
    <w:div w:id="1209301584">
      <w:marLeft w:val="480"/>
      <w:marRight w:val="0"/>
      <w:marTop w:val="0"/>
      <w:marBottom w:val="0"/>
      <w:divBdr>
        <w:top w:val="none" w:sz="0" w:space="0" w:color="auto"/>
        <w:left w:val="none" w:sz="0" w:space="0" w:color="auto"/>
        <w:bottom w:val="none" w:sz="0" w:space="0" w:color="auto"/>
        <w:right w:val="none" w:sz="0" w:space="0" w:color="auto"/>
      </w:divBdr>
    </w:div>
    <w:div w:id="1209488053">
      <w:marLeft w:val="480"/>
      <w:marRight w:val="0"/>
      <w:marTop w:val="0"/>
      <w:marBottom w:val="0"/>
      <w:divBdr>
        <w:top w:val="none" w:sz="0" w:space="0" w:color="auto"/>
        <w:left w:val="none" w:sz="0" w:space="0" w:color="auto"/>
        <w:bottom w:val="none" w:sz="0" w:space="0" w:color="auto"/>
        <w:right w:val="none" w:sz="0" w:space="0" w:color="auto"/>
      </w:divBdr>
    </w:div>
    <w:div w:id="1209493006">
      <w:marLeft w:val="480"/>
      <w:marRight w:val="0"/>
      <w:marTop w:val="0"/>
      <w:marBottom w:val="0"/>
      <w:divBdr>
        <w:top w:val="none" w:sz="0" w:space="0" w:color="auto"/>
        <w:left w:val="none" w:sz="0" w:space="0" w:color="auto"/>
        <w:bottom w:val="none" w:sz="0" w:space="0" w:color="auto"/>
        <w:right w:val="none" w:sz="0" w:space="0" w:color="auto"/>
      </w:divBdr>
    </w:div>
    <w:div w:id="1209532601">
      <w:marLeft w:val="480"/>
      <w:marRight w:val="0"/>
      <w:marTop w:val="0"/>
      <w:marBottom w:val="0"/>
      <w:divBdr>
        <w:top w:val="none" w:sz="0" w:space="0" w:color="auto"/>
        <w:left w:val="none" w:sz="0" w:space="0" w:color="auto"/>
        <w:bottom w:val="none" w:sz="0" w:space="0" w:color="auto"/>
        <w:right w:val="none" w:sz="0" w:space="0" w:color="auto"/>
      </w:divBdr>
    </w:div>
    <w:div w:id="1209534922">
      <w:marLeft w:val="480"/>
      <w:marRight w:val="0"/>
      <w:marTop w:val="0"/>
      <w:marBottom w:val="0"/>
      <w:divBdr>
        <w:top w:val="none" w:sz="0" w:space="0" w:color="auto"/>
        <w:left w:val="none" w:sz="0" w:space="0" w:color="auto"/>
        <w:bottom w:val="none" w:sz="0" w:space="0" w:color="auto"/>
        <w:right w:val="none" w:sz="0" w:space="0" w:color="auto"/>
      </w:divBdr>
    </w:div>
    <w:div w:id="1209535762">
      <w:marLeft w:val="480"/>
      <w:marRight w:val="0"/>
      <w:marTop w:val="0"/>
      <w:marBottom w:val="0"/>
      <w:divBdr>
        <w:top w:val="none" w:sz="0" w:space="0" w:color="auto"/>
        <w:left w:val="none" w:sz="0" w:space="0" w:color="auto"/>
        <w:bottom w:val="none" w:sz="0" w:space="0" w:color="auto"/>
        <w:right w:val="none" w:sz="0" w:space="0" w:color="auto"/>
      </w:divBdr>
    </w:div>
    <w:div w:id="1209563680">
      <w:marLeft w:val="480"/>
      <w:marRight w:val="0"/>
      <w:marTop w:val="0"/>
      <w:marBottom w:val="0"/>
      <w:divBdr>
        <w:top w:val="none" w:sz="0" w:space="0" w:color="auto"/>
        <w:left w:val="none" w:sz="0" w:space="0" w:color="auto"/>
        <w:bottom w:val="none" w:sz="0" w:space="0" w:color="auto"/>
        <w:right w:val="none" w:sz="0" w:space="0" w:color="auto"/>
      </w:divBdr>
    </w:div>
    <w:div w:id="1209564560">
      <w:marLeft w:val="480"/>
      <w:marRight w:val="0"/>
      <w:marTop w:val="0"/>
      <w:marBottom w:val="0"/>
      <w:divBdr>
        <w:top w:val="none" w:sz="0" w:space="0" w:color="auto"/>
        <w:left w:val="none" w:sz="0" w:space="0" w:color="auto"/>
        <w:bottom w:val="none" w:sz="0" w:space="0" w:color="auto"/>
        <w:right w:val="none" w:sz="0" w:space="0" w:color="auto"/>
      </w:divBdr>
    </w:div>
    <w:div w:id="1209607662">
      <w:marLeft w:val="480"/>
      <w:marRight w:val="0"/>
      <w:marTop w:val="0"/>
      <w:marBottom w:val="0"/>
      <w:divBdr>
        <w:top w:val="none" w:sz="0" w:space="0" w:color="auto"/>
        <w:left w:val="none" w:sz="0" w:space="0" w:color="auto"/>
        <w:bottom w:val="none" w:sz="0" w:space="0" w:color="auto"/>
        <w:right w:val="none" w:sz="0" w:space="0" w:color="auto"/>
      </w:divBdr>
    </w:div>
    <w:div w:id="1209613360">
      <w:marLeft w:val="480"/>
      <w:marRight w:val="0"/>
      <w:marTop w:val="0"/>
      <w:marBottom w:val="0"/>
      <w:divBdr>
        <w:top w:val="none" w:sz="0" w:space="0" w:color="auto"/>
        <w:left w:val="none" w:sz="0" w:space="0" w:color="auto"/>
        <w:bottom w:val="none" w:sz="0" w:space="0" w:color="auto"/>
        <w:right w:val="none" w:sz="0" w:space="0" w:color="auto"/>
      </w:divBdr>
    </w:div>
    <w:div w:id="1209802268">
      <w:marLeft w:val="480"/>
      <w:marRight w:val="0"/>
      <w:marTop w:val="0"/>
      <w:marBottom w:val="0"/>
      <w:divBdr>
        <w:top w:val="none" w:sz="0" w:space="0" w:color="auto"/>
        <w:left w:val="none" w:sz="0" w:space="0" w:color="auto"/>
        <w:bottom w:val="none" w:sz="0" w:space="0" w:color="auto"/>
        <w:right w:val="none" w:sz="0" w:space="0" w:color="auto"/>
      </w:divBdr>
    </w:div>
    <w:div w:id="1209803080">
      <w:marLeft w:val="480"/>
      <w:marRight w:val="0"/>
      <w:marTop w:val="0"/>
      <w:marBottom w:val="0"/>
      <w:divBdr>
        <w:top w:val="none" w:sz="0" w:space="0" w:color="auto"/>
        <w:left w:val="none" w:sz="0" w:space="0" w:color="auto"/>
        <w:bottom w:val="none" w:sz="0" w:space="0" w:color="auto"/>
        <w:right w:val="none" w:sz="0" w:space="0" w:color="auto"/>
      </w:divBdr>
    </w:div>
    <w:div w:id="1209949836">
      <w:marLeft w:val="480"/>
      <w:marRight w:val="0"/>
      <w:marTop w:val="0"/>
      <w:marBottom w:val="0"/>
      <w:divBdr>
        <w:top w:val="none" w:sz="0" w:space="0" w:color="auto"/>
        <w:left w:val="none" w:sz="0" w:space="0" w:color="auto"/>
        <w:bottom w:val="none" w:sz="0" w:space="0" w:color="auto"/>
        <w:right w:val="none" w:sz="0" w:space="0" w:color="auto"/>
      </w:divBdr>
    </w:div>
    <w:div w:id="1209949911">
      <w:marLeft w:val="480"/>
      <w:marRight w:val="0"/>
      <w:marTop w:val="0"/>
      <w:marBottom w:val="0"/>
      <w:divBdr>
        <w:top w:val="none" w:sz="0" w:space="0" w:color="auto"/>
        <w:left w:val="none" w:sz="0" w:space="0" w:color="auto"/>
        <w:bottom w:val="none" w:sz="0" w:space="0" w:color="auto"/>
        <w:right w:val="none" w:sz="0" w:space="0" w:color="auto"/>
      </w:divBdr>
    </w:div>
    <w:div w:id="1209957300">
      <w:marLeft w:val="480"/>
      <w:marRight w:val="0"/>
      <w:marTop w:val="0"/>
      <w:marBottom w:val="0"/>
      <w:divBdr>
        <w:top w:val="none" w:sz="0" w:space="0" w:color="auto"/>
        <w:left w:val="none" w:sz="0" w:space="0" w:color="auto"/>
        <w:bottom w:val="none" w:sz="0" w:space="0" w:color="auto"/>
        <w:right w:val="none" w:sz="0" w:space="0" w:color="auto"/>
      </w:divBdr>
    </w:div>
    <w:div w:id="1210066044">
      <w:marLeft w:val="480"/>
      <w:marRight w:val="0"/>
      <w:marTop w:val="0"/>
      <w:marBottom w:val="0"/>
      <w:divBdr>
        <w:top w:val="none" w:sz="0" w:space="0" w:color="auto"/>
        <w:left w:val="none" w:sz="0" w:space="0" w:color="auto"/>
        <w:bottom w:val="none" w:sz="0" w:space="0" w:color="auto"/>
        <w:right w:val="none" w:sz="0" w:space="0" w:color="auto"/>
      </w:divBdr>
    </w:div>
    <w:div w:id="1210066394">
      <w:marLeft w:val="480"/>
      <w:marRight w:val="0"/>
      <w:marTop w:val="0"/>
      <w:marBottom w:val="0"/>
      <w:divBdr>
        <w:top w:val="none" w:sz="0" w:space="0" w:color="auto"/>
        <w:left w:val="none" w:sz="0" w:space="0" w:color="auto"/>
        <w:bottom w:val="none" w:sz="0" w:space="0" w:color="auto"/>
        <w:right w:val="none" w:sz="0" w:space="0" w:color="auto"/>
      </w:divBdr>
    </w:div>
    <w:div w:id="1210146923">
      <w:marLeft w:val="480"/>
      <w:marRight w:val="0"/>
      <w:marTop w:val="0"/>
      <w:marBottom w:val="0"/>
      <w:divBdr>
        <w:top w:val="none" w:sz="0" w:space="0" w:color="auto"/>
        <w:left w:val="none" w:sz="0" w:space="0" w:color="auto"/>
        <w:bottom w:val="none" w:sz="0" w:space="0" w:color="auto"/>
        <w:right w:val="none" w:sz="0" w:space="0" w:color="auto"/>
      </w:divBdr>
    </w:div>
    <w:div w:id="1210149282">
      <w:marLeft w:val="480"/>
      <w:marRight w:val="0"/>
      <w:marTop w:val="0"/>
      <w:marBottom w:val="0"/>
      <w:divBdr>
        <w:top w:val="none" w:sz="0" w:space="0" w:color="auto"/>
        <w:left w:val="none" w:sz="0" w:space="0" w:color="auto"/>
        <w:bottom w:val="none" w:sz="0" w:space="0" w:color="auto"/>
        <w:right w:val="none" w:sz="0" w:space="0" w:color="auto"/>
      </w:divBdr>
    </w:div>
    <w:div w:id="1210187932">
      <w:marLeft w:val="480"/>
      <w:marRight w:val="0"/>
      <w:marTop w:val="0"/>
      <w:marBottom w:val="0"/>
      <w:divBdr>
        <w:top w:val="none" w:sz="0" w:space="0" w:color="auto"/>
        <w:left w:val="none" w:sz="0" w:space="0" w:color="auto"/>
        <w:bottom w:val="none" w:sz="0" w:space="0" w:color="auto"/>
        <w:right w:val="none" w:sz="0" w:space="0" w:color="auto"/>
      </w:divBdr>
    </w:div>
    <w:div w:id="1210216930">
      <w:marLeft w:val="480"/>
      <w:marRight w:val="0"/>
      <w:marTop w:val="0"/>
      <w:marBottom w:val="0"/>
      <w:divBdr>
        <w:top w:val="none" w:sz="0" w:space="0" w:color="auto"/>
        <w:left w:val="none" w:sz="0" w:space="0" w:color="auto"/>
        <w:bottom w:val="none" w:sz="0" w:space="0" w:color="auto"/>
        <w:right w:val="none" w:sz="0" w:space="0" w:color="auto"/>
      </w:divBdr>
    </w:div>
    <w:div w:id="1210218654">
      <w:marLeft w:val="480"/>
      <w:marRight w:val="0"/>
      <w:marTop w:val="0"/>
      <w:marBottom w:val="0"/>
      <w:divBdr>
        <w:top w:val="none" w:sz="0" w:space="0" w:color="auto"/>
        <w:left w:val="none" w:sz="0" w:space="0" w:color="auto"/>
        <w:bottom w:val="none" w:sz="0" w:space="0" w:color="auto"/>
        <w:right w:val="none" w:sz="0" w:space="0" w:color="auto"/>
      </w:divBdr>
    </w:div>
    <w:div w:id="1210261566">
      <w:marLeft w:val="480"/>
      <w:marRight w:val="0"/>
      <w:marTop w:val="0"/>
      <w:marBottom w:val="0"/>
      <w:divBdr>
        <w:top w:val="none" w:sz="0" w:space="0" w:color="auto"/>
        <w:left w:val="none" w:sz="0" w:space="0" w:color="auto"/>
        <w:bottom w:val="none" w:sz="0" w:space="0" w:color="auto"/>
        <w:right w:val="none" w:sz="0" w:space="0" w:color="auto"/>
      </w:divBdr>
    </w:div>
    <w:div w:id="1210266582">
      <w:marLeft w:val="480"/>
      <w:marRight w:val="0"/>
      <w:marTop w:val="0"/>
      <w:marBottom w:val="0"/>
      <w:divBdr>
        <w:top w:val="none" w:sz="0" w:space="0" w:color="auto"/>
        <w:left w:val="none" w:sz="0" w:space="0" w:color="auto"/>
        <w:bottom w:val="none" w:sz="0" w:space="0" w:color="auto"/>
        <w:right w:val="none" w:sz="0" w:space="0" w:color="auto"/>
      </w:divBdr>
    </w:div>
    <w:div w:id="1210268151">
      <w:marLeft w:val="480"/>
      <w:marRight w:val="0"/>
      <w:marTop w:val="0"/>
      <w:marBottom w:val="0"/>
      <w:divBdr>
        <w:top w:val="none" w:sz="0" w:space="0" w:color="auto"/>
        <w:left w:val="none" w:sz="0" w:space="0" w:color="auto"/>
        <w:bottom w:val="none" w:sz="0" w:space="0" w:color="auto"/>
        <w:right w:val="none" w:sz="0" w:space="0" w:color="auto"/>
      </w:divBdr>
    </w:div>
    <w:div w:id="1210336337">
      <w:marLeft w:val="480"/>
      <w:marRight w:val="0"/>
      <w:marTop w:val="0"/>
      <w:marBottom w:val="0"/>
      <w:divBdr>
        <w:top w:val="none" w:sz="0" w:space="0" w:color="auto"/>
        <w:left w:val="none" w:sz="0" w:space="0" w:color="auto"/>
        <w:bottom w:val="none" w:sz="0" w:space="0" w:color="auto"/>
        <w:right w:val="none" w:sz="0" w:space="0" w:color="auto"/>
      </w:divBdr>
    </w:div>
    <w:div w:id="1210339358">
      <w:marLeft w:val="480"/>
      <w:marRight w:val="0"/>
      <w:marTop w:val="0"/>
      <w:marBottom w:val="0"/>
      <w:divBdr>
        <w:top w:val="none" w:sz="0" w:space="0" w:color="auto"/>
        <w:left w:val="none" w:sz="0" w:space="0" w:color="auto"/>
        <w:bottom w:val="none" w:sz="0" w:space="0" w:color="auto"/>
        <w:right w:val="none" w:sz="0" w:space="0" w:color="auto"/>
      </w:divBdr>
    </w:div>
    <w:div w:id="1210340135">
      <w:marLeft w:val="480"/>
      <w:marRight w:val="0"/>
      <w:marTop w:val="0"/>
      <w:marBottom w:val="0"/>
      <w:divBdr>
        <w:top w:val="none" w:sz="0" w:space="0" w:color="auto"/>
        <w:left w:val="none" w:sz="0" w:space="0" w:color="auto"/>
        <w:bottom w:val="none" w:sz="0" w:space="0" w:color="auto"/>
        <w:right w:val="none" w:sz="0" w:space="0" w:color="auto"/>
      </w:divBdr>
    </w:div>
    <w:div w:id="1210453393">
      <w:marLeft w:val="480"/>
      <w:marRight w:val="0"/>
      <w:marTop w:val="0"/>
      <w:marBottom w:val="0"/>
      <w:divBdr>
        <w:top w:val="none" w:sz="0" w:space="0" w:color="auto"/>
        <w:left w:val="none" w:sz="0" w:space="0" w:color="auto"/>
        <w:bottom w:val="none" w:sz="0" w:space="0" w:color="auto"/>
        <w:right w:val="none" w:sz="0" w:space="0" w:color="auto"/>
      </w:divBdr>
    </w:div>
    <w:div w:id="1210457420">
      <w:marLeft w:val="480"/>
      <w:marRight w:val="0"/>
      <w:marTop w:val="0"/>
      <w:marBottom w:val="0"/>
      <w:divBdr>
        <w:top w:val="none" w:sz="0" w:space="0" w:color="auto"/>
        <w:left w:val="none" w:sz="0" w:space="0" w:color="auto"/>
        <w:bottom w:val="none" w:sz="0" w:space="0" w:color="auto"/>
        <w:right w:val="none" w:sz="0" w:space="0" w:color="auto"/>
      </w:divBdr>
    </w:div>
    <w:div w:id="1210459832">
      <w:marLeft w:val="480"/>
      <w:marRight w:val="0"/>
      <w:marTop w:val="0"/>
      <w:marBottom w:val="0"/>
      <w:divBdr>
        <w:top w:val="none" w:sz="0" w:space="0" w:color="auto"/>
        <w:left w:val="none" w:sz="0" w:space="0" w:color="auto"/>
        <w:bottom w:val="none" w:sz="0" w:space="0" w:color="auto"/>
        <w:right w:val="none" w:sz="0" w:space="0" w:color="auto"/>
      </w:divBdr>
    </w:div>
    <w:div w:id="1210535373">
      <w:marLeft w:val="480"/>
      <w:marRight w:val="0"/>
      <w:marTop w:val="0"/>
      <w:marBottom w:val="0"/>
      <w:divBdr>
        <w:top w:val="none" w:sz="0" w:space="0" w:color="auto"/>
        <w:left w:val="none" w:sz="0" w:space="0" w:color="auto"/>
        <w:bottom w:val="none" w:sz="0" w:space="0" w:color="auto"/>
        <w:right w:val="none" w:sz="0" w:space="0" w:color="auto"/>
      </w:divBdr>
    </w:div>
    <w:div w:id="1210608290">
      <w:marLeft w:val="480"/>
      <w:marRight w:val="0"/>
      <w:marTop w:val="0"/>
      <w:marBottom w:val="0"/>
      <w:divBdr>
        <w:top w:val="none" w:sz="0" w:space="0" w:color="auto"/>
        <w:left w:val="none" w:sz="0" w:space="0" w:color="auto"/>
        <w:bottom w:val="none" w:sz="0" w:space="0" w:color="auto"/>
        <w:right w:val="none" w:sz="0" w:space="0" w:color="auto"/>
      </w:divBdr>
    </w:div>
    <w:div w:id="1210608367">
      <w:marLeft w:val="480"/>
      <w:marRight w:val="0"/>
      <w:marTop w:val="0"/>
      <w:marBottom w:val="0"/>
      <w:divBdr>
        <w:top w:val="none" w:sz="0" w:space="0" w:color="auto"/>
        <w:left w:val="none" w:sz="0" w:space="0" w:color="auto"/>
        <w:bottom w:val="none" w:sz="0" w:space="0" w:color="auto"/>
        <w:right w:val="none" w:sz="0" w:space="0" w:color="auto"/>
      </w:divBdr>
    </w:div>
    <w:div w:id="1210648243">
      <w:marLeft w:val="480"/>
      <w:marRight w:val="0"/>
      <w:marTop w:val="0"/>
      <w:marBottom w:val="0"/>
      <w:divBdr>
        <w:top w:val="none" w:sz="0" w:space="0" w:color="auto"/>
        <w:left w:val="none" w:sz="0" w:space="0" w:color="auto"/>
        <w:bottom w:val="none" w:sz="0" w:space="0" w:color="auto"/>
        <w:right w:val="none" w:sz="0" w:space="0" w:color="auto"/>
      </w:divBdr>
    </w:div>
    <w:div w:id="1210650400">
      <w:marLeft w:val="480"/>
      <w:marRight w:val="0"/>
      <w:marTop w:val="0"/>
      <w:marBottom w:val="0"/>
      <w:divBdr>
        <w:top w:val="none" w:sz="0" w:space="0" w:color="auto"/>
        <w:left w:val="none" w:sz="0" w:space="0" w:color="auto"/>
        <w:bottom w:val="none" w:sz="0" w:space="0" w:color="auto"/>
        <w:right w:val="none" w:sz="0" w:space="0" w:color="auto"/>
      </w:divBdr>
    </w:div>
    <w:div w:id="1210650813">
      <w:marLeft w:val="480"/>
      <w:marRight w:val="0"/>
      <w:marTop w:val="0"/>
      <w:marBottom w:val="0"/>
      <w:divBdr>
        <w:top w:val="none" w:sz="0" w:space="0" w:color="auto"/>
        <w:left w:val="none" w:sz="0" w:space="0" w:color="auto"/>
        <w:bottom w:val="none" w:sz="0" w:space="0" w:color="auto"/>
        <w:right w:val="none" w:sz="0" w:space="0" w:color="auto"/>
      </w:divBdr>
    </w:div>
    <w:div w:id="1210802877">
      <w:marLeft w:val="480"/>
      <w:marRight w:val="0"/>
      <w:marTop w:val="0"/>
      <w:marBottom w:val="0"/>
      <w:divBdr>
        <w:top w:val="none" w:sz="0" w:space="0" w:color="auto"/>
        <w:left w:val="none" w:sz="0" w:space="0" w:color="auto"/>
        <w:bottom w:val="none" w:sz="0" w:space="0" w:color="auto"/>
        <w:right w:val="none" w:sz="0" w:space="0" w:color="auto"/>
      </w:divBdr>
    </w:div>
    <w:div w:id="1210802881">
      <w:marLeft w:val="480"/>
      <w:marRight w:val="0"/>
      <w:marTop w:val="0"/>
      <w:marBottom w:val="0"/>
      <w:divBdr>
        <w:top w:val="none" w:sz="0" w:space="0" w:color="auto"/>
        <w:left w:val="none" w:sz="0" w:space="0" w:color="auto"/>
        <w:bottom w:val="none" w:sz="0" w:space="0" w:color="auto"/>
        <w:right w:val="none" w:sz="0" w:space="0" w:color="auto"/>
      </w:divBdr>
    </w:div>
    <w:div w:id="1210804887">
      <w:marLeft w:val="480"/>
      <w:marRight w:val="0"/>
      <w:marTop w:val="0"/>
      <w:marBottom w:val="0"/>
      <w:divBdr>
        <w:top w:val="none" w:sz="0" w:space="0" w:color="auto"/>
        <w:left w:val="none" w:sz="0" w:space="0" w:color="auto"/>
        <w:bottom w:val="none" w:sz="0" w:space="0" w:color="auto"/>
        <w:right w:val="none" w:sz="0" w:space="0" w:color="auto"/>
      </w:divBdr>
    </w:div>
    <w:div w:id="1210847625">
      <w:marLeft w:val="480"/>
      <w:marRight w:val="0"/>
      <w:marTop w:val="0"/>
      <w:marBottom w:val="0"/>
      <w:divBdr>
        <w:top w:val="none" w:sz="0" w:space="0" w:color="auto"/>
        <w:left w:val="none" w:sz="0" w:space="0" w:color="auto"/>
        <w:bottom w:val="none" w:sz="0" w:space="0" w:color="auto"/>
        <w:right w:val="none" w:sz="0" w:space="0" w:color="auto"/>
      </w:divBdr>
    </w:div>
    <w:div w:id="1210874263">
      <w:marLeft w:val="480"/>
      <w:marRight w:val="0"/>
      <w:marTop w:val="0"/>
      <w:marBottom w:val="0"/>
      <w:divBdr>
        <w:top w:val="none" w:sz="0" w:space="0" w:color="auto"/>
        <w:left w:val="none" w:sz="0" w:space="0" w:color="auto"/>
        <w:bottom w:val="none" w:sz="0" w:space="0" w:color="auto"/>
        <w:right w:val="none" w:sz="0" w:space="0" w:color="auto"/>
      </w:divBdr>
    </w:div>
    <w:div w:id="1210874408">
      <w:marLeft w:val="480"/>
      <w:marRight w:val="0"/>
      <w:marTop w:val="0"/>
      <w:marBottom w:val="0"/>
      <w:divBdr>
        <w:top w:val="none" w:sz="0" w:space="0" w:color="auto"/>
        <w:left w:val="none" w:sz="0" w:space="0" w:color="auto"/>
        <w:bottom w:val="none" w:sz="0" w:space="0" w:color="auto"/>
        <w:right w:val="none" w:sz="0" w:space="0" w:color="auto"/>
      </w:divBdr>
    </w:div>
    <w:div w:id="1210875472">
      <w:marLeft w:val="480"/>
      <w:marRight w:val="0"/>
      <w:marTop w:val="0"/>
      <w:marBottom w:val="0"/>
      <w:divBdr>
        <w:top w:val="none" w:sz="0" w:space="0" w:color="auto"/>
        <w:left w:val="none" w:sz="0" w:space="0" w:color="auto"/>
        <w:bottom w:val="none" w:sz="0" w:space="0" w:color="auto"/>
        <w:right w:val="none" w:sz="0" w:space="0" w:color="auto"/>
      </w:divBdr>
    </w:div>
    <w:div w:id="1210915779">
      <w:marLeft w:val="480"/>
      <w:marRight w:val="0"/>
      <w:marTop w:val="0"/>
      <w:marBottom w:val="0"/>
      <w:divBdr>
        <w:top w:val="none" w:sz="0" w:space="0" w:color="auto"/>
        <w:left w:val="none" w:sz="0" w:space="0" w:color="auto"/>
        <w:bottom w:val="none" w:sz="0" w:space="0" w:color="auto"/>
        <w:right w:val="none" w:sz="0" w:space="0" w:color="auto"/>
      </w:divBdr>
    </w:div>
    <w:div w:id="1210920184">
      <w:marLeft w:val="480"/>
      <w:marRight w:val="0"/>
      <w:marTop w:val="0"/>
      <w:marBottom w:val="0"/>
      <w:divBdr>
        <w:top w:val="none" w:sz="0" w:space="0" w:color="auto"/>
        <w:left w:val="none" w:sz="0" w:space="0" w:color="auto"/>
        <w:bottom w:val="none" w:sz="0" w:space="0" w:color="auto"/>
        <w:right w:val="none" w:sz="0" w:space="0" w:color="auto"/>
      </w:divBdr>
    </w:div>
    <w:div w:id="1210920917">
      <w:marLeft w:val="480"/>
      <w:marRight w:val="0"/>
      <w:marTop w:val="0"/>
      <w:marBottom w:val="0"/>
      <w:divBdr>
        <w:top w:val="none" w:sz="0" w:space="0" w:color="auto"/>
        <w:left w:val="none" w:sz="0" w:space="0" w:color="auto"/>
        <w:bottom w:val="none" w:sz="0" w:space="0" w:color="auto"/>
        <w:right w:val="none" w:sz="0" w:space="0" w:color="auto"/>
      </w:divBdr>
    </w:div>
    <w:div w:id="1210989955">
      <w:marLeft w:val="480"/>
      <w:marRight w:val="0"/>
      <w:marTop w:val="0"/>
      <w:marBottom w:val="0"/>
      <w:divBdr>
        <w:top w:val="none" w:sz="0" w:space="0" w:color="auto"/>
        <w:left w:val="none" w:sz="0" w:space="0" w:color="auto"/>
        <w:bottom w:val="none" w:sz="0" w:space="0" w:color="auto"/>
        <w:right w:val="none" w:sz="0" w:space="0" w:color="auto"/>
      </w:divBdr>
    </w:div>
    <w:div w:id="1210991984">
      <w:marLeft w:val="480"/>
      <w:marRight w:val="0"/>
      <w:marTop w:val="0"/>
      <w:marBottom w:val="0"/>
      <w:divBdr>
        <w:top w:val="none" w:sz="0" w:space="0" w:color="auto"/>
        <w:left w:val="none" w:sz="0" w:space="0" w:color="auto"/>
        <w:bottom w:val="none" w:sz="0" w:space="0" w:color="auto"/>
        <w:right w:val="none" w:sz="0" w:space="0" w:color="auto"/>
      </w:divBdr>
    </w:div>
    <w:div w:id="1210999685">
      <w:marLeft w:val="480"/>
      <w:marRight w:val="0"/>
      <w:marTop w:val="0"/>
      <w:marBottom w:val="0"/>
      <w:divBdr>
        <w:top w:val="none" w:sz="0" w:space="0" w:color="auto"/>
        <w:left w:val="none" w:sz="0" w:space="0" w:color="auto"/>
        <w:bottom w:val="none" w:sz="0" w:space="0" w:color="auto"/>
        <w:right w:val="none" w:sz="0" w:space="0" w:color="auto"/>
      </w:divBdr>
    </w:div>
    <w:div w:id="1211116334">
      <w:marLeft w:val="480"/>
      <w:marRight w:val="0"/>
      <w:marTop w:val="0"/>
      <w:marBottom w:val="0"/>
      <w:divBdr>
        <w:top w:val="none" w:sz="0" w:space="0" w:color="auto"/>
        <w:left w:val="none" w:sz="0" w:space="0" w:color="auto"/>
        <w:bottom w:val="none" w:sz="0" w:space="0" w:color="auto"/>
        <w:right w:val="none" w:sz="0" w:space="0" w:color="auto"/>
      </w:divBdr>
    </w:div>
    <w:div w:id="1211184285">
      <w:marLeft w:val="480"/>
      <w:marRight w:val="0"/>
      <w:marTop w:val="0"/>
      <w:marBottom w:val="0"/>
      <w:divBdr>
        <w:top w:val="none" w:sz="0" w:space="0" w:color="auto"/>
        <w:left w:val="none" w:sz="0" w:space="0" w:color="auto"/>
        <w:bottom w:val="none" w:sz="0" w:space="0" w:color="auto"/>
        <w:right w:val="none" w:sz="0" w:space="0" w:color="auto"/>
      </w:divBdr>
    </w:div>
    <w:div w:id="1211185051">
      <w:marLeft w:val="480"/>
      <w:marRight w:val="0"/>
      <w:marTop w:val="0"/>
      <w:marBottom w:val="0"/>
      <w:divBdr>
        <w:top w:val="none" w:sz="0" w:space="0" w:color="auto"/>
        <w:left w:val="none" w:sz="0" w:space="0" w:color="auto"/>
        <w:bottom w:val="none" w:sz="0" w:space="0" w:color="auto"/>
        <w:right w:val="none" w:sz="0" w:space="0" w:color="auto"/>
      </w:divBdr>
    </w:div>
    <w:div w:id="1211261227">
      <w:marLeft w:val="480"/>
      <w:marRight w:val="0"/>
      <w:marTop w:val="0"/>
      <w:marBottom w:val="0"/>
      <w:divBdr>
        <w:top w:val="none" w:sz="0" w:space="0" w:color="auto"/>
        <w:left w:val="none" w:sz="0" w:space="0" w:color="auto"/>
        <w:bottom w:val="none" w:sz="0" w:space="0" w:color="auto"/>
        <w:right w:val="none" w:sz="0" w:space="0" w:color="auto"/>
      </w:divBdr>
    </w:div>
    <w:div w:id="1211263576">
      <w:marLeft w:val="480"/>
      <w:marRight w:val="0"/>
      <w:marTop w:val="0"/>
      <w:marBottom w:val="0"/>
      <w:divBdr>
        <w:top w:val="none" w:sz="0" w:space="0" w:color="auto"/>
        <w:left w:val="none" w:sz="0" w:space="0" w:color="auto"/>
        <w:bottom w:val="none" w:sz="0" w:space="0" w:color="auto"/>
        <w:right w:val="none" w:sz="0" w:space="0" w:color="auto"/>
      </w:divBdr>
    </w:div>
    <w:div w:id="1211263719">
      <w:marLeft w:val="480"/>
      <w:marRight w:val="0"/>
      <w:marTop w:val="0"/>
      <w:marBottom w:val="0"/>
      <w:divBdr>
        <w:top w:val="none" w:sz="0" w:space="0" w:color="auto"/>
        <w:left w:val="none" w:sz="0" w:space="0" w:color="auto"/>
        <w:bottom w:val="none" w:sz="0" w:space="0" w:color="auto"/>
        <w:right w:val="none" w:sz="0" w:space="0" w:color="auto"/>
      </w:divBdr>
    </w:div>
    <w:div w:id="1211304751">
      <w:marLeft w:val="480"/>
      <w:marRight w:val="0"/>
      <w:marTop w:val="0"/>
      <w:marBottom w:val="0"/>
      <w:divBdr>
        <w:top w:val="none" w:sz="0" w:space="0" w:color="auto"/>
        <w:left w:val="none" w:sz="0" w:space="0" w:color="auto"/>
        <w:bottom w:val="none" w:sz="0" w:space="0" w:color="auto"/>
        <w:right w:val="none" w:sz="0" w:space="0" w:color="auto"/>
      </w:divBdr>
    </w:div>
    <w:div w:id="1211309921">
      <w:marLeft w:val="480"/>
      <w:marRight w:val="0"/>
      <w:marTop w:val="0"/>
      <w:marBottom w:val="0"/>
      <w:divBdr>
        <w:top w:val="none" w:sz="0" w:space="0" w:color="auto"/>
        <w:left w:val="none" w:sz="0" w:space="0" w:color="auto"/>
        <w:bottom w:val="none" w:sz="0" w:space="0" w:color="auto"/>
        <w:right w:val="none" w:sz="0" w:space="0" w:color="auto"/>
      </w:divBdr>
    </w:div>
    <w:div w:id="1211383008">
      <w:marLeft w:val="480"/>
      <w:marRight w:val="0"/>
      <w:marTop w:val="0"/>
      <w:marBottom w:val="0"/>
      <w:divBdr>
        <w:top w:val="none" w:sz="0" w:space="0" w:color="auto"/>
        <w:left w:val="none" w:sz="0" w:space="0" w:color="auto"/>
        <w:bottom w:val="none" w:sz="0" w:space="0" w:color="auto"/>
        <w:right w:val="none" w:sz="0" w:space="0" w:color="auto"/>
      </w:divBdr>
    </w:div>
    <w:div w:id="1211453335">
      <w:marLeft w:val="480"/>
      <w:marRight w:val="0"/>
      <w:marTop w:val="0"/>
      <w:marBottom w:val="0"/>
      <w:divBdr>
        <w:top w:val="none" w:sz="0" w:space="0" w:color="auto"/>
        <w:left w:val="none" w:sz="0" w:space="0" w:color="auto"/>
        <w:bottom w:val="none" w:sz="0" w:space="0" w:color="auto"/>
        <w:right w:val="none" w:sz="0" w:space="0" w:color="auto"/>
      </w:divBdr>
    </w:div>
    <w:div w:id="1211459879">
      <w:marLeft w:val="480"/>
      <w:marRight w:val="0"/>
      <w:marTop w:val="0"/>
      <w:marBottom w:val="0"/>
      <w:divBdr>
        <w:top w:val="none" w:sz="0" w:space="0" w:color="auto"/>
        <w:left w:val="none" w:sz="0" w:space="0" w:color="auto"/>
        <w:bottom w:val="none" w:sz="0" w:space="0" w:color="auto"/>
        <w:right w:val="none" w:sz="0" w:space="0" w:color="auto"/>
      </w:divBdr>
    </w:div>
    <w:div w:id="1211503642">
      <w:marLeft w:val="480"/>
      <w:marRight w:val="0"/>
      <w:marTop w:val="0"/>
      <w:marBottom w:val="0"/>
      <w:divBdr>
        <w:top w:val="none" w:sz="0" w:space="0" w:color="auto"/>
        <w:left w:val="none" w:sz="0" w:space="0" w:color="auto"/>
        <w:bottom w:val="none" w:sz="0" w:space="0" w:color="auto"/>
        <w:right w:val="none" w:sz="0" w:space="0" w:color="auto"/>
      </w:divBdr>
    </w:div>
    <w:div w:id="1211529738">
      <w:marLeft w:val="480"/>
      <w:marRight w:val="0"/>
      <w:marTop w:val="0"/>
      <w:marBottom w:val="0"/>
      <w:divBdr>
        <w:top w:val="none" w:sz="0" w:space="0" w:color="auto"/>
        <w:left w:val="none" w:sz="0" w:space="0" w:color="auto"/>
        <w:bottom w:val="none" w:sz="0" w:space="0" w:color="auto"/>
        <w:right w:val="none" w:sz="0" w:space="0" w:color="auto"/>
      </w:divBdr>
    </w:div>
    <w:div w:id="1211649167">
      <w:marLeft w:val="480"/>
      <w:marRight w:val="0"/>
      <w:marTop w:val="0"/>
      <w:marBottom w:val="0"/>
      <w:divBdr>
        <w:top w:val="none" w:sz="0" w:space="0" w:color="auto"/>
        <w:left w:val="none" w:sz="0" w:space="0" w:color="auto"/>
        <w:bottom w:val="none" w:sz="0" w:space="0" w:color="auto"/>
        <w:right w:val="none" w:sz="0" w:space="0" w:color="auto"/>
      </w:divBdr>
    </w:div>
    <w:div w:id="1211649561">
      <w:marLeft w:val="480"/>
      <w:marRight w:val="0"/>
      <w:marTop w:val="0"/>
      <w:marBottom w:val="0"/>
      <w:divBdr>
        <w:top w:val="none" w:sz="0" w:space="0" w:color="auto"/>
        <w:left w:val="none" w:sz="0" w:space="0" w:color="auto"/>
        <w:bottom w:val="none" w:sz="0" w:space="0" w:color="auto"/>
        <w:right w:val="none" w:sz="0" w:space="0" w:color="auto"/>
      </w:divBdr>
    </w:div>
    <w:div w:id="1211655008">
      <w:marLeft w:val="480"/>
      <w:marRight w:val="0"/>
      <w:marTop w:val="0"/>
      <w:marBottom w:val="0"/>
      <w:divBdr>
        <w:top w:val="none" w:sz="0" w:space="0" w:color="auto"/>
        <w:left w:val="none" w:sz="0" w:space="0" w:color="auto"/>
        <w:bottom w:val="none" w:sz="0" w:space="0" w:color="auto"/>
        <w:right w:val="none" w:sz="0" w:space="0" w:color="auto"/>
      </w:divBdr>
    </w:div>
    <w:div w:id="1211725658">
      <w:marLeft w:val="480"/>
      <w:marRight w:val="0"/>
      <w:marTop w:val="0"/>
      <w:marBottom w:val="0"/>
      <w:divBdr>
        <w:top w:val="none" w:sz="0" w:space="0" w:color="auto"/>
        <w:left w:val="none" w:sz="0" w:space="0" w:color="auto"/>
        <w:bottom w:val="none" w:sz="0" w:space="0" w:color="auto"/>
        <w:right w:val="none" w:sz="0" w:space="0" w:color="auto"/>
      </w:divBdr>
    </w:div>
    <w:div w:id="1211727134">
      <w:marLeft w:val="480"/>
      <w:marRight w:val="0"/>
      <w:marTop w:val="0"/>
      <w:marBottom w:val="0"/>
      <w:divBdr>
        <w:top w:val="none" w:sz="0" w:space="0" w:color="auto"/>
        <w:left w:val="none" w:sz="0" w:space="0" w:color="auto"/>
        <w:bottom w:val="none" w:sz="0" w:space="0" w:color="auto"/>
        <w:right w:val="none" w:sz="0" w:space="0" w:color="auto"/>
      </w:divBdr>
    </w:div>
    <w:div w:id="1211772339">
      <w:marLeft w:val="480"/>
      <w:marRight w:val="0"/>
      <w:marTop w:val="0"/>
      <w:marBottom w:val="0"/>
      <w:divBdr>
        <w:top w:val="none" w:sz="0" w:space="0" w:color="auto"/>
        <w:left w:val="none" w:sz="0" w:space="0" w:color="auto"/>
        <w:bottom w:val="none" w:sz="0" w:space="0" w:color="auto"/>
        <w:right w:val="none" w:sz="0" w:space="0" w:color="auto"/>
      </w:divBdr>
    </w:div>
    <w:div w:id="1211843716">
      <w:marLeft w:val="480"/>
      <w:marRight w:val="0"/>
      <w:marTop w:val="0"/>
      <w:marBottom w:val="0"/>
      <w:divBdr>
        <w:top w:val="none" w:sz="0" w:space="0" w:color="auto"/>
        <w:left w:val="none" w:sz="0" w:space="0" w:color="auto"/>
        <w:bottom w:val="none" w:sz="0" w:space="0" w:color="auto"/>
        <w:right w:val="none" w:sz="0" w:space="0" w:color="auto"/>
      </w:divBdr>
    </w:div>
    <w:div w:id="1211916848">
      <w:marLeft w:val="480"/>
      <w:marRight w:val="0"/>
      <w:marTop w:val="0"/>
      <w:marBottom w:val="0"/>
      <w:divBdr>
        <w:top w:val="none" w:sz="0" w:space="0" w:color="auto"/>
        <w:left w:val="none" w:sz="0" w:space="0" w:color="auto"/>
        <w:bottom w:val="none" w:sz="0" w:space="0" w:color="auto"/>
        <w:right w:val="none" w:sz="0" w:space="0" w:color="auto"/>
      </w:divBdr>
    </w:div>
    <w:div w:id="1211958115">
      <w:marLeft w:val="480"/>
      <w:marRight w:val="0"/>
      <w:marTop w:val="0"/>
      <w:marBottom w:val="0"/>
      <w:divBdr>
        <w:top w:val="none" w:sz="0" w:space="0" w:color="auto"/>
        <w:left w:val="none" w:sz="0" w:space="0" w:color="auto"/>
        <w:bottom w:val="none" w:sz="0" w:space="0" w:color="auto"/>
        <w:right w:val="none" w:sz="0" w:space="0" w:color="auto"/>
      </w:divBdr>
    </w:div>
    <w:div w:id="1212035040">
      <w:marLeft w:val="480"/>
      <w:marRight w:val="0"/>
      <w:marTop w:val="0"/>
      <w:marBottom w:val="0"/>
      <w:divBdr>
        <w:top w:val="none" w:sz="0" w:space="0" w:color="auto"/>
        <w:left w:val="none" w:sz="0" w:space="0" w:color="auto"/>
        <w:bottom w:val="none" w:sz="0" w:space="0" w:color="auto"/>
        <w:right w:val="none" w:sz="0" w:space="0" w:color="auto"/>
      </w:divBdr>
    </w:div>
    <w:div w:id="1212037469">
      <w:marLeft w:val="480"/>
      <w:marRight w:val="0"/>
      <w:marTop w:val="0"/>
      <w:marBottom w:val="0"/>
      <w:divBdr>
        <w:top w:val="none" w:sz="0" w:space="0" w:color="auto"/>
        <w:left w:val="none" w:sz="0" w:space="0" w:color="auto"/>
        <w:bottom w:val="none" w:sz="0" w:space="0" w:color="auto"/>
        <w:right w:val="none" w:sz="0" w:space="0" w:color="auto"/>
      </w:divBdr>
    </w:div>
    <w:div w:id="1212109339">
      <w:marLeft w:val="480"/>
      <w:marRight w:val="0"/>
      <w:marTop w:val="0"/>
      <w:marBottom w:val="0"/>
      <w:divBdr>
        <w:top w:val="none" w:sz="0" w:space="0" w:color="auto"/>
        <w:left w:val="none" w:sz="0" w:space="0" w:color="auto"/>
        <w:bottom w:val="none" w:sz="0" w:space="0" w:color="auto"/>
        <w:right w:val="none" w:sz="0" w:space="0" w:color="auto"/>
      </w:divBdr>
    </w:div>
    <w:div w:id="1212116884">
      <w:marLeft w:val="480"/>
      <w:marRight w:val="0"/>
      <w:marTop w:val="0"/>
      <w:marBottom w:val="0"/>
      <w:divBdr>
        <w:top w:val="none" w:sz="0" w:space="0" w:color="auto"/>
        <w:left w:val="none" w:sz="0" w:space="0" w:color="auto"/>
        <w:bottom w:val="none" w:sz="0" w:space="0" w:color="auto"/>
        <w:right w:val="none" w:sz="0" w:space="0" w:color="auto"/>
      </w:divBdr>
    </w:div>
    <w:div w:id="1212185984">
      <w:marLeft w:val="480"/>
      <w:marRight w:val="0"/>
      <w:marTop w:val="0"/>
      <w:marBottom w:val="0"/>
      <w:divBdr>
        <w:top w:val="none" w:sz="0" w:space="0" w:color="auto"/>
        <w:left w:val="none" w:sz="0" w:space="0" w:color="auto"/>
        <w:bottom w:val="none" w:sz="0" w:space="0" w:color="auto"/>
        <w:right w:val="none" w:sz="0" w:space="0" w:color="auto"/>
      </w:divBdr>
    </w:div>
    <w:div w:id="1212302010">
      <w:marLeft w:val="480"/>
      <w:marRight w:val="0"/>
      <w:marTop w:val="0"/>
      <w:marBottom w:val="0"/>
      <w:divBdr>
        <w:top w:val="none" w:sz="0" w:space="0" w:color="auto"/>
        <w:left w:val="none" w:sz="0" w:space="0" w:color="auto"/>
        <w:bottom w:val="none" w:sz="0" w:space="0" w:color="auto"/>
        <w:right w:val="none" w:sz="0" w:space="0" w:color="auto"/>
      </w:divBdr>
    </w:div>
    <w:div w:id="1212304606">
      <w:marLeft w:val="480"/>
      <w:marRight w:val="0"/>
      <w:marTop w:val="0"/>
      <w:marBottom w:val="0"/>
      <w:divBdr>
        <w:top w:val="none" w:sz="0" w:space="0" w:color="auto"/>
        <w:left w:val="none" w:sz="0" w:space="0" w:color="auto"/>
        <w:bottom w:val="none" w:sz="0" w:space="0" w:color="auto"/>
        <w:right w:val="none" w:sz="0" w:space="0" w:color="auto"/>
      </w:divBdr>
    </w:div>
    <w:div w:id="1212304785">
      <w:marLeft w:val="480"/>
      <w:marRight w:val="0"/>
      <w:marTop w:val="0"/>
      <w:marBottom w:val="0"/>
      <w:divBdr>
        <w:top w:val="none" w:sz="0" w:space="0" w:color="auto"/>
        <w:left w:val="none" w:sz="0" w:space="0" w:color="auto"/>
        <w:bottom w:val="none" w:sz="0" w:space="0" w:color="auto"/>
        <w:right w:val="none" w:sz="0" w:space="0" w:color="auto"/>
      </w:divBdr>
    </w:div>
    <w:div w:id="1212305329">
      <w:marLeft w:val="480"/>
      <w:marRight w:val="0"/>
      <w:marTop w:val="0"/>
      <w:marBottom w:val="0"/>
      <w:divBdr>
        <w:top w:val="none" w:sz="0" w:space="0" w:color="auto"/>
        <w:left w:val="none" w:sz="0" w:space="0" w:color="auto"/>
        <w:bottom w:val="none" w:sz="0" w:space="0" w:color="auto"/>
        <w:right w:val="none" w:sz="0" w:space="0" w:color="auto"/>
      </w:divBdr>
    </w:div>
    <w:div w:id="1212309086">
      <w:marLeft w:val="480"/>
      <w:marRight w:val="0"/>
      <w:marTop w:val="0"/>
      <w:marBottom w:val="0"/>
      <w:divBdr>
        <w:top w:val="none" w:sz="0" w:space="0" w:color="auto"/>
        <w:left w:val="none" w:sz="0" w:space="0" w:color="auto"/>
        <w:bottom w:val="none" w:sz="0" w:space="0" w:color="auto"/>
        <w:right w:val="none" w:sz="0" w:space="0" w:color="auto"/>
      </w:divBdr>
    </w:div>
    <w:div w:id="1212376068">
      <w:marLeft w:val="480"/>
      <w:marRight w:val="0"/>
      <w:marTop w:val="0"/>
      <w:marBottom w:val="0"/>
      <w:divBdr>
        <w:top w:val="none" w:sz="0" w:space="0" w:color="auto"/>
        <w:left w:val="none" w:sz="0" w:space="0" w:color="auto"/>
        <w:bottom w:val="none" w:sz="0" w:space="0" w:color="auto"/>
        <w:right w:val="none" w:sz="0" w:space="0" w:color="auto"/>
      </w:divBdr>
    </w:div>
    <w:div w:id="1212379477">
      <w:marLeft w:val="480"/>
      <w:marRight w:val="0"/>
      <w:marTop w:val="0"/>
      <w:marBottom w:val="0"/>
      <w:divBdr>
        <w:top w:val="none" w:sz="0" w:space="0" w:color="auto"/>
        <w:left w:val="none" w:sz="0" w:space="0" w:color="auto"/>
        <w:bottom w:val="none" w:sz="0" w:space="0" w:color="auto"/>
        <w:right w:val="none" w:sz="0" w:space="0" w:color="auto"/>
      </w:divBdr>
    </w:div>
    <w:div w:id="1212422514">
      <w:marLeft w:val="480"/>
      <w:marRight w:val="0"/>
      <w:marTop w:val="0"/>
      <w:marBottom w:val="0"/>
      <w:divBdr>
        <w:top w:val="none" w:sz="0" w:space="0" w:color="auto"/>
        <w:left w:val="none" w:sz="0" w:space="0" w:color="auto"/>
        <w:bottom w:val="none" w:sz="0" w:space="0" w:color="auto"/>
        <w:right w:val="none" w:sz="0" w:space="0" w:color="auto"/>
      </w:divBdr>
    </w:div>
    <w:div w:id="1212424566">
      <w:marLeft w:val="480"/>
      <w:marRight w:val="0"/>
      <w:marTop w:val="0"/>
      <w:marBottom w:val="0"/>
      <w:divBdr>
        <w:top w:val="none" w:sz="0" w:space="0" w:color="auto"/>
        <w:left w:val="none" w:sz="0" w:space="0" w:color="auto"/>
        <w:bottom w:val="none" w:sz="0" w:space="0" w:color="auto"/>
        <w:right w:val="none" w:sz="0" w:space="0" w:color="auto"/>
      </w:divBdr>
    </w:div>
    <w:div w:id="1212578373">
      <w:marLeft w:val="480"/>
      <w:marRight w:val="0"/>
      <w:marTop w:val="0"/>
      <w:marBottom w:val="0"/>
      <w:divBdr>
        <w:top w:val="none" w:sz="0" w:space="0" w:color="auto"/>
        <w:left w:val="none" w:sz="0" w:space="0" w:color="auto"/>
        <w:bottom w:val="none" w:sz="0" w:space="0" w:color="auto"/>
        <w:right w:val="none" w:sz="0" w:space="0" w:color="auto"/>
      </w:divBdr>
    </w:div>
    <w:div w:id="1212615682">
      <w:marLeft w:val="480"/>
      <w:marRight w:val="0"/>
      <w:marTop w:val="0"/>
      <w:marBottom w:val="0"/>
      <w:divBdr>
        <w:top w:val="none" w:sz="0" w:space="0" w:color="auto"/>
        <w:left w:val="none" w:sz="0" w:space="0" w:color="auto"/>
        <w:bottom w:val="none" w:sz="0" w:space="0" w:color="auto"/>
        <w:right w:val="none" w:sz="0" w:space="0" w:color="auto"/>
      </w:divBdr>
    </w:div>
    <w:div w:id="1212644904">
      <w:marLeft w:val="480"/>
      <w:marRight w:val="0"/>
      <w:marTop w:val="0"/>
      <w:marBottom w:val="0"/>
      <w:divBdr>
        <w:top w:val="none" w:sz="0" w:space="0" w:color="auto"/>
        <w:left w:val="none" w:sz="0" w:space="0" w:color="auto"/>
        <w:bottom w:val="none" w:sz="0" w:space="0" w:color="auto"/>
        <w:right w:val="none" w:sz="0" w:space="0" w:color="auto"/>
      </w:divBdr>
    </w:div>
    <w:div w:id="1212690149">
      <w:marLeft w:val="480"/>
      <w:marRight w:val="0"/>
      <w:marTop w:val="0"/>
      <w:marBottom w:val="0"/>
      <w:divBdr>
        <w:top w:val="none" w:sz="0" w:space="0" w:color="auto"/>
        <w:left w:val="none" w:sz="0" w:space="0" w:color="auto"/>
        <w:bottom w:val="none" w:sz="0" w:space="0" w:color="auto"/>
        <w:right w:val="none" w:sz="0" w:space="0" w:color="auto"/>
      </w:divBdr>
    </w:div>
    <w:div w:id="1212693943">
      <w:marLeft w:val="480"/>
      <w:marRight w:val="0"/>
      <w:marTop w:val="0"/>
      <w:marBottom w:val="0"/>
      <w:divBdr>
        <w:top w:val="none" w:sz="0" w:space="0" w:color="auto"/>
        <w:left w:val="none" w:sz="0" w:space="0" w:color="auto"/>
        <w:bottom w:val="none" w:sz="0" w:space="0" w:color="auto"/>
        <w:right w:val="none" w:sz="0" w:space="0" w:color="auto"/>
      </w:divBdr>
    </w:div>
    <w:div w:id="1212763747">
      <w:marLeft w:val="480"/>
      <w:marRight w:val="0"/>
      <w:marTop w:val="0"/>
      <w:marBottom w:val="0"/>
      <w:divBdr>
        <w:top w:val="none" w:sz="0" w:space="0" w:color="auto"/>
        <w:left w:val="none" w:sz="0" w:space="0" w:color="auto"/>
        <w:bottom w:val="none" w:sz="0" w:space="0" w:color="auto"/>
        <w:right w:val="none" w:sz="0" w:space="0" w:color="auto"/>
      </w:divBdr>
    </w:div>
    <w:div w:id="1212767461">
      <w:marLeft w:val="480"/>
      <w:marRight w:val="0"/>
      <w:marTop w:val="0"/>
      <w:marBottom w:val="0"/>
      <w:divBdr>
        <w:top w:val="none" w:sz="0" w:space="0" w:color="auto"/>
        <w:left w:val="none" w:sz="0" w:space="0" w:color="auto"/>
        <w:bottom w:val="none" w:sz="0" w:space="0" w:color="auto"/>
        <w:right w:val="none" w:sz="0" w:space="0" w:color="auto"/>
      </w:divBdr>
    </w:div>
    <w:div w:id="1212811079">
      <w:marLeft w:val="480"/>
      <w:marRight w:val="0"/>
      <w:marTop w:val="0"/>
      <w:marBottom w:val="0"/>
      <w:divBdr>
        <w:top w:val="none" w:sz="0" w:space="0" w:color="auto"/>
        <w:left w:val="none" w:sz="0" w:space="0" w:color="auto"/>
        <w:bottom w:val="none" w:sz="0" w:space="0" w:color="auto"/>
        <w:right w:val="none" w:sz="0" w:space="0" w:color="auto"/>
      </w:divBdr>
    </w:div>
    <w:div w:id="1212813776">
      <w:marLeft w:val="480"/>
      <w:marRight w:val="0"/>
      <w:marTop w:val="0"/>
      <w:marBottom w:val="0"/>
      <w:divBdr>
        <w:top w:val="none" w:sz="0" w:space="0" w:color="auto"/>
        <w:left w:val="none" w:sz="0" w:space="0" w:color="auto"/>
        <w:bottom w:val="none" w:sz="0" w:space="0" w:color="auto"/>
        <w:right w:val="none" w:sz="0" w:space="0" w:color="auto"/>
      </w:divBdr>
    </w:div>
    <w:div w:id="1212841244">
      <w:marLeft w:val="480"/>
      <w:marRight w:val="0"/>
      <w:marTop w:val="0"/>
      <w:marBottom w:val="0"/>
      <w:divBdr>
        <w:top w:val="none" w:sz="0" w:space="0" w:color="auto"/>
        <w:left w:val="none" w:sz="0" w:space="0" w:color="auto"/>
        <w:bottom w:val="none" w:sz="0" w:space="0" w:color="auto"/>
        <w:right w:val="none" w:sz="0" w:space="0" w:color="auto"/>
      </w:divBdr>
    </w:div>
    <w:div w:id="1212888861">
      <w:marLeft w:val="480"/>
      <w:marRight w:val="0"/>
      <w:marTop w:val="0"/>
      <w:marBottom w:val="0"/>
      <w:divBdr>
        <w:top w:val="none" w:sz="0" w:space="0" w:color="auto"/>
        <w:left w:val="none" w:sz="0" w:space="0" w:color="auto"/>
        <w:bottom w:val="none" w:sz="0" w:space="0" w:color="auto"/>
        <w:right w:val="none" w:sz="0" w:space="0" w:color="auto"/>
      </w:divBdr>
    </w:div>
    <w:div w:id="1212960114">
      <w:marLeft w:val="480"/>
      <w:marRight w:val="0"/>
      <w:marTop w:val="0"/>
      <w:marBottom w:val="0"/>
      <w:divBdr>
        <w:top w:val="none" w:sz="0" w:space="0" w:color="auto"/>
        <w:left w:val="none" w:sz="0" w:space="0" w:color="auto"/>
        <w:bottom w:val="none" w:sz="0" w:space="0" w:color="auto"/>
        <w:right w:val="none" w:sz="0" w:space="0" w:color="auto"/>
      </w:divBdr>
    </w:div>
    <w:div w:id="1213035925">
      <w:marLeft w:val="480"/>
      <w:marRight w:val="0"/>
      <w:marTop w:val="0"/>
      <w:marBottom w:val="0"/>
      <w:divBdr>
        <w:top w:val="none" w:sz="0" w:space="0" w:color="auto"/>
        <w:left w:val="none" w:sz="0" w:space="0" w:color="auto"/>
        <w:bottom w:val="none" w:sz="0" w:space="0" w:color="auto"/>
        <w:right w:val="none" w:sz="0" w:space="0" w:color="auto"/>
      </w:divBdr>
    </w:div>
    <w:div w:id="1213152767">
      <w:marLeft w:val="480"/>
      <w:marRight w:val="0"/>
      <w:marTop w:val="0"/>
      <w:marBottom w:val="0"/>
      <w:divBdr>
        <w:top w:val="none" w:sz="0" w:space="0" w:color="auto"/>
        <w:left w:val="none" w:sz="0" w:space="0" w:color="auto"/>
        <w:bottom w:val="none" w:sz="0" w:space="0" w:color="auto"/>
        <w:right w:val="none" w:sz="0" w:space="0" w:color="auto"/>
      </w:divBdr>
    </w:div>
    <w:div w:id="1213230760">
      <w:marLeft w:val="480"/>
      <w:marRight w:val="0"/>
      <w:marTop w:val="0"/>
      <w:marBottom w:val="0"/>
      <w:divBdr>
        <w:top w:val="none" w:sz="0" w:space="0" w:color="auto"/>
        <w:left w:val="none" w:sz="0" w:space="0" w:color="auto"/>
        <w:bottom w:val="none" w:sz="0" w:space="0" w:color="auto"/>
        <w:right w:val="none" w:sz="0" w:space="0" w:color="auto"/>
      </w:divBdr>
    </w:div>
    <w:div w:id="1213232743">
      <w:marLeft w:val="480"/>
      <w:marRight w:val="0"/>
      <w:marTop w:val="0"/>
      <w:marBottom w:val="0"/>
      <w:divBdr>
        <w:top w:val="none" w:sz="0" w:space="0" w:color="auto"/>
        <w:left w:val="none" w:sz="0" w:space="0" w:color="auto"/>
        <w:bottom w:val="none" w:sz="0" w:space="0" w:color="auto"/>
        <w:right w:val="none" w:sz="0" w:space="0" w:color="auto"/>
      </w:divBdr>
    </w:div>
    <w:div w:id="1213465217">
      <w:marLeft w:val="480"/>
      <w:marRight w:val="0"/>
      <w:marTop w:val="0"/>
      <w:marBottom w:val="0"/>
      <w:divBdr>
        <w:top w:val="none" w:sz="0" w:space="0" w:color="auto"/>
        <w:left w:val="none" w:sz="0" w:space="0" w:color="auto"/>
        <w:bottom w:val="none" w:sz="0" w:space="0" w:color="auto"/>
        <w:right w:val="none" w:sz="0" w:space="0" w:color="auto"/>
      </w:divBdr>
    </w:div>
    <w:div w:id="1213467294">
      <w:marLeft w:val="480"/>
      <w:marRight w:val="0"/>
      <w:marTop w:val="0"/>
      <w:marBottom w:val="0"/>
      <w:divBdr>
        <w:top w:val="none" w:sz="0" w:space="0" w:color="auto"/>
        <w:left w:val="none" w:sz="0" w:space="0" w:color="auto"/>
        <w:bottom w:val="none" w:sz="0" w:space="0" w:color="auto"/>
        <w:right w:val="none" w:sz="0" w:space="0" w:color="auto"/>
      </w:divBdr>
    </w:div>
    <w:div w:id="1213616171">
      <w:marLeft w:val="480"/>
      <w:marRight w:val="0"/>
      <w:marTop w:val="0"/>
      <w:marBottom w:val="0"/>
      <w:divBdr>
        <w:top w:val="none" w:sz="0" w:space="0" w:color="auto"/>
        <w:left w:val="none" w:sz="0" w:space="0" w:color="auto"/>
        <w:bottom w:val="none" w:sz="0" w:space="0" w:color="auto"/>
        <w:right w:val="none" w:sz="0" w:space="0" w:color="auto"/>
      </w:divBdr>
    </w:div>
    <w:div w:id="1213662186">
      <w:marLeft w:val="480"/>
      <w:marRight w:val="0"/>
      <w:marTop w:val="0"/>
      <w:marBottom w:val="0"/>
      <w:divBdr>
        <w:top w:val="none" w:sz="0" w:space="0" w:color="auto"/>
        <w:left w:val="none" w:sz="0" w:space="0" w:color="auto"/>
        <w:bottom w:val="none" w:sz="0" w:space="0" w:color="auto"/>
        <w:right w:val="none" w:sz="0" w:space="0" w:color="auto"/>
      </w:divBdr>
    </w:div>
    <w:div w:id="1213687022">
      <w:marLeft w:val="480"/>
      <w:marRight w:val="0"/>
      <w:marTop w:val="0"/>
      <w:marBottom w:val="0"/>
      <w:divBdr>
        <w:top w:val="none" w:sz="0" w:space="0" w:color="auto"/>
        <w:left w:val="none" w:sz="0" w:space="0" w:color="auto"/>
        <w:bottom w:val="none" w:sz="0" w:space="0" w:color="auto"/>
        <w:right w:val="none" w:sz="0" w:space="0" w:color="auto"/>
      </w:divBdr>
    </w:div>
    <w:div w:id="1213733279">
      <w:marLeft w:val="480"/>
      <w:marRight w:val="0"/>
      <w:marTop w:val="0"/>
      <w:marBottom w:val="0"/>
      <w:divBdr>
        <w:top w:val="none" w:sz="0" w:space="0" w:color="auto"/>
        <w:left w:val="none" w:sz="0" w:space="0" w:color="auto"/>
        <w:bottom w:val="none" w:sz="0" w:space="0" w:color="auto"/>
        <w:right w:val="none" w:sz="0" w:space="0" w:color="auto"/>
      </w:divBdr>
    </w:div>
    <w:div w:id="1213733526">
      <w:marLeft w:val="480"/>
      <w:marRight w:val="0"/>
      <w:marTop w:val="0"/>
      <w:marBottom w:val="0"/>
      <w:divBdr>
        <w:top w:val="none" w:sz="0" w:space="0" w:color="auto"/>
        <w:left w:val="none" w:sz="0" w:space="0" w:color="auto"/>
        <w:bottom w:val="none" w:sz="0" w:space="0" w:color="auto"/>
        <w:right w:val="none" w:sz="0" w:space="0" w:color="auto"/>
      </w:divBdr>
    </w:div>
    <w:div w:id="1213880144">
      <w:marLeft w:val="480"/>
      <w:marRight w:val="0"/>
      <w:marTop w:val="0"/>
      <w:marBottom w:val="0"/>
      <w:divBdr>
        <w:top w:val="none" w:sz="0" w:space="0" w:color="auto"/>
        <w:left w:val="none" w:sz="0" w:space="0" w:color="auto"/>
        <w:bottom w:val="none" w:sz="0" w:space="0" w:color="auto"/>
        <w:right w:val="none" w:sz="0" w:space="0" w:color="auto"/>
      </w:divBdr>
    </w:div>
    <w:div w:id="1213881739">
      <w:marLeft w:val="480"/>
      <w:marRight w:val="0"/>
      <w:marTop w:val="0"/>
      <w:marBottom w:val="0"/>
      <w:divBdr>
        <w:top w:val="none" w:sz="0" w:space="0" w:color="auto"/>
        <w:left w:val="none" w:sz="0" w:space="0" w:color="auto"/>
        <w:bottom w:val="none" w:sz="0" w:space="0" w:color="auto"/>
        <w:right w:val="none" w:sz="0" w:space="0" w:color="auto"/>
      </w:divBdr>
    </w:div>
    <w:div w:id="1213930594">
      <w:marLeft w:val="480"/>
      <w:marRight w:val="0"/>
      <w:marTop w:val="0"/>
      <w:marBottom w:val="0"/>
      <w:divBdr>
        <w:top w:val="none" w:sz="0" w:space="0" w:color="auto"/>
        <w:left w:val="none" w:sz="0" w:space="0" w:color="auto"/>
        <w:bottom w:val="none" w:sz="0" w:space="0" w:color="auto"/>
        <w:right w:val="none" w:sz="0" w:space="0" w:color="auto"/>
      </w:divBdr>
    </w:div>
    <w:div w:id="1213998332">
      <w:marLeft w:val="480"/>
      <w:marRight w:val="0"/>
      <w:marTop w:val="0"/>
      <w:marBottom w:val="0"/>
      <w:divBdr>
        <w:top w:val="none" w:sz="0" w:space="0" w:color="auto"/>
        <w:left w:val="none" w:sz="0" w:space="0" w:color="auto"/>
        <w:bottom w:val="none" w:sz="0" w:space="0" w:color="auto"/>
        <w:right w:val="none" w:sz="0" w:space="0" w:color="auto"/>
      </w:divBdr>
    </w:div>
    <w:div w:id="1214000730">
      <w:marLeft w:val="480"/>
      <w:marRight w:val="0"/>
      <w:marTop w:val="0"/>
      <w:marBottom w:val="0"/>
      <w:divBdr>
        <w:top w:val="none" w:sz="0" w:space="0" w:color="auto"/>
        <w:left w:val="none" w:sz="0" w:space="0" w:color="auto"/>
        <w:bottom w:val="none" w:sz="0" w:space="0" w:color="auto"/>
        <w:right w:val="none" w:sz="0" w:space="0" w:color="auto"/>
      </w:divBdr>
    </w:div>
    <w:div w:id="1214078991">
      <w:marLeft w:val="480"/>
      <w:marRight w:val="0"/>
      <w:marTop w:val="0"/>
      <w:marBottom w:val="0"/>
      <w:divBdr>
        <w:top w:val="none" w:sz="0" w:space="0" w:color="auto"/>
        <w:left w:val="none" w:sz="0" w:space="0" w:color="auto"/>
        <w:bottom w:val="none" w:sz="0" w:space="0" w:color="auto"/>
        <w:right w:val="none" w:sz="0" w:space="0" w:color="auto"/>
      </w:divBdr>
    </w:div>
    <w:div w:id="1214120326">
      <w:marLeft w:val="480"/>
      <w:marRight w:val="0"/>
      <w:marTop w:val="0"/>
      <w:marBottom w:val="0"/>
      <w:divBdr>
        <w:top w:val="none" w:sz="0" w:space="0" w:color="auto"/>
        <w:left w:val="none" w:sz="0" w:space="0" w:color="auto"/>
        <w:bottom w:val="none" w:sz="0" w:space="0" w:color="auto"/>
        <w:right w:val="none" w:sz="0" w:space="0" w:color="auto"/>
      </w:divBdr>
    </w:div>
    <w:div w:id="1214199740">
      <w:marLeft w:val="480"/>
      <w:marRight w:val="0"/>
      <w:marTop w:val="0"/>
      <w:marBottom w:val="0"/>
      <w:divBdr>
        <w:top w:val="none" w:sz="0" w:space="0" w:color="auto"/>
        <w:left w:val="none" w:sz="0" w:space="0" w:color="auto"/>
        <w:bottom w:val="none" w:sz="0" w:space="0" w:color="auto"/>
        <w:right w:val="none" w:sz="0" w:space="0" w:color="auto"/>
      </w:divBdr>
    </w:div>
    <w:div w:id="1214271740">
      <w:marLeft w:val="480"/>
      <w:marRight w:val="0"/>
      <w:marTop w:val="0"/>
      <w:marBottom w:val="0"/>
      <w:divBdr>
        <w:top w:val="none" w:sz="0" w:space="0" w:color="auto"/>
        <w:left w:val="none" w:sz="0" w:space="0" w:color="auto"/>
        <w:bottom w:val="none" w:sz="0" w:space="0" w:color="auto"/>
        <w:right w:val="none" w:sz="0" w:space="0" w:color="auto"/>
      </w:divBdr>
    </w:div>
    <w:div w:id="1214342493">
      <w:marLeft w:val="480"/>
      <w:marRight w:val="0"/>
      <w:marTop w:val="0"/>
      <w:marBottom w:val="0"/>
      <w:divBdr>
        <w:top w:val="none" w:sz="0" w:space="0" w:color="auto"/>
        <w:left w:val="none" w:sz="0" w:space="0" w:color="auto"/>
        <w:bottom w:val="none" w:sz="0" w:space="0" w:color="auto"/>
        <w:right w:val="none" w:sz="0" w:space="0" w:color="auto"/>
      </w:divBdr>
    </w:div>
    <w:div w:id="1214345941">
      <w:marLeft w:val="480"/>
      <w:marRight w:val="0"/>
      <w:marTop w:val="0"/>
      <w:marBottom w:val="0"/>
      <w:divBdr>
        <w:top w:val="none" w:sz="0" w:space="0" w:color="auto"/>
        <w:left w:val="none" w:sz="0" w:space="0" w:color="auto"/>
        <w:bottom w:val="none" w:sz="0" w:space="0" w:color="auto"/>
        <w:right w:val="none" w:sz="0" w:space="0" w:color="auto"/>
      </w:divBdr>
    </w:div>
    <w:div w:id="1214467460">
      <w:marLeft w:val="480"/>
      <w:marRight w:val="0"/>
      <w:marTop w:val="0"/>
      <w:marBottom w:val="0"/>
      <w:divBdr>
        <w:top w:val="none" w:sz="0" w:space="0" w:color="auto"/>
        <w:left w:val="none" w:sz="0" w:space="0" w:color="auto"/>
        <w:bottom w:val="none" w:sz="0" w:space="0" w:color="auto"/>
        <w:right w:val="none" w:sz="0" w:space="0" w:color="auto"/>
      </w:divBdr>
    </w:div>
    <w:div w:id="1214585900">
      <w:marLeft w:val="480"/>
      <w:marRight w:val="0"/>
      <w:marTop w:val="0"/>
      <w:marBottom w:val="0"/>
      <w:divBdr>
        <w:top w:val="none" w:sz="0" w:space="0" w:color="auto"/>
        <w:left w:val="none" w:sz="0" w:space="0" w:color="auto"/>
        <w:bottom w:val="none" w:sz="0" w:space="0" w:color="auto"/>
        <w:right w:val="none" w:sz="0" w:space="0" w:color="auto"/>
      </w:divBdr>
    </w:div>
    <w:div w:id="1214736563">
      <w:marLeft w:val="480"/>
      <w:marRight w:val="0"/>
      <w:marTop w:val="0"/>
      <w:marBottom w:val="0"/>
      <w:divBdr>
        <w:top w:val="none" w:sz="0" w:space="0" w:color="auto"/>
        <w:left w:val="none" w:sz="0" w:space="0" w:color="auto"/>
        <w:bottom w:val="none" w:sz="0" w:space="0" w:color="auto"/>
        <w:right w:val="none" w:sz="0" w:space="0" w:color="auto"/>
      </w:divBdr>
    </w:div>
    <w:div w:id="1214775628">
      <w:marLeft w:val="480"/>
      <w:marRight w:val="0"/>
      <w:marTop w:val="0"/>
      <w:marBottom w:val="0"/>
      <w:divBdr>
        <w:top w:val="none" w:sz="0" w:space="0" w:color="auto"/>
        <w:left w:val="none" w:sz="0" w:space="0" w:color="auto"/>
        <w:bottom w:val="none" w:sz="0" w:space="0" w:color="auto"/>
        <w:right w:val="none" w:sz="0" w:space="0" w:color="auto"/>
      </w:divBdr>
    </w:div>
    <w:div w:id="1214851996">
      <w:marLeft w:val="480"/>
      <w:marRight w:val="0"/>
      <w:marTop w:val="0"/>
      <w:marBottom w:val="0"/>
      <w:divBdr>
        <w:top w:val="none" w:sz="0" w:space="0" w:color="auto"/>
        <w:left w:val="none" w:sz="0" w:space="0" w:color="auto"/>
        <w:bottom w:val="none" w:sz="0" w:space="0" w:color="auto"/>
        <w:right w:val="none" w:sz="0" w:space="0" w:color="auto"/>
      </w:divBdr>
    </w:div>
    <w:div w:id="1214922206">
      <w:marLeft w:val="480"/>
      <w:marRight w:val="0"/>
      <w:marTop w:val="0"/>
      <w:marBottom w:val="0"/>
      <w:divBdr>
        <w:top w:val="none" w:sz="0" w:space="0" w:color="auto"/>
        <w:left w:val="none" w:sz="0" w:space="0" w:color="auto"/>
        <w:bottom w:val="none" w:sz="0" w:space="0" w:color="auto"/>
        <w:right w:val="none" w:sz="0" w:space="0" w:color="auto"/>
      </w:divBdr>
    </w:div>
    <w:div w:id="1214927088">
      <w:marLeft w:val="480"/>
      <w:marRight w:val="0"/>
      <w:marTop w:val="0"/>
      <w:marBottom w:val="0"/>
      <w:divBdr>
        <w:top w:val="none" w:sz="0" w:space="0" w:color="auto"/>
        <w:left w:val="none" w:sz="0" w:space="0" w:color="auto"/>
        <w:bottom w:val="none" w:sz="0" w:space="0" w:color="auto"/>
        <w:right w:val="none" w:sz="0" w:space="0" w:color="auto"/>
      </w:divBdr>
    </w:div>
    <w:div w:id="1214930515">
      <w:marLeft w:val="480"/>
      <w:marRight w:val="0"/>
      <w:marTop w:val="0"/>
      <w:marBottom w:val="0"/>
      <w:divBdr>
        <w:top w:val="none" w:sz="0" w:space="0" w:color="auto"/>
        <w:left w:val="none" w:sz="0" w:space="0" w:color="auto"/>
        <w:bottom w:val="none" w:sz="0" w:space="0" w:color="auto"/>
        <w:right w:val="none" w:sz="0" w:space="0" w:color="auto"/>
      </w:divBdr>
    </w:div>
    <w:div w:id="1214972188">
      <w:marLeft w:val="480"/>
      <w:marRight w:val="0"/>
      <w:marTop w:val="0"/>
      <w:marBottom w:val="0"/>
      <w:divBdr>
        <w:top w:val="none" w:sz="0" w:space="0" w:color="auto"/>
        <w:left w:val="none" w:sz="0" w:space="0" w:color="auto"/>
        <w:bottom w:val="none" w:sz="0" w:space="0" w:color="auto"/>
        <w:right w:val="none" w:sz="0" w:space="0" w:color="auto"/>
      </w:divBdr>
    </w:div>
    <w:div w:id="1214973930">
      <w:marLeft w:val="480"/>
      <w:marRight w:val="0"/>
      <w:marTop w:val="0"/>
      <w:marBottom w:val="0"/>
      <w:divBdr>
        <w:top w:val="none" w:sz="0" w:space="0" w:color="auto"/>
        <w:left w:val="none" w:sz="0" w:space="0" w:color="auto"/>
        <w:bottom w:val="none" w:sz="0" w:space="0" w:color="auto"/>
        <w:right w:val="none" w:sz="0" w:space="0" w:color="auto"/>
      </w:divBdr>
    </w:div>
    <w:div w:id="1214998552">
      <w:marLeft w:val="480"/>
      <w:marRight w:val="0"/>
      <w:marTop w:val="0"/>
      <w:marBottom w:val="0"/>
      <w:divBdr>
        <w:top w:val="none" w:sz="0" w:space="0" w:color="auto"/>
        <w:left w:val="none" w:sz="0" w:space="0" w:color="auto"/>
        <w:bottom w:val="none" w:sz="0" w:space="0" w:color="auto"/>
        <w:right w:val="none" w:sz="0" w:space="0" w:color="auto"/>
      </w:divBdr>
    </w:div>
    <w:div w:id="1215042783">
      <w:marLeft w:val="480"/>
      <w:marRight w:val="0"/>
      <w:marTop w:val="0"/>
      <w:marBottom w:val="0"/>
      <w:divBdr>
        <w:top w:val="none" w:sz="0" w:space="0" w:color="auto"/>
        <w:left w:val="none" w:sz="0" w:space="0" w:color="auto"/>
        <w:bottom w:val="none" w:sz="0" w:space="0" w:color="auto"/>
        <w:right w:val="none" w:sz="0" w:space="0" w:color="auto"/>
      </w:divBdr>
    </w:div>
    <w:div w:id="1215190730">
      <w:marLeft w:val="480"/>
      <w:marRight w:val="0"/>
      <w:marTop w:val="0"/>
      <w:marBottom w:val="0"/>
      <w:divBdr>
        <w:top w:val="none" w:sz="0" w:space="0" w:color="auto"/>
        <w:left w:val="none" w:sz="0" w:space="0" w:color="auto"/>
        <w:bottom w:val="none" w:sz="0" w:space="0" w:color="auto"/>
        <w:right w:val="none" w:sz="0" w:space="0" w:color="auto"/>
      </w:divBdr>
    </w:div>
    <w:div w:id="1215193150">
      <w:marLeft w:val="480"/>
      <w:marRight w:val="0"/>
      <w:marTop w:val="0"/>
      <w:marBottom w:val="0"/>
      <w:divBdr>
        <w:top w:val="none" w:sz="0" w:space="0" w:color="auto"/>
        <w:left w:val="none" w:sz="0" w:space="0" w:color="auto"/>
        <w:bottom w:val="none" w:sz="0" w:space="0" w:color="auto"/>
        <w:right w:val="none" w:sz="0" w:space="0" w:color="auto"/>
      </w:divBdr>
    </w:div>
    <w:div w:id="1215241975">
      <w:marLeft w:val="480"/>
      <w:marRight w:val="0"/>
      <w:marTop w:val="0"/>
      <w:marBottom w:val="0"/>
      <w:divBdr>
        <w:top w:val="none" w:sz="0" w:space="0" w:color="auto"/>
        <w:left w:val="none" w:sz="0" w:space="0" w:color="auto"/>
        <w:bottom w:val="none" w:sz="0" w:space="0" w:color="auto"/>
        <w:right w:val="none" w:sz="0" w:space="0" w:color="auto"/>
      </w:divBdr>
    </w:div>
    <w:div w:id="1215266332">
      <w:marLeft w:val="480"/>
      <w:marRight w:val="0"/>
      <w:marTop w:val="0"/>
      <w:marBottom w:val="0"/>
      <w:divBdr>
        <w:top w:val="none" w:sz="0" w:space="0" w:color="auto"/>
        <w:left w:val="none" w:sz="0" w:space="0" w:color="auto"/>
        <w:bottom w:val="none" w:sz="0" w:space="0" w:color="auto"/>
        <w:right w:val="none" w:sz="0" w:space="0" w:color="auto"/>
      </w:divBdr>
    </w:div>
    <w:div w:id="1215313826">
      <w:marLeft w:val="480"/>
      <w:marRight w:val="0"/>
      <w:marTop w:val="0"/>
      <w:marBottom w:val="0"/>
      <w:divBdr>
        <w:top w:val="none" w:sz="0" w:space="0" w:color="auto"/>
        <w:left w:val="none" w:sz="0" w:space="0" w:color="auto"/>
        <w:bottom w:val="none" w:sz="0" w:space="0" w:color="auto"/>
        <w:right w:val="none" w:sz="0" w:space="0" w:color="auto"/>
      </w:divBdr>
    </w:div>
    <w:div w:id="1215315078">
      <w:marLeft w:val="480"/>
      <w:marRight w:val="0"/>
      <w:marTop w:val="0"/>
      <w:marBottom w:val="0"/>
      <w:divBdr>
        <w:top w:val="none" w:sz="0" w:space="0" w:color="auto"/>
        <w:left w:val="none" w:sz="0" w:space="0" w:color="auto"/>
        <w:bottom w:val="none" w:sz="0" w:space="0" w:color="auto"/>
        <w:right w:val="none" w:sz="0" w:space="0" w:color="auto"/>
      </w:divBdr>
    </w:div>
    <w:div w:id="1215316413">
      <w:marLeft w:val="480"/>
      <w:marRight w:val="0"/>
      <w:marTop w:val="0"/>
      <w:marBottom w:val="0"/>
      <w:divBdr>
        <w:top w:val="none" w:sz="0" w:space="0" w:color="auto"/>
        <w:left w:val="none" w:sz="0" w:space="0" w:color="auto"/>
        <w:bottom w:val="none" w:sz="0" w:space="0" w:color="auto"/>
        <w:right w:val="none" w:sz="0" w:space="0" w:color="auto"/>
      </w:divBdr>
    </w:div>
    <w:div w:id="1215393249">
      <w:marLeft w:val="480"/>
      <w:marRight w:val="0"/>
      <w:marTop w:val="0"/>
      <w:marBottom w:val="0"/>
      <w:divBdr>
        <w:top w:val="none" w:sz="0" w:space="0" w:color="auto"/>
        <w:left w:val="none" w:sz="0" w:space="0" w:color="auto"/>
        <w:bottom w:val="none" w:sz="0" w:space="0" w:color="auto"/>
        <w:right w:val="none" w:sz="0" w:space="0" w:color="auto"/>
      </w:divBdr>
    </w:div>
    <w:div w:id="1215460506">
      <w:marLeft w:val="480"/>
      <w:marRight w:val="0"/>
      <w:marTop w:val="0"/>
      <w:marBottom w:val="0"/>
      <w:divBdr>
        <w:top w:val="none" w:sz="0" w:space="0" w:color="auto"/>
        <w:left w:val="none" w:sz="0" w:space="0" w:color="auto"/>
        <w:bottom w:val="none" w:sz="0" w:space="0" w:color="auto"/>
        <w:right w:val="none" w:sz="0" w:space="0" w:color="auto"/>
      </w:divBdr>
    </w:div>
    <w:div w:id="1215503713">
      <w:marLeft w:val="480"/>
      <w:marRight w:val="0"/>
      <w:marTop w:val="0"/>
      <w:marBottom w:val="0"/>
      <w:divBdr>
        <w:top w:val="none" w:sz="0" w:space="0" w:color="auto"/>
        <w:left w:val="none" w:sz="0" w:space="0" w:color="auto"/>
        <w:bottom w:val="none" w:sz="0" w:space="0" w:color="auto"/>
        <w:right w:val="none" w:sz="0" w:space="0" w:color="auto"/>
      </w:divBdr>
    </w:div>
    <w:div w:id="1215504853">
      <w:marLeft w:val="480"/>
      <w:marRight w:val="0"/>
      <w:marTop w:val="0"/>
      <w:marBottom w:val="0"/>
      <w:divBdr>
        <w:top w:val="none" w:sz="0" w:space="0" w:color="auto"/>
        <w:left w:val="none" w:sz="0" w:space="0" w:color="auto"/>
        <w:bottom w:val="none" w:sz="0" w:space="0" w:color="auto"/>
        <w:right w:val="none" w:sz="0" w:space="0" w:color="auto"/>
      </w:divBdr>
    </w:div>
    <w:div w:id="1215585227">
      <w:marLeft w:val="480"/>
      <w:marRight w:val="0"/>
      <w:marTop w:val="0"/>
      <w:marBottom w:val="0"/>
      <w:divBdr>
        <w:top w:val="none" w:sz="0" w:space="0" w:color="auto"/>
        <w:left w:val="none" w:sz="0" w:space="0" w:color="auto"/>
        <w:bottom w:val="none" w:sz="0" w:space="0" w:color="auto"/>
        <w:right w:val="none" w:sz="0" w:space="0" w:color="auto"/>
      </w:divBdr>
    </w:div>
    <w:div w:id="1215659542">
      <w:marLeft w:val="480"/>
      <w:marRight w:val="0"/>
      <w:marTop w:val="0"/>
      <w:marBottom w:val="0"/>
      <w:divBdr>
        <w:top w:val="none" w:sz="0" w:space="0" w:color="auto"/>
        <w:left w:val="none" w:sz="0" w:space="0" w:color="auto"/>
        <w:bottom w:val="none" w:sz="0" w:space="0" w:color="auto"/>
        <w:right w:val="none" w:sz="0" w:space="0" w:color="auto"/>
      </w:divBdr>
    </w:div>
    <w:div w:id="1215696962">
      <w:marLeft w:val="480"/>
      <w:marRight w:val="0"/>
      <w:marTop w:val="0"/>
      <w:marBottom w:val="0"/>
      <w:divBdr>
        <w:top w:val="none" w:sz="0" w:space="0" w:color="auto"/>
        <w:left w:val="none" w:sz="0" w:space="0" w:color="auto"/>
        <w:bottom w:val="none" w:sz="0" w:space="0" w:color="auto"/>
        <w:right w:val="none" w:sz="0" w:space="0" w:color="auto"/>
      </w:divBdr>
    </w:div>
    <w:div w:id="1215697849">
      <w:marLeft w:val="480"/>
      <w:marRight w:val="0"/>
      <w:marTop w:val="0"/>
      <w:marBottom w:val="0"/>
      <w:divBdr>
        <w:top w:val="none" w:sz="0" w:space="0" w:color="auto"/>
        <w:left w:val="none" w:sz="0" w:space="0" w:color="auto"/>
        <w:bottom w:val="none" w:sz="0" w:space="0" w:color="auto"/>
        <w:right w:val="none" w:sz="0" w:space="0" w:color="auto"/>
      </w:divBdr>
    </w:div>
    <w:div w:id="1215847080">
      <w:marLeft w:val="480"/>
      <w:marRight w:val="0"/>
      <w:marTop w:val="0"/>
      <w:marBottom w:val="0"/>
      <w:divBdr>
        <w:top w:val="none" w:sz="0" w:space="0" w:color="auto"/>
        <w:left w:val="none" w:sz="0" w:space="0" w:color="auto"/>
        <w:bottom w:val="none" w:sz="0" w:space="0" w:color="auto"/>
        <w:right w:val="none" w:sz="0" w:space="0" w:color="auto"/>
      </w:divBdr>
    </w:div>
    <w:div w:id="1215850055">
      <w:marLeft w:val="480"/>
      <w:marRight w:val="0"/>
      <w:marTop w:val="0"/>
      <w:marBottom w:val="0"/>
      <w:divBdr>
        <w:top w:val="none" w:sz="0" w:space="0" w:color="auto"/>
        <w:left w:val="none" w:sz="0" w:space="0" w:color="auto"/>
        <w:bottom w:val="none" w:sz="0" w:space="0" w:color="auto"/>
        <w:right w:val="none" w:sz="0" w:space="0" w:color="auto"/>
      </w:divBdr>
    </w:div>
    <w:div w:id="1215889804">
      <w:marLeft w:val="480"/>
      <w:marRight w:val="0"/>
      <w:marTop w:val="0"/>
      <w:marBottom w:val="0"/>
      <w:divBdr>
        <w:top w:val="none" w:sz="0" w:space="0" w:color="auto"/>
        <w:left w:val="none" w:sz="0" w:space="0" w:color="auto"/>
        <w:bottom w:val="none" w:sz="0" w:space="0" w:color="auto"/>
        <w:right w:val="none" w:sz="0" w:space="0" w:color="auto"/>
      </w:divBdr>
    </w:div>
    <w:div w:id="1215964916">
      <w:marLeft w:val="480"/>
      <w:marRight w:val="0"/>
      <w:marTop w:val="0"/>
      <w:marBottom w:val="0"/>
      <w:divBdr>
        <w:top w:val="none" w:sz="0" w:space="0" w:color="auto"/>
        <w:left w:val="none" w:sz="0" w:space="0" w:color="auto"/>
        <w:bottom w:val="none" w:sz="0" w:space="0" w:color="auto"/>
        <w:right w:val="none" w:sz="0" w:space="0" w:color="auto"/>
      </w:divBdr>
    </w:div>
    <w:div w:id="1215968610">
      <w:marLeft w:val="480"/>
      <w:marRight w:val="0"/>
      <w:marTop w:val="0"/>
      <w:marBottom w:val="0"/>
      <w:divBdr>
        <w:top w:val="none" w:sz="0" w:space="0" w:color="auto"/>
        <w:left w:val="none" w:sz="0" w:space="0" w:color="auto"/>
        <w:bottom w:val="none" w:sz="0" w:space="0" w:color="auto"/>
        <w:right w:val="none" w:sz="0" w:space="0" w:color="auto"/>
      </w:divBdr>
    </w:div>
    <w:div w:id="1216042458">
      <w:marLeft w:val="480"/>
      <w:marRight w:val="0"/>
      <w:marTop w:val="0"/>
      <w:marBottom w:val="0"/>
      <w:divBdr>
        <w:top w:val="none" w:sz="0" w:space="0" w:color="auto"/>
        <w:left w:val="none" w:sz="0" w:space="0" w:color="auto"/>
        <w:bottom w:val="none" w:sz="0" w:space="0" w:color="auto"/>
        <w:right w:val="none" w:sz="0" w:space="0" w:color="auto"/>
      </w:divBdr>
    </w:div>
    <w:div w:id="1216044294">
      <w:marLeft w:val="480"/>
      <w:marRight w:val="0"/>
      <w:marTop w:val="0"/>
      <w:marBottom w:val="0"/>
      <w:divBdr>
        <w:top w:val="none" w:sz="0" w:space="0" w:color="auto"/>
        <w:left w:val="none" w:sz="0" w:space="0" w:color="auto"/>
        <w:bottom w:val="none" w:sz="0" w:space="0" w:color="auto"/>
        <w:right w:val="none" w:sz="0" w:space="0" w:color="auto"/>
      </w:divBdr>
    </w:div>
    <w:div w:id="1216044520">
      <w:marLeft w:val="480"/>
      <w:marRight w:val="0"/>
      <w:marTop w:val="0"/>
      <w:marBottom w:val="0"/>
      <w:divBdr>
        <w:top w:val="none" w:sz="0" w:space="0" w:color="auto"/>
        <w:left w:val="none" w:sz="0" w:space="0" w:color="auto"/>
        <w:bottom w:val="none" w:sz="0" w:space="0" w:color="auto"/>
        <w:right w:val="none" w:sz="0" w:space="0" w:color="auto"/>
      </w:divBdr>
    </w:div>
    <w:div w:id="1216115956">
      <w:marLeft w:val="480"/>
      <w:marRight w:val="0"/>
      <w:marTop w:val="0"/>
      <w:marBottom w:val="0"/>
      <w:divBdr>
        <w:top w:val="none" w:sz="0" w:space="0" w:color="auto"/>
        <w:left w:val="none" w:sz="0" w:space="0" w:color="auto"/>
        <w:bottom w:val="none" w:sz="0" w:space="0" w:color="auto"/>
        <w:right w:val="none" w:sz="0" w:space="0" w:color="auto"/>
      </w:divBdr>
    </w:div>
    <w:div w:id="1216117643">
      <w:marLeft w:val="480"/>
      <w:marRight w:val="0"/>
      <w:marTop w:val="0"/>
      <w:marBottom w:val="0"/>
      <w:divBdr>
        <w:top w:val="none" w:sz="0" w:space="0" w:color="auto"/>
        <w:left w:val="none" w:sz="0" w:space="0" w:color="auto"/>
        <w:bottom w:val="none" w:sz="0" w:space="0" w:color="auto"/>
        <w:right w:val="none" w:sz="0" w:space="0" w:color="auto"/>
      </w:divBdr>
    </w:div>
    <w:div w:id="1216352277">
      <w:marLeft w:val="480"/>
      <w:marRight w:val="0"/>
      <w:marTop w:val="0"/>
      <w:marBottom w:val="0"/>
      <w:divBdr>
        <w:top w:val="none" w:sz="0" w:space="0" w:color="auto"/>
        <w:left w:val="none" w:sz="0" w:space="0" w:color="auto"/>
        <w:bottom w:val="none" w:sz="0" w:space="0" w:color="auto"/>
        <w:right w:val="none" w:sz="0" w:space="0" w:color="auto"/>
      </w:divBdr>
    </w:div>
    <w:div w:id="1216426481">
      <w:marLeft w:val="480"/>
      <w:marRight w:val="0"/>
      <w:marTop w:val="0"/>
      <w:marBottom w:val="0"/>
      <w:divBdr>
        <w:top w:val="none" w:sz="0" w:space="0" w:color="auto"/>
        <w:left w:val="none" w:sz="0" w:space="0" w:color="auto"/>
        <w:bottom w:val="none" w:sz="0" w:space="0" w:color="auto"/>
        <w:right w:val="none" w:sz="0" w:space="0" w:color="auto"/>
      </w:divBdr>
    </w:div>
    <w:div w:id="1216503458">
      <w:marLeft w:val="480"/>
      <w:marRight w:val="0"/>
      <w:marTop w:val="0"/>
      <w:marBottom w:val="0"/>
      <w:divBdr>
        <w:top w:val="none" w:sz="0" w:space="0" w:color="auto"/>
        <w:left w:val="none" w:sz="0" w:space="0" w:color="auto"/>
        <w:bottom w:val="none" w:sz="0" w:space="0" w:color="auto"/>
        <w:right w:val="none" w:sz="0" w:space="0" w:color="auto"/>
      </w:divBdr>
    </w:div>
    <w:div w:id="1216508035">
      <w:marLeft w:val="480"/>
      <w:marRight w:val="0"/>
      <w:marTop w:val="0"/>
      <w:marBottom w:val="0"/>
      <w:divBdr>
        <w:top w:val="none" w:sz="0" w:space="0" w:color="auto"/>
        <w:left w:val="none" w:sz="0" w:space="0" w:color="auto"/>
        <w:bottom w:val="none" w:sz="0" w:space="0" w:color="auto"/>
        <w:right w:val="none" w:sz="0" w:space="0" w:color="auto"/>
      </w:divBdr>
    </w:div>
    <w:div w:id="1216510327">
      <w:marLeft w:val="480"/>
      <w:marRight w:val="0"/>
      <w:marTop w:val="0"/>
      <w:marBottom w:val="0"/>
      <w:divBdr>
        <w:top w:val="none" w:sz="0" w:space="0" w:color="auto"/>
        <w:left w:val="none" w:sz="0" w:space="0" w:color="auto"/>
        <w:bottom w:val="none" w:sz="0" w:space="0" w:color="auto"/>
        <w:right w:val="none" w:sz="0" w:space="0" w:color="auto"/>
      </w:divBdr>
    </w:div>
    <w:div w:id="1216547710">
      <w:marLeft w:val="480"/>
      <w:marRight w:val="0"/>
      <w:marTop w:val="0"/>
      <w:marBottom w:val="0"/>
      <w:divBdr>
        <w:top w:val="none" w:sz="0" w:space="0" w:color="auto"/>
        <w:left w:val="none" w:sz="0" w:space="0" w:color="auto"/>
        <w:bottom w:val="none" w:sz="0" w:space="0" w:color="auto"/>
        <w:right w:val="none" w:sz="0" w:space="0" w:color="auto"/>
      </w:divBdr>
    </w:div>
    <w:div w:id="1216550317">
      <w:marLeft w:val="480"/>
      <w:marRight w:val="0"/>
      <w:marTop w:val="0"/>
      <w:marBottom w:val="0"/>
      <w:divBdr>
        <w:top w:val="none" w:sz="0" w:space="0" w:color="auto"/>
        <w:left w:val="none" w:sz="0" w:space="0" w:color="auto"/>
        <w:bottom w:val="none" w:sz="0" w:space="0" w:color="auto"/>
        <w:right w:val="none" w:sz="0" w:space="0" w:color="auto"/>
      </w:divBdr>
    </w:div>
    <w:div w:id="1216551844">
      <w:marLeft w:val="480"/>
      <w:marRight w:val="0"/>
      <w:marTop w:val="0"/>
      <w:marBottom w:val="0"/>
      <w:divBdr>
        <w:top w:val="none" w:sz="0" w:space="0" w:color="auto"/>
        <w:left w:val="none" w:sz="0" w:space="0" w:color="auto"/>
        <w:bottom w:val="none" w:sz="0" w:space="0" w:color="auto"/>
        <w:right w:val="none" w:sz="0" w:space="0" w:color="auto"/>
      </w:divBdr>
    </w:div>
    <w:div w:id="1216621105">
      <w:marLeft w:val="480"/>
      <w:marRight w:val="0"/>
      <w:marTop w:val="0"/>
      <w:marBottom w:val="0"/>
      <w:divBdr>
        <w:top w:val="none" w:sz="0" w:space="0" w:color="auto"/>
        <w:left w:val="none" w:sz="0" w:space="0" w:color="auto"/>
        <w:bottom w:val="none" w:sz="0" w:space="0" w:color="auto"/>
        <w:right w:val="none" w:sz="0" w:space="0" w:color="auto"/>
      </w:divBdr>
    </w:div>
    <w:div w:id="1216743204">
      <w:marLeft w:val="480"/>
      <w:marRight w:val="0"/>
      <w:marTop w:val="0"/>
      <w:marBottom w:val="0"/>
      <w:divBdr>
        <w:top w:val="none" w:sz="0" w:space="0" w:color="auto"/>
        <w:left w:val="none" w:sz="0" w:space="0" w:color="auto"/>
        <w:bottom w:val="none" w:sz="0" w:space="0" w:color="auto"/>
        <w:right w:val="none" w:sz="0" w:space="0" w:color="auto"/>
      </w:divBdr>
    </w:div>
    <w:div w:id="1216743800">
      <w:marLeft w:val="480"/>
      <w:marRight w:val="0"/>
      <w:marTop w:val="0"/>
      <w:marBottom w:val="0"/>
      <w:divBdr>
        <w:top w:val="none" w:sz="0" w:space="0" w:color="auto"/>
        <w:left w:val="none" w:sz="0" w:space="0" w:color="auto"/>
        <w:bottom w:val="none" w:sz="0" w:space="0" w:color="auto"/>
        <w:right w:val="none" w:sz="0" w:space="0" w:color="auto"/>
      </w:divBdr>
    </w:div>
    <w:div w:id="1216815403">
      <w:marLeft w:val="480"/>
      <w:marRight w:val="0"/>
      <w:marTop w:val="0"/>
      <w:marBottom w:val="0"/>
      <w:divBdr>
        <w:top w:val="none" w:sz="0" w:space="0" w:color="auto"/>
        <w:left w:val="none" w:sz="0" w:space="0" w:color="auto"/>
        <w:bottom w:val="none" w:sz="0" w:space="0" w:color="auto"/>
        <w:right w:val="none" w:sz="0" w:space="0" w:color="auto"/>
      </w:divBdr>
    </w:div>
    <w:div w:id="1216938643">
      <w:marLeft w:val="480"/>
      <w:marRight w:val="0"/>
      <w:marTop w:val="0"/>
      <w:marBottom w:val="0"/>
      <w:divBdr>
        <w:top w:val="none" w:sz="0" w:space="0" w:color="auto"/>
        <w:left w:val="none" w:sz="0" w:space="0" w:color="auto"/>
        <w:bottom w:val="none" w:sz="0" w:space="0" w:color="auto"/>
        <w:right w:val="none" w:sz="0" w:space="0" w:color="auto"/>
      </w:divBdr>
    </w:div>
    <w:div w:id="1217007459">
      <w:marLeft w:val="480"/>
      <w:marRight w:val="0"/>
      <w:marTop w:val="0"/>
      <w:marBottom w:val="0"/>
      <w:divBdr>
        <w:top w:val="none" w:sz="0" w:space="0" w:color="auto"/>
        <w:left w:val="none" w:sz="0" w:space="0" w:color="auto"/>
        <w:bottom w:val="none" w:sz="0" w:space="0" w:color="auto"/>
        <w:right w:val="none" w:sz="0" w:space="0" w:color="auto"/>
      </w:divBdr>
    </w:div>
    <w:div w:id="1217088996">
      <w:marLeft w:val="480"/>
      <w:marRight w:val="0"/>
      <w:marTop w:val="0"/>
      <w:marBottom w:val="0"/>
      <w:divBdr>
        <w:top w:val="none" w:sz="0" w:space="0" w:color="auto"/>
        <w:left w:val="none" w:sz="0" w:space="0" w:color="auto"/>
        <w:bottom w:val="none" w:sz="0" w:space="0" w:color="auto"/>
        <w:right w:val="none" w:sz="0" w:space="0" w:color="auto"/>
      </w:divBdr>
    </w:div>
    <w:div w:id="1217090341">
      <w:marLeft w:val="480"/>
      <w:marRight w:val="0"/>
      <w:marTop w:val="0"/>
      <w:marBottom w:val="0"/>
      <w:divBdr>
        <w:top w:val="none" w:sz="0" w:space="0" w:color="auto"/>
        <w:left w:val="none" w:sz="0" w:space="0" w:color="auto"/>
        <w:bottom w:val="none" w:sz="0" w:space="0" w:color="auto"/>
        <w:right w:val="none" w:sz="0" w:space="0" w:color="auto"/>
      </w:divBdr>
    </w:div>
    <w:div w:id="1217158900">
      <w:marLeft w:val="480"/>
      <w:marRight w:val="0"/>
      <w:marTop w:val="0"/>
      <w:marBottom w:val="0"/>
      <w:divBdr>
        <w:top w:val="none" w:sz="0" w:space="0" w:color="auto"/>
        <w:left w:val="none" w:sz="0" w:space="0" w:color="auto"/>
        <w:bottom w:val="none" w:sz="0" w:space="0" w:color="auto"/>
        <w:right w:val="none" w:sz="0" w:space="0" w:color="auto"/>
      </w:divBdr>
    </w:div>
    <w:div w:id="1217160989">
      <w:marLeft w:val="480"/>
      <w:marRight w:val="0"/>
      <w:marTop w:val="0"/>
      <w:marBottom w:val="0"/>
      <w:divBdr>
        <w:top w:val="none" w:sz="0" w:space="0" w:color="auto"/>
        <w:left w:val="none" w:sz="0" w:space="0" w:color="auto"/>
        <w:bottom w:val="none" w:sz="0" w:space="0" w:color="auto"/>
        <w:right w:val="none" w:sz="0" w:space="0" w:color="auto"/>
      </w:divBdr>
    </w:div>
    <w:div w:id="1217163979">
      <w:marLeft w:val="480"/>
      <w:marRight w:val="0"/>
      <w:marTop w:val="0"/>
      <w:marBottom w:val="0"/>
      <w:divBdr>
        <w:top w:val="none" w:sz="0" w:space="0" w:color="auto"/>
        <w:left w:val="none" w:sz="0" w:space="0" w:color="auto"/>
        <w:bottom w:val="none" w:sz="0" w:space="0" w:color="auto"/>
        <w:right w:val="none" w:sz="0" w:space="0" w:color="auto"/>
      </w:divBdr>
    </w:div>
    <w:div w:id="1217274973">
      <w:marLeft w:val="480"/>
      <w:marRight w:val="0"/>
      <w:marTop w:val="0"/>
      <w:marBottom w:val="0"/>
      <w:divBdr>
        <w:top w:val="none" w:sz="0" w:space="0" w:color="auto"/>
        <w:left w:val="none" w:sz="0" w:space="0" w:color="auto"/>
        <w:bottom w:val="none" w:sz="0" w:space="0" w:color="auto"/>
        <w:right w:val="none" w:sz="0" w:space="0" w:color="auto"/>
      </w:divBdr>
    </w:div>
    <w:div w:id="1217280554">
      <w:marLeft w:val="480"/>
      <w:marRight w:val="0"/>
      <w:marTop w:val="0"/>
      <w:marBottom w:val="0"/>
      <w:divBdr>
        <w:top w:val="none" w:sz="0" w:space="0" w:color="auto"/>
        <w:left w:val="none" w:sz="0" w:space="0" w:color="auto"/>
        <w:bottom w:val="none" w:sz="0" w:space="0" w:color="auto"/>
        <w:right w:val="none" w:sz="0" w:space="0" w:color="auto"/>
      </w:divBdr>
    </w:div>
    <w:div w:id="1217357213">
      <w:marLeft w:val="480"/>
      <w:marRight w:val="0"/>
      <w:marTop w:val="0"/>
      <w:marBottom w:val="0"/>
      <w:divBdr>
        <w:top w:val="none" w:sz="0" w:space="0" w:color="auto"/>
        <w:left w:val="none" w:sz="0" w:space="0" w:color="auto"/>
        <w:bottom w:val="none" w:sz="0" w:space="0" w:color="auto"/>
        <w:right w:val="none" w:sz="0" w:space="0" w:color="auto"/>
      </w:divBdr>
    </w:div>
    <w:div w:id="1217358083">
      <w:marLeft w:val="480"/>
      <w:marRight w:val="0"/>
      <w:marTop w:val="0"/>
      <w:marBottom w:val="0"/>
      <w:divBdr>
        <w:top w:val="none" w:sz="0" w:space="0" w:color="auto"/>
        <w:left w:val="none" w:sz="0" w:space="0" w:color="auto"/>
        <w:bottom w:val="none" w:sz="0" w:space="0" w:color="auto"/>
        <w:right w:val="none" w:sz="0" w:space="0" w:color="auto"/>
      </w:divBdr>
    </w:div>
    <w:div w:id="1217396972">
      <w:marLeft w:val="480"/>
      <w:marRight w:val="0"/>
      <w:marTop w:val="0"/>
      <w:marBottom w:val="0"/>
      <w:divBdr>
        <w:top w:val="none" w:sz="0" w:space="0" w:color="auto"/>
        <w:left w:val="none" w:sz="0" w:space="0" w:color="auto"/>
        <w:bottom w:val="none" w:sz="0" w:space="0" w:color="auto"/>
        <w:right w:val="none" w:sz="0" w:space="0" w:color="auto"/>
      </w:divBdr>
    </w:div>
    <w:div w:id="1217474717">
      <w:marLeft w:val="480"/>
      <w:marRight w:val="0"/>
      <w:marTop w:val="0"/>
      <w:marBottom w:val="0"/>
      <w:divBdr>
        <w:top w:val="none" w:sz="0" w:space="0" w:color="auto"/>
        <w:left w:val="none" w:sz="0" w:space="0" w:color="auto"/>
        <w:bottom w:val="none" w:sz="0" w:space="0" w:color="auto"/>
        <w:right w:val="none" w:sz="0" w:space="0" w:color="auto"/>
      </w:divBdr>
    </w:div>
    <w:div w:id="1217663437">
      <w:marLeft w:val="480"/>
      <w:marRight w:val="0"/>
      <w:marTop w:val="0"/>
      <w:marBottom w:val="0"/>
      <w:divBdr>
        <w:top w:val="none" w:sz="0" w:space="0" w:color="auto"/>
        <w:left w:val="none" w:sz="0" w:space="0" w:color="auto"/>
        <w:bottom w:val="none" w:sz="0" w:space="0" w:color="auto"/>
        <w:right w:val="none" w:sz="0" w:space="0" w:color="auto"/>
      </w:divBdr>
    </w:div>
    <w:div w:id="1217932743">
      <w:marLeft w:val="480"/>
      <w:marRight w:val="0"/>
      <w:marTop w:val="0"/>
      <w:marBottom w:val="0"/>
      <w:divBdr>
        <w:top w:val="none" w:sz="0" w:space="0" w:color="auto"/>
        <w:left w:val="none" w:sz="0" w:space="0" w:color="auto"/>
        <w:bottom w:val="none" w:sz="0" w:space="0" w:color="auto"/>
        <w:right w:val="none" w:sz="0" w:space="0" w:color="auto"/>
      </w:divBdr>
    </w:div>
    <w:div w:id="1218007111">
      <w:marLeft w:val="480"/>
      <w:marRight w:val="0"/>
      <w:marTop w:val="0"/>
      <w:marBottom w:val="0"/>
      <w:divBdr>
        <w:top w:val="none" w:sz="0" w:space="0" w:color="auto"/>
        <w:left w:val="none" w:sz="0" w:space="0" w:color="auto"/>
        <w:bottom w:val="none" w:sz="0" w:space="0" w:color="auto"/>
        <w:right w:val="none" w:sz="0" w:space="0" w:color="auto"/>
      </w:divBdr>
    </w:div>
    <w:div w:id="1218052753">
      <w:marLeft w:val="480"/>
      <w:marRight w:val="0"/>
      <w:marTop w:val="0"/>
      <w:marBottom w:val="0"/>
      <w:divBdr>
        <w:top w:val="none" w:sz="0" w:space="0" w:color="auto"/>
        <w:left w:val="none" w:sz="0" w:space="0" w:color="auto"/>
        <w:bottom w:val="none" w:sz="0" w:space="0" w:color="auto"/>
        <w:right w:val="none" w:sz="0" w:space="0" w:color="auto"/>
      </w:divBdr>
    </w:div>
    <w:div w:id="1218053265">
      <w:marLeft w:val="480"/>
      <w:marRight w:val="0"/>
      <w:marTop w:val="0"/>
      <w:marBottom w:val="0"/>
      <w:divBdr>
        <w:top w:val="none" w:sz="0" w:space="0" w:color="auto"/>
        <w:left w:val="none" w:sz="0" w:space="0" w:color="auto"/>
        <w:bottom w:val="none" w:sz="0" w:space="0" w:color="auto"/>
        <w:right w:val="none" w:sz="0" w:space="0" w:color="auto"/>
      </w:divBdr>
    </w:div>
    <w:div w:id="1218054856">
      <w:marLeft w:val="480"/>
      <w:marRight w:val="0"/>
      <w:marTop w:val="0"/>
      <w:marBottom w:val="0"/>
      <w:divBdr>
        <w:top w:val="none" w:sz="0" w:space="0" w:color="auto"/>
        <w:left w:val="none" w:sz="0" w:space="0" w:color="auto"/>
        <w:bottom w:val="none" w:sz="0" w:space="0" w:color="auto"/>
        <w:right w:val="none" w:sz="0" w:space="0" w:color="auto"/>
      </w:divBdr>
    </w:div>
    <w:div w:id="1218122531">
      <w:marLeft w:val="480"/>
      <w:marRight w:val="0"/>
      <w:marTop w:val="0"/>
      <w:marBottom w:val="0"/>
      <w:divBdr>
        <w:top w:val="none" w:sz="0" w:space="0" w:color="auto"/>
        <w:left w:val="none" w:sz="0" w:space="0" w:color="auto"/>
        <w:bottom w:val="none" w:sz="0" w:space="0" w:color="auto"/>
        <w:right w:val="none" w:sz="0" w:space="0" w:color="auto"/>
      </w:divBdr>
    </w:div>
    <w:div w:id="1218127006">
      <w:marLeft w:val="480"/>
      <w:marRight w:val="0"/>
      <w:marTop w:val="0"/>
      <w:marBottom w:val="0"/>
      <w:divBdr>
        <w:top w:val="none" w:sz="0" w:space="0" w:color="auto"/>
        <w:left w:val="none" w:sz="0" w:space="0" w:color="auto"/>
        <w:bottom w:val="none" w:sz="0" w:space="0" w:color="auto"/>
        <w:right w:val="none" w:sz="0" w:space="0" w:color="auto"/>
      </w:divBdr>
    </w:div>
    <w:div w:id="1218204883">
      <w:marLeft w:val="480"/>
      <w:marRight w:val="0"/>
      <w:marTop w:val="0"/>
      <w:marBottom w:val="0"/>
      <w:divBdr>
        <w:top w:val="none" w:sz="0" w:space="0" w:color="auto"/>
        <w:left w:val="none" w:sz="0" w:space="0" w:color="auto"/>
        <w:bottom w:val="none" w:sz="0" w:space="0" w:color="auto"/>
        <w:right w:val="none" w:sz="0" w:space="0" w:color="auto"/>
      </w:divBdr>
    </w:div>
    <w:div w:id="1218277938">
      <w:marLeft w:val="480"/>
      <w:marRight w:val="0"/>
      <w:marTop w:val="0"/>
      <w:marBottom w:val="0"/>
      <w:divBdr>
        <w:top w:val="none" w:sz="0" w:space="0" w:color="auto"/>
        <w:left w:val="none" w:sz="0" w:space="0" w:color="auto"/>
        <w:bottom w:val="none" w:sz="0" w:space="0" w:color="auto"/>
        <w:right w:val="none" w:sz="0" w:space="0" w:color="auto"/>
      </w:divBdr>
    </w:div>
    <w:div w:id="1218317054">
      <w:marLeft w:val="480"/>
      <w:marRight w:val="0"/>
      <w:marTop w:val="0"/>
      <w:marBottom w:val="0"/>
      <w:divBdr>
        <w:top w:val="none" w:sz="0" w:space="0" w:color="auto"/>
        <w:left w:val="none" w:sz="0" w:space="0" w:color="auto"/>
        <w:bottom w:val="none" w:sz="0" w:space="0" w:color="auto"/>
        <w:right w:val="none" w:sz="0" w:space="0" w:color="auto"/>
      </w:divBdr>
    </w:div>
    <w:div w:id="1218318525">
      <w:marLeft w:val="480"/>
      <w:marRight w:val="0"/>
      <w:marTop w:val="0"/>
      <w:marBottom w:val="0"/>
      <w:divBdr>
        <w:top w:val="none" w:sz="0" w:space="0" w:color="auto"/>
        <w:left w:val="none" w:sz="0" w:space="0" w:color="auto"/>
        <w:bottom w:val="none" w:sz="0" w:space="0" w:color="auto"/>
        <w:right w:val="none" w:sz="0" w:space="0" w:color="auto"/>
      </w:divBdr>
    </w:div>
    <w:div w:id="1218321178">
      <w:marLeft w:val="480"/>
      <w:marRight w:val="0"/>
      <w:marTop w:val="0"/>
      <w:marBottom w:val="0"/>
      <w:divBdr>
        <w:top w:val="none" w:sz="0" w:space="0" w:color="auto"/>
        <w:left w:val="none" w:sz="0" w:space="0" w:color="auto"/>
        <w:bottom w:val="none" w:sz="0" w:space="0" w:color="auto"/>
        <w:right w:val="none" w:sz="0" w:space="0" w:color="auto"/>
      </w:divBdr>
    </w:div>
    <w:div w:id="1218470435">
      <w:marLeft w:val="480"/>
      <w:marRight w:val="0"/>
      <w:marTop w:val="0"/>
      <w:marBottom w:val="0"/>
      <w:divBdr>
        <w:top w:val="none" w:sz="0" w:space="0" w:color="auto"/>
        <w:left w:val="none" w:sz="0" w:space="0" w:color="auto"/>
        <w:bottom w:val="none" w:sz="0" w:space="0" w:color="auto"/>
        <w:right w:val="none" w:sz="0" w:space="0" w:color="auto"/>
      </w:divBdr>
    </w:div>
    <w:div w:id="1218470819">
      <w:marLeft w:val="480"/>
      <w:marRight w:val="0"/>
      <w:marTop w:val="0"/>
      <w:marBottom w:val="0"/>
      <w:divBdr>
        <w:top w:val="none" w:sz="0" w:space="0" w:color="auto"/>
        <w:left w:val="none" w:sz="0" w:space="0" w:color="auto"/>
        <w:bottom w:val="none" w:sz="0" w:space="0" w:color="auto"/>
        <w:right w:val="none" w:sz="0" w:space="0" w:color="auto"/>
      </w:divBdr>
    </w:div>
    <w:div w:id="1218516209">
      <w:marLeft w:val="480"/>
      <w:marRight w:val="0"/>
      <w:marTop w:val="0"/>
      <w:marBottom w:val="0"/>
      <w:divBdr>
        <w:top w:val="none" w:sz="0" w:space="0" w:color="auto"/>
        <w:left w:val="none" w:sz="0" w:space="0" w:color="auto"/>
        <w:bottom w:val="none" w:sz="0" w:space="0" w:color="auto"/>
        <w:right w:val="none" w:sz="0" w:space="0" w:color="auto"/>
      </w:divBdr>
    </w:div>
    <w:div w:id="1218517226">
      <w:marLeft w:val="480"/>
      <w:marRight w:val="0"/>
      <w:marTop w:val="0"/>
      <w:marBottom w:val="0"/>
      <w:divBdr>
        <w:top w:val="none" w:sz="0" w:space="0" w:color="auto"/>
        <w:left w:val="none" w:sz="0" w:space="0" w:color="auto"/>
        <w:bottom w:val="none" w:sz="0" w:space="0" w:color="auto"/>
        <w:right w:val="none" w:sz="0" w:space="0" w:color="auto"/>
      </w:divBdr>
    </w:div>
    <w:div w:id="1218586348">
      <w:marLeft w:val="480"/>
      <w:marRight w:val="0"/>
      <w:marTop w:val="0"/>
      <w:marBottom w:val="0"/>
      <w:divBdr>
        <w:top w:val="none" w:sz="0" w:space="0" w:color="auto"/>
        <w:left w:val="none" w:sz="0" w:space="0" w:color="auto"/>
        <w:bottom w:val="none" w:sz="0" w:space="0" w:color="auto"/>
        <w:right w:val="none" w:sz="0" w:space="0" w:color="auto"/>
      </w:divBdr>
    </w:div>
    <w:div w:id="1218587146">
      <w:marLeft w:val="480"/>
      <w:marRight w:val="0"/>
      <w:marTop w:val="0"/>
      <w:marBottom w:val="0"/>
      <w:divBdr>
        <w:top w:val="none" w:sz="0" w:space="0" w:color="auto"/>
        <w:left w:val="none" w:sz="0" w:space="0" w:color="auto"/>
        <w:bottom w:val="none" w:sz="0" w:space="0" w:color="auto"/>
        <w:right w:val="none" w:sz="0" w:space="0" w:color="auto"/>
      </w:divBdr>
    </w:div>
    <w:div w:id="1218587437">
      <w:marLeft w:val="480"/>
      <w:marRight w:val="0"/>
      <w:marTop w:val="0"/>
      <w:marBottom w:val="0"/>
      <w:divBdr>
        <w:top w:val="none" w:sz="0" w:space="0" w:color="auto"/>
        <w:left w:val="none" w:sz="0" w:space="0" w:color="auto"/>
        <w:bottom w:val="none" w:sz="0" w:space="0" w:color="auto"/>
        <w:right w:val="none" w:sz="0" w:space="0" w:color="auto"/>
      </w:divBdr>
    </w:div>
    <w:div w:id="1218661910">
      <w:marLeft w:val="480"/>
      <w:marRight w:val="0"/>
      <w:marTop w:val="0"/>
      <w:marBottom w:val="0"/>
      <w:divBdr>
        <w:top w:val="none" w:sz="0" w:space="0" w:color="auto"/>
        <w:left w:val="none" w:sz="0" w:space="0" w:color="auto"/>
        <w:bottom w:val="none" w:sz="0" w:space="0" w:color="auto"/>
        <w:right w:val="none" w:sz="0" w:space="0" w:color="auto"/>
      </w:divBdr>
    </w:div>
    <w:div w:id="1218663204">
      <w:marLeft w:val="480"/>
      <w:marRight w:val="0"/>
      <w:marTop w:val="0"/>
      <w:marBottom w:val="0"/>
      <w:divBdr>
        <w:top w:val="none" w:sz="0" w:space="0" w:color="auto"/>
        <w:left w:val="none" w:sz="0" w:space="0" w:color="auto"/>
        <w:bottom w:val="none" w:sz="0" w:space="0" w:color="auto"/>
        <w:right w:val="none" w:sz="0" w:space="0" w:color="auto"/>
      </w:divBdr>
    </w:div>
    <w:div w:id="1218666138">
      <w:marLeft w:val="480"/>
      <w:marRight w:val="0"/>
      <w:marTop w:val="0"/>
      <w:marBottom w:val="0"/>
      <w:divBdr>
        <w:top w:val="none" w:sz="0" w:space="0" w:color="auto"/>
        <w:left w:val="none" w:sz="0" w:space="0" w:color="auto"/>
        <w:bottom w:val="none" w:sz="0" w:space="0" w:color="auto"/>
        <w:right w:val="none" w:sz="0" w:space="0" w:color="auto"/>
      </w:divBdr>
    </w:div>
    <w:div w:id="1218859103">
      <w:marLeft w:val="480"/>
      <w:marRight w:val="0"/>
      <w:marTop w:val="0"/>
      <w:marBottom w:val="0"/>
      <w:divBdr>
        <w:top w:val="none" w:sz="0" w:space="0" w:color="auto"/>
        <w:left w:val="none" w:sz="0" w:space="0" w:color="auto"/>
        <w:bottom w:val="none" w:sz="0" w:space="0" w:color="auto"/>
        <w:right w:val="none" w:sz="0" w:space="0" w:color="auto"/>
      </w:divBdr>
    </w:div>
    <w:div w:id="1218934551">
      <w:marLeft w:val="480"/>
      <w:marRight w:val="0"/>
      <w:marTop w:val="0"/>
      <w:marBottom w:val="0"/>
      <w:divBdr>
        <w:top w:val="none" w:sz="0" w:space="0" w:color="auto"/>
        <w:left w:val="none" w:sz="0" w:space="0" w:color="auto"/>
        <w:bottom w:val="none" w:sz="0" w:space="0" w:color="auto"/>
        <w:right w:val="none" w:sz="0" w:space="0" w:color="auto"/>
      </w:divBdr>
    </w:div>
    <w:div w:id="1218979881">
      <w:marLeft w:val="480"/>
      <w:marRight w:val="0"/>
      <w:marTop w:val="0"/>
      <w:marBottom w:val="0"/>
      <w:divBdr>
        <w:top w:val="none" w:sz="0" w:space="0" w:color="auto"/>
        <w:left w:val="none" w:sz="0" w:space="0" w:color="auto"/>
        <w:bottom w:val="none" w:sz="0" w:space="0" w:color="auto"/>
        <w:right w:val="none" w:sz="0" w:space="0" w:color="auto"/>
      </w:divBdr>
    </w:div>
    <w:div w:id="1219125026">
      <w:marLeft w:val="480"/>
      <w:marRight w:val="0"/>
      <w:marTop w:val="0"/>
      <w:marBottom w:val="0"/>
      <w:divBdr>
        <w:top w:val="none" w:sz="0" w:space="0" w:color="auto"/>
        <w:left w:val="none" w:sz="0" w:space="0" w:color="auto"/>
        <w:bottom w:val="none" w:sz="0" w:space="0" w:color="auto"/>
        <w:right w:val="none" w:sz="0" w:space="0" w:color="auto"/>
      </w:divBdr>
    </w:div>
    <w:div w:id="1219166431">
      <w:marLeft w:val="480"/>
      <w:marRight w:val="0"/>
      <w:marTop w:val="0"/>
      <w:marBottom w:val="0"/>
      <w:divBdr>
        <w:top w:val="none" w:sz="0" w:space="0" w:color="auto"/>
        <w:left w:val="none" w:sz="0" w:space="0" w:color="auto"/>
        <w:bottom w:val="none" w:sz="0" w:space="0" w:color="auto"/>
        <w:right w:val="none" w:sz="0" w:space="0" w:color="auto"/>
      </w:divBdr>
    </w:div>
    <w:div w:id="1219320751">
      <w:marLeft w:val="480"/>
      <w:marRight w:val="0"/>
      <w:marTop w:val="0"/>
      <w:marBottom w:val="0"/>
      <w:divBdr>
        <w:top w:val="none" w:sz="0" w:space="0" w:color="auto"/>
        <w:left w:val="none" w:sz="0" w:space="0" w:color="auto"/>
        <w:bottom w:val="none" w:sz="0" w:space="0" w:color="auto"/>
        <w:right w:val="none" w:sz="0" w:space="0" w:color="auto"/>
      </w:divBdr>
    </w:div>
    <w:div w:id="1219324695">
      <w:marLeft w:val="480"/>
      <w:marRight w:val="0"/>
      <w:marTop w:val="0"/>
      <w:marBottom w:val="0"/>
      <w:divBdr>
        <w:top w:val="none" w:sz="0" w:space="0" w:color="auto"/>
        <w:left w:val="none" w:sz="0" w:space="0" w:color="auto"/>
        <w:bottom w:val="none" w:sz="0" w:space="0" w:color="auto"/>
        <w:right w:val="none" w:sz="0" w:space="0" w:color="auto"/>
      </w:divBdr>
    </w:div>
    <w:div w:id="1219363600">
      <w:marLeft w:val="480"/>
      <w:marRight w:val="0"/>
      <w:marTop w:val="0"/>
      <w:marBottom w:val="0"/>
      <w:divBdr>
        <w:top w:val="none" w:sz="0" w:space="0" w:color="auto"/>
        <w:left w:val="none" w:sz="0" w:space="0" w:color="auto"/>
        <w:bottom w:val="none" w:sz="0" w:space="0" w:color="auto"/>
        <w:right w:val="none" w:sz="0" w:space="0" w:color="auto"/>
      </w:divBdr>
    </w:div>
    <w:div w:id="1219508657">
      <w:marLeft w:val="480"/>
      <w:marRight w:val="0"/>
      <w:marTop w:val="0"/>
      <w:marBottom w:val="0"/>
      <w:divBdr>
        <w:top w:val="none" w:sz="0" w:space="0" w:color="auto"/>
        <w:left w:val="none" w:sz="0" w:space="0" w:color="auto"/>
        <w:bottom w:val="none" w:sz="0" w:space="0" w:color="auto"/>
        <w:right w:val="none" w:sz="0" w:space="0" w:color="auto"/>
      </w:divBdr>
    </w:div>
    <w:div w:id="1219508778">
      <w:marLeft w:val="480"/>
      <w:marRight w:val="0"/>
      <w:marTop w:val="0"/>
      <w:marBottom w:val="0"/>
      <w:divBdr>
        <w:top w:val="none" w:sz="0" w:space="0" w:color="auto"/>
        <w:left w:val="none" w:sz="0" w:space="0" w:color="auto"/>
        <w:bottom w:val="none" w:sz="0" w:space="0" w:color="auto"/>
        <w:right w:val="none" w:sz="0" w:space="0" w:color="auto"/>
      </w:divBdr>
    </w:div>
    <w:div w:id="1219512723">
      <w:marLeft w:val="480"/>
      <w:marRight w:val="0"/>
      <w:marTop w:val="0"/>
      <w:marBottom w:val="0"/>
      <w:divBdr>
        <w:top w:val="none" w:sz="0" w:space="0" w:color="auto"/>
        <w:left w:val="none" w:sz="0" w:space="0" w:color="auto"/>
        <w:bottom w:val="none" w:sz="0" w:space="0" w:color="auto"/>
        <w:right w:val="none" w:sz="0" w:space="0" w:color="auto"/>
      </w:divBdr>
    </w:div>
    <w:div w:id="1219626413">
      <w:marLeft w:val="480"/>
      <w:marRight w:val="0"/>
      <w:marTop w:val="0"/>
      <w:marBottom w:val="0"/>
      <w:divBdr>
        <w:top w:val="none" w:sz="0" w:space="0" w:color="auto"/>
        <w:left w:val="none" w:sz="0" w:space="0" w:color="auto"/>
        <w:bottom w:val="none" w:sz="0" w:space="0" w:color="auto"/>
        <w:right w:val="none" w:sz="0" w:space="0" w:color="auto"/>
      </w:divBdr>
    </w:div>
    <w:div w:id="1219629485">
      <w:marLeft w:val="480"/>
      <w:marRight w:val="0"/>
      <w:marTop w:val="0"/>
      <w:marBottom w:val="0"/>
      <w:divBdr>
        <w:top w:val="none" w:sz="0" w:space="0" w:color="auto"/>
        <w:left w:val="none" w:sz="0" w:space="0" w:color="auto"/>
        <w:bottom w:val="none" w:sz="0" w:space="0" w:color="auto"/>
        <w:right w:val="none" w:sz="0" w:space="0" w:color="auto"/>
      </w:divBdr>
    </w:div>
    <w:div w:id="1219630982">
      <w:marLeft w:val="480"/>
      <w:marRight w:val="0"/>
      <w:marTop w:val="0"/>
      <w:marBottom w:val="0"/>
      <w:divBdr>
        <w:top w:val="none" w:sz="0" w:space="0" w:color="auto"/>
        <w:left w:val="none" w:sz="0" w:space="0" w:color="auto"/>
        <w:bottom w:val="none" w:sz="0" w:space="0" w:color="auto"/>
        <w:right w:val="none" w:sz="0" w:space="0" w:color="auto"/>
      </w:divBdr>
    </w:div>
    <w:div w:id="1219632232">
      <w:marLeft w:val="480"/>
      <w:marRight w:val="0"/>
      <w:marTop w:val="0"/>
      <w:marBottom w:val="0"/>
      <w:divBdr>
        <w:top w:val="none" w:sz="0" w:space="0" w:color="auto"/>
        <w:left w:val="none" w:sz="0" w:space="0" w:color="auto"/>
        <w:bottom w:val="none" w:sz="0" w:space="0" w:color="auto"/>
        <w:right w:val="none" w:sz="0" w:space="0" w:color="auto"/>
      </w:divBdr>
    </w:div>
    <w:div w:id="1219786450">
      <w:marLeft w:val="480"/>
      <w:marRight w:val="0"/>
      <w:marTop w:val="0"/>
      <w:marBottom w:val="0"/>
      <w:divBdr>
        <w:top w:val="none" w:sz="0" w:space="0" w:color="auto"/>
        <w:left w:val="none" w:sz="0" w:space="0" w:color="auto"/>
        <w:bottom w:val="none" w:sz="0" w:space="0" w:color="auto"/>
        <w:right w:val="none" w:sz="0" w:space="0" w:color="auto"/>
      </w:divBdr>
    </w:div>
    <w:div w:id="1219821854">
      <w:marLeft w:val="480"/>
      <w:marRight w:val="0"/>
      <w:marTop w:val="0"/>
      <w:marBottom w:val="0"/>
      <w:divBdr>
        <w:top w:val="none" w:sz="0" w:space="0" w:color="auto"/>
        <w:left w:val="none" w:sz="0" w:space="0" w:color="auto"/>
        <w:bottom w:val="none" w:sz="0" w:space="0" w:color="auto"/>
        <w:right w:val="none" w:sz="0" w:space="0" w:color="auto"/>
      </w:divBdr>
    </w:div>
    <w:div w:id="1219824707">
      <w:marLeft w:val="480"/>
      <w:marRight w:val="0"/>
      <w:marTop w:val="0"/>
      <w:marBottom w:val="0"/>
      <w:divBdr>
        <w:top w:val="none" w:sz="0" w:space="0" w:color="auto"/>
        <w:left w:val="none" w:sz="0" w:space="0" w:color="auto"/>
        <w:bottom w:val="none" w:sz="0" w:space="0" w:color="auto"/>
        <w:right w:val="none" w:sz="0" w:space="0" w:color="auto"/>
      </w:divBdr>
    </w:div>
    <w:div w:id="1219827988">
      <w:marLeft w:val="480"/>
      <w:marRight w:val="0"/>
      <w:marTop w:val="0"/>
      <w:marBottom w:val="0"/>
      <w:divBdr>
        <w:top w:val="none" w:sz="0" w:space="0" w:color="auto"/>
        <w:left w:val="none" w:sz="0" w:space="0" w:color="auto"/>
        <w:bottom w:val="none" w:sz="0" w:space="0" w:color="auto"/>
        <w:right w:val="none" w:sz="0" w:space="0" w:color="auto"/>
      </w:divBdr>
    </w:div>
    <w:div w:id="1219979037">
      <w:marLeft w:val="480"/>
      <w:marRight w:val="0"/>
      <w:marTop w:val="0"/>
      <w:marBottom w:val="0"/>
      <w:divBdr>
        <w:top w:val="none" w:sz="0" w:space="0" w:color="auto"/>
        <w:left w:val="none" w:sz="0" w:space="0" w:color="auto"/>
        <w:bottom w:val="none" w:sz="0" w:space="0" w:color="auto"/>
        <w:right w:val="none" w:sz="0" w:space="0" w:color="auto"/>
      </w:divBdr>
    </w:div>
    <w:div w:id="1219979766">
      <w:marLeft w:val="480"/>
      <w:marRight w:val="0"/>
      <w:marTop w:val="0"/>
      <w:marBottom w:val="0"/>
      <w:divBdr>
        <w:top w:val="none" w:sz="0" w:space="0" w:color="auto"/>
        <w:left w:val="none" w:sz="0" w:space="0" w:color="auto"/>
        <w:bottom w:val="none" w:sz="0" w:space="0" w:color="auto"/>
        <w:right w:val="none" w:sz="0" w:space="0" w:color="auto"/>
      </w:divBdr>
    </w:div>
    <w:div w:id="1220091361">
      <w:marLeft w:val="480"/>
      <w:marRight w:val="0"/>
      <w:marTop w:val="0"/>
      <w:marBottom w:val="0"/>
      <w:divBdr>
        <w:top w:val="none" w:sz="0" w:space="0" w:color="auto"/>
        <w:left w:val="none" w:sz="0" w:space="0" w:color="auto"/>
        <w:bottom w:val="none" w:sz="0" w:space="0" w:color="auto"/>
        <w:right w:val="none" w:sz="0" w:space="0" w:color="auto"/>
      </w:divBdr>
    </w:div>
    <w:div w:id="1220167033">
      <w:marLeft w:val="480"/>
      <w:marRight w:val="0"/>
      <w:marTop w:val="0"/>
      <w:marBottom w:val="0"/>
      <w:divBdr>
        <w:top w:val="none" w:sz="0" w:space="0" w:color="auto"/>
        <w:left w:val="none" w:sz="0" w:space="0" w:color="auto"/>
        <w:bottom w:val="none" w:sz="0" w:space="0" w:color="auto"/>
        <w:right w:val="none" w:sz="0" w:space="0" w:color="auto"/>
      </w:divBdr>
    </w:div>
    <w:div w:id="1220172321">
      <w:marLeft w:val="480"/>
      <w:marRight w:val="0"/>
      <w:marTop w:val="0"/>
      <w:marBottom w:val="0"/>
      <w:divBdr>
        <w:top w:val="none" w:sz="0" w:space="0" w:color="auto"/>
        <w:left w:val="none" w:sz="0" w:space="0" w:color="auto"/>
        <w:bottom w:val="none" w:sz="0" w:space="0" w:color="auto"/>
        <w:right w:val="none" w:sz="0" w:space="0" w:color="auto"/>
      </w:divBdr>
    </w:div>
    <w:div w:id="1220240293">
      <w:marLeft w:val="480"/>
      <w:marRight w:val="0"/>
      <w:marTop w:val="0"/>
      <w:marBottom w:val="0"/>
      <w:divBdr>
        <w:top w:val="none" w:sz="0" w:space="0" w:color="auto"/>
        <w:left w:val="none" w:sz="0" w:space="0" w:color="auto"/>
        <w:bottom w:val="none" w:sz="0" w:space="0" w:color="auto"/>
        <w:right w:val="none" w:sz="0" w:space="0" w:color="auto"/>
      </w:divBdr>
    </w:div>
    <w:div w:id="1220359862">
      <w:marLeft w:val="480"/>
      <w:marRight w:val="0"/>
      <w:marTop w:val="0"/>
      <w:marBottom w:val="0"/>
      <w:divBdr>
        <w:top w:val="none" w:sz="0" w:space="0" w:color="auto"/>
        <w:left w:val="none" w:sz="0" w:space="0" w:color="auto"/>
        <w:bottom w:val="none" w:sz="0" w:space="0" w:color="auto"/>
        <w:right w:val="none" w:sz="0" w:space="0" w:color="auto"/>
      </w:divBdr>
    </w:div>
    <w:div w:id="1220366134">
      <w:marLeft w:val="480"/>
      <w:marRight w:val="0"/>
      <w:marTop w:val="0"/>
      <w:marBottom w:val="0"/>
      <w:divBdr>
        <w:top w:val="none" w:sz="0" w:space="0" w:color="auto"/>
        <w:left w:val="none" w:sz="0" w:space="0" w:color="auto"/>
        <w:bottom w:val="none" w:sz="0" w:space="0" w:color="auto"/>
        <w:right w:val="none" w:sz="0" w:space="0" w:color="auto"/>
      </w:divBdr>
    </w:div>
    <w:div w:id="1220434278">
      <w:marLeft w:val="480"/>
      <w:marRight w:val="0"/>
      <w:marTop w:val="0"/>
      <w:marBottom w:val="0"/>
      <w:divBdr>
        <w:top w:val="none" w:sz="0" w:space="0" w:color="auto"/>
        <w:left w:val="none" w:sz="0" w:space="0" w:color="auto"/>
        <w:bottom w:val="none" w:sz="0" w:space="0" w:color="auto"/>
        <w:right w:val="none" w:sz="0" w:space="0" w:color="auto"/>
      </w:divBdr>
    </w:div>
    <w:div w:id="1220555391">
      <w:marLeft w:val="480"/>
      <w:marRight w:val="0"/>
      <w:marTop w:val="0"/>
      <w:marBottom w:val="0"/>
      <w:divBdr>
        <w:top w:val="none" w:sz="0" w:space="0" w:color="auto"/>
        <w:left w:val="none" w:sz="0" w:space="0" w:color="auto"/>
        <w:bottom w:val="none" w:sz="0" w:space="0" w:color="auto"/>
        <w:right w:val="none" w:sz="0" w:space="0" w:color="auto"/>
      </w:divBdr>
    </w:div>
    <w:div w:id="1220627839">
      <w:marLeft w:val="480"/>
      <w:marRight w:val="0"/>
      <w:marTop w:val="0"/>
      <w:marBottom w:val="0"/>
      <w:divBdr>
        <w:top w:val="none" w:sz="0" w:space="0" w:color="auto"/>
        <w:left w:val="none" w:sz="0" w:space="0" w:color="auto"/>
        <w:bottom w:val="none" w:sz="0" w:space="0" w:color="auto"/>
        <w:right w:val="none" w:sz="0" w:space="0" w:color="auto"/>
      </w:divBdr>
    </w:div>
    <w:div w:id="1220630184">
      <w:marLeft w:val="480"/>
      <w:marRight w:val="0"/>
      <w:marTop w:val="0"/>
      <w:marBottom w:val="0"/>
      <w:divBdr>
        <w:top w:val="none" w:sz="0" w:space="0" w:color="auto"/>
        <w:left w:val="none" w:sz="0" w:space="0" w:color="auto"/>
        <w:bottom w:val="none" w:sz="0" w:space="0" w:color="auto"/>
        <w:right w:val="none" w:sz="0" w:space="0" w:color="auto"/>
      </w:divBdr>
    </w:div>
    <w:div w:id="1220674463">
      <w:marLeft w:val="480"/>
      <w:marRight w:val="0"/>
      <w:marTop w:val="0"/>
      <w:marBottom w:val="0"/>
      <w:divBdr>
        <w:top w:val="none" w:sz="0" w:space="0" w:color="auto"/>
        <w:left w:val="none" w:sz="0" w:space="0" w:color="auto"/>
        <w:bottom w:val="none" w:sz="0" w:space="0" w:color="auto"/>
        <w:right w:val="none" w:sz="0" w:space="0" w:color="auto"/>
      </w:divBdr>
    </w:div>
    <w:div w:id="1220701263">
      <w:marLeft w:val="480"/>
      <w:marRight w:val="0"/>
      <w:marTop w:val="0"/>
      <w:marBottom w:val="0"/>
      <w:divBdr>
        <w:top w:val="none" w:sz="0" w:space="0" w:color="auto"/>
        <w:left w:val="none" w:sz="0" w:space="0" w:color="auto"/>
        <w:bottom w:val="none" w:sz="0" w:space="0" w:color="auto"/>
        <w:right w:val="none" w:sz="0" w:space="0" w:color="auto"/>
      </w:divBdr>
    </w:div>
    <w:div w:id="1220702063">
      <w:marLeft w:val="480"/>
      <w:marRight w:val="0"/>
      <w:marTop w:val="0"/>
      <w:marBottom w:val="0"/>
      <w:divBdr>
        <w:top w:val="none" w:sz="0" w:space="0" w:color="auto"/>
        <w:left w:val="none" w:sz="0" w:space="0" w:color="auto"/>
        <w:bottom w:val="none" w:sz="0" w:space="0" w:color="auto"/>
        <w:right w:val="none" w:sz="0" w:space="0" w:color="auto"/>
      </w:divBdr>
    </w:div>
    <w:div w:id="1220746487">
      <w:marLeft w:val="480"/>
      <w:marRight w:val="0"/>
      <w:marTop w:val="0"/>
      <w:marBottom w:val="0"/>
      <w:divBdr>
        <w:top w:val="none" w:sz="0" w:space="0" w:color="auto"/>
        <w:left w:val="none" w:sz="0" w:space="0" w:color="auto"/>
        <w:bottom w:val="none" w:sz="0" w:space="0" w:color="auto"/>
        <w:right w:val="none" w:sz="0" w:space="0" w:color="auto"/>
      </w:divBdr>
    </w:div>
    <w:div w:id="1220751560">
      <w:marLeft w:val="480"/>
      <w:marRight w:val="0"/>
      <w:marTop w:val="0"/>
      <w:marBottom w:val="0"/>
      <w:divBdr>
        <w:top w:val="none" w:sz="0" w:space="0" w:color="auto"/>
        <w:left w:val="none" w:sz="0" w:space="0" w:color="auto"/>
        <w:bottom w:val="none" w:sz="0" w:space="0" w:color="auto"/>
        <w:right w:val="none" w:sz="0" w:space="0" w:color="auto"/>
      </w:divBdr>
    </w:div>
    <w:div w:id="1220826434">
      <w:marLeft w:val="480"/>
      <w:marRight w:val="0"/>
      <w:marTop w:val="0"/>
      <w:marBottom w:val="0"/>
      <w:divBdr>
        <w:top w:val="none" w:sz="0" w:space="0" w:color="auto"/>
        <w:left w:val="none" w:sz="0" w:space="0" w:color="auto"/>
        <w:bottom w:val="none" w:sz="0" w:space="0" w:color="auto"/>
        <w:right w:val="none" w:sz="0" w:space="0" w:color="auto"/>
      </w:divBdr>
    </w:div>
    <w:div w:id="1220946719">
      <w:marLeft w:val="480"/>
      <w:marRight w:val="0"/>
      <w:marTop w:val="0"/>
      <w:marBottom w:val="0"/>
      <w:divBdr>
        <w:top w:val="none" w:sz="0" w:space="0" w:color="auto"/>
        <w:left w:val="none" w:sz="0" w:space="0" w:color="auto"/>
        <w:bottom w:val="none" w:sz="0" w:space="0" w:color="auto"/>
        <w:right w:val="none" w:sz="0" w:space="0" w:color="auto"/>
      </w:divBdr>
    </w:div>
    <w:div w:id="1221013570">
      <w:marLeft w:val="480"/>
      <w:marRight w:val="0"/>
      <w:marTop w:val="0"/>
      <w:marBottom w:val="0"/>
      <w:divBdr>
        <w:top w:val="none" w:sz="0" w:space="0" w:color="auto"/>
        <w:left w:val="none" w:sz="0" w:space="0" w:color="auto"/>
        <w:bottom w:val="none" w:sz="0" w:space="0" w:color="auto"/>
        <w:right w:val="none" w:sz="0" w:space="0" w:color="auto"/>
      </w:divBdr>
    </w:div>
    <w:div w:id="1221014100">
      <w:marLeft w:val="480"/>
      <w:marRight w:val="0"/>
      <w:marTop w:val="0"/>
      <w:marBottom w:val="0"/>
      <w:divBdr>
        <w:top w:val="none" w:sz="0" w:space="0" w:color="auto"/>
        <w:left w:val="none" w:sz="0" w:space="0" w:color="auto"/>
        <w:bottom w:val="none" w:sz="0" w:space="0" w:color="auto"/>
        <w:right w:val="none" w:sz="0" w:space="0" w:color="auto"/>
      </w:divBdr>
    </w:div>
    <w:div w:id="1221020280">
      <w:marLeft w:val="480"/>
      <w:marRight w:val="0"/>
      <w:marTop w:val="0"/>
      <w:marBottom w:val="0"/>
      <w:divBdr>
        <w:top w:val="none" w:sz="0" w:space="0" w:color="auto"/>
        <w:left w:val="none" w:sz="0" w:space="0" w:color="auto"/>
        <w:bottom w:val="none" w:sz="0" w:space="0" w:color="auto"/>
        <w:right w:val="none" w:sz="0" w:space="0" w:color="auto"/>
      </w:divBdr>
    </w:div>
    <w:div w:id="1221088290">
      <w:marLeft w:val="480"/>
      <w:marRight w:val="0"/>
      <w:marTop w:val="0"/>
      <w:marBottom w:val="0"/>
      <w:divBdr>
        <w:top w:val="none" w:sz="0" w:space="0" w:color="auto"/>
        <w:left w:val="none" w:sz="0" w:space="0" w:color="auto"/>
        <w:bottom w:val="none" w:sz="0" w:space="0" w:color="auto"/>
        <w:right w:val="none" w:sz="0" w:space="0" w:color="auto"/>
      </w:divBdr>
    </w:div>
    <w:div w:id="1221090477">
      <w:marLeft w:val="480"/>
      <w:marRight w:val="0"/>
      <w:marTop w:val="0"/>
      <w:marBottom w:val="0"/>
      <w:divBdr>
        <w:top w:val="none" w:sz="0" w:space="0" w:color="auto"/>
        <w:left w:val="none" w:sz="0" w:space="0" w:color="auto"/>
        <w:bottom w:val="none" w:sz="0" w:space="0" w:color="auto"/>
        <w:right w:val="none" w:sz="0" w:space="0" w:color="auto"/>
      </w:divBdr>
    </w:div>
    <w:div w:id="1221090686">
      <w:marLeft w:val="480"/>
      <w:marRight w:val="0"/>
      <w:marTop w:val="0"/>
      <w:marBottom w:val="0"/>
      <w:divBdr>
        <w:top w:val="none" w:sz="0" w:space="0" w:color="auto"/>
        <w:left w:val="none" w:sz="0" w:space="0" w:color="auto"/>
        <w:bottom w:val="none" w:sz="0" w:space="0" w:color="auto"/>
        <w:right w:val="none" w:sz="0" w:space="0" w:color="auto"/>
      </w:divBdr>
    </w:div>
    <w:div w:id="1221215256">
      <w:marLeft w:val="480"/>
      <w:marRight w:val="0"/>
      <w:marTop w:val="0"/>
      <w:marBottom w:val="0"/>
      <w:divBdr>
        <w:top w:val="none" w:sz="0" w:space="0" w:color="auto"/>
        <w:left w:val="none" w:sz="0" w:space="0" w:color="auto"/>
        <w:bottom w:val="none" w:sz="0" w:space="0" w:color="auto"/>
        <w:right w:val="none" w:sz="0" w:space="0" w:color="auto"/>
      </w:divBdr>
    </w:div>
    <w:div w:id="1221281072">
      <w:marLeft w:val="480"/>
      <w:marRight w:val="0"/>
      <w:marTop w:val="0"/>
      <w:marBottom w:val="0"/>
      <w:divBdr>
        <w:top w:val="none" w:sz="0" w:space="0" w:color="auto"/>
        <w:left w:val="none" w:sz="0" w:space="0" w:color="auto"/>
        <w:bottom w:val="none" w:sz="0" w:space="0" w:color="auto"/>
        <w:right w:val="none" w:sz="0" w:space="0" w:color="auto"/>
      </w:divBdr>
    </w:div>
    <w:div w:id="1221400182">
      <w:marLeft w:val="480"/>
      <w:marRight w:val="0"/>
      <w:marTop w:val="0"/>
      <w:marBottom w:val="0"/>
      <w:divBdr>
        <w:top w:val="none" w:sz="0" w:space="0" w:color="auto"/>
        <w:left w:val="none" w:sz="0" w:space="0" w:color="auto"/>
        <w:bottom w:val="none" w:sz="0" w:space="0" w:color="auto"/>
        <w:right w:val="none" w:sz="0" w:space="0" w:color="auto"/>
      </w:divBdr>
    </w:div>
    <w:div w:id="1221405234">
      <w:marLeft w:val="480"/>
      <w:marRight w:val="0"/>
      <w:marTop w:val="0"/>
      <w:marBottom w:val="0"/>
      <w:divBdr>
        <w:top w:val="none" w:sz="0" w:space="0" w:color="auto"/>
        <w:left w:val="none" w:sz="0" w:space="0" w:color="auto"/>
        <w:bottom w:val="none" w:sz="0" w:space="0" w:color="auto"/>
        <w:right w:val="none" w:sz="0" w:space="0" w:color="auto"/>
      </w:divBdr>
    </w:div>
    <w:div w:id="1221405839">
      <w:marLeft w:val="480"/>
      <w:marRight w:val="0"/>
      <w:marTop w:val="0"/>
      <w:marBottom w:val="0"/>
      <w:divBdr>
        <w:top w:val="none" w:sz="0" w:space="0" w:color="auto"/>
        <w:left w:val="none" w:sz="0" w:space="0" w:color="auto"/>
        <w:bottom w:val="none" w:sz="0" w:space="0" w:color="auto"/>
        <w:right w:val="none" w:sz="0" w:space="0" w:color="auto"/>
      </w:divBdr>
    </w:div>
    <w:div w:id="1221475656">
      <w:marLeft w:val="480"/>
      <w:marRight w:val="0"/>
      <w:marTop w:val="0"/>
      <w:marBottom w:val="0"/>
      <w:divBdr>
        <w:top w:val="none" w:sz="0" w:space="0" w:color="auto"/>
        <w:left w:val="none" w:sz="0" w:space="0" w:color="auto"/>
        <w:bottom w:val="none" w:sz="0" w:space="0" w:color="auto"/>
        <w:right w:val="none" w:sz="0" w:space="0" w:color="auto"/>
      </w:divBdr>
    </w:div>
    <w:div w:id="1221550104">
      <w:marLeft w:val="480"/>
      <w:marRight w:val="0"/>
      <w:marTop w:val="0"/>
      <w:marBottom w:val="0"/>
      <w:divBdr>
        <w:top w:val="none" w:sz="0" w:space="0" w:color="auto"/>
        <w:left w:val="none" w:sz="0" w:space="0" w:color="auto"/>
        <w:bottom w:val="none" w:sz="0" w:space="0" w:color="auto"/>
        <w:right w:val="none" w:sz="0" w:space="0" w:color="auto"/>
      </w:divBdr>
    </w:div>
    <w:div w:id="1221550568">
      <w:marLeft w:val="480"/>
      <w:marRight w:val="0"/>
      <w:marTop w:val="0"/>
      <w:marBottom w:val="0"/>
      <w:divBdr>
        <w:top w:val="none" w:sz="0" w:space="0" w:color="auto"/>
        <w:left w:val="none" w:sz="0" w:space="0" w:color="auto"/>
        <w:bottom w:val="none" w:sz="0" w:space="0" w:color="auto"/>
        <w:right w:val="none" w:sz="0" w:space="0" w:color="auto"/>
      </w:divBdr>
    </w:div>
    <w:div w:id="1221553614">
      <w:marLeft w:val="480"/>
      <w:marRight w:val="0"/>
      <w:marTop w:val="0"/>
      <w:marBottom w:val="0"/>
      <w:divBdr>
        <w:top w:val="none" w:sz="0" w:space="0" w:color="auto"/>
        <w:left w:val="none" w:sz="0" w:space="0" w:color="auto"/>
        <w:bottom w:val="none" w:sz="0" w:space="0" w:color="auto"/>
        <w:right w:val="none" w:sz="0" w:space="0" w:color="auto"/>
      </w:divBdr>
    </w:div>
    <w:div w:id="1221594236">
      <w:marLeft w:val="480"/>
      <w:marRight w:val="0"/>
      <w:marTop w:val="0"/>
      <w:marBottom w:val="0"/>
      <w:divBdr>
        <w:top w:val="none" w:sz="0" w:space="0" w:color="auto"/>
        <w:left w:val="none" w:sz="0" w:space="0" w:color="auto"/>
        <w:bottom w:val="none" w:sz="0" w:space="0" w:color="auto"/>
        <w:right w:val="none" w:sz="0" w:space="0" w:color="auto"/>
      </w:divBdr>
    </w:div>
    <w:div w:id="1221669769">
      <w:marLeft w:val="480"/>
      <w:marRight w:val="0"/>
      <w:marTop w:val="0"/>
      <w:marBottom w:val="0"/>
      <w:divBdr>
        <w:top w:val="none" w:sz="0" w:space="0" w:color="auto"/>
        <w:left w:val="none" w:sz="0" w:space="0" w:color="auto"/>
        <w:bottom w:val="none" w:sz="0" w:space="0" w:color="auto"/>
        <w:right w:val="none" w:sz="0" w:space="0" w:color="auto"/>
      </w:divBdr>
    </w:div>
    <w:div w:id="1221862573">
      <w:marLeft w:val="480"/>
      <w:marRight w:val="0"/>
      <w:marTop w:val="0"/>
      <w:marBottom w:val="0"/>
      <w:divBdr>
        <w:top w:val="none" w:sz="0" w:space="0" w:color="auto"/>
        <w:left w:val="none" w:sz="0" w:space="0" w:color="auto"/>
        <w:bottom w:val="none" w:sz="0" w:space="0" w:color="auto"/>
        <w:right w:val="none" w:sz="0" w:space="0" w:color="auto"/>
      </w:divBdr>
    </w:div>
    <w:div w:id="1221866542">
      <w:marLeft w:val="480"/>
      <w:marRight w:val="0"/>
      <w:marTop w:val="0"/>
      <w:marBottom w:val="0"/>
      <w:divBdr>
        <w:top w:val="none" w:sz="0" w:space="0" w:color="auto"/>
        <w:left w:val="none" w:sz="0" w:space="0" w:color="auto"/>
        <w:bottom w:val="none" w:sz="0" w:space="0" w:color="auto"/>
        <w:right w:val="none" w:sz="0" w:space="0" w:color="auto"/>
      </w:divBdr>
    </w:div>
    <w:div w:id="1221866964">
      <w:marLeft w:val="480"/>
      <w:marRight w:val="0"/>
      <w:marTop w:val="0"/>
      <w:marBottom w:val="0"/>
      <w:divBdr>
        <w:top w:val="none" w:sz="0" w:space="0" w:color="auto"/>
        <w:left w:val="none" w:sz="0" w:space="0" w:color="auto"/>
        <w:bottom w:val="none" w:sz="0" w:space="0" w:color="auto"/>
        <w:right w:val="none" w:sz="0" w:space="0" w:color="auto"/>
      </w:divBdr>
    </w:div>
    <w:div w:id="1221867170">
      <w:marLeft w:val="480"/>
      <w:marRight w:val="0"/>
      <w:marTop w:val="0"/>
      <w:marBottom w:val="0"/>
      <w:divBdr>
        <w:top w:val="none" w:sz="0" w:space="0" w:color="auto"/>
        <w:left w:val="none" w:sz="0" w:space="0" w:color="auto"/>
        <w:bottom w:val="none" w:sz="0" w:space="0" w:color="auto"/>
        <w:right w:val="none" w:sz="0" w:space="0" w:color="auto"/>
      </w:divBdr>
    </w:div>
    <w:div w:id="1221868479">
      <w:marLeft w:val="480"/>
      <w:marRight w:val="0"/>
      <w:marTop w:val="0"/>
      <w:marBottom w:val="0"/>
      <w:divBdr>
        <w:top w:val="none" w:sz="0" w:space="0" w:color="auto"/>
        <w:left w:val="none" w:sz="0" w:space="0" w:color="auto"/>
        <w:bottom w:val="none" w:sz="0" w:space="0" w:color="auto"/>
        <w:right w:val="none" w:sz="0" w:space="0" w:color="auto"/>
      </w:divBdr>
    </w:div>
    <w:div w:id="1222063416">
      <w:marLeft w:val="480"/>
      <w:marRight w:val="0"/>
      <w:marTop w:val="0"/>
      <w:marBottom w:val="0"/>
      <w:divBdr>
        <w:top w:val="none" w:sz="0" w:space="0" w:color="auto"/>
        <w:left w:val="none" w:sz="0" w:space="0" w:color="auto"/>
        <w:bottom w:val="none" w:sz="0" w:space="0" w:color="auto"/>
        <w:right w:val="none" w:sz="0" w:space="0" w:color="auto"/>
      </w:divBdr>
    </w:div>
    <w:div w:id="1222135979">
      <w:marLeft w:val="480"/>
      <w:marRight w:val="0"/>
      <w:marTop w:val="0"/>
      <w:marBottom w:val="0"/>
      <w:divBdr>
        <w:top w:val="none" w:sz="0" w:space="0" w:color="auto"/>
        <w:left w:val="none" w:sz="0" w:space="0" w:color="auto"/>
        <w:bottom w:val="none" w:sz="0" w:space="0" w:color="auto"/>
        <w:right w:val="none" w:sz="0" w:space="0" w:color="auto"/>
      </w:divBdr>
    </w:div>
    <w:div w:id="1222180996">
      <w:marLeft w:val="480"/>
      <w:marRight w:val="0"/>
      <w:marTop w:val="0"/>
      <w:marBottom w:val="0"/>
      <w:divBdr>
        <w:top w:val="none" w:sz="0" w:space="0" w:color="auto"/>
        <w:left w:val="none" w:sz="0" w:space="0" w:color="auto"/>
        <w:bottom w:val="none" w:sz="0" w:space="0" w:color="auto"/>
        <w:right w:val="none" w:sz="0" w:space="0" w:color="auto"/>
      </w:divBdr>
    </w:div>
    <w:div w:id="1222205957">
      <w:marLeft w:val="480"/>
      <w:marRight w:val="0"/>
      <w:marTop w:val="0"/>
      <w:marBottom w:val="0"/>
      <w:divBdr>
        <w:top w:val="none" w:sz="0" w:space="0" w:color="auto"/>
        <w:left w:val="none" w:sz="0" w:space="0" w:color="auto"/>
        <w:bottom w:val="none" w:sz="0" w:space="0" w:color="auto"/>
        <w:right w:val="none" w:sz="0" w:space="0" w:color="auto"/>
      </w:divBdr>
    </w:div>
    <w:div w:id="1222328911">
      <w:marLeft w:val="480"/>
      <w:marRight w:val="0"/>
      <w:marTop w:val="0"/>
      <w:marBottom w:val="0"/>
      <w:divBdr>
        <w:top w:val="none" w:sz="0" w:space="0" w:color="auto"/>
        <w:left w:val="none" w:sz="0" w:space="0" w:color="auto"/>
        <w:bottom w:val="none" w:sz="0" w:space="0" w:color="auto"/>
        <w:right w:val="none" w:sz="0" w:space="0" w:color="auto"/>
      </w:divBdr>
    </w:div>
    <w:div w:id="1222330052">
      <w:marLeft w:val="480"/>
      <w:marRight w:val="0"/>
      <w:marTop w:val="0"/>
      <w:marBottom w:val="0"/>
      <w:divBdr>
        <w:top w:val="none" w:sz="0" w:space="0" w:color="auto"/>
        <w:left w:val="none" w:sz="0" w:space="0" w:color="auto"/>
        <w:bottom w:val="none" w:sz="0" w:space="0" w:color="auto"/>
        <w:right w:val="none" w:sz="0" w:space="0" w:color="auto"/>
      </w:divBdr>
    </w:div>
    <w:div w:id="1222401730">
      <w:marLeft w:val="480"/>
      <w:marRight w:val="0"/>
      <w:marTop w:val="0"/>
      <w:marBottom w:val="0"/>
      <w:divBdr>
        <w:top w:val="none" w:sz="0" w:space="0" w:color="auto"/>
        <w:left w:val="none" w:sz="0" w:space="0" w:color="auto"/>
        <w:bottom w:val="none" w:sz="0" w:space="0" w:color="auto"/>
        <w:right w:val="none" w:sz="0" w:space="0" w:color="auto"/>
      </w:divBdr>
    </w:div>
    <w:div w:id="1222402076">
      <w:marLeft w:val="480"/>
      <w:marRight w:val="0"/>
      <w:marTop w:val="0"/>
      <w:marBottom w:val="0"/>
      <w:divBdr>
        <w:top w:val="none" w:sz="0" w:space="0" w:color="auto"/>
        <w:left w:val="none" w:sz="0" w:space="0" w:color="auto"/>
        <w:bottom w:val="none" w:sz="0" w:space="0" w:color="auto"/>
        <w:right w:val="none" w:sz="0" w:space="0" w:color="auto"/>
      </w:divBdr>
    </w:div>
    <w:div w:id="1222403546">
      <w:marLeft w:val="480"/>
      <w:marRight w:val="0"/>
      <w:marTop w:val="0"/>
      <w:marBottom w:val="0"/>
      <w:divBdr>
        <w:top w:val="none" w:sz="0" w:space="0" w:color="auto"/>
        <w:left w:val="none" w:sz="0" w:space="0" w:color="auto"/>
        <w:bottom w:val="none" w:sz="0" w:space="0" w:color="auto"/>
        <w:right w:val="none" w:sz="0" w:space="0" w:color="auto"/>
      </w:divBdr>
    </w:div>
    <w:div w:id="1222446172">
      <w:marLeft w:val="480"/>
      <w:marRight w:val="0"/>
      <w:marTop w:val="0"/>
      <w:marBottom w:val="0"/>
      <w:divBdr>
        <w:top w:val="none" w:sz="0" w:space="0" w:color="auto"/>
        <w:left w:val="none" w:sz="0" w:space="0" w:color="auto"/>
        <w:bottom w:val="none" w:sz="0" w:space="0" w:color="auto"/>
        <w:right w:val="none" w:sz="0" w:space="0" w:color="auto"/>
      </w:divBdr>
    </w:div>
    <w:div w:id="1222518493">
      <w:marLeft w:val="480"/>
      <w:marRight w:val="0"/>
      <w:marTop w:val="0"/>
      <w:marBottom w:val="0"/>
      <w:divBdr>
        <w:top w:val="none" w:sz="0" w:space="0" w:color="auto"/>
        <w:left w:val="none" w:sz="0" w:space="0" w:color="auto"/>
        <w:bottom w:val="none" w:sz="0" w:space="0" w:color="auto"/>
        <w:right w:val="none" w:sz="0" w:space="0" w:color="auto"/>
      </w:divBdr>
    </w:div>
    <w:div w:id="1222520666">
      <w:marLeft w:val="480"/>
      <w:marRight w:val="0"/>
      <w:marTop w:val="0"/>
      <w:marBottom w:val="0"/>
      <w:divBdr>
        <w:top w:val="none" w:sz="0" w:space="0" w:color="auto"/>
        <w:left w:val="none" w:sz="0" w:space="0" w:color="auto"/>
        <w:bottom w:val="none" w:sz="0" w:space="0" w:color="auto"/>
        <w:right w:val="none" w:sz="0" w:space="0" w:color="auto"/>
      </w:divBdr>
    </w:div>
    <w:div w:id="1222522817">
      <w:marLeft w:val="480"/>
      <w:marRight w:val="0"/>
      <w:marTop w:val="0"/>
      <w:marBottom w:val="0"/>
      <w:divBdr>
        <w:top w:val="none" w:sz="0" w:space="0" w:color="auto"/>
        <w:left w:val="none" w:sz="0" w:space="0" w:color="auto"/>
        <w:bottom w:val="none" w:sz="0" w:space="0" w:color="auto"/>
        <w:right w:val="none" w:sz="0" w:space="0" w:color="auto"/>
      </w:divBdr>
    </w:div>
    <w:div w:id="1222600430">
      <w:marLeft w:val="480"/>
      <w:marRight w:val="0"/>
      <w:marTop w:val="0"/>
      <w:marBottom w:val="0"/>
      <w:divBdr>
        <w:top w:val="none" w:sz="0" w:space="0" w:color="auto"/>
        <w:left w:val="none" w:sz="0" w:space="0" w:color="auto"/>
        <w:bottom w:val="none" w:sz="0" w:space="0" w:color="auto"/>
        <w:right w:val="none" w:sz="0" w:space="0" w:color="auto"/>
      </w:divBdr>
    </w:div>
    <w:div w:id="1222641338">
      <w:marLeft w:val="480"/>
      <w:marRight w:val="0"/>
      <w:marTop w:val="0"/>
      <w:marBottom w:val="0"/>
      <w:divBdr>
        <w:top w:val="none" w:sz="0" w:space="0" w:color="auto"/>
        <w:left w:val="none" w:sz="0" w:space="0" w:color="auto"/>
        <w:bottom w:val="none" w:sz="0" w:space="0" w:color="auto"/>
        <w:right w:val="none" w:sz="0" w:space="0" w:color="auto"/>
      </w:divBdr>
    </w:div>
    <w:div w:id="1222666960">
      <w:marLeft w:val="480"/>
      <w:marRight w:val="0"/>
      <w:marTop w:val="0"/>
      <w:marBottom w:val="0"/>
      <w:divBdr>
        <w:top w:val="none" w:sz="0" w:space="0" w:color="auto"/>
        <w:left w:val="none" w:sz="0" w:space="0" w:color="auto"/>
        <w:bottom w:val="none" w:sz="0" w:space="0" w:color="auto"/>
        <w:right w:val="none" w:sz="0" w:space="0" w:color="auto"/>
      </w:divBdr>
    </w:div>
    <w:div w:id="1222667227">
      <w:marLeft w:val="480"/>
      <w:marRight w:val="0"/>
      <w:marTop w:val="0"/>
      <w:marBottom w:val="0"/>
      <w:divBdr>
        <w:top w:val="none" w:sz="0" w:space="0" w:color="auto"/>
        <w:left w:val="none" w:sz="0" w:space="0" w:color="auto"/>
        <w:bottom w:val="none" w:sz="0" w:space="0" w:color="auto"/>
        <w:right w:val="none" w:sz="0" w:space="0" w:color="auto"/>
      </w:divBdr>
    </w:div>
    <w:div w:id="1222668102">
      <w:marLeft w:val="480"/>
      <w:marRight w:val="0"/>
      <w:marTop w:val="0"/>
      <w:marBottom w:val="0"/>
      <w:divBdr>
        <w:top w:val="none" w:sz="0" w:space="0" w:color="auto"/>
        <w:left w:val="none" w:sz="0" w:space="0" w:color="auto"/>
        <w:bottom w:val="none" w:sz="0" w:space="0" w:color="auto"/>
        <w:right w:val="none" w:sz="0" w:space="0" w:color="auto"/>
      </w:divBdr>
    </w:div>
    <w:div w:id="1222668634">
      <w:marLeft w:val="480"/>
      <w:marRight w:val="0"/>
      <w:marTop w:val="0"/>
      <w:marBottom w:val="0"/>
      <w:divBdr>
        <w:top w:val="none" w:sz="0" w:space="0" w:color="auto"/>
        <w:left w:val="none" w:sz="0" w:space="0" w:color="auto"/>
        <w:bottom w:val="none" w:sz="0" w:space="0" w:color="auto"/>
        <w:right w:val="none" w:sz="0" w:space="0" w:color="auto"/>
      </w:divBdr>
    </w:div>
    <w:div w:id="1222718128">
      <w:marLeft w:val="480"/>
      <w:marRight w:val="0"/>
      <w:marTop w:val="0"/>
      <w:marBottom w:val="0"/>
      <w:divBdr>
        <w:top w:val="none" w:sz="0" w:space="0" w:color="auto"/>
        <w:left w:val="none" w:sz="0" w:space="0" w:color="auto"/>
        <w:bottom w:val="none" w:sz="0" w:space="0" w:color="auto"/>
        <w:right w:val="none" w:sz="0" w:space="0" w:color="auto"/>
      </w:divBdr>
    </w:div>
    <w:div w:id="1222789154">
      <w:marLeft w:val="480"/>
      <w:marRight w:val="0"/>
      <w:marTop w:val="0"/>
      <w:marBottom w:val="0"/>
      <w:divBdr>
        <w:top w:val="none" w:sz="0" w:space="0" w:color="auto"/>
        <w:left w:val="none" w:sz="0" w:space="0" w:color="auto"/>
        <w:bottom w:val="none" w:sz="0" w:space="0" w:color="auto"/>
        <w:right w:val="none" w:sz="0" w:space="0" w:color="auto"/>
      </w:divBdr>
    </w:div>
    <w:div w:id="1222789203">
      <w:marLeft w:val="480"/>
      <w:marRight w:val="0"/>
      <w:marTop w:val="0"/>
      <w:marBottom w:val="0"/>
      <w:divBdr>
        <w:top w:val="none" w:sz="0" w:space="0" w:color="auto"/>
        <w:left w:val="none" w:sz="0" w:space="0" w:color="auto"/>
        <w:bottom w:val="none" w:sz="0" w:space="0" w:color="auto"/>
        <w:right w:val="none" w:sz="0" w:space="0" w:color="auto"/>
      </w:divBdr>
    </w:div>
    <w:div w:id="1222861039">
      <w:marLeft w:val="480"/>
      <w:marRight w:val="0"/>
      <w:marTop w:val="0"/>
      <w:marBottom w:val="0"/>
      <w:divBdr>
        <w:top w:val="none" w:sz="0" w:space="0" w:color="auto"/>
        <w:left w:val="none" w:sz="0" w:space="0" w:color="auto"/>
        <w:bottom w:val="none" w:sz="0" w:space="0" w:color="auto"/>
        <w:right w:val="none" w:sz="0" w:space="0" w:color="auto"/>
      </w:divBdr>
    </w:div>
    <w:div w:id="1222861526">
      <w:marLeft w:val="480"/>
      <w:marRight w:val="0"/>
      <w:marTop w:val="0"/>
      <w:marBottom w:val="0"/>
      <w:divBdr>
        <w:top w:val="none" w:sz="0" w:space="0" w:color="auto"/>
        <w:left w:val="none" w:sz="0" w:space="0" w:color="auto"/>
        <w:bottom w:val="none" w:sz="0" w:space="0" w:color="auto"/>
        <w:right w:val="none" w:sz="0" w:space="0" w:color="auto"/>
      </w:divBdr>
    </w:div>
    <w:div w:id="1222903122">
      <w:marLeft w:val="480"/>
      <w:marRight w:val="0"/>
      <w:marTop w:val="0"/>
      <w:marBottom w:val="0"/>
      <w:divBdr>
        <w:top w:val="none" w:sz="0" w:space="0" w:color="auto"/>
        <w:left w:val="none" w:sz="0" w:space="0" w:color="auto"/>
        <w:bottom w:val="none" w:sz="0" w:space="0" w:color="auto"/>
        <w:right w:val="none" w:sz="0" w:space="0" w:color="auto"/>
      </w:divBdr>
    </w:div>
    <w:div w:id="1222903165">
      <w:marLeft w:val="480"/>
      <w:marRight w:val="0"/>
      <w:marTop w:val="0"/>
      <w:marBottom w:val="0"/>
      <w:divBdr>
        <w:top w:val="none" w:sz="0" w:space="0" w:color="auto"/>
        <w:left w:val="none" w:sz="0" w:space="0" w:color="auto"/>
        <w:bottom w:val="none" w:sz="0" w:space="0" w:color="auto"/>
        <w:right w:val="none" w:sz="0" w:space="0" w:color="auto"/>
      </w:divBdr>
    </w:div>
    <w:div w:id="1222910487">
      <w:marLeft w:val="480"/>
      <w:marRight w:val="0"/>
      <w:marTop w:val="0"/>
      <w:marBottom w:val="0"/>
      <w:divBdr>
        <w:top w:val="none" w:sz="0" w:space="0" w:color="auto"/>
        <w:left w:val="none" w:sz="0" w:space="0" w:color="auto"/>
        <w:bottom w:val="none" w:sz="0" w:space="0" w:color="auto"/>
        <w:right w:val="none" w:sz="0" w:space="0" w:color="auto"/>
      </w:divBdr>
    </w:div>
    <w:div w:id="1222980024">
      <w:marLeft w:val="480"/>
      <w:marRight w:val="0"/>
      <w:marTop w:val="0"/>
      <w:marBottom w:val="0"/>
      <w:divBdr>
        <w:top w:val="none" w:sz="0" w:space="0" w:color="auto"/>
        <w:left w:val="none" w:sz="0" w:space="0" w:color="auto"/>
        <w:bottom w:val="none" w:sz="0" w:space="0" w:color="auto"/>
        <w:right w:val="none" w:sz="0" w:space="0" w:color="auto"/>
      </w:divBdr>
    </w:div>
    <w:div w:id="1222987734">
      <w:marLeft w:val="480"/>
      <w:marRight w:val="0"/>
      <w:marTop w:val="0"/>
      <w:marBottom w:val="0"/>
      <w:divBdr>
        <w:top w:val="none" w:sz="0" w:space="0" w:color="auto"/>
        <w:left w:val="none" w:sz="0" w:space="0" w:color="auto"/>
        <w:bottom w:val="none" w:sz="0" w:space="0" w:color="auto"/>
        <w:right w:val="none" w:sz="0" w:space="0" w:color="auto"/>
      </w:divBdr>
    </w:div>
    <w:div w:id="1223056759">
      <w:marLeft w:val="480"/>
      <w:marRight w:val="0"/>
      <w:marTop w:val="0"/>
      <w:marBottom w:val="0"/>
      <w:divBdr>
        <w:top w:val="none" w:sz="0" w:space="0" w:color="auto"/>
        <w:left w:val="none" w:sz="0" w:space="0" w:color="auto"/>
        <w:bottom w:val="none" w:sz="0" w:space="0" w:color="auto"/>
        <w:right w:val="none" w:sz="0" w:space="0" w:color="auto"/>
      </w:divBdr>
    </w:div>
    <w:div w:id="1223061732">
      <w:marLeft w:val="480"/>
      <w:marRight w:val="0"/>
      <w:marTop w:val="0"/>
      <w:marBottom w:val="0"/>
      <w:divBdr>
        <w:top w:val="none" w:sz="0" w:space="0" w:color="auto"/>
        <w:left w:val="none" w:sz="0" w:space="0" w:color="auto"/>
        <w:bottom w:val="none" w:sz="0" w:space="0" w:color="auto"/>
        <w:right w:val="none" w:sz="0" w:space="0" w:color="auto"/>
      </w:divBdr>
    </w:div>
    <w:div w:id="1223104647">
      <w:marLeft w:val="480"/>
      <w:marRight w:val="0"/>
      <w:marTop w:val="0"/>
      <w:marBottom w:val="0"/>
      <w:divBdr>
        <w:top w:val="none" w:sz="0" w:space="0" w:color="auto"/>
        <w:left w:val="none" w:sz="0" w:space="0" w:color="auto"/>
        <w:bottom w:val="none" w:sz="0" w:space="0" w:color="auto"/>
        <w:right w:val="none" w:sz="0" w:space="0" w:color="auto"/>
      </w:divBdr>
    </w:div>
    <w:div w:id="1223105162">
      <w:marLeft w:val="480"/>
      <w:marRight w:val="0"/>
      <w:marTop w:val="0"/>
      <w:marBottom w:val="0"/>
      <w:divBdr>
        <w:top w:val="none" w:sz="0" w:space="0" w:color="auto"/>
        <w:left w:val="none" w:sz="0" w:space="0" w:color="auto"/>
        <w:bottom w:val="none" w:sz="0" w:space="0" w:color="auto"/>
        <w:right w:val="none" w:sz="0" w:space="0" w:color="auto"/>
      </w:divBdr>
    </w:div>
    <w:div w:id="1223130873">
      <w:marLeft w:val="480"/>
      <w:marRight w:val="0"/>
      <w:marTop w:val="0"/>
      <w:marBottom w:val="0"/>
      <w:divBdr>
        <w:top w:val="none" w:sz="0" w:space="0" w:color="auto"/>
        <w:left w:val="none" w:sz="0" w:space="0" w:color="auto"/>
        <w:bottom w:val="none" w:sz="0" w:space="0" w:color="auto"/>
        <w:right w:val="none" w:sz="0" w:space="0" w:color="auto"/>
      </w:divBdr>
    </w:div>
    <w:div w:id="1223174875">
      <w:marLeft w:val="480"/>
      <w:marRight w:val="0"/>
      <w:marTop w:val="0"/>
      <w:marBottom w:val="0"/>
      <w:divBdr>
        <w:top w:val="none" w:sz="0" w:space="0" w:color="auto"/>
        <w:left w:val="none" w:sz="0" w:space="0" w:color="auto"/>
        <w:bottom w:val="none" w:sz="0" w:space="0" w:color="auto"/>
        <w:right w:val="none" w:sz="0" w:space="0" w:color="auto"/>
      </w:divBdr>
    </w:div>
    <w:div w:id="1223181078">
      <w:marLeft w:val="480"/>
      <w:marRight w:val="0"/>
      <w:marTop w:val="0"/>
      <w:marBottom w:val="0"/>
      <w:divBdr>
        <w:top w:val="none" w:sz="0" w:space="0" w:color="auto"/>
        <w:left w:val="none" w:sz="0" w:space="0" w:color="auto"/>
        <w:bottom w:val="none" w:sz="0" w:space="0" w:color="auto"/>
        <w:right w:val="none" w:sz="0" w:space="0" w:color="auto"/>
      </w:divBdr>
    </w:div>
    <w:div w:id="1223246953">
      <w:marLeft w:val="480"/>
      <w:marRight w:val="0"/>
      <w:marTop w:val="0"/>
      <w:marBottom w:val="0"/>
      <w:divBdr>
        <w:top w:val="none" w:sz="0" w:space="0" w:color="auto"/>
        <w:left w:val="none" w:sz="0" w:space="0" w:color="auto"/>
        <w:bottom w:val="none" w:sz="0" w:space="0" w:color="auto"/>
        <w:right w:val="none" w:sz="0" w:space="0" w:color="auto"/>
      </w:divBdr>
    </w:div>
    <w:div w:id="1223253986">
      <w:marLeft w:val="480"/>
      <w:marRight w:val="0"/>
      <w:marTop w:val="0"/>
      <w:marBottom w:val="0"/>
      <w:divBdr>
        <w:top w:val="none" w:sz="0" w:space="0" w:color="auto"/>
        <w:left w:val="none" w:sz="0" w:space="0" w:color="auto"/>
        <w:bottom w:val="none" w:sz="0" w:space="0" w:color="auto"/>
        <w:right w:val="none" w:sz="0" w:space="0" w:color="auto"/>
      </w:divBdr>
    </w:div>
    <w:div w:id="1223322765">
      <w:marLeft w:val="480"/>
      <w:marRight w:val="0"/>
      <w:marTop w:val="0"/>
      <w:marBottom w:val="0"/>
      <w:divBdr>
        <w:top w:val="none" w:sz="0" w:space="0" w:color="auto"/>
        <w:left w:val="none" w:sz="0" w:space="0" w:color="auto"/>
        <w:bottom w:val="none" w:sz="0" w:space="0" w:color="auto"/>
        <w:right w:val="none" w:sz="0" w:space="0" w:color="auto"/>
      </w:divBdr>
    </w:div>
    <w:div w:id="1223323554">
      <w:marLeft w:val="480"/>
      <w:marRight w:val="0"/>
      <w:marTop w:val="0"/>
      <w:marBottom w:val="0"/>
      <w:divBdr>
        <w:top w:val="none" w:sz="0" w:space="0" w:color="auto"/>
        <w:left w:val="none" w:sz="0" w:space="0" w:color="auto"/>
        <w:bottom w:val="none" w:sz="0" w:space="0" w:color="auto"/>
        <w:right w:val="none" w:sz="0" w:space="0" w:color="auto"/>
      </w:divBdr>
    </w:div>
    <w:div w:id="1223365778">
      <w:marLeft w:val="480"/>
      <w:marRight w:val="0"/>
      <w:marTop w:val="0"/>
      <w:marBottom w:val="0"/>
      <w:divBdr>
        <w:top w:val="none" w:sz="0" w:space="0" w:color="auto"/>
        <w:left w:val="none" w:sz="0" w:space="0" w:color="auto"/>
        <w:bottom w:val="none" w:sz="0" w:space="0" w:color="auto"/>
        <w:right w:val="none" w:sz="0" w:space="0" w:color="auto"/>
      </w:divBdr>
    </w:div>
    <w:div w:id="1223366703">
      <w:marLeft w:val="480"/>
      <w:marRight w:val="0"/>
      <w:marTop w:val="0"/>
      <w:marBottom w:val="0"/>
      <w:divBdr>
        <w:top w:val="none" w:sz="0" w:space="0" w:color="auto"/>
        <w:left w:val="none" w:sz="0" w:space="0" w:color="auto"/>
        <w:bottom w:val="none" w:sz="0" w:space="0" w:color="auto"/>
        <w:right w:val="none" w:sz="0" w:space="0" w:color="auto"/>
      </w:divBdr>
    </w:div>
    <w:div w:id="1223367024">
      <w:marLeft w:val="480"/>
      <w:marRight w:val="0"/>
      <w:marTop w:val="0"/>
      <w:marBottom w:val="0"/>
      <w:divBdr>
        <w:top w:val="none" w:sz="0" w:space="0" w:color="auto"/>
        <w:left w:val="none" w:sz="0" w:space="0" w:color="auto"/>
        <w:bottom w:val="none" w:sz="0" w:space="0" w:color="auto"/>
        <w:right w:val="none" w:sz="0" w:space="0" w:color="auto"/>
      </w:divBdr>
    </w:div>
    <w:div w:id="1223448280">
      <w:marLeft w:val="480"/>
      <w:marRight w:val="0"/>
      <w:marTop w:val="0"/>
      <w:marBottom w:val="0"/>
      <w:divBdr>
        <w:top w:val="none" w:sz="0" w:space="0" w:color="auto"/>
        <w:left w:val="none" w:sz="0" w:space="0" w:color="auto"/>
        <w:bottom w:val="none" w:sz="0" w:space="0" w:color="auto"/>
        <w:right w:val="none" w:sz="0" w:space="0" w:color="auto"/>
      </w:divBdr>
    </w:div>
    <w:div w:id="1223518511">
      <w:marLeft w:val="480"/>
      <w:marRight w:val="0"/>
      <w:marTop w:val="0"/>
      <w:marBottom w:val="0"/>
      <w:divBdr>
        <w:top w:val="none" w:sz="0" w:space="0" w:color="auto"/>
        <w:left w:val="none" w:sz="0" w:space="0" w:color="auto"/>
        <w:bottom w:val="none" w:sz="0" w:space="0" w:color="auto"/>
        <w:right w:val="none" w:sz="0" w:space="0" w:color="auto"/>
      </w:divBdr>
    </w:div>
    <w:div w:id="1223560777">
      <w:marLeft w:val="480"/>
      <w:marRight w:val="0"/>
      <w:marTop w:val="0"/>
      <w:marBottom w:val="0"/>
      <w:divBdr>
        <w:top w:val="none" w:sz="0" w:space="0" w:color="auto"/>
        <w:left w:val="none" w:sz="0" w:space="0" w:color="auto"/>
        <w:bottom w:val="none" w:sz="0" w:space="0" w:color="auto"/>
        <w:right w:val="none" w:sz="0" w:space="0" w:color="auto"/>
      </w:divBdr>
    </w:div>
    <w:div w:id="1223562893">
      <w:marLeft w:val="480"/>
      <w:marRight w:val="0"/>
      <w:marTop w:val="0"/>
      <w:marBottom w:val="0"/>
      <w:divBdr>
        <w:top w:val="none" w:sz="0" w:space="0" w:color="auto"/>
        <w:left w:val="none" w:sz="0" w:space="0" w:color="auto"/>
        <w:bottom w:val="none" w:sz="0" w:space="0" w:color="auto"/>
        <w:right w:val="none" w:sz="0" w:space="0" w:color="auto"/>
      </w:divBdr>
    </w:div>
    <w:div w:id="1223567456">
      <w:marLeft w:val="480"/>
      <w:marRight w:val="0"/>
      <w:marTop w:val="0"/>
      <w:marBottom w:val="0"/>
      <w:divBdr>
        <w:top w:val="none" w:sz="0" w:space="0" w:color="auto"/>
        <w:left w:val="none" w:sz="0" w:space="0" w:color="auto"/>
        <w:bottom w:val="none" w:sz="0" w:space="0" w:color="auto"/>
        <w:right w:val="none" w:sz="0" w:space="0" w:color="auto"/>
      </w:divBdr>
    </w:div>
    <w:div w:id="1223567641">
      <w:marLeft w:val="480"/>
      <w:marRight w:val="0"/>
      <w:marTop w:val="0"/>
      <w:marBottom w:val="0"/>
      <w:divBdr>
        <w:top w:val="none" w:sz="0" w:space="0" w:color="auto"/>
        <w:left w:val="none" w:sz="0" w:space="0" w:color="auto"/>
        <w:bottom w:val="none" w:sz="0" w:space="0" w:color="auto"/>
        <w:right w:val="none" w:sz="0" w:space="0" w:color="auto"/>
      </w:divBdr>
    </w:div>
    <w:div w:id="1223633866">
      <w:marLeft w:val="480"/>
      <w:marRight w:val="0"/>
      <w:marTop w:val="0"/>
      <w:marBottom w:val="0"/>
      <w:divBdr>
        <w:top w:val="none" w:sz="0" w:space="0" w:color="auto"/>
        <w:left w:val="none" w:sz="0" w:space="0" w:color="auto"/>
        <w:bottom w:val="none" w:sz="0" w:space="0" w:color="auto"/>
        <w:right w:val="none" w:sz="0" w:space="0" w:color="auto"/>
      </w:divBdr>
    </w:div>
    <w:div w:id="1223638245">
      <w:marLeft w:val="480"/>
      <w:marRight w:val="0"/>
      <w:marTop w:val="0"/>
      <w:marBottom w:val="0"/>
      <w:divBdr>
        <w:top w:val="none" w:sz="0" w:space="0" w:color="auto"/>
        <w:left w:val="none" w:sz="0" w:space="0" w:color="auto"/>
        <w:bottom w:val="none" w:sz="0" w:space="0" w:color="auto"/>
        <w:right w:val="none" w:sz="0" w:space="0" w:color="auto"/>
      </w:divBdr>
    </w:div>
    <w:div w:id="1223712569">
      <w:marLeft w:val="480"/>
      <w:marRight w:val="0"/>
      <w:marTop w:val="0"/>
      <w:marBottom w:val="0"/>
      <w:divBdr>
        <w:top w:val="none" w:sz="0" w:space="0" w:color="auto"/>
        <w:left w:val="none" w:sz="0" w:space="0" w:color="auto"/>
        <w:bottom w:val="none" w:sz="0" w:space="0" w:color="auto"/>
        <w:right w:val="none" w:sz="0" w:space="0" w:color="auto"/>
      </w:divBdr>
    </w:div>
    <w:div w:id="1223755624">
      <w:marLeft w:val="480"/>
      <w:marRight w:val="0"/>
      <w:marTop w:val="0"/>
      <w:marBottom w:val="0"/>
      <w:divBdr>
        <w:top w:val="none" w:sz="0" w:space="0" w:color="auto"/>
        <w:left w:val="none" w:sz="0" w:space="0" w:color="auto"/>
        <w:bottom w:val="none" w:sz="0" w:space="0" w:color="auto"/>
        <w:right w:val="none" w:sz="0" w:space="0" w:color="auto"/>
      </w:divBdr>
    </w:div>
    <w:div w:id="1223760950">
      <w:marLeft w:val="480"/>
      <w:marRight w:val="0"/>
      <w:marTop w:val="0"/>
      <w:marBottom w:val="0"/>
      <w:divBdr>
        <w:top w:val="none" w:sz="0" w:space="0" w:color="auto"/>
        <w:left w:val="none" w:sz="0" w:space="0" w:color="auto"/>
        <w:bottom w:val="none" w:sz="0" w:space="0" w:color="auto"/>
        <w:right w:val="none" w:sz="0" w:space="0" w:color="auto"/>
      </w:divBdr>
    </w:div>
    <w:div w:id="1223828606">
      <w:marLeft w:val="480"/>
      <w:marRight w:val="0"/>
      <w:marTop w:val="0"/>
      <w:marBottom w:val="0"/>
      <w:divBdr>
        <w:top w:val="none" w:sz="0" w:space="0" w:color="auto"/>
        <w:left w:val="none" w:sz="0" w:space="0" w:color="auto"/>
        <w:bottom w:val="none" w:sz="0" w:space="0" w:color="auto"/>
        <w:right w:val="none" w:sz="0" w:space="0" w:color="auto"/>
      </w:divBdr>
    </w:div>
    <w:div w:id="1223829583">
      <w:marLeft w:val="480"/>
      <w:marRight w:val="0"/>
      <w:marTop w:val="0"/>
      <w:marBottom w:val="0"/>
      <w:divBdr>
        <w:top w:val="none" w:sz="0" w:space="0" w:color="auto"/>
        <w:left w:val="none" w:sz="0" w:space="0" w:color="auto"/>
        <w:bottom w:val="none" w:sz="0" w:space="0" w:color="auto"/>
        <w:right w:val="none" w:sz="0" w:space="0" w:color="auto"/>
      </w:divBdr>
    </w:div>
    <w:div w:id="1223906226">
      <w:marLeft w:val="480"/>
      <w:marRight w:val="0"/>
      <w:marTop w:val="0"/>
      <w:marBottom w:val="0"/>
      <w:divBdr>
        <w:top w:val="none" w:sz="0" w:space="0" w:color="auto"/>
        <w:left w:val="none" w:sz="0" w:space="0" w:color="auto"/>
        <w:bottom w:val="none" w:sz="0" w:space="0" w:color="auto"/>
        <w:right w:val="none" w:sz="0" w:space="0" w:color="auto"/>
      </w:divBdr>
    </w:div>
    <w:div w:id="1223908356">
      <w:marLeft w:val="480"/>
      <w:marRight w:val="0"/>
      <w:marTop w:val="0"/>
      <w:marBottom w:val="0"/>
      <w:divBdr>
        <w:top w:val="none" w:sz="0" w:space="0" w:color="auto"/>
        <w:left w:val="none" w:sz="0" w:space="0" w:color="auto"/>
        <w:bottom w:val="none" w:sz="0" w:space="0" w:color="auto"/>
        <w:right w:val="none" w:sz="0" w:space="0" w:color="auto"/>
      </w:divBdr>
    </w:div>
    <w:div w:id="1224027618">
      <w:marLeft w:val="480"/>
      <w:marRight w:val="0"/>
      <w:marTop w:val="0"/>
      <w:marBottom w:val="0"/>
      <w:divBdr>
        <w:top w:val="none" w:sz="0" w:space="0" w:color="auto"/>
        <w:left w:val="none" w:sz="0" w:space="0" w:color="auto"/>
        <w:bottom w:val="none" w:sz="0" w:space="0" w:color="auto"/>
        <w:right w:val="none" w:sz="0" w:space="0" w:color="auto"/>
      </w:divBdr>
    </w:div>
    <w:div w:id="1224096724">
      <w:marLeft w:val="480"/>
      <w:marRight w:val="0"/>
      <w:marTop w:val="0"/>
      <w:marBottom w:val="0"/>
      <w:divBdr>
        <w:top w:val="none" w:sz="0" w:space="0" w:color="auto"/>
        <w:left w:val="none" w:sz="0" w:space="0" w:color="auto"/>
        <w:bottom w:val="none" w:sz="0" w:space="0" w:color="auto"/>
        <w:right w:val="none" w:sz="0" w:space="0" w:color="auto"/>
      </w:divBdr>
    </w:div>
    <w:div w:id="1224174480">
      <w:marLeft w:val="480"/>
      <w:marRight w:val="0"/>
      <w:marTop w:val="0"/>
      <w:marBottom w:val="0"/>
      <w:divBdr>
        <w:top w:val="none" w:sz="0" w:space="0" w:color="auto"/>
        <w:left w:val="none" w:sz="0" w:space="0" w:color="auto"/>
        <w:bottom w:val="none" w:sz="0" w:space="0" w:color="auto"/>
        <w:right w:val="none" w:sz="0" w:space="0" w:color="auto"/>
      </w:divBdr>
    </w:div>
    <w:div w:id="1224174783">
      <w:marLeft w:val="480"/>
      <w:marRight w:val="0"/>
      <w:marTop w:val="0"/>
      <w:marBottom w:val="0"/>
      <w:divBdr>
        <w:top w:val="none" w:sz="0" w:space="0" w:color="auto"/>
        <w:left w:val="none" w:sz="0" w:space="0" w:color="auto"/>
        <w:bottom w:val="none" w:sz="0" w:space="0" w:color="auto"/>
        <w:right w:val="none" w:sz="0" w:space="0" w:color="auto"/>
      </w:divBdr>
    </w:div>
    <w:div w:id="1224178739">
      <w:marLeft w:val="480"/>
      <w:marRight w:val="0"/>
      <w:marTop w:val="0"/>
      <w:marBottom w:val="0"/>
      <w:divBdr>
        <w:top w:val="none" w:sz="0" w:space="0" w:color="auto"/>
        <w:left w:val="none" w:sz="0" w:space="0" w:color="auto"/>
        <w:bottom w:val="none" w:sz="0" w:space="0" w:color="auto"/>
        <w:right w:val="none" w:sz="0" w:space="0" w:color="auto"/>
      </w:divBdr>
    </w:div>
    <w:div w:id="1224179007">
      <w:marLeft w:val="480"/>
      <w:marRight w:val="0"/>
      <w:marTop w:val="0"/>
      <w:marBottom w:val="0"/>
      <w:divBdr>
        <w:top w:val="none" w:sz="0" w:space="0" w:color="auto"/>
        <w:left w:val="none" w:sz="0" w:space="0" w:color="auto"/>
        <w:bottom w:val="none" w:sz="0" w:space="0" w:color="auto"/>
        <w:right w:val="none" w:sz="0" w:space="0" w:color="auto"/>
      </w:divBdr>
    </w:div>
    <w:div w:id="1224288714">
      <w:marLeft w:val="480"/>
      <w:marRight w:val="0"/>
      <w:marTop w:val="0"/>
      <w:marBottom w:val="0"/>
      <w:divBdr>
        <w:top w:val="none" w:sz="0" w:space="0" w:color="auto"/>
        <w:left w:val="none" w:sz="0" w:space="0" w:color="auto"/>
        <w:bottom w:val="none" w:sz="0" w:space="0" w:color="auto"/>
        <w:right w:val="none" w:sz="0" w:space="0" w:color="auto"/>
      </w:divBdr>
    </w:div>
    <w:div w:id="1224288936">
      <w:marLeft w:val="480"/>
      <w:marRight w:val="0"/>
      <w:marTop w:val="0"/>
      <w:marBottom w:val="0"/>
      <w:divBdr>
        <w:top w:val="none" w:sz="0" w:space="0" w:color="auto"/>
        <w:left w:val="none" w:sz="0" w:space="0" w:color="auto"/>
        <w:bottom w:val="none" w:sz="0" w:space="0" w:color="auto"/>
        <w:right w:val="none" w:sz="0" w:space="0" w:color="auto"/>
      </w:divBdr>
    </w:div>
    <w:div w:id="1224413161">
      <w:marLeft w:val="480"/>
      <w:marRight w:val="0"/>
      <w:marTop w:val="0"/>
      <w:marBottom w:val="0"/>
      <w:divBdr>
        <w:top w:val="none" w:sz="0" w:space="0" w:color="auto"/>
        <w:left w:val="none" w:sz="0" w:space="0" w:color="auto"/>
        <w:bottom w:val="none" w:sz="0" w:space="0" w:color="auto"/>
        <w:right w:val="none" w:sz="0" w:space="0" w:color="auto"/>
      </w:divBdr>
    </w:div>
    <w:div w:id="1224440950">
      <w:marLeft w:val="480"/>
      <w:marRight w:val="0"/>
      <w:marTop w:val="0"/>
      <w:marBottom w:val="0"/>
      <w:divBdr>
        <w:top w:val="none" w:sz="0" w:space="0" w:color="auto"/>
        <w:left w:val="none" w:sz="0" w:space="0" w:color="auto"/>
        <w:bottom w:val="none" w:sz="0" w:space="0" w:color="auto"/>
        <w:right w:val="none" w:sz="0" w:space="0" w:color="auto"/>
      </w:divBdr>
    </w:div>
    <w:div w:id="1224484315">
      <w:marLeft w:val="480"/>
      <w:marRight w:val="0"/>
      <w:marTop w:val="0"/>
      <w:marBottom w:val="0"/>
      <w:divBdr>
        <w:top w:val="none" w:sz="0" w:space="0" w:color="auto"/>
        <w:left w:val="none" w:sz="0" w:space="0" w:color="auto"/>
        <w:bottom w:val="none" w:sz="0" w:space="0" w:color="auto"/>
        <w:right w:val="none" w:sz="0" w:space="0" w:color="auto"/>
      </w:divBdr>
    </w:div>
    <w:div w:id="1224559215">
      <w:marLeft w:val="480"/>
      <w:marRight w:val="0"/>
      <w:marTop w:val="0"/>
      <w:marBottom w:val="0"/>
      <w:divBdr>
        <w:top w:val="none" w:sz="0" w:space="0" w:color="auto"/>
        <w:left w:val="none" w:sz="0" w:space="0" w:color="auto"/>
        <w:bottom w:val="none" w:sz="0" w:space="0" w:color="auto"/>
        <w:right w:val="none" w:sz="0" w:space="0" w:color="auto"/>
      </w:divBdr>
    </w:div>
    <w:div w:id="1224561695">
      <w:marLeft w:val="480"/>
      <w:marRight w:val="0"/>
      <w:marTop w:val="0"/>
      <w:marBottom w:val="0"/>
      <w:divBdr>
        <w:top w:val="none" w:sz="0" w:space="0" w:color="auto"/>
        <w:left w:val="none" w:sz="0" w:space="0" w:color="auto"/>
        <w:bottom w:val="none" w:sz="0" w:space="0" w:color="auto"/>
        <w:right w:val="none" w:sz="0" w:space="0" w:color="auto"/>
      </w:divBdr>
    </w:div>
    <w:div w:id="1224633919">
      <w:marLeft w:val="480"/>
      <w:marRight w:val="0"/>
      <w:marTop w:val="0"/>
      <w:marBottom w:val="0"/>
      <w:divBdr>
        <w:top w:val="none" w:sz="0" w:space="0" w:color="auto"/>
        <w:left w:val="none" w:sz="0" w:space="0" w:color="auto"/>
        <w:bottom w:val="none" w:sz="0" w:space="0" w:color="auto"/>
        <w:right w:val="none" w:sz="0" w:space="0" w:color="auto"/>
      </w:divBdr>
    </w:div>
    <w:div w:id="1224756773">
      <w:marLeft w:val="480"/>
      <w:marRight w:val="0"/>
      <w:marTop w:val="0"/>
      <w:marBottom w:val="0"/>
      <w:divBdr>
        <w:top w:val="none" w:sz="0" w:space="0" w:color="auto"/>
        <w:left w:val="none" w:sz="0" w:space="0" w:color="auto"/>
        <w:bottom w:val="none" w:sz="0" w:space="0" w:color="auto"/>
        <w:right w:val="none" w:sz="0" w:space="0" w:color="auto"/>
      </w:divBdr>
    </w:div>
    <w:div w:id="1224946649">
      <w:marLeft w:val="480"/>
      <w:marRight w:val="0"/>
      <w:marTop w:val="0"/>
      <w:marBottom w:val="0"/>
      <w:divBdr>
        <w:top w:val="none" w:sz="0" w:space="0" w:color="auto"/>
        <w:left w:val="none" w:sz="0" w:space="0" w:color="auto"/>
        <w:bottom w:val="none" w:sz="0" w:space="0" w:color="auto"/>
        <w:right w:val="none" w:sz="0" w:space="0" w:color="auto"/>
      </w:divBdr>
    </w:div>
    <w:div w:id="1224952749">
      <w:marLeft w:val="480"/>
      <w:marRight w:val="0"/>
      <w:marTop w:val="0"/>
      <w:marBottom w:val="0"/>
      <w:divBdr>
        <w:top w:val="none" w:sz="0" w:space="0" w:color="auto"/>
        <w:left w:val="none" w:sz="0" w:space="0" w:color="auto"/>
        <w:bottom w:val="none" w:sz="0" w:space="0" w:color="auto"/>
        <w:right w:val="none" w:sz="0" w:space="0" w:color="auto"/>
      </w:divBdr>
    </w:div>
    <w:div w:id="1224952846">
      <w:marLeft w:val="480"/>
      <w:marRight w:val="0"/>
      <w:marTop w:val="0"/>
      <w:marBottom w:val="0"/>
      <w:divBdr>
        <w:top w:val="none" w:sz="0" w:space="0" w:color="auto"/>
        <w:left w:val="none" w:sz="0" w:space="0" w:color="auto"/>
        <w:bottom w:val="none" w:sz="0" w:space="0" w:color="auto"/>
        <w:right w:val="none" w:sz="0" w:space="0" w:color="auto"/>
      </w:divBdr>
    </w:div>
    <w:div w:id="1224952940">
      <w:marLeft w:val="480"/>
      <w:marRight w:val="0"/>
      <w:marTop w:val="0"/>
      <w:marBottom w:val="0"/>
      <w:divBdr>
        <w:top w:val="none" w:sz="0" w:space="0" w:color="auto"/>
        <w:left w:val="none" w:sz="0" w:space="0" w:color="auto"/>
        <w:bottom w:val="none" w:sz="0" w:space="0" w:color="auto"/>
        <w:right w:val="none" w:sz="0" w:space="0" w:color="auto"/>
      </w:divBdr>
    </w:div>
    <w:div w:id="1225020110">
      <w:marLeft w:val="480"/>
      <w:marRight w:val="0"/>
      <w:marTop w:val="0"/>
      <w:marBottom w:val="0"/>
      <w:divBdr>
        <w:top w:val="none" w:sz="0" w:space="0" w:color="auto"/>
        <w:left w:val="none" w:sz="0" w:space="0" w:color="auto"/>
        <w:bottom w:val="none" w:sz="0" w:space="0" w:color="auto"/>
        <w:right w:val="none" w:sz="0" w:space="0" w:color="auto"/>
      </w:divBdr>
    </w:div>
    <w:div w:id="1225021251">
      <w:marLeft w:val="480"/>
      <w:marRight w:val="0"/>
      <w:marTop w:val="0"/>
      <w:marBottom w:val="0"/>
      <w:divBdr>
        <w:top w:val="none" w:sz="0" w:space="0" w:color="auto"/>
        <w:left w:val="none" w:sz="0" w:space="0" w:color="auto"/>
        <w:bottom w:val="none" w:sz="0" w:space="0" w:color="auto"/>
        <w:right w:val="none" w:sz="0" w:space="0" w:color="auto"/>
      </w:divBdr>
    </w:div>
    <w:div w:id="1225021637">
      <w:marLeft w:val="480"/>
      <w:marRight w:val="0"/>
      <w:marTop w:val="0"/>
      <w:marBottom w:val="0"/>
      <w:divBdr>
        <w:top w:val="none" w:sz="0" w:space="0" w:color="auto"/>
        <w:left w:val="none" w:sz="0" w:space="0" w:color="auto"/>
        <w:bottom w:val="none" w:sz="0" w:space="0" w:color="auto"/>
        <w:right w:val="none" w:sz="0" w:space="0" w:color="auto"/>
      </w:divBdr>
    </w:div>
    <w:div w:id="1225021956">
      <w:marLeft w:val="480"/>
      <w:marRight w:val="0"/>
      <w:marTop w:val="0"/>
      <w:marBottom w:val="0"/>
      <w:divBdr>
        <w:top w:val="none" w:sz="0" w:space="0" w:color="auto"/>
        <w:left w:val="none" w:sz="0" w:space="0" w:color="auto"/>
        <w:bottom w:val="none" w:sz="0" w:space="0" w:color="auto"/>
        <w:right w:val="none" w:sz="0" w:space="0" w:color="auto"/>
      </w:divBdr>
    </w:div>
    <w:div w:id="1225140248">
      <w:marLeft w:val="480"/>
      <w:marRight w:val="0"/>
      <w:marTop w:val="0"/>
      <w:marBottom w:val="0"/>
      <w:divBdr>
        <w:top w:val="none" w:sz="0" w:space="0" w:color="auto"/>
        <w:left w:val="none" w:sz="0" w:space="0" w:color="auto"/>
        <w:bottom w:val="none" w:sz="0" w:space="0" w:color="auto"/>
        <w:right w:val="none" w:sz="0" w:space="0" w:color="auto"/>
      </w:divBdr>
    </w:div>
    <w:div w:id="1225140780">
      <w:marLeft w:val="480"/>
      <w:marRight w:val="0"/>
      <w:marTop w:val="0"/>
      <w:marBottom w:val="0"/>
      <w:divBdr>
        <w:top w:val="none" w:sz="0" w:space="0" w:color="auto"/>
        <w:left w:val="none" w:sz="0" w:space="0" w:color="auto"/>
        <w:bottom w:val="none" w:sz="0" w:space="0" w:color="auto"/>
        <w:right w:val="none" w:sz="0" w:space="0" w:color="auto"/>
      </w:divBdr>
    </w:div>
    <w:div w:id="1225146171">
      <w:marLeft w:val="480"/>
      <w:marRight w:val="0"/>
      <w:marTop w:val="0"/>
      <w:marBottom w:val="0"/>
      <w:divBdr>
        <w:top w:val="none" w:sz="0" w:space="0" w:color="auto"/>
        <w:left w:val="none" w:sz="0" w:space="0" w:color="auto"/>
        <w:bottom w:val="none" w:sz="0" w:space="0" w:color="auto"/>
        <w:right w:val="none" w:sz="0" w:space="0" w:color="auto"/>
      </w:divBdr>
    </w:div>
    <w:div w:id="1225146782">
      <w:marLeft w:val="480"/>
      <w:marRight w:val="0"/>
      <w:marTop w:val="0"/>
      <w:marBottom w:val="0"/>
      <w:divBdr>
        <w:top w:val="none" w:sz="0" w:space="0" w:color="auto"/>
        <w:left w:val="none" w:sz="0" w:space="0" w:color="auto"/>
        <w:bottom w:val="none" w:sz="0" w:space="0" w:color="auto"/>
        <w:right w:val="none" w:sz="0" w:space="0" w:color="auto"/>
      </w:divBdr>
    </w:div>
    <w:div w:id="1225213229">
      <w:marLeft w:val="480"/>
      <w:marRight w:val="0"/>
      <w:marTop w:val="0"/>
      <w:marBottom w:val="0"/>
      <w:divBdr>
        <w:top w:val="none" w:sz="0" w:space="0" w:color="auto"/>
        <w:left w:val="none" w:sz="0" w:space="0" w:color="auto"/>
        <w:bottom w:val="none" w:sz="0" w:space="0" w:color="auto"/>
        <w:right w:val="none" w:sz="0" w:space="0" w:color="auto"/>
      </w:divBdr>
    </w:div>
    <w:div w:id="1225217421">
      <w:marLeft w:val="480"/>
      <w:marRight w:val="0"/>
      <w:marTop w:val="0"/>
      <w:marBottom w:val="0"/>
      <w:divBdr>
        <w:top w:val="none" w:sz="0" w:space="0" w:color="auto"/>
        <w:left w:val="none" w:sz="0" w:space="0" w:color="auto"/>
        <w:bottom w:val="none" w:sz="0" w:space="0" w:color="auto"/>
        <w:right w:val="none" w:sz="0" w:space="0" w:color="auto"/>
      </w:divBdr>
    </w:div>
    <w:div w:id="1225217490">
      <w:marLeft w:val="480"/>
      <w:marRight w:val="0"/>
      <w:marTop w:val="0"/>
      <w:marBottom w:val="0"/>
      <w:divBdr>
        <w:top w:val="none" w:sz="0" w:space="0" w:color="auto"/>
        <w:left w:val="none" w:sz="0" w:space="0" w:color="auto"/>
        <w:bottom w:val="none" w:sz="0" w:space="0" w:color="auto"/>
        <w:right w:val="none" w:sz="0" w:space="0" w:color="auto"/>
      </w:divBdr>
    </w:div>
    <w:div w:id="1225338514">
      <w:marLeft w:val="480"/>
      <w:marRight w:val="0"/>
      <w:marTop w:val="0"/>
      <w:marBottom w:val="0"/>
      <w:divBdr>
        <w:top w:val="none" w:sz="0" w:space="0" w:color="auto"/>
        <w:left w:val="none" w:sz="0" w:space="0" w:color="auto"/>
        <w:bottom w:val="none" w:sz="0" w:space="0" w:color="auto"/>
        <w:right w:val="none" w:sz="0" w:space="0" w:color="auto"/>
      </w:divBdr>
    </w:div>
    <w:div w:id="1225406150">
      <w:marLeft w:val="480"/>
      <w:marRight w:val="0"/>
      <w:marTop w:val="0"/>
      <w:marBottom w:val="0"/>
      <w:divBdr>
        <w:top w:val="none" w:sz="0" w:space="0" w:color="auto"/>
        <w:left w:val="none" w:sz="0" w:space="0" w:color="auto"/>
        <w:bottom w:val="none" w:sz="0" w:space="0" w:color="auto"/>
        <w:right w:val="none" w:sz="0" w:space="0" w:color="auto"/>
      </w:divBdr>
    </w:div>
    <w:div w:id="1225409411">
      <w:marLeft w:val="480"/>
      <w:marRight w:val="0"/>
      <w:marTop w:val="0"/>
      <w:marBottom w:val="0"/>
      <w:divBdr>
        <w:top w:val="none" w:sz="0" w:space="0" w:color="auto"/>
        <w:left w:val="none" w:sz="0" w:space="0" w:color="auto"/>
        <w:bottom w:val="none" w:sz="0" w:space="0" w:color="auto"/>
        <w:right w:val="none" w:sz="0" w:space="0" w:color="auto"/>
      </w:divBdr>
    </w:div>
    <w:div w:id="1225483479">
      <w:marLeft w:val="480"/>
      <w:marRight w:val="0"/>
      <w:marTop w:val="0"/>
      <w:marBottom w:val="0"/>
      <w:divBdr>
        <w:top w:val="none" w:sz="0" w:space="0" w:color="auto"/>
        <w:left w:val="none" w:sz="0" w:space="0" w:color="auto"/>
        <w:bottom w:val="none" w:sz="0" w:space="0" w:color="auto"/>
        <w:right w:val="none" w:sz="0" w:space="0" w:color="auto"/>
      </w:divBdr>
    </w:div>
    <w:div w:id="1225490131">
      <w:marLeft w:val="480"/>
      <w:marRight w:val="0"/>
      <w:marTop w:val="0"/>
      <w:marBottom w:val="0"/>
      <w:divBdr>
        <w:top w:val="none" w:sz="0" w:space="0" w:color="auto"/>
        <w:left w:val="none" w:sz="0" w:space="0" w:color="auto"/>
        <w:bottom w:val="none" w:sz="0" w:space="0" w:color="auto"/>
        <w:right w:val="none" w:sz="0" w:space="0" w:color="auto"/>
      </w:divBdr>
    </w:div>
    <w:div w:id="1225526511">
      <w:marLeft w:val="480"/>
      <w:marRight w:val="0"/>
      <w:marTop w:val="0"/>
      <w:marBottom w:val="0"/>
      <w:divBdr>
        <w:top w:val="none" w:sz="0" w:space="0" w:color="auto"/>
        <w:left w:val="none" w:sz="0" w:space="0" w:color="auto"/>
        <w:bottom w:val="none" w:sz="0" w:space="0" w:color="auto"/>
        <w:right w:val="none" w:sz="0" w:space="0" w:color="auto"/>
      </w:divBdr>
    </w:div>
    <w:div w:id="1225528225">
      <w:marLeft w:val="480"/>
      <w:marRight w:val="0"/>
      <w:marTop w:val="0"/>
      <w:marBottom w:val="0"/>
      <w:divBdr>
        <w:top w:val="none" w:sz="0" w:space="0" w:color="auto"/>
        <w:left w:val="none" w:sz="0" w:space="0" w:color="auto"/>
        <w:bottom w:val="none" w:sz="0" w:space="0" w:color="auto"/>
        <w:right w:val="none" w:sz="0" w:space="0" w:color="auto"/>
      </w:divBdr>
    </w:div>
    <w:div w:id="1225532206">
      <w:marLeft w:val="480"/>
      <w:marRight w:val="0"/>
      <w:marTop w:val="0"/>
      <w:marBottom w:val="0"/>
      <w:divBdr>
        <w:top w:val="none" w:sz="0" w:space="0" w:color="auto"/>
        <w:left w:val="none" w:sz="0" w:space="0" w:color="auto"/>
        <w:bottom w:val="none" w:sz="0" w:space="0" w:color="auto"/>
        <w:right w:val="none" w:sz="0" w:space="0" w:color="auto"/>
      </w:divBdr>
    </w:div>
    <w:div w:id="1225608408">
      <w:marLeft w:val="480"/>
      <w:marRight w:val="0"/>
      <w:marTop w:val="0"/>
      <w:marBottom w:val="0"/>
      <w:divBdr>
        <w:top w:val="none" w:sz="0" w:space="0" w:color="auto"/>
        <w:left w:val="none" w:sz="0" w:space="0" w:color="auto"/>
        <w:bottom w:val="none" w:sz="0" w:space="0" w:color="auto"/>
        <w:right w:val="none" w:sz="0" w:space="0" w:color="auto"/>
      </w:divBdr>
    </w:div>
    <w:div w:id="1225682396">
      <w:marLeft w:val="480"/>
      <w:marRight w:val="0"/>
      <w:marTop w:val="0"/>
      <w:marBottom w:val="0"/>
      <w:divBdr>
        <w:top w:val="none" w:sz="0" w:space="0" w:color="auto"/>
        <w:left w:val="none" w:sz="0" w:space="0" w:color="auto"/>
        <w:bottom w:val="none" w:sz="0" w:space="0" w:color="auto"/>
        <w:right w:val="none" w:sz="0" w:space="0" w:color="auto"/>
      </w:divBdr>
    </w:div>
    <w:div w:id="1225683707">
      <w:marLeft w:val="480"/>
      <w:marRight w:val="0"/>
      <w:marTop w:val="0"/>
      <w:marBottom w:val="0"/>
      <w:divBdr>
        <w:top w:val="none" w:sz="0" w:space="0" w:color="auto"/>
        <w:left w:val="none" w:sz="0" w:space="0" w:color="auto"/>
        <w:bottom w:val="none" w:sz="0" w:space="0" w:color="auto"/>
        <w:right w:val="none" w:sz="0" w:space="0" w:color="auto"/>
      </w:divBdr>
    </w:div>
    <w:div w:id="1225751222">
      <w:marLeft w:val="480"/>
      <w:marRight w:val="0"/>
      <w:marTop w:val="0"/>
      <w:marBottom w:val="0"/>
      <w:divBdr>
        <w:top w:val="none" w:sz="0" w:space="0" w:color="auto"/>
        <w:left w:val="none" w:sz="0" w:space="0" w:color="auto"/>
        <w:bottom w:val="none" w:sz="0" w:space="0" w:color="auto"/>
        <w:right w:val="none" w:sz="0" w:space="0" w:color="auto"/>
      </w:divBdr>
    </w:div>
    <w:div w:id="1225793843">
      <w:marLeft w:val="480"/>
      <w:marRight w:val="0"/>
      <w:marTop w:val="0"/>
      <w:marBottom w:val="0"/>
      <w:divBdr>
        <w:top w:val="none" w:sz="0" w:space="0" w:color="auto"/>
        <w:left w:val="none" w:sz="0" w:space="0" w:color="auto"/>
        <w:bottom w:val="none" w:sz="0" w:space="0" w:color="auto"/>
        <w:right w:val="none" w:sz="0" w:space="0" w:color="auto"/>
      </w:divBdr>
    </w:div>
    <w:div w:id="1225795326">
      <w:marLeft w:val="480"/>
      <w:marRight w:val="0"/>
      <w:marTop w:val="0"/>
      <w:marBottom w:val="0"/>
      <w:divBdr>
        <w:top w:val="none" w:sz="0" w:space="0" w:color="auto"/>
        <w:left w:val="none" w:sz="0" w:space="0" w:color="auto"/>
        <w:bottom w:val="none" w:sz="0" w:space="0" w:color="auto"/>
        <w:right w:val="none" w:sz="0" w:space="0" w:color="auto"/>
      </w:divBdr>
    </w:div>
    <w:div w:id="1225918487">
      <w:marLeft w:val="480"/>
      <w:marRight w:val="0"/>
      <w:marTop w:val="0"/>
      <w:marBottom w:val="0"/>
      <w:divBdr>
        <w:top w:val="none" w:sz="0" w:space="0" w:color="auto"/>
        <w:left w:val="none" w:sz="0" w:space="0" w:color="auto"/>
        <w:bottom w:val="none" w:sz="0" w:space="0" w:color="auto"/>
        <w:right w:val="none" w:sz="0" w:space="0" w:color="auto"/>
      </w:divBdr>
    </w:div>
    <w:div w:id="1225918530">
      <w:marLeft w:val="480"/>
      <w:marRight w:val="0"/>
      <w:marTop w:val="0"/>
      <w:marBottom w:val="0"/>
      <w:divBdr>
        <w:top w:val="none" w:sz="0" w:space="0" w:color="auto"/>
        <w:left w:val="none" w:sz="0" w:space="0" w:color="auto"/>
        <w:bottom w:val="none" w:sz="0" w:space="0" w:color="auto"/>
        <w:right w:val="none" w:sz="0" w:space="0" w:color="auto"/>
      </w:divBdr>
    </w:div>
    <w:div w:id="1225987279">
      <w:marLeft w:val="480"/>
      <w:marRight w:val="0"/>
      <w:marTop w:val="0"/>
      <w:marBottom w:val="0"/>
      <w:divBdr>
        <w:top w:val="none" w:sz="0" w:space="0" w:color="auto"/>
        <w:left w:val="none" w:sz="0" w:space="0" w:color="auto"/>
        <w:bottom w:val="none" w:sz="0" w:space="0" w:color="auto"/>
        <w:right w:val="none" w:sz="0" w:space="0" w:color="auto"/>
      </w:divBdr>
    </w:div>
    <w:div w:id="1226061288">
      <w:marLeft w:val="480"/>
      <w:marRight w:val="0"/>
      <w:marTop w:val="0"/>
      <w:marBottom w:val="0"/>
      <w:divBdr>
        <w:top w:val="none" w:sz="0" w:space="0" w:color="auto"/>
        <w:left w:val="none" w:sz="0" w:space="0" w:color="auto"/>
        <w:bottom w:val="none" w:sz="0" w:space="0" w:color="auto"/>
        <w:right w:val="none" w:sz="0" w:space="0" w:color="auto"/>
      </w:divBdr>
    </w:div>
    <w:div w:id="1226064007">
      <w:marLeft w:val="480"/>
      <w:marRight w:val="0"/>
      <w:marTop w:val="0"/>
      <w:marBottom w:val="0"/>
      <w:divBdr>
        <w:top w:val="none" w:sz="0" w:space="0" w:color="auto"/>
        <w:left w:val="none" w:sz="0" w:space="0" w:color="auto"/>
        <w:bottom w:val="none" w:sz="0" w:space="0" w:color="auto"/>
        <w:right w:val="none" w:sz="0" w:space="0" w:color="auto"/>
      </w:divBdr>
    </w:div>
    <w:div w:id="1226137988">
      <w:marLeft w:val="480"/>
      <w:marRight w:val="0"/>
      <w:marTop w:val="0"/>
      <w:marBottom w:val="0"/>
      <w:divBdr>
        <w:top w:val="none" w:sz="0" w:space="0" w:color="auto"/>
        <w:left w:val="none" w:sz="0" w:space="0" w:color="auto"/>
        <w:bottom w:val="none" w:sz="0" w:space="0" w:color="auto"/>
        <w:right w:val="none" w:sz="0" w:space="0" w:color="auto"/>
      </w:divBdr>
    </w:div>
    <w:div w:id="1226140710">
      <w:marLeft w:val="480"/>
      <w:marRight w:val="0"/>
      <w:marTop w:val="0"/>
      <w:marBottom w:val="0"/>
      <w:divBdr>
        <w:top w:val="none" w:sz="0" w:space="0" w:color="auto"/>
        <w:left w:val="none" w:sz="0" w:space="0" w:color="auto"/>
        <w:bottom w:val="none" w:sz="0" w:space="0" w:color="auto"/>
        <w:right w:val="none" w:sz="0" w:space="0" w:color="auto"/>
      </w:divBdr>
    </w:div>
    <w:div w:id="1226145193">
      <w:marLeft w:val="480"/>
      <w:marRight w:val="0"/>
      <w:marTop w:val="0"/>
      <w:marBottom w:val="0"/>
      <w:divBdr>
        <w:top w:val="none" w:sz="0" w:space="0" w:color="auto"/>
        <w:left w:val="none" w:sz="0" w:space="0" w:color="auto"/>
        <w:bottom w:val="none" w:sz="0" w:space="0" w:color="auto"/>
        <w:right w:val="none" w:sz="0" w:space="0" w:color="auto"/>
      </w:divBdr>
    </w:div>
    <w:div w:id="1226145412">
      <w:marLeft w:val="480"/>
      <w:marRight w:val="0"/>
      <w:marTop w:val="0"/>
      <w:marBottom w:val="0"/>
      <w:divBdr>
        <w:top w:val="none" w:sz="0" w:space="0" w:color="auto"/>
        <w:left w:val="none" w:sz="0" w:space="0" w:color="auto"/>
        <w:bottom w:val="none" w:sz="0" w:space="0" w:color="auto"/>
        <w:right w:val="none" w:sz="0" w:space="0" w:color="auto"/>
      </w:divBdr>
    </w:div>
    <w:div w:id="1226254752">
      <w:marLeft w:val="480"/>
      <w:marRight w:val="0"/>
      <w:marTop w:val="0"/>
      <w:marBottom w:val="0"/>
      <w:divBdr>
        <w:top w:val="none" w:sz="0" w:space="0" w:color="auto"/>
        <w:left w:val="none" w:sz="0" w:space="0" w:color="auto"/>
        <w:bottom w:val="none" w:sz="0" w:space="0" w:color="auto"/>
        <w:right w:val="none" w:sz="0" w:space="0" w:color="auto"/>
      </w:divBdr>
    </w:div>
    <w:div w:id="1226256644">
      <w:marLeft w:val="480"/>
      <w:marRight w:val="0"/>
      <w:marTop w:val="0"/>
      <w:marBottom w:val="0"/>
      <w:divBdr>
        <w:top w:val="none" w:sz="0" w:space="0" w:color="auto"/>
        <w:left w:val="none" w:sz="0" w:space="0" w:color="auto"/>
        <w:bottom w:val="none" w:sz="0" w:space="0" w:color="auto"/>
        <w:right w:val="none" w:sz="0" w:space="0" w:color="auto"/>
      </w:divBdr>
    </w:div>
    <w:div w:id="1226335162">
      <w:marLeft w:val="480"/>
      <w:marRight w:val="0"/>
      <w:marTop w:val="0"/>
      <w:marBottom w:val="0"/>
      <w:divBdr>
        <w:top w:val="none" w:sz="0" w:space="0" w:color="auto"/>
        <w:left w:val="none" w:sz="0" w:space="0" w:color="auto"/>
        <w:bottom w:val="none" w:sz="0" w:space="0" w:color="auto"/>
        <w:right w:val="none" w:sz="0" w:space="0" w:color="auto"/>
      </w:divBdr>
    </w:div>
    <w:div w:id="1226376528">
      <w:marLeft w:val="480"/>
      <w:marRight w:val="0"/>
      <w:marTop w:val="0"/>
      <w:marBottom w:val="0"/>
      <w:divBdr>
        <w:top w:val="none" w:sz="0" w:space="0" w:color="auto"/>
        <w:left w:val="none" w:sz="0" w:space="0" w:color="auto"/>
        <w:bottom w:val="none" w:sz="0" w:space="0" w:color="auto"/>
        <w:right w:val="none" w:sz="0" w:space="0" w:color="auto"/>
      </w:divBdr>
    </w:div>
    <w:div w:id="1226379219">
      <w:marLeft w:val="480"/>
      <w:marRight w:val="0"/>
      <w:marTop w:val="0"/>
      <w:marBottom w:val="0"/>
      <w:divBdr>
        <w:top w:val="none" w:sz="0" w:space="0" w:color="auto"/>
        <w:left w:val="none" w:sz="0" w:space="0" w:color="auto"/>
        <w:bottom w:val="none" w:sz="0" w:space="0" w:color="auto"/>
        <w:right w:val="none" w:sz="0" w:space="0" w:color="auto"/>
      </w:divBdr>
    </w:div>
    <w:div w:id="1226406520">
      <w:marLeft w:val="480"/>
      <w:marRight w:val="0"/>
      <w:marTop w:val="0"/>
      <w:marBottom w:val="0"/>
      <w:divBdr>
        <w:top w:val="none" w:sz="0" w:space="0" w:color="auto"/>
        <w:left w:val="none" w:sz="0" w:space="0" w:color="auto"/>
        <w:bottom w:val="none" w:sz="0" w:space="0" w:color="auto"/>
        <w:right w:val="none" w:sz="0" w:space="0" w:color="auto"/>
      </w:divBdr>
    </w:div>
    <w:div w:id="1226407013">
      <w:marLeft w:val="480"/>
      <w:marRight w:val="0"/>
      <w:marTop w:val="0"/>
      <w:marBottom w:val="0"/>
      <w:divBdr>
        <w:top w:val="none" w:sz="0" w:space="0" w:color="auto"/>
        <w:left w:val="none" w:sz="0" w:space="0" w:color="auto"/>
        <w:bottom w:val="none" w:sz="0" w:space="0" w:color="auto"/>
        <w:right w:val="none" w:sz="0" w:space="0" w:color="auto"/>
      </w:divBdr>
    </w:div>
    <w:div w:id="1226453219">
      <w:marLeft w:val="480"/>
      <w:marRight w:val="0"/>
      <w:marTop w:val="0"/>
      <w:marBottom w:val="0"/>
      <w:divBdr>
        <w:top w:val="none" w:sz="0" w:space="0" w:color="auto"/>
        <w:left w:val="none" w:sz="0" w:space="0" w:color="auto"/>
        <w:bottom w:val="none" w:sz="0" w:space="0" w:color="auto"/>
        <w:right w:val="none" w:sz="0" w:space="0" w:color="auto"/>
      </w:divBdr>
    </w:div>
    <w:div w:id="1226724809">
      <w:marLeft w:val="480"/>
      <w:marRight w:val="0"/>
      <w:marTop w:val="0"/>
      <w:marBottom w:val="0"/>
      <w:divBdr>
        <w:top w:val="none" w:sz="0" w:space="0" w:color="auto"/>
        <w:left w:val="none" w:sz="0" w:space="0" w:color="auto"/>
        <w:bottom w:val="none" w:sz="0" w:space="0" w:color="auto"/>
        <w:right w:val="none" w:sz="0" w:space="0" w:color="auto"/>
      </w:divBdr>
    </w:div>
    <w:div w:id="1226798157">
      <w:marLeft w:val="480"/>
      <w:marRight w:val="0"/>
      <w:marTop w:val="0"/>
      <w:marBottom w:val="0"/>
      <w:divBdr>
        <w:top w:val="none" w:sz="0" w:space="0" w:color="auto"/>
        <w:left w:val="none" w:sz="0" w:space="0" w:color="auto"/>
        <w:bottom w:val="none" w:sz="0" w:space="0" w:color="auto"/>
        <w:right w:val="none" w:sz="0" w:space="0" w:color="auto"/>
      </w:divBdr>
    </w:div>
    <w:div w:id="1226800561">
      <w:marLeft w:val="480"/>
      <w:marRight w:val="0"/>
      <w:marTop w:val="0"/>
      <w:marBottom w:val="0"/>
      <w:divBdr>
        <w:top w:val="none" w:sz="0" w:space="0" w:color="auto"/>
        <w:left w:val="none" w:sz="0" w:space="0" w:color="auto"/>
        <w:bottom w:val="none" w:sz="0" w:space="0" w:color="auto"/>
        <w:right w:val="none" w:sz="0" w:space="0" w:color="auto"/>
      </w:divBdr>
    </w:div>
    <w:div w:id="1226911976">
      <w:marLeft w:val="480"/>
      <w:marRight w:val="0"/>
      <w:marTop w:val="0"/>
      <w:marBottom w:val="0"/>
      <w:divBdr>
        <w:top w:val="none" w:sz="0" w:space="0" w:color="auto"/>
        <w:left w:val="none" w:sz="0" w:space="0" w:color="auto"/>
        <w:bottom w:val="none" w:sz="0" w:space="0" w:color="auto"/>
        <w:right w:val="none" w:sz="0" w:space="0" w:color="auto"/>
      </w:divBdr>
    </w:div>
    <w:div w:id="1226988054">
      <w:marLeft w:val="480"/>
      <w:marRight w:val="0"/>
      <w:marTop w:val="0"/>
      <w:marBottom w:val="0"/>
      <w:divBdr>
        <w:top w:val="none" w:sz="0" w:space="0" w:color="auto"/>
        <w:left w:val="none" w:sz="0" w:space="0" w:color="auto"/>
        <w:bottom w:val="none" w:sz="0" w:space="0" w:color="auto"/>
        <w:right w:val="none" w:sz="0" w:space="0" w:color="auto"/>
      </w:divBdr>
    </w:div>
    <w:div w:id="1226991173">
      <w:marLeft w:val="480"/>
      <w:marRight w:val="0"/>
      <w:marTop w:val="0"/>
      <w:marBottom w:val="0"/>
      <w:divBdr>
        <w:top w:val="none" w:sz="0" w:space="0" w:color="auto"/>
        <w:left w:val="none" w:sz="0" w:space="0" w:color="auto"/>
        <w:bottom w:val="none" w:sz="0" w:space="0" w:color="auto"/>
        <w:right w:val="none" w:sz="0" w:space="0" w:color="auto"/>
      </w:divBdr>
    </w:div>
    <w:div w:id="1227031166">
      <w:marLeft w:val="480"/>
      <w:marRight w:val="0"/>
      <w:marTop w:val="0"/>
      <w:marBottom w:val="0"/>
      <w:divBdr>
        <w:top w:val="none" w:sz="0" w:space="0" w:color="auto"/>
        <w:left w:val="none" w:sz="0" w:space="0" w:color="auto"/>
        <w:bottom w:val="none" w:sz="0" w:space="0" w:color="auto"/>
        <w:right w:val="none" w:sz="0" w:space="0" w:color="auto"/>
      </w:divBdr>
    </w:div>
    <w:div w:id="1227060587">
      <w:marLeft w:val="480"/>
      <w:marRight w:val="0"/>
      <w:marTop w:val="0"/>
      <w:marBottom w:val="0"/>
      <w:divBdr>
        <w:top w:val="none" w:sz="0" w:space="0" w:color="auto"/>
        <w:left w:val="none" w:sz="0" w:space="0" w:color="auto"/>
        <w:bottom w:val="none" w:sz="0" w:space="0" w:color="auto"/>
        <w:right w:val="none" w:sz="0" w:space="0" w:color="auto"/>
      </w:divBdr>
    </w:div>
    <w:div w:id="1227062643">
      <w:marLeft w:val="480"/>
      <w:marRight w:val="0"/>
      <w:marTop w:val="0"/>
      <w:marBottom w:val="0"/>
      <w:divBdr>
        <w:top w:val="none" w:sz="0" w:space="0" w:color="auto"/>
        <w:left w:val="none" w:sz="0" w:space="0" w:color="auto"/>
        <w:bottom w:val="none" w:sz="0" w:space="0" w:color="auto"/>
        <w:right w:val="none" w:sz="0" w:space="0" w:color="auto"/>
      </w:divBdr>
    </w:div>
    <w:div w:id="1227178673">
      <w:marLeft w:val="480"/>
      <w:marRight w:val="0"/>
      <w:marTop w:val="0"/>
      <w:marBottom w:val="0"/>
      <w:divBdr>
        <w:top w:val="none" w:sz="0" w:space="0" w:color="auto"/>
        <w:left w:val="none" w:sz="0" w:space="0" w:color="auto"/>
        <w:bottom w:val="none" w:sz="0" w:space="0" w:color="auto"/>
        <w:right w:val="none" w:sz="0" w:space="0" w:color="auto"/>
      </w:divBdr>
    </w:div>
    <w:div w:id="1227179027">
      <w:marLeft w:val="480"/>
      <w:marRight w:val="0"/>
      <w:marTop w:val="0"/>
      <w:marBottom w:val="0"/>
      <w:divBdr>
        <w:top w:val="none" w:sz="0" w:space="0" w:color="auto"/>
        <w:left w:val="none" w:sz="0" w:space="0" w:color="auto"/>
        <w:bottom w:val="none" w:sz="0" w:space="0" w:color="auto"/>
        <w:right w:val="none" w:sz="0" w:space="0" w:color="auto"/>
      </w:divBdr>
    </w:div>
    <w:div w:id="1227180327">
      <w:marLeft w:val="480"/>
      <w:marRight w:val="0"/>
      <w:marTop w:val="0"/>
      <w:marBottom w:val="0"/>
      <w:divBdr>
        <w:top w:val="none" w:sz="0" w:space="0" w:color="auto"/>
        <w:left w:val="none" w:sz="0" w:space="0" w:color="auto"/>
        <w:bottom w:val="none" w:sz="0" w:space="0" w:color="auto"/>
        <w:right w:val="none" w:sz="0" w:space="0" w:color="auto"/>
      </w:divBdr>
    </w:div>
    <w:div w:id="1227181143">
      <w:marLeft w:val="480"/>
      <w:marRight w:val="0"/>
      <w:marTop w:val="0"/>
      <w:marBottom w:val="0"/>
      <w:divBdr>
        <w:top w:val="none" w:sz="0" w:space="0" w:color="auto"/>
        <w:left w:val="none" w:sz="0" w:space="0" w:color="auto"/>
        <w:bottom w:val="none" w:sz="0" w:space="0" w:color="auto"/>
        <w:right w:val="none" w:sz="0" w:space="0" w:color="auto"/>
      </w:divBdr>
    </w:div>
    <w:div w:id="1227185396">
      <w:marLeft w:val="480"/>
      <w:marRight w:val="0"/>
      <w:marTop w:val="0"/>
      <w:marBottom w:val="0"/>
      <w:divBdr>
        <w:top w:val="none" w:sz="0" w:space="0" w:color="auto"/>
        <w:left w:val="none" w:sz="0" w:space="0" w:color="auto"/>
        <w:bottom w:val="none" w:sz="0" w:space="0" w:color="auto"/>
        <w:right w:val="none" w:sz="0" w:space="0" w:color="auto"/>
      </w:divBdr>
    </w:div>
    <w:div w:id="1227229308">
      <w:marLeft w:val="480"/>
      <w:marRight w:val="0"/>
      <w:marTop w:val="0"/>
      <w:marBottom w:val="0"/>
      <w:divBdr>
        <w:top w:val="none" w:sz="0" w:space="0" w:color="auto"/>
        <w:left w:val="none" w:sz="0" w:space="0" w:color="auto"/>
        <w:bottom w:val="none" w:sz="0" w:space="0" w:color="auto"/>
        <w:right w:val="none" w:sz="0" w:space="0" w:color="auto"/>
      </w:divBdr>
    </w:div>
    <w:div w:id="1227230294">
      <w:marLeft w:val="480"/>
      <w:marRight w:val="0"/>
      <w:marTop w:val="0"/>
      <w:marBottom w:val="0"/>
      <w:divBdr>
        <w:top w:val="none" w:sz="0" w:space="0" w:color="auto"/>
        <w:left w:val="none" w:sz="0" w:space="0" w:color="auto"/>
        <w:bottom w:val="none" w:sz="0" w:space="0" w:color="auto"/>
        <w:right w:val="none" w:sz="0" w:space="0" w:color="auto"/>
      </w:divBdr>
    </w:div>
    <w:div w:id="1227254862">
      <w:marLeft w:val="480"/>
      <w:marRight w:val="0"/>
      <w:marTop w:val="0"/>
      <w:marBottom w:val="0"/>
      <w:divBdr>
        <w:top w:val="none" w:sz="0" w:space="0" w:color="auto"/>
        <w:left w:val="none" w:sz="0" w:space="0" w:color="auto"/>
        <w:bottom w:val="none" w:sz="0" w:space="0" w:color="auto"/>
        <w:right w:val="none" w:sz="0" w:space="0" w:color="auto"/>
      </w:divBdr>
    </w:div>
    <w:div w:id="1227373143">
      <w:marLeft w:val="480"/>
      <w:marRight w:val="0"/>
      <w:marTop w:val="0"/>
      <w:marBottom w:val="0"/>
      <w:divBdr>
        <w:top w:val="none" w:sz="0" w:space="0" w:color="auto"/>
        <w:left w:val="none" w:sz="0" w:space="0" w:color="auto"/>
        <w:bottom w:val="none" w:sz="0" w:space="0" w:color="auto"/>
        <w:right w:val="none" w:sz="0" w:space="0" w:color="auto"/>
      </w:divBdr>
    </w:div>
    <w:div w:id="1227375087">
      <w:marLeft w:val="480"/>
      <w:marRight w:val="0"/>
      <w:marTop w:val="0"/>
      <w:marBottom w:val="0"/>
      <w:divBdr>
        <w:top w:val="none" w:sz="0" w:space="0" w:color="auto"/>
        <w:left w:val="none" w:sz="0" w:space="0" w:color="auto"/>
        <w:bottom w:val="none" w:sz="0" w:space="0" w:color="auto"/>
        <w:right w:val="none" w:sz="0" w:space="0" w:color="auto"/>
      </w:divBdr>
    </w:div>
    <w:div w:id="1227456136">
      <w:marLeft w:val="480"/>
      <w:marRight w:val="0"/>
      <w:marTop w:val="0"/>
      <w:marBottom w:val="0"/>
      <w:divBdr>
        <w:top w:val="none" w:sz="0" w:space="0" w:color="auto"/>
        <w:left w:val="none" w:sz="0" w:space="0" w:color="auto"/>
        <w:bottom w:val="none" w:sz="0" w:space="0" w:color="auto"/>
        <w:right w:val="none" w:sz="0" w:space="0" w:color="auto"/>
      </w:divBdr>
    </w:div>
    <w:div w:id="1227490417">
      <w:marLeft w:val="480"/>
      <w:marRight w:val="0"/>
      <w:marTop w:val="0"/>
      <w:marBottom w:val="0"/>
      <w:divBdr>
        <w:top w:val="none" w:sz="0" w:space="0" w:color="auto"/>
        <w:left w:val="none" w:sz="0" w:space="0" w:color="auto"/>
        <w:bottom w:val="none" w:sz="0" w:space="0" w:color="auto"/>
        <w:right w:val="none" w:sz="0" w:space="0" w:color="auto"/>
      </w:divBdr>
    </w:div>
    <w:div w:id="1227491897">
      <w:marLeft w:val="480"/>
      <w:marRight w:val="0"/>
      <w:marTop w:val="0"/>
      <w:marBottom w:val="0"/>
      <w:divBdr>
        <w:top w:val="none" w:sz="0" w:space="0" w:color="auto"/>
        <w:left w:val="none" w:sz="0" w:space="0" w:color="auto"/>
        <w:bottom w:val="none" w:sz="0" w:space="0" w:color="auto"/>
        <w:right w:val="none" w:sz="0" w:space="0" w:color="auto"/>
      </w:divBdr>
    </w:div>
    <w:div w:id="1227567638">
      <w:marLeft w:val="480"/>
      <w:marRight w:val="0"/>
      <w:marTop w:val="0"/>
      <w:marBottom w:val="0"/>
      <w:divBdr>
        <w:top w:val="none" w:sz="0" w:space="0" w:color="auto"/>
        <w:left w:val="none" w:sz="0" w:space="0" w:color="auto"/>
        <w:bottom w:val="none" w:sz="0" w:space="0" w:color="auto"/>
        <w:right w:val="none" w:sz="0" w:space="0" w:color="auto"/>
      </w:divBdr>
    </w:div>
    <w:div w:id="1227648036">
      <w:marLeft w:val="480"/>
      <w:marRight w:val="0"/>
      <w:marTop w:val="0"/>
      <w:marBottom w:val="0"/>
      <w:divBdr>
        <w:top w:val="none" w:sz="0" w:space="0" w:color="auto"/>
        <w:left w:val="none" w:sz="0" w:space="0" w:color="auto"/>
        <w:bottom w:val="none" w:sz="0" w:space="0" w:color="auto"/>
        <w:right w:val="none" w:sz="0" w:space="0" w:color="auto"/>
      </w:divBdr>
    </w:div>
    <w:div w:id="1227690479">
      <w:marLeft w:val="480"/>
      <w:marRight w:val="0"/>
      <w:marTop w:val="0"/>
      <w:marBottom w:val="0"/>
      <w:divBdr>
        <w:top w:val="none" w:sz="0" w:space="0" w:color="auto"/>
        <w:left w:val="none" w:sz="0" w:space="0" w:color="auto"/>
        <w:bottom w:val="none" w:sz="0" w:space="0" w:color="auto"/>
        <w:right w:val="none" w:sz="0" w:space="0" w:color="auto"/>
      </w:divBdr>
    </w:div>
    <w:div w:id="1227718142">
      <w:marLeft w:val="480"/>
      <w:marRight w:val="0"/>
      <w:marTop w:val="0"/>
      <w:marBottom w:val="0"/>
      <w:divBdr>
        <w:top w:val="none" w:sz="0" w:space="0" w:color="auto"/>
        <w:left w:val="none" w:sz="0" w:space="0" w:color="auto"/>
        <w:bottom w:val="none" w:sz="0" w:space="0" w:color="auto"/>
        <w:right w:val="none" w:sz="0" w:space="0" w:color="auto"/>
      </w:divBdr>
    </w:div>
    <w:div w:id="1227758534">
      <w:marLeft w:val="480"/>
      <w:marRight w:val="0"/>
      <w:marTop w:val="0"/>
      <w:marBottom w:val="0"/>
      <w:divBdr>
        <w:top w:val="none" w:sz="0" w:space="0" w:color="auto"/>
        <w:left w:val="none" w:sz="0" w:space="0" w:color="auto"/>
        <w:bottom w:val="none" w:sz="0" w:space="0" w:color="auto"/>
        <w:right w:val="none" w:sz="0" w:space="0" w:color="auto"/>
      </w:divBdr>
    </w:div>
    <w:div w:id="1227763461">
      <w:marLeft w:val="480"/>
      <w:marRight w:val="0"/>
      <w:marTop w:val="0"/>
      <w:marBottom w:val="0"/>
      <w:divBdr>
        <w:top w:val="none" w:sz="0" w:space="0" w:color="auto"/>
        <w:left w:val="none" w:sz="0" w:space="0" w:color="auto"/>
        <w:bottom w:val="none" w:sz="0" w:space="0" w:color="auto"/>
        <w:right w:val="none" w:sz="0" w:space="0" w:color="auto"/>
      </w:divBdr>
    </w:div>
    <w:div w:id="1227763499">
      <w:marLeft w:val="480"/>
      <w:marRight w:val="0"/>
      <w:marTop w:val="0"/>
      <w:marBottom w:val="0"/>
      <w:divBdr>
        <w:top w:val="none" w:sz="0" w:space="0" w:color="auto"/>
        <w:left w:val="none" w:sz="0" w:space="0" w:color="auto"/>
        <w:bottom w:val="none" w:sz="0" w:space="0" w:color="auto"/>
        <w:right w:val="none" w:sz="0" w:space="0" w:color="auto"/>
      </w:divBdr>
    </w:div>
    <w:div w:id="1227885965">
      <w:marLeft w:val="480"/>
      <w:marRight w:val="0"/>
      <w:marTop w:val="0"/>
      <w:marBottom w:val="0"/>
      <w:divBdr>
        <w:top w:val="none" w:sz="0" w:space="0" w:color="auto"/>
        <w:left w:val="none" w:sz="0" w:space="0" w:color="auto"/>
        <w:bottom w:val="none" w:sz="0" w:space="0" w:color="auto"/>
        <w:right w:val="none" w:sz="0" w:space="0" w:color="auto"/>
      </w:divBdr>
    </w:div>
    <w:div w:id="1227911072">
      <w:marLeft w:val="480"/>
      <w:marRight w:val="0"/>
      <w:marTop w:val="0"/>
      <w:marBottom w:val="0"/>
      <w:divBdr>
        <w:top w:val="none" w:sz="0" w:space="0" w:color="auto"/>
        <w:left w:val="none" w:sz="0" w:space="0" w:color="auto"/>
        <w:bottom w:val="none" w:sz="0" w:space="0" w:color="auto"/>
        <w:right w:val="none" w:sz="0" w:space="0" w:color="auto"/>
      </w:divBdr>
    </w:div>
    <w:div w:id="1227956769">
      <w:marLeft w:val="480"/>
      <w:marRight w:val="0"/>
      <w:marTop w:val="0"/>
      <w:marBottom w:val="0"/>
      <w:divBdr>
        <w:top w:val="none" w:sz="0" w:space="0" w:color="auto"/>
        <w:left w:val="none" w:sz="0" w:space="0" w:color="auto"/>
        <w:bottom w:val="none" w:sz="0" w:space="0" w:color="auto"/>
        <w:right w:val="none" w:sz="0" w:space="0" w:color="auto"/>
      </w:divBdr>
    </w:div>
    <w:div w:id="1228031780">
      <w:marLeft w:val="480"/>
      <w:marRight w:val="0"/>
      <w:marTop w:val="0"/>
      <w:marBottom w:val="0"/>
      <w:divBdr>
        <w:top w:val="none" w:sz="0" w:space="0" w:color="auto"/>
        <w:left w:val="none" w:sz="0" w:space="0" w:color="auto"/>
        <w:bottom w:val="none" w:sz="0" w:space="0" w:color="auto"/>
        <w:right w:val="none" w:sz="0" w:space="0" w:color="auto"/>
      </w:divBdr>
    </w:div>
    <w:div w:id="1228079288">
      <w:marLeft w:val="480"/>
      <w:marRight w:val="0"/>
      <w:marTop w:val="0"/>
      <w:marBottom w:val="0"/>
      <w:divBdr>
        <w:top w:val="none" w:sz="0" w:space="0" w:color="auto"/>
        <w:left w:val="none" w:sz="0" w:space="0" w:color="auto"/>
        <w:bottom w:val="none" w:sz="0" w:space="0" w:color="auto"/>
        <w:right w:val="none" w:sz="0" w:space="0" w:color="auto"/>
      </w:divBdr>
    </w:div>
    <w:div w:id="1228110990">
      <w:marLeft w:val="480"/>
      <w:marRight w:val="0"/>
      <w:marTop w:val="0"/>
      <w:marBottom w:val="0"/>
      <w:divBdr>
        <w:top w:val="none" w:sz="0" w:space="0" w:color="auto"/>
        <w:left w:val="none" w:sz="0" w:space="0" w:color="auto"/>
        <w:bottom w:val="none" w:sz="0" w:space="0" w:color="auto"/>
        <w:right w:val="none" w:sz="0" w:space="0" w:color="auto"/>
      </w:divBdr>
    </w:div>
    <w:div w:id="1228224374">
      <w:marLeft w:val="480"/>
      <w:marRight w:val="0"/>
      <w:marTop w:val="0"/>
      <w:marBottom w:val="0"/>
      <w:divBdr>
        <w:top w:val="none" w:sz="0" w:space="0" w:color="auto"/>
        <w:left w:val="none" w:sz="0" w:space="0" w:color="auto"/>
        <w:bottom w:val="none" w:sz="0" w:space="0" w:color="auto"/>
        <w:right w:val="none" w:sz="0" w:space="0" w:color="auto"/>
      </w:divBdr>
    </w:div>
    <w:div w:id="1228347161">
      <w:marLeft w:val="480"/>
      <w:marRight w:val="0"/>
      <w:marTop w:val="0"/>
      <w:marBottom w:val="0"/>
      <w:divBdr>
        <w:top w:val="none" w:sz="0" w:space="0" w:color="auto"/>
        <w:left w:val="none" w:sz="0" w:space="0" w:color="auto"/>
        <w:bottom w:val="none" w:sz="0" w:space="0" w:color="auto"/>
        <w:right w:val="none" w:sz="0" w:space="0" w:color="auto"/>
      </w:divBdr>
    </w:div>
    <w:div w:id="1228493320">
      <w:marLeft w:val="480"/>
      <w:marRight w:val="0"/>
      <w:marTop w:val="0"/>
      <w:marBottom w:val="0"/>
      <w:divBdr>
        <w:top w:val="none" w:sz="0" w:space="0" w:color="auto"/>
        <w:left w:val="none" w:sz="0" w:space="0" w:color="auto"/>
        <w:bottom w:val="none" w:sz="0" w:space="0" w:color="auto"/>
        <w:right w:val="none" w:sz="0" w:space="0" w:color="auto"/>
      </w:divBdr>
    </w:div>
    <w:div w:id="1228494653">
      <w:marLeft w:val="480"/>
      <w:marRight w:val="0"/>
      <w:marTop w:val="0"/>
      <w:marBottom w:val="0"/>
      <w:divBdr>
        <w:top w:val="none" w:sz="0" w:space="0" w:color="auto"/>
        <w:left w:val="none" w:sz="0" w:space="0" w:color="auto"/>
        <w:bottom w:val="none" w:sz="0" w:space="0" w:color="auto"/>
        <w:right w:val="none" w:sz="0" w:space="0" w:color="auto"/>
      </w:divBdr>
    </w:div>
    <w:div w:id="1228498608">
      <w:marLeft w:val="480"/>
      <w:marRight w:val="0"/>
      <w:marTop w:val="0"/>
      <w:marBottom w:val="0"/>
      <w:divBdr>
        <w:top w:val="none" w:sz="0" w:space="0" w:color="auto"/>
        <w:left w:val="none" w:sz="0" w:space="0" w:color="auto"/>
        <w:bottom w:val="none" w:sz="0" w:space="0" w:color="auto"/>
        <w:right w:val="none" w:sz="0" w:space="0" w:color="auto"/>
      </w:divBdr>
    </w:div>
    <w:div w:id="1228567376">
      <w:marLeft w:val="480"/>
      <w:marRight w:val="0"/>
      <w:marTop w:val="0"/>
      <w:marBottom w:val="0"/>
      <w:divBdr>
        <w:top w:val="none" w:sz="0" w:space="0" w:color="auto"/>
        <w:left w:val="none" w:sz="0" w:space="0" w:color="auto"/>
        <w:bottom w:val="none" w:sz="0" w:space="0" w:color="auto"/>
        <w:right w:val="none" w:sz="0" w:space="0" w:color="auto"/>
      </w:divBdr>
    </w:div>
    <w:div w:id="1228610770">
      <w:marLeft w:val="480"/>
      <w:marRight w:val="0"/>
      <w:marTop w:val="0"/>
      <w:marBottom w:val="0"/>
      <w:divBdr>
        <w:top w:val="none" w:sz="0" w:space="0" w:color="auto"/>
        <w:left w:val="none" w:sz="0" w:space="0" w:color="auto"/>
        <w:bottom w:val="none" w:sz="0" w:space="0" w:color="auto"/>
        <w:right w:val="none" w:sz="0" w:space="0" w:color="auto"/>
      </w:divBdr>
    </w:div>
    <w:div w:id="1228611170">
      <w:marLeft w:val="480"/>
      <w:marRight w:val="0"/>
      <w:marTop w:val="0"/>
      <w:marBottom w:val="0"/>
      <w:divBdr>
        <w:top w:val="none" w:sz="0" w:space="0" w:color="auto"/>
        <w:left w:val="none" w:sz="0" w:space="0" w:color="auto"/>
        <w:bottom w:val="none" w:sz="0" w:space="0" w:color="auto"/>
        <w:right w:val="none" w:sz="0" w:space="0" w:color="auto"/>
      </w:divBdr>
    </w:div>
    <w:div w:id="1228611723">
      <w:marLeft w:val="480"/>
      <w:marRight w:val="0"/>
      <w:marTop w:val="0"/>
      <w:marBottom w:val="0"/>
      <w:divBdr>
        <w:top w:val="none" w:sz="0" w:space="0" w:color="auto"/>
        <w:left w:val="none" w:sz="0" w:space="0" w:color="auto"/>
        <w:bottom w:val="none" w:sz="0" w:space="0" w:color="auto"/>
        <w:right w:val="none" w:sz="0" w:space="0" w:color="auto"/>
      </w:divBdr>
    </w:div>
    <w:div w:id="1228688074">
      <w:marLeft w:val="480"/>
      <w:marRight w:val="0"/>
      <w:marTop w:val="0"/>
      <w:marBottom w:val="0"/>
      <w:divBdr>
        <w:top w:val="none" w:sz="0" w:space="0" w:color="auto"/>
        <w:left w:val="none" w:sz="0" w:space="0" w:color="auto"/>
        <w:bottom w:val="none" w:sz="0" w:space="0" w:color="auto"/>
        <w:right w:val="none" w:sz="0" w:space="0" w:color="auto"/>
      </w:divBdr>
    </w:div>
    <w:div w:id="1228688538">
      <w:marLeft w:val="480"/>
      <w:marRight w:val="0"/>
      <w:marTop w:val="0"/>
      <w:marBottom w:val="0"/>
      <w:divBdr>
        <w:top w:val="none" w:sz="0" w:space="0" w:color="auto"/>
        <w:left w:val="none" w:sz="0" w:space="0" w:color="auto"/>
        <w:bottom w:val="none" w:sz="0" w:space="0" w:color="auto"/>
        <w:right w:val="none" w:sz="0" w:space="0" w:color="auto"/>
      </w:divBdr>
    </w:div>
    <w:div w:id="1228758492">
      <w:marLeft w:val="480"/>
      <w:marRight w:val="0"/>
      <w:marTop w:val="0"/>
      <w:marBottom w:val="0"/>
      <w:divBdr>
        <w:top w:val="none" w:sz="0" w:space="0" w:color="auto"/>
        <w:left w:val="none" w:sz="0" w:space="0" w:color="auto"/>
        <w:bottom w:val="none" w:sz="0" w:space="0" w:color="auto"/>
        <w:right w:val="none" w:sz="0" w:space="0" w:color="auto"/>
      </w:divBdr>
    </w:div>
    <w:div w:id="1228759650">
      <w:marLeft w:val="480"/>
      <w:marRight w:val="0"/>
      <w:marTop w:val="0"/>
      <w:marBottom w:val="0"/>
      <w:divBdr>
        <w:top w:val="none" w:sz="0" w:space="0" w:color="auto"/>
        <w:left w:val="none" w:sz="0" w:space="0" w:color="auto"/>
        <w:bottom w:val="none" w:sz="0" w:space="0" w:color="auto"/>
        <w:right w:val="none" w:sz="0" w:space="0" w:color="auto"/>
      </w:divBdr>
    </w:div>
    <w:div w:id="1228762041">
      <w:marLeft w:val="480"/>
      <w:marRight w:val="0"/>
      <w:marTop w:val="0"/>
      <w:marBottom w:val="0"/>
      <w:divBdr>
        <w:top w:val="none" w:sz="0" w:space="0" w:color="auto"/>
        <w:left w:val="none" w:sz="0" w:space="0" w:color="auto"/>
        <w:bottom w:val="none" w:sz="0" w:space="0" w:color="auto"/>
        <w:right w:val="none" w:sz="0" w:space="0" w:color="auto"/>
      </w:divBdr>
    </w:div>
    <w:div w:id="1228804029">
      <w:marLeft w:val="480"/>
      <w:marRight w:val="0"/>
      <w:marTop w:val="0"/>
      <w:marBottom w:val="0"/>
      <w:divBdr>
        <w:top w:val="none" w:sz="0" w:space="0" w:color="auto"/>
        <w:left w:val="none" w:sz="0" w:space="0" w:color="auto"/>
        <w:bottom w:val="none" w:sz="0" w:space="0" w:color="auto"/>
        <w:right w:val="none" w:sz="0" w:space="0" w:color="auto"/>
      </w:divBdr>
    </w:div>
    <w:div w:id="1228808228">
      <w:marLeft w:val="480"/>
      <w:marRight w:val="0"/>
      <w:marTop w:val="0"/>
      <w:marBottom w:val="0"/>
      <w:divBdr>
        <w:top w:val="none" w:sz="0" w:space="0" w:color="auto"/>
        <w:left w:val="none" w:sz="0" w:space="0" w:color="auto"/>
        <w:bottom w:val="none" w:sz="0" w:space="0" w:color="auto"/>
        <w:right w:val="none" w:sz="0" w:space="0" w:color="auto"/>
      </w:divBdr>
    </w:div>
    <w:div w:id="1228875885">
      <w:marLeft w:val="480"/>
      <w:marRight w:val="0"/>
      <w:marTop w:val="0"/>
      <w:marBottom w:val="0"/>
      <w:divBdr>
        <w:top w:val="none" w:sz="0" w:space="0" w:color="auto"/>
        <w:left w:val="none" w:sz="0" w:space="0" w:color="auto"/>
        <w:bottom w:val="none" w:sz="0" w:space="0" w:color="auto"/>
        <w:right w:val="none" w:sz="0" w:space="0" w:color="auto"/>
      </w:divBdr>
    </w:div>
    <w:div w:id="1228883702">
      <w:marLeft w:val="480"/>
      <w:marRight w:val="0"/>
      <w:marTop w:val="0"/>
      <w:marBottom w:val="0"/>
      <w:divBdr>
        <w:top w:val="none" w:sz="0" w:space="0" w:color="auto"/>
        <w:left w:val="none" w:sz="0" w:space="0" w:color="auto"/>
        <w:bottom w:val="none" w:sz="0" w:space="0" w:color="auto"/>
        <w:right w:val="none" w:sz="0" w:space="0" w:color="auto"/>
      </w:divBdr>
    </w:div>
    <w:div w:id="1228883933">
      <w:marLeft w:val="480"/>
      <w:marRight w:val="0"/>
      <w:marTop w:val="0"/>
      <w:marBottom w:val="0"/>
      <w:divBdr>
        <w:top w:val="none" w:sz="0" w:space="0" w:color="auto"/>
        <w:left w:val="none" w:sz="0" w:space="0" w:color="auto"/>
        <w:bottom w:val="none" w:sz="0" w:space="0" w:color="auto"/>
        <w:right w:val="none" w:sz="0" w:space="0" w:color="auto"/>
      </w:divBdr>
    </w:div>
    <w:div w:id="1228955713">
      <w:marLeft w:val="480"/>
      <w:marRight w:val="0"/>
      <w:marTop w:val="0"/>
      <w:marBottom w:val="0"/>
      <w:divBdr>
        <w:top w:val="none" w:sz="0" w:space="0" w:color="auto"/>
        <w:left w:val="none" w:sz="0" w:space="0" w:color="auto"/>
        <w:bottom w:val="none" w:sz="0" w:space="0" w:color="auto"/>
        <w:right w:val="none" w:sz="0" w:space="0" w:color="auto"/>
      </w:divBdr>
    </w:div>
    <w:div w:id="1228956578">
      <w:marLeft w:val="480"/>
      <w:marRight w:val="0"/>
      <w:marTop w:val="0"/>
      <w:marBottom w:val="0"/>
      <w:divBdr>
        <w:top w:val="none" w:sz="0" w:space="0" w:color="auto"/>
        <w:left w:val="none" w:sz="0" w:space="0" w:color="auto"/>
        <w:bottom w:val="none" w:sz="0" w:space="0" w:color="auto"/>
        <w:right w:val="none" w:sz="0" w:space="0" w:color="auto"/>
      </w:divBdr>
    </w:div>
    <w:div w:id="1228960000">
      <w:marLeft w:val="480"/>
      <w:marRight w:val="0"/>
      <w:marTop w:val="0"/>
      <w:marBottom w:val="0"/>
      <w:divBdr>
        <w:top w:val="none" w:sz="0" w:space="0" w:color="auto"/>
        <w:left w:val="none" w:sz="0" w:space="0" w:color="auto"/>
        <w:bottom w:val="none" w:sz="0" w:space="0" w:color="auto"/>
        <w:right w:val="none" w:sz="0" w:space="0" w:color="auto"/>
      </w:divBdr>
    </w:div>
    <w:div w:id="1229027458">
      <w:marLeft w:val="480"/>
      <w:marRight w:val="0"/>
      <w:marTop w:val="0"/>
      <w:marBottom w:val="0"/>
      <w:divBdr>
        <w:top w:val="none" w:sz="0" w:space="0" w:color="auto"/>
        <w:left w:val="none" w:sz="0" w:space="0" w:color="auto"/>
        <w:bottom w:val="none" w:sz="0" w:space="0" w:color="auto"/>
        <w:right w:val="none" w:sz="0" w:space="0" w:color="auto"/>
      </w:divBdr>
    </w:div>
    <w:div w:id="1229071626">
      <w:marLeft w:val="480"/>
      <w:marRight w:val="0"/>
      <w:marTop w:val="0"/>
      <w:marBottom w:val="0"/>
      <w:divBdr>
        <w:top w:val="none" w:sz="0" w:space="0" w:color="auto"/>
        <w:left w:val="none" w:sz="0" w:space="0" w:color="auto"/>
        <w:bottom w:val="none" w:sz="0" w:space="0" w:color="auto"/>
        <w:right w:val="none" w:sz="0" w:space="0" w:color="auto"/>
      </w:divBdr>
    </w:div>
    <w:div w:id="1229147170">
      <w:marLeft w:val="480"/>
      <w:marRight w:val="0"/>
      <w:marTop w:val="0"/>
      <w:marBottom w:val="0"/>
      <w:divBdr>
        <w:top w:val="none" w:sz="0" w:space="0" w:color="auto"/>
        <w:left w:val="none" w:sz="0" w:space="0" w:color="auto"/>
        <w:bottom w:val="none" w:sz="0" w:space="0" w:color="auto"/>
        <w:right w:val="none" w:sz="0" w:space="0" w:color="auto"/>
      </w:divBdr>
    </w:div>
    <w:div w:id="1229147492">
      <w:marLeft w:val="480"/>
      <w:marRight w:val="0"/>
      <w:marTop w:val="0"/>
      <w:marBottom w:val="0"/>
      <w:divBdr>
        <w:top w:val="none" w:sz="0" w:space="0" w:color="auto"/>
        <w:left w:val="none" w:sz="0" w:space="0" w:color="auto"/>
        <w:bottom w:val="none" w:sz="0" w:space="0" w:color="auto"/>
        <w:right w:val="none" w:sz="0" w:space="0" w:color="auto"/>
      </w:divBdr>
    </w:div>
    <w:div w:id="1229148162">
      <w:marLeft w:val="480"/>
      <w:marRight w:val="0"/>
      <w:marTop w:val="0"/>
      <w:marBottom w:val="0"/>
      <w:divBdr>
        <w:top w:val="none" w:sz="0" w:space="0" w:color="auto"/>
        <w:left w:val="none" w:sz="0" w:space="0" w:color="auto"/>
        <w:bottom w:val="none" w:sz="0" w:space="0" w:color="auto"/>
        <w:right w:val="none" w:sz="0" w:space="0" w:color="auto"/>
      </w:divBdr>
    </w:div>
    <w:div w:id="1229194470">
      <w:marLeft w:val="480"/>
      <w:marRight w:val="0"/>
      <w:marTop w:val="0"/>
      <w:marBottom w:val="0"/>
      <w:divBdr>
        <w:top w:val="none" w:sz="0" w:space="0" w:color="auto"/>
        <w:left w:val="none" w:sz="0" w:space="0" w:color="auto"/>
        <w:bottom w:val="none" w:sz="0" w:space="0" w:color="auto"/>
        <w:right w:val="none" w:sz="0" w:space="0" w:color="auto"/>
      </w:divBdr>
    </w:div>
    <w:div w:id="1229196446">
      <w:marLeft w:val="480"/>
      <w:marRight w:val="0"/>
      <w:marTop w:val="0"/>
      <w:marBottom w:val="0"/>
      <w:divBdr>
        <w:top w:val="none" w:sz="0" w:space="0" w:color="auto"/>
        <w:left w:val="none" w:sz="0" w:space="0" w:color="auto"/>
        <w:bottom w:val="none" w:sz="0" w:space="0" w:color="auto"/>
        <w:right w:val="none" w:sz="0" w:space="0" w:color="auto"/>
      </w:divBdr>
    </w:div>
    <w:div w:id="1229224685">
      <w:marLeft w:val="480"/>
      <w:marRight w:val="0"/>
      <w:marTop w:val="0"/>
      <w:marBottom w:val="0"/>
      <w:divBdr>
        <w:top w:val="none" w:sz="0" w:space="0" w:color="auto"/>
        <w:left w:val="none" w:sz="0" w:space="0" w:color="auto"/>
        <w:bottom w:val="none" w:sz="0" w:space="0" w:color="auto"/>
        <w:right w:val="none" w:sz="0" w:space="0" w:color="auto"/>
      </w:divBdr>
    </w:div>
    <w:div w:id="1229264679">
      <w:marLeft w:val="480"/>
      <w:marRight w:val="0"/>
      <w:marTop w:val="0"/>
      <w:marBottom w:val="0"/>
      <w:divBdr>
        <w:top w:val="none" w:sz="0" w:space="0" w:color="auto"/>
        <w:left w:val="none" w:sz="0" w:space="0" w:color="auto"/>
        <w:bottom w:val="none" w:sz="0" w:space="0" w:color="auto"/>
        <w:right w:val="none" w:sz="0" w:space="0" w:color="auto"/>
      </w:divBdr>
    </w:div>
    <w:div w:id="1229268299">
      <w:marLeft w:val="480"/>
      <w:marRight w:val="0"/>
      <w:marTop w:val="0"/>
      <w:marBottom w:val="0"/>
      <w:divBdr>
        <w:top w:val="none" w:sz="0" w:space="0" w:color="auto"/>
        <w:left w:val="none" w:sz="0" w:space="0" w:color="auto"/>
        <w:bottom w:val="none" w:sz="0" w:space="0" w:color="auto"/>
        <w:right w:val="none" w:sz="0" w:space="0" w:color="auto"/>
      </w:divBdr>
    </w:div>
    <w:div w:id="1229345339">
      <w:marLeft w:val="480"/>
      <w:marRight w:val="0"/>
      <w:marTop w:val="0"/>
      <w:marBottom w:val="0"/>
      <w:divBdr>
        <w:top w:val="none" w:sz="0" w:space="0" w:color="auto"/>
        <w:left w:val="none" w:sz="0" w:space="0" w:color="auto"/>
        <w:bottom w:val="none" w:sz="0" w:space="0" w:color="auto"/>
        <w:right w:val="none" w:sz="0" w:space="0" w:color="auto"/>
      </w:divBdr>
    </w:div>
    <w:div w:id="1229346021">
      <w:marLeft w:val="480"/>
      <w:marRight w:val="0"/>
      <w:marTop w:val="0"/>
      <w:marBottom w:val="0"/>
      <w:divBdr>
        <w:top w:val="none" w:sz="0" w:space="0" w:color="auto"/>
        <w:left w:val="none" w:sz="0" w:space="0" w:color="auto"/>
        <w:bottom w:val="none" w:sz="0" w:space="0" w:color="auto"/>
        <w:right w:val="none" w:sz="0" w:space="0" w:color="auto"/>
      </w:divBdr>
    </w:div>
    <w:div w:id="1229413353">
      <w:marLeft w:val="480"/>
      <w:marRight w:val="0"/>
      <w:marTop w:val="0"/>
      <w:marBottom w:val="0"/>
      <w:divBdr>
        <w:top w:val="none" w:sz="0" w:space="0" w:color="auto"/>
        <w:left w:val="none" w:sz="0" w:space="0" w:color="auto"/>
        <w:bottom w:val="none" w:sz="0" w:space="0" w:color="auto"/>
        <w:right w:val="none" w:sz="0" w:space="0" w:color="auto"/>
      </w:divBdr>
    </w:div>
    <w:div w:id="1229414849">
      <w:marLeft w:val="480"/>
      <w:marRight w:val="0"/>
      <w:marTop w:val="0"/>
      <w:marBottom w:val="0"/>
      <w:divBdr>
        <w:top w:val="none" w:sz="0" w:space="0" w:color="auto"/>
        <w:left w:val="none" w:sz="0" w:space="0" w:color="auto"/>
        <w:bottom w:val="none" w:sz="0" w:space="0" w:color="auto"/>
        <w:right w:val="none" w:sz="0" w:space="0" w:color="auto"/>
      </w:divBdr>
    </w:div>
    <w:div w:id="1229416840">
      <w:marLeft w:val="480"/>
      <w:marRight w:val="0"/>
      <w:marTop w:val="0"/>
      <w:marBottom w:val="0"/>
      <w:divBdr>
        <w:top w:val="none" w:sz="0" w:space="0" w:color="auto"/>
        <w:left w:val="none" w:sz="0" w:space="0" w:color="auto"/>
        <w:bottom w:val="none" w:sz="0" w:space="0" w:color="auto"/>
        <w:right w:val="none" w:sz="0" w:space="0" w:color="auto"/>
      </w:divBdr>
    </w:div>
    <w:div w:id="1229463897">
      <w:marLeft w:val="480"/>
      <w:marRight w:val="0"/>
      <w:marTop w:val="0"/>
      <w:marBottom w:val="0"/>
      <w:divBdr>
        <w:top w:val="none" w:sz="0" w:space="0" w:color="auto"/>
        <w:left w:val="none" w:sz="0" w:space="0" w:color="auto"/>
        <w:bottom w:val="none" w:sz="0" w:space="0" w:color="auto"/>
        <w:right w:val="none" w:sz="0" w:space="0" w:color="auto"/>
      </w:divBdr>
    </w:div>
    <w:div w:id="1229531248">
      <w:marLeft w:val="480"/>
      <w:marRight w:val="0"/>
      <w:marTop w:val="0"/>
      <w:marBottom w:val="0"/>
      <w:divBdr>
        <w:top w:val="none" w:sz="0" w:space="0" w:color="auto"/>
        <w:left w:val="none" w:sz="0" w:space="0" w:color="auto"/>
        <w:bottom w:val="none" w:sz="0" w:space="0" w:color="auto"/>
        <w:right w:val="none" w:sz="0" w:space="0" w:color="auto"/>
      </w:divBdr>
    </w:div>
    <w:div w:id="1229534699">
      <w:marLeft w:val="480"/>
      <w:marRight w:val="0"/>
      <w:marTop w:val="0"/>
      <w:marBottom w:val="0"/>
      <w:divBdr>
        <w:top w:val="none" w:sz="0" w:space="0" w:color="auto"/>
        <w:left w:val="none" w:sz="0" w:space="0" w:color="auto"/>
        <w:bottom w:val="none" w:sz="0" w:space="0" w:color="auto"/>
        <w:right w:val="none" w:sz="0" w:space="0" w:color="auto"/>
      </w:divBdr>
    </w:div>
    <w:div w:id="1229535160">
      <w:marLeft w:val="480"/>
      <w:marRight w:val="0"/>
      <w:marTop w:val="0"/>
      <w:marBottom w:val="0"/>
      <w:divBdr>
        <w:top w:val="none" w:sz="0" w:space="0" w:color="auto"/>
        <w:left w:val="none" w:sz="0" w:space="0" w:color="auto"/>
        <w:bottom w:val="none" w:sz="0" w:space="0" w:color="auto"/>
        <w:right w:val="none" w:sz="0" w:space="0" w:color="auto"/>
      </w:divBdr>
    </w:div>
    <w:div w:id="1229656848">
      <w:marLeft w:val="480"/>
      <w:marRight w:val="0"/>
      <w:marTop w:val="0"/>
      <w:marBottom w:val="0"/>
      <w:divBdr>
        <w:top w:val="none" w:sz="0" w:space="0" w:color="auto"/>
        <w:left w:val="none" w:sz="0" w:space="0" w:color="auto"/>
        <w:bottom w:val="none" w:sz="0" w:space="0" w:color="auto"/>
        <w:right w:val="none" w:sz="0" w:space="0" w:color="auto"/>
      </w:divBdr>
    </w:div>
    <w:div w:id="1229658448">
      <w:marLeft w:val="480"/>
      <w:marRight w:val="0"/>
      <w:marTop w:val="0"/>
      <w:marBottom w:val="0"/>
      <w:divBdr>
        <w:top w:val="none" w:sz="0" w:space="0" w:color="auto"/>
        <w:left w:val="none" w:sz="0" w:space="0" w:color="auto"/>
        <w:bottom w:val="none" w:sz="0" w:space="0" w:color="auto"/>
        <w:right w:val="none" w:sz="0" w:space="0" w:color="auto"/>
      </w:divBdr>
    </w:div>
    <w:div w:id="1229684235">
      <w:marLeft w:val="480"/>
      <w:marRight w:val="0"/>
      <w:marTop w:val="0"/>
      <w:marBottom w:val="0"/>
      <w:divBdr>
        <w:top w:val="none" w:sz="0" w:space="0" w:color="auto"/>
        <w:left w:val="none" w:sz="0" w:space="0" w:color="auto"/>
        <w:bottom w:val="none" w:sz="0" w:space="0" w:color="auto"/>
        <w:right w:val="none" w:sz="0" w:space="0" w:color="auto"/>
      </w:divBdr>
    </w:div>
    <w:div w:id="1229728964">
      <w:marLeft w:val="480"/>
      <w:marRight w:val="0"/>
      <w:marTop w:val="0"/>
      <w:marBottom w:val="0"/>
      <w:divBdr>
        <w:top w:val="none" w:sz="0" w:space="0" w:color="auto"/>
        <w:left w:val="none" w:sz="0" w:space="0" w:color="auto"/>
        <w:bottom w:val="none" w:sz="0" w:space="0" w:color="auto"/>
        <w:right w:val="none" w:sz="0" w:space="0" w:color="auto"/>
      </w:divBdr>
    </w:div>
    <w:div w:id="1229731781">
      <w:marLeft w:val="480"/>
      <w:marRight w:val="0"/>
      <w:marTop w:val="0"/>
      <w:marBottom w:val="0"/>
      <w:divBdr>
        <w:top w:val="none" w:sz="0" w:space="0" w:color="auto"/>
        <w:left w:val="none" w:sz="0" w:space="0" w:color="auto"/>
        <w:bottom w:val="none" w:sz="0" w:space="0" w:color="auto"/>
        <w:right w:val="none" w:sz="0" w:space="0" w:color="auto"/>
      </w:divBdr>
    </w:div>
    <w:div w:id="1229800115">
      <w:marLeft w:val="480"/>
      <w:marRight w:val="0"/>
      <w:marTop w:val="0"/>
      <w:marBottom w:val="0"/>
      <w:divBdr>
        <w:top w:val="none" w:sz="0" w:space="0" w:color="auto"/>
        <w:left w:val="none" w:sz="0" w:space="0" w:color="auto"/>
        <w:bottom w:val="none" w:sz="0" w:space="0" w:color="auto"/>
        <w:right w:val="none" w:sz="0" w:space="0" w:color="auto"/>
      </w:divBdr>
    </w:div>
    <w:div w:id="1229849654">
      <w:marLeft w:val="480"/>
      <w:marRight w:val="0"/>
      <w:marTop w:val="0"/>
      <w:marBottom w:val="0"/>
      <w:divBdr>
        <w:top w:val="none" w:sz="0" w:space="0" w:color="auto"/>
        <w:left w:val="none" w:sz="0" w:space="0" w:color="auto"/>
        <w:bottom w:val="none" w:sz="0" w:space="0" w:color="auto"/>
        <w:right w:val="none" w:sz="0" w:space="0" w:color="auto"/>
      </w:divBdr>
    </w:div>
    <w:div w:id="1229922373">
      <w:marLeft w:val="480"/>
      <w:marRight w:val="0"/>
      <w:marTop w:val="0"/>
      <w:marBottom w:val="0"/>
      <w:divBdr>
        <w:top w:val="none" w:sz="0" w:space="0" w:color="auto"/>
        <w:left w:val="none" w:sz="0" w:space="0" w:color="auto"/>
        <w:bottom w:val="none" w:sz="0" w:space="0" w:color="auto"/>
        <w:right w:val="none" w:sz="0" w:space="0" w:color="auto"/>
      </w:divBdr>
    </w:div>
    <w:div w:id="1229993849">
      <w:marLeft w:val="480"/>
      <w:marRight w:val="0"/>
      <w:marTop w:val="0"/>
      <w:marBottom w:val="0"/>
      <w:divBdr>
        <w:top w:val="none" w:sz="0" w:space="0" w:color="auto"/>
        <w:left w:val="none" w:sz="0" w:space="0" w:color="auto"/>
        <w:bottom w:val="none" w:sz="0" w:space="0" w:color="auto"/>
        <w:right w:val="none" w:sz="0" w:space="0" w:color="auto"/>
      </w:divBdr>
    </w:div>
    <w:div w:id="1230071086">
      <w:marLeft w:val="480"/>
      <w:marRight w:val="0"/>
      <w:marTop w:val="0"/>
      <w:marBottom w:val="0"/>
      <w:divBdr>
        <w:top w:val="none" w:sz="0" w:space="0" w:color="auto"/>
        <w:left w:val="none" w:sz="0" w:space="0" w:color="auto"/>
        <w:bottom w:val="none" w:sz="0" w:space="0" w:color="auto"/>
        <w:right w:val="none" w:sz="0" w:space="0" w:color="auto"/>
      </w:divBdr>
    </w:div>
    <w:div w:id="1230075400">
      <w:marLeft w:val="480"/>
      <w:marRight w:val="0"/>
      <w:marTop w:val="0"/>
      <w:marBottom w:val="0"/>
      <w:divBdr>
        <w:top w:val="none" w:sz="0" w:space="0" w:color="auto"/>
        <w:left w:val="none" w:sz="0" w:space="0" w:color="auto"/>
        <w:bottom w:val="none" w:sz="0" w:space="0" w:color="auto"/>
        <w:right w:val="none" w:sz="0" w:space="0" w:color="auto"/>
      </w:divBdr>
    </w:div>
    <w:div w:id="1230077283">
      <w:marLeft w:val="480"/>
      <w:marRight w:val="0"/>
      <w:marTop w:val="0"/>
      <w:marBottom w:val="0"/>
      <w:divBdr>
        <w:top w:val="none" w:sz="0" w:space="0" w:color="auto"/>
        <w:left w:val="none" w:sz="0" w:space="0" w:color="auto"/>
        <w:bottom w:val="none" w:sz="0" w:space="0" w:color="auto"/>
        <w:right w:val="none" w:sz="0" w:space="0" w:color="auto"/>
      </w:divBdr>
    </w:div>
    <w:div w:id="1230187351">
      <w:marLeft w:val="480"/>
      <w:marRight w:val="0"/>
      <w:marTop w:val="0"/>
      <w:marBottom w:val="0"/>
      <w:divBdr>
        <w:top w:val="none" w:sz="0" w:space="0" w:color="auto"/>
        <w:left w:val="none" w:sz="0" w:space="0" w:color="auto"/>
        <w:bottom w:val="none" w:sz="0" w:space="0" w:color="auto"/>
        <w:right w:val="none" w:sz="0" w:space="0" w:color="auto"/>
      </w:divBdr>
    </w:div>
    <w:div w:id="1230187396">
      <w:marLeft w:val="480"/>
      <w:marRight w:val="0"/>
      <w:marTop w:val="0"/>
      <w:marBottom w:val="0"/>
      <w:divBdr>
        <w:top w:val="none" w:sz="0" w:space="0" w:color="auto"/>
        <w:left w:val="none" w:sz="0" w:space="0" w:color="auto"/>
        <w:bottom w:val="none" w:sz="0" w:space="0" w:color="auto"/>
        <w:right w:val="none" w:sz="0" w:space="0" w:color="auto"/>
      </w:divBdr>
    </w:div>
    <w:div w:id="1230190708">
      <w:marLeft w:val="480"/>
      <w:marRight w:val="0"/>
      <w:marTop w:val="0"/>
      <w:marBottom w:val="0"/>
      <w:divBdr>
        <w:top w:val="none" w:sz="0" w:space="0" w:color="auto"/>
        <w:left w:val="none" w:sz="0" w:space="0" w:color="auto"/>
        <w:bottom w:val="none" w:sz="0" w:space="0" w:color="auto"/>
        <w:right w:val="none" w:sz="0" w:space="0" w:color="auto"/>
      </w:divBdr>
    </w:div>
    <w:div w:id="1230191984">
      <w:marLeft w:val="480"/>
      <w:marRight w:val="0"/>
      <w:marTop w:val="0"/>
      <w:marBottom w:val="0"/>
      <w:divBdr>
        <w:top w:val="none" w:sz="0" w:space="0" w:color="auto"/>
        <w:left w:val="none" w:sz="0" w:space="0" w:color="auto"/>
        <w:bottom w:val="none" w:sz="0" w:space="0" w:color="auto"/>
        <w:right w:val="none" w:sz="0" w:space="0" w:color="auto"/>
      </w:divBdr>
    </w:div>
    <w:div w:id="1230193952">
      <w:marLeft w:val="480"/>
      <w:marRight w:val="0"/>
      <w:marTop w:val="0"/>
      <w:marBottom w:val="0"/>
      <w:divBdr>
        <w:top w:val="none" w:sz="0" w:space="0" w:color="auto"/>
        <w:left w:val="none" w:sz="0" w:space="0" w:color="auto"/>
        <w:bottom w:val="none" w:sz="0" w:space="0" w:color="auto"/>
        <w:right w:val="none" w:sz="0" w:space="0" w:color="auto"/>
      </w:divBdr>
    </w:div>
    <w:div w:id="1230195488">
      <w:marLeft w:val="480"/>
      <w:marRight w:val="0"/>
      <w:marTop w:val="0"/>
      <w:marBottom w:val="0"/>
      <w:divBdr>
        <w:top w:val="none" w:sz="0" w:space="0" w:color="auto"/>
        <w:left w:val="none" w:sz="0" w:space="0" w:color="auto"/>
        <w:bottom w:val="none" w:sz="0" w:space="0" w:color="auto"/>
        <w:right w:val="none" w:sz="0" w:space="0" w:color="auto"/>
      </w:divBdr>
    </w:div>
    <w:div w:id="1230267811">
      <w:marLeft w:val="480"/>
      <w:marRight w:val="0"/>
      <w:marTop w:val="0"/>
      <w:marBottom w:val="0"/>
      <w:divBdr>
        <w:top w:val="none" w:sz="0" w:space="0" w:color="auto"/>
        <w:left w:val="none" w:sz="0" w:space="0" w:color="auto"/>
        <w:bottom w:val="none" w:sz="0" w:space="0" w:color="auto"/>
        <w:right w:val="none" w:sz="0" w:space="0" w:color="auto"/>
      </w:divBdr>
    </w:div>
    <w:div w:id="1230268950">
      <w:marLeft w:val="480"/>
      <w:marRight w:val="0"/>
      <w:marTop w:val="0"/>
      <w:marBottom w:val="0"/>
      <w:divBdr>
        <w:top w:val="none" w:sz="0" w:space="0" w:color="auto"/>
        <w:left w:val="none" w:sz="0" w:space="0" w:color="auto"/>
        <w:bottom w:val="none" w:sz="0" w:space="0" w:color="auto"/>
        <w:right w:val="none" w:sz="0" w:space="0" w:color="auto"/>
      </w:divBdr>
    </w:div>
    <w:div w:id="1230339649">
      <w:marLeft w:val="480"/>
      <w:marRight w:val="0"/>
      <w:marTop w:val="0"/>
      <w:marBottom w:val="0"/>
      <w:divBdr>
        <w:top w:val="none" w:sz="0" w:space="0" w:color="auto"/>
        <w:left w:val="none" w:sz="0" w:space="0" w:color="auto"/>
        <w:bottom w:val="none" w:sz="0" w:space="0" w:color="auto"/>
        <w:right w:val="none" w:sz="0" w:space="0" w:color="auto"/>
      </w:divBdr>
    </w:div>
    <w:div w:id="1230381476">
      <w:marLeft w:val="480"/>
      <w:marRight w:val="0"/>
      <w:marTop w:val="0"/>
      <w:marBottom w:val="0"/>
      <w:divBdr>
        <w:top w:val="none" w:sz="0" w:space="0" w:color="auto"/>
        <w:left w:val="none" w:sz="0" w:space="0" w:color="auto"/>
        <w:bottom w:val="none" w:sz="0" w:space="0" w:color="auto"/>
        <w:right w:val="none" w:sz="0" w:space="0" w:color="auto"/>
      </w:divBdr>
    </w:div>
    <w:div w:id="1230460517">
      <w:marLeft w:val="480"/>
      <w:marRight w:val="0"/>
      <w:marTop w:val="0"/>
      <w:marBottom w:val="0"/>
      <w:divBdr>
        <w:top w:val="none" w:sz="0" w:space="0" w:color="auto"/>
        <w:left w:val="none" w:sz="0" w:space="0" w:color="auto"/>
        <w:bottom w:val="none" w:sz="0" w:space="0" w:color="auto"/>
        <w:right w:val="none" w:sz="0" w:space="0" w:color="auto"/>
      </w:divBdr>
    </w:div>
    <w:div w:id="1230504148">
      <w:marLeft w:val="480"/>
      <w:marRight w:val="0"/>
      <w:marTop w:val="0"/>
      <w:marBottom w:val="0"/>
      <w:divBdr>
        <w:top w:val="none" w:sz="0" w:space="0" w:color="auto"/>
        <w:left w:val="none" w:sz="0" w:space="0" w:color="auto"/>
        <w:bottom w:val="none" w:sz="0" w:space="0" w:color="auto"/>
        <w:right w:val="none" w:sz="0" w:space="0" w:color="auto"/>
      </w:divBdr>
    </w:div>
    <w:div w:id="1230506852">
      <w:marLeft w:val="480"/>
      <w:marRight w:val="0"/>
      <w:marTop w:val="0"/>
      <w:marBottom w:val="0"/>
      <w:divBdr>
        <w:top w:val="none" w:sz="0" w:space="0" w:color="auto"/>
        <w:left w:val="none" w:sz="0" w:space="0" w:color="auto"/>
        <w:bottom w:val="none" w:sz="0" w:space="0" w:color="auto"/>
        <w:right w:val="none" w:sz="0" w:space="0" w:color="auto"/>
      </w:divBdr>
    </w:div>
    <w:div w:id="1230530549">
      <w:marLeft w:val="480"/>
      <w:marRight w:val="0"/>
      <w:marTop w:val="0"/>
      <w:marBottom w:val="0"/>
      <w:divBdr>
        <w:top w:val="none" w:sz="0" w:space="0" w:color="auto"/>
        <w:left w:val="none" w:sz="0" w:space="0" w:color="auto"/>
        <w:bottom w:val="none" w:sz="0" w:space="0" w:color="auto"/>
        <w:right w:val="none" w:sz="0" w:space="0" w:color="auto"/>
      </w:divBdr>
    </w:div>
    <w:div w:id="1230576778">
      <w:marLeft w:val="480"/>
      <w:marRight w:val="0"/>
      <w:marTop w:val="0"/>
      <w:marBottom w:val="0"/>
      <w:divBdr>
        <w:top w:val="none" w:sz="0" w:space="0" w:color="auto"/>
        <w:left w:val="none" w:sz="0" w:space="0" w:color="auto"/>
        <w:bottom w:val="none" w:sz="0" w:space="0" w:color="auto"/>
        <w:right w:val="none" w:sz="0" w:space="0" w:color="auto"/>
      </w:divBdr>
    </w:div>
    <w:div w:id="1230648496">
      <w:marLeft w:val="480"/>
      <w:marRight w:val="0"/>
      <w:marTop w:val="0"/>
      <w:marBottom w:val="0"/>
      <w:divBdr>
        <w:top w:val="none" w:sz="0" w:space="0" w:color="auto"/>
        <w:left w:val="none" w:sz="0" w:space="0" w:color="auto"/>
        <w:bottom w:val="none" w:sz="0" w:space="0" w:color="auto"/>
        <w:right w:val="none" w:sz="0" w:space="0" w:color="auto"/>
      </w:divBdr>
    </w:div>
    <w:div w:id="1230654677">
      <w:marLeft w:val="480"/>
      <w:marRight w:val="0"/>
      <w:marTop w:val="0"/>
      <w:marBottom w:val="0"/>
      <w:divBdr>
        <w:top w:val="none" w:sz="0" w:space="0" w:color="auto"/>
        <w:left w:val="none" w:sz="0" w:space="0" w:color="auto"/>
        <w:bottom w:val="none" w:sz="0" w:space="0" w:color="auto"/>
        <w:right w:val="none" w:sz="0" w:space="0" w:color="auto"/>
      </w:divBdr>
    </w:div>
    <w:div w:id="1230848940">
      <w:marLeft w:val="480"/>
      <w:marRight w:val="0"/>
      <w:marTop w:val="0"/>
      <w:marBottom w:val="0"/>
      <w:divBdr>
        <w:top w:val="none" w:sz="0" w:space="0" w:color="auto"/>
        <w:left w:val="none" w:sz="0" w:space="0" w:color="auto"/>
        <w:bottom w:val="none" w:sz="0" w:space="0" w:color="auto"/>
        <w:right w:val="none" w:sz="0" w:space="0" w:color="auto"/>
      </w:divBdr>
    </w:div>
    <w:div w:id="1230918195">
      <w:marLeft w:val="480"/>
      <w:marRight w:val="0"/>
      <w:marTop w:val="0"/>
      <w:marBottom w:val="0"/>
      <w:divBdr>
        <w:top w:val="none" w:sz="0" w:space="0" w:color="auto"/>
        <w:left w:val="none" w:sz="0" w:space="0" w:color="auto"/>
        <w:bottom w:val="none" w:sz="0" w:space="0" w:color="auto"/>
        <w:right w:val="none" w:sz="0" w:space="0" w:color="auto"/>
      </w:divBdr>
    </w:div>
    <w:div w:id="1231036701">
      <w:marLeft w:val="480"/>
      <w:marRight w:val="0"/>
      <w:marTop w:val="0"/>
      <w:marBottom w:val="0"/>
      <w:divBdr>
        <w:top w:val="none" w:sz="0" w:space="0" w:color="auto"/>
        <w:left w:val="none" w:sz="0" w:space="0" w:color="auto"/>
        <w:bottom w:val="none" w:sz="0" w:space="0" w:color="auto"/>
        <w:right w:val="none" w:sz="0" w:space="0" w:color="auto"/>
      </w:divBdr>
    </w:div>
    <w:div w:id="1231037158">
      <w:marLeft w:val="480"/>
      <w:marRight w:val="0"/>
      <w:marTop w:val="0"/>
      <w:marBottom w:val="0"/>
      <w:divBdr>
        <w:top w:val="none" w:sz="0" w:space="0" w:color="auto"/>
        <w:left w:val="none" w:sz="0" w:space="0" w:color="auto"/>
        <w:bottom w:val="none" w:sz="0" w:space="0" w:color="auto"/>
        <w:right w:val="none" w:sz="0" w:space="0" w:color="auto"/>
      </w:divBdr>
    </w:div>
    <w:div w:id="1231113333">
      <w:marLeft w:val="480"/>
      <w:marRight w:val="0"/>
      <w:marTop w:val="0"/>
      <w:marBottom w:val="0"/>
      <w:divBdr>
        <w:top w:val="none" w:sz="0" w:space="0" w:color="auto"/>
        <w:left w:val="none" w:sz="0" w:space="0" w:color="auto"/>
        <w:bottom w:val="none" w:sz="0" w:space="0" w:color="auto"/>
        <w:right w:val="none" w:sz="0" w:space="0" w:color="auto"/>
      </w:divBdr>
    </w:div>
    <w:div w:id="1231116316">
      <w:marLeft w:val="480"/>
      <w:marRight w:val="0"/>
      <w:marTop w:val="0"/>
      <w:marBottom w:val="0"/>
      <w:divBdr>
        <w:top w:val="none" w:sz="0" w:space="0" w:color="auto"/>
        <w:left w:val="none" w:sz="0" w:space="0" w:color="auto"/>
        <w:bottom w:val="none" w:sz="0" w:space="0" w:color="auto"/>
        <w:right w:val="none" w:sz="0" w:space="0" w:color="auto"/>
      </w:divBdr>
    </w:div>
    <w:div w:id="1231160569">
      <w:marLeft w:val="480"/>
      <w:marRight w:val="0"/>
      <w:marTop w:val="0"/>
      <w:marBottom w:val="0"/>
      <w:divBdr>
        <w:top w:val="none" w:sz="0" w:space="0" w:color="auto"/>
        <w:left w:val="none" w:sz="0" w:space="0" w:color="auto"/>
        <w:bottom w:val="none" w:sz="0" w:space="0" w:color="auto"/>
        <w:right w:val="none" w:sz="0" w:space="0" w:color="auto"/>
      </w:divBdr>
    </w:div>
    <w:div w:id="1231187399">
      <w:marLeft w:val="480"/>
      <w:marRight w:val="0"/>
      <w:marTop w:val="0"/>
      <w:marBottom w:val="0"/>
      <w:divBdr>
        <w:top w:val="none" w:sz="0" w:space="0" w:color="auto"/>
        <w:left w:val="none" w:sz="0" w:space="0" w:color="auto"/>
        <w:bottom w:val="none" w:sz="0" w:space="0" w:color="auto"/>
        <w:right w:val="none" w:sz="0" w:space="0" w:color="auto"/>
      </w:divBdr>
    </w:div>
    <w:div w:id="1231191917">
      <w:marLeft w:val="480"/>
      <w:marRight w:val="0"/>
      <w:marTop w:val="0"/>
      <w:marBottom w:val="0"/>
      <w:divBdr>
        <w:top w:val="none" w:sz="0" w:space="0" w:color="auto"/>
        <w:left w:val="none" w:sz="0" w:space="0" w:color="auto"/>
        <w:bottom w:val="none" w:sz="0" w:space="0" w:color="auto"/>
        <w:right w:val="none" w:sz="0" w:space="0" w:color="auto"/>
      </w:divBdr>
    </w:div>
    <w:div w:id="1231227920">
      <w:marLeft w:val="480"/>
      <w:marRight w:val="0"/>
      <w:marTop w:val="0"/>
      <w:marBottom w:val="0"/>
      <w:divBdr>
        <w:top w:val="none" w:sz="0" w:space="0" w:color="auto"/>
        <w:left w:val="none" w:sz="0" w:space="0" w:color="auto"/>
        <w:bottom w:val="none" w:sz="0" w:space="0" w:color="auto"/>
        <w:right w:val="none" w:sz="0" w:space="0" w:color="auto"/>
      </w:divBdr>
    </w:div>
    <w:div w:id="1231229674">
      <w:marLeft w:val="480"/>
      <w:marRight w:val="0"/>
      <w:marTop w:val="0"/>
      <w:marBottom w:val="0"/>
      <w:divBdr>
        <w:top w:val="none" w:sz="0" w:space="0" w:color="auto"/>
        <w:left w:val="none" w:sz="0" w:space="0" w:color="auto"/>
        <w:bottom w:val="none" w:sz="0" w:space="0" w:color="auto"/>
        <w:right w:val="none" w:sz="0" w:space="0" w:color="auto"/>
      </w:divBdr>
    </w:div>
    <w:div w:id="1231232847">
      <w:marLeft w:val="480"/>
      <w:marRight w:val="0"/>
      <w:marTop w:val="0"/>
      <w:marBottom w:val="0"/>
      <w:divBdr>
        <w:top w:val="none" w:sz="0" w:space="0" w:color="auto"/>
        <w:left w:val="none" w:sz="0" w:space="0" w:color="auto"/>
        <w:bottom w:val="none" w:sz="0" w:space="0" w:color="auto"/>
        <w:right w:val="none" w:sz="0" w:space="0" w:color="auto"/>
      </w:divBdr>
    </w:div>
    <w:div w:id="1231308669">
      <w:marLeft w:val="480"/>
      <w:marRight w:val="0"/>
      <w:marTop w:val="0"/>
      <w:marBottom w:val="0"/>
      <w:divBdr>
        <w:top w:val="none" w:sz="0" w:space="0" w:color="auto"/>
        <w:left w:val="none" w:sz="0" w:space="0" w:color="auto"/>
        <w:bottom w:val="none" w:sz="0" w:space="0" w:color="auto"/>
        <w:right w:val="none" w:sz="0" w:space="0" w:color="auto"/>
      </w:divBdr>
    </w:div>
    <w:div w:id="1231310141">
      <w:marLeft w:val="480"/>
      <w:marRight w:val="0"/>
      <w:marTop w:val="0"/>
      <w:marBottom w:val="0"/>
      <w:divBdr>
        <w:top w:val="none" w:sz="0" w:space="0" w:color="auto"/>
        <w:left w:val="none" w:sz="0" w:space="0" w:color="auto"/>
        <w:bottom w:val="none" w:sz="0" w:space="0" w:color="auto"/>
        <w:right w:val="none" w:sz="0" w:space="0" w:color="auto"/>
      </w:divBdr>
    </w:div>
    <w:div w:id="1231379469">
      <w:marLeft w:val="480"/>
      <w:marRight w:val="0"/>
      <w:marTop w:val="0"/>
      <w:marBottom w:val="0"/>
      <w:divBdr>
        <w:top w:val="none" w:sz="0" w:space="0" w:color="auto"/>
        <w:left w:val="none" w:sz="0" w:space="0" w:color="auto"/>
        <w:bottom w:val="none" w:sz="0" w:space="0" w:color="auto"/>
        <w:right w:val="none" w:sz="0" w:space="0" w:color="auto"/>
      </w:divBdr>
    </w:div>
    <w:div w:id="1231427424">
      <w:marLeft w:val="480"/>
      <w:marRight w:val="0"/>
      <w:marTop w:val="0"/>
      <w:marBottom w:val="0"/>
      <w:divBdr>
        <w:top w:val="none" w:sz="0" w:space="0" w:color="auto"/>
        <w:left w:val="none" w:sz="0" w:space="0" w:color="auto"/>
        <w:bottom w:val="none" w:sz="0" w:space="0" w:color="auto"/>
        <w:right w:val="none" w:sz="0" w:space="0" w:color="auto"/>
      </w:divBdr>
    </w:div>
    <w:div w:id="1231454050">
      <w:marLeft w:val="480"/>
      <w:marRight w:val="0"/>
      <w:marTop w:val="0"/>
      <w:marBottom w:val="0"/>
      <w:divBdr>
        <w:top w:val="none" w:sz="0" w:space="0" w:color="auto"/>
        <w:left w:val="none" w:sz="0" w:space="0" w:color="auto"/>
        <w:bottom w:val="none" w:sz="0" w:space="0" w:color="auto"/>
        <w:right w:val="none" w:sz="0" w:space="0" w:color="auto"/>
      </w:divBdr>
    </w:div>
    <w:div w:id="1231576640">
      <w:marLeft w:val="480"/>
      <w:marRight w:val="0"/>
      <w:marTop w:val="0"/>
      <w:marBottom w:val="0"/>
      <w:divBdr>
        <w:top w:val="none" w:sz="0" w:space="0" w:color="auto"/>
        <w:left w:val="none" w:sz="0" w:space="0" w:color="auto"/>
        <w:bottom w:val="none" w:sz="0" w:space="0" w:color="auto"/>
        <w:right w:val="none" w:sz="0" w:space="0" w:color="auto"/>
      </w:divBdr>
    </w:div>
    <w:div w:id="1231619972">
      <w:marLeft w:val="480"/>
      <w:marRight w:val="0"/>
      <w:marTop w:val="0"/>
      <w:marBottom w:val="0"/>
      <w:divBdr>
        <w:top w:val="none" w:sz="0" w:space="0" w:color="auto"/>
        <w:left w:val="none" w:sz="0" w:space="0" w:color="auto"/>
        <w:bottom w:val="none" w:sz="0" w:space="0" w:color="auto"/>
        <w:right w:val="none" w:sz="0" w:space="0" w:color="auto"/>
      </w:divBdr>
    </w:div>
    <w:div w:id="1231649249">
      <w:marLeft w:val="480"/>
      <w:marRight w:val="0"/>
      <w:marTop w:val="0"/>
      <w:marBottom w:val="0"/>
      <w:divBdr>
        <w:top w:val="none" w:sz="0" w:space="0" w:color="auto"/>
        <w:left w:val="none" w:sz="0" w:space="0" w:color="auto"/>
        <w:bottom w:val="none" w:sz="0" w:space="0" w:color="auto"/>
        <w:right w:val="none" w:sz="0" w:space="0" w:color="auto"/>
      </w:divBdr>
    </w:div>
    <w:div w:id="1231815727">
      <w:marLeft w:val="480"/>
      <w:marRight w:val="0"/>
      <w:marTop w:val="0"/>
      <w:marBottom w:val="0"/>
      <w:divBdr>
        <w:top w:val="none" w:sz="0" w:space="0" w:color="auto"/>
        <w:left w:val="none" w:sz="0" w:space="0" w:color="auto"/>
        <w:bottom w:val="none" w:sz="0" w:space="0" w:color="auto"/>
        <w:right w:val="none" w:sz="0" w:space="0" w:color="auto"/>
      </w:divBdr>
    </w:div>
    <w:div w:id="1231817633">
      <w:marLeft w:val="480"/>
      <w:marRight w:val="0"/>
      <w:marTop w:val="0"/>
      <w:marBottom w:val="0"/>
      <w:divBdr>
        <w:top w:val="none" w:sz="0" w:space="0" w:color="auto"/>
        <w:left w:val="none" w:sz="0" w:space="0" w:color="auto"/>
        <w:bottom w:val="none" w:sz="0" w:space="0" w:color="auto"/>
        <w:right w:val="none" w:sz="0" w:space="0" w:color="auto"/>
      </w:divBdr>
    </w:div>
    <w:div w:id="1231840805">
      <w:marLeft w:val="480"/>
      <w:marRight w:val="0"/>
      <w:marTop w:val="0"/>
      <w:marBottom w:val="0"/>
      <w:divBdr>
        <w:top w:val="none" w:sz="0" w:space="0" w:color="auto"/>
        <w:left w:val="none" w:sz="0" w:space="0" w:color="auto"/>
        <w:bottom w:val="none" w:sz="0" w:space="0" w:color="auto"/>
        <w:right w:val="none" w:sz="0" w:space="0" w:color="auto"/>
      </w:divBdr>
    </w:div>
    <w:div w:id="1231844252">
      <w:marLeft w:val="480"/>
      <w:marRight w:val="0"/>
      <w:marTop w:val="0"/>
      <w:marBottom w:val="0"/>
      <w:divBdr>
        <w:top w:val="none" w:sz="0" w:space="0" w:color="auto"/>
        <w:left w:val="none" w:sz="0" w:space="0" w:color="auto"/>
        <w:bottom w:val="none" w:sz="0" w:space="0" w:color="auto"/>
        <w:right w:val="none" w:sz="0" w:space="0" w:color="auto"/>
      </w:divBdr>
    </w:div>
    <w:div w:id="1231886120">
      <w:marLeft w:val="480"/>
      <w:marRight w:val="0"/>
      <w:marTop w:val="0"/>
      <w:marBottom w:val="0"/>
      <w:divBdr>
        <w:top w:val="none" w:sz="0" w:space="0" w:color="auto"/>
        <w:left w:val="none" w:sz="0" w:space="0" w:color="auto"/>
        <w:bottom w:val="none" w:sz="0" w:space="0" w:color="auto"/>
        <w:right w:val="none" w:sz="0" w:space="0" w:color="auto"/>
      </w:divBdr>
    </w:div>
    <w:div w:id="1231892914">
      <w:marLeft w:val="480"/>
      <w:marRight w:val="0"/>
      <w:marTop w:val="0"/>
      <w:marBottom w:val="0"/>
      <w:divBdr>
        <w:top w:val="none" w:sz="0" w:space="0" w:color="auto"/>
        <w:left w:val="none" w:sz="0" w:space="0" w:color="auto"/>
        <w:bottom w:val="none" w:sz="0" w:space="0" w:color="auto"/>
        <w:right w:val="none" w:sz="0" w:space="0" w:color="auto"/>
      </w:divBdr>
    </w:div>
    <w:div w:id="1231959579">
      <w:marLeft w:val="480"/>
      <w:marRight w:val="0"/>
      <w:marTop w:val="0"/>
      <w:marBottom w:val="0"/>
      <w:divBdr>
        <w:top w:val="none" w:sz="0" w:space="0" w:color="auto"/>
        <w:left w:val="none" w:sz="0" w:space="0" w:color="auto"/>
        <w:bottom w:val="none" w:sz="0" w:space="0" w:color="auto"/>
        <w:right w:val="none" w:sz="0" w:space="0" w:color="auto"/>
      </w:divBdr>
    </w:div>
    <w:div w:id="1231964540">
      <w:marLeft w:val="480"/>
      <w:marRight w:val="0"/>
      <w:marTop w:val="0"/>
      <w:marBottom w:val="0"/>
      <w:divBdr>
        <w:top w:val="none" w:sz="0" w:space="0" w:color="auto"/>
        <w:left w:val="none" w:sz="0" w:space="0" w:color="auto"/>
        <w:bottom w:val="none" w:sz="0" w:space="0" w:color="auto"/>
        <w:right w:val="none" w:sz="0" w:space="0" w:color="auto"/>
      </w:divBdr>
    </w:div>
    <w:div w:id="1231967620">
      <w:marLeft w:val="480"/>
      <w:marRight w:val="0"/>
      <w:marTop w:val="0"/>
      <w:marBottom w:val="0"/>
      <w:divBdr>
        <w:top w:val="none" w:sz="0" w:space="0" w:color="auto"/>
        <w:left w:val="none" w:sz="0" w:space="0" w:color="auto"/>
        <w:bottom w:val="none" w:sz="0" w:space="0" w:color="auto"/>
        <w:right w:val="none" w:sz="0" w:space="0" w:color="auto"/>
      </w:divBdr>
    </w:div>
    <w:div w:id="1232034025">
      <w:marLeft w:val="480"/>
      <w:marRight w:val="0"/>
      <w:marTop w:val="0"/>
      <w:marBottom w:val="0"/>
      <w:divBdr>
        <w:top w:val="none" w:sz="0" w:space="0" w:color="auto"/>
        <w:left w:val="none" w:sz="0" w:space="0" w:color="auto"/>
        <w:bottom w:val="none" w:sz="0" w:space="0" w:color="auto"/>
        <w:right w:val="none" w:sz="0" w:space="0" w:color="auto"/>
      </w:divBdr>
    </w:div>
    <w:div w:id="1232037553">
      <w:marLeft w:val="480"/>
      <w:marRight w:val="0"/>
      <w:marTop w:val="0"/>
      <w:marBottom w:val="0"/>
      <w:divBdr>
        <w:top w:val="none" w:sz="0" w:space="0" w:color="auto"/>
        <w:left w:val="none" w:sz="0" w:space="0" w:color="auto"/>
        <w:bottom w:val="none" w:sz="0" w:space="0" w:color="auto"/>
        <w:right w:val="none" w:sz="0" w:space="0" w:color="auto"/>
      </w:divBdr>
    </w:div>
    <w:div w:id="1232152574">
      <w:marLeft w:val="480"/>
      <w:marRight w:val="0"/>
      <w:marTop w:val="0"/>
      <w:marBottom w:val="0"/>
      <w:divBdr>
        <w:top w:val="none" w:sz="0" w:space="0" w:color="auto"/>
        <w:left w:val="none" w:sz="0" w:space="0" w:color="auto"/>
        <w:bottom w:val="none" w:sz="0" w:space="0" w:color="auto"/>
        <w:right w:val="none" w:sz="0" w:space="0" w:color="auto"/>
      </w:divBdr>
    </w:div>
    <w:div w:id="1232153045">
      <w:marLeft w:val="480"/>
      <w:marRight w:val="0"/>
      <w:marTop w:val="0"/>
      <w:marBottom w:val="0"/>
      <w:divBdr>
        <w:top w:val="none" w:sz="0" w:space="0" w:color="auto"/>
        <w:left w:val="none" w:sz="0" w:space="0" w:color="auto"/>
        <w:bottom w:val="none" w:sz="0" w:space="0" w:color="auto"/>
        <w:right w:val="none" w:sz="0" w:space="0" w:color="auto"/>
      </w:divBdr>
    </w:div>
    <w:div w:id="1232158290">
      <w:marLeft w:val="480"/>
      <w:marRight w:val="0"/>
      <w:marTop w:val="0"/>
      <w:marBottom w:val="0"/>
      <w:divBdr>
        <w:top w:val="none" w:sz="0" w:space="0" w:color="auto"/>
        <w:left w:val="none" w:sz="0" w:space="0" w:color="auto"/>
        <w:bottom w:val="none" w:sz="0" w:space="0" w:color="auto"/>
        <w:right w:val="none" w:sz="0" w:space="0" w:color="auto"/>
      </w:divBdr>
    </w:div>
    <w:div w:id="1232230241">
      <w:marLeft w:val="480"/>
      <w:marRight w:val="0"/>
      <w:marTop w:val="0"/>
      <w:marBottom w:val="0"/>
      <w:divBdr>
        <w:top w:val="none" w:sz="0" w:space="0" w:color="auto"/>
        <w:left w:val="none" w:sz="0" w:space="0" w:color="auto"/>
        <w:bottom w:val="none" w:sz="0" w:space="0" w:color="auto"/>
        <w:right w:val="none" w:sz="0" w:space="0" w:color="auto"/>
      </w:divBdr>
    </w:div>
    <w:div w:id="1232231218">
      <w:marLeft w:val="480"/>
      <w:marRight w:val="0"/>
      <w:marTop w:val="0"/>
      <w:marBottom w:val="0"/>
      <w:divBdr>
        <w:top w:val="none" w:sz="0" w:space="0" w:color="auto"/>
        <w:left w:val="none" w:sz="0" w:space="0" w:color="auto"/>
        <w:bottom w:val="none" w:sz="0" w:space="0" w:color="auto"/>
        <w:right w:val="none" w:sz="0" w:space="0" w:color="auto"/>
      </w:divBdr>
    </w:div>
    <w:div w:id="1232273480">
      <w:marLeft w:val="480"/>
      <w:marRight w:val="0"/>
      <w:marTop w:val="0"/>
      <w:marBottom w:val="0"/>
      <w:divBdr>
        <w:top w:val="none" w:sz="0" w:space="0" w:color="auto"/>
        <w:left w:val="none" w:sz="0" w:space="0" w:color="auto"/>
        <w:bottom w:val="none" w:sz="0" w:space="0" w:color="auto"/>
        <w:right w:val="none" w:sz="0" w:space="0" w:color="auto"/>
      </w:divBdr>
    </w:div>
    <w:div w:id="1232499994">
      <w:marLeft w:val="480"/>
      <w:marRight w:val="0"/>
      <w:marTop w:val="0"/>
      <w:marBottom w:val="0"/>
      <w:divBdr>
        <w:top w:val="none" w:sz="0" w:space="0" w:color="auto"/>
        <w:left w:val="none" w:sz="0" w:space="0" w:color="auto"/>
        <w:bottom w:val="none" w:sz="0" w:space="0" w:color="auto"/>
        <w:right w:val="none" w:sz="0" w:space="0" w:color="auto"/>
      </w:divBdr>
    </w:div>
    <w:div w:id="1232539946">
      <w:marLeft w:val="480"/>
      <w:marRight w:val="0"/>
      <w:marTop w:val="0"/>
      <w:marBottom w:val="0"/>
      <w:divBdr>
        <w:top w:val="none" w:sz="0" w:space="0" w:color="auto"/>
        <w:left w:val="none" w:sz="0" w:space="0" w:color="auto"/>
        <w:bottom w:val="none" w:sz="0" w:space="0" w:color="auto"/>
        <w:right w:val="none" w:sz="0" w:space="0" w:color="auto"/>
      </w:divBdr>
    </w:div>
    <w:div w:id="1232544369">
      <w:marLeft w:val="480"/>
      <w:marRight w:val="0"/>
      <w:marTop w:val="0"/>
      <w:marBottom w:val="0"/>
      <w:divBdr>
        <w:top w:val="none" w:sz="0" w:space="0" w:color="auto"/>
        <w:left w:val="none" w:sz="0" w:space="0" w:color="auto"/>
        <w:bottom w:val="none" w:sz="0" w:space="0" w:color="auto"/>
        <w:right w:val="none" w:sz="0" w:space="0" w:color="auto"/>
      </w:divBdr>
    </w:div>
    <w:div w:id="1232545329">
      <w:marLeft w:val="480"/>
      <w:marRight w:val="0"/>
      <w:marTop w:val="0"/>
      <w:marBottom w:val="0"/>
      <w:divBdr>
        <w:top w:val="none" w:sz="0" w:space="0" w:color="auto"/>
        <w:left w:val="none" w:sz="0" w:space="0" w:color="auto"/>
        <w:bottom w:val="none" w:sz="0" w:space="0" w:color="auto"/>
        <w:right w:val="none" w:sz="0" w:space="0" w:color="auto"/>
      </w:divBdr>
    </w:div>
    <w:div w:id="1232617719">
      <w:marLeft w:val="480"/>
      <w:marRight w:val="0"/>
      <w:marTop w:val="0"/>
      <w:marBottom w:val="0"/>
      <w:divBdr>
        <w:top w:val="none" w:sz="0" w:space="0" w:color="auto"/>
        <w:left w:val="none" w:sz="0" w:space="0" w:color="auto"/>
        <w:bottom w:val="none" w:sz="0" w:space="0" w:color="auto"/>
        <w:right w:val="none" w:sz="0" w:space="0" w:color="auto"/>
      </w:divBdr>
    </w:div>
    <w:div w:id="1232692267">
      <w:marLeft w:val="480"/>
      <w:marRight w:val="0"/>
      <w:marTop w:val="0"/>
      <w:marBottom w:val="0"/>
      <w:divBdr>
        <w:top w:val="none" w:sz="0" w:space="0" w:color="auto"/>
        <w:left w:val="none" w:sz="0" w:space="0" w:color="auto"/>
        <w:bottom w:val="none" w:sz="0" w:space="0" w:color="auto"/>
        <w:right w:val="none" w:sz="0" w:space="0" w:color="auto"/>
      </w:divBdr>
    </w:div>
    <w:div w:id="1232693769">
      <w:marLeft w:val="480"/>
      <w:marRight w:val="0"/>
      <w:marTop w:val="0"/>
      <w:marBottom w:val="0"/>
      <w:divBdr>
        <w:top w:val="none" w:sz="0" w:space="0" w:color="auto"/>
        <w:left w:val="none" w:sz="0" w:space="0" w:color="auto"/>
        <w:bottom w:val="none" w:sz="0" w:space="0" w:color="auto"/>
        <w:right w:val="none" w:sz="0" w:space="0" w:color="auto"/>
      </w:divBdr>
    </w:div>
    <w:div w:id="1232698054">
      <w:marLeft w:val="480"/>
      <w:marRight w:val="0"/>
      <w:marTop w:val="0"/>
      <w:marBottom w:val="0"/>
      <w:divBdr>
        <w:top w:val="none" w:sz="0" w:space="0" w:color="auto"/>
        <w:left w:val="none" w:sz="0" w:space="0" w:color="auto"/>
        <w:bottom w:val="none" w:sz="0" w:space="0" w:color="auto"/>
        <w:right w:val="none" w:sz="0" w:space="0" w:color="auto"/>
      </w:divBdr>
    </w:div>
    <w:div w:id="1232737232">
      <w:marLeft w:val="480"/>
      <w:marRight w:val="0"/>
      <w:marTop w:val="0"/>
      <w:marBottom w:val="0"/>
      <w:divBdr>
        <w:top w:val="none" w:sz="0" w:space="0" w:color="auto"/>
        <w:left w:val="none" w:sz="0" w:space="0" w:color="auto"/>
        <w:bottom w:val="none" w:sz="0" w:space="0" w:color="auto"/>
        <w:right w:val="none" w:sz="0" w:space="0" w:color="auto"/>
      </w:divBdr>
    </w:div>
    <w:div w:id="1232810653">
      <w:marLeft w:val="480"/>
      <w:marRight w:val="0"/>
      <w:marTop w:val="0"/>
      <w:marBottom w:val="0"/>
      <w:divBdr>
        <w:top w:val="none" w:sz="0" w:space="0" w:color="auto"/>
        <w:left w:val="none" w:sz="0" w:space="0" w:color="auto"/>
        <w:bottom w:val="none" w:sz="0" w:space="0" w:color="auto"/>
        <w:right w:val="none" w:sz="0" w:space="0" w:color="auto"/>
      </w:divBdr>
    </w:div>
    <w:div w:id="1232811782">
      <w:marLeft w:val="480"/>
      <w:marRight w:val="0"/>
      <w:marTop w:val="0"/>
      <w:marBottom w:val="0"/>
      <w:divBdr>
        <w:top w:val="none" w:sz="0" w:space="0" w:color="auto"/>
        <w:left w:val="none" w:sz="0" w:space="0" w:color="auto"/>
        <w:bottom w:val="none" w:sz="0" w:space="0" w:color="auto"/>
        <w:right w:val="none" w:sz="0" w:space="0" w:color="auto"/>
      </w:divBdr>
    </w:div>
    <w:div w:id="1232886249">
      <w:marLeft w:val="480"/>
      <w:marRight w:val="0"/>
      <w:marTop w:val="0"/>
      <w:marBottom w:val="0"/>
      <w:divBdr>
        <w:top w:val="none" w:sz="0" w:space="0" w:color="auto"/>
        <w:left w:val="none" w:sz="0" w:space="0" w:color="auto"/>
        <w:bottom w:val="none" w:sz="0" w:space="0" w:color="auto"/>
        <w:right w:val="none" w:sz="0" w:space="0" w:color="auto"/>
      </w:divBdr>
    </w:div>
    <w:div w:id="1232887069">
      <w:marLeft w:val="480"/>
      <w:marRight w:val="0"/>
      <w:marTop w:val="0"/>
      <w:marBottom w:val="0"/>
      <w:divBdr>
        <w:top w:val="none" w:sz="0" w:space="0" w:color="auto"/>
        <w:left w:val="none" w:sz="0" w:space="0" w:color="auto"/>
        <w:bottom w:val="none" w:sz="0" w:space="0" w:color="auto"/>
        <w:right w:val="none" w:sz="0" w:space="0" w:color="auto"/>
      </w:divBdr>
    </w:div>
    <w:div w:id="1232959905">
      <w:marLeft w:val="480"/>
      <w:marRight w:val="0"/>
      <w:marTop w:val="0"/>
      <w:marBottom w:val="0"/>
      <w:divBdr>
        <w:top w:val="none" w:sz="0" w:space="0" w:color="auto"/>
        <w:left w:val="none" w:sz="0" w:space="0" w:color="auto"/>
        <w:bottom w:val="none" w:sz="0" w:space="0" w:color="auto"/>
        <w:right w:val="none" w:sz="0" w:space="0" w:color="auto"/>
      </w:divBdr>
    </w:div>
    <w:div w:id="1232961494">
      <w:marLeft w:val="480"/>
      <w:marRight w:val="0"/>
      <w:marTop w:val="0"/>
      <w:marBottom w:val="0"/>
      <w:divBdr>
        <w:top w:val="none" w:sz="0" w:space="0" w:color="auto"/>
        <w:left w:val="none" w:sz="0" w:space="0" w:color="auto"/>
        <w:bottom w:val="none" w:sz="0" w:space="0" w:color="auto"/>
        <w:right w:val="none" w:sz="0" w:space="0" w:color="auto"/>
      </w:divBdr>
    </w:div>
    <w:div w:id="1233001560">
      <w:marLeft w:val="480"/>
      <w:marRight w:val="0"/>
      <w:marTop w:val="0"/>
      <w:marBottom w:val="0"/>
      <w:divBdr>
        <w:top w:val="none" w:sz="0" w:space="0" w:color="auto"/>
        <w:left w:val="none" w:sz="0" w:space="0" w:color="auto"/>
        <w:bottom w:val="none" w:sz="0" w:space="0" w:color="auto"/>
        <w:right w:val="none" w:sz="0" w:space="0" w:color="auto"/>
      </w:divBdr>
    </w:div>
    <w:div w:id="1233006217">
      <w:marLeft w:val="480"/>
      <w:marRight w:val="0"/>
      <w:marTop w:val="0"/>
      <w:marBottom w:val="0"/>
      <w:divBdr>
        <w:top w:val="none" w:sz="0" w:space="0" w:color="auto"/>
        <w:left w:val="none" w:sz="0" w:space="0" w:color="auto"/>
        <w:bottom w:val="none" w:sz="0" w:space="0" w:color="auto"/>
        <w:right w:val="none" w:sz="0" w:space="0" w:color="auto"/>
      </w:divBdr>
    </w:div>
    <w:div w:id="1233007711">
      <w:marLeft w:val="480"/>
      <w:marRight w:val="0"/>
      <w:marTop w:val="0"/>
      <w:marBottom w:val="0"/>
      <w:divBdr>
        <w:top w:val="none" w:sz="0" w:space="0" w:color="auto"/>
        <w:left w:val="none" w:sz="0" w:space="0" w:color="auto"/>
        <w:bottom w:val="none" w:sz="0" w:space="0" w:color="auto"/>
        <w:right w:val="none" w:sz="0" w:space="0" w:color="auto"/>
      </w:divBdr>
    </w:div>
    <w:div w:id="1233081803">
      <w:marLeft w:val="480"/>
      <w:marRight w:val="0"/>
      <w:marTop w:val="0"/>
      <w:marBottom w:val="0"/>
      <w:divBdr>
        <w:top w:val="none" w:sz="0" w:space="0" w:color="auto"/>
        <w:left w:val="none" w:sz="0" w:space="0" w:color="auto"/>
        <w:bottom w:val="none" w:sz="0" w:space="0" w:color="auto"/>
        <w:right w:val="none" w:sz="0" w:space="0" w:color="auto"/>
      </w:divBdr>
    </w:div>
    <w:div w:id="1233084815">
      <w:marLeft w:val="480"/>
      <w:marRight w:val="0"/>
      <w:marTop w:val="0"/>
      <w:marBottom w:val="0"/>
      <w:divBdr>
        <w:top w:val="none" w:sz="0" w:space="0" w:color="auto"/>
        <w:left w:val="none" w:sz="0" w:space="0" w:color="auto"/>
        <w:bottom w:val="none" w:sz="0" w:space="0" w:color="auto"/>
        <w:right w:val="none" w:sz="0" w:space="0" w:color="auto"/>
      </w:divBdr>
    </w:div>
    <w:div w:id="1233125388">
      <w:marLeft w:val="480"/>
      <w:marRight w:val="0"/>
      <w:marTop w:val="0"/>
      <w:marBottom w:val="0"/>
      <w:divBdr>
        <w:top w:val="none" w:sz="0" w:space="0" w:color="auto"/>
        <w:left w:val="none" w:sz="0" w:space="0" w:color="auto"/>
        <w:bottom w:val="none" w:sz="0" w:space="0" w:color="auto"/>
        <w:right w:val="none" w:sz="0" w:space="0" w:color="auto"/>
      </w:divBdr>
    </w:div>
    <w:div w:id="1233153547">
      <w:marLeft w:val="480"/>
      <w:marRight w:val="0"/>
      <w:marTop w:val="0"/>
      <w:marBottom w:val="0"/>
      <w:divBdr>
        <w:top w:val="none" w:sz="0" w:space="0" w:color="auto"/>
        <w:left w:val="none" w:sz="0" w:space="0" w:color="auto"/>
        <w:bottom w:val="none" w:sz="0" w:space="0" w:color="auto"/>
        <w:right w:val="none" w:sz="0" w:space="0" w:color="auto"/>
      </w:divBdr>
    </w:div>
    <w:div w:id="1233155543">
      <w:marLeft w:val="480"/>
      <w:marRight w:val="0"/>
      <w:marTop w:val="0"/>
      <w:marBottom w:val="0"/>
      <w:divBdr>
        <w:top w:val="none" w:sz="0" w:space="0" w:color="auto"/>
        <w:left w:val="none" w:sz="0" w:space="0" w:color="auto"/>
        <w:bottom w:val="none" w:sz="0" w:space="0" w:color="auto"/>
        <w:right w:val="none" w:sz="0" w:space="0" w:color="auto"/>
      </w:divBdr>
    </w:div>
    <w:div w:id="1233195353">
      <w:marLeft w:val="480"/>
      <w:marRight w:val="0"/>
      <w:marTop w:val="0"/>
      <w:marBottom w:val="0"/>
      <w:divBdr>
        <w:top w:val="none" w:sz="0" w:space="0" w:color="auto"/>
        <w:left w:val="none" w:sz="0" w:space="0" w:color="auto"/>
        <w:bottom w:val="none" w:sz="0" w:space="0" w:color="auto"/>
        <w:right w:val="none" w:sz="0" w:space="0" w:color="auto"/>
      </w:divBdr>
    </w:div>
    <w:div w:id="1233275728">
      <w:marLeft w:val="480"/>
      <w:marRight w:val="0"/>
      <w:marTop w:val="0"/>
      <w:marBottom w:val="0"/>
      <w:divBdr>
        <w:top w:val="none" w:sz="0" w:space="0" w:color="auto"/>
        <w:left w:val="none" w:sz="0" w:space="0" w:color="auto"/>
        <w:bottom w:val="none" w:sz="0" w:space="0" w:color="auto"/>
        <w:right w:val="none" w:sz="0" w:space="0" w:color="auto"/>
      </w:divBdr>
    </w:div>
    <w:div w:id="1233352838">
      <w:marLeft w:val="480"/>
      <w:marRight w:val="0"/>
      <w:marTop w:val="0"/>
      <w:marBottom w:val="0"/>
      <w:divBdr>
        <w:top w:val="none" w:sz="0" w:space="0" w:color="auto"/>
        <w:left w:val="none" w:sz="0" w:space="0" w:color="auto"/>
        <w:bottom w:val="none" w:sz="0" w:space="0" w:color="auto"/>
        <w:right w:val="none" w:sz="0" w:space="0" w:color="auto"/>
      </w:divBdr>
    </w:div>
    <w:div w:id="1233468849">
      <w:marLeft w:val="480"/>
      <w:marRight w:val="0"/>
      <w:marTop w:val="0"/>
      <w:marBottom w:val="0"/>
      <w:divBdr>
        <w:top w:val="none" w:sz="0" w:space="0" w:color="auto"/>
        <w:left w:val="none" w:sz="0" w:space="0" w:color="auto"/>
        <w:bottom w:val="none" w:sz="0" w:space="0" w:color="auto"/>
        <w:right w:val="none" w:sz="0" w:space="0" w:color="auto"/>
      </w:divBdr>
    </w:div>
    <w:div w:id="1233470704">
      <w:marLeft w:val="480"/>
      <w:marRight w:val="0"/>
      <w:marTop w:val="0"/>
      <w:marBottom w:val="0"/>
      <w:divBdr>
        <w:top w:val="none" w:sz="0" w:space="0" w:color="auto"/>
        <w:left w:val="none" w:sz="0" w:space="0" w:color="auto"/>
        <w:bottom w:val="none" w:sz="0" w:space="0" w:color="auto"/>
        <w:right w:val="none" w:sz="0" w:space="0" w:color="auto"/>
      </w:divBdr>
    </w:div>
    <w:div w:id="1233540907">
      <w:marLeft w:val="480"/>
      <w:marRight w:val="0"/>
      <w:marTop w:val="0"/>
      <w:marBottom w:val="0"/>
      <w:divBdr>
        <w:top w:val="none" w:sz="0" w:space="0" w:color="auto"/>
        <w:left w:val="none" w:sz="0" w:space="0" w:color="auto"/>
        <w:bottom w:val="none" w:sz="0" w:space="0" w:color="auto"/>
        <w:right w:val="none" w:sz="0" w:space="0" w:color="auto"/>
      </w:divBdr>
    </w:div>
    <w:div w:id="1233543098">
      <w:marLeft w:val="480"/>
      <w:marRight w:val="0"/>
      <w:marTop w:val="0"/>
      <w:marBottom w:val="0"/>
      <w:divBdr>
        <w:top w:val="none" w:sz="0" w:space="0" w:color="auto"/>
        <w:left w:val="none" w:sz="0" w:space="0" w:color="auto"/>
        <w:bottom w:val="none" w:sz="0" w:space="0" w:color="auto"/>
        <w:right w:val="none" w:sz="0" w:space="0" w:color="auto"/>
      </w:divBdr>
    </w:div>
    <w:div w:id="1233738983">
      <w:marLeft w:val="480"/>
      <w:marRight w:val="0"/>
      <w:marTop w:val="0"/>
      <w:marBottom w:val="0"/>
      <w:divBdr>
        <w:top w:val="none" w:sz="0" w:space="0" w:color="auto"/>
        <w:left w:val="none" w:sz="0" w:space="0" w:color="auto"/>
        <w:bottom w:val="none" w:sz="0" w:space="0" w:color="auto"/>
        <w:right w:val="none" w:sz="0" w:space="0" w:color="auto"/>
      </w:divBdr>
    </w:div>
    <w:div w:id="1233740352">
      <w:marLeft w:val="480"/>
      <w:marRight w:val="0"/>
      <w:marTop w:val="0"/>
      <w:marBottom w:val="0"/>
      <w:divBdr>
        <w:top w:val="none" w:sz="0" w:space="0" w:color="auto"/>
        <w:left w:val="none" w:sz="0" w:space="0" w:color="auto"/>
        <w:bottom w:val="none" w:sz="0" w:space="0" w:color="auto"/>
        <w:right w:val="none" w:sz="0" w:space="0" w:color="auto"/>
      </w:divBdr>
    </w:div>
    <w:div w:id="1233810099">
      <w:marLeft w:val="480"/>
      <w:marRight w:val="0"/>
      <w:marTop w:val="0"/>
      <w:marBottom w:val="0"/>
      <w:divBdr>
        <w:top w:val="none" w:sz="0" w:space="0" w:color="auto"/>
        <w:left w:val="none" w:sz="0" w:space="0" w:color="auto"/>
        <w:bottom w:val="none" w:sz="0" w:space="0" w:color="auto"/>
        <w:right w:val="none" w:sz="0" w:space="0" w:color="auto"/>
      </w:divBdr>
    </w:div>
    <w:div w:id="1234000703">
      <w:marLeft w:val="480"/>
      <w:marRight w:val="0"/>
      <w:marTop w:val="0"/>
      <w:marBottom w:val="0"/>
      <w:divBdr>
        <w:top w:val="none" w:sz="0" w:space="0" w:color="auto"/>
        <w:left w:val="none" w:sz="0" w:space="0" w:color="auto"/>
        <w:bottom w:val="none" w:sz="0" w:space="0" w:color="auto"/>
        <w:right w:val="none" w:sz="0" w:space="0" w:color="auto"/>
      </w:divBdr>
    </w:div>
    <w:div w:id="1234000846">
      <w:marLeft w:val="480"/>
      <w:marRight w:val="0"/>
      <w:marTop w:val="0"/>
      <w:marBottom w:val="0"/>
      <w:divBdr>
        <w:top w:val="none" w:sz="0" w:space="0" w:color="auto"/>
        <w:left w:val="none" w:sz="0" w:space="0" w:color="auto"/>
        <w:bottom w:val="none" w:sz="0" w:space="0" w:color="auto"/>
        <w:right w:val="none" w:sz="0" w:space="0" w:color="auto"/>
      </w:divBdr>
    </w:div>
    <w:div w:id="1234004670">
      <w:marLeft w:val="480"/>
      <w:marRight w:val="0"/>
      <w:marTop w:val="0"/>
      <w:marBottom w:val="0"/>
      <w:divBdr>
        <w:top w:val="none" w:sz="0" w:space="0" w:color="auto"/>
        <w:left w:val="none" w:sz="0" w:space="0" w:color="auto"/>
        <w:bottom w:val="none" w:sz="0" w:space="0" w:color="auto"/>
        <w:right w:val="none" w:sz="0" w:space="0" w:color="auto"/>
      </w:divBdr>
    </w:div>
    <w:div w:id="1234004716">
      <w:marLeft w:val="480"/>
      <w:marRight w:val="0"/>
      <w:marTop w:val="0"/>
      <w:marBottom w:val="0"/>
      <w:divBdr>
        <w:top w:val="none" w:sz="0" w:space="0" w:color="auto"/>
        <w:left w:val="none" w:sz="0" w:space="0" w:color="auto"/>
        <w:bottom w:val="none" w:sz="0" w:space="0" w:color="auto"/>
        <w:right w:val="none" w:sz="0" w:space="0" w:color="auto"/>
      </w:divBdr>
    </w:div>
    <w:div w:id="1234050733">
      <w:marLeft w:val="480"/>
      <w:marRight w:val="0"/>
      <w:marTop w:val="0"/>
      <w:marBottom w:val="0"/>
      <w:divBdr>
        <w:top w:val="none" w:sz="0" w:space="0" w:color="auto"/>
        <w:left w:val="none" w:sz="0" w:space="0" w:color="auto"/>
        <w:bottom w:val="none" w:sz="0" w:space="0" w:color="auto"/>
        <w:right w:val="none" w:sz="0" w:space="0" w:color="auto"/>
      </w:divBdr>
    </w:div>
    <w:div w:id="1234120887">
      <w:marLeft w:val="480"/>
      <w:marRight w:val="0"/>
      <w:marTop w:val="0"/>
      <w:marBottom w:val="0"/>
      <w:divBdr>
        <w:top w:val="none" w:sz="0" w:space="0" w:color="auto"/>
        <w:left w:val="none" w:sz="0" w:space="0" w:color="auto"/>
        <w:bottom w:val="none" w:sz="0" w:space="0" w:color="auto"/>
        <w:right w:val="none" w:sz="0" w:space="0" w:color="auto"/>
      </w:divBdr>
    </w:div>
    <w:div w:id="1234122749">
      <w:marLeft w:val="480"/>
      <w:marRight w:val="0"/>
      <w:marTop w:val="0"/>
      <w:marBottom w:val="0"/>
      <w:divBdr>
        <w:top w:val="none" w:sz="0" w:space="0" w:color="auto"/>
        <w:left w:val="none" w:sz="0" w:space="0" w:color="auto"/>
        <w:bottom w:val="none" w:sz="0" w:space="0" w:color="auto"/>
        <w:right w:val="none" w:sz="0" w:space="0" w:color="auto"/>
      </w:divBdr>
    </w:div>
    <w:div w:id="1234125849">
      <w:marLeft w:val="480"/>
      <w:marRight w:val="0"/>
      <w:marTop w:val="0"/>
      <w:marBottom w:val="0"/>
      <w:divBdr>
        <w:top w:val="none" w:sz="0" w:space="0" w:color="auto"/>
        <w:left w:val="none" w:sz="0" w:space="0" w:color="auto"/>
        <w:bottom w:val="none" w:sz="0" w:space="0" w:color="auto"/>
        <w:right w:val="none" w:sz="0" w:space="0" w:color="auto"/>
      </w:divBdr>
    </w:div>
    <w:div w:id="1234202641">
      <w:marLeft w:val="480"/>
      <w:marRight w:val="0"/>
      <w:marTop w:val="0"/>
      <w:marBottom w:val="0"/>
      <w:divBdr>
        <w:top w:val="none" w:sz="0" w:space="0" w:color="auto"/>
        <w:left w:val="none" w:sz="0" w:space="0" w:color="auto"/>
        <w:bottom w:val="none" w:sz="0" w:space="0" w:color="auto"/>
        <w:right w:val="none" w:sz="0" w:space="0" w:color="auto"/>
      </w:divBdr>
    </w:div>
    <w:div w:id="1234241229">
      <w:marLeft w:val="480"/>
      <w:marRight w:val="0"/>
      <w:marTop w:val="0"/>
      <w:marBottom w:val="0"/>
      <w:divBdr>
        <w:top w:val="none" w:sz="0" w:space="0" w:color="auto"/>
        <w:left w:val="none" w:sz="0" w:space="0" w:color="auto"/>
        <w:bottom w:val="none" w:sz="0" w:space="0" w:color="auto"/>
        <w:right w:val="none" w:sz="0" w:space="0" w:color="auto"/>
      </w:divBdr>
    </w:div>
    <w:div w:id="1234270350">
      <w:marLeft w:val="480"/>
      <w:marRight w:val="0"/>
      <w:marTop w:val="0"/>
      <w:marBottom w:val="0"/>
      <w:divBdr>
        <w:top w:val="none" w:sz="0" w:space="0" w:color="auto"/>
        <w:left w:val="none" w:sz="0" w:space="0" w:color="auto"/>
        <w:bottom w:val="none" w:sz="0" w:space="0" w:color="auto"/>
        <w:right w:val="none" w:sz="0" w:space="0" w:color="auto"/>
      </w:divBdr>
    </w:div>
    <w:div w:id="1234391617">
      <w:marLeft w:val="480"/>
      <w:marRight w:val="0"/>
      <w:marTop w:val="0"/>
      <w:marBottom w:val="0"/>
      <w:divBdr>
        <w:top w:val="none" w:sz="0" w:space="0" w:color="auto"/>
        <w:left w:val="none" w:sz="0" w:space="0" w:color="auto"/>
        <w:bottom w:val="none" w:sz="0" w:space="0" w:color="auto"/>
        <w:right w:val="none" w:sz="0" w:space="0" w:color="auto"/>
      </w:divBdr>
    </w:div>
    <w:div w:id="1234436881">
      <w:marLeft w:val="480"/>
      <w:marRight w:val="0"/>
      <w:marTop w:val="0"/>
      <w:marBottom w:val="0"/>
      <w:divBdr>
        <w:top w:val="none" w:sz="0" w:space="0" w:color="auto"/>
        <w:left w:val="none" w:sz="0" w:space="0" w:color="auto"/>
        <w:bottom w:val="none" w:sz="0" w:space="0" w:color="auto"/>
        <w:right w:val="none" w:sz="0" w:space="0" w:color="auto"/>
      </w:divBdr>
    </w:div>
    <w:div w:id="1234508459">
      <w:marLeft w:val="480"/>
      <w:marRight w:val="0"/>
      <w:marTop w:val="0"/>
      <w:marBottom w:val="0"/>
      <w:divBdr>
        <w:top w:val="none" w:sz="0" w:space="0" w:color="auto"/>
        <w:left w:val="none" w:sz="0" w:space="0" w:color="auto"/>
        <w:bottom w:val="none" w:sz="0" w:space="0" w:color="auto"/>
        <w:right w:val="none" w:sz="0" w:space="0" w:color="auto"/>
      </w:divBdr>
    </w:div>
    <w:div w:id="1234511433">
      <w:marLeft w:val="480"/>
      <w:marRight w:val="0"/>
      <w:marTop w:val="0"/>
      <w:marBottom w:val="0"/>
      <w:divBdr>
        <w:top w:val="none" w:sz="0" w:space="0" w:color="auto"/>
        <w:left w:val="none" w:sz="0" w:space="0" w:color="auto"/>
        <w:bottom w:val="none" w:sz="0" w:space="0" w:color="auto"/>
        <w:right w:val="none" w:sz="0" w:space="0" w:color="auto"/>
      </w:divBdr>
    </w:div>
    <w:div w:id="1234580619">
      <w:marLeft w:val="480"/>
      <w:marRight w:val="0"/>
      <w:marTop w:val="0"/>
      <w:marBottom w:val="0"/>
      <w:divBdr>
        <w:top w:val="none" w:sz="0" w:space="0" w:color="auto"/>
        <w:left w:val="none" w:sz="0" w:space="0" w:color="auto"/>
        <w:bottom w:val="none" w:sz="0" w:space="0" w:color="auto"/>
        <w:right w:val="none" w:sz="0" w:space="0" w:color="auto"/>
      </w:divBdr>
    </w:div>
    <w:div w:id="1234585020">
      <w:marLeft w:val="480"/>
      <w:marRight w:val="0"/>
      <w:marTop w:val="0"/>
      <w:marBottom w:val="0"/>
      <w:divBdr>
        <w:top w:val="none" w:sz="0" w:space="0" w:color="auto"/>
        <w:left w:val="none" w:sz="0" w:space="0" w:color="auto"/>
        <w:bottom w:val="none" w:sz="0" w:space="0" w:color="auto"/>
        <w:right w:val="none" w:sz="0" w:space="0" w:color="auto"/>
      </w:divBdr>
    </w:div>
    <w:div w:id="1234586770">
      <w:marLeft w:val="480"/>
      <w:marRight w:val="0"/>
      <w:marTop w:val="0"/>
      <w:marBottom w:val="0"/>
      <w:divBdr>
        <w:top w:val="none" w:sz="0" w:space="0" w:color="auto"/>
        <w:left w:val="none" w:sz="0" w:space="0" w:color="auto"/>
        <w:bottom w:val="none" w:sz="0" w:space="0" w:color="auto"/>
        <w:right w:val="none" w:sz="0" w:space="0" w:color="auto"/>
      </w:divBdr>
    </w:div>
    <w:div w:id="1234656792">
      <w:marLeft w:val="480"/>
      <w:marRight w:val="0"/>
      <w:marTop w:val="0"/>
      <w:marBottom w:val="0"/>
      <w:divBdr>
        <w:top w:val="none" w:sz="0" w:space="0" w:color="auto"/>
        <w:left w:val="none" w:sz="0" w:space="0" w:color="auto"/>
        <w:bottom w:val="none" w:sz="0" w:space="0" w:color="auto"/>
        <w:right w:val="none" w:sz="0" w:space="0" w:color="auto"/>
      </w:divBdr>
    </w:div>
    <w:div w:id="1234657363">
      <w:marLeft w:val="480"/>
      <w:marRight w:val="0"/>
      <w:marTop w:val="0"/>
      <w:marBottom w:val="0"/>
      <w:divBdr>
        <w:top w:val="none" w:sz="0" w:space="0" w:color="auto"/>
        <w:left w:val="none" w:sz="0" w:space="0" w:color="auto"/>
        <w:bottom w:val="none" w:sz="0" w:space="0" w:color="auto"/>
        <w:right w:val="none" w:sz="0" w:space="0" w:color="auto"/>
      </w:divBdr>
    </w:div>
    <w:div w:id="1234702113">
      <w:marLeft w:val="480"/>
      <w:marRight w:val="0"/>
      <w:marTop w:val="0"/>
      <w:marBottom w:val="0"/>
      <w:divBdr>
        <w:top w:val="none" w:sz="0" w:space="0" w:color="auto"/>
        <w:left w:val="none" w:sz="0" w:space="0" w:color="auto"/>
        <w:bottom w:val="none" w:sz="0" w:space="0" w:color="auto"/>
        <w:right w:val="none" w:sz="0" w:space="0" w:color="auto"/>
      </w:divBdr>
    </w:div>
    <w:div w:id="1234703294">
      <w:marLeft w:val="480"/>
      <w:marRight w:val="0"/>
      <w:marTop w:val="0"/>
      <w:marBottom w:val="0"/>
      <w:divBdr>
        <w:top w:val="none" w:sz="0" w:space="0" w:color="auto"/>
        <w:left w:val="none" w:sz="0" w:space="0" w:color="auto"/>
        <w:bottom w:val="none" w:sz="0" w:space="0" w:color="auto"/>
        <w:right w:val="none" w:sz="0" w:space="0" w:color="auto"/>
      </w:divBdr>
    </w:div>
    <w:div w:id="1234856591">
      <w:marLeft w:val="480"/>
      <w:marRight w:val="0"/>
      <w:marTop w:val="0"/>
      <w:marBottom w:val="0"/>
      <w:divBdr>
        <w:top w:val="none" w:sz="0" w:space="0" w:color="auto"/>
        <w:left w:val="none" w:sz="0" w:space="0" w:color="auto"/>
        <w:bottom w:val="none" w:sz="0" w:space="0" w:color="auto"/>
        <w:right w:val="none" w:sz="0" w:space="0" w:color="auto"/>
      </w:divBdr>
    </w:div>
    <w:div w:id="1234971955">
      <w:marLeft w:val="480"/>
      <w:marRight w:val="0"/>
      <w:marTop w:val="0"/>
      <w:marBottom w:val="0"/>
      <w:divBdr>
        <w:top w:val="none" w:sz="0" w:space="0" w:color="auto"/>
        <w:left w:val="none" w:sz="0" w:space="0" w:color="auto"/>
        <w:bottom w:val="none" w:sz="0" w:space="0" w:color="auto"/>
        <w:right w:val="none" w:sz="0" w:space="0" w:color="auto"/>
      </w:divBdr>
    </w:div>
    <w:div w:id="1235047783">
      <w:marLeft w:val="480"/>
      <w:marRight w:val="0"/>
      <w:marTop w:val="0"/>
      <w:marBottom w:val="0"/>
      <w:divBdr>
        <w:top w:val="none" w:sz="0" w:space="0" w:color="auto"/>
        <w:left w:val="none" w:sz="0" w:space="0" w:color="auto"/>
        <w:bottom w:val="none" w:sz="0" w:space="0" w:color="auto"/>
        <w:right w:val="none" w:sz="0" w:space="0" w:color="auto"/>
      </w:divBdr>
    </w:div>
    <w:div w:id="1235162476">
      <w:marLeft w:val="480"/>
      <w:marRight w:val="0"/>
      <w:marTop w:val="0"/>
      <w:marBottom w:val="0"/>
      <w:divBdr>
        <w:top w:val="none" w:sz="0" w:space="0" w:color="auto"/>
        <w:left w:val="none" w:sz="0" w:space="0" w:color="auto"/>
        <w:bottom w:val="none" w:sz="0" w:space="0" w:color="auto"/>
        <w:right w:val="none" w:sz="0" w:space="0" w:color="auto"/>
      </w:divBdr>
    </w:div>
    <w:div w:id="1235238198">
      <w:marLeft w:val="480"/>
      <w:marRight w:val="0"/>
      <w:marTop w:val="0"/>
      <w:marBottom w:val="0"/>
      <w:divBdr>
        <w:top w:val="none" w:sz="0" w:space="0" w:color="auto"/>
        <w:left w:val="none" w:sz="0" w:space="0" w:color="auto"/>
        <w:bottom w:val="none" w:sz="0" w:space="0" w:color="auto"/>
        <w:right w:val="none" w:sz="0" w:space="0" w:color="auto"/>
      </w:divBdr>
    </w:div>
    <w:div w:id="1235243948">
      <w:marLeft w:val="480"/>
      <w:marRight w:val="0"/>
      <w:marTop w:val="0"/>
      <w:marBottom w:val="0"/>
      <w:divBdr>
        <w:top w:val="none" w:sz="0" w:space="0" w:color="auto"/>
        <w:left w:val="none" w:sz="0" w:space="0" w:color="auto"/>
        <w:bottom w:val="none" w:sz="0" w:space="0" w:color="auto"/>
        <w:right w:val="none" w:sz="0" w:space="0" w:color="auto"/>
      </w:divBdr>
    </w:div>
    <w:div w:id="1235244425">
      <w:marLeft w:val="480"/>
      <w:marRight w:val="0"/>
      <w:marTop w:val="0"/>
      <w:marBottom w:val="0"/>
      <w:divBdr>
        <w:top w:val="none" w:sz="0" w:space="0" w:color="auto"/>
        <w:left w:val="none" w:sz="0" w:space="0" w:color="auto"/>
        <w:bottom w:val="none" w:sz="0" w:space="0" w:color="auto"/>
        <w:right w:val="none" w:sz="0" w:space="0" w:color="auto"/>
      </w:divBdr>
    </w:div>
    <w:div w:id="1235310432">
      <w:marLeft w:val="480"/>
      <w:marRight w:val="0"/>
      <w:marTop w:val="0"/>
      <w:marBottom w:val="0"/>
      <w:divBdr>
        <w:top w:val="none" w:sz="0" w:space="0" w:color="auto"/>
        <w:left w:val="none" w:sz="0" w:space="0" w:color="auto"/>
        <w:bottom w:val="none" w:sz="0" w:space="0" w:color="auto"/>
        <w:right w:val="none" w:sz="0" w:space="0" w:color="auto"/>
      </w:divBdr>
    </w:div>
    <w:div w:id="1235315431">
      <w:marLeft w:val="480"/>
      <w:marRight w:val="0"/>
      <w:marTop w:val="0"/>
      <w:marBottom w:val="0"/>
      <w:divBdr>
        <w:top w:val="none" w:sz="0" w:space="0" w:color="auto"/>
        <w:left w:val="none" w:sz="0" w:space="0" w:color="auto"/>
        <w:bottom w:val="none" w:sz="0" w:space="0" w:color="auto"/>
        <w:right w:val="none" w:sz="0" w:space="0" w:color="auto"/>
      </w:divBdr>
    </w:div>
    <w:div w:id="1235319790">
      <w:marLeft w:val="480"/>
      <w:marRight w:val="0"/>
      <w:marTop w:val="0"/>
      <w:marBottom w:val="0"/>
      <w:divBdr>
        <w:top w:val="none" w:sz="0" w:space="0" w:color="auto"/>
        <w:left w:val="none" w:sz="0" w:space="0" w:color="auto"/>
        <w:bottom w:val="none" w:sz="0" w:space="0" w:color="auto"/>
        <w:right w:val="none" w:sz="0" w:space="0" w:color="auto"/>
      </w:divBdr>
    </w:div>
    <w:div w:id="1235354986">
      <w:marLeft w:val="480"/>
      <w:marRight w:val="0"/>
      <w:marTop w:val="0"/>
      <w:marBottom w:val="0"/>
      <w:divBdr>
        <w:top w:val="none" w:sz="0" w:space="0" w:color="auto"/>
        <w:left w:val="none" w:sz="0" w:space="0" w:color="auto"/>
        <w:bottom w:val="none" w:sz="0" w:space="0" w:color="auto"/>
        <w:right w:val="none" w:sz="0" w:space="0" w:color="auto"/>
      </w:divBdr>
    </w:div>
    <w:div w:id="1235433493">
      <w:marLeft w:val="480"/>
      <w:marRight w:val="0"/>
      <w:marTop w:val="0"/>
      <w:marBottom w:val="0"/>
      <w:divBdr>
        <w:top w:val="none" w:sz="0" w:space="0" w:color="auto"/>
        <w:left w:val="none" w:sz="0" w:space="0" w:color="auto"/>
        <w:bottom w:val="none" w:sz="0" w:space="0" w:color="auto"/>
        <w:right w:val="none" w:sz="0" w:space="0" w:color="auto"/>
      </w:divBdr>
    </w:div>
    <w:div w:id="1235436846">
      <w:marLeft w:val="480"/>
      <w:marRight w:val="0"/>
      <w:marTop w:val="0"/>
      <w:marBottom w:val="0"/>
      <w:divBdr>
        <w:top w:val="none" w:sz="0" w:space="0" w:color="auto"/>
        <w:left w:val="none" w:sz="0" w:space="0" w:color="auto"/>
        <w:bottom w:val="none" w:sz="0" w:space="0" w:color="auto"/>
        <w:right w:val="none" w:sz="0" w:space="0" w:color="auto"/>
      </w:divBdr>
    </w:div>
    <w:div w:id="1235506578">
      <w:marLeft w:val="480"/>
      <w:marRight w:val="0"/>
      <w:marTop w:val="0"/>
      <w:marBottom w:val="0"/>
      <w:divBdr>
        <w:top w:val="none" w:sz="0" w:space="0" w:color="auto"/>
        <w:left w:val="none" w:sz="0" w:space="0" w:color="auto"/>
        <w:bottom w:val="none" w:sz="0" w:space="0" w:color="auto"/>
        <w:right w:val="none" w:sz="0" w:space="0" w:color="auto"/>
      </w:divBdr>
    </w:div>
    <w:div w:id="1235550263">
      <w:marLeft w:val="480"/>
      <w:marRight w:val="0"/>
      <w:marTop w:val="0"/>
      <w:marBottom w:val="0"/>
      <w:divBdr>
        <w:top w:val="none" w:sz="0" w:space="0" w:color="auto"/>
        <w:left w:val="none" w:sz="0" w:space="0" w:color="auto"/>
        <w:bottom w:val="none" w:sz="0" w:space="0" w:color="auto"/>
        <w:right w:val="none" w:sz="0" w:space="0" w:color="auto"/>
      </w:divBdr>
    </w:div>
    <w:div w:id="1235552278">
      <w:marLeft w:val="480"/>
      <w:marRight w:val="0"/>
      <w:marTop w:val="0"/>
      <w:marBottom w:val="0"/>
      <w:divBdr>
        <w:top w:val="none" w:sz="0" w:space="0" w:color="auto"/>
        <w:left w:val="none" w:sz="0" w:space="0" w:color="auto"/>
        <w:bottom w:val="none" w:sz="0" w:space="0" w:color="auto"/>
        <w:right w:val="none" w:sz="0" w:space="0" w:color="auto"/>
      </w:divBdr>
    </w:div>
    <w:div w:id="1235553354">
      <w:marLeft w:val="480"/>
      <w:marRight w:val="0"/>
      <w:marTop w:val="0"/>
      <w:marBottom w:val="0"/>
      <w:divBdr>
        <w:top w:val="none" w:sz="0" w:space="0" w:color="auto"/>
        <w:left w:val="none" w:sz="0" w:space="0" w:color="auto"/>
        <w:bottom w:val="none" w:sz="0" w:space="0" w:color="auto"/>
        <w:right w:val="none" w:sz="0" w:space="0" w:color="auto"/>
      </w:divBdr>
    </w:div>
    <w:div w:id="1235623103">
      <w:marLeft w:val="480"/>
      <w:marRight w:val="0"/>
      <w:marTop w:val="0"/>
      <w:marBottom w:val="0"/>
      <w:divBdr>
        <w:top w:val="none" w:sz="0" w:space="0" w:color="auto"/>
        <w:left w:val="none" w:sz="0" w:space="0" w:color="auto"/>
        <w:bottom w:val="none" w:sz="0" w:space="0" w:color="auto"/>
        <w:right w:val="none" w:sz="0" w:space="0" w:color="auto"/>
      </w:divBdr>
    </w:div>
    <w:div w:id="1235698394">
      <w:marLeft w:val="480"/>
      <w:marRight w:val="0"/>
      <w:marTop w:val="0"/>
      <w:marBottom w:val="0"/>
      <w:divBdr>
        <w:top w:val="none" w:sz="0" w:space="0" w:color="auto"/>
        <w:left w:val="none" w:sz="0" w:space="0" w:color="auto"/>
        <w:bottom w:val="none" w:sz="0" w:space="0" w:color="auto"/>
        <w:right w:val="none" w:sz="0" w:space="0" w:color="auto"/>
      </w:divBdr>
    </w:div>
    <w:div w:id="1235699174">
      <w:marLeft w:val="480"/>
      <w:marRight w:val="0"/>
      <w:marTop w:val="0"/>
      <w:marBottom w:val="0"/>
      <w:divBdr>
        <w:top w:val="none" w:sz="0" w:space="0" w:color="auto"/>
        <w:left w:val="none" w:sz="0" w:space="0" w:color="auto"/>
        <w:bottom w:val="none" w:sz="0" w:space="0" w:color="auto"/>
        <w:right w:val="none" w:sz="0" w:space="0" w:color="auto"/>
      </w:divBdr>
    </w:div>
    <w:div w:id="1235702309">
      <w:marLeft w:val="480"/>
      <w:marRight w:val="0"/>
      <w:marTop w:val="0"/>
      <w:marBottom w:val="0"/>
      <w:divBdr>
        <w:top w:val="none" w:sz="0" w:space="0" w:color="auto"/>
        <w:left w:val="none" w:sz="0" w:space="0" w:color="auto"/>
        <w:bottom w:val="none" w:sz="0" w:space="0" w:color="auto"/>
        <w:right w:val="none" w:sz="0" w:space="0" w:color="auto"/>
      </w:divBdr>
    </w:div>
    <w:div w:id="1235748397">
      <w:marLeft w:val="480"/>
      <w:marRight w:val="0"/>
      <w:marTop w:val="0"/>
      <w:marBottom w:val="0"/>
      <w:divBdr>
        <w:top w:val="none" w:sz="0" w:space="0" w:color="auto"/>
        <w:left w:val="none" w:sz="0" w:space="0" w:color="auto"/>
        <w:bottom w:val="none" w:sz="0" w:space="0" w:color="auto"/>
        <w:right w:val="none" w:sz="0" w:space="0" w:color="auto"/>
      </w:divBdr>
    </w:div>
    <w:div w:id="1235773740">
      <w:marLeft w:val="480"/>
      <w:marRight w:val="0"/>
      <w:marTop w:val="0"/>
      <w:marBottom w:val="0"/>
      <w:divBdr>
        <w:top w:val="none" w:sz="0" w:space="0" w:color="auto"/>
        <w:left w:val="none" w:sz="0" w:space="0" w:color="auto"/>
        <w:bottom w:val="none" w:sz="0" w:space="0" w:color="auto"/>
        <w:right w:val="none" w:sz="0" w:space="0" w:color="auto"/>
      </w:divBdr>
    </w:div>
    <w:div w:id="1235774844">
      <w:marLeft w:val="480"/>
      <w:marRight w:val="0"/>
      <w:marTop w:val="0"/>
      <w:marBottom w:val="0"/>
      <w:divBdr>
        <w:top w:val="none" w:sz="0" w:space="0" w:color="auto"/>
        <w:left w:val="none" w:sz="0" w:space="0" w:color="auto"/>
        <w:bottom w:val="none" w:sz="0" w:space="0" w:color="auto"/>
        <w:right w:val="none" w:sz="0" w:space="0" w:color="auto"/>
      </w:divBdr>
    </w:div>
    <w:div w:id="1235815970">
      <w:marLeft w:val="480"/>
      <w:marRight w:val="0"/>
      <w:marTop w:val="0"/>
      <w:marBottom w:val="0"/>
      <w:divBdr>
        <w:top w:val="none" w:sz="0" w:space="0" w:color="auto"/>
        <w:left w:val="none" w:sz="0" w:space="0" w:color="auto"/>
        <w:bottom w:val="none" w:sz="0" w:space="0" w:color="auto"/>
        <w:right w:val="none" w:sz="0" w:space="0" w:color="auto"/>
      </w:divBdr>
    </w:div>
    <w:div w:id="1235816321">
      <w:marLeft w:val="480"/>
      <w:marRight w:val="0"/>
      <w:marTop w:val="0"/>
      <w:marBottom w:val="0"/>
      <w:divBdr>
        <w:top w:val="none" w:sz="0" w:space="0" w:color="auto"/>
        <w:left w:val="none" w:sz="0" w:space="0" w:color="auto"/>
        <w:bottom w:val="none" w:sz="0" w:space="0" w:color="auto"/>
        <w:right w:val="none" w:sz="0" w:space="0" w:color="auto"/>
      </w:divBdr>
    </w:div>
    <w:div w:id="1235822104">
      <w:marLeft w:val="480"/>
      <w:marRight w:val="0"/>
      <w:marTop w:val="0"/>
      <w:marBottom w:val="0"/>
      <w:divBdr>
        <w:top w:val="none" w:sz="0" w:space="0" w:color="auto"/>
        <w:left w:val="none" w:sz="0" w:space="0" w:color="auto"/>
        <w:bottom w:val="none" w:sz="0" w:space="0" w:color="auto"/>
        <w:right w:val="none" w:sz="0" w:space="0" w:color="auto"/>
      </w:divBdr>
    </w:div>
    <w:div w:id="1235823543">
      <w:marLeft w:val="480"/>
      <w:marRight w:val="0"/>
      <w:marTop w:val="0"/>
      <w:marBottom w:val="0"/>
      <w:divBdr>
        <w:top w:val="none" w:sz="0" w:space="0" w:color="auto"/>
        <w:left w:val="none" w:sz="0" w:space="0" w:color="auto"/>
        <w:bottom w:val="none" w:sz="0" w:space="0" w:color="auto"/>
        <w:right w:val="none" w:sz="0" w:space="0" w:color="auto"/>
      </w:divBdr>
    </w:div>
    <w:div w:id="1235890632">
      <w:marLeft w:val="480"/>
      <w:marRight w:val="0"/>
      <w:marTop w:val="0"/>
      <w:marBottom w:val="0"/>
      <w:divBdr>
        <w:top w:val="none" w:sz="0" w:space="0" w:color="auto"/>
        <w:left w:val="none" w:sz="0" w:space="0" w:color="auto"/>
        <w:bottom w:val="none" w:sz="0" w:space="0" w:color="auto"/>
        <w:right w:val="none" w:sz="0" w:space="0" w:color="auto"/>
      </w:divBdr>
    </w:div>
    <w:div w:id="1235894016">
      <w:marLeft w:val="480"/>
      <w:marRight w:val="0"/>
      <w:marTop w:val="0"/>
      <w:marBottom w:val="0"/>
      <w:divBdr>
        <w:top w:val="none" w:sz="0" w:space="0" w:color="auto"/>
        <w:left w:val="none" w:sz="0" w:space="0" w:color="auto"/>
        <w:bottom w:val="none" w:sz="0" w:space="0" w:color="auto"/>
        <w:right w:val="none" w:sz="0" w:space="0" w:color="auto"/>
      </w:divBdr>
    </w:div>
    <w:div w:id="1235970046">
      <w:marLeft w:val="480"/>
      <w:marRight w:val="0"/>
      <w:marTop w:val="0"/>
      <w:marBottom w:val="0"/>
      <w:divBdr>
        <w:top w:val="none" w:sz="0" w:space="0" w:color="auto"/>
        <w:left w:val="none" w:sz="0" w:space="0" w:color="auto"/>
        <w:bottom w:val="none" w:sz="0" w:space="0" w:color="auto"/>
        <w:right w:val="none" w:sz="0" w:space="0" w:color="auto"/>
      </w:divBdr>
    </w:div>
    <w:div w:id="1235973942">
      <w:marLeft w:val="480"/>
      <w:marRight w:val="0"/>
      <w:marTop w:val="0"/>
      <w:marBottom w:val="0"/>
      <w:divBdr>
        <w:top w:val="none" w:sz="0" w:space="0" w:color="auto"/>
        <w:left w:val="none" w:sz="0" w:space="0" w:color="auto"/>
        <w:bottom w:val="none" w:sz="0" w:space="0" w:color="auto"/>
        <w:right w:val="none" w:sz="0" w:space="0" w:color="auto"/>
      </w:divBdr>
    </w:div>
    <w:div w:id="1235974487">
      <w:marLeft w:val="480"/>
      <w:marRight w:val="0"/>
      <w:marTop w:val="0"/>
      <w:marBottom w:val="0"/>
      <w:divBdr>
        <w:top w:val="none" w:sz="0" w:space="0" w:color="auto"/>
        <w:left w:val="none" w:sz="0" w:space="0" w:color="auto"/>
        <w:bottom w:val="none" w:sz="0" w:space="0" w:color="auto"/>
        <w:right w:val="none" w:sz="0" w:space="0" w:color="auto"/>
      </w:divBdr>
    </w:div>
    <w:div w:id="1236010085">
      <w:marLeft w:val="480"/>
      <w:marRight w:val="0"/>
      <w:marTop w:val="0"/>
      <w:marBottom w:val="0"/>
      <w:divBdr>
        <w:top w:val="none" w:sz="0" w:space="0" w:color="auto"/>
        <w:left w:val="none" w:sz="0" w:space="0" w:color="auto"/>
        <w:bottom w:val="none" w:sz="0" w:space="0" w:color="auto"/>
        <w:right w:val="none" w:sz="0" w:space="0" w:color="auto"/>
      </w:divBdr>
    </w:div>
    <w:div w:id="1236016150">
      <w:marLeft w:val="480"/>
      <w:marRight w:val="0"/>
      <w:marTop w:val="0"/>
      <w:marBottom w:val="0"/>
      <w:divBdr>
        <w:top w:val="none" w:sz="0" w:space="0" w:color="auto"/>
        <w:left w:val="none" w:sz="0" w:space="0" w:color="auto"/>
        <w:bottom w:val="none" w:sz="0" w:space="0" w:color="auto"/>
        <w:right w:val="none" w:sz="0" w:space="0" w:color="auto"/>
      </w:divBdr>
    </w:div>
    <w:div w:id="1236164187">
      <w:marLeft w:val="480"/>
      <w:marRight w:val="0"/>
      <w:marTop w:val="0"/>
      <w:marBottom w:val="0"/>
      <w:divBdr>
        <w:top w:val="none" w:sz="0" w:space="0" w:color="auto"/>
        <w:left w:val="none" w:sz="0" w:space="0" w:color="auto"/>
        <w:bottom w:val="none" w:sz="0" w:space="0" w:color="auto"/>
        <w:right w:val="none" w:sz="0" w:space="0" w:color="auto"/>
      </w:divBdr>
    </w:div>
    <w:div w:id="1236210919">
      <w:marLeft w:val="480"/>
      <w:marRight w:val="0"/>
      <w:marTop w:val="0"/>
      <w:marBottom w:val="0"/>
      <w:divBdr>
        <w:top w:val="none" w:sz="0" w:space="0" w:color="auto"/>
        <w:left w:val="none" w:sz="0" w:space="0" w:color="auto"/>
        <w:bottom w:val="none" w:sz="0" w:space="0" w:color="auto"/>
        <w:right w:val="none" w:sz="0" w:space="0" w:color="auto"/>
      </w:divBdr>
    </w:div>
    <w:div w:id="1236277523">
      <w:marLeft w:val="480"/>
      <w:marRight w:val="0"/>
      <w:marTop w:val="0"/>
      <w:marBottom w:val="0"/>
      <w:divBdr>
        <w:top w:val="none" w:sz="0" w:space="0" w:color="auto"/>
        <w:left w:val="none" w:sz="0" w:space="0" w:color="auto"/>
        <w:bottom w:val="none" w:sz="0" w:space="0" w:color="auto"/>
        <w:right w:val="none" w:sz="0" w:space="0" w:color="auto"/>
      </w:divBdr>
    </w:div>
    <w:div w:id="1236283347">
      <w:marLeft w:val="480"/>
      <w:marRight w:val="0"/>
      <w:marTop w:val="0"/>
      <w:marBottom w:val="0"/>
      <w:divBdr>
        <w:top w:val="none" w:sz="0" w:space="0" w:color="auto"/>
        <w:left w:val="none" w:sz="0" w:space="0" w:color="auto"/>
        <w:bottom w:val="none" w:sz="0" w:space="0" w:color="auto"/>
        <w:right w:val="none" w:sz="0" w:space="0" w:color="auto"/>
      </w:divBdr>
    </w:div>
    <w:div w:id="1236356272">
      <w:marLeft w:val="480"/>
      <w:marRight w:val="0"/>
      <w:marTop w:val="0"/>
      <w:marBottom w:val="0"/>
      <w:divBdr>
        <w:top w:val="none" w:sz="0" w:space="0" w:color="auto"/>
        <w:left w:val="none" w:sz="0" w:space="0" w:color="auto"/>
        <w:bottom w:val="none" w:sz="0" w:space="0" w:color="auto"/>
        <w:right w:val="none" w:sz="0" w:space="0" w:color="auto"/>
      </w:divBdr>
    </w:div>
    <w:div w:id="1236472937">
      <w:marLeft w:val="480"/>
      <w:marRight w:val="0"/>
      <w:marTop w:val="0"/>
      <w:marBottom w:val="0"/>
      <w:divBdr>
        <w:top w:val="none" w:sz="0" w:space="0" w:color="auto"/>
        <w:left w:val="none" w:sz="0" w:space="0" w:color="auto"/>
        <w:bottom w:val="none" w:sz="0" w:space="0" w:color="auto"/>
        <w:right w:val="none" w:sz="0" w:space="0" w:color="auto"/>
      </w:divBdr>
    </w:div>
    <w:div w:id="1236473912">
      <w:marLeft w:val="480"/>
      <w:marRight w:val="0"/>
      <w:marTop w:val="0"/>
      <w:marBottom w:val="0"/>
      <w:divBdr>
        <w:top w:val="none" w:sz="0" w:space="0" w:color="auto"/>
        <w:left w:val="none" w:sz="0" w:space="0" w:color="auto"/>
        <w:bottom w:val="none" w:sz="0" w:space="0" w:color="auto"/>
        <w:right w:val="none" w:sz="0" w:space="0" w:color="auto"/>
      </w:divBdr>
    </w:div>
    <w:div w:id="1236548196">
      <w:marLeft w:val="480"/>
      <w:marRight w:val="0"/>
      <w:marTop w:val="0"/>
      <w:marBottom w:val="0"/>
      <w:divBdr>
        <w:top w:val="none" w:sz="0" w:space="0" w:color="auto"/>
        <w:left w:val="none" w:sz="0" w:space="0" w:color="auto"/>
        <w:bottom w:val="none" w:sz="0" w:space="0" w:color="auto"/>
        <w:right w:val="none" w:sz="0" w:space="0" w:color="auto"/>
      </w:divBdr>
    </w:div>
    <w:div w:id="1236548491">
      <w:marLeft w:val="480"/>
      <w:marRight w:val="0"/>
      <w:marTop w:val="0"/>
      <w:marBottom w:val="0"/>
      <w:divBdr>
        <w:top w:val="none" w:sz="0" w:space="0" w:color="auto"/>
        <w:left w:val="none" w:sz="0" w:space="0" w:color="auto"/>
        <w:bottom w:val="none" w:sz="0" w:space="0" w:color="auto"/>
        <w:right w:val="none" w:sz="0" w:space="0" w:color="auto"/>
      </w:divBdr>
    </w:div>
    <w:div w:id="1236551823">
      <w:marLeft w:val="480"/>
      <w:marRight w:val="0"/>
      <w:marTop w:val="0"/>
      <w:marBottom w:val="0"/>
      <w:divBdr>
        <w:top w:val="none" w:sz="0" w:space="0" w:color="auto"/>
        <w:left w:val="none" w:sz="0" w:space="0" w:color="auto"/>
        <w:bottom w:val="none" w:sz="0" w:space="0" w:color="auto"/>
        <w:right w:val="none" w:sz="0" w:space="0" w:color="auto"/>
      </w:divBdr>
    </w:div>
    <w:div w:id="1236551999">
      <w:marLeft w:val="480"/>
      <w:marRight w:val="0"/>
      <w:marTop w:val="0"/>
      <w:marBottom w:val="0"/>
      <w:divBdr>
        <w:top w:val="none" w:sz="0" w:space="0" w:color="auto"/>
        <w:left w:val="none" w:sz="0" w:space="0" w:color="auto"/>
        <w:bottom w:val="none" w:sz="0" w:space="0" w:color="auto"/>
        <w:right w:val="none" w:sz="0" w:space="0" w:color="auto"/>
      </w:divBdr>
    </w:div>
    <w:div w:id="1236621981">
      <w:marLeft w:val="480"/>
      <w:marRight w:val="0"/>
      <w:marTop w:val="0"/>
      <w:marBottom w:val="0"/>
      <w:divBdr>
        <w:top w:val="none" w:sz="0" w:space="0" w:color="auto"/>
        <w:left w:val="none" w:sz="0" w:space="0" w:color="auto"/>
        <w:bottom w:val="none" w:sz="0" w:space="0" w:color="auto"/>
        <w:right w:val="none" w:sz="0" w:space="0" w:color="auto"/>
      </w:divBdr>
    </w:div>
    <w:div w:id="1236623891">
      <w:marLeft w:val="480"/>
      <w:marRight w:val="0"/>
      <w:marTop w:val="0"/>
      <w:marBottom w:val="0"/>
      <w:divBdr>
        <w:top w:val="none" w:sz="0" w:space="0" w:color="auto"/>
        <w:left w:val="none" w:sz="0" w:space="0" w:color="auto"/>
        <w:bottom w:val="none" w:sz="0" w:space="0" w:color="auto"/>
        <w:right w:val="none" w:sz="0" w:space="0" w:color="auto"/>
      </w:divBdr>
    </w:div>
    <w:div w:id="1236624001">
      <w:marLeft w:val="480"/>
      <w:marRight w:val="0"/>
      <w:marTop w:val="0"/>
      <w:marBottom w:val="0"/>
      <w:divBdr>
        <w:top w:val="none" w:sz="0" w:space="0" w:color="auto"/>
        <w:left w:val="none" w:sz="0" w:space="0" w:color="auto"/>
        <w:bottom w:val="none" w:sz="0" w:space="0" w:color="auto"/>
        <w:right w:val="none" w:sz="0" w:space="0" w:color="auto"/>
      </w:divBdr>
    </w:div>
    <w:div w:id="1236627768">
      <w:marLeft w:val="480"/>
      <w:marRight w:val="0"/>
      <w:marTop w:val="0"/>
      <w:marBottom w:val="0"/>
      <w:divBdr>
        <w:top w:val="none" w:sz="0" w:space="0" w:color="auto"/>
        <w:left w:val="none" w:sz="0" w:space="0" w:color="auto"/>
        <w:bottom w:val="none" w:sz="0" w:space="0" w:color="auto"/>
        <w:right w:val="none" w:sz="0" w:space="0" w:color="auto"/>
      </w:divBdr>
    </w:div>
    <w:div w:id="1236696627">
      <w:marLeft w:val="480"/>
      <w:marRight w:val="0"/>
      <w:marTop w:val="0"/>
      <w:marBottom w:val="0"/>
      <w:divBdr>
        <w:top w:val="none" w:sz="0" w:space="0" w:color="auto"/>
        <w:left w:val="none" w:sz="0" w:space="0" w:color="auto"/>
        <w:bottom w:val="none" w:sz="0" w:space="0" w:color="auto"/>
        <w:right w:val="none" w:sz="0" w:space="0" w:color="auto"/>
      </w:divBdr>
    </w:div>
    <w:div w:id="1236739410">
      <w:marLeft w:val="480"/>
      <w:marRight w:val="0"/>
      <w:marTop w:val="0"/>
      <w:marBottom w:val="0"/>
      <w:divBdr>
        <w:top w:val="none" w:sz="0" w:space="0" w:color="auto"/>
        <w:left w:val="none" w:sz="0" w:space="0" w:color="auto"/>
        <w:bottom w:val="none" w:sz="0" w:space="0" w:color="auto"/>
        <w:right w:val="none" w:sz="0" w:space="0" w:color="auto"/>
      </w:divBdr>
    </w:div>
    <w:div w:id="1236743487">
      <w:marLeft w:val="480"/>
      <w:marRight w:val="0"/>
      <w:marTop w:val="0"/>
      <w:marBottom w:val="0"/>
      <w:divBdr>
        <w:top w:val="none" w:sz="0" w:space="0" w:color="auto"/>
        <w:left w:val="none" w:sz="0" w:space="0" w:color="auto"/>
        <w:bottom w:val="none" w:sz="0" w:space="0" w:color="auto"/>
        <w:right w:val="none" w:sz="0" w:space="0" w:color="auto"/>
      </w:divBdr>
    </w:div>
    <w:div w:id="1236745742">
      <w:marLeft w:val="480"/>
      <w:marRight w:val="0"/>
      <w:marTop w:val="0"/>
      <w:marBottom w:val="0"/>
      <w:divBdr>
        <w:top w:val="none" w:sz="0" w:space="0" w:color="auto"/>
        <w:left w:val="none" w:sz="0" w:space="0" w:color="auto"/>
        <w:bottom w:val="none" w:sz="0" w:space="0" w:color="auto"/>
        <w:right w:val="none" w:sz="0" w:space="0" w:color="auto"/>
      </w:divBdr>
    </w:div>
    <w:div w:id="1236823139">
      <w:marLeft w:val="480"/>
      <w:marRight w:val="0"/>
      <w:marTop w:val="0"/>
      <w:marBottom w:val="0"/>
      <w:divBdr>
        <w:top w:val="none" w:sz="0" w:space="0" w:color="auto"/>
        <w:left w:val="none" w:sz="0" w:space="0" w:color="auto"/>
        <w:bottom w:val="none" w:sz="0" w:space="0" w:color="auto"/>
        <w:right w:val="none" w:sz="0" w:space="0" w:color="auto"/>
      </w:divBdr>
    </w:div>
    <w:div w:id="1236890346">
      <w:marLeft w:val="480"/>
      <w:marRight w:val="0"/>
      <w:marTop w:val="0"/>
      <w:marBottom w:val="0"/>
      <w:divBdr>
        <w:top w:val="none" w:sz="0" w:space="0" w:color="auto"/>
        <w:left w:val="none" w:sz="0" w:space="0" w:color="auto"/>
        <w:bottom w:val="none" w:sz="0" w:space="0" w:color="auto"/>
        <w:right w:val="none" w:sz="0" w:space="0" w:color="auto"/>
      </w:divBdr>
    </w:div>
    <w:div w:id="1236932223">
      <w:marLeft w:val="480"/>
      <w:marRight w:val="0"/>
      <w:marTop w:val="0"/>
      <w:marBottom w:val="0"/>
      <w:divBdr>
        <w:top w:val="none" w:sz="0" w:space="0" w:color="auto"/>
        <w:left w:val="none" w:sz="0" w:space="0" w:color="auto"/>
        <w:bottom w:val="none" w:sz="0" w:space="0" w:color="auto"/>
        <w:right w:val="none" w:sz="0" w:space="0" w:color="auto"/>
      </w:divBdr>
    </w:div>
    <w:div w:id="1236933514">
      <w:marLeft w:val="480"/>
      <w:marRight w:val="0"/>
      <w:marTop w:val="0"/>
      <w:marBottom w:val="0"/>
      <w:divBdr>
        <w:top w:val="none" w:sz="0" w:space="0" w:color="auto"/>
        <w:left w:val="none" w:sz="0" w:space="0" w:color="auto"/>
        <w:bottom w:val="none" w:sz="0" w:space="0" w:color="auto"/>
        <w:right w:val="none" w:sz="0" w:space="0" w:color="auto"/>
      </w:divBdr>
    </w:div>
    <w:div w:id="1236938717">
      <w:marLeft w:val="480"/>
      <w:marRight w:val="0"/>
      <w:marTop w:val="0"/>
      <w:marBottom w:val="0"/>
      <w:divBdr>
        <w:top w:val="none" w:sz="0" w:space="0" w:color="auto"/>
        <w:left w:val="none" w:sz="0" w:space="0" w:color="auto"/>
        <w:bottom w:val="none" w:sz="0" w:space="0" w:color="auto"/>
        <w:right w:val="none" w:sz="0" w:space="0" w:color="auto"/>
      </w:divBdr>
    </w:div>
    <w:div w:id="1237058596">
      <w:marLeft w:val="480"/>
      <w:marRight w:val="0"/>
      <w:marTop w:val="0"/>
      <w:marBottom w:val="0"/>
      <w:divBdr>
        <w:top w:val="none" w:sz="0" w:space="0" w:color="auto"/>
        <w:left w:val="none" w:sz="0" w:space="0" w:color="auto"/>
        <w:bottom w:val="none" w:sz="0" w:space="0" w:color="auto"/>
        <w:right w:val="none" w:sz="0" w:space="0" w:color="auto"/>
      </w:divBdr>
    </w:div>
    <w:div w:id="1237059072">
      <w:marLeft w:val="480"/>
      <w:marRight w:val="0"/>
      <w:marTop w:val="0"/>
      <w:marBottom w:val="0"/>
      <w:divBdr>
        <w:top w:val="none" w:sz="0" w:space="0" w:color="auto"/>
        <w:left w:val="none" w:sz="0" w:space="0" w:color="auto"/>
        <w:bottom w:val="none" w:sz="0" w:space="0" w:color="auto"/>
        <w:right w:val="none" w:sz="0" w:space="0" w:color="auto"/>
      </w:divBdr>
    </w:div>
    <w:div w:id="1237085251">
      <w:marLeft w:val="480"/>
      <w:marRight w:val="0"/>
      <w:marTop w:val="0"/>
      <w:marBottom w:val="0"/>
      <w:divBdr>
        <w:top w:val="none" w:sz="0" w:space="0" w:color="auto"/>
        <w:left w:val="none" w:sz="0" w:space="0" w:color="auto"/>
        <w:bottom w:val="none" w:sz="0" w:space="0" w:color="auto"/>
        <w:right w:val="none" w:sz="0" w:space="0" w:color="auto"/>
      </w:divBdr>
    </w:div>
    <w:div w:id="1237126352">
      <w:marLeft w:val="480"/>
      <w:marRight w:val="0"/>
      <w:marTop w:val="0"/>
      <w:marBottom w:val="0"/>
      <w:divBdr>
        <w:top w:val="none" w:sz="0" w:space="0" w:color="auto"/>
        <w:left w:val="none" w:sz="0" w:space="0" w:color="auto"/>
        <w:bottom w:val="none" w:sz="0" w:space="0" w:color="auto"/>
        <w:right w:val="none" w:sz="0" w:space="0" w:color="auto"/>
      </w:divBdr>
    </w:div>
    <w:div w:id="1237130001">
      <w:marLeft w:val="480"/>
      <w:marRight w:val="0"/>
      <w:marTop w:val="0"/>
      <w:marBottom w:val="0"/>
      <w:divBdr>
        <w:top w:val="none" w:sz="0" w:space="0" w:color="auto"/>
        <w:left w:val="none" w:sz="0" w:space="0" w:color="auto"/>
        <w:bottom w:val="none" w:sz="0" w:space="0" w:color="auto"/>
        <w:right w:val="none" w:sz="0" w:space="0" w:color="auto"/>
      </w:divBdr>
    </w:div>
    <w:div w:id="1237133099">
      <w:marLeft w:val="480"/>
      <w:marRight w:val="0"/>
      <w:marTop w:val="0"/>
      <w:marBottom w:val="0"/>
      <w:divBdr>
        <w:top w:val="none" w:sz="0" w:space="0" w:color="auto"/>
        <w:left w:val="none" w:sz="0" w:space="0" w:color="auto"/>
        <w:bottom w:val="none" w:sz="0" w:space="0" w:color="auto"/>
        <w:right w:val="none" w:sz="0" w:space="0" w:color="auto"/>
      </w:divBdr>
    </w:div>
    <w:div w:id="1237206147">
      <w:marLeft w:val="480"/>
      <w:marRight w:val="0"/>
      <w:marTop w:val="0"/>
      <w:marBottom w:val="0"/>
      <w:divBdr>
        <w:top w:val="none" w:sz="0" w:space="0" w:color="auto"/>
        <w:left w:val="none" w:sz="0" w:space="0" w:color="auto"/>
        <w:bottom w:val="none" w:sz="0" w:space="0" w:color="auto"/>
        <w:right w:val="none" w:sz="0" w:space="0" w:color="auto"/>
      </w:divBdr>
    </w:div>
    <w:div w:id="1237210003">
      <w:marLeft w:val="480"/>
      <w:marRight w:val="0"/>
      <w:marTop w:val="0"/>
      <w:marBottom w:val="0"/>
      <w:divBdr>
        <w:top w:val="none" w:sz="0" w:space="0" w:color="auto"/>
        <w:left w:val="none" w:sz="0" w:space="0" w:color="auto"/>
        <w:bottom w:val="none" w:sz="0" w:space="0" w:color="auto"/>
        <w:right w:val="none" w:sz="0" w:space="0" w:color="auto"/>
      </w:divBdr>
    </w:div>
    <w:div w:id="1237277419">
      <w:marLeft w:val="480"/>
      <w:marRight w:val="0"/>
      <w:marTop w:val="0"/>
      <w:marBottom w:val="0"/>
      <w:divBdr>
        <w:top w:val="none" w:sz="0" w:space="0" w:color="auto"/>
        <w:left w:val="none" w:sz="0" w:space="0" w:color="auto"/>
        <w:bottom w:val="none" w:sz="0" w:space="0" w:color="auto"/>
        <w:right w:val="none" w:sz="0" w:space="0" w:color="auto"/>
      </w:divBdr>
    </w:div>
    <w:div w:id="1237323604">
      <w:marLeft w:val="480"/>
      <w:marRight w:val="0"/>
      <w:marTop w:val="0"/>
      <w:marBottom w:val="0"/>
      <w:divBdr>
        <w:top w:val="none" w:sz="0" w:space="0" w:color="auto"/>
        <w:left w:val="none" w:sz="0" w:space="0" w:color="auto"/>
        <w:bottom w:val="none" w:sz="0" w:space="0" w:color="auto"/>
        <w:right w:val="none" w:sz="0" w:space="0" w:color="auto"/>
      </w:divBdr>
    </w:div>
    <w:div w:id="1237516802">
      <w:marLeft w:val="480"/>
      <w:marRight w:val="0"/>
      <w:marTop w:val="0"/>
      <w:marBottom w:val="0"/>
      <w:divBdr>
        <w:top w:val="none" w:sz="0" w:space="0" w:color="auto"/>
        <w:left w:val="none" w:sz="0" w:space="0" w:color="auto"/>
        <w:bottom w:val="none" w:sz="0" w:space="0" w:color="auto"/>
        <w:right w:val="none" w:sz="0" w:space="0" w:color="auto"/>
      </w:divBdr>
    </w:div>
    <w:div w:id="1237548002">
      <w:marLeft w:val="480"/>
      <w:marRight w:val="0"/>
      <w:marTop w:val="0"/>
      <w:marBottom w:val="0"/>
      <w:divBdr>
        <w:top w:val="none" w:sz="0" w:space="0" w:color="auto"/>
        <w:left w:val="none" w:sz="0" w:space="0" w:color="auto"/>
        <w:bottom w:val="none" w:sz="0" w:space="0" w:color="auto"/>
        <w:right w:val="none" w:sz="0" w:space="0" w:color="auto"/>
      </w:divBdr>
    </w:div>
    <w:div w:id="1237589864">
      <w:marLeft w:val="480"/>
      <w:marRight w:val="0"/>
      <w:marTop w:val="0"/>
      <w:marBottom w:val="0"/>
      <w:divBdr>
        <w:top w:val="none" w:sz="0" w:space="0" w:color="auto"/>
        <w:left w:val="none" w:sz="0" w:space="0" w:color="auto"/>
        <w:bottom w:val="none" w:sz="0" w:space="0" w:color="auto"/>
        <w:right w:val="none" w:sz="0" w:space="0" w:color="auto"/>
      </w:divBdr>
    </w:div>
    <w:div w:id="1237596356">
      <w:marLeft w:val="480"/>
      <w:marRight w:val="0"/>
      <w:marTop w:val="0"/>
      <w:marBottom w:val="0"/>
      <w:divBdr>
        <w:top w:val="none" w:sz="0" w:space="0" w:color="auto"/>
        <w:left w:val="none" w:sz="0" w:space="0" w:color="auto"/>
        <w:bottom w:val="none" w:sz="0" w:space="0" w:color="auto"/>
        <w:right w:val="none" w:sz="0" w:space="0" w:color="auto"/>
      </w:divBdr>
    </w:div>
    <w:div w:id="1237596809">
      <w:marLeft w:val="480"/>
      <w:marRight w:val="0"/>
      <w:marTop w:val="0"/>
      <w:marBottom w:val="0"/>
      <w:divBdr>
        <w:top w:val="none" w:sz="0" w:space="0" w:color="auto"/>
        <w:left w:val="none" w:sz="0" w:space="0" w:color="auto"/>
        <w:bottom w:val="none" w:sz="0" w:space="0" w:color="auto"/>
        <w:right w:val="none" w:sz="0" w:space="0" w:color="auto"/>
      </w:divBdr>
    </w:div>
    <w:div w:id="1237664946">
      <w:marLeft w:val="480"/>
      <w:marRight w:val="0"/>
      <w:marTop w:val="0"/>
      <w:marBottom w:val="0"/>
      <w:divBdr>
        <w:top w:val="none" w:sz="0" w:space="0" w:color="auto"/>
        <w:left w:val="none" w:sz="0" w:space="0" w:color="auto"/>
        <w:bottom w:val="none" w:sz="0" w:space="0" w:color="auto"/>
        <w:right w:val="none" w:sz="0" w:space="0" w:color="auto"/>
      </w:divBdr>
    </w:div>
    <w:div w:id="1237781699">
      <w:marLeft w:val="480"/>
      <w:marRight w:val="0"/>
      <w:marTop w:val="0"/>
      <w:marBottom w:val="0"/>
      <w:divBdr>
        <w:top w:val="none" w:sz="0" w:space="0" w:color="auto"/>
        <w:left w:val="none" w:sz="0" w:space="0" w:color="auto"/>
        <w:bottom w:val="none" w:sz="0" w:space="0" w:color="auto"/>
        <w:right w:val="none" w:sz="0" w:space="0" w:color="auto"/>
      </w:divBdr>
    </w:div>
    <w:div w:id="1237788280">
      <w:marLeft w:val="480"/>
      <w:marRight w:val="0"/>
      <w:marTop w:val="0"/>
      <w:marBottom w:val="0"/>
      <w:divBdr>
        <w:top w:val="none" w:sz="0" w:space="0" w:color="auto"/>
        <w:left w:val="none" w:sz="0" w:space="0" w:color="auto"/>
        <w:bottom w:val="none" w:sz="0" w:space="0" w:color="auto"/>
        <w:right w:val="none" w:sz="0" w:space="0" w:color="auto"/>
      </w:divBdr>
    </w:div>
    <w:div w:id="1237789260">
      <w:marLeft w:val="480"/>
      <w:marRight w:val="0"/>
      <w:marTop w:val="0"/>
      <w:marBottom w:val="0"/>
      <w:divBdr>
        <w:top w:val="none" w:sz="0" w:space="0" w:color="auto"/>
        <w:left w:val="none" w:sz="0" w:space="0" w:color="auto"/>
        <w:bottom w:val="none" w:sz="0" w:space="0" w:color="auto"/>
        <w:right w:val="none" w:sz="0" w:space="0" w:color="auto"/>
      </w:divBdr>
    </w:div>
    <w:div w:id="1237932726">
      <w:marLeft w:val="480"/>
      <w:marRight w:val="0"/>
      <w:marTop w:val="0"/>
      <w:marBottom w:val="0"/>
      <w:divBdr>
        <w:top w:val="none" w:sz="0" w:space="0" w:color="auto"/>
        <w:left w:val="none" w:sz="0" w:space="0" w:color="auto"/>
        <w:bottom w:val="none" w:sz="0" w:space="0" w:color="auto"/>
        <w:right w:val="none" w:sz="0" w:space="0" w:color="auto"/>
      </w:divBdr>
    </w:div>
    <w:div w:id="1237983573">
      <w:marLeft w:val="480"/>
      <w:marRight w:val="0"/>
      <w:marTop w:val="0"/>
      <w:marBottom w:val="0"/>
      <w:divBdr>
        <w:top w:val="none" w:sz="0" w:space="0" w:color="auto"/>
        <w:left w:val="none" w:sz="0" w:space="0" w:color="auto"/>
        <w:bottom w:val="none" w:sz="0" w:space="0" w:color="auto"/>
        <w:right w:val="none" w:sz="0" w:space="0" w:color="auto"/>
      </w:divBdr>
    </w:div>
    <w:div w:id="1238056046">
      <w:marLeft w:val="480"/>
      <w:marRight w:val="0"/>
      <w:marTop w:val="0"/>
      <w:marBottom w:val="0"/>
      <w:divBdr>
        <w:top w:val="none" w:sz="0" w:space="0" w:color="auto"/>
        <w:left w:val="none" w:sz="0" w:space="0" w:color="auto"/>
        <w:bottom w:val="none" w:sz="0" w:space="0" w:color="auto"/>
        <w:right w:val="none" w:sz="0" w:space="0" w:color="auto"/>
      </w:divBdr>
    </w:div>
    <w:div w:id="1238059020">
      <w:marLeft w:val="480"/>
      <w:marRight w:val="0"/>
      <w:marTop w:val="0"/>
      <w:marBottom w:val="0"/>
      <w:divBdr>
        <w:top w:val="none" w:sz="0" w:space="0" w:color="auto"/>
        <w:left w:val="none" w:sz="0" w:space="0" w:color="auto"/>
        <w:bottom w:val="none" w:sz="0" w:space="0" w:color="auto"/>
        <w:right w:val="none" w:sz="0" w:space="0" w:color="auto"/>
      </w:divBdr>
    </w:div>
    <w:div w:id="1238174629">
      <w:marLeft w:val="480"/>
      <w:marRight w:val="0"/>
      <w:marTop w:val="0"/>
      <w:marBottom w:val="0"/>
      <w:divBdr>
        <w:top w:val="none" w:sz="0" w:space="0" w:color="auto"/>
        <w:left w:val="none" w:sz="0" w:space="0" w:color="auto"/>
        <w:bottom w:val="none" w:sz="0" w:space="0" w:color="auto"/>
        <w:right w:val="none" w:sz="0" w:space="0" w:color="auto"/>
      </w:divBdr>
    </w:div>
    <w:div w:id="1238203164">
      <w:marLeft w:val="480"/>
      <w:marRight w:val="0"/>
      <w:marTop w:val="0"/>
      <w:marBottom w:val="0"/>
      <w:divBdr>
        <w:top w:val="none" w:sz="0" w:space="0" w:color="auto"/>
        <w:left w:val="none" w:sz="0" w:space="0" w:color="auto"/>
        <w:bottom w:val="none" w:sz="0" w:space="0" w:color="auto"/>
        <w:right w:val="none" w:sz="0" w:space="0" w:color="auto"/>
      </w:divBdr>
    </w:div>
    <w:div w:id="1238251195">
      <w:marLeft w:val="480"/>
      <w:marRight w:val="0"/>
      <w:marTop w:val="0"/>
      <w:marBottom w:val="0"/>
      <w:divBdr>
        <w:top w:val="none" w:sz="0" w:space="0" w:color="auto"/>
        <w:left w:val="none" w:sz="0" w:space="0" w:color="auto"/>
        <w:bottom w:val="none" w:sz="0" w:space="0" w:color="auto"/>
        <w:right w:val="none" w:sz="0" w:space="0" w:color="auto"/>
      </w:divBdr>
    </w:div>
    <w:div w:id="1238444102">
      <w:marLeft w:val="480"/>
      <w:marRight w:val="0"/>
      <w:marTop w:val="0"/>
      <w:marBottom w:val="0"/>
      <w:divBdr>
        <w:top w:val="none" w:sz="0" w:space="0" w:color="auto"/>
        <w:left w:val="none" w:sz="0" w:space="0" w:color="auto"/>
        <w:bottom w:val="none" w:sz="0" w:space="0" w:color="auto"/>
        <w:right w:val="none" w:sz="0" w:space="0" w:color="auto"/>
      </w:divBdr>
    </w:div>
    <w:div w:id="1238513430">
      <w:marLeft w:val="480"/>
      <w:marRight w:val="0"/>
      <w:marTop w:val="0"/>
      <w:marBottom w:val="0"/>
      <w:divBdr>
        <w:top w:val="none" w:sz="0" w:space="0" w:color="auto"/>
        <w:left w:val="none" w:sz="0" w:space="0" w:color="auto"/>
        <w:bottom w:val="none" w:sz="0" w:space="0" w:color="auto"/>
        <w:right w:val="none" w:sz="0" w:space="0" w:color="auto"/>
      </w:divBdr>
    </w:div>
    <w:div w:id="1238514914">
      <w:marLeft w:val="480"/>
      <w:marRight w:val="0"/>
      <w:marTop w:val="0"/>
      <w:marBottom w:val="0"/>
      <w:divBdr>
        <w:top w:val="none" w:sz="0" w:space="0" w:color="auto"/>
        <w:left w:val="none" w:sz="0" w:space="0" w:color="auto"/>
        <w:bottom w:val="none" w:sz="0" w:space="0" w:color="auto"/>
        <w:right w:val="none" w:sz="0" w:space="0" w:color="auto"/>
      </w:divBdr>
    </w:div>
    <w:div w:id="1238587499">
      <w:marLeft w:val="480"/>
      <w:marRight w:val="0"/>
      <w:marTop w:val="0"/>
      <w:marBottom w:val="0"/>
      <w:divBdr>
        <w:top w:val="none" w:sz="0" w:space="0" w:color="auto"/>
        <w:left w:val="none" w:sz="0" w:space="0" w:color="auto"/>
        <w:bottom w:val="none" w:sz="0" w:space="0" w:color="auto"/>
        <w:right w:val="none" w:sz="0" w:space="0" w:color="auto"/>
      </w:divBdr>
    </w:div>
    <w:div w:id="1238594870">
      <w:marLeft w:val="480"/>
      <w:marRight w:val="0"/>
      <w:marTop w:val="0"/>
      <w:marBottom w:val="0"/>
      <w:divBdr>
        <w:top w:val="none" w:sz="0" w:space="0" w:color="auto"/>
        <w:left w:val="none" w:sz="0" w:space="0" w:color="auto"/>
        <w:bottom w:val="none" w:sz="0" w:space="0" w:color="auto"/>
        <w:right w:val="none" w:sz="0" w:space="0" w:color="auto"/>
      </w:divBdr>
    </w:div>
    <w:div w:id="1238633373">
      <w:marLeft w:val="480"/>
      <w:marRight w:val="0"/>
      <w:marTop w:val="0"/>
      <w:marBottom w:val="0"/>
      <w:divBdr>
        <w:top w:val="none" w:sz="0" w:space="0" w:color="auto"/>
        <w:left w:val="none" w:sz="0" w:space="0" w:color="auto"/>
        <w:bottom w:val="none" w:sz="0" w:space="0" w:color="auto"/>
        <w:right w:val="none" w:sz="0" w:space="0" w:color="auto"/>
      </w:divBdr>
    </w:div>
    <w:div w:id="1238635283">
      <w:marLeft w:val="480"/>
      <w:marRight w:val="0"/>
      <w:marTop w:val="0"/>
      <w:marBottom w:val="0"/>
      <w:divBdr>
        <w:top w:val="none" w:sz="0" w:space="0" w:color="auto"/>
        <w:left w:val="none" w:sz="0" w:space="0" w:color="auto"/>
        <w:bottom w:val="none" w:sz="0" w:space="0" w:color="auto"/>
        <w:right w:val="none" w:sz="0" w:space="0" w:color="auto"/>
      </w:divBdr>
    </w:div>
    <w:div w:id="1238704798">
      <w:marLeft w:val="480"/>
      <w:marRight w:val="0"/>
      <w:marTop w:val="0"/>
      <w:marBottom w:val="0"/>
      <w:divBdr>
        <w:top w:val="none" w:sz="0" w:space="0" w:color="auto"/>
        <w:left w:val="none" w:sz="0" w:space="0" w:color="auto"/>
        <w:bottom w:val="none" w:sz="0" w:space="0" w:color="auto"/>
        <w:right w:val="none" w:sz="0" w:space="0" w:color="auto"/>
      </w:divBdr>
    </w:div>
    <w:div w:id="1238707131">
      <w:marLeft w:val="480"/>
      <w:marRight w:val="0"/>
      <w:marTop w:val="0"/>
      <w:marBottom w:val="0"/>
      <w:divBdr>
        <w:top w:val="none" w:sz="0" w:space="0" w:color="auto"/>
        <w:left w:val="none" w:sz="0" w:space="0" w:color="auto"/>
        <w:bottom w:val="none" w:sz="0" w:space="0" w:color="auto"/>
        <w:right w:val="none" w:sz="0" w:space="0" w:color="auto"/>
      </w:divBdr>
    </w:div>
    <w:div w:id="1238709206">
      <w:marLeft w:val="480"/>
      <w:marRight w:val="0"/>
      <w:marTop w:val="0"/>
      <w:marBottom w:val="0"/>
      <w:divBdr>
        <w:top w:val="none" w:sz="0" w:space="0" w:color="auto"/>
        <w:left w:val="none" w:sz="0" w:space="0" w:color="auto"/>
        <w:bottom w:val="none" w:sz="0" w:space="0" w:color="auto"/>
        <w:right w:val="none" w:sz="0" w:space="0" w:color="auto"/>
      </w:divBdr>
    </w:div>
    <w:div w:id="1238711111">
      <w:marLeft w:val="480"/>
      <w:marRight w:val="0"/>
      <w:marTop w:val="0"/>
      <w:marBottom w:val="0"/>
      <w:divBdr>
        <w:top w:val="none" w:sz="0" w:space="0" w:color="auto"/>
        <w:left w:val="none" w:sz="0" w:space="0" w:color="auto"/>
        <w:bottom w:val="none" w:sz="0" w:space="0" w:color="auto"/>
        <w:right w:val="none" w:sz="0" w:space="0" w:color="auto"/>
      </w:divBdr>
    </w:div>
    <w:div w:id="1238977020">
      <w:marLeft w:val="480"/>
      <w:marRight w:val="0"/>
      <w:marTop w:val="0"/>
      <w:marBottom w:val="0"/>
      <w:divBdr>
        <w:top w:val="none" w:sz="0" w:space="0" w:color="auto"/>
        <w:left w:val="none" w:sz="0" w:space="0" w:color="auto"/>
        <w:bottom w:val="none" w:sz="0" w:space="0" w:color="auto"/>
        <w:right w:val="none" w:sz="0" w:space="0" w:color="auto"/>
      </w:divBdr>
    </w:div>
    <w:div w:id="1239091222">
      <w:marLeft w:val="480"/>
      <w:marRight w:val="0"/>
      <w:marTop w:val="0"/>
      <w:marBottom w:val="0"/>
      <w:divBdr>
        <w:top w:val="none" w:sz="0" w:space="0" w:color="auto"/>
        <w:left w:val="none" w:sz="0" w:space="0" w:color="auto"/>
        <w:bottom w:val="none" w:sz="0" w:space="0" w:color="auto"/>
        <w:right w:val="none" w:sz="0" w:space="0" w:color="auto"/>
      </w:divBdr>
    </w:div>
    <w:div w:id="1239174654">
      <w:marLeft w:val="480"/>
      <w:marRight w:val="0"/>
      <w:marTop w:val="0"/>
      <w:marBottom w:val="0"/>
      <w:divBdr>
        <w:top w:val="none" w:sz="0" w:space="0" w:color="auto"/>
        <w:left w:val="none" w:sz="0" w:space="0" w:color="auto"/>
        <w:bottom w:val="none" w:sz="0" w:space="0" w:color="auto"/>
        <w:right w:val="none" w:sz="0" w:space="0" w:color="auto"/>
      </w:divBdr>
    </w:div>
    <w:div w:id="1239248314">
      <w:marLeft w:val="480"/>
      <w:marRight w:val="0"/>
      <w:marTop w:val="0"/>
      <w:marBottom w:val="0"/>
      <w:divBdr>
        <w:top w:val="none" w:sz="0" w:space="0" w:color="auto"/>
        <w:left w:val="none" w:sz="0" w:space="0" w:color="auto"/>
        <w:bottom w:val="none" w:sz="0" w:space="0" w:color="auto"/>
        <w:right w:val="none" w:sz="0" w:space="0" w:color="auto"/>
      </w:divBdr>
    </w:div>
    <w:div w:id="1239250353">
      <w:marLeft w:val="480"/>
      <w:marRight w:val="0"/>
      <w:marTop w:val="0"/>
      <w:marBottom w:val="0"/>
      <w:divBdr>
        <w:top w:val="none" w:sz="0" w:space="0" w:color="auto"/>
        <w:left w:val="none" w:sz="0" w:space="0" w:color="auto"/>
        <w:bottom w:val="none" w:sz="0" w:space="0" w:color="auto"/>
        <w:right w:val="none" w:sz="0" w:space="0" w:color="auto"/>
      </w:divBdr>
    </w:div>
    <w:div w:id="1239250369">
      <w:marLeft w:val="480"/>
      <w:marRight w:val="0"/>
      <w:marTop w:val="0"/>
      <w:marBottom w:val="0"/>
      <w:divBdr>
        <w:top w:val="none" w:sz="0" w:space="0" w:color="auto"/>
        <w:left w:val="none" w:sz="0" w:space="0" w:color="auto"/>
        <w:bottom w:val="none" w:sz="0" w:space="0" w:color="auto"/>
        <w:right w:val="none" w:sz="0" w:space="0" w:color="auto"/>
      </w:divBdr>
    </w:div>
    <w:div w:id="1239511588">
      <w:marLeft w:val="480"/>
      <w:marRight w:val="0"/>
      <w:marTop w:val="0"/>
      <w:marBottom w:val="0"/>
      <w:divBdr>
        <w:top w:val="none" w:sz="0" w:space="0" w:color="auto"/>
        <w:left w:val="none" w:sz="0" w:space="0" w:color="auto"/>
        <w:bottom w:val="none" w:sz="0" w:space="0" w:color="auto"/>
        <w:right w:val="none" w:sz="0" w:space="0" w:color="auto"/>
      </w:divBdr>
    </w:div>
    <w:div w:id="1239554831">
      <w:marLeft w:val="480"/>
      <w:marRight w:val="0"/>
      <w:marTop w:val="0"/>
      <w:marBottom w:val="0"/>
      <w:divBdr>
        <w:top w:val="none" w:sz="0" w:space="0" w:color="auto"/>
        <w:left w:val="none" w:sz="0" w:space="0" w:color="auto"/>
        <w:bottom w:val="none" w:sz="0" w:space="0" w:color="auto"/>
        <w:right w:val="none" w:sz="0" w:space="0" w:color="auto"/>
      </w:divBdr>
    </w:div>
    <w:div w:id="1239557591">
      <w:marLeft w:val="480"/>
      <w:marRight w:val="0"/>
      <w:marTop w:val="0"/>
      <w:marBottom w:val="0"/>
      <w:divBdr>
        <w:top w:val="none" w:sz="0" w:space="0" w:color="auto"/>
        <w:left w:val="none" w:sz="0" w:space="0" w:color="auto"/>
        <w:bottom w:val="none" w:sz="0" w:space="0" w:color="auto"/>
        <w:right w:val="none" w:sz="0" w:space="0" w:color="auto"/>
      </w:divBdr>
    </w:div>
    <w:div w:id="1239560174">
      <w:marLeft w:val="480"/>
      <w:marRight w:val="0"/>
      <w:marTop w:val="0"/>
      <w:marBottom w:val="0"/>
      <w:divBdr>
        <w:top w:val="none" w:sz="0" w:space="0" w:color="auto"/>
        <w:left w:val="none" w:sz="0" w:space="0" w:color="auto"/>
        <w:bottom w:val="none" w:sz="0" w:space="0" w:color="auto"/>
        <w:right w:val="none" w:sz="0" w:space="0" w:color="auto"/>
      </w:divBdr>
    </w:div>
    <w:div w:id="1239705079">
      <w:marLeft w:val="480"/>
      <w:marRight w:val="0"/>
      <w:marTop w:val="0"/>
      <w:marBottom w:val="0"/>
      <w:divBdr>
        <w:top w:val="none" w:sz="0" w:space="0" w:color="auto"/>
        <w:left w:val="none" w:sz="0" w:space="0" w:color="auto"/>
        <w:bottom w:val="none" w:sz="0" w:space="0" w:color="auto"/>
        <w:right w:val="none" w:sz="0" w:space="0" w:color="auto"/>
      </w:divBdr>
    </w:div>
    <w:div w:id="1239709273">
      <w:marLeft w:val="480"/>
      <w:marRight w:val="0"/>
      <w:marTop w:val="0"/>
      <w:marBottom w:val="0"/>
      <w:divBdr>
        <w:top w:val="none" w:sz="0" w:space="0" w:color="auto"/>
        <w:left w:val="none" w:sz="0" w:space="0" w:color="auto"/>
        <w:bottom w:val="none" w:sz="0" w:space="0" w:color="auto"/>
        <w:right w:val="none" w:sz="0" w:space="0" w:color="auto"/>
      </w:divBdr>
    </w:div>
    <w:div w:id="1239709708">
      <w:marLeft w:val="480"/>
      <w:marRight w:val="0"/>
      <w:marTop w:val="0"/>
      <w:marBottom w:val="0"/>
      <w:divBdr>
        <w:top w:val="none" w:sz="0" w:space="0" w:color="auto"/>
        <w:left w:val="none" w:sz="0" w:space="0" w:color="auto"/>
        <w:bottom w:val="none" w:sz="0" w:space="0" w:color="auto"/>
        <w:right w:val="none" w:sz="0" w:space="0" w:color="auto"/>
      </w:divBdr>
    </w:div>
    <w:div w:id="1239751217">
      <w:marLeft w:val="480"/>
      <w:marRight w:val="0"/>
      <w:marTop w:val="0"/>
      <w:marBottom w:val="0"/>
      <w:divBdr>
        <w:top w:val="none" w:sz="0" w:space="0" w:color="auto"/>
        <w:left w:val="none" w:sz="0" w:space="0" w:color="auto"/>
        <w:bottom w:val="none" w:sz="0" w:space="0" w:color="auto"/>
        <w:right w:val="none" w:sz="0" w:space="0" w:color="auto"/>
      </w:divBdr>
    </w:div>
    <w:div w:id="1239897975">
      <w:marLeft w:val="480"/>
      <w:marRight w:val="0"/>
      <w:marTop w:val="0"/>
      <w:marBottom w:val="0"/>
      <w:divBdr>
        <w:top w:val="none" w:sz="0" w:space="0" w:color="auto"/>
        <w:left w:val="none" w:sz="0" w:space="0" w:color="auto"/>
        <w:bottom w:val="none" w:sz="0" w:space="0" w:color="auto"/>
        <w:right w:val="none" w:sz="0" w:space="0" w:color="auto"/>
      </w:divBdr>
    </w:div>
    <w:div w:id="1239899090">
      <w:marLeft w:val="480"/>
      <w:marRight w:val="0"/>
      <w:marTop w:val="0"/>
      <w:marBottom w:val="0"/>
      <w:divBdr>
        <w:top w:val="none" w:sz="0" w:space="0" w:color="auto"/>
        <w:left w:val="none" w:sz="0" w:space="0" w:color="auto"/>
        <w:bottom w:val="none" w:sz="0" w:space="0" w:color="auto"/>
        <w:right w:val="none" w:sz="0" w:space="0" w:color="auto"/>
      </w:divBdr>
    </w:div>
    <w:div w:id="1239903182">
      <w:marLeft w:val="480"/>
      <w:marRight w:val="0"/>
      <w:marTop w:val="0"/>
      <w:marBottom w:val="0"/>
      <w:divBdr>
        <w:top w:val="none" w:sz="0" w:space="0" w:color="auto"/>
        <w:left w:val="none" w:sz="0" w:space="0" w:color="auto"/>
        <w:bottom w:val="none" w:sz="0" w:space="0" w:color="auto"/>
        <w:right w:val="none" w:sz="0" w:space="0" w:color="auto"/>
      </w:divBdr>
    </w:div>
    <w:div w:id="1239904008">
      <w:marLeft w:val="480"/>
      <w:marRight w:val="0"/>
      <w:marTop w:val="0"/>
      <w:marBottom w:val="0"/>
      <w:divBdr>
        <w:top w:val="none" w:sz="0" w:space="0" w:color="auto"/>
        <w:left w:val="none" w:sz="0" w:space="0" w:color="auto"/>
        <w:bottom w:val="none" w:sz="0" w:space="0" w:color="auto"/>
        <w:right w:val="none" w:sz="0" w:space="0" w:color="auto"/>
      </w:divBdr>
    </w:div>
    <w:div w:id="1240016049">
      <w:marLeft w:val="480"/>
      <w:marRight w:val="0"/>
      <w:marTop w:val="0"/>
      <w:marBottom w:val="0"/>
      <w:divBdr>
        <w:top w:val="none" w:sz="0" w:space="0" w:color="auto"/>
        <w:left w:val="none" w:sz="0" w:space="0" w:color="auto"/>
        <w:bottom w:val="none" w:sz="0" w:space="0" w:color="auto"/>
        <w:right w:val="none" w:sz="0" w:space="0" w:color="auto"/>
      </w:divBdr>
    </w:div>
    <w:div w:id="1240024715">
      <w:marLeft w:val="480"/>
      <w:marRight w:val="0"/>
      <w:marTop w:val="0"/>
      <w:marBottom w:val="0"/>
      <w:divBdr>
        <w:top w:val="none" w:sz="0" w:space="0" w:color="auto"/>
        <w:left w:val="none" w:sz="0" w:space="0" w:color="auto"/>
        <w:bottom w:val="none" w:sz="0" w:space="0" w:color="auto"/>
        <w:right w:val="none" w:sz="0" w:space="0" w:color="auto"/>
      </w:divBdr>
    </w:div>
    <w:div w:id="1240212104">
      <w:marLeft w:val="480"/>
      <w:marRight w:val="0"/>
      <w:marTop w:val="0"/>
      <w:marBottom w:val="0"/>
      <w:divBdr>
        <w:top w:val="none" w:sz="0" w:space="0" w:color="auto"/>
        <w:left w:val="none" w:sz="0" w:space="0" w:color="auto"/>
        <w:bottom w:val="none" w:sz="0" w:space="0" w:color="auto"/>
        <w:right w:val="none" w:sz="0" w:space="0" w:color="auto"/>
      </w:divBdr>
    </w:div>
    <w:div w:id="1240284922">
      <w:marLeft w:val="480"/>
      <w:marRight w:val="0"/>
      <w:marTop w:val="0"/>
      <w:marBottom w:val="0"/>
      <w:divBdr>
        <w:top w:val="none" w:sz="0" w:space="0" w:color="auto"/>
        <w:left w:val="none" w:sz="0" w:space="0" w:color="auto"/>
        <w:bottom w:val="none" w:sz="0" w:space="0" w:color="auto"/>
        <w:right w:val="none" w:sz="0" w:space="0" w:color="auto"/>
      </w:divBdr>
    </w:div>
    <w:div w:id="1240289111">
      <w:marLeft w:val="480"/>
      <w:marRight w:val="0"/>
      <w:marTop w:val="0"/>
      <w:marBottom w:val="0"/>
      <w:divBdr>
        <w:top w:val="none" w:sz="0" w:space="0" w:color="auto"/>
        <w:left w:val="none" w:sz="0" w:space="0" w:color="auto"/>
        <w:bottom w:val="none" w:sz="0" w:space="0" w:color="auto"/>
        <w:right w:val="none" w:sz="0" w:space="0" w:color="auto"/>
      </w:divBdr>
    </w:div>
    <w:div w:id="1240292332">
      <w:marLeft w:val="480"/>
      <w:marRight w:val="0"/>
      <w:marTop w:val="0"/>
      <w:marBottom w:val="0"/>
      <w:divBdr>
        <w:top w:val="none" w:sz="0" w:space="0" w:color="auto"/>
        <w:left w:val="none" w:sz="0" w:space="0" w:color="auto"/>
        <w:bottom w:val="none" w:sz="0" w:space="0" w:color="auto"/>
        <w:right w:val="none" w:sz="0" w:space="0" w:color="auto"/>
      </w:divBdr>
    </w:div>
    <w:div w:id="1240360336">
      <w:marLeft w:val="480"/>
      <w:marRight w:val="0"/>
      <w:marTop w:val="0"/>
      <w:marBottom w:val="0"/>
      <w:divBdr>
        <w:top w:val="none" w:sz="0" w:space="0" w:color="auto"/>
        <w:left w:val="none" w:sz="0" w:space="0" w:color="auto"/>
        <w:bottom w:val="none" w:sz="0" w:space="0" w:color="auto"/>
        <w:right w:val="none" w:sz="0" w:space="0" w:color="auto"/>
      </w:divBdr>
    </w:div>
    <w:div w:id="1240361121">
      <w:marLeft w:val="480"/>
      <w:marRight w:val="0"/>
      <w:marTop w:val="0"/>
      <w:marBottom w:val="0"/>
      <w:divBdr>
        <w:top w:val="none" w:sz="0" w:space="0" w:color="auto"/>
        <w:left w:val="none" w:sz="0" w:space="0" w:color="auto"/>
        <w:bottom w:val="none" w:sz="0" w:space="0" w:color="auto"/>
        <w:right w:val="none" w:sz="0" w:space="0" w:color="auto"/>
      </w:divBdr>
    </w:div>
    <w:div w:id="1240554934">
      <w:marLeft w:val="480"/>
      <w:marRight w:val="0"/>
      <w:marTop w:val="0"/>
      <w:marBottom w:val="0"/>
      <w:divBdr>
        <w:top w:val="none" w:sz="0" w:space="0" w:color="auto"/>
        <w:left w:val="none" w:sz="0" w:space="0" w:color="auto"/>
        <w:bottom w:val="none" w:sz="0" w:space="0" w:color="auto"/>
        <w:right w:val="none" w:sz="0" w:space="0" w:color="auto"/>
      </w:divBdr>
    </w:div>
    <w:div w:id="1240597350">
      <w:marLeft w:val="480"/>
      <w:marRight w:val="0"/>
      <w:marTop w:val="0"/>
      <w:marBottom w:val="0"/>
      <w:divBdr>
        <w:top w:val="none" w:sz="0" w:space="0" w:color="auto"/>
        <w:left w:val="none" w:sz="0" w:space="0" w:color="auto"/>
        <w:bottom w:val="none" w:sz="0" w:space="0" w:color="auto"/>
        <w:right w:val="none" w:sz="0" w:space="0" w:color="auto"/>
      </w:divBdr>
    </w:div>
    <w:div w:id="1240600900">
      <w:marLeft w:val="480"/>
      <w:marRight w:val="0"/>
      <w:marTop w:val="0"/>
      <w:marBottom w:val="0"/>
      <w:divBdr>
        <w:top w:val="none" w:sz="0" w:space="0" w:color="auto"/>
        <w:left w:val="none" w:sz="0" w:space="0" w:color="auto"/>
        <w:bottom w:val="none" w:sz="0" w:space="0" w:color="auto"/>
        <w:right w:val="none" w:sz="0" w:space="0" w:color="auto"/>
      </w:divBdr>
    </w:div>
    <w:div w:id="1240602246">
      <w:marLeft w:val="480"/>
      <w:marRight w:val="0"/>
      <w:marTop w:val="0"/>
      <w:marBottom w:val="0"/>
      <w:divBdr>
        <w:top w:val="none" w:sz="0" w:space="0" w:color="auto"/>
        <w:left w:val="none" w:sz="0" w:space="0" w:color="auto"/>
        <w:bottom w:val="none" w:sz="0" w:space="0" w:color="auto"/>
        <w:right w:val="none" w:sz="0" w:space="0" w:color="auto"/>
      </w:divBdr>
    </w:div>
    <w:div w:id="1240671013">
      <w:marLeft w:val="480"/>
      <w:marRight w:val="0"/>
      <w:marTop w:val="0"/>
      <w:marBottom w:val="0"/>
      <w:divBdr>
        <w:top w:val="none" w:sz="0" w:space="0" w:color="auto"/>
        <w:left w:val="none" w:sz="0" w:space="0" w:color="auto"/>
        <w:bottom w:val="none" w:sz="0" w:space="0" w:color="auto"/>
        <w:right w:val="none" w:sz="0" w:space="0" w:color="auto"/>
      </w:divBdr>
    </w:div>
    <w:div w:id="1240747051">
      <w:marLeft w:val="480"/>
      <w:marRight w:val="0"/>
      <w:marTop w:val="0"/>
      <w:marBottom w:val="0"/>
      <w:divBdr>
        <w:top w:val="none" w:sz="0" w:space="0" w:color="auto"/>
        <w:left w:val="none" w:sz="0" w:space="0" w:color="auto"/>
        <w:bottom w:val="none" w:sz="0" w:space="0" w:color="auto"/>
        <w:right w:val="none" w:sz="0" w:space="0" w:color="auto"/>
      </w:divBdr>
    </w:div>
    <w:div w:id="1240747606">
      <w:marLeft w:val="480"/>
      <w:marRight w:val="0"/>
      <w:marTop w:val="0"/>
      <w:marBottom w:val="0"/>
      <w:divBdr>
        <w:top w:val="none" w:sz="0" w:space="0" w:color="auto"/>
        <w:left w:val="none" w:sz="0" w:space="0" w:color="auto"/>
        <w:bottom w:val="none" w:sz="0" w:space="0" w:color="auto"/>
        <w:right w:val="none" w:sz="0" w:space="0" w:color="auto"/>
      </w:divBdr>
    </w:div>
    <w:div w:id="1240865063">
      <w:marLeft w:val="480"/>
      <w:marRight w:val="0"/>
      <w:marTop w:val="0"/>
      <w:marBottom w:val="0"/>
      <w:divBdr>
        <w:top w:val="none" w:sz="0" w:space="0" w:color="auto"/>
        <w:left w:val="none" w:sz="0" w:space="0" w:color="auto"/>
        <w:bottom w:val="none" w:sz="0" w:space="0" w:color="auto"/>
        <w:right w:val="none" w:sz="0" w:space="0" w:color="auto"/>
      </w:divBdr>
    </w:div>
    <w:div w:id="1240866624">
      <w:marLeft w:val="480"/>
      <w:marRight w:val="0"/>
      <w:marTop w:val="0"/>
      <w:marBottom w:val="0"/>
      <w:divBdr>
        <w:top w:val="none" w:sz="0" w:space="0" w:color="auto"/>
        <w:left w:val="none" w:sz="0" w:space="0" w:color="auto"/>
        <w:bottom w:val="none" w:sz="0" w:space="0" w:color="auto"/>
        <w:right w:val="none" w:sz="0" w:space="0" w:color="auto"/>
      </w:divBdr>
    </w:div>
    <w:div w:id="1240873243">
      <w:marLeft w:val="480"/>
      <w:marRight w:val="0"/>
      <w:marTop w:val="0"/>
      <w:marBottom w:val="0"/>
      <w:divBdr>
        <w:top w:val="none" w:sz="0" w:space="0" w:color="auto"/>
        <w:left w:val="none" w:sz="0" w:space="0" w:color="auto"/>
        <w:bottom w:val="none" w:sz="0" w:space="0" w:color="auto"/>
        <w:right w:val="none" w:sz="0" w:space="0" w:color="auto"/>
      </w:divBdr>
    </w:div>
    <w:div w:id="1241062793">
      <w:marLeft w:val="480"/>
      <w:marRight w:val="0"/>
      <w:marTop w:val="0"/>
      <w:marBottom w:val="0"/>
      <w:divBdr>
        <w:top w:val="none" w:sz="0" w:space="0" w:color="auto"/>
        <w:left w:val="none" w:sz="0" w:space="0" w:color="auto"/>
        <w:bottom w:val="none" w:sz="0" w:space="0" w:color="auto"/>
        <w:right w:val="none" w:sz="0" w:space="0" w:color="auto"/>
      </w:divBdr>
    </w:div>
    <w:div w:id="1241132363">
      <w:marLeft w:val="480"/>
      <w:marRight w:val="0"/>
      <w:marTop w:val="0"/>
      <w:marBottom w:val="0"/>
      <w:divBdr>
        <w:top w:val="none" w:sz="0" w:space="0" w:color="auto"/>
        <w:left w:val="none" w:sz="0" w:space="0" w:color="auto"/>
        <w:bottom w:val="none" w:sz="0" w:space="0" w:color="auto"/>
        <w:right w:val="none" w:sz="0" w:space="0" w:color="auto"/>
      </w:divBdr>
    </w:div>
    <w:div w:id="1241257607">
      <w:marLeft w:val="480"/>
      <w:marRight w:val="0"/>
      <w:marTop w:val="0"/>
      <w:marBottom w:val="0"/>
      <w:divBdr>
        <w:top w:val="none" w:sz="0" w:space="0" w:color="auto"/>
        <w:left w:val="none" w:sz="0" w:space="0" w:color="auto"/>
        <w:bottom w:val="none" w:sz="0" w:space="0" w:color="auto"/>
        <w:right w:val="none" w:sz="0" w:space="0" w:color="auto"/>
      </w:divBdr>
    </w:div>
    <w:div w:id="1241326060">
      <w:marLeft w:val="480"/>
      <w:marRight w:val="0"/>
      <w:marTop w:val="0"/>
      <w:marBottom w:val="0"/>
      <w:divBdr>
        <w:top w:val="none" w:sz="0" w:space="0" w:color="auto"/>
        <w:left w:val="none" w:sz="0" w:space="0" w:color="auto"/>
        <w:bottom w:val="none" w:sz="0" w:space="0" w:color="auto"/>
        <w:right w:val="none" w:sz="0" w:space="0" w:color="auto"/>
      </w:divBdr>
    </w:div>
    <w:div w:id="1241406443">
      <w:marLeft w:val="480"/>
      <w:marRight w:val="0"/>
      <w:marTop w:val="0"/>
      <w:marBottom w:val="0"/>
      <w:divBdr>
        <w:top w:val="none" w:sz="0" w:space="0" w:color="auto"/>
        <w:left w:val="none" w:sz="0" w:space="0" w:color="auto"/>
        <w:bottom w:val="none" w:sz="0" w:space="0" w:color="auto"/>
        <w:right w:val="none" w:sz="0" w:space="0" w:color="auto"/>
      </w:divBdr>
    </w:div>
    <w:div w:id="1241407670">
      <w:marLeft w:val="480"/>
      <w:marRight w:val="0"/>
      <w:marTop w:val="0"/>
      <w:marBottom w:val="0"/>
      <w:divBdr>
        <w:top w:val="none" w:sz="0" w:space="0" w:color="auto"/>
        <w:left w:val="none" w:sz="0" w:space="0" w:color="auto"/>
        <w:bottom w:val="none" w:sz="0" w:space="0" w:color="auto"/>
        <w:right w:val="none" w:sz="0" w:space="0" w:color="auto"/>
      </w:divBdr>
    </w:div>
    <w:div w:id="1241448829">
      <w:marLeft w:val="480"/>
      <w:marRight w:val="0"/>
      <w:marTop w:val="0"/>
      <w:marBottom w:val="0"/>
      <w:divBdr>
        <w:top w:val="none" w:sz="0" w:space="0" w:color="auto"/>
        <w:left w:val="none" w:sz="0" w:space="0" w:color="auto"/>
        <w:bottom w:val="none" w:sz="0" w:space="0" w:color="auto"/>
        <w:right w:val="none" w:sz="0" w:space="0" w:color="auto"/>
      </w:divBdr>
    </w:div>
    <w:div w:id="1241449569">
      <w:marLeft w:val="480"/>
      <w:marRight w:val="0"/>
      <w:marTop w:val="0"/>
      <w:marBottom w:val="0"/>
      <w:divBdr>
        <w:top w:val="none" w:sz="0" w:space="0" w:color="auto"/>
        <w:left w:val="none" w:sz="0" w:space="0" w:color="auto"/>
        <w:bottom w:val="none" w:sz="0" w:space="0" w:color="auto"/>
        <w:right w:val="none" w:sz="0" w:space="0" w:color="auto"/>
      </w:divBdr>
    </w:div>
    <w:div w:id="1241476919">
      <w:marLeft w:val="480"/>
      <w:marRight w:val="0"/>
      <w:marTop w:val="0"/>
      <w:marBottom w:val="0"/>
      <w:divBdr>
        <w:top w:val="none" w:sz="0" w:space="0" w:color="auto"/>
        <w:left w:val="none" w:sz="0" w:space="0" w:color="auto"/>
        <w:bottom w:val="none" w:sz="0" w:space="0" w:color="auto"/>
        <w:right w:val="none" w:sz="0" w:space="0" w:color="auto"/>
      </w:divBdr>
    </w:div>
    <w:div w:id="1241525997">
      <w:marLeft w:val="480"/>
      <w:marRight w:val="0"/>
      <w:marTop w:val="0"/>
      <w:marBottom w:val="0"/>
      <w:divBdr>
        <w:top w:val="none" w:sz="0" w:space="0" w:color="auto"/>
        <w:left w:val="none" w:sz="0" w:space="0" w:color="auto"/>
        <w:bottom w:val="none" w:sz="0" w:space="0" w:color="auto"/>
        <w:right w:val="none" w:sz="0" w:space="0" w:color="auto"/>
      </w:divBdr>
    </w:div>
    <w:div w:id="1241595339">
      <w:marLeft w:val="480"/>
      <w:marRight w:val="0"/>
      <w:marTop w:val="0"/>
      <w:marBottom w:val="0"/>
      <w:divBdr>
        <w:top w:val="none" w:sz="0" w:space="0" w:color="auto"/>
        <w:left w:val="none" w:sz="0" w:space="0" w:color="auto"/>
        <w:bottom w:val="none" w:sz="0" w:space="0" w:color="auto"/>
        <w:right w:val="none" w:sz="0" w:space="0" w:color="auto"/>
      </w:divBdr>
    </w:div>
    <w:div w:id="1241602788">
      <w:marLeft w:val="480"/>
      <w:marRight w:val="0"/>
      <w:marTop w:val="0"/>
      <w:marBottom w:val="0"/>
      <w:divBdr>
        <w:top w:val="none" w:sz="0" w:space="0" w:color="auto"/>
        <w:left w:val="none" w:sz="0" w:space="0" w:color="auto"/>
        <w:bottom w:val="none" w:sz="0" w:space="0" w:color="auto"/>
        <w:right w:val="none" w:sz="0" w:space="0" w:color="auto"/>
      </w:divBdr>
    </w:div>
    <w:div w:id="1241602993">
      <w:marLeft w:val="480"/>
      <w:marRight w:val="0"/>
      <w:marTop w:val="0"/>
      <w:marBottom w:val="0"/>
      <w:divBdr>
        <w:top w:val="none" w:sz="0" w:space="0" w:color="auto"/>
        <w:left w:val="none" w:sz="0" w:space="0" w:color="auto"/>
        <w:bottom w:val="none" w:sz="0" w:space="0" w:color="auto"/>
        <w:right w:val="none" w:sz="0" w:space="0" w:color="auto"/>
      </w:divBdr>
    </w:div>
    <w:div w:id="1241603852">
      <w:marLeft w:val="480"/>
      <w:marRight w:val="0"/>
      <w:marTop w:val="0"/>
      <w:marBottom w:val="0"/>
      <w:divBdr>
        <w:top w:val="none" w:sz="0" w:space="0" w:color="auto"/>
        <w:left w:val="none" w:sz="0" w:space="0" w:color="auto"/>
        <w:bottom w:val="none" w:sz="0" w:space="0" w:color="auto"/>
        <w:right w:val="none" w:sz="0" w:space="0" w:color="auto"/>
      </w:divBdr>
    </w:div>
    <w:div w:id="1241671250">
      <w:marLeft w:val="480"/>
      <w:marRight w:val="0"/>
      <w:marTop w:val="0"/>
      <w:marBottom w:val="0"/>
      <w:divBdr>
        <w:top w:val="none" w:sz="0" w:space="0" w:color="auto"/>
        <w:left w:val="none" w:sz="0" w:space="0" w:color="auto"/>
        <w:bottom w:val="none" w:sz="0" w:space="0" w:color="auto"/>
        <w:right w:val="none" w:sz="0" w:space="0" w:color="auto"/>
      </w:divBdr>
    </w:div>
    <w:div w:id="1241673724">
      <w:marLeft w:val="480"/>
      <w:marRight w:val="0"/>
      <w:marTop w:val="0"/>
      <w:marBottom w:val="0"/>
      <w:divBdr>
        <w:top w:val="none" w:sz="0" w:space="0" w:color="auto"/>
        <w:left w:val="none" w:sz="0" w:space="0" w:color="auto"/>
        <w:bottom w:val="none" w:sz="0" w:space="0" w:color="auto"/>
        <w:right w:val="none" w:sz="0" w:space="0" w:color="auto"/>
      </w:divBdr>
    </w:div>
    <w:div w:id="1241676364">
      <w:marLeft w:val="480"/>
      <w:marRight w:val="0"/>
      <w:marTop w:val="0"/>
      <w:marBottom w:val="0"/>
      <w:divBdr>
        <w:top w:val="none" w:sz="0" w:space="0" w:color="auto"/>
        <w:left w:val="none" w:sz="0" w:space="0" w:color="auto"/>
        <w:bottom w:val="none" w:sz="0" w:space="0" w:color="auto"/>
        <w:right w:val="none" w:sz="0" w:space="0" w:color="auto"/>
      </w:divBdr>
    </w:div>
    <w:div w:id="1241715501">
      <w:marLeft w:val="480"/>
      <w:marRight w:val="0"/>
      <w:marTop w:val="0"/>
      <w:marBottom w:val="0"/>
      <w:divBdr>
        <w:top w:val="none" w:sz="0" w:space="0" w:color="auto"/>
        <w:left w:val="none" w:sz="0" w:space="0" w:color="auto"/>
        <w:bottom w:val="none" w:sz="0" w:space="0" w:color="auto"/>
        <w:right w:val="none" w:sz="0" w:space="0" w:color="auto"/>
      </w:divBdr>
    </w:div>
    <w:div w:id="1241716413">
      <w:marLeft w:val="480"/>
      <w:marRight w:val="0"/>
      <w:marTop w:val="0"/>
      <w:marBottom w:val="0"/>
      <w:divBdr>
        <w:top w:val="none" w:sz="0" w:space="0" w:color="auto"/>
        <w:left w:val="none" w:sz="0" w:space="0" w:color="auto"/>
        <w:bottom w:val="none" w:sz="0" w:space="0" w:color="auto"/>
        <w:right w:val="none" w:sz="0" w:space="0" w:color="auto"/>
      </w:divBdr>
    </w:div>
    <w:div w:id="1241717201">
      <w:marLeft w:val="480"/>
      <w:marRight w:val="0"/>
      <w:marTop w:val="0"/>
      <w:marBottom w:val="0"/>
      <w:divBdr>
        <w:top w:val="none" w:sz="0" w:space="0" w:color="auto"/>
        <w:left w:val="none" w:sz="0" w:space="0" w:color="auto"/>
        <w:bottom w:val="none" w:sz="0" w:space="0" w:color="auto"/>
        <w:right w:val="none" w:sz="0" w:space="0" w:color="auto"/>
      </w:divBdr>
    </w:div>
    <w:div w:id="1241720703">
      <w:marLeft w:val="480"/>
      <w:marRight w:val="0"/>
      <w:marTop w:val="0"/>
      <w:marBottom w:val="0"/>
      <w:divBdr>
        <w:top w:val="none" w:sz="0" w:space="0" w:color="auto"/>
        <w:left w:val="none" w:sz="0" w:space="0" w:color="auto"/>
        <w:bottom w:val="none" w:sz="0" w:space="0" w:color="auto"/>
        <w:right w:val="none" w:sz="0" w:space="0" w:color="auto"/>
      </w:divBdr>
    </w:div>
    <w:div w:id="1241789057">
      <w:marLeft w:val="480"/>
      <w:marRight w:val="0"/>
      <w:marTop w:val="0"/>
      <w:marBottom w:val="0"/>
      <w:divBdr>
        <w:top w:val="none" w:sz="0" w:space="0" w:color="auto"/>
        <w:left w:val="none" w:sz="0" w:space="0" w:color="auto"/>
        <w:bottom w:val="none" w:sz="0" w:space="0" w:color="auto"/>
        <w:right w:val="none" w:sz="0" w:space="0" w:color="auto"/>
      </w:divBdr>
    </w:div>
    <w:div w:id="1241789458">
      <w:marLeft w:val="480"/>
      <w:marRight w:val="0"/>
      <w:marTop w:val="0"/>
      <w:marBottom w:val="0"/>
      <w:divBdr>
        <w:top w:val="none" w:sz="0" w:space="0" w:color="auto"/>
        <w:left w:val="none" w:sz="0" w:space="0" w:color="auto"/>
        <w:bottom w:val="none" w:sz="0" w:space="0" w:color="auto"/>
        <w:right w:val="none" w:sz="0" w:space="0" w:color="auto"/>
      </w:divBdr>
    </w:div>
    <w:div w:id="1241872679">
      <w:marLeft w:val="480"/>
      <w:marRight w:val="0"/>
      <w:marTop w:val="0"/>
      <w:marBottom w:val="0"/>
      <w:divBdr>
        <w:top w:val="none" w:sz="0" w:space="0" w:color="auto"/>
        <w:left w:val="none" w:sz="0" w:space="0" w:color="auto"/>
        <w:bottom w:val="none" w:sz="0" w:space="0" w:color="auto"/>
        <w:right w:val="none" w:sz="0" w:space="0" w:color="auto"/>
      </w:divBdr>
    </w:div>
    <w:div w:id="1241913239">
      <w:marLeft w:val="480"/>
      <w:marRight w:val="0"/>
      <w:marTop w:val="0"/>
      <w:marBottom w:val="0"/>
      <w:divBdr>
        <w:top w:val="none" w:sz="0" w:space="0" w:color="auto"/>
        <w:left w:val="none" w:sz="0" w:space="0" w:color="auto"/>
        <w:bottom w:val="none" w:sz="0" w:space="0" w:color="auto"/>
        <w:right w:val="none" w:sz="0" w:space="0" w:color="auto"/>
      </w:divBdr>
    </w:div>
    <w:div w:id="1241913834">
      <w:marLeft w:val="480"/>
      <w:marRight w:val="0"/>
      <w:marTop w:val="0"/>
      <w:marBottom w:val="0"/>
      <w:divBdr>
        <w:top w:val="none" w:sz="0" w:space="0" w:color="auto"/>
        <w:left w:val="none" w:sz="0" w:space="0" w:color="auto"/>
        <w:bottom w:val="none" w:sz="0" w:space="0" w:color="auto"/>
        <w:right w:val="none" w:sz="0" w:space="0" w:color="auto"/>
      </w:divBdr>
    </w:div>
    <w:div w:id="1241939920">
      <w:marLeft w:val="480"/>
      <w:marRight w:val="0"/>
      <w:marTop w:val="0"/>
      <w:marBottom w:val="0"/>
      <w:divBdr>
        <w:top w:val="none" w:sz="0" w:space="0" w:color="auto"/>
        <w:left w:val="none" w:sz="0" w:space="0" w:color="auto"/>
        <w:bottom w:val="none" w:sz="0" w:space="0" w:color="auto"/>
        <w:right w:val="none" w:sz="0" w:space="0" w:color="auto"/>
      </w:divBdr>
    </w:div>
    <w:div w:id="1241989732">
      <w:marLeft w:val="480"/>
      <w:marRight w:val="0"/>
      <w:marTop w:val="0"/>
      <w:marBottom w:val="0"/>
      <w:divBdr>
        <w:top w:val="none" w:sz="0" w:space="0" w:color="auto"/>
        <w:left w:val="none" w:sz="0" w:space="0" w:color="auto"/>
        <w:bottom w:val="none" w:sz="0" w:space="0" w:color="auto"/>
        <w:right w:val="none" w:sz="0" w:space="0" w:color="auto"/>
      </w:divBdr>
    </w:div>
    <w:div w:id="1242104343">
      <w:marLeft w:val="480"/>
      <w:marRight w:val="0"/>
      <w:marTop w:val="0"/>
      <w:marBottom w:val="0"/>
      <w:divBdr>
        <w:top w:val="none" w:sz="0" w:space="0" w:color="auto"/>
        <w:left w:val="none" w:sz="0" w:space="0" w:color="auto"/>
        <w:bottom w:val="none" w:sz="0" w:space="0" w:color="auto"/>
        <w:right w:val="none" w:sz="0" w:space="0" w:color="auto"/>
      </w:divBdr>
    </w:div>
    <w:div w:id="1242135473">
      <w:marLeft w:val="480"/>
      <w:marRight w:val="0"/>
      <w:marTop w:val="0"/>
      <w:marBottom w:val="0"/>
      <w:divBdr>
        <w:top w:val="none" w:sz="0" w:space="0" w:color="auto"/>
        <w:left w:val="none" w:sz="0" w:space="0" w:color="auto"/>
        <w:bottom w:val="none" w:sz="0" w:space="0" w:color="auto"/>
        <w:right w:val="none" w:sz="0" w:space="0" w:color="auto"/>
      </w:divBdr>
    </w:div>
    <w:div w:id="1242177771">
      <w:marLeft w:val="480"/>
      <w:marRight w:val="0"/>
      <w:marTop w:val="0"/>
      <w:marBottom w:val="0"/>
      <w:divBdr>
        <w:top w:val="none" w:sz="0" w:space="0" w:color="auto"/>
        <w:left w:val="none" w:sz="0" w:space="0" w:color="auto"/>
        <w:bottom w:val="none" w:sz="0" w:space="0" w:color="auto"/>
        <w:right w:val="none" w:sz="0" w:space="0" w:color="auto"/>
      </w:divBdr>
    </w:div>
    <w:div w:id="1242181366">
      <w:marLeft w:val="480"/>
      <w:marRight w:val="0"/>
      <w:marTop w:val="0"/>
      <w:marBottom w:val="0"/>
      <w:divBdr>
        <w:top w:val="none" w:sz="0" w:space="0" w:color="auto"/>
        <w:left w:val="none" w:sz="0" w:space="0" w:color="auto"/>
        <w:bottom w:val="none" w:sz="0" w:space="0" w:color="auto"/>
        <w:right w:val="none" w:sz="0" w:space="0" w:color="auto"/>
      </w:divBdr>
    </w:div>
    <w:div w:id="1242255693">
      <w:marLeft w:val="480"/>
      <w:marRight w:val="0"/>
      <w:marTop w:val="0"/>
      <w:marBottom w:val="0"/>
      <w:divBdr>
        <w:top w:val="none" w:sz="0" w:space="0" w:color="auto"/>
        <w:left w:val="none" w:sz="0" w:space="0" w:color="auto"/>
        <w:bottom w:val="none" w:sz="0" w:space="0" w:color="auto"/>
        <w:right w:val="none" w:sz="0" w:space="0" w:color="auto"/>
      </w:divBdr>
    </w:div>
    <w:div w:id="1242256271">
      <w:marLeft w:val="480"/>
      <w:marRight w:val="0"/>
      <w:marTop w:val="0"/>
      <w:marBottom w:val="0"/>
      <w:divBdr>
        <w:top w:val="none" w:sz="0" w:space="0" w:color="auto"/>
        <w:left w:val="none" w:sz="0" w:space="0" w:color="auto"/>
        <w:bottom w:val="none" w:sz="0" w:space="0" w:color="auto"/>
        <w:right w:val="none" w:sz="0" w:space="0" w:color="auto"/>
      </w:divBdr>
    </w:div>
    <w:div w:id="1242377160">
      <w:marLeft w:val="480"/>
      <w:marRight w:val="0"/>
      <w:marTop w:val="0"/>
      <w:marBottom w:val="0"/>
      <w:divBdr>
        <w:top w:val="none" w:sz="0" w:space="0" w:color="auto"/>
        <w:left w:val="none" w:sz="0" w:space="0" w:color="auto"/>
        <w:bottom w:val="none" w:sz="0" w:space="0" w:color="auto"/>
        <w:right w:val="none" w:sz="0" w:space="0" w:color="auto"/>
      </w:divBdr>
    </w:div>
    <w:div w:id="1242451552">
      <w:marLeft w:val="480"/>
      <w:marRight w:val="0"/>
      <w:marTop w:val="0"/>
      <w:marBottom w:val="0"/>
      <w:divBdr>
        <w:top w:val="none" w:sz="0" w:space="0" w:color="auto"/>
        <w:left w:val="none" w:sz="0" w:space="0" w:color="auto"/>
        <w:bottom w:val="none" w:sz="0" w:space="0" w:color="auto"/>
        <w:right w:val="none" w:sz="0" w:space="0" w:color="auto"/>
      </w:divBdr>
    </w:div>
    <w:div w:id="1242637528">
      <w:marLeft w:val="480"/>
      <w:marRight w:val="0"/>
      <w:marTop w:val="0"/>
      <w:marBottom w:val="0"/>
      <w:divBdr>
        <w:top w:val="none" w:sz="0" w:space="0" w:color="auto"/>
        <w:left w:val="none" w:sz="0" w:space="0" w:color="auto"/>
        <w:bottom w:val="none" w:sz="0" w:space="0" w:color="auto"/>
        <w:right w:val="none" w:sz="0" w:space="0" w:color="auto"/>
      </w:divBdr>
    </w:div>
    <w:div w:id="1242637790">
      <w:marLeft w:val="480"/>
      <w:marRight w:val="0"/>
      <w:marTop w:val="0"/>
      <w:marBottom w:val="0"/>
      <w:divBdr>
        <w:top w:val="none" w:sz="0" w:space="0" w:color="auto"/>
        <w:left w:val="none" w:sz="0" w:space="0" w:color="auto"/>
        <w:bottom w:val="none" w:sz="0" w:space="0" w:color="auto"/>
        <w:right w:val="none" w:sz="0" w:space="0" w:color="auto"/>
      </w:divBdr>
    </w:div>
    <w:div w:id="1242642077">
      <w:marLeft w:val="480"/>
      <w:marRight w:val="0"/>
      <w:marTop w:val="0"/>
      <w:marBottom w:val="0"/>
      <w:divBdr>
        <w:top w:val="none" w:sz="0" w:space="0" w:color="auto"/>
        <w:left w:val="none" w:sz="0" w:space="0" w:color="auto"/>
        <w:bottom w:val="none" w:sz="0" w:space="0" w:color="auto"/>
        <w:right w:val="none" w:sz="0" w:space="0" w:color="auto"/>
      </w:divBdr>
    </w:div>
    <w:div w:id="1242643017">
      <w:marLeft w:val="480"/>
      <w:marRight w:val="0"/>
      <w:marTop w:val="0"/>
      <w:marBottom w:val="0"/>
      <w:divBdr>
        <w:top w:val="none" w:sz="0" w:space="0" w:color="auto"/>
        <w:left w:val="none" w:sz="0" w:space="0" w:color="auto"/>
        <w:bottom w:val="none" w:sz="0" w:space="0" w:color="auto"/>
        <w:right w:val="none" w:sz="0" w:space="0" w:color="auto"/>
      </w:divBdr>
    </w:div>
    <w:div w:id="1242713774">
      <w:marLeft w:val="480"/>
      <w:marRight w:val="0"/>
      <w:marTop w:val="0"/>
      <w:marBottom w:val="0"/>
      <w:divBdr>
        <w:top w:val="none" w:sz="0" w:space="0" w:color="auto"/>
        <w:left w:val="none" w:sz="0" w:space="0" w:color="auto"/>
        <w:bottom w:val="none" w:sz="0" w:space="0" w:color="auto"/>
        <w:right w:val="none" w:sz="0" w:space="0" w:color="auto"/>
      </w:divBdr>
    </w:div>
    <w:div w:id="1242720018">
      <w:marLeft w:val="480"/>
      <w:marRight w:val="0"/>
      <w:marTop w:val="0"/>
      <w:marBottom w:val="0"/>
      <w:divBdr>
        <w:top w:val="none" w:sz="0" w:space="0" w:color="auto"/>
        <w:left w:val="none" w:sz="0" w:space="0" w:color="auto"/>
        <w:bottom w:val="none" w:sz="0" w:space="0" w:color="auto"/>
        <w:right w:val="none" w:sz="0" w:space="0" w:color="auto"/>
      </w:divBdr>
    </w:div>
    <w:div w:id="1242835050">
      <w:marLeft w:val="480"/>
      <w:marRight w:val="0"/>
      <w:marTop w:val="0"/>
      <w:marBottom w:val="0"/>
      <w:divBdr>
        <w:top w:val="none" w:sz="0" w:space="0" w:color="auto"/>
        <w:left w:val="none" w:sz="0" w:space="0" w:color="auto"/>
        <w:bottom w:val="none" w:sz="0" w:space="0" w:color="auto"/>
        <w:right w:val="none" w:sz="0" w:space="0" w:color="auto"/>
      </w:divBdr>
    </w:div>
    <w:div w:id="1242835937">
      <w:marLeft w:val="480"/>
      <w:marRight w:val="0"/>
      <w:marTop w:val="0"/>
      <w:marBottom w:val="0"/>
      <w:divBdr>
        <w:top w:val="none" w:sz="0" w:space="0" w:color="auto"/>
        <w:left w:val="none" w:sz="0" w:space="0" w:color="auto"/>
        <w:bottom w:val="none" w:sz="0" w:space="0" w:color="auto"/>
        <w:right w:val="none" w:sz="0" w:space="0" w:color="auto"/>
      </w:divBdr>
    </w:div>
    <w:div w:id="1242836158">
      <w:marLeft w:val="480"/>
      <w:marRight w:val="0"/>
      <w:marTop w:val="0"/>
      <w:marBottom w:val="0"/>
      <w:divBdr>
        <w:top w:val="none" w:sz="0" w:space="0" w:color="auto"/>
        <w:left w:val="none" w:sz="0" w:space="0" w:color="auto"/>
        <w:bottom w:val="none" w:sz="0" w:space="0" w:color="auto"/>
        <w:right w:val="none" w:sz="0" w:space="0" w:color="auto"/>
      </w:divBdr>
    </w:div>
    <w:div w:id="1242836824">
      <w:marLeft w:val="480"/>
      <w:marRight w:val="0"/>
      <w:marTop w:val="0"/>
      <w:marBottom w:val="0"/>
      <w:divBdr>
        <w:top w:val="none" w:sz="0" w:space="0" w:color="auto"/>
        <w:left w:val="none" w:sz="0" w:space="0" w:color="auto"/>
        <w:bottom w:val="none" w:sz="0" w:space="0" w:color="auto"/>
        <w:right w:val="none" w:sz="0" w:space="0" w:color="auto"/>
      </w:divBdr>
    </w:div>
    <w:div w:id="1242908946">
      <w:marLeft w:val="480"/>
      <w:marRight w:val="0"/>
      <w:marTop w:val="0"/>
      <w:marBottom w:val="0"/>
      <w:divBdr>
        <w:top w:val="none" w:sz="0" w:space="0" w:color="auto"/>
        <w:left w:val="none" w:sz="0" w:space="0" w:color="auto"/>
        <w:bottom w:val="none" w:sz="0" w:space="0" w:color="auto"/>
        <w:right w:val="none" w:sz="0" w:space="0" w:color="auto"/>
      </w:divBdr>
    </w:div>
    <w:div w:id="1242912884">
      <w:marLeft w:val="480"/>
      <w:marRight w:val="0"/>
      <w:marTop w:val="0"/>
      <w:marBottom w:val="0"/>
      <w:divBdr>
        <w:top w:val="none" w:sz="0" w:space="0" w:color="auto"/>
        <w:left w:val="none" w:sz="0" w:space="0" w:color="auto"/>
        <w:bottom w:val="none" w:sz="0" w:space="0" w:color="auto"/>
        <w:right w:val="none" w:sz="0" w:space="0" w:color="auto"/>
      </w:divBdr>
    </w:div>
    <w:div w:id="1242956578">
      <w:marLeft w:val="480"/>
      <w:marRight w:val="0"/>
      <w:marTop w:val="0"/>
      <w:marBottom w:val="0"/>
      <w:divBdr>
        <w:top w:val="none" w:sz="0" w:space="0" w:color="auto"/>
        <w:left w:val="none" w:sz="0" w:space="0" w:color="auto"/>
        <w:bottom w:val="none" w:sz="0" w:space="0" w:color="auto"/>
        <w:right w:val="none" w:sz="0" w:space="0" w:color="auto"/>
      </w:divBdr>
    </w:div>
    <w:div w:id="1242981640">
      <w:marLeft w:val="480"/>
      <w:marRight w:val="0"/>
      <w:marTop w:val="0"/>
      <w:marBottom w:val="0"/>
      <w:divBdr>
        <w:top w:val="none" w:sz="0" w:space="0" w:color="auto"/>
        <w:left w:val="none" w:sz="0" w:space="0" w:color="auto"/>
        <w:bottom w:val="none" w:sz="0" w:space="0" w:color="auto"/>
        <w:right w:val="none" w:sz="0" w:space="0" w:color="auto"/>
      </w:divBdr>
    </w:div>
    <w:div w:id="1242986169">
      <w:marLeft w:val="480"/>
      <w:marRight w:val="0"/>
      <w:marTop w:val="0"/>
      <w:marBottom w:val="0"/>
      <w:divBdr>
        <w:top w:val="none" w:sz="0" w:space="0" w:color="auto"/>
        <w:left w:val="none" w:sz="0" w:space="0" w:color="auto"/>
        <w:bottom w:val="none" w:sz="0" w:space="0" w:color="auto"/>
        <w:right w:val="none" w:sz="0" w:space="0" w:color="auto"/>
      </w:divBdr>
    </w:div>
    <w:div w:id="1242986474">
      <w:marLeft w:val="480"/>
      <w:marRight w:val="0"/>
      <w:marTop w:val="0"/>
      <w:marBottom w:val="0"/>
      <w:divBdr>
        <w:top w:val="none" w:sz="0" w:space="0" w:color="auto"/>
        <w:left w:val="none" w:sz="0" w:space="0" w:color="auto"/>
        <w:bottom w:val="none" w:sz="0" w:space="0" w:color="auto"/>
        <w:right w:val="none" w:sz="0" w:space="0" w:color="auto"/>
      </w:divBdr>
    </w:div>
    <w:div w:id="1242988388">
      <w:marLeft w:val="480"/>
      <w:marRight w:val="0"/>
      <w:marTop w:val="0"/>
      <w:marBottom w:val="0"/>
      <w:divBdr>
        <w:top w:val="none" w:sz="0" w:space="0" w:color="auto"/>
        <w:left w:val="none" w:sz="0" w:space="0" w:color="auto"/>
        <w:bottom w:val="none" w:sz="0" w:space="0" w:color="auto"/>
        <w:right w:val="none" w:sz="0" w:space="0" w:color="auto"/>
      </w:divBdr>
    </w:div>
    <w:div w:id="1243024017">
      <w:marLeft w:val="480"/>
      <w:marRight w:val="0"/>
      <w:marTop w:val="0"/>
      <w:marBottom w:val="0"/>
      <w:divBdr>
        <w:top w:val="none" w:sz="0" w:space="0" w:color="auto"/>
        <w:left w:val="none" w:sz="0" w:space="0" w:color="auto"/>
        <w:bottom w:val="none" w:sz="0" w:space="0" w:color="auto"/>
        <w:right w:val="none" w:sz="0" w:space="0" w:color="auto"/>
      </w:divBdr>
    </w:div>
    <w:div w:id="1243027983">
      <w:marLeft w:val="480"/>
      <w:marRight w:val="0"/>
      <w:marTop w:val="0"/>
      <w:marBottom w:val="0"/>
      <w:divBdr>
        <w:top w:val="none" w:sz="0" w:space="0" w:color="auto"/>
        <w:left w:val="none" w:sz="0" w:space="0" w:color="auto"/>
        <w:bottom w:val="none" w:sz="0" w:space="0" w:color="auto"/>
        <w:right w:val="none" w:sz="0" w:space="0" w:color="auto"/>
      </w:divBdr>
    </w:div>
    <w:div w:id="1243028594">
      <w:marLeft w:val="480"/>
      <w:marRight w:val="0"/>
      <w:marTop w:val="0"/>
      <w:marBottom w:val="0"/>
      <w:divBdr>
        <w:top w:val="none" w:sz="0" w:space="0" w:color="auto"/>
        <w:left w:val="none" w:sz="0" w:space="0" w:color="auto"/>
        <w:bottom w:val="none" w:sz="0" w:space="0" w:color="auto"/>
        <w:right w:val="none" w:sz="0" w:space="0" w:color="auto"/>
      </w:divBdr>
    </w:div>
    <w:div w:id="1243031403">
      <w:marLeft w:val="480"/>
      <w:marRight w:val="0"/>
      <w:marTop w:val="0"/>
      <w:marBottom w:val="0"/>
      <w:divBdr>
        <w:top w:val="none" w:sz="0" w:space="0" w:color="auto"/>
        <w:left w:val="none" w:sz="0" w:space="0" w:color="auto"/>
        <w:bottom w:val="none" w:sz="0" w:space="0" w:color="auto"/>
        <w:right w:val="none" w:sz="0" w:space="0" w:color="auto"/>
      </w:divBdr>
    </w:div>
    <w:div w:id="1243104810">
      <w:marLeft w:val="480"/>
      <w:marRight w:val="0"/>
      <w:marTop w:val="0"/>
      <w:marBottom w:val="0"/>
      <w:divBdr>
        <w:top w:val="none" w:sz="0" w:space="0" w:color="auto"/>
        <w:left w:val="none" w:sz="0" w:space="0" w:color="auto"/>
        <w:bottom w:val="none" w:sz="0" w:space="0" w:color="auto"/>
        <w:right w:val="none" w:sz="0" w:space="0" w:color="auto"/>
      </w:divBdr>
    </w:div>
    <w:div w:id="1243224191">
      <w:marLeft w:val="480"/>
      <w:marRight w:val="0"/>
      <w:marTop w:val="0"/>
      <w:marBottom w:val="0"/>
      <w:divBdr>
        <w:top w:val="none" w:sz="0" w:space="0" w:color="auto"/>
        <w:left w:val="none" w:sz="0" w:space="0" w:color="auto"/>
        <w:bottom w:val="none" w:sz="0" w:space="0" w:color="auto"/>
        <w:right w:val="none" w:sz="0" w:space="0" w:color="auto"/>
      </w:divBdr>
    </w:div>
    <w:div w:id="1243294564">
      <w:marLeft w:val="480"/>
      <w:marRight w:val="0"/>
      <w:marTop w:val="0"/>
      <w:marBottom w:val="0"/>
      <w:divBdr>
        <w:top w:val="none" w:sz="0" w:space="0" w:color="auto"/>
        <w:left w:val="none" w:sz="0" w:space="0" w:color="auto"/>
        <w:bottom w:val="none" w:sz="0" w:space="0" w:color="auto"/>
        <w:right w:val="none" w:sz="0" w:space="0" w:color="auto"/>
      </w:divBdr>
    </w:div>
    <w:div w:id="1243300967">
      <w:marLeft w:val="480"/>
      <w:marRight w:val="0"/>
      <w:marTop w:val="0"/>
      <w:marBottom w:val="0"/>
      <w:divBdr>
        <w:top w:val="none" w:sz="0" w:space="0" w:color="auto"/>
        <w:left w:val="none" w:sz="0" w:space="0" w:color="auto"/>
        <w:bottom w:val="none" w:sz="0" w:space="0" w:color="auto"/>
        <w:right w:val="none" w:sz="0" w:space="0" w:color="auto"/>
      </w:divBdr>
    </w:div>
    <w:div w:id="1243417607">
      <w:marLeft w:val="480"/>
      <w:marRight w:val="0"/>
      <w:marTop w:val="0"/>
      <w:marBottom w:val="0"/>
      <w:divBdr>
        <w:top w:val="none" w:sz="0" w:space="0" w:color="auto"/>
        <w:left w:val="none" w:sz="0" w:space="0" w:color="auto"/>
        <w:bottom w:val="none" w:sz="0" w:space="0" w:color="auto"/>
        <w:right w:val="none" w:sz="0" w:space="0" w:color="auto"/>
      </w:divBdr>
    </w:div>
    <w:div w:id="1243444568">
      <w:marLeft w:val="480"/>
      <w:marRight w:val="0"/>
      <w:marTop w:val="0"/>
      <w:marBottom w:val="0"/>
      <w:divBdr>
        <w:top w:val="none" w:sz="0" w:space="0" w:color="auto"/>
        <w:left w:val="none" w:sz="0" w:space="0" w:color="auto"/>
        <w:bottom w:val="none" w:sz="0" w:space="0" w:color="auto"/>
        <w:right w:val="none" w:sz="0" w:space="0" w:color="auto"/>
      </w:divBdr>
    </w:div>
    <w:div w:id="1243446170">
      <w:marLeft w:val="480"/>
      <w:marRight w:val="0"/>
      <w:marTop w:val="0"/>
      <w:marBottom w:val="0"/>
      <w:divBdr>
        <w:top w:val="none" w:sz="0" w:space="0" w:color="auto"/>
        <w:left w:val="none" w:sz="0" w:space="0" w:color="auto"/>
        <w:bottom w:val="none" w:sz="0" w:space="0" w:color="auto"/>
        <w:right w:val="none" w:sz="0" w:space="0" w:color="auto"/>
      </w:divBdr>
    </w:div>
    <w:div w:id="1243488494">
      <w:marLeft w:val="480"/>
      <w:marRight w:val="0"/>
      <w:marTop w:val="0"/>
      <w:marBottom w:val="0"/>
      <w:divBdr>
        <w:top w:val="none" w:sz="0" w:space="0" w:color="auto"/>
        <w:left w:val="none" w:sz="0" w:space="0" w:color="auto"/>
        <w:bottom w:val="none" w:sz="0" w:space="0" w:color="auto"/>
        <w:right w:val="none" w:sz="0" w:space="0" w:color="auto"/>
      </w:divBdr>
    </w:div>
    <w:div w:id="1243563879">
      <w:marLeft w:val="480"/>
      <w:marRight w:val="0"/>
      <w:marTop w:val="0"/>
      <w:marBottom w:val="0"/>
      <w:divBdr>
        <w:top w:val="none" w:sz="0" w:space="0" w:color="auto"/>
        <w:left w:val="none" w:sz="0" w:space="0" w:color="auto"/>
        <w:bottom w:val="none" w:sz="0" w:space="0" w:color="auto"/>
        <w:right w:val="none" w:sz="0" w:space="0" w:color="auto"/>
      </w:divBdr>
    </w:div>
    <w:div w:id="1243566108">
      <w:marLeft w:val="480"/>
      <w:marRight w:val="0"/>
      <w:marTop w:val="0"/>
      <w:marBottom w:val="0"/>
      <w:divBdr>
        <w:top w:val="none" w:sz="0" w:space="0" w:color="auto"/>
        <w:left w:val="none" w:sz="0" w:space="0" w:color="auto"/>
        <w:bottom w:val="none" w:sz="0" w:space="0" w:color="auto"/>
        <w:right w:val="none" w:sz="0" w:space="0" w:color="auto"/>
      </w:divBdr>
    </w:div>
    <w:div w:id="1243566824">
      <w:marLeft w:val="480"/>
      <w:marRight w:val="0"/>
      <w:marTop w:val="0"/>
      <w:marBottom w:val="0"/>
      <w:divBdr>
        <w:top w:val="none" w:sz="0" w:space="0" w:color="auto"/>
        <w:left w:val="none" w:sz="0" w:space="0" w:color="auto"/>
        <w:bottom w:val="none" w:sz="0" w:space="0" w:color="auto"/>
        <w:right w:val="none" w:sz="0" w:space="0" w:color="auto"/>
      </w:divBdr>
    </w:div>
    <w:div w:id="1243640868">
      <w:marLeft w:val="480"/>
      <w:marRight w:val="0"/>
      <w:marTop w:val="0"/>
      <w:marBottom w:val="0"/>
      <w:divBdr>
        <w:top w:val="none" w:sz="0" w:space="0" w:color="auto"/>
        <w:left w:val="none" w:sz="0" w:space="0" w:color="auto"/>
        <w:bottom w:val="none" w:sz="0" w:space="0" w:color="auto"/>
        <w:right w:val="none" w:sz="0" w:space="0" w:color="auto"/>
      </w:divBdr>
    </w:div>
    <w:div w:id="1243681351">
      <w:marLeft w:val="480"/>
      <w:marRight w:val="0"/>
      <w:marTop w:val="0"/>
      <w:marBottom w:val="0"/>
      <w:divBdr>
        <w:top w:val="none" w:sz="0" w:space="0" w:color="auto"/>
        <w:left w:val="none" w:sz="0" w:space="0" w:color="auto"/>
        <w:bottom w:val="none" w:sz="0" w:space="0" w:color="auto"/>
        <w:right w:val="none" w:sz="0" w:space="0" w:color="auto"/>
      </w:divBdr>
    </w:div>
    <w:div w:id="1243682713">
      <w:marLeft w:val="480"/>
      <w:marRight w:val="0"/>
      <w:marTop w:val="0"/>
      <w:marBottom w:val="0"/>
      <w:divBdr>
        <w:top w:val="none" w:sz="0" w:space="0" w:color="auto"/>
        <w:left w:val="none" w:sz="0" w:space="0" w:color="auto"/>
        <w:bottom w:val="none" w:sz="0" w:space="0" w:color="auto"/>
        <w:right w:val="none" w:sz="0" w:space="0" w:color="auto"/>
      </w:divBdr>
    </w:div>
    <w:div w:id="1243758560">
      <w:marLeft w:val="480"/>
      <w:marRight w:val="0"/>
      <w:marTop w:val="0"/>
      <w:marBottom w:val="0"/>
      <w:divBdr>
        <w:top w:val="none" w:sz="0" w:space="0" w:color="auto"/>
        <w:left w:val="none" w:sz="0" w:space="0" w:color="auto"/>
        <w:bottom w:val="none" w:sz="0" w:space="0" w:color="auto"/>
        <w:right w:val="none" w:sz="0" w:space="0" w:color="auto"/>
      </w:divBdr>
    </w:div>
    <w:div w:id="1243760481">
      <w:marLeft w:val="480"/>
      <w:marRight w:val="0"/>
      <w:marTop w:val="0"/>
      <w:marBottom w:val="0"/>
      <w:divBdr>
        <w:top w:val="none" w:sz="0" w:space="0" w:color="auto"/>
        <w:left w:val="none" w:sz="0" w:space="0" w:color="auto"/>
        <w:bottom w:val="none" w:sz="0" w:space="0" w:color="auto"/>
        <w:right w:val="none" w:sz="0" w:space="0" w:color="auto"/>
      </w:divBdr>
    </w:div>
    <w:div w:id="1243831246">
      <w:marLeft w:val="480"/>
      <w:marRight w:val="0"/>
      <w:marTop w:val="0"/>
      <w:marBottom w:val="0"/>
      <w:divBdr>
        <w:top w:val="none" w:sz="0" w:space="0" w:color="auto"/>
        <w:left w:val="none" w:sz="0" w:space="0" w:color="auto"/>
        <w:bottom w:val="none" w:sz="0" w:space="0" w:color="auto"/>
        <w:right w:val="none" w:sz="0" w:space="0" w:color="auto"/>
      </w:divBdr>
    </w:div>
    <w:div w:id="1244029570">
      <w:marLeft w:val="480"/>
      <w:marRight w:val="0"/>
      <w:marTop w:val="0"/>
      <w:marBottom w:val="0"/>
      <w:divBdr>
        <w:top w:val="none" w:sz="0" w:space="0" w:color="auto"/>
        <w:left w:val="none" w:sz="0" w:space="0" w:color="auto"/>
        <w:bottom w:val="none" w:sz="0" w:space="0" w:color="auto"/>
        <w:right w:val="none" w:sz="0" w:space="0" w:color="auto"/>
      </w:divBdr>
    </w:div>
    <w:div w:id="1244029613">
      <w:marLeft w:val="480"/>
      <w:marRight w:val="0"/>
      <w:marTop w:val="0"/>
      <w:marBottom w:val="0"/>
      <w:divBdr>
        <w:top w:val="none" w:sz="0" w:space="0" w:color="auto"/>
        <w:left w:val="none" w:sz="0" w:space="0" w:color="auto"/>
        <w:bottom w:val="none" w:sz="0" w:space="0" w:color="auto"/>
        <w:right w:val="none" w:sz="0" w:space="0" w:color="auto"/>
      </w:divBdr>
    </w:div>
    <w:div w:id="1244098183">
      <w:marLeft w:val="480"/>
      <w:marRight w:val="0"/>
      <w:marTop w:val="0"/>
      <w:marBottom w:val="0"/>
      <w:divBdr>
        <w:top w:val="none" w:sz="0" w:space="0" w:color="auto"/>
        <w:left w:val="none" w:sz="0" w:space="0" w:color="auto"/>
        <w:bottom w:val="none" w:sz="0" w:space="0" w:color="auto"/>
        <w:right w:val="none" w:sz="0" w:space="0" w:color="auto"/>
      </w:divBdr>
    </w:div>
    <w:div w:id="1244148013">
      <w:marLeft w:val="480"/>
      <w:marRight w:val="0"/>
      <w:marTop w:val="0"/>
      <w:marBottom w:val="0"/>
      <w:divBdr>
        <w:top w:val="none" w:sz="0" w:space="0" w:color="auto"/>
        <w:left w:val="none" w:sz="0" w:space="0" w:color="auto"/>
        <w:bottom w:val="none" w:sz="0" w:space="0" w:color="auto"/>
        <w:right w:val="none" w:sz="0" w:space="0" w:color="auto"/>
      </w:divBdr>
    </w:div>
    <w:div w:id="1244149397">
      <w:marLeft w:val="480"/>
      <w:marRight w:val="0"/>
      <w:marTop w:val="0"/>
      <w:marBottom w:val="0"/>
      <w:divBdr>
        <w:top w:val="none" w:sz="0" w:space="0" w:color="auto"/>
        <w:left w:val="none" w:sz="0" w:space="0" w:color="auto"/>
        <w:bottom w:val="none" w:sz="0" w:space="0" w:color="auto"/>
        <w:right w:val="none" w:sz="0" w:space="0" w:color="auto"/>
      </w:divBdr>
    </w:div>
    <w:div w:id="1244224351">
      <w:marLeft w:val="480"/>
      <w:marRight w:val="0"/>
      <w:marTop w:val="0"/>
      <w:marBottom w:val="0"/>
      <w:divBdr>
        <w:top w:val="none" w:sz="0" w:space="0" w:color="auto"/>
        <w:left w:val="none" w:sz="0" w:space="0" w:color="auto"/>
        <w:bottom w:val="none" w:sz="0" w:space="0" w:color="auto"/>
        <w:right w:val="none" w:sz="0" w:space="0" w:color="auto"/>
      </w:divBdr>
    </w:div>
    <w:div w:id="1244294468">
      <w:marLeft w:val="480"/>
      <w:marRight w:val="0"/>
      <w:marTop w:val="0"/>
      <w:marBottom w:val="0"/>
      <w:divBdr>
        <w:top w:val="none" w:sz="0" w:space="0" w:color="auto"/>
        <w:left w:val="none" w:sz="0" w:space="0" w:color="auto"/>
        <w:bottom w:val="none" w:sz="0" w:space="0" w:color="auto"/>
        <w:right w:val="none" w:sz="0" w:space="0" w:color="auto"/>
      </w:divBdr>
    </w:div>
    <w:div w:id="1244298532">
      <w:marLeft w:val="480"/>
      <w:marRight w:val="0"/>
      <w:marTop w:val="0"/>
      <w:marBottom w:val="0"/>
      <w:divBdr>
        <w:top w:val="none" w:sz="0" w:space="0" w:color="auto"/>
        <w:left w:val="none" w:sz="0" w:space="0" w:color="auto"/>
        <w:bottom w:val="none" w:sz="0" w:space="0" w:color="auto"/>
        <w:right w:val="none" w:sz="0" w:space="0" w:color="auto"/>
      </w:divBdr>
    </w:div>
    <w:div w:id="1244299190">
      <w:marLeft w:val="480"/>
      <w:marRight w:val="0"/>
      <w:marTop w:val="0"/>
      <w:marBottom w:val="0"/>
      <w:divBdr>
        <w:top w:val="none" w:sz="0" w:space="0" w:color="auto"/>
        <w:left w:val="none" w:sz="0" w:space="0" w:color="auto"/>
        <w:bottom w:val="none" w:sz="0" w:space="0" w:color="auto"/>
        <w:right w:val="none" w:sz="0" w:space="0" w:color="auto"/>
      </w:divBdr>
    </w:div>
    <w:div w:id="1244342789">
      <w:marLeft w:val="480"/>
      <w:marRight w:val="0"/>
      <w:marTop w:val="0"/>
      <w:marBottom w:val="0"/>
      <w:divBdr>
        <w:top w:val="none" w:sz="0" w:space="0" w:color="auto"/>
        <w:left w:val="none" w:sz="0" w:space="0" w:color="auto"/>
        <w:bottom w:val="none" w:sz="0" w:space="0" w:color="auto"/>
        <w:right w:val="none" w:sz="0" w:space="0" w:color="auto"/>
      </w:divBdr>
    </w:div>
    <w:div w:id="1244411897">
      <w:marLeft w:val="480"/>
      <w:marRight w:val="0"/>
      <w:marTop w:val="0"/>
      <w:marBottom w:val="0"/>
      <w:divBdr>
        <w:top w:val="none" w:sz="0" w:space="0" w:color="auto"/>
        <w:left w:val="none" w:sz="0" w:space="0" w:color="auto"/>
        <w:bottom w:val="none" w:sz="0" w:space="0" w:color="auto"/>
        <w:right w:val="none" w:sz="0" w:space="0" w:color="auto"/>
      </w:divBdr>
    </w:div>
    <w:div w:id="1244414590">
      <w:marLeft w:val="480"/>
      <w:marRight w:val="0"/>
      <w:marTop w:val="0"/>
      <w:marBottom w:val="0"/>
      <w:divBdr>
        <w:top w:val="none" w:sz="0" w:space="0" w:color="auto"/>
        <w:left w:val="none" w:sz="0" w:space="0" w:color="auto"/>
        <w:bottom w:val="none" w:sz="0" w:space="0" w:color="auto"/>
        <w:right w:val="none" w:sz="0" w:space="0" w:color="auto"/>
      </w:divBdr>
    </w:div>
    <w:div w:id="1244418136">
      <w:marLeft w:val="480"/>
      <w:marRight w:val="0"/>
      <w:marTop w:val="0"/>
      <w:marBottom w:val="0"/>
      <w:divBdr>
        <w:top w:val="none" w:sz="0" w:space="0" w:color="auto"/>
        <w:left w:val="none" w:sz="0" w:space="0" w:color="auto"/>
        <w:bottom w:val="none" w:sz="0" w:space="0" w:color="auto"/>
        <w:right w:val="none" w:sz="0" w:space="0" w:color="auto"/>
      </w:divBdr>
    </w:div>
    <w:div w:id="1244489055">
      <w:marLeft w:val="480"/>
      <w:marRight w:val="0"/>
      <w:marTop w:val="0"/>
      <w:marBottom w:val="0"/>
      <w:divBdr>
        <w:top w:val="none" w:sz="0" w:space="0" w:color="auto"/>
        <w:left w:val="none" w:sz="0" w:space="0" w:color="auto"/>
        <w:bottom w:val="none" w:sz="0" w:space="0" w:color="auto"/>
        <w:right w:val="none" w:sz="0" w:space="0" w:color="auto"/>
      </w:divBdr>
    </w:div>
    <w:div w:id="1244490470">
      <w:marLeft w:val="480"/>
      <w:marRight w:val="0"/>
      <w:marTop w:val="0"/>
      <w:marBottom w:val="0"/>
      <w:divBdr>
        <w:top w:val="none" w:sz="0" w:space="0" w:color="auto"/>
        <w:left w:val="none" w:sz="0" w:space="0" w:color="auto"/>
        <w:bottom w:val="none" w:sz="0" w:space="0" w:color="auto"/>
        <w:right w:val="none" w:sz="0" w:space="0" w:color="auto"/>
      </w:divBdr>
    </w:div>
    <w:div w:id="1244529261">
      <w:marLeft w:val="480"/>
      <w:marRight w:val="0"/>
      <w:marTop w:val="0"/>
      <w:marBottom w:val="0"/>
      <w:divBdr>
        <w:top w:val="none" w:sz="0" w:space="0" w:color="auto"/>
        <w:left w:val="none" w:sz="0" w:space="0" w:color="auto"/>
        <w:bottom w:val="none" w:sz="0" w:space="0" w:color="auto"/>
        <w:right w:val="none" w:sz="0" w:space="0" w:color="auto"/>
      </w:divBdr>
    </w:div>
    <w:div w:id="1244530556">
      <w:marLeft w:val="480"/>
      <w:marRight w:val="0"/>
      <w:marTop w:val="0"/>
      <w:marBottom w:val="0"/>
      <w:divBdr>
        <w:top w:val="none" w:sz="0" w:space="0" w:color="auto"/>
        <w:left w:val="none" w:sz="0" w:space="0" w:color="auto"/>
        <w:bottom w:val="none" w:sz="0" w:space="0" w:color="auto"/>
        <w:right w:val="none" w:sz="0" w:space="0" w:color="auto"/>
      </w:divBdr>
    </w:div>
    <w:div w:id="1244531369">
      <w:marLeft w:val="480"/>
      <w:marRight w:val="0"/>
      <w:marTop w:val="0"/>
      <w:marBottom w:val="0"/>
      <w:divBdr>
        <w:top w:val="none" w:sz="0" w:space="0" w:color="auto"/>
        <w:left w:val="none" w:sz="0" w:space="0" w:color="auto"/>
        <w:bottom w:val="none" w:sz="0" w:space="0" w:color="auto"/>
        <w:right w:val="none" w:sz="0" w:space="0" w:color="auto"/>
      </w:divBdr>
    </w:div>
    <w:div w:id="1244604550">
      <w:marLeft w:val="480"/>
      <w:marRight w:val="0"/>
      <w:marTop w:val="0"/>
      <w:marBottom w:val="0"/>
      <w:divBdr>
        <w:top w:val="none" w:sz="0" w:space="0" w:color="auto"/>
        <w:left w:val="none" w:sz="0" w:space="0" w:color="auto"/>
        <w:bottom w:val="none" w:sz="0" w:space="0" w:color="auto"/>
        <w:right w:val="none" w:sz="0" w:space="0" w:color="auto"/>
      </w:divBdr>
    </w:div>
    <w:div w:id="1244679287">
      <w:marLeft w:val="480"/>
      <w:marRight w:val="0"/>
      <w:marTop w:val="0"/>
      <w:marBottom w:val="0"/>
      <w:divBdr>
        <w:top w:val="none" w:sz="0" w:space="0" w:color="auto"/>
        <w:left w:val="none" w:sz="0" w:space="0" w:color="auto"/>
        <w:bottom w:val="none" w:sz="0" w:space="0" w:color="auto"/>
        <w:right w:val="none" w:sz="0" w:space="0" w:color="auto"/>
      </w:divBdr>
    </w:div>
    <w:div w:id="1244680680">
      <w:marLeft w:val="480"/>
      <w:marRight w:val="0"/>
      <w:marTop w:val="0"/>
      <w:marBottom w:val="0"/>
      <w:divBdr>
        <w:top w:val="none" w:sz="0" w:space="0" w:color="auto"/>
        <w:left w:val="none" w:sz="0" w:space="0" w:color="auto"/>
        <w:bottom w:val="none" w:sz="0" w:space="0" w:color="auto"/>
        <w:right w:val="none" w:sz="0" w:space="0" w:color="auto"/>
      </w:divBdr>
    </w:div>
    <w:div w:id="1244802250">
      <w:marLeft w:val="480"/>
      <w:marRight w:val="0"/>
      <w:marTop w:val="0"/>
      <w:marBottom w:val="0"/>
      <w:divBdr>
        <w:top w:val="none" w:sz="0" w:space="0" w:color="auto"/>
        <w:left w:val="none" w:sz="0" w:space="0" w:color="auto"/>
        <w:bottom w:val="none" w:sz="0" w:space="0" w:color="auto"/>
        <w:right w:val="none" w:sz="0" w:space="0" w:color="auto"/>
      </w:divBdr>
    </w:div>
    <w:div w:id="1244802996">
      <w:marLeft w:val="480"/>
      <w:marRight w:val="0"/>
      <w:marTop w:val="0"/>
      <w:marBottom w:val="0"/>
      <w:divBdr>
        <w:top w:val="none" w:sz="0" w:space="0" w:color="auto"/>
        <w:left w:val="none" w:sz="0" w:space="0" w:color="auto"/>
        <w:bottom w:val="none" w:sz="0" w:space="0" w:color="auto"/>
        <w:right w:val="none" w:sz="0" w:space="0" w:color="auto"/>
      </w:divBdr>
    </w:div>
    <w:div w:id="1244803097">
      <w:marLeft w:val="480"/>
      <w:marRight w:val="0"/>
      <w:marTop w:val="0"/>
      <w:marBottom w:val="0"/>
      <w:divBdr>
        <w:top w:val="none" w:sz="0" w:space="0" w:color="auto"/>
        <w:left w:val="none" w:sz="0" w:space="0" w:color="auto"/>
        <w:bottom w:val="none" w:sz="0" w:space="0" w:color="auto"/>
        <w:right w:val="none" w:sz="0" w:space="0" w:color="auto"/>
      </w:divBdr>
    </w:div>
    <w:div w:id="1244804120">
      <w:marLeft w:val="480"/>
      <w:marRight w:val="0"/>
      <w:marTop w:val="0"/>
      <w:marBottom w:val="0"/>
      <w:divBdr>
        <w:top w:val="none" w:sz="0" w:space="0" w:color="auto"/>
        <w:left w:val="none" w:sz="0" w:space="0" w:color="auto"/>
        <w:bottom w:val="none" w:sz="0" w:space="0" w:color="auto"/>
        <w:right w:val="none" w:sz="0" w:space="0" w:color="auto"/>
      </w:divBdr>
    </w:div>
    <w:div w:id="1244804854">
      <w:marLeft w:val="480"/>
      <w:marRight w:val="0"/>
      <w:marTop w:val="0"/>
      <w:marBottom w:val="0"/>
      <w:divBdr>
        <w:top w:val="none" w:sz="0" w:space="0" w:color="auto"/>
        <w:left w:val="none" w:sz="0" w:space="0" w:color="auto"/>
        <w:bottom w:val="none" w:sz="0" w:space="0" w:color="auto"/>
        <w:right w:val="none" w:sz="0" w:space="0" w:color="auto"/>
      </w:divBdr>
    </w:div>
    <w:div w:id="1244879928">
      <w:marLeft w:val="480"/>
      <w:marRight w:val="0"/>
      <w:marTop w:val="0"/>
      <w:marBottom w:val="0"/>
      <w:divBdr>
        <w:top w:val="none" w:sz="0" w:space="0" w:color="auto"/>
        <w:left w:val="none" w:sz="0" w:space="0" w:color="auto"/>
        <w:bottom w:val="none" w:sz="0" w:space="0" w:color="auto"/>
        <w:right w:val="none" w:sz="0" w:space="0" w:color="auto"/>
      </w:divBdr>
    </w:div>
    <w:div w:id="1244922147">
      <w:marLeft w:val="480"/>
      <w:marRight w:val="0"/>
      <w:marTop w:val="0"/>
      <w:marBottom w:val="0"/>
      <w:divBdr>
        <w:top w:val="none" w:sz="0" w:space="0" w:color="auto"/>
        <w:left w:val="none" w:sz="0" w:space="0" w:color="auto"/>
        <w:bottom w:val="none" w:sz="0" w:space="0" w:color="auto"/>
        <w:right w:val="none" w:sz="0" w:space="0" w:color="auto"/>
      </w:divBdr>
    </w:div>
    <w:div w:id="1244952072">
      <w:marLeft w:val="480"/>
      <w:marRight w:val="0"/>
      <w:marTop w:val="0"/>
      <w:marBottom w:val="0"/>
      <w:divBdr>
        <w:top w:val="none" w:sz="0" w:space="0" w:color="auto"/>
        <w:left w:val="none" w:sz="0" w:space="0" w:color="auto"/>
        <w:bottom w:val="none" w:sz="0" w:space="0" w:color="auto"/>
        <w:right w:val="none" w:sz="0" w:space="0" w:color="auto"/>
      </w:divBdr>
    </w:div>
    <w:div w:id="1244995756">
      <w:marLeft w:val="480"/>
      <w:marRight w:val="0"/>
      <w:marTop w:val="0"/>
      <w:marBottom w:val="0"/>
      <w:divBdr>
        <w:top w:val="none" w:sz="0" w:space="0" w:color="auto"/>
        <w:left w:val="none" w:sz="0" w:space="0" w:color="auto"/>
        <w:bottom w:val="none" w:sz="0" w:space="0" w:color="auto"/>
        <w:right w:val="none" w:sz="0" w:space="0" w:color="auto"/>
      </w:divBdr>
    </w:div>
    <w:div w:id="1244996767">
      <w:marLeft w:val="480"/>
      <w:marRight w:val="0"/>
      <w:marTop w:val="0"/>
      <w:marBottom w:val="0"/>
      <w:divBdr>
        <w:top w:val="none" w:sz="0" w:space="0" w:color="auto"/>
        <w:left w:val="none" w:sz="0" w:space="0" w:color="auto"/>
        <w:bottom w:val="none" w:sz="0" w:space="0" w:color="auto"/>
        <w:right w:val="none" w:sz="0" w:space="0" w:color="auto"/>
      </w:divBdr>
    </w:div>
    <w:div w:id="1245067763">
      <w:marLeft w:val="480"/>
      <w:marRight w:val="0"/>
      <w:marTop w:val="0"/>
      <w:marBottom w:val="0"/>
      <w:divBdr>
        <w:top w:val="none" w:sz="0" w:space="0" w:color="auto"/>
        <w:left w:val="none" w:sz="0" w:space="0" w:color="auto"/>
        <w:bottom w:val="none" w:sz="0" w:space="0" w:color="auto"/>
        <w:right w:val="none" w:sz="0" w:space="0" w:color="auto"/>
      </w:divBdr>
    </w:div>
    <w:div w:id="1245069207">
      <w:marLeft w:val="480"/>
      <w:marRight w:val="0"/>
      <w:marTop w:val="0"/>
      <w:marBottom w:val="0"/>
      <w:divBdr>
        <w:top w:val="none" w:sz="0" w:space="0" w:color="auto"/>
        <w:left w:val="none" w:sz="0" w:space="0" w:color="auto"/>
        <w:bottom w:val="none" w:sz="0" w:space="0" w:color="auto"/>
        <w:right w:val="none" w:sz="0" w:space="0" w:color="auto"/>
      </w:divBdr>
    </w:div>
    <w:div w:id="1245069544">
      <w:marLeft w:val="480"/>
      <w:marRight w:val="0"/>
      <w:marTop w:val="0"/>
      <w:marBottom w:val="0"/>
      <w:divBdr>
        <w:top w:val="none" w:sz="0" w:space="0" w:color="auto"/>
        <w:left w:val="none" w:sz="0" w:space="0" w:color="auto"/>
        <w:bottom w:val="none" w:sz="0" w:space="0" w:color="auto"/>
        <w:right w:val="none" w:sz="0" w:space="0" w:color="auto"/>
      </w:divBdr>
    </w:div>
    <w:div w:id="1245072511">
      <w:marLeft w:val="480"/>
      <w:marRight w:val="0"/>
      <w:marTop w:val="0"/>
      <w:marBottom w:val="0"/>
      <w:divBdr>
        <w:top w:val="none" w:sz="0" w:space="0" w:color="auto"/>
        <w:left w:val="none" w:sz="0" w:space="0" w:color="auto"/>
        <w:bottom w:val="none" w:sz="0" w:space="0" w:color="auto"/>
        <w:right w:val="none" w:sz="0" w:space="0" w:color="auto"/>
      </w:divBdr>
    </w:div>
    <w:div w:id="1245144007">
      <w:marLeft w:val="480"/>
      <w:marRight w:val="0"/>
      <w:marTop w:val="0"/>
      <w:marBottom w:val="0"/>
      <w:divBdr>
        <w:top w:val="none" w:sz="0" w:space="0" w:color="auto"/>
        <w:left w:val="none" w:sz="0" w:space="0" w:color="auto"/>
        <w:bottom w:val="none" w:sz="0" w:space="0" w:color="auto"/>
        <w:right w:val="none" w:sz="0" w:space="0" w:color="auto"/>
      </w:divBdr>
    </w:div>
    <w:div w:id="1245185960">
      <w:marLeft w:val="480"/>
      <w:marRight w:val="0"/>
      <w:marTop w:val="0"/>
      <w:marBottom w:val="0"/>
      <w:divBdr>
        <w:top w:val="none" w:sz="0" w:space="0" w:color="auto"/>
        <w:left w:val="none" w:sz="0" w:space="0" w:color="auto"/>
        <w:bottom w:val="none" w:sz="0" w:space="0" w:color="auto"/>
        <w:right w:val="none" w:sz="0" w:space="0" w:color="auto"/>
      </w:divBdr>
    </w:div>
    <w:div w:id="1245187986">
      <w:marLeft w:val="480"/>
      <w:marRight w:val="0"/>
      <w:marTop w:val="0"/>
      <w:marBottom w:val="0"/>
      <w:divBdr>
        <w:top w:val="none" w:sz="0" w:space="0" w:color="auto"/>
        <w:left w:val="none" w:sz="0" w:space="0" w:color="auto"/>
        <w:bottom w:val="none" w:sz="0" w:space="0" w:color="auto"/>
        <w:right w:val="none" w:sz="0" w:space="0" w:color="auto"/>
      </w:divBdr>
    </w:div>
    <w:div w:id="1245265787">
      <w:marLeft w:val="480"/>
      <w:marRight w:val="0"/>
      <w:marTop w:val="0"/>
      <w:marBottom w:val="0"/>
      <w:divBdr>
        <w:top w:val="none" w:sz="0" w:space="0" w:color="auto"/>
        <w:left w:val="none" w:sz="0" w:space="0" w:color="auto"/>
        <w:bottom w:val="none" w:sz="0" w:space="0" w:color="auto"/>
        <w:right w:val="none" w:sz="0" w:space="0" w:color="auto"/>
      </w:divBdr>
    </w:div>
    <w:div w:id="1245332712">
      <w:marLeft w:val="480"/>
      <w:marRight w:val="0"/>
      <w:marTop w:val="0"/>
      <w:marBottom w:val="0"/>
      <w:divBdr>
        <w:top w:val="none" w:sz="0" w:space="0" w:color="auto"/>
        <w:left w:val="none" w:sz="0" w:space="0" w:color="auto"/>
        <w:bottom w:val="none" w:sz="0" w:space="0" w:color="auto"/>
        <w:right w:val="none" w:sz="0" w:space="0" w:color="auto"/>
      </w:divBdr>
    </w:div>
    <w:div w:id="1245334942">
      <w:marLeft w:val="480"/>
      <w:marRight w:val="0"/>
      <w:marTop w:val="0"/>
      <w:marBottom w:val="0"/>
      <w:divBdr>
        <w:top w:val="none" w:sz="0" w:space="0" w:color="auto"/>
        <w:left w:val="none" w:sz="0" w:space="0" w:color="auto"/>
        <w:bottom w:val="none" w:sz="0" w:space="0" w:color="auto"/>
        <w:right w:val="none" w:sz="0" w:space="0" w:color="auto"/>
      </w:divBdr>
    </w:div>
    <w:div w:id="1245338388">
      <w:marLeft w:val="480"/>
      <w:marRight w:val="0"/>
      <w:marTop w:val="0"/>
      <w:marBottom w:val="0"/>
      <w:divBdr>
        <w:top w:val="none" w:sz="0" w:space="0" w:color="auto"/>
        <w:left w:val="none" w:sz="0" w:space="0" w:color="auto"/>
        <w:bottom w:val="none" w:sz="0" w:space="0" w:color="auto"/>
        <w:right w:val="none" w:sz="0" w:space="0" w:color="auto"/>
      </w:divBdr>
    </w:div>
    <w:div w:id="1245381534">
      <w:marLeft w:val="480"/>
      <w:marRight w:val="0"/>
      <w:marTop w:val="0"/>
      <w:marBottom w:val="0"/>
      <w:divBdr>
        <w:top w:val="none" w:sz="0" w:space="0" w:color="auto"/>
        <w:left w:val="none" w:sz="0" w:space="0" w:color="auto"/>
        <w:bottom w:val="none" w:sz="0" w:space="0" w:color="auto"/>
        <w:right w:val="none" w:sz="0" w:space="0" w:color="auto"/>
      </w:divBdr>
    </w:div>
    <w:div w:id="1245452144">
      <w:marLeft w:val="480"/>
      <w:marRight w:val="0"/>
      <w:marTop w:val="0"/>
      <w:marBottom w:val="0"/>
      <w:divBdr>
        <w:top w:val="none" w:sz="0" w:space="0" w:color="auto"/>
        <w:left w:val="none" w:sz="0" w:space="0" w:color="auto"/>
        <w:bottom w:val="none" w:sz="0" w:space="0" w:color="auto"/>
        <w:right w:val="none" w:sz="0" w:space="0" w:color="auto"/>
      </w:divBdr>
    </w:div>
    <w:div w:id="1245527829">
      <w:marLeft w:val="480"/>
      <w:marRight w:val="0"/>
      <w:marTop w:val="0"/>
      <w:marBottom w:val="0"/>
      <w:divBdr>
        <w:top w:val="none" w:sz="0" w:space="0" w:color="auto"/>
        <w:left w:val="none" w:sz="0" w:space="0" w:color="auto"/>
        <w:bottom w:val="none" w:sz="0" w:space="0" w:color="auto"/>
        <w:right w:val="none" w:sz="0" w:space="0" w:color="auto"/>
      </w:divBdr>
    </w:div>
    <w:div w:id="1245529523">
      <w:marLeft w:val="480"/>
      <w:marRight w:val="0"/>
      <w:marTop w:val="0"/>
      <w:marBottom w:val="0"/>
      <w:divBdr>
        <w:top w:val="none" w:sz="0" w:space="0" w:color="auto"/>
        <w:left w:val="none" w:sz="0" w:space="0" w:color="auto"/>
        <w:bottom w:val="none" w:sz="0" w:space="0" w:color="auto"/>
        <w:right w:val="none" w:sz="0" w:space="0" w:color="auto"/>
      </w:divBdr>
    </w:div>
    <w:div w:id="1245531670">
      <w:marLeft w:val="480"/>
      <w:marRight w:val="0"/>
      <w:marTop w:val="0"/>
      <w:marBottom w:val="0"/>
      <w:divBdr>
        <w:top w:val="none" w:sz="0" w:space="0" w:color="auto"/>
        <w:left w:val="none" w:sz="0" w:space="0" w:color="auto"/>
        <w:bottom w:val="none" w:sz="0" w:space="0" w:color="auto"/>
        <w:right w:val="none" w:sz="0" w:space="0" w:color="auto"/>
      </w:divBdr>
    </w:div>
    <w:div w:id="1245607887">
      <w:marLeft w:val="480"/>
      <w:marRight w:val="0"/>
      <w:marTop w:val="0"/>
      <w:marBottom w:val="0"/>
      <w:divBdr>
        <w:top w:val="none" w:sz="0" w:space="0" w:color="auto"/>
        <w:left w:val="none" w:sz="0" w:space="0" w:color="auto"/>
        <w:bottom w:val="none" w:sz="0" w:space="0" w:color="auto"/>
        <w:right w:val="none" w:sz="0" w:space="0" w:color="auto"/>
      </w:divBdr>
    </w:div>
    <w:div w:id="1245609059">
      <w:marLeft w:val="480"/>
      <w:marRight w:val="0"/>
      <w:marTop w:val="0"/>
      <w:marBottom w:val="0"/>
      <w:divBdr>
        <w:top w:val="none" w:sz="0" w:space="0" w:color="auto"/>
        <w:left w:val="none" w:sz="0" w:space="0" w:color="auto"/>
        <w:bottom w:val="none" w:sz="0" w:space="0" w:color="auto"/>
        <w:right w:val="none" w:sz="0" w:space="0" w:color="auto"/>
      </w:divBdr>
    </w:div>
    <w:div w:id="1245643948">
      <w:marLeft w:val="480"/>
      <w:marRight w:val="0"/>
      <w:marTop w:val="0"/>
      <w:marBottom w:val="0"/>
      <w:divBdr>
        <w:top w:val="none" w:sz="0" w:space="0" w:color="auto"/>
        <w:left w:val="none" w:sz="0" w:space="0" w:color="auto"/>
        <w:bottom w:val="none" w:sz="0" w:space="0" w:color="auto"/>
        <w:right w:val="none" w:sz="0" w:space="0" w:color="auto"/>
      </w:divBdr>
    </w:div>
    <w:div w:id="1245645436">
      <w:marLeft w:val="480"/>
      <w:marRight w:val="0"/>
      <w:marTop w:val="0"/>
      <w:marBottom w:val="0"/>
      <w:divBdr>
        <w:top w:val="none" w:sz="0" w:space="0" w:color="auto"/>
        <w:left w:val="none" w:sz="0" w:space="0" w:color="auto"/>
        <w:bottom w:val="none" w:sz="0" w:space="0" w:color="auto"/>
        <w:right w:val="none" w:sz="0" w:space="0" w:color="auto"/>
      </w:divBdr>
    </w:div>
    <w:div w:id="1245652211">
      <w:marLeft w:val="480"/>
      <w:marRight w:val="0"/>
      <w:marTop w:val="0"/>
      <w:marBottom w:val="0"/>
      <w:divBdr>
        <w:top w:val="none" w:sz="0" w:space="0" w:color="auto"/>
        <w:left w:val="none" w:sz="0" w:space="0" w:color="auto"/>
        <w:bottom w:val="none" w:sz="0" w:space="0" w:color="auto"/>
        <w:right w:val="none" w:sz="0" w:space="0" w:color="auto"/>
      </w:divBdr>
    </w:div>
    <w:div w:id="1245795990">
      <w:marLeft w:val="480"/>
      <w:marRight w:val="0"/>
      <w:marTop w:val="0"/>
      <w:marBottom w:val="0"/>
      <w:divBdr>
        <w:top w:val="none" w:sz="0" w:space="0" w:color="auto"/>
        <w:left w:val="none" w:sz="0" w:space="0" w:color="auto"/>
        <w:bottom w:val="none" w:sz="0" w:space="0" w:color="auto"/>
        <w:right w:val="none" w:sz="0" w:space="0" w:color="auto"/>
      </w:divBdr>
    </w:div>
    <w:div w:id="1245843602">
      <w:marLeft w:val="480"/>
      <w:marRight w:val="0"/>
      <w:marTop w:val="0"/>
      <w:marBottom w:val="0"/>
      <w:divBdr>
        <w:top w:val="none" w:sz="0" w:space="0" w:color="auto"/>
        <w:left w:val="none" w:sz="0" w:space="0" w:color="auto"/>
        <w:bottom w:val="none" w:sz="0" w:space="0" w:color="auto"/>
        <w:right w:val="none" w:sz="0" w:space="0" w:color="auto"/>
      </w:divBdr>
    </w:div>
    <w:div w:id="1245915739">
      <w:marLeft w:val="480"/>
      <w:marRight w:val="0"/>
      <w:marTop w:val="0"/>
      <w:marBottom w:val="0"/>
      <w:divBdr>
        <w:top w:val="none" w:sz="0" w:space="0" w:color="auto"/>
        <w:left w:val="none" w:sz="0" w:space="0" w:color="auto"/>
        <w:bottom w:val="none" w:sz="0" w:space="0" w:color="auto"/>
        <w:right w:val="none" w:sz="0" w:space="0" w:color="auto"/>
      </w:divBdr>
    </w:div>
    <w:div w:id="1245922143">
      <w:marLeft w:val="480"/>
      <w:marRight w:val="0"/>
      <w:marTop w:val="0"/>
      <w:marBottom w:val="0"/>
      <w:divBdr>
        <w:top w:val="none" w:sz="0" w:space="0" w:color="auto"/>
        <w:left w:val="none" w:sz="0" w:space="0" w:color="auto"/>
        <w:bottom w:val="none" w:sz="0" w:space="0" w:color="auto"/>
        <w:right w:val="none" w:sz="0" w:space="0" w:color="auto"/>
      </w:divBdr>
    </w:div>
    <w:div w:id="1245991139">
      <w:marLeft w:val="480"/>
      <w:marRight w:val="0"/>
      <w:marTop w:val="0"/>
      <w:marBottom w:val="0"/>
      <w:divBdr>
        <w:top w:val="none" w:sz="0" w:space="0" w:color="auto"/>
        <w:left w:val="none" w:sz="0" w:space="0" w:color="auto"/>
        <w:bottom w:val="none" w:sz="0" w:space="0" w:color="auto"/>
        <w:right w:val="none" w:sz="0" w:space="0" w:color="auto"/>
      </w:divBdr>
    </w:div>
    <w:div w:id="1246064726">
      <w:marLeft w:val="480"/>
      <w:marRight w:val="0"/>
      <w:marTop w:val="0"/>
      <w:marBottom w:val="0"/>
      <w:divBdr>
        <w:top w:val="none" w:sz="0" w:space="0" w:color="auto"/>
        <w:left w:val="none" w:sz="0" w:space="0" w:color="auto"/>
        <w:bottom w:val="none" w:sz="0" w:space="0" w:color="auto"/>
        <w:right w:val="none" w:sz="0" w:space="0" w:color="auto"/>
      </w:divBdr>
    </w:div>
    <w:div w:id="1246066727">
      <w:marLeft w:val="480"/>
      <w:marRight w:val="0"/>
      <w:marTop w:val="0"/>
      <w:marBottom w:val="0"/>
      <w:divBdr>
        <w:top w:val="none" w:sz="0" w:space="0" w:color="auto"/>
        <w:left w:val="none" w:sz="0" w:space="0" w:color="auto"/>
        <w:bottom w:val="none" w:sz="0" w:space="0" w:color="auto"/>
        <w:right w:val="none" w:sz="0" w:space="0" w:color="auto"/>
      </w:divBdr>
    </w:div>
    <w:div w:id="1246182700">
      <w:marLeft w:val="480"/>
      <w:marRight w:val="0"/>
      <w:marTop w:val="0"/>
      <w:marBottom w:val="0"/>
      <w:divBdr>
        <w:top w:val="none" w:sz="0" w:space="0" w:color="auto"/>
        <w:left w:val="none" w:sz="0" w:space="0" w:color="auto"/>
        <w:bottom w:val="none" w:sz="0" w:space="0" w:color="auto"/>
        <w:right w:val="none" w:sz="0" w:space="0" w:color="auto"/>
      </w:divBdr>
    </w:div>
    <w:div w:id="1246185887">
      <w:marLeft w:val="480"/>
      <w:marRight w:val="0"/>
      <w:marTop w:val="0"/>
      <w:marBottom w:val="0"/>
      <w:divBdr>
        <w:top w:val="none" w:sz="0" w:space="0" w:color="auto"/>
        <w:left w:val="none" w:sz="0" w:space="0" w:color="auto"/>
        <w:bottom w:val="none" w:sz="0" w:space="0" w:color="auto"/>
        <w:right w:val="none" w:sz="0" w:space="0" w:color="auto"/>
      </w:divBdr>
    </w:div>
    <w:div w:id="1246190679">
      <w:marLeft w:val="480"/>
      <w:marRight w:val="0"/>
      <w:marTop w:val="0"/>
      <w:marBottom w:val="0"/>
      <w:divBdr>
        <w:top w:val="none" w:sz="0" w:space="0" w:color="auto"/>
        <w:left w:val="none" w:sz="0" w:space="0" w:color="auto"/>
        <w:bottom w:val="none" w:sz="0" w:space="0" w:color="auto"/>
        <w:right w:val="none" w:sz="0" w:space="0" w:color="auto"/>
      </w:divBdr>
    </w:div>
    <w:div w:id="1246258418">
      <w:marLeft w:val="480"/>
      <w:marRight w:val="0"/>
      <w:marTop w:val="0"/>
      <w:marBottom w:val="0"/>
      <w:divBdr>
        <w:top w:val="none" w:sz="0" w:space="0" w:color="auto"/>
        <w:left w:val="none" w:sz="0" w:space="0" w:color="auto"/>
        <w:bottom w:val="none" w:sz="0" w:space="0" w:color="auto"/>
        <w:right w:val="none" w:sz="0" w:space="0" w:color="auto"/>
      </w:divBdr>
    </w:div>
    <w:div w:id="1246259983">
      <w:marLeft w:val="480"/>
      <w:marRight w:val="0"/>
      <w:marTop w:val="0"/>
      <w:marBottom w:val="0"/>
      <w:divBdr>
        <w:top w:val="none" w:sz="0" w:space="0" w:color="auto"/>
        <w:left w:val="none" w:sz="0" w:space="0" w:color="auto"/>
        <w:bottom w:val="none" w:sz="0" w:space="0" w:color="auto"/>
        <w:right w:val="none" w:sz="0" w:space="0" w:color="auto"/>
      </w:divBdr>
    </w:div>
    <w:div w:id="1246260640">
      <w:marLeft w:val="480"/>
      <w:marRight w:val="0"/>
      <w:marTop w:val="0"/>
      <w:marBottom w:val="0"/>
      <w:divBdr>
        <w:top w:val="none" w:sz="0" w:space="0" w:color="auto"/>
        <w:left w:val="none" w:sz="0" w:space="0" w:color="auto"/>
        <w:bottom w:val="none" w:sz="0" w:space="0" w:color="auto"/>
        <w:right w:val="none" w:sz="0" w:space="0" w:color="auto"/>
      </w:divBdr>
    </w:div>
    <w:div w:id="1246265289">
      <w:marLeft w:val="480"/>
      <w:marRight w:val="0"/>
      <w:marTop w:val="0"/>
      <w:marBottom w:val="0"/>
      <w:divBdr>
        <w:top w:val="none" w:sz="0" w:space="0" w:color="auto"/>
        <w:left w:val="none" w:sz="0" w:space="0" w:color="auto"/>
        <w:bottom w:val="none" w:sz="0" w:space="0" w:color="auto"/>
        <w:right w:val="none" w:sz="0" w:space="0" w:color="auto"/>
      </w:divBdr>
    </w:div>
    <w:div w:id="1246304384">
      <w:marLeft w:val="480"/>
      <w:marRight w:val="0"/>
      <w:marTop w:val="0"/>
      <w:marBottom w:val="0"/>
      <w:divBdr>
        <w:top w:val="none" w:sz="0" w:space="0" w:color="auto"/>
        <w:left w:val="none" w:sz="0" w:space="0" w:color="auto"/>
        <w:bottom w:val="none" w:sz="0" w:space="0" w:color="auto"/>
        <w:right w:val="none" w:sz="0" w:space="0" w:color="auto"/>
      </w:divBdr>
    </w:div>
    <w:div w:id="1246304532">
      <w:marLeft w:val="480"/>
      <w:marRight w:val="0"/>
      <w:marTop w:val="0"/>
      <w:marBottom w:val="0"/>
      <w:divBdr>
        <w:top w:val="none" w:sz="0" w:space="0" w:color="auto"/>
        <w:left w:val="none" w:sz="0" w:space="0" w:color="auto"/>
        <w:bottom w:val="none" w:sz="0" w:space="0" w:color="auto"/>
        <w:right w:val="none" w:sz="0" w:space="0" w:color="auto"/>
      </w:divBdr>
    </w:div>
    <w:div w:id="1246304722">
      <w:marLeft w:val="480"/>
      <w:marRight w:val="0"/>
      <w:marTop w:val="0"/>
      <w:marBottom w:val="0"/>
      <w:divBdr>
        <w:top w:val="none" w:sz="0" w:space="0" w:color="auto"/>
        <w:left w:val="none" w:sz="0" w:space="0" w:color="auto"/>
        <w:bottom w:val="none" w:sz="0" w:space="0" w:color="auto"/>
        <w:right w:val="none" w:sz="0" w:space="0" w:color="auto"/>
      </w:divBdr>
    </w:div>
    <w:div w:id="1246307645">
      <w:marLeft w:val="480"/>
      <w:marRight w:val="0"/>
      <w:marTop w:val="0"/>
      <w:marBottom w:val="0"/>
      <w:divBdr>
        <w:top w:val="none" w:sz="0" w:space="0" w:color="auto"/>
        <w:left w:val="none" w:sz="0" w:space="0" w:color="auto"/>
        <w:bottom w:val="none" w:sz="0" w:space="0" w:color="auto"/>
        <w:right w:val="none" w:sz="0" w:space="0" w:color="auto"/>
      </w:divBdr>
    </w:div>
    <w:div w:id="1246384195">
      <w:marLeft w:val="480"/>
      <w:marRight w:val="0"/>
      <w:marTop w:val="0"/>
      <w:marBottom w:val="0"/>
      <w:divBdr>
        <w:top w:val="none" w:sz="0" w:space="0" w:color="auto"/>
        <w:left w:val="none" w:sz="0" w:space="0" w:color="auto"/>
        <w:bottom w:val="none" w:sz="0" w:space="0" w:color="auto"/>
        <w:right w:val="none" w:sz="0" w:space="0" w:color="auto"/>
      </w:divBdr>
    </w:div>
    <w:div w:id="1246451974">
      <w:marLeft w:val="480"/>
      <w:marRight w:val="0"/>
      <w:marTop w:val="0"/>
      <w:marBottom w:val="0"/>
      <w:divBdr>
        <w:top w:val="none" w:sz="0" w:space="0" w:color="auto"/>
        <w:left w:val="none" w:sz="0" w:space="0" w:color="auto"/>
        <w:bottom w:val="none" w:sz="0" w:space="0" w:color="auto"/>
        <w:right w:val="none" w:sz="0" w:space="0" w:color="auto"/>
      </w:divBdr>
    </w:div>
    <w:div w:id="1246454080">
      <w:marLeft w:val="480"/>
      <w:marRight w:val="0"/>
      <w:marTop w:val="0"/>
      <w:marBottom w:val="0"/>
      <w:divBdr>
        <w:top w:val="none" w:sz="0" w:space="0" w:color="auto"/>
        <w:left w:val="none" w:sz="0" w:space="0" w:color="auto"/>
        <w:bottom w:val="none" w:sz="0" w:space="0" w:color="auto"/>
        <w:right w:val="none" w:sz="0" w:space="0" w:color="auto"/>
      </w:divBdr>
    </w:div>
    <w:div w:id="1246573788">
      <w:marLeft w:val="480"/>
      <w:marRight w:val="0"/>
      <w:marTop w:val="0"/>
      <w:marBottom w:val="0"/>
      <w:divBdr>
        <w:top w:val="none" w:sz="0" w:space="0" w:color="auto"/>
        <w:left w:val="none" w:sz="0" w:space="0" w:color="auto"/>
        <w:bottom w:val="none" w:sz="0" w:space="0" w:color="auto"/>
        <w:right w:val="none" w:sz="0" w:space="0" w:color="auto"/>
      </w:divBdr>
    </w:div>
    <w:div w:id="1246574145">
      <w:marLeft w:val="480"/>
      <w:marRight w:val="0"/>
      <w:marTop w:val="0"/>
      <w:marBottom w:val="0"/>
      <w:divBdr>
        <w:top w:val="none" w:sz="0" w:space="0" w:color="auto"/>
        <w:left w:val="none" w:sz="0" w:space="0" w:color="auto"/>
        <w:bottom w:val="none" w:sz="0" w:space="0" w:color="auto"/>
        <w:right w:val="none" w:sz="0" w:space="0" w:color="auto"/>
      </w:divBdr>
    </w:div>
    <w:div w:id="1246647159">
      <w:marLeft w:val="480"/>
      <w:marRight w:val="0"/>
      <w:marTop w:val="0"/>
      <w:marBottom w:val="0"/>
      <w:divBdr>
        <w:top w:val="none" w:sz="0" w:space="0" w:color="auto"/>
        <w:left w:val="none" w:sz="0" w:space="0" w:color="auto"/>
        <w:bottom w:val="none" w:sz="0" w:space="0" w:color="auto"/>
        <w:right w:val="none" w:sz="0" w:space="0" w:color="auto"/>
      </w:divBdr>
    </w:div>
    <w:div w:id="1246648434">
      <w:marLeft w:val="480"/>
      <w:marRight w:val="0"/>
      <w:marTop w:val="0"/>
      <w:marBottom w:val="0"/>
      <w:divBdr>
        <w:top w:val="none" w:sz="0" w:space="0" w:color="auto"/>
        <w:left w:val="none" w:sz="0" w:space="0" w:color="auto"/>
        <w:bottom w:val="none" w:sz="0" w:space="0" w:color="auto"/>
        <w:right w:val="none" w:sz="0" w:space="0" w:color="auto"/>
      </w:divBdr>
    </w:div>
    <w:div w:id="1246694105">
      <w:marLeft w:val="480"/>
      <w:marRight w:val="0"/>
      <w:marTop w:val="0"/>
      <w:marBottom w:val="0"/>
      <w:divBdr>
        <w:top w:val="none" w:sz="0" w:space="0" w:color="auto"/>
        <w:left w:val="none" w:sz="0" w:space="0" w:color="auto"/>
        <w:bottom w:val="none" w:sz="0" w:space="0" w:color="auto"/>
        <w:right w:val="none" w:sz="0" w:space="0" w:color="auto"/>
      </w:divBdr>
    </w:div>
    <w:div w:id="1246723558">
      <w:marLeft w:val="480"/>
      <w:marRight w:val="0"/>
      <w:marTop w:val="0"/>
      <w:marBottom w:val="0"/>
      <w:divBdr>
        <w:top w:val="none" w:sz="0" w:space="0" w:color="auto"/>
        <w:left w:val="none" w:sz="0" w:space="0" w:color="auto"/>
        <w:bottom w:val="none" w:sz="0" w:space="0" w:color="auto"/>
        <w:right w:val="none" w:sz="0" w:space="0" w:color="auto"/>
      </w:divBdr>
    </w:div>
    <w:div w:id="1246766702">
      <w:marLeft w:val="480"/>
      <w:marRight w:val="0"/>
      <w:marTop w:val="0"/>
      <w:marBottom w:val="0"/>
      <w:divBdr>
        <w:top w:val="none" w:sz="0" w:space="0" w:color="auto"/>
        <w:left w:val="none" w:sz="0" w:space="0" w:color="auto"/>
        <w:bottom w:val="none" w:sz="0" w:space="0" w:color="auto"/>
        <w:right w:val="none" w:sz="0" w:space="0" w:color="auto"/>
      </w:divBdr>
    </w:div>
    <w:div w:id="1246766765">
      <w:marLeft w:val="480"/>
      <w:marRight w:val="0"/>
      <w:marTop w:val="0"/>
      <w:marBottom w:val="0"/>
      <w:divBdr>
        <w:top w:val="none" w:sz="0" w:space="0" w:color="auto"/>
        <w:left w:val="none" w:sz="0" w:space="0" w:color="auto"/>
        <w:bottom w:val="none" w:sz="0" w:space="0" w:color="auto"/>
        <w:right w:val="none" w:sz="0" w:space="0" w:color="auto"/>
      </w:divBdr>
    </w:div>
    <w:div w:id="1246842068">
      <w:marLeft w:val="480"/>
      <w:marRight w:val="0"/>
      <w:marTop w:val="0"/>
      <w:marBottom w:val="0"/>
      <w:divBdr>
        <w:top w:val="none" w:sz="0" w:space="0" w:color="auto"/>
        <w:left w:val="none" w:sz="0" w:space="0" w:color="auto"/>
        <w:bottom w:val="none" w:sz="0" w:space="0" w:color="auto"/>
        <w:right w:val="none" w:sz="0" w:space="0" w:color="auto"/>
      </w:divBdr>
    </w:div>
    <w:div w:id="1246842409">
      <w:marLeft w:val="480"/>
      <w:marRight w:val="0"/>
      <w:marTop w:val="0"/>
      <w:marBottom w:val="0"/>
      <w:divBdr>
        <w:top w:val="none" w:sz="0" w:space="0" w:color="auto"/>
        <w:left w:val="none" w:sz="0" w:space="0" w:color="auto"/>
        <w:bottom w:val="none" w:sz="0" w:space="0" w:color="auto"/>
        <w:right w:val="none" w:sz="0" w:space="0" w:color="auto"/>
      </w:divBdr>
    </w:div>
    <w:div w:id="1246912259">
      <w:marLeft w:val="480"/>
      <w:marRight w:val="0"/>
      <w:marTop w:val="0"/>
      <w:marBottom w:val="0"/>
      <w:divBdr>
        <w:top w:val="none" w:sz="0" w:space="0" w:color="auto"/>
        <w:left w:val="none" w:sz="0" w:space="0" w:color="auto"/>
        <w:bottom w:val="none" w:sz="0" w:space="0" w:color="auto"/>
        <w:right w:val="none" w:sz="0" w:space="0" w:color="auto"/>
      </w:divBdr>
    </w:div>
    <w:div w:id="1246915151">
      <w:marLeft w:val="480"/>
      <w:marRight w:val="0"/>
      <w:marTop w:val="0"/>
      <w:marBottom w:val="0"/>
      <w:divBdr>
        <w:top w:val="none" w:sz="0" w:space="0" w:color="auto"/>
        <w:left w:val="none" w:sz="0" w:space="0" w:color="auto"/>
        <w:bottom w:val="none" w:sz="0" w:space="0" w:color="auto"/>
        <w:right w:val="none" w:sz="0" w:space="0" w:color="auto"/>
      </w:divBdr>
    </w:div>
    <w:div w:id="1246917292">
      <w:marLeft w:val="480"/>
      <w:marRight w:val="0"/>
      <w:marTop w:val="0"/>
      <w:marBottom w:val="0"/>
      <w:divBdr>
        <w:top w:val="none" w:sz="0" w:space="0" w:color="auto"/>
        <w:left w:val="none" w:sz="0" w:space="0" w:color="auto"/>
        <w:bottom w:val="none" w:sz="0" w:space="0" w:color="auto"/>
        <w:right w:val="none" w:sz="0" w:space="0" w:color="auto"/>
      </w:divBdr>
    </w:div>
    <w:div w:id="1247031339">
      <w:marLeft w:val="480"/>
      <w:marRight w:val="0"/>
      <w:marTop w:val="0"/>
      <w:marBottom w:val="0"/>
      <w:divBdr>
        <w:top w:val="none" w:sz="0" w:space="0" w:color="auto"/>
        <w:left w:val="none" w:sz="0" w:space="0" w:color="auto"/>
        <w:bottom w:val="none" w:sz="0" w:space="0" w:color="auto"/>
        <w:right w:val="none" w:sz="0" w:space="0" w:color="auto"/>
      </w:divBdr>
    </w:div>
    <w:div w:id="1247106566">
      <w:marLeft w:val="480"/>
      <w:marRight w:val="0"/>
      <w:marTop w:val="0"/>
      <w:marBottom w:val="0"/>
      <w:divBdr>
        <w:top w:val="none" w:sz="0" w:space="0" w:color="auto"/>
        <w:left w:val="none" w:sz="0" w:space="0" w:color="auto"/>
        <w:bottom w:val="none" w:sz="0" w:space="0" w:color="auto"/>
        <w:right w:val="none" w:sz="0" w:space="0" w:color="auto"/>
      </w:divBdr>
    </w:div>
    <w:div w:id="1247110577">
      <w:marLeft w:val="480"/>
      <w:marRight w:val="0"/>
      <w:marTop w:val="0"/>
      <w:marBottom w:val="0"/>
      <w:divBdr>
        <w:top w:val="none" w:sz="0" w:space="0" w:color="auto"/>
        <w:left w:val="none" w:sz="0" w:space="0" w:color="auto"/>
        <w:bottom w:val="none" w:sz="0" w:space="0" w:color="auto"/>
        <w:right w:val="none" w:sz="0" w:space="0" w:color="auto"/>
      </w:divBdr>
    </w:div>
    <w:div w:id="1247151131">
      <w:marLeft w:val="480"/>
      <w:marRight w:val="0"/>
      <w:marTop w:val="0"/>
      <w:marBottom w:val="0"/>
      <w:divBdr>
        <w:top w:val="none" w:sz="0" w:space="0" w:color="auto"/>
        <w:left w:val="none" w:sz="0" w:space="0" w:color="auto"/>
        <w:bottom w:val="none" w:sz="0" w:space="0" w:color="auto"/>
        <w:right w:val="none" w:sz="0" w:space="0" w:color="auto"/>
      </w:divBdr>
    </w:div>
    <w:div w:id="1247152176">
      <w:marLeft w:val="480"/>
      <w:marRight w:val="0"/>
      <w:marTop w:val="0"/>
      <w:marBottom w:val="0"/>
      <w:divBdr>
        <w:top w:val="none" w:sz="0" w:space="0" w:color="auto"/>
        <w:left w:val="none" w:sz="0" w:space="0" w:color="auto"/>
        <w:bottom w:val="none" w:sz="0" w:space="0" w:color="auto"/>
        <w:right w:val="none" w:sz="0" w:space="0" w:color="auto"/>
      </w:divBdr>
    </w:div>
    <w:div w:id="1247226469">
      <w:marLeft w:val="480"/>
      <w:marRight w:val="0"/>
      <w:marTop w:val="0"/>
      <w:marBottom w:val="0"/>
      <w:divBdr>
        <w:top w:val="none" w:sz="0" w:space="0" w:color="auto"/>
        <w:left w:val="none" w:sz="0" w:space="0" w:color="auto"/>
        <w:bottom w:val="none" w:sz="0" w:space="0" w:color="auto"/>
        <w:right w:val="none" w:sz="0" w:space="0" w:color="auto"/>
      </w:divBdr>
    </w:div>
    <w:div w:id="1247227116">
      <w:marLeft w:val="480"/>
      <w:marRight w:val="0"/>
      <w:marTop w:val="0"/>
      <w:marBottom w:val="0"/>
      <w:divBdr>
        <w:top w:val="none" w:sz="0" w:space="0" w:color="auto"/>
        <w:left w:val="none" w:sz="0" w:space="0" w:color="auto"/>
        <w:bottom w:val="none" w:sz="0" w:space="0" w:color="auto"/>
        <w:right w:val="none" w:sz="0" w:space="0" w:color="auto"/>
      </w:divBdr>
    </w:div>
    <w:div w:id="1247303309">
      <w:marLeft w:val="480"/>
      <w:marRight w:val="0"/>
      <w:marTop w:val="0"/>
      <w:marBottom w:val="0"/>
      <w:divBdr>
        <w:top w:val="none" w:sz="0" w:space="0" w:color="auto"/>
        <w:left w:val="none" w:sz="0" w:space="0" w:color="auto"/>
        <w:bottom w:val="none" w:sz="0" w:space="0" w:color="auto"/>
        <w:right w:val="none" w:sz="0" w:space="0" w:color="auto"/>
      </w:divBdr>
    </w:div>
    <w:div w:id="1247491697">
      <w:marLeft w:val="480"/>
      <w:marRight w:val="0"/>
      <w:marTop w:val="0"/>
      <w:marBottom w:val="0"/>
      <w:divBdr>
        <w:top w:val="none" w:sz="0" w:space="0" w:color="auto"/>
        <w:left w:val="none" w:sz="0" w:space="0" w:color="auto"/>
        <w:bottom w:val="none" w:sz="0" w:space="0" w:color="auto"/>
        <w:right w:val="none" w:sz="0" w:space="0" w:color="auto"/>
      </w:divBdr>
    </w:div>
    <w:div w:id="1247569414">
      <w:marLeft w:val="480"/>
      <w:marRight w:val="0"/>
      <w:marTop w:val="0"/>
      <w:marBottom w:val="0"/>
      <w:divBdr>
        <w:top w:val="none" w:sz="0" w:space="0" w:color="auto"/>
        <w:left w:val="none" w:sz="0" w:space="0" w:color="auto"/>
        <w:bottom w:val="none" w:sz="0" w:space="0" w:color="auto"/>
        <w:right w:val="none" w:sz="0" w:space="0" w:color="auto"/>
      </w:divBdr>
    </w:div>
    <w:div w:id="1247575449">
      <w:marLeft w:val="480"/>
      <w:marRight w:val="0"/>
      <w:marTop w:val="0"/>
      <w:marBottom w:val="0"/>
      <w:divBdr>
        <w:top w:val="none" w:sz="0" w:space="0" w:color="auto"/>
        <w:left w:val="none" w:sz="0" w:space="0" w:color="auto"/>
        <w:bottom w:val="none" w:sz="0" w:space="0" w:color="auto"/>
        <w:right w:val="none" w:sz="0" w:space="0" w:color="auto"/>
      </w:divBdr>
    </w:div>
    <w:div w:id="1247613034">
      <w:marLeft w:val="480"/>
      <w:marRight w:val="0"/>
      <w:marTop w:val="0"/>
      <w:marBottom w:val="0"/>
      <w:divBdr>
        <w:top w:val="none" w:sz="0" w:space="0" w:color="auto"/>
        <w:left w:val="none" w:sz="0" w:space="0" w:color="auto"/>
        <w:bottom w:val="none" w:sz="0" w:space="0" w:color="auto"/>
        <w:right w:val="none" w:sz="0" w:space="0" w:color="auto"/>
      </w:divBdr>
    </w:div>
    <w:div w:id="1247615014">
      <w:marLeft w:val="480"/>
      <w:marRight w:val="0"/>
      <w:marTop w:val="0"/>
      <w:marBottom w:val="0"/>
      <w:divBdr>
        <w:top w:val="none" w:sz="0" w:space="0" w:color="auto"/>
        <w:left w:val="none" w:sz="0" w:space="0" w:color="auto"/>
        <w:bottom w:val="none" w:sz="0" w:space="0" w:color="auto"/>
        <w:right w:val="none" w:sz="0" w:space="0" w:color="auto"/>
      </w:divBdr>
    </w:div>
    <w:div w:id="1247762883">
      <w:marLeft w:val="480"/>
      <w:marRight w:val="0"/>
      <w:marTop w:val="0"/>
      <w:marBottom w:val="0"/>
      <w:divBdr>
        <w:top w:val="none" w:sz="0" w:space="0" w:color="auto"/>
        <w:left w:val="none" w:sz="0" w:space="0" w:color="auto"/>
        <w:bottom w:val="none" w:sz="0" w:space="0" w:color="auto"/>
        <w:right w:val="none" w:sz="0" w:space="0" w:color="auto"/>
      </w:divBdr>
    </w:div>
    <w:div w:id="1247882474">
      <w:marLeft w:val="480"/>
      <w:marRight w:val="0"/>
      <w:marTop w:val="0"/>
      <w:marBottom w:val="0"/>
      <w:divBdr>
        <w:top w:val="none" w:sz="0" w:space="0" w:color="auto"/>
        <w:left w:val="none" w:sz="0" w:space="0" w:color="auto"/>
        <w:bottom w:val="none" w:sz="0" w:space="0" w:color="auto"/>
        <w:right w:val="none" w:sz="0" w:space="0" w:color="auto"/>
      </w:divBdr>
    </w:div>
    <w:div w:id="1247883629">
      <w:marLeft w:val="480"/>
      <w:marRight w:val="0"/>
      <w:marTop w:val="0"/>
      <w:marBottom w:val="0"/>
      <w:divBdr>
        <w:top w:val="none" w:sz="0" w:space="0" w:color="auto"/>
        <w:left w:val="none" w:sz="0" w:space="0" w:color="auto"/>
        <w:bottom w:val="none" w:sz="0" w:space="0" w:color="auto"/>
        <w:right w:val="none" w:sz="0" w:space="0" w:color="auto"/>
      </w:divBdr>
    </w:div>
    <w:div w:id="1247955318">
      <w:marLeft w:val="480"/>
      <w:marRight w:val="0"/>
      <w:marTop w:val="0"/>
      <w:marBottom w:val="0"/>
      <w:divBdr>
        <w:top w:val="none" w:sz="0" w:space="0" w:color="auto"/>
        <w:left w:val="none" w:sz="0" w:space="0" w:color="auto"/>
        <w:bottom w:val="none" w:sz="0" w:space="0" w:color="auto"/>
        <w:right w:val="none" w:sz="0" w:space="0" w:color="auto"/>
      </w:divBdr>
    </w:div>
    <w:div w:id="1247956356">
      <w:marLeft w:val="480"/>
      <w:marRight w:val="0"/>
      <w:marTop w:val="0"/>
      <w:marBottom w:val="0"/>
      <w:divBdr>
        <w:top w:val="none" w:sz="0" w:space="0" w:color="auto"/>
        <w:left w:val="none" w:sz="0" w:space="0" w:color="auto"/>
        <w:bottom w:val="none" w:sz="0" w:space="0" w:color="auto"/>
        <w:right w:val="none" w:sz="0" w:space="0" w:color="auto"/>
      </w:divBdr>
    </w:div>
    <w:div w:id="1248029971">
      <w:marLeft w:val="480"/>
      <w:marRight w:val="0"/>
      <w:marTop w:val="0"/>
      <w:marBottom w:val="0"/>
      <w:divBdr>
        <w:top w:val="none" w:sz="0" w:space="0" w:color="auto"/>
        <w:left w:val="none" w:sz="0" w:space="0" w:color="auto"/>
        <w:bottom w:val="none" w:sz="0" w:space="0" w:color="auto"/>
        <w:right w:val="none" w:sz="0" w:space="0" w:color="auto"/>
      </w:divBdr>
    </w:div>
    <w:div w:id="1248072105">
      <w:marLeft w:val="480"/>
      <w:marRight w:val="0"/>
      <w:marTop w:val="0"/>
      <w:marBottom w:val="0"/>
      <w:divBdr>
        <w:top w:val="none" w:sz="0" w:space="0" w:color="auto"/>
        <w:left w:val="none" w:sz="0" w:space="0" w:color="auto"/>
        <w:bottom w:val="none" w:sz="0" w:space="0" w:color="auto"/>
        <w:right w:val="none" w:sz="0" w:space="0" w:color="auto"/>
      </w:divBdr>
    </w:div>
    <w:div w:id="1248151856">
      <w:marLeft w:val="480"/>
      <w:marRight w:val="0"/>
      <w:marTop w:val="0"/>
      <w:marBottom w:val="0"/>
      <w:divBdr>
        <w:top w:val="none" w:sz="0" w:space="0" w:color="auto"/>
        <w:left w:val="none" w:sz="0" w:space="0" w:color="auto"/>
        <w:bottom w:val="none" w:sz="0" w:space="0" w:color="auto"/>
        <w:right w:val="none" w:sz="0" w:space="0" w:color="auto"/>
      </w:divBdr>
    </w:div>
    <w:div w:id="1248156670">
      <w:marLeft w:val="480"/>
      <w:marRight w:val="0"/>
      <w:marTop w:val="0"/>
      <w:marBottom w:val="0"/>
      <w:divBdr>
        <w:top w:val="none" w:sz="0" w:space="0" w:color="auto"/>
        <w:left w:val="none" w:sz="0" w:space="0" w:color="auto"/>
        <w:bottom w:val="none" w:sz="0" w:space="0" w:color="auto"/>
        <w:right w:val="none" w:sz="0" w:space="0" w:color="auto"/>
      </w:divBdr>
    </w:div>
    <w:div w:id="1248230207">
      <w:marLeft w:val="480"/>
      <w:marRight w:val="0"/>
      <w:marTop w:val="0"/>
      <w:marBottom w:val="0"/>
      <w:divBdr>
        <w:top w:val="none" w:sz="0" w:space="0" w:color="auto"/>
        <w:left w:val="none" w:sz="0" w:space="0" w:color="auto"/>
        <w:bottom w:val="none" w:sz="0" w:space="0" w:color="auto"/>
        <w:right w:val="none" w:sz="0" w:space="0" w:color="auto"/>
      </w:divBdr>
    </w:div>
    <w:div w:id="1248349929">
      <w:marLeft w:val="480"/>
      <w:marRight w:val="0"/>
      <w:marTop w:val="0"/>
      <w:marBottom w:val="0"/>
      <w:divBdr>
        <w:top w:val="none" w:sz="0" w:space="0" w:color="auto"/>
        <w:left w:val="none" w:sz="0" w:space="0" w:color="auto"/>
        <w:bottom w:val="none" w:sz="0" w:space="0" w:color="auto"/>
        <w:right w:val="none" w:sz="0" w:space="0" w:color="auto"/>
      </w:divBdr>
    </w:div>
    <w:div w:id="1248415928">
      <w:marLeft w:val="480"/>
      <w:marRight w:val="0"/>
      <w:marTop w:val="0"/>
      <w:marBottom w:val="0"/>
      <w:divBdr>
        <w:top w:val="none" w:sz="0" w:space="0" w:color="auto"/>
        <w:left w:val="none" w:sz="0" w:space="0" w:color="auto"/>
        <w:bottom w:val="none" w:sz="0" w:space="0" w:color="auto"/>
        <w:right w:val="none" w:sz="0" w:space="0" w:color="auto"/>
      </w:divBdr>
    </w:div>
    <w:div w:id="1248419845">
      <w:marLeft w:val="480"/>
      <w:marRight w:val="0"/>
      <w:marTop w:val="0"/>
      <w:marBottom w:val="0"/>
      <w:divBdr>
        <w:top w:val="none" w:sz="0" w:space="0" w:color="auto"/>
        <w:left w:val="none" w:sz="0" w:space="0" w:color="auto"/>
        <w:bottom w:val="none" w:sz="0" w:space="0" w:color="auto"/>
        <w:right w:val="none" w:sz="0" w:space="0" w:color="auto"/>
      </w:divBdr>
    </w:div>
    <w:div w:id="1248492681">
      <w:marLeft w:val="480"/>
      <w:marRight w:val="0"/>
      <w:marTop w:val="0"/>
      <w:marBottom w:val="0"/>
      <w:divBdr>
        <w:top w:val="none" w:sz="0" w:space="0" w:color="auto"/>
        <w:left w:val="none" w:sz="0" w:space="0" w:color="auto"/>
        <w:bottom w:val="none" w:sz="0" w:space="0" w:color="auto"/>
        <w:right w:val="none" w:sz="0" w:space="0" w:color="auto"/>
      </w:divBdr>
    </w:div>
    <w:div w:id="1248612380">
      <w:marLeft w:val="480"/>
      <w:marRight w:val="0"/>
      <w:marTop w:val="0"/>
      <w:marBottom w:val="0"/>
      <w:divBdr>
        <w:top w:val="none" w:sz="0" w:space="0" w:color="auto"/>
        <w:left w:val="none" w:sz="0" w:space="0" w:color="auto"/>
        <w:bottom w:val="none" w:sz="0" w:space="0" w:color="auto"/>
        <w:right w:val="none" w:sz="0" w:space="0" w:color="auto"/>
      </w:divBdr>
    </w:div>
    <w:div w:id="1248805172">
      <w:marLeft w:val="480"/>
      <w:marRight w:val="0"/>
      <w:marTop w:val="0"/>
      <w:marBottom w:val="0"/>
      <w:divBdr>
        <w:top w:val="none" w:sz="0" w:space="0" w:color="auto"/>
        <w:left w:val="none" w:sz="0" w:space="0" w:color="auto"/>
        <w:bottom w:val="none" w:sz="0" w:space="0" w:color="auto"/>
        <w:right w:val="none" w:sz="0" w:space="0" w:color="auto"/>
      </w:divBdr>
    </w:div>
    <w:div w:id="1248807930">
      <w:marLeft w:val="480"/>
      <w:marRight w:val="0"/>
      <w:marTop w:val="0"/>
      <w:marBottom w:val="0"/>
      <w:divBdr>
        <w:top w:val="none" w:sz="0" w:space="0" w:color="auto"/>
        <w:left w:val="none" w:sz="0" w:space="0" w:color="auto"/>
        <w:bottom w:val="none" w:sz="0" w:space="0" w:color="auto"/>
        <w:right w:val="none" w:sz="0" w:space="0" w:color="auto"/>
      </w:divBdr>
    </w:div>
    <w:div w:id="1248878732">
      <w:marLeft w:val="480"/>
      <w:marRight w:val="0"/>
      <w:marTop w:val="0"/>
      <w:marBottom w:val="0"/>
      <w:divBdr>
        <w:top w:val="none" w:sz="0" w:space="0" w:color="auto"/>
        <w:left w:val="none" w:sz="0" w:space="0" w:color="auto"/>
        <w:bottom w:val="none" w:sz="0" w:space="0" w:color="auto"/>
        <w:right w:val="none" w:sz="0" w:space="0" w:color="auto"/>
      </w:divBdr>
    </w:div>
    <w:div w:id="1248879294">
      <w:marLeft w:val="480"/>
      <w:marRight w:val="0"/>
      <w:marTop w:val="0"/>
      <w:marBottom w:val="0"/>
      <w:divBdr>
        <w:top w:val="none" w:sz="0" w:space="0" w:color="auto"/>
        <w:left w:val="none" w:sz="0" w:space="0" w:color="auto"/>
        <w:bottom w:val="none" w:sz="0" w:space="0" w:color="auto"/>
        <w:right w:val="none" w:sz="0" w:space="0" w:color="auto"/>
      </w:divBdr>
    </w:div>
    <w:div w:id="1248886173">
      <w:marLeft w:val="480"/>
      <w:marRight w:val="0"/>
      <w:marTop w:val="0"/>
      <w:marBottom w:val="0"/>
      <w:divBdr>
        <w:top w:val="none" w:sz="0" w:space="0" w:color="auto"/>
        <w:left w:val="none" w:sz="0" w:space="0" w:color="auto"/>
        <w:bottom w:val="none" w:sz="0" w:space="0" w:color="auto"/>
        <w:right w:val="none" w:sz="0" w:space="0" w:color="auto"/>
      </w:divBdr>
    </w:div>
    <w:div w:id="1248999317">
      <w:marLeft w:val="480"/>
      <w:marRight w:val="0"/>
      <w:marTop w:val="0"/>
      <w:marBottom w:val="0"/>
      <w:divBdr>
        <w:top w:val="none" w:sz="0" w:space="0" w:color="auto"/>
        <w:left w:val="none" w:sz="0" w:space="0" w:color="auto"/>
        <w:bottom w:val="none" w:sz="0" w:space="0" w:color="auto"/>
        <w:right w:val="none" w:sz="0" w:space="0" w:color="auto"/>
      </w:divBdr>
    </w:div>
    <w:div w:id="1249005015">
      <w:marLeft w:val="480"/>
      <w:marRight w:val="0"/>
      <w:marTop w:val="0"/>
      <w:marBottom w:val="0"/>
      <w:divBdr>
        <w:top w:val="none" w:sz="0" w:space="0" w:color="auto"/>
        <w:left w:val="none" w:sz="0" w:space="0" w:color="auto"/>
        <w:bottom w:val="none" w:sz="0" w:space="0" w:color="auto"/>
        <w:right w:val="none" w:sz="0" w:space="0" w:color="auto"/>
      </w:divBdr>
    </w:div>
    <w:div w:id="1249073292">
      <w:marLeft w:val="480"/>
      <w:marRight w:val="0"/>
      <w:marTop w:val="0"/>
      <w:marBottom w:val="0"/>
      <w:divBdr>
        <w:top w:val="none" w:sz="0" w:space="0" w:color="auto"/>
        <w:left w:val="none" w:sz="0" w:space="0" w:color="auto"/>
        <w:bottom w:val="none" w:sz="0" w:space="0" w:color="auto"/>
        <w:right w:val="none" w:sz="0" w:space="0" w:color="auto"/>
      </w:divBdr>
    </w:div>
    <w:div w:id="1249076324">
      <w:marLeft w:val="480"/>
      <w:marRight w:val="0"/>
      <w:marTop w:val="0"/>
      <w:marBottom w:val="0"/>
      <w:divBdr>
        <w:top w:val="none" w:sz="0" w:space="0" w:color="auto"/>
        <w:left w:val="none" w:sz="0" w:space="0" w:color="auto"/>
        <w:bottom w:val="none" w:sz="0" w:space="0" w:color="auto"/>
        <w:right w:val="none" w:sz="0" w:space="0" w:color="auto"/>
      </w:divBdr>
    </w:div>
    <w:div w:id="1249079623">
      <w:marLeft w:val="480"/>
      <w:marRight w:val="0"/>
      <w:marTop w:val="0"/>
      <w:marBottom w:val="0"/>
      <w:divBdr>
        <w:top w:val="none" w:sz="0" w:space="0" w:color="auto"/>
        <w:left w:val="none" w:sz="0" w:space="0" w:color="auto"/>
        <w:bottom w:val="none" w:sz="0" w:space="0" w:color="auto"/>
        <w:right w:val="none" w:sz="0" w:space="0" w:color="auto"/>
      </w:divBdr>
    </w:div>
    <w:div w:id="1249119904">
      <w:marLeft w:val="480"/>
      <w:marRight w:val="0"/>
      <w:marTop w:val="0"/>
      <w:marBottom w:val="0"/>
      <w:divBdr>
        <w:top w:val="none" w:sz="0" w:space="0" w:color="auto"/>
        <w:left w:val="none" w:sz="0" w:space="0" w:color="auto"/>
        <w:bottom w:val="none" w:sz="0" w:space="0" w:color="auto"/>
        <w:right w:val="none" w:sz="0" w:space="0" w:color="auto"/>
      </w:divBdr>
    </w:div>
    <w:div w:id="1249192225">
      <w:marLeft w:val="480"/>
      <w:marRight w:val="0"/>
      <w:marTop w:val="0"/>
      <w:marBottom w:val="0"/>
      <w:divBdr>
        <w:top w:val="none" w:sz="0" w:space="0" w:color="auto"/>
        <w:left w:val="none" w:sz="0" w:space="0" w:color="auto"/>
        <w:bottom w:val="none" w:sz="0" w:space="0" w:color="auto"/>
        <w:right w:val="none" w:sz="0" w:space="0" w:color="auto"/>
      </w:divBdr>
    </w:div>
    <w:div w:id="1249195729">
      <w:marLeft w:val="480"/>
      <w:marRight w:val="0"/>
      <w:marTop w:val="0"/>
      <w:marBottom w:val="0"/>
      <w:divBdr>
        <w:top w:val="none" w:sz="0" w:space="0" w:color="auto"/>
        <w:left w:val="none" w:sz="0" w:space="0" w:color="auto"/>
        <w:bottom w:val="none" w:sz="0" w:space="0" w:color="auto"/>
        <w:right w:val="none" w:sz="0" w:space="0" w:color="auto"/>
      </w:divBdr>
    </w:div>
    <w:div w:id="1249384691">
      <w:marLeft w:val="480"/>
      <w:marRight w:val="0"/>
      <w:marTop w:val="0"/>
      <w:marBottom w:val="0"/>
      <w:divBdr>
        <w:top w:val="none" w:sz="0" w:space="0" w:color="auto"/>
        <w:left w:val="none" w:sz="0" w:space="0" w:color="auto"/>
        <w:bottom w:val="none" w:sz="0" w:space="0" w:color="auto"/>
        <w:right w:val="none" w:sz="0" w:space="0" w:color="auto"/>
      </w:divBdr>
    </w:div>
    <w:div w:id="1249459160">
      <w:marLeft w:val="480"/>
      <w:marRight w:val="0"/>
      <w:marTop w:val="0"/>
      <w:marBottom w:val="0"/>
      <w:divBdr>
        <w:top w:val="none" w:sz="0" w:space="0" w:color="auto"/>
        <w:left w:val="none" w:sz="0" w:space="0" w:color="auto"/>
        <w:bottom w:val="none" w:sz="0" w:space="0" w:color="auto"/>
        <w:right w:val="none" w:sz="0" w:space="0" w:color="auto"/>
      </w:divBdr>
    </w:div>
    <w:div w:id="1249509486">
      <w:marLeft w:val="480"/>
      <w:marRight w:val="0"/>
      <w:marTop w:val="0"/>
      <w:marBottom w:val="0"/>
      <w:divBdr>
        <w:top w:val="none" w:sz="0" w:space="0" w:color="auto"/>
        <w:left w:val="none" w:sz="0" w:space="0" w:color="auto"/>
        <w:bottom w:val="none" w:sz="0" w:space="0" w:color="auto"/>
        <w:right w:val="none" w:sz="0" w:space="0" w:color="auto"/>
      </w:divBdr>
    </w:div>
    <w:div w:id="1249579060">
      <w:marLeft w:val="480"/>
      <w:marRight w:val="0"/>
      <w:marTop w:val="0"/>
      <w:marBottom w:val="0"/>
      <w:divBdr>
        <w:top w:val="none" w:sz="0" w:space="0" w:color="auto"/>
        <w:left w:val="none" w:sz="0" w:space="0" w:color="auto"/>
        <w:bottom w:val="none" w:sz="0" w:space="0" w:color="auto"/>
        <w:right w:val="none" w:sz="0" w:space="0" w:color="auto"/>
      </w:divBdr>
    </w:div>
    <w:div w:id="1249582075">
      <w:marLeft w:val="480"/>
      <w:marRight w:val="0"/>
      <w:marTop w:val="0"/>
      <w:marBottom w:val="0"/>
      <w:divBdr>
        <w:top w:val="none" w:sz="0" w:space="0" w:color="auto"/>
        <w:left w:val="none" w:sz="0" w:space="0" w:color="auto"/>
        <w:bottom w:val="none" w:sz="0" w:space="0" w:color="auto"/>
        <w:right w:val="none" w:sz="0" w:space="0" w:color="auto"/>
      </w:divBdr>
    </w:div>
    <w:div w:id="1249657218">
      <w:marLeft w:val="480"/>
      <w:marRight w:val="0"/>
      <w:marTop w:val="0"/>
      <w:marBottom w:val="0"/>
      <w:divBdr>
        <w:top w:val="none" w:sz="0" w:space="0" w:color="auto"/>
        <w:left w:val="none" w:sz="0" w:space="0" w:color="auto"/>
        <w:bottom w:val="none" w:sz="0" w:space="0" w:color="auto"/>
        <w:right w:val="none" w:sz="0" w:space="0" w:color="auto"/>
      </w:divBdr>
    </w:div>
    <w:div w:id="1249657821">
      <w:marLeft w:val="480"/>
      <w:marRight w:val="0"/>
      <w:marTop w:val="0"/>
      <w:marBottom w:val="0"/>
      <w:divBdr>
        <w:top w:val="none" w:sz="0" w:space="0" w:color="auto"/>
        <w:left w:val="none" w:sz="0" w:space="0" w:color="auto"/>
        <w:bottom w:val="none" w:sz="0" w:space="0" w:color="auto"/>
        <w:right w:val="none" w:sz="0" w:space="0" w:color="auto"/>
      </w:divBdr>
    </w:div>
    <w:div w:id="1249728828">
      <w:marLeft w:val="480"/>
      <w:marRight w:val="0"/>
      <w:marTop w:val="0"/>
      <w:marBottom w:val="0"/>
      <w:divBdr>
        <w:top w:val="none" w:sz="0" w:space="0" w:color="auto"/>
        <w:left w:val="none" w:sz="0" w:space="0" w:color="auto"/>
        <w:bottom w:val="none" w:sz="0" w:space="0" w:color="auto"/>
        <w:right w:val="none" w:sz="0" w:space="0" w:color="auto"/>
      </w:divBdr>
    </w:div>
    <w:div w:id="1249775748">
      <w:marLeft w:val="480"/>
      <w:marRight w:val="0"/>
      <w:marTop w:val="0"/>
      <w:marBottom w:val="0"/>
      <w:divBdr>
        <w:top w:val="none" w:sz="0" w:space="0" w:color="auto"/>
        <w:left w:val="none" w:sz="0" w:space="0" w:color="auto"/>
        <w:bottom w:val="none" w:sz="0" w:space="0" w:color="auto"/>
        <w:right w:val="none" w:sz="0" w:space="0" w:color="auto"/>
      </w:divBdr>
    </w:div>
    <w:div w:id="1249847926">
      <w:marLeft w:val="480"/>
      <w:marRight w:val="0"/>
      <w:marTop w:val="0"/>
      <w:marBottom w:val="0"/>
      <w:divBdr>
        <w:top w:val="none" w:sz="0" w:space="0" w:color="auto"/>
        <w:left w:val="none" w:sz="0" w:space="0" w:color="auto"/>
        <w:bottom w:val="none" w:sz="0" w:space="0" w:color="auto"/>
        <w:right w:val="none" w:sz="0" w:space="0" w:color="auto"/>
      </w:divBdr>
    </w:div>
    <w:div w:id="1249851549">
      <w:marLeft w:val="480"/>
      <w:marRight w:val="0"/>
      <w:marTop w:val="0"/>
      <w:marBottom w:val="0"/>
      <w:divBdr>
        <w:top w:val="none" w:sz="0" w:space="0" w:color="auto"/>
        <w:left w:val="none" w:sz="0" w:space="0" w:color="auto"/>
        <w:bottom w:val="none" w:sz="0" w:space="0" w:color="auto"/>
        <w:right w:val="none" w:sz="0" w:space="0" w:color="auto"/>
      </w:divBdr>
    </w:div>
    <w:div w:id="1249920703">
      <w:marLeft w:val="480"/>
      <w:marRight w:val="0"/>
      <w:marTop w:val="0"/>
      <w:marBottom w:val="0"/>
      <w:divBdr>
        <w:top w:val="none" w:sz="0" w:space="0" w:color="auto"/>
        <w:left w:val="none" w:sz="0" w:space="0" w:color="auto"/>
        <w:bottom w:val="none" w:sz="0" w:space="0" w:color="auto"/>
        <w:right w:val="none" w:sz="0" w:space="0" w:color="auto"/>
      </w:divBdr>
    </w:div>
    <w:div w:id="1249969100">
      <w:marLeft w:val="480"/>
      <w:marRight w:val="0"/>
      <w:marTop w:val="0"/>
      <w:marBottom w:val="0"/>
      <w:divBdr>
        <w:top w:val="none" w:sz="0" w:space="0" w:color="auto"/>
        <w:left w:val="none" w:sz="0" w:space="0" w:color="auto"/>
        <w:bottom w:val="none" w:sz="0" w:space="0" w:color="auto"/>
        <w:right w:val="none" w:sz="0" w:space="0" w:color="auto"/>
      </w:divBdr>
    </w:div>
    <w:div w:id="1250045747">
      <w:marLeft w:val="480"/>
      <w:marRight w:val="0"/>
      <w:marTop w:val="0"/>
      <w:marBottom w:val="0"/>
      <w:divBdr>
        <w:top w:val="none" w:sz="0" w:space="0" w:color="auto"/>
        <w:left w:val="none" w:sz="0" w:space="0" w:color="auto"/>
        <w:bottom w:val="none" w:sz="0" w:space="0" w:color="auto"/>
        <w:right w:val="none" w:sz="0" w:space="0" w:color="auto"/>
      </w:divBdr>
    </w:div>
    <w:div w:id="1250113548">
      <w:marLeft w:val="480"/>
      <w:marRight w:val="0"/>
      <w:marTop w:val="0"/>
      <w:marBottom w:val="0"/>
      <w:divBdr>
        <w:top w:val="none" w:sz="0" w:space="0" w:color="auto"/>
        <w:left w:val="none" w:sz="0" w:space="0" w:color="auto"/>
        <w:bottom w:val="none" w:sz="0" w:space="0" w:color="auto"/>
        <w:right w:val="none" w:sz="0" w:space="0" w:color="auto"/>
      </w:divBdr>
    </w:div>
    <w:div w:id="1250114125">
      <w:marLeft w:val="480"/>
      <w:marRight w:val="0"/>
      <w:marTop w:val="0"/>
      <w:marBottom w:val="0"/>
      <w:divBdr>
        <w:top w:val="none" w:sz="0" w:space="0" w:color="auto"/>
        <w:left w:val="none" w:sz="0" w:space="0" w:color="auto"/>
        <w:bottom w:val="none" w:sz="0" w:space="0" w:color="auto"/>
        <w:right w:val="none" w:sz="0" w:space="0" w:color="auto"/>
      </w:divBdr>
    </w:div>
    <w:div w:id="1250190871">
      <w:marLeft w:val="480"/>
      <w:marRight w:val="0"/>
      <w:marTop w:val="0"/>
      <w:marBottom w:val="0"/>
      <w:divBdr>
        <w:top w:val="none" w:sz="0" w:space="0" w:color="auto"/>
        <w:left w:val="none" w:sz="0" w:space="0" w:color="auto"/>
        <w:bottom w:val="none" w:sz="0" w:space="0" w:color="auto"/>
        <w:right w:val="none" w:sz="0" w:space="0" w:color="auto"/>
      </w:divBdr>
    </w:div>
    <w:div w:id="1250232046">
      <w:marLeft w:val="480"/>
      <w:marRight w:val="0"/>
      <w:marTop w:val="0"/>
      <w:marBottom w:val="0"/>
      <w:divBdr>
        <w:top w:val="none" w:sz="0" w:space="0" w:color="auto"/>
        <w:left w:val="none" w:sz="0" w:space="0" w:color="auto"/>
        <w:bottom w:val="none" w:sz="0" w:space="0" w:color="auto"/>
        <w:right w:val="none" w:sz="0" w:space="0" w:color="auto"/>
      </w:divBdr>
    </w:div>
    <w:div w:id="1250240002">
      <w:marLeft w:val="480"/>
      <w:marRight w:val="0"/>
      <w:marTop w:val="0"/>
      <w:marBottom w:val="0"/>
      <w:divBdr>
        <w:top w:val="none" w:sz="0" w:space="0" w:color="auto"/>
        <w:left w:val="none" w:sz="0" w:space="0" w:color="auto"/>
        <w:bottom w:val="none" w:sz="0" w:space="0" w:color="auto"/>
        <w:right w:val="none" w:sz="0" w:space="0" w:color="auto"/>
      </w:divBdr>
    </w:div>
    <w:div w:id="1250310573">
      <w:marLeft w:val="480"/>
      <w:marRight w:val="0"/>
      <w:marTop w:val="0"/>
      <w:marBottom w:val="0"/>
      <w:divBdr>
        <w:top w:val="none" w:sz="0" w:space="0" w:color="auto"/>
        <w:left w:val="none" w:sz="0" w:space="0" w:color="auto"/>
        <w:bottom w:val="none" w:sz="0" w:space="0" w:color="auto"/>
        <w:right w:val="none" w:sz="0" w:space="0" w:color="auto"/>
      </w:divBdr>
    </w:div>
    <w:div w:id="1250312212">
      <w:marLeft w:val="480"/>
      <w:marRight w:val="0"/>
      <w:marTop w:val="0"/>
      <w:marBottom w:val="0"/>
      <w:divBdr>
        <w:top w:val="none" w:sz="0" w:space="0" w:color="auto"/>
        <w:left w:val="none" w:sz="0" w:space="0" w:color="auto"/>
        <w:bottom w:val="none" w:sz="0" w:space="0" w:color="auto"/>
        <w:right w:val="none" w:sz="0" w:space="0" w:color="auto"/>
      </w:divBdr>
    </w:div>
    <w:div w:id="1250384884">
      <w:marLeft w:val="480"/>
      <w:marRight w:val="0"/>
      <w:marTop w:val="0"/>
      <w:marBottom w:val="0"/>
      <w:divBdr>
        <w:top w:val="none" w:sz="0" w:space="0" w:color="auto"/>
        <w:left w:val="none" w:sz="0" w:space="0" w:color="auto"/>
        <w:bottom w:val="none" w:sz="0" w:space="0" w:color="auto"/>
        <w:right w:val="none" w:sz="0" w:space="0" w:color="auto"/>
      </w:divBdr>
    </w:div>
    <w:div w:id="1250389520">
      <w:marLeft w:val="480"/>
      <w:marRight w:val="0"/>
      <w:marTop w:val="0"/>
      <w:marBottom w:val="0"/>
      <w:divBdr>
        <w:top w:val="none" w:sz="0" w:space="0" w:color="auto"/>
        <w:left w:val="none" w:sz="0" w:space="0" w:color="auto"/>
        <w:bottom w:val="none" w:sz="0" w:space="0" w:color="auto"/>
        <w:right w:val="none" w:sz="0" w:space="0" w:color="auto"/>
      </w:divBdr>
    </w:div>
    <w:div w:id="1250457240">
      <w:marLeft w:val="480"/>
      <w:marRight w:val="0"/>
      <w:marTop w:val="0"/>
      <w:marBottom w:val="0"/>
      <w:divBdr>
        <w:top w:val="none" w:sz="0" w:space="0" w:color="auto"/>
        <w:left w:val="none" w:sz="0" w:space="0" w:color="auto"/>
        <w:bottom w:val="none" w:sz="0" w:space="0" w:color="auto"/>
        <w:right w:val="none" w:sz="0" w:space="0" w:color="auto"/>
      </w:divBdr>
    </w:div>
    <w:div w:id="1250500290">
      <w:marLeft w:val="480"/>
      <w:marRight w:val="0"/>
      <w:marTop w:val="0"/>
      <w:marBottom w:val="0"/>
      <w:divBdr>
        <w:top w:val="none" w:sz="0" w:space="0" w:color="auto"/>
        <w:left w:val="none" w:sz="0" w:space="0" w:color="auto"/>
        <w:bottom w:val="none" w:sz="0" w:space="0" w:color="auto"/>
        <w:right w:val="none" w:sz="0" w:space="0" w:color="auto"/>
      </w:divBdr>
    </w:div>
    <w:div w:id="1250575698">
      <w:marLeft w:val="480"/>
      <w:marRight w:val="0"/>
      <w:marTop w:val="0"/>
      <w:marBottom w:val="0"/>
      <w:divBdr>
        <w:top w:val="none" w:sz="0" w:space="0" w:color="auto"/>
        <w:left w:val="none" w:sz="0" w:space="0" w:color="auto"/>
        <w:bottom w:val="none" w:sz="0" w:space="0" w:color="auto"/>
        <w:right w:val="none" w:sz="0" w:space="0" w:color="auto"/>
      </w:divBdr>
    </w:div>
    <w:div w:id="1250581645">
      <w:marLeft w:val="480"/>
      <w:marRight w:val="0"/>
      <w:marTop w:val="0"/>
      <w:marBottom w:val="0"/>
      <w:divBdr>
        <w:top w:val="none" w:sz="0" w:space="0" w:color="auto"/>
        <w:left w:val="none" w:sz="0" w:space="0" w:color="auto"/>
        <w:bottom w:val="none" w:sz="0" w:space="0" w:color="auto"/>
        <w:right w:val="none" w:sz="0" w:space="0" w:color="auto"/>
      </w:divBdr>
    </w:div>
    <w:div w:id="1250623945">
      <w:marLeft w:val="480"/>
      <w:marRight w:val="0"/>
      <w:marTop w:val="0"/>
      <w:marBottom w:val="0"/>
      <w:divBdr>
        <w:top w:val="none" w:sz="0" w:space="0" w:color="auto"/>
        <w:left w:val="none" w:sz="0" w:space="0" w:color="auto"/>
        <w:bottom w:val="none" w:sz="0" w:space="0" w:color="auto"/>
        <w:right w:val="none" w:sz="0" w:space="0" w:color="auto"/>
      </w:divBdr>
    </w:div>
    <w:div w:id="1250651774">
      <w:marLeft w:val="480"/>
      <w:marRight w:val="0"/>
      <w:marTop w:val="0"/>
      <w:marBottom w:val="0"/>
      <w:divBdr>
        <w:top w:val="none" w:sz="0" w:space="0" w:color="auto"/>
        <w:left w:val="none" w:sz="0" w:space="0" w:color="auto"/>
        <w:bottom w:val="none" w:sz="0" w:space="0" w:color="auto"/>
        <w:right w:val="none" w:sz="0" w:space="0" w:color="auto"/>
      </w:divBdr>
    </w:div>
    <w:div w:id="1250652291">
      <w:marLeft w:val="480"/>
      <w:marRight w:val="0"/>
      <w:marTop w:val="0"/>
      <w:marBottom w:val="0"/>
      <w:divBdr>
        <w:top w:val="none" w:sz="0" w:space="0" w:color="auto"/>
        <w:left w:val="none" w:sz="0" w:space="0" w:color="auto"/>
        <w:bottom w:val="none" w:sz="0" w:space="0" w:color="auto"/>
        <w:right w:val="none" w:sz="0" w:space="0" w:color="auto"/>
      </w:divBdr>
    </w:div>
    <w:div w:id="1250653240">
      <w:marLeft w:val="480"/>
      <w:marRight w:val="0"/>
      <w:marTop w:val="0"/>
      <w:marBottom w:val="0"/>
      <w:divBdr>
        <w:top w:val="none" w:sz="0" w:space="0" w:color="auto"/>
        <w:left w:val="none" w:sz="0" w:space="0" w:color="auto"/>
        <w:bottom w:val="none" w:sz="0" w:space="0" w:color="auto"/>
        <w:right w:val="none" w:sz="0" w:space="0" w:color="auto"/>
      </w:divBdr>
    </w:div>
    <w:div w:id="1250699984">
      <w:marLeft w:val="480"/>
      <w:marRight w:val="0"/>
      <w:marTop w:val="0"/>
      <w:marBottom w:val="0"/>
      <w:divBdr>
        <w:top w:val="none" w:sz="0" w:space="0" w:color="auto"/>
        <w:left w:val="none" w:sz="0" w:space="0" w:color="auto"/>
        <w:bottom w:val="none" w:sz="0" w:space="0" w:color="auto"/>
        <w:right w:val="none" w:sz="0" w:space="0" w:color="auto"/>
      </w:divBdr>
    </w:div>
    <w:div w:id="1250769215">
      <w:marLeft w:val="480"/>
      <w:marRight w:val="0"/>
      <w:marTop w:val="0"/>
      <w:marBottom w:val="0"/>
      <w:divBdr>
        <w:top w:val="none" w:sz="0" w:space="0" w:color="auto"/>
        <w:left w:val="none" w:sz="0" w:space="0" w:color="auto"/>
        <w:bottom w:val="none" w:sz="0" w:space="0" w:color="auto"/>
        <w:right w:val="none" w:sz="0" w:space="0" w:color="auto"/>
      </w:divBdr>
    </w:div>
    <w:div w:id="1250774733">
      <w:marLeft w:val="480"/>
      <w:marRight w:val="0"/>
      <w:marTop w:val="0"/>
      <w:marBottom w:val="0"/>
      <w:divBdr>
        <w:top w:val="none" w:sz="0" w:space="0" w:color="auto"/>
        <w:left w:val="none" w:sz="0" w:space="0" w:color="auto"/>
        <w:bottom w:val="none" w:sz="0" w:space="0" w:color="auto"/>
        <w:right w:val="none" w:sz="0" w:space="0" w:color="auto"/>
      </w:divBdr>
    </w:div>
    <w:div w:id="1250775868">
      <w:marLeft w:val="480"/>
      <w:marRight w:val="0"/>
      <w:marTop w:val="0"/>
      <w:marBottom w:val="0"/>
      <w:divBdr>
        <w:top w:val="none" w:sz="0" w:space="0" w:color="auto"/>
        <w:left w:val="none" w:sz="0" w:space="0" w:color="auto"/>
        <w:bottom w:val="none" w:sz="0" w:space="0" w:color="auto"/>
        <w:right w:val="none" w:sz="0" w:space="0" w:color="auto"/>
      </w:divBdr>
    </w:div>
    <w:div w:id="1250851373">
      <w:marLeft w:val="480"/>
      <w:marRight w:val="0"/>
      <w:marTop w:val="0"/>
      <w:marBottom w:val="0"/>
      <w:divBdr>
        <w:top w:val="none" w:sz="0" w:space="0" w:color="auto"/>
        <w:left w:val="none" w:sz="0" w:space="0" w:color="auto"/>
        <w:bottom w:val="none" w:sz="0" w:space="0" w:color="auto"/>
        <w:right w:val="none" w:sz="0" w:space="0" w:color="auto"/>
      </w:divBdr>
    </w:div>
    <w:div w:id="1250892263">
      <w:marLeft w:val="480"/>
      <w:marRight w:val="0"/>
      <w:marTop w:val="0"/>
      <w:marBottom w:val="0"/>
      <w:divBdr>
        <w:top w:val="none" w:sz="0" w:space="0" w:color="auto"/>
        <w:left w:val="none" w:sz="0" w:space="0" w:color="auto"/>
        <w:bottom w:val="none" w:sz="0" w:space="0" w:color="auto"/>
        <w:right w:val="none" w:sz="0" w:space="0" w:color="auto"/>
      </w:divBdr>
    </w:div>
    <w:div w:id="1250894917">
      <w:marLeft w:val="480"/>
      <w:marRight w:val="0"/>
      <w:marTop w:val="0"/>
      <w:marBottom w:val="0"/>
      <w:divBdr>
        <w:top w:val="none" w:sz="0" w:space="0" w:color="auto"/>
        <w:left w:val="none" w:sz="0" w:space="0" w:color="auto"/>
        <w:bottom w:val="none" w:sz="0" w:space="0" w:color="auto"/>
        <w:right w:val="none" w:sz="0" w:space="0" w:color="auto"/>
      </w:divBdr>
    </w:div>
    <w:div w:id="1250962864">
      <w:marLeft w:val="480"/>
      <w:marRight w:val="0"/>
      <w:marTop w:val="0"/>
      <w:marBottom w:val="0"/>
      <w:divBdr>
        <w:top w:val="none" w:sz="0" w:space="0" w:color="auto"/>
        <w:left w:val="none" w:sz="0" w:space="0" w:color="auto"/>
        <w:bottom w:val="none" w:sz="0" w:space="0" w:color="auto"/>
        <w:right w:val="none" w:sz="0" w:space="0" w:color="auto"/>
      </w:divBdr>
    </w:div>
    <w:div w:id="1250963153">
      <w:marLeft w:val="480"/>
      <w:marRight w:val="0"/>
      <w:marTop w:val="0"/>
      <w:marBottom w:val="0"/>
      <w:divBdr>
        <w:top w:val="none" w:sz="0" w:space="0" w:color="auto"/>
        <w:left w:val="none" w:sz="0" w:space="0" w:color="auto"/>
        <w:bottom w:val="none" w:sz="0" w:space="0" w:color="auto"/>
        <w:right w:val="none" w:sz="0" w:space="0" w:color="auto"/>
      </w:divBdr>
    </w:div>
    <w:div w:id="1250963425">
      <w:marLeft w:val="480"/>
      <w:marRight w:val="0"/>
      <w:marTop w:val="0"/>
      <w:marBottom w:val="0"/>
      <w:divBdr>
        <w:top w:val="none" w:sz="0" w:space="0" w:color="auto"/>
        <w:left w:val="none" w:sz="0" w:space="0" w:color="auto"/>
        <w:bottom w:val="none" w:sz="0" w:space="0" w:color="auto"/>
        <w:right w:val="none" w:sz="0" w:space="0" w:color="auto"/>
      </w:divBdr>
    </w:div>
    <w:div w:id="1250968447">
      <w:marLeft w:val="480"/>
      <w:marRight w:val="0"/>
      <w:marTop w:val="0"/>
      <w:marBottom w:val="0"/>
      <w:divBdr>
        <w:top w:val="none" w:sz="0" w:space="0" w:color="auto"/>
        <w:left w:val="none" w:sz="0" w:space="0" w:color="auto"/>
        <w:bottom w:val="none" w:sz="0" w:space="0" w:color="auto"/>
        <w:right w:val="none" w:sz="0" w:space="0" w:color="auto"/>
      </w:divBdr>
    </w:div>
    <w:div w:id="1251083838">
      <w:marLeft w:val="480"/>
      <w:marRight w:val="0"/>
      <w:marTop w:val="0"/>
      <w:marBottom w:val="0"/>
      <w:divBdr>
        <w:top w:val="none" w:sz="0" w:space="0" w:color="auto"/>
        <w:left w:val="none" w:sz="0" w:space="0" w:color="auto"/>
        <w:bottom w:val="none" w:sz="0" w:space="0" w:color="auto"/>
        <w:right w:val="none" w:sz="0" w:space="0" w:color="auto"/>
      </w:divBdr>
    </w:div>
    <w:div w:id="1251234534">
      <w:marLeft w:val="480"/>
      <w:marRight w:val="0"/>
      <w:marTop w:val="0"/>
      <w:marBottom w:val="0"/>
      <w:divBdr>
        <w:top w:val="none" w:sz="0" w:space="0" w:color="auto"/>
        <w:left w:val="none" w:sz="0" w:space="0" w:color="auto"/>
        <w:bottom w:val="none" w:sz="0" w:space="0" w:color="auto"/>
        <w:right w:val="none" w:sz="0" w:space="0" w:color="auto"/>
      </w:divBdr>
    </w:div>
    <w:div w:id="1251280153">
      <w:marLeft w:val="480"/>
      <w:marRight w:val="0"/>
      <w:marTop w:val="0"/>
      <w:marBottom w:val="0"/>
      <w:divBdr>
        <w:top w:val="none" w:sz="0" w:space="0" w:color="auto"/>
        <w:left w:val="none" w:sz="0" w:space="0" w:color="auto"/>
        <w:bottom w:val="none" w:sz="0" w:space="0" w:color="auto"/>
        <w:right w:val="none" w:sz="0" w:space="0" w:color="auto"/>
      </w:divBdr>
    </w:div>
    <w:div w:id="1251498914">
      <w:marLeft w:val="480"/>
      <w:marRight w:val="0"/>
      <w:marTop w:val="0"/>
      <w:marBottom w:val="0"/>
      <w:divBdr>
        <w:top w:val="none" w:sz="0" w:space="0" w:color="auto"/>
        <w:left w:val="none" w:sz="0" w:space="0" w:color="auto"/>
        <w:bottom w:val="none" w:sz="0" w:space="0" w:color="auto"/>
        <w:right w:val="none" w:sz="0" w:space="0" w:color="auto"/>
      </w:divBdr>
    </w:div>
    <w:div w:id="1251500355">
      <w:marLeft w:val="480"/>
      <w:marRight w:val="0"/>
      <w:marTop w:val="0"/>
      <w:marBottom w:val="0"/>
      <w:divBdr>
        <w:top w:val="none" w:sz="0" w:space="0" w:color="auto"/>
        <w:left w:val="none" w:sz="0" w:space="0" w:color="auto"/>
        <w:bottom w:val="none" w:sz="0" w:space="0" w:color="auto"/>
        <w:right w:val="none" w:sz="0" w:space="0" w:color="auto"/>
      </w:divBdr>
    </w:div>
    <w:div w:id="1251504869">
      <w:marLeft w:val="480"/>
      <w:marRight w:val="0"/>
      <w:marTop w:val="0"/>
      <w:marBottom w:val="0"/>
      <w:divBdr>
        <w:top w:val="none" w:sz="0" w:space="0" w:color="auto"/>
        <w:left w:val="none" w:sz="0" w:space="0" w:color="auto"/>
        <w:bottom w:val="none" w:sz="0" w:space="0" w:color="auto"/>
        <w:right w:val="none" w:sz="0" w:space="0" w:color="auto"/>
      </w:divBdr>
    </w:div>
    <w:div w:id="1251548984">
      <w:marLeft w:val="480"/>
      <w:marRight w:val="0"/>
      <w:marTop w:val="0"/>
      <w:marBottom w:val="0"/>
      <w:divBdr>
        <w:top w:val="none" w:sz="0" w:space="0" w:color="auto"/>
        <w:left w:val="none" w:sz="0" w:space="0" w:color="auto"/>
        <w:bottom w:val="none" w:sz="0" w:space="0" w:color="auto"/>
        <w:right w:val="none" w:sz="0" w:space="0" w:color="auto"/>
      </w:divBdr>
    </w:div>
    <w:div w:id="1251617478">
      <w:marLeft w:val="480"/>
      <w:marRight w:val="0"/>
      <w:marTop w:val="0"/>
      <w:marBottom w:val="0"/>
      <w:divBdr>
        <w:top w:val="none" w:sz="0" w:space="0" w:color="auto"/>
        <w:left w:val="none" w:sz="0" w:space="0" w:color="auto"/>
        <w:bottom w:val="none" w:sz="0" w:space="0" w:color="auto"/>
        <w:right w:val="none" w:sz="0" w:space="0" w:color="auto"/>
      </w:divBdr>
    </w:div>
    <w:div w:id="1251621707">
      <w:marLeft w:val="480"/>
      <w:marRight w:val="0"/>
      <w:marTop w:val="0"/>
      <w:marBottom w:val="0"/>
      <w:divBdr>
        <w:top w:val="none" w:sz="0" w:space="0" w:color="auto"/>
        <w:left w:val="none" w:sz="0" w:space="0" w:color="auto"/>
        <w:bottom w:val="none" w:sz="0" w:space="0" w:color="auto"/>
        <w:right w:val="none" w:sz="0" w:space="0" w:color="auto"/>
      </w:divBdr>
    </w:div>
    <w:div w:id="1251695547">
      <w:marLeft w:val="480"/>
      <w:marRight w:val="0"/>
      <w:marTop w:val="0"/>
      <w:marBottom w:val="0"/>
      <w:divBdr>
        <w:top w:val="none" w:sz="0" w:space="0" w:color="auto"/>
        <w:left w:val="none" w:sz="0" w:space="0" w:color="auto"/>
        <w:bottom w:val="none" w:sz="0" w:space="0" w:color="auto"/>
        <w:right w:val="none" w:sz="0" w:space="0" w:color="auto"/>
      </w:divBdr>
    </w:div>
    <w:div w:id="1251700801">
      <w:marLeft w:val="480"/>
      <w:marRight w:val="0"/>
      <w:marTop w:val="0"/>
      <w:marBottom w:val="0"/>
      <w:divBdr>
        <w:top w:val="none" w:sz="0" w:space="0" w:color="auto"/>
        <w:left w:val="none" w:sz="0" w:space="0" w:color="auto"/>
        <w:bottom w:val="none" w:sz="0" w:space="0" w:color="auto"/>
        <w:right w:val="none" w:sz="0" w:space="0" w:color="auto"/>
      </w:divBdr>
    </w:div>
    <w:div w:id="1251816722">
      <w:marLeft w:val="480"/>
      <w:marRight w:val="0"/>
      <w:marTop w:val="0"/>
      <w:marBottom w:val="0"/>
      <w:divBdr>
        <w:top w:val="none" w:sz="0" w:space="0" w:color="auto"/>
        <w:left w:val="none" w:sz="0" w:space="0" w:color="auto"/>
        <w:bottom w:val="none" w:sz="0" w:space="0" w:color="auto"/>
        <w:right w:val="none" w:sz="0" w:space="0" w:color="auto"/>
      </w:divBdr>
    </w:div>
    <w:div w:id="1251890272">
      <w:marLeft w:val="480"/>
      <w:marRight w:val="0"/>
      <w:marTop w:val="0"/>
      <w:marBottom w:val="0"/>
      <w:divBdr>
        <w:top w:val="none" w:sz="0" w:space="0" w:color="auto"/>
        <w:left w:val="none" w:sz="0" w:space="0" w:color="auto"/>
        <w:bottom w:val="none" w:sz="0" w:space="0" w:color="auto"/>
        <w:right w:val="none" w:sz="0" w:space="0" w:color="auto"/>
      </w:divBdr>
    </w:div>
    <w:div w:id="1251963569">
      <w:marLeft w:val="480"/>
      <w:marRight w:val="0"/>
      <w:marTop w:val="0"/>
      <w:marBottom w:val="0"/>
      <w:divBdr>
        <w:top w:val="none" w:sz="0" w:space="0" w:color="auto"/>
        <w:left w:val="none" w:sz="0" w:space="0" w:color="auto"/>
        <w:bottom w:val="none" w:sz="0" w:space="0" w:color="auto"/>
        <w:right w:val="none" w:sz="0" w:space="0" w:color="auto"/>
      </w:divBdr>
    </w:div>
    <w:div w:id="1252006603">
      <w:marLeft w:val="480"/>
      <w:marRight w:val="0"/>
      <w:marTop w:val="0"/>
      <w:marBottom w:val="0"/>
      <w:divBdr>
        <w:top w:val="none" w:sz="0" w:space="0" w:color="auto"/>
        <w:left w:val="none" w:sz="0" w:space="0" w:color="auto"/>
        <w:bottom w:val="none" w:sz="0" w:space="0" w:color="auto"/>
        <w:right w:val="none" w:sz="0" w:space="0" w:color="auto"/>
      </w:divBdr>
    </w:div>
    <w:div w:id="1252007298">
      <w:marLeft w:val="480"/>
      <w:marRight w:val="0"/>
      <w:marTop w:val="0"/>
      <w:marBottom w:val="0"/>
      <w:divBdr>
        <w:top w:val="none" w:sz="0" w:space="0" w:color="auto"/>
        <w:left w:val="none" w:sz="0" w:space="0" w:color="auto"/>
        <w:bottom w:val="none" w:sz="0" w:space="0" w:color="auto"/>
        <w:right w:val="none" w:sz="0" w:space="0" w:color="auto"/>
      </w:divBdr>
    </w:div>
    <w:div w:id="1252154525">
      <w:marLeft w:val="480"/>
      <w:marRight w:val="0"/>
      <w:marTop w:val="0"/>
      <w:marBottom w:val="0"/>
      <w:divBdr>
        <w:top w:val="none" w:sz="0" w:space="0" w:color="auto"/>
        <w:left w:val="none" w:sz="0" w:space="0" w:color="auto"/>
        <w:bottom w:val="none" w:sz="0" w:space="0" w:color="auto"/>
        <w:right w:val="none" w:sz="0" w:space="0" w:color="auto"/>
      </w:divBdr>
    </w:div>
    <w:div w:id="1252157461">
      <w:marLeft w:val="480"/>
      <w:marRight w:val="0"/>
      <w:marTop w:val="0"/>
      <w:marBottom w:val="0"/>
      <w:divBdr>
        <w:top w:val="none" w:sz="0" w:space="0" w:color="auto"/>
        <w:left w:val="none" w:sz="0" w:space="0" w:color="auto"/>
        <w:bottom w:val="none" w:sz="0" w:space="0" w:color="auto"/>
        <w:right w:val="none" w:sz="0" w:space="0" w:color="auto"/>
      </w:divBdr>
    </w:div>
    <w:div w:id="1252198246">
      <w:marLeft w:val="480"/>
      <w:marRight w:val="0"/>
      <w:marTop w:val="0"/>
      <w:marBottom w:val="0"/>
      <w:divBdr>
        <w:top w:val="none" w:sz="0" w:space="0" w:color="auto"/>
        <w:left w:val="none" w:sz="0" w:space="0" w:color="auto"/>
        <w:bottom w:val="none" w:sz="0" w:space="0" w:color="auto"/>
        <w:right w:val="none" w:sz="0" w:space="0" w:color="auto"/>
      </w:divBdr>
    </w:div>
    <w:div w:id="1252204996">
      <w:marLeft w:val="480"/>
      <w:marRight w:val="0"/>
      <w:marTop w:val="0"/>
      <w:marBottom w:val="0"/>
      <w:divBdr>
        <w:top w:val="none" w:sz="0" w:space="0" w:color="auto"/>
        <w:left w:val="none" w:sz="0" w:space="0" w:color="auto"/>
        <w:bottom w:val="none" w:sz="0" w:space="0" w:color="auto"/>
        <w:right w:val="none" w:sz="0" w:space="0" w:color="auto"/>
      </w:divBdr>
    </w:div>
    <w:div w:id="1252274721">
      <w:marLeft w:val="480"/>
      <w:marRight w:val="0"/>
      <w:marTop w:val="0"/>
      <w:marBottom w:val="0"/>
      <w:divBdr>
        <w:top w:val="none" w:sz="0" w:space="0" w:color="auto"/>
        <w:left w:val="none" w:sz="0" w:space="0" w:color="auto"/>
        <w:bottom w:val="none" w:sz="0" w:space="0" w:color="auto"/>
        <w:right w:val="none" w:sz="0" w:space="0" w:color="auto"/>
      </w:divBdr>
    </w:div>
    <w:div w:id="1252349350">
      <w:marLeft w:val="480"/>
      <w:marRight w:val="0"/>
      <w:marTop w:val="0"/>
      <w:marBottom w:val="0"/>
      <w:divBdr>
        <w:top w:val="none" w:sz="0" w:space="0" w:color="auto"/>
        <w:left w:val="none" w:sz="0" w:space="0" w:color="auto"/>
        <w:bottom w:val="none" w:sz="0" w:space="0" w:color="auto"/>
        <w:right w:val="none" w:sz="0" w:space="0" w:color="auto"/>
      </w:divBdr>
    </w:div>
    <w:div w:id="1252350261">
      <w:marLeft w:val="480"/>
      <w:marRight w:val="0"/>
      <w:marTop w:val="0"/>
      <w:marBottom w:val="0"/>
      <w:divBdr>
        <w:top w:val="none" w:sz="0" w:space="0" w:color="auto"/>
        <w:left w:val="none" w:sz="0" w:space="0" w:color="auto"/>
        <w:bottom w:val="none" w:sz="0" w:space="0" w:color="auto"/>
        <w:right w:val="none" w:sz="0" w:space="0" w:color="auto"/>
      </w:divBdr>
    </w:div>
    <w:div w:id="1252352037">
      <w:marLeft w:val="480"/>
      <w:marRight w:val="0"/>
      <w:marTop w:val="0"/>
      <w:marBottom w:val="0"/>
      <w:divBdr>
        <w:top w:val="none" w:sz="0" w:space="0" w:color="auto"/>
        <w:left w:val="none" w:sz="0" w:space="0" w:color="auto"/>
        <w:bottom w:val="none" w:sz="0" w:space="0" w:color="auto"/>
        <w:right w:val="none" w:sz="0" w:space="0" w:color="auto"/>
      </w:divBdr>
    </w:div>
    <w:div w:id="1252468958">
      <w:marLeft w:val="480"/>
      <w:marRight w:val="0"/>
      <w:marTop w:val="0"/>
      <w:marBottom w:val="0"/>
      <w:divBdr>
        <w:top w:val="none" w:sz="0" w:space="0" w:color="auto"/>
        <w:left w:val="none" w:sz="0" w:space="0" w:color="auto"/>
        <w:bottom w:val="none" w:sz="0" w:space="0" w:color="auto"/>
        <w:right w:val="none" w:sz="0" w:space="0" w:color="auto"/>
      </w:divBdr>
    </w:div>
    <w:div w:id="1252472765">
      <w:marLeft w:val="480"/>
      <w:marRight w:val="0"/>
      <w:marTop w:val="0"/>
      <w:marBottom w:val="0"/>
      <w:divBdr>
        <w:top w:val="none" w:sz="0" w:space="0" w:color="auto"/>
        <w:left w:val="none" w:sz="0" w:space="0" w:color="auto"/>
        <w:bottom w:val="none" w:sz="0" w:space="0" w:color="auto"/>
        <w:right w:val="none" w:sz="0" w:space="0" w:color="auto"/>
      </w:divBdr>
    </w:div>
    <w:div w:id="1252473898">
      <w:marLeft w:val="480"/>
      <w:marRight w:val="0"/>
      <w:marTop w:val="0"/>
      <w:marBottom w:val="0"/>
      <w:divBdr>
        <w:top w:val="none" w:sz="0" w:space="0" w:color="auto"/>
        <w:left w:val="none" w:sz="0" w:space="0" w:color="auto"/>
        <w:bottom w:val="none" w:sz="0" w:space="0" w:color="auto"/>
        <w:right w:val="none" w:sz="0" w:space="0" w:color="auto"/>
      </w:divBdr>
    </w:div>
    <w:div w:id="1252474916">
      <w:marLeft w:val="480"/>
      <w:marRight w:val="0"/>
      <w:marTop w:val="0"/>
      <w:marBottom w:val="0"/>
      <w:divBdr>
        <w:top w:val="none" w:sz="0" w:space="0" w:color="auto"/>
        <w:left w:val="none" w:sz="0" w:space="0" w:color="auto"/>
        <w:bottom w:val="none" w:sz="0" w:space="0" w:color="auto"/>
        <w:right w:val="none" w:sz="0" w:space="0" w:color="auto"/>
      </w:divBdr>
    </w:div>
    <w:div w:id="1252541994">
      <w:marLeft w:val="480"/>
      <w:marRight w:val="0"/>
      <w:marTop w:val="0"/>
      <w:marBottom w:val="0"/>
      <w:divBdr>
        <w:top w:val="none" w:sz="0" w:space="0" w:color="auto"/>
        <w:left w:val="none" w:sz="0" w:space="0" w:color="auto"/>
        <w:bottom w:val="none" w:sz="0" w:space="0" w:color="auto"/>
        <w:right w:val="none" w:sz="0" w:space="0" w:color="auto"/>
      </w:divBdr>
    </w:div>
    <w:div w:id="1252542282">
      <w:marLeft w:val="480"/>
      <w:marRight w:val="0"/>
      <w:marTop w:val="0"/>
      <w:marBottom w:val="0"/>
      <w:divBdr>
        <w:top w:val="none" w:sz="0" w:space="0" w:color="auto"/>
        <w:left w:val="none" w:sz="0" w:space="0" w:color="auto"/>
        <w:bottom w:val="none" w:sz="0" w:space="0" w:color="auto"/>
        <w:right w:val="none" w:sz="0" w:space="0" w:color="auto"/>
      </w:divBdr>
    </w:div>
    <w:div w:id="1252617954">
      <w:marLeft w:val="480"/>
      <w:marRight w:val="0"/>
      <w:marTop w:val="0"/>
      <w:marBottom w:val="0"/>
      <w:divBdr>
        <w:top w:val="none" w:sz="0" w:space="0" w:color="auto"/>
        <w:left w:val="none" w:sz="0" w:space="0" w:color="auto"/>
        <w:bottom w:val="none" w:sz="0" w:space="0" w:color="auto"/>
        <w:right w:val="none" w:sz="0" w:space="0" w:color="auto"/>
      </w:divBdr>
    </w:div>
    <w:div w:id="1252620537">
      <w:marLeft w:val="480"/>
      <w:marRight w:val="0"/>
      <w:marTop w:val="0"/>
      <w:marBottom w:val="0"/>
      <w:divBdr>
        <w:top w:val="none" w:sz="0" w:space="0" w:color="auto"/>
        <w:left w:val="none" w:sz="0" w:space="0" w:color="auto"/>
        <w:bottom w:val="none" w:sz="0" w:space="0" w:color="auto"/>
        <w:right w:val="none" w:sz="0" w:space="0" w:color="auto"/>
      </w:divBdr>
    </w:div>
    <w:div w:id="1252736813">
      <w:marLeft w:val="480"/>
      <w:marRight w:val="0"/>
      <w:marTop w:val="0"/>
      <w:marBottom w:val="0"/>
      <w:divBdr>
        <w:top w:val="none" w:sz="0" w:space="0" w:color="auto"/>
        <w:left w:val="none" w:sz="0" w:space="0" w:color="auto"/>
        <w:bottom w:val="none" w:sz="0" w:space="0" w:color="auto"/>
        <w:right w:val="none" w:sz="0" w:space="0" w:color="auto"/>
      </w:divBdr>
    </w:div>
    <w:div w:id="1252859300">
      <w:marLeft w:val="480"/>
      <w:marRight w:val="0"/>
      <w:marTop w:val="0"/>
      <w:marBottom w:val="0"/>
      <w:divBdr>
        <w:top w:val="none" w:sz="0" w:space="0" w:color="auto"/>
        <w:left w:val="none" w:sz="0" w:space="0" w:color="auto"/>
        <w:bottom w:val="none" w:sz="0" w:space="0" w:color="auto"/>
        <w:right w:val="none" w:sz="0" w:space="0" w:color="auto"/>
      </w:divBdr>
    </w:div>
    <w:div w:id="1252860028">
      <w:marLeft w:val="480"/>
      <w:marRight w:val="0"/>
      <w:marTop w:val="0"/>
      <w:marBottom w:val="0"/>
      <w:divBdr>
        <w:top w:val="none" w:sz="0" w:space="0" w:color="auto"/>
        <w:left w:val="none" w:sz="0" w:space="0" w:color="auto"/>
        <w:bottom w:val="none" w:sz="0" w:space="0" w:color="auto"/>
        <w:right w:val="none" w:sz="0" w:space="0" w:color="auto"/>
      </w:divBdr>
    </w:div>
    <w:div w:id="1252927396">
      <w:marLeft w:val="480"/>
      <w:marRight w:val="0"/>
      <w:marTop w:val="0"/>
      <w:marBottom w:val="0"/>
      <w:divBdr>
        <w:top w:val="none" w:sz="0" w:space="0" w:color="auto"/>
        <w:left w:val="none" w:sz="0" w:space="0" w:color="auto"/>
        <w:bottom w:val="none" w:sz="0" w:space="0" w:color="auto"/>
        <w:right w:val="none" w:sz="0" w:space="0" w:color="auto"/>
      </w:divBdr>
    </w:div>
    <w:div w:id="1252927871">
      <w:marLeft w:val="480"/>
      <w:marRight w:val="0"/>
      <w:marTop w:val="0"/>
      <w:marBottom w:val="0"/>
      <w:divBdr>
        <w:top w:val="none" w:sz="0" w:space="0" w:color="auto"/>
        <w:left w:val="none" w:sz="0" w:space="0" w:color="auto"/>
        <w:bottom w:val="none" w:sz="0" w:space="0" w:color="auto"/>
        <w:right w:val="none" w:sz="0" w:space="0" w:color="auto"/>
      </w:divBdr>
    </w:div>
    <w:div w:id="1253003099">
      <w:marLeft w:val="480"/>
      <w:marRight w:val="0"/>
      <w:marTop w:val="0"/>
      <w:marBottom w:val="0"/>
      <w:divBdr>
        <w:top w:val="none" w:sz="0" w:space="0" w:color="auto"/>
        <w:left w:val="none" w:sz="0" w:space="0" w:color="auto"/>
        <w:bottom w:val="none" w:sz="0" w:space="0" w:color="auto"/>
        <w:right w:val="none" w:sz="0" w:space="0" w:color="auto"/>
      </w:divBdr>
    </w:div>
    <w:div w:id="1253006002">
      <w:marLeft w:val="480"/>
      <w:marRight w:val="0"/>
      <w:marTop w:val="0"/>
      <w:marBottom w:val="0"/>
      <w:divBdr>
        <w:top w:val="none" w:sz="0" w:space="0" w:color="auto"/>
        <w:left w:val="none" w:sz="0" w:space="0" w:color="auto"/>
        <w:bottom w:val="none" w:sz="0" w:space="0" w:color="auto"/>
        <w:right w:val="none" w:sz="0" w:space="0" w:color="auto"/>
      </w:divBdr>
    </w:div>
    <w:div w:id="1253008246">
      <w:marLeft w:val="480"/>
      <w:marRight w:val="0"/>
      <w:marTop w:val="0"/>
      <w:marBottom w:val="0"/>
      <w:divBdr>
        <w:top w:val="none" w:sz="0" w:space="0" w:color="auto"/>
        <w:left w:val="none" w:sz="0" w:space="0" w:color="auto"/>
        <w:bottom w:val="none" w:sz="0" w:space="0" w:color="auto"/>
        <w:right w:val="none" w:sz="0" w:space="0" w:color="auto"/>
      </w:divBdr>
    </w:div>
    <w:div w:id="1253009943">
      <w:marLeft w:val="480"/>
      <w:marRight w:val="0"/>
      <w:marTop w:val="0"/>
      <w:marBottom w:val="0"/>
      <w:divBdr>
        <w:top w:val="none" w:sz="0" w:space="0" w:color="auto"/>
        <w:left w:val="none" w:sz="0" w:space="0" w:color="auto"/>
        <w:bottom w:val="none" w:sz="0" w:space="0" w:color="auto"/>
        <w:right w:val="none" w:sz="0" w:space="0" w:color="auto"/>
      </w:divBdr>
    </w:div>
    <w:div w:id="1253011994">
      <w:marLeft w:val="480"/>
      <w:marRight w:val="0"/>
      <w:marTop w:val="0"/>
      <w:marBottom w:val="0"/>
      <w:divBdr>
        <w:top w:val="none" w:sz="0" w:space="0" w:color="auto"/>
        <w:left w:val="none" w:sz="0" w:space="0" w:color="auto"/>
        <w:bottom w:val="none" w:sz="0" w:space="0" w:color="auto"/>
        <w:right w:val="none" w:sz="0" w:space="0" w:color="auto"/>
      </w:divBdr>
    </w:div>
    <w:div w:id="1253050882">
      <w:marLeft w:val="480"/>
      <w:marRight w:val="0"/>
      <w:marTop w:val="0"/>
      <w:marBottom w:val="0"/>
      <w:divBdr>
        <w:top w:val="none" w:sz="0" w:space="0" w:color="auto"/>
        <w:left w:val="none" w:sz="0" w:space="0" w:color="auto"/>
        <w:bottom w:val="none" w:sz="0" w:space="0" w:color="auto"/>
        <w:right w:val="none" w:sz="0" w:space="0" w:color="auto"/>
      </w:divBdr>
    </w:div>
    <w:div w:id="1253052470">
      <w:marLeft w:val="480"/>
      <w:marRight w:val="0"/>
      <w:marTop w:val="0"/>
      <w:marBottom w:val="0"/>
      <w:divBdr>
        <w:top w:val="none" w:sz="0" w:space="0" w:color="auto"/>
        <w:left w:val="none" w:sz="0" w:space="0" w:color="auto"/>
        <w:bottom w:val="none" w:sz="0" w:space="0" w:color="auto"/>
        <w:right w:val="none" w:sz="0" w:space="0" w:color="auto"/>
      </w:divBdr>
    </w:div>
    <w:div w:id="1253123145">
      <w:marLeft w:val="480"/>
      <w:marRight w:val="0"/>
      <w:marTop w:val="0"/>
      <w:marBottom w:val="0"/>
      <w:divBdr>
        <w:top w:val="none" w:sz="0" w:space="0" w:color="auto"/>
        <w:left w:val="none" w:sz="0" w:space="0" w:color="auto"/>
        <w:bottom w:val="none" w:sz="0" w:space="0" w:color="auto"/>
        <w:right w:val="none" w:sz="0" w:space="0" w:color="auto"/>
      </w:divBdr>
    </w:div>
    <w:div w:id="1253125026">
      <w:marLeft w:val="480"/>
      <w:marRight w:val="0"/>
      <w:marTop w:val="0"/>
      <w:marBottom w:val="0"/>
      <w:divBdr>
        <w:top w:val="none" w:sz="0" w:space="0" w:color="auto"/>
        <w:left w:val="none" w:sz="0" w:space="0" w:color="auto"/>
        <w:bottom w:val="none" w:sz="0" w:space="0" w:color="auto"/>
        <w:right w:val="none" w:sz="0" w:space="0" w:color="auto"/>
      </w:divBdr>
    </w:div>
    <w:div w:id="1253202474">
      <w:marLeft w:val="480"/>
      <w:marRight w:val="0"/>
      <w:marTop w:val="0"/>
      <w:marBottom w:val="0"/>
      <w:divBdr>
        <w:top w:val="none" w:sz="0" w:space="0" w:color="auto"/>
        <w:left w:val="none" w:sz="0" w:space="0" w:color="auto"/>
        <w:bottom w:val="none" w:sz="0" w:space="0" w:color="auto"/>
        <w:right w:val="none" w:sz="0" w:space="0" w:color="auto"/>
      </w:divBdr>
    </w:div>
    <w:div w:id="1253390666">
      <w:marLeft w:val="480"/>
      <w:marRight w:val="0"/>
      <w:marTop w:val="0"/>
      <w:marBottom w:val="0"/>
      <w:divBdr>
        <w:top w:val="none" w:sz="0" w:space="0" w:color="auto"/>
        <w:left w:val="none" w:sz="0" w:space="0" w:color="auto"/>
        <w:bottom w:val="none" w:sz="0" w:space="0" w:color="auto"/>
        <w:right w:val="none" w:sz="0" w:space="0" w:color="auto"/>
      </w:divBdr>
    </w:div>
    <w:div w:id="1253392125">
      <w:marLeft w:val="480"/>
      <w:marRight w:val="0"/>
      <w:marTop w:val="0"/>
      <w:marBottom w:val="0"/>
      <w:divBdr>
        <w:top w:val="none" w:sz="0" w:space="0" w:color="auto"/>
        <w:left w:val="none" w:sz="0" w:space="0" w:color="auto"/>
        <w:bottom w:val="none" w:sz="0" w:space="0" w:color="auto"/>
        <w:right w:val="none" w:sz="0" w:space="0" w:color="auto"/>
      </w:divBdr>
    </w:div>
    <w:div w:id="1253395462">
      <w:marLeft w:val="480"/>
      <w:marRight w:val="0"/>
      <w:marTop w:val="0"/>
      <w:marBottom w:val="0"/>
      <w:divBdr>
        <w:top w:val="none" w:sz="0" w:space="0" w:color="auto"/>
        <w:left w:val="none" w:sz="0" w:space="0" w:color="auto"/>
        <w:bottom w:val="none" w:sz="0" w:space="0" w:color="auto"/>
        <w:right w:val="none" w:sz="0" w:space="0" w:color="auto"/>
      </w:divBdr>
    </w:div>
    <w:div w:id="1253473906">
      <w:marLeft w:val="480"/>
      <w:marRight w:val="0"/>
      <w:marTop w:val="0"/>
      <w:marBottom w:val="0"/>
      <w:divBdr>
        <w:top w:val="none" w:sz="0" w:space="0" w:color="auto"/>
        <w:left w:val="none" w:sz="0" w:space="0" w:color="auto"/>
        <w:bottom w:val="none" w:sz="0" w:space="0" w:color="auto"/>
        <w:right w:val="none" w:sz="0" w:space="0" w:color="auto"/>
      </w:divBdr>
    </w:div>
    <w:div w:id="1253513250">
      <w:marLeft w:val="480"/>
      <w:marRight w:val="0"/>
      <w:marTop w:val="0"/>
      <w:marBottom w:val="0"/>
      <w:divBdr>
        <w:top w:val="none" w:sz="0" w:space="0" w:color="auto"/>
        <w:left w:val="none" w:sz="0" w:space="0" w:color="auto"/>
        <w:bottom w:val="none" w:sz="0" w:space="0" w:color="auto"/>
        <w:right w:val="none" w:sz="0" w:space="0" w:color="auto"/>
      </w:divBdr>
    </w:div>
    <w:div w:id="1253587909">
      <w:marLeft w:val="480"/>
      <w:marRight w:val="0"/>
      <w:marTop w:val="0"/>
      <w:marBottom w:val="0"/>
      <w:divBdr>
        <w:top w:val="none" w:sz="0" w:space="0" w:color="auto"/>
        <w:left w:val="none" w:sz="0" w:space="0" w:color="auto"/>
        <w:bottom w:val="none" w:sz="0" w:space="0" w:color="auto"/>
        <w:right w:val="none" w:sz="0" w:space="0" w:color="auto"/>
      </w:divBdr>
    </w:div>
    <w:div w:id="1253589993">
      <w:marLeft w:val="480"/>
      <w:marRight w:val="0"/>
      <w:marTop w:val="0"/>
      <w:marBottom w:val="0"/>
      <w:divBdr>
        <w:top w:val="none" w:sz="0" w:space="0" w:color="auto"/>
        <w:left w:val="none" w:sz="0" w:space="0" w:color="auto"/>
        <w:bottom w:val="none" w:sz="0" w:space="0" w:color="auto"/>
        <w:right w:val="none" w:sz="0" w:space="0" w:color="auto"/>
      </w:divBdr>
    </w:div>
    <w:div w:id="1253658596">
      <w:marLeft w:val="480"/>
      <w:marRight w:val="0"/>
      <w:marTop w:val="0"/>
      <w:marBottom w:val="0"/>
      <w:divBdr>
        <w:top w:val="none" w:sz="0" w:space="0" w:color="auto"/>
        <w:left w:val="none" w:sz="0" w:space="0" w:color="auto"/>
        <w:bottom w:val="none" w:sz="0" w:space="0" w:color="auto"/>
        <w:right w:val="none" w:sz="0" w:space="0" w:color="auto"/>
      </w:divBdr>
    </w:div>
    <w:div w:id="1253659721">
      <w:marLeft w:val="480"/>
      <w:marRight w:val="0"/>
      <w:marTop w:val="0"/>
      <w:marBottom w:val="0"/>
      <w:divBdr>
        <w:top w:val="none" w:sz="0" w:space="0" w:color="auto"/>
        <w:left w:val="none" w:sz="0" w:space="0" w:color="auto"/>
        <w:bottom w:val="none" w:sz="0" w:space="0" w:color="auto"/>
        <w:right w:val="none" w:sz="0" w:space="0" w:color="auto"/>
      </w:divBdr>
    </w:div>
    <w:div w:id="1253661668">
      <w:marLeft w:val="480"/>
      <w:marRight w:val="0"/>
      <w:marTop w:val="0"/>
      <w:marBottom w:val="0"/>
      <w:divBdr>
        <w:top w:val="none" w:sz="0" w:space="0" w:color="auto"/>
        <w:left w:val="none" w:sz="0" w:space="0" w:color="auto"/>
        <w:bottom w:val="none" w:sz="0" w:space="0" w:color="auto"/>
        <w:right w:val="none" w:sz="0" w:space="0" w:color="auto"/>
      </w:divBdr>
    </w:div>
    <w:div w:id="1253662683">
      <w:marLeft w:val="480"/>
      <w:marRight w:val="0"/>
      <w:marTop w:val="0"/>
      <w:marBottom w:val="0"/>
      <w:divBdr>
        <w:top w:val="none" w:sz="0" w:space="0" w:color="auto"/>
        <w:left w:val="none" w:sz="0" w:space="0" w:color="auto"/>
        <w:bottom w:val="none" w:sz="0" w:space="0" w:color="auto"/>
        <w:right w:val="none" w:sz="0" w:space="0" w:color="auto"/>
      </w:divBdr>
    </w:div>
    <w:div w:id="1253735154">
      <w:marLeft w:val="480"/>
      <w:marRight w:val="0"/>
      <w:marTop w:val="0"/>
      <w:marBottom w:val="0"/>
      <w:divBdr>
        <w:top w:val="none" w:sz="0" w:space="0" w:color="auto"/>
        <w:left w:val="none" w:sz="0" w:space="0" w:color="auto"/>
        <w:bottom w:val="none" w:sz="0" w:space="0" w:color="auto"/>
        <w:right w:val="none" w:sz="0" w:space="0" w:color="auto"/>
      </w:divBdr>
    </w:div>
    <w:div w:id="1253784926">
      <w:marLeft w:val="480"/>
      <w:marRight w:val="0"/>
      <w:marTop w:val="0"/>
      <w:marBottom w:val="0"/>
      <w:divBdr>
        <w:top w:val="none" w:sz="0" w:space="0" w:color="auto"/>
        <w:left w:val="none" w:sz="0" w:space="0" w:color="auto"/>
        <w:bottom w:val="none" w:sz="0" w:space="0" w:color="auto"/>
        <w:right w:val="none" w:sz="0" w:space="0" w:color="auto"/>
      </w:divBdr>
    </w:div>
    <w:div w:id="1253854290">
      <w:marLeft w:val="480"/>
      <w:marRight w:val="0"/>
      <w:marTop w:val="0"/>
      <w:marBottom w:val="0"/>
      <w:divBdr>
        <w:top w:val="none" w:sz="0" w:space="0" w:color="auto"/>
        <w:left w:val="none" w:sz="0" w:space="0" w:color="auto"/>
        <w:bottom w:val="none" w:sz="0" w:space="0" w:color="auto"/>
        <w:right w:val="none" w:sz="0" w:space="0" w:color="auto"/>
      </w:divBdr>
    </w:div>
    <w:div w:id="1253855374">
      <w:marLeft w:val="480"/>
      <w:marRight w:val="0"/>
      <w:marTop w:val="0"/>
      <w:marBottom w:val="0"/>
      <w:divBdr>
        <w:top w:val="none" w:sz="0" w:space="0" w:color="auto"/>
        <w:left w:val="none" w:sz="0" w:space="0" w:color="auto"/>
        <w:bottom w:val="none" w:sz="0" w:space="0" w:color="auto"/>
        <w:right w:val="none" w:sz="0" w:space="0" w:color="auto"/>
      </w:divBdr>
    </w:div>
    <w:div w:id="1253901333">
      <w:marLeft w:val="480"/>
      <w:marRight w:val="0"/>
      <w:marTop w:val="0"/>
      <w:marBottom w:val="0"/>
      <w:divBdr>
        <w:top w:val="none" w:sz="0" w:space="0" w:color="auto"/>
        <w:left w:val="none" w:sz="0" w:space="0" w:color="auto"/>
        <w:bottom w:val="none" w:sz="0" w:space="0" w:color="auto"/>
        <w:right w:val="none" w:sz="0" w:space="0" w:color="auto"/>
      </w:divBdr>
    </w:div>
    <w:div w:id="1253928382">
      <w:marLeft w:val="480"/>
      <w:marRight w:val="0"/>
      <w:marTop w:val="0"/>
      <w:marBottom w:val="0"/>
      <w:divBdr>
        <w:top w:val="none" w:sz="0" w:space="0" w:color="auto"/>
        <w:left w:val="none" w:sz="0" w:space="0" w:color="auto"/>
        <w:bottom w:val="none" w:sz="0" w:space="0" w:color="auto"/>
        <w:right w:val="none" w:sz="0" w:space="0" w:color="auto"/>
      </w:divBdr>
    </w:div>
    <w:div w:id="1253932612">
      <w:marLeft w:val="480"/>
      <w:marRight w:val="0"/>
      <w:marTop w:val="0"/>
      <w:marBottom w:val="0"/>
      <w:divBdr>
        <w:top w:val="none" w:sz="0" w:space="0" w:color="auto"/>
        <w:left w:val="none" w:sz="0" w:space="0" w:color="auto"/>
        <w:bottom w:val="none" w:sz="0" w:space="0" w:color="auto"/>
        <w:right w:val="none" w:sz="0" w:space="0" w:color="auto"/>
      </w:divBdr>
    </w:div>
    <w:div w:id="1253972352">
      <w:marLeft w:val="480"/>
      <w:marRight w:val="0"/>
      <w:marTop w:val="0"/>
      <w:marBottom w:val="0"/>
      <w:divBdr>
        <w:top w:val="none" w:sz="0" w:space="0" w:color="auto"/>
        <w:left w:val="none" w:sz="0" w:space="0" w:color="auto"/>
        <w:bottom w:val="none" w:sz="0" w:space="0" w:color="auto"/>
        <w:right w:val="none" w:sz="0" w:space="0" w:color="auto"/>
      </w:divBdr>
    </w:div>
    <w:div w:id="1253978058">
      <w:marLeft w:val="480"/>
      <w:marRight w:val="0"/>
      <w:marTop w:val="0"/>
      <w:marBottom w:val="0"/>
      <w:divBdr>
        <w:top w:val="none" w:sz="0" w:space="0" w:color="auto"/>
        <w:left w:val="none" w:sz="0" w:space="0" w:color="auto"/>
        <w:bottom w:val="none" w:sz="0" w:space="0" w:color="auto"/>
        <w:right w:val="none" w:sz="0" w:space="0" w:color="auto"/>
      </w:divBdr>
    </w:div>
    <w:div w:id="1254164954">
      <w:marLeft w:val="480"/>
      <w:marRight w:val="0"/>
      <w:marTop w:val="0"/>
      <w:marBottom w:val="0"/>
      <w:divBdr>
        <w:top w:val="none" w:sz="0" w:space="0" w:color="auto"/>
        <w:left w:val="none" w:sz="0" w:space="0" w:color="auto"/>
        <w:bottom w:val="none" w:sz="0" w:space="0" w:color="auto"/>
        <w:right w:val="none" w:sz="0" w:space="0" w:color="auto"/>
      </w:divBdr>
    </w:div>
    <w:div w:id="1254242726">
      <w:marLeft w:val="480"/>
      <w:marRight w:val="0"/>
      <w:marTop w:val="0"/>
      <w:marBottom w:val="0"/>
      <w:divBdr>
        <w:top w:val="none" w:sz="0" w:space="0" w:color="auto"/>
        <w:left w:val="none" w:sz="0" w:space="0" w:color="auto"/>
        <w:bottom w:val="none" w:sz="0" w:space="0" w:color="auto"/>
        <w:right w:val="none" w:sz="0" w:space="0" w:color="auto"/>
      </w:divBdr>
    </w:div>
    <w:div w:id="1254244459">
      <w:marLeft w:val="480"/>
      <w:marRight w:val="0"/>
      <w:marTop w:val="0"/>
      <w:marBottom w:val="0"/>
      <w:divBdr>
        <w:top w:val="none" w:sz="0" w:space="0" w:color="auto"/>
        <w:left w:val="none" w:sz="0" w:space="0" w:color="auto"/>
        <w:bottom w:val="none" w:sz="0" w:space="0" w:color="auto"/>
        <w:right w:val="none" w:sz="0" w:space="0" w:color="auto"/>
      </w:divBdr>
    </w:div>
    <w:div w:id="1254314774">
      <w:marLeft w:val="480"/>
      <w:marRight w:val="0"/>
      <w:marTop w:val="0"/>
      <w:marBottom w:val="0"/>
      <w:divBdr>
        <w:top w:val="none" w:sz="0" w:space="0" w:color="auto"/>
        <w:left w:val="none" w:sz="0" w:space="0" w:color="auto"/>
        <w:bottom w:val="none" w:sz="0" w:space="0" w:color="auto"/>
        <w:right w:val="none" w:sz="0" w:space="0" w:color="auto"/>
      </w:divBdr>
    </w:div>
    <w:div w:id="1254320636">
      <w:marLeft w:val="480"/>
      <w:marRight w:val="0"/>
      <w:marTop w:val="0"/>
      <w:marBottom w:val="0"/>
      <w:divBdr>
        <w:top w:val="none" w:sz="0" w:space="0" w:color="auto"/>
        <w:left w:val="none" w:sz="0" w:space="0" w:color="auto"/>
        <w:bottom w:val="none" w:sz="0" w:space="0" w:color="auto"/>
        <w:right w:val="none" w:sz="0" w:space="0" w:color="auto"/>
      </w:divBdr>
    </w:div>
    <w:div w:id="1254359948">
      <w:marLeft w:val="480"/>
      <w:marRight w:val="0"/>
      <w:marTop w:val="0"/>
      <w:marBottom w:val="0"/>
      <w:divBdr>
        <w:top w:val="none" w:sz="0" w:space="0" w:color="auto"/>
        <w:left w:val="none" w:sz="0" w:space="0" w:color="auto"/>
        <w:bottom w:val="none" w:sz="0" w:space="0" w:color="auto"/>
        <w:right w:val="none" w:sz="0" w:space="0" w:color="auto"/>
      </w:divBdr>
    </w:div>
    <w:div w:id="1254431950">
      <w:marLeft w:val="480"/>
      <w:marRight w:val="0"/>
      <w:marTop w:val="0"/>
      <w:marBottom w:val="0"/>
      <w:divBdr>
        <w:top w:val="none" w:sz="0" w:space="0" w:color="auto"/>
        <w:left w:val="none" w:sz="0" w:space="0" w:color="auto"/>
        <w:bottom w:val="none" w:sz="0" w:space="0" w:color="auto"/>
        <w:right w:val="none" w:sz="0" w:space="0" w:color="auto"/>
      </w:divBdr>
    </w:div>
    <w:div w:id="1254437423">
      <w:marLeft w:val="480"/>
      <w:marRight w:val="0"/>
      <w:marTop w:val="0"/>
      <w:marBottom w:val="0"/>
      <w:divBdr>
        <w:top w:val="none" w:sz="0" w:space="0" w:color="auto"/>
        <w:left w:val="none" w:sz="0" w:space="0" w:color="auto"/>
        <w:bottom w:val="none" w:sz="0" w:space="0" w:color="auto"/>
        <w:right w:val="none" w:sz="0" w:space="0" w:color="auto"/>
      </w:divBdr>
    </w:div>
    <w:div w:id="1254440694">
      <w:marLeft w:val="480"/>
      <w:marRight w:val="0"/>
      <w:marTop w:val="0"/>
      <w:marBottom w:val="0"/>
      <w:divBdr>
        <w:top w:val="none" w:sz="0" w:space="0" w:color="auto"/>
        <w:left w:val="none" w:sz="0" w:space="0" w:color="auto"/>
        <w:bottom w:val="none" w:sz="0" w:space="0" w:color="auto"/>
        <w:right w:val="none" w:sz="0" w:space="0" w:color="auto"/>
      </w:divBdr>
    </w:div>
    <w:div w:id="1254506462">
      <w:marLeft w:val="480"/>
      <w:marRight w:val="0"/>
      <w:marTop w:val="0"/>
      <w:marBottom w:val="0"/>
      <w:divBdr>
        <w:top w:val="none" w:sz="0" w:space="0" w:color="auto"/>
        <w:left w:val="none" w:sz="0" w:space="0" w:color="auto"/>
        <w:bottom w:val="none" w:sz="0" w:space="0" w:color="auto"/>
        <w:right w:val="none" w:sz="0" w:space="0" w:color="auto"/>
      </w:divBdr>
    </w:div>
    <w:div w:id="1254507431">
      <w:marLeft w:val="480"/>
      <w:marRight w:val="0"/>
      <w:marTop w:val="0"/>
      <w:marBottom w:val="0"/>
      <w:divBdr>
        <w:top w:val="none" w:sz="0" w:space="0" w:color="auto"/>
        <w:left w:val="none" w:sz="0" w:space="0" w:color="auto"/>
        <w:bottom w:val="none" w:sz="0" w:space="0" w:color="auto"/>
        <w:right w:val="none" w:sz="0" w:space="0" w:color="auto"/>
      </w:divBdr>
    </w:div>
    <w:div w:id="1254512753">
      <w:marLeft w:val="480"/>
      <w:marRight w:val="0"/>
      <w:marTop w:val="0"/>
      <w:marBottom w:val="0"/>
      <w:divBdr>
        <w:top w:val="none" w:sz="0" w:space="0" w:color="auto"/>
        <w:left w:val="none" w:sz="0" w:space="0" w:color="auto"/>
        <w:bottom w:val="none" w:sz="0" w:space="0" w:color="auto"/>
        <w:right w:val="none" w:sz="0" w:space="0" w:color="auto"/>
      </w:divBdr>
    </w:div>
    <w:div w:id="1254513089">
      <w:marLeft w:val="480"/>
      <w:marRight w:val="0"/>
      <w:marTop w:val="0"/>
      <w:marBottom w:val="0"/>
      <w:divBdr>
        <w:top w:val="none" w:sz="0" w:space="0" w:color="auto"/>
        <w:left w:val="none" w:sz="0" w:space="0" w:color="auto"/>
        <w:bottom w:val="none" w:sz="0" w:space="0" w:color="auto"/>
        <w:right w:val="none" w:sz="0" w:space="0" w:color="auto"/>
      </w:divBdr>
    </w:div>
    <w:div w:id="1254515808">
      <w:marLeft w:val="480"/>
      <w:marRight w:val="0"/>
      <w:marTop w:val="0"/>
      <w:marBottom w:val="0"/>
      <w:divBdr>
        <w:top w:val="none" w:sz="0" w:space="0" w:color="auto"/>
        <w:left w:val="none" w:sz="0" w:space="0" w:color="auto"/>
        <w:bottom w:val="none" w:sz="0" w:space="0" w:color="auto"/>
        <w:right w:val="none" w:sz="0" w:space="0" w:color="auto"/>
      </w:divBdr>
    </w:div>
    <w:div w:id="1254582610">
      <w:marLeft w:val="480"/>
      <w:marRight w:val="0"/>
      <w:marTop w:val="0"/>
      <w:marBottom w:val="0"/>
      <w:divBdr>
        <w:top w:val="none" w:sz="0" w:space="0" w:color="auto"/>
        <w:left w:val="none" w:sz="0" w:space="0" w:color="auto"/>
        <w:bottom w:val="none" w:sz="0" w:space="0" w:color="auto"/>
        <w:right w:val="none" w:sz="0" w:space="0" w:color="auto"/>
      </w:divBdr>
    </w:div>
    <w:div w:id="1254586747">
      <w:marLeft w:val="480"/>
      <w:marRight w:val="0"/>
      <w:marTop w:val="0"/>
      <w:marBottom w:val="0"/>
      <w:divBdr>
        <w:top w:val="none" w:sz="0" w:space="0" w:color="auto"/>
        <w:left w:val="none" w:sz="0" w:space="0" w:color="auto"/>
        <w:bottom w:val="none" w:sz="0" w:space="0" w:color="auto"/>
        <w:right w:val="none" w:sz="0" w:space="0" w:color="auto"/>
      </w:divBdr>
    </w:div>
    <w:div w:id="1254587674">
      <w:marLeft w:val="480"/>
      <w:marRight w:val="0"/>
      <w:marTop w:val="0"/>
      <w:marBottom w:val="0"/>
      <w:divBdr>
        <w:top w:val="none" w:sz="0" w:space="0" w:color="auto"/>
        <w:left w:val="none" w:sz="0" w:space="0" w:color="auto"/>
        <w:bottom w:val="none" w:sz="0" w:space="0" w:color="auto"/>
        <w:right w:val="none" w:sz="0" w:space="0" w:color="auto"/>
      </w:divBdr>
    </w:div>
    <w:div w:id="1254588145">
      <w:marLeft w:val="480"/>
      <w:marRight w:val="0"/>
      <w:marTop w:val="0"/>
      <w:marBottom w:val="0"/>
      <w:divBdr>
        <w:top w:val="none" w:sz="0" w:space="0" w:color="auto"/>
        <w:left w:val="none" w:sz="0" w:space="0" w:color="auto"/>
        <w:bottom w:val="none" w:sz="0" w:space="0" w:color="auto"/>
        <w:right w:val="none" w:sz="0" w:space="0" w:color="auto"/>
      </w:divBdr>
    </w:div>
    <w:div w:id="1254624447">
      <w:marLeft w:val="480"/>
      <w:marRight w:val="0"/>
      <w:marTop w:val="0"/>
      <w:marBottom w:val="0"/>
      <w:divBdr>
        <w:top w:val="none" w:sz="0" w:space="0" w:color="auto"/>
        <w:left w:val="none" w:sz="0" w:space="0" w:color="auto"/>
        <w:bottom w:val="none" w:sz="0" w:space="0" w:color="auto"/>
        <w:right w:val="none" w:sz="0" w:space="0" w:color="auto"/>
      </w:divBdr>
    </w:div>
    <w:div w:id="1254632932">
      <w:marLeft w:val="480"/>
      <w:marRight w:val="0"/>
      <w:marTop w:val="0"/>
      <w:marBottom w:val="0"/>
      <w:divBdr>
        <w:top w:val="none" w:sz="0" w:space="0" w:color="auto"/>
        <w:left w:val="none" w:sz="0" w:space="0" w:color="auto"/>
        <w:bottom w:val="none" w:sz="0" w:space="0" w:color="auto"/>
        <w:right w:val="none" w:sz="0" w:space="0" w:color="auto"/>
      </w:divBdr>
    </w:div>
    <w:div w:id="1254705033">
      <w:marLeft w:val="480"/>
      <w:marRight w:val="0"/>
      <w:marTop w:val="0"/>
      <w:marBottom w:val="0"/>
      <w:divBdr>
        <w:top w:val="none" w:sz="0" w:space="0" w:color="auto"/>
        <w:left w:val="none" w:sz="0" w:space="0" w:color="auto"/>
        <w:bottom w:val="none" w:sz="0" w:space="0" w:color="auto"/>
        <w:right w:val="none" w:sz="0" w:space="0" w:color="auto"/>
      </w:divBdr>
    </w:div>
    <w:div w:id="1254707093">
      <w:marLeft w:val="480"/>
      <w:marRight w:val="0"/>
      <w:marTop w:val="0"/>
      <w:marBottom w:val="0"/>
      <w:divBdr>
        <w:top w:val="none" w:sz="0" w:space="0" w:color="auto"/>
        <w:left w:val="none" w:sz="0" w:space="0" w:color="auto"/>
        <w:bottom w:val="none" w:sz="0" w:space="0" w:color="auto"/>
        <w:right w:val="none" w:sz="0" w:space="0" w:color="auto"/>
      </w:divBdr>
    </w:div>
    <w:div w:id="1254779073">
      <w:marLeft w:val="480"/>
      <w:marRight w:val="0"/>
      <w:marTop w:val="0"/>
      <w:marBottom w:val="0"/>
      <w:divBdr>
        <w:top w:val="none" w:sz="0" w:space="0" w:color="auto"/>
        <w:left w:val="none" w:sz="0" w:space="0" w:color="auto"/>
        <w:bottom w:val="none" w:sz="0" w:space="0" w:color="auto"/>
        <w:right w:val="none" w:sz="0" w:space="0" w:color="auto"/>
      </w:divBdr>
    </w:div>
    <w:div w:id="1254780349">
      <w:marLeft w:val="480"/>
      <w:marRight w:val="0"/>
      <w:marTop w:val="0"/>
      <w:marBottom w:val="0"/>
      <w:divBdr>
        <w:top w:val="none" w:sz="0" w:space="0" w:color="auto"/>
        <w:left w:val="none" w:sz="0" w:space="0" w:color="auto"/>
        <w:bottom w:val="none" w:sz="0" w:space="0" w:color="auto"/>
        <w:right w:val="none" w:sz="0" w:space="0" w:color="auto"/>
      </w:divBdr>
    </w:div>
    <w:div w:id="1254824166">
      <w:marLeft w:val="480"/>
      <w:marRight w:val="0"/>
      <w:marTop w:val="0"/>
      <w:marBottom w:val="0"/>
      <w:divBdr>
        <w:top w:val="none" w:sz="0" w:space="0" w:color="auto"/>
        <w:left w:val="none" w:sz="0" w:space="0" w:color="auto"/>
        <w:bottom w:val="none" w:sz="0" w:space="0" w:color="auto"/>
        <w:right w:val="none" w:sz="0" w:space="0" w:color="auto"/>
      </w:divBdr>
    </w:div>
    <w:div w:id="1254894327">
      <w:marLeft w:val="480"/>
      <w:marRight w:val="0"/>
      <w:marTop w:val="0"/>
      <w:marBottom w:val="0"/>
      <w:divBdr>
        <w:top w:val="none" w:sz="0" w:space="0" w:color="auto"/>
        <w:left w:val="none" w:sz="0" w:space="0" w:color="auto"/>
        <w:bottom w:val="none" w:sz="0" w:space="0" w:color="auto"/>
        <w:right w:val="none" w:sz="0" w:space="0" w:color="auto"/>
      </w:divBdr>
    </w:div>
    <w:div w:id="1254895880">
      <w:marLeft w:val="480"/>
      <w:marRight w:val="0"/>
      <w:marTop w:val="0"/>
      <w:marBottom w:val="0"/>
      <w:divBdr>
        <w:top w:val="none" w:sz="0" w:space="0" w:color="auto"/>
        <w:left w:val="none" w:sz="0" w:space="0" w:color="auto"/>
        <w:bottom w:val="none" w:sz="0" w:space="0" w:color="auto"/>
        <w:right w:val="none" w:sz="0" w:space="0" w:color="auto"/>
      </w:divBdr>
    </w:div>
    <w:div w:id="1254896573">
      <w:marLeft w:val="480"/>
      <w:marRight w:val="0"/>
      <w:marTop w:val="0"/>
      <w:marBottom w:val="0"/>
      <w:divBdr>
        <w:top w:val="none" w:sz="0" w:space="0" w:color="auto"/>
        <w:left w:val="none" w:sz="0" w:space="0" w:color="auto"/>
        <w:bottom w:val="none" w:sz="0" w:space="0" w:color="auto"/>
        <w:right w:val="none" w:sz="0" w:space="0" w:color="auto"/>
      </w:divBdr>
    </w:div>
    <w:div w:id="1254901409">
      <w:marLeft w:val="480"/>
      <w:marRight w:val="0"/>
      <w:marTop w:val="0"/>
      <w:marBottom w:val="0"/>
      <w:divBdr>
        <w:top w:val="none" w:sz="0" w:space="0" w:color="auto"/>
        <w:left w:val="none" w:sz="0" w:space="0" w:color="auto"/>
        <w:bottom w:val="none" w:sz="0" w:space="0" w:color="auto"/>
        <w:right w:val="none" w:sz="0" w:space="0" w:color="auto"/>
      </w:divBdr>
    </w:div>
    <w:div w:id="1254968934">
      <w:marLeft w:val="480"/>
      <w:marRight w:val="0"/>
      <w:marTop w:val="0"/>
      <w:marBottom w:val="0"/>
      <w:divBdr>
        <w:top w:val="none" w:sz="0" w:space="0" w:color="auto"/>
        <w:left w:val="none" w:sz="0" w:space="0" w:color="auto"/>
        <w:bottom w:val="none" w:sz="0" w:space="0" w:color="auto"/>
        <w:right w:val="none" w:sz="0" w:space="0" w:color="auto"/>
      </w:divBdr>
    </w:div>
    <w:div w:id="1254976381">
      <w:marLeft w:val="480"/>
      <w:marRight w:val="0"/>
      <w:marTop w:val="0"/>
      <w:marBottom w:val="0"/>
      <w:divBdr>
        <w:top w:val="none" w:sz="0" w:space="0" w:color="auto"/>
        <w:left w:val="none" w:sz="0" w:space="0" w:color="auto"/>
        <w:bottom w:val="none" w:sz="0" w:space="0" w:color="auto"/>
        <w:right w:val="none" w:sz="0" w:space="0" w:color="auto"/>
      </w:divBdr>
    </w:div>
    <w:div w:id="1255045863">
      <w:marLeft w:val="480"/>
      <w:marRight w:val="0"/>
      <w:marTop w:val="0"/>
      <w:marBottom w:val="0"/>
      <w:divBdr>
        <w:top w:val="none" w:sz="0" w:space="0" w:color="auto"/>
        <w:left w:val="none" w:sz="0" w:space="0" w:color="auto"/>
        <w:bottom w:val="none" w:sz="0" w:space="0" w:color="auto"/>
        <w:right w:val="none" w:sz="0" w:space="0" w:color="auto"/>
      </w:divBdr>
    </w:div>
    <w:div w:id="1255165859">
      <w:marLeft w:val="480"/>
      <w:marRight w:val="0"/>
      <w:marTop w:val="0"/>
      <w:marBottom w:val="0"/>
      <w:divBdr>
        <w:top w:val="none" w:sz="0" w:space="0" w:color="auto"/>
        <w:left w:val="none" w:sz="0" w:space="0" w:color="auto"/>
        <w:bottom w:val="none" w:sz="0" w:space="0" w:color="auto"/>
        <w:right w:val="none" w:sz="0" w:space="0" w:color="auto"/>
      </w:divBdr>
    </w:div>
    <w:div w:id="1255166990">
      <w:marLeft w:val="480"/>
      <w:marRight w:val="0"/>
      <w:marTop w:val="0"/>
      <w:marBottom w:val="0"/>
      <w:divBdr>
        <w:top w:val="none" w:sz="0" w:space="0" w:color="auto"/>
        <w:left w:val="none" w:sz="0" w:space="0" w:color="auto"/>
        <w:bottom w:val="none" w:sz="0" w:space="0" w:color="auto"/>
        <w:right w:val="none" w:sz="0" w:space="0" w:color="auto"/>
      </w:divBdr>
    </w:div>
    <w:div w:id="1255168881">
      <w:marLeft w:val="480"/>
      <w:marRight w:val="0"/>
      <w:marTop w:val="0"/>
      <w:marBottom w:val="0"/>
      <w:divBdr>
        <w:top w:val="none" w:sz="0" w:space="0" w:color="auto"/>
        <w:left w:val="none" w:sz="0" w:space="0" w:color="auto"/>
        <w:bottom w:val="none" w:sz="0" w:space="0" w:color="auto"/>
        <w:right w:val="none" w:sz="0" w:space="0" w:color="auto"/>
      </w:divBdr>
    </w:div>
    <w:div w:id="1255241044">
      <w:marLeft w:val="480"/>
      <w:marRight w:val="0"/>
      <w:marTop w:val="0"/>
      <w:marBottom w:val="0"/>
      <w:divBdr>
        <w:top w:val="none" w:sz="0" w:space="0" w:color="auto"/>
        <w:left w:val="none" w:sz="0" w:space="0" w:color="auto"/>
        <w:bottom w:val="none" w:sz="0" w:space="0" w:color="auto"/>
        <w:right w:val="none" w:sz="0" w:space="0" w:color="auto"/>
      </w:divBdr>
    </w:div>
    <w:div w:id="1255356716">
      <w:marLeft w:val="480"/>
      <w:marRight w:val="0"/>
      <w:marTop w:val="0"/>
      <w:marBottom w:val="0"/>
      <w:divBdr>
        <w:top w:val="none" w:sz="0" w:space="0" w:color="auto"/>
        <w:left w:val="none" w:sz="0" w:space="0" w:color="auto"/>
        <w:bottom w:val="none" w:sz="0" w:space="0" w:color="auto"/>
        <w:right w:val="none" w:sz="0" w:space="0" w:color="auto"/>
      </w:divBdr>
    </w:div>
    <w:div w:id="1255361147">
      <w:marLeft w:val="480"/>
      <w:marRight w:val="0"/>
      <w:marTop w:val="0"/>
      <w:marBottom w:val="0"/>
      <w:divBdr>
        <w:top w:val="none" w:sz="0" w:space="0" w:color="auto"/>
        <w:left w:val="none" w:sz="0" w:space="0" w:color="auto"/>
        <w:bottom w:val="none" w:sz="0" w:space="0" w:color="auto"/>
        <w:right w:val="none" w:sz="0" w:space="0" w:color="auto"/>
      </w:divBdr>
    </w:div>
    <w:div w:id="1255476089">
      <w:marLeft w:val="480"/>
      <w:marRight w:val="0"/>
      <w:marTop w:val="0"/>
      <w:marBottom w:val="0"/>
      <w:divBdr>
        <w:top w:val="none" w:sz="0" w:space="0" w:color="auto"/>
        <w:left w:val="none" w:sz="0" w:space="0" w:color="auto"/>
        <w:bottom w:val="none" w:sz="0" w:space="0" w:color="auto"/>
        <w:right w:val="none" w:sz="0" w:space="0" w:color="auto"/>
      </w:divBdr>
    </w:div>
    <w:div w:id="1255477144">
      <w:marLeft w:val="480"/>
      <w:marRight w:val="0"/>
      <w:marTop w:val="0"/>
      <w:marBottom w:val="0"/>
      <w:divBdr>
        <w:top w:val="none" w:sz="0" w:space="0" w:color="auto"/>
        <w:left w:val="none" w:sz="0" w:space="0" w:color="auto"/>
        <w:bottom w:val="none" w:sz="0" w:space="0" w:color="auto"/>
        <w:right w:val="none" w:sz="0" w:space="0" w:color="auto"/>
      </w:divBdr>
    </w:div>
    <w:div w:id="1255480360">
      <w:marLeft w:val="480"/>
      <w:marRight w:val="0"/>
      <w:marTop w:val="0"/>
      <w:marBottom w:val="0"/>
      <w:divBdr>
        <w:top w:val="none" w:sz="0" w:space="0" w:color="auto"/>
        <w:left w:val="none" w:sz="0" w:space="0" w:color="auto"/>
        <w:bottom w:val="none" w:sz="0" w:space="0" w:color="auto"/>
        <w:right w:val="none" w:sz="0" w:space="0" w:color="auto"/>
      </w:divBdr>
    </w:div>
    <w:div w:id="1255552358">
      <w:marLeft w:val="480"/>
      <w:marRight w:val="0"/>
      <w:marTop w:val="0"/>
      <w:marBottom w:val="0"/>
      <w:divBdr>
        <w:top w:val="none" w:sz="0" w:space="0" w:color="auto"/>
        <w:left w:val="none" w:sz="0" w:space="0" w:color="auto"/>
        <w:bottom w:val="none" w:sz="0" w:space="0" w:color="auto"/>
        <w:right w:val="none" w:sz="0" w:space="0" w:color="auto"/>
      </w:divBdr>
    </w:div>
    <w:div w:id="1255556752">
      <w:marLeft w:val="480"/>
      <w:marRight w:val="0"/>
      <w:marTop w:val="0"/>
      <w:marBottom w:val="0"/>
      <w:divBdr>
        <w:top w:val="none" w:sz="0" w:space="0" w:color="auto"/>
        <w:left w:val="none" w:sz="0" w:space="0" w:color="auto"/>
        <w:bottom w:val="none" w:sz="0" w:space="0" w:color="auto"/>
        <w:right w:val="none" w:sz="0" w:space="0" w:color="auto"/>
      </w:divBdr>
    </w:div>
    <w:div w:id="1255628611">
      <w:marLeft w:val="480"/>
      <w:marRight w:val="0"/>
      <w:marTop w:val="0"/>
      <w:marBottom w:val="0"/>
      <w:divBdr>
        <w:top w:val="none" w:sz="0" w:space="0" w:color="auto"/>
        <w:left w:val="none" w:sz="0" w:space="0" w:color="auto"/>
        <w:bottom w:val="none" w:sz="0" w:space="0" w:color="auto"/>
        <w:right w:val="none" w:sz="0" w:space="0" w:color="auto"/>
      </w:divBdr>
    </w:div>
    <w:div w:id="1255673620">
      <w:marLeft w:val="480"/>
      <w:marRight w:val="0"/>
      <w:marTop w:val="0"/>
      <w:marBottom w:val="0"/>
      <w:divBdr>
        <w:top w:val="none" w:sz="0" w:space="0" w:color="auto"/>
        <w:left w:val="none" w:sz="0" w:space="0" w:color="auto"/>
        <w:bottom w:val="none" w:sz="0" w:space="0" w:color="auto"/>
        <w:right w:val="none" w:sz="0" w:space="0" w:color="auto"/>
      </w:divBdr>
    </w:div>
    <w:div w:id="1255674238">
      <w:marLeft w:val="480"/>
      <w:marRight w:val="0"/>
      <w:marTop w:val="0"/>
      <w:marBottom w:val="0"/>
      <w:divBdr>
        <w:top w:val="none" w:sz="0" w:space="0" w:color="auto"/>
        <w:left w:val="none" w:sz="0" w:space="0" w:color="auto"/>
        <w:bottom w:val="none" w:sz="0" w:space="0" w:color="auto"/>
        <w:right w:val="none" w:sz="0" w:space="0" w:color="auto"/>
      </w:divBdr>
    </w:div>
    <w:div w:id="1255700668">
      <w:marLeft w:val="480"/>
      <w:marRight w:val="0"/>
      <w:marTop w:val="0"/>
      <w:marBottom w:val="0"/>
      <w:divBdr>
        <w:top w:val="none" w:sz="0" w:space="0" w:color="auto"/>
        <w:left w:val="none" w:sz="0" w:space="0" w:color="auto"/>
        <w:bottom w:val="none" w:sz="0" w:space="0" w:color="auto"/>
        <w:right w:val="none" w:sz="0" w:space="0" w:color="auto"/>
      </w:divBdr>
    </w:div>
    <w:div w:id="1255823445">
      <w:marLeft w:val="480"/>
      <w:marRight w:val="0"/>
      <w:marTop w:val="0"/>
      <w:marBottom w:val="0"/>
      <w:divBdr>
        <w:top w:val="none" w:sz="0" w:space="0" w:color="auto"/>
        <w:left w:val="none" w:sz="0" w:space="0" w:color="auto"/>
        <w:bottom w:val="none" w:sz="0" w:space="0" w:color="auto"/>
        <w:right w:val="none" w:sz="0" w:space="0" w:color="auto"/>
      </w:divBdr>
    </w:div>
    <w:div w:id="1255824586">
      <w:marLeft w:val="480"/>
      <w:marRight w:val="0"/>
      <w:marTop w:val="0"/>
      <w:marBottom w:val="0"/>
      <w:divBdr>
        <w:top w:val="none" w:sz="0" w:space="0" w:color="auto"/>
        <w:left w:val="none" w:sz="0" w:space="0" w:color="auto"/>
        <w:bottom w:val="none" w:sz="0" w:space="0" w:color="auto"/>
        <w:right w:val="none" w:sz="0" w:space="0" w:color="auto"/>
      </w:divBdr>
    </w:div>
    <w:div w:id="1255826601">
      <w:marLeft w:val="480"/>
      <w:marRight w:val="0"/>
      <w:marTop w:val="0"/>
      <w:marBottom w:val="0"/>
      <w:divBdr>
        <w:top w:val="none" w:sz="0" w:space="0" w:color="auto"/>
        <w:left w:val="none" w:sz="0" w:space="0" w:color="auto"/>
        <w:bottom w:val="none" w:sz="0" w:space="0" w:color="auto"/>
        <w:right w:val="none" w:sz="0" w:space="0" w:color="auto"/>
      </w:divBdr>
    </w:div>
    <w:div w:id="1255867336">
      <w:marLeft w:val="480"/>
      <w:marRight w:val="0"/>
      <w:marTop w:val="0"/>
      <w:marBottom w:val="0"/>
      <w:divBdr>
        <w:top w:val="none" w:sz="0" w:space="0" w:color="auto"/>
        <w:left w:val="none" w:sz="0" w:space="0" w:color="auto"/>
        <w:bottom w:val="none" w:sz="0" w:space="0" w:color="auto"/>
        <w:right w:val="none" w:sz="0" w:space="0" w:color="auto"/>
      </w:divBdr>
    </w:div>
    <w:div w:id="1255867541">
      <w:marLeft w:val="480"/>
      <w:marRight w:val="0"/>
      <w:marTop w:val="0"/>
      <w:marBottom w:val="0"/>
      <w:divBdr>
        <w:top w:val="none" w:sz="0" w:space="0" w:color="auto"/>
        <w:left w:val="none" w:sz="0" w:space="0" w:color="auto"/>
        <w:bottom w:val="none" w:sz="0" w:space="0" w:color="auto"/>
        <w:right w:val="none" w:sz="0" w:space="0" w:color="auto"/>
      </w:divBdr>
    </w:div>
    <w:div w:id="1255898612">
      <w:marLeft w:val="480"/>
      <w:marRight w:val="0"/>
      <w:marTop w:val="0"/>
      <w:marBottom w:val="0"/>
      <w:divBdr>
        <w:top w:val="none" w:sz="0" w:space="0" w:color="auto"/>
        <w:left w:val="none" w:sz="0" w:space="0" w:color="auto"/>
        <w:bottom w:val="none" w:sz="0" w:space="0" w:color="auto"/>
        <w:right w:val="none" w:sz="0" w:space="0" w:color="auto"/>
      </w:divBdr>
    </w:div>
    <w:div w:id="1256011490">
      <w:marLeft w:val="480"/>
      <w:marRight w:val="0"/>
      <w:marTop w:val="0"/>
      <w:marBottom w:val="0"/>
      <w:divBdr>
        <w:top w:val="none" w:sz="0" w:space="0" w:color="auto"/>
        <w:left w:val="none" w:sz="0" w:space="0" w:color="auto"/>
        <w:bottom w:val="none" w:sz="0" w:space="0" w:color="auto"/>
        <w:right w:val="none" w:sz="0" w:space="0" w:color="auto"/>
      </w:divBdr>
    </w:div>
    <w:div w:id="1256019399">
      <w:marLeft w:val="480"/>
      <w:marRight w:val="0"/>
      <w:marTop w:val="0"/>
      <w:marBottom w:val="0"/>
      <w:divBdr>
        <w:top w:val="none" w:sz="0" w:space="0" w:color="auto"/>
        <w:left w:val="none" w:sz="0" w:space="0" w:color="auto"/>
        <w:bottom w:val="none" w:sz="0" w:space="0" w:color="auto"/>
        <w:right w:val="none" w:sz="0" w:space="0" w:color="auto"/>
      </w:divBdr>
    </w:div>
    <w:div w:id="1256088413">
      <w:marLeft w:val="480"/>
      <w:marRight w:val="0"/>
      <w:marTop w:val="0"/>
      <w:marBottom w:val="0"/>
      <w:divBdr>
        <w:top w:val="none" w:sz="0" w:space="0" w:color="auto"/>
        <w:left w:val="none" w:sz="0" w:space="0" w:color="auto"/>
        <w:bottom w:val="none" w:sz="0" w:space="0" w:color="auto"/>
        <w:right w:val="none" w:sz="0" w:space="0" w:color="auto"/>
      </w:divBdr>
    </w:div>
    <w:div w:id="1256091306">
      <w:marLeft w:val="480"/>
      <w:marRight w:val="0"/>
      <w:marTop w:val="0"/>
      <w:marBottom w:val="0"/>
      <w:divBdr>
        <w:top w:val="none" w:sz="0" w:space="0" w:color="auto"/>
        <w:left w:val="none" w:sz="0" w:space="0" w:color="auto"/>
        <w:bottom w:val="none" w:sz="0" w:space="0" w:color="auto"/>
        <w:right w:val="none" w:sz="0" w:space="0" w:color="auto"/>
      </w:divBdr>
    </w:div>
    <w:div w:id="1256137043">
      <w:marLeft w:val="480"/>
      <w:marRight w:val="0"/>
      <w:marTop w:val="0"/>
      <w:marBottom w:val="0"/>
      <w:divBdr>
        <w:top w:val="none" w:sz="0" w:space="0" w:color="auto"/>
        <w:left w:val="none" w:sz="0" w:space="0" w:color="auto"/>
        <w:bottom w:val="none" w:sz="0" w:space="0" w:color="auto"/>
        <w:right w:val="none" w:sz="0" w:space="0" w:color="auto"/>
      </w:divBdr>
    </w:div>
    <w:div w:id="1256137217">
      <w:marLeft w:val="480"/>
      <w:marRight w:val="0"/>
      <w:marTop w:val="0"/>
      <w:marBottom w:val="0"/>
      <w:divBdr>
        <w:top w:val="none" w:sz="0" w:space="0" w:color="auto"/>
        <w:left w:val="none" w:sz="0" w:space="0" w:color="auto"/>
        <w:bottom w:val="none" w:sz="0" w:space="0" w:color="auto"/>
        <w:right w:val="none" w:sz="0" w:space="0" w:color="auto"/>
      </w:divBdr>
    </w:div>
    <w:div w:id="1256204223">
      <w:marLeft w:val="480"/>
      <w:marRight w:val="0"/>
      <w:marTop w:val="0"/>
      <w:marBottom w:val="0"/>
      <w:divBdr>
        <w:top w:val="none" w:sz="0" w:space="0" w:color="auto"/>
        <w:left w:val="none" w:sz="0" w:space="0" w:color="auto"/>
        <w:bottom w:val="none" w:sz="0" w:space="0" w:color="auto"/>
        <w:right w:val="none" w:sz="0" w:space="0" w:color="auto"/>
      </w:divBdr>
    </w:div>
    <w:div w:id="1256354256">
      <w:marLeft w:val="480"/>
      <w:marRight w:val="0"/>
      <w:marTop w:val="0"/>
      <w:marBottom w:val="0"/>
      <w:divBdr>
        <w:top w:val="none" w:sz="0" w:space="0" w:color="auto"/>
        <w:left w:val="none" w:sz="0" w:space="0" w:color="auto"/>
        <w:bottom w:val="none" w:sz="0" w:space="0" w:color="auto"/>
        <w:right w:val="none" w:sz="0" w:space="0" w:color="auto"/>
      </w:divBdr>
    </w:div>
    <w:div w:id="1256354941">
      <w:marLeft w:val="480"/>
      <w:marRight w:val="0"/>
      <w:marTop w:val="0"/>
      <w:marBottom w:val="0"/>
      <w:divBdr>
        <w:top w:val="none" w:sz="0" w:space="0" w:color="auto"/>
        <w:left w:val="none" w:sz="0" w:space="0" w:color="auto"/>
        <w:bottom w:val="none" w:sz="0" w:space="0" w:color="auto"/>
        <w:right w:val="none" w:sz="0" w:space="0" w:color="auto"/>
      </w:divBdr>
    </w:div>
    <w:div w:id="1256473055">
      <w:marLeft w:val="480"/>
      <w:marRight w:val="0"/>
      <w:marTop w:val="0"/>
      <w:marBottom w:val="0"/>
      <w:divBdr>
        <w:top w:val="none" w:sz="0" w:space="0" w:color="auto"/>
        <w:left w:val="none" w:sz="0" w:space="0" w:color="auto"/>
        <w:bottom w:val="none" w:sz="0" w:space="0" w:color="auto"/>
        <w:right w:val="none" w:sz="0" w:space="0" w:color="auto"/>
      </w:divBdr>
    </w:div>
    <w:div w:id="1256548609">
      <w:marLeft w:val="480"/>
      <w:marRight w:val="0"/>
      <w:marTop w:val="0"/>
      <w:marBottom w:val="0"/>
      <w:divBdr>
        <w:top w:val="none" w:sz="0" w:space="0" w:color="auto"/>
        <w:left w:val="none" w:sz="0" w:space="0" w:color="auto"/>
        <w:bottom w:val="none" w:sz="0" w:space="0" w:color="auto"/>
        <w:right w:val="none" w:sz="0" w:space="0" w:color="auto"/>
      </w:divBdr>
    </w:div>
    <w:div w:id="1256552950">
      <w:marLeft w:val="480"/>
      <w:marRight w:val="0"/>
      <w:marTop w:val="0"/>
      <w:marBottom w:val="0"/>
      <w:divBdr>
        <w:top w:val="none" w:sz="0" w:space="0" w:color="auto"/>
        <w:left w:val="none" w:sz="0" w:space="0" w:color="auto"/>
        <w:bottom w:val="none" w:sz="0" w:space="0" w:color="auto"/>
        <w:right w:val="none" w:sz="0" w:space="0" w:color="auto"/>
      </w:divBdr>
    </w:div>
    <w:div w:id="1256668203">
      <w:marLeft w:val="480"/>
      <w:marRight w:val="0"/>
      <w:marTop w:val="0"/>
      <w:marBottom w:val="0"/>
      <w:divBdr>
        <w:top w:val="none" w:sz="0" w:space="0" w:color="auto"/>
        <w:left w:val="none" w:sz="0" w:space="0" w:color="auto"/>
        <w:bottom w:val="none" w:sz="0" w:space="0" w:color="auto"/>
        <w:right w:val="none" w:sz="0" w:space="0" w:color="auto"/>
      </w:divBdr>
    </w:div>
    <w:div w:id="1256672615">
      <w:marLeft w:val="480"/>
      <w:marRight w:val="0"/>
      <w:marTop w:val="0"/>
      <w:marBottom w:val="0"/>
      <w:divBdr>
        <w:top w:val="none" w:sz="0" w:space="0" w:color="auto"/>
        <w:left w:val="none" w:sz="0" w:space="0" w:color="auto"/>
        <w:bottom w:val="none" w:sz="0" w:space="0" w:color="auto"/>
        <w:right w:val="none" w:sz="0" w:space="0" w:color="auto"/>
      </w:divBdr>
    </w:div>
    <w:div w:id="1256745945">
      <w:marLeft w:val="480"/>
      <w:marRight w:val="0"/>
      <w:marTop w:val="0"/>
      <w:marBottom w:val="0"/>
      <w:divBdr>
        <w:top w:val="none" w:sz="0" w:space="0" w:color="auto"/>
        <w:left w:val="none" w:sz="0" w:space="0" w:color="auto"/>
        <w:bottom w:val="none" w:sz="0" w:space="0" w:color="auto"/>
        <w:right w:val="none" w:sz="0" w:space="0" w:color="auto"/>
      </w:divBdr>
    </w:div>
    <w:div w:id="1256783922">
      <w:marLeft w:val="480"/>
      <w:marRight w:val="0"/>
      <w:marTop w:val="0"/>
      <w:marBottom w:val="0"/>
      <w:divBdr>
        <w:top w:val="none" w:sz="0" w:space="0" w:color="auto"/>
        <w:left w:val="none" w:sz="0" w:space="0" w:color="auto"/>
        <w:bottom w:val="none" w:sz="0" w:space="0" w:color="auto"/>
        <w:right w:val="none" w:sz="0" w:space="0" w:color="auto"/>
      </w:divBdr>
    </w:div>
    <w:div w:id="1256786920">
      <w:marLeft w:val="480"/>
      <w:marRight w:val="0"/>
      <w:marTop w:val="0"/>
      <w:marBottom w:val="0"/>
      <w:divBdr>
        <w:top w:val="none" w:sz="0" w:space="0" w:color="auto"/>
        <w:left w:val="none" w:sz="0" w:space="0" w:color="auto"/>
        <w:bottom w:val="none" w:sz="0" w:space="0" w:color="auto"/>
        <w:right w:val="none" w:sz="0" w:space="0" w:color="auto"/>
      </w:divBdr>
    </w:div>
    <w:div w:id="1256861677">
      <w:marLeft w:val="480"/>
      <w:marRight w:val="0"/>
      <w:marTop w:val="0"/>
      <w:marBottom w:val="0"/>
      <w:divBdr>
        <w:top w:val="none" w:sz="0" w:space="0" w:color="auto"/>
        <w:left w:val="none" w:sz="0" w:space="0" w:color="auto"/>
        <w:bottom w:val="none" w:sz="0" w:space="0" w:color="auto"/>
        <w:right w:val="none" w:sz="0" w:space="0" w:color="auto"/>
      </w:divBdr>
    </w:div>
    <w:div w:id="1256982008">
      <w:marLeft w:val="480"/>
      <w:marRight w:val="0"/>
      <w:marTop w:val="0"/>
      <w:marBottom w:val="0"/>
      <w:divBdr>
        <w:top w:val="none" w:sz="0" w:space="0" w:color="auto"/>
        <w:left w:val="none" w:sz="0" w:space="0" w:color="auto"/>
        <w:bottom w:val="none" w:sz="0" w:space="0" w:color="auto"/>
        <w:right w:val="none" w:sz="0" w:space="0" w:color="auto"/>
      </w:divBdr>
    </w:div>
    <w:div w:id="1257012284">
      <w:marLeft w:val="480"/>
      <w:marRight w:val="0"/>
      <w:marTop w:val="0"/>
      <w:marBottom w:val="0"/>
      <w:divBdr>
        <w:top w:val="none" w:sz="0" w:space="0" w:color="auto"/>
        <w:left w:val="none" w:sz="0" w:space="0" w:color="auto"/>
        <w:bottom w:val="none" w:sz="0" w:space="0" w:color="auto"/>
        <w:right w:val="none" w:sz="0" w:space="0" w:color="auto"/>
      </w:divBdr>
    </w:div>
    <w:div w:id="1257055470">
      <w:marLeft w:val="480"/>
      <w:marRight w:val="0"/>
      <w:marTop w:val="0"/>
      <w:marBottom w:val="0"/>
      <w:divBdr>
        <w:top w:val="none" w:sz="0" w:space="0" w:color="auto"/>
        <w:left w:val="none" w:sz="0" w:space="0" w:color="auto"/>
        <w:bottom w:val="none" w:sz="0" w:space="0" w:color="auto"/>
        <w:right w:val="none" w:sz="0" w:space="0" w:color="auto"/>
      </w:divBdr>
    </w:div>
    <w:div w:id="1257134956">
      <w:marLeft w:val="480"/>
      <w:marRight w:val="0"/>
      <w:marTop w:val="0"/>
      <w:marBottom w:val="0"/>
      <w:divBdr>
        <w:top w:val="none" w:sz="0" w:space="0" w:color="auto"/>
        <w:left w:val="none" w:sz="0" w:space="0" w:color="auto"/>
        <w:bottom w:val="none" w:sz="0" w:space="0" w:color="auto"/>
        <w:right w:val="none" w:sz="0" w:space="0" w:color="auto"/>
      </w:divBdr>
    </w:div>
    <w:div w:id="1257177211">
      <w:marLeft w:val="480"/>
      <w:marRight w:val="0"/>
      <w:marTop w:val="0"/>
      <w:marBottom w:val="0"/>
      <w:divBdr>
        <w:top w:val="none" w:sz="0" w:space="0" w:color="auto"/>
        <w:left w:val="none" w:sz="0" w:space="0" w:color="auto"/>
        <w:bottom w:val="none" w:sz="0" w:space="0" w:color="auto"/>
        <w:right w:val="none" w:sz="0" w:space="0" w:color="auto"/>
      </w:divBdr>
    </w:div>
    <w:div w:id="1257208399">
      <w:marLeft w:val="480"/>
      <w:marRight w:val="0"/>
      <w:marTop w:val="0"/>
      <w:marBottom w:val="0"/>
      <w:divBdr>
        <w:top w:val="none" w:sz="0" w:space="0" w:color="auto"/>
        <w:left w:val="none" w:sz="0" w:space="0" w:color="auto"/>
        <w:bottom w:val="none" w:sz="0" w:space="0" w:color="auto"/>
        <w:right w:val="none" w:sz="0" w:space="0" w:color="auto"/>
      </w:divBdr>
    </w:div>
    <w:div w:id="1257251375">
      <w:marLeft w:val="480"/>
      <w:marRight w:val="0"/>
      <w:marTop w:val="0"/>
      <w:marBottom w:val="0"/>
      <w:divBdr>
        <w:top w:val="none" w:sz="0" w:space="0" w:color="auto"/>
        <w:left w:val="none" w:sz="0" w:space="0" w:color="auto"/>
        <w:bottom w:val="none" w:sz="0" w:space="0" w:color="auto"/>
        <w:right w:val="none" w:sz="0" w:space="0" w:color="auto"/>
      </w:divBdr>
    </w:div>
    <w:div w:id="1257327417">
      <w:marLeft w:val="480"/>
      <w:marRight w:val="0"/>
      <w:marTop w:val="0"/>
      <w:marBottom w:val="0"/>
      <w:divBdr>
        <w:top w:val="none" w:sz="0" w:space="0" w:color="auto"/>
        <w:left w:val="none" w:sz="0" w:space="0" w:color="auto"/>
        <w:bottom w:val="none" w:sz="0" w:space="0" w:color="auto"/>
        <w:right w:val="none" w:sz="0" w:space="0" w:color="auto"/>
      </w:divBdr>
    </w:div>
    <w:div w:id="1257329286">
      <w:marLeft w:val="480"/>
      <w:marRight w:val="0"/>
      <w:marTop w:val="0"/>
      <w:marBottom w:val="0"/>
      <w:divBdr>
        <w:top w:val="none" w:sz="0" w:space="0" w:color="auto"/>
        <w:left w:val="none" w:sz="0" w:space="0" w:color="auto"/>
        <w:bottom w:val="none" w:sz="0" w:space="0" w:color="auto"/>
        <w:right w:val="none" w:sz="0" w:space="0" w:color="auto"/>
      </w:divBdr>
    </w:div>
    <w:div w:id="1257396454">
      <w:marLeft w:val="480"/>
      <w:marRight w:val="0"/>
      <w:marTop w:val="0"/>
      <w:marBottom w:val="0"/>
      <w:divBdr>
        <w:top w:val="none" w:sz="0" w:space="0" w:color="auto"/>
        <w:left w:val="none" w:sz="0" w:space="0" w:color="auto"/>
        <w:bottom w:val="none" w:sz="0" w:space="0" w:color="auto"/>
        <w:right w:val="none" w:sz="0" w:space="0" w:color="auto"/>
      </w:divBdr>
    </w:div>
    <w:div w:id="1257440010">
      <w:marLeft w:val="480"/>
      <w:marRight w:val="0"/>
      <w:marTop w:val="0"/>
      <w:marBottom w:val="0"/>
      <w:divBdr>
        <w:top w:val="none" w:sz="0" w:space="0" w:color="auto"/>
        <w:left w:val="none" w:sz="0" w:space="0" w:color="auto"/>
        <w:bottom w:val="none" w:sz="0" w:space="0" w:color="auto"/>
        <w:right w:val="none" w:sz="0" w:space="0" w:color="auto"/>
      </w:divBdr>
    </w:div>
    <w:div w:id="1257442102">
      <w:marLeft w:val="480"/>
      <w:marRight w:val="0"/>
      <w:marTop w:val="0"/>
      <w:marBottom w:val="0"/>
      <w:divBdr>
        <w:top w:val="none" w:sz="0" w:space="0" w:color="auto"/>
        <w:left w:val="none" w:sz="0" w:space="0" w:color="auto"/>
        <w:bottom w:val="none" w:sz="0" w:space="0" w:color="auto"/>
        <w:right w:val="none" w:sz="0" w:space="0" w:color="auto"/>
      </w:divBdr>
    </w:div>
    <w:div w:id="1257447032">
      <w:marLeft w:val="480"/>
      <w:marRight w:val="0"/>
      <w:marTop w:val="0"/>
      <w:marBottom w:val="0"/>
      <w:divBdr>
        <w:top w:val="none" w:sz="0" w:space="0" w:color="auto"/>
        <w:left w:val="none" w:sz="0" w:space="0" w:color="auto"/>
        <w:bottom w:val="none" w:sz="0" w:space="0" w:color="auto"/>
        <w:right w:val="none" w:sz="0" w:space="0" w:color="auto"/>
      </w:divBdr>
    </w:div>
    <w:div w:id="1257471744">
      <w:marLeft w:val="480"/>
      <w:marRight w:val="0"/>
      <w:marTop w:val="0"/>
      <w:marBottom w:val="0"/>
      <w:divBdr>
        <w:top w:val="none" w:sz="0" w:space="0" w:color="auto"/>
        <w:left w:val="none" w:sz="0" w:space="0" w:color="auto"/>
        <w:bottom w:val="none" w:sz="0" w:space="0" w:color="auto"/>
        <w:right w:val="none" w:sz="0" w:space="0" w:color="auto"/>
      </w:divBdr>
    </w:div>
    <w:div w:id="1257514393">
      <w:marLeft w:val="480"/>
      <w:marRight w:val="0"/>
      <w:marTop w:val="0"/>
      <w:marBottom w:val="0"/>
      <w:divBdr>
        <w:top w:val="none" w:sz="0" w:space="0" w:color="auto"/>
        <w:left w:val="none" w:sz="0" w:space="0" w:color="auto"/>
        <w:bottom w:val="none" w:sz="0" w:space="0" w:color="auto"/>
        <w:right w:val="none" w:sz="0" w:space="0" w:color="auto"/>
      </w:divBdr>
    </w:div>
    <w:div w:id="1257523427">
      <w:marLeft w:val="480"/>
      <w:marRight w:val="0"/>
      <w:marTop w:val="0"/>
      <w:marBottom w:val="0"/>
      <w:divBdr>
        <w:top w:val="none" w:sz="0" w:space="0" w:color="auto"/>
        <w:left w:val="none" w:sz="0" w:space="0" w:color="auto"/>
        <w:bottom w:val="none" w:sz="0" w:space="0" w:color="auto"/>
        <w:right w:val="none" w:sz="0" w:space="0" w:color="auto"/>
      </w:divBdr>
    </w:div>
    <w:div w:id="1257589524">
      <w:marLeft w:val="480"/>
      <w:marRight w:val="0"/>
      <w:marTop w:val="0"/>
      <w:marBottom w:val="0"/>
      <w:divBdr>
        <w:top w:val="none" w:sz="0" w:space="0" w:color="auto"/>
        <w:left w:val="none" w:sz="0" w:space="0" w:color="auto"/>
        <w:bottom w:val="none" w:sz="0" w:space="0" w:color="auto"/>
        <w:right w:val="none" w:sz="0" w:space="0" w:color="auto"/>
      </w:divBdr>
    </w:div>
    <w:div w:id="1257667830">
      <w:marLeft w:val="480"/>
      <w:marRight w:val="0"/>
      <w:marTop w:val="0"/>
      <w:marBottom w:val="0"/>
      <w:divBdr>
        <w:top w:val="none" w:sz="0" w:space="0" w:color="auto"/>
        <w:left w:val="none" w:sz="0" w:space="0" w:color="auto"/>
        <w:bottom w:val="none" w:sz="0" w:space="0" w:color="auto"/>
        <w:right w:val="none" w:sz="0" w:space="0" w:color="auto"/>
      </w:divBdr>
    </w:div>
    <w:div w:id="1257716352">
      <w:marLeft w:val="480"/>
      <w:marRight w:val="0"/>
      <w:marTop w:val="0"/>
      <w:marBottom w:val="0"/>
      <w:divBdr>
        <w:top w:val="none" w:sz="0" w:space="0" w:color="auto"/>
        <w:left w:val="none" w:sz="0" w:space="0" w:color="auto"/>
        <w:bottom w:val="none" w:sz="0" w:space="0" w:color="auto"/>
        <w:right w:val="none" w:sz="0" w:space="0" w:color="auto"/>
      </w:divBdr>
    </w:div>
    <w:div w:id="1257788511">
      <w:marLeft w:val="480"/>
      <w:marRight w:val="0"/>
      <w:marTop w:val="0"/>
      <w:marBottom w:val="0"/>
      <w:divBdr>
        <w:top w:val="none" w:sz="0" w:space="0" w:color="auto"/>
        <w:left w:val="none" w:sz="0" w:space="0" w:color="auto"/>
        <w:bottom w:val="none" w:sz="0" w:space="0" w:color="auto"/>
        <w:right w:val="none" w:sz="0" w:space="0" w:color="auto"/>
      </w:divBdr>
    </w:div>
    <w:div w:id="1257791523">
      <w:marLeft w:val="480"/>
      <w:marRight w:val="0"/>
      <w:marTop w:val="0"/>
      <w:marBottom w:val="0"/>
      <w:divBdr>
        <w:top w:val="none" w:sz="0" w:space="0" w:color="auto"/>
        <w:left w:val="none" w:sz="0" w:space="0" w:color="auto"/>
        <w:bottom w:val="none" w:sz="0" w:space="0" w:color="auto"/>
        <w:right w:val="none" w:sz="0" w:space="0" w:color="auto"/>
      </w:divBdr>
    </w:div>
    <w:div w:id="1257832778">
      <w:marLeft w:val="480"/>
      <w:marRight w:val="0"/>
      <w:marTop w:val="0"/>
      <w:marBottom w:val="0"/>
      <w:divBdr>
        <w:top w:val="none" w:sz="0" w:space="0" w:color="auto"/>
        <w:left w:val="none" w:sz="0" w:space="0" w:color="auto"/>
        <w:bottom w:val="none" w:sz="0" w:space="0" w:color="auto"/>
        <w:right w:val="none" w:sz="0" w:space="0" w:color="auto"/>
      </w:divBdr>
    </w:div>
    <w:div w:id="1258100760">
      <w:marLeft w:val="480"/>
      <w:marRight w:val="0"/>
      <w:marTop w:val="0"/>
      <w:marBottom w:val="0"/>
      <w:divBdr>
        <w:top w:val="none" w:sz="0" w:space="0" w:color="auto"/>
        <w:left w:val="none" w:sz="0" w:space="0" w:color="auto"/>
        <w:bottom w:val="none" w:sz="0" w:space="0" w:color="auto"/>
        <w:right w:val="none" w:sz="0" w:space="0" w:color="auto"/>
      </w:divBdr>
    </w:div>
    <w:div w:id="1258100766">
      <w:marLeft w:val="480"/>
      <w:marRight w:val="0"/>
      <w:marTop w:val="0"/>
      <w:marBottom w:val="0"/>
      <w:divBdr>
        <w:top w:val="none" w:sz="0" w:space="0" w:color="auto"/>
        <w:left w:val="none" w:sz="0" w:space="0" w:color="auto"/>
        <w:bottom w:val="none" w:sz="0" w:space="0" w:color="auto"/>
        <w:right w:val="none" w:sz="0" w:space="0" w:color="auto"/>
      </w:divBdr>
    </w:div>
    <w:div w:id="1258101626">
      <w:marLeft w:val="480"/>
      <w:marRight w:val="0"/>
      <w:marTop w:val="0"/>
      <w:marBottom w:val="0"/>
      <w:divBdr>
        <w:top w:val="none" w:sz="0" w:space="0" w:color="auto"/>
        <w:left w:val="none" w:sz="0" w:space="0" w:color="auto"/>
        <w:bottom w:val="none" w:sz="0" w:space="0" w:color="auto"/>
        <w:right w:val="none" w:sz="0" w:space="0" w:color="auto"/>
      </w:divBdr>
    </w:div>
    <w:div w:id="1258244820">
      <w:marLeft w:val="480"/>
      <w:marRight w:val="0"/>
      <w:marTop w:val="0"/>
      <w:marBottom w:val="0"/>
      <w:divBdr>
        <w:top w:val="none" w:sz="0" w:space="0" w:color="auto"/>
        <w:left w:val="none" w:sz="0" w:space="0" w:color="auto"/>
        <w:bottom w:val="none" w:sz="0" w:space="0" w:color="auto"/>
        <w:right w:val="none" w:sz="0" w:space="0" w:color="auto"/>
      </w:divBdr>
    </w:div>
    <w:div w:id="1258254423">
      <w:marLeft w:val="480"/>
      <w:marRight w:val="0"/>
      <w:marTop w:val="0"/>
      <w:marBottom w:val="0"/>
      <w:divBdr>
        <w:top w:val="none" w:sz="0" w:space="0" w:color="auto"/>
        <w:left w:val="none" w:sz="0" w:space="0" w:color="auto"/>
        <w:bottom w:val="none" w:sz="0" w:space="0" w:color="auto"/>
        <w:right w:val="none" w:sz="0" w:space="0" w:color="auto"/>
      </w:divBdr>
    </w:div>
    <w:div w:id="1258291593">
      <w:marLeft w:val="480"/>
      <w:marRight w:val="0"/>
      <w:marTop w:val="0"/>
      <w:marBottom w:val="0"/>
      <w:divBdr>
        <w:top w:val="none" w:sz="0" w:space="0" w:color="auto"/>
        <w:left w:val="none" w:sz="0" w:space="0" w:color="auto"/>
        <w:bottom w:val="none" w:sz="0" w:space="0" w:color="auto"/>
        <w:right w:val="none" w:sz="0" w:space="0" w:color="auto"/>
      </w:divBdr>
    </w:div>
    <w:div w:id="1258321455">
      <w:marLeft w:val="480"/>
      <w:marRight w:val="0"/>
      <w:marTop w:val="0"/>
      <w:marBottom w:val="0"/>
      <w:divBdr>
        <w:top w:val="none" w:sz="0" w:space="0" w:color="auto"/>
        <w:left w:val="none" w:sz="0" w:space="0" w:color="auto"/>
        <w:bottom w:val="none" w:sz="0" w:space="0" w:color="auto"/>
        <w:right w:val="none" w:sz="0" w:space="0" w:color="auto"/>
      </w:divBdr>
    </w:div>
    <w:div w:id="1258366955">
      <w:marLeft w:val="480"/>
      <w:marRight w:val="0"/>
      <w:marTop w:val="0"/>
      <w:marBottom w:val="0"/>
      <w:divBdr>
        <w:top w:val="none" w:sz="0" w:space="0" w:color="auto"/>
        <w:left w:val="none" w:sz="0" w:space="0" w:color="auto"/>
        <w:bottom w:val="none" w:sz="0" w:space="0" w:color="auto"/>
        <w:right w:val="none" w:sz="0" w:space="0" w:color="auto"/>
      </w:divBdr>
    </w:div>
    <w:div w:id="1258369886">
      <w:marLeft w:val="480"/>
      <w:marRight w:val="0"/>
      <w:marTop w:val="0"/>
      <w:marBottom w:val="0"/>
      <w:divBdr>
        <w:top w:val="none" w:sz="0" w:space="0" w:color="auto"/>
        <w:left w:val="none" w:sz="0" w:space="0" w:color="auto"/>
        <w:bottom w:val="none" w:sz="0" w:space="0" w:color="auto"/>
        <w:right w:val="none" w:sz="0" w:space="0" w:color="auto"/>
      </w:divBdr>
    </w:div>
    <w:div w:id="1258371697">
      <w:marLeft w:val="480"/>
      <w:marRight w:val="0"/>
      <w:marTop w:val="0"/>
      <w:marBottom w:val="0"/>
      <w:divBdr>
        <w:top w:val="none" w:sz="0" w:space="0" w:color="auto"/>
        <w:left w:val="none" w:sz="0" w:space="0" w:color="auto"/>
        <w:bottom w:val="none" w:sz="0" w:space="0" w:color="auto"/>
        <w:right w:val="none" w:sz="0" w:space="0" w:color="auto"/>
      </w:divBdr>
    </w:div>
    <w:div w:id="1258488183">
      <w:marLeft w:val="480"/>
      <w:marRight w:val="0"/>
      <w:marTop w:val="0"/>
      <w:marBottom w:val="0"/>
      <w:divBdr>
        <w:top w:val="none" w:sz="0" w:space="0" w:color="auto"/>
        <w:left w:val="none" w:sz="0" w:space="0" w:color="auto"/>
        <w:bottom w:val="none" w:sz="0" w:space="0" w:color="auto"/>
        <w:right w:val="none" w:sz="0" w:space="0" w:color="auto"/>
      </w:divBdr>
    </w:div>
    <w:div w:id="1258488830">
      <w:marLeft w:val="480"/>
      <w:marRight w:val="0"/>
      <w:marTop w:val="0"/>
      <w:marBottom w:val="0"/>
      <w:divBdr>
        <w:top w:val="none" w:sz="0" w:space="0" w:color="auto"/>
        <w:left w:val="none" w:sz="0" w:space="0" w:color="auto"/>
        <w:bottom w:val="none" w:sz="0" w:space="0" w:color="auto"/>
        <w:right w:val="none" w:sz="0" w:space="0" w:color="auto"/>
      </w:divBdr>
    </w:div>
    <w:div w:id="1258516131">
      <w:marLeft w:val="480"/>
      <w:marRight w:val="0"/>
      <w:marTop w:val="0"/>
      <w:marBottom w:val="0"/>
      <w:divBdr>
        <w:top w:val="none" w:sz="0" w:space="0" w:color="auto"/>
        <w:left w:val="none" w:sz="0" w:space="0" w:color="auto"/>
        <w:bottom w:val="none" w:sz="0" w:space="0" w:color="auto"/>
        <w:right w:val="none" w:sz="0" w:space="0" w:color="auto"/>
      </w:divBdr>
    </w:div>
    <w:div w:id="1258516632">
      <w:marLeft w:val="480"/>
      <w:marRight w:val="0"/>
      <w:marTop w:val="0"/>
      <w:marBottom w:val="0"/>
      <w:divBdr>
        <w:top w:val="none" w:sz="0" w:space="0" w:color="auto"/>
        <w:left w:val="none" w:sz="0" w:space="0" w:color="auto"/>
        <w:bottom w:val="none" w:sz="0" w:space="0" w:color="auto"/>
        <w:right w:val="none" w:sz="0" w:space="0" w:color="auto"/>
      </w:divBdr>
    </w:div>
    <w:div w:id="1258559172">
      <w:marLeft w:val="480"/>
      <w:marRight w:val="0"/>
      <w:marTop w:val="0"/>
      <w:marBottom w:val="0"/>
      <w:divBdr>
        <w:top w:val="none" w:sz="0" w:space="0" w:color="auto"/>
        <w:left w:val="none" w:sz="0" w:space="0" w:color="auto"/>
        <w:bottom w:val="none" w:sz="0" w:space="0" w:color="auto"/>
        <w:right w:val="none" w:sz="0" w:space="0" w:color="auto"/>
      </w:divBdr>
    </w:div>
    <w:div w:id="1258559916">
      <w:marLeft w:val="480"/>
      <w:marRight w:val="0"/>
      <w:marTop w:val="0"/>
      <w:marBottom w:val="0"/>
      <w:divBdr>
        <w:top w:val="none" w:sz="0" w:space="0" w:color="auto"/>
        <w:left w:val="none" w:sz="0" w:space="0" w:color="auto"/>
        <w:bottom w:val="none" w:sz="0" w:space="0" w:color="auto"/>
        <w:right w:val="none" w:sz="0" w:space="0" w:color="auto"/>
      </w:divBdr>
    </w:div>
    <w:div w:id="1258561927">
      <w:marLeft w:val="480"/>
      <w:marRight w:val="0"/>
      <w:marTop w:val="0"/>
      <w:marBottom w:val="0"/>
      <w:divBdr>
        <w:top w:val="none" w:sz="0" w:space="0" w:color="auto"/>
        <w:left w:val="none" w:sz="0" w:space="0" w:color="auto"/>
        <w:bottom w:val="none" w:sz="0" w:space="0" w:color="auto"/>
        <w:right w:val="none" w:sz="0" w:space="0" w:color="auto"/>
      </w:divBdr>
    </w:div>
    <w:div w:id="1258561948">
      <w:marLeft w:val="480"/>
      <w:marRight w:val="0"/>
      <w:marTop w:val="0"/>
      <w:marBottom w:val="0"/>
      <w:divBdr>
        <w:top w:val="none" w:sz="0" w:space="0" w:color="auto"/>
        <w:left w:val="none" w:sz="0" w:space="0" w:color="auto"/>
        <w:bottom w:val="none" w:sz="0" w:space="0" w:color="auto"/>
        <w:right w:val="none" w:sz="0" w:space="0" w:color="auto"/>
      </w:divBdr>
    </w:div>
    <w:div w:id="1258640585">
      <w:marLeft w:val="480"/>
      <w:marRight w:val="0"/>
      <w:marTop w:val="0"/>
      <w:marBottom w:val="0"/>
      <w:divBdr>
        <w:top w:val="none" w:sz="0" w:space="0" w:color="auto"/>
        <w:left w:val="none" w:sz="0" w:space="0" w:color="auto"/>
        <w:bottom w:val="none" w:sz="0" w:space="0" w:color="auto"/>
        <w:right w:val="none" w:sz="0" w:space="0" w:color="auto"/>
      </w:divBdr>
    </w:div>
    <w:div w:id="1258708216">
      <w:marLeft w:val="480"/>
      <w:marRight w:val="0"/>
      <w:marTop w:val="0"/>
      <w:marBottom w:val="0"/>
      <w:divBdr>
        <w:top w:val="none" w:sz="0" w:space="0" w:color="auto"/>
        <w:left w:val="none" w:sz="0" w:space="0" w:color="auto"/>
        <w:bottom w:val="none" w:sz="0" w:space="0" w:color="auto"/>
        <w:right w:val="none" w:sz="0" w:space="0" w:color="auto"/>
      </w:divBdr>
    </w:div>
    <w:div w:id="1258715853">
      <w:marLeft w:val="480"/>
      <w:marRight w:val="0"/>
      <w:marTop w:val="0"/>
      <w:marBottom w:val="0"/>
      <w:divBdr>
        <w:top w:val="none" w:sz="0" w:space="0" w:color="auto"/>
        <w:left w:val="none" w:sz="0" w:space="0" w:color="auto"/>
        <w:bottom w:val="none" w:sz="0" w:space="0" w:color="auto"/>
        <w:right w:val="none" w:sz="0" w:space="0" w:color="auto"/>
      </w:divBdr>
    </w:div>
    <w:div w:id="1258752723">
      <w:marLeft w:val="480"/>
      <w:marRight w:val="0"/>
      <w:marTop w:val="0"/>
      <w:marBottom w:val="0"/>
      <w:divBdr>
        <w:top w:val="none" w:sz="0" w:space="0" w:color="auto"/>
        <w:left w:val="none" w:sz="0" w:space="0" w:color="auto"/>
        <w:bottom w:val="none" w:sz="0" w:space="0" w:color="auto"/>
        <w:right w:val="none" w:sz="0" w:space="0" w:color="auto"/>
      </w:divBdr>
    </w:div>
    <w:div w:id="1258758691">
      <w:marLeft w:val="480"/>
      <w:marRight w:val="0"/>
      <w:marTop w:val="0"/>
      <w:marBottom w:val="0"/>
      <w:divBdr>
        <w:top w:val="none" w:sz="0" w:space="0" w:color="auto"/>
        <w:left w:val="none" w:sz="0" w:space="0" w:color="auto"/>
        <w:bottom w:val="none" w:sz="0" w:space="0" w:color="auto"/>
        <w:right w:val="none" w:sz="0" w:space="0" w:color="auto"/>
      </w:divBdr>
    </w:div>
    <w:div w:id="1258906685">
      <w:marLeft w:val="480"/>
      <w:marRight w:val="0"/>
      <w:marTop w:val="0"/>
      <w:marBottom w:val="0"/>
      <w:divBdr>
        <w:top w:val="none" w:sz="0" w:space="0" w:color="auto"/>
        <w:left w:val="none" w:sz="0" w:space="0" w:color="auto"/>
        <w:bottom w:val="none" w:sz="0" w:space="0" w:color="auto"/>
        <w:right w:val="none" w:sz="0" w:space="0" w:color="auto"/>
      </w:divBdr>
    </w:div>
    <w:div w:id="1258906987">
      <w:marLeft w:val="480"/>
      <w:marRight w:val="0"/>
      <w:marTop w:val="0"/>
      <w:marBottom w:val="0"/>
      <w:divBdr>
        <w:top w:val="none" w:sz="0" w:space="0" w:color="auto"/>
        <w:left w:val="none" w:sz="0" w:space="0" w:color="auto"/>
        <w:bottom w:val="none" w:sz="0" w:space="0" w:color="auto"/>
        <w:right w:val="none" w:sz="0" w:space="0" w:color="auto"/>
      </w:divBdr>
    </w:div>
    <w:div w:id="1258909104">
      <w:marLeft w:val="480"/>
      <w:marRight w:val="0"/>
      <w:marTop w:val="0"/>
      <w:marBottom w:val="0"/>
      <w:divBdr>
        <w:top w:val="none" w:sz="0" w:space="0" w:color="auto"/>
        <w:left w:val="none" w:sz="0" w:space="0" w:color="auto"/>
        <w:bottom w:val="none" w:sz="0" w:space="0" w:color="auto"/>
        <w:right w:val="none" w:sz="0" w:space="0" w:color="auto"/>
      </w:divBdr>
    </w:div>
    <w:div w:id="1258949074">
      <w:marLeft w:val="480"/>
      <w:marRight w:val="0"/>
      <w:marTop w:val="0"/>
      <w:marBottom w:val="0"/>
      <w:divBdr>
        <w:top w:val="none" w:sz="0" w:space="0" w:color="auto"/>
        <w:left w:val="none" w:sz="0" w:space="0" w:color="auto"/>
        <w:bottom w:val="none" w:sz="0" w:space="0" w:color="auto"/>
        <w:right w:val="none" w:sz="0" w:space="0" w:color="auto"/>
      </w:divBdr>
    </w:div>
    <w:div w:id="1258975363">
      <w:marLeft w:val="480"/>
      <w:marRight w:val="0"/>
      <w:marTop w:val="0"/>
      <w:marBottom w:val="0"/>
      <w:divBdr>
        <w:top w:val="none" w:sz="0" w:space="0" w:color="auto"/>
        <w:left w:val="none" w:sz="0" w:space="0" w:color="auto"/>
        <w:bottom w:val="none" w:sz="0" w:space="0" w:color="auto"/>
        <w:right w:val="none" w:sz="0" w:space="0" w:color="auto"/>
      </w:divBdr>
    </w:div>
    <w:div w:id="1258977576">
      <w:marLeft w:val="480"/>
      <w:marRight w:val="0"/>
      <w:marTop w:val="0"/>
      <w:marBottom w:val="0"/>
      <w:divBdr>
        <w:top w:val="none" w:sz="0" w:space="0" w:color="auto"/>
        <w:left w:val="none" w:sz="0" w:space="0" w:color="auto"/>
        <w:bottom w:val="none" w:sz="0" w:space="0" w:color="auto"/>
        <w:right w:val="none" w:sz="0" w:space="0" w:color="auto"/>
      </w:divBdr>
    </w:div>
    <w:div w:id="1259020788">
      <w:marLeft w:val="480"/>
      <w:marRight w:val="0"/>
      <w:marTop w:val="0"/>
      <w:marBottom w:val="0"/>
      <w:divBdr>
        <w:top w:val="none" w:sz="0" w:space="0" w:color="auto"/>
        <w:left w:val="none" w:sz="0" w:space="0" w:color="auto"/>
        <w:bottom w:val="none" w:sz="0" w:space="0" w:color="auto"/>
        <w:right w:val="none" w:sz="0" w:space="0" w:color="auto"/>
      </w:divBdr>
    </w:div>
    <w:div w:id="1259099079">
      <w:marLeft w:val="480"/>
      <w:marRight w:val="0"/>
      <w:marTop w:val="0"/>
      <w:marBottom w:val="0"/>
      <w:divBdr>
        <w:top w:val="none" w:sz="0" w:space="0" w:color="auto"/>
        <w:left w:val="none" w:sz="0" w:space="0" w:color="auto"/>
        <w:bottom w:val="none" w:sz="0" w:space="0" w:color="auto"/>
        <w:right w:val="none" w:sz="0" w:space="0" w:color="auto"/>
      </w:divBdr>
    </w:div>
    <w:div w:id="1259145461">
      <w:marLeft w:val="480"/>
      <w:marRight w:val="0"/>
      <w:marTop w:val="0"/>
      <w:marBottom w:val="0"/>
      <w:divBdr>
        <w:top w:val="none" w:sz="0" w:space="0" w:color="auto"/>
        <w:left w:val="none" w:sz="0" w:space="0" w:color="auto"/>
        <w:bottom w:val="none" w:sz="0" w:space="0" w:color="auto"/>
        <w:right w:val="none" w:sz="0" w:space="0" w:color="auto"/>
      </w:divBdr>
    </w:div>
    <w:div w:id="1259168880">
      <w:marLeft w:val="480"/>
      <w:marRight w:val="0"/>
      <w:marTop w:val="0"/>
      <w:marBottom w:val="0"/>
      <w:divBdr>
        <w:top w:val="none" w:sz="0" w:space="0" w:color="auto"/>
        <w:left w:val="none" w:sz="0" w:space="0" w:color="auto"/>
        <w:bottom w:val="none" w:sz="0" w:space="0" w:color="auto"/>
        <w:right w:val="none" w:sz="0" w:space="0" w:color="auto"/>
      </w:divBdr>
    </w:div>
    <w:div w:id="1259173602">
      <w:marLeft w:val="480"/>
      <w:marRight w:val="0"/>
      <w:marTop w:val="0"/>
      <w:marBottom w:val="0"/>
      <w:divBdr>
        <w:top w:val="none" w:sz="0" w:space="0" w:color="auto"/>
        <w:left w:val="none" w:sz="0" w:space="0" w:color="auto"/>
        <w:bottom w:val="none" w:sz="0" w:space="0" w:color="auto"/>
        <w:right w:val="none" w:sz="0" w:space="0" w:color="auto"/>
      </w:divBdr>
    </w:div>
    <w:div w:id="1259216695">
      <w:marLeft w:val="480"/>
      <w:marRight w:val="0"/>
      <w:marTop w:val="0"/>
      <w:marBottom w:val="0"/>
      <w:divBdr>
        <w:top w:val="none" w:sz="0" w:space="0" w:color="auto"/>
        <w:left w:val="none" w:sz="0" w:space="0" w:color="auto"/>
        <w:bottom w:val="none" w:sz="0" w:space="0" w:color="auto"/>
        <w:right w:val="none" w:sz="0" w:space="0" w:color="auto"/>
      </w:divBdr>
    </w:div>
    <w:div w:id="1259220306">
      <w:marLeft w:val="480"/>
      <w:marRight w:val="0"/>
      <w:marTop w:val="0"/>
      <w:marBottom w:val="0"/>
      <w:divBdr>
        <w:top w:val="none" w:sz="0" w:space="0" w:color="auto"/>
        <w:left w:val="none" w:sz="0" w:space="0" w:color="auto"/>
        <w:bottom w:val="none" w:sz="0" w:space="0" w:color="auto"/>
        <w:right w:val="none" w:sz="0" w:space="0" w:color="auto"/>
      </w:divBdr>
    </w:div>
    <w:div w:id="1259293931">
      <w:marLeft w:val="480"/>
      <w:marRight w:val="0"/>
      <w:marTop w:val="0"/>
      <w:marBottom w:val="0"/>
      <w:divBdr>
        <w:top w:val="none" w:sz="0" w:space="0" w:color="auto"/>
        <w:left w:val="none" w:sz="0" w:space="0" w:color="auto"/>
        <w:bottom w:val="none" w:sz="0" w:space="0" w:color="auto"/>
        <w:right w:val="none" w:sz="0" w:space="0" w:color="auto"/>
      </w:divBdr>
    </w:div>
    <w:div w:id="1259294683">
      <w:marLeft w:val="480"/>
      <w:marRight w:val="0"/>
      <w:marTop w:val="0"/>
      <w:marBottom w:val="0"/>
      <w:divBdr>
        <w:top w:val="none" w:sz="0" w:space="0" w:color="auto"/>
        <w:left w:val="none" w:sz="0" w:space="0" w:color="auto"/>
        <w:bottom w:val="none" w:sz="0" w:space="0" w:color="auto"/>
        <w:right w:val="none" w:sz="0" w:space="0" w:color="auto"/>
      </w:divBdr>
    </w:div>
    <w:div w:id="1259365241">
      <w:marLeft w:val="480"/>
      <w:marRight w:val="0"/>
      <w:marTop w:val="0"/>
      <w:marBottom w:val="0"/>
      <w:divBdr>
        <w:top w:val="none" w:sz="0" w:space="0" w:color="auto"/>
        <w:left w:val="none" w:sz="0" w:space="0" w:color="auto"/>
        <w:bottom w:val="none" w:sz="0" w:space="0" w:color="auto"/>
        <w:right w:val="none" w:sz="0" w:space="0" w:color="auto"/>
      </w:divBdr>
    </w:div>
    <w:div w:id="1259406813">
      <w:marLeft w:val="480"/>
      <w:marRight w:val="0"/>
      <w:marTop w:val="0"/>
      <w:marBottom w:val="0"/>
      <w:divBdr>
        <w:top w:val="none" w:sz="0" w:space="0" w:color="auto"/>
        <w:left w:val="none" w:sz="0" w:space="0" w:color="auto"/>
        <w:bottom w:val="none" w:sz="0" w:space="0" w:color="auto"/>
        <w:right w:val="none" w:sz="0" w:space="0" w:color="auto"/>
      </w:divBdr>
    </w:div>
    <w:div w:id="1259407965">
      <w:marLeft w:val="480"/>
      <w:marRight w:val="0"/>
      <w:marTop w:val="0"/>
      <w:marBottom w:val="0"/>
      <w:divBdr>
        <w:top w:val="none" w:sz="0" w:space="0" w:color="auto"/>
        <w:left w:val="none" w:sz="0" w:space="0" w:color="auto"/>
        <w:bottom w:val="none" w:sz="0" w:space="0" w:color="auto"/>
        <w:right w:val="none" w:sz="0" w:space="0" w:color="auto"/>
      </w:divBdr>
    </w:div>
    <w:div w:id="1259408389">
      <w:marLeft w:val="480"/>
      <w:marRight w:val="0"/>
      <w:marTop w:val="0"/>
      <w:marBottom w:val="0"/>
      <w:divBdr>
        <w:top w:val="none" w:sz="0" w:space="0" w:color="auto"/>
        <w:left w:val="none" w:sz="0" w:space="0" w:color="auto"/>
        <w:bottom w:val="none" w:sz="0" w:space="0" w:color="auto"/>
        <w:right w:val="none" w:sz="0" w:space="0" w:color="auto"/>
      </w:divBdr>
    </w:div>
    <w:div w:id="1259411421">
      <w:marLeft w:val="480"/>
      <w:marRight w:val="0"/>
      <w:marTop w:val="0"/>
      <w:marBottom w:val="0"/>
      <w:divBdr>
        <w:top w:val="none" w:sz="0" w:space="0" w:color="auto"/>
        <w:left w:val="none" w:sz="0" w:space="0" w:color="auto"/>
        <w:bottom w:val="none" w:sz="0" w:space="0" w:color="auto"/>
        <w:right w:val="none" w:sz="0" w:space="0" w:color="auto"/>
      </w:divBdr>
    </w:div>
    <w:div w:id="1259556348">
      <w:marLeft w:val="480"/>
      <w:marRight w:val="0"/>
      <w:marTop w:val="0"/>
      <w:marBottom w:val="0"/>
      <w:divBdr>
        <w:top w:val="none" w:sz="0" w:space="0" w:color="auto"/>
        <w:left w:val="none" w:sz="0" w:space="0" w:color="auto"/>
        <w:bottom w:val="none" w:sz="0" w:space="0" w:color="auto"/>
        <w:right w:val="none" w:sz="0" w:space="0" w:color="auto"/>
      </w:divBdr>
    </w:div>
    <w:div w:id="1259563501">
      <w:marLeft w:val="480"/>
      <w:marRight w:val="0"/>
      <w:marTop w:val="0"/>
      <w:marBottom w:val="0"/>
      <w:divBdr>
        <w:top w:val="none" w:sz="0" w:space="0" w:color="auto"/>
        <w:left w:val="none" w:sz="0" w:space="0" w:color="auto"/>
        <w:bottom w:val="none" w:sz="0" w:space="0" w:color="auto"/>
        <w:right w:val="none" w:sz="0" w:space="0" w:color="auto"/>
      </w:divBdr>
    </w:div>
    <w:div w:id="1259673354">
      <w:marLeft w:val="480"/>
      <w:marRight w:val="0"/>
      <w:marTop w:val="0"/>
      <w:marBottom w:val="0"/>
      <w:divBdr>
        <w:top w:val="none" w:sz="0" w:space="0" w:color="auto"/>
        <w:left w:val="none" w:sz="0" w:space="0" w:color="auto"/>
        <w:bottom w:val="none" w:sz="0" w:space="0" w:color="auto"/>
        <w:right w:val="none" w:sz="0" w:space="0" w:color="auto"/>
      </w:divBdr>
    </w:div>
    <w:div w:id="1259679748">
      <w:marLeft w:val="480"/>
      <w:marRight w:val="0"/>
      <w:marTop w:val="0"/>
      <w:marBottom w:val="0"/>
      <w:divBdr>
        <w:top w:val="none" w:sz="0" w:space="0" w:color="auto"/>
        <w:left w:val="none" w:sz="0" w:space="0" w:color="auto"/>
        <w:bottom w:val="none" w:sz="0" w:space="0" w:color="auto"/>
        <w:right w:val="none" w:sz="0" w:space="0" w:color="auto"/>
      </w:divBdr>
    </w:div>
    <w:div w:id="1259756079">
      <w:marLeft w:val="480"/>
      <w:marRight w:val="0"/>
      <w:marTop w:val="0"/>
      <w:marBottom w:val="0"/>
      <w:divBdr>
        <w:top w:val="none" w:sz="0" w:space="0" w:color="auto"/>
        <w:left w:val="none" w:sz="0" w:space="0" w:color="auto"/>
        <w:bottom w:val="none" w:sz="0" w:space="0" w:color="auto"/>
        <w:right w:val="none" w:sz="0" w:space="0" w:color="auto"/>
      </w:divBdr>
    </w:div>
    <w:div w:id="1259757930">
      <w:marLeft w:val="480"/>
      <w:marRight w:val="0"/>
      <w:marTop w:val="0"/>
      <w:marBottom w:val="0"/>
      <w:divBdr>
        <w:top w:val="none" w:sz="0" w:space="0" w:color="auto"/>
        <w:left w:val="none" w:sz="0" w:space="0" w:color="auto"/>
        <w:bottom w:val="none" w:sz="0" w:space="0" w:color="auto"/>
        <w:right w:val="none" w:sz="0" w:space="0" w:color="auto"/>
      </w:divBdr>
    </w:div>
    <w:div w:id="1259824133">
      <w:marLeft w:val="480"/>
      <w:marRight w:val="0"/>
      <w:marTop w:val="0"/>
      <w:marBottom w:val="0"/>
      <w:divBdr>
        <w:top w:val="none" w:sz="0" w:space="0" w:color="auto"/>
        <w:left w:val="none" w:sz="0" w:space="0" w:color="auto"/>
        <w:bottom w:val="none" w:sz="0" w:space="0" w:color="auto"/>
        <w:right w:val="none" w:sz="0" w:space="0" w:color="auto"/>
      </w:divBdr>
    </w:div>
    <w:div w:id="1259827205">
      <w:marLeft w:val="480"/>
      <w:marRight w:val="0"/>
      <w:marTop w:val="0"/>
      <w:marBottom w:val="0"/>
      <w:divBdr>
        <w:top w:val="none" w:sz="0" w:space="0" w:color="auto"/>
        <w:left w:val="none" w:sz="0" w:space="0" w:color="auto"/>
        <w:bottom w:val="none" w:sz="0" w:space="0" w:color="auto"/>
        <w:right w:val="none" w:sz="0" w:space="0" w:color="auto"/>
      </w:divBdr>
    </w:div>
    <w:div w:id="1259874072">
      <w:marLeft w:val="480"/>
      <w:marRight w:val="0"/>
      <w:marTop w:val="0"/>
      <w:marBottom w:val="0"/>
      <w:divBdr>
        <w:top w:val="none" w:sz="0" w:space="0" w:color="auto"/>
        <w:left w:val="none" w:sz="0" w:space="0" w:color="auto"/>
        <w:bottom w:val="none" w:sz="0" w:space="0" w:color="auto"/>
        <w:right w:val="none" w:sz="0" w:space="0" w:color="auto"/>
      </w:divBdr>
    </w:div>
    <w:div w:id="1259874267">
      <w:marLeft w:val="480"/>
      <w:marRight w:val="0"/>
      <w:marTop w:val="0"/>
      <w:marBottom w:val="0"/>
      <w:divBdr>
        <w:top w:val="none" w:sz="0" w:space="0" w:color="auto"/>
        <w:left w:val="none" w:sz="0" w:space="0" w:color="auto"/>
        <w:bottom w:val="none" w:sz="0" w:space="0" w:color="auto"/>
        <w:right w:val="none" w:sz="0" w:space="0" w:color="auto"/>
      </w:divBdr>
    </w:div>
    <w:div w:id="1259943478">
      <w:marLeft w:val="480"/>
      <w:marRight w:val="0"/>
      <w:marTop w:val="0"/>
      <w:marBottom w:val="0"/>
      <w:divBdr>
        <w:top w:val="none" w:sz="0" w:space="0" w:color="auto"/>
        <w:left w:val="none" w:sz="0" w:space="0" w:color="auto"/>
        <w:bottom w:val="none" w:sz="0" w:space="0" w:color="auto"/>
        <w:right w:val="none" w:sz="0" w:space="0" w:color="auto"/>
      </w:divBdr>
    </w:div>
    <w:div w:id="1259948175">
      <w:marLeft w:val="480"/>
      <w:marRight w:val="0"/>
      <w:marTop w:val="0"/>
      <w:marBottom w:val="0"/>
      <w:divBdr>
        <w:top w:val="none" w:sz="0" w:space="0" w:color="auto"/>
        <w:left w:val="none" w:sz="0" w:space="0" w:color="auto"/>
        <w:bottom w:val="none" w:sz="0" w:space="0" w:color="auto"/>
        <w:right w:val="none" w:sz="0" w:space="0" w:color="auto"/>
      </w:divBdr>
    </w:div>
    <w:div w:id="1259949726">
      <w:marLeft w:val="480"/>
      <w:marRight w:val="0"/>
      <w:marTop w:val="0"/>
      <w:marBottom w:val="0"/>
      <w:divBdr>
        <w:top w:val="none" w:sz="0" w:space="0" w:color="auto"/>
        <w:left w:val="none" w:sz="0" w:space="0" w:color="auto"/>
        <w:bottom w:val="none" w:sz="0" w:space="0" w:color="auto"/>
        <w:right w:val="none" w:sz="0" w:space="0" w:color="auto"/>
      </w:divBdr>
    </w:div>
    <w:div w:id="1260024884">
      <w:marLeft w:val="480"/>
      <w:marRight w:val="0"/>
      <w:marTop w:val="0"/>
      <w:marBottom w:val="0"/>
      <w:divBdr>
        <w:top w:val="none" w:sz="0" w:space="0" w:color="auto"/>
        <w:left w:val="none" w:sz="0" w:space="0" w:color="auto"/>
        <w:bottom w:val="none" w:sz="0" w:space="0" w:color="auto"/>
        <w:right w:val="none" w:sz="0" w:space="0" w:color="auto"/>
      </w:divBdr>
    </w:div>
    <w:div w:id="1260026467">
      <w:marLeft w:val="480"/>
      <w:marRight w:val="0"/>
      <w:marTop w:val="0"/>
      <w:marBottom w:val="0"/>
      <w:divBdr>
        <w:top w:val="none" w:sz="0" w:space="0" w:color="auto"/>
        <w:left w:val="none" w:sz="0" w:space="0" w:color="auto"/>
        <w:bottom w:val="none" w:sz="0" w:space="0" w:color="auto"/>
        <w:right w:val="none" w:sz="0" w:space="0" w:color="auto"/>
      </w:divBdr>
    </w:div>
    <w:div w:id="1260060713">
      <w:marLeft w:val="480"/>
      <w:marRight w:val="0"/>
      <w:marTop w:val="0"/>
      <w:marBottom w:val="0"/>
      <w:divBdr>
        <w:top w:val="none" w:sz="0" w:space="0" w:color="auto"/>
        <w:left w:val="none" w:sz="0" w:space="0" w:color="auto"/>
        <w:bottom w:val="none" w:sz="0" w:space="0" w:color="auto"/>
        <w:right w:val="none" w:sz="0" w:space="0" w:color="auto"/>
      </w:divBdr>
    </w:div>
    <w:div w:id="1260065811">
      <w:marLeft w:val="480"/>
      <w:marRight w:val="0"/>
      <w:marTop w:val="0"/>
      <w:marBottom w:val="0"/>
      <w:divBdr>
        <w:top w:val="none" w:sz="0" w:space="0" w:color="auto"/>
        <w:left w:val="none" w:sz="0" w:space="0" w:color="auto"/>
        <w:bottom w:val="none" w:sz="0" w:space="0" w:color="auto"/>
        <w:right w:val="none" w:sz="0" w:space="0" w:color="auto"/>
      </w:divBdr>
    </w:div>
    <w:div w:id="1260142930">
      <w:marLeft w:val="480"/>
      <w:marRight w:val="0"/>
      <w:marTop w:val="0"/>
      <w:marBottom w:val="0"/>
      <w:divBdr>
        <w:top w:val="none" w:sz="0" w:space="0" w:color="auto"/>
        <w:left w:val="none" w:sz="0" w:space="0" w:color="auto"/>
        <w:bottom w:val="none" w:sz="0" w:space="0" w:color="auto"/>
        <w:right w:val="none" w:sz="0" w:space="0" w:color="auto"/>
      </w:divBdr>
    </w:div>
    <w:div w:id="1260213600">
      <w:marLeft w:val="480"/>
      <w:marRight w:val="0"/>
      <w:marTop w:val="0"/>
      <w:marBottom w:val="0"/>
      <w:divBdr>
        <w:top w:val="none" w:sz="0" w:space="0" w:color="auto"/>
        <w:left w:val="none" w:sz="0" w:space="0" w:color="auto"/>
        <w:bottom w:val="none" w:sz="0" w:space="0" w:color="auto"/>
        <w:right w:val="none" w:sz="0" w:space="0" w:color="auto"/>
      </w:divBdr>
    </w:div>
    <w:div w:id="1260216318">
      <w:marLeft w:val="480"/>
      <w:marRight w:val="0"/>
      <w:marTop w:val="0"/>
      <w:marBottom w:val="0"/>
      <w:divBdr>
        <w:top w:val="none" w:sz="0" w:space="0" w:color="auto"/>
        <w:left w:val="none" w:sz="0" w:space="0" w:color="auto"/>
        <w:bottom w:val="none" w:sz="0" w:space="0" w:color="auto"/>
        <w:right w:val="none" w:sz="0" w:space="0" w:color="auto"/>
      </w:divBdr>
    </w:div>
    <w:div w:id="1260332463">
      <w:marLeft w:val="480"/>
      <w:marRight w:val="0"/>
      <w:marTop w:val="0"/>
      <w:marBottom w:val="0"/>
      <w:divBdr>
        <w:top w:val="none" w:sz="0" w:space="0" w:color="auto"/>
        <w:left w:val="none" w:sz="0" w:space="0" w:color="auto"/>
        <w:bottom w:val="none" w:sz="0" w:space="0" w:color="auto"/>
        <w:right w:val="none" w:sz="0" w:space="0" w:color="auto"/>
      </w:divBdr>
    </w:div>
    <w:div w:id="1260454600">
      <w:marLeft w:val="480"/>
      <w:marRight w:val="0"/>
      <w:marTop w:val="0"/>
      <w:marBottom w:val="0"/>
      <w:divBdr>
        <w:top w:val="none" w:sz="0" w:space="0" w:color="auto"/>
        <w:left w:val="none" w:sz="0" w:space="0" w:color="auto"/>
        <w:bottom w:val="none" w:sz="0" w:space="0" w:color="auto"/>
        <w:right w:val="none" w:sz="0" w:space="0" w:color="auto"/>
      </w:divBdr>
    </w:div>
    <w:div w:id="1260455611">
      <w:marLeft w:val="480"/>
      <w:marRight w:val="0"/>
      <w:marTop w:val="0"/>
      <w:marBottom w:val="0"/>
      <w:divBdr>
        <w:top w:val="none" w:sz="0" w:space="0" w:color="auto"/>
        <w:left w:val="none" w:sz="0" w:space="0" w:color="auto"/>
        <w:bottom w:val="none" w:sz="0" w:space="0" w:color="auto"/>
        <w:right w:val="none" w:sz="0" w:space="0" w:color="auto"/>
      </w:divBdr>
    </w:div>
    <w:div w:id="1260479793">
      <w:marLeft w:val="480"/>
      <w:marRight w:val="0"/>
      <w:marTop w:val="0"/>
      <w:marBottom w:val="0"/>
      <w:divBdr>
        <w:top w:val="none" w:sz="0" w:space="0" w:color="auto"/>
        <w:left w:val="none" w:sz="0" w:space="0" w:color="auto"/>
        <w:bottom w:val="none" w:sz="0" w:space="0" w:color="auto"/>
        <w:right w:val="none" w:sz="0" w:space="0" w:color="auto"/>
      </w:divBdr>
    </w:div>
    <w:div w:id="1260523546">
      <w:marLeft w:val="480"/>
      <w:marRight w:val="0"/>
      <w:marTop w:val="0"/>
      <w:marBottom w:val="0"/>
      <w:divBdr>
        <w:top w:val="none" w:sz="0" w:space="0" w:color="auto"/>
        <w:left w:val="none" w:sz="0" w:space="0" w:color="auto"/>
        <w:bottom w:val="none" w:sz="0" w:space="0" w:color="auto"/>
        <w:right w:val="none" w:sz="0" w:space="0" w:color="auto"/>
      </w:divBdr>
    </w:div>
    <w:div w:id="1260599604">
      <w:marLeft w:val="480"/>
      <w:marRight w:val="0"/>
      <w:marTop w:val="0"/>
      <w:marBottom w:val="0"/>
      <w:divBdr>
        <w:top w:val="none" w:sz="0" w:space="0" w:color="auto"/>
        <w:left w:val="none" w:sz="0" w:space="0" w:color="auto"/>
        <w:bottom w:val="none" w:sz="0" w:space="0" w:color="auto"/>
        <w:right w:val="none" w:sz="0" w:space="0" w:color="auto"/>
      </w:divBdr>
    </w:div>
    <w:div w:id="1260674050">
      <w:marLeft w:val="480"/>
      <w:marRight w:val="0"/>
      <w:marTop w:val="0"/>
      <w:marBottom w:val="0"/>
      <w:divBdr>
        <w:top w:val="none" w:sz="0" w:space="0" w:color="auto"/>
        <w:left w:val="none" w:sz="0" w:space="0" w:color="auto"/>
        <w:bottom w:val="none" w:sz="0" w:space="0" w:color="auto"/>
        <w:right w:val="none" w:sz="0" w:space="0" w:color="auto"/>
      </w:divBdr>
    </w:div>
    <w:div w:id="1260680388">
      <w:marLeft w:val="480"/>
      <w:marRight w:val="0"/>
      <w:marTop w:val="0"/>
      <w:marBottom w:val="0"/>
      <w:divBdr>
        <w:top w:val="none" w:sz="0" w:space="0" w:color="auto"/>
        <w:left w:val="none" w:sz="0" w:space="0" w:color="auto"/>
        <w:bottom w:val="none" w:sz="0" w:space="0" w:color="auto"/>
        <w:right w:val="none" w:sz="0" w:space="0" w:color="auto"/>
      </w:divBdr>
    </w:div>
    <w:div w:id="1260720118">
      <w:marLeft w:val="480"/>
      <w:marRight w:val="0"/>
      <w:marTop w:val="0"/>
      <w:marBottom w:val="0"/>
      <w:divBdr>
        <w:top w:val="none" w:sz="0" w:space="0" w:color="auto"/>
        <w:left w:val="none" w:sz="0" w:space="0" w:color="auto"/>
        <w:bottom w:val="none" w:sz="0" w:space="0" w:color="auto"/>
        <w:right w:val="none" w:sz="0" w:space="0" w:color="auto"/>
      </w:divBdr>
    </w:div>
    <w:div w:id="1260721384">
      <w:marLeft w:val="480"/>
      <w:marRight w:val="0"/>
      <w:marTop w:val="0"/>
      <w:marBottom w:val="0"/>
      <w:divBdr>
        <w:top w:val="none" w:sz="0" w:space="0" w:color="auto"/>
        <w:left w:val="none" w:sz="0" w:space="0" w:color="auto"/>
        <w:bottom w:val="none" w:sz="0" w:space="0" w:color="auto"/>
        <w:right w:val="none" w:sz="0" w:space="0" w:color="auto"/>
      </w:divBdr>
    </w:div>
    <w:div w:id="1260721565">
      <w:marLeft w:val="480"/>
      <w:marRight w:val="0"/>
      <w:marTop w:val="0"/>
      <w:marBottom w:val="0"/>
      <w:divBdr>
        <w:top w:val="none" w:sz="0" w:space="0" w:color="auto"/>
        <w:left w:val="none" w:sz="0" w:space="0" w:color="auto"/>
        <w:bottom w:val="none" w:sz="0" w:space="0" w:color="auto"/>
        <w:right w:val="none" w:sz="0" w:space="0" w:color="auto"/>
      </w:divBdr>
    </w:div>
    <w:div w:id="1260868547">
      <w:marLeft w:val="480"/>
      <w:marRight w:val="0"/>
      <w:marTop w:val="0"/>
      <w:marBottom w:val="0"/>
      <w:divBdr>
        <w:top w:val="none" w:sz="0" w:space="0" w:color="auto"/>
        <w:left w:val="none" w:sz="0" w:space="0" w:color="auto"/>
        <w:bottom w:val="none" w:sz="0" w:space="0" w:color="auto"/>
        <w:right w:val="none" w:sz="0" w:space="0" w:color="auto"/>
      </w:divBdr>
    </w:div>
    <w:div w:id="1260871945">
      <w:marLeft w:val="480"/>
      <w:marRight w:val="0"/>
      <w:marTop w:val="0"/>
      <w:marBottom w:val="0"/>
      <w:divBdr>
        <w:top w:val="none" w:sz="0" w:space="0" w:color="auto"/>
        <w:left w:val="none" w:sz="0" w:space="0" w:color="auto"/>
        <w:bottom w:val="none" w:sz="0" w:space="0" w:color="auto"/>
        <w:right w:val="none" w:sz="0" w:space="0" w:color="auto"/>
      </w:divBdr>
    </w:div>
    <w:div w:id="1260987256">
      <w:marLeft w:val="480"/>
      <w:marRight w:val="0"/>
      <w:marTop w:val="0"/>
      <w:marBottom w:val="0"/>
      <w:divBdr>
        <w:top w:val="none" w:sz="0" w:space="0" w:color="auto"/>
        <w:left w:val="none" w:sz="0" w:space="0" w:color="auto"/>
        <w:bottom w:val="none" w:sz="0" w:space="0" w:color="auto"/>
        <w:right w:val="none" w:sz="0" w:space="0" w:color="auto"/>
      </w:divBdr>
    </w:div>
    <w:div w:id="1260989508">
      <w:marLeft w:val="480"/>
      <w:marRight w:val="0"/>
      <w:marTop w:val="0"/>
      <w:marBottom w:val="0"/>
      <w:divBdr>
        <w:top w:val="none" w:sz="0" w:space="0" w:color="auto"/>
        <w:left w:val="none" w:sz="0" w:space="0" w:color="auto"/>
        <w:bottom w:val="none" w:sz="0" w:space="0" w:color="auto"/>
        <w:right w:val="none" w:sz="0" w:space="0" w:color="auto"/>
      </w:divBdr>
    </w:div>
    <w:div w:id="1261179950">
      <w:marLeft w:val="480"/>
      <w:marRight w:val="0"/>
      <w:marTop w:val="0"/>
      <w:marBottom w:val="0"/>
      <w:divBdr>
        <w:top w:val="none" w:sz="0" w:space="0" w:color="auto"/>
        <w:left w:val="none" w:sz="0" w:space="0" w:color="auto"/>
        <w:bottom w:val="none" w:sz="0" w:space="0" w:color="auto"/>
        <w:right w:val="none" w:sz="0" w:space="0" w:color="auto"/>
      </w:divBdr>
    </w:div>
    <w:div w:id="1261261094">
      <w:marLeft w:val="480"/>
      <w:marRight w:val="0"/>
      <w:marTop w:val="0"/>
      <w:marBottom w:val="0"/>
      <w:divBdr>
        <w:top w:val="none" w:sz="0" w:space="0" w:color="auto"/>
        <w:left w:val="none" w:sz="0" w:space="0" w:color="auto"/>
        <w:bottom w:val="none" w:sz="0" w:space="0" w:color="auto"/>
        <w:right w:val="none" w:sz="0" w:space="0" w:color="auto"/>
      </w:divBdr>
    </w:div>
    <w:div w:id="1261446507">
      <w:marLeft w:val="480"/>
      <w:marRight w:val="0"/>
      <w:marTop w:val="0"/>
      <w:marBottom w:val="0"/>
      <w:divBdr>
        <w:top w:val="none" w:sz="0" w:space="0" w:color="auto"/>
        <w:left w:val="none" w:sz="0" w:space="0" w:color="auto"/>
        <w:bottom w:val="none" w:sz="0" w:space="0" w:color="auto"/>
        <w:right w:val="none" w:sz="0" w:space="0" w:color="auto"/>
      </w:divBdr>
    </w:div>
    <w:div w:id="1261446590">
      <w:marLeft w:val="480"/>
      <w:marRight w:val="0"/>
      <w:marTop w:val="0"/>
      <w:marBottom w:val="0"/>
      <w:divBdr>
        <w:top w:val="none" w:sz="0" w:space="0" w:color="auto"/>
        <w:left w:val="none" w:sz="0" w:space="0" w:color="auto"/>
        <w:bottom w:val="none" w:sz="0" w:space="0" w:color="auto"/>
        <w:right w:val="none" w:sz="0" w:space="0" w:color="auto"/>
      </w:divBdr>
    </w:div>
    <w:div w:id="1261448582">
      <w:marLeft w:val="480"/>
      <w:marRight w:val="0"/>
      <w:marTop w:val="0"/>
      <w:marBottom w:val="0"/>
      <w:divBdr>
        <w:top w:val="none" w:sz="0" w:space="0" w:color="auto"/>
        <w:left w:val="none" w:sz="0" w:space="0" w:color="auto"/>
        <w:bottom w:val="none" w:sz="0" w:space="0" w:color="auto"/>
        <w:right w:val="none" w:sz="0" w:space="0" w:color="auto"/>
      </w:divBdr>
    </w:div>
    <w:div w:id="1261450496">
      <w:marLeft w:val="480"/>
      <w:marRight w:val="0"/>
      <w:marTop w:val="0"/>
      <w:marBottom w:val="0"/>
      <w:divBdr>
        <w:top w:val="none" w:sz="0" w:space="0" w:color="auto"/>
        <w:left w:val="none" w:sz="0" w:space="0" w:color="auto"/>
        <w:bottom w:val="none" w:sz="0" w:space="0" w:color="auto"/>
        <w:right w:val="none" w:sz="0" w:space="0" w:color="auto"/>
      </w:divBdr>
    </w:div>
    <w:div w:id="1261568308">
      <w:marLeft w:val="480"/>
      <w:marRight w:val="0"/>
      <w:marTop w:val="0"/>
      <w:marBottom w:val="0"/>
      <w:divBdr>
        <w:top w:val="none" w:sz="0" w:space="0" w:color="auto"/>
        <w:left w:val="none" w:sz="0" w:space="0" w:color="auto"/>
        <w:bottom w:val="none" w:sz="0" w:space="0" w:color="auto"/>
        <w:right w:val="none" w:sz="0" w:space="0" w:color="auto"/>
      </w:divBdr>
    </w:div>
    <w:div w:id="1261723314">
      <w:marLeft w:val="480"/>
      <w:marRight w:val="0"/>
      <w:marTop w:val="0"/>
      <w:marBottom w:val="0"/>
      <w:divBdr>
        <w:top w:val="none" w:sz="0" w:space="0" w:color="auto"/>
        <w:left w:val="none" w:sz="0" w:space="0" w:color="auto"/>
        <w:bottom w:val="none" w:sz="0" w:space="0" w:color="auto"/>
        <w:right w:val="none" w:sz="0" w:space="0" w:color="auto"/>
      </w:divBdr>
    </w:div>
    <w:div w:id="1261764731">
      <w:marLeft w:val="480"/>
      <w:marRight w:val="0"/>
      <w:marTop w:val="0"/>
      <w:marBottom w:val="0"/>
      <w:divBdr>
        <w:top w:val="none" w:sz="0" w:space="0" w:color="auto"/>
        <w:left w:val="none" w:sz="0" w:space="0" w:color="auto"/>
        <w:bottom w:val="none" w:sz="0" w:space="0" w:color="auto"/>
        <w:right w:val="none" w:sz="0" w:space="0" w:color="auto"/>
      </w:divBdr>
    </w:div>
    <w:div w:id="1261790064">
      <w:marLeft w:val="480"/>
      <w:marRight w:val="0"/>
      <w:marTop w:val="0"/>
      <w:marBottom w:val="0"/>
      <w:divBdr>
        <w:top w:val="none" w:sz="0" w:space="0" w:color="auto"/>
        <w:left w:val="none" w:sz="0" w:space="0" w:color="auto"/>
        <w:bottom w:val="none" w:sz="0" w:space="0" w:color="auto"/>
        <w:right w:val="none" w:sz="0" w:space="0" w:color="auto"/>
      </w:divBdr>
    </w:div>
    <w:div w:id="1261790352">
      <w:marLeft w:val="480"/>
      <w:marRight w:val="0"/>
      <w:marTop w:val="0"/>
      <w:marBottom w:val="0"/>
      <w:divBdr>
        <w:top w:val="none" w:sz="0" w:space="0" w:color="auto"/>
        <w:left w:val="none" w:sz="0" w:space="0" w:color="auto"/>
        <w:bottom w:val="none" w:sz="0" w:space="0" w:color="auto"/>
        <w:right w:val="none" w:sz="0" w:space="0" w:color="auto"/>
      </w:divBdr>
    </w:div>
    <w:div w:id="1261837861">
      <w:marLeft w:val="480"/>
      <w:marRight w:val="0"/>
      <w:marTop w:val="0"/>
      <w:marBottom w:val="0"/>
      <w:divBdr>
        <w:top w:val="none" w:sz="0" w:space="0" w:color="auto"/>
        <w:left w:val="none" w:sz="0" w:space="0" w:color="auto"/>
        <w:bottom w:val="none" w:sz="0" w:space="0" w:color="auto"/>
        <w:right w:val="none" w:sz="0" w:space="0" w:color="auto"/>
      </w:divBdr>
    </w:div>
    <w:div w:id="1261840250">
      <w:marLeft w:val="480"/>
      <w:marRight w:val="0"/>
      <w:marTop w:val="0"/>
      <w:marBottom w:val="0"/>
      <w:divBdr>
        <w:top w:val="none" w:sz="0" w:space="0" w:color="auto"/>
        <w:left w:val="none" w:sz="0" w:space="0" w:color="auto"/>
        <w:bottom w:val="none" w:sz="0" w:space="0" w:color="auto"/>
        <w:right w:val="none" w:sz="0" w:space="0" w:color="auto"/>
      </w:divBdr>
    </w:div>
    <w:div w:id="1261840592">
      <w:marLeft w:val="480"/>
      <w:marRight w:val="0"/>
      <w:marTop w:val="0"/>
      <w:marBottom w:val="0"/>
      <w:divBdr>
        <w:top w:val="none" w:sz="0" w:space="0" w:color="auto"/>
        <w:left w:val="none" w:sz="0" w:space="0" w:color="auto"/>
        <w:bottom w:val="none" w:sz="0" w:space="0" w:color="auto"/>
        <w:right w:val="none" w:sz="0" w:space="0" w:color="auto"/>
      </w:divBdr>
    </w:div>
    <w:div w:id="1261841677">
      <w:marLeft w:val="480"/>
      <w:marRight w:val="0"/>
      <w:marTop w:val="0"/>
      <w:marBottom w:val="0"/>
      <w:divBdr>
        <w:top w:val="none" w:sz="0" w:space="0" w:color="auto"/>
        <w:left w:val="none" w:sz="0" w:space="0" w:color="auto"/>
        <w:bottom w:val="none" w:sz="0" w:space="0" w:color="auto"/>
        <w:right w:val="none" w:sz="0" w:space="0" w:color="auto"/>
      </w:divBdr>
    </w:div>
    <w:div w:id="1261983050">
      <w:marLeft w:val="480"/>
      <w:marRight w:val="0"/>
      <w:marTop w:val="0"/>
      <w:marBottom w:val="0"/>
      <w:divBdr>
        <w:top w:val="none" w:sz="0" w:space="0" w:color="auto"/>
        <w:left w:val="none" w:sz="0" w:space="0" w:color="auto"/>
        <w:bottom w:val="none" w:sz="0" w:space="0" w:color="auto"/>
        <w:right w:val="none" w:sz="0" w:space="0" w:color="auto"/>
      </w:divBdr>
    </w:div>
    <w:div w:id="1261983608">
      <w:marLeft w:val="480"/>
      <w:marRight w:val="0"/>
      <w:marTop w:val="0"/>
      <w:marBottom w:val="0"/>
      <w:divBdr>
        <w:top w:val="none" w:sz="0" w:space="0" w:color="auto"/>
        <w:left w:val="none" w:sz="0" w:space="0" w:color="auto"/>
        <w:bottom w:val="none" w:sz="0" w:space="0" w:color="auto"/>
        <w:right w:val="none" w:sz="0" w:space="0" w:color="auto"/>
      </w:divBdr>
    </w:div>
    <w:div w:id="1261988354">
      <w:marLeft w:val="480"/>
      <w:marRight w:val="0"/>
      <w:marTop w:val="0"/>
      <w:marBottom w:val="0"/>
      <w:divBdr>
        <w:top w:val="none" w:sz="0" w:space="0" w:color="auto"/>
        <w:left w:val="none" w:sz="0" w:space="0" w:color="auto"/>
        <w:bottom w:val="none" w:sz="0" w:space="0" w:color="auto"/>
        <w:right w:val="none" w:sz="0" w:space="0" w:color="auto"/>
      </w:divBdr>
    </w:div>
    <w:div w:id="1262028549">
      <w:marLeft w:val="480"/>
      <w:marRight w:val="0"/>
      <w:marTop w:val="0"/>
      <w:marBottom w:val="0"/>
      <w:divBdr>
        <w:top w:val="none" w:sz="0" w:space="0" w:color="auto"/>
        <w:left w:val="none" w:sz="0" w:space="0" w:color="auto"/>
        <w:bottom w:val="none" w:sz="0" w:space="0" w:color="auto"/>
        <w:right w:val="none" w:sz="0" w:space="0" w:color="auto"/>
      </w:divBdr>
    </w:div>
    <w:div w:id="1262032713">
      <w:marLeft w:val="480"/>
      <w:marRight w:val="0"/>
      <w:marTop w:val="0"/>
      <w:marBottom w:val="0"/>
      <w:divBdr>
        <w:top w:val="none" w:sz="0" w:space="0" w:color="auto"/>
        <w:left w:val="none" w:sz="0" w:space="0" w:color="auto"/>
        <w:bottom w:val="none" w:sz="0" w:space="0" w:color="auto"/>
        <w:right w:val="none" w:sz="0" w:space="0" w:color="auto"/>
      </w:divBdr>
    </w:div>
    <w:div w:id="1262034501">
      <w:marLeft w:val="480"/>
      <w:marRight w:val="0"/>
      <w:marTop w:val="0"/>
      <w:marBottom w:val="0"/>
      <w:divBdr>
        <w:top w:val="none" w:sz="0" w:space="0" w:color="auto"/>
        <w:left w:val="none" w:sz="0" w:space="0" w:color="auto"/>
        <w:bottom w:val="none" w:sz="0" w:space="0" w:color="auto"/>
        <w:right w:val="none" w:sz="0" w:space="0" w:color="auto"/>
      </w:divBdr>
    </w:div>
    <w:div w:id="1262059038">
      <w:marLeft w:val="480"/>
      <w:marRight w:val="0"/>
      <w:marTop w:val="0"/>
      <w:marBottom w:val="0"/>
      <w:divBdr>
        <w:top w:val="none" w:sz="0" w:space="0" w:color="auto"/>
        <w:left w:val="none" w:sz="0" w:space="0" w:color="auto"/>
        <w:bottom w:val="none" w:sz="0" w:space="0" w:color="auto"/>
        <w:right w:val="none" w:sz="0" w:space="0" w:color="auto"/>
      </w:divBdr>
    </w:div>
    <w:div w:id="1262102974">
      <w:marLeft w:val="480"/>
      <w:marRight w:val="0"/>
      <w:marTop w:val="0"/>
      <w:marBottom w:val="0"/>
      <w:divBdr>
        <w:top w:val="none" w:sz="0" w:space="0" w:color="auto"/>
        <w:left w:val="none" w:sz="0" w:space="0" w:color="auto"/>
        <w:bottom w:val="none" w:sz="0" w:space="0" w:color="auto"/>
        <w:right w:val="none" w:sz="0" w:space="0" w:color="auto"/>
      </w:divBdr>
    </w:div>
    <w:div w:id="1262176351">
      <w:marLeft w:val="480"/>
      <w:marRight w:val="0"/>
      <w:marTop w:val="0"/>
      <w:marBottom w:val="0"/>
      <w:divBdr>
        <w:top w:val="none" w:sz="0" w:space="0" w:color="auto"/>
        <w:left w:val="none" w:sz="0" w:space="0" w:color="auto"/>
        <w:bottom w:val="none" w:sz="0" w:space="0" w:color="auto"/>
        <w:right w:val="none" w:sz="0" w:space="0" w:color="auto"/>
      </w:divBdr>
    </w:div>
    <w:div w:id="1262182620">
      <w:marLeft w:val="480"/>
      <w:marRight w:val="0"/>
      <w:marTop w:val="0"/>
      <w:marBottom w:val="0"/>
      <w:divBdr>
        <w:top w:val="none" w:sz="0" w:space="0" w:color="auto"/>
        <w:left w:val="none" w:sz="0" w:space="0" w:color="auto"/>
        <w:bottom w:val="none" w:sz="0" w:space="0" w:color="auto"/>
        <w:right w:val="none" w:sz="0" w:space="0" w:color="auto"/>
      </w:divBdr>
    </w:div>
    <w:div w:id="1262227604">
      <w:marLeft w:val="480"/>
      <w:marRight w:val="0"/>
      <w:marTop w:val="0"/>
      <w:marBottom w:val="0"/>
      <w:divBdr>
        <w:top w:val="none" w:sz="0" w:space="0" w:color="auto"/>
        <w:left w:val="none" w:sz="0" w:space="0" w:color="auto"/>
        <w:bottom w:val="none" w:sz="0" w:space="0" w:color="auto"/>
        <w:right w:val="none" w:sz="0" w:space="0" w:color="auto"/>
      </w:divBdr>
    </w:div>
    <w:div w:id="1262227900">
      <w:marLeft w:val="480"/>
      <w:marRight w:val="0"/>
      <w:marTop w:val="0"/>
      <w:marBottom w:val="0"/>
      <w:divBdr>
        <w:top w:val="none" w:sz="0" w:space="0" w:color="auto"/>
        <w:left w:val="none" w:sz="0" w:space="0" w:color="auto"/>
        <w:bottom w:val="none" w:sz="0" w:space="0" w:color="auto"/>
        <w:right w:val="none" w:sz="0" w:space="0" w:color="auto"/>
      </w:divBdr>
    </w:div>
    <w:div w:id="1262374376">
      <w:marLeft w:val="480"/>
      <w:marRight w:val="0"/>
      <w:marTop w:val="0"/>
      <w:marBottom w:val="0"/>
      <w:divBdr>
        <w:top w:val="none" w:sz="0" w:space="0" w:color="auto"/>
        <w:left w:val="none" w:sz="0" w:space="0" w:color="auto"/>
        <w:bottom w:val="none" w:sz="0" w:space="0" w:color="auto"/>
        <w:right w:val="none" w:sz="0" w:space="0" w:color="auto"/>
      </w:divBdr>
    </w:div>
    <w:div w:id="1262488599">
      <w:marLeft w:val="480"/>
      <w:marRight w:val="0"/>
      <w:marTop w:val="0"/>
      <w:marBottom w:val="0"/>
      <w:divBdr>
        <w:top w:val="none" w:sz="0" w:space="0" w:color="auto"/>
        <w:left w:val="none" w:sz="0" w:space="0" w:color="auto"/>
        <w:bottom w:val="none" w:sz="0" w:space="0" w:color="auto"/>
        <w:right w:val="none" w:sz="0" w:space="0" w:color="auto"/>
      </w:divBdr>
    </w:div>
    <w:div w:id="1262492061">
      <w:marLeft w:val="480"/>
      <w:marRight w:val="0"/>
      <w:marTop w:val="0"/>
      <w:marBottom w:val="0"/>
      <w:divBdr>
        <w:top w:val="none" w:sz="0" w:space="0" w:color="auto"/>
        <w:left w:val="none" w:sz="0" w:space="0" w:color="auto"/>
        <w:bottom w:val="none" w:sz="0" w:space="0" w:color="auto"/>
        <w:right w:val="none" w:sz="0" w:space="0" w:color="auto"/>
      </w:divBdr>
    </w:div>
    <w:div w:id="1262565343">
      <w:marLeft w:val="480"/>
      <w:marRight w:val="0"/>
      <w:marTop w:val="0"/>
      <w:marBottom w:val="0"/>
      <w:divBdr>
        <w:top w:val="none" w:sz="0" w:space="0" w:color="auto"/>
        <w:left w:val="none" w:sz="0" w:space="0" w:color="auto"/>
        <w:bottom w:val="none" w:sz="0" w:space="0" w:color="auto"/>
        <w:right w:val="none" w:sz="0" w:space="0" w:color="auto"/>
      </w:divBdr>
    </w:div>
    <w:div w:id="1262684894">
      <w:marLeft w:val="480"/>
      <w:marRight w:val="0"/>
      <w:marTop w:val="0"/>
      <w:marBottom w:val="0"/>
      <w:divBdr>
        <w:top w:val="none" w:sz="0" w:space="0" w:color="auto"/>
        <w:left w:val="none" w:sz="0" w:space="0" w:color="auto"/>
        <w:bottom w:val="none" w:sz="0" w:space="0" w:color="auto"/>
        <w:right w:val="none" w:sz="0" w:space="0" w:color="auto"/>
      </w:divBdr>
    </w:div>
    <w:div w:id="1262832051">
      <w:marLeft w:val="480"/>
      <w:marRight w:val="0"/>
      <w:marTop w:val="0"/>
      <w:marBottom w:val="0"/>
      <w:divBdr>
        <w:top w:val="none" w:sz="0" w:space="0" w:color="auto"/>
        <w:left w:val="none" w:sz="0" w:space="0" w:color="auto"/>
        <w:bottom w:val="none" w:sz="0" w:space="0" w:color="auto"/>
        <w:right w:val="none" w:sz="0" w:space="0" w:color="auto"/>
      </w:divBdr>
    </w:div>
    <w:div w:id="1262838139">
      <w:marLeft w:val="480"/>
      <w:marRight w:val="0"/>
      <w:marTop w:val="0"/>
      <w:marBottom w:val="0"/>
      <w:divBdr>
        <w:top w:val="none" w:sz="0" w:space="0" w:color="auto"/>
        <w:left w:val="none" w:sz="0" w:space="0" w:color="auto"/>
        <w:bottom w:val="none" w:sz="0" w:space="0" w:color="auto"/>
        <w:right w:val="none" w:sz="0" w:space="0" w:color="auto"/>
      </w:divBdr>
    </w:div>
    <w:div w:id="1262878801">
      <w:marLeft w:val="480"/>
      <w:marRight w:val="0"/>
      <w:marTop w:val="0"/>
      <w:marBottom w:val="0"/>
      <w:divBdr>
        <w:top w:val="none" w:sz="0" w:space="0" w:color="auto"/>
        <w:left w:val="none" w:sz="0" w:space="0" w:color="auto"/>
        <w:bottom w:val="none" w:sz="0" w:space="0" w:color="auto"/>
        <w:right w:val="none" w:sz="0" w:space="0" w:color="auto"/>
      </w:divBdr>
    </w:div>
    <w:div w:id="1263030495">
      <w:marLeft w:val="480"/>
      <w:marRight w:val="0"/>
      <w:marTop w:val="0"/>
      <w:marBottom w:val="0"/>
      <w:divBdr>
        <w:top w:val="none" w:sz="0" w:space="0" w:color="auto"/>
        <w:left w:val="none" w:sz="0" w:space="0" w:color="auto"/>
        <w:bottom w:val="none" w:sz="0" w:space="0" w:color="auto"/>
        <w:right w:val="none" w:sz="0" w:space="0" w:color="auto"/>
      </w:divBdr>
    </w:div>
    <w:div w:id="1263219517">
      <w:marLeft w:val="480"/>
      <w:marRight w:val="0"/>
      <w:marTop w:val="0"/>
      <w:marBottom w:val="0"/>
      <w:divBdr>
        <w:top w:val="none" w:sz="0" w:space="0" w:color="auto"/>
        <w:left w:val="none" w:sz="0" w:space="0" w:color="auto"/>
        <w:bottom w:val="none" w:sz="0" w:space="0" w:color="auto"/>
        <w:right w:val="none" w:sz="0" w:space="0" w:color="auto"/>
      </w:divBdr>
    </w:div>
    <w:div w:id="1263219608">
      <w:marLeft w:val="480"/>
      <w:marRight w:val="0"/>
      <w:marTop w:val="0"/>
      <w:marBottom w:val="0"/>
      <w:divBdr>
        <w:top w:val="none" w:sz="0" w:space="0" w:color="auto"/>
        <w:left w:val="none" w:sz="0" w:space="0" w:color="auto"/>
        <w:bottom w:val="none" w:sz="0" w:space="0" w:color="auto"/>
        <w:right w:val="none" w:sz="0" w:space="0" w:color="auto"/>
      </w:divBdr>
    </w:div>
    <w:div w:id="1263220252">
      <w:marLeft w:val="480"/>
      <w:marRight w:val="0"/>
      <w:marTop w:val="0"/>
      <w:marBottom w:val="0"/>
      <w:divBdr>
        <w:top w:val="none" w:sz="0" w:space="0" w:color="auto"/>
        <w:left w:val="none" w:sz="0" w:space="0" w:color="auto"/>
        <w:bottom w:val="none" w:sz="0" w:space="0" w:color="auto"/>
        <w:right w:val="none" w:sz="0" w:space="0" w:color="auto"/>
      </w:divBdr>
    </w:div>
    <w:div w:id="1263223948">
      <w:marLeft w:val="480"/>
      <w:marRight w:val="0"/>
      <w:marTop w:val="0"/>
      <w:marBottom w:val="0"/>
      <w:divBdr>
        <w:top w:val="none" w:sz="0" w:space="0" w:color="auto"/>
        <w:left w:val="none" w:sz="0" w:space="0" w:color="auto"/>
        <w:bottom w:val="none" w:sz="0" w:space="0" w:color="auto"/>
        <w:right w:val="none" w:sz="0" w:space="0" w:color="auto"/>
      </w:divBdr>
    </w:div>
    <w:div w:id="1263227110">
      <w:marLeft w:val="480"/>
      <w:marRight w:val="0"/>
      <w:marTop w:val="0"/>
      <w:marBottom w:val="0"/>
      <w:divBdr>
        <w:top w:val="none" w:sz="0" w:space="0" w:color="auto"/>
        <w:left w:val="none" w:sz="0" w:space="0" w:color="auto"/>
        <w:bottom w:val="none" w:sz="0" w:space="0" w:color="auto"/>
        <w:right w:val="none" w:sz="0" w:space="0" w:color="auto"/>
      </w:divBdr>
    </w:div>
    <w:div w:id="1263294038">
      <w:marLeft w:val="480"/>
      <w:marRight w:val="0"/>
      <w:marTop w:val="0"/>
      <w:marBottom w:val="0"/>
      <w:divBdr>
        <w:top w:val="none" w:sz="0" w:space="0" w:color="auto"/>
        <w:left w:val="none" w:sz="0" w:space="0" w:color="auto"/>
        <w:bottom w:val="none" w:sz="0" w:space="0" w:color="auto"/>
        <w:right w:val="none" w:sz="0" w:space="0" w:color="auto"/>
      </w:divBdr>
    </w:div>
    <w:div w:id="1263301762">
      <w:marLeft w:val="480"/>
      <w:marRight w:val="0"/>
      <w:marTop w:val="0"/>
      <w:marBottom w:val="0"/>
      <w:divBdr>
        <w:top w:val="none" w:sz="0" w:space="0" w:color="auto"/>
        <w:left w:val="none" w:sz="0" w:space="0" w:color="auto"/>
        <w:bottom w:val="none" w:sz="0" w:space="0" w:color="auto"/>
        <w:right w:val="none" w:sz="0" w:space="0" w:color="auto"/>
      </w:divBdr>
    </w:div>
    <w:div w:id="1263414971">
      <w:marLeft w:val="480"/>
      <w:marRight w:val="0"/>
      <w:marTop w:val="0"/>
      <w:marBottom w:val="0"/>
      <w:divBdr>
        <w:top w:val="none" w:sz="0" w:space="0" w:color="auto"/>
        <w:left w:val="none" w:sz="0" w:space="0" w:color="auto"/>
        <w:bottom w:val="none" w:sz="0" w:space="0" w:color="auto"/>
        <w:right w:val="none" w:sz="0" w:space="0" w:color="auto"/>
      </w:divBdr>
    </w:div>
    <w:div w:id="1263420710">
      <w:marLeft w:val="480"/>
      <w:marRight w:val="0"/>
      <w:marTop w:val="0"/>
      <w:marBottom w:val="0"/>
      <w:divBdr>
        <w:top w:val="none" w:sz="0" w:space="0" w:color="auto"/>
        <w:left w:val="none" w:sz="0" w:space="0" w:color="auto"/>
        <w:bottom w:val="none" w:sz="0" w:space="0" w:color="auto"/>
        <w:right w:val="none" w:sz="0" w:space="0" w:color="auto"/>
      </w:divBdr>
    </w:div>
    <w:div w:id="1263488288">
      <w:marLeft w:val="480"/>
      <w:marRight w:val="0"/>
      <w:marTop w:val="0"/>
      <w:marBottom w:val="0"/>
      <w:divBdr>
        <w:top w:val="none" w:sz="0" w:space="0" w:color="auto"/>
        <w:left w:val="none" w:sz="0" w:space="0" w:color="auto"/>
        <w:bottom w:val="none" w:sz="0" w:space="0" w:color="auto"/>
        <w:right w:val="none" w:sz="0" w:space="0" w:color="auto"/>
      </w:divBdr>
    </w:div>
    <w:div w:id="1263494795">
      <w:marLeft w:val="480"/>
      <w:marRight w:val="0"/>
      <w:marTop w:val="0"/>
      <w:marBottom w:val="0"/>
      <w:divBdr>
        <w:top w:val="none" w:sz="0" w:space="0" w:color="auto"/>
        <w:left w:val="none" w:sz="0" w:space="0" w:color="auto"/>
        <w:bottom w:val="none" w:sz="0" w:space="0" w:color="auto"/>
        <w:right w:val="none" w:sz="0" w:space="0" w:color="auto"/>
      </w:divBdr>
    </w:div>
    <w:div w:id="1263564346">
      <w:marLeft w:val="480"/>
      <w:marRight w:val="0"/>
      <w:marTop w:val="0"/>
      <w:marBottom w:val="0"/>
      <w:divBdr>
        <w:top w:val="none" w:sz="0" w:space="0" w:color="auto"/>
        <w:left w:val="none" w:sz="0" w:space="0" w:color="auto"/>
        <w:bottom w:val="none" w:sz="0" w:space="0" w:color="auto"/>
        <w:right w:val="none" w:sz="0" w:space="0" w:color="auto"/>
      </w:divBdr>
    </w:div>
    <w:div w:id="1263610436">
      <w:marLeft w:val="480"/>
      <w:marRight w:val="0"/>
      <w:marTop w:val="0"/>
      <w:marBottom w:val="0"/>
      <w:divBdr>
        <w:top w:val="none" w:sz="0" w:space="0" w:color="auto"/>
        <w:left w:val="none" w:sz="0" w:space="0" w:color="auto"/>
        <w:bottom w:val="none" w:sz="0" w:space="0" w:color="auto"/>
        <w:right w:val="none" w:sz="0" w:space="0" w:color="auto"/>
      </w:divBdr>
    </w:div>
    <w:div w:id="1263688052">
      <w:marLeft w:val="480"/>
      <w:marRight w:val="0"/>
      <w:marTop w:val="0"/>
      <w:marBottom w:val="0"/>
      <w:divBdr>
        <w:top w:val="none" w:sz="0" w:space="0" w:color="auto"/>
        <w:left w:val="none" w:sz="0" w:space="0" w:color="auto"/>
        <w:bottom w:val="none" w:sz="0" w:space="0" w:color="auto"/>
        <w:right w:val="none" w:sz="0" w:space="0" w:color="auto"/>
      </w:divBdr>
    </w:div>
    <w:div w:id="1263730972">
      <w:marLeft w:val="480"/>
      <w:marRight w:val="0"/>
      <w:marTop w:val="0"/>
      <w:marBottom w:val="0"/>
      <w:divBdr>
        <w:top w:val="none" w:sz="0" w:space="0" w:color="auto"/>
        <w:left w:val="none" w:sz="0" w:space="0" w:color="auto"/>
        <w:bottom w:val="none" w:sz="0" w:space="0" w:color="auto"/>
        <w:right w:val="none" w:sz="0" w:space="0" w:color="auto"/>
      </w:divBdr>
    </w:div>
    <w:div w:id="1263732416">
      <w:marLeft w:val="480"/>
      <w:marRight w:val="0"/>
      <w:marTop w:val="0"/>
      <w:marBottom w:val="0"/>
      <w:divBdr>
        <w:top w:val="none" w:sz="0" w:space="0" w:color="auto"/>
        <w:left w:val="none" w:sz="0" w:space="0" w:color="auto"/>
        <w:bottom w:val="none" w:sz="0" w:space="0" w:color="auto"/>
        <w:right w:val="none" w:sz="0" w:space="0" w:color="auto"/>
      </w:divBdr>
    </w:div>
    <w:div w:id="1263761361">
      <w:marLeft w:val="480"/>
      <w:marRight w:val="0"/>
      <w:marTop w:val="0"/>
      <w:marBottom w:val="0"/>
      <w:divBdr>
        <w:top w:val="none" w:sz="0" w:space="0" w:color="auto"/>
        <w:left w:val="none" w:sz="0" w:space="0" w:color="auto"/>
        <w:bottom w:val="none" w:sz="0" w:space="0" w:color="auto"/>
        <w:right w:val="none" w:sz="0" w:space="0" w:color="auto"/>
      </w:divBdr>
    </w:div>
    <w:div w:id="1263763242">
      <w:marLeft w:val="480"/>
      <w:marRight w:val="0"/>
      <w:marTop w:val="0"/>
      <w:marBottom w:val="0"/>
      <w:divBdr>
        <w:top w:val="none" w:sz="0" w:space="0" w:color="auto"/>
        <w:left w:val="none" w:sz="0" w:space="0" w:color="auto"/>
        <w:bottom w:val="none" w:sz="0" w:space="0" w:color="auto"/>
        <w:right w:val="none" w:sz="0" w:space="0" w:color="auto"/>
      </w:divBdr>
    </w:div>
    <w:div w:id="1263805565">
      <w:marLeft w:val="480"/>
      <w:marRight w:val="0"/>
      <w:marTop w:val="0"/>
      <w:marBottom w:val="0"/>
      <w:divBdr>
        <w:top w:val="none" w:sz="0" w:space="0" w:color="auto"/>
        <w:left w:val="none" w:sz="0" w:space="0" w:color="auto"/>
        <w:bottom w:val="none" w:sz="0" w:space="0" w:color="auto"/>
        <w:right w:val="none" w:sz="0" w:space="0" w:color="auto"/>
      </w:divBdr>
    </w:div>
    <w:div w:id="1263875205">
      <w:marLeft w:val="480"/>
      <w:marRight w:val="0"/>
      <w:marTop w:val="0"/>
      <w:marBottom w:val="0"/>
      <w:divBdr>
        <w:top w:val="none" w:sz="0" w:space="0" w:color="auto"/>
        <w:left w:val="none" w:sz="0" w:space="0" w:color="auto"/>
        <w:bottom w:val="none" w:sz="0" w:space="0" w:color="auto"/>
        <w:right w:val="none" w:sz="0" w:space="0" w:color="auto"/>
      </w:divBdr>
    </w:div>
    <w:div w:id="1263878394">
      <w:marLeft w:val="480"/>
      <w:marRight w:val="0"/>
      <w:marTop w:val="0"/>
      <w:marBottom w:val="0"/>
      <w:divBdr>
        <w:top w:val="none" w:sz="0" w:space="0" w:color="auto"/>
        <w:left w:val="none" w:sz="0" w:space="0" w:color="auto"/>
        <w:bottom w:val="none" w:sz="0" w:space="0" w:color="auto"/>
        <w:right w:val="none" w:sz="0" w:space="0" w:color="auto"/>
      </w:divBdr>
    </w:div>
    <w:div w:id="1263949525">
      <w:marLeft w:val="480"/>
      <w:marRight w:val="0"/>
      <w:marTop w:val="0"/>
      <w:marBottom w:val="0"/>
      <w:divBdr>
        <w:top w:val="none" w:sz="0" w:space="0" w:color="auto"/>
        <w:left w:val="none" w:sz="0" w:space="0" w:color="auto"/>
        <w:bottom w:val="none" w:sz="0" w:space="0" w:color="auto"/>
        <w:right w:val="none" w:sz="0" w:space="0" w:color="auto"/>
      </w:divBdr>
    </w:div>
    <w:div w:id="1263999784">
      <w:marLeft w:val="480"/>
      <w:marRight w:val="0"/>
      <w:marTop w:val="0"/>
      <w:marBottom w:val="0"/>
      <w:divBdr>
        <w:top w:val="none" w:sz="0" w:space="0" w:color="auto"/>
        <w:left w:val="none" w:sz="0" w:space="0" w:color="auto"/>
        <w:bottom w:val="none" w:sz="0" w:space="0" w:color="auto"/>
        <w:right w:val="none" w:sz="0" w:space="0" w:color="auto"/>
      </w:divBdr>
    </w:div>
    <w:div w:id="1264074460">
      <w:marLeft w:val="480"/>
      <w:marRight w:val="0"/>
      <w:marTop w:val="0"/>
      <w:marBottom w:val="0"/>
      <w:divBdr>
        <w:top w:val="none" w:sz="0" w:space="0" w:color="auto"/>
        <w:left w:val="none" w:sz="0" w:space="0" w:color="auto"/>
        <w:bottom w:val="none" w:sz="0" w:space="0" w:color="auto"/>
        <w:right w:val="none" w:sz="0" w:space="0" w:color="auto"/>
      </w:divBdr>
    </w:div>
    <w:div w:id="1264262775">
      <w:marLeft w:val="480"/>
      <w:marRight w:val="0"/>
      <w:marTop w:val="0"/>
      <w:marBottom w:val="0"/>
      <w:divBdr>
        <w:top w:val="none" w:sz="0" w:space="0" w:color="auto"/>
        <w:left w:val="none" w:sz="0" w:space="0" w:color="auto"/>
        <w:bottom w:val="none" w:sz="0" w:space="0" w:color="auto"/>
        <w:right w:val="none" w:sz="0" w:space="0" w:color="auto"/>
      </w:divBdr>
    </w:div>
    <w:div w:id="1264266042">
      <w:marLeft w:val="480"/>
      <w:marRight w:val="0"/>
      <w:marTop w:val="0"/>
      <w:marBottom w:val="0"/>
      <w:divBdr>
        <w:top w:val="none" w:sz="0" w:space="0" w:color="auto"/>
        <w:left w:val="none" w:sz="0" w:space="0" w:color="auto"/>
        <w:bottom w:val="none" w:sz="0" w:space="0" w:color="auto"/>
        <w:right w:val="none" w:sz="0" w:space="0" w:color="auto"/>
      </w:divBdr>
    </w:div>
    <w:div w:id="1264415924">
      <w:marLeft w:val="480"/>
      <w:marRight w:val="0"/>
      <w:marTop w:val="0"/>
      <w:marBottom w:val="0"/>
      <w:divBdr>
        <w:top w:val="none" w:sz="0" w:space="0" w:color="auto"/>
        <w:left w:val="none" w:sz="0" w:space="0" w:color="auto"/>
        <w:bottom w:val="none" w:sz="0" w:space="0" w:color="auto"/>
        <w:right w:val="none" w:sz="0" w:space="0" w:color="auto"/>
      </w:divBdr>
    </w:div>
    <w:div w:id="1264455279">
      <w:marLeft w:val="480"/>
      <w:marRight w:val="0"/>
      <w:marTop w:val="0"/>
      <w:marBottom w:val="0"/>
      <w:divBdr>
        <w:top w:val="none" w:sz="0" w:space="0" w:color="auto"/>
        <w:left w:val="none" w:sz="0" w:space="0" w:color="auto"/>
        <w:bottom w:val="none" w:sz="0" w:space="0" w:color="auto"/>
        <w:right w:val="none" w:sz="0" w:space="0" w:color="auto"/>
      </w:divBdr>
    </w:div>
    <w:div w:id="1264535271">
      <w:marLeft w:val="480"/>
      <w:marRight w:val="0"/>
      <w:marTop w:val="0"/>
      <w:marBottom w:val="0"/>
      <w:divBdr>
        <w:top w:val="none" w:sz="0" w:space="0" w:color="auto"/>
        <w:left w:val="none" w:sz="0" w:space="0" w:color="auto"/>
        <w:bottom w:val="none" w:sz="0" w:space="0" w:color="auto"/>
        <w:right w:val="none" w:sz="0" w:space="0" w:color="auto"/>
      </w:divBdr>
    </w:div>
    <w:div w:id="1264535515">
      <w:marLeft w:val="480"/>
      <w:marRight w:val="0"/>
      <w:marTop w:val="0"/>
      <w:marBottom w:val="0"/>
      <w:divBdr>
        <w:top w:val="none" w:sz="0" w:space="0" w:color="auto"/>
        <w:left w:val="none" w:sz="0" w:space="0" w:color="auto"/>
        <w:bottom w:val="none" w:sz="0" w:space="0" w:color="auto"/>
        <w:right w:val="none" w:sz="0" w:space="0" w:color="auto"/>
      </w:divBdr>
    </w:div>
    <w:div w:id="1264605528">
      <w:marLeft w:val="480"/>
      <w:marRight w:val="0"/>
      <w:marTop w:val="0"/>
      <w:marBottom w:val="0"/>
      <w:divBdr>
        <w:top w:val="none" w:sz="0" w:space="0" w:color="auto"/>
        <w:left w:val="none" w:sz="0" w:space="0" w:color="auto"/>
        <w:bottom w:val="none" w:sz="0" w:space="0" w:color="auto"/>
        <w:right w:val="none" w:sz="0" w:space="0" w:color="auto"/>
      </w:divBdr>
    </w:div>
    <w:div w:id="1264611720">
      <w:marLeft w:val="480"/>
      <w:marRight w:val="0"/>
      <w:marTop w:val="0"/>
      <w:marBottom w:val="0"/>
      <w:divBdr>
        <w:top w:val="none" w:sz="0" w:space="0" w:color="auto"/>
        <w:left w:val="none" w:sz="0" w:space="0" w:color="auto"/>
        <w:bottom w:val="none" w:sz="0" w:space="0" w:color="auto"/>
        <w:right w:val="none" w:sz="0" w:space="0" w:color="auto"/>
      </w:divBdr>
    </w:div>
    <w:div w:id="1264725612">
      <w:marLeft w:val="480"/>
      <w:marRight w:val="0"/>
      <w:marTop w:val="0"/>
      <w:marBottom w:val="0"/>
      <w:divBdr>
        <w:top w:val="none" w:sz="0" w:space="0" w:color="auto"/>
        <w:left w:val="none" w:sz="0" w:space="0" w:color="auto"/>
        <w:bottom w:val="none" w:sz="0" w:space="0" w:color="auto"/>
        <w:right w:val="none" w:sz="0" w:space="0" w:color="auto"/>
      </w:divBdr>
    </w:div>
    <w:div w:id="1264728292">
      <w:marLeft w:val="480"/>
      <w:marRight w:val="0"/>
      <w:marTop w:val="0"/>
      <w:marBottom w:val="0"/>
      <w:divBdr>
        <w:top w:val="none" w:sz="0" w:space="0" w:color="auto"/>
        <w:left w:val="none" w:sz="0" w:space="0" w:color="auto"/>
        <w:bottom w:val="none" w:sz="0" w:space="0" w:color="auto"/>
        <w:right w:val="none" w:sz="0" w:space="0" w:color="auto"/>
      </w:divBdr>
    </w:div>
    <w:div w:id="1264800856">
      <w:marLeft w:val="480"/>
      <w:marRight w:val="0"/>
      <w:marTop w:val="0"/>
      <w:marBottom w:val="0"/>
      <w:divBdr>
        <w:top w:val="none" w:sz="0" w:space="0" w:color="auto"/>
        <w:left w:val="none" w:sz="0" w:space="0" w:color="auto"/>
        <w:bottom w:val="none" w:sz="0" w:space="0" w:color="auto"/>
        <w:right w:val="none" w:sz="0" w:space="0" w:color="auto"/>
      </w:divBdr>
    </w:div>
    <w:div w:id="1264846038">
      <w:marLeft w:val="480"/>
      <w:marRight w:val="0"/>
      <w:marTop w:val="0"/>
      <w:marBottom w:val="0"/>
      <w:divBdr>
        <w:top w:val="none" w:sz="0" w:space="0" w:color="auto"/>
        <w:left w:val="none" w:sz="0" w:space="0" w:color="auto"/>
        <w:bottom w:val="none" w:sz="0" w:space="0" w:color="auto"/>
        <w:right w:val="none" w:sz="0" w:space="0" w:color="auto"/>
      </w:divBdr>
    </w:div>
    <w:div w:id="1264873140">
      <w:marLeft w:val="480"/>
      <w:marRight w:val="0"/>
      <w:marTop w:val="0"/>
      <w:marBottom w:val="0"/>
      <w:divBdr>
        <w:top w:val="none" w:sz="0" w:space="0" w:color="auto"/>
        <w:left w:val="none" w:sz="0" w:space="0" w:color="auto"/>
        <w:bottom w:val="none" w:sz="0" w:space="0" w:color="auto"/>
        <w:right w:val="none" w:sz="0" w:space="0" w:color="auto"/>
      </w:divBdr>
    </w:div>
    <w:div w:id="1264915611">
      <w:marLeft w:val="480"/>
      <w:marRight w:val="0"/>
      <w:marTop w:val="0"/>
      <w:marBottom w:val="0"/>
      <w:divBdr>
        <w:top w:val="none" w:sz="0" w:space="0" w:color="auto"/>
        <w:left w:val="none" w:sz="0" w:space="0" w:color="auto"/>
        <w:bottom w:val="none" w:sz="0" w:space="0" w:color="auto"/>
        <w:right w:val="none" w:sz="0" w:space="0" w:color="auto"/>
      </w:divBdr>
    </w:div>
    <w:div w:id="1264918267">
      <w:marLeft w:val="480"/>
      <w:marRight w:val="0"/>
      <w:marTop w:val="0"/>
      <w:marBottom w:val="0"/>
      <w:divBdr>
        <w:top w:val="none" w:sz="0" w:space="0" w:color="auto"/>
        <w:left w:val="none" w:sz="0" w:space="0" w:color="auto"/>
        <w:bottom w:val="none" w:sz="0" w:space="0" w:color="auto"/>
        <w:right w:val="none" w:sz="0" w:space="0" w:color="auto"/>
      </w:divBdr>
    </w:div>
    <w:div w:id="1264999047">
      <w:marLeft w:val="480"/>
      <w:marRight w:val="0"/>
      <w:marTop w:val="0"/>
      <w:marBottom w:val="0"/>
      <w:divBdr>
        <w:top w:val="none" w:sz="0" w:space="0" w:color="auto"/>
        <w:left w:val="none" w:sz="0" w:space="0" w:color="auto"/>
        <w:bottom w:val="none" w:sz="0" w:space="0" w:color="auto"/>
        <w:right w:val="none" w:sz="0" w:space="0" w:color="auto"/>
      </w:divBdr>
    </w:div>
    <w:div w:id="1265066305">
      <w:marLeft w:val="480"/>
      <w:marRight w:val="0"/>
      <w:marTop w:val="0"/>
      <w:marBottom w:val="0"/>
      <w:divBdr>
        <w:top w:val="none" w:sz="0" w:space="0" w:color="auto"/>
        <w:left w:val="none" w:sz="0" w:space="0" w:color="auto"/>
        <w:bottom w:val="none" w:sz="0" w:space="0" w:color="auto"/>
        <w:right w:val="none" w:sz="0" w:space="0" w:color="auto"/>
      </w:divBdr>
    </w:div>
    <w:div w:id="1265068689">
      <w:marLeft w:val="480"/>
      <w:marRight w:val="0"/>
      <w:marTop w:val="0"/>
      <w:marBottom w:val="0"/>
      <w:divBdr>
        <w:top w:val="none" w:sz="0" w:space="0" w:color="auto"/>
        <w:left w:val="none" w:sz="0" w:space="0" w:color="auto"/>
        <w:bottom w:val="none" w:sz="0" w:space="0" w:color="auto"/>
        <w:right w:val="none" w:sz="0" w:space="0" w:color="auto"/>
      </w:divBdr>
    </w:div>
    <w:div w:id="1265072060">
      <w:marLeft w:val="480"/>
      <w:marRight w:val="0"/>
      <w:marTop w:val="0"/>
      <w:marBottom w:val="0"/>
      <w:divBdr>
        <w:top w:val="none" w:sz="0" w:space="0" w:color="auto"/>
        <w:left w:val="none" w:sz="0" w:space="0" w:color="auto"/>
        <w:bottom w:val="none" w:sz="0" w:space="0" w:color="auto"/>
        <w:right w:val="none" w:sz="0" w:space="0" w:color="auto"/>
      </w:divBdr>
    </w:div>
    <w:div w:id="1265189986">
      <w:marLeft w:val="480"/>
      <w:marRight w:val="0"/>
      <w:marTop w:val="0"/>
      <w:marBottom w:val="0"/>
      <w:divBdr>
        <w:top w:val="none" w:sz="0" w:space="0" w:color="auto"/>
        <w:left w:val="none" w:sz="0" w:space="0" w:color="auto"/>
        <w:bottom w:val="none" w:sz="0" w:space="0" w:color="auto"/>
        <w:right w:val="none" w:sz="0" w:space="0" w:color="auto"/>
      </w:divBdr>
    </w:div>
    <w:div w:id="1265306649">
      <w:marLeft w:val="480"/>
      <w:marRight w:val="0"/>
      <w:marTop w:val="0"/>
      <w:marBottom w:val="0"/>
      <w:divBdr>
        <w:top w:val="none" w:sz="0" w:space="0" w:color="auto"/>
        <w:left w:val="none" w:sz="0" w:space="0" w:color="auto"/>
        <w:bottom w:val="none" w:sz="0" w:space="0" w:color="auto"/>
        <w:right w:val="none" w:sz="0" w:space="0" w:color="auto"/>
      </w:divBdr>
    </w:div>
    <w:div w:id="1265459445">
      <w:marLeft w:val="480"/>
      <w:marRight w:val="0"/>
      <w:marTop w:val="0"/>
      <w:marBottom w:val="0"/>
      <w:divBdr>
        <w:top w:val="none" w:sz="0" w:space="0" w:color="auto"/>
        <w:left w:val="none" w:sz="0" w:space="0" w:color="auto"/>
        <w:bottom w:val="none" w:sz="0" w:space="0" w:color="auto"/>
        <w:right w:val="none" w:sz="0" w:space="0" w:color="auto"/>
      </w:divBdr>
    </w:div>
    <w:div w:id="1265529846">
      <w:marLeft w:val="480"/>
      <w:marRight w:val="0"/>
      <w:marTop w:val="0"/>
      <w:marBottom w:val="0"/>
      <w:divBdr>
        <w:top w:val="none" w:sz="0" w:space="0" w:color="auto"/>
        <w:left w:val="none" w:sz="0" w:space="0" w:color="auto"/>
        <w:bottom w:val="none" w:sz="0" w:space="0" w:color="auto"/>
        <w:right w:val="none" w:sz="0" w:space="0" w:color="auto"/>
      </w:divBdr>
    </w:div>
    <w:div w:id="1265650898">
      <w:marLeft w:val="480"/>
      <w:marRight w:val="0"/>
      <w:marTop w:val="0"/>
      <w:marBottom w:val="0"/>
      <w:divBdr>
        <w:top w:val="none" w:sz="0" w:space="0" w:color="auto"/>
        <w:left w:val="none" w:sz="0" w:space="0" w:color="auto"/>
        <w:bottom w:val="none" w:sz="0" w:space="0" w:color="auto"/>
        <w:right w:val="none" w:sz="0" w:space="0" w:color="auto"/>
      </w:divBdr>
    </w:div>
    <w:div w:id="1265721955">
      <w:marLeft w:val="480"/>
      <w:marRight w:val="0"/>
      <w:marTop w:val="0"/>
      <w:marBottom w:val="0"/>
      <w:divBdr>
        <w:top w:val="none" w:sz="0" w:space="0" w:color="auto"/>
        <w:left w:val="none" w:sz="0" w:space="0" w:color="auto"/>
        <w:bottom w:val="none" w:sz="0" w:space="0" w:color="auto"/>
        <w:right w:val="none" w:sz="0" w:space="0" w:color="auto"/>
      </w:divBdr>
    </w:div>
    <w:div w:id="1265724984">
      <w:marLeft w:val="480"/>
      <w:marRight w:val="0"/>
      <w:marTop w:val="0"/>
      <w:marBottom w:val="0"/>
      <w:divBdr>
        <w:top w:val="none" w:sz="0" w:space="0" w:color="auto"/>
        <w:left w:val="none" w:sz="0" w:space="0" w:color="auto"/>
        <w:bottom w:val="none" w:sz="0" w:space="0" w:color="auto"/>
        <w:right w:val="none" w:sz="0" w:space="0" w:color="auto"/>
      </w:divBdr>
    </w:div>
    <w:div w:id="1265726764">
      <w:marLeft w:val="480"/>
      <w:marRight w:val="0"/>
      <w:marTop w:val="0"/>
      <w:marBottom w:val="0"/>
      <w:divBdr>
        <w:top w:val="none" w:sz="0" w:space="0" w:color="auto"/>
        <w:left w:val="none" w:sz="0" w:space="0" w:color="auto"/>
        <w:bottom w:val="none" w:sz="0" w:space="0" w:color="auto"/>
        <w:right w:val="none" w:sz="0" w:space="0" w:color="auto"/>
      </w:divBdr>
    </w:div>
    <w:div w:id="1265766208">
      <w:marLeft w:val="480"/>
      <w:marRight w:val="0"/>
      <w:marTop w:val="0"/>
      <w:marBottom w:val="0"/>
      <w:divBdr>
        <w:top w:val="none" w:sz="0" w:space="0" w:color="auto"/>
        <w:left w:val="none" w:sz="0" w:space="0" w:color="auto"/>
        <w:bottom w:val="none" w:sz="0" w:space="0" w:color="auto"/>
        <w:right w:val="none" w:sz="0" w:space="0" w:color="auto"/>
      </w:divBdr>
    </w:div>
    <w:div w:id="1265769104">
      <w:marLeft w:val="480"/>
      <w:marRight w:val="0"/>
      <w:marTop w:val="0"/>
      <w:marBottom w:val="0"/>
      <w:divBdr>
        <w:top w:val="none" w:sz="0" w:space="0" w:color="auto"/>
        <w:left w:val="none" w:sz="0" w:space="0" w:color="auto"/>
        <w:bottom w:val="none" w:sz="0" w:space="0" w:color="auto"/>
        <w:right w:val="none" w:sz="0" w:space="0" w:color="auto"/>
      </w:divBdr>
    </w:div>
    <w:div w:id="1265770327">
      <w:marLeft w:val="480"/>
      <w:marRight w:val="0"/>
      <w:marTop w:val="0"/>
      <w:marBottom w:val="0"/>
      <w:divBdr>
        <w:top w:val="none" w:sz="0" w:space="0" w:color="auto"/>
        <w:left w:val="none" w:sz="0" w:space="0" w:color="auto"/>
        <w:bottom w:val="none" w:sz="0" w:space="0" w:color="auto"/>
        <w:right w:val="none" w:sz="0" w:space="0" w:color="auto"/>
      </w:divBdr>
    </w:div>
    <w:div w:id="1265772690">
      <w:marLeft w:val="480"/>
      <w:marRight w:val="0"/>
      <w:marTop w:val="0"/>
      <w:marBottom w:val="0"/>
      <w:divBdr>
        <w:top w:val="none" w:sz="0" w:space="0" w:color="auto"/>
        <w:left w:val="none" w:sz="0" w:space="0" w:color="auto"/>
        <w:bottom w:val="none" w:sz="0" w:space="0" w:color="auto"/>
        <w:right w:val="none" w:sz="0" w:space="0" w:color="auto"/>
      </w:divBdr>
    </w:div>
    <w:div w:id="1265846141">
      <w:marLeft w:val="480"/>
      <w:marRight w:val="0"/>
      <w:marTop w:val="0"/>
      <w:marBottom w:val="0"/>
      <w:divBdr>
        <w:top w:val="none" w:sz="0" w:space="0" w:color="auto"/>
        <w:left w:val="none" w:sz="0" w:space="0" w:color="auto"/>
        <w:bottom w:val="none" w:sz="0" w:space="0" w:color="auto"/>
        <w:right w:val="none" w:sz="0" w:space="0" w:color="auto"/>
      </w:divBdr>
    </w:div>
    <w:div w:id="1265916003">
      <w:marLeft w:val="480"/>
      <w:marRight w:val="0"/>
      <w:marTop w:val="0"/>
      <w:marBottom w:val="0"/>
      <w:divBdr>
        <w:top w:val="none" w:sz="0" w:space="0" w:color="auto"/>
        <w:left w:val="none" w:sz="0" w:space="0" w:color="auto"/>
        <w:bottom w:val="none" w:sz="0" w:space="0" w:color="auto"/>
        <w:right w:val="none" w:sz="0" w:space="0" w:color="auto"/>
      </w:divBdr>
    </w:div>
    <w:div w:id="1265917411">
      <w:marLeft w:val="480"/>
      <w:marRight w:val="0"/>
      <w:marTop w:val="0"/>
      <w:marBottom w:val="0"/>
      <w:divBdr>
        <w:top w:val="none" w:sz="0" w:space="0" w:color="auto"/>
        <w:left w:val="none" w:sz="0" w:space="0" w:color="auto"/>
        <w:bottom w:val="none" w:sz="0" w:space="0" w:color="auto"/>
        <w:right w:val="none" w:sz="0" w:space="0" w:color="auto"/>
      </w:divBdr>
    </w:div>
    <w:div w:id="1265921082">
      <w:marLeft w:val="480"/>
      <w:marRight w:val="0"/>
      <w:marTop w:val="0"/>
      <w:marBottom w:val="0"/>
      <w:divBdr>
        <w:top w:val="none" w:sz="0" w:space="0" w:color="auto"/>
        <w:left w:val="none" w:sz="0" w:space="0" w:color="auto"/>
        <w:bottom w:val="none" w:sz="0" w:space="0" w:color="auto"/>
        <w:right w:val="none" w:sz="0" w:space="0" w:color="auto"/>
      </w:divBdr>
    </w:div>
    <w:div w:id="1266036727">
      <w:marLeft w:val="480"/>
      <w:marRight w:val="0"/>
      <w:marTop w:val="0"/>
      <w:marBottom w:val="0"/>
      <w:divBdr>
        <w:top w:val="none" w:sz="0" w:space="0" w:color="auto"/>
        <w:left w:val="none" w:sz="0" w:space="0" w:color="auto"/>
        <w:bottom w:val="none" w:sz="0" w:space="0" w:color="auto"/>
        <w:right w:val="none" w:sz="0" w:space="0" w:color="auto"/>
      </w:divBdr>
    </w:div>
    <w:div w:id="1266114471">
      <w:marLeft w:val="480"/>
      <w:marRight w:val="0"/>
      <w:marTop w:val="0"/>
      <w:marBottom w:val="0"/>
      <w:divBdr>
        <w:top w:val="none" w:sz="0" w:space="0" w:color="auto"/>
        <w:left w:val="none" w:sz="0" w:space="0" w:color="auto"/>
        <w:bottom w:val="none" w:sz="0" w:space="0" w:color="auto"/>
        <w:right w:val="none" w:sz="0" w:space="0" w:color="auto"/>
      </w:divBdr>
    </w:div>
    <w:div w:id="1266160022">
      <w:marLeft w:val="480"/>
      <w:marRight w:val="0"/>
      <w:marTop w:val="0"/>
      <w:marBottom w:val="0"/>
      <w:divBdr>
        <w:top w:val="none" w:sz="0" w:space="0" w:color="auto"/>
        <w:left w:val="none" w:sz="0" w:space="0" w:color="auto"/>
        <w:bottom w:val="none" w:sz="0" w:space="0" w:color="auto"/>
        <w:right w:val="none" w:sz="0" w:space="0" w:color="auto"/>
      </w:divBdr>
    </w:div>
    <w:div w:id="1266186145">
      <w:marLeft w:val="480"/>
      <w:marRight w:val="0"/>
      <w:marTop w:val="0"/>
      <w:marBottom w:val="0"/>
      <w:divBdr>
        <w:top w:val="none" w:sz="0" w:space="0" w:color="auto"/>
        <w:left w:val="none" w:sz="0" w:space="0" w:color="auto"/>
        <w:bottom w:val="none" w:sz="0" w:space="0" w:color="auto"/>
        <w:right w:val="none" w:sz="0" w:space="0" w:color="auto"/>
      </w:divBdr>
    </w:div>
    <w:div w:id="1266228876">
      <w:marLeft w:val="480"/>
      <w:marRight w:val="0"/>
      <w:marTop w:val="0"/>
      <w:marBottom w:val="0"/>
      <w:divBdr>
        <w:top w:val="none" w:sz="0" w:space="0" w:color="auto"/>
        <w:left w:val="none" w:sz="0" w:space="0" w:color="auto"/>
        <w:bottom w:val="none" w:sz="0" w:space="0" w:color="auto"/>
        <w:right w:val="none" w:sz="0" w:space="0" w:color="auto"/>
      </w:divBdr>
    </w:div>
    <w:div w:id="1266306351">
      <w:marLeft w:val="480"/>
      <w:marRight w:val="0"/>
      <w:marTop w:val="0"/>
      <w:marBottom w:val="0"/>
      <w:divBdr>
        <w:top w:val="none" w:sz="0" w:space="0" w:color="auto"/>
        <w:left w:val="none" w:sz="0" w:space="0" w:color="auto"/>
        <w:bottom w:val="none" w:sz="0" w:space="0" w:color="auto"/>
        <w:right w:val="none" w:sz="0" w:space="0" w:color="auto"/>
      </w:divBdr>
    </w:div>
    <w:div w:id="1266377076">
      <w:marLeft w:val="480"/>
      <w:marRight w:val="0"/>
      <w:marTop w:val="0"/>
      <w:marBottom w:val="0"/>
      <w:divBdr>
        <w:top w:val="none" w:sz="0" w:space="0" w:color="auto"/>
        <w:left w:val="none" w:sz="0" w:space="0" w:color="auto"/>
        <w:bottom w:val="none" w:sz="0" w:space="0" w:color="auto"/>
        <w:right w:val="none" w:sz="0" w:space="0" w:color="auto"/>
      </w:divBdr>
    </w:div>
    <w:div w:id="1266496203">
      <w:marLeft w:val="480"/>
      <w:marRight w:val="0"/>
      <w:marTop w:val="0"/>
      <w:marBottom w:val="0"/>
      <w:divBdr>
        <w:top w:val="none" w:sz="0" w:space="0" w:color="auto"/>
        <w:left w:val="none" w:sz="0" w:space="0" w:color="auto"/>
        <w:bottom w:val="none" w:sz="0" w:space="0" w:color="auto"/>
        <w:right w:val="none" w:sz="0" w:space="0" w:color="auto"/>
      </w:divBdr>
    </w:div>
    <w:div w:id="1266579087">
      <w:marLeft w:val="480"/>
      <w:marRight w:val="0"/>
      <w:marTop w:val="0"/>
      <w:marBottom w:val="0"/>
      <w:divBdr>
        <w:top w:val="none" w:sz="0" w:space="0" w:color="auto"/>
        <w:left w:val="none" w:sz="0" w:space="0" w:color="auto"/>
        <w:bottom w:val="none" w:sz="0" w:space="0" w:color="auto"/>
        <w:right w:val="none" w:sz="0" w:space="0" w:color="auto"/>
      </w:divBdr>
    </w:div>
    <w:div w:id="1266618540">
      <w:marLeft w:val="480"/>
      <w:marRight w:val="0"/>
      <w:marTop w:val="0"/>
      <w:marBottom w:val="0"/>
      <w:divBdr>
        <w:top w:val="none" w:sz="0" w:space="0" w:color="auto"/>
        <w:left w:val="none" w:sz="0" w:space="0" w:color="auto"/>
        <w:bottom w:val="none" w:sz="0" w:space="0" w:color="auto"/>
        <w:right w:val="none" w:sz="0" w:space="0" w:color="auto"/>
      </w:divBdr>
    </w:div>
    <w:div w:id="1266689686">
      <w:marLeft w:val="480"/>
      <w:marRight w:val="0"/>
      <w:marTop w:val="0"/>
      <w:marBottom w:val="0"/>
      <w:divBdr>
        <w:top w:val="none" w:sz="0" w:space="0" w:color="auto"/>
        <w:left w:val="none" w:sz="0" w:space="0" w:color="auto"/>
        <w:bottom w:val="none" w:sz="0" w:space="0" w:color="auto"/>
        <w:right w:val="none" w:sz="0" w:space="0" w:color="auto"/>
      </w:divBdr>
    </w:div>
    <w:div w:id="1266692201">
      <w:marLeft w:val="480"/>
      <w:marRight w:val="0"/>
      <w:marTop w:val="0"/>
      <w:marBottom w:val="0"/>
      <w:divBdr>
        <w:top w:val="none" w:sz="0" w:space="0" w:color="auto"/>
        <w:left w:val="none" w:sz="0" w:space="0" w:color="auto"/>
        <w:bottom w:val="none" w:sz="0" w:space="0" w:color="auto"/>
        <w:right w:val="none" w:sz="0" w:space="0" w:color="auto"/>
      </w:divBdr>
    </w:div>
    <w:div w:id="1266763270">
      <w:marLeft w:val="480"/>
      <w:marRight w:val="0"/>
      <w:marTop w:val="0"/>
      <w:marBottom w:val="0"/>
      <w:divBdr>
        <w:top w:val="none" w:sz="0" w:space="0" w:color="auto"/>
        <w:left w:val="none" w:sz="0" w:space="0" w:color="auto"/>
        <w:bottom w:val="none" w:sz="0" w:space="0" w:color="auto"/>
        <w:right w:val="none" w:sz="0" w:space="0" w:color="auto"/>
      </w:divBdr>
    </w:div>
    <w:div w:id="1266767365">
      <w:marLeft w:val="480"/>
      <w:marRight w:val="0"/>
      <w:marTop w:val="0"/>
      <w:marBottom w:val="0"/>
      <w:divBdr>
        <w:top w:val="none" w:sz="0" w:space="0" w:color="auto"/>
        <w:left w:val="none" w:sz="0" w:space="0" w:color="auto"/>
        <w:bottom w:val="none" w:sz="0" w:space="0" w:color="auto"/>
        <w:right w:val="none" w:sz="0" w:space="0" w:color="auto"/>
      </w:divBdr>
    </w:div>
    <w:div w:id="1266771230">
      <w:marLeft w:val="480"/>
      <w:marRight w:val="0"/>
      <w:marTop w:val="0"/>
      <w:marBottom w:val="0"/>
      <w:divBdr>
        <w:top w:val="none" w:sz="0" w:space="0" w:color="auto"/>
        <w:left w:val="none" w:sz="0" w:space="0" w:color="auto"/>
        <w:bottom w:val="none" w:sz="0" w:space="0" w:color="auto"/>
        <w:right w:val="none" w:sz="0" w:space="0" w:color="auto"/>
      </w:divBdr>
    </w:div>
    <w:div w:id="1266811751">
      <w:marLeft w:val="480"/>
      <w:marRight w:val="0"/>
      <w:marTop w:val="0"/>
      <w:marBottom w:val="0"/>
      <w:divBdr>
        <w:top w:val="none" w:sz="0" w:space="0" w:color="auto"/>
        <w:left w:val="none" w:sz="0" w:space="0" w:color="auto"/>
        <w:bottom w:val="none" w:sz="0" w:space="0" w:color="auto"/>
        <w:right w:val="none" w:sz="0" w:space="0" w:color="auto"/>
      </w:divBdr>
    </w:div>
    <w:div w:id="1266842390">
      <w:marLeft w:val="480"/>
      <w:marRight w:val="0"/>
      <w:marTop w:val="0"/>
      <w:marBottom w:val="0"/>
      <w:divBdr>
        <w:top w:val="none" w:sz="0" w:space="0" w:color="auto"/>
        <w:left w:val="none" w:sz="0" w:space="0" w:color="auto"/>
        <w:bottom w:val="none" w:sz="0" w:space="0" w:color="auto"/>
        <w:right w:val="none" w:sz="0" w:space="0" w:color="auto"/>
      </w:divBdr>
    </w:div>
    <w:div w:id="1266884828">
      <w:marLeft w:val="480"/>
      <w:marRight w:val="0"/>
      <w:marTop w:val="0"/>
      <w:marBottom w:val="0"/>
      <w:divBdr>
        <w:top w:val="none" w:sz="0" w:space="0" w:color="auto"/>
        <w:left w:val="none" w:sz="0" w:space="0" w:color="auto"/>
        <w:bottom w:val="none" w:sz="0" w:space="0" w:color="auto"/>
        <w:right w:val="none" w:sz="0" w:space="0" w:color="auto"/>
      </w:divBdr>
    </w:div>
    <w:div w:id="1266887719">
      <w:marLeft w:val="480"/>
      <w:marRight w:val="0"/>
      <w:marTop w:val="0"/>
      <w:marBottom w:val="0"/>
      <w:divBdr>
        <w:top w:val="none" w:sz="0" w:space="0" w:color="auto"/>
        <w:left w:val="none" w:sz="0" w:space="0" w:color="auto"/>
        <w:bottom w:val="none" w:sz="0" w:space="0" w:color="auto"/>
        <w:right w:val="none" w:sz="0" w:space="0" w:color="auto"/>
      </w:divBdr>
    </w:div>
    <w:div w:id="1266889378">
      <w:marLeft w:val="480"/>
      <w:marRight w:val="0"/>
      <w:marTop w:val="0"/>
      <w:marBottom w:val="0"/>
      <w:divBdr>
        <w:top w:val="none" w:sz="0" w:space="0" w:color="auto"/>
        <w:left w:val="none" w:sz="0" w:space="0" w:color="auto"/>
        <w:bottom w:val="none" w:sz="0" w:space="0" w:color="auto"/>
        <w:right w:val="none" w:sz="0" w:space="0" w:color="auto"/>
      </w:divBdr>
    </w:div>
    <w:div w:id="1266890841">
      <w:marLeft w:val="480"/>
      <w:marRight w:val="0"/>
      <w:marTop w:val="0"/>
      <w:marBottom w:val="0"/>
      <w:divBdr>
        <w:top w:val="none" w:sz="0" w:space="0" w:color="auto"/>
        <w:left w:val="none" w:sz="0" w:space="0" w:color="auto"/>
        <w:bottom w:val="none" w:sz="0" w:space="0" w:color="auto"/>
        <w:right w:val="none" w:sz="0" w:space="0" w:color="auto"/>
      </w:divBdr>
    </w:div>
    <w:div w:id="1266956918">
      <w:marLeft w:val="480"/>
      <w:marRight w:val="0"/>
      <w:marTop w:val="0"/>
      <w:marBottom w:val="0"/>
      <w:divBdr>
        <w:top w:val="none" w:sz="0" w:space="0" w:color="auto"/>
        <w:left w:val="none" w:sz="0" w:space="0" w:color="auto"/>
        <w:bottom w:val="none" w:sz="0" w:space="0" w:color="auto"/>
        <w:right w:val="none" w:sz="0" w:space="0" w:color="auto"/>
      </w:divBdr>
    </w:div>
    <w:div w:id="1267039388">
      <w:marLeft w:val="480"/>
      <w:marRight w:val="0"/>
      <w:marTop w:val="0"/>
      <w:marBottom w:val="0"/>
      <w:divBdr>
        <w:top w:val="none" w:sz="0" w:space="0" w:color="auto"/>
        <w:left w:val="none" w:sz="0" w:space="0" w:color="auto"/>
        <w:bottom w:val="none" w:sz="0" w:space="0" w:color="auto"/>
        <w:right w:val="none" w:sz="0" w:space="0" w:color="auto"/>
      </w:divBdr>
    </w:div>
    <w:div w:id="1267080295">
      <w:marLeft w:val="480"/>
      <w:marRight w:val="0"/>
      <w:marTop w:val="0"/>
      <w:marBottom w:val="0"/>
      <w:divBdr>
        <w:top w:val="none" w:sz="0" w:space="0" w:color="auto"/>
        <w:left w:val="none" w:sz="0" w:space="0" w:color="auto"/>
        <w:bottom w:val="none" w:sz="0" w:space="0" w:color="auto"/>
        <w:right w:val="none" w:sz="0" w:space="0" w:color="auto"/>
      </w:divBdr>
    </w:div>
    <w:div w:id="1267226754">
      <w:marLeft w:val="480"/>
      <w:marRight w:val="0"/>
      <w:marTop w:val="0"/>
      <w:marBottom w:val="0"/>
      <w:divBdr>
        <w:top w:val="none" w:sz="0" w:space="0" w:color="auto"/>
        <w:left w:val="none" w:sz="0" w:space="0" w:color="auto"/>
        <w:bottom w:val="none" w:sz="0" w:space="0" w:color="auto"/>
        <w:right w:val="none" w:sz="0" w:space="0" w:color="auto"/>
      </w:divBdr>
    </w:div>
    <w:div w:id="1267230444">
      <w:marLeft w:val="480"/>
      <w:marRight w:val="0"/>
      <w:marTop w:val="0"/>
      <w:marBottom w:val="0"/>
      <w:divBdr>
        <w:top w:val="none" w:sz="0" w:space="0" w:color="auto"/>
        <w:left w:val="none" w:sz="0" w:space="0" w:color="auto"/>
        <w:bottom w:val="none" w:sz="0" w:space="0" w:color="auto"/>
        <w:right w:val="none" w:sz="0" w:space="0" w:color="auto"/>
      </w:divBdr>
    </w:div>
    <w:div w:id="1267231578">
      <w:marLeft w:val="480"/>
      <w:marRight w:val="0"/>
      <w:marTop w:val="0"/>
      <w:marBottom w:val="0"/>
      <w:divBdr>
        <w:top w:val="none" w:sz="0" w:space="0" w:color="auto"/>
        <w:left w:val="none" w:sz="0" w:space="0" w:color="auto"/>
        <w:bottom w:val="none" w:sz="0" w:space="0" w:color="auto"/>
        <w:right w:val="none" w:sz="0" w:space="0" w:color="auto"/>
      </w:divBdr>
    </w:div>
    <w:div w:id="1267270921">
      <w:marLeft w:val="480"/>
      <w:marRight w:val="0"/>
      <w:marTop w:val="0"/>
      <w:marBottom w:val="0"/>
      <w:divBdr>
        <w:top w:val="none" w:sz="0" w:space="0" w:color="auto"/>
        <w:left w:val="none" w:sz="0" w:space="0" w:color="auto"/>
        <w:bottom w:val="none" w:sz="0" w:space="0" w:color="auto"/>
        <w:right w:val="none" w:sz="0" w:space="0" w:color="auto"/>
      </w:divBdr>
    </w:div>
    <w:div w:id="1267276303">
      <w:marLeft w:val="480"/>
      <w:marRight w:val="0"/>
      <w:marTop w:val="0"/>
      <w:marBottom w:val="0"/>
      <w:divBdr>
        <w:top w:val="none" w:sz="0" w:space="0" w:color="auto"/>
        <w:left w:val="none" w:sz="0" w:space="0" w:color="auto"/>
        <w:bottom w:val="none" w:sz="0" w:space="0" w:color="auto"/>
        <w:right w:val="none" w:sz="0" w:space="0" w:color="auto"/>
      </w:divBdr>
    </w:div>
    <w:div w:id="1267422313">
      <w:marLeft w:val="480"/>
      <w:marRight w:val="0"/>
      <w:marTop w:val="0"/>
      <w:marBottom w:val="0"/>
      <w:divBdr>
        <w:top w:val="none" w:sz="0" w:space="0" w:color="auto"/>
        <w:left w:val="none" w:sz="0" w:space="0" w:color="auto"/>
        <w:bottom w:val="none" w:sz="0" w:space="0" w:color="auto"/>
        <w:right w:val="none" w:sz="0" w:space="0" w:color="auto"/>
      </w:divBdr>
    </w:div>
    <w:div w:id="1267493791">
      <w:marLeft w:val="480"/>
      <w:marRight w:val="0"/>
      <w:marTop w:val="0"/>
      <w:marBottom w:val="0"/>
      <w:divBdr>
        <w:top w:val="none" w:sz="0" w:space="0" w:color="auto"/>
        <w:left w:val="none" w:sz="0" w:space="0" w:color="auto"/>
        <w:bottom w:val="none" w:sz="0" w:space="0" w:color="auto"/>
        <w:right w:val="none" w:sz="0" w:space="0" w:color="auto"/>
      </w:divBdr>
    </w:div>
    <w:div w:id="1267612398">
      <w:marLeft w:val="480"/>
      <w:marRight w:val="0"/>
      <w:marTop w:val="0"/>
      <w:marBottom w:val="0"/>
      <w:divBdr>
        <w:top w:val="none" w:sz="0" w:space="0" w:color="auto"/>
        <w:left w:val="none" w:sz="0" w:space="0" w:color="auto"/>
        <w:bottom w:val="none" w:sz="0" w:space="0" w:color="auto"/>
        <w:right w:val="none" w:sz="0" w:space="0" w:color="auto"/>
      </w:divBdr>
    </w:div>
    <w:div w:id="1267620544">
      <w:marLeft w:val="480"/>
      <w:marRight w:val="0"/>
      <w:marTop w:val="0"/>
      <w:marBottom w:val="0"/>
      <w:divBdr>
        <w:top w:val="none" w:sz="0" w:space="0" w:color="auto"/>
        <w:left w:val="none" w:sz="0" w:space="0" w:color="auto"/>
        <w:bottom w:val="none" w:sz="0" w:space="0" w:color="auto"/>
        <w:right w:val="none" w:sz="0" w:space="0" w:color="auto"/>
      </w:divBdr>
    </w:div>
    <w:div w:id="1267687509">
      <w:marLeft w:val="480"/>
      <w:marRight w:val="0"/>
      <w:marTop w:val="0"/>
      <w:marBottom w:val="0"/>
      <w:divBdr>
        <w:top w:val="none" w:sz="0" w:space="0" w:color="auto"/>
        <w:left w:val="none" w:sz="0" w:space="0" w:color="auto"/>
        <w:bottom w:val="none" w:sz="0" w:space="0" w:color="auto"/>
        <w:right w:val="none" w:sz="0" w:space="0" w:color="auto"/>
      </w:divBdr>
    </w:div>
    <w:div w:id="1267688420">
      <w:marLeft w:val="480"/>
      <w:marRight w:val="0"/>
      <w:marTop w:val="0"/>
      <w:marBottom w:val="0"/>
      <w:divBdr>
        <w:top w:val="none" w:sz="0" w:space="0" w:color="auto"/>
        <w:left w:val="none" w:sz="0" w:space="0" w:color="auto"/>
        <w:bottom w:val="none" w:sz="0" w:space="0" w:color="auto"/>
        <w:right w:val="none" w:sz="0" w:space="0" w:color="auto"/>
      </w:divBdr>
    </w:div>
    <w:div w:id="1267731050">
      <w:marLeft w:val="480"/>
      <w:marRight w:val="0"/>
      <w:marTop w:val="0"/>
      <w:marBottom w:val="0"/>
      <w:divBdr>
        <w:top w:val="none" w:sz="0" w:space="0" w:color="auto"/>
        <w:left w:val="none" w:sz="0" w:space="0" w:color="auto"/>
        <w:bottom w:val="none" w:sz="0" w:space="0" w:color="auto"/>
        <w:right w:val="none" w:sz="0" w:space="0" w:color="auto"/>
      </w:divBdr>
    </w:div>
    <w:div w:id="1267732164">
      <w:marLeft w:val="480"/>
      <w:marRight w:val="0"/>
      <w:marTop w:val="0"/>
      <w:marBottom w:val="0"/>
      <w:divBdr>
        <w:top w:val="none" w:sz="0" w:space="0" w:color="auto"/>
        <w:left w:val="none" w:sz="0" w:space="0" w:color="auto"/>
        <w:bottom w:val="none" w:sz="0" w:space="0" w:color="auto"/>
        <w:right w:val="none" w:sz="0" w:space="0" w:color="auto"/>
      </w:divBdr>
    </w:div>
    <w:div w:id="1267806147">
      <w:marLeft w:val="480"/>
      <w:marRight w:val="0"/>
      <w:marTop w:val="0"/>
      <w:marBottom w:val="0"/>
      <w:divBdr>
        <w:top w:val="none" w:sz="0" w:space="0" w:color="auto"/>
        <w:left w:val="none" w:sz="0" w:space="0" w:color="auto"/>
        <w:bottom w:val="none" w:sz="0" w:space="0" w:color="auto"/>
        <w:right w:val="none" w:sz="0" w:space="0" w:color="auto"/>
      </w:divBdr>
    </w:div>
    <w:div w:id="1267932643">
      <w:marLeft w:val="480"/>
      <w:marRight w:val="0"/>
      <w:marTop w:val="0"/>
      <w:marBottom w:val="0"/>
      <w:divBdr>
        <w:top w:val="none" w:sz="0" w:space="0" w:color="auto"/>
        <w:left w:val="none" w:sz="0" w:space="0" w:color="auto"/>
        <w:bottom w:val="none" w:sz="0" w:space="0" w:color="auto"/>
        <w:right w:val="none" w:sz="0" w:space="0" w:color="auto"/>
      </w:divBdr>
    </w:div>
    <w:div w:id="1268000540">
      <w:marLeft w:val="480"/>
      <w:marRight w:val="0"/>
      <w:marTop w:val="0"/>
      <w:marBottom w:val="0"/>
      <w:divBdr>
        <w:top w:val="none" w:sz="0" w:space="0" w:color="auto"/>
        <w:left w:val="none" w:sz="0" w:space="0" w:color="auto"/>
        <w:bottom w:val="none" w:sz="0" w:space="0" w:color="auto"/>
        <w:right w:val="none" w:sz="0" w:space="0" w:color="auto"/>
      </w:divBdr>
    </w:div>
    <w:div w:id="1268003293">
      <w:marLeft w:val="480"/>
      <w:marRight w:val="0"/>
      <w:marTop w:val="0"/>
      <w:marBottom w:val="0"/>
      <w:divBdr>
        <w:top w:val="none" w:sz="0" w:space="0" w:color="auto"/>
        <w:left w:val="none" w:sz="0" w:space="0" w:color="auto"/>
        <w:bottom w:val="none" w:sz="0" w:space="0" w:color="auto"/>
        <w:right w:val="none" w:sz="0" w:space="0" w:color="auto"/>
      </w:divBdr>
    </w:div>
    <w:div w:id="1268074424">
      <w:marLeft w:val="480"/>
      <w:marRight w:val="0"/>
      <w:marTop w:val="0"/>
      <w:marBottom w:val="0"/>
      <w:divBdr>
        <w:top w:val="none" w:sz="0" w:space="0" w:color="auto"/>
        <w:left w:val="none" w:sz="0" w:space="0" w:color="auto"/>
        <w:bottom w:val="none" w:sz="0" w:space="0" w:color="auto"/>
        <w:right w:val="none" w:sz="0" w:space="0" w:color="auto"/>
      </w:divBdr>
    </w:div>
    <w:div w:id="1268076163">
      <w:marLeft w:val="480"/>
      <w:marRight w:val="0"/>
      <w:marTop w:val="0"/>
      <w:marBottom w:val="0"/>
      <w:divBdr>
        <w:top w:val="none" w:sz="0" w:space="0" w:color="auto"/>
        <w:left w:val="none" w:sz="0" w:space="0" w:color="auto"/>
        <w:bottom w:val="none" w:sz="0" w:space="0" w:color="auto"/>
        <w:right w:val="none" w:sz="0" w:space="0" w:color="auto"/>
      </w:divBdr>
    </w:div>
    <w:div w:id="1268076956">
      <w:marLeft w:val="480"/>
      <w:marRight w:val="0"/>
      <w:marTop w:val="0"/>
      <w:marBottom w:val="0"/>
      <w:divBdr>
        <w:top w:val="none" w:sz="0" w:space="0" w:color="auto"/>
        <w:left w:val="none" w:sz="0" w:space="0" w:color="auto"/>
        <w:bottom w:val="none" w:sz="0" w:space="0" w:color="auto"/>
        <w:right w:val="none" w:sz="0" w:space="0" w:color="auto"/>
      </w:divBdr>
    </w:div>
    <w:div w:id="1268124275">
      <w:marLeft w:val="480"/>
      <w:marRight w:val="0"/>
      <w:marTop w:val="0"/>
      <w:marBottom w:val="0"/>
      <w:divBdr>
        <w:top w:val="none" w:sz="0" w:space="0" w:color="auto"/>
        <w:left w:val="none" w:sz="0" w:space="0" w:color="auto"/>
        <w:bottom w:val="none" w:sz="0" w:space="0" w:color="auto"/>
        <w:right w:val="none" w:sz="0" w:space="0" w:color="auto"/>
      </w:divBdr>
    </w:div>
    <w:div w:id="1268153023">
      <w:marLeft w:val="480"/>
      <w:marRight w:val="0"/>
      <w:marTop w:val="0"/>
      <w:marBottom w:val="0"/>
      <w:divBdr>
        <w:top w:val="none" w:sz="0" w:space="0" w:color="auto"/>
        <w:left w:val="none" w:sz="0" w:space="0" w:color="auto"/>
        <w:bottom w:val="none" w:sz="0" w:space="0" w:color="auto"/>
        <w:right w:val="none" w:sz="0" w:space="0" w:color="auto"/>
      </w:divBdr>
    </w:div>
    <w:div w:id="1268153437">
      <w:marLeft w:val="480"/>
      <w:marRight w:val="0"/>
      <w:marTop w:val="0"/>
      <w:marBottom w:val="0"/>
      <w:divBdr>
        <w:top w:val="none" w:sz="0" w:space="0" w:color="auto"/>
        <w:left w:val="none" w:sz="0" w:space="0" w:color="auto"/>
        <w:bottom w:val="none" w:sz="0" w:space="0" w:color="auto"/>
        <w:right w:val="none" w:sz="0" w:space="0" w:color="auto"/>
      </w:divBdr>
    </w:div>
    <w:div w:id="1268193456">
      <w:marLeft w:val="480"/>
      <w:marRight w:val="0"/>
      <w:marTop w:val="0"/>
      <w:marBottom w:val="0"/>
      <w:divBdr>
        <w:top w:val="none" w:sz="0" w:space="0" w:color="auto"/>
        <w:left w:val="none" w:sz="0" w:space="0" w:color="auto"/>
        <w:bottom w:val="none" w:sz="0" w:space="0" w:color="auto"/>
        <w:right w:val="none" w:sz="0" w:space="0" w:color="auto"/>
      </w:divBdr>
    </w:div>
    <w:div w:id="1268318746">
      <w:marLeft w:val="480"/>
      <w:marRight w:val="0"/>
      <w:marTop w:val="0"/>
      <w:marBottom w:val="0"/>
      <w:divBdr>
        <w:top w:val="none" w:sz="0" w:space="0" w:color="auto"/>
        <w:left w:val="none" w:sz="0" w:space="0" w:color="auto"/>
        <w:bottom w:val="none" w:sz="0" w:space="0" w:color="auto"/>
        <w:right w:val="none" w:sz="0" w:space="0" w:color="auto"/>
      </w:divBdr>
    </w:div>
    <w:div w:id="1268318823">
      <w:marLeft w:val="480"/>
      <w:marRight w:val="0"/>
      <w:marTop w:val="0"/>
      <w:marBottom w:val="0"/>
      <w:divBdr>
        <w:top w:val="none" w:sz="0" w:space="0" w:color="auto"/>
        <w:left w:val="none" w:sz="0" w:space="0" w:color="auto"/>
        <w:bottom w:val="none" w:sz="0" w:space="0" w:color="auto"/>
        <w:right w:val="none" w:sz="0" w:space="0" w:color="auto"/>
      </w:divBdr>
    </w:div>
    <w:div w:id="1268342539">
      <w:marLeft w:val="480"/>
      <w:marRight w:val="0"/>
      <w:marTop w:val="0"/>
      <w:marBottom w:val="0"/>
      <w:divBdr>
        <w:top w:val="none" w:sz="0" w:space="0" w:color="auto"/>
        <w:left w:val="none" w:sz="0" w:space="0" w:color="auto"/>
        <w:bottom w:val="none" w:sz="0" w:space="0" w:color="auto"/>
        <w:right w:val="none" w:sz="0" w:space="0" w:color="auto"/>
      </w:divBdr>
    </w:div>
    <w:div w:id="1268342585">
      <w:marLeft w:val="480"/>
      <w:marRight w:val="0"/>
      <w:marTop w:val="0"/>
      <w:marBottom w:val="0"/>
      <w:divBdr>
        <w:top w:val="none" w:sz="0" w:space="0" w:color="auto"/>
        <w:left w:val="none" w:sz="0" w:space="0" w:color="auto"/>
        <w:bottom w:val="none" w:sz="0" w:space="0" w:color="auto"/>
        <w:right w:val="none" w:sz="0" w:space="0" w:color="auto"/>
      </w:divBdr>
    </w:div>
    <w:div w:id="1268347679">
      <w:marLeft w:val="480"/>
      <w:marRight w:val="0"/>
      <w:marTop w:val="0"/>
      <w:marBottom w:val="0"/>
      <w:divBdr>
        <w:top w:val="none" w:sz="0" w:space="0" w:color="auto"/>
        <w:left w:val="none" w:sz="0" w:space="0" w:color="auto"/>
        <w:bottom w:val="none" w:sz="0" w:space="0" w:color="auto"/>
        <w:right w:val="none" w:sz="0" w:space="0" w:color="auto"/>
      </w:divBdr>
    </w:div>
    <w:div w:id="1268462688">
      <w:marLeft w:val="480"/>
      <w:marRight w:val="0"/>
      <w:marTop w:val="0"/>
      <w:marBottom w:val="0"/>
      <w:divBdr>
        <w:top w:val="none" w:sz="0" w:space="0" w:color="auto"/>
        <w:left w:val="none" w:sz="0" w:space="0" w:color="auto"/>
        <w:bottom w:val="none" w:sz="0" w:space="0" w:color="auto"/>
        <w:right w:val="none" w:sz="0" w:space="0" w:color="auto"/>
      </w:divBdr>
    </w:div>
    <w:div w:id="1268464000">
      <w:marLeft w:val="480"/>
      <w:marRight w:val="0"/>
      <w:marTop w:val="0"/>
      <w:marBottom w:val="0"/>
      <w:divBdr>
        <w:top w:val="none" w:sz="0" w:space="0" w:color="auto"/>
        <w:left w:val="none" w:sz="0" w:space="0" w:color="auto"/>
        <w:bottom w:val="none" w:sz="0" w:space="0" w:color="auto"/>
        <w:right w:val="none" w:sz="0" w:space="0" w:color="auto"/>
      </w:divBdr>
    </w:div>
    <w:div w:id="1268538329">
      <w:marLeft w:val="480"/>
      <w:marRight w:val="0"/>
      <w:marTop w:val="0"/>
      <w:marBottom w:val="0"/>
      <w:divBdr>
        <w:top w:val="none" w:sz="0" w:space="0" w:color="auto"/>
        <w:left w:val="none" w:sz="0" w:space="0" w:color="auto"/>
        <w:bottom w:val="none" w:sz="0" w:space="0" w:color="auto"/>
        <w:right w:val="none" w:sz="0" w:space="0" w:color="auto"/>
      </w:divBdr>
    </w:div>
    <w:div w:id="1268542985">
      <w:marLeft w:val="480"/>
      <w:marRight w:val="0"/>
      <w:marTop w:val="0"/>
      <w:marBottom w:val="0"/>
      <w:divBdr>
        <w:top w:val="none" w:sz="0" w:space="0" w:color="auto"/>
        <w:left w:val="none" w:sz="0" w:space="0" w:color="auto"/>
        <w:bottom w:val="none" w:sz="0" w:space="0" w:color="auto"/>
        <w:right w:val="none" w:sz="0" w:space="0" w:color="auto"/>
      </w:divBdr>
    </w:div>
    <w:div w:id="1268611513">
      <w:marLeft w:val="480"/>
      <w:marRight w:val="0"/>
      <w:marTop w:val="0"/>
      <w:marBottom w:val="0"/>
      <w:divBdr>
        <w:top w:val="none" w:sz="0" w:space="0" w:color="auto"/>
        <w:left w:val="none" w:sz="0" w:space="0" w:color="auto"/>
        <w:bottom w:val="none" w:sz="0" w:space="0" w:color="auto"/>
        <w:right w:val="none" w:sz="0" w:space="0" w:color="auto"/>
      </w:divBdr>
    </w:div>
    <w:div w:id="1268612294">
      <w:marLeft w:val="480"/>
      <w:marRight w:val="0"/>
      <w:marTop w:val="0"/>
      <w:marBottom w:val="0"/>
      <w:divBdr>
        <w:top w:val="none" w:sz="0" w:space="0" w:color="auto"/>
        <w:left w:val="none" w:sz="0" w:space="0" w:color="auto"/>
        <w:bottom w:val="none" w:sz="0" w:space="0" w:color="auto"/>
        <w:right w:val="none" w:sz="0" w:space="0" w:color="auto"/>
      </w:divBdr>
    </w:div>
    <w:div w:id="1268658364">
      <w:marLeft w:val="480"/>
      <w:marRight w:val="0"/>
      <w:marTop w:val="0"/>
      <w:marBottom w:val="0"/>
      <w:divBdr>
        <w:top w:val="none" w:sz="0" w:space="0" w:color="auto"/>
        <w:left w:val="none" w:sz="0" w:space="0" w:color="auto"/>
        <w:bottom w:val="none" w:sz="0" w:space="0" w:color="auto"/>
        <w:right w:val="none" w:sz="0" w:space="0" w:color="auto"/>
      </w:divBdr>
    </w:div>
    <w:div w:id="1268738017">
      <w:marLeft w:val="480"/>
      <w:marRight w:val="0"/>
      <w:marTop w:val="0"/>
      <w:marBottom w:val="0"/>
      <w:divBdr>
        <w:top w:val="none" w:sz="0" w:space="0" w:color="auto"/>
        <w:left w:val="none" w:sz="0" w:space="0" w:color="auto"/>
        <w:bottom w:val="none" w:sz="0" w:space="0" w:color="auto"/>
        <w:right w:val="none" w:sz="0" w:space="0" w:color="auto"/>
      </w:divBdr>
    </w:div>
    <w:div w:id="1268851149">
      <w:marLeft w:val="480"/>
      <w:marRight w:val="0"/>
      <w:marTop w:val="0"/>
      <w:marBottom w:val="0"/>
      <w:divBdr>
        <w:top w:val="none" w:sz="0" w:space="0" w:color="auto"/>
        <w:left w:val="none" w:sz="0" w:space="0" w:color="auto"/>
        <w:bottom w:val="none" w:sz="0" w:space="0" w:color="auto"/>
        <w:right w:val="none" w:sz="0" w:space="0" w:color="auto"/>
      </w:divBdr>
    </w:div>
    <w:div w:id="1268922512">
      <w:marLeft w:val="480"/>
      <w:marRight w:val="0"/>
      <w:marTop w:val="0"/>
      <w:marBottom w:val="0"/>
      <w:divBdr>
        <w:top w:val="none" w:sz="0" w:space="0" w:color="auto"/>
        <w:left w:val="none" w:sz="0" w:space="0" w:color="auto"/>
        <w:bottom w:val="none" w:sz="0" w:space="0" w:color="auto"/>
        <w:right w:val="none" w:sz="0" w:space="0" w:color="auto"/>
      </w:divBdr>
    </w:div>
    <w:div w:id="1268926569">
      <w:marLeft w:val="480"/>
      <w:marRight w:val="0"/>
      <w:marTop w:val="0"/>
      <w:marBottom w:val="0"/>
      <w:divBdr>
        <w:top w:val="none" w:sz="0" w:space="0" w:color="auto"/>
        <w:left w:val="none" w:sz="0" w:space="0" w:color="auto"/>
        <w:bottom w:val="none" w:sz="0" w:space="0" w:color="auto"/>
        <w:right w:val="none" w:sz="0" w:space="0" w:color="auto"/>
      </w:divBdr>
    </w:div>
    <w:div w:id="1269000485">
      <w:marLeft w:val="480"/>
      <w:marRight w:val="0"/>
      <w:marTop w:val="0"/>
      <w:marBottom w:val="0"/>
      <w:divBdr>
        <w:top w:val="none" w:sz="0" w:space="0" w:color="auto"/>
        <w:left w:val="none" w:sz="0" w:space="0" w:color="auto"/>
        <w:bottom w:val="none" w:sz="0" w:space="0" w:color="auto"/>
        <w:right w:val="none" w:sz="0" w:space="0" w:color="auto"/>
      </w:divBdr>
    </w:div>
    <w:div w:id="1269040524">
      <w:marLeft w:val="480"/>
      <w:marRight w:val="0"/>
      <w:marTop w:val="0"/>
      <w:marBottom w:val="0"/>
      <w:divBdr>
        <w:top w:val="none" w:sz="0" w:space="0" w:color="auto"/>
        <w:left w:val="none" w:sz="0" w:space="0" w:color="auto"/>
        <w:bottom w:val="none" w:sz="0" w:space="0" w:color="auto"/>
        <w:right w:val="none" w:sz="0" w:space="0" w:color="auto"/>
      </w:divBdr>
    </w:div>
    <w:div w:id="1269124356">
      <w:marLeft w:val="480"/>
      <w:marRight w:val="0"/>
      <w:marTop w:val="0"/>
      <w:marBottom w:val="0"/>
      <w:divBdr>
        <w:top w:val="none" w:sz="0" w:space="0" w:color="auto"/>
        <w:left w:val="none" w:sz="0" w:space="0" w:color="auto"/>
        <w:bottom w:val="none" w:sz="0" w:space="0" w:color="auto"/>
        <w:right w:val="none" w:sz="0" w:space="0" w:color="auto"/>
      </w:divBdr>
    </w:div>
    <w:div w:id="1269192412">
      <w:marLeft w:val="480"/>
      <w:marRight w:val="0"/>
      <w:marTop w:val="0"/>
      <w:marBottom w:val="0"/>
      <w:divBdr>
        <w:top w:val="none" w:sz="0" w:space="0" w:color="auto"/>
        <w:left w:val="none" w:sz="0" w:space="0" w:color="auto"/>
        <w:bottom w:val="none" w:sz="0" w:space="0" w:color="auto"/>
        <w:right w:val="none" w:sz="0" w:space="0" w:color="auto"/>
      </w:divBdr>
    </w:div>
    <w:div w:id="1269239158">
      <w:marLeft w:val="480"/>
      <w:marRight w:val="0"/>
      <w:marTop w:val="0"/>
      <w:marBottom w:val="0"/>
      <w:divBdr>
        <w:top w:val="none" w:sz="0" w:space="0" w:color="auto"/>
        <w:left w:val="none" w:sz="0" w:space="0" w:color="auto"/>
        <w:bottom w:val="none" w:sz="0" w:space="0" w:color="auto"/>
        <w:right w:val="none" w:sz="0" w:space="0" w:color="auto"/>
      </w:divBdr>
    </w:div>
    <w:div w:id="1269315493">
      <w:marLeft w:val="480"/>
      <w:marRight w:val="0"/>
      <w:marTop w:val="0"/>
      <w:marBottom w:val="0"/>
      <w:divBdr>
        <w:top w:val="none" w:sz="0" w:space="0" w:color="auto"/>
        <w:left w:val="none" w:sz="0" w:space="0" w:color="auto"/>
        <w:bottom w:val="none" w:sz="0" w:space="0" w:color="auto"/>
        <w:right w:val="none" w:sz="0" w:space="0" w:color="auto"/>
      </w:divBdr>
    </w:div>
    <w:div w:id="1269390410">
      <w:marLeft w:val="480"/>
      <w:marRight w:val="0"/>
      <w:marTop w:val="0"/>
      <w:marBottom w:val="0"/>
      <w:divBdr>
        <w:top w:val="none" w:sz="0" w:space="0" w:color="auto"/>
        <w:left w:val="none" w:sz="0" w:space="0" w:color="auto"/>
        <w:bottom w:val="none" w:sz="0" w:space="0" w:color="auto"/>
        <w:right w:val="none" w:sz="0" w:space="0" w:color="auto"/>
      </w:divBdr>
    </w:div>
    <w:div w:id="1269432862">
      <w:marLeft w:val="480"/>
      <w:marRight w:val="0"/>
      <w:marTop w:val="0"/>
      <w:marBottom w:val="0"/>
      <w:divBdr>
        <w:top w:val="none" w:sz="0" w:space="0" w:color="auto"/>
        <w:left w:val="none" w:sz="0" w:space="0" w:color="auto"/>
        <w:bottom w:val="none" w:sz="0" w:space="0" w:color="auto"/>
        <w:right w:val="none" w:sz="0" w:space="0" w:color="auto"/>
      </w:divBdr>
    </w:div>
    <w:div w:id="1269435649">
      <w:marLeft w:val="480"/>
      <w:marRight w:val="0"/>
      <w:marTop w:val="0"/>
      <w:marBottom w:val="0"/>
      <w:divBdr>
        <w:top w:val="none" w:sz="0" w:space="0" w:color="auto"/>
        <w:left w:val="none" w:sz="0" w:space="0" w:color="auto"/>
        <w:bottom w:val="none" w:sz="0" w:space="0" w:color="auto"/>
        <w:right w:val="none" w:sz="0" w:space="0" w:color="auto"/>
      </w:divBdr>
    </w:div>
    <w:div w:id="1269504178">
      <w:marLeft w:val="480"/>
      <w:marRight w:val="0"/>
      <w:marTop w:val="0"/>
      <w:marBottom w:val="0"/>
      <w:divBdr>
        <w:top w:val="none" w:sz="0" w:space="0" w:color="auto"/>
        <w:left w:val="none" w:sz="0" w:space="0" w:color="auto"/>
        <w:bottom w:val="none" w:sz="0" w:space="0" w:color="auto"/>
        <w:right w:val="none" w:sz="0" w:space="0" w:color="auto"/>
      </w:divBdr>
    </w:div>
    <w:div w:id="1269505103">
      <w:marLeft w:val="480"/>
      <w:marRight w:val="0"/>
      <w:marTop w:val="0"/>
      <w:marBottom w:val="0"/>
      <w:divBdr>
        <w:top w:val="none" w:sz="0" w:space="0" w:color="auto"/>
        <w:left w:val="none" w:sz="0" w:space="0" w:color="auto"/>
        <w:bottom w:val="none" w:sz="0" w:space="0" w:color="auto"/>
        <w:right w:val="none" w:sz="0" w:space="0" w:color="auto"/>
      </w:divBdr>
    </w:div>
    <w:div w:id="1269508814">
      <w:marLeft w:val="480"/>
      <w:marRight w:val="0"/>
      <w:marTop w:val="0"/>
      <w:marBottom w:val="0"/>
      <w:divBdr>
        <w:top w:val="none" w:sz="0" w:space="0" w:color="auto"/>
        <w:left w:val="none" w:sz="0" w:space="0" w:color="auto"/>
        <w:bottom w:val="none" w:sz="0" w:space="0" w:color="auto"/>
        <w:right w:val="none" w:sz="0" w:space="0" w:color="auto"/>
      </w:divBdr>
    </w:div>
    <w:div w:id="1269510575">
      <w:marLeft w:val="480"/>
      <w:marRight w:val="0"/>
      <w:marTop w:val="0"/>
      <w:marBottom w:val="0"/>
      <w:divBdr>
        <w:top w:val="none" w:sz="0" w:space="0" w:color="auto"/>
        <w:left w:val="none" w:sz="0" w:space="0" w:color="auto"/>
        <w:bottom w:val="none" w:sz="0" w:space="0" w:color="auto"/>
        <w:right w:val="none" w:sz="0" w:space="0" w:color="auto"/>
      </w:divBdr>
    </w:div>
    <w:div w:id="1269578963">
      <w:marLeft w:val="480"/>
      <w:marRight w:val="0"/>
      <w:marTop w:val="0"/>
      <w:marBottom w:val="0"/>
      <w:divBdr>
        <w:top w:val="none" w:sz="0" w:space="0" w:color="auto"/>
        <w:left w:val="none" w:sz="0" w:space="0" w:color="auto"/>
        <w:bottom w:val="none" w:sz="0" w:space="0" w:color="auto"/>
        <w:right w:val="none" w:sz="0" w:space="0" w:color="auto"/>
      </w:divBdr>
    </w:div>
    <w:div w:id="1269585267">
      <w:marLeft w:val="480"/>
      <w:marRight w:val="0"/>
      <w:marTop w:val="0"/>
      <w:marBottom w:val="0"/>
      <w:divBdr>
        <w:top w:val="none" w:sz="0" w:space="0" w:color="auto"/>
        <w:left w:val="none" w:sz="0" w:space="0" w:color="auto"/>
        <w:bottom w:val="none" w:sz="0" w:space="0" w:color="auto"/>
        <w:right w:val="none" w:sz="0" w:space="0" w:color="auto"/>
      </w:divBdr>
    </w:div>
    <w:div w:id="1269653942">
      <w:marLeft w:val="480"/>
      <w:marRight w:val="0"/>
      <w:marTop w:val="0"/>
      <w:marBottom w:val="0"/>
      <w:divBdr>
        <w:top w:val="none" w:sz="0" w:space="0" w:color="auto"/>
        <w:left w:val="none" w:sz="0" w:space="0" w:color="auto"/>
        <w:bottom w:val="none" w:sz="0" w:space="0" w:color="auto"/>
        <w:right w:val="none" w:sz="0" w:space="0" w:color="auto"/>
      </w:divBdr>
    </w:div>
    <w:div w:id="1269654918">
      <w:marLeft w:val="480"/>
      <w:marRight w:val="0"/>
      <w:marTop w:val="0"/>
      <w:marBottom w:val="0"/>
      <w:divBdr>
        <w:top w:val="none" w:sz="0" w:space="0" w:color="auto"/>
        <w:left w:val="none" w:sz="0" w:space="0" w:color="auto"/>
        <w:bottom w:val="none" w:sz="0" w:space="0" w:color="auto"/>
        <w:right w:val="none" w:sz="0" w:space="0" w:color="auto"/>
      </w:divBdr>
    </w:div>
    <w:div w:id="1269695668">
      <w:marLeft w:val="480"/>
      <w:marRight w:val="0"/>
      <w:marTop w:val="0"/>
      <w:marBottom w:val="0"/>
      <w:divBdr>
        <w:top w:val="none" w:sz="0" w:space="0" w:color="auto"/>
        <w:left w:val="none" w:sz="0" w:space="0" w:color="auto"/>
        <w:bottom w:val="none" w:sz="0" w:space="0" w:color="auto"/>
        <w:right w:val="none" w:sz="0" w:space="0" w:color="auto"/>
      </w:divBdr>
    </w:div>
    <w:div w:id="1269696819">
      <w:marLeft w:val="480"/>
      <w:marRight w:val="0"/>
      <w:marTop w:val="0"/>
      <w:marBottom w:val="0"/>
      <w:divBdr>
        <w:top w:val="none" w:sz="0" w:space="0" w:color="auto"/>
        <w:left w:val="none" w:sz="0" w:space="0" w:color="auto"/>
        <w:bottom w:val="none" w:sz="0" w:space="0" w:color="auto"/>
        <w:right w:val="none" w:sz="0" w:space="0" w:color="auto"/>
      </w:divBdr>
    </w:div>
    <w:div w:id="1269775488">
      <w:marLeft w:val="480"/>
      <w:marRight w:val="0"/>
      <w:marTop w:val="0"/>
      <w:marBottom w:val="0"/>
      <w:divBdr>
        <w:top w:val="none" w:sz="0" w:space="0" w:color="auto"/>
        <w:left w:val="none" w:sz="0" w:space="0" w:color="auto"/>
        <w:bottom w:val="none" w:sz="0" w:space="0" w:color="auto"/>
        <w:right w:val="none" w:sz="0" w:space="0" w:color="auto"/>
      </w:divBdr>
    </w:div>
    <w:div w:id="1269852507">
      <w:marLeft w:val="480"/>
      <w:marRight w:val="0"/>
      <w:marTop w:val="0"/>
      <w:marBottom w:val="0"/>
      <w:divBdr>
        <w:top w:val="none" w:sz="0" w:space="0" w:color="auto"/>
        <w:left w:val="none" w:sz="0" w:space="0" w:color="auto"/>
        <w:bottom w:val="none" w:sz="0" w:space="0" w:color="auto"/>
        <w:right w:val="none" w:sz="0" w:space="0" w:color="auto"/>
      </w:divBdr>
    </w:div>
    <w:div w:id="1269855117">
      <w:marLeft w:val="480"/>
      <w:marRight w:val="0"/>
      <w:marTop w:val="0"/>
      <w:marBottom w:val="0"/>
      <w:divBdr>
        <w:top w:val="none" w:sz="0" w:space="0" w:color="auto"/>
        <w:left w:val="none" w:sz="0" w:space="0" w:color="auto"/>
        <w:bottom w:val="none" w:sz="0" w:space="0" w:color="auto"/>
        <w:right w:val="none" w:sz="0" w:space="0" w:color="auto"/>
      </w:divBdr>
    </w:div>
    <w:div w:id="1269966795">
      <w:marLeft w:val="480"/>
      <w:marRight w:val="0"/>
      <w:marTop w:val="0"/>
      <w:marBottom w:val="0"/>
      <w:divBdr>
        <w:top w:val="none" w:sz="0" w:space="0" w:color="auto"/>
        <w:left w:val="none" w:sz="0" w:space="0" w:color="auto"/>
        <w:bottom w:val="none" w:sz="0" w:space="0" w:color="auto"/>
        <w:right w:val="none" w:sz="0" w:space="0" w:color="auto"/>
      </w:divBdr>
    </w:div>
    <w:div w:id="1270088011">
      <w:marLeft w:val="480"/>
      <w:marRight w:val="0"/>
      <w:marTop w:val="0"/>
      <w:marBottom w:val="0"/>
      <w:divBdr>
        <w:top w:val="none" w:sz="0" w:space="0" w:color="auto"/>
        <w:left w:val="none" w:sz="0" w:space="0" w:color="auto"/>
        <w:bottom w:val="none" w:sz="0" w:space="0" w:color="auto"/>
        <w:right w:val="none" w:sz="0" w:space="0" w:color="auto"/>
      </w:divBdr>
    </w:div>
    <w:div w:id="1270091719">
      <w:marLeft w:val="480"/>
      <w:marRight w:val="0"/>
      <w:marTop w:val="0"/>
      <w:marBottom w:val="0"/>
      <w:divBdr>
        <w:top w:val="none" w:sz="0" w:space="0" w:color="auto"/>
        <w:left w:val="none" w:sz="0" w:space="0" w:color="auto"/>
        <w:bottom w:val="none" w:sz="0" w:space="0" w:color="auto"/>
        <w:right w:val="none" w:sz="0" w:space="0" w:color="auto"/>
      </w:divBdr>
    </w:div>
    <w:div w:id="1270116459">
      <w:marLeft w:val="480"/>
      <w:marRight w:val="0"/>
      <w:marTop w:val="0"/>
      <w:marBottom w:val="0"/>
      <w:divBdr>
        <w:top w:val="none" w:sz="0" w:space="0" w:color="auto"/>
        <w:left w:val="none" w:sz="0" w:space="0" w:color="auto"/>
        <w:bottom w:val="none" w:sz="0" w:space="0" w:color="auto"/>
        <w:right w:val="none" w:sz="0" w:space="0" w:color="auto"/>
      </w:divBdr>
    </w:div>
    <w:div w:id="1270233610">
      <w:marLeft w:val="480"/>
      <w:marRight w:val="0"/>
      <w:marTop w:val="0"/>
      <w:marBottom w:val="0"/>
      <w:divBdr>
        <w:top w:val="none" w:sz="0" w:space="0" w:color="auto"/>
        <w:left w:val="none" w:sz="0" w:space="0" w:color="auto"/>
        <w:bottom w:val="none" w:sz="0" w:space="0" w:color="auto"/>
        <w:right w:val="none" w:sz="0" w:space="0" w:color="auto"/>
      </w:divBdr>
    </w:div>
    <w:div w:id="1270312073">
      <w:marLeft w:val="480"/>
      <w:marRight w:val="0"/>
      <w:marTop w:val="0"/>
      <w:marBottom w:val="0"/>
      <w:divBdr>
        <w:top w:val="none" w:sz="0" w:space="0" w:color="auto"/>
        <w:left w:val="none" w:sz="0" w:space="0" w:color="auto"/>
        <w:bottom w:val="none" w:sz="0" w:space="0" w:color="auto"/>
        <w:right w:val="none" w:sz="0" w:space="0" w:color="auto"/>
      </w:divBdr>
    </w:div>
    <w:div w:id="1270314714">
      <w:marLeft w:val="480"/>
      <w:marRight w:val="0"/>
      <w:marTop w:val="0"/>
      <w:marBottom w:val="0"/>
      <w:divBdr>
        <w:top w:val="none" w:sz="0" w:space="0" w:color="auto"/>
        <w:left w:val="none" w:sz="0" w:space="0" w:color="auto"/>
        <w:bottom w:val="none" w:sz="0" w:space="0" w:color="auto"/>
        <w:right w:val="none" w:sz="0" w:space="0" w:color="auto"/>
      </w:divBdr>
    </w:div>
    <w:div w:id="1270359225">
      <w:marLeft w:val="480"/>
      <w:marRight w:val="0"/>
      <w:marTop w:val="0"/>
      <w:marBottom w:val="0"/>
      <w:divBdr>
        <w:top w:val="none" w:sz="0" w:space="0" w:color="auto"/>
        <w:left w:val="none" w:sz="0" w:space="0" w:color="auto"/>
        <w:bottom w:val="none" w:sz="0" w:space="0" w:color="auto"/>
        <w:right w:val="none" w:sz="0" w:space="0" w:color="auto"/>
      </w:divBdr>
    </w:div>
    <w:div w:id="1270360283">
      <w:marLeft w:val="480"/>
      <w:marRight w:val="0"/>
      <w:marTop w:val="0"/>
      <w:marBottom w:val="0"/>
      <w:divBdr>
        <w:top w:val="none" w:sz="0" w:space="0" w:color="auto"/>
        <w:left w:val="none" w:sz="0" w:space="0" w:color="auto"/>
        <w:bottom w:val="none" w:sz="0" w:space="0" w:color="auto"/>
        <w:right w:val="none" w:sz="0" w:space="0" w:color="auto"/>
      </w:divBdr>
    </w:div>
    <w:div w:id="1270434999">
      <w:marLeft w:val="480"/>
      <w:marRight w:val="0"/>
      <w:marTop w:val="0"/>
      <w:marBottom w:val="0"/>
      <w:divBdr>
        <w:top w:val="none" w:sz="0" w:space="0" w:color="auto"/>
        <w:left w:val="none" w:sz="0" w:space="0" w:color="auto"/>
        <w:bottom w:val="none" w:sz="0" w:space="0" w:color="auto"/>
        <w:right w:val="none" w:sz="0" w:space="0" w:color="auto"/>
      </w:divBdr>
    </w:div>
    <w:div w:id="1270505470">
      <w:marLeft w:val="480"/>
      <w:marRight w:val="0"/>
      <w:marTop w:val="0"/>
      <w:marBottom w:val="0"/>
      <w:divBdr>
        <w:top w:val="none" w:sz="0" w:space="0" w:color="auto"/>
        <w:left w:val="none" w:sz="0" w:space="0" w:color="auto"/>
        <w:bottom w:val="none" w:sz="0" w:space="0" w:color="auto"/>
        <w:right w:val="none" w:sz="0" w:space="0" w:color="auto"/>
      </w:divBdr>
    </w:div>
    <w:div w:id="1270578579">
      <w:marLeft w:val="480"/>
      <w:marRight w:val="0"/>
      <w:marTop w:val="0"/>
      <w:marBottom w:val="0"/>
      <w:divBdr>
        <w:top w:val="none" w:sz="0" w:space="0" w:color="auto"/>
        <w:left w:val="none" w:sz="0" w:space="0" w:color="auto"/>
        <w:bottom w:val="none" w:sz="0" w:space="0" w:color="auto"/>
        <w:right w:val="none" w:sz="0" w:space="0" w:color="auto"/>
      </w:divBdr>
    </w:div>
    <w:div w:id="1270627176">
      <w:marLeft w:val="480"/>
      <w:marRight w:val="0"/>
      <w:marTop w:val="0"/>
      <w:marBottom w:val="0"/>
      <w:divBdr>
        <w:top w:val="none" w:sz="0" w:space="0" w:color="auto"/>
        <w:left w:val="none" w:sz="0" w:space="0" w:color="auto"/>
        <w:bottom w:val="none" w:sz="0" w:space="0" w:color="auto"/>
        <w:right w:val="none" w:sz="0" w:space="0" w:color="auto"/>
      </w:divBdr>
    </w:div>
    <w:div w:id="1270746882">
      <w:marLeft w:val="480"/>
      <w:marRight w:val="0"/>
      <w:marTop w:val="0"/>
      <w:marBottom w:val="0"/>
      <w:divBdr>
        <w:top w:val="none" w:sz="0" w:space="0" w:color="auto"/>
        <w:left w:val="none" w:sz="0" w:space="0" w:color="auto"/>
        <w:bottom w:val="none" w:sz="0" w:space="0" w:color="auto"/>
        <w:right w:val="none" w:sz="0" w:space="0" w:color="auto"/>
      </w:divBdr>
    </w:div>
    <w:div w:id="1270891457">
      <w:marLeft w:val="480"/>
      <w:marRight w:val="0"/>
      <w:marTop w:val="0"/>
      <w:marBottom w:val="0"/>
      <w:divBdr>
        <w:top w:val="none" w:sz="0" w:space="0" w:color="auto"/>
        <w:left w:val="none" w:sz="0" w:space="0" w:color="auto"/>
        <w:bottom w:val="none" w:sz="0" w:space="0" w:color="auto"/>
        <w:right w:val="none" w:sz="0" w:space="0" w:color="auto"/>
      </w:divBdr>
    </w:div>
    <w:div w:id="1270970853">
      <w:marLeft w:val="480"/>
      <w:marRight w:val="0"/>
      <w:marTop w:val="0"/>
      <w:marBottom w:val="0"/>
      <w:divBdr>
        <w:top w:val="none" w:sz="0" w:space="0" w:color="auto"/>
        <w:left w:val="none" w:sz="0" w:space="0" w:color="auto"/>
        <w:bottom w:val="none" w:sz="0" w:space="0" w:color="auto"/>
        <w:right w:val="none" w:sz="0" w:space="0" w:color="auto"/>
      </w:divBdr>
    </w:div>
    <w:div w:id="1271089003">
      <w:marLeft w:val="480"/>
      <w:marRight w:val="0"/>
      <w:marTop w:val="0"/>
      <w:marBottom w:val="0"/>
      <w:divBdr>
        <w:top w:val="none" w:sz="0" w:space="0" w:color="auto"/>
        <w:left w:val="none" w:sz="0" w:space="0" w:color="auto"/>
        <w:bottom w:val="none" w:sz="0" w:space="0" w:color="auto"/>
        <w:right w:val="none" w:sz="0" w:space="0" w:color="auto"/>
      </w:divBdr>
    </w:div>
    <w:div w:id="1271159120">
      <w:marLeft w:val="480"/>
      <w:marRight w:val="0"/>
      <w:marTop w:val="0"/>
      <w:marBottom w:val="0"/>
      <w:divBdr>
        <w:top w:val="none" w:sz="0" w:space="0" w:color="auto"/>
        <w:left w:val="none" w:sz="0" w:space="0" w:color="auto"/>
        <w:bottom w:val="none" w:sz="0" w:space="0" w:color="auto"/>
        <w:right w:val="none" w:sz="0" w:space="0" w:color="auto"/>
      </w:divBdr>
    </w:div>
    <w:div w:id="1271206913">
      <w:marLeft w:val="480"/>
      <w:marRight w:val="0"/>
      <w:marTop w:val="0"/>
      <w:marBottom w:val="0"/>
      <w:divBdr>
        <w:top w:val="none" w:sz="0" w:space="0" w:color="auto"/>
        <w:left w:val="none" w:sz="0" w:space="0" w:color="auto"/>
        <w:bottom w:val="none" w:sz="0" w:space="0" w:color="auto"/>
        <w:right w:val="none" w:sz="0" w:space="0" w:color="auto"/>
      </w:divBdr>
    </w:div>
    <w:div w:id="1271280997">
      <w:marLeft w:val="480"/>
      <w:marRight w:val="0"/>
      <w:marTop w:val="0"/>
      <w:marBottom w:val="0"/>
      <w:divBdr>
        <w:top w:val="none" w:sz="0" w:space="0" w:color="auto"/>
        <w:left w:val="none" w:sz="0" w:space="0" w:color="auto"/>
        <w:bottom w:val="none" w:sz="0" w:space="0" w:color="auto"/>
        <w:right w:val="none" w:sz="0" w:space="0" w:color="auto"/>
      </w:divBdr>
    </w:div>
    <w:div w:id="1271352100">
      <w:marLeft w:val="480"/>
      <w:marRight w:val="0"/>
      <w:marTop w:val="0"/>
      <w:marBottom w:val="0"/>
      <w:divBdr>
        <w:top w:val="none" w:sz="0" w:space="0" w:color="auto"/>
        <w:left w:val="none" w:sz="0" w:space="0" w:color="auto"/>
        <w:bottom w:val="none" w:sz="0" w:space="0" w:color="auto"/>
        <w:right w:val="none" w:sz="0" w:space="0" w:color="auto"/>
      </w:divBdr>
    </w:div>
    <w:div w:id="1271426426">
      <w:marLeft w:val="480"/>
      <w:marRight w:val="0"/>
      <w:marTop w:val="0"/>
      <w:marBottom w:val="0"/>
      <w:divBdr>
        <w:top w:val="none" w:sz="0" w:space="0" w:color="auto"/>
        <w:left w:val="none" w:sz="0" w:space="0" w:color="auto"/>
        <w:bottom w:val="none" w:sz="0" w:space="0" w:color="auto"/>
        <w:right w:val="none" w:sz="0" w:space="0" w:color="auto"/>
      </w:divBdr>
    </w:div>
    <w:div w:id="1271474080">
      <w:marLeft w:val="480"/>
      <w:marRight w:val="0"/>
      <w:marTop w:val="0"/>
      <w:marBottom w:val="0"/>
      <w:divBdr>
        <w:top w:val="none" w:sz="0" w:space="0" w:color="auto"/>
        <w:left w:val="none" w:sz="0" w:space="0" w:color="auto"/>
        <w:bottom w:val="none" w:sz="0" w:space="0" w:color="auto"/>
        <w:right w:val="none" w:sz="0" w:space="0" w:color="auto"/>
      </w:divBdr>
    </w:div>
    <w:div w:id="1271476829">
      <w:marLeft w:val="480"/>
      <w:marRight w:val="0"/>
      <w:marTop w:val="0"/>
      <w:marBottom w:val="0"/>
      <w:divBdr>
        <w:top w:val="none" w:sz="0" w:space="0" w:color="auto"/>
        <w:left w:val="none" w:sz="0" w:space="0" w:color="auto"/>
        <w:bottom w:val="none" w:sz="0" w:space="0" w:color="auto"/>
        <w:right w:val="none" w:sz="0" w:space="0" w:color="auto"/>
      </w:divBdr>
    </w:div>
    <w:div w:id="1271477778">
      <w:marLeft w:val="480"/>
      <w:marRight w:val="0"/>
      <w:marTop w:val="0"/>
      <w:marBottom w:val="0"/>
      <w:divBdr>
        <w:top w:val="none" w:sz="0" w:space="0" w:color="auto"/>
        <w:left w:val="none" w:sz="0" w:space="0" w:color="auto"/>
        <w:bottom w:val="none" w:sz="0" w:space="0" w:color="auto"/>
        <w:right w:val="none" w:sz="0" w:space="0" w:color="auto"/>
      </w:divBdr>
    </w:div>
    <w:div w:id="1271548250">
      <w:marLeft w:val="480"/>
      <w:marRight w:val="0"/>
      <w:marTop w:val="0"/>
      <w:marBottom w:val="0"/>
      <w:divBdr>
        <w:top w:val="none" w:sz="0" w:space="0" w:color="auto"/>
        <w:left w:val="none" w:sz="0" w:space="0" w:color="auto"/>
        <w:bottom w:val="none" w:sz="0" w:space="0" w:color="auto"/>
        <w:right w:val="none" w:sz="0" w:space="0" w:color="auto"/>
      </w:divBdr>
    </w:div>
    <w:div w:id="1271662198">
      <w:marLeft w:val="480"/>
      <w:marRight w:val="0"/>
      <w:marTop w:val="0"/>
      <w:marBottom w:val="0"/>
      <w:divBdr>
        <w:top w:val="none" w:sz="0" w:space="0" w:color="auto"/>
        <w:left w:val="none" w:sz="0" w:space="0" w:color="auto"/>
        <w:bottom w:val="none" w:sz="0" w:space="0" w:color="auto"/>
        <w:right w:val="none" w:sz="0" w:space="0" w:color="auto"/>
      </w:divBdr>
    </w:div>
    <w:div w:id="1271669304">
      <w:marLeft w:val="480"/>
      <w:marRight w:val="0"/>
      <w:marTop w:val="0"/>
      <w:marBottom w:val="0"/>
      <w:divBdr>
        <w:top w:val="none" w:sz="0" w:space="0" w:color="auto"/>
        <w:left w:val="none" w:sz="0" w:space="0" w:color="auto"/>
        <w:bottom w:val="none" w:sz="0" w:space="0" w:color="auto"/>
        <w:right w:val="none" w:sz="0" w:space="0" w:color="auto"/>
      </w:divBdr>
    </w:div>
    <w:div w:id="1271738812">
      <w:marLeft w:val="480"/>
      <w:marRight w:val="0"/>
      <w:marTop w:val="0"/>
      <w:marBottom w:val="0"/>
      <w:divBdr>
        <w:top w:val="none" w:sz="0" w:space="0" w:color="auto"/>
        <w:left w:val="none" w:sz="0" w:space="0" w:color="auto"/>
        <w:bottom w:val="none" w:sz="0" w:space="0" w:color="auto"/>
        <w:right w:val="none" w:sz="0" w:space="0" w:color="auto"/>
      </w:divBdr>
    </w:div>
    <w:div w:id="1271741927">
      <w:marLeft w:val="480"/>
      <w:marRight w:val="0"/>
      <w:marTop w:val="0"/>
      <w:marBottom w:val="0"/>
      <w:divBdr>
        <w:top w:val="none" w:sz="0" w:space="0" w:color="auto"/>
        <w:left w:val="none" w:sz="0" w:space="0" w:color="auto"/>
        <w:bottom w:val="none" w:sz="0" w:space="0" w:color="auto"/>
        <w:right w:val="none" w:sz="0" w:space="0" w:color="auto"/>
      </w:divBdr>
    </w:div>
    <w:div w:id="1271821543">
      <w:marLeft w:val="480"/>
      <w:marRight w:val="0"/>
      <w:marTop w:val="0"/>
      <w:marBottom w:val="0"/>
      <w:divBdr>
        <w:top w:val="none" w:sz="0" w:space="0" w:color="auto"/>
        <w:left w:val="none" w:sz="0" w:space="0" w:color="auto"/>
        <w:bottom w:val="none" w:sz="0" w:space="0" w:color="auto"/>
        <w:right w:val="none" w:sz="0" w:space="0" w:color="auto"/>
      </w:divBdr>
    </w:div>
    <w:div w:id="1271857241">
      <w:marLeft w:val="480"/>
      <w:marRight w:val="0"/>
      <w:marTop w:val="0"/>
      <w:marBottom w:val="0"/>
      <w:divBdr>
        <w:top w:val="none" w:sz="0" w:space="0" w:color="auto"/>
        <w:left w:val="none" w:sz="0" w:space="0" w:color="auto"/>
        <w:bottom w:val="none" w:sz="0" w:space="0" w:color="auto"/>
        <w:right w:val="none" w:sz="0" w:space="0" w:color="auto"/>
      </w:divBdr>
    </w:div>
    <w:div w:id="1271887627">
      <w:marLeft w:val="480"/>
      <w:marRight w:val="0"/>
      <w:marTop w:val="0"/>
      <w:marBottom w:val="0"/>
      <w:divBdr>
        <w:top w:val="none" w:sz="0" w:space="0" w:color="auto"/>
        <w:left w:val="none" w:sz="0" w:space="0" w:color="auto"/>
        <w:bottom w:val="none" w:sz="0" w:space="0" w:color="auto"/>
        <w:right w:val="none" w:sz="0" w:space="0" w:color="auto"/>
      </w:divBdr>
    </w:div>
    <w:div w:id="1272083125">
      <w:marLeft w:val="480"/>
      <w:marRight w:val="0"/>
      <w:marTop w:val="0"/>
      <w:marBottom w:val="0"/>
      <w:divBdr>
        <w:top w:val="none" w:sz="0" w:space="0" w:color="auto"/>
        <w:left w:val="none" w:sz="0" w:space="0" w:color="auto"/>
        <w:bottom w:val="none" w:sz="0" w:space="0" w:color="auto"/>
        <w:right w:val="none" w:sz="0" w:space="0" w:color="auto"/>
      </w:divBdr>
    </w:div>
    <w:div w:id="1272124939">
      <w:marLeft w:val="480"/>
      <w:marRight w:val="0"/>
      <w:marTop w:val="0"/>
      <w:marBottom w:val="0"/>
      <w:divBdr>
        <w:top w:val="none" w:sz="0" w:space="0" w:color="auto"/>
        <w:left w:val="none" w:sz="0" w:space="0" w:color="auto"/>
        <w:bottom w:val="none" w:sz="0" w:space="0" w:color="auto"/>
        <w:right w:val="none" w:sz="0" w:space="0" w:color="auto"/>
      </w:divBdr>
    </w:div>
    <w:div w:id="1272125816">
      <w:marLeft w:val="480"/>
      <w:marRight w:val="0"/>
      <w:marTop w:val="0"/>
      <w:marBottom w:val="0"/>
      <w:divBdr>
        <w:top w:val="none" w:sz="0" w:space="0" w:color="auto"/>
        <w:left w:val="none" w:sz="0" w:space="0" w:color="auto"/>
        <w:bottom w:val="none" w:sz="0" w:space="0" w:color="auto"/>
        <w:right w:val="none" w:sz="0" w:space="0" w:color="auto"/>
      </w:divBdr>
    </w:div>
    <w:div w:id="1272130118">
      <w:marLeft w:val="480"/>
      <w:marRight w:val="0"/>
      <w:marTop w:val="0"/>
      <w:marBottom w:val="0"/>
      <w:divBdr>
        <w:top w:val="none" w:sz="0" w:space="0" w:color="auto"/>
        <w:left w:val="none" w:sz="0" w:space="0" w:color="auto"/>
        <w:bottom w:val="none" w:sz="0" w:space="0" w:color="auto"/>
        <w:right w:val="none" w:sz="0" w:space="0" w:color="auto"/>
      </w:divBdr>
    </w:div>
    <w:div w:id="1272130652">
      <w:marLeft w:val="480"/>
      <w:marRight w:val="0"/>
      <w:marTop w:val="0"/>
      <w:marBottom w:val="0"/>
      <w:divBdr>
        <w:top w:val="none" w:sz="0" w:space="0" w:color="auto"/>
        <w:left w:val="none" w:sz="0" w:space="0" w:color="auto"/>
        <w:bottom w:val="none" w:sz="0" w:space="0" w:color="auto"/>
        <w:right w:val="none" w:sz="0" w:space="0" w:color="auto"/>
      </w:divBdr>
    </w:div>
    <w:div w:id="1272206594">
      <w:marLeft w:val="480"/>
      <w:marRight w:val="0"/>
      <w:marTop w:val="0"/>
      <w:marBottom w:val="0"/>
      <w:divBdr>
        <w:top w:val="none" w:sz="0" w:space="0" w:color="auto"/>
        <w:left w:val="none" w:sz="0" w:space="0" w:color="auto"/>
        <w:bottom w:val="none" w:sz="0" w:space="0" w:color="auto"/>
        <w:right w:val="none" w:sz="0" w:space="0" w:color="auto"/>
      </w:divBdr>
    </w:div>
    <w:div w:id="1272274261">
      <w:marLeft w:val="480"/>
      <w:marRight w:val="0"/>
      <w:marTop w:val="0"/>
      <w:marBottom w:val="0"/>
      <w:divBdr>
        <w:top w:val="none" w:sz="0" w:space="0" w:color="auto"/>
        <w:left w:val="none" w:sz="0" w:space="0" w:color="auto"/>
        <w:bottom w:val="none" w:sz="0" w:space="0" w:color="auto"/>
        <w:right w:val="none" w:sz="0" w:space="0" w:color="auto"/>
      </w:divBdr>
    </w:div>
    <w:div w:id="1272319184">
      <w:marLeft w:val="480"/>
      <w:marRight w:val="0"/>
      <w:marTop w:val="0"/>
      <w:marBottom w:val="0"/>
      <w:divBdr>
        <w:top w:val="none" w:sz="0" w:space="0" w:color="auto"/>
        <w:left w:val="none" w:sz="0" w:space="0" w:color="auto"/>
        <w:bottom w:val="none" w:sz="0" w:space="0" w:color="auto"/>
        <w:right w:val="none" w:sz="0" w:space="0" w:color="auto"/>
      </w:divBdr>
    </w:div>
    <w:div w:id="1272320840">
      <w:marLeft w:val="480"/>
      <w:marRight w:val="0"/>
      <w:marTop w:val="0"/>
      <w:marBottom w:val="0"/>
      <w:divBdr>
        <w:top w:val="none" w:sz="0" w:space="0" w:color="auto"/>
        <w:left w:val="none" w:sz="0" w:space="0" w:color="auto"/>
        <w:bottom w:val="none" w:sz="0" w:space="0" w:color="auto"/>
        <w:right w:val="none" w:sz="0" w:space="0" w:color="auto"/>
      </w:divBdr>
    </w:div>
    <w:div w:id="1272322960">
      <w:marLeft w:val="480"/>
      <w:marRight w:val="0"/>
      <w:marTop w:val="0"/>
      <w:marBottom w:val="0"/>
      <w:divBdr>
        <w:top w:val="none" w:sz="0" w:space="0" w:color="auto"/>
        <w:left w:val="none" w:sz="0" w:space="0" w:color="auto"/>
        <w:bottom w:val="none" w:sz="0" w:space="0" w:color="auto"/>
        <w:right w:val="none" w:sz="0" w:space="0" w:color="auto"/>
      </w:divBdr>
    </w:div>
    <w:div w:id="1272393743">
      <w:marLeft w:val="480"/>
      <w:marRight w:val="0"/>
      <w:marTop w:val="0"/>
      <w:marBottom w:val="0"/>
      <w:divBdr>
        <w:top w:val="none" w:sz="0" w:space="0" w:color="auto"/>
        <w:left w:val="none" w:sz="0" w:space="0" w:color="auto"/>
        <w:bottom w:val="none" w:sz="0" w:space="0" w:color="auto"/>
        <w:right w:val="none" w:sz="0" w:space="0" w:color="auto"/>
      </w:divBdr>
    </w:div>
    <w:div w:id="1272398173">
      <w:marLeft w:val="480"/>
      <w:marRight w:val="0"/>
      <w:marTop w:val="0"/>
      <w:marBottom w:val="0"/>
      <w:divBdr>
        <w:top w:val="none" w:sz="0" w:space="0" w:color="auto"/>
        <w:left w:val="none" w:sz="0" w:space="0" w:color="auto"/>
        <w:bottom w:val="none" w:sz="0" w:space="0" w:color="auto"/>
        <w:right w:val="none" w:sz="0" w:space="0" w:color="auto"/>
      </w:divBdr>
    </w:div>
    <w:div w:id="1272398230">
      <w:marLeft w:val="480"/>
      <w:marRight w:val="0"/>
      <w:marTop w:val="0"/>
      <w:marBottom w:val="0"/>
      <w:divBdr>
        <w:top w:val="none" w:sz="0" w:space="0" w:color="auto"/>
        <w:left w:val="none" w:sz="0" w:space="0" w:color="auto"/>
        <w:bottom w:val="none" w:sz="0" w:space="0" w:color="auto"/>
        <w:right w:val="none" w:sz="0" w:space="0" w:color="auto"/>
      </w:divBdr>
    </w:div>
    <w:div w:id="1272475594">
      <w:marLeft w:val="480"/>
      <w:marRight w:val="0"/>
      <w:marTop w:val="0"/>
      <w:marBottom w:val="0"/>
      <w:divBdr>
        <w:top w:val="none" w:sz="0" w:space="0" w:color="auto"/>
        <w:left w:val="none" w:sz="0" w:space="0" w:color="auto"/>
        <w:bottom w:val="none" w:sz="0" w:space="0" w:color="auto"/>
        <w:right w:val="none" w:sz="0" w:space="0" w:color="auto"/>
      </w:divBdr>
    </w:div>
    <w:div w:id="1272513707">
      <w:marLeft w:val="480"/>
      <w:marRight w:val="0"/>
      <w:marTop w:val="0"/>
      <w:marBottom w:val="0"/>
      <w:divBdr>
        <w:top w:val="none" w:sz="0" w:space="0" w:color="auto"/>
        <w:left w:val="none" w:sz="0" w:space="0" w:color="auto"/>
        <w:bottom w:val="none" w:sz="0" w:space="0" w:color="auto"/>
        <w:right w:val="none" w:sz="0" w:space="0" w:color="auto"/>
      </w:divBdr>
    </w:div>
    <w:div w:id="1272587467">
      <w:marLeft w:val="480"/>
      <w:marRight w:val="0"/>
      <w:marTop w:val="0"/>
      <w:marBottom w:val="0"/>
      <w:divBdr>
        <w:top w:val="none" w:sz="0" w:space="0" w:color="auto"/>
        <w:left w:val="none" w:sz="0" w:space="0" w:color="auto"/>
        <w:bottom w:val="none" w:sz="0" w:space="0" w:color="auto"/>
        <w:right w:val="none" w:sz="0" w:space="0" w:color="auto"/>
      </w:divBdr>
    </w:div>
    <w:div w:id="1272590621">
      <w:marLeft w:val="480"/>
      <w:marRight w:val="0"/>
      <w:marTop w:val="0"/>
      <w:marBottom w:val="0"/>
      <w:divBdr>
        <w:top w:val="none" w:sz="0" w:space="0" w:color="auto"/>
        <w:left w:val="none" w:sz="0" w:space="0" w:color="auto"/>
        <w:bottom w:val="none" w:sz="0" w:space="0" w:color="auto"/>
        <w:right w:val="none" w:sz="0" w:space="0" w:color="auto"/>
      </w:divBdr>
    </w:div>
    <w:div w:id="1272591115">
      <w:marLeft w:val="480"/>
      <w:marRight w:val="0"/>
      <w:marTop w:val="0"/>
      <w:marBottom w:val="0"/>
      <w:divBdr>
        <w:top w:val="none" w:sz="0" w:space="0" w:color="auto"/>
        <w:left w:val="none" w:sz="0" w:space="0" w:color="auto"/>
        <w:bottom w:val="none" w:sz="0" w:space="0" w:color="auto"/>
        <w:right w:val="none" w:sz="0" w:space="0" w:color="auto"/>
      </w:divBdr>
    </w:div>
    <w:div w:id="1272664027">
      <w:marLeft w:val="480"/>
      <w:marRight w:val="0"/>
      <w:marTop w:val="0"/>
      <w:marBottom w:val="0"/>
      <w:divBdr>
        <w:top w:val="none" w:sz="0" w:space="0" w:color="auto"/>
        <w:left w:val="none" w:sz="0" w:space="0" w:color="auto"/>
        <w:bottom w:val="none" w:sz="0" w:space="0" w:color="auto"/>
        <w:right w:val="none" w:sz="0" w:space="0" w:color="auto"/>
      </w:divBdr>
    </w:div>
    <w:div w:id="1272669952">
      <w:marLeft w:val="480"/>
      <w:marRight w:val="0"/>
      <w:marTop w:val="0"/>
      <w:marBottom w:val="0"/>
      <w:divBdr>
        <w:top w:val="none" w:sz="0" w:space="0" w:color="auto"/>
        <w:left w:val="none" w:sz="0" w:space="0" w:color="auto"/>
        <w:bottom w:val="none" w:sz="0" w:space="0" w:color="auto"/>
        <w:right w:val="none" w:sz="0" w:space="0" w:color="auto"/>
      </w:divBdr>
    </w:div>
    <w:div w:id="1272787927">
      <w:marLeft w:val="480"/>
      <w:marRight w:val="0"/>
      <w:marTop w:val="0"/>
      <w:marBottom w:val="0"/>
      <w:divBdr>
        <w:top w:val="none" w:sz="0" w:space="0" w:color="auto"/>
        <w:left w:val="none" w:sz="0" w:space="0" w:color="auto"/>
        <w:bottom w:val="none" w:sz="0" w:space="0" w:color="auto"/>
        <w:right w:val="none" w:sz="0" w:space="0" w:color="auto"/>
      </w:divBdr>
    </w:div>
    <w:div w:id="1272860764">
      <w:marLeft w:val="480"/>
      <w:marRight w:val="0"/>
      <w:marTop w:val="0"/>
      <w:marBottom w:val="0"/>
      <w:divBdr>
        <w:top w:val="none" w:sz="0" w:space="0" w:color="auto"/>
        <w:left w:val="none" w:sz="0" w:space="0" w:color="auto"/>
        <w:bottom w:val="none" w:sz="0" w:space="0" w:color="auto"/>
        <w:right w:val="none" w:sz="0" w:space="0" w:color="auto"/>
      </w:divBdr>
    </w:div>
    <w:div w:id="1272931973">
      <w:marLeft w:val="480"/>
      <w:marRight w:val="0"/>
      <w:marTop w:val="0"/>
      <w:marBottom w:val="0"/>
      <w:divBdr>
        <w:top w:val="none" w:sz="0" w:space="0" w:color="auto"/>
        <w:left w:val="none" w:sz="0" w:space="0" w:color="auto"/>
        <w:bottom w:val="none" w:sz="0" w:space="0" w:color="auto"/>
        <w:right w:val="none" w:sz="0" w:space="0" w:color="auto"/>
      </w:divBdr>
    </w:div>
    <w:div w:id="1272932219">
      <w:marLeft w:val="480"/>
      <w:marRight w:val="0"/>
      <w:marTop w:val="0"/>
      <w:marBottom w:val="0"/>
      <w:divBdr>
        <w:top w:val="none" w:sz="0" w:space="0" w:color="auto"/>
        <w:left w:val="none" w:sz="0" w:space="0" w:color="auto"/>
        <w:bottom w:val="none" w:sz="0" w:space="0" w:color="auto"/>
        <w:right w:val="none" w:sz="0" w:space="0" w:color="auto"/>
      </w:divBdr>
    </w:div>
    <w:div w:id="1272933706">
      <w:marLeft w:val="480"/>
      <w:marRight w:val="0"/>
      <w:marTop w:val="0"/>
      <w:marBottom w:val="0"/>
      <w:divBdr>
        <w:top w:val="none" w:sz="0" w:space="0" w:color="auto"/>
        <w:left w:val="none" w:sz="0" w:space="0" w:color="auto"/>
        <w:bottom w:val="none" w:sz="0" w:space="0" w:color="auto"/>
        <w:right w:val="none" w:sz="0" w:space="0" w:color="auto"/>
      </w:divBdr>
    </w:div>
    <w:div w:id="1273168493">
      <w:marLeft w:val="480"/>
      <w:marRight w:val="0"/>
      <w:marTop w:val="0"/>
      <w:marBottom w:val="0"/>
      <w:divBdr>
        <w:top w:val="none" w:sz="0" w:space="0" w:color="auto"/>
        <w:left w:val="none" w:sz="0" w:space="0" w:color="auto"/>
        <w:bottom w:val="none" w:sz="0" w:space="0" w:color="auto"/>
        <w:right w:val="none" w:sz="0" w:space="0" w:color="auto"/>
      </w:divBdr>
    </w:div>
    <w:div w:id="1273174547">
      <w:marLeft w:val="480"/>
      <w:marRight w:val="0"/>
      <w:marTop w:val="0"/>
      <w:marBottom w:val="0"/>
      <w:divBdr>
        <w:top w:val="none" w:sz="0" w:space="0" w:color="auto"/>
        <w:left w:val="none" w:sz="0" w:space="0" w:color="auto"/>
        <w:bottom w:val="none" w:sz="0" w:space="0" w:color="auto"/>
        <w:right w:val="none" w:sz="0" w:space="0" w:color="auto"/>
      </w:divBdr>
    </w:div>
    <w:div w:id="1273247556">
      <w:marLeft w:val="480"/>
      <w:marRight w:val="0"/>
      <w:marTop w:val="0"/>
      <w:marBottom w:val="0"/>
      <w:divBdr>
        <w:top w:val="none" w:sz="0" w:space="0" w:color="auto"/>
        <w:left w:val="none" w:sz="0" w:space="0" w:color="auto"/>
        <w:bottom w:val="none" w:sz="0" w:space="0" w:color="auto"/>
        <w:right w:val="none" w:sz="0" w:space="0" w:color="auto"/>
      </w:divBdr>
    </w:div>
    <w:div w:id="1273247973">
      <w:marLeft w:val="480"/>
      <w:marRight w:val="0"/>
      <w:marTop w:val="0"/>
      <w:marBottom w:val="0"/>
      <w:divBdr>
        <w:top w:val="none" w:sz="0" w:space="0" w:color="auto"/>
        <w:left w:val="none" w:sz="0" w:space="0" w:color="auto"/>
        <w:bottom w:val="none" w:sz="0" w:space="0" w:color="auto"/>
        <w:right w:val="none" w:sz="0" w:space="0" w:color="auto"/>
      </w:divBdr>
    </w:div>
    <w:div w:id="1273324730">
      <w:marLeft w:val="480"/>
      <w:marRight w:val="0"/>
      <w:marTop w:val="0"/>
      <w:marBottom w:val="0"/>
      <w:divBdr>
        <w:top w:val="none" w:sz="0" w:space="0" w:color="auto"/>
        <w:left w:val="none" w:sz="0" w:space="0" w:color="auto"/>
        <w:bottom w:val="none" w:sz="0" w:space="0" w:color="auto"/>
        <w:right w:val="none" w:sz="0" w:space="0" w:color="auto"/>
      </w:divBdr>
    </w:div>
    <w:div w:id="1273367535">
      <w:marLeft w:val="480"/>
      <w:marRight w:val="0"/>
      <w:marTop w:val="0"/>
      <w:marBottom w:val="0"/>
      <w:divBdr>
        <w:top w:val="none" w:sz="0" w:space="0" w:color="auto"/>
        <w:left w:val="none" w:sz="0" w:space="0" w:color="auto"/>
        <w:bottom w:val="none" w:sz="0" w:space="0" w:color="auto"/>
        <w:right w:val="none" w:sz="0" w:space="0" w:color="auto"/>
      </w:divBdr>
    </w:div>
    <w:div w:id="1273440658">
      <w:marLeft w:val="480"/>
      <w:marRight w:val="0"/>
      <w:marTop w:val="0"/>
      <w:marBottom w:val="0"/>
      <w:divBdr>
        <w:top w:val="none" w:sz="0" w:space="0" w:color="auto"/>
        <w:left w:val="none" w:sz="0" w:space="0" w:color="auto"/>
        <w:bottom w:val="none" w:sz="0" w:space="0" w:color="auto"/>
        <w:right w:val="none" w:sz="0" w:space="0" w:color="auto"/>
      </w:divBdr>
    </w:div>
    <w:div w:id="1273514382">
      <w:marLeft w:val="480"/>
      <w:marRight w:val="0"/>
      <w:marTop w:val="0"/>
      <w:marBottom w:val="0"/>
      <w:divBdr>
        <w:top w:val="none" w:sz="0" w:space="0" w:color="auto"/>
        <w:left w:val="none" w:sz="0" w:space="0" w:color="auto"/>
        <w:bottom w:val="none" w:sz="0" w:space="0" w:color="auto"/>
        <w:right w:val="none" w:sz="0" w:space="0" w:color="auto"/>
      </w:divBdr>
    </w:div>
    <w:div w:id="1273627468">
      <w:marLeft w:val="480"/>
      <w:marRight w:val="0"/>
      <w:marTop w:val="0"/>
      <w:marBottom w:val="0"/>
      <w:divBdr>
        <w:top w:val="none" w:sz="0" w:space="0" w:color="auto"/>
        <w:left w:val="none" w:sz="0" w:space="0" w:color="auto"/>
        <w:bottom w:val="none" w:sz="0" w:space="0" w:color="auto"/>
        <w:right w:val="none" w:sz="0" w:space="0" w:color="auto"/>
      </w:divBdr>
    </w:div>
    <w:div w:id="1273629457">
      <w:marLeft w:val="480"/>
      <w:marRight w:val="0"/>
      <w:marTop w:val="0"/>
      <w:marBottom w:val="0"/>
      <w:divBdr>
        <w:top w:val="none" w:sz="0" w:space="0" w:color="auto"/>
        <w:left w:val="none" w:sz="0" w:space="0" w:color="auto"/>
        <w:bottom w:val="none" w:sz="0" w:space="0" w:color="auto"/>
        <w:right w:val="none" w:sz="0" w:space="0" w:color="auto"/>
      </w:divBdr>
    </w:div>
    <w:div w:id="1273635468">
      <w:marLeft w:val="480"/>
      <w:marRight w:val="0"/>
      <w:marTop w:val="0"/>
      <w:marBottom w:val="0"/>
      <w:divBdr>
        <w:top w:val="none" w:sz="0" w:space="0" w:color="auto"/>
        <w:left w:val="none" w:sz="0" w:space="0" w:color="auto"/>
        <w:bottom w:val="none" w:sz="0" w:space="0" w:color="auto"/>
        <w:right w:val="none" w:sz="0" w:space="0" w:color="auto"/>
      </w:divBdr>
    </w:div>
    <w:div w:id="1273702842">
      <w:marLeft w:val="480"/>
      <w:marRight w:val="0"/>
      <w:marTop w:val="0"/>
      <w:marBottom w:val="0"/>
      <w:divBdr>
        <w:top w:val="none" w:sz="0" w:space="0" w:color="auto"/>
        <w:left w:val="none" w:sz="0" w:space="0" w:color="auto"/>
        <w:bottom w:val="none" w:sz="0" w:space="0" w:color="auto"/>
        <w:right w:val="none" w:sz="0" w:space="0" w:color="auto"/>
      </w:divBdr>
    </w:div>
    <w:div w:id="1273703917">
      <w:marLeft w:val="480"/>
      <w:marRight w:val="0"/>
      <w:marTop w:val="0"/>
      <w:marBottom w:val="0"/>
      <w:divBdr>
        <w:top w:val="none" w:sz="0" w:space="0" w:color="auto"/>
        <w:left w:val="none" w:sz="0" w:space="0" w:color="auto"/>
        <w:bottom w:val="none" w:sz="0" w:space="0" w:color="auto"/>
        <w:right w:val="none" w:sz="0" w:space="0" w:color="auto"/>
      </w:divBdr>
    </w:div>
    <w:div w:id="1273705602">
      <w:marLeft w:val="480"/>
      <w:marRight w:val="0"/>
      <w:marTop w:val="0"/>
      <w:marBottom w:val="0"/>
      <w:divBdr>
        <w:top w:val="none" w:sz="0" w:space="0" w:color="auto"/>
        <w:left w:val="none" w:sz="0" w:space="0" w:color="auto"/>
        <w:bottom w:val="none" w:sz="0" w:space="0" w:color="auto"/>
        <w:right w:val="none" w:sz="0" w:space="0" w:color="auto"/>
      </w:divBdr>
    </w:div>
    <w:div w:id="1273708527">
      <w:marLeft w:val="480"/>
      <w:marRight w:val="0"/>
      <w:marTop w:val="0"/>
      <w:marBottom w:val="0"/>
      <w:divBdr>
        <w:top w:val="none" w:sz="0" w:space="0" w:color="auto"/>
        <w:left w:val="none" w:sz="0" w:space="0" w:color="auto"/>
        <w:bottom w:val="none" w:sz="0" w:space="0" w:color="auto"/>
        <w:right w:val="none" w:sz="0" w:space="0" w:color="auto"/>
      </w:divBdr>
    </w:div>
    <w:div w:id="1273781646">
      <w:marLeft w:val="480"/>
      <w:marRight w:val="0"/>
      <w:marTop w:val="0"/>
      <w:marBottom w:val="0"/>
      <w:divBdr>
        <w:top w:val="none" w:sz="0" w:space="0" w:color="auto"/>
        <w:left w:val="none" w:sz="0" w:space="0" w:color="auto"/>
        <w:bottom w:val="none" w:sz="0" w:space="0" w:color="auto"/>
        <w:right w:val="none" w:sz="0" w:space="0" w:color="auto"/>
      </w:divBdr>
    </w:div>
    <w:div w:id="1273828058">
      <w:marLeft w:val="480"/>
      <w:marRight w:val="0"/>
      <w:marTop w:val="0"/>
      <w:marBottom w:val="0"/>
      <w:divBdr>
        <w:top w:val="none" w:sz="0" w:space="0" w:color="auto"/>
        <w:left w:val="none" w:sz="0" w:space="0" w:color="auto"/>
        <w:bottom w:val="none" w:sz="0" w:space="0" w:color="auto"/>
        <w:right w:val="none" w:sz="0" w:space="0" w:color="auto"/>
      </w:divBdr>
    </w:div>
    <w:div w:id="1273828223">
      <w:marLeft w:val="480"/>
      <w:marRight w:val="0"/>
      <w:marTop w:val="0"/>
      <w:marBottom w:val="0"/>
      <w:divBdr>
        <w:top w:val="none" w:sz="0" w:space="0" w:color="auto"/>
        <w:left w:val="none" w:sz="0" w:space="0" w:color="auto"/>
        <w:bottom w:val="none" w:sz="0" w:space="0" w:color="auto"/>
        <w:right w:val="none" w:sz="0" w:space="0" w:color="auto"/>
      </w:divBdr>
    </w:div>
    <w:div w:id="1273974702">
      <w:marLeft w:val="480"/>
      <w:marRight w:val="0"/>
      <w:marTop w:val="0"/>
      <w:marBottom w:val="0"/>
      <w:divBdr>
        <w:top w:val="none" w:sz="0" w:space="0" w:color="auto"/>
        <w:left w:val="none" w:sz="0" w:space="0" w:color="auto"/>
        <w:bottom w:val="none" w:sz="0" w:space="0" w:color="auto"/>
        <w:right w:val="none" w:sz="0" w:space="0" w:color="auto"/>
      </w:divBdr>
    </w:div>
    <w:div w:id="1274091790">
      <w:marLeft w:val="480"/>
      <w:marRight w:val="0"/>
      <w:marTop w:val="0"/>
      <w:marBottom w:val="0"/>
      <w:divBdr>
        <w:top w:val="none" w:sz="0" w:space="0" w:color="auto"/>
        <w:left w:val="none" w:sz="0" w:space="0" w:color="auto"/>
        <w:bottom w:val="none" w:sz="0" w:space="0" w:color="auto"/>
        <w:right w:val="none" w:sz="0" w:space="0" w:color="auto"/>
      </w:divBdr>
    </w:div>
    <w:div w:id="1274095729">
      <w:marLeft w:val="480"/>
      <w:marRight w:val="0"/>
      <w:marTop w:val="0"/>
      <w:marBottom w:val="0"/>
      <w:divBdr>
        <w:top w:val="none" w:sz="0" w:space="0" w:color="auto"/>
        <w:left w:val="none" w:sz="0" w:space="0" w:color="auto"/>
        <w:bottom w:val="none" w:sz="0" w:space="0" w:color="auto"/>
        <w:right w:val="none" w:sz="0" w:space="0" w:color="auto"/>
      </w:divBdr>
    </w:div>
    <w:div w:id="1274098744">
      <w:marLeft w:val="480"/>
      <w:marRight w:val="0"/>
      <w:marTop w:val="0"/>
      <w:marBottom w:val="0"/>
      <w:divBdr>
        <w:top w:val="none" w:sz="0" w:space="0" w:color="auto"/>
        <w:left w:val="none" w:sz="0" w:space="0" w:color="auto"/>
        <w:bottom w:val="none" w:sz="0" w:space="0" w:color="auto"/>
        <w:right w:val="none" w:sz="0" w:space="0" w:color="auto"/>
      </w:divBdr>
    </w:div>
    <w:div w:id="1274172066">
      <w:marLeft w:val="480"/>
      <w:marRight w:val="0"/>
      <w:marTop w:val="0"/>
      <w:marBottom w:val="0"/>
      <w:divBdr>
        <w:top w:val="none" w:sz="0" w:space="0" w:color="auto"/>
        <w:left w:val="none" w:sz="0" w:space="0" w:color="auto"/>
        <w:bottom w:val="none" w:sz="0" w:space="0" w:color="auto"/>
        <w:right w:val="none" w:sz="0" w:space="0" w:color="auto"/>
      </w:divBdr>
    </w:div>
    <w:div w:id="1274173281">
      <w:marLeft w:val="480"/>
      <w:marRight w:val="0"/>
      <w:marTop w:val="0"/>
      <w:marBottom w:val="0"/>
      <w:divBdr>
        <w:top w:val="none" w:sz="0" w:space="0" w:color="auto"/>
        <w:left w:val="none" w:sz="0" w:space="0" w:color="auto"/>
        <w:bottom w:val="none" w:sz="0" w:space="0" w:color="auto"/>
        <w:right w:val="none" w:sz="0" w:space="0" w:color="auto"/>
      </w:divBdr>
    </w:div>
    <w:div w:id="1274216552">
      <w:marLeft w:val="480"/>
      <w:marRight w:val="0"/>
      <w:marTop w:val="0"/>
      <w:marBottom w:val="0"/>
      <w:divBdr>
        <w:top w:val="none" w:sz="0" w:space="0" w:color="auto"/>
        <w:left w:val="none" w:sz="0" w:space="0" w:color="auto"/>
        <w:bottom w:val="none" w:sz="0" w:space="0" w:color="auto"/>
        <w:right w:val="none" w:sz="0" w:space="0" w:color="auto"/>
      </w:divBdr>
    </w:div>
    <w:div w:id="1274216698">
      <w:marLeft w:val="480"/>
      <w:marRight w:val="0"/>
      <w:marTop w:val="0"/>
      <w:marBottom w:val="0"/>
      <w:divBdr>
        <w:top w:val="none" w:sz="0" w:space="0" w:color="auto"/>
        <w:left w:val="none" w:sz="0" w:space="0" w:color="auto"/>
        <w:bottom w:val="none" w:sz="0" w:space="0" w:color="auto"/>
        <w:right w:val="none" w:sz="0" w:space="0" w:color="auto"/>
      </w:divBdr>
    </w:div>
    <w:div w:id="1274241534">
      <w:marLeft w:val="480"/>
      <w:marRight w:val="0"/>
      <w:marTop w:val="0"/>
      <w:marBottom w:val="0"/>
      <w:divBdr>
        <w:top w:val="none" w:sz="0" w:space="0" w:color="auto"/>
        <w:left w:val="none" w:sz="0" w:space="0" w:color="auto"/>
        <w:bottom w:val="none" w:sz="0" w:space="0" w:color="auto"/>
        <w:right w:val="none" w:sz="0" w:space="0" w:color="auto"/>
      </w:divBdr>
    </w:div>
    <w:div w:id="1274247882">
      <w:marLeft w:val="480"/>
      <w:marRight w:val="0"/>
      <w:marTop w:val="0"/>
      <w:marBottom w:val="0"/>
      <w:divBdr>
        <w:top w:val="none" w:sz="0" w:space="0" w:color="auto"/>
        <w:left w:val="none" w:sz="0" w:space="0" w:color="auto"/>
        <w:bottom w:val="none" w:sz="0" w:space="0" w:color="auto"/>
        <w:right w:val="none" w:sz="0" w:space="0" w:color="auto"/>
      </w:divBdr>
    </w:div>
    <w:div w:id="1274291668">
      <w:marLeft w:val="480"/>
      <w:marRight w:val="0"/>
      <w:marTop w:val="0"/>
      <w:marBottom w:val="0"/>
      <w:divBdr>
        <w:top w:val="none" w:sz="0" w:space="0" w:color="auto"/>
        <w:left w:val="none" w:sz="0" w:space="0" w:color="auto"/>
        <w:bottom w:val="none" w:sz="0" w:space="0" w:color="auto"/>
        <w:right w:val="none" w:sz="0" w:space="0" w:color="auto"/>
      </w:divBdr>
    </w:div>
    <w:div w:id="1274291851">
      <w:marLeft w:val="480"/>
      <w:marRight w:val="0"/>
      <w:marTop w:val="0"/>
      <w:marBottom w:val="0"/>
      <w:divBdr>
        <w:top w:val="none" w:sz="0" w:space="0" w:color="auto"/>
        <w:left w:val="none" w:sz="0" w:space="0" w:color="auto"/>
        <w:bottom w:val="none" w:sz="0" w:space="0" w:color="auto"/>
        <w:right w:val="none" w:sz="0" w:space="0" w:color="auto"/>
      </w:divBdr>
    </w:div>
    <w:div w:id="1274357756">
      <w:marLeft w:val="480"/>
      <w:marRight w:val="0"/>
      <w:marTop w:val="0"/>
      <w:marBottom w:val="0"/>
      <w:divBdr>
        <w:top w:val="none" w:sz="0" w:space="0" w:color="auto"/>
        <w:left w:val="none" w:sz="0" w:space="0" w:color="auto"/>
        <w:bottom w:val="none" w:sz="0" w:space="0" w:color="auto"/>
        <w:right w:val="none" w:sz="0" w:space="0" w:color="auto"/>
      </w:divBdr>
    </w:div>
    <w:div w:id="1274433279">
      <w:marLeft w:val="480"/>
      <w:marRight w:val="0"/>
      <w:marTop w:val="0"/>
      <w:marBottom w:val="0"/>
      <w:divBdr>
        <w:top w:val="none" w:sz="0" w:space="0" w:color="auto"/>
        <w:left w:val="none" w:sz="0" w:space="0" w:color="auto"/>
        <w:bottom w:val="none" w:sz="0" w:space="0" w:color="auto"/>
        <w:right w:val="none" w:sz="0" w:space="0" w:color="auto"/>
      </w:divBdr>
    </w:div>
    <w:div w:id="1274434825">
      <w:marLeft w:val="480"/>
      <w:marRight w:val="0"/>
      <w:marTop w:val="0"/>
      <w:marBottom w:val="0"/>
      <w:divBdr>
        <w:top w:val="none" w:sz="0" w:space="0" w:color="auto"/>
        <w:left w:val="none" w:sz="0" w:space="0" w:color="auto"/>
        <w:bottom w:val="none" w:sz="0" w:space="0" w:color="auto"/>
        <w:right w:val="none" w:sz="0" w:space="0" w:color="auto"/>
      </w:divBdr>
    </w:div>
    <w:div w:id="1274441410">
      <w:marLeft w:val="480"/>
      <w:marRight w:val="0"/>
      <w:marTop w:val="0"/>
      <w:marBottom w:val="0"/>
      <w:divBdr>
        <w:top w:val="none" w:sz="0" w:space="0" w:color="auto"/>
        <w:left w:val="none" w:sz="0" w:space="0" w:color="auto"/>
        <w:bottom w:val="none" w:sz="0" w:space="0" w:color="auto"/>
        <w:right w:val="none" w:sz="0" w:space="0" w:color="auto"/>
      </w:divBdr>
    </w:div>
    <w:div w:id="1274555364">
      <w:marLeft w:val="480"/>
      <w:marRight w:val="0"/>
      <w:marTop w:val="0"/>
      <w:marBottom w:val="0"/>
      <w:divBdr>
        <w:top w:val="none" w:sz="0" w:space="0" w:color="auto"/>
        <w:left w:val="none" w:sz="0" w:space="0" w:color="auto"/>
        <w:bottom w:val="none" w:sz="0" w:space="0" w:color="auto"/>
        <w:right w:val="none" w:sz="0" w:space="0" w:color="auto"/>
      </w:divBdr>
    </w:div>
    <w:div w:id="1274628855">
      <w:marLeft w:val="480"/>
      <w:marRight w:val="0"/>
      <w:marTop w:val="0"/>
      <w:marBottom w:val="0"/>
      <w:divBdr>
        <w:top w:val="none" w:sz="0" w:space="0" w:color="auto"/>
        <w:left w:val="none" w:sz="0" w:space="0" w:color="auto"/>
        <w:bottom w:val="none" w:sz="0" w:space="0" w:color="auto"/>
        <w:right w:val="none" w:sz="0" w:space="0" w:color="auto"/>
      </w:divBdr>
    </w:div>
    <w:div w:id="1274630904">
      <w:marLeft w:val="480"/>
      <w:marRight w:val="0"/>
      <w:marTop w:val="0"/>
      <w:marBottom w:val="0"/>
      <w:divBdr>
        <w:top w:val="none" w:sz="0" w:space="0" w:color="auto"/>
        <w:left w:val="none" w:sz="0" w:space="0" w:color="auto"/>
        <w:bottom w:val="none" w:sz="0" w:space="0" w:color="auto"/>
        <w:right w:val="none" w:sz="0" w:space="0" w:color="auto"/>
      </w:divBdr>
    </w:div>
    <w:div w:id="1274631793">
      <w:marLeft w:val="480"/>
      <w:marRight w:val="0"/>
      <w:marTop w:val="0"/>
      <w:marBottom w:val="0"/>
      <w:divBdr>
        <w:top w:val="none" w:sz="0" w:space="0" w:color="auto"/>
        <w:left w:val="none" w:sz="0" w:space="0" w:color="auto"/>
        <w:bottom w:val="none" w:sz="0" w:space="0" w:color="auto"/>
        <w:right w:val="none" w:sz="0" w:space="0" w:color="auto"/>
      </w:divBdr>
    </w:div>
    <w:div w:id="1274701755">
      <w:marLeft w:val="480"/>
      <w:marRight w:val="0"/>
      <w:marTop w:val="0"/>
      <w:marBottom w:val="0"/>
      <w:divBdr>
        <w:top w:val="none" w:sz="0" w:space="0" w:color="auto"/>
        <w:left w:val="none" w:sz="0" w:space="0" w:color="auto"/>
        <w:bottom w:val="none" w:sz="0" w:space="0" w:color="auto"/>
        <w:right w:val="none" w:sz="0" w:space="0" w:color="auto"/>
      </w:divBdr>
    </w:div>
    <w:div w:id="1274703689">
      <w:marLeft w:val="480"/>
      <w:marRight w:val="0"/>
      <w:marTop w:val="0"/>
      <w:marBottom w:val="0"/>
      <w:divBdr>
        <w:top w:val="none" w:sz="0" w:space="0" w:color="auto"/>
        <w:left w:val="none" w:sz="0" w:space="0" w:color="auto"/>
        <w:bottom w:val="none" w:sz="0" w:space="0" w:color="auto"/>
        <w:right w:val="none" w:sz="0" w:space="0" w:color="auto"/>
      </w:divBdr>
    </w:div>
    <w:div w:id="1274704648">
      <w:marLeft w:val="480"/>
      <w:marRight w:val="0"/>
      <w:marTop w:val="0"/>
      <w:marBottom w:val="0"/>
      <w:divBdr>
        <w:top w:val="none" w:sz="0" w:space="0" w:color="auto"/>
        <w:left w:val="none" w:sz="0" w:space="0" w:color="auto"/>
        <w:bottom w:val="none" w:sz="0" w:space="0" w:color="auto"/>
        <w:right w:val="none" w:sz="0" w:space="0" w:color="auto"/>
      </w:divBdr>
    </w:div>
    <w:div w:id="1274745291">
      <w:marLeft w:val="480"/>
      <w:marRight w:val="0"/>
      <w:marTop w:val="0"/>
      <w:marBottom w:val="0"/>
      <w:divBdr>
        <w:top w:val="none" w:sz="0" w:space="0" w:color="auto"/>
        <w:left w:val="none" w:sz="0" w:space="0" w:color="auto"/>
        <w:bottom w:val="none" w:sz="0" w:space="0" w:color="auto"/>
        <w:right w:val="none" w:sz="0" w:space="0" w:color="auto"/>
      </w:divBdr>
    </w:div>
    <w:div w:id="1274750482">
      <w:marLeft w:val="480"/>
      <w:marRight w:val="0"/>
      <w:marTop w:val="0"/>
      <w:marBottom w:val="0"/>
      <w:divBdr>
        <w:top w:val="none" w:sz="0" w:space="0" w:color="auto"/>
        <w:left w:val="none" w:sz="0" w:space="0" w:color="auto"/>
        <w:bottom w:val="none" w:sz="0" w:space="0" w:color="auto"/>
        <w:right w:val="none" w:sz="0" w:space="0" w:color="auto"/>
      </w:divBdr>
    </w:div>
    <w:div w:id="1274820773">
      <w:marLeft w:val="480"/>
      <w:marRight w:val="0"/>
      <w:marTop w:val="0"/>
      <w:marBottom w:val="0"/>
      <w:divBdr>
        <w:top w:val="none" w:sz="0" w:space="0" w:color="auto"/>
        <w:left w:val="none" w:sz="0" w:space="0" w:color="auto"/>
        <w:bottom w:val="none" w:sz="0" w:space="0" w:color="auto"/>
        <w:right w:val="none" w:sz="0" w:space="0" w:color="auto"/>
      </w:divBdr>
    </w:div>
    <w:div w:id="1274824368">
      <w:marLeft w:val="480"/>
      <w:marRight w:val="0"/>
      <w:marTop w:val="0"/>
      <w:marBottom w:val="0"/>
      <w:divBdr>
        <w:top w:val="none" w:sz="0" w:space="0" w:color="auto"/>
        <w:left w:val="none" w:sz="0" w:space="0" w:color="auto"/>
        <w:bottom w:val="none" w:sz="0" w:space="0" w:color="auto"/>
        <w:right w:val="none" w:sz="0" w:space="0" w:color="auto"/>
      </w:divBdr>
    </w:div>
    <w:div w:id="1274896007">
      <w:marLeft w:val="480"/>
      <w:marRight w:val="0"/>
      <w:marTop w:val="0"/>
      <w:marBottom w:val="0"/>
      <w:divBdr>
        <w:top w:val="none" w:sz="0" w:space="0" w:color="auto"/>
        <w:left w:val="none" w:sz="0" w:space="0" w:color="auto"/>
        <w:bottom w:val="none" w:sz="0" w:space="0" w:color="auto"/>
        <w:right w:val="none" w:sz="0" w:space="0" w:color="auto"/>
      </w:divBdr>
    </w:div>
    <w:div w:id="1274939856">
      <w:marLeft w:val="480"/>
      <w:marRight w:val="0"/>
      <w:marTop w:val="0"/>
      <w:marBottom w:val="0"/>
      <w:divBdr>
        <w:top w:val="none" w:sz="0" w:space="0" w:color="auto"/>
        <w:left w:val="none" w:sz="0" w:space="0" w:color="auto"/>
        <w:bottom w:val="none" w:sz="0" w:space="0" w:color="auto"/>
        <w:right w:val="none" w:sz="0" w:space="0" w:color="auto"/>
      </w:divBdr>
    </w:div>
    <w:div w:id="1274946179">
      <w:marLeft w:val="480"/>
      <w:marRight w:val="0"/>
      <w:marTop w:val="0"/>
      <w:marBottom w:val="0"/>
      <w:divBdr>
        <w:top w:val="none" w:sz="0" w:space="0" w:color="auto"/>
        <w:left w:val="none" w:sz="0" w:space="0" w:color="auto"/>
        <w:bottom w:val="none" w:sz="0" w:space="0" w:color="auto"/>
        <w:right w:val="none" w:sz="0" w:space="0" w:color="auto"/>
      </w:divBdr>
    </w:div>
    <w:div w:id="1275018774">
      <w:marLeft w:val="480"/>
      <w:marRight w:val="0"/>
      <w:marTop w:val="0"/>
      <w:marBottom w:val="0"/>
      <w:divBdr>
        <w:top w:val="none" w:sz="0" w:space="0" w:color="auto"/>
        <w:left w:val="none" w:sz="0" w:space="0" w:color="auto"/>
        <w:bottom w:val="none" w:sz="0" w:space="0" w:color="auto"/>
        <w:right w:val="none" w:sz="0" w:space="0" w:color="auto"/>
      </w:divBdr>
    </w:div>
    <w:div w:id="1275088752">
      <w:marLeft w:val="480"/>
      <w:marRight w:val="0"/>
      <w:marTop w:val="0"/>
      <w:marBottom w:val="0"/>
      <w:divBdr>
        <w:top w:val="none" w:sz="0" w:space="0" w:color="auto"/>
        <w:left w:val="none" w:sz="0" w:space="0" w:color="auto"/>
        <w:bottom w:val="none" w:sz="0" w:space="0" w:color="auto"/>
        <w:right w:val="none" w:sz="0" w:space="0" w:color="auto"/>
      </w:divBdr>
    </w:div>
    <w:div w:id="1275093712">
      <w:marLeft w:val="480"/>
      <w:marRight w:val="0"/>
      <w:marTop w:val="0"/>
      <w:marBottom w:val="0"/>
      <w:divBdr>
        <w:top w:val="none" w:sz="0" w:space="0" w:color="auto"/>
        <w:left w:val="none" w:sz="0" w:space="0" w:color="auto"/>
        <w:bottom w:val="none" w:sz="0" w:space="0" w:color="auto"/>
        <w:right w:val="none" w:sz="0" w:space="0" w:color="auto"/>
      </w:divBdr>
    </w:div>
    <w:div w:id="1275137554">
      <w:marLeft w:val="480"/>
      <w:marRight w:val="0"/>
      <w:marTop w:val="0"/>
      <w:marBottom w:val="0"/>
      <w:divBdr>
        <w:top w:val="none" w:sz="0" w:space="0" w:color="auto"/>
        <w:left w:val="none" w:sz="0" w:space="0" w:color="auto"/>
        <w:bottom w:val="none" w:sz="0" w:space="0" w:color="auto"/>
        <w:right w:val="none" w:sz="0" w:space="0" w:color="auto"/>
      </w:divBdr>
    </w:div>
    <w:div w:id="1275215949">
      <w:marLeft w:val="480"/>
      <w:marRight w:val="0"/>
      <w:marTop w:val="0"/>
      <w:marBottom w:val="0"/>
      <w:divBdr>
        <w:top w:val="none" w:sz="0" w:space="0" w:color="auto"/>
        <w:left w:val="none" w:sz="0" w:space="0" w:color="auto"/>
        <w:bottom w:val="none" w:sz="0" w:space="0" w:color="auto"/>
        <w:right w:val="none" w:sz="0" w:space="0" w:color="auto"/>
      </w:divBdr>
    </w:div>
    <w:div w:id="1275360218">
      <w:marLeft w:val="480"/>
      <w:marRight w:val="0"/>
      <w:marTop w:val="0"/>
      <w:marBottom w:val="0"/>
      <w:divBdr>
        <w:top w:val="none" w:sz="0" w:space="0" w:color="auto"/>
        <w:left w:val="none" w:sz="0" w:space="0" w:color="auto"/>
        <w:bottom w:val="none" w:sz="0" w:space="0" w:color="auto"/>
        <w:right w:val="none" w:sz="0" w:space="0" w:color="auto"/>
      </w:divBdr>
    </w:div>
    <w:div w:id="1275481323">
      <w:marLeft w:val="480"/>
      <w:marRight w:val="0"/>
      <w:marTop w:val="0"/>
      <w:marBottom w:val="0"/>
      <w:divBdr>
        <w:top w:val="none" w:sz="0" w:space="0" w:color="auto"/>
        <w:left w:val="none" w:sz="0" w:space="0" w:color="auto"/>
        <w:bottom w:val="none" w:sz="0" w:space="0" w:color="auto"/>
        <w:right w:val="none" w:sz="0" w:space="0" w:color="auto"/>
      </w:divBdr>
    </w:div>
    <w:div w:id="1275483656">
      <w:marLeft w:val="480"/>
      <w:marRight w:val="0"/>
      <w:marTop w:val="0"/>
      <w:marBottom w:val="0"/>
      <w:divBdr>
        <w:top w:val="none" w:sz="0" w:space="0" w:color="auto"/>
        <w:left w:val="none" w:sz="0" w:space="0" w:color="auto"/>
        <w:bottom w:val="none" w:sz="0" w:space="0" w:color="auto"/>
        <w:right w:val="none" w:sz="0" w:space="0" w:color="auto"/>
      </w:divBdr>
    </w:div>
    <w:div w:id="1275554390">
      <w:marLeft w:val="480"/>
      <w:marRight w:val="0"/>
      <w:marTop w:val="0"/>
      <w:marBottom w:val="0"/>
      <w:divBdr>
        <w:top w:val="none" w:sz="0" w:space="0" w:color="auto"/>
        <w:left w:val="none" w:sz="0" w:space="0" w:color="auto"/>
        <w:bottom w:val="none" w:sz="0" w:space="0" w:color="auto"/>
        <w:right w:val="none" w:sz="0" w:space="0" w:color="auto"/>
      </w:divBdr>
    </w:div>
    <w:div w:id="1275594626">
      <w:marLeft w:val="480"/>
      <w:marRight w:val="0"/>
      <w:marTop w:val="0"/>
      <w:marBottom w:val="0"/>
      <w:divBdr>
        <w:top w:val="none" w:sz="0" w:space="0" w:color="auto"/>
        <w:left w:val="none" w:sz="0" w:space="0" w:color="auto"/>
        <w:bottom w:val="none" w:sz="0" w:space="0" w:color="auto"/>
        <w:right w:val="none" w:sz="0" w:space="0" w:color="auto"/>
      </w:divBdr>
    </w:div>
    <w:div w:id="1275597737">
      <w:marLeft w:val="480"/>
      <w:marRight w:val="0"/>
      <w:marTop w:val="0"/>
      <w:marBottom w:val="0"/>
      <w:divBdr>
        <w:top w:val="none" w:sz="0" w:space="0" w:color="auto"/>
        <w:left w:val="none" w:sz="0" w:space="0" w:color="auto"/>
        <w:bottom w:val="none" w:sz="0" w:space="0" w:color="auto"/>
        <w:right w:val="none" w:sz="0" w:space="0" w:color="auto"/>
      </w:divBdr>
    </w:div>
    <w:div w:id="1275601120">
      <w:marLeft w:val="480"/>
      <w:marRight w:val="0"/>
      <w:marTop w:val="0"/>
      <w:marBottom w:val="0"/>
      <w:divBdr>
        <w:top w:val="none" w:sz="0" w:space="0" w:color="auto"/>
        <w:left w:val="none" w:sz="0" w:space="0" w:color="auto"/>
        <w:bottom w:val="none" w:sz="0" w:space="0" w:color="auto"/>
        <w:right w:val="none" w:sz="0" w:space="0" w:color="auto"/>
      </w:divBdr>
    </w:div>
    <w:div w:id="1275668777">
      <w:marLeft w:val="480"/>
      <w:marRight w:val="0"/>
      <w:marTop w:val="0"/>
      <w:marBottom w:val="0"/>
      <w:divBdr>
        <w:top w:val="none" w:sz="0" w:space="0" w:color="auto"/>
        <w:left w:val="none" w:sz="0" w:space="0" w:color="auto"/>
        <w:bottom w:val="none" w:sz="0" w:space="0" w:color="auto"/>
        <w:right w:val="none" w:sz="0" w:space="0" w:color="auto"/>
      </w:divBdr>
    </w:div>
    <w:div w:id="1275673108">
      <w:marLeft w:val="480"/>
      <w:marRight w:val="0"/>
      <w:marTop w:val="0"/>
      <w:marBottom w:val="0"/>
      <w:divBdr>
        <w:top w:val="none" w:sz="0" w:space="0" w:color="auto"/>
        <w:left w:val="none" w:sz="0" w:space="0" w:color="auto"/>
        <w:bottom w:val="none" w:sz="0" w:space="0" w:color="auto"/>
        <w:right w:val="none" w:sz="0" w:space="0" w:color="auto"/>
      </w:divBdr>
    </w:div>
    <w:div w:id="1275674377">
      <w:marLeft w:val="480"/>
      <w:marRight w:val="0"/>
      <w:marTop w:val="0"/>
      <w:marBottom w:val="0"/>
      <w:divBdr>
        <w:top w:val="none" w:sz="0" w:space="0" w:color="auto"/>
        <w:left w:val="none" w:sz="0" w:space="0" w:color="auto"/>
        <w:bottom w:val="none" w:sz="0" w:space="0" w:color="auto"/>
        <w:right w:val="none" w:sz="0" w:space="0" w:color="auto"/>
      </w:divBdr>
    </w:div>
    <w:div w:id="1275743736">
      <w:marLeft w:val="480"/>
      <w:marRight w:val="0"/>
      <w:marTop w:val="0"/>
      <w:marBottom w:val="0"/>
      <w:divBdr>
        <w:top w:val="none" w:sz="0" w:space="0" w:color="auto"/>
        <w:left w:val="none" w:sz="0" w:space="0" w:color="auto"/>
        <w:bottom w:val="none" w:sz="0" w:space="0" w:color="auto"/>
        <w:right w:val="none" w:sz="0" w:space="0" w:color="auto"/>
      </w:divBdr>
    </w:div>
    <w:div w:id="1275747266">
      <w:marLeft w:val="480"/>
      <w:marRight w:val="0"/>
      <w:marTop w:val="0"/>
      <w:marBottom w:val="0"/>
      <w:divBdr>
        <w:top w:val="none" w:sz="0" w:space="0" w:color="auto"/>
        <w:left w:val="none" w:sz="0" w:space="0" w:color="auto"/>
        <w:bottom w:val="none" w:sz="0" w:space="0" w:color="auto"/>
        <w:right w:val="none" w:sz="0" w:space="0" w:color="auto"/>
      </w:divBdr>
    </w:div>
    <w:div w:id="1275748528">
      <w:marLeft w:val="480"/>
      <w:marRight w:val="0"/>
      <w:marTop w:val="0"/>
      <w:marBottom w:val="0"/>
      <w:divBdr>
        <w:top w:val="none" w:sz="0" w:space="0" w:color="auto"/>
        <w:left w:val="none" w:sz="0" w:space="0" w:color="auto"/>
        <w:bottom w:val="none" w:sz="0" w:space="0" w:color="auto"/>
        <w:right w:val="none" w:sz="0" w:space="0" w:color="auto"/>
      </w:divBdr>
    </w:div>
    <w:div w:id="1275751346">
      <w:marLeft w:val="480"/>
      <w:marRight w:val="0"/>
      <w:marTop w:val="0"/>
      <w:marBottom w:val="0"/>
      <w:divBdr>
        <w:top w:val="none" w:sz="0" w:space="0" w:color="auto"/>
        <w:left w:val="none" w:sz="0" w:space="0" w:color="auto"/>
        <w:bottom w:val="none" w:sz="0" w:space="0" w:color="auto"/>
        <w:right w:val="none" w:sz="0" w:space="0" w:color="auto"/>
      </w:divBdr>
    </w:div>
    <w:div w:id="1275789634">
      <w:marLeft w:val="480"/>
      <w:marRight w:val="0"/>
      <w:marTop w:val="0"/>
      <w:marBottom w:val="0"/>
      <w:divBdr>
        <w:top w:val="none" w:sz="0" w:space="0" w:color="auto"/>
        <w:left w:val="none" w:sz="0" w:space="0" w:color="auto"/>
        <w:bottom w:val="none" w:sz="0" w:space="0" w:color="auto"/>
        <w:right w:val="none" w:sz="0" w:space="0" w:color="auto"/>
      </w:divBdr>
    </w:div>
    <w:div w:id="1275791904">
      <w:marLeft w:val="480"/>
      <w:marRight w:val="0"/>
      <w:marTop w:val="0"/>
      <w:marBottom w:val="0"/>
      <w:divBdr>
        <w:top w:val="none" w:sz="0" w:space="0" w:color="auto"/>
        <w:left w:val="none" w:sz="0" w:space="0" w:color="auto"/>
        <w:bottom w:val="none" w:sz="0" w:space="0" w:color="auto"/>
        <w:right w:val="none" w:sz="0" w:space="0" w:color="auto"/>
      </w:divBdr>
    </w:div>
    <w:div w:id="1275793391">
      <w:marLeft w:val="480"/>
      <w:marRight w:val="0"/>
      <w:marTop w:val="0"/>
      <w:marBottom w:val="0"/>
      <w:divBdr>
        <w:top w:val="none" w:sz="0" w:space="0" w:color="auto"/>
        <w:left w:val="none" w:sz="0" w:space="0" w:color="auto"/>
        <w:bottom w:val="none" w:sz="0" w:space="0" w:color="auto"/>
        <w:right w:val="none" w:sz="0" w:space="0" w:color="auto"/>
      </w:divBdr>
    </w:div>
    <w:div w:id="1275821558">
      <w:marLeft w:val="480"/>
      <w:marRight w:val="0"/>
      <w:marTop w:val="0"/>
      <w:marBottom w:val="0"/>
      <w:divBdr>
        <w:top w:val="none" w:sz="0" w:space="0" w:color="auto"/>
        <w:left w:val="none" w:sz="0" w:space="0" w:color="auto"/>
        <w:bottom w:val="none" w:sz="0" w:space="0" w:color="auto"/>
        <w:right w:val="none" w:sz="0" w:space="0" w:color="auto"/>
      </w:divBdr>
    </w:div>
    <w:div w:id="1275864353">
      <w:marLeft w:val="480"/>
      <w:marRight w:val="0"/>
      <w:marTop w:val="0"/>
      <w:marBottom w:val="0"/>
      <w:divBdr>
        <w:top w:val="none" w:sz="0" w:space="0" w:color="auto"/>
        <w:left w:val="none" w:sz="0" w:space="0" w:color="auto"/>
        <w:bottom w:val="none" w:sz="0" w:space="0" w:color="auto"/>
        <w:right w:val="none" w:sz="0" w:space="0" w:color="auto"/>
      </w:divBdr>
    </w:div>
    <w:div w:id="1275939043">
      <w:marLeft w:val="480"/>
      <w:marRight w:val="0"/>
      <w:marTop w:val="0"/>
      <w:marBottom w:val="0"/>
      <w:divBdr>
        <w:top w:val="none" w:sz="0" w:space="0" w:color="auto"/>
        <w:left w:val="none" w:sz="0" w:space="0" w:color="auto"/>
        <w:bottom w:val="none" w:sz="0" w:space="0" w:color="auto"/>
        <w:right w:val="none" w:sz="0" w:space="0" w:color="auto"/>
      </w:divBdr>
    </w:div>
    <w:div w:id="1276016330">
      <w:marLeft w:val="480"/>
      <w:marRight w:val="0"/>
      <w:marTop w:val="0"/>
      <w:marBottom w:val="0"/>
      <w:divBdr>
        <w:top w:val="none" w:sz="0" w:space="0" w:color="auto"/>
        <w:left w:val="none" w:sz="0" w:space="0" w:color="auto"/>
        <w:bottom w:val="none" w:sz="0" w:space="0" w:color="auto"/>
        <w:right w:val="none" w:sz="0" w:space="0" w:color="auto"/>
      </w:divBdr>
    </w:div>
    <w:div w:id="1276059955">
      <w:marLeft w:val="480"/>
      <w:marRight w:val="0"/>
      <w:marTop w:val="0"/>
      <w:marBottom w:val="0"/>
      <w:divBdr>
        <w:top w:val="none" w:sz="0" w:space="0" w:color="auto"/>
        <w:left w:val="none" w:sz="0" w:space="0" w:color="auto"/>
        <w:bottom w:val="none" w:sz="0" w:space="0" w:color="auto"/>
        <w:right w:val="none" w:sz="0" w:space="0" w:color="auto"/>
      </w:divBdr>
    </w:div>
    <w:div w:id="1276063422">
      <w:marLeft w:val="480"/>
      <w:marRight w:val="0"/>
      <w:marTop w:val="0"/>
      <w:marBottom w:val="0"/>
      <w:divBdr>
        <w:top w:val="none" w:sz="0" w:space="0" w:color="auto"/>
        <w:left w:val="none" w:sz="0" w:space="0" w:color="auto"/>
        <w:bottom w:val="none" w:sz="0" w:space="0" w:color="auto"/>
        <w:right w:val="none" w:sz="0" w:space="0" w:color="auto"/>
      </w:divBdr>
    </w:div>
    <w:div w:id="1276210856">
      <w:marLeft w:val="480"/>
      <w:marRight w:val="0"/>
      <w:marTop w:val="0"/>
      <w:marBottom w:val="0"/>
      <w:divBdr>
        <w:top w:val="none" w:sz="0" w:space="0" w:color="auto"/>
        <w:left w:val="none" w:sz="0" w:space="0" w:color="auto"/>
        <w:bottom w:val="none" w:sz="0" w:space="0" w:color="auto"/>
        <w:right w:val="none" w:sz="0" w:space="0" w:color="auto"/>
      </w:divBdr>
    </w:div>
    <w:div w:id="1276214222">
      <w:marLeft w:val="480"/>
      <w:marRight w:val="0"/>
      <w:marTop w:val="0"/>
      <w:marBottom w:val="0"/>
      <w:divBdr>
        <w:top w:val="none" w:sz="0" w:space="0" w:color="auto"/>
        <w:left w:val="none" w:sz="0" w:space="0" w:color="auto"/>
        <w:bottom w:val="none" w:sz="0" w:space="0" w:color="auto"/>
        <w:right w:val="none" w:sz="0" w:space="0" w:color="auto"/>
      </w:divBdr>
    </w:div>
    <w:div w:id="1276214257">
      <w:marLeft w:val="480"/>
      <w:marRight w:val="0"/>
      <w:marTop w:val="0"/>
      <w:marBottom w:val="0"/>
      <w:divBdr>
        <w:top w:val="none" w:sz="0" w:space="0" w:color="auto"/>
        <w:left w:val="none" w:sz="0" w:space="0" w:color="auto"/>
        <w:bottom w:val="none" w:sz="0" w:space="0" w:color="auto"/>
        <w:right w:val="none" w:sz="0" w:space="0" w:color="auto"/>
      </w:divBdr>
    </w:div>
    <w:div w:id="1276249446">
      <w:marLeft w:val="480"/>
      <w:marRight w:val="0"/>
      <w:marTop w:val="0"/>
      <w:marBottom w:val="0"/>
      <w:divBdr>
        <w:top w:val="none" w:sz="0" w:space="0" w:color="auto"/>
        <w:left w:val="none" w:sz="0" w:space="0" w:color="auto"/>
        <w:bottom w:val="none" w:sz="0" w:space="0" w:color="auto"/>
        <w:right w:val="none" w:sz="0" w:space="0" w:color="auto"/>
      </w:divBdr>
    </w:div>
    <w:div w:id="1276253884">
      <w:marLeft w:val="480"/>
      <w:marRight w:val="0"/>
      <w:marTop w:val="0"/>
      <w:marBottom w:val="0"/>
      <w:divBdr>
        <w:top w:val="none" w:sz="0" w:space="0" w:color="auto"/>
        <w:left w:val="none" w:sz="0" w:space="0" w:color="auto"/>
        <w:bottom w:val="none" w:sz="0" w:space="0" w:color="auto"/>
        <w:right w:val="none" w:sz="0" w:space="0" w:color="auto"/>
      </w:divBdr>
    </w:div>
    <w:div w:id="1276256531">
      <w:marLeft w:val="480"/>
      <w:marRight w:val="0"/>
      <w:marTop w:val="0"/>
      <w:marBottom w:val="0"/>
      <w:divBdr>
        <w:top w:val="none" w:sz="0" w:space="0" w:color="auto"/>
        <w:left w:val="none" w:sz="0" w:space="0" w:color="auto"/>
        <w:bottom w:val="none" w:sz="0" w:space="0" w:color="auto"/>
        <w:right w:val="none" w:sz="0" w:space="0" w:color="auto"/>
      </w:divBdr>
    </w:div>
    <w:div w:id="1276328910">
      <w:marLeft w:val="480"/>
      <w:marRight w:val="0"/>
      <w:marTop w:val="0"/>
      <w:marBottom w:val="0"/>
      <w:divBdr>
        <w:top w:val="none" w:sz="0" w:space="0" w:color="auto"/>
        <w:left w:val="none" w:sz="0" w:space="0" w:color="auto"/>
        <w:bottom w:val="none" w:sz="0" w:space="0" w:color="auto"/>
        <w:right w:val="none" w:sz="0" w:space="0" w:color="auto"/>
      </w:divBdr>
    </w:div>
    <w:div w:id="1276330087">
      <w:marLeft w:val="480"/>
      <w:marRight w:val="0"/>
      <w:marTop w:val="0"/>
      <w:marBottom w:val="0"/>
      <w:divBdr>
        <w:top w:val="none" w:sz="0" w:space="0" w:color="auto"/>
        <w:left w:val="none" w:sz="0" w:space="0" w:color="auto"/>
        <w:bottom w:val="none" w:sz="0" w:space="0" w:color="auto"/>
        <w:right w:val="none" w:sz="0" w:space="0" w:color="auto"/>
      </w:divBdr>
    </w:div>
    <w:div w:id="1276330472">
      <w:marLeft w:val="480"/>
      <w:marRight w:val="0"/>
      <w:marTop w:val="0"/>
      <w:marBottom w:val="0"/>
      <w:divBdr>
        <w:top w:val="none" w:sz="0" w:space="0" w:color="auto"/>
        <w:left w:val="none" w:sz="0" w:space="0" w:color="auto"/>
        <w:bottom w:val="none" w:sz="0" w:space="0" w:color="auto"/>
        <w:right w:val="none" w:sz="0" w:space="0" w:color="auto"/>
      </w:divBdr>
    </w:div>
    <w:div w:id="1276445466">
      <w:marLeft w:val="480"/>
      <w:marRight w:val="0"/>
      <w:marTop w:val="0"/>
      <w:marBottom w:val="0"/>
      <w:divBdr>
        <w:top w:val="none" w:sz="0" w:space="0" w:color="auto"/>
        <w:left w:val="none" w:sz="0" w:space="0" w:color="auto"/>
        <w:bottom w:val="none" w:sz="0" w:space="0" w:color="auto"/>
        <w:right w:val="none" w:sz="0" w:space="0" w:color="auto"/>
      </w:divBdr>
    </w:div>
    <w:div w:id="1276446587">
      <w:marLeft w:val="480"/>
      <w:marRight w:val="0"/>
      <w:marTop w:val="0"/>
      <w:marBottom w:val="0"/>
      <w:divBdr>
        <w:top w:val="none" w:sz="0" w:space="0" w:color="auto"/>
        <w:left w:val="none" w:sz="0" w:space="0" w:color="auto"/>
        <w:bottom w:val="none" w:sz="0" w:space="0" w:color="auto"/>
        <w:right w:val="none" w:sz="0" w:space="0" w:color="auto"/>
      </w:divBdr>
    </w:div>
    <w:div w:id="1276667986">
      <w:marLeft w:val="480"/>
      <w:marRight w:val="0"/>
      <w:marTop w:val="0"/>
      <w:marBottom w:val="0"/>
      <w:divBdr>
        <w:top w:val="none" w:sz="0" w:space="0" w:color="auto"/>
        <w:left w:val="none" w:sz="0" w:space="0" w:color="auto"/>
        <w:bottom w:val="none" w:sz="0" w:space="0" w:color="auto"/>
        <w:right w:val="none" w:sz="0" w:space="0" w:color="auto"/>
      </w:divBdr>
    </w:div>
    <w:div w:id="1276673692">
      <w:marLeft w:val="480"/>
      <w:marRight w:val="0"/>
      <w:marTop w:val="0"/>
      <w:marBottom w:val="0"/>
      <w:divBdr>
        <w:top w:val="none" w:sz="0" w:space="0" w:color="auto"/>
        <w:left w:val="none" w:sz="0" w:space="0" w:color="auto"/>
        <w:bottom w:val="none" w:sz="0" w:space="0" w:color="auto"/>
        <w:right w:val="none" w:sz="0" w:space="0" w:color="auto"/>
      </w:divBdr>
    </w:div>
    <w:div w:id="1276788703">
      <w:marLeft w:val="480"/>
      <w:marRight w:val="0"/>
      <w:marTop w:val="0"/>
      <w:marBottom w:val="0"/>
      <w:divBdr>
        <w:top w:val="none" w:sz="0" w:space="0" w:color="auto"/>
        <w:left w:val="none" w:sz="0" w:space="0" w:color="auto"/>
        <w:bottom w:val="none" w:sz="0" w:space="0" w:color="auto"/>
        <w:right w:val="none" w:sz="0" w:space="0" w:color="auto"/>
      </w:divBdr>
    </w:div>
    <w:div w:id="1276793553">
      <w:marLeft w:val="480"/>
      <w:marRight w:val="0"/>
      <w:marTop w:val="0"/>
      <w:marBottom w:val="0"/>
      <w:divBdr>
        <w:top w:val="none" w:sz="0" w:space="0" w:color="auto"/>
        <w:left w:val="none" w:sz="0" w:space="0" w:color="auto"/>
        <w:bottom w:val="none" w:sz="0" w:space="0" w:color="auto"/>
        <w:right w:val="none" w:sz="0" w:space="0" w:color="auto"/>
      </w:divBdr>
    </w:div>
    <w:div w:id="1276911336">
      <w:marLeft w:val="480"/>
      <w:marRight w:val="0"/>
      <w:marTop w:val="0"/>
      <w:marBottom w:val="0"/>
      <w:divBdr>
        <w:top w:val="none" w:sz="0" w:space="0" w:color="auto"/>
        <w:left w:val="none" w:sz="0" w:space="0" w:color="auto"/>
        <w:bottom w:val="none" w:sz="0" w:space="0" w:color="auto"/>
        <w:right w:val="none" w:sz="0" w:space="0" w:color="auto"/>
      </w:divBdr>
    </w:div>
    <w:div w:id="1276912326">
      <w:marLeft w:val="480"/>
      <w:marRight w:val="0"/>
      <w:marTop w:val="0"/>
      <w:marBottom w:val="0"/>
      <w:divBdr>
        <w:top w:val="none" w:sz="0" w:space="0" w:color="auto"/>
        <w:left w:val="none" w:sz="0" w:space="0" w:color="auto"/>
        <w:bottom w:val="none" w:sz="0" w:space="0" w:color="auto"/>
        <w:right w:val="none" w:sz="0" w:space="0" w:color="auto"/>
      </w:divBdr>
    </w:div>
    <w:div w:id="1276912433">
      <w:marLeft w:val="480"/>
      <w:marRight w:val="0"/>
      <w:marTop w:val="0"/>
      <w:marBottom w:val="0"/>
      <w:divBdr>
        <w:top w:val="none" w:sz="0" w:space="0" w:color="auto"/>
        <w:left w:val="none" w:sz="0" w:space="0" w:color="auto"/>
        <w:bottom w:val="none" w:sz="0" w:space="0" w:color="auto"/>
        <w:right w:val="none" w:sz="0" w:space="0" w:color="auto"/>
      </w:divBdr>
    </w:div>
    <w:div w:id="1276912758">
      <w:marLeft w:val="480"/>
      <w:marRight w:val="0"/>
      <w:marTop w:val="0"/>
      <w:marBottom w:val="0"/>
      <w:divBdr>
        <w:top w:val="none" w:sz="0" w:space="0" w:color="auto"/>
        <w:left w:val="none" w:sz="0" w:space="0" w:color="auto"/>
        <w:bottom w:val="none" w:sz="0" w:space="0" w:color="auto"/>
        <w:right w:val="none" w:sz="0" w:space="0" w:color="auto"/>
      </w:divBdr>
    </w:div>
    <w:div w:id="1277062547">
      <w:marLeft w:val="480"/>
      <w:marRight w:val="0"/>
      <w:marTop w:val="0"/>
      <w:marBottom w:val="0"/>
      <w:divBdr>
        <w:top w:val="none" w:sz="0" w:space="0" w:color="auto"/>
        <w:left w:val="none" w:sz="0" w:space="0" w:color="auto"/>
        <w:bottom w:val="none" w:sz="0" w:space="0" w:color="auto"/>
        <w:right w:val="none" w:sz="0" w:space="0" w:color="auto"/>
      </w:divBdr>
    </w:div>
    <w:div w:id="1277063265">
      <w:marLeft w:val="480"/>
      <w:marRight w:val="0"/>
      <w:marTop w:val="0"/>
      <w:marBottom w:val="0"/>
      <w:divBdr>
        <w:top w:val="none" w:sz="0" w:space="0" w:color="auto"/>
        <w:left w:val="none" w:sz="0" w:space="0" w:color="auto"/>
        <w:bottom w:val="none" w:sz="0" w:space="0" w:color="auto"/>
        <w:right w:val="none" w:sz="0" w:space="0" w:color="auto"/>
      </w:divBdr>
    </w:div>
    <w:div w:id="1277179058">
      <w:marLeft w:val="480"/>
      <w:marRight w:val="0"/>
      <w:marTop w:val="0"/>
      <w:marBottom w:val="0"/>
      <w:divBdr>
        <w:top w:val="none" w:sz="0" w:space="0" w:color="auto"/>
        <w:left w:val="none" w:sz="0" w:space="0" w:color="auto"/>
        <w:bottom w:val="none" w:sz="0" w:space="0" w:color="auto"/>
        <w:right w:val="none" w:sz="0" w:space="0" w:color="auto"/>
      </w:divBdr>
    </w:div>
    <w:div w:id="1277256785">
      <w:marLeft w:val="480"/>
      <w:marRight w:val="0"/>
      <w:marTop w:val="0"/>
      <w:marBottom w:val="0"/>
      <w:divBdr>
        <w:top w:val="none" w:sz="0" w:space="0" w:color="auto"/>
        <w:left w:val="none" w:sz="0" w:space="0" w:color="auto"/>
        <w:bottom w:val="none" w:sz="0" w:space="0" w:color="auto"/>
        <w:right w:val="none" w:sz="0" w:space="0" w:color="auto"/>
      </w:divBdr>
    </w:div>
    <w:div w:id="1277372555">
      <w:marLeft w:val="480"/>
      <w:marRight w:val="0"/>
      <w:marTop w:val="0"/>
      <w:marBottom w:val="0"/>
      <w:divBdr>
        <w:top w:val="none" w:sz="0" w:space="0" w:color="auto"/>
        <w:left w:val="none" w:sz="0" w:space="0" w:color="auto"/>
        <w:bottom w:val="none" w:sz="0" w:space="0" w:color="auto"/>
        <w:right w:val="none" w:sz="0" w:space="0" w:color="auto"/>
      </w:divBdr>
    </w:div>
    <w:div w:id="1277373057">
      <w:marLeft w:val="480"/>
      <w:marRight w:val="0"/>
      <w:marTop w:val="0"/>
      <w:marBottom w:val="0"/>
      <w:divBdr>
        <w:top w:val="none" w:sz="0" w:space="0" w:color="auto"/>
        <w:left w:val="none" w:sz="0" w:space="0" w:color="auto"/>
        <w:bottom w:val="none" w:sz="0" w:space="0" w:color="auto"/>
        <w:right w:val="none" w:sz="0" w:space="0" w:color="auto"/>
      </w:divBdr>
    </w:div>
    <w:div w:id="1277518073">
      <w:marLeft w:val="480"/>
      <w:marRight w:val="0"/>
      <w:marTop w:val="0"/>
      <w:marBottom w:val="0"/>
      <w:divBdr>
        <w:top w:val="none" w:sz="0" w:space="0" w:color="auto"/>
        <w:left w:val="none" w:sz="0" w:space="0" w:color="auto"/>
        <w:bottom w:val="none" w:sz="0" w:space="0" w:color="auto"/>
        <w:right w:val="none" w:sz="0" w:space="0" w:color="auto"/>
      </w:divBdr>
    </w:div>
    <w:div w:id="1277566716">
      <w:marLeft w:val="480"/>
      <w:marRight w:val="0"/>
      <w:marTop w:val="0"/>
      <w:marBottom w:val="0"/>
      <w:divBdr>
        <w:top w:val="none" w:sz="0" w:space="0" w:color="auto"/>
        <w:left w:val="none" w:sz="0" w:space="0" w:color="auto"/>
        <w:bottom w:val="none" w:sz="0" w:space="0" w:color="auto"/>
        <w:right w:val="none" w:sz="0" w:space="0" w:color="auto"/>
      </w:divBdr>
    </w:div>
    <w:div w:id="1277757713">
      <w:marLeft w:val="480"/>
      <w:marRight w:val="0"/>
      <w:marTop w:val="0"/>
      <w:marBottom w:val="0"/>
      <w:divBdr>
        <w:top w:val="none" w:sz="0" w:space="0" w:color="auto"/>
        <w:left w:val="none" w:sz="0" w:space="0" w:color="auto"/>
        <w:bottom w:val="none" w:sz="0" w:space="0" w:color="auto"/>
        <w:right w:val="none" w:sz="0" w:space="0" w:color="auto"/>
      </w:divBdr>
    </w:div>
    <w:div w:id="1277759549">
      <w:marLeft w:val="480"/>
      <w:marRight w:val="0"/>
      <w:marTop w:val="0"/>
      <w:marBottom w:val="0"/>
      <w:divBdr>
        <w:top w:val="none" w:sz="0" w:space="0" w:color="auto"/>
        <w:left w:val="none" w:sz="0" w:space="0" w:color="auto"/>
        <w:bottom w:val="none" w:sz="0" w:space="0" w:color="auto"/>
        <w:right w:val="none" w:sz="0" w:space="0" w:color="auto"/>
      </w:divBdr>
    </w:div>
    <w:div w:id="1277760364">
      <w:marLeft w:val="480"/>
      <w:marRight w:val="0"/>
      <w:marTop w:val="0"/>
      <w:marBottom w:val="0"/>
      <w:divBdr>
        <w:top w:val="none" w:sz="0" w:space="0" w:color="auto"/>
        <w:left w:val="none" w:sz="0" w:space="0" w:color="auto"/>
        <w:bottom w:val="none" w:sz="0" w:space="0" w:color="auto"/>
        <w:right w:val="none" w:sz="0" w:space="0" w:color="auto"/>
      </w:divBdr>
    </w:div>
    <w:div w:id="1277761131">
      <w:marLeft w:val="480"/>
      <w:marRight w:val="0"/>
      <w:marTop w:val="0"/>
      <w:marBottom w:val="0"/>
      <w:divBdr>
        <w:top w:val="none" w:sz="0" w:space="0" w:color="auto"/>
        <w:left w:val="none" w:sz="0" w:space="0" w:color="auto"/>
        <w:bottom w:val="none" w:sz="0" w:space="0" w:color="auto"/>
        <w:right w:val="none" w:sz="0" w:space="0" w:color="auto"/>
      </w:divBdr>
    </w:div>
    <w:div w:id="1277785671">
      <w:marLeft w:val="480"/>
      <w:marRight w:val="0"/>
      <w:marTop w:val="0"/>
      <w:marBottom w:val="0"/>
      <w:divBdr>
        <w:top w:val="none" w:sz="0" w:space="0" w:color="auto"/>
        <w:left w:val="none" w:sz="0" w:space="0" w:color="auto"/>
        <w:bottom w:val="none" w:sz="0" w:space="0" w:color="auto"/>
        <w:right w:val="none" w:sz="0" w:space="0" w:color="auto"/>
      </w:divBdr>
    </w:div>
    <w:div w:id="1277827612">
      <w:marLeft w:val="480"/>
      <w:marRight w:val="0"/>
      <w:marTop w:val="0"/>
      <w:marBottom w:val="0"/>
      <w:divBdr>
        <w:top w:val="none" w:sz="0" w:space="0" w:color="auto"/>
        <w:left w:val="none" w:sz="0" w:space="0" w:color="auto"/>
        <w:bottom w:val="none" w:sz="0" w:space="0" w:color="auto"/>
        <w:right w:val="none" w:sz="0" w:space="0" w:color="auto"/>
      </w:divBdr>
    </w:div>
    <w:div w:id="1277829045">
      <w:marLeft w:val="480"/>
      <w:marRight w:val="0"/>
      <w:marTop w:val="0"/>
      <w:marBottom w:val="0"/>
      <w:divBdr>
        <w:top w:val="none" w:sz="0" w:space="0" w:color="auto"/>
        <w:left w:val="none" w:sz="0" w:space="0" w:color="auto"/>
        <w:bottom w:val="none" w:sz="0" w:space="0" w:color="auto"/>
        <w:right w:val="none" w:sz="0" w:space="0" w:color="auto"/>
      </w:divBdr>
    </w:div>
    <w:div w:id="1277829670">
      <w:marLeft w:val="480"/>
      <w:marRight w:val="0"/>
      <w:marTop w:val="0"/>
      <w:marBottom w:val="0"/>
      <w:divBdr>
        <w:top w:val="none" w:sz="0" w:space="0" w:color="auto"/>
        <w:left w:val="none" w:sz="0" w:space="0" w:color="auto"/>
        <w:bottom w:val="none" w:sz="0" w:space="0" w:color="auto"/>
        <w:right w:val="none" w:sz="0" w:space="0" w:color="auto"/>
      </w:divBdr>
    </w:div>
    <w:div w:id="1277830721">
      <w:marLeft w:val="480"/>
      <w:marRight w:val="0"/>
      <w:marTop w:val="0"/>
      <w:marBottom w:val="0"/>
      <w:divBdr>
        <w:top w:val="none" w:sz="0" w:space="0" w:color="auto"/>
        <w:left w:val="none" w:sz="0" w:space="0" w:color="auto"/>
        <w:bottom w:val="none" w:sz="0" w:space="0" w:color="auto"/>
        <w:right w:val="none" w:sz="0" w:space="0" w:color="auto"/>
      </w:divBdr>
    </w:div>
    <w:div w:id="1277835292">
      <w:marLeft w:val="480"/>
      <w:marRight w:val="0"/>
      <w:marTop w:val="0"/>
      <w:marBottom w:val="0"/>
      <w:divBdr>
        <w:top w:val="none" w:sz="0" w:space="0" w:color="auto"/>
        <w:left w:val="none" w:sz="0" w:space="0" w:color="auto"/>
        <w:bottom w:val="none" w:sz="0" w:space="0" w:color="auto"/>
        <w:right w:val="none" w:sz="0" w:space="0" w:color="auto"/>
      </w:divBdr>
    </w:div>
    <w:div w:id="1277952768">
      <w:marLeft w:val="480"/>
      <w:marRight w:val="0"/>
      <w:marTop w:val="0"/>
      <w:marBottom w:val="0"/>
      <w:divBdr>
        <w:top w:val="none" w:sz="0" w:space="0" w:color="auto"/>
        <w:left w:val="none" w:sz="0" w:space="0" w:color="auto"/>
        <w:bottom w:val="none" w:sz="0" w:space="0" w:color="auto"/>
        <w:right w:val="none" w:sz="0" w:space="0" w:color="auto"/>
      </w:divBdr>
    </w:div>
    <w:div w:id="1277953395">
      <w:marLeft w:val="480"/>
      <w:marRight w:val="0"/>
      <w:marTop w:val="0"/>
      <w:marBottom w:val="0"/>
      <w:divBdr>
        <w:top w:val="none" w:sz="0" w:space="0" w:color="auto"/>
        <w:left w:val="none" w:sz="0" w:space="0" w:color="auto"/>
        <w:bottom w:val="none" w:sz="0" w:space="0" w:color="auto"/>
        <w:right w:val="none" w:sz="0" w:space="0" w:color="auto"/>
      </w:divBdr>
    </w:div>
    <w:div w:id="1277978197">
      <w:marLeft w:val="480"/>
      <w:marRight w:val="0"/>
      <w:marTop w:val="0"/>
      <w:marBottom w:val="0"/>
      <w:divBdr>
        <w:top w:val="none" w:sz="0" w:space="0" w:color="auto"/>
        <w:left w:val="none" w:sz="0" w:space="0" w:color="auto"/>
        <w:bottom w:val="none" w:sz="0" w:space="0" w:color="auto"/>
        <w:right w:val="none" w:sz="0" w:space="0" w:color="auto"/>
      </w:divBdr>
    </w:div>
    <w:div w:id="1277982889">
      <w:marLeft w:val="480"/>
      <w:marRight w:val="0"/>
      <w:marTop w:val="0"/>
      <w:marBottom w:val="0"/>
      <w:divBdr>
        <w:top w:val="none" w:sz="0" w:space="0" w:color="auto"/>
        <w:left w:val="none" w:sz="0" w:space="0" w:color="auto"/>
        <w:bottom w:val="none" w:sz="0" w:space="0" w:color="auto"/>
        <w:right w:val="none" w:sz="0" w:space="0" w:color="auto"/>
      </w:divBdr>
    </w:div>
    <w:div w:id="1278026465">
      <w:marLeft w:val="480"/>
      <w:marRight w:val="0"/>
      <w:marTop w:val="0"/>
      <w:marBottom w:val="0"/>
      <w:divBdr>
        <w:top w:val="none" w:sz="0" w:space="0" w:color="auto"/>
        <w:left w:val="none" w:sz="0" w:space="0" w:color="auto"/>
        <w:bottom w:val="none" w:sz="0" w:space="0" w:color="auto"/>
        <w:right w:val="none" w:sz="0" w:space="0" w:color="auto"/>
      </w:divBdr>
    </w:div>
    <w:div w:id="1278103997">
      <w:marLeft w:val="480"/>
      <w:marRight w:val="0"/>
      <w:marTop w:val="0"/>
      <w:marBottom w:val="0"/>
      <w:divBdr>
        <w:top w:val="none" w:sz="0" w:space="0" w:color="auto"/>
        <w:left w:val="none" w:sz="0" w:space="0" w:color="auto"/>
        <w:bottom w:val="none" w:sz="0" w:space="0" w:color="auto"/>
        <w:right w:val="none" w:sz="0" w:space="0" w:color="auto"/>
      </w:divBdr>
    </w:div>
    <w:div w:id="1278172148">
      <w:marLeft w:val="480"/>
      <w:marRight w:val="0"/>
      <w:marTop w:val="0"/>
      <w:marBottom w:val="0"/>
      <w:divBdr>
        <w:top w:val="none" w:sz="0" w:space="0" w:color="auto"/>
        <w:left w:val="none" w:sz="0" w:space="0" w:color="auto"/>
        <w:bottom w:val="none" w:sz="0" w:space="0" w:color="auto"/>
        <w:right w:val="none" w:sz="0" w:space="0" w:color="auto"/>
      </w:divBdr>
    </w:div>
    <w:div w:id="1278176156">
      <w:marLeft w:val="480"/>
      <w:marRight w:val="0"/>
      <w:marTop w:val="0"/>
      <w:marBottom w:val="0"/>
      <w:divBdr>
        <w:top w:val="none" w:sz="0" w:space="0" w:color="auto"/>
        <w:left w:val="none" w:sz="0" w:space="0" w:color="auto"/>
        <w:bottom w:val="none" w:sz="0" w:space="0" w:color="auto"/>
        <w:right w:val="none" w:sz="0" w:space="0" w:color="auto"/>
      </w:divBdr>
    </w:div>
    <w:div w:id="1278177245">
      <w:marLeft w:val="480"/>
      <w:marRight w:val="0"/>
      <w:marTop w:val="0"/>
      <w:marBottom w:val="0"/>
      <w:divBdr>
        <w:top w:val="none" w:sz="0" w:space="0" w:color="auto"/>
        <w:left w:val="none" w:sz="0" w:space="0" w:color="auto"/>
        <w:bottom w:val="none" w:sz="0" w:space="0" w:color="auto"/>
        <w:right w:val="none" w:sz="0" w:space="0" w:color="auto"/>
      </w:divBdr>
    </w:div>
    <w:div w:id="1278220703">
      <w:marLeft w:val="480"/>
      <w:marRight w:val="0"/>
      <w:marTop w:val="0"/>
      <w:marBottom w:val="0"/>
      <w:divBdr>
        <w:top w:val="none" w:sz="0" w:space="0" w:color="auto"/>
        <w:left w:val="none" w:sz="0" w:space="0" w:color="auto"/>
        <w:bottom w:val="none" w:sz="0" w:space="0" w:color="auto"/>
        <w:right w:val="none" w:sz="0" w:space="0" w:color="auto"/>
      </w:divBdr>
    </w:div>
    <w:div w:id="1278291550">
      <w:marLeft w:val="480"/>
      <w:marRight w:val="0"/>
      <w:marTop w:val="0"/>
      <w:marBottom w:val="0"/>
      <w:divBdr>
        <w:top w:val="none" w:sz="0" w:space="0" w:color="auto"/>
        <w:left w:val="none" w:sz="0" w:space="0" w:color="auto"/>
        <w:bottom w:val="none" w:sz="0" w:space="0" w:color="auto"/>
        <w:right w:val="none" w:sz="0" w:space="0" w:color="auto"/>
      </w:divBdr>
    </w:div>
    <w:div w:id="1278294730">
      <w:marLeft w:val="480"/>
      <w:marRight w:val="0"/>
      <w:marTop w:val="0"/>
      <w:marBottom w:val="0"/>
      <w:divBdr>
        <w:top w:val="none" w:sz="0" w:space="0" w:color="auto"/>
        <w:left w:val="none" w:sz="0" w:space="0" w:color="auto"/>
        <w:bottom w:val="none" w:sz="0" w:space="0" w:color="auto"/>
        <w:right w:val="none" w:sz="0" w:space="0" w:color="auto"/>
      </w:divBdr>
    </w:div>
    <w:div w:id="1278415170">
      <w:marLeft w:val="480"/>
      <w:marRight w:val="0"/>
      <w:marTop w:val="0"/>
      <w:marBottom w:val="0"/>
      <w:divBdr>
        <w:top w:val="none" w:sz="0" w:space="0" w:color="auto"/>
        <w:left w:val="none" w:sz="0" w:space="0" w:color="auto"/>
        <w:bottom w:val="none" w:sz="0" w:space="0" w:color="auto"/>
        <w:right w:val="none" w:sz="0" w:space="0" w:color="auto"/>
      </w:divBdr>
    </w:div>
    <w:div w:id="1278416544">
      <w:marLeft w:val="480"/>
      <w:marRight w:val="0"/>
      <w:marTop w:val="0"/>
      <w:marBottom w:val="0"/>
      <w:divBdr>
        <w:top w:val="none" w:sz="0" w:space="0" w:color="auto"/>
        <w:left w:val="none" w:sz="0" w:space="0" w:color="auto"/>
        <w:bottom w:val="none" w:sz="0" w:space="0" w:color="auto"/>
        <w:right w:val="none" w:sz="0" w:space="0" w:color="auto"/>
      </w:divBdr>
    </w:div>
    <w:div w:id="1278442264">
      <w:marLeft w:val="480"/>
      <w:marRight w:val="0"/>
      <w:marTop w:val="0"/>
      <w:marBottom w:val="0"/>
      <w:divBdr>
        <w:top w:val="none" w:sz="0" w:space="0" w:color="auto"/>
        <w:left w:val="none" w:sz="0" w:space="0" w:color="auto"/>
        <w:bottom w:val="none" w:sz="0" w:space="0" w:color="auto"/>
        <w:right w:val="none" w:sz="0" w:space="0" w:color="auto"/>
      </w:divBdr>
    </w:div>
    <w:div w:id="1278486678">
      <w:marLeft w:val="480"/>
      <w:marRight w:val="0"/>
      <w:marTop w:val="0"/>
      <w:marBottom w:val="0"/>
      <w:divBdr>
        <w:top w:val="none" w:sz="0" w:space="0" w:color="auto"/>
        <w:left w:val="none" w:sz="0" w:space="0" w:color="auto"/>
        <w:bottom w:val="none" w:sz="0" w:space="0" w:color="auto"/>
        <w:right w:val="none" w:sz="0" w:space="0" w:color="auto"/>
      </w:divBdr>
    </w:div>
    <w:div w:id="1278561481">
      <w:marLeft w:val="480"/>
      <w:marRight w:val="0"/>
      <w:marTop w:val="0"/>
      <w:marBottom w:val="0"/>
      <w:divBdr>
        <w:top w:val="none" w:sz="0" w:space="0" w:color="auto"/>
        <w:left w:val="none" w:sz="0" w:space="0" w:color="auto"/>
        <w:bottom w:val="none" w:sz="0" w:space="0" w:color="auto"/>
        <w:right w:val="none" w:sz="0" w:space="0" w:color="auto"/>
      </w:divBdr>
    </w:div>
    <w:div w:id="1278565679">
      <w:marLeft w:val="480"/>
      <w:marRight w:val="0"/>
      <w:marTop w:val="0"/>
      <w:marBottom w:val="0"/>
      <w:divBdr>
        <w:top w:val="none" w:sz="0" w:space="0" w:color="auto"/>
        <w:left w:val="none" w:sz="0" w:space="0" w:color="auto"/>
        <w:bottom w:val="none" w:sz="0" w:space="0" w:color="auto"/>
        <w:right w:val="none" w:sz="0" w:space="0" w:color="auto"/>
      </w:divBdr>
    </w:div>
    <w:div w:id="1278609395">
      <w:marLeft w:val="480"/>
      <w:marRight w:val="0"/>
      <w:marTop w:val="0"/>
      <w:marBottom w:val="0"/>
      <w:divBdr>
        <w:top w:val="none" w:sz="0" w:space="0" w:color="auto"/>
        <w:left w:val="none" w:sz="0" w:space="0" w:color="auto"/>
        <w:bottom w:val="none" w:sz="0" w:space="0" w:color="auto"/>
        <w:right w:val="none" w:sz="0" w:space="0" w:color="auto"/>
      </w:divBdr>
    </w:div>
    <w:div w:id="1278638668">
      <w:marLeft w:val="480"/>
      <w:marRight w:val="0"/>
      <w:marTop w:val="0"/>
      <w:marBottom w:val="0"/>
      <w:divBdr>
        <w:top w:val="none" w:sz="0" w:space="0" w:color="auto"/>
        <w:left w:val="none" w:sz="0" w:space="0" w:color="auto"/>
        <w:bottom w:val="none" w:sz="0" w:space="0" w:color="auto"/>
        <w:right w:val="none" w:sz="0" w:space="0" w:color="auto"/>
      </w:divBdr>
    </w:div>
    <w:div w:id="1278676857">
      <w:marLeft w:val="480"/>
      <w:marRight w:val="0"/>
      <w:marTop w:val="0"/>
      <w:marBottom w:val="0"/>
      <w:divBdr>
        <w:top w:val="none" w:sz="0" w:space="0" w:color="auto"/>
        <w:left w:val="none" w:sz="0" w:space="0" w:color="auto"/>
        <w:bottom w:val="none" w:sz="0" w:space="0" w:color="auto"/>
        <w:right w:val="none" w:sz="0" w:space="0" w:color="auto"/>
      </w:divBdr>
    </w:div>
    <w:div w:id="1278683991">
      <w:marLeft w:val="480"/>
      <w:marRight w:val="0"/>
      <w:marTop w:val="0"/>
      <w:marBottom w:val="0"/>
      <w:divBdr>
        <w:top w:val="none" w:sz="0" w:space="0" w:color="auto"/>
        <w:left w:val="none" w:sz="0" w:space="0" w:color="auto"/>
        <w:bottom w:val="none" w:sz="0" w:space="0" w:color="auto"/>
        <w:right w:val="none" w:sz="0" w:space="0" w:color="auto"/>
      </w:divBdr>
    </w:div>
    <w:div w:id="1278751545">
      <w:marLeft w:val="480"/>
      <w:marRight w:val="0"/>
      <w:marTop w:val="0"/>
      <w:marBottom w:val="0"/>
      <w:divBdr>
        <w:top w:val="none" w:sz="0" w:space="0" w:color="auto"/>
        <w:left w:val="none" w:sz="0" w:space="0" w:color="auto"/>
        <w:bottom w:val="none" w:sz="0" w:space="0" w:color="auto"/>
        <w:right w:val="none" w:sz="0" w:space="0" w:color="auto"/>
      </w:divBdr>
    </w:div>
    <w:div w:id="1278753746">
      <w:marLeft w:val="480"/>
      <w:marRight w:val="0"/>
      <w:marTop w:val="0"/>
      <w:marBottom w:val="0"/>
      <w:divBdr>
        <w:top w:val="none" w:sz="0" w:space="0" w:color="auto"/>
        <w:left w:val="none" w:sz="0" w:space="0" w:color="auto"/>
        <w:bottom w:val="none" w:sz="0" w:space="0" w:color="auto"/>
        <w:right w:val="none" w:sz="0" w:space="0" w:color="auto"/>
      </w:divBdr>
    </w:div>
    <w:div w:id="1278756620">
      <w:marLeft w:val="480"/>
      <w:marRight w:val="0"/>
      <w:marTop w:val="0"/>
      <w:marBottom w:val="0"/>
      <w:divBdr>
        <w:top w:val="none" w:sz="0" w:space="0" w:color="auto"/>
        <w:left w:val="none" w:sz="0" w:space="0" w:color="auto"/>
        <w:bottom w:val="none" w:sz="0" w:space="0" w:color="auto"/>
        <w:right w:val="none" w:sz="0" w:space="0" w:color="auto"/>
      </w:divBdr>
    </w:div>
    <w:div w:id="1278757442">
      <w:marLeft w:val="480"/>
      <w:marRight w:val="0"/>
      <w:marTop w:val="0"/>
      <w:marBottom w:val="0"/>
      <w:divBdr>
        <w:top w:val="none" w:sz="0" w:space="0" w:color="auto"/>
        <w:left w:val="none" w:sz="0" w:space="0" w:color="auto"/>
        <w:bottom w:val="none" w:sz="0" w:space="0" w:color="auto"/>
        <w:right w:val="none" w:sz="0" w:space="0" w:color="auto"/>
      </w:divBdr>
    </w:div>
    <w:div w:id="1278758707">
      <w:marLeft w:val="480"/>
      <w:marRight w:val="0"/>
      <w:marTop w:val="0"/>
      <w:marBottom w:val="0"/>
      <w:divBdr>
        <w:top w:val="none" w:sz="0" w:space="0" w:color="auto"/>
        <w:left w:val="none" w:sz="0" w:space="0" w:color="auto"/>
        <w:bottom w:val="none" w:sz="0" w:space="0" w:color="auto"/>
        <w:right w:val="none" w:sz="0" w:space="0" w:color="auto"/>
      </w:divBdr>
    </w:div>
    <w:div w:id="1278760347">
      <w:marLeft w:val="480"/>
      <w:marRight w:val="0"/>
      <w:marTop w:val="0"/>
      <w:marBottom w:val="0"/>
      <w:divBdr>
        <w:top w:val="none" w:sz="0" w:space="0" w:color="auto"/>
        <w:left w:val="none" w:sz="0" w:space="0" w:color="auto"/>
        <w:bottom w:val="none" w:sz="0" w:space="0" w:color="auto"/>
        <w:right w:val="none" w:sz="0" w:space="0" w:color="auto"/>
      </w:divBdr>
    </w:div>
    <w:div w:id="1278830266">
      <w:marLeft w:val="480"/>
      <w:marRight w:val="0"/>
      <w:marTop w:val="0"/>
      <w:marBottom w:val="0"/>
      <w:divBdr>
        <w:top w:val="none" w:sz="0" w:space="0" w:color="auto"/>
        <w:left w:val="none" w:sz="0" w:space="0" w:color="auto"/>
        <w:bottom w:val="none" w:sz="0" w:space="0" w:color="auto"/>
        <w:right w:val="none" w:sz="0" w:space="0" w:color="auto"/>
      </w:divBdr>
    </w:div>
    <w:div w:id="1278945152">
      <w:marLeft w:val="480"/>
      <w:marRight w:val="0"/>
      <w:marTop w:val="0"/>
      <w:marBottom w:val="0"/>
      <w:divBdr>
        <w:top w:val="none" w:sz="0" w:space="0" w:color="auto"/>
        <w:left w:val="none" w:sz="0" w:space="0" w:color="auto"/>
        <w:bottom w:val="none" w:sz="0" w:space="0" w:color="auto"/>
        <w:right w:val="none" w:sz="0" w:space="0" w:color="auto"/>
      </w:divBdr>
    </w:div>
    <w:div w:id="1278951065">
      <w:marLeft w:val="480"/>
      <w:marRight w:val="0"/>
      <w:marTop w:val="0"/>
      <w:marBottom w:val="0"/>
      <w:divBdr>
        <w:top w:val="none" w:sz="0" w:space="0" w:color="auto"/>
        <w:left w:val="none" w:sz="0" w:space="0" w:color="auto"/>
        <w:bottom w:val="none" w:sz="0" w:space="0" w:color="auto"/>
        <w:right w:val="none" w:sz="0" w:space="0" w:color="auto"/>
      </w:divBdr>
    </w:div>
    <w:div w:id="1279020938">
      <w:marLeft w:val="480"/>
      <w:marRight w:val="0"/>
      <w:marTop w:val="0"/>
      <w:marBottom w:val="0"/>
      <w:divBdr>
        <w:top w:val="none" w:sz="0" w:space="0" w:color="auto"/>
        <w:left w:val="none" w:sz="0" w:space="0" w:color="auto"/>
        <w:bottom w:val="none" w:sz="0" w:space="0" w:color="auto"/>
        <w:right w:val="none" w:sz="0" w:space="0" w:color="auto"/>
      </w:divBdr>
    </w:div>
    <w:div w:id="1279024142">
      <w:marLeft w:val="480"/>
      <w:marRight w:val="0"/>
      <w:marTop w:val="0"/>
      <w:marBottom w:val="0"/>
      <w:divBdr>
        <w:top w:val="none" w:sz="0" w:space="0" w:color="auto"/>
        <w:left w:val="none" w:sz="0" w:space="0" w:color="auto"/>
        <w:bottom w:val="none" w:sz="0" w:space="0" w:color="auto"/>
        <w:right w:val="none" w:sz="0" w:space="0" w:color="auto"/>
      </w:divBdr>
    </w:div>
    <w:div w:id="1279024350">
      <w:marLeft w:val="480"/>
      <w:marRight w:val="0"/>
      <w:marTop w:val="0"/>
      <w:marBottom w:val="0"/>
      <w:divBdr>
        <w:top w:val="none" w:sz="0" w:space="0" w:color="auto"/>
        <w:left w:val="none" w:sz="0" w:space="0" w:color="auto"/>
        <w:bottom w:val="none" w:sz="0" w:space="0" w:color="auto"/>
        <w:right w:val="none" w:sz="0" w:space="0" w:color="auto"/>
      </w:divBdr>
    </w:div>
    <w:div w:id="1279066699">
      <w:marLeft w:val="480"/>
      <w:marRight w:val="0"/>
      <w:marTop w:val="0"/>
      <w:marBottom w:val="0"/>
      <w:divBdr>
        <w:top w:val="none" w:sz="0" w:space="0" w:color="auto"/>
        <w:left w:val="none" w:sz="0" w:space="0" w:color="auto"/>
        <w:bottom w:val="none" w:sz="0" w:space="0" w:color="auto"/>
        <w:right w:val="none" w:sz="0" w:space="0" w:color="auto"/>
      </w:divBdr>
    </w:div>
    <w:div w:id="1279144746">
      <w:marLeft w:val="480"/>
      <w:marRight w:val="0"/>
      <w:marTop w:val="0"/>
      <w:marBottom w:val="0"/>
      <w:divBdr>
        <w:top w:val="none" w:sz="0" w:space="0" w:color="auto"/>
        <w:left w:val="none" w:sz="0" w:space="0" w:color="auto"/>
        <w:bottom w:val="none" w:sz="0" w:space="0" w:color="auto"/>
        <w:right w:val="none" w:sz="0" w:space="0" w:color="auto"/>
      </w:divBdr>
    </w:div>
    <w:div w:id="1279145799">
      <w:marLeft w:val="480"/>
      <w:marRight w:val="0"/>
      <w:marTop w:val="0"/>
      <w:marBottom w:val="0"/>
      <w:divBdr>
        <w:top w:val="none" w:sz="0" w:space="0" w:color="auto"/>
        <w:left w:val="none" w:sz="0" w:space="0" w:color="auto"/>
        <w:bottom w:val="none" w:sz="0" w:space="0" w:color="auto"/>
        <w:right w:val="none" w:sz="0" w:space="0" w:color="auto"/>
      </w:divBdr>
    </w:div>
    <w:div w:id="1279407760">
      <w:marLeft w:val="480"/>
      <w:marRight w:val="0"/>
      <w:marTop w:val="0"/>
      <w:marBottom w:val="0"/>
      <w:divBdr>
        <w:top w:val="none" w:sz="0" w:space="0" w:color="auto"/>
        <w:left w:val="none" w:sz="0" w:space="0" w:color="auto"/>
        <w:bottom w:val="none" w:sz="0" w:space="0" w:color="auto"/>
        <w:right w:val="none" w:sz="0" w:space="0" w:color="auto"/>
      </w:divBdr>
    </w:div>
    <w:div w:id="1279488435">
      <w:marLeft w:val="480"/>
      <w:marRight w:val="0"/>
      <w:marTop w:val="0"/>
      <w:marBottom w:val="0"/>
      <w:divBdr>
        <w:top w:val="none" w:sz="0" w:space="0" w:color="auto"/>
        <w:left w:val="none" w:sz="0" w:space="0" w:color="auto"/>
        <w:bottom w:val="none" w:sz="0" w:space="0" w:color="auto"/>
        <w:right w:val="none" w:sz="0" w:space="0" w:color="auto"/>
      </w:divBdr>
    </w:div>
    <w:div w:id="1279600820">
      <w:marLeft w:val="480"/>
      <w:marRight w:val="0"/>
      <w:marTop w:val="0"/>
      <w:marBottom w:val="0"/>
      <w:divBdr>
        <w:top w:val="none" w:sz="0" w:space="0" w:color="auto"/>
        <w:left w:val="none" w:sz="0" w:space="0" w:color="auto"/>
        <w:bottom w:val="none" w:sz="0" w:space="0" w:color="auto"/>
        <w:right w:val="none" w:sz="0" w:space="0" w:color="auto"/>
      </w:divBdr>
    </w:div>
    <w:div w:id="1279676229">
      <w:marLeft w:val="480"/>
      <w:marRight w:val="0"/>
      <w:marTop w:val="0"/>
      <w:marBottom w:val="0"/>
      <w:divBdr>
        <w:top w:val="none" w:sz="0" w:space="0" w:color="auto"/>
        <w:left w:val="none" w:sz="0" w:space="0" w:color="auto"/>
        <w:bottom w:val="none" w:sz="0" w:space="0" w:color="auto"/>
        <w:right w:val="none" w:sz="0" w:space="0" w:color="auto"/>
      </w:divBdr>
    </w:div>
    <w:div w:id="1279676398">
      <w:marLeft w:val="480"/>
      <w:marRight w:val="0"/>
      <w:marTop w:val="0"/>
      <w:marBottom w:val="0"/>
      <w:divBdr>
        <w:top w:val="none" w:sz="0" w:space="0" w:color="auto"/>
        <w:left w:val="none" w:sz="0" w:space="0" w:color="auto"/>
        <w:bottom w:val="none" w:sz="0" w:space="0" w:color="auto"/>
        <w:right w:val="none" w:sz="0" w:space="0" w:color="auto"/>
      </w:divBdr>
    </w:div>
    <w:div w:id="1279676482">
      <w:marLeft w:val="480"/>
      <w:marRight w:val="0"/>
      <w:marTop w:val="0"/>
      <w:marBottom w:val="0"/>
      <w:divBdr>
        <w:top w:val="none" w:sz="0" w:space="0" w:color="auto"/>
        <w:left w:val="none" w:sz="0" w:space="0" w:color="auto"/>
        <w:bottom w:val="none" w:sz="0" w:space="0" w:color="auto"/>
        <w:right w:val="none" w:sz="0" w:space="0" w:color="auto"/>
      </w:divBdr>
    </w:div>
    <w:div w:id="1279677258">
      <w:marLeft w:val="480"/>
      <w:marRight w:val="0"/>
      <w:marTop w:val="0"/>
      <w:marBottom w:val="0"/>
      <w:divBdr>
        <w:top w:val="none" w:sz="0" w:space="0" w:color="auto"/>
        <w:left w:val="none" w:sz="0" w:space="0" w:color="auto"/>
        <w:bottom w:val="none" w:sz="0" w:space="0" w:color="auto"/>
        <w:right w:val="none" w:sz="0" w:space="0" w:color="auto"/>
      </w:divBdr>
    </w:div>
    <w:div w:id="1279677770">
      <w:marLeft w:val="480"/>
      <w:marRight w:val="0"/>
      <w:marTop w:val="0"/>
      <w:marBottom w:val="0"/>
      <w:divBdr>
        <w:top w:val="none" w:sz="0" w:space="0" w:color="auto"/>
        <w:left w:val="none" w:sz="0" w:space="0" w:color="auto"/>
        <w:bottom w:val="none" w:sz="0" w:space="0" w:color="auto"/>
        <w:right w:val="none" w:sz="0" w:space="0" w:color="auto"/>
      </w:divBdr>
    </w:div>
    <w:div w:id="1279683120">
      <w:marLeft w:val="480"/>
      <w:marRight w:val="0"/>
      <w:marTop w:val="0"/>
      <w:marBottom w:val="0"/>
      <w:divBdr>
        <w:top w:val="none" w:sz="0" w:space="0" w:color="auto"/>
        <w:left w:val="none" w:sz="0" w:space="0" w:color="auto"/>
        <w:bottom w:val="none" w:sz="0" w:space="0" w:color="auto"/>
        <w:right w:val="none" w:sz="0" w:space="0" w:color="auto"/>
      </w:divBdr>
    </w:div>
    <w:div w:id="1279724417">
      <w:marLeft w:val="480"/>
      <w:marRight w:val="0"/>
      <w:marTop w:val="0"/>
      <w:marBottom w:val="0"/>
      <w:divBdr>
        <w:top w:val="none" w:sz="0" w:space="0" w:color="auto"/>
        <w:left w:val="none" w:sz="0" w:space="0" w:color="auto"/>
        <w:bottom w:val="none" w:sz="0" w:space="0" w:color="auto"/>
        <w:right w:val="none" w:sz="0" w:space="0" w:color="auto"/>
      </w:divBdr>
    </w:div>
    <w:div w:id="1279724607">
      <w:marLeft w:val="480"/>
      <w:marRight w:val="0"/>
      <w:marTop w:val="0"/>
      <w:marBottom w:val="0"/>
      <w:divBdr>
        <w:top w:val="none" w:sz="0" w:space="0" w:color="auto"/>
        <w:left w:val="none" w:sz="0" w:space="0" w:color="auto"/>
        <w:bottom w:val="none" w:sz="0" w:space="0" w:color="auto"/>
        <w:right w:val="none" w:sz="0" w:space="0" w:color="auto"/>
      </w:divBdr>
    </w:div>
    <w:div w:id="1279751963">
      <w:marLeft w:val="480"/>
      <w:marRight w:val="0"/>
      <w:marTop w:val="0"/>
      <w:marBottom w:val="0"/>
      <w:divBdr>
        <w:top w:val="none" w:sz="0" w:space="0" w:color="auto"/>
        <w:left w:val="none" w:sz="0" w:space="0" w:color="auto"/>
        <w:bottom w:val="none" w:sz="0" w:space="0" w:color="auto"/>
        <w:right w:val="none" w:sz="0" w:space="0" w:color="auto"/>
      </w:divBdr>
    </w:div>
    <w:div w:id="1279752431">
      <w:marLeft w:val="480"/>
      <w:marRight w:val="0"/>
      <w:marTop w:val="0"/>
      <w:marBottom w:val="0"/>
      <w:divBdr>
        <w:top w:val="none" w:sz="0" w:space="0" w:color="auto"/>
        <w:left w:val="none" w:sz="0" w:space="0" w:color="auto"/>
        <w:bottom w:val="none" w:sz="0" w:space="0" w:color="auto"/>
        <w:right w:val="none" w:sz="0" w:space="0" w:color="auto"/>
      </w:divBdr>
    </w:div>
    <w:div w:id="1279870798">
      <w:marLeft w:val="480"/>
      <w:marRight w:val="0"/>
      <w:marTop w:val="0"/>
      <w:marBottom w:val="0"/>
      <w:divBdr>
        <w:top w:val="none" w:sz="0" w:space="0" w:color="auto"/>
        <w:left w:val="none" w:sz="0" w:space="0" w:color="auto"/>
        <w:bottom w:val="none" w:sz="0" w:space="0" w:color="auto"/>
        <w:right w:val="none" w:sz="0" w:space="0" w:color="auto"/>
      </w:divBdr>
    </w:div>
    <w:div w:id="1279872163">
      <w:marLeft w:val="480"/>
      <w:marRight w:val="0"/>
      <w:marTop w:val="0"/>
      <w:marBottom w:val="0"/>
      <w:divBdr>
        <w:top w:val="none" w:sz="0" w:space="0" w:color="auto"/>
        <w:left w:val="none" w:sz="0" w:space="0" w:color="auto"/>
        <w:bottom w:val="none" w:sz="0" w:space="0" w:color="auto"/>
        <w:right w:val="none" w:sz="0" w:space="0" w:color="auto"/>
      </w:divBdr>
    </w:div>
    <w:div w:id="1279873997">
      <w:marLeft w:val="480"/>
      <w:marRight w:val="0"/>
      <w:marTop w:val="0"/>
      <w:marBottom w:val="0"/>
      <w:divBdr>
        <w:top w:val="none" w:sz="0" w:space="0" w:color="auto"/>
        <w:left w:val="none" w:sz="0" w:space="0" w:color="auto"/>
        <w:bottom w:val="none" w:sz="0" w:space="0" w:color="auto"/>
        <w:right w:val="none" w:sz="0" w:space="0" w:color="auto"/>
      </w:divBdr>
    </w:div>
    <w:div w:id="1279918509">
      <w:marLeft w:val="480"/>
      <w:marRight w:val="0"/>
      <w:marTop w:val="0"/>
      <w:marBottom w:val="0"/>
      <w:divBdr>
        <w:top w:val="none" w:sz="0" w:space="0" w:color="auto"/>
        <w:left w:val="none" w:sz="0" w:space="0" w:color="auto"/>
        <w:bottom w:val="none" w:sz="0" w:space="0" w:color="auto"/>
        <w:right w:val="none" w:sz="0" w:space="0" w:color="auto"/>
      </w:divBdr>
    </w:div>
    <w:div w:id="1279948293">
      <w:marLeft w:val="480"/>
      <w:marRight w:val="0"/>
      <w:marTop w:val="0"/>
      <w:marBottom w:val="0"/>
      <w:divBdr>
        <w:top w:val="none" w:sz="0" w:space="0" w:color="auto"/>
        <w:left w:val="none" w:sz="0" w:space="0" w:color="auto"/>
        <w:bottom w:val="none" w:sz="0" w:space="0" w:color="auto"/>
        <w:right w:val="none" w:sz="0" w:space="0" w:color="auto"/>
      </w:divBdr>
    </w:div>
    <w:div w:id="1279948501">
      <w:marLeft w:val="480"/>
      <w:marRight w:val="0"/>
      <w:marTop w:val="0"/>
      <w:marBottom w:val="0"/>
      <w:divBdr>
        <w:top w:val="none" w:sz="0" w:space="0" w:color="auto"/>
        <w:left w:val="none" w:sz="0" w:space="0" w:color="auto"/>
        <w:bottom w:val="none" w:sz="0" w:space="0" w:color="auto"/>
        <w:right w:val="none" w:sz="0" w:space="0" w:color="auto"/>
      </w:divBdr>
    </w:div>
    <w:div w:id="1279949059">
      <w:marLeft w:val="480"/>
      <w:marRight w:val="0"/>
      <w:marTop w:val="0"/>
      <w:marBottom w:val="0"/>
      <w:divBdr>
        <w:top w:val="none" w:sz="0" w:space="0" w:color="auto"/>
        <w:left w:val="none" w:sz="0" w:space="0" w:color="auto"/>
        <w:bottom w:val="none" w:sz="0" w:space="0" w:color="auto"/>
        <w:right w:val="none" w:sz="0" w:space="0" w:color="auto"/>
      </w:divBdr>
    </w:div>
    <w:div w:id="1279994268">
      <w:marLeft w:val="480"/>
      <w:marRight w:val="0"/>
      <w:marTop w:val="0"/>
      <w:marBottom w:val="0"/>
      <w:divBdr>
        <w:top w:val="none" w:sz="0" w:space="0" w:color="auto"/>
        <w:left w:val="none" w:sz="0" w:space="0" w:color="auto"/>
        <w:bottom w:val="none" w:sz="0" w:space="0" w:color="auto"/>
        <w:right w:val="none" w:sz="0" w:space="0" w:color="auto"/>
      </w:divBdr>
    </w:div>
    <w:div w:id="1279994864">
      <w:marLeft w:val="480"/>
      <w:marRight w:val="0"/>
      <w:marTop w:val="0"/>
      <w:marBottom w:val="0"/>
      <w:divBdr>
        <w:top w:val="none" w:sz="0" w:space="0" w:color="auto"/>
        <w:left w:val="none" w:sz="0" w:space="0" w:color="auto"/>
        <w:bottom w:val="none" w:sz="0" w:space="0" w:color="auto"/>
        <w:right w:val="none" w:sz="0" w:space="0" w:color="auto"/>
      </w:divBdr>
    </w:div>
    <w:div w:id="1279996279">
      <w:marLeft w:val="480"/>
      <w:marRight w:val="0"/>
      <w:marTop w:val="0"/>
      <w:marBottom w:val="0"/>
      <w:divBdr>
        <w:top w:val="none" w:sz="0" w:space="0" w:color="auto"/>
        <w:left w:val="none" w:sz="0" w:space="0" w:color="auto"/>
        <w:bottom w:val="none" w:sz="0" w:space="0" w:color="auto"/>
        <w:right w:val="none" w:sz="0" w:space="0" w:color="auto"/>
      </w:divBdr>
    </w:div>
    <w:div w:id="1280067093">
      <w:marLeft w:val="480"/>
      <w:marRight w:val="0"/>
      <w:marTop w:val="0"/>
      <w:marBottom w:val="0"/>
      <w:divBdr>
        <w:top w:val="none" w:sz="0" w:space="0" w:color="auto"/>
        <w:left w:val="none" w:sz="0" w:space="0" w:color="auto"/>
        <w:bottom w:val="none" w:sz="0" w:space="0" w:color="auto"/>
        <w:right w:val="none" w:sz="0" w:space="0" w:color="auto"/>
      </w:divBdr>
    </w:div>
    <w:div w:id="1280068188">
      <w:marLeft w:val="480"/>
      <w:marRight w:val="0"/>
      <w:marTop w:val="0"/>
      <w:marBottom w:val="0"/>
      <w:divBdr>
        <w:top w:val="none" w:sz="0" w:space="0" w:color="auto"/>
        <w:left w:val="none" w:sz="0" w:space="0" w:color="auto"/>
        <w:bottom w:val="none" w:sz="0" w:space="0" w:color="auto"/>
        <w:right w:val="none" w:sz="0" w:space="0" w:color="auto"/>
      </w:divBdr>
    </w:div>
    <w:div w:id="1280069098">
      <w:marLeft w:val="480"/>
      <w:marRight w:val="0"/>
      <w:marTop w:val="0"/>
      <w:marBottom w:val="0"/>
      <w:divBdr>
        <w:top w:val="none" w:sz="0" w:space="0" w:color="auto"/>
        <w:left w:val="none" w:sz="0" w:space="0" w:color="auto"/>
        <w:bottom w:val="none" w:sz="0" w:space="0" w:color="auto"/>
        <w:right w:val="none" w:sz="0" w:space="0" w:color="auto"/>
      </w:divBdr>
    </w:div>
    <w:div w:id="1280139418">
      <w:marLeft w:val="480"/>
      <w:marRight w:val="0"/>
      <w:marTop w:val="0"/>
      <w:marBottom w:val="0"/>
      <w:divBdr>
        <w:top w:val="none" w:sz="0" w:space="0" w:color="auto"/>
        <w:left w:val="none" w:sz="0" w:space="0" w:color="auto"/>
        <w:bottom w:val="none" w:sz="0" w:space="0" w:color="auto"/>
        <w:right w:val="none" w:sz="0" w:space="0" w:color="auto"/>
      </w:divBdr>
    </w:div>
    <w:div w:id="1280144542">
      <w:marLeft w:val="480"/>
      <w:marRight w:val="0"/>
      <w:marTop w:val="0"/>
      <w:marBottom w:val="0"/>
      <w:divBdr>
        <w:top w:val="none" w:sz="0" w:space="0" w:color="auto"/>
        <w:left w:val="none" w:sz="0" w:space="0" w:color="auto"/>
        <w:bottom w:val="none" w:sz="0" w:space="0" w:color="auto"/>
        <w:right w:val="none" w:sz="0" w:space="0" w:color="auto"/>
      </w:divBdr>
    </w:div>
    <w:div w:id="1280144685">
      <w:marLeft w:val="480"/>
      <w:marRight w:val="0"/>
      <w:marTop w:val="0"/>
      <w:marBottom w:val="0"/>
      <w:divBdr>
        <w:top w:val="none" w:sz="0" w:space="0" w:color="auto"/>
        <w:left w:val="none" w:sz="0" w:space="0" w:color="auto"/>
        <w:bottom w:val="none" w:sz="0" w:space="0" w:color="auto"/>
        <w:right w:val="none" w:sz="0" w:space="0" w:color="auto"/>
      </w:divBdr>
    </w:div>
    <w:div w:id="1280185267">
      <w:marLeft w:val="480"/>
      <w:marRight w:val="0"/>
      <w:marTop w:val="0"/>
      <w:marBottom w:val="0"/>
      <w:divBdr>
        <w:top w:val="none" w:sz="0" w:space="0" w:color="auto"/>
        <w:left w:val="none" w:sz="0" w:space="0" w:color="auto"/>
        <w:bottom w:val="none" w:sz="0" w:space="0" w:color="auto"/>
        <w:right w:val="none" w:sz="0" w:space="0" w:color="auto"/>
      </w:divBdr>
    </w:div>
    <w:div w:id="1280260635">
      <w:marLeft w:val="480"/>
      <w:marRight w:val="0"/>
      <w:marTop w:val="0"/>
      <w:marBottom w:val="0"/>
      <w:divBdr>
        <w:top w:val="none" w:sz="0" w:space="0" w:color="auto"/>
        <w:left w:val="none" w:sz="0" w:space="0" w:color="auto"/>
        <w:bottom w:val="none" w:sz="0" w:space="0" w:color="auto"/>
        <w:right w:val="none" w:sz="0" w:space="0" w:color="auto"/>
      </w:divBdr>
    </w:div>
    <w:div w:id="1280260864">
      <w:marLeft w:val="480"/>
      <w:marRight w:val="0"/>
      <w:marTop w:val="0"/>
      <w:marBottom w:val="0"/>
      <w:divBdr>
        <w:top w:val="none" w:sz="0" w:space="0" w:color="auto"/>
        <w:left w:val="none" w:sz="0" w:space="0" w:color="auto"/>
        <w:bottom w:val="none" w:sz="0" w:space="0" w:color="auto"/>
        <w:right w:val="none" w:sz="0" w:space="0" w:color="auto"/>
      </w:divBdr>
    </w:div>
    <w:div w:id="1280339868">
      <w:marLeft w:val="480"/>
      <w:marRight w:val="0"/>
      <w:marTop w:val="0"/>
      <w:marBottom w:val="0"/>
      <w:divBdr>
        <w:top w:val="none" w:sz="0" w:space="0" w:color="auto"/>
        <w:left w:val="none" w:sz="0" w:space="0" w:color="auto"/>
        <w:bottom w:val="none" w:sz="0" w:space="0" w:color="auto"/>
        <w:right w:val="none" w:sz="0" w:space="0" w:color="auto"/>
      </w:divBdr>
    </w:div>
    <w:div w:id="1280381131">
      <w:marLeft w:val="480"/>
      <w:marRight w:val="0"/>
      <w:marTop w:val="0"/>
      <w:marBottom w:val="0"/>
      <w:divBdr>
        <w:top w:val="none" w:sz="0" w:space="0" w:color="auto"/>
        <w:left w:val="none" w:sz="0" w:space="0" w:color="auto"/>
        <w:bottom w:val="none" w:sz="0" w:space="0" w:color="auto"/>
        <w:right w:val="none" w:sz="0" w:space="0" w:color="auto"/>
      </w:divBdr>
    </w:div>
    <w:div w:id="1280455632">
      <w:marLeft w:val="480"/>
      <w:marRight w:val="0"/>
      <w:marTop w:val="0"/>
      <w:marBottom w:val="0"/>
      <w:divBdr>
        <w:top w:val="none" w:sz="0" w:space="0" w:color="auto"/>
        <w:left w:val="none" w:sz="0" w:space="0" w:color="auto"/>
        <w:bottom w:val="none" w:sz="0" w:space="0" w:color="auto"/>
        <w:right w:val="none" w:sz="0" w:space="0" w:color="auto"/>
      </w:divBdr>
    </w:div>
    <w:div w:id="1280457577">
      <w:marLeft w:val="480"/>
      <w:marRight w:val="0"/>
      <w:marTop w:val="0"/>
      <w:marBottom w:val="0"/>
      <w:divBdr>
        <w:top w:val="none" w:sz="0" w:space="0" w:color="auto"/>
        <w:left w:val="none" w:sz="0" w:space="0" w:color="auto"/>
        <w:bottom w:val="none" w:sz="0" w:space="0" w:color="auto"/>
        <w:right w:val="none" w:sz="0" w:space="0" w:color="auto"/>
      </w:divBdr>
    </w:div>
    <w:div w:id="1280524624">
      <w:marLeft w:val="480"/>
      <w:marRight w:val="0"/>
      <w:marTop w:val="0"/>
      <w:marBottom w:val="0"/>
      <w:divBdr>
        <w:top w:val="none" w:sz="0" w:space="0" w:color="auto"/>
        <w:left w:val="none" w:sz="0" w:space="0" w:color="auto"/>
        <w:bottom w:val="none" w:sz="0" w:space="0" w:color="auto"/>
        <w:right w:val="none" w:sz="0" w:space="0" w:color="auto"/>
      </w:divBdr>
    </w:div>
    <w:div w:id="1280574124">
      <w:marLeft w:val="480"/>
      <w:marRight w:val="0"/>
      <w:marTop w:val="0"/>
      <w:marBottom w:val="0"/>
      <w:divBdr>
        <w:top w:val="none" w:sz="0" w:space="0" w:color="auto"/>
        <w:left w:val="none" w:sz="0" w:space="0" w:color="auto"/>
        <w:bottom w:val="none" w:sz="0" w:space="0" w:color="auto"/>
        <w:right w:val="none" w:sz="0" w:space="0" w:color="auto"/>
      </w:divBdr>
    </w:div>
    <w:div w:id="1280600017">
      <w:marLeft w:val="480"/>
      <w:marRight w:val="0"/>
      <w:marTop w:val="0"/>
      <w:marBottom w:val="0"/>
      <w:divBdr>
        <w:top w:val="none" w:sz="0" w:space="0" w:color="auto"/>
        <w:left w:val="none" w:sz="0" w:space="0" w:color="auto"/>
        <w:bottom w:val="none" w:sz="0" w:space="0" w:color="auto"/>
        <w:right w:val="none" w:sz="0" w:space="0" w:color="auto"/>
      </w:divBdr>
    </w:div>
    <w:div w:id="1280601272">
      <w:marLeft w:val="480"/>
      <w:marRight w:val="0"/>
      <w:marTop w:val="0"/>
      <w:marBottom w:val="0"/>
      <w:divBdr>
        <w:top w:val="none" w:sz="0" w:space="0" w:color="auto"/>
        <w:left w:val="none" w:sz="0" w:space="0" w:color="auto"/>
        <w:bottom w:val="none" w:sz="0" w:space="0" w:color="auto"/>
        <w:right w:val="none" w:sz="0" w:space="0" w:color="auto"/>
      </w:divBdr>
    </w:div>
    <w:div w:id="1280650186">
      <w:marLeft w:val="480"/>
      <w:marRight w:val="0"/>
      <w:marTop w:val="0"/>
      <w:marBottom w:val="0"/>
      <w:divBdr>
        <w:top w:val="none" w:sz="0" w:space="0" w:color="auto"/>
        <w:left w:val="none" w:sz="0" w:space="0" w:color="auto"/>
        <w:bottom w:val="none" w:sz="0" w:space="0" w:color="auto"/>
        <w:right w:val="none" w:sz="0" w:space="0" w:color="auto"/>
      </w:divBdr>
    </w:div>
    <w:div w:id="1280799756">
      <w:marLeft w:val="480"/>
      <w:marRight w:val="0"/>
      <w:marTop w:val="0"/>
      <w:marBottom w:val="0"/>
      <w:divBdr>
        <w:top w:val="none" w:sz="0" w:space="0" w:color="auto"/>
        <w:left w:val="none" w:sz="0" w:space="0" w:color="auto"/>
        <w:bottom w:val="none" w:sz="0" w:space="0" w:color="auto"/>
        <w:right w:val="none" w:sz="0" w:space="0" w:color="auto"/>
      </w:divBdr>
    </w:div>
    <w:div w:id="1280837503">
      <w:marLeft w:val="480"/>
      <w:marRight w:val="0"/>
      <w:marTop w:val="0"/>
      <w:marBottom w:val="0"/>
      <w:divBdr>
        <w:top w:val="none" w:sz="0" w:space="0" w:color="auto"/>
        <w:left w:val="none" w:sz="0" w:space="0" w:color="auto"/>
        <w:bottom w:val="none" w:sz="0" w:space="0" w:color="auto"/>
        <w:right w:val="none" w:sz="0" w:space="0" w:color="auto"/>
      </w:divBdr>
    </w:div>
    <w:div w:id="1280912858">
      <w:marLeft w:val="480"/>
      <w:marRight w:val="0"/>
      <w:marTop w:val="0"/>
      <w:marBottom w:val="0"/>
      <w:divBdr>
        <w:top w:val="none" w:sz="0" w:space="0" w:color="auto"/>
        <w:left w:val="none" w:sz="0" w:space="0" w:color="auto"/>
        <w:bottom w:val="none" w:sz="0" w:space="0" w:color="auto"/>
        <w:right w:val="none" w:sz="0" w:space="0" w:color="auto"/>
      </w:divBdr>
    </w:div>
    <w:div w:id="1280914579">
      <w:marLeft w:val="480"/>
      <w:marRight w:val="0"/>
      <w:marTop w:val="0"/>
      <w:marBottom w:val="0"/>
      <w:divBdr>
        <w:top w:val="none" w:sz="0" w:space="0" w:color="auto"/>
        <w:left w:val="none" w:sz="0" w:space="0" w:color="auto"/>
        <w:bottom w:val="none" w:sz="0" w:space="0" w:color="auto"/>
        <w:right w:val="none" w:sz="0" w:space="0" w:color="auto"/>
      </w:divBdr>
    </w:div>
    <w:div w:id="1281036478">
      <w:marLeft w:val="480"/>
      <w:marRight w:val="0"/>
      <w:marTop w:val="0"/>
      <w:marBottom w:val="0"/>
      <w:divBdr>
        <w:top w:val="none" w:sz="0" w:space="0" w:color="auto"/>
        <w:left w:val="none" w:sz="0" w:space="0" w:color="auto"/>
        <w:bottom w:val="none" w:sz="0" w:space="0" w:color="auto"/>
        <w:right w:val="none" w:sz="0" w:space="0" w:color="auto"/>
      </w:divBdr>
    </w:div>
    <w:div w:id="1281062688">
      <w:marLeft w:val="480"/>
      <w:marRight w:val="0"/>
      <w:marTop w:val="0"/>
      <w:marBottom w:val="0"/>
      <w:divBdr>
        <w:top w:val="none" w:sz="0" w:space="0" w:color="auto"/>
        <w:left w:val="none" w:sz="0" w:space="0" w:color="auto"/>
        <w:bottom w:val="none" w:sz="0" w:space="0" w:color="auto"/>
        <w:right w:val="none" w:sz="0" w:space="0" w:color="auto"/>
      </w:divBdr>
    </w:div>
    <w:div w:id="1281179701">
      <w:marLeft w:val="480"/>
      <w:marRight w:val="0"/>
      <w:marTop w:val="0"/>
      <w:marBottom w:val="0"/>
      <w:divBdr>
        <w:top w:val="none" w:sz="0" w:space="0" w:color="auto"/>
        <w:left w:val="none" w:sz="0" w:space="0" w:color="auto"/>
        <w:bottom w:val="none" w:sz="0" w:space="0" w:color="auto"/>
        <w:right w:val="none" w:sz="0" w:space="0" w:color="auto"/>
      </w:divBdr>
    </w:div>
    <w:div w:id="1281187169">
      <w:marLeft w:val="480"/>
      <w:marRight w:val="0"/>
      <w:marTop w:val="0"/>
      <w:marBottom w:val="0"/>
      <w:divBdr>
        <w:top w:val="none" w:sz="0" w:space="0" w:color="auto"/>
        <w:left w:val="none" w:sz="0" w:space="0" w:color="auto"/>
        <w:bottom w:val="none" w:sz="0" w:space="0" w:color="auto"/>
        <w:right w:val="none" w:sz="0" w:space="0" w:color="auto"/>
      </w:divBdr>
    </w:div>
    <w:div w:id="1281258098">
      <w:marLeft w:val="480"/>
      <w:marRight w:val="0"/>
      <w:marTop w:val="0"/>
      <w:marBottom w:val="0"/>
      <w:divBdr>
        <w:top w:val="none" w:sz="0" w:space="0" w:color="auto"/>
        <w:left w:val="none" w:sz="0" w:space="0" w:color="auto"/>
        <w:bottom w:val="none" w:sz="0" w:space="0" w:color="auto"/>
        <w:right w:val="none" w:sz="0" w:space="0" w:color="auto"/>
      </w:divBdr>
    </w:div>
    <w:div w:id="1281297348">
      <w:marLeft w:val="480"/>
      <w:marRight w:val="0"/>
      <w:marTop w:val="0"/>
      <w:marBottom w:val="0"/>
      <w:divBdr>
        <w:top w:val="none" w:sz="0" w:space="0" w:color="auto"/>
        <w:left w:val="none" w:sz="0" w:space="0" w:color="auto"/>
        <w:bottom w:val="none" w:sz="0" w:space="0" w:color="auto"/>
        <w:right w:val="none" w:sz="0" w:space="0" w:color="auto"/>
      </w:divBdr>
    </w:div>
    <w:div w:id="1281298155">
      <w:marLeft w:val="480"/>
      <w:marRight w:val="0"/>
      <w:marTop w:val="0"/>
      <w:marBottom w:val="0"/>
      <w:divBdr>
        <w:top w:val="none" w:sz="0" w:space="0" w:color="auto"/>
        <w:left w:val="none" w:sz="0" w:space="0" w:color="auto"/>
        <w:bottom w:val="none" w:sz="0" w:space="0" w:color="auto"/>
        <w:right w:val="none" w:sz="0" w:space="0" w:color="auto"/>
      </w:divBdr>
    </w:div>
    <w:div w:id="1281375081">
      <w:marLeft w:val="480"/>
      <w:marRight w:val="0"/>
      <w:marTop w:val="0"/>
      <w:marBottom w:val="0"/>
      <w:divBdr>
        <w:top w:val="none" w:sz="0" w:space="0" w:color="auto"/>
        <w:left w:val="none" w:sz="0" w:space="0" w:color="auto"/>
        <w:bottom w:val="none" w:sz="0" w:space="0" w:color="auto"/>
        <w:right w:val="none" w:sz="0" w:space="0" w:color="auto"/>
      </w:divBdr>
    </w:div>
    <w:div w:id="1281449805">
      <w:marLeft w:val="480"/>
      <w:marRight w:val="0"/>
      <w:marTop w:val="0"/>
      <w:marBottom w:val="0"/>
      <w:divBdr>
        <w:top w:val="none" w:sz="0" w:space="0" w:color="auto"/>
        <w:left w:val="none" w:sz="0" w:space="0" w:color="auto"/>
        <w:bottom w:val="none" w:sz="0" w:space="0" w:color="auto"/>
        <w:right w:val="none" w:sz="0" w:space="0" w:color="auto"/>
      </w:divBdr>
    </w:div>
    <w:div w:id="1281449902">
      <w:marLeft w:val="480"/>
      <w:marRight w:val="0"/>
      <w:marTop w:val="0"/>
      <w:marBottom w:val="0"/>
      <w:divBdr>
        <w:top w:val="none" w:sz="0" w:space="0" w:color="auto"/>
        <w:left w:val="none" w:sz="0" w:space="0" w:color="auto"/>
        <w:bottom w:val="none" w:sz="0" w:space="0" w:color="auto"/>
        <w:right w:val="none" w:sz="0" w:space="0" w:color="auto"/>
      </w:divBdr>
    </w:div>
    <w:div w:id="1281497011">
      <w:marLeft w:val="480"/>
      <w:marRight w:val="0"/>
      <w:marTop w:val="0"/>
      <w:marBottom w:val="0"/>
      <w:divBdr>
        <w:top w:val="none" w:sz="0" w:space="0" w:color="auto"/>
        <w:left w:val="none" w:sz="0" w:space="0" w:color="auto"/>
        <w:bottom w:val="none" w:sz="0" w:space="0" w:color="auto"/>
        <w:right w:val="none" w:sz="0" w:space="0" w:color="auto"/>
      </w:divBdr>
    </w:div>
    <w:div w:id="1281648504">
      <w:marLeft w:val="480"/>
      <w:marRight w:val="0"/>
      <w:marTop w:val="0"/>
      <w:marBottom w:val="0"/>
      <w:divBdr>
        <w:top w:val="none" w:sz="0" w:space="0" w:color="auto"/>
        <w:left w:val="none" w:sz="0" w:space="0" w:color="auto"/>
        <w:bottom w:val="none" w:sz="0" w:space="0" w:color="auto"/>
        <w:right w:val="none" w:sz="0" w:space="0" w:color="auto"/>
      </w:divBdr>
    </w:div>
    <w:div w:id="1281688310">
      <w:marLeft w:val="480"/>
      <w:marRight w:val="0"/>
      <w:marTop w:val="0"/>
      <w:marBottom w:val="0"/>
      <w:divBdr>
        <w:top w:val="none" w:sz="0" w:space="0" w:color="auto"/>
        <w:left w:val="none" w:sz="0" w:space="0" w:color="auto"/>
        <w:bottom w:val="none" w:sz="0" w:space="0" w:color="auto"/>
        <w:right w:val="none" w:sz="0" w:space="0" w:color="auto"/>
      </w:divBdr>
    </w:div>
    <w:div w:id="1281759105">
      <w:marLeft w:val="480"/>
      <w:marRight w:val="0"/>
      <w:marTop w:val="0"/>
      <w:marBottom w:val="0"/>
      <w:divBdr>
        <w:top w:val="none" w:sz="0" w:space="0" w:color="auto"/>
        <w:left w:val="none" w:sz="0" w:space="0" w:color="auto"/>
        <w:bottom w:val="none" w:sz="0" w:space="0" w:color="auto"/>
        <w:right w:val="none" w:sz="0" w:space="0" w:color="auto"/>
      </w:divBdr>
    </w:div>
    <w:div w:id="1281760206">
      <w:marLeft w:val="480"/>
      <w:marRight w:val="0"/>
      <w:marTop w:val="0"/>
      <w:marBottom w:val="0"/>
      <w:divBdr>
        <w:top w:val="none" w:sz="0" w:space="0" w:color="auto"/>
        <w:left w:val="none" w:sz="0" w:space="0" w:color="auto"/>
        <w:bottom w:val="none" w:sz="0" w:space="0" w:color="auto"/>
        <w:right w:val="none" w:sz="0" w:space="0" w:color="auto"/>
      </w:divBdr>
    </w:div>
    <w:div w:id="1281765115">
      <w:marLeft w:val="480"/>
      <w:marRight w:val="0"/>
      <w:marTop w:val="0"/>
      <w:marBottom w:val="0"/>
      <w:divBdr>
        <w:top w:val="none" w:sz="0" w:space="0" w:color="auto"/>
        <w:left w:val="none" w:sz="0" w:space="0" w:color="auto"/>
        <w:bottom w:val="none" w:sz="0" w:space="0" w:color="auto"/>
        <w:right w:val="none" w:sz="0" w:space="0" w:color="auto"/>
      </w:divBdr>
    </w:div>
    <w:div w:id="1281766127">
      <w:marLeft w:val="480"/>
      <w:marRight w:val="0"/>
      <w:marTop w:val="0"/>
      <w:marBottom w:val="0"/>
      <w:divBdr>
        <w:top w:val="none" w:sz="0" w:space="0" w:color="auto"/>
        <w:left w:val="none" w:sz="0" w:space="0" w:color="auto"/>
        <w:bottom w:val="none" w:sz="0" w:space="0" w:color="auto"/>
        <w:right w:val="none" w:sz="0" w:space="0" w:color="auto"/>
      </w:divBdr>
    </w:div>
    <w:div w:id="1281913233">
      <w:marLeft w:val="480"/>
      <w:marRight w:val="0"/>
      <w:marTop w:val="0"/>
      <w:marBottom w:val="0"/>
      <w:divBdr>
        <w:top w:val="none" w:sz="0" w:space="0" w:color="auto"/>
        <w:left w:val="none" w:sz="0" w:space="0" w:color="auto"/>
        <w:bottom w:val="none" w:sz="0" w:space="0" w:color="auto"/>
        <w:right w:val="none" w:sz="0" w:space="0" w:color="auto"/>
      </w:divBdr>
    </w:div>
    <w:div w:id="1281955638">
      <w:marLeft w:val="480"/>
      <w:marRight w:val="0"/>
      <w:marTop w:val="0"/>
      <w:marBottom w:val="0"/>
      <w:divBdr>
        <w:top w:val="none" w:sz="0" w:space="0" w:color="auto"/>
        <w:left w:val="none" w:sz="0" w:space="0" w:color="auto"/>
        <w:bottom w:val="none" w:sz="0" w:space="0" w:color="auto"/>
        <w:right w:val="none" w:sz="0" w:space="0" w:color="auto"/>
      </w:divBdr>
    </w:div>
    <w:div w:id="1281958924">
      <w:marLeft w:val="480"/>
      <w:marRight w:val="0"/>
      <w:marTop w:val="0"/>
      <w:marBottom w:val="0"/>
      <w:divBdr>
        <w:top w:val="none" w:sz="0" w:space="0" w:color="auto"/>
        <w:left w:val="none" w:sz="0" w:space="0" w:color="auto"/>
        <w:bottom w:val="none" w:sz="0" w:space="0" w:color="auto"/>
        <w:right w:val="none" w:sz="0" w:space="0" w:color="auto"/>
      </w:divBdr>
    </w:div>
    <w:div w:id="1282027934">
      <w:marLeft w:val="480"/>
      <w:marRight w:val="0"/>
      <w:marTop w:val="0"/>
      <w:marBottom w:val="0"/>
      <w:divBdr>
        <w:top w:val="none" w:sz="0" w:space="0" w:color="auto"/>
        <w:left w:val="none" w:sz="0" w:space="0" w:color="auto"/>
        <w:bottom w:val="none" w:sz="0" w:space="0" w:color="auto"/>
        <w:right w:val="none" w:sz="0" w:space="0" w:color="auto"/>
      </w:divBdr>
    </w:div>
    <w:div w:id="1282033020">
      <w:marLeft w:val="480"/>
      <w:marRight w:val="0"/>
      <w:marTop w:val="0"/>
      <w:marBottom w:val="0"/>
      <w:divBdr>
        <w:top w:val="none" w:sz="0" w:space="0" w:color="auto"/>
        <w:left w:val="none" w:sz="0" w:space="0" w:color="auto"/>
        <w:bottom w:val="none" w:sz="0" w:space="0" w:color="auto"/>
        <w:right w:val="none" w:sz="0" w:space="0" w:color="auto"/>
      </w:divBdr>
    </w:div>
    <w:div w:id="1282106232">
      <w:marLeft w:val="480"/>
      <w:marRight w:val="0"/>
      <w:marTop w:val="0"/>
      <w:marBottom w:val="0"/>
      <w:divBdr>
        <w:top w:val="none" w:sz="0" w:space="0" w:color="auto"/>
        <w:left w:val="none" w:sz="0" w:space="0" w:color="auto"/>
        <w:bottom w:val="none" w:sz="0" w:space="0" w:color="auto"/>
        <w:right w:val="none" w:sz="0" w:space="0" w:color="auto"/>
      </w:divBdr>
    </w:div>
    <w:div w:id="1282150160">
      <w:marLeft w:val="480"/>
      <w:marRight w:val="0"/>
      <w:marTop w:val="0"/>
      <w:marBottom w:val="0"/>
      <w:divBdr>
        <w:top w:val="none" w:sz="0" w:space="0" w:color="auto"/>
        <w:left w:val="none" w:sz="0" w:space="0" w:color="auto"/>
        <w:bottom w:val="none" w:sz="0" w:space="0" w:color="auto"/>
        <w:right w:val="none" w:sz="0" w:space="0" w:color="auto"/>
      </w:divBdr>
    </w:div>
    <w:div w:id="1282227718">
      <w:marLeft w:val="480"/>
      <w:marRight w:val="0"/>
      <w:marTop w:val="0"/>
      <w:marBottom w:val="0"/>
      <w:divBdr>
        <w:top w:val="none" w:sz="0" w:space="0" w:color="auto"/>
        <w:left w:val="none" w:sz="0" w:space="0" w:color="auto"/>
        <w:bottom w:val="none" w:sz="0" w:space="0" w:color="auto"/>
        <w:right w:val="none" w:sz="0" w:space="0" w:color="auto"/>
      </w:divBdr>
    </w:div>
    <w:div w:id="1282299224">
      <w:marLeft w:val="480"/>
      <w:marRight w:val="0"/>
      <w:marTop w:val="0"/>
      <w:marBottom w:val="0"/>
      <w:divBdr>
        <w:top w:val="none" w:sz="0" w:space="0" w:color="auto"/>
        <w:left w:val="none" w:sz="0" w:space="0" w:color="auto"/>
        <w:bottom w:val="none" w:sz="0" w:space="0" w:color="auto"/>
        <w:right w:val="none" w:sz="0" w:space="0" w:color="auto"/>
      </w:divBdr>
    </w:div>
    <w:div w:id="1282344135">
      <w:marLeft w:val="480"/>
      <w:marRight w:val="0"/>
      <w:marTop w:val="0"/>
      <w:marBottom w:val="0"/>
      <w:divBdr>
        <w:top w:val="none" w:sz="0" w:space="0" w:color="auto"/>
        <w:left w:val="none" w:sz="0" w:space="0" w:color="auto"/>
        <w:bottom w:val="none" w:sz="0" w:space="0" w:color="auto"/>
        <w:right w:val="none" w:sz="0" w:space="0" w:color="auto"/>
      </w:divBdr>
    </w:div>
    <w:div w:id="1282371885">
      <w:marLeft w:val="480"/>
      <w:marRight w:val="0"/>
      <w:marTop w:val="0"/>
      <w:marBottom w:val="0"/>
      <w:divBdr>
        <w:top w:val="none" w:sz="0" w:space="0" w:color="auto"/>
        <w:left w:val="none" w:sz="0" w:space="0" w:color="auto"/>
        <w:bottom w:val="none" w:sz="0" w:space="0" w:color="auto"/>
        <w:right w:val="none" w:sz="0" w:space="0" w:color="auto"/>
      </w:divBdr>
    </w:div>
    <w:div w:id="1282418850">
      <w:marLeft w:val="480"/>
      <w:marRight w:val="0"/>
      <w:marTop w:val="0"/>
      <w:marBottom w:val="0"/>
      <w:divBdr>
        <w:top w:val="none" w:sz="0" w:space="0" w:color="auto"/>
        <w:left w:val="none" w:sz="0" w:space="0" w:color="auto"/>
        <w:bottom w:val="none" w:sz="0" w:space="0" w:color="auto"/>
        <w:right w:val="none" w:sz="0" w:space="0" w:color="auto"/>
      </w:divBdr>
    </w:div>
    <w:div w:id="1282422871">
      <w:marLeft w:val="480"/>
      <w:marRight w:val="0"/>
      <w:marTop w:val="0"/>
      <w:marBottom w:val="0"/>
      <w:divBdr>
        <w:top w:val="none" w:sz="0" w:space="0" w:color="auto"/>
        <w:left w:val="none" w:sz="0" w:space="0" w:color="auto"/>
        <w:bottom w:val="none" w:sz="0" w:space="0" w:color="auto"/>
        <w:right w:val="none" w:sz="0" w:space="0" w:color="auto"/>
      </w:divBdr>
    </w:div>
    <w:div w:id="1282541625">
      <w:marLeft w:val="480"/>
      <w:marRight w:val="0"/>
      <w:marTop w:val="0"/>
      <w:marBottom w:val="0"/>
      <w:divBdr>
        <w:top w:val="none" w:sz="0" w:space="0" w:color="auto"/>
        <w:left w:val="none" w:sz="0" w:space="0" w:color="auto"/>
        <w:bottom w:val="none" w:sz="0" w:space="0" w:color="auto"/>
        <w:right w:val="none" w:sz="0" w:space="0" w:color="auto"/>
      </w:divBdr>
    </w:div>
    <w:div w:id="1282571187">
      <w:marLeft w:val="480"/>
      <w:marRight w:val="0"/>
      <w:marTop w:val="0"/>
      <w:marBottom w:val="0"/>
      <w:divBdr>
        <w:top w:val="none" w:sz="0" w:space="0" w:color="auto"/>
        <w:left w:val="none" w:sz="0" w:space="0" w:color="auto"/>
        <w:bottom w:val="none" w:sz="0" w:space="0" w:color="auto"/>
        <w:right w:val="none" w:sz="0" w:space="0" w:color="auto"/>
      </w:divBdr>
    </w:div>
    <w:div w:id="1282607616">
      <w:marLeft w:val="480"/>
      <w:marRight w:val="0"/>
      <w:marTop w:val="0"/>
      <w:marBottom w:val="0"/>
      <w:divBdr>
        <w:top w:val="none" w:sz="0" w:space="0" w:color="auto"/>
        <w:left w:val="none" w:sz="0" w:space="0" w:color="auto"/>
        <w:bottom w:val="none" w:sz="0" w:space="0" w:color="auto"/>
        <w:right w:val="none" w:sz="0" w:space="0" w:color="auto"/>
      </w:divBdr>
    </w:div>
    <w:div w:id="1282608915">
      <w:marLeft w:val="480"/>
      <w:marRight w:val="0"/>
      <w:marTop w:val="0"/>
      <w:marBottom w:val="0"/>
      <w:divBdr>
        <w:top w:val="none" w:sz="0" w:space="0" w:color="auto"/>
        <w:left w:val="none" w:sz="0" w:space="0" w:color="auto"/>
        <w:bottom w:val="none" w:sz="0" w:space="0" w:color="auto"/>
        <w:right w:val="none" w:sz="0" w:space="0" w:color="auto"/>
      </w:divBdr>
    </w:div>
    <w:div w:id="1282683804">
      <w:marLeft w:val="480"/>
      <w:marRight w:val="0"/>
      <w:marTop w:val="0"/>
      <w:marBottom w:val="0"/>
      <w:divBdr>
        <w:top w:val="none" w:sz="0" w:space="0" w:color="auto"/>
        <w:left w:val="none" w:sz="0" w:space="0" w:color="auto"/>
        <w:bottom w:val="none" w:sz="0" w:space="0" w:color="auto"/>
        <w:right w:val="none" w:sz="0" w:space="0" w:color="auto"/>
      </w:divBdr>
    </w:div>
    <w:div w:id="1282683894">
      <w:marLeft w:val="480"/>
      <w:marRight w:val="0"/>
      <w:marTop w:val="0"/>
      <w:marBottom w:val="0"/>
      <w:divBdr>
        <w:top w:val="none" w:sz="0" w:space="0" w:color="auto"/>
        <w:left w:val="none" w:sz="0" w:space="0" w:color="auto"/>
        <w:bottom w:val="none" w:sz="0" w:space="0" w:color="auto"/>
        <w:right w:val="none" w:sz="0" w:space="0" w:color="auto"/>
      </w:divBdr>
    </w:div>
    <w:div w:id="1282692085">
      <w:marLeft w:val="480"/>
      <w:marRight w:val="0"/>
      <w:marTop w:val="0"/>
      <w:marBottom w:val="0"/>
      <w:divBdr>
        <w:top w:val="none" w:sz="0" w:space="0" w:color="auto"/>
        <w:left w:val="none" w:sz="0" w:space="0" w:color="auto"/>
        <w:bottom w:val="none" w:sz="0" w:space="0" w:color="auto"/>
        <w:right w:val="none" w:sz="0" w:space="0" w:color="auto"/>
      </w:divBdr>
    </w:div>
    <w:div w:id="1282767507">
      <w:marLeft w:val="480"/>
      <w:marRight w:val="0"/>
      <w:marTop w:val="0"/>
      <w:marBottom w:val="0"/>
      <w:divBdr>
        <w:top w:val="none" w:sz="0" w:space="0" w:color="auto"/>
        <w:left w:val="none" w:sz="0" w:space="0" w:color="auto"/>
        <w:bottom w:val="none" w:sz="0" w:space="0" w:color="auto"/>
        <w:right w:val="none" w:sz="0" w:space="0" w:color="auto"/>
      </w:divBdr>
    </w:div>
    <w:div w:id="1282804841">
      <w:marLeft w:val="480"/>
      <w:marRight w:val="0"/>
      <w:marTop w:val="0"/>
      <w:marBottom w:val="0"/>
      <w:divBdr>
        <w:top w:val="none" w:sz="0" w:space="0" w:color="auto"/>
        <w:left w:val="none" w:sz="0" w:space="0" w:color="auto"/>
        <w:bottom w:val="none" w:sz="0" w:space="0" w:color="auto"/>
        <w:right w:val="none" w:sz="0" w:space="0" w:color="auto"/>
      </w:divBdr>
    </w:div>
    <w:div w:id="1282805330">
      <w:marLeft w:val="480"/>
      <w:marRight w:val="0"/>
      <w:marTop w:val="0"/>
      <w:marBottom w:val="0"/>
      <w:divBdr>
        <w:top w:val="none" w:sz="0" w:space="0" w:color="auto"/>
        <w:left w:val="none" w:sz="0" w:space="0" w:color="auto"/>
        <w:bottom w:val="none" w:sz="0" w:space="0" w:color="auto"/>
        <w:right w:val="none" w:sz="0" w:space="0" w:color="auto"/>
      </w:divBdr>
    </w:div>
    <w:div w:id="1282810001">
      <w:marLeft w:val="480"/>
      <w:marRight w:val="0"/>
      <w:marTop w:val="0"/>
      <w:marBottom w:val="0"/>
      <w:divBdr>
        <w:top w:val="none" w:sz="0" w:space="0" w:color="auto"/>
        <w:left w:val="none" w:sz="0" w:space="0" w:color="auto"/>
        <w:bottom w:val="none" w:sz="0" w:space="0" w:color="auto"/>
        <w:right w:val="none" w:sz="0" w:space="0" w:color="auto"/>
      </w:divBdr>
    </w:div>
    <w:div w:id="1282880501">
      <w:marLeft w:val="480"/>
      <w:marRight w:val="0"/>
      <w:marTop w:val="0"/>
      <w:marBottom w:val="0"/>
      <w:divBdr>
        <w:top w:val="none" w:sz="0" w:space="0" w:color="auto"/>
        <w:left w:val="none" w:sz="0" w:space="0" w:color="auto"/>
        <w:bottom w:val="none" w:sz="0" w:space="0" w:color="auto"/>
        <w:right w:val="none" w:sz="0" w:space="0" w:color="auto"/>
      </w:divBdr>
    </w:div>
    <w:div w:id="1282880900">
      <w:marLeft w:val="480"/>
      <w:marRight w:val="0"/>
      <w:marTop w:val="0"/>
      <w:marBottom w:val="0"/>
      <w:divBdr>
        <w:top w:val="none" w:sz="0" w:space="0" w:color="auto"/>
        <w:left w:val="none" w:sz="0" w:space="0" w:color="auto"/>
        <w:bottom w:val="none" w:sz="0" w:space="0" w:color="auto"/>
        <w:right w:val="none" w:sz="0" w:space="0" w:color="auto"/>
      </w:divBdr>
    </w:div>
    <w:div w:id="1282881949">
      <w:marLeft w:val="480"/>
      <w:marRight w:val="0"/>
      <w:marTop w:val="0"/>
      <w:marBottom w:val="0"/>
      <w:divBdr>
        <w:top w:val="none" w:sz="0" w:space="0" w:color="auto"/>
        <w:left w:val="none" w:sz="0" w:space="0" w:color="auto"/>
        <w:bottom w:val="none" w:sz="0" w:space="0" w:color="auto"/>
        <w:right w:val="none" w:sz="0" w:space="0" w:color="auto"/>
      </w:divBdr>
    </w:div>
    <w:div w:id="1282954937">
      <w:marLeft w:val="480"/>
      <w:marRight w:val="0"/>
      <w:marTop w:val="0"/>
      <w:marBottom w:val="0"/>
      <w:divBdr>
        <w:top w:val="none" w:sz="0" w:space="0" w:color="auto"/>
        <w:left w:val="none" w:sz="0" w:space="0" w:color="auto"/>
        <w:bottom w:val="none" w:sz="0" w:space="0" w:color="auto"/>
        <w:right w:val="none" w:sz="0" w:space="0" w:color="auto"/>
      </w:divBdr>
    </w:div>
    <w:div w:id="1282957179">
      <w:marLeft w:val="480"/>
      <w:marRight w:val="0"/>
      <w:marTop w:val="0"/>
      <w:marBottom w:val="0"/>
      <w:divBdr>
        <w:top w:val="none" w:sz="0" w:space="0" w:color="auto"/>
        <w:left w:val="none" w:sz="0" w:space="0" w:color="auto"/>
        <w:bottom w:val="none" w:sz="0" w:space="0" w:color="auto"/>
        <w:right w:val="none" w:sz="0" w:space="0" w:color="auto"/>
      </w:divBdr>
    </w:div>
    <w:div w:id="1283029602">
      <w:marLeft w:val="480"/>
      <w:marRight w:val="0"/>
      <w:marTop w:val="0"/>
      <w:marBottom w:val="0"/>
      <w:divBdr>
        <w:top w:val="none" w:sz="0" w:space="0" w:color="auto"/>
        <w:left w:val="none" w:sz="0" w:space="0" w:color="auto"/>
        <w:bottom w:val="none" w:sz="0" w:space="0" w:color="auto"/>
        <w:right w:val="none" w:sz="0" w:space="0" w:color="auto"/>
      </w:divBdr>
    </w:div>
    <w:div w:id="1283070666">
      <w:marLeft w:val="480"/>
      <w:marRight w:val="0"/>
      <w:marTop w:val="0"/>
      <w:marBottom w:val="0"/>
      <w:divBdr>
        <w:top w:val="none" w:sz="0" w:space="0" w:color="auto"/>
        <w:left w:val="none" w:sz="0" w:space="0" w:color="auto"/>
        <w:bottom w:val="none" w:sz="0" w:space="0" w:color="auto"/>
        <w:right w:val="none" w:sz="0" w:space="0" w:color="auto"/>
      </w:divBdr>
    </w:div>
    <w:div w:id="1283074049">
      <w:marLeft w:val="480"/>
      <w:marRight w:val="0"/>
      <w:marTop w:val="0"/>
      <w:marBottom w:val="0"/>
      <w:divBdr>
        <w:top w:val="none" w:sz="0" w:space="0" w:color="auto"/>
        <w:left w:val="none" w:sz="0" w:space="0" w:color="auto"/>
        <w:bottom w:val="none" w:sz="0" w:space="0" w:color="auto"/>
        <w:right w:val="none" w:sz="0" w:space="0" w:color="auto"/>
      </w:divBdr>
    </w:div>
    <w:div w:id="1283220252">
      <w:marLeft w:val="480"/>
      <w:marRight w:val="0"/>
      <w:marTop w:val="0"/>
      <w:marBottom w:val="0"/>
      <w:divBdr>
        <w:top w:val="none" w:sz="0" w:space="0" w:color="auto"/>
        <w:left w:val="none" w:sz="0" w:space="0" w:color="auto"/>
        <w:bottom w:val="none" w:sz="0" w:space="0" w:color="auto"/>
        <w:right w:val="none" w:sz="0" w:space="0" w:color="auto"/>
      </w:divBdr>
    </w:div>
    <w:div w:id="1283340786">
      <w:marLeft w:val="480"/>
      <w:marRight w:val="0"/>
      <w:marTop w:val="0"/>
      <w:marBottom w:val="0"/>
      <w:divBdr>
        <w:top w:val="none" w:sz="0" w:space="0" w:color="auto"/>
        <w:left w:val="none" w:sz="0" w:space="0" w:color="auto"/>
        <w:bottom w:val="none" w:sz="0" w:space="0" w:color="auto"/>
        <w:right w:val="none" w:sz="0" w:space="0" w:color="auto"/>
      </w:divBdr>
    </w:div>
    <w:div w:id="1283344623">
      <w:marLeft w:val="480"/>
      <w:marRight w:val="0"/>
      <w:marTop w:val="0"/>
      <w:marBottom w:val="0"/>
      <w:divBdr>
        <w:top w:val="none" w:sz="0" w:space="0" w:color="auto"/>
        <w:left w:val="none" w:sz="0" w:space="0" w:color="auto"/>
        <w:bottom w:val="none" w:sz="0" w:space="0" w:color="auto"/>
        <w:right w:val="none" w:sz="0" w:space="0" w:color="auto"/>
      </w:divBdr>
    </w:div>
    <w:div w:id="1283346547">
      <w:marLeft w:val="480"/>
      <w:marRight w:val="0"/>
      <w:marTop w:val="0"/>
      <w:marBottom w:val="0"/>
      <w:divBdr>
        <w:top w:val="none" w:sz="0" w:space="0" w:color="auto"/>
        <w:left w:val="none" w:sz="0" w:space="0" w:color="auto"/>
        <w:bottom w:val="none" w:sz="0" w:space="0" w:color="auto"/>
        <w:right w:val="none" w:sz="0" w:space="0" w:color="auto"/>
      </w:divBdr>
    </w:div>
    <w:div w:id="1283421047">
      <w:marLeft w:val="480"/>
      <w:marRight w:val="0"/>
      <w:marTop w:val="0"/>
      <w:marBottom w:val="0"/>
      <w:divBdr>
        <w:top w:val="none" w:sz="0" w:space="0" w:color="auto"/>
        <w:left w:val="none" w:sz="0" w:space="0" w:color="auto"/>
        <w:bottom w:val="none" w:sz="0" w:space="0" w:color="auto"/>
        <w:right w:val="none" w:sz="0" w:space="0" w:color="auto"/>
      </w:divBdr>
    </w:div>
    <w:div w:id="1283421595">
      <w:marLeft w:val="480"/>
      <w:marRight w:val="0"/>
      <w:marTop w:val="0"/>
      <w:marBottom w:val="0"/>
      <w:divBdr>
        <w:top w:val="none" w:sz="0" w:space="0" w:color="auto"/>
        <w:left w:val="none" w:sz="0" w:space="0" w:color="auto"/>
        <w:bottom w:val="none" w:sz="0" w:space="0" w:color="auto"/>
        <w:right w:val="none" w:sz="0" w:space="0" w:color="auto"/>
      </w:divBdr>
    </w:div>
    <w:div w:id="1283458393">
      <w:marLeft w:val="480"/>
      <w:marRight w:val="0"/>
      <w:marTop w:val="0"/>
      <w:marBottom w:val="0"/>
      <w:divBdr>
        <w:top w:val="none" w:sz="0" w:space="0" w:color="auto"/>
        <w:left w:val="none" w:sz="0" w:space="0" w:color="auto"/>
        <w:bottom w:val="none" w:sz="0" w:space="0" w:color="auto"/>
        <w:right w:val="none" w:sz="0" w:space="0" w:color="auto"/>
      </w:divBdr>
    </w:div>
    <w:div w:id="1283458960">
      <w:marLeft w:val="480"/>
      <w:marRight w:val="0"/>
      <w:marTop w:val="0"/>
      <w:marBottom w:val="0"/>
      <w:divBdr>
        <w:top w:val="none" w:sz="0" w:space="0" w:color="auto"/>
        <w:left w:val="none" w:sz="0" w:space="0" w:color="auto"/>
        <w:bottom w:val="none" w:sz="0" w:space="0" w:color="auto"/>
        <w:right w:val="none" w:sz="0" w:space="0" w:color="auto"/>
      </w:divBdr>
    </w:div>
    <w:div w:id="1283536319">
      <w:marLeft w:val="480"/>
      <w:marRight w:val="0"/>
      <w:marTop w:val="0"/>
      <w:marBottom w:val="0"/>
      <w:divBdr>
        <w:top w:val="none" w:sz="0" w:space="0" w:color="auto"/>
        <w:left w:val="none" w:sz="0" w:space="0" w:color="auto"/>
        <w:bottom w:val="none" w:sz="0" w:space="0" w:color="auto"/>
        <w:right w:val="none" w:sz="0" w:space="0" w:color="auto"/>
      </w:divBdr>
    </w:div>
    <w:div w:id="1283539486">
      <w:marLeft w:val="480"/>
      <w:marRight w:val="0"/>
      <w:marTop w:val="0"/>
      <w:marBottom w:val="0"/>
      <w:divBdr>
        <w:top w:val="none" w:sz="0" w:space="0" w:color="auto"/>
        <w:left w:val="none" w:sz="0" w:space="0" w:color="auto"/>
        <w:bottom w:val="none" w:sz="0" w:space="0" w:color="auto"/>
        <w:right w:val="none" w:sz="0" w:space="0" w:color="auto"/>
      </w:divBdr>
    </w:div>
    <w:div w:id="1283725820">
      <w:marLeft w:val="480"/>
      <w:marRight w:val="0"/>
      <w:marTop w:val="0"/>
      <w:marBottom w:val="0"/>
      <w:divBdr>
        <w:top w:val="none" w:sz="0" w:space="0" w:color="auto"/>
        <w:left w:val="none" w:sz="0" w:space="0" w:color="auto"/>
        <w:bottom w:val="none" w:sz="0" w:space="0" w:color="auto"/>
        <w:right w:val="none" w:sz="0" w:space="0" w:color="auto"/>
      </w:divBdr>
    </w:div>
    <w:div w:id="1283734211">
      <w:marLeft w:val="480"/>
      <w:marRight w:val="0"/>
      <w:marTop w:val="0"/>
      <w:marBottom w:val="0"/>
      <w:divBdr>
        <w:top w:val="none" w:sz="0" w:space="0" w:color="auto"/>
        <w:left w:val="none" w:sz="0" w:space="0" w:color="auto"/>
        <w:bottom w:val="none" w:sz="0" w:space="0" w:color="auto"/>
        <w:right w:val="none" w:sz="0" w:space="0" w:color="auto"/>
      </w:divBdr>
    </w:div>
    <w:div w:id="1283805359">
      <w:marLeft w:val="480"/>
      <w:marRight w:val="0"/>
      <w:marTop w:val="0"/>
      <w:marBottom w:val="0"/>
      <w:divBdr>
        <w:top w:val="none" w:sz="0" w:space="0" w:color="auto"/>
        <w:left w:val="none" w:sz="0" w:space="0" w:color="auto"/>
        <w:bottom w:val="none" w:sz="0" w:space="0" w:color="auto"/>
        <w:right w:val="none" w:sz="0" w:space="0" w:color="auto"/>
      </w:divBdr>
    </w:div>
    <w:div w:id="1283807955">
      <w:marLeft w:val="480"/>
      <w:marRight w:val="0"/>
      <w:marTop w:val="0"/>
      <w:marBottom w:val="0"/>
      <w:divBdr>
        <w:top w:val="none" w:sz="0" w:space="0" w:color="auto"/>
        <w:left w:val="none" w:sz="0" w:space="0" w:color="auto"/>
        <w:bottom w:val="none" w:sz="0" w:space="0" w:color="auto"/>
        <w:right w:val="none" w:sz="0" w:space="0" w:color="auto"/>
      </w:divBdr>
    </w:div>
    <w:div w:id="1283880493">
      <w:marLeft w:val="480"/>
      <w:marRight w:val="0"/>
      <w:marTop w:val="0"/>
      <w:marBottom w:val="0"/>
      <w:divBdr>
        <w:top w:val="none" w:sz="0" w:space="0" w:color="auto"/>
        <w:left w:val="none" w:sz="0" w:space="0" w:color="auto"/>
        <w:bottom w:val="none" w:sz="0" w:space="0" w:color="auto"/>
        <w:right w:val="none" w:sz="0" w:space="0" w:color="auto"/>
      </w:divBdr>
    </w:div>
    <w:div w:id="1283880583">
      <w:marLeft w:val="480"/>
      <w:marRight w:val="0"/>
      <w:marTop w:val="0"/>
      <w:marBottom w:val="0"/>
      <w:divBdr>
        <w:top w:val="none" w:sz="0" w:space="0" w:color="auto"/>
        <w:left w:val="none" w:sz="0" w:space="0" w:color="auto"/>
        <w:bottom w:val="none" w:sz="0" w:space="0" w:color="auto"/>
        <w:right w:val="none" w:sz="0" w:space="0" w:color="auto"/>
      </w:divBdr>
    </w:div>
    <w:div w:id="1283880937">
      <w:marLeft w:val="480"/>
      <w:marRight w:val="0"/>
      <w:marTop w:val="0"/>
      <w:marBottom w:val="0"/>
      <w:divBdr>
        <w:top w:val="none" w:sz="0" w:space="0" w:color="auto"/>
        <w:left w:val="none" w:sz="0" w:space="0" w:color="auto"/>
        <w:bottom w:val="none" w:sz="0" w:space="0" w:color="auto"/>
        <w:right w:val="none" w:sz="0" w:space="0" w:color="auto"/>
      </w:divBdr>
    </w:div>
    <w:div w:id="1283920342">
      <w:marLeft w:val="480"/>
      <w:marRight w:val="0"/>
      <w:marTop w:val="0"/>
      <w:marBottom w:val="0"/>
      <w:divBdr>
        <w:top w:val="none" w:sz="0" w:space="0" w:color="auto"/>
        <w:left w:val="none" w:sz="0" w:space="0" w:color="auto"/>
        <w:bottom w:val="none" w:sz="0" w:space="0" w:color="auto"/>
        <w:right w:val="none" w:sz="0" w:space="0" w:color="auto"/>
      </w:divBdr>
    </w:div>
    <w:div w:id="1283995237">
      <w:marLeft w:val="480"/>
      <w:marRight w:val="0"/>
      <w:marTop w:val="0"/>
      <w:marBottom w:val="0"/>
      <w:divBdr>
        <w:top w:val="none" w:sz="0" w:space="0" w:color="auto"/>
        <w:left w:val="none" w:sz="0" w:space="0" w:color="auto"/>
        <w:bottom w:val="none" w:sz="0" w:space="0" w:color="auto"/>
        <w:right w:val="none" w:sz="0" w:space="0" w:color="auto"/>
      </w:divBdr>
    </w:div>
    <w:div w:id="1283997742">
      <w:marLeft w:val="480"/>
      <w:marRight w:val="0"/>
      <w:marTop w:val="0"/>
      <w:marBottom w:val="0"/>
      <w:divBdr>
        <w:top w:val="none" w:sz="0" w:space="0" w:color="auto"/>
        <w:left w:val="none" w:sz="0" w:space="0" w:color="auto"/>
        <w:bottom w:val="none" w:sz="0" w:space="0" w:color="auto"/>
        <w:right w:val="none" w:sz="0" w:space="0" w:color="auto"/>
      </w:divBdr>
    </w:div>
    <w:div w:id="1284000202">
      <w:marLeft w:val="480"/>
      <w:marRight w:val="0"/>
      <w:marTop w:val="0"/>
      <w:marBottom w:val="0"/>
      <w:divBdr>
        <w:top w:val="none" w:sz="0" w:space="0" w:color="auto"/>
        <w:left w:val="none" w:sz="0" w:space="0" w:color="auto"/>
        <w:bottom w:val="none" w:sz="0" w:space="0" w:color="auto"/>
        <w:right w:val="none" w:sz="0" w:space="0" w:color="auto"/>
      </w:divBdr>
    </w:div>
    <w:div w:id="1284193843">
      <w:marLeft w:val="480"/>
      <w:marRight w:val="0"/>
      <w:marTop w:val="0"/>
      <w:marBottom w:val="0"/>
      <w:divBdr>
        <w:top w:val="none" w:sz="0" w:space="0" w:color="auto"/>
        <w:left w:val="none" w:sz="0" w:space="0" w:color="auto"/>
        <w:bottom w:val="none" w:sz="0" w:space="0" w:color="auto"/>
        <w:right w:val="none" w:sz="0" w:space="0" w:color="auto"/>
      </w:divBdr>
    </w:div>
    <w:div w:id="1284265873">
      <w:marLeft w:val="480"/>
      <w:marRight w:val="0"/>
      <w:marTop w:val="0"/>
      <w:marBottom w:val="0"/>
      <w:divBdr>
        <w:top w:val="none" w:sz="0" w:space="0" w:color="auto"/>
        <w:left w:val="none" w:sz="0" w:space="0" w:color="auto"/>
        <w:bottom w:val="none" w:sz="0" w:space="0" w:color="auto"/>
        <w:right w:val="none" w:sz="0" w:space="0" w:color="auto"/>
      </w:divBdr>
    </w:div>
    <w:div w:id="1284268888">
      <w:marLeft w:val="480"/>
      <w:marRight w:val="0"/>
      <w:marTop w:val="0"/>
      <w:marBottom w:val="0"/>
      <w:divBdr>
        <w:top w:val="none" w:sz="0" w:space="0" w:color="auto"/>
        <w:left w:val="none" w:sz="0" w:space="0" w:color="auto"/>
        <w:bottom w:val="none" w:sz="0" w:space="0" w:color="auto"/>
        <w:right w:val="none" w:sz="0" w:space="0" w:color="auto"/>
      </w:divBdr>
    </w:div>
    <w:div w:id="1284271323">
      <w:marLeft w:val="480"/>
      <w:marRight w:val="0"/>
      <w:marTop w:val="0"/>
      <w:marBottom w:val="0"/>
      <w:divBdr>
        <w:top w:val="none" w:sz="0" w:space="0" w:color="auto"/>
        <w:left w:val="none" w:sz="0" w:space="0" w:color="auto"/>
        <w:bottom w:val="none" w:sz="0" w:space="0" w:color="auto"/>
        <w:right w:val="none" w:sz="0" w:space="0" w:color="auto"/>
      </w:divBdr>
    </w:div>
    <w:div w:id="1284314420">
      <w:marLeft w:val="480"/>
      <w:marRight w:val="0"/>
      <w:marTop w:val="0"/>
      <w:marBottom w:val="0"/>
      <w:divBdr>
        <w:top w:val="none" w:sz="0" w:space="0" w:color="auto"/>
        <w:left w:val="none" w:sz="0" w:space="0" w:color="auto"/>
        <w:bottom w:val="none" w:sz="0" w:space="0" w:color="auto"/>
        <w:right w:val="none" w:sz="0" w:space="0" w:color="auto"/>
      </w:divBdr>
    </w:div>
    <w:div w:id="1284339270">
      <w:marLeft w:val="480"/>
      <w:marRight w:val="0"/>
      <w:marTop w:val="0"/>
      <w:marBottom w:val="0"/>
      <w:divBdr>
        <w:top w:val="none" w:sz="0" w:space="0" w:color="auto"/>
        <w:left w:val="none" w:sz="0" w:space="0" w:color="auto"/>
        <w:bottom w:val="none" w:sz="0" w:space="0" w:color="auto"/>
        <w:right w:val="none" w:sz="0" w:space="0" w:color="auto"/>
      </w:divBdr>
    </w:div>
    <w:div w:id="1284575455">
      <w:marLeft w:val="480"/>
      <w:marRight w:val="0"/>
      <w:marTop w:val="0"/>
      <w:marBottom w:val="0"/>
      <w:divBdr>
        <w:top w:val="none" w:sz="0" w:space="0" w:color="auto"/>
        <w:left w:val="none" w:sz="0" w:space="0" w:color="auto"/>
        <w:bottom w:val="none" w:sz="0" w:space="0" w:color="auto"/>
        <w:right w:val="none" w:sz="0" w:space="0" w:color="auto"/>
      </w:divBdr>
    </w:div>
    <w:div w:id="1284578138">
      <w:marLeft w:val="480"/>
      <w:marRight w:val="0"/>
      <w:marTop w:val="0"/>
      <w:marBottom w:val="0"/>
      <w:divBdr>
        <w:top w:val="none" w:sz="0" w:space="0" w:color="auto"/>
        <w:left w:val="none" w:sz="0" w:space="0" w:color="auto"/>
        <w:bottom w:val="none" w:sz="0" w:space="0" w:color="auto"/>
        <w:right w:val="none" w:sz="0" w:space="0" w:color="auto"/>
      </w:divBdr>
    </w:div>
    <w:div w:id="1284655210">
      <w:marLeft w:val="480"/>
      <w:marRight w:val="0"/>
      <w:marTop w:val="0"/>
      <w:marBottom w:val="0"/>
      <w:divBdr>
        <w:top w:val="none" w:sz="0" w:space="0" w:color="auto"/>
        <w:left w:val="none" w:sz="0" w:space="0" w:color="auto"/>
        <w:bottom w:val="none" w:sz="0" w:space="0" w:color="auto"/>
        <w:right w:val="none" w:sz="0" w:space="0" w:color="auto"/>
      </w:divBdr>
    </w:div>
    <w:div w:id="1284655847">
      <w:marLeft w:val="480"/>
      <w:marRight w:val="0"/>
      <w:marTop w:val="0"/>
      <w:marBottom w:val="0"/>
      <w:divBdr>
        <w:top w:val="none" w:sz="0" w:space="0" w:color="auto"/>
        <w:left w:val="none" w:sz="0" w:space="0" w:color="auto"/>
        <w:bottom w:val="none" w:sz="0" w:space="0" w:color="auto"/>
        <w:right w:val="none" w:sz="0" w:space="0" w:color="auto"/>
      </w:divBdr>
    </w:div>
    <w:div w:id="1284849065">
      <w:marLeft w:val="480"/>
      <w:marRight w:val="0"/>
      <w:marTop w:val="0"/>
      <w:marBottom w:val="0"/>
      <w:divBdr>
        <w:top w:val="none" w:sz="0" w:space="0" w:color="auto"/>
        <w:left w:val="none" w:sz="0" w:space="0" w:color="auto"/>
        <w:bottom w:val="none" w:sz="0" w:space="0" w:color="auto"/>
        <w:right w:val="none" w:sz="0" w:space="0" w:color="auto"/>
      </w:divBdr>
    </w:div>
    <w:div w:id="1284923823">
      <w:marLeft w:val="480"/>
      <w:marRight w:val="0"/>
      <w:marTop w:val="0"/>
      <w:marBottom w:val="0"/>
      <w:divBdr>
        <w:top w:val="none" w:sz="0" w:space="0" w:color="auto"/>
        <w:left w:val="none" w:sz="0" w:space="0" w:color="auto"/>
        <w:bottom w:val="none" w:sz="0" w:space="0" w:color="auto"/>
        <w:right w:val="none" w:sz="0" w:space="0" w:color="auto"/>
      </w:divBdr>
    </w:div>
    <w:div w:id="1284925684">
      <w:marLeft w:val="480"/>
      <w:marRight w:val="0"/>
      <w:marTop w:val="0"/>
      <w:marBottom w:val="0"/>
      <w:divBdr>
        <w:top w:val="none" w:sz="0" w:space="0" w:color="auto"/>
        <w:left w:val="none" w:sz="0" w:space="0" w:color="auto"/>
        <w:bottom w:val="none" w:sz="0" w:space="0" w:color="auto"/>
        <w:right w:val="none" w:sz="0" w:space="0" w:color="auto"/>
      </w:divBdr>
    </w:div>
    <w:div w:id="1284964399">
      <w:marLeft w:val="480"/>
      <w:marRight w:val="0"/>
      <w:marTop w:val="0"/>
      <w:marBottom w:val="0"/>
      <w:divBdr>
        <w:top w:val="none" w:sz="0" w:space="0" w:color="auto"/>
        <w:left w:val="none" w:sz="0" w:space="0" w:color="auto"/>
        <w:bottom w:val="none" w:sz="0" w:space="0" w:color="auto"/>
        <w:right w:val="none" w:sz="0" w:space="0" w:color="auto"/>
      </w:divBdr>
    </w:div>
    <w:div w:id="1284964414">
      <w:marLeft w:val="480"/>
      <w:marRight w:val="0"/>
      <w:marTop w:val="0"/>
      <w:marBottom w:val="0"/>
      <w:divBdr>
        <w:top w:val="none" w:sz="0" w:space="0" w:color="auto"/>
        <w:left w:val="none" w:sz="0" w:space="0" w:color="auto"/>
        <w:bottom w:val="none" w:sz="0" w:space="0" w:color="auto"/>
        <w:right w:val="none" w:sz="0" w:space="0" w:color="auto"/>
      </w:divBdr>
    </w:div>
    <w:div w:id="1284966708">
      <w:marLeft w:val="480"/>
      <w:marRight w:val="0"/>
      <w:marTop w:val="0"/>
      <w:marBottom w:val="0"/>
      <w:divBdr>
        <w:top w:val="none" w:sz="0" w:space="0" w:color="auto"/>
        <w:left w:val="none" w:sz="0" w:space="0" w:color="auto"/>
        <w:bottom w:val="none" w:sz="0" w:space="0" w:color="auto"/>
        <w:right w:val="none" w:sz="0" w:space="0" w:color="auto"/>
      </w:divBdr>
    </w:div>
    <w:div w:id="1284968125">
      <w:marLeft w:val="480"/>
      <w:marRight w:val="0"/>
      <w:marTop w:val="0"/>
      <w:marBottom w:val="0"/>
      <w:divBdr>
        <w:top w:val="none" w:sz="0" w:space="0" w:color="auto"/>
        <w:left w:val="none" w:sz="0" w:space="0" w:color="auto"/>
        <w:bottom w:val="none" w:sz="0" w:space="0" w:color="auto"/>
        <w:right w:val="none" w:sz="0" w:space="0" w:color="auto"/>
      </w:divBdr>
    </w:div>
    <w:div w:id="1285039293">
      <w:marLeft w:val="480"/>
      <w:marRight w:val="0"/>
      <w:marTop w:val="0"/>
      <w:marBottom w:val="0"/>
      <w:divBdr>
        <w:top w:val="none" w:sz="0" w:space="0" w:color="auto"/>
        <w:left w:val="none" w:sz="0" w:space="0" w:color="auto"/>
        <w:bottom w:val="none" w:sz="0" w:space="0" w:color="auto"/>
        <w:right w:val="none" w:sz="0" w:space="0" w:color="auto"/>
      </w:divBdr>
    </w:div>
    <w:div w:id="1285110863">
      <w:marLeft w:val="480"/>
      <w:marRight w:val="0"/>
      <w:marTop w:val="0"/>
      <w:marBottom w:val="0"/>
      <w:divBdr>
        <w:top w:val="none" w:sz="0" w:space="0" w:color="auto"/>
        <w:left w:val="none" w:sz="0" w:space="0" w:color="auto"/>
        <w:bottom w:val="none" w:sz="0" w:space="0" w:color="auto"/>
        <w:right w:val="none" w:sz="0" w:space="0" w:color="auto"/>
      </w:divBdr>
    </w:div>
    <w:div w:id="1285116133">
      <w:marLeft w:val="480"/>
      <w:marRight w:val="0"/>
      <w:marTop w:val="0"/>
      <w:marBottom w:val="0"/>
      <w:divBdr>
        <w:top w:val="none" w:sz="0" w:space="0" w:color="auto"/>
        <w:left w:val="none" w:sz="0" w:space="0" w:color="auto"/>
        <w:bottom w:val="none" w:sz="0" w:space="0" w:color="auto"/>
        <w:right w:val="none" w:sz="0" w:space="0" w:color="auto"/>
      </w:divBdr>
    </w:div>
    <w:div w:id="1285186487">
      <w:marLeft w:val="480"/>
      <w:marRight w:val="0"/>
      <w:marTop w:val="0"/>
      <w:marBottom w:val="0"/>
      <w:divBdr>
        <w:top w:val="none" w:sz="0" w:space="0" w:color="auto"/>
        <w:left w:val="none" w:sz="0" w:space="0" w:color="auto"/>
        <w:bottom w:val="none" w:sz="0" w:space="0" w:color="auto"/>
        <w:right w:val="none" w:sz="0" w:space="0" w:color="auto"/>
      </w:divBdr>
    </w:div>
    <w:div w:id="1285233713">
      <w:marLeft w:val="480"/>
      <w:marRight w:val="0"/>
      <w:marTop w:val="0"/>
      <w:marBottom w:val="0"/>
      <w:divBdr>
        <w:top w:val="none" w:sz="0" w:space="0" w:color="auto"/>
        <w:left w:val="none" w:sz="0" w:space="0" w:color="auto"/>
        <w:bottom w:val="none" w:sz="0" w:space="0" w:color="auto"/>
        <w:right w:val="none" w:sz="0" w:space="0" w:color="auto"/>
      </w:divBdr>
    </w:div>
    <w:div w:id="1285305043">
      <w:marLeft w:val="480"/>
      <w:marRight w:val="0"/>
      <w:marTop w:val="0"/>
      <w:marBottom w:val="0"/>
      <w:divBdr>
        <w:top w:val="none" w:sz="0" w:space="0" w:color="auto"/>
        <w:left w:val="none" w:sz="0" w:space="0" w:color="auto"/>
        <w:bottom w:val="none" w:sz="0" w:space="0" w:color="auto"/>
        <w:right w:val="none" w:sz="0" w:space="0" w:color="auto"/>
      </w:divBdr>
    </w:div>
    <w:div w:id="1285308524">
      <w:marLeft w:val="480"/>
      <w:marRight w:val="0"/>
      <w:marTop w:val="0"/>
      <w:marBottom w:val="0"/>
      <w:divBdr>
        <w:top w:val="none" w:sz="0" w:space="0" w:color="auto"/>
        <w:left w:val="none" w:sz="0" w:space="0" w:color="auto"/>
        <w:bottom w:val="none" w:sz="0" w:space="0" w:color="auto"/>
        <w:right w:val="none" w:sz="0" w:space="0" w:color="auto"/>
      </w:divBdr>
    </w:div>
    <w:div w:id="1285383085">
      <w:marLeft w:val="480"/>
      <w:marRight w:val="0"/>
      <w:marTop w:val="0"/>
      <w:marBottom w:val="0"/>
      <w:divBdr>
        <w:top w:val="none" w:sz="0" w:space="0" w:color="auto"/>
        <w:left w:val="none" w:sz="0" w:space="0" w:color="auto"/>
        <w:bottom w:val="none" w:sz="0" w:space="0" w:color="auto"/>
        <w:right w:val="none" w:sz="0" w:space="0" w:color="auto"/>
      </w:divBdr>
    </w:div>
    <w:div w:id="1285384913">
      <w:marLeft w:val="480"/>
      <w:marRight w:val="0"/>
      <w:marTop w:val="0"/>
      <w:marBottom w:val="0"/>
      <w:divBdr>
        <w:top w:val="none" w:sz="0" w:space="0" w:color="auto"/>
        <w:left w:val="none" w:sz="0" w:space="0" w:color="auto"/>
        <w:bottom w:val="none" w:sz="0" w:space="0" w:color="auto"/>
        <w:right w:val="none" w:sz="0" w:space="0" w:color="auto"/>
      </w:divBdr>
    </w:div>
    <w:div w:id="1285501001">
      <w:marLeft w:val="480"/>
      <w:marRight w:val="0"/>
      <w:marTop w:val="0"/>
      <w:marBottom w:val="0"/>
      <w:divBdr>
        <w:top w:val="none" w:sz="0" w:space="0" w:color="auto"/>
        <w:left w:val="none" w:sz="0" w:space="0" w:color="auto"/>
        <w:bottom w:val="none" w:sz="0" w:space="0" w:color="auto"/>
        <w:right w:val="none" w:sz="0" w:space="0" w:color="auto"/>
      </w:divBdr>
    </w:div>
    <w:div w:id="1285502210">
      <w:marLeft w:val="480"/>
      <w:marRight w:val="0"/>
      <w:marTop w:val="0"/>
      <w:marBottom w:val="0"/>
      <w:divBdr>
        <w:top w:val="none" w:sz="0" w:space="0" w:color="auto"/>
        <w:left w:val="none" w:sz="0" w:space="0" w:color="auto"/>
        <w:bottom w:val="none" w:sz="0" w:space="0" w:color="auto"/>
        <w:right w:val="none" w:sz="0" w:space="0" w:color="auto"/>
      </w:divBdr>
    </w:div>
    <w:div w:id="1285503860">
      <w:marLeft w:val="480"/>
      <w:marRight w:val="0"/>
      <w:marTop w:val="0"/>
      <w:marBottom w:val="0"/>
      <w:divBdr>
        <w:top w:val="none" w:sz="0" w:space="0" w:color="auto"/>
        <w:left w:val="none" w:sz="0" w:space="0" w:color="auto"/>
        <w:bottom w:val="none" w:sz="0" w:space="0" w:color="auto"/>
        <w:right w:val="none" w:sz="0" w:space="0" w:color="auto"/>
      </w:divBdr>
    </w:div>
    <w:div w:id="1285624144">
      <w:marLeft w:val="480"/>
      <w:marRight w:val="0"/>
      <w:marTop w:val="0"/>
      <w:marBottom w:val="0"/>
      <w:divBdr>
        <w:top w:val="none" w:sz="0" w:space="0" w:color="auto"/>
        <w:left w:val="none" w:sz="0" w:space="0" w:color="auto"/>
        <w:bottom w:val="none" w:sz="0" w:space="0" w:color="auto"/>
        <w:right w:val="none" w:sz="0" w:space="0" w:color="auto"/>
      </w:divBdr>
    </w:div>
    <w:div w:id="1285695639">
      <w:marLeft w:val="480"/>
      <w:marRight w:val="0"/>
      <w:marTop w:val="0"/>
      <w:marBottom w:val="0"/>
      <w:divBdr>
        <w:top w:val="none" w:sz="0" w:space="0" w:color="auto"/>
        <w:left w:val="none" w:sz="0" w:space="0" w:color="auto"/>
        <w:bottom w:val="none" w:sz="0" w:space="0" w:color="auto"/>
        <w:right w:val="none" w:sz="0" w:space="0" w:color="auto"/>
      </w:divBdr>
    </w:div>
    <w:div w:id="1285768335">
      <w:marLeft w:val="480"/>
      <w:marRight w:val="0"/>
      <w:marTop w:val="0"/>
      <w:marBottom w:val="0"/>
      <w:divBdr>
        <w:top w:val="none" w:sz="0" w:space="0" w:color="auto"/>
        <w:left w:val="none" w:sz="0" w:space="0" w:color="auto"/>
        <w:bottom w:val="none" w:sz="0" w:space="0" w:color="auto"/>
        <w:right w:val="none" w:sz="0" w:space="0" w:color="auto"/>
      </w:divBdr>
    </w:div>
    <w:div w:id="1285772029">
      <w:marLeft w:val="480"/>
      <w:marRight w:val="0"/>
      <w:marTop w:val="0"/>
      <w:marBottom w:val="0"/>
      <w:divBdr>
        <w:top w:val="none" w:sz="0" w:space="0" w:color="auto"/>
        <w:left w:val="none" w:sz="0" w:space="0" w:color="auto"/>
        <w:bottom w:val="none" w:sz="0" w:space="0" w:color="auto"/>
        <w:right w:val="none" w:sz="0" w:space="0" w:color="auto"/>
      </w:divBdr>
    </w:div>
    <w:div w:id="1285774087">
      <w:marLeft w:val="480"/>
      <w:marRight w:val="0"/>
      <w:marTop w:val="0"/>
      <w:marBottom w:val="0"/>
      <w:divBdr>
        <w:top w:val="none" w:sz="0" w:space="0" w:color="auto"/>
        <w:left w:val="none" w:sz="0" w:space="0" w:color="auto"/>
        <w:bottom w:val="none" w:sz="0" w:space="0" w:color="auto"/>
        <w:right w:val="none" w:sz="0" w:space="0" w:color="auto"/>
      </w:divBdr>
    </w:div>
    <w:div w:id="1285965365">
      <w:marLeft w:val="480"/>
      <w:marRight w:val="0"/>
      <w:marTop w:val="0"/>
      <w:marBottom w:val="0"/>
      <w:divBdr>
        <w:top w:val="none" w:sz="0" w:space="0" w:color="auto"/>
        <w:left w:val="none" w:sz="0" w:space="0" w:color="auto"/>
        <w:bottom w:val="none" w:sz="0" w:space="0" w:color="auto"/>
        <w:right w:val="none" w:sz="0" w:space="0" w:color="auto"/>
      </w:divBdr>
    </w:div>
    <w:div w:id="1286036710">
      <w:marLeft w:val="480"/>
      <w:marRight w:val="0"/>
      <w:marTop w:val="0"/>
      <w:marBottom w:val="0"/>
      <w:divBdr>
        <w:top w:val="none" w:sz="0" w:space="0" w:color="auto"/>
        <w:left w:val="none" w:sz="0" w:space="0" w:color="auto"/>
        <w:bottom w:val="none" w:sz="0" w:space="0" w:color="auto"/>
        <w:right w:val="none" w:sz="0" w:space="0" w:color="auto"/>
      </w:divBdr>
    </w:div>
    <w:div w:id="1286037816">
      <w:marLeft w:val="480"/>
      <w:marRight w:val="0"/>
      <w:marTop w:val="0"/>
      <w:marBottom w:val="0"/>
      <w:divBdr>
        <w:top w:val="none" w:sz="0" w:space="0" w:color="auto"/>
        <w:left w:val="none" w:sz="0" w:space="0" w:color="auto"/>
        <w:bottom w:val="none" w:sz="0" w:space="0" w:color="auto"/>
        <w:right w:val="none" w:sz="0" w:space="0" w:color="auto"/>
      </w:divBdr>
    </w:div>
    <w:div w:id="1286040965">
      <w:marLeft w:val="480"/>
      <w:marRight w:val="0"/>
      <w:marTop w:val="0"/>
      <w:marBottom w:val="0"/>
      <w:divBdr>
        <w:top w:val="none" w:sz="0" w:space="0" w:color="auto"/>
        <w:left w:val="none" w:sz="0" w:space="0" w:color="auto"/>
        <w:bottom w:val="none" w:sz="0" w:space="0" w:color="auto"/>
        <w:right w:val="none" w:sz="0" w:space="0" w:color="auto"/>
      </w:divBdr>
    </w:div>
    <w:div w:id="1286079905">
      <w:marLeft w:val="480"/>
      <w:marRight w:val="0"/>
      <w:marTop w:val="0"/>
      <w:marBottom w:val="0"/>
      <w:divBdr>
        <w:top w:val="none" w:sz="0" w:space="0" w:color="auto"/>
        <w:left w:val="none" w:sz="0" w:space="0" w:color="auto"/>
        <w:bottom w:val="none" w:sz="0" w:space="0" w:color="auto"/>
        <w:right w:val="none" w:sz="0" w:space="0" w:color="auto"/>
      </w:divBdr>
    </w:div>
    <w:div w:id="1286086358">
      <w:marLeft w:val="480"/>
      <w:marRight w:val="0"/>
      <w:marTop w:val="0"/>
      <w:marBottom w:val="0"/>
      <w:divBdr>
        <w:top w:val="none" w:sz="0" w:space="0" w:color="auto"/>
        <w:left w:val="none" w:sz="0" w:space="0" w:color="auto"/>
        <w:bottom w:val="none" w:sz="0" w:space="0" w:color="auto"/>
        <w:right w:val="none" w:sz="0" w:space="0" w:color="auto"/>
      </w:divBdr>
    </w:div>
    <w:div w:id="1286154500">
      <w:marLeft w:val="480"/>
      <w:marRight w:val="0"/>
      <w:marTop w:val="0"/>
      <w:marBottom w:val="0"/>
      <w:divBdr>
        <w:top w:val="none" w:sz="0" w:space="0" w:color="auto"/>
        <w:left w:val="none" w:sz="0" w:space="0" w:color="auto"/>
        <w:bottom w:val="none" w:sz="0" w:space="0" w:color="auto"/>
        <w:right w:val="none" w:sz="0" w:space="0" w:color="auto"/>
      </w:divBdr>
    </w:div>
    <w:div w:id="1286157825">
      <w:marLeft w:val="480"/>
      <w:marRight w:val="0"/>
      <w:marTop w:val="0"/>
      <w:marBottom w:val="0"/>
      <w:divBdr>
        <w:top w:val="none" w:sz="0" w:space="0" w:color="auto"/>
        <w:left w:val="none" w:sz="0" w:space="0" w:color="auto"/>
        <w:bottom w:val="none" w:sz="0" w:space="0" w:color="auto"/>
        <w:right w:val="none" w:sz="0" w:space="0" w:color="auto"/>
      </w:divBdr>
    </w:div>
    <w:div w:id="1286159826">
      <w:marLeft w:val="480"/>
      <w:marRight w:val="0"/>
      <w:marTop w:val="0"/>
      <w:marBottom w:val="0"/>
      <w:divBdr>
        <w:top w:val="none" w:sz="0" w:space="0" w:color="auto"/>
        <w:left w:val="none" w:sz="0" w:space="0" w:color="auto"/>
        <w:bottom w:val="none" w:sz="0" w:space="0" w:color="auto"/>
        <w:right w:val="none" w:sz="0" w:space="0" w:color="auto"/>
      </w:divBdr>
    </w:div>
    <w:div w:id="1286159920">
      <w:marLeft w:val="480"/>
      <w:marRight w:val="0"/>
      <w:marTop w:val="0"/>
      <w:marBottom w:val="0"/>
      <w:divBdr>
        <w:top w:val="none" w:sz="0" w:space="0" w:color="auto"/>
        <w:left w:val="none" w:sz="0" w:space="0" w:color="auto"/>
        <w:bottom w:val="none" w:sz="0" w:space="0" w:color="auto"/>
        <w:right w:val="none" w:sz="0" w:space="0" w:color="auto"/>
      </w:divBdr>
    </w:div>
    <w:div w:id="1286231795">
      <w:marLeft w:val="480"/>
      <w:marRight w:val="0"/>
      <w:marTop w:val="0"/>
      <w:marBottom w:val="0"/>
      <w:divBdr>
        <w:top w:val="none" w:sz="0" w:space="0" w:color="auto"/>
        <w:left w:val="none" w:sz="0" w:space="0" w:color="auto"/>
        <w:bottom w:val="none" w:sz="0" w:space="0" w:color="auto"/>
        <w:right w:val="none" w:sz="0" w:space="0" w:color="auto"/>
      </w:divBdr>
    </w:div>
    <w:div w:id="1286277034">
      <w:marLeft w:val="480"/>
      <w:marRight w:val="0"/>
      <w:marTop w:val="0"/>
      <w:marBottom w:val="0"/>
      <w:divBdr>
        <w:top w:val="none" w:sz="0" w:space="0" w:color="auto"/>
        <w:left w:val="none" w:sz="0" w:space="0" w:color="auto"/>
        <w:bottom w:val="none" w:sz="0" w:space="0" w:color="auto"/>
        <w:right w:val="none" w:sz="0" w:space="0" w:color="auto"/>
      </w:divBdr>
    </w:div>
    <w:div w:id="1286353378">
      <w:marLeft w:val="480"/>
      <w:marRight w:val="0"/>
      <w:marTop w:val="0"/>
      <w:marBottom w:val="0"/>
      <w:divBdr>
        <w:top w:val="none" w:sz="0" w:space="0" w:color="auto"/>
        <w:left w:val="none" w:sz="0" w:space="0" w:color="auto"/>
        <w:bottom w:val="none" w:sz="0" w:space="0" w:color="auto"/>
        <w:right w:val="none" w:sz="0" w:space="0" w:color="auto"/>
      </w:divBdr>
    </w:div>
    <w:div w:id="1286354471">
      <w:marLeft w:val="480"/>
      <w:marRight w:val="0"/>
      <w:marTop w:val="0"/>
      <w:marBottom w:val="0"/>
      <w:divBdr>
        <w:top w:val="none" w:sz="0" w:space="0" w:color="auto"/>
        <w:left w:val="none" w:sz="0" w:space="0" w:color="auto"/>
        <w:bottom w:val="none" w:sz="0" w:space="0" w:color="auto"/>
        <w:right w:val="none" w:sz="0" w:space="0" w:color="auto"/>
      </w:divBdr>
    </w:div>
    <w:div w:id="1286427439">
      <w:marLeft w:val="480"/>
      <w:marRight w:val="0"/>
      <w:marTop w:val="0"/>
      <w:marBottom w:val="0"/>
      <w:divBdr>
        <w:top w:val="none" w:sz="0" w:space="0" w:color="auto"/>
        <w:left w:val="none" w:sz="0" w:space="0" w:color="auto"/>
        <w:bottom w:val="none" w:sz="0" w:space="0" w:color="auto"/>
        <w:right w:val="none" w:sz="0" w:space="0" w:color="auto"/>
      </w:divBdr>
    </w:div>
    <w:div w:id="1286428154">
      <w:marLeft w:val="480"/>
      <w:marRight w:val="0"/>
      <w:marTop w:val="0"/>
      <w:marBottom w:val="0"/>
      <w:divBdr>
        <w:top w:val="none" w:sz="0" w:space="0" w:color="auto"/>
        <w:left w:val="none" w:sz="0" w:space="0" w:color="auto"/>
        <w:bottom w:val="none" w:sz="0" w:space="0" w:color="auto"/>
        <w:right w:val="none" w:sz="0" w:space="0" w:color="auto"/>
      </w:divBdr>
    </w:div>
    <w:div w:id="1286429246">
      <w:marLeft w:val="480"/>
      <w:marRight w:val="0"/>
      <w:marTop w:val="0"/>
      <w:marBottom w:val="0"/>
      <w:divBdr>
        <w:top w:val="none" w:sz="0" w:space="0" w:color="auto"/>
        <w:left w:val="none" w:sz="0" w:space="0" w:color="auto"/>
        <w:bottom w:val="none" w:sz="0" w:space="0" w:color="auto"/>
        <w:right w:val="none" w:sz="0" w:space="0" w:color="auto"/>
      </w:divBdr>
    </w:div>
    <w:div w:id="1286472942">
      <w:marLeft w:val="480"/>
      <w:marRight w:val="0"/>
      <w:marTop w:val="0"/>
      <w:marBottom w:val="0"/>
      <w:divBdr>
        <w:top w:val="none" w:sz="0" w:space="0" w:color="auto"/>
        <w:left w:val="none" w:sz="0" w:space="0" w:color="auto"/>
        <w:bottom w:val="none" w:sz="0" w:space="0" w:color="auto"/>
        <w:right w:val="none" w:sz="0" w:space="0" w:color="auto"/>
      </w:divBdr>
    </w:div>
    <w:div w:id="1286543105">
      <w:marLeft w:val="480"/>
      <w:marRight w:val="0"/>
      <w:marTop w:val="0"/>
      <w:marBottom w:val="0"/>
      <w:divBdr>
        <w:top w:val="none" w:sz="0" w:space="0" w:color="auto"/>
        <w:left w:val="none" w:sz="0" w:space="0" w:color="auto"/>
        <w:bottom w:val="none" w:sz="0" w:space="0" w:color="auto"/>
        <w:right w:val="none" w:sz="0" w:space="0" w:color="auto"/>
      </w:divBdr>
    </w:div>
    <w:div w:id="1286543188">
      <w:marLeft w:val="480"/>
      <w:marRight w:val="0"/>
      <w:marTop w:val="0"/>
      <w:marBottom w:val="0"/>
      <w:divBdr>
        <w:top w:val="none" w:sz="0" w:space="0" w:color="auto"/>
        <w:left w:val="none" w:sz="0" w:space="0" w:color="auto"/>
        <w:bottom w:val="none" w:sz="0" w:space="0" w:color="auto"/>
        <w:right w:val="none" w:sz="0" w:space="0" w:color="auto"/>
      </w:divBdr>
    </w:div>
    <w:div w:id="1286621797">
      <w:marLeft w:val="480"/>
      <w:marRight w:val="0"/>
      <w:marTop w:val="0"/>
      <w:marBottom w:val="0"/>
      <w:divBdr>
        <w:top w:val="none" w:sz="0" w:space="0" w:color="auto"/>
        <w:left w:val="none" w:sz="0" w:space="0" w:color="auto"/>
        <w:bottom w:val="none" w:sz="0" w:space="0" w:color="auto"/>
        <w:right w:val="none" w:sz="0" w:space="0" w:color="auto"/>
      </w:divBdr>
    </w:div>
    <w:div w:id="1286690291">
      <w:marLeft w:val="480"/>
      <w:marRight w:val="0"/>
      <w:marTop w:val="0"/>
      <w:marBottom w:val="0"/>
      <w:divBdr>
        <w:top w:val="none" w:sz="0" w:space="0" w:color="auto"/>
        <w:left w:val="none" w:sz="0" w:space="0" w:color="auto"/>
        <w:bottom w:val="none" w:sz="0" w:space="0" w:color="auto"/>
        <w:right w:val="none" w:sz="0" w:space="0" w:color="auto"/>
      </w:divBdr>
    </w:div>
    <w:div w:id="1286691087">
      <w:marLeft w:val="480"/>
      <w:marRight w:val="0"/>
      <w:marTop w:val="0"/>
      <w:marBottom w:val="0"/>
      <w:divBdr>
        <w:top w:val="none" w:sz="0" w:space="0" w:color="auto"/>
        <w:left w:val="none" w:sz="0" w:space="0" w:color="auto"/>
        <w:bottom w:val="none" w:sz="0" w:space="0" w:color="auto"/>
        <w:right w:val="none" w:sz="0" w:space="0" w:color="auto"/>
      </w:divBdr>
    </w:div>
    <w:div w:id="1286737262">
      <w:marLeft w:val="480"/>
      <w:marRight w:val="0"/>
      <w:marTop w:val="0"/>
      <w:marBottom w:val="0"/>
      <w:divBdr>
        <w:top w:val="none" w:sz="0" w:space="0" w:color="auto"/>
        <w:left w:val="none" w:sz="0" w:space="0" w:color="auto"/>
        <w:bottom w:val="none" w:sz="0" w:space="0" w:color="auto"/>
        <w:right w:val="none" w:sz="0" w:space="0" w:color="auto"/>
      </w:divBdr>
    </w:div>
    <w:div w:id="1286741771">
      <w:marLeft w:val="480"/>
      <w:marRight w:val="0"/>
      <w:marTop w:val="0"/>
      <w:marBottom w:val="0"/>
      <w:divBdr>
        <w:top w:val="none" w:sz="0" w:space="0" w:color="auto"/>
        <w:left w:val="none" w:sz="0" w:space="0" w:color="auto"/>
        <w:bottom w:val="none" w:sz="0" w:space="0" w:color="auto"/>
        <w:right w:val="none" w:sz="0" w:space="0" w:color="auto"/>
      </w:divBdr>
    </w:div>
    <w:div w:id="1286766352">
      <w:marLeft w:val="480"/>
      <w:marRight w:val="0"/>
      <w:marTop w:val="0"/>
      <w:marBottom w:val="0"/>
      <w:divBdr>
        <w:top w:val="none" w:sz="0" w:space="0" w:color="auto"/>
        <w:left w:val="none" w:sz="0" w:space="0" w:color="auto"/>
        <w:bottom w:val="none" w:sz="0" w:space="0" w:color="auto"/>
        <w:right w:val="none" w:sz="0" w:space="0" w:color="auto"/>
      </w:divBdr>
    </w:div>
    <w:div w:id="1286809152">
      <w:marLeft w:val="480"/>
      <w:marRight w:val="0"/>
      <w:marTop w:val="0"/>
      <w:marBottom w:val="0"/>
      <w:divBdr>
        <w:top w:val="none" w:sz="0" w:space="0" w:color="auto"/>
        <w:left w:val="none" w:sz="0" w:space="0" w:color="auto"/>
        <w:bottom w:val="none" w:sz="0" w:space="0" w:color="auto"/>
        <w:right w:val="none" w:sz="0" w:space="0" w:color="auto"/>
      </w:divBdr>
    </w:div>
    <w:div w:id="1286811154">
      <w:marLeft w:val="480"/>
      <w:marRight w:val="0"/>
      <w:marTop w:val="0"/>
      <w:marBottom w:val="0"/>
      <w:divBdr>
        <w:top w:val="none" w:sz="0" w:space="0" w:color="auto"/>
        <w:left w:val="none" w:sz="0" w:space="0" w:color="auto"/>
        <w:bottom w:val="none" w:sz="0" w:space="0" w:color="auto"/>
        <w:right w:val="none" w:sz="0" w:space="0" w:color="auto"/>
      </w:divBdr>
    </w:div>
    <w:div w:id="1286814047">
      <w:marLeft w:val="480"/>
      <w:marRight w:val="0"/>
      <w:marTop w:val="0"/>
      <w:marBottom w:val="0"/>
      <w:divBdr>
        <w:top w:val="none" w:sz="0" w:space="0" w:color="auto"/>
        <w:left w:val="none" w:sz="0" w:space="0" w:color="auto"/>
        <w:bottom w:val="none" w:sz="0" w:space="0" w:color="auto"/>
        <w:right w:val="none" w:sz="0" w:space="0" w:color="auto"/>
      </w:divBdr>
    </w:div>
    <w:div w:id="1286887020">
      <w:marLeft w:val="480"/>
      <w:marRight w:val="0"/>
      <w:marTop w:val="0"/>
      <w:marBottom w:val="0"/>
      <w:divBdr>
        <w:top w:val="none" w:sz="0" w:space="0" w:color="auto"/>
        <w:left w:val="none" w:sz="0" w:space="0" w:color="auto"/>
        <w:bottom w:val="none" w:sz="0" w:space="0" w:color="auto"/>
        <w:right w:val="none" w:sz="0" w:space="0" w:color="auto"/>
      </w:divBdr>
    </w:div>
    <w:div w:id="1286887599">
      <w:marLeft w:val="480"/>
      <w:marRight w:val="0"/>
      <w:marTop w:val="0"/>
      <w:marBottom w:val="0"/>
      <w:divBdr>
        <w:top w:val="none" w:sz="0" w:space="0" w:color="auto"/>
        <w:left w:val="none" w:sz="0" w:space="0" w:color="auto"/>
        <w:bottom w:val="none" w:sz="0" w:space="0" w:color="auto"/>
        <w:right w:val="none" w:sz="0" w:space="0" w:color="auto"/>
      </w:divBdr>
    </w:div>
    <w:div w:id="1286890301">
      <w:marLeft w:val="480"/>
      <w:marRight w:val="0"/>
      <w:marTop w:val="0"/>
      <w:marBottom w:val="0"/>
      <w:divBdr>
        <w:top w:val="none" w:sz="0" w:space="0" w:color="auto"/>
        <w:left w:val="none" w:sz="0" w:space="0" w:color="auto"/>
        <w:bottom w:val="none" w:sz="0" w:space="0" w:color="auto"/>
        <w:right w:val="none" w:sz="0" w:space="0" w:color="auto"/>
      </w:divBdr>
    </w:div>
    <w:div w:id="1286890504">
      <w:marLeft w:val="480"/>
      <w:marRight w:val="0"/>
      <w:marTop w:val="0"/>
      <w:marBottom w:val="0"/>
      <w:divBdr>
        <w:top w:val="none" w:sz="0" w:space="0" w:color="auto"/>
        <w:left w:val="none" w:sz="0" w:space="0" w:color="auto"/>
        <w:bottom w:val="none" w:sz="0" w:space="0" w:color="auto"/>
        <w:right w:val="none" w:sz="0" w:space="0" w:color="auto"/>
      </w:divBdr>
    </w:div>
    <w:div w:id="1286890615">
      <w:marLeft w:val="480"/>
      <w:marRight w:val="0"/>
      <w:marTop w:val="0"/>
      <w:marBottom w:val="0"/>
      <w:divBdr>
        <w:top w:val="none" w:sz="0" w:space="0" w:color="auto"/>
        <w:left w:val="none" w:sz="0" w:space="0" w:color="auto"/>
        <w:bottom w:val="none" w:sz="0" w:space="0" w:color="auto"/>
        <w:right w:val="none" w:sz="0" w:space="0" w:color="auto"/>
      </w:divBdr>
    </w:div>
    <w:div w:id="1286892622">
      <w:marLeft w:val="480"/>
      <w:marRight w:val="0"/>
      <w:marTop w:val="0"/>
      <w:marBottom w:val="0"/>
      <w:divBdr>
        <w:top w:val="none" w:sz="0" w:space="0" w:color="auto"/>
        <w:left w:val="none" w:sz="0" w:space="0" w:color="auto"/>
        <w:bottom w:val="none" w:sz="0" w:space="0" w:color="auto"/>
        <w:right w:val="none" w:sz="0" w:space="0" w:color="auto"/>
      </w:divBdr>
    </w:div>
    <w:div w:id="1286933157">
      <w:marLeft w:val="480"/>
      <w:marRight w:val="0"/>
      <w:marTop w:val="0"/>
      <w:marBottom w:val="0"/>
      <w:divBdr>
        <w:top w:val="none" w:sz="0" w:space="0" w:color="auto"/>
        <w:left w:val="none" w:sz="0" w:space="0" w:color="auto"/>
        <w:bottom w:val="none" w:sz="0" w:space="0" w:color="auto"/>
        <w:right w:val="none" w:sz="0" w:space="0" w:color="auto"/>
      </w:divBdr>
    </w:div>
    <w:div w:id="1286934399">
      <w:marLeft w:val="480"/>
      <w:marRight w:val="0"/>
      <w:marTop w:val="0"/>
      <w:marBottom w:val="0"/>
      <w:divBdr>
        <w:top w:val="none" w:sz="0" w:space="0" w:color="auto"/>
        <w:left w:val="none" w:sz="0" w:space="0" w:color="auto"/>
        <w:bottom w:val="none" w:sz="0" w:space="0" w:color="auto"/>
        <w:right w:val="none" w:sz="0" w:space="0" w:color="auto"/>
      </w:divBdr>
    </w:div>
    <w:div w:id="1286958710">
      <w:marLeft w:val="480"/>
      <w:marRight w:val="0"/>
      <w:marTop w:val="0"/>
      <w:marBottom w:val="0"/>
      <w:divBdr>
        <w:top w:val="none" w:sz="0" w:space="0" w:color="auto"/>
        <w:left w:val="none" w:sz="0" w:space="0" w:color="auto"/>
        <w:bottom w:val="none" w:sz="0" w:space="0" w:color="auto"/>
        <w:right w:val="none" w:sz="0" w:space="0" w:color="auto"/>
      </w:divBdr>
    </w:div>
    <w:div w:id="1287004680">
      <w:marLeft w:val="480"/>
      <w:marRight w:val="0"/>
      <w:marTop w:val="0"/>
      <w:marBottom w:val="0"/>
      <w:divBdr>
        <w:top w:val="none" w:sz="0" w:space="0" w:color="auto"/>
        <w:left w:val="none" w:sz="0" w:space="0" w:color="auto"/>
        <w:bottom w:val="none" w:sz="0" w:space="0" w:color="auto"/>
        <w:right w:val="none" w:sz="0" w:space="0" w:color="auto"/>
      </w:divBdr>
    </w:div>
    <w:div w:id="1287009021">
      <w:marLeft w:val="480"/>
      <w:marRight w:val="0"/>
      <w:marTop w:val="0"/>
      <w:marBottom w:val="0"/>
      <w:divBdr>
        <w:top w:val="none" w:sz="0" w:space="0" w:color="auto"/>
        <w:left w:val="none" w:sz="0" w:space="0" w:color="auto"/>
        <w:bottom w:val="none" w:sz="0" w:space="0" w:color="auto"/>
        <w:right w:val="none" w:sz="0" w:space="0" w:color="auto"/>
      </w:divBdr>
    </w:div>
    <w:div w:id="1287009262">
      <w:marLeft w:val="480"/>
      <w:marRight w:val="0"/>
      <w:marTop w:val="0"/>
      <w:marBottom w:val="0"/>
      <w:divBdr>
        <w:top w:val="none" w:sz="0" w:space="0" w:color="auto"/>
        <w:left w:val="none" w:sz="0" w:space="0" w:color="auto"/>
        <w:bottom w:val="none" w:sz="0" w:space="0" w:color="auto"/>
        <w:right w:val="none" w:sz="0" w:space="0" w:color="auto"/>
      </w:divBdr>
    </w:div>
    <w:div w:id="1287080404">
      <w:marLeft w:val="480"/>
      <w:marRight w:val="0"/>
      <w:marTop w:val="0"/>
      <w:marBottom w:val="0"/>
      <w:divBdr>
        <w:top w:val="none" w:sz="0" w:space="0" w:color="auto"/>
        <w:left w:val="none" w:sz="0" w:space="0" w:color="auto"/>
        <w:bottom w:val="none" w:sz="0" w:space="0" w:color="auto"/>
        <w:right w:val="none" w:sz="0" w:space="0" w:color="auto"/>
      </w:divBdr>
    </w:div>
    <w:div w:id="1287081929">
      <w:marLeft w:val="480"/>
      <w:marRight w:val="0"/>
      <w:marTop w:val="0"/>
      <w:marBottom w:val="0"/>
      <w:divBdr>
        <w:top w:val="none" w:sz="0" w:space="0" w:color="auto"/>
        <w:left w:val="none" w:sz="0" w:space="0" w:color="auto"/>
        <w:bottom w:val="none" w:sz="0" w:space="0" w:color="auto"/>
        <w:right w:val="none" w:sz="0" w:space="0" w:color="auto"/>
      </w:divBdr>
    </w:div>
    <w:div w:id="1287158336">
      <w:marLeft w:val="480"/>
      <w:marRight w:val="0"/>
      <w:marTop w:val="0"/>
      <w:marBottom w:val="0"/>
      <w:divBdr>
        <w:top w:val="none" w:sz="0" w:space="0" w:color="auto"/>
        <w:left w:val="none" w:sz="0" w:space="0" w:color="auto"/>
        <w:bottom w:val="none" w:sz="0" w:space="0" w:color="auto"/>
        <w:right w:val="none" w:sz="0" w:space="0" w:color="auto"/>
      </w:divBdr>
    </w:div>
    <w:div w:id="1287195788">
      <w:marLeft w:val="480"/>
      <w:marRight w:val="0"/>
      <w:marTop w:val="0"/>
      <w:marBottom w:val="0"/>
      <w:divBdr>
        <w:top w:val="none" w:sz="0" w:space="0" w:color="auto"/>
        <w:left w:val="none" w:sz="0" w:space="0" w:color="auto"/>
        <w:bottom w:val="none" w:sz="0" w:space="0" w:color="auto"/>
        <w:right w:val="none" w:sz="0" w:space="0" w:color="auto"/>
      </w:divBdr>
    </w:div>
    <w:div w:id="1287198010">
      <w:marLeft w:val="480"/>
      <w:marRight w:val="0"/>
      <w:marTop w:val="0"/>
      <w:marBottom w:val="0"/>
      <w:divBdr>
        <w:top w:val="none" w:sz="0" w:space="0" w:color="auto"/>
        <w:left w:val="none" w:sz="0" w:space="0" w:color="auto"/>
        <w:bottom w:val="none" w:sz="0" w:space="0" w:color="auto"/>
        <w:right w:val="none" w:sz="0" w:space="0" w:color="auto"/>
      </w:divBdr>
    </w:div>
    <w:div w:id="1287273075">
      <w:marLeft w:val="480"/>
      <w:marRight w:val="0"/>
      <w:marTop w:val="0"/>
      <w:marBottom w:val="0"/>
      <w:divBdr>
        <w:top w:val="none" w:sz="0" w:space="0" w:color="auto"/>
        <w:left w:val="none" w:sz="0" w:space="0" w:color="auto"/>
        <w:bottom w:val="none" w:sz="0" w:space="0" w:color="auto"/>
        <w:right w:val="none" w:sz="0" w:space="0" w:color="auto"/>
      </w:divBdr>
    </w:div>
    <w:div w:id="1287273647">
      <w:marLeft w:val="480"/>
      <w:marRight w:val="0"/>
      <w:marTop w:val="0"/>
      <w:marBottom w:val="0"/>
      <w:divBdr>
        <w:top w:val="none" w:sz="0" w:space="0" w:color="auto"/>
        <w:left w:val="none" w:sz="0" w:space="0" w:color="auto"/>
        <w:bottom w:val="none" w:sz="0" w:space="0" w:color="auto"/>
        <w:right w:val="none" w:sz="0" w:space="0" w:color="auto"/>
      </w:divBdr>
    </w:div>
    <w:div w:id="1287279300">
      <w:marLeft w:val="480"/>
      <w:marRight w:val="0"/>
      <w:marTop w:val="0"/>
      <w:marBottom w:val="0"/>
      <w:divBdr>
        <w:top w:val="none" w:sz="0" w:space="0" w:color="auto"/>
        <w:left w:val="none" w:sz="0" w:space="0" w:color="auto"/>
        <w:bottom w:val="none" w:sz="0" w:space="0" w:color="auto"/>
        <w:right w:val="none" w:sz="0" w:space="0" w:color="auto"/>
      </w:divBdr>
    </w:div>
    <w:div w:id="1287352618">
      <w:marLeft w:val="480"/>
      <w:marRight w:val="0"/>
      <w:marTop w:val="0"/>
      <w:marBottom w:val="0"/>
      <w:divBdr>
        <w:top w:val="none" w:sz="0" w:space="0" w:color="auto"/>
        <w:left w:val="none" w:sz="0" w:space="0" w:color="auto"/>
        <w:bottom w:val="none" w:sz="0" w:space="0" w:color="auto"/>
        <w:right w:val="none" w:sz="0" w:space="0" w:color="auto"/>
      </w:divBdr>
    </w:div>
    <w:div w:id="1287353251">
      <w:marLeft w:val="480"/>
      <w:marRight w:val="0"/>
      <w:marTop w:val="0"/>
      <w:marBottom w:val="0"/>
      <w:divBdr>
        <w:top w:val="none" w:sz="0" w:space="0" w:color="auto"/>
        <w:left w:val="none" w:sz="0" w:space="0" w:color="auto"/>
        <w:bottom w:val="none" w:sz="0" w:space="0" w:color="auto"/>
        <w:right w:val="none" w:sz="0" w:space="0" w:color="auto"/>
      </w:divBdr>
    </w:div>
    <w:div w:id="1287353880">
      <w:marLeft w:val="480"/>
      <w:marRight w:val="0"/>
      <w:marTop w:val="0"/>
      <w:marBottom w:val="0"/>
      <w:divBdr>
        <w:top w:val="none" w:sz="0" w:space="0" w:color="auto"/>
        <w:left w:val="none" w:sz="0" w:space="0" w:color="auto"/>
        <w:bottom w:val="none" w:sz="0" w:space="0" w:color="auto"/>
        <w:right w:val="none" w:sz="0" w:space="0" w:color="auto"/>
      </w:divBdr>
    </w:div>
    <w:div w:id="1287389205">
      <w:marLeft w:val="480"/>
      <w:marRight w:val="0"/>
      <w:marTop w:val="0"/>
      <w:marBottom w:val="0"/>
      <w:divBdr>
        <w:top w:val="none" w:sz="0" w:space="0" w:color="auto"/>
        <w:left w:val="none" w:sz="0" w:space="0" w:color="auto"/>
        <w:bottom w:val="none" w:sz="0" w:space="0" w:color="auto"/>
        <w:right w:val="none" w:sz="0" w:space="0" w:color="auto"/>
      </w:divBdr>
    </w:div>
    <w:div w:id="1287391748">
      <w:marLeft w:val="480"/>
      <w:marRight w:val="0"/>
      <w:marTop w:val="0"/>
      <w:marBottom w:val="0"/>
      <w:divBdr>
        <w:top w:val="none" w:sz="0" w:space="0" w:color="auto"/>
        <w:left w:val="none" w:sz="0" w:space="0" w:color="auto"/>
        <w:bottom w:val="none" w:sz="0" w:space="0" w:color="auto"/>
        <w:right w:val="none" w:sz="0" w:space="0" w:color="auto"/>
      </w:divBdr>
    </w:div>
    <w:div w:id="1287544504">
      <w:marLeft w:val="480"/>
      <w:marRight w:val="0"/>
      <w:marTop w:val="0"/>
      <w:marBottom w:val="0"/>
      <w:divBdr>
        <w:top w:val="none" w:sz="0" w:space="0" w:color="auto"/>
        <w:left w:val="none" w:sz="0" w:space="0" w:color="auto"/>
        <w:bottom w:val="none" w:sz="0" w:space="0" w:color="auto"/>
        <w:right w:val="none" w:sz="0" w:space="0" w:color="auto"/>
      </w:divBdr>
    </w:div>
    <w:div w:id="1287614894">
      <w:marLeft w:val="480"/>
      <w:marRight w:val="0"/>
      <w:marTop w:val="0"/>
      <w:marBottom w:val="0"/>
      <w:divBdr>
        <w:top w:val="none" w:sz="0" w:space="0" w:color="auto"/>
        <w:left w:val="none" w:sz="0" w:space="0" w:color="auto"/>
        <w:bottom w:val="none" w:sz="0" w:space="0" w:color="auto"/>
        <w:right w:val="none" w:sz="0" w:space="0" w:color="auto"/>
      </w:divBdr>
    </w:div>
    <w:div w:id="1287615271">
      <w:marLeft w:val="480"/>
      <w:marRight w:val="0"/>
      <w:marTop w:val="0"/>
      <w:marBottom w:val="0"/>
      <w:divBdr>
        <w:top w:val="none" w:sz="0" w:space="0" w:color="auto"/>
        <w:left w:val="none" w:sz="0" w:space="0" w:color="auto"/>
        <w:bottom w:val="none" w:sz="0" w:space="0" w:color="auto"/>
        <w:right w:val="none" w:sz="0" w:space="0" w:color="auto"/>
      </w:divBdr>
    </w:div>
    <w:div w:id="1287663969">
      <w:marLeft w:val="480"/>
      <w:marRight w:val="0"/>
      <w:marTop w:val="0"/>
      <w:marBottom w:val="0"/>
      <w:divBdr>
        <w:top w:val="none" w:sz="0" w:space="0" w:color="auto"/>
        <w:left w:val="none" w:sz="0" w:space="0" w:color="auto"/>
        <w:bottom w:val="none" w:sz="0" w:space="0" w:color="auto"/>
        <w:right w:val="none" w:sz="0" w:space="0" w:color="auto"/>
      </w:divBdr>
    </w:div>
    <w:div w:id="1287782831">
      <w:marLeft w:val="480"/>
      <w:marRight w:val="0"/>
      <w:marTop w:val="0"/>
      <w:marBottom w:val="0"/>
      <w:divBdr>
        <w:top w:val="none" w:sz="0" w:space="0" w:color="auto"/>
        <w:left w:val="none" w:sz="0" w:space="0" w:color="auto"/>
        <w:bottom w:val="none" w:sz="0" w:space="0" w:color="auto"/>
        <w:right w:val="none" w:sz="0" w:space="0" w:color="auto"/>
      </w:divBdr>
    </w:div>
    <w:div w:id="1287809445">
      <w:marLeft w:val="480"/>
      <w:marRight w:val="0"/>
      <w:marTop w:val="0"/>
      <w:marBottom w:val="0"/>
      <w:divBdr>
        <w:top w:val="none" w:sz="0" w:space="0" w:color="auto"/>
        <w:left w:val="none" w:sz="0" w:space="0" w:color="auto"/>
        <w:bottom w:val="none" w:sz="0" w:space="0" w:color="auto"/>
        <w:right w:val="none" w:sz="0" w:space="0" w:color="auto"/>
      </w:divBdr>
    </w:div>
    <w:div w:id="1287812039">
      <w:marLeft w:val="480"/>
      <w:marRight w:val="0"/>
      <w:marTop w:val="0"/>
      <w:marBottom w:val="0"/>
      <w:divBdr>
        <w:top w:val="none" w:sz="0" w:space="0" w:color="auto"/>
        <w:left w:val="none" w:sz="0" w:space="0" w:color="auto"/>
        <w:bottom w:val="none" w:sz="0" w:space="0" w:color="auto"/>
        <w:right w:val="none" w:sz="0" w:space="0" w:color="auto"/>
      </w:divBdr>
    </w:div>
    <w:div w:id="1287813872">
      <w:marLeft w:val="480"/>
      <w:marRight w:val="0"/>
      <w:marTop w:val="0"/>
      <w:marBottom w:val="0"/>
      <w:divBdr>
        <w:top w:val="none" w:sz="0" w:space="0" w:color="auto"/>
        <w:left w:val="none" w:sz="0" w:space="0" w:color="auto"/>
        <w:bottom w:val="none" w:sz="0" w:space="0" w:color="auto"/>
        <w:right w:val="none" w:sz="0" w:space="0" w:color="auto"/>
      </w:divBdr>
    </w:div>
    <w:div w:id="1288047634">
      <w:marLeft w:val="480"/>
      <w:marRight w:val="0"/>
      <w:marTop w:val="0"/>
      <w:marBottom w:val="0"/>
      <w:divBdr>
        <w:top w:val="none" w:sz="0" w:space="0" w:color="auto"/>
        <w:left w:val="none" w:sz="0" w:space="0" w:color="auto"/>
        <w:bottom w:val="none" w:sz="0" w:space="0" w:color="auto"/>
        <w:right w:val="none" w:sz="0" w:space="0" w:color="auto"/>
      </w:divBdr>
    </w:div>
    <w:div w:id="1288198154">
      <w:marLeft w:val="480"/>
      <w:marRight w:val="0"/>
      <w:marTop w:val="0"/>
      <w:marBottom w:val="0"/>
      <w:divBdr>
        <w:top w:val="none" w:sz="0" w:space="0" w:color="auto"/>
        <w:left w:val="none" w:sz="0" w:space="0" w:color="auto"/>
        <w:bottom w:val="none" w:sz="0" w:space="0" w:color="auto"/>
        <w:right w:val="none" w:sz="0" w:space="0" w:color="auto"/>
      </w:divBdr>
    </w:div>
    <w:div w:id="1288198348">
      <w:marLeft w:val="480"/>
      <w:marRight w:val="0"/>
      <w:marTop w:val="0"/>
      <w:marBottom w:val="0"/>
      <w:divBdr>
        <w:top w:val="none" w:sz="0" w:space="0" w:color="auto"/>
        <w:left w:val="none" w:sz="0" w:space="0" w:color="auto"/>
        <w:bottom w:val="none" w:sz="0" w:space="0" w:color="auto"/>
        <w:right w:val="none" w:sz="0" w:space="0" w:color="auto"/>
      </w:divBdr>
    </w:div>
    <w:div w:id="1288242181">
      <w:marLeft w:val="480"/>
      <w:marRight w:val="0"/>
      <w:marTop w:val="0"/>
      <w:marBottom w:val="0"/>
      <w:divBdr>
        <w:top w:val="none" w:sz="0" w:space="0" w:color="auto"/>
        <w:left w:val="none" w:sz="0" w:space="0" w:color="auto"/>
        <w:bottom w:val="none" w:sz="0" w:space="0" w:color="auto"/>
        <w:right w:val="none" w:sz="0" w:space="0" w:color="auto"/>
      </w:divBdr>
    </w:div>
    <w:div w:id="1288388506">
      <w:marLeft w:val="480"/>
      <w:marRight w:val="0"/>
      <w:marTop w:val="0"/>
      <w:marBottom w:val="0"/>
      <w:divBdr>
        <w:top w:val="none" w:sz="0" w:space="0" w:color="auto"/>
        <w:left w:val="none" w:sz="0" w:space="0" w:color="auto"/>
        <w:bottom w:val="none" w:sz="0" w:space="0" w:color="auto"/>
        <w:right w:val="none" w:sz="0" w:space="0" w:color="auto"/>
      </w:divBdr>
    </w:div>
    <w:div w:id="1288389568">
      <w:marLeft w:val="480"/>
      <w:marRight w:val="0"/>
      <w:marTop w:val="0"/>
      <w:marBottom w:val="0"/>
      <w:divBdr>
        <w:top w:val="none" w:sz="0" w:space="0" w:color="auto"/>
        <w:left w:val="none" w:sz="0" w:space="0" w:color="auto"/>
        <w:bottom w:val="none" w:sz="0" w:space="0" w:color="auto"/>
        <w:right w:val="none" w:sz="0" w:space="0" w:color="auto"/>
      </w:divBdr>
    </w:div>
    <w:div w:id="1288464909">
      <w:marLeft w:val="480"/>
      <w:marRight w:val="0"/>
      <w:marTop w:val="0"/>
      <w:marBottom w:val="0"/>
      <w:divBdr>
        <w:top w:val="none" w:sz="0" w:space="0" w:color="auto"/>
        <w:left w:val="none" w:sz="0" w:space="0" w:color="auto"/>
        <w:bottom w:val="none" w:sz="0" w:space="0" w:color="auto"/>
        <w:right w:val="none" w:sz="0" w:space="0" w:color="auto"/>
      </w:divBdr>
    </w:div>
    <w:div w:id="1288465260">
      <w:marLeft w:val="480"/>
      <w:marRight w:val="0"/>
      <w:marTop w:val="0"/>
      <w:marBottom w:val="0"/>
      <w:divBdr>
        <w:top w:val="none" w:sz="0" w:space="0" w:color="auto"/>
        <w:left w:val="none" w:sz="0" w:space="0" w:color="auto"/>
        <w:bottom w:val="none" w:sz="0" w:space="0" w:color="auto"/>
        <w:right w:val="none" w:sz="0" w:space="0" w:color="auto"/>
      </w:divBdr>
    </w:div>
    <w:div w:id="1288467338">
      <w:marLeft w:val="480"/>
      <w:marRight w:val="0"/>
      <w:marTop w:val="0"/>
      <w:marBottom w:val="0"/>
      <w:divBdr>
        <w:top w:val="none" w:sz="0" w:space="0" w:color="auto"/>
        <w:left w:val="none" w:sz="0" w:space="0" w:color="auto"/>
        <w:bottom w:val="none" w:sz="0" w:space="0" w:color="auto"/>
        <w:right w:val="none" w:sz="0" w:space="0" w:color="auto"/>
      </w:divBdr>
    </w:div>
    <w:div w:id="1288469663">
      <w:marLeft w:val="480"/>
      <w:marRight w:val="0"/>
      <w:marTop w:val="0"/>
      <w:marBottom w:val="0"/>
      <w:divBdr>
        <w:top w:val="none" w:sz="0" w:space="0" w:color="auto"/>
        <w:left w:val="none" w:sz="0" w:space="0" w:color="auto"/>
        <w:bottom w:val="none" w:sz="0" w:space="0" w:color="auto"/>
        <w:right w:val="none" w:sz="0" w:space="0" w:color="auto"/>
      </w:divBdr>
    </w:div>
    <w:div w:id="1288470122">
      <w:marLeft w:val="480"/>
      <w:marRight w:val="0"/>
      <w:marTop w:val="0"/>
      <w:marBottom w:val="0"/>
      <w:divBdr>
        <w:top w:val="none" w:sz="0" w:space="0" w:color="auto"/>
        <w:left w:val="none" w:sz="0" w:space="0" w:color="auto"/>
        <w:bottom w:val="none" w:sz="0" w:space="0" w:color="auto"/>
        <w:right w:val="none" w:sz="0" w:space="0" w:color="auto"/>
      </w:divBdr>
    </w:div>
    <w:div w:id="1288513828">
      <w:marLeft w:val="480"/>
      <w:marRight w:val="0"/>
      <w:marTop w:val="0"/>
      <w:marBottom w:val="0"/>
      <w:divBdr>
        <w:top w:val="none" w:sz="0" w:space="0" w:color="auto"/>
        <w:left w:val="none" w:sz="0" w:space="0" w:color="auto"/>
        <w:bottom w:val="none" w:sz="0" w:space="0" w:color="auto"/>
        <w:right w:val="none" w:sz="0" w:space="0" w:color="auto"/>
      </w:divBdr>
    </w:div>
    <w:div w:id="1288656241">
      <w:marLeft w:val="480"/>
      <w:marRight w:val="0"/>
      <w:marTop w:val="0"/>
      <w:marBottom w:val="0"/>
      <w:divBdr>
        <w:top w:val="none" w:sz="0" w:space="0" w:color="auto"/>
        <w:left w:val="none" w:sz="0" w:space="0" w:color="auto"/>
        <w:bottom w:val="none" w:sz="0" w:space="0" w:color="auto"/>
        <w:right w:val="none" w:sz="0" w:space="0" w:color="auto"/>
      </w:divBdr>
    </w:div>
    <w:div w:id="1288659315">
      <w:marLeft w:val="480"/>
      <w:marRight w:val="0"/>
      <w:marTop w:val="0"/>
      <w:marBottom w:val="0"/>
      <w:divBdr>
        <w:top w:val="none" w:sz="0" w:space="0" w:color="auto"/>
        <w:left w:val="none" w:sz="0" w:space="0" w:color="auto"/>
        <w:bottom w:val="none" w:sz="0" w:space="0" w:color="auto"/>
        <w:right w:val="none" w:sz="0" w:space="0" w:color="auto"/>
      </w:divBdr>
    </w:div>
    <w:div w:id="1288661385">
      <w:marLeft w:val="480"/>
      <w:marRight w:val="0"/>
      <w:marTop w:val="0"/>
      <w:marBottom w:val="0"/>
      <w:divBdr>
        <w:top w:val="none" w:sz="0" w:space="0" w:color="auto"/>
        <w:left w:val="none" w:sz="0" w:space="0" w:color="auto"/>
        <w:bottom w:val="none" w:sz="0" w:space="0" w:color="auto"/>
        <w:right w:val="none" w:sz="0" w:space="0" w:color="auto"/>
      </w:divBdr>
    </w:div>
    <w:div w:id="1288700911">
      <w:marLeft w:val="480"/>
      <w:marRight w:val="0"/>
      <w:marTop w:val="0"/>
      <w:marBottom w:val="0"/>
      <w:divBdr>
        <w:top w:val="none" w:sz="0" w:space="0" w:color="auto"/>
        <w:left w:val="none" w:sz="0" w:space="0" w:color="auto"/>
        <w:bottom w:val="none" w:sz="0" w:space="0" w:color="auto"/>
        <w:right w:val="none" w:sz="0" w:space="0" w:color="auto"/>
      </w:divBdr>
    </w:div>
    <w:div w:id="1288704045">
      <w:marLeft w:val="480"/>
      <w:marRight w:val="0"/>
      <w:marTop w:val="0"/>
      <w:marBottom w:val="0"/>
      <w:divBdr>
        <w:top w:val="none" w:sz="0" w:space="0" w:color="auto"/>
        <w:left w:val="none" w:sz="0" w:space="0" w:color="auto"/>
        <w:bottom w:val="none" w:sz="0" w:space="0" w:color="auto"/>
        <w:right w:val="none" w:sz="0" w:space="0" w:color="auto"/>
      </w:divBdr>
    </w:div>
    <w:div w:id="1288775697">
      <w:marLeft w:val="480"/>
      <w:marRight w:val="0"/>
      <w:marTop w:val="0"/>
      <w:marBottom w:val="0"/>
      <w:divBdr>
        <w:top w:val="none" w:sz="0" w:space="0" w:color="auto"/>
        <w:left w:val="none" w:sz="0" w:space="0" w:color="auto"/>
        <w:bottom w:val="none" w:sz="0" w:space="0" w:color="auto"/>
        <w:right w:val="none" w:sz="0" w:space="0" w:color="auto"/>
      </w:divBdr>
    </w:div>
    <w:div w:id="1288777129">
      <w:marLeft w:val="480"/>
      <w:marRight w:val="0"/>
      <w:marTop w:val="0"/>
      <w:marBottom w:val="0"/>
      <w:divBdr>
        <w:top w:val="none" w:sz="0" w:space="0" w:color="auto"/>
        <w:left w:val="none" w:sz="0" w:space="0" w:color="auto"/>
        <w:bottom w:val="none" w:sz="0" w:space="0" w:color="auto"/>
        <w:right w:val="none" w:sz="0" w:space="0" w:color="auto"/>
      </w:divBdr>
    </w:div>
    <w:div w:id="1288778201">
      <w:marLeft w:val="480"/>
      <w:marRight w:val="0"/>
      <w:marTop w:val="0"/>
      <w:marBottom w:val="0"/>
      <w:divBdr>
        <w:top w:val="none" w:sz="0" w:space="0" w:color="auto"/>
        <w:left w:val="none" w:sz="0" w:space="0" w:color="auto"/>
        <w:bottom w:val="none" w:sz="0" w:space="0" w:color="auto"/>
        <w:right w:val="none" w:sz="0" w:space="0" w:color="auto"/>
      </w:divBdr>
    </w:div>
    <w:div w:id="1288778550">
      <w:marLeft w:val="480"/>
      <w:marRight w:val="0"/>
      <w:marTop w:val="0"/>
      <w:marBottom w:val="0"/>
      <w:divBdr>
        <w:top w:val="none" w:sz="0" w:space="0" w:color="auto"/>
        <w:left w:val="none" w:sz="0" w:space="0" w:color="auto"/>
        <w:bottom w:val="none" w:sz="0" w:space="0" w:color="auto"/>
        <w:right w:val="none" w:sz="0" w:space="0" w:color="auto"/>
      </w:divBdr>
    </w:div>
    <w:div w:id="1288853419">
      <w:marLeft w:val="480"/>
      <w:marRight w:val="0"/>
      <w:marTop w:val="0"/>
      <w:marBottom w:val="0"/>
      <w:divBdr>
        <w:top w:val="none" w:sz="0" w:space="0" w:color="auto"/>
        <w:left w:val="none" w:sz="0" w:space="0" w:color="auto"/>
        <w:bottom w:val="none" w:sz="0" w:space="0" w:color="auto"/>
        <w:right w:val="none" w:sz="0" w:space="0" w:color="auto"/>
      </w:divBdr>
    </w:div>
    <w:div w:id="1288896820">
      <w:marLeft w:val="480"/>
      <w:marRight w:val="0"/>
      <w:marTop w:val="0"/>
      <w:marBottom w:val="0"/>
      <w:divBdr>
        <w:top w:val="none" w:sz="0" w:space="0" w:color="auto"/>
        <w:left w:val="none" w:sz="0" w:space="0" w:color="auto"/>
        <w:bottom w:val="none" w:sz="0" w:space="0" w:color="auto"/>
        <w:right w:val="none" w:sz="0" w:space="0" w:color="auto"/>
      </w:divBdr>
    </w:div>
    <w:div w:id="1288924496">
      <w:marLeft w:val="480"/>
      <w:marRight w:val="0"/>
      <w:marTop w:val="0"/>
      <w:marBottom w:val="0"/>
      <w:divBdr>
        <w:top w:val="none" w:sz="0" w:space="0" w:color="auto"/>
        <w:left w:val="none" w:sz="0" w:space="0" w:color="auto"/>
        <w:bottom w:val="none" w:sz="0" w:space="0" w:color="auto"/>
        <w:right w:val="none" w:sz="0" w:space="0" w:color="auto"/>
      </w:divBdr>
    </w:div>
    <w:div w:id="1289050802">
      <w:marLeft w:val="480"/>
      <w:marRight w:val="0"/>
      <w:marTop w:val="0"/>
      <w:marBottom w:val="0"/>
      <w:divBdr>
        <w:top w:val="none" w:sz="0" w:space="0" w:color="auto"/>
        <w:left w:val="none" w:sz="0" w:space="0" w:color="auto"/>
        <w:bottom w:val="none" w:sz="0" w:space="0" w:color="auto"/>
        <w:right w:val="none" w:sz="0" w:space="0" w:color="auto"/>
      </w:divBdr>
    </w:div>
    <w:div w:id="1289051348">
      <w:marLeft w:val="480"/>
      <w:marRight w:val="0"/>
      <w:marTop w:val="0"/>
      <w:marBottom w:val="0"/>
      <w:divBdr>
        <w:top w:val="none" w:sz="0" w:space="0" w:color="auto"/>
        <w:left w:val="none" w:sz="0" w:space="0" w:color="auto"/>
        <w:bottom w:val="none" w:sz="0" w:space="0" w:color="auto"/>
        <w:right w:val="none" w:sz="0" w:space="0" w:color="auto"/>
      </w:divBdr>
    </w:div>
    <w:div w:id="1289125760">
      <w:marLeft w:val="480"/>
      <w:marRight w:val="0"/>
      <w:marTop w:val="0"/>
      <w:marBottom w:val="0"/>
      <w:divBdr>
        <w:top w:val="none" w:sz="0" w:space="0" w:color="auto"/>
        <w:left w:val="none" w:sz="0" w:space="0" w:color="auto"/>
        <w:bottom w:val="none" w:sz="0" w:space="0" w:color="auto"/>
        <w:right w:val="none" w:sz="0" w:space="0" w:color="auto"/>
      </w:divBdr>
    </w:div>
    <w:div w:id="1289166634">
      <w:marLeft w:val="480"/>
      <w:marRight w:val="0"/>
      <w:marTop w:val="0"/>
      <w:marBottom w:val="0"/>
      <w:divBdr>
        <w:top w:val="none" w:sz="0" w:space="0" w:color="auto"/>
        <w:left w:val="none" w:sz="0" w:space="0" w:color="auto"/>
        <w:bottom w:val="none" w:sz="0" w:space="0" w:color="auto"/>
        <w:right w:val="none" w:sz="0" w:space="0" w:color="auto"/>
      </w:divBdr>
    </w:div>
    <w:div w:id="1289167390">
      <w:marLeft w:val="480"/>
      <w:marRight w:val="0"/>
      <w:marTop w:val="0"/>
      <w:marBottom w:val="0"/>
      <w:divBdr>
        <w:top w:val="none" w:sz="0" w:space="0" w:color="auto"/>
        <w:left w:val="none" w:sz="0" w:space="0" w:color="auto"/>
        <w:bottom w:val="none" w:sz="0" w:space="0" w:color="auto"/>
        <w:right w:val="none" w:sz="0" w:space="0" w:color="auto"/>
      </w:divBdr>
    </w:div>
    <w:div w:id="1289168224">
      <w:marLeft w:val="480"/>
      <w:marRight w:val="0"/>
      <w:marTop w:val="0"/>
      <w:marBottom w:val="0"/>
      <w:divBdr>
        <w:top w:val="none" w:sz="0" w:space="0" w:color="auto"/>
        <w:left w:val="none" w:sz="0" w:space="0" w:color="auto"/>
        <w:bottom w:val="none" w:sz="0" w:space="0" w:color="auto"/>
        <w:right w:val="none" w:sz="0" w:space="0" w:color="auto"/>
      </w:divBdr>
    </w:div>
    <w:div w:id="1289168265">
      <w:marLeft w:val="480"/>
      <w:marRight w:val="0"/>
      <w:marTop w:val="0"/>
      <w:marBottom w:val="0"/>
      <w:divBdr>
        <w:top w:val="none" w:sz="0" w:space="0" w:color="auto"/>
        <w:left w:val="none" w:sz="0" w:space="0" w:color="auto"/>
        <w:bottom w:val="none" w:sz="0" w:space="0" w:color="auto"/>
        <w:right w:val="none" w:sz="0" w:space="0" w:color="auto"/>
      </w:divBdr>
    </w:div>
    <w:div w:id="1289169406">
      <w:marLeft w:val="480"/>
      <w:marRight w:val="0"/>
      <w:marTop w:val="0"/>
      <w:marBottom w:val="0"/>
      <w:divBdr>
        <w:top w:val="none" w:sz="0" w:space="0" w:color="auto"/>
        <w:left w:val="none" w:sz="0" w:space="0" w:color="auto"/>
        <w:bottom w:val="none" w:sz="0" w:space="0" w:color="auto"/>
        <w:right w:val="none" w:sz="0" w:space="0" w:color="auto"/>
      </w:divBdr>
    </w:div>
    <w:div w:id="1289243375">
      <w:marLeft w:val="480"/>
      <w:marRight w:val="0"/>
      <w:marTop w:val="0"/>
      <w:marBottom w:val="0"/>
      <w:divBdr>
        <w:top w:val="none" w:sz="0" w:space="0" w:color="auto"/>
        <w:left w:val="none" w:sz="0" w:space="0" w:color="auto"/>
        <w:bottom w:val="none" w:sz="0" w:space="0" w:color="auto"/>
        <w:right w:val="none" w:sz="0" w:space="0" w:color="auto"/>
      </w:divBdr>
    </w:div>
    <w:div w:id="1289313691">
      <w:marLeft w:val="480"/>
      <w:marRight w:val="0"/>
      <w:marTop w:val="0"/>
      <w:marBottom w:val="0"/>
      <w:divBdr>
        <w:top w:val="none" w:sz="0" w:space="0" w:color="auto"/>
        <w:left w:val="none" w:sz="0" w:space="0" w:color="auto"/>
        <w:bottom w:val="none" w:sz="0" w:space="0" w:color="auto"/>
        <w:right w:val="none" w:sz="0" w:space="0" w:color="auto"/>
      </w:divBdr>
    </w:div>
    <w:div w:id="1289316623">
      <w:marLeft w:val="480"/>
      <w:marRight w:val="0"/>
      <w:marTop w:val="0"/>
      <w:marBottom w:val="0"/>
      <w:divBdr>
        <w:top w:val="none" w:sz="0" w:space="0" w:color="auto"/>
        <w:left w:val="none" w:sz="0" w:space="0" w:color="auto"/>
        <w:bottom w:val="none" w:sz="0" w:space="0" w:color="auto"/>
        <w:right w:val="none" w:sz="0" w:space="0" w:color="auto"/>
      </w:divBdr>
    </w:div>
    <w:div w:id="1289317993">
      <w:marLeft w:val="480"/>
      <w:marRight w:val="0"/>
      <w:marTop w:val="0"/>
      <w:marBottom w:val="0"/>
      <w:divBdr>
        <w:top w:val="none" w:sz="0" w:space="0" w:color="auto"/>
        <w:left w:val="none" w:sz="0" w:space="0" w:color="auto"/>
        <w:bottom w:val="none" w:sz="0" w:space="0" w:color="auto"/>
        <w:right w:val="none" w:sz="0" w:space="0" w:color="auto"/>
      </w:divBdr>
    </w:div>
    <w:div w:id="1289320461">
      <w:marLeft w:val="480"/>
      <w:marRight w:val="0"/>
      <w:marTop w:val="0"/>
      <w:marBottom w:val="0"/>
      <w:divBdr>
        <w:top w:val="none" w:sz="0" w:space="0" w:color="auto"/>
        <w:left w:val="none" w:sz="0" w:space="0" w:color="auto"/>
        <w:bottom w:val="none" w:sz="0" w:space="0" w:color="auto"/>
        <w:right w:val="none" w:sz="0" w:space="0" w:color="auto"/>
      </w:divBdr>
    </w:div>
    <w:div w:id="1289362332">
      <w:marLeft w:val="480"/>
      <w:marRight w:val="0"/>
      <w:marTop w:val="0"/>
      <w:marBottom w:val="0"/>
      <w:divBdr>
        <w:top w:val="none" w:sz="0" w:space="0" w:color="auto"/>
        <w:left w:val="none" w:sz="0" w:space="0" w:color="auto"/>
        <w:bottom w:val="none" w:sz="0" w:space="0" w:color="auto"/>
        <w:right w:val="none" w:sz="0" w:space="0" w:color="auto"/>
      </w:divBdr>
    </w:div>
    <w:div w:id="1289429597">
      <w:marLeft w:val="480"/>
      <w:marRight w:val="0"/>
      <w:marTop w:val="0"/>
      <w:marBottom w:val="0"/>
      <w:divBdr>
        <w:top w:val="none" w:sz="0" w:space="0" w:color="auto"/>
        <w:left w:val="none" w:sz="0" w:space="0" w:color="auto"/>
        <w:bottom w:val="none" w:sz="0" w:space="0" w:color="auto"/>
        <w:right w:val="none" w:sz="0" w:space="0" w:color="auto"/>
      </w:divBdr>
    </w:div>
    <w:div w:id="1289432624">
      <w:marLeft w:val="480"/>
      <w:marRight w:val="0"/>
      <w:marTop w:val="0"/>
      <w:marBottom w:val="0"/>
      <w:divBdr>
        <w:top w:val="none" w:sz="0" w:space="0" w:color="auto"/>
        <w:left w:val="none" w:sz="0" w:space="0" w:color="auto"/>
        <w:bottom w:val="none" w:sz="0" w:space="0" w:color="auto"/>
        <w:right w:val="none" w:sz="0" w:space="0" w:color="auto"/>
      </w:divBdr>
    </w:div>
    <w:div w:id="1289508088">
      <w:marLeft w:val="480"/>
      <w:marRight w:val="0"/>
      <w:marTop w:val="0"/>
      <w:marBottom w:val="0"/>
      <w:divBdr>
        <w:top w:val="none" w:sz="0" w:space="0" w:color="auto"/>
        <w:left w:val="none" w:sz="0" w:space="0" w:color="auto"/>
        <w:bottom w:val="none" w:sz="0" w:space="0" w:color="auto"/>
        <w:right w:val="none" w:sz="0" w:space="0" w:color="auto"/>
      </w:divBdr>
    </w:div>
    <w:div w:id="1289511801">
      <w:marLeft w:val="480"/>
      <w:marRight w:val="0"/>
      <w:marTop w:val="0"/>
      <w:marBottom w:val="0"/>
      <w:divBdr>
        <w:top w:val="none" w:sz="0" w:space="0" w:color="auto"/>
        <w:left w:val="none" w:sz="0" w:space="0" w:color="auto"/>
        <w:bottom w:val="none" w:sz="0" w:space="0" w:color="auto"/>
        <w:right w:val="none" w:sz="0" w:space="0" w:color="auto"/>
      </w:divBdr>
    </w:div>
    <w:div w:id="1289552599">
      <w:marLeft w:val="480"/>
      <w:marRight w:val="0"/>
      <w:marTop w:val="0"/>
      <w:marBottom w:val="0"/>
      <w:divBdr>
        <w:top w:val="none" w:sz="0" w:space="0" w:color="auto"/>
        <w:left w:val="none" w:sz="0" w:space="0" w:color="auto"/>
        <w:bottom w:val="none" w:sz="0" w:space="0" w:color="auto"/>
        <w:right w:val="none" w:sz="0" w:space="0" w:color="auto"/>
      </w:divBdr>
    </w:div>
    <w:div w:id="1289554282">
      <w:marLeft w:val="480"/>
      <w:marRight w:val="0"/>
      <w:marTop w:val="0"/>
      <w:marBottom w:val="0"/>
      <w:divBdr>
        <w:top w:val="none" w:sz="0" w:space="0" w:color="auto"/>
        <w:left w:val="none" w:sz="0" w:space="0" w:color="auto"/>
        <w:bottom w:val="none" w:sz="0" w:space="0" w:color="auto"/>
        <w:right w:val="none" w:sz="0" w:space="0" w:color="auto"/>
      </w:divBdr>
    </w:div>
    <w:div w:id="1289579932">
      <w:marLeft w:val="480"/>
      <w:marRight w:val="0"/>
      <w:marTop w:val="0"/>
      <w:marBottom w:val="0"/>
      <w:divBdr>
        <w:top w:val="none" w:sz="0" w:space="0" w:color="auto"/>
        <w:left w:val="none" w:sz="0" w:space="0" w:color="auto"/>
        <w:bottom w:val="none" w:sz="0" w:space="0" w:color="auto"/>
        <w:right w:val="none" w:sz="0" w:space="0" w:color="auto"/>
      </w:divBdr>
    </w:div>
    <w:div w:id="1289583204">
      <w:marLeft w:val="480"/>
      <w:marRight w:val="0"/>
      <w:marTop w:val="0"/>
      <w:marBottom w:val="0"/>
      <w:divBdr>
        <w:top w:val="none" w:sz="0" w:space="0" w:color="auto"/>
        <w:left w:val="none" w:sz="0" w:space="0" w:color="auto"/>
        <w:bottom w:val="none" w:sz="0" w:space="0" w:color="auto"/>
        <w:right w:val="none" w:sz="0" w:space="0" w:color="auto"/>
      </w:divBdr>
    </w:div>
    <w:div w:id="1289624156">
      <w:marLeft w:val="480"/>
      <w:marRight w:val="0"/>
      <w:marTop w:val="0"/>
      <w:marBottom w:val="0"/>
      <w:divBdr>
        <w:top w:val="none" w:sz="0" w:space="0" w:color="auto"/>
        <w:left w:val="none" w:sz="0" w:space="0" w:color="auto"/>
        <w:bottom w:val="none" w:sz="0" w:space="0" w:color="auto"/>
        <w:right w:val="none" w:sz="0" w:space="0" w:color="auto"/>
      </w:divBdr>
    </w:div>
    <w:div w:id="1289625542">
      <w:marLeft w:val="480"/>
      <w:marRight w:val="0"/>
      <w:marTop w:val="0"/>
      <w:marBottom w:val="0"/>
      <w:divBdr>
        <w:top w:val="none" w:sz="0" w:space="0" w:color="auto"/>
        <w:left w:val="none" w:sz="0" w:space="0" w:color="auto"/>
        <w:bottom w:val="none" w:sz="0" w:space="0" w:color="auto"/>
        <w:right w:val="none" w:sz="0" w:space="0" w:color="auto"/>
      </w:divBdr>
    </w:div>
    <w:div w:id="1289629578">
      <w:marLeft w:val="480"/>
      <w:marRight w:val="0"/>
      <w:marTop w:val="0"/>
      <w:marBottom w:val="0"/>
      <w:divBdr>
        <w:top w:val="none" w:sz="0" w:space="0" w:color="auto"/>
        <w:left w:val="none" w:sz="0" w:space="0" w:color="auto"/>
        <w:bottom w:val="none" w:sz="0" w:space="0" w:color="auto"/>
        <w:right w:val="none" w:sz="0" w:space="0" w:color="auto"/>
      </w:divBdr>
    </w:div>
    <w:div w:id="1289703676">
      <w:marLeft w:val="480"/>
      <w:marRight w:val="0"/>
      <w:marTop w:val="0"/>
      <w:marBottom w:val="0"/>
      <w:divBdr>
        <w:top w:val="none" w:sz="0" w:space="0" w:color="auto"/>
        <w:left w:val="none" w:sz="0" w:space="0" w:color="auto"/>
        <w:bottom w:val="none" w:sz="0" w:space="0" w:color="auto"/>
        <w:right w:val="none" w:sz="0" w:space="0" w:color="auto"/>
      </w:divBdr>
    </w:div>
    <w:div w:id="1289773377">
      <w:marLeft w:val="480"/>
      <w:marRight w:val="0"/>
      <w:marTop w:val="0"/>
      <w:marBottom w:val="0"/>
      <w:divBdr>
        <w:top w:val="none" w:sz="0" w:space="0" w:color="auto"/>
        <w:left w:val="none" w:sz="0" w:space="0" w:color="auto"/>
        <w:bottom w:val="none" w:sz="0" w:space="0" w:color="auto"/>
        <w:right w:val="none" w:sz="0" w:space="0" w:color="auto"/>
      </w:divBdr>
    </w:div>
    <w:div w:id="1289778344">
      <w:marLeft w:val="480"/>
      <w:marRight w:val="0"/>
      <w:marTop w:val="0"/>
      <w:marBottom w:val="0"/>
      <w:divBdr>
        <w:top w:val="none" w:sz="0" w:space="0" w:color="auto"/>
        <w:left w:val="none" w:sz="0" w:space="0" w:color="auto"/>
        <w:bottom w:val="none" w:sz="0" w:space="0" w:color="auto"/>
        <w:right w:val="none" w:sz="0" w:space="0" w:color="auto"/>
      </w:divBdr>
    </w:div>
    <w:div w:id="1289819856">
      <w:marLeft w:val="480"/>
      <w:marRight w:val="0"/>
      <w:marTop w:val="0"/>
      <w:marBottom w:val="0"/>
      <w:divBdr>
        <w:top w:val="none" w:sz="0" w:space="0" w:color="auto"/>
        <w:left w:val="none" w:sz="0" w:space="0" w:color="auto"/>
        <w:bottom w:val="none" w:sz="0" w:space="0" w:color="auto"/>
        <w:right w:val="none" w:sz="0" w:space="0" w:color="auto"/>
      </w:divBdr>
    </w:div>
    <w:div w:id="1289891144">
      <w:marLeft w:val="480"/>
      <w:marRight w:val="0"/>
      <w:marTop w:val="0"/>
      <w:marBottom w:val="0"/>
      <w:divBdr>
        <w:top w:val="none" w:sz="0" w:space="0" w:color="auto"/>
        <w:left w:val="none" w:sz="0" w:space="0" w:color="auto"/>
        <w:bottom w:val="none" w:sz="0" w:space="0" w:color="auto"/>
        <w:right w:val="none" w:sz="0" w:space="0" w:color="auto"/>
      </w:divBdr>
    </w:div>
    <w:div w:id="1289968356">
      <w:marLeft w:val="480"/>
      <w:marRight w:val="0"/>
      <w:marTop w:val="0"/>
      <w:marBottom w:val="0"/>
      <w:divBdr>
        <w:top w:val="none" w:sz="0" w:space="0" w:color="auto"/>
        <w:left w:val="none" w:sz="0" w:space="0" w:color="auto"/>
        <w:bottom w:val="none" w:sz="0" w:space="0" w:color="auto"/>
        <w:right w:val="none" w:sz="0" w:space="0" w:color="auto"/>
      </w:divBdr>
    </w:div>
    <w:div w:id="1289972001">
      <w:marLeft w:val="480"/>
      <w:marRight w:val="0"/>
      <w:marTop w:val="0"/>
      <w:marBottom w:val="0"/>
      <w:divBdr>
        <w:top w:val="none" w:sz="0" w:space="0" w:color="auto"/>
        <w:left w:val="none" w:sz="0" w:space="0" w:color="auto"/>
        <w:bottom w:val="none" w:sz="0" w:space="0" w:color="auto"/>
        <w:right w:val="none" w:sz="0" w:space="0" w:color="auto"/>
      </w:divBdr>
    </w:div>
    <w:div w:id="1290014621">
      <w:marLeft w:val="480"/>
      <w:marRight w:val="0"/>
      <w:marTop w:val="0"/>
      <w:marBottom w:val="0"/>
      <w:divBdr>
        <w:top w:val="none" w:sz="0" w:space="0" w:color="auto"/>
        <w:left w:val="none" w:sz="0" w:space="0" w:color="auto"/>
        <w:bottom w:val="none" w:sz="0" w:space="0" w:color="auto"/>
        <w:right w:val="none" w:sz="0" w:space="0" w:color="auto"/>
      </w:divBdr>
    </w:div>
    <w:div w:id="1290016429">
      <w:marLeft w:val="480"/>
      <w:marRight w:val="0"/>
      <w:marTop w:val="0"/>
      <w:marBottom w:val="0"/>
      <w:divBdr>
        <w:top w:val="none" w:sz="0" w:space="0" w:color="auto"/>
        <w:left w:val="none" w:sz="0" w:space="0" w:color="auto"/>
        <w:bottom w:val="none" w:sz="0" w:space="0" w:color="auto"/>
        <w:right w:val="none" w:sz="0" w:space="0" w:color="auto"/>
      </w:divBdr>
    </w:div>
    <w:div w:id="1290084416">
      <w:marLeft w:val="480"/>
      <w:marRight w:val="0"/>
      <w:marTop w:val="0"/>
      <w:marBottom w:val="0"/>
      <w:divBdr>
        <w:top w:val="none" w:sz="0" w:space="0" w:color="auto"/>
        <w:left w:val="none" w:sz="0" w:space="0" w:color="auto"/>
        <w:bottom w:val="none" w:sz="0" w:space="0" w:color="auto"/>
        <w:right w:val="none" w:sz="0" w:space="0" w:color="auto"/>
      </w:divBdr>
    </w:div>
    <w:div w:id="1290093149">
      <w:marLeft w:val="480"/>
      <w:marRight w:val="0"/>
      <w:marTop w:val="0"/>
      <w:marBottom w:val="0"/>
      <w:divBdr>
        <w:top w:val="none" w:sz="0" w:space="0" w:color="auto"/>
        <w:left w:val="none" w:sz="0" w:space="0" w:color="auto"/>
        <w:bottom w:val="none" w:sz="0" w:space="0" w:color="auto"/>
        <w:right w:val="none" w:sz="0" w:space="0" w:color="auto"/>
      </w:divBdr>
    </w:div>
    <w:div w:id="1290164854">
      <w:marLeft w:val="480"/>
      <w:marRight w:val="0"/>
      <w:marTop w:val="0"/>
      <w:marBottom w:val="0"/>
      <w:divBdr>
        <w:top w:val="none" w:sz="0" w:space="0" w:color="auto"/>
        <w:left w:val="none" w:sz="0" w:space="0" w:color="auto"/>
        <w:bottom w:val="none" w:sz="0" w:space="0" w:color="auto"/>
        <w:right w:val="none" w:sz="0" w:space="0" w:color="auto"/>
      </w:divBdr>
    </w:div>
    <w:div w:id="1290238017">
      <w:marLeft w:val="480"/>
      <w:marRight w:val="0"/>
      <w:marTop w:val="0"/>
      <w:marBottom w:val="0"/>
      <w:divBdr>
        <w:top w:val="none" w:sz="0" w:space="0" w:color="auto"/>
        <w:left w:val="none" w:sz="0" w:space="0" w:color="auto"/>
        <w:bottom w:val="none" w:sz="0" w:space="0" w:color="auto"/>
        <w:right w:val="none" w:sz="0" w:space="0" w:color="auto"/>
      </w:divBdr>
    </w:div>
    <w:div w:id="1290239616">
      <w:marLeft w:val="480"/>
      <w:marRight w:val="0"/>
      <w:marTop w:val="0"/>
      <w:marBottom w:val="0"/>
      <w:divBdr>
        <w:top w:val="none" w:sz="0" w:space="0" w:color="auto"/>
        <w:left w:val="none" w:sz="0" w:space="0" w:color="auto"/>
        <w:bottom w:val="none" w:sz="0" w:space="0" w:color="auto"/>
        <w:right w:val="none" w:sz="0" w:space="0" w:color="auto"/>
      </w:divBdr>
    </w:div>
    <w:div w:id="1290284566">
      <w:marLeft w:val="480"/>
      <w:marRight w:val="0"/>
      <w:marTop w:val="0"/>
      <w:marBottom w:val="0"/>
      <w:divBdr>
        <w:top w:val="none" w:sz="0" w:space="0" w:color="auto"/>
        <w:left w:val="none" w:sz="0" w:space="0" w:color="auto"/>
        <w:bottom w:val="none" w:sz="0" w:space="0" w:color="auto"/>
        <w:right w:val="none" w:sz="0" w:space="0" w:color="auto"/>
      </w:divBdr>
    </w:div>
    <w:div w:id="1290361902">
      <w:marLeft w:val="480"/>
      <w:marRight w:val="0"/>
      <w:marTop w:val="0"/>
      <w:marBottom w:val="0"/>
      <w:divBdr>
        <w:top w:val="none" w:sz="0" w:space="0" w:color="auto"/>
        <w:left w:val="none" w:sz="0" w:space="0" w:color="auto"/>
        <w:bottom w:val="none" w:sz="0" w:space="0" w:color="auto"/>
        <w:right w:val="none" w:sz="0" w:space="0" w:color="auto"/>
      </w:divBdr>
    </w:div>
    <w:div w:id="1290403963">
      <w:marLeft w:val="480"/>
      <w:marRight w:val="0"/>
      <w:marTop w:val="0"/>
      <w:marBottom w:val="0"/>
      <w:divBdr>
        <w:top w:val="none" w:sz="0" w:space="0" w:color="auto"/>
        <w:left w:val="none" w:sz="0" w:space="0" w:color="auto"/>
        <w:bottom w:val="none" w:sz="0" w:space="0" w:color="auto"/>
        <w:right w:val="none" w:sz="0" w:space="0" w:color="auto"/>
      </w:divBdr>
    </w:div>
    <w:div w:id="1290429044">
      <w:marLeft w:val="480"/>
      <w:marRight w:val="0"/>
      <w:marTop w:val="0"/>
      <w:marBottom w:val="0"/>
      <w:divBdr>
        <w:top w:val="none" w:sz="0" w:space="0" w:color="auto"/>
        <w:left w:val="none" w:sz="0" w:space="0" w:color="auto"/>
        <w:bottom w:val="none" w:sz="0" w:space="0" w:color="auto"/>
        <w:right w:val="none" w:sz="0" w:space="0" w:color="auto"/>
      </w:divBdr>
    </w:div>
    <w:div w:id="1290624548">
      <w:marLeft w:val="480"/>
      <w:marRight w:val="0"/>
      <w:marTop w:val="0"/>
      <w:marBottom w:val="0"/>
      <w:divBdr>
        <w:top w:val="none" w:sz="0" w:space="0" w:color="auto"/>
        <w:left w:val="none" w:sz="0" w:space="0" w:color="auto"/>
        <w:bottom w:val="none" w:sz="0" w:space="0" w:color="auto"/>
        <w:right w:val="none" w:sz="0" w:space="0" w:color="auto"/>
      </w:divBdr>
    </w:div>
    <w:div w:id="1290627762">
      <w:marLeft w:val="480"/>
      <w:marRight w:val="0"/>
      <w:marTop w:val="0"/>
      <w:marBottom w:val="0"/>
      <w:divBdr>
        <w:top w:val="none" w:sz="0" w:space="0" w:color="auto"/>
        <w:left w:val="none" w:sz="0" w:space="0" w:color="auto"/>
        <w:bottom w:val="none" w:sz="0" w:space="0" w:color="auto"/>
        <w:right w:val="none" w:sz="0" w:space="0" w:color="auto"/>
      </w:divBdr>
    </w:div>
    <w:div w:id="1290667679">
      <w:marLeft w:val="480"/>
      <w:marRight w:val="0"/>
      <w:marTop w:val="0"/>
      <w:marBottom w:val="0"/>
      <w:divBdr>
        <w:top w:val="none" w:sz="0" w:space="0" w:color="auto"/>
        <w:left w:val="none" w:sz="0" w:space="0" w:color="auto"/>
        <w:bottom w:val="none" w:sz="0" w:space="0" w:color="auto"/>
        <w:right w:val="none" w:sz="0" w:space="0" w:color="auto"/>
      </w:divBdr>
    </w:div>
    <w:div w:id="1290668585">
      <w:marLeft w:val="480"/>
      <w:marRight w:val="0"/>
      <w:marTop w:val="0"/>
      <w:marBottom w:val="0"/>
      <w:divBdr>
        <w:top w:val="none" w:sz="0" w:space="0" w:color="auto"/>
        <w:left w:val="none" w:sz="0" w:space="0" w:color="auto"/>
        <w:bottom w:val="none" w:sz="0" w:space="0" w:color="auto"/>
        <w:right w:val="none" w:sz="0" w:space="0" w:color="auto"/>
      </w:divBdr>
    </w:div>
    <w:div w:id="1290741417">
      <w:marLeft w:val="480"/>
      <w:marRight w:val="0"/>
      <w:marTop w:val="0"/>
      <w:marBottom w:val="0"/>
      <w:divBdr>
        <w:top w:val="none" w:sz="0" w:space="0" w:color="auto"/>
        <w:left w:val="none" w:sz="0" w:space="0" w:color="auto"/>
        <w:bottom w:val="none" w:sz="0" w:space="0" w:color="auto"/>
        <w:right w:val="none" w:sz="0" w:space="0" w:color="auto"/>
      </w:divBdr>
    </w:div>
    <w:div w:id="1290746850">
      <w:marLeft w:val="480"/>
      <w:marRight w:val="0"/>
      <w:marTop w:val="0"/>
      <w:marBottom w:val="0"/>
      <w:divBdr>
        <w:top w:val="none" w:sz="0" w:space="0" w:color="auto"/>
        <w:left w:val="none" w:sz="0" w:space="0" w:color="auto"/>
        <w:bottom w:val="none" w:sz="0" w:space="0" w:color="auto"/>
        <w:right w:val="none" w:sz="0" w:space="0" w:color="auto"/>
      </w:divBdr>
    </w:div>
    <w:div w:id="1290747845">
      <w:marLeft w:val="480"/>
      <w:marRight w:val="0"/>
      <w:marTop w:val="0"/>
      <w:marBottom w:val="0"/>
      <w:divBdr>
        <w:top w:val="none" w:sz="0" w:space="0" w:color="auto"/>
        <w:left w:val="none" w:sz="0" w:space="0" w:color="auto"/>
        <w:bottom w:val="none" w:sz="0" w:space="0" w:color="auto"/>
        <w:right w:val="none" w:sz="0" w:space="0" w:color="auto"/>
      </w:divBdr>
    </w:div>
    <w:div w:id="1290818752">
      <w:marLeft w:val="480"/>
      <w:marRight w:val="0"/>
      <w:marTop w:val="0"/>
      <w:marBottom w:val="0"/>
      <w:divBdr>
        <w:top w:val="none" w:sz="0" w:space="0" w:color="auto"/>
        <w:left w:val="none" w:sz="0" w:space="0" w:color="auto"/>
        <w:bottom w:val="none" w:sz="0" w:space="0" w:color="auto"/>
        <w:right w:val="none" w:sz="0" w:space="0" w:color="auto"/>
      </w:divBdr>
    </w:div>
    <w:div w:id="1290819067">
      <w:marLeft w:val="480"/>
      <w:marRight w:val="0"/>
      <w:marTop w:val="0"/>
      <w:marBottom w:val="0"/>
      <w:divBdr>
        <w:top w:val="none" w:sz="0" w:space="0" w:color="auto"/>
        <w:left w:val="none" w:sz="0" w:space="0" w:color="auto"/>
        <w:bottom w:val="none" w:sz="0" w:space="0" w:color="auto"/>
        <w:right w:val="none" w:sz="0" w:space="0" w:color="auto"/>
      </w:divBdr>
    </w:div>
    <w:div w:id="1290863535">
      <w:marLeft w:val="480"/>
      <w:marRight w:val="0"/>
      <w:marTop w:val="0"/>
      <w:marBottom w:val="0"/>
      <w:divBdr>
        <w:top w:val="none" w:sz="0" w:space="0" w:color="auto"/>
        <w:left w:val="none" w:sz="0" w:space="0" w:color="auto"/>
        <w:bottom w:val="none" w:sz="0" w:space="0" w:color="auto"/>
        <w:right w:val="none" w:sz="0" w:space="0" w:color="auto"/>
      </w:divBdr>
    </w:div>
    <w:div w:id="1291011066">
      <w:marLeft w:val="480"/>
      <w:marRight w:val="0"/>
      <w:marTop w:val="0"/>
      <w:marBottom w:val="0"/>
      <w:divBdr>
        <w:top w:val="none" w:sz="0" w:space="0" w:color="auto"/>
        <w:left w:val="none" w:sz="0" w:space="0" w:color="auto"/>
        <w:bottom w:val="none" w:sz="0" w:space="0" w:color="auto"/>
        <w:right w:val="none" w:sz="0" w:space="0" w:color="auto"/>
      </w:divBdr>
    </w:div>
    <w:div w:id="1291013065">
      <w:marLeft w:val="480"/>
      <w:marRight w:val="0"/>
      <w:marTop w:val="0"/>
      <w:marBottom w:val="0"/>
      <w:divBdr>
        <w:top w:val="none" w:sz="0" w:space="0" w:color="auto"/>
        <w:left w:val="none" w:sz="0" w:space="0" w:color="auto"/>
        <w:bottom w:val="none" w:sz="0" w:space="0" w:color="auto"/>
        <w:right w:val="none" w:sz="0" w:space="0" w:color="auto"/>
      </w:divBdr>
    </w:div>
    <w:div w:id="1291017387">
      <w:marLeft w:val="480"/>
      <w:marRight w:val="0"/>
      <w:marTop w:val="0"/>
      <w:marBottom w:val="0"/>
      <w:divBdr>
        <w:top w:val="none" w:sz="0" w:space="0" w:color="auto"/>
        <w:left w:val="none" w:sz="0" w:space="0" w:color="auto"/>
        <w:bottom w:val="none" w:sz="0" w:space="0" w:color="auto"/>
        <w:right w:val="none" w:sz="0" w:space="0" w:color="auto"/>
      </w:divBdr>
    </w:div>
    <w:div w:id="1291323821">
      <w:marLeft w:val="480"/>
      <w:marRight w:val="0"/>
      <w:marTop w:val="0"/>
      <w:marBottom w:val="0"/>
      <w:divBdr>
        <w:top w:val="none" w:sz="0" w:space="0" w:color="auto"/>
        <w:left w:val="none" w:sz="0" w:space="0" w:color="auto"/>
        <w:bottom w:val="none" w:sz="0" w:space="0" w:color="auto"/>
        <w:right w:val="none" w:sz="0" w:space="0" w:color="auto"/>
      </w:divBdr>
    </w:div>
    <w:div w:id="1291354064">
      <w:marLeft w:val="480"/>
      <w:marRight w:val="0"/>
      <w:marTop w:val="0"/>
      <w:marBottom w:val="0"/>
      <w:divBdr>
        <w:top w:val="none" w:sz="0" w:space="0" w:color="auto"/>
        <w:left w:val="none" w:sz="0" w:space="0" w:color="auto"/>
        <w:bottom w:val="none" w:sz="0" w:space="0" w:color="auto"/>
        <w:right w:val="none" w:sz="0" w:space="0" w:color="auto"/>
      </w:divBdr>
    </w:div>
    <w:div w:id="1291398045">
      <w:marLeft w:val="480"/>
      <w:marRight w:val="0"/>
      <w:marTop w:val="0"/>
      <w:marBottom w:val="0"/>
      <w:divBdr>
        <w:top w:val="none" w:sz="0" w:space="0" w:color="auto"/>
        <w:left w:val="none" w:sz="0" w:space="0" w:color="auto"/>
        <w:bottom w:val="none" w:sz="0" w:space="0" w:color="auto"/>
        <w:right w:val="none" w:sz="0" w:space="0" w:color="auto"/>
      </w:divBdr>
    </w:div>
    <w:div w:id="1291479070">
      <w:marLeft w:val="480"/>
      <w:marRight w:val="0"/>
      <w:marTop w:val="0"/>
      <w:marBottom w:val="0"/>
      <w:divBdr>
        <w:top w:val="none" w:sz="0" w:space="0" w:color="auto"/>
        <w:left w:val="none" w:sz="0" w:space="0" w:color="auto"/>
        <w:bottom w:val="none" w:sz="0" w:space="0" w:color="auto"/>
        <w:right w:val="none" w:sz="0" w:space="0" w:color="auto"/>
      </w:divBdr>
    </w:div>
    <w:div w:id="1291547080">
      <w:marLeft w:val="480"/>
      <w:marRight w:val="0"/>
      <w:marTop w:val="0"/>
      <w:marBottom w:val="0"/>
      <w:divBdr>
        <w:top w:val="none" w:sz="0" w:space="0" w:color="auto"/>
        <w:left w:val="none" w:sz="0" w:space="0" w:color="auto"/>
        <w:bottom w:val="none" w:sz="0" w:space="0" w:color="auto"/>
        <w:right w:val="none" w:sz="0" w:space="0" w:color="auto"/>
      </w:divBdr>
    </w:div>
    <w:div w:id="1291589983">
      <w:marLeft w:val="480"/>
      <w:marRight w:val="0"/>
      <w:marTop w:val="0"/>
      <w:marBottom w:val="0"/>
      <w:divBdr>
        <w:top w:val="none" w:sz="0" w:space="0" w:color="auto"/>
        <w:left w:val="none" w:sz="0" w:space="0" w:color="auto"/>
        <w:bottom w:val="none" w:sz="0" w:space="0" w:color="auto"/>
        <w:right w:val="none" w:sz="0" w:space="0" w:color="auto"/>
      </w:divBdr>
    </w:div>
    <w:div w:id="1291667022">
      <w:marLeft w:val="480"/>
      <w:marRight w:val="0"/>
      <w:marTop w:val="0"/>
      <w:marBottom w:val="0"/>
      <w:divBdr>
        <w:top w:val="none" w:sz="0" w:space="0" w:color="auto"/>
        <w:left w:val="none" w:sz="0" w:space="0" w:color="auto"/>
        <w:bottom w:val="none" w:sz="0" w:space="0" w:color="auto"/>
        <w:right w:val="none" w:sz="0" w:space="0" w:color="auto"/>
      </w:divBdr>
    </w:div>
    <w:div w:id="1291669735">
      <w:marLeft w:val="480"/>
      <w:marRight w:val="0"/>
      <w:marTop w:val="0"/>
      <w:marBottom w:val="0"/>
      <w:divBdr>
        <w:top w:val="none" w:sz="0" w:space="0" w:color="auto"/>
        <w:left w:val="none" w:sz="0" w:space="0" w:color="auto"/>
        <w:bottom w:val="none" w:sz="0" w:space="0" w:color="auto"/>
        <w:right w:val="none" w:sz="0" w:space="0" w:color="auto"/>
      </w:divBdr>
    </w:div>
    <w:div w:id="1291743268">
      <w:marLeft w:val="480"/>
      <w:marRight w:val="0"/>
      <w:marTop w:val="0"/>
      <w:marBottom w:val="0"/>
      <w:divBdr>
        <w:top w:val="none" w:sz="0" w:space="0" w:color="auto"/>
        <w:left w:val="none" w:sz="0" w:space="0" w:color="auto"/>
        <w:bottom w:val="none" w:sz="0" w:space="0" w:color="auto"/>
        <w:right w:val="none" w:sz="0" w:space="0" w:color="auto"/>
      </w:divBdr>
    </w:div>
    <w:div w:id="1291744296">
      <w:marLeft w:val="480"/>
      <w:marRight w:val="0"/>
      <w:marTop w:val="0"/>
      <w:marBottom w:val="0"/>
      <w:divBdr>
        <w:top w:val="none" w:sz="0" w:space="0" w:color="auto"/>
        <w:left w:val="none" w:sz="0" w:space="0" w:color="auto"/>
        <w:bottom w:val="none" w:sz="0" w:space="0" w:color="auto"/>
        <w:right w:val="none" w:sz="0" w:space="0" w:color="auto"/>
      </w:divBdr>
    </w:div>
    <w:div w:id="1291788155">
      <w:marLeft w:val="480"/>
      <w:marRight w:val="0"/>
      <w:marTop w:val="0"/>
      <w:marBottom w:val="0"/>
      <w:divBdr>
        <w:top w:val="none" w:sz="0" w:space="0" w:color="auto"/>
        <w:left w:val="none" w:sz="0" w:space="0" w:color="auto"/>
        <w:bottom w:val="none" w:sz="0" w:space="0" w:color="auto"/>
        <w:right w:val="none" w:sz="0" w:space="0" w:color="auto"/>
      </w:divBdr>
    </w:div>
    <w:div w:id="1291934408">
      <w:marLeft w:val="480"/>
      <w:marRight w:val="0"/>
      <w:marTop w:val="0"/>
      <w:marBottom w:val="0"/>
      <w:divBdr>
        <w:top w:val="none" w:sz="0" w:space="0" w:color="auto"/>
        <w:left w:val="none" w:sz="0" w:space="0" w:color="auto"/>
        <w:bottom w:val="none" w:sz="0" w:space="0" w:color="auto"/>
        <w:right w:val="none" w:sz="0" w:space="0" w:color="auto"/>
      </w:divBdr>
    </w:div>
    <w:div w:id="1291980944">
      <w:marLeft w:val="480"/>
      <w:marRight w:val="0"/>
      <w:marTop w:val="0"/>
      <w:marBottom w:val="0"/>
      <w:divBdr>
        <w:top w:val="none" w:sz="0" w:space="0" w:color="auto"/>
        <w:left w:val="none" w:sz="0" w:space="0" w:color="auto"/>
        <w:bottom w:val="none" w:sz="0" w:space="0" w:color="auto"/>
        <w:right w:val="none" w:sz="0" w:space="0" w:color="auto"/>
      </w:divBdr>
    </w:div>
    <w:div w:id="1292051630">
      <w:marLeft w:val="480"/>
      <w:marRight w:val="0"/>
      <w:marTop w:val="0"/>
      <w:marBottom w:val="0"/>
      <w:divBdr>
        <w:top w:val="none" w:sz="0" w:space="0" w:color="auto"/>
        <w:left w:val="none" w:sz="0" w:space="0" w:color="auto"/>
        <w:bottom w:val="none" w:sz="0" w:space="0" w:color="auto"/>
        <w:right w:val="none" w:sz="0" w:space="0" w:color="auto"/>
      </w:divBdr>
    </w:div>
    <w:div w:id="1292059083">
      <w:marLeft w:val="480"/>
      <w:marRight w:val="0"/>
      <w:marTop w:val="0"/>
      <w:marBottom w:val="0"/>
      <w:divBdr>
        <w:top w:val="none" w:sz="0" w:space="0" w:color="auto"/>
        <w:left w:val="none" w:sz="0" w:space="0" w:color="auto"/>
        <w:bottom w:val="none" w:sz="0" w:space="0" w:color="auto"/>
        <w:right w:val="none" w:sz="0" w:space="0" w:color="auto"/>
      </w:divBdr>
    </w:div>
    <w:div w:id="1292175231">
      <w:marLeft w:val="480"/>
      <w:marRight w:val="0"/>
      <w:marTop w:val="0"/>
      <w:marBottom w:val="0"/>
      <w:divBdr>
        <w:top w:val="none" w:sz="0" w:space="0" w:color="auto"/>
        <w:left w:val="none" w:sz="0" w:space="0" w:color="auto"/>
        <w:bottom w:val="none" w:sz="0" w:space="0" w:color="auto"/>
        <w:right w:val="none" w:sz="0" w:space="0" w:color="auto"/>
      </w:divBdr>
    </w:div>
    <w:div w:id="1292205875">
      <w:marLeft w:val="480"/>
      <w:marRight w:val="0"/>
      <w:marTop w:val="0"/>
      <w:marBottom w:val="0"/>
      <w:divBdr>
        <w:top w:val="none" w:sz="0" w:space="0" w:color="auto"/>
        <w:left w:val="none" w:sz="0" w:space="0" w:color="auto"/>
        <w:bottom w:val="none" w:sz="0" w:space="0" w:color="auto"/>
        <w:right w:val="none" w:sz="0" w:space="0" w:color="auto"/>
      </w:divBdr>
    </w:div>
    <w:div w:id="1292243830">
      <w:marLeft w:val="480"/>
      <w:marRight w:val="0"/>
      <w:marTop w:val="0"/>
      <w:marBottom w:val="0"/>
      <w:divBdr>
        <w:top w:val="none" w:sz="0" w:space="0" w:color="auto"/>
        <w:left w:val="none" w:sz="0" w:space="0" w:color="auto"/>
        <w:bottom w:val="none" w:sz="0" w:space="0" w:color="auto"/>
        <w:right w:val="none" w:sz="0" w:space="0" w:color="auto"/>
      </w:divBdr>
    </w:div>
    <w:div w:id="1292248771">
      <w:marLeft w:val="480"/>
      <w:marRight w:val="0"/>
      <w:marTop w:val="0"/>
      <w:marBottom w:val="0"/>
      <w:divBdr>
        <w:top w:val="none" w:sz="0" w:space="0" w:color="auto"/>
        <w:left w:val="none" w:sz="0" w:space="0" w:color="auto"/>
        <w:bottom w:val="none" w:sz="0" w:space="0" w:color="auto"/>
        <w:right w:val="none" w:sz="0" w:space="0" w:color="auto"/>
      </w:divBdr>
    </w:div>
    <w:div w:id="1292322837">
      <w:marLeft w:val="480"/>
      <w:marRight w:val="0"/>
      <w:marTop w:val="0"/>
      <w:marBottom w:val="0"/>
      <w:divBdr>
        <w:top w:val="none" w:sz="0" w:space="0" w:color="auto"/>
        <w:left w:val="none" w:sz="0" w:space="0" w:color="auto"/>
        <w:bottom w:val="none" w:sz="0" w:space="0" w:color="auto"/>
        <w:right w:val="none" w:sz="0" w:space="0" w:color="auto"/>
      </w:divBdr>
    </w:div>
    <w:div w:id="1292370533">
      <w:marLeft w:val="480"/>
      <w:marRight w:val="0"/>
      <w:marTop w:val="0"/>
      <w:marBottom w:val="0"/>
      <w:divBdr>
        <w:top w:val="none" w:sz="0" w:space="0" w:color="auto"/>
        <w:left w:val="none" w:sz="0" w:space="0" w:color="auto"/>
        <w:bottom w:val="none" w:sz="0" w:space="0" w:color="auto"/>
        <w:right w:val="none" w:sz="0" w:space="0" w:color="auto"/>
      </w:divBdr>
    </w:div>
    <w:div w:id="1292443437">
      <w:marLeft w:val="480"/>
      <w:marRight w:val="0"/>
      <w:marTop w:val="0"/>
      <w:marBottom w:val="0"/>
      <w:divBdr>
        <w:top w:val="none" w:sz="0" w:space="0" w:color="auto"/>
        <w:left w:val="none" w:sz="0" w:space="0" w:color="auto"/>
        <w:bottom w:val="none" w:sz="0" w:space="0" w:color="auto"/>
        <w:right w:val="none" w:sz="0" w:space="0" w:color="auto"/>
      </w:divBdr>
    </w:div>
    <w:div w:id="1292516308">
      <w:marLeft w:val="480"/>
      <w:marRight w:val="0"/>
      <w:marTop w:val="0"/>
      <w:marBottom w:val="0"/>
      <w:divBdr>
        <w:top w:val="none" w:sz="0" w:space="0" w:color="auto"/>
        <w:left w:val="none" w:sz="0" w:space="0" w:color="auto"/>
        <w:bottom w:val="none" w:sz="0" w:space="0" w:color="auto"/>
        <w:right w:val="none" w:sz="0" w:space="0" w:color="auto"/>
      </w:divBdr>
    </w:div>
    <w:div w:id="1292520373">
      <w:marLeft w:val="480"/>
      <w:marRight w:val="0"/>
      <w:marTop w:val="0"/>
      <w:marBottom w:val="0"/>
      <w:divBdr>
        <w:top w:val="none" w:sz="0" w:space="0" w:color="auto"/>
        <w:left w:val="none" w:sz="0" w:space="0" w:color="auto"/>
        <w:bottom w:val="none" w:sz="0" w:space="0" w:color="auto"/>
        <w:right w:val="none" w:sz="0" w:space="0" w:color="auto"/>
      </w:divBdr>
    </w:div>
    <w:div w:id="1292710964">
      <w:marLeft w:val="480"/>
      <w:marRight w:val="0"/>
      <w:marTop w:val="0"/>
      <w:marBottom w:val="0"/>
      <w:divBdr>
        <w:top w:val="none" w:sz="0" w:space="0" w:color="auto"/>
        <w:left w:val="none" w:sz="0" w:space="0" w:color="auto"/>
        <w:bottom w:val="none" w:sz="0" w:space="0" w:color="auto"/>
        <w:right w:val="none" w:sz="0" w:space="0" w:color="auto"/>
      </w:divBdr>
    </w:div>
    <w:div w:id="1292782505">
      <w:marLeft w:val="480"/>
      <w:marRight w:val="0"/>
      <w:marTop w:val="0"/>
      <w:marBottom w:val="0"/>
      <w:divBdr>
        <w:top w:val="none" w:sz="0" w:space="0" w:color="auto"/>
        <w:left w:val="none" w:sz="0" w:space="0" w:color="auto"/>
        <w:bottom w:val="none" w:sz="0" w:space="0" w:color="auto"/>
        <w:right w:val="none" w:sz="0" w:space="0" w:color="auto"/>
      </w:divBdr>
    </w:div>
    <w:div w:id="1292783479">
      <w:marLeft w:val="480"/>
      <w:marRight w:val="0"/>
      <w:marTop w:val="0"/>
      <w:marBottom w:val="0"/>
      <w:divBdr>
        <w:top w:val="none" w:sz="0" w:space="0" w:color="auto"/>
        <w:left w:val="none" w:sz="0" w:space="0" w:color="auto"/>
        <w:bottom w:val="none" w:sz="0" w:space="0" w:color="auto"/>
        <w:right w:val="none" w:sz="0" w:space="0" w:color="auto"/>
      </w:divBdr>
    </w:div>
    <w:div w:id="1292787326">
      <w:marLeft w:val="480"/>
      <w:marRight w:val="0"/>
      <w:marTop w:val="0"/>
      <w:marBottom w:val="0"/>
      <w:divBdr>
        <w:top w:val="none" w:sz="0" w:space="0" w:color="auto"/>
        <w:left w:val="none" w:sz="0" w:space="0" w:color="auto"/>
        <w:bottom w:val="none" w:sz="0" w:space="0" w:color="auto"/>
        <w:right w:val="none" w:sz="0" w:space="0" w:color="auto"/>
      </w:divBdr>
    </w:div>
    <w:div w:id="1292833006">
      <w:marLeft w:val="480"/>
      <w:marRight w:val="0"/>
      <w:marTop w:val="0"/>
      <w:marBottom w:val="0"/>
      <w:divBdr>
        <w:top w:val="none" w:sz="0" w:space="0" w:color="auto"/>
        <w:left w:val="none" w:sz="0" w:space="0" w:color="auto"/>
        <w:bottom w:val="none" w:sz="0" w:space="0" w:color="auto"/>
        <w:right w:val="none" w:sz="0" w:space="0" w:color="auto"/>
      </w:divBdr>
    </w:div>
    <w:div w:id="1292859661">
      <w:marLeft w:val="480"/>
      <w:marRight w:val="0"/>
      <w:marTop w:val="0"/>
      <w:marBottom w:val="0"/>
      <w:divBdr>
        <w:top w:val="none" w:sz="0" w:space="0" w:color="auto"/>
        <w:left w:val="none" w:sz="0" w:space="0" w:color="auto"/>
        <w:bottom w:val="none" w:sz="0" w:space="0" w:color="auto"/>
        <w:right w:val="none" w:sz="0" w:space="0" w:color="auto"/>
      </w:divBdr>
    </w:div>
    <w:div w:id="1292900018">
      <w:marLeft w:val="480"/>
      <w:marRight w:val="0"/>
      <w:marTop w:val="0"/>
      <w:marBottom w:val="0"/>
      <w:divBdr>
        <w:top w:val="none" w:sz="0" w:space="0" w:color="auto"/>
        <w:left w:val="none" w:sz="0" w:space="0" w:color="auto"/>
        <w:bottom w:val="none" w:sz="0" w:space="0" w:color="auto"/>
        <w:right w:val="none" w:sz="0" w:space="0" w:color="auto"/>
      </w:divBdr>
    </w:div>
    <w:div w:id="1292908012">
      <w:marLeft w:val="480"/>
      <w:marRight w:val="0"/>
      <w:marTop w:val="0"/>
      <w:marBottom w:val="0"/>
      <w:divBdr>
        <w:top w:val="none" w:sz="0" w:space="0" w:color="auto"/>
        <w:left w:val="none" w:sz="0" w:space="0" w:color="auto"/>
        <w:bottom w:val="none" w:sz="0" w:space="0" w:color="auto"/>
        <w:right w:val="none" w:sz="0" w:space="0" w:color="auto"/>
      </w:divBdr>
    </w:div>
    <w:div w:id="1292974414">
      <w:marLeft w:val="480"/>
      <w:marRight w:val="0"/>
      <w:marTop w:val="0"/>
      <w:marBottom w:val="0"/>
      <w:divBdr>
        <w:top w:val="none" w:sz="0" w:space="0" w:color="auto"/>
        <w:left w:val="none" w:sz="0" w:space="0" w:color="auto"/>
        <w:bottom w:val="none" w:sz="0" w:space="0" w:color="auto"/>
        <w:right w:val="none" w:sz="0" w:space="0" w:color="auto"/>
      </w:divBdr>
    </w:div>
    <w:div w:id="1292977090">
      <w:marLeft w:val="480"/>
      <w:marRight w:val="0"/>
      <w:marTop w:val="0"/>
      <w:marBottom w:val="0"/>
      <w:divBdr>
        <w:top w:val="none" w:sz="0" w:space="0" w:color="auto"/>
        <w:left w:val="none" w:sz="0" w:space="0" w:color="auto"/>
        <w:bottom w:val="none" w:sz="0" w:space="0" w:color="auto"/>
        <w:right w:val="none" w:sz="0" w:space="0" w:color="auto"/>
      </w:divBdr>
    </w:div>
    <w:div w:id="1292981853">
      <w:marLeft w:val="480"/>
      <w:marRight w:val="0"/>
      <w:marTop w:val="0"/>
      <w:marBottom w:val="0"/>
      <w:divBdr>
        <w:top w:val="none" w:sz="0" w:space="0" w:color="auto"/>
        <w:left w:val="none" w:sz="0" w:space="0" w:color="auto"/>
        <w:bottom w:val="none" w:sz="0" w:space="0" w:color="auto"/>
        <w:right w:val="none" w:sz="0" w:space="0" w:color="auto"/>
      </w:divBdr>
    </w:div>
    <w:div w:id="1293052560">
      <w:marLeft w:val="480"/>
      <w:marRight w:val="0"/>
      <w:marTop w:val="0"/>
      <w:marBottom w:val="0"/>
      <w:divBdr>
        <w:top w:val="none" w:sz="0" w:space="0" w:color="auto"/>
        <w:left w:val="none" w:sz="0" w:space="0" w:color="auto"/>
        <w:bottom w:val="none" w:sz="0" w:space="0" w:color="auto"/>
        <w:right w:val="none" w:sz="0" w:space="0" w:color="auto"/>
      </w:divBdr>
    </w:div>
    <w:div w:id="1293094862">
      <w:marLeft w:val="480"/>
      <w:marRight w:val="0"/>
      <w:marTop w:val="0"/>
      <w:marBottom w:val="0"/>
      <w:divBdr>
        <w:top w:val="none" w:sz="0" w:space="0" w:color="auto"/>
        <w:left w:val="none" w:sz="0" w:space="0" w:color="auto"/>
        <w:bottom w:val="none" w:sz="0" w:space="0" w:color="auto"/>
        <w:right w:val="none" w:sz="0" w:space="0" w:color="auto"/>
      </w:divBdr>
    </w:div>
    <w:div w:id="1293245934">
      <w:marLeft w:val="480"/>
      <w:marRight w:val="0"/>
      <w:marTop w:val="0"/>
      <w:marBottom w:val="0"/>
      <w:divBdr>
        <w:top w:val="none" w:sz="0" w:space="0" w:color="auto"/>
        <w:left w:val="none" w:sz="0" w:space="0" w:color="auto"/>
        <w:bottom w:val="none" w:sz="0" w:space="0" w:color="auto"/>
        <w:right w:val="none" w:sz="0" w:space="0" w:color="auto"/>
      </w:divBdr>
    </w:div>
    <w:div w:id="1293247382">
      <w:marLeft w:val="480"/>
      <w:marRight w:val="0"/>
      <w:marTop w:val="0"/>
      <w:marBottom w:val="0"/>
      <w:divBdr>
        <w:top w:val="none" w:sz="0" w:space="0" w:color="auto"/>
        <w:left w:val="none" w:sz="0" w:space="0" w:color="auto"/>
        <w:bottom w:val="none" w:sz="0" w:space="0" w:color="auto"/>
        <w:right w:val="none" w:sz="0" w:space="0" w:color="auto"/>
      </w:divBdr>
    </w:div>
    <w:div w:id="1293293710">
      <w:marLeft w:val="480"/>
      <w:marRight w:val="0"/>
      <w:marTop w:val="0"/>
      <w:marBottom w:val="0"/>
      <w:divBdr>
        <w:top w:val="none" w:sz="0" w:space="0" w:color="auto"/>
        <w:left w:val="none" w:sz="0" w:space="0" w:color="auto"/>
        <w:bottom w:val="none" w:sz="0" w:space="0" w:color="auto"/>
        <w:right w:val="none" w:sz="0" w:space="0" w:color="auto"/>
      </w:divBdr>
    </w:div>
    <w:div w:id="1293318251">
      <w:marLeft w:val="480"/>
      <w:marRight w:val="0"/>
      <w:marTop w:val="0"/>
      <w:marBottom w:val="0"/>
      <w:divBdr>
        <w:top w:val="none" w:sz="0" w:space="0" w:color="auto"/>
        <w:left w:val="none" w:sz="0" w:space="0" w:color="auto"/>
        <w:bottom w:val="none" w:sz="0" w:space="0" w:color="auto"/>
        <w:right w:val="none" w:sz="0" w:space="0" w:color="auto"/>
      </w:divBdr>
    </w:div>
    <w:div w:id="1293361115">
      <w:marLeft w:val="480"/>
      <w:marRight w:val="0"/>
      <w:marTop w:val="0"/>
      <w:marBottom w:val="0"/>
      <w:divBdr>
        <w:top w:val="none" w:sz="0" w:space="0" w:color="auto"/>
        <w:left w:val="none" w:sz="0" w:space="0" w:color="auto"/>
        <w:bottom w:val="none" w:sz="0" w:space="0" w:color="auto"/>
        <w:right w:val="none" w:sz="0" w:space="0" w:color="auto"/>
      </w:divBdr>
    </w:div>
    <w:div w:id="1293367188">
      <w:marLeft w:val="480"/>
      <w:marRight w:val="0"/>
      <w:marTop w:val="0"/>
      <w:marBottom w:val="0"/>
      <w:divBdr>
        <w:top w:val="none" w:sz="0" w:space="0" w:color="auto"/>
        <w:left w:val="none" w:sz="0" w:space="0" w:color="auto"/>
        <w:bottom w:val="none" w:sz="0" w:space="0" w:color="auto"/>
        <w:right w:val="none" w:sz="0" w:space="0" w:color="auto"/>
      </w:divBdr>
    </w:div>
    <w:div w:id="1293438447">
      <w:marLeft w:val="480"/>
      <w:marRight w:val="0"/>
      <w:marTop w:val="0"/>
      <w:marBottom w:val="0"/>
      <w:divBdr>
        <w:top w:val="none" w:sz="0" w:space="0" w:color="auto"/>
        <w:left w:val="none" w:sz="0" w:space="0" w:color="auto"/>
        <w:bottom w:val="none" w:sz="0" w:space="0" w:color="auto"/>
        <w:right w:val="none" w:sz="0" w:space="0" w:color="auto"/>
      </w:divBdr>
    </w:div>
    <w:div w:id="1293439093">
      <w:marLeft w:val="480"/>
      <w:marRight w:val="0"/>
      <w:marTop w:val="0"/>
      <w:marBottom w:val="0"/>
      <w:divBdr>
        <w:top w:val="none" w:sz="0" w:space="0" w:color="auto"/>
        <w:left w:val="none" w:sz="0" w:space="0" w:color="auto"/>
        <w:bottom w:val="none" w:sz="0" w:space="0" w:color="auto"/>
        <w:right w:val="none" w:sz="0" w:space="0" w:color="auto"/>
      </w:divBdr>
    </w:div>
    <w:div w:id="1293512922">
      <w:marLeft w:val="480"/>
      <w:marRight w:val="0"/>
      <w:marTop w:val="0"/>
      <w:marBottom w:val="0"/>
      <w:divBdr>
        <w:top w:val="none" w:sz="0" w:space="0" w:color="auto"/>
        <w:left w:val="none" w:sz="0" w:space="0" w:color="auto"/>
        <w:bottom w:val="none" w:sz="0" w:space="0" w:color="auto"/>
        <w:right w:val="none" w:sz="0" w:space="0" w:color="auto"/>
      </w:divBdr>
    </w:div>
    <w:div w:id="1293562608">
      <w:marLeft w:val="480"/>
      <w:marRight w:val="0"/>
      <w:marTop w:val="0"/>
      <w:marBottom w:val="0"/>
      <w:divBdr>
        <w:top w:val="none" w:sz="0" w:space="0" w:color="auto"/>
        <w:left w:val="none" w:sz="0" w:space="0" w:color="auto"/>
        <w:bottom w:val="none" w:sz="0" w:space="0" w:color="auto"/>
        <w:right w:val="none" w:sz="0" w:space="0" w:color="auto"/>
      </w:divBdr>
    </w:div>
    <w:div w:id="1293707166">
      <w:marLeft w:val="480"/>
      <w:marRight w:val="0"/>
      <w:marTop w:val="0"/>
      <w:marBottom w:val="0"/>
      <w:divBdr>
        <w:top w:val="none" w:sz="0" w:space="0" w:color="auto"/>
        <w:left w:val="none" w:sz="0" w:space="0" w:color="auto"/>
        <w:bottom w:val="none" w:sz="0" w:space="0" w:color="auto"/>
        <w:right w:val="none" w:sz="0" w:space="0" w:color="auto"/>
      </w:divBdr>
    </w:div>
    <w:div w:id="1293710635">
      <w:marLeft w:val="480"/>
      <w:marRight w:val="0"/>
      <w:marTop w:val="0"/>
      <w:marBottom w:val="0"/>
      <w:divBdr>
        <w:top w:val="none" w:sz="0" w:space="0" w:color="auto"/>
        <w:left w:val="none" w:sz="0" w:space="0" w:color="auto"/>
        <w:bottom w:val="none" w:sz="0" w:space="0" w:color="auto"/>
        <w:right w:val="none" w:sz="0" w:space="0" w:color="auto"/>
      </w:divBdr>
    </w:div>
    <w:div w:id="1293749065">
      <w:marLeft w:val="480"/>
      <w:marRight w:val="0"/>
      <w:marTop w:val="0"/>
      <w:marBottom w:val="0"/>
      <w:divBdr>
        <w:top w:val="none" w:sz="0" w:space="0" w:color="auto"/>
        <w:left w:val="none" w:sz="0" w:space="0" w:color="auto"/>
        <w:bottom w:val="none" w:sz="0" w:space="0" w:color="auto"/>
        <w:right w:val="none" w:sz="0" w:space="0" w:color="auto"/>
      </w:divBdr>
    </w:div>
    <w:div w:id="1293749112">
      <w:marLeft w:val="480"/>
      <w:marRight w:val="0"/>
      <w:marTop w:val="0"/>
      <w:marBottom w:val="0"/>
      <w:divBdr>
        <w:top w:val="none" w:sz="0" w:space="0" w:color="auto"/>
        <w:left w:val="none" w:sz="0" w:space="0" w:color="auto"/>
        <w:bottom w:val="none" w:sz="0" w:space="0" w:color="auto"/>
        <w:right w:val="none" w:sz="0" w:space="0" w:color="auto"/>
      </w:divBdr>
    </w:div>
    <w:div w:id="1293750031">
      <w:marLeft w:val="480"/>
      <w:marRight w:val="0"/>
      <w:marTop w:val="0"/>
      <w:marBottom w:val="0"/>
      <w:divBdr>
        <w:top w:val="none" w:sz="0" w:space="0" w:color="auto"/>
        <w:left w:val="none" w:sz="0" w:space="0" w:color="auto"/>
        <w:bottom w:val="none" w:sz="0" w:space="0" w:color="auto"/>
        <w:right w:val="none" w:sz="0" w:space="0" w:color="auto"/>
      </w:divBdr>
    </w:div>
    <w:div w:id="1293824793">
      <w:marLeft w:val="480"/>
      <w:marRight w:val="0"/>
      <w:marTop w:val="0"/>
      <w:marBottom w:val="0"/>
      <w:divBdr>
        <w:top w:val="none" w:sz="0" w:space="0" w:color="auto"/>
        <w:left w:val="none" w:sz="0" w:space="0" w:color="auto"/>
        <w:bottom w:val="none" w:sz="0" w:space="0" w:color="auto"/>
        <w:right w:val="none" w:sz="0" w:space="0" w:color="auto"/>
      </w:divBdr>
    </w:div>
    <w:div w:id="1293899047">
      <w:marLeft w:val="480"/>
      <w:marRight w:val="0"/>
      <w:marTop w:val="0"/>
      <w:marBottom w:val="0"/>
      <w:divBdr>
        <w:top w:val="none" w:sz="0" w:space="0" w:color="auto"/>
        <w:left w:val="none" w:sz="0" w:space="0" w:color="auto"/>
        <w:bottom w:val="none" w:sz="0" w:space="0" w:color="auto"/>
        <w:right w:val="none" w:sz="0" w:space="0" w:color="auto"/>
      </w:divBdr>
    </w:div>
    <w:div w:id="1293904401">
      <w:marLeft w:val="480"/>
      <w:marRight w:val="0"/>
      <w:marTop w:val="0"/>
      <w:marBottom w:val="0"/>
      <w:divBdr>
        <w:top w:val="none" w:sz="0" w:space="0" w:color="auto"/>
        <w:left w:val="none" w:sz="0" w:space="0" w:color="auto"/>
        <w:bottom w:val="none" w:sz="0" w:space="0" w:color="auto"/>
        <w:right w:val="none" w:sz="0" w:space="0" w:color="auto"/>
      </w:divBdr>
    </w:div>
    <w:div w:id="1293944346">
      <w:marLeft w:val="480"/>
      <w:marRight w:val="0"/>
      <w:marTop w:val="0"/>
      <w:marBottom w:val="0"/>
      <w:divBdr>
        <w:top w:val="none" w:sz="0" w:space="0" w:color="auto"/>
        <w:left w:val="none" w:sz="0" w:space="0" w:color="auto"/>
        <w:bottom w:val="none" w:sz="0" w:space="0" w:color="auto"/>
        <w:right w:val="none" w:sz="0" w:space="0" w:color="auto"/>
      </w:divBdr>
    </w:div>
    <w:div w:id="1293945701">
      <w:marLeft w:val="480"/>
      <w:marRight w:val="0"/>
      <w:marTop w:val="0"/>
      <w:marBottom w:val="0"/>
      <w:divBdr>
        <w:top w:val="none" w:sz="0" w:space="0" w:color="auto"/>
        <w:left w:val="none" w:sz="0" w:space="0" w:color="auto"/>
        <w:bottom w:val="none" w:sz="0" w:space="0" w:color="auto"/>
        <w:right w:val="none" w:sz="0" w:space="0" w:color="auto"/>
      </w:divBdr>
    </w:div>
    <w:div w:id="1293973419">
      <w:marLeft w:val="480"/>
      <w:marRight w:val="0"/>
      <w:marTop w:val="0"/>
      <w:marBottom w:val="0"/>
      <w:divBdr>
        <w:top w:val="none" w:sz="0" w:space="0" w:color="auto"/>
        <w:left w:val="none" w:sz="0" w:space="0" w:color="auto"/>
        <w:bottom w:val="none" w:sz="0" w:space="0" w:color="auto"/>
        <w:right w:val="none" w:sz="0" w:space="0" w:color="auto"/>
      </w:divBdr>
    </w:div>
    <w:div w:id="1293974050">
      <w:marLeft w:val="480"/>
      <w:marRight w:val="0"/>
      <w:marTop w:val="0"/>
      <w:marBottom w:val="0"/>
      <w:divBdr>
        <w:top w:val="none" w:sz="0" w:space="0" w:color="auto"/>
        <w:left w:val="none" w:sz="0" w:space="0" w:color="auto"/>
        <w:bottom w:val="none" w:sz="0" w:space="0" w:color="auto"/>
        <w:right w:val="none" w:sz="0" w:space="0" w:color="auto"/>
      </w:divBdr>
    </w:div>
    <w:div w:id="1294016238">
      <w:marLeft w:val="480"/>
      <w:marRight w:val="0"/>
      <w:marTop w:val="0"/>
      <w:marBottom w:val="0"/>
      <w:divBdr>
        <w:top w:val="none" w:sz="0" w:space="0" w:color="auto"/>
        <w:left w:val="none" w:sz="0" w:space="0" w:color="auto"/>
        <w:bottom w:val="none" w:sz="0" w:space="0" w:color="auto"/>
        <w:right w:val="none" w:sz="0" w:space="0" w:color="auto"/>
      </w:divBdr>
    </w:div>
    <w:div w:id="1294022761">
      <w:marLeft w:val="480"/>
      <w:marRight w:val="0"/>
      <w:marTop w:val="0"/>
      <w:marBottom w:val="0"/>
      <w:divBdr>
        <w:top w:val="none" w:sz="0" w:space="0" w:color="auto"/>
        <w:left w:val="none" w:sz="0" w:space="0" w:color="auto"/>
        <w:bottom w:val="none" w:sz="0" w:space="0" w:color="auto"/>
        <w:right w:val="none" w:sz="0" w:space="0" w:color="auto"/>
      </w:divBdr>
    </w:div>
    <w:div w:id="1294022929">
      <w:marLeft w:val="480"/>
      <w:marRight w:val="0"/>
      <w:marTop w:val="0"/>
      <w:marBottom w:val="0"/>
      <w:divBdr>
        <w:top w:val="none" w:sz="0" w:space="0" w:color="auto"/>
        <w:left w:val="none" w:sz="0" w:space="0" w:color="auto"/>
        <w:bottom w:val="none" w:sz="0" w:space="0" w:color="auto"/>
        <w:right w:val="none" w:sz="0" w:space="0" w:color="auto"/>
      </w:divBdr>
    </w:div>
    <w:div w:id="1294024599">
      <w:marLeft w:val="480"/>
      <w:marRight w:val="0"/>
      <w:marTop w:val="0"/>
      <w:marBottom w:val="0"/>
      <w:divBdr>
        <w:top w:val="none" w:sz="0" w:space="0" w:color="auto"/>
        <w:left w:val="none" w:sz="0" w:space="0" w:color="auto"/>
        <w:bottom w:val="none" w:sz="0" w:space="0" w:color="auto"/>
        <w:right w:val="none" w:sz="0" w:space="0" w:color="auto"/>
      </w:divBdr>
    </w:div>
    <w:div w:id="1294092297">
      <w:marLeft w:val="480"/>
      <w:marRight w:val="0"/>
      <w:marTop w:val="0"/>
      <w:marBottom w:val="0"/>
      <w:divBdr>
        <w:top w:val="none" w:sz="0" w:space="0" w:color="auto"/>
        <w:left w:val="none" w:sz="0" w:space="0" w:color="auto"/>
        <w:bottom w:val="none" w:sz="0" w:space="0" w:color="auto"/>
        <w:right w:val="none" w:sz="0" w:space="0" w:color="auto"/>
      </w:divBdr>
    </w:div>
    <w:div w:id="1294142347">
      <w:marLeft w:val="480"/>
      <w:marRight w:val="0"/>
      <w:marTop w:val="0"/>
      <w:marBottom w:val="0"/>
      <w:divBdr>
        <w:top w:val="none" w:sz="0" w:space="0" w:color="auto"/>
        <w:left w:val="none" w:sz="0" w:space="0" w:color="auto"/>
        <w:bottom w:val="none" w:sz="0" w:space="0" w:color="auto"/>
        <w:right w:val="none" w:sz="0" w:space="0" w:color="auto"/>
      </w:divBdr>
    </w:div>
    <w:div w:id="1294211913">
      <w:marLeft w:val="480"/>
      <w:marRight w:val="0"/>
      <w:marTop w:val="0"/>
      <w:marBottom w:val="0"/>
      <w:divBdr>
        <w:top w:val="none" w:sz="0" w:space="0" w:color="auto"/>
        <w:left w:val="none" w:sz="0" w:space="0" w:color="auto"/>
        <w:bottom w:val="none" w:sz="0" w:space="0" w:color="auto"/>
        <w:right w:val="none" w:sz="0" w:space="0" w:color="auto"/>
      </w:divBdr>
    </w:div>
    <w:div w:id="1294214952">
      <w:marLeft w:val="480"/>
      <w:marRight w:val="0"/>
      <w:marTop w:val="0"/>
      <w:marBottom w:val="0"/>
      <w:divBdr>
        <w:top w:val="none" w:sz="0" w:space="0" w:color="auto"/>
        <w:left w:val="none" w:sz="0" w:space="0" w:color="auto"/>
        <w:bottom w:val="none" w:sz="0" w:space="0" w:color="auto"/>
        <w:right w:val="none" w:sz="0" w:space="0" w:color="auto"/>
      </w:divBdr>
    </w:div>
    <w:div w:id="1294287449">
      <w:marLeft w:val="480"/>
      <w:marRight w:val="0"/>
      <w:marTop w:val="0"/>
      <w:marBottom w:val="0"/>
      <w:divBdr>
        <w:top w:val="none" w:sz="0" w:space="0" w:color="auto"/>
        <w:left w:val="none" w:sz="0" w:space="0" w:color="auto"/>
        <w:bottom w:val="none" w:sz="0" w:space="0" w:color="auto"/>
        <w:right w:val="none" w:sz="0" w:space="0" w:color="auto"/>
      </w:divBdr>
    </w:div>
    <w:div w:id="1294292699">
      <w:marLeft w:val="480"/>
      <w:marRight w:val="0"/>
      <w:marTop w:val="0"/>
      <w:marBottom w:val="0"/>
      <w:divBdr>
        <w:top w:val="none" w:sz="0" w:space="0" w:color="auto"/>
        <w:left w:val="none" w:sz="0" w:space="0" w:color="auto"/>
        <w:bottom w:val="none" w:sz="0" w:space="0" w:color="auto"/>
        <w:right w:val="none" w:sz="0" w:space="0" w:color="auto"/>
      </w:divBdr>
    </w:div>
    <w:div w:id="1294293621">
      <w:marLeft w:val="480"/>
      <w:marRight w:val="0"/>
      <w:marTop w:val="0"/>
      <w:marBottom w:val="0"/>
      <w:divBdr>
        <w:top w:val="none" w:sz="0" w:space="0" w:color="auto"/>
        <w:left w:val="none" w:sz="0" w:space="0" w:color="auto"/>
        <w:bottom w:val="none" w:sz="0" w:space="0" w:color="auto"/>
        <w:right w:val="none" w:sz="0" w:space="0" w:color="auto"/>
      </w:divBdr>
    </w:div>
    <w:div w:id="1294404655">
      <w:marLeft w:val="480"/>
      <w:marRight w:val="0"/>
      <w:marTop w:val="0"/>
      <w:marBottom w:val="0"/>
      <w:divBdr>
        <w:top w:val="none" w:sz="0" w:space="0" w:color="auto"/>
        <w:left w:val="none" w:sz="0" w:space="0" w:color="auto"/>
        <w:bottom w:val="none" w:sz="0" w:space="0" w:color="auto"/>
        <w:right w:val="none" w:sz="0" w:space="0" w:color="auto"/>
      </w:divBdr>
    </w:div>
    <w:div w:id="1294602487">
      <w:marLeft w:val="480"/>
      <w:marRight w:val="0"/>
      <w:marTop w:val="0"/>
      <w:marBottom w:val="0"/>
      <w:divBdr>
        <w:top w:val="none" w:sz="0" w:space="0" w:color="auto"/>
        <w:left w:val="none" w:sz="0" w:space="0" w:color="auto"/>
        <w:bottom w:val="none" w:sz="0" w:space="0" w:color="auto"/>
        <w:right w:val="none" w:sz="0" w:space="0" w:color="auto"/>
      </w:divBdr>
    </w:div>
    <w:div w:id="1294678751">
      <w:marLeft w:val="480"/>
      <w:marRight w:val="0"/>
      <w:marTop w:val="0"/>
      <w:marBottom w:val="0"/>
      <w:divBdr>
        <w:top w:val="none" w:sz="0" w:space="0" w:color="auto"/>
        <w:left w:val="none" w:sz="0" w:space="0" w:color="auto"/>
        <w:bottom w:val="none" w:sz="0" w:space="0" w:color="auto"/>
        <w:right w:val="none" w:sz="0" w:space="0" w:color="auto"/>
      </w:divBdr>
    </w:div>
    <w:div w:id="1294749582">
      <w:marLeft w:val="480"/>
      <w:marRight w:val="0"/>
      <w:marTop w:val="0"/>
      <w:marBottom w:val="0"/>
      <w:divBdr>
        <w:top w:val="none" w:sz="0" w:space="0" w:color="auto"/>
        <w:left w:val="none" w:sz="0" w:space="0" w:color="auto"/>
        <w:bottom w:val="none" w:sz="0" w:space="0" w:color="auto"/>
        <w:right w:val="none" w:sz="0" w:space="0" w:color="auto"/>
      </w:divBdr>
    </w:div>
    <w:div w:id="1294750860">
      <w:marLeft w:val="480"/>
      <w:marRight w:val="0"/>
      <w:marTop w:val="0"/>
      <w:marBottom w:val="0"/>
      <w:divBdr>
        <w:top w:val="none" w:sz="0" w:space="0" w:color="auto"/>
        <w:left w:val="none" w:sz="0" w:space="0" w:color="auto"/>
        <w:bottom w:val="none" w:sz="0" w:space="0" w:color="auto"/>
        <w:right w:val="none" w:sz="0" w:space="0" w:color="auto"/>
      </w:divBdr>
    </w:div>
    <w:div w:id="1294865045">
      <w:marLeft w:val="480"/>
      <w:marRight w:val="0"/>
      <w:marTop w:val="0"/>
      <w:marBottom w:val="0"/>
      <w:divBdr>
        <w:top w:val="none" w:sz="0" w:space="0" w:color="auto"/>
        <w:left w:val="none" w:sz="0" w:space="0" w:color="auto"/>
        <w:bottom w:val="none" w:sz="0" w:space="0" w:color="auto"/>
        <w:right w:val="none" w:sz="0" w:space="0" w:color="auto"/>
      </w:divBdr>
    </w:div>
    <w:div w:id="1294871719">
      <w:marLeft w:val="480"/>
      <w:marRight w:val="0"/>
      <w:marTop w:val="0"/>
      <w:marBottom w:val="0"/>
      <w:divBdr>
        <w:top w:val="none" w:sz="0" w:space="0" w:color="auto"/>
        <w:left w:val="none" w:sz="0" w:space="0" w:color="auto"/>
        <w:bottom w:val="none" w:sz="0" w:space="0" w:color="auto"/>
        <w:right w:val="none" w:sz="0" w:space="0" w:color="auto"/>
      </w:divBdr>
    </w:div>
    <w:div w:id="1295019451">
      <w:marLeft w:val="480"/>
      <w:marRight w:val="0"/>
      <w:marTop w:val="0"/>
      <w:marBottom w:val="0"/>
      <w:divBdr>
        <w:top w:val="none" w:sz="0" w:space="0" w:color="auto"/>
        <w:left w:val="none" w:sz="0" w:space="0" w:color="auto"/>
        <w:bottom w:val="none" w:sz="0" w:space="0" w:color="auto"/>
        <w:right w:val="none" w:sz="0" w:space="0" w:color="auto"/>
      </w:divBdr>
    </w:div>
    <w:div w:id="1295020322">
      <w:marLeft w:val="480"/>
      <w:marRight w:val="0"/>
      <w:marTop w:val="0"/>
      <w:marBottom w:val="0"/>
      <w:divBdr>
        <w:top w:val="none" w:sz="0" w:space="0" w:color="auto"/>
        <w:left w:val="none" w:sz="0" w:space="0" w:color="auto"/>
        <w:bottom w:val="none" w:sz="0" w:space="0" w:color="auto"/>
        <w:right w:val="none" w:sz="0" w:space="0" w:color="auto"/>
      </w:divBdr>
    </w:div>
    <w:div w:id="1295060519">
      <w:marLeft w:val="480"/>
      <w:marRight w:val="0"/>
      <w:marTop w:val="0"/>
      <w:marBottom w:val="0"/>
      <w:divBdr>
        <w:top w:val="none" w:sz="0" w:space="0" w:color="auto"/>
        <w:left w:val="none" w:sz="0" w:space="0" w:color="auto"/>
        <w:bottom w:val="none" w:sz="0" w:space="0" w:color="auto"/>
        <w:right w:val="none" w:sz="0" w:space="0" w:color="auto"/>
      </w:divBdr>
    </w:div>
    <w:div w:id="1295065507">
      <w:marLeft w:val="480"/>
      <w:marRight w:val="0"/>
      <w:marTop w:val="0"/>
      <w:marBottom w:val="0"/>
      <w:divBdr>
        <w:top w:val="none" w:sz="0" w:space="0" w:color="auto"/>
        <w:left w:val="none" w:sz="0" w:space="0" w:color="auto"/>
        <w:bottom w:val="none" w:sz="0" w:space="0" w:color="auto"/>
        <w:right w:val="none" w:sz="0" w:space="0" w:color="auto"/>
      </w:divBdr>
    </w:div>
    <w:div w:id="1295134316">
      <w:marLeft w:val="480"/>
      <w:marRight w:val="0"/>
      <w:marTop w:val="0"/>
      <w:marBottom w:val="0"/>
      <w:divBdr>
        <w:top w:val="none" w:sz="0" w:space="0" w:color="auto"/>
        <w:left w:val="none" w:sz="0" w:space="0" w:color="auto"/>
        <w:bottom w:val="none" w:sz="0" w:space="0" w:color="auto"/>
        <w:right w:val="none" w:sz="0" w:space="0" w:color="auto"/>
      </w:divBdr>
    </w:div>
    <w:div w:id="1295135850">
      <w:marLeft w:val="480"/>
      <w:marRight w:val="0"/>
      <w:marTop w:val="0"/>
      <w:marBottom w:val="0"/>
      <w:divBdr>
        <w:top w:val="none" w:sz="0" w:space="0" w:color="auto"/>
        <w:left w:val="none" w:sz="0" w:space="0" w:color="auto"/>
        <w:bottom w:val="none" w:sz="0" w:space="0" w:color="auto"/>
        <w:right w:val="none" w:sz="0" w:space="0" w:color="auto"/>
      </w:divBdr>
    </w:div>
    <w:div w:id="1295210989">
      <w:marLeft w:val="480"/>
      <w:marRight w:val="0"/>
      <w:marTop w:val="0"/>
      <w:marBottom w:val="0"/>
      <w:divBdr>
        <w:top w:val="none" w:sz="0" w:space="0" w:color="auto"/>
        <w:left w:val="none" w:sz="0" w:space="0" w:color="auto"/>
        <w:bottom w:val="none" w:sz="0" w:space="0" w:color="auto"/>
        <w:right w:val="none" w:sz="0" w:space="0" w:color="auto"/>
      </w:divBdr>
    </w:div>
    <w:div w:id="1295285897">
      <w:marLeft w:val="480"/>
      <w:marRight w:val="0"/>
      <w:marTop w:val="0"/>
      <w:marBottom w:val="0"/>
      <w:divBdr>
        <w:top w:val="none" w:sz="0" w:space="0" w:color="auto"/>
        <w:left w:val="none" w:sz="0" w:space="0" w:color="auto"/>
        <w:bottom w:val="none" w:sz="0" w:space="0" w:color="auto"/>
        <w:right w:val="none" w:sz="0" w:space="0" w:color="auto"/>
      </w:divBdr>
    </w:div>
    <w:div w:id="1295330217">
      <w:marLeft w:val="480"/>
      <w:marRight w:val="0"/>
      <w:marTop w:val="0"/>
      <w:marBottom w:val="0"/>
      <w:divBdr>
        <w:top w:val="none" w:sz="0" w:space="0" w:color="auto"/>
        <w:left w:val="none" w:sz="0" w:space="0" w:color="auto"/>
        <w:bottom w:val="none" w:sz="0" w:space="0" w:color="auto"/>
        <w:right w:val="none" w:sz="0" w:space="0" w:color="auto"/>
      </w:divBdr>
    </w:div>
    <w:div w:id="1295330592">
      <w:marLeft w:val="480"/>
      <w:marRight w:val="0"/>
      <w:marTop w:val="0"/>
      <w:marBottom w:val="0"/>
      <w:divBdr>
        <w:top w:val="none" w:sz="0" w:space="0" w:color="auto"/>
        <w:left w:val="none" w:sz="0" w:space="0" w:color="auto"/>
        <w:bottom w:val="none" w:sz="0" w:space="0" w:color="auto"/>
        <w:right w:val="none" w:sz="0" w:space="0" w:color="auto"/>
      </w:divBdr>
    </w:div>
    <w:div w:id="1295330628">
      <w:marLeft w:val="480"/>
      <w:marRight w:val="0"/>
      <w:marTop w:val="0"/>
      <w:marBottom w:val="0"/>
      <w:divBdr>
        <w:top w:val="none" w:sz="0" w:space="0" w:color="auto"/>
        <w:left w:val="none" w:sz="0" w:space="0" w:color="auto"/>
        <w:bottom w:val="none" w:sz="0" w:space="0" w:color="auto"/>
        <w:right w:val="none" w:sz="0" w:space="0" w:color="auto"/>
      </w:divBdr>
    </w:div>
    <w:div w:id="1295407774">
      <w:marLeft w:val="480"/>
      <w:marRight w:val="0"/>
      <w:marTop w:val="0"/>
      <w:marBottom w:val="0"/>
      <w:divBdr>
        <w:top w:val="none" w:sz="0" w:space="0" w:color="auto"/>
        <w:left w:val="none" w:sz="0" w:space="0" w:color="auto"/>
        <w:bottom w:val="none" w:sz="0" w:space="0" w:color="auto"/>
        <w:right w:val="none" w:sz="0" w:space="0" w:color="auto"/>
      </w:divBdr>
    </w:div>
    <w:div w:id="1295408454">
      <w:marLeft w:val="480"/>
      <w:marRight w:val="0"/>
      <w:marTop w:val="0"/>
      <w:marBottom w:val="0"/>
      <w:divBdr>
        <w:top w:val="none" w:sz="0" w:space="0" w:color="auto"/>
        <w:left w:val="none" w:sz="0" w:space="0" w:color="auto"/>
        <w:bottom w:val="none" w:sz="0" w:space="0" w:color="auto"/>
        <w:right w:val="none" w:sz="0" w:space="0" w:color="auto"/>
      </w:divBdr>
    </w:div>
    <w:div w:id="1295482265">
      <w:marLeft w:val="480"/>
      <w:marRight w:val="0"/>
      <w:marTop w:val="0"/>
      <w:marBottom w:val="0"/>
      <w:divBdr>
        <w:top w:val="none" w:sz="0" w:space="0" w:color="auto"/>
        <w:left w:val="none" w:sz="0" w:space="0" w:color="auto"/>
        <w:bottom w:val="none" w:sz="0" w:space="0" w:color="auto"/>
        <w:right w:val="none" w:sz="0" w:space="0" w:color="auto"/>
      </w:divBdr>
    </w:div>
    <w:div w:id="1295524677">
      <w:marLeft w:val="480"/>
      <w:marRight w:val="0"/>
      <w:marTop w:val="0"/>
      <w:marBottom w:val="0"/>
      <w:divBdr>
        <w:top w:val="none" w:sz="0" w:space="0" w:color="auto"/>
        <w:left w:val="none" w:sz="0" w:space="0" w:color="auto"/>
        <w:bottom w:val="none" w:sz="0" w:space="0" w:color="auto"/>
        <w:right w:val="none" w:sz="0" w:space="0" w:color="auto"/>
      </w:divBdr>
    </w:div>
    <w:div w:id="1295525018">
      <w:marLeft w:val="480"/>
      <w:marRight w:val="0"/>
      <w:marTop w:val="0"/>
      <w:marBottom w:val="0"/>
      <w:divBdr>
        <w:top w:val="none" w:sz="0" w:space="0" w:color="auto"/>
        <w:left w:val="none" w:sz="0" w:space="0" w:color="auto"/>
        <w:bottom w:val="none" w:sz="0" w:space="0" w:color="auto"/>
        <w:right w:val="none" w:sz="0" w:space="0" w:color="auto"/>
      </w:divBdr>
    </w:div>
    <w:div w:id="1295529022">
      <w:marLeft w:val="480"/>
      <w:marRight w:val="0"/>
      <w:marTop w:val="0"/>
      <w:marBottom w:val="0"/>
      <w:divBdr>
        <w:top w:val="none" w:sz="0" w:space="0" w:color="auto"/>
        <w:left w:val="none" w:sz="0" w:space="0" w:color="auto"/>
        <w:bottom w:val="none" w:sz="0" w:space="0" w:color="auto"/>
        <w:right w:val="none" w:sz="0" w:space="0" w:color="auto"/>
      </w:divBdr>
    </w:div>
    <w:div w:id="1295600882">
      <w:marLeft w:val="480"/>
      <w:marRight w:val="0"/>
      <w:marTop w:val="0"/>
      <w:marBottom w:val="0"/>
      <w:divBdr>
        <w:top w:val="none" w:sz="0" w:space="0" w:color="auto"/>
        <w:left w:val="none" w:sz="0" w:space="0" w:color="auto"/>
        <w:bottom w:val="none" w:sz="0" w:space="0" w:color="auto"/>
        <w:right w:val="none" w:sz="0" w:space="0" w:color="auto"/>
      </w:divBdr>
    </w:div>
    <w:div w:id="1295603946">
      <w:marLeft w:val="480"/>
      <w:marRight w:val="0"/>
      <w:marTop w:val="0"/>
      <w:marBottom w:val="0"/>
      <w:divBdr>
        <w:top w:val="none" w:sz="0" w:space="0" w:color="auto"/>
        <w:left w:val="none" w:sz="0" w:space="0" w:color="auto"/>
        <w:bottom w:val="none" w:sz="0" w:space="0" w:color="auto"/>
        <w:right w:val="none" w:sz="0" w:space="0" w:color="auto"/>
      </w:divBdr>
    </w:div>
    <w:div w:id="1295672459">
      <w:marLeft w:val="480"/>
      <w:marRight w:val="0"/>
      <w:marTop w:val="0"/>
      <w:marBottom w:val="0"/>
      <w:divBdr>
        <w:top w:val="none" w:sz="0" w:space="0" w:color="auto"/>
        <w:left w:val="none" w:sz="0" w:space="0" w:color="auto"/>
        <w:bottom w:val="none" w:sz="0" w:space="0" w:color="auto"/>
        <w:right w:val="none" w:sz="0" w:space="0" w:color="auto"/>
      </w:divBdr>
    </w:div>
    <w:div w:id="1295674279">
      <w:marLeft w:val="480"/>
      <w:marRight w:val="0"/>
      <w:marTop w:val="0"/>
      <w:marBottom w:val="0"/>
      <w:divBdr>
        <w:top w:val="none" w:sz="0" w:space="0" w:color="auto"/>
        <w:left w:val="none" w:sz="0" w:space="0" w:color="auto"/>
        <w:bottom w:val="none" w:sz="0" w:space="0" w:color="auto"/>
        <w:right w:val="none" w:sz="0" w:space="0" w:color="auto"/>
      </w:divBdr>
    </w:div>
    <w:div w:id="1295713203">
      <w:marLeft w:val="480"/>
      <w:marRight w:val="0"/>
      <w:marTop w:val="0"/>
      <w:marBottom w:val="0"/>
      <w:divBdr>
        <w:top w:val="none" w:sz="0" w:space="0" w:color="auto"/>
        <w:left w:val="none" w:sz="0" w:space="0" w:color="auto"/>
        <w:bottom w:val="none" w:sz="0" w:space="0" w:color="auto"/>
        <w:right w:val="none" w:sz="0" w:space="0" w:color="auto"/>
      </w:divBdr>
    </w:div>
    <w:div w:id="1295720521">
      <w:marLeft w:val="480"/>
      <w:marRight w:val="0"/>
      <w:marTop w:val="0"/>
      <w:marBottom w:val="0"/>
      <w:divBdr>
        <w:top w:val="none" w:sz="0" w:space="0" w:color="auto"/>
        <w:left w:val="none" w:sz="0" w:space="0" w:color="auto"/>
        <w:bottom w:val="none" w:sz="0" w:space="0" w:color="auto"/>
        <w:right w:val="none" w:sz="0" w:space="0" w:color="auto"/>
      </w:divBdr>
    </w:div>
    <w:div w:id="1295790168">
      <w:marLeft w:val="480"/>
      <w:marRight w:val="0"/>
      <w:marTop w:val="0"/>
      <w:marBottom w:val="0"/>
      <w:divBdr>
        <w:top w:val="none" w:sz="0" w:space="0" w:color="auto"/>
        <w:left w:val="none" w:sz="0" w:space="0" w:color="auto"/>
        <w:bottom w:val="none" w:sz="0" w:space="0" w:color="auto"/>
        <w:right w:val="none" w:sz="0" w:space="0" w:color="auto"/>
      </w:divBdr>
    </w:div>
    <w:div w:id="1295794153">
      <w:marLeft w:val="480"/>
      <w:marRight w:val="0"/>
      <w:marTop w:val="0"/>
      <w:marBottom w:val="0"/>
      <w:divBdr>
        <w:top w:val="none" w:sz="0" w:space="0" w:color="auto"/>
        <w:left w:val="none" w:sz="0" w:space="0" w:color="auto"/>
        <w:bottom w:val="none" w:sz="0" w:space="0" w:color="auto"/>
        <w:right w:val="none" w:sz="0" w:space="0" w:color="auto"/>
      </w:divBdr>
    </w:div>
    <w:div w:id="1295798056">
      <w:marLeft w:val="480"/>
      <w:marRight w:val="0"/>
      <w:marTop w:val="0"/>
      <w:marBottom w:val="0"/>
      <w:divBdr>
        <w:top w:val="none" w:sz="0" w:space="0" w:color="auto"/>
        <w:left w:val="none" w:sz="0" w:space="0" w:color="auto"/>
        <w:bottom w:val="none" w:sz="0" w:space="0" w:color="auto"/>
        <w:right w:val="none" w:sz="0" w:space="0" w:color="auto"/>
      </w:divBdr>
    </w:div>
    <w:div w:id="1295866368">
      <w:marLeft w:val="480"/>
      <w:marRight w:val="0"/>
      <w:marTop w:val="0"/>
      <w:marBottom w:val="0"/>
      <w:divBdr>
        <w:top w:val="none" w:sz="0" w:space="0" w:color="auto"/>
        <w:left w:val="none" w:sz="0" w:space="0" w:color="auto"/>
        <w:bottom w:val="none" w:sz="0" w:space="0" w:color="auto"/>
        <w:right w:val="none" w:sz="0" w:space="0" w:color="auto"/>
      </w:divBdr>
    </w:div>
    <w:div w:id="1295912129">
      <w:marLeft w:val="480"/>
      <w:marRight w:val="0"/>
      <w:marTop w:val="0"/>
      <w:marBottom w:val="0"/>
      <w:divBdr>
        <w:top w:val="none" w:sz="0" w:space="0" w:color="auto"/>
        <w:left w:val="none" w:sz="0" w:space="0" w:color="auto"/>
        <w:bottom w:val="none" w:sz="0" w:space="0" w:color="auto"/>
        <w:right w:val="none" w:sz="0" w:space="0" w:color="auto"/>
      </w:divBdr>
    </w:div>
    <w:div w:id="1295940416">
      <w:marLeft w:val="480"/>
      <w:marRight w:val="0"/>
      <w:marTop w:val="0"/>
      <w:marBottom w:val="0"/>
      <w:divBdr>
        <w:top w:val="none" w:sz="0" w:space="0" w:color="auto"/>
        <w:left w:val="none" w:sz="0" w:space="0" w:color="auto"/>
        <w:bottom w:val="none" w:sz="0" w:space="0" w:color="auto"/>
        <w:right w:val="none" w:sz="0" w:space="0" w:color="auto"/>
      </w:divBdr>
    </w:div>
    <w:div w:id="1295984361">
      <w:marLeft w:val="480"/>
      <w:marRight w:val="0"/>
      <w:marTop w:val="0"/>
      <w:marBottom w:val="0"/>
      <w:divBdr>
        <w:top w:val="none" w:sz="0" w:space="0" w:color="auto"/>
        <w:left w:val="none" w:sz="0" w:space="0" w:color="auto"/>
        <w:bottom w:val="none" w:sz="0" w:space="0" w:color="auto"/>
        <w:right w:val="none" w:sz="0" w:space="0" w:color="auto"/>
      </w:divBdr>
    </w:div>
    <w:div w:id="1295985185">
      <w:marLeft w:val="480"/>
      <w:marRight w:val="0"/>
      <w:marTop w:val="0"/>
      <w:marBottom w:val="0"/>
      <w:divBdr>
        <w:top w:val="none" w:sz="0" w:space="0" w:color="auto"/>
        <w:left w:val="none" w:sz="0" w:space="0" w:color="auto"/>
        <w:bottom w:val="none" w:sz="0" w:space="0" w:color="auto"/>
        <w:right w:val="none" w:sz="0" w:space="0" w:color="auto"/>
      </w:divBdr>
    </w:div>
    <w:div w:id="1295990573">
      <w:marLeft w:val="480"/>
      <w:marRight w:val="0"/>
      <w:marTop w:val="0"/>
      <w:marBottom w:val="0"/>
      <w:divBdr>
        <w:top w:val="none" w:sz="0" w:space="0" w:color="auto"/>
        <w:left w:val="none" w:sz="0" w:space="0" w:color="auto"/>
        <w:bottom w:val="none" w:sz="0" w:space="0" w:color="auto"/>
        <w:right w:val="none" w:sz="0" w:space="0" w:color="auto"/>
      </w:divBdr>
    </w:div>
    <w:div w:id="1295990687">
      <w:marLeft w:val="480"/>
      <w:marRight w:val="0"/>
      <w:marTop w:val="0"/>
      <w:marBottom w:val="0"/>
      <w:divBdr>
        <w:top w:val="none" w:sz="0" w:space="0" w:color="auto"/>
        <w:left w:val="none" w:sz="0" w:space="0" w:color="auto"/>
        <w:bottom w:val="none" w:sz="0" w:space="0" w:color="auto"/>
        <w:right w:val="none" w:sz="0" w:space="0" w:color="auto"/>
      </w:divBdr>
    </w:div>
    <w:div w:id="1295991173">
      <w:marLeft w:val="480"/>
      <w:marRight w:val="0"/>
      <w:marTop w:val="0"/>
      <w:marBottom w:val="0"/>
      <w:divBdr>
        <w:top w:val="none" w:sz="0" w:space="0" w:color="auto"/>
        <w:left w:val="none" w:sz="0" w:space="0" w:color="auto"/>
        <w:bottom w:val="none" w:sz="0" w:space="0" w:color="auto"/>
        <w:right w:val="none" w:sz="0" w:space="0" w:color="auto"/>
      </w:divBdr>
    </w:div>
    <w:div w:id="1296057304">
      <w:marLeft w:val="480"/>
      <w:marRight w:val="0"/>
      <w:marTop w:val="0"/>
      <w:marBottom w:val="0"/>
      <w:divBdr>
        <w:top w:val="none" w:sz="0" w:space="0" w:color="auto"/>
        <w:left w:val="none" w:sz="0" w:space="0" w:color="auto"/>
        <w:bottom w:val="none" w:sz="0" w:space="0" w:color="auto"/>
        <w:right w:val="none" w:sz="0" w:space="0" w:color="auto"/>
      </w:divBdr>
    </w:div>
    <w:div w:id="1296058037">
      <w:marLeft w:val="480"/>
      <w:marRight w:val="0"/>
      <w:marTop w:val="0"/>
      <w:marBottom w:val="0"/>
      <w:divBdr>
        <w:top w:val="none" w:sz="0" w:space="0" w:color="auto"/>
        <w:left w:val="none" w:sz="0" w:space="0" w:color="auto"/>
        <w:bottom w:val="none" w:sz="0" w:space="0" w:color="auto"/>
        <w:right w:val="none" w:sz="0" w:space="0" w:color="auto"/>
      </w:divBdr>
    </w:div>
    <w:div w:id="1296063536">
      <w:marLeft w:val="480"/>
      <w:marRight w:val="0"/>
      <w:marTop w:val="0"/>
      <w:marBottom w:val="0"/>
      <w:divBdr>
        <w:top w:val="none" w:sz="0" w:space="0" w:color="auto"/>
        <w:left w:val="none" w:sz="0" w:space="0" w:color="auto"/>
        <w:bottom w:val="none" w:sz="0" w:space="0" w:color="auto"/>
        <w:right w:val="none" w:sz="0" w:space="0" w:color="auto"/>
      </w:divBdr>
    </w:div>
    <w:div w:id="1296136106">
      <w:marLeft w:val="480"/>
      <w:marRight w:val="0"/>
      <w:marTop w:val="0"/>
      <w:marBottom w:val="0"/>
      <w:divBdr>
        <w:top w:val="none" w:sz="0" w:space="0" w:color="auto"/>
        <w:left w:val="none" w:sz="0" w:space="0" w:color="auto"/>
        <w:bottom w:val="none" w:sz="0" w:space="0" w:color="auto"/>
        <w:right w:val="none" w:sz="0" w:space="0" w:color="auto"/>
      </w:divBdr>
    </w:div>
    <w:div w:id="1296252246">
      <w:marLeft w:val="480"/>
      <w:marRight w:val="0"/>
      <w:marTop w:val="0"/>
      <w:marBottom w:val="0"/>
      <w:divBdr>
        <w:top w:val="none" w:sz="0" w:space="0" w:color="auto"/>
        <w:left w:val="none" w:sz="0" w:space="0" w:color="auto"/>
        <w:bottom w:val="none" w:sz="0" w:space="0" w:color="auto"/>
        <w:right w:val="none" w:sz="0" w:space="0" w:color="auto"/>
      </w:divBdr>
    </w:div>
    <w:div w:id="1296253495">
      <w:marLeft w:val="480"/>
      <w:marRight w:val="0"/>
      <w:marTop w:val="0"/>
      <w:marBottom w:val="0"/>
      <w:divBdr>
        <w:top w:val="none" w:sz="0" w:space="0" w:color="auto"/>
        <w:left w:val="none" w:sz="0" w:space="0" w:color="auto"/>
        <w:bottom w:val="none" w:sz="0" w:space="0" w:color="auto"/>
        <w:right w:val="none" w:sz="0" w:space="0" w:color="auto"/>
      </w:divBdr>
    </w:div>
    <w:div w:id="1296258674">
      <w:marLeft w:val="480"/>
      <w:marRight w:val="0"/>
      <w:marTop w:val="0"/>
      <w:marBottom w:val="0"/>
      <w:divBdr>
        <w:top w:val="none" w:sz="0" w:space="0" w:color="auto"/>
        <w:left w:val="none" w:sz="0" w:space="0" w:color="auto"/>
        <w:bottom w:val="none" w:sz="0" w:space="0" w:color="auto"/>
        <w:right w:val="none" w:sz="0" w:space="0" w:color="auto"/>
      </w:divBdr>
    </w:div>
    <w:div w:id="1296326209">
      <w:marLeft w:val="480"/>
      <w:marRight w:val="0"/>
      <w:marTop w:val="0"/>
      <w:marBottom w:val="0"/>
      <w:divBdr>
        <w:top w:val="none" w:sz="0" w:space="0" w:color="auto"/>
        <w:left w:val="none" w:sz="0" w:space="0" w:color="auto"/>
        <w:bottom w:val="none" w:sz="0" w:space="0" w:color="auto"/>
        <w:right w:val="none" w:sz="0" w:space="0" w:color="auto"/>
      </w:divBdr>
    </w:div>
    <w:div w:id="1296332899">
      <w:marLeft w:val="480"/>
      <w:marRight w:val="0"/>
      <w:marTop w:val="0"/>
      <w:marBottom w:val="0"/>
      <w:divBdr>
        <w:top w:val="none" w:sz="0" w:space="0" w:color="auto"/>
        <w:left w:val="none" w:sz="0" w:space="0" w:color="auto"/>
        <w:bottom w:val="none" w:sz="0" w:space="0" w:color="auto"/>
        <w:right w:val="none" w:sz="0" w:space="0" w:color="auto"/>
      </w:divBdr>
    </w:div>
    <w:div w:id="1296444633">
      <w:marLeft w:val="480"/>
      <w:marRight w:val="0"/>
      <w:marTop w:val="0"/>
      <w:marBottom w:val="0"/>
      <w:divBdr>
        <w:top w:val="none" w:sz="0" w:space="0" w:color="auto"/>
        <w:left w:val="none" w:sz="0" w:space="0" w:color="auto"/>
        <w:bottom w:val="none" w:sz="0" w:space="0" w:color="auto"/>
        <w:right w:val="none" w:sz="0" w:space="0" w:color="auto"/>
      </w:divBdr>
    </w:div>
    <w:div w:id="1296450798">
      <w:marLeft w:val="480"/>
      <w:marRight w:val="0"/>
      <w:marTop w:val="0"/>
      <w:marBottom w:val="0"/>
      <w:divBdr>
        <w:top w:val="none" w:sz="0" w:space="0" w:color="auto"/>
        <w:left w:val="none" w:sz="0" w:space="0" w:color="auto"/>
        <w:bottom w:val="none" w:sz="0" w:space="0" w:color="auto"/>
        <w:right w:val="none" w:sz="0" w:space="0" w:color="auto"/>
      </w:divBdr>
    </w:div>
    <w:div w:id="1296526095">
      <w:marLeft w:val="480"/>
      <w:marRight w:val="0"/>
      <w:marTop w:val="0"/>
      <w:marBottom w:val="0"/>
      <w:divBdr>
        <w:top w:val="none" w:sz="0" w:space="0" w:color="auto"/>
        <w:left w:val="none" w:sz="0" w:space="0" w:color="auto"/>
        <w:bottom w:val="none" w:sz="0" w:space="0" w:color="auto"/>
        <w:right w:val="none" w:sz="0" w:space="0" w:color="auto"/>
      </w:divBdr>
    </w:div>
    <w:div w:id="1296594971">
      <w:marLeft w:val="480"/>
      <w:marRight w:val="0"/>
      <w:marTop w:val="0"/>
      <w:marBottom w:val="0"/>
      <w:divBdr>
        <w:top w:val="none" w:sz="0" w:space="0" w:color="auto"/>
        <w:left w:val="none" w:sz="0" w:space="0" w:color="auto"/>
        <w:bottom w:val="none" w:sz="0" w:space="0" w:color="auto"/>
        <w:right w:val="none" w:sz="0" w:space="0" w:color="auto"/>
      </w:divBdr>
    </w:div>
    <w:div w:id="1296712801">
      <w:marLeft w:val="480"/>
      <w:marRight w:val="0"/>
      <w:marTop w:val="0"/>
      <w:marBottom w:val="0"/>
      <w:divBdr>
        <w:top w:val="none" w:sz="0" w:space="0" w:color="auto"/>
        <w:left w:val="none" w:sz="0" w:space="0" w:color="auto"/>
        <w:bottom w:val="none" w:sz="0" w:space="0" w:color="auto"/>
        <w:right w:val="none" w:sz="0" w:space="0" w:color="auto"/>
      </w:divBdr>
    </w:div>
    <w:div w:id="1296719772">
      <w:marLeft w:val="480"/>
      <w:marRight w:val="0"/>
      <w:marTop w:val="0"/>
      <w:marBottom w:val="0"/>
      <w:divBdr>
        <w:top w:val="none" w:sz="0" w:space="0" w:color="auto"/>
        <w:left w:val="none" w:sz="0" w:space="0" w:color="auto"/>
        <w:bottom w:val="none" w:sz="0" w:space="0" w:color="auto"/>
        <w:right w:val="none" w:sz="0" w:space="0" w:color="auto"/>
      </w:divBdr>
    </w:div>
    <w:div w:id="1296763000">
      <w:marLeft w:val="480"/>
      <w:marRight w:val="0"/>
      <w:marTop w:val="0"/>
      <w:marBottom w:val="0"/>
      <w:divBdr>
        <w:top w:val="none" w:sz="0" w:space="0" w:color="auto"/>
        <w:left w:val="none" w:sz="0" w:space="0" w:color="auto"/>
        <w:bottom w:val="none" w:sz="0" w:space="0" w:color="auto"/>
        <w:right w:val="none" w:sz="0" w:space="0" w:color="auto"/>
      </w:divBdr>
    </w:div>
    <w:div w:id="1296838321">
      <w:marLeft w:val="480"/>
      <w:marRight w:val="0"/>
      <w:marTop w:val="0"/>
      <w:marBottom w:val="0"/>
      <w:divBdr>
        <w:top w:val="none" w:sz="0" w:space="0" w:color="auto"/>
        <w:left w:val="none" w:sz="0" w:space="0" w:color="auto"/>
        <w:bottom w:val="none" w:sz="0" w:space="0" w:color="auto"/>
        <w:right w:val="none" w:sz="0" w:space="0" w:color="auto"/>
      </w:divBdr>
    </w:div>
    <w:div w:id="1296908579">
      <w:marLeft w:val="480"/>
      <w:marRight w:val="0"/>
      <w:marTop w:val="0"/>
      <w:marBottom w:val="0"/>
      <w:divBdr>
        <w:top w:val="none" w:sz="0" w:space="0" w:color="auto"/>
        <w:left w:val="none" w:sz="0" w:space="0" w:color="auto"/>
        <w:bottom w:val="none" w:sz="0" w:space="0" w:color="auto"/>
        <w:right w:val="none" w:sz="0" w:space="0" w:color="auto"/>
      </w:divBdr>
    </w:div>
    <w:div w:id="1296984529">
      <w:marLeft w:val="480"/>
      <w:marRight w:val="0"/>
      <w:marTop w:val="0"/>
      <w:marBottom w:val="0"/>
      <w:divBdr>
        <w:top w:val="none" w:sz="0" w:space="0" w:color="auto"/>
        <w:left w:val="none" w:sz="0" w:space="0" w:color="auto"/>
        <w:bottom w:val="none" w:sz="0" w:space="0" w:color="auto"/>
        <w:right w:val="none" w:sz="0" w:space="0" w:color="auto"/>
      </w:divBdr>
    </w:div>
    <w:div w:id="1297024252">
      <w:marLeft w:val="480"/>
      <w:marRight w:val="0"/>
      <w:marTop w:val="0"/>
      <w:marBottom w:val="0"/>
      <w:divBdr>
        <w:top w:val="none" w:sz="0" w:space="0" w:color="auto"/>
        <w:left w:val="none" w:sz="0" w:space="0" w:color="auto"/>
        <w:bottom w:val="none" w:sz="0" w:space="0" w:color="auto"/>
        <w:right w:val="none" w:sz="0" w:space="0" w:color="auto"/>
      </w:divBdr>
    </w:div>
    <w:div w:id="1297026702">
      <w:marLeft w:val="480"/>
      <w:marRight w:val="0"/>
      <w:marTop w:val="0"/>
      <w:marBottom w:val="0"/>
      <w:divBdr>
        <w:top w:val="none" w:sz="0" w:space="0" w:color="auto"/>
        <w:left w:val="none" w:sz="0" w:space="0" w:color="auto"/>
        <w:bottom w:val="none" w:sz="0" w:space="0" w:color="auto"/>
        <w:right w:val="none" w:sz="0" w:space="0" w:color="auto"/>
      </w:divBdr>
    </w:div>
    <w:div w:id="1297099596">
      <w:marLeft w:val="480"/>
      <w:marRight w:val="0"/>
      <w:marTop w:val="0"/>
      <w:marBottom w:val="0"/>
      <w:divBdr>
        <w:top w:val="none" w:sz="0" w:space="0" w:color="auto"/>
        <w:left w:val="none" w:sz="0" w:space="0" w:color="auto"/>
        <w:bottom w:val="none" w:sz="0" w:space="0" w:color="auto"/>
        <w:right w:val="none" w:sz="0" w:space="0" w:color="auto"/>
      </w:divBdr>
    </w:div>
    <w:div w:id="1297181442">
      <w:marLeft w:val="480"/>
      <w:marRight w:val="0"/>
      <w:marTop w:val="0"/>
      <w:marBottom w:val="0"/>
      <w:divBdr>
        <w:top w:val="none" w:sz="0" w:space="0" w:color="auto"/>
        <w:left w:val="none" w:sz="0" w:space="0" w:color="auto"/>
        <w:bottom w:val="none" w:sz="0" w:space="0" w:color="auto"/>
        <w:right w:val="none" w:sz="0" w:space="0" w:color="auto"/>
      </w:divBdr>
    </w:div>
    <w:div w:id="1297181485">
      <w:marLeft w:val="480"/>
      <w:marRight w:val="0"/>
      <w:marTop w:val="0"/>
      <w:marBottom w:val="0"/>
      <w:divBdr>
        <w:top w:val="none" w:sz="0" w:space="0" w:color="auto"/>
        <w:left w:val="none" w:sz="0" w:space="0" w:color="auto"/>
        <w:bottom w:val="none" w:sz="0" w:space="0" w:color="auto"/>
        <w:right w:val="none" w:sz="0" w:space="0" w:color="auto"/>
      </w:divBdr>
    </w:div>
    <w:div w:id="1297220079">
      <w:marLeft w:val="480"/>
      <w:marRight w:val="0"/>
      <w:marTop w:val="0"/>
      <w:marBottom w:val="0"/>
      <w:divBdr>
        <w:top w:val="none" w:sz="0" w:space="0" w:color="auto"/>
        <w:left w:val="none" w:sz="0" w:space="0" w:color="auto"/>
        <w:bottom w:val="none" w:sz="0" w:space="0" w:color="auto"/>
        <w:right w:val="none" w:sz="0" w:space="0" w:color="auto"/>
      </w:divBdr>
    </w:div>
    <w:div w:id="1297222846">
      <w:marLeft w:val="480"/>
      <w:marRight w:val="0"/>
      <w:marTop w:val="0"/>
      <w:marBottom w:val="0"/>
      <w:divBdr>
        <w:top w:val="none" w:sz="0" w:space="0" w:color="auto"/>
        <w:left w:val="none" w:sz="0" w:space="0" w:color="auto"/>
        <w:bottom w:val="none" w:sz="0" w:space="0" w:color="auto"/>
        <w:right w:val="none" w:sz="0" w:space="0" w:color="auto"/>
      </w:divBdr>
    </w:div>
    <w:div w:id="1297223175">
      <w:marLeft w:val="480"/>
      <w:marRight w:val="0"/>
      <w:marTop w:val="0"/>
      <w:marBottom w:val="0"/>
      <w:divBdr>
        <w:top w:val="none" w:sz="0" w:space="0" w:color="auto"/>
        <w:left w:val="none" w:sz="0" w:space="0" w:color="auto"/>
        <w:bottom w:val="none" w:sz="0" w:space="0" w:color="auto"/>
        <w:right w:val="none" w:sz="0" w:space="0" w:color="auto"/>
      </w:divBdr>
    </w:div>
    <w:div w:id="1297223826">
      <w:marLeft w:val="480"/>
      <w:marRight w:val="0"/>
      <w:marTop w:val="0"/>
      <w:marBottom w:val="0"/>
      <w:divBdr>
        <w:top w:val="none" w:sz="0" w:space="0" w:color="auto"/>
        <w:left w:val="none" w:sz="0" w:space="0" w:color="auto"/>
        <w:bottom w:val="none" w:sz="0" w:space="0" w:color="auto"/>
        <w:right w:val="none" w:sz="0" w:space="0" w:color="auto"/>
      </w:divBdr>
    </w:div>
    <w:div w:id="1297252084">
      <w:marLeft w:val="480"/>
      <w:marRight w:val="0"/>
      <w:marTop w:val="0"/>
      <w:marBottom w:val="0"/>
      <w:divBdr>
        <w:top w:val="none" w:sz="0" w:space="0" w:color="auto"/>
        <w:left w:val="none" w:sz="0" w:space="0" w:color="auto"/>
        <w:bottom w:val="none" w:sz="0" w:space="0" w:color="auto"/>
        <w:right w:val="none" w:sz="0" w:space="0" w:color="auto"/>
      </w:divBdr>
    </w:div>
    <w:div w:id="1297252218">
      <w:marLeft w:val="480"/>
      <w:marRight w:val="0"/>
      <w:marTop w:val="0"/>
      <w:marBottom w:val="0"/>
      <w:divBdr>
        <w:top w:val="none" w:sz="0" w:space="0" w:color="auto"/>
        <w:left w:val="none" w:sz="0" w:space="0" w:color="auto"/>
        <w:bottom w:val="none" w:sz="0" w:space="0" w:color="auto"/>
        <w:right w:val="none" w:sz="0" w:space="0" w:color="auto"/>
      </w:divBdr>
    </w:div>
    <w:div w:id="1297292558">
      <w:marLeft w:val="480"/>
      <w:marRight w:val="0"/>
      <w:marTop w:val="0"/>
      <w:marBottom w:val="0"/>
      <w:divBdr>
        <w:top w:val="none" w:sz="0" w:space="0" w:color="auto"/>
        <w:left w:val="none" w:sz="0" w:space="0" w:color="auto"/>
        <w:bottom w:val="none" w:sz="0" w:space="0" w:color="auto"/>
        <w:right w:val="none" w:sz="0" w:space="0" w:color="auto"/>
      </w:divBdr>
    </w:div>
    <w:div w:id="1297292751">
      <w:marLeft w:val="480"/>
      <w:marRight w:val="0"/>
      <w:marTop w:val="0"/>
      <w:marBottom w:val="0"/>
      <w:divBdr>
        <w:top w:val="none" w:sz="0" w:space="0" w:color="auto"/>
        <w:left w:val="none" w:sz="0" w:space="0" w:color="auto"/>
        <w:bottom w:val="none" w:sz="0" w:space="0" w:color="auto"/>
        <w:right w:val="none" w:sz="0" w:space="0" w:color="auto"/>
      </w:divBdr>
    </w:div>
    <w:div w:id="1297374328">
      <w:marLeft w:val="480"/>
      <w:marRight w:val="0"/>
      <w:marTop w:val="0"/>
      <w:marBottom w:val="0"/>
      <w:divBdr>
        <w:top w:val="none" w:sz="0" w:space="0" w:color="auto"/>
        <w:left w:val="none" w:sz="0" w:space="0" w:color="auto"/>
        <w:bottom w:val="none" w:sz="0" w:space="0" w:color="auto"/>
        <w:right w:val="none" w:sz="0" w:space="0" w:color="auto"/>
      </w:divBdr>
    </w:div>
    <w:div w:id="1297416363">
      <w:marLeft w:val="480"/>
      <w:marRight w:val="0"/>
      <w:marTop w:val="0"/>
      <w:marBottom w:val="0"/>
      <w:divBdr>
        <w:top w:val="none" w:sz="0" w:space="0" w:color="auto"/>
        <w:left w:val="none" w:sz="0" w:space="0" w:color="auto"/>
        <w:bottom w:val="none" w:sz="0" w:space="0" w:color="auto"/>
        <w:right w:val="none" w:sz="0" w:space="0" w:color="auto"/>
      </w:divBdr>
    </w:div>
    <w:div w:id="1297419521">
      <w:marLeft w:val="480"/>
      <w:marRight w:val="0"/>
      <w:marTop w:val="0"/>
      <w:marBottom w:val="0"/>
      <w:divBdr>
        <w:top w:val="none" w:sz="0" w:space="0" w:color="auto"/>
        <w:left w:val="none" w:sz="0" w:space="0" w:color="auto"/>
        <w:bottom w:val="none" w:sz="0" w:space="0" w:color="auto"/>
        <w:right w:val="none" w:sz="0" w:space="0" w:color="auto"/>
      </w:divBdr>
    </w:div>
    <w:div w:id="1297443988">
      <w:marLeft w:val="480"/>
      <w:marRight w:val="0"/>
      <w:marTop w:val="0"/>
      <w:marBottom w:val="0"/>
      <w:divBdr>
        <w:top w:val="none" w:sz="0" w:space="0" w:color="auto"/>
        <w:left w:val="none" w:sz="0" w:space="0" w:color="auto"/>
        <w:bottom w:val="none" w:sz="0" w:space="0" w:color="auto"/>
        <w:right w:val="none" w:sz="0" w:space="0" w:color="auto"/>
      </w:divBdr>
    </w:div>
    <w:div w:id="1297636954">
      <w:marLeft w:val="480"/>
      <w:marRight w:val="0"/>
      <w:marTop w:val="0"/>
      <w:marBottom w:val="0"/>
      <w:divBdr>
        <w:top w:val="none" w:sz="0" w:space="0" w:color="auto"/>
        <w:left w:val="none" w:sz="0" w:space="0" w:color="auto"/>
        <w:bottom w:val="none" w:sz="0" w:space="0" w:color="auto"/>
        <w:right w:val="none" w:sz="0" w:space="0" w:color="auto"/>
      </w:divBdr>
    </w:div>
    <w:div w:id="1297684977">
      <w:marLeft w:val="480"/>
      <w:marRight w:val="0"/>
      <w:marTop w:val="0"/>
      <w:marBottom w:val="0"/>
      <w:divBdr>
        <w:top w:val="none" w:sz="0" w:space="0" w:color="auto"/>
        <w:left w:val="none" w:sz="0" w:space="0" w:color="auto"/>
        <w:bottom w:val="none" w:sz="0" w:space="0" w:color="auto"/>
        <w:right w:val="none" w:sz="0" w:space="0" w:color="auto"/>
      </w:divBdr>
    </w:div>
    <w:div w:id="1297756165">
      <w:marLeft w:val="480"/>
      <w:marRight w:val="0"/>
      <w:marTop w:val="0"/>
      <w:marBottom w:val="0"/>
      <w:divBdr>
        <w:top w:val="none" w:sz="0" w:space="0" w:color="auto"/>
        <w:left w:val="none" w:sz="0" w:space="0" w:color="auto"/>
        <w:bottom w:val="none" w:sz="0" w:space="0" w:color="auto"/>
        <w:right w:val="none" w:sz="0" w:space="0" w:color="auto"/>
      </w:divBdr>
    </w:div>
    <w:div w:id="1297954813">
      <w:marLeft w:val="480"/>
      <w:marRight w:val="0"/>
      <w:marTop w:val="0"/>
      <w:marBottom w:val="0"/>
      <w:divBdr>
        <w:top w:val="none" w:sz="0" w:space="0" w:color="auto"/>
        <w:left w:val="none" w:sz="0" w:space="0" w:color="auto"/>
        <w:bottom w:val="none" w:sz="0" w:space="0" w:color="auto"/>
        <w:right w:val="none" w:sz="0" w:space="0" w:color="auto"/>
      </w:divBdr>
    </w:div>
    <w:div w:id="1298026275">
      <w:marLeft w:val="480"/>
      <w:marRight w:val="0"/>
      <w:marTop w:val="0"/>
      <w:marBottom w:val="0"/>
      <w:divBdr>
        <w:top w:val="none" w:sz="0" w:space="0" w:color="auto"/>
        <w:left w:val="none" w:sz="0" w:space="0" w:color="auto"/>
        <w:bottom w:val="none" w:sz="0" w:space="0" w:color="auto"/>
        <w:right w:val="none" w:sz="0" w:space="0" w:color="auto"/>
      </w:divBdr>
    </w:div>
    <w:div w:id="1298026282">
      <w:marLeft w:val="480"/>
      <w:marRight w:val="0"/>
      <w:marTop w:val="0"/>
      <w:marBottom w:val="0"/>
      <w:divBdr>
        <w:top w:val="none" w:sz="0" w:space="0" w:color="auto"/>
        <w:left w:val="none" w:sz="0" w:space="0" w:color="auto"/>
        <w:bottom w:val="none" w:sz="0" w:space="0" w:color="auto"/>
        <w:right w:val="none" w:sz="0" w:space="0" w:color="auto"/>
      </w:divBdr>
    </w:div>
    <w:div w:id="1298072357">
      <w:marLeft w:val="480"/>
      <w:marRight w:val="0"/>
      <w:marTop w:val="0"/>
      <w:marBottom w:val="0"/>
      <w:divBdr>
        <w:top w:val="none" w:sz="0" w:space="0" w:color="auto"/>
        <w:left w:val="none" w:sz="0" w:space="0" w:color="auto"/>
        <w:bottom w:val="none" w:sz="0" w:space="0" w:color="auto"/>
        <w:right w:val="none" w:sz="0" w:space="0" w:color="auto"/>
      </w:divBdr>
    </w:div>
    <w:div w:id="1298074463">
      <w:marLeft w:val="480"/>
      <w:marRight w:val="0"/>
      <w:marTop w:val="0"/>
      <w:marBottom w:val="0"/>
      <w:divBdr>
        <w:top w:val="none" w:sz="0" w:space="0" w:color="auto"/>
        <w:left w:val="none" w:sz="0" w:space="0" w:color="auto"/>
        <w:bottom w:val="none" w:sz="0" w:space="0" w:color="auto"/>
        <w:right w:val="none" w:sz="0" w:space="0" w:color="auto"/>
      </w:divBdr>
    </w:div>
    <w:div w:id="1298145196">
      <w:marLeft w:val="480"/>
      <w:marRight w:val="0"/>
      <w:marTop w:val="0"/>
      <w:marBottom w:val="0"/>
      <w:divBdr>
        <w:top w:val="none" w:sz="0" w:space="0" w:color="auto"/>
        <w:left w:val="none" w:sz="0" w:space="0" w:color="auto"/>
        <w:bottom w:val="none" w:sz="0" w:space="0" w:color="auto"/>
        <w:right w:val="none" w:sz="0" w:space="0" w:color="auto"/>
      </w:divBdr>
    </w:div>
    <w:div w:id="1298292346">
      <w:marLeft w:val="480"/>
      <w:marRight w:val="0"/>
      <w:marTop w:val="0"/>
      <w:marBottom w:val="0"/>
      <w:divBdr>
        <w:top w:val="none" w:sz="0" w:space="0" w:color="auto"/>
        <w:left w:val="none" w:sz="0" w:space="0" w:color="auto"/>
        <w:bottom w:val="none" w:sz="0" w:space="0" w:color="auto"/>
        <w:right w:val="none" w:sz="0" w:space="0" w:color="auto"/>
      </w:divBdr>
    </w:div>
    <w:div w:id="1298293701">
      <w:marLeft w:val="480"/>
      <w:marRight w:val="0"/>
      <w:marTop w:val="0"/>
      <w:marBottom w:val="0"/>
      <w:divBdr>
        <w:top w:val="none" w:sz="0" w:space="0" w:color="auto"/>
        <w:left w:val="none" w:sz="0" w:space="0" w:color="auto"/>
        <w:bottom w:val="none" w:sz="0" w:space="0" w:color="auto"/>
        <w:right w:val="none" w:sz="0" w:space="0" w:color="auto"/>
      </w:divBdr>
    </w:div>
    <w:div w:id="1298410064">
      <w:marLeft w:val="480"/>
      <w:marRight w:val="0"/>
      <w:marTop w:val="0"/>
      <w:marBottom w:val="0"/>
      <w:divBdr>
        <w:top w:val="none" w:sz="0" w:space="0" w:color="auto"/>
        <w:left w:val="none" w:sz="0" w:space="0" w:color="auto"/>
        <w:bottom w:val="none" w:sz="0" w:space="0" w:color="auto"/>
        <w:right w:val="none" w:sz="0" w:space="0" w:color="auto"/>
      </w:divBdr>
    </w:div>
    <w:div w:id="1298411125">
      <w:marLeft w:val="480"/>
      <w:marRight w:val="0"/>
      <w:marTop w:val="0"/>
      <w:marBottom w:val="0"/>
      <w:divBdr>
        <w:top w:val="none" w:sz="0" w:space="0" w:color="auto"/>
        <w:left w:val="none" w:sz="0" w:space="0" w:color="auto"/>
        <w:bottom w:val="none" w:sz="0" w:space="0" w:color="auto"/>
        <w:right w:val="none" w:sz="0" w:space="0" w:color="auto"/>
      </w:divBdr>
    </w:div>
    <w:div w:id="1298412598">
      <w:marLeft w:val="480"/>
      <w:marRight w:val="0"/>
      <w:marTop w:val="0"/>
      <w:marBottom w:val="0"/>
      <w:divBdr>
        <w:top w:val="none" w:sz="0" w:space="0" w:color="auto"/>
        <w:left w:val="none" w:sz="0" w:space="0" w:color="auto"/>
        <w:bottom w:val="none" w:sz="0" w:space="0" w:color="auto"/>
        <w:right w:val="none" w:sz="0" w:space="0" w:color="auto"/>
      </w:divBdr>
    </w:div>
    <w:div w:id="1298491687">
      <w:marLeft w:val="480"/>
      <w:marRight w:val="0"/>
      <w:marTop w:val="0"/>
      <w:marBottom w:val="0"/>
      <w:divBdr>
        <w:top w:val="none" w:sz="0" w:space="0" w:color="auto"/>
        <w:left w:val="none" w:sz="0" w:space="0" w:color="auto"/>
        <w:bottom w:val="none" w:sz="0" w:space="0" w:color="auto"/>
        <w:right w:val="none" w:sz="0" w:space="0" w:color="auto"/>
      </w:divBdr>
    </w:div>
    <w:div w:id="1298560901">
      <w:marLeft w:val="480"/>
      <w:marRight w:val="0"/>
      <w:marTop w:val="0"/>
      <w:marBottom w:val="0"/>
      <w:divBdr>
        <w:top w:val="none" w:sz="0" w:space="0" w:color="auto"/>
        <w:left w:val="none" w:sz="0" w:space="0" w:color="auto"/>
        <w:bottom w:val="none" w:sz="0" w:space="0" w:color="auto"/>
        <w:right w:val="none" w:sz="0" w:space="0" w:color="auto"/>
      </w:divBdr>
    </w:div>
    <w:div w:id="1298561030">
      <w:marLeft w:val="480"/>
      <w:marRight w:val="0"/>
      <w:marTop w:val="0"/>
      <w:marBottom w:val="0"/>
      <w:divBdr>
        <w:top w:val="none" w:sz="0" w:space="0" w:color="auto"/>
        <w:left w:val="none" w:sz="0" w:space="0" w:color="auto"/>
        <w:bottom w:val="none" w:sz="0" w:space="0" w:color="auto"/>
        <w:right w:val="none" w:sz="0" w:space="0" w:color="auto"/>
      </w:divBdr>
    </w:div>
    <w:div w:id="1298561107">
      <w:marLeft w:val="480"/>
      <w:marRight w:val="0"/>
      <w:marTop w:val="0"/>
      <w:marBottom w:val="0"/>
      <w:divBdr>
        <w:top w:val="none" w:sz="0" w:space="0" w:color="auto"/>
        <w:left w:val="none" w:sz="0" w:space="0" w:color="auto"/>
        <w:bottom w:val="none" w:sz="0" w:space="0" w:color="auto"/>
        <w:right w:val="none" w:sz="0" w:space="0" w:color="auto"/>
      </w:divBdr>
    </w:div>
    <w:div w:id="1298603638">
      <w:marLeft w:val="480"/>
      <w:marRight w:val="0"/>
      <w:marTop w:val="0"/>
      <w:marBottom w:val="0"/>
      <w:divBdr>
        <w:top w:val="none" w:sz="0" w:space="0" w:color="auto"/>
        <w:left w:val="none" w:sz="0" w:space="0" w:color="auto"/>
        <w:bottom w:val="none" w:sz="0" w:space="0" w:color="auto"/>
        <w:right w:val="none" w:sz="0" w:space="0" w:color="auto"/>
      </w:divBdr>
    </w:div>
    <w:div w:id="1298606492">
      <w:marLeft w:val="480"/>
      <w:marRight w:val="0"/>
      <w:marTop w:val="0"/>
      <w:marBottom w:val="0"/>
      <w:divBdr>
        <w:top w:val="none" w:sz="0" w:space="0" w:color="auto"/>
        <w:left w:val="none" w:sz="0" w:space="0" w:color="auto"/>
        <w:bottom w:val="none" w:sz="0" w:space="0" w:color="auto"/>
        <w:right w:val="none" w:sz="0" w:space="0" w:color="auto"/>
      </w:divBdr>
    </w:div>
    <w:div w:id="1298606771">
      <w:marLeft w:val="480"/>
      <w:marRight w:val="0"/>
      <w:marTop w:val="0"/>
      <w:marBottom w:val="0"/>
      <w:divBdr>
        <w:top w:val="none" w:sz="0" w:space="0" w:color="auto"/>
        <w:left w:val="none" w:sz="0" w:space="0" w:color="auto"/>
        <w:bottom w:val="none" w:sz="0" w:space="0" w:color="auto"/>
        <w:right w:val="none" w:sz="0" w:space="0" w:color="auto"/>
      </w:divBdr>
    </w:div>
    <w:div w:id="1298609258">
      <w:marLeft w:val="480"/>
      <w:marRight w:val="0"/>
      <w:marTop w:val="0"/>
      <w:marBottom w:val="0"/>
      <w:divBdr>
        <w:top w:val="none" w:sz="0" w:space="0" w:color="auto"/>
        <w:left w:val="none" w:sz="0" w:space="0" w:color="auto"/>
        <w:bottom w:val="none" w:sz="0" w:space="0" w:color="auto"/>
        <w:right w:val="none" w:sz="0" w:space="0" w:color="auto"/>
      </w:divBdr>
    </w:div>
    <w:div w:id="1298680103">
      <w:marLeft w:val="480"/>
      <w:marRight w:val="0"/>
      <w:marTop w:val="0"/>
      <w:marBottom w:val="0"/>
      <w:divBdr>
        <w:top w:val="none" w:sz="0" w:space="0" w:color="auto"/>
        <w:left w:val="none" w:sz="0" w:space="0" w:color="auto"/>
        <w:bottom w:val="none" w:sz="0" w:space="0" w:color="auto"/>
        <w:right w:val="none" w:sz="0" w:space="0" w:color="auto"/>
      </w:divBdr>
    </w:div>
    <w:div w:id="1298727257">
      <w:marLeft w:val="480"/>
      <w:marRight w:val="0"/>
      <w:marTop w:val="0"/>
      <w:marBottom w:val="0"/>
      <w:divBdr>
        <w:top w:val="none" w:sz="0" w:space="0" w:color="auto"/>
        <w:left w:val="none" w:sz="0" w:space="0" w:color="auto"/>
        <w:bottom w:val="none" w:sz="0" w:space="0" w:color="auto"/>
        <w:right w:val="none" w:sz="0" w:space="0" w:color="auto"/>
      </w:divBdr>
    </w:div>
    <w:div w:id="1298871524">
      <w:marLeft w:val="480"/>
      <w:marRight w:val="0"/>
      <w:marTop w:val="0"/>
      <w:marBottom w:val="0"/>
      <w:divBdr>
        <w:top w:val="none" w:sz="0" w:space="0" w:color="auto"/>
        <w:left w:val="none" w:sz="0" w:space="0" w:color="auto"/>
        <w:bottom w:val="none" w:sz="0" w:space="0" w:color="auto"/>
        <w:right w:val="none" w:sz="0" w:space="0" w:color="auto"/>
      </w:divBdr>
    </w:div>
    <w:div w:id="1298873675">
      <w:marLeft w:val="480"/>
      <w:marRight w:val="0"/>
      <w:marTop w:val="0"/>
      <w:marBottom w:val="0"/>
      <w:divBdr>
        <w:top w:val="none" w:sz="0" w:space="0" w:color="auto"/>
        <w:left w:val="none" w:sz="0" w:space="0" w:color="auto"/>
        <w:bottom w:val="none" w:sz="0" w:space="0" w:color="auto"/>
        <w:right w:val="none" w:sz="0" w:space="0" w:color="auto"/>
      </w:divBdr>
    </w:div>
    <w:div w:id="1298874653">
      <w:marLeft w:val="480"/>
      <w:marRight w:val="0"/>
      <w:marTop w:val="0"/>
      <w:marBottom w:val="0"/>
      <w:divBdr>
        <w:top w:val="none" w:sz="0" w:space="0" w:color="auto"/>
        <w:left w:val="none" w:sz="0" w:space="0" w:color="auto"/>
        <w:bottom w:val="none" w:sz="0" w:space="0" w:color="auto"/>
        <w:right w:val="none" w:sz="0" w:space="0" w:color="auto"/>
      </w:divBdr>
    </w:div>
    <w:div w:id="1298876381">
      <w:marLeft w:val="480"/>
      <w:marRight w:val="0"/>
      <w:marTop w:val="0"/>
      <w:marBottom w:val="0"/>
      <w:divBdr>
        <w:top w:val="none" w:sz="0" w:space="0" w:color="auto"/>
        <w:left w:val="none" w:sz="0" w:space="0" w:color="auto"/>
        <w:bottom w:val="none" w:sz="0" w:space="0" w:color="auto"/>
        <w:right w:val="none" w:sz="0" w:space="0" w:color="auto"/>
      </w:divBdr>
    </w:div>
    <w:div w:id="1298993826">
      <w:marLeft w:val="480"/>
      <w:marRight w:val="0"/>
      <w:marTop w:val="0"/>
      <w:marBottom w:val="0"/>
      <w:divBdr>
        <w:top w:val="none" w:sz="0" w:space="0" w:color="auto"/>
        <w:left w:val="none" w:sz="0" w:space="0" w:color="auto"/>
        <w:bottom w:val="none" w:sz="0" w:space="0" w:color="auto"/>
        <w:right w:val="none" w:sz="0" w:space="0" w:color="auto"/>
      </w:divBdr>
    </w:div>
    <w:div w:id="1299073036">
      <w:marLeft w:val="480"/>
      <w:marRight w:val="0"/>
      <w:marTop w:val="0"/>
      <w:marBottom w:val="0"/>
      <w:divBdr>
        <w:top w:val="none" w:sz="0" w:space="0" w:color="auto"/>
        <w:left w:val="none" w:sz="0" w:space="0" w:color="auto"/>
        <w:bottom w:val="none" w:sz="0" w:space="0" w:color="auto"/>
        <w:right w:val="none" w:sz="0" w:space="0" w:color="auto"/>
      </w:divBdr>
    </w:div>
    <w:div w:id="1299073071">
      <w:marLeft w:val="480"/>
      <w:marRight w:val="0"/>
      <w:marTop w:val="0"/>
      <w:marBottom w:val="0"/>
      <w:divBdr>
        <w:top w:val="none" w:sz="0" w:space="0" w:color="auto"/>
        <w:left w:val="none" w:sz="0" w:space="0" w:color="auto"/>
        <w:bottom w:val="none" w:sz="0" w:space="0" w:color="auto"/>
        <w:right w:val="none" w:sz="0" w:space="0" w:color="auto"/>
      </w:divBdr>
    </w:div>
    <w:div w:id="1299147692">
      <w:marLeft w:val="480"/>
      <w:marRight w:val="0"/>
      <w:marTop w:val="0"/>
      <w:marBottom w:val="0"/>
      <w:divBdr>
        <w:top w:val="none" w:sz="0" w:space="0" w:color="auto"/>
        <w:left w:val="none" w:sz="0" w:space="0" w:color="auto"/>
        <w:bottom w:val="none" w:sz="0" w:space="0" w:color="auto"/>
        <w:right w:val="none" w:sz="0" w:space="0" w:color="auto"/>
      </w:divBdr>
    </w:div>
    <w:div w:id="1299186396">
      <w:marLeft w:val="480"/>
      <w:marRight w:val="0"/>
      <w:marTop w:val="0"/>
      <w:marBottom w:val="0"/>
      <w:divBdr>
        <w:top w:val="none" w:sz="0" w:space="0" w:color="auto"/>
        <w:left w:val="none" w:sz="0" w:space="0" w:color="auto"/>
        <w:bottom w:val="none" w:sz="0" w:space="0" w:color="auto"/>
        <w:right w:val="none" w:sz="0" w:space="0" w:color="auto"/>
      </w:divBdr>
    </w:div>
    <w:div w:id="1299190647">
      <w:marLeft w:val="480"/>
      <w:marRight w:val="0"/>
      <w:marTop w:val="0"/>
      <w:marBottom w:val="0"/>
      <w:divBdr>
        <w:top w:val="none" w:sz="0" w:space="0" w:color="auto"/>
        <w:left w:val="none" w:sz="0" w:space="0" w:color="auto"/>
        <w:bottom w:val="none" w:sz="0" w:space="0" w:color="auto"/>
        <w:right w:val="none" w:sz="0" w:space="0" w:color="auto"/>
      </w:divBdr>
    </w:div>
    <w:div w:id="1299217980">
      <w:marLeft w:val="480"/>
      <w:marRight w:val="0"/>
      <w:marTop w:val="0"/>
      <w:marBottom w:val="0"/>
      <w:divBdr>
        <w:top w:val="none" w:sz="0" w:space="0" w:color="auto"/>
        <w:left w:val="none" w:sz="0" w:space="0" w:color="auto"/>
        <w:bottom w:val="none" w:sz="0" w:space="0" w:color="auto"/>
        <w:right w:val="none" w:sz="0" w:space="0" w:color="auto"/>
      </w:divBdr>
    </w:div>
    <w:div w:id="1299334618">
      <w:marLeft w:val="480"/>
      <w:marRight w:val="0"/>
      <w:marTop w:val="0"/>
      <w:marBottom w:val="0"/>
      <w:divBdr>
        <w:top w:val="none" w:sz="0" w:space="0" w:color="auto"/>
        <w:left w:val="none" w:sz="0" w:space="0" w:color="auto"/>
        <w:bottom w:val="none" w:sz="0" w:space="0" w:color="auto"/>
        <w:right w:val="none" w:sz="0" w:space="0" w:color="auto"/>
      </w:divBdr>
    </w:div>
    <w:div w:id="1299337735">
      <w:marLeft w:val="480"/>
      <w:marRight w:val="0"/>
      <w:marTop w:val="0"/>
      <w:marBottom w:val="0"/>
      <w:divBdr>
        <w:top w:val="none" w:sz="0" w:space="0" w:color="auto"/>
        <w:left w:val="none" w:sz="0" w:space="0" w:color="auto"/>
        <w:bottom w:val="none" w:sz="0" w:space="0" w:color="auto"/>
        <w:right w:val="none" w:sz="0" w:space="0" w:color="auto"/>
      </w:divBdr>
    </w:div>
    <w:div w:id="1299337978">
      <w:marLeft w:val="480"/>
      <w:marRight w:val="0"/>
      <w:marTop w:val="0"/>
      <w:marBottom w:val="0"/>
      <w:divBdr>
        <w:top w:val="none" w:sz="0" w:space="0" w:color="auto"/>
        <w:left w:val="none" w:sz="0" w:space="0" w:color="auto"/>
        <w:bottom w:val="none" w:sz="0" w:space="0" w:color="auto"/>
        <w:right w:val="none" w:sz="0" w:space="0" w:color="auto"/>
      </w:divBdr>
    </w:div>
    <w:div w:id="1299342356">
      <w:marLeft w:val="480"/>
      <w:marRight w:val="0"/>
      <w:marTop w:val="0"/>
      <w:marBottom w:val="0"/>
      <w:divBdr>
        <w:top w:val="none" w:sz="0" w:space="0" w:color="auto"/>
        <w:left w:val="none" w:sz="0" w:space="0" w:color="auto"/>
        <w:bottom w:val="none" w:sz="0" w:space="0" w:color="auto"/>
        <w:right w:val="none" w:sz="0" w:space="0" w:color="auto"/>
      </w:divBdr>
    </w:div>
    <w:div w:id="1299412947">
      <w:marLeft w:val="480"/>
      <w:marRight w:val="0"/>
      <w:marTop w:val="0"/>
      <w:marBottom w:val="0"/>
      <w:divBdr>
        <w:top w:val="none" w:sz="0" w:space="0" w:color="auto"/>
        <w:left w:val="none" w:sz="0" w:space="0" w:color="auto"/>
        <w:bottom w:val="none" w:sz="0" w:space="0" w:color="auto"/>
        <w:right w:val="none" w:sz="0" w:space="0" w:color="auto"/>
      </w:divBdr>
    </w:div>
    <w:div w:id="1299455678">
      <w:marLeft w:val="480"/>
      <w:marRight w:val="0"/>
      <w:marTop w:val="0"/>
      <w:marBottom w:val="0"/>
      <w:divBdr>
        <w:top w:val="none" w:sz="0" w:space="0" w:color="auto"/>
        <w:left w:val="none" w:sz="0" w:space="0" w:color="auto"/>
        <w:bottom w:val="none" w:sz="0" w:space="0" w:color="auto"/>
        <w:right w:val="none" w:sz="0" w:space="0" w:color="auto"/>
      </w:divBdr>
    </w:div>
    <w:div w:id="1299457278">
      <w:marLeft w:val="480"/>
      <w:marRight w:val="0"/>
      <w:marTop w:val="0"/>
      <w:marBottom w:val="0"/>
      <w:divBdr>
        <w:top w:val="none" w:sz="0" w:space="0" w:color="auto"/>
        <w:left w:val="none" w:sz="0" w:space="0" w:color="auto"/>
        <w:bottom w:val="none" w:sz="0" w:space="0" w:color="auto"/>
        <w:right w:val="none" w:sz="0" w:space="0" w:color="auto"/>
      </w:divBdr>
    </w:div>
    <w:div w:id="1299458835">
      <w:marLeft w:val="480"/>
      <w:marRight w:val="0"/>
      <w:marTop w:val="0"/>
      <w:marBottom w:val="0"/>
      <w:divBdr>
        <w:top w:val="none" w:sz="0" w:space="0" w:color="auto"/>
        <w:left w:val="none" w:sz="0" w:space="0" w:color="auto"/>
        <w:bottom w:val="none" w:sz="0" w:space="0" w:color="auto"/>
        <w:right w:val="none" w:sz="0" w:space="0" w:color="auto"/>
      </w:divBdr>
    </w:div>
    <w:div w:id="1299528054">
      <w:marLeft w:val="480"/>
      <w:marRight w:val="0"/>
      <w:marTop w:val="0"/>
      <w:marBottom w:val="0"/>
      <w:divBdr>
        <w:top w:val="none" w:sz="0" w:space="0" w:color="auto"/>
        <w:left w:val="none" w:sz="0" w:space="0" w:color="auto"/>
        <w:bottom w:val="none" w:sz="0" w:space="0" w:color="auto"/>
        <w:right w:val="none" w:sz="0" w:space="0" w:color="auto"/>
      </w:divBdr>
    </w:div>
    <w:div w:id="1299609818">
      <w:marLeft w:val="480"/>
      <w:marRight w:val="0"/>
      <w:marTop w:val="0"/>
      <w:marBottom w:val="0"/>
      <w:divBdr>
        <w:top w:val="none" w:sz="0" w:space="0" w:color="auto"/>
        <w:left w:val="none" w:sz="0" w:space="0" w:color="auto"/>
        <w:bottom w:val="none" w:sz="0" w:space="0" w:color="auto"/>
        <w:right w:val="none" w:sz="0" w:space="0" w:color="auto"/>
      </w:divBdr>
    </w:div>
    <w:div w:id="1299609832">
      <w:marLeft w:val="480"/>
      <w:marRight w:val="0"/>
      <w:marTop w:val="0"/>
      <w:marBottom w:val="0"/>
      <w:divBdr>
        <w:top w:val="none" w:sz="0" w:space="0" w:color="auto"/>
        <w:left w:val="none" w:sz="0" w:space="0" w:color="auto"/>
        <w:bottom w:val="none" w:sz="0" w:space="0" w:color="auto"/>
        <w:right w:val="none" w:sz="0" w:space="0" w:color="auto"/>
      </w:divBdr>
    </w:div>
    <w:div w:id="1299651917">
      <w:marLeft w:val="480"/>
      <w:marRight w:val="0"/>
      <w:marTop w:val="0"/>
      <w:marBottom w:val="0"/>
      <w:divBdr>
        <w:top w:val="none" w:sz="0" w:space="0" w:color="auto"/>
        <w:left w:val="none" w:sz="0" w:space="0" w:color="auto"/>
        <w:bottom w:val="none" w:sz="0" w:space="0" w:color="auto"/>
        <w:right w:val="none" w:sz="0" w:space="0" w:color="auto"/>
      </w:divBdr>
    </w:div>
    <w:div w:id="1299728888">
      <w:marLeft w:val="480"/>
      <w:marRight w:val="0"/>
      <w:marTop w:val="0"/>
      <w:marBottom w:val="0"/>
      <w:divBdr>
        <w:top w:val="none" w:sz="0" w:space="0" w:color="auto"/>
        <w:left w:val="none" w:sz="0" w:space="0" w:color="auto"/>
        <w:bottom w:val="none" w:sz="0" w:space="0" w:color="auto"/>
        <w:right w:val="none" w:sz="0" w:space="0" w:color="auto"/>
      </w:divBdr>
    </w:div>
    <w:div w:id="1299803481">
      <w:marLeft w:val="480"/>
      <w:marRight w:val="0"/>
      <w:marTop w:val="0"/>
      <w:marBottom w:val="0"/>
      <w:divBdr>
        <w:top w:val="none" w:sz="0" w:space="0" w:color="auto"/>
        <w:left w:val="none" w:sz="0" w:space="0" w:color="auto"/>
        <w:bottom w:val="none" w:sz="0" w:space="0" w:color="auto"/>
        <w:right w:val="none" w:sz="0" w:space="0" w:color="auto"/>
      </w:divBdr>
    </w:div>
    <w:div w:id="1299841863">
      <w:marLeft w:val="480"/>
      <w:marRight w:val="0"/>
      <w:marTop w:val="0"/>
      <w:marBottom w:val="0"/>
      <w:divBdr>
        <w:top w:val="none" w:sz="0" w:space="0" w:color="auto"/>
        <w:left w:val="none" w:sz="0" w:space="0" w:color="auto"/>
        <w:bottom w:val="none" w:sz="0" w:space="0" w:color="auto"/>
        <w:right w:val="none" w:sz="0" w:space="0" w:color="auto"/>
      </w:divBdr>
    </w:div>
    <w:div w:id="1299914103">
      <w:marLeft w:val="480"/>
      <w:marRight w:val="0"/>
      <w:marTop w:val="0"/>
      <w:marBottom w:val="0"/>
      <w:divBdr>
        <w:top w:val="none" w:sz="0" w:space="0" w:color="auto"/>
        <w:left w:val="none" w:sz="0" w:space="0" w:color="auto"/>
        <w:bottom w:val="none" w:sz="0" w:space="0" w:color="auto"/>
        <w:right w:val="none" w:sz="0" w:space="0" w:color="auto"/>
      </w:divBdr>
    </w:div>
    <w:div w:id="1299914822">
      <w:marLeft w:val="480"/>
      <w:marRight w:val="0"/>
      <w:marTop w:val="0"/>
      <w:marBottom w:val="0"/>
      <w:divBdr>
        <w:top w:val="none" w:sz="0" w:space="0" w:color="auto"/>
        <w:left w:val="none" w:sz="0" w:space="0" w:color="auto"/>
        <w:bottom w:val="none" w:sz="0" w:space="0" w:color="auto"/>
        <w:right w:val="none" w:sz="0" w:space="0" w:color="auto"/>
      </w:divBdr>
    </w:div>
    <w:div w:id="1299918864">
      <w:marLeft w:val="480"/>
      <w:marRight w:val="0"/>
      <w:marTop w:val="0"/>
      <w:marBottom w:val="0"/>
      <w:divBdr>
        <w:top w:val="none" w:sz="0" w:space="0" w:color="auto"/>
        <w:left w:val="none" w:sz="0" w:space="0" w:color="auto"/>
        <w:bottom w:val="none" w:sz="0" w:space="0" w:color="auto"/>
        <w:right w:val="none" w:sz="0" w:space="0" w:color="auto"/>
      </w:divBdr>
    </w:div>
    <w:div w:id="1299921108">
      <w:marLeft w:val="480"/>
      <w:marRight w:val="0"/>
      <w:marTop w:val="0"/>
      <w:marBottom w:val="0"/>
      <w:divBdr>
        <w:top w:val="none" w:sz="0" w:space="0" w:color="auto"/>
        <w:left w:val="none" w:sz="0" w:space="0" w:color="auto"/>
        <w:bottom w:val="none" w:sz="0" w:space="0" w:color="auto"/>
        <w:right w:val="none" w:sz="0" w:space="0" w:color="auto"/>
      </w:divBdr>
    </w:div>
    <w:div w:id="1299996006">
      <w:marLeft w:val="480"/>
      <w:marRight w:val="0"/>
      <w:marTop w:val="0"/>
      <w:marBottom w:val="0"/>
      <w:divBdr>
        <w:top w:val="none" w:sz="0" w:space="0" w:color="auto"/>
        <w:left w:val="none" w:sz="0" w:space="0" w:color="auto"/>
        <w:bottom w:val="none" w:sz="0" w:space="0" w:color="auto"/>
        <w:right w:val="none" w:sz="0" w:space="0" w:color="auto"/>
      </w:divBdr>
    </w:div>
    <w:div w:id="1299998379">
      <w:marLeft w:val="480"/>
      <w:marRight w:val="0"/>
      <w:marTop w:val="0"/>
      <w:marBottom w:val="0"/>
      <w:divBdr>
        <w:top w:val="none" w:sz="0" w:space="0" w:color="auto"/>
        <w:left w:val="none" w:sz="0" w:space="0" w:color="auto"/>
        <w:bottom w:val="none" w:sz="0" w:space="0" w:color="auto"/>
        <w:right w:val="none" w:sz="0" w:space="0" w:color="auto"/>
      </w:divBdr>
    </w:div>
    <w:div w:id="1300038844">
      <w:marLeft w:val="480"/>
      <w:marRight w:val="0"/>
      <w:marTop w:val="0"/>
      <w:marBottom w:val="0"/>
      <w:divBdr>
        <w:top w:val="none" w:sz="0" w:space="0" w:color="auto"/>
        <w:left w:val="none" w:sz="0" w:space="0" w:color="auto"/>
        <w:bottom w:val="none" w:sz="0" w:space="0" w:color="auto"/>
        <w:right w:val="none" w:sz="0" w:space="0" w:color="auto"/>
      </w:divBdr>
    </w:div>
    <w:div w:id="1300039439">
      <w:marLeft w:val="480"/>
      <w:marRight w:val="0"/>
      <w:marTop w:val="0"/>
      <w:marBottom w:val="0"/>
      <w:divBdr>
        <w:top w:val="none" w:sz="0" w:space="0" w:color="auto"/>
        <w:left w:val="none" w:sz="0" w:space="0" w:color="auto"/>
        <w:bottom w:val="none" w:sz="0" w:space="0" w:color="auto"/>
        <w:right w:val="none" w:sz="0" w:space="0" w:color="auto"/>
      </w:divBdr>
    </w:div>
    <w:div w:id="1300039765">
      <w:marLeft w:val="480"/>
      <w:marRight w:val="0"/>
      <w:marTop w:val="0"/>
      <w:marBottom w:val="0"/>
      <w:divBdr>
        <w:top w:val="none" w:sz="0" w:space="0" w:color="auto"/>
        <w:left w:val="none" w:sz="0" w:space="0" w:color="auto"/>
        <w:bottom w:val="none" w:sz="0" w:space="0" w:color="auto"/>
        <w:right w:val="none" w:sz="0" w:space="0" w:color="auto"/>
      </w:divBdr>
    </w:div>
    <w:div w:id="1300070369">
      <w:marLeft w:val="480"/>
      <w:marRight w:val="0"/>
      <w:marTop w:val="0"/>
      <w:marBottom w:val="0"/>
      <w:divBdr>
        <w:top w:val="none" w:sz="0" w:space="0" w:color="auto"/>
        <w:left w:val="none" w:sz="0" w:space="0" w:color="auto"/>
        <w:bottom w:val="none" w:sz="0" w:space="0" w:color="auto"/>
        <w:right w:val="none" w:sz="0" w:space="0" w:color="auto"/>
      </w:divBdr>
    </w:div>
    <w:div w:id="1300108756">
      <w:marLeft w:val="480"/>
      <w:marRight w:val="0"/>
      <w:marTop w:val="0"/>
      <w:marBottom w:val="0"/>
      <w:divBdr>
        <w:top w:val="none" w:sz="0" w:space="0" w:color="auto"/>
        <w:left w:val="none" w:sz="0" w:space="0" w:color="auto"/>
        <w:bottom w:val="none" w:sz="0" w:space="0" w:color="auto"/>
        <w:right w:val="none" w:sz="0" w:space="0" w:color="auto"/>
      </w:divBdr>
    </w:div>
    <w:div w:id="1300183518">
      <w:marLeft w:val="480"/>
      <w:marRight w:val="0"/>
      <w:marTop w:val="0"/>
      <w:marBottom w:val="0"/>
      <w:divBdr>
        <w:top w:val="none" w:sz="0" w:space="0" w:color="auto"/>
        <w:left w:val="none" w:sz="0" w:space="0" w:color="auto"/>
        <w:bottom w:val="none" w:sz="0" w:space="0" w:color="auto"/>
        <w:right w:val="none" w:sz="0" w:space="0" w:color="auto"/>
      </w:divBdr>
    </w:div>
    <w:div w:id="1300306146">
      <w:marLeft w:val="480"/>
      <w:marRight w:val="0"/>
      <w:marTop w:val="0"/>
      <w:marBottom w:val="0"/>
      <w:divBdr>
        <w:top w:val="none" w:sz="0" w:space="0" w:color="auto"/>
        <w:left w:val="none" w:sz="0" w:space="0" w:color="auto"/>
        <w:bottom w:val="none" w:sz="0" w:space="0" w:color="auto"/>
        <w:right w:val="none" w:sz="0" w:space="0" w:color="auto"/>
      </w:divBdr>
    </w:div>
    <w:div w:id="1300307939">
      <w:marLeft w:val="480"/>
      <w:marRight w:val="0"/>
      <w:marTop w:val="0"/>
      <w:marBottom w:val="0"/>
      <w:divBdr>
        <w:top w:val="none" w:sz="0" w:space="0" w:color="auto"/>
        <w:left w:val="none" w:sz="0" w:space="0" w:color="auto"/>
        <w:bottom w:val="none" w:sz="0" w:space="0" w:color="auto"/>
        <w:right w:val="none" w:sz="0" w:space="0" w:color="auto"/>
      </w:divBdr>
    </w:div>
    <w:div w:id="1300376138">
      <w:marLeft w:val="480"/>
      <w:marRight w:val="0"/>
      <w:marTop w:val="0"/>
      <w:marBottom w:val="0"/>
      <w:divBdr>
        <w:top w:val="none" w:sz="0" w:space="0" w:color="auto"/>
        <w:left w:val="none" w:sz="0" w:space="0" w:color="auto"/>
        <w:bottom w:val="none" w:sz="0" w:space="0" w:color="auto"/>
        <w:right w:val="none" w:sz="0" w:space="0" w:color="auto"/>
      </w:divBdr>
    </w:div>
    <w:div w:id="1300381133">
      <w:marLeft w:val="480"/>
      <w:marRight w:val="0"/>
      <w:marTop w:val="0"/>
      <w:marBottom w:val="0"/>
      <w:divBdr>
        <w:top w:val="none" w:sz="0" w:space="0" w:color="auto"/>
        <w:left w:val="none" w:sz="0" w:space="0" w:color="auto"/>
        <w:bottom w:val="none" w:sz="0" w:space="0" w:color="auto"/>
        <w:right w:val="none" w:sz="0" w:space="0" w:color="auto"/>
      </w:divBdr>
    </w:div>
    <w:div w:id="1300568917">
      <w:marLeft w:val="480"/>
      <w:marRight w:val="0"/>
      <w:marTop w:val="0"/>
      <w:marBottom w:val="0"/>
      <w:divBdr>
        <w:top w:val="none" w:sz="0" w:space="0" w:color="auto"/>
        <w:left w:val="none" w:sz="0" w:space="0" w:color="auto"/>
        <w:bottom w:val="none" w:sz="0" w:space="0" w:color="auto"/>
        <w:right w:val="none" w:sz="0" w:space="0" w:color="auto"/>
      </w:divBdr>
    </w:div>
    <w:div w:id="1300644982">
      <w:marLeft w:val="480"/>
      <w:marRight w:val="0"/>
      <w:marTop w:val="0"/>
      <w:marBottom w:val="0"/>
      <w:divBdr>
        <w:top w:val="none" w:sz="0" w:space="0" w:color="auto"/>
        <w:left w:val="none" w:sz="0" w:space="0" w:color="auto"/>
        <w:bottom w:val="none" w:sz="0" w:space="0" w:color="auto"/>
        <w:right w:val="none" w:sz="0" w:space="0" w:color="auto"/>
      </w:divBdr>
    </w:div>
    <w:div w:id="1300652200">
      <w:marLeft w:val="480"/>
      <w:marRight w:val="0"/>
      <w:marTop w:val="0"/>
      <w:marBottom w:val="0"/>
      <w:divBdr>
        <w:top w:val="none" w:sz="0" w:space="0" w:color="auto"/>
        <w:left w:val="none" w:sz="0" w:space="0" w:color="auto"/>
        <w:bottom w:val="none" w:sz="0" w:space="0" w:color="auto"/>
        <w:right w:val="none" w:sz="0" w:space="0" w:color="auto"/>
      </w:divBdr>
    </w:div>
    <w:div w:id="1300694896">
      <w:marLeft w:val="480"/>
      <w:marRight w:val="0"/>
      <w:marTop w:val="0"/>
      <w:marBottom w:val="0"/>
      <w:divBdr>
        <w:top w:val="none" w:sz="0" w:space="0" w:color="auto"/>
        <w:left w:val="none" w:sz="0" w:space="0" w:color="auto"/>
        <w:bottom w:val="none" w:sz="0" w:space="0" w:color="auto"/>
        <w:right w:val="none" w:sz="0" w:space="0" w:color="auto"/>
      </w:divBdr>
    </w:div>
    <w:div w:id="1300768292">
      <w:marLeft w:val="480"/>
      <w:marRight w:val="0"/>
      <w:marTop w:val="0"/>
      <w:marBottom w:val="0"/>
      <w:divBdr>
        <w:top w:val="none" w:sz="0" w:space="0" w:color="auto"/>
        <w:left w:val="none" w:sz="0" w:space="0" w:color="auto"/>
        <w:bottom w:val="none" w:sz="0" w:space="0" w:color="auto"/>
        <w:right w:val="none" w:sz="0" w:space="0" w:color="auto"/>
      </w:divBdr>
    </w:div>
    <w:div w:id="1300768685">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0846774">
      <w:marLeft w:val="480"/>
      <w:marRight w:val="0"/>
      <w:marTop w:val="0"/>
      <w:marBottom w:val="0"/>
      <w:divBdr>
        <w:top w:val="none" w:sz="0" w:space="0" w:color="auto"/>
        <w:left w:val="none" w:sz="0" w:space="0" w:color="auto"/>
        <w:bottom w:val="none" w:sz="0" w:space="0" w:color="auto"/>
        <w:right w:val="none" w:sz="0" w:space="0" w:color="auto"/>
      </w:divBdr>
    </w:div>
    <w:div w:id="1300960036">
      <w:marLeft w:val="480"/>
      <w:marRight w:val="0"/>
      <w:marTop w:val="0"/>
      <w:marBottom w:val="0"/>
      <w:divBdr>
        <w:top w:val="none" w:sz="0" w:space="0" w:color="auto"/>
        <w:left w:val="none" w:sz="0" w:space="0" w:color="auto"/>
        <w:bottom w:val="none" w:sz="0" w:space="0" w:color="auto"/>
        <w:right w:val="none" w:sz="0" w:space="0" w:color="auto"/>
      </w:divBdr>
    </w:div>
    <w:div w:id="1300962639">
      <w:marLeft w:val="480"/>
      <w:marRight w:val="0"/>
      <w:marTop w:val="0"/>
      <w:marBottom w:val="0"/>
      <w:divBdr>
        <w:top w:val="none" w:sz="0" w:space="0" w:color="auto"/>
        <w:left w:val="none" w:sz="0" w:space="0" w:color="auto"/>
        <w:bottom w:val="none" w:sz="0" w:space="0" w:color="auto"/>
        <w:right w:val="none" w:sz="0" w:space="0" w:color="auto"/>
      </w:divBdr>
    </w:div>
    <w:div w:id="1301037196">
      <w:marLeft w:val="480"/>
      <w:marRight w:val="0"/>
      <w:marTop w:val="0"/>
      <w:marBottom w:val="0"/>
      <w:divBdr>
        <w:top w:val="none" w:sz="0" w:space="0" w:color="auto"/>
        <w:left w:val="none" w:sz="0" w:space="0" w:color="auto"/>
        <w:bottom w:val="none" w:sz="0" w:space="0" w:color="auto"/>
        <w:right w:val="none" w:sz="0" w:space="0" w:color="auto"/>
      </w:divBdr>
    </w:div>
    <w:div w:id="1301039737">
      <w:marLeft w:val="480"/>
      <w:marRight w:val="0"/>
      <w:marTop w:val="0"/>
      <w:marBottom w:val="0"/>
      <w:divBdr>
        <w:top w:val="none" w:sz="0" w:space="0" w:color="auto"/>
        <w:left w:val="none" w:sz="0" w:space="0" w:color="auto"/>
        <w:bottom w:val="none" w:sz="0" w:space="0" w:color="auto"/>
        <w:right w:val="none" w:sz="0" w:space="0" w:color="auto"/>
      </w:divBdr>
    </w:div>
    <w:div w:id="1301109368">
      <w:marLeft w:val="480"/>
      <w:marRight w:val="0"/>
      <w:marTop w:val="0"/>
      <w:marBottom w:val="0"/>
      <w:divBdr>
        <w:top w:val="none" w:sz="0" w:space="0" w:color="auto"/>
        <w:left w:val="none" w:sz="0" w:space="0" w:color="auto"/>
        <w:bottom w:val="none" w:sz="0" w:space="0" w:color="auto"/>
        <w:right w:val="none" w:sz="0" w:space="0" w:color="auto"/>
      </w:divBdr>
    </w:div>
    <w:div w:id="1301224558">
      <w:marLeft w:val="480"/>
      <w:marRight w:val="0"/>
      <w:marTop w:val="0"/>
      <w:marBottom w:val="0"/>
      <w:divBdr>
        <w:top w:val="none" w:sz="0" w:space="0" w:color="auto"/>
        <w:left w:val="none" w:sz="0" w:space="0" w:color="auto"/>
        <w:bottom w:val="none" w:sz="0" w:space="0" w:color="auto"/>
        <w:right w:val="none" w:sz="0" w:space="0" w:color="auto"/>
      </w:divBdr>
    </w:div>
    <w:div w:id="1301225406">
      <w:marLeft w:val="480"/>
      <w:marRight w:val="0"/>
      <w:marTop w:val="0"/>
      <w:marBottom w:val="0"/>
      <w:divBdr>
        <w:top w:val="none" w:sz="0" w:space="0" w:color="auto"/>
        <w:left w:val="none" w:sz="0" w:space="0" w:color="auto"/>
        <w:bottom w:val="none" w:sz="0" w:space="0" w:color="auto"/>
        <w:right w:val="none" w:sz="0" w:space="0" w:color="auto"/>
      </w:divBdr>
    </w:div>
    <w:div w:id="1301229850">
      <w:marLeft w:val="480"/>
      <w:marRight w:val="0"/>
      <w:marTop w:val="0"/>
      <w:marBottom w:val="0"/>
      <w:divBdr>
        <w:top w:val="none" w:sz="0" w:space="0" w:color="auto"/>
        <w:left w:val="none" w:sz="0" w:space="0" w:color="auto"/>
        <w:bottom w:val="none" w:sz="0" w:space="0" w:color="auto"/>
        <w:right w:val="none" w:sz="0" w:space="0" w:color="auto"/>
      </w:divBdr>
    </w:div>
    <w:div w:id="1301229899">
      <w:marLeft w:val="480"/>
      <w:marRight w:val="0"/>
      <w:marTop w:val="0"/>
      <w:marBottom w:val="0"/>
      <w:divBdr>
        <w:top w:val="none" w:sz="0" w:space="0" w:color="auto"/>
        <w:left w:val="none" w:sz="0" w:space="0" w:color="auto"/>
        <w:bottom w:val="none" w:sz="0" w:space="0" w:color="auto"/>
        <w:right w:val="none" w:sz="0" w:space="0" w:color="auto"/>
      </w:divBdr>
    </w:div>
    <w:div w:id="1301304396">
      <w:marLeft w:val="480"/>
      <w:marRight w:val="0"/>
      <w:marTop w:val="0"/>
      <w:marBottom w:val="0"/>
      <w:divBdr>
        <w:top w:val="none" w:sz="0" w:space="0" w:color="auto"/>
        <w:left w:val="none" w:sz="0" w:space="0" w:color="auto"/>
        <w:bottom w:val="none" w:sz="0" w:space="0" w:color="auto"/>
        <w:right w:val="none" w:sz="0" w:space="0" w:color="auto"/>
      </w:divBdr>
    </w:div>
    <w:div w:id="1301305441">
      <w:marLeft w:val="480"/>
      <w:marRight w:val="0"/>
      <w:marTop w:val="0"/>
      <w:marBottom w:val="0"/>
      <w:divBdr>
        <w:top w:val="none" w:sz="0" w:space="0" w:color="auto"/>
        <w:left w:val="none" w:sz="0" w:space="0" w:color="auto"/>
        <w:bottom w:val="none" w:sz="0" w:space="0" w:color="auto"/>
        <w:right w:val="none" w:sz="0" w:space="0" w:color="auto"/>
      </w:divBdr>
    </w:div>
    <w:div w:id="1301349461">
      <w:marLeft w:val="480"/>
      <w:marRight w:val="0"/>
      <w:marTop w:val="0"/>
      <w:marBottom w:val="0"/>
      <w:divBdr>
        <w:top w:val="none" w:sz="0" w:space="0" w:color="auto"/>
        <w:left w:val="none" w:sz="0" w:space="0" w:color="auto"/>
        <w:bottom w:val="none" w:sz="0" w:space="0" w:color="auto"/>
        <w:right w:val="none" w:sz="0" w:space="0" w:color="auto"/>
      </w:divBdr>
    </w:div>
    <w:div w:id="1301379038">
      <w:marLeft w:val="480"/>
      <w:marRight w:val="0"/>
      <w:marTop w:val="0"/>
      <w:marBottom w:val="0"/>
      <w:divBdr>
        <w:top w:val="none" w:sz="0" w:space="0" w:color="auto"/>
        <w:left w:val="none" w:sz="0" w:space="0" w:color="auto"/>
        <w:bottom w:val="none" w:sz="0" w:space="0" w:color="auto"/>
        <w:right w:val="none" w:sz="0" w:space="0" w:color="auto"/>
      </w:divBdr>
    </w:div>
    <w:div w:id="1301417435">
      <w:marLeft w:val="480"/>
      <w:marRight w:val="0"/>
      <w:marTop w:val="0"/>
      <w:marBottom w:val="0"/>
      <w:divBdr>
        <w:top w:val="none" w:sz="0" w:space="0" w:color="auto"/>
        <w:left w:val="none" w:sz="0" w:space="0" w:color="auto"/>
        <w:bottom w:val="none" w:sz="0" w:space="0" w:color="auto"/>
        <w:right w:val="none" w:sz="0" w:space="0" w:color="auto"/>
      </w:divBdr>
    </w:div>
    <w:div w:id="1301422920">
      <w:marLeft w:val="480"/>
      <w:marRight w:val="0"/>
      <w:marTop w:val="0"/>
      <w:marBottom w:val="0"/>
      <w:divBdr>
        <w:top w:val="none" w:sz="0" w:space="0" w:color="auto"/>
        <w:left w:val="none" w:sz="0" w:space="0" w:color="auto"/>
        <w:bottom w:val="none" w:sz="0" w:space="0" w:color="auto"/>
        <w:right w:val="none" w:sz="0" w:space="0" w:color="auto"/>
      </w:divBdr>
    </w:div>
    <w:div w:id="1301493454">
      <w:marLeft w:val="480"/>
      <w:marRight w:val="0"/>
      <w:marTop w:val="0"/>
      <w:marBottom w:val="0"/>
      <w:divBdr>
        <w:top w:val="none" w:sz="0" w:space="0" w:color="auto"/>
        <w:left w:val="none" w:sz="0" w:space="0" w:color="auto"/>
        <w:bottom w:val="none" w:sz="0" w:space="0" w:color="auto"/>
        <w:right w:val="none" w:sz="0" w:space="0" w:color="auto"/>
      </w:divBdr>
    </w:div>
    <w:div w:id="1301495710">
      <w:marLeft w:val="480"/>
      <w:marRight w:val="0"/>
      <w:marTop w:val="0"/>
      <w:marBottom w:val="0"/>
      <w:divBdr>
        <w:top w:val="none" w:sz="0" w:space="0" w:color="auto"/>
        <w:left w:val="none" w:sz="0" w:space="0" w:color="auto"/>
        <w:bottom w:val="none" w:sz="0" w:space="0" w:color="auto"/>
        <w:right w:val="none" w:sz="0" w:space="0" w:color="auto"/>
      </w:divBdr>
    </w:div>
    <w:div w:id="1301572383">
      <w:marLeft w:val="480"/>
      <w:marRight w:val="0"/>
      <w:marTop w:val="0"/>
      <w:marBottom w:val="0"/>
      <w:divBdr>
        <w:top w:val="none" w:sz="0" w:space="0" w:color="auto"/>
        <w:left w:val="none" w:sz="0" w:space="0" w:color="auto"/>
        <w:bottom w:val="none" w:sz="0" w:space="0" w:color="auto"/>
        <w:right w:val="none" w:sz="0" w:space="0" w:color="auto"/>
      </w:divBdr>
    </w:div>
    <w:div w:id="1301575793">
      <w:marLeft w:val="480"/>
      <w:marRight w:val="0"/>
      <w:marTop w:val="0"/>
      <w:marBottom w:val="0"/>
      <w:divBdr>
        <w:top w:val="none" w:sz="0" w:space="0" w:color="auto"/>
        <w:left w:val="none" w:sz="0" w:space="0" w:color="auto"/>
        <w:bottom w:val="none" w:sz="0" w:space="0" w:color="auto"/>
        <w:right w:val="none" w:sz="0" w:space="0" w:color="auto"/>
      </w:divBdr>
    </w:div>
    <w:div w:id="1301576067">
      <w:marLeft w:val="480"/>
      <w:marRight w:val="0"/>
      <w:marTop w:val="0"/>
      <w:marBottom w:val="0"/>
      <w:divBdr>
        <w:top w:val="none" w:sz="0" w:space="0" w:color="auto"/>
        <w:left w:val="none" w:sz="0" w:space="0" w:color="auto"/>
        <w:bottom w:val="none" w:sz="0" w:space="0" w:color="auto"/>
        <w:right w:val="none" w:sz="0" w:space="0" w:color="auto"/>
      </w:divBdr>
    </w:div>
    <w:div w:id="1301685766">
      <w:marLeft w:val="480"/>
      <w:marRight w:val="0"/>
      <w:marTop w:val="0"/>
      <w:marBottom w:val="0"/>
      <w:divBdr>
        <w:top w:val="none" w:sz="0" w:space="0" w:color="auto"/>
        <w:left w:val="none" w:sz="0" w:space="0" w:color="auto"/>
        <w:bottom w:val="none" w:sz="0" w:space="0" w:color="auto"/>
        <w:right w:val="none" w:sz="0" w:space="0" w:color="auto"/>
      </w:divBdr>
    </w:div>
    <w:div w:id="1301810984">
      <w:marLeft w:val="480"/>
      <w:marRight w:val="0"/>
      <w:marTop w:val="0"/>
      <w:marBottom w:val="0"/>
      <w:divBdr>
        <w:top w:val="none" w:sz="0" w:space="0" w:color="auto"/>
        <w:left w:val="none" w:sz="0" w:space="0" w:color="auto"/>
        <w:bottom w:val="none" w:sz="0" w:space="0" w:color="auto"/>
        <w:right w:val="none" w:sz="0" w:space="0" w:color="auto"/>
      </w:divBdr>
    </w:div>
    <w:div w:id="1301811169">
      <w:marLeft w:val="480"/>
      <w:marRight w:val="0"/>
      <w:marTop w:val="0"/>
      <w:marBottom w:val="0"/>
      <w:divBdr>
        <w:top w:val="none" w:sz="0" w:space="0" w:color="auto"/>
        <w:left w:val="none" w:sz="0" w:space="0" w:color="auto"/>
        <w:bottom w:val="none" w:sz="0" w:space="0" w:color="auto"/>
        <w:right w:val="none" w:sz="0" w:space="0" w:color="auto"/>
      </w:divBdr>
    </w:div>
    <w:div w:id="1301879428">
      <w:marLeft w:val="480"/>
      <w:marRight w:val="0"/>
      <w:marTop w:val="0"/>
      <w:marBottom w:val="0"/>
      <w:divBdr>
        <w:top w:val="none" w:sz="0" w:space="0" w:color="auto"/>
        <w:left w:val="none" w:sz="0" w:space="0" w:color="auto"/>
        <w:bottom w:val="none" w:sz="0" w:space="0" w:color="auto"/>
        <w:right w:val="none" w:sz="0" w:space="0" w:color="auto"/>
      </w:divBdr>
    </w:div>
    <w:div w:id="1302150270">
      <w:marLeft w:val="480"/>
      <w:marRight w:val="0"/>
      <w:marTop w:val="0"/>
      <w:marBottom w:val="0"/>
      <w:divBdr>
        <w:top w:val="none" w:sz="0" w:space="0" w:color="auto"/>
        <w:left w:val="none" w:sz="0" w:space="0" w:color="auto"/>
        <w:bottom w:val="none" w:sz="0" w:space="0" w:color="auto"/>
        <w:right w:val="none" w:sz="0" w:space="0" w:color="auto"/>
      </w:divBdr>
    </w:div>
    <w:div w:id="1302226387">
      <w:marLeft w:val="480"/>
      <w:marRight w:val="0"/>
      <w:marTop w:val="0"/>
      <w:marBottom w:val="0"/>
      <w:divBdr>
        <w:top w:val="none" w:sz="0" w:space="0" w:color="auto"/>
        <w:left w:val="none" w:sz="0" w:space="0" w:color="auto"/>
        <w:bottom w:val="none" w:sz="0" w:space="0" w:color="auto"/>
        <w:right w:val="none" w:sz="0" w:space="0" w:color="auto"/>
      </w:divBdr>
    </w:div>
    <w:div w:id="1302231029">
      <w:marLeft w:val="480"/>
      <w:marRight w:val="0"/>
      <w:marTop w:val="0"/>
      <w:marBottom w:val="0"/>
      <w:divBdr>
        <w:top w:val="none" w:sz="0" w:space="0" w:color="auto"/>
        <w:left w:val="none" w:sz="0" w:space="0" w:color="auto"/>
        <w:bottom w:val="none" w:sz="0" w:space="0" w:color="auto"/>
        <w:right w:val="none" w:sz="0" w:space="0" w:color="auto"/>
      </w:divBdr>
    </w:div>
    <w:div w:id="1302271018">
      <w:marLeft w:val="480"/>
      <w:marRight w:val="0"/>
      <w:marTop w:val="0"/>
      <w:marBottom w:val="0"/>
      <w:divBdr>
        <w:top w:val="none" w:sz="0" w:space="0" w:color="auto"/>
        <w:left w:val="none" w:sz="0" w:space="0" w:color="auto"/>
        <w:bottom w:val="none" w:sz="0" w:space="0" w:color="auto"/>
        <w:right w:val="none" w:sz="0" w:space="0" w:color="auto"/>
      </w:divBdr>
    </w:div>
    <w:div w:id="1302273425">
      <w:marLeft w:val="480"/>
      <w:marRight w:val="0"/>
      <w:marTop w:val="0"/>
      <w:marBottom w:val="0"/>
      <w:divBdr>
        <w:top w:val="none" w:sz="0" w:space="0" w:color="auto"/>
        <w:left w:val="none" w:sz="0" w:space="0" w:color="auto"/>
        <w:bottom w:val="none" w:sz="0" w:space="0" w:color="auto"/>
        <w:right w:val="none" w:sz="0" w:space="0" w:color="auto"/>
      </w:divBdr>
    </w:div>
    <w:div w:id="1302347765">
      <w:marLeft w:val="480"/>
      <w:marRight w:val="0"/>
      <w:marTop w:val="0"/>
      <w:marBottom w:val="0"/>
      <w:divBdr>
        <w:top w:val="none" w:sz="0" w:space="0" w:color="auto"/>
        <w:left w:val="none" w:sz="0" w:space="0" w:color="auto"/>
        <w:bottom w:val="none" w:sz="0" w:space="0" w:color="auto"/>
        <w:right w:val="none" w:sz="0" w:space="0" w:color="auto"/>
      </w:divBdr>
    </w:div>
    <w:div w:id="1302348484">
      <w:marLeft w:val="480"/>
      <w:marRight w:val="0"/>
      <w:marTop w:val="0"/>
      <w:marBottom w:val="0"/>
      <w:divBdr>
        <w:top w:val="none" w:sz="0" w:space="0" w:color="auto"/>
        <w:left w:val="none" w:sz="0" w:space="0" w:color="auto"/>
        <w:bottom w:val="none" w:sz="0" w:space="0" w:color="auto"/>
        <w:right w:val="none" w:sz="0" w:space="0" w:color="auto"/>
      </w:divBdr>
    </w:div>
    <w:div w:id="1302417995">
      <w:marLeft w:val="480"/>
      <w:marRight w:val="0"/>
      <w:marTop w:val="0"/>
      <w:marBottom w:val="0"/>
      <w:divBdr>
        <w:top w:val="none" w:sz="0" w:space="0" w:color="auto"/>
        <w:left w:val="none" w:sz="0" w:space="0" w:color="auto"/>
        <w:bottom w:val="none" w:sz="0" w:space="0" w:color="auto"/>
        <w:right w:val="none" w:sz="0" w:space="0" w:color="auto"/>
      </w:divBdr>
    </w:div>
    <w:div w:id="1302534398">
      <w:marLeft w:val="480"/>
      <w:marRight w:val="0"/>
      <w:marTop w:val="0"/>
      <w:marBottom w:val="0"/>
      <w:divBdr>
        <w:top w:val="none" w:sz="0" w:space="0" w:color="auto"/>
        <w:left w:val="none" w:sz="0" w:space="0" w:color="auto"/>
        <w:bottom w:val="none" w:sz="0" w:space="0" w:color="auto"/>
        <w:right w:val="none" w:sz="0" w:space="0" w:color="auto"/>
      </w:divBdr>
    </w:div>
    <w:div w:id="1302534895">
      <w:marLeft w:val="480"/>
      <w:marRight w:val="0"/>
      <w:marTop w:val="0"/>
      <w:marBottom w:val="0"/>
      <w:divBdr>
        <w:top w:val="none" w:sz="0" w:space="0" w:color="auto"/>
        <w:left w:val="none" w:sz="0" w:space="0" w:color="auto"/>
        <w:bottom w:val="none" w:sz="0" w:space="0" w:color="auto"/>
        <w:right w:val="none" w:sz="0" w:space="0" w:color="auto"/>
      </w:divBdr>
    </w:div>
    <w:div w:id="1302536812">
      <w:marLeft w:val="480"/>
      <w:marRight w:val="0"/>
      <w:marTop w:val="0"/>
      <w:marBottom w:val="0"/>
      <w:divBdr>
        <w:top w:val="none" w:sz="0" w:space="0" w:color="auto"/>
        <w:left w:val="none" w:sz="0" w:space="0" w:color="auto"/>
        <w:bottom w:val="none" w:sz="0" w:space="0" w:color="auto"/>
        <w:right w:val="none" w:sz="0" w:space="0" w:color="auto"/>
      </w:divBdr>
    </w:div>
    <w:div w:id="1302537941">
      <w:marLeft w:val="480"/>
      <w:marRight w:val="0"/>
      <w:marTop w:val="0"/>
      <w:marBottom w:val="0"/>
      <w:divBdr>
        <w:top w:val="none" w:sz="0" w:space="0" w:color="auto"/>
        <w:left w:val="none" w:sz="0" w:space="0" w:color="auto"/>
        <w:bottom w:val="none" w:sz="0" w:space="0" w:color="auto"/>
        <w:right w:val="none" w:sz="0" w:space="0" w:color="auto"/>
      </w:divBdr>
    </w:div>
    <w:div w:id="1302615080">
      <w:marLeft w:val="480"/>
      <w:marRight w:val="0"/>
      <w:marTop w:val="0"/>
      <w:marBottom w:val="0"/>
      <w:divBdr>
        <w:top w:val="none" w:sz="0" w:space="0" w:color="auto"/>
        <w:left w:val="none" w:sz="0" w:space="0" w:color="auto"/>
        <w:bottom w:val="none" w:sz="0" w:space="0" w:color="auto"/>
        <w:right w:val="none" w:sz="0" w:space="0" w:color="auto"/>
      </w:divBdr>
    </w:div>
    <w:div w:id="1302691021">
      <w:marLeft w:val="480"/>
      <w:marRight w:val="0"/>
      <w:marTop w:val="0"/>
      <w:marBottom w:val="0"/>
      <w:divBdr>
        <w:top w:val="none" w:sz="0" w:space="0" w:color="auto"/>
        <w:left w:val="none" w:sz="0" w:space="0" w:color="auto"/>
        <w:bottom w:val="none" w:sz="0" w:space="0" w:color="auto"/>
        <w:right w:val="none" w:sz="0" w:space="0" w:color="auto"/>
      </w:divBdr>
    </w:div>
    <w:div w:id="1302691589">
      <w:marLeft w:val="480"/>
      <w:marRight w:val="0"/>
      <w:marTop w:val="0"/>
      <w:marBottom w:val="0"/>
      <w:divBdr>
        <w:top w:val="none" w:sz="0" w:space="0" w:color="auto"/>
        <w:left w:val="none" w:sz="0" w:space="0" w:color="auto"/>
        <w:bottom w:val="none" w:sz="0" w:space="0" w:color="auto"/>
        <w:right w:val="none" w:sz="0" w:space="0" w:color="auto"/>
      </w:divBdr>
    </w:div>
    <w:div w:id="1302728359">
      <w:marLeft w:val="480"/>
      <w:marRight w:val="0"/>
      <w:marTop w:val="0"/>
      <w:marBottom w:val="0"/>
      <w:divBdr>
        <w:top w:val="none" w:sz="0" w:space="0" w:color="auto"/>
        <w:left w:val="none" w:sz="0" w:space="0" w:color="auto"/>
        <w:bottom w:val="none" w:sz="0" w:space="0" w:color="auto"/>
        <w:right w:val="none" w:sz="0" w:space="0" w:color="auto"/>
      </w:divBdr>
    </w:div>
    <w:div w:id="1302732593">
      <w:marLeft w:val="480"/>
      <w:marRight w:val="0"/>
      <w:marTop w:val="0"/>
      <w:marBottom w:val="0"/>
      <w:divBdr>
        <w:top w:val="none" w:sz="0" w:space="0" w:color="auto"/>
        <w:left w:val="none" w:sz="0" w:space="0" w:color="auto"/>
        <w:bottom w:val="none" w:sz="0" w:space="0" w:color="auto"/>
        <w:right w:val="none" w:sz="0" w:space="0" w:color="auto"/>
      </w:divBdr>
    </w:div>
    <w:div w:id="1302734407">
      <w:marLeft w:val="480"/>
      <w:marRight w:val="0"/>
      <w:marTop w:val="0"/>
      <w:marBottom w:val="0"/>
      <w:divBdr>
        <w:top w:val="none" w:sz="0" w:space="0" w:color="auto"/>
        <w:left w:val="none" w:sz="0" w:space="0" w:color="auto"/>
        <w:bottom w:val="none" w:sz="0" w:space="0" w:color="auto"/>
        <w:right w:val="none" w:sz="0" w:space="0" w:color="auto"/>
      </w:divBdr>
    </w:div>
    <w:div w:id="1302735459">
      <w:marLeft w:val="480"/>
      <w:marRight w:val="0"/>
      <w:marTop w:val="0"/>
      <w:marBottom w:val="0"/>
      <w:divBdr>
        <w:top w:val="none" w:sz="0" w:space="0" w:color="auto"/>
        <w:left w:val="none" w:sz="0" w:space="0" w:color="auto"/>
        <w:bottom w:val="none" w:sz="0" w:space="0" w:color="auto"/>
        <w:right w:val="none" w:sz="0" w:space="0" w:color="auto"/>
      </w:divBdr>
    </w:div>
    <w:div w:id="1302803458">
      <w:marLeft w:val="480"/>
      <w:marRight w:val="0"/>
      <w:marTop w:val="0"/>
      <w:marBottom w:val="0"/>
      <w:divBdr>
        <w:top w:val="none" w:sz="0" w:space="0" w:color="auto"/>
        <w:left w:val="none" w:sz="0" w:space="0" w:color="auto"/>
        <w:bottom w:val="none" w:sz="0" w:space="0" w:color="auto"/>
        <w:right w:val="none" w:sz="0" w:space="0" w:color="auto"/>
      </w:divBdr>
    </w:div>
    <w:div w:id="1302812679">
      <w:marLeft w:val="480"/>
      <w:marRight w:val="0"/>
      <w:marTop w:val="0"/>
      <w:marBottom w:val="0"/>
      <w:divBdr>
        <w:top w:val="none" w:sz="0" w:space="0" w:color="auto"/>
        <w:left w:val="none" w:sz="0" w:space="0" w:color="auto"/>
        <w:bottom w:val="none" w:sz="0" w:space="0" w:color="auto"/>
        <w:right w:val="none" w:sz="0" w:space="0" w:color="auto"/>
      </w:divBdr>
    </w:div>
    <w:div w:id="1302879037">
      <w:marLeft w:val="480"/>
      <w:marRight w:val="0"/>
      <w:marTop w:val="0"/>
      <w:marBottom w:val="0"/>
      <w:divBdr>
        <w:top w:val="none" w:sz="0" w:space="0" w:color="auto"/>
        <w:left w:val="none" w:sz="0" w:space="0" w:color="auto"/>
        <w:bottom w:val="none" w:sz="0" w:space="0" w:color="auto"/>
        <w:right w:val="none" w:sz="0" w:space="0" w:color="auto"/>
      </w:divBdr>
    </w:div>
    <w:div w:id="1302928714">
      <w:marLeft w:val="480"/>
      <w:marRight w:val="0"/>
      <w:marTop w:val="0"/>
      <w:marBottom w:val="0"/>
      <w:divBdr>
        <w:top w:val="none" w:sz="0" w:space="0" w:color="auto"/>
        <w:left w:val="none" w:sz="0" w:space="0" w:color="auto"/>
        <w:bottom w:val="none" w:sz="0" w:space="0" w:color="auto"/>
        <w:right w:val="none" w:sz="0" w:space="0" w:color="auto"/>
      </w:divBdr>
    </w:div>
    <w:div w:id="1303005926">
      <w:marLeft w:val="480"/>
      <w:marRight w:val="0"/>
      <w:marTop w:val="0"/>
      <w:marBottom w:val="0"/>
      <w:divBdr>
        <w:top w:val="none" w:sz="0" w:space="0" w:color="auto"/>
        <w:left w:val="none" w:sz="0" w:space="0" w:color="auto"/>
        <w:bottom w:val="none" w:sz="0" w:space="0" w:color="auto"/>
        <w:right w:val="none" w:sz="0" w:space="0" w:color="auto"/>
      </w:divBdr>
    </w:div>
    <w:div w:id="1303071925">
      <w:marLeft w:val="480"/>
      <w:marRight w:val="0"/>
      <w:marTop w:val="0"/>
      <w:marBottom w:val="0"/>
      <w:divBdr>
        <w:top w:val="none" w:sz="0" w:space="0" w:color="auto"/>
        <w:left w:val="none" w:sz="0" w:space="0" w:color="auto"/>
        <w:bottom w:val="none" w:sz="0" w:space="0" w:color="auto"/>
        <w:right w:val="none" w:sz="0" w:space="0" w:color="auto"/>
      </w:divBdr>
    </w:div>
    <w:div w:id="1303077373">
      <w:marLeft w:val="480"/>
      <w:marRight w:val="0"/>
      <w:marTop w:val="0"/>
      <w:marBottom w:val="0"/>
      <w:divBdr>
        <w:top w:val="none" w:sz="0" w:space="0" w:color="auto"/>
        <w:left w:val="none" w:sz="0" w:space="0" w:color="auto"/>
        <w:bottom w:val="none" w:sz="0" w:space="0" w:color="auto"/>
        <w:right w:val="none" w:sz="0" w:space="0" w:color="auto"/>
      </w:divBdr>
    </w:div>
    <w:div w:id="1303122538">
      <w:marLeft w:val="480"/>
      <w:marRight w:val="0"/>
      <w:marTop w:val="0"/>
      <w:marBottom w:val="0"/>
      <w:divBdr>
        <w:top w:val="none" w:sz="0" w:space="0" w:color="auto"/>
        <w:left w:val="none" w:sz="0" w:space="0" w:color="auto"/>
        <w:bottom w:val="none" w:sz="0" w:space="0" w:color="auto"/>
        <w:right w:val="none" w:sz="0" w:space="0" w:color="auto"/>
      </w:divBdr>
    </w:div>
    <w:div w:id="1303190842">
      <w:marLeft w:val="480"/>
      <w:marRight w:val="0"/>
      <w:marTop w:val="0"/>
      <w:marBottom w:val="0"/>
      <w:divBdr>
        <w:top w:val="none" w:sz="0" w:space="0" w:color="auto"/>
        <w:left w:val="none" w:sz="0" w:space="0" w:color="auto"/>
        <w:bottom w:val="none" w:sz="0" w:space="0" w:color="auto"/>
        <w:right w:val="none" w:sz="0" w:space="0" w:color="auto"/>
      </w:divBdr>
    </w:div>
    <w:div w:id="1303267342">
      <w:marLeft w:val="480"/>
      <w:marRight w:val="0"/>
      <w:marTop w:val="0"/>
      <w:marBottom w:val="0"/>
      <w:divBdr>
        <w:top w:val="none" w:sz="0" w:space="0" w:color="auto"/>
        <w:left w:val="none" w:sz="0" w:space="0" w:color="auto"/>
        <w:bottom w:val="none" w:sz="0" w:space="0" w:color="auto"/>
        <w:right w:val="none" w:sz="0" w:space="0" w:color="auto"/>
      </w:divBdr>
    </w:div>
    <w:div w:id="1303268959">
      <w:marLeft w:val="480"/>
      <w:marRight w:val="0"/>
      <w:marTop w:val="0"/>
      <w:marBottom w:val="0"/>
      <w:divBdr>
        <w:top w:val="none" w:sz="0" w:space="0" w:color="auto"/>
        <w:left w:val="none" w:sz="0" w:space="0" w:color="auto"/>
        <w:bottom w:val="none" w:sz="0" w:space="0" w:color="auto"/>
        <w:right w:val="none" w:sz="0" w:space="0" w:color="auto"/>
      </w:divBdr>
    </w:div>
    <w:div w:id="1303273694">
      <w:marLeft w:val="480"/>
      <w:marRight w:val="0"/>
      <w:marTop w:val="0"/>
      <w:marBottom w:val="0"/>
      <w:divBdr>
        <w:top w:val="none" w:sz="0" w:space="0" w:color="auto"/>
        <w:left w:val="none" w:sz="0" w:space="0" w:color="auto"/>
        <w:bottom w:val="none" w:sz="0" w:space="0" w:color="auto"/>
        <w:right w:val="none" w:sz="0" w:space="0" w:color="auto"/>
      </w:divBdr>
    </w:div>
    <w:div w:id="1303316890">
      <w:marLeft w:val="480"/>
      <w:marRight w:val="0"/>
      <w:marTop w:val="0"/>
      <w:marBottom w:val="0"/>
      <w:divBdr>
        <w:top w:val="none" w:sz="0" w:space="0" w:color="auto"/>
        <w:left w:val="none" w:sz="0" w:space="0" w:color="auto"/>
        <w:bottom w:val="none" w:sz="0" w:space="0" w:color="auto"/>
        <w:right w:val="none" w:sz="0" w:space="0" w:color="auto"/>
      </w:divBdr>
    </w:div>
    <w:div w:id="1303384579">
      <w:marLeft w:val="480"/>
      <w:marRight w:val="0"/>
      <w:marTop w:val="0"/>
      <w:marBottom w:val="0"/>
      <w:divBdr>
        <w:top w:val="none" w:sz="0" w:space="0" w:color="auto"/>
        <w:left w:val="none" w:sz="0" w:space="0" w:color="auto"/>
        <w:bottom w:val="none" w:sz="0" w:space="0" w:color="auto"/>
        <w:right w:val="none" w:sz="0" w:space="0" w:color="auto"/>
      </w:divBdr>
    </w:div>
    <w:div w:id="1303460182">
      <w:marLeft w:val="480"/>
      <w:marRight w:val="0"/>
      <w:marTop w:val="0"/>
      <w:marBottom w:val="0"/>
      <w:divBdr>
        <w:top w:val="none" w:sz="0" w:space="0" w:color="auto"/>
        <w:left w:val="none" w:sz="0" w:space="0" w:color="auto"/>
        <w:bottom w:val="none" w:sz="0" w:space="0" w:color="auto"/>
        <w:right w:val="none" w:sz="0" w:space="0" w:color="auto"/>
      </w:divBdr>
    </w:div>
    <w:div w:id="1303463688">
      <w:marLeft w:val="480"/>
      <w:marRight w:val="0"/>
      <w:marTop w:val="0"/>
      <w:marBottom w:val="0"/>
      <w:divBdr>
        <w:top w:val="none" w:sz="0" w:space="0" w:color="auto"/>
        <w:left w:val="none" w:sz="0" w:space="0" w:color="auto"/>
        <w:bottom w:val="none" w:sz="0" w:space="0" w:color="auto"/>
        <w:right w:val="none" w:sz="0" w:space="0" w:color="auto"/>
      </w:divBdr>
    </w:div>
    <w:div w:id="1303466359">
      <w:marLeft w:val="480"/>
      <w:marRight w:val="0"/>
      <w:marTop w:val="0"/>
      <w:marBottom w:val="0"/>
      <w:divBdr>
        <w:top w:val="none" w:sz="0" w:space="0" w:color="auto"/>
        <w:left w:val="none" w:sz="0" w:space="0" w:color="auto"/>
        <w:bottom w:val="none" w:sz="0" w:space="0" w:color="auto"/>
        <w:right w:val="none" w:sz="0" w:space="0" w:color="auto"/>
      </w:divBdr>
    </w:div>
    <w:div w:id="1303536663">
      <w:marLeft w:val="480"/>
      <w:marRight w:val="0"/>
      <w:marTop w:val="0"/>
      <w:marBottom w:val="0"/>
      <w:divBdr>
        <w:top w:val="none" w:sz="0" w:space="0" w:color="auto"/>
        <w:left w:val="none" w:sz="0" w:space="0" w:color="auto"/>
        <w:bottom w:val="none" w:sz="0" w:space="0" w:color="auto"/>
        <w:right w:val="none" w:sz="0" w:space="0" w:color="auto"/>
      </w:divBdr>
    </w:div>
    <w:div w:id="1303541824">
      <w:marLeft w:val="480"/>
      <w:marRight w:val="0"/>
      <w:marTop w:val="0"/>
      <w:marBottom w:val="0"/>
      <w:divBdr>
        <w:top w:val="none" w:sz="0" w:space="0" w:color="auto"/>
        <w:left w:val="none" w:sz="0" w:space="0" w:color="auto"/>
        <w:bottom w:val="none" w:sz="0" w:space="0" w:color="auto"/>
        <w:right w:val="none" w:sz="0" w:space="0" w:color="auto"/>
      </w:divBdr>
    </w:div>
    <w:div w:id="1303542809">
      <w:marLeft w:val="480"/>
      <w:marRight w:val="0"/>
      <w:marTop w:val="0"/>
      <w:marBottom w:val="0"/>
      <w:divBdr>
        <w:top w:val="none" w:sz="0" w:space="0" w:color="auto"/>
        <w:left w:val="none" w:sz="0" w:space="0" w:color="auto"/>
        <w:bottom w:val="none" w:sz="0" w:space="0" w:color="auto"/>
        <w:right w:val="none" w:sz="0" w:space="0" w:color="auto"/>
      </w:divBdr>
    </w:div>
    <w:div w:id="1303542817">
      <w:marLeft w:val="480"/>
      <w:marRight w:val="0"/>
      <w:marTop w:val="0"/>
      <w:marBottom w:val="0"/>
      <w:divBdr>
        <w:top w:val="none" w:sz="0" w:space="0" w:color="auto"/>
        <w:left w:val="none" w:sz="0" w:space="0" w:color="auto"/>
        <w:bottom w:val="none" w:sz="0" w:space="0" w:color="auto"/>
        <w:right w:val="none" w:sz="0" w:space="0" w:color="auto"/>
      </w:divBdr>
    </w:div>
    <w:div w:id="1303652037">
      <w:marLeft w:val="480"/>
      <w:marRight w:val="0"/>
      <w:marTop w:val="0"/>
      <w:marBottom w:val="0"/>
      <w:divBdr>
        <w:top w:val="none" w:sz="0" w:space="0" w:color="auto"/>
        <w:left w:val="none" w:sz="0" w:space="0" w:color="auto"/>
        <w:bottom w:val="none" w:sz="0" w:space="0" w:color="auto"/>
        <w:right w:val="none" w:sz="0" w:space="0" w:color="auto"/>
      </w:divBdr>
    </w:div>
    <w:div w:id="1303658920">
      <w:marLeft w:val="480"/>
      <w:marRight w:val="0"/>
      <w:marTop w:val="0"/>
      <w:marBottom w:val="0"/>
      <w:divBdr>
        <w:top w:val="none" w:sz="0" w:space="0" w:color="auto"/>
        <w:left w:val="none" w:sz="0" w:space="0" w:color="auto"/>
        <w:bottom w:val="none" w:sz="0" w:space="0" w:color="auto"/>
        <w:right w:val="none" w:sz="0" w:space="0" w:color="auto"/>
      </w:divBdr>
    </w:div>
    <w:div w:id="1303730842">
      <w:marLeft w:val="480"/>
      <w:marRight w:val="0"/>
      <w:marTop w:val="0"/>
      <w:marBottom w:val="0"/>
      <w:divBdr>
        <w:top w:val="none" w:sz="0" w:space="0" w:color="auto"/>
        <w:left w:val="none" w:sz="0" w:space="0" w:color="auto"/>
        <w:bottom w:val="none" w:sz="0" w:space="0" w:color="auto"/>
        <w:right w:val="none" w:sz="0" w:space="0" w:color="auto"/>
      </w:divBdr>
    </w:div>
    <w:div w:id="1303736540">
      <w:marLeft w:val="480"/>
      <w:marRight w:val="0"/>
      <w:marTop w:val="0"/>
      <w:marBottom w:val="0"/>
      <w:divBdr>
        <w:top w:val="none" w:sz="0" w:space="0" w:color="auto"/>
        <w:left w:val="none" w:sz="0" w:space="0" w:color="auto"/>
        <w:bottom w:val="none" w:sz="0" w:space="0" w:color="auto"/>
        <w:right w:val="none" w:sz="0" w:space="0" w:color="auto"/>
      </w:divBdr>
    </w:div>
    <w:div w:id="1303996466">
      <w:marLeft w:val="480"/>
      <w:marRight w:val="0"/>
      <w:marTop w:val="0"/>
      <w:marBottom w:val="0"/>
      <w:divBdr>
        <w:top w:val="none" w:sz="0" w:space="0" w:color="auto"/>
        <w:left w:val="none" w:sz="0" w:space="0" w:color="auto"/>
        <w:bottom w:val="none" w:sz="0" w:space="0" w:color="auto"/>
        <w:right w:val="none" w:sz="0" w:space="0" w:color="auto"/>
      </w:divBdr>
    </w:div>
    <w:div w:id="1303998603">
      <w:marLeft w:val="480"/>
      <w:marRight w:val="0"/>
      <w:marTop w:val="0"/>
      <w:marBottom w:val="0"/>
      <w:divBdr>
        <w:top w:val="none" w:sz="0" w:space="0" w:color="auto"/>
        <w:left w:val="none" w:sz="0" w:space="0" w:color="auto"/>
        <w:bottom w:val="none" w:sz="0" w:space="0" w:color="auto"/>
        <w:right w:val="none" w:sz="0" w:space="0" w:color="auto"/>
      </w:divBdr>
    </w:div>
    <w:div w:id="1304115882">
      <w:marLeft w:val="480"/>
      <w:marRight w:val="0"/>
      <w:marTop w:val="0"/>
      <w:marBottom w:val="0"/>
      <w:divBdr>
        <w:top w:val="none" w:sz="0" w:space="0" w:color="auto"/>
        <w:left w:val="none" w:sz="0" w:space="0" w:color="auto"/>
        <w:bottom w:val="none" w:sz="0" w:space="0" w:color="auto"/>
        <w:right w:val="none" w:sz="0" w:space="0" w:color="auto"/>
      </w:divBdr>
    </w:div>
    <w:div w:id="1304190239">
      <w:marLeft w:val="480"/>
      <w:marRight w:val="0"/>
      <w:marTop w:val="0"/>
      <w:marBottom w:val="0"/>
      <w:divBdr>
        <w:top w:val="none" w:sz="0" w:space="0" w:color="auto"/>
        <w:left w:val="none" w:sz="0" w:space="0" w:color="auto"/>
        <w:bottom w:val="none" w:sz="0" w:space="0" w:color="auto"/>
        <w:right w:val="none" w:sz="0" w:space="0" w:color="auto"/>
      </w:divBdr>
    </w:div>
    <w:div w:id="1304192345">
      <w:marLeft w:val="480"/>
      <w:marRight w:val="0"/>
      <w:marTop w:val="0"/>
      <w:marBottom w:val="0"/>
      <w:divBdr>
        <w:top w:val="none" w:sz="0" w:space="0" w:color="auto"/>
        <w:left w:val="none" w:sz="0" w:space="0" w:color="auto"/>
        <w:bottom w:val="none" w:sz="0" w:space="0" w:color="auto"/>
        <w:right w:val="none" w:sz="0" w:space="0" w:color="auto"/>
      </w:divBdr>
    </w:div>
    <w:div w:id="1304194648">
      <w:marLeft w:val="480"/>
      <w:marRight w:val="0"/>
      <w:marTop w:val="0"/>
      <w:marBottom w:val="0"/>
      <w:divBdr>
        <w:top w:val="none" w:sz="0" w:space="0" w:color="auto"/>
        <w:left w:val="none" w:sz="0" w:space="0" w:color="auto"/>
        <w:bottom w:val="none" w:sz="0" w:space="0" w:color="auto"/>
        <w:right w:val="none" w:sz="0" w:space="0" w:color="auto"/>
      </w:divBdr>
    </w:div>
    <w:div w:id="1304196904">
      <w:marLeft w:val="480"/>
      <w:marRight w:val="0"/>
      <w:marTop w:val="0"/>
      <w:marBottom w:val="0"/>
      <w:divBdr>
        <w:top w:val="none" w:sz="0" w:space="0" w:color="auto"/>
        <w:left w:val="none" w:sz="0" w:space="0" w:color="auto"/>
        <w:bottom w:val="none" w:sz="0" w:space="0" w:color="auto"/>
        <w:right w:val="none" w:sz="0" w:space="0" w:color="auto"/>
      </w:divBdr>
    </w:div>
    <w:div w:id="1304233998">
      <w:marLeft w:val="480"/>
      <w:marRight w:val="0"/>
      <w:marTop w:val="0"/>
      <w:marBottom w:val="0"/>
      <w:divBdr>
        <w:top w:val="none" w:sz="0" w:space="0" w:color="auto"/>
        <w:left w:val="none" w:sz="0" w:space="0" w:color="auto"/>
        <w:bottom w:val="none" w:sz="0" w:space="0" w:color="auto"/>
        <w:right w:val="none" w:sz="0" w:space="0" w:color="auto"/>
      </w:divBdr>
    </w:div>
    <w:div w:id="1304264347">
      <w:marLeft w:val="480"/>
      <w:marRight w:val="0"/>
      <w:marTop w:val="0"/>
      <w:marBottom w:val="0"/>
      <w:divBdr>
        <w:top w:val="none" w:sz="0" w:space="0" w:color="auto"/>
        <w:left w:val="none" w:sz="0" w:space="0" w:color="auto"/>
        <w:bottom w:val="none" w:sz="0" w:space="0" w:color="auto"/>
        <w:right w:val="none" w:sz="0" w:space="0" w:color="auto"/>
      </w:divBdr>
    </w:div>
    <w:div w:id="1304314358">
      <w:marLeft w:val="480"/>
      <w:marRight w:val="0"/>
      <w:marTop w:val="0"/>
      <w:marBottom w:val="0"/>
      <w:divBdr>
        <w:top w:val="none" w:sz="0" w:space="0" w:color="auto"/>
        <w:left w:val="none" w:sz="0" w:space="0" w:color="auto"/>
        <w:bottom w:val="none" w:sz="0" w:space="0" w:color="auto"/>
        <w:right w:val="none" w:sz="0" w:space="0" w:color="auto"/>
      </w:divBdr>
    </w:div>
    <w:div w:id="1304385651">
      <w:marLeft w:val="480"/>
      <w:marRight w:val="0"/>
      <w:marTop w:val="0"/>
      <w:marBottom w:val="0"/>
      <w:divBdr>
        <w:top w:val="none" w:sz="0" w:space="0" w:color="auto"/>
        <w:left w:val="none" w:sz="0" w:space="0" w:color="auto"/>
        <w:bottom w:val="none" w:sz="0" w:space="0" w:color="auto"/>
        <w:right w:val="none" w:sz="0" w:space="0" w:color="auto"/>
      </w:divBdr>
    </w:div>
    <w:div w:id="1304459481">
      <w:marLeft w:val="480"/>
      <w:marRight w:val="0"/>
      <w:marTop w:val="0"/>
      <w:marBottom w:val="0"/>
      <w:divBdr>
        <w:top w:val="none" w:sz="0" w:space="0" w:color="auto"/>
        <w:left w:val="none" w:sz="0" w:space="0" w:color="auto"/>
        <w:bottom w:val="none" w:sz="0" w:space="0" w:color="auto"/>
        <w:right w:val="none" w:sz="0" w:space="0" w:color="auto"/>
      </w:divBdr>
    </w:div>
    <w:div w:id="1304584944">
      <w:marLeft w:val="480"/>
      <w:marRight w:val="0"/>
      <w:marTop w:val="0"/>
      <w:marBottom w:val="0"/>
      <w:divBdr>
        <w:top w:val="none" w:sz="0" w:space="0" w:color="auto"/>
        <w:left w:val="none" w:sz="0" w:space="0" w:color="auto"/>
        <w:bottom w:val="none" w:sz="0" w:space="0" w:color="auto"/>
        <w:right w:val="none" w:sz="0" w:space="0" w:color="auto"/>
      </w:divBdr>
    </w:div>
    <w:div w:id="1304652602">
      <w:marLeft w:val="480"/>
      <w:marRight w:val="0"/>
      <w:marTop w:val="0"/>
      <w:marBottom w:val="0"/>
      <w:divBdr>
        <w:top w:val="none" w:sz="0" w:space="0" w:color="auto"/>
        <w:left w:val="none" w:sz="0" w:space="0" w:color="auto"/>
        <w:bottom w:val="none" w:sz="0" w:space="0" w:color="auto"/>
        <w:right w:val="none" w:sz="0" w:space="0" w:color="auto"/>
      </w:divBdr>
    </w:div>
    <w:div w:id="1304701664">
      <w:marLeft w:val="480"/>
      <w:marRight w:val="0"/>
      <w:marTop w:val="0"/>
      <w:marBottom w:val="0"/>
      <w:divBdr>
        <w:top w:val="none" w:sz="0" w:space="0" w:color="auto"/>
        <w:left w:val="none" w:sz="0" w:space="0" w:color="auto"/>
        <w:bottom w:val="none" w:sz="0" w:space="0" w:color="auto"/>
        <w:right w:val="none" w:sz="0" w:space="0" w:color="auto"/>
      </w:divBdr>
    </w:div>
    <w:div w:id="1304773903">
      <w:marLeft w:val="480"/>
      <w:marRight w:val="0"/>
      <w:marTop w:val="0"/>
      <w:marBottom w:val="0"/>
      <w:divBdr>
        <w:top w:val="none" w:sz="0" w:space="0" w:color="auto"/>
        <w:left w:val="none" w:sz="0" w:space="0" w:color="auto"/>
        <w:bottom w:val="none" w:sz="0" w:space="0" w:color="auto"/>
        <w:right w:val="none" w:sz="0" w:space="0" w:color="auto"/>
      </w:divBdr>
    </w:div>
    <w:div w:id="1304777357">
      <w:marLeft w:val="480"/>
      <w:marRight w:val="0"/>
      <w:marTop w:val="0"/>
      <w:marBottom w:val="0"/>
      <w:divBdr>
        <w:top w:val="none" w:sz="0" w:space="0" w:color="auto"/>
        <w:left w:val="none" w:sz="0" w:space="0" w:color="auto"/>
        <w:bottom w:val="none" w:sz="0" w:space="0" w:color="auto"/>
        <w:right w:val="none" w:sz="0" w:space="0" w:color="auto"/>
      </w:divBdr>
    </w:div>
    <w:div w:id="1304778468">
      <w:marLeft w:val="480"/>
      <w:marRight w:val="0"/>
      <w:marTop w:val="0"/>
      <w:marBottom w:val="0"/>
      <w:divBdr>
        <w:top w:val="none" w:sz="0" w:space="0" w:color="auto"/>
        <w:left w:val="none" w:sz="0" w:space="0" w:color="auto"/>
        <w:bottom w:val="none" w:sz="0" w:space="0" w:color="auto"/>
        <w:right w:val="none" w:sz="0" w:space="0" w:color="auto"/>
      </w:divBdr>
    </w:div>
    <w:div w:id="1304965134">
      <w:marLeft w:val="480"/>
      <w:marRight w:val="0"/>
      <w:marTop w:val="0"/>
      <w:marBottom w:val="0"/>
      <w:divBdr>
        <w:top w:val="none" w:sz="0" w:space="0" w:color="auto"/>
        <w:left w:val="none" w:sz="0" w:space="0" w:color="auto"/>
        <w:bottom w:val="none" w:sz="0" w:space="0" w:color="auto"/>
        <w:right w:val="none" w:sz="0" w:space="0" w:color="auto"/>
      </w:divBdr>
    </w:div>
    <w:div w:id="1304965494">
      <w:marLeft w:val="480"/>
      <w:marRight w:val="0"/>
      <w:marTop w:val="0"/>
      <w:marBottom w:val="0"/>
      <w:divBdr>
        <w:top w:val="none" w:sz="0" w:space="0" w:color="auto"/>
        <w:left w:val="none" w:sz="0" w:space="0" w:color="auto"/>
        <w:bottom w:val="none" w:sz="0" w:space="0" w:color="auto"/>
        <w:right w:val="none" w:sz="0" w:space="0" w:color="auto"/>
      </w:divBdr>
    </w:div>
    <w:div w:id="1304968896">
      <w:marLeft w:val="480"/>
      <w:marRight w:val="0"/>
      <w:marTop w:val="0"/>
      <w:marBottom w:val="0"/>
      <w:divBdr>
        <w:top w:val="none" w:sz="0" w:space="0" w:color="auto"/>
        <w:left w:val="none" w:sz="0" w:space="0" w:color="auto"/>
        <w:bottom w:val="none" w:sz="0" w:space="0" w:color="auto"/>
        <w:right w:val="none" w:sz="0" w:space="0" w:color="auto"/>
      </w:divBdr>
    </w:div>
    <w:div w:id="1305046887">
      <w:marLeft w:val="480"/>
      <w:marRight w:val="0"/>
      <w:marTop w:val="0"/>
      <w:marBottom w:val="0"/>
      <w:divBdr>
        <w:top w:val="none" w:sz="0" w:space="0" w:color="auto"/>
        <w:left w:val="none" w:sz="0" w:space="0" w:color="auto"/>
        <w:bottom w:val="none" w:sz="0" w:space="0" w:color="auto"/>
        <w:right w:val="none" w:sz="0" w:space="0" w:color="auto"/>
      </w:divBdr>
    </w:div>
    <w:div w:id="1305116003">
      <w:marLeft w:val="480"/>
      <w:marRight w:val="0"/>
      <w:marTop w:val="0"/>
      <w:marBottom w:val="0"/>
      <w:divBdr>
        <w:top w:val="none" w:sz="0" w:space="0" w:color="auto"/>
        <w:left w:val="none" w:sz="0" w:space="0" w:color="auto"/>
        <w:bottom w:val="none" w:sz="0" w:space="0" w:color="auto"/>
        <w:right w:val="none" w:sz="0" w:space="0" w:color="auto"/>
      </w:divBdr>
    </w:div>
    <w:div w:id="1305159758">
      <w:marLeft w:val="480"/>
      <w:marRight w:val="0"/>
      <w:marTop w:val="0"/>
      <w:marBottom w:val="0"/>
      <w:divBdr>
        <w:top w:val="none" w:sz="0" w:space="0" w:color="auto"/>
        <w:left w:val="none" w:sz="0" w:space="0" w:color="auto"/>
        <w:bottom w:val="none" w:sz="0" w:space="0" w:color="auto"/>
        <w:right w:val="none" w:sz="0" w:space="0" w:color="auto"/>
      </w:divBdr>
    </w:div>
    <w:div w:id="1305237154">
      <w:marLeft w:val="480"/>
      <w:marRight w:val="0"/>
      <w:marTop w:val="0"/>
      <w:marBottom w:val="0"/>
      <w:divBdr>
        <w:top w:val="none" w:sz="0" w:space="0" w:color="auto"/>
        <w:left w:val="none" w:sz="0" w:space="0" w:color="auto"/>
        <w:bottom w:val="none" w:sz="0" w:space="0" w:color="auto"/>
        <w:right w:val="none" w:sz="0" w:space="0" w:color="auto"/>
      </w:divBdr>
    </w:div>
    <w:div w:id="1305282881">
      <w:marLeft w:val="480"/>
      <w:marRight w:val="0"/>
      <w:marTop w:val="0"/>
      <w:marBottom w:val="0"/>
      <w:divBdr>
        <w:top w:val="none" w:sz="0" w:space="0" w:color="auto"/>
        <w:left w:val="none" w:sz="0" w:space="0" w:color="auto"/>
        <w:bottom w:val="none" w:sz="0" w:space="0" w:color="auto"/>
        <w:right w:val="none" w:sz="0" w:space="0" w:color="auto"/>
      </w:divBdr>
    </w:div>
    <w:div w:id="1305310573">
      <w:marLeft w:val="480"/>
      <w:marRight w:val="0"/>
      <w:marTop w:val="0"/>
      <w:marBottom w:val="0"/>
      <w:divBdr>
        <w:top w:val="none" w:sz="0" w:space="0" w:color="auto"/>
        <w:left w:val="none" w:sz="0" w:space="0" w:color="auto"/>
        <w:bottom w:val="none" w:sz="0" w:space="0" w:color="auto"/>
        <w:right w:val="none" w:sz="0" w:space="0" w:color="auto"/>
      </w:divBdr>
    </w:div>
    <w:div w:id="1305504692">
      <w:marLeft w:val="480"/>
      <w:marRight w:val="0"/>
      <w:marTop w:val="0"/>
      <w:marBottom w:val="0"/>
      <w:divBdr>
        <w:top w:val="none" w:sz="0" w:space="0" w:color="auto"/>
        <w:left w:val="none" w:sz="0" w:space="0" w:color="auto"/>
        <w:bottom w:val="none" w:sz="0" w:space="0" w:color="auto"/>
        <w:right w:val="none" w:sz="0" w:space="0" w:color="auto"/>
      </w:divBdr>
    </w:div>
    <w:div w:id="1305505780">
      <w:marLeft w:val="480"/>
      <w:marRight w:val="0"/>
      <w:marTop w:val="0"/>
      <w:marBottom w:val="0"/>
      <w:divBdr>
        <w:top w:val="none" w:sz="0" w:space="0" w:color="auto"/>
        <w:left w:val="none" w:sz="0" w:space="0" w:color="auto"/>
        <w:bottom w:val="none" w:sz="0" w:space="0" w:color="auto"/>
        <w:right w:val="none" w:sz="0" w:space="0" w:color="auto"/>
      </w:divBdr>
    </w:div>
    <w:div w:id="1305544822">
      <w:marLeft w:val="480"/>
      <w:marRight w:val="0"/>
      <w:marTop w:val="0"/>
      <w:marBottom w:val="0"/>
      <w:divBdr>
        <w:top w:val="none" w:sz="0" w:space="0" w:color="auto"/>
        <w:left w:val="none" w:sz="0" w:space="0" w:color="auto"/>
        <w:bottom w:val="none" w:sz="0" w:space="0" w:color="auto"/>
        <w:right w:val="none" w:sz="0" w:space="0" w:color="auto"/>
      </w:divBdr>
    </w:div>
    <w:div w:id="1305619492">
      <w:marLeft w:val="480"/>
      <w:marRight w:val="0"/>
      <w:marTop w:val="0"/>
      <w:marBottom w:val="0"/>
      <w:divBdr>
        <w:top w:val="none" w:sz="0" w:space="0" w:color="auto"/>
        <w:left w:val="none" w:sz="0" w:space="0" w:color="auto"/>
        <w:bottom w:val="none" w:sz="0" w:space="0" w:color="auto"/>
        <w:right w:val="none" w:sz="0" w:space="0" w:color="auto"/>
      </w:divBdr>
    </w:div>
    <w:div w:id="1305623927">
      <w:marLeft w:val="480"/>
      <w:marRight w:val="0"/>
      <w:marTop w:val="0"/>
      <w:marBottom w:val="0"/>
      <w:divBdr>
        <w:top w:val="none" w:sz="0" w:space="0" w:color="auto"/>
        <w:left w:val="none" w:sz="0" w:space="0" w:color="auto"/>
        <w:bottom w:val="none" w:sz="0" w:space="0" w:color="auto"/>
        <w:right w:val="none" w:sz="0" w:space="0" w:color="auto"/>
      </w:divBdr>
    </w:div>
    <w:div w:id="1305701131">
      <w:marLeft w:val="480"/>
      <w:marRight w:val="0"/>
      <w:marTop w:val="0"/>
      <w:marBottom w:val="0"/>
      <w:divBdr>
        <w:top w:val="none" w:sz="0" w:space="0" w:color="auto"/>
        <w:left w:val="none" w:sz="0" w:space="0" w:color="auto"/>
        <w:bottom w:val="none" w:sz="0" w:space="0" w:color="auto"/>
        <w:right w:val="none" w:sz="0" w:space="0" w:color="auto"/>
      </w:divBdr>
    </w:div>
    <w:div w:id="1305741715">
      <w:marLeft w:val="480"/>
      <w:marRight w:val="0"/>
      <w:marTop w:val="0"/>
      <w:marBottom w:val="0"/>
      <w:divBdr>
        <w:top w:val="none" w:sz="0" w:space="0" w:color="auto"/>
        <w:left w:val="none" w:sz="0" w:space="0" w:color="auto"/>
        <w:bottom w:val="none" w:sz="0" w:space="0" w:color="auto"/>
        <w:right w:val="none" w:sz="0" w:space="0" w:color="auto"/>
      </w:divBdr>
    </w:div>
    <w:div w:id="1305815570">
      <w:marLeft w:val="480"/>
      <w:marRight w:val="0"/>
      <w:marTop w:val="0"/>
      <w:marBottom w:val="0"/>
      <w:divBdr>
        <w:top w:val="none" w:sz="0" w:space="0" w:color="auto"/>
        <w:left w:val="none" w:sz="0" w:space="0" w:color="auto"/>
        <w:bottom w:val="none" w:sz="0" w:space="0" w:color="auto"/>
        <w:right w:val="none" w:sz="0" w:space="0" w:color="auto"/>
      </w:divBdr>
    </w:div>
    <w:div w:id="1305817938">
      <w:marLeft w:val="480"/>
      <w:marRight w:val="0"/>
      <w:marTop w:val="0"/>
      <w:marBottom w:val="0"/>
      <w:divBdr>
        <w:top w:val="none" w:sz="0" w:space="0" w:color="auto"/>
        <w:left w:val="none" w:sz="0" w:space="0" w:color="auto"/>
        <w:bottom w:val="none" w:sz="0" w:space="0" w:color="auto"/>
        <w:right w:val="none" w:sz="0" w:space="0" w:color="auto"/>
      </w:divBdr>
    </w:div>
    <w:div w:id="1305819677">
      <w:marLeft w:val="480"/>
      <w:marRight w:val="0"/>
      <w:marTop w:val="0"/>
      <w:marBottom w:val="0"/>
      <w:divBdr>
        <w:top w:val="none" w:sz="0" w:space="0" w:color="auto"/>
        <w:left w:val="none" w:sz="0" w:space="0" w:color="auto"/>
        <w:bottom w:val="none" w:sz="0" w:space="0" w:color="auto"/>
        <w:right w:val="none" w:sz="0" w:space="0" w:color="auto"/>
      </w:divBdr>
    </w:div>
    <w:div w:id="1305892210">
      <w:marLeft w:val="480"/>
      <w:marRight w:val="0"/>
      <w:marTop w:val="0"/>
      <w:marBottom w:val="0"/>
      <w:divBdr>
        <w:top w:val="none" w:sz="0" w:space="0" w:color="auto"/>
        <w:left w:val="none" w:sz="0" w:space="0" w:color="auto"/>
        <w:bottom w:val="none" w:sz="0" w:space="0" w:color="auto"/>
        <w:right w:val="none" w:sz="0" w:space="0" w:color="auto"/>
      </w:divBdr>
    </w:div>
    <w:div w:id="1305963234">
      <w:marLeft w:val="480"/>
      <w:marRight w:val="0"/>
      <w:marTop w:val="0"/>
      <w:marBottom w:val="0"/>
      <w:divBdr>
        <w:top w:val="none" w:sz="0" w:space="0" w:color="auto"/>
        <w:left w:val="none" w:sz="0" w:space="0" w:color="auto"/>
        <w:bottom w:val="none" w:sz="0" w:space="0" w:color="auto"/>
        <w:right w:val="none" w:sz="0" w:space="0" w:color="auto"/>
      </w:divBdr>
    </w:div>
    <w:div w:id="1305968514">
      <w:marLeft w:val="480"/>
      <w:marRight w:val="0"/>
      <w:marTop w:val="0"/>
      <w:marBottom w:val="0"/>
      <w:divBdr>
        <w:top w:val="none" w:sz="0" w:space="0" w:color="auto"/>
        <w:left w:val="none" w:sz="0" w:space="0" w:color="auto"/>
        <w:bottom w:val="none" w:sz="0" w:space="0" w:color="auto"/>
        <w:right w:val="none" w:sz="0" w:space="0" w:color="auto"/>
      </w:divBdr>
    </w:div>
    <w:div w:id="1306013044">
      <w:marLeft w:val="480"/>
      <w:marRight w:val="0"/>
      <w:marTop w:val="0"/>
      <w:marBottom w:val="0"/>
      <w:divBdr>
        <w:top w:val="none" w:sz="0" w:space="0" w:color="auto"/>
        <w:left w:val="none" w:sz="0" w:space="0" w:color="auto"/>
        <w:bottom w:val="none" w:sz="0" w:space="0" w:color="auto"/>
        <w:right w:val="none" w:sz="0" w:space="0" w:color="auto"/>
      </w:divBdr>
    </w:div>
    <w:div w:id="1306085871">
      <w:marLeft w:val="480"/>
      <w:marRight w:val="0"/>
      <w:marTop w:val="0"/>
      <w:marBottom w:val="0"/>
      <w:divBdr>
        <w:top w:val="none" w:sz="0" w:space="0" w:color="auto"/>
        <w:left w:val="none" w:sz="0" w:space="0" w:color="auto"/>
        <w:bottom w:val="none" w:sz="0" w:space="0" w:color="auto"/>
        <w:right w:val="none" w:sz="0" w:space="0" w:color="auto"/>
      </w:divBdr>
    </w:div>
    <w:div w:id="1306161719">
      <w:marLeft w:val="480"/>
      <w:marRight w:val="0"/>
      <w:marTop w:val="0"/>
      <w:marBottom w:val="0"/>
      <w:divBdr>
        <w:top w:val="none" w:sz="0" w:space="0" w:color="auto"/>
        <w:left w:val="none" w:sz="0" w:space="0" w:color="auto"/>
        <w:bottom w:val="none" w:sz="0" w:space="0" w:color="auto"/>
        <w:right w:val="none" w:sz="0" w:space="0" w:color="auto"/>
      </w:divBdr>
    </w:div>
    <w:div w:id="1306204910">
      <w:marLeft w:val="480"/>
      <w:marRight w:val="0"/>
      <w:marTop w:val="0"/>
      <w:marBottom w:val="0"/>
      <w:divBdr>
        <w:top w:val="none" w:sz="0" w:space="0" w:color="auto"/>
        <w:left w:val="none" w:sz="0" w:space="0" w:color="auto"/>
        <w:bottom w:val="none" w:sz="0" w:space="0" w:color="auto"/>
        <w:right w:val="none" w:sz="0" w:space="0" w:color="auto"/>
      </w:divBdr>
    </w:div>
    <w:div w:id="1306279452">
      <w:marLeft w:val="480"/>
      <w:marRight w:val="0"/>
      <w:marTop w:val="0"/>
      <w:marBottom w:val="0"/>
      <w:divBdr>
        <w:top w:val="none" w:sz="0" w:space="0" w:color="auto"/>
        <w:left w:val="none" w:sz="0" w:space="0" w:color="auto"/>
        <w:bottom w:val="none" w:sz="0" w:space="0" w:color="auto"/>
        <w:right w:val="none" w:sz="0" w:space="0" w:color="auto"/>
      </w:divBdr>
    </w:div>
    <w:div w:id="1306348793">
      <w:marLeft w:val="480"/>
      <w:marRight w:val="0"/>
      <w:marTop w:val="0"/>
      <w:marBottom w:val="0"/>
      <w:divBdr>
        <w:top w:val="none" w:sz="0" w:space="0" w:color="auto"/>
        <w:left w:val="none" w:sz="0" w:space="0" w:color="auto"/>
        <w:bottom w:val="none" w:sz="0" w:space="0" w:color="auto"/>
        <w:right w:val="none" w:sz="0" w:space="0" w:color="auto"/>
      </w:divBdr>
    </w:div>
    <w:div w:id="1306357499">
      <w:marLeft w:val="480"/>
      <w:marRight w:val="0"/>
      <w:marTop w:val="0"/>
      <w:marBottom w:val="0"/>
      <w:divBdr>
        <w:top w:val="none" w:sz="0" w:space="0" w:color="auto"/>
        <w:left w:val="none" w:sz="0" w:space="0" w:color="auto"/>
        <w:bottom w:val="none" w:sz="0" w:space="0" w:color="auto"/>
        <w:right w:val="none" w:sz="0" w:space="0" w:color="auto"/>
      </w:divBdr>
    </w:div>
    <w:div w:id="1306394828">
      <w:marLeft w:val="480"/>
      <w:marRight w:val="0"/>
      <w:marTop w:val="0"/>
      <w:marBottom w:val="0"/>
      <w:divBdr>
        <w:top w:val="none" w:sz="0" w:space="0" w:color="auto"/>
        <w:left w:val="none" w:sz="0" w:space="0" w:color="auto"/>
        <w:bottom w:val="none" w:sz="0" w:space="0" w:color="auto"/>
        <w:right w:val="none" w:sz="0" w:space="0" w:color="auto"/>
      </w:divBdr>
    </w:div>
    <w:div w:id="1306424090">
      <w:marLeft w:val="480"/>
      <w:marRight w:val="0"/>
      <w:marTop w:val="0"/>
      <w:marBottom w:val="0"/>
      <w:divBdr>
        <w:top w:val="none" w:sz="0" w:space="0" w:color="auto"/>
        <w:left w:val="none" w:sz="0" w:space="0" w:color="auto"/>
        <w:bottom w:val="none" w:sz="0" w:space="0" w:color="auto"/>
        <w:right w:val="none" w:sz="0" w:space="0" w:color="auto"/>
      </w:divBdr>
    </w:div>
    <w:div w:id="1306467899">
      <w:marLeft w:val="480"/>
      <w:marRight w:val="0"/>
      <w:marTop w:val="0"/>
      <w:marBottom w:val="0"/>
      <w:divBdr>
        <w:top w:val="none" w:sz="0" w:space="0" w:color="auto"/>
        <w:left w:val="none" w:sz="0" w:space="0" w:color="auto"/>
        <w:bottom w:val="none" w:sz="0" w:space="0" w:color="auto"/>
        <w:right w:val="none" w:sz="0" w:space="0" w:color="auto"/>
      </w:divBdr>
    </w:div>
    <w:div w:id="1306469285">
      <w:marLeft w:val="480"/>
      <w:marRight w:val="0"/>
      <w:marTop w:val="0"/>
      <w:marBottom w:val="0"/>
      <w:divBdr>
        <w:top w:val="none" w:sz="0" w:space="0" w:color="auto"/>
        <w:left w:val="none" w:sz="0" w:space="0" w:color="auto"/>
        <w:bottom w:val="none" w:sz="0" w:space="0" w:color="auto"/>
        <w:right w:val="none" w:sz="0" w:space="0" w:color="auto"/>
      </w:divBdr>
    </w:div>
    <w:div w:id="1306542544">
      <w:marLeft w:val="480"/>
      <w:marRight w:val="0"/>
      <w:marTop w:val="0"/>
      <w:marBottom w:val="0"/>
      <w:divBdr>
        <w:top w:val="none" w:sz="0" w:space="0" w:color="auto"/>
        <w:left w:val="none" w:sz="0" w:space="0" w:color="auto"/>
        <w:bottom w:val="none" w:sz="0" w:space="0" w:color="auto"/>
        <w:right w:val="none" w:sz="0" w:space="0" w:color="auto"/>
      </w:divBdr>
    </w:div>
    <w:div w:id="1306547782">
      <w:marLeft w:val="480"/>
      <w:marRight w:val="0"/>
      <w:marTop w:val="0"/>
      <w:marBottom w:val="0"/>
      <w:divBdr>
        <w:top w:val="none" w:sz="0" w:space="0" w:color="auto"/>
        <w:left w:val="none" w:sz="0" w:space="0" w:color="auto"/>
        <w:bottom w:val="none" w:sz="0" w:space="0" w:color="auto"/>
        <w:right w:val="none" w:sz="0" w:space="0" w:color="auto"/>
      </w:divBdr>
    </w:div>
    <w:div w:id="1306661191">
      <w:marLeft w:val="480"/>
      <w:marRight w:val="0"/>
      <w:marTop w:val="0"/>
      <w:marBottom w:val="0"/>
      <w:divBdr>
        <w:top w:val="none" w:sz="0" w:space="0" w:color="auto"/>
        <w:left w:val="none" w:sz="0" w:space="0" w:color="auto"/>
        <w:bottom w:val="none" w:sz="0" w:space="0" w:color="auto"/>
        <w:right w:val="none" w:sz="0" w:space="0" w:color="auto"/>
      </w:divBdr>
    </w:div>
    <w:div w:id="1306661459">
      <w:marLeft w:val="480"/>
      <w:marRight w:val="0"/>
      <w:marTop w:val="0"/>
      <w:marBottom w:val="0"/>
      <w:divBdr>
        <w:top w:val="none" w:sz="0" w:space="0" w:color="auto"/>
        <w:left w:val="none" w:sz="0" w:space="0" w:color="auto"/>
        <w:bottom w:val="none" w:sz="0" w:space="0" w:color="auto"/>
        <w:right w:val="none" w:sz="0" w:space="0" w:color="auto"/>
      </w:divBdr>
    </w:div>
    <w:div w:id="1306666613">
      <w:marLeft w:val="480"/>
      <w:marRight w:val="0"/>
      <w:marTop w:val="0"/>
      <w:marBottom w:val="0"/>
      <w:divBdr>
        <w:top w:val="none" w:sz="0" w:space="0" w:color="auto"/>
        <w:left w:val="none" w:sz="0" w:space="0" w:color="auto"/>
        <w:bottom w:val="none" w:sz="0" w:space="0" w:color="auto"/>
        <w:right w:val="none" w:sz="0" w:space="0" w:color="auto"/>
      </w:divBdr>
    </w:div>
    <w:div w:id="1306811888">
      <w:marLeft w:val="480"/>
      <w:marRight w:val="0"/>
      <w:marTop w:val="0"/>
      <w:marBottom w:val="0"/>
      <w:divBdr>
        <w:top w:val="none" w:sz="0" w:space="0" w:color="auto"/>
        <w:left w:val="none" w:sz="0" w:space="0" w:color="auto"/>
        <w:bottom w:val="none" w:sz="0" w:space="0" w:color="auto"/>
        <w:right w:val="none" w:sz="0" w:space="0" w:color="auto"/>
      </w:divBdr>
    </w:div>
    <w:div w:id="1306814907">
      <w:marLeft w:val="480"/>
      <w:marRight w:val="0"/>
      <w:marTop w:val="0"/>
      <w:marBottom w:val="0"/>
      <w:divBdr>
        <w:top w:val="none" w:sz="0" w:space="0" w:color="auto"/>
        <w:left w:val="none" w:sz="0" w:space="0" w:color="auto"/>
        <w:bottom w:val="none" w:sz="0" w:space="0" w:color="auto"/>
        <w:right w:val="none" w:sz="0" w:space="0" w:color="auto"/>
      </w:divBdr>
    </w:div>
    <w:div w:id="1306816576">
      <w:marLeft w:val="480"/>
      <w:marRight w:val="0"/>
      <w:marTop w:val="0"/>
      <w:marBottom w:val="0"/>
      <w:divBdr>
        <w:top w:val="none" w:sz="0" w:space="0" w:color="auto"/>
        <w:left w:val="none" w:sz="0" w:space="0" w:color="auto"/>
        <w:bottom w:val="none" w:sz="0" w:space="0" w:color="auto"/>
        <w:right w:val="none" w:sz="0" w:space="0" w:color="auto"/>
      </w:divBdr>
    </w:div>
    <w:div w:id="1306817920">
      <w:marLeft w:val="480"/>
      <w:marRight w:val="0"/>
      <w:marTop w:val="0"/>
      <w:marBottom w:val="0"/>
      <w:divBdr>
        <w:top w:val="none" w:sz="0" w:space="0" w:color="auto"/>
        <w:left w:val="none" w:sz="0" w:space="0" w:color="auto"/>
        <w:bottom w:val="none" w:sz="0" w:space="0" w:color="auto"/>
        <w:right w:val="none" w:sz="0" w:space="0" w:color="auto"/>
      </w:divBdr>
    </w:div>
    <w:div w:id="1306854216">
      <w:marLeft w:val="480"/>
      <w:marRight w:val="0"/>
      <w:marTop w:val="0"/>
      <w:marBottom w:val="0"/>
      <w:divBdr>
        <w:top w:val="none" w:sz="0" w:space="0" w:color="auto"/>
        <w:left w:val="none" w:sz="0" w:space="0" w:color="auto"/>
        <w:bottom w:val="none" w:sz="0" w:space="0" w:color="auto"/>
        <w:right w:val="none" w:sz="0" w:space="0" w:color="auto"/>
      </w:divBdr>
    </w:div>
    <w:div w:id="1306855393">
      <w:marLeft w:val="480"/>
      <w:marRight w:val="0"/>
      <w:marTop w:val="0"/>
      <w:marBottom w:val="0"/>
      <w:divBdr>
        <w:top w:val="none" w:sz="0" w:space="0" w:color="auto"/>
        <w:left w:val="none" w:sz="0" w:space="0" w:color="auto"/>
        <w:bottom w:val="none" w:sz="0" w:space="0" w:color="auto"/>
        <w:right w:val="none" w:sz="0" w:space="0" w:color="auto"/>
      </w:divBdr>
    </w:div>
    <w:div w:id="1306860143">
      <w:marLeft w:val="480"/>
      <w:marRight w:val="0"/>
      <w:marTop w:val="0"/>
      <w:marBottom w:val="0"/>
      <w:divBdr>
        <w:top w:val="none" w:sz="0" w:space="0" w:color="auto"/>
        <w:left w:val="none" w:sz="0" w:space="0" w:color="auto"/>
        <w:bottom w:val="none" w:sz="0" w:space="0" w:color="auto"/>
        <w:right w:val="none" w:sz="0" w:space="0" w:color="auto"/>
      </w:divBdr>
    </w:div>
    <w:div w:id="1307004506">
      <w:marLeft w:val="480"/>
      <w:marRight w:val="0"/>
      <w:marTop w:val="0"/>
      <w:marBottom w:val="0"/>
      <w:divBdr>
        <w:top w:val="none" w:sz="0" w:space="0" w:color="auto"/>
        <w:left w:val="none" w:sz="0" w:space="0" w:color="auto"/>
        <w:bottom w:val="none" w:sz="0" w:space="0" w:color="auto"/>
        <w:right w:val="none" w:sz="0" w:space="0" w:color="auto"/>
      </w:divBdr>
    </w:div>
    <w:div w:id="1307050684">
      <w:marLeft w:val="480"/>
      <w:marRight w:val="0"/>
      <w:marTop w:val="0"/>
      <w:marBottom w:val="0"/>
      <w:divBdr>
        <w:top w:val="none" w:sz="0" w:space="0" w:color="auto"/>
        <w:left w:val="none" w:sz="0" w:space="0" w:color="auto"/>
        <w:bottom w:val="none" w:sz="0" w:space="0" w:color="auto"/>
        <w:right w:val="none" w:sz="0" w:space="0" w:color="auto"/>
      </w:divBdr>
    </w:div>
    <w:div w:id="1307081146">
      <w:marLeft w:val="480"/>
      <w:marRight w:val="0"/>
      <w:marTop w:val="0"/>
      <w:marBottom w:val="0"/>
      <w:divBdr>
        <w:top w:val="none" w:sz="0" w:space="0" w:color="auto"/>
        <w:left w:val="none" w:sz="0" w:space="0" w:color="auto"/>
        <w:bottom w:val="none" w:sz="0" w:space="0" w:color="auto"/>
        <w:right w:val="none" w:sz="0" w:space="0" w:color="auto"/>
      </w:divBdr>
    </w:div>
    <w:div w:id="1307126639">
      <w:marLeft w:val="480"/>
      <w:marRight w:val="0"/>
      <w:marTop w:val="0"/>
      <w:marBottom w:val="0"/>
      <w:divBdr>
        <w:top w:val="none" w:sz="0" w:space="0" w:color="auto"/>
        <w:left w:val="none" w:sz="0" w:space="0" w:color="auto"/>
        <w:bottom w:val="none" w:sz="0" w:space="0" w:color="auto"/>
        <w:right w:val="none" w:sz="0" w:space="0" w:color="auto"/>
      </w:divBdr>
    </w:div>
    <w:div w:id="1307130874">
      <w:marLeft w:val="480"/>
      <w:marRight w:val="0"/>
      <w:marTop w:val="0"/>
      <w:marBottom w:val="0"/>
      <w:divBdr>
        <w:top w:val="none" w:sz="0" w:space="0" w:color="auto"/>
        <w:left w:val="none" w:sz="0" w:space="0" w:color="auto"/>
        <w:bottom w:val="none" w:sz="0" w:space="0" w:color="auto"/>
        <w:right w:val="none" w:sz="0" w:space="0" w:color="auto"/>
      </w:divBdr>
    </w:div>
    <w:div w:id="1307201411">
      <w:marLeft w:val="480"/>
      <w:marRight w:val="0"/>
      <w:marTop w:val="0"/>
      <w:marBottom w:val="0"/>
      <w:divBdr>
        <w:top w:val="none" w:sz="0" w:space="0" w:color="auto"/>
        <w:left w:val="none" w:sz="0" w:space="0" w:color="auto"/>
        <w:bottom w:val="none" w:sz="0" w:space="0" w:color="auto"/>
        <w:right w:val="none" w:sz="0" w:space="0" w:color="auto"/>
      </w:divBdr>
    </w:div>
    <w:div w:id="1307273935">
      <w:marLeft w:val="480"/>
      <w:marRight w:val="0"/>
      <w:marTop w:val="0"/>
      <w:marBottom w:val="0"/>
      <w:divBdr>
        <w:top w:val="none" w:sz="0" w:space="0" w:color="auto"/>
        <w:left w:val="none" w:sz="0" w:space="0" w:color="auto"/>
        <w:bottom w:val="none" w:sz="0" w:space="0" w:color="auto"/>
        <w:right w:val="none" w:sz="0" w:space="0" w:color="auto"/>
      </w:divBdr>
    </w:div>
    <w:div w:id="1307278112">
      <w:marLeft w:val="480"/>
      <w:marRight w:val="0"/>
      <w:marTop w:val="0"/>
      <w:marBottom w:val="0"/>
      <w:divBdr>
        <w:top w:val="none" w:sz="0" w:space="0" w:color="auto"/>
        <w:left w:val="none" w:sz="0" w:space="0" w:color="auto"/>
        <w:bottom w:val="none" w:sz="0" w:space="0" w:color="auto"/>
        <w:right w:val="none" w:sz="0" w:space="0" w:color="auto"/>
      </w:divBdr>
    </w:div>
    <w:div w:id="1307278133">
      <w:marLeft w:val="480"/>
      <w:marRight w:val="0"/>
      <w:marTop w:val="0"/>
      <w:marBottom w:val="0"/>
      <w:divBdr>
        <w:top w:val="none" w:sz="0" w:space="0" w:color="auto"/>
        <w:left w:val="none" w:sz="0" w:space="0" w:color="auto"/>
        <w:bottom w:val="none" w:sz="0" w:space="0" w:color="auto"/>
        <w:right w:val="none" w:sz="0" w:space="0" w:color="auto"/>
      </w:divBdr>
    </w:div>
    <w:div w:id="1307322798">
      <w:marLeft w:val="480"/>
      <w:marRight w:val="0"/>
      <w:marTop w:val="0"/>
      <w:marBottom w:val="0"/>
      <w:divBdr>
        <w:top w:val="none" w:sz="0" w:space="0" w:color="auto"/>
        <w:left w:val="none" w:sz="0" w:space="0" w:color="auto"/>
        <w:bottom w:val="none" w:sz="0" w:space="0" w:color="auto"/>
        <w:right w:val="none" w:sz="0" w:space="0" w:color="auto"/>
      </w:divBdr>
    </w:div>
    <w:div w:id="1307390463">
      <w:marLeft w:val="480"/>
      <w:marRight w:val="0"/>
      <w:marTop w:val="0"/>
      <w:marBottom w:val="0"/>
      <w:divBdr>
        <w:top w:val="none" w:sz="0" w:space="0" w:color="auto"/>
        <w:left w:val="none" w:sz="0" w:space="0" w:color="auto"/>
        <w:bottom w:val="none" w:sz="0" w:space="0" w:color="auto"/>
        <w:right w:val="none" w:sz="0" w:space="0" w:color="auto"/>
      </w:divBdr>
    </w:div>
    <w:div w:id="1307467514">
      <w:marLeft w:val="480"/>
      <w:marRight w:val="0"/>
      <w:marTop w:val="0"/>
      <w:marBottom w:val="0"/>
      <w:divBdr>
        <w:top w:val="none" w:sz="0" w:space="0" w:color="auto"/>
        <w:left w:val="none" w:sz="0" w:space="0" w:color="auto"/>
        <w:bottom w:val="none" w:sz="0" w:space="0" w:color="auto"/>
        <w:right w:val="none" w:sz="0" w:space="0" w:color="auto"/>
      </w:divBdr>
    </w:div>
    <w:div w:id="1307474867">
      <w:marLeft w:val="480"/>
      <w:marRight w:val="0"/>
      <w:marTop w:val="0"/>
      <w:marBottom w:val="0"/>
      <w:divBdr>
        <w:top w:val="none" w:sz="0" w:space="0" w:color="auto"/>
        <w:left w:val="none" w:sz="0" w:space="0" w:color="auto"/>
        <w:bottom w:val="none" w:sz="0" w:space="0" w:color="auto"/>
        <w:right w:val="none" w:sz="0" w:space="0" w:color="auto"/>
      </w:divBdr>
    </w:div>
    <w:div w:id="1307513689">
      <w:marLeft w:val="480"/>
      <w:marRight w:val="0"/>
      <w:marTop w:val="0"/>
      <w:marBottom w:val="0"/>
      <w:divBdr>
        <w:top w:val="none" w:sz="0" w:space="0" w:color="auto"/>
        <w:left w:val="none" w:sz="0" w:space="0" w:color="auto"/>
        <w:bottom w:val="none" w:sz="0" w:space="0" w:color="auto"/>
        <w:right w:val="none" w:sz="0" w:space="0" w:color="auto"/>
      </w:divBdr>
    </w:div>
    <w:div w:id="1307515741">
      <w:marLeft w:val="480"/>
      <w:marRight w:val="0"/>
      <w:marTop w:val="0"/>
      <w:marBottom w:val="0"/>
      <w:divBdr>
        <w:top w:val="none" w:sz="0" w:space="0" w:color="auto"/>
        <w:left w:val="none" w:sz="0" w:space="0" w:color="auto"/>
        <w:bottom w:val="none" w:sz="0" w:space="0" w:color="auto"/>
        <w:right w:val="none" w:sz="0" w:space="0" w:color="auto"/>
      </w:divBdr>
    </w:div>
    <w:div w:id="1307662990">
      <w:marLeft w:val="480"/>
      <w:marRight w:val="0"/>
      <w:marTop w:val="0"/>
      <w:marBottom w:val="0"/>
      <w:divBdr>
        <w:top w:val="none" w:sz="0" w:space="0" w:color="auto"/>
        <w:left w:val="none" w:sz="0" w:space="0" w:color="auto"/>
        <w:bottom w:val="none" w:sz="0" w:space="0" w:color="auto"/>
        <w:right w:val="none" w:sz="0" w:space="0" w:color="auto"/>
      </w:divBdr>
    </w:div>
    <w:div w:id="1307665273">
      <w:marLeft w:val="480"/>
      <w:marRight w:val="0"/>
      <w:marTop w:val="0"/>
      <w:marBottom w:val="0"/>
      <w:divBdr>
        <w:top w:val="none" w:sz="0" w:space="0" w:color="auto"/>
        <w:left w:val="none" w:sz="0" w:space="0" w:color="auto"/>
        <w:bottom w:val="none" w:sz="0" w:space="0" w:color="auto"/>
        <w:right w:val="none" w:sz="0" w:space="0" w:color="auto"/>
      </w:divBdr>
    </w:div>
    <w:div w:id="1307708691">
      <w:marLeft w:val="480"/>
      <w:marRight w:val="0"/>
      <w:marTop w:val="0"/>
      <w:marBottom w:val="0"/>
      <w:divBdr>
        <w:top w:val="none" w:sz="0" w:space="0" w:color="auto"/>
        <w:left w:val="none" w:sz="0" w:space="0" w:color="auto"/>
        <w:bottom w:val="none" w:sz="0" w:space="0" w:color="auto"/>
        <w:right w:val="none" w:sz="0" w:space="0" w:color="auto"/>
      </w:divBdr>
    </w:div>
    <w:div w:id="1307783293">
      <w:marLeft w:val="480"/>
      <w:marRight w:val="0"/>
      <w:marTop w:val="0"/>
      <w:marBottom w:val="0"/>
      <w:divBdr>
        <w:top w:val="none" w:sz="0" w:space="0" w:color="auto"/>
        <w:left w:val="none" w:sz="0" w:space="0" w:color="auto"/>
        <w:bottom w:val="none" w:sz="0" w:space="0" w:color="auto"/>
        <w:right w:val="none" w:sz="0" w:space="0" w:color="auto"/>
      </w:divBdr>
    </w:div>
    <w:div w:id="1307857910">
      <w:marLeft w:val="480"/>
      <w:marRight w:val="0"/>
      <w:marTop w:val="0"/>
      <w:marBottom w:val="0"/>
      <w:divBdr>
        <w:top w:val="none" w:sz="0" w:space="0" w:color="auto"/>
        <w:left w:val="none" w:sz="0" w:space="0" w:color="auto"/>
        <w:bottom w:val="none" w:sz="0" w:space="0" w:color="auto"/>
        <w:right w:val="none" w:sz="0" w:space="0" w:color="auto"/>
      </w:divBdr>
    </w:div>
    <w:div w:id="1307859135">
      <w:marLeft w:val="480"/>
      <w:marRight w:val="0"/>
      <w:marTop w:val="0"/>
      <w:marBottom w:val="0"/>
      <w:divBdr>
        <w:top w:val="none" w:sz="0" w:space="0" w:color="auto"/>
        <w:left w:val="none" w:sz="0" w:space="0" w:color="auto"/>
        <w:bottom w:val="none" w:sz="0" w:space="0" w:color="auto"/>
        <w:right w:val="none" w:sz="0" w:space="0" w:color="auto"/>
      </w:divBdr>
    </w:div>
    <w:div w:id="1307933190">
      <w:marLeft w:val="480"/>
      <w:marRight w:val="0"/>
      <w:marTop w:val="0"/>
      <w:marBottom w:val="0"/>
      <w:divBdr>
        <w:top w:val="none" w:sz="0" w:space="0" w:color="auto"/>
        <w:left w:val="none" w:sz="0" w:space="0" w:color="auto"/>
        <w:bottom w:val="none" w:sz="0" w:space="0" w:color="auto"/>
        <w:right w:val="none" w:sz="0" w:space="0" w:color="auto"/>
      </w:divBdr>
    </w:div>
    <w:div w:id="1307933325">
      <w:marLeft w:val="480"/>
      <w:marRight w:val="0"/>
      <w:marTop w:val="0"/>
      <w:marBottom w:val="0"/>
      <w:divBdr>
        <w:top w:val="none" w:sz="0" w:space="0" w:color="auto"/>
        <w:left w:val="none" w:sz="0" w:space="0" w:color="auto"/>
        <w:bottom w:val="none" w:sz="0" w:space="0" w:color="auto"/>
        <w:right w:val="none" w:sz="0" w:space="0" w:color="auto"/>
      </w:divBdr>
    </w:div>
    <w:div w:id="1307970653">
      <w:marLeft w:val="480"/>
      <w:marRight w:val="0"/>
      <w:marTop w:val="0"/>
      <w:marBottom w:val="0"/>
      <w:divBdr>
        <w:top w:val="none" w:sz="0" w:space="0" w:color="auto"/>
        <w:left w:val="none" w:sz="0" w:space="0" w:color="auto"/>
        <w:bottom w:val="none" w:sz="0" w:space="0" w:color="auto"/>
        <w:right w:val="none" w:sz="0" w:space="0" w:color="auto"/>
      </w:divBdr>
    </w:div>
    <w:div w:id="1307974327">
      <w:marLeft w:val="480"/>
      <w:marRight w:val="0"/>
      <w:marTop w:val="0"/>
      <w:marBottom w:val="0"/>
      <w:divBdr>
        <w:top w:val="none" w:sz="0" w:space="0" w:color="auto"/>
        <w:left w:val="none" w:sz="0" w:space="0" w:color="auto"/>
        <w:bottom w:val="none" w:sz="0" w:space="0" w:color="auto"/>
        <w:right w:val="none" w:sz="0" w:space="0" w:color="auto"/>
      </w:divBdr>
    </w:div>
    <w:div w:id="1307976654">
      <w:marLeft w:val="480"/>
      <w:marRight w:val="0"/>
      <w:marTop w:val="0"/>
      <w:marBottom w:val="0"/>
      <w:divBdr>
        <w:top w:val="none" w:sz="0" w:space="0" w:color="auto"/>
        <w:left w:val="none" w:sz="0" w:space="0" w:color="auto"/>
        <w:bottom w:val="none" w:sz="0" w:space="0" w:color="auto"/>
        <w:right w:val="none" w:sz="0" w:space="0" w:color="auto"/>
      </w:divBdr>
    </w:div>
    <w:div w:id="1307978558">
      <w:marLeft w:val="480"/>
      <w:marRight w:val="0"/>
      <w:marTop w:val="0"/>
      <w:marBottom w:val="0"/>
      <w:divBdr>
        <w:top w:val="none" w:sz="0" w:space="0" w:color="auto"/>
        <w:left w:val="none" w:sz="0" w:space="0" w:color="auto"/>
        <w:bottom w:val="none" w:sz="0" w:space="0" w:color="auto"/>
        <w:right w:val="none" w:sz="0" w:space="0" w:color="auto"/>
      </w:divBdr>
    </w:div>
    <w:div w:id="1308054491">
      <w:marLeft w:val="480"/>
      <w:marRight w:val="0"/>
      <w:marTop w:val="0"/>
      <w:marBottom w:val="0"/>
      <w:divBdr>
        <w:top w:val="none" w:sz="0" w:space="0" w:color="auto"/>
        <w:left w:val="none" w:sz="0" w:space="0" w:color="auto"/>
        <w:bottom w:val="none" w:sz="0" w:space="0" w:color="auto"/>
        <w:right w:val="none" w:sz="0" w:space="0" w:color="auto"/>
      </w:divBdr>
    </w:div>
    <w:div w:id="1308123982">
      <w:marLeft w:val="480"/>
      <w:marRight w:val="0"/>
      <w:marTop w:val="0"/>
      <w:marBottom w:val="0"/>
      <w:divBdr>
        <w:top w:val="none" w:sz="0" w:space="0" w:color="auto"/>
        <w:left w:val="none" w:sz="0" w:space="0" w:color="auto"/>
        <w:bottom w:val="none" w:sz="0" w:space="0" w:color="auto"/>
        <w:right w:val="none" w:sz="0" w:space="0" w:color="auto"/>
      </w:divBdr>
    </w:div>
    <w:div w:id="1308129570">
      <w:marLeft w:val="480"/>
      <w:marRight w:val="0"/>
      <w:marTop w:val="0"/>
      <w:marBottom w:val="0"/>
      <w:divBdr>
        <w:top w:val="none" w:sz="0" w:space="0" w:color="auto"/>
        <w:left w:val="none" w:sz="0" w:space="0" w:color="auto"/>
        <w:bottom w:val="none" w:sz="0" w:space="0" w:color="auto"/>
        <w:right w:val="none" w:sz="0" w:space="0" w:color="auto"/>
      </w:divBdr>
    </w:div>
    <w:div w:id="1308165692">
      <w:marLeft w:val="480"/>
      <w:marRight w:val="0"/>
      <w:marTop w:val="0"/>
      <w:marBottom w:val="0"/>
      <w:divBdr>
        <w:top w:val="none" w:sz="0" w:space="0" w:color="auto"/>
        <w:left w:val="none" w:sz="0" w:space="0" w:color="auto"/>
        <w:bottom w:val="none" w:sz="0" w:space="0" w:color="auto"/>
        <w:right w:val="none" w:sz="0" w:space="0" w:color="auto"/>
      </w:divBdr>
    </w:div>
    <w:div w:id="1308239520">
      <w:marLeft w:val="480"/>
      <w:marRight w:val="0"/>
      <w:marTop w:val="0"/>
      <w:marBottom w:val="0"/>
      <w:divBdr>
        <w:top w:val="none" w:sz="0" w:space="0" w:color="auto"/>
        <w:left w:val="none" w:sz="0" w:space="0" w:color="auto"/>
        <w:bottom w:val="none" w:sz="0" w:space="0" w:color="auto"/>
        <w:right w:val="none" w:sz="0" w:space="0" w:color="auto"/>
      </w:divBdr>
    </w:div>
    <w:div w:id="1308242111">
      <w:marLeft w:val="480"/>
      <w:marRight w:val="0"/>
      <w:marTop w:val="0"/>
      <w:marBottom w:val="0"/>
      <w:divBdr>
        <w:top w:val="none" w:sz="0" w:space="0" w:color="auto"/>
        <w:left w:val="none" w:sz="0" w:space="0" w:color="auto"/>
        <w:bottom w:val="none" w:sz="0" w:space="0" w:color="auto"/>
        <w:right w:val="none" w:sz="0" w:space="0" w:color="auto"/>
      </w:divBdr>
    </w:div>
    <w:div w:id="1308315651">
      <w:marLeft w:val="480"/>
      <w:marRight w:val="0"/>
      <w:marTop w:val="0"/>
      <w:marBottom w:val="0"/>
      <w:divBdr>
        <w:top w:val="none" w:sz="0" w:space="0" w:color="auto"/>
        <w:left w:val="none" w:sz="0" w:space="0" w:color="auto"/>
        <w:bottom w:val="none" w:sz="0" w:space="0" w:color="auto"/>
        <w:right w:val="none" w:sz="0" w:space="0" w:color="auto"/>
      </w:divBdr>
    </w:div>
    <w:div w:id="1308436212">
      <w:marLeft w:val="480"/>
      <w:marRight w:val="0"/>
      <w:marTop w:val="0"/>
      <w:marBottom w:val="0"/>
      <w:divBdr>
        <w:top w:val="none" w:sz="0" w:space="0" w:color="auto"/>
        <w:left w:val="none" w:sz="0" w:space="0" w:color="auto"/>
        <w:bottom w:val="none" w:sz="0" w:space="0" w:color="auto"/>
        <w:right w:val="none" w:sz="0" w:space="0" w:color="auto"/>
      </w:divBdr>
    </w:div>
    <w:div w:id="1308512008">
      <w:marLeft w:val="480"/>
      <w:marRight w:val="0"/>
      <w:marTop w:val="0"/>
      <w:marBottom w:val="0"/>
      <w:divBdr>
        <w:top w:val="none" w:sz="0" w:space="0" w:color="auto"/>
        <w:left w:val="none" w:sz="0" w:space="0" w:color="auto"/>
        <w:bottom w:val="none" w:sz="0" w:space="0" w:color="auto"/>
        <w:right w:val="none" w:sz="0" w:space="0" w:color="auto"/>
      </w:divBdr>
    </w:div>
    <w:div w:id="1308586149">
      <w:marLeft w:val="480"/>
      <w:marRight w:val="0"/>
      <w:marTop w:val="0"/>
      <w:marBottom w:val="0"/>
      <w:divBdr>
        <w:top w:val="none" w:sz="0" w:space="0" w:color="auto"/>
        <w:left w:val="none" w:sz="0" w:space="0" w:color="auto"/>
        <w:bottom w:val="none" w:sz="0" w:space="0" w:color="auto"/>
        <w:right w:val="none" w:sz="0" w:space="0" w:color="auto"/>
      </w:divBdr>
    </w:div>
    <w:div w:id="1308626929">
      <w:marLeft w:val="480"/>
      <w:marRight w:val="0"/>
      <w:marTop w:val="0"/>
      <w:marBottom w:val="0"/>
      <w:divBdr>
        <w:top w:val="none" w:sz="0" w:space="0" w:color="auto"/>
        <w:left w:val="none" w:sz="0" w:space="0" w:color="auto"/>
        <w:bottom w:val="none" w:sz="0" w:space="0" w:color="auto"/>
        <w:right w:val="none" w:sz="0" w:space="0" w:color="auto"/>
      </w:divBdr>
    </w:div>
    <w:div w:id="1308629712">
      <w:marLeft w:val="480"/>
      <w:marRight w:val="0"/>
      <w:marTop w:val="0"/>
      <w:marBottom w:val="0"/>
      <w:divBdr>
        <w:top w:val="none" w:sz="0" w:space="0" w:color="auto"/>
        <w:left w:val="none" w:sz="0" w:space="0" w:color="auto"/>
        <w:bottom w:val="none" w:sz="0" w:space="0" w:color="auto"/>
        <w:right w:val="none" w:sz="0" w:space="0" w:color="auto"/>
      </w:divBdr>
    </w:div>
    <w:div w:id="1308630907">
      <w:marLeft w:val="480"/>
      <w:marRight w:val="0"/>
      <w:marTop w:val="0"/>
      <w:marBottom w:val="0"/>
      <w:divBdr>
        <w:top w:val="none" w:sz="0" w:space="0" w:color="auto"/>
        <w:left w:val="none" w:sz="0" w:space="0" w:color="auto"/>
        <w:bottom w:val="none" w:sz="0" w:space="0" w:color="auto"/>
        <w:right w:val="none" w:sz="0" w:space="0" w:color="auto"/>
      </w:divBdr>
    </w:div>
    <w:div w:id="1308703158">
      <w:marLeft w:val="480"/>
      <w:marRight w:val="0"/>
      <w:marTop w:val="0"/>
      <w:marBottom w:val="0"/>
      <w:divBdr>
        <w:top w:val="none" w:sz="0" w:space="0" w:color="auto"/>
        <w:left w:val="none" w:sz="0" w:space="0" w:color="auto"/>
        <w:bottom w:val="none" w:sz="0" w:space="0" w:color="auto"/>
        <w:right w:val="none" w:sz="0" w:space="0" w:color="auto"/>
      </w:divBdr>
    </w:div>
    <w:div w:id="1308705579">
      <w:marLeft w:val="480"/>
      <w:marRight w:val="0"/>
      <w:marTop w:val="0"/>
      <w:marBottom w:val="0"/>
      <w:divBdr>
        <w:top w:val="none" w:sz="0" w:space="0" w:color="auto"/>
        <w:left w:val="none" w:sz="0" w:space="0" w:color="auto"/>
        <w:bottom w:val="none" w:sz="0" w:space="0" w:color="auto"/>
        <w:right w:val="none" w:sz="0" w:space="0" w:color="auto"/>
      </w:divBdr>
    </w:div>
    <w:div w:id="1308707459">
      <w:marLeft w:val="480"/>
      <w:marRight w:val="0"/>
      <w:marTop w:val="0"/>
      <w:marBottom w:val="0"/>
      <w:divBdr>
        <w:top w:val="none" w:sz="0" w:space="0" w:color="auto"/>
        <w:left w:val="none" w:sz="0" w:space="0" w:color="auto"/>
        <w:bottom w:val="none" w:sz="0" w:space="0" w:color="auto"/>
        <w:right w:val="none" w:sz="0" w:space="0" w:color="auto"/>
      </w:divBdr>
    </w:div>
    <w:div w:id="1308777857">
      <w:marLeft w:val="480"/>
      <w:marRight w:val="0"/>
      <w:marTop w:val="0"/>
      <w:marBottom w:val="0"/>
      <w:divBdr>
        <w:top w:val="none" w:sz="0" w:space="0" w:color="auto"/>
        <w:left w:val="none" w:sz="0" w:space="0" w:color="auto"/>
        <w:bottom w:val="none" w:sz="0" w:space="0" w:color="auto"/>
        <w:right w:val="none" w:sz="0" w:space="0" w:color="auto"/>
      </w:divBdr>
    </w:div>
    <w:div w:id="1308779743">
      <w:marLeft w:val="480"/>
      <w:marRight w:val="0"/>
      <w:marTop w:val="0"/>
      <w:marBottom w:val="0"/>
      <w:divBdr>
        <w:top w:val="none" w:sz="0" w:space="0" w:color="auto"/>
        <w:left w:val="none" w:sz="0" w:space="0" w:color="auto"/>
        <w:bottom w:val="none" w:sz="0" w:space="0" w:color="auto"/>
        <w:right w:val="none" w:sz="0" w:space="0" w:color="auto"/>
      </w:divBdr>
    </w:div>
    <w:div w:id="1308782654">
      <w:marLeft w:val="480"/>
      <w:marRight w:val="0"/>
      <w:marTop w:val="0"/>
      <w:marBottom w:val="0"/>
      <w:divBdr>
        <w:top w:val="none" w:sz="0" w:space="0" w:color="auto"/>
        <w:left w:val="none" w:sz="0" w:space="0" w:color="auto"/>
        <w:bottom w:val="none" w:sz="0" w:space="0" w:color="auto"/>
        <w:right w:val="none" w:sz="0" w:space="0" w:color="auto"/>
      </w:divBdr>
    </w:div>
    <w:div w:id="1308820451">
      <w:marLeft w:val="480"/>
      <w:marRight w:val="0"/>
      <w:marTop w:val="0"/>
      <w:marBottom w:val="0"/>
      <w:divBdr>
        <w:top w:val="none" w:sz="0" w:space="0" w:color="auto"/>
        <w:left w:val="none" w:sz="0" w:space="0" w:color="auto"/>
        <w:bottom w:val="none" w:sz="0" w:space="0" w:color="auto"/>
        <w:right w:val="none" w:sz="0" w:space="0" w:color="auto"/>
      </w:divBdr>
    </w:div>
    <w:div w:id="1308822103">
      <w:marLeft w:val="480"/>
      <w:marRight w:val="0"/>
      <w:marTop w:val="0"/>
      <w:marBottom w:val="0"/>
      <w:divBdr>
        <w:top w:val="none" w:sz="0" w:space="0" w:color="auto"/>
        <w:left w:val="none" w:sz="0" w:space="0" w:color="auto"/>
        <w:bottom w:val="none" w:sz="0" w:space="0" w:color="auto"/>
        <w:right w:val="none" w:sz="0" w:space="0" w:color="auto"/>
      </w:divBdr>
    </w:div>
    <w:div w:id="1308823953">
      <w:marLeft w:val="480"/>
      <w:marRight w:val="0"/>
      <w:marTop w:val="0"/>
      <w:marBottom w:val="0"/>
      <w:divBdr>
        <w:top w:val="none" w:sz="0" w:space="0" w:color="auto"/>
        <w:left w:val="none" w:sz="0" w:space="0" w:color="auto"/>
        <w:bottom w:val="none" w:sz="0" w:space="0" w:color="auto"/>
        <w:right w:val="none" w:sz="0" w:space="0" w:color="auto"/>
      </w:divBdr>
    </w:div>
    <w:div w:id="1308824656">
      <w:marLeft w:val="480"/>
      <w:marRight w:val="0"/>
      <w:marTop w:val="0"/>
      <w:marBottom w:val="0"/>
      <w:divBdr>
        <w:top w:val="none" w:sz="0" w:space="0" w:color="auto"/>
        <w:left w:val="none" w:sz="0" w:space="0" w:color="auto"/>
        <w:bottom w:val="none" w:sz="0" w:space="0" w:color="auto"/>
        <w:right w:val="none" w:sz="0" w:space="0" w:color="auto"/>
      </w:divBdr>
    </w:div>
    <w:div w:id="1308895671">
      <w:marLeft w:val="480"/>
      <w:marRight w:val="0"/>
      <w:marTop w:val="0"/>
      <w:marBottom w:val="0"/>
      <w:divBdr>
        <w:top w:val="none" w:sz="0" w:space="0" w:color="auto"/>
        <w:left w:val="none" w:sz="0" w:space="0" w:color="auto"/>
        <w:bottom w:val="none" w:sz="0" w:space="0" w:color="auto"/>
        <w:right w:val="none" w:sz="0" w:space="0" w:color="auto"/>
      </w:divBdr>
    </w:div>
    <w:div w:id="1308973516">
      <w:marLeft w:val="480"/>
      <w:marRight w:val="0"/>
      <w:marTop w:val="0"/>
      <w:marBottom w:val="0"/>
      <w:divBdr>
        <w:top w:val="none" w:sz="0" w:space="0" w:color="auto"/>
        <w:left w:val="none" w:sz="0" w:space="0" w:color="auto"/>
        <w:bottom w:val="none" w:sz="0" w:space="0" w:color="auto"/>
        <w:right w:val="none" w:sz="0" w:space="0" w:color="auto"/>
      </w:divBdr>
    </w:div>
    <w:div w:id="1308977814">
      <w:marLeft w:val="480"/>
      <w:marRight w:val="0"/>
      <w:marTop w:val="0"/>
      <w:marBottom w:val="0"/>
      <w:divBdr>
        <w:top w:val="none" w:sz="0" w:space="0" w:color="auto"/>
        <w:left w:val="none" w:sz="0" w:space="0" w:color="auto"/>
        <w:bottom w:val="none" w:sz="0" w:space="0" w:color="auto"/>
        <w:right w:val="none" w:sz="0" w:space="0" w:color="auto"/>
      </w:divBdr>
    </w:div>
    <w:div w:id="1309087700">
      <w:marLeft w:val="480"/>
      <w:marRight w:val="0"/>
      <w:marTop w:val="0"/>
      <w:marBottom w:val="0"/>
      <w:divBdr>
        <w:top w:val="none" w:sz="0" w:space="0" w:color="auto"/>
        <w:left w:val="none" w:sz="0" w:space="0" w:color="auto"/>
        <w:bottom w:val="none" w:sz="0" w:space="0" w:color="auto"/>
        <w:right w:val="none" w:sz="0" w:space="0" w:color="auto"/>
      </w:divBdr>
    </w:div>
    <w:div w:id="1309094904">
      <w:marLeft w:val="480"/>
      <w:marRight w:val="0"/>
      <w:marTop w:val="0"/>
      <w:marBottom w:val="0"/>
      <w:divBdr>
        <w:top w:val="none" w:sz="0" w:space="0" w:color="auto"/>
        <w:left w:val="none" w:sz="0" w:space="0" w:color="auto"/>
        <w:bottom w:val="none" w:sz="0" w:space="0" w:color="auto"/>
        <w:right w:val="none" w:sz="0" w:space="0" w:color="auto"/>
      </w:divBdr>
    </w:div>
    <w:div w:id="1309169722">
      <w:marLeft w:val="480"/>
      <w:marRight w:val="0"/>
      <w:marTop w:val="0"/>
      <w:marBottom w:val="0"/>
      <w:divBdr>
        <w:top w:val="none" w:sz="0" w:space="0" w:color="auto"/>
        <w:left w:val="none" w:sz="0" w:space="0" w:color="auto"/>
        <w:bottom w:val="none" w:sz="0" w:space="0" w:color="auto"/>
        <w:right w:val="none" w:sz="0" w:space="0" w:color="auto"/>
      </w:divBdr>
    </w:div>
    <w:div w:id="1309280424">
      <w:marLeft w:val="480"/>
      <w:marRight w:val="0"/>
      <w:marTop w:val="0"/>
      <w:marBottom w:val="0"/>
      <w:divBdr>
        <w:top w:val="none" w:sz="0" w:space="0" w:color="auto"/>
        <w:left w:val="none" w:sz="0" w:space="0" w:color="auto"/>
        <w:bottom w:val="none" w:sz="0" w:space="0" w:color="auto"/>
        <w:right w:val="none" w:sz="0" w:space="0" w:color="auto"/>
      </w:divBdr>
    </w:div>
    <w:div w:id="1309358698">
      <w:marLeft w:val="480"/>
      <w:marRight w:val="0"/>
      <w:marTop w:val="0"/>
      <w:marBottom w:val="0"/>
      <w:divBdr>
        <w:top w:val="none" w:sz="0" w:space="0" w:color="auto"/>
        <w:left w:val="none" w:sz="0" w:space="0" w:color="auto"/>
        <w:bottom w:val="none" w:sz="0" w:space="0" w:color="auto"/>
        <w:right w:val="none" w:sz="0" w:space="0" w:color="auto"/>
      </w:divBdr>
    </w:div>
    <w:div w:id="1309362265">
      <w:marLeft w:val="480"/>
      <w:marRight w:val="0"/>
      <w:marTop w:val="0"/>
      <w:marBottom w:val="0"/>
      <w:divBdr>
        <w:top w:val="none" w:sz="0" w:space="0" w:color="auto"/>
        <w:left w:val="none" w:sz="0" w:space="0" w:color="auto"/>
        <w:bottom w:val="none" w:sz="0" w:space="0" w:color="auto"/>
        <w:right w:val="none" w:sz="0" w:space="0" w:color="auto"/>
      </w:divBdr>
    </w:div>
    <w:div w:id="1309475399">
      <w:marLeft w:val="480"/>
      <w:marRight w:val="0"/>
      <w:marTop w:val="0"/>
      <w:marBottom w:val="0"/>
      <w:divBdr>
        <w:top w:val="none" w:sz="0" w:space="0" w:color="auto"/>
        <w:left w:val="none" w:sz="0" w:space="0" w:color="auto"/>
        <w:bottom w:val="none" w:sz="0" w:space="0" w:color="auto"/>
        <w:right w:val="none" w:sz="0" w:space="0" w:color="auto"/>
      </w:divBdr>
    </w:div>
    <w:div w:id="1309475886">
      <w:marLeft w:val="480"/>
      <w:marRight w:val="0"/>
      <w:marTop w:val="0"/>
      <w:marBottom w:val="0"/>
      <w:divBdr>
        <w:top w:val="none" w:sz="0" w:space="0" w:color="auto"/>
        <w:left w:val="none" w:sz="0" w:space="0" w:color="auto"/>
        <w:bottom w:val="none" w:sz="0" w:space="0" w:color="auto"/>
        <w:right w:val="none" w:sz="0" w:space="0" w:color="auto"/>
      </w:divBdr>
    </w:div>
    <w:div w:id="1309549616">
      <w:marLeft w:val="480"/>
      <w:marRight w:val="0"/>
      <w:marTop w:val="0"/>
      <w:marBottom w:val="0"/>
      <w:divBdr>
        <w:top w:val="none" w:sz="0" w:space="0" w:color="auto"/>
        <w:left w:val="none" w:sz="0" w:space="0" w:color="auto"/>
        <w:bottom w:val="none" w:sz="0" w:space="0" w:color="auto"/>
        <w:right w:val="none" w:sz="0" w:space="0" w:color="auto"/>
      </w:divBdr>
    </w:div>
    <w:div w:id="1309557183">
      <w:marLeft w:val="480"/>
      <w:marRight w:val="0"/>
      <w:marTop w:val="0"/>
      <w:marBottom w:val="0"/>
      <w:divBdr>
        <w:top w:val="none" w:sz="0" w:space="0" w:color="auto"/>
        <w:left w:val="none" w:sz="0" w:space="0" w:color="auto"/>
        <w:bottom w:val="none" w:sz="0" w:space="0" w:color="auto"/>
        <w:right w:val="none" w:sz="0" w:space="0" w:color="auto"/>
      </w:divBdr>
    </w:div>
    <w:div w:id="1309629931">
      <w:marLeft w:val="480"/>
      <w:marRight w:val="0"/>
      <w:marTop w:val="0"/>
      <w:marBottom w:val="0"/>
      <w:divBdr>
        <w:top w:val="none" w:sz="0" w:space="0" w:color="auto"/>
        <w:left w:val="none" w:sz="0" w:space="0" w:color="auto"/>
        <w:bottom w:val="none" w:sz="0" w:space="0" w:color="auto"/>
        <w:right w:val="none" w:sz="0" w:space="0" w:color="auto"/>
      </w:divBdr>
    </w:div>
    <w:div w:id="1309630751">
      <w:marLeft w:val="480"/>
      <w:marRight w:val="0"/>
      <w:marTop w:val="0"/>
      <w:marBottom w:val="0"/>
      <w:divBdr>
        <w:top w:val="none" w:sz="0" w:space="0" w:color="auto"/>
        <w:left w:val="none" w:sz="0" w:space="0" w:color="auto"/>
        <w:bottom w:val="none" w:sz="0" w:space="0" w:color="auto"/>
        <w:right w:val="none" w:sz="0" w:space="0" w:color="auto"/>
      </w:divBdr>
    </w:div>
    <w:div w:id="1309745663">
      <w:marLeft w:val="480"/>
      <w:marRight w:val="0"/>
      <w:marTop w:val="0"/>
      <w:marBottom w:val="0"/>
      <w:divBdr>
        <w:top w:val="none" w:sz="0" w:space="0" w:color="auto"/>
        <w:left w:val="none" w:sz="0" w:space="0" w:color="auto"/>
        <w:bottom w:val="none" w:sz="0" w:space="0" w:color="auto"/>
        <w:right w:val="none" w:sz="0" w:space="0" w:color="auto"/>
      </w:divBdr>
    </w:div>
    <w:div w:id="1309746636">
      <w:marLeft w:val="480"/>
      <w:marRight w:val="0"/>
      <w:marTop w:val="0"/>
      <w:marBottom w:val="0"/>
      <w:divBdr>
        <w:top w:val="none" w:sz="0" w:space="0" w:color="auto"/>
        <w:left w:val="none" w:sz="0" w:space="0" w:color="auto"/>
        <w:bottom w:val="none" w:sz="0" w:space="0" w:color="auto"/>
        <w:right w:val="none" w:sz="0" w:space="0" w:color="auto"/>
      </w:divBdr>
    </w:div>
    <w:div w:id="1309818035">
      <w:marLeft w:val="480"/>
      <w:marRight w:val="0"/>
      <w:marTop w:val="0"/>
      <w:marBottom w:val="0"/>
      <w:divBdr>
        <w:top w:val="none" w:sz="0" w:space="0" w:color="auto"/>
        <w:left w:val="none" w:sz="0" w:space="0" w:color="auto"/>
        <w:bottom w:val="none" w:sz="0" w:space="0" w:color="auto"/>
        <w:right w:val="none" w:sz="0" w:space="0" w:color="auto"/>
      </w:divBdr>
    </w:div>
    <w:div w:id="1309820152">
      <w:marLeft w:val="480"/>
      <w:marRight w:val="0"/>
      <w:marTop w:val="0"/>
      <w:marBottom w:val="0"/>
      <w:divBdr>
        <w:top w:val="none" w:sz="0" w:space="0" w:color="auto"/>
        <w:left w:val="none" w:sz="0" w:space="0" w:color="auto"/>
        <w:bottom w:val="none" w:sz="0" w:space="0" w:color="auto"/>
        <w:right w:val="none" w:sz="0" w:space="0" w:color="auto"/>
      </w:divBdr>
    </w:div>
    <w:div w:id="1309824057">
      <w:marLeft w:val="480"/>
      <w:marRight w:val="0"/>
      <w:marTop w:val="0"/>
      <w:marBottom w:val="0"/>
      <w:divBdr>
        <w:top w:val="none" w:sz="0" w:space="0" w:color="auto"/>
        <w:left w:val="none" w:sz="0" w:space="0" w:color="auto"/>
        <w:bottom w:val="none" w:sz="0" w:space="0" w:color="auto"/>
        <w:right w:val="none" w:sz="0" w:space="0" w:color="auto"/>
      </w:divBdr>
    </w:div>
    <w:div w:id="1309824606">
      <w:marLeft w:val="480"/>
      <w:marRight w:val="0"/>
      <w:marTop w:val="0"/>
      <w:marBottom w:val="0"/>
      <w:divBdr>
        <w:top w:val="none" w:sz="0" w:space="0" w:color="auto"/>
        <w:left w:val="none" w:sz="0" w:space="0" w:color="auto"/>
        <w:bottom w:val="none" w:sz="0" w:space="0" w:color="auto"/>
        <w:right w:val="none" w:sz="0" w:space="0" w:color="auto"/>
      </w:divBdr>
    </w:div>
    <w:div w:id="1309824615">
      <w:marLeft w:val="480"/>
      <w:marRight w:val="0"/>
      <w:marTop w:val="0"/>
      <w:marBottom w:val="0"/>
      <w:divBdr>
        <w:top w:val="none" w:sz="0" w:space="0" w:color="auto"/>
        <w:left w:val="none" w:sz="0" w:space="0" w:color="auto"/>
        <w:bottom w:val="none" w:sz="0" w:space="0" w:color="auto"/>
        <w:right w:val="none" w:sz="0" w:space="0" w:color="auto"/>
      </w:divBdr>
    </w:div>
    <w:div w:id="1310090787">
      <w:marLeft w:val="480"/>
      <w:marRight w:val="0"/>
      <w:marTop w:val="0"/>
      <w:marBottom w:val="0"/>
      <w:divBdr>
        <w:top w:val="none" w:sz="0" w:space="0" w:color="auto"/>
        <w:left w:val="none" w:sz="0" w:space="0" w:color="auto"/>
        <w:bottom w:val="none" w:sz="0" w:space="0" w:color="auto"/>
        <w:right w:val="none" w:sz="0" w:space="0" w:color="auto"/>
      </w:divBdr>
    </w:div>
    <w:div w:id="1310132888">
      <w:marLeft w:val="480"/>
      <w:marRight w:val="0"/>
      <w:marTop w:val="0"/>
      <w:marBottom w:val="0"/>
      <w:divBdr>
        <w:top w:val="none" w:sz="0" w:space="0" w:color="auto"/>
        <w:left w:val="none" w:sz="0" w:space="0" w:color="auto"/>
        <w:bottom w:val="none" w:sz="0" w:space="0" w:color="auto"/>
        <w:right w:val="none" w:sz="0" w:space="0" w:color="auto"/>
      </w:divBdr>
    </w:div>
    <w:div w:id="1310133765">
      <w:marLeft w:val="480"/>
      <w:marRight w:val="0"/>
      <w:marTop w:val="0"/>
      <w:marBottom w:val="0"/>
      <w:divBdr>
        <w:top w:val="none" w:sz="0" w:space="0" w:color="auto"/>
        <w:left w:val="none" w:sz="0" w:space="0" w:color="auto"/>
        <w:bottom w:val="none" w:sz="0" w:space="0" w:color="auto"/>
        <w:right w:val="none" w:sz="0" w:space="0" w:color="auto"/>
      </w:divBdr>
    </w:div>
    <w:div w:id="1310204761">
      <w:marLeft w:val="480"/>
      <w:marRight w:val="0"/>
      <w:marTop w:val="0"/>
      <w:marBottom w:val="0"/>
      <w:divBdr>
        <w:top w:val="none" w:sz="0" w:space="0" w:color="auto"/>
        <w:left w:val="none" w:sz="0" w:space="0" w:color="auto"/>
        <w:bottom w:val="none" w:sz="0" w:space="0" w:color="auto"/>
        <w:right w:val="none" w:sz="0" w:space="0" w:color="auto"/>
      </w:divBdr>
    </w:div>
    <w:div w:id="1310204777">
      <w:marLeft w:val="480"/>
      <w:marRight w:val="0"/>
      <w:marTop w:val="0"/>
      <w:marBottom w:val="0"/>
      <w:divBdr>
        <w:top w:val="none" w:sz="0" w:space="0" w:color="auto"/>
        <w:left w:val="none" w:sz="0" w:space="0" w:color="auto"/>
        <w:bottom w:val="none" w:sz="0" w:space="0" w:color="auto"/>
        <w:right w:val="none" w:sz="0" w:space="0" w:color="auto"/>
      </w:divBdr>
    </w:div>
    <w:div w:id="1310210819">
      <w:marLeft w:val="480"/>
      <w:marRight w:val="0"/>
      <w:marTop w:val="0"/>
      <w:marBottom w:val="0"/>
      <w:divBdr>
        <w:top w:val="none" w:sz="0" w:space="0" w:color="auto"/>
        <w:left w:val="none" w:sz="0" w:space="0" w:color="auto"/>
        <w:bottom w:val="none" w:sz="0" w:space="0" w:color="auto"/>
        <w:right w:val="none" w:sz="0" w:space="0" w:color="auto"/>
      </w:divBdr>
    </w:div>
    <w:div w:id="1310356802">
      <w:marLeft w:val="480"/>
      <w:marRight w:val="0"/>
      <w:marTop w:val="0"/>
      <w:marBottom w:val="0"/>
      <w:divBdr>
        <w:top w:val="none" w:sz="0" w:space="0" w:color="auto"/>
        <w:left w:val="none" w:sz="0" w:space="0" w:color="auto"/>
        <w:bottom w:val="none" w:sz="0" w:space="0" w:color="auto"/>
        <w:right w:val="none" w:sz="0" w:space="0" w:color="auto"/>
      </w:divBdr>
    </w:div>
    <w:div w:id="1310473628">
      <w:marLeft w:val="480"/>
      <w:marRight w:val="0"/>
      <w:marTop w:val="0"/>
      <w:marBottom w:val="0"/>
      <w:divBdr>
        <w:top w:val="none" w:sz="0" w:space="0" w:color="auto"/>
        <w:left w:val="none" w:sz="0" w:space="0" w:color="auto"/>
        <w:bottom w:val="none" w:sz="0" w:space="0" w:color="auto"/>
        <w:right w:val="none" w:sz="0" w:space="0" w:color="auto"/>
      </w:divBdr>
    </w:div>
    <w:div w:id="1310525142">
      <w:marLeft w:val="480"/>
      <w:marRight w:val="0"/>
      <w:marTop w:val="0"/>
      <w:marBottom w:val="0"/>
      <w:divBdr>
        <w:top w:val="none" w:sz="0" w:space="0" w:color="auto"/>
        <w:left w:val="none" w:sz="0" w:space="0" w:color="auto"/>
        <w:bottom w:val="none" w:sz="0" w:space="0" w:color="auto"/>
        <w:right w:val="none" w:sz="0" w:space="0" w:color="auto"/>
      </w:divBdr>
    </w:div>
    <w:div w:id="1310553257">
      <w:marLeft w:val="480"/>
      <w:marRight w:val="0"/>
      <w:marTop w:val="0"/>
      <w:marBottom w:val="0"/>
      <w:divBdr>
        <w:top w:val="none" w:sz="0" w:space="0" w:color="auto"/>
        <w:left w:val="none" w:sz="0" w:space="0" w:color="auto"/>
        <w:bottom w:val="none" w:sz="0" w:space="0" w:color="auto"/>
        <w:right w:val="none" w:sz="0" w:space="0" w:color="auto"/>
      </w:divBdr>
    </w:div>
    <w:div w:id="1310554576">
      <w:marLeft w:val="480"/>
      <w:marRight w:val="0"/>
      <w:marTop w:val="0"/>
      <w:marBottom w:val="0"/>
      <w:divBdr>
        <w:top w:val="none" w:sz="0" w:space="0" w:color="auto"/>
        <w:left w:val="none" w:sz="0" w:space="0" w:color="auto"/>
        <w:bottom w:val="none" w:sz="0" w:space="0" w:color="auto"/>
        <w:right w:val="none" w:sz="0" w:space="0" w:color="auto"/>
      </w:divBdr>
    </w:div>
    <w:div w:id="1310593434">
      <w:marLeft w:val="480"/>
      <w:marRight w:val="0"/>
      <w:marTop w:val="0"/>
      <w:marBottom w:val="0"/>
      <w:divBdr>
        <w:top w:val="none" w:sz="0" w:space="0" w:color="auto"/>
        <w:left w:val="none" w:sz="0" w:space="0" w:color="auto"/>
        <w:bottom w:val="none" w:sz="0" w:space="0" w:color="auto"/>
        <w:right w:val="none" w:sz="0" w:space="0" w:color="auto"/>
      </w:divBdr>
    </w:div>
    <w:div w:id="1310669472">
      <w:marLeft w:val="480"/>
      <w:marRight w:val="0"/>
      <w:marTop w:val="0"/>
      <w:marBottom w:val="0"/>
      <w:divBdr>
        <w:top w:val="none" w:sz="0" w:space="0" w:color="auto"/>
        <w:left w:val="none" w:sz="0" w:space="0" w:color="auto"/>
        <w:bottom w:val="none" w:sz="0" w:space="0" w:color="auto"/>
        <w:right w:val="none" w:sz="0" w:space="0" w:color="auto"/>
      </w:divBdr>
    </w:div>
    <w:div w:id="1310670780">
      <w:marLeft w:val="480"/>
      <w:marRight w:val="0"/>
      <w:marTop w:val="0"/>
      <w:marBottom w:val="0"/>
      <w:divBdr>
        <w:top w:val="none" w:sz="0" w:space="0" w:color="auto"/>
        <w:left w:val="none" w:sz="0" w:space="0" w:color="auto"/>
        <w:bottom w:val="none" w:sz="0" w:space="0" w:color="auto"/>
        <w:right w:val="none" w:sz="0" w:space="0" w:color="auto"/>
      </w:divBdr>
    </w:div>
    <w:div w:id="1310673346">
      <w:marLeft w:val="480"/>
      <w:marRight w:val="0"/>
      <w:marTop w:val="0"/>
      <w:marBottom w:val="0"/>
      <w:divBdr>
        <w:top w:val="none" w:sz="0" w:space="0" w:color="auto"/>
        <w:left w:val="none" w:sz="0" w:space="0" w:color="auto"/>
        <w:bottom w:val="none" w:sz="0" w:space="0" w:color="auto"/>
        <w:right w:val="none" w:sz="0" w:space="0" w:color="auto"/>
      </w:divBdr>
    </w:div>
    <w:div w:id="1310791589">
      <w:marLeft w:val="480"/>
      <w:marRight w:val="0"/>
      <w:marTop w:val="0"/>
      <w:marBottom w:val="0"/>
      <w:divBdr>
        <w:top w:val="none" w:sz="0" w:space="0" w:color="auto"/>
        <w:left w:val="none" w:sz="0" w:space="0" w:color="auto"/>
        <w:bottom w:val="none" w:sz="0" w:space="0" w:color="auto"/>
        <w:right w:val="none" w:sz="0" w:space="0" w:color="auto"/>
      </w:divBdr>
    </w:div>
    <w:div w:id="1310982307">
      <w:marLeft w:val="480"/>
      <w:marRight w:val="0"/>
      <w:marTop w:val="0"/>
      <w:marBottom w:val="0"/>
      <w:divBdr>
        <w:top w:val="none" w:sz="0" w:space="0" w:color="auto"/>
        <w:left w:val="none" w:sz="0" w:space="0" w:color="auto"/>
        <w:bottom w:val="none" w:sz="0" w:space="0" w:color="auto"/>
        <w:right w:val="none" w:sz="0" w:space="0" w:color="auto"/>
      </w:divBdr>
    </w:div>
    <w:div w:id="1310986249">
      <w:marLeft w:val="480"/>
      <w:marRight w:val="0"/>
      <w:marTop w:val="0"/>
      <w:marBottom w:val="0"/>
      <w:divBdr>
        <w:top w:val="none" w:sz="0" w:space="0" w:color="auto"/>
        <w:left w:val="none" w:sz="0" w:space="0" w:color="auto"/>
        <w:bottom w:val="none" w:sz="0" w:space="0" w:color="auto"/>
        <w:right w:val="none" w:sz="0" w:space="0" w:color="auto"/>
      </w:divBdr>
    </w:div>
    <w:div w:id="1311055416">
      <w:marLeft w:val="480"/>
      <w:marRight w:val="0"/>
      <w:marTop w:val="0"/>
      <w:marBottom w:val="0"/>
      <w:divBdr>
        <w:top w:val="none" w:sz="0" w:space="0" w:color="auto"/>
        <w:left w:val="none" w:sz="0" w:space="0" w:color="auto"/>
        <w:bottom w:val="none" w:sz="0" w:space="0" w:color="auto"/>
        <w:right w:val="none" w:sz="0" w:space="0" w:color="auto"/>
      </w:divBdr>
    </w:div>
    <w:div w:id="1311129493">
      <w:marLeft w:val="480"/>
      <w:marRight w:val="0"/>
      <w:marTop w:val="0"/>
      <w:marBottom w:val="0"/>
      <w:divBdr>
        <w:top w:val="none" w:sz="0" w:space="0" w:color="auto"/>
        <w:left w:val="none" w:sz="0" w:space="0" w:color="auto"/>
        <w:bottom w:val="none" w:sz="0" w:space="0" w:color="auto"/>
        <w:right w:val="none" w:sz="0" w:space="0" w:color="auto"/>
      </w:divBdr>
    </w:div>
    <w:div w:id="1311135871">
      <w:marLeft w:val="480"/>
      <w:marRight w:val="0"/>
      <w:marTop w:val="0"/>
      <w:marBottom w:val="0"/>
      <w:divBdr>
        <w:top w:val="none" w:sz="0" w:space="0" w:color="auto"/>
        <w:left w:val="none" w:sz="0" w:space="0" w:color="auto"/>
        <w:bottom w:val="none" w:sz="0" w:space="0" w:color="auto"/>
        <w:right w:val="none" w:sz="0" w:space="0" w:color="auto"/>
      </w:divBdr>
    </w:div>
    <w:div w:id="1311136443">
      <w:marLeft w:val="480"/>
      <w:marRight w:val="0"/>
      <w:marTop w:val="0"/>
      <w:marBottom w:val="0"/>
      <w:divBdr>
        <w:top w:val="none" w:sz="0" w:space="0" w:color="auto"/>
        <w:left w:val="none" w:sz="0" w:space="0" w:color="auto"/>
        <w:bottom w:val="none" w:sz="0" w:space="0" w:color="auto"/>
        <w:right w:val="none" w:sz="0" w:space="0" w:color="auto"/>
      </w:divBdr>
    </w:div>
    <w:div w:id="1311247225">
      <w:marLeft w:val="480"/>
      <w:marRight w:val="0"/>
      <w:marTop w:val="0"/>
      <w:marBottom w:val="0"/>
      <w:divBdr>
        <w:top w:val="none" w:sz="0" w:space="0" w:color="auto"/>
        <w:left w:val="none" w:sz="0" w:space="0" w:color="auto"/>
        <w:bottom w:val="none" w:sz="0" w:space="0" w:color="auto"/>
        <w:right w:val="none" w:sz="0" w:space="0" w:color="auto"/>
      </w:divBdr>
    </w:div>
    <w:div w:id="1311252409">
      <w:marLeft w:val="480"/>
      <w:marRight w:val="0"/>
      <w:marTop w:val="0"/>
      <w:marBottom w:val="0"/>
      <w:divBdr>
        <w:top w:val="none" w:sz="0" w:space="0" w:color="auto"/>
        <w:left w:val="none" w:sz="0" w:space="0" w:color="auto"/>
        <w:bottom w:val="none" w:sz="0" w:space="0" w:color="auto"/>
        <w:right w:val="none" w:sz="0" w:space="0" w:color="auto"/>
      </w:divBdr>
    </w:div>
    <w:div w:id="1311254261">
      <w:marLeft w:val="480"/>
      <w:marRight w:val="0"/>
      <w:marTop w:val="0"/>
      <w:marBottom w:val="0"/>
      <w:divBdr>
        <w:top w:val="none" w:sz="0" w:space="0" w:color="auto"/>
        <w:left w:val="none" w:sz="0" w:space="0" w:color="auto"/>
        <w:bottom w:val="none" w:sz="0" w:space="0" w:color="auto"/>
        <w:right w:val="none" w:sz="0" w:space="0" w:color="auto"/>
      </w:divBdr>
    </w:div>
    <w:div w:id="1311326054">
      <w:marLeft w:val="480"/>
      <w:marRight w:val="0"/>
      <w:marTop w:val="0"/>
      <w:marBottom w:val="0"/>
      <w:divBdr>
        <w:top w:val="none" w:sz="0" w:space="0" w:color="auto"/>
        <w:left w:val="none" w:sz="0" w:space="0" w:color="auto"/>
        <w:bottom w:val="none" w:sz="0" w:space="0" w:color="auto"/>
        <w:right w:val="none" w:sz="0" w:space="0" w:color="auto"/>
      </w:divBdr>
    </w:div>
    <w:div w:id="1311328699">
      <w:marLeft w:val="480"/>
      <w:marRight w:val="0"/>
      <w:marTop w:val="0"/>
      <w:marBottom w:val="0"/>
      <w:divBdr>
        <w:top w:val="none" w:sz="0" w:space="0" w:color="auto"/>
        <w:left w:val="none" w:sz="0" w:space="0" w:color="auto"/>
        <w:bottom w:val="none" w:sz="0" w:space="0" w:color="auto"/>
        <w:right w:val="none" w:sz="0" w:space="0" w:color="auto"/>
      </w:divBdr>
    </w:div>
    <w:div w:id="1311329490">
      <w:marLeft w:val="480"/>
      <w:marRight w:val="0"/>
      <w:marTop w:val="0"/>
      <w:marBottom w:val="0"/>
      <w:divBdr>
        <w:top w:val="none" w:sz="0" w:space="0" w:color="auto"/>
        <w:left w:val="none" w:sz="0" w:space="0" w:color="auto"/>
        <w:bottom w:val="none" w:sz="0" w:space="0" w:color="auto"/>
        <w:right w:val="none" w:sz="0" w:space="0" w:color="auto"/>
      </w:divBdr>
    </w:div>
    <w:div w:id="1311330720">
      <w:marLeft w:val="480"/>
      <w:marRight w:val="0"/>
      <w:marTop w:val="0"/>
      <w:marBottom w:val="0"/>
      <w:divBdr>
        <w:top w:val="none" w:sz="0" w:space="0" w:color="auto"/>
        <w:left w:val="none" w:sz="0" w:space="0" w:color="auto"/>
        <w:bottom w:val="none" w:sz="0" w:space="0" w:color="auto"/>
        <w:right w:val="none" w:sz="0" w:space="0" w:color="auto"/>
      </w:divBdr>
    </w:div>
    <w:div w:id="1311442671">
      <w:marLeft w:val="480"/>
      <w:marRight w:val="0"/>
      <w:marTop w:val="0"/>
      <w:marBottom w:val="0"/>
      <w:divBdr>
        <w:top w:val="none" w:sz="0" w:space="0" w:color="auto"/>
        <w:left w:val="none" w:sz="0" w:space="0" w:color="auto"/>
        <w:bottom w:val="none" w:sz="0" w:space="0" w:color="auto"/>
        <w:right w:val="none" w:sz="0" w:space="0" w:color="auto"/>
      </w:divBdr>
    </w:div>
    <w:div w:id="1311445913">
      <w:marLeft w:val="480"/>
      <w:marRight w:val="0"/>
      <w:marTop w:val="0"/>
      <w:marBottom w:val="0"/>
      <w:divBdr>
        <w:top w:val="none" w:sz="0" w:space="0" w:color="auto"/>
        <w:left w:val="none" w:sz="0" w:space="0" w:color="auto"/>
        <w:bottom w:val="none" w:sz="0" w:space="0" w:color="auto"/>
        <w:right w:val="none" w:sz="0" w:space="0" w:color="auto"/>
      </w:divBdr>
    </w:div>
    <w:div w:id="1311516197">
      <w:marLeft w:val="480"/>
      <w:marRight w:val="0"/>
      <w:marTop w:val="0"/>
      <w:marBottom w:val="0"/>
      <w:divBdr>
        <w:top w:val="none" w:sz="0" w:space="0" w:color="auto"/>
        <w:left w:val="none" w:sz="0" w:space="0" w:color="auto"/>
        <w:bottom w:val="none" w:sz="0" w:space="0" w:color="auto"/>
        <w:right w:val="none" w:sz="0" w:space="0" w:color="auto"/>
      </w:divBdr>
    </w:div>
    <w:div w:id="1311517602">
      <w:marLeft w:val="480"/>
      <w:marRight w:val="0"/>
      <w:marTop w:val="0"/>
      <w:marBottom w:val="0"/>
      <w:divBdr>
        <w:top w:val="none" w:sz="0" w:space="0" w:color="auto"/>
        <w:left w:val="none" w:sz="0" w:space="0" w:color="auto"/>
        <w:bottom w:val="none" w:sz="0" w:space="0" w:color="auto"/>
        <w:right w:val="none" w:sz="0" w:space="0" w:color="auto"/>
      </w:divBdr>
    </w:div>
    <w:div w:id="1311518983">
      <w:marLeft w:val="480"/>
      <w:marRight w:val="0"/>
      <w:marTop w:val="0"/>
      <w:marBottom w:val="0"/>
      <w:divBdr>
        <w:top w:val="none" w:sz="0" w:space="0" w:color="auto"/>
        <w:left w:val="none" w:sz="0" w:space="0" w:color="auto"/>
        <w:bottom w:val="none" w:sz="0" w:space="0" w:color="auto"/>
        <w:right w:val="none" w:sz="0" w:space="0" w:color="auto"/>
      </w:divBdr>
    </w:div>
    <w:div w:id="1311594919">
      <w:marLeft w:val="480"/>
      <w:marRight w:val="0"/>
      <w:marTop w:val="0"/>
      <w:marBottom w:val="0"/>
      <w:divBdr>
        <w:top w:val="none" w:sz="0" w:space="0" w:color="auto"/>
        <w:left w:val="none" w:sz="0" w:space="0" w:color="auto"/>
        <w:bottom w:val="none" w:sz="0" w:space="0" w:color="auto"/>
        <w:right w:val="none" w:sz="0" w:space="0" w:color="auto"/>
      </w:divBdr>
    </w:div>
    <w:div w:id="1311598012">
      <w:marLeft w:val="480"/>
      <w:marRight w:val="0"/>
      <w:marTop w:val="0"/>
      <w:marBottom w:val="0"/>
      <w:divBdr>
        <w:top w:val="none" w:sz="0" w:space="0" w:color="auto"/>
        <w:left w:val="none" w:sz="0" w:space="0" w:color="auto"/>
        <w:bottom w:val="none" w:sz="0" w:space="0" w:color="auto"/>
        <w:right w:val="none" w:sz="0" w:space="0" w:color="auto"/>
      </w:divBdr>
    </w:div>
    <w:div w:id="1311639803">
      <w:marLeft w:val="480"/>
      <w:marRight w:val="0"/>
      <w:marTop w:val="0"/>
      <w:marBottom w:val="0"/>
      <w:divBdr>
        <w:top w:val="none" w:sz="0" w:space="0" w:color="auto"/>
        <w:left w:val="none" w:sz="0" w:space="0" w:color="auto"/>
        <w:bottom w:val="none" w:sz="0" w:space="0" w:color="auto"/>
        <w:right w:val="none" w:sz="0" w:space="0" w:color="auto"/>
      </w:divBdr>
    </w:div>
    <w:div w:id="1311792436">
      <w:marLeft w:val="480"/>
      <w:marRight w:val="0"/>
      <w:marTop w:val="0"/>
      <w:marBottom w:val="0"/>
      <w:divBdr>
        <w:top w:val="none" w:sz="0" w:space="0" w:color="auto"/>
        <w:left w:val="none" w:sz="0" w:space="0" w:color="auto"/>
        <w:bottom w:val="none" w:sz="0" w:space="0" w:color="auto"/>
        <w:right w:val="none" w:sz="0" w:space="0" w:color="auto"/>
      </w:divBdr>
    </w:div>
    <w:div w:id="1311859183">
      <w:marLeft w:val="480"/>
      <w:marRight w:val="0"/>
      <w:marTop w:val="0"/>
      <w:marBottom w:val="0"/>
      <w:divBdr>
        <w:top w:val="none" w:sz="0" w:space="0" w:color="auto"/>
        <w:left w:val="none" w:sz="0" w:space="0" w:color="auto"/>
        <w:bottom w:val="none" w:sz="0" w:space="0" w:color="auto"/>
        <w:right w:val="none" w:sz="0" w:space="0" w:color="auto"/>
      </w:divBdr>
    </w:div>
    <w:div w:id="1311860369">
      <w:marLeft w:val="480"/>
      <w:marRight w:val="0"/>
      <w:marTop w:val="0"/>
      <w:marBottom w:val="0"/>
      <w:divBdr>
        <w:top w:val="none" w:sz="0" w:space="0" w:color="auto"/>
        <w:left w:val="none" w:sz="0" w:space="0" w:color="auto"/>
        <w:bottom w:val="none" w:sz="0" w:space="0" w:color="auto"/>
        <w:right w:val="none" w:sz="0" w:space="0" w:color="auto"/>
      </w:divBdr>
    </w:div>
    <w:div w:id="1311865911">
      <w:marLeft w:val="480"/>
      <w:marRight w:val="0"/>
      <w:marTop w:val="0"/>
      <w:marBottom w:val="0"/>
      <w:divBdr>
        <w:top w:val="none" w:sz="0" w:space="0" w:color="auto"/>
        <w:left w:val="none" w:sz="0" w:space="0" w:color="auto"/>
        <w:bottom w:val="none" w:sz="0" w:space="0" w:color="auto"/>
        <w:right w:val="none" w:sz="0" w:space="0" w:color="auto"/>
      </w:divBdr>
    </w:div>
    <w:div w:id="1312052484">
      <w:marLeft w:val="480"/>
      <w:marRight w:val="0"/>
      <w:marTop w:val="0"/>
      <w:marBottom w:val="0"/>
      <w:divBdr>
        <w:top w:val="none" w:sz="0" w:space="0" w:color="auto"/>
        <w:left w:val="none" w:sz="0" w:space="0" w:color="auto"/>
        <w:bottom w:val="none" w:sz="0" w:space="0" w:color="auto"/>
        <w:right w:val="none" w:sz="0" w:space="0" w:color="auto"/>
      </w:divBdr>
    </w:div>
    <w:div w:id="1312059743">
      <w:marLeft w:val="480"/>
      <w:marRight w:val="0"/>
      <w:marTop w:val="0"/>
      <w:marBottom w:val="0"/>
      <w:divBdr>
        <w:top w:val="none" w:sz="0" w:space="0" w:color="auto"/>
        <w:left w:val="none" w:sz="0" w:space="0" w:color="auto"/>
        <w:bottom w:val="none" w:sz="0" w:space="0" w:color="auto"/>
        <w:right w:val="none" w:sz="0" w:space="0" w:color="auto"/>
      </w:divBdr>
    </w:div>
    <w:div w:id="1312061725">
      <w:marLeft w:val="480"/>
      <w:marRight w:val="0"/>
      <w:marTop w:val="0"/>
      <w:marBottom w:val="0"/>
      <w:divBdr>
        <w:top w:val="none" w:sz="0" w:space="0" w:color="auto"/>
        <w:left w:val="none" w:sz="0" w:space="0" w:color="auto"/>
        <w:bottom w:val="none" w:sz="0" w:space="0" w:color="auto"/>
        <w:right w:val="none" w:sz="0" w:space="0" w:color="auto"/>
      </w:divBdr>
    </w:div>
    <w:div w:id="1312096339">
      <w:marLeft w:val="480"/>
      <w:marRight w:val="0"/>
      <w:marTop w:val="0"/>
      <w:marBottom w:val="0"/>
      <w:divBdr>
        <w:top w:val="none" w:sz="0" w:space="0" w:color="auto"/>
        <w:left w:val="none" w:sz="0" w:space="0" w:color="auto"/>
        <w:bottom w:val="none" w:sz="0" w:space="0" w:color="auto"/>
        <w:right w:val="none" w:sz="0" w:space="0" w:color="auto"/>
      </w:divBdr>
    </w:div>
    <w:div w:id="1312096379">
      <w:marLeft w:val="480"/>
      <w:marRight w:val="0"/>
      <w:marTop w:val="0"/>
      <w:marBottom w:val="0"/>
      <w:divBdr>
        <w:top w:val="none" w:sz="0" w:space="0" w:color="auto"/>
        <w:left w:val="none" w:sz="0" w:space="0" w:color="auto"/>
        <w:bottom w:val="none" w:sz="0" w:space="0" w:color="auto"/>
        <w:right w:val="none" w:sz="0" w:space="0" w:color="auto"/>
      </w:divBdr>
    </w:div>
    <w:div w:id="1312102586">
      <w:marLeft w:val="480"/>
      <w:marRight w:val="0"/>
      <w:marTop w:val="0"/>
      <w:marBottom w:val="0"/>
      <w:divBdr>
        <w:top w:val="none" w:sz="0" w:space="0" w:color="auto"/>
        <w:left w:val="none" w:sz="0" w:space="0" w:color="auto"/>
        <w:bottom w:val="none" w:sz="0" w:space="0" w:color="auto"/>
        <w:right w:val="none" w:sz="0" w:space="0" w:color="auto"/>
      </w:divBdr>
    </w:div>
    <w:div w:id="1312248957">
      <w:marLeft w:val="480"/>
      <w:marRight w:val="0"/>
      <w:marTop w:val="0"/>
      <w:marBottom w:val="0"/>
      <w:divBdr>
        <w:top w:val="none" w:sz="0" w:space="0" w:color="auto"/>
        <w:left w:val="none" w:sz="0" w:space="0" w:color="auto"/>
        <w:bottom w:val="none" w:sz="0" w:space="0" w:color="auto"/>
        <w:right w:val="none" w:sz="0" w:space="0" w:color="auto"/>
      </w:divBdr>
    </w:div>
    <w:div w:id="1312253634">
      <w:marLeft w:val="480"/>
      <w:marRight w:val="0"/>
      <w:marTop w:val="0"/>
      <w:marBottom w:val="0"/>
      <w:divBdr>
        <w:top w:val="none" w:sz="0" w:space="0" w:color="auto"/>
        <w:left w:val="none" w:sz="0" w:space="0" w:color="auto"/>
        <w:bottom w:val="none" w:sz="0" w:space="0" w:color="auto"/>
        <w:right w:val="none" w:sz="0" w:space="0" w:color="auto"/>
      </w:divBdr>
    </w:div>
    <w:div w:id="1312294619">
      <w:marLeft w:val="480"/>
      <w:marRight w:val="0"/>
      <w:marTop w:val="0"/>
      <w:marBottom w:val="0"/>
      <w:divBdr>
        <w:top w:val="none" w:sz="0" w:space="0" w:color="auto"/>
        <w:left w:val="none" w:sz="0" w:space="0" w:color="auto"/>
        <w:bottom w:val="none" w:sz="0" w:space="0" w:color="auto"/>
        <w:right w:val="none" w:sz="0" w:space="0" w:color="auto"/>
      </w:divBdr>
    </w:div>
    <w:div w:id="1312323982">
      <w:marLeft w:val="480"/>
      <w:marRight w:val="0"/>
      <w:marTop w:val="0"/>
      <w:marBottom w:val="0"/>
      <w:divBdr>
        <w:top w:val="none" w:sz="0" w:space="0" w:color="auto"/>
        <w:left w:val="none" w:sz="0" w:space="0" w:color="auto"/>
        <w:bottom w:val="none" w:sz="0" w:space="0" w:color="auto"/>
        <w:right w:val="none" w:sz="0" w:space="0" w:color="auto"/>
      </w:divBdr>
    </w:div>
    <w:div w:id="1312324864">
      <w:marLeft w:val="480"/>
      <w:marRight w:val="0"/>
      <w:marTop w:val="0"/>
      <w:marBottom w:val="0"/>
      <w:divBdr>
        <w:top w:val="none" w:sz="0" w:space="0" w:color="auto"/>
        <w:left w:val="none" w:sz="0" w:space="0" w:color="auto"/>
        <w:bottom w:val="none" w:sz="0" w:space="0" w:color="auto"/>
        <w:right w:val="none" w:sz="0" w:space="0" w:color="auto"/>
      </w:divBdr>
    </w:div>
    <w:div w:id="1312369455">
      <w:marLeft w:val="480"/>
      <w:marRight w:val="0"/>
      <w:marTop w:val="0"/>
      <w:marBottom w:val="0"/>
      <w:divBdr>
        <w:top w:val="none" w:sz="0" w:space="0" w:color="auto"/>
        <w:left w:val="none" w:sz="0" w:space="0" w:color="auto"/>
        <w:bottom w:val="none" w:sz="0" w:space="0" w:color="auto"/>
        <w:right w:val="none" w:sz="0" w:space="0" w:color="auto"/>
      </w:divBdr>
    </w:div>
    <w:div w:id="1312439657">
      <w:marLeft w:val="480"/>
      <w:marRight w:val="0"/>
      <w:marTop w:val="0"/>
      <w:marBottom w:val="0"/>
      <w:divBdr>
        <w:top w:val="none" w:sz="0" w:space="0" w:color="auto"/>
        <w:left w:val="none" w:sz="0" w:space="0" w:color="auto"/>
        <w:bottom w:val="none" w:sz="0" w:space="0" w:color="auto"/>
        <w:right w:val="none" w:sz="0" w:space="0" w:color="auto"/>
      </w:divBdr>
    </w:div>
    <w:div w:id="1312516155">
      <w:marLeft w:val="480"/>
      <w:marRight w:val="0"/>
      <w:marTop w:val="0"/>
      <w:marBottom w:val="0"/>
      <w:divBdr>
        <w:top w:val="none" w:sz="0" w:space="0" w:color="auto"/>
        <w:left w:val="none" w:sz="0" w:space="0" w:color="auto"/>
        <w:bottom w:val="none" w:sz="0" w:space="0" w:color="auto"/>
        <w:right w:val="none" w:sz="0" w:space="0" w:color="auto"/>
      </w:divBdr>
    </w:div>
    <w:div w:id="1312560576">
      <w:marLeft w:val="480"/>
      <w:marRight w:val="0"/>
      <w:marTop w:val="0"/>
      <w:marBottom w:val="0"/>
      <w:divBdr>
        <w:top w:val="none" w:sz="0" w:space="0" w:color="auto"/>
        <w:left w:val="none" w:sz="0" w:space="0" w:color="auto"/>
        <w:bottom w:val="none" w:sz="0" w:space="0" w:color="auto"/>
        <w:right w:val="none" w:sz="0" w:space="0" w:color="auto"/>
      </w:divBdr>
    </w:div>
    <w:div w:id="1312562958">
      <w:marLeft w:val="480"/>
      <w:marRight w:val="0"/>
      <w:marTop w:val="0"/>
      <w:marBottom w:val="0"/>
      <w:divBdr>
        <w:top w:val="none" w:sz="0" w:space="0" w:color="auto"/>
        <w:left w:val="none" w:sz="0" w:space="0" w:color="auto"/>
        <w:bottom w:val="none" w:sz="0" w:space="0" w:color="auto"/>
        <w:right w:val="none" w:sz="0" w:space="0" w:color="auto"/>
      </w:divBdr>
    </w:div>
    <w:div w:id="1312634310">
      <w:marLeft w:val="480"/>
      <w:marRight w:val="0"/>
      <w:marTop w:val="0"/>
      <w:marBottom w:val="0"/>
      <w:divBdr>
        <w:top w:val="none" w:sz="0" w:space="0" w:color="auto"/>
        <w:left w:val="none" w:sz="0" w:space="0" w:color="auto"/>
        <w:bottom w:val="none" w:sz="0" w:space="0" w:color="auto"/>
        <w:right w:val="none" w:sz="0" w:space="0" w:color="auto"/>
      </w:divBdr>
    </w:div>
    <w:div w:id="1312635886">
      <w:marLeft w:val="480"/>
      <w:marRight w:val="0"/>
      <w:marTop w:val="0"/>
      <w:marBottom w:val="0"/>
      <w:divBdr>
        <w:top w:val="none" w:sz="0" w:space="0" w:color="auto"/>
        <w:left w:val="none" w:sz="0" w:space="0" w:color="auto"/>
        <w:bottom w:val="none" w:sz="0" w:space="0" w:color="auto"/>
        <w:right w:val="none" w:sz="0" w:space="0" w:color="auto"/>
      </w:divBdr>
    </w:div>
    <w:div w:id="1312636806">
      <w:marLeft w:val="480"/>
      <w:marRight w:val="0"/>
      <w:marTop w:val="0"/>
      <w:marBottom w:val="0"/>
      <w:divBdr>
        <w:top w:val="none" w:sz="0" w:space="0" w:color="auto"/>
        <w:left w:val="none" w:sz="0" w:space="0" w:color="auto"/>
        <w:bottom w:val="none" w:sz="0" w:space="0" w:color="auto"/>
        <w:right w:val="none" w:sz="0" w:space="0" w:color="auto"/>
      </w:divBdr>
    </w:div>
    <w:div w:id="1312712797">
      <w:marLeft w:val="480"/>
      <w:marRight w:val="0"/>
      <w:marTop w:val="0"/>
      <w:marBottom w:val="0"/>
      <w:divBdr>
        <w:top w:val="none" w:sz="0" w:space="0" w:color="auto"/>
        <w:left w:val="none" w:sz="0" w:space="0" w:color="auto"/>
        <w:bottom w:val="none" w:sz="0" w:space="0" w:color="auto"/>
        <w:right w:val="none" w:sz="0" w:space="0" w:color="auto"/>
      </w:divBdr>
    </w:div>
    <w:div w:id="1312950399">
      <w:marLeft w:val="480"/>
      <w:marRight w:val="0"/>
      <w:marTop w:val="0"/>
      <w:marBottom w:val="0"/>
      <w:divBdr>
        <w:top w:val="none" w:sz="0" w:space="0" w:color="auto"/>
        <w:left w:val="none" w:sz="0" w:space="0" w:color="auto"/>
        <w:bottom w:val="none" w:sz="0" w:space="0" w:color="auto"/>
        <w:right w:val="none" w:sz="0" w:space="0" w:color="auto"/>
      </w:divBdr>
    </w:div>
    <w:div w:id="1312976173">
      <w:marLeft w:val="480"/>
      <w:marRight w:val="0"/>
      <w:marTop w:val="0"/>
      <w:marBottom w:val="0"/>
      <w:divBdr>
        <w:top w:val="none" w:sz="0" w:space="0" w:color="auto"/>
        <w:left w:val="none" w:sz="0" w:space="0" w:color="auto"/>
        <w:bottom w:val="none" w:sz="0" w:space="0" w:color="auto"/>
        <w:right w:val="none" w:sz="0" w:space="0" w:color="auto"/>
      </w:divBdr>
    </w:div>
    <w:div w:id="1312977108">
      <w:marLeft w:val="480"/>
      <w:marRight w:val="0"/>
      <w:marTop w:val="0"/>
      <w:marBottom w:val="0"/>
      <w:divBdr>
        <w:top w:val="none" w:sz="0" w:space="0" w:color="auto"/>
        <w:left w:val="none" w:sz="0" w:space="0" w:color="auto"/>
        <w:bottom w:val="none" w:sz="0" w:space="0" w:color="auto"/>
        <w:right w:val="none" w:sz="0" w:space="0" w:color="auto"/>
      </w:divBdr>
    </w:div>
    <w:div w:id="1313095172">
      <w:marLeft w:val="480"/>
      <w:marRight w:val="0"/>
      <w:marTop w:val="0"/>
      <w:marBottom w:val="0"/>
      <w:divBdr>
        <w:top w:val="none" w:sz="0" w:space="0" w:color="auto"/>
        <w:left w:val="none" w:sz="0" w:space="0" w:color="auto"/>
        <w:bottom w:val="none" w:sz="0" w:space="0" w:color="auto"/>
        <w:right w:val="none" w:sz="0" w:space="0" w:color="auto"/>
      </w:divBdr>
    </w:div>
    <w:div w:id="1313095728">
      <w:marLeft w:val="480"/>
      <w:marRight w:val="0"/>
      <w:marTop w:val="0"/>
      <w:marBottom w:val="0"/>
      <w:divBdr>
        <w:top w:val="none" w:sz="0" w:space="0" w:color="auto"/>
        <w:left w:val="none" w:sz="0" w:space="0" w:color="auto"/>
        <w:bottom w:val="none" w:sz="0" w:space="0" w:color="auto"/>
        <w:right w:val="none" w:sz="0" w:space="0" w:color="auto"/>
      </w:divBdr>
    </w:div>
    <w:div w:id="1313095981">
      <w:marLeft w:val="480"/>
      <w:marRight w:val="0"/>
      <w:marTop w:val="0"/>
      <w:marBottom w:val="0"/>
      <w:divBdr>
        <w:top w:val="none" w:sz="0" w:space="0" w:color="auto"/>
        <w:left w:val="none" w:sz="0" w:space="0" w:color="auto"/>
        <w:bottom w:val="none" w:sz="0" w:space="0" w:color="auto"/>
        <w:right w:val="none" w:sz="0" w:space="0" w:color="auto"/>
      </w:divBdr>
    </w:div>
    <w:div w:id="1313096717">
      <w:marLeft w:val="480"/>
      <w:marRight w:val="0"/>
      <w:marTop w:val="0"/>
      <w:marBottom w:val="0"/>
      <w:divBdr>
        <w:top w:val="none" w:sz="0" w:space="0" w:color="auto"/>
        <w:left w:val="none" w:sz="0" w:space="0" w:color="auto"/>
        <w:bottom w:val="none" w:sz="0" w:space="0" w:color="auto"/>
        <w:right w:val="none" w:sz="0" w:space="0" w:color="auto"/>
      </w:divBdr>
    </w:div>
    <w:div w:id="1313170846">
      <w:marLeft w:val="480"/>
      <w:marRight w:val="0"/>
      <w:marTop w:val="0"/>
      <w:marBottom w:val="0"/>
      <w:divBdr>
        <w:top w:val="none" w:sz="0" w:space="0" w:color="auto"/>
        <w:left w:val="none" w:sz="0" w:space="0" w:color="auto"/>
        <w:bottom w:val="none" w:sz="0" w:space="0" w:color="auto"/>
        <w:right w:val="none" w:sz="0" w:space="0" w:color="auto"/>
      </w:divBdr>
    </w:div>
    <w:div w:id="1313171310">
      <w:marLeft w:val="480"/>
      <w:marRight w:val="0"/>
      <w:marTop w:val="0"/>
      <w:marBottom w:val="0"/>
      <w:divBdr>
        <w:top w:val="none" w:sz="0" w:space="0" w:color="auto"/>
        <w:left w:val="none" w:sz="0" w:space="0" w:color="auto"/>
        <w:bottom w:val="none" w:sz="0" w:space="0" w:color="auto"/>
        <w:right w:val="none" w:sz="0" w:space="0" w:color="auto"/>
      </w:divBdr>
    </w:div>
    <w:div w:id="1313214231">
      <w:marLeft w:val="480"/>
      <w:marRight w:val="0"/>
      <w:marTop w:val="0"/>
      <w:marBottom w:val="0"/>
      <w:divBdr>
        <w:top w:val="none" w:sz="0" w:space="0" w:color="auto"/>
        <w:left w:val="none" w:sz="0" w:space="0" w:color="auto"/>
        <w:bottom w:val="none" w:sz="0" w:space="0" w:color="auto"/>
        <w:right w:val="none" w:sz="0" w:space="0" w:color="auto"/>
      </w:divBdr>
    </w:div>
    <w:div w:id="1313219351">
      <w:marLeft w:val="480"/>
      <w:marRight w:val="0"/>
      <w:marTop w:val="0"/>
      <w:marBottom w:val="0"/>
      <w:divBdr>
        <w:top w:val="none" w:sz="0" w:space="0" w:color="auto"/>
        <w:left w:val="none" w:sz="0" w:space="0" w:color="auto"/>
        <w:bottom w:val="none" w:sz="0" w:space="0" w:color="auto"/>
        <w:right w:val="none" w:sz="0" w:space="0" w:color="auto"/>
      </w:divBdr>
    </w:div>
    <w:div w:id="1313291671">
      <w:marLeft w:val="480"/>
      <w:marRight w:val="0"/>
      <w:marTop w:val="0"/>
      <w:marBottom w:val="0"/>
      <w:divBdr>
        <w:top w:val="none" w:sz="0" w:space="0" w:color="auto"/>
        <w:left w:val="none" w:sz="0" w:space="0" w:color="auto"/>
        <w:bottom w:val="none" w:sz="0" w:space="0" w:color="auto"/>
        <w:right w:val="none" w:sz="0" w:space="0" w:color="auto"/>
      </w:divBdr>
    </w:div>
    <w:div w:id="1313293173">
      <w:marLeft w:val="480"/>
      <w:marRight w:val="0"/>
      <w:marTop w:val="0"/>
      <w:marBottom w:val="0"/>
      <w:divBdr>
        <w:top w:val="none" w:sz="0" w:space="0" w:color="auto"/>
        <w:left w:val="none" w:sz="0" w:space="0" w:color="auto"/>
        <w:bottom w:val="none" w:sz="0" w:space="0" w:color="auto"/>
        <w:right w:val="none" w:sz="0" w:space="0" w:color="auto"/>
      </w:divBdr>
    </w:div>
    <w:div w:id="1313367413">
      <w:marLeft w:val="480"/>
      <w:marRight w:val="0"/>
      <w:marTop w:val="0"/>
      <w:marBottom w:val="0"/>
      <w:divBdr>
        <w:top w:val="none" w:sz="0" w:space="0" w:color="auto"/>
        <w:left w:val="none" w:sz="0" w:space="0" w:color="auto"/>
        <w:bottom w:val="none" w:sz="0" w:space="0" w:color="auto"/>
        <w:right w:val="none" w:sz="0" w:space="0" w:color="auto"/>
      </w:divBdr>
    </w:div>
    <w:div w:id="1313412262">
      <w:marLeft w:val="480"/>
      <w:marRight w:val="0"/>
      <w:marTop w:val="0"/>
      <w:marBottom w:val="0"/>
      <w:divBdr>
        <w:top w:val="none" w:sz="0" w:space="0" w:color="auto"/>
        <w:left w:val="none" w:sz="0" w:space="0" w:color="auto"/>
        <w:bottom w:val="none" w:sz="0" w:space="0" w:color="auto"/>
        <w:right w:val="none" w:sz="0" w:space="0" w:color="auto"/>
      </w:divBdr>
    </w:div>
    <w:div w:id="1313488466">
      <w:marLeft w:val="480"/>
      <w:marRight w:val="0"/>
      <w:marTop w:val="0"/>
      <w:marBottom w:val="0"/>
      <w:divBdr>
        <w:top w:val="none" w:sz="0" w:space="0" w:color="auto"/>
        <w:left w:val="none" w:sz="0" w:space="0" w:color="auto"/>
        <w:bottom w:val="none" w:sz="0" w:space="0" w:color="auto"/>
        <w:right w:val="none" w:sz="0" w:space="0" w:color="auto"/>
      </w:divBdr>
    </w:div>
    <w:div w:id="1313563398">
      <w:marLeft w:val="480"/>
      <w:marRight w:val="0"/>
      <w:marTop w:val="0"/>
      <w:marBottom w:val="0"/>
      <w:divBdr>
        <w:top w:val="none" w:sz="0" w:space="0" w:color="auto"/>
        <w:left w:val="none" w:sz="0" w:space="0" w:color="auto"/>
        <w:bottom w:val="none" w:sz="0" w:space="0" w:color="auto"/>
        <w:right w:val="none" w:sz="0" w:space="0" w:color="auto"/>
      </w:divBdr>
    </w:div>
    <w:div w:id="1313565047">
      <w:marLeft w:val="480"/>
      <w:marRight w:val="0"/>
      <w:marTop w:val="0"/>
      <w:marBottom w:val="0"/>
      <w:divBdr>
        <w:top w:val="none" w:sz="0" w:space="0" w:color="auto"/>
        <w:left w:val="none" w:sz="0" w:space="0" w:color="auto"/>
        <w:bottom w:val="none" w:sz="0" w:space="0" w:color="auto"/>
        <w:right w:val="none" w:sz="0" w:space="0" w:color="auto"/>
      </w:divBdr>
    </w:div>
    <w:div w:id="1313633209">
      <w:marLeft w:val="480"/>
      <w:marRight w:val="0"/>
      <w:marTop w:val="0"/>
      <w:marBottom w:val="0"/>
      <w:divBdr>
        <w:top w:val="none" w:sz="0" w:space="0" w:color="auto"/>
        <w:left w:val="none" w:sz="0" w:space="0" w:color="auto"/>
        <w:bottom w:val="none" w:sz="0" w:space="0" w:color="auto"/>
        <w:right w:val="none" w:sz="0" w:space="0" w:color="auto"/>
      </w:divBdr>
    </w:div>
    <w:div w:id="1313754269">
      <w:marLeft w:val="480"/>
      <w:marRight w:val="0"/>
      <w:marTop w:val="0"/>
      <w:marBottom w:val="0"/>
      <w:divBdr>
        <w:top w:val="none" w:sz="0" w:space="0" w:color="auto"/>
        <w:left w:val="none" w:sz="0" w:space="0" w:color="auto"/>
        <w:bottom w:val="none" w:sz="0" w:space="0" w:color="auto"/>
        <w:right w:val="none" w:sz="0" w:space="0" w:color="auto"/>
      </w:divBdr>
    </w:div>
    <w:div w:id="1313832899">
      <w:marLeft w:val="480"/>
      <w:marRight w:val="0"/>
      <w:marTop w:val="0"/>
      <w:marBottom w:val="0"/>
      <w:divBdr>
        <w:top w:val="none" w:sz="0" w:space="0" w:color="auto"/>
        <w:left w:val="none" w:sz="0" w:space="0" w:color="auto"/>
        <w:bottom w:val="none" w:sz="0" w:space="0" w:color="auto"/>
        <w:right w:val="none" w:sz="0" w:space="0" w:color="auto"/>
      </w:divBdr>
    </w:div>
    <w:div w:id="1313872210">
      <w:marLeft w:val="480"/>
      <w:marRight w:val="0"/>
      <w:marTop w:val="0"/>
      <w:marBottom w:val="0"/>
      <w:divBdr>
        <w:top w:val="none" w:sz="0" w:space="0" w:color="auto"/>
        <w:left w:val="none" w:sz="0" w:space="0" w:color="auto"/>
        <w:bottom w:val="none" w:sz="0" w:space="0" w:color="auto"/>
        <w:right w:val="none" w:sz="0" w:space="0" w:color="auto"/>
      </w:divBdr>
    </w:div>
    <w:div w:id="1313947482">
      <w:marLeft w:val="480"/>
      <w:marRight w:val="0"/>
      <w:marTop w:val="0"/>
      <w:marBottom w:val="0"/>
      <w:divBdr>
        <w:top w:val="none" w:sz="0" w:space="0" w:color="auto"/>
        <w:left w:val="none" w:sz="0" w:space="0" w:color="auto"/>
        <w:bottom w:val="none" w:sz="0" w:space="0" w:color="auto"/>
        <w:right w:val="none" w:sz="0" w:space="0" w:color="auto"/>
      </w:divBdr>
    </w:div>
    <w:div w:id="1313950449">
      <w:marLeft w:val="480"/>
      <w:marRight w:val="0"/>
      <w:marTop w:val="0"/>
      <w:marBottom w:val="0"/>
      <w:divBdr>
        <w:top w:val="none" w:sz="0" w:space="0" w:color="auto"/>
        <w:left w:val="none" w:sz="0" w:space="0" w:color="auto"/>
        <w:bottom w:val="none" w:sz="0" w:space="0" w:color="auto"/>
        <w:right w:val="none" w:sz="0" w:space="0" w:color="auto"/>
      </w:divBdr>
    </w:div>
    <w:div w:id="1314019017">
      <w:marLeft w:val="480"/>
      <w:marRight w:val="0"/>
      <w:marTop w:val="0"/>
      <w:marBottom w:val="0"/>
      <w:divBdr>
        <w:top w:val="none" w:sz="0" w:space="0" w:color="auto"/>
        <w:left w:val="none" w:sz="0" w:space="0" w:color="auto"/>
        <w:bottom w:val="none" w:sz="0" w:space="0" w:color="auto"/>
        <w:right w:val="none" w:sz="0" w:space="0" w:color="auto"/>
      </w:divBdr>
    </w:div>
    <w:div w:id="1314023713">
      <w:marLeft w:val="480"/>
      <w:marRight w:val="0"/>
      <w:marTop w:val="0"/>
      <w:marBottom w:val="0"/>
      <w:divBdr>
        <w:top w:val="none" w:sz="0" w:space="0" w:color="auto"/>
        <w:left w:val="none" w:sz="0" w:space="0" w:color="auto"/>
        <w:bottom w:val="none" w:sz="0" w:space="0" w:color="auto"/>
        <w:right w:val="none" w:sz="0" w:space="0" w:color="auto"/>
      </w:divBdr>
    </w:div>
    <w:div w:id="1314095092">
      <w:marLeft w:val="480"/>
      <w:marRight w:val="0"/>
      <w:marTop w:val="0"/>
      <w:marBottom w:val="0"/>
      <w:divBdr>
        <w:top w:val="none" w:sz="0" w:space="0" w:color="auto"/>
        <w:left w:val="none" w:sz="0" w:space="0" w:color="auto"/>
        <w:bottom w:val="none" w:sz="0" w:space="0" w:color="auto"/>
        <w:right w:val="none" w:sz="0" w:space="0" w:color="auto"/>
      </w:divBdr>
    </w:div>
    <w:div w:id="1314211351">
      <w:marLeft w:val="480"/>
      <w:marRight w:val="0"/>
      <w:marTop w:val="0"/>
      <w:marBottom w:val="0"/>
      <w:divBdr>
        <w:top w:val="none" w:sz="0" w:space="0" w:color="auto"/>
        <w:left w:val="none" w:sz="0" w:space="0" w:color="auto"/>
        <w:bottom w:val="none" w:sz="0" w:space="0" w:color="auto"/>
        <w:right w:val="none" w:sz="0" w:space="0" w:color="auto"/>
      </w:divBdr>
    </w:div>
    <w:div w:id="1314213072">
      <w:marLeft w:val="480"/>
      <w:marRight w:val="0"/>
      <w:marTop w:val="0"/>
      <w:marBottom w:val="0"/>
      <w:divBdr>
        <w:top w:val="none" w:sz="0" w:space="0" w:color="auto"/>
        <w:left w:val="none" w:sz="0" w:space="0" w:color="auto"/>
        <w:bottom w:val="none" w:sz="0" w:space="0" w:color="auto"/>
        <w:right w:val="none" w:sz="0" w:space="0" w:color="auto"/>
      </w:divBdr>
    </w:div>
    <w:div w:id="1314214421">
      <w:marLeft w:val="480"/>
      <w:marRight w:val="0"/>
      <w:marTop w:val="0"/>
      <w:marBottom w:val="0"/>
      <w:divBdr>
        <w:top w:val="none" w:sz="0" w:space="0" w:color="auto"/>
        <w:left w:val="none" w:sz="0" w:space="0" w:color="auto"/>
        <w:bottom w:val="none" w:sz="0" w:space="0" w:color="auto"/>
        <w:right w:val="none" w:sz="0" w:space="0" w:color="auto"/>
      </w:divBdr>
    </w:div>
    <w:div w:id="1314214782">
      <w:marLeft w:val="480"/>
      <w:marRight w:val="0"/>
      <w:marTop w:val="0"/>
      <w:marBottom w:val="0"/>
      <w:divBdr>
        <w:top w:val="none" w:sz="0" w:space="0" w:color="auto"/>
        <w:left w:val="none" w:sz="0" w:space="0" w:color="auto"/>
        <w:bottom w:val="none" w:sz="0" w:space="0" w:color="auto"/>
        <w:right w:val="none" w:sz="0" w:space="0" w:color="auto"/>
      </w:divBdr>
    </w:div>
    <w:div w:id="1314219353">
      <w:marLeft w:val="480"/>
      <w:marRight w:val="0"/>
      <w:marTop w:val="0"/>
      <w:marBottom w:val="0"/>
      <w:divBdr>
        <w:top w:val="none" w:sz="0" w:space="0" w:color="auto"/>
        <w:left w:val="none" w:sz="0" w:space="0" w:color="auto"/>
        <w:bottom w:val="none" w:sz="0" w:space="0" w:color="auto"/>
        <w:right w:val="none" w:sz="0" w:space="0" w:color="auto"/>
      </w:divBdr>
    </w:div>
    <w:div w:id="1314259852">
      <w:marLeft w:val="480"/>
      <w:marRight w:val="0"/>
      <w:marTop w:val="0"/>
      <w:marBottom w:val="0"/>
      <w:divBdr>
        <w:top w:val="none" w:sz="0" w:space="0" w:color="auto"/>
        <w:left w:val="none" w:sz="0" w:space="0" w:color="auto"/>
        <w:bottom w:val="none" w:sz="0" w:space="0" w:color="auto"/>
        <w:right w:val="none" w:sz="0" w:space="0" w:color="auto"/>
      </w:divBdr>
    </w:div>
    <w:div w:id="1314263016">
      <w:marLeft w:val="480"/>
      <w:marRight w:val="0"/>
      <w:marTop w:val="0"/>
      <w:marBottom w:val="0"/>
      <w:divBdr>
        <w:top w:val="none" w:sz="0" w:space="0" w:color="auto"/>
        <w:left w:val="none" w:sz="0" w:space="0" w:color="auto"/>
        <w:bottom w:val="none" w:sz="0" w:space="0" w:color="auto"/>
        <w:right w:val="none" w:sz="0" w:space="0" w:color="auto"/>
      </w:divBdr>
    </w:div>
    <w:div w:id="1314291241">
      <w:marLeft w:val="480"/>
      <w:marRight w:val="0"/>
      <w:marTop w:val="0"/>
      <w:marBottom w:val="0"/>
      <w:divBdr>
        <w:top w:val="none" w:sz="0" w:space="0" w:color="auto"/>
        <w:left w:val="none" w:sz="0" w:space="0" w:color="auto"/>
        <w:bottom w:val="none" w:sz="0" w:space="0" w:color="auto"/>
        <w:right w:val="none" w:sz="0" w:space="0" w:color="auto"/>
      </w:divBdr>
    </w:div>
    <w:div w:id="1314407884">
      <w:marLeft w:val="480"/>
      <w:marRight w:val="0"/>
      <w:marTop w:val="0"/>
      <w:marBottom w:val="0"/>
      <w:divBdr>
        <w:top w:val="none" w:sz="0" w:space="0" w:color="auto"/>
        <w:left w:val="none" w:sz="0" w:space="0" w:color="auto"/>
        <w:bottom w:val="none" w:sz="0" w:space="0" w:color="auto"/>
        <w:right w:val="none" w:sz="0" w:space="0" w:color="auto"/>
      </w:divBdr>
    </w:div>
    <w:div w:id="1314409935">
      <w:marLeft w:val="480"/>
      <w:marRight w:val="0"/>
      <w:marTop w:val="0"/>
      <w:marBottom w:val="0"/>
      <w:divBdr>
        <w:top w:val="none" w:sz="0" w:space="0" w:color="auto"/>
        <w:left w:val="none" w:sz="0" w:space="0" w:color="auto"/>
        <w:bottom w:val="none" w:sz="0" w:space="0" w:color="auto"/>
        <w:right w:val="none" w:sz="0" w:space="0" w:color="auto"/>
      </w:divBdr>
    </w:div>
    <w:div w:id="1314481693">
      <w:marLeft w:val="480"/>
      <w:marRight w:val="0"/>
      <w:marTop w:val="0"/>
      <w:marBottom w:val="0"/>
      <w:divBdr>
        <w:top w:val="none" w:sz="0" w:space="0" w:color="auto"/>
        <w:left w:val="none" w:sz="0" w:space="0" w:color="auto"/>
        <w:bottom w:val="none" w:sz="0" w:space="0" w:color="auto"/>
        <w:right w:val="none" w:sz="0" w:space="0" w:color="auto"/>
      </w:divBdr>
    </w:div>
    <w:div w:id="1314483013">
      <w:marLeft w:val="480"/>
      <w:marRight w:val="0"/>
      <w:marTop w:val="0"/>
      <w:marBottom w:val="0"/>
      <w:divBdr>
        <w:top w:val="none" w:sz="0" w:space="0" w:color="auto"/>
        <w:left w:val="none" w:sz="0" w:space="0" w:color="auto"/>
        <w:bottom w:val="none" w:sz="0" w:space="0" w:color="auto"/>
        <w:right w:val="none" w:sz="0" w:space="0" w:color="auto"/>
      </w:divBdr>
    </w:div>
    <w:div w:id="1314484840">
      <w:marLeft w:val="480"/>
      <w:marRight w:val="0"/>
      <w:marTop w:val="0"/>
      <w:marBottom w:val="0"/>
      <w:divBdr>
        <w:top w:val="none" w:sz="0" w:space="0" w:color="auto"/>
        <w:left w:val="none" w:sz="0" w:space="0" w:color="auto"/>
        <w:bottom w:val="none" w:sz="0" w:space="0" w:color="auto"/>
        <w:right w:val="none" w:sz="0" w:space="0" w:color="auto"/>
      </w:divBdr>
    </w:div>
    <w:div w:id="1314524662">
      <w:marLeft w:val="480"/>
      <w:marRight w:val="0"/>
      <w:marTop w:val="0"/>
      <w:marBottom w:val="0"/>
      <w:divBdr>
        <w:top w:val="none" w:sz="0" w:space="0" w:color="auto"/>
        <w:left w:val="none" w:sz="0" w:space="0" w:color="auto"/>
        <w:bottom w:val="none" w:sz="0" w:space="0" w:color="auto"/>
        <w:right w:val="none" w:sz="0" w:space="0" w:color="auto"/>
      </w:divBdr>
    </w:div>
    <w:div w:id="1314526627">
      <w:marLeft w:val="480"/>
      <w:marRight w:val="0"/>
      <w:marTop w:val="0"/>
      <w:marBottom w:val="0"/>
      <w:divBdr>
        <w:top w:val="none" w:sz="0" w:space="0" w:color="auto"/>
        <w:left w:val="none" w:sz="0" w:space="0" w:color="auto"/>
        <w:bottom w:val="none" w:sz="0" w:space="0" w:color="auto"/>
        <w:right w:val="none" w:sz="0" w:space="0" w:color="auto"/>
      </w:divBdr>
    </w:div>
    <w:div w:id="1314530303">
      <w:marLeft w:val="480"/>
      <w:marRight w:val="0"/>
      <w:marTop w:val="0"/>
      <w:marBottom w:val="0"/>
      <w:divBdr>
        <w:top w:val="none" w:sz="0" w:space="0" w:color="auto"/>
        <w:left w:val="none" w:sz="0" w:space="0" w:color="auto"/>
        <w:bottom w:val="none" w:sz="0" w:space="0" w:color="auto"/>
        <w:right w:val="none" w:sz="0" w:space="0" w:color="auto"/>
      </w:divBdr>
    </w:div>
    <w:div w:id="1314599483">
      <w:marLeft w:val="480"/>
      <w:marRight w:val="0"/>
      <w:marTop w:val="0"/>
      <w:marBottom w:val="0"/>
      <w:divBdr>
        <w:top w:val="none" w:sz="0" w:space="0" w:color="auto"/>
        <w:left w:val="none" w:sz="0" w:space="0" w:color="auto"/>
        <w:bottom w:val="none" w:sz="0" w:space="0" w:color="auto"/>
        <w:right w:val="none" w:sz="0" w:space="0" w:color="auto"/>
      </w:divBdr>
    </w:div>
    <w:div w:id="1314673356">
      <w:marLeft w:val="480"/>
      <w:marRight w:val="0"/>
      <w:marTop w:val="0"/>
      <w:marBottom w:val="0"/>
      <w:divBdr>
        <w:top w:val="none" w:sz="0" w:space="0" w:color="auto"/>
        <w:left w:val="none" w:sz="0" w:space="0" w:color="auto"/>
        <w:bottom w:val="none" w:sz="0" w:space="0" w:color="auto"/>
        <w:right w:val="none" w:sz="0" w:space="0" w:color="auto"/>
      </w:divBdr>
    </w:div>
    <w:div w:id="1314719248">
      <w:marLeft w:val="480"/>
      <w:marRight w:val="0"/>
      <w:marTop w:val="0"/>
      <w:marBottom w:val="0"/>
      <w:divBdr>
        <w:top w:val="none" w:sz="0" w:space="0" w:color="auto"/>
        <w:left w:val="none" w:sz="0" w:space="0" w:color="auto"/>
        <w:bottom w:val="none" w:sz="0" w:space="0" w:color="auto"/>
        <w:right w:val="none" w:sz="0" w:space="0" w:color="auto"/>
      </w:divBdr>
    </w:div>
    <w:div w:id="1314800707">
      <w:marLeft w:val="480"/>
      <w:marRight w:val="0"/>
      <w:marTop w:val="0"/>
      <w:marBottom w:val="0"/>
      <w:divBdr>
        <w:top w:val="none" w:sz="0" w:space="0" w:color="auto"/>
        <w:left w:val="none" w:sz="0" w:space="0" w:color="auto"/>
        <w:bottom w:val="none" w:sz="0" w:space="0" w:color="auto"/>
        <w:right w:val="none" w:sz="0" w:space="0" w:color="auto"/>
      </w:divBdr>
    </w:div>
    <w:div w:id="1314868000">
      <w:marLeft w:val="480"/>
      <w:marRight w:val="0"/>
      <w:marTop w:val="0"/>
      <w:marBottom w:val="0"/>
      <w:divBdr>
        <w:top w:val="none" w:sz="0" w:space="0" w:color="auto"/>
        <w:left w:val="none" w:sz="0" w:space="0" w:color="auto"/>
        <w:bottom w:val="none" w:sz="0" w:space="0" w:color="auto"/>
        <w:right w:val="none" w:sz="0" w:space="0" w:color="auto"/>
      </w:divBdr>
    </w:div>
    <w:div w:id="1314914794">
      <w:marLeft w:val="480"/>
      <w:marRight w:val="0"/>
      <w:marTop w:val="0"/>
      <w:marBottom w:val="0"/>
      <w:divBdr>
        <w:top w:val="none" w:sz="0" w:space="0" w:color="auto"/>
        <w:left w:val="none" w:sz="0" w:space="0" w:color="auto"/>
        <w:bottom w:val="none" w:sz="0" w:space="0" w:color="auto"/>
        <w:right w:val="none" w:sz="0" w:space="0" w:color="auto"/>
      </w:divBdr>
    </w:div>
    <w:div w:id="1314917051">
      <w:marLeft w:val="480"/>
      <w:marRight w:val="0"/>
      <w:marTop w:val="0"/>
      <w:marBottom w:val="0"/>
      <w:divBdr>
        <w:top w:val="none" w:sz="0" w:space="0" w:color="auto"/>
        <w:left w:val="none" w:sz="0" w:space="0" w:color="auto"/>
        <w:bottom w:val="none" w:sz="0" w:space="0" w:color="auto"/>
        <w:right w:val="none" w:sz="0" w:space="0" w:color="auto"/>
      </w:divBdr>
    </w:div>
    <w:div w:id="1315067480">
      <w:marLeft w:val="480"/>
      <w:marRight w:val="0"/>
      <w:marTop w:val="0"/>
      <w:marBottom w:val="0"/>
      <w:divBdr>
        <w:top w:val="none" w:sz="0" w:space="0" w:color="auto"/>
        <w:left w:val="none" w:sz="0" w:space="0" w:color="auto"/>
        <w:bottom w:val="none" w:sz="0" w:space="0" w:color="auto"/>
        <w:right w:val="none" w:sz="0" w:space="0" w:color="auto"/>
      </w:divBdr>
    </w:div>
    <w:div w:id="1315068584">
      <w:marLeft w:val="480"/>
      <w:marRight w:val="0"/>
      <w:marTop w:val="0"/>
      <w:marBottom w:val="0"/>
      <w:divBdr>
        <w:top w:val="none" w:sz="0" w:space="0" w:color="auto"/>
        <w:left w:val="none" w:sz="0" w:space="0" w:color="auto"/>
        <w:bottom w:val="none" w:sz="0" w:space="0" w:color="auto"/>
        <w:right w:val="none" w:sz="0" w:space="0" w:color="auto"/>
      </w:divBdr>
    </w:div>
    <w:div w:id="1315141735">
      <w:marLeft w:val="480"/>
      <w:marRight w:val="0"/>
      <w:marTop w:val="0"/>
      <w:marBottom w:val="0"/>
      <w:divBdr>
        <w:top w:val="none" w:sz="0" w:space="0" w:color="auto"/>
        <w:left w:val="none" w:sz="0" w:space="0" w:color="auto"/>
        <w:bottom w:val="none" w:sz="0" w:space="0" w:color="auto"/>
        <w:right w:val="none" w:sz="0" w:space="0" w:color="auto"/>
      </w:divBdr>
    </w:div>
    <w:div w:id="1315142061">
      <w:marLeft w:val="480"/>
      <w:marRight w:val="0"/>
      <w:marTop w:val="0"/>
      <w:marBottom w:val="0"/>
      <w:divBdr>
        <w:top w:val="none" w:sz="0" w:space="0" w:color="auto"/>
        <w:left w:val="none" w:sz="0" w:space="0" w:color="auto"/>
        <w:bottom w:val="none" w:sz="0" w:space="0" w:color="auto"/>
        <w:right w:val="none" w:sz="0" w:space="0" w:color="auto"/>
      </w:divBdr>
    </w:div>
    <w:div w:id="1315253096">
      <w:marLeft w:val="480"/>
      <w:marRight w:val="0"/>
      <w:marTop w:val="0"/>
      <w:marBottom w:val="0"/>
      <w:divBdr>
        <w:top w:val="none" w:sz="0" w:space="0" w:color="auto"/>
        <w:left w:val="none" w:sz="0" w:space="0" w:color="auto"/>
        <w:bottom w:val="none" w:sz="0" w:space="0" w:color="auto"/>
        <w:right w:val="none" w:sz="0" w:space="0" w:color="auto"/>
      </w:divBdr>
    </w:div>
    <w:div w:id="1315254220">
      <w:marLeft w:val="480"/>
      <w:marRight w:val="0"/>
      <w:marTop w:val="0"/>
      <w:marBottom w:val="0"/>
      <w:divBdr>
        <w:top w:val="none" w:sz="0" w:space="0" w:color="auto"/>
        <w:left w:val="none" w:sz="0" w:space="0" w:color="auto"/>
        <w:bottom w:val="none" w:sz="0" w:space="0" w:color="auto"/>
        <w:right w:val="none" w:sz="0" w:space="0" w:color="auto"/>
      </w:divBdr>
    </w:div>
    <w:div w:id="1315257746">
      <w:marLeft w:val="480"/>
      <w:marRight w:val="0"/>
      <w:marTop w:val="0"/>
      <w:marBottom w:val="0"/>
      <w:divBdr>
        <w:top w:val="none" w:sz="0" w:space="0" w:color="auto"/>
        <w:left w:val="none" w:sz="0" w:space="0" w:color="auto"/>
        <w:bottom w:val="none" w:sz="0" w:space="0" w:color="auto"/>
        <w:right w:val="none" w:sz="0" w:space="0" w:color="auto"/>
      </w:divBdr>
    </w:div>
    <w:div w:id="1315262865">
      <w:marLeft w:val="480"/>
      <w:marRight w:val="0"/>
      <w:marTop w:val="0"/>
      <w:marBottom w:val="0"/>
      <w:divBdr>
        <w:top w:val="none" w:sz="0" w:space="0" w:color="auto"/>
        <w:left w:val="none" w:sz="0" w:space="0" w:color="auto"/>
        <w:bottom w:val="none" w:sz="0" w:space="0" w:color="auto"/>
        <w:right w:val="none" w:sz="0" w:space="0" w:color="auto"/>
      </w:divBdr>
    </w:div>
    <w:div w:id="1315332157">
      <w:marLeft w:val="480"/>
      <w:marRight w:val="0"/>
      <w:marTop w:val="0"/>
      <w:marBottom w:val="0"/>
      <w:divBdr>
        <w:top w:val="none" w:sz="0" w:space="0" w:color="auto"/>
        <w:left w:val="none" w:sz="0" w:space="0" w:color="auto"/>
        <w:bottom w:val="none" w:sz="0" w:space="0" w:color="auto"/>
        <w:right w:val="none" w:sz="0" w:space="0" w:color="auto"/>
      </w:divBdr>
    </w:div>
    <w:div w:id="1315336312">
      <w:marLeft w:val="480"/>
      <w:marRight w:val="0"/>
      <w:marTop w:val="0"/>
      <w:marBottom w:val="0"/>
      <w:divBdr>
        <w:top w:val="none" w:sz="0" w:space="0" w:color="auto"/>
        <w:left w:val="none" w:sz="0" w:space="0" w:color="auto"/>
        <w:bottom w:val="none" w:sz="0" w:space="0" w:color="auto"/>
        <w:right w:val="none" w:sz="0" w:space="0" w:color="auto"/>
      </w:divBdr>
    </w:div>
    <w:div w:id="1315336329">
      <w:marLeft w:val="480"/>
      <w:marRight w:val="0"/>
      <w:marTop w:val="0"/>
      <w:marBottom w:val="0"/>
      <w:divBdr>
        <w:top w:val="none" w:sz="0" w:space="0" w:color="auto"/>
        <w:left w:val="none" w:sz="0" w:space="0" w:color="auto"/>
        <w:bottom w:val="none" w:sz="0" w:space="0" w:color="auto"/>
        <w:right w:val="none" w:sz="0" w:space="0" w:color="auto"/>
      </w:divBdr>
    </w:div>
    <w:div w:id="1315375148">
      <w:marLeft w:val="480"/>
      <w:marRight w:val="0"/>
      <w:marTop w:val="0"/>
      <w:marBottom w:val="0"/>
      <w:divBdr>
        <w:top w:val="none" w:sz="0" w:space="0" w:color="auto"/>
        <w:left w:val="none" w:sz="0" w:space="0" w:color="auto"/>
        <w:bottom w:val="none" w:sz="0" w:space="0" w:color="auto"/>
        <w:right w:val="none" w:sz="0" w:space="0" w:color="auto"/>
      </w:divBdr>
    </w:div>
    <w:div w:id="1315376648">
      <w:marLeft w:val="480"/>
      <w:marRight w:val="0"/>
      <w:marTop w:val="0"/>
      <w:marBottom w:val="0"/>
      <w:divBdr>
        <w:top w:val="none" w:sz="0" w:space="0" w:color="auto"/>
        <w:left w:val="none" w:sz="0" w:space="0" w:color="auto"/>
        <w:bottom w:val="none" w:sz="0" w:space="0" w:color="auto"/>
        <w:right w:val="none" w:sz="0" w:space="0" w:color="auto"/>
      </w:divBdr>
    </w:div>
    <w:div w:id="1315530865">
      <w:marLeft w:val="480"/>
      <w:marRight w:val="0"/>
      <w:marTop w:val="0"/>
      <w:marBottom w:val="0"/>
      <w:divBdr>
        <w:top w:val="none" w:sz="0" w:space="0" w:color="auto"/>
        <w:left w:val="none" w:sz="0" w:space="0" w:color="auto"/>
        <w:bottom w:val="none" w:sz="0" w:space="0" w:color="auto"/>
        <w:right w:val="none" w:sz="0" w:space="0" w:color="auto"/>
      </w:divBdr>
    </w:div>
    <w:div w:id="1315572225">
      <w:marLeft w:val="480"/>
      <w:marRight w:val="0"/>
      <w:marTop w:val="0"/>
      <w:marBottom w:val="0"/>
      <w:divBdr>
        <w:top w:val="none" w:sz="0" w:space="0" w:color="auto"/>
        <w:left w:val="none" w:sz="0" w:space="0" w:color="auto"/>
        <w:bottom w:val="none" w:sz="0" w:space="0" w:color="auto"/>
        <w:right w:val="none" w:sz="0" w:space="0" w:color="auto"/>
      </w:divBdr>
    </w:div>
    <w:div w:id="1315597945">
      <w:marLeft w:val="480"/>
      <w:marRight w:val="0"/>
      <w:marTop w:val="0"/>
      <w:marBottom w:val="0"/>
      <w:divBdr>
        <w:top w:val="none" w:sz="0" w:space="0" w:color="auto"/>
        <w:left w:val="none" w:sz="0" w:space="0" w:color="auto"/>
        <w:bottom w:val="none" w:sz="0" w:space="0" w:color="auto"/>
        <w:right w:val="none" w:sz="0" w:space="0" w:color="auto"/>
      </w:divBdr>
    </w:div>
    <w:div w:id="1315642590">
      <w:marLeft w:val="480"/>
      <w:marRight w:val="0"/>
      <w:marTop w:val="0"/>
      <w:marBottom w:val="0"/>
      <w:divBdr>
        <w:top w:val="none" w:sz="0" w:space="0" w:color="auto"/>
        <w:left w:val="none" w:sz="0" w:space="0" w:color="auto"/>
        <w:bottom w:val="none" w:sz="0" w:space="0" w:color="auto"/>
        <w:right w:val="none" w:sz="0" w:space="0" w:color="auto"/>
      </w:divBdr>
    </w:div>
    <w:div w:id="1315644227">
      <w:marLeft w:val="480"/>
      <w:marRight w:val="0"/>
      <w:marTop w:val="0"/>
      <w:marBottom w:val="0"/>
      <w:divBdr>
        <w:top w:val="none" w:sz="0" w:space="0" w:color="auto"/>
        <w:left w:val="none" w:sz="0" w:space="0" w:color="auto"/>
        <w:bottom w:val="none" w:sz="0" w:space="0" w:color="auto"/>
        <w:right w:val="none" w:sz="0" w:space="0" w:color="auto"/>
      </w:divBdr>
    </w:div>
    <w:div w:id="1315644766">
      <w:marLeft w:val="480"/>
      <w:marRight w:val="0"/>
      <w:marTop w:val="0"/>
      <w:marBottom w:val="0"/>
      <w:divBdr>
        <w:top w:val="none" w:sz="0" w:space="0" w:color="auto"/>
        <w:left w:val="none" w:sz="0" w:space="0" w:color="auto"/>
        <w:bottom w:val="none" w:sz="0" w:space="0" w:color="auto"/>
        <w:right w:val="none" w:sz="0" w:space="0" w:color="auto"/>
      </w:divBdr>
    </w:div>
    <w:div w:id="1315646750">
      <w:marLeft w:val="480"/>
      <w:marRight w:val="0"/>
      <w:marTop w:val="0"/>
      <w:marBottom w:val="0"/>
      <w:divBdr>
        <w:top w:val="none" w:sz="0" w:space="0" w:color="auto"/>
        <w:left w:val="none" w:sz="0" w:space="0" w:color="auto"/>
        <w:bottom w:val="none" w:sz="0" w:space="0" w:color="auto"/>
        <w:right w:val="none" w:sz="0" w:space="0" w:color="auto"/>
      </w:divBdr>
    </w:div>
    <w:div w:id="1315717933">
      <w:marLeft w:val="480"/>
      <w:marRight w:val="0"/>
      <w:marTop w:val="0"/>
      <w:marBottom w:val="0"/>
      <w:divBdr>
        <w:top w:val="none" w:sz="0" w:space="0" w:color="auto"/>
        <w:left w:val="none" w:sz="0" w:space="0" w:color="auto"/>
        <w:bottom w:val="none" w:sz="0" w:space="0" w:color="auto"/>
        <w:right w:val="none" w:sz="0" w:space="0" w:color="auto"/>
      </w:divBdr>
    </w:div>
    <w:div w:id="1315720838">
      <w:marLeft w:val="480"/>
      <w:marRight w:val="0"/>
      <w:marTop w:val="0"/>
      <w:marBottom w:val="0"/>
      <w:divBdr>
        <w:top w:val="none" w:sz="0" w:space="0" w:color="auto"/>
        <w:left w:val="none" w:sz="0" w:space="0" w:color="auto"/>
        <w:bottom w:val="none" w:sz="0" w:space="0" w:color="auto"/>
        <w:right w:val="none" w:sz="0" w:space="0" w:color="auto"/>
      </w:divBdr>
    </w:div>
    <w:div w:id="1315723642">
      <w:marLeft w:val="480"/>
      <w:marRight w:val="0"/>
      <w:marTop w:val="0"/>
      <w:marBottom w:val="0"/>
      <w:divBdr>
        <w:top w:val="none" w:sz="0" w:space="0" w:color="auto"/>
        <w:left w:val="none" w:sz="0" w:space="0" w:color="auto"/>
        <w:bottom w:val="none" w:sz="0" w:space="0" w:color="auto"/>
        <w:right w:val="none" w:sz="0" w:space="0" w:color="auto"/>
      </w:divBdr>
    </w:div>
    <w:div w:id="1315838475">
      <w:marLeft w:val="480"/>
      <w:marRight w:val="0"/>
      <w:marTop w:val="0"/>
      <w:marBottom w:val="0"/>
      <w:divBdr>
        <w:top w:val="none" w:sz="0" w:space="0" w:color="auto"/>
        <w:left w:val="none" w:sz="0" w:space="0" w:color="auto"/>
        <w:bottom w:val="none" w:sz="0" w:space="0" w:color="auto"/>
        <w:right w:val="none" w:sz="0" w:space="0" w:color="auto"/>
      </w:divBdr>
    </w:div>
    <w:div w:id="1315986444">
      <w:marLeft w:val="480"/>
      <w:marRight w:val="0"/>
      <w:marTop w:val="0"/>
      <w:marBottom w:val="0"/>
      <w:divBdr>
        <w:top w:val="none" w:sz="0" w:space="0" w:color="auto"/>
        <w:left w:val="none" w:sz="0" w:space="0" w:color="auto"/>
        <w:bottom w:val="none" w:sz="0" w:space="0" w:color="auto"/>
        <w:right w:val="none" w:sz="0" w:space="0" w:color="auto"/>
      </w:divBdr>
    </w:div>
    <w:div w:id="1315991963">
      <w:marLeft w:val="480"/>
      <w:marRight w:val="0"/>
      <w:marTop w:val="0"/>
      <w:marBottom w:val="0"/>
      <w:divBdr>
        <w:top w:val="none" w:sz="0" w:space="0" w:color="auto"/>
        <w:left w:val="none" w:sz="0" w:space="0" w:color="auto"/>
        <w:bottom w:val="none" w:sz="0" w:space="0" w:color="auto"/>
        <w:right w:val="none" w:sz="0" w:space="0" w:color="auto"/>
      </w:divBdr>
    </w:div>
    <w:div w:id="1316029390">
      <w:marLeft w:val="480"/>
      <w:marRight w:val="0"/>
      <w:marTop w:val="0"/>
      <w:marBottom w:val="0"/>
      <w:divBdr>
        <w:top w:val="none" w:sz="0" w:space="0" w:color="auto"/>
        <w:left w:val="none" w:sz="0" w:space="0" w:color="auto"/>
        <w:bottom w:val="none" w:sz="0" w:space="0" w:color="auto"/>
        <w:right w:val="none" w:sz="0" w:space="0" w:color="auto"/>
      </w:divBdr>
    </w:div>
    <w:div w:id="1316030430">
      <w:marLeft w:val="480"/>
      <w:marRight w:val="0"/>
      <w:marTop w:val="0"/>
      <w:marBottom w:val="0"/>
      <w:divBdr>
        <w:top w:val="none" w:sz="0" w:space="0" w:color="auto"/>
        <w:left w:val="none" w:sz="0" w:space="0" w:color="auto"/>
        <w:bottom w:val="none" w:sz="0" w:space="0" w:color="auto"/>
        <w:right w:val="none" w:sz="0" w:space="0" w:color="auto"/>
      </w:divBdr>
    </w:div>
    <w:div w:id="1316030740">
      <w:marLeft w:val="480"/>
      <w:marRight w:val="0"/>
      <w:marTop w:val="0"/>
      <w:marBottom w:val="0"/>
      <w:divBdr>
        <w:top w:val="none" w:sz="0" w:space="0" w:color="auto"/>
        <w:left w:val="none" w:sz="0" w:space="0" w:color="auto"/>
        <w:bottom w:val="none" w:sz="0" w:space="0" w:color="auto"/>
        <w:right w:val="none" w:sz="0" w:space="0" w:color="auto"/>
      </w:divBdr>
    </w:div>
    <w:div w:id="1316031119">
      <w:marLeft w:val="480"/>
      <w:marRight w:val="0"/>
      <w:marTop w:val="0"/>
      <w:marBottom w:val="0"/>
      <w:divBdr>
        <w:top w:val="none" w:sz="0" w:space="0" w:color="auto"/>
        <w:left w:val="none" w:sz="0" w:space="0" w:color="auto"/>
        <w:bottom w:val="none" w:sz="0" w:space="0" w:color="auto"/>
        <w:right w:val="none" w:sz="0" w:space="0" w:color="auto"/>
      </w:divBdr>
    </w:div>
    <w:div w:id="1316035997">
      <w:marLeft w:val="480"/>
      <w:marRight w:val="0"/>
      <w:marTop w:val="0"/>
      <w:marBottom w:val="0"/>
      <w:divBdr>
        <w:top w:val="none" w:sz="0" w:space="0" w:color="auto"/>
        <w:left w:val="none" w:sz="0" w:space="0" w:color="auto"/>
        <w:bottom w:val="none" w:sz="0" w:space="0" w:color="auto"/>
        <w:right w:val="none" w:sz="0" w:space="0" w:color="auto"/>
      </w:divBdr>
    </w:div>
    <w:div w:id="1316102737">
      <w:marLeft w:val="480"/>
      <w:marRight w:val="0"/>
      <w:marTop w:val="0"/>
      <w:marBottom w:val="0"/>
      <w:divBdr>
        <w:top w:val="none" w:sz="0" w:space="0" w:color="auto"/>
        <w:left w:val="none" w:sz="0" w:space="0" w:color="auto"/>
        <w:bottom w:val="none" w:sz="0" w:space="0" w:color="auto"/>
        <w:right w:val="none" w:sz="0" w:space="0" w:color="auto"/>
      </w:divBdr>
    </w:div>
    <w:div w:id="1316107533">
      <w:marLeft w:val="480"/>
      <w:marRight w:val="0"/>
      <w:marTop w:val="0"/>
      <w:marBottom w:val="0"/>
      <w:divBdr>
        <w:top w:val="none" w:sz="0" w:space="0" w:color="auto"/>
        <w:left w:val="none" w:sz="0" w:space="0" w:color="auto"/>
        <w:bottom w:val="none" w:sz="0" w:space="0" w:color="auto"/>
        <w:right w:val="none" w:sz="0" w:space="0" w:color="auto"/>
      </w:divBdr>
    </w:div>
    <w:div w:id="1316109809">
      <w:marLeft w:val="480"/>
      <w:marRight w:val="0"/>
      <w:marTop w:val="0"/>
      <w:marBottom w:val="0"/>
      <w:divBdr>
        <w:top w:val="none" w:sz="0" w:space="0" w:color="auto"/>
        <w:left w:val="none" w:sz="0" w:space="0" w:color="auto"/>
        <w:bottom w:val="none" w:sz="0" w:space="0" w:color="auto"/>
        <w:right w:val="none" w:sz="0" w:space="0" w:color="auto"/>
      </w:divBdr>
    </w:div>
    <w:div w:id="1316110724">
      <w:marLeft w:val="480"/>
      <w:marRight w:val="0"/>
      <w:marTop w:val="0"/>
      <w:marBottom w:val="0"/>
      <w:divBdr>
        <w:top w:val="none" w:sz="0" w:space="0" w:color="auto"/>
        <w:left w:val="none" w:sz="0" w:space="0" w:color="auto"/>
        <w:bottom w:val="none" w:sz="0" w:space="0" w:color="auto"/>
        <w:right w:val="none" w:sz="0" w:space="0" w:color="auto"/>
      </w:divBdr>
    </w:div>
    <w:div w:id="1316181637">
      <w:marLeft w:val="480"/>
      <w:marRight w:val="0"/>
      <w:marTop w:val="0"/>
      <w:marBottom w:val="0"/>
      <w:divBdr>
        <w:top w:val="none" w:sz="0" w:space="0" w:color="auto"/>
        <w:left w:val="none" w:sz="0" w:space="0" w:color="auto"/>
        <w:bottom w:val="none" w:sz="0" w:space="0" w:color="auto"/>
        <w:right w:val="none" w:sz="0" w:space="0" w:color="auto"/>
      </w:divBdr>
    </w:div>
    <w:div w:id="1316295652">
      <w:marLeft w:val="480"/>
      <w:marRight w:val="0"/>
      <w:marTop w:val="0"/>
      <w:marBottom w:val="0"/>
      <w:divBdr>
        <w:top w:val="none" w:sz="0" w:space="0" w:color="auto"/>
        <w:left w:val="none" w:sz="0" w:space="0" w:color="auto"/>
        <w:bottom w:val="none" w:sz="0" w:space="0" w:color="auto"/>
        <w:right w:val="none" w:sz="0" w:space="0" w:color="auto"/>
      </w:divBdr>
    </w:div>
    <w:div w:id="1316373858">
      <w:marLeft w:val="480"/>
      <w:marRight w:val="0"/>
      <w:marTop w:val="0"/>
      <w:marBottom w:val="0"/>
      <w:divBdr>
        <w:top w:val="none" w:sz="0" w:space="0" w:color="auto"/>
        <w:left w:val="none" w:sz="0" w:space="0" w:color="auto"/>
        <w:bottom w:val="none" w:sz="0" w:space="0" w:color="auto"/>
        <w:right w:val="none" w:sz="0" w:space="0" w:color="auto"/>
      </w:divBdr>
    </w:div>
    <w:div w:id="1316378645">
      <w:marLeft w:val="480"/>
      <w:marRight w:val="0"/>
      <w:marTop w:val="0"/>
      <w:marBottom w:val="0"/>
      <w:divBdr>
        <w:top w:val="none" w:sz="0" w:space="0" w:color="auto"/>
        <w:left w:val="none" w:sz="0" w:space="0" w:color="auto"/>
        <w:bottom w:val="none" w:sz="0" w:space="0" w:color="auto"/>
        <w:right w:val="none" w:sz="0" w:space="0" w:color="auto"/>
      </w:divBdr>
    </w:div>
    <w:div w:id="1316445646">
      <w:marLeft w:val="480"/>
      <w:marRight w:val="0"/>
      <w:marTop w:val="0"/>
      <w:marBottom w:val="0"/>
      <w:divBdr>
        <w:top w:val="none" w:sz="0" w:space="0" w:color="auto"/>
        <w:left w:val="none" w:sz="0" w:space="0" w:color="auto"/>
        <w:bottom w:val="none" w:sz="0" w:space="0" w:color="auto"/>
        <w:right w:val="none" w:sz="0" w:space="0" w:color="auto"/>
      </w:divBdr>
    </w:div>
    <w:div w:id="1316451572">
      <w:marLeft w:val="480"/>
      <w:marRight w:val="0"/>
      <w:marTop w:val="0"/>
      <w:marBottom w:val="0"/>
      <w:divBdr>
        <w:top w:val="none" w:sz="0" w:space="0" w:color="auto"/>
        <w:left w:val="none" w:sz="0" w:space="0" w:color="auto"/>
        <w:bottom w:val="none" w:sz="0" w:space="0" w:color="auto"/>
        <w:right w:val="none" w:sz="0" w:space="0" w:color="auto"/>
      </w:divBdr>
    </w:div>
    <w:div w:id="1316497834">
      <w:marLeft w:val="480"/>
      <w:marRight w:val="0"/>
      <w:marTop w:val="0"/>
      <w:marBottom w:val="0"/>
      <w:divBdr>
        <w:top w:val="none" w:sz="0" w:space="0" w:color="auto"/>
        <w:left w:val="none" w:sz="0" w:space="0" w:color="auto"/>
        <w:bottom w:val="none" w:sz="0" w:space="0" w:color="auto"/>
        <w:right w:val="none" w:sz="0" w:space="0" w:color="auto"/>
      </w:divBdr>
    </w:div>
    <w:div w:id="1316566168">
      <w:marLeft w:val="480"/>
      <w:marRight w:val="0"/>
      <w:marTop w:val="0"/>
      <w:marBottom w:val="0"/>
      <w:divBdr>
        <w:top w:val="none" w:sz="0" w:space="0" w:color="auto"/>
        <w:left w:val="none" w:sz="0" w:space="0" w:color="auto"/>
        <w:bottom w:val="none" w:sz="0" w:space="0" w:color="auto"/>
        <w:right w:val="none" w:sz="0" w:space="0" w:color="auto"/>
      </w:divBdr>
    </w:div>
    <w:div w:id="1316568111">
      <w:marLeft w:val="480"/>
      <w:marRight w:val="0"/>
      <w:marTop w:val="0"/>
      <w:marBottom w:val="0"/>
      <w:divBdr>
        <w:top w:val="none" w:sz="0" w:space="0" w:color="auto"/>
        <w:left w:val="none" w:sz="0" w:space="0" w:color="auto"/>
        <w:bottom w:val="none" w:sz="0" w:space="0" w:color="auto"/>
        <w:right w:val="none" w:sz="0" w:space="0" w:color="auto"/>
      </w:divBdr>
    </w:div>
    <w:div w:id="1316640258">
      <w:marLeft w:val="480"/>
      <w:marRight w:val="0"/>
      <w:marTop w:val="0"/>
      <w:marBottom w:val="0"/>
      <w:divBdr>
        <w:top w:val="none" w:sz="0" w:space="0" w:color="auto"/>
        <w:left w:val="none" w:sz="0" w:space="0" w:color="auto"/>
        <w:bottom w:val="none" w:sz="0" w:space="0" w:color="auto"/>
        <w:right w:val="none" w:sz="0" w:space="0" w:color="auto"/>
      </w:divBdr>
    </w:div>
    <w:div w:id="1316690915">
      <w:marLeft w:val="480"/>
      <w:marRight w:val="0"/>
      <w:marTop w:val="0"/>
      <w:marBottom w:val="0"/>
      <w:divBdr>
        <w:top w:val="none" w:sz="0" w:space="0" w:color="auto"/>
        <w:left w:val="none" w:sz="0" w:space="0" w:color="auto"/>
        <w:bottom w:val="none" w:sz="0" w:space="0" w:color="auto"/>
        <w:right w:val="none" w:sz="0" w:space="0" w:color="auto"/>
      </w:divBdr>
    </w:div>
    <w:div w:id="1316757654">
      <w:marLeft w:val="480"/>
      <w:marRight w:val="0"/>
      <w:marTop w:val="0"/>
      <w:marBottom w:val="0"/>
      <w:divBdr>
        <w:top w:val="none" w:sz="0" w:space="0" w:color="auto"/>
        <w:left w:val="none" w:sz="0" w:space="0" w:color="auto"/>
        <w:bottom w:val="none" w:sz="0" w:space="0" w:color="auto"/>
        <w:right w:val="none" w:sz="0" w:space="0" w:color="auto"/>
      </w:divBdr>
    </w:div>
    <w:div w:id="1316757734">
      <w:marLeft w:val="480"/>
      <w:marRight w:val="0"/>
      <w:marTop w:val="0"/>
      <w:marBottom w:val="0"/>
      <w:divBdr>
        <w:top w:val="none" w:sz="0" w:space="0" w:color="auto"/>
        <w:left w:val="none" w:sz="0" w:space="0" w:color="auto"/>
        <w:bottom w:val="none" w:sz="0" w:space="0" w:color="auto"/>
        <w:right w:val="none" w:sz="0" w:space="0" w:color="auto"/>
      </w:divBdr>
    </w:div>
    <w:div w:id="1316758944">
      <w:marLeft w:val="480"/>
      <w:marRight w:val="0"/>
      <w:marTop w:val="0"/>
      <w:marBottom w:val="0"/>
      <w:divBdr>
        <w:top w:val="none" w:sz="0" w:space="0" w:color="auto"/>
        <w:left w:val="none" w:sz="0" w:space="0" w:color="auto"/>
        <w:bottom w:val="none" w:sz="0" w:space="0" w:color="auto"/>
        <w:right w:val="none" w:sz="0" w:space="0" w:color="auto"/>
      </w:divBdr>
    </w:div>
    <w:div w:id="1316763356">
      <w:marLeft w:val="480"/>
      <w:marRight w:val="0"/>
      <w:marTop w:val="0"/>
      <w:marBottom w:val="0"/>
      <w:divBdr>
        <w:top w:val="none" w:sz="0" w:space="0" w:color="auto"/>
        <w:left w:val="none" w:sz="0" w:space="0" w:color="auto"/>
        <w:bottom w:val="none" w:sz="0" w:space="0" w:color="auto"/>
        <w:right w:val="none" w:sz="0" w:space="0" w:color="auto"/>
      </w:divBdr>
    </w:div>
    <w:div w:id="1316908264">
      <w:marLeft w:val="480"/>
      <w:marRight w:val="0"/>
      <w:marTop w:val="0"/>
      <w:marBottom w:val="0"/>
      <w:divBdr>
        <w:top w:val="none" w:sz="0" w:space="0" w:color="auto"/>
        <w:left w:val="none" w:sz="0" w:space="0" w:color="auto"/>
        <w:bottom w:val="none" w:sz="0" w:space="0" w:color="auto"/>
        <w:right w:val="none" w:sz="0" w:space="0" w:color="auto"/>
      </w:divBdr>
    </w:div>
    <w:div w:id="1317103193">
      <w:marLeft w:val="480"/>
      <w:marRight w:val="0"/>
      <w:marTop w:val="0"/>
      <w:marBottom w:val="0"/>
      <w:divBdr>
        <w:top w:val="none" w:sz="0" w:space="0" w:color="auto"/>
        <w:left w:val="none" w:sz="0" w:space="0" w:color="auto"/>
        <w:bottom w:val="none" w:sz="0" w:space="0" w:color="auto"/>
        <w:right w:val="none" w:sz="0" w:space="0" w:color="auto"/>
      </w:divBdr>
    </w:div>
    <w:div w:id="1317105645">
      <w:marLeft w:val="480"/>
      <w:marRight w:val="0"/>
      <w:marTop w:val="0"/>
      <w:marBottom w:val="0"/>
      <w:divBdr>
        <w:top w:val="none" w:sz="0" w:space="0" w:color="auto"/>
        <w:left w:val="none" w:sz="0" w:space="0" w:color="auto"/>
        <w:bottom w:val="none" w:sz="0" w:space="0" w:color="auto"/>
        <w:right w:val="none" w:sz="0" w:space="0" w:color="auto"/>
      </w:divBdr>
    </w:div>
    <w:div w:id="1317107635">
      <w:marLeft w:val="480"/>
      <w:marRight w:val="0"/>
      <w:marTop w:val="0"/>
      <w:marBottom w:val="0"/>
      <w:divBdr>
        <w:top w:val="none" w:sz="0" w:space="0" w:color="auto"/>
        <w:left w:val="none" w:sz="0" w:space="0" w:color="auto"/>
        <w:bottom w:val="none" w:sz="0" w:space="0" w:color="auto"/>
        <w:right w:val="none" w:sz="0" w:space="0" w:color="auto"/>
      </w:divBdr>
    </w:div>
    <w:div w:id="1317151305">
      <w:marLeft w:val="480"/>
      <w:marRight w:val="0"/>
      <w:marTop w:val="0"/>
      <w:marBottom w:val="0"/>
      <w:divBdr>
        <w:top w:val="none" w:sz="0" w:space="0" w:color="auto"/>
        <w:left w:val="none" w:sz="0" w:space="0" w:color="auto"/>
        <w:bottom w:val="none" w:sz="0" w:space="0" w:color="auto"/>
        <w:right w:val="none" w:sz="0" w:space="0" w:color="auto"/>
      </w:divBdr>
    </w:div>
    <w:div w:id="1317219885">
      <w:marLeft w:val="480"/>
      <w:marRight w:val="0"/>
      <w:marTop w:val="0"/>
      <w:marBottom w:val="0"/>
      <w:divBdr>
        <w:top w:val="none" w:sz="0" w:space="0" w:color="auto"/>
        <w:left w:val="none" w:sz="0" w:space="0" w:color="auto"/>
        <w:bottom w:val="none" w:sz="0" w:space="0" w:color="auto"/>
        <w:right w:val="none" w:sz="0" w:space="0" w:color="auto"/>
      </w:divBdr>
    </w:div>
    <w:div w:id="1317220059">
      <w:marLeft w:val="480"/>
      <w:marRight w:val="0"/>
      <w:marTop w:val="0"/>
      <w:marBottom w:val="0"/>
      <w:divBdr>
        <w:top w:val="none" w:sz="0" w:space="0" w:color="auto"/>
        <w:left w:val="none" w:sz="0" w:space="0" w:color="auto"/>
        <w:bottom w:val="none" w:sz="0" w:space="0" w:color="auto"/>
        <w:right w:val="none" w:sz="0" w:space="0" w:color="auto"/>
      </w:divBdr>
    </w:div>
    <w:div w:id="1317493953">
      <w:marLeft w:val="480"/>
      <w:marRight w:val="0"/>
      <w:marTop w:val="0"/>
      <w:marBottom w:val="0"/>
      <w:divBdr>
        <w:top w:val="none" w:sz="0" w:space="0" w:color="auto"/>
        <w:left w:val="none" w:sz="0" w:space="0" w:color="auto"/>
        <w:bottom w:val="none" w:sz="0" w:space="0" w:color="auto"/>
        <w:right w:val="none" w:sz="0" w:space="0" w:color="auto"/>
      </w:divBdr>
    </w:div>
    <w:div w:id="1317612787">
      <w:marLeft w:val="480"/>
      <w:marRight w:val="0"/>
      <w:marTop w:val="0"/>
      <w:marBottom w:val="0"/>
      <w:divBdr>
        <w:top w:val="none" w:sz="0" w:space="0" w:color="auto"/>
        <w:left w:val="none" w:sz="0" w:space="0" w:color="auto"/>
        <w:bottom w:val="none" w:sz="0" w:space="0" w:color="auto"/>
        <w:right w:val="none" w:sz="0" w:space="0" w:color="auto"/>
      </w:divBdr>
    </w:div>
    <w:div w:id="1317613202">
      <w:marLeft w:val="480"/>
      <w:marRight w:val="0"/>
      <w:marTop w:val="0"/>
      <w:marBottom w:val="0"/>
      <w:divBdr>
        <w:top w:val="none" w:sz="0" w:space="0" w:color="auto"/>
        <w:left w:val="none" w:sz="0" w:space="0" w:color="auto"/>
        <w:bottom w:val="none" w:sz="0" w:space="0" w:color="auto"/>
        <w:right w:val="none" w:sz="0" w:space="0" w:color="auto"/>
      </w:divBdr>
    </w:div>
    <w:div w:id="1317613321">
      <w:marLeft w:val="480"/>
      <w:marRight w:val="0"/>
      <w:marTop w:val="0"/>
      <w:marBottom w:val="0"/>
      <w:divBdr>
        <w:top w:val="none" w:sz="0" w:space="0" w:color="auto"/>
        <w:left w:val="none" w:sz="0" w:space="0" w:color="auto"/>
        <w:bottom w:val="none" w:sz="0" w:space="0" w:color="auto"/>
        <w:right w:val="none" w:sz="0" w:space="0" w:color="auto"/>
      </w:divBdr>
    </w:div>
    <w:div w:id="1317614724">
      <w:marLeft w:val="480"/>
      <w:marRight w:val="0"/>
      <w:marTop w:val="0"/>
      <w:marBottom w:val="0"/>
      <w:divBdr>
        <w:top w:val="none" w:sz="0" w:space="0" w:color="auto"/>
        <w:left w:val="none" w:sz="0" w:space="0" w:color="auto"/>
        <w:bottom w:val="none" w:sz="0" w:space="0" w:color="auto"/>
        <w:right w:val="none" w:sz="0" w:space="0" w:color="auto"/>
      </w:divBdr>
    </w:div>
    <w:div w:id="1317683525">
      <w:marLeft w:val="480"/>
      <w:marRight w:val="0"/>
      <w:marTop w:val="0"/>
      <w:marBottom w:val="0"/>
      <w:divBdr>
        <w:top w:val="none" w:sz="0" w:space="0" w:color="auto"/>
        <w:left w:val="none" w:sz="0" w:space="0" w:color="auto"/>
        <w:bottom w:val="none" w:sz="0" w:space="0" w:color="auto"/>
        <w:right w:val="none" w:sz="0" w:space="0" w:color="auto"/>
      </w:divBdr>
    </w:div>
    <w:div w:id="1317684290">
      <w:marLeft w:val="480"/>
      <w:marRight w:val="0"/>
      <w:marTop w:val="0"/>
      <w:marBottom w:val="0"/>
      <w:divBdr>
        <w:top w:val="none" w:sz="0" w:space="0" w:color="auto"/>
        <w:left w:val="none" w:sz="0" w:space="0" w:color="auto"/>
        <w:bottom w:val="none" w:sz="0" w:space="0" w:color="auto"/>
        <w:right w:val="none" w:sz="0" w:space="0" w:color="auto"/>
      </w:divBdr>
    </w:div>
    <w:div w:id="1317763988">
      <w:marLeft w:val="480"/>
      <w:marRight w:val="0"/>
      <w:marTop w:val="0"/>
      <w:marBottom w:val="0"/>
      <w:divBdr>
        <w:top w:val="none" w:sz="0" w:space="0" w:color="auto"/>
        <w:left w:val="none" w:sz="0" w:space="0" w:color="auto"/>
        <w:bottom w:val="none" w:sz="0" w:space="0" w:color="auto"/>
        <w:right w:val="none" w:sz="0" w:space="0" w:color="auto"/>
      </w:divBdr>
    </w:div>
    <w:div w:id="1317764124">
      <w:marLeft w:val="480"/>
      <w:marRight w:val="0"/>
      <w:marTop w:val="0"/>
      <w:marBottom w:val="0"/>
      <w:divBdr>
        <w:top w:val="none" w:sz="0" w:space="0" w:color="auto"/>
        <w:left w:val="none" w:sz="0" w:space="0" w:color="auto"/>
        <w:bottom w:val="none" w:sz="0" w:space="0" w:color="auto"/>
        <w:right w:val="none" w:sz="0" w:space="0" w:color="auto"/>
      </w:divBdr>
    </w:div>
    <w:div w:id="1317764983">
      <w:marLeft w:val="480"/>
      <w:marRight w:val="0"/>
      <w:marTop w:val="0"/>
      <w:marBottom w:val="0"/>
      <w:divBdr>
        <w:top w:val="none" w:sz="0" w:space="0" w:color="auto"/>
        <w:left w:val="none" w:sz="0" w:space="0" w:color="auto"/>
        <w:bottom w:val="none" w:sz="0" w:space="0" w:color="auto"/>
        <w:right w:val="none" w:sz="0" w:space="0" w:color="auto"/>
      </w:divBdr>
    </w:div>
    <w:div w:id="1317952406">
      <w:marLeft w:val="480"/>
      <w:marRight w:val="0"/>
      <w:marTop w:val="0"/>
      <w:marBottom w:val="0"/>
      <w:divBdr>
        <w:top w:val="none" w:sz="0" w:space="0" w:color="auto"/>
        <w:left w:val="none" w:sz="0" w:space="0" w:color="auto"/>
        <w:bottom w:val="none" w:sz="0" w:space="0" w:color="auto"/>
        <w:right w:val="none" w:sz="0" w:space="0" w:color="auto"/>
      </w:divBdr>
    </w:div>
    <w:div w:id="1317954847">
      <w:marLeft w:val="480"/>
      <w:marRight w:val="0"/>
      <w:marTop w:val="0"/>
      <w:marBottom w:val="0"/>
      <w:divBdr>
        <w:top w:val="none" w:sz="0" w:space="0" w:color="auto"/>
        <w:left w:val="none" w:sz="0" w:space="0" w:color="auto"/>
        <w:bottom w:val="none" w:sz="0" w:space="0" w:color="auto"/>
        <w:right w:val="none" w:sz="0" w:space="0" w:color="auto"/>
      </w:divBdr>
    </w:div>
    <w:div w:id="1317955292">
      <w:marLeft w:val="480"/>
      <w:marRight w:val="0"/>
      <w:marTop w:val="0"/>
      <w:marBottom w:val="0"/>
      <w:divBdr>
        <w:top w:val="none" w:sz="0" w:space="0" w:color="auto"/>
        <w:left w:val="none" w:sz="0" w:space="0" w:color="auto"/>
        <w:bottom w:val="none" w:sz="0" w:space="0" w:color="auto"/>
        <w:right w:val="none" w:sz="0" w:space="0" w:color="auto"/>
      </w:divBdr>
    </w:div>
    <w:div w:id="1317996970">
      <w:marLeft w:val="480"/>
      <w:marRight w:val="0"/>
      <w:marTop w:val="0"/>
      <w:marBottom w:val="0"/>
      <w:divBdr>
        <w:top w:val="none" w:sz="0" w:space="0" w:color="auto"/>
        <w:left w:val="none" w:sz="0" w:space="0" w:color="auto"/>
        <w:bottom w:val="none" w:sz="0" w:space="0" w:color="auto"/>
        <w:right w:val="none" w:sz="0" w:space="0" w:color="auto"/>
      </w:divBdr>
    </w:div>
    <w:div w:id="1318145923">
      <w:marLeft w:val="480"/>
      <w:marRight w:val="0"/>
      <w:marTop w:val="0"/>
      <w:marBottom w:val="0"/>
      <w:divBdr>
        <w:top w:val="none" w:sz="0" w:space="0" w:color="auto"/>
        <w:left w:val="none" w:sz="0" w:space="0" w:color="auto"/>
        <w:bottom w:val="none" w:sz="0" w:space="0" w:color="auto"/>
        <w:right w:val="none" w:sz="0" w:space="0" w:color="auto"/>
      </w:divBdr>
    </w:div>
    <w:div w:id="1318193057">
      <w:marLeft w:val="480"/>
      <w:marRight w:val="0"/>
      <w:marTop w:val="0"/>
      <w:marBottom w:val="0"/>
      <w:divBdr>
        <w:top w:val="none" w:sz="0" w:space="0" w:color="auto"/>
        <w:left w:val="none" w:sz="0" w:space="0" w:color="auto"/>
        <w:bottom w:val="none" w:sz="0" w:space="0" w:color="auto"/>
        <w:right w:val="none" w:sz="0" w:space="0" w:color="auto"/>
      </w:divBdr>
    </w:div>
    <w:div w:id="1318194731">
      <w:marLeft w:val="480"/>
      <w:marRight w:val="0"/>
      <w:marTop w:val="0"/>
      <w:marBottom w:val="0"/>
      <w:divBdr>
        <w:top w:val="none" w:sz="0" w:space="0" w:color="auto"/>
        <w:left w:val="none" w:sz="0" w:space="0" w:color="auto"/>
        <w:bottom w:val="none" w:sz="0" w:space="0" w:color="auto"/>
        <w:right w:val="none" w:sz="0" w:space="0" w:color="auto"/>
      </w:divBdr>
    </w:div>
    <w:div w:id="1318337930">
      <w:marLeft w:val="480"/>
      <w:marRight w:val="0"/>
      <w:marTop w:val="0"/>
      <w:marBottom w:val="0"/>
      <w:divBdr>
        <w:top w:val="none" w:sz="0" w:space="0" w:color="auto"/>
        <w:left w:val="none" w:sz="0" w:space="0" w:color="auto"/>
        <w:bottom w:val="none" w:sz="0" w:space="0" w:color="auto"/>
        <w:right w:val="none" w:sz="0" w:space="0" w:color="auto"/>
      </w:divBdr>
    </w:div>
    <w:div w:id="1318418497">
      <w:marLeft w:val="480"/>
      <w:marRight w:val="0"/>
      <w:marTop w:val="0"/>
      <w:marBottom w:val="0"/>
      <w:divBdr>
        <w:top w:val="none" w:sz="0" w:space="0" w:color="auto"/>
        <w:left w:val="none" w:sz="0" w:space="0" w:color="auto"/>
        <w:bottom w:val="none" w:sz="0" w:space="0" w:color="auto"/>
        <w:right w:val="none" w:sz="0" w:space="0" w:color="auto"/>
      </w:divBdr>
    </w:div>
    <w:div w:id="1318532584">
      <w:marLeft w:val="480"/>
      <w:marRight w:val="0"/>
      <w:marTop w:val="0"/>
      <w:marBottom w:val="0"/>
      <w:divBdr>
        <w:top w:val="none" w:sz="0" w:space="0" w:color="auto"/>
        <w:left w:val="none" w:sz="0" w:space="0" w:color="auto"/>
        <w:bottom w:val="none" w:sz="0" w:space="0" w:color="auto"/>
        <w:right w:val="none" w:sz="0" w:space="0" w:color="auto"/>
      </w:divBdr>
    </w:div>
    <w:div w:id="1318536329">
      <w:marLeft w:val="480"/>
      <w:marRight w:val="0"/>
      <w:marTop w:val="0"/>
      <w:marBottom w:val="0"/>
      <w:divBdr>
        <w:top w:val="none" w:sz="0" w:space="0" w:color="auto"/>
        <w:left w:val="none" w:sz="0" w:space="0" w:color="auto"/>
        <w:bottom w:val="none" w:sz="0" w:space="0" w:color="auto"/>
        <w:right w:val="none" w:sz="0" w:space="0" w:color="auto"/>
      </w:divBdr>
    </w:div>
    <w:div w:id="1318536903">
      <w:marLeft w:val="480"/>
      <w:marRight w:val="0"/>
      <w:marTop w:val="0"/>
      <w:marBottom w:val="0"/>
      <w:divBdr>
        <w:top w:val="none" w:sz="0" w:space="0" w:color="auto"/>
        <w:left w:val="none" w:sz="0" w:space="0" w:color="auto"/>
        <w:bottom w:val="none" w:sz="0" w:space="0" w:color="auto"/>
        <w:right w:val="none" w:sz="0" w:space="0" w:color="auto"/>
      </w:divBdr>
    </w:div>
    <w:div w:id="1318537505">
      <w:marLeft w:val="480"/>
      <w:marRight w:val="0"/>
      <w:marTop w:val="0"/>
      <w:marBottom w:val="0"/>
      <w:divBdr>
        <w:top w:val="none" w:sz="0" w:space="0" w:color="auto"/>
        <w:left w:val="none" w:sz="0" w:space="0" w:color="auto"/>
        <w:bottom w:val="none" w:sz="0" w:space="0" w:color="auto"/>
        <w:right w:val="none" w:sz="0" w:space="0" w:color="auto"/>
      </w:divBdr>
    </w:div>
    <w:div w:id="1318605698">
      <w:marLeft w:val="480"/>
      <w:marRight w:val="0"/>
      <w:marTop w:val="0"/>
      <w:marBottom w:val="0"/>
      <w:divBdr>
        <w:top w:val="none" w:sz="0" w:space="0" w:color="auto"/>
        <w:left w:val="none" w:sz="0" w:space="0" w:color="auto"/>
        <w:bottom w:val="none" w:sz="0" w:space="0" w:color="auto"/>
        <w:right w:val="none" w:sz="0" w:space="0" w:color="auto"/>
      </w:divBdr>
    </w:div>
    <w:div w:id="1318610329">
      <w:marLeft w:val="480"/>
      <w:marRight w:val="0"/>
      <w:marTop w:val="0"/>
      <w:marBottom w:val="0"/>
      <w:divBdr>
        <w:top w:val="none" w:sz="0" w:space="0" w:color="auto"/>
        <w:left w:val="none" w:sz="0" w:space="0" w:color="auto"/>
        <w:bottom w:val="none" w:sz="0" w:space="0" w:color="auto"/>
        <w:right w:val="none" w:sz="0" w:space="0" w:color="auto"/>
      </w:divBdr>
    </w:div>
    <w:div w:id="1318611247">
      <w:marLeft w:val="480"/>
      <w:marRight w:val="0"/>
      <w:marTop w:val="0"/>
      <w:marBottom w:val="0"/>
      <w:divBdr>
        <w:top w:val="none" w:sz="0" w:space="0" w:color="auto"/>
        <w:left w:val="none" w:sz="0" w:space="0" w:color="auto"/>
        <w:bottom w:val="none" w:sz="0" w:space="0" w:color="auto"/>
        <w:right w:val="none" w:sz="0" w:space="0" w:color="auto"/>
      </w:divBdr>
    </w:div>
    <w:div w:id="1318804749">
      <w:marLeft w:val="480"/>
      <w:marRight w:val="0"/>
      <w:marTop w:val="0"/>
      <w:marBottom w:val="0"/>
      <w:divBdr>
        <w:top w:val="none" w:sz="0" w:space="0" w:color="auto"/>
        <w:left w:val="none" w:sz="0" w:space="0" w:color="auto"/>
        <w:bottom w:val="none" w:sz="0" w:space="0" w:color="auto"/>
        <w:right w:val="none" w:sz="0" w:space="0" w:color="auto"/>
      </w:divBdr>
    </w:div>
    <w:div w:id="1318806901">
      <w:marLeft w:val="480"/>
      <w:marRight w:val="0"/>
      <w:marTop w:val="0"/>
      <w:marBottom w:val="0"/>
      <w:divBdr>
        <w:top w:val="none" w:sz="0" w:space="0" w:color="auto"/>
        <w:left w:val="none" w:sz="0" w:space="0" w:color="auto"/>
        <w:bottom w:val="none" w:sz="0" w:space="0" w:color="auto"/>
        <w:right w:val="none" w:sz="0" w:space="0" w:color="auto"/>
      </w:divBdr>
    </w:div>
    <w:div w:id="1318846767">
      <w:marLeft w:val="480"/>
      <w:marRight w:val="0"/>
      <w:marTop w:val="0"/>
      <w:marBottom w:val="0"/>
      <w:divBdr>
        <w:top w:val="none" w:sz="0" w:space="0" w:color="auto"/>
        <w:left w:val="none" w:sz="0" w:space="0" w:color="auto"/>
        <w:bottom w:val="none" w:sz="0" w:space="0" w:color="auto"/>
        <w:right w:val="none" w:sz="0" w:space="0" w:color="auto"/>
      </w:divBdr>
    </w:div>
    <w:div w:id="1318848742">
      <w:marLeft w:val="480"/>
      <w:marRight w:val="0"/>
      <w:marTop w:val="0"/>
      <w:marBottom w:val="0"/>
      <w:divBdr>
        <w:top w:val="none" w:sz="0" w:space="0" w:color="auto"/>
        <w:left w:val="none" w:sz="0" w:space="0" w:color="auto"/>
        <w:bottom w:val="none" w:sz="0" w:space="0" w:color="auto"/>
        <w:right w:val="none" w:sz="0" w:space="0" w:color="auto"/>
      </w:divBdr>
    </w:div>
    <w:div w:id="1318849079">
      <w:marLeft w:val="480"/>
      <w:marRight w:val="0"/>
      <w:marTop w:val="0"/>
      <w:marBottom w:val="0"/>
      <w:divBdr>
        <w:top w:val="none" w:sz="0" w:space="0" w:color="auto"/>
        <w:left w:val="none" w:sz="0" w:space="0" w:color="auto"/>
        <w:bottom w:val="none" w:sz="0" w:space="0" w:color="auto"/>
        <w:right w:val="none" w:sz="0" w:space="0" w:color="auto"/>
      </w:divBdr>
    </w:div>
    <w:div w:id="1318919180">
      <w:marLeft w:val="480"/>
      <w:marRight w:val="0"/>
      <w:marTop w:val="0"/>
      <w:marBottom w:val="0"/>
      <w:divBdr>
        <w:top w:val="none" w:sz="0" w:space="0" w:color="auto"/>
        <w:left w:val="none" w:sz="0" w:space="0" w:color="auto"/>
        <w:bottom w:val="none" w:sz="0" w:space="0" w:color="auto"/>
        <w:right w:val="none" w:sz="0" w:space="0" w:color="auto"/>
      </w:divBdr>
    </w:div>
    <w:div w:id="1318919847">
      <w:marLeft w:val="480"/>
      <w:marRight w:val="0"/>
      <w:marTop w:val="0"/>
      <w:marBottom w:val="0"/>
      <w:divBdr>
        <w:top w:val="none" w:sz="0" w:space="0" w:color="auto"/>
        <w:left w:val="none" w:sz="0" w:space="0" w:color="auto"/>
        <w:bottom w:val="none" w:sz="0" w:space="0" w:color="auto"/>
        <w:right w:val="none" w:sz="0" w:space="0" w:color="auto"/>
      </w:divBdr>
    </w:div>
    <w:div w:id="1318992850">
      <w:marLeft w:val="480"/>
      <w:marRight w:val="0"/>
      <w:marTop w:val="0"/>
      <w:marBottom w:val="0"/>
      <w:divBdr>
        <w:top w:val="none" w:sz="0" w:space="0" w:color="auto"/>
        <w:left w:val="none" w:sz="0" w:space="0" w:color="auto"/>
        <w:bottom w:val="none" w:sz="0" w:space="0" w:color="auto"/>
        <w:right w:val="none" w:sz="0" w:space="0" w:color="auto"/>
      </w:divBdr>
    </w:div>
    <w:div w:id="1319070693">
      <w:marLeft w:val="480"/>
      <w:marRight w:val="0"/>
      <w:marTop w:val="0"/>
      <w:marBottom w:val="0"/>
      <w:divBdr>
        <w:top w:val="none" w:sz="0" w:space="0" w:color="auto"/>
        <w:left w:val="none" w:sz="0" w:space="0" w:color="auto"/>
        <w:bottom w:val="none" w:sz="0" w:space="0" w:color="auto"/>
        <w:right w:val="none" w:sz="0" w:space="0" w:color="auto"/>
      </w:divBdr>
    </w:div>
    <w:div w:id="1319071310">
      <w:marLeft w:val="480"/>
      <w:marRight w:val="0"/>
      <w:marTop w:val="0"/>
      <w:marBottom w:val="0"/>
      <w:divBdr>
        <w:top w:val="none" w:sz="0" w:space="0" w:color="auto"/>
        <w:left w:val="none" w:sz="0" w:space="0" w:color="auto"/>
        <w:bottom w:val="none" w:sz="0" w:space="0" w:color="auto"/>
        <w:right w:val="none" w:sz="0" w:space="0" w:color="auto"/>
      </w:divBdr>
    </w:div>
    <w:div w:id="1319071787">
      <w:marLeft w:val="480"/>
      <w:marRight w:val="0"/>
      <w:marTop w:val="0"/>
      <w:marBottom w:val="0"/>
      <w:divBdr>
        <w:top w:val="none" w:sz="0" w:space="0" w:color="auto"/>
        <w:left w:val="none" w:sz="0" w:space="0" w:color="auto"/>
        <w:bottom w:val="none" w:sz="0" w:space="0" w:color="auto"/>
        <w:right w:val="none" w:sz="0" w:space="0" w:color="auto"/>
      </w:divBdr>
    </w:div>
    <w:div w:id="1319071988">
      <w:marLeft w:val="480"/>
      <w:marRight w:val="0"/>
      <w:marTop w:val="0"/>
      <w:marBottom w:val="0"/>
      <w:divBdr>
        <w:top w:val="none" w:sz="0" w:space="0" w:color="auto"/>
        <w:left w:val="none" w:sz="0" w:space="0" w:color="auto"/>
        <w:bottom w:val="none" w:sz="0" w:space="0" w:color="auto"/>
        <w:right w:val="none" w:sz="0" w:space="0" w:color="auto"/>
      </w:divBdr>
    </w:div>
    <w:div w:id="1319072190">
      <w:marLeft w:val="480"/>
      <w:marRight w:val="0"/>
      <w:marTop w:val="0"/>
      <w:marBottom w:val="0"/>
      <w:divBdr>
        <w:top w:val="none" w:sz="0" w:space="0" w:color="auto"/>
        <w:left w:val="none" w:sz="0" w:space="0" w:color="auto"/>
        <w:bottom w:val="none" w:sz="0" w:space="0" w:color="auto"/>
        <w:right w:val="none" w:sz="0" w:space="0" w:color="auto"/>
      </w:divBdr>
    </w:div>
    <w:div w:id="1319109487">
      <w:marLeft w:val="480"/>
      <w:marRight w:val="0"/>
      <w:marTop w:val="0"/>
      <w:marBottom w:val="0"/>
      <w:divBdr>
        <w:top w:val="none" w:sz="0" w:space="0" w:color="auto"/>
        <w:left w:val="none" w:sz="0" w:space="0" w:color="auto"/>
        <w:bottom w:val="none" w:sz="0" w:space="0" w:color="auto"/>
        <w:right w:val="none" w:sz="0" w:space="0" w:color="auto"/>
      </w:divBdr>
    </w:div>
    <w:div w:id="1319112648">
      <w:marLeft w:val="480"/>
      <w:marRight w:val="0"/>
      <w:marTop w:val="0"/>
      <w:marBottom w:val="0"/>
      <w:divBdr>
        <w:top w:val="none" w:sz="0" w:space="0" w:color="auto"/>
        <w:left w:val="none" w:sz="0" w:space="0" w:color="auto"/>
        <w:bottom w:val="none" w:sz="0" w:space="0" w:color="auto"/>
        <w:right w:val="none" w:sz="0" w:space="0" w:color="auto"/>
      </w:divBdr>
    </w:div>
    <w:div w:id="1319117222">
      <w:marLeft w:val="480"/>
      <w:marRight w:val="0"/>
      <w:marTop w:val="0"/>
      <w:marBottom w:val="0"/>
      <w:divBdr>
        <w:top w:val="none" w:sz="0" w:space="0" w:color="auto"/>
        <w:left w:val="none" w:sz="0" w:space="0" w:color="auto"/>
        <w:bottom w:val="none" w:sz="0" w:space="0" w:color="auto"/>
        <w:right w:val="none" w:sz="0" w:space="0" w:color="auto"/>
      </w:divBdr>
    </w:div>
    <w:div w:id="1319118281">
      <w:marLeft w:val="480"/>
      <w:marRight w:val="0"/>
      <w:marTop w:val="0"/>
      <w:marBottom w:val="0"/>
      <w:divBdr>
        <w:top w:val="none" w:sz="0" w:space="0" w:color="auto"/>
        <w:left w:val="none" w:sz="0" w:space="0" w:color="auto"/>
        <w:bottom w:val="none" w:sz="0" w:space="0" w:color="auto"/>
        <w:right w:val="none" w:sz="0" w:space="0" w:color="auto"/>
      </w:divBdr>
    </w:div>
    <w:div w:id="1319260324">
      <w:marLeft w:val="480"/>
      <w:marRight w:val="0"/>
      <w:marTop w:val="0"/>
      <w:marBottom w:val="0"/>
      <w:divBdr>
        <w:top w:val="none" w:sz="0" w:space="0" w:color="auto"/>
        <w:left w:val="none" w:sz="0" w:space="0" w:color="auto"/>
        <w:bottom w:val="none" w:sz="0" w:space="0" w:color="auto"/>
        <w:right w:val="none" w:sz="0" w:space="0" w:color="auto"/>
      </w:divBdr>
    </w:div>
    <w:div w:id="1319378562">
      <w:marLeft w:val="480"/>
      <w:marRight w:val="0"/>
      <w:marTop w:val="0"/>
      <w:marBottom w:val="0"/>
      <w:divBdr>
        <w:top w:val="none" w:sz="0" w:space="0" w:color="auto"/>
        <w:left w:val="none" w:sz="0" w:space="0" w:color="auto"/>
        <w:bottom w:val="none" w:sz="0" w:space="0" w:color="auto"/>
        <w:right w:val="none" w:sz="0" w:space="0" w:color="auto"/>
      </w:divBdr>
    </w:div>
    <w:div w:id="1319387154">
      <w:marLeft w:val="480"/>
      <w:marRight w:val="0"/>
      <w:marTop w:val="0"/>
      <w:marBottom w:val="0"/>
      <w:divBdr>
        <w:top w:val="none" w:sz="0" w:space="0" w:color="auto"/>
        <w:left w:val="none" w:sz="0" w:space="0" w:color="auto"/>
        <w:bottom w:val="none" w:sz="0" w:space="0" w:color="auto"/>
        <w:right w:val="none" w:sz="0" w:space="0" w:color="auto"/>
      </w:divBdr>
    </w:div>
    <w:div w:id="1319387454">
      <w:marLeft w:val="480"/>
      <w:marRight w:val="0"/>
      <w:marTop w:val="0"/>
      <w:marBottom w:val="0"/>
      <w:divBdr>
        <w:top w:val="none" w:sz="0" w:space="0" w:color="auto"/>
        <w:left w:val="none" w:sz="0" w:space="0" w:color="auto"/>
        <w:bottom w:val="none" w:sz="0" w:space="0" w:color="auto"/>
        <w:right w:val="none" w:sz="0" w:space="0" w:color="auto"/>
      </w:divBdr>
    </w:div>
    <w:div w:id="1319454615">
      <w:marLeft w:val="480"/>
      <w:marRight w:val="0"/>
      <w:marTop w:val="0"/>
      <w:marBottom w:val="0"/>
      <w:divBdr>
        <w:top w:val="none" w:sz="0" w:space="0" w:color="auto"/>
        <w:left w:val="none" w:sz="0" w:space="0" w:color="auto"/>
        <w:bottom w:val="none" w:sz="0" w:space="0" w:color="auto"/>
        <w:right w:val="none" w:sz="0" w:space="0" w:color="auto"/>
      </w:divBdr>
    </w:div>
    <w:div w:id="1319456175">
      <w:marLeft w:val="480"/>
      <w:marRight w:val="0"/>
      <w:marTop w:val="0"/>
      <w:marBottom w:val="0"/>
      <w:divBdr>
        <w:top w:val="none" w:sz="0" w:space="0" w:color="auto"/>
        <w:left w:val="none" w:sz="0" w:space="0" w:color="auto"/>
        <w:bottom w:val="none" w:sz="0" w:space="0" w:color="auto"/>
        <w:right w:val="none" w:sz="0" w:space="0" w:color="auto"/>
      </w:divBdr>
    </w:div>
    <w:div w:id="1319534246">
      <w:marLeft w:val="480"/>
      <w:marRight w:val="0"/>
      <w:marTop w:val="0"/>
      <w:marBottom w:val="0"/>
      <w:divBdr>
        <w:top w:val="none" w:sz="0" w:space="0" w:color="auto"/>
        <w:left w:val="none" w:sz="0" w:space="0" w:color="auto"/>
        <w:bottom w:val="none" w:sz="0" w:space="0" w:color="auto"/>
        <w:right w:val="none" w:sz="0" w:space="0" w:color="auto"/>
      </w:divBdr>
    </w:div>
    <w:div w:id="1319571312">
      <w:marLeft w:val="480"/>
      <w:marRight w:val="0"/>
      <w:marTop w:val="0"/>
      <w:marBottom w:val="0"/>
      <w:divBdr>
        <w:top w:val="none" w:sz="0" w:space="0" w:color="auto"/>
        <w:left w:val="none" w:sz="0" w:space="0" w:color="auto"/>
        <w:bottom w:val="none" w:sz="0" w:space="0" w:color="auto"/>
        <w:right w:val="none" w:sz="0" w:space="0" w:color="auto"/>
      </w:divBdr>
    </w:div>
    <w:div w:id="1319574154">
      <w:marLeft w:val="480"/>
      <w:marRight w:val="0"/>
      <w:marTop w:val="0"/>
      <w:marBottom w:val="0"/>
      <w:divBdr>
        <w:top w:val="none" w:sz="0" w:space="0" w:color="auto"/>
        <w:left w:val="none" w:sz="0" w:space="0" w:color="auto"/>
        <w:bottom w:val="none" w:sz="0" w:space="0" w:color="auto"/>
        <w:right w:val="none" w:sz="0" w:space="0" w:color="auto"/>
      </w:divBdr>
    </w:div>
    <w:div w:id="1319578144">
      <w:marLeft w:val="480"/>
      <w:marRight w:val="0"/>
      <w:marTop w:val="0"/>
      <w:marBottom w:val="0"/>
      <w:divBdr>
        <w:top w:val="none" w:sz="0" w:space="0" w:color="auto"/>
        <w:left w:val="none" w:sz="0" w:space="0" w:color="auto"/>
        <w:bottom w:val="none" w:sz="0" w:space="0" w:color="auto"/>
        <w:right w:val="none" w:sz="0" w:space="0" w:color="auto"/>
      </w:divBdr>
    </w:div>
    <w:div w:id="1319648111">
      <w:marLeft w:val="480"/>
      <w:marRight w:val="0"/>
      <w:marTop w:val="0"/>
      <w:marBottom w:val="0"/>
      <w:divBdr>
        <w:top w:val="none" w:sz="0" w:space="0" w:color="auto"/>
        <w:left w:val="none" w:sz="0" w:space="0" w:color="auto"/>
        <w:bottom w:val="none" w:sz="0" w:space="0" w:color="auto"/>
        <w:right w:val="none" w:sz="0" w:space="0" w:color="auto"/>
      </w:divBdr>
    </w:div>
    <w:div w:id="1319723455">
      <w:marLeft w:val="480"/>
      <w:marRight w:val="0"/>
      <w:marTop w:val="0"/>
      <w:marBottom w:val="0"/>
      <w:divBdr>
        <w:top w:val="none" w:sz="0" w:space="0" w:color="auto"/>
        <w:left w:val="none" w:sz="0" w:space="0" w:color="auto"/>
        <w:bottom w:val="none" w:sz="0" w:space="0" w:color="auto"/>
        <w:right w:val="none" w:sz="0" w:space="0" w:color="auto"/>
      </w:divBdr>
    </w:div>
    <w:div w:id="1319723474">
      <w:marLeft w:val="480"/>
      <w:marRight w:val="0"/>
      <w:marTop w:val="0"/>
      <w:marBottom w:val="0"/>
      <w:divBdr>
        <w:top w:val="none" w:sz="0" w:space="0" w:color="auto"/>
        <w:left w:val="none" w:sz="0" w:space="0" w:color="auto"/>
        <w:bottom w:val="none" w:sz="0" w:space="0" w:color="auto"/>
        <w:right w:val="none" w:sz="0" w:space="0" w:color="auto"/>
      </w:divBdr>
    </w:div>
    <w:div w:id="1319770865">
      <w:marLeft w:val="480"/>
      <w:marRight w:val="0"/>
      <w:marTop w:val="0"/>
      <w:marBottom w:val="0"/>
      <w:divBdr>
        <w:top w:val="none" w:sz="0" w:space="0" w:color="auto"/>
        <w:left w:val="none" w:sz="0" w:space="0" w:color="auto"/>
        <w:bottom w:val="none" w:sz="0" w:space="0" w:color="auto"/>
        <w:right w:val="none" w:sz="0" w:space="0" w:color="auto"/>
      </w:divBdr>
    </w:div>
    <w:div w:id="1319840498">
      <w:marLeft w:val="480"/>
      <w:marRight w:val="0"/>
      <w:marTop w:val="0"/>
      <w:marBottom w:val="0"/>
      <w:divBdr>
        <w:top w:val="none" w:sz="0" w:space="0" w:color="auto"/>
        <w:left w:val="none" w:sz="0" w:space="0" w:color="auto"/>
        <w:bottom w:val="none" w:sz="0" w:space="0" w:color="auto"/>
        <w:right w:val="none" w:sz="0" w:space="0" w:color="auto"/>
      </w:divBdr>
    </w:div>
    <w:div w:id="1319841663">
      <w:marLeft w:val="480"/>
      <w:marRight w:val="0"/>
      <w:marTop w:val="0"/>
      <w:marBottom w:val="0"/>
      <w:divBdr>
        <w:top w:val="none" w:sz="0" w:space="0" w:color="auto"/>
        <w:left w:val="none" w:sz="0" w:space="0" w:color="auto"/>
        <w:bottom w:val="none" w:sz="0" w:space="0" w:color="auto"/>
        <w:right w:val="none" w:sz="0" w:space="0" w:color="auto"/>
      </w:divBdr>
    </w:div>
    <w:div w:id="1319842978">
      <w:marLeft w:val="480"/>
      <w:marRight w:val="0"/>
      <w:marTop w:val="0"/>
      <w:marBottom w:val="0"/>
      <w:divBdr>
        <w:top w:val="none" w:sz="0" w:space="0" w:color="auto"/>
        <w:left w:val="none" w:sz="0" w:space="0" w:color="auto"/>
        <w:bottom w:val="none" w:sz="0" w:space="0" w:color="auto"/>
        <w:right w:val="none" w:sz="0" w:space="0" w:color="auto"/>
      </w:divBdr>
    </w:div>
    <w:div w:id="1319843848">
      <w:marLeft w:val="480"/>
      <w:marRight w:val="0"/>
      <w:marTop w:val="0"/>
      <w:marBottom w:val="0"/>
      <w:divBdr>
        <w:top w:val="none" w:sz="0" w:space="0" w:color="auto"/>
        <w:left w:val="none" w:sz="0" w:space="0" w:color="auto"/>
        <w:bottom w:val="none" w:sz="0" w:space="0" w:color="auto"/>
        <w:right w:val="none" w:sz="0" w:space="0" w:color="auto"/>
      </w:divBdr>
    </w:div>
    <w:div w:id="1319844102">
      <w:marLeft w:val="480"/>
      <w:marRight w:val="0"/>
      <w:marTop w:val="0"/>
      <w:marBottom w:val="0"/>
      <w:divBdr>
        <w:top w:val="none" w:sz="0" w:space="0" w:color="auto"/>
        <w:left w:val="none" w:sz="0" w:space="0" w:color="auto"/>
        <w:bottom w:val="none" w:sz="0" w:space="0" w:color="auto"/>
        <w:right w:val="none" w:sz="0" w:space="0" w:color="auto"/>
      </w:divBdr>
    </w:div>
    <w:div w:id="1319844935">
      <w:marLeft w:val="480"/>
      <w:marRight w:val="0"/>
      <w:marTop w:val="0"/>
      <w:marBottom w:val="0"/>
      <w:divBdr>
        <w:top w:val="none" w:sz="0" w:space="0" w:color="auto"/>
        <w:left w:val="none" w:sz="0" w:space="0" w:color="auto"/>
        <w:bottom w:val="none" w:sz="0" w:space="0" w:color="auto"/>
        <w:right w:val="none" w:sz="0" w:space="0" w:color="auto"/>
      </w:divBdr>
    </w:div>
    <w:div w:id="1319915799">
      <w:marLeft w:val="480"/>
      <w:marRight w:val="0"/>
      <w:marTop w:val="0"/>
      <w:marBottom w:val="0"/>
      <w:divBdr>
        <w:top w:val="none" w:sz="0" w:space="0" w:color="auto"/>
        <w:left w:val="none" w:sz="0" w:space="0" w:color="auto"/>
        <w:bottom w:val="none" w:sz="0" w:space="0" w:color="auto"/>
        <w:right w:val="none" w:sz="0" w:space="0" w:color="auto"/>
      </w:divBdr>
    </w:div>
    <w:div w:id="1319916585">
      <w:marLeft w:val="480"/>
      <w:marRight w:val="0"/>
      <w:marTop w:val="0"/>
      <w:marBottom w:val="0"/>
      <w:divBdr>
        <w:top w:val="none" w:sz="0" w:space="0" w:color="auto"/>
        <w:left w:val="none" w:sz="0" w:space="0" w:color="auto"/>
        <w:bottom w:val="none" w:sz="0" w:space="0" w:color="auto"/>
        <w:right w:val="none" w:sz="0" w:space="0" w:color="auto"/>
      </w:divBdr>
    </w:div>
    <w:div w:id="1319918077">
      <w:marLeft w:val="480"/>
      <w:marRight w:val="0"/>
      <w:marTop w:val="0"/>
      <w:marBottom w:val="0"/>
      <w:divBdr>
        <w:top w:val="none" w:sz="0" w:space="0" w:color="auto"/>
        <w:left w:val="none" w:sz="0" w:space="0" w:color="auto"/>
        <w:bottom w:val="none" w:sz="0" w:space="0" w:color="auto"/>
        <w:right w:val="none" w:sz="0" w:space="0" w:color="auto"/>
      </w:divBdr>
    </w:div>
    <w:div w:id="1319963882">
      <w:marLeft w:val="480"/>
      <w:marRight w:val="0"/>
      <w:marTop w:val="0"/>
      <w:marBottom w:val="0"/>
      <w:divBdr>
        <w:top w:val="none" w:sz="0" w:space="0" w:color="auto"/>
        <w:left w:val="none" w:sz="0" w:space="0" w:color="auto"/>
        <w:bottom w:val="none" w:sz="0" w:space="0" w:color="auto"/>
        <w:right w:val="none" w:sz="0" w:space="0" w:color="auto"/>
      </w:divBdr>
    </w:div>
    <w:div w:id="1320039809">
      <w:marLeft w:val="480"/>
      <w:marRight w:val="0"/>
      <w:marTop w:val="0"/>
      <w:marBottom w:val="0"/>
      <w:divBdr>
        <w:top w:val="none" w:sz="0" w:space="0" w:color="auto"/>
        <w:left w:val="none" w:sz="0" w:space="0" w:color="auto"/>
        <w:bottom w:val="none" w:sz="0" w:space="0" w:color="auto"/>
        <w:right w:val="none" w:sz="0" w:space="0" w:color="auto"/>
      </w:divBdr>
    </w:div>
    <w:div w:id="1320307094">
      <w:marLeft w:val="480"/>
      <w:marRight w:val="0"/>
      <w:marTop w:val="0"/>
      <w:marBottom w:val="0"/>
      <w:divBdr>
        <w:top w:val="none" w:sz="0" w:space="0" w:color="auto"/>
        <w:left w:val="none" w:sz="0" w:space="0" w:color="auto"/>
        <w:bottom w:val="none" w:sz="0" w:space="0" w:color="auto"/>
        <w:right w:val="none" w:sz="0" w:space="0" w:color="auto"/>
      </w:divBdr>
    </w:div>
    <w:div w:id="1320308028">
      <w:marLeft w:val="480"/>
      <w:marRight w:val="0"/>
      <w:marTop w:val="0"/>
      <w:marBottom w:val="0"/>
      <w:divBdr>
        <w:top w:val="none" w:sz="0" w:space="0" w:color="auto"/>
        <w:left w:val="none" w:sz="0" w:space="0" w:color="auto"/>
        <w:bottom w:val="none" w:sz="0" w:space="0" w:color="auto"/>
        <w:right w:val="none" w:sz="0" w:space="0" w:color="auto"/>
      </w:divBdr>
    </w:div>
    <w:div w:id="1320308754">
      <w:marLeft w:val="480"/>
      <w:marRight w:val="0"/>
      <w:marTop w:val="0"/>
      <w:marBottom w:val="0"/>
      <w:divBdr>
        <w:top w:val="none" w:sz="0" w:space="0" w:color="auto"/>
        <w:left w:val="none" w:sz="0" w:space="0" w:color="auto"/>
        <w:bottom w:val="none" w:sz="0" w:space="0" w:color="auto"/>
        <w:right w:val="none" w:sz="0" w:space="0" w:color="auto"/>
      </w:divBdr>
    </w:div>
    <w:div w:id="1320377907">
      <w:marLeft w:val="480"/>
      <w:marRight w:val="0"/>
      <w:marTop w:val="0"/>
      <w:marBottom w:val="0"/>
      <w:divBdr>
        <w:top w:val="none" w:sz="0" w:space="0" w:color="auto"/>
        <w:left w:val="none" w:sz="0" w:space="0" w:color="auto"/>
        <w:bottom w:val="none" w:sz="0" w:space="0" w:color="auto"/>
        <w:right w:val="none" w:sz="0" w:space="0" w:color="auto"/>
      </w:divBdr>
    </w:div>
    <w:div w:id="1320386009">
      <w:marLeft w:val="480"/>
      <w:marRight w:val="0"/>
      <w:marTop w:val="0"/>
      <w:marBottom w:val="0"/>
      <w:divBdr>
        <w:top w:val="none" w:sz="0" w:space="0" w:color="auto"/>
        <w:left w:val="none" w:sz="0" w:space="0" w:color="auto"/>
        <w:bottom w:val="none" w:sz="0" w:space="0" w:color="auto"/>
        <w:right w:val="none" w:sz="0" w:space="0" w:color="auto"/>
      </w:divBdr>
    </w:div>
    <w:div w:id="1320499359">
      <w:marLeft w:val="480"/>
      <w:marRight w:val="0"/>
      <w:marTop w:val="0"/>
      <w:marBottom w:val="0"/>
      <w:divBdr>
        <w:top w:val="none" w:sz="0" w:space="0" w:color="auto"/>
        <w:left w:val="none" w:sz="0" w:space="0" w:color="auto"/>
        <w:bottom w:val="none" w:sz="0" w:space="0" w:color="auto"/>
        <w:right w:val="none" w:sz="0" w:space="0" w:color="auto"/>
      </w:divBdr>
    </w:div>
    <w:div w:id="1320503169">
      <w:marLeft w:val="480"/>
      <w:marRight w:val="0"/>
      <w:marTop w:val="0"/>
      <w:marBottom w:val="0"/>
      <w:divBdr>
        <w:top w:val="none" w:sz="0" w:space="0" w:color="auto"/>
        <w:left w:val="none" w:sz="0" w:space="0" w:color="auto"/>
        <w:bottom w:val="none" w:sz="0" w:space="0" w:color="auto"/>
        <w:right w:val="none" w:sz="0" w:space="0" w:color="auto"/>
      </w:divBdr>
    </w:div>
    <w:div w:id="1320572271">
      <w:marLeft w:val="480"/>
      <w:marRight w:val="0"/>
      <w:marTop w:val="0"/>
      <w:marBottom w:val="0"/>
      <w:divBdr>
        <w:top w:val="none" w:sz="0" w:space="0" w:color="auto"/>
        <w:left w:val="none" w:sz="0" w:space="0" w:color="auto"/>
        <w:bottom w:val="none" w:sz="0" w:space="0" w:color="auto"/>
        <w:right w:val="none" w:sz="0" w:space="0" w:color="auto"/>
      </w:divBdr>
    </w:div>
    <w:div w:id="1320573752">
      <w:marLeft w:val="480"/>
      <w:marRight w:val="0"/>
      <w:marTop w:val="0"/>
      <w:marBottom w:val="0"/>
      <w:divBdr>
        <w:top w:val="none" w:sz="0" w:space="0" w:color="auto"/>
        <w:left w:val="none" w:sz="0" w:space="0" w:color="auto"/>
        <w:bottom w:val="none" w:sz="0" w:space="0" w:color="auto"/>
        <w:right w:val="none" w:sz="0" w:space="0" w:color="auto"/>
      </w:divBdr>
    </w:div>
    <w:div w:id="1320573779">
      <w:marLeft w:val="480"/>
      <w:marRight w:val="0"/>
      <w:marTop w:val="0"/>
      <w:marBottom w:val="0"/>
      <w:divBdr>
        <w:top w:val="none" w:sz="0" w:space="0" w:color="auto"/>
        <w:left w:val="none" w:sz="0" w:space="0" w:color="auto"/>
        <w:bottom w:val="none" w:sz="0" w:space="0" w:color="auto"/>
        <w:right w:val="none" w:sz="0" w:space="0" w:color="auto"/>
      </w:divBdr>
    </w:div>
    <w:div w:id="1320579099">
      <w:marLeft w:val="480"/>
      <w:marRight w:val="0"/>
      <w:marTop w:val="0"/>
      <w:marBottom w:val="0"/>
      <w:divBdr>
        <w:top w:val="none" w:sz="0" w:space="0" w:color="auto"/>
        <w:left w:val="none" w:sz="0" w:space="0" w:color="auto"/>
        <w:bottom w:val="none" w:sz="0" w:space="0" w:color="auto"/>
        <w:right w:val="none" w:sz="0" w:space="0" w:color="auto"/>
      </w:divBdr>
    </w:div>
    <w:div w:id="1320620300">
      <w:marLeft w:val="480"/>
      <w:marRight w:val="0"/>
      <w:marTop w:val="0"/>
      <w:marBottom w:val="0"/>
      <w:divBdr>
        <w:top w:val="none" w:sz="0" w:space="0" w:color="auto"/>
        <w:left w:val="none" w:sz="0" w:space="0" w:color="auto"/>
        <w:bottom w:val="none" w:sz="0" w:space="0" w:color="auto"/>
        <w:right w:val="none" w:sz="0" w:space="0" w:color="auto"/>
      </w:divBdr>
    </w:div>
    <w:div w:id="1320621835">
      <w:marLeft w:val="480"/>
      <w:marRight w:val="0"/>
      <w:marTop w:val="0"/>
      <w:marBottom w:val="0"/>
      <w:divBdr>
        <w:top w:val="none" w:sz="0" w:space="0" w:color="auto"/>
        <w:left w:val="none" w:sz="0" w:space="0" w:color="auto"/>
        <w:bottom w:val="none" w:sz="0" w:space="0" w:color="auto"/>
        <w:right w:val="none" w:sz="0" w:space="0" w:color="auto"/>
      </w:divBdr>
    </w:div>
    <w:div w:id="1320622242">
      <w:marLeft w:val="480"/>
      <w:marRight w:val="0"/>
      <w:marTop w:val="0"/>
      <w:marBottom w:val="0"/>
      <w:divBdr>
        <w:top w:val="none" w:sz="0" w:space="0" w:color="auto"/>
        <w:left w:val="none" w:sz="0" w:space="0" w:color="auto"/>
        <w:bottom w:val="none" w:sz="0" w:space="0" w:color="auto"/>
        <w:right w:val="none" w:sz="0" w:space="0" w:color="auto"/>
      </w:divBdr>
    </w:div>
    <w:div w:id="1320647752">
      <w:marLeft w:val="480"/>
      <w:marRight w:val="0"/>
      <w:marTop w:val="0"/>
      <w:marBottom w:val="0"/>
      <w:divBdr>
        <w:top w:val="none" w:sz="0" w:space="0" w:color="auto"/>
        <w:left w:val="none" w:sz="0" w:space="0" w:color="auto"/>
        <w:bottom w:val="none" w:sz="0" w:space="0" w:color="auto"/>
        <w:right w:val="none" w:sz="0" w:space="0" w:color="auto"/>
      </w:divBdr>
    </w:div>
    <w:div w:id="1320694877">
      <w:marLeft w:val="480"/>
      <w:marRight w:val="0"/>
      <w:marTop w:val="0"/>
      <w:marBottom w:val="0"/>
      <w:divBdr>
        <w:top w:val="none" w:sz="0" w:space="0" w:color="auto"/>
        <w:left w:val="none" w:sz="0" w:space="0" w:color="auto"/>
        <w:bottom w:val="none" w:sz="0" w:space="0" w:color="auto"/>
        <w:right w:val="none" w:sz="0" w:space="0" w:color="auto"/>
      </w:divBdr>
    </w:div>
    <w:div w:id="1320767688">
      <w:marLeft w:val="480"/>
      <w:marRight w:val="0"/>
      <w:marTop w:val="0"/>
      <w:marBottom w:val="0"/>
      <w:divBdr>
        <w:top w:val="none" w:sz="0" w:space="0" w:color="auto"/>
        <w:left w:val="none" w:sz="0" w:space="0" w:color="auto"/>
        <w:bottom w:val="none" w:sz="0" w:space="0" w:color="auto"/>
        <w:right w:val="none" w:sz="0" w:space="0" w:color="auto"/>
      </w:divBdr>
    </w:div>
    <w:div w:id="1320815974">
      <w:marLeft w:val="480"/>
      <w:marRight w:val="0"/>
      <w:marTop w:val="0"/>
      <w:marBottom w:val="0"/>
      <w:divBdr>
        <w:top w:val="none" w:sz="0" w:space="0" w:color="auto"/>
        <w:left w:val="none" w:sz="0" w:space="0" w:color="auto"/>
        <w:bottom w:val="none" w:sz="0" w:space="0" w:color="auto"/>
        <w:right w:val="none" w:sz="0" w:space="0" w:color="auto"/>
      </w:divBdr>
    </w:div>
    <w:div w:id="1320887133">
      <w:marLeft w:val="480"/>
      <w:marRight w:val="0"/>
      <w:marTop w:val="0"/>
      <w:marBottom w:val="0"/>
      <w:divBdr>
        <w:top w:val="none" w:sz="0" w:space="0" w:color="auto"/>
        <w:left w:val="none" w:sz="0" w:space="0" w:color="auto"/>
        <w:bottom w:val="none" w:sz="0" w:space="0" w:color="auto"/>
        <w:right w:val="none" w:sz="0" w:space="0" w:color="auto"/>
      </w:divBdr>
    </w:div>
    <w:div w:id="1321037335">
      <w:marLeft w:val="480"/>
      <w:marRight w:val="0"/>
      <w:marTop w:val="0"/>
      <w:marBottom w:val="0"/>
      <w:divBdr>
        <w:top w:val="none" w:sz="0" w:space="0" w:color="auto"/>
        <w:left w:val="none" w:sz="0" w:space="0" w:color="auto"/>
        <w:bottom w:val="none" w:sz="0" w:space="0" w:color="auto"/>
        <w:right w:val="none" w:sz="0" w:space="0" w:color="auto"/>
      </w:divBdr>
    </w:div>
    <w:div w:id="1321077039">
      <w:marLeft w:val="480"/>
      <w:marRight w:val="0"/>
      <w:marTop w:val="0"/>
      <w:marBottom w:val="0"/>
      <w:divBdr>
        <w:top w:val="none" w:sz="0" w:space="0" w:color="auto"/>
        <w:left w:val="none" w:sz="0" w:space="0" w:color="auto"/>
        <w:bottom w:val="none" w:sz="0" w:space="0" w:color="auto"/>
        <w:right w:val="none" w:sz="0" w:space="0" w:color="auto"/>
      </w:divBdr>
    </w:div>
    <w:div w:id="1321077102">
      <w:marLeft w:val="480"/>
      <w:marRight w:val="0"/>
      <w:marTop w:val="0"/>
      <w:marBottom w:val="0"/>
      <w:divBdr>
        <w:top w:val="none" w:sz="0" w:space="0" w:color="auto"/>
        <w:left w:val="none" w:sz="0" w:space="0" w:color="auto"/>
        <w:bottom w:val="none" w:sz="0" w:space="0" w:color="auto"/>
        <w:right w:val="none" w:sz="0" w:space="0" w:color="auto"/>
      </w:divBdr>
    </w:div>
    <w:div w:id="1321077598">
      <w:marLeft w:val="480"/>
      <w:marRight w:val="0"/>
      <w:marTop w:val="0"/>
      <w:marBottom w:val="0"/>
      <w:divBdr>
        <w:top w:val="none" w:sz="0" w:space="0" w:color="auto"/>
        <w:left w:val="none" w:sz="0" w:space="0" w:color="auto"/>
        <w:bottom w:val="none" w:sz="0" w:space="0" w:color="auto"/>
        <w:right w:val="none" w:sz="0" w:space="0" w:color="auto"/>
      </w:divBdr>
    </w:div>
    <w:div w:id="1321078235">
      <w:marLeft w:val="480"/>
      <w:marRight w:val="0"/>
      <w:marTop w:val="0"/>
      <w:marBottom w:val="0"/>
      <w:divBdr>
        <w:top w:val="none" w:sz="0" w:space="0" w:color="auto"/>
        <w:left w:val="none" w:sz="0" w:space="0" w:color="auto"/>
        <w:bottom w:val="none" w:sz="0" w:space="0" w:color="auto"/>
        <w:right w:val="none" w:sz="0" w:space="0" w:color="auto"/>
      </w:divBdr>
    </w:div>
    <w:div w:id="1321160130">
      <w:marLeft w:val="480"/>
      <w:marRight w:val="0"/>
      <w:marTop w:val="0"/>
      <w:marBottom w:val="0"/>
      <w:divBdr>
        <w:top w:val="none" w:sz="0" w:space="0" w:color="auto"/>
        <w:left w:val="none" w:sz="0" w:space="0" w:color="auto"/>
        <w:bottom w:val="none" w:sz="0" w:space="0" w:color="auto"/>
        <w:right w:val="none" w:sz="0" w:space="0" w:color="auto"/>
      </w:divBdr>
    </w:div>
    <w:div w:id="1321276901">
      <w:marLeft w:val="480"/>
      <w:marRight w:val="0"/>
      <w:marTop w:val="0"/>
      <w:marBottom w:val="0"/>
      <w:divBdr>
        <w:top w:val="none" w:sz="0" w:space="0" w:color="auto"/>
        <w:left w:val="none" w:sz="0" w:space="0" w:color="auto"/>
        <w:bottom w:val="none" w:sz="0" w:space="0" w:color="auto"/>
        <w:right w:val="none" w:sz="0" w:space="0" w:color="auto"/>
      </w:divBdr>
    </w:div>
    <w:div w:id="1321277393">
      <w:marLeft w:val="480"/>
      <w:marRight w:val="0"/>
      <w:marTop w:val="0"/>
      <w:marBottom w:val="0"/>
      <w:divBdr>
        <w:top w:val="none" w:sz="0" w:space="0" w:color="auto"/>
        <w:left w:val="none" w:sz="0" w:space="0" w:color="auto"/>
        <w:bottom w:val="none" w:sz="0" w:space="0" w:color="auto"/>
        <w:right w:val="none" w:sz="0" w:space="0" w:color="auto"/>
      </w:divBdr>
    </w:div>
    <w:div w:id="1321352053">
      <w:marLeft w:val="480"/>
      <w:marRight w:val="0"/>
      <w:marTop w:val="0"/>
      <w:marBottom w:val="0"/>
      <w:divBdr>
        <w:top w:val="none" w:sz="0" w:space="0" w:color="auto"/>
        <w:left w:val="none" w:sz="0" w:space="0" w:color="auto"/>
        <w:bottom w:val="none" w:sz="0" w:space="0" w:color="auto"/>
        <w:right w:val="none" w:sz="0" w:space="0" w:color="auto"/>
      </w:divBdr>
    </w:div>
    <w:div w:id="1321423202">
      <w:marLeft w:val="480"/>
      <w:marRight w:val="0"/>
      <w:marTop w:val="0"/>
      <w:marBottom w:val="0"/>
      <w:divBdr>
        <w:top w:val="none" w:sz="0" w:space="0" w:color="auto"/>
        <w:left w:val="none" w:sz="0" w:space="0" w:color="auto"/>
        <w:bottom w:val="none" w:sz="0" w:space="0" w:color="auto"/>
        <w:right w:val="none" w:sz="0" w:space="0" w:color="auto"/>
      </w:divBdr>
    </w:div>
    <w:div w:id="1321425487">
      <w:marLeft w:val="480"/>
      <w:marRight w:val="0"/>
      <w:marTop w:val="0"/>
      <w:marBottom w:val="0"/>
      <w:divBdr>
        <w:top w:val="none" w:sz="0" w:space="0" w:color="auto"/>
        <w:left w:val="none" w:sz="0" w:space="0" w:color="auto"/>
        <w:bottom w:val="none" w:sz="0" w:space="0" w:color="auto"/>
        <w:right w:val="none" w:sz="0" w:space="0" w:color="auto"/>
      </w:divBdr>
    </w:div>
    <w:div w:id="1321542382">
      <w:marLeft w:val="480"/>
      <w:marRight w:val="0"/>
      <w:marTop w:val="0"/>
      <w:marBottom w:val="0"/>
      <w:divBdr>
        <w:top w:val="none" w:sz="0" w:space="0" w:color="auto"/>
        <w:left w:val="none" w:sz="0" w:space="0" w:color="auto"/>
        <w:bottom w:val="none" w:sz="0" w:space="0" w:color="auto"/>
        <w:right w:val="none" w:sz="0" w:space="0" w:color="auto"/>
      </w:divBdr>
    </w:div>
    <w:div w:id="1321612715">
      <w:marLeft w:val="480"/>
      <w:marRight w:val="0"/>
      <w:marTop w:val="0"/>
      <w:marBottom w:val="0"/>
      <w:divBdr>
        <w:top w:val="none" w:sz="0" w:space="0" w:color="auto"/>
        <w:left w:val="none" w:sz="0" w:space="0" w:color="auto"/>
        <w:bottom w:val="none" w:sz="0" w:space="0" w:color="auto"/>
        <w:right w:val="none" w:sz="0" w:space="0" w:color="auto"/>
      </w:divBdr>
    </w:div>
    <w:div w:id="1321618585">
      <w:marLeft w:val="480"/>
      <w:marRight w:val="0"/>
      <w:marTop w:val="0"/>
      <w:marBottom w:val="0"/>
      <w:divBdr>
        <w:top w:val="none" w:sz="0" w:space="0" w:color="auto"/>
        <w:left w:val="none" w:sz="0" w:space="0" w:color="auto"/>
        <w:bottom w:val="none" w:sz="0" w:space="0" w:color="auto"/>
        <w:right w:val="none" w:sz="0" w:space="0" w:color="auto"/>
      </w:divBdr>
    </w:div>
    <w:div w:id="1321690547">
      <w:marLeft w:val="480"/>
      <w:marRight w:val="0"/>
      <w:marTop w:val="0"/>
      <w:marBottom w:val="0"/>
      <w:divBdr>
        <w:top w:val="none" w:sz="0" w:space="0" w:color="auto"/>
        <w:left w:val="none" w:sz="0" w:space="0" w:color="auto"/>
        <w:bottom w:val="none" w:sz="0" w:space="0" w:color="auto"/>
        <w:right w:val="none" w:sz="0" w:space="0" w:color="auto"/>
      </w:divBdr>
    </w:div>
    <w:div w:id="1321808516">
      <w:marLeft w:val="480"/>
      <w:marRight w:val="0"/>
      <w:marTop w:val="0"/>
      <w:marBottom w:val="0"/>
      <w:divBdr>
        <w:top w:val="none" w:sz="0" w:space="0" w:color="auto"/>
        <w:left w:val="none" w:sz="0" w:space="0" w:color="auto"/>
        <w:bottom w:val="none" w:sz="0" w:space="0" w:color="auto"/>
        <w:right w:val="none" w:sz="0" w:space="0" w:color="auto"/>
      </w:divBdr>
    </w:div>
    <w:div w:id="1321890554">
      <w:marLeft w:val="480"/>
      <w:marRight w:val="0"/>
      <w:marTop w:val="0"/>
      <w:marBottom w:val="0"/>
      <w:divBdr>
        <w:top w:val="none" w:sz="0" w:space="0" w:color="auto"/>
        <w:left w:val="none" w:sz="0" w:space="0" w:color="auto"/>
        <w:bottom w:val="none" w:sz="0" w:space="0" w:color="auto"/>
        <w:right w:val="none" w:sz="0" w:space="0" w:color="auto"/>
      </w:divBdr>
    </w:div>
    <w:div w:id="1322000357">
      <w:marLeft w:val="480"/>
      <w:marRight w:val="0"/>
      <w:marTop w:val="0"/>
      <w:marBottom w:val="0"/>
      <w:divBdr>
        <w:top w:val="none" w:sz="0" w:space="0" w:color="auto"/>
        <w:left w:val="none" w:sz="0" w:space="0" w:color="auto"/>
        <w:bottom w:val="none" w:sz="0" w:space="0" w:color="auto"/>
        <w:right w:val="none" w:sz="0" w:space="0" w:color="auto"/>
      </w:divBdr>
    </w:div>
    <w:div w:id="1322006124">
      <w:marLeft w:val="480"/>
      <w:marRight w:val="0"/>
      <w:marTop w:val="0"/>
      <w:marBottom w:val="0"/>
      <w:divBdr>
        <w:top w:val="none" w:sz="0" w:space="0" w:color="auto"/>
        <w:left w:val="none" w:sz="0" w:space="0" w:color="auto"/>
        <w:bottom w:val="none" w:sz="0" w:space="0" w:color="auto"/>
        <w:right w:val="none" w:sz="0" w:space="0" w:color="auto"/>
      </w:divBdr>
    </w:div>
    <w:div w:id="1322074924">
      <w:marLeft w:val="480"/>
      <w:marRight w:val="0"/>
      <w:marTop w:val="0"/>
      <w:marBottom w:val="0"/>
      <w:divBdr>
        <w:top w:val="none" w:sz="0" w:space="0" w:color="auto"/>
        <w:left w:val="none" w:sz="0" w:space="0" w:color="auto"/>
        <w:bottom w:val="none" w:sz="0" w:space="0" w:color="auto"/>
        <w:right w:val="none" w:sz="0" w:space="0" w:color="auto"/>
      </w:divBdr>
    </w:div>
    <w:div w:id="1322083232">
      <w:marLeft w:val="480"/>
      <w:marRight w:val="0"/>
      <w:marTop w:val="0"/>
      <w:marBottom w:val="0"/>
      <w:divBdr>
        <w:top w:val="none" w:sz="0" w:space="0" w:color="auto"/>
        <w:left w:val="none" w:sz="0" w:space="0" w:color="auto"/>
        <w:bottom w:val="none" w:sz="0" w:space="0" w:color="auto"/>
        <w:right w:val="none" w:sz="0" w:space="0" w:color="auto"/>
      </w:divBdr>
    </w:div>
    <w:div w:id="1322123644">
      <w:marLeft w:val="480"/>
      <w:marRight w:val="0"/>
      <w:marTop w:val="0"/>
      <w:marBottom w:val="0"/>
      <w:divBdr>
        <w:top w:val="none" w:sz="0" w:space="0" w:color="auto"/>
        <w:left w:val="none" w:sz="0" w:space="0" w:color="auto"/>
        <w:bottom w:val="none" w:sz="0" w:space="0" w:color="auto"/>
        <w:right w:val="none" w:sz="0" w:space="0" w:color="auto"/>
      </w:divBdr>
    </w:div>
    <w:div w:id="1322154562">
      <w:marLeft w:val="480"/>
      <w:marRight w:val="0"/>
      <w:marTop w:val="0"/>
      <w:marBottom w:val="0"/>
      <w:divBdr>
        <w:top w:val="none" w:sz="0" w:space="0" w:color="auto"/>
        <w:left w:val="none" w:sz="0" w:space="0" w:color="auto"/>
        <w:bottom w:val="none" w:sz="0" w:space="0" w:color="auto"/>
        <w:right w:val="none" w:sz="0" w:space="0" w:color="auto"/>
      </w:divBdr>
    </w:div>
    <w:div w:id="1322201004">
      <w:marLeft w:val="480"/>
      <w:marRight w:val="0"/>
      <w:marTop w:val="0"/>
      <w:marBottom w:val="0"/>
      <w:divBdr>
        <w:top w:val="none" w:sz="0" w:space="0" w:color="auto"/>
        <w:left w:val="none" w:sz="0" w:space="0" w:color="auto"/>
        <w:bottom w:val="none" w:sz="0" w:space="0" w:color="auto"/>
        <w:right w:val="none" w:sz="0" w:space="0" w:color="auto"/>
      </w:divBdr>
    </w:div>
    <w:div w:id="1322268198">
      <w:marLeft w:val="480"/>
      <w:marRight w:val="0"/>
      <w:marTop w:val="0"/>
      <w:marBottom w:val="0"/>
      <w:divBdr>
        <w:top w:val="none" w:sz="0" w:space="0" w:color="auto"/>
        <w:left w:val="none" w:sz="0" w:space="0" w:color="auto"/>
        <w:bottom w:val="none" w:sz="0" w:space="0" w:color="auto"/>
        <w:right w:val="none" w:sz="0" w:space="0" w:color="auto"/>
      </w:divBdr>
    </w:div>
    <w:div w:id="1322270258">
      <w:marLeft w:val="480"/>
      <w:marRight w:val="0"/>
      <w:marTop w:val="0"/>
      <w:marBottom w:val="0"/>
      <w:divBdr>
        <w:top w:val="none" w:sz="0" w:space="0" w:color="auto"/>
        <w:left w:val="none" w:sz="0" w:space="0" w:color="auto"/>
        <w:bottom w:val="none" w:sz="0" w:space="0" w:color="auto"/>
        <w:right w:val="none" w:sz="0" w:space="0" w:color="auto"/>
      </w:divBdr>
    </w:div>
    <w:div w:id="1322275324">
      <w:marLeft w:val="480"/>
      <w:marRight w:val="0"/>
      <w:marTop w:val="0"/>
      <w:marBottom w:val="0"/>
      <w:divBdr>
        <w:top w:val="none" w:sz="0" w:space="0" w:color="auto"/>
        <w:left w:val="none" w:sz="0" w:space="0" w:color="auto"/>
        <w:bottom w:val="none" w:sz="0" w:space="0" w:color="auto"/>
        <w:right w:val="none" w:sz="0" w:space="0" w:color="auto"/>
      </w:divBdr>
    </w:div>
    <w:div w:id="1322276958">
      <w:marLeft w:val="480"/>
      <w:marRight w:val="0"/>
      <w:marTop w:val="0"/>
      <w:marBottom w:val="0"/>
      <w:divBdr>
        <w:top w:val="none" w:sz="0" w:space="0" w:color="auto"/>
        <w:left w:val="none" w:sz="0" w:space="0" w:color="auto"/>
        <w:bottom w:val="none" w:sz="0" w:space="0" w:color="auto"/>
        <w:right w:val="none" w:sz="0" w:space="0" w:color="auto"/>
      </w:divBdr>
    </w:div>
    <w:div w:id="1322277036">
      <w:marLeft w:val="480"/>
      <w:marRight w:val="0"/>
      <w:marTop w:val="0"/>
      <w:marBottom w:val="0"/>
      <w:divBdr>
        <w:top w:val="none" w:sz="0" w:space="0" w:color="auto"/>
        <w:left w:val="none" w:sz="0" w:space="0" w:color="auto"/>
        <w:bottom w:val="none" w:sz="0" w:space="0" w:color="auto"/>
        <w:right w:val="none" w:sz="0" w:space="0" w:color="auto"/>
      </w:divBdr>
    </w:div>
    <w:div w:id="1322352526">
      <w:marLeft w:val="480"/>
      <w:marRight w:val="0"/>
      <w:marTop w:val="0"/>
      <w:marBottom w:val="0"/>
      <w:divBdr>
        <w:top w:val="none" w:sz="0" w:space="0" w:color="auto"/>
        <w:left w:val="none" w:sz="0" w:space="0" w:color="auto"/>
        <w:bottom w:val="none" w:sz="0" w:space="0" w:color="auto"/>
        <w:right w:val="none" w:sz="0" w:space="0" w:color="auto"/>
      </w:divBdr>
    </w:div>
    <w:div w:id="1322385717">
      <w:marLeft w:val="480"/>
      <w:marRight w:val="0"/>
      <w:marTop w:val="0"/>
      <w:marBottom w:val="0"/>
      <w:divBdr>
        <w:top w:val="none" w:sz="0" w:space="0" w:color="auto"/>
        <w:left w:val="none" w:sz="0" w:space="0" w:color="auto"/>
        <w:bottom w:val="none" w:sz="0" w:space="0" w:color="auto"/>
        <w:right w:val="none" w:sz="0" w:space="0" w:color="auto"/>
      </w:divBdr>
    </w:div>
    <w:div w:id="1322390931">
      <w:marLeft w:val="480"/>
      <w:marRight w:val="0"/>
      <w:marTop w:val="0"/>
      <w:marBottom w:val="0"/>
      <w:divBdr>
        <w:top w:val="none" w:sz="0" w:space="0" w:color="auto"/>
        <w:left w:val="none" w:sz="0" w:space="0" w:color="auto"/>
        <w:bottom w:val="none" w:sz="0" w:space="0" w:color="auto"/>
        <w:right w:val="none" w:sz="0" w:space="0" w:color="auto"/>
      </w:divBdr>
    </w:div>
    <w:div w:id="1322462245">
      <w:marLeft w:val="480"/>
      <w:marRight w:val="0"/>
      <w:marTop w:val="0"/>
      <w:marBottom w:val="0"/>
      <w:divBdr>
        <w:top w:val="none" w:sz="0" w:space="0" w:color="auto"/>
        <w:left w:val="none" w:sz="0" w:space="0" w:color="auto"/>
        <w:bottom w:val="none" w:sz="0" w:space="0" w:color="auto"/>
        <w:right w:val="none" w:sz="0" w:space="0" w:color="auto"/>
      </w:divBdr>
    </w:div>
    <w:div w:id="1322465554">
      <w:marLeft w:val="480"/>
      <w:marRight w:val="0"/>
      <w:marTop w:val="0"/>
      <w:marBottom w:val="0"/>
      <w:divBdr>
        <w:top w:val="none" w:sz="0" w:space="0" w:color="auto"/>
        <w:left w:val="none" w:sz="0" w:space="0" w:color="auto"/>
        <w:bottom w:val="none" w:sz="0" w:space="0" w:color="auto"/>
        <w:right w:val="none" w:sz="0" w:space="0" w:color="auto"/>
      </w:divBdr>
    </w:div>
    <w:div w:id="1322583986">
      <w:marLeft w:val="480"/>
      <w:marRight w:val="0"/>
      <w:marTop w:val="0"/>
      <w:marBottom w:val="0"/>
      <w:divBdr>
        <w:top w:val="none" w:sz="0" w:space="0" w:color="auto"/>
        <w:left w:val="none" w:sz="0" w:space="0" w:color="auto"/>
        <w:bottom w:val="none" w:sz="0" w:space="0" w:color="auto"/>
        <w:right w:val="none" w:sz="0" w:space="0" w:color="auto"/>
      </w:divBdr>
    </w:div>
    <w:div w:id="1322658648">
      <w:marLeft w:val="480"/>
      <w:marRight w:val="0"/>
      <w:marTop w:val="0"/>
      <w:marBottom w:val="0"/>
      <w:divBdr>
        <w:top w:val="none" w:sz="0" w:space="0" w:color="auto"/>
        <w:left w:val="none" w:sz="0" w:space="0" w:color="auto"/>
        <w:bottom w:val="none" w:sz="0" w:space="0" w:color="auto"/>
        <w:right w:val="none" w:sz="0" w:space="0" w:color="auto"/>
      </w:divBdr>
    </w:div>
    <w:div w:id="1322659197">
      <w:marLeft w:val="480"/>
      <w:marRight w:val="0"/>
      <w:marTop w:val="0"/>
      <w:marBottom w:val="0"/>
      <w:divBdr>
        <w:top w:val="none" w:sz="0" w:space="0" w:color="auto"/>
        <w:left w:val="none" w:sz="0" w:space="0" w:color="auto"/>
        <w:bottom w:val="none" w:sz="0" w:space="0" w:color="auto"/>
        <w:right w:val="none" w:sz="0" w:space="0" w:color="auto"/>
      </w:divBdr>
    </w:div>
    <w:div w:id="1322660269">
      <w:marLeft w:val="480"/>
      <w:marRight w:val="0"/>
      <w:marTop w:val="0"/>
      <w:marBottom w:val="0"/>
      <w:divBdr>
        <w:top w:val="none" w:sz="0" w:space="0" w:color="auto"/>
        <w:left w:val="none" w:sz="0" w:space="0" w:color="auto"/>
        <w:bottom w:val="none" w:sz="0" w:space="0" w:color="auto"/>
        <w:right w:val="none" w:sz="0" w:space="0" w:color="auto"/>
      </w:divBdr>
    </w:div>
    <w:div w:id="1322735859">
      <w:marLeft w:val="480"/>
      <w:marRight w:val="0"/>
      <w:marTop w:val="0"/>
      <w:marBottom w:val="0"/>
      <w:divBdr>
        <w:top w:val="none" w:sz="0" w:space="0" w:color="auto"/>
        <w:left w:val="none" w:sz="0" w:space="0" w:color="auto"/>
        <w:bottom w:val="none" w:sz="0" w:space="0" w:color="auto"/>
        <w:right w:val="none" w:sz="0" w:space="0" w:color="auto"/>
      </w:divBdr>
    </w:div>
    <w:div w:id="1322781433">
      <w:marLeft w:val="480"/>
      <w:marRight w:val="0"/>
      <w:marTop w:val="0"/>
      <w:marBottom w:val="0"/>
      <w:divBdr>
        <w:top w:val="none" w:sz="0" w:space="0" w:color="auto"/>
        <w:left w:val="none" w:sz="0" w:space="0" w:color="auto"/>
        <w:bottom w:val="none" w:sz="0" w:space="0" w:color="auto"/>
        <w:right w:val="none" w:sz="0" w:space="0" w:color="auto"/>
      </w:divBdr>
    </w:div>
    <w:div w:id="1322809126">
      <w:marLeft w:val="480"/>
      <w:marRight w:val="0"/>
      <w:marTop w:val="0"/>
      <w:marBottom w:val="0"/>
      <w:divBdr>
        <w:top w:val="none" w:sz="0" w:space="0" w:color="auto"/>
        <w:left w:val="none" w:sz="0" w:space="0" w:color="auto"/>
        <w:bottom w:val="none" w:sz="0" w:space="0" w:color="auto"/>
        <w:right w:val="none" w:sz="0" w:space="0" w:color="auto"/>
      </w:divBdr>
    </w:div>
    <w:div w:id="1322851188">
      <w:marLeft w:val="480"/>
      <w:marRight w:val="0"/>
      <w:marTop w:val="0"/>
      <w:marBottom w:val="0"/>
      <w:divBdr>
        <w:top w:val="none" w:sz="0" w:space="0" w:color="auto"/>
        <w:left w:val="none" w:sz="0" w:space="0" w:color="auto"/>
        <w:bottom w:val="none" w:sz="0" w:space="0" w:color="auto"/>
        <w:right w:val="none" w:sz="0" w:space="0" w:color="auto"/>
      </w:divBdr>
    </w:div>
    <w:div w:id="1322855397">
      <w:marLeft w:val="480"/>
      <w:marRight w:val="0"/>
      <w:marTop w:val="0"/>
      <w:marBottom w:val="0"/>
      <w:divBdr>
        <w:top w:val="none" w:sz="0" w:space="0" w:color="auto"/>
        <w:left w:val="none" w:sz="0" w:space="0" w:color="auto"/>
        <w:bottom w:val="none" w:sz="0" w:space="0" w:color="auto"/>
        <w:right w:val="none" w:sz="0" w:space="0" w:color="auto"/>
      </w:divBdr>
    </w:div>
    <w:div w:id="1322924816">
      <w:marLeft w:val="480"/>
      <w:marRight w:val="0"/>
      <w:marTop w:val="0"/>
      <w:marBottom w:val="0"/>
      <w:divBdr>
        <w:top w:val="none" w:sz="0" w:space="0" w:color="auto"/>
        <w:left w:val="none" w:sz="0" w:space="0" w:color="auto"/>
        <w:bottom w:val="none" w:sz="0" w:space="0" w:color="auto"/>
        <w:right w:val="none" w:sz="0" w:space="0" w:color="auto"/>
      </w:divBdr>
    </w:div>
    <w:div w:id="1322930685">
      <w:marLeft w:val="480"/>
      <w:marRight w:val="0"/>
      <w:marTop w:val="0"/>
      <w:marBottom w:val="0"/>
      <w:divBdr>
        <w:top w:val="none" w:sz="0" w:space="0" w:color="auto"/>
        <w:left w:val="none" w:sz="0" w:space="0" w:color="auto"/>
        <w:bottom w:val="none" w:sz="0" w:space="0" w:color="auto"/>
        <w:right w:val="none" w:sz="0" w:space="0" w:color="auto"/>
      </w:divBdr>
    </w:div>
    <w:div w:id="1323043584">
      <w:marLeft w:val="480"/>
      <w:marRight w:val="0"/>
      <w:marTop w:val="0"/>
      <w:marBottom w:val="0"/>
      <w:divBdr>
        <w:top w:val="none" w:sz="0" w:space="0" w:color="auto"/>
        <w:left w:val="none" w:sz="0" w:space="0" w:color="auto"/>
        <w:bottom w:val="none" w:sz="0" w:space="0" w:color="auto"/>
        <w:right w:val="none" w:sz="0" w:space="0" w:color="auto"/>
      </w:divBdr>
    </w:div>
    <w:div w:id="1323242161">
      <w:marLeft w:val="480"/>
      <w:marRight w:val="0"/>
      <w:marTop w:val="0"/>
      <w:marBottom w:val="0"/>
      <w:divBdr>
        <w:top w:val="none" w:sz="0" w:space="0" w:color="auto"/>
        <w:left w:val="none" w:sz="0" w:space="0" w:color="auto"/>
        <w:bottom w:val="none" w:sz="0" w:space="0" w:color="auto"/>
        <w:right w:val="none" w:sz="0" w:space="0" w:color="auto"/>
      </w:divBdr>
    </w:div>
    <w:div w:id="1323393638">
      <w:marLeft w:val="480"/>
      <w:marRight w:val="0"/>
      <w:marTop w:val="0"/>
      <w:marBottom w:val="0"/>
      <w:divBdr>
        <w:top w:val="none" w:sz="0" w:space="0" w:color="auto"/>
        <w:left w:val="none" w:sz="0" w:space="0" w:color="auto"/>
        <w:bottom w:val="none" w:sz="0" w:space="0" w:color="auto"/>
        <w:right w:val="none" w:sz="0" w:space="0" w:color="auto"/>
      </w:divBdr>
    </w:div>
    <w:div w:id="1323436264">
      <w:marLeft w:val="480"/>
      <w:marRight w:val="0"/>
      <w:marTop w:val="0"/>
      <w:marBottom w:val="0"/>
      <w:divBdr>
        <w:top w:val="none" w:sz="0" w:space="0" w:color="auto"/>
        <w:left w:val="none" w:sz="0" w:space="0" w:color="auto"/>
        <w:bottom w:val="none" w:sz="0" w:space="0" w:color="auto"/>
        <w:right w:val="none" w:sz="0" w:space="0" w:color="auto"/>
      </w:divBdr>
    </w:div>
    <w:div w:id="1323697580">
      <w:marLeft w:val="480"/>
      <w:marRight w:val="0"/>
      <w:marTop w:val="0"/>
      <w:marBottom w:val="0"/>
      <w:divBdr>
        <w:top w:val="none" w:sz="0" w:space="0" w:color="auto"/>
        <w:left w:val="none" w:sz="0" w:space="0" w:color="auto"/>
        <w:bottom w:val="none" w:sz="0" w:space="0" w:color="auto"/>
        <w:right w:val="none" w:sz="0" w:space="0" w:color="auto"/>
      </w:divBdr>
    </w:div>
    <w:div w:id="1323700423">
      <w:marLeft w:val="480"/>
      <w:marRight w:val="0"/>
      <w:marTop w:val="0"/>
      <w:marBottom w:val="0"/>
      <w:divBdr>
        <w:top w:val="none" w:sz="0" w:space="0" w:color="auto"/>
        <w:left w:val="none" w:sz="0" w:space="0" w:color="auto"/>
        <w:bottom w:val="none" w:sz="0" w:space="0" w:color="auto"/>
        <w:right w:val="none" w:sz="0" w:space="0" w:color="auto"/>
      </w:divBdr>
    </w:div>
    <w:div w:id="1323704938">
      <w:marLeft w:val="480"/>
      <w:marRight w:val="0"/>
      <w:marTop w:val="0"/>
      <w:marBottom w:val="0"/>
      <w:divBdr>
        <w:top w:val="none" w:sz="0" w:space="0" w:color="auto"/>
        <w:left w:val="none" w:sz="0" w:space="0" w:color="auto"/>
        <w:bottom w:val="none" w:sz="0" w:space="0" w:color="auto"/>
        <w:right w:val="none" w:sz="0" w:space="0" w:color="auto"/>
      </w:divBdr>
    </w:div>
    <w:div w:id="1323780617">
      <w:marLeft w:val="480"/>
      <w:marRight w:val="0"/>
      <w:marTop w:val="0"/>
      <w:marBottom w:val="0"/>
      <w:divBdr>
        <w:top w:val="none" w:sz="0" w:space="0" w:color="auto"/>
        <w:left w:val="none" w:sz="0" w:space="0" w:color="auto"/>
        <w:bottom w:val="none" w:sz="0" w:space="0" w:color="auto"/>
        <w:right w:val="none" w:sz="0" w:space="0" w:color="auto"/>
      </w:divBdr>
    </w:div>
    <w:div w:id="1323851927">
      <w:marLeft w:val="480"/>
      <w:marRight w:val="0"/>
      <w:marTop w:val="0"/>
      <w:marBottom w:val="0"/>
      <w:divBdr>
        <w:top w:val="none" w:sz="0" w:space="0" w:color="auto"/>
        <w:left w:val="none" w:sz="0" w:space="0" w:color="auto"/>
        <w:bottom w:val="none" w:sz="0" w:space="0" w:color="auto"/>
        <w:right w:val="none" w:sz="0" w:space="0" w:color="auto"/>
      </w:divBdr>
    </w:div>
    <w:div w:id="1323967320">
      <w:marLeft w:val="480"/>
      <w:marRight w:val="0"/>
      <w:marTop w:val="0"/>
      <w:marBottom w:val="0"/>
      <w:divBdr>
        <w:top w:val="none" w:sz="0" w:space="0" w:color="auto"/>
        <w:left w:val="none" w:sz="0" w:space="0" w:color="auto"/>
        <w:bottom w:val="none" w:sz="0" w:space="0" w:color="auto"/>
        <w:right w:val="none" w:sz="0" w:space="0" w:color="auto"/>
      </w:divBdr>
    </w:div>
    <w:div w:id="1324091003">
      <w:marLeft w:val="480"/>
      <w:marRight w:val="0"/>
      <w:marTop w:val="0"/>
      <w:marBottom w:val="0"/>
      <w:divBdr>
        <w:top w:val="none" w:sz="0" w:space="0" w:color="auto"/>
        <w:left w:val="none" w:sz="0" w:space="0" w:color="auto"/>
        <w:bottom w:val="none" w:sz="0" w:space="0" w:color="auto"/>
        <w:right w:val="none" w:sz="0" w:space="0" w:color="auto"/>
      </w:divBdr>
    </w:div>
    <w:div w:id="1324119142">
      <w:marLeft w:val="480"/>
      <w:marRight w:val="0"/>
      <w:marTop w:val="0"/>
      <w:marBottom w:val="0"/>
      <w:divBdr>
        <w:top w:val="none" w:sz="0" w:space="0" w:color="auto"/>
        <w:left w:val="none" w:sz="0" w:space="0" w:color="auto"/>
        <w:bottom w:val="none" w:sz="0" w:space="0" w:color="auto"/>
        <w:right w:val="none" w:sz="0" w:space="0" w:color="auto"/>
      </w:divBdr>
    </w:div>
    <w:div w:id="1324164360">
      <w:marLeft w:val="480"/>
      <w:marRight w:val="0"/>
      <w:marTop w:val="0"/>
      <w:marBottom w:val="0"/>
      <w:divBdr>
        <w:top w:val="none" w:sz="0" w:space="0" w:color="auto"/>
        <w:left w:val="none" w:sz="0" w:space="0" w:color="auto"/>
        <w:bottom w:val="none" w:sz="0" w:space="0" w:color="auto"/>
        <w:right w:val="none" w:sz="0" w:space="0" w:color="auto"/>
      </w:divBdr>
    </w:div>
    <w:div w:id="1324235747">
      <w:marLeft w:val="480"/>
      <w:marRight w:val="0"/>
      <w:marTop w:val="0"/>
      <w:marBottom w:val="0"/>
      <w:divBdr>
        <w:top w:val="none" w:sz="0" w:space="0" w:color="auto"/>
        <w:left w:val="none" w:sz="0" w:space="0" w:color="auto"/>
        <w:bottom w:val="none" w:sz="0" w:space="0" w:color="auto"/>
        <w:right w:val="none" w:sz="0" w:space="0" w:color="auto"/>
      </w:divBdr>
    </w:div>
    <w:div w:id="1324242464">
      <w:marLeft w:val="480"/>
      <w:marRight w:val="0"/>
      <w:marTop w:val="0"/>
      <w:marBottom w:val="0"/>
      <w:divBdr>
        <w:top w:val="none" w:sz="0" w:space="0" w:color="auto"/>
        <w:left w:val="none" w:sz="0" w:space="0" w:color="auto"/>
        <w:bottom w:val="none" w:sz="0" w:space="0" w:color="auto"/>
        <w:right w:val="none" w:sz="0" w:space="0" w:color="auto"/>
      </w:divBdr>
    </w:div>
    <w:div w:id="1324317181">
      <w:marLeft w:val="480"/>
      <w:marRight w:val="0"/>
      <w:marTop w:val="0"/>
      <w:marBottom w:val="0"/>
      <w:divBdr>
        <w:top w:val="none" w:sz="0" w:space="0" w:color="auto"/>
        <w:left w:val="none" w:sz="0" w:space="0" w:color="auto"/>
        <w:bottom w:val="none" w:sz="0" w:space="0" w:color="auto"/>
        <w:right w:val="none" w:sz="0" w:space="0" w:color="auto"/>
      </w:divBdr>
    </w:div>
    <w:div w:id="1324355367">
      <w:marLeft w:val="480"/>
      <w:marRight w:val="0"/>
      <w:marTop w:val="0"/>
      <w:marBottom w:val="0"/>
      <w:divBdr>
        <w:top w:val="none" w:sz="0" w:space="0" w:color="auto"/>
        <w:left w:val="none" w:sz="0" w:space="0" w:color="auto"/>
        <w:bottom w:val="none" w:sz="0" w:space="0" w:color="auto"/>
        <w:right w:val="none" w:sz="0" w:space="0" w:color="auto"/>
      </w:divBdr>
    </w:div>
    <w:div w:id="1324357855">
      <w:marLeft w:val="480"/>
      <w:marRight w:val="0"/>
      <w:marTop w:val="0"/>
      <w:marBottom w:val="0"/>
      <w:divBdr>
        <w:top w:val="none" w:sz="0" w:space="0" w:color="auto"/>
        <w:left w:val="none" w:sz="0" w:space="0" w:color="auto"/>
        <w:bottom w:val="none" w:sz="0" w:space="0" w:color="auto"/>
        <w:right w:val="none" w:sz="0" w:space="0" w:color="auto"/>
      </w:divBdr>
    </w:div>
    <w:div w:id="1324428496">
      <w:marLeft w:val="480"/>
      <w:marRight w:val="0"/>
      <w:marTop w:val="0"/>
      <w:marBottom w:val="0"/>
      <w:divBdr>
        <w:top w:val="none" w:sz="0" w:space="0" w:color="auto"/>
        <w:left w:val="none" w:sz="0" w:space="0" w:color="auto"/>
        <w:bottom w:val="none" w:sz="0" w:space="0" w:color="auto"/>
        <w:right w:val="none" w:sz="0" w:space="0" w:color="auto"/>
      </w:divBdr>
    </w:div>
    <w:div w:id="1324507299">
      <w:marLeft w:val="480"/>
      <w:marRight w:val="0"/>
      <w:marTop w:val="0"/>
      <w:marBottom w:val="0"/>
      <w:divBdr>
        <w:top w:val="none" w:sz="0" w:space="0" w:color="auto"/>
        <w:left w:val="none" w:sz="0" w:space="0" w:color="auto"/>
        <w:bottom w:val="none" w:sz="0" w:space="0" w:color="auto"/>
        <w:right w:val="none" w:sz="0" w:space="0" w:color="auto"/>
      </w:divBdr>
    </w:div>
    <w:div w:id="1324511107">
      <w:marLeft w:val="480"/>
      <w:marRight w:val="0"/>
      <w:marTop w:val="0"/>
      <w:marBottom w:val="0"/>
      <w:divBdr>
        <w:top w:val="none" w:sz="0" w:space="0" w:color="auto"/>
        <w:left w:val="none" w:sz="0" w:space="0" w:color="auto"/>
        <w:bottom w:val="none" w:sz="0" w:space="0" w:color="auto"/>
        <w:right w:val="none" w:sz="0" w:space="0" w:color="auto"/>
      </w:divBdr>
    </w:div>
    <w:div w:id="1324628810">
      <w:marLeft w:val="480"/>
      <w:marRight w:val="0"/>
      <w:marTop w:val="0"/>
      <w:marBottom w:val="0"/>
      <w:divBdr>
        <w:top w:val="none" w:sz="0" w:space="0" w:color="auto"/>
        <w:left w:val="none" w:sz="0" w:space="0" w:color="auto"/>
        <w:bottom w:val="none" w:sz="0" w:space="0" w:color="auto"/>
        <w:right w:val="none" w:sz="0" w:space="0" w:color="auto"/>
      </w:divBdr>
    </w:div>
    <w:div w:id="1324701891">
      <w:marLeft w:val="480"/>
      <w:marRight w:val="0"/>
      <w:marTop w:val="0"/>
      <w:marBottom w:val="0"/>
      <w:divBdr>
        <w:top w:val="none" w:sz="0" w:space="0" w:color="auto"/>
        <w:left w:val="none" w:sz="0" w:space="0" w:color="auto"/>
        <w:bottom w:val="none" w:sz="0" w:space="0" w:color="auto"/>
        <w:right w:val="none" w:sz="0" w:space="0" w:color="auto"/>
      </w:divBdr>
    </w:div>
    <w:div w:id="1324703007">
      <w:marLeft w:val="480"/>
      <w:marRight w:val="0"/>
      <w:marTop w:val="0"/>
      <w:marBottom w:val="0"/>
      <w:divBdr>
        <w:top w:val="none" w:sz="0" w:space="0" w:color="auto"/>
        <w:left w:val="none" w:sz="0" w:space="0" w:color="auto"/>
        <w:bottom w:val="none" w:sz="0" w:space="0" w:color="auto"/>
        <w:right w:val="none" w:sz="0" w:space="0" w:color="auto"/>
      </w:divBdr>
    </w:div>
    <w:div w:id="1324747040">
      <w:marLeft w:val="480"/>
      <w:marRight w:val="0"/>
      <w:marTop w:val="0"/>
      <w:marBottom w:val="0"/>
      <w:divBdr>
        <w:top w:val="none" w:sz="0" w:space="0" w:color="auto"/>
        <w:left w:val="none" w:sz="0" w:space="0" w:color="auto"/>
        <w:bottom w:val="none" w:sz="0" w:space="0" w:color="auto"/>
        <w:right w:val="none" w:sz="0" w:space="0" w:color="auto"/>
      </w:divBdr>
    </w:div>
    <w:div w:id="1324772995">
      <w:marLeft w:val="480"/>
      <w:marRight w:val="0"/>
      <w:marTop w:val="0"/>
      <w:marBottom w:val="0"/>
      <w:divBdr>
        <w:top w:val="none" w:sz="0" w:space="0" w:color="auto"/>
        <w:left w:val="none" w:sz="0" w:space="0" w:color="auto"/>
        <w:bottom w:val="none" w:sz="0" w:space="0" w:color="auto"/>
        <w:right w:val="none" w:sz="0" w:space="0" w:color="auto"/>
      </w:divBdr>
    </w:div>
    <w:div w:id="1324773994">
      <w:marLeft w:val="480"/>
      <w:marRight w:val="0"/>
      <w:marTop w:val="0"/>
      <w:marBottom w:val="0"/>
      <w:divBdr>
        <w:top w:val="none" w:sz="0" w:space="0" w:color="auto"/>
        <w:left w:val="none" w:sz="0" w:space="0" w:color="auto"/>
        <w:bottom w:val="none" w:sz="0" w:space="0" w:color="auto"/>
        <w:right w:val="none" w:sz="0" w:space="0" w:color="auto"/>
      </w:divBdr>
    </w:div>
    <w:div w:id="1324969291">
      <w:marLeft w:val="480"/>
      <w:marRight w:val="0"/>
      <w:marTop w:val="0"/>
      <w:marBottom w:val="0"/>
      <w:divBdr>
        <w:top w:val="none" w:sz="0" w:space="0" w:color="auto"/>
        <w:left w:val="none" w:sz="0" w:space="0" w:color="auto"/>
        <w:bottom w:val="none" w:sz="0" w:space="0" w:color="auto"/>
        <w:right w:val="none" w:sz="0" w:space="0" w:color="auto"/>
      </w:divBdr>
    </w:div>
    <w:div w:id="1324969762">
      <w:marLeft w:val="480"/>
      <w:marRight w:val="0"/>
      <w:marTop w:val="0"/>
      <w:marBottom w:val="0"/>
      <w:divBdr>
        <w:top w:val="none" w:sz="0" w:space="0" w:color="auto"/>
        <w:left w:val="none" w:sz="0" w:space="0" w:color="auto"/>
        <w:bottom w:val="none" w:sz="0" w:space="0" w:color="auto"/>
        <w:right w:val="none" w:sz="0" w:space="0" w:color="auto"/>
      </w:divBdr>
    </w:div>
    <w:div w:id="1324970416">
      <w:marLeft w:val="480"/>
      <w:marRight w:val="0"/>
      <w:marTop w:val="0"/>
      <w:marBottom w:val="0"/>
      <w:divBdr>
        <w:top w:val="none" w:sz="0" w:space="0" w:color="auto"/>
        <w:left w:val="none" w:sz="0" w:space="0" w:color="auto"/>
        <w:bottom w:val="none" w:sz="0" w:space="0" w:color="auto"/>
        <w:right w:val="none" w:sz="0" w:space="0" w:color="auto"/>
      </w:divBdr>
    </w:div>
    <w:div w:id="1324973658">
      <w:marLeft w:val="480"/>
      <w:marRight w:val="0"/>
      <w:marTop w:val="0"/>
      <w:marBottom w:val="0"/>
      <w:divBdr>
        <w:top w:val="none" w:sz="0" w:space="0" w:color="auto"/>
        <w:left w:val="none" w:sz="0" w:space="0" w:color="auto"/>
        <w:bottom w:val="none" w:sz="0" w:space="0" w:color="auto"/>
        <w:right w:val="none" w:sz="0" w:space="0" w:color="auto"/>
      </w:divBdr>
    </w:div>
    <w:div w:id="1325014605">
      <w:marLeft w:val="480"/>
      <w:marRight w:val="0"/>
      <w:marTop w:val="0"/>
      <w:marBottom w:val="0"/>
      <w:divBdr>
        <w:top w:val="none" w:sz="0" w:space="0" w:color="auto"/>
        <w:left w:val="none" w:sz="0" w:space="0" w:color="auto"/>
        <w:bottom w:val="none" w:sz="0" w:space="0" w:color="auto"/>
        <w:right w:val="none" w:sz="0" w:space="0" w:color="auto"/>
      </w:divBdr>
    </w:div>
    <w:div w:id="1325090317">
      <w:marLeft w:val="480"/>
      <w:marRight w:val="0"/>
      <w:marTop w:val="0"/>
      <w:marBottom w:val="0"/>
      <w:divBdr>
        <w:top w:val="none" w:sz="0" w:space="0" w:color="auto"/>
        <w:left w:val="none" w:sz="0" w:space="0" w:color="auto"/>
        <w:bottom w:val="none" w:sz="0" w:space="0" w:color="auto"/>
        <w:right w:val="none" w:sz="0" w:space="0" w:color="auto"/>
      </w:divBdr>
    </w:div>
    <w:div w:id="1325091577">
      <w:marLeft w:val="480"/>
      <w:marRight w:val="0"/>
      <w:marTop w:val="0"/>
      <w:marBottom w:val="0"/>
      <w:divBdr>
        <w:top w:val="none" w:sz="0" w:space="0" w:color="auto"/>
        <w:left w:val="none" w:sz="0" w:space="0" w:color="auto"/>
        <w:bottom w:val="none" w:sz="0" w:space="0" w:color="auto"/>
        <w:right w:val="none" w:sz="0" w:space="0" w:color="auto"/>
      </w:divBdr>
    </w:div>
    <w:div w:id="1325157978">
      <w:marLeft w:val="480"/>
      <w:marRight w:val="0"/>
      <w:marTop w:val="0"/>
      <w:marBottom w:val="0"/>
      <w:divBdr>
        <w:top w:val="none" w:sz="0" w:space="0" w:color="auto"/>
        <w:left w:val="none" w:sz="0" w:space="0" w:color="auto"/>
        <w:bottom w:val="none" w:sz="0" w:space="0" w:color="auto"/>
        <w:right w:val="none" w:sz="0" w:space="0" w:color="auto"/>
      </w:divBdr>
    </w:div>
    <w:div w:id="1325165501">
      <w:marLeft w:val="480"/>
      <w:marRight w:val="0"/>
      <w:marTop w:val="0"/>
      <w:marBottom w:val="0"/>
      <w:divBdr>
        <w:top w:val="none" w:sz="0" w:space="0" w:color="auto"/>
        <w:left w:val="none" w:sz="0" w:space="0" w:color="auto"/>
        <w:bottom w:val="none" w:sz="0" w:space="0" w:color="auto"/>
        <w:right w:val="none" w:sz="0" w:space="0" w:color="auto"/>
      </w:divBdr>
    </w:div>
    <w:div w:id="1325204673">
      <w:marLeft w:val="480"/>
      <w:marRight w:val="0"/>
      <w:marTop w:val="0"/>
      <w:marBottom w:val="0"/>
      <w:divBdr>
        <w:top w:val="none" w:sz="0" w:space="0" w:color="auto"/>
        <w:left w:val="none" w:sz="0" w:space="0" w:color="auto"/>
        <w:bottom w:val="none" w:sz="0" w:space="0" w:color="auto"/>
        <w:right w:val="none" w:sz="0" w:space="0" w:color="auto"/>
      </w:divBdr>
    </w:div>
    <w:div w:id="1325207618">
      <w:marLeft w:val="480"/>
      <w:marRight w:val="0"/>
      <w:marTop w:val="0"/>
      <w:marBottom w:val="0"/>
      <w:divBdr>
        <w:top w:val="none" w:sz="0" w:space="0" w:color="auto"/>
        <w:left w:val="none" w:sz="0" w:space="0" w:color="auto"/>
        <w:bottom w:val="none" w:sz="0" w:space="0" w:color="auto"/>
        <w:right w:val="none" w:sz="0" w:space="0" w:color="auto"/>
      </w:divBdr>
    </w:div>
    <w:div w:id="1325235282">
      <w:marLeft w:val="480"/>
      <w:marRight w:val="0"/>
      <w:marTop w:val="0"/>
      <w:marBottom w:val="0"/>
      <w:divBdr>
        <w:top w:val="none" w:sz="0" w:space="0" w:color="auto"/>
        <w:left w:val="none" w:sz="0" w:space="0" w:color="auto"/>
        <w:bottom w:val="none" w:sz="0" w:space="0" w:color="auto"/>
        <w:right w:val="none" w:sz="0" w:space="0" w:color="auto"/>
      </w:divBdr>
    </w:div>
    <w:div w:id="1325283012">
      <w:marLeft w:val="480"/>
      <w:marRight w:val="0"/>
      <w:marTop w:val="0"/>
      <w:marBottom w:val="0"/>
      <w:divBdr>
        <w:top w:val="none" w:sz="0" w:space="0" w:color="auto"/>
        <w:left w:val="none" w:sz="0" w:space="0" w:color="auto"/>
        <w:bottom w:val="none" w:sz="0" w:space="0" w:color="auto"/>
        <w:right w:val="none" w:sz="0" w:space="0" w:color="auto"/>
      </w:divBdr>
    </w:div>
    <w:div w:id="1325428292">
      <w:marLeft w:val="480"/>
      <w:marRight w:val="0"/>
      <w:marTop w:val="0"/>
      <w:marBottom w:val="0"/>
      <w:divBdr>
        <w:top w:val="none" w:sz="0" w:space="0" w:color="auto"/>
        <w:left w:val="none" w:sz="0" w:space="0" w:color="auto"/>
        <w:bottom w:val="none" w:sz="0" w:space="0" w:color="auto"/>
        <w:right w:val="none" w:sz="0" w:space="0" w:color="auto"/>
      </w:divBdr>
    </w:div>
    <w:div w:id="1325429427">
      <w:marLeft w:val="480"/>
      <w:marRight w:val="0"/>
      <w:marTop w:val="0"/>
      <w:marBottom w:val="0"/>
      <w:divBdr>
        <w:top w:val="none" w:sz="0" w:space="0" w:color="auto"/>
        <w:left w:val="none" w:sz="0" w:space="0" w:color="auto"/>
        <w:bottom w:val="none" w:sz="0" w:space="0" w:color="auto"/>
        <w:right w:val="none" w:sz="0" w:space="0" w:color="auto"/>
      </w:divBdr>
    </w:div>
    <w:div w:id="1325431833">
      <w:marLeft w:val="480"/>
      <w:marRight w:val="0"/>
      <w:marTop w:val="0"/>
      <w:marBottom w:val="0"/>
      <w:divBdr>
        <w:top w:val="none" w:sz="0" w:space="0" w:color="auto"/>
        <w:left w:val="none" w:sz="0" w:space="0" w:color="auto"/>
        <w:bottom w:val="none" w:sz="0" w:space="0" w:color="auto"/>
        <w:right w:val="none" w:sz="0" w:space="0" w:color="auto"/>
      </w:divBdr>
    </w:div>
    <w:div w:id="1325547147">
      <w:marLeft w:val="480"/>
      <w:marRight w:val="0"/>
      <w:marTop w:val="0"/>
      <w:marBottom w:val="0"/>
      <w:divBdr>
        <w:top w:val="none" w:sz="0" w:space="0" w:color="auto"/>
        <w:left w:val="none" w:sz="0" w:space="0" w:color="auto"/>
        <w:bottom w:val="none" w:sz="0" w:space="0" w:color="auto"/>
        <w:right w:val="none" w:sz="0" w:space="0" w:color="auto"/>
      </w:divBdr>
    </w:div>
    <w:div w:id="1325550064">
      <w:marLeft w:val="480"/>
      <w:marRight w:val="0"/>
      <w:marTop w:val="0"/>
      <w:marBottom w:val="0"/>
      <w:divBdr>
        <w:top w:val="none" w:sz="0" w:space="0" w:color="auto"/>
        <w:left w:val="none" w:sz="0" w:space="0" w:color="auto"/>
        <w:bottom w:val="none" w:sz="0" w:space="0" w:color="auto"/>
        <w:right w:val="none" w:sz="0" w:space="0" w:color="auto"/>
      </w:divBdr>
    </w:div>
    <w:div w:id="1325621043">
      <w:marLeft w:val="480"/>
      <w:marRight w:val="0"/>
      <w:marTop w:val="0"/>
      <w:marBottom w:val="0"/>
      <w:divBdr>
        <w:top w:val="none" w:sz="0" w:space="0" w:color="auto"/>
        <w:left w:val="none" w:sz="0" w:space="0" w:color="auto"/>
        <w:bottom w:val="none" w:sz="0" w:space="0" w:color="auto"/>
        <w:right w:val="none" w:sz="0" w:space="0" w:color="auto"/>
      </w:divBdr>
    </w:div>
    <w:div w:id="1325621654">
      <w:marLeft w:val="480"/>
      <w:marRight w:val="0"/>
      <w:marTop w:val="0"/>
      <w:marBottom w:val="0"/>
      <w:divBdr>
        <w:top w:val="none" w:sz="0" w:space="0" w:color="auto"/>
        <w:left w:val="none" w:sz="0" w:space="0" w:color="auto"/>
        <w:bottom w:val="none" w:sz="0" w:space="0" w:color="auto"/>
        <w:right w:val="none" w:sz="0" w:space="0" w:color="auto"/>
      </w:divBdr>
    </w:div>
    <w:div w:id="1325664090">
      <w:marLeft w:val="480"/>
      <w:marRight w:val="0"/>
      <w:marTop w:val="0"/>
      <w:marBottom w:val="0"/>
      <w:divBdr>
        <w:top w:val="none" w:sz="0" w:space="0" w:color="auto"/>
        <w:left w:val="none" w:sz="0" w:space="0" w:color="auto"/>
        <w:bottom w:val="none" w:sz="0" w:space="0" w:color="auto"/>
        <w:right w:val="none" w:sz="0" w:space="0" w:color="auto"/>
      </w:divBdr>
    </w:div>
    <w:div w:id="1325666566">
      <w:marLeft w:val="480"/>
      <w:marRight w:val="0"/>
      <w:marTop w:val="0"/>
      <w:marBottom w:val="0"/>
      <w:divBdr>
        <w:top w:val="none" w:sz="0" w:space="0" w:color="auto"/>
        <w:left w:val="none" w:sz="0" w:space="0" w:color="auto"/>
        <w:bottom w:val="none" w:sz="0" w:space="0" w:color="auto"/>
        <w:right w:val="none" w:sz="0" w:space="0" w:color="auto"/>
      </w:divBdr>
    </w:div>
    <w:div w:id="1325666892">
      <w:marLeft w:val="480"/>
      <w:marRight w:val="0"/>
      <w:marTop w:val="0"/>
      <w:marBottom w:val="0"/>
      <w:divBdr>
        <w:top w:val="none" w:sz="0" w:space="0" w:color="auto"/>
        <w:left w:val="none" w:sz="0" w:space="0" w:color="auto"/>
        <w:bottom w:val="none" w:sz="0" w:space="0" w:color="auto"/>
        <w:right w:val="none" w:sz="0" w:space="0" w:color="auto"/>
      </w:divBdr>
    </w:div>
    <w:div w:id="1325739485">
      <w:marLeft w:val="480"/>
      <w:marRight w:val="0"/>
      <w:marTop w:val="0"/>
      <w:marBottom w:val="0"/>
      <w:divBdr>
        <w:top w:val="none" w:sz="0" w:space="0" w:color="auto"/>
        <w:left w:val="none" w:sz="0" w:space="0" w:color="auto"/>
        <w:bottom w:val="none" w:sz="0" w:space="0" w:color="auto"/>
        <w:right w:val="none" w:sz="0" w:space="0" w:color="auto"/>
      </w:divBdr>
    </w:div>
    <w:div w:id="1325740684">
      <w:marLeft w:val="480"/>
      <w:marRight w:val="0"/>
      <w:marTop w:val="0"/>
      <w:marBottom w:val="0"/>
      <w:divBdr>
        <w:top w:val="none" w:sz="0" w:space="0" w:color="auto"/>
        <w:left w:val="none" w:sz="0" w:space="0" w:color="auto"/>
        <w:bottom w:val="none" w:sz="0" w:space="0" w:color="auto"/>
        <w:right w:val="none" w:sz="0" w:space="0" w:color="auto"/>
      </w:divBdr>
    </w:div>
    <w:div w:id="1325743719">
      <w:marLeft w:val="480"/>
      <w:marRight w:val="0"/>
      <w:marTop w:val="0"/>
      <w:marBottom w:val="0"/>
      <w:divBdr>
        <w:top w:val="none" w:sz="0" w:space="0" w:color="auto"/>
        <w:left w:val="none" w:sz="0" w:space="0" w:color="auto"/>
        <w:bottom w:val="none" w:sz="0" w:space="0" w:color="auto"/>
        <w:right w:val="none" w:sz="0" w:space="0" w:color="auto"/>
      </w:divBdr>
    </w:div>
    <w:div w:id="1325744014">
      <w:marLeft w:val="480"/>
      <w:marRight w:val="0"/>
      <w:marTop w:val="0"/>
      <w:marBottom w:val="0"/>
      <w:divBdr>
        <w:top w:val="none" w:sz="0" w:space="0" w:color="auto"/>
        <w:left w:val="none" w:sz="0" w:space="0" w:color="auto"/>
        <w:bottom w:val="none" w:sz="0" w:space="0" w:color="auto"/>
        <w:right w:val="none" w:sz="0" w:space="0" w:color="auto"/>
      </w:divBdr>
    </w:div>
    <w:div w:id="1325862340">
      <w:marLeft w:val="480"/>
      <w:marRight w:val="0"/>
      <w:marTop w:val="0"/>
      <w:marBottom w:val="0"/>
      <w:divBdr>
        <w:top w:val="none" w:sz="0" w:space="0" w:color="auto"/>
        <w:left w:val="none" w:sz="0" w:space="0" w:color="auto"/>
        <w:bottom w:val="none" w:sz="0" w:space="0" w:color="auto"/>
        <w:right w:val="none" w:sz="0" w:space="0" w:color="auto"/>
      </w:divBdr>
    </w:div>
    <w:div w:id="1325890984">
      <w:marLeft w:val="480"/>
      <w:marRight w:val="0"/>
      <w:marTop w:val="0"/>
      <w:marBottom w:val="0"/>
      <w:divBdr>
        <w:top w:val="none" w:sz="0" w:space="0" w:color="auto"/>
        <w:left w:val="none" w:sz="0" w:space="0" w:color="auto"/>
        <w:bottom w:val="none" w:sz="0" w:space="0" w:color="auto"/>
        <w:right w:val="none" w:sz="0" w:space="0" w:color="auto"/>
      </w:divBdr>
    </w:div>
    <w:div w:id="1326012832">
      <w:marLeft w:val="480"/>
      <w:marRight w:val="0"/>
      <w:marTop w:val="0"/>
      <w:marBottom w:val="0"/>
      <w:divBdr>
        <w:top w:val="none" w:sz="0" w:space="0" w:color="auto"/>
        <w:left w:val="none" w:sz="0" w:space="0" w:color="auto"/>
        <w:bottom w:val="none" w:sz="0" w:space="0" w:color="auto"/>
        <w:right w:val="none" w:sz="0" w:space="0" w:color="auto"/>
      </w:divBdr>
    </w:div>
    <w:div w:id="1326058372">
      <w:marLeft w:val="480"/>
      <w:marRight w:val="0"/>
      <w:marTop w:val="0"/>
      <w:marBottom w:val="0"/>
      <w:divBdr>
        <w:top w:val="none" w:sz="0" w:space="0" w:color="auto"/>
        <w:left w:val="none" w:sz="0" w:space="0" w:color="auto"/>
        <w:bottom w:val="none" w:sz="0" w:space="0" w:color="auto"/>
        <w:right w:val="none" w:sz="0" w:space="0" w:color="auto"/>
      </w:divBdr>
    </w:div>
    <w:div w:id="1326086713">
      <w:marLeft w:val="480"/>
      <w:marRight w:val="0"/>
      <w:marTop w:val="0"/>
      <w:marBottom w:val="0"/>
      <w:divBdr>
        <w:top w:val="none" w:sz="0" w:space="0" w:color="auto"/>
        <w:left w:val="none" w:sz="0" w:space="0" w:color="auto"/>
        <w:bottom w:val="none" w:sz="0" w:space="0" w:color="auto"/>
        <w:right w:val="none" w:sz="0" w:space="0" w:color="auto"/>
      </w:divBdr>
    </w:div>
    <w:div w:id="1326206477">
      <w:marLeft w:val="480"/>
      <w:marRight w:val="0"/>
      <w:marTop w:val="0"/>
      <w:marBottom w:val="0"/>
      <w:divBdr>
        <w:top w:val="none" w:sz="0" w:space="0" w:color="auto"/>
        <w:left w:val="none" w:sz="0" w:space="0" w:color="auto"/>
        <w:bottom w:val="none" w:sz="0" w:space="0" w:color="auto"/>
        <w:right w:val="none" w:sz="0" w:space="0" w:color="auto"/>
      </w:divBdr>
    </w:div>
    <w:div w:id="1326208789">
      <w:marLeft w:val="480"/>
      <w:marRight w:val="0"/>
      <w:marTop w:val="0"/>
      <w:marBottom w:val="0"/>
      <w:divBdr>
        <w:top w:val="none" w:sz="0" w:space="0" w:color="auto"/>
        <w:left w:val="none" w:sz="0" w:space="0" w:color="auto"/>
        <w:bottom w:val="none" w:sz="0" w:space="0" w:color="auto"/>
        <w:right w:val="none" w:sz="0" w:space="0" w:color="auto"/>
      </w:divBdr>
    </w:div>
    <w:div w:id="1326276090">
      <w:marLeft w:val="480"/>
      <w:marRight w:val="0"/>
      <w:marTop w:val="0"/>
      <w:marBottom w:val="0"/>
      <w:divBdr>
        <w:top w:val="none" w:sz="0" w:space="0" w:color="auto"/>
        <w:left w:val="none" w:sz="0" w:space="0" w:color="auto"/>
        <w:bottom w:val="none" w:sz="0" w:space="0" w:color="auto"/>
        <w:right w:val="none" w:sz="0" w:space="0" w:color="auto"/>
      </w:divBdr>
    </w:div>
    <w:div w:id="1326276945">
      <w:marLeft w:val="480"/>
      <w:marRight w:val="0"/>
      <w:marTop w:val="0"/>
      <w:marBottom w:val="0"/>
      <w:divBdr>
        <w:top w:val="none" w:sz="0" w:space="0" w:color="auto"/>
        <w:left w:val="none" w:sz="0" w:space="0" w:color="auto"/>
        <w:bottom w:val="none" w:sz="0" w:space="0" w:color="auto"/>
        <w:right w:val="none" w:sz="0" w:space="0" w:color="auto"/>
      </w:divBdr>
    </w:div>
    <w:div w:id="1326322541">
      <w:marLeft w:val="480"/>
      <w:marRight w:val="0"/>
      <w:marTop w:val="0"/>
      <w:marBottom w:val="0"/>
      <w:divBdr>
        <w:top w:val="none" w:sz="0" w:space="0" w:color="auto"/>
        <w:left w:val="none" w:sz="0" w:space="0" w:color="auto"/>
        <w:bottom w:val="none" w:sz="0" w:space="0" w:color="auto"/>
        <w:right w:val="none" w:sz="0" w:space="0" w:color="auto"/>
      </w:divBdr>
    </w:div>
    <w:div w:id="1326325393">
      <w:marLeft w:val="480"/>
      <w:marRight w:val="0"/>
      <w:marTop w:val="0"/>
      <w:marBottom w:val="0"/>
      <w:divBdr>
        <w:top w:val="none" w:sz="0" w:space="0" w:color="auto"/>
        <w:left w:val="none" w:sz="0" w:space="0" w:color="auto"/>
        <w:bottom w:val="none" w:sz="0" w:space="0" w:color="auto"/>
        <w:right w:val="none" w:sz="0" w:space="0" w:color="auto"/>
      </w:divBdr>
    </w:div>
    <w:div w:id="1326472293">
      <w:marLeft w:val="480"/>
      <w:marRight w:val="0"/>
      <w:marTop w:val="0"/>
      <w:marBottom w:val="0"/>
      <w:divBdr>
        <w:top w:val="none" w:sz="0" w:space="0" w:color="auto"/>
        <w:left w:val="none" w:sz="0" w:space="0" w:color="auto"/>
        <w:bottom w:val="none" w:sz="0" w:space="0" w:color="auto"/>
        <w:right w:val="none" w:sz="0" w:space="0" w:color="auto"/>
      </w:divBdr>
    </w:div>
    <w:div w:id="1326472878">
      <w:marLeft w:val="480"/>
      <w:marRight w:val="0"/>
      <w:marTop w:val="0"/>
      <w:marBottom w:val="0"/>
      <w:divBdr>
        <w:top w:val="none" w:sz="0" w:space="0" w:color="auto"/>
        <w:left w:val="none" w:sz="0" w:space="0" w:color="auto"/>
        <w:bottom w:val="none" w:sz="0" w:space="0" w:color="auto"/>
        <w:right w:val="none" w:sz="0" w:space="0" w:color="auto"/>
      </w:divBdr>
    </w:div>
    <w:div w:id="1326514450">
      <w:marLeft w:val="480"/>
      <w:marRight w:val="0"/>
      <w:marTop w:val="0"/>
      <w:marBottom w:val="0"/>
      <w:divBdr>
        <w:top w:val="none" w:sz="0" w:space="0" w:color="auto"/>
        <w:left w:val="none" w:sz="0" w:space="0" w:color="auto"/>
        <w:bottom w:val="none" w:sz="0" w:space="0" w:color="auto"/>
        <w:right w:val="none" w:sz="0" w:space="0" w:color="auto"/>
      </w:divBdr>
    </w:div>
    <w:div w:id="1326517395">
      <w:marLeft w:val="480"/>
      <w:marRight w:val="0"/>
      <w:marTop w:val="0"/>
      <w:marBottom w:val="0"/>
      <w:divBdr>
        <w:top w:val="none" w:sz="0" w:space="0" w:color="auto"/>
        <w:left w:val="none" w:sz="0" w:space="0" w:color="auto"/>
        <w:bottom w:val="none" w:sz="0" w:space="0" w:color="auto"/>
        <w:right w:val="none" w:sz="0" w:space="0" w:color="auto"/>
      </w:divBdr>
    </w:div>
    <w:div w:id="1326546598">
      <w:marLeft w:val="480"/>
      <w:marRight w:val="0"/>
      <w:marTop w:val="0"/>
      <w:marBottom w:val="0"/>
      <w:divBdr>
        <w:top w:val="none" w:sz="0" w:space="0" w:color="auto"/>
        <w:left w:val="none" w:sz="0" w:space="0" w:color="auto"/>
        <w:bottom w:val="none" w:sz="0" w:space="0" w:color="auto"/>
        <w:right w:val="none" w:sz="0" w:space="0" w:color="auto"/>
      </w:divBdr>
    </w:div>
    <w:div w:id="1326594734">
      <w:marLeft w:val="480"/>
      <w:marRight w:val="0"/>
      <w:marTop w:val="0"/>
      <w:marBottom w:val="0"/>
      <w:divBdr>
        <w:top w:val="none" w:sz="0" w:space="0" w:color="auto"/>
        <w:left w:val="none" w:sz="0" w:space="0" w:color="auto"/>
        <w:bottom w:val="none" w:sz="0" w:space="0" w:color="auto"/>
        <w:right w:val="none" w:sz="0" w:space="0" w:color="auto"/>
      </w:divBdr>
    </w:div>
    <w:div w:id="1326595486">
      <w:marLeft w:val="480"/>
      <w:marRight w:val="0"/>
      <w:marTop w:val="0"/>
      <w:marBottom w:val="0"/>
      <w:divBdr>
        <w:top w:val="none" w:sz="0" w:space="0" w:color="auto"/>
        <w:left w:val="none" w:sz="0" w:space="0" w:color="auto"/>
        <w:bottom w:val="none" w:sz="0" w:space="0" w:color="auto"/>
        <w:right w:val="none" w:sz="0" w:space="0" w:color="auto"/>
      </w:divBdr>
    </w:div>
    <w:div w:id="1326663009">
      <w:marLeft w:val="480"/>
      <w:marRight w:val="0"/>
      <w:marTop w:val="0"/>
      <w:marBottom w:val="0"/>
      <w:divBdr>
        <w:top w:val="none" w:sz="0" w:space="0" w:color="auto"/>
        <w:left w:val="none" w:sz="0" w:space="0" w:color="auto"/>
        <w:bottom w:val="none" w:sz="0" w:space="0" w:color="auto"/>
        <w:right w:val="none" w:sz="0" w:space="0" w:color="auto"/>
      </w:divBdr>
    </w:div>
    <w:div w:id="1326665303">
      <w:marLeft w:val="480"/>
      <w:marRight w:val="0"/>
      <w:marTop w:val="0"/>
      <w:marBottom w:val="0"/>
      <w:divBdr>
        <w:top w:val="none" w:sz="0" w:space="0" w:color="auto"/>
        <w:left w:val="none" w:sz="0" w:space="0" w:color="auto"/>
        <w:bottom w:val="none" w:sz="0" w:space="0" w:color="auto"/>
        <w:right w:val="none" w:sz="0" w:space="0" w:color="auto"/>
      </w:divBdr>
    </w:div>
    <w:div w:id="1326712889">
      <w:marLeft w:val="480"/>
      <w:marRight w:val="0"/>
      <w:marTop w:val="0"/>
      <w:marBottom w:val="0"/>
      <w:divBdr>
        <w:top w:val="none" w:sz="0" w:space="0" w:color="auto"/>
        <w:left w:val="none" w:sz="0" w:space="0" w:color="auto"/>
        <w:bottom w:val="none" w:sz="0" w:space="0" w:color="auto"/>
        <w:right w:val="none" w:sz="0" w:space="0" w:color="auto"/>
      </w:divBdr>
    </w:div>
    <w:div w:id="1326737954">
      <w:marLeft w:val="480"/>
      <w:marRight w:val="0"/>
      <w:marTop w:val="0"/>
      <w:marBottom w:val="0"/>
      <w:divBdr>
        <w:top w:val="none" w:sz="0" w:space="0" w:color="auto"/>
        <w:left w:val="none" w:sz="0" w:space="0" w:color="auto"/>
        <w:bottom w:val="none" w:sz="0" w:space="0" w:color="auto"/>
        <w:right w:val="none" w:sz="0" w:space="0" w:color="auto"/>
      </w:divBdr>
    </w:div>
    <w:div w:id="1326739776">
      <w:marLeft w:val="480"/>
      <w:marRight w:val="0"/>
      <w:marTop w:val="0"/>
      <w:marBottom w:val="0"/>
      <w:divBdr>
        <w:top w:val="none" w:sz="0" w:space="0" w:color="auto"/>
        <w:left w:val="none" w:sz="0" w:space="0" w:color="auto"/>
        <w:bottom w:val="none" w:sz="0" w:space="0" w:color="auto"/>
        <w:right w:val="none" w:sz="0" w:space="0" w:color="auto"/>
      </w:divBdr>
    </w:div>
    <w:div w:id="1326742212">
      <w:marLeft w:val="480"/>
      <w:marRight w:val="0"/>
      <w:marTop w:val="0"/>
      <w:marBottom w:val="0"/>
      <w:divBdr>
        <w:top w:val="none" w:sz="0" w:space="0" w:color="auto"/>
        <w:left w:val="none" w:sz="0" w:space="0" w:color="auto"/>
        <w:bottom w:val="none" w:sz="0" w:space="0" w:color="auto"/>
        <w:right w:val="none" w:sz="0" w:space="0" w:color="auto"/>
      </w:divBdr>
    </w:div>
    <w:div w:id="1326785205">
      <w:marLeft w:val="480"/>
      <w:marRight w:val="0"/>
      <w:marTop w:val="0"/>
      <w:marBottom w:val="0"/>
      <w:divBdr>
        <w:top w:val="none" w:sz="0" w:space="0" w:color="auto"/>
        <w:left w:val="none" w:sz="0" w:space="0" w:color="auto"/>
        <w:bottom w:val="none" w:sz="0" w:space="0" w:color="auto"/>
        <w:right w:val="none" w:sz="0" w:space="0" w:color="auto"/>
      </w:divBdr>
    </w:div>
    <w:div w:id="1326855685">
      <w:marLeft w:val="480"/>
      <w:marRight w:val="0"/>
      <w:marTop w:val="0"/>
      <w:marBottom w:val="0"/>
      <w:divBdr>
        <w:top w:val="none" w:sz="0" w:space="0" w:color="auto"/>
        <w:left w:val="none" w:sz="0" w:space="0" w:color="auto"/>
        <w:bottom w:val="none" w:sz="0" w:space="0" w:color="auto"/>
        <w:right w:val="none" w:sz="0" w:space="0" w:color="auto"/>
      </w:divBdr>
    </w:div>
    <w:div w:id="1326934107">
      <w:marLeft w:val="480"/>
      <w:marRight w:val="0"/>
      <w:marTop w:val="0"/>
      <w:marBottom w:val="0"/>
      <w:divBdr>
        <w:top w:val="none" w:sz="0" w:space="0" w:color="auto"/>
        <w:left w:val="none" w:sz="0" w:space="0" w:color="auto"/>
        <w:bottom w:val="none" w:sz="0" w:space="0" w:color="auto"/>
        <w:right w:val="none" w:sz="0" w:space="0" w:color="auto"/>
      </w:divBdr>
    </w:div>
    <w:div w:id="1326935041">
      <w:marLeft w:val="480"/>
      <w:marRight w:val="0"/>
      <w:marTop w:val="0"/>
      <w:marBottom w:val="0"/>
      <w:divBdr>
        <w:top w:val="none" w:sz="0" w:space="0" w:color="auto"/>
        <w:left w:val="none" w:sz="0" w:space="0" w:color="auto"/>
        <w:bottom w:val="none" w:sz="0" w:space="0" w:color="auto"/>
        <w:right w:val="none" w:sz="0" w:space="0" w:color="auto"/>
      </w:divBdr>
    </w:div>
    <w:div w:id="1326938536">
      <w:marLeft w:val="480"/>
      <w:marRight w:val="0"/>
      <w:marTop w:val="0"/>
      <w:marBottom w:val="0"/>
      <w:divBdr>
        <w:top w:val="none" w:sz="0" w:space="0" w:color="auto"/>
        <w:left w:val="none" w:sz="0" w:space="0" w:color="auto"/>
        <w:bottom w:val="none" w:sz="0" w:space="0" w:color="auto"/>
        <w:right w:val="none" w:sz="0" w:space="0" w:color="auto"/>
      </w:divBdr>
    </w:div>
    <w:div w:id="1327049224">
      <w:marLeft w:val="480"/>
      <w:marRight w:val="0"/>
      <w:marTop w:val="0"/>
      <w:marBottom w:val="0"/>
      <w:divBdr>
        <w:top w:val="none" w:sz="0" w:space="0" w:color="auto"/>
        <w:left w:val="none" w:sz="0" w:space="0" w:color="auto"/>
        <w:bottom w:val="none" w:sz="0" w:space="0" w:color="auto"/>
        <w:right w:val="none" w:sz="0" w:space="0" w:color="auto"/>
      </w:divBdr>
    </w:div>
    <w:div w:id="1327051862">
      <w:marLeft w:val="480"/>
      <w:marRight w:val="0"/>
      <w:marTop w:val="0"/>
      <w:marBottom w:val="0"/>
      <w:divBdr>
        <w:top w:val="none" w:sz="0" w:space="0" w:color="auto"/>
        <w:left w:val="none" w:sz="0" w:space="0" w:color="auto"/>
        <w:bottom w:val="none" w:sz="0" w:space="0" w:color="auto"/>
        <w:right w:val="none" w:sz="0" w:space="0" w:color="auto"/>
      </w:divBdr>
    </w:div>
    <w:div w:id="1327056949">
      <w:marLeft w:val="480"/>
      <w:marRight w:val="0"/>
      <w:marTop w:val="0"/>
      <w:marBottom w:val="0"/>
      <w:divBdr>
        <w:top w:val="none" w:sz="0" w:space="0" w:color="auto"/>
        <w:left w:val="none" w:sz="0" w:space="0" w:color="auto"/>
        <w:bottom w:val="none" w:sz="0" w:space="0" w:color="auto"/>
        <w:right w:val="none" w:sz="0" w:space="0" w:color="auto"/>
      </w:divBdr>
    </w:div>
    <w:div w:id="1327057509">
      <w:marLeft w:val="480"/>
      <w:marRight w:val="0"/>
      <w:marTop w:val="0"/>
      <w:marBottom w:val="0"/>
      <w:divBdr>
        <w:top w:val="none" w:sz="0" w:space="0" w:color="auto"/>
        <w:left w:val="none" w:sz="0" w:space="0" w:color="auto"/>
        <w:bottom w:val="none" w:sz="0" w:space="0" w:color="auto"/>
        <w:right w:val="none" w:sz="0" w:space="0" w:color="auto"/>
      </w:divBdr>
    </w:div>
    <w:div w:id="1327125871">
      <w:marLeft w:val="480"/>
      <w:marRight w:val="0"/>
      <w:marTop w:val="0"/>
      <w:marBottom w:val="0"/>
      <w:divBdr>
        <w:top w:val="none" w:sz="0" w:space="0" w:color="auto"/>
        <w:left w:val="none" w:sz="0" w:space="0" w:color="auto"/>
        <w:bottom w:val="none" w:sz="0" w:space="0" w:color="auto"/>
        <w:right w:val="none" w:sz="0" w:space="0" w:color="auto"/>
      </w:divBdr>
    </w:div>
    <w:div w:id="1327128327">
      <w:marLeft w:val="480"/>
      <w:marRight w:val="0"/>
      <w:marTop w:val="0"/>
      <w:marBottom w:val="0"/>
      <w:divBdr>
        <w:top w:val="none" w:sz="0" w:space="0" w:color="auto"/>
        <w:left w:val="none" w:sz="0" w:space="0" w:color="auto"/>
        <w:bottom w:val="none" w:sz="0" w:space="0" w:color="auto"/>
        <w:right w:val="none" w:sz="0" w:space="0" w:color="auto"/>
      </w:divBdr>
    </w:div>
    <w:div w:id="1327129248">
      <w:marLeft w:val="480"/>
      <w:marRight w:val="0"/>
      <w:marTop w:val="0"/>
      <w:marBottom w:val="0"/>
      <w:divBdr>
        <w:top w:val="none" w:sz="0" w:space="0" w:color="auto"/>
        <w:left w:val="none" w:sz="0" w:space="0" w:color="auto"/>
        <w:bottom w:val="none" w:sz="0" w:space="0" w:color="auto"/>
        <w:right w:val="none" w:sz="0" w:space="0" w:color="auto"/>
      </w:divBdr>
    </w:div>
    <w:div w:id="1327201130">
      <w:marLeft w:val="480"/>
      <w:marRight w:val="0"/>
      <w:marTop w:val="0"/>
      <w:marBottom w:val="0"/>
      <w:divBdr>
        <w:top w:val="none" w:sz="0" w:space="0" w:color="auto"/>
        <w:left w:val="none" w:sz="0" w:space="0" w:color="auto"/>
        <w:bottom w:val="none" w:sz="0" w:space="0" w:color="auto"/>
        <w:right w:val="none" w:sz="0" w:space="0" w:color="auto"/>
      </w:divBdr>
    </w:div>
    <w:div w:id="1327241292">
      <w:marLeft w:val="480"/>
      <w:marRight w:val="0"/>
      <w:marTop w:val="0"/>
      <w:marBottom w:val="0"/>
      <w:divBdr>
        <w:top w:val="none" w:sz="0" w:space="0" w:color="auto"/>
        <w:left w:val="none" w:sz="0" w:space="0" w:color="auto"/>
        <w:bottom w:val="none" w:sz="0" w:space="0" w:color="auto"/>
        <w:right w:val="none" w:sz="0" w:space="0" w:color="auto"/>
      </w:divBdr>
    </w:div>
    <w:div w:id="1327393762">
      <w:marLeft w:val="480"/>
      <w:marRight w:val="0"/>
      <w:marTop w:val="0"/>
      <w:marBottom w:val="0"/>
      <w:divBdr>
        <w:top w:val="none" w:sz="0" w:space="0" w:color="auto"/>
        <w:left w:val="none" w:sz="0" w:space="0" w:color="auto"/>
        <w:bottom w:val="none" w:sz="0" w:space="0" w:color="auto"/>
        <w:right w:val="none" w:sz="0" w:space="0" w:color="auto"/>
      </w:divBdr>
    </w:div>
    <w:div w:id="1327396381">
      <w:marLeft w:val="480"/>
      <w:marRight w:val="0"/>
      <w:marTop w:val="0"/>
      <w:marBottom w:val="0"/>
      <w:divBdr>
        <w:top w:val="none" w:sz="0" w:space="0" w:color="auto"/>
        <w:left w:val="none" w:sz="0" w:space="0" w:color="auto"/>
        <w:bottom w:val="none" w:sz="0" w:space="0" w:color="auto"/>
        <w:right w:val="none" w:sz="0" w:space="0" w:color="auto"/>
      </w:divBdr>
    </w:div>
    <w:div w:id="1327441345">
      <w:marLeft w:val="480"/>
      <w:marRight w:val="0"/>
      <w:marTop w:val="0"/>
      <w:marBottom w:val="0"/>
      <w:divBdr>
        <w:top w:val="none" w:sz="0" w:space="0" w:color="auto"/>
        <w:left w:val="none" w:sz="0" w:space="0" w:color="auto"/>
        <w:bottom w:val="none" w:sz="0" w:space="0" w:color="auto"/>
        <w:right w:val="none" w:sz="0" w:space="0" w:color="auto"/>
      </w:divBdr>
    </w:div>
    <w:div w:id="1327443175">
      <w:marLeft w:val="480"/>
      <w:marRight w:val="0"/>
      <w:marTop w:val="0"/>
      <w:marBottom w:val="0"/>
      <w:divBdr>
        <w:top w:val="none" w:sz="0" w:space="0" w:color="auto"/>
        <w:left w:val="none" w:sz="0" w:space="0" w:color="auto"/>
        <w:bottom w:val="none" w:sz="0" w:space="0" w:color="auto"/>
        <w:right w:val="none" w:sz="0" w:space="0" w:color="auto"/>
      </w:divBdr>
    </w:div>
    <w:div w:id="1327514809">
      <w:marLeft w:val="480"/>
      <w:marRight w:val="0"/>
      <w:marTop w:val="0"/>
      <w:marBottom w:val="0"/>
      <w:divBdr>
        <w:top w:val="none" w:sz="0" w:space="0" w:color="auto"/>
        <w:left w:val="none" w:sz="0" w:space="0" w:color="auto"/>
        <w:bottom w:val="none" w:sz="0" w:space="0" w:color="auto"/>
        <w:right w:val="none" w:sz="0" w:space="0" w:color="auto"/>
      </w:divBdr>
    </w:div>
    <w:div w:id="1327517505">
      <w:marLeft w:val="480"/>
      <w:marRight w:val="0"/>
      <w:marTop w:val="0"/>
      <w:marBottom w:val="0"/>
      <w:divBdr>
        <w:top w:val="none" w:sz="0" w:space="0" w:color="auto"/>
        <w:left w:val="none" w:sz="0" w:space="0" w:color="auto"/>
        <w:bottom w:val="none" w:sz="0" w:space="0" w:color="auto"/>
        <w:right w:val="none" w:sz="0" w:space="0" w:color="auto"/>
      </w:divBdr>
    </w:div>
    <w:div w:id="1327587435">
      <w:marLeft w:val="480"/>
      <w:marRight w:val="0"/>
      <w:marTop w:val="0"/>
      <w:marBottom w:val="0"/>
      <w:divBdr>
        <w:top w:val="none" w:sz="0" w:space="0" w:color="auto"/>
        <w:left w:val="none" w:sz="0" w:space="0" w:color="auto"/>
        <w:bottom w:val="none" w:sz="0" w:space="0" w:color="auto"/>
        <w:right w:val="none" w:sz="0" w:space="0" w:color="auto"/>
      </w:divBdr>
    </w:div>
    <w:div w:id="1327590019">
      <w:marLeft w:val="480"/>
      <w:marRight w:val="0"/>
      <w:marTop w:val="0"/>
      <w:marBottom w:val="0"/>
      <w:divBdr>
        <w:top w:val="none" w:sz="0" w:space="0" w:color="auto"/>
        <w:left w:val="none" w:sz="0" w:space="0" w:color="auto"/>
        <w:bottom w:val="none" w:sz="0" w:space="0" w:color="auto"/>
        <w:right w:val="none" w:sz="0" w:space="0" w:color="auto"/>
      </w:divBdr>
    </w:div>
    <w:div w:id="1327629329">
      <w:marLeft w:val="480"/>
      <w:marRight w:val="0"/>
      <w:marTop w:val="0"/>
      <w:marBottom w:val="0"/>
      <w:divBdr>
        <w:top w:val="none" w:sz="0" w:space="0" w:color="auto"/>
        <w:left w:val="none" w:sz="0" w:space="0" w:color="auto"/>
        <w:bottom w:val="none" w:sz="0" w:space="0" w:color="auto"/>
        <w:right w:val="none" w:sz="0" w:space="0" w:color="auto"/>
      </w:divBdr>
    </w:div>
    <w:div w:id="1327636400">
      <w:marLeft w:val="480"/>
      <w:marRight w:val="0"/>
      <w:marTop w:val="0"/>
      <w:marBottom w:val="0"/>
      <w:divBdr>
        <w:top w:val="none" w:sz="0" w:space="0" w:color="auto"/>
        <w:left w:val="none" w:sz="0" w:space="0" w:color="auto"/>
        <w:bottom w:val="none" w:sz="0" w:space="0" w:color="auto"/>
        <w:right w:val="none" w:sz="0" w:space="0" w:color="auto"/>
      </w:divBdr>
    </w:div>
    <w:div w:id="1327707741">
      <w:marLeft w:val="480"/>
      <w:marRight w:val="0"/>
      <w:marTop w:val="0"/>
      <w:marBottom w:val="0"/>
      <w:divBdr>
        <w:top w:val="none" w:sz="0" w:space="0" w:color="auto"/>
        <w:left w:val="none" w:sz="0" w:space="0" w:color="auto"/>
        <w:bottom w:val="none" w:sz="0" w:space="0" w:color="auto"/>
        <w:right w:val="none" w:sz="0" w:space="0" w:color="auto"/>
      </w:divBdr>
    </w:div>
    <w:div w:id="1327780861">
      <w:marLeft w:val="480"/>
      <w:marRight w:val="0"/>
      <w:marTop w:val="0"/>
      <w:marBottom w:val="0"/>
      <w:divBdr>
        <w:top w:val="none" w:sz="0" w:space="0" w:color="auto"/>
        <w:left w:val="none" w:sz="0" w:space="0" w:color="auto"/>
        <w:bottom w:val="none" w:sz="0" w:space="0" w:color="auto"/>
        <w:right w:val="none" w:sz="0" w:space="0" w:color="auto"/>
      </w:divBdr>
    </w:div>
    <w:div w:id="1327784771">
      <w:marLeft w:val="480"/>
      <w:marRight w:val="0"/>
      <w:marTop w:val="0"/>
      <w:marBottom w:val="0"/>
      <w:divBdr>
        <w:top w:val="none" w:sz="0" w:space="0" w:color="auto"/>
        <w:left w:val="none" w:sz="0" w:space="0" w:color="auto"/>
        <w:bottom w:val="none" w:sz="0" w:space="0" w:color="auto"/>
        <w:right w:val="none" w:sz="0" w:space="0" w:color="auto"/>
      </w:divBdr>
    </w:div>
    <w:div w:id="1327785388">
      <w:marLeft w:val="480"/>
      <w:marRight w:val="0"/>
      <w:marTop w:val="0"/>
      <w:marBottom w:val="0"/>
      <w:divBdr>
        <w:top w:val="none" w:sz="0" w:space="0" w:color="auto"/>
        <w:left w:val="none" w:sz="0" w:space="0" w:color="auto"/>
        <w:bottom w:val="none" w:sz="0" w:space="0" w:color="auto"/>
        <w:right w:val="none" w:sz="0" w:space="0" w:color="auto"/>
      </w:divBdr>
    </w:div>
    <w:div w:id="1327787304">
      <w:marLeft w:val="480"/>
      <w:marRight w:val="0"/>
      <w:marTop w:val="0"/>
      <w:marBottom w:val="0"/>
      <w:divBdr>
        <w:top w:val="none" w:sz="0" w:space="0" w:color="auto"/>
        <w:left w:val="none" w:sz="0" w:space="0" w:color="auto"/>
        <w:bottom w:val="none" w:sz="0" w:space="0" w:color="auto"/>
        <w:right w:val="none" w:sz="0" w:space="0" w:color="auto"/>
      </w:divBdr>
    </w:div>
    <w:div w:id="1327826646">
      <w:marLeft w:val="480"/>
      <w:marRight w:val="0"/>
      <w:marTop w:val="0"/>
      <w:marBottom w:val="0"/>
      <w:divBdr>
        <w:top w:val="none" w:sz="0" w:space="0" w:color="auto"/>
        <w:left w:val="none" w:sz="0" w:space="0" w:color="auto"/>
        <w:bottom w:val="none" w:sz="0" w:space="0" w:color="auto"/>
        <w:right w:val="none" w:sz="0" w:space="0" w:color="auto"/>
      </w:divBdr>
    </w:div>
    <w:div w:id="1327898422">
      <w:marLeft w:val="480"/>
      <w:marRight w:val="0"/>
      <w:marTop w:val="0"/>
      <w:marBottom w:val="0"/>
      <w:divBdr>
        <w:top w:val="none" w:sz="0" w:space="0" w:color="auto"/>
        <w:left w:val="none" w:sz="0" w:space="0" w:color="auto"/>
        <w:bottom w:val="none" w:sz="0" w:space="0" w:color="auto"/>
        <w:right w:val="none" w:sz="0" w:space="0" w:color="auto"/>
      </w:divBdr>
    </w:div>
    <w:div w:id="1327903018">
      <w:marLeft w:val="480"/>
      <w:marRight w:val="0"/>
      <w:marTop w:val="0"/>
      <w:marBottom w:val="0"/>
      <w:divBdr>
        <w:top w:val="none" w:sz="0" w:space="0" w:color="auto"/>
        <w:left w:val="none" w:sz="0" w:space="0" w:color="auto"/>
        <w:bottom w:val="none" w:sz="0" w:space="0" w:color="auto"/>
        <w:right w:val="none" w:sz="0" w:space="0" w:color="auto"/>
      </w:divBdr>
    </w:div>
    <w:div w:id="1327979454">
      <w:marLeft w:val="480"/>
      <w:marRight w:val="0"/>
      <w:marTop w:val="0"/>
      <w:marBottom w:val="0"/>
      <w:divBdr>
        <w:top w:val="none" w:sz="0" w:space="0" w:color="auto"/>
        <w:left w:val="none" w:sz="0" w:space="0" w:color="auto"/>
        <w:bottom w:val="none" w:sz="0" w:space="0" w:color="auto"/>
        <w:right w:val="none" w:sz="0" w:space="0" w:color="auto"/>
      </w:divBdr>
    </w:div>
    <w:div w:id="1328048805">
      <w:marLeft w:val="480"/>
      <w:marRight w:val="0"/>
      <w:marTop w:val="0"/>
      <w:marBottom w:val="0"/>
      <w:divBdr>
        <w:top w:val="none" w:sz="0" w:space="0" w:color="auto"/>
        <w:left w:val="none" w:sz="0" w:space="0" w:color="auto"/>
        <w:bottom w:val="none" w:sz="0" w:space="0" w:color="auto"/>
        <w:right w:val="none" w:sz="0" w:space="0" w:color="auto"/>
      </w:divBdr>
    </w:div>
    <w:div w:id="1328052076">
      <w:marLeft w:val="480"/>
      <w:marRight w:val="0"/>
      <w:marTop w:val="0"/>
      <w:marBottom w:val="0"/>
      <w:divBdr>
        <w:top w:val="none" w:sz="0" w:space="0" w:color="auto"/>
        <w:left w:val="none" w:sz="0" w:space="0" w:color="auto"/>
        <w:bottom w:val="none" w:sz="0" w:space="0" w:color="auto"/>
        <w:right w:val="none" w:sz="0" w:space="0" w:color="auto"/>
      </w:divBdr>
    </w:div>
    <w:div w:id="1328090465">
      <w:marLeft w:val="480"/>
      <w:marRight w:val="0"/>
      <w:marTop w:val="0"/>
      <w:marBottom w:val="0"/>
      <w:divBdr>
        <w:top w:val="none" w:sz="0" w:space="0" w:color="auto"/>
        <w:left w:val="none" w:sz="0" w:space="0" w:color="auto"/>
        <w:bottom w:val="none" w:sz="0" w:space="0" w:color="auto"/>
        <w:right w:val="none" w:sz="0" w:space="0" w:color="auto"/>
      </w:divBdr>
    </w:div>
    <w:div w:id="1328165321">
      <w:marLeft w:val="480"/>
      <w:marRight w:val="0"/>
      <w:marTop w:val="0"/>
      <w:marBottom w:val="0"/>
      <w:divBdr>
        <w:top w:val="none" w:sz="0" w:space="0" w:color="auto"/>
        <w:left w:val="none" w:sz="0" w:space="0" w:color="auto"/>
        <w:bottom w:val="none" w:sz="0" w:space="0" w:color="auto"/>
        <w:right w:val="none" w:sz="0" w:space="0" w:color="auto"/>
      </w:divBdr>
    </w:div>
    <w:div w:id="1328169484">
      <w:marLeft w:val="480"/>
      <w:marRight w:val="0"/>
      <w:marTop w:val="0"/>
      <w:marBottom w:val="0"/>
      <w:divBdr>
        <w:top w:val="none" w:sz="0" w:space="0" w:color="auto"/>
        <w:left w:val="none" w:sz="0" w:space="0" w:color="auto"/>
        <w:bottom w:val="none" w:sz="0" w:space="0" w:color="auto"/>
        <w:right w:val="none" w:sz="0" w:space="0" w:color="auto"/>
      </w:divBdr>
    </w:div>
    <w:div w:id="1328170636">
      <w:marLeft w:val="480"/>
      <w:marRight w:val="0"/>
      <w:marTop w:val="0"/>
      <w:marBottom w:val="0"/>
      <w:divBdr>
        <w:top w:val="none" w:sz="0" w:space="0" w:color="auto"/>
        <w:left w:val="none" w:sz="0" w:space="0" w:color="auto"/>
        <w:bottom w:val="none" w:sz="0" w:space="0" w:color="auto"/>
        <w:right w:val="none" w:sz="0" w:space="0" w:color="auto"/>
      </w:divBdr>
    </w:div>
    <w:div w:id="1328171266">
      <w:marLeft w:val="480"/>
      <w:marRight w:val="0"/>
      <w:marTop w:val="0"/>
      <w:marBottom w:val="0"/>
      <w:divBdr>
        <w:top w:val="none" w:sz="0" w:space="0" w:color="auto"/>
        <w:left w:val="none" w:sz="0" w:space="0" w:color="auto"/>
        <w:bottom w:val="none" w:sz="0" w:space="0" w:color="auto"/>
        <w:right w:val="none" w:sz="0" w:space="0" w:color="auto"/>
      </w:divBdr>
    </w:div>
    <w:div w:id="1328284748">
      <w:marLeft w:val="480"/>
      <w:marRight w:val="0"/>
      <w:marTop w:val="0"/>
      <w:marBottom w:val="0"/>
      <w:divBdr>
        <w:top w:val="none" w:sz="0" w:space="0" w:color="auto"/>
        <w:left w:val="none" w:sz="0" w:space="0" w:color="auto"/>
        <w:bottom w:val="none" w:sz="0" w:space="0" w:color="auto"/>
        <w:right w:val="none" w:sz="0" w:space="0" w:color="auto"/>
      </w:divBdr>
    </w:div>
    <w:div w:id="1328366410">
      <w:marLeft w:val="480"/>
      <w:marRight w:val="0"/>
      <w:marTop w:val="0"/>
      <w:marBottom w:val="0"/>
      <w:divBdr>
        <w:top w:val="none" w:sz="0" w:space="0" w:color="auto"/>
        <w:left w:val="none" w:sz="0" w:space="0" w:color="auto"/>
        <w:bottom w:val="none" w:sz="0" w:space="0" w:color="auto"/>
        <w:right w:val="none" w:sz="0" w:space="0" w:color="auto"/>
      </w:divBdr>
    </w:div>
    <w:div w:id="1328484087">
      <w:marLeft w:val="480"/>
      <w:marRight w:val="0"/>
      <w:marTop w:val="0"/>
      <w:marBottom w:val="0"/>
      <w:divBdr>
        <w:top w:val="none" w:sz="0" w:space="0" w:color="auto"/>
        <w:left w:val="none" w:sz="0" w:space="0" w:color="auto"/>
        <w:bottom w:val="none" w:sz="0" w:space="0" w:color="auto"/>
        <w:right w:val="none" w:sz="0" w:space="0" w:color="auto"/>
      </w:divBdr>
    </w:div>
    <w:div w:id="1328553877">
      <w:marLeft w:val="480"/>
      <w:marRight w:val="0"/>
      <w:marTop w:val="0"/>
      <w:marBottom w:val="0"/>
      <w:divBdr>
        <w:top w:val="none" w:sz="0" w:space="0" w:color="auto"/>
        <w:left w:val="none" w:sz="0" w:space="0" w:color="auto"/>
        <w:bottom w:val="none" w:sz="0" w:space="0" w:color="auto"/>
        <w:right w:val="none" w:sz="0" w:space="0" w:color="auto"/>
      </w:divBdr>
    </w:div>
    <w:div w:id="1328556974">
      <w:marLeft w:val="480"/>
      <w:marRight w:val="0"/>
      <w:marTop w:val="0"/>
      <w:marBottom w:val="0"/>
      <w:divBdr>
        <w:top w:val="none" w:sz="0" w:space="0" w:color="auto"/>
        <w:left w:val="none" w:sz="0" w:space="0" w:color="auto"/>
        <w:bottom w:val="none" w:sz="0" w:space="0" w:color="auto"/>
        <w:right w:val="none" w:sz="0" w:space="0" w:color="auto"/>
      </w:divBdr>
    </w:div>
    <w:div w:id="1328558649">
      <w:marLeft w:val="480"/>
      <w:marRight w:val="0"/>
      <w:marTop w:val="0"/>
      <w:marBottom w:val="0"/>
      <w:divBdr>
        <w:top w:val="none" w:sz="0" w:space="0" w:color="auto"/>
        <w:left w:val="none" w:sz="0" w:space="0" w:color="auto"/>
        <w:bottom w:val="none" w:sz="0" w:space="0" w:color="auto"/>
        <w:right w:val="none" w:sz="0" w:space="0" w:color="auto"/>
      </w:divBdr>
    </w:div>
    <w:div w:id="1328560174">
      <w:marLeft w:val="480"/>
      <w:marRight w:val="0"/>
      <w:marTop w:val="0"/>
      <w:marBottom w:val="0"/>
      <w:divBdr>
        <w:top w:val="none" w:sz="0" w:space="0" w:color="auto"/>
        <w:left w:val="none" w:sz="0" w:space="0" w:color="auto"/>
        <w:bottom w:val="none" w:sz="0" w:space="0" w:color="auto"/>
        <w:right w:val="none" w:sz="0" w:space="0" w:color="auto"/>
      </w:divBdr>
    </w:div>
    <w:div w:id="1328635694">
      <w:marLeft w:val="480"/>
      <w:marRight w:val="0"/>
      <w:marTop w:val="0"/>
      <w:marBottom w:val="0"/>
      <w:divBdr>
        <w:top w:val="none" w:sz="0" w:space="0" w:color="auto"/>
        <w:left w:val="none" w:sz="0" w:space="0" w:color="auto"/>
        <w:bottom w:val="none" w:sz="0" w:space="0" w:color="auto"/>
        <w:right w:val="none" w:sz="0" w:space="0" w:color="auto"/>
      </w:divBdr>
    </w:div>
    <w:div w:id="1328708718">
      <w:marLeft w:val="480"/>
      <w:marRight w:val="0"/>
      <w:marTop w:val="0"/>
      <w:marBottom w:val="0"/>
      <w:divBdr>
        <w:top w:val="none" w:sz="0" w:space="0" w:color="auto"/>
        <w:left w:val="none" w:sz="0" w:space="0" w:color="auto"/>
        <w:bottom w:val="none" w:sz="0" w:space="0" w:color="auto"/>
        <w:right w:val="none" w:sz="0" w:space="0" w:color="auto"/>
      </w:divBdr>
    </w:div>
    <w:div w:id="1328822942">
      <w:marLeft w:val="480"/>
      <w:marRight w:val="0"/>
      <w:marTop w:val="0"/>
      <w:marBottom w:val="0"/>
      <w:divBdr>
        <w:top w:val="none" w:sz="0" w:space="0" w:color="auto"/>
        <w:left w:val="none" w:sz="0" w:space="0" w:color="auto"/>
        <w:bottom w:val="none" w:sz="0" w:space="0" w:color="auto"/>
        <w:right w:val="none" w:sz="0" w:space="0" w:color="auto"/>
      </w:divBdr>
    </w:div>
    <w:div w:id="1328828228">
      <w:marLeft w:val="480"/>
      <w:marRight w:val="0"/>
      <w:marTop w:val="0"/>
      <w:marBottom w:val="0"/>
      <w:divBdr>
        <w:top w:val="none" w:sz="0" w:space="0" w:color="auto"/>
        <w:left w:val="none" w:sz="0" w:space="0" w:color="auto"/>
        <w:bottom w:val="none" w:sz="0" w:space="0" w:color="auto"/>
        <w:right w:val="none" w:sz="0" w:space="0" w:color="auto"/>
      </w:divBdr>
    </w:div>
    <w:div w:id="1328943630">
      <w:marLeft w:val="480"/>
      <w:marRight w:val="0"/>
      <w:marTop w:val="0"/>
      <w:marBottom w:val="0"/>
      <w:divBdr>
        <w:top w:val="none" w:sz="0" w:space="0" w:color="auto"/>
        <w:left w:val="none" w:sz="0" w:space="0" w:color="auto"/>
        <w:bottom w:val="none" w:sz="0" w:space="0" w:color="auto"/>
        <w:right w:val="none" w:sz="0" w:space="0" w:color="auto"/>
      </w:divBdr>
    </w:div>
    <w:div w:id="1328944701">
      <w:marLeft w:val="480"/>
      <w:marRight w:val="0"/>
      <w:marTop w:val="0"/>
      <w:marBottom w:val="0"/>
      <w:divBdr>
        <w:top w:val="none" w:sz="0" w:space="0" w:color="auto"/>
        <w:left w:val="none" w:sz="0" w:space="0" w:color="auto"/>
        <w:bottom w:val="none" w:sz="0" w:space="0" w:color="auto"/>
        <w:right w:val="none" w:sz="0" w:space="0" w:color="auto"/>
      </w:divBdr>
    </w:div>
    <w:div w:id="1328946960">
      <w:marLeft w:val="480"/>
      <w:marRight w:val="0"/>
      <w:marTop w:val="0"/>
      <w:marBottom w:val="0"/>
      <w:divBdr>
        <w:top w:val="none" w:sz="0" w:space="0" w:color="auto"/>
        <w:left w:val="none" w:sz="0" w:space="0" w:color="auto"/>
        <w:bottom w:val="none" w:sz="0" w:space="0" w:color="auto"/>
        <w:right w:val="none" w:sz="0" w:space="0" w:color="auto"/>
      </w:divBdr>
    </w:div>
    <w:div w:id="1329017411">
      <w:marLeft w:val="480"/>
      <w:marRight w:val="0"/>
      <w:marTop w:val="0"/>
      <w:marBottom w:val="0"/>
      <w:divBdr>
        <w:top w:val="none" w:sz="0" w:space="0" w:color="auto"/>
        <w:left w:val="none" w:sz="0" w:space="0" w:color="auto"/>
        <w:bottom w:val="none" w:sz="0" w:space="0" w:color="auto"/>
        <w:right w:val="none" w:sz="0" w:space="0" w:color="auto"/>
      </w:divBdr>
    </w:div>
    <w:div w:id="1329021668">
      <w:marLeft w:val="480"/>
      <w:marRight w:val="0"/>
      <w:marTop w:val="0"/>
      <w:marBottom w:val="0"/>
      <w:divBdr>
        <w:top w:val="none" w:sz="0" w:space="0" w:color="auto"/>
        <w:left w:val="none" w:sz="0" w:space="0" w:color="auto"/>
        <w:bottom w:val="none" w:sz="0" w:space="0" w:color="auto"/>
        <w:right w:val="none" w:sz="0" w:space="0" w:color="auto"/>
      </w:divBdr>
    </w:div>
    <w:div w:id="1329141346">
      <w:marLeft w:val="480"/>
      <w:marRight w:val="0"/>
      <w:marTop w:val="0"/>
      <w:marBottom w:val="0"/>
      <w:divBdr>
        <w:top w:val="none" w:sz="0" w:space="0" w:color="auto"/>
        <w:left w:val="none" w:sz="0" w:space="0" w:color="auto"/>
        <w:bottom w:val="none" w:sz="0" w:space="0" w:color="auto"/>
        <w:right w:val="none" w:sz="0" w:space="0" w:color="auto"/>
      </w:divBdr>
    </w:div>
    <w:div w:id="1329167173">
      <w:marLeft w:val="480"/>
      <w:marRight w:val="0"/>
      <w:marTop w:val="0"/>
      <w:marBottom w:val="0"/>
      <w:divBdr>
        <w:top w:val="none" w:sz="0" w:space="0" w:color="auto"/>
        <w:left w:val="none" w:sz="0" w:space="0" w:color="auto"/>
        <w:bottom w:val="none" w:sz="0" w:space="0" w:color="auto"/>
        <w:right w:val="none" w:sz="0" w:space="0" w:color="auto"/>
      </w:divBdr>
    </w:div>
    <w:div w:id="1329210464">
      <w:marLeft w:val="480"/>
      <w:marRight w:val="0"/>
      <w:marTop w:val="0"/>
      <w:marBottom w:val="0"/>
      <w:divBdr>
        <w:top w:val="none" w:sz="0" w:space="0" w:color="auto"/>
        <w:left w:val="none" w:sz="0" w:space="0" w:color="auto"/>
        <w:bottom w:val="none" w:sz="0" w:space="0" w:color="auto"/>
        <w:right w:val="none" w:sz="0" w:space="0" w:color="auto"/>
      </w:divBdr>
    </w:div>
    <w:div w:id="1329213358">
      <w:marLeft w:val="480"/>
      <w:marRight w:val="0"/>
      <w:marTop w:val="0"/>
      <w:marBottom w:val="0"/>
      <w:divBdr>
        <w:top w:val="none" w:sz="0" w:space="0" w:color="auto"/>
        <w:left w:val="none" w:sz="0" w:space="0" w:color="auto"/>
        <w:bottom w:val="none" w:sz="0" w:space="0" w:color="auto"/>
        <w:right w:val="none" w:sz="0" w:space="0" w:color="auto"/>
      </w:divBdr>
    </w:div>
    <w:div w:id="1329214721">
      <w:marLeft w:val="480"/>
      <w:marRight w:val="0"/>
      <w:marTop w:val="0"/>
      <w:marBottom w:val="0"/>
      <w:divBdr>
        <w:top w:val="none" w:sz="0" w:space="0" w:color="auto"/>
        <w:left w:val="none" w:sz="0" w:space="0" w:color="auto"/>
        <w:bottom w:val="none" w:sz="0" w:space="0" w:color="auto"/>
        <w:right w:val="none" w:sz="0" w:space="0" w:color="auto"/>
      </w:divBdr>
    </w:div>
    <w:div w:id="1329283520">
      <w:marLeft w:val="480"/>
      <w:marRight w:val="0"/>
      <w:marTop w:val="0"/>
      <w:marBottom w:val="0"/>
      <w:divBdr>
        <w:top w:val="none" w:sz="0" w:space="0" w:color="auto"/>
        <w:left w:val="none" w:sz="0" w:space="0" w:color="auto"/>
        <w:bottom w:val="none" w:sz="0" w:space="0" w:color="auto"/>
        <w:right w:val="none" w:sz="0" w:space="0" w:color="auto"/>
      </w:divBdr>
    </w:div>
    <w:div w:id="1329289826">
      <w:marLeft w:val="480"/>
      <w:marRight w:val="0"/>
      <w:marTop w:val="0"/>
      <w:marBottom w:val="0"/>
      <w:divBdr>
        <w:top w:val="none" w:sz="0" w:space="0" w:color="auto"/>
        <w:left w:val="none" w:sz="0" w:space="0" w:color="auto"/>
        <w:bottom w:val="none" w:sz="0" w:space="0" w:color="auto"/>
        <w:right w:val="none" w:sz="0" w:space="0" w:color="auto"/>
      </w:divBdr>
    </w:div>
    <w:div w:id="1329333051">
      <w:marLeft w:val="480"/>
      <w:marRight w:val="0"/>
      <w:marTop w:val="0"/>
      <w:marBottom w:val="0"/>
      <w:divBdr>
        <w:top w:val="none" w:sz="0" w:space="0" w:color="auto"/>
        <w:left w:val="none" w:sz="0" w:space="0" w:color="auto"/>
        <w:bottom w:val="none" w:sz="0" w:space="0" w:color="auto"/>
        <w:right w:val="none" w:sz="0" w:space="0" w:color="auto"/>
      </w:divBdr>
    </w:div>
    <w:div w:id="1329333084">
      <w:marLeft w:val="480"/>
      <w:marRight w:val="0"/>
      <w:marTop w:val="0"/>
      <w:marBottom w:val="0"/>
      <w:divBdr>
        <w:top w:val="none" w:sz="0" w:space="0" w:color="auto"/>
        <w:left w:val="none" w:sz="0" w:space="0" w:color="auto"/>
        <w:bottom w:val="none" w:sz="0" w:space="0" w:color="auto"/>
        <w:right w:val="none" w:sz="0" w:space="0" w:color="auto"/>
      </w:divBdr>
    </w:div>
    <w:div w:id="1329333183">
      <w:marLeft w:val="480"/>
      <w:marRight w:val="0"/>
      <w:marTop w:val="0"/>
      <w:marBottom w:val="0"/>
      <w:divBdr>
        <w:top w:val="none" w:sz="0" w:space="0" w:color="auto"/>
        <w:left w:val="none" w:sz="0" w:space="0" w:color="auto"/>
        <w:bottom w:val="none" w:sz="0" w:space="0" w:color="auto"/>
        <w:right w:val="none" w:sz="0" w:space="0" w:color="auto"/>
      </w:divBdr>
    </w:div>
    <w:div w:id="1329406148">
      <w:marLeft w:val="480"/>
      <w:marRight w:val="0"/>
      <w:marTop w:val="0"/>
      <w:marBottom w:val="0"/>
      <w:divBdr>
        <w:top w:val="none" w:sz="0" w:space="0" w:color="auto"/>
        <w:left w:val="none" w:sz="0" w:space="0" w:color="auto"/>
        <w:bottom w:val="none" w:sz="0" w:space="0" w:color="auto"/>
        <w:right w:val="none" w:sz="0" w:space="0" w:color="auto"/>
      </w:divBdr>
    </w:div>
    <w:div w:id="1329479381">
      <w:marLeft w:val="480"/>
      <w:marRight w:val="0"/>
      <w:marTop w:val="0"/>
      <w:marBottom w:val="0"/>
      <w:divBdr>
        <w:top w:val="none" w:sz="0" w:space="0" w:color="auto"/>
        <w:left w:val="none" w:sz="0" w:space="0" w:color="auto"/>
        <w:bottom w:val="none" w:sz="0" w:space="0" w:color="auto"/>
        <w:right w:val="none" w:sz="0" w:space="0" w:color="auto"/>
      </w:divBdr>
    </w:div>
    <w:div w:id="1329482337">
      <w:marLeft w:val="480"/>
      <w:marRight w:val="0"/>
      <w:marTop w:val="0"/>
      <w:marBottom w:val="0"/>
      <w:divBdr>
        <w:top w:val="none" w:sz="0" w:space="0" w:color="auto"/>
        <w:left w:val="none" w:sz="0" w:space="0" w:color="auto"/>
        <w:bottom w:val="none" w:sz="0" w:space="0" w:color="auto"/>
        <w:right w:val="none" w:sz="0" w:space="0" w:color="auto"/>
      </w:divBdr>
    </w:div>
    <w:div w:id="1329551610">
      <w:marLeft w:val="480"/>
      <w:marRight w:val="0"/>
      <w:marTop w:val="0"/>
      <w:marBottom w:val="0"/>
      <w:divBdr>
        <w:top w:val="none" w:sz="0" w:space="0" w:color="auto"/>
        <w:left w:val="none" w:sz="0" w:space="0" w:color="auto"/>
        <w:bottom w:val="none" w:sz="0" w:space="0" w:color="auto"/>
        <w:right w:val="none" w:sz="0" w:space="0" w:color="auto"/>
      </w:divBdr>
    </w:div>
    <w:div w:id="1329598117">
      <w:marLeft w:val="480"/>
      <w:marRight w:val="0"/>
      <w:marTop w:val="0"/>
      <w:marBottom w:val="0"/>
      <w:divBdr>
        <w:top w:val="none" w:sz="0" w:space="0" w:color="auto"/>
        <w:left w:val="none" w:sz="0" w:space="0" w:color="auto"/>
        <w:bottom w:val="none" w:sz="0" w:space="0" w:color="auto"/>
        <w:right w:val="none" w:sz="0" w:space="0" w:color="auto"/>
      </w:divBdr>
    </w:div>
    <w:div w:id="1329598288">
      <w:marLeft w:val="480"/>
      <w:marRight w:val="0"/>
      <w:marTop w:val="0"/>
      <w:marBottom w:val="0"/>
      <w:divBdr>
        <w:top w:val="none" w:sz="0" w:space="0" w:color="auto"/>
        <w:left w:val="none" w:sz="0" w:space="0" w:color="auto"/>
        <w:bottom w:val="none" w:sz="0" w:space="0" w:color="auto"/>
        <w:right w:val="none" w:sz="0" w:space="0" w:color="auto"/>
      </w:divBdr>
    </w:div>
    <w:div w:id="1329601802">
      <w:marLeft w:val="480"/>
      <w:marRight w:val="0"/>
      <w:marTop w:val="0"/>
      <w:marBottom w:val="0"/>
      <w:divBdr>
        <w:top w:val="none" w:sz="0" w:space="0" w:color="auto"/>
        <w:left w:val="none" w:sz="0" w:space="0" w:color="auto"/>
        <w:bottom w:val="none" w:sz="0" w:space="0" w:color="auto"/>
        <w:right w:val="none" w:sz="0" w:space="0" w:color="auto"/>
      </w:divBdr>
    </w:div>
    <w:div w:id="1329602162">
      <w:marLeft w:val="480"/>
      <w:marRight w:val="0"/>
      <w:marTop w:val="0"/>
      <w:marBottom w:val="0"/>
      <w:divBdr>
        <w:top w:val="none" w:sz="0" w:space="0" w:color="auto"/>
        <w:left w:val="none" w:sz="0" w:space="0" w:color="auto"/>
        <w:bottom w:val="none" w:sz="0" w:space="0" w:color="auto"/>
        <w:right w:val="none" w:sz="0" w:space="0" w:color="auto"/>
      </w:divBdr>
    </w:div>
    <w:div w:id="1329672326">
      <w:marLeft w:val="480"/>
      <w:marRight w:val="0"/>
      <w:marTop w:val="0"/>
      <w:marBottom w:val="0"/>
      <w:divBdr>
        <w:top w:val="none" w:sz="0" w:space="0" w:color="auto"/>
        <w:left w:val="none" w:sz="0" w:space="0" w:color="auto"/>
        <w:bottom w:val="none" w:sz="0" w:space="0" w:color="auto"/>
        <w:right w:val="none" w:sz="0" w:space="0" w:color="auto"/>
      </w:divBdr>
    </w:div>
    <w:div w:id="1329673959">
      <w:marLeft w:val="480"/>
      <w:marRight w:val="0"/>
      <w:marTop w:val="0"/>
      <w:marBottom w:val="0"/>
      <w:divBdr>
        <w:top w:val="none" w:sz="0" w:space="0" w:color="auto"/>
        <w:left w:val="none" w:sz="0" w:space="0" w:color="auto"/>
        <w:bottom w:val="none" w:sz="0" w:space="0" w:color="auto"/>
        <w:right w:val="none" w:sz="0" w:space="0" w:color="auto"/>
      </w:divBdr>
    </w:div>
    <w:div w:id="1329744448">
      <w:marLeft w:val="480"/>
      <w:marRight w:val="0"/>
      <w:marTop w:val="0"/>
      <w:marBottom w:val="0"/>
      <w:divBdr>
        <w:top w:val="none" w:sz="0" w:space="0" w:color="auto"/>
        <w:left w:val="none" w:sz="0" w:space="0" w:color="auto"/>
        <w:bottom w:val="none" w:sz="0" w:space="0" w:color="auto"/>
        <w:right w:val="none" w:sz="0" w:space="0" w:color="auto"/>
      </w:divBdr>
    </w:div>
    <w:div w:id="1329747209">
      <w:marLeft w:val="480"/>
      <w:marRight w:val="0"/>
      <w:marTop w:val="0"/>
      <w:marBottom w:val="0"/>
      <w:divBdr>
        <w:top w:val="none" w:sz="0" w:space="0" w:color="auto"/>
        <w:left w:val="none" w:sz="0" w:space="0" w:color="auto"/>
        <w:bottom w:val="none" w:sz="0" w:space="0" w:color="auto"/>
        <w:right w:val="none" w:sz="0" w:space="0" w:color="auto"/>
      </w:divBdr>
    </w:div>
    <w:div w:id="1329753577">
      <w:marLeft w:val="480"/>
      <w:marRight w:val="0"/>
      <w:marTop w:val="0"/>
      <w:marBottom w:val="0"/>
      <w:divBdr>
        <w:top w:val="none" w:sz="0" w:space="0" w:color="auto"/>
        <w:left w:val="none" w:sz="0" w:space="0" w:color="auto"/>
        <w:bottom w:val="none" w:sz="0" w:space="0" w:color="auto"/>
        <w:right w:val="none" w:sz="0" w:space="0" w:color="auto"/>
      </w:divBdr>
    </w:div>
    <w:div w:id="1329753605">
      <w:marLeft w:val="480"/>
      <w:marRight w:val="0"/>
      <w:marTop w:val="0"/>
      <w:marBottom w:val="0"/>
      <w:divBdr>
        <w:top w:val="none" w:sz="0" w:space="0" w:color="auto"/>
        <w:left w:val="none" w:sz="0" w:space="0" w:color="auto"/>
        <w:bottom w:val="none" w:sz="0" w:space="0" w:color="auto"/>
        <w:right w:val="none" w:sz="0" w:space="0" w:color="auto"/>
      </w:divBdr>
    </w:div>
    <w:div w:id="1329792123">
      <w:marLeft w:val="480"/>
      <w:marRight w:val="0"/>
      <w:marTop w:val="0"/>
      <w:marBottom w:val="0"/>
      <w:divBdr>
        <w:top w:val="none" w:sz="0" w:space="0" w:color="auto"/>
        <w:left w:val="none" w:sz="0" w:space="0" w:color="auto"/>
        <w:bottom w:val="none" w:sz="0" w:space="0" w:color="auto"/>
        <w:right w:val="none" w:sz="0" w:space="0" w:color="auto"/>
      </w:divBdr>
    </w:div>
    <w:div w:id="1329794305">
      <w:marLeft w:val="480"/>
      <w:marRight w:val="0"/>
      <w:marTop w:val="0"/>
      <w:marBottom w:val="0"/>
      <w:divBdr>
        <w:top w:val="none" w:sz="0" w:space="0" w:color="auto"/>
        <w:left w:val="none" w:sz="0" w:space="0" w:color="auto"/>
        <w:bottom w:val="none" w:sz="0" w:space="0" w:color="auto"/>
        <w:right w:val="none" w:sz="0" w:space="0" w:color="auto"/>
      </w:divBdr>
    </w:div>
    <w:div w:id="1329795523">
      <w:marLeft w:val="480"/>
      <w:marRight w:val="0"/>
      <w:marTop w:val="0"/>
      <w:marBottom w:val="0"/>
      <w:divBdr>
        <w:top w:val="none" w:sz="0" w:space="0" w:color="auto"/>
        <w:left w:val="none" w:sz="0" w:space="0" w:color="auto"/>
        <w:bottom w:val="none" w:sz="0" w:space="0" w:color="auto"/>
        <w:right w:val="none" w:sz="0" w:space="0" w:color="auto"/>
      </w:divBdr>
    </w:div>
    <w:div w:id="1329819954">
      <w:marLeft w:val="480"/>
      <w:marRight w:val="0"/>
      <w:marTop w:val="0"/>
      <w:marBottom w:val="0"/>
      <w:divBdr>
        <w:top w:val="none" w:sz="0" w:space="0" w:color="auto"/>
        <w:left w:val="none" w:sz="0" w:space="0" w:color="auto"/>
        <w:bottom w:val="none" w:sz="0" w:space="0" w:color="auto"/>
        <w:right w:val="none" w:sz="0" w:space="0" w:color="auto"/>
      </w:divBdr>
    </w:div>
    <w:div w:id="1329862606">
      <w:marLeft w:val="480"/>
      <w:marRight w:val="0"/>
      <w:marTop w:val="0"/>
      <w:marBottom w:val="0"/>
      <w:divBdr>
        <w:top w:val="none" w:sz="0" w:space="0" w:color="auto"/>
        <w:left w:val="none" w:sz="0" w:space="0" w:color="auto"/>
        <w:bottom w:val="none" w:sz="0" w:space="0" w:color="auto"/>
        <w:right w:val="none" w:sz="0" w:space="0" w:color="auto"/>
      </w:divBdr>
    </w:div>
    <w:div w:id="1329864190">
      <w:marLeft w:val="480"/>
      <w:marRight w:val="0"/>
      <w:marTop w:val="0"/>
      <w:marBottom w:val="0"/>
      <w:divBdr>
        <w:top w:val="none" w:sz="0" w:space="0" w:color="auto"/>
        <w:left w:val="none" w:sz="0" w:space="0" w:color="auto"/>
        <w:bottom w:val="none" w:sz="0" w:space="0" w:color="auto"/>
        <w:right w:val="none" w:sz="0" w:space="0" w:color="auto"/>
      </w:divBdr>
    </w:div>
    <w:div w:id="1329940882">
      <w:marLeft w:val="480"/>
      <w:marRight w:val="0"/>
      <w:marTop w:val="0"/>
      <w:marBottom w:val="0"/>
      <w:divBdr>
        <w:top w:val="none" w:sz="0" w:space="0" w:color="auto"/>
        <w:left w:val="none" w:sz="0" w:space="0" w:color="auto"/>
        <w:bottom w:val="none" w:sz="0" w:space="0" w:color="auto"/>
        <w:right w:val="none" w:sz="0" w:space="0" w:color="auto"/>
      </w:divBdr>
    </w:div>
    <w:div w:id="1329944529">
      <w:marLeft w:val="480"/>
      <w:marRight w:val="0"/>
      <w:marTop w:val="0"/>
      <w:marBottom w:val="0"/>
      <w:divBdr>
        <w:top w:val="none" w:sz="0" w:space="0" w:color="auto"/>
        <w:left w:val="none" w:sz="0" w:space="0" w:color="auto"/>
        <w:bottom w:val="none" w:sz="0" w:space="0" w:color="auto"/>
        <w:right w:val="none" w:sz="0" w:space="0" w:color="auto"/>
      </w:divBdr>
    </w:div>
    <w:div w:id="1330055646">
      <w:marLeft w:val="480"/>
      <w:marRight w:val="0"/>
      <w:marTop w:val="0"/>
      <w:marBottom w:val="0"/>
      <w:divBdr>
        <w:top w:val="none" w:sz="0" w:space="0" w:color="auto"/>
        <w:left w:val="none" w:sz="0" w:space="0" w:color="auto"/>
        <w:bottom w:val="none" w:sz="0" w:space="0" w:color="auto"/>
        <w:right w:val="none" w:sz="0" w:space="0" w:color="auto"/>
      </w:divBdr>
    </w:div>
    <w:div w:id="1330059200">
      <w:marLeft w:val="480"/>
      <w:marRight w:val="0"/>
      <w:marTop w:val="0"/>
      <w:marBottom w:val="0"/>
      <w:divBdr>
        <w:top w:val="none" w:sz="0" w:space="0" w:color="auto"/>
        <w:left w:val="none" w:sz="0" w:space="0" w:color="auto"/>
        <w:bottom w:val="none" w:sz="0" w:space="0" w:color="auto"/>
        <w:right w:val="none" w:sz="0" w:space="0" w:color="auto"/>
      </w:divBdr>
    </w:div>
    <w:div w:id="1330060496">
      <w:marLeft w:val="480"/>
      <w:marRight w:val="0"/>
      <w:marTop w:val="0"/>
      <w:marBottom w:val="0"/>
      <w:divBdr>
        <w:top w:val="none" w:sz="0" w:space="0" w:color="auto"/>
        <w:left w:val="none" w:sz="0" w:space="0" w:color="auto"/>
        <w:bottom w:val="none" w:sz="0" w:space="0" w:color="auto"/>
        <w:right w:val="none" w:sz="0" w:space="0" w:color="auto"/>
      </w:divBdr>
    </w:div>
    <w:div w:id="1330135906">
      <w:marLeft w:val="480"/>
      <w:marRight w:val="0"/>
      <w:marTop w:val="0"/>
      <w:marBottom w:val="0"/>
      <w:divBdr>
        <w:top w:val="none" w:sz="0" w:space="0" w:color="auto"/>
        <w:left w:val="none" w:sz="0" w:space="0" w:color="auto"/>
        <w:bottom w:val="none" w:sz="0" w:space="0" w:color="auto"/>
        <w:right w:val="none" w:sz="0" w:space="0" w:color="auto"/>
      </w:divBdr>
    </w:div>
    <w:div w:id="1330208849">
      <w:marLeft w:val="480"/>
      <w:marRight w:val="0"/>
      <w:marTop w:val="0"/>
      <w:marBottom w:val="0"/>
      <w:divBdr>
        <w:top w:val="none" w:sz="0" w:space="0" w:color="auto"/>
        <w:left w:val="none" w:sz="0" w:space="0" w:color="auto"/>
        <w:bottom w:val="none" w:sz="0" w:space="0" w:color="auto"/>
        <w:right w:val="none" w:sz="0" w:space="0" w:color="auto"/>
      </w:divBdr>
    </w:div>
    <w:div w:id="1330209644">
      <w:marLeft w:val="480"/>
      <w:marRight w:val="0"/>
      <w:marTop w:val="0"/>
      <w:marBottom w:val="0"/>
      <w:divBdr>
        <w:top w:val="none" w:sz="0" w:space="0" w:color="auto"/>
        <w:left w:val="none" w:sz="0" w:space="0" w:color="auto"/>
        <w:bottom w:val="none" w:sz="0" w:space="0" w:color="auto"/>
        <w:right w:val="none" w:sz="0" w:space="0" w:color="auto"/>
      </w:divBdr>
    </w:div>
    <w:div w:id="1330327347">
      <w:marLeft w:val="480"/>
      <w:marRight w:val="0"/>
      <w:marTop w:val="0"/>
      <w:marBottom w:val="0"/>
      <w:divBdr>
        <w:top w:val="none" w:sz="0" w:space="0" w:color="auto"/>
        <w:left w:val="none" w:sz="0" w:space="0" w:color="auto"/>
        <w:bottom w:val="none" w:sz="0" w:space="0" w:color="auto"/>
        <w:right w:val="none" w:sz="0" w:space="0" w:color="auto"/>
      </w:divBdr>
    </w:div>
    <w:div w:id="1330331721">
      <w:marLeft w:val="480"/>
      <w:marRight w:val="0"/>
      <w:marTop w:val="0"/>
      <w:marBottom w:val="0"/>
      <w:divBdr>
        <w:top w:val="none" w:sz="0" w:space="0" w:color="auto"/>
        <w:left w:val="none" w:sz="0" w:space="0" w:color="auto"/>
        <w:bottom w:val="none" w:sz="0" w:space="0" w:color="auto"/>
        <w:right w:val="none" w:sz="0" w:space="0" w:color="auto"/>
      </w:divBdr>
    </w:div>
    <w:div w:id="1330333384">
      <w:marLeft w:val="480"/>
      <w:marRight w:val="0"/>
      <w:marTop w:val="0"/>
      <w:marBottom w:val="0"/>
      <w:divBdr>
        <w:top w:val="none" w:sz="0" w:space="0" w:color="auto"/>
        <w:left w:val="none" w:sz="0" w:space="0" w:color="auto"/>
        <w:bottom w:val="none" w:sz="0" w:space="0" w:color="auto"/>
        <w:right w:val="none" w:sz="0" w:space="0" w:color="auto"/>
      </w:divBdr>
    </w:div>
    <w:div w:id="1330402138">
      <w:marLeft w:val="480"/>
      <w:marRight w:val="0"/>
      <w:marTop w:val="0"/>
      <w:marBottom w:val="0"/>
      <w:divBdr>
        <w:top w:val="none" w:sz="0" w:space="0" w:color="auto"/>
        <w:left w:val="none" w:sz="0" w:space="0" w:color="auto"/>
        <w:bottom w:val="none" w:sz="0" w:space="0" w:color="auto"/>
        <w:right w:val="none" w:sz="0" w:space="0" w:color="auto"/>
      </w:divBdr>
    </w:div>
    <w:div w:id="1330407021">
      <w:marLeft w:val="480"/>
      <w:marRight w:val="0"/>
      <w:marTop w:val="0"/>
      <w:marBottom w:val="0"/>
      <w:divBdr>
        <w:top w:val="none" w:sz="0" w:space="0" w:color="auto"/>
        <w:left w:val="none" w:sz="0" w:space="0" w:color="auto"/>
        <w:bottom w:val="none" w:sz="0" w:space="0" w:color="auto"/>
        <w:right w:val="none" w:sz="0" w:space="0" w:color="auto"/>
      </w:divBdr>
    </w:div>
    <w:div w:id="1330448080">
      <w:marLeft w:val="480"/>
      <w:marRight w:val="0"/>
      <w:marTop w:val="0"/>
      <w:marBottom w:val="0"/>
      <w:divBdr>
        <w:top w:val="none" w:sz="0" w:space="0" w:color="auto"/>
        <w:left w:val="none" w:sz="0" w:space="0" w:color="auto"/>
        <w:bottom w:val="none" w:sz="0" w:space="0" w:color="auto"/>
        <w:right w:val="none" w:sz="0" w:space="0" w:color="auto"/>
      </w:divBdr>
    </w:div>
    <w:div w:id="1330527176">
      <w:marLeft w:val="480"/>
      <w:marRight w:val="0"/>
      <w:marTop w:val="0"/>
      <w:marBottom w:val="0"/>
      <w:divBdr>
        <w:top w:val="none" w:sz="0" w:space="0" w:color="auto"/>
        <w:left w:val="none" w:sz="0" w:space="0" w:color="auto"/>
        <w:bottom w:val="none" w:sz="0" w:space="0" w:color="auto"/>
        <w:right w:val="none" w:sz="0" w:space="0" w:color="auto"/>
      </w:divBdr>
    </w:div>
    <w:div w:id="1330595006">
      <w:marLeft w:val="480"/>
      <w:marRight w:val="0"/>
      <w:marTop w:val="0"/>
      <w:marBottom w:val="0"/>
      <w:divBdr>
        <w:top w:val="none" w:sz="0" w:space="0" w:color="auto"/>
        <w:left w:val="none" w:sz="0" w:space="0" w:color="auto"/>
        <w:bottom w:val="none" w:sz="0" w:space="0" w:color="auto"/>
        <w:right w:val="none" w:sz="0" w:space="0" w:color="auto"/>
      </w:divBdr>
    </w:div>
    <w:div w:id="1330596822">
      <w:marLeft w:val="480"/>
      <w:marRight w:val="0"/>
      <w:marTop w:val="0"/>
      <w:marBottom w:val="0"/>
      <w:divBdr>
        <w:top w:val="none" w:sz="0" w:space="0" w:color="auto"/>
        <w:left w:val="none" w:sz="0" w:space="0" w:color="auto"/>
        <w:bottom w:val="none" w:sz="0" w:space="0" w:color="auto"/>
        <w:right w:val="none" w:sz="0" w:space="0" w:color="auto"/>
      </w:divBdr>
    </w:div>
    <w:div w:id="1330600881">
      <w:marLeft w:val="480"/>
      <w:marRight w:val="0"/>
      <w:marTop w:val="0"/>
      <w:marBottom w:val="0"/>
      <w:divBdr>
        <w:top w:val="none" w:sz="0" w:space="0" w:color="auto"/>
        <w:left w:val="none" w:sz="0" w:space="0" w:color="auto"/>
        <w:bottom w:val="none" w:sz="0" w:space="0" w:color="auto"/>
        <w:right w:val="none" w:sz="0" w:space="0" w:color="auto"/>
      </w:divBdr>
    </w:div>
    <w:div w:id="1330644885">
      <w:marLeft w:val="480"/>
      <w:marRight w:val="0"/>
      <w:marTop w:val="0"/>
      <w:marBottom w:val="0"/>
      <w:divBdr>
        <w:top w:val="none" w:sz="0" w:space="0" w:color="auto"/>
        <w:left w:val="none" w:sz="0" w:space="0" w:color="auto"/>
        <w:bottom w:val="none" w:sz="0" w:space="0" w:color="auto"/>
        <w:right w:val="none" w:sz="0" w:space="0" w:color="auto"/>
      </w:divBdr>
    </w:div>
    <w:div w:id="1330669596">
      <w:marLeft w:val="480"/>
      <w:marRight w:val="0"/>
      <w:marTop w:val="0"/>
      <w:marBottom w:val="0"/>
      <w:divBdr>
        <w:top w:val="none" w:sz="0" w:space="0" w:color="auto"/>
        <w:left w:val="none" w:sz="0" w:space="0" w:color="auto"/>
        <w:bottom w:val="none" w:sz="0" w:space="0" w:color="auto"/>
        <w:right w:val="none" w:sz="0" w:space="0" w:color="auto"/>
      </w:divBdr>
    </w:div>
    <w:div w:id="1330674231">
      <w:marLeft w:val="480"/>
      <w:marRight w:val="0"/>
      <w:marTop w:val="0"/>
      <w:marBottom w:val="0"/>
      <w:divBdr>
        <w:top w:val="none" w:sz="0" w:space="0" w:color="auto"/>
        <w:left w:val="none" w:sz="0" w:space="0" w:color="auto"/>
        <w:bottom w:val="none" w:sz="0" w:space="0" w:color="auto"/>
        <w:right w:val="none" w:sz="0" w:space="0" w:color="auto"/>
      </w:divBdr>
    </w:div>
    <w:div w:id="1330794532">
      <w:marLeft w:val="480"/>
      <w:marRight w:val="0"/>
      <w:marTop w:val="0"/>
      <w:marBottom w:val="0"/>
      <w:divBdr>
        <w:top w:val="none" w:sz="0" w:space="0" w:color="auto"/>
        <w:left w:val="none" w:sz="0" w:space="0" w:color="auto"/>
        <w:bottom w:val="none" w:sz="0" w:space="0" w:color="auto"/>
        <w:right w:val="none" w:sz="0" w:space="0" w:color="auto"/>
      </w:divBdr>
    </w:div>
    <w:div w:id="1330866132">
      <w:marLeft w:val="480"/>
      <w:marRight w:val="0"/>
      <w:marTop w:val="0"/>
      <w:marBottom w:val="0"/>
      <w:divBdr>
        <w:top w:val="none" w:sz="0" w:space="0" w:color="auto"/>
        <w:left w:val="none" w:sz="0" w:space="0" w:color="auto"/>
        <w:bottom w:val="none" w:sz="0" w:space="0" w:color="auto"/>
        <w:right w:val="none" w:sz="0" w:space="0" w:color="auto"/>
      </w:divBdr>
    </w:div>
    <w:div w:id="1330868806">
      <w:marLeft w:val="480"/>
      <w:marRight w:val="0"/>
      <w:marTop w:val="0"/>
      <w:marBottom w:val="0"/>
      <w:divBdr>
        <w:top w:val="none" w:sz="0" w:space="0" w:color="auto"/>
        <w:left w:val="none" w:sz="0" w:space="0" w:color="auto"/>
        <w:bottom w:val="none" w:sz="0" w:space="0" w:color="auto"/>
        <w:right w:val="none" w:sz="0" w:space="0" w:color="auto"/>
      </w:divBdr>
    </w:div>
    <w:div w:id="1330913288">
      <w:marLeft w:val="480"/>
      <w:marRight w:val="0"/>
      <w:marTop w:val="0"/>
      <w:marBottom w:val="0"/>
      <w:divBdr>
        <w:top w:val="none" w:sz="0" w:space="0" w:color="auto"/>
        <w:left w:val="none" w:sz="0" w:space="0" w:color="auto"/>
        <w:bottom w:val="none" w:sz="0" w:space="0" w:color="auto"/>
        <w:right w:val="none" w:sz="0" w:space="0" w:color="auto"/>
      </w:divBdr>
    </w:div>
    <w:div w:id="1330979681">
      <w:marLeft w:val="480"/>
      <w:marRight w:val="0"/>
      <w:marTop w:val="0"/>
      <w:marBottom w:val="0"/>
      <w:divBdr>
        <w:top w:val="none" w:sz="0" w:space="0" w:color="auto"/>
        <w:left w:val="none" w:sz="0" w:space="0" w:color="auto"/>
        <w:bottom w:val="none" w:sz="0" w:space="0" w:color="auto"/>
        <w:right w:val="none" w:sz="0" w:space="0" w:color="auto"/>
      </w:divBdr>
    </w:div>
    <w:div w:id="1330981190">
      <w:marLeft w:val="480"/>
      <w:marRight w:val="0"/>
      <w:marTop w:val="0"/>
      <w:marBottom w:val="0"/>
      <w:divBdr>
        <w:top w:val="none" w:sz="0" w:space="0" w:color="auto"/>
        <w:left w:val="none" w:sz="0" w:space="0" w:color="auto"/>
        <w:bottom w:val="none" w:sz="0" w:space="0" w:color="auto"/>
        <w:right w:val="none" w:sz="0" w:space="0" w:color="auto"/>
      </w:divBdr>
    </w:div>
    <w:div w:id="1330981328">
      <w:marLeft w:val="480"/>
      <w:marRight w:val="0"/>
      <w:marTop w:val="0"/>
      <w:marBottom w:val="0"/>
      <w:divBdr>
        <w:top w:val="none" w:sz="0" w:space="0" w:color="auto"/>
        <w:left w:val="none" w:sz="0" w:space="0" w:color="auto"/>
        <w:bottom w:val="none" w:sz="0" w:space="0" w:color="auto"/>
        <w:right w:val="none" w:sz="0" w:space="0" w:color="auto"/>
      </w:divBdr>
    </w:div>
    <w:div w:id="1330981890">
      <w:marLeft w:val="480"/>
      <w:marRight w:val="0"/>
      <w:marTop w:val="0"/>
      <w:marBottom w:val="0"/>
      <w:divBdr>
        <w:top w:val="none" w:sz="0" w:space="0" w:color="auto"/>
        <w:left w:val="none" w:sz="0" w:space="0" w:color="auto"/>
        <w:bottom w:val="none" w:sz="0" w:space="0" w:color="auto"/>
        <w:right w:val="none" w:sz="0" w:space="0" w:color="auto"/>
      </w:divBdr>
    </w:div>
    <w:div w:id="1331059683">
      <w:marLeft w:val="480"/>
      <w:marRight w:val="0"/>
      <w:marTop w:val="0"/>
      <w:marBottom w:val="0"/>
      <w:divBdr>
        <w:top w:val="none" w:sz="0" w:space="0" w:color="auto"/>
        <w:left w:val="none" w:sz="0" w:space="0" w:color="auto"/>
        <w:bottom w:val="none" w:sz="0" w:space="0" w:color="auto"/>
        <w:right w:val="none" w:sz="0" w:space="0" w:color="auto"/>
      </w:divBdr>
    </w:div>
    <w:div w:id="1331059776">
      <w:marLeft w:val="480"/>
      <w:marRight w:val="0"/>
      <w:marTop w:val="0"/>
      <w:marBottom w:val="0"/>
      <w:divBdr>
        <w:top w:val="none" w:sz="0" w:space="0" w:color="auto"/>
        <w:left w:val="none" w:sz="0" w:space="0" w:color="auto"/>
        <w:bottom w:val="none" w:sz="0" w:space="0" w:color="auto"/>
        <w:right w:val="none" w:sz="0" w:space="0" w:color="auto"/>
      </w:divBdr>
    </w:div>
    <w:div w:id="1331062236">
      <w:marLeft w:val="480"/>
      <w:marRight w:val="0"/>
      <w:marTop w:val="0"/>
      <w:marBottom w:val="0"/>
      <w:divBdr>
        <w:top w:val="none" w:sz="0" w:space="0" w:color="auto"/>
        <w:left w:val="none" w:sz="0" w:space="0" w:color="auto"/>
        <w:bottom w:val="none" w:sz="0" w:space="0" w:color="auto"/>
        <w:right w:val="none" w:sz="0" w:space="0" w:color="auto"/>
      </w:divBdr>
    </w:div>
    <w:div w:id="1331132913">
      <w:marLeft w:val="480"/>
      <w:marRight w:val="0"/>
      <w:marTop w:val="0"/>
      <w:marBottom w:val="0"/>
      <w:divBdr>
        <w:top w:val="none" w:sz="0" w:space="0" w:color="auto"/>
        <w:left w:val="none" w:sz="0" w:space="0" w:color="auto"/>
        <w:bottom w:val="none" w:sz="0" w:space="0" w:color="auto"/>
        <w:right w:val="none" w:sz="0" w:space="0" w:color="auto"/>
      </w:divBdr>
    </w:div>
    <w:div w:id="1331174516">
      <w:marLeft w:val="480"/>
      <w:marRight w:val="0"/>
      <w:marTop w:val="0"/>
      <w:marBottom w:val="0"/>
      <w:divBdr>
        <w:top w:val="none" w:sz="0" w:space="0" w:color="auto"/>
        <w:left w:val="none" w:sz="0" w:space="0" w:color="auto"/>
        <w:bottom w:val="none" w:sz="0" w:space="0" w:color="auto"/>
        <w:right w:val="none" w:sz="0" w:space="0" w:color="auto"/>
      </w:divBdr>
    </w:div>
    <w:div w:id="1331179538">
      <w:marLeft w:val="480"/>
      <w:marRight w:val="0"/>
      <w:marTop w:val="0"/>
      <w:marBottom w:val="0"/>
      <w:divBdr>
        <w:top w:val="none" w:sz="0" w:space="0" w:color="auto"/>
        <w:left w:val="none" w:sz="0" w:space="0" w:color="auto"/>
        <w:bottom w:val="none" w:sz="0" w:space="0" w:color="auto"/>
        <w:right w:val="none" w:sz="0" w:space="0" w:color="auto"/>
      </w:divBdr>
    </w:div>
    <w:div w:id="1331179998">
      <w:marLeft w:val="480"/>
      <w:marRight w:val="0"/>
      <w:marTop w:val="0"/>
      <w:marBottom w:val="0"/>
      <w:divBdr>
        <w:top w:val="none" w:sz="0" w:space="0" w:color="auto"/>
        <w:left w:val="none" w:sz="0" w:space="0" w:color="auto"/>
        <w:bottom w:val="none" w:sz="0" w:space="0" w:color="auto"/>
        <w:right w:val="none" w:sz="0" w:space="0" w:color="auto"/>
      </w:divBdr>
    </w:div>
    <w:div w:id="1331249139">
      <w:marLeft w:val="480"/>
      <w:marRight w:val="0"/>
      <w:marTop w:val="0"/>
      <w:marBottom w:val="0"/>
      <w:divBdr>
        <w:top w:val="none" w:sz="0" w:space="0" w:color="auto"/>
        <w:left w:val="none" w:sz="0" w:space="0" w:color="auto"/>
        <w:bottom w:val="none" w:sz="0" w:space="0" w:color="auto"/>
        <w:right w:val="none" w:sz="0" w:space="0" w:color="auto"/>
      </w:divBdr>
    </w:div>
    <w:div w:id="1331251856">
      <w:marLeft w:val="480"/>
      <w:marRight w:val="0"/>
      <w:marTop w:val="0"/>
      <w:marBottom w:val="0"/>
      <w:divBdr>
        <w:top w:val="none" w:sz="0" w:space="0" w:color="auto"/>
        <w:left w:val="none" w:sz="0" w:space="0" w:color="auto"/>
        <w:bottom w:val="none" w:sz="0" w:space="0" w:color="auto"/>
        <w:right w:val="none" w:sz="0" w:space="0" w:color="auto"/>
      </w:divBdr>
    </w:div>
    <w:div w:id="1331298593">
      <w:marLeft w:val="480"/>
      <w:marRight w:val="0"/>
      <w:marTop w:val="0"/>
      <w:marBottom w:val="0"/>
      <w:divBdr>
        <w:top w:val="none" w:sz="0" w:space="0" w:color="auto"/>
        <w:left w:val="none" w:sz="0" w:space="0" w:color="auto"/>
        <w:bottom w:val="none" w:sz="0" w:space="0" w:color="auto"/>
        <w:right w:val="none" w:sz="0" w:space="0" w:color="auto"/>
      </w:divBdr>
    </w:div>
    <w:div w:id="1331325224">
      <w:marLeft w:val="480"/>
      <w:marRight w:val="0"/>
      <w:marTop w:val="0"/>
      <w:marBottom w:val="0"/>
      <w:divBdr>
        <w:top w:val="none" w:sz="0" w:space="0" w:color="auto"/>
        <w:left w:val="none" w:sz="0" w:space="0" w:color="auto"/>
        <w:bottom w:val="none" w:sz="0" w:space="0" w:color="auto"/>
        <w:right w:val="none" w:sz="0" w:space="0" w:color="auto"/>
      </w:divBdr>
    </w:div>
    <w:div w:id="1331328855">
      <w:marLeft w:val="480"/>
      <w:marRight w:val="0"/>
      <w:marTop w:val="0"/>
      <w:marBottom w:val="0"/>
      <w:divBdr>
        <w:top w:val="none" w:sz="0" w:space="0" w:color="auto"/>
        <w:left w:val="none" w:sz="0" w:space="0" w:color="auto"/>
        <w:bottom w:val="none" w:sz="0" w:space="0" w:color="auto"/>
        <w:right w:val="none" w:sz="0" w:space="0" w:color="auto"/>
      </w:divBdr>
    </w:div>
    <w:div w:id="1331374549">
      <w:marLeft w:val="480"/>
      <w:marRight w:val="0"/>
      <w:marTop w:val="0"/>
      <w:marBottom w:val="0"/>
      <w:divBdr>
        <w:top w:val="none" w:sz="0" w:space="0" w:color="auto"/>
        <w:left w:val="none" w:sz="0" w:space="0" w:color="auto"/>
        <w:bottom w:val="none" w:sz="0" w:space="0" w:color="auto"/>
        <w:right w:val="none" w:sz="0" w:space="0" w:color="auto"/>
      </w:divBdr>
    </w:div>
    <w:div w:id="1331562535">
      <w:marLeft w:val="480"/>
      <w:marRight w:val="0"/>
      <w:marTop w:val="0"/>
      <w:marBottom w:val="0"/>
      <w:divBdr>
        <w:top w:val="none" w:sz="0" w:space="0" w:color="auto"/>
        <w:left w:val="none" w:sz="0" w:space="0" w:color="auto"/>
        <w:bottom w:val="none" w:sz="0" w:space="0" w:color="auto"/>
        <w:right w:val="none" w:sz="0" w:space="0" w:color="auto"/>
      </w:divBdr>
    </w:div>
    <w:div w:id="1331564170">
      <w:marLeft w:val="480"/>
      <w:marRight w:val="0"/>
      <w:marTop w:val="0"/>
      <w:marBottom w:val="0"/>
      <w:divBdr>
        <w:top w:val="none" w:sz="0" w:space="0" w:color="auto"/>
        <w:left w:val="none" w:sz="0" w:space="0" w:color="auto"/>
        <w:bottom w:val="none" w:sz="0" w:space="0" w:color="auto"/>
        <w:right w:val="none" w:sz="0" w:space="0" w:color="auto"/>
      </w:divBdr>
    </w:div>
    <w:div w:id="1331565874">
      <w:marLeft w:val="480"/>
      <w:marRight w:val="0"/>
      <w:marTop w:val="0"/>
      <w:marBottom w:val="0"/>
      <w:divBdr>
        <w:top w:val="none" w:sz="0" w:space="0" w:color="auto"/>
        <w:left w:val="none" w:sz="0" w:space="0" w:color="auto"/>
        <w:bottom w:val="none" w:sz="0" w:space="0" w:color="auto"/>
        <w:right w:val="none" w:sz="0" w:space="0" w:color="auto"/>
      </w:divBdr>
    </w:div>
    <w:div w:id="1331712623">
      <w:marLeft w:val="480"/>
      <w:marRight w:val="0"/>
      <w:marTop w:val="0"/>
      <w:marBottom w:val="0"/>
      <w:divBdr>
        <w:top w:val="none" w:sz="0" w:space="0" w:color="auto"/>
        <w:left w:val="none" w:sz="0" w:space="0" w:color="auto"/>
        <w:bottom w:val="none" w:sz="0" w:space="0" w:color="auto"/>
        <w:right w:val="none" w:sz="0" w:space="0" w:color="auto"/>
      </w:divBdr>
    </w:div>
    <w:div w:id="1331758526">
      <w:marLeft w:val="480"/>
      <w:marRight w:val="0"/>
      <w:marTop w:val="0"/>
      <w:marBottom w:val="0"/>
      <w:divBdr>
        <w:top w:val="none" w:sz="0" w:space="0" w:color="auto"/>
        <w:left w:val="none" w:sz="0" w:space="0" w:color="auto"/>
        <w:bottom w:val="none" w:sz="0" w:space="0" w:color="auto"/>
        <w:right w:val="none" w:sz="0" w:space="0" w:color="auto"/>
      </w:divBdr>
    </w:div>
    <w:div w:id="1331786994">
      <w:marLeft w:val="480"/>
      <w:marRight w:val="0"/>
      <w:marTop w:val="0"/>
      <w:marBottom w:val="0"/>
      <w:divBdr>
        <w:top w:val="none" w:sz="0" w:space="0" w:color="auto"/>
        <w:left w:val="none" w:sz="0" w:space="0" w:color="auto"/>
        <w:bottom w:val="none" w:sz="0" w:space="0" w:color="auto"/>
        <w:right w:val="none" w:sz="0" w:space="0" w:color="auto"/>
      </w:divBdr>
    </w:div>
    <w:div w:id="1331789543">
      <w:marLeft w:val="480"/>
      <w:marRight w:val="0"/>
      <w:marTop w:val="0"/>
      <w:marBottom w:val="0"/>
      <w:divBdr>
        <w:top w:val="none" w:sz="0" w:space="0" w:color="auto"/>
        <w:left w:val="none" w:sz="0" w:space="0" w:color="auto"/>
        <w:bottom w:val="none" w:sz="0" w:space="0" w:color="auto"/>
        <w:right w:val="none" w:sz="0" w:space="0" w:color="auto"/>
      </w:divBdr>
    </w:div>
    <w:div w:id="1331833871">
      <w:marLeft w:val="480"/>
      <w:marRight w:val="0"/>
      <w:marTop w:val="0"/>
      <w:marBottom w:val="0"/>
      <w:divBdr>
        <w:top w:val="none" w:sz="0" w:space="0" w:color="auto"/>
        <w:left w:val="none" w:sz="0" w:space="0" w:color="auto"/>
        <w:bottom w:val="none" w:sz="0" w:space="0" w:color="auto"/>
        <w:right w:val="none" w:sz="0" w:space="0" w:color="auto"/>
      </w:divBdr>
    </w:div>
    <w:div w:id="1331907107">
      <w:marLeft w:val="480"/>
      <w:marRight w:val="0"/>
      <w:marTop w:val="0"/>
      <w:marBottom w:val="0"/>
      <w:divBdr>
        <w:top w:val="none" w:sz="0" w:space="0" w:color="auto"/>
        <w:left w:val="none" w:sz="0" w:space="0" w:color="auto"/>
        <w:bottom w:val="none" w:sz="0" w:space="0" w:color="auto"/>
        <w:right w:val="none" w:sz="0" w:space="0" w:color="auto"/>
      </w:divBdr>
    </w:div>
    <w:div w:id="1331978812">
      <w:marLeft w:val="480"/>
      <w:marRight w:val="0"/>
      <w:marTop w:val="0"/>
      <w:marBottom w:val="0"/>
      <w:divBdr>
        <w:top w:val="none" w:sz="0" w:space="0" w:color="auto"/>
        <w:left w:val="none" w:sz="0" w:space="0" w:color="auto"/>
        <w:bottom w:val="none" w:sz="0" w:space="0" w:color="auto"/>
        <w:right w:val="none" w:sz="0" w:space="0" w:color="auto"/>
      </w:divBdr>
    </w:div>
    <w:div w:id="1332025963">
      <w:marLeft w:val="480"/>
      <w:marRight w:val="0"/>
      <w:marTop w:val="0"/>
      <w:marBottom w:val="0"/>
      <w:divBdr>
        <w:top w:val="none" w:sz="0" w:space="0" w:color="auto"/>
        <w:left w:val="none" w:sz="0" w:space="0" w:color="auto"/>
        <w:bottom w:val="none" w:sz="0" w:space="0" w:color="auto"/>
        <w:right w:val="none" w:sz="0" w:space="0" w:color="auto"/>
      </w:divBdr>
    </w:div>
    <w:div w:id="1332030047">
      <w:marLeft w:val="480"/>
      <w:marRight w:val="0"/>
      <w:marTop w:val="0"/>
      <w:marBottom w:val="0"/>
      <w:divBdr>
        <w:top w:val="none" w:sz="0" w:space="0" w:color="auto"/>
        <w:left w:val="none" w:sz="0" w:space="0" w:color="auto"/>
        <w:bottom w:val="none" w:sz="0" w:space="0" w:color="auto"/>
        <w:right w:val="none" w:sz="0" w:space="0" w:color="auto"/>
      </w:divBdr>
    </w:div>
    <w:div w:id="1332105824">
      <w:marLeft w:val="480"/>
      <w:marRight w:val="0"/>
      <w:marTop w:val="0"/>
      <w:marBottom w:val="0"/>
      <w:divBdr>
        <w:top w:val="none" w:sz="0" w:space="0" w:color="auto"/>
        <w:left w:val="none" w:sz="0" w:space="0" w:color="auto"/>
        <w:bottom w:val="none" w:sz="0" w:space="0" w:color="auto"/>
        <w:right w:val="none" w:sz="0" w:space="0" w:color="auto"/>
      </w:divBdr>
    </w:div>
    <w:div w:id="1332172809">
      <w:marLeft w:val="480"/>
      <w:marRight w:val="0"/>
      <w:marTop w:val="0"/>
      <w:marBottom w:val="0"/>
      <w:divBdr>
        <w:top w:val="none" w:sz="0" w:space="0" w:color="auto"/>
        <w:left w:val="none" w:sz="0" w:space="0" w:color="auto"/>
        <w:bottom w:val="none" w:sz="0" w:space="0" w:color="auto"/>
        <w:right w:val="none" w:sz="0" w:space="0" w:color="auto"/>
      </w:divBdr>
    </w:div>
    <w:div w:id="1332217748">
      <w:marLeft w:val="480"/>
      <w:marRight w:val="0"/>
      <w:marTop w:val="0"/>
      <w:marBottom w:val="0"/>
      <w:divBdr>
        <w:top w:val="none" w:sz="0" w:space="0" w:color="auto"/>
        <w:left w:val="none" w:sz="0" w:space="0" w:color="auto"/>
        <w:bottom w:val="none" w:sz="0" w:space="0" w:color="auto"/>
        <w:right w:val="none" w:sz="0" w:space="0" w:color="auto"/>
      </w:divBdr>
    </w:div>
    <w:div w:id="1332247569">
      <w:marLeft w:val="480"/>
      <w:marRight w:val="0"/>
      <w:marTop w:val="0"/>
      <w:marBottom w:val="0"/>
      <w:divBdr>
        <w:top w:val="none" w:sz="0" w:space="0" w:color="auto"/>
        <w:left w:val="none" w:sz="0" w:space="0" w:color="auto"/>
        <w:bottom w:val="none" w:sz="0" w:space="0" w:color="auto"/>
        <w:right w:val="none" w:sz="0" w:space="0" w:color="auto"/>
      </w:divBdr>
    </w:div>
    <w:div w:id="1332290127">
      <w:marLeft w:val="480"/>
      <w:marRight w:val="0"/>
      <w:marTop w:val="0"/>
      <w:marBottom w:val="0"/>
      <w:divBdr>
        <w:top w:val="none" w:sz="0" w:space="0" w:color="auto"/>
        <w:left w:val="none" w:sz="0" w:space="0" w:color="auto"/>
        <w:bottom w:val="none" w:sz="0" w:space="0" w:color="auto"/>
        <w:right w:val="none" w:sz="0" w:space="0" w:color="auto"/>
      </w:divBdr>
    </w:div>
    <w:div w:id="1332291627">
      <w:marLeft w:val="480"/>
      <w:marRight w:val="0"/>
      <w:marTop w:val="0"/>
      <w:marBottom w:val="0"/>
      <w:divBdr>
        <w:top w:val="none" w:sz="0" w:space="0" w:color="auto"/>
        <w:left w:val="none" w:sz="0" w:space="0" w:color="auto"/>
        <w:bottom w:val="none" w:sz="0" w:space="0" w:color="auto"/>
        <w:right w:val="none" w:sz="0" w:space="0" w:color="auto"/>
      </w:divBdr>
    </w:div>
    <w:div w:id="1332295835">
      <w:marLeft w:val="480"/>
      <w:marRight w:val="0"/>
      <w:marTop w:val="0"/>
      <w:marBottom w:val="0"/>
      <w:divBdr>
        <w:top w:val="none" w:sz="0" w:space="0" w:color="auto"/>
        <w:left w:val="none" w:sz="0" w:space="0" w:color="auto"/>
        <w:bottom w:val="none" w:sz="0" w:space="0" w:color="auto"/>
        <w:right w:val="none" w:sz="0" w:space="0" w:color="auto"/>
      </w:divBdr>
    </w:div>
    <w:div w:id="1332298399">
      <w:marLeft w:val="480"/>
      <w:marRight w:val="0"/>
      <w:marTop w:val="0"/>
      <w:marBottom w:val="0"/>
      <w:divBdr>
        <w:top w:val="none" w:sz="0" w:space="0" w:color="auto"/>
        <w:left w:val="none" w:sz="0" w:space="0" w:color="auto"/>
        <w:bottom w:val="none" w:sz="0" w:space="0" w:color="auto"/>
        <w:right w:val="none" w:sz="0" w:space="0" w:color="auto"/>
      </w:divBdr>
    </w:div>
    <w:div w:id="1332374116">
      <w:marLeft w:val="480"/>
      <w:marRight w:val="0"/>
      <w:marTop w:val="0"/>
      <w:marBottom w:val="0"/>
      <w:divBdr>
        <w:top w:val="none" w:sz="0" w:space="0" w:color="auto"/>
        <w:left w:val="none" w:sz="0" w:space="0" w:color="auto"/>
        <w:bottom w:val="none" w:sz="0" w:space="0" w:color="auto"/>
        <w:right w:val="none" w:sz="0" w:space="0" w:color="auto"/>
      </w:divBdr>
    </w:div>
    <w:div w:id="1332413339">
      <w:marLeft w:val="480"/>
      <w:marRight w:val="0"/>
      <w:marTop w:val="0"/>
      <w:marBottom w:val="0"/>
      <w:divBdr>
        <w:top w:val="none" w:sz="0" w:space="0" w:color="auto"/>
        <w:left w:val="none" w:sz="0" w:space="0" w:color="auto"/>
        <w:bottom w:val="none" w:sz="0" w:space="0" w:color="auto"/>
        <w:right w:val="none" w:sz="0" w:space="0" w:color="auto"/>
      </w:divBdr>
    </w:div>
    <w:div w:id="1332413879">
      <w:marLeft w:val="480"/>
      <w:marRight w:val="0"/>
      <w:marTop w:val="0"/>
      <w:marBottom w:val="0"/>
      <w:divBdr>
        <w:top w:val="none" w:sz="0" w:space="0" w:color="auto"/>
        <w:left w:val="none" w:sz="0" w:space="0" w:color="auto"/>
        <w:bottom w:val="none" w:sz="0" w:space="0" w:color="auto"/>
        <w:right w:val="none" w:sz="0" w:space="0" w:color="auto"/>
      </w:divBdr>
    </w:div>
    <w:div w:id="1332416773">
      <w:marLeft w:val="480"/>
      <w:marRight w:val="0"/>
      <w:marTop w:val="0"/>
      <w:marBottom w:val="0"/>
      <w:divBdr>
        <w:top w:val="none" w:sz="0" w:space="0" w:color="auto"/>
        <w:left w:val="none" w:sz="0" w:space="0" w:color="auto"/>
        <w:bottom w:val="none" w:sz="0" w:space="0" w:color="auto"/>
        <w:right w:val="none" w:sz="0" w:space="0" w:color="auto"/>
      </w:divBdr>
    </w:div>
    <w:div w:id="1332492779">
      <w:marLeft w:val="480"/>
      <w:marRight w:val="0"/>
      <w:marTop w:val="0"/>
      <w:marBottom w:val="0"/>
      <w:divBdr>
        <w:top w:val="none" w:sz="0" w:space="0" w:color="auto"/>
        <w:left w:val="none" w:sz="0" w:space="0" w:color="auto"/>
        <w:bottom w:val="none" w:sz="0" w:space="0" w:color="auto"/>
        <w:right w:val="none" w:sz="0" w:space="0" w:color="auto"/>
      </w:divBdr>
    </w:div>
    <w:div w:id="1332560673">
      <w:marLeft w:val="480"/>
      <w:marRight w:val="0"/>
      <w:marTop w:val="0"/>
      <w:marBottom w:val="0"/>
      <w:divBdr>
        <w:top w:val="none" w:sz="0" w:space="0" w:color="auto"/>
        <w:left w:val="none" w:sz="0" w:space="0" w:color="auto"/>
        <w:bottom w:val="none" w:sz="0" w:space="0" w:color="auto"/>
        <w:right w:val="none" w:sz="0" w:space="0" w:color="auto"/>
      </w:divBdr>
    </w:div>
    <w:div w:id="1332566667">
      <w:marLeft w:val="480"/>
      <w:marRight w:val="0"/>
      <w:marTop w:val="0"/>
      <w:marBottom w:val="0"/>
      <w:divBdr>
        <w:top w:val="none" w:sz="0" w:space="0" w:color="auto"/>
        <w:left w:val="none" w:sz="0" w:space="0" w:color="auto"/>
        <w:bottom w:val="none" w:sz="0" w:space="0" w:color="auto"/>
        <w:right w:val="none" w:sz="0" w:space="0" w:color="auto"/>
      </w:divBdr>
    </w:div>
    <w:div w:id="1332566704">
      <w:marLeft w:val="480"/>
      <w:marRight w:val="0"/>
      <w:marTop w:val="0"/>
      <w:marBottom w:val="0"/>
      <w:divBdr>
        <w:top w:val="none" w:sz="0" w:space="0" w:color="auto"/>
        <w:left w:val="none" w:sz="0" w:space="0" w:color="auto"/>
        <w:bottom w:val="none" w:sz="0" w:space="0" w:color="auto"/>
        <w:right w:val="none" w:sz="0" w:space="0" w:color="auto"/>
      </w:divBdr>
    </w:div>
    <w:div w:id="1332566728">
      <w:marLeft w:val="480"/>
      <w:marRight w:val="0"/>
      <w:marTop w:val="0"/>
      <w:marBottom w:val="0"/>
      <w:divBdr>
        <w:top w:val="none" w:sz="0" w:space="0" w:color="auto"/>
        <w:left w:val="none" w:sz="0" w:space="0" w:color="auto"/>
        <w:bottom w:val="none" w:sz="0" w:space="0" w:color="auto"/>
        <w:right w:val="none" w:sz="0" w:space="0" w:color="auto"/>
      </w:divBdr>
    </w:div>
    <w:div w:id="1332567586">
      <w:marLeft w:val="480"/>
      <w:marRight w:val="0"/>
      <w:marTop w:val="0"/>
      <w:marBottom w:val="0"/>
      <w:divBdr>
        <w:top w:val="none" w:sz="0" w:space="0" w:color="auto"/>
        <w:left w:val="none" w:sz="0" w:space="0" w:color="auto"/>
        <w:bottom w:val="none" w:sz="0" w:space="0" w:color="auto"/>
        <w:right w:val="none" w:sz="0" w:space="0" w:color="auto"/>
      </w:divBdr>
    </w:div>
    <w:div w:id="1332567805">
      <w:marLeft w:val="480"/>
      <w:marRight w:val="0"/>
      <w:marTop w:val="0"/>
      <w:marBottom w:val="0"/>
      <w:divBdr>
        <w:top w:val="none" w:sz="0" w:space="0" w:color="auto"/>
        <w:left w:val="none" w:sz="0" w:space="0" w:color="auto"/>
        <w:bottom w:val="none" w:sz="0" w:space="0" w:color="auto"/>
        <w:right w:val="none" w:sz="0" w:space="0" w:color="auto"/>
      </w:divBdr>
    </w:div>
    <w:div w:id="1332677200">
      <w:marLeft w:val="480"/>
      <w:marRight w:val="0"/>
      <w:marTop w:val="0"/>
      <w:marBottom w:val="0"/>
      <w:divBdr>
        <w:top w:val="none" w:sz="0" w:space="0" w:color="auto"/>
        <w:left w:val="none" w:sz="0" w:space="0" w:color="auto"/>
        <w:bottom w:val="none" w:sz="0" w:space="0" w:color="auto"/>
        <w:right w:val="none" w:sz="0" w:space="0" w:color="auto"/>
      </w:divBdr>
    </w:div>
    <w:div w:id="1332677528">
      <w:marLeft w:val="480"/>
      <w:marRight w:val="0"/>
      <w:marTop w:val="0"/>
      <w:marBottom w:val="0"/>
      <w:divBdr>
        <w:top w:val="none" w:sz="0" w:space="0" w:color="auto"/>
        <w:left w:val="none" w:sz="0" w:space="0" w:color="auto"/>
        <w:bottom w:val="none" w:sz="0" w:space="0" w:color="auto"/>
        <w:right w:val="none" w:sz="0" w:space="0" w:color="auto"/>
      </w:divBdr>
    </w:div>
    <w:div w:id="1332756662">
      <w:marLeft w:val="480"/>
      <w:marRight w:val="0"/>
      <w:marTop w:val="0"/>
      <w:marBottom w:val="0"/>
      <w:divBdr>
        <w:top w:val="none" w:sz="0" w:space="0" w:color="auto"/>
        <w:left w:val="none" w:sz="0" w:space="0" w:color="auto"/>
        <w:bottom w:val="none" w:sz="0" w:space="0" w:color="auto"/>
        <w:right w:val="none" w:sz="0" w:space="0" w:color="auto"/>
      </w:divBdr>
    </w:div>
    <w:div w:id="1332760522">
      <w:marLeft w:val="480"/>
      <w:marRight w:val="0"/>
      <w:marTop w:val="0"/>
      <w:marBottom w:val="0"/>
      <w:divBdr>
        <w:top w:val="none" w:sz="0" w:space="0" w:color="auto"/>
        <w:left w:val="none" w:sz="0" w:space="0" w:color="auto"/>
        <w:bottom w:val="none" w:sz="0" w:space="0" w:color="auto"/>
        <w:right w:val="none" w:sz="0" w:space="0" w:color="auto"/>
      </w:divBdr>
    </w:div>
    <w:div w:id="1332831255">
      <w:marLeft w:val="480"/>
      <w:marRight w:val="0"/>
      <w:marTop w:val="0"/>
      <w:marBottom w:val="0"/>
      <w:divBdr>
        <w:top w:val="none" w:sz="0" w:space="0" w:color="auto"/>
        <w:left w:val="none" w:sz="0" w:space="0" w:color="auto"/>
        <w:bottom w:val="none" w:sz="0" w:space="0" w:color="auto"/>
        <w:right w:val="none" w:sz="0" w:space="0" w:color="auto"/>
      </w:divBdr>
    </w:div>
    <w:div w:id="1332831985">
      <w:marLeft w:val="480"/>
      <w:marRight w:val="0"/>
      <w:marTop w:val="0"/>
      <w:marBottom w:val="0"/>
      <w:divBdr>
        <w:top w:val="none" w:sz="0" w:space="0" w:color="auto"/>
        <w:left w:val="none" w:sz="0" w:space="0" w:color="auto"/>
        <w:bottom w:val="none" w:sz="0" w:space="0" w:color="auto"/>
        <w:right w:val="none" w:sz="0" w:space="0" w:color="auto"/>
      </w:divBdr>
    </w:div>
    <w:div w:id="1332878037">
      <w:marLeft w:val="480"/>
      <w:marRight w:val="0"/>
      <w:marTop w:val="0"/>
      <w:marBottom w:val="0"/>
      <w:divBdr>
        <w:top w:val="none" w:sz="0" w:space="0" w:color="auto"/>
        <w:left w:val="none" w:sz="0" w:space="0" w:color="auto"/>
        <w:bottom w:val="none" w:sz="0" w:space="0" w:color="auto"/>
        <w:right w:val="none" w:sz="0" w:space="0" w:color="auto"/>
      </w:divBdr>
    </w:div>
    <w:div w:id="1333028963">
      <w:marLeft w:val="480"/>
      <w:marRight w:val="0"/>
      <w:marTop w:val="0"/>
      <w:marBottom w:val="0"/>
      <w:divBdr>
        <w:top w:val="none" w:sz="0" w:space="0" w:color="auto"/>
        <w:left w:val="none" w:sz="0" w:space="0" w:color="auto"/>
        <w:bottom w:val="none" w:sz="0" w:space="0" w:color="auto"/>
        <w:right w:val="none" w:sz="0" w:space="0" w:color="auto"/>
      </w:divBdr>
    </w:div>
    <w:div w:id="1333068207">
      <w:marLeft w:val="480"/>
      <w:marRight w:val="0"/>
      <w:marTop w:val="0"/>
      <w:marBottom w:val="0"/>
      <w:divBdr>
        <w:top w:val="none" w:sz="0" w:space="0" w:color="auto"/>
        <w:left w:val="none" w:sz="0" w:space="0" w:color="auto"/>
        <w:bottom w:val="none" w:sz="0" w:space="0" w:color="auto"/>
        <w:right w:val="none" w:sz="0" w:space="0" w:color="auto"/>
      </w:divBdr>
    </w:div>
    <w:div w:id="1333068705">
      <w:marLeft w:val="480"/>
      <w:marRight w:val="0"/>
      <w:marTop w:val="0"/>
      <w:marBottom w:val="0"/>
      <w:divBdr>
        <w:top w:val="none" w:sz="0" w:space="0" w:color="auto"/>
        <w:left w:val="none" w:sz="0" w:space="0" w:color="auto"/>
        <w:bottom w:val="none" w:sz="0" w:space="0" w:color="auto"/>
        <w:right w:val="none" w:sz="0" w:space="0" w:color="auto"/>
      </w:divBdr>
    </w:div>
    <w:div w:id="1333069331">
      <w:marLeft w:val="480"/>
      <w:marRight w:val="0"/>
      <w:marTop w:val="0"/>
      <w:marBottom w:val="0"/>
      <w:divBdr>
        <w:top w:val="none" w:sz="0" w:space="0" w:color="auto"/>
        <w:left w:val="none" w:sz="0" w:space="0" w:color="auto"/>
        <w:bottom w:val="none" w:sz="0" w:space="0" w:color="auto"/>
        <w:right w:val="none" w:sz="0" w:space="0" w:color="auto"/>
      </w:divBdr>
    </w:div>
    <w:div w:id="1333139124">
      <w:marLeft w:val="480"/>
      <w:marRight w:val="0"/>
      <w:marTop w:val="0"/>
      <w:marBottom w:val="0"/>
      <w:divBdr>
        <w:top w:val="none" w:sz="0" w:space="0" w:color="auto"/>
        <w:left w:val="none" w:sz="0" w:space="0" w:color="auto"/>
        <w:bottom w:val="none" w:sz="0" w:space="0" w:color="auto"/>
        <w:right w:val="none" w:sz="0" w:space="0" w:color="auto"/>
      </w:divBdr>
    </w:div>
    <w:div w:id="1333141312">
      <w:marLeft w:val="480"/>
      <w:marRight w:val="0"/>
      <w:marTop w:val="0"/>
      <w:marBottom w:val="0"/>
      <w:divBdr>
        <w:top w:val="none" w:sz="0" w:space="0" w:color="auto"/>
        <w:left w:val="none" w:sz="0" w:space="0" w:color="auto"/>
        <w:bottom w:val="none" w:sz="0" w:space="0" w:color="auto"/>
        <w:right w:val="none" w:sz="0" w:space="0" w:color="auto"/>
      </w:divBdr>
    </w:div>
    <w:div w:id="1333218494">
      <w:marLeft w:val="480"/>
      <w:marRight w:val="0"/>
      <w:marTop w:val="0"/>
      <w:marBottom w:val="0"/>
      <w:divBdr>
        <w:top w:val="none" w:sz="0" w:space="0" w:color="auto"/>
        <w:left w:val="none" w:sz="0" w:space="0" w:color="auto"/>
        <w:bottom w:val="none" w:sz="0" w:space="0" w:color="auto"/>
        <w:right w:val="none" w:sz="0" w:space="0" w:color="auto"/>
      </w:divBdr>
    </w:div>
    <w:div w:id="1333219921">
      <w:marLeft w:val="480"/>
      <w:marRight w:val="0"/>
      <w:marTop w:val="0"/>
      <w:marBottom w:val="0"/>
      <w:divBdr>
        <w:top w:val="none" w:sz="0" w:space="0" w:color="auto"/>
        <w:left w:val="none" w:sz="0" w:space="0" w:color="auto"/>
        <w:bottom w:val="none" w:sz="0" w:space="0" w:color="auto"/>
        <w:right w:val="none" w:sz="0" w:space="0" w:color="auto"/>
      </w:divBdr>
    </w:div>
    <w:div w:id="1333336799">
      <w:marLeft w:val="480"/>
      <w:marRight w:val="0"/>
      <w:marTop w:val="0"/>
      <w:marBottom w:val="0"/>
      <w:divBdr>
        <w:top w:val="none" w:sz="0" w:space="0" w:color="auto"/>
        <w:left w:val="none" w:sz="0" w:space="0" w:color="auto"/>
        <w:bottom w:val="none" w:sz="0" w:space="0" w:color="auto"/>
        <w:right w:val="none" w:sz="0" w:space="0" w:color="auto"/>
      </w:divBdr>
    </w:div>
    <w:div w:id="1333339374">
      <w:marLeft w:val="480"/>
      <w:marRight w:val="0"/>
      <w:marTop w:val="0"/>
      <w:marBottom w:val="0"/>
      <w:divBdr>
        <w:top w:val="none" w:sz="0" w:space="0" w:color="auto"/>
        <w:left w:val="none" w:sz="0" w:space="0" w:color="auto"/>
        <w:bottom w:val="none" w:sz="0" w:space="0" w:color="auto"/>
        <w:right w:val="none" w:sz="0" w:space="0" w:color="auto"/>
      </w:divBdr>
    </w:div>
    <w:div w:id="1333341068">
      <w:marLeft w:val="480"/>
      <w:marRight w:val="0"/>
      <w:marTop w:val="0"/>
      <w:marBottom w:val="0"/>
      <w:divBdr>
        <w:top w:val="none" w:sz="0" w:space="0" w:color="auto"/>
        <w:left w:val="none" w:sz="0" w:space="0" w:color="auto"/>
        <w:bottom w:val="none" w:sz="0" w:space="0" w:color="auto"/>
        <w:right w:val="none" w:sz="0" w:space="0" w:color="auto"/>
      </w:divBdr>
    </w:div>
    <w:div w:id="1333414306">
      <w:marLeft w:val="480"/>
      <w:marRight w:val="0"/>
      <w:marTop w:val="0"/>
      <w:marBottom w:val="0"/>
      <w:divBdr>
        <w:top w:val="none" w:sz="0" w:space="0" w:color="auto"/>
        <w:left w:val="none" w:sz="0" w:space="0" w:color="auto"/>
        <w:bottom w:val="none" w:sz="0" w:space="0" w:color="auto"/>
        <w:right w:val="none" w:sz="0" w:space="0" w:color="auto"/>
      </w:divBdr>
    </w:div>
    <w:div w:id="1333415792">
      <w:marLeft w:val="480"/>
      <w:marRight w:val="0"/>
      <w:marTop w:val="0"/>
      <w:marBottom w:val="0"/>
      <w:divBdr>
        <w:top w:val="none" w:sz="0" w:space="0" w:color="auto"/>
        <w:left w:val="none" w:sz="0" w:space="0" w:color="auto"/>
        <w:bottom w:val="none" w:sz="0" w:space="0" w:color="auto"/>
        <w:right w:val="none" w:sz="0" w:space="0" w:color="auto"/>
      </w:divBdr>
    </w:div>
    <w:div w:id="1333485577">
      <w:marLeft w:val="480"/>
      <w:marRight w:val="0"/>
      <w:marTop w:val="0"/>
      <w:marBottom w:val="0"/>
      <w:divBdr>
        <w:top w:val="none" w:sz="0" w:space="0" w:color="auto"/>
        <w:left w:val="none" w:sz="0" w:space="0" w:color="auto"/>
        <w:bottom w:val="none" w:sz="0" w:space="0" w:color="auto"/>
        <w:right w:val="none" w:sz="0" w:space="0" w:color="auto"/>
      </w:divBdr>
    </w:div>
    <w:div w:id="1333528821">
      <w:marLeft w:val="480"/>
      <w:marRight w:val="0"/>
      <w:marTop w:val="0"/>
      <w:marBottom w:val="0"/>
      <w:divBdr>
        <w:top w:val="none" w:sz="0" w:space="0" w:color="auto"/>
        <w:left w:val="none" w:sz="0" w:space="0" w:color="auto"/>
        <w:bottom w:val="none" w:sz="0" w:space="0" w:color="auto"/>
        <w:right w:val="none" w:sz="0" w:space="0" w:color="auto"/>
      </w:divBdr>
    </w:div>
    <w:div w:id="1333529697">
      <w:marLeft w:val="480"/>
      <w:marRight w:val="0"/>
      <w:marTop w:val="0"/>
      <w:marBottom w:val="0"/>
      <w:divBdr>
        <w:top w:val="none" w:sz="0" w:space="0" w:color="auto"/>
        <w:left w:val="none" w:sz="0" w:space="0" w:color="auto"/>
        <w:bottom w:val="none" w:sz="0" w:space="0" w:color="auto"/>
        <w:right w:val="none" w:sz="0" w:space="0" w:color="auto"/>
      </w:divBdr>
    </w:div>
    <w:div w:id="1333530606">
      <w:marLeft w:val="480"/>
      <w:marRight w:val="0"/>
      <w:marTop w:val="0"/>
      <w:marBottom w:val="0"/>
      <w:divBdr>
        <w:top w:val="none" w:sz="0" w:space="0" w:color="auto"/>
        <w:left w:val="none" w:sz="0" w:space="0" w:color="auto"/>
        <w:bottom w:val="none" w:sz="0" w:space="0" w:color="auto"/>
        <w:right w:val="none" w:sz="0" w:space="0" w:color="auto"/>
      </w:divBdr>
    </w:div>
    <w:div w:id="1333604447">
      <w:marLeft w:val="480"/>
      <w:marRight w:val="0"/>
      <w:marTop w:val="0"/>
      <w:marBottom w:val="0"/>
      <w:divBdr>
        <w:top w:val="none" w:sz="0" w:space="0" w:color="auto"/>
        <w:left w:val="none" w:sz="0" w:space="0" w:color="auto"/>
        <w:bottom w:val="none" w:sz="0" w:space="0" w:color="auto"/>
        <w:right w:val="none" w:sz="0" w:space="0" w:color="auto"/>
      </w:divBdr>
    </w:div>
    <w:div w:id="1333605473">
      <w:marLeft w:val="480"/>
      <w:marRight w:val="0"/>
      <w:marTop w:val="0"/>
      <w:marBottom w:val="0"/>
      <w:divBdr>
        <w:top w:val="none" w:sz="0" w:space="0" w:color="auto"/>
        <w:left w:val="none" w:sz="0" w:space="0" w:color="auto"/>
        <w:bottom w:val="none" w:sz="0" w:space="0" w:color="auto"/>
        <w:right w:val="none" w:sz="0" w:space="0" w:color="auto"/>
      </w:divBdr>
    </w:div>
    <w:div w:id="1333609962">
      <w:marLeft w:val="480"/>
      <w:marRight w:val="0"/>
      <w:marTop w:val="0"/>
      <w:marBottom w:val="0"/>
      <w:divBdr>
        <w:top w:val="none" w:sz="0" w:space="0" w:color="auto"/>
        <w:left w:val="none" w:sz="0" w:space="0" w:color="auto"/>
        <w:bottom w:val="none" w:sz="0" w:space="0" w:color="auto"/>
        <w:right w:val="none" w:sz="0" w:space="0" w:color="auto"/>
      </w:divBdr>
    </w:div>
    <w:div w:id="1333685758">
      <w:marLeft w:val="480"/>
      <w:marRight w:val="0"/>
      <w:marTop w:val="0"/>
      <w:marBottom w:val="0"/>
      <w:divBdr>
        <w:top w:val="none" w:sz="0" w:space="0" w:color="auto"/>
        <w:left w:val="none" w:sz="0" w:space="0" w:color="auto"/>
        <w:bottom w:val="none" w:sz="0" w:space="0" w:color="auto"/>
        <w:right w:val="none" w:sz="0" w:space="0" w:color="auto"/>
      </w:divBdr>
    </w:div>
    <w:div w:id="1333754016">
      <w:marLeft w:val="480"/>
      <w:marRight w:val="0"/>
      <w:marTop w:val="0"/>
      <w:marBottom w:val="0"/>
      <w:divBdr>
        <w:top w:val="none" w:sz="0" w:space="0" w:color="auto"/>
        <w:left w:val="none" w:sz="0" w:space="0" w:color="auto"/>
        <w:bottom w:val="none" w:sz="0" w:space="0" w:color="auto"/>
        <w:right w:val="none" w:sz="0" w:space="0" w:color="auto"/>
      </w:divBdr>
    </w:div>
    <w:div w:id="1333754795">
      <w:marLeft w:val="480"/>
      <w:marRight w:val="0"/>
      <w:marTop w:val="0"/>
      <w:marBottom w:val="0"/>
      <w:divBdr>
        <w:top w:val="none" w:sz="0" w:space="0" w:color="auto"/>
        <w:left w:val="none" w:sz="0" w:space="0" w:color="auto"/>
        <w:bottom w:val="none" w:sz="0" w:space="0" w:color="auto"/>
        <w:right w:val="none" w:sz="0" w:space="0" w:color="auto"/>
      </w:divBdr>
    </w:div>
    <w:div w:id="1333921408">
      <w:marLeft w:val="480"/>
      <w:marRight w:val="0"/>
      <w:marTop w:val="0"/>
      <w:marBottom w:val="0"/>
      <w:divBdr>
        <w:top w:val="none" w:sz="0" w:space="0" w:color="auto"/>
        <w:left w:val="none" w:sz="0" w:space="0" w:color="auto"/>
        <w:bottom w:val="none" w:sz="0" w:space="0" w:color="auto"/>
        <w:right w:val="none" w:sz="0" w:space="0" w:color="auto"/>
      </w:divBdr>
    </w:div>
    <w:div w:id="1333949030">
      <w:marLeft w:val="480"/>
      <w:marRight w:val="0"/>
      <w:marTop w:val="0"/>
      <w:marBottom w:val="0"/>
      <w:divBdr>
        <w:top w:val="none" w:sz="0" w:space="0" w:color="auto"/>
        <w:left w:val="none" w:sz="0" w:space="0" w:color="auto"/>
        <w:bottom w:val="none" w:sz="0" w:space="0" w:color="auto"/>
        <w:right w:val="none" w:sz="0" w:space="0" w:color="auto"/>
      </w:divBdr>
    </w:div>
    <w:div w:id="1334066712">
      <w:marLeft w:val="480"/>
      <w:marRight w:val="0"/>
      <w:marTop w:val="0"/>
      <w:marBottom w:val="0"/>
      <w:divBdr>
        <w:top w:val="none" w:sz="0" w:space="0" w:color="auto"/>
        <w:left w:val="none" w:sz="0" w:space="0" w:color="auto"/>
        <w:bottom w:val="none" w:sz="0" w:space="0" w:color="auto"/>
        <w:right w:val="none" w:sz="0" w:space="0" w:color="auto"/>
      </w:divBdr>
    </w:div>
    <w:div w:id="1334142166">
      <w:marLeft w:val="480"/>
      <w:marRight w:val="0"/>
      <w:marTop w:val="0"/>
      <w:marBottom w:val="0"/>
      <w:divBdr>
        <w:top w:val="none" w:sz="0" w:space="0" w:color="auto"/>
        <w:left w:val="none" w:sz="0" w:space="0" w:color="auto"/>
        <w:bottom w:val="none" w:sz="0" w:space="0" w:color="auto"/>
        <w:right w:val="none" w:sz="0" w:space="0" w:color="auto"/>
      </w:divBdr>
    </w:div>
    <w:div w:id="1334142526">
      <w:marLeft w:val="480"/>
      <w:marRight w:val="0"/>
      <w:marTop w:val="0"/>
      <w:marBottom w:val="0"/>
      <w:divBdr>
        <w:top w:val="none" w:sz="0" w:space="0" w:color="auto"/>
        <w:left w:val="none" w:sz="0" w:space="0" w:color="auto"/>
        <w:bottom w:val="none" w:sz="0" w:space="0" w:color="auto"/>
        <w:right w:val="none" w:sz="0" w:space="0" w:color="auto"/>
      </w:divBdr>
    </w:div>
    <w:div w:id="1334263087">
      <w:marLeft w:val="480"/>
      <w:marRight w:val="0"/>
      <w:marTop w:val="0"/>
      <w:marBottom w:val="0"/>
      <w:divBdr>
        <w:top w:val="none" w:sz="0" w:space="0" w:color="auto"/>
        <w:left w:val="none" w:sz="0" w:space="0" w:color="auto"/>
        <w:bottom w:val="none" w:sz="0" w:space="0" w:color="auto"/>
        <w:right w:val="none" w:sz="0" w:space="0" w:color="auto"/>
      </w:divBdr>
    </w:div>
    <w:div w:id="1334264248">
      <w:marLeft w:val="480"/>
      <w:marRight w:val="0"/>
      <w:marTop w:val="0"/>
      <w:marBottom w:val="0"/>
      <w:divBdr>
        <w:top w:val="none" w:sz="0" w:space="0" w:color="auto"/>
        <w:left w:val="none" w:sz="0" w:space="0" w:color="auto"/>
        <w:bottom w:val="none" w:sz="0" w:space="0" w:color="auto"/>
        <w:right w:val="none" w:sz="0" w:space="0" w:color="auto"/>
      </w:divBdr>
    </w:div>
    <w:div w:id="1334331619">
      <w:marLeft w:val="480"/>
      <w:marRight w:val="0"/>
      <w:marTop w:val="0"/>
      <w:marBottom w:val="0"/>
      <w:divBdr>
        <w:top w:val="none" w:sz="0" w:space="0" w:color="auto"/>
        <w:left w:val="none" w:sz="0" w:space="0" w:color="auto"/>
        <w:bottom w:val="none" w:sz="0" w:space="0" w:color="auto"/>
        <w:right w:val="none" w:sz="0" w:space="0" w:color="auto"/>
      </w:divBdr>
    </w:div>
    <w:div w:id="1334408456">
      <w:marLeft w:val="480"/>
      <w:marRight w:val="0"/>
      <w:marTop w:val="0"/>
      <w:marBottom w:val="0"/>
      <w:divBdr>
        <w:top w:val="none" w:sz="0" w:space="0" w:color="auto"/>
        <w:left w:val="none" w:sz="0" w:space="0" w:color="auto"/>
        <w:bottom w:val="none" w:sz="0" w:space="0" w:color="auto"/>
        <w:right w:val="none" w:sz="0" w:space="0" w:color="auto"/>
      </w:divBdr>
    </w:div>
    <w:div w:id="1334454422">
      <w:marLeft w:val="480"/>
      <w:marRight w:val="0"/>
      <w:marTop w:val="0"/>
      <w:marBottom w:val="0"/>
      <w:divBdr>
        <w:top w:val="none" w:sz="0" w:space="0" w:color="auto"/>
        <w:left w:val="none" w:sz="0" w:space="0" w:color="auto"/>
        <w:bottom w:val="none" w:sz="0" w:space="0" w:color="auto"/>
        <w:right w:val="none" w:sz="0" w:space="0" w:color="auto"/>
      </w:divBdr>
    </w:div>
    <w:div w:id="1334602593">
      <w:marLeft w:val="480"/>
      <w:marRight w:val="0"/>
      <w:marTop w:val="0"/>
      <w:marBottom w:val="0"/>
      <w:divBdr>
        <w:top w:val="none" w:sz="0" w:space="0" w:color="auto"/>
        <w:left w:val="none" w:sz="0" w:space="0" w:color="auto"/>
        <w:bottom w:val="none" w:sz="0" w:space="0" w:color="auto"/>
        <w:right w:val="none" w:sz="0" w:space="0" w:color="auto"/>
      </w:divBdr>
    </w:div>
    <w:div w:id="1334606062">
      <w:marLeft w:val="480"/>
      <w:marRight w:val="0"/>
      <w:marTop w:val="0"/>
      <w:marBottom w:val="0"/>
      <w:divBdr>
        <w:top w:val="none" w:sz="0" w:space="0" w:color="auto"/>
        <w:left w:val="none" w:sz="0" w:space="0" w:color="auto"/>
        <w:bottom w:val="none" w:sz="0" w:space="0" w:color="auto"/>
        <w:right w:val="none" w:sz="0" w:space="0" w:color="auto"/>
      </w:divBdr>
    </w:div>
    <w:div w:id="1334648629">
      <w:marLeft w:val="480"/>
      <w:marRight w:val="0"/>
      <w:marTop w:val="0"/>
      <w:marBottom w:val="0"/>
      <w:divBdr>
        <w:top w:val="none" w:sz="0" w:space="0" w:color="auto"/>
        <w:left w:val="none" w:sz="0" w:space="0" w:color="auto"/>
        <w:bottom w:val="none" w:sz="0" w:space="0" w:color="auto"/>
        <w:right w:val="none" w:sz="0" w:space="0" w:color="auto"/>
      </w:divBdr>
    </w:div>
    <w:div w:id="1334800329">
      <w:marLeft w:val="480"/>
      <w:marRight w:val="0"/>
      <w:marTop w:val="0"/>
      <w:marBottom w:val="0"/>
      <w:divBdr>
        <w:top w:val="none" w:sz="0" w:space="0" w:color="auto"/>
        <w:left w:val="none" w:sz="0" w:space="0" w:color="auto"/>
        <w:bottom w:val="none" w:sz="0" w:space="0" w:color="auto"/>
        <w:right w:val="none" w:sz="0" w:space="0" w:color="auto"/>
      </w:divBdr>
    </w:div>
    <w:div w:id="1334840873">
      <w:marLeft w:val="480"/>
      <w:marRight w:val="0"/>
      <w:marTop w:val="0"/>
      <w:marBottom w:val="0"/>
      <w:divBdr>
        <w:top w:val="none" w:sz="0" w:space="0" w:color="auto"/>
        <w:left w:val="none" w:sz="0" w:space="0" w:color="auto"/>
        <w:bottom w:val="none" w:sz="0" w:space="0" w:color="auto"/>
        <w:right w:val="none" w:sz="0" w:space="0" w:color="auto"/>
      </w:divBdr>
    </w:div>
    <w:div w:id="1334869877">
      <w:marLeft w:val="480"/>
      <w:marRight w:val="0"/>
      <w:marTop w:val="0"/>
      <w:marBottom w:val="0"/>
      <w:divBdr>
        <w:top w:val="none" w:sz="0" w:space="0" w:color="auto"/>
        <w:left w:val="none" w:sz="0" w:space="0" w:color="auto"/>
        <w:bottom w:val="none" w:sz="0" w:space="0" w:color="auto"/>
        <w:right w:val="none" w:sz="0" w:space="0" w:color="auto"/>
      </w:divBdr>
    </w:div>
    <w:div w:id="1334920348">
      <w:marLeft w:val="480"/>
      <w:marRight w:val="0"/>
      <w:marTop w:val="0"/>
      <w:marBottom w:val="0"/>
      <w:divBdr>
        <w:top w:val="none" w:sz="0" w:space="0" w:color="auto"/>
        <w:left w:val="none" w:sz="0" w:space="0" w:color="auto"/>
        <w:bottom w:val="none" w:sz="0" w:space="0" w:color="auto"/>
        <w:right w:val="none" w:sz="0" w:space="0" w:color="auto"/>
      </w:divBdr>
    </w:div>
    <w:div w:id="1335034053">
      <w:marLeft w:val="480"/>
      <w:marRight w:val="0"/>
      <w:marTop w:val="0"/>
      <w:marBottom w:val="0"/>
      <w:divBdr>
        <w:top w:val="none" w:sz="0" w:space="0" w:color="auto"/>
        <w:left w:val="none" w:sz="0" w:space="0" w:color="auto"/>
        <w:bottom w:val="none" w:sz="0" w:space="0" w:color="auto"/>
        <w:right w:val="none" w:sz="0" w:space="0" w:color="auto"/>
      </w:divBdr>
    </w:div>
    <w:div w:id="1335034530">
      <w:marLeft w:val="480"/>
      <w:marRight w:val="0"/>
      <w:marTop w:val="0"/>
      <w:marBottom w:val="0"/>
      <w:divBdr>
        <w:top w:val="none" w:sz="0" w:space="0" w:color="auto"/>
        <w:left w:val="none" w:sz="0" w:space="0" w:color="auto"/>
        <w:bottom w:val="none" w:sz="0" w:space="0" w:color="auto"/>
        <w:right w:val="none" w:sz="0" w:space="0" w:color="auto"/>
      </w:divBdr>
    </w:div>
    <w:div w:id="1335109079">
      <w:marLeft w:val="480"/>
      <w:marRight w:val="0"/>
      <w:marTop w:val="0"/>
      <w:marBottom w:val="0"/>
      <w:divBdr>
        <w:top w:val="none" w:sz="0" w:space="0" w:color="auto"/>
        <w:left w:val="none" w:sz="0" w:space="0" w:color="auto"/>
        <w:bottom w:val="none" w:sz="0" w:space="0" w:color="auto"/>
        <w:right w:val="none" w:sz="0" w:space="0" w:color="auto"/>
      </w:divBdr>
    </w:div>
    <w:div w:id="1335113870">
      <w:marLeft w:val="480"/>
      <w:marRight w:val="0"/>
      <w:marTop w:val="0"/>
      <w:marBottom w:val="0"/>
      <w:divBdr>
        <w:top w:val="none" w:sz="0" w:space="0" w:color="auto"/>
        <w:left w:val="none" w:sz="0" w:space="0" w:color="auto"/>
        <w:bottom w:val="none" w:sz="0" w:space="0" w:color="auto"/>
        <w:right w:val="none" w:sz="0" w:space="0" w:color="auto"/>
      </w:divBdr>
    </w:div>
    <w:div w:id="1335181532">
      <w:marLeft w:val="480"/>
      <w:marRight w:val="0"/>
      <w:marTop w:val="0"/>
      <w:marBottom w:val="0"/>
      <w:divBdr>
        <w:top w:val="none" w:sz="0" w:space="0" w:color="auto"/>
        <w:left w:val="none" w:sz="0" w:space="0" w:color="auto"/>
        <w:bottom w:val="none" w:sz="0" w:space="0" w:color="auto"/>
        <w:right w:val="none" w:sz="0" w:space="0" w:color="auto"/>
      </w:divBdr>
    </w:div>
    <w:div w:id="1335189044">
      <w:marLeft w:val="480"/>
      <w:marRight w:val="0"/>
      <w:marTop w:val="0"/>
      <w:marBottom w:val="0"/>
      <w:divBdr>
        <w:top w:val="none" w:sz="0" w:space="0" w:color="auto"/>
        <w:left w:val="none" w:sz="0" w:space="0" w:color="auto"/>
        <w:bottom w:val="none" w:sz="0" w:space="0" w:color="auto"/>
        <w:right w:val="none" w:sz="0" w:space="0" w:color="auto"/>
      </w:divBdr>
    </w:div>
    <w:div w:id="1335302358">
      <w:marLeft w:val="480"/>
      <w:marRight w:val="0"/>
      <w:marTop w:val="0"/>
      <w:marBottom w:val="0"/>
      <w:divBdr>
        <w:top w:val="none" w:sz="0" w:space="0" w:color="auto"/>
        <w:left w:val="none" w:sz="0" w:space="0" w:color="auto"/>
        <w:bottom w:val="none" w:sz="0" w:space="0" w:color="auto"/>
        <w:right w:val="none" w:sz="0" w:space="0" w:color="auto"/>
      </w:divBdr>
    </w:div>
    <w:div w:id="1335304630">
      <w:marLeft w:val="480"/>
      <w:marRight w:val="0"/>
      <w:marTop w:val="0"/>
      <w:marBottom w:val="0"/>
      <w:divBdr>
        <w:top w:val="none" w:sz="0" w:space="0" w:color="auto"/>
        <w:left w:val="none" w:sz="0" w:space="0" w:color="auto"/>
        <w:bottom w:val="none" w:sz="0" w:space="0" w:color="auto"/>
        <w:right w:val="none" w:sz="0" w:space="0" w:color="auto"/>
      </w:divBdr>
    </w:div>
    <w:div w:id="1335307525">
      <w:marLeft w:val="480"/>
      <w:marRight w:val="0"/>
      <w:marTop w:val="0"/>
      <w:marBottom w:val="0"/>
      <w:divBdr>
        <w:top w:val="none" w:sz="0" w:space="0" w:color="auto"/>
        <w:left w:val="none" w:sz="0" w:space="0" w:color="auto"/>
        <w:bottom w:val="none" w:sz="0" w:space="0" w:color="auto"/>
        <w:right w:val="none" w:sz="0" w:space="0" w:color="auto"/>
      </w:divBdr>
    </w:div>
    <w:div w:id="1335376559">
      <w:marLeft w:val="480"/>
      <w:marRight w:val="0"/>
      <w:marTop w:val="0"/>
      <w:marBottom w:val="0"/>
      <w:divBdr>
        <w:top w:val="none" w:sz="0" w:space="0" w:color="auto"/>
        <w:left w:val="none" w:sz="0" w:space="0" w:color="auto"/>
        <w:bottom w:val="none" w:sz="0" w:space="0" w:color="auto"/>
        <w:right w:val="none" w:sz="0" w:space="0" w:color="auto"/>
      </w:divBdr>
    </w:div>
    <w:div w:id="1335378331">
      <w:marLeft w:val="480"/>
      <w:marRight w:val="0"/>
      <w:marTop w:val="0"/>
      <w:marBottom w:val="0"/>
      <w:divBdr>
        <w:top w:val="none" w:sz="0" w:space="0" w:color="auto"/>
        <w:left w:val="none" w:sz="0" w:space="0" w:color="auto"/>
        <w:bottom w:val="none" w:sz="0" w:space="0" w:color="auto"/>
        <w:right w:val="none" w:sz="0" w:space="0" w:color="auto"/>
      </w:divBdr>
    </w:div>
    <w:div w:id="1335454466">
      <w:marLeft w:val="480"/>
      <w:marRight w:val="0"/>
      <w:marTop w:val="0"/>
      <w:marBottom w:val="0"/>
      <w:divBdr>
        <w:top w:val="none" w:sz="0" w:space="0" w:color="auto"/>
        <w:left w:val="none" w:sz="0" w:space="0" w:color="auto"/>
        <w:bottom w:val="none" w:sz="0" w:space="0" w:color="auto"/>
        <w:right w:val="none" w:sz="0" w:space="0" w:color="auto"/>
      </w:divBdr>
    </w:div>
    <w:div w:id="1335454692">
      <w:marLeft w:val="480"/>
      <w:marRight w:val="0"/>
      <w:marTop w:val="0"/>
      <w:marBottom w:val="0"/>
      <w:divBdr>
        <w:top w:val="none" w:sz="0" w:space="0" w:color="auto"/>
        <w:left w:val="none" w:sz="0" w:space="0" w:color="auto"/>
        <w:bottom w:val="none" w:sz="0" w:space="0" w:color="auto"/>
        <w:right w:val="none" w:sz="0" w:space="0" w:color="auto"/>
      </w:divBdr>
    </w:div>
    <w:div w:id="1335495194">
      <w:marLeft w:val="480"/>
      <w:marRight w:val="0"/>
      <w:marTop w:val="0"/>
      <w:marBottom w:val="0"/>
      <w:divBdr>
        <w:top w:val="none" w:sz="0" w:space="0" w:color="auto"/>
        <w:left w:val="none" w:sz="0" w:space="0" w:color="auto"/>
        <w:bottom w:val="none" w:sz="0" w:space="0" w:color="auto"/>
        <w:right w:val="none" w:sz="0" w:space="0" w:color="auto"/>
      </w:divBdr>
    </w:div>
    <w:div w:id="1335692905">
      <w:marLeft w:val="480"/>
      <w:marRight w:val="0"/>
      <w:marTop w:val="0"/>
      <w:marBottom w:val="0"/>
      <w:divBdr>
        <w:top w:val="none" w:sz="0" w:space="0" w:color="auto"/>
        <w:left w:val="none" w:sz="0" w:space="0" w:color="auto"/>
        <w:bottom w:val="none" w:sz="0" w:space="0" w:color="auto"/>
        <w:right w:val="none" w:sz="0" w:space="0" w:color="auto"/>
      </w:divBdr>
    </w:div>
    <w:div w:id="1335766339">
      <w:marLeft w:val="480"/>
      <w:marRight w:val="0"/>
      <w:marTop w:val="0"/>
      <w:marBottom w:val="0"/>
      <w:divBdr>
        <w:top w:val="none" w:sz="0" w:space="0" w:color="auto"/>
        <w:left w:val="none" w:sz="0" w:space="0" w:color="auto"/>
        <w:bottom w:val="none" w:sz="0" w:space="0" w:color="auto"/>
        <w:right w:val="none" w:sz="0" w:space="0" w:color="auto"/>
      </w:divBdr>
    </w:div>
    <w:div w:id="1335886593">
      <w:marLeft w:val="480"/>
      <w:marRight w:val="0"/>
      <w:marTop w:val="0"/>
      <w:marBottom w:val="0"/>
      <w:divBdr>
        <w:top w:val="none" w:sz="0" w:space="0" w:color="auto"/>
        <w:left w:val="none" w:sz="0" w:space="0" w:color="auto"/>
        <w:bottom w:val="none" w:sz="0" w:space="0" w:color="auto"/>
        <w:right w:val="none" w:sz="0" w:space="0" w:color="auto"/>
      </w:divBdr>
    </w:div>
    <w:div w:id="1335956099">
      <w:marLeft w:val="480"/>
      <w:marRight w:val="0"/>
      <w:marTop w:val="0"/>
      <w:marBottom w:val="0"/>
      <w:divBdr>
        <w:top w:val="none" w:sz="0" w:space="0" w:color="auto"/>
        <w:left w:val="none" w:sz="0" w:space="0" w:color="auto"/>
        <w:bottom w:val="none" w:sz="0" w:space="0" w:color="auto"/>
        <w:right w:val="none" w:sz="0" w:space="0" w:color="auto"/>
      </w:divBdr>
    </w:div>
    <w:div w:id="1336150736">
      <w:marLeft w:val="480"/>
      <w:marRight w:val="0"/>
      <w:marTop w:val="0"/>
      <w:marBottom w:val="0"/>
      <w:divBdr>
        <w:top w:val="none" w:sz="0" w:space="0" w:color="auto"/>
        <w:left w:val="none" w:sz="0" w:space="0" w:color="auto"/>
        <w:bottom w:val="none" w:sz="0" w:space="0" w:color="auto"/>
        <w:right w:val="none" w:sz="0" w:space="0" w:color="auto"/>
      </w:divBdr>
    </w:div>
    <w:div w:id="1336229819">
      <w:marLeft w:val="480"/>
      <w:marRight w:val="0"/>
      <w:marTop w:val="0"/>
      <w:marBottom w:val="0"/>
      <w:divBdr>
        <w:top w:val="none" w:sz="0" w:space="0" w:color="auto"/>
        <w:left w:val="none" w:sz="0" w:space="0" w:color="auto"/>
        <w:bottom w:val="none" w:sz="0" w:space="0" w:color="auto"/>
        <w:right w:val="none" w:sz="0" w:space="0" w:color="auto"/>
      </w:divBdr>
    </w:div>
    <w:div w:id="1336303940">
      <w:marLeft w:val="480"/>
      <w:marRight w:val="0"/>
      <w:marTop w:val="0"/>
      <w:marBottom w:val="0"/>
      <w:divBdr>
        <w:top w:val="none" w:sz="0" w:space="0" w:color="auto"/>
        <w:left w:val="none" w:sz="0" w:space="0" w:color="auto"/>
        <w:bottom w:val="none" w:sz="0" w:space="0" w:color="auto"/>
        <w:right w:val="none" w:sz="0" w:space="0" w:color="auto"/>
      </w:divBdr>
    </w:div>
    <w:div w:id="1336373098">
      <w:marLeft w:val="480"/>
      <w:marRight w:val="0"/>
      <w:marTop w:val="0"/>
      <w:marBottom w:val="0"/>
      <w:divBdr>
        <w:top w:val="none" w:sz="0" w:space="0" w:color="auto"/>
        <w:left w:val="none" w:sz="0" w:space="0" w:color="auto"/>
        <w:bottom w:val="none" w:sz="0" w:space="0" w:color="auto"/>
        <w:right w:val="none" w:sz="0" w:space="0" w:color="auto"/>
      </w:divBdr>
    </w:div>
    <w:div w:id="1336374379">
      <w:marLeft w:val="480"/>
      <w:marRight w:val="0"/>
      <w:marTop w:val="0"/>
      <w:marBottom w:val="0"/>
      <w:divBdr>
        <w:top w:val="none" w:sz="0" w:space="0" w:color="auto"/>
        <w:left w:val="none" w:sz="0" w:space="0" w:color="auto"/>
        <w:bottom w:val="none" w:sz="0" w:space="0" w:color="auto"/>
        <w:right w:val="none" w:sz="0" w:space="0" w:color="auto"/>
      </w:divBdr>
    </w:div>
    <w:div w:id="1336420109">
      <w:marLeft w:val="480"/>
      <w:marRight w:val="0"/>
      <w:marTop w:val="0"/>
      <w:marBottom w:val="0"/>
      <w:divBdr>
        <w:top w:val="none" w:sz="0" w:space="0" w:color="auto"/>
        <w:left w:val="none" w:sz="0" w:space="0" w:color="auto"/>
        <w:bottom w:val="none" w:sz="0" w:space="0" w:color="auto"/>
        <w:right w:val="none" w:sz="0" w:space="0" w:color="auto"/>
      </w:divBdr>
    </w:div>
    <w:div w:id="1336491794">
      <w:marLeft w:val="480"/>
      <w:marRight w:val="0"/>
      <w:marTop w:val="0"/>
      <w:marBottom w:val="0"/>
      <w:divBdr>
        <w:top w:val="none" w:sz="0" w:space="0" w:color="auto"/>
        <w:left w:val="none" w:sz="0" w:space="0" w:color="auto"/>
        <w:bottom w:val="none" w:sz="0" w:space="0" w:color="auto"/>
        <w:right w:val="none" w:sz="0" w:space="0" w:color="auto"/>
      </w:divBdr>
    </w:div>
    <w:div w:id="1336496501">
      <w:marLeft w:val="480"/>
      <w:marRight w:val="0"/>
      <w:marTop w:val="0"/>
      <w:marBottom w:val="0"/>
      <w:divBdr>
        <w:top w:val="none" w:sz="0" w:space="0" w:color="auto"/>
        <w:left w:val="none" w:sz="0" w:space="0" w:color="auto"/>
        <w:bottom w:val="none" w:sz="0" w:space="0" w:color="auto"/>
        <w:right w:val="none" w:sz="0" w:space="0" w:color="auto"/>
      </w:divBdr>
    </w:div>
    <w:div w:id="1336569792">
      <w:marLeft w:val="480"/>
      <w:marRight w:val="0"/>
      <w:marTop w:val="0"/>
      <w:marBottom w:val="0"/>
      <w:divBdr>
        <w:top w:val="none" w:sz="0" w:space="0" w:color="auto"/>
        <w:left w:val="none" w:sz="0" w:space="0" w:color="auto"/>
        <w:bottom w:val="none" w:sz="0" w:space="0" w:color="auto"/>
        <w:right w:val="none" w:sz="0" w:space="0" w:color="auto"/>
      </w:divBdr>
    </w:div>
    <w:div w:id="1336615380">
      <w:marLeft w:val="480"/>
      <w:marRight w:val="0"/>
      <w:marTop w:val="0"/>
      <w:marBottom w:val="0"/>
      <w:divBdr>
        <w:top w:val="none" w:sz="0" w:space="0" w:color="auto"/>
        <w:left w:val="none" w:sz="0" w:space="0" w:color="auto"/>
        <w:bottom w:val="none" w:sz="0" w:space="0" w:color="auto"/>
        <w:right w:val="none" w:sz="0" w:space="0" w:color="auto"/>
      </w:divBdr>
    </w:div>
    <w:div w:id="1336617669">
      <w:marLeft w:val="480"/>
      <w:marRight w:val="0"/>
      <w:marTop w:val="0"/>
      <w:marBottom w:val="0"/>
      <w:divBdr>
        <w:top w:val="none" w:sz="0" w:space="0" w:color="auto"/>
        <w:left w:val="none" w:sz="0" w:space="0" w:color="auto"/>
        <w:bottom w:val="none" w:sz="0" w:space="0" w:color="auto"/>
        <w:right w:val="none" w:sz="0" w:space="0" w:color="auto"/>
      </w:divBdr>
    </w:div>
    <w:div w:id="1336684874">
      <w:marLeft w:val="480"/>
      <w:marRight w:val="0"/>
      <w:marTop w:val="0"/>
      <w:marBottom w:val="0"/>
      <w:divBdr>
        <w:top w:val="none" w:sz="0" w:space="0" w:color="auto"/>
        <w:left w:val="none" w:sz="0" w:space="0" w:color="auto"/>
        <w:bottom w:val="none" w:sz="0" w:space="0" w:color="auto"/>
        <w:right w:val="none" w:sz="0" w:space="0" w:color="auto"/>
      </w:divBdr>
    </w:div>
    <w:div w:id="1336690006">
      <w:marLeft w:val="480"/>
      <w:marRight w:val="0"/>
      <w:marTop w:val="0"/>
      <w:marBottom w:val="0"/>
      <w:divBdr>
        <w:top w:val="none" w:sz="0" w:space="0" w:color="auto"/>
        <w:left w:val="none" w:sz="0" w:space="0" w:color="auto"/>
        <w:bottom w:val="none" w:sz="0" w:space="0" w:color="auto"/>
        <w:right w:val="none" w:sz="0" w:space="0" w:color="auto"/>
      </w:divBdr>
    </w:div>
    <w:div w:id="1336762151">
      <w:marLeft w:val="480"/>
      <w:marRight w:val="0"/>
      <w:marTop w:val="0"/>
      <w:marBottom w:val="0"/>
      <w:divBdr>
        <w:top w:val="none" w:sz="0" w:space="0" w:color="auto"/>
        <w:left w:val="none" w:sz="0" w:space="0" w:color="auto"/>
        <w:bottom w:val="none" w:sz="0" w:space="0" w:color="auto"/>
        <w:right w:val="none" w:sz="0" w:space="0" w:color="auto"/>
      </w:divBdr>
    </w:div>
    <w:div w:id="1336762557">
      <w:marLeft w:val="480"/>
      <w:marRight w:val="0"/>
      <w:marTop w:val="0"/>
      <w:marBottom w:val="0"/>
      <w:divBdr>
        <w:top w:val="none" w:sz="0" w:space="0" w:color="auto"/>
        <w:left w:val="none" w:sz="0" w:space="0" w:color="auto"/>
        <w:bottom w:val="none" w:sz="0" w:space="0" w:color="auto"/>
        <w:right w:val="none" w:sz="0" w:space="0" w:color="auto"/>
      </w:divBdr>
    </w:div>
    <w:div w:id="1336763250">
      <w:marLeft w:val="480"/>
      <w:marRight w:val="0"/>
      <w:marTop w:val="0"/>
      <w:marBottom w:val="0"/>
      <w:divBdr>
        <w:top w:val="none" w:sz="0" w:space="0" w:color="auto"/>
        <w:left w:val="none" w:sz="0" w:space="0" w:color="auto"/>
        <w:bottom w:val="none" w:sz="0" w:space="0" w:color="auto"/>
        <w:right w:val="none" w:sz="0" w:space="0" w:color="auto"/>
      </w:divBdr>
    </w:div>
    <w:div w:id="1336884873">
      <w:marLeft w:val="480"/>
      <w:marRight w:val="0"/>
      <w:marTop w:val="0"/>
      <w:marBottom w:val="0"/>
      <w:divBdr>
        <w:top w:val="none" w:sz="0" w:space="0" w:color="auto"/>
        <w:left w:val="none" w:sz="0" w:space="0" w:color="auto"/>
        <w:bottom w:val="none" w:sz="0" w:space="0" w:color="auto"/>
        <w:right w:val="none" w:sz="0" w:space="0" w:color="auto"/>
      </w:divBdr>
    </w:div>
    <w:div w:id="1336952542">
      <w:marLeft w:val="480"/>
      <w:marRight w:val="0"/>
      <w:marTop w:val="0"/>
      <w:marBottom w:val="0"/>
      <w:divBdr>
        <w:top w:val="none" w:sz="0" w:space="0" w:color="auto"/>
        <w:left w:val="none" w:sz="0" w:space="0" w:color="auto"/>
        <w:bottom w:val="none" w:sz="0" w:space="0" w:color="auto"/>
        <w:right w:val="none" w:sz="0" w:space="0" w:color="auto"/>
      </w:divBdr>
    </w:div>
    <w:div w:id="1336956488">
      <w:marLeft w:val="480"/>
      <w:marRight w:val="0"/>
      <w:marTop w:val="0"/>
      <w:marBottom w:val="0"/>
      <w:divBdr>
        <w:top w:val="none" w:sz="0" w:space="0" w:color="auto"/>
        <w:left w:val="none" w:sz="0" w:space="0" w:color="auto"/>
        <w:bottom w:val="none" w:sz="0" w:space="0" w:color="auto"/>
        <w:right w:val="none" w:sz="0" w:space="0" w:color="auto"/>
      </w:divBdr>
    </w:div>
    <w:div w:id="1336957641">
      <w:marLeft w:val="480"/>
      <w:marRight w:val="0"/>
      <w:marTop w:val="0"/>
      <w:marBottom w:val="0"/>
      <w:divBdr>
        <w:top w:val="none" w:sz="0" w:space="0" w:color="auto"/>
        <w:left w:val="none" w:sz="0" w:space="0" w:color="auto"/>
        <w:bottom w:val="none" w:sz="0" w:space="0" w:color="auto"/>
        <w:right w:val="none" w:sz="0" w:space="0" w:color="auto"/>
      </w:divBdr>
    </w:div>
    <w:div w:id="1336958940">
      <w:marLeft w:val="480"/>
      <w:marRight w:val="0"/>
      <w:marTop w:val="0"/>
      <w:marBottom w:val="0"/>
      <w:divBdr>
        <w:top w:val="none" w:sz="0" w:space="0" w:color="auto"/>
        <w:left w:val="none" w:sz="0" w:space="0" w:color="auto"/>
        <w:bottom w:val="none" w:sz="0" w:space="0" w:color="auto"/>
        <w:right w:val="none" w:sz="0" w:space="0" w:color="auto"/>
      </w:divBdr>
    </w:div>
    <w:div w:id="1337224522">
      <w:marLeft w:val="480"/>
      <w:marRight w:val="0"/>
      <w:marTop w:val="0"/>
      <w:marBottom w:val="0"/>
      <w:divBdr>
        <w:top w:val="none" w:sz="0" w:space="0" w:color="auto"/>
        <w:left w:val="none" w:sz="0" w:space="0" w:color="auto"/>
        <w:bottom w:val="none" w:sz="0" w:space="0" w:color="auto"/>
        <w:right w:val="none" w:sz="0" w:space="0" w:color="auto"/>
      </w:divBdr>
    </w:div>
    <w:div w:id="1337225695">
      <w:marLeft w:val="480"/>
      <w:marRight w:val="0"/>
      <w:marTop w:val="0"/>
      <w:marBottom w:val="0"/>
      <w:divBdr>
        <w:top w:val="none" w:sz="0" w:space="0" w:color="auto"/>
        <w:left w:val="none" w:sz="0" w:space="0" w:color="auto"/>
        <w:bottom w:val="none" w:sz="0" w:space="0" w:color="auto"/>
        <w:right w:val="none" w:sz="0" w:space="0" w:color="auto"/>
      </w:divBdr>
    </w:div>
    <w:div w:id="1337270712">
      <w:marLeft w:val="480"/>
      <w:marRight w:val="0"/>
      <w:marTop w:val="0"/>
      <w:marBottom w:val="0"/>
      <w:divBdr>
        <w:top w:val="none" w:sz="0" w:space="0" w:color="auto"/>
        <w:left w:val="none" w:sz="0" w:space="0" w:color="auto"/>
        <w:bottom w:val="none" w:sz="0" w:space="0" w:color="auto"/>
        <w:right w:val="none" w:sz="0" w:space="0" w:color="auto"/>
      </w:divBdr>
    </w:div>
    <w:div w:id="1337271910">
      <w:marLeft w:val="480"/>
      <w:marRight w:val="0"/>
      <w:marTop w:val="0"/>
      <w:marBottom w:val="0"/>
      <w:divBdr>
        <w:top w:val="none" w:sz="0" w:space="0" w:color="auto"/>
        <w:left w:val="none" w:sz="0" w:space="0" w:color="auto"/>
        <w:bottom w:val="none" w:sz="0" w:space="0" w:color="auto"/>
        <w:right w:val="none" w:sz="0" w:space="0" w:color="auto"/>
      </w:divBdr>
    </w:div>
    <w:div w:id="1337273100">
      <w:marLeft w:val="480"/>
      <w:marRight w:val="0"/>
      <w:marTop w:val="0"/>
      <w:marBottom w:val="0"/>
      <w:divBdr>
        <w:top w:val="none" w:sz="0" w:space="0" w:color="auto"/>
        <w:left w:val="none" w:sz="0" w:space="0" w:color="auto"/>
        <w:bottom w:val="none" w:sz="0" w:space="0" w:color="auto"/>
        <w:right w:val="none" w:sz="0" w:space="0" w:color="auto"/>
      </w:divBdr>
    </w:div>
    <w:div w:id="1337339094">
      <w:marLeft w:val="480"/>
      <w:marRight w:val="0"/>
      <w:marTop w:val="0"/>
      <w:marBottom w:val="0"/>
      <w:divBdr>
        <w:top w:val="none" w:sz="0" w:space="0" w:color="auto"/>
        <w:left w:val="none" w:sz="0" w:space="0" w:color="auto"/>
        <w:bottom w:val="none" w:sz="0" w:space="0" w:color="auto"/>
        <w:right w:val="none" w:sz="0" w:space="0" w:color="auto"/>
      </w:divBdr>
    </w:div>
    <w:div w:id="1337347237">
      <w:marLeft w:val="480"/>
      <w:marRight w:val="0"/>
      <w:marTop w:val="0"/>
      <w:marBottom w:val="0"/>
      <w:divBdr>
        <w:top w:val="none" w:sz="0" w:space="0" w:color="auto"/>
        <w:left w:val="none" w:sz="0" w:space="0" w:color="auto"/>
        <w:bottom w:val="none" w:sz="0" w:space="0" w:color="auto"/>
        <w:right w:val="none" w:sz="0" w:space="0" w:color="auto"/>
      </w:divBdr>
    </w:div>
    <w:div w:id="1337420978">
      <w:marLeft w:val="480"/>
      <w:marRight w:val="0"/>
      <w:marTop w:val="0"/>
      <w:marBottom w:val="0"/>
      <w:divBdr>
        <w:top w:val="none" w:sz="0" w:space="0" w:color="auto"/>
        <w:left w:val="none" w:sz="0" w:space="0" w:color="auto"/>
        <w:bottom w:val="none" w:sz="0" w:space="0" w:color="auto"/>
        <w:right w:val="none" w:sz="0" w:space="0" w:color="auto"/>
      </w:divBdr>
    </w:div>
    <w:div w:id="1337463464">
      <w:marLeft w:val="480"/>
      <w:marRight w:val="0"/>
      <w:marTop w:val="0"/>
      <w:marBottom w:val="0"/>
      <w:divBdr>
        <w:top w:val="none" w:sz="0" w:space="0" w:color="auto"/>
        <w:left w:val="none" w:sz="0" w:space="0" w:color="auto"/>
        <w:bottom w:val="none" w:sz="0" w:space="0" w:color="auto"/>
        <w:right w:val="none" w:sz="0" w:space="0" w:color="auto"/>
      </w:divBdr>
    </w:div>
    <w:div w:id="1337612695">
      <w:marLeft w:val="480"/>
      <w:marRight w:val="0"/>
      <w:marTop w:val="0"/>
      <w:marBottom w:val="0"/>
      <w:divBdr>
        <w:top w:val="none" w:sz="0" w:space="0" w:color="auto"/>
        <w:left w:val="none" w:sz="0" w:space="0" w:color="auto"/>
        <w:bottom w:val="none" w:sz="0" w:space="0" w:color="auto"/>
        <w:right w:val="none" w:sz="0" w:space="0" w:color="auto"/>
      </w:divBdr>
    </w:div>
    <w:div w:id="1337614628">
      <w:marLeft w:val="480"/>
      <w:marRight w:val="0"/>
      <w:marTop w:val="0"/>
      <w:marBottom w:val="0"/>
      <w:divBdr>
        <w:top w:val="none" w:sz="0" w:space="0" w:color="auto"/>
        <w:left w:val="none" w:sz="0" w:space="0" w:color="auto"/>
        <w:bottom w:val="none" w:sz="0" w:space="0" w:color="auto"/>
        <w:right w:val="none" w:sz="0" w:space="0" w:color="auto"/>
      </w:divBdr>
    </w:div>
    <w:div w:id="1337729031">
      <w:marLeft w:val="480"/>
      <w:marRight w:val="0"/>
      <w:marTop w:val="0"/>
      <w:marBottom w:val="0"/>
      <w:divBdr>
        <w:top w:val="none" w:sz="0" w:space="0" w:color="auto"/>
        <w:left w:val="none" w:sz="0" w:space="0" w:color="auto"/>
        <w:bottom w:val="none" w:sz="0" w:space="0" w:color="auto"/>
        <w:right w:val="none" w:sz="0" w:space="0" w:color="auto"/>
      </w:divBdr>
    </w:div>
    <w:div w:id="1337729061">
      <w:marLeft w:val="480"/>
      <w:marRight w:val="0"/>
      <w:marTop w:val="0"/>
      <w:marBottom w:val="0"/>
      <w:divBdr>
        <w:top w:val="none" w:sz="0" w:space="0" w:color="auto"/>
        <w:left w:val="none" w:sz="0" w:space="0" w:color="auto"/>
        <w:bottom w:val="none" w:sz="0" w:space="0" w:color="auto"/>
        <w:right w:val="none" w:sz="0" w:space="0" w:color="auto"/>
      </w:divBdr>
    </w:div>
    <w:div w:id="1337730828">
      <w:marLeft w:val="480"/>
      <w:marRight w:val="0"/>
      <w:marTop w:val="0"/>
      <w:marBottom w:val="0"/>
      <w:divBdr>
        <w:top w:val="none" w:sz="0" w:space="0" w:color="auto"/>
        <w:left w:val="none" w:sz="0" w:space="0" w:color="auto"/>
        <w:bottom w:val="none" w:sz="0" w:space="0" w:color="auto"/>
        <w:right w:val="none" w:sz="0" w:space="0" w:color="auto"/>
      </w:divBdr>
    </w:div>
    <w:div w:id="1337732718">
      <w:marLeft w:val="480"/>
      <w:marRight w:val="0"/>
      <w:marTop w:val="0"/>
      <w:marBottom w:val="0"/>
      <w:divBdr>
        <w:top w:val="none" w:sz="0" w:space="0" w:color="auto"/>
        <w:left w:val="none" w:sz="0" w:space="0" w:color="auto"/>
        <w:bottom w:val="none" w:sz="0" w:space="0" w:color="auto"/>
        <w:right w:val="none" w:sz="0" w:space="0" w:color="auto"/>
      </w:divBdr>
    </w:div>
    <w:div w:id="1337733564">
      <w:marLeft w:val="480"/>
      <w:marRight w:val="0"/>
      <w:marTop w:val="0"/>
      <w:marBottom w:val="0"/>
      <w:divBdr>
        <w:top w:val="none" w:sz="0" w:space="0" w:color="auto"/>
        <w:left w:val="none" w:sz="0" w:space="0" w:color="auto"/>
        <w:bottom w:val="none" w:sz="0" w:space="0" w:color="auto"/>
        <w:right w:val="none" w:sz="0" w:space="0" w:color="auto"/>
      </w:divBdr>
    </w:div>
    <w:div w:id="1337733591">
      <w:marLeft w:val="480"/>
      <w:marRight w:val="0"/>
      <w:marTop w:val="0"/>
      <w:marBottom w:val="0"/>
      <w:divBdr>
        <w:top w:val="none" w:sz="0" w:space="0" w:color="auto"/>
        <w:left w:val="none" w:sz="0" w:space="0" w:color="auto"/>
        <w:bottom w:val="none" w:sz="0" w:space="0" w:color="auto"/>
        <w:right w:val="none" w:sz="0" w:space="0" w:color="auto"/>
      </w:divBdr>
    </w:div>
    <w:div w:id="1337802547">
      <w:marLeft w:val="480"/>
      <w:marRight w:val="0"/>
      <w:marTop w:val="0"/>
      <w:marBottom w:val="0"/>
      <w:divBdr>
        <w:top w:val="none" w:sz="0" w:space="0" w:color="auto"/>
        <w:left w:val="none" w:sz="0" w:space="0" w:color="auto"/>
        <w:bottom w:val="none" w:sz="0" w:space="0" w:color="auto"/>
        <w:right w:val="none" w:sz="0" w:space="0" w:color="auto"/>
      </w:divBdr>
    </w:div>
    <w:div w:id="1337803681">
      <w:marLeft w:val="480"/>
      <w:marRight w:val="0"/>
      <w:marTop w:val="0"/>
      <w:marBottom w:val="0"/>
      <w:divBdr>
        <w:top w:val="none" w:sz="0" w:space="0" w:color="auto"/>
        <w:left w:val="none" w:sz="0" w:space="0" w:color="auto"/>
        <w:bottom w:val="none" w:sz="0" w:space="0" w:color="auto"/>
        <w:right w:val="none" w:sz="0" w:space="0" w:color="auto"/>
      </w:divBdr>
    </w:div>
    <w:div w:id="1337808445">
      <w:marLeft w:val="480"/>
      <w:marRight w:val="0"/>
      <w:marTop w:val="0"/>
      <w:marBottom w:val="0"/>
      <w:divBdr>
        <w:top w:val="none" w:sz="0" w:space="0" w:color="auto"/>
        <w:left w:val="none" w:sz="0" w:space="0" w:color="auto"/>
        <w:bottom w:val="none" w:sz="0" w:space="0" w:color="auto"/>
        <w:right w:val="none" w:sz="0" w:space="0" w:color="auto"/>
      </w:divBdr>
    </w:div>
    <w:div w:id="1337926376">
      <w:marLeft w:val="480"/>
      <w:marRight w:val="0"/>
      <w:marTop w:val="0"/>
      <w:marBottom w:val="0"/>
      <w:divBdr>
        <w:top w:val="none" w:sz="0" w:space="0" w:color="auto"/>
        <w:left w:val="none" w:sz="0" w:space="0" w:color="auto"/>
        <w:bottom w:val="none" w:sz="0" w:space="0" w:color="auto"/>
        <w:right w:val="none" w:sz="0" w:space="0" w:color="auto"/>
      </w:divBdr>
    </w:div>
    <w:div w:id="1338001510">
      <w:marLeft w:val="480"/>
      <w:marRight w:val="0"/>
      <w:marTop w:val="0"/>
      <w:marBottom w:val="0"/>
      <w:divBdr>
        <w:top w:val="none" w:sz="0" w:space="0" w:color="auto"/>
        <w:left w:val="none" w:sz="0" w:space="0" w:color="auto"/>
        <w:bottom w:val="none" w:sz="0" w:space="0" w:color="auto"/>
        <w:right w:val="none" w:sz="0" w:space="0" w:color="auto"/>
      </w:divBdr>
    </w:div>
    <w:div w:id="1338071540">
      <w:marLeft w:val="480"/>
      <w:marRight w:val="0"/>
      <w:marTop w:val="0"/>
      <w:marBottom w:val="0"/>
      <w:divBdr>
        <w:top w:val="none" w:sz="0" w:space="0" w:color="auto"/>
        <w:left w:val="none" w:sz="0" w:space="0" w:color="auto"/>
        <w:bottom w:val="none" w:sz="0" w:space="0" w:color="auto"/>
        <w:right w:val="none" w:sz="0" w:space="0" w:color="auto"/>
      </w:divBdr>
    </w:div>
    <w:div w:id="1338074827">
      <w:marLeft w:val="480"/>
      <w:marRight w:val="0"/>
      <w:marTop w:val="0"/>
      <w:marBottom w:val="0"/>
      <w:divBdr>
        <w:top w:val="none" w:sz="0" w:space="0" w:color="auto"/>
        <w:left w:val="none" w:sz="0" w:space="0" w:color="auto"/>
        <w:bottom w:val="none" w:sz="0" w:space="0" w:color="auto"/>
        <w:right w:val="none" w:sz="0" w:space="0" w:color="auto"/>
      </w:divBdr>
    </w:div>
    <w:div w:id="1338195919">
      <w:marLeft w:val="480"/>
      <w:marRight w:val="0"/>
      <w:marTop w:val="0"/>
      <w:marBottom w:val="0"/>
      <w:divBdr>
        <w:top w:val="none" w:sz="0" w:space="0" w:color="auto"/>
        <w:left w:val="none" w:sz="0" w:space="0" w:color="auto"/>
        <w:bottom w:val="none" w:sz="0" w:space="0" w:color="auto"/>
        <w:right w:val="none" w:sz="0" w:space="0" w:color="auto"/>
      </w:divBdr>
    </w:div>
    <w:div w:id="1338195972">
      <w:marLeft w:val="480"/>
      <w:marRight w:val="0"/>
      <w:marTop w:val="0"/>
      <w:marBottom w:val="0"/>
      <w:divBdr>
        <w:top w:val="none" w:sz="0" w:space="0" w:color="auto"/>
        <w:left w:val="none" w:sz="0" w:space="0" w:color="auto"/>
        <w:bottom w:val="none" w:sz="0" w:space="0" w:color="auto"/>
        <w:right w:val="none" w:sz="0" w:space="0" w:color="auto"/>
      </w:divBdr>
    </w:div>
    <w:div w:id="1338263962">
      <w:marLeft w:val="480"/>
      <w:marRight w:val="0"/>
      <w:marTop w:val="0"/>
      <w:marBottom w:val="0"/>
      <w:divBdr>
        <w:top w:val="none" w:sz="0" w:space="0" w:color="auto"/>
        <w:left w:val="none" w:sz="0" w:space="0" w:color="auto"/>
        <w:bottom w:val="none" w:sz="0" w:space="0" w:color="auto"/>
        <w:right w:val="none" w:sz="0" w:space="0" w:color="auto"/>
      </w:divBdr>
    </w:div>
    <w:div w:id="1338313638">
      <w:marLeft w:val="480"/>
      <w:marRight w:val="0"/>
      <w:marTop w:val="0"/>
      <w:marBottom w:val="0"/>
      <w:divBdr>
        <w:top w:val="none" w:sz="0" w:space="0" w:color="auto"/>
        <w:left w:val="none" w:sz="0" w:space="0" w:color="auto"/>
        <w:bottom w:val="none" w:sz="0" w:space="0" w:color="auto"/>
        <w:right w:val="none" w:sz="0" w:space="0" w:color="auto"/>
      </w:divBdr>
    </w:div>
    <w:div w:id="1338339700">
      <w:marLeft w:val="480"/>
      <w:marRight w:val="0"/>
      <w:marTop w:val="0"/>
      <w:marBottom w:val="0"/>
      <w:divBdr>
        <w:top w:val="none" w:sz="0" w:space="0" w:color="auto"/>
        <w:left w:val="none" w:sz="0" w:space="0" w:color="auto"/>
        <w:bottom w:val="none" w:sz="0" w:space="0" w:color="auto"/>
        <w:right w:val="none" w:sz="0" w:space="0" w:color="auto"/>
      </w:divBdr>
    </w:div>
    <w:div w:id="1338381808">
      <w:marLeft w:val="480"/>
      <w:marRight w:val="0"/>
      <w:marTop w:val="0"/>
      <w:marBottom w:val="0"/>
      <w:divBdr>
        <w:top w:val="none" w:sz="0" w:space="0" w:color="auto"/>
        <w:left w:val="none" w:sz="0" w:space="0" w:color="auto"/>
        <w:bottom w:val="none" w:sz="0" w:space="0" w:color="auto"/>
        <w:right w:val="none" w:sz="0" w:space="0" w:color="auto"/>
      </w:divBdr>
    </w:div>
    <w:div w:id="1338387431">
      <w:marLeft w:val="480"/>
      <w:marRight w:val="0"/>
      <w:marTop w:val="0"/>
      <w:marBottom w:val="0"/>
      <w:divBdr>
        <w:top w:val="none" w:sz="0" w:space="0" w:color="auto"/>
        <w:left w:val="none" w:sz="0" w:space="0" w:color="auto"/>
        <w:bottom w:val="none" w:sz="0" w:space="0" w:color="auto"/>
        <w:right w:val="none" w:sz="0" w:space="0" w:color="auto"/>
      </w:divBdr>
    </w:div>
    <w:div w:id="1338460250">
      <w:marLeft w:val="480"/>
      <w:marRight w:val="0"/>
      <w:marTop w:val="0"/>
      <w:marBottom w:val="0"/>
      <w:divBdr>
        <w:top w:val="none" w:sz="0" w:space="0" w:color="auto"/>
        <w:left w:val="none" w:sz="0" w:space="0" w:color="auto"/>
        <w:bottom w:val="none" w:sz="0" w:space="0" w:color="auto"/>
        <w:right w:val="none" w:sz="0" w:space="0" w:color="auto"/>
      </w:divBdr>
    </w:div>
    <w:div w:id="1338534361">
      <w:marLeft w:val="480"/>
      <w:marRight w:val="0"/>
      <w:marTop w:val="0"/>
      <w:marBottom w:val="0"/>
      <w:divBdr>
        <w:top w:val="none" w:sz="0" w:space="0" w:color="auto"/>
        <w:left w:val="none" w:sz="0" w:space="0" w:color="auto"/>
        <w:bottom w:val="none" w:sz="0" w:space="0" w:color="auto"/>
        <w:right w:val="none" w:sz="0" w:space="0" w:color="auto"/>
      </w:divBdr>
    </w:div>
    <w:div w:id="1338536785">
      <w:marLeft w:val="480"/>
      <w:marRight w:val="0"/>
      <w:marTop w:val="0"/>
      <w:marBottom w:val="0"/>
      <w:divBdr>
        <w:top w:val="none" w:sz="0" w:space="0" w:color="auto"/>
        <w:left w:val="none" w:sz="0" w:space="0" w:color="auto"/>
        <w:bottom w:val="none" w:sz="0" w:space="0" w:color="auto"/>
        <w:right w:val="none" w:sz="0" w:space="0" w:color="auto"/>
      </w:divBdr>
    </w:div>
    <w:div w:id="1338576172">
      <w:marLeft w:val="480"/>
      <w:marRight w:val="0"/>
      <w:marTop w:val="0"/>
      <w:marBottom w:val="0"/>
      <w:divBdr>
        <w:top w:val="none" w:sz="0" w:space="0" w:color="auto"/>
        <w:left w:val="none" w:sz="0" w:space="0" w:color="auto"/>
        <w:bottom w:val="none" w:sz="0" w:space="0" w:color="auto"/>
        <w:right w:val="none" w:sz="0" w:space="0" w:color="auto"/>
      </w:divBdr>
    </w:div>
    <w:div w:id="1338655571">
      <w:marLeft w:val="480"/>
      <w:marRight w:val="0"/>
      <w:marTop w:val="0"/>
      <w:marBottom w:val="0"/>
      <w:divBdr>
        <w:top w:val="none" w:sz="0" w:space="0" w:color="auto"/>
        <w:left w:val="none" w:sz="0" w:space="0" w:color="auto"/>
        <w:bottom w:val="none" w:sz="0" w:space="0" w:color="auto"/>
        <w:right w:val="none" w:sz="0" w:space="0" w:color="auto"/>
      </w:divBdr>
    </w:div>
    <w:div w:id="1338655640">
      <w:marLeft w:val="480"/>
      <w:marRight w:val="0"/>
      <w:marTop w:val="0"/>
      <w:marBottom w:val="0"/>
      <w:divBdr>
        <w:top w:val="none" w:sz="0" w:space="0" w:color="auto"/>
        <w:left w:val="none" w:sz="0" w:space="0" w:color="auto"/>
        <w:bottom w:val="none" w:sz="0" w:space="0" w:color="auto"/>
        <w:right w:val="none" w:sz="0" w:space="0" w:color="auto"/>
      </w:divBdr>
    </w:div>
    <w:div w:id="1338776227">
      <w:marLeft w:val="480"/>
      <w:marRight w:val="0"/>
      <w:marTop w:val="0"/>
      <w:marBottom w:val="0"/>
      <w:divBdr>
        <w:top w:val="none" w:sz="0" w:space="0" w:color="auto"/>
        <w:left w:val="none" w:sz="0" w:space="0" w:color="auto"/>
        <w:bottom w:val="none" w:sz="0" w:space="0" w:color="auto"/>
        <w:right w:val="none" w:sz="0" w:space="0" w:color="auto"/>
      </w:divBdr>
    </w:div>
    <w:div w:id="1338922752">
      <w:marLeft w:val="480"/>
      <w:marRight w:val="0"/>
      <w:marTop w:val="0"/>
      <w:marBottom w:val="0"/>
      <w:divBdr>
        <w:top w:val="none" w:sz="0" w:space="0" w:color="auto"/>
        <w:left w:val="none" w:sz="0" w:space="0" w:color="auto"/>
        <w:bottom w:val="none" w:sz="0" w:space="0" w:color="auto"/>
        <w:right w:val="none" w:sz="0" w:space="0" w:color="auto"/>
      </w:divBdr>
    </w:div>
    <w:div w:id="1339042059">
      <w:marLeft w:val="480"/>
      <w:marRight w:val="0"/>
      <w:marTop w:val="0"/>
      <w:marBottom w:val="0"/>
      <w:divBdr>
        <w:top w:val="none" w:sz="0" w:space="0" w:color="auto"/>
        <w:left w:val="none" w:sz="0" w:space="0" w:color="auto"/>
        <w:bottom w:val="none" w:sz="0" w:space="0" w:color="auto"/>
        <w:right w:val="none" w:sz="0" w:space="0" w:color="auto"/>
      </w:divBdr>
    </w:div>
    <w:div w:id="1339118493">
      <w:marLeft w:val="480"/>
      <w:marRight w:val="0"/>
      <w:marTop w:val="0"/>
      <w:marBottom w:val="0"/>
      <w:divBdr>
        <w:top w:val="none" w:sz="0" w:space="0" w:color="auto"/>
        <w:left w:val="none" w:sz="0" w:space="0" w:color="auto"/>
        <w:bottom w:val="none" w:sz="0" w:space="0" w:color="auto"/>
        <w:right w:val="none" w:sz="0" w:space="0" w:color="auto"/>
      </w:divBdr>
    </w:div>
    <w:div w:id="1339189670">
      <w:marLeft w:val="480"/>
      <w:marRight w:val="0"/>
      <w:marTop w:val="0"/>
      <w:marBottom w:val="0"/>
      <w:divBdr>
        <w:top w:val="none" w:sz="0" w:space="0" w:color="auto"/>
        <w:left w:val="none" w:sz="0" w:space="0" w:color="auto"/>
        <w:bottom w:val="none" w:sz="0" w:space="0" w:color="auto"/>
        <w:right w:val="none" w:sz="0" w:space="0" w:color="auto"/>
      </w:divBdr>
    </w:div>
    <w:div w:id="1339191406">
      <w:marLeft w:val="480"/>
      <w:marRight w:val="0"/>
      <w:marTop w:val="0"/>
      <w:marBottom w:val="0"/>
      <w:divBdr>
        <w:top w:val="none" w:sz="0" w:space="0" w:color="auto"/>
        <w:left w:val="none" w:sz="0" w:space="0" w:color="auto"/>
        <w:bottom w:val="none" w:sz="0" w:space="0" w:color="auto"/>
        <w:right w:val="none" w:sz="0" w:space="0" w:color="auto"/>
      </w:divBdr>
    </w:div>
    <w:div w:id="1339232475">
      <w:marLeft w:val="480"/>
      <w:marRight w:val="0"/>
      <w:marTop w:val="0"/>
      <w:marBottom w:val="0"/>
      <w:divBdr>
        <w:top w:val="none" w:sz="0" w:space="0" w:color="auto"/>
        <w:left w:val="none" w:sz="0" w:space="0" w:color="auto"/>
        <w:bottom w:val="none" w:sz="0" w:space="0" w:color="auto"/>
        <w:right w:val="none" w:sz="0" w:space="0" w:color="auto"/>
      </w:divBdr>
    </w:div>
    <w:div w:id="1339314417">
      <w:marLeft w:val="480"/>
      <w:marRight w:val="0"/>
      <w:marTop w:val="0"/>
      <w:marBottom w:val="0"/>
      <w:divBdr>
        <w:top w:val="none" w:sz="0" w:space="0" w:color="auto"/>
        <w:left w:val="none" w:sz="0" w:space="0" w:color="auto"/>
        <w:bottom w:val="none" w:sz="0" w:space="0" w:color="auto"/>
        <w:right w:val="none" w:sz="0" w:space="0" w:color="auto"/>
      </w:divBdr>
    </w:div>
    <w:div w:id="1339383712">
      <w:marLeft w:val="480"/>
      <w:marRight w:val="0"/>
      <w:marTop w:val="0"/>
      <w:marBottom w:val="0"/>
      <w:divBdr>
        <w:top w:val="none" w:sz="0" w:space="0" w:color="auto"/>
        <w:left w:val="none" w:sz="0" w:space="0" w:color="auto"/>
        <w:bottom w:val="none" w:sz="0" w:space="0" w:color="auto"/>
        <w:right w:val="none" w:sz="0" w:space="0" w:color="auto"/>
      </w:divBdr>
    </w:div>
    <w:div w:id="1339425579">
      <w:marLeft w:val="480"/>
      <w:marRight w:val="0"/>
      <w:marTop w:val="0"/>
      <w:marBottom w:val="0"/>
      <w:divBdr>
        <w:top w:val="none" w:sz="0" w:space="0" w:color="auto"/>
        <w:left w:val="none" w:sz="0" w:space="0" w:color="auto"/>
        <w:bottom w:val="none" w:sz="0" w:space="0" w:color="auto"/>
        <w:right w:val="none" w:sz="0" w:space="0" w:color="auto"/>
      </w:divBdr>
    </w:div>
    <w:div w:id="1339501150">
      <w:marLeft w:val="480"/>
      <w:marRight w:val="0"/>
      <w:marTop w:val="0"/>
      <w:marBottom w:val="0"/>
      <w:divBdr>
        <w:top w:val="none" w:sz="0" w:space="0" w:color="auto"/>
        <w:left w:val="none" w:sz="0" w:space="0" w:color="auto"/>
        <w:bottom w:val="none" w:sz="0" w:space="0" w:color="auto"/>
        <w:right w:val="none" w:sz="0" w:space="0" w:color="auto"/>
      </w:divBdr>
    </w:div>
    <w:div w:id="1339505049">
      <w:marLeft w:val="480"/>
      <w:marRight w:val="0"/>
      <w:marTop w:val="0"/>
      <w:marBottom w:val="0"/>
      <w:divBdr>
        <w:top w:val="none" w:sz="0" w:space="0" w:color="auto"/>
        <w:left w:val="none" w:sz="0" w:space="0" w:color="auto"/>
        <w:bottom w:val="none" w:sz="0" w:space="0" w:color="auto"/>
        <w:right w:val="none" w:sz="0" w:space="0" w:color="auto"/>
      </w:divBdr>
    </w:div>
    <w:div w:id="1339621813">
      <w:marLeft w:val="480"/>
      <w:marRight w:val="0"/>
      <w:marTop w:val="0"/>
      <w:marBottom w:val="0"/>
      <w:divBdr>
        <w:top w:val="none" w:sz="0" w:space="0" w:color="auto"/>
        <w:left w:val="none" w:sz="0" w:space="0" w:color="auto"/>
        <w:bottom w:val="none" w:sz="0" w:space="0" w:color="auto"/>
        <w:right w:val="none" w:sz="0" w:space="0" w:color="auto"/>
      </w:divBdr>
    </w:div>
    <w:div w:id="1339649860">
      <w:marLeft w:val="480"/>
      <w:marRight w:val="0"/>
      <w:marTop w:val="0"/>
      <w:marBottom w:val="0"/>
      <w:divBdr>
        <w:top w:val="none" w:sz="0" w:space="0" w:color="auto"/>
        <w:left w:val="none" w:sz="0" w:space="0" w:color="auto"/>
        <w:bottom w:val="none" w:sz="0" w:space="0" w:color="auto"/>
        <w:right w:val="none" w:sz="0" w:space="0" w:color="auto"/>
      </w:divBdr>
    </w:div>
    <w:div w:id="1339654079">
      <w:marLeft w:val="480"/>
      <w:marRight w:val="0"/>
      <w:marTop w:val="0"/>
      <w:marBottom w:val="0"/>
      <w:divBdr>
        <w:top w:val="none" w:sz="0" w:space="0" w:color="auto"/>
        <w:left w:val="none" w:sz="0" w:space="0" w:color="auto"/>
        <w:bottom w:val="none" w:sz="0" w:space="0" w:color="auto"/>
        <w:right w:val="none" w:sz="0" w:space="0" w:color="auto"/>
      </w:divBdr>
    </w:div>
    <w:div w:id="1339693468">
      <w:marLeft w:val="480"/>
      <w:marRight w:val="0"/>
      <w:marTop w:val="0"/>
      <w:marBottom w:val="0"/>
      <w:divBdr>
        <w:top w:val="none" w:sz="0" w:space="0" w:color="auto"/>
        <w:left w:val="none" w:sz="0" w:space="0" w:color="auto"/>
        <w:bottom w:val="none" w:sz="0" w:space="0" w:color="auto"/>
        <w:right w:val="none" w:sz="0" w:space="0" w:color="auto"/>
      </w:divBdr>
    </w:div>
    <w:div w:id="1339699928">
      <w:marLeft w:val="480"/>
      <w:marRight w:val="0"/>
      <w:marTop w:val="0"/>
      <w:marBottom w:val="0"/>
      <w:divBdr>
        <w:top w:val="none" w:sz="0" w:space="0" w:color="auto"/>
        <w:left w:val="none" w:sz="0" w:space="0" w:color="auto"/>
        <w:bottom w:val="none" w:sz="0" w:space="0" w:color="auto"/>
        <w:right w:val="none" w:sz="0" w:space="0" w:color="auto"/>
      </w:divBdr>
    </w:div>
    <w:div w:id="1339768372">
      <w:marLeft w:val="480"/>
      <w:marRight w:val="0"/>
      <w:marTop w:val="0"/>
      <w:marBottom w:val="0"/>
      <w:divBdr>
        <w:top w:val="none" w:sz="0" w:space="0" w:color="auto"/>
        <w:left w:val="none" w:sz="0" w:space="0" w:color="auto"/>
        <w:bottom w:val="none" w:sz="0" w:space="0" w:color="auto"/>
        <w:right w:val="none" w:sz="0" w:space="0" w:color="auto"/>
      </w:divBdr>
    </w:div>
    <w:div w:id="1339845217">
      <w:marLeft w:val="480"/>
      <w:marRight w:val="0"/>
      <w:marTop w:val="0"/>
      <w:marBottom w:val="0"/>
      <w:divBdr>
        <w:top w:val="none" w:sz="0" w:space="0" w:color="auto"/>
        <w:left w:val="none" w:sz="0" w:space="0" w:color="auto"/>
        <w:bottom w:val="none" w:sz="0" w:space="0" w:color="auto"/>
        <w:right w:val="none" w:sz="0" w:space="0" w:color="auto"/>
      </w:divBdr>
    </w:div>
    <w:div w:id="1339887760">
      <w:marLeft w:val="480"/>
      <w:marRight w:val="0"/>
      <w:marTop w:val="0"/>
      <w:marBottom w:val="0"/>
      <w:divBdr>
        <w:top w:val="none" w:sz="0" w:space="0" w:color="auto"/>
        <w:left w:val="none" w:sz="0" w:space="0" w:color="auto"/>
        <w:bottom w:val="none" w:sz="0" w:space="0" w:color="auto"/>
        <w:right w:val="none" w:sz="0" w:space="0" w:color="auto"/>
      </w:divBdr>
    </w:div>
    <w:div w:id="1340080770">
      <w:marLeft w:val="480"/>
      <w:marRight w:val="0"/>
      <w:marTop w:val="0"/>
      <w:marBottom w:val="0"/>
      <w:divBdr>
        <w:top w:val="none" w:sz="0" w:space="0" w:color="auto"/>
        <w:left w:val="none" w:sz="0" w:space="0" w:color="auto"/>
        <w:bottom w:val="none" w:sz="0" w:space="0" w:color="auto"/>
        <w:right w:val="none" w:sz="0" w:space="0" w:color="auto"/>
      </w:divBdr>
    </w:div>
    <w:div w:id="1340086441">
      <w:marLeft w:val="480"/>
      <w:marRight w:val="0"/>
      <w:marTop w:val="0"/>
      <w:marBottom w:val="0"/>
      <w:divBdr>
        <w:top w:val="none" w:sz="0" w:space="0" w:color="auto"/>
        <w:left w:val="none" w:sz="0" w:space="0" w:color="auto"/>
        <w:bottom w:val="none" w:sz="0" w:space="0" w:color="auto"/>
        <w:right w:val="none" w:sz="0" w:space="0" w:color="auto"/>
      </w:divBdr>
    </w:div>
    <w:div w:id="1340111668">
      <w:marLeft w:val="480"/>
      <w:marRight w:val="0"/>
      <w:marTop w:val="0"/>
      <w:marBottom w:val="0"/>
      <w:divBdr>
        <w:top w:val="none" w:sz="0" w:space="0" w:color="auto"/>
        <w:left w:val="none" w:sz="0" w:space="0" w:color="auto"/>
        <w:bottom w:val="none" w:sz="0" w:space="0" w:color="auto"/>
        <w:right w:val="none" w:sz="0" w:space="0" w:color="auto"/>
      </w:divBdr>
    </w:div>
    <w:div w:id="1340154064">
      <w:marLeft w:val="480"/>
      <w:marRight w:val="0"/>
      <w:marTop w:val="0"/>
      <w:marBottom w:val="0"/>
      <w:divBdr>
        <w:top w:val="none" w:sz="0" w:space="0" w:color="auto"/>
        <w:left w:val="none" w:sz="0" w:space="0" w:color="auto"/>
        <w:bottom w:val="none" w:sz="0" w:space="0" w:color="auto"/>
        <w:right w:val="none" w:sz="0" w:space="0" w:color="auto"/>
      </w:divBdr>
    </w:div>
    <w:div w:id="1340155316">
      <w:marLeft w:val="480"/>
      <w:marRight w:val="0"/>
      <w:marTop w:val="0"/>
      <w:marBottom w:val="0"/>
      <w:divBdr>
        <w:top w:val="none" w:sz="0" w:space="0" w:color="auto"/>
        <w:left w:val="none" w:sz="0" w:space="0" w:color="auto"/>
        <w:bottom w:val="none" w:sz="0" w:space="0" w:color="auto"/>
        <w:right w:val="none" w:sz="0" w:space="0" w:color="auto"/>
      </w:divBdr>
    </w:div>
    <w:div w:id="1340155763">
      <w:marLeft w:val="480"/>
      <w:marRight w:val="0"/>
      <w:marTop w:val="0"/>
      <w:marBottom w:val="0"/>
      <w:divBdr>
        <w:top w:val="none" w:sz="0" w:space="0" w:color="auto"/>
        <w:left w:val="none" w:sz="0" w:space="0" w:color="auto"/>
        <w:bottom w:val="none" w:sz="0" w:space="0" w:color="auto"/>
        <w:right w:val="none" w:sz="0" w:space="0" w:color="auto"/>
      </w:divBdr>
    </w:div>
    <w:div w:id="1340158821">
      <w:marLeft w:val="480"/>
      <w:marRight w:val="0"/>
      <w:marTop w:val="0"/>
      <w:marBottom w:val="0"/>
      <w:divBdr>
        <w:top w:val="none" w:sz="0" w:space="0" w:color="auto"/>
        <w:left w:val="none" w:sz="0" w:space="0" w:color="auto"/>
        <w:bottom w:val="none" w:sz="0" w:space="0" w:color="auto"/>
        <w:right w:val="none" w:sz="0" w:space="0" w:color="auto"/>
      </w:divBdr>
    </w:div>
    <w:div w:id="1340231522">
      <w:marLeft w:val="480"/>
      <w:marRight w:val="0"/>
      <w:marTop w:val="0"/>
      <w:marBottom w:val="0"/>
      <w:divBdr>
        <w:top w:val="none" w:sz="0" w:space="0" w:color="auto"/>
        <w:left w:val="none" w:sz="0" w:space="0" w:color="auto"/>
        <w:bottom w:val="none" w:sz="0" w:space="0" w:color="auto"/>
        <w:right w:val="none" w:sz="0" w:space="0" w:color="auto"/>
      </w:divBdr>
    </w:div>
    <w:div w:id="1340232677">
      <w:marLeft w:val="480"/>
      <w:marRight w:val="0"/>
      <w:marTop w:val="0"/>
      <w:marBottom w:val="0"/>
      <w:divBdr>
        <w:top w:val="none" w:sz="0" w:space="0" w:color="auto"/>
        <w:left w:val="none" w:sz="0" w:space="0" w:color="auto"/>
        <w:bottom w:val="none" w:sz="0" w:space="0" w:color="auto"/>
        <w:right w:val="none" w:sz="0" w:space="0" w:color="auto"/>
      </w:divBdr>
    </w:div>
    <w:div w:id="1340232771">
      <w:marLeft w:val="480"/>
      <w:marRight w:val="0"/>
      <w:marTop w:val="0"/>
      <w:marBottom w:val="0"/>
      <w:divBdr>
        <w:top w:val="none" w:sz="0" w:space="0" w:color="auto"/>
        <w:left w:val="none" w:sz="0" w:space="0" w:color="auto"/>
        <w:bottom w:val="none" w:sz="0" w:space="0" w:color="auto"/>
        <w:right w:val="none" w:sz="0" w:space="0" w:color="auto"/>
      </w:divBdr>
    </w:div>
    <w:div w:id="1340233212">
      <w:marLeft w:val="480"/>
      <w:marRight w:val="0"/>
      <w:marTop w:val="0"/>
      <w:marBottom w:val="0"/>
      <w:divBdr>
        <w:top w:val="none" w:sz="0" w:space="0" w:color="auto"/>
        <w:left w:val="none" w:sz="0" w:space="0" w:color="auto"/>
        <w:bottom w:val="none" w:sz="0" w:space="0" w:color="auto"/>
        <w:right w:val="none" w:sz="0" w:space="0" w:color="auto"/>
      </w:divBdr>
    </w:div>
    <w:div w:id="1340235404">
      <w:marLeft w:val="480"/>
      <w:marRight w:val="0"/>
      <w:marTop w:val="0"/>
      <w:marBottom w:val="0"/>
      <w:divBdr>
        <w:top w:val="none" w:sz="0" w:space="0" w:color="auto"/>
        <w:left w:val="none" w:sz="0" w:space="0" w:color="auto"/>
        <w:bottom w:val="none" w:sz="0" w:space="0" w:color="auto"/>
        <w:right w:val="none" w:sz="0" w:space="0" w:color="auto"/>
      </w:divBdr>
    </w:div>
    <w:div w:id="1340238292">
      <w:marLeft w:val="480"/>
      <w:marRight w:val="0"/>
      <w:marTop w:val="0"/>
      <w:marBottom w:val="0"/>
      <w:divBdr>
        <w:top w:val="none" w:sz="0" w:space="0" w:color="auto"/>
        <w:left w:val="none" w:sz="0" w:space="0" w:color="auto"/>
        <w:bottom w:val="none" w:sz="0" w:space="0" w:color="auto"/>
        <w:right w:val="none" w:sz="0" w:space="0" w:color="auto"/>
      </w:divBdr>
    </w:div>
    <w:div w:id="1340281037">
      <w:marLeft w:val="480"/>
      <w:marRight w:val="0"/>
      <w:marTop w:val="0"/>
      <w:marBottom w:val="0"/>
      <w:divBdr>
        <w:top w:val="none" w:sz="0" w:space="0" w:color="auto"/>
        <w:left w:val="none" w:sz="0" w:space="0" w:color="auto"/>
        <w:bottom w:val="none" w:sz="0" w:space="0" w:color="auto"/>
        <w:right w:val="none" w:sz="0" w:space="0" w:color="auto"/>
      </w:divBdr>
    </w:div>
    <w:div w:id="1340347785">
      <w:marLeft w:val="480"/>
      <w:marRight w:val="0"/>
      <w:marTop w:val="0"/>
      <w:marBottom w:val="0"/>
      <w:divBdr>
        <w:top w:val="none" w:sz="0" w:space="0" w:color="auto"/>
        <w:left w:val="none" w:sz="0" w:space="0" w:color="auto"/>
        <w:bottom w:val="none" w:sz="0" w:space="0" w:color="auto"/>
        <w:right w:val="none" w:sz="0" w:space="0" w:color="auto"/>
      </w:divBdr>
    </w:div>
    <w:div w:id="1340505309">
      <w:marLeft w:val="480"/>
      <w:marRight w:val="0"/>
      <w:marTop w:val="0"/>
      <w:marBottom w:val="0"/>
      <w:divBdr>
        <w:top w:val="none" w:sz="0" w:space="0" w:color="auto"/>
        <w:left w:val="none" w:sz="0" w:space="0" w:color="auto"/>
        <w:bottom w:val="none" w:sz="0" w:space="0" w:color="auto"/>
        <w:right w:val="none" w:sz="0" w:space="0" w:color="auto"/>
      </w:divBdr>
    </w:div>
    <w:div w:id="1340543250">
      <w:marLeft w:val="480"/>
      <w:marRight w:val="0"/>
      <w:marTop w:val="0"/>
      <w:marBottom w:val="0"/>
      <w:divBdr>
        <w:top w:val="none" w:sz="0" w:space="0" w:color="auto"/>
        <w:left w:val="none" w:sz="0" w:space="0" w:color="auto"/>
        <w:bottom w:val="none" w:sz="0" w:space="0" w:color="auto"/>
        <w:right w:val="none" w:sz="0" w:space="0" w:color="auto"/>
      </w:divBdr>
    </w:div>
    <w:div w:id="1340622228">
      <w:marLeft w:val="480"/>
      <w:marRight w:val="0"/>
      <w:marTop w:val="0"/>
      <w:marBottom w:val="0"/>
      <w:divBdr>
        <w:top w:val="none" w:sz="0" w:space="0" w:color="auto"/>
        <w:left w:val="none" w:sz="0" w:space="0" w:color="auto"/>
        <w:bottom w:val="none" w:sz="0" w:space="0" w:color="auto"/>
        <w:right w:val="none" w:sz="0" w:space="0" w:color="auto"/>
      </w:divBdr>
    </w:div>
    <w:div w:id="1340691606">
      <w:marLeft w:val="480"/>
      <w:marRight w:val="0"/>
      <w:marTop w:val="0"/>
      <w:marBottom w:val="0"/>
      <w:divBdr>
        <w:top w:val="none" w:sz="0" w:space="0" w:color="auto"/>
        <w:left w:val="none" w:sz="0" w:space="0" w:color="auto"/>
        <w:bottom w:val="none" w:sz="0" w:space="0" w:color="auto"/>
        <w:right w:val="none" w:sz="0" w:space="0" w:color="auto"/>
      </w:divBdr>
    </w:div>
    <w:div w:id="1340691965">
      <w:marLeft w:val="480"/>
      <w:marRight w:val="0"/>
      <w:marTop w:val="0"/>
      <w:marBottom w:val="0"/>
      <w:divBdr>
        <w:top w:val="none" w:sz="0" w:space="0" w:color="auto"/>
        <w:left w:val="none" w:sz="0" w:space="0" w:color="auto"/>
        <w:bottom w:val="none" w:sz="0" w:space="0" w:color="auto"/>
        <w:right w:val="none" w:sz="0" w:space="0" w:color="auto"/>
      </w:divBdr>
    </w:div>
    <w:div w:id="1340736316">
      <w:marLeft w:val="480"/>
      <w:marRight w:val="0"/>
      <w:marTop w:val="0"/>
      <w:marBottom w:val="0"/>
      <w:divBdr>
        <w:top w:val="none" w:sz="0" w:space="0" w:color="auto"/>
        <w:left w:val="none" w:sz="0" w:space="0" w:color="auto"/>
        <w:bottom w:val="none" w:sz="0" w:space="0" w:color="auto"/>
        <w:right w:val="none" w:sz="0" w:space="0" w:color="auto"/>
      </w:divBdr>
    </w:div>
    <w:div w:id="1340740155">
      <w:marLeft w:val="480"/>
      <w:marRight w:val="0"/>
      <w:marTop w:val="0"/>
      <w:marBottom w:val="0"/>
      <w:divBdr>
        <w:top w:val="none" w:sz="0" w:space="0" w:color="auto"/>
        <w:left w:val="none" w:sz="0" w:space="0" w:color="auto"/>
        <w:bottom w:val="none" w:sz="0" w:space="0" w:color="auto"/>
        <w:right w:val="none" w:sz="0" w:space="0" w:color="auto"/>
      </w:divBdr>
    </w:div>
    <w:div w:id="1340809866">
      <w:marLeft w:val="480"/>
      <w:marRight w:val="0"/>
      <w:marTop w:val="0"/>
      <w:marBottom w:val="0"/>
      <w:divBdr>
        <w:top w:val="none" w:sz="0" w:space="0" w:color="auto"/>
        <w:left w:val="none" w:sz="0" w:space="0" w:color="auto"/>
        <w:bottom w:val="none" w:sz="0" w:space="0" w:color="auto"/>
        <w:right w:val="none" w:sz="0" w:space="0" w:color="auto"/>
      </w:divBdr>
    </w:div>
    <w:div w:id="1340892410">
      <w:marLeft w:val="480"/>
      <w:marRight w:val="0"/>
      <w:marTop w:val="0"/>
      <w:marBottom w:val="0"/>
      <w:divBdr>
        <w:top w:val="none" w:sz="0" w:space="0" w:color="auto"/>
        <w:left w:val="none" w:sz="0" w:space="0" w:color="auto"/>
        <w:bottom w:val="none" w:sz="0" w:space="0" w:color="auto"/>
        <w:right w:val="none" w:sz="0" w:space="0" w:color="auto"/>
      </w:divBdr>
    </w:div>
    <w:div w:id="1340934412">
      <w:marLeft w:val="480"/>
      <w:marRight w:val="0"/>
      <w:marTop w:val="0"/>
      <w:marBottom w:val="0"/>
      <w:divBdr>
        <w:top w:val="none" w:sz="0" w:space="0" w:color="auto"/>
        <w:left w:val="none" w:sz="0" w:space="0" w:color="auto"/>
        <w:bottom w:val="none" w:sz="0" w:space="0" w:color="auto"/>
        <w:right w:val="none" w:sz="0" w:space="0" w:color="auto"/>
      </w:divBdr>
    </w:div>
    <w:div w:id="1341004844">
      <w:marLeft w:val="480"/>
      <w:marRight w:val="0"/>
      <w:marTop w:val="0"/>
      <w:marBottom w:val="0"/>
      <w:divBdr>
        <w:top w:val="none" w:sz="0" w:space="0" w:color="auto"/>
        <w:left w:val="none" w:sz="0" w:space="0" w:color="auto"/>
        <w:bottom w:val="none" w:sz="0" w:space="0" w:color="auto"/>
        <w:right w:val="none" w:sz="0" w:space="0" w:color="auto"/>
      </w:divBdr>
    </w:div>
    <w:div w:id="1341007472">
      <w:marLeft w:val="480"/>
      <w:marRight w:val="0"/>
      <w:marTop w:val="0"/>
      <w:marBottom w:val="0"/>
      <w:divBdr>
        <w:top w:val="none" w:sz="0" w:space="0" w:color="auto"/>
        <w:left w:val="none" w:sz="0" w:space="0" w:color="auto"/>
        <w:bottom w:val="none" w:sz="0" w:space="0" w:color="auto"/>
        <w:right w:val="none" w:sz="0" w:space="0" w:color="auto"/>
      </w:divBdr>
    </w:div>
    <w:div w:id="1341077289">
      <w:marLeft w:val="480"/>
      <w:marRight w:val="0"/>
      <w:marTop w:val="0"/>
      <w:marBottom w:val="0"/>
      <w:divBdr>
        <w:top w:val="none" w:sz="0" w:space="0" w:color="auto"/>
        <w:left w:val="none" w:sz="0" w:space="0" w:color="auto"/>
        <w:bottom w:val="none" w:sz="0" w:space="0" w:color="auto"/>
        <w:right w:val="none" w:sz="0" w:space="0" w:color="auto"/>
      </w:divBdr>
    </w:div>
    <w:div w:id="1341128914">
      <w:marLeft w:val="480"/>
      <w:marRight w:val="0"/>
      <w:marTop w:val="0"/>
      <w:marBottom w:val="0"/>
      <w:divBdr>
        <w:top w:val="none" w:sz="0" w:space="0" w:color="auto"/>
        <w:left w:val="none" w:sz="0" w:space="0" w:color="auto"/>
        <w:bottom w:val="none" w:sz="0" w:space="0" w:color="auto"/>
        <w:right w:val="none" w:sz="0" w:space="0" w:color="auto"/>
      </w:divBdr>
    </w:div>
    <w:div w:id="1341156999">
      <w:marLeft w:val="480"/>
      <w:marRight w:val="0"/>
      <w:marTop w:val="0"/>
      <w:marBottom w:val="0"/>
      <w:divBdr>
        <w:top w:val="none" w:sz="0" w:space="0" w:color="auto"/>
        <w:left w:val="none" w:sz="0" w:space="0" w:color="auto"/>
        <w:bottom w:val="none" w:sz="0" w:space="0" w:color="auto"/>
        <w:right w:val="none" w:sz="0" w:space="0" w:color="auto"/>
      </w:divBdr>
    </w:div>
    <w:div w:id="1341199448">
      <w:marLeft w:val="480"/>
      <w:marRight w:val="0"/>
      <w:marTop w:val="0"/>
      <w:marBottom w:val="0"/>
      <w:divBdr>
        <w:top w:val="none" w:sz="0" w:space="0" w:color="auto"/>
        <w:left w:val="none" w:sz="0" w:space="0" w:color="auto"/>
        <w:bottom w:val="none" w:sz="0" w:space="0" w:color="auto"/>
        <w:right w:val="none" w:sz="0" w:space="0" w:color="auto"/>
      </w:divBdr>
    </w:div>
    <w:div w:id="1341270596">
      <w:marLeft w:val="480"/>
      <w:marRight w:val="0"/>
      <w:marTop w:val="0"/>
      <w:marBottom w:val="0"/>
      <w:divBdr>
        <w:top w:val="none" w:sz="0" w:space="0" w:color="auto"/>
        <w:left w:val="none" w:sz="0" w:space="0" w:color="auto"/>
        <w:bottom w:val="none" w:sz="0" w:space="0" w:color="auto"/>
        <w:right w:val="none" w:sz="0" w:space="0" w:color="auto"/>
      </w:divBdr>
    </w:div>
    <w:div w:id="1341354746">
      <w:marLeft w:val="480"/>
      <w:marRight w:val="0"/>
      <w:marTop w:val="0"/>
      <w:marBottom w:val="0"/>
      <w:divBdr>
        <w:top w:val="none" w:sz="0" w:space="0" w:color="auto"/>
        <w:left w:val="none" w:sz="0" w:space="0" w:color="auto"/>
        <w:bottom w:val="none" w:sz="0" w:space="0" w:color="auto"/>
        <w:right w:val="none" w:sz="0" w:space="0" w:color="auto"/>
      </w:divBdr>
    </w:div>
    <w:div w:id="1341392055">
      <w:marLeft w:val="480"/>
      <w:marRight w:val="0"/>
      <w:marTop w:val="0"/>
      <w:marBottom w:val="0"/>
      <w:divBdr>
        <w:top w:val="none" w:sz="0" w:space="0" w:color="auto"/>
        <w:left w:val="none" w:sz="0" w:space="0" w:color="auto"/>
        <w:bottom w:val="none" w:sz="0" w:space="0" w:color="auto"/>
        <w:right w:val="none" w:sz="0" w:space="0" w:color="auto"/>
      </w:divBdr>
    </w:div>
    <w:div w:id="1341395620">
      <w:marLeft w:val="480"/>
      <w:marRight w:val="0"/>
      <w:marTop w:val="0"/>
      <w:marBottom w:val="0"/>
      <w:divBdr>
        <w:top w:val="none" w:sz="0" w:space="0" w:color="auto"/>
        <w:left w:val="none" w:sz="0" w:space="0" w:color="auto"/>
        <w:bottom w:val="none" w:sz="0" w:space="0" w:color="auto"/>
        <w:right w:val="none" w:sz="0" w:space="0" w:color="auto"/>
      </w:divBdr>
    </w:div>
    <w:div w:id="1341464342">
      <w:marLeft w:val="480"/>
      <w:marRight w:val="0"/>
      <w:marTop w:val="0"/>
      <w:marBottom w:val="0"/>
      <w:divBdr>
        <w:top w:val="none" w:sz="0" w:space="0" w:color="auto"/>
        <w:left w:val="none" w:sz="0" w:space="0" w:color="auto"/>
        <w:bottom w:val="none" w:sz="0" w:space="0" w:color="auto"/>
        <w:right w:val="none" w:sz="0" w:space="0" w:color="auto"/>
      </w:divBdr>
    </w:div>
    <w:div w:id="1341539508">
      <w:marLeft w:val="480"/>
      <w:marRight w:val="0"/>
      <w:marTop w:val="0"/>
      <w:marBottom w:val="0"/>
      <w:divBdr>
        <w:top w:val="none" w:sz="0" w:space="0" w:color="auto"/>
        <w:left w:val="none" w:sz="0" w:space="0" w:color="auto"/>
        <w:bottom w:val="none" w:sz="0" w:space="0" w:color="auto"/>
        <w:right w:val="none" w:sz="0" w:space="0" w:color="auto"/>
      </w:divBdr>
    </w:div>
    <w:div w:id="1341544995">
      <w:marLeft w:val="480"/>
      <w:marRight w:val="0"/>
      <w:marTop w:val="0"/>
      <w:marBottom w:val="0"/>
      <w:divBdr>
        <w:top w:val="none" w:sz="0" w:space="0" w:color="auto"/>
        <w:left w:val="none" w:sz="0" w:space="0" w:color="auto"/>
        <w:bottom w:val="none" w:sz="0" w:space="0" w:color="auto"/>
        <w:right w:val="none" w:sz="0" w:space="0" w:color="auto"/>
      </w:divBdr>
    </w:div>
    <w:div w:id="1341619778">
      <w:marLeft w:val="480"/>
      <w:marRight w:val="0"/>
      <w:marTop w:val="0"/>
      <w:marBottom w:val="0"/>
      <w:divBdr>
        <w:top w:val="none" w:sz="0" w:space="0" w:color="auto"/>
        <w:left w:val="none" w:sz="0" w:space="0" w:color="auto"/>
        <w:bottom w:val="none" w:sz="0" w:space="0" w:color="auto"/>
        <w:right w:val="none" w:sz="0" w:space="0" w:color="auto"/>
      </w:divBdr>
    </w:div>
    <w:div w:id="1341663654">
      <w:marLeft w:val="480"/>
      <w:marRight w:val="0"/>
      <w:marTop w:val="0"/>
      <w:marBottom w:val="0"/>
      <w:divBdr>
        <w:top w:val="none" w:sz="0" w:space="0" w:color="auto"/>
        <w:left w:val="none" w:sz="0" w:space="0" w:color="auto"/>
        <w:bottom w:val="none" w:sz="0" w:space="0" w:color="auto"/>
        <w:right w:val="none" w:sz="0" w:space="0" w:color="auto"/>
      </w:divBdr>
    </w:div>
    <w:div w:id="1341663663">
      <w:marLeft w:val="480"/>
      <w:marRight w:val="0"/>
      <w:marTop w:val="0"/>
      <w:marBottom w:val="0"/>
      <w:divBdr>
        <w:top w:val="none" w:sz="0" w:space="0" w:color="auto"/>
        <w:left w:val="none" w:sz="0" w:space="0" w:color="auto"/>
        <w:bottom w:val="none" w:sz="0" w:space="0" w:color="auto"/>
        <w:right w:val="none" w:sz="0" w:space="0" w:color="auto"/>
      </w:divBdr>
    </w:div>
    <w:div w:id="1341666306">
      <w:marLeft w:val="480"/>
      <w:marRight w:val="0"/>
      <w:marTop w:val="0"/>
      <w:marBottom w:val="0"/>
      <w:divBdr>
        <w:top w:val="none" w:sz="0" w:space="0" w:color="auto"/>
        <w:left w:val="none" w:sz="0" w:space="0" w:color="auto"/>
        <w:bottom w:val="none" w:sz="0" w:space="0" w:color="auto"/>
        <w:right w:val="none" w:sz="0" w:space="0" w:color="auto"/>
      </w:divBdr>
    </w:div>
    <w:div w:id="1341737287">
      <w:marLeft w:val="480"/>
      <w:marRight w:val="0"/>
      <w:marTop w:val="0"/>
      <w:marBottom w:val="0"/>
      <w:divBdr>
        <w:top w:val="none" w:sz="0" w:space="0" w:color="auto"/>
        <w:left w:val="none" w:sz="0" w:space="0" w:color="auto"/>
        <w:bottom w:val="none" w:sz="0" w:space="0" w:color="auto"/>
        <w:right w:val="none" w:sz="0" w:space="0" w:color="auto"/>
      </w:divBdr>
    </w:div>
    <w:div w:id="1341813798">
      <w:marLeft w:val="480"/>
      <w:marRight w:val="0"/>
      <w:marTop w:val="0"/>
      <w:marBottom w:val="0"/>
      <w:divBdr>
        <w:top w:val="none" w:sz="0" w:space="0" w:color="auto"/>
        <w:left w:val="none" w:sz="0" w:space="0" w:color="auto"/>
        <w:bottom w:val="none" w:sz="0" w:space="0" w:color="auto"/>
        <w:right w:val="none" w:sz="0" w:space="0" w:color="auto"/>
      </w:divBdr>
    </w:div>
    <w:div w:id="1341814194">
      <w:marLeft w:val="480"/>
      <w:marRight w:val="0"/>
      <w:marTop w:val="0"/>
      <w:marBottom w:val="0"/>
      <w:divBdr>
        <w:top w:val="none" w:sz="0" w:space="0" w:color="auto"/>
        <w:left w:val="none" w:sz="0" w:space="0" w:color="auto"/>
        <w:bottom w:val="none" w:sz="0" w:space="0" w:color="auto"/>
        <w:right w:val="none" w:sz="0" w:space="0" w:color="auto"/>
      </w:divBdr>
    </w:div>
    <w:div w:id="1341853479">
      <w:marLeft w:val="480"/>
      <w:marRight w:val="0"/>
      <w:marTop w:val="0"/>
      <w:marBottom w:val="0"/>
      <w:divBdr>
        <w:top w:val="none" w:sz="0" w:space="0" w:color="auto"/>
        <w:left w:val="none" w:sz="0" w:space="0" w:color="auto"/>
        <w:bottom w:val="none" w:sz="0" w:space="0" w:color="auto"/>
        <w:right w:val="none" w:sz="0" w:space="0" w:color="auto"/>
      </w:divBdr>
    </w:div>
    <w:div w:id="1341853480">
      <w:marLeft w:val="480"/>
      <w:marRight w:val="0"/>
      <w:marTop w:val="0"/>
      <w:marBottom w:val="0"/>
      <w:divBdr>
        <w:top w:val="none" w:sz="0" w:space="0" w:color="auto"/>
        <w:left w:val="none" w:sz="0" w:space="0" w:color="auto"/>
        <w:bottom w:val="none" w:sz="0" w:space="0" w:color="auto"/>
        <w:right w:val="none" w:sz="0" w:space="0" w:color="auto"/>
      </w:divBdr>
    </w:div>
    <w:div w:id="1341858966">
      <w:marLeft w:val="480"/>
      <w:marRight w:val="0"/>
      <w:marTop w:val="0"/>
      <w:marBottom w:val="0"/>
      <w:divBdr>
        <w:top w:val="none" w:sz="0" w:space="0" w:color="auto"/>
        <w:left w:val="none" w:sz="0" w:space="0" w:color="auto"/>
        <w:bottom w:val="none" w:sz="0" w:space="0" w:color="auto"/>
        <w:right w:val="none" w:sz="0" w:space="0" w:color="auto"/>
      </w:divBdr>
    </w:div>
    <w:div w:id="1341927905">
      <w:marLeft w:val="480"/>
      <w:marRight w:val="0"/>
      <w:marTop w:val="0"/>
      <w:marBottom w:val="0"/>
      <w:divBdr>
        <w:top w:val="none" w:sz="0" w:space="0" w:color="auto"/>
        <w:left w:val="none" w:sz="0" w:space="0" w:color="auto"/>
        <w:bottom w:val="none" w:sz="0" w:space="0" w:color="auto"/>
        <w:right w:val="none" w:sz="0" w:space="0" w:color="auto"/>
      </w:divBdr>
    </w:div>
    <w:div w:id="1342007186">
      <w:marLeft w:val="480"/>
      <w:marRight w:val="0"/>
      <w:marTop w:val="0"/>
      <w:marBottom w:val="0"/>
      <w:divBdr>
        <w:top w:val="none" w:sz="0" w:space="0" w:color="auto"/>
        <w:left w:val="none" w:sz="0" w:space="0" w:color="auto"/>
        <w:bottom w:val="none" w:sz="0" w:space="0" w:color="auto"/>
        <w:right w:val="none" w:sz="0" w:space="0" w:color="auto"/>
      </w:divBdr>
    </w:div>
    <w:div w:id="1342010030">
      <w:marLeft w:val="480"/>
      <w:marRight w:val="0"/>
      <w:marTop w:val="0"/>
      <w:marBottom w:val="0"/>
      <w:divBdr>
        <w:top w:val="none" w:sz="0" w:space="0" w:color="auto"/>
        <w:left w:val="none" w:sz="0" w:space="0" w:color="auto"/>
        <w:bottom w:val="none" w:sz="0" w:space="0" w:color="auto"/>
        <w:right w:val="none" w:sz="0" w:space="0" w:color="auto"/>
      </w:divBdr>
    </w:div>
    <w:div w:id="1342119321">
      <w:marLeft w:val="480"/>
      <w:marRight w:val="0"/>
      <w:marTop w:val="0"/>
      <w:marBottom w:val="0"/>
      <w:divBdr>
        <w:top w:val="none" w:sz="0" w:space="0" w:color="auto"/>
        <w:left w:val="none" w:sz="0" w:space="0" w:color="auto"/>
        <w:bottom w:val="none" w:sz="0" w:space="0" w:color="auto"/>
        <w:right w:val="none" w:sz="0" w:space="0" w:color="auto"/>
      </w:divBdr>
    </w:div>
    <w:div w:id="1342119697">
      <w:marLeft w:val="480"/>
      <w:marRight w:val="0"/>
      <w:marTop w:val="0"/>
      <w:marBottom w:val="0"/>
      <w:divBdr>
        <w:top w:val="none" w:sz="0" w:space="0" w:color="auto"/>
        <w:left w:val="none" w:sz="0" w:space="0" w:color="auto"/>
        <w:bottom w:val="none" w:sz="0" w:space="0" w:color="auto"/>
        <w:right w:val="none" w:sz="0" w:space="0" w:color="auto"/>
      </w:divBdr>
    </w:div>
    <w:div w:id="1342244437">
      <w:marLeft w:val="480"/>
      <w:marRight w:val="0"/>
      <w:marTop w:val="0"/>
      <w:marBottom w:val="0"/>
      <w:divBdr>
        <w:top w:val="none" w:sz="0" w:space="0" w:color="auto"/>
        <w:left w:val="none" w:sz="0" w:space="0" w:color="auto"/>
        <w:bottom w:val="none" w:sz="0" w:space="0" w:color="auto"/>
        <w:right w:val="none" w:sz="0" w:space="0" w:color="auto"/>
      </w:divBdr>
    </w:div>
    <w:div w:id="1342271341">
      <w:marLeft w:val="480"/>
      <w:marRight w:val="0"/>
      <w:marTop w:val="0"/>
      <w:marBottom w:val="0"/>
      <w:divBdr>
        <w:top w:val="none" w:sz="0" w:space="0" w:color="auto"/>
        <w:left w:val="none" w:sz="0" w:space="0" w:color="auto"/>
        <w:bottom w:val="none" w:sz="0" w:space="0" w:color="auto"/>
        <w:right w:val="none" w:sz="0" w:space="0" w:color="auto"/>
      </w:divBdr>
    </w:div>
    <w:div w:id="1342272482">
      <w:marLeft w:val="480"/>
      <w:marRight w:val="0"/>
      <w:marTop w:val="0"/>
      <w:marBottom w:val="0"/>
      <w:divBdr>
        <w:top w:val="none" w:sz="0" w:space="0" w:color="auto"/>
        <w:left w:val="none" w:sz="0" w:space="0" w:color="auto"/>
        <w:bottom w:val="none" w:sz="0" w:space="0" w:color="auto"/>
        <w:right w:val="none" w:sz="0" w:space="0" w:color="auto"/>
      </w:divBdr>
    </w:div>
    <w:div w:id="1342312959">
      <w:marLeft w:val="480"/>
      <w:marRight w:val="0"/>
      <w:marTop w:val="0"/>
      <w:marBottom w:val="0"/>
      <w:divBdr>
        <w:top w:val="none" w:sz="0" w:space="0" w:color="auto"/>
        <w:left w:val="none" w:sz="0" w:space="0" w:color="auto"/>
        <w:bottom w:val="none" w:sz="0" w:space="0" w:color="auto"/>
        <w:right w:val="none" w:sz="0" w:space="0" w:color="auto"/>
      </w:divBdr>
    </w:div>
    <w:div w:id="1342317326">
      <w:marLeft w:val="480"/>
      <w:marRight w:val="0"/>
      <w:marTop w:val="0"/>
      <w:marBottom w:val="0"/>
      <w:divBdr>
        <w:top w:val="none" w:sz="0" w:space="0" w:color="auto"/>
        <w:left w:val="none" w:sz="0" w:space="0" w:color="auto"/>
        <w:bottom w:val="none" w:sz="0" w:space="0" w:color="auto"/>
        <w:right w:val="none" w:sz="0" w:space="0" w:color="auto"/>
      </w:divBdr>
    </w:div>
    <w:div w:id="1342317348">
      <w:marLeft w:val="480"/>
      <w:marRight w:val="0"/>
      <w:marTop w:val="0"/>
      <w:marBottom w:val="0"/>
      <w:divBdr>
        <w:top w:val="none" w:sz="0" w:space="0" w:color="auto"/>
        <w:left w:val="none" w:sz="0" w:space="0" w:color="auto"/>
        <w:bottom w:val="none" w:sz="0" w:space="0" w:color="auto"/>
        <w:right w:val="none" w:sz="0" w:space="0" w:color="auto"/>
      </w:divBdr>
    </w:div>
    <w:div w:id="1342396096">
      <w:marLeft w:val="480"/>
      <w:marRight w:val="0"/>
      <w:marTop w:val="0"/>
      <w:marBottom w:val="0"/>
      <w:divBdr>
        <w:top w:val="none" w:sz="0" w:space="0" w:color="auto"/>
        <w:left w:val="none" w:sz="0" w:space="0" w:color="auto"/>
        <w:bottom w:val="none" w:sz="0" w:space="0" w:color="auto"/>
        <w:right w:val="none" w:sz="0" w:space="0" w:color="auto"/>
      </w:divBdr>
    </w:div>
    <w:div w:id="1342397403">
      <w:marLeft w:val="480"/>
      <w:marRight w:val="0"/>
      <w:marTop w:val="0"/>
      <w:marBottom w:val="0"/>
      <w:divBdr>
        <w:top w:val="none" w:sz="0" w:space="0" w:color="auto"/>
        <w:left w:val="none" w:sz="0" w:space="0" w:color="auto"/>
        <w:bottom w:val="none" w:sz="0" w:space="0" w:color="auto"/>
        <w:right w:val="none" w:sz="0" w:space="0" w:color="auto"/>
      </w:divBdr>
    </w:div>
    <w:div w:id="1342466176">
      <w:marLeft w:val="480"/>
      <w:marRight w:val="0"/>
      <w:marTop w:val="0"/>
      <w:marBottom w:val="0"/>
      <w:divBdr>
        <w:top w:val="none" w:sz="0" w:space="0" w:color="auto"/>
        <w:left w:val="none" w:sz="0" w:space="0" w:color="auto"/>
        <w:bottom w:val="none" w:sz="0" w:space="0" w:color="auto"/>
        <w:right w:val="none" w:sz="0" w:space="0" w:color="auto"/>
      </w:divBdr>
    </w:div>
    <w:div w:id="1342470896">
      <w:marLeft w:val="480"/>
      <w:marRight w:val="0"/>
      <w:marTop w:val="0"/>
      <w:marBottom w:val="0"/>
      <w:divBdr>
        <w:top w:val="none" w:sz="0" w:space="0" w:color="auto"/>
        <w:left w:val="none" w:sz="0" w:space="0" w:color="auto"/>
        <w:bottom w:val="none" w:sz="0" w:space="0" w:color="auto"/>
        <w:right w:val="none" w:sz="0" w:space="0" w:color="auto"/>
      </w:divBdr>
    </w:div>
    <w:div w:id="1342471938">
      <w:marLeft w:val="480"/>
      <w:marRight w:val="0"/>
      <w:marTop w:val="0"/>
      <w:marBottom w:val="0"/>
      <w:divBdr>
        <w:top w:val="none" w:sz="0" w:space="0" w:color="auto"/>
        <w:left w:val="none" w:sz="0" w:space="0" w:color="auto"/>
        <w:bottom w:val="none" w:sz="0" w:space="0" w:color="auto"/>
        <w:right w:val="none" w:sz="0" w:space="0" w:color="auto"/>
      </w:divBdr>
    </w:div>
    <w:div w:id="1342507649">
      <w:marLeft w:val="480"/>
      <w:marRight w:val="0"/>
      <w:marTop w:val="0"/>
      <w:marBottom w:val="0"/>
      <w:divBdr>
        <w:top w:val="none" w:sz="0" w:space="0" w:color="auto"/>
        <w:left w:val="none" w:sz="0" w:space="0" w:color="auto"/>
        <w:bottom w:val="none" w:sz="0" w:space="0" w:color="auto"/>
        <w:right w:val="none" w:sz="0" w:space="0" w:color="auto"/>
      </w:divBdr>
    </w:div>
    <w:div w:id="1342509202">
      <w:marLeft w:val="480"/>
      <w:marRight w:val="0"/>
      <w:marTop w:val="0"/>
      <w:marBottom w:val="0"/>
      <w:divBdr>
        <w:top w:val="none" w:sz="0" w:space="0" w:color="auto"/>
        <w:left w:val="none" w:sz="0" w:space="0" w:color="auto"/>
        <w:bottom w:val="none" w:sz="0" w:space="0" w:color="auto"/>
        <w:right w:val="none" w:sz="0" w:space="0" w:color="auto"/>
      </w:divBdr>
    </w:div>
    <w:div w:id="1342514963">
      <w:marLeft w:val="480"/>
      <w:marRight w:val="0"/>
      <w:marTop w:val="0"/>
      <w:marBottom w:val="0"/>
      <w:divBdr>
        <w:top w:val="none" w:sz="0" w:space="0" w:color="auto"/>
        <w:left w:val="none" w:sz="0" w:space="0" w:color="auto"/>
        <w:bottom w:val="none" w:sz="0" w:space="0" w:color="auto"/>
        <w:right w:val="none" w:sz="0" w:space="0" w:color="auto"/>
      </w:divBdr>
    </w:div>
    <w:div w:id="1342585494">
      <w:marLeft w:val="480"/>
      <w:marRight w:val="0"/>
      <w:marTop w:val="0"/>
      <w:marBottom w:val="0"/>
      <w:divBdr>
        <w:top w:val="none" w:sz="0" w:space="0" w:color="auto"/>
        <w:left w:val="none" w:sz="0" w:space="0" w:color="auto"/>
        <w:bottom w:val="none" w:sz="0" w:space="0" w:color="auto"/>
        <w:right w:val="none" w:sz="0" w:space="0" w:color="auto"/>
      </w:divBdr>
    </w:div>
    <w:div w:id="1342665144">
      <w:marLeft w:val="480"/>
      <w:marRight w:val="0"/>
      <w:marTop w:val="0"/>
      <w:marBottom w:val="0"/>
      <w:divBdr>
        <w:top w:val="none" w:sz="0" w:space="0" w:color="auto"/>
        <w:left w:val="none" w:sz="0" w:space="0" w:color="auto"/>
        <w:bottom w:val="none" w:sz="0" w:space="0" w:color="auto"/>
        <w:right w:val="none" w:sz="0" w:space="0" w:color="auto"/>
      </w:divBdr>
    </w:div>
    <w:div w:id="1342665152">
      <w:marLeft w:val="480"/>
      <w:marRight w:val="0"/>
      <w:marTop w:val="0"/>
      <w:marBottom w:val="0"/>
      <w:divBdr>
        <w:top w:val="none" w:sz="0" w:space="0" w:color="auto"/>
        <w:left w:val="none" w:sz="0" w:space="0" w:color="auto"/>
        <w:bottom w:val="none" w:sz="0" w:space="0" w:color="auto"/>
        <w:right w:val="none" w:sz="0" w:space="0" w:color="auto"/>
      </w:divBdr>
    </w:div>
    <w:div w:id="1342705861">
      <w:marLeft w:val="480"/>
      <w:marRight w:val="0"/>
      <w:marTop w:val="0"/>
      <w:marBottom w:val="0"/>
      <w:divBdr>
        <w:top w:val="none" w:sz="0" w:space="0" w:color="auto"/>
        <w:left w:val="none" w:sz="0" w:space="0" w:color="auto"/>
        <w:bottom w:val="none" w:sz="0" w:space="0" w:color="auto"/>
        <w:right w:val="none" w:sz="0" w:space="0" w:color="auto"/>
      </w:divBdr>
    </w:div>
    <w:div w:id="1342706116">
      <w:marLeft w:val="480"/>
      <w:marRight w:val="0"/>
      <w:marTop w:val="0"/>
      <w:marBottom w:val="0"/>
      <w:divBdr>
        <w:top w:val="none" w:sz="0" w:space="0" w:color="auto"/>
        <w:left w:val="none" w:sz="0" w:space="0" w:color="auto"/>
        <w:bottom w:val="none" w:sz="0" w:space="0" w:color="auto"/>
        <w:right w:val="none" w:sz="0" w:space="0" w:color="auto"/>
      </w:divBdr>
    </w:div>
    <w:div w:id="1342733043">
      <w:marLeft w:val="480"/>
      <w:marRight w:val="0"/>
      <w:marTop w:val="0"/>
      <w:marBottom w:val="0"/>
      <w:divBdr>
        <w:top w:val="none" w:sz="0" w:space="0" w:color="auto"/>
        <w:left w:val="none" w:sz="0" w:space="0" w:color="auto"/>
        <w:bottom w:val="none" w:sz="0" w:space="0" w:color="auto"/>
        <w:right w:val="none" w:sz="0" w:space="0" w:color="auto"/>
      </w:divBdr>
    </w:div>
    <w:div w:id="1342777557">
      <w:marLeft w:val="480"/>
      <w:marRight w:val="0"/>
      <w:marTop w:val="0"/>
      <w:marBottom w:val="0"/>
      <w:divBdr>
        <w:top w:val="none" w:sz="0" w:space="0" w:color="auto"/>
        <w:left w:val="none" w:sz="0" w:space="0" w:color="auto"/>
        <w:bottom w:val="none" w:sz="0" w:space="0" w:color="auto"/>
        <w:right w:val="none" w:sz="0" w:space="0" w:color="auto"/>
      </w:divBdr>
    </w:div>
    <w:div w:id="1342779753">
      <w:marLeft w:val="480"/>
      <w:marRight w:val="0"/>
      <w:marTop w:val="0"/>
      <w:marBottom w:val="0"/>
      <w:divBdr>
        <w:top w:val="none" w:sz="0" w:space="0" w:color="auto"/>
        <w:left w:val="none" w:sz="0" w:space="0" w:color="auto"/>
        <w:bottom w:val="none" w:sz="0" w:space="0" w:color="auto"/>
        <w:right w:val="none" w:sz="0" w:space="0" w:color="auto"/>
      </w:divBdr>
    </w:div>
    <w:div w:id="1342781023">
      <w:marLeft w:val="480"/>
      <w:marRight w:val="0"/>
      <w:marTop w:val="0"/>
      <w:marBottom w:val="0"/>
      <w:divBdr>
        <w:top w:val="none" w:sz="0" w:space="0" w:color="auto"/>
        <w:left w:val="none" w:sz="0" w:space="0" w:color="auto"/>
        <w:bottom w:val="none" w:sz="0" w:space="0" w:color="auto"/>
        <w:right w:val="none" w:sz="0" w:space="0" w:color="auto"/>
      </w:divBdr>
    </w:div>
    <w:div w:id="1342782054">
      <w:marLeft w:val="480"/>
      <w:marRight w:val="0"/>
      <w:marTop w:val="0"/>
      <w:marBottom w:val="0"/>
      <w:divBdr>
        <w:top w:val="none" w:sz="0" w:space="0" w:color="auto"/>
        <w:left w:val="none" w:sz="0" w:space="0" w:color="auto"/>
        <w:bottom w:val="none" w:sz="0" w:space="0" w:color="auto"/>
        <w:right w:val="none" w:sz="0" w:space="0" w:color="auto"/>
      </w:divBdr>
    </w:div>
    <w:div w:id="1342974085">
      <w:marLeft w:val="480"/>
      <w:marRight w:val="0"/>
      <w:marTop w:val="0"/>
      <w:marBottom w:val="0"/>
      <w:divBdr>
        <w:top w:val="none" w:sz="0" w:space="0" w:color="auto"/>
        <w:left w:val="none" w:sz="0" w:space="0" w:color="auto"/>
        <w:bottom w:val="none" w:sz="0" w:space="0" w:color="auto"/>
        <w:right w:val="none" w:sz="0" w:space="0" w:color="auto"/>
      </w:divBdr>
    </w:div>
    <w:div w:id="1343051365">
      <w:marLeft w:val="480"/>
      <w:marRight w:val="0"/>
      <w:marTop w:val="0"/>
      <w:marBottom w:val="0"/>
      <w:divBdr>
        <w:top w:val="none" w:sz="0" w:space="0" w:color="auto"/>
        <w:left w:val="none" w:sz="0" w:space="0" w:color="auto"/>
        <w:bottom w:val="none" w:sz="0" w:space="0" w:color="auto"/>
        <w:right w:val="none" w:sz="0" w:space="0" w:color="auto"/>
      </w:divBdr>
    </w:div>
    <w:div w:id="1343051949">
      <w:marLeft w:val="480"/>
      <w:marRight w:val="0"/>
      <w:marTop w:val="0"/>
      <w:marBottom w:val="0"/>
      <w:divBdr>
        <w:top w:val="none" w:sz="0" w:space="0" w:color="auto"/>
        <w:left w:val="none" w:sz="0" w:space="0" w:color="auto"/>
        <w:bottom w:val="none" w:sz="0" w:space="0" w:color="auto"/>
        <w:right w:val="none" w:sz="0" w:space="0" w:color="auto"/>
      </w:divBdr>
    </w:div>
    <w:div w:id="1343118398">
      <w:marLeft w:val="480"/>
      <w:marRight w:val="0"/>
      <w:marTop w:val="0"/>
      <w:marBottom w:val="0"/>
      <w:divBdr>
        <w:top w:val="none" w:sz="0" w:space="0" w:color="auto"/>
        <w:left w:val="none" w:sz="0" w:space="0" w:color="auto"/>
        <w:bottom w:val="none" w:sz="0" w:space="0" w:color="auto"/>
        <w:right w:val="none" w:sz="0" w:space="0" w:color="auto"/>
      </w:divBdr>
    </w:div>
    <w:div w:id="1343121193">
      <w:marLeft w:val="480"/>
      <w:marRight w:val="0"/>
      <w:marTop w:val="0"/>
      <w:marBottom w:val="0"/>
      <w:divBdr>
        <w:top w:val="none" w:sz="0" w:space="0" w:color="auto"/>
        <w:left w:val="none" w:sz="0" w:space="0" w:color="auto"/>
        <w:bottom w:val="none" w:sz="0" w:space="0" w:color="auto"/>
        <w:right w:val="none" w:sz="0" w:space="0" w:color="auto"/>
      </w:divBdr>
    </w:div>
    <w:div w:id="1343121589">
      <w:marLeft w:val="480"/>
      <w:marRight w:val="0"/>
      <w:marTop w:val="0"/>
      <w:marBottom w:val="0"/>
      <w:divBdr>
        <w:top w:val="none" w:sz="0" w:space="0" w:color="auto"/>
        <w:left w:val="none" w:sz="0" w:space="0" w:color="auto"/>
        <w:bottom w:val="none" w:sz="0" w:space="0" w:color="auto"/>
        <w:right w:val="none" w:sz="0" w:space="0" w:color="auto"/>
      </w:divBdr>
    </w:div>
    <w:div w:id="1343126502">
      <w:marLeft w:val="480"/>
      <w:marRight w:val="0"/>
      <w:marTop w:val="0"/>
      <w:marBottom w:val="0"/>
      <w:divBdr>
        <w:top w:val="none" w:sz="0" w:space="0" w:color="auto"/>
        <w:left w:val="none" w:sz="0" w:space="0" w:color="auto"/>
        <w:bottom w:val="none" w:sz="0" w:space="0" w:color="auto"/>
        <w:right w:val="none" w:sz="0" w:space="0" w:color="auto"/>
      </w:divBdr>
    </w:div>
    <w:div w:id="1343163136">
      <w:marLeft w:val="480"/>
      <w:marRight w:val="0"/>
      <w:marTop w:val="0"/>
      <w:marBottom w:val="0"/>
      <w:divBdr>
        <w:top w:val="none" w:sz="0" w:space="0" w:color="auto"/>
        <w:left w:val="none" w:sz="0" w:space="0" w:color="auto"/>
        <w:bottom w:val="none" w:sz="0" w:space="0" w:color="auto"/>
        <w:right w:val="none" w:sz="0" w:space="0" w:color="auto"/>
      </w:divBdr>
    </w:div>
    <w:div w:id="1343163786">
      <w:marLeft w:val="480"/>
      <w:marRight w:val="0"/>
      <w:marTop w:val="0"/>
      <w:marBottom w:val="0"/>
      <w:divBdr>
        <w:top w:val="none" w:sz="0" w:space="0" w:color="auto"/>
        <w:left w:val="none" w:sz="0" w:space="0" w:color="auto"/>
        <w:bottom w:val="none" w:sz="0" w:space="0" w:color="auto"/>
        <w:right w:val="none" w:sz="0" w:space="0" w:color="auto"/>
      </w:divBdr>
    </w:div>
    <w:div w:id="1343165866">
      <w:marLeft w:val="480"/>
      <w:marRight w:val="0"/>
      <w:marTop w:val="0"/>
      <w:marBottom w:val="0"/>
      <w:divBdr>
        <w:top w:val="none" w:sz="0" w:space="0" w:color="auto"/>
        <w:left w:val="none" w:sz="0" w:space="0" w:color="auto"/>
        <w:bottom w:val="none" w:sz="0" w:space="0" w:color="auto"/>
        <w:right w:val="none" w:sz="0" w:space="0" w:color="auto"/>
      </w:divBdr>
    </w:div>
    <w:div w:id="1343241145">
      <w:marLeft w:val="480"/>
      <w:marRight w:val="0"/>
      <w:marTop w:val="0"/>
      <w:marBottom w:val="0"/>
      <w:divBdr>
        <w:top w:val="none" w:sz="0" w:space="0" w:color="auto"/>
        <w:left w:val="none" w:sz="0" w:space="0" w:color="auto"/>
        <w:bottom w:val="none" w:sz="0" w:space="0" w:color="auto"/>
        <w:right w:val="none" w:sz="0" w:space="0" w:color="auto"/>
      </w:divBdr>
    </w:div>
    <w:div w:id="1343315989">
      <w:marLeft w:val="480"/>
      <w:marRight w:val="0"/>
      <w:marTop w:val="0"/>
      <w:marBottom w:val="0"/>
      <w:divBdr>
        <w:top w:val="none" w:sz="0" w:space="0" w:color="auto"/>
        <w:left w:val="none" w:sz="0" w:space="0" w:color="auto"/>
        <w:bottom w:val="none" w:sz="0" w:space="0" w:color="auto"/>
        <w:right w:val="none" w:sz="0" w:space="0" w:color="auto"/>
      </w:divBdr>
    </w:div>
    <w:div w:id="1343359868">
      <w:marLeft w:val="480"/>
      <w:marRight w:val="0"/>
      <w:marTop w:val="0"/>
      <w:marBottom w:val="0"/>
      <w:divBdr>
        <w:top w:val="none" w:sz="0" w:space="0" w:color="auto"/>
        <w:left w:val="none" w:sz="0" w:space="0" w:color="auto"/>
        <w:bottom w:val="none" w:sz="0" w:space="0" w:color="auto"/>
        <w:right w:val="none" w:sz="0" w:space="0" w:color="auto"/>
      </w:divBdr>
    </w:div>
    <w:div w:id="1343431564">
      <w:marLeft w:val="480"/>
      <w:marRight w:val="0"/>
      <w:marTop w:val="0"/>
      <w:marBottom w:val="0"/>
      <w:divBdr>
        <w:top w:val="none" w:sz="0" w:space="0" w:color="auto"/>
        <w:left w:val="none" w:sz="0" w:space="0" w:color="auto"/>
        <w:bottom w:val="none" w:sz="0" w:space="0" w:color="auto"/>
        <w:right w:val="none" w:sz="0" w:space="0" w:color="auto"/>
      </w:divBdr>
    </w:div>
    <w:div w:id="1343436731">
      <w:marLeft w:val="480"/>
      <w:marRight w:val="0"/>
      <w:marTop w:val="0"/>
      <w:marBottom w:val="0"/>
      <w:divBdr>
        <w:top w:val="none" w:sz="0" w:space="0" w:color="auto"/>
        <w:left w:val="none" w:sz="0" w:space="0" w:color="auto"/>
        <w:bottom w:val="none" w:sz="0" w:space="0" w:color="auto"/>
        <w:right w:val="none" w:sz="0" w:space="0" w:color="auto"/>
      </w:divBdr>
    </w:div>
    <w:div w:id="1343629451">
      <w:marLeft w:val="480"/>
      <w:marRight w:val="0"/>
      <w:marTop w:val="0"/>
      <w:marBottom w:val="0"/>
      <w:divBdr>
        <w:top w:val="none" w:sz="0" w:space="0" w:color="auto"/>
        <w:left w:val="none" w:sz="0" w:space="0" w:color="auto"/>
        <w:bottom w:val="none" w:sz="0" w:space="0" w:color="auto"/>
        <w:right w:val="none" w:sz="0" w:space="0" w:color="auto"/>
      </w:divBdr>
    </w:div>
    <w:div w:id="1343701183">
      <w:marLeft w:val="480"/>
      <w:marRight w:val="0"/>
      <w:marTop w:val="0"/>
      <w:marBottom w:val="0"/>
      <w:divBdr>
        <w:top w:val="none" w:sz="0" w:space="0" w:color="auto"/>
        <w:left w:val="none" w:sz="0" w:space="0" w:color="auto"/>
        <w:bottom w:val="none" w:sz="0" w:space="0" w:color="auto"/>
        <w:right w:val="none" w:sz="0" w:space="0" w:color="auto"/>
      </w:divBdr>
    </w:div>
    <w:div w:id="1343701982">
      <w:marLeft w:val="480"/>
      <w:marRight w:val="0"/>
      <w:marTop w:val="0"/>
      <w:marBottom w:val="0"/>
      <w:divBdr>
        <w:top w:val="none" w:sz="0" w:space="0" w:color="auto"/>
        <w:left w:val="none" w:sz="0" w:space="0" w:color="auto"/>
        <w:bottom w:val="none" w:sz="0" w:space="0" w:color="auto"/>
        <w:right w:val="none" w:sz="0" w:space="0" w:color="auto"/>
      </w:divBdr>
    </w:div>
    <w:div w:id="1343775454">
      <w:marLeft w:val="480"/>
      <w:marRight w:val="0"/>
      <w:marTop w:val="0"/>
      <w:marBottom w:val="0"/>
      <w:divBdr>
        <w:top w:val="none" w:sz="0" w:space="0" w:color="auto"/>
        <w:left w:val="none" w:sz="0" w:space="0" w:color="auto"/>
        <w:bottom w:val="none" w:sz="0" w:space="0" w:color="auto"/>
        <w:right w:val="none" w:sz="0" w:space="0" w:color="auto"/>
      </w:divBdr>
    </w:div>
    <w:div w:id="1343895719">
      <w:marLeft w:val="480"/>
      <w:marRight w:val="0"/>
      <w:marTop w:val="0"/>
      <w:marBottom w:val="0"/>
      <w:divBdr>
        <w:top w:val="none" w:sz="0" w:space="0" w:color="auto"/>
        <w:left w:val="none" w:sz="0" w:space="0" w:color="auto"/>
        <w:bottom w:val="none" w:sz="0" w:space="0" w:color="auto"/>
        <w:right w:val="none" w:sz="0" w:space="0" w:color="auto"/>
      </w:divBdr>
    </w:div>
    <w:div w:id="1343896049">
      <w:marLeft w:val="480"/>
      <w:marRight w:val="0"/>
      <w:marTop w:val="0"/>
      <w:marBottom w:val="0"/>
      <w:divBdr>
        <w:top w:val="none" w:sz="0" w:space="0" w:color="auto"/>
        <w:left w:val="none" w:sz="0" w:space="0" w:color="auto"/>
        <w:bottom w:val="none" w:sz="0" w:space="0" w:color="auto"/>
        <w:right w:val="none" w:sz="0" w:space="0" w:color="auto"/>
      </w:divBdr>
    </w:div>
    <w:div w:id="1343897020">
      <w:marLeft w:val="480"/>
      <w:marRight w:val="0"/>
      <w:marTop w:val="0"/>
      <w:marBottom w:val="0"/>
      <w:divBdr>
        <w:top w:val="none" w:sz="0" w:space="0" w:color="auto"/>
        <w:left w:val="none" w:sz="0" w:space="0" w:color="auto"/>
        <w:bottom w:val="none" w:sz="0" w:space="0" w:color="auto"/>
        <w:right w:val="none" w:sz="0" w:space="0" w:color="auto"/>
      </w:divBdr>
    </w:div>
    <w:div w:id="1343900297">
      <w:marLeft w:val="480"/>
      <w:marRight w:val="0"/>
      <w:marTop w:val="0"/>
      <w:marBottom w:val="0"/>
      <w:divBdr>
        <w:top w:val="none" w:sz="0" w:space="0" w:color="auto"/>
        <w:left w:val="none" w:sz="0" w:space="0" w:color="auto"/>
        <w:bottom w:val="none" w:sz="0" w:space="0" w:color="auto"/>
        <w:right w:val="none" w:sz="0" w:space="0" w:color="auto"/>
      </w:divBdr>
    </w:div>
    <w:div w:id="1343967613">
      <w:marLeft w:val="480"/>
      <w:marRight w:val="0"/>
      <w:marTop w:val="0"/>
      <w:marBottom w:val="0"/>
      <w:divBdr>
        <w:top w:val="none" w:sz="0" w:space="0" w:color="auto"/>
        <w:left w:val="none" w:sz="0" w:space="0" w:color="auto"/>
        <w:bottom w:val="none" w:sz="0" w:space="0" w:color="auto"/>
        <w:right w:val="none" w:sz="0" w:space="0" w:color="auto"/>
      </w:divBdr>
    </w:div>
    <w:div w:id="1343968703">
      <w:marLeft w:val="480"/>
      <w:marRight w:val="0"/>
      <w:marTop w:val="0"/>
      <w:marBottom w:val="0"/>
      <w:divBdr>
        <w:top w:val="none" w:sz="0" w:space="0" w:color="auto"/>
        <w:left w:val="none" w:sz="0" w:space="0" w:color="auto"/>
        <w:bottom w:val="none" w:sz="0" w:space="0" w:color="auto"/>
        <w:right w:val="none" w:sz="0" w:space="0" w:color="auto"/>
      </w:divBdr>
    </w:div>
    <w:div w:id="1343969333">
      <w:marLeft w:val="480"/>
      <w:marRight w:val="0"/>
      <w:marTop w:val="0"/>
      <w:marBottom w:val="0"/>
      <w:divBdr>
        <w:top w:val="none" w:sz="0" w:space="0" w:color="auto"/>
        <w:left w:val="none" w:sz="0" w:space="0" w:color="auto"/>
        <w:bottom w:val="none" w:sz="0" w:space="0" w:color="auto"/>
        <w:right w:val="none" w:sz="0" w:space="0" w:color="auto"/>
      </w:divBdr>
    </w:div>
    <w:div w:id="1344090166">
      <w:marLeft w:val="480"/>
      <w:marRight w:val="0"/>
      <w:marTop w:val="0"/>
      <w:marBottom w:val="0"/>
      <w:divBdr>
        <w:top w:val="none" w:sz="0" w:space="0" w:color="auto"/>
        <w:left w:val="none" w:sz="0" w:space="0" w:color="auto"/>
        <w:bottom w:val="none" w:sz="0" w:space="0" w:color="auto"/>
        <w:right w:val="none" w:sz="0" w:space="0" w:color="auto"/>
      </w:divBdr>
    </w:div>
    <w:div w:id="1344091378">
      <w:marLeft w:val="480"/>
      <w:marRight w:val="0"/>
      <w:marTop w:val="0"/>
      <w:marBottom w:val="0"/>
      <w:divBdr>
        <w:top w:val="none" w:sz="0" w:space="0" w:color="auto"/>
        <w:left w:val="none" w:sz="0" w:space="0" w:color="auto"/>
        <w:bottom w:val="none" w:sz="0" w:space="0" w:color="auto"/>
        <w:right w:val="none" w:sz="0" w:space="0" w:color="auto"/>
      </w:divBdr>
    </w:div>
    <w:div w:id="1344161624">
      <w:marLeft w:val="480"/>
      <w:marRight w:val="0"/>
      <w:marTop w:val="0"/>
      <w:marBottom w:val="0"/>
      <w:divBdr>
        <w:top w:val="none" w:sz="0" w:space="0" w:color="auto"/>
        <w:left w:val="none" w:sz="0" w:space="0" w:color="auto"/>
        <w:bottom w:val="none" w:sz="0" w:space="0" w:color="auto"/>
        <w:right w:val="none" w:sz="0" w:space="0" w:color="auto"/>
      </w:divBdr>
    </w:div>
    <w:div w:id="1344163133">
      <w:marLeft w:val="480"/>
      <w:marRight w:val="0"/>
      <w:marTop w:val="0"/>
      <w:marBottom w:val="0"/>
      <w:divBdr>
        <w:top w:val="none" w:sz="0" w:space="0" w:color="auto"/>
        <w:left w:val="none" w:sz="0" w:space="0" w:color="auto"/>
        <w:bottom w:val="none" w:sz="0" w:space="0" w:color="auto"/>
        <w:right w:val="none" w:sz="0" w:space="0" w:color="auto"/>
      </w:divBdr>
    </w:div>
    <w:div w:id="1344164217">
      <w:marLeft w:val="480"/>
      <w:marRight w:val="0"/>
      <w:marTop w:val="0"/>
      <w:marBottom w:val="0"/>
      <w:divBdr>
        <w:top w:val="none" w:sz="0" w:space="0" w:color="auto"/>
        <w:left w:val="none" w:sz="0" w:space="0" w:color="auto"/>
        <w:bottom w:val="none" w:sz="0" w:space="0" w:color="auto"/>
        <w:right w:val="none" w:sz="0" w:space="0" w:color="auto"/>
      </w:divBdr>
    </w:div>
    <w:div w:id="1344165695">
      <w:marLeft w:val="480"/>
      <w:marRight w:val="0"/>
      <w:marTop w:val="0"/>
      <w:marBottom w:val="0"/>
      <w:divBdr>
        <w:top w:val="none" w:sz="0" w:space="0" w:color="auto"/>
        <w:left w:val="none" w:sz="0" w:space="0" w:color="auto"/>
        <w:bottom w:val="none" w:sz="0" w:space="0" w:color="auto"/>
        <w:right w:val="none" w:sz="0" w:space="0" w:color="auto"/>
      </w:divBdr>
    </w:div>
    <w:div w:id="1344210017">
      <w:marLeft w:val="480"/>
      <w:marRight w:val="0"/>
      <w:marTop w:val="0"/>
      <w:marBottom w:val="0"/>
      <w:divBdr>
        <w:top w:val="none" w:sz="0" w:space="0" w:color="auto"/>
        <w:left w:val="none" w:sz="0" w:space="0" w:color="auto"/>
        <w:bottom w:val="none" w:sz="0" w:space="0" w:color="auto"/>
        <w:right w:val="none" w:sz="0" w:space="0" w:color="auto"/>
      </w:divBdr>
    </w:div>
    <w:div w:id="1344237831">
      <w:marLeft w:val="480"/>
      <w:marRight w:val="0"/>
      <w:marTop w:val="0"/>
      <w:marBottom w:val="0"/>
      <w:divBdr>
        <w:top w:val="none" w:sz="0" w:space="0" w:color="auto"/>
        <w:left w:val="none" w:sz="0" w:space="0" w:color="auto"/>
        <w:bottom w:val="none" w:sz="0" w:space="0" w:color="auto"/>
        <w:right w:val="none" w:sz="0" w:space="0" w:color="auto"/>
      </w:divBdr>
    </w:div>
    <w:div w:id="1344279754">
      <w:marLeft w:val="480"/>
      <w:marRight w:val="0"/>
      <w:marTop w:val="0"/>
      <w:marBottom w:val="0"/>
      <w:divBdr>
        <w:top w:val="none" w:sz="0" w:space="0" w:color="auto"/>
        <w:left w:val="none" w:sz="0" w:space="0" w:color="auto"/>
        <w:bottom w:val="none" w:sz="0" w:space="0" w:color="auto"/>
        <w:right w:val="none" w:sz="0" w:space="0" w:color="auto"/>
      </w:divBdr>
    </w:div>
    <w:div w:id="1344280518">
      <w:marLeft w:val="480"/>
      <w:marRight w:val="0"/>
      <w:marTop w:val="0"/>
      <w:marBottom w:val="0"/>
      <w:divBdr>
        <w:top w:val="none" w:sz="0" w:space="0" w:color="auto"/>
        <w:left w:val="none" w:sz="0" w:space="0" w:color="auto"/>
        <w:bottom w:val="none" w:sz="0" w:space="0" w:color="auto"/>
        <w:right w:val="none" w:sz="0" w:space="0" w:color="auto"/>
      </w:divBdr>
    </w:div>
    <w:div w:id="1344282054">
      <w:marLeft w:val="480"/>
      <w:marRight w:val="0"/>
      <w:marTop w:val="0"/>
      <w:marBottom w:val="0"/>
      <w:divBdr>
        <w:top w:val="none" w:sz="0" w:space="0" w:color="auto"/>
        <w:left w:val="none" w:sz="0" w:space="0" w:color="auto"/>
        <w:bottom w:val="none" w:sz="0" w:space="0" w:color="auto"/>
        <w:right w:val="none" w:sz="0" w:space="0" w:color="auto"/>
      </w:divBdr>
    </w:div>
    <w:div w:id="1344286523">
      <w:marLeft w:val="480"/>
      <w:marRight w:val="0"/>
      <w:marTop w:val="0"/>
      <w:marBottom w:val="0"/>
      <w:divBdr>
        <w:top w:val="none" w:sz="0" w:space="0" w:color="auto"/>
        <w:left w:val="none" w:sz="0" w:space="0" w:color="auto"/>
        <w:bottom w:val="none" w:sz="0" w:space="0" w:color="auto"/>
        <w:right w:val="none" w:sz="0" w:space="0" w:color="auto"/>
      </w:divBdr>
    </w:div>
    <w:div w:id="1344434635">
      <w:marLeft w:val="480"/>
      <w:marRight w:val="0"/>
      <w:marTop w:val="0"/>
      <w:marBottom w:val="0"/>
      <w:divBdr>
        <w:top w:val="none" w:sz="0" w:space="0" w:color="auto"/>
        <w:left w:val="none" w:sz="0" w:space="0" w:color="auto"/>
        <w:bottom w:val="none" w:sz="0" w:space="0" w:color="auto"/>
        <w:right w:val="none" w:sz="0" w:space="0" w:color="auto"/>
      </w:divBdr>
    </w:div>
    <w:div w:id="1344476677">
      <w:marLeft w:val="480"/>
      <w:marRight w:val="0"/>
      <w:marTop w:val="0"/>
      <w:marBottom w:val="0"/>
      <w:divBdr>
        <w:top w:val="none" w:sz="0" w:space="0" w:color="auto"/>
        <w:left w:val="none" w:sz="0" w:space="0" w:color="auto"/>
        <w:bottom w:val="none" w:sz="0" w:space="0" w:color="auto"/>
        <w:right w:val="none" w:sz="0" w:space="0" w:color="auto"/>
      </w:divBdr>
    </w:div>
    <w:div w:id="1344479355">
      <w:marLeft w:val="480"/>
      <w:marRight w:val="0"/>
      <w:marTop w:val="0"/>
      <w:marBottom w:val="0"/>
      <w:divBdr>
        <w:top w:val="none" w:sz="0" w:space="0" w:color="auto"/>
        <w:left w:val="none" w:sz="0" w:space="0" w:color="auto"/>
        <w:bottom w:val="none" w:sz="0" w:space="0" w:color="auto"/>
        <w:right w:val="none" w:sz="0" w:space="0" w:color="auto"/>
      </w:divBdr>
    </w:div>
    <w:div w:id="1344547292">
      <w:marLeft w:val="480"/>
      <w:marRight w:val="0"/>
      <w:marTop w:val="0"/>
      <w:marBottom w:val="0"/>
      <w:divBdr>
        <w:top w:val="none" w:sz="0" w:space="0" w:color="auto"/>
        <w:left w:val="none" w:sz="0" w:space="0" w:color="auto"/>
        <w:bottom w:val="none" w:sz="0" w:space="0" w:color="auto"/>
        <w:right w:val="none" w:sz="0" w:space="0" w:color="auto"/>
      </w:divBdr>
    </w:div>
    <w:div w:id="1344548804">
      <w:marLeft w:val="480"/>
      <w:marRight w:val="0"/>
      <w:marTop w:val="0"/>
      <w:marBottom w:val="0"/>
      <w:divBdr>
        <w:top w:val="none" w:sz="0" w:space="0" w:color="auto"/>
        <w:left w:val="none" w:sz="0" w:space="0" w:color="auto"/>
        <w:bottom w:val="none" w:sz="0" w:space="0" w:color="auto"/>
        <w:right w:val="none" w:sz="0" w:space="0" w:color="auto"/>
      </w:divBdr>
    </w:div>
    <w:div w:id="1344549825">
      <w:marLeft w:val="480"/>
      <w:marRight w:val="0"/>
      <w:marTop w:val="0"/>
      <w:marBottom w:val="0"/>
      <w:divBdr>
        <w:top w:val="none" w:sz="0" w:space="0" w:color="auto"/>
        <w:left w:val="none" w:sz="0" w:space="0" w:color="auto"/>
        <w:bottom w:val="none" w:sz="0" w:space="0" w:color="auto"/>
        <w:right w:val="none" w:sz="0" w:space="0" w:color="auto"/>
      </w:divBdr>
    </w:div>
    <w:div w:id="1344551350">
      <w:marLeft w:val="480"/>
      <w:marRight w:val="0"/>
      <w:marTop w:val="0"/>
      <w:marBottom w:val="0"/>
      <w:divBdr>
        <w:top w:val="none" w:sz="0" w:space="0" w:color="auto"/>
        <w:left w:val="none" w:sz="0" w:space="0" w:color="auto"/>
        <w:bottom w:val="none" w:sz="0" w:space="0" w:color="auto"/>
        <w:right w:val="none" w:sz="0" w:space="0" w:color="auto"/>
      </w:divBdr>
    </w:div>
    <w:div w:id="1344553732">
      <w:marLeft w:val="480"/>
      <w:marRight w:val="0"/>
      <w:marTop w:val="0"/>
      <w:marBottom w:val="0"/>
      <w:divBdr>
        <w:top w:val="none" w:sz="0" w:space="0" w:color="auto"/>
        <w:left w:val="none" w:sz="0" w:space="0" w:color="auto"/>
        <w:bottom w:val="none" w:sz="0" w:space="0" w:color="auto"/>
        <w:right w:val="none" w:sz="0" w:space="0" w:color="auto"/>
      </w:divBdr>
    </w:div>
    <w:div w:id="1344624354">
      <w:marLeft w:val="480"/>
      <w:marRight w:val="0"/>
      <w:marTop w:val="0"/>
      <w:marBottom w:val="0"/>
      <w:divBdr>
        <w:top w:val="none" w:sz="0" w:space="0" w:color="auto"/>
        <w:left w:val="none" w:sz="0" w:space="0" w:color="auto"/>
        <w:bottom w:val="none" w:sz="0" w:space="0" w:color="auto"/>
        <w:right w:val="none" w:sz="0" w:space="0" w:color="auto"/>
      </w:divBdr>
    </w:div>
    <w:div w:id="1344631376">
      <w:marLeft w:val="480"/>
      <w:marRight w:val="0"/>
      <w:marTop w:val="0"/>
      <w:marBottom w:val="0"/>
      <w:divBdr>
        <w:top w:val="none" w:sz="0" w:space="0" w:color="auto"/>
        <w:left w:val="none" w:sz="0" w:space="0" w:color="auto"/>
        <w:bottom w:val="none" w:sz="0" w:space="0" w:color="auto"/>
        <w:right w:val="none" w:sz="0" w:space="0" w:color="auto"/>
      </w:divBdr>
    </w:div>
    <w:div w:id="1344668434">
      <w:marLeft w:val="480"/>
      <w:marRight w:val="0"/>
      <w:marTop w:val="0"/>
      <w:marBottom w:val="0"/>
      <w:divBdr>
        <w:top w:val="none" w:sz="0" w:space="0" w:color="auto"/>
        <w:left w:val="none" w:sz="0" w:space="0" w:color="auto"/>
        <w:bottom w:val="none" w:sz="0" w:space="0" w:color="auto"/>
        <w:right w:val="none" w:sz="0" w:space="0" w:color="auto"/>
      </w:divBdr>
    </w:div>
    <w:div w:id="1344671761">
      <w:marLeft w:val="480"/>
      <w:marRight w:val="0"/>
      <w:marTop w:val="0"/>
      <w:marBottom w:val="0"/>
      <w:divBdr>
        <w:top w:val="none" w:sz="0" w:space="0" w:color="auto"/>
        <w:left w:val="none" w:sz="0" w:space="0" w:color="auto"/>
        <w:bottom w:val="none" w:sz="0" w:space="0" w:color="auto"/>
        <w:right w:val="none" w:sz="0" w:space="0" w:color="auto"/>
      </w:divBdr>
    </w:div>
    <w:div w:id="1344698773">
      <w:marLeft w:val="480"/>
      <w:marRight w:val="0"/>
      <w:marTop w:val="0"/>
      <w:marBottom w:val="0"/>
      <w:divBdr>
        <w:top w:val="none" w:sz="0" w:space="0" w:color="auto"/>
        <w:left w:val="none" w:sz="0" w:space="0" w:color="auto"/>
        <w:bottom w:val="none" w:sz="0" w:space="0" w:color="auto"/>
        <w:right w:val="none" w:sz="0" w:space="0" w:color="auto"/>
      </w:divBdr>
    </w:div>
    <w:div w:id="1344742327">
      <w:marLeft w:val="480"/>
      <w:marRight w:val="0"/>
      <w:marTop w:val="0"/>
      <w:marBottom w:val="0"/>
      <w:divBdr>
        <w:top w:val="none" w:sz="0" w:space="0" w:color="auto"/>
        <w:left w:val="none" w:sz="0" w:space="0" w:color="auto"/>
        <w:bottom w:val="none" w:sz="0" w:space="0" w:color="auto"/>
        <w:right w:val="none" w:sz="0" w:space="0" w:color="auto"/>
      </w:divBdr>
    </w:div>
    <w:div w:id="1344743867">
      <w:marLeft w:val="480"/>
      <w:marRight w:val="0"/>
      <w:marTop w:val="0"/>
      <w:marBottom w:val="0"/>
      <w:divBdr>
        <w:top w:val="none" w:sz="0" w:space="0" w:color="auto"/>
        <w:left w:val="none" w:sz="0" w:space="0" w:color="auto"/>
        <w:bottom w:val="none" w:sz="0" w:space="0" w:color="auto"/>
        <w:right w:val="none" w:sz="0" w:space="0" w:color="auto"/>
      </w:divBdr>
    </w:div>
    <w:div w:id="1344867738">
      <w:marLeft w:val="480"/>
      <w:marRight w:val="0"/>
      <w:marTop w:val="0"/>
      <w:marBottom w:val="0"/>
      <w:divBdr>
        <w:top w:val="none" w:sz="0" w:space="0" w:color="auto"/>
        <w:left w:val="none" w:sz="0" w:space="0" w:color="auto"/>
        <w:bottom w:val="none" w:sz="0" w:space="0" w:color="auto"/>
        <w:right w:val="none" w:sz="0" w:space="0" w:color="auto"/>
      </w:divBdr>
    </w:div>
    <w:div w:id="1344934834">
      <w:marLeft w:val="480"/>
      <w:marRight w:val="0"/>
      <w:marTop w:val="0"/>
      <w:marBottom w:val="0"/>
      <w:divBdr>
        <w:top w:val="none" w:sz="0" w:space="0" w:color="auto"/>
        <w:left w:val="none" w:sz="0" w:space="0" w:color="auto"/>
        <w:bottom w:val="none" w:sz="0" w:space="0" w:color="auto"/>
        <w:right w:val="none" w:sz="0" w:space="0" w:color="auto"/>
      </w:divBdr>
    </w:div>
    <w:div w:id="1344939371">
      <w:marLeft w:val="480"/>
      <w:marRight w:val="0"/>
      <w:marTop w:val="0"/>
      <w:marBottom w:val="0"/>
      <w:divBdr>
        <w:top w:val="none" w:sz="0" w:space="0" w:color="auto"/>
        <w:left w:val="none" w:sz="0" w:space="0" w:color="auto"/>
        <w:bottom w:val="none" w:sz="0" w:space="0" w:color="auto"/>
        <w:right w:val="none" w:sz="0" w:space="0" w:color="auto"/>
      </w:divBdr>
    </w:div>
    <w:div w:id="1345009259">
      <w:marLeft w:val="480"/>
      <w:marRight w:val="0"/>
      <w:marTop w:val="0"/>
      <w:marBottom w:val="0"/>
      <w:divBdr>
        <w:top w:val="none" w:sz="0" w:space="0" w:color="auto"/>
        <w:left w:val="none" w:sz="0" w:space="0" w:color="auto"/>
        <w:bottom w:val="none" w:sz="0" w:space="0" w:color="auto"/>
        <w:right w:val="none" w:sz="0" w:space="0" w:color="auto"/>
      </w:divBdr>
    </w:div>
    <w:div w:id="1345085433">
      <w:marLeft w:val="480"/>
      <w:marRight w:val="0"/>
      <w:marTop w:val="0"/>
      <w:marBottom w:val="0"/>
      <w:divBdr>
        <w:top w:val="none" w:sz="0" w:space="0" w:color="auto"/>
        <w:left w:val="none" w:sz="0" w:space="0" w:color="auto"/>
        <w:bottom w:val="none" w:sz="0" w:space="0" w:color="auto"/>
        <w:right w:val="none" w:sz="0" w:space="0" w:color="auto"/>
      </w:divBdr>
    </w:div>
    <w:div w:id="1345211507">
      <w:marLeft w:val="480"/>
      <w:marRight w:val="0"/>
      <w:marTop w:val="0"/>
      <w:marBottom w:val="0"/>
      <w:divBdr>
        <w:top w:val="none" w:sz="0" w:space="0" w:color="auto"/>
        <w:left w:val="none" w:sz="0" w:space="0" w:color="auto"/>
        <w:bottom w:val="none" w:sz="0" w:space="0" w:color="auto"/>
        <w:right w:val="none" w:sz="0" w:space="0" w:color="auto"/>
      </w:divBdr>
    </w:div>
    <w:div w:id="1345284084">
      <w:marLeft w:val="480"/>
      <w:marRight w:val="0"/>
      <w:marTop w:val="0"/>
      <w:marBottom w:val="0"/>
      <w:divBdr>
        <w:top w:val="none" w:sz="0" w:space="0" w:color="auto"/>
        <w:left w:val="none" w:sz="0" w:space="0" w:color="auto"/>
        <w:bottom w:val="none" w:sz="0" w:space="0" w:color="auto"/>
        <w:right w:val="none" w:sz="0" w:space="0" w:color="auto"/>
      </w:divBdr>
    </w:div>
    <w:div w:id="1345324097">
      <w:marLeft w:val="480"/>
      <w:marRight w:val="0"/>
      <w:marTop w:val="0"/>
      <w:marBottom w:val="0"/>
      <w:divBdr>
        <w:top w:val="none" w:sz="0" w:space="0" w:color="auto"/>
        <w:left w:val="none" w:sz="0" w:space="0" w:color="auto"/>
        <w:bottom w:val="none" w:sz="0" w:space="0" w:color="auto"/>
        <w:right w:val="none" w:sz="0" w:space="0" w:color="auto"/>
      </w:divBdr>
    </w:div>
    <w:div w:id="1345326958">
      <w:marLeft w:val="480"/>
      <w:marRight w:val="0"/>
      <w:marTop w:val="0"/>
      <w:marBottom w:val="0"/>
      <w:divBdr>
        <w:top w:val="none" w:sz="0" w:space="0" w:color="auto"/>
        <w:left w:val="none" w:sz="0" w:space="0" w:color="auto"/>
        <w:bottom w:val="none" w:sz="0" w:space="0" w:color="auto"/>
        <w:right w:val="none" w:sz="0" w:space="0" w:color="auto"/>
      </w:divBdr>
    </w:div>
    <w:div w:id="1345353765">
      <w:marLeft w:val="480"/>
      <w:marRight w:val="0"/>
      <w:marTop w:val="0"/>
      <w:marBottom w:val="0"/>
      <w:divBdr>
        <w:top w:val="none" w:sz="0" w:space="0" w:color="auto"/>
        <w:left w:val="none" w:sz="0" w:space="0" w:color="auto"/>
        <w:bottom w:val="none" w:sz="0" w:space="0" w:color="auto"/>
        <w:right w:val="none" w:sz="0" w:space="0" w:color="auto"/>
      </w:divBdr>
    </w:div>
    <w:div w:id="1345473464">
      <w:marLeft w:val="480"/>
      <w:marRight w:val="0"/>
      <w:marTop w:val="0"/>
      <w:marBottom w:val="0"/>
      <w:divBdr>
        <w:top w:val="none" w:sz="0" w:space="0" w:color="auto"/>
        <w:left w:val="none" w:sz="0" w:space="0" w:color="auto"/>
        <w:bottom w:val="none" w:sz="0" w:space="0" w:color="auto"/>
        <w:right w:val="none" w:sz="0" w:space="0" w:color="auto"/>
      </w:divBdr>
    </w:div>
    <w:div w:id="1345547472">
      <w:marLeft w:val="480"/>
      <w:marRight w:val="0"/>
      <w:marTop w:val="0"/>
      <w:marBottom w:val="0"/>
      <w:divBdr>
        <w:top w:val="none" w:sz="0" w:space="0" w:color="auto"/>
        <w:left w:val="none" w:sz="0" w:space="0" w:color="auto"/>
        <w:bottom w:val="none" w:sz="0" w:space="0" w:color="auto"/>
        <w:right w:val="none" w:sz="0" w:space="0" w:color="auto"/>
      </w:divBdr>
    </w:div>
    <w:div w:id="1345596295">
      <w:marLeft w:val="480"/>
      <w:marRight w:val="0"/>
      <w:marTop w:val="0"/>
      <w:marBottom w:val="0"/>
      <w:divBdr>
        <w:top w:val="none" w:sz="0" w:space="0" w:color="auto"/>
        <w:left w:val="none" w:sz="0" w:space="0" w:color="auto"/>
        <w:bottom w:val="none" w:sz="0" w:space="0" w:color="auto"/>
        <w:right w:val="none" w:sz="0" w:space="0" w:color="auto"/>
      </w:divBdr>
    </w:div>
    <w:div w:id="1345667876">
      <w:marLeft w:val="480"/>
      <w:marRight w:val="0"/>
      <w:marTop w:val="0"/>
      <w:marBottom w:val="0"/>
      <w:divBdr>
        <w:top w:val="none" w:sz="0" w:space="0" w:color="auto"/>
        <w:left w:val="none" w:sz="0" w:space="0" w:color="auto"/>
        <w:bottom w:val="none" w:sz="0" w:space="0" w:color="auto"/>
        <w:right w:val="none" w:sz="0" w:space="0" w:color="auto"/>
      </w:divBdr>
    </w:div>
    <w:div w:id="1345740991">
      <w:marLeft w:val="480"/>
      <w:marRight w:val="0"/>
      <w:marTop w:val="0"/>
      <w:marBottom w:val="0"/>
      <w:divBdr>
        <w:top w:val="none" w:sz="0" w:space="0" w:color="auto"/>
        <w:left w:val="none" w:sz="0" w:space="0" w:color="auto"/>
        <w:bottom w:val="none" w:sz="0" w:space="0" w:color="auto"/>
        <w:right w:val="none" w:sz="0" w:space="0" w:color="auto"/>
      </w:divBdr>
    </w:div>
    <w:div w:id="1345743856">
      <w:marLeft w:val="480"/>
      <w:marRight w:val="0"/>
      <w:marTop w:val="0"/>
      <w:marBottom w:val="0"/>
      <w:divBdr>
        <w:top w:val="none" w:sz="0" w:space="0" w:color="auto"/>
        <w:left w:val="none" w:sz="0" w:space="0" w:color="auto"/>
        <w:bottom w:val="none" w:sz="0" w:space="0" w:color="auto"/>
        <w:right w:val="none" w:sz="0" w:space="0" w:color="auto"/>
      </w:divBdr>
    </w:div>
    <w:div w:id="1345748611">
      <w:marLeft w:val="480"/>
      <w:marRight w:val="0"/>
      <w:marTop w:val="0"/>
      <w:marBottom w:val="0"/>
      <w:divBdr>
        <w:top w:val="none" w:sz="0" w:space="0" w:color="auto"/>
        <w:left w:val="none" w:sz="0" w:space="0" w:color="auto"/>
        <w:bottom w:val="none" w:sz="0" w:space="0" w:color="auto"/>
        <w:right w:val="none" w:sz="0" w:space="0" w:color="auto"/>
      </w:divBdr>
    </w:div>
    <w:div w:id="1345789723">
      <w:marLeft w:val="480"/>
      <w:marRight w:val="0"/>
      <w:marTop w:val="0"/>
      <w:marBottom w:val="0"/>
      <w:divBdr>
        <w:top w:val="none" w:sz="0" w:space="0" w:color="auto"/>
        <w:left w:val="none" w:sz="0" w:space="0" w:color="auto"/>
        <w:bottom w:val="none" w:sz="0" w:space="0" w:color="auto"/>
        <w:right w:val="none" w:sz="0" w:space="0" w:color="auto"/>
      </w:divBdr>
    </w:div>
    <w:div w:id="1345939458">
      <w:marLeft w:val="480"/>
      <w:marRight w:val="0"/>
      <w:marTop w:val="0"/>
      <w:marBottom w:val="0"/>
      <w:divBdr>
        <w:top w:val="none" w:sz="0" w:space="0" w:color="auto"/>
        <w:left w:val="none" w:sz="0" w:space="0" w:color="auto"/>
        <w:bottom w:val="none" w:sz="0" w:space="0" w:color="auto"/>
        <w:right w:val="none" w:sz="0" w:space="0" w:color="auto"/>
      </w:divBdr>
    </w:div>
    <w:div w:id="1346052275">
      <w:marLeft w:val="480"/>
      <w:marRight w:val="0"/>
      <w:marTop w:val="0"/>
      <w:marBottom w:val="0"/>
      <w:divBdr>
        <w:top w:val="none" w:sz="0" w:space="0" w:color="auto"/>
        <w:left w:val="none" w:sz="0" w:space="0" w:color="auto"/>
        <w:bottom w:val="none" w:sz="0" w:space="0" w:color="auto"/>
        <w:right w:val="none" w:sz="0" w:space="0" w:color="auto"/>
      </w:divBdr>
    </w:div>
    <w:div w:id="1346134930">
      <w:marLeft w:val="480"/>
      <w:marRight w:val="0"/>
      <w:marTop w:val="0"/>
      <w:marBottom w:val="0"/>
      <w:divBdr>
        <w:top w:val="none" w:sz="0" w:space="0" w:color="auto"/>
        <w:left w:val="none" w:sz="0" w:space="0" w:color="auto"/>
        <w:bottom w:val="none" w:sz="0" w:space="0" w:color="auto"/>
        <w:right w:val="none" w:sz="0" w:space="0" w:color="auto"/>
      </w:divBdr>
    </w:div>
    <w:div w:id="1346246065">
      <w:marLeft w:val="480"/>
      <w:marRight w:val="0"/>
      <w:marTop w:val="0"/>
      <w:marBottom w:val="0"/>
      <w:divBdr>
        <w:top w:val="none" w:sz="0" w:space="0" w:color="auto"/>
        <w:left w:val="none" w:sz="0" w:space="0" w:color="auto"/>
        <w:bottom w:val="none" w:sz="0" w:space="0" w:color="auto"/>
        <w:right w:val="none" w:sz="0" w:space="0" w:color="auto"/>
      </w:divBdr>
    </w:div>
    <w:div w:id="1346327053">
      <w:marLeft w:val="480"/>
      <w:marRight w:val="0"/>
      <w:marTop w:val="0"/>
      <w:marBottom w:val="0"/>
      <w:divBdr>
        <w:top w:val="none" w:sz="0" w:space="0" w:color="auto"/>
        <w:left w:val="none" w:sz="0" w:space="0" w:color="auto"/>
        <w:bottom w:val="none" w:sz="0" w:space="0" w:color="auto"/>
        <w:right w:val="none" w:sz="0" w:space="0" w:color="auto"/>
      </w:divBdr>
    </w:div>
    <w:div w:id="1346401429">
      <w:marLeft w:val="480"/>
      <w:marRight w:val="0"/>
      <w:marTop w:val="0"/>
      <w:marBottom w:val="0"/>
      <w:divBdr>
        <w:top w:val="none" w:sz="0" w:space="0" w:color="auto"/>
        <w:left w:val="none" w:sz="0" w:space="0" w:color="auto"/>
        <w:bottom w:val="none" w:sz="0" w:space="0" w:color="auto"/>
        <w:right w:val="none" w:sz="0" w:space="0" w:color="auto"/>
      </w:divBdr>
    </w:div>
    <w:div w:id="1346401591">
      <w:marLeft w:val="480"/>
      <w:marRight w:val="0"/>
      <w:marTop w:val="0"/>
      <w:marBottom w:val="0"/>
      <w:divBdr>
        <w:top w:val="none" w:sz="0" w:space="0" w:color="auto"/>
        <w:left w:val="none" w:sz="0" w:space="0" w:color="auto"/>
        <w:bottom w:val="none" w:sz="0" w:space="0" w:color="auto"/>
        <w:right w:val="none" w:sz="0" w:space="0" w:color="auto"/>
      </w:divBdr>
    </w:div>
    <w:div w:id="1346402065">
      <w:marLeft w:val="480"/>
      <w:marRight w:val="0"/>
      <w:marTop w:val="0"/>
      <w:marBottom w:val="0"/>
      <w:divBdr>
        <w:top w:val="none" w:sz="0" w:space="0" w:color="auto"/>
        <w:left w:val="none" w:sz="0" w:space="0" w:color="auto"/>
        <w:bottom w:val="none" w:sz="0" w:space="0" w:color="auto"/>
        <w:right w:val="none" w:sz="0" w:space="0" w:color="auto"/>
      </w:divBdr>
    </w:div>
    <w:div w:id="1346402615">
      <w:marLeft w:val="480"/>
      <w:marRight w:val="0"/>
      <w:marTop w:val="0"/>
      <w:marBottom w:val="0"/>
      <w:divBdr>
        <w:top w:val="none" w:sz="0" w:space="0" w:color="auto"/>
        <w:left w:val="none" w:sz="0" w:space="0" w:color="auto"/>
        <w:bottom w:val="none" w:sz="0" w:space="0" w:color="auto"/>
        <w:right w:val="none" w:sz="0" w:space="0" w:color="auto"/>
      </w:divBdr>
    </w:div>
    <w:div w:id="1346403722">
      <w:marLeft w:val="480"/>
      <w:marRight w:val="0"/>
      <w:marTop w:val="0"/>
      <w:marBottom w:val="0"/>
      <w:divBdr>
        <w:top w:val="none" w:sz="0" w:space="0" w:color="auto"/>
        <w:left w:val="none" w:sz="0" w:space="0" w:color="auto"/>
        <w:bottom w:val="none" w:sz="0" w:space="0" w:color="auto"/>
        <w:right w:val="none" w:sz="0" w:space="0" w:color="auto"/>
      </w:divBdr>
    </w:div>
    <w:div w:id="1346519971">
      <w:marLeft w:val="480"/>
      <w:marRight w:val="0"/>
      <w:marTop w:val="0"/>
      <w:marBottom w:val="0"/>
      <w:divBdr>
        <w:top w:val="none" w:sz="0" w:space="0" w:color="auto"/>
        <w:left w:val="none" w:sz="0" w:space="0" w:color="auto"/>
        <w:bottom w:val="none" w:sz="0" w:space="0" w:color="auto"/>
        <w:right w:val="none" w:sz="0" w:space="0" w:color="auto"/>
      </w:divBdr>
    </w:div>
    <w:div w:id="1346592445">
      <w:marLeft w:val="480"/>
      <w:marRight w:val="0"/>
      <w:marTop w:val="0"/>
      <w:marBottom w:val="0"/>
      <w:divBdr>
        <w:top w:val="none" w:sz="0" w:space="0" w:color="auto"/>
        <w:left w:val="none" w:sz="0" w:space="0" w:color="auto"/>
        <w:bottom w:val="none" w:sz="0" w:space="0" w:color="auto"/>
        <w:right w:val="none" w:sz="0" w:space="0" w:color="auto"/>
      </w:divBdr>
    </w:div>
    <w:div w:id="1346663954">
      <w:marLeft w:val="480"/>
      <w:marRight w:val="0"/>
      <w:marTop w:val="0"/>
      <w:marBottom w:val="0"/>
      <w:divBdr>
        <w:top w:val="none" w:sz="0" w:space="0" w:color="auto"/>
        <w:left w:val="none" w:sz="0" w:space="0" w:color="auto"/>
        <w:bottom w:val="none" w:sz="0" w:space="0" w:color="auto"/>
        <w:right w:val="none" w:sz="0" w:space="0" w:color="auto"/>
      </w:divBdr>
    </w:div>
    <w:div w:id="1346664678">
      <w:marLeft w:val="480"/>
      <w:marRight w:val="0"/>
      <w:marTop w:val="0"/>
      <w:marBottom w:val="0"/>
      <w:divBdr>
        <w:top w:val="none" w:sz="0" w:space="0" w:color="auto"/>
        <w:left w:val="none" w:sz="0" w:space="0" w:color="auto"/>
        <w:bottom w:val="none" w:sz="0" w:space="0" w:color="auto"/>
        <w:right w:val="none" w:sz="0" w:space="0" w:color="auto"/>
      </w:divBdr>
    </w:div>
    <w:div w:id="1346708201">
      <w:marLeft w:val="480"/>
      <w:marRight w:val="0"/>
      <w:marTop w:val="0"/>
      <w:marBottom w:val="0"/>
      <w:divBdr>
        <w:top w:val="none" w:sz="0" w:space="0" w:color="auto"/>
        <w:left w:val="none" w:sz="0" w:space="0" w:color="auto"/>
        <w:bottom w:val="none" w:sz="0" w:space="0" w:color="auto"/>
        <w:right w:val="none" w:sz="0" w:space="0" w:color="auto"/>
      </w:divBdr>
    </w:div>
    <w:div w:id="1346781821">
      <w:marLeft w:val="480"/>
      <w:marRight w:val="0"/>
      <w:marTop w:val="0"/>
      <w:marBottom w:val="0"/>
      <w:divBdr>
        <w:top w:val="none" w:sz="0" w:space="0" w:color="auto"/>
        <w:left w:val="none" w:sz="0" w:space="0" w:color="auto"/>
        <w:bottom w:val="none" w:sz="0" w:space="0" w:color="auto"/>
        <w:right w:val="none" w:sz="0" w:space="0" w:color="auto"/>
      </w:divBdr>
    </w:div>
    <w:div w:id="1346785114">
      <w:marLeft w:val="480"/>
      <w:marRight w:val="0"/>
      <w:marTop w:val="0"/>
      <w:marBottom w:val="0"/>
      <w:divBdr>
        <w:top w:val="none" w:sz="0" w:space="0" w:color="auto"/>
        <w:left w:val="none" w:sz="0" w:space="0" w:color="auto"/>
        <w:bottom w:val="none" w:sz="0" w:space="0" w:color="auto"/>
        <w:right w:val="none" w:sz="0" w:space="0" w:color="auto"/>
      </w:divBdr>
    </w:div>
    <w:div w:id="1346785766">
      <w:marLeft w:val="480"/>
      <w:marRight w:val="0"/>
      <w:marTop w:val="0"/>
      <w:marBottom w:val="0"/>
      <w:divBdr>
        <w:top w:val="none" w:sz="0" w:space="0" w:color="auto"/>
        <w:left w:val="none" w:sz="0" w:space="0" w:color="auto"/>
        <w:bottom w:val="none" w:sz="0" w:space="0" w:color="auto"/>
        <w:right w:val="none" w:sz="0" w:space="0" w:color="auto"/>
      </w:divBdr>
    </w:div>
    <w:div w:id="1346857581">
      <w:marLeft w:val="480"/>
      <w:marRight w:val="0"/>
      <w:marTop w:val="0"/>
      <w:marBottom w:val="0"/>
      <w:divBdr>
        <w:top w:val="none" w:sz="0" w:space="0" w:color="auto"/>
        <w:left w:val="none" w:sz="0" w:space="0" w:color="auto"/>
        <w:bottom w:val="none" w:sz="0" w:space="0" w:color="auto"/>
        <w:right w:val="none" w:sz="0" w:space="0" w:color="auto"/>
      </w:divBdr>
    </w:div>
    <w:div w:id="1346905409">
      <w:marLeft w:val="480"/>
      <w:marRight w:val="0"/>
      <w:marTop w:val="0"/>
      <w:marBottom w:val="0"/>
      <w:divBdr>
        <w:top w:val="none" w:sz="0" w:space="0" w:color="auto"/>
        <w:left w:val="none" w:sz="0" w:space="0" w:color="auto"/>
        <w:bottom w:val="none" w:sz="0" w:space="0" w:color="auto"/>
        <w:right w:val="none" w:sz="0" w:space="0" w:color="auto"/>
      </w:divBdr>
    </w:div>
    <w:div w:id="1346974973">
      <w:marLeft w:val="480"/>
      <w:marRight w:val="0"/>
      <w:marTop w:val="0"/>
      <w:marBottom w:val="0"/>
      <w:divBdr>
        <w:top w:val="none" w:sz="0" w:space="0" w:color="auto"/>
        <w:left w:val="none" w:sz="0" w:space="0" w:color="auto"/>
        <w:bottom w:val="none" w:sz="0" w:space="0" w:color="auto"/>
        <w:right w:val="none" w:sz="0" w:space="0" w:color="auto"/>
      </w:divBdr>
    </w:div>
    <w:div w:id="1346976896">
      <w:marLeft w:val="480"/>
      <w:marRight w:val="0"/>
      <w:marTop w:val="0"/>
      <w:marBottom w:val="0"/>
      <w:divBdr>
        <w:top w:val="none" w:sz="0" w:space="0" w:color="auto"/>
        <w:left w:val="none" w:sz="0" w:space="0" w:color="auto"/>
        <w:bottom w:val="none" w:sz="0" w:space="0" w:color="auto"/>
        <w:right w:val="none" w:sz="0" w:space="0" w:color="auto"/>
      </w:divBdr>
    </w:div>
    <w:div w:id="1346978246">
      <w:marLeft w:val="480"/>
      <w:marRight w:val="0"/>
      <w:marTop w:val="0"/>
      <w:marBottom w:val="0"/>
      <w:divBdr>
        <w:top w:val="none" w:sz="0" w:space="0" w:color="auto"/>
        <w:left w:val="none" w:sz="0" w:space="0" w:color="auto"/>
        <w:bottom w:val="none" w:sz="0" w:space="0" w:color="auto"/>
        <w:right w:val="none" w:sz="0" w:space="0" w:color="auto"/>
      </w:divBdr>
    </w:div>
    <w:div w:id="1346978577">
      <w:marLeft w:val="480"/>
      <w:marRight w:val="0"/>
      <w:marTop w:val="0"/>
      <w:marBottom w:val="0"/>
      <w:divBdr>
        <w:top w:val="none" w:sz="0" w:space="0" w:color="auto"/>
        <w:left w:val="none" w:sz="0" w:space="0" w:color="auto"/>
        <w:bottom w:val="none" w:sz="0" w:space="0" w:color="auto"/>
        <w:right w:val="none" w:sz="0" w:space="0" w:color="auto"/>
      </w:divBdr>
    </w:div>
    <w:div w:id="1347053572">
      <w:marLeft w:val="480"/>
      <w:marRight w:val="0"/>
      <w:marTop w:val="0"/>
      <w:marBottom w:val="0"/>
      <w:divBdr>
        <w:top w:val="none" w:sz="0" w:space="0" w:color="auto"/>
        <w:left w:val="none" w:sz="0" w:space="0" w:color="auto"/>
        <w:bottom w:val="none" w:sz="0" w:space="0" w:color="auto"/>
        <w:right w:val="none" w:sz="0" w:space="0" w:color="auto"/>
      </w:divBdr>
    </w:div>
    <w:div w:id="1347092983">
      <w:marLeft w:val="480"/>
      <w:marRight w:val="0"/>
      <w:marTop w:val="0"/>
      <w:marBottom w:val="0"/>
      <w:divBdr>
        <w:top w:val="none" w:sz="0" w:space="0" w:color="auto"/>
        <w:left w:val="none" w:sz="0" w:space="0" w:color="auto"/>
        <w:bottom w:val="none" w:sz="0" w:space="0" w:color="auto"/>
        <w:right w:val="none" w:sz="0" w:space="0" w:color="auto"/>
      </w:divBdr>
    </w:div>
    <w:div w:id="1347095528">
      <w:marLeft w:val="480"/>
      <w:marRight w:val="0"/>
      <w:marTop w:val="0"/>
      <w:marBottom w:val="0"/>
      <w:divBdr>
        <w:top w:val="none" w:sz="0" w:space="0" w:color="auto"/>
        <w:left w:val="none" w:sz="0" w:space="0" w:color="auto"/>
        <w:bottom w:val="none" w:sz="0" w:space="0" w:color="auto"/>
        <w:right w:val="none" w:sz="0" w:space="0" w:color="auto"/>
      </w:divBdr>
    </w:div>
    <w:div w:id="1347096290">
      <w:marLeft w:val="480"/>
      <w:marRight w:val="0"/>
      <w:marTop w:val="0"/>
      <w:marBottom w:val="0"/>
      <w:divBdr>
        <w:top w:val="none" w:sz="0" w:space="0" w:color="auto"/>
        <w:left w:val="none" w:sz="0" w:space="0" w:color="auto"/>
        <w:bottom w:val="none" w:sz="0" w:space="0" w:color="auto"/>
        <w:right w:val="none" w:sz="0" w:space="0" w:color="auto"/>
      </w:divBdr>
    </w:div>
    <w:div w:id="1347097125">
      <w:marLeft w:val="480"/>
      <w:marRight w:val="0"/>
      <w:marTop w:val="0"/>
      <w:marBottom w:val="0"/>
      <w:divBdr>
        <w:top w:val="none" w:sz="0" w:space="0" w:color="auto"/>
        <w:left w:val="none" w:sz="0" w:space="0" w:color="auto"/>
        <w:bottom w:val="none" w:sz="0" w:space="0" w:color="auto"/>
        <w:right w:val="none" w:sz="0" w:space="0" w:color="auto"/>
      </w:divBdr>
    </w:div>
    <w:div w:id="1347101627">
      <w:marLeft w:val="480"/>
      <w:marRight w:val="0"/>
      <w:marTop w:val="0"/>
      <w:marBottom w:val="0"/>
      <w:divBdr>
        <w:top w:val="none" w:sz="0" w:space="0" w:color="auto"/>
        <w:left w:val="none" w:sz="0" w:space="0" w:color="auto"/>
        <w:bottom w:val="none" w:sz="0" w:space="0" w:color="auto"/>
        <w:right w:val="none" w:sz="0" w:space="0" w:color="auto"/>
      </w:divBdr>
    </w:div>
    <w:div w:id="1347169197">
      <w:marLeft w:val="480"/>
      <w:marRight w:val="0"/>
      <w:marTop w:val="0"/>
      <w:marBottom w:val="0"/>
      <w:divBdr>
        <w:top w:val="none" w:sz="0" w:space="0" w:color="auto"/>
        <w:left w:val="none" w:sz="0" w:space="0" w:color="auto"/>
        <w:bottom w:val="none" w:sz="0" w:space="0" w:color="auto"/>
        <w:right w:val="none" w:sz="0" w:space="0" w:color="auto"/>
      </w:divBdr>
    </w:div>
    <w:div w:id="1347176110">
      <w:marLeft w:val="480"/>
      <w:marRight w:val="0"/>
      <w:marTop w:val="0"/>
      <w:marBottom w:val="0"/>
      <w:divBdr>
        <w:top w:val="none" w:sz="0" w:space="0" w:color="auto"/>
        <w:left w:val="none" w:sz="0" w:space="0" w:color="auto"/>
        <w:bottom w:val="none" w:sz="0" w:space="0" w:color="auto"/>
        <w:right w:val="none" w:sz="0" w:space="0" w:color="auto"/>
      </w:divBdr>
    </w:div>
    <w:div w:id="1347176702">
      <w:marLeft w:val="480"/>
      <w:marRight w:val="0"/>
      <w:marTop w:val="0"/>
      <w:marBottom w:val="0"/>
      <w:divBdr>
        <w:top w:val="none" w:sz="0" w:space="0" w:color="auto"/>
        <w:left w:val="none" w:sz="0" w:space="0" w:color="auto"/>
        <w:bottom w:val="none" w:sz="0" w:space="0" w:color="auto"/>
        <w:right w:val="none" w:sz="0" w:space="0" w:color="auto"/>
      </w:divBdr>
    </w:div>
    <w:div w:id="1347176923">
      <w:marLeft w:val="480"/>
      <w:marRight w:val="0"/>
      <w:marTop w:val="0"/>
      <w:marBottom w:val="0"/>
      <w:divBdr>
        <w:top w:val="none" w:sz="0" w:space="0" w:color="auto"/>
        <w:left w:val="none" w:sz="0" w:space="0" w:color="auto"/>
        <w:bottom w:val="none" w:sz="0" w:space="0" w:color="auto"/>
        <w:right w:val="none" w:sz="0" w:space="0" w:color="auto"/>
      </w:divBdr>
    </w:div>
    <w:div w:id="1347243500">
      <w:marLeft w:val="480"/>
      <w:marRight w:val="0"/>
      <w:marTop w:val="0"/>
      <w:marBottom w:val="0"/>
      <w:divBdr>
        <w:top w:val="none" w:sz="0" w:space="0" w:color="auto"/>
        <w:left w:val="none" w:sz="0" w:space="0" w:color="auto"/>
        <w:bottom w:val="none" w:sz="0" w:space="0" w:color="auto"/>
        <w:right w:val="none" w:sz="0" w:space="0" w:color="auto"/>
      </w:divBdr>
    </w:div>
    <w:div w:id="1347247061">
      <w:marLeft w:val="480"/>
      <w:marRight w:val="0"/>
      <w:marTop w:val="0"/>
      <w:marBottom w:val="0"/>
      <w:divBdr>
        <w:top w:val="none" w:sz="0" w:space="0" w:color="auto"/>
        <w:left w:val="none" w:sz="0" w:space="0" w:color="auto"/>
        <w:bottom w:val="none" w:sz="0" w:space="0" w:color="auto"/>
        <w:right w:val="none" w:sz="0" w:space="0" w:color="auto"/>
      </w:divBdr>
    </w:div>
    <w:div w:id="1347247878">
      <w:marLeft w:val="480"/>
      <w:marRight w:val="0"/>
      <w:marTop w:val="0"/>
      <w:marBottom w:val="0"/>
      <w:divBdr>
        <w:top w:val="none" w:sz="0" w:space="0" w:color="auto"/>
        <w:left w:val="none" w:sz="0" w:space="0" w:color="auto"/>
        <w:bottom w:val="none" w:sz="0" w:space="0" w:color="auto"/>
        <w:right w:val="none" w:sz="0" w:space="0" w:color="auto"/>
      </w:divBdr>
    </w:div>
    <w:div w:id="1347248643">
      <w:marLeft w:val="480"/>
      <w:marRight w:val="0"/>
      <w:marTop w:val="0"/>
      <w:marBottom w:val="0"/>
      <w:divBdr>
        <w:top w:val="none" w:sz="0" w:space="0" w:color="auto"/>
        <w:left w:val="none" w:sz="0" w:space="0" w:color="auto"/>
        <w:bottom w:val="none" w:sz="0" w:space="0" w:color="auto"/>
        <w:right w:val="none" w:sz="0" w:space="0" w:color="auto"/>
      </w:divBdr>
    </w:div>
    <w:div w:id="1347249724">
      <w:marLeft w:val="480"/>
      <w:marRight w:val="0"/>
      <w:marTop w:val="0"/>
      <w:marBottom w:val="0"/>
      <w:divBdr>
        <w:top w:val="none" w:sz="0" w:space="0" w:color="auto"/>
        <w:left w:val="none" w:sz="0" w:space="0" w:color="auto"/>
        <w:bottom w:val="none" w:sz="0" w:space="0" w:color="auto"/>
        <w:right w:val="none" w:sz="0" w:space="0" w:color="auto"/>
      </w:divBdr>
    </w:div>
    <w:div w:id="1347292150">
      <w:marLeft w:val="480"/>
      <w:marRight w:val="0"/>
      <w:marTop w:val="0"/>
      <w:marBottom w:val="0"/>
      <w:divBdr>
        <w:top w:val="none" w:sz="0" w:space="0" w:color="auto"/>
        <w:left w:val="none" w:sz="0" w:space="0" w:color="auto"/>
        <w:bottom w:val="none" w:sz="0" w:space="0" w:color="auto"/>
        <w:right w:val="none" w:sz="0" w:space="0" w:color="auto"/>
      </w:divBdr>
    </w:div>
    <w:div w:id="1347292317">
      <w:marLeft w:val="480"/>
      <w:marRight w:val="0"/>
      <w:marTop w:val="0"/>
      <w:marBottom w:val="0"/>
      <w:divBdr>
        <w:top w:val="none" w:sz="0" w:space="0" w:color="auto"/>
        <w:left w:val="none" w:sz="0" w:space="0" w:color="auto"/>
        <w:bottom w:val="none" w:sz="0" w:space="0" w:color="auto"/>
        <w:right w:val="none" w:sz="0" w:space="0" w:color="auto"/>
      </w:divBdr>
    </w:div>
    <w:div w:id="1347318949">
      <w:marLeft w:val="480"/>
      <w:marRight w:val="0"/>
      <w:marTop w:val="0"/>
      <w:marBottom w:val="0"/>
      <w:divBdr>
        <w:top w:val="none" w:sz="0" w:space="0" w:color="auto"/>
        <w:left w:val="none" w:sz="0" w:space="0" w:color="auto"/>
        <w:bottom w:val="none" w:sz="0" w:space="0" w:color="auto"/>
        <w:right w:val="none" w:sz="0" w:space="0" w:color="auto"/>
      </w:divBdr>
    </w:div>
    <w:div w:id="1347363811">
      <w:marLeft w:val="480"/>
      <w:marRight w:val="0"/>
      <w:marTop w:val="0"/>
      <w:marBottom w:val="0"/>
      <w:divBdr>
        <w:top w:val="none" w:sz="0" w:space="0" w:color="auto"/>
        <w:left w:val="none" w:sz="0" w:space="0" w:color="auto"/>
        <w:bottom w:val="none" w:sz="0" w:space="0" w:color="auto"/>
        <w:right w:val="none" w:sz="0" w:space="0" w:color="auto"/>
      </w:divBdr>
    </w:div>
    <w:div w:id="1347437214">
      <w:marLeft w:val="480"/>
      <w:marRight w:val="0"/>
      <w:marTop w:val="0"/>
      <w:marBottom w:val="0"/>
      <w:divBdr>
        <w:top w:val="none" w:sz="0" w:space="0" w:color="auto"/>
        <w:left w:val="none" w:sz="0" w:space="0" w:color="auto"/>
        <w:bottom w:val="none" w:sz="0" w:space="0" w:color="auto"/>
        <w:right w:val="none" w:sz="0" w:space="0" w:color="auto"/>
      </w:divBdr>
    </w:div>
    <w:div w:id="1347444014">
      <w:marLeft w:val="480"/>
      <w:marRight w:val="0"/>
      <w:marTop w:val="0"/>
      <w:marBottom w:val="0"/>
      <w:divBdr>
        <w:top w:val="none" w:sz="0" w:space="0" w:color="auto"/>
        <w:left w:val="none" w:sz="0" w:space="0" w:color="auto"/>
        <w:bottom w:val="none" w:sz="0" w:space="0" w:color="auto"/>
        <w:right w:val="none" w:sz="0" w:space="0" w:color="auto"/>
      </w:divBdr>
    </w:div>
    <w:div w:id="1347559139">
      <w:marLeft w:val="480"/>
      <w:marRight w:val="0"/>
      <w:marTop w:val="0"/>
      <w:marBottom w:val="0"/>
      <w:divBdr>
        <w:top w:val="none" w:sz="0" w:space="0" w:color="auto"/>
        <w:left w:val="none" w:sz="0" w:space="0" w:color="auto"/>
        <w:bottom w:val="none" w:sz="0" w:space="0" w:color="auto"/>
        <w:right w:val="none" w:sz="0" w:space="0" w:color="auto"/>
      </w:divBdr>
    </w:div>
    <w:div w:id="1347824051">
      <w:marLeft w:val="480"/>
      <w:marRight w:val="0"/>
      <w:marTop w:val="0"/>
      <w:marBottom w:val="0"/>
      <w:divBdr>
        <w:top w:val="none" w:sz="0" w:space="0" w:color="auto"/>
        <w:left w:val="none" w:sz="0" w:space="0" w:color="auto"/>
        <w:bottom w:val="none" w:sz="0" w:space="0" w:color="auto"/>
        <w:right w:val="none" w:sz="0" w:space="0" w:color="auto"/>
      </w:divBdr>
    </w:div>
    <w:div w:id="1347825503">
      <w:marLeft w:val="480"/>
      <w:marRight w:val="0"/>
      <w:marTop w:val="0"/>
      <w:marBottom w:val="0"/>
      <w:divBdr>
        <w:top w:val="none" w:sz="0" w:space="0" w:color="auto"/>
        <w:left w:val="none" w:sz="0" w:space="0" w:color="auto"/>
        <w:bottom w:val="none" w:sz="0" w:space="0" w:color="auto"/>
        <w:right w:val="none" w:sz="0" w:space="0" w:color="auto"/>
      </w:divBdr>
    </w:div>
    <w:div w:id="1347944719">
      <w:marLeft w:val="480"/>
      <w:marRight w:val="0"/>
      <w:marTop w:val="0"/>
      <w:marBottom w:val="0"/>
      <w:divBdr>
        <w:top w:val="none" w:sz="0" w:space="0" w:color="auto"/>
        <w:left w:val="none" w:sz="0" w:space="0" w:color="auto"/>
        <w:bottom w:val="none" w:sz="0" w:space="0" w:color="auto"/>
        <w:right w:val="none" w:sz="0" w:space="0" w:color="auto"/>
      </w:divBdr>
    </w:div>
    <w:div w:id="1348024462">
      <w:marLeft w:val="480"/>
      <w:marRight w:val="0"/>
      <w:marTop w:val="0"/>
      <w:marBottom w:val="0"/>
      <w:divBdr>
        <w:top w:val="none" w:sz="0" w:space="0" w:color="auto"/>
        <w:left w:val="none" w:sz="0" w:space="0" w:color="auto"/>
        <w:bottom w:val="none" w:sz="0" w:space="0" w:color="auto"/>
        <w:right w:val="none" w:sz="0" w:space="0" w:color="auto"/>
      </w:divBdr>
    </w:div>
    <w:div w:id="1348092986">
      <w:marLeft w:val="480"/>
      <w:marRight w:val="0"/>
      <w:marTop w:val="0"/>
      <w:marBottom w:val="0"/>
      <w:divBdr>
        <w:top w:val="none" w:sz="0" w:space="0" w:color="auto"/>
        <w:left w:val="none" w:sz="0" w:space="0" w:color="auto"/>
        <w:bottom w:val="none" w:sz="0" w:space="0" w:color="auto"/>
        <w:right w:val="none" w:sz="0" w:space="0" w:color="auto"/>
      </w:divBdr>
    </w:div>
    <w:div w:id="1348101222">
      <w:marLeft w:val="480"/>
      <w:marRight w:val="0"/>
      <w:marTop w:val="0"/>
      <w:marBottom w:val="0"/>
      <w:divBdr>
        <w:top w:val="none" w:sz="0" w:space="0" w:color="auto"/>
        <w:left w:val="none" w:sz="0" w:space="0" w:color="auto"/>
        <w:bottom w:val="none" w:sz="0" w:space="0" w:color="auto"/>
        <w:right w:val="none" w:sz="0" w:space="0" w:color="auto"/>
      </w:divBdr>
    </w:div>
    <w:div w:id="1348143872">
      <w:marLeft w:val="480"/>
      <w:marRight w:val="0"/>
      <w:marTop w:val="0"/>
      <w:marBottom w:val="0"/>
      <w:divBdr>
        <w:top w:val="none" w:sz="0" w:space="0" w:color="auto"/>
        <w:left w:val="none" w:sz="0" w:space="0" w:color="auto"/>
        <w:bottom w:val="none" w:sz="0" w:space="0" w:color="auto"/>
        <w:right w:val="none" w:sz="0" w:space="0" w:color="auto"/>
      </w:divBdr>
    </w:div>
    <w:div w:id="1348210168">
      <w:marLeft w:val="480"/>
      <w:marRight w:val="0"/>
      <w:marTop w:val="0"/>
      <w:marBottom w:val="0"/>
      <w:divBdr>
        <w:top w:val="none" w:sz="0" w:space="0" w:color="auto"/>
        <w:left w:val="none" w:sz="0" w:space="0" w:color="auto"/>
        <w:bottom w:val="none" w:sz="0" w:space="0" w:color="auto"/>
        <w:right w:val="none" w:sz="0" w:space="0" w:color="auto"/>
      </w:divBdr>
    </w:div>
    <w:div w:id="1348219061">
      <w:marLeft w:val="480"/>
      <w:marRight w:val="0"/>
      <w:marTop w:val="0"/>
      <w:marBottom w:val="0"/>
      <w:divBdr>
        <w:top w:val="none" w:sz="0" w:space="0" w:color="auto"/>
        <w:left w:val="none" w:sz="0" w:space="0" w:color="auto"/>
        <w:bottom w:val="none" w:sz="0" w:space="0" w:color="auto"/>
        <w:right w:val="none" w:sz="0" w:space="0" w:color="auto"/>
      </w:divBdr>
    </w:div>
    <w:div w:id="1348286573">
      <w:marLeft w:val="480"/>
      <w:marRight w:val="0"/>
      <w:marTop w:val="0"/>
      <w:marBottom w:val="0"/>
      <w:divBdr>
        <w:top w:val="none" w:sz="0" w:space="0" w:color="auto"/>
        <w:left w:val="none" w:sz="0" w:space="0" w:color="auto"/>
        <w:bottom w:val="none" w:sz="0" w:space="0" w:color="auto"/>
        <w:right w:val="none" w:sz="0" w:space="0" w:color="auto"/>
      </w:divBdr>
    </w:div>
    <w:div w:id="1348287238">
      <w:marLeft w:val="480"/>
      <w:marRight w:val="0"/>
      <w:marTop w:val="0"/>
      <w:marBottom w:val="0"/>
      <w:divBdr>
        <w:top w:val="none" w:sz="0" w:space="0" w:color="auto"/>
        <w:left w:val="none" w:sz="0" w:space="0" w:color="auto"/>
        <w:bottom w:val="none" w:sz="0" w:space="0" w:color="auto"/>
        <w:right w:val="none" w:sz="0" w:space="0" w:color="auto"/>
      </w:divBdr>
    </w:div>
    <w:div w:id="1348291314">
      <w:marLeft w:val="480"/>
      <w:marRight w:val="0"/>
      <w:marTop w:val="0"/>
      <w:marBottom w:val="0"/>
      <w:divBdr>
        <w:top w:val="none" w:sz="0" w:space="0" w:color="auto"/>
        <w:left w:val="none" w:sz="0" w:space="0" w:color="auto"/>
        <w:bottom w:val="none" w:sz="0" w:space="0" w:color="auto"/>
        <w:right w:val="none" w:sz="0" w:space="0" w:color="auto"/>
      </w:divBdr>
    </w:div>
    <w:div w:id="1348294732">
      <w:marLeft w:val="480"/>
      <w:marRight w:val="0"/>
      <w:marTop w:val="0"/>
      <w:marBottom w:val="0"/>
      <w:divBdr>
        <w:top w:val="none" w:sz="0" w:space="0" w:color="auto"/>
        <w:left w:val="none" w:sz="0" w:space="0" w:color="auto"/>
        <w:bottom w:val="none" w:sz="0" w:space="0" w:color="auto"/>
        <w:right w:val="none" w:sz="0" w:space="0" w:color="auto"/>
      </w:divBdr>
    </w:div>
    <w:div w:id="1348369937">
      <w:marLeft w:val="480"/>
      <w:marRight w:val="0"/>
      <w:marTop w:val="0"/>
      <w:marBottom w:val="0"/>
      <w:divBdr>
        <w:top w:val="none" w:sz="0" w:space="0" w:color="auto"/>
        <w:left w:val="none" w:sz="0" w:space="0" w:color="auto"/>
        <w:bottom w:val="none" w:sz="0" w:space="0" w:color="auto"/>
        <w:right w:val="none" w:sz="0" w:space="0" w:color="auto"/>
      </w:divBdr>
    </w:div>
    <w:div w:id="1348410019">
      <w:marLeft w:val="480"/>
      <w:marRight w:val="0"/>
      <w:marTop w:val="0"/>
      <w:marBottom w:val="0"/>
      <w:divBdr>
        <w:top w:val="none" w:sz="0" w:space="0" w:color="auto"/>
        <w:left w:val="none" w:sz="0" w:space="0" w:color="auto"/>
        <w:bottom w:val="none" w:sz="0" w:space="0" w:color="auto"/>
        <w:right w:val="none" w:sz="0" w:space="0" w:color="auto"/>
      </w:divBdr>
    </w:div>
    <w:div w:id="1348410589">
      <w:marLeft w:val="480"/>
      <w:marRight w:val="0"/>
      <w:marTop w:val="0"/>
      <w:marBottom w:val="0"/>
      <w:divBdr>
        <w:top w:val="none" w:sz="0" w:space="0" w:color="auto"/>
        <w:left w:val="none" w:sz="0" w:space="0" w:color="auto"/>
        <w:bottom w:val="none" w:sz="0" w:space="0" w:color="auto"/>
        <w:right w:val="none" w:sz="0" w:space="0" w:color="auto"/>
      </w:divBdr>
    </w:div>
    <w:div w:id="1348479979">
      <w:marLeft w:val="480"/>
      <w:marRight w:val="0"/>
      <w:marTop w:val="0"/>
      <w:marBottom w:val="0"/>
      <w:divBdr>
        <w:top w:val="none" w:sz="0" w:space="0" w:color="auto"/>
        <w:left w:val="none" w:sz="0" w:space="0" w:color="auto"/>
        <w:bottom w:val="none" w:sz="0" w:space="0" w:color="auto"/>
        <w:right w:val="none" w:sz="0" w:space="0" w:color="auto"/>
      </w:divBdr>
    </w:div>
    <w:div w:id="1348554541">
      <w:marLeft w:val="480"/>
      <w:marRight w:val="0"/>
      <w:marTop w:val="0"/>
      <w:marBottom w:val="0"/>
      <w:divBdr>
        <w:top w:val="none" w:sz="0" w:space="0" w:color="auto"/>
        <w:left w:val="none" w:sz="0" w:space="0" w:color="auto"/>
        <w:bottom w:val="none" w:sz="0" w:space="0" w:color="auto"/>
        <w:right w:val="none" w:sz="0" w:space="0" w:color="auto"/>
      </w:divBdr>
    </w:div>
    <w:div w:id="1348601546">
      <w:marLeft w:val="480"/>
      <w:marRight w:val="0"/>
      <w:marTop w:val="0"/>
      <w:marBottom w:val="0"/>
      <w:divBdr>
        <w:top w:val="none" w:sz="0" w:space="0" w:color="auto"/>
        <w:left w:val="none" w:sz="0" w:space="0" w:color="auto"/>
        <w:bottom w:val="none" w:sz="0" w:space="0" w:color="auto"/>
        <w:right w:val="none" w:sz="0" w:space="0" w:color="auto"/>
      </w:divBdr>
    </w:div>
    <w:div w:id="1348631091">
      <w:marLeft w:val="480"/>
      <w:marRight w:val="0"/>
      <w:marTop w:val="0"/>
      <w:marBottom w:val="0"/>
      <w:divBdr>
        <w:top w:val="none" w:sz="0" w:space="0" w:color="auto"/>
        <w:left w:val="none" w:sz="0" w:space="0" w:color="auto"/>
        <w:bottom w:val="none" w:sz="0" w:space="0" w:color="auto"/>
        <w:right w:val="none" w:sz="0" w:space="0" w:color="auto"/>
      </w:divBdr>
    </w:div>
    <w:div w:id="1348676581">
      <w:marLeft w:val="480"/>
      <w:marRight w:val="0"/>
      <w:marTop w:val="0"/>
      <w:marBottom w:val="0"/>
      <w:divBdr>
        <w:top w:val="none" w:sz="0" w:space="0" w:color="auto"/>
        <w:left w:val="none" w:sz="0" w:space="0" w:color="auto"/>
        <w:bottom w:val="none" w:sz="0" w:space="0" w:color="auto"/>
        <w:right w:val="none" w:sz="0" w:space="0" w:color="auto"/>
      </w:divBdr>
    </w:div>
    <w:div w:id="1348748202">
      <w:marLeft w:val="480"/>
      <w:marRight w:val="0"/>
      <w:marTop w:val="0"/>
      <w:marBottom w:val="0"/>
      <w:divBdr>
        <w:top w:val="none" w:sz="0" w:space="0" w:color="auto"/>
        <w:left w:val="none" w:sz="0" w:space="0" w:color="auto"/>
        <w:bottom w:val="none" w:sz="0" w:space="0" w:color="auto"/>
        <w:right w:val="none" w:sz="0" w:space="0" w:color="auto"/>
      </w:divBdr>
    </w:div>
    <w:div w:id="1348749357">
      <w:marLeft w:val="480"/>
      <w:marRight w:val="0"/>
      <w:marTop w:val="0"/>
      <w:marBottom w:val="0"/>
      <w:divBdr>
        <w:top w:val="none" w:sz="0" w:space="0" w:color="auto"/>
        <w:left w:val="none" w:sz="0" w:space="0" w:color="auto"/>
        <w:bottom w:val="none" w:sz="0" w:space="0" w:color="auto"/>
        <w:right w:val="none" w:sz="0" w:space="0" w:color="auto"/>
      </w:divBdr>
    </w:div>
    <w:div w:id="1348752730">
      <w:marLeft w:val="480"/>
      <w:marRight w:val="0"/>
      <w:marTop w:val="0"/>
      <w:marBottom w:val="0"/>
      <w:divBdr>
        <w:top w:val="none" w:sz="0" w:space="0" w:color="auto"/>
        <w:left w:val="none" w:sz="0" w:space="0" w:color="auto"/>
        <w:bottom w:val="none" w:sz="0" w:space="0" w:color="auto"/>
        <w:right w:val="none" w:sz="0" w:space="0" w:color="auto"/>
      </w:divBdr>
    </w:div>
    <w:div w:id="1348755306">
      <w:marLeft w:val="480"/>
      <w:marRight w:val="0"/>
      <w:marTop w:val="0"/>
      <w:marBottom w:val="0"/>
      <w:divBdr>
        <w:top w:val="none" w:sz="0" w:space="0" w:color="auto"/>
        <w:left w:val="none" w:sz="0" w:space="0" w:color="auto"/>
        <w:bottom w:val="none" w:sz="0" w:space="0" w:color="auto"/>
        <w:right w:val="none" w:sz="0" w:space="0" w:color="auto"/>
      </w:divBdr>
    </w:div>
    <w:div w:id="1348824177">
      <w:marLeft w:val="480"/>
      <w:marRight w:val="0"/>
      <w:marTop w:val="0"/>
      <w:marBottom w:val="0"/>
      <w:divBdr>
        <w:top w:val="none" w:sz="0" w:space="0" w:color="auto"/>
        <w:left w:val="none" w:sz="0" w:space="0" w:color="auto"/>
        <w:bottom w:val="none" w:sz="0" w:space="0" w:color="auto"/>
        <w:right w:val="none" w:sz="0" w:space="0" w:color="auto"/>
      </w:divBdr>
    </w:div>
    <w:div w:id="1348828346">
      <w:marLeft w:val="480"/>
      <w:marRight w:val="0"/>
      <w:marTop w:val="0"/>
      <w:marBottom w:val="0"/>
      <w:divBdr>
        <w:top w:val="none" w:sz="0" w:space="0" w:color="auto"/>
        <w:left w:val="none" w:sz="0" w:space="0" w:color="auto"/>
        <w:bottom w:val="none" w:sz="0" w:space="0" w:color="auto"/>
        <w:right w:val="none" w:sz="0" w:space="0" w:color="auto"/>
      </w:divBdr>
    </w:div>
    <w:div w:id="1348869890">
      <w:marLeft w:val="480"/>
      <w:marRight w:val="0"/>
      <w:marTop w:val="0"/>
      <w:marBottom w:val="0"/>
      <w:divBdr>
        <w:top w:val="none" w:sz="0" w:space="0" w:color="auto"/>
        <w:left w:val="none" w:sz="0" w:space="0" w:color="auto"/>
        <w:bottom w:val="none" w:sz="0" w:space="0" w:color="auto"/>
        <w:right w:val="none" w:sz="0" w:space="0" w:color="auto"/>
      </w:divBdr>
    </w:div>
    <w:div w:id="1348873963">
      <w:marLeft w:val="480"/>
      <w:marRight w:val="0"/>
      <w:marTop w:val="0"/>
      <w:marBottom w:val="0"/>
      <w:divBdr>
        <w:top w:val="none" w:sz="0" w:space="0" w:color="auto"/>
        <w:left w:val="none" w:sz="0" w:space="0" w:color="auto"/>
        <w:bottom w:val="none" w:sz="0" w:space="0" w:color="auto"/>
        <w:right w:val="none" w:sz="0" w:space="0" w:color="auto"/>
      </w:divBdr>
    </w:div>
    <w:div w:id="1348941797">
      <w:marLeft w:val="480"/>
      <w:marRight w:val="0"/>
      <w:marTop w:val="0"/>
      <w:marBottom w:val="0"/>
      <w:divBdr>
        <w:top w:val="none" w:sz="0" w:space="0" w:color="auto"/>
        <w:left w:val="none" w:sz="0" w:space="0" w:color="auto"/>
        <w:bottom w:val="none" w:sz="0" w:space="0" w:color="auto"/>
        <w:right w:val="none" w:sz="0" w:space="0" w:color="auto"/>
      </w:divBdr>
    </w:div>
    <w:div w:id="1349020762">
      <w:marLeft w:val="480"/>
      <w:marRight w:val="0"/>
      <w:marTop w:val="0"/>
      <w:marBottom w:val="0"/>
      <w:divBdr>
        <w:top w:val="none" w:sz="0" w:space="0" w:color="auto"/>
        <w:left w:val="none" w:sz="0" w:space="0" w:color="auto"/>
        <w:bottom w:val="none" w:sz="0" w:space="0" w:color="auto"/>
        <w:right w:val="none" w:sz="0" w:space="0" w:color="auto"/>
      </w:divBdr>
    </w:div>
    <w:div w:id="1349022559">
      <w:marLeft w:val="480"/>
      <w:marRight w:val="0"/>
      <w:marTop w:val="0"/>
      <w:marBottom w:val="0"/>
      <w:divBdr>
        <w:top w:val="none" w:sz="0" w:space="0" w:color="auto"/>
        <w:left w:val="none" w:sz="0" w:space="0" w:color="auto"/>
        <w:bottom w:val="none" w:sz="0" w:space="0" w:color="auto"/>
        <w:right w:val="none" w:sz="0" w:space="0" w:color="auto"/>
      </w:divBdr>
    </w:div>
    <w:div w:id="1349058823">
      <w:marLeft w:val="480"/>
      <w:marRight w:val="0"/>
      <w:marTop w:val="0"/>
      <w:marBottom w:val="0"/>
      <w:divBdr>
        <w:top w:val="none" w:sz="0" w:space="0" w:color="auto"/>
        <w:left w:val="none" w:sz="0" w:space="0" w:color="auto"/>
        <w:bottom w:val="none" w:sz="0" w:space="0" w:color="auto"/>
        <w:right w:val="none" w:sz="0" w:space="0" w:color="auto"/>
      </w:divBdr>
    </w:div>
    <w:div w:id="1349139750">
      <w:marLeft w:val="480"/>
      <w:marRight w:val="0"/>
      <w:marTop w:val="0"/>
      <w:marBottom w:val="0"/>
      <w:divBdr>
        <w:top w:val="none" w:sz="0" w:space="0" w:color="auto"/>
        <w:left w:val="none" w:sz="0" w:space="0" w:color="auto"/>
        <w:bottom w:val="none" w:sz="0" w:space="0" w:color="auto"/>
        <w:right w:val="none" w:sz="0" w:space="0" w:color="auto"/>
      </w:divBdr>
    </w:div>
    <w:div w:id="1349210374">
      <w:marLeft w:val="480"/>
      <w:marRight w:val="0"/>
      <w:marTop w:val="0"/>
      <w:marBottom w:val="0"/>
      <w:divBdr>
        <w:top w:val="none" w:sz="0" w:space="0" w:color="auto"/>
        <w:left w:val="none" w:sz="0" w:space="0" w:color="auto"/>
        <w:bottom w:val="none" w:sz="0" w:space="0" w:color="auto"/>
        <w:right w:val="none" w:sz="0" w:space="0" w:color="auto"/>
      </w:divBdr>
    </w:div>
    <w:div w:id="1349213510">
      <w:marLeft w:val="480"/>
      <w:marRight w:val="0"/>
      <w:marTop w:val="0"/>
      <w:marBottom w:val="0"/>
      <w:divBdr>
        <w:top w:val="none" w:sz="0" w:space="0" w:color="auto"/>
        <w:left w:val="none" w:sz="0" w:space="0" w:color="auto"/>
        <w:bottom w:val="none" w:sz="0" w:space="0" w:color="auto"/>
        <w:right w:val="none" w:sz="0" w:space="0" w:color="auto"/>
      </w:divBdr>
    </w:div>
    <w:div w:id="1349213782">
      <w:marLeft w:val="480"/>
      <w:marRight w:val="0"/>
      <w:marTop w:val="0"/>
      <w:marBottom w:val="0"/>
      <w:divBdr>
        <w:top w:val="none" w:sz="0" w:space="0" w:color="auto"/>
        <w:left w:val="none" w:sz="0" w:space="0" w:color="auto"/>
        <w:bottom w:val="none" w:sz="0" w:space="0" w:color="auto"/>
        <w:right w:val="none" w:sz="0" w:space="0" w:color="auto"/>
      </w:divBdr>
    </w:div>
    <w:div w:id="1349256343">
      <w:marLeft w:val="480"/>
      <w:marRight w:val="0"/>
      <w:marTop w:val="0"/>
      <w:marBottom w:val="0"/>
      <w:divBdr>
        <w:top w:val="none" w:sz="0" w:space="0" w:color="auto"/>
        <w:left w:val="none" w:sz="0" w:space="0" w:color="auto"/>
        <w:bottom w:val="none" w:sz="0" w:space="0" w:color="auto"/>
        <w:right w:val="none" w:sz="0" w:space="0" w:color="auto"/>
      </w:divBdr>
    </w:div>
    <w:div w:id="1349260479">
      <w:marLeft w:val="480"/>
      <w:marRight w:val="0"/>
      <w:marTop w:val="0"/>
      <w:marBottom w:val="0"/>
      <w:divBdr>
        <w:top w:val="none" w:sz="0" w:space="0" w:color="auto"/>
        <w:left w:val="none" w:sz="0" w:space="0" w:color="auto"/>
        <w:bottom w:val="none" w:sz="0" w:space="0" w:color="auto"/>
        <w:right w:val="none" w:sz="0" w:space="0" w:color="auto"/>
      </w:divBdr>
    </w:div>
    <w:div w:id="1349409696">
      <w:marLeft w:val="480"/>
      <w:marRight w:val="0"/>
      <w:marTop w:val="0"/>
      <w:marBottom w:val="0"/>
      <w:divBdr>
        <w:top w:val="none" w:sz="0" w:space="0" w:color="auto"/>
        <w:left w:val="none" w:sz="0" w:space="0" w:color="auto"/>
        <w:bottom w:val="none" w:sz="0" w:space="0" w:color="auto"/>
        <w:right w:val="none" w:sz="0" w:space="0" w:color="auto"/>
      </w:divBdr>
    </w:div>
    <w:div w:id="1349480481">
      <w:marLeft w:val="480"/>
      <w:marRight w:val="0"/>
      <w:marTop w:val="0"/>
      <w:marBottom w:val="0"/>
      <w:divBdr>
        <w:top w:val="none" w:sz="0" w:space="0" w:color="auto"/>
        <w:left w:val="none" w:sz="0" w:space="0" w:color="auto"/>
        <w:bottom w:val="none" w:sz="0" w:space="0" w:color="auto"/>
        <w:right w:val="none" w:sz="0" w:space="0" w:color="auto"/>
      </w:divBdr>
    </w:div>
    <w:div w:id="1349598136">
      <w:marLeft w:val="480"/>
      <w:marRight w:val="0"/>
      <w:marTop w:val="0"/>
      <w:marBottom w:val="0"/>
      <w:divBdr>
        <w:top w:val="none" w:sz="0" w:space="0" w:color="auto"/>
        <w:left w:val="none" w:sz="0" w:space="0" w:color="auto"/>
        <w:bottom w:val="none" w:sz="0" w:space="0" w:color="auto"/>
        <w:right w:val="none" w:sz="0" w:space="0" w:color="auto"/>
      </w:divBdr>
    </w:div>
    <w:div w:id="1349603432">
      <w:marLeft w:val="480"/>
      <w:marRight w:val="0"/>
      <w:marTop w:val="0"/>
      <w:marBottom w:val="0"/>
      <w:divBdr>
        <w:top w:val="none" w:sz="0" w:space="0" w:color="auto"/>
        <w:left w:val="none" w:sz="0" w:space="0" w:color="auto"/>
        <w:bottom w:val="none" w:sz="0" w:space="0" w:color="auto"/>
        <w:right w:val="none" w:sz="0" w:space="0" w:color="auto"/>
      </w:divBdr>
    </w:div>
    <w:div w:id="1349716168">
      <w:marLeft w:val="480"/>
      <w:marRight w:val="0"/>
      <w:marTop w:val="0"/>
      <w:marBottom w:val="0"/>
      <w:divBdr>
        <w:top w:val="none" w:sz="0" w:space="0" w:color="auto"/>
        <w:left w:val="none" w:sz="0" w:space="0" w:color="auto"/>
        <w:bottom w:val="none" w:sz="0" w:space="0" w:color="auto"/>
        <w:right w:val="none" w:sz="0" w:space="0" w:color="auto"/>
      </w:divBdr>
    </w:div>
    <w:div w:id="1349717538">
      <w:marLeft w:val="480"/>
      <w:marRight w:val="0"/>
      <w:marTop w:val="0"/>
      <w:marBottom w:val="0"/>
      <w:divBdr>
        <w:top w:val="none" w:sz="0" w:space="0" w:color="auto"/>
        <w:left w:val="none" w:sz="0" w:space="0" w:color="auto"/>
        <w:bottom w:val="none" w:sz="0" w:space="0" w:color="auto"/>
        <w:right w:val="none" w:sz="0" w:space="0" w:color="auto"/>
      </w:divBdr>
    </w:div>
    <w:div w:id="1349718431">
      <w:marLeft w:val="480"/>
      <w:marRight w:val="0"/>
      <w:marTop w:val="0"/>
      <w:marBottom w:val="0"/>
      <w:divBdr>
        <w:top w:val="none" w:sz="0" w:space="0" w:color="auto"/>
        <w:left w:val="none" w:sz="0" w:space="0" w:color="auto"/>
        <w:bottom w:val="none" w:sz="0" w:space="0" w:color="auto"/>
        <w:right w:val="none" w:sz="0" w:space="0" w:color="auto"/>
      </w:divBdr>
    </w:div>
    <w:div w:id="1349864371">
      <w:marLeft w:val="480"/>
      <w:marRight w:val="0"/>
      <w:marTop w:val="0"/>
      <w:marBottom w:val="0"/>
      <w:divBdr>
        <w:top w:val="none" w:sz="0" w:space="0" w:color="auto"/>
        <w:left w:val="none" w:sz="0" w:space="0" w:color="auto"/>
        <w:bottom w:val="none" w:sz="0" w:space="0" w:color="auto"/>
        <w:right w:val="none" w:sz="0" w:space="0" w:color="auto"/>
      </w:divBdr>
    </w:div>
    <w:div w:id="1349873449">
      <w:marLeft w:val="480"/>
      <w:marRight w:val="0"/>
      <w:marTop w:val="0"/>
      <w:marBottom w:val="0"/>
      <w:divBdr>
        <w:top w:val="none" w:sz="0" w:space="0" w:color="auto"/>
        <w:left w:val="none" w:sz="0" w:space="0" w:color="auto"/>
        <w:bottom w:val="none" w:sz="0" w:space="0" w:color="auto"/>
        <w:right w:val="none" w:sz="0" w:space="0" w:color="auto"/>
      </w:divBdr>
    </w:div>
    <w:div w:id="1349915922">
      <w:marLeft w:val="480"/>
      <w:marRight w:val="0"/>
      <w:marTop w:val="0"/>
      <w:marBottom w:val="0"/>
      <w:divBdr>
        <w:top w:val="none" w:sz="0" w:space="0" w:color="auto"/>
        <w:left w:val="none" w:sz="0" w:space="0" w:color="auto"/>
        <w:bottom w:val="none" w:sz="0" w:space="0" w:color="auto"/>
        <w:right w:val="none" w:sz="0" w:space="0" w:color="auto"/>
      </w:divBdr>
    </w:div>
    <w:div w:id="1349940059">
      <w:marLeft w:val="480"/>
      <w:marRight w:val="0"/>
      <w:marTop w:val="0"/>
      <w:marBottom w:val="0"/>
      <w:divBdr>
        <w:top w:val="none" w:sz="0" w:space="0" w:color="auto"/>
        <w:left w:val="none" w:sz="0" w:space="0" w:color="auto"/>
        <w:bottom w:val="none" w:sz="0" w:space="0" w:color="auto"/>
        <w:right w:val="none" w:sz="0" w:space="0" w:color="auto"/>
      </w:divBdr>
    </w:div>
    <w:div w:id="1349988432">
      <w:marLeft w:val="480"/>
      <w:marRight w:val="0"/>
      <w:marTop w:val="0"/>
      <w:marBottom w:val="0"/>
      <w:divBdr>
        <w:top w:val="none" w:sz="0" w:space="0" w:color="auto"/>
        <w:left w:val="none" w:sz="0" w:space="0" w:color="auto"/>
        <w:bottom w:val="none" w:sz="0" w:space="0" w:color="auto"/>
        <w:right w:val="none" w:sz="0" w:space="0" w:color="auto"/>
      </w:divBdr>
    </w:div>
    <w:div w:id="1350067139">
      <w:marLeft w:val="480"/>
      <w:marRight w:val="0"/>
      <w:marTop w:val="0"/>
      <w:marBottom w:val="0"/>
      <w:divBdr>
        <w:top w:val="none" w:sz="0" w:space="0" w:color="auto"/>
        <w:left w:val="none" w:sz="0" w:space="0" w:color="auto"/>
        <w:bottom w:val="none" w:sz="0" w:space="0" w:color="auto"/>
        <w:right w:val="none" w:sz="0" w:space="0" w:color="auto"/>
      </w:divBdr>
    </w:div>
    <w:div w:id="1350135275">
      <w:marLeft w:val="480"/>
      <w:marRight w:val="0"/>
      <w:marTop w:val="0"/>
      <w:marBottom w:val="0"/>
      <w:divBdr>
        <w:top w:val="none" w:sz="0" w:space="0" w:color="auto"/>
        <w:left w:val="none" w:sz="0" w:space="0" w:color="auto"/>
        <w:bottom w:val="none" w:sz="0" w:space="0" w:color="auto"/>
        <w:right w:val="none" w:sz="0" w:space="0" w:color="auto"/>
      </w:divBdr>
    </w:div>
    <w:div w:id="1350175781">
      <w:marLeft w:val="480"/>
      <w:marRight w:val="0"/>
      <w:marTop w:val="0"/>
      <w:marBottom w:val="0"/>
      <w:divBdr>
        <w:top w:val="none" w:sz="0" w:space="0" w:color="auto"/>
        <w:left w:val="none" w:sz="0" w:space="0" w:color="auto"/>
        <w:bottom w:val="none" w:sz="0" w:space="0" w:color="auto"/>
        <w:right w:val="none" w:sz="0" w:space="0" w:color="auto"/>
      </w:divBdr>
    </w:div>
    <w:div w:id="1350177864">
      <w:marLeft w:val="480"/>
      <w:marRight w:val="0"/>
      <w:marTop w:val="0"/>
      <w:marBottom w:val="0"/>
      <w:divBdr>
        <w:top w:val="none" w:sz="0" w:space="0" w:color="auto"/>
        <w:left w:val="none" w:sz="0" w:space="0" w:color="auto"/>
        <w:bottom w:val="none" w:sz="0" w:space="0" w:color="auto"/>
        <w:right w:val="none" w:sz="0" w:space="0" w:color="auto"/>
      </w:divBdr>
    </w:div>
    <w:div w:id="1350182006">
      <w:marLeft w:val="480"/>
      <w:marRight w:val="0"/>
      <w:marTop w:val="0"/>
      <w:marBottom w:val="0"/>
      <w:divBdr>
        <w:top w:val="none" w:sz="0" w:space="0" w:color="auto"/>
        <w:left w:val="none" w:sz="0" w:space="0" w:color="auto"/>
        <w:bottom w:val="none" w:sz="0" w:space="0" w:color="auto"/>
        <w:right w:val="none" w:sz="0" w:space="0" w:color="auto"/>
      </w:divBdr>
    </w:div>
    <w:div w:id="1350333951">
      <w:marLeft w:val="480"/>
      <w:marRight w:val="0"/>
      <w:marTop w:val="0"/>
      <w:marBottom w:val="0"/>
      <w:divBdr>
        <w:top w:val="none" w:sz="0" w:space="0" w:color="auto"/>
        <w:left w:val="none" w:sz="0" w:space="0" w:color="auto"/>
        <w:bottom w:val="none" w:sz="0" w:space="0" w:color="auto"/>
        <w:right w:val="none" w:sz="0" w:space="0" w:color="auto"/>
      </w:divBdr>
    </w:div>
    <w:div w:id="1350335564">
      <w:marLeft w:val="480"/>
      <w:marRight w:val="0"/>
      <w:marTop w:val="0"/>
      <w:marBottom w:val="0"/>
      <w:divBdr>
        <w:top w:val="none" w:sz="0" w:space="0" w:color="auto"/>
        <w:left w:val="none" w:sz="0" w:space="0" w:color="auto"/>
        <w:bottom w:val="none" w:sz="0" w:space="0" w:color="auto"/>
        <w:right w:val="none" w:sz="0" w:space="0" w:color="auto"/>
      </w:divBdr>
    </w:div>
    <w:div w:id="1350370574">
      <w:marLeft w:val="480"/>
      <w:marRight w:val="0"/>
      <w:marTop w:val="0"/>
      <w:marBottom w:val="0"/>
      <w:divBdr>
        <w:top w:val="none" w:sz="0" w:space="0" w:color="auto"/>
        <w:left w:val="none" w:sz="0" w:space="0" w:color="auto"/>
        <w:bottom w:val="none" w:sz="0" w:space="0" w:color="auto"/>
        <w:right w:val="none" w:sz="0" w:space="0" w:color="auto"/>
      </w:divBdr>
    </w:div>
    <w:div w:id="1350377587">
      <w:marLeft w:val="480"/>
      <w:marRight w:val="0"/>
      <w:marTop w:val="0"/>
      <w:marBottom w:val="0"/>
      <w:divBdr>
        <w:top w:val="none" w:sz="0" w:space="0" w:color="auto"/>
        <w:left w:val="none" w:sz="0" w:space="0" w:color="auto"/>
        <w:bottom w:val="none" w:sz="0" w:space="0" w:color="auto"/>
        <w:right w:val="none" w:sz="0" w:space="0" w:color="auto"/>
      </w:divBdr>
    </w:div>
    <w:div w:id="1350447376">
      <w:marLeft w:val="480"/>
      <w:marRight w:val="0"/>
      <w:marTop w:val="0"/>
      <w:marBottom w:val="0"/>
      <w:divBdr>
        <w:top w:val="none" w:sz="0" w:space="0" w:color="auto"/>
        <w:left w:val="none" w:sz="0" w:space="0" w:color="auto"/>
        <w:bottom w:val="none" w:sz="0" w:space="0" w:color="auto"/>
        <w:right w:val="none" w:sz="0" w:space="0" w:color="auto"/>
      </w:divBdr>
    </w:div>
    <w:div w:id="1350451725">
      <w:marLeft w:val="480"/>
      <w:marRight w:val="0"/>
      <w:marTop w:val="0"/>
      <w:marBottom w:val="0"/>
      <w:divBdr>
        <w:top w:val="none" w:sz="0" w:space="0" w:color="auto"/>
        <w:left w:val="none" w:sz="0" w:space="0" w:color="auto"/>
        <w:bottom w:val="none" w:sz="0" w:space="0" w:color="auto"/>
        <w:right w:val="none" w:sz="0" w:space="0" w:color="auto"/>
      </w:divBdr>
    </w:div>
    <w:div w:id="1350451778">
      <w:marLeft w:val="480"/>
      <w:marRight w:val="0"/>
      <w:marTop w:val="0"/>
      <w:marBottom w:val="0"/>
      <w:divBdr>
        <w:top w:val="none" w:sz="0" w:space="0" w:color="auto"/>
        <w:left w:val="none" w:sz="0" w:space="0" w:color="auto"/>
        <w:bottom w:val="none" w:sz="0" w:space="0" w:color="auto"/>
        <w:right w:val="none" w:sz="0" w:space="0" w:color="auto"/>
      </w:divBdr>
    </w:div>
    <w:div w:id="1350568087">
      <w:marLeft w:val="480"/>
      <w:marRight w:val="0"/>
      <w:marTop w:val="0"/>
      <w:marBottom w:val="0"/>
      <w:divBdr>
        <w:top w:val="none" w:sz="0" w:space="0" w:color="auto"/>
        <w:left w:val="none" w:sz="0" w:space="0" w:color="auto"/>
        <w:bottom w:val="none" w:sz="0" w:space="0" w:color="auto"/>
        <w:right w:val="none" w:sz="0" w:space="0" w:color="auto"/>
      </w:divBdr>
    </w:div>
    <w:div w:id="1350638251">
      <w:marLeft w:val="480"/>
      <w:marRight w:val="0"/>
      <w:marTop w:val="0"/>
      <w:marBottom w:val="0"/>
      <w:divBdr>
        <w:top w:val="none" w:sz="0" w:space="0" w:color="auto"/>
        <w:left w:val="none" w:sz="0" w:space="0" w:color="auto"/>
        <w:bottom w:val="none" w:sz="0" w:space="0" w:color="auto"/>
        <w:right w:val="none" w:sz="0" w:space="0" w:color="auto"/>
      </w:divBdr>
    </w:div>
    <w:div w:id="1350645263">
      <w:marLeft w:val="480"/>
      <w:marRight w:val="0"/>
      <w:marTop w:val="0"/>
      <w:marBottom w:val="0"/>
      <w:divBdr>
        <w:top w:val="none" w:sz="0" w:space="0" w:color="auto"/>
        <w:left w:val="none" w:sz="0" w:space="0" w:color="auto"/>
        <w:bottom w:val="none" w:sz="0" w:space="0" w:color="auto"/>
        <w:right w:val="none" w:sz="0" w:space="0" w:color="auto"/>
      </w:divBdr>
    </w:div>
    <w:div w:id="1350717617">
      <w:marLeft w:val="480"/>
      <w:marRight w:val="0"/>
      <w:marTop w:val="0"/>
      <w:marBottom w:val="0"/>
      <w:divBdr>
        <w:top w:val="none" w:sz="0" w:space="0" w:color="auto"/>
        <w:left w:val="none" w:sz="0" w:space="0" w:color="auto"/>
        <w:bottom w:val="none" w:sz="0" w:space="0" w:color="auto"/>
        <w:right w:val="none" w:sz="0" w:space="0" w:color="auto"/>
      </w:divBdr>
    </w:div>
    <w:div w:id="1350719835">
      <w:marLeft w:val="480"/>
      <w:marRight w:val="0"/>
      <w:marTop w:val="0"/>
      <w:marBottom w:val="0"/>
      <w:divBdr>
        <w:top w:val="none" w:sz="0" w:space="0" w:color="auto"/>
        <w:left w:val="none" w:sz="0" w:space="0" w:color="auto"/>
        <w:bottom w:val="none" w:sz="0" w:space="0" w:color="auto"/>
        <w:right w:val="none" w:sz="0" w:space="0" w:color="auto"/>
      </w:divBdr>
    </w:div>
    <w:div w:id="1350790709">
      <w:marLeft w:val="480"/>
      <w:marRight w:val="0"/>
      <w:marTop w:val="0"/>
      <w:marBottom w:val="0"/>
      <w:divBdr>
        <w:top w:val="none" w:sz="0" w:space="0" w:color="auto"/>
        <w:left w:val="none" w:sz="0" w:space="0" w:color="auto"/>
        <w:bottom w:val="none" w:sz="0" w:space="0" w:color="auto"/>
        <w:right w:val="none" w:sz="0" w:space="0" w:color="auto"/>
      </w:divBdr>
    </w:div>
    <w:div w:id="1350837189">
      <w:marLeft w:val="480"/>
      <w:marRight w:val="0"/>
      <w:marTop w:val="0"/>
      <w:marBottom w:val="0"/>
      <w:divBdr>
        <w:top w:val="none" w:sz="0" w:space="0" w:color="auto"/>
        <w:left w:val="none" w:sz="0" w:space="0" w:color="auto"/>
        <w:bottom w:val="none" w:sz="0" w:space="0" w:color="auto"/>
        <w:right w:val="none" w:sz="0" w:space="0" w:color="auto"/>
      </w:divBdr>
    </w:div>
    <w:div w:id="1350838312">
      <w:marLeft w:val="480"/>
      <w:marRight w:val="0"/>
      <w:marTop w:val="0"/>
      <w:marBottom w:val="0"/>
      <w:divBdr>
        <w:top w:val="none" w:sz="0" w:space="0" w:color="auto"/>
        <w:left w:val="none" w:sz="0" w:space="0" w:color="auto"/>
        <w:bottom w:val="none" w:sz="0" w:space="0" w:color="auto"/>
        <w:right w:val="none" w:sz="0" w:space="0" w:color="auto"/>
      </w:divBdr>
    </w:div>
    <w:div w:id="1350839184">
      <w:marLeft w:val="480"/>
      <w:marRight w:val="0"/>
      <w:marTop w:val="0"/>
      <w:marBottom w:val="0"/>
      <w:divBdr>
        <w:top w:val="none" w:sz="0" w:space="0" w:color="auto"/>
        <w:left w:val="none" w:sz="0" w:space="0" w:color="auto"/>
        <w:bottom w:val="none" w:sz="0" w:space="0" w:color="auto"/>
        <w:right w:val="none" w:sz="0" w:space="0" w:color="auto"/>
      </w:divBdr>
    </w:div>
    <w:div w:id="1350907713">
      <w:marLeft w:val="480"/>
      <w:marRight w:val="0"/>
      <w:marTop w:val="0"/>
      <w:marBottom w:val="0"/>
      <w:divBdr>
        <w:top w:val="none" w:sz="0" w:space="0" w:color="auto"/>
        <w:left w:val="none" w:sz="0" w:space="0" w:color="auto"/>
        <w:bottom w:val="none" w:sz="0" w:space="0" w:color="auto"/>
        <w:right w:val="none" w:sz="0" w:space="0" w:color="auto"/>
      </w:divBdr>
    </w:div>
    <w:div w:id="1350911524">
      <w:marLeft w:val="480"/>
      <w:marRight w:val="0"/>
      <w:marTop w:val="0"/>
      <w:marBottom w:val="0"/>
      <w:divBdr>
        <w:top w:val="none" w:sz="0" w:space="0" w:color="auto"/>
        <w:left w:val="none" w:sz="0" w:space="0" w:color="auto"/>
        <w:bottom w:val="none" w:sz="0" w:space="0" w:color="auto"/>
        <w:right w:val="none" w:sz="0" w:space="0" w:color="auto"/>
      </w:divBdr>
    </w:div>
    <w:div w:id="1350913580">
      <w:marLeft w:val="480"/>
      <w:marRight w:val="0"/>
      <w:marTop w:val="0"/>
      <w:marBottom w:val="0"/>
      <w:divBdr>
        <w:top w:val="none" w:sz="0" w:space="0" w:color="auto"/>
        <w:left w:val="none" w:sz="0" w:space="0" w:color="auto"/>
        <w:bottom w:val="none" w:sz="0" w:space="0" w:color="auto"/>
        <w:right w:val="none" w:sz="0" w:space="0" w:color="auto"/>
      </w:divBdr>
    </w:div>
    <w:div w:id="1350986296">
      <w:marLeft w:val="480"/>
      <w:marRight w:val="0"/>
      <w:marTop w:val="0"/>
      <w:marBottom w:val="0"/>
      <w:divBdr>
        <w:top w:val="none" w:sz="0" w:space="0" w:color="auto"/>
        <w:left w:val="none" w:sz="0" w:space="0" w:color="auto"/>
        <w:bottom w:val="none" w:sz="0" w:space="0" w:color="auto"/>
        <w:right w:val="none" w:sz="0" w:space="0" w:color="auto"/>
      </w:divBdr>
    </w:div>
    <w:div w:id="1351026039">
      <w:marLeft w:val="480"/>
      <w:marRight w:val="0"/>
      <w:marTop w:val="0"/>
      <w:marBottom w:val="0"/>
      <w:divBdr>
        <w:top w:val="none" w:sz="0" w:space="0" w:color="auto"/>
        <w:left w:val="none" w:sz="0" w:space="0" w:color="auto"/>
        <w:bottom w:val="none" w:sz="0" w:space="0" w:color="auto"/>
        <w:right w:val="none" w:sz="0" w:space="0" w:color="auto"/>
      </w:divBdr>
    </w:div>
    <w:div w:id="1351179399">
      <w:marLeft w:val="480"/>
      <w:marRight w:val="0"/>
      <w:marTop w:val="0"/>
      <w:marBottom w:val="0"/>
      <w:divBdr>
        <w:top w:val="none" w:sz="0" w:space="0" w:color="auto"/>
        <w:left w:val="none" w:sz="0" w:space="0" w:color="auto"/>
        <w:bottom w:val="none" w:sz="0" w:space="0" w:color="auto"/>
        <w:right w:val="none" w:sz="0" w:space="0" w:color="auto"/>
      </w:divBdr>
    </w:div>
    <w:div w:id="1351375670">
      <w:marLeft w:val="480"/>
      <w:marRight w:val="0"/>
      <w:marTop w:val="0"/>
      <w:marBottom w:val="0"/>
      <w:divBdr>
        <w:top w:val="none" w:sz="0" w:space="0" w:color="auto"/>
        <w:left w:val="none" w:sz="0" w:space="0" w:color="auto"/>
        <w:bottom w:val="none" w:sz="0" w:space="0" w:color="auto"/>
        <w:right w:val="none" w:sz="0" w:space="0" w:color="auto"/>
      </w:divBdr>
    </w:div>
    <w:div w:id="1351375757">
      <w:marLeft w:val="480"/>
      <w:marRight w:val="0"/>
      <w:marTop w:val="0"/>
      <w:marBottom w:val="0"/>
      <w:divBdr>
        <w:top w:val="none" w:sz="0" w:space="0" w:color="auto"/>
        <w:left w:val="none" w:sz="0" w:space="0" w:color="auto"/>
        <w:bottom w:val="none" w:sz="0" w:space="0" w:color="auto"/>
        <w:right w:val="none" w:sz="0" w:space="0" w:color="auto"/>
      </w:divBdr>
    </w:div>
    <w:div w:id="1351420509">
      <w:marLeft w:val="480"/>
      <w:marRight w:val="0"/>
      <w:marTop w:val="0"/>
      <w:marBottom w:val="0"/>
      <w:divBdr>
        <w:top w:val="none" w:sz="0" w:space="0" w:color="auto"/>
        <w:left w:val="none" w:sz="0" w:space="0" w:color="auto"/>
        <w:bottom w:val="none" w:sz="0" w:space="0" w:color="auto"/>
        <w:right w:val="none" w:sz="0" w:space="0" w:color="auto"/>
      </w:divBdr>
    </w:div>
    <w:div w:id="1351445491">
      <w:marLeft w:val="480"/>
      <w:marRight w:val="0"/>
      <w:marTop w:val="0"/>
      <w:marBottom w:val="0"/>
      <w:divBdr>
        <w:top w:val="none" w:sz="0" w:space="0" w:color="auto"/>
        <w:left w:val="none" w:sz="0" w:space="0" w:color="auto"/>
        <w:bottom w:val="none" w:sz="0" w:space="0" w:color="auto"/>
        <w:right w:val="none" w:sz="0" w:space="0" w:color="auto"/>
      </w:divBdr>
    </w:div>
    <w:div w:id="1351447895">
      <w:marLeft w:val="480"/>
      <w:marRight w:val="0"/>
      <w:marTop w:val="0"/>
      <w:marBottom w:val="0"/>
      <w:divBdr>
        <w:top w:val="none" w:sz="0" w:space="0" w:color="auto"/>
        <w:left w:val="none" w:sz="0" w:space="0" w:color="auto"/>
        <w:bottom w:val="none" w:sz="0" w:space="0" w:color="auto"/>
        <w:right w:val="none" w:sz="0" w:space="0" w:color="auto"/>
      </w:divBdr>
    </w:div>
    <w:div w:id="1351568838">
      <w:marLeft w:val="480"/>
      <w:marRight w:val="0"/>
      <w:marTop w:val="0"/>
      <w:marBottom w:val="0"/>
      <w:divBdr>
        <w:top w:val="none" w:sz="0" w:space="0" w:color="auto"/>
        <w:left w:val="none" w:sz="0" w:space="0" w:color="auto"/>
        <w:bottom w:val="none" w:sz="0" w:space="0" w:color="auto"/>
        <w:right w:val="none" w:sz="0" w:space="0" w:color="auto"/>
      </w:divBdr>
    </w:div>
    <w:div w:id="1351569092">
      <w:marLeft w:val="480"/>
      <w:marRight w:val="0"/>
      <w:marTop w:val="0"/>
      <w:marBottom w:val="0"/>
      <w:divBdr>
        <w:top w:val="none" w:sz="0" w:space="0" w:color="auto"/>
        <w:left w:val="none" w:sz="0" w:space="0" w:color="auto"/>
        <w:bottom w:val="none" w:sz="0" w:space="0" w:color="auto"/>
        <w:right w:val="none" w:sz="0" w:space="0" w:color="auto"/>
      </w:divBdr>
    </w:div>
    <w:div w:id="1351639882">
      <w:marLeft w:val="480"/>
      <w:marRight w:val="0"/>
      <w:marTop w:val="0"/>
      <w:marBottom w:val="0"/>
      <w:divBdr>
        <w:top w:val="none" w:sz="0" w:space="0" w:color="auto"/>
        <w:left w:val="none" w:sz="0" w:space="0" w:color="auto"/>
        <w:bottom w:val="none" w:sz="0" w:space="0" w:color="auto"/>
        <w:right w:val="none" w:sz="0" w:space="0" w:color="auto"/>
      </w:divBdr>
    </w:div>
    <w:div w:id="1351758324">
      <w:marLeft w:val="480"/>
      <w:marRight w:val="0"/>
      <w:marTop w:val="0"/>
      <w:marBottom w:val="0"/>
      <w:divBdr>
        <w:top w:val="none" w:sz="0" w:space="0" w:color="auto"/>
        <w:left w:val="none" w:sz="0" w:space="0" w:color="auto"/>
        <w:bottom w:val="none" w:sz="0" w:space="0" w:color="auto"/>
        <w:right w:val="none" w:sz="0" w:space="0" w:color="auto"/>
      </w:divBdr>
    </w:div>
    <w:div w:id="1351758500">
      <w:marLeft w:val="480"/>
      <w:marRight w:val="0"/>
      <w:marTop w:val="0"/>
      <w:marBottom w:val="0"/>
      <w:divBdr>
        <w:top w:val="none" w:sz="0" w:space="0" w:color="auto"/>
        <w:left w:val="none" w:sz="0" w:space="0" w:color="auto"/>
        <w:bottom w:val="none" w:sz="0" w:space="0" w:color="auto"/>
        <w:right w:val="none" w:sz="0" w:space="0" w:color="auto"/>
      </w:divBdr>
    </w:div>
    <w:div w:id="1351758765">
      <w:marLeft w:val="480"/>
      <w:marRight w:val="0"/>
      <w:marTop w:val="0"/>
      <w:marBottom w:val="0"/>
      <w:divBdr>
        <w:top w:val="none" w:sz="0" w:space="0" w:color="auto"/>
        <w:left w:val="none" w:sz="0" w:space="0" w:color="auto"/>
        <w:bottom w:val="none" w:sz="0" w:space="0" w:color="auto"/>
        <w:right w:val="none" w:sz="0" w:space="0" w:color="auto"/>
      </w:divBdr>
    </w:div>
    <w:div w:id="1351758807">
      <w:marLeft w:val="480"/>
      <w:marRight w:val="0"/>
      <w:marTop w:val="0"/>
      <w:marBottom w:val="0"/>
      <w:divBdr>
        <w:top w:val="none" w:sz="0" w:space="0" w:color="auto"/>
        <w:left w:val="none" w:sz="0" w:space="0" w:color="auto"/>
        <w:bottom w:val="none" w:sz="0" w:space="0" w:color="auto"/>
        <w:right w:val="none" w:sz="0" w:space="0" w:color="auto"/>
      </w:divBdr>
    </w:div>
    <w:div w:id="1351833843">
      <w:marLeft w:val="480"/>
      <w:marRight w:val="0"/>
      <w:marTop w:val="0"/>
      <w:marBottom w:val="0"/>
      <w:divBdr>
        <w:top w:val="none" w:sz="0" w:space="0" w:color="auto"/>
        <w:left w:val="none" w:sz="0" w:space="0" w:color="auto"/>
        <w:bottom w:val="none" w:sz="0" w:space="0" w:color="auto"/>
        <w:right w:val="none" w:sz="0" w:space="0" w:color="auto"/>
      </w:divBdr>
    </w:div>
    <w:div w:id="1351877983">
      <w:marLeft w:val="480"/>
      <w:marRight w:val="0"/>
      <w:marTop w:val="0"/>
      <w:marBottom w:val="0"/>
      <w:divBdr>
        <w:top w:val="none" w:sz="0" w:space="0" w:color="auto"/>
        <w:left w:val="none" w:sz="0" w:space="0" w:color="auto"/>
        <w:bottom w:val="none" w:sz="0" w:space="0" w:color="auto"/>
        <w:right w:val="none" w:sz="0" w:space="0" w:color="auto"/>
      </w:divBdr>
    </w:div>
    <w:div w:id="1351952740">
      <w:marLeft w:val="480"/>
      <w:marRight w:val="0"/>
      <w:marTop w:val="0"/>
      <w:marBottom w:val="0"/>
      <w:divBdr>
        <w:top w:val="none" w:sz="0" w:space="0" w:color="auto"/>
        <w:left w:val="none" w:sz="0" w:space="0" w:color="auto"/>
        <w:bottom w:val="none" w:sz="0" w:space="0" w:color="auto"/>
        <w:right w:val="none" w:sz="0" w:space="0" w:color="auto"/>
      </w:divBdr>
    </w:div>
    <w:div w:id="1351957088">
      <w:marLeft w:val="480"/>
      <w:marRight w:val="0"/>
      <w:marTop w:val="0"/>
      <w:marBottom w:val="0"/>
      <w:divBdr>
        <w:top w:val="none" w:sz="0" w:space="0" w:color="auto"/>
        <w:left w:val="none" w:sz="0" w:space="0" w:color="auto"/>
        <w:bottom w:val="none" w:sz="0" w:space="0" w:color="auto"/>
        <w:right w:val="none" w:sz="0" w:space="0" w:color="auto"/>
      </w:divBdr>
    </w:div>
    <w:div w:id="1352024468">
      <w:marLeft w:val="480"/>
      <w:marRight w:val="0"/>
      <w:marTop w:val="0"/>
      <w:marBottom w:val="0"/>
      <w:divBdr>
        <w:top w:val="none" w:sz="0" w:space="0" w:color="auto"/>
        <w:left w:val="none" w:sz="0" w:space="0" w:color="auto"/>
        <w:bottom w:val="none" w:sz="0" w:space="0" w:color="auto"/>
        <w:right w:val="none" w:sz="0" w:space="0" w:color="auto"/>
      </w:divBdr>
    </w:div>
    <w:div w:id="1352100270">
      <w:marLeft w:val="480"/>
      <w:marRight w:val="0"/>
      <w:marTop w:val="0"/>
      <w:marBottom w:val="0"/>
      <w:divBdr>
        <w:top w:val="none" w:sz="0" w:space="0" w:color="auto"/>
        <w:left w:val="none" w:sz="0" w:space="0" w:color="auto"/>
        <w:bottom w:val="none" w:sz="0" w:space="0" w:color="auto"/>
        <w:right w:val="none" w:sz="0" w:space="0" w:color="auto"/>
      </w:divBdr>
    </w:div>
    <w:div w:id="1352102507">
      <w:marLeft w:val="480"/>
      <w:marRight w:val="0"/>
      <w:marTop w:val="0"/>
      <w:marBottom w:val="0"/>
      <w:divBdr>
        <w:top w:val="none" w:sz="0" w:space="0" w:color="auto"/>
        <w:left w:val="none" w:sz="0" w:space="0" w:color="auto"/>
        <w:bottom w:val="none" w:sz="0" w:space="0" w:color="auto"/>
        <w:right w:val="none" w:sz="0" w:space="0" w:color="auto"/>
      </w:divBdr>
    </w:div>
    <w:div w:id="1352146807">
      <w:marLeft w:val="480"/>
      <w:marRight w:val="0"/>
      <w:marTop w:val="0"/>
      <w:marBottom w:val="0"/>
      <w:divBdr>
        <w:top w:val="none" w:sz="0" w:space="0" w:color="auto"/>
        <w:left w:val="none" w:sz="0" w:space="0" w:color="auto"/>
        <w:bottom w:val="none" w:sz="0" w:space="0" w:color="auto"/>
        <w:right w:val="none" w:sz="0" w:space="0" w:color="auto"/>
      </w:divBdr>
    </w:div>
    <w:div w:id="1352150498">
      <w:marLeft w:val="480"/>
      <w:marRight w:val="0"/>
      <w:marTop w:val="0"/>
      <w:marBottom w:val="0"/>
      <w:divBdr>
        <w:top w:val="none" w:sz="0" w:space="0" w:color="auto"/>
        <w:left w:val="none" w:sz="0" w:space="0" w:color="auto"/>
        <w:bottom w:val="none" w:sz="0" w:space="0" w:color="auto"/>
        <w:right w:val="none" w:sz="0" w:space="0" w:color="auto"/>
      </w:divBdr>
    </w:div>
    <w:div w:id="1352216960">
      <w:marLeft w:val="480"/>
      <w:marRight w:val="0"/>
      <w:marTop w:val="0"/>
      <w:marBottom w:val="0"/>
      <w:divBdr>
        <w:top w:val="none" w:sz="0" w:space="0" w:color="auto"/>
        <w:left w:val="none" w:sz="0" w:space="0" w:color="auto"/>
        <w:bottom w:val="none" w:sz="0" w:space="0" w:color="auto"/>
        <w:right w:val="none" w:sz="0" w:space="0" w:color="auto"/>
      </w:divBdr>
    </w:div>
    <w:div w:id="1352222860">
      <w:marLeft w:val="480"/>
      <w:marRight w:val="0"/>
      <w:marTop w:val="0"/>
      <w:marBottom w:val="0"/>
      <w:divBdr>
        <w:top w:val="none" w:sz="0" w:space="0" w:color="auto"/>
        <w:left w:val="none" w:sz="0" w:space="0" w:color="auto"/>
        <w:bottom w:val="none" w:sz="0" w:space="0" w:color="auto"/>
        <w:right w:val="none" w:sz="0" w:space="0" w:color="auto"/>
      </w:divBdr>
    </w:div>
    <w:div w:id="1352293721">
      <w:marLeft w:val="480"/>
      <w:marRight w:val="0"/>
      <w:marTop w:val="0"/>
      <w:marBottom w:val="0"/>
      <w:divBdr>
        <w:top w:val="none" w:sz="0" w:space="0" w:color="auto"/>
        <w:left w:val="none" w:sz="0" w:space="0" w:color="auto"/>
        <w:bottom w:val="none" w:sz="0" w:space="0" w:color="auto"/>
        <w:right w:val="none" w:sz="0" w:space="0" w:color="auto"/>
      </w:divBdr>
    </w:div>
    <w:div w:id="1352295211">
      <w:marLeft w:val="480"/>
      <w:marRight w:val="0"/>
      <w:marTop w:val="0"/>
      <w:marBottom w:val="0"/>
      <w:divBdr>
        <w:top w:val="none" w:sz="0" w:space="0" w:color="auto"/>
        <w:left w:val="none" w:sz="0" w:space="0" w:color="auto"/>
        <w:bottom w:val="none" w:sz="0" w:space="0" w:color="auto"/>
        <w:right w:val="none" w:sz="0" w:space="0" w:color="auto"/>
      </w:divBdr>
    </w:div>
    <w:div w:id="1352296358">
      <w:marLeft w:val="480"/>
      <w:marRight w:val="0"/>
      <w:marTop w:val="0"/>
      <w:marBottom w:val="0"/>
      <w:divBdr>
        <w:top w:val="none" w:sz="0" w:space="0" w:color="auto"/>
        <w:left w:val="none" w:sz="0" w:space="0" w:color="auto"/>
        <w:bottom w:val="none" w:sz="0" w:space="0" w:color="auto"/>
        <w:right w:val="none" w:sz="0" w:space="0" w:color="auto"/>
      </w:divBdr>
    </w:div>
    <w:div w:id="1352298610">
      <w:marLeft w:val="480"/>
      <w:marRight w:val="0"/>
      <w:marTop w:val="0"/>
      <w:marBottom w:val="0"/>
      <w:divBdr>
        <w:top w:val="none" w:sz="0" w:space="0" w:color="auto"/>
        <w:left w:val="none" w:sz="0" w:space="0" w:color="auto"/>
        <w:bottom w:val="none" w:sz="0" w:space="0" w:color="auto"/>
        <w:right w:val="none" w:sz="0" w:space="0" w:color="auto"/>
      </w:divBdr>
    </w:div>
    <w:div w:id="1352299514">
      <w:marLeft w:val="480"/>
      <w:marRight w:val="0"/>
      <w:marTop w:val="0"/>
      <w:marBottom w:val="0"/>
      <w:divBdr>
        <w:top w:val="none" w:sz="0" w:space="0" w:color="auto"/>
        <w:left w:val="none" w:sz="0" w:space="0" w:color="auto"/>
        <w:bottom w:val="none" w:sz="0" w:space="0" w:color="auto"/>
        <w:right w:val="none" w:sz="0" w:space="0" w:color="auto"/>
      </w:divBdr>
    </w:div>
    <w:div w:id="1352343343">
      <w:marLeft w:val="480"/>
      <w:marRight w:val="0"/>
      <w:marTop w:val="0"/>
      <w:marBottom w:val="0"/>
      <w:divBdr>
        <w:top w:val="none" w:sz="0" w:space="0" w:color="auto"/>
        <w:left w:val="none" w:sz="0" w:space="0" w:color="auto"/>
        <w:bottom w:val="none" w:sz="0" w:space="0" w:color="auto"/>
        <w:right w:val="none" w:sz="0" w:space="0" w:color="auto"/>
      </w:divBdr>
    </w:div>
    <w:div w:id="1352367903">
      <w:marLeft w:val="480"/>
      <w:marRight w:val="0"/>
      <w:marTop w:val="0"/>
      <w:marBottom w:val="0"/>
      <w:divBdr>
        <w:top w:val="none" w:sz="0" w:space="0" w:color="auto"/>
        <w:left w:val="none" w:sz="0" w:space="0" w:color="auto"/>
        <w:bottom w:val="none" w:sz="0" w:space="0" w:color="auto"/>
        <w:right w:val="none" w:sz="0" w:space="0" w:color="auto"/>
      </w:divBdr>
    </w:div>
    <w:div w:id="1352419135">
      <w:marLeft w:val="480"/>
      <w:marRight w:val="0"/>
      <w:marTop w:val="0"/>
      <w:marBottom w:val="0"/>
      <w:divBdr>
        <w:top w:val="none" w:sz="0" w:space="0" w:color="auto"/>
        <w:left w:val="none" w:sz="0" w:space="0" w:color="auto"/>
        <w:bottom w:val="none" w:sz="0" w:space="0" w:color="auto"/>
        <w:right w:val="none" w:sz="0" w:space="0" w:color="auto"/>
      </w:divBdr>
    </w:div>
    <w:div w:id="1352486804">
      <w:marLeft w:val="480"/>
      <w:marRight w:val="0"/>
      <w:marTop w:val="0"/>
      <w:marBottom w:val="0"/>
      <w:divBdr>
        <w:top w:val="none" w:sz="0" w:space="0" w:color="auto"/>
        <w:left w:val="none" w:sz="0" w:space="0" w:color="auto"/>
        <w:bottom w:val="none" w:sz="0" w:space="0" w:color="auto"/>
        <w:right w:val="none" w:sz="0" w:space="0" w:color="auto"/>
      </w:divBdr>
    </w:div>
    <w:div w:id="1352493185">
      <w:marLeft w:val="480"/>
      <w:marRight w:val="0"/>
      <w:marTop w:val="0"/>
      <w:marBottom w:val="0"/>
      <w:divBdr>
        <w:top w:val="none" w:sz="0" w:space="0" w:color="auto"/>
        <w:left w:val="none" w:sz="0" w:space="0" w:color="auto"/>
        <w:bottom w:val="none" w:sz="0" w:space="0" w:color="auto"/>
        <w:right w:val="none" w:sz="0" w:space="0" w:color="auto"/>
      </w:divBdr>
    </w:div>
    <w:div w:id="1352493812">
      <w:marLeft w:val="480"/>
      <w:marRight w:val="0"/>
      <w:marTop w:val="0"/>
      <w:marBottom w:val="0"/>
      <w:divBdr>
        <w:top w:val="none" w:sz="0" w:space="0" w:color="auto"/>
        <w:left w:val="none" w:sz="0" w:space="0" w:color="auto"/>
        <w:bottom w:val="none" w:sz="0" w:space="0" w:color="auto"/>
        <w:right w:val="none" w:sz="0" w:space="0" w:color="auto"/>
      </w:divBdr>
    </w:div>
    <w:div w:id="1352564546">
      <w:marLeft w:val="480"/>
      <w:marRight w:val="0"/>
      <w:marTop w:val="0"/>
      <w:marBottom w:val="0"/>
      <w:divBdr>
        <w:top w:val="none" w:sz="0" w:space="0" w:color="auto"/>
        <w:left w:val="none" w:sz="0" w:space="0" w:color="auto"/>
        <w:bottom w:val="none" w:sz="0" w:space="0" w:color="auto"/>
        <w:right w:val="none" w:sz="0" w:space="0" w:color="auto"/>
      </w:divBdr>
    </w:div>
    <w:div w:id="1352605558">
      <w:marLeft w:val="480"/>
      <w:marRight w:val="0"/>
      <w:marTop w:val="0"/>
      <w:marBottom w:val="0"/>
      <w:divBdr>
        <w:top w:val="none" w:sz="0" w:space="0" w:color="auto"/>
        <w:left w:val="none" w:sz="0" w:space="0" w:color="auto"/>
        <w:bottom w:val="none" w:sz="0" w:space="0" w:color="auto"/>
        <w:right w:val="none" w:sz="0" w:space="0" w:color="auto"/>
      </w:divBdr>
    </w:div>
    <w:div w:id="1352610792">
      <w:marLeft w:val="480"/>
      <w:marRight w:val="0"/>
      <w:marTop w:val="0"/>
      <w:marBottom w:val="0"/>
      <w:divBdr>
        <w:top w:val="none" w:sz="0" w:space="0" w:color="auto"/>
        <w:left w:val="none" w:sz="0" w:space="0" w:color="auto"/>
        <w:bottom w:val="none" w:sz="0" w:space="0" w:color="auto"/>
        <w:right w:val="none" w:sz="0" w:space="0" w:color="auto"/>
      </w:divBdr>
    </w:div>
    <w:div w:id="1352683906">
      <w:marLeft w:val="480"/>
      <w:marRight w:val="0"/>
      <w:marTop w:val="0"/>
      <w:marBottom w:val="0"/>
      <w:divBdr>
        <w:top w:val="none" w:sz="0" w:space="0" w:color="auto"/>
        <w:left w:val="none" w:sz="0" w:space="0" w:color="auto"/>
        <w:bottom w:val="none" w:sz="0" w:space="0" w:color="auto"/>
        <w:right w:val="none" w:sz="0" w:space="0" w:color="auto"/>
      </w:divBdr>
    </w:div>
    <w:div w:id="1352686290">
      <w:marLeft w:val="480"/>
      <w:marRight w:val="0"/>
      <w:marTop w:val="0"/>
      <w:marBottom w:val="0"/>
      <w:divBdr>
        <w:top w:val="none" w:sz="0" w:space="0" w:color="auto"/>
        <w:left w:val="none" w:sz="0" w:space="0" w:color="auto"/>
        <w:bottom w:val="none" w:sz="0" w:space="0" w:color="auto"/>
        <w:right w:val="none" w:sz="0" w:space="0" w:color="auto"/>
      </w:divBdr>
    </w:div>
    <w:div w:id="1352688373">
      <w:marLeft w:val="480"/>
      <w:marRight w:val="0"/>
      <w:marTop w:val="0"/>
      <w:marBottom w:val="0"/>
      <w:divBdr>
        <w:top w:val="none" w:sz="0" w:space="0" w:color="auto"/>
        <w:left w:val="none" w:sz="0" w:space="0" w:color="auto"/>
        <w:bottom w:val="none" w:sz="0" w:space="0" w:color="auto"/>
        <w:right w:val="none" w:sz="0" w:space="0" w:color="auto"/>
      </w:divBdr>
    </w:div>
    <w:div w:id="1352728722">
      <w:marLeft w:val="480"/>
      <w:marRight w:val="0"/>
      <w:marTop w:val="0"/>
      <w:marBottom w:val="0"/>
      <w:divBdr>
        <w:top w:val="none" w:sz="0" w:space="0" w:color="auto"/>
        <w:left w:val="none" w:sz="0" w:space="0" w:color="auto"/>
        <w:bottom w:val="none" w:sz="0" w:space="0" w:color="auto"/>
        <w:right w:val="none" w:sz="0" w:space="0" w:color="auto"/>
      </w:divBdr>
    </w:div>
    <w:div w:id="1352730553">
      <w:marLeft w:val="480"/>
      <w:marRight w:val="0"/>
      <w:marTop w:val="0"/>
      <w:marBottom w:val="0"/>
      <w:divBdr>
        <w:top w:val="none" w:sz="0" w:space="0" w:color="auto"/>
        <w:left w:val="none" w:sz="0" w:space="0" w:color="auto"/>
        <w:bottom w:val="none" w:sz="0" w:space="0" w:color="auto"/>
        <w:right w:val="none" w:sz="0" w:space="0" w:color="auto"/>
      </w:divBdr>
    </w:div>
    <w:div w:id="1352761194">
      <w:marLeft w:val="480"/>
      <w:marRight w:val="0"/>
      <w:marTop w:val="0"/>
      <w:marBottom w:val="0"/>
      <w:divBdr>
        <w:top w:val="none" w:sz="0" w:space="0" w:color="auto"/>
        <w:left w:val="none" w:sz="0" w:space="0" w:color="auto"/>
        <w:bottom w:val="none" w:sz="0" w:space="0" w:color="auto"/>
        <w:right w:val="none" w:sz="0" w:space="0" w:color="auto"/>
      </w:divBdr>
    </w:div>
    <w:div w:id="1352798046">
      <w:marLeft w:val="480"/>
      <w:marRight w:val="0"/>
      <w:marTop w:val="0"/>
      <w:marBottom w:val="0"/>
      <w:divBdr>
        <w:top w:val="none" w:sz="0" w:space="0" w:color="auto"/>
        <w:left w:val="none" w:sz="0" w:space="0" w:color="auto"/>
        <w:bottom w:val="none" w:sz="0" w:space="0" w:color="auto"/>
        <w:right w:val="none" w:sz="0" w:space="0" w:color="auto"/>
      </w:divBdr>
    </w:div>
    <w:div w:id="1352799532">
      <w:marLeft w:val="480"/>
      <w:marRight w:val="0"/>
      <w:marTop w:val="0"/>
      <w:marBottom w:val="0"/>
      <w:divBdr>
        <w:top w:val="none" w:sz="0" w:space="0" w:color="auto"/>
        <w:left w:val="none" w:sz="0" w:space="0" w:color="auto"/>
        <w:bottom w:val="none" w:sz="0" w:space="0" w:color="auto"/>
        <w:right w:val="none" w:sz="0" w:space="0" w:color="auto"/>
      </w:divBdr>
    </w:div>
    <w:div w:id="1352799637">
      <w:marLeft w:val="480"/>
      <w:marRight w:val="0"/>
      <w:marTop w:val="0"/>
      <w:marBottom w:val="0"/>
      <w:divBdr>
        <w:top w:val="none" w:sz="0" w:space="0" w:color="auto"/>
        <w:left w:val="none" w:sz="0" w:space="0" w:color="auto"/>
        <w:bottom w:val="none" w:sz="0" w:space="0" w:color="auto"/>
        <w:right w:val="none" w:sz="0" w:space="0" w:color="auto"/>
      </w:divBdr>
    </w:div>
    <w:div w:id="1352949160">
      <w:marLeft w:val="480"/>
      <w:marRight w:val="0"/>
      <w:marTop w:val="0"/>
      <w:marBottom w:val="0"/>
      <w:divBdr>
        <w:top w:val="none" w:sz="0" w:space="0" w:color="auto"/>
        <w:left w:val="none" w:sz="0" w:space="0" w:color="auto"/>
        <w:bottom w:val="none" w:sz="0" w:space="0" w:color="auto"/>
        <w:right w:val="none" w:sz="0" w:space="0" w:color="auto"/>
      </w:divBdr>
    </w:div>
    <w:div w:id="1352949201">
      <w:marLeft w:val="480"/>
      <w:marRight w:val="0"/>
      <w:marTop w:val="0"/>
      <w:marBottom w:val="0"/>
      <w:divBdr>
        <w:top w:val="none" w:sz="0" w:space="0" w:color="auto"/>
        <w:left w:val="none" w:sz="0" w:space="0" w:color="auto"/>
        <w:bottom w:val="none" w:sz="0" w:space="0" w:color="auto"/>
        <w:right w:val="none" w:sz="0" w:space="0" w:color="auto"/>
      </w:divBdr>
    </w:div>
    <w:div w:id="1352951558">
      <w:marLeft w:val="480"/>
      <w:marRight w:val="0"/>
      <w:marTop w:val="0"/>
      <w:marBottom w:val="0"/>
      <w:divBdr>
        <w:top w:val="none" w:sz="0" w:space="0" w:color="auto"/>
        <w:left w:val="none" w:sz="0" w:space="0" w:color="auto"/>
        <w:bottom w:val="none" w:sz="0" w:space="0" w:color="auto"/>
        <w:right w:val="none" w:sz="0" w:space="0" w:color="auto"/>
      </w:divBdr>
    </w:div>
    <w:div w:id="1352993631">
      <w:marLeft w:val="480"/>
      <w:marRight w:val="0"/>
      <w:marTop w:val="0"/>
      <w:marBottom w:val="0"/>
      <w:divBdr>
        <w:top w:val="none" w:sz="0" w:space="0" w:color="auto"/>
        <w:left w:val="none" w:sz="0" w:space="0" w:color="auto"/>
        <w:bottom w:val="none" w:sz="0" w:space="0" w:color="auto"/>
        <w:right w:val="none" w:sz="0" w:space="0" w:color="auto"/>
      </w:divBdr>
    </w:div>
    <w:div w:id="1353066207">
      <w:marLeft w:val="480"/>
      <w:marRight w:val="0"/>
      <w:marTop w:val="0"/>
      <w:marBottom w:val="0"/>
      <w:divBdr>
        <w:top w:val="none" w:sz="0" w:space="0" w:color="auto"/>
        <w:left w:val="none" w:sz="0" w:space="0" w:color="auto"/>
        <w:bottom w:val="none" w:sz="0" w:space="0" w:color="auto"/>
        <w:right w:val="none" w:sz="0" w:space="0" w:color="auto"/>
      </w:divBdr>
    </w:div>
    <w:div w:id="1353144321">
      <w:marLeft w:val="480"/>
      <w:marRight w:val="0"/>
      <w:marTop w:val="0"/>
      <w:marBottom w:val="0"/>
      <w:divBdr>
        <w:top w:val="none" w:sz="0" w:space="0" w:color="auto"/>
        <w:left w:val="none" w:sz="0" w:space="0" w:color="auto"/>
        <w:bottom w:val="none" w:sz="0" w:space="0" w:color="auto"/>
        <w:right w:val="none" w:sz="0" w:space="0" w:color="auto"/>
      </w:divBdr>
    </w:div>
    <w:div w:id="1353148639">
      <w:marLeft w:val="480"/>
      <w:marRight w:val="0"/>
      <w:marTop w:val="0"/>
      <w:marBottom w:val="0"/>
      <w:divBdr>
        <w:top w:val="none" w:sz="0" w:space="0" w:color="auto"/>
        <w:left w:val="none" w:sz="0" w:space="0" w:color="auto"/>
        <w:bottom w:val="none" w:sz="0" w:space="0" w:color="auto"/>
        <w:right w:val="none" w:sz="0" w:space="0" w:color="auto"/>
      </w:divBdr>
    </w:div>
    <w:div w:id="1353262495">
      <w:marLeft w:val="480"/>
      <w:marRight w:val="0"/>
      <w:marTop w:val="0"/>
      <w:marBottom w:val="0"/>
      <w:divBdr>
        <w:top w:val="none" w:sz="0" w:space="0" w:color="auto"/>
        <w:left w:val="none" w:sz="0" w:space="0" w:color="auto"/>
        <w:bottom w:val="none" w:sz="0" w:space="0" w:color="auto"/>
        <w:right w:val="none" w:sz="0" w:space="0" w:color="auto"/>
      </w:divBdr>
    </w:div>
    <w:div w:id="1353336416">
      <w:marLeft w:val="480"/>
      <w:marRight w:val="0"/>
      <w:marTop w:val="0"/>
      <w:marBottom w:val="0"/>
      <w:divBdr>
        <w:top w:val="none" w:sz="0" w:space="0" w:color="auto"/>
        <w:left w:val="none" w:sz="0" w:space="0" w:color="auto"/>
        <w:bottom w:val="none" w:sz="0" w:space="0" w:color="auto"/>
        <w:right w:val="none" w:sz="0" w:space="0" w:color="auto"/>
      </w:divBdr>
    </w:div>
    <w:div w:id="1353340810">
      <w:marLeft w:val="480"/>
      <w:marRight w:val="0"/>
      <w:marTop w:val="0"/>
      <w:marBottom w:val="0"/>
      <w:divBdr>
        <w:top w:val="none" w:sz="0" w:space="0" w:color="auto"/>
        <w:left w:val="none" w:sz="0" w:space="0" w:color="auto"/>
        <w:bottom w:val="none" w:sz="0" w:space="0" w:color="auto"/>
        <w:right w:val="none" w:sz="0" w:space="0" w:color="auto"/>
      </w:divBdr>
    </w:div>
    <w:div w:id="1353341714">
      <w:marLeft w:val="480"/>
      <w:marRight w:val="0"/>
      <w:marTop w:val="0"/>
      <w:marBottom w:val="0"/>
      <w:divBdr>
        <w:top w:val="none" w:sz="0" w:space="0" w:color="auto"/>
        <w:left w:val="none" w:sz="0" w:space="0" w:color="auto"/>
        <w:bottom w:val="none" w:sz="0" w:space="0" w:color="auto"/>
        <w:right w:val="none" w:sz="0" w:space="0" w:color="auto"/>
      </w:divBdr>
    </w:div>
    <w:div w:id="1353411465">
      <w:marLeft w:val="480"/>
      <w:marRight w:val="0"/>
      <w:marTop w:val="0"/>
      <w:marBottom w:val="0"/>
      <w:divBdr>
        <w:top w:val="none" w:sz="0" w:space="0" w:color="auto"/>
        <w:left w:val="none" w:sz="0" w:space="0" w:color="auto"/>
        <w:bottom w:val="none" w:sz="0" w:space="0" w:color="auto"/>
        <w:right w:val="none" w:sz="0" w:space="0" w:color="auto"/>
      </w:divBdr>
    </w:div>
    <w:div w:id="1353416203">
      <w:marLeft w:val="480"/>
      <w:marRight w:val="0"/>
      <w:marTop w:val="0"/>
      <w:marBottom w:val="0"/>
      <w:divBdr>
        <w:top w:val="none" w:sz="0" w:space="0" w:color="auto"/>
        <w:left w:val="none" w:sz="0" w:space="0" w:color="auto"/>
        <w:bottom w:val="none" w:sz="0" w:space="0" w:color="auto"/>
        <w:right w:val="none" w:sz="0" w:space="0" w:color="auto"/>
      </w:divBdr>
    </w:div>
    <w:div w:id="1353530059">
      <w:marLeft w:val="480"/>
      <w:marRight w:val="0"/>
      <w:marTop w:val="0"/>
      <w:marBottom w:val="0"/>
      <w:divBdr>
        <w:top w:val="none" w:sz="0" w:space="0" w:color="auto"/>
        <w:left w:val="none" w:sz="0" w:space="0" w:color="auto"/>
        <w:bottom w:val="none" w:sz="0" w:space="0" w:color="auto"/>
        <w:right w:val="none" w:sz="0" w:space="0" w:color="auto"/>
      </w:divBdr>
    </w:div>
    <w:div w:id="1353535323">
      <w:marLeft w:val="480"/>
      <w:marRight w:val="0"/>
      <w:marTop w:val="0"/>
      <w:marBottom w:val="0"/>
      <w:divBdr>
        <w:top w:val="none" w:sz="0" w:space="0" w:color="auto"/>
        <w:left w:val="none" w:sz="0" w:space="0" w:color="auto"/>
        <w:bottom w:val="none" w:sz="0" w:space="0" w:color="auto"/>
        <w:right w:val="none" w:sz="0" w:space="0" w:color="auto"/>
      </w:divBdr>
    </w:div>
    <w:div w:id="1353607100">
      <w:marLeft w:val="480"/>
      <w:marRight w:val="0"/>
      <w:marTop w:val="0"/>
      <w:marBottom w:val="0"/>
      <w:divBdr>
        <w:top w:val="none" w:sz="0" w:space="0" w:color="auto"/>
        <w:left w:val="none" w:sz="0" w:space="0" w:color="auto"/>
        <w:bottom w:val="none" w:sz="0" w:space="0" w:color="auto"/>
        <w:right w:val="none" w:sz="0" w:space="0" w:color="auto"/>
      </w:divBdr>
    </w:div>
    <w:div w:id="1353646164">
      <w:marLeft w:val="480"/>
      <w:marRight w:val="0"/>
      <w:marTop w:val="0"/>
      <w:marBottom w:val="0"/>
      <w:divBdr>
        <w:top w:val="none" w:sz="0" w:space="0" w:color="auto"/>
        <w:left w:val="none" w:sz="0" w:space="0" w:color="auto"/>
        <w:bottom w:val="none" w:sz="0" w:space="0" w:color="auto"/>
        <w:right w:val="none" w:sz="0" w:space="0" w:color="auto"/>
      </w:divBdr>
    </w:div>
    <w:div w:id="1353648258">
      <w:marLeft w:val="480"/>
      <w:marRight w:val="0"/>
      <w:marTop w:val="0"/>
      <w:marBottom w:val="0"/>
      <w:divBdr>
        <w:top w:val="none" w:sz="0" w:space="0" w:color="auto"/>
        <w:left w:val="none" w:sz="0" w:space="0" w:color="auto"/>
        <w:bottom w:val="none" w:sz="0" w:space="0" w:color="auto"/>
        <w:right w:val="none" w:sz="0" w:space="0" w:color="auto"/>
      </w:divBdr>
    </w:div>
    <w:div w:id="1353649355">
      <w:marLeft w:val="480"/>
      <w:marRight w:val="0"/>
      <w:marTop w:val="0"/>
      <w:marBottom w:val="0"/>
      <w:divBdr>
        <w:top w:val="none" w:sz="0" w:space="0" w:color="auto"/>
        <w:left w:val="none" w:sz="0" w:space="0" w:color="auto"/>
        <w:bottom w:val="none" w:sz="0" w:space="0" w:color="auto"/>
        <w:right w:val="none" w:sz="0" w:space="0" w:color="auto"/>
      </w:divBdr>
    </w:div>
    <w:div w:id="1353652126">
      <w:marLeft w:val="480"/>
      <w:marRight w:val="0"/>
      <w:marTop w:val="0"/>
      <w:marBottom w:val="0"/>
      <w:divBdr>
        <w:top w:val="none" w:sz="0" w:space="0" w:color="auto"/>
        <w:left w:val="none" w:sz="0" w:space="0" w:color="auto"/>
        <w:bottom w:val="none" w:sz="0" w:space="0" w:color="auto"/>
        <w:right w:val="none" w:sz="0" w:space="0" w:color="auto"/>
      </w:divBdr>
    </w:div>
    <w:div w:id="1353654284">
      <w:marLeft w:val="480"/>
      <w:marRight w:val="0"/>
      <w:marTop w:val="0"/>
      <w:marBottom w:val="0"/>
      <w:divBdr>
        <w:top w:val="none" w:sz="0" w:space="0" w:color="auto"/>
        <w:left w:val="none" w:sz="0" w:space="0" w:color="auto"/>
        <w:bottom w:val="none" w:sz="0" w:space="0" w:color="auto"/>
        <w:right w:val="none" w:sz="0" w:space="0" w:color="auto"/>
      </w:divBdr>
    </w:div>
    <w:div w:id="1353726051">
      <w:marLeft w:val="480"/>
      <w:marRight w:val="0"/>
      <w:marTop w:val="0"/>
      <w:marBottom w:val="0"/>
      <w:divBdr>
        <w:top w:val="none" w:sz="0" w:space="0" w:color="auto"/>
        <w:left w:val="none" w:sz="0" w:space="0" w:color="auto"/>
        <w:bottom w:val="none" w:sz="0" w:space="0" w:color="auto"/>
        <w:right w:val="none" w:sz="0" w:space="0" w:color="auto"/>
      </w:divBdr>
    </w:div>
    <w:div w:id="1353843991">
      <w:marLeft w:val="480"/>
      <w:marRight w:val="0"/>
      <w:marTop w:val="0"/>
      <w:marBottom w:val="0"/>
      <w:divBdr>
        <w:top w:val="none" w:sz="0" w:space="0" w:color="auto"/>
        <w:left w:val="none" w:sz="0" w:space="0" w:color="auto"/>
        <w:bottom w:val="none" w:sz="0" w:space="0" w:color="auto"/>
        <w:right w:val="none" w:sz="0" w:space="0" w:color="auto"/>
      </w:divBdr>
    </w:div>
    <w:div w:id="1353873672">
      <w:marLeft w:val="480"/>
      <w:marRight w:val="0"/>
      <w:marTop w:val="0"/>
      <w:marBottom w:val="0"/>
      <w:divBdr>
        <w:top w:val="none" w:sz="0" w:space="0" w:color="auto"/>
        <w:left w:val="none" w:sz="0" w:space="0" w:color="auto"/>
        <w:bottom w:val="none" w:sz="0" w:space="0" w:color="auto"/>
        <w:right w:val="none" w:sz="0" w:space="0" w:color="auto"/>
      </w:divBdr>
    </w:div>
    <w:div w:id="1353919228">
      <w:marLeft w:val="480"/>
      <w:marRight w:val="0"/>
      <w:marTop w:val="0"/>
      <w:marBottom w:val="0"/>
      <w:divBdr>
        <w:top w:val="none" w:sz="0" w:space="0" w:color="auto"/>
        <w:left w:val="none" w:sz="0" w:space="0" w:color="auto"/>
        <w:bottom w:val="none" w:sz="0" w:space="0" w:color="auto"/>
        <w:right w:val="none" w:sz="0" w:space="0" w:color="auto"/>
      </w:divBdr>
    </w:div>
    <w:div w:id="1353992598">
      <w:marLeft w:val="480"/>
      <w:marRight w:val="0"/>
      <w:marTop w:val="0"/>
      <w:marBottom w:val="0"/>
      <w:divBdr>
        <w:top w:val="none" w:sz="0" w:space="0" w:color="auto"/>
        <w:left w:val="none" w:sz="0" w:space="0" w:color="auto"/>
        <w:bottom w:val="none" w:sz="0" w:space="0" w:color="auto"/>
        <w:right w:val="none" w:sz="0" w:space="0" w:color="auto"/>
      </w:divBdr>
    </w:div>
    <w:div w:id="1354039549">
      <w:marLeft w:val="480"/>
      <w:marRight w:val="0"/>
      <w:marTop w:val="0"/>
      <w:marBottom w:val="0"/>
      <w:divBdr>
        <w:top w:val="none" w:sz="0" w:space="0" w:color="auto"/>
        <w:left w:val="none" w:sz="0" w:space="0" w:color="auto"/>
        <w:bottom w:val="none" w:sz="0" w:space="0" w:color="auto"/>
        <w:right w:val="none" w:sz="0" w:space="0" w:color="auto"/>
      </w:divBdr>
    </w:div>
    <w:div w:id="1354066036">
      <w:marLeft w:val="480"/>
      <w:marRight w:val="0"/>
      <w:marTop w:val="0"/>
      <w:marBottom w:val="0"/>
      <w:divBdr>
        <w:top w:val="none" w:sz="0" w:space="0" w:color="auto"/>
        <w:left w:val="none" w:sz="0" w:space="0" w:color="auto"/>
        <w:bottom w:val="none" w:sz="0" w:space="0" w:color="auto"/>
        <w:right w:val="none" w:sz="0" w:space="0" w:color="auto"/>
      </w:divBdr>
    </w:div>
    <w:div w:id="1354067259">
      <w:marLeft w:val="480"/>
      <w:marRight w:val="0"/>
      <w:marTop w:val="0"/>
      <w:marBottom w:val="0"/>
      <w:divBdr>
        <w:top w:val="none" w:sz="0" w:space="0" w:color="auto"/>
        <w:left w:val="none" w:sz="0" w:space="0" w:color="auto"/>
        <w:bottom w:val="none" w:sz="0" w:space="0" w:color="auto"/>
        <w:right w:val="none" w:sz="0" w:space="0" w:color="auto"/>
      </w:divBdr>
    </w:div>
    <w:div w:id="1354185981">
      <w:marLeft w:val="480"/>
      <w:marRight w:val="0"/>
      <w:marTop w:val="0"/>
      <w:marBottom w:val="0"/>
      <w:divBdr>
        <w:top w:val="none" w:sz="0" w:space="0" w:color="auto"/>
        <w:left w:val="none" w:sz="0" w:space="0" w:color="auto"/>
        <w:bottom w:val="none" w:sz="0" w:space="0" w:color="auto"/>
        <w:right w:val="none" w:sz="0" w:space="0" w:color="auto"/>
      </w:divBdr>
    </w:div>
    <w:div w:id="1354302702">
      <w:marLeft w:val="480"/>
      <w:marRight w:val="0"/>
      <w:marTop w:val="0"/>
      <w:marBottom w:val="0"/>
      <w:divBdr>
        <w:top w:val="none" w:sz="0" w:space="0" w:color="auto"/>
        <w:left w:val="none" w:sz="0" w:space="0" w:color="auto"/>
        <w:bottom w:val="none" w:sz="0" w:space="0" w:color="auto"/>
        <w:right w:val="none" w:sz="0" w:space="0" w:color="auto"/>
      </w:divBdr>
    </w:div>
    <w:div w:id="1354333796">
      <w:marLeft w:val="480"/>
      <w:marRight w:val="0"/>
      <w:marTop w:val="0"/>
      <w:marBottom w:val="0"/>
      <w:divBdr>
        <w:top w:val="none" w:sz="0" w:space="0" w:color="auto"/>
        <w:left w:val="none" w:sz="0" w:space="0" w:color="auto"/>
        <w:bottom w:val="none" w:sz="0" w:space="0" w:color="auto"/>
        <w:right w:val="none" w:sz="0" w:space="0" w:color="auto"/>
      </w:divBdr>
    </w:div>
    <w:div w:id="1354382873">
      <w:marLeft w:val="480"/>
      <w:marRight w:val="0"/>
      <w:marTop w:val="0"/>
      <w:marBottom w:val="0"/>
      <w:divBdr>
        <w:top w:val="none" w:sz="0" w:space="0" w:color="auto"/>
        <w:left w:val="none" w:sz="0" w:space="0" w:color="auto"/>
        <w:bottom w:val="none" w:sz="0" w:space="0" w:color="auto"/>
        <w:right w:val="none" w:sz="0" w:space="0" w:color="auto"/>
      </w:divBdr>
    </w:div>
    <w:div w:id="1354384841">
      <w:marLeft w:val="480"/>
      <w:marRight w:val="0"/>
      <w:marTop w:val="0"/>
      <w:marBottom w:val="0"/>
      <w:divBdr>
        <w:top w:val="none" w:sz="0" w:space="0" w:color="auto"/>
        <w:left w:val="none" w:sz="0" w:space="0" w:color="auto"/>
        <w:bottom w:val="none" w:sz="0" w:space="0" w:color="auto"/>
        <w:right w:val="none" w:sz="0" w:space="0" w:color="auto"/>
      </w:divBdr>
    </w:div>
    <w:div w:id="1354452604">
      <w:marLeft w:val="480"/>
      <w:marRight w:val="0"/>
      <w:marTop w:val="0"/>
      <w:marBottom w:val="0"/>
      <w:divBdr>
        <w:top w:val="none" w:sz="0" w:space="0" w:color="auto"/>
        <w:left w:val="none" w:sz="0" w:space="0" w:color="auto"/>
        <w:bottom w:val="none" w:sz="0" w:space="0" w:color="auto"/>
        <w:right w:val="none" w:sz="0" w:space="0" w:color="auto"/>
      </w:divBdr>
    </w:div>
    <w:div w:id="1354458942">
      <w:marLeft w:val="480"/>
      <w:marRight w:val="0"/>
      <w:marTop w:val="0"/>
      <w:marBottom w:val="0"/>
      <w:divBdr>
        <w:top w:val="none" w:sz="0" w:space="0" w:color="auto"/>
        <w:left w:val="none" w:sz="0" w:space="0" w:color="auto"/>
        <w:bottom w:val="none" w:sz="0" w:space="0" w:color="auto"/>
        <w:right w:val="none" w:sz="0" w:space="0" w:color="auto"/>
      </w:divBdr>
    </w:div>
    <w:div w:id="1354503451">
      <w:marLeft w:val="480"/>
      <w:marRight w:val="0"/>
      <w:marTop w:val="0"/>
      <w:marBottom w:val="0"/>
      <w:divBdr>
        <w:top w:val="none" w:sz="0" w:space="0" w:color="auto"/>
        <w:left w:val="none" w:sz="0" w:space="0" w:color="auto"/>
        <w:bottom w:val="none" w:sz="0" w:space="0" w:color="auto"/>
        <w:right w:val="none" w:sz="0" w:space="0" w:color="auto"/>
      </w:divBdr>
    </w:div>
    <w:div w:id="1354527100">
      <w:marLeft w:val="480"/>
      <w:marRight w:val="0"/>
      <w:marTop w:val="0"/>
      <w:marBottom w:val="0"/>
      <w:divBdr>
        <w:top w:val="none" w:sz="0" w:space="0" w:color="auto"/>
        <w:left w:val="none" w:sz="0" w:space="0" w:color="auto"/>
        <w:bottom w:val="none" w:sz="0" w:space="0" w:color="auto"/>
        <w:right w:val="none" w:sz="0" w:space="0" w:color="auto"/>
      </w:divBdr>
    </w:div>
    <w:div w:id="1354528559">
      <w:marLeft w:val="480"/>
      <w:marRight w:val="0"/>
      <w:marTop w:val="0"/>
      <w:marBottom w:val="0"/>
      <w:divBdr>
        <w:top w:val="none" w:sz="0" w:space="0" w:color="auto"/>
        <w:left w:val="none" w:sz="0" w:space="0" w:color="auto"/>
        <w:bottom w:val="none" w:sz="0" w:space="0" w:color="auto"/>
        <w:right w:val="none" w:sz="0" w:space="0" w:color="auto"/>
      </w:divBdr>
    </w:div>
    <w:div w:id="1354573482">
      <w:marLeft w:val="480"/>
      <w:marRight w:val="0"/>
      <w:marTop w:val="0"/>
      <w:marBottom w:val="0"/>
      <w:divBdr>
        <w:top w:val="none" w:sz="0" w:space="0" w:color="auto"/>
        <w:left w:val="none" w:sz="0" w:space="0" w:color="auto"/>
        <w:bottom w:val="none" w:sz="0" w:space="0" w:color="auto"/>
        <w:right w:val="none" w:sz="0" w:space="0" w:color="auto"/>
      </w:divBdr>
    </w:div>
    <w:div w:id="1354644577">
      <w:marLeft w:val="480"/>
      <w:marRight w:val="0"/>
      <w:marTop w:val="0"/>
      <w:marBottom w:val="0"/>
      <w:divBdr>
        <w:top w:val="none" w:sz="0" w:space="0" w:color="auto"/>
        <w:left w:val="none" w:sz="0" w:space="0" w:color="auto"/>
        <w:bottom w:val="none" w:sz="0" w:space="0" w:color="auto"/>
        <w:right w:val="none" w:sz="0" w:space="0" w:color="auto"/>
      </w:divBdr>
    </w:div>
    <w:div w:id="1354652128">
      <w:marLeft w:val="480"/>
      <w:marRight w:val="0"/>
      <w:marTop w:val="0"/>
      <w:marBottom w:val="0"/>
      <w:divBdr>
        <w:top w:val="none" w:sz="0" w:space="0" w:color="auto"/>
        <w:left w:val="none" w:sz="0" w:space="0" w:color="auto"/>
        <w:bottom w:val="none" w:sz="0" w:space="0" w:color="auto"/>
        <w:right w:val="none" w:sz="0" w:space="0" w:color="auto"/>
      </w:divBdr>
    </w:div>
    <w:div w:id="1354653166">
      <w:marLeft w:val="480"/>
      <w:marRight w:val="0"/>
      <w:marTop w:val="0"/>
      <w:marBottom w:val="0"/>
      <w:divBdr>
        <w:top w:val="none" w:sz="0" w:space="0" w:color="auto"/>
        <w:left w:val="none" w:sz="0" w:space="0" w:color="auto"/>
        <w:bottom w:val="none" w:sz="0" w:space="0" w:color="auto"/>
        <w:right w:val="none" w:sz="0" w:space="0" w:color="auto"/>
      </w:divBdr>
    </w:div>
    <w:div w:id="1354721348">
      <w:marLeft w:val="480"/>
      <w:marRight w:val="0"/>
      <w:marTop w:val="0"/>
      <w:marBottom w:val="0"/>
      <w:divBdr>
        <w:top w:val="none" w:sz="0" w:space="0" w:color="auto"/>
        <w:left w:val="none" w:sz="0" w:space="0" w:color="auto"/>
        <w:bottom w:val="none" w:sz="0" w:space="0" w:color="auto"/>
        <w:right w:val="none" w:sz="0" w:space="0" w:color="auto"/>
      </w:divBdr>
    </w:div>
    <w:div w:id="1354722431">
      <w:marLeft w:val="480"/>
      <w:marRight w:val="0"/>
      <w:marTop w:val="0"/>
      <w:marBottom w:val="0"/>
      <w:divBdr>
        <w:top w:val="none" w:sz="0" w:space="0" w:color="auto"/>
        <w:left w:val="none" w:sz="0" w:space="0" w:color="auto"/>
        <w:bottom w:val="none" w:sz="0" w:space="0" w:color="auto"/>
        <w:right w:val="none" w:sz="0" w:space="0" w:color="auto"/>
      </w:divBdr>
    </w:div>
    <w:div w:id="1354767524">
      <w:marLeft w:val="480"/>
      <w:marRight w:val="0"/>
      <w:marTop w:val="0"/>
      <w:marBottom w:val="0"/>
      <w:divBdr>
        <w:top w:val="none" w:sz="0" w:space="0" w:color="auto"/>
        <w:left w:val="none" w:sz="0" w:space="0" w:color="auto"/>
        <w:bottom w:val="none" w:sz="0" w:space="0" w:color="auto"/>
        <w:right w:val="none" w:sz="0" w:space="0" w:color="auto"/>
      </w:divBdr>
    </w:div>
    <w:div w:id="1354840865">
      <w:marLeft w:val="480"/>
      <w:marRight w:val="0"/>
      <w:marTop w:val="0"/>
      <w:marBottom w:val="0"/>
      <w:divBdr>
        <w:top w:val="none" w:sz="0" w:space="0" w:color="auto"/>
        <w:left w:val="none" w:sz="0" w:space="0" w:color="auto"/>
        <w:bottom w:val="none" w:sz="0" w:space="0" w:color="auto"/>
        <w:right w:val="none" w:sz="0" w:space="0" w:color="auto"/>
      </w:divBdr>
    </w:div>
    <w:div w:id="1354842344">
      <w:marLeft w:val="480"/>
      <w:marRight w:val="0"/>
      <w:marTop w:val="0"/>
      <w:marBottom w:val="0"/>
      <w:divBdr>
        <w:top w:val="none" w:sz="0" w:space="0" w:color="auto"/>
        <w:left w:val="none" w:sz="0" w:space="0" w:color="auto"/>
        <w:bottom w:val="none" w:sz="0" w:space="0" w:color="auto"/>
        <w:right w:val="none" w:sz="0" w:space="0" w:color="auto"/>
      </w:divBdr>
    </w:div>
    <w:div w:id="1354845396">
      <w:marLeft w:val="480"/>
      <w:marRight w:val="0"/>
      <w:marTop w:val="0"/>
      <w:marBottom w:val="0"/>
      <w:divBdr>
        <w:top w:val="none" w:sz="0" w:space="0" w:color="auto"/>
        <w:left w:val="none" w:sz="0" w:space="0" w:color="auto"/>
        <w:bottom w:val="none" w:sz="0" w:space="0" w:color="auto"/>
        <w:right w:val="none" w:sz="0" w:space="0" w:color="auto"/>
      </w:divBdr>
    </w:div>
    <w:div w:id="1354846162">
      <w:marLeft w:val="480"/>
      <w:marRight w:val="0"/>
      <w:marTop w:val="0"/>
      <w:marBottom w:val="0"/>
      <w:divBdr>
        <w:top w:val="none" w:sz="0" w:space="0" w:color="auto"/>
        <w:left w:val="none" w:sz="0" w:space="0" w:color="auto"/>
        <w:bottom w:val="none" w:sz="0" w:space="0" w:color="auto"/>
        <w:right w:val="none" w:sz="0" w:space="0" w:color="auto"/>
      </w:divBdr>
    </w:div>
    <w:div w:id="1354916039">
      <w:marLeft w:val="480"/>
      <w:marRight w:val="0"/>
      <w:marTop w:val="0"/>
      <w:marBottom w:val="0"/>
      <w:divBdr>
        <w:top w:val="none" w:sz="0" w:space="0" w:color="auto"/>
        <w:left w:val="none" w:sz="0" w:space="0" w:color="auto"/>
        <w:bottom w:val="none" w:sz="0" w:space="0" w:color="auto"/>
        <w:right w:val="none" w:sz="0" w:space="0" w:color="auto"/>
      </w:divBdr>
    </w:div>
    <w:div w:id="1354919767">
      <w:marLeft w:val="480"/>
      <w:marRight w:val="0"/>
      <w:marTop w:val="0"/>
      <w:marBottom w:val="0"/>
      <w:divBdr>
        <w:top w:val="none" w:sz="0" w:space="0" w:color="auto"/>
        <w:left w:val="none" w:sz="0" w:space="0" w:color="auto"/>
        <w:bottom w:val="none" w:sz="0" w:space="0" w:color="auto"/>
        <w:right w:val="none" w:sz="0" w:space="0" w:color="auto"/>
      </w:divBdr>
    </w:div>
    <w:div w:id="1354956989">
      <w:marLeft w:val="480"/>
      <w:marRight w:val="0"/>
      <w:marTop w:val="0"/>
      <w:marBottom w:val="0"/>
      <w:divBdr>
        <w:top w:val="none" w:sz="0" w:space="0" w:color="auto"/>
        <w:left w:val="none" w:sz="0" w:space="0" w:color="auto"/>
        <w:bottom w:val="none" w:sz="0" w:space="0" w:color="auto"/>
        <w:right w:val="none" w:sz="0" w:space="0" w:color="auto"/>
      </w:divBdr>
    </w:div>
    <w:div w:id="1355039730">
      <w:marLeft w:val="480"/>
      <w:marRight w:val="0"/>
      <w:marTop w:val="0"/>
      <w:marBottom w:val="0"/>
      <w:divBdr>
        <w:top w:val="none" w:sz="0" w:space="0" w:color="auto"/>
        <w:left w:val="none" w:sz="0" w:space="0" w:color="auto"/>
        <w:bottom w:val="none" w:sz="0" w:space="0" w:color="auto"/>
        <w:right w:val="none" w:sz="0" w:space="0" w:color="auto"/>
      </w:divBdr>
    </w:div>
    <w:div w:id="1355114203">
      <w:marLeft w:val="480"/>
      <w:marRight w:val="0"/>
      <w:marTop w:val="0"/>
      <w:marBottom w:val="0"/>
      <w:divBdr>
        <w:top w:val="none" w:sz="0" w:space="0" w:color="auto"/>
        <w:left w:val="none" w:sz="0" w:space="0" w:color="auto"/>
        <w:bottom w:val="none" w:sz="0" w:space="0" w:color="auto"/>
        <w:right w:val="none" w:sz="0" w:space="0" w:color="auto"/>
      </w:divBdr>
    </w:div>
    <w:div w:id="1355227141">
      <w:marLeft w:val="480"/>
      <w:marRight w:val="0"/>
      <w:marTop w:val="0"/>
      <w:marBottom w:val="0"/>
      <w:divBdr>
        <w:top w:val="none" w:sz="0" w:space="0" w:color="auto"/>
        <w:left w:val="none" w:sz="0" w:space="0" w:color="auto"/>
        <w:bottom w:val="none" w:sz="0" w:space="0" w:color="auto"/>
        <w:right w:val="none" w:sz="0" w:space="0" w:color="auto"/>
      </w:divBdr>
    </w:div>
    <w:div w:id="1355232370">
      <w:marLeft w:val="480"/>
      <w:marRight w:val="0"/>
      <w:marTop w:val="0"/>
      <w:marBottom w:val="0"/>
      <w:divBdr>
        <w:top w:val="none" w:sz="0" w:space="0" w:color="auto"/>
        <w:left w:val="none" w:sz="0" w:space="0" w:color="auto"/>
        <w:bottom w:val="none" w:sz="0" w:space="0" w:color="auto"/>
        <w:right w:val="none" w:sz="0" w:space="0" w:color="auto"/>
      </w:divBdr>
    </w:div>
    <w:div w:id="1355300374">
      <w:marLeft w:val="480"/>
      <w:marRight w:val="0"/>
      <w:marTop w:val="0"/>
      <w:marBottom w:val="0"/>
      <w:divBdr>
        <w:top w:val="none" w:sz="0" w:space="0" w:color="auto"/>
        <w:left w:val="none" w:sz="0" w:space="0" w:color="auto"/>
        <w:bottom w:val="none" w:sz="0" w:space="0" w:color="auto"/>
        <w:right w:val="none" w:sz="0" w:space="0" w:color="auto"/>
      </w:divBdr>
    </w:div>
    <w:div w:id="1355308765">
      <w:marLeft w:val="480"/>
      <w:marRight w:val="0"/>
      <w:marTop w:val="0"/>
      <w:marBottom w:val="0"/>
      <w:divBdr>
        <w:top w:val="none" w:sz="0" w:space="0" w:color="auto"/>
        <w:left w:val="none" w:sz="0" w:space="0" w:color="auto"/>
        <w:bottom w:val="none" w:sz="0" w:space="0" w:color="auto"/>
        <w:right w:val="none" w:sz="0" w:space="0" w:color="auto"/>
      </w:divBdr>
    </w:div>
    <w:div w:id="1355378690">
      <w:marLeft w:val="480"/>
      <w:marRight w:val="0"/>
      <w:marTop w:val="0"/>
      <w:marBottom w:val="0"/>
      <w:divBdr>
        <w:top w:val="none" w:sz="0" w:space="0" w:color="auto"/>
        <w:left w:val="none" w:sz="0" w:space="0" w:color="auto"/>
        <w:bottom w:val="none" w:sz="0" w:space="0" w:color="auto"/>
        <w:right w:val="none" w:sz="0" w:space="0" w:color="auto"/>
      </w:divBdr>
    </w:div>
    <w:div w:id="1355381479">
      <w:marLeft w:val="480"/>
      <w:marRight w:val="0"/>
      <w:marTop w:val="0"/>
      <w:marBottom w:val="0"/>
      <w:divBdr>
        <w:top w:val="none" w:sz="0" w:space="0" w:color="auto"/>
        <w:left w:val="none" w:sz="0" w:space="0" w:color="auto"/>
        <w:bottom w:val="none" w:sz="0" w:space="0" w:color="auto"/>
        <w:right w:val="none" w:sz="0" w:space="0" w:color="auto"/>
      </w:divBdr>
    </w:div>
    <w:div w:id="1355577688">
      <w:marLeft w:val="480"/>
      <w:marRight w:val="0"/>
      <w:marTop w:val="0"/>
      <w:marBottom w:val="0"/>
      <w:divBdr>
        <w:top w:val="none" w:sz="0" w:space="0" w:color="auto"/>
        <w:left w:val="none" w:sz="0" w:space="0" w:color="auto"/>
        <w:bottom w:val="none" w:sz="0" w:space="0" w:color="auto"/>
        <w:right w:val="none" w:sz="0" w:space="0" w:color="auto"/>
      </w:divBdr>
    </w:div>
    <w:div w:id="1355693869">
      <w:marLeft w:val="480"/>
      <w:marRight w:val="0"/>
      <w:marTop w:val="0"/>
      <w:marBottom w:val="0"/>
      <w:divBdr>
        <w:top w:val="none" w:sz="0" w:space="0" w:color="auto"/>
        <w:left w:val="none" w:sz="0" w:space="0" w:color="auto"/>
        <w:bottom w:val="none" w:sz="0" w:space="0" w:color="auto"/>
        <w:right w:val="none" w:sz="0" w:space="0" w:color="auto"/>
      </w:divBdr>
    </w:div>
    <w:div w:id="1355694849">
      <w:marLeft w:val="480"/>
      <w:marRight w:val="0"/>
      <w:marTop w:val="0"/>
      <w:marBottom w:val="0"/>
      <w:divBdr>
        <w:top w:val="none" w:sz="0" w:space="0" w:color="auto"/>
        <w:left w:val="none" w:sz="0" w:space="0" w:color="auto"/>
        <w:bottom w:val="none" w:sz="0" w:space="0" w:color="auto"/>
        <w:right w:val="none" w:sz="0" w:space="0" w:color="auto"/>
      </w:divBdr>
    </w:div>
    <w:div w:id="1355765384">
      <w:marLeft w:val="480"/>
      <w:marRight w:val="0"/>
      <w:marTop w:val="0"/>
      <w:marBottom w:val="0"/>
      <w:divBdr>
        <w:top w:val="none" w:sz="0" w:space="0" w:color="auto"/>
        <w:left w:val="none" w:sz="0" w:space="0" w:color="auto"/>
        <w:bottom w:val="none" w:sz="0" w:space="0" w:color="auto"/>
        <w:right w:val="none" w:sz="0" w:space="0" w:color="auto"/>
      </w:divBdr>
    </w:div>
    <w:div w:id="1355767104">
      <w:marLeft w:val="480"/>
      <w:marRight w:val="0"/>
      <w:marTop w:val="0"/>
      <w:marBottom w:val="0"/>
      <w:divBdr>
        <w:top w:val="none" w:sz="0" w:space="0" w:color="auto"/>
        <w:left w:val="none" w:sz="0" w:space="0" w:color="auto"/>
        <w:bottom w:val="none" w:sz="0" w:space="0" w:color="auto"/>
        <w:right w:val="none" w:sz="0" w:space="0" w:color="auto"/>
      </w:divBdr>
    </w:div>
    <w:div w:id="1355839140">
      <w:marLeft w:val="480"/>
      <w:marRight w:val="0"/>
      <w:marTop w:val="0"/>
      <w:marBottom w:val="0"/>
      <w:divBdr>
        <w:top w:val="none" w:sz="0" w:space="0" w:color="auto"/>
        <w:left w:val="none" w:sz="0" w:space="0" w:color="auto"/>
        <w:bottom w:val="none" w:sz="0" w:space="0" w:color="auto"/>
        <w:right w:val="none" w:sz="0" w:space="0" w:color="auto"/>
      </w:divBdr>
    </w:div>
    <w:div w:id="1355839265">
      <w:marLeft w:val="480"/>
      <w:marRight w:val="0"/>
      <w:marTop w:val="0"/>
      <w:marBottom w:val="0"/>
      <w:divBdr>
        <w:top w:val="none" w:sz="0" w:space="0" w:color="auto"/>
        <w:left w:val="none" w:sz="0" w:space="0" w:color="auto"/>
        <w:bottom w:val="none" w:sz="0" w:space="0" w:color="auto"/>
        <w:right w:val="none" w:sz="0" w:space="0" w:color="auto"/>
      </w:divBdr>
    </w:div>
    <w:div w:id="1355881698">
      <w:marLeft w:val="480"/>
      <w:marRight w:val="0"/>
      <w:marTop w:val="0"/>
      <w:marBottom w:val="0"/>
      <w:divBdr>
        <w:top w:val="none" w:sz="0" w:space="0" w:color="auto"/>
        <w:left w:val="none" w:sz="0" w:space="0" w:color="auto"/>
        <w:bottom w:val="none" w:sz="0" w:space="0" w:color="auto"/>
        <w:right w:val="none" w:sz="0" w:space="0" w:color="auto"/>
      </w:divBdr>
    </w:div>
    <w:div w:id="1355964736">
      <w:marLeft w:val="480"/>
      <w:marRight w:val="0"/>
      <w:marTop w:val="0"/>
      <w:marBottom w:val="0"/>
      <w:divBdr>
        <w:top w:val="none" w:sz="0" w:space="0" w:color="auto"/>
        <w:left w:val="none" w:sz="0" w:space="0" w:color="auto"/>
        <w:bottom w:val="none" w:sz="0" w:space="0" w:color="auto"/>
        <w:right w:val="none" w:sz="0" w:space="0" w:color="auto"/>
      </w:divBdr>
    </w:div>
    <w:div w:id="1356031966">
      <w:marLeft w:val="480"/>
      <w:marRight w:val="0"/>
      <w:marTop w:val="0"/>
      <w:marBottom w:val="0"/>
      <w:divBdr>
        <w:top w:val="none" w:sz="0" w:space="0" w:color="auto"/>
        <w:left w:val="none" w:sz="0" w:space="0" w:color="auto"/>
        <w:bottom w:val="none" w:sz="0" w:space="0" w:color="auto"/>
        <w:right w:val="none" w:sz="0" w:space="0" w:color="auto"/>
      </w:divBdr>
    </w:div>
    <w:div w:id="1356080811">
      <w:marLeft w:val="480"/>
      <w:marRight w:val="0"/>
      <w:marTop w:val="0"/>
      <w:marBottom w:val="0"/>
      <w:divBdr>
        <w:top w:val="none" w:sz="0" w:space="0" w:color="auto"/>
        <w:left w:val="none" w:sz="0" w:space="0" w:color="auto"/>
        <w:bottom w:val="none" w:sz="0" w:space="0" w:color="auto"/>
        <w:right w:val="none" w:sz="0" w:space="0" w:color="auto"/>
      </w:divBdr>
    </w:div>
    <w:div w:id="1356150199">
      <w:marLeft w:val="480"/>
      <w:marRight w:val="0"/>
      <w:marTop w:val="0"/>
      <w:marBottom w:val="0"/>
      <w:divBdr>
        <w:top w:val="none" w:sz="0" w:space="0" w:color="auto"/>
        <w:left w:val="none" w:sz="0" w:space="0" w:color="auto"/>
        <w:bottom w:val="none" w:sz="0" w:space="0" w:color="auto"/>
        <w:right w:val="none" w:sz="0" w:space="0" w:color="auto"/>
      </w:divBdr>
    </w:div>
    <w:div w:id="1356230224">
      <w:marLeft w:val="480"/>
      <w:marRight w:val="0"/>
      <w:marTop w:val="0"/>
      <w:marBottom w:val="0"/>
      <w:divBdr>
        <w:top w:val="none" w:sz="0" w:space="0" w:color="auto"/>
        <w:left w:val="none" w:sz="0" w:space="0" w:color="auto"/>
        <w:bottom w:val="none" w:sz="0" w:space="0" w:color="auto"/>
        <w:right w:val="none" w:sz="0" w:space="0" w:color="auto"/>
      </w:divBdr>
    </w:div>
    <w:div w:id="1356269622">
      <w:marLeft w:val="480"/>
      <w:marRight w:val="0"/>
      <w:marTop w:val="0"/>
      <w:marBottom w:val="0"/>
      <w:divBdr>
        <w:top w:val="none" w:sz="0" w:space="0" w:color="auto"/>
        <w:left w:val="none" w:sz="0" w:space="0" w:color="auto"/>
        <w:bottom w:val="none" w:sz="0" w:space="0" w:color="auto"/>
        <w:right w:val="none" w:sz="0" w:space="0" w:color="auto"/>
      </w:divBdr>
    </w:div>
    <w:div w:id="1356539362">
      <w:marLeft w:val="480"/>
      <w:marRight w:val="0"/>
      <w:marTop w:val="0"/>
      <w:marBottom w:val="0"/>
      <w:divBdr>
        <w:top w:val="none" w:sz="0" w:space="0" w:color="auto"/>
        <w:left w:val="none" w:sz="0" w:space="0" w:color="auto"/>
        <w:bottom w:val="none" w:sz="0" w:space="0" w:color="auto"/>
        <w:right w:val="none" w:sz="0" w:space="0" w:color="auto"/>
      </w:divBdr>
    </w:div>
    <w:div w:id="1356612287">
      <w:marLeft w:val="480"/>
      <w:marRight w:val="0"/>
      <w:marTop w:val="0"/>
      <w:marBottom w:val="0"/>
      <w:divBdr>
        <w:top w:val="none" w:sz="0" w:space="0" w:color="auto"/>
        <w:left w:val="none" w:sz="0" w:space="0" w:color="auto"/>
        <w:bottom w:val="none" w:sz="0" w:space="0" w:color="auto"/>
        <w:right w:val="none" w:sz="0" w:space="0" w:color="auto"/>
      </w:divBdr>
    </w:div>
    <w:div w:id="1356617871">
      <w:marLeft w:val="480"/>
      <w:marRight w:val="0"/>
      <w:marTop w:val="0"/>
      <w:marBottom w:val="0"/>
      <w:divBdr>
        <w:top w:val="none" w:sz="0" w:space="0" w:color="auto"/>
        <w:left w:val="none" w:sz="0" w:space="0" w:color="auto"/>
        <w:bottom w:val="none" w:sz="0" w:space="0" w:color="auto"/>
        <w:right w:val="none" w:sz="0" w:space="0" w:color="auto"/>
      </w:divBdr>
    </w:div>
    <w:div w:id="1356618717">
      <w:marLeft w:val="480"/>
      <w:marRight w:val="0"/>
      <w:marTop w:val="0"/>
      <w:marBottom w:val="0"/>
      <w:divBdr>
        <w:top w:val="none" w:sz="0" w:space="0" w:color="auto"/>
        <w:left w:val="none" w:sz="0" w:space="0" w:color="auto"/>
        <w:bottom w:val="none" w:sz="0" w:space="0" w:color="auto"/>
        <w:right w:val="none" w:sz="0" w:space="0" w:color="auto"/>
      </w:divBdr>
    </w:div>
    <w:div w:id="1356687964">
      <w:marLeft w:val="480"/>
      <w:marRight w:val="0"/>
      <w:marTop w:val="0"/>
      <w:marBottom w:val="0"/>
      <w:divBdr>
        <w:top w:val="none" w:sz="0" w:space="0" w:color="auto"/>
        <w:left w:val="none" w:sz="0" w:space="0" w:color="auto"/>
        <w:bottom w:val="none" w:sz="0" w:space="0" w:color="auto"/>
        <w:right w:val="none" w:sz="0" w:space="0" w:color="auto"/>
      </w:divBdr>
    </w:div>
    <w:div w:id="1356733707">
      <w:marLeft w:val="480"/>
      <w:marRight w:val="0"/>
      <w:marTop w:val="0"/>
      <w:marBottom w:val="0"/>
      <w:divBdr>
        <w:top w:val="none" w:sz="0" w:space="0" w:color="auto"/>
        <w:left w:val="none" w:sz="0" w:space="0" w:color="auto"/>
        <w:bottom w:val="none" w:sz="0" w:space="0" w:color="auto"/>
        <w:right w:val="none" w:sz="0" w:space="0" w:color="auto"/>
      </w:divBdr>
    </w:div>
    <w:div w:id="1356736999">
      <w:marLeft w:val="480"/>
      <w:marRight w:val="0"/>
      <w:marTop w:val="0"/>
      <w:marBottom w:val="0"/>
      <w:divBdr>
        <w:top w:val="none" w:sz="0" w:space="0" w:color="auto"/>
        <w:left w:val="none" w:sz="0" w:space="0" w:color="auto"/>
        <w:bottom w:val="none" w:sz="0" w:space="0" w:color="auto"/>
        <w:right w:val="none" w:sz="0" w:space="0" w:color="auto"/>
      </w:divBdr>
    </w:div>
    <w:div w:id="1356999816">
      <w:marLeft w:val="480"/>
      <w:marRight w:val="0"/>
      <w:marTop w:val="0"/>
      <w:marBottom w:val="0"/>
      <w:divBdr>
        <w:top w:val="none" w:sz="0" w:space="0" w:color="auto"/>
        <w:left w:val="none" w:sz="0" w:space="0" w:color="auto"/>
        <w:bottom w:val="none" w:sz="0" w:space="0" w:color="auto"/>
        <w:right w:val="none" w:sz="0" w:space="0" w:color="auto"/>
      </w:divBdr>
    </w:div>
    <w:div w:id="1357079006">
      <w:marLeft w:val="480"/>
      <w:marRight w:val="0"/>
      <w:marTop w:val="0"/>
      <w:marBottom w:val="0"/>
      <w:divBdr>
        <w:top w:val="none" w:sz="0" w:space="0" w:color="auto"/>
        <w:left w:val="none" w:sz="0" w:space="0" w:color="auto"/>
        <w:bottom w:val="none" w:sz="0" w:space="0" w:color="auto"/>
        <w:right w:val="none" w:sz="0" w:space="0" w:color="auto"/>
      </w:divBdr>
    </w:div>
    <w:div w:id="1357081246">
      <w:marLeft w:val="480"/>
      <w:marRight w:val="0"/>
      <w:marTop w:val="0"/>
      <w:marBottom w:val="0"/>
      <w:divBdr>
        <w:top w:val="none" w:sz="0" w:space="0" w:color="auto"/>
        <w:left w:val="none" w:sz="0" w:space="0" w:color="auto"/>
        <w:bottom w:val="none" w:sz="0" w:space="0" w:color="auto"/>
        <w:right w:val="none" w:sz="0" w:space="0" w:color="auto"/>
      </w:divBdr>
    </w:div>
    <w:div w:id="1357120911">
      <w:marLeft w:val="480"/>
      <w:marRight w:val="0"/>
      <w:marTop w:val="0"/>
      <w:marBottom w:val="0"/>
      <w:divBdr>
        <w:top w:val="none" w:sz="0" w:space="0" w:color="auto"/>
        <w:left w:val="none" w:sz="0" w:space="0" w:color="auto"/>
        <w:bottom w:val="none" w:sz="0" w:space="0" w:color="auto"/>
        <w:right w:val="none" w:sz="0" w:space="0" w:color="auto"/>
      </w:divBdr>
    </w:div>
    <w:div w:id="1357122048">
      <w:marLeft w:val="480"/>
      <w:marRight w:val="0"/>
      <w:marTop w:val="0"/>
      <w:marBottom w:val="0"/>
      <w:divBdr>
        <w:top w:val="none" w:sz="0" w:space="0" w:color="auto"/>
        <w:left w:val="none" w:sz="0" w:space="0" w:color="auto"/>
        <w:bottom w:val="none" w:sz="0" w:space="0" w:color="auto"/>
        <w:right w:val="none" w:sz="0" w:space="0" w:color="auto"/>
      </w:divBdr>
    </w:div>
    <w:div w:id="1357191888">
      <w:marLeft w:val="480"/>
      <w:marRight w:val="0"/>
      <w:marTop w:val="0"/>
      <w:marBottom w:val="0"/>
      <w:divBdr>
        <w:top w:val="none" w:sz="0" w:space="0" w:color="auto"/>
        <w:left w:val="none" w:sz="0" w:space="0" w:color="auto"/>
        <w:bottom w:val="none" w:sz="0" w:space="0" w:color="auto"/>
        <w:right w:val="none" w:sz="0" w:space="0" w:color="auto"/>
      </w:divBdr>
    </w:div>
    <w:div w:id="1357269564">
      <w:marLeft w:val="480"/>
      <w:marRight w:val="0"/>
      <w:marTop w:val="0"/>
      <w:marBottom w:val="0"/>
      <w:divBdr>
        <w:top w:val="none" w:sz="0" w:space="0" w:color="auto"/>
        <w:left w:val="none" w:sz="0" w:space="0" w:color="auto"/>
        <w:bottom w:val="none" w:sz="0" w:space="0" w:color="auto"/>
        <w:right w:val="none" w:sz="0" w:space="0" w:color="auto"/>
      </w:divBdr>
    </w:div>
    <w:div w:id="1357271824">
      <w:marLeft w:val="480"/>
      <w:marRight w:val="0"/>
      <w:marTop w:val="0"/>
      <w:marBottom w:val="0"/>
      <w:divBdr>
        <w:top w:val="none" w:sz="0" w:space="0" w:color="auto"/>
        <w:left w:val="none" w:sz="0" w:space="0" w:color="auto"/>
        <w:bottom w:val="none" w:sz="0" w:space="0" w:color="auto"/>
        <w:right w:val="none" w:sz="0" w:space="0" w:color="auto"/>
      </w:divBdr>
    </w:div>
    <w:div w:id="1357316675">
      <w:marLeft w:val="480"/>
      <w:marRight w:val="0"/>
      <w:marTop w:val="0"/>
      <w:marBottom w:val="0"/>
      <w:divBdr>
        <w:top w:val="none" w:sz="0" w:space="0" w:color="auto"/>
        <w:left w:val="none" w:sz="0" w:space="0" w:color="auto"/>
        <w:bottom w:val="none" w:sz="0" w:space="0" w:color="auto"/>
        <w:right w:val="none" w:sz="0" w:space="0" w:color="auto"/>
      </w:divBdr>
    </w:div>
    <w:div w:id="1357317462">
      <w:marLeft w:val="480"/>
      <w:marRight w:val="0"/>
      <w:marTop w:val="0"/>
      <w:marBottom w:val="0"/>
      <w:divBdr>
        <w:top w:val="none" w:sz="0" w:space="0" w:color="auto"/>
        <w:left w:val="none" w:sz="0" w:space="0" w:color="auto"/>
        <w:bottom w:val="none" w:sz="0" w:space="0" w:color="auto"/>
        <w:right w:val="none" w:sz="0" w:space="0" w:color="auto"/>
      </w:divBdr>
    </w:div>
    <w:div w:id="1357383972">
      <w:marLeft w:val="480"/>
      <w:marRight w:val="0"/>
      <w:marTop w:val="0"/>
      <w:marBottom w:val="0"/>
      <w:divBdr>
        <w:top w:val="none" w:sz="0" w:space="0" w:color="auto"/>
        <w:left w:val="none" w:sz="0" w:space="0" w:color="auto"/>
        <w:bottom w:val="none" w:sz="0" w:space="0" w:color="auto"/>
        <w:right w:val="none" w:sz="0" w:space="0" w:color="auto"/>
      </w:divBdr>
    </w:div>
    <w:div w:id="1357386537">
      <w:marLeft w:val="480"/>
      <w:marRight w:val="0"/>
      <w:marTop w:val="0"/>
      <w:marBottom w:val="0"/>
      <w:divBdr>
        <w:top w:val="none" w:sz="0" w:space="0" w:color="auto"/>
        <w:left w:val="none" w:sz="0" w:space="0" w:color="auto"/>
        <w:bottom w:val="none" w:sz="0" w:space="0" w:color="auto"/>
        <w:right w:val="none" w:sz="0" w:space="0" w:color="auto"/>
      </w:divBdr>
    </w:div>
    <w:div w:id="1357391544">
      <w:marLeft w:val="480"/>
      <w:marRight w:val="0"/>
      <w:marTop w:val="0"/>
      <w:marBottom w:val="0"/>
      <w:divBdr>
        <w:top w:val="none" w:sz="0" w:space="0" w:color="auto"/>
        <w:left w:val="none" w:sz="0" w:space="0" w:color="auto"/>
        <w:bottom w:val="none" w:sz="0" w:space="0" w:color="auto"/>
        <w:right w:val="none" w:sz="0" w:space="0" w:color="auto"/>
      </w:divBdr>
    </w:div>
    <w:div w:id="1357466865">
      <w:marLeft w:val="480"/>
      <w:marRight w:val="0"/>
      <w:marTop w:val="0"/>
      <w:marBottom w:val="0"/>
      <w:divBdr>
        <w:top w:val="none" w:sz="0" w:space="0" w:color="auto"/>
        <w:left w:val="none" w:sz="0" w:space="0" w:color="auto"/>
        <w:bottom w:val="none" w:sz="0" w:space="0" w:color="auto"/>
        <w:right w:val="none" w:sz="0" w:space="0" w:color="auto"/>
      </w:divBdr>
    </w:div>
    <w:div w:id="1357733899">
      <w:marLeft w:val="480"/>
      <w:marRight w:val="0"/>
      <w:marTop w:val="0"/>
      <w:marBottom w:val="0"/>
      <w:divBdr>
        <w:top w:val="none" w:sz="0" w:space="0" w:color="auto"/>
        <w:left w:val="none" w:sz="0" w:space="0" w:color="auto"/>
        <w:bottom w:val="none" w:sz="0" w:space="0" w:color="auto"/>
        <w:right w:val="none" w:sz="0" w:space="0" w:color="auto"/>
      </w:divBdr>
    </w:div>
    <w:div w:id="1357737376">
      <w:marLeft w:val="480"/>
      <w:marRight w:val="0"/>
      <w:marTop w:val="0"/>
      <w:marBottom w:val="0"/>
      <w:divBdr>
        <w:top w:val="none" w:sz="0" w:space="0" w:color="auto"/>
        <w:left w:val="none" w:sz="0" w:space="0" w:color="auto"/>
        <w:bottom w:val="none" w:sz="0" w:space="0" w:color="auto"/>
        <w:right w:val="none" w:sz="0" w:space="0" w:color="auto"/>
      </w:divBdr>
    </w:div>
    <w:div w:id="1357776613">
      <w:marLeft w:val="480"/>
      <w:marRight w:val="0"/>
      <w:marTop w:val="0"/>
      <w:marBottom w:val="0"/>
      <w:divBdr>
        <w:top w:val="none" w:sz="0" w:space="0" w:color="auto"/>
        <w:left w:val="none" w:sz="0" w:space="0" w:color="auto"/>
        <w:bottom w:val="none" w:sz="0" w:space="0" w:color="auto"/>
        <w:right w:val="none" w:sz="0" w:space="0" w:color="auto"/>
      </w:divBdr>
    </w:div>
    <w:div w:id="1357779178">
      <w:marLeft w:val="480"/>
      <w:marRight w:val="0"/>
      <w:marTop w:val="0"/>
      <w:marBottom w:val="0"/>
      <w:divBdr>
        <w:top w:val="none" w:sz="0" w:space="0" w:color="auto"/>
        <w:left w:val="none" w:sz="0" w:space="0" w:color="auto"/>
        <w:bottom w:val="none" w:sz="0" w:space="0" w:color="auto"/>
        <w:right w:val="none" w:sz="0" w:space="0" w:color="auto"/>
      </w:divBdr>
    </w:div>
    <w:div w:id="1357922094">
      <w:marLeft w:val="480"/>
      <w:marRight w:val="0"/>
      <w:marTop w:val="0"/>
      <w:marBottom w:val="0"/>
      <w:divBdr>
        <w:top w:val="none" w:sz="0" w:space="0" w:color="auto"/>
        <w:left w:val="none" w:sz="0" w:space="0" w:color="auto"/>
        <w:bottom w:val="none" w:sz="0" w:space="0" w:color="auto"/>
        <w:right w:val="none" w:sz="0" w:space="0" w:color="auto"/>
      </w:divBdr>
    </w:div>
    <w:div w:id="1357924795">
      <w:marLeft w:val="480"/>
      <w:marRight w:val="0"/>
      <w:marTop w:val="0"/>
      <w:marBottom w:val="0"/>
      <w:divBdr>
        <w:top w:val="none" w:sz="0" w:space="0" w:color="auto"/>
        <w:left w:val="none" w:sz="0" w:space="0" w:color="auto"/>
        <w:bottom w:val="none" w:sz="0" w:space="0" w:color="auto"/>
        <w:right w:val="none" w:sz="0" w:space="0" w:color="auto"/>
      </w:divBdr>
    </w:div>
    <w:div w:id="1357972470">
      <w:marLeft w:val="480"/>
      <w:marRight w:val="0"/>
      <w:marTop w:val="0"/>
      <w:marBottom w:val="0"/>
      <w:divBdr>
        <w:top w:val="none" w:sz="0" w:space="0" w:color="auto"/>
        <w:left w:val="none" w:sz="0" w:space="0" w:color="auto"/>
        <w:bottom w:val="none" w:sz="0" w:space="0" w:color="auto"/>
        <w:right w:val="none" w:sz="0" w:space="0" w:color="auto"/>
      </w:divBdr>
    </w:div>
    <w:div w:id="1357973250">
      <w:marLeft w:val="480"/>
      <w:marRight w:val="0"/>
      <w:marTop w:val="0"/>
      <w:marBottom w:val="0"/>
      <w:divBdr>
        <w:top w:val="none" w:sz="0" w:space="0" w:color="auto"/>
        <w:left w:val="none" w:sz="0" w:space="0" w:color="auto"/>
        <w:bottom w:val="none" w:sz="0" w:space="0" w:color="auto"/>
        <w:right w:val="none" w:sz="0" w:space="0" w:color="auto"/>
      </w:divBdr>
    </w:div>
    <w:div w:id="1358001574">
      <w:marLeft w:val="480"/>
      <w:marRight w:val="0"/>
      <w:marTop w:val="0"/>
      <w:marBottom w:val="0"/>
      <w:divBdr>
        <w:top w:val="none" w:sz="0" w:space="0" w:color="auto"/>
        <w:left w:val="none" w:sz="0" w:space="0" w:color="auto"/>
        <w:bottom w:val="none" w:sz="0" w:space="0" w:color="auto"/>
        <w:right w:val="none" w:sz="0" w:space="0" w:color="auto"/>
      </w:divBdr>
    </w:div>
    <w:div w:id="1358041120">
      <w:marLeft w:val="480"/>
      <w:marRight w:val="0"/>
      <w:marTop w:val="0"/>
      <w:marBottom w:val="0"/>
      <w:divBdr>
        <w:top w:val="none" w:sz="0" w:space="0" w:color="auto"/>
        <w:left w:val="none" w:sz="0" w:space="0" w:color="auto"/>
        <w:bottom w:val="none" w:sz="0" w:space="0" w:color="auto"/>
        <w:right w:val="none" w:sz="0" w:space="0" w:color="auto"/>
      </w:divBdr>
    </w:div>
    <w:div w:id="1358044930">
      <w:marLeft w:val="480"/>
      <w:marRight w:val="0"/>
      <w:marTop w:val="0"/>
      <w:marBottom w:val="0"/>
      <w:divBdr>
        <w:top w:val="none" w:sz="0" w:space="0" w:color="auto"/>
        <w:left w:val="none" w:sz="0" w:space="0" w:color="auto"/>
        <w:bottom w:val="none" w:sz="0" w:space="0" w:color="auto"/>
        <w:right w:val="none" w:sz="0" w:space="0" w:color="auto"/>
      </w:divBdr>
    </w:div>
    <w:div w:id="1358045149">
      <w:marLeft w:val="480"/>
      <w:marRight w:val="0"/>
      <w:marTop w:val="0"/>
      <w:marBottom w:val="0"/>
      <w:divBdr>
        <w:top w:val="none" w:sz="0" w:space="0" w:color="auto"/>
        <w:left w:val="none" w:sz="0" w:space="0" w:color="auto"/>
        <w:bottom w:val="none" w:sz="0" w:space="0" w:color="auto"/>
        <w:right w:val="none" w:sz="0" w:space="0" w:color="auto"/>
      </w:divBdr>
    </w:div>
    <w:div w:id="1358046288">
      <w:marLeft w:val="480"/>
      <w:marRight w:val="0"/>
      <w:marTop w:val="0"/>
      <w:marBottom w:val="0"/>
      <w:divBdr>
        <w:top w:val="none" w:sz="0" w:space="0" w:color="auto"/>
        <w:left w:val="none" w:sz="0" w:space="0" w:color="auto"/>
        <w:bottom w:val="none" w:sz="0" w:space="0" w:color="auto"/>
        <w:right w:val="none" w:sz="0" w:space="0" w:color="auto"/>
      </w:divBdr>
    </w:div>
    <w:div w:id="1358117962">
      <w:marLeft w:val="480"/>
      <w:marRight w:val="0"/>
      <w:marTop w:val="0"/>
      <w:marBottom w:val="0"/>
      <w:divBdr>
        <w:top w:val="none" w:sz="0" w:space="0" w:color="auto"/>
        <w:left w:val="none" w:sz="0" w:space="0" w:color="auto"/>
        <w:bottom w:val="none" w:sz="0" w:space="0" w:color="auto"/>
        <w:right w:val="none" w:sz="0" w:space="0" w:color="auto"/>
      </w:divBdr>
    </w:div>
    <w:div w:id="1358190041">
      <w:marLeft w:val="480"/>
      <w:marRight w:val="0"/>
      <w:marTop w:val="0"/>
      <w:marBottom w:val="0"/>
      <w:divBdr>
        <w:top w:val="none" w:sz="0" w:space="0" w:color="auto"/>
        <w:left w:val="none" w:sz="0" w:space="0" w:color="auto"/>
        <w:bottom w:val="none" w:sz="0" w:space="0" w:color="auto"/>
        <w:right w:val="none" w:sz="0" w:space="0" w:color="auto"/>
      </w:divBdr>
    </w:div>
    <w:div w:id="1358190048">
      <w:marLeft w:val="480"/>
      <w:marRight w:val="0"/>
      <w:marTop w:val="0"/>
      <w:marBottom w:val="0"/>
      <w:divBdr>
        <w:top w:val="none" w:sz="0" w:space="0" w:color="auto"/>
        <w:left w:val="none" w:sz="0" w:space="0" w:color="auto"/>
        <w:bottom w:val="none" w:sz="0" w:space="0" w:color="auto"/>
        <w:right w:val="none" w:sz="0" w:space="0" w:color="auto"/>
      </w:divBdr>
    </w:div>
    <w:div w:id="1358383512">
      <w:marLeft w:val="480"/>
      <w:marRight w:val="0"/>
      <w:marTop w:val="0"/>
      <w:marBottom w:val="0"/>
      <w:divBdr>
        <w:top w:val="none" w:sz="0" w:space="0" w:color="auto"/>
        <w:left w:val="none" w:sz="0" w:space="0" w:color="auto"/>
        <w:bottom w:val="none" w:sz="0" w:space="0" w:color="auto"/>
        <w:right w:val="none" w:sz="0" w:space="0" w:color="auto"/>
      </w:divBdr>
    </w:div>
    <w:div w:id="1358385479">
      <w:marLeft w:val="480"/>
      <w:marRight w:val="0"/>
      <w:marTop w:val="0"/>
      <w:marBottom w:val="0"/>
      <w:divBdr>
        <w:top w:val="none" w:sz="0" w:space="0" w:color="auto"/>
        <w:left w:val="none" w:sz="0" w:space="0" w:color="auto"/>
        <w:bottom w:val="none" w:sz="0" w:space="0" w:color="auto"/>
        <w:right w:val="none" w:sz="0" w:space="0" w:color="auto"/>
      </w:divBdr>
    </w:div>
    <w:div w:id="1358385513">
      <w:marLeft w:val="480"/>
      <w:marRight w:val="0"/>
      <w:marTop w:val="0"/>
      <w:marBottom w:val="0"/>
      <w:divBdr>
        <w:top w:val="none" w:sz="0" w:space="0" w:color="auto"/>
        <w:left w:val="none" w:sz="0" w:space="0" w:color="auto"/>
        <w:bottom w:val="none" w:sz="0" w:space="0" w:color="auto"/>
        <w:right w:val="none" w:sz="0" w:space="0" w:color="auto"/>
      </w:divBdr>
    </w:div>
    <w:div w:id="1358434137">
      <w:marLeft w:val="480"/>
      <w:marRight w:val="0"/>
      <w:marTop w:val="0"/>
      <w:marBottom w:val="0"/>
      <w:divBdr>
        <w:top w:val="none" w:sz="0" w:space="0" w:color="auto"/>
        <w:left w:val="none" w:sz="0" w:space="0" w:color="auto"/>
        <w:bottom w:val="none" w:sz="0" w:space="0" w:color="auto"/>
        <w:right w:val="none" w:sz="0" w:space="0" w:color="auto"/>
      </w:divBdr>
    </w:div>
    <w:div w:id="1358503797">
      <w:marLeft w:val="480"/>
      <w:marRight w:val="0"/>
      <w:marTop w:val="0"/>
      <w:marBottom w:val="0"/>
      <w:divBdr>
        <w:top w:val="none" w:sz="0" w:space="0" w:color="auto"/>
        <w:left w:val="none" w:sz="0" w:space="0" w:color="auto"/>
        <w:bottom w:val="none" w:sz="0" w:space="0" w:color="auto"/>
        <w:right w:val="none" w:sz="0" w:space="0" w:color="auto"/>
      </w:divBdr>
    </w:div>
    <w:div w:id="1358509369">
      <w:marLeft w:val="480"/>
      <w:marRight w:val="0"/>
      <w:marTop w:val="0"/>
      <w:marBottom w:val="0"/>
      <w:divBdr>
        <w:top w:val="none" w:sz="0" w:space="0" w:color="auto"/>
        <w:left w:val="none" w:sz="0" w:space="0" w:color="auto"/>
        <w:bottom w:val="none" w:sz="0" w:space="0" w:color="auto"/>
        <w:right w:val="none" w:sz="0" w:space="0" w:color="auto"/>
      </w:divBdr>
    </w:div>
    <w:div w:id="1358652330">
      <w:marLeft w:val="480"/>
      <w:marRight w:val="0"/>
      <w:marTop w:val="0"/>
      <w:marBottom w:val="0"/>
      <w:divBdr>
        <w:top w:val="none" w:sz="0" w:space="0" w:color="auto"/>
        <w:left w:val="none" w:sz="0" w:space="0" w:color="auto"/>
        <w:bottom w:val="none" w:sz="0" w:space="0" w:color="auto"/>
        <w:right w:val="none" w:sz="0" w:space="0" w:color="auto"/>
      </w:divBdr>
    </w:div>
    <w:div w:id="1358655382">
      <w:marLeft w:val="480"/>
      <w:marRight w:val="0"/>
      <w:marTop w:val="0"/>
      <w:marBottom w:val="0"/>
      <w:divBdr>
        <w:top w:val="none" w:sz="0" w:space="0" w:color="auto"/>
        <w:left w:val="none" w:sz="0" w:space="0" w:color="auto"/>
        <w:bottom w:val="none" w:sz="0" w:space="0" w:color="auto"/>
        <w:right w:val="none" w:sz="0" w:space="0" w:color="auto"/>
      </w:divBdr>
    </w:div>
    <w:div w:id="1358696783">
      <w:marLeft w:val="480"/>
      <w:marRight w:val="0"/>
      <w:marTop w:val="0"/>
      <w:marBottom w:val="0"/>
      <w:divBdr>
        <w:top w:val="none" w:sz="0" w:space="0" w:color="auto"/>
        <w:left w:val="none" w:sz="0" w:space="0" w:color="auto"/>
        <w:bottom w:val="none" w:sz="0" w:space="0" w:color="auto"/>
        <w:right w:val="none" w:sz="0" w:space="0" w:color="auto"/>
      </w:divBdr>
    </w:div>
    <w:div w:id="1358699889">
      <w:marLeft w:val="480"/>
      <w:marRight w:val="0"/>
      <w:marTop w:val="0"/>
      <w:marBottom w:val="0"/>
      <w:divBdr>
        <w:top w:val="none" w:sz="0" w:space="0" w:color="auto"/>
        <w:left w:val="none" w:sz="0" w:space="0" w:color="auto"/>
        <w:bottom w:val="none" w:sz="0" w:space="0" w:color="auto"/>
        <w:right w:val="none" w:sz="0" w:space="0" w:color="auto"/>
      </w:divBdr>
    </w:div>
    <w:div w:id="1358702930">
      <w:marLeft w:val="480"/>
      <w:marRight w:val="0"/>
      <w:marTop w:val="0"/>
      <w:marBottom w:val="0"/>
      <w:divBdr>
        <w:top w:val="none" w:sz="0" w:space="0" w:color="auto"/>
        <w:left w:val="none" w:sz="0" w:space="0" w:color="auto"/>
        <w:bottom w:val="none" w:sz="0" w:space="0" w:color="auto"/>
        <w:right w:val="none" w:sz="0" w:space="0" w:color="auto"/>
      </w:divBdr>
    </w:div>
    <w:div w:id="1358776961">
      <w:marLeft w:val="480"/>
      <w:marRight w:val="0"/>
      <w:marTop w:val="0"/>
      <w:marBottom w:val="0"/>
      <w:divBdr>
        <w:top w:val="none" w:sz="0" w:space="0" w:color="auto"/>
        <w:left w:val="none" w:sz="0" w:space="0" w:color="auto"/>
        <w:bottom w:val="none" w:sz="0" w:space="0" w:color="auto"/>
        <w:right w:val="none" w:sz="0" w:space="0" w:color="auto"/>
      </w:divBdr>
    </w:div>
    <w:div w:id="1358849697">
      <w:marLeft w:val="480"/>
      <w:marRight w:val="0"/>
      <w:marTop w:val="0"/>
      <w:marBottom w:val="0"/>
      <w:divBdr>
        <w:top w:val="none" w:sz="0" w:space="0" w:color="auto"/>
        <w:left w:val="none" w:sz="0" w:space="0" w:color="auto"/>
        <w:bottom w:val="none" w:sz="0" w:space="0" w:color="auto"/>
        <w:right w:val="none" w:sz="0" w:space="0" w:color="auto"/>
      </w:divBdr>
    </w:div>
    <w:div w:id="1358851862">
      <w:marLeft w:val="480"/>
      <w:marRight w:val="0"/>
      <w:marTop w:val="0"/>
      <w:marBottom w:val="0"/>
      <w:divBdr>
        <w:top w:val="none" w:sz="0" w:space="0" w:color="auto"/>
        <w:left w:val="none" w:sz="0" w:space="0" w:color="auto"/>
        <w:bottom w:val="none" w:sz="0" w:space="0" w:color="auto"/>
        <w:right w:val="none" w:sz="0" w:space="0" w:color="auto"/>
      </w:divBdr>
    </w:div>
    <w:div w:id="1358890919">
      <w:marLeft w:val="480"/>
      <w:marRight w:val="0"/>
      <w:marTop w:val="0"/>
      <w:marBottom w:val="0"/>
      <w:divBdr>
        <w:top w:val="none" w:sz="0" w:space="0" w:color="auto"/>
        <w:left w:val="none" w:sz="0" w:space="0" w:color="auto"/>
        <w:bottom w:val="none" w:sz="0" w:space="0" w:color="auto"/>
        <w:right w:val="none" w:sz="0" w:space="0" w:color="auto"/>
      </w:divBdr>
    </w:div>
    <w:div w:id="1358967982">
      <w:marLeft w:val="480"/>
      <w:marRight w:val="0"/>
      <w:marTop w:val="0"/>
      <w:marBottom w:val="0"/>
      <w:divBdr>
        <w:top w:val="none" w:sz="0" w:space="0" w:color="auto"/>
        <w:left w:val="none" w:sz="0" w:space="0" w:color="auto"/>
        <w:bottom w:val="none" w:sz="0" w:space="0" w:color="auto"/>
        <w:right w:val="none" w:sz="0" w:space="0" w:color="auto"/>
      </w:divBdr>
    </w:div>
    <w:div w:id="1359040090">
      <w:marLeft w:val="480"/>
      <w:marRight w:val="0"/>
      <w:marTop w:val="0"/>
      <w:marBottom w:val="0"/>
      <w:divBdr>
        <w:top w:val="none" w:sz="0" w:space="0" w:color="auto"/>
        <w:left w:val="none" w:sz="0" w:space="0" w:color="auto"/>
        <w:bottom w:val="none" w:sz="0" w:space="0" w:color="auto"/>
        <w:right w:val="none" w:sz="0" w:space="0" w:color="auto"/>
      </w:divBdr>
    </w:div>
    <w:div w:id="1359088421">
      <w:marLeft w:val="480"/>
      <w:marRight w:val="0"/>
      <w:marTop w:val="0"/>
      <w:marBottom w:val="0"/>
      <w:divBdr>
        <w:top w:val="none" w:sz="0" w:space="0" w:color="auto"/>
        <w:left w:val="none" w:sz="0" w:space="0" w:color="auto"/>
        <w:bottom w:val="none" w:sz="0" w:space="0" w:color="auto"/>
        <w:right w:val="none" w:sz="0" w:space="0" w:color="auto"/>
      </w:divBdr>
    </w:div>
    <w:div w:id="1359114162">
      <w:marLeft w:val="480"/>
      <w:marRight w:val="0"/>
      <w:marTop w:val="0"/>
      <w:marBottom w:val="0"/>
      <w:divBdr>
        <w:top w:val="none" w:sz="0" w:space="0" w:color="auto"/>
        <w:left w:val="none" w:sz="0" w:space="0" w:color="auto"/>
        <w:bottom w:val="none" w:sz="0" w:space="0" w:color="auto"/>
        <w:right w:val="none" w:sz="0" w:space="0" w:color="auto"/>
      </w:divBdr>
    </w:div>
    <w:div w:id="1359114351">
      <w:marLeft w:val="480"/>
      <w:marRight w:val="0"/>
      <w:marTop w:val="0"/>
      <w:marBottom w:val="0"/>
      <w:divBdr>
        <w:top w:val="none" w:sz="0" w:space="0" w:color="auto"/>
        <w:left w:val="none" w:sz="0" w:space="0" w:color="auto"/>
        <w:bottom w:val="none" w:sz="0" w:space="0" w:color="auto"/>
        <w:right w:val="none" w:sz="0" w:space="0" w:color="auto"/>
      </w:divBdr>
    </w:div>
    <w:div w:id="1359312672">
      <w:marLeft w:val="480"/>
      <w:marRight w:val="0"/>
      <w:marTop w:val="0"/>
      <w:marBottom w:val="0"/>
      <w:divBdr>
        <w:top w:val="none" w:sz="0" w:space="0" w:color="auto"/>
        <w:left w:val="none" w:sz="0" w:space="0" w:color="auto"/>
        <w:bottom w:val="none" w:sz="0" w:space="0" w:color="auto"/>
        <w:right w:val="none" w:sz="0" w:space="0" w:color="auto"/>
      </w:divBdr>
    </w:div>
    <w:div w:id="1359314837">
      <w:marLeft w:val="480"/>
      <w:marRight w:val="0"/>
      <w:marTop w:val="0"/>
      <w:marBottom w:val="0"/>
      <w:divBdr>
        <w:top w:val="none" w:sz="0" w:space="0" w:color="auto"/>
        <w:left w:val="none" w:sz="0" w:space="0" w:color="auto"/>
        <w:bottom w:val="none" w:sz="0" w:space="0" w:color="auto"/>
        <w:right w:val="none" w:sz="0" w:space="0" w:color="auto"/>
      </w:divBdr>
    </w:div>
    <w:div w:id="1359434382">
      <w:marLeft w:val="480"/>
      <w:marRight w:val="0"/>
      <w:marTop w:val="0"/>
      <w:marBottom w:val="0"/>
      <w:divBdr>
        <w:top w:val="none" w:sz="0" w:space="0" w:color="auto"/>
        <w:left w:val="none" w:sz="0" w:space="0" w:color="auto"/>
        <w:bottom w:val="none" w:sz="0" w:space="0" w:color="auto"/>
        <w:right w:val="none" w:sz="0" w:space="0" w:color="auto"/>
      </w:divBdr>
    </w:div>
    <w:div w:id="1359500785">
      <w:marLeft w:val="480"/>
      <w:marRight w:val="0"/>
      <w:marTop w:val="0"/>
      <w:marBottom w:val="0"/>
      <w:divBdr>
        <w:top w:val="none" w:sz="0" w:space="0" w:color="auto"/>
        <w:left w:val="none" w:sz="0" w:space="0" w:color="auto"/>
        <w:bottom w:val="none" w:sz="0" w:space="0" w:color="auto"/>
        <w:right w:val="none" w:sz="0" w:space="0" w:color="auto"/>
      </w:divBdr>
    </w:div>
    <w:div w:id="1359506690">
      <w:marLeft w:val="480"/>
      <w:marRight w:val="0"/>
      <w:marTop w:val="0"/>
      <w:marBottom w:val="0"/>
      <w:divBdr>
        <w:top w:val="none" w:sz="0" w:space="0" w:color="auto"/>
        <w:left w:val="none" w:sz="0" w:space="0" w:color="auto"/>
        <w:bottom w:val="none" w:sz="0" w:space="0" w:color="auto"/>
        <w:right w:val="none" w:sz="0" w:space="0" w:color="auto"/>
      </w:divBdr>
    </w:div>
    <w:div w:id="1359508428">
      <w:marLeft w:val="480"/>
      <w:marRight w:val="0"/>
      <w:marTop w:val="0"/>
      <w:marBottom w:val="0"/>
      <w:divBdr>
        <w:top w:val="none" w:sz="0" w:space="0" w:color="auto"/>
        <w:left w:val="none" w:sz="0" w:space="0" w:color="auto"/>
        <w:bottom w:val="none" w:sz="0" w:space="0" w:color="auto"/>
        <w:right w:val="none" w:sz="0" w:space="0" w:color="auto"/>
      </w:divBdr>
    </w:div>
    <w:div w:id="1359546112">
      <w:marLeft w:val="480"/>
      <w:marRight w:val="0"/>
      <w:marTop w:val="0"/>
      <w:marBottom w:val="0"/>
      <w:divBdr>
        <w:top w:val="none" w:sz="0" w:space="0" w:color="auto"/>
        <w:left w:val="none" w:sz="0" w:space="0" w:color="auto"/>
        <w:bottom w:val="none" w:sz="0" w:space="0" w:color="auto"/>
        <w:right w:val="none" w:sz="0" w:space="0" w:color="auto"/>
      </w:divBdr>
    </w:div>
    <w:div w:id="1359548405">
      <w:marLeft w:val="480"/>
      <w:marRight w:val="0"/>
      <w:marTop w:val="0"/>
      <w:marBottom w:val="0"/>
      <w:divBdr>
        <w:top w:val="none" w:sz="0" w:space="0" w:color="auto"/>
        <w:left w:val="none" w:sz="0" w:space="0" w:color="auto"/>
        <w:bottom w:val="none" w:sz="0" w:space="0" w:color="auto"/>
        <w:right w:val="none" w:sz="0" w:space="0" w:color="auto"/>
      </w:divBdr>
    </w:div>
    <w:div w:id="1359551538">
      <w:marLeft w:val="480"/>
      <w:marRight w:val="0"/>
      <w:marTop w:val="0"/>
      <w:marBottom w:val="0"/>
      <w:divBdr>
        <w:top w:val="none" w:sz="0" w:space="0" w:color="auto"/>
        <w:left w:val="none" w:sz="0" w:space="0" w:color="auto"/>
        <w:bottom w:val="none" w:sz="0" w:space="0" w:color="auto"/>
        <w:right w:val="none" w:sz="0" w:space="0" w:color="auto"/>
      </w:divBdr>
    </w:div>
    <w:div w:id="1359575504">
      <w:marLeft w:val="480"/>
      <w:marRight w:val="0"/>
      <w:marTop w:val="0"/>
      <w:marBottom w:val="0"/>
      <w:divBdr>
        <w:top w:val="none" w:sz="0" w:space="0" w:color="auto"/>
        <w:left w:val="none" w:sz="0" w:space="0" w:color="auto"/>
        <w:bottom w:val="none" w:sz="0" w:space="0" w:color="auto"/>
        <w:right w:val="none" w:sz="0" w:space="0" w:color="auto"/>
      </w:divBdr>
    </w:div>
    <w:div w:id="1359620112">
      <w:marLeft w:val="480"/>
      <w:marRight w:val="0"/>
      <w:marTop w:val="0"/>
      <w:marBottom w:val="0"/>
      <w:divBdr>
        <w:top w:val="none" w:sz="0" w:space="0" w:color="auto"/>
        <w:left w:val="none" w:sz="0" w:space="0" w:color="auto"/>
        <w:bottom w:val="none" w:sz="0" w:space="0" w:color="auto"/>
        <w:right w:val="none" w:sz="0" w:space="0" w:color="auto"/>
      </w:divBdr>
    </w:div>
    <w:div w:id="1359622865">
      <w:marLeft w:val="480"/>
      <w:marRight w:val="0"/>
      <w:marTop w:val="0"/>
      <w:marBottom w:val="0"/>
      <w:divBdr>
        <w:top w:val="none" w:sz="0" w:space="0" w:color="auto"/>
        <w:left w:val="none" w:sz="0" w:space="0" w:color="auto"/>
        <w:bottom w:val="none" w:sz="0" w:space="0" w:color="auto"/>
        <w:right w:val="none" w:sz="0" w:space="0" w:color="auto"/>
      </w:divBdr>
    </w:div>
    <w:div w:id="1359626618">
      <w:marLeft w:val="480"/>
      <w:marRight w:val="0"/>
      <w:marTop w:val="0"/>
      <w:marBottom w:val="0"/>
      <w:divBdr>
        <w:top w:val="none" w:sz="0" w:space="0" w:color="auto"/>
        <w:left w:val="none" w:sz="0" w:space="0" w:color="auto"/>
        <w:bottom w:val="none" w:sz="0" w:space="0" w:color="auto"/>
        <w:right w:val="none" w:sz="0" w:space="0" w:color="auto"/>
      </w:divBdr>
    </w:div>
    <w:div w:id="1359694328">
      <w:marLeft w:val="480"/>
      <w:marRight w:val="0"/>
      <w:marTop w:val="0"/>
      <w:marBottom w:val="0"/>
      <w:divBdr>
        <w:top w:val="none" w:sz="0" w:space="0" w:color="auto"/>
        <w:left w:val="none" w:sz="0" w:space="0" w:color="auto"/>
        <w:bottom w:val="none" w:sz="0" w:space="0" w:color="auto"/>
        <w:right w:val="none" w:sz="0" w:space="0" w:color="auto"/>
      </w:divBdr>
    </w:div>
    <w:div w:id="1359821051">
      <w:marLeft w:val="480"/>
      <w:marRight w:val="0"/>
      <w:marTop w:val="0"/>
      <w:marBottom w:val="0"/>
      <w:divBdr>
        <w:top w:val="none" w:sz="0" w:space="0" w:color="auto"/>
        <w:left w:val="none" w:sz="0" w:space="0" w:color="auto"/>
        <w:bottom w:val="none" w:sz="0" w:space="0" w:color="auto"/>
        <w:right w:val="none" w:sz="0" w:space="0" w:color="auto"/>
      </w:divBdr>
    </w:div>
    <w:div w:id="1359888831">
      <w:marLeft w:val="480"/>
      <w:marRight w:val="0"/>
      <w:marTop w:val="0"/>
      <w:marBottom w:val="0"/>
      <w:divBdr>
        <w:top w:val="none" w:sz="0" w:space="0" w:color="auto"/>
        <w:left w:val="none" w:sz="0" w:space="0" w:color="auto"/>
        <w:bottom w:val="none" w:sz="0" w:space="0" w:color="auto"/>
        <w:right w:val="none" w:sz="0" w:space="0" w:color="auto"/>
      </w:divBdr>
    </w:div>
    <w:div w:id="1359964151">
      <w:marLeft w:val="480"/>
      <w:marRight w:val="0"/>
      <w:marTop w:val="0"/>
      <w:marBottom w:val="0"/>
      <w:divBdr>
        <w:top w:val="none" w:sz="0" w:space="0" w:color="auto"/>
        <w:left w:val="none" w:sz="0" w:space="0" w:color="auto"/>
        <w:bottom w:val="none" w:sz="0" w:space="0" w:color="auto"/>
        <w:right w:val="none" w:sz="0" w:space="0" w:color="auto"/>
      </w:divBdr>
    </w:div>
    <w:div w:id="1359965161">
      <w:marLeft w:val="480"/>
      <w:marRight w:val="0"/>
      <w:marTop w:val="0"/>
      <w:marBottom w:val="0"/>
      <w:divBdr>
        <w:top w:val="none" w:sz="0" w:space="0" w:color="auto"/>
        <w:left w:val="none" w:sz="0" w:space="0" w:color="auto"/>
        <w:bottom w:val="none" w:sz="0" w:space="0" w:color="auto"/>
        <w:right w:val="none" w:sz="0" w:space="0" w:color="auto"/>
      </w:divBdr>
    </w:div>
    <w:div w:id="1359969849">
      <w:marLeft w:val="480"/>
      <w:marRight w:val="0"/>
      <w:marTop w:val="0"/>
      <w:marBottom w:val="0"/>
      <w:divBdr>
        <w:top w:val="none" w:sz="0" w:space="0" w:color="auto"/>
        <w:left w:val="none" w:sz="0" w:space="0" w:color="auto"/>
        <w:bottom w:val="none" w:sz="0" w:space="0" w:color="auto"/>
        <w:right w:val="none" w:sz="0" w:space="0" w:color="auto"/>
      </w:divBdr>
    </w:div>
    <w:div w:id="1360011377">
      <w:marLeft w:val="480"/>
      <w:marRight w:val="0"/>
      <w:marTop w:val="0"/>
      <w:marBottom w:val="0"/>
      <w:divBdr>
        <w:top w:val="none" w:sz="0" w:space="0" w:color="auto"/>
        <w:left w:val="none" w:sz="0" w:space="0" w:color="auto"/>
        <w:bottom w:val="none" w:sz="0" w:space="0" w:color="auto"/>
        <w:right w:val="none" w:sz="0" w:space="0" w:color="auto"/>
      </w:divBdr>
    </w:div>
    <w:div w:id="1360080723">
      <w:marLeft w:val="480"/>
      <w:marRight w:val="0"/>
      <w:marTop w:val="0"/>
      <w:marBottom w:val="0"/>
      <w:divBdr>
        <w:top w:val="none" w:sz="0" w:space="0" w:color="auto"/>
        <w:left w:val="none" w:sz="0" w:space="0" w:color="auto"/>
        <w:bottom w:val="none" w:sz="0" w:space="0" w:color="auto"/>
        <w:right w:val="none" w:sz="0" w:space="0" w:color="auto"/>
      </w:divBdr>
    </w:div>
    <w:div w:id="1360081392">
      <w:marLeft w:val="480"/>
      <w:marRight w:val="0"/>
      <w:marTop w:val="0"/>
      <w:marBottom w:val="0"/>
      <w:divBdr>
        <w:top w:val="none" w:sz="0" w:space="0" w:color="auto"/>
        <w:left w:val="none" w:sz="0" w:space="0" w:color="auto"/>
        <w:bottom w:val="none" w:sz="0" w:space="0" w:color="auto"/>
        <w:right w:val="none" w:sz="0" w:space="0" w:color="auto"/>
      </w:divBdr>
    </w:div>
    <w:div w:id="1360084090">
      <w:marLeft w:val="480"/>
      <w:marRight w:val="0"/>
      <w:marTop w:val="0"/>
      <w:marBottom w:val="0"/>
      <w:divBdr>
        <w:top w:val="none" w:sz="0" w:space="0" w:color="auto"/>
        <w:left w:val="none" w:sz="0" w:space="0" w:color="auto"/>
        <w:bottom w:val="none" w:sz="0" w:space="0" w:color="auto"/>
        <w:right w:val="none" w:sz="0" w:space="0" w:color="auto"/>
      </w:divBdr>
    </w:div>
    <w:div w:id="1360087416">
      <w:marLeft w:val="480"/>
      <w:marRight w:val="0"/>
      <w:marTop w:val="0"/>
      <w:marBottom w:val="0"/>
      <w:divBdr>
        <w:top w:val="none" w:sz="0" w:space="0" w:color="auto"/>
        <w:left w:val="none" w:sz="0" w:space="0" w:color="auto"/>
        <w:bottom w:val="none" w:sz="0" w:space="0" w:color="auto"/>
        <w:right w:val="none" w:sz="0" w:space="0" w:color="auto"/>
      </w:divBdr>
    </w:div>
    <w:div w:id="1360088510">
      <w:marLeft w:val="480"/>
      <w:marRight w:val="0"/>
      <w:marTop w:val="0"/>
      <w:marBottom w:val="0"/>
      <w:divBdr>
        <w:top w:val="none" w:sz="0" w:space="0" w:color="auto"/>
        <w:left w:val="none" w:sz="0" w:space="0" w:color="auto"/>
        <w:bottom w:val="none" w:sz="0" w:space="0" w:color="auto"/>
        <w:right w:val="none" w:sz="0" w:space="0" w:color="auto"/>
      </w:divBdr>
    </w:div>
    <w:div w:id="1360089519">
      <w:marLeft w:val="480"/>
      <w:marRight w:val="0"/>
      <w:marTop w:val="0"/>
      <w:marBottom w:val="0"/>
      <w:divBdr>
        <w:top w:val="none" w:sz="0" w:space="0" w:color="auto"/>
        <w:left w:val="none" w:sz="0" w:space="0" w:color="auto"/>
        <w:bottom w:val="none" w:sz="0" w:space="0" w:color="auto"/>
        <w:right w:val="none" w:sz="0" w:space="0" w:color="auto"/>
      </w:divBdr>
    </w:div>
    <w:div w:id="1360157114">
      <w:marLeft w:val="480"/>
      <w:marRight w:val="0"/>
      <w:marTop w:val="0"/>
      <w:marBottom w:val="0"/>
      <w:divBdr>
        <w:top w:val="none" w:sz="0" w:space="0" w:color="auto"/>
        <w:left w:val="none" w:sz="0" w:space="0" w:color="auto"/>
        <w:bottom w:val="none" w:sz="0" w:space="0" w:color="auto"/>
        <w:right w:val="none" w:sz="0" w:space="0" w:color="auto"/>
      </w:divBdr>
    </w:div>
    <w:div w:id="1360202398">
      <w:marLeft w:val="480"/>
      <w:marRight w:val="0"/>
      <w:marTop w:val="0"/>
      <w:marBottom w:val="0"/>
      <w:divBdr>
        <w:top w:val="none" w:sz="0" w:space="0" w:color="auto"/>
        <w:left w:val="none" w:sz="0" w:space="0" w:color="auto"/>
        <w:bottom w:val="none" w:sz="0" w:space="0" w:color="auto"/>
        <w:right w:val="none" w:sz="0" w:space="0" w:color="auto"/>
      </w:divBdr>
    </w:div>
    <w:div w:id="1360204989">
      <w:marLeft w:val="480"/>
      <w:marRight w:val="0"/>
      <w:marTop w:val="0"/>
      <w:marBottom w:val="0"/>
      <w:divBdr>
        <w:top w:val="none" w:sz="0" w:space="0" w:color="auto"/>
        <w:left w:val="none" w:sz="0" w:space="0" w:color="auto"/>
        <w:bottom w:val="none" w:sz="0" w:space="0" w:color="auto"/>
        <w:right w:val="none" w:sz="0" w:space="0" w:color="auto"/>
      </w:divBdr>
    </w:div>
    <w:div w:id="1360205928">
      <w:marLeft w:val="480"/>
      <w:marRight w:val="0"/>
      <w:marTop w:val="0"/>
      <w:marBottom w:val="0"/>
      <w:divBdr>
        <w:top w:val="none" w:sz="0" w:space="0" w:color="auto"/>
        <w:left w:val="none" w:sz="0" w:space="0" w:color="auto"/>
        <w:bottom w:val="none" w:sz="0" w:space="0" w:color="auto"/>
        <w:right w:val="none" w:sz="0" w:space="0" w:color="auto"/>
      </w:divBdr>
    </w:div>
    <w:div w:id="1360275248">
      <w:marLeft w:val="480"/>
      <w:marRight w:val="0"/>
      <w:marTop w:val="0"/>
      <w:marBottom w:val="0"/>
      <w:divBdr>
        <w:top w:val="none" w:sz="0" w:space="0" w:color="auto"/>
        <w:left w:val="none" w:sz="0" w:space="0" w:color="auto"/>
        <w:bottom w:val="none" w:sz="0" w:space="0" w:color="auto"/>
        <w:right w:val="none" w:sz="0" w:space="0" w:color="auto"/>
      </w:divBdr>
    </w:div>
    <w:div w:id="1360275345">
      <w:marLeft w:val="480"/>
      <w:marRight w:val="0"/>
      <w:marTop w:val="0"/>
      <w:marBottom w:val="0"/>
      <w:divBdr>
        <w:top w:val="none" w:sz="0" w:space="0" w:color="auto"/>
        <w:left w:val="none" w:sz="0" w:space="0" w:color="auto"/>
        <w:bottom w:val="none" w:sz="0" w:space="0" w:color="auto"/>
        <w:right w:val="none" w:sz="0" w:space="0" w:color="auto"/>
      </w:divBdr>
    </w:div>
    <w:div w:id="1360281035">
      <w:marLeft w:val="480"/>
      <w:marRight w:val="0"/>
      <w:marTop w:val="0"/>
      <w:marBottom w:val="0"/>
      <w:divBdr>
        <w:top w:val="none" w:sz="0" w:space="0" w:color="auto"/>
        <w:left w:val="none" w:sz="0" w:space="0" w:color="auto"/>
        <w:bottom w:val="none" w:sz="0" w:space="0" w:color="auto"/>
        <w:right w:val="none" w:sz="0" w:space="0" w:color="auto"/>
      </w:divBdr>
    </w:div>
    <w:div w:id="1360352160">
      <w:marLeft w:val="480"/>
      <w:marRight w:val="0"/>
      <w:marTop w:val="0"/>
      <w:marBottom w:val="0"/>
      <w:divBdr>
        <w:top w:val="none" w:sz="0" w:space="0" w:color="auto"/>
        <w:left w:val="none" w:sz="0" w:space="0" w:color="auto"/>
        <w:bottom w:val="none" w:sz="0" w:space="0" w:color="auto"/>
        <w:right w:val="none" w:sz="0" w:space="0" w:color="auto"/>
      </w:divBdr>
    </w:div>
    <w:div w:id="1360400618">
      <w:marLeft w:val="480"/>
      <w:marRight w:val="0"/>
      <w:marTop w:val="0"/>
      <w:marBottom w:val="0"/>
      <w:divBdr>
        <w:top w:val="none" w:sz="0" w:space="0" w:color="auto"/>
        <w:left w:val="none" w:sz="0" w:space="0" w:color="auto"/>
        <w:bottom w:val="none" w:sz="0" w:space="0" w:color="auto"/>
        <w:right w:val="none" w:sz="0" w:space="0" w:color="auto"/>
      </w:divBdr>
    </w:div>
    <w:div w:id="1360428277">
      <w:marLeft w:val="480"/>
      <w:marRight w:val="0"/>
      <w:marTop w:val="0"/>
      <w:marBottom w:val="0"/>
      <w:divBdr>
        <w:top w:val="none" w:sz="0" w:space="0" w:color="auto"/>
        <w:left w:val="none" w:sz="0" w:space="0" w:color="auto"/>
        <w:bottom w:val="none" w:sz="0" w:space="0" w:color="auto"/>
        <w:right w:val="none" w:sz="0" w:space="0" w:color="auto"/>
      </w:divBdr>
    </w:div>
    <w:div w:id="1360470108">
      <w:marLeft w:val="480"/>
      <w:marRight w:val="0"/>
      <w:marTop w:val="0"/>
      <w:marBottom w:val="0"/>
      <w:divBdr>
        <w:top w:val="none" w:sz="0" w:space="0" w:color="auto"/>
        <w:left w:val="none" w:sz="0" w:space="0" w:color="auto"/>
        <w:bottom w:val="none" w:sz="0" w:space="0" w:color="auto"/>
        <w:right w:val="none" w:sz="0" w:space="0" w:color="auto"/>
      </w:divBdr>
    </w:div>
    <w:div w:id="1360471331">
      <w:marLeft w:val="480"/>
      <w:marRight w:val="0"/>
      <w:marTop w:val="0"/>
      <w:marBottom w:val="0"/>
      <w:divBdr>
        <w:top w:val="none" w:sz="0" w:space="0" w:color="auto"/>
        <w:left w:val="none" w:sz="0" w:space="0" w:color="auto"/>
        <w:bottom w:val="none" w:sz="0" w:space="0" w:color="auto"/>
        <w:right w:val="none" w:sz="0" w:space="0" w:color="auto"/>
      </w:divBdr>
    </w:div>
    <w:div w:id="1360471369">
      <w:marLeft w:val="480"/>
      <w:marRight w:val="0"/>
      <w:marTop w:val="0"/>
      <w:marBottom w:val="0"/>
      <w:divBdr>
        <w:top w:val="none" w:sz="0" w:space="0" w:color="auto"/>
        <w:left w:val="none" w:sz="0" w:space="0" w:color="auto"/>
        <w:bottom w:val="none" w:sz="0" w:space="0" w:color="auto"/>
        <w:right w:val="none" w:sz="0" w:space="0" w:color="auto"/>
      </w:divBdr>
    </w:div>
    <w:div w:id="1360472723">
      <w:marLeft w:val="480"/>
      <w:marRight w:val="0"/>
      <w:marTop w:val="0"/>
      <w:marBottom w:val="0"/>
      <w:divBdr>
        <w:top w:val="none" w:sz="0" w:space="0" w:color="auto"/>
        <w:left w:val="none" w:sz="0" w:space="0" w:color="auto"/>
        <w:bottom w:val="none" w:sz="0" w:space="0" w:color="auto"/>
        <w:right w:val="none" w:sz="0" w:space="0" w:color="auto"/>
      </w:divBdr>
    </w:div>
    <w:div w:id="1360474728">
      <w:marLeft w:val="480"/>
      <w:marRight w:val="0"/>
      <w:marTop w:val="0"/>
      <w:marBottom w:val="0"/>
      <w:divBdr>
        <w:top w:val="none" w:sz="0" w:space="0" w:color="auto"/>
        <w:left w:val="none" w:sz="0" w:space="0" w:color="auto"/>
        <w:bottom w:val="none" w:sz="0" w:space="0" w:color="auto"/>
        <w:right w:val="none" w:sz="0" w:space="0" w:color="auto"/>
      </w:divBdr>
    </w:div>
    <w:div w:id="1360475894">
      <w:marLeft w:val="480"/>
      <w:marRight w:val="0"/>
      <w:marTop w:val="0"/>
      <w:marBottom w:val="0"/>
      <w:divBdr>
        <w:top w:val="none" w:sz="0" w:space="0" w:color="auto"/>
        <w:left w:val="none" w:sz="0" w:space="0" w:color="auto"/>
        <w:bottom w:val="none" w:sz="0" w:space="0" w:color="auto"/>
        <w:right w:val="none" w:sz="0" w:space="0" w:color="auto"/>
      </w:divBdr>
    </w:div>
    <w:div w:id="1360549831">
      <w:marLeft w:val="480"/>
      <w:marRight w:val="0"/>
      <w:marTop w:val="0"/>
      <w:marBottom w:val="0"/>
      <w:divBdr>
        <w:top w:val="none" w:sz="0" w:space="0" w:color="auto"/>
        <w:left w:val="none" w:sz="0" w:space="0" w:color="auto"/>
        <w:bottom w:val="none" w:sz="0" w:space="0" w:color="auto"/>
        <w:right w:val="none" w:sz="0" w:space="0" w:color="auto"/>
      </w:divBdr>
    </w:div>
    <w:div w:id="1360551122">
      <w:marLeft w:val="480"/>
      <w:marRight w:val="0"/>
      <w:marTop w:val="0"/>
      <w:marBottom w:val="0"/>
      <w:divBdr>
        <w:top w:val="none" w:sz="0" w:space="0" w:color="auto"/>
        <w:left w:val="none" w:sz="0" w:space="0" w:color="auto"/>
        <w:bottom w:val="none" w:sz="0" w:space="0" w:color="auto"/>
        <w:right w:val="none" w:sz="0" w:space="0" w:color="auto"/>
      </w:divBdr>
    </w:div>
    <w:div w:id="1360619070">
      <w:marLeft w:val="480"/>
      <w:marRight w:val="0"/>
      <w:marTop w:val="0"/>
      <w:marBottom w:val="0"/>
      <w:divBdr>
        <w:top w:val="none" w:sz="0" w:space="0" w:color="auto"/>
        <w:left w:val="none" w:sz="0" w:space="0" w:color="auto"/>
        <w:bottom w:val="none" w:sz="0" w:space="0" w:color="auto"/>
        <w:right w:val="none" w:sz="0" w:space="0" w:color="auto"/>
      </w:divBdr>
    </w:div>
    <w:div w:id="1360743613">
      <w:marLeft w:val="480"/>
      <w:marRight w:val="0"/>
      <w:marTop w:val="0"/>
      <w:marBottom w:val="0"/>
      <w:divBdr>
        <w:top w:val="none" w:sz="0" w:space="0" w:color="auto"/>
        <w:left w:val="none" w:sz="0" w:space="0" w:color="auto"/>
        <w:bottom w:val="none" w:sz="0" w:space="0" w:color="auto"/>
        <w:right w:val="none" w:sz="0" w:space="0" w:color="auto"/>
      </w:divBdr>
    </w:div>
    <w:div w:id="1360744952">
      <w:marLeft w:val="480"/>
      <w:marRight w:val="0"/>
      <w:marTop w:val="0"/>
      <w:marBottom w:val="0"/>
      <w:divBdr>
        <w:top w:val="none" w:sz="0" w:space="0" w:color="auto"/>
        <w:left w:val="none" w:sz="0" w:space="0" w:color="auto"/>
        <w:bottom w:val="none" w:sz="0" w:space="0" w:color="auto"/>
        <w:right w:val="none" w:sz="0" w:space="0" w:color="auto"/>
      </w:divBdr>
    </w:div>
    <w:div w:id="1360811097">
      <w:marLeft w:val="480"/>
      <w:marRight w:val="0"/>
      <w:marTop w:val="0"/>
      <w:marBottom w:val="0"/>
      <w:divBdr>
        <w:top w:val="none" w:sz="0" w:space="0" w:color="auto"/>
        <w:left w:val="none" w:sz="0" w:space="0" w:color="auto"/>
        <w:bottom w:val="none" w:sz="0" w:space="0" w:color="auto"/>
        <w:right w:val="none" w:sz="0" w:space="0" w:color="auto"/>
      </w:divBdr>
    </w:div>
    <w:div w:id="1360930481">
      <w:marLeft w:val="480"/>
      <w:marRight w:val="0"/>
      <w:marTop w:val="0"/>
      <w:marBottom w:val="0"/>
      <w:divBdr>
        <w:top w:val="none" w:sz="0" w:space="0" w:color="auto"/>
        <w:left w:val="none" w:sz="0" w:space="0" w:color="auto"/>
        <w:bottom w:val="none" w:sz="0" w:space="0" w:color="auto"/>
        <w:right w:val="none" w:sz="0" w:space="0" w:color="auto"/>
      </w:divBdr>
    </w:div>
    <w:div w:id="1360931034">
      <w:marLeft w:val="480"/>
      <w:marRight w:val="0"/>
      <w:marTop w:val="0"/>
      <w:marBottom w:val="0"/>
      <w:divBdr>
        <w:top w:val="none" w:sz="0" w:space="0" w:color="auto"/>
        <w:left w:val="none" w:sz="0" w:space="0" w:color="auto"/>
        <w:bottom w:val="none" w:sz="0" w:space="0" w:color="auto"/>
        <w:right w:val="none" w:sz="0" w:space="0" w:color="auto"/>
      </w:divBdr>
    </w:div>
    <w:div w:id="1360934777">
      <w:marLeft w:val="480"/>
      <w:marRight w:val="0"/>
      <w:marTop w:val="0"/>
      <w:marBottom w:val="0"/>
      <w:divBdr>
        <w:top w:val="none" w:sz="0" w:space="0" w:color="auto"/>
        <w:left w:val="none" w:sz="0" w:space="0" w:color="auto"/>
        <w:bottom w:val="none" w:sz="0" w:space="0" w:color="auto"/>
        <w:right w:val="none" w:sz="0" w:space="0" w:color="auto"/>
      </w:divBdr>
    </w:div>
    <w:div w:id="1361012541">
      <w:marLeft w:val="480"/>
      <w:marRight w:val="0"/>
      <w:marTop w:val="0"/>
      <w:marBottom w:val="0"/>
      <w:divBdr>
        <w:top w:val="none" w:sz="0" w:space="0" w:color="auto"/>
        <w:left w:val="none" w:sz="0" w:space="0" w:color="auto"/>
        <w:bottom w:val="none" w:sz="0" w:space="0" w:color="auto"/>
        <w:right w:val="none" w:sz="0" w:space="0" w:color="auto"/>
      </w:divBdr>
    </w:div>
    <w:div w:id="1361055397">
      <w:marLeft w:val="480"/>
      <w:marRight w:val="0"/>
      <w:marTop w:val="0"/>
      <w:marBottom w:val="0"/>
      <w:divBdr>
        <w:top w:val="none" w:sz="0" w:space="0" w:color="auto"/>
        <w:left w:val="none" w:sz="0" w:space="0" w:color="auto"/>
        <w:bottom w:val="none" w:sz="0" w:space="0" w:color="auto"/>
        <w:right w:val="none" w:sz="0" w:space="0" w:color="auto"/>
      </w:divBdr>
    </w:div>
    <w:div w:id="1361080949">
      <w:marLeft w:val="480"/>
      <w:marRight w:val="0"/>
      <w:marTop w:val="0"/>
      <w:marBottom w:val="0"/>
      <w:divBdr>
        <w:top w:val="none" w:sz="0" w:space="0" w:color="auto"/>
        <w:left w:val="none" w:sz="0" w:space="0" w:color="auto"/>
        <w:bottom w:val="none" w:sz="0" w:space="0" w:color="auto"/>
        <w:right w:val="none" w:sz="0" w:space="0" w:color="auto"/>
      </w:divBdr>
    </w:div>
    <w:div w:id="1361081789">
      <w:marLeft w:val="480"/>
      <w:marRight w:val="0"/>
      <w:marTop w:val="0"/>
      <w:marBottom w:val="0"/>
      <w:divBdr>
        <w:top w:val="none" w:sz="0" w:space="0" w:color="auto"/>
        <w:left w:val="none" w:sz="0" w:space="0" w:color="auto"/>
        <w:bottom w:val="none" w:sz="0" w:space="0" w:color="auto"/>
        <w:right w:val="none" w:sz="0" w:space="0" w:color="auto"/>
      </w:divBdr>
    </w:div>
    <w:div w:id="1361125124">
      <w:marLeft w:val="480"/>
      <w:marRight w:val="0"/>
      <w:marTop w:val="0"/>
      <w:marBottom w:val="0"/>
      <w:divBdr>
        <w:top w:val="none" w:sz="0" w:space="0" w:color="auto"/>
        <w:left w:val="none" w:sz="0" w:space="0" w:color="auto"/>
        <w:bottom w:val="none" w:sz="0" w:space="0" w:color="auto"/>
        <w:right w:val="none" w:sz="0" w:space="0" w:color="auto"/>
      </w:divBdr>
    </w:div>
    <w:div w:id="1361198297">
      <w:marLeft w:val="480"/>
      <w:marRight w:val="0"/>
      <w:marTop w:val="0"/>
      <w:marBottom w:val="0"/>
      <w:divBdr>
        <w:top w:val="none" w:sz="0" w:space="0" w:color="auto"/>
        <w:left w:val="none" w:sz="0" w:space="0" w:color="auto"/>
        <w:bottom w:val="none" w:sz="0" w:space="0" w:color="auto"/>
        <w:right w:val="none" w:sz="0" w:space="0" w:color="auto"/>
      </w:divBdr>
    </w:div>
    <w:div w:id="1361279978">
      <w:marLeft w:val="480"/>
      <w:marRight w:val="0"/>
      <w:marTop w:val="0"/>
      <w:marBottom w:val="0"/>
      <w:divBdr>
        <w:top w:val="none" w:sz="0" w:space="0" w:color="auto"/>
        <w:left w:val="none" w:sz="0" w:space="0" w:color="auto"/>
        <w:bottom w:val="none" w:sz="0" w:space="0" w:color="auto"/>
        <w:right w:val="none" w:sz="0" w:space="0" w:color="auto"/>
      </w:divBdr>
    </w:div>
    <w:div w:id="1361316217">
      <w:marLeft w:val="480"/>
      <w:marRight w:val="0"/>
      <w:marTop w:val="0"/>
      <w:marBottom w:val="0"/>
      <w:divBdr>
        <w:top w:val="none" w:sz="0" w:space="0" w:color="auto"/>
        <w:left w:val="none" w:sz="0" w:space="0" w:color="auto"/>
        <w:bottom w:val="none" w:sz="0" w:space="0" w:color="auto"/>
        <w:right w:val="none" w:sz="0" w:space="0" w:color="auto"/>
      </w:divBdr>
    </w:div>
    <w:div w:id="1361317460">
      <w:marLeft w:val="480"/>
      <w:marRight w:val="0"/>
      <w:marTop w:val="0"/>
      <w:marBottom w:val="0"/>
      <w:divBdr>
        <w:top w:val="none" w:sz="0" w:space="0" w:color="auto"/>
        <w:left w:val="none" w:sz="0" w:space="0" w:color="auto"/>
        <w:bottom w:val="none" w:sz="0" w:space="0" w:color="auto"/>
        <w:right w:val="none" w:sz="0" w:space="0" w:color="auto"/>
      </w:divBdr>
    </w:div>
    <w:div w:id="1361318208">
      <w:marLeft w:val="480"/>
      <w:marRight w:val="0"/>
      <w:marTop w:val="0"/>
      <w:marBottom w:val="0"/>
      <w:divBdr>
        <w:top w:val="none" w:sz="0" w:space="0" w:color="auto"/>
        <w:left w:val="none" w:sz="0" w:space="0" w:color="auto"/>
        <w:bottom w:val="none" w:sz="0" w:space="0" w:color="auto"/>
        <w:right w:val="none" w:sz="0" w:space="0" w:color="auto"/>
      </w:divBdr>
    </w:div>
    <w:div w:id="1361323435">
      <w:marLeft w:val="480"/>
      <w:marRight w:val="0"/>
      <w:marTop w:val="0"/>
      <w:marBottom w:val="0"/>
      <w:divBdr>
        <w:top w:val="none" w:sz="0" w:space="0" w:color="auto"/>
        <w:left w:val="none" w:sz="0" w:space="0" w:color="auto"/>
        <w:bottom w:val="none" w:sz="0" w:space="0" w:color="auto"/>
        <w:right w:val="none" w:sz="0" w:space="0" w:color="auto"/>
      </w:divBdr>
    </w:div>
    <w:div w:id="1361395670">
      <w:marLeft w:val="480"/>
      <w:marRight w:val="0"/>
      <w:marTop w:val="0"/>
      <w:marBottom w:val="0"/>
      <w:divBdr>
        <w:top w:val="none" w:sz="0" w:space="0" w:color="auto"/>
        <w:left w:val="none" w:sz="0" w:space="0" w:color="auto"/>
        <w:bottom w:val="none" w:sz="0" w:space="0" w:color="auto"/>
        <w:right w:val="none" w:sz="0" w:space="0" w:color="auto"/>
      </w:divBdr>
    </w:div>
    <w:div w:id="1361400069">
      <w:marLeft w:val="480"/>
      <w:marRight w:val="0"/>
      <w:marTop w:val="0"/>
      <w:marBottom w:val="0"/>
      <w:divBdr>
        <w:top w:val="none" w:sz="0" w:space="0" w:color="auto"/>
        <w:left w:val="none" w:sz="0" w:space="0" w:color="auto"/>
        <w:bottom w:val="none" w:sz="0" w:space="0" w:color="auto"/>
        <w:right w:val="none" w:sz="0" w:space="0" w:color="auto"/>
      </w:divBdr>
    </w:div>
    <w:div w:id="1361467651">
      <w:marLeft w:val="480"/>
      <w:marRight w:val="0"/>
      <w:marTop w:val="0"/>
      <w:marBottom w:val="0"/>
      <w:divBdr>
        <w:top w:val="none" w:sz="0" w:space="0" w:color="auto"/>
        <w:left w:val="none" w:sz="0" w:space="0" w:color="auto"/>
        <w:bottom w:val="none" w:sz="0" w:space="0" w:color="auto"/>
        <w:right w:val="none" w:sz="0" w:space="0" w:color="auto"/>
      </w:divBdr>
    </w:div>
    <w:div w:id="1361475521">
      <w:marLeft w:val="480"/>
      <w:marRight w:val="0"/>
      <w:marTop w:val="0"/>
      <w:marBottom w:val="0"/>
      <w:divBdr>
        <w:top w:val="none" w:sz="0" w:space="0" w:color="auto"/>
        <w:left w:val="none" w:sz="0" w:space="0" w:color="auto"/>
        <w:bottom w:val="none" w:sz="0" w:space="0" w:color="auto"/>
        <w:right w:val="none" w:sz="0" w:space="0" w:color="auto"/>
      </w:divBdr>
    </w:div>
    <w:div w:id="1361512975">
      <w:marLeft w:val="480"/>
      <w:marRight w:val="0"/>
      <w:marTop w:val="0"/>
      <w:marBottom w:val="0"/>
      <w:divBdr>
        <w:top w:val="none" w:sz="0" w:space="0" w:color="auto"/>
        <w:left w:val="none" w:sz="0" w:space="0" w:color="auto"/>
        <w:bottom w:val="none" w:sz="0" w:space="0" w:color="auto"/>
        <w:right w:val="none" w:sz="0" w:space="0" w:color="auto"/>
      </w:divBdr>
    </w:div>
    <w:div w:id="1361515771">
      <w:marLeft w:val="480"/>
      <w:marRight w:val="0"/>
      <w:marTop w:val="0"/>
      <w:marBottom w:val="0"/>
      <w:divBdr>
        <w:top w:val="none" w:sz="0" w:space="0" w:color="auto"/>
        <w:left w:val="none" w:sz="0" w:space="0" w:color="auto"/>
        <w:bottom w:val="none" w:sz="0" w:space="0" w:color="auto"/>
        <w:right w:val="none" w:sz="0" w:space="0" w:color="auto"/>
      </w:divBdr>
    </w:div>
    <w:div w:id="1361660175">
      <w:marLeft w:val="480"/>
      <w:marRight w:val="0"/>
      <w:marTop w:val="0"/>
      <w:marBottom w:val="0"/>
      <w:divBdr>
        <w:top w:val="none" w:sz="0" w:space="0" w:color="auto"/>
        <w:left w:val="none" w:sz="0" w:space="0" w:color="auto"/>
        <w:bottom w:val="none" w:sz="0" w:space="0" w:color="auto"/>
        <w:right w:val="none" w:sz="0" w:space="0" w:color="auto"/>
      </w:divBdr>
    </w:div>
    <w:div w:id="1361662301">
      <w:marLeft w:val="480"/>
      <w:marRight w:val="0"/>
      <w:marTop w:val="0"/>
      <w:marBottom w:val="0"/>
      <w:divBdr>
        <w:top w:val="none" w:sz="0" w:space="0" w:color="auto"/>
        <w:left w:val="none" w:sz="0" w:space="0" w:color="auto"/>
        <w:bottom w:val="none" w:sz="0" w:space="0" w:color="auto"/>
        <w:right w:val="none" w:sz="0" w:space="0" w:color="auto"/>
      </w:divBdr>
    </w:div>
    <w:div w:id="1361737356">
      <w:marLeft w:val="480"/>
      <w:marRight w:val="0"/>
      <w:marTop w:val="0"/>
      <w:marBottom w:val="0"/>
      <w:divBdr>
        <w:top w:val="none" w:sz="0" w:space="0" w:color="auto"/>
        <w:left w:val="none" w:sz="0" w:space="0" w:color="auto"/>
        <w:bottom w:val="none" w:sz="0" w:space="0" w:color="auto"/>
        <w:right w:val="none" w:sz="0" w:space="0" w:color="auto"/>
      </w:divBdr>
    </w:div>
    <w:div w:id="1361784296">
      <w:marLeft w:val="480"/>
      <w:marRight w:val="0"/>
      <w:marTop w:val="0"/>
      <w:marBottom w:val="0"/>
      <w:divBdr>
        <w:top w:val="none" w:sz="0" w:space="0" w:color="auto"/>
        <w:left w:val="none" w:sz="0" w:space="0" w:color="auto"/>
        <w:bottom w:val="none" w:sz="0" w:space="0" w:color="auto"/>
        <w:right w:val="none" w:sz="0" w:space="0" w:color="auto"/>
      </w:divBdr>
    </w:div>
    <w:div w:id="1361786176">
      <w:marLeft w:val="480"/>
      <w:marRight w:val="0"/>
      <w:marTop w:val="0"/>
      <w:marBottom w:val="0"/>
      <w:divBdr>
        <w:top w:val="none" w:sz="0" w:space="0" w:color="auto"/>
        <w:left w:val="none" w:sz="0" w:space="0" w:color="auto"/>
        <w:bottom w:val="none" w:sz="0" w:space="0" w:color="auto"/>
        <w:right w:val="none" w:sz="0" w:space="0" w:color="auto"/>
      </w:divBdr>
    </w:div>
    <w:div w:id="1361858854">
      <w:marLeft w:val="480"/>
      <w:marRight w:val="0"/>
      <w:marTop w:val="0"/>
      <w:marBottom w:val="0"/>
      <w:divBdr>
        <w:top w:val="none" w:sz="0" w:space="0" w:color="auto"/>
        <w:left w:val="none" w:sz="0" w:space="0" w:color="auto"/>
        <w:bottom w:val="none" w:sz="0" w:space="0" w:color="auto"/>
        <w:right w:val="none" w:sz="0" w:space="0" w:color="auto"/>
      </w:divBdr>
    </w:div>
    <w:div w:id="1361858935">
      <w:marLeft w:val="480"/>
      <w:marRight w:val="0"/>
      <w:marTop w:val="0"/>
      <w:marBottom w:val="0"/>
      <w:divBdr>
        <w:top w:val="none" w:sz="0" w:space="0" w:color="auto"/>
        <w:left w:val="none" w:sz="0" w:space="0" w:color="auto"/>
        <w:bottom w:val="none" w:sz="0" w:space="0" w:color="auto"/>
        <w:right w:val="none" w:sz="0" w:space="0" w:color="auto"/>
      </w:divBdr>
    </w:div>
    <w:div w:id="1361929576">
      <w:marLeft w:val="480"/>
      <w:marRight w:val="0"/>
      <w:marTop w:val="0"/>
      <w:marBottom w:val="0"/>
      <w:divBdr>
        <w:top w:val="none" w:sz="0" w:space="0" w:color="auto"/>
        <w:left w:val="none" w:sz="0" w:space="0" w:color="auto"/>
        <w:bottom w:val="none" w:sz="0" w:space="0" w:color="auto"/>
        <w:right w:val="none" w:sz="0" w:space="0" w:color="auto"/>
      </w:divBdr>
    </w:div>
    <w:div w:id="1361935285">
      <w:marLeft w:val="480"/>
      <w:marRight w:val="0"/>
      <w:marTop w:val="0"/>
      <w:marBottom w:val="0"/>
      <w:divBdr>
        <w:top w:val="none" w:sz="0" w:space="0" w:color="auto"/>
        <w:left w:val="none" w:sz="0" w:space="0" w:color="auto"/>
        <w:bottom w:val="none" w:sz="0" w:space="0" w:color="auto"/>
        <w:right w:val="none" w:sz="0" w:space="0" w:color="auto"/>
      </w:divBdr>
    </w:div>
    <w:div w:id="1361974065">
      <w:marLeft w:val="480"/>
      <w:marRight w:val="0"/>
      <w:marTop w:val="0"/>
      <w:marBottom w:val="0"/>
      <w:divBdr>
        <w:top w:val="none" w:sz="0" w:space="0" w:color="auto"/>
        <w:left w:val="none" w:sz="0" w:space="0" w:color="auto"/>
        <w:bottom w:val="none" w:sz="0" w:space="0" w:color="auto"/>
        <w:right w:val="none" w:sz="0" w:space="0" w:color="auto"/>
      </w:divBdr>
    </w:div>
    <w:div w:id="1361977743">
      <w:marLeft w:val="480"/>
      <w:marRight w:val="0"/>
      <w:marTop w:val="0"/>
      <w:marBottom w:val="0"/>
      <w:divBdr>
        <w:top w:val="none" w:sz="0" w:space="0" w:color="auto"/>
        <w:left w:val="none" w:sz="0" w:space="0" w:color="auto"/>
        <w:bottom w:val="none" w:sz="0" w:space="0" w:color="auto"/>
        <w:right w:val="none" w:sz="0" w:space="0" w:color="auto"/>
      </w:divBdr>
    </w:div>
    <w:div w:id="1362046615">
      <w:marLeft w:val="480"/>
      <w:marRight w:val="0"/>
      <w:marTop w:val="0"/>
      <w:marBottom w:val="0"/>
      <w:divBdr>
        <w:top w:val="none" w:sz="0" w:space="0" w:color="auto"/>
        <w:left w:val="none" w:sz="0" w:space="0" w:color="auto"/>
        <w:bottom w:val="none" w:sz="0" w:space="0" w:color="auto"/>
        <w:right w:val="none" w:sz="0" w:space="0" w:color="auto"/>
      </w:divBdr>
    </w:div>
    <w:div w:id="1362054142">
      <w:marLeft w:val="480"/>
      <w:marRight w:val="0"/>
      <w:marTop w:val="0"/>
      <w:marBottom w:val="0"/>
      <w:divBdr>
        <w:top w:val="none" w:sz="0" w:space="0" w:color="auto"/>
        <w:left w:val="none" w:sz="0" w:space="0" w:color="auto"/>
        <w:bottom w:val="none" w:sz="0" w:space="0" w:color="auto"/>
        <w:right w:val="none" w:sz="0" w:space="0" w:color="auto"/>
      </w:divBdr>
    </w:div>
    <w:div w:id="1362055083">
      <w:marLeft w:val="480"/>
      <w:marRight w:val="0"/>
      <w:marTop w:val="0"/>
      <w:marBottom w:val="0"/>
      <w:divBdr>
        <w:top w:val="none" w:sz="0" w:space="0" w:color="auto"/>
        <w:left w:val="none" w:sz="0" w:space="0" w:color="auto"/>
        <w:bottom w:val="none" w:sz="0" w:space="0" w:color="auto"/>
        <w:right w:val="none" w:sz="0" w:space="0" w:color="auto"/>
      </w:divBdr>
    </w:div>
    <w:div w:id="1362124464">
      <w:marLeft w:val="480"/>
      <w:marRight w:val="0"/>
      <w:marTop w:val="0"/>
      <w:marBottom w:val="0"/>
      <w:divBdr>
        <w:top w:val="none" w:sz="0" w:space="0" w:color="auto"/>
        <w:left w:val="none" w:sz="0" w:space="0" w:color="auto"/>
        <w:bottom w:val="none" w:sz="0" w:space="0" w:color="auto"/>
        <w:right w:val="none" w:sz="0" w:space="0" w:color="auto"/>
      </w:divBdr>
    </w:div>
    <w:div w:id="1362244266">
      <w:marLeft w:val="480"/>
      <w:marRight w:val="0"/>
      <w:marTop w:val="0"/>
      <w:marBottom w:val="0"/>
      <w:divBdr>
        <w:top w:val="none" w:sz="0" w:space="0" w:color="auto"/>
        <w:left w:val="none" w:sz="0" w:space="0" w:color="auto"/>
        <w:bottom w:val="none" w:sz="0" w:space="0" w:color="auto"/>
        <w:right w:val="none" w:sz="0" w:space="0" w:color="auto"/>
      </w:divBdr>
    </w:div>
    <w:div w:id="1362315729">
      <w:marLeft w:val="480"/>
      <w:marRight w:val="0"/>
      <w:marTop w:val="0"/>
      <w:marBottom w:val="0"/>
      <w:divBdr>
        <w:top w:val="none" w:sz="0" w:space="0" w:color="auto"/>
        <w:left w:val="none" w:sz="0" w:space="0" w:color="auto"/>
        <w:bottom w:val="none" w:sz="0" w:space="0" w:color="auto"/>
        <w:right w:val="none" w:sz="0" w:space="0" w:color="auto"/>
      </w:divBdr>
    </w:div>
    <w:div w:id="1362319510">
      <w:marLeft w:val="480"/>
      <w:marRight w:val="0"/>
      <w:marTop w:val="0"/>
      <w:marBottom w:val="0"/>
      <w:divBdr>
        <w:top w:val="none" w:sz="0" w:space="0" w:color="auto"/>
        <w:left w:val="none" w:sz="0" w:space="0" w:color="auto"/>
        <w:bottom w:val="none" w:sz="0" w:space="0" w:color="auto"/>
        <w:right w:val="none" w:sz="0" w:space="0" w:color="auto"/>
      </w:divBdr>
    </w:div>
    <w:div w:id="1362439048">
      <w:marLeft w:val="480"/>
      <w:marRight w:val="0"/>
      <w:marTop w:val="0"/>
      <w:marBottom w:val="0"/>
      <w:divBdr>
        <w:top w:val="none" w:sz="0" w:space="0" w:color="auto"/>
        <w:left w:val="none" w:sz="0" w:space="0" w:color="auto"/>
        <w:bottom w:val="none" w:sz="0" w:space="0" w:color="auto"/>
        <w:right w:val="none" w:sz="0" w:space="0" w:color="auto"/>
      </w:divBdr>
    </w:div>
    <w:div w:id="1362439305">
      <w:marLeft w:val="480"/>
      <w:marRight w:val="0"/>
      <w:marTop w:val="0"/>
      <w:marBottom w:val="0"/>
      <w:divBdr>
        <w:top w:val="none" w:sz="0" w:space="0" w:color="auto"/>
        <w:left w:val="none" w:sz="0" w:space="0" w:color="auto"/>
        <w:bottom w:val="none" w:sz="0" w:space="0" w:color="auto"/>
        <w:right w:val="none" w:sz="0" w:space="0" w:color="auto"/>
      </w:divBdr>
    </w:div>
    <w:div w:id="1362439744">
      <w:marLeft w:val="480"/>
      <w:marRight w:val="0"/>
      <w:marTop w:val="0"/>
      <w:marBottom w:val="0"/>
      <w:divBdr>
        <w:top w:val="none" w:sz="0" w:space="0" w:color="auto"/>
        <w:left w:val="none" w:sz="0" w:space="0" w:color="auto"/>
        <w:bottom w:val="none" w:sz="0" w:space="0" w:color="auto"/>
        <w:right w:val="none" w:sz="0" w:space="0" w:color="auto"/>
      </w:divBdr>
    </w:div>
    <w:div w:id="1362508412">
      <w:marLeft w:val="480"/>
      <w:marRight w:val="0"/>
      <w:marTop w:val="0"/>
      <w:marBottom w:val="0"/>
      <w:divBdr>
        <w:top w:val="none" w:sz="0" w:space="0" w:color="auto"/>
        <w:left w:val="none" w:sz="0" w:space="0" w:color="auto"/>
        <w:bottom w:val="none" w:sz="0" w:space="0" w:color="auto"/>
        <w:right w:val="none" w:sz="0" w:space="0" w:color="auto"/>
      </w:divBdr>
    </w:div>
    <w:div w:id="1362583937">
      <w:marLeft w:val="480"/>
      <w:marRight w:val="0"/>
      <w:marTop w:val="0"/>
      <w:marBottom w:val="0"/>
      <w:divBdr>
        <w:top w:val="none" w:sz="0" w:space="0" w:color="auto"/>
        <w:left w:val="none" w:sz="0" w:space="0" w:color="auto"/>
        <w:bottom w:val="none" w:sz="0" w:space="0" w:color="auto"/>
        <w:right w:val="none" w:sz="0" w:space="0" w:color="auto"/>
      </w:divBdr>
    </w:div>
    <w:div w:id="1362585834">
      <w:marLeft w:val="480"/>
      <w:marRight w:val="0"/>
      <w:marTop w:val="0"/>
      <w:marBottom w:val="0"/>
      <w:divBdr>
        <w:top w:val="none" w:sz="0" w:space="0" w:color="auto"/>
        <w:left w:val="none" w:sz="0" w:space="0" w:color="auto"/>
        <w:bottom w:val="none" w:sz="0" w:space="0" w:color="auto"/>
        <w:right w:val="none" w:sz="0" w:space="0" w:color="auto"/>
      </w:divBdr>
    </w:div>
    <w:div w:id="1362591196">
      <w:marLeft w:val="480"/>
      <w:marRight w:val="0"/>
      <w:marTop w:val="0"/>
      <w:marBottom w:val="0"/>
      <w:divBdr>
        <w:top w:val="none" w:sz="0" w:space="0" w:color="auto"/>
        <w:left w:val="none" w:sz="0" w:space="0" w:color="auto"/>
        <w:bottom w:val="none" w:sz="0" w:space="0" w:color="auto"/>
        <w:right w:val="none" w:sz="0" w:space="0" w:color="auto"/>
      </w:divBdr>
    </w:div>
    <w:div w:id="1362633256">
      <w:marLeft w:val="480"/>
      <w:marRight w:val="0"/>
      <w:marTop w:val="0"/>
      <w:marBottom w:val="0"/>
      <w:divBdr>
        <w:top w:val="none" w:sz="0" w:space="0" w:color="auto"/>
        <w:left w:val="none" w:sz="0" w:space="0" w:color="auto"/>
        <w:bottom w:val="none" w:sz="0" w:space="0" w:color="auto"/>
        <w:right w:val="none" w:sz="0" w:space="0" w:color="auto"/>
      </w:divBdr>
    </w:div>
    <w:div w:id="1362701562">
      <w:marLeft w:val="480"/>
      <w:marRight w:val="0"/>
      <w:marTop w:val="0"/>
      <w:marBottom w:val="0"/>
      <w:divBdr>
        <w:top w:val="none" w:sz="0" w:space="0" w:color="auto"/>
        <w:left w:val="none" w:sz="0" w:space="0" w:color="auto"/>
        <w:bottom w:val="none" w:sz="0" w:space="0" w:color="auto"/>
        <w:right w:val="none" w:sz="0" w:space="0" w:color="auto"/>
      </w:divBdr>
    </w:div>
    <w:div w:id="1362703265">
      <w:marLeft w:val="480"/>
      <w:marRight w:val="0"/>
      <w:marTop w:val="0"/>
      <w:marBottom w:val="0"/>
      <w:divBdr>
        <w:top w:val="none" w:sz="0" w:space="0" w:color="auto"/>
        <w:left w:val="none" w:sz="0" w:space="0" w:color="auto"/>
        <w:bottom w:val="none" w:sz="0" w:space="0" w:color="auto"/>
        <w:right w:val="none" w:sz="0" w:space="0" w:color="auto"/>
      </w:divBdr>
    </w:div>
    <w:div w:id="1362783739">
      <w:marLeft w:val="480"/>
      <w:marRight w:val="0"/>
      <w:marTop w:val="0"/>
      <w:marBottom w:val="0"/>
      <w:divBdr>
        <w:top w:val="none" w:sz="0" w:space="0" w:color="auto"/>
        <w:left w:val="none" w:sz="0" w:space="0" w:color="auto"/>
        <w:bottom w:val="none" w:sz="0" w:space="0" w:color="auto"/>
        <w:right w:val="none" w:sz="0" w:space="0" w:color="auto"/>
      </w:divBdr>
    </w:div>
    <w:div w:id="1362785998">
      <w:marLeft w:val="480"/>
      <w:marRight w:val="0"/>
      <w:marTop w:val="0"/>
      <w:marBottom w:val="0"/>
      <w:divBdr>
        <w:top w:val="none" w:sz="0" w:space="0" w:color="auto"/>
        <w:left w:val="none" w:sz="0" w:space="0" w:color="auto"/>
        <w:bottom w:val="none" w:sz="0" w:space="0" w:color="auto"/>
        <w:right w:val="none" w:sz="0" w:space="0" w:color="auto"/>
      </w:divBdr>
    </w:div>
    <w:div w:id="1362828215">
      <w:marLeft w:val="480"/>
      <w:marRight w:val="0"/>
      <w:marTop w:val="0"/>
      <w:marBottom w:val="0"/>
      <w:divBdr>
        <w:top w:val="none" w:sz="0" w:space="0" w:color="auto"/>
        <w:left w:val="none" w:sz="0" w:space="0" w:color="auto"/>
        <w:bottom w:val="none" w:sz="0" w:space="0" w:color="auto"/>
        <w:right w:val="none" w:sz="0" w:space="0" w:color="auto"/>
      </w:divBdr>
    </w:div>
    <w:div w:id="1362851987">
      <w:marLeft w:val="480"/>
      <w:marRight w:val="0"/>
      <w:marTop w:val="0"/>
      <w:marBottom w:val="0"/>
      <w:divBdr>
        <w:top w:val="none" w:sz="0" w:space="0" w:color="auto"/>
        <w:left w:val="none" w:sz="0" w:space="0" w:color="auto"/>
        <w:bottom w:val="none" w:sz="0" w:space="0" w:color="auto"/>
        <w:right w:val="none" w:sz="0" w:space="0" w:color="auto"/>
      </w:divBdr>
    </w:div>
    <w:div w:id="1362898233">
      <w:marLeft w:val="480"/>
      <w:marRight w:val="0"/>
      <w:marTop w:val="0"/>
      <w:marBottom w:val="0"/>
      <w:divBdr>
        <w:top w:val="none" w:sz="0" w:space="0" w:color="auto"/>
        <w:left w:val="none" w:sz="0" w:space="0" w:color="auto"/>
        <w:bottom w:val="none" w:sz="0" w:space="0" w:color="auto"/>
        <w:right w:val="none" w:sz="0" w:space="0" w:color="auto"/>
      </w:divBdr>
    </w:div>
    <w:div w:id="1362903317">
      <w:marLeft w:val="480"/>
      <w:marRight w:val="0"/>
      <w:marTop w:val="0"/>
      <w:marBottom w:val="0"/>
      <w:divBdr>
        <w:top w:val="none" w:sz="0" w:space="0" w:color="auto"/>
        <w:left w:val="none" w:sz="0" w:space="0" w:color="auto"/>
        <w:bottom w:val="none" w:sz="0" w:space="0" w:color="auto"/>
        <w:right w:val="none" w:sz="0" w:space="0" w:color="auto"/>
      </w:divBdr>
    </w:div>
    <w:div w:id="1362977302">
      <w:marLeft w:val="480"/>
      <w:marRight w:val="0"/>
      <w:marTop w:val="0"/>
      <w:marBottom w:val="0"/>
      <w:divBdr>
        <w:top w:val="none" w:sz="0" w:space="0" w:color="auto"/>
        <w:left w:val="none" w:sz="0" w:space="0" w:color="auto"/>
        <w:bottom w:val="none" w:sz="0" w:space="0" w:color="auto"/>
        <w:right w:val="none" w:sz="0" w:space="0" w:color="auto"/>
      </w:divBdr>
    </w:div>
    <w:div w:id="1362978265">
      <w:marLeft w:val="480"/>
      <w:marRight w:val="0"/>
      <w:marTop w:val="0"/>
      <w:marBottom w:val="0"/>
      <w:divBdr>
        <w:top w:val="none" w:sz="0" w:space="0" w:color="auto"/>
        <w:left w:val="none" w:sz="0" w:space="0" w:color="auto"/>
        <w:bottom w:val="none" w:sz="0" w:space="0" w:color="auto"/>
        <w:right w:val="none" w:sz="0" w:space="0" w:color="auto"/>
      </w:divBdr>
    </w:div>
    <w:div w:id="1363050026">
      <w:marLeft w:val="480"/>
      <w:marRight w:val="0"/>
      <w:marTop w:val="0"/>
      <w:marBottom w:val="0"/>
      <w:divBdr>
        <w:top w:val="none" w:sz="0" w:space="0" w:color="auto"/>
        <w:left w:val="none" w:sz="0" w:space="0" w:color="auto"/>
        <w:bottom w:val="none" w:sz="0" w:space="0" w:color="auto"/>
        <w:right w:val="none" w:sz="0" w:space="0" w:color="auto"/>
      </w:divBdr>
    </w:div>
    <w:div w:id="1363088768">
      <w:marLeft w:val="480"/>
      <w:marRight w:val="0"/>
      <w:marTop w:val="0"/>
      <w:marBottom w:val="0"/>
      <w:divBdr>
        <w:top w:val="none" w:sz="0" w:space="0" w:color="auto"/>
        <w:left w:val="none" w:sz="0" w:space="0" w:color="auto"/>
        <w:bottom w:val="none" w:sz="0" w:space="0" w:color="auto"/>
        <w:right w:val="none" w:sz="0" w:space="0" w:color="auto"/>
      </w:divBdr>
    </w:div>
    <w:div w:id="1363089242">
      <w:marLeft w:val="480"/>
      <w:marRight w:val="0"/>
      <w:marTop w:val="0"/>
      <w:marBottom w:val="0"/>
      <w:divBdr>
        <w:top w:val="none" w:sz="0" w:space="0" w:color="auto"/>
        <w:left w:val="none" w:sz="0" w:space="0" w:color="auto"/>
        <w:bottom w:val="none" w:sz="0" w:space="0" w:color="auto"/>
        <w:right w:val="none" w:sz="0" w:space="0" w:color="auto"/>
      </w:divBdr>
    </w:div>
    <w:div w:id="1363095234">
      <w:marLeft w:val="480"/>
      <w:marRight w:val="0"/>
      <w:marTop w:val="0"/>
      <w:marBottom w:val="0"/>
      <w:divBdr>
        <w:top w:val="none" w:sz="0" w:space="0" w:color="auto"/>
        <w:left w:val="none" w:sz="0" w:space="0" w:color="auto"/>
        <w:bottom w:val="none" w:sz="0" w:space="0" w:color="auto"/>
        <w:right w:val="none" w:sz="0" w:space="0" w:color="auto"/>
      </w:divBdr>
    </w:div>
    <w:div w:id="1363164897">
      <w:marLeft w:val="480"/>
      <w:marRight w:val="0"/>
      <w:marTop w:val="0"/>
      <w:marBottom w:val="0"/>
      <w:divBdr>
        <w:top w:val="none" w:sz="0" w:space="0" w:color="auto"/>
        <w:left w:val="none" w:sz="0" w:space="0" w:color="auto"/>
        <w:bottom w:val="none" w:sz="0" w:space="0" w:color="auto"/>
        <w:right w:val="none" w:sz="0" w:space="0" w:color="auto"/>
      </w:divBdr>
    </w:div>
    <w:div w:id="1363172332">
      <w:marLeft w:val="480"/>
      <w:marRight w:val="0"/>
      <w:marTop w:val="0"/>
      <w:marBottom w:val="0"/>
      <w:divBdr>
        <w:top w:val="none" w:sz="0" w:space="0" w:color="auto"/>
        <w:left w:val="none" w:sz="0" w:space="0" w:color="auto"/>
        <w:bottom w:val="none" w:sz="0" w:space="0" w:color="auto"/>
        <w:right w:val="none" w:sz="0" w:space="0" w:color="auto"/>
      </w:divBdr>
    </w:div>
    <w:div w:id="1363282473">
      <w:marLeft w:val="480"/>
      <w:marRight w:val="0"/>
      <w:marTop w:val="0"/>
      <w:marBottom w:val="0"/>
      <w:divBdr>
        <w:top w:val="none" w:sz="0" w:space="0" w:color="auto"/>
        <w:left w:val="none" w:sz="0" w:space="0" w:color="auto"/>
        <w:bottom w:val="none" w:sz="0" w:space="0" w:color="auto"/>
        <w:right w:val="none" w:sz="0" w:space="0" w:color="auto"/>
      </w:divBdr>
    </w:div>
    <w:div w:id="1363290504">
      <w:marLeft w:val="480"/>
      <w:marRight w:val="0"/>
      <w:marTop w:val="0"/>
      <w:marBottom w:val="0"/>
      <w:divBdr>
        <w:top w:val="none" w:sz="0" w:space="0" w:color="auto"/>
        <w:left w:val="none" w:sz="0" w:space="0" w:color="auto"/>
        <w:bottom w:val="none" w:sz="0" w:space="0" w:color="auto"/>
        <w:right w:val="none" w:sz="0" w:space="0" w:color="auto"/>
      </w:divBdr>
    </w:div>
    <w:div w:id="1363356799">
      <w:marLeft w:val="480"/>
      <w:marRight w:val="0"/>
      <w:marTop w:val="0"/>
      <w:marBottom w:val="0"/>
      <w:divBdr>
        <w:top w:val="none" w:sz="0" w:space="0" w:color="auto"/>
        <w:left w:val="none" w:sz="0" w:space="0" w:color="auto"/>
        <w:bottom w:val="none" w:sz="0" w:space="0" w:color="auto"/>
        <w:right w:val="none" w:sz="0" w:space="0" w:color="auto"/>
      </w:divBdr>
    </w:div>
    <w:div w:id="1363365178">
      <w:marLeft w:val="480"/>
      <w:marRight w:val="0"/>
      <w:marTop w:val="0"/>
      <w:marBottom w:val="0"/>
      <w:divBdr>
        <w:top w:val="none" w:sz="0" w:space="0" w:color="auto"/>
        <w:left w:val="none" w:sz="0" w:space="0" w:color="auto"/>
        <w:bottom w:val="none" w:sz="0" w:space="0" w:color="auto"/>
        <w:right w:val="none" w:sz="0" w:space="0" w:color="auto"/>
      </w:divBdr>
    </w:div>
    <w:div w:id="1363432199">
      <w:marLeft w:val="480"/>
      <w:marRight w:val="0"/>
      <w:marTop w:val="0"/>
      <w:marBottom w:val="0"/>
      <w:divBdr>
        <w:top w:val="none" w:sz="0" w:space="0" w:color="auto"/>
        <w:left w:val="none" w:sz="0" w:space="0" w:color="auto"/>
        <w:bottom w:val="none" w:sz="0" w:space="0" w:color="auto"/>
        <w:right w:val="none" w:sz="0" w:space="0" w:color="auto"/>
      </w:divBdr>
    </w:div>
    <w:div w:id="1363437249">
      <w:marLeft w:val="480"/>
      <w:marRight w:val="0"/>
      <w:marTop w:val="0"/>
      <w:marBottom w:val="0"/>
      <w:divBdr>
        <w:top w:val="none" w:sz="0" w:space="0" w:color="auto"/>
        <w:left w:val="none" w:sz="0" w:space="0" w:color="auto"/>
        <w:bottom w:val="none" w:sz="0" w:space="0" w:color="auto"/>
        <w:right w:val="none" w:sz="0" w:space="0" w:color="auto"/>
      </w:divBdr>
    </w:div>
    <w:div w:id="1363479702">
      <w:marLeft w:val="480"/>
      <w:marRight w:val="0"/>
      <w:marTop w:val="0"/>
      <w:marBottom w:val="0"/>
      <w:divBdr>
        <w:top w:val="none" w:sz="0" w:space="0" w:color="auto"/>
        <w:left w:val="none" w:sz="0" w:space="0" w:color="auto"/>
        <w:bottom w:val="none" w:sz="0" w:space="0" w:color="auto"/>
        <w:right w:val="none" w:sz="0" w:space="0" w:color="auto"/>
      </w:divBdr>
    </w:div>
    <w:div w:id="1363508562">
      <w:marLeft w:val="480"/>
      <w:marRight w:val="0"/>
      <w:marTop w:val="0"/>
      <w:marBottom w:val="0"/>
      <w:divBdr>
        <w:top w:val="none" w:sz="0" w:space="0" w:color="auto"/>
        <w:left w:val="none" w:sz="0" w:space="0" w:color="auto"/>
        <w:bottom w:val="none" w:sz="0" w:space="0" w:color="auto"/>
        <w:right w:val="none" w:sz="0" w:space="0" w:color="auto"/>
      </w:divBdr>
    </w:div>
    <w:div w:id="1363550564">
      <w:marLeft w:val="480"/>
      <w:marRight w:val="0"/>
      <w:marTop w:val="0"/>
      <w:marBottom w:val="0"/>
      <w:divBdr>
        <w:top w:val="none" w:sz="0" w:space="0" w:color="auto"/>
        <w:left w:val="none" w:sz="0" w:space="0" w:color="auto"/>
        <w:bottom w:val="none" w:sz="0" w:space="0" w:color="auto"/>
        <w:right w:val="none" w:sz="0" w:space="0" w:color="auto"/>
      </w:divBdr>
    </w:div>
    <w:div w:id="1363552276">
      <w:marLeft w:val="480"/>
      <w:marRight w:val="0"/>
      <w:marTop w:val="0"/>
      <w:marBottom w:val="0"/>
      <w:divBdr>
        <w:top w:val="none" w:sz="0" w:space="0" w:color="auto"/>
        <w:left w:val="none" w:sz="0" w:space="0" w:color="auto"/>
        <w:bottom w:val="none" w:sz="0" w:space="0" w:color="auto"/>
        <w:right w:val="none" w:sz="0" w:space="0" w:color="auto"/>
      </w:divBdr>
    </w:div>
    <w:div w:id="1363675496">
      <w:marLeft w:val="480"/>
      <w:marRight w:val="0"/>
      <w:marTop w:val="0"/>
      <w:marBottom w:val="0"/>
      <w:divBdr>
        <w:top w:val="none" w:sz="0" w:space="0" w:color="auto"/>
        <w:left w:val="none" w:sz="0" w:space="0" w:color="auto"/>
        <w:bottom w:val="none" w:sz="0" w:space="0" w:color="auto"/>
        <w:right w:val="none" w:sz="0" w:space="0" w:color="auto"/>
      </w:divBdr>
    </w:div>
    <w:div w:id="1363749807">
      <w:marLeft w:val="480"/>
      <w:marRight w:val="0"/>
      <w:marTop w:val="0"/>
      <w:marBottom w:val="0"/>
      <w:divBdr>
        <w:top w:val="none" w:sz="0" w:space="0" w:color="auto"/>
        <w:left w:val="none" w:sz="0" w:space="0" w:color="auto"/>
        <w:bottom w:val="none" w:sz="0" w:space="0" w:color="auto"/>
        <w:right w:val="none" w:sz="0" w:space="0" w:color="auto"/>
      </w:divBdr>
    </w:div>
    <w:div w:id="1363750288">
      <w:marLeft w:val="480"/>
      <w:marRight w:val="0"/>
      <w:marTop w:val="0"/>
      <w:marBottom w:val="0"/>
      <w:divBdr>
        <w:top w:val="none" w:sz="0" w:space="0" w:color="auto"/>
        <w:left w:val="none" w:sz="0" w:space="0" w:color="auto"/>
        <w:bottom w:val="none" w:sz="0" w:space="0" w:color="auto"/>
        <w:right w:val="none" w:sz="0" w:space="0" w:color="auto"/>
      </w:divBdr>
    </w:div>
    <w:div w:id="1363826368">
      <w:marLeft w:val="480"/>
      <w:marRight w:val="0"/>
      <w:marTop w:val="0"/>
      <w:marBottom w:val="0"/>
      <w:divBdr>
        <w:top w:val="none" w:sz="0" w:space="0" w:color="auto"/>
        <w:left w:val="none" w:sz="0" w:space="0" w:color="auto"/>
        <w:bottom w:val="none" w:sz="0" w:space="0" w:color="auto"/>
        <w:right w:val="none" w:sz="0" w:space="0" w:color="auto"/>
      </w:divBdr>
    </w:div>
    <w:div w:id="1363899542">
      <w:marLeft w:val="480"/>
      <w:marRight w:val="0"/>
      <w:marTop w:val="0"/>
      <w:marBottom w:val="0"/>
      <w:divBdr>
        <w:top w:val="none" w:sz="0" w:space="0" w:color="auto"/>
        <w:left w:val="none" w:sz="0" w:space="0" w:color="auto"/>
        <w:bottom w:val="none" w:sz="0" w:space="0" w:color="auto"/>
        <w:right w:val="none" w:sz="0" w:space="0" w:color="auto"/>
      </w:divBdr>
    </w:div>
    <w:div w:id="1363901758">
      <w:marLeft w:val="480"/>
      <w:marRight w:val="0"/>
      <w:marTop w:val="0"/>
      <w:marBottom w:val="0"/>
      <w:divBdr>
        <w:top w:val="none" w:sz="0" w:space="0" w:color="auto"/>
        <w:left w:val="none" w:sz="0" w:space="0" w:color="auto"/>
        <w:bottom w:val="none" w:sz="0" w:space="0" w:color="auto"/>
        <w:right w:val="none" w:sz="0" w:space="0" w:color="auto"/>
      </w:divBdr>
    </w:div>
    <w:div w:id="1363938921">
      <w:marLeft w:val="480"/>
      <w:marRight w:val="0"/>
      <w:marTop w:val="0"/>
      <w:marBottom w:val="0"/>
      <w:divBdr>
        <w:top w:val="none" w:sz="0" w:space="0" w:color="auto"/>
        <w:left w:val="none" w:sz="0" w:space="0" w:color="auto"/>
        <w:bottom w:val="none" w:sz="0" w:space="0" w:color="auto"/>
        <w:right w:val="none" w:sz="0" w:space="0" w:color="auto"/>
      </w:divBdr>
    </w:div>
    <w:div w:id="1363944950">
      <w:marLeft w:val="480"/>
      <w:marRight w:val="0"/>
      <w:marTop w:val="0"/>
      <w:marBottom w:val="0"/>
      <w:divBdr>
        <w:top w:val="none" w:sz="0" w:space="0" w:color="auto"/>
        <w:left w:val="none" w:sz="0" w:space="0" w:color="auto"/>
        <w:bottom w:val="none" w:sz="0" w:space="0" w:color="auto"/>
        <w:right w:val="none" w:sz="0" w:space="0" w:color="auto"/>
      </w:divBdr>
    </w:div>
    <w:div w:id="1364015336">
      <w:marLeft w:val="480"/>
      <w:marRight w:val="0"/>
      <w:marTop w:val="0"/>
      <w:marBottom w:val="0"/>
      <w:divBdr>
        <w:top w:val="none" w:sz="0" w:space="0" w:color="auto"/>
        <w:left w:val="none" w:sz="0" w:space="0" w:color="auto"/>
        <w:bottom w:val="none" w:sz="0" w:space="0" w:color="auto"/>
        <w:right w:val="none" w:sz="0" w:space="0" w:color="auto"/>
      </w:divBdr>
    </w:div>
    <w:div w:id="1364017033">
      <w:marLeft w:val="480"/>
      <w:marRight w:val="0"/>
      <w:marTop w:val="0"/>
      <w:marBottom w:val="0"/>
      <w:divBdr>
        <w:top w:val="none" w:sz="0" w:space="0" w:color="auto"/>
        <w:left w:val="none" w:sz="0" w:space="0" w:color="auto"/>
        <w:bottom w:val="none" w:sz="0" w:space="0" w:color="auto"/>
        <w:right w:val="none" w:sz="0" w:space="0" w:color="auto"/>
      </w:divBdr>
    </w:div>
    <w:div w:id="1364017192">
      <w:marLeft w:val="480"/>
      <w:marRight w:val="0"/>
      <w:marTop w:val="0"/>
      <w:marBottom w:val="0"/>
      <w:divBdr>
        <w:top w:val="none" w:sz="0" w:space="0" w:color="auto"/>
        <w:left w:val="none" w:sz="0" w:space="0" w:color="auto"/>
        <w:bottom w:val="none" w:sz="0" w:space="0" w:color="auto"/>
        <w:right w:val="none" w:sz="0" w:space="0" w:color="auto"/>
      </w:divBdr>
    </w:div>
    <w:div w:id="1364214721">
      <w:marLeft w:val="480"/>
      <w:marRight w:val="0"/>
      <w:marTop w:val="0"/>
      <w:marBottom w:val="0"/>
      <w:divBdr>
        <w:top w:val="none" w:sz="0" w:space="0" w:color="auto"/>
        <w:left w:val="none" w:sz="0" w:space="0" w:color="auto"/>
        <w:bottom w:val="none" w:sz="0" w:space="0" w:color="auto"/>
        <w:right w:val="none" w:sz="0" w:space="0" w:color="auto"/>
      </w:divBdr>
    </w:div>
    <w:div w:id="1364281221">
      <w:marLeft w:val="480"/>
      <w:marRight w:val="0"/>
      <w:marTop w:val="0"/>
      <w:marBottom w:val="0"/>
      <w:divBdr>
        <w:top w:val="none" w:sz="0" w:space="0" w:color="auto"/>
        <w:left w:val="none" w:sz="0" w:space="0" w:color="auto"/>
        <w:bottom w:val="none" w:sz="0" w:space="0" w:color="auto"/>
        <w:right w:val="none" w:sz="0" w:space="0" w:color="auto"/>
      </w:divBdr>
    </w:div>
    <w:div w:id="1364284307">
      <w:marLeft w:val="480"/>
      <w:marRight w:val="0"/>
      <w:marTop w:val="0"/>
      <w:marBottom w:val="0"/>
      <w:divBdr>
        <w:top w:val="none" w:sz="0" w:space="0" w:color="auto"/>
        <w:left w:val="none" w:sz="0" w:space="0" w:color="auto"/>
        <w:bottom w:val="none" w:sz="0" w:space="0" w:color="auto"/>
        <w:right w:val="none" w:sz="0" w:space="0" w:color="auto"/>
      </w:divBdr>
    </w:div>
    <w:div w:id="1364287299">
      <w:marLeft w:val="480"/>
      <w:marRight w:val="0"/>
      <w:marTop w:val="0"/>
      <w:marBottom w:val="0"/>
      <w:divBdr>
        <w:top w:val="none" w:sz="0" w:space="0" w:color="auto"/>
        <w:left w:val="none" w:sz="0" w:space="0" w:color="auto"/>
        <w:bottom w:val="none" w:sz="0" w:space="0" w:color="auto"/>
        <w:right w:val="none" w:sz="0" w:space="0" w:color="auto"/>
      </w:divBdr>
    </w:div>
    <w:div w:id="1364328946">
      <w:marLeft w:val="480"/>
      <w:marRight w:val="0"/>
      <w:marTop w:val="0"/>
      <w:marBottom w:val="0"/>
      <w:divBdr>
        <w:top w:val="none" w:sz="0" w:space="0" w:color="auto"/>
        <w:left w:val="none" w:sz="0" w:space="0" w:color="auto"/>
        <w:bottom w:val="none" w:sz="0" w:space="0" w:color="auto"/>
        <w:right w:val="none" w:sz="0" w:space="0" w:color="auto"/>
      </w:divBdr>
    </w:div>
    <w:div w:id="1364330845">
      <w:marLeft w:val="480"/>
      <w:marRight w:val="0"/>
      <w:marTop w:val="0"/>
      <w:marBottom w:val="0"/>
      <w:divBdr>
        <w:top w:val="none" w:sz="0" w:space="0" w:color="auto"/>
        <w:left w:val="none" w:sz="0" w:space="0" w:color="auto"/>
        <w:bottom w:val="none" w:sz="0" w:space="0" w:color="auto"/>
        <w:right w:val="none" w:sz="0" w:space="0" w:color="auto"/>
      </w:divBdr>
    </w:div>
    <w:div w:id="1364359660">
      <w:marLeft w:val="480"/>
      <w:marRight w:val="0"/>
      <w:marTop w:val="0"/>
      <w:marBottom w:val="0"/>
      <w:divBdr>
        <w:top w:val="none" w:sz="0" w:space="0" w:color="auto"/>
        <w:left w:val="none" w:sz="0" w:space="0" w:color="auto"/>
        <w:bottom w:val="none" w:sz="0" w:space="0" w:color="auto"/>
        <w:right w:val="none" w:sz="0" w:space="0" w:color="auto"/>
      </w:divBdr>
    </w:div>
    <w:div w:id="1364402875">
      <w:marLeft w:val="480"/>
      <w:marRight w:val="0"/>
      <w:marTop w:val="0"/>
      <w:marBottom w:val="0"/>
      <w:divBdr>
        <w:top w:val="none" w:sz="0" w:space="0" w:color="auto"/>
        <w:left w:val="none" w:sz="0" w:space="0" w:color="auto"/>
        <w:bottom w:val="none" w:sz="0" w:space="0" w:color="auto"/>
        <w:right w:val="none" w:sz="0" w:space="0" w:color="auto"/>
      </w:divBdr>
    </w:div>
    <w:div w:id="1364407799">
      <w:marLeft w:val="480"/>
      <w:marRight w:val="0"/>
      <w:marTop w:val="0"/>
      <w:marBottom w:val="0"/>
      <w:divBdr>
        <w:top w:val="none" w:sz="0" w:space="0" w:color="auto"/>
        <w:left w:val="none" w:sz="0" w:space="0" w:color="auto"/>
        <w:bottom w:val="none" w:sz="0" w:space="0" w:color="auto"/>
        <w:right w:val="none" w:sz="0" w:space="0" w:color="auto"/>
      </w:divBdr>
    </w:div>
    <w:div w:id="1364480569">
      <w:marLeft w:val="480"/>
      <w:marRight w:val="0"/>
      <w:marTop w:val="0"/>
      <w:marBottom w:val="0"/>
      <w:divBdr>
        <w:top w:val="none" w:sz="0" w:space="0" w:color="auto"/>
        <w:left w:val="none" w:sz="0" w:space="0" w:color="auto"/>
        <w:bottom w:val="none" w:sz="0" w:space="0" w:color="auto"/>
        <w:right w:val="none" w:sz="0" w:space="0" w:color="auto"/>
      </w:divBdr>
    </w:div>
    <w:div w:id="1364550244">
      <w:marLeft w:val="480"/>
      <w:marRight w:val="0"/>
      <w:marTop w:val="0"/>
      <w:marBottom w:val="0"/>
      <w:divBdr>
        <w:top w:val="none" w:sz="0" w:space="0" w:color="auto"/>
        <w:left w:val="none" w:sz="0" w:space="0" w:color="auto"/>
        <w:bottom w:val="none" w:sz="0" w:space="0" w:color="auto"/>
        <w:right w:val="none" w:sz="0" w:space="0" w:color="auto"/>
      </w:divBdr>
    </w:div>
    <w:div w:id="1364550630">
      <w:marLeft w:val="480"/>
      <w:marRight w:val="0"/>
      <w:marTop w:val="0"/>
      <w:marBottom w:val="0"/>
      <w:divBdr>
        <w:top w:val="none" w:sz="0" w:space="0" w:color="auto"/>
        <w:left w:val="none" w:sz="0" w:space="0" w:color="auto"/>
        <w:bottom w:val="none" w:sz="0" w:space="0" w:color="auto"/>
        <w:right w:val="none" w:sz="0" w:space="0" w:color="auto"/>
      </w:divBdr>
    </w:div>
    <w:div w:id="1364553860">
      <w:marLeft w:val="480"/>
      <w:marRight w:val="0"/>
      <w:marTop w:val="0"/>
      <w:marBottom w:val="0"/>
      <w:divBdr>
        <w:top w:val="none" w:sz="0" w:space="0" w:color="auto"/>
        <w:left w:val="none" w:sz="0" w:space="0" w:color="auto"/>
        <w:bottom w:val="none" w:sz="0" w:space="0" w:color="auto"/>
        <w:right w:val="none" w:sz="0" w:space="0" w:color="auto"/>
      </w:divBdr>
    </w:div>
    <w:div w:id="1364670506">
      <w:marLeft w:val="480"/>
      <w:marRight w:val="0"/>
      <w:marTop w:val="0"/>
      <w:marBottom w:val="0"/>
      <w:divBdr>
        <w:top w:val="none" w:sz="0" w:space="0" w:color="auto"/>
        <w:left w:val="none" w:sz="0" w:space="0" w:color="auto"/>
        <w:bottom w:val="none" w:sz="0" w:space="0" w:color="auto"/>
        <w:right w:val="none" w:sz="0" w:space="0" w:color="auto"/>
      </w:divBdr>
    </w:div>
    <w:div w:id="1364676144">
      <w:marLeft w:val="480"/>
      <w:marRight w:val="0"/>
      <w:marTop w:val="0"/>
      <w:marBottom w:val="0"/>
      <w:divBdr>
        <w:top w:val="none" w:sz="0" w:space="0" w:color="auto"/>
        <w:left w:val="none" w:sz="0" w:space="0" w:color="auto"/>
        <w:bottom w:val="none" w:sz="0" w:space="0" w:color="auto"/>
        <w:right w:val="none" w:sz="0" w:space="0" w:color="auto"/>
      </w:divBdr>
    </w:div>
    <w:div w:id="1364749979">
      <w:marLeft w:val="480"/>
      <w:marRight w:val="0"/>
      <w:marTop w:val="0"/>
      <w:marBottom w:val="0"/>
      <w:divBdr>
        <w:top w:val="none" w:sz="0" w:space="0" w:color="auto"/>
        <w:left w:val="none" w:sz="0" w:space="0" w:color="auto"/>
        <w:bottom w:val="none" w:sz="0" w:space="0" w:color="auto"/>
        <w:right w:val="none" w:sz="0" w:space="0" w:color="auto"/>
      </w:divBdr>
    </w:div>
    <w:div w:id="1364751289">
      <w:marLeft w:val="480"/>
      <w:marRight w:val="0"/>
      <w:marTop w:val="0"/>
      <w:marBottom w:val="0"/>
      <w:divBdr>
        <w:top w:val="none" w:sz="0" w:space="0" w:color="auto"/>
        <w:left w:val="none" w:sz="0" w:space="0" w:color="auto"/>
        <w:bottom w:val="none" w:sz="0" w:space="0" w:color="auto"/>
        <w:right w:val="none" w:sz="0" w:space="0" w:color="auto"/>
      </w:divBdr>
    </w:div>
    <w:div w:id="1364791985">
      <w:marLeft w:val="480"/>
      <w:marRight w:val="0"/>
      <w:marTop w:val="0"/>
      <w:marBottom w:val="0"/>
      <w:divBdr>
        <w:top w:val="none" w:sz="0" w:space="0" w:color="auto"/>
        <w:left w:val="none" w:sz="0" w:space="0" w:color="auto"/>
        <w:bottom w:val="none" w:sz="0" w:space="0" w:color="auto"/>
        <w:right w:val="none" w:sz="0" w:space="0" w:color="auto"/>
      </w:divBdr>
    </w:div>
    <w:div w:id="1364861809">
      <w:marLeft w:val="480"/>
      <w:marRight w:val="0"/>
      <w:marTop w:val="0"/>
      <w:marBottom w:val="0"/>
      <w:divBdr>
        <w:top w:val="none" w:sz="0" w:space="0" w:color="auto"/>
        <w:left w:val="none" w:sz="0" w:space="0" w:color="auto"/>
        <w:bottom w:val="none" w:sz="0" w:space="0" w:color="auto"/>
        <w:right w:val="none" w:sz="0" w:space="0" w:color="auto"/>
      </w:divBdr>
    </w:div>
    <w:div w:id="1364867368">
      <w:marLeft w:val="480"/>
      <w:marRight w:val="0"/>
      <w:marTop w:val="0"/>
      <w:marBottom w:val="0"/>
      <w:divBdr>
        <w:top w:val="none" w:sz="0" w:space="0" w:color="auto"/>
        <w:left w:val="none" w:sz="0" w:space="0" w:color="auto"/>
        <w:bottom w:val="none" w:sz="0" w:space="0" w:color="auto"/>
        <w:right w:val="none" w:sz="0" w:space="0" w:color="auto"/>
      </w:divBdr>
    </w:div>
    <w:div w:id="1364938639">
      <w:marLeft w:val="480"/>
      <w:marRight w:val="0"/>
      <w:marTop w:val="0"/>
      <w:marBottom w:val="0"/>
      <w:divBdr>
        <w:top w:val="none" w:sz="0" w:space="0" w:color="auto"/>
        <w:left w:val="none" w:sz="0" w:space="0" w:color="auto"/>
        <w:bottom w:val="none" w:sz="0" w:space="0" w:color="auto"/>
        <w:right w:val="none" w:sz="0" w:space="0" w:color="auto"/>
      </w:divBdr>
    </w:div>
    <w:div w:id="1364944532">
      <w:marLeft w:val="480"/>
      <w:marRight w:val="0"/>
      <w:marTop w:val="0"/>
      <w:marBottom w:val="0"/>
      <w:divBdr>
        <w:top w:val="none" w:sz="0" w:space="0" w:color="auto"/>
        <w:left w:val="none" w:sz="0" w:space="0" w:color="auto"/>
        <w:bottom w:val="none" w:sz="0" w:space="0" w:color="auto"/>
        <w:right w:val="none" w:sz="0" w:space="0" w:color="auto"/>
      </w:divBdr>
    </w:div>
    <w:div w:id="1364987219">
      <w:marLeft w:val="480"/>
      <w:marRight w:val="0"/>
      <w:marTop w:val="0"/>
      <w:marBottom w:val="0"/>
      <w:divBdr>
        <w:top w:val="none" w:sz="0" w:space="0" w:color="auto"/>
        <w:left w:val="none" w:sz="0" w:space="0" w:color="auto"/>
        <w:bottom w:val="none" w:sz="0" w:space="0" w:color="auto"/>
        <w:right w:val="none" w:sz="0" w:space="0" w:color="auto"/>
      </w:divBdr>
    </w:div>
    <w:div w:id="1365014898">
      <w:marLeft w:val="480"/>
      <w:marRight w:val="0"/>
      <w:marTop w:val="0"/>
      <w:marBottom w:val="0"/>
      <w:divBdr>
        <w:top w:val="none" w:sz="0" w:space="0" w:color="auto"/>
        <w:left w:val="none" w:sz="0" w:space="0" w:color="auto"/>
        <w:bottom w:val="none" w:sz="0" w:space="0" w:color="auto"/>
        <w:right w:val="none" w:sz="0" w:space="0" w:color="auto"/>
      </w:divBdr>
    </w:div>
    <w:div w:id="1365057232">
      <w:marLeft w:val="480"/>
      <w:marRight w:val="0"/>
      <w:marTop w:val="0"/>
      <w:marBottom w:val="0"/>
      <w:divBdr>
        <w:top w:val="none" w:sz="0" w:space="0" w:color="auto"/>
        <w:left w:val="none" w:sz="0" w:space="0" w:color="auto"/>
        <w:bottom w:val="none" w:sz="0" w:space="0" w:color="auto"/>
        <w:right w:val="none" w:sz="0" w:space="0" w:color="auto"/>
      </w:divBdr>
    </w:div>
    <w:div w:id="1365062773">
      <w:marLeft w:val="480"/>
      <w:marRight w:val="0"/>
      <w:marTop w:val="0"/>
      <w:marBottom w:val="0"/>
      <w:divBdr>
        <w:top w:val="none" w:sz="0" w:space="0" w:color="auto"/>
        <w:left w:val="none" w:sz="0" w:space="0" w:color="auto"/>
        <w:bottom w:val="none" w:sz="0" w:space="0" w:color="auto"/>
        <w:right w:val="none" w:sz="0" w:space="0" w:color="auto"/>
      </w:divBdr>
    </w:div>
    <w:div w:id="1365212519">
      <w:marLeft w:val="480"/>
      <w:marRight w:val="0"/>
      <w:marTop w:val="0"/>
      <w:marBottom w:val="0"/>
      <w:divBdr>
        <w:top w:val="none" w:sz="0" w:space="0" w:color="auto"/>
        <w:left w:val="none" w:sz="0" w:space="0" w:color="auto"/>
        <w:bottom w:val="none" w:sz="0" w:space="0" w:color="auto"/>
        <w:right w:val="none" w:sz="0" w:space="0" w:color="auto"/>
      </w:divBdr>
    </w:div>
    <w:div w:id="1365329268">
      <w:marLeft w:val="480"/>
      <w:marRight w:val="0"/>
      <w:marTop w:val="0"/>
      <w:marBottom w:val="0"/>
      <w:divBdr>
        <w:top w:val="none" w:sz="0" w:space="0" w:color="auto"/>
        <w:left w:val="none" w:sz="0" w:space="0" w:color="auto"/>
        <w:bottom w:val="none" w:sz="0" w:space="0" w:color="auto"/>
        <w:right w:val="none" w:sz="0" w:space="0" w:color="auto"/>
      </w:divBdr>
    </w:div>
    <w:div w:id="1365400176">
      <w:marLeft w:val="480"/>
      <w:marRight w:val="0"/>
      <w:marTop w:val="0"/>
      <w:marBottom w:val="0"/>
      <w:divBdr>
        <w:top w:val="none" w:sz="0" w:space="0" w:color="auto"/>
        <w:left w:val="none" w:sz="0" w:space="0" w:color="auto"/>
        <w:bottom w:val="none" w:sz="0" w:space="0" w:color="auto"/>
        <w:right w:val="none" w:sz="0" w:space="0" w:color="auto"/>
      </w:divBdr>
    </w:div>
    <w:div w:id="1365402792">
      <w:marLeft w:val="480"/>
      <w:marRight w:val="0"/>
      <w:marTop w:val="0"/>
      <w:marBottom w:val="0"/>
      <w:divBdr>
        <w:top w:val="none" w:sz="0" w:space="0" w:color="auto"/>
        <w:left w:val="none" w:sz="0" w:space="0" w:color="auto"/>
        <w:bottom w:val="none" w:sz="0" w:space="0" w:color="auto"/>
        <w:right w:val="none" w:sz="0" w:space="0" w:color="auto"/>
      </w:divBdr>
    </w:div>
    <w:div w:id="1365445905">
      <w:marLeft w:val="480"/>
      <w:marRight w:val="0"/>
      <w:marTop w:val="0"/>
      <w:marBottom w:val="0"/>
      <w:divBdr>
        <w:top w:val="none" w:sz="0" w:space="0" w:color="auto"/>
        <w:left w:val="none" w:sz="0" w:space="0" w:color="auto"/>
        <w:bottom w:val="none" w:sz="0" w:space="0" w:color="auto"/>
        <w:right w:val="none" w:sz="0" w:space="0" w:color="auto"/>
      </w:divBdr>
    </w:div>
    <w:div w:id="1365472946">
      <w:marLeft w:val="480"/>
      <w:marRight w:val="0"/>
      <w:marTop w:val="0"/>
      <w:marBottom w:val="0"/>
      <w:divBdr>
        <w:top w:val="none" w:sz="0" w:space="0" w:color="auto"/>
        <w:left w:val="none" w:sz="0" w:space="0" w:color="auto"/>
        <w:bottom w:val="none" w:sz="0" w:space="0" w:color="auto"/>
        <w:right w:val="none" w:sz="0" w:space="0" w:color="auto"/>
      </w:divBdr>
    </w:div>
    <w:div w:id="1365516961">
      <w:marLeft w:val="480"/>
      <w:marRight w:val="0"/>
      <w:marTop w:val="0"/>
      <w:marBottom w:val="0"/>
      <w:divBdr>
        <w:top w:val="none" w:sz="0" w:space="0" w:color="auto"/>
        <w:left w:val="none" w:sz="0" w:space="0" w:color="auto"/>
        <w:bottom w:val="none" w:sz="0" w:space="0" w:color="auto"/>
        <w:right w:val="none" w:sz="0" w:space="0" w:color="auto"/>
      </w:divBdr>
    </w:div>
    <w:div w:id="1365517964">
      <w:marLeft w:val="480"/>
      <w:marRight w:val="0"/>
      <w:marTop w:val="0"/>
      <w:marBottom w:val="0"/>
      <w:divBdr>
        <w:top w:val="none" w:sz="0" w:space="0" w:color="auto"/>
        <w:left w:val="none" w:sz="0" w:space="0" w:color="auto"/>
        <w:bottom w:val="none" w:sz="0" w:space="0" w:color="auto"/>
        <w:right w:val="none" w:sz="0" w:space="0" w:color="auto"/>
      </w:divBdr>
    </w:div>
    <w:div w:id="1365520766">
      <w:marLeft w:val="480"/>
      <w:marRight w:val="0"/>
      <w:marTop w:val="0"/>
      <w:marBottom w:val="0"/>
      <w:divBdr>
        <w:top w:val="none" w:sz="0" w:space="0" w:color="auto"/>
        <w:left w:val="none" w:sz="0" w:space="0" w:color="auto"/>
        <w:bottom w:val="none" w:sz="0" w:space="0" w:color="auto"/>
        <w:right w:val="none" w:sz="0" w:space="0" w:color="auto"/>
      </w:divBdr>
    </w:div>
    <w:div w:id="1365592689">
      <w:marLeft w:val="480"/>
      <w:marRight w:val="0"/>
      <w:marTop w:val="0"/>
      <w:marBottom w:val="0"/>
      <w:divBdr>
        <w:top w:val="none" w:sz="0" w:space="0" w:color="auto"/>
        <w:left w:val="none" w:sz="0" w:space="0" w:color="auto"/>
        <w:bottom w:val="none" w:sz="0" w:space="0" w:color="auto"/>
        <w:right w:val="none" w:sz="0" w:space="0" w:color="auto"/>
      </w:divBdr>
    </w:div>
    <w:div w:id="1365592741">
      <w:marLeft w:val="480"/>
      <w:marRight w:val="0"/>
      <w:marTop w:val="0"/>
      <w:marBottom w:val="0"/>
      <w:divBdr>
        <w:top w:val="none" w:sz="0" w:space="0" w:color="auto"/>
        <w:left w:val="none" w:sz="0" w:space="0" w:color="auto"/>
        <w:bottom w:val="none" w:sz="0" w:space="0" w:color="auto"/>
        <w:right w:val="none" w:sz="0" w:space="0" w:color="auto"/>
      </w:divBdr>
    </w:div>
    <w:div w:id="1365641917">
      <w:marLeft w:val="480"/>
      <w:marRight w:val="0"/>
      <w:marTop w:val="0"/>
      <w:marBottom w:val="0"/>
      <w:divBdr>
        <w:top w:val="none" w:sz="0" w:space="0" w:color="auto"/>
        <w:left w:val="none" w:sz="0" w:space="0" w:color="auto"/>
        <w:bottom w:val="none" w:sz="0" w:space="0" w:color="auto"/>
        <w:right w:val="none" w:sz="0" w:space="0" w:color="auto"/>
      </w:divBdr>
    </w:div>
    <w:div w:id="1365792865">
      <w:marLeft w:val="480"/>
      <w:marRight w:val="0"/>
      <w:marTop w:val="0"/>
      <w:marBottom w:val="0"/>
      <w:divBdr>
        <w:top w:val="none" w:sz="0" w:space="0" w:color="auto"/>
        <w:left w:val="none" w:sz="0" w:space="0" w:color="auto"/>
        <w:bottom w:val="none" w:sz="0" w:space="0" w:color="auto"/>
        <w:right w:val="none" w:sz="0" w:space="0" w:color="auto"/>
      </w:divBdr>
    </w:div>
    <w:div w:id="1365986993">
      <w:marLeft w:val="480"/>
      <w:marRight w:val="0"/>
      <w:marTop w:val="0"/>
      <w:marBottom w:val="0"/>
      <w:divBdr>
        <w:top w:val="none" w:sz="0" w:space="0" w:color="auto"/>
        <w:left w:val="none" w:sz="0" w:space="0" w:color="auto"/>
        <w:bottom w:val="none" w:sz="0" w:space="0" w:color="auto"/>
        <w:right w:val="none" w:sz="0" w:space="0" w:color="auto"/>
      </w:divBdr>
    </w:div>
    <w:div w:id="1365987073">
      <w:marLeft w:val="480"/>
      <w:marRight w:val="0"/>
      <w:marTop w:val="0"/>
      <w:marBottom w:val="0"/>
      <w:divBdr>
        <w:top w:val="none" w:sz="0" w:space="0" w:color="auto"/>
        <w:left w:val="none" w:sz="0" w:space="0" w:color="auto"/>
        <w:bottom w:val="none" w:sz="0" w:space="0" w:color="auto"/>
        <w:right w:val="none" w:sz="0" w:space="0" w:color="auto"/>
      </w:divBdr>
    </w:div>
    <w:div w:id="1366103604">
      <w:marLeft w:val="480"/>
      <w:marRight w:val="0"/>
      <w:marTop w:val="0"/>
      <w:marBottom w:val="0"/>
      <w:divBdr>
        <w:top w:val="none" w:sz="0" w:space="0" w:color="auto"/>
        <w:left w:val="none" w:sz="0" w:space="0" w:color="auto"/>
        <w:bottom w:val="none" w:sz="0" w:space="0" w:color="auto"/>
        <w:right w:val="none" w:sz="0" w:space="0" w:color="auto"/>
      </w:divBdr>
    </w:div>
    <w:div w:id="1366129156">
      <w:marLeft w:val="480"/>
      <w:marRight w:val="0"/>
      <w:marTop w:val="0"/>
      <w:marBottom w:val="0"/>
      <w:divBdr>
        <w:top w:val="none" w:sz="0" w:space="0" w:color="auto"/>
        <w:left w:val="none" w:sz="0" w:space="0" w:color="auto"/>
        <w:bottom w:val="none" w:sz="0" w:space="0" w:color="auto"/>
        <w:right w:val="none" w:sz="0" w:space="0" w:color="auto"/>
      </w:divBdr>
    </w:div>
    <w:div w:id="1366171910">
      <w:marLeft w:val="480"/>
      <w:marRight w:val="0"/>
      <w:marTop w:val="0"/>
      <w:marBottom w:val="0"/>
      <w:divBdr>
        <w:top w:val="none" w:sz="0" w:space="0" w:color="auto"/>
        <w:left w:val="none" w:sz="0" w:space="0" w:color="auto"/>
        <w:bottom w:val="none" w:sz="0" w:space="0" w:color="auto"/>
        <w:right w:val="none" w:sz="0" w:space="0" w:color="auto"/>
      </w:divBdr>
    </w:div>
    <w:div w:id="1366179916">
      <w:marLeft w:val="480"/>
      <w:marRight w:val="0"/>
      <w:marTop w:val="0"/>
      <w:marBottom w:val="0"/>
      <w:divBdr>
        <w:top w:val="none" w:sz="0" w:space="0" w:color="auto"/>
        <w:left w:val="none" w:sz="0" w:space="0" w:color="auto"/>
        <w:bottom w:val="none" w:sz="0" w:space="0" w:color="auto"/>
        <w:right w:val="none" w:sz="0" w:space="0" w:color="auto"/>
      </w:divBdr>
    </w:div>
    <w:div w:id="1366255233">
      <w:marLeft w:val="480"/>
      <w:marRight w:val="0"/>
      <w:marTop w:val="0"/>
      <w:marBottom w:val="0"/>
      <w:divBdr>
        <w:top w:val="none" w:sz="0" w:space="0" w:color="auto"/>
        <w:left w:val="none" w:sz="0" w:space="0" w:color="auto"/>
        <w:bottom w:val="none" w:sz="0" w:space="0" w:color="auto"/>
        <w:right w:val="none" w:sz="0" w:space="0" w:color="auto"/>
      </w:divBdr>
    </w:div>
    <w:div w:id="1366323766">
      <w:marLeft w:val="480"/>
      <w:marRight w:val="0"/>
      <w:marTop w:val="0"/>
      <w:marBottom w:val="0"/>
      <w:divBdr>
        <w:top w:val="none" w:sz="0" w:space="0" w:color="auto"/>
        <w:left w:val="none" w:sz="0" w:space="0" w:color="auto"/>
        <w:bottom w:val="none" w:sz="0" w:space="0" w:color="auto"/>
        <w:right w:val="none" w:sz="0" w:space="0" w:color="auto"/>
      </w:divBdr>
    </w:div>
    <w:div w:id="1366369554">
      <w:marLeft w:val="480"/>
      <w:marRight w:val="0"/>
      <w:marTop w:val="0"/>
      <w:marBottom w:val="0"/>
      <w:divBdr>
        <w:top w:val="none" w:sz="0" w:space="0" w:color="auto"/>
        <w:left w:val="none" w:sz="0" w:space="0" w:color="auto"/>
        <w:bottom w:val="none" w:sz="0" w:space="0" w:color="auto"/>
        <w:right w:val="none" w:sz="0" w:space="0" w:color="auto"/>
      </w:divBdr>
    </w:div>
    <w:div w:id="1366491183">
      <w:marLeft w:val="480"/>
      <w:marRight w:val="0"/>
      <w:marTop w:val="0"/>
      <w:marBottom w:val="0"/>
      <w:divBdr>
        <w:top w:val="none" w:sz="0" w:space="0" w:color="auto"/>
        <w:left w:val="none" w:sz="0" w:space="0" w:color="auto"/>
        <w:bottom w:val="none" w:sz="0" w:space="0" w:color="auto"/>
        <w:right w:val="none" w:sz="0" w:space="0" w:color="auto"/>
      </w:divBdr>
    </w:div>
    <w:div w:id="1366562235">
      <w:marLeft w:val="480"/>
      <w:marRight w:val="0"/>
      <w:marTop w:val="0"/>
      <w:marBottom w:val="0"/>
      <w:divBdr>
        <w:top w:val="none" w:sz="0" w:space="0" w:color="auto"/>
        <w:left w:val="none" w:sz="0" w:space="0" w:color="auto"/>
        <w:bottom w:val="none" w:sz="0" w:space="0" w:color="auto"/>
        <w:right w:val="none" w:sz="0" w:space="0" w:color="auto"/>
      </w:divBdr>
    </w:div>
    <w:div w:id="1366563999">
      <w:marLeft w:val="480"/>
      <w:marRight w:val="0"/>
      <w:marTop w:val="0"/>
      <w:marBottom w:val="0"/>
      <w:divBdr>
        <w:top w:val="none" w:sz="0" w:space="0" w:color="auto"/>
        <w:left w:val="none" w:sz="0" w:space="0" w:color="auto"/>
        <w:bottom w:val="none" w:sz="0" w:space="0" w:color="auto"/>
        <w:right w:val="none" w:sz="0" w:space="0" w:color="auto"/>
      </w:divBdr>
    </w:div>
    <w:div w:id="1366636701">
      <w:marLeft w:val="480"/>
      <w:marRight w:val="0"/>
      <w:marTop w:val="0"/>
      <w:marBottom w:val="0"/>
      <w:divBdr>
        <w:top w:val="none" w:sz="0" w:space="0" w:color="auto"/>
        <w:left w:val="none" w:sz="0" w:space="0" w:color="auto"/>
        <w:bottom w:val="none" w:sz="0" w:space="0" w:color="auto"/>
        <w:right w:val="none" w:sz="0" w:space="0" w:color="auto"/>
      </w:divBdr>
    </w:div>
    <w:div w:id="1366638438">
      <w:marLeft w:val="480"/>
      <w:marRight w:val="0"/>
      <w:marTop w:val="0"/>
      <w:marBottom w:val="0"/>
      <w:divBdr>
        <w:top w:val="none" w:sz="0" w:space="0" w:color="auto"/>
        <w:left w:val="none" w:sz="0" w:space="0" w:color="auto"/>
        <w:bottom w:val="none" w:sz="0" w:space="0" w:color="auto"/>
        <w:right w:val="none" w:sz="0" w:space="0" w:color="auto"/>
      </w:divBdr>
    </w:div>
    <w:div w:id="1366708884">
      <w:marLeft w:val="480"/>
      <w:marRight w:val="0"/>
      <w:marTop w:val="0"/>
      <w:marBottom w:val="0"/>
      <w:divBdr>
        <w:top w:val="none" w:sz="0" w:space="0" w:color="auto"/>
        <w:left w:val="none" w:sz="0" w:space="0" w:color="auto"/>
        <w:bottom w:val="none" w:sz="0" w:space="0" w:color="auto"/>
        <w:right w:val="none" w:sz="0" w:space="0" w:color="auto"/>
      </w:divBdr>
    </w:div>
    <w:div w:id="1366709333">
      <w:marLeft w:val="480"/>
      <w:marRight w:val="0"/>
      <w:marTop w:val="0"/>
      <w:marBottom w:val="0"/>
      <w:divBdr>
        <w:top w:val="none" w:sz="0" w:space="0" w:color="auto"/>
        <w:left w:val="none" w:sz="0" w:space="0" w:color="auto"/>
        <w:bottom w:val="none" w:sz="0" w:space="0" w:color="auto"/>
        <w:right w:val="none" w:sz="0" w:space="0" w:color="auto"/>
      </w:divBdr>
    </w:div>
    <w:div w:id="1366830976">
      <w:marLeft w:val="480"/>
      <w:marRight w:val="0"/>
      <w:marTop w:val="0"/>
      <w:marBottom w:val="0"/>
      <w:divBdr>
        <w:top w:val="none" w:sz="0" w:space="0" w:color="auto"/>
        <w:left w:val="none" w:sz="0" w:space="0" w:color="auto"/>
        <w:bottom w:val="none" w:sz="0" w:space="0" w:color="auto"/>
        <w:right w:val="none" w:sz="0" w:space="0" w:color="auto"/>
      </w:divBdr>
    </w:div>
    <w:div w:id="1366832767">
      <w:marLeft w:val="480"/>
      <w:marRight w:val="0"/>
      <w:marTop w:val="0"/>
      <w:marBottom w:val="0"/>
      <w:divBdr>
        <w:top w:val="none" w:sz="0" w:space="0" w:color="auto"/>
        <w:left w:val="none" w:sz="0" w:space="0" w:color="auto"/>
        <w:bottom w:val="none" w:sz="0" w:space="0" w:color="auto"/>
        <w:right w:val="none" w:sz="0" w:space="0" w:color="auto"/>
      </w:divBdr>
    </w:div>
    <w:div w:id="1366901510">
      <w:marLeft w:val="480"/>
      <w:marRight w:val="0"/>
      <w:marTop w:val="0"/>
      <w:marBottom w:val="0"/>
      <w:divBdr>
        <w:top w:val="none" w:sz="0" w:space="0" w:color="auto"/>
        <w:left w:val="none" w:sz="0" w:space="0" w:color="auto"/>
        <w:bottom w:val="none" w:sz="0" w:space="0" w:color="auto"/>
        <w:right w:val="none" w:sz="0" w:space="0" w:color="auto"/>
      </w:divBdr>
    </w:div>
    <w:div w:id="1366903298">
      <w:marLeft w:val="480"/>
      <w:marRight w:val="0"/>
      <w:marTop w:val="0"/>
      <w:marBottom w:val="0"/>
      <w:divBdr>
        <w:top w:val="none" w:sz="0" w:space="0" w:color="auto"/>
        <w:left w:val="none" w:sz="0" w:space="0" w:color="auto"/>
        <w:bottom w:val="none" w:sz="0" w:space="0" w:color="auto"/>
        <w:right w:val="none" w:sz="0" w:space="0" w:color="auto"/>
      </w:divBdr>
    </w:div>
    <w:div w:id="1366905250">
      <w:marLeft w:val="480"/>
      <w:marRight w:val="0"/>
      <w:marTop w:val="0"/>
      <w:marBottom w:val="0"/>
      <w:divBdr>
        <w:top w:val="none" w:sz="0" w:space="0" w:color="auto"/>
        <w:left w:val="none" w:sz="0" w:space="0" w:color="auto"/>
        <w:bottom w:val="none" w:sz="0" w:space="0" w:color="auto"/>
        <w:right w:val="none" w:sz="0" w:space="0" w:color="auto"/>
      </w:divBdr>
    </w:div>
    <w:div w:id="1366905578">
      <w:marLeft w:val="480"/>
      <w:marRight w:val="0"/>
      <w:marTop w:val="0"/>
      <w:marBottom w:val="0"/>
      <w:divBdr>
        <w:top w:val="none" w:sz="0" w:space="0" w:color="auto"/>
        <w:left w:val="none" w:sz="0" w:space="0" w:color="auto"/>
        <w:bottom w:val="none" w:sz="0" w:space="0" w:color="auto"/>
        <w:right w:val="none" w:sz="0" w:space="0" w:color="auto"/>
      </w:divBdr>
    </w:div>
    <w:div w:id="1367022046">
      <w:marLeft w:val="480"/>
      <w:marRight w:val="0"/>
      <w:marTop w:val="0"/>
      <w:marBottom w:val="0"/>
      <w:divBdr>
        <w:top w:val="none" w:sz="0" w:space="0" w:color="auto"/>
        <w:left w:val="none" w:sz="0" w:space="0" w:color="auto"/>
        <w:bottom w:val="none" w:sz="0" w:space="0" w:color="auto"/>
        <w:right w:val="none" w:sz="0" w:space="0" w:color="auto"/>
      </w:divBdr>
    </w:div>
    <w:div w:id="1367094690">
      <w:marLeft w:val="480"/>
      <w:marRight w:val="0"/>
      <w:marTop w:val="0"/>
      <w:marBottom w:val="0"/>
      <w:divBdr>
        <w:top w:val="none" w:sz="0" w:space="0" w:color="auto"/>
        <w:left w:val="none" w:sz="0" w:space="0" w:color="auto"/>
        <w:bottom w:val="none" w:sz="0" w:space="0" w:color="auto"/>
        <w:right w:val="none" w:sz="0" w:space="0" w:color="auto"/>
      </w:divBdr>
    </w:div>
    <w:div w:id="1367095865">
      <w:marLeft w:val="480"/>
      <w:marRight w:val="0"/>
      <w:marTop w:val="0"/>
      <w:marBottom w:val="0"/>
      <w:divBdr>
        <w:top w:val="none" w:sz="0" w:space="0" w:color="auto"/>
        <w:left w:val="none" w:sz="0" w:space="0" w:color="auto"/>
        <w:bottom w:val="none" w:sz="0" w:space="0" w:color="auto"/>
        <w:right w:val="none" w:sz="0" w:space="0" w:color="auto"/>
      </w:divBdr>
    </w:div>
    <w:div w:id="1367104113">
      <w:marLeft w:val="480"/>
      <w:marRight w:val="0"/>
      <w:marTop w:val="0"/>
      <w:marBottom w:val="0"/>
      <w:divBdr>
        <w:top w:val="none" w:sz="0" w:space="0" w:color="auto"/>
        <w:left w:val="none" w:sz="0" w:space="0" w:color="auto"/>
        <w:bottom w:val="none" w:sz="0" w:space="0" w:color="auto"/>
        <w:right w:val="none" w:sz="0" w:space="0" w:color="auto"/>
      </w:divBdr>
    </w:div>
    <w:div w:id="1367289604">
      <w:marLeft w:val="480"/>
      <w:marRight w:val="0"/>
      <w:marTop w:val="0"/>
      <w:marBottom w:val="0"/>
      <w:divBdr>
        <w:top w:val="none" w:sz="0" w:space="0" w:color="auto"/>
        <w:left w:val="none" w:sz="0" w:space="0" w:color="auto"/>
        <w:bottom w:val="none" w:sz="0" w:space="0" w:color="auto"/>
        <w:right w:val="none" w:sz="0" w:space="0" w:color="auto"/>
      </w:divBdr>
    </w:div>
    <w:div w:id="1367369225">
      <w:marLeft w:val="480"/>
      <w:marRight w:val="0"/>
      <w:marTop w:val="0"/>
      <w:marBottom w:val="0"/>
      <w:divBdr>
        <w:top w:val="none" w:sz="0" w:space="0" w:color="auto"/>
        <w:left w:val="none" w:sz="0" w:space="0" w:color="auto"/>
        <w:bottom w:val="none" w:sz="0" w:space="0" w:color="auto"/>
        <w:right w:val="none" w:sz="0" w:space="0" w:color="auto"/>
      </w:divBdr>
    </w:div>
    <w:div w:id="1367483786">
      <w:marLeft w:val="480"/>
      <w:marRight w:val="0"/>
      <w:marTop w:val="0"/>
      <w:marBottom w:val="0"/>
      <w:divBdr>
        <w:top w:val="none" w:sz="0" w:space="0" w:color="auto"/>
        <w:left w:val="none" w:sz="0" w:space="0" w:color="auto"/>
        <w:bottom w:val="none" w:sz="0" w:space="0" w:color="auto"/>
        <w:right w:val="none" w:sz="0" w:space="0" w:color="auto"/>
      </w:divBdr>
    </w:div>
    <w:div w:id="1367484471">
      <w:marLeft w:val="480"/>
      <w:marRight w:val="0"/>
      <w:marTop w:val="0"/>
      <w:marBottom w:val="0"/>
      <w:divBdr>
        <w:top w:val="none" w:sz="0" w:space="0" w:color="auto"/>
        <w:left w:val="none" w:sz="0" w:space="0" w:color="auto"/>
        <w:bottom w:val="none" w:sz="0" w:space="0" w:color="auto"/>
        <w:right w:val="none" w:sz="0" w:space="0" w:color="auto"/>
      </w:divBdr>
    </w:div>
    <w:div w:id="1367490278">
      <w:marLeft w:val="480"/>
      <w:marRight w:val="0"/>
      <w:marTop w:val="0"/>
      <w:marBottom w:val="0"/>
      <w:divBdr>
        <w:top w:val="none" w:sz="0" w:space="0" w:color="auto"/>
        <w:left w:val="none" w:sz="0" w:space="0" w:color="auto"/>
        <w:bottom w:val="none" w:sz="0" w:space="0" w:color="auto"/>
        <w:right w:val="none" w:sz="0" w:space="0" w:color="auto"/>
      </w:divBdr>
    </w:div>
    <w:div w:id="1367558194">
      <w:marLeft w:val="480"/>
      <w:marRight w:val="0"/>
      <w:marTop w:val="0"/>
      <w:marBottom w:val="0"/>
      <w:divBdr>
        <w:top w:val="none" w:sz="0" w:space="0" w:color="auto"/>
        <w:left w:val="none" w:sz="0" w:space="0" w:color="auto"/>
        <w:bottom w:val="none" w:sz="0" w:space="0" w:color="auto"/>
        <w:right w:val="none" w:sz="0" w:space="0" w:color="auto"/>
      </w:divBdr>
    </w:div>
    <w:div w:id="1367564512">
      <w:marLeft w:val="480"/>
      <w:marRight w:val="0"/>
      <w:marTop w:val="0"/>
      <w:marBottom w:val="0"/>
      <w:divBdr>
        <w:top w:val="none" w:sz="0" w:space="0" w:color="auto"/>
        <w:left w:val="none" w:sz="0" w:space="0" w:color="auto"/>
        <w:bottom w:val="none" w:sz="0" w:space="0" w:color="auto"/>
        <w:right w:val="none" w:sz="0" w:space="0" w:color="auto"/>
      </w:divBdr>
    </w:div>
    <w:div w:id="1367607263">
      <w:marLeft w:val="480"/>
      <w:marRight w:val="0"/>
      <w:marTop w:val="0"/>
      <w:marBottom w:val="0"/>
      <w:divBdr>
        <w:top w:val="none" w:sz="0" w:space="0" w:color="auto"/>
        <w:left w:val="none" w:sz="0" w:space="0" w:color="auto"/>
        <w:bottom w:val="none" w:sz="0" w:space="0" w:color="auto"/>
        <w:right w:val="none" w:sz="0" w:space="0" w:color="auto"/>
      </w:divBdr>
    </w:div>
    <w:div w:id="1367637645">
      <w:marLeft w:val="480"/>
      <w:marRight w:val="0"/>
      <w:marTop w:val="0"/>
      <w:marBottom w:val="0"/>
      <w:divBdr>
        <w:top w:val="none" w:sz="0" w:space="0" w:color="auto"/>
        <w:left w:val="none" w:sz="0" w:space="0" w:color="auto"/>
        <w:bottom w:val="none" w:sz="0" w:space="0" w:color="auto"/>
        <w:right w:val="none" w:sz="0" w:space="0" w:color="auto"/>
      </w:divBdr>
    </w:div>
    <w:div w:id="1367752328">
      <w:marLeft w:val="480"/>
      <w:marRight w:val="0"/>
      <w:marTop w:val="0"/>
      <w:marBottom w:val="0"/>
      <w:divBdr>
        <w:top w:val="none" w:sz="0" w:space="0" w:color="auto"/>
        <w:left w:val="none" w:sz="0" w:space="0" w:color="auto"/>
        <w:bottom w:val="none" w:sz="0" w:space="0" w:color="auto"/>
        <w:right w:val="none" w:sz="0" w:space="0" w:color="auto"/>
      </w:divBdr>
    </w:div>
    <w:div w:id="1367757467">
      <w:marLeft w:val="480"/>
      <w:marRight w:val="0"/>
      <w:marTop w:val="0"/>
      <w:marBottom w:val="0"/>
      <w:divBdr>
        <w:top w:val="none" w:sz="0" w:space="0" w:color="auto"/>
        <w:left w:val="none" w:sz="0" w:space="0" w:color="auto"/>
        <w:bottom w:val="none" w:sz="0" w:space="0" w:color="auto"/>
        <w:right w:val="none" w:sz="0" w:space="0" w:color="auto"/>
      </w:divBdr>
    </w:div>
    <w:div w:id="1367827820">
      <w:marLeft w:val="480"/>
      <w:marRight w:val="0"/>
      <w:marTop w:val="0"/>
      <w:marBottom w:val="0"/>
      <w:divBdr>
        <w:top w:val="none" w:sz="0" w:space="0" w:color="auto"/>
        <w:left w:val="none" w:sz="0" w:space="0" w:color="auto"/>
        <w:bottom w:val="none" w:sz="0" w:space="0" w:color="auto"/>
        <w:right w:val="none" w:sz="0" w:space="0" w:color="auto"/>
      </w:divBdr>
    </w:div>
    <w:div w:id="1367828535">
      <w:marLeft w:val="480"/>
      <w:marRight w:val="0"/>
      <w:marTop w:val="0"/>
      <w:marBottom w:val="0"/>
      <w:divBdr>
        <w:top w:val="none" w:sz="0" w:space="0" w:color="auto"/>
        <w:left w:val="none" w:sz="0" w:space="0" w:color="auto"/>
        <w:bottom w:val="none" w:sz="0" w:space="0" w:color="auto"/>
        <w:right w:val="none" w:sz="0" w:space="0" w:color="auto"/>
      </w:divBdr>
    </w:div>
    <w:div w:id="1367831419">
      <w:marLeft w:val="480"/>
      <w:marRight w:val="0"/>
      <w:marTop w:val="0"/>
      <w:marBottom w:val="0"/>
      <w:divBdr>
        <w:top w:val="none" w:sz="0" w:space="0" w:color="auto"/>
        <w:left w:val="none" w:sz="0" w:space="0" w:color="auto"/>
        <w:bottom w:val="none" w:sz="0" w:space="0" w:color="auto"/>
        <w:right w:val="none" w:sz="0" w:space="0" w:color="auto"/>
      </w:divBdr>
    </w:div>
    <w:div w:id="1367875459">
      <w:marLeft w:val="480"/>
      <w:marRight w:val="0"/>
      <w:marTop w:val="0"/>
      <w:marBottom w:val="0"/>
      <w:divBdr>
        <w:top w:val="none" w:sz="0" w:space="0" w:color="auto"/>
        <w:left w:val="none" w:sz="0" w:space="0" w:color="auto"/>
        <w:bottom w:val="none" w:sz="0" w:space="0" w:color="auto"/>
        <w:right w:val="none" w:sz="0" w:space="0" w:color="auto"/>
      </w:divBdr>
    </w:div>
    <w:div w:id="1368024741">
      <w:marLeft w:val="480"/>
      <w:marRight w:val="0"/>
      <w:marTop w:val="0"/>
      <w:marBottom w:val="0"/>
      <w:divBdr>
        <w:top w:val="none" w:sz="0" w:space="0" w:color="auto"/>
        <w:left w:val="none" w:sz="0" w:space="0" w:color="auto"/>
        <w:bottom w:val="none" w:sz="0" w:space="0" w:color="auto"/>
        <w:right w:val="none" w:sz="0" w:space="0" w:color="auto"/>
      </w:divBdr>
    </w:div>
    <w:div w:id="1368067971">
      <w:marLeft w:val="480"/>
      <w:marRight w:val="0"/>
      <w:marTop w:val="0"/>
      <w:marBottom w:val="0"/>
      <w:divBdr>
        <w:top w:val="none" w:sz="0" w:space="0" w:color="auto"/>
        <w:left w:val="none" w:sz="0" w:space="0" w:color="auto"/>
        <w:bottom w:val="none" w:sz="0" w:space="0" w:color="auto"/>
        <w:right w:val="none" w:sz="0" w:space="0" w:color="auto"/>
      </w:divBdr>
    </w:div>
    <w:div w:id="1368069039">
      <w:marLeft w:val="480"/>
      <w:marRight w:val="0"/>
      <w:marTop w:val="0"/>
      <w:marBottom w:val="0"/>
      <w:divBdr>
        <w:top w:val="none" w:sz="0" w:space="0" w:color="auto"/>
        <w:left w:val="none" w:sz="0" w:space="0" w:color="auto"/>
        <w:bottom w:val="none" w:sz="0" w:space="0" w:color="auto"/>
        <w:right w:val="none" w:sz="0" w:space="0" w:color="auto"/>
      </w:divBdr>
    </w:div>
    <w:div w:id="1368096704">
      <w:marLeft w:val="480"/>
      <w:marRight w:val="0"/>
      <w:marTop w:val="0"/>
      <w:marBottom w:val="0"/>
      <w:divBdr>
        <w:top w:val="none" w:sz="0" w:space="0" w:color="auto"/>
        <w:left w:val="none" w:sz="0" w:space="0" w:color="auto"/>
        <w:bottom w:val="none" w:sz="0" w:space="0" w:color="auto"/>
        <w:right w:val="none" w:sz="0" w:space="0" w:color="auto"/>
      </w:divBdr>
    </w:div>
    <w:div w:id="1368140141">
      <w:marLeft w:val="480"/>
      <w:marRight w:val="0"/>
      <w:marTop w:val="0"/>
      <w:marBottom w:val="0"/>
      <w:divBdr>
        <w:top w:val="none" w:sz="0" w:space="0" w:color="auto"/>
        <w:left w:val="none" w:sz="0" w:space="0" w:color="auto"/>
        <w:bottom w:val="none" w:sz="0" w:space="0" w:color="auto"/>
        <w:right w:val="none" w:sz="0" w:space="0" w:color="auto"/>
      </w:divBdr>
    </w:div>
    <w:div w:id="1368220625">
      <w:marLeft w:val="480"/>
      <w:marRight w:val="0"/>
      <w:marTop w:val="0"/>
      <w:marBottom w:val="0"/>
      <w:divBdr>
        <w:top w:val="none" w:sz="0" w:space="0" w:color="auto"/>
        <w:left w:val="none" w:sz="0" w:space="0" w:color="auto"/>
        <w:bottom w:val="none" w:sz="0" w:space="0" w:color="auto"/>
        <w:right w:val="none" w:sz="0" w:space="0" w:color="auto"/>
      </w:divBdr>
    </w:div>
    <w:div w:id="1368263700">
      <w:marLeft w:val="480"/>
      <w:marRight w:val="0"/>
      <w:marTop w:val="0"/>
      <w:marBottom w:val="0"/>
      <w:divBdr>
        <w:top w:val="none" w:sz="0" w:space="0" w:color="auto"/>
        <w:left w:val="none" w:sz="0" w:space="0" w:color="auto"/>
        <w:bottom w:val="none" w:sz="0" w:space="0" w:color="auto"/>
        <w:right w:val="none" w:sz="0" w:space="0" w:color="auto"/>
      </w:divBdr>
    </w:div>
    <w:div w:id="1368290864">
      <w:marLeft w:val="480"/>
      <w:marRight w:val="0"/>
      <w:marTop w:val="0"/>
      <w:marBottom w:val="0"/>
      <w:divBdr>
        <w:top w:val="none" w:sz="0" w:space="0" w:color="auto"/>
        <w:left w:val="none" w:sz="0" w:space="0" w:color="auto"/>
        <w:bottom w:val="none" w:sz="0" w:space="0" w:color="auto"/>
        <w:right w:val="none" w:sz="0" w:space="0" w:color="auto"/>
      </w:divBdr>
    </w:div>
    <w:div w:id="1368291744">
      <w:marLeft w:val="480"/>
      <w:marRight w:val="0"/>
      <w:marTop w:val="0"/>
      <w:marBottom w:val="0"/>
      <w:divBdr>
        <w:top w:val="none" w:sz="0" w:space="0" w:color="auto"/>
        <w:left w:val="none" w:sz="0" w:space="0" w:color="auto"/>
        <w:bottom w:val="none" w:sz="0" w:space="0" w:color="auto"/>
        <w:right w:val="none" w:sz="0" w:space="0" w:color="auto"/>
      </w:divBdr>
    </w:div>
    <w:div w:id="1368292761">
      <w:marLeft w:val="480"/>
      <w:marRight w:val="0"/>
      <w:marTop w:val="0"/>
      <w:marBottom w:val="0"/>
      <w:divBdr>
        <w:top w:val="none" w:sz="0" w:space="0" w:color="auto"/>
        <w:left w:val="none" w:sz="0" w:space="0" w:color="auto"/>
        <w:bottom w:val="none" w:sz="0" w:space="0" w:color="auto"/>
        <w:right w:val="none" w:sz="0" w:space="0" w:color="auto"/>
      </w:divBdr>
    </w:div>
    <w:div w:id="1368334966">
      <w:marLeft w:val="480"/>
      <w:marRight w:val="0"/>
      <w:marTop w:val="0"/>
      <w:marBottom w:val="0"/>
      <w:divBdr>
        <w:top w:val="none" w:sz="0" w:space="0" w:color="auto"/>
        <w:left w:val="none" w:sz="0" w:space="0" w:color="auto"/>
        <w:bottom w:val="none" w:sz="0" w:space="0" w:color="auto"/>
        <w:right w:val="none" w:sz="0" w:space="0" w:color="auto"/>
      </w:divBdr>
    </w:div>
    <w:div w:id="1368406945">
      <w:marLeft w:val="480"/>
      <w:marRight w:val="0"/>
      <w:marTop w:val="0"/>
      <w:marBottom w:val="0"/>
      <w:divBdr>
        <w:top w:val="none" w:sz="0" w:space="0" w:color="auto"/>
        <w:left w:val="none" w:sz="0" w:space="0" w:color="auto"/>
        <w:bottom w:val="none" w:sz="0" w:space="0" w:color="auto"/>
        <w:right w:val="none" w:sz="0" w:space="0" w:color="auto"/>
      </w:divBdr>
    </w:div>
    <w:div w:id="1368409232">
      <w:marLeft w:val="480"/>
      <w:marRight w:val="0"/>
      <w:marTop w:val="0"/>
      <w:marBottom w:val="0"/>
      <w:divBdr>
        <w:top w:val="none" w:sz="0" w:space="0" w:color="auto"/>
        <w:left w:val="none" w:sz="0" w:space="0" w:color="auto"/>
        <w:bottom w:val="none" w:sz="0" w:space="0" w:color="auto"/>
        <w:right w:val="none" w:sz="0" w:space="0" w:color="auto"/>
      </w:divBdr>
    </w:div>
    <w:div w:id="1368409488">
      <w:marLeft w:val="480"/>
      <w:marRight w:val="0"/>
      <w:marTop w:val="0"/>
      <w:marBottom w:val="0"/>
      <w:divBdr>
        <w:top w:val="none" w:sz="0" w:space="0" w:color="auto"/>
        <w:left w:val="none" w:sz="0" w:space="0" w:color="auto"/>
        <w:bottom w:val="none" w:sz="0" w:space="0" w:color="auto"/>
        <w:right w:val="none" w:sz="0" w:space="0" w:color="auto"/>
      </w:divBdr>
    </w:div>
    <w:div w:id="1368485205">
      <w:marLeft w:val="480"/>
      <w:marRight w:val="0"/>
      <w:marTop w:val="0"/>
      <w:marBottom w:val="0"/>
      <w:divBdr>
        <w:top w:val="none" w:sz="0" w:space="0" w:color="auto"/>
        <w:left w:val="none" w:sz="0" w:space="0" w:color="auto"/>
        <w:bottom w:val="none" w:sz="0" w:space="0" w:color="auto"/>
        <w:right w:val="none" w:sz="0" w:space="0" w:color="auto"/>
      </w:divBdr>
    </w:div>
    <w:div w:id="1368602367">
      <w:marLeft w:val="480"/>
      <w:marRight w:val="0"/>
      <w:marTop w:val="0"/>
      <w:marBottom w:val="0"/>
      <w:divBdr>
        <w:top w:val="none" w:sz="0" w:space="0" w:color="auto"/>
        <w:left w:val="none" w:sz="0" w:space="0" w:color="auto"/>
        <w:bottom w:val="none" w:sz="0" w:space="0" w:color="auto"/>
        <w:right w:val="none" w:sz="0" w:space="0" w:color="auto"/>
      </w:divBdr>
    </w:div>
    <w:div w:id="1368606837">
      <w:marLeft w:val="480"/>
      <w:marRight w:val="0"/>
      <w:marTop w:val="0"/>
      <w:marBottom w:val="0"/>
      <w:divBdr>
        <w:top w:val="none" w:sz="0" w:space="0" w:color="auto"/>
        <w:left w:val="none" w:sz="0" w:space="0" w:color="auto"/>
        <w:bottom w:val="none" w:sz="0" w:space="0" w:color="auto"/>
        <w:right w:val="none" w:sz="0" w:space="0" w:color="auto"/>
      </w:divBdr>
    </w:div>
    <w:div w:id="1368721120">
      <w:marLeft w:val="480"/>
      <w:marRight w:val="0"/>
      <w:marTop w:val="0"/>
      <w:marBottom w:val="0"/>
      <w:divBdr>
        <w:top w:val="none" w:sz="0" w:space="0" w:color="auto"/>
        <w:left w:val="none" w:sz="0" w:space="0" w:color="auto"/>
        <w:bottom w:val="none" w:sz="0" w:space="0" w:color="auto"/>
        <w:right w:val="none" w:sz="0" w:space="0" w:color="auto"/>
      </w:divBdr>
    </w:div>
    <w:div w:id="1368725387">
      <w:marLeft w:val="480"/>
      <w:marRight w:val="0"/>
      <w:marTop w:val="0"/>
      <w:marBottom w:val="0"/>
      <w:divBdr>
        <w:top w:val="none" w:sz="0" w:space="0" w:color="auto"/>
        <w:left w:val="none" w:sz="0" w:space="0" w:color="auto"/>
        <w:bottom w:val="none" w:sz="0" w:space="0" w:color="auto"/>
        <w:right w:val="none" w:sz="0" w:space="0" w:color="auto"/>
      </w:divBdr>
    </w:div>
    <w:div w:id="1368792676">
      <w:marLeft w:val="480"/>
      <w:marRight w:val="0"/>
      <w:marTop w:val="0"/>
      <w:marBottom w:val="0"/>
      <w:divBdr>
        <w:top w:val="none" w:sz="0" w:space="0" w:color="auto"/>
        <w:left w:val="none" w:sz="0" w:space="0" w:color="auto"/>
        <w:bottom w:val="none" w:sz="0" w:space="0" w:color="auto"/>
        <w:right w:val="none" w:sz="0" w:space="0" w:color="auto"/>
      </w:divBdr>
    </w:div>
    <w:div w:id="1368796723">
      <w:marLeft w:val="480"/>
      <w:marRight w:val="0"/>
      <w:marTop w:val="0"/>
      <w:marBottom w:val="0"/>
      <w:divBdr>
        <w:top w:val="none" w:sz="0" w:space="0" w:color="auto"/>
        <w:left w:val="none" w:sz="0" w:space="0" w:color="auto"/>
        <w:bottom w:val="none" w:sz="0" w:space="0" w:color="auto"/>
        <w:right w:val="none" w:sz="0" w:space="0" w:color="auto"/>
      </w:divBdr>
    </w:div>
    <w:div w:id="1368799254">
      <w:marLeft w:val="480"/>
      <w:marRight w:val="0"/>
      <w:marTop w:val="0"/>
      <w:marBottom w:val="0"/>
      <w:divBdr>
        <w:top w:val="none" w:sz="0" w:space="0" w:color="auto"/>
        <w:left w:val="none" w:sz="0" w:space="0" w:color="auto"/>
        <w:bottom w:val="none" w:sz="0" w:space="0" w:color="auto"/>
        <w:right w:val="none" w:sz="0" w:space="0" w:color="auto"/>
      </w:divBdr>
    </w:div>
    <w:div w:id="1368800808">
      <w:marLeft w:val="480"/>
      <w:marRight w:val="0"/>
      <w:marTop w:val="0"/>
      <w:marBottom w:val="0"/>
      <w:divBdr>
        <w:top w:val="none" w:sz="0" w:space="0" w:color="auto"/>
        <w:left w:val="none" w:sz="0" w:space="0" w:color="auto"/>
        <w:bottom w:val="none" w:sz="0" w:space="0" w:color="auto"/>
        <w:right w:val="none" w:sz="0" w:space="0" w:color="auto"/>
      </w:divBdr>
    </w:div>
    <w:div w:id="1368945716">
      <w:marLeft w:val="480"/>
      <w:marRight w:val="0"/>
      <w:marTop w:val="0"/>
      <w:marBottom w:val="0"/>
      <w:divBdr>
        <w:top w:val="none" w:sz="0" w:space="0" w:color="auto"/>
        <w:left w:val="none" w:sz="0" w:space="0" w:color="auto"/>
        <w:bottom w:val="none" w:sz="0" w:space="0" w:color="auto"/>
        <w:right w:val="none" w:sz="0" w:space="0" w:color="auto"/>
      </w:divBdr>
    </w:div>
    <w:div w:id="1368988367">
      <w:marLeft w:val="480"/>
      <w:marRight w:val="0"/>
      <w:marTop w:val="0"/>
      <w:marBottom w:val="0"/>
      <w:divBdr>
        <w:top w:val="none" w:sz="0" w:space="0" w:color="auto"/>
        <w:left w:val="none" w:sz="0" w:space="0" w:color="auto"/>
        <w:bottom w:val="none" w:sz="0" w:space="0" w:color="auto"/>
        <w:right w:val="none" w:sz="0" w:space="0" w:color="auto"/>
      </w:divBdr>
    </w:div>
    <w:div w:id="1368991651">
      <w:marLeft w:val="480"/>
      <w:marRight w:val="0"/>
      <w:marTop w:val="0"/>
      <w:marBottom w:val="0"/>
      <w:divBdr>
        <w:top w:val="none" w:sz="0" w:space="0" w:color="auto"/>
        <w:left w:val="none" w:sz="0" w:space="0" w:color="auto"/>
        <w:bottom w:val="none" w:sz="0" w:space="0" w:color="auto"/>
        <w:right w:val="none" w:sz="0" w:space="0" w:color="auto"/>
      </w:divBdr>
    </w:div>
    <w:div w:id="1368992431">
      <w:marLeft w:val="480"/>
      <w:marRight w:val="0"/>
      <w:marTop w:val="0"/>
      <w:marBottom w:val="0"/>
      <w:divBdr>
        <w:top w:val="none" w:sz="0" w:space="0" w:color="auto"/>
        <w:left w:val="none" w:sz="0" w:space="0" w:color="auto"/>
        <w:bottom w:val="none" w:sz="0" w:space="0" w:color="auto"/>
        <w:right w:val="none" w:sz="0" w:space="0" w:color="auto"/>
      </w:divBdr>
    </w:div>
    <w:div w:id="1369138770">
      <w:marLeft w:val="480"/>
      <w:marRight w:val="0"/>
      <w:marTop w:val="0"/>
      <w:marBottom w:val="0"/>
      <w:divBdr>
        <w:top w:val="none" w:sz="0" w:space="0" w:color="auto"/>
        <w:left w:val="none" w:sz="0" w:space="0" w:color="auto"/>
        <w:bottom w:val="none" w:sz="0" w:space="0" w:color="auto"/>
        <w:right w:val="none" w:sz="0" w:space="0" w:color="auto"/>
      </w:divBdr>
    </w:div>
    <w:div w:id="1369141464">
      <w:marLeft w:val="480"/>
      <w:marRight w:val="0"/>
      <w:marTop w:val="0"/>
      <w:marBottom w:val="0"/>
      <w:divBdr>
        <w:top w:val="none" w:sz="0" w:space="0" w:color="auto"/>
        <w:left w:val="none" w:sz="0" w:space="0" w:color="auto"/>
        <w:bottom w:val="none" w:sz="0" w:space="0" w:color="auto"/>
        <w:right w:val="none" w:sz="0" w:space="0" w:color="auto"/>
      </w:divBdr>
    </w:div>
    <w:div w:id="1369335265">
      <w:marLeft w:val="480"/>
      <w:marRight w:val="0"/>
      <w:marTop w:val="0"/>
      <w:marBottom w:val="0"/>
      <w:divBdr>
        <w:top w:val="none" w:sz="0" w:space="0" w:color="auto"/>
        <w:left w:val="none" w:sz="0" w:space="0" w:color="auto"/>
        <w:bottom w:val="none" w:sz="0" w:space="0" w:color="auto"/>
        <w:right w:val="none" w:sz="0" w:space="0" w:color="auto"/>
      </w:divBdr>
    </w:div>
    <w:div w:id="1369336930">
      <w:marLeft w:val="480"/>
      <w:marRight w:val="0"/>
      <w:marTop w:val="0"/>
      <w:marBottom w:val="0"/>
      <w:divBdr>
        <w:top w:val="none" w:sz="0" w:space="0" w:color="auto"/>
        <w:left w:val="none" w:sz="0" w:space="0" w:color="auto"/>
        <w:bottom w:val="none" w:sz="0" w:space="0" w:color="auto"/>
        <w:right w:val="none" w:sz="0" w:space="0" w:color="auto"/>
      </w:divBdr>
    </w:div>
    <w:div w:id="1369338274">
      <w:marLeft w:val="480"/>
      <w:marRight w:val="0"/>
      <w:marTop w:val="0"/>
      <w:marBottom w:val="0"/>
      <w:divBdr>
        <w:top w:val="none" w:sz="0" w:space="0" w:color="auto"/>
        <w:left w:val="none" w:sz="0" w:space="0" w:color="auto"/>
        <w:bottom w:val="none" w:sz="0" w:space="0" w:color="auto"/>
        <w:right w:val="none" w:sz="0" w:space="0" w:color="auto"/>
      </w:divBdr>
    </w:div>
    <w:div w:id="1369376744">
      <w:marLeft w:val="480"/>
      <w:marRight w:val="0"/>
      <w:marTop w:val="0"/>
      <w:marBottom w:val="0"/>
      <w:divBdr>
        <w:top w:val="none" w:sz="0" w:space="0" w:color="auto"/>
        <w:left w:val="none" w:sz="0" w:space="0" w:color="auto"/>
        <w:bottom w:val="none" w:sz="0" w:space="0" w:color="auto"/>
        <w:right w:val="none" w:sz="0" w:space="0" w:color="auto"/>
      </w:divBdr>
    </w:div>
    <w:div w:id="1369377157">
      <w:marLeft w:val="480"/>
      <w:marRight w:val="0"/>
      <w:marTop w:val="0"/>
      <w:marBottom w:val="0"/>
      <w:divBdr>
        <w:top w:val="none" w:sz="0" w:space="0" w:color="auto"/>
        <w:left w:val="none" w:sz="0" w:space="0" w:color="auto"/>
        <w:bottom w:val="none" w:sz="0" w:space="0" w:color="auto"/>
        <w:right w:val="none" w:sz="0" w:space="0" w:color="auto"/>
      </w:divBdr>
    </w:div>
    <w:div w:id="1369405126">
      <w:marLeft w:val="480"/>
      <w:marRight w:val="0"/>
      <w:marTop w:val="0"/>
      <w:marBottom w:val="0"/>
      <w:divBdr>
        <w:top w:val="none" w:sz="0" w:space="0" w:color="auto"/>
        <w:left w:val="none" w:sz="0" w:space="0" w:color="auto"/>
        <w:bottom w:val="none" w:sz="0" w:space="0" w:color="auto"/>
        <w:right w:val="none" w:sz="0" w:space="0" w:color="auto"/>
      </w:divBdr>
    </w:div>
    <w:div w:id="1369407117">
      <w:marLeft w:val="480"/>
      <w:marRight w:val="0"/>
      <w:marTop w:val="0"/>
      <w:marBottom w:val="0"/>
      <w:divBdr>
        <w:top w:val="none" w:sz="0" w:space="0" w:color="auto"/>
        <w:left w:val="none" w:sz="0" w:space="0" w:color="auto"/>
        <w:bottom w:val="none" w:sz="0" w:space="0" w:color="auto"/>
        <w:right w:val="none" w:sz="0" w:space="0" w:color="auto"/>
      </w:divBdr>
    </w:div>
    <w:div w:id="1369450376">
      <w:marLeft w:val="480"/>
      <w:marRight w:val="0"/>
      <w:marTop w:val="0"/>
      <w:marBottom w:val="0"/>
      <w:divBdr>
        <w:top w:val="none" w:sz="0" w:space="0" w:color="auto"/>
        <w:left w:val="none" w:sz="0" w:space="0" w:color="auto"/>
        <w:bottom w:val="none" w:sz="0" w:space="0" w:color="auto"/>
        <w:right w:val="none" w:sz="0" w:space="0" w:color="auto"/>
      </w:divBdr>
    </w:div>
    <w:div w:id="1369524646">
      <w:marLeft w:val="480"/>
      <w:marRight w:val="0"/>
      <w:marTop w:val="0"/>
      <w:marBottom w:val="0"/>
      <w:divBdr>
        <w:top w:val="none" w:sz="0" w:space="0" w:color="auto"/>
        <w:left w:val="none" w:sz="0" w:space="0" w:color="auto"/>
        <w:bottom w:val="none" w:sz="0" w:space="0" w:color="auto"/>
        <w:right w:val="none" w:sz="0" w:space="0" w:color="auto"/>
      </w:divBdr>
    </w:div>
    <w:div w:id="1369529244">
      <w:marLeft w:val="480"/>
      <w:marRight w:val="0"/>
      <w:marTop w:val="0"/>
      <w:marBottom w:val="0"/>
      <w:divBdr>
        <w:top w:val="none" w:sz="0" w:space="0" w:color="auto"/>
        <w:left w:val="none" w:sz="0" w:space="0" w:color="auto"/>
        <w:bottom w:val="none" w:sz="0" w:space="0" w:color="auto"/>
        <w:right w:val="none" w:sz="0" w:space="0" w:color="auto"/>
      </w:divBdr>
    </w:div>
    <w:div w:id="1369572894">
      <w:marLeft w:val="480"/>
      <w:marRight w:val="0"/>
      <w:marTop w:val="0"/>
      <w:marBottom w:val="0"/>
      <w:divBdr>
        <w:top w:val="none" w:sz="0" w:space="0" w:color="auto"/>
        <w:left w:val="none" w:sz="0" w:space="0" w:color="auto"/>
        <w:bottom w:val="none" w:sz="0" w:space="0" w:color="auto"/>
        <w:right w:val="none" w:sz="0" w:space="0" w:color="auto"/>
      </w:divBdr>
    </w:div>
    <w:div w:id="1369835157">
      <w:marLeft w:val="480"/>
      <w:marRight w:val="0"/>
      <w:marTop w:val="0"/>
      <w:marBottom w:val="0"/>
      <w:divBdr>
        <w:top w:val="none" w:sz="0" w:space="0" w:color="auto"/>
        <w:left w:val="none" w:sz="0" w:space="0" w:color="auto"/>
        <w:bottom w:val="none" w:sz="0" w:space="0" w:color="auto"/>
        <w:right w:val="none" w:sz="0" w:space="0" w:color="auto"/>
      </w:divBdr>
    </w:div>
    <w:div w:id="1369836202">
      <w:marLeft w:val="480"/>
      <w:marRight w:val="0"/>
      <w:marTop w:val="0"/>
      <w:marBottom w:val="0"/>
      <w:divBdr>
        <w:top w:val="none" w:sz="0" w:space="0" w:color="auto"/>
        <w:left w:val="none" w:sz="0" w:space="0" w:color="auto"/>
        <w:bottom w:val="none" w:sz="0" w:space="0" w:color="auto"/>
        <w:right w:val="none" w:sz="0" w:space="0" w:color="auto"/>
      </w:divBdr>
    </w:div>
    <w:div w:id="1369841446">
      <w:marLeft w:val="480"/>
      <w:marRight w:val="0"/>
      <w:marTop w:val="0"/>
      <w:marBottom w:val="0"/>
      <w:divBdr>
        <w:top w:val="none" w:sz="0" w:space="0" w:color="auto"/>
        <w:left w:val="none" w:sz="0" w:space="0" w:color="auto"/>
        <w:bottom w:val="none" w:sz="0" w:space="0" w:color="auto"/>
        <w:right w:val="none" w:sz="0" w:space="0" w:color="auto"/>
      </w:divBdr>
    </w:div>
    <w:div w:id="1369841464">
      <w:marLeft w:val="480"/>
      <w:marRight w:val="0"/>
      <w:marTop w:val="0"/>
      <w:marBottom w:val="0"/>
      <w:divBdr>
        <w:top w:val="none" w:sz="0" w:space="0" w:color="auto"/>
        <w:left w:val="none" w:sz="0" w:space="0" w:color="auto"/>
        <w:bottom w:val="none" w:sz="0" w:space="0" w:color="auto"/>
        <w:right w:val="none" w:sz="0" w:space="0" w:color="auto"/>
      </w:divBdr>
    </w:div>
    <w:div w:id="1369990778">
      <w:marLeft w:val="480"/>
      <w:marRight w:val="0"/>
      <w:marTop w:val="0"/>
      <w:marBottom w:val="0"/>
      <w:divBdr>
        <w:top w:val="none" w:sz="0" w:space="0" w:color="auto"/>
        <w:left w:val="none" w:sz="0" w:space="0" w:color="auto"/>
        <w:bottom w:val="none" w:sz="0" w:space="0" w:color="auto"/>
        <w:right w:val="none" w:sz="0" w:space="0" w:color="auto"/>
      </w:divBdr>
    </w:div>
    <w:div w:id="1370034507">
      <w:marLeft w:val="480"/>
      <w:marRight w:val="0"/>
      <w:marTop w:val="0"/>
      <w:marBottom w:val="0"/>
      <w:divBdr>
        <w:top w:val="none" w:sz="0" w:space="0" w:color="auto"/>
        <w:left w:val="none" w:sz="0" w:space="0" w:color="auto"/>
        <w:bottom w:val="none" w:sz="0" w:space="0" w:color="auto"/>
        <w:right w:val="none" w:sz="0" w:space="0" w:color="auto"/>
      </w:divBdr>
    </w:div>
    <w:div w:id="1370105948">
      <w:marLeft w:val="480"/>
      <w:marRight w:val="0"/>
      <w:marTop w:val="0"/>
      <w:marBottom w:val="0"/>
      <w:divBdr>
        <w:top w:val="none" w:sz="0" w:space="0" w:color="auto"/>
        <w:left w:val="none" w:sz="0" w:space="0" w:color="auto"/>
        <w:bottom w:val="none" w:sz="0" w:space="0" w:color="auto"/>
        <w:right w:val="none" w:sz="0" w:space="0" w:color="auto"/>
      </w:divBdr>
    </w:div>
    <w:div w:id="1370107730">
      <w:marLeft w:val="480"/>
      <w:marRight w:val="0"/>
      <w:marTop w:val="0"/>
      <w:marBottom w:val="0"/>
      <w:divBdr>
        <w:top w:val="none" w:sz="0" w:space="0" w:color="auto"/>
        <w:left w:val="none" w:sz="0" w:space="0" w:color="auto"/>
        <w:bottom w:val="none" w:sz="0" w:space="0" w:color="auto"/>
        <w:right w:val="none" w:sz="0" w:space="0" w:color="auto"/>
      </w:divBdr>
    </w:div>
    <w:div w:id="1370179904">
      <w:marLeft w:val="480"/>
      <w:marRight w:val="0"/>
      <w:marTop w:val="0"/>
      <w:marBottom w:val="0"/>
      <w:divBdr>
        <w:top w:val="none" w:sz="0" w:space="0" w:color="auto"/>
        <w:left w:val="none" w:sz="0" w:space="0" w:color="auto"/>
        <w:bottom w:val="none" w:sz="0" w:space="0" w:color="auto"/>
        <w:right w:val="none" w:sz="0" w:space="0" w:color="auto"/>
      </w:divBdr>
    </w:div>
    <w:div w:id="1370229289">
      <w:marLeft w:val="480"/>
      <w:marRight w:val="0"/>
      <w:marTop w:val="0"/>
      <w:marBottom w:val="0"/>
      <w:divBdr>
        <w:top w:val="none" w:sz="0" w:space="0" w:color="auto"/>
        <w:left w:val="none" w:sz="0" w:space="0" w:color="auto"/>
        <w:bottom w:val="none" w:sz="0" w:space="0" w:color="auto"/>
        <w:right w:val="none" w:sz="0" w:space="0" w:color="auto"/>
      </w:divBdr>
    </w:div>
    <w:div w:id="1370258829">
      <w:marLeft w:val="480"/>
      <w:marRight w:val="0"/>
      <w:marTop w:val="0"/>
      <w:marBottom w:val="0"/>
      <w:divBdr>
        <w:top w:val="none" w:sz="0" w:space="0" w:color="auto"/>
        <w:left w:val="none" w:sz="0" w:space="0" w:color="auto"/>
        <w:bottom w:val="none" w:sz="0" w:space="0" w:color="auto"/>
        <w:right w:val="none" w:sz="0" w:space="0" w:color="auto"/>
      </w:divBdr>
    </w:div>
    <w:div w:id="1370259173">
      <w:marLeft w:val="480"/>
      <w:marRight w:val="0"/>
      <w:marTop w:val="0"/>
      <w:marBottom w:val="0"/>
      <w:divBdr>
        <w:top w:val="none" w:sz="0" w:space="0" w:color="auto"/>
        <w:left w:val="none" w:sz="0" w:space="0" w:color="auto"/>
        <w:bottom w:val="none" w:sz="0" w:space="0" w:color="auto"/>
        <w:right w:val="none" w:sz="0" w:space="0" w:color="auto"/>
      </w:divBdr>
    </w:div>
    <w:div w:id="1370302550">
      <w:marLeft w:val="480"/>
      <w:marRight w:val="0"/>
      <w:marTop w:val="0"/>
      <w:marBottom w:val="0"/>
      <w:divBdr>
        <w:top w:val="none" w:sz="0" w:space="0" w:color="auto"/>
        <w:left w:val="none" w:sz="0" w:space="0" w:color="auto"/>
        <w:bottom w:val="none" w:sz="0" w:space="0" w:color="auto"/>
        <w:right w:val="none" w:sz="0" w:space="0" w:color="auto"/>
      </w:divBdr>
    </w:div>
    <w:div w:id="1370373103">
      <w:marLeft w:val="480"/>
      <w:marRight w:val="0"/>
      <w:marTop w:val="0"/>
      <w:marBottom w:val="0"/>
      <w:divBdr>
        <w:top w:val="none" w:sz="0" w:space="0" w:color="auto"/>
        <w:left w:val="none" w:sz="0" w:space="0" w:color="auto"/>
        <w:bottom w:val="none" w:sz="0" w:space="0" w:color="auto"/>
        <w:right w:val="none" w:sz="0" w:space="0" w:color="auto"/>
      </w:divBdr>
    </w:div>
    <w:div w:id="1370373220">
      <w:marLeft w:val="480"/>
      <w:marRight w:val="0"/>
      <w:marTop w:val="0"/>
      <w:marBottom w:val="0"/>
      <w:divBdr>
        <w:top w:val="none" w:sz="0" w:space="0" w:color="auto"/>
        <w:left w:val="none" w:sz="0" w:space="0" w:color="auto"/>
        <w:bottom w:val="none" w:sz="0" w:space="0" w:color="auto"/>
        <w:right w:val="none" w:sz="0" w:space="0" w:color="auto"/>
      </w:divBdr>
    </w:div>
    <w:div w:id="1370377278">
      <w:marLeft w:val="480"/>
      <w:marRight w:val="0"/>
      <w:marTop w:val="0"/>
      <w:marBottom w:val="0"/>
      <w:divBdr>
        <w:top w:val="none" w:sz="0" w:space="0" w:color="auto"/>
        <w:left w:val="none" w:sz="0" w:space="0" w:color="auto"/>
        <w:bottom w:val="none" w:sz="0" w:space="0" w:color="auto"/>
        <w:right w:val="none" w:sz="0" w:space="0" w:color="auto"/>
      </w:divBdr>
    </w:div>
    <w:div w:id="1370380420">
      <w:marLeft w:val="480"/>
      <w:marRight w:val="0"/>
      <w:marTop w:val="0"/>
      <w:marBottom w:val="0"/>
      <w:divBdr>
        <w:top w:val="none" w:sz="0" w:space="0" w:color="auto"/>
        <w:left w:val="none" w:sz="0" w:space="0" w:color="auto"/>
        <w:bottom w:val="none" w:sz="0" w:space="0" w:color="auto"/>
        <w:right w:val="none" w:sz="0" w:space="0" w:color="auto"/>
      </w:divBdr>
    </w:div>
    <w:div w:id="1370446914">
      <w:marLeft w:val="480"/>
      <w:marRight w:val="0"/>
      <w:marTop w:val="0"/>
      <w:marBottom w:val="0"/>
      <w:divBdr>
        <w:top w:val="none" w:sz="0" w:space="0" w:color="auto"/>
        <w:left w:val="none" w:sz="0" w:space="0" w:color="auto"/>
        <w:bottom w:val="none" w:sz="0" w:space="0" w:color="auto"/>
        <w:right w:val="none" w:sz="0" w:space="0" w:color="auto"/>
      </w:divBdr>
    </w:div>
    <w:div w:id="1370447764">
      <w:marLeft w:val="480"/>
      <w:marRight w:val="0"/>
      <w:marTop w:val="0"/>
      <w:marBottom w:val="0"/>
      <w:divBdr>
        <w:top w:val="none" w:sz="0" w:space="0" w:color="auto"/>
        <w:left w:val="none" w:sz="0" w:space="0" w:color="auto"/>
        <w:bottom w:val="none" w:sz="0" w:space="0" w:color="auto"/>
        <w:right w:val="none" w:sz="0" w:space="0" w:color="auto"/>
      </w:divBdr>
    </w:div>
    <w:div w:id="1370492006">
      <w:marLeft w:val="480"/>
      <w:marRight w:val="0"/>
      <w:marTop w:val="0"/>
      <w:marBottom w:val="0"/>
      <w:divBdr>
        <w:top w:val="none" w:sz="0" w:space="0" w:color="auto"/>
        <w:left w:val="none" w:sz="0" w:space="0" w:color="auto"/>
        <w:bottom w:val="none" w:sz="0" w:space="0" w:color="auto"/>
        <w:right w:val="none" w:sz="0" w:space="0" w:color="auto"/>
      </w:divBdr>
    </w:div>
    <w:div w:id="1370492639">
      <w:marLeft w:val="480"/>
      <w:marRight w:val="0"/>
      <w:marTop w:val="0"/>
      <w:marBottom w:val="0"/>
      <w:divBdr>
        <w:top w:val="none" w:sz="0" w:space="0" w:color="auto"/>
        <w:left w:val="none" w:sz="0" w:space="0" w:color="auto"/>
        <w:bottom w:val="none" w:sz="0" w:space="0" w:color="auto"/>
        <w:right w:val="none" w:sz="0" w:space="0" w:color="auto"/>
      </w:divBdr>
    </w:div>
    <w:div w:id="1370495074">
      <w:marLeft w:val="480"/>
      <w:marRight w:val="0"/>
      <w:marTop w:val="0"/>
      <w:marBottom w:val="0"/>
      <w:divBdr>
        <w:top w:val="none" w:sz="0" w:space="0" w:color="auto"/>
        <w:left w:val="none" w:sz="0" w:space="0" w:color="auto"/>
        <w:bottom w:val="none" w:sz="0" w:space="0" w:color="auto"/>
        <w:right w:val="none" w:sz="0" w:space="0" w:color="auto"/>
      </w:divBdr>
    </w:div>
    <w:div w:id="1370648040">
      <w:marLeft w:val="480"/>
      <w:marRight w:val="0"/>
      <w:marTop w:val="0"/>
      <w:marBottom w:val="0"/>
      <w:divBdr>
        <w:top w:val="none" w:sz="0" w:space="0" w:color="auto"/>
        <w:left w:val="none" w:sz="0" w:space="0" w:color="auto"/>
        <w:bottom w:val="none" w:sz="0" w:space="0" w:color="auto"/>
        <w:right w:val="none" w:sz="0" w:space="0" w:color="auto"/>
      </w:divBdr>
    </w:div>
    <w:div w:id="1370911309">
      <w:marLeft w:val="480"/>
      <w:marRight w:val="0"/>
      <w:marTop w:val="0"/>
      <w:marBottom w:val="0"/>
      <w:divBdr>
        <w:top w:val="none" w:sz="0" w:space="0" w:color="auto"/>
        <w:left w:val="none" w:sz="0" w:space="0" w:color="auto"/>
        <w:bottom w:val="none" w:sz="0" w:space="0" w:color="auto"/>
        <w:right w:val="none" w:sz="0" w:space="0" w:color="auto"/>
      </w:divBdr>
    </w:div>
    <w:div w:id="1370952150">
      <w:marLeft w:val="480"/>
      <w:marRight w:val="0"/>
      <w:marTop w:val="0"/>
      <w:marBottom w:val="0"/>
      <w:divBdr>
        <w:top w:val="none" w:sz="0" w:space="0" w:color="auto"/>
        <w:left w:val="none" w:sz="0" w:space="0" w:color="auto"/>
        <w:bottom w:val="none" w:sz="0" w:space="0" w:color="auto"/>
        <w:right w:val="none" w:sz="0" w:space="0" w:color="auto"/>
      </w:divBdr>
    </w:div>
    <w:div w:id="1370953573">
      <w:marLeft w:val="480"/>
      <w:marRight w:val="0"/>
      <w:marTop w:val="0"/>
      <w:marBottom w:val="0"/>
      <w:divBdr>
        <w:top w:val="none" w:sz="0" w:space="0" w:color="auto"/>
        <w:left w:val="none" w:sz="0" w:space="0" w:color="auto"/>
        <w:bottom w:val="none" w:sz="0" w:space="0" w:color="auto"/>
        <w:right w:val="none" w:sz="0" w:space="0" w:color="auto"/>
      </w:divBdr>
    </w:div>
    <w:div w:id="1371101927">
      <w:marLeft w:val="480"/>
      <w:marRight w:val="0"/>
      <w:marTop w:val="0"/>
      <w:marBottom w:val="0"/>
      <w:divBdr>
        <w:top w:val="none" w:sz="0" w:space="0" w:color="auto"/>
        <w:left w:val="none" w:sz="0" w:space="0" w:color="auto"/>
        <w:bottom w:val="none" w:sz="0" w:space="0" w:color="auto"/>
        <w:right w:val="none" w:sz="0" w:space="0" w:color="auto"/>
      </w:divBdr>
    </w:div>
    <w:div w:id="1371150789">
      <w:marLeft w:val="480"/>
      <w:marRight w:val="0"/>
      <w:marTop w:val="0"/>
      <w:marBottom w:val="0"/>
      <w:divBdr>
        <w:top w:val="none" w:sz="0" w:space="0" w:color="auto"/>
        <w:left w:val="none" w:sz="0" w:space="0" w:color="auto"/>
        <w:bottom w:val="none" w:sz="0" w:space="0" w:color="auto"/>
        <w:right w:val="none" w:sz="0" w:space="0" w:color="auto"/>
      </w:divBdr>
    </w:div>
    <w:div w:id="1371221872">
      <w:marLeft w:val="480"/>
      <w:marRight w:val="0"/>
      <w:marTop w:val="0"/>
      <w:marBottom w:val="0"/>
      <w:divBdr>
        <w:top w:val="none" w:sz="0" w:space="0" w:color="auto"/>
        <w:left w:val="none" w:sz="0" w:space="0" w:color="auto"/>
        <w:bottom w:val="none" w:sz="0" w:space="0" w:color="auto"/>
        <w:right w:val="none" w:sz="0" w:space="0" w:color="auto"/>
      </w:divBdr>
    </w:div>
    <w:div w:id="1371228207">
      <w:marLeft w:val="480"/>
      <w:marRight w:val="0"/>
      <w:marTop w:val="0"/>
      <w:marBottom w:val="0"/>
      <w:divBdr>
        <w:top w:val="none" w:sz="0" w:space="0" w:color="auto"/>
        <w:left w:val="none" w:sz="0" w:space="0" w:color="auto"/>
        <w:bottom w:val="none" w:sz="0" w:space="0" w:color="auto"/>
        <w:right w:val="none" w:sz="0" w:space="0" w:color="auto"/>
      </w:divBdr>
    </w:div>
    <w:div w:id="1371228373">
      <w:marLeft w:val="480"/>
      <w:marRight w:val="0"/>
      <w:marTop w:val="0"/>
      <w:marBottom w:val="0"/>
      <w:divBdr>
        <w:top w:val="none" w:sz="0" w:space="0" w:color="auto"/>
        <w:left w:val="none" w:sz="0" w:space="0" w:color="auto"/>
        <w:bottom w:val="none" w:sz="0" w:space="0" w:color="auto"/>
        <w:right w:val="none" w:sz="0" w:space="0" w:color="auto"/>
      </w:divBdr>
    </w:div>
    <w:div w:id="1371228948">
      <w:marLeft w:val="480"/>
      <w:marRight w:val="0"/>
      <w:marTop w:val="0"/>
      <w:marBottom w:val="0"/>
      <w:divBdr>
        <w:top w:val="none" w:sz="0" w:space="0" w:color="auto"/>
        <w:left w:val="none" w:sz="0" w:space="0" w:color="auto"/>
        <w:bottom w:val="none" w:sz="0" w:space="0" w:color="auto"/>
        <w:right w:val="none" w:sz="0" w:space="0" w:color="auto"/>
      </w:divBdr>
    </w:div>
    <w:div w:id="1371303668">
      <w:marLeft w:val="480"/>
      <w:marRight w:val="0"/>
      <w:marTop w:val="0"/>
      <w:marBottom w:val="0"/>
      <w:divBdr>
        <w:top w:val="none" w:sz="0" w:space="0" w:color="auto"/>
        <w:left w:val="none" w:sz="0" w:space="0" w:color="auto"/>
        <w:bottom w:val="none" w:sz="0" w:space="0" w:color="auto"/>
        <w:right w:val="none" w:sz="0" w:space="0" w:color="auto"/>
      </w:divBdr>
    </w:div>
    <w:div w:id="1371343964">
      <w:marLeft w:val="480"/>
      <w:marRight w:val="0"/>
      <w:marTop w:val="0"/>
      <w:marBottom w:val="0"/>
      <w:divBdr>
        <w:top w:val="none" w:sz="0" w:space="0" w:color="auto"/>
        <w:left w:val="none" w:sz="0" w:space="0" w:color="auto"/>
        <w:bottom w:val="none" w:sz="0" w:space="0" w:color="auto"/>
        <w:right w:val="none" w:sz="0" w:space="0" w:color="auto"/>
      </w:divBdr>
    </w:div>
    <w:div w:id="1371347250">
      <w:marLeft w:val="480"/>
      <w:marRight w:val="0"/>
      <w:marTop w:val="0"/>
      <w:marBottom w:val="0"/>
      <w:divBdr>
        <w:top w:val="none" w:sz="0" w:space="0" w:color="auto"/>
        <w:left w:val="none" w:sz="0" w:space="0" w:color="auto"/>
        <w:bottom w:val="none" w:sz="0" w:space="0" w:color="auto"/>
        <w:right w:val="none" w:sz="0" w:space="0" w:color="auto"/>
      </w:divBdr>
    </w:div>
    <w:div w:id="1371373209">
      <w:marLeft w:val="480"/>
      <w:marRight w:val="0"/>
      <w:marTop w:val="0"/>
      <w:marBottom w:val="0"/>
      <w:divBdr>
        <w:top w:val="none" w:sz="0" w:space="0" w:color="auto"/>
        <w:left w:val="none" w:sz="0" w:space="0" w:color="auto"/>
        <w:bottom w:val="none" w:sz="0" w:space="0" w:color="auto"/>
        <w:right w:val="none" w:sz="0" w:space="0" w:color="auto"/>
      </w:divBdr>
    </w:div>
    <w:div w:id="1371414313">
      <w:marLeft w:val="480"/>
      <w:marRight w:val="0"/>
      <w:marTop w:val="0"/>
      <w:marBottom w:val="0"/>
      <w:divBdr>
        <w:top w:val="none" w:sz="0" w:space="0" w:color="auto"/>
        <w:left w:val="none" w:sz="0" w:space="0" w:color="auto"/>
        <w:bottom w:val="none" w:sz="0" w:space="0" w:color="auto"/>
        <w:right w:val="none" w:sz="0" w:space="0" w:color="auto"/>
      </w:divBdr>
    </w:div>
    <w:div w:id="1371493725">
      <w:marLeft w:val="480"/>
      <w:marRight w:val="0"/>
      <w:marTop w:val="0"/>
      <w:marBottom w:val="0"/>
      <w:divBdr>
        <w:top w:val="none" w:sz="0" w:space="0" w:color="auto"/>
        <w:left w:val="none" w:sz="0" w:space="0" w:color="auto"/>
        <w:bottom w:val="none" w:sz="0" w:space="0" w:color="auto"/>
        <w:right w:val="none" w:sz="0" w:space="0" w:color="auto"/>
      </w:divBdr>
    </w:div>
    <w:div w:id="1371567829">
      <w:marLeft w:val="480"/>
      <w:marRight w:val="0"/>
      <w:marTop w:val="0"/>
      <w:marBottom w:val="0"/>
      <w:divBdr>
        <w:top w:val="none" w:sz="0" w:space="0" w:color="auto"/>
        <w:left w:val="none" w:sz="0" w:space="0" w:color="auto"/>
        <w:bottom w:val="none" w:sz="0" w:space="0" w:color="auto"/>
        <w:right w:val="none" w:sz="0" w:space="0" w:color="auto"/>
      </w:divBdr>
    </w:div>
    <w:div w:id="1371615013">
      <w:marLeft w:val="480"/>
      <w:marRight w:val="0"/>
      <w:marTop w:val="0"/>
      <w:marBottom w:val="0"/>
      <w:divBdr>
        <w:top w:val="none" w:sz="0" w:space="0" w:color="auto"/>
        <w:left w:val="none" w:sz="0" w:space="0" w:color="auto"/>
        <w:bottom w:val="none" w:sz="0" w:space="0" w:color="auto"/>
        <w:right w:val="none" w:sz="0" w:space="0" w:color="auto"/>
      </w:divBdr>
    </w:div>
    <w:div w:id="1371690937">
      <w:marLeft w:val="480"/>
      <w:marRight w:val="0"/>
      <w:marTop w:val="0"/>
      <w:marBottom w:val="0"/>
      <w:divBdr>
        <w:top w:val="none" w:sz="0" w:space="0" w:color="auto"/>
        <w:left w:val="none" w:sz="0" w:space="0" w:color="auto"/>
        <w:bottom w:val="none" w:sz="0" w:space="0" w:color="auto"/>
        <w:right w:val="none" w:sz="0" w:space="0" w:color="auto"/>
      </w:divBdr>
    </w:div>
    <w:div w:id="1371764686">
      <w:marLeft w:val="480"/>
      <w:marRight w:val="0"/>
      <w:marTop w:val="0"/>
      <w:marBottom w:val="0"/>
      <w:divBdr>
        <w:top w:val="none" w:sz="0" w:space="0" w:color="auto"/>
        <w:left w:val="none" w:sz="0" w:space="0" w:color="auto"/>
        <w:bottom w:val="none" w:sz="0" w:space="0" w:color="auto"/>
        <w:right w:val="none" w:sz="0" w:space="0" w:color="auto"/>
      </w:divBdr>
    </w:div>
    <w:div w:id="1371764870">
      <w:marLeft w:val="480"/>
      <w:marRight w:val="0"/>
      <w:marTop w:val="0"/>
      <w:marBottom w:val="0"/>
      <w:divBdr>
        <w:top w:val="none" w:sz="0" w:space="0" w:color="auto"/>
        <w:left w:val="none" w:sz="0" w:space="0" w:color="auto"/>
        <w:bottom w:val="none" w:sz="0" w:space="0" w:color="auto"/>
        <w:right w:val="none" w:sz="0" w:space="0" w:color="auto"/>
      </w:divBdr>
    </w:div>
    <w:div w:id="1371807407">
      <w:marLeft w:val="480"/>
      <w:marRight w:val="0"/>
      <w:marTop w:val="0"/>
      <w:marBottom w:val="0"/>
      <w:divBdr>
        <w:top w:val="none" w:sz="0" w:space="0" w:color="auto"/>
        <w:left w:val="none" w:sz="0" w:space="0" w:color="auto"/>
        <w:bottom w:val="none" w:sz="0" w:space="0" w:color="auto"/>
        <w:right w:val="none" w:sz="0" w:space="0" w:color="auto"/>
      </w:divBdr>
    </w:div>
    <w:div w:id="1371876117">
      <w:marLeft w:val="480"/>
      <w:marRight w:val="0"/>
      <w:marTop w:val="0"/>
      <w:marBottom w:val="0"/>
      <w:divBdr>
        <w:top w:val="none" w:sz="0" w:space="0" w:color="auto"/>
        <w:left w:val="none" w:sz="0" w:space="0" w:color="auto"/>
        <w:bottom w:val="none" w:sz="0" w:space="0" w:color="auto"/>
        <w:right w:val="none" w:sz="0" w:space="0" w:color="auto"/>
      </w:divBdr>
    </w:div>
    <w:div w:id="1371880409">
      <w:marLeft w:val="480"/>
      <w:marRight w:val="0"/>
      <w:marTop w:val="0"/>
      <w:marBottom w:val="0"/>
      <w:divBdr>
        <w:top w:val="none" w:sz="0" w:space="0" w:color="auto"/>
        <w:left w:val="none" w:sz="0" w:space="0" w:color="auto"/>
        <w:bottom w:val="none" w:sz="0" w:space="0" w:color="auto"/>
        <w:right w:val="none" w:sz="0" w:space="0" w:color="auto"/>
      </w:divBdr>
    </w:div>
    <w:div w:id="1371957105">
      <w:marLeft w:val="480"/>
      <w:marRight w:val="0"/>
      <w:marTop w:val="0"/>
      <w:marBottom w:val="0"/>
      <w:divBdr>
        <w:top w:val="none" w:sz="0" w:space="0" w:color="auto"/>
        <w:left w:val="none" w:sz="0" w:space="0" w:color="auto"/>
        <w:bottom w:val="none" w:sz="0" w:space="0" w:color="auto"/>
        <w:right w:val="none" w:sz="0" w:space="0" w:color="auto"/>
      </w:divBdr>
    </w:div>
    <w:div w:id="1371997838">
      <w:marLeft w:val="480"/>
      <w:marRight w:val="0"/>
      <w:marTop w:val="0"/>
      <w:marBottom w:val="0"/>
      <w:divBdr>
        <w:top w:val="none" w:sz="0" w:space="0" w:color="auto"/>
        <w:left w:val="none" w:sz="0" w:space="0" w:color="auto"/>
        <w:bottom w:val="none" w:sz="0" w:space="0" w:color="auto"/>
        <w:right w:val="none" w:sz="0" w:space="0" w:color="auto"/>
      </w:divBdr>
    </w:div>
    <w:div w:id="1372069381">
      <w:marLeft w:val="480"/>
      <w:marRight w:val="0"/>
      <w:marTop w:val="0"/>
      <w:marBottom w:val="0"/>
      <w:divBdr>
        <w:top w:val="none" w:sz="0" w:space="0" w:color="auto"/>
        <w:left w:val="none" w:sz="0" w:space="0" w:color="auto"/>
        <w:bottom w:val="none" w:sz="0" w:space="0" w:color="auto"/>
        <w:right w:val="none" w:sz="0" w:space="0" w:color="auto"/>
      </w:divBdr>
    </w:div>
    <w:div w:id="1372075947">
      <w:marLeft w:val="480"/>
      <w:marRight w:val="0"/>
      <w:marTop w:val="0"/>
      <w:marBottom w:val="0"/>
      <w:divBdr>
        <w:top w:val="none" w:sz="0" w:space="0" w:color="auto"/>
        <w:left w:val="none" w:sz="0" w:space="0" w:color="auto"/>
        <w:bottom w:val="none" w:sz="0" w:space="0" w:color="auto"/>
        <w:right w:val="none" w:sz="0" w:space="0" w:color="auto"/>
      </w:divBdr>
    </w:div>
    <w:div w:id="1372148992">
      <w:marLeft w:val="480"/>
      <w:marRight w:val="0"/>
      <w:marTop w:val="0"/>
      <w:marBottom w:val="0"/>
      <w:divBdr>
        <w:top w:val="none" w:sz="0" w:space="0" w:color="auto"/>
        <w:left w:val="none" w:sz="0" w:space="0" w:color="auto"/>
        <w:bottom w:val="none" w:sz="0" w:space="0" w:color="auto"/>
        <w:right w:val="none" w:sz="0" w:space="0" w:color="auto"/>
      </w:divBdr>
    </w:div>
    <w:div w:id="1372192810">
      <w:marLeft w:val="480"/>
      <w:marRight w:val="0"/>
      <w:marTop w:val="0"/>
      <w:marBottom w:val="0"/>
      <w:divBdr>
        <w:top w:val="none" w:sz="0" w:space="0" w:color="auto"/>
        <w:left w:val="none" w:sz="0" w:space="0" w:color="auto"/>
        <w:bottom w:val="none" w:sz="0" w:space="0" w:color="auto"/>
        <w:right w:val="none" w:sz="0" w:space="0" w:color="auto"/>
      </w:divBdr>
    </w:div>
    <w:div w:id="1372219684">
      <w:marLeft w:val="480"/>
      <w:marRight w:val="0"/>
      <w:marTop w:val="0"/>
      <w:marBottom w:val="0"/>
      <w:divBdr>
        <w:top w:val="none" w:sz="0" w:space="0" w:color="auto"/>
        <w:left w:val="none" w:sz="0" w:space="0" w:color="auto"/>
        <w:bottom w:val="none" w:sz="0" w:space="0" w:color="auto"/>
        <w:right w:val="none" w:sz="0" w:space="0" w:color="auto"/>
      </w:divBdr>
    </w:div>
    <w:div w:id="1372225327">
      <w:marLeft w:val="480"/>
      <w:marRight w:val="0"/>
      <w:marTop w:val="0"/>
      <w:marBottom w:val="0"/>
      <w:divBdr>
        <w:top w:val="none" w:sz="0" w:space="0" w:color="auto"/>
        <w:left w:val="none" w:sz="0" w:space="0" w:color="auto"/>
        <w:bottom w:val="none" w:sz="0" w:space="0" w:color="auto"/>
        <w:right w:val="none" w:sz="0" w:space="0" w:color="auto"/>
      </w:divBdr>
    </w:div>
    <w:div w:id="1372271036">
      <w:marLeft w:val="480"/>
      <w:marRight w:val="0"/>
      <w:marTop w:val="0"/>
      <w:marBottom w:val="0"/>
      <w:divBdr>
        <w:top w:val="none" w:sz="0" w:space="0" w:color="auto"/>
        <w:left w:val="none" w:sz="0" w:space="0" w:color="auto"/>
        <w:bottom w:val="none" w:sz="0" w:space="0" w:color="auto"/>
        <w:right w:val="none" w:sz="0" w:space="0" w:color="auto"/>
      </w:divBdr>
    </w:div>
    <w:div w:id="1372339086">
      <w:marLeft w:val="480"/>
      <w:marRight w:val="0"/>
      <w:marTop w:val="0"/>
      <w:marBottom w:val="0"/>
      <w:divBdr>
        <w:top w:val="none" w:sz="0" w:space="0" w:color="auto"/>
        <w:left w:val="none" w:sz="0" w:space="0" w:color="auto"/>
        <w:bottom w:val="none" w:sz="0" w:space="0" w:color="auto"/>
        <w:right w:val="none" w:sz="0" w:space="0" w:color="auto"/>
      </w:divBdr>
    </w:div>
    <w:div w:id="1372413743">
      <w:marLeft w:val="480"/>
      <w:marRight w:val="0"/>
      <w:marTop w:val="0"/>
      <w:marBottom w:val="0"/>
      <w:divBdr>
        <w:top w:val="none" w:sz="0" w:space="0" w:color="auto"/>
        <w:left w:val="none" w:sz="0" w:space="0" w:color="auto"/>
        <w:bottom w:val="none" w:sz="0" w:space="0" w:color="auto"/>
        <w:right w:val="none" w:sz="0" w:space="0" w:color="auto"/>
      </w:divBdr>
    </w:div>
    <w:div w:id="1372420366">
      <w:marLeft w:val="480"/>
      <w:marRight w:val="0"/>
      <w:marTop w:val="0"/>
      <w:marBottom w:val="0"/>
      <w:divBdr>
        <w:top w:val="none" w:sz="0" w:space="0" w:color="auto"/>
        <w:left w:val="none" w:sz="0" w:space="0" w:color="auto"/>
        <w:bottom w:val="none" w:sz="0" w:space="0" w:color="auto"/>
        <w:right w:val="none" w:sz="0" w:space="0" w:color="auto"/>
      </w:divBdr>
    </w:div>
    <w:div w:id="1372455334">
      <w:marLeft w:val="480"/>
      <w:marRight w:val="0"/>
      <w:marTop w:val="0"/>
      <w:marBottom w:val="0"/>
      <w:divBdr>
        <w:top w:val="none" w:sz="0" w:space="0" w:color="auto"/>
        <w:left w:val="none" w:sz="0" w:space="0" w:color="auto"/>
        <w:bottom w:val="none" w:sz="0" w:space="0" w:color="auto"/>
        <w:right w:val="none" w:sz="0" w:space="0" w:color="auto"/>
      </w:divBdr>
    </w:div>
    <w:div w:id="1372536243">
      <w:marLeft w:val="480"/>
      <w:marRight w:val="0"/>
      <w:marTop w:val="0"/>
      <w:marBottom w:val="0"/>
      <w:divBdr>
        <w:top w:val="none" w:sz="0" w:space="0" w:color="auto"/>
        <w:left w:val="none" w:sz="0" w:space="0" w:color="auto"/>
        <w:bottom w:val="none" w:sz="0" w:space="0" w:color="auto"/>
        <w:right w:val="none" w:sz="0" w:space="0" w:color="auto"/>
      </w:divBdr>
    </w:div>
    <w:div w:id="1372611325">
      <w:marLeft w:val="480"/>
      <w:marRight w:val="0"/>
      <w:marTop w:val="0"/>
      <w:marBottom w:val="0"/>
      <w:divBdr>
        <w:top w:val="none" w:sz="0" w:space="0" w:color="auto"/>
        <w:left w:val="none" w:sz="0" w:space="0" w:color="auto"/>
        <w:bottom w:val="none" w:sz="0" w:space="0" w:color="auto"/>
        <w:right w:val="none" w:sz="0" w:space="0" w:color="auto"/>
      </w:divBdr>
    </w:div>
    <w:div w:id="1372611759">
      <w:marLeft w:val="480"/>
      <w:marRight w:val="0"/>
      <w:marTop w:val="0"/>
      <w:marBottom w:val="0"/>
      <w:divBdr>
        <w:top w:val="none" w:sz="0" w:space="0" w:color="auto"/>
        <w:left w:val="none" w:sz="0" w:space="0" w:color="auto"/>
        <w:bottom w:val="none" w:sz="0" w:space="0" w:color="auto"/>
        <w:right w:val="none" w:sz="0" w:space="0" w:color="auto"/>
      </w:divBdr>
    </w:div>
    <w:div w:id="1372727000">
      <w:marLeft w:val="480"/>
      <w:marRight w:val="0"/>
      <w:marTop w:val="0"/>
      <w:marBottom w:val="0"/>
      <w:divBdr>
        <w:top w:val="none" w:sz="0" w:space="0" w:color="auto"/>
        <w:left w:val="none" w:sz="0" w:space="0" w:color="auto"/>
        <w:bottom w:val="none" w:sz="0" w:space="0" w:color="auto"/>
        <w:right w:val="none" w:sz="0" w:space="0" w:color="auto"/>
      </w:divBdr>
    </w:div>
    <w:div w:id="1372729511">
      <w:marLeft w:val="480"/>
      <w:marRight w:val="0"/>
      <w:marTop w:val="0"/>
      <w:marBottom w:val="0"/>
      <w:divBdr>
        <w:top w:val="none" w:sz="0" w:space="0" w:color="auto"/>
        <w:left w:val="none" w:sz="0" w:space="0" w:color="auto"/>
        <w:bottom w:val="none" w:sz="0" w:space="0" w:color="auto"/>
        <w:right w:val="none" w:sz="0" w:space="0" w:color="auto"/>
      </w:divBdr>
    </w:div>
    <w:div w:id="1372731114">
      <w:marLeft w:val="480"/>
      <w:marRight w:val="0"/>
      <w:marTop w:val="0"/>
      <w:marBottom w:val="0"/>
      <w:divBdr>
        <w:top w:val="none" w:sz="0" w:space="0" w:color="auto"/>
        <w:left w:val="none" w:sz="0" w:space="0" w:color="auto"/>
        <w:bottom w:val="none" w:sz="0" w:space="0" w:color="auto"/>
        <w:right w:val="none" w:sz="0" w:space="0" w:color="auto"/>
      </w:divBdr>
    </w:div>
    <w:div w:id="1372874212">
      <w:marLeft w:val="480"/>
      <w:marRight w:val="0"/>
      <w:marTop w:val="0"/>
      <w:marBottom w:val="0"/>
      <w:divBdr>
        <w:top w:val="none" w:sz="0" w:space="0" w:color="auto"/>
        <w:left w:val="none" w:sz="0" w:space="0" w:color="auto"/>
        <w:bottom w:val="none" w:sz="0" w:space="0" w:color="auto"/>
        <w:right w:val="none" w:sz="0" w:space="0" w:color="auto"/>
      </w:divBdr>
    </w:div>
    <w:div w:id="1373001209">
      <w:marLeft w:val="480"/>
      <w:marRight w:val="0"/>
      <w:marTop w:val="0"/>
      <w:marBottom w:val="0"/>
      <w:divBdr>
        <w:top w:val="none" w:sz="0" w:space="0" w:color="auto"/>
        <w:left w:val="none" w:sz="0" w:space="0" w:color="auto"/>
        <w:bottom w:val="none" w:sz="0" w:space="0" w:color="auto"/>
        <w:right w:val="none" w:sz="0" w:space="0" w:color="auto"/>
      </w:divBdr>
    </w:div>
    <w:div w:id="1373070602">
      <w:marLeft w:val="480"/>
      <w:marRight w:val="0"/>
      <w:marTop w:val="0"/>
      <w:marBottom w:val="0"/>
      <w:divBdr>
        <w:top w:val="none" w:sz="0" w:space="0" w:color="auto"/>
        <w:left w:val="none" w:sz="0" w:space="0" w:color="auto"/>
        <w:bottom w:val="none" w:sz="0" w:space="0" w:color="auto"/>
        <w:right w:val="none" w:sz="0" w:space="0" w:color="auto"/>
      </w:divBdr>
    </w:div>
    <w:div w:id="1373117983">
      <w:marLeft w:val="480"/>
      <w:marRight w:val="0"/>
      <w:marTop w:val="0"/>
      <w:marBottom w:val="0"/>
      <w:divBdr>
        <w:top w:val="none" w:sz="0" w:space="0" w:color="auto"/>
        <w:left w:val="none" w:sz="0" w:space="0" w:color="auto"/>
        <w:bottom w:val="none" w:sz="0" w:space="0" w:color="auto"/>
        <w:right w:val="none" w:sz="0" w:space="0" w:color="auto"/>
      </w:divBdr>
    </w:div>
    <w:div w:id="1373118716">
      <w:marLeft w:val="480"/>
      <w:marRight w:val="0"/>
      <w:marTop w:val="0"/>
      <w:marBottom w:val="0"/>
      <w:divBdr>
        <w:top w:val="none" w:sz="0" w:space="0" w:color="auto"/>
        <w:left w:val="none" w:sz="0" w:space="0" w:color="auto"/>
        <w:bottom w:val="none" w:sz="0" w:space="0" w:color="auto"/>
        <w:right w:val="none" w:sz="0" w:space="0" w:color="auto"/>
      </w:divBdr>
    </w:div>
    <w:div w:id="1373338221">
      <w:marLeft w:val="480"/>
      <w:marRight w:val="0"/>
      <w:marTop w:val="0"/>
      <w:marBottom w:val="0"/>
      <w:divBdr>
        <w:top w:val="none" w:sz="0" w:space="0" w:color="auto"/>
        <w:left w:val="none" w:sz="0" w:space="0" w:color="auto"/>
        <w:bottom w:val="none" w:sz="0" w:space="0" w:color="auto"/>
        <w:right w:val="none" w:sz="0" w:space="0" w:color="auto"/>
      </w:divBdr>
    </w:div>
    <w:div w:id="1373379638">
      <w:marLeft w:val="480"/>
      <w:marRight w:val="0"/>
      <w:marTop w:val="0"/>
      <w:marBottom w:val="0"/>
      <w:divBdr>
        <w:top w:val="none" w:sz="0" w:space="0" w:color="auto"/>
        <w:left w:val="none" w:sz="0" w:space="0" w:color="auto"/>
        <w:bottom w:val="none" w:sz="0" w:space="0" w:color="auto"/>
        <w:right w:val="none" w:sz="0" w:space="0" w:color="auto"/>
      </w:divBdr>
    </w:div>
    <w:div w:id="1373388151">
      <w:marLeft w:val="480"/>
      <w:marRight w:val="0"/>
      <w:marTop w:val="0"/>
      <w:marBottom w:val="0"/>
      <w:divBdr>
        <w:top w:val="none" w:sz="0" w:space="0" w:color="auto"/>
        <w:left w:val="none" w:sz="0" w:space="0" w:color="auto"/>
        <w:bottom w:val="none" w:sz="0" w:space="0" w:color="auto"/>
        <w:right w:val="none" w:sz="0" w:space="0" w:color="auto"/>
      </w:divBdr>
    </w:div>
    <w:div w:id="1373456107">
      <w:marLeft w:val="480"/>
      <w:marRight w:val="0"/>
      <w:marTop w:val="0"/>
      <w:marBottom w:val="0"/>
      <w:divBdr>
        <w:top w:val="none" w:sz="0" w:space="0" w:color="auto"/>
        <w:left w:val="none" w:sz="0" w:space="0" w:color="auto"/>
        <w:bottom w:val="none" w:sz="0" w:space="0" w:color="auto"/>
        <w:right w:val="none" w:sz="0" w:space="0" w:color="auto"/>
      </w:divBdr>
    </w:div>
    <w:div w:id="1373649015">
      <w:marLeft w:val="480"/>
      <w:marRight w:val="0"/>
      <w:marTop w:val="0"/>
      <w:marBottom w:val="0"/>
      <w:divBdr>
        <w:top w:val="none" w:sz="0" w:space="0" w:color="auto"/>
        <w:left w:val="none" w:sz="0" w:space="0" w:color="auto"/>
        <w:bottom w:val="none" w:sz="0" w:space="0" w:color="auto"/>
        <w:right w:val="none" w:sz="0" w:space="0" w:color="auto"/>
      </w:divBdr>
    </w:div>
    <w:div w:id="1373654446">
      <w:marLeft w:val="480"/>
      <w:marRight w:val="0"/>
      <w:marTop w:val="0"/>
      <w:marBottom w:val="0"/>
      <w:divBdr>
        <w:top w:val="none" w:sz="0" w:space="0" w:color="auto"/>
        <w:left w:val="none" w:sz="0" w:space="0" w:color="auto"/>
        <w:bottom w:val="none" w:sz="0" w:space="0" w:color="auto"/>
        <w:right w:val="none" w:sz="0" w:space="0" w:color="auto"/>
      </w:divBdr>
    </w:div>
    <w:div w:id="1373726262">
      <w:marLeft w:val="480"/>
      <w:marRight w:val="0"/>
      <w:marTop w:val="0"/>
      <w:marBottom w:val="0"/>
      <w:divBdr>
        <w:top w:val="none" w:sz="0" w:space="0" w:color="auto"/>
        <w:left w:val="none" w:sz="0" w:space="0" w:color="auto"/>
        <w:bottom w:val="none" w:sz="0" w:space="0" w:color="auto"/>
        <w:right w:val="none" w:sz="0" w:space="0" w:color="auto"/>
      </w:divBdr>
    </w:div>
    <w:div w:id="1373728322">
      <w:marLeft w:val="480"/>
      <w:marRight w:val="0"/>
      <w:marTop w:val="0"/>
      <w:marBottom w:val="0"/>
      <w:divBdr>
        <w:top w:val="none" w:sz="0" w:space="0" w:color="auto"/>
        <w:left w:val="none" w:sz="0" w:space="0" w:color="auto"/>
        <w:bottom w:val="none" w:sz="0" w:space="0" w:color="auto"/>
        <w:right w:val="none" w:sz="0" w:space="0" w:color="auto"/>
      </w:divBdr>
    </w:div>
    <w:div w:id="1373844231">
      <w:marLeft w:val="480"/>
      <w:marRight w:val="0"/>
      <w:marTop w:val="0"/>
      <w:marBottom w:val="0"/>
      <w:divBdr>
        <w:top w:val="none" w:sz="0" w:space="0" w:color="auto"/>
        <w:left w:val="none" w:sz="0" w:space="0" w:color="auto"/>
        <w:bottom w:val="none" w:sz="0" w:space="0" w:color="auto"/>
        <w:right w:val="none" w:sz="0" w:space="0" w:color="auto"/>
      </w:divBdr>
    </w:div>
    <w:div w:id="1373844885">
      <w:marLeft w:val="480"/>
      <w:marRight w:val="0"/>
      <w:marTop w:val="0"/>
      <w:marBottom w:val="0"/>
      <w:divBdr>
        <w:top w:val="none" w:sz="0" w:space="0" w:color="auto"/>
        <w:left w:val="none" w:sz="0" w:space="0" w:color="auto"/>
        <w:bottom w:val="none" w:sz="0" w:space="0" w:color="auto"/>
        <w:right w:val="none" w:sz="0" w:space="0" w:color="auto"/>
      </w:divBdr>
    </w:div>
    <w:div w:id="1373916025">
      <w:marLeft w:val="480"/>
      <w:marRight w:val="0"/>
      <w:marTop w:val="0"/>
      <w:marBottom w:val="0"/>
      <w:divBdr>
        <w:top w:val="none" w:sz="0" w:space="0" w:color="auto"/>
        <w:left w:val="none" w:sz="0" w:space="0" w:color="auto"/>
        <w:bottom w:val="none" w:sz="0" w:space="0" w:color="auto"/>
        <w:right w:val="none" w:sz="0" w:space="0" w:color="auto"/>
      </w:divBdr>
    </w:div>
    <w:div w:id="1373967998">
      <w:marLeft w:val="480"/>
      <w:marRight w:val="0"/>
      <w:marTop w:val="0"/>
      <w:marBottom w:val="0"/>
      <w:divBdr>
        <w:top w:val="none" w:sz="0" w:space="0" w:color="auto"/>
        <w:left w:val="none" w:sz="0" w:space="0" w:color="auto"/>
        <w:bottom w:val="none" w:sz="0" w:space="0" w:color="auto"/>
        <w:right w:val="none" w:sz="0" w:space="0" w:color="auto"/>
      </w:divBdr>
    </w:div>
    <w:div w:id="1373991583">
      <w:marLeft w:val="480"/>
      <w:marRight w:val="0"/>
      <w:marTop w:val="0"/>
      <w:marBottom w:val="0"/>
      <w:divBdr>
        <w:top w:val="none" w:sz="0" w:space="0" w:color="auto"/>
        <w:left w:val="none" w:sz="0" w:space="0" w:color="auto"/>
        <w:bottom w:val="none" w:sz="0" w:space="0" w:color="auto"/>
        <w:right w:val="none" w:sz="0" w:space="0" w:color="auto"/>
      </w:divBdr>
    </w:div>
    <w:div w:id="1374042793">
      <w:marLeft w:val="480"/>
      <w:marRight w:val="0"/>
      <w:marTop w:val="0"/>
      <w:marBottom w:val="0"/>
      <w:divBdr>
        <w:top w:val="none" w:sz="0" w:space="0" w:color="auto"/>
        <w:left w:val="none" w:sz="0" w:space="0" w:color="auto"/>
        <w:bottom w:val="none" w:sz="0" w:space="0" w:color="auto"/>
        <w:right w:val="none" w:sz="0" w:space="0" w:color="auto"/>
      </w:divBdr>
    </w:div>
    <w:div w:id="1374113698">
      <w:marLeft w:val="480"/>
      <w:marRight w:val="0"/>
      <w:marTop w:val="0"/>
      <w:marBottom w:val="0"/>
      <w:divBdr>
        <w:top w:val="none" w:sz="0" w:space="0" w:color="auto"/>
        <w:left w:val="none" w:sz="0" w:space="0" w:color="auto"/>
        <w:bottom w:val="none" w:sz="0" w:space="0" w:color="auto"/>
        <w:right w:val="none" w:sz="0" w:space="0" w:color="auto"/>
      </w:divBdr>
    </w:div>
    <w:div w:id="1374113769">
      <w:marLeft w:val="480"/>
      <w:marRight w:val="0"/>
      <w:marTop w:val="0"/>
      <w:marBottom w:val="0"/>
      <w:divBdr>
        <w:top w:val="none" w:sz="0" w:space="0" w:color="auto"/>
        <w:left w:val="none" w:sz="0" w:space="0" w:color="auto"/>
        <w:bottom w:val="none" w:sz="0" w:space="0" w:color="auto"/>
        <w:right w:val="none" w:sz="0" w:space="0" w:color="auto"/>
      </w:divBdr>
    </w:div>
    <w:div w:id="1374160261">
      <w:marLeft w:val="480"/>
      <w:marRight w:val="0"/>
      <w:marTop w:val="0"/>
      <w:marBottom w:val="0"/>
      <w:divBdr>
        <w:top w:val="none" w:sz="0" w:space="0" w:color="auto"/>
        <w:left w:val="none" w:sz="0" w:space="0" w:color="auto"/>
        <w:bottom w:val="none" w:sz="0" w:space="0" w:color="auto"/>
        <w:right w:val="none" w:sz="0" w:space="0" w:color="auto"/>
      </w:divBdr>
    </w:div>
    <w:div w:id="1374185344">
      <w:marLeft w:val="480"/>
      <w:marRight w:val="0"/>
      <w:marTop w:val="0"/>
      <w:marBottom w:val="0"/>
      <w:divBdr>
        <w:top w:val="none" w:sz="0" w:space="0" w:color="auto"/>
        <w:left w:val="none" w:sz="0" w:space="0" w:color="auto"/>
        <w:bottom w:val="none" w:sz="0" w:space="0" w:color="auto"/>
        <w:right w:val="none" w:sz="0" w:space="0" w:color="auto"/>
      </w:divBdr>
    </w:div>
    <w:div w:id="1374234344">
      <w:marLeft w:val="480"/>
      <w:marRight w:val="0"/>
      <w:marTop w:val="0"/>
      <w:marBottom w:val="0"/>
      <w:divBdr>
        <w:top w:val="none" w:sz="0" w:space="0" w:color="auto"/>
        <w:left w:val="none" w:sz="0" w:space="0" w:color="auto"/>
        <w:bottom w:val="none" w:sz="0" w:space="0" w:color="auto"/>
        <w:right w:val="none" w:sz="0" w:space="0" w:color="auto"/>
      </w:divBdr>
    </w:div>
    <w:div w:id="1374303977">
      <w:marLeft w:val="480"/>
      <w:marRight w:val="0"/>
      <w:marTop w:val="0"/>
      <w:marBottom w:val="0"/>
      <w:divBdr>
        <w:top w:val="none" w:sz="0" w:space="0" w:color="auto"/>
        <w:left w:val="none" w:sz="0" w:space="0" w:color="auto"/>
        <w:bottom w:val="none" w:sz="0" w:space="0" w:color="auto"/>
        <w:right w:val="none" w:sz="0" w:space="0" w:color="auto"/>
      </w:divBdr>
    </w:div>
    <w:div w:id="1374307999">
      <w:marLeft w:val="480"/>
      <w:marRight w:val="0"/>
      <w:marTop w:val="0"/>
      <w:marBottom w:val="0"/>
      <w:divBdr>
        <w:top w:val="none" w:sz="0" w:space="0" w:color="auto"/>
        <w:left w:val="none" w:sz="0" w:space="0" w:color="auto"/>
        <w:bottom w:val="none" w:sz="0" w:space="0" w:color="auto"/>
        <w:right w:val="none" w:sz="0" w:space="0" w:color="auto"/>
      </w:divBdr>
    </w:div>
    <w:div w:id="1374309332">
      <w:marLeft w:val="480"/>
      <w:marRight w:val="0"/>
      <w:marTop w:val="0"/>
      <w:marBottom w:val="0"/>
      <w:divBdr>
        <w:top w:val="none" w:sz="0" w:space="0" w:color="auto"/>
        <w:left w:val="none" w:sz="0" w:space="0" w:color="auto"/>
        <w:bottom w:val="none" w:sz="0" w:space="0" w:color="auto"/>
        <w:right w:val="none" w:sz="0" w:space="0" w:color="auto"/>
      </w:divBdr>
    </w:div>
    <w:div w:id="1374310745">
      <w:marLeft w:val="480"/>
      <w:marRight w:val="0"/>
      <w:marTop w:val="0"/>
      <w:marBottom w:val="0"/>
      <w:divBdr>
        <w:top w:val="none" w:sz="0" w:space="0" w:color="auto"/>
        <w:left w:val="none" w:sz="0" w:space="0" w:color="auto"/>
        <w:bottom w:val="none" w:sz="0" w:space="0" w:color="auto"/>
        <w:right w:val="none" w:sz="0" w:space="0" w:color="auto"/>
      </w:divBdr>
    </w:div>
    <w:div w:id="1374427625">
      <w:marLeft w:val="480"/>
      <w:marRight w:val="0"/>
      <w:marTop w:val="0"/>
      <w:marBottom w:val="0"/>
      <w:divBdr>
        <w:top w:val="none" w:sz="0" w:space="0" w:color="auto"/>
        <w:left w:val="none" w:sz="0" w:space="0" w:color="auto"/>
        <w:bottom w:val="none" w:sz="0" w:space="0" w:color="auto"/>
        <w:right w:val="none" w:sz="0" w:space="0" w:color="auto"/>
      </w:divBdr>
    </w:div>
    <w:div w:id="1374502225">
      <w:marLeft w:val="480"/>
      <w:marRight w:val="0"/>
      <w:marTop w:val="0"/>
      <w:marBottom w:val="0"/>
      <w:divBdr>
        <w:top w:val="none" w:sz="0" w:space="0" w:color="auto"/>
        <w:left w:val="none" w:sz="0" w:space="0" w:color="auto"/>
        <w:bottom w:val="none" w:sz="0" w:space="0" w:color="auto"/>
        <w:right w:val="none" w:sz="0" w:space="0" w:color="auto"/>
      </w:divBdr>
    </w:div>
    <w:div w:id="1374573966">
      <w:marLeft w:val="480"/>
      <w:marRight w:val="0"/>
      <w:marTop w:val="0"/>
      <w:marBottom w:val="0"/>
      <w:divBdr>
        <w:top w:val="none" w:sz="0" w:space="0" w:color="auto"/>
        <w:left w:val="none" w:sz="0" w:space="0" w:color="auto"/>
        <w:bottom w:val="none" w:sz="0" w:space="0" w:color="auto"/>
        <w:right w:val="none" w:sz="0" w:space="0" w:color="auto"/>
      </w:divBdr>
    </w:div>
    <w:div w:id="1374578815">
      <w:marLeft w:val="480"/>
      <w:marRight w:val="0"/>
      <w:marTop w:val="0"/>
      <w:marBottom w:val="0"/>
      <w:divBdr>
        <w:top w:val="none" w:sz="0" w:space="0" w:color="auto"/>
        <w:left w:val="none" w:sz="0" w:space="0" w:color="auto"/>
        <w:bottom w:val="none" w:sz="0" w:space="0" w:color="auto"/>
        <w:right w:val="none" w:sz="0" w:space="0" w:color="auto"/>
      </w:divBdr>
    </w:div>
    <w:div w:id="1374618042">
      <w:marLeft w:val="480"/>
      <w:marRight w:val="0"/>
      <w:marTop w:val="0"/>
      <w:marBottom w:val="0"/>
      <w:divBdr>
        <w:top w:val="none" w:sz="0" w:space="0" w:color="auto"/>
        <w:left w:val="none" w:sz="0" w:space="0" w:color="auto"/>
        <w:bottom w:val="none" w:sz="0" w:space="0" w:color="auto"/>
        <w:right w:val="none" w:sz="0" w:space="0" w:color="auto"/>
      </w:divBdr>
    </w:div>
    <w:div w:id="1374618969">
      <w:marLeft w:val="480"/>
      <w:marRight w:val="0"/>
      <w:marTop w:val="0"/>
      <w:marBottom w:val="0"/>
      <w:divBdr>
        <w:top w:val="none" w:sz="0" w:space="0" w:color="auto"/>
        <w:left w:val="none" w:sz="0" w:space="0" w:color="auto"/>
        <w:bottom w:val="none" w:sz="0" w:space="0" w:color="auto"/>
        <w:right w:val="none" w:sz="0" w:space="0" w:color="auto"/>
      </w:divBdr>
    </w:div>
    <w:div w:id="1374622698">
      <w:marLeft w:val="480"/>
      <w:marRight w:val="0"/>
      <w:marTop w:val="0"/>
      <w:marBottom w:val="0"/>
      <w:divBdr>
        <w:top w:val="none" w:sz="0" w:space="0" w:color="auto"/>
        <w:left w:val="none" w:sz="0" w:space="0" w:color="auto"/>
        <w:bottom w:val="none" w:sz="0" w:space="0" w:color="auto"/>
        <w:right w:val="none" w:sz="0" w:space="0" w:color="auto"/>
      </w:divBdr>
    </w:div>
    <w:div w:id="1374691534">
      <w:marLeft w:val="480"/>
      <w:marRight w:val="0"/>
      <w:marTop w:val="0"/>
      <w:marBottom w:val="0"/>
      <w:divBdr>
        <w:top w:val="none" w:sz="0" w:space="0" w:color="auto"/>
        <w:left w:val="none" w:sz="0" w:space="0" w:color="auto"/>
        <w:bottom w:val="none" w:sz="0" w:space="0" w:color="auto"/>
        <w:right w:val="none" w:sz="0" w:space="0" w:color="auto"/>
      </w:divBdr>
    </w:div>
    <w:div w:id="1374692658">
      <w:marLeft w:val="480"/>
      <w:marRight w:val="0"/>
      <w:marTop w:val="0"/>
      <w:marBottom w:val="0"/>
      <w:divBdr>
        <w:top w:val="none" w:sz="0" w:space="0" w:color="auto"/>
        <w:left w:val="none" w:sz="0" w:space="0" w:color="auto"/>
        <w:bottom w:val="none" w:sz="0" w:space="0" w:color="auto"/>
        <w:right w:val="none" w:sz="0" w:space="0" w:color="auto"/>
      </w:divBdr>
    </w:div>
    <w:div w:id="1374696678">
      <w:marLeft w:val="480"/>
      <w:marRight w:val="0"/>
      <w:marTop w:val="0"/>
      <w:marBottom w:val="0"/>
      <w:divBdr>
        <w:top w:val="none" w:sz="0" w:space="0" w:color="auto"/>
        <w:left w:val="none" w:sz="0" w:space="0" w:color="auto"/>
        <w:bottom w:val="none" w:sz="0" w:space="0" w:color="auto"/>
        <w:right w:val="none" w:sz="0" w:space="0" w:color="auto"/>
      </w:divBdr>
    </w:div>
    <w:div w:id="1374766666">
      <w:marLeft w:val="480"/>
      <w:marRight w:val="0"/>
      <w:marTop w:val="0"/>
      <w:marBottom w:val="0"/>
      <w:divBdr>
        <w:top w:val="none" w:sz="0" w:space="0" w:color="auto"/>
        <w:left w:val="none" w:sz="0" w:space="0" w:color="auto"/>
        <w:bottom w:val="none" w:sz="0" w:space="0" w:color="auto"/>
        <w:right w:val="none" w:sz="0" w:space="0" w:color="auto"/>
      </w:divBdr>
    </w:div>
    <w:div w:id="1374814265">
      <w:marLeft w:val="480"/>
      <w:marRight w:val="0"/>
      <w:marTop w:val="0"/>
      <w:marBottom w:val="0"/>
      <w:divBdr>
        <w:top w:val="none" w:sz="0" w:space="0" w:color="auto"/>
        <w:left w:val="none" w:sz="0" w:space="0" w:color="auto"/>
        <w:bottom w:val="none" w:sz="0" w:space="0" w:color="auto"/>
        <w:right w:val="none" w:sz="0" w:space="0" w:color="auto"/>
      </w:divBdr>
    </w:div>
    <w:div w:id="1374814804">
      <w:marLeft w:val="480"/>
      <w:marRight w:val="0"/>
      <w:marTop w:val="0"/>
      <w:marBottom w:val="0"/>
      <w:divBdr>
        <w:top w:val="none" w:sz="0" w:space="0" w:color="auto"/>
        <w:left w:val="none" w:sz="0" w:space="0" w:color="auto"/>
        <w:bottom w:val="none" w:sz="0" w:space="0" w:color="auto"/>
        <w:right w:val="none" w:sz="0" w:space="0" w:color="auto"/>
      </w:divBdr>
    </w:div>
    <w:div w:id="1374885040">
      <w:marLeft w:val="480"/>
      <w:marRight w:val="0"/>
      <w:marTop w:val="0"/>
      <w:marBottom w:val="0"/>
      <w:divBdr>
        <w:top w:val="none" w:sz="0" w:space="0" w:color="auto"/>
        <w:left w:val="none" w:sz="0" w:space="0" w:color="auto"/>
        <w:bottom w:val="none" w:sz="0" w:space="0" w:color="auto"/>
        <w:right w:val="none" w:sz="0" w:space="0" w:color="auto"/>
      </w:divBdr>
    </w:div>
    <w:div w:id="1374889772">
      <w:marLeft w:val="480"/>
      <w:marRight w:val="0"/>
      <w:marTop w:val="0"/>
      <w:marBottom w:val="0"/>
      <w:divBdr>
        <w:top w:val="none" w:sz="0" w:space="0" w:color="auto"/>
        <w:left w:val="none" w:sz="0" w:space="0" w:color="auto"/>
        <w:bottom w:val="none" w:sz="0" w:space="0" w:color="auto"/>
        <w:right w:val="none" w:sz="0" w:space="0" w:color="auto"/>
      </w:divBdr>
    </w:div>
    <w:div w:id="1375035127">
      <w:marLeft w:val="480"/>
      <w:marRight w:val="0"/>
      <w:marTop w:val="0"/>
      <w:marBottom w:val="0"/>
      <w:divBdr>
        <w:top w:val="none" w:sz="0" w:space="0" w:color="auto"/>
        <w:left w:val="none" w:sz="0" w:space="0" w:color="auto"/>
        <w:bottom w:val="none" w:sz="0" w:space="0" w:color="auto"/>
        <w:right w:val="none" w:sz="0" w:space="0" w:color="auto"/>
      </w:divBdr>
    </w:div>
    <w:div w:id="1375036651">
      <w:marLeft w:val="480"/>
      <w:marRight w:val="0"/>
      <w:marTop w:val="0"/>
      <w:marBottom w:val="0"/>
      <w:divBdr>
        <w:top w:val="none" w:sz="0" w:space="0" w:color="auto"/>
        <w:left w:val="none" w:sz="0" w:space="0" w:color="auto"/>
        <w:bottom w:val="none" w:sz="0" w:space="0" w:color="auto"/>
        <w:right w:val="none" w:sz="0" w:space="0" w:color="auto"/>
      </w:divBdr>
    </w:div>
    <w:div w:id="1375079103">
      <w:marLeft w:val="480"/>
      <w:marRight w:val="0"/>
      <w:marTop w:val="0"/>
      <w:marBottom w:val="0"/>
      <w:divBdr>
        <w:top w:val="none" w:sz="0" w:space="0" w:color="auto"/>
        <w:left w:val="none" w:sz="0" w:space="0" w:color="auto"/>
        <w:bottom w:val="none" w:sz="0" w:space="0" w:color="auto"/>
        <w:right w:val="none" w:sz="0" w:space="0" w:color="auto"/>
      </w:divBdr>
    </w:div>
    <w:div w:id="1375081452">
      <w:marLeft w:val="480"/>
      <w:marRight w:val="0"/>
      <w:marTop w:val="0"/>
      <w:marBottom w:val="0"/>
      <w:divBdr>
        <w:top w:val="none" w:sz="0" w:space="0" w:color="auto"/>
        <w:left w:val="none" w:sz="0" w:space="0" w:color="auto"/>
        <w:bottom w:val="none" w:sz="0" w:space="0" w:color="auto"/>
        <w:right w:val="none" w:sz="0" w:space="0" w:color="auto"/>
      </w:divBdr>
    </w:div>
    <w:div w:id="1375081558">
      <w:marLeft w:val="480"/>
      <w:marRight w:val="0"/>
      <w:marTop w:val="0"/>
      <w:marBottom w:val="0"/>
      <w:divBdr>
        <w:top w:val="none" w:sz="0" w:space="0" w:color="auto"/>
        <w:left w:val="none" w:sz="0" w:space="0" w:color="auto"/>
        <w:bottom w:val="none" w:sz="0" w:space="0" w:color="auto"/>
        <w:right w:val="none" w:sz="0" w:space="0" w:color="auto"/>
      </w:divBdr>
    </w:div>
    <w:div w:id="1375108915">
      <w:marLeft w:val="480"/>
      <w:marRight w:val="0"/>
      <w:marTop w:val="0"/>
      <w:marBottom w:val="0"/>
      <w:divBdr>
        <w:top w:val="none" w:sz="0" w:space="0" w:color="auto"/>
        <w:left w:val="none" w:sz="0" w:space="0" w:color="auto"/>
        <w:bottom w:val="none" w:sz="0" w:space="0" w:color="auto"/>
        <w:right w:val="none" w:sz="0" w:space="0" w:color="auto"/>
      </w:divBdr>
    </w:div>
    <w:div w:id="1375273893">
      <w:marLeft w:val="480"/>
      <w:marRight w:val="0"/>
      <w:marTop w:val="0"/>
      <w:marBottom w:val="0"/>
      <w:divBdr>
        <w:top w:val="none" w:sz="0" w:space="0" w:color="auto"/>
        <w:left w:val="none" w:sz="0" w:space="0" w:color="auto"/>
        <w:bottom w:val="none" w:sz="0" w:space="0" w:color="auto"/>
        <w:right w:val="none" w:sz="0" w:space="0" w:color="auto"/>
      </w:divBdr>
    </w:div>
    <w:div w:id="1375274772">
      <w:marLeft w:val="480"/>
      <w:marRight w:val="0"/>
      <w:marTop w:val="0"/>
      <w:marBottom w:val="0"/>
      <w:divBdr>
        <w:top w:val="none" w:sz="0" w:space="0" w:color="auto"/>
        <w:left w:val="none" w:sz="0" w:space="0" w:color="auto"/>
        <w:bottom w:val="none" w:sz="0" w:space="0" w:color="auto"/>
        <w:right w:val="none" w:sz="0" w:space="0" w:color="auto"/>
      </w:divBdr>
    </w:div>
    <w:div w:id="1375275612">
      <w:marLeft w:val="480"/>
      <w:marRight w:val="0"/>
      <w:marTop w:val="0"/>
      <w:marBottom w:val="0"/>
      <w:divBdr>
        <w:top w:val="none" w:sz="0" w:space="0" w:color="auto"/>
        <w:left w:val="none" w:sz="0" w:space="0" w:color="auto"/>
        <w:bottom w:val="none" w:sz="0" w:space="0" w:color="auto"/>
        <w:right w:val="none" w:sz="0" w:space="0" w:color="auto"/>
      </w:divBdr>
    </w:div>
    <w:div w:id="1375347934">
      <w:marLeft w:val="480"/>
      <w:marRight w:val="0"/>
      <w:marTop w:val="0"/>
      <w:marBottom w:val="0"/>
      <w:divBdr>
        <w:top w:val="none" w:sz="0" w:space="0" w:color="auto"/>
        <w:left w:val="none" w:sz="0" w:space="0" w:color="auto"/>
        <w:bottom w:val="none" w:sz="0" w:space="0" w:color="auto"/>
        <w:right w:val="none" w:sz="0" w:space="0" w:color="auto"/>
      </w:divBdr>
    </w:div>
    <w:div w:id="1375350190">
      <w:marLeft w:val="480"/>
      <w:marRight w:val="0"/>
      <w:marTop w:val="0"/>
      <w:marBottom w:val="0"/>
      <w:divBdr>
        <w:top w:val="none" w:sz="0" w:space="0" w:color="auto"/>
        <w:left w:val="none" w:sz="0" w:space="0" w:color="auto"/>
        <w:bottom w:val="none" w:sz="0" w:space="0" w:color="auto"/>
        <w:right w:val="none" w:sz="0" w:space="0" w:color="auto"/>
      </w:divBdr>
    </w:div>
    <w:div w:id="1375353356">
      <w:marLeft w:val="480"/>
      <w:marRight w:val="0"/>
      <w:marTop w:val="0"/>
      <w:marBottom w:val="0"/>
      <w:divBdr>
        <w:top w:val="none" w:sz="0" w:space="0" w:color="auto"/>
        <w:left w:val="none" w:sz="0" w:space="0" w:color="auto"/>
        <w:bottom w:val="none" w:sz="0" w:space="0" w:color="auto"/>
        <w:right w:val="none" w:sz="0" w:space="0" w:color="auto"/>
      </w:divBdr>
    </w:div>
    <w:div w:id="1375472232">
      <w:marLeft w:val="480"/>
      <w:marRight w:val="0"/>
      <w:marTop w:val="0"/>
      <w:marBottom w:val="0"/>
      <w:divBdr>
        <w:top w:val="none" w:sz="0" w:space="0" w:color="auto"/>
        <w:left w:val="none" w:sz="0" w:space="0" w:color="auto"/>
        <w:bottom w:val="none" w:sz="0" w:space="0" w:color="auto"/>
        <w:right w:val="none" w:sz="0" w:space="0" w:color="auto"/>
      </w:divBdr>
    </w:div>
    <w:div w:id="1375537854">
      <w:marLeft w:val="480"/>
      <w:marRight w:val="0"/>
      <w:marTop w:val="0"/>
      <w:marBottom w:val="0"/>
      <w:divBdr>
        <w:top w:val="none" w:sz="0" w:space="0" w:color="auto"/>
        <w:left w:val="none" w:sz="0" w:space="0" w:color="auto"/>
        <w:bottom w:val="none" w:sz="0" w:space="0" w:color="auto"/>
        <w:right w:val="none" w:sz="0" w:space="0" w:color="auto"/>
      </w:divBdr>
    </w:div>
    <w:div w:id="1375620179">
      <w:marLeft w:val="480"/>
      <w:marRight w:val="0"/>
      <w:marTop w:val="0"/>
      <w:marBottom w:val="0"/>
      <w:divBdr>
        <w:top w:val="none" w:sz="0" w:space="0" w:color="auto"/>
        <w:left w:val="none" w:sz="0" w:space="0" w:color="auto"/>
        <w:bottom w:val="none" w:sz="0" w:space="0" w:color="auto"/>
        <w:right w:val="none" w:sz="0" w:space="0" w:color="auto"/>
      </w:divBdr>
    </w:div>
    <w:div w:id="1375690223">
      <w:marLeft w:val="480"/>
      <w:marRight w:val="0"/>
      <w:marTop w:val="0"/>
      <w:marBottom w:val="0"/>
      <w:divBdr>
        <w:top w:val="none" w:sz="0" w:space="0" w:color="auto"/>
        <w:left w:val="none" w:sz="0" w:space="0" w:color="auto"/>
        <w:bottom w:val="none" w:sz="0" w:space="0" w:color="auto"/>
        <w:right w:val="none" w:sz="0" w:space="0" w:color="auto"/>
      </w:divBdr>
    </w:div>
    <w:div w:id="1375737405">
      <w:marLeft w:val="480"/>
      <w:marRight w:val="0"/>
      <w:marTop w:val="0"/>
      <w:marBottom w:val="0"/>
      <w:divBdr>
        <w:top w:val="none" w:sz="0" w:space="0" w:color="auto"/>
        <w:left w:val="none" w:sz="0" w:space="0" w:color="auto"/>
        <w:bottom w:val="none" w:sz="0" w:space="0" w:color="auto"/>
        <w:right w:val="none" w:sz="0" w:space="0" w:color="auto"/>
      </w:divBdr>
    </w:div>
    <w:div w:id="1375882597">
      <w:marLeft w:val="480"/>
      <w:marRight w:val="0"/>
      <w:marTop w:val="0"/>
      <w:marBottom w:val="0"/>
      <w:divBdr>
        <w:top w:val="none" w:sz="0" w:space="0" w:color="auto"/>
        <w:left w:val="none" w:sz="0" w:space="0" w:color="auto"/>
        <w:bottom w:val="none" w:sz="0" w:space="0" w:color="auto"/>
        <w:right w:val="none" w:sz="0" w:space="0" w:color="auto"/>
      </w:divBdr>
    </w:div>
    <w:div w:id="1375885391">
      <w:marLeft w:val="480"/>
      <w:marRight w:val="0"/>
      <w:marTop w:val="0"/>
      <w:marBottom w:val="0"/>
      <w:divBdr>
        <w:top w:val="none" w:sz="0" w:space="0" w:color="auto"/>
        <w:left w:val="none" w:sz="0" w:space="0" w:color="auto"/>
        <w:bottom w:val="none" w:sz="0" w:space="0" w:color="auto"/>
        <w:right w:val="none" w:sz="0" w:space="0" w:color="auto"/>
      </w:divBdr>
    </w:div>
    <w:div w:id="1375886800">
      <w:marLeft w:val="480"/>
      <w:marRight w:val="0"/>
      <w:marTop w:val="0"/>
      <w:marBottom w:val="0"/>
      <w:divBdr>
        <w:top w:val="none" w:sz="0" w:space="0" w:color="auto"/>
        <w:left w:val="none" w:sz="0" w:space="0" w:color="auto"/>
        <w:bottom w:val="none" w:sz="0" w:space="0" w:color="auto"/>
        <w:right w:val="none" w:sz="0" w:space="0" w:color="auto"/>
      </w:divBdr>
    </w:div>
    <w:div w:id="1375889441">
      <w:marLeft w:val="480"/>
      <w:marRight w:val="0"/>
      <w:marTop w:val="0"/>
      <w:marBottom w:val="0"/>
      <w:divBdr>
        <w:top w:val="none" w:sz="0" w:space="0" w:color="auto"/>
        <w:left w:val="none" w:sz="0" w:space="0" w:color="auto"/>
        <w:bottom w:val="none" w:sz="0" w:space="0" w:color="auto"/>
        <w:right w:val="none" w:sz="0" w:space="0" w:color="auto"/>
      </w:divBdr>
    </w:div>
    <w:div w:id="1375891213">
      <w:marLeft w:val="480"/>
      <w:marRight w:val="0"/>
      <w:marTop w:val="0"/>
      <w:marBottom w:val="0"/>
      <w:divBdr>
        <w:top w:val="none" w:sz="0" w:space="0" w:color="auto"/>
        <w:left w:val="none" w:sz="0" w:space="0" w:color="auto"/>
        <w:bottom w:val="none" w:sz="0" w:space="0" w:color="auto"/>
        <w:right w:val="none" w:sz="0" w:space="0" w:color="auto"/>
      </w:divBdr>
    </w:div>
    <w:div w:id="1375931949">
      <w:marLeft w:val="480"/>
      <w:marRight w:val="0"/>
      <w:marTop w:val="0"/>
      <w:marBottom w:val="0"/>
      <w:divBdr>
        <w:top w:val="none" w:sz="0" w:space="0" w:color="auto"/>
        <w:left w:val="none" w:sz="0" w:space="0" w:color="auto"/>
        <w:bottom w:val="none" w:sz="0" w:space="0" w:color="auto"/>
        <w:right w:val="none" w:sz="0" w:space="0" w:color="auto"/>
      </w:divBdr>
    </w:div>
    <w:div w:id="1376006562">
      <w:marLeft w:val="480"/>
      <w:marRight w:val="0"/>
      <w:marTop w:val="0"/>
      <w:marBottom w:val="0"/>
      <w:divBdr>
        <w:top w:val="none" w:sz="0" w:space="0" w:color="auto"/>
        <w:left w:val="none" w:sz="0" w:space="0" w:color="auto"/>
        <w:bottom w:val="none" w:sz="0" w:space="0" w:color="auto"/>
        <w:right w:val="none" w:sz="0" w:space="0" w:color="auto"/>
      </w:divBdr>
    </w:div>
    <w:div w:id="1376075467">
      <w:marLeft w:val="480"/>
      <w:marRight w:val="0"/>
      <w:marTop w:val="0"/>
      <w:marBottom w:val="0"/>
      <w:divBdr>
        <w:top w:val="none" w:sz="0" w:space="0" w:color="auto"/>
        <w:left w:val="none" w:sz="0" w:space="0" w:color="auto"/>
        <w:bottom w:val="none" w:sz="0" w:space="0" w:color="auto"/>
        <w:right w:val="none" w:sz="0" w:space="0" w:color="auto"/>
      </w:divBdr>
    </w:div>
    <w:div w:id="1376152935">
      <w:marLeft w:val="480"/>
      <w:marRight w:val="0"/>
      <w:marTop w:val="0"/>
      <w:marBottom w:val="0"/>
      <w:divBdr>
        <w:top w:val="none" w:sz="0" w:space="0" w:color="auto"/>
        <w:left w:val="none" w:sz="0" w:space="0" w:color="auto"/>
        <w:bottom w:val="none" w:sz="0" w:space="0" w:color="auto"/>
        <w:right w:val="none" w:sz="0" w:space="0" w:color="auto"/>
      </w:divBdr>
    </w:div>
    <w:div w:id="1376156034">
      <w:marLeft w:val="480"/>
      <w:marRight w:val="0"/>
      <w:marTop w:val="0"/>
      <w:marBottom w:val="0"/>
      <w:divBdr>
        <w:top w:val="none" w:sz="0" w:space="0" w:color="auto"/>
        <w:left w:val="none" w:sz="0" w:space="0" w:color="auto"/>
        <w:bottom w:val="none" w:sz="0" w:space="0" w:color="auto"/>
        <w:right w:val="none" w:sz="0" w:space="0" w:color="auto"/>
      </w:divBdr>
    </w:div>
    <w:div w:id="1376193550">
      <w:marLeft w:val="480"/>
      <w:marRight w:val="0"/>
      <w:marTop w:val="0"/>
      <w:marBottom w:val="0"/>
      <w:divBdr>
        <w:top w:val="none" w:sz="0" w:space="0" w:color="auto"/>
        <w:left w:val="none" w:sz="0" w:space="0" w:color="auto"/>
        <w:bottom w:val="none" w:sz="0" w:space="0" w:color="auto"/>
        <w:right w:val="none" w:sz="0" w:space="0" w:color="auto"/>
      </w:divBdr>
    </w:div>
    <w:div w:id="1376271543">
      <w:marLeft w:val="480"/>
      <w:marRight w:val="0"/>
      <w:marTop w:val="0"/>
      <w:marBottom w:val="0"/>
      <w:divBdr>
        <w:top w:val="none" w:sz="0" w:space="0" w:color="auto"/>
        <w:left w:val="none" w:sz="0" w:space="0" w:color="auto"/>
        <w:bottom w:val="none" w:sz="0" w:space="0" w:color="auto"/>
        <w:right w:val="none" w:sz="0" w:space="0" w:color="auto"/>
      </w:divBdr>
    </w:div>
    <w:div w:id="1376348938">
      <w:marLeft w:val="480"/>
      <w:marRight w:val="0"/>
      <w:marTop w:val="0"/>
      <w:marBottom w:val="0"/>
      <w:divBdr>
        <w:top w:val="none" w:sz="0" w:space="0" w:color="auto"/>
        <w:left w:val="none" w:sz="0" w:space="0" w:color="auto"/>
        <w:bottom w:val="none" w:sz="0" w:space="0" w:color="auto"/>
        <w:right w:val="none" w:sz="0" w:space="0" w:color="auto"/>
      </w:divBdr>
    </w:div>
    <w:div w:id="1376352827">
      <w:marLeft w:val="480"/>
      <w:marRight w:val="0"/>
      <w:marTop w:val="0"/>
      <w:marBottom w:val="0"/>
      <w:divBdr>
        <w:top w:val="none" w:sz="0" w:space="0" w:color="auto"/>
        <w:left w:val="none" w:sz="0" w:space="0" w:color="auto"/>
        <w:bottom w:val="none" w:sz="0" w:space="0" w:color="auto"/>
        <w:right w:val="none" w:sz="0" w:space="0" w:color="auto"/>
      </w:divBdr>
    </w:div>
    <w:div w:id="1376391013">
      <w:marLeft w:val="480"/>
      <w:marRight w:val="0"/>
      <w:marTop w:val="0"/>
      <w:marBottom w:val="0"/>
      <w:divBdr>
        <w:top w:val="none" w:sz="0" w:space="0" w:color="auto"/>
        <w:left w:val="none" w:sz="0" w:space="0" w:color="auto"/>
        <w:bottom w:val="none" w:sz="0" w:space="0" w:color="auto"/>
        <w:right w:val="none" w:sz="0" w:space="0" w:color="auto"/>
      </w:divBdr>
    </w:div>
    <w:div w:id="1376394989">
      <w:marLeft w:val="480"/>
      <w:marRight w:val="0"/>
      <w:marTop w:val="0"/>
      <w:marBottom w:val="0"/>
      <w:divBdr>
        <w:top w:val="none" w:sz="0" w:space="0" w:color="auto"/>
        <w:left w:val="none" w:sz="0" w:space="0" w:color="auto"/>
        <w:bottom w:val="none" w:sz="0" w:space="0" w:color="auto"/>
        <w:right w:val="none" w:sz="0" w:space="0" w:color="auto"/>
      </w:divBdr>
    </w:div>
    <w:div w:id="1376395752">
      <w:marLeft w:val="480"/>
      <w:marRight w:val="0"/>
      <w:marTop w:val="0"/>
      <w:marBottom w:val="0"/>
      <w:divBdr>
        <w:top w:val="none" w:sz="0" w:space="0" w:color="auto"/>
        <w:left w:val="none" w:sz="0" w:space="0" w:color="auto"/>
        <w:bottom w:val="none" w:sz="0" w:space="0" w:color="auto"/>
        <w:right w:val="none" w:sz="0" w:space="0" w:color="auto"/>
      </w:divBdr>
    </w:div>
    <w:div w:id="1376736192">
      <w:marLeft w:val="480"/>
      <w:marRight w:val="0"/>
      <w:marTop w:val="0"/>
      <w:marBottom w:val="0"/>
      <w:divBdr>
        <w:top w:val="none" w:sz="0" w:space="0" w:color="auto"/>
        <w:left w:val="none" w:sz="0" w:space="0" w:color="auto"/>
        <w:bottom w:val="none" w:sz="0" w:space="0" w:color="auto"/>
        <w:right w:val="none" w:sz="0" w:space="0" w:color="auto"/>
      </w:divBdr>
    </w:div>
    <w:div w:id="1376807194">
      <w:marLeft w:val="480"/>
      <w:marRight w:val="0"/>
      <w:marTop w:val="0"/>
      <w:marBottom w:val="0"/>
      <w:divBdr>
        <w:top w:val="none" w:sz="0" w:space="0" w:color="auto"/>
        <w:left w:val="none" w:sz="0" w:space="0" w:color="auto"/>
        <w:bottom w:val="none" w:sz="0" w:space="0" w:color="auto"/>
        <w:right w:val="none" w:sz="0" w:space="0" w:color="auto"/>
      </w:divBdr>
    </w:div>
    <w:div w:id="1376810788">
      <w:marLeft w:val="480"/>
      <w:marRight w:val="0"/>
      <w:marTop w:val="0"/>
      <w:marBottom w:val="0"/>
      <w:divBdr>
        <w:top w:val="none" w:sz="0" w:space="0" w:color="auto"/>
        <w:left w:val="none" w:sz="0" w:space="0" w:color="auto"/>
        <w:bottom w:val="none" w:sz="0" w:space="0" w:color="auto"/>
        <w:right w:val="none" w:sz="0" w:space="0" w:color="auto"/>
      </w:divBdr>
    </w:div>
    <w:div w:id="1376848975">
      <w:marLeft w:val="480"/>
      <w:marRight w:val="0"/>
      <w:marTop w:val="0"/>
      <w:marBottom w:val="0"/>
      <w:divBdr>
        <w:top w:val="none" w:sz="0" w:space="0" w:color="auto"/>
        <w:left w:val="none" w:sz="0" w:space="0" w:color="auto"/>
        <w:bottom w:val="none" w:sz="0" w:space="0" w:color="auto"/>
        <w:right w:val="none" w:sz="0" w:space="0" w:color="auto"/>
      </w:divBdr>
    </w:div>
    <w:div w:id="1376850574">
      <w:marLeft w:val="480"/>
      <w:marRight w:val="0"/>
      <w:marTop w:val="0"/>
      <w:marBottom w:val="0"/>
      <w:divBdr>
        <w:top w:val="none" w:sz="0" w:space="0" w:color="auto"/>
        <w:left w:val="none" w:sz="0" w:space="0" w:color="auto"/>
        <w:bottom w:val="none" w:sz="0" w:space="0" w:color="auto"/>
        <w:right w:val="none" w:sz="0" w:space="0" w:color="auto"/>
      </w:divBdr>
    </w:div>
    <w:div w:id="1376926694">
      <w:marLeft w:val="480"/>
      <w:marRight w:val="0"/>
      <w:marTop w:val="0"/>
      <w:marBottom w:val="0"/>
      <w:divBdr>
        <w:top w:val="none" w:sz="0" w:space="0" w:color="auto"/>
        <w:left w:val="none" w:sz="0" w:space="0" w:color="auto"/>
        <w:bottom w:val="none" w:sz="0" w:space="0" w:color="auto"/>
        <w:right w:val="none" w:sz="0" w:space="0" w:color="auto"/>
      </w:divBdr>
    </w:div>
    <w:div w:id="1376929975">
      <w:marLeft w:val="480"/>
      <w:marRight w:val="0"/>
      <w:marTop w:val="0"/>
      <w:marBottom w:val="0"/>
      <w:divBdr>
        <w:top w:val="none" w:sz="0" w:space="0" w:color="auto"/>
        <w:left w:val="none" w:sz="0" w:space="0" w:color="auto"/>
        <w:bottom w:val="none" w:sz="0" w:space="0" w:color="auto"/>
        <w:right w:val="none" w:sz="0" w:space="0" w:color="auto"/>
      </w:divBdr>
    </w:div>
    <w:div w:id="1376931031">
      <w:marLeft w:val="480"/>
      <w:marRight w:val="0"/>
      <w:marTop w:val="0"/>
      <w:marBottom w:val="0"/>
      <w:divBdr>
        <w:top w:val="none" w:sz="0" w:space="0" w:color="auto"/>
        <w:left w:val="none" w:sz="0" w:space="0" w:color="auto"/>
        <w:bottom w:val="none" w:sz="0" w:space="0" w:color="auto"/>
        <w:right w:val="none" w:sz="0" w:space="0" w:color="auto"/>
      </w:divBdr>
    </w:div>
    <w:div w:id="1376933492">
      <w:marLeft w:val="480"/>
      <w:marRight w:val="0"/>
      <w:marTop w:val="0"/>
      <w:marBottom w:val="0"/>
      <w:divBdr>
        <w:top w:val="none" w:sz="0" w:space="0" w:color="auto"/>
        <w:left w:val="none" w:sz="0" w:space="0" w:color="auto"/>
        <w:bottom w:val="none" w:sz="0" w:space="0" w:color="auto"/>
        <w:right w:val="none" w:sz="0" w:space="0" w:color="auto"/>
      </w:divBdr>
    </w:div>
    <w:div w:id="1377001552">
      <w:marLeft w:val="480"/>
      <w:marRight w:val="0"/>
      <w:marTop w:val="0"/>
      <w:marBottom w:val="0"/>
      <w:divBdr>
        <w:top w:val="none" w:sz="0" w:space="0" w:color="auto"/>
        <w:left w:val="none" w:sz="0" w:space="0" w:color="auto"/>
        <w:bottom w:val="none" w:sz="0" w:space="0" w:color="auto"/>
        <w:right w:val="none" w:sz="0" w:space="0" w:color="auto"/>
      </w:divBdr>
    </w:div>
    <w:div w:id="1377118058">
      <w:marLeft w:val="480"/>
      <w:marRight w:val="0"/>
      <w:marTop w:val="0"/>
      <w:marBottom w:val="0"/>
      <w:divBdr>
        <w:top w:val="none" w:sz="0" w:space="0" w:color="auto"/>
        <w:left w:val="none" w:sz="0" w:space="0" w:color="auto"/>
        <w:bottom w:val="none" w:sz="0" w:space="0" w:color="auto"/>
        <w:right w:val="none" w:sz="0" w:space="0" w:color="auto"/>
      </w:divBdr>
    </w:div>
    <w:div w:id="1377125320">
      <w:marLeft w:val="480"/>
      <w:marRight w:val="0"/>
      <w:marTop w:val="0"/>
      <w:marBottom w:val="0"/>
      <w:divBdr>
        <w:top w:val="none" w:sz="0" w:space="0" w:color="auto"/>
        <w:left w:val="none" w:sz="0" w:space="0" w:color="auto"/>
        <w:bottom w:val="none" w:sz="0" w:space="0" w:color="auto"/>
        <w:right w:val="none" w:sz="0" w:space="0" w:color="auto"/>
      </w:divBdr>
    </w:div>
    <w:div w:id="1377195679">
      <w:marLeft w:val="480"/>
      <w:marRight w:val="0"/>
      <w:marTop w:val="0"/>
      <w:marBottom w:val="0"/>
      <w:divBdr>
        <w:top w:val="none" w:sz="0" w:space="0" w:color="auto"/>
        <w:left w:val="none" w:sz="0" w:space="0" w:color="auto"/>
        <w:bottom w:val="none" w:sz="0" w:space="0" w:color="auto"/>
        <w:right w:val="none" w:sz="0" w:space="0" w:color="auto"/>
      </w:divBdr>
    </w:div>
    <w:div w:id="1377198457">
      <w:marLeft w:val="480"/>
      <w:marRight w:val="0"/>
      <w:marTop w:val="0"/>
      <w:marBottom w:val="0"/>
      <w:divBdr>
        <w:top w:val="none" w:sz="0" w:space="0" w:color="auto"/>
        <w:left w:val="none" w:sz="0" w:space="0" w:color="auto"/>
        <w:bottom w:val="none" w:sz="0" w:space="0" w:color="auto"/>
        <w:right w:val="none" w:sz="0" w:space="0" w:color="auto"/>
      </w:divBdr>
    </w:div>
    <w:div w:id="1377240353">
      <w:marLeft w:val="480"/>
      <w:marRight w:val="0"/>
      <w:marTop w:val="0"/>
      <w:marBottom w:val="0"/>
      <w:divBdr>
        <w:top w:val="none" w:sz="0" w:space="0" w:color="auto"/>
        <w:left w:val="none" w:sz="0" w:space="0" w:color="auto"/>
        <w:bottom w:val="none" w:sz="0" w:space="0" w:color="auto"/>
        <w:right w:val="none" w:sz="0" w:space="0" w:color="auto"/>
      </w:divBdr>
    </w:div>
    <w:div w:id="1377240672">
      <w:marLeft w:val="480"/>
      <w:marRight w:val="0"/>
      <w:marTop w:val="0"/>
      <w:marBottom w:val="0"/>
      <w:divBdr>
        <w:top w:val="none" w:sz="0" w:space="0" w:color="auto"/>
        <w:left w:val="none" w:sz="0" w:space="0" w:color="auto"/>
        <w:bottom w:val="none" w:sz="0" w:space="0" w:color="auto"/>
        <w:right w:val="none" w:sz="0" w:space="0" w:color="auto"/>
      </w:divBdr>
    </w:div>
    <w:div w:id="1377240910">
      <w:marLeft w:val="480"/>
      <w:marRight w:val="0"/>
      <w:marTop w:val="0"/>
      <w:marBottom w:val="0"/>
      <w:divBdr>
        <w:top w:val="none" w:sz="0" w:space="0" w:color="auto"/>
        <w:left w:val="none" w:sz="0" w:space="0" w:color="auto"/>
        <w:bottom w:val="none" w:sz="0" w:space="0" w:color="auto"/>
        <w:right w:val="none" w:sz="0" w:space="0" w:color="auto"/>
      </w:divBdr>
    </w:div>
    <w:div w:id="1377312083">
      <w:marLeft w:val="480"/>
      <w:marRight w:val="0"/>
      <w:marTop w:val="0"/>
      <w:marBottom w:val="0"/>
      <w:divBdr>
        <w:top w:val="none" w:sz="0" w:space="0" w:color="auto"/>
        <w:left w:val="none" w:sz="0" w:space="0" w:color="auto"/>
        <w:bottom w:val="none" w:sz="0" w:space="0" w:color="auto"/>
        <w:right w:val="none" w:sz="0" w:space="0" w:color="auto"/>
      </w:divBdr>
    </w:div>
    <w:div w:id="1377312388">
      <w:marLeft w:val="480"/>
      <w:marRight w:val="0"/>
      <w:marTop w:val="0"/>
      <w:marBottom w:val="0"/>
      <w:divBdr>
        <w:top w:val="none" w:sz="0" w:space="0" w:color="auto"/>
        <w:left w:val="none" w:sz="0" w:space="0" w:color="auto"/>
        <w:bottom w:val="none" w:sz="0" w:space="0" w:color="auto"/>
        <w:right w:val="none" w:sz="0" w:space="0" w:color="auto"/>
      </w:divBdr>
    </w:div>
    <w:div w:id="1377315623">
      <w:marLeft w:val="480"/>
      <w:marRight w:val="0"/>
      <w:marTop w:val="0"/>
      <w:marBottom w:val="0"/>
      <w:divBdr>
        <w:top w:val="none" w:sz="0" w:space="0" w:color="auto"/>
        <w:left w:val="none" w:sz="0" w:space="0" w:color="auto"/>
        <w:bottom w:val="none" w:sz="0" w:space="0" w:color="auto"/>
        <w:right w:val="none" w:sz="0" w:space="0" w:color="auto"/>
      </w:divBdr>
    </w:div>
    <w:div w:id="1377390963">
      <w:marLeft w:val="480"/>
      <w:marRight w:val="0"/>
      <w:marTop w:val="0"/>
      <w:marBottom w:val="0"/>
      <w:divBdr>
        <w:top w:val="none" w:sz="0" w:space="0" w:color="auto"/>
        <w:left w:val="none" w:sz="0" w:space="0" w:color="auto"/>
        <w:bottom w:val="none" w:sz="0" w:space="0" w:color="auto"/>
        <w:right w:val="none" w:sz="0" w:space="0" w:color="auto"/>
      </w:divBdr>
    </w:div>
    <w:div w:id="1377464399">
      <w:marLeft w:val="480"/>
      <w:marRight w:val="0"/>
      <w:marTop w:val="0"/>
      <w:marBottom w:val="0"/>
      <w:divBdr>
        <w:top w:val="none" w:sz="0" w:space="0" w:color="auto"/>
        <w:left w:val="none" w:sz="0" w:space="0" w:color="auto"/>
        <w:bottom w:val="none" w:sz="0" w:space="0" w:color="auto"/>
        <w:right w:val="none" w:sz="0" w:space="0" w:color="auto"/>
      </w:divBdr>
    </w:div>
    <w:div w:id="1377503692">
      <w:marLeft w:val="480"/>
      <w:marRight w:val="0"/>
      <w:marTop w:val="0"/>
      <w:marBottom w:val="0"/>
      <w:divBdr>
        <w:top w:val="none" w:sz="0" w:space="0" w:color="auto"/>
        <w:left w:val="none" w:sz="0" w:space="0" w:color="auto"/>
        <w:bottom w:val="none" w:sz="0" w:space="0" w:color="auto"/>
        <w:right w:val="none" w:sz="0" w:space="0" w:color="auto"/>
      </w:divBdr>
    </w:div>
    <w:div w:id="1377579551">
      <w:marLeft w:val="480"/>
      <w:marRight w:val="0"/>
      <w:marTop w:val="0"/>
      <w:marBottom w:val="0"/>
      <w:divBdr>
        <w:top w:val="none" w:sz="0" w:space="0" w:color="auto"/>
        <w:left w:val="none" w:sz="0" w:space="0" w:color="auto"/>
        <w:bottom w:val="none" w:sz="0" w:space="0" w:color="auto"/>
        <w:right w:val="none" w:sz="0" w:space="0" w:color="auto"/>
      </w:divBdr>
    </w:div>
    <w:div w:id="1377580797">
      <w:marLeft w:val="480"/>
      <w:marRight w:val="0"/>
      <w:marTop w:val="0"/>
      <w:marBottom w:val="0"/>
      <w:divBdr>
        <w:top w:val="none" w:sz="0" w:space="0" w:color="auto"/>
        <w:left w:val="none" w:sz="0" w:space="0" w:color="auto"/>
        <w:bottom w:val="none" w:sz="0" w:space="0" w:color="auto"/>
        <w:right w:val="none" w:sz="0" w:space="0" w:color="auto"/>
      </w:divBdr>
    </w:div>
    <w:div w:id="1377656080">
      <w:marLeft w:val="480"/>
      <w:marRight w:val="0"/>
      <w:marTop w:val="0"/>
      <w:marBottom w:val="0"/>
      <w:divBdr>
        <w:top w:val="none" w:sz="0" w:space="0" w:color="auto"/>
        <w:left w:val="none" w:sz="0" w:space="0" w:color="auto"/>
        <w:bottom w:val="none" w:sz="0" w:space="0" w:color="auto"/>
        <w:right w:val="none" w:sz="0" w:space="0" w:color="auto"/>
      </w:divBdr>
    </w:div>
    <w:div w:id="1377656939">
      <w:marLeft w:val="480"/>
      <w:marRight w:val="0"/>
      <w:marTop w:val="0"/>
      <w:marBottom w:val="0"/>
      <w:divBdr>
        <w:top w:val="none" w:sz="0" w:space="0" w:color="auto"/>
        <w:left w:val="none" w:sz="0" w:space="0" w:color="auto"/>
        <w:bottom w:val="none" w:sz="0" w:space="0" w:color="auto"/>
        <w:right w:val="none" w:sz="0" w:space="0" w:color="auto"/>
      </w:divBdr>
    </w:div>
    <w:div w:id="1377660391">
      <w:marLeft w:val="480"/>
      <w:marRight w:val="0"/>
      <w:marTop w:val="0"/>
      <w:marBottom w:val="0"/>
      <w:divBdr>
        <w:top w:val="none" w:sz="0" w:space="0" w:color="auto"/>
        <w:left w:val="none" w:sz="0" w:space="0" w:color="auto"/>
        <w:bottom w:val="none" w:sz="0" w:space="0" w:color="auto"/>
        <w:right w:val="none" w:sz="0" w:space="0" w:color="auto"/>
      </w:divBdr>
    </w:div>
    <w:div w:id="1377660732">
      <w:marLeft w:val="480"/>
      <w:marRight w:val="0"/>
      <w:marTop w:val="0"/>
      <w:marBottom w:val="0"/>
      <w:divBdr>
        <w:top w:val="none" w:sz="0" w:space="0" w:color="auto"/>
        <w:left w:val="none" w:sz="0" w:space="0" w:color="auto"/>
        <w:bottom w:val="none" w:sz="0" w:space="0" w:color="auto"/>
        <w:right w:val="none" w:sz="0" w:space="0" w:color="auto"/>
      </w:divBdr>
    </w:div>
    <w:div w:id="1377661003">
      <w:marLeft w:val="480"/>
      <w:marRight w:val="0"/>
      <w:marTop w:val="0"/>
      <w:marBottom w:val="0"/>
      <w:divBdr>
        <w:top w:val="none" w:sz="0" w:space="0" w:color="auto"/>
        <w:left w:val="none" w:sz="0" w:space="0" w:color="auto"/>
        <w:bottom w:val="none" w:sz="0" w:space="0" w:color="auto"/>
        <w:right w:val="none" w:sz="0" w:space="0" w:color="auto"/>
      </w:divBdr>
    </w:div>
    <w:div w:id="1377700756">
      <w:marLeft w:val="480"/>
      <w:marRight w:val="0"/>
      <w:marTop w:val="0"/>
      <w:marBottom w:val="0"/>
      <w:divBdr>
        <w:top w:val="none" w:sz="0" w:space="0" w:color="auto"/>
        <w:left w:val="none" w:sz="0" w:space="0" w:color="auto"/>
        <w:bottom w:val="none" w:sz="0" w:space="0" w:color="auto"/>
        <w:right w:val="none" w:sz="0" w:space="0" w:color="auto"/>
      </w:divBdr>
    </w:div>
    <w:div w:id="1377704937">
      <w:marLeft w:val="480"/>
      <w:marRight w:val="0"/>
      <w:marTop w:val="0"/>
      <w:marBottom w:val="0"/>
      <w:divBdr>
        <w:top w:val="none" w:sz="0" w:space="0" w:color="auto"/>
        <w:left w:val="none" w:sz="0" w:space="0" w:color="auto"/>
        <w:bottom w:val="none" w:sz="0" w:space="0" w:color="auto"/>
        <w:right w:val="none" w:sz="0" w:space="0" w:color="auto"/>
      </w:divBdr>
    </w:div>
    <w:div w:id="1377778724">
      <w:marLeft w:val="480"/>
      <w:marRight w:val="0"/>
      <w:marTop w:val="0"/>
      <w:marBottom w:val="0"/>
      <w:divBdr>
        <w:top w:val="none" w:sz="0" w:space="0" w:color="auto"/>
        <w:left w:val="none" w:sz="0" w:space="0" w:color="auto"/>
        <w:bottom w:val="none" w:sz="0" w:space="0" w:color="auto"/>
        <w:right w:val="none" w:sz="0" w:space="0" w:color="auto"/>
      </w:divBdr>
    </w:div>
    <w:div w:id="1377779374">
      <w:marLeft w:val="480"/>
      <w:marRight w:val="0"/>
      <w:marTop w:val="0"/>
      <w:marBottom w:val="0"/>
      <w:divBdr>
        <w:top w:val="none" w:sz="0" w:space="0" w:color="auto"/>
        <w:left w:val="none" w:sz="0" w:space="0" w:color="auto"/>
        <w:bottom w:val="none" w:sz="0" w:space="0" w:color="auto"/>
        <w:right w:val="none" w:sz="0" w:space="0" w:color="auto"/>
      </w:divBdr>
    </w:div>
    <w:div w:id="1377853105">
      <w:marLeft w:val="480"/>
      <w:marRight w:val="0"/>
      <w:marTop w:val="0"/>
      <w:marBottom w:val="0"/>
      <w:divBdr>
        <w:top w:val="none" w:sz="0" w:space="0" w:color="auto"/>
        <w:left w:val="none" w:sz="0" w:space="0" w:color="auto"/>
        <w:bottom w:val="none" w:sz="0" w:space="0" w:color="auto"/>
        <w:right w:val="none" w:sz="0" w:space="0" w:color="auto"/>
      </w:divBdr>
    </w:div>
    <w:div w:id="1377855654">
      <w:marLeft w:val="480"/>
      <w:marRight w:val="0"/>
      <w:marTop w:val="0"/>
      <w:marBottom w:val="0"/>
      <w:divBdr>
        <w:top w:val="none" w:sz="0" w:space="0" w:color="auto"/>
        <w:left w:val="none" w:sz="0" w:space="0" w:color="auto"/>
        <w:bottom w:val="none" w:sz="0" w:space="0" w:color="auto"/>
        <w:right w:val="none" w:sz="0" w:space="0" w:color="auto"/>
      </w:divBdr>
    </w:div>
    <w:div w:id="1377899443">
      <w:marLeft w:val="480"/>
      <w:marRight w:val="0"/>
      <w:marTop w:val="0"/>
      <w:marBottom w:val="0"/>
      <w:divBdr>
        <w:top w:val="none" w:sz="0" w:space="0" w:color="auto"/>
        <w:left w:val="none" w:sz="0" w:space="0" w:color="auto"/>
        <w:bottom w:val="none" w:sz="0" w:space="0" w:color="auto"/>
        <w:right w:val="none" w:sz="0" w:space="0" w:color="auto"/>
      </w:divBdr>
    </w:div>
    <w:div w:id="1377923965">
      <w:marLeft w:val="480"/>
      <w:marRight w:val="0"/>
      <w:marTop w:val="0"/>
      <w:marBottom w:val="0"/>
      <w:divBdr>
        <w:top w:val="none" w:sz="0" w:space="0" w:color="auto"/>
        <w:left w:val="none" w:sz="0" w:space="0" w:color="auto"/>
        <w:bottom w:val="none" w:sz="0" w:space="0" w:color="auto"/>
        <w:right w:val="none" w:sz="0" w:space="0" w:color="auto"/>
      </w:divBdr>
    </w:div>
    <w:div w:id="1377970312">
      <w:marLeft w:val="480"/>
      <w:marRight w:val="0"/>
      <w:marTop w:val="0"/>
      <w:marBottom w:val="0"/>
      <w:divBdr>
        <w:top w:val="none" w:sz="0" w:space="0" w:color="auto"/>
        <w:left w:val="none" w:sz="0" w:space="0" w:color="auto"/>
        <w:bottom w:val="none" w:sz="0" w:space="0" w:color="auto"/>
        <w:right w:val="none" w:sz="0" w:space="0" w:color="auto"/>
      </w:divBdr>
    </w:div>
    <w:div w:id="1378045757">
      <w:marLeft w:val="480"/>
      <w:marRight w:val="0"/>
      <w:marTop w:val="0"/>
      <w:marBottom w:val="0"/>
      <w:divBdr>
        <w:top w:val="none" w:sz="0" w:space="0" w:color="auto"/>
        <w:left w:val="none" w:sz="0" w:space="0" w:color="auto"/>
        <w:bottom w:val="none" w:sz="0" w:space="0" w:color="auto"/>
        <w:right w:val="none" w:sz="0" w:space="0" w:color="auto"/>
      </w:divBdr>
    </w:div>
    <w:div w:id="1378117618">
      <w:marLeft w:val="480"/>
      <w:marRight w:val="0"/>
      <w:marTop w:val="0"/>
      <w:marBottom w:val="0"/>
      <w:divBdr>
        <w:top w:val="none" w:sz="0" w:space="0" w:color="auto"/>
        <w:left w:val="none" w:sz="0" w:space="0" w:color="auto"/>
        <w:bottom w:val="none" w:sz="0" w:space="0" w:color="auto"/>
        <w:right w:val="none" w:sz="0" w:space="0" w:color="auto"/>
      </w:divBdr>
    </w:div>
    <w:div w:id="1378118336">
      <w:marLeft w:val="480"/>
      <w:marRight w:val="0"/>
      <w:marTop w:val="0"/>
      <w:marBottom w:val="0"/>
      <w:divBdr>
        <w:top w:val="none" w:sz="0" w:space="0" w:color="auto"/>
        <w:left w:val="none" w:sz="0" w:space="0" w:color="auto"/>
        <w:bottom w:val="none" w:sz="0" w:space="0" w:color="auto"/>
        <w:right w:val="none" w:sz="0" w:space="0" w:color="auto"/>
      </w:divBdr>
    </w:div>
    <w:div w:id="1378163557">
      <w:marLeft w:val="480"/>
      <w:marRight w:val="0"/>
      <w:marTop w:val="0"/>
      <w:marBottom w:val="0"/>
      <w:divBdr>
        <w:top w:val="none" w:sz="0" w:space="0" w:color="auto"/>
        <w:left w:val="none" w:sz="0" w:space="0" w:color="auto"/>
        <w:bottom w:val="none" w:sz="0" w:space="0" w:color="auto"/>
        <w:right w:val="none" w:sz="0" w:space="0" w:color="auto"/>
      </w:divBdr>
    </w:div>
    <w:div w:id="1378167326">
      <w:marLeft w:val="480"/>
      <w:marRight w:val="0"/>
      <w:marTop w:val="0"/>
      <w:marBottom w:val="0"/>
      <w:divBdr>
        <w:top w:val="none" w:sz="0" w:space="0" w:color="auto"/>
        <w:left w:val="none" w:sz="0" w:space="0" w:color="auto"/>
        <w:bottom w:val="none" w:sz="0" w:space="0" w:color="auto"/>
        <w:right w:val="none" w:sz="0" w:space="0" w:color="auto"/>
      </w:divBdr>
    </w:div>
    <w:div w:id="1378168551">
      <w:marLeft w:val="480"/>
      <w:marRight w:val="0"/>
      <w:marTop w:val="0"/>
      <w:marBottom w:val="0"/>
      <w:divBdr>
        <w:top w:val="none" w:sz="0" w:space="0" w:color="auto"/>
        <w:left w:val="none" w:sz="0" w:space="0" w:color="auto"/>
        <w:bottom w:val="none" w:sz="0" w:space="0" w:color="auto"/>
        <w:right w:val="none" w:sz="0" w:space="0" w:color="auto"/>
      </w:divBdr>
    </w:div>
    <w:div w:id="1378309957">
      <w:marLeft w:val="480"/>
      <w:marRight w:val="0"/>
      <w:marTop w:val="0"/>
      <w:marBottom w:val="0"/>
      <w:divBdr>
        <w:top w:val="none" w:sz="0" w:space="0" w:color="auto"/>
        <w:left w:val="none" w:sz="0" w:space="0" w:color="auto"/>
        <w:bottom w:val="none" w:sz="0" w:space="0" w:color="auto"/>
        <w:right w:val="none" w:sz="0" w:space="0" w:color="auto"/>
      </w:divBdr>
    </w:div>
    <w:div w:id="1378310766">
      <w:marLeft w:val="480"/>
      <w:marRight w:val="0"/>
      <w:marTop w:val="0"/>
      <w:marBottom w:val="0"/>
      <w:divBdr>
        <w:top w:val="none" w:sz="0" w:space="0" w:color="auto"/>
        <w:left w:val="none" w:sz="0" w:space="0" w:color="auto"/>
        <w:bottom w:val="none" w:sz="0" w:space="0" w:color="auto"/>
        <w:right w:val="none" w:sz="0" w:space="0" w:color="auto"/>
      </w:divBdr>
    </w:div>
    <w:div w:id="1378355492">
      <w:marLeft w:val="480"/>
      <w:marRight w:val="0"/>
      <w:marTop w:val="0"/>
      <w:marBottom w:val="0"/>
      <w:divBdr>
        <w:top w:val="none" w:sz="0" w:space="0" w:color="auto"/>
        <w:left w:val="none" w:sz="0" w:space="0" w:color="auto"/>
        <w:bottom w:val="none" w:sz="0" w:space="0" w:color="auto"/>
        <w:right w:val="none" w:sz="0" w:space="0" w:color="auto"/>
      </w:divBdr>
    </w:div>
    <w:div w:id="1378356039">
      <w:marLeft w:val="480"/>
      <w:marRight w:val="0"/>
      <w:marTop w:val="0"/>
      <w:marBottom w:val="0"/>
      <w:divBdr>
        <w:top w:val="none" w:sz="0" w:space="0" w:color="auto"/>
        <w:left w:val="none" w:sz="0" w:space="0" w:color="auto"/>
        <w:bottom w:val="none" w:sz="0" w:space="0" w:color="auto"/>
        <w:right w:val="none" w:sz="0" w:space="0" w:color="auto"/>
      </w:divBdr>
    </w:div>
    <w:div w:id="1378356125">
      <w:marLeft w:val="480"/>
      <w:marRight w:val="0"/>
      <w:marTop w:val="0"/>
      <w:marBottom w:val="0"/>
      <w:divBdr>
        <w:top w:val="none" w:sz="0" w:space="0" w:color="auto"/>
        <w:left w:val="none" w:sz="0" w:space="0" w:color="auto"/>
        <w:bottom w:val="none" w:sz="0" w:space="0" w:color="auto"/>
        <w:right w:val="none" w:sz="0" w:space="0" w:color="auto"/>
      </w:divBdr>
    </w:div>
    <w:div w:id="1378428597">
      <w:marLeft w:val="480"/>
      <w:marRight w:val="0"/>
      <w:marTop w:val="0"/>
      <w:marBottom w:val="0"/>
      <w:divBdr>
        <w:top w:val="none" w:sz="0" w:space="0" w:color="auto"/>
        <w:left w:val="none" w:sz="0" w:space="0" w:color="auto"/>
        <w:bottom w:val="none" w:sz="0" w:space="0" w:color="auto"/>
        <w:right w:val="none" w:sz="0" w:space="0" w:color="auto"/>
      </w:divBdr>
    </w:div>
    <w:div w:id="1378428878">
      <w:marLeft w:val="480"/>
      <w:marRight w:val="0"/>
      <w:marTop w:val="0"/>
      <w:marBottom w:val="0"/>
      <w:divBdr>
        <w:top w:val="none" w:sz="0" w:space="0" w:color="auto"/>
        <w:left w:val="none" w:sz="0" w:space="0" w:color="auto"/>
        <w:bottom w:val="none" w:sz="0" w:space="0" w:color="auto"/>
        <w:right w:val="none" w:sz="0" w:space="0" w:color="auto"/>
      </w:divBdr>
    </w:div>
    <w:div w:id="1378431471">
      <w:marLeft w:val="480"/>
      <w:marRight w:val="0"/>
      <w:marTop w:val="0"/>
      <w:marBottom w:val="0"/>
      <w:divBdr>
        <w:top w:val="none" w:sz="0" w:space="0" w:color="auto"/>
        <w:left w:val="none" w:sz="0" w:space="0" w:color="auto"/>
        <w:bottom w:val="none" w:sz="0" w:space="0" w:color="auto"/>
        <w:right w:val="none" w:sz="0" w:space="0" w:color="auto"/>
      </w:divBdr>
    </w:div>
    <w:div w:id="1378509058">
      <w:marLeft w:val="480"/>
      <w:marRight w:val="0"/>
      <w:marTop w:val="0"/>
      <w:marBottom w:val="0"/>
      <w:divBdr>
        <w:top w:val="none" w:sz="0" w:space="0" w:color="auto"/>
        <w:left w:val="none" w:sz="0" w:space="0" w:color="auto"/>
        <w:bottom w:val="none" w:sz="0" w:space="0" w:color="auto"/>
        <w:right w:val="none" w:sz="0" w:space="0" w:color="auto"/>
      </w:divBdr>
    </w:div>
    <w:div w:id="1378510414">
      <w:marLeft w:val="480"/>
      <w:marRight w:val="0"/>
      <w:marTop w:val="0"/>
      <w:marBottom w:val="0"/>
      <w:divBdr>
        <w:top w:val="none" w:sz="0" w:space="0" w:color="auto"/>
        <w:left w:val="none" w:sz="0" w:space="0" w:color="auto"/>
        <w:bottom w:val="none" w:sz="0" w:space="0" w:color="auto"/>
        <w:right w:val="none" w:sz="0" w:space="0" w:color="auto"/>
      </w:divBdr>
    </w:div>
    <w:div w:id="1378554331">
      <w:marLeft w:val="480"/>
      <w:marRight w:val="0"/>
      <w:marTop w:val="0"/>
      <w:marBottom w:val="0"/>
      <w:divBdr>
        <w:top w:val="none" w:sz="0" w:space="0" w:color="auto"/>
        <w:left w:val="none" w:sz="0" w:space="0" w:color="auto"/>
        <w:bottom w:val="none" w:sz="0" w:space="0" w:color="auto"/>
        <w:right w:val="none" w:sz="0" w:space="0" w:color="auto"/>
      </w:divBdr>
    </w:div>
    <w:div w:id="1378579873">
      <w:marLeft w:val="480"/>
      <w:marRight w:val="0"/>
      <w:marTop w:val="0"/>
      <w:marBottom w:val="0"/>
      <w:divBdr>
        <w:top w:val="none" w:sz="0" w:space="0" w:color="auto"/>
        <w:left w:val="none" w:sz="0" w:space="0" w:color="auto"/>
        <w:bottom w:val="none" w:sz="0" w:space="0" w:color="auto"/>
        <w:right w:val="none" w:sz="0" w:space="0" w:color="auto"/>
      </w:divBdr>
    </w:div>
    <w:div w:id="1378699790">
      <w:marLeft w:val="480"/>
      <w:marRight w:val="0"/>
      <w:marTop w:val="0"/>
      <w:marBottom w:val="0"/>
      <w:divBdr>
        <w:top w:val="none" w:sz="0" w:space="0" w:color="auto"/>
        <w:left w:val="none" w:sz="0" w:space="0" w:color="auto"/>
        <w:bottom w:val="none" w:sz="0" w:space="0" w:color="auto"/>
        <w:right w:val="none" w:sz="0" w:space="0" w:color="auto"/>
      </w:divBdr>
    </w:div>
    <w:div w:id="1378702856">
      <w:marLeft w:val="480"/>
      <w:marRight w:val="0"/>
      <w:marTop w:val="0"/>
      <w:marBottom w:val="0"/>
      <w:divBdr>
        <w:top w:val="none" w:sz="0" w:space="0" w:color="auto"/>
        <w:left w:val="none" w:sz="0" w:space="0" w:color="auto"/>
        <w:bottom w:val="none" w:sz="0" w:space="0" w:color="auto"/>
        <w:right w:val="none" w:sz="0" w:space="0" w:color="auto"/>
      </w:divBdr>
    </w:div>
    <w:div w:id="1378815812">
      <w:marLeft w:val="480"/>
      <w:marRight w:val="0"/>
      <w:marTop w:val="0"/>
      <w:marBottom w:val="0"/>
      <w:divBdr>
        <w:top w:val="none" w:sz="0" w:space="0" w:color="auto"/>
        <w:left w:val="none" w:sz="0" w:space="0" w:color="auto"/>
        <w:bottom w:val="none" w:sz="0" w:space="0" w:color="auto"/>
        <w:right w:val="none" w:sz="0" w:space="0" w:color="auto"/>
      </w:divBdr>
    </w:div>
    <w:div w:id="1378818749">
      <w:marLeft w:val="480"/>
      <w:marRight w:val="0"/>
      <w:marTop w:val="0"/>
      <w:marBottom w:val="0"/>
      <w:divBdr>
        <w:top w:val="none" w:sz="0" w:space="0" w:color="auto"/>
        <w:left w:val="none" w:sz="0" w:space="0" w:color="auto"/>
        <w:bottom w:val="none" w:sz="0" w:space="0" w:color="auto"/>
        <w:right w:val="none" w:sz="0" w:space="0" w:color="auto"/>
      </w:divBdr>
    </w:div>
    <w:div w:id="1378820618">
      <w:marLeft w:val="480"/>
      <w:marRight w:val="0"/>
      <w:marTop w:val="0"/>
      <w:marBottom w:val="0"/>
      <w:divBdr>
        <w:top w:val="none" w:sz="0" w:space="0" w:color="auto"/>
        <w:left w:val="none" w:sz="0" w:space="0" w:color="auto"/>
        <w:bottom w:val="none" w:sz="0" w:space="0" w:color="auto"/>
        <w:right w:val="none" w:sz="0" w:space="0" w:color="auto"/>
      </w:divBdr>
    </w:div>
    <w:div w:id="1378895885">
      <w:marLeft w:val="480"/>
      <w:marRight w:val="0"/>
      <w:marTop w:val="0"/>
      <w:marBottom w:val="0"/>
      <w:divBdr>
        <w:top w:val="none" w:sz="0" w:space="0" w:color="auto"/>
        <w:left w:val="none" w:sz="0" w:space="0" w:color="auto"/>
        <w:bottom w:val="none" w:sz="0" w:space="0" w:color="auto"/>
        <w:right w:val="none" w:sz="0" w:space="0" w:color="auto"/>
      </w:divBdr>
    </w:div>
    <w:div w:id="1378969358">
      <w:marLeft w:val="480"/>
      <w:marRight w:val="0"/>
      <w:marTop w:val="0"/>
      <w:marBottom w:val="0"/>
      <w:divBdr>
        <w:top w:val="none" w:sz="0" w:space="0" w:color="auto"/>
        <w:left w:val="none" w:sz="0" w:space="0" w:color="auto"/>
        <w:bottom w:val="none" w:sz="0" w:space="0" w:color="auto"/>
        <w:right w:val="none" w:sz="0" w:space="0" w:color="auto"/>
      </w:divBdr>
    </w:div>
    <w:div w:id="1378973593">
      <w:marLeft w:val="480"/>
      <w:marRight w:val="0"/>
      <w:marTop w:val="0"/>
      <w:marBottom w:val="0"/>
      <w:divBdr>
        <w:top w:val="none" w:sz="0" w:space="0" w:color="auto"/>
        <w:left w:val="none" w:sz="0" w:space="0" w:color="auto"/>
        <w:bottom w:val="none" w:sz="0" w:space="0" w:color="auto"/>
        <w:right w:val="none" w:sz="0" w:space="0" w:color="auto"/>
      </w:divBdr>
    </w:div>
    <w:div w:id="1379091495">
      <w:marLeft w:val="480"/>
      <w:marRight w:val="0"/>
      <w:marTop w:val="0"/>
      <w:marBottom w:val="0"/>
      <w:divBdr>
        <w:top w:val="none" w:sz="0" w:space="0" w:color="auto"/>
        <w:left w:val="none" w:sz="0" w:space="0" w:color="auto"/>
        <w:bottom w:val="none" w:sz="0" w:space="0" w:color="auto"/>
        <w:right w:val="none" w:sz="0" w:space="0" w:color="auto"/>
      </w:divBdr>
    </w:div>
    <w:div w:id="1379092013">
      <w:marLeft w:val="480"/>
      <w:marRight w:val="0"/>
      <w:marTop w:val="0"/>
      <w:marBottom w:val="0"/>
      <w:divBdr>
        <w:top w:val="none" w:sz="0" w:space="0" w:color="auto"/>
        <w:left w:val="none" w:sz="0" w:space="0" w:color="auto"/>
        <w:bottom w:val="none" w:sz="0" w:space="0" w:color="auto"/>
        <w:right w:val="none" w:sz="0" w:space="0" w:color="auto"/>
      </w:divBdr>
    </w:div>
    <w:div w:id="1379161135">
      <w:marLeft w:val="480"/>
      <w:marRight w:val="0"/>
      <w:marTop w:val="0"/>
      <w:marBottom w:val="0"/>
      <w:divBdr>
        <w:top w:val="none" w:sz="0" w:space="0" w:color="auto"/>
        <w:left w:val="none" w:sz="0" w:space="0" w:color="auto"/>
        <w:bottom w:val="none" w:sz="0" w:space="0" w:color="auto"/>
        <w:right w:val="none" w:sz="0" w:space="0" w:color="auto"/>
      </w:divBdr>
    </w:div>
    <w:div w:id="1379207857">
      <w:marLeft w:val="480"/>
      <w:marRight w:val="0"/>
      <w:marTop w:val="0"/>
      <w:marBottom w:val="0"/>
      <w:divBdr>
        <w:top w:val="none" w:sz="0" w:space="0" w:color="auto"/>
        <w:left w:val="none" w:sz="0" w:space="0" w:color="auto"/>
        <w:bottom w:val="none" w:sz="0" w:space="0" w:color="auto"/>
        <w:right w:val="none" w:sz="0" w:space="0" w:color="auto"/>
      </w:divBdr>
    </w:div>
    <w:div w:id="1379209524">
      <w:marLeft w:val="480"/>
      <w:marRight w:val="0"/>
      <w:marTop w:val="0"/>
      <w:marBottom w:val="0"/>
      <w:divBdr>
        <w:top w:val="none" w:sz="0" w:space="0" w:color="auto"/>
        <w:left w:val="none" w:sz="0" w:space="0" w:color="auto"/>
        <w:bottom w:val="none" w:sz="0" w:space="0" w:color="auto"/>
        <w:right w:val="none" w:sz="0" w:space="0" w:color="auto"/>
      </w:divBdr>
    </w:div>
    <w:div w:id="1379276350">
      <w:marLeft w:val="480"/>
      <w:marRight w:val="0"/>
      <w:marTop w:val="0"/>
      <w:marBottom w:val="0"/>
      <w:divBdr>
        <w:top w:val="none" w:sz="0" w:space="0" w:color="auto"/>
        <w:left w:val="none" w:sz="0" w:space="0" w:color="auto"/>
        <w:bottom w:val="none" w:sz="0" w:space="0" w:color="auto"/>
        <w:right w:val="none" w:sz="0" w:space="0" w:color="auto"/>
      </w:divBdr>
    </w:div>
    <w:div w:id="1379355187">
      <w:marLeft w:val="480"/>
      <w:marRight w:val="0"/>
      <w:marTop w:val="0"/>
      <w:marBottom w:val="0"/>
      <w:divBdr>
        <w:top w:val="none" w:sz="0" w:space="0" w:color="auto"/>
        <w:left w:val="none" w:sz="0" w:space="0" w:color="auto"/>
        <w:bottom w:val="none" w:sz="0" w:space="0" w:color="auto"/>
        <w:right w:val="none" w:sz="0" w:space="0" w:color="auto"/>
      </w:divBdr>
    </w:div>
    <w:div w:id="1379356296">
      <w:marLeft w:val="480"/>
      <w:marRight w:val="0"/>
      <w:marTop w:val="0"/>
      <w:marBottom w:val="0"/>
      <w:divBdr>
        <w:top w:val="none" w:sz="0" w:space="0" w:color="auto"/>
        <w:left w:val="none" w:sz="0" w:space="0" w:color="auto"/>
        <w:bottom w:val="none" w:sz="0" w:space="0" w:color="auto"/>
        <w:right w:val="none" w:sz="0" w:space="0" w:color="auto"/>
      </w:divBdr>
    </w:div>
    <w:div w:id="1379358330">
      <w:marLeft w:val="480"/>
      <w:marRight w:val="0"/>
      <w:marTop w:val="0"/>
      <w:marBottom w:val="0"/>
      <w:divBdr>
        <w:top w:val="none" w:sz="0" w:space="0" w:color="auto"/>
        <w:left w:val="none" w:sz="0" w:space="0" w:color="auto"/>
        <w:bottom w:val="none" w:sz="0" w:space="0" w:color="auto"/>
        <w:right w:val="none" w:sz="0" w:space="0" w:color="auto"/>
      </w:divBdr>
    </w:div>
    <w:div w:id="1379361152">
      <w:marLeft w:val="480"/>
      <w:marRight w:val="0"/>
      <w:marTop w:val="0"/>
      <w:marBottom w:val="0"/>
      <w:divBdr>
        <w:top w:val="none" w:sz="0" w:space="0" w:color="auto"/>
        <w:left w:val="none" w:sz="0" w:space="0" w:color="auto"/>
        <w:bottom w:val="none" w:sz="0" w:space="0" w:color="auto"/>
        <w:right w:val="none" w:sz="0" w:space="0" w:color="auto"/>
      </w:divBdr>
    </w:div>
    <w:div w:id="1379430665">
      <w:marLeft w:val="480"/>
      <w:marRight w:val="0"/>
      <w:marTop w:val="0"/>
      <w:marBottom w:val="0"/>
      <w:divBdr>
        <w:top w:val="none" w:sz="0" w:space="0" w:color="auto"/>
        <w:left w:val="none" w:sz="0" w:space="0" w:color="auto"/>
        <w:bottom w:val="none" w:sz="0" w:space="0" w:color="auto"/>
        <w:right w:val="none" w:sz="0" w:space="0" w:color="auto"/>
      </w:divBdr>
    </w:div>
    <w:div w:id="1379469470">
      <w:marLeft w:val="480"/>
      <w:marRight w:val="0"/>
      <w:marTop w:val="0"/>
      <w:marBottom w:val="0"/>
      <w:divBdr>
        <w:top w:val="none" w:sz="0" w:space="0" w:color="auto"/>
        <w:left w:val="none" w:sz="0" w:space="0" w:color="auto"/>
        <w:bottom w:val="none" w:sz="0" w:space="0" w:color="auto"/>
        <w:right w:val="none" w:sz="0" w:space="0" w:color="auto"/>
      </w:divBdr>
    </w:div>
    <w:div w:id="1379545247">
      <w:marLeft w:val="480"/>
      <w:marRight w:val="0"/>
      <w:marTop w:val="0"/>
      <w:marBottom w:val="0"/>
      <w:divBdr>
        <w:top w:val="none" w:sz="0" w:space="0" w:color="auto"/>
        <w:left w:val="none" w:sz="0" w:space="0" w:color="auto"/>
        <w:bottom w:val="none" w:sz="0" w:space="0" w:color="auto"/>
        <w:right w:val="none" w:sz="0" w:space="0" w:color="auto"/>
      </w:divBdr>
    </w:div>
    <w:div w:id="1379547733">
      <w:marLeft w:val="480"/>
      <w:marRight w:val="0"/>
      <w:marTop w:val="0"/>
      <w:marBottom w:val="0"/>
      <w:divBdr>
        <w:top w:val="none" w:sz="0" w:space="0" w:color="auto"/>
        <w:left w:val="none" w:sz="0" w:space="0" w:color="auto"/>
        <w:bottom w:val="none" w:sz="0" w:space="0" w:color="auto"/>
        <w:right w:val="none" w:sz="0" w:space="0" w:color="auto"/>
      </w:divBdr>
    </w:div>
    <w:div w:id="1379551622">
      <w:marLeft w:val="480"/>
      <w:marRight w:val="0"/>
      <w:marTop w:val="0"/>
      <w:marBottom w:val="0"/>
      <w:divBdr>
        <w:top w:val="none" w:sz="0" w:space="0" w:color="auto"/>
        <w:left w:val="none" w:sz="0" w:space="0" w:color="auto"/>
        <w:bottom w:val="none" w:sz="0" w:space="0" w:color="auto"/>
        <w:right w:val="none" w:sz="0" w:space="0" w:color="auto"/>
      </w:divBdr>
    </w:div>
    <w:div w:id="1379669133">
      <w:marLeft w:val="480"/>
      <w:marRight w:val="0"/>
      <w:marTop w:val="0"/>
      <w:marBottom w:val="0"/>
      <w:divBdr>
        <w:top w:val="none" w:sz="0" w:space="0" w:color="auto"/>
        <w:left w:val="none" w:sz="0" w:space="0" w:color="auto"/>
        <w:bottom w:val="none" w:sz="0" w:space="0" w:color="auto"/>
        <w:right w:val="none" w:sz="0" w:space="0" w:color="auto"/>
      </w:divBdr>
    </w:div>
    <w:div w:id="1379745052">
      <w:marLeft w:val="480"/>
      <w:marRight w:val="0"/>
      <w:marTop w:val="0"/>
      <w:marBottom w:val="0"/>
      <w:divBdr>
        <w:top w:val="none" w:sz="0" w:space="0" w:color="auto"/>
        <w:left w:val="none" w:sz="0" w:space="0" w:color="auto"/>
        <w:bottom w:val="none" w:sz="0" w:space="0" w:color="auto"/>
        <w:right w:val="none" w:sz="0" w:space="0" w:color="auto"/>
      </w:divBdr>
    </w:div>
    <w:div w:id="1379817806">
      <w:marLeft w:val="480"/>
      <w:marRight w:val="0"/>
      <w:marTop w:val="0"/>
      <w:marBottom w:val="0"/>
      <w:divBdr>
        <w:top w:val="none" w:sz="0" w:space="0" w:color="auto"/>
        <w:left w:val="none" w:sz="0" w:space="0" w:color="auto"/>
        <w:bottom w:val="none" w:sz="0" w:space="0" w:color="auto"/>
        <w:right w:val="none" w:sz="0" w:space="0" w:color="auto"/>
      </w:divBdr>
    </w:div>
    <w:div w:id="1379819272">
      <w:marLeft w:val="480"/>
      <w:marRight w:val="0"/>
      <w:marTop w:val="0"/>
      <w:marBottom w:val="0"/>
      <w:divBdr>
        <w:top w:val="none" w:sz="0" w:space="0" w:color="auto"/>
        <w:left w:val="none" w:sz="0" w:space="0" w:color="auto"/>
        <w:bottom w:val="none" w:sz="0" w:space="0" w:color="auto"/>
        <w:right w:val="none" w:sz="0" w:space="0" w:color="auto"/>
      </w:divBdr>
    </w:div>
    <w:div w:id="1379860948">
      <w:marLeft w:val="480"/>
      <w:marRight w:val="0"/>
      <w:marTop w:val="0"/>
      <w:marBottom w:val="0"/>
      <w:divBdr>
        <w:top w:val="none" w:sz="0" w:space="0" w:color="auto"/>
        <w:left w:val="none" w:sz="0" w:space="0" w:color="auto"/>
        <w:bottom w:val="none" w:sz="0" w:space="0" w:color="auto"/>
        <w:right w:val="none" w:sz="0" w:space="0" w:color="auto"/>
      </w:divBdr>
    </w:div>
    <w:div w:id="1380013551">
      <w:marLeft w:val="480"/>
      <w:marRight w:val="0"/>
      <w:marTop w:val="0"/>
      <w:marBottom w:val="0"/>
      <w:divBdr>
        <w:top w:val="none" w:sz="0" w:space="0" w:color="auto"/>
        <w:left w:val="none" w:sz="0" w:space="0" w:color="auto"/>
        <w:bottom w:val="none" w:sz="0" w:space="0" w:color="auto"/>
        <w:right w:val="none" w:sz="0" w:space="0" w:color="auto"/>
      </w:divBdr>
    </w:div>
    <w:div w:id="1380202407">
      <w:marLeft w:val="480"/>
      <w:marRight w:val="0"/>
      <w:marTop w:val="0"/>
      <w:marBottom w:val="0"/>
      <w:divBdr>
        <w:top w:val="none" w:sz="0" w:space="0" w:color="auto"/>
        <w:left w:val="none" w:sz="0" w:space="0" w:color="auto"/>
        <w:bottom w:val="none" w:sz="0" w:space="0" w:color="auto"/>
        <w:right w:val="none" w:sz="0" w:space="0" w:color="auto"/>
      </w:divBdr>
    </w:div>
    <w:div w:id="1380202580">
      <w:marLeft w:val="480"/>
      <w:marRight w:val="0"/>
      <w:marTop w:val="0"/>
      <w:marBottom w:val="0"/>
      <w:divBdr>
        <w:top w:val="none" w:sz="0" w:space="0" w:color="auto"/>
        <w:left w:val="none" w:sz="0" w:space="0" w:color="auto"/>
        <w:bottom w:val="none" w:sz="0" w:space="0" w:color="auto"/>
        <w:right w:val="none" w:sz="0" w:space="0" w:color="auto"/>
      </w:divBdr>
    </w:div>
    <w:div w:id="1380203574">
      <w:marLeft w:val="480"/>
      <w:marRight w:val="0"/>
      <w:marTop w:val="0"/>
      <w:marBottom w:val="0"/>
      <w:divBdr>
        <w:top w:val="none" w:sz="0" w:space="0" w:color="auto"/>
        <w:left w:val="none" w:sz="0" w:space="0" w:color="auto"/>
        <w:bottom w:val="none" w:sz="0" w:space="0" w:color="auto"/>
        <w:right w:val="none" w:sz="0" w:space="0" w:color="auto"/>
      </w:divBdr>
    </w:div>
    <w:div w:id="1380205238">
      <w:marLeft w:val="480"/>
      <w:marRight w:val="0"/>
      <w:marTop w:val="0"/>
      <w:marBottom w:val="0"/>
      <w:divBdr>
        <w:top w:val="none" w:sz="0" w:space="0" w:color="auto"/>
        <w:left w:val="none" w:sz="0" w:space="0" w:color="auto"/>
        <w:bottom w:val="none" w:sz="0" w:space="0" w:color="auto"/>
        <w:right w:val="none" w:sz="0" w:space="0" w:color="auto"/>
      </w:divBdr>
    </w:div>
    <w:div w:id="1380205747">
      <w:marLeft w:val="480"/>
      <w:marRight w:val="0"/>
      <w:marTop w:val="0"/>
      <w:marBottom w:val="0"/>
      <w:divBdr>
        <w:top w:val="none" w:sz="0" w:space="0" w:color="auto"/>
        <w:left w:val="none" w:sz="0" w:space="0" w:color="auto"/>
        <w:bottom w:val="none" w:sz="0" w:space="0" w:color="auto"/>
        <w:right w:val="none" w:sz="0" w:space="0" w:color="auto"/>
      </w:divBdr>
    </w:div>
    <w:div w:id="1380206423">
      <w:marLeft w:val="480"/>
      <w:marRight w:val="0"/>
      <w:marTop w:val="0"/>
      <w:marBottom w:val="0"/>
      <w:divBdr>
        <w:top w:val="none" w:sz="0" w:space="0" w:color="auto"/>
        <w:left w:val="none" w:sz="0" w:space="0" w:color="auto"/>
        <w:bottom w:val="none" w:sz="0" w:space="0" w:color="auto"/>
        <w:right w:val="none" w:sz="0" w:space="0" w:color="auto"/>
      </w:divBdr>
    </w:div>
    <w:div w:id="1380208432">
      <w:marLeft w:val="480"/>
      <w:marRight w:val="0"/>
      <w:marTop w:val="0"/>
      <w:marBottom w:val="0"/>
      <w:divBdr>
        <w:top w:val="none" w:sz="0" w:space="0" w:color="auto"/>
        <w:left w:val="none" w:sz="0" w:space="0" w:color="auto"/>
        <w:bottom w:val="none" w:sz="0" w:space="0" w:color="auto"/>
        <w:right w:val="none" w:sz="0" w:space="0" w:color="auto"/>
      </w:divBdr>
    </w:div>
    <w:div w:id="1380277510">
      <w:marLeft w:val="480"/>
      <w:marRight w:val="0"/>
      <w:marTop w:val="0"/>
      <w:marBottom w:val="0"/>
      <w:divBdr>
        <w:top w:val="none" w:sz="0" w:space="0" w:color="auto"/>
        <w:left w:val="none" w:sz="0" w:space="0" w:color="auto"/>
        <w:bottom w:val="none" w:sz="0" w:space="0" w:color="auto"/>
        <w:right w:val="none" w:sz="0" w:space="0" w:color="auto"/>
      </w:divBdr>
    </w:div>
    <w:div w:id="1380283247">
      <w:marLeft w:val="480"/>
      <w:marRight w:val="0"/>
      <w:marTop w:val="0"/>
      <w:marBottom w:val="0"/>
      <w:divBdr>
        <w:top w:val="none" w:sz="0" w:space="0" w:color="auto"/>
        <w:left w:val="none" w:sz="0" w:space="0" w:color="auto"/>
        <w:bottom w:val="none" w:sz="0" w:space="0" w:color="auto"/>
        <w:right w:val="none" w:sz="0" w:space="0" w:color="auto"/>
      </w:divBdr>
    </w:div>
    <w:div w:id="1380322872">
      <w:marLeft w:val="480"/>
      <w:marRight w:val="0"/>
      <w:marTop w:val="0"/>
      <w:marBottom w:val="0"/>
      <w:divBdr>
        <w:top w:val="none" w:sz="0" w:space="0" w:color="auto"/>
        <w:left w:val="none" w:sz="0" w:space="0" w:color="auto"/>
        <w:bottom w:val="none" w:sz="0" w:space="0" w:color="auto"/>
        <w:right w:val="none" w:sz="0" w:space="0" w:color="auto"/>
      </w:divBdr>
    </w:div>
    <w:div w:id="1380325009">
      <w:marLeft w:val="480"/>
      <w:marRight w:val="0"/>
      <w:marTop w:val="0"/>
      <w:marBottom w:val="0"/>
      <w:divBdr>
        <w:top w:val="none" w:sz="0" w:space="0" w:color="auto"/>
        <w:left w:val="none" w:sz="0" w:space="0" w:color="auto"/>
        <w:bottom w:val="none" w:sz="0" w:space="0" w:color="auto"/>
        <w:right w:val="none" w:sz="0" w:space="0" w:color="auto"/>
      </w:divBdr>
    </w:div>
    <w:div w:id="1380325621">
      <w:marLeft w:val="480"/>
      <w:marRight w:val="0"/>
      <w:marTop w:val="0"/>
      <w:marBottom w:val="0"/>
      <w:divBdr>
        <w:top w:val="none" w:sz="0" w:space="0" w:color="auto"/>
        <w:left w:val="none" w:sz="0" w:space="0" w:color="auto"/>
        <w:bottom w:val="none" w:sz="0" w:space="0" w:color="auto"/>
        <w:right w:val="none" w:sz="0" w:space="0" w:color="auto"/>
      </w:divBdr>
    </w:div>
    <w:div w:id="1380325983">
      <w:marLeft w:val="480"/>
      <w:marRight w:val="0"/>
      <w:marTop w:val="0"/>
      <w:marBottom w:val="0"/>
      <w:divBdr>
        <w:top w:val="none" w:sz="0" w:space="0" w:color="auto"/>
        <w:left w:val="none" w:sz="0" w:space="0" w:color="auto"/>
        <w:bottom w:val="none" w:sz="0" w:space="0" w:color="auto"/>
        <w:right w:val="none" w:sz="0" w:space="0" w:color="auto"/>
      </w:divBdr>
    </w:div>
    <w:div w:id="1380327611">
      <w:marLeft w:val="480"/>
      <w:marRight w:val="0"/>
      <w:marTop w:val="0"/>
      <w:marBottom w:val="0"/>
      <w:divBdr>
        <w:top w:val="none" w:sz="0" w:space="0" w:color="auto"/>
        <w:left w:val="none" w:sz="0" w:space="0" w:color="auto"/>
        <w:bottom w:val="none" w:sz="0" w:space="0" w:color="auto"/>
        <w:right w:val="none" w:sz="0" w:space="0" w:color="auto"/>
      </w:divBdr>
    </w:div>
    <w:div w:id="1380397933">
      <w:marLeft w:val="480"/>
      <w:marRight w:val="0"/>
      <w:marTop w:val="0"/>
      <w:marBottom w:val="0"/>
      <w:divBdr>
        <w:top w:val="none" w:sz="0" w:space="0" w:color="auto"/>
        <w:left w:val="none" w:sz="0" w:space="0" w:color="auto"/>
        <w:bottom w:val="none" w:sz="0" w:space="0" w:color="auto"/>
        <w:right w:val="none" w:sz="0" w:space="0" w:color="auto"/>
      </w:divBdr>
    </w:div>
    <w:div w:id="1380400954">
      <w:marLeft w:val="480"/>
      <w:marRight w:val="0"/>
      <w:marTop w:val="0"/>
      <w:marBottom w:val="0"/>
      <w:divBdr>
        <w:top w:val="none" w:sz="0" w:space="0" w:color="auto"/>
        <w:left w:val="none" w:sz="0" w:space="0" w:color="auto"/>
        <w:bottom w:val="none" w:sz="0" w:space="0" w:color="auto"/>
        <w:right w:val="none" w:sz="0" w:space="0" w:color="auto"/>
      </w:divBdr>
    </w:div>
    <w:div w:id="1380469041">
      <w:marLeft w:val="480"/>
      <w:marRight w:val="0"/>
      <w:marTop w:val="0"/>
      <w:marBottom w:val="0"/>
      <w:divBdr>
        <w:top w:val="none" w:sz="0" w:space="0" w:color="auto"/>
        <w:left w:val="none" w:sz="0" w:space="0" w:color="auto"/>
        <w:bottom w:val="none" w:sz="0" w:space="0" w:color="auto"/>
        <w:right w:val="none" w:sz="0" w:space="0" w:color="auto"/>
      </w:divBdr>
    </w:div>
    <w:div w:id="1380665192">
      <w:marLeft w:val="480"/>
      <w:marRight w:val="0"/>
      <w:marTop w:val="0"/>
      <w:marBottom w:val="0"/>
      <w:divBdr>
        <w:top w:val="none" w:sz="0" w:space="0" w:color="auto"/>
        <w:left w:val="none" w:sz="0" w:space="0" w:color="auto"/>
        <w:bottom w:val="none" w:sz="0" w:space="0" w:color="auto"/>
        <w:right w:val="none" w:sz="0" w:space="0" w:color="auto"/>
      </w:divBdr>
    </w:div>
    <w:div w:id="1380665812">
      <w:marLeft w:val="480"/>
      <w:marRight w:val="0"/>
      <w:marTop w:val="0"/>
      <w:marBottom w:val="0"/>
      <w:divBdr>
        <w:top w:val="none" w:sz="0" w:space="0" w:color="auto"/>
        <w:left w:val="none" w:sz="0" w:space="0" w:color="auto"/>
        <w:bottom w:val="none" w:sz="0" w:space="0" w:color="auto"/>
        <w:right w:val="none" w:sz="0" w:space="0" w:color="auto"/>
      </w:divBdr>
    </w:div>
    <w:div w:id="1380739210">
      <w:marLeft w:val="480"/>
      <w:marRight w:val="0"/>
      <w:marTop w:val="0"/>
      <w:marBottom w:val="0"/>
      <w:divBdr>
        <w:top w:val="none" w:sz="0" w:space="0" w:color="auto"/>
        <w:left w:val="none" w:sz="0" w:space="0" w:color="auto"/>
        <w:bottom w:val="none" w:sz="0" w:space="0" w:color="auto"/>
        <w:right w:val="none" w:sz="0" w:space="0" w:color="auto"/>
      </w:divBdr>
    </w:div>
    <w:div w:id="1380858269">
      <w:marLeft w:val="480"/>
      <w:marRight w:val="0"/>
      <w:marTop w:val="0"/>
      <w:marBottom w:val="0"/>
      <w:divBdr>
        <w:top w:val="none" w:sz="0" w:space="0" w:color="auto"/>
        <w:left w:val="none" w:sz="0" w:space="0" w:color="auto"/>
        <w:bottom w:val="none" w:sz="0" w:space="0" w:color="auto"/>
        <w:right w:val="none" w:sz="0" w:space="0" w:color="auto"/>
      </w:divBdr>
    </w:div>
    <w:div w:id="1380860685">
      <w:marLeft w:val="480"/>
      <w:marRight w:val="0"/>
      <w:marTop w:val="0"/>
      <w:marBottom w:val="0"/>
      <w:divBdr>
        <w:top w:val="none" w:sz="0" w:space="0" w:color="auto"/>
        <w:left w:val="none" w:sz="0" w:space="0" w:color="auto"/>
        <w:bottom w:val="none" w:sz="0" w:space="0" w:color="auto"/>
        <w:right w:val="none" w:sz="0" w:space="0" w:color="auto"/>
      </w:divBdr>
    </w:div>
    <w:div w:id="1380935190">
      <w:marLeft w:val="480"/>
      <w:marRight w:val="0"/>
      <w:marTop w:val="0"/>
      <w:marBottom w:val="0"/>
      <w:divBdr>
        <w:top w:val="none" w:sz="0" w:space="0" w:color="auto"/>
        <w:left w:val="none" w:sz="0" w:space="0" w:color="auto"/>
        <w:bottom w:val="none" w:sz="0" w:space="0" w:color="auto"/>
        <w:right w:val="none" w:sz="0" w:space="0" w:color="auto"/>
      </w:divBdr>
    </w:div>
    <w:div w:id="1380938199">
      <w:marLeft w:val="480"/>
      <w:marRight w:val="0"/>
      <w:marTop w:val="0"/>
      <w:marBottom w:val="0"/>
      <w:divBdr>
        <w:top w:val="none" w:sz="0" w:space="0" w:color="auto"/>
        <w:left w:val="none" w:sz="0" w:space="0" w:color="auto"/>
        <w:bottom w:val="none" w:sz="0" w:space="0" w:color="auto"/>
        <w:right w:val="none" w:sz="0" w:space="0" w:color="auto"/>
      </w:divBdr>
    </w:div>
    <w:div w:id="1380979790">
      <w:marLeft w:val="480"/>
      <w:marRight w:val="0"/>
      <w:marTop w:val="0"/>
      <w:marBottom w:val="0"/>
      <w:divBdr>
        <w:top w:val="none" w:sz="0" w:space="0" w:color="auto"/>
        <w:left w:val="none" w:sz="0" w:space="0" w:color="auto"/>
        <w:bottom w:val="none" w:sz="0" w:space="0" w:color="auto"/>
        <w:right w:val="none" w:sz="0" w:space="0" w:color="auto"/>
      </w:divBdr>
    </w:div>
    <w:div w:id="1381056640">
      <w:marLeft w:val="480"/>
      <w:marRight w:val="0"/>
      <w:marTop w:val="0"/>
      <w:marBottom w:val="0"/>
      <w:divBdr>
        <w:top w:val="none" w:sz="0" w:space="0" w:color="auto"/>
        <w:left w:val="none" w:sz="0" w:space="0" w:color="auto"/>
        <w:bottom w:val="none" w:sz="0" w:space="0" w:color="auto"/>
        <w:right w:val="none" w:sz="0" w:space="0" w:color="auto"/>
      </w:divBdr>
    </w:div>
    <w:div w:id="1381124754">
      <w:marLeft w:val="480"/>
      <w:marRight w:val="0"/>
      <w:marTop w:val="0"/>
      <w:marBottom w:val="0"/>
      <w:divBdr>
        <w:top w:val="none" w:sz="0" w:space="0" w:color="auto"/>
        <w:left w:val="none" w:sz="0" w:space="0" w:color="auto"/>
        <w:bottom w:val="none" w:sz="0" w:space="0" w:color="auto"/>
        <w:right w:val="none" w:sz="0" w:space="0" w:color="auto"/>
      </w:divBdr>
    </w:div>
    <w:div w:id="1381132129">
      <w:marLeft w:val="480"/>
      <w:marRight w:val="0"/>
      <w:marTop w:val="0"/>
      <w:marBottom w:val="0"/>
      <w:divBdr>
        <w:top w:val="none" w:sz="0" w:space="0" w:color="auto"/>
        <w:left w:val="none" w:sz="0" w:space="0" w:color="auto"/>
        <w:bottom w:val="none" w:sz="0" w:space="0" w:color="auto"/>
        <w:right w:val="none" w:sz="0" w:space="0" w:color="auto"/>
      </w:divBdr>
    </w:div>
    <w:div w:id="1381199589">
      <w:marLeft w:val="480"/>
      <w:marRight w:val="0"/>
      <w:marTop w:val="0"/>
      <w:marBottom w:val="0"/>
      <w:divBdr>
        <w:top w:val="none" w:sz="0" w:space="0" w:color="auto"/>
        <w:left w:val="none" w:sz="0" w:space="0" w:color="auto"/>
        <w:bottom w:val="none" w:sz="0" w:space="0" w:color="auto"/>
        <w:right w:val="none" w:sz="0" w:space="0" w:color="auto"/>
      </w:divBdr>
    </w:div>
    <w:div w:id="1381242420">
      <w:marLeft w:val="480"/>
      <w:marRight w:val="0"/>
      <w:marTop w:val="0"/>
      <w:marBottom w:val="0"/>
      <w:divBdr>
        <w:top w:val="none" w:sz="0" w:space="0" w:color="auto"/>
        <w:left w:val="none" w:sz="0" w:space="0" w:color="auto"/>
        <w:bottom w:val="none" w:sz="0" w:space="0" w:color="auto"/>
        <w:right w:val="none" w:sz="0" w:space="0" w:color="auto"/>
      </w:divBdr>
    </w:div>
    <w:div w:id="1381322814">
      <w:marLeft w:val="480"/>
      <w:marRight w:val="0"/>
      <w:marTop w:val="0"/>
      <w:marBottom w:val="0"/>
      <w:divBdr>
        <w:top w:val="none" w:sz="0" w:space="0" w:color="auto"/>
        <w:left w:val="none" w:sz="0" w:space="0" w:color="auto"/>
        <w:bottom w:val="none" w:sz="0" w:space="0" w:color="auto"/>
        <w:right w:val="none" w:sz="0" w:space="0" w:color="auto"/>
      </w:divBdr>
    </w:div>
    <w:div w:id="1381325701">
      <w:marLeft w:val="480"/>
      <w:marRight w:val="0"/>
      <w:marTop w:val="0"/>
      <w:marBottom w:val="0"/>
      <w:divBdr>
        <w:top w:val="none" w:sz="0" w:space="0" w:color="auto"/>
        <w:left w:val="none" w:sz="0" w:space="0" w:color="auto"/>
        <w:bottom w:val="none" w:sz="0" w:space="0" w:color="auto"/>
        <w:right w:val="none" w:sz="0" w:space="0" w:color="auto"/>
      </w:divBdr>
    </w:div>
    <w:div w:id="1381395070">
      <w:marLeft w:val="480"/>
      <w:marRight w:val="0"/>
      <w:marTop w:val="0"/>
      <w:marBottom w:val="0"/>
      <w:divBdr>
        <w:top w:val="none" w:sz="0" w:space="0" w:color="auto"/>
        <w:left w:val="none" w:sz="0" w:space="0" w:color="auto"/>
        <w:bottom w:val="none" w:sz="0" w:space="0" w:color="auto"/>
        <w:right w:val="none" w:sz="0" w:space="0" w:color="auto"/>
      </w:divBdr>
    </w:div>
    <w:div w:id="1381438569">
      <w:marLeft w:val="480"/>
      <w:marRight w:val="0"/>
      <w:marTop w:val="0"/>
      <w:marBottom w:val="0"/>
      <w:divBdr>
        <w:top w:val="none" w:sz="0" w:space="0" w:color="auto"/>
        <w:left w:val="none" w:sz="0" w:space="0" w:color="auto"/>
        <w:bottom w:val="none" w:sz="0" w:space="0" w:color="auto"/>
        <w:right w:val="none" w:sz="0" w:space="0" w:color="auto"/>
      </w:divBdr>
    </w:div>
    <w:div w:id="1381440327">
      <w:marLeft w:val="480"/>
      <w:marRight w:val="0"/>
      <w:marTop w:val="0"/>
      <w:marBottom w:val="0"/>
      <w:divBdr>
        <w:top w:val="none" w:sz="0" w:space="0" w:color="auto"/>
        <w:left w:val="none" w:sz="0" w:space="0" w:color="auto"/>
        <w:bottom w:val="none" w:sz="0" w:space="0" w:color="auto"/>
        <w:right w:val="none" w:sz="0" w:space="0" w:color="auto"/>
      </w:divBdr>
    </w:div>
    <w:div w:id="1381444302">
      <w:marLeft w:val="480"/>
      <w:marRight w:val="0"/>
      <w:marTop w:val="0"/>
      <w:marBottom w:val="0"/>
      <w:divBdr>
        <w:top w:val="none" w:sz="0" w:space="0" w:color="auto"/>
        <w:left w:val="none" w:sz="0" w:space="0" w:color="auto"/>
        <w:bottom w:val="none" w:sz="0" w:space="0" w:color="auto"/>
        <w:right w:val="none" w:sz="0" w:space="0" w:color="auto"/>
      </w:divBdr>
    </w:div>
    <w:div w:id="1381514407">
      <w:marLeft w:val="480"/>
      <w:marRight w:val="0"/>
      <w:marTop w:val="0"/>
      <w:marBottom w:val="0"/>
      <w:divBdr>
        <w:top w:val="none" w:sz="0" w:space="0" w:color="auto"/>
        <w:left w:val="none" w:sz="0" w:space="0" w:color="auto"/>
        <w:bottom w:val="none" w:sz="0" w:space="0" w:color="auto"/>
        <w:right w:val="none" w:sz="0" w:space="0" w:color="auto"/>
      </w:divBdr>
    </w:div>
    <w:div w:id="1381518400">
      <w:marLeft w:val="480"/>
      <w:marRight w:val="0"/>
      <w:marTop w:val="0"/>
      <w:marBottom w:val="0"/>
      <w:divBdr>
        <w:top w:val="none" w:sz="0" w:space="0" w:color="auto"/>
        <w:left w:val="none" w:sz="0" w:space="0" w:color="auto"/>
        <w:bottom w:val="none" w:sz="0" w:space="0" w:color="auto"/>
        <w:right w:val="none" w:sz="0" w:space="0" w:color="auto"/>
      </w:divBdr>
    </w:div>
    <w:div w:id="1381589257">
      <w:marLeft w:val="480"/>
      <w:marRight w:val="0"/>
      <w:marTop w:val="0"/>
      <w:marBottom w:val="0"/>
      <w:divBdr>
        <w:top w:val="none" w:sz="0" w:space="0" w:color="auto"/>
        <w:left w:val="none" w:sz="0" w:space="0" w:color="auto"/>
        <w:bottom w:val="none" w:sz="0" w:space="0" w:color="auto"/>
        <w:right w:val="none" w:sz="0" w:space="0" w:color="auto"/>
      </w:divBdr>
    </w:div>
    <w:div w:id="1381661360">
      <w:marLeft w:val="480"/>
      <w:marRight w:val="0"/>
      <w:marTop w:val="0"/>
      <w:marBottom w:val="0"/>
      <w:divBdr>
        <w:top w:val="none" w:sz="0" w:space="0" w:color="auto"/>
        <w:left w:val="none" w:sz="0" w:space="0" w:color="auto"/>
        <w:bottom w:val="none" w:sz="0" w:space="0" w:color="auto"/>
        <w:right w:val="none" w:sz="0" w:space="0" w:color="auto"/>
      </w:divBdr>
    </w:div>
    <w:div w:id="1381708644">
      <w:marLeft w:val="480"/>
      <w:marRight w:val="0"/>
      <w:marTop w:val="0"/>
      <w:marBottom w:val="0"/>
      <w:divBdr>
        <w:top w:val="none" w:sz="0" w:space="0" w:color="auto"/>
        <w:left w:val="none" w:sz="0" w:space="0" w:color="auto"/>
        <w:bottom w:val="none" w:sz="0" w:space="0" w:color="auto"/>
        <w:right w:val="none" w:sz="0" w:space="0" w:color="auto"/>
      </w:divBdr>
    </w:div>
    <w:div w:id="1381711046">
      <w:marLeft w:val="480"/>
      <w:marRight w:val="0"/>
      <w:marTop w:val="0"/>
      <w:marBottom w:val="0"/>
      <w:divBdr>
        <w:top w:val="none" w:sz="0" w:space="0" w:color="auto"/>
        <w:left w:val="none" w:sz="0" w:space="0" w:color="auto"/>
        <w:bottom w:val="none" w:sz="0" w:space="0" w:color="auto"/>
        <w:right w:val="none" w:sz="0" w:space="0" w:color="auto"/>
      </w:divBdr>
    </w:div>
    <w:div w:id="1381712516">
      <w:marLeft w:val="480"/>
      <w:marRight w:val="0"/>
      <w:marTop w:val="0"/>
      <w:marBottom w:val="0"/>
      <w:divBdr>
        <w:top w:val="none" w:sz="0" w:space="0" w:color="auto"/>
        <w:left w:val="none" w:sz="0" w:space="0" w:color="auto"/>
        <w:bottom w:val="none" w:sz="0" w:space="0" w:color="auto"/>
        <w:right w:val="none" w:sz="0" w:space="0" w:color="auto"/>
      </w:divBdr>
    </w:div>
    <w:div w:id="1381783923">
      <w:marLeft w:val="480"/>
      <w:marRight w:val="0"/>
      <w:marTop w:val="0"/>
      <w:marBottom w:val="0"/>
      <w:divBdr>
        <w:top w:val="none" w:sz="0" w:space="0" w:color="auto"/>
        <w:left w:val="none" w:sz="0" w:space="0" w:color="auto"/>
        <w:bottom w:val="none" w:sz="0" w:space="0" w:color="auto"/>
        <w:right w:val="none" w:sz="0" w:space="0" w:color="auto"/>
      </w:divBdr>
    </w:div>
    <w:div w:id="1381787154">
      <w:marLeft w:val="480"/>
      <w:marRight w:val="0"/>
      <w:marTop w:val="0"/>
      <w:marBottom w:val="0"/>
      <w:divBdr>
        <w:top w:val="none" w:sz="0" w:space="0" w:color="auto"/>
        <w:left w:val="none" w:sz="0" w:space="0" w:color="auto"/>
        <w:bottom w:val="none" w:sz="0" w:space="0" w:color="auto"/>
        <w:right w:val="none" w:sz="0" w:space="0" w:color="auto"/>
      </w:divBdr>
    </w:div>
    <w:div w:id="1381826820">
      <w:marLeft w:val="480"/>
      <w:marRight w:val="0"/>
      <w:marTop w:val="0"/>
      <w:marBottom w:val="0"/>
      <w:divBdr>
        <w:top w:val="none" w:sz="0" w:space="0" w:color="auto"/>
        <w:left w:val="none" w:sz="0" w:space="0" w:color="auto"/>
        <w:bottom w:val="none" w:sz="0" w:space="0" w:color="auto"/>
        <w:right w:val="none" w:sz="0" w:space="0" w:color="auto"/>
      </w:divBdr>
    </w:div>
    <w:div w:id="1381830184">
      <w:marLeft w:val="480"/>
      <w:marRight w:val="0"/>
      <w:marTop w:val="0"/>
      <w:marBottom w:val="0"/>
      <w:divBdr>
        <w:top w:val="none" w:sz="0" w:space="0" w:color="auto"/>
        <w:left w:val="none" w:sz="0" w:space="0" w:color="auto"/>
        <w:bottom w:val="none" w:sz="0" w:space="0" w:color="auto"/>
        <w:right w:val="none" w:sz="0" w:space="0" w:color="auto"/>
      </w:divBdr>
    </w:div>
    <w:div w:id="1381902403">
      <w:marLeft w:val="480"/>
      <w:marRight w:val="0"/>
      <w:marTop w:val="0"/>
      <w:marBottom w:val="0"/>
      <w:divBdr>
        <w:top w:val="none" w:sz="0" w:space="0" w:color="auto"/>
        <w:left w:val="none" w:sz="0" w:space="0" w:color="auto"/>
        <w:bottom w:val="none" w:sz="0" w:space="0" w:color="auto"/>
        <w:right w:val="none" w:sz="0" w:space="0" w:color="auto"/>
      </w:divBdr>
    </w:div>
    <w:div w:id="1381905114">
      <w:marLeft w:val="480"/>
      <w:marRight w:val="0"/>
      <w:marTop w:val="0"/>
      <w:marBottom w:val="0"/>
      <w:divBdr>
        <w:top w:val="none" w:sz="0" w:space="0" w:color="auto"/>
        <w:left w:val="none" w:sz="0" w:space="0" w:color="auto"/>
        <w:bottom w:val="none" w:sz="0" w:space="0" w:color="auto"/>
        <w:right w:val="none" w:sz="0" w:space="0" w:color="auto"/>
      </w:divBdr>
    </w:div>
    <w:div w:id="1381976708">
      <w:marLeft w:val="480"/>
      <w:marRight w:val="0"/>
      <w:marTop w:val="0"/>
      <w:marBottom w:val="0"/>
      <w:divBdr>
        <w:top w:val="none" w:sz="0" w:space="0" w:color="auto"/>
        <w:left w:val="none" w:sz="0" w:space="0" w:color="auto"/>
        <w:bottom w:val="none" w:sz="0" w:space="0" w:color="auto"/>
        <w:right w:val="none" w:sz="0" w:space="0" w:color="auto"/>
      </w:divBdr>
    </w:div>
    <w:div w:id="1381982007">
      <w:marLeft w:val="480"/>
      <w:marRight w:val="0"/>
      <w:marTop w:val="0"/>
      <w:marBottom w:val="0"/>
      <w:divBdr>
        <w:top w:val="none" w:sz="0" w:space="0" w:color="auto"/>
        <w:left w:val="none" w:sz="0" w:space="0" w:color="auto"/>
        <w:bottom w:val="none" w:sz="0" w:space="0" w:color="auto"/>
        <w:right w:val="none" w:sz="0" w:space="0" w:color="auto"/>
      </w:divBdr>
    </w:div>
    <w:div w:id="1382024045">
      <w:marLeft w:val="480"/>
      <w:marRight w:val="0"/>
      <w:marTop w:val="0"/>
      <w:marBottom w:val="0"/>
      <w:divBdr>
        <w:top w:val="none" w:sz="0" w:space="0" w:color="auto"/>
        <w:left w:val="none" w:sz="0" w:space="0" w:color="auto"/>
        <w:bottom w:val="none" w:sz="0" w:space="0" w:color="auto"/>
        <w:right w:val="none" w:sz="0" w:space="0" w:color="auto"/>
      </w:divBdr>
    </w:div>
    <w:div w:id="1382048749">
      <w:marLeft w:val="480"/>
      <w:marRight w:val="0"/>
      <w:marTop w:val="0"/>
      <w:marBottom w:val="0"/>
      <w:divBdr>
        <w:top w:val="none" w:sz="0" w:space="0" w:color="auto"/>
        <w:left w:val="none" w:sz="0" w:space="0" w:color="auto"/>
        <w:bottom w:val="none" w:sz="0" w:space="0" w:color="auto"/>
        <w:right w:val="none" w:sz="0" w:space="0" w:color="auto"/>
      </w:divBdr>
    </w:div>
    <w:div w:id="1382092738">
      <w:marLeft w:val="480"/>
      <w:marRight w:val="0"/>
      <w:marTop w:val="0"/>
      <w:marBottom w:val="0"/>
      <w:divBdr>
        <w:top w:val="none" w:sz="0" w:space="0" w:color="auto"/>
        <w:left w:val="none" w:sz="0" w:space="0" w:color="auto"/>
        <w:bottom w:val="none" w:sz="0" w:space="0" w:color="auto"/>
        <w:right w:val="none" w:sz="0" w:space="0" w:color="auto"/>
      </w:divBdr>
    </w:div>
    <w:div w:id="1382094523">
      <w:marLeft w:val="480"/>
      <w:marRight w:val="0"/>
      <w:marTop w:val="0"/>
      <w:marBottom w:val="0"/>
      <w:divBdr>
        <w:top w:val="none" w:sz="0" w:space="0" w:color="auto"/>
        <w:left w:val="none" w:sz="0" w:space="0" w:color="auto"/>
        <w:bottom w:val="none" w:sz="0" w:space="0" w:color="auto"/>
        <w:right w:val="none" w:sz="0" w:space="0" w:color="auto"/>
      </w:divBdr>
    </w:div>
    <w:div w:id="1382098966">
      <w:marLeft w:val="480"/>
      <w:marRight w:val="0"/>
      <w:marTop w:val="0"/>
      <w:marBottom w:val="0"/>
      <w:divBdr>
        <w:top w:val="none" w:sz="0" w:space="0" w:color="auto"/>
        <w:left w:val="none" w:sz="0" w:space="0" w:color="auto"/>
        <w:bottom w:val="none" w:sz="0" w:space="0" w:color="auto"/>
        <w:right w:val="none" w:sz="0" w:space="0" w:color="auto"/>
      </w:divBdr>
    </w:div>
    <w:div w:id="1382248546">
      <w:marLeft w:val="480"/>
      <w:marRight w:val="0"/>
      <w:marTop w:val="0"/>
      <w:marBottom w:val="0"/>
      <w:divBdr>
        <w:top w:val="none" w:sz="0" w:space="0" w:color="auto"/>
        <w:left w:val="none" w:sz="0" w:space="0" w:color="auto"/>
        <w:bottom w:val="none" w:sz="0" w:space="0" w:color="auto"/>
        <w:right w:val="none" w:sz="0" w:space="0" w:color="auto"/>
      </w:divBdr>
    </w:div>
    <w:div w:id="1382291940">
      <w:marLeft w:val="480"/>
      <w:marRight w:val="0"/>
      <w:marTop w:val="0"/>
      <w:marBottom w:val="0"/>
      <w:divBdr>
        <w:top w:val="none" w:sz="0" w:space="0" w:color="auto"/>
        <w:left w:val="none" w:sz="0" w:space="0" w:color="auto"/>
        <w:bottom w:val="none" w:sz="0" w:space="0" w:color="auto"/>
        <w:right w:val="none" w:sz="0" w:space="0" w:color="auto"/>
      </w:divBdr>
    </w:div>
    <w:div w:id="1382360631">
      <w:marLeft w:val="480"/>
      <w:marRight w:val="0"/>
      <w:marTop w:val="0"/>
      <w:marBottom w:val="0"/>
      <w:divBdr>
        <w:top w:val="none" w:sz="0" w:space="0" w:color="auto"/>
        <w:left w:val="none" w:sz="0" w:space="0" w:color="auto"/>
        <w:bottom w:val="none" w:sz="0" w:space="0" w:color="auto"/>
        <w:right w:val="none" w:sz="0" w:space="0" w:color="auto"/>
      </w:divBdr>
    </w:div>
    <w:div w:id="1382363956">
      <w:marLeft w:val="480"/>
      <w:marRight w:val="0"/>
      <w:marTop w:val="0"/>
      <w:marBottom w:val="0"/>
      <w:divBdr>
        <w:top w:val="none" w:sz="0" w:space="0" w:color="auto"/>
        <w:left w:val="none" w:sz="0" w:space="0" w:color="auto"/>
        <w:bottom w:val="none" w:sz="0" w:space="0" w:color="auto"/>
        <w:right w:val="none" w:sz="0" w:space="0" w:color="auto"/>
      </w:divBdr>
    </w:div>
    <w:div w:id="1382365619">
      <w:marLeft w:val="480"/>
      <w:marRight w:val="0"/>
      <w:marTop w:val="0"/>
      <w:marBottom w:val="0"/>
      <w:divBdr>
        <w:top w:val="none" w:sz="0" w:space="0" w:color="auto"/>
        <w:left w:val="none" w:sz="0" w:space="0" w:color="auto"/>
        <w:bottom w:val="none" w:sz="0" w:space="0" w:color="auto"/>
        <w:right w:val="none" w:sz="0" w:space="0" w:color="auto"/>
      </w:divBdr>
    </w:div>
    <w:div w:id="1382442014">
      <w:marLeft w:val="480"/>
      <w:marRight w:val="0"/>
      <w:marTop w:val="0"/>
      <w:marBottom w:val="0"/>
      <w:divBdr>
        <w:top w:val="none" w:sz="0" w:space="0" w:color="auto"/>
        <w:left w:val="none" w:sz="0" w:space="0" w:color="auto"/>
        <w:bottom w:val="none" w:sz="0" w:space="0" w:color="auto"/>
        <w:right w:val="none" w:sz="0" w:space="0" w:color="auto"/>
      </w:divBdr>
    </w:div>
    <w:div w:id="1382486003">
      <w:marLeft w:val="480"/>
      <w:marRight w:val="0"/>
      <w:marTop w:val="0"/>
      <w:marBottom w:val="0"/>
      <w:divBdr>
        <w:top w:val="none" w:sz="0" w:space="0" w:color="auto"/>
        <w:left w:val="none" w:sz="0" w:space="0" w:color="auto"/>
        <w:bottom w:val="none" w:sz="0" w:space="0" w:color="auto"/>
        <w:right w:val="none" w:sz="0" w:space="0" w:color="auto"/>
      </w:divBdr>
    </w:div>
    <w:div w:id="1382559641">
      <w:marLeft w:val="480"/>
      <w:marRight w:val="0"/>
      <w:marTop w:val="0"/>
      <w:marBottom w:val="0"/>
      <w:divBdr>
        <w:top w:val="none" w:sz="0" w:space="0" w:color="auto"/>
        <w:left w:val="none" w:sz="0" w:space="0" w:color="auto"/>
        <w:bottom w:val="none" w:sz="0" w:space="0" w:color="auto"/>
        <w:right w:val="none" w:sz="0" w:space="0" w:color="auto"/>
      </w:divBdr>
    </w:div>
    <w:div w:id="1382631685">
      <w:marLeft w:val="480"/>
      <w:marRight w:val="0"/>
      <w:marTop w:val="0"/>
      <w:marBottom w:val="0"/>
      <w:divBdr>
        <w:top w:val="none" w:sz="0" w:space="0" w:color="auto"/>
        <w:left w:val="none" w:sz="0" w:space="0" w:color="auto"/>
        <w:bottom w:val="none" w:sz="0" w:space="0" w:color="auto"/>
        <w:right w:val="none" w:sz="0" w:space="0" w:color="auto"/>
      </w:divBdr>
    </w:div>
    <w:div w:id="1382709617">
      <w:marLeft w:val="480"/>
      <w:marRight w:val="0"/>
      <w:marTop w:val="0"/>
      <w:marBottom w:val="0"/>
      <w:divBdr>
        <w:top w:val="none" w:sz="0" w:space="0" w:color="auto"/>
        <w:left w:val="none" w:sz="0" w:space="0" w:color="auto"/>
        <w:bottom w:val="none" w:sz="0" w:space="0" w:color="auto"/>
        <w:right w:val="none" w:sz="0" w:space="0" w:color="auto"/>
      </w:divBdr>
    </w:div>
    <w:div w:id="1382751476">
      <w:marLeft w:val="480"/>
      <w:marRight w:val="0"/>
      <w:marTop w:val="0"/>
      <w:marBottom w:val="0"/>
      <w:divBdr>
        <w:top w:val="none" w:sz="0" w:space="0" w:color="auto"/>
        <w:left w:val="none" w:sz="0" w:space="0" w:color="auto"/>
        <w:bottom w:val="none" w:sz="0" w:space="0" w:color="auto"/>
        <w:right w:val="none" w:sz="0" w:space="0" w:color="auto"/>
      </w:divBdr>
    </w:div>
    <w:div w:id="1382754580">
      <w:marLeft w:val="480"/>
      <w:marRight w:val="0"/>
      <w:marTop w:val="0"/>
      <w:marBottom w:val="0"/>
      <w:divBdr>
        <w:top w:val="none" w:sz="0" w:space="0" w:color="auto"/>
        <w:left w:val="none" w:sz="0" w:space="0" w:color="auto"/>
        <w:bottom w:val="none" w:sz="0" w:space="0" w:color="auto"/>
        <w:right w:val="none" w:sz="0" w:space="0" w:color="auto"/>
      </w:divBdr>
    </w:div>
    <w:div w:id="1382825849">
      <w:marLeft w:val="480"/>
      <w:marRight w:val="0"/>
      <w:marTop w:val="0"/>
      <w:marBottom w:val="0"/>
      <w:divBdr>
        <w:top w:val="none" w:sz="0" w:space="0" w:color="auto"/>
        <w:left w:val="none" w:sz="0" w:space="0" w:color="auto"/>
        <w:bottom w:val="none" w:sz="0" w:space="0" w:color="auto"/>
        <w:right w:val="none" w:sz="0" w:space="0" w:color="auto"/>
      </w:divBdr>
    </w:div>
    <w:div w:id="1382899205">
      <w:marLeft w:val="480"/>
      <w:marRight w:val="0"/>
      <w:marTop w:val="0"/>
      <w:marBottom w:val="0"/>
      <w:divBdr>
        <w:top w:val="none" w:sz="0" w:space="0" w:color="auto"/>
        <w:left w:val="none" w:sz="0" w:space="0" w:color="auto"/>
        <w:bottom w:val="none" w:sz="0" w:space="0" w:color="auto"/>
        <w:right w:val="none" w:sz="0" w:space="0" w:color="auto"/>
      </w:divBdr>
    </w:div>
    <w:div w:id="1382900087">
      <w:marLeft w:val="480"/>
      <w:marRight w:val="0"/>
      <w:marTop w:val="0"/>
      <w:marBottom w:val="0"/>
      <w:divBdr>
        <w:top w:val="none" w:sz="0" w:space="0" w:color="auto"/>
        <w:left w:val="none" w:sz="0" w:space="0" w:color="auto"/>
        <w:bottom w:val="none" w:sz="0" w:space="0" w:color="auto"/>
        <w:right w:val="none" w:sz="0" w:space="0" w:color="auto"/>
      </w:divBdr>
    </w:div>
    <w:div w:id="1383014591">
      <w:marLeft w:val="480"/>
      <w:marRight w:val="0"/>
      <w:marTop w:val="0"/>
      <w:marBottom w:val="0"/>
      <w:divBdr>
        <w:top w:val="none" w:sz="0" w:space="0" w:color="auto"/>
        <w:left w:val="none" w:sz="0" w:space="0" w:color="auto"/>
        <w:bottom w:val="none" w:sz="0" w:space="0" w:color="auto"/>
        <w:right w:val="none" w:sz="0" w:space="0" w:color="auto"/>
      </w:divBdr>
    </w:div>
    <w:div w:id="1383091288">
      <w:marLeft w:val="480"/>
      <w:marRight w:val="0"/>
      <w:marTop w:val="0"/>
      <w:marBottom w:val="0"/>
      <w:divBdr>
        <w:top w:val="none" w:sz="0" w:space="0" w:color="auto"/>
        <w:left w:val="none" w:sz="0" w:space="0" w:color="auto"/>
        <w:bottom w:val="none" w:sz="0" w:space="0" w:color="auto"/>
        <w:right w:val="none" w:sz="0" w:space="0" w:color="auto"/>
      </w:divBdr>
    </w:div>
    <w:div w:id="1383097869">
      <w:marLeft w:val="480"/>
      <w:marRight w:val="0"/>
      <w:marTop w:val="0"/>
      <w:marBottom w:val="0"/>
      <w:divBdr>
        <w:top w:val="none" w:sz="0" w:space="0" w:color="auto"/>
        <w:left w:val="none" w:sz="0" w:space="0" w:color="auto"/>
        <w:bottom w:val="none" w:sz="0" w:space="0" w:color="auto"/>
        <w:right w:val="none" w:sz="0" w:space="0" w:color="auto"/>
      </w:divBdr>
    </w:div>
    <w:div w:id="1383138219">
      <w:marLeft w:val="480"/>
      <w:marRight w:val="0"/>
      <w:marTop w:val="0"/>
      <w:marBottom w:val="0"/>
      <w:divBdr>
        <w:top w:val="none" w:sz="0" w:space="0" w:color="auto"/>
        <w:left w:val="none" w:sz="0" w:space="0" w:color="auto"/>
        <w:bottom w:val="none" w:sz="0" w:space="0" w:color="auto"/>
        <w:right w:val="none" w:sz="0" w:space="0" w:color="auto"/>
      </w:divBdr>
    </w:div>
    <w:div w:id="1383139830">
      <w:marLeft w:val="480"/>
      <w:marRight w:val="0"/>
      <w:marTop w:val="0"/>
      <w:marBottom w:val="0"/>
      <w:divBdr>
        <w:top w:val="none" w:sz="0" w:space="0" w:color="auto"/>
        <w:left w:val="none" w:sz="0" w:space="0" w:color="auto"/>
        <w:bottom w:val="none" w:sz="0" w:space="0" w:color="auto"/>
        <w:right w:val="none" w:sz="0" w:space="0" w:color="auto"/>
      </w:divBdr>
    </w:div>
    <w:div w:id="1383168717">
      <w:marLeft w:val="480"/>
      <w:marRight w:val="0"/>
      <w:marTop w:val="0"/>
      <w:marBottom w:val="0"/>
      <w:divBdr>
        <w:top w:val="none" w:sz="0" w:space="0" w:color="auto"/>
        <w:left w:val="none" w:sz="0" w:space="0" w:color="auto"/>
        <w:bottom w:val="none" w:sz="0" w:space="0" w:color="auto"/>
        <w:right w:val="none" w:sz="0" w:space="0" w:color="auto"/>
      </w:divBdr>
    </w:div>
    <w:div w:id="1383213869">
      <w:marLeft w:val="480"/>
      <w:marRight w:val="0"/>
      <w:marTop w:val="0"/>
      <w:marBottom w:val="0"/>
      <w:divBdr>
        <w:top w:val="none" w:sz="0" w:space="0" w:color="auto"/>
        <w:left w:val="none" w:sz="0" w:space="0" w:color="auto"/>
        <w:bottom w:val="none" w:sz="0" w:space="0" w:color="auto"/>
        <w:right w:val="none" w:sz="0" w:space="0" w:color="auto"/>
      </w:divBdr>
    </w:div>
    <w:div w:id="1383215598">
      <w:marLeft w:val="480"/>
      <w:marRight w:val="0"/>
      <w:marTop w:val="0"/>
      <w:marBottom w:val="0"/>
      <w:divBdr>
        <w:top w:val="none" w:sz="0" w:space="0" w:color="auto"/>
        <w:left w:val="none" w:sz="0" w:space="0" w:color="auto"/>
        <w:bottom w:val="none" w:sz="0" w:space="0" w:color="auto"/>
        <w:right w:val="none" w:sz="0" w:space="0" w:color="auto"/>
      </w:divBdr>
    </w:div>
    <w:div w:id="1383288137">
      <w:marLeft w:val="480"/>
      <w:marRight w:val="0"/>
      <w:marTop w:val="0"/>
      <w:marBottom w:val="0"/>
      <w:divBdr>
        <w:top w:val="none" w:sz="0" w:space="0" w:color="auto"/>
        <w:left w:val="none" w:sz="0" w:space="0" w:color="auto"/>
        <w:bottom w:val="none" w:sz="0" w:space="0" w:color="auto"/>
        <w:right w:val="none" w:sz="0" w:space="0" w:color="auto"/>
      </w:divBdr>
    </w:div>
    <w:div w:id="1383289561">
      <w:marLeft w:val="480"/>
      <w:marRight w:val="0"/>
      <w:marTop w:val="0"/>
      <w:marBottom w:val="0"/>
      <w:divBdr>
        <w:top w:val="none" w:sz="0" w:space="0" w:color="auto"/>
        <w:left w:val="none" w:sz="0" w:space="0" w:color="auto"/>
        <w:bottom w:val="none" w:sz="0" w:space="0" w:color="auto"/>
        <w:right w:val="none" w:sz="0" w:space="0" w:color="auto"/>
      </w:divBdr>
    </w:div>
    <w:div w:id="1383335427">
      <w:marLeft w:val="480"/>
      <w:marRight w:val="0"/>
      <w:marTop w:val="0"/>
      <w:marBottom w:val="0"/>
      <w:divBdr>
        <w:top w:val="none" w:sz="0" w:space="0" w:color="auto"/>
        <w:left w:val="none" w:sz="0" w:space="0" w:color="auto"/>
        <w:bottom w:val="none" w:sz="0" w:space="0" w:color="auto"/>
        <w:right w:val="none" w:sz="0" w:space="0" w:color="auto"/>
      </w:divBdr>
    </w:div>
    <w:div w:id="1383363066">
      <w:marLeft w:val="480"/>
      <w:marRight w:val="0"/>
      <w:marTop w:val="0"/>
      <w:marBottom w:val="0"/>
      <w:divBdr>
        <w:top w:val="none" w:sz="0" w:space="0" w:color="auto"/>
        <w:left w:val="none" w:sz="0" w:space="0" w:color="auto"/>
        <w:bottom w:val="none" w:sz="0" w:space="0" w:color="auto"/>
        <w:right w:val="none" w:sz="0" w:space="0" w:color="auto"/>
      </w:divBdr>
    </w:div>
    <w:div w:id="1383403378">
      <w:marLeft w:val="480"/>
      <w:marRight w:val="0"/>
      <w:marTop w:val="0"/>
      <w:marBottom w:val="0"/>
      <w:divBdr>
        <w:top w:val="none" w:sz="0" w:space="0" w:color="auto"/>
        <w:left w:val="none" w:sz="0" w:space="0" w:color="auto"/>
        <w:bottom w:val="none" w:sz="0" w:space="0" w:color="auto"/>
        <w:right w:val="none" w:sz="0" w:space="0" w:color="auto"/>
      </w:divBdr>
    </w:div>
    <w:div w:id="1383407546">
      <w:marLeft w:val="480"/>
      <w:marRight w:val="0"/>
      <w:marTop w:val="0"/>
      <w:marBottom w:val="0"/>
      <w:divBdr>
        <w:top w:val="none" w:sz="0" w:space="0" w:color="auto"/>
        <w:left w:val="none" w:sz="0" w:space="0" w:color="auto"/>
        <w:bottom w:val="none" w:sz="0" w:space="0" w:color="auto"/>
        <w:right w:val="none" w:sz="0" w:space="0" w:color="auto"/>
      </w:divBdr>
    </w:div>
    <w:div w:id="1383407991">
      <w:marLeft w:val="480"/>
      <w:marRight w:val="0"/>
      <w:marTop w:val="0"/>
      <w:marBottom w:val="0"/>
      <w:divBdr>
        <w:top w:val="none" w:sz="0" w:space="0" w:color="auto"/>
        <w:left w:val="none" w:sz="0" w:space="0" w:color="auto"/>
        <w:bottom w:val="none" w:sz="0" w:space="0" w:color="auto"/>
        <w:right w:val="none" w:sz="0" w:space="0" w:color="auto"/>
      </w:divBdr>
    </w:div>
    <w:div w:id="1383476683">
      <w:marLeft w:val="480"/>
      <w:marRight w:val="0"/>
      <w:marTop w:val="0"/>
      <w:marBottom w:val="0"/>
      <w:divBdr>
        <w:top w:val="none" w:sz="0" w:space="0" w:color="auto"/>
        <w:left w:val="none" w:sz="0" w:space="0" w:color="auto"/>
        <w:bottom w:val="none" w:sz="0" w:space="0" w:color="auto"/>
        <w:right w:val="none" w:sz="0" w:space="0" w:color="auto"/>
      </w:divBdr>
    </w:div>
    <w:div w:id="1383556485">
      <w:marLeft w:val="480"/>
      <w:marRight w:val="0"/>
      <w:marTop w:val="0"/>
      <w:marBottom w:val="0"/>
      <w:divBdr>
        <w:top w:val="none" w:sz="0" w:space="0" w:color="auto"/>
        <w:left w:val="none" w:sz="0" w:space="0" w:color="auto"/>
        <w:bottom w:val="none" w:sz="0" w:space="0" w:color="auto"/>
        <w:right w:val="none" w:sz="0" w:space="0" w:color="auto"/>
      </w:divBdr>
    </w:div>
    <w:div w:id="1383598097">
      <w:marLeft w:val="480"/>
      <w:marRight w:val="0"/>
      <w:marTop w:val="0"/>
      <w:marBottom w:val="0"/>
      <w:divBdr>
        <w:top w:val="none" w:sz="0" w:space="0" w:color="auto"/>
        <w:left w:val="none" w:sz="0" w:space="0" w:color="auto"/>
        <w:bottom w:val="none" w:sz="0" w:space="0" w:color="auto"/>
        <w:right w:val="none" w:sz="0" w:space="0" w:color="auto"/>
      </w:divBdr>
    </w:div>
    <w:div w:id="1383752570">
      <w:marLeft w:val="480"/>
      <w:marRight w:val="0"/>
      <w:marTop w:val="0"/>
      <w:marBottom w:val="0"/>
      <w:divBdr>
        <w:top w:val="none" w:sz="0" w:space="0" w:color="auto"/>
        <w:left w:val="none" w:sz="0" w:space="0" w:color="auto"/>
        <w:bottom w:val="none" w:sz="0" w:space="0" w:color="auto"/>
        <w:right w:val="none" w:sz="0" w:space="0" w:color="auto"/>
      </w:divBdr>
    </w:div>
    <w:div w:id="1383794627">
      <w:marLeft w:val="480"/>
      <w:marRight w:val="0"/>
      <w:marTop w:val="0"/>
      <w:marBottom w:val="0"/>
      <w:divBdr>
        <w:top w:val="none" w:sz="0" w:space="0" w:color="auto"/>
        <w:left w:val="none" w:sz="0" w:space="0" w:color="auto"/>
        <w:bottom w:val="none" w:sz="0" w:space="0" w:color="auto"/>
        <w:right w:val="none" w:sz="0" w:space="0" w:color="auto"/>
      </w:divBdr>
    </w:div>
    <w:div w:id="1383872796">
      <w:marLeft w:val="480"/>
      <w:marRight w:val="0"/>
      <w:marTop w:val="0"/>
      <w:marBottom w:val="0"/>
      <w:divBdr>
        <w:top w:val="none" w:sz="0" w:space="0" w:color="auto"/>
        <w:left w:val="none" w:sz="0" w:space="0" w:color="auto"/>
        <w:bottom w:val="none" w:sz="0" w:space="0" w:color="auto"/>
        <w:right w:val="none" w:sz="0" w:space="0" w:color="auto"/>
      </w:divBdr>
    </w:div>
    <w:div w:id="1384015059">
      <w:marLeft w:val="480"/>
      <w:marRight w:val="0"/>
      <w:marTop w:val="0"/>
      <w:marBottom w:val="0"/>
      <w:divBdr>
        <w:top w:val="none" w:sz="0" w:space="0" w:color="auto"/>
        <w:left w:val="none" w:sz="0" w:space="0" w:color="auto"/>
        <w:bottom w:val="none" w:sz="0" w:space="0" w:color="auto"/>
        <w:right w:val="none" w:sz="0" w:space="0" w:color="auto"/>
      </w:divBdr>
    </w:div>
    <w:div w:id="1384060534">
      <w:marLeft w:val="480"/>
      <w:marRight w:val="0"/>
      <w:marTop w:val="0"/>
      <w:marBottom w:val="0"/>
      <w:divBdr>
        <w:top w:val="none" w:sz="0" w:space="0" w:color="auto"/>
        <w:left w:val="none" w:sz="0" w:space="0" w:color="auto"/>
        <w:bottom w:val="none" w:sz="0" w:space="0" w:color="auto"/>
        <w:right w:val="none" w:sz="0" w:space="0" w:color="auto"/>
      </w:divBdr>
    </w:div>
    <w:div w:id="1384062651">
      <w:marLeft w:val="480"/>
      <w:marRight w:val="0"/>
      <w:marTop w:val="0"/>
      <w:marBottom w:val="0"/>
      <w:divBdr>
        <w:top w:val="none" w:sz="0" w:space="0" w:color="auto"/>
        <w:left w:val="none" w:sz="0" w:space="0" w:color="auto"/>
        <w:bottom w:val="none" w:sz="0" w:space="0" w:color="auto"/>
        <w:right w:val="none" w:sz="0" w:space="0" w:color="auto"/>
      </w:divBdr>
    </w:div>
    <w:div w:id="1384131910">
      <w:marLeft w:val="480"/>
      <w:marRight w:val="0"/>
      <w:marTop w:val="0"/>
      <w:marBottom w:val="0"/>
      <w:divBdr>
        <w:top w:val="none" w:sz="0" w:space="0" w:color="auto"/>
        <w:left w:val="none" w:sz="0" w:space="0" w:color="auto"/>
        <w:bottom w:val="none" w:sz="0" w:space="0" w:color="auto"/>
        <w:right w:val="none" w:sz="0" w:space="0" w:color="auto"/>
      </w:divBdr>
    </w:div>
    <w:div w:id="1384137168">
      <w:marLeft w:val="480"/>
      <w:marRight w:val="0"/>
      <w:marTop w:val="0"/>
      <w:marBottom w:val="0"/>
      <w:divBdr>
        <w:top w:val="none" w:sz="0" w:space="0" w:color="auto"/>
        <w:left w:val="none" w:sz="0" w:space="0" w:color="auto"/>
        <w:bottom w:val="none" w:sz="0" w:space="0" w:color="auto"/>
        <w:right w:val="none" w:sz="0" w:space="0" w:color="auto"/>
      </w:divBdr>
    </w:div>
    <w:div w:id="1384257410">
      <w:marLeft w:val="480"/>
      <w:marRight w:val="0"/>
      <w:marTop w:val="0"/>
      <w:marBottom w:val="0"/>
      <w:divBdr>
        <w:top w:val="none" w:sz="0" w:space="0" w:color="auto"/>
        <w:left w:val="none" w:sz="0" w:space="0" w:color="auto"/>
        <w:bottom w:val="none" w:sz="0" w:space="0" w:color="auto"/>
        <w:right w:val="none" w:sz="0" w:space="0" w:color="auto"/>
      </w:divBdr>
    </w:div>
    <w:div w:id="1384257542">
      <w:marLeft w:val="480"/>
      <w:marRight w:val="0"/>
      <w:marTop w:val="0"/>
      <w:marBottom w:val="0"/>
      <w:divBdr>
        <w:top w:val="none" w:sz="0" w:space="0" w:color="auto"/>
        <w:left w:val="none" w:sz="0" w:space="0" w:color="auto"/>
        <w:bottom w:val="none" w:sz="0" w:space="0" w:color="auto"/>
        <w:right w:val="none" w:sz="0" w:space="0" w:color="auto"/>
      </w:divBdr>
    </w:div>
    <w:div w:id="1384328989">
      <w:marLeft w:val="480"/>
      <w:marRight w:val="0"/>
      <w:marTop w:val="0"/>
      <w:marBottom w:val="0"/>
      <w:divBdr>
        <w:top w:val="none" w:sz="0" w:space="0" w:color="auto"/>
        <w:left w:val="none" w:sz="0" w:space="0" w:color="auto"/>
        <w:bottom w:val="none" w:sz="0" w:space="0" w:color="auto"/>
        <w:right w:val="none" w:sz="0" w:space="0" w:color="auto"/>
      </w:divBdr>
    </w:div>
    <w:div w:id="1384329399">
      <w:marLeft w:val="480"/>
      <w:marRight w:val="0"/>
      <w:marTop w:val="0"/>
      <w:marBottom w:val="0"/>
      <w:divBdr>
        <w:top w:val="none" w:sz="0" w:space="0" w:color="auto"/>
        <w:left w:val="none" w:sz="0" w:space="0" w:color="auto"/>
        <w:bottom w:val="none" w:sz="0" w:space="0" w:color="auto"/>
        <w:right w:val="none" w:sz="0" w:space="0" w:color="auto"/>
      </w:divBdr>
    </w:div>
    <w:div w:id="1384333066">
      <w:marLeft w:val="480"/>
      <w:marRight w:val="0"/>
      <w:marTop w:val="0"/>
      <w:marBottom w:val="0"/>
      <w:divBdr>
        <w:top w:val="none" w:sz="0" w:space="0" w:color="auto"/>
        <w:left w:val="none" w:sz="0" w:space="0" w:color="auto"/>
        <w:bottom w:val="none" w:sz="0" w:space="0" w:color="auto"/>
        <w:right w:val="none" w:sz="0" w:space="0" w:color="auto"/>
      </w:divBdr>
    </w:div>
    <w:div w:id="1384333127">
      <w:marLeft w:val="480"/>
      <w:marRight w:val="0"/>
      <w:marTop w:val="0"/>
      <w:marBottom w:val="0"/>
      <w:divBdr>
        <w:top w:val="none" w:sz="0" w:space="0" w:color="auto"/>
        <w:left w:val="none" w:sz="0" w:space="0" w:color="auto"/>
        <w:bottom w:val="none" w:sz="0" w:space="0" w:color="auto"/>
        <w:right w:val="none" w:sz="0" w:space="0" w:color="auto"/>
      </w:divBdr>
    </w:div>
    <w:div w:id="1384477483">
      <w:marLeft w:val="480"/>
      <w:marRight w:val="0"/>
      <w:marTop w:val="0"/>
      <w:marBottom w:val="0"/>
      <w:divBdr>
        <w:top w:val="none" w:sz="0" w:space="0" w:color="auto"/>
        <w:left w:val="none" w:sz="0" w:space="0" w:color="auto"/>
        <w:bottom w:val="none" w:sz="0" w:space="0" w:color="auto"/>
        <w:right w:val="none" w:sz="0" w:space="0" w:color="auto"/>
      </w:divBdr>
    </w:div>
    <w:div w:id="1384479225">
      <w:marLeft w:val="480"/>
      <w:marRight w:val="0"/>
      <w:marTop w:val="0"/>
      <w:marBottom w:val="0"/>
      <w:divBdr>
        <w:top w:val="none" w:sz="0" w:space="0" w:color="auto"/>
        <w:left w:val="none" w:sz="0" w:space="0" w:color="auto"/>
        <w:bottom w:val="none" w:sz="0" w:space="0" w:color="auto"/>
        <w:right w:val="none" w:sz="0" w:space="0" w:color="auto"/>
      </w:divBdr>
    </w:div>
    <w:div w:id="1384601687">
      <w:marLeft w:val="480"/>
      <w:marRight w:val="0"/>
      <w:marTop w:val="0"/>
      <w:marBottom w:val="0"/>
      <w:divBdr>
        <w:top w:val="none" w:sz="0" w:space="0" w:color="auto"/>
        <w:left w:val="none" w:sz="0" w:space="0" w:color="auto"/>
        <w:bottom w:val="none" w:sz="0" w:space="0" w:color="auto"/>
        <w:right w:val="none" w:sz="0" w:space="0" w:color="auto"/>
      </w:divBdr>
    </w:div>
    <w:div w:id="1384712907">
      <w:marLeft w:val="480"/>
      <w:marRight w:val="0"/>
      <w:marTop w:val="0"/>
      <w:marBottom w:val="0"/>
      <w:divBdr>
        <w:top w:val="none" w:sz="0" w:space="0" w:color="auto"/>
        <w:left w:val="none" w:sz="0" w:space="0" w:color="auto"/>
        <w:bottom w:val="none" w:sz="0" w:space="0" w:color="auto"/>
        <w:right w:val="none" w:sz="0" w:space="0" w:color="auto"/>
      </w:divBdr>
    </w:div>
    <w:div w:id="1384717495">
      <w:marLeft w:val="480"/>
      <w:marRight w:val="0"/>
      <w:marTop w:val="0"/>
      <w:marBottom w:val="0"/>
      <w:divBdr>
        <w:top w:val="none" w:sz="0" w:space="0" w:color="auto"/>
        <w:left w:val="none" w:sz="0" w:space="0" w:color="auto"/>
        <w:bottom w:val="none" w:sz="0" w:space="0" w:color="auto"/>
        <w:right w:val="none" w:sz="0" w:space="0" w:color="auto"/>
      </w:divBdr>
    </w:div>
    <w:div w:id="1384718312">
      <w:marLeft w:val="480"/>
      <w:marRight w:val="0"/>
      <w:marTop w:val="0"/>
      <w:marBottom w:val="0"/>
      <w:divBdr>
        <w:top w:val="none" w:sz="0" w:space="0" w:color="auto"/>
        <w:left w:val="none" w:sz="0" w:space="0" w:color="auto"/>
        <w:bottom w:val="none" w:sz="0" w:space="0" w:color="auto"/>
        <w:right w:val="none" w:sz="0" w:space="0" w:color="auto"/>
      </w:divBdr>
    </w:div>
    <w:div w:id="1384792674">
      <w:marLeft w:val="480"/>
      <w:marRight w:val="0"/>
      <w:marTop w:val="0"/>
      <w:marBottom w:val="0"/>
      <w:divBdr>
        <w:top w:val="none" w:sz="0" w:space="0" w:color="auto"/>
        <w:left w:val="none" w:sz="0" w:space="0" w:color="auto"/>
        <w:bottom w:val="none" w:sz="0" w:space="0" w:color="auto"/>
        <w:right w:val="none" w:sz="0" w:space="0" w:color="auto"/>
      </w:divBdr>
    </w:div>
    <w:div w:id="1384794085">
      <w:marLeft w:val="480"/>
      <w:marRight w:val="0"/>
      <w:marTop w:val="0"/>
      <w:marBottom w:val="0"/>
      <w:divBdr>
        <w:top w:val="none" w:sz="0" w:space="0" w:color="auto"/>
        <w:left w:val="none" w:sz="0" w:space="0" w:color="auto"/>
        <w:bottom w:val="none" w:sz="0" w:space="0" w:color="auto"/>
        <w:right w:val="none" w:sz="0" w:space="0" w:color="auto"/>
      </w:divBdr>
    </w:div>
    <w:div w:id="1384867420">
      <w:marLeft w:val="480"/>
      <w:marRight w:val="0"/>
      <w:marTop w:val="0"/>
      <w:marBottom w:val="0"/>
      <w:divBdr>
        <w:top w:val="none" w:sz="0" w:space="0" w:color="auto"/>
        <w:left w:val="none" w:sz="0" w:space="0" w:color="auto"/>
        <w:bottom w:val="none" w:sz="0" w:space="0" w:color="auto"/>
        <w:right w:val="none" w:sz="0" w:space="0" w:color="auto"/>
      </w:divBdr>
    </w:div>
    <w:div w:id="1384869085">
      <w:marLeft w:val="480"/>
      <w:marRight w:val="0"/>
      <w:marTop w:val="0"/>
      <w:marBottom w:val="0"/>
      <w:divBdr>
        <w:top w:val="none" w:sz="0" w:space="0" w:color="auto"/>
        <w:left w:val="none" w:sz="0" w:space="0" w:color="auto"/>
        <w:bottom w:val="none" w:sz="0" w:space="0" w:color="auto"/>
        <w:right w:val="none" w:sz="0" w:space="0" w:color="auto"/>
      </w:divBdr>
    </w:div>
    <w:div w:id="1384907404">
      <w:marLeft w:val="480"/>
      <w:marRight w:val="0"/>
      <w:marTop w:val="0"/>
      <w:marBottom w:val="0"/>
      <w:divBdr>
        <w:top w:val="none" w:sz="0" w:space="0" w:color="auto"/>
        <w:left w:val="none" w:sz="0" w:space="0" w:color="auto"/>
        <w:bottom w:val="none" w:sz="0" w:space="0" w:color="auto"/>
        <w:right w:val="none" w:sz="0" w:space="0" w:color="auto"/>
      </w:divBdr>
    </w:div>
    <w:div w:id="1384912404">
      <w:marLeft w:val="480"/>
      <w:marRight w:val="0"/>
      <w:marTop w:val="0"/>
      <w:marBottom w:val="0"/>
      <w:divBdr>
        <w:top w:val="none" w:sz="0" w:space="0" w:color="auto"/>
        <w:left w:val="none" w:sz="0" w:space="0" w:color="auto"/>
        <w:bottom w:val="none" w:sz="0" w:space="0" w:color="auto"/>
        <w:right w:val="none" w:sz="0" w:space="0" w:color="auto"/>
      </w:divBdr>
    </w:div>
    <w:div w:id="1384912948">
      <w:marLeft w:val="480"/>
      <w:marRight w:val="0"/>
      <w:marTop w:val="0"/>
      <w:marBottom w:val="0"/>
      <w:divBdr>
        <w:top w:val="none" w:sz="0" w:space="0" w:color="auto"/>
        <w:left w:val="none" w:sz="0" w:space="0" w:color="auto"/>
        <w:bottom w:val="none" w:sz="0" w:space="0" w:color="auto"/>
        <w:right w:val="none" w:sz="0" w:space="0" w:color="auto"/>
      </w:divBdr>
    </w:div>
    <w:div w:id="1384984643">
      <w:marLeft w:val="480"/>
      <w:marRight w:val="0"/>
      <w:marTop w:val="0"/>
      <w:marBottom w:val="0"/>
      <w:divBdr>
        <w:top w:val="none" w:sz="0" w:space="0" w:color="auto"/>
        <w:left w:val="none" w:sz="0" w:space="0" w:color="auto"/>
        <w:bottom w:val="none" w:sz="0" w:space="0" w:color="auto"/>
        <w:right w:val="none" w:sz="0" w:space="0" w:color="auto"/>
      </w:divBdr>
    </w:div>
    <w:div w:id="1384988929">
      <w:marLeft w:val="480"/>
      <w:marRight w:val="0"/>
      <w:marTop w:val="0"/>
      <w:marBottom w:val="0"/>
      <w:divBdr>
        <w:top w:val="none" w:sz="0" w:space="0" w:color="auto"/>
        <w:left w:val="none" w:sz="0" w:space="0" w:color="auto"/>
        <w:bottom w:val="none" w:sz="0" w:space="0" w:color="auto"/>
        <w:right w:val="none" w:sz="0" w:space="0" w:color="auto"/>
      </w:divBdr>
    </w:div>
    <w:div w:id="1384989613">
      <w:marLeft w:val="480"/>
      <w:marRight w:val="0"/>
      <w:marTop w:val="0"/>
      <w:marBottom w:val="0"/>
      <w:divBdr>
        <w:top w:val="none" w:sz="0" w:space="0" w:color="auto"/>
        <w:left w:val="none" w:sz="0" w:space="0" w:color="auto"/>
        <w:bottom w:val="none" w:sz="0" w:space="0" w:color="auto"/>
        <w:right w:val="none" w:sz="0" w:space="0" w:color="auto"/>
      </w:divBdr>
    </w:div>
    <w:div w:id="1385061814">
      <w:marLeft w:val="480"/>
      <w:marRight w:val="0"/>
      <w:marTop w:val="0"/>
      <w:marBottom w:val="0"/>
      <w:divBdr>
        <w:top w:val="none" w:sz="0" w:space="0" w:color="auto"/>
        <w:left w:val="none" w:sz="0" w:space="0" w:color="auto"/>
        <w:bottom w:val="none" w:sz="0" w:space="0" w:color="auto"/>
        <w:right w:val="none" w:sz="0" w:space="0" w:color="auto"/>
      </w:divBdr>
    </w:div>
    <w:div w:id="1385107120">
      <w:marLeft w:val="480"/>
      <w:marRight w:val="0"/>
      <w:marTop w:val="0"/>
      <w:marBottom w:val="0"/>
      <w:divBdr>
        <w:top w:val="none" w:sz="0" w:space="0" w:color="auto"/>
        <w:left w:val="none" w:sz="0" w:space="0" w:color="auto"/>
        <w:bottom w:val="none" w:sz="0" w:space="0" w:color="auto"/>
        <w:right w:val="none" w:sz="0" w:space="0" w:color="auto"/>
      </w:divBdr>
    </w:div>
    <w:div w:id="1385133456">
      <w:marLeft w:val="480"/>
      <w:marRight w:val="0"/>
      <w:marTop w:val="0"/>
      <w:marBottom w:val="0"/>
      <w:divBdr>
        <w:top w:val="none" w:sz="0" w:space="0" w:color="auto"/>
        <w:left w:val="none" w:sz="0" w:space="0" w:color="auto"/>
        <w:bottom w:val="none" w:sz="0" w:space="0" w:color="auto"/>
        <w:right w:val="none" w:sz="0" w:space="0" w:color="auto"/>
      </w:divBdr>
    </w:div>
    <w:div w:id="1385174349">
      <w:marLeft w:val="480"/>
      <w:marRight w:val="0"/>
      <w:marTop w:val="0"/>
      <w:marBottom w:val="0"/>
      <w:divBdr>
        <w:top w:val="none" w:sz="0" w:space="0" w:color="auto"/>
        <w:left w:val="none" w:sz="0" w:space="0" w:color="auto"/>
        <w:bottom w:val="none" w:sz="0" w:space="0" w:color="auto"/>
        <w:right w:val="none" w:sz="0" w:space="0" w:color="auto"/>
      </w:divBdr>
    </w:div>
    <w:div w:id="1385179147">
      <w:marLeft w:val="480"/>
      <w:marRight w:val="0"/>
      <w:marTop w:val="0"/>
      <w:marBottom w:val="0"/>
      <w:divBdr>
        <w:top w:val="none" w:sz="0" w:space="0" w:color="auto"/>
        <w:left w:val="none" w:sz="0" w:space="0" w:color="auto"/>
        <w:bottom w:val="none" w:sz="0" w:space="0" w:color="auto"/>
        <w:right w:val="none" w:sz="0" w:space="0" w:color="auto"/>
      </w:divBdr>
    </w:div>
    <w:div w:id="1385181408">
      <w:marLeft w:val="480"/>
      <w:marRight w:val="0"/>
      <w:marTop w:val="0"/>
      <w:marBottom w:val="0"/>
      <w:divBdr>
        <w:top w:val="none" w:sz="0" w:space="0" w:color="auto"/>
        <w:left w:val="none" w:sz="0" w:space="0" w:color="auto"/>
        <w:bottom w:val="none" w:sz="0" w:space="0" w:color="auto"/>
        <w:right w:val="none" w:sz="0" w:space="0" w:color="auto"/>
      </w:divBdr>
    </w:div>
    <w:div w:id="1385330381">
      <w:marLeft w:val="480"/>
      <w:marRight w:val="0"/>
      <w:marTop w:val="0"/>
      <w:marBottom w:val="0"/>
      <w:divBdr>
        <w:top w:val="none" w:sz="0" w:space="0" w:color="auto"/>
        <w:left w:val="none" w:sz="0" w:space="0" w:color="auto"/>
        <w:bottom w:val="none" w:sz="0" w:space="0" w:color="auto"/>
        <w:right w:val="none" w:sz="0" w:space="0" w:color="auto"/>
      </w:divBdr>
    </w:div>
    <w:div w:id="1385330581">
      <w:marLeft w:val="480"/>
      <w:marRight w:val="0"/>
      <w:marTop w:val="0"/>
      <w:marBottom w:val="0"/>
      <w:divBdr>
        <w:top w:val="none" w:sz="0" w:space="0" w:color="auto"/>
        <w:left w:val="none" w:sz="0" w:space="0" w:color="auto"/>
        <w:bottom w:val="none" w:sz="0" w:space="0" w:color="auto"/>
        <w:right w:val="none" w:sz="0" w:space="0" w:color="auto"/>
      </w:divBdr>
    </w:div>
    <w:div w:id="1385371408">
      <w:marLeft w:val="480"/>
      <w:marRight w:val="0"/>
      <w:marTop w:val="0"/>
      <w:marBottom w:val="0"/>
      <w:divBdr>
        <w:top w:val="none" w:sz="0" w:space="0" w:color="auto"/>
        <w:left w:val="none" w:sz="0" w:space="0" w:color="auto"/>
        <w:bottom w:val="none" w:sz="0" w:space="0" w:color="auto"/>
        <w:right w:val="none" w:sz="0" w:space="0" w:color="auto"/>
      </w:divBdr>
    </w:div>
    <w:div w:id="1385374118">
      <w:marLeft w:val="480"/>
      <w:marRight w:val="0"/>
      <w:marTop w:val="0"/>
      <w:marBottom w:val="0"/>
      <w:divBdr>
        <w:top w:val="none" w:sz="0" w:space="0" w:color="auto"/>
        <w:left w:val="none" w:sz="0" w:space="0" w:color="auto"/>
        <w:bottom w:val="none" w:sz="0" w:space="0" w:color="auto"/>
        <w:right w:val="none" w:sz="0" w:space="0" w:color="auto"/>
      </w:divBdr>
    </w:div>
    <w:div w:id="1385374492">
      <w:marLeft w:val="480"/>
      <w:marRight w:val="0"/>
      <w:marTop w:val="0"/>
      <w:marBottom w:val="0"/>
      <w:divBdr>
        <w:top w:val="none" w:sz="0" w:space="0" w:color="auto"/>
        <w:left w:val="none" w:sz="0" w:space="0" w:color="auto"/>
        <w:bottom w:val="none" w:sz="0" w:space="0" w:color="auto"/>
        <w:right w:val="none" w:sz="0" w:space="0" w:color="auto"/>
      </w:divBdr>
    </w:div>
    <w:div w:id="1385445936">
      <w:marLeft w:val="480"/>
      <w:marRight w:val="0"/>
      <w:marTop w:val="0"/>
      <w:marBottom w:val="0"/>
      <w:divBdr>
        <w:top w:val="none" w:sz="0" w:space="0" w:color="auto"/>
        <w:left w:val="none" w:sz="0" w:space="0" w:color="auto"/>
        <w:bottom w:val="none" w:sz="0" w:space="0" w:color="auto"/>
        <w:right w:val="none" w:sz="0" w:space="0" w:color="auto"/>
      </w:divBdr>
    </w:div>
    <w:div w:id="1385448832">
      <w:marLeft w:val="480"/>
      <w:marRight w:val="0"/>
      <w:marTop w:val="0"/>
      <w:marBottom w:val="0"/>
      <w:divBdr>
        <w:top w:val="none" w:sz="0" w:space="0" w:color="auto"/>
        <w:left w:val="none" w:sz="0" w:space="0" w:color="auto"/>
        <w:bottom w:val="none" w:sz="0" w:space="0" w:color="auto"/>
        <w:right w:val="none" w:sz="0" w:space="0" w:color="auto"/>
      </w:divBdr>
    </w:div>
    <w:div w:id="1385525383">
      <w:marLeft w:val="480"/>
      <w:marRight w:val="0"/>
      <w:marTop w:val="0"/>
      <w:marBottom w:val="0"/>
      <w:divBdr>
        <w:top w:val="none" w:sz="0" w:space="0" w:color="auto"/>
        <w:left w:val="none" w:sz="0" w:space="0" w:color="auto"/>
        <w:bottom w:val="none" w:sz="0" w:space="0" w:color="auto"/>
        <w:right w:val="none" w:sz="0" w:space="0" w:color="auto"/>
      </w:divBdr>
    </w:div>
    <w:div w:id="1385565147">
      <w:marLeft w:val="480"/>
      <w:marRight w:val="0"/>
      <w:marTop w:val="0"/>
      <w:marBottom w:val="0"/>
      <w:divBdr>
        <w:top w:val="none" w:sz="0" w:space="0" w:color="auto"/>
        <w:left w:val="none" w:sz="0" w:space="0" w:color="auto"/>
        <w:bottom w:val="none" w:sz="0" w:space="0" w:color="auto"/>
        <w:right w:val="none" w:sz="0" w:space="0" w:color="auto"/>
      </w:divBdr>
    </w:div>
    <w:div w:id="1385593058">
      <w:marLeft w:val="480"/>
      <w:marRight w:val="0"/>
      <w:marTop w:val="0"/>
      <w:marBottom w:val="0"/>
      <w:divBdr>
        <w:top w:val="none" w:sz="0" w:space="0" w:color="auto"/>
        <w:left w:val="none" w:sz="0" w:space="0" w:color="auto"/>
        <w:bottom w:val="none" w:sz="0" w:space="0" w:color="auto"/>
        <w:right w:val="none" w:sz="0" w:space="0" w:color="auto"/>
      </w:divBdr>
    </w:div>
    <w:div w:id="1385641035">
      <w:marLeft w:val="480"/>
      <w:marRight w:val="0"/>
      <w:marTop w:val="0"/>
      <w:marBottom w:val="0"/>
      <w:divBdr>
        <w:top w:val="none" w:sz="0" w:space="0" w:color="auto"/>
        <w:left w:val="none" w:sz="0" w:space="0" w:color="auto"/>
        <w:bottom w:val="none" w:sz="0" w:space="0" w:color="auto"/>
        <w:right w:val="none" w:sz="0" w:space="0" w:color="auto"/>
      </w:divBdr>
    </w:div>
    <w:div w:id="1385642201">
      <w:marLeft w:val="480"/>
      <w:marRight w:val="0"/>
      <w:marTop w:val="0"/>
      <w:marBottom w:val="0"/>
      <w:divBdr>
        <w:top w:val="none" w:sz="0" w:space="0" w:color="auto"/>
        <w:left w:val="none" w:sz="0" w:space="0" w:color="auto"/>
        <w:bottom w:val="none" w:sz="0" w:space="0" w:color="auto"/>
        <w:right w:val="none" w:sz="0" w:space="0" w:color="auto"/>
      </w:divBdr>
    </w:div>
    <w:div w:id="1385642993">
      <w:marLeft w:val="480"/>
      <w:marRight w:val="0"/>
      <w:marTop w:val="0"/>
      <w:marBottom w:val="0"/>
      <w:divBdr>
        <w:top w:val="none" w:sz="0" w:space="0" w:color="auto"/>
        <w:left w:val="none" w:sz="0" w:space="0" w:color="auto"/>
        <w:bottom w:val="none" w:sz="0" w:space="0" w:color="auto"/>
        <w:right w:val="none" w:sz="0" w:space="0" w:color="auto"/>
      </w:divBdr>
    </w:div>
    <w:div w:id="1385718416">
      <w:marLeft w:val="480"/>
      <w:marRight w:val="0"/>
      <w:marTop w:val="0"/>
      <w:marBottom w:val="0"/>
      <w:divBdr>
        <w:top w:val="none" w:sz="0" w:space="0" w:color="auto"/>
        <w:left w:val="none" w:sz="0" w:space="0" w:color="auto"/>
        <w:bottom w:val="none" w:sz="0" w:space="0" w:color="auto"/>
        <w:right w:val="none" w:sz="0" w:space="0" w:color="auto"/>
      </w:divBdr>
    </w:div>
    <w:div w:id="1385762181">
      <w:marLeft w:val="480"/>
      <w:marRight w:val="0"/>
      <w:marTop w:val="0"/>
      <w:marBottom w:val="0"/>
      <w:divBdr>
        <w:top w:val="none" w:sz="0" w:space="0" w:color="auto"/>
        <w:left w:val="none" w:sz="0" w:space="0" w:color="auto"/>
        <w:bottom w:val="none" w:sz="0" w:space="0" w:color="auto"/>
        <w:right w:val="none" w:sz="0" w:space="0" w:color="auto"/>
      </w:divBdr>
    </w:div>
    <w:div w:id="1385830694">
      <w:marLeft w:val="480"/>
      <w:marRight w:val="0"/>
      <w:marTop w:val="0"/>
      <w:marBottom w:val="0"/>
      <w:divBdr>
        <w:top w:val="none" w:sz="0" w:space="0" w:color="auto"/>
        <w:left w:val="none" w:sz="0" w:space="0" w:color="auto"/>
        <w:bottom w:val="none" w:sz="0" w:space="0" w:color="auto"/>
        <w:right w:val="none" w:sz="0" w:space="0" w:color="auto"/>
      </w:divBdr>
    </w:div>
    <w:div w:id="1385910543">
      <w:marLeft w:val="480"/>
      <w:marRight w:val="0"/>
      <w:marTop w:val="0"/>
      <w:marBottom w:val="0"/>
      <w:divBdr>
        <w:top w:val="none" w:sz="0" w:space="0" w:color="auto"/>
        <w:left w:val="none" w:sz="0" w:space="0" w:color="auto"/>
        <w:bottom w:val="none" w:sz="0" w:space="0" w:color="auto"/>
        <w:right w:val="none" w:sz="0" w:space="0" w:color="auto"/>
      </w:divBdr>
    </w:div>
    <w:div w:id="1385981886">
      <w:marLeft w:val="480"/>
      <w:marRight w:val="0"/>
      <w:marTop w:val="0"/>
      <w:marBottom w:val="0"/>
      <w:divBdr>
        <w:top w:val="none" w:sz="0" w:space="0" w:color="auto"/>
        <w:left w:val="none" w:sz="0" w:space="0" w:color="auto"/>
        <w:bottom w:val="none" w:sz="0" w:space="0" w:color="auto"/>
        <w:right w:val="none" w:sz="0" w:space="0" w:color="auto"/>
      </w:divBdr>
    </w:div>
    <w:div w:id="1385987812">
      <w:marLeft w:val="480"/>
      <w:marRight w:val="0"/>
      <w:marTop w:val="0"/>
      <w:marBottom w:val="0"/>
      <w:divBdr>
        <w:top w:val="none" w:sz="0" w:space="0" w:color="auto"/>
        <w:left w:val="none" w:sz="0" w:space="0" w:color="auto"/>
        <w:bottom w:val="none" w:sz="0" w:space="0" w:color="auto"/>
        <w:right w:val="none" w:sz="0" w:space="0" w:color="auto"/>
      </w:divBdr>
    </w:div>
    <w:div w:id="1386099404">
      <w:marLeft w:val="480"/>
      <w:marRight w:val="0"/>
      <w:marTop w:val="0"/>
      <w:marBottom w:val="0"/>
      <w:divBdr>
        <w:top w:val="none" w:sz="0" w:space="0" w:color="auto"/>
        <w:left w:val="none" w:sz="0" w:space="0" w:color="auto"/>
        <w:bottom w:val="none" w:sz="0" w:space="0" w:color="auto"/>
        <w:right w:val="none" w:sz="0" w:space="0" w:color="auto"/>
      </w:divBdr>
    </w:div>
    <w:div w:id="1386100895">
      <w:marLeft w:val="480"/>
      <w:marRight w:val="0"/>
      <w:marTop w:val="0"/>
      <w:marBottom w:val="0"/>
      <w:divBdr>
        <w:top w:val="none" w:sz="0" w:space="0" w:color="auto"/>
        <w:left w:val="none" w:sz="0" w:space="0" w:color="auto"/>
        <w:bottom w:val="none" w:sz="0" w:space="0" w:color="auto"/>
        <w:right w:val="none" w:sz="0" w:space="0" w:color="auto"/>
      </w:divBdr>
    </w:div>
    <w:div w:id="1386102369">
      <w:marLeft w:val="480"/>
      <w:marRight w:val="0"/>
      <w:marTop w:val="0"/>
      <w:marBottom w:val="0"/>
      <w:divBdr>
        <w:top w:val="none" w:sz="0" w:space="0" w:color="auto"/>
        <w:left w:val="none" w:sz="0" w:space="0" w:color="auto"/>
        <w:bottom w:val="none" w:sz="0" w:space="0" w:color="auto"/>
        <w:right w:val="none" w:sz="0" w:space="0" w:color="auto"/>
      </w:divBdr>
    </w:div>
    <w:div w:id="1386102518">
      <w:marLeft w:val="480"/>
      <w:marRight w:val="0"/>
      <w:marTop w:val="0"/>
      <w:marBottom w:val="0"/>
      <w:divBdr>
        <w:top w:val="none" w:sz="0" w:space="0" w:color="auto"/>
        <w:left w:val="none" w:sz="0" w:space="0" w:color="auto"/>
        <w:bottom w:val="none" w:sz="0" w:space="0" w:color="auto"/>
        <w:right w:val="none" w:sz="0" w:space="0" w:color="auto"/>
      </w:divBdr>
    </w:div>
    <w:div w:id="1386174563">
      <w:marLeft w:val="480"/>
      <w:marRight w:val="0"/>
      <w:marTop w:val="0"/>
      <w:marBottom w:val="0"/>
      <w:divBdr>
        <w:top w:val="none" w:sz="0" w:space="0" w:color="auto"/>
        <w:left w:val="none" w:sz="0" w:space="0" w:color="auto"/>
        <w:bottom w:val="none" w:sz="0" w:space="0" w:color="auto"/>
        <w:right w:val="none" w:sz="0" w:space="0" w:color="auto"/>
      </w:divBdr>
    </w:div>
    <w:div w:id="1386177290">
      <w:marLeft w:val="480"/>
      <w:marRight w:val="0"/>
      <w:marTop w:val="0"/>
      <w:marBottom w:val="0"/>
      <w:divBdr>
        <w:top w:val="none" w:sz="0" w:space="0" w:color="auto"/>
        <w:left w:val="none" w:sz="0" w:space="0" w:color="auto"/>
        <w:bottom w:val="none" w:sz="0" w:space="0" w:color="auto"/>
        <w:right w:val="none" w:sz="0" w:space="0" w:color="auto"/>
      </w:divBdr>
    </w:div>
    <w:div w:id="1386223469">
      <w:marLeft w:val="480"/>
      <w:marRight w:val="0"/>
      <w:marTop w:val="0"/>
      <w:marBottom w:val="0"/>
      <w:divBdr>
        <w:top w:val="none" w:sz="0" w:space="0" w:color="auto"/>
        <w:left w:val="none" w:sz="0" w:space="0" w:color="auto"/>
        <w:bottom w:val="none" w:sz="0" w:space="0" w:color="auto"/>
        <w:right w:val="none" w:sz="0" w:space="0" w:color="auto"/>
      </w:divBdr>
    </w:div>
    <w:div w:id="1386249822">
      <w:marLeft w:val="480"/>
      <w:marRight w:val="0"/>
      <w:marTop w:val="0"/>
      <w:marBottom w:val="0"/>
      <w:divBdr>
        <w:top w:val="none" w:sz="0" w:space="0" w:color="auto"/>
        <w:left w:val="none" w:sz="0" w:space="0" w:color="auto"/>
        <w:bottom w:val="none" w:sz="0" w:space="0" w:color="auto"/>
        <w:right w:val="none" w:sz="0" w:space="0" w:color="auto"/>
      </w:divBdr>
    </w:div>
    <w:div w:id="1386293079">
      <w:marLeft w:val="480"/>
      <w:marRight w:val="0"/>
      <w:marTop w:val="0"/>
      <w:marBottom w:val="0"/>
      <w:divBdr>
        <w:top w:val="none" w:sz="0" w:space="0" w:color="auto"/>
        <w:left w:val="none" w:sz="0" w:space="0" w:color="auto"/>
        <w:bottom w:val="none" w:sz="0" w:space="0" w:color="auto"/>
        <w:right w:val="none" w:sz="0" w:space="0" w:color="auto"/>
      </w:divBdr>
    </w:div>
    <w:div w:id="1386417920">
      <w:marLeft w:val="480"/>
      <w:marRight w:val="0"/>
      <w:marTop w:val="0"/>
      <w:marBottom w:val="0"/>
      <w:divBdr>
        <w:top w:val="none" w:sz="0" w:space="0" w:color="auto"/>
        <w:left w:val="none" w:sz="0" w:space="0" w:color="auto"/>
        <w:bottom w:val="none" w:sz="0" w:space="0" w:color="auto"/>
        <w:right w:val="none" w:sz="0" w:space="0" w:color="auto"/>
      </w:divBdr>
    </w:div>
    <w:div w:id="1386446543">
      <w:marLeft w:val="480"/>
      <w:marRight w:val="0"/>
      <w:marTop w:val="0"/>
      <w:marBottom w:val="0"/>
      <w:divBdr>
        <w:top w:val="none" w:sz="0" w:space="0" w:color="auto"/>
        <w:left w:val="none" w:sz="0" w:space="0" w:color="auto"/>
        <w:bottom w:val="none" w:sz="0" w:space="0" w:color="auto"/>
        <w:right w:val="none" w:sz="0" w:space="0" w:color="auto"/>
      </w:divBdr>
    </w:div>
    <w:div w:id="1386488228">
      <w:marLeft w:val="480"/>
      <w:marRight w:val="0"/>
      <w:marTop w:val="0"/>
      <w:marBottom w:val="0"/>
      <w:divBdr>
        <w:top w:val="none" w:sz="0" w:space="0" w:color="auto"/>
        <w:left w:val="none" w:sz="0" w:space="0" w:color="auto"/>
        <w:bottom w:val="none" w:sz="0" w:space="0" w:color="auto"/>
        <w:right w:val="none" w:sz="0" w:space="0" w:color="auto"/>
      </w:divBdr>
    </w:div>
    <w:div w:id="1386492359">
      <w:marLeft w:val="480"/>
      <w:marRight w:val="0"/>
      <w:marTop w:val="0"/>
      <w:marBottom w:val="0"/>
      <w:divBdr>
        <w:top w:val="none" w:sz="0" w:space="0" w:color="auto"/>
        <w:left w:val="none" w:sz="0" w:space="0" w:color="auto"/>
        <w:bottom w:val="none" w:sz="0" w:space="0" w:color="auto"/>
        <w:right w:val="none" w:sz="0" w:space="0" w:color="auto"/>
      </w:divBdr>
    </w:div>
    <w:div w:id="1386568265">
      <w:marLeft w:val="480"/>
      <w:marRight w:val="0"/>
      <w:marTop w:val="0"/>
      <w:marBottom w:val="0"/>
      <w:divBdr>
        <w:top w:val="none" w:sz="0" w:space="0" w:color="auto"/>
        <w:left w:val="none" w:sz="0" w:space="0" w:color="auto"/>
        <w:bottom w:val="none" w:sz="0" w:space="0" w:color="auto"/>
        <w:right w:val="none" w:sz="0" w:space="0" w:color="auto"/>
      </w:divBdr>
    </w:div>
    <w:div w:id="1386610973">
      <w:marLeft w:val="480"/>
      <w:marRight w:val="0"/>
      <w:marTop w:val="0"/>
      <w:marBottom w:val="0"/>
      <w:divBdr>
        <w:top w:val="none" w:sz="0" w:space="0" w:color="auto"/>
        <w:left w:val="none" w:sz="0" w:space="0" w:color="auto"/>
        <w:bottom w:val="none" w:sz="0" w:space="0" w:color="auto"/>
        <w:right w:val="none" w:sz="0" w:space="0" w:color="auto"/>
      </w:divBdr>
    </w:div>
    <w:div w:id="1386640253">
      <w:marLeft w:val="480"/>
      <w:marRight w:val="0"/>
      <w:marTop w:val="0"/>
      <w:marBottom w:val="0"/>
      <w:divBdr>
        <w:top w:val="none" w:sz="0" w:space="0" w:color="auto"/>
        <w:left w:val="none" w:sz="0" w:space="0" w:color="auto"/>
        <w:bottom w:val="none" w:sz="0" w:space="0" w:color="auto"/>
        <w:right w:val="none" w:sz="0" w:space="0" w:color="auto"/>
      </w:divBdr>
    </w:div>
    <w:div w:id="1386643061">
      <w:marLeft w:val="480"/>
      <w:marRight w:val="0"/>
      <w:marTop w:val="0"/>
      <w:marBottom w:val="0"/>
      <w:divBdr>
        <w:top w:val="none" w:sz="0" w:space="0" w:color="auto"/>
        <w:left w:val="none" w:sz="0" w:space="0" w:color="auto"/>
        <w:bottom w:val="none" w:sz="0" w:space="0" w:color="auto"/>
        <w:right w:val="none" w:sz="0" w:space="0" w:color="auto"/>
      </w:divBdr>
    </w:div>
    <w:div w:id="1386684233">
      <w:marLeft w:val="480"/>
      <w:marRight w:val="0"/>
      <w:marTop w:val="0"/>
      <w:marBottom w:val="0"/>
      <w:divBdr>
        <w:top w:val="none" w:sz="0" w:space="0" w:color="auto"/>
        <w:left w:val="none" w:sz="0" w:space="0" w:color="auto"/>
        <w:bottom w:val="none" w:sz="0" w:space="0" w:color="auto"/>
        <w:right w:val="none" w:sz="0" w:space="0" w:color="auto"/>
      </w:divBdr>
    </w:div>
    <w:div w:id="1386755178">
      <w:marLeft w:val="480"/>
      <w:marRight w:val="0"/>
      <w:marTop w:val="0"/>
      <w:marBottom w:val="0"/>
      <w:divBdr>
        <w:top w:val="none" w:sz="0" w:space="0" w:color="auto"/>
        <w:left w:val="none" w:sz="0" w:space="0" w:color="auto"/>
        <w:bottom w:val="none" w:sz="0" w:space="0" w:color="auto"/>
        <w:right w:val="none" w:sz="0" w:space="0" w:color="auto"/>
      </w:divBdr>
    </w:div>
    <w:div w:id="1386756582">
      <w:marLeft w:val="480"/>
      <w:marRight w:val="0"/>
      <w:marTop w:val="0"/>
      <w:marBottom w:val="0"/>
      <w:divBdr>
        <w:top w:val="none" w:sz="0" w:space="0" w:color="auto"/>
        <w:left w:val="none" w:sz="0" w:space="0" w:color="auto"/>
        <w:bottom w:val="none" w:sz="0" w:space="0" w:color="auto"/>
        <w:right w:val="none" w:sz="0" w:space="0" w:color="auto"/>
      </w:divBdr>
    </w:div>
    <w:div w:id="1386758056">
      <w:marLeft w:val="480"/>
      <w:marRight w:val="0"/>
      <w:marTop w:val="0"/>
      <w:marBottom w:val="0"/>
      <w:divBdr>
        <w:top w:val="none" w:sz="0" w:space="0" w:color="auto"/>
        <w:left w:val="none" w:sz="0" w:space="0" w:color="auto"/>
        <w:bottom w:val="none" w:sz="0" w:space="0" w:color="auto"/>
        <w:right w:val="none" w:sz="0" w:space="0" w:color="auto"/>
      </w:divBdr>
    </w:div>
    <w:div w:id="1386758588">
      <w:marLeft w:val="480"/>
      <w:marRight w:val="0"/>
      <w:marTop w:val="0"/>
      <w:marBottom w:val="0"/>
      <w:divBdr>
        <w:top w:val="none" w:sz="0" w:space="0" w:color="auto"/>
        <w:left w:val="none" w:sz="0" w:space="0" w:color="auto"/>
        <w:bottom w:val="none" w:sz="0" w:space="0" w:color="auto"/>
        <w:right w:val="none" w:sz="0" w:space="0" w:color="auto"/>
      </w:divBdr>
    </w:div>
    <w:div w:id="1386830165">
      <w:marLeft w:val="480"/>
      <w:marRight w:val="0"/>
      <w:marTop w:val="0"/>
      <w:marBottom w:val="0"/>
      <w:divBdr>
        <w:top w:val="none" w:sz="0" w:space="0" w:color="auto"/>
        <w:left w:val="none" w:sz="0" w:space="0" w:color="auto"/>
        <w:bottom w:val="none" w:sz="0" w:space="0" w:color="auto"/>
        <w:right w:val="none" w:sz="0" w:space="0" w:color="auto"/>
      </w:divBdr>
    </w:div>
    <w:div w:id="1386830193">
      <w:marLeft w:val="480"/>
      <w:marRight w:val="0"/>
      <w:marTop w:val="0"/>
      <w:marBottom w:val="0"/>
      <w:divBdr>
        <w:top w:val="none" w:sz="0" w:space="0" w:color="auto"/>
        <w:left w:val="none" w:sz="0" w:space="0" w:color="auto"/>
        <w:bottom w:val="none" w:sz="0" w:space="0" w:color="auto"/>
        <w:right w:val="none" w:sz="0" w:space="0" w:color="auto"/>
      </w:divBdr>
    </w:div>
    <w:div w:id="1386835091">
      <w:marLeft w:val="480"/>
      <w:marRight w:val="0"/>
      <w:marTop w:val="0"/>
      <w:marBottom w:val="0"/>
      <w:divBdr>
        <w:top w:val="none" w:sz="0" w:space="0" w:color="auto"/>
        <w:left w:val="none" w:sz="0" w:space="0" w:color="auto"/>
        <w:bottom w:val="none" w:sz="0" w:space="0" w:color="auto"/>
        <w:right w:val="none" w:sz="0" w:space="0" w:color="auto"/>
      </w:divBdr>
    </w:div>
    <w:div w:id="1386836272">
      <w:marLeft w:val="480"/>
      <w:marRight w:val="0"/>
      <w:marTop w:val="0"/>
      <w:marBottom w:val="0"/>
      <w:divBdr>
        <w:top w:val="none" w:sz="0" w:space="0" w:color="auto"/>
        <w:left w:val="none" w:sz="0" w:space="0" w:color="auto"/>
        <w:bottom w:val="none" w:sz="0" w:space="0" w:color="auto"/>
        <w:right w:val="none" w:sz="0" w:space="0" w:color="auto"/>
      </w:divBdr>
    </w:div>
    <w:div w:id="1386875896">
      <w:marLeft w:val="480"/>
      <w:marRight w:val="0"/>
      <w:marTop w:val="0"/>
      <w:marBottom w:val="0"/>
      <w:divBdr>
        <w:top w:val="none" w:sz="0" w:space="0" w:color="auto"/>
        <w:left w:val="none" w:sz="0" w:space="0" w:color="auto"/>
        <w:bottom w:val="none" w:sz="0" w:space="0" w:color="auto"/>
        <w:right w:val="none" w:sz="0" w:space="0" w:color="auto"/>
      </w:divBdr>
    </w:div>
    <w:div w:id="1386878865">
      <w:marLeft w:val="480"/>
      <w:marRight w:val="0"/>
      <w:marTop w:val="0"/>
      <w:marBottom w:val="0"/>
      <w:divBdr>
        <w:top w:val="none" w:sz="0" w:space="0" w:color="auto"/>
        <w:left w:val="none" w:sz="0" w:space="0" w:color="auto"/>
        <w:bottom w:val="none" w:sz="0" w:space="0" w:color="auto"/>
        <w:right w:val="none" w:sz="0" w:space="0" w:color="auto"/>
      </w:divBdr>
    </w:div>
    <w:div w:id="1387024169">
      <w:marLeft w:val="480"/>
      <w:marRight w:val="0"/>
      <w:marTop w:val="0"/>
      <w:marBottom w:val="0"/>
      <w:divBdr>
        <w:top w:val="none" w:sz="0" w:space="0" w:color="auto"/>
        <w:left w:val="none" w:sz="0" w:space="0" w:color="auto"/>
        <w:bottom w:val="none" w:sz="0" w:space="0" w:color="auto"/>
        <w:right w:val="none" w:sz="0" w:space="0" w:color="auto"/>
      </w:divBdr>
    </w:div>
    <w:div w:id="1387069515">
      <w:marLeft w:val="480"/>
      <w:marRight w:val="0"/>
      <w:marTop w:val="0"/>
      <w:marBottom w:val="0"/>
      <w:divBdr>
        <w:top w:val="none" w:sz="0" w:space="0" w:color="auto"/>
        <w:left w:val="none" w:sz="0" w:space="0" w:color="auto"/>
        <w:bottom w:val="none" w:sz="0" w:space="0" w:color="auto"/>
        <w:right w:val="none" w:sz="0" w:space="0" w:color="auto"/>
      </w:divBdr>
    </w:div>
    <w:div w:id="1387101070">
      <w:marLeft w:val="480"/>
      <w:marRight w:val="0"/>
      <w:marTop w:val="0"/>
      <w:marBottom w:val="0"/>
      <w:divBdr>
        <w:top w:val="none" w:sz="0" w:space="0" w:color="auto"/>
        <w:left w:val="none" w:sz="0" w:space="0" w:color="auto"/>
        <w:bottom w:val="none" w:sz="0" w:space="0" w:color="auto"/>
        <w:right w:val="none" w:sz="0" w:space="0" w:color="auto"/>
      </w:divBdr>
    </w:div>
    <w:div w:id="1387292572">
      <w:marLeft w:val="480"/>
      <w:marRight w:val="0"/>
      <w:marTop w:val="0"/>
      <w:marBottom w:val="0"/>
      <w:divBdr>
        <w:top w:val="none" w:sz="0" w:space="0" w:color="auto"/>
        <w:left w:val="none" w:sz="0" w:space="0" w:color="auto"/>
        <w:bottom w:val="none" w:sz="0" w:space="0" w:color="auto"/>
        <w:right w:val="none" w:sz="0" w:space="0" w:color="auto"/>
      </w:divBdr>
    </w:div>
    <w:div w:id="1387296965">
      <w:marLeft w:val="480"/>
      <w:marRight w:val="0"/>
      <w:marTop w:val="0"/>
      <w:marBottom w:val="0"/>
      <w:divBdr>
        <w:top w:val="none" w:sz="0" w:space="0" w:color="auto"/>
        <w:left w:val="none" w:sz="0" w:space="0" w:color="auto"/>
        <w:bottom w:val="none" w:sz="0" w:space="0" w:color="auto"/>
        <w:right w:val="none" w:sz="0" w:space="0" w:color="auto"/>
      </w:divBdr>
    </w:div>
    <w:div w:id="1387297167">
      <w:marLeft w:val="480"/>
      <w:marRight w:val="0"/>
      <w:marTop w:val="0"/>
      <w:marBottom w:val="0"/>
      <w:divBdr>
        <w:top w:val="none" w:sz="0" w:space="0" w:color="auto"/>
        <w:left w:val="none" w:sz="0" w:space="0" w:color="auto"/>
        <w:bottom w:val="none" w:sz="0" w:space="0" w:color="auto"/>
        <w:right w:val="none" w:sz="0" w:space="0" w:color="auto"/>
      </w:divBdr>
    </w:div>
    <w:div w:id="1387335546">
      <w:marLeft w:val="480"/>
      <w:marRight w:val="0"/>
      <w:marTop w:val="0"/>
      <w:marBottom w:val="0"/>
      <w:divBdr>
        <w:top w:val="none" w:sz="0" w:space="0" w:color="auto"/>
        <w:left w:val="none" w:sz="0" w:space="0" w:color="auto"/>
        <w:bottom w:val="none" w:sz="0" w:space="0" w:color="auto"/>
        <w:right w:val="none" w:sz="0" w:space="0" w:color="auto"/>
      </w:divBdr>
    </w:div>
    <w:div w:id="1387339843">
      <w:marLeft w:val="480"/>
      <w:marRight w:val="0"/>
      <w:marTop w:val="0"/>
      <w:marBottom w:val="0"/>
      <w:divBdr>
        <w:top w:val="none" w:sz="0" w:space="0" w:color="auto"/>
        <w:left w:val="none" w:sz="0" w:space="0" w:color="auto"/>
        <w:bottom w:val="none" w:sz="0" w:space="0" w:color="auto"/>
        <w:right w:val="none" w:sz="0" w:space="0" w:color="auto"/>
      </w:divBdr>
    </w:div>
    <w:div w:id="1387408385">
      <w:marLeft w:val="480"/>
      <w:marRight w:val="0"/>
      <w:marTop w:val="0"/>
      <w:marBottom w:val="0"/>
      <w:divBdr>
        <w:top w:val="none" w:sz="0" w:space="0" w:color="auto"/>
        <w:left w:val="none" w:sz="0" w:space="0" w:color="auto"/>
        <w:bottom w:val="none" w:sz="0" w:space="0" w:color="auto"/>
        <w:right w:val="none" w:sz="0" w:space="0" w:color="auto"/>
      </w:divBdr>
    </w:div>
    <w:div w:id="1387414822">
      <w:marLeft w:val="480"/>
      <w:marRight w:val="0"/>
      <w:marTop w:val="0"/>
      <w:marBottom w:val="0"/>
      <w:divBdr>
        <w:top w:val="none" w:sz="0" w:space="0" w:color="auto"/>
        <w:left w:val="none" w:sz="0" w:space="0" w:color="auto"/>
        <w:bottom w:val="none" w:sz="0" w:space="0" w:color="auto"/>
        <w:right w:val="none" w:sz="0" w:space="0" w:color="auto"/>
      </w:divBdr>
    </w:div>
    <w:div w:id="1387489294">
      <w:marLeft w:val="480"/>
      <w:marRight w:val="0"/>
      <w:marTop w:val="0"/>
      <w:marBottom w:val="0"/>
      <w:divBdr>
        <w:top w:val="none" w:sz="0" w:space="0" w:color="auto"/>
        <w:left w:val="none" w:sz="0" w:space="0" w:color="auto"/>
        <w:bottom w:val="none" w:sz="0" w:space="0" w:color="auto"/>
        <w:right w:val="none" w:sz="0" w:space="0" w:color="auto"/>
      </w:divBdr>
    </w:div>
    <w:div w:id="1387491932">
      <w:marLeft w:val="480"/>
      <w:marRight w:val="0"/>
      <w:marTop w:val="0"/>
      <w:marBottom w:val="0"/>
      <w:divBdr>
        <w:top w:val="none" w:sz="0" w:space="0" w:color="auto"/>
        <w:left w:val="none" w:sz="0" w:space="0" w:color="auto"/>
        <w:bottom w:val="none" w:sz="0" w:space="0" w:color="auto"/>
        <w:right w:val="none" w:sz="0" w:space="0" w:color="auto"/>
      </w:divBdr>
    </w:div>
    <w:div w:id="1387602094">
      <w:marLeft w:val="480"/>
      <w:marRight w:val="0"/>
      <w:marTop w:val="0"/>
      <w:marBottom w:val="0"/>
      <w:divBdr>
        <w:top w:val="none" w:sz="0" w:space="0" w:color="auto"/>
        <w:left w:val="none" w:sz="0" w:space="0" w:color="auto"/>
        <w:bottom w:val="none" w:sz="0" w:space="0" w:color="auto"/>
        <w:right w:val="none" w:sz="0" w:space="0" w:color="auto"/>
      </w:divBdr>
    </w:div>
    <w:div w:id="1387604843">
      <w:marLeft w:val="480"/>
      <w:marRight w:val="0"/>
      <w:marTop w:val="0"/>
      <w:marBottom w:val="0"/>
      <w:divBdr>
        <w:top w:val="none" w:sz="0" w:space="0" w:color="auto"/>
        <w:left w:val="none" w:sz="0" w:space="0" w:color="auto"/>
        <w:bottom w:val="none" w:sz="0" w:space="0" w:color="auto"/>
        <w:right w:val="none" w:sz="0" w:space="0" w:color="auto"/>
      </w:divBdr>
    </w:div>
    <w:div w:id="1387608288">
      <w:marLeft w:val="480"/>
      <w:marRight w:val="0"/>
      <w:marTop w:val="0"/>
      <w:marBottom w:val="0"/>
      <w:divBdr>
        <w:top w:val="none" w:sz="0" w:space="0" w:color="auto"/>
        <w:left w:val="none" w:sz="0" w:space="0" w:color="auto"/>
        <w:bottom w:val="none" w:sz="0" w:space="0" w:color="auto"/>
        <w:right w:val="none" w:sz="0" w:space="0" w:color="auto"/>
      </w:divBdr>
    </w:div>
    <w:div w:id="1387756788">
      <w:marLeft w:val="480"/>
      <w:marRight w:val="0"/>
      <w:marTop w:val="0"/>
      <w:marBottom w:val="0"/>
      <w:divBdr>
        <w:top w:val="none" w:sz="0" w:space="0" w:color="auto"/>
        <w:left w:val="none" w:sz="0" w:space="0" w:color="auto"/>
        <w:bottom w:val="none" w:sz="0" w:space="0" w:color="auto"/>
        <w:right w:val="none" w:sz="0" w:space="0" w:color="auto"/>
      </w:divBdr>
    </w:div>
    <w:div w:id="1387870150">
      <w:marLeft w:val="480"/>
      <w:marRight w:val="0"/>
      <w:marTop w:val="0"/>
      <w:marBottom w:val="0"/>
      <w:divBdr>
        <w:top w:val="none" w:sz="0" w:space="0" w:color="auto"/>
        <w:left w:val="none" w:sz="0" w:space="0" w:color="auto"/>
        <w:bottom w:val="none" w:sz="0" w:space="0" w:color="auto"/>
        <w:right w:val="none" w:sz="0" w:space="0" w:color="auto"/>
      </w:divBdr>
    </w:div>
    <w:div w:id="1387872777">
      <w:marLeft w:val="480"/>
      <w:marRight w:val="0"/>
      <w:marTop w:val="0"/>
      <w:marBottom w:val="0"/>
      <w:divBdr>
        <w:top w:val="none" w:sz="0" w:space="0" w:color="auto"/>
        <w:left w:val="none" w:sz="0" w:space="0" w:color="auto"/>
        <w:bottom w:val="none" w:sz="0" w:space="0" w:color="auto"/>
        <w:right w:val="none" w:sz="0" w:space="0" w:color="auto"/>
      </w:divBdr>
    </w:div>
    <w:div w:id="1387875911">
      <w:marLeft w:val="480"/>
      <w:marRight w:val="0"/>
      <w:marTop w:val="0"/>
      <w:marBottom w:val="0"/>
      <w:divBdr>
        <w:top w:val="none" w:sz="0" w:space="0" w:color="auto"/>
        <w:left w:val="none" w:sz="0" w:space="0" w:color="auto"/>
        <w:bottom w:val="none" w:sz="0" w:space="0" w:color="auto"/>
        <w:right w:val="none" w:sz="0" w:space="0" w:color="auto"/>
      </w:divBdr>
    </w:div>
    <w:div w:id="1387875936">
      <w:marLeft w:val="480"/>
      <w:marRight w:val="0"/>
      <w:marTop w:val="0"/>
      <w:marBottom w:val="0"/>
      <w:divBdr>
        <w:top w:val="none" w:sz="0" w:space="0" w:color="auto"/>
        <w:left w:val="none" w:sz="0" w:space="0" w:color="auto"/>
        <w:bottom w:val="none" w:sz="0" w:space="0" w:color="auto"/>
        <w:right w:val="none" w:sz="0" w:space="0" w:color="auto"/>
      </w:divBdr>
    </w:div>
    <w:div w:id="1387876262">
      <w:marLeft w:val="480"/>
      <w:marRight w:val="0"/>
      <w:marTop w:val="0"/>
      <w:marBottom w:val="0"/>
      <w:divBdr>
        <w:top w:val="none" w:sz="0" w:space="0" w:color="auto"/>
        <w:left w:val="none" w:sz="0" w:space="0" w:color="auto"/>
        <w:bottom w:val="none" w:sz="0" w:space="0" w:color="auto"/>
        <w:right w:val="none" w:sz="0" w:space="0" w:color="auto"/>
      </w:divBdr>
    </w:div>
    <w:div w:id="1388064926">
      <w:marLeft w:val="480"/>
      <w:marRight w:val="0"/>
      <w:marTop w:val="0"/>
      <w:marBottom w:val="0"/>
      <w:divBdr>
        <w:top w:val="none" w:sz="0" w:space="0" w:color="auto"/>
        <w:left w:val="none" w:sz="0" w:space="0" w:color="auto"/>
        <w:bottom w:val="none" w:sz="0" w:space="0" w:color="auto"/>
        <w:right w:val="none" w:sz="0" w:space="0" w:color="auto"/>
      </w:divBdr>
    </w:div>
    <w:div w:id="1388068995">
      <w:marLeft w:val="480"/>
      <w:marRight w:val="0"/>
      <w:marTop w:val="0"/>
      <w:marBottom w:val="0"/>
      <w:divBdr>
        <w:top w:val="none" w:sz="0" w:space="0" w:color="auto"/>
        <w:left w:val="none" w:sz="0" w:space="0" w:color="auto"/>
        <w:bottom w:val="none" w:sz="0" w:space="0" w:color="auto"/>
        <w:right w:val="none" w:sz="0" w:space="0" w:color="auto"/>
      </w:divBdr>
    </w:div>
    <w:div w:id="1388143089">
      <w:marLeft w:val="480"/>
      <w:marRight w:val="0"/>
      <w:marTop w:val="0"/>
      <w:marBottom w:val="0"/>
      <w:divBdr>
        <w:top w:val="none" w:sz="0" w:space="0" w:color="auto"/>
        <w:left w:val="none" w:sz="0" w:space="0" w:color="auto"/>
        <w:bottom w:val="none" w:sz="0" w:space="0" w:color="auto"/>
        <w:right w:val="none" w:sz="0" w:space="0" w:color="auto"/>
      </w:divBdr>
    </w:div>
    <w:div w:id="1388185055">
      <w:marLeft w:val="480"/>
      <w:marRight w:val="0"/>
      <w:marTop w:val="0"/>
      <w:marBottom w:val="0"/>
      <w:divBdr>
        <w:top w:val="none" w:sz="0" w:space="0" w:color="auto"/>
        <w:left w:val="none" w:sz="0" w:space="0" w:color="auto"/>
        <w:bottom w:val="none" w:sz="0" w:space="0" w:color="auto"/>
        <w:right w:val="none" w:sz="0" w:space="0" w:color="auto"/>
      </w:divBdr>
    </w:div>
    <w:div w:id="1388189214">
      <w:marLeft w:val="480"/>
      <w:marRight w:val="0"/>
      <w:marTop w:val="0"/>
      <w:marBottom w:val="0"/>
      <w:divBdr>
        <w:top w:val="none" w:sz="0" w:space="0" w:color="auto"/>
        <w:left w:val="none" w:sz="0" w:space="0" w:color="auto"/>
        <w:bottom w:val="none" w:sz="0" w:space="0" w:color="auto"/>
        <w:right w:val="none" w:sz="0" w:space="0" w:color="auto"/>
      </w:divBdr>
    </w:div>
    <w:div w:id="1388190430">
      <w:marLeft w:val="480"/>
      <w:marRight w:val="0"/>
      <w:marTop w:val="0"/>
      <w:marBottom w:val="0"/>
      <w:divBdr>
        <w:top w:val="none" w:sz="0" w:space="0" w:color="auto"/>
        <w:left w:val="none" w:sz="0" w:space="0" w:color="auto"/>
        <w:bottom w:val="none" w:sz="0" w:space="0" w:color="auto"/>
        <w:right w:val="none" w:sz="0" w:space="0" w:color="auto"/>
      </w:divBdr>
    </w:div>
    <w:div w:id="1388260592">
      <w:marLeft w:val="480"/>
      <w:marRight w:val="0"/>
      <w:marTop w:val="0"/>
      <w:marBottom w:val="0"/>
      <w:divBdr>
        <w:top w:val="none" w:sz="0" w:space="0" w:color="auto"/>
        <w:left w:val="none" w:sz="0" w:space="0" w:color="auto"/>
        <w:bottom w:val="none" w:sz="0" w:space="0" w:color="auto"/>
        <w:right w:val="none" w:sz="0" w:space="0" w:color="auto"/>
      </w:divBdr>
    </w:div>
    <w:div w:id="1388262966">
      <w:marLeft w:val="480"/>
      <w:marRight w:val="0"/>
      <w:marTop w:val="0"/>
      <w:marBottom w:val="0"/>
      <w:divBdr>
        <w:top w:val="none" w:sz="0" w:space="0" w:color="auto"/>
        <w:left w:val="none" w:sz="0" w:space="0" w:color="auto"/>
        <w:bottom w:val="none" w:sz="0" w:space="0" w:color="auto"/>
        <w:right w:val="none" w:sz="0" w:space="0" w:color="auto"/>
      </w:divBdr>
    </w:div>
    <w:div w:id="1388412089">
      <w:marLeft w:val="480"/>
      <w:marRight w:val="0"/>
      <w:marTop w:val="0"/>
      <w:marBottom w:val="0"/>
      <w:divBdr>
        <w:top w:val="none" w:sz="0" w:space="0" w:color="auto"/>
        <w:left w:val="none" w:sz="0" w:space="0" w:color="auto"/>
        <w:bottom w:val="none" w:sz="0" w:space="0" w:color="auto"/>
        <w:right w:val="none" w:sz="0" w:space="0" w:color="auto"/>
      </w:divBdr>
    </w:div>
    <w:div w:id="1388458321">
      <w:marLeft w:val="480"/>
      <w:marRight w:val="0"/>
      <w:marTop w:val="0"/>
      <w:marBottom w:val="0"/>
      <w:divBdr>
        <w:top w:val="none" w:sz="0" w:space="0" w:color="auto"/>
        <w:left w:val="none" w:sz="0" w:space="0" w:color="auto"/>
        <w:bottom w:val="none" w:sz="0" w:space="0" w:color="auto"/>
        <w:right w:val="none" w:sz="0" w:space="0" w:color="auto"/>
      </w:divBdr>
    </w:div>
    <w:div w:id="1388534350">
      <w:marLeft w:val="480"/>
      <w:marRight w:val="0"/>
      <w:marTop w:val="0"/>
      <w:marBottom w:val="0"/>
      <w:divBdr>
        <w:top w:val="none" w:sz="0" w:space="0" w:color="auto"/>
        <w:left w:val="none" w:sz="0" w:space="0" w:color="auto"/>
        <w:bottom w:val="none" w:sz="0" w:space="0" w:color="auto"/>
        <w:right w:val="none" w:sz="0" w:space="0" w:color="auto"/>
      </w:divBdr>
    </w:div>
    <w:div w:id="1388606210">
      <w:marLeft w:val="480"/>
      <w:marRight w:val="0"/>
      <w:marTop w:val="0"/>
      <w:marBottom w:val="0"/>
      <w:divBdr>
        <w:top w:val="none" w:sz="0" w:space="0" w:color="auto"/>
        <w:left w:val="none" w:sz="0" w:space="0" w:color="auto"/>
        <w:bottom w:val="none" w:sz="0" w:space="0" w:color="auto"/>
        <w:right w:val="none" w:sz="0" w:space="0" w:color="auto"/>
      </w:divBdr>
    </w:div>
    <w:div w:id="1388649247">
      <w:marLeft w:val="480"/>
      <w:marRight w:val="0"/>
      <w:marTop w:val="0"/>
      <w:marBottom w:val="0"/>
      <w:divBdr>
        <w:top w:val="none" w:sz="0" w:space="0" w:color="auto"/>
        <w:left w:val="none" w:sz="0" w:space="0" w:color="auto"/>
        <w:bottom w:val="none" w:sz="0" w:space="0" w:color="auto"/>
        <w:right w:val="none" w:sz="0" w:space="0" w:color="auto"/>
      </w:divBdr>
    </w:div>
    <w:div w:id="1388650300">
      <w:marLeft w:val="480"/>
      <w:marRight w:val="0"/>
      <w:marTop w:val="0"/>
      <w:marBottom w:val="0"/>
      <w:divBdr>
        <w:top w:val="none" w:sz="0" w:space="0" w:color="auto"/>
        <w:left w:val="none" w:sz="0" w:space="0" w:color="auto"/>
        <w:bottom w:val="none" w:sz="0" w:space="0" w:color="auto"/>
        <w:right w:val="none" w:sz="0" w:space="0" w:color="auto"/>
      </w:divBdr>
    </w:div>
    <w:div w:id="1388721373">
      <w:marLeft w:val="480"/>
      <w:marRight w:val="0"/>
      <w:marTop w:val="0"/>
      <w:marBottom w:val="0"/>
      <w:divBdr>
        <w:top w:val="none" w:sz="0" w:space="0" w:color="auto"/>
        <w:left w:val="none" w:sz="0" w:space="0" w:color="auto"/>
        <w:bottom w:val="none" w:sz="0" w:space="0" w:color="auto"/>
        <w:right w:val="none" w:sz="0" w:space="0" w:color="auto"/>
      </w:divBdr>
    </w:div>
    <w:div w:id="1389035583">
      <w:marLeft w:val="480"/>
      <w:marRight w:val="0"/>
      <w:marTop w:val="0"/>
      <w:marBottom w:val="0"/>
      <w:divBdr>
        <w:top w:val="none" w:sz="0" w:space="0" w:color="auto"/>
        <w:left w:val="none" w:sz="0" w:space="0" w:color="auto"/>
        <w:bottom w:val="none" w:sz="0" w:space="0" w:color="auto"/>
        <w:right w:val="none" w:sz="0" w:space="0" w:color="auto"/>
      </w:divBdr>
    </w:div>
    <w:div w:id="1389111409">
      <w:marLeft w:val="480"/>
      <w:marRight w:val="0"/>
      <w:marTop w:val="0"/>
      <w:marBottom w:val="0"/>
      <w:divBdr>
        <w:top w:val="none" w:sz="0" w:space="0" w:color="auto"/>
        <w:left w:val="none" w:sz="0" w:space="0" w:color="auto"/>
        <w:bottom w:val="none" w:sz="0" w:space="0" w:color="auto"/>
        <w:right w:val="none" w:sz="0" w:space="0" w:color="auto"/>
      </w:divBdr>
    </w:div>
    <w:div w:id="1389181723">
      <w:marLeft w:val="480"/>
      <w:marRight w:val="0"/>
      <w:marTop w:val="0"/>
      <w:marBottom w:val="0"/>
      <w:divBdr>
        <w:top w:val="none" w:sz="0" w:space="0" w:color="auto"/>
        <w:left w:val="none" w:sz="0" w:space="0" w:color="auto"/>
        <w:bottom w:val="none" w:sz="0" w:space="0" w:color="auto"/>
        <w:right w:val="none" w:sz="0" w:space="0" w:color="auto"/>
      </w:divBdr>
    </w:div>
    <w:div w:id="1389263124">
      <w:marLeft w:val="480"/>
      <w:marRight w:val="0"/>
      <w:marTop w:val="0"/>
      <w:marBottom w:val="0"/>
      <w:divBdr>
        <w:top w:val="none" w:sz="0" w:space="0" w:color="auto"/>
        <w:left w:val="none" w:sz="0" w:space="0" w:color="auto"/>
        <w:bottom w:val="none" w:sz="0" w:space="0" w:color="auto"/>
        <w:right w:val="none" w:sz="0" w:space="0" w:color="auto"/>
      </w:divBdr>
    </w:div>
    <w:div w:id="1389451247">
      <w:marLeft w:val="480"/>
      <w:marRight w:val="0"/>
      <w:marTop w:val="0"/>
      <w:marBottom w:val="0"/>
      <w:divBdr>
        <w:top w:val="none" w:sz="0" w:space="0" w:color="auto"/>
        <w:left w:val="none" w:sz="0" w:space="0" w:color="auto"/>
        <w:bottom w:val="none" w:sz="0" w:space="0" w:color="auto"/>
        <w:right w:val="none" w:sz="0" w:space="0" w:color="auto"/>
      </w:divBdr>
    </w:div>
    <w:div w:id="1389457487">
      <w:marLeft w:val="480"/>
      <w:marRight w:val="0"/>
      <w:marTop w:val="0"/>
      <w:marBottom w:val="0"/>
      <w:divBdr>
        <w:top w:val="none" w:sz="0" w:space="0" w:color="auto"/>
        <w:left w:val="none" w:sz="0" w:space="0" w:color="auto"/>
        <w:bottom w:val="none" w:sz="0" w:space="0" w:color="auto"/>
        <w:right w:val="none" w:sz="0" w:space="0" w:color="auto"/>
      </w:divBdr>
    </w:div>
    <w:div w:id="1389525802">
      <w:marLeft w:val="480"/>
      <w:marRight w:val="0"/>
      <w:marTop w:val="0"/>
      <w:marBottom w:val="0"/>
      <w:divBdr>
        <w:top w:val="none" w:sz="0" w:space="0" w:color="auto"/>
        <w:left w:val="none" w:sz="0" w:space="0" w:color="auto"/>
        <w:bottom w:val="none" w:sz="0" w:space="0" w:color="auto"/>
        <w:right w:val="none" w:sz="0" w:space="0" w:color="auto"/>
      </w:divBdr>
    </w:div>
    <w:div w:id="1389570062">
      <w:marLeft w:val="480"/>
      <w:marRight w:val="0"/>
      <w:marTop w:val="0"/>
      <w:marBottom w:val="0"/>
      <w:divBdr>
        <w:top w:val="none" w:sz="0" w:space="0" w:color="auto"/>
        <w:left w:val="none" w:sz="0" w:space="0" w:color="auto"/>
        <w:bottom w:val="none" w:sz="0" w:space="0" w:color="auto"/>
        <w:right w:val="none" w:sz="0" w:space="0" w:color="auto"/>
      </w:divBdr>
    </w:div>
    <w:div w:id="1389575059">
      <w:marLeft w:val="480"/>
      <w:marRight w:val="0"/>
      <w:marTop w:val="0"/>
      <w:marBottom w:val="0"/>
      <w:divBdr>
        <w:top w:val="none" w:sz="0" w:space="0" w:color="auto"/>
        <w:left w:val="none" w:sz="0" w:space="0" w:color="auto"/>
        <w:bottom w:val="none" w:sz="0" w:space="0" w:color="auto"/>
        <w:right w:val="none" w:sz="0" w:space="0" w:color="auto"/>
      </w:divBdr>
    </w:div>
    <w:div w:id="1389694025">
      <w:marLeft w:val="480"/>
      <w:marRight w:val="0"/>
      <w:marTop w:val="0"/>
      <w:marBottom w:val="0"/>
      <w:divBdr>
        <w:top w:val="none" w:sz="0" w:space="0" w:color="auto"/>
        <w:left w:val="none" w:sz="0" w:space="0" w:color="auto"/>
        <w:bottom w:val="none" w:sz="0" w:space="0" w:color="auto"/>
        <w:right w:val="none" w:sz="0" w:space="0" w:color="auto"/>
      </w:divBdr>
    </w:div>
    <w:div w:id="1389887918">
      <w:marLeft w:val="480"/>
      <w:marRight w:val="0"/>
      <w:marTop w:val="0"/>
      <w:marBottom w:val="0"/>
      <w:divBdr>
        <w:top w:val="none" w:sz="0" w:space="0" w:color="auto"/>
        <w:left w:val="none" w:sz="0" w:space="0" w:color="auto"/>
        <w:bottom w:val="none" w:sz="0" w:space="0" w:color="auto"/>
        <w:right w:val="none" w:sz="0" w:space="0" w:color="auto"/>
      </w:divBdr>
    </w:div>
    <w:div w:id="1389915540">
      <w:marLeft w:val="480"/>
      <w:marRight w:val="0"/>
      <w:marTop w:val="0"/>
      <w:marBottom w:val="0"/>
      <w:divBdr>
        <w:top w:val="none" w:sz="0" w:space="0" w:color="auto"/>
        <w:left w:val="none" w:sz="0" w:space="0" w:color="auto"/>
        <w:bottom w:val="none" w:sz="0" w:space="0" w:color="auto"/>
        <w:right w:val="none" w:sz="0" w:space="0" w:color="auto"/>
      </w:divBdr>
    </w:div>
    <w:div w:id="1389954012">
      <w:marLeft w:val="480"/>
      <w:marRight w:val="0"/>
      <w:marTop w:val="0"/>
      <w:marBottom w:val="0"/>
      <w:divBdr>
        <w:top w:val="none" w:sz="0" w:space="0" w:color="auto"/>
        <w:left w:val="none" w:sz="0" w:space="0" w:color="auto"/>
        <w:bottom w:val="none" w:sz="0" w:space="0" w:color="auto"/>
        <w:right w:val="none" w:sz="0" w:space="0" w:color="auto"/>
      </w:divBdr>
    </w:div>
    <w:div w:id="1389956318">
      <w:marLeft w:val="480"/>
      <w:marRight w:val="0"/>
      <w:marTop w:val="0"/>
      <w:marBottom w:val="0"/>
      <w:divBdr>
        <w:top w:val="none" w:sz="0" w:space="0" w:color="auto"/>
        <w:left w:val="none" w:sz="0" w:space="0" w:color="auto"/>
        <w:bottom w:val="none" w:sz="0" w:space="0" w:color="auto"/>
        <w:right w:val="none" w:sz="0" w:space="0" w:color="auto"/>
      </w:divBdr>
    </w:div>
    <w:div w:id="1389961319">
      <w:marLeft w:val="480"/>
      <w:marRight w:val="0"/>
      <w:marTop w:val="0"/>
      <w:marBottom w:val="0"/>
      <w:divBdr>
        <w:top w:val="none" w:sz="0" w:space="0" w:color="auto"/>
        <w:left w:val="none" w:sz="0" w:space="0" w:color="auto"/>
        <w:bottom w:val="none" w:sz="0" w:space="0" w:color="auto"/>
        <w:right w:val="none" w:sz="0" w:space="0" w:color="auto"/>
      </w:divBdr>
    </w:div>
    <w:div w:id="1390037060">
      <w:marLeft w:val="480"/>
      <w:marRight w:val="0"/>
      <w:marTop w:val="0"/>
      <w:marBottom w:val="0"/>
      <w:divBdr>
        <w:top w:val="none" w:sz="0" w:space="0" w:color="auto"/>
        <w:left w:val="none" w:sz="0" w:space="0" w:color="auto"/>
        <w:bottom w:val="none" w:sz="0" w:space="0" w:color="auto"/>
        <w:right w:val="none" w:sz="0" w:space="0" w:color="auto"/>
      </w:divBdr>
    </w:div>
    <w:div w:id="1390108245">
      <w:marLeft w:val="480"/>
      <w:marRight w:val="0"/>
      <w:marTop w:val="0"/>
      <w:marBottom w:val="0"/>
      <w:divBdr>
        <w:top w:val="none" w:sz="0" w:space="0" w:color="auto"/>
        <w:left w:val="none" w:sz="0" w:space="0" w:color="auto"/>
        <w:bottom w:val="none" w:sz="0" w:space="0" w:color="auto"/>
        <w:right w:val="none" w:sz="0" w:space="0" w:color="auto"/>
      </w:divBdr>
    </w:div>
    <w:div w:id="1390155494">
      <w:marLeft w:val="480"/>
      <w:marRight w:val="0"/>
      <w:marTop w:val="0"/>
      <w:marBottom w:val="0"/>
      <w:divBdr>
        <w:top w:val="none" w:sz="0" w:space="0" w:color="auto"/>
        <w:left w:val="none" w:sz="0" w:space="0" w:color="auto"/>
        <w:bottom w:val="none" w:sz="0" w:space="0" w:color="auto"/>
        <w:right w:val="none" w:sz="0" w:space="0" w:color="auto"/>
      </w:divBdr>
    </w:div>
    <w:div w:id="1390225922">
      <w:marLeft w:val="480"/>
      <w:marRight w:val="0"/>
      <w:marTop w:val="0"/>
      <w:marBottom w:val="0"/>
      <w:divBdr>
        <w:top w:val="none" w:sz="0" w:space="0" w:color="auto"/>
        <w:left w:val="none" w:sz="0" w:space="0" w:color="auto"/>
        <w:bottom w:val="none" w:sz="0" w:space="0" w:color="auto"/>
        <w:right w:val="none" w:sz="0" w:space="0" w:color="auto"/>
      </w:divBdr>
    </w:div>
    <w:div w:id="1390227045">
      <w:marLeft w:val="480"/>
      <w:marRight w:val="0"/>
      <w:marTop w:val="0"/>
      <w:marBottom w:val="0"/>
      <w:divBdr>
        <w:top w:val="none" w:sz="0" w:space="0" w:color="auto"/>
        <w:left w:val="none" w:sz="0" w:space="0" w:color="auto"/>
        <w:bottom w:val="none" w:sz="0" w:space="0" w:color="auto"/>
        <w:right w:val="none" w:sz="0" w:space="0" w:color="auto"/>
      </w:divBdr>
    </w:div>
    <w:div w:id="1390306193">
      <w:marLeft w:val="480"/>
      <w:marRight w:val="0"/>
      <w:marTop w:val="0"/>
      <w:marBottom w:val="0"/>
      <w:divBdr>
        <w:top w:val="none" w:sz="0" w:space="0" w:color="auto"/>
        <w:left w:val="none" w:sz="0" w:space="0" w:color="auto"/>
        <w:bottom w:val="none" w:sz="0" w:space="0" w:color="auto"/>
        <w:right w:val="none" w:sz="0" w:space="0" w:color="auto"/>
      </w:divBdr>
    </w:div>
    <w:div w:id="1390347270">
      <w:marLeft w:val="480"/>
      <w:marRight w:val="0"/>
      <w:marTop w:val="0"/>
      <w:marBottom w:val="0"/>
      <w:divBdr>
        <w:top w:val="none" w:sz="0" w:space="0" w:color="auto"/>
        <w:left w:val="none" w:sz="0" w:space="0" w:color="auto"/>
        <w:bottom w:val="none" w:sz="0" w:space="0" w:color="auto"/>
        <w:right w:val="none" w:sz="0" w:space="0" w:color="auto"/>
      </w:divBdr>
    </w:div>
    <w:div w:id="1390347796">
      <w:marLeft w:val="480"/>
      <w:marRight w:val="0"/>
      <w:marTop w:val="0"/>
      <w:marBottom w:val="0"/>
      <w:divBdr>
        <w:top w:val="none" w:sz="0" w:space="0" w:color="auto"/>
        <w:left w:val="none" w:sz="0" w:space="0" w:color="auto"/>
        <w:bottom w:val="none" w:sz="0" w:space="0" w:color="auto"/>
        <w:right w:val="none" w:sz="0" w:space="0" w:color="auto"/>
      </w:divBdr>
    </w:div>
    <w:div w:id="1390348608">
      <w:marLeft w:val="480"/>
      <w:marRight w:val="0"/>
      <w:marTop w:val="0"/>
      <w:marBottom w:val="0"/>
      <w:divBdr>
        <w:top w:val="none" w:sz="0" w:space="0" w:color="auto"/>
        <w:left w:val="none" w:sz="0" w:space="0" w:color="auto"/>
        <w:bottom w:val="none" w:sz="0" w:space="0" w:color="auto"/>
        <w:right w:val="none" w:sz="0" w:space="0" w:color="auto"/>
      </w:divBdr>
    </w:div>
    <w:div w:id="1390377521">
      <w:marLeft w:val="480"/>
      <w:marRight w:val="0"/>
      <w:marTop w:val="0"/>
      <w:marBottom w:val="0"/>
      <w:divBdr>
        <w:top w:val="none" w:sz="0" w:space="0" w:color="auto"/>
        <w:left w:val="none" w:sz="0" w:space="0" w:color="auto"/>
        <w:bottom w:val="none" w:sz="0" w:space="0" w:color="auto"/>
        <w:right w:val="none" w:sz="0" w:space="0" w:color="auto"/>
      </w:divBdr>
    </w:div>
    <w:div w:id="1390378264">
      <w:marLeft w:val="480"/>
      <w:marRight w:val="0"/>
      <w:marTop w:val="0"/>
      <w:marBottom w:val="0"/>
      <w:divBdr>
        <w:top w:val="none" w:sz="0" w:space="0" w:color="auto"/>
        <w:left w:val="none" w:sz="0" w:space="0" w:color="auto"/>
        <w:bottom w:val="none" w:sz="0" w:space="0" w:color="auto"/>
        <w:right w:val="none" w:sz="0" w:space="0" w:color="auto"/>
      </w:divBdr>
    </w:div>
    <w:div w:id="1390420631">
      <w:marLeft w:val="480"/>
      <w:marRight w:val="0"/>
      <w:marTop w:val="0"/>
      <w:marBottom w:val="0"/>
      <w:divBdr>
        <w:top w:val="none" w:sz="0" w:space="0" w:color="auto"/>
        <w:left w:val="none" w:sz="0" w:space="0" w:color="auto"/>
        <w:bottom w:val="none" w:sz="0" w:space="0" w:color="auto"/>
        <w:right w:val="none" w:sz="0" w:space="0" w:color="auto"/>
      </w:divBdr>
    </w:div>
    <w:div w:id="1390493711">
      <w:marLeft w:val="480"/>
      <w:marRight w:val="0"/>
      <w:marTop w:val="0"/>
      <w:marBottom w:val="0"/>
      <w:divBdr>
        <w:top w:val="none" w:sz="0" w:space="0" w:color="auto"/>
        <w:left w:val="none" w:sz="0" w:space="0" w:color="auto"/>
        <w:bottom w:val="none" w:sz="0" w:space="0" w:color="auto"/>
        <w:right w:val="none" w:sz="0" w:space="0" w:color="auto"/>
      </w:divBdr>
    </w:div>
    <w:div w:id="1390691096">
      <w:marLeft w:val="480"/>
      <w:marRight w:val="0"/>
      <w:marTop w:val="0"/>
      <w:marBottom w:val="0"/>
      <w:divBdr>
        <w:top w:val="none" w:sz="0" w:space="0" w:color="auto"/>
        <w:left w:val="none" w:sz="0" w:space="0" w:color="auto"/>
        <w:bottom w:val="none" w:sz="0" w:space="0" w:color="auto"/>
        <w:right w:val="none" w:sz="0" w:space="0" w:color="auto"/>
      </w:divBdr>
    </w:div>
    <w:div w:id="1390691227">
      <w:marLeft w:val="480"/>
      <w:marRight w:val="0"/>
      <w:marTop w:val="0"/>
      <w:marBottom w:val="0"/>
      <w:divBdr>
        <w:top w:val="none" w:sz="0" w:space="0" w:color="auto"/>
        <w:left w:val="none" w:sz="0" w:space="0" w:color="auto"/>
        <w:bottom w:val="none" w:sz="0" w:space="0" w:color="auto"/>
        <w:right w:val="none" w:sz="0" w:space="0" w:color="auto"/>
      </w:divBdr>
    </w:div>
    <w:div w:id="1390761855">
      <w:marLeft w:val="480"/>
      <w:marRight w:val="0"/>
      <w:marTop w:val="0"/>
      <w:marBottom w:val="0"/>
      <w:divBdr>
        <w:top w:val="none" w:sz="0" w:space="0" w:color="auto"/>
        <w:left w:val="none" w:sz="0" w:space="0" w:color="auto"/>
        <w:bottom w:val="none" w:sz="0" w:space="0" w:color="auto"/>
        <w:right w:val="none" w:sz="0" w:space="0" w:color="auto"/>
      </w:divBdr>
    </w:div>
    <w:div w:id="1390766790">
      <w:marLeft w:val="480"/>
      <w:marRight w:val="0"/>
      <w:marTop w:val="0"/>
      <w:marBottom w:val="0"/>
      <w:divBdr>
        <w:top w:val="none" w:sz="0" w:space="0" w:color="auto"/>
        <w:left w:val="none" w:sz="0" w:space="0" w:color="auto"/>
        <w:bottom w:val="none" w:sz="0" w:space="0" w:color="auto"/>
        <w:right w:val="none" w:sz="0" w:space="0" w:color="auto"/>
      </w:divBdr>
    </w:div>
    <w:div w:id="1390805871">
      <w:marLeft w:val="480"/>
      <w:marRight w:val="0"/>
      <w:marTop w:val="0"/>
      <w:marBottom w:val="0"/>
      <w:divBdr>
        <w:top w:val="none" w:sz="0" w:space="0" w:color="auto"/>
        <w:left w:val="none" w:sz="0" w:space="0" w:color="auto"/>
        <w:bottom w:val="none" w:sz="0" w:space="0" w:color="auto"/>
        <w:right w:val="none" w:sz="0" w:space="0" w:color="auto"/>
      </w:divBdr>
    </w:div>
    <w:div w:id="1390805918">
      <w:marLeft w:val="480"/>
      <w:marRight w:val="0"/>
      <w:marTop w:val="0"/>
      <w:marBottom w:val="0"/>
      <w:divBdr>
        <w:top w:val="none" w:sz="0" w:space="0" w:color="auto"/>
        <w:left w:val="none" w:sz="0" w:space="0" w:color="auto"/>
        <w:bottom w:val="none" w:sz="0" w:space="0" w:color="auto"/>
        <w:right w:val="none" w:sz="0" w:space="0" w:color="auto"/>
      </w:divBdr>
    </w:div>
    <w:div w:id="1390837528">
      <w:marLeft w:val="480"/>
      <w:marRight w:val="0"/>
      <w:marTop w:val="0"/>
      <w:marBottom w:val="0"/>
      <w:divBdr>
        <w:top w:val="none" w:sz="0" w:space="0" w:color="auto"/>
        <w:left w:val="none" w:sz="0" w:space="0" w:color="auto"/>
        <w:bottom w:val="none" w:sz="0" w:space="0" w:color="auto"/>
        <w:right w:val="none" w:sz="0" w:space="0" w:color="auto"/>
      </w:divBdr>
    </w:div>
    <w:div w:id="1390886276">
      <w:marLeft w:val="480"/>
      <w:marRight w:val="0"/>
      <w:marTop w:val="0"/>
      <w:marBottom w:val="0"/>
      <w:divBdr>
        <w:top w:val="none" w:sz="0" w:space="0" w:color="auto"/>
        <w:left w:val="none" w:sz="0" w:space="0" w:color="auto"/>
        <w:bottom w:val="none" w:sz="0" w:space="0" w:color="auto"/>
        <w:right w:val="none" w:sz="0" w:space="0" w:color="auto"/>
      </w:divBdr>
    </w:div>
    <w:div w:id="1391030143">
      <w:marLeft w:val="480"/>
      <w:marRight w:val="0"/>
      <w:marTop w:val="0"/>
      <w:marBottom w:val="0"/>
      <w:divBdr>
        <w:top w:val="none" w:sz="0" w:space="0" w:color="auto"/>
        <w:left w:val="none" w:sz="0" w:space="0" w:color="auto"/>
        <w:bottom w:val="none" w:sz="0" w:space="0" w:color="auto"/>
        <w:right w:val="none" w:sz="0" w:space="0" w:color="auto"/>
      </w:divBdr>
    </w:div>
    <w:div w:id="1391074683">
      <w:marLeft w:val="480"/>
      <w:marRight w:val="0"/>
      <w:marTop w:val="0"/>
      <w:marBottom w:val="0"/>
      <w:divBdr>
        <w:top w:val="none" w:sz="0" w:space="0" w:color="auto"/>
        <w:left w:val="none" w:sz="0" w:space="0" w:color="auto"/>
        <w:bottom w:val="none" w:sz="0" w:space="0" w:color="auto"/>
        <w:right w:val="none" w:sz="0" w:space="0" w:color="auto"/>
      </w:divBdr>
    </w:div>
    <w:div w:id="1391225701">
      <w:marLeft w:val="480"/>
      <w:marRight w:val="0"/>
      <w:marTop w:val="0"/>
      <w:marBottom w:val="0"/>
      <w:divBdr>
        <w:top w:val="none" w:sz="0" w:space="0" w:color="auto"/>
        <w:left w:val="none" w:sz="0" w:space="0" w:color="auto"/>
        <w:bottom w:val="none" w:sz="0" w:space="0" w:color="auto"/>
        <w:right w:val="none" w:sz="0" w:space="0" w:color="auto"/>
      </w:divBdr>
    </w:div>
    <w:div w:id="1391227179">
      <w:marLeft w:val="480"/>
      <w:marRight w:val="0"/>
      <w:marTop w:val="0"/>
      <w:marBottom w:val="0"/>
      <w:divBdr>
        <w:top w:val="none" w:sz="0" w:space="0" w:color="auto"/>
        <w:left w:val="none" w:sz="0" w:space="0" w:color="auto"/>
        <w:bottom w:val="none" w:sz="0" w:space="0" w:color="auto"/>
        <w:right w:val="none" w:sz="0" w:space="0" w:color="auto"/>
      </w:divBdr>
    </w:div>
    <w:div w:id="1391228045">
      <w:marLeft w:val="480"/>
      <w:marRight w:val="0"/>
      <w:marTop w:val="0"/>
      <w:marBottom w:val="0"/>
      <w:divBdr>
        <w:top w:val="none" w:sz="0" w:space="0" w:color="auto"/>
        <w:left w:val="none" w:sz="0" w:space="0" w:color="auto"/>
        <w:bottom w:val="none" w:sz="0" w:space="0" w:color="auto"/>
        <w:right w:val="none" w:sz="0" w:space="0" w:color="auto"/>
      </w:divBdr>
    </w:div>
    <w:div w:id="1391264400">
      <w:marLeft w:val="480"/>
      <w:marRight w:val="0"/>
      <w:marTop w:val="0"/>
      <w:marBottom w:val="0"/>
      <w:divBdr>
        <w:top w:val="none" w:sz="0" w:space="0" w:color="auto"/>
        <w:left w:val="none" w:sz="0" w:space="0" w:color="auto"/>
        <w:bottom w:val="none" w:sz="0" w:space="0" w:color="auto"/>
        <w:right w:val="none" w:sz="0" w:space="0" w:color="auto"/>
      </w:divBdr>
    </w:div>
    <w:div w:id="1391416185">
      <w:marLeft w:val="480"/>
      <w:marRight w:val="0"/>
      <w:marTop w:val="0"/>
      <w:marBottom w:val="0"/>
      <w:divBdr>
        <w:top w:val="none" w:sz="0" w:space="0" w:color="auto"/>
        <w:left w:val="none" w:sz="0" w:space="0" w:color="auto"/>
        <w:bottom w:val="none" w:sz="0" w:space="0" w:color="auto"/>
        <w:right w:val="none" w:sz="0" w:space="0" w:color="auto"/>
      </w:divBdr>
    </w:div>
    <w:div w:id="1391424170">
      <w:marLeft w:val="480"/>
      <w:marRight w:val="0"/>
      <w:marTop w:val="0"/>
      <w:marBottom w:val="0"/>
      <w:divBdr>
        <w:top w:val="none" w:sz="0" w:space="0" w:color="auto"/>
        <w:left w:val="none" w:sz="0" w:space="0" w:color="auto"/>
        <w:bottom w:val="none" w:sz="0" w:space="0" w:color="auto"/>
        <w:right w:val="none" w:sz="0" w:space="0" w:color="auto"/>
      </w:divBdr>
    </w:div>
    <w:div w:id="1391424329">
      <w:marLeft w:val="480"/>
      <w:marRight w:val="0"/>
      <w:marTop w:val="0"/>
      <w:marBottom w:val="0"/>
      <w:divBdr>
        <w:top w:val="none" w:sz="0" w:space="0" w:color="auto"/>
        <w:left w:val="none" w:sz="0" w:space="0" w:color="auto"/>
        <w:bottom w:val="none" w:sz="0" w:space="0" w:color="auto"/>
        <w:right w:val="none" w:sz="0" w:space="0" w:color="auto"/>
      </w:divBdr>
    </w:div>
    <w:div w:id="1391466535">
      <w:marLeft w:val="480"/>
      <w:marRight w:val="0"/>
      <w:marTop w:val="0"/>
      <w:marBottom w:val="0"/>
      <w:divBdr>
        <w:top w:val="none" w:sz="0" w:space="0" w:color="auto"/>
        <w:left w:val="none" w:sz="0" w:space="0" w:color="auto"/>
        <w:bottom w:val="none" w:sz="0" w:space="0" w:color="auto"/>
        <w:right w:val="none" w:sz="0" w:space="0" w:color="auto"/>
      </w:divBdr>
    </w:div>
    <w:div w:id="1391538223">
      <w:marLeft w:val="480"/>
      <w:marRight w:val="0"/>
      <w:marTop w:val="0"/>
      <w:marBottom w:val="0"/>
      <w:divBdr>
        <w:top w:val="none" w:sz="0" w:space="0" w:color="auto"/>
        <w:left w:val="none" w:sz="0" w:space="0" w:color="auto"/>
        <w:bottom w:val="none" w:sz="0" w:space="0" w:color="auto"/>
        <w:right w:val="none" w:sz="0" w:space="0" w:color="auto"/>
      </w:divBdr>
    </w:div>
    <w:div w:id="1391538798">
      <w:marLeft w:val="480"/>
      <w:marRight w:val="0"/>
      <w:marTop w:val="0"/>
      <w:marBottom w:val="0"/>
      <w:divBdr>
        <w:top w:val="none" w:sz="0" w:space="0" w:color="auto"/>
        <w:left w:val="none" w:sz="0" w:space="0" w:color="auto"/>
        <w:bottom w:val="none" w:sz="0" w:space="0" w:color="auto"/>
        <w:right w:val="none" w:sz="0" w:space="0" w:color="auto"/>
      </w:divBdr>
    </w:div>
    <w:div w:id="1391614266">
      <w:marLeft w:val="480"/>
      <w:marRight w:val="0"/>
      <w:marTop w:val="0"/>
      <w:marBottom w:val="0"/>
      <w:divBdr>
        <w:top w:val="none" w:sz="0" w:space="0" w:color="auto"/>
        <w:left w:val="none" w:sz="0" w:space="0" w:color="auto"/>
        <w:bottom w:val="none" w:sz="0" w:space="0" w:color="auto"/>
        <w:right w:val="none" w:sz="0" w:space="0" w:color="auto"/>
      </w:divBdr>
    </w:div>
    <w:div w:id="1391686084">
      <w:marLeft w:val="480"/>
      <w:marRight w:val="0"/>
      <w:marTop w:val="0"/>
      <w:marBottom w:val="0"/>
      <w:divBdr>
        <w:top w:val="none" w:sz="0" w:space="0" w:color="auto"/>
        <w:left w:val="none" w:sz="0" w:space="0" w:color="auto"/>
        <w:bottom w:val="none" w:sz="0" w:space="0" w:color="auto"/>
        <w:right w:val="none" w:sz="0" w:space="0" w:color="auto"/>
      </w:divBdr>
    </w:div>
    <w:div w:id="1391727687">
      <w:marLeft w:val="480"/>
      <w:marRight w:val="0"/>
      <w:marTop w:val="0"/>
      <w:marBottom w:val="0"/>
      <w:divBdr>
        <w:top w:val="none" w:sz="0" w:space="0" w:color="auto"/>
        <w:left w:val="none" w:sz="0" w:space="0" w:color="auto"/>
        <w:bottom w:val="none" w:sz="0" w:space="0" w:color="auto"/>
        <w:right w:val="none" w:sz="0" w:space="0" w:color="auto"/>
      </w:divBdr>
    </w:div>
    <w:div w:id="1391731435">
      <w:marLeft w:val="480"/>
      <w:marRight w:val="0"/>
      <w:marTop w:val="0"/>
      <w:marBottom w:val="0"/>
      <w:divBdr>
        <w:top w:val="none" w:sz="0" w:space="0" w:color="auto"/>
        <w:left w:val="none" w:sz="0" w:space="0" w:color="auto"/>
        <w:bottom w:val="none" w:sz="0" w:space="0" w:color="auto"/>
        <w:right w:val="none" w:sz="0" w:space="0" w:color="auto"/>
      </w:divBdr>
    </w:div>
    <w:div w:id="1391733657">
      <w:marLeft w:val="480"/>
      <w:marRight w:val="0"/>
      <w:marTop w:val="0"/>
      <w:marBottom w:val="0"/>
      <w:divBdr>
        <w:top w:val="none" w:sz="0" w:space="0" w:color="auto"/>
        <w:left w:val="none" w:sz="0" w:space="0" w:color="auto"/>
        <w:bottom w:val="none" w:sz="0" w:space="0" w:color="auto"/>
        <w:right w:val="none" w:sz="0" w:space="0" w:color="auto"/>
      </w:divBdr>
    </w:div>
    <w:div w:id="1391733776">
      <w:marLeft w:val="480"/>
      <w:marRight w:val="0"/>
      <w:marTop w:val="0"/>
      <w:marBottom w:val="0"/>
      <w:divBdr>
        <w:top w:val="none" w:sz="0" w:space="0" w:color="auto"/>
        <w:left w:val="none" w:sz="0" w:space="0" w:color="auto"/>
        <w:bottom w:val="none" w:sz="0" w:space="0" w:color="auto"/>
        <w:right w:val="none" w:sz="0" w:space="0" w:color="auto"/>
      </w:divBdr>
    </w:div>
    <w:div w:id="1391733870">
      <w:marLeft w:val="480"/>
      <w:marRight w:val="0"/>
      <w:marTop w:val="0"/>
      <w:marBottom w:val="0"/>
      <w:divBdr>
        <w:top w:val="none" w:sz="0" w:space="0" w:color="auto"/>
        <w:left w:val="none" w:sz="0" w:space="0" w:color="auto"/>
        <w:bottom w:val="none" w:sz="0" w:space="0" w:color="auto"/>
        <w:right w:val="none" w:sz="0" w:space="0" w:color="auto"/>
      </w:divBdr>
    </w:div>
    <w:div w:id="1391735499">
      <w:marLeft w:val="480"/>
      <w:marRight w:val="0"/>
      <w:marTop w:val="0"/>
      <w:marBottom w:val="0"/>
      <w:divBdr>
        <w:top w:val="none" w:sz="0" w:space="0" w:color="auto"/>
        <w:left w:val="none" w:sz="0" w:space="0" w:color="auto"/>
        <w:bottom w:val="none" w:sz="0" w:space="0" w:color="auto"/>
        <w:right w:val="none" w:sz="0" w:space="0" w:color="auto"/>
      </w:divBdr>
    </w:div>
    <w:div w:id="1391801737">
      <w:marLeft w:val="480"/>
      <w:marRight w:val="0"/>
      <w:marTop w:val="0"/>
      <w:marBottom w:val="0"/>
      <w:divBdr>
        <w:top w:val="none" w:sz="0" w:space="0" w:color="auto"/>
        <w:left w:val="none" w:sz="0" w:space="0" w:color="auto"/>
        <w:bottom w:val="none" w:sz="0" w:space="0" w:color="auto"/>
        <w:right w:val="none" w:sz="0" w:space="0" w:color="auto"/>
      </w:divBdr>
    </w:div>
    <w:div w:id="1391879398">
      <w:marLeft w:val="480"/>
      <w:marRight w:val="0"/>
      <w:marTop w:val="0"/>
      <w:marBottom w:val="0"/>
      <w:divBdr>
        <w:top w:val="none" w:sz="0" w:space="0" w:color="auto"/>
        <w:left w:val="none" w:sz="0" w:space="0" w:color="auto"/>
        <w:bottom w:val="none" w:sz="0" w:space="0" w:color="auto"/>
        <w:right w:val="none" w:sz="0" w:space="0" w:color="auto"/>
      </w:divBdr>
    </w:div>
    <w:div w:id="1391919844">
      <w:marLeft w:val="480"/>
      <w:marRight w:val="0"/>
      <w:marTop w:val="0"/>
      <w:marBottom w:val="0"/>
      <w:divBdr>
        <w:top w:val="none" w:sz="0" w:space="0" w:color="auto"/>
        <w:left w:val="none" w:sz="0" w:space="0" w:color="auto"/>
        <w:bottom w:val="none" w:sz="0" w:space="0" w:color="auto"/>
        <w:right w:val="none" w:sz="0" w:space="0" w:color="auto"/>
      </w:divBdr>
    </w:div>
    <w:div w:id="1391921509">
      <w:marLeft w:val="480"/>
      <w:marRight w:val="0"/>
      <w:marTop w:val="0"/>
      <w:marBottom w:val="0"/>
      <w:divBdr>
        <w:top w:val="none" w:sz="0" w:space="0" w:color="auto"/>
        <w:left w:val="none" w:sz="0" w:space="0" w:color="auto"/>
        <w:bottom w:val="none" w:sz="0" w:space="0" w:color="auto"/>
        <w:right w:val="none" w:sz="0" w:space="0" w:color="auto"/>
      </w:divBdr>
    </w:div>
    <w:div w:id="1391998448">
      <w:marLeft w:val="480"/>
      <w:marRight w:val="0"/>
      <w:marTop w:val="0"/>
      <w:marBottom w:val="0"/>
      <w:divBdr>
        <w:top w:val="none" w:sz="0" w:space="0" w:color="auto"/>
        <w:left w:val="none" w:sz="0" w:space="0" w:color="auto"/>
        <w:bottom w:val="none" w:sz="0" w:space="0" w:color="auto"/>
        <w:right w:val="none" w:sz="0" w:space="0" w:color="auto"/>
      </w:divBdr>
    </w:div>
    <w:div w:id="1392120311">
      <w:marLeft w:val="480"/>
      <w:marRight w:val="0"/>
      <w:marTop w:val="0"/>
      <w:marBottom w:val="0"/>
      <w:divBdr>
        <w:top w:val="none" w:sz="0" w:space="0" w:color="auto"/>
        <w:left w:val="none" w:sz="0" w:space="0" w:color="auto"/>
        <w:bottom w:val="none" w:sz="0" w:space="0" w:color="auto"/>
        <w:right w:val="none" w:sz="0" w:space="0" w:color="auto"/>
      </w:divBdr>
    </w:div>
    <w:div w:id="1392189792">
      <w:marLeft w:val="480"/>
      <w:marRight w:val="0"/>
      <w:marTop w:val="0"/>
      <w:marBottom w:val="0"/>
      <w:divBdr>
        <w:top w:val="none" w:sz="0" w:space="0" w:color="auto"/>
        <w:left w:val="none" w:sz="0" w:space="0" w:color="auto"/>
        <w:bottom w:val="none" w:sz="0" w:space="0" w:color="auto"/>
        <w:right w:val="none" w:sz="0" w:space="0" w:color="auto"/>
      </w:divBdr>
    </w:div>
    <w:div w:id="1392272207">
      <w:marLeft w:val="480"/>
      <w:marRight w:val="0"/>
      <w:marTop w:val="0"/>
      <w:marBottom w:val="0"/>
      <w:divBdr>
        <w:top w:val="none" w:sz="0" w:space="0" w:color="auto"/>
        <w:left w:val="none" w:sz="0" w:space="0" w:color="auto"/>
        <w:bottom w:val="none" w:sz="0" w:space="0" w:color="auto"/>
        <w:right w:val="none" w:sz="0" w:space="0" w:color="auto"/>
      </w:divBdr>
    </w:div>
    <w:div w:id="1392341886">
      <w:marLeft w:val="480"/>
      <w:marRight w:val="0"/>
      <w:marTop w:val="0"/>
      <w:marBottom w:val="0"/>
      <w:divBdr>
        <w:top w:val="none" w:sz="0" w:space="0" w:color="auto"/>
        <w:left w:val="none" w:sz="0" w:space="0" w:color="auto"/>
        <w:bottom w:val="none" w:sz="0" w:space="0" w:color="auto"/>
        <w:right w:val="none" w:sz="0" w:space="0" w:color="auto"/>
      </w:divBdr>
    </w:div>
    <w:div w:id="1392387844">
      <w:marLeft w:val="480"/>
      <w:marRight w:val="0"/>
      <w:marTop w:val="0"/>
      <w:marBottom w:val="0"/>
      <w:divBdr>
        <w:top w:val="none" w:sz="0" w:space="0" w:color="auto"/>
        <w:left w:val="none" w:sz="0" w:space="0" w:color="auto"/>
        <w:bottom w:val="none" w:sz="0" w:space="0" w:color="auto"/>
        <w:right w:val="none" w:sz="0" w:space="0" w:color="auto"/>
      </w:divBdr>
    </w:div>
    <w:div w:id="1392389134">
      <w:marLeft w:val="480"/>
      <w:marRight w:val="0"/>
      <w:marTop w:val="0"/>
      <w:marBottom w:val="0"/>
      <w:divBdr>
        <w:top w:val="none" w:sz="0" w:space="0" w:color="auto"/>
        <w:left w:val="none" w:sz="0" w:space="0" w:color="auto"/>
        <w:bottom w:val="none" w:sz="0" w:space="0" w:color="auto"/>
        <w:right w:val="none" w:sz="0" w:space="0" w:color="auto"/>
      </w:divBdr>
    </w:div>
    <w:div w:id="1392465438">
      <w:marLeft w:val="480"/>
      <w:marRight w:val="0"/>
      <w:marTop w:val="0"/>
      <w:marBottom w:val="0"/>
      <w:divBdr>
        <w:top w:val="none" w:sz="0" w:space="0" w:color="auto"/>
        <w:left w:val="none" w:sz="0" w:space="0" w:color="auto"/>
        <w:bottom w:val="none" w:sz="0" w:space="0" w:color="auto"/>
        <w:right w:val="none" w:sz="0" w:space="0" w:color="auto"/>
      </w:divBdr>
    </w:div>
    <w:div w:id="1392533304">
      <w:marLeft w:val="480"/>
      <w:marRight w:val="0"/>
      <w:marTop w:val="0"/>
      <w:marBottom w:val="0"/>
      <w:divBdr>
        <w:top w:val="none" w:sz="0" w:space="0" w:color="auto"/>
        <w:left w:val="none" w:sz="0" w:space="0" w:color="auto"/>
        <w:bottom w:val="none" w:sz="0" w:space="0" w:color="auto"/>
        <w:right w:val="none" w:sz="0" w:space="0" w:color="auto"/>
      </w:divBdr>
    </w:div>
    <w:div w:id="1392533724">
      <w:marLeft w:val="480"/>
      <w:marRight w:val="0"/>
      <w:marTop w:val="0"/>
      <w:marBottom w:val="0"/>
      <w:divBdr>
        <w:top w:val="none" w:sz="0" w:space="0" w:color="auto"/>
        <w:left w:val="none" w:sz="0" w:space="0" w:color="auto"/>
        <w:bottom w:val="none" w:sz="0" w:space="0" w:color="auto"/>
        <w:right w:val="none" w:sz="0" w:space="0" w:color="auto"/>
      </w:divBdr>
    </w:div>
    <w:div w:id="1392537853">
      <w:marLeft w:val="480"/>
      <w:marRight w:val="0"/>
      <w:marTop w:val="0"/>
      <w:marBottom w:val="0"/>
      <w:divBdr>
        <w:top w:val="none" w:sz="0" w:space="0" w:color="auto"/>
        <w:left w:val="none" w:sz="0" w:space="0" w:color="auto"/>
        <w:bottom w:val="none" w:sz="0" w:space="0" w:color="auto"/>
        <w:right w:val="none" w:sz="0" w:space="0" w:color="auto"/>
      </w:divBdr>
    </w:div>
    <w:div w:id="1392574960">
      <w:marLeft w:val="480"/>
      <w:marRight w:val="0"/>
      <w:marTop w:val="0"/>
      <w:marBottom w:val="0"/>
      <w:divBdr>
        <w:top w:val="none" w:sz="0" w:space="0" w:color="auto"/>
        <w:left w:val="none" w:sz="0" w:space="0" w:color="auto"/>
        <w:bottom w:val="none" w:sz="0" w:space="0" w:color="auto"/>
        <w:right w:val="none" w:sz="0" w:space="0" w:color="auto"/>
      </w:divBdr>
    </w:div>
    <w:div w:id="1392577457">
      <w:marLeft w:val="480"/>
      <w:marRight w:val="0"/>
      <w:marTop w:val="0"/>
      <w:marBottom w:val="0"/>
      <w:divBdr>
        <w:top w:val="none" w:sz="0" w:space="0" w:color="auto"/>
        <w:left w:val="none" w:sz="0" w:space="0" w:color="auto"/>
        <w:bottom w:val="none" w:sz="0" w:space="0" w:color="auto"/>
        <w:right w:val="none" w:sz="0" w:space="0" w:color="auto"/>
      </w:divBdr>
    </w:div>
    <w:div w:id="1392579970">
      <w:marLeft w:val="480"/>
      <w:marRight w:val="0"/>
      <w:marTop w:val="0"/>
      <w:marBottom w:val="0"/>
      <w:divBdr>
        <w:top w:val="none" w:sz="0" w:space="0" w:color="auto"/>
        <w:left w:val="none" w:sz="0" w:space="0" w:color="auto"/>
        <w:bottom w:val="none" w:sz="0" w:space="0" w:color="auto"/>
        <w:right w:val="none" w:sz="0" w:space="0" w:color="auto"/>
      </w:divBdr>
    </w:div>
    <w:div w:id="1392655828">
      <w:marLeft w:val="480"/>
      <w:marRight w:val="0"/>
      <w:marTop w:val="0"/>
      <w:marBottom w:val="0"/>
      <w:divBdr>
        <w:top w:val="none" w:sz="0" w:space="0" w:color="auto"/>
        <w:left w:val="none" w:sz="0" w:space="0" w:color="auto"/>
        <w:bottom w:val="none" w:sz="0" w:space="0" w:color="auto"/>
        <w:right w:val="none" w:sz="0" w:space="0" w:color="auto"/>
      </w:divBdr>
    </w:div>
    <w:div w:id="1392658313">
      <w:marLeft w:val="480"/>
      <w:marRight w:val="0"/>
      <w:marTop w:val="0"/>
      <w:marBottom w:val="0"/>
      <w:divBdr>
        <w:top w:val="none" w:sz="0" w:space="0" w:color="auto"/>
        <w:left w:val="none" w:sz="0" w:space="0" w:color="auto"/>
        <w:bottom w:val="none" w:sz="0" w:space="0" w:color="auto"/>
        <w:right w:val="none" w:sz="0" w:space="0" w:color="auto"/>
      </w:divBdr>
    </w:div>
    <w:div w:id="1392728599">
      <w:marLeft w:val="480"/>
      <w:marRight w:val="0"/>
      <w:marTop w:val="0"/>
      <w:marBottom w:val="0"/>
      <w:divBdr>
        <w:top w:val="none" w:sz="0" w:space="0" w:color="auto"/>
        <w:left w:val="none" w:sz="0" w:space="0" w:color="auto"/>
        <w:bottom w:val="none" w:sz="0" w:space="0" w:color="auto"/>
        <w:right w:val="none" w:sz="0" w:space="0" w:color="auto"/>
      </w:divBdr>
    </w:div>
    <w:div w:id="1392802275">
      <w:marLeft w:val="480"/>
      <w:marRight w:val="0"/>
      <w:marTop w:val="0"/>
      <w:marBottom w:val="0"/>
      <w:divBdr>
        <w:top w:val="none" w:sz="0" w:space="0" w:color="auto"/>
        <w:left w:val="none" w:sz="0" w:space="0" w:color="auto"/>
        <w:bottom w:val="none" w:sz="0" w:space="0" w:color="auto"/>
        <w:right w:val="none" w:sz="0" w:space="0" w:color="auto"/>
      </w:divBdr>
    </w:div>
    <w:div w:id="1392848338">
      <w:marLeft w:val="480"/>
      <w:marRight w:val="0"/>
      <w:marTop w:val="0"/>
      <w:marBottom w:val="0"/>
      <w:divBdr>
        <w:top w:val="none" w:sz="0" w:space="0" w:color="auto"/>
        <w:left w:val="none" w:sz="0" w:space="0" w:color="auto"/>
        <w:bottom w:val="none" w:sz="0" w:space="0" w:color="auto"/>
        <w:right w:val="none" w:sz="0" w:space="0" w:color="auto"/>
      </w:divBdr>
    </w:div>
    <w:div w:id="1392996146">
      <w:marLeft w:val="480"/>
      <w:marRight w:val="0"/>
      <w:marTop w:val="0"/>
      <w:marBottom w:val="0"/>
      <w:divBdr>
        <w:top w:val="none" w:sz="0" w:space="0" w:color="auto"/>
        <w:left w:val="none" w:sz="0" w:space="0" w:color="auto"/>
        <w:bottom w:val="none" w:sz="0" w:space="0" w:color="auto"/>
        <w:right w:val="none" w:sz="0" w:space="0" w:color="auto"/>
      </w:divBdr>
    </w:div>
    <w:div w:id="1393116136">
      <w:marLeft w:val="480"/>
      <w:marRight w:val="0"/>
      <w:marTop w:val="0"/>
      <w:marBottom w:val="0"/>
      <w:divBdr>
        <w:top w:val="none" w:sz="0" w:space="0" w:color="auto"/>
        <w:left w:val="none" w:sz="0" w:space="0" w:color="auto"/>
        <w:bottom w:val="none" w:sz="0" w:space="0" w:color="auto"/>
        <w:right w:val="none" w:sz="0" w:space="0" w:color="auto"/>
      </w:divBdr>
    </w:div>
    <w:div w:id="1393117573">
      <w:marLeft w:val="480"/>
      <w:marRight w:val="0"/>
      <w:marTop w:val="0"/>
      <w:marBottom w:val="0"/>
      <w:divBdr>
        <w:top w:val="none" w:sz="0" w:space="0" w:color="auto"/>
        <w:left w:val="none" w:sz="0" w:space="0" w:color="auto"/>
        <w:bottom w:val="none" w:sz="0" w:space="0" w:color="auto"/>
        <w:right w:val="none" w:sz="0" w:space="0" w:color="auto"/>
      </w:divBdr>
    </w:div>
    <w:div w:id="1393119921">
      <w:marLeft w:val="480"/>
      <w:marRight w:val="0"/>
      <w:marTop w:val="0"/>
      <w:marBottom w:val="0"/>
      <w:divBdr>
        <w:top w:val="none" w:sz="0" w:space="0" w:color="auto"/>
        <w:left w:val="none" w:sz="0" w:space="0" w:color="auto"/>
        <w:bottom w:val="none" w:sz="0" w:space="0" w:color="auto"/>
        <w:right w:val="none" w:sz="0" w:space="0" w:color="auto"/>
      </w:divBdr>
    </w:div>
    <w:div w:id="1393189751">
      <w:marLeft w:val="480"/>
      <w:marRight w:val="0"/>
      <w:marTop w:val="0"/>
      <w:marBottom w:val="0"/>
      <w:divBdr>
        <w:top w:val="none" w:sz="0" w:space="0" w:color="auto"/>
        <w:left w:val="none" w:sz="0" w:space="0" w:color="auto"/>
        <w:bottom w:val="none" w:sz="0" w:space="0" w:color="auto"/>
        <w:right w:val="none" w:sz="0" w:space="0" w:color="auto"/>
      </w:divBdr>
    </w:div>
    <w:div w:id="1393189790">
      <w:marLeft w:val="480"/>
      <w:marRight w:val="0"/>
      <w:marTop w:val="0"/>
      <w:marBottom w:val="0"/>
      <w:divBdr>
        <w:top w:val="none" w:sz="0" w:space="0" w:color="auto"/>
        <w:left w:val="none" w:sz="0" w:space="0" w:color="auto"/>
        <w:bottom w:val="none" w:sz="0" w:space="0" w:color="auto"/>
        <w:right w:val="none" w:sz="0" w:space="0" w:color="auto"/>
      </w:divBdr>
    </w:div>
    <w:div w:id="1393196366">
      <w:marLeft w:val="480"/>
      <w:marRight w:val="0"/>
      <w:marTop w:val="0"/>
      <w:marBottom w:val="0"/>
      <w:divBdr>
        <w:top w:val="none" w:sz="0" w:space="0" w:color="auto"/>
        <w:left w:val="none" w:sz="0" w:space="0" w:color="auto"/>
        <w:bottom w:val="none" w:sz="0" w:space="0" w:color="auto"/>
        <w:right w:val="none" w:sz="0" w:space="0" w:color="auto"/>
      </w:divBdr>
    </w:div>
    <w:div w:id="1393311413">
      <w:marLeft w:val="480"/>
      <w:marRight w:val="0"/>
      <w:marTop w:val="0"/>
      <w:marBottom w:val="0"/>
      <w:divBdr>
        <w:top w:val="none" w:sz="0" w:space="0" w:color="auto"/>
        <w:left w:val="none" w:sz="0" w:space="0" w:color="auto"/>
        <w:bottom w:val="none" w:sz="0" w:space="0" w:color="auto"/>
        <w:right w:val="none" w:sz="0" w:space="0" w:color="auto"/>
      </w:divBdr>
    </w:div>
    <w:div w:id="1393313897">
      <w:marLeft w:val="480"/>
      <w:marRight w:val="0"/>
      <w:marTop w:val="0"/>
      <w:marBottom w:val="0"/>
      <w:divBdr>
        <w:top w:val="none" w:sz="0" w:space="0" w:color="auto"/>
        <w:left w:val="none" w:sz="0" w:space="0" w:color="auto"/>
        <w:bottom w:val="none" w:sz="0" w:space="0" w:color="auto"/>
        <w:right w:val="none" w:sz="0" w:space="0" w:color="auto"/>
      </w:divBdr>
    </w:div>
    <w:div w:id="1393457303">
      <w:marLeft w:val="480"/>
      <w:marRight w:val="0"/>
      <w:marTop w:val="0"/>
      <w:marBottom w:val="0"/>
      <w:divBdr>
        <w:top w:val="none" w:sz="0" w:space="0" w:color="auto"/>
        <w:left w:val="none" w:sz="0" w:space="0" w:color="auto"/>
        <w:bottom w:val="none" w:sz="0" w:space="0" w:color="auto"/>
        <w:right w:val="none" w:sz="0" w:space="0" w:color="auto"/>
      </w:divBdr>
    </w:div>
    <w:div w:id="1393507117">
      <w:marLeft w:val="480"/>
      <w:marRight w:val="0"/>
      <w:marTop w:val="0"/>
      <w:marBottom w:val="0"/>
      <w:divBdr>
        <w:top w:val="none" w:sz="0" w:space="0" w:color="auto"/>
        <w:left w:val="none" w:sz="0" w:space="0" w:color="auto"/>
        <w:bottom w:val="none" w:sz="0" w:space="0" w:color="auto"/>
        <w:right w:val="none" w:sz="0" w:space="0" w:color="auto"/>
      </w:divBdr>
    </w:div>
    <w:div w:id="1393582249">
      <w:marLeft w:val="480"/>
      <w:marRight w:val="0"/>
      <w:marTop w:val="0"/>
      <w:marBottom w:val="0"/>
      <w:divBdr>
        <w:top w:val="none" w:sz="0" w:space="0" w:color="auto"/>
        <w:left w:val="none" w:sz="0" w:space="0" w:color="auto"/>
        <w:bottom w:val="none" w:sz="0" w:space="0" w:color="auto"/>
        <w:right w:val="none" w:sz="0" w:space="0" w:color="auto"/>
      </w:divBdr>
    </w:div>
    <w:div w:id="1393651117">
      <w:marLeft w:val="480"/>
      <w:marRight w:val="0"/>
      <w:marTop w:val="0"/>
      <w:marBottom w:val="0"/>
      <w:divBdr>
        <w:top w:val="none" w:sz="0" w:space="0" w:color="auto"/>
        <w:left w:val="none" w:sz="0" w:space="0" w:color="auto"/>
        <w:bottom w:val="none" w:sz="0" w:space="0" w:color="auto"/>
        <w:right w:val="none" w:sz="0" w:space="0" w:color="auto"/>
      </w:divBdr>
    </w:div>
    <w:div w:id="1393700857">
      <w:marLeft w:val="480"/>
      <w:marRight w:val="0"/>
      <w:marTop w:val="0"/>
      <w:marBottom w:val="0"/>
      <w:divBdr>
        <w:top w:val="none" w:sz="0" w:space="0" w:color="auto"/>
        <w:left w:val="none" w:sz="0" w:space="0" w:color="auto"/>
        <w:bottom w:val="none" w:sz="0" w:space="0" w:color="auto"/>
        <w:right w:val="none" w:sz="0" w:space="0" w:color="auto"/>
      </w:divBdr>
    </w:div>
    <w:div w:id="1393701498">
      <w:marLeft w:val="480"/>
      <w:marRight w:val="0"/>
      <w:marTop w:val="0"/>
      <w:marBottom w:val="0"/>
      <w:divBdr>
        <w:top w:val="none" w:sz="0" w:space="0" w:color="auto"/>
        <w:left w:val="none" w:sz="0" w:space="0" w:color="auto"/>
        <w:bottom w:val="none" w:sz="0" w:space="0" w:color="auto"/>
        <w:right w:val="none" w:sz="0" w:space="0" w:color="auto"/>
      </w:divBdr>
    </w:div>
    <w:div w:id="1393769573">
      <w:marLeft w:val="480"/>
      <w:marRight w:val="0"/>
      <w:marTop w:val="0"/>
      <w:marBottom w:val="0"/>
      <w:divBdr>
        <w:top w:val="none" w:sz="0" w:space="0" w:color="auto"/>
        <w:left w:val="none" w:sz="0" w:space="0" w:color="auto"/>
        <w:bottom w:val="none" w:sz="0" w:space="0" w:color="auto"/>
        <w:right w:val="none" w:sz="0" w:space="0" w:color="auto"/>
      </w:divBdr>
    </w:div>
    <w:div w:id="1393851233">
      <w:marLeft w:val="480"/>
      <w:marRight w:val="0"/>
      <w:marTop w:val="0"/>
      <w:marBottom w:val="0"/>
      <w:divBdr>
        <w:top w:val="none" w:sz="0" w:space="0" w:color="auto"/>
        <w:left w:val="none" w:sz="0" w:space="0" w:color="auto"/>
        <w:bottom w:val="none" w:sz="0" w:space="0" w:color="auto"/>
        <w:right w:val="none" w:sz="0" w:space="0" w:color="auto"/>
      </w:divBdr>
    </w:div>
    <w:div w:id="1393851860">
      <w:marLeft w:val="480"/>
      <w:marRight w:val="0"/>
      <w:marTop w:val="0"/>
      <w:marBottom w:val="0"/>
      <w:divBdr>
        <w:top w:val="none" w:sz="0" w:space="0" w:color="auto"/>
        <w:left w:val="none" w:sz="0" w:space="0" w:color="auto"/>
        <w:bottom w:val="none" w:sz="0" w:space="0" w:color="auto"/>
        <w:right w:val="none" w:sz="0" w:space="0" w:color="auto"/>
      </w:divBdr>
    </w:div>
    <w:div w:id="1393890687">
      <w:marLeft w:val="480"/>
      <w:marRight w:val="0"/>
      <w:marTop w:val="0"/>
      <w:marBottom w:val="0"/>
      <w:divBdr>
        <w:top w:val="none" w:sz="0" w:space="0" w:color="auto"/>
        <w:left w:val="none" w:sz="0" w:space="0" w:color="auto"/>
        <w:bottom w:val="none" w:sz="0" w:space="0" w:color="auto"/>
        <w:right w:val="none" w:sz="0" w:space="0" w:color="auto"/>
      </w:divBdr>
    </w:div>
    <w:div w:id="1393892052">
      <w:marLeft w:val="480"/>
      <w:marRight w:val="0"/>
      <w:marTop w:val="0"/>
      <w:marBottom w:val="0"/>
      <w:divBdr>
        <w:top w:val="none" w:sz="0" w:space="0" w:color="auto"/>
        <w:left w:val="none" w:sz="0" w:space="0" w:color="auto"/>
        <w:bottom w:val="none" w:sz="0" w:space="0" w:color="auto"/>
        <w:right w:val="none" w:sz="0" w:space="0" w:color="auto"/>
      </w:divBdr>
    </w:div>
    <w:div w:id="1393894004">
      <w:marLeft w:val="480"/>
      <w:marRight w:val="0"/>
      <w:marTop w:val="0"/>
      <w:marBottom w:val="0"/>
      <w:divBdr>
        <w:top w:val="none" w:sz="0" w:space="0" w:color="auto"/>
        <w:left w:val="none" w:sz="0" w:space="0" w:color="auto"/>
        <w:bottom w:val="none" w:sz="0" w:space="0" w:color="auto"/>
        <w:right w:val="none" w:sz="0" w:space="0" w:color="auto"/>
      </w:divBdr>
    </w:div>
    <w:div w:id="1394038159">
      <w:marLeft w:val="480"/>
      <w:marRight w:val="0"/>
      <w:marTop w:val="0"/>
      <w:marBottom w:val="0"/>
      <w:divBdr>
        <w:top w:val="none" w:sz="0" w:space="0" w:color="auto"/>
        <w:left w:val="none" w:sz="0" w:space="0" w:color="auto"/>
        <w:bottom w:val="none" w:sz="0" w:space="0" w:color="auto"/>
        <w:right w:val="none" w:sz="0" w:space="0" w:color="auto"/>
      </w:divBdr>
    </w:div>
    <w:div w:id="1394038392">
      <w:marLeft w:val="480"/>
      <w:marRight w:val="0"/>
      <w:marTop w:val="0"/>
      <w:marBottom w:val="0"/>
      <w:divBdr>
        <w:top w:val="none" w:sz="0" w:space="0" w:color="auto"/>
        <w:left w:val="none" w:sz="0" w:space="0" w:color="auto"/>
        <w:bottom w:val="none" w:sz="0" w:space="0" w:color="auto"/>
        <w:right w:val="none" w:sz="0" w:space="0" w:color="auto"/>
      </w:divBdr>
    </w:div>
    <w:div w:id="1394043155">
      <w:marLeft w:val="480"/>
      <w:marRight w:val="0"/>
      <w:marTop w:val="0"/>
      <w:marBottom w:val="0"/>
      <w:divBdr>
        <w:top w:val="none" w:sz="0" w:space="0" w:color="auto"/>
        <w:left w:val="none" w:sz="0" w:space="0" w:color="auto"/>
        <w:bottom w:val="none" w:sz="0" w:space="0" w:color="auto"/>
        <w:right w:val="none" w:sz="0" w:space="0" w:color="auto"/>
      </w:divBdr>
    </w:div>
    <w:div w:id="1394082132">
      <w:marLeft w:val="480"/>
      <w:marRight w:val="0"/>
      <w:marTop w:val="0"/>
      <w:marBottom w:val="0"/>
      <w:divBdr>
        <w:top w:val="none" w:sz="0" w:space="0" w:color="auto"/>
        <w:left w:val="none" w:sz="0" w:space="0" w:color="auto"/>
        <w:bottom w:val="none" w:sz="0" w:space="0" w:color="auto"/>
        <w:right w:val="none" w:sz="0" w:space="0" w:color="auto"/>
      </w:divBdr>
    </w:div>
    <w:div w:id="1394082559">
      <w:marLeft w:val="480"/>
      <w:marRight w:val="0"/>
      <w:marTop w:val="0"/>
      <w:marBottom w:val="0"/>
      <w:divBdr>
        <w:top w:val="none" w:sz="0" w:space="0" w:color="auto"/>
        <w:left w:val="none" w:sz="0" w:space="0" w:color="auto"/>
        <w:bottom w:val="none" w:sz="0" w:space="0" w:color="auto"/>
        <w:right w:val="none" w:sz="0" w:space="0" w:color="auto"/>
      </w:divBdr>
    </w:div>
    <w:div w:id="1394084545">
      <w:marLeft w:val="480"/>
      <w:marRight w:val="0"/>
      <w:marTop w:val="0"/>
      <w:marBottom w:val="0"/>
      <w:divBdr>
        <w:top w:val="none" w:sz="0" w:space="0" w:color="auto"/>
        <w:left w:val="none" w:sz="0" w:space="0" w:color="auto"/>
        <w:bottom w:val="none" w:sz="0" w:space="0" w:color="auto"/>
        <w:right w:val="none" w:sz="0" w:space="0" w:color="auto"/>
      </w:divBdr>
    </w:div>
    <w:div w:id="1394087067">
      <w:marLeft w:val="480"/>
      <w:marRight w:val="0"/>
      <w:marTop w:val="0"/>
      <w:marBottom w:val="0"/>
      <w:divBdr>
        <w:top w:val="none" w:sz="0" w:space="0" w:color="auto"/>
        <w:left w:val="none" w:sz="0" w:space="0" w:color="auto"/>
        <w:bottom w:val="none" w:sz="0" w:space="0" w:color="auto"/>
        <w:right w:val="none" w:sz="0" w:space="0" w:color="auto"/>
      </w:divBdr>
    </w:div>
    <w:div w:id="1394087145">
      <w:marLeft w:val="480"/>
      <w:marRight w:val="0"/>
      <w:marTop w:val="0"/>
      <w:marBottom w:val="0"/>
      <w:divBdr>
        <w:top w:val="none" w:sz="0" w:space="0" w:color="auto"/>
        <w:left w:val="none" w:sz="0" w:space="0" w:color="auto"/>
        <w:bottom w:val="none" w:sz="0" w:space="0" w:color="auto"/>
        <w:right w:val="none" w:sz="0" w:space="0" w:color="auto"/>
      </w:divBdr>
    </w:div>
    <w:div w:id="1394112018">
      <w:marLeft w:val="480"/>
      <w:marRight w:val="0"/>
      <w:marTop w:val="0"/>
      <w:marBottom w:val="0"/>
      <w:divBdr>
        <w:top w:val="none" w:sz="0" w:space="0" w:color="auto"/>
        <w:left w:val="none" w:sz="0" w:space="0" w:color="auto"/>
        <w:bottom w:val="none" w:sz="0" w:space="0" w:color="auto"/>
        <w:right w:val="none" w:sz="0" w:space="0" w:color="auto"/>
      </w:divBdr>
    </w:div>
    <w:div w:id="1394114391">
      <w:marLeft w:val="480"/>
      <w:marRight w:val="0"/>
      <w:marTop w:val="0"/>
      <w:marBottom w:val="0"/>
      <w:divBdr>
        <w:top w:val="none" w:sz="0" w:space="0" w:color="auto"/>
        <w:left w:val="none" w:sz="0" w:space="0" w:color="auto"/>
        <w:bottom w:val="none" w:sz="0" w:space="0" w:color="auto"/>
        <w:right w:val="none" w:sz="0" w:space="0" w:color="auto"/>
      </w:divBdr>
    </w:div>
    <w:div w:id="1394157553">
      <w:marLeft w:val="480"/>
      <w:marRight w:val="0"/>
      <w:marTop w:val="0"/>
      <w:marBottom w:val="0"/>
      <w:divBdr>
        <w:top w:val="none" w:sz="0" w:space="0" w:color="auto"/>
        <w:left w:val="none" w:sz="0" w:space="0" w:color="auto"/>
        <w:bottom w:val="none" w:sz="0" w:space="0" w:color="auto"/>
        <w:right w:val="none" w:sz="0" w:space="0" w:color="auto"/>
      </w:divBdr>
    </w:div>
    <w:div w:id="1394162668">
      <w:marLeft w:val="480"/>
      <w:marRight w:val="0"/>
      <w:marTop w:val="0"/>
      <w:marBottom w:val="0"/>
      <w:divBdr>
        <w:top w:val="none" w:sz="0" w:space="0" w:color="auto"/>
        <w:left w:val="none" w:sz="0" w:space="0" w:color="auto"/>
        <w:bottom w:val="none" w:sz="0" w:space="0" w:color="auto"/>
        <w:right w:val="none" w:sz="0" w:space="0" w:color="auto"/>
      </w:divBdr>
    </w:div>
    <w:div w:id="1394230900">
      <w:marLeft w:val="480"/>
      <w:marRight w:val="0"/>
      <w:marTop w:val="0"/>
      <w:marBottom w:val="0"/>
      <w:divBdr>
        <w:top w:val="none" w:sz="0" w:space="0" w:color="auto"/>
        <w:left w:val="none" w:sz="0" w:space="0" w:color="auto"/>
        <w:bottom w:val="none" w:sz="0" w:space="0" w:color="auto"/>
        <w:right w:val="none" w:sz="0" w:space="0" w:color="auto"/>
      </w:divBdr>
    </w:div>
    <w:div w:id="1394280042">
      <w:marLeft w:val="480"/>
      <w:marRight w:val="0"/>
      <w:marTop w:val="0"/>
      <w:marBottom w:val="0"/>
      <w:divBdr>
        <w:top w:val="none" w:sz="0" w:space="0" w:color="auto"/>
        <w:left w:val="none" w:sz="0" w:space="0" w:color="auto"/>
        <w:bottom w:val="none" w:sz="0" w:space="0" w:color="auto"/>
        <w:right w:val="none" w:sz="0" w:space="0" w:color="auto"/>
      </w:divBdr>
    </w:div>
    <w:div w:id="1394281638">
      <w:marLeft w:val="480"/>
      <w:marRight w:val="0"/>
      <w:marTop w:val="0"/>
      <w:marBottom w:val="0"/>
      <w:divBdr>
        <w:top w:val="none" w:sz="0" w:space="0" w:color="auto"/>
        <w:left w:val="none" w:sz="0" w:space="0" w:color="auto"/>
        <w:bottom w:val="none" w:sz="0" w:space="0" w:color="auto"/>
        <w:right w:val="none" w:sz="0" w:space="0" w:color="auto"/>
      </w:divBdr>
    </w:div>
    <w:div w:id="1394309929">
      <w:marLeft w:val="480"/>
      <w:marRight w:val="0"/>
      <w:marTop w:val="0"/>
      <w:marBottom w:val="0"/>
      <w:divBdr>
        <w:top w:val="none" w:sz="0" w:space="0" w:color="auto"/>
        <w:left w:val="none" w:sz="0" w:space="0" w:color="auto"/>
        <w:bottom w:val="none" w:sz="0" w:space="0" w:color="auto"/>
        <w:right w:val="none" w:sz="0" w:space="0" w:color="auto"/>
      </w:divBdr>
    </w:div>
    <w:div w:id="1394356983">
      <w:marLeft w:val="480"/>
      <w:marRight w:val="0"/>
      <w:marTop w:val="0"/>
      <w:marBottom w:val="0"/>
      <w:divBdr>
        <w:top w:val="none" w:sz="0" w:space="0" w:color="auto"/>
        <w:left w:val="none" w:sz="0" w:space="0" w:color="auto"/>
        <w:bottom w:val="none" w:sz="0" w:space="0" w:color="auto"/>
        <w:right w:val="none" w:sz="0" w:space="0" w:color="auto"/>
      </w:divBdr>
    </w:div>
    <w:div w:id="1394431280">
      <w:marLeft w:val="480"/>
      <w:marRight w:val="0"/>
      <w:marTop w:val="0"/>
      <w:marBottom w:val="0"/>
      <w:divBdr>
        <w:top w:val="none" w:sz="0" w:space="0" w:color="auto"/>
        <w:left w:val="none" w:sz="0" w:space="0" w:color="auto"/>
        <w:bottom w:val="none" w:sz="0" w:space="0" w:color="auto"/>
        <w:right w:val="none" w:sz="0" w:space="0" w:color="auto"/>
      </w:divBdr>
    </w:div>
    <w:div w:id="1394501185">
      <w:marLeft w:val="480"/>
      <w:marRight w:val="0"/>
      <w:marTop w:val="0"/>
      <w:marBottom w:val="0"/>
      <w:divBdr>
        <w:top w:val="none" w:sz="0" w:space="0" w:color="auto"/>
        <w:left w:val="none" w:sz="0" w:space="0" w:color="auto"/>
        <w:bottom w:val="none" w:sz="0" w:space="0" w:color="auto"/>
        <w:right w:val="none" w:sz="0" w:space="0" w:color="auto"/>
      </w:divBdr>
    </w:div>
    <w:div w:id="1394501995">
      <w:marLeft w:val="480"/>
      <w:marRight w:val="0"/>
      <w:marTop w:val="0"/>
      <w:marBottom w:val="0"/>
      <w:divBdr>
        <w:top w:val="none" w:sz="0" w:space="0" w:color="auto"/>
        <w:left w:val="none" w:sz="0" w:space="0" w:color="auto"/>
        <w:bottom w:val="none" w:sz="0" w:space="0" w:color="auto"/>
        <w:right w:val="none" w:sz="0" w:space="0" w:color="auto"/>
      </w:divBdr>
    </w:div>
    <w:div w:id="1394505693">
      <w:marLeft w:val="480"/>
      <w:marRight w:val="0"/>
      <w:marTop w:val="0"/>
      <w:marBottom w:val="0"/>
      <w:divBdr>
        <w:top w:val="none" w:sz="0" w:space="0" w:color="auto"/>
        <w:left w:val="none" w:sz="0" w:space="0" w:color="auto"/>
        <w:bottom w:val="none" w:sz="0" w:space="0" w:color="auto"/>
        <w:right w:val="none" w:sz="0" w:space="0" w:color="auto"/>
      </w:divBdr>
    </w:div>
    <w:div w:id="1394540956">
      <w:marLeft w:val="480"/>
      <w:marRight w:val="0"/>
      <w:marTop w:val="0"/>
      <w:marBottom w:val="0"/>
      <w:divBdr>
        <w:top w:val="none" w:sz="0" w:space="0" w:color="auto"/>
        <w:left w:val="none" w:sz="0" w:space="0" w:color="auto"/>
        <w:bottom w:val="none" w:sz="0" w:space="0" w:color="auto"/>
        <w:right w:val="none" w:sz="0" w:space="0" w:color="auto"/>
      </w:divBdr>
    </w:div>
    <w:div w:id="1394544633">
      <w:marLeft w:val="480"/>
      <w:marRight w:val="0"/>
      <w:marTop w:val="0"/>
      <w:marBottom w:val="0"/>
      <w:divBdr>
        <w:top w:val="none" w:sz="0" w:space="0" w:color="auto"/>
        <w:left w:val="none" w:sz="0" w:space="0" w:color="auto"/>
        <w:bottom w:val="none" w:sz="0" w:space="0" w:color="auto"/>
        <w:right w:val="none" w:sz="0" w:space="0" w:color="auto"/>
      </w:divBdr>
    </w:div>
    <w:div w:id="1394544664">
      <w:marLeft w:val="480"/>
      <w:marRight w:val="0"/>
      <w:marTop w:val="0"/>
      <w:marBottom w:val="0"/>
      <w:divBdr>
        <w:top w:val="none" w:sz="0" w:space="0" w:color="auto"/>
        <w:left w:val="none" w:sz="0" w:space="0" w:color="auto"/>
        <w:bottom w:val="none" w:sz="0" w:space="0" w:color="auto"/>
        <w:right w:val="none" w:sz="0" w:space="0" w:color="auto"/>
      </w:divBdr>
    </w:div>
    <w:div w:id="1394621337">
      <w:marLeft w:val="480"/>
      <w:marRight w:val="0"/>
      <w:marTop w:val="0"/>
      <w:marBottom w:val="0"/>
      <w:divBdr>
        <w:top w:val="none" w:sz="0" w:space="0" w:color="auto"/>
        <w:left w:val="none" w:sz="0" w:space="0" w:color="auto"/>
        <w:bottom w:val="none" w:sz="0" w:space="0" w:color="auto"/>
        <w:right w:val="none" w:sz="0" w:space="0" w:color="auto"/>
      </w:divBdr>
    </w:div>
    <w:div w:id="1394692459">
      <w:marLeft w:val="480"/>
      <w:marRight w:val="0"/>
      <w:marTop w:val="0"/>
      <w:marBottom w:val="0"/>
      <w:divBdr>
        <w:top w:val="none" w:sz="0" w:space="0" w:color="auto"/>
        <w:left w:val="none" w:sz="0" w:space="0" w:color="auto"/>
        <w:bottom w:val="none" w:sz="0" w:space="0" w:color="auto"/>
        <w:right w:val="none" w:sz="0" w:space="0" w:color="auto"/>
      </w:divBdr>
    </w:div>
    <w:div w:id="1394693261">
      <w:marLeft w:val="480"/>
      <w:marRight w:val="0"/>
      <w:marTop w:val="0"/>
      <w:marBottom w:val="0"/>
      <w:divBdr>
        <w:top w:val="none" w:sz="0" w:space="0" w:color="auto"/>
        <w:left w:val="none" w:sz="0" w:space="0" w:color="auto"/>
        <w:bottom w:val="none" w:sz="0" w:space="0" w:color="auto"/>
        <w:right w:val="none" w:sz="0" w:space="0" w:color="auto"/>
      </w:divBdr>
    </w:div>
    <w:div w:id="1394739754">
      <w:marLeft w:val="480"/>
      <w:marRight w:val="0"/>
      <w:marTop w:val="0"/>
      <w:marBottom w:val="0"/>
      <w:divBdr>
        <w:top w:val="none" w:sz="0" w:space="0" w:color="auto"/>
        <w:left w:val="none" w:sz="0" w:space="0" w:color="auto"/>
        <w:bottom w:val="none" w:sz="0" w:space="0" w:color="auto"/>
        <w:right w:val="none" w:sz="0" w:space="0" w:color="auto"/>
      </w:divBdr>
    </w:div>
    <w:div w:id="1394742389">
      <w:marLeft w:val="480"/>
      <w:marRight w:val="0"/>
      <w:marTop w:val="0"/>
      <w:marBottom w:val="0"/>
      <w:divBdr>
        <w:top w:val="none" w:sz="0" w:space="0" w:color="auto"/>
        <w:left w:val="none" w:sz="0" w:space="0" w:color="auto"/>
        <w:bottom w:val="none" w:sz="0" w:space="0" w:color="auto"/>
        <w:right w:val="none" w:sz="0" w:space="0" w:color="auto"/>
      </w:divBdr>
    </w:div>
    <w:div w:id="1394767003">
      <w:marLeft w:val="480"/>
      <w:marRight w:val="0"/>
      <w:marTop w:val="0"/>
      <w:marBottom w:val="0"/>
      <w:divBdr>
        <w:top w:val="none" w:sz="0" w:space="0" w:color="auto"/>
        <w:left w:val="none" w:sz="0" w:space="0" w:color="auto"/>
        <w:bottom w:val="none" w:sz="0" w:space="0" w:color="auto"/>
        <w:right w:val="none" w:sz="0" w:space="0" w:color="auto"/>
      </w:divBdr>
    </w:div>
    <w:div w:id="1394891202">
      <w:marLeft w:val="480"/>
      <w:marRight w:val="0"/>
      <w:marTop w:val="0"/>
      <w:marBottom w:val="0"/>
      <w:divBdr>
        <w:top w:val="none" w:sz="0" w:space="0" w:color="auto"/>
        <w:left w:val="none" w:sz="0" w:space="0" w:color="auto"/>
        <w:bottom w:val="none" w:sz="0" w:space="0" w:color="auto"/>
        <w:right w:val="none" w:sz="0" w:space="0" w:color="auto"/>
      </w:divBdr>
    </w:div>
    <w:div w:id="1394891793">
      <w:marLeft w:val="480"/>
      <w:marRight w:val="0"/>
      <w:marTop w:val="0"/>
      <w:marBottom w:val="0"/>
      <w:divBdr>
        <w:top w:val="none" w:sz="0" w:space="0" w:color="auto"/>
        <w:left w:val="none" w:sz="0" w:space="0" w:color="auto"/>
        <w:bottom w:val="none" w:sz="0" w:space="0" w:color="auto"/>
        <w:right w:val="none" w:sz="0" w:space="0" w:color="auto"/>
      </w:divBdr>
    </w:div>
    <w:div w:id="1394935001">
      <w:marLeft w:val="480"/>
      <w:marRight w:val="0"/>
      <w:marTop w:val="0"/>
      <w:marBottom w:val="0"/>
      <w:divBdr>
        <w:top w:val="none" w:sz="0" w:space="0" w:color="auto"/>
        <w:left w:val="none" w:sz="0" w:space="0" w:color="auto"/>
        <w:bottom w:val="none" w:sz="0" w:space="0" w:color="auto"/>
        <w:right w:val="none" w:sz="0" w:space="0" w:color="auto"/>
      </w:divBdr>
    </w:div>
    <w:div w:id="1394935782">
      <w:marLeft w:val="480"/>
      <w:marRight w:val="0"/>
      <w:marTop w:val="0"/>
      <w:marBottom w:val="0"/>
      <w:divBdr>
        <w:top w:val="none" w:sz="0" w:space="0" w:color="auto"/>
        <w:left w:val="none" w:sz="0" w:space="0" w:color="auto"/>
        <w:bottom w:val="none" w:sz="0" w:space="0" w:color="auto"/>
        <w:right w:val="none" w:sz="0" w:space="0" w:color="auto"/>
      </w:divBdr>
    </w:div>
    <w:div w:id="1395006025">
      <w:marLeft w:val="480"/>
      <w:marRight w:val="0"/>
      <w:marTop w:val="0"/>
      <w:marBottom w:val="0"/>
      <w:divBdr>
        <w:top w:val="none" w:sz="0" w:space="0" w:color="auto"/>
        <w:left w:val="none" w:sz="0" w:space="0" w:color="auto"/>
        <w:bottom w:val="none" w:sz="0" w:space="0" w:color="auto"/>
        <w:right w:val="none" w:sz="0" w:space="0" w:color="auto"/>
      </w:divBdr>
    </w:div>
    <w:div w:id="1395006364">
      <w:marLeft w:val="480"/>
      <w:marRight w:val="0"/>
      <w:marTop w:val="0"/>
      <w:marBottom w:val="0"/>
      <w:divBdr>
        <w:top w:val="none" w:sz="0" w:space="0" w:color="auto"/>
        <w:left w:val="none" w:sz="0" w:space="0" w:color="auto"/>
        <w:bottom w:val="none" w:sz="0" w:space="0" w:color="auto"/>
        <w:right w:val="none" w:sz="0" w:space="0" w:color="auto"/>
      </w:divBdr>
    </w:div>
    <w:div w:id="1395006546">
      <w:marLeft w:val="480"/>
      <w:marRight w:val="0"/>
      <w:marTop w:val="0"/>
      <w:marBottom w:val="0"/>
      <w:divBdr>
        <w:top w:val="none" w:sz="0" w:space="0" w:color="auto"/>
        <w:left w:val="none" w:sz="0" w:space="0" w:color="auto"/>
        <w:bottom w:val="none" w:sz="0" w:space="0" w:color="auto"/>
        <w:right w:val="none" w:sz="0" w:space="0" w:color="auto"/>
      </w:divBdr>
    </w:div>
    <w:div w:id="1395009371">
      <w:marLeft w:val="480"/>
      <w:marRight w:val="0"/>
      <w:marTop w:val="0"/>
      <w:marBottom w:val="0"/>
      <w:divBdr>
        <w:top w:val="none" w:sz="0" w:space="0" w:color="auto"/>
        <w:left w:val="none" w:sz="0" w:space="0" w:color="auto"/>
        <w:bottom w:val="none" w:sz="0" w:space="0" w:color="auto"/>
        <w:right w:val="none" w:sz="0" w:space="0" w:color="auto"/>
      </w:divBdr>
    </w:div>
    <w:div w:id="1395009526">
      <w:marLeft w:val="480"/>
      <w:marRight w:val="0"/>
      <w:marTop w:val="0"/>
      <w:marBottom w:val="0"/>
      <w:divBdr>
        <w:top w:val="none" w:sz="0" w:space="0" w:color="auto"/>
        <w:left w:val="none" w:sz="0" w:space="0" w:color="auto"/>
        <w:bottom w:val="none" w:sz="0" w:space="0" w:color="auto"/>
        <w:right w:val="none" w:sz="0" w:space="0" w:color="auto"/>
      </w:divBdr>
    </w:div>
    <w:div w:id="1395010297">
      <w:marLeft w:val="480"/>
      <w:marRight w:val="0"/>
      <w:marTop w:val="0"/>
      <w:marBottom w:val="0"/>
      <w:divBdr>
        <w:top w:val="none" w:sz="0" w:space="0" w:color="auto"/>
        <w:left w:val="none" w:sz="0" w:space="0" w:color="auto"/>
        <w:bottom w:val="none" w:sz="0" w:space="0" w:color="auto"/>
        <w:right w:val="none" w:sz="0" w:space="0" w:color="auto"/>
      </w:divBdr>
    </w:div>
    <w:div w:id="1395077951">
      <w:marLeft w:val="480"/>
      <w:marRight w:val="0"/>
      <w:marTop w:val="0"/>
      <w:marBottom w:val="0"/>
      <w:divBdr>
        <w:top w:val="none" w:sz="0" w:space="0" w:color="auto"/>
        <w:left w:val="none" w:sz="0" w:space="0" w:color="auto"/>
        <w:bottom w:val="none" w:sz="0" w:space="0" w:color="auto"/>
        <w:right w:val="none" w:sz="0" w:space="0" w:color="auto"/>
      </w:divBdr>
    </w:div>
    <w:div w:id="1395083985">
      <w:marLeft w:val="480"/>
      <w:marRight w:val="0"/>
      <w:marTop w:val="0"/>
      <w:marBottom w:val="0"/>
      <w:divBdr>
        <w:top w:val="none" w:sz="0" w:space="0" w:color="auto"/>
        <w:left w:val="none" w:sz="0" w:space="0" w:color="auto"/>
        <w:bottom w:val="none" w:sz="0" w:space="0" w:color="auto"/>
        <w:right w:val="none" w:sz="0" w:space="0" w:color="auto"/>
      </w:divBdr>
    </w:div>
    <w:div w:id="1395085351">
      <w:marLeft w:val="480"/>
      <w:marRight w:val="0"/>
      <w:marTop w:val="0"/>
      <w:marBottom w:val="0"/>
      <w:divBdr>
        <w:top w:val="none" w:sz="0" w:space="0" w:color="auto"/>
        <w:left w:val="none" w:sz="0" w:space="0" w:color="auto"/>
        <w:bottom w:val="none" w:sz="0" w:space="0" w:color="auto"/>
        <w:right w:val="none" w:sz="0" w:space="0" w:color="auto"/>
      </w:divBdr>
    </w:div>
    <w:div w:id="1395201283">
      <w:marLeft w:val="480"/>
      <w:marRight w:val="0"/>
      <w:marTop w:val="0"/>
      <w:marBottom w:val="0"/>
      <w:divBdr>
        <w:top w:val="none" w:sz="0" w:space="0" w:color="auto"/>
        <w:left w:val="none" w:sz="0" w:space="0" w:color="auto"/>
        <w:bottom w:val="none" w:sz="0" w:space="0" w:color="auto"/>
        <w:right w:val="none" w:sz="0" w:space="0" w:color="auto"/>
      </w:divBdr>
    </w:div>
    <w:div w:id="1395272336">
      <w:marLeft w:val="480"/>
      <w:marRight w:val="0"/>
      <w:marTop w:val="0"/>
      <w:marBottom w:val="0"/>
      <w:divBdr>
        <w:top w:val="none" w:sz="0" w:space="0" w:color="auto"/>
        <w:left w:val="none" w:sz="0" w:space="0" w:color="auto"/>
        <w:bottom w:val="none" w:sz="0" w:space="0" w:color="auto"/>
        <w:right w:val="none" w:sz="0" w:space="0" w:color="auto"/>
      </w:divBdr>
    </w:div>
    <w:div w:id="1395274258">
      <w:marLeft w:val="480"/>
      <w:marRight w:val="0"/>
      <w:marTop w:val="0"/>
      <w:marBottom w:val="0"/>
      <w:divBdr>
        <w:top w:val="none" w:sz="0" w:space="0" w:color="auto"/>
        <w:left w:val="none" w:sz="0" w:space="0" w:color="auto"/>
        <w:bottom w:val="none" w:sz="0" w:space="0" w:color="auto"/>
        <w:right w:val="none" w:sz="0" w:space="0" w:color="auto"/>
      </w:divBdr>
    </w:div>
    <w:div w:id="1395280332">
      <w:marLeft w:val="480"/>
      <w:marRight w:val="0"/>
      <w:marTop w:val="0"/>
      <w:marBottom w:val="0"/>
      <w:divBdr>
        <w:top w:val="none" w:sz="0" w:space="0" w:color="auto"/>
        <w:left w:val="none" w:sz="0" w:space="0" w:color="auto"/>
        <w:bottom w:val="none" w:sz="0" w:space="0" w:color="auto"/>
        <w:right w:val="none" w:sz="0" w:space="0" w:color="auto"/>
      </w:divBdr>
    </w:div>
    <w:div w:id="1395394121">
      <w:marLeft w:val="480"/>
      <w:marRight w:val="0"/>
      <w:marTop w:val="0"/>
      <w:marBottom w:val="0"/>
      <w:divBdr>
        <w:top w:val="none" w:sz="0" w:space="0" w:color="auto"/>
        <w:left w:val="none" w:sz="0" w:space="0" w:color="auto"/>
        <w:bottom w:val="none" w:sz="0" w:space="0" w:color="auto"/>
        <w:right w:val="none" w:sz="0" w:space="0" w:color="auto"/>
      </w:divBdr>
    </w:div>
    <w:div w:id="1395423529">
      <w:marLeft w:val="480"/>
      <w:marRight w:val="0"/>
      <w:marTop w:val="0"/>
      <w:marBottom w:val="0"/>
      <w:divBdr>
        <w:top w:val="none" w:sz="0" w:space="0" w:color="auto"/>
        <w:left w:val="none" w:sz="0" w:space="0" w:color="auto"/>
        <w:bottom w:val="none" w:sz="0" w:space="0" w:color="auto"/>
        <w:right w:val="none" w:sz="0" w:space="0" w:color="auto"/>
      </w:divBdr>
    </w:div>
    <w:div w:id="1395465381">
      <w:marLeft w:val="480"/>
      <w:marRight w:val="0"/>
      <w:marTop w:val="0"/>
      <w:marBottom w:val="0"/>
      <w:divBdr>
        <w:top w:val="none" w:sz="0" w:space="0" w:color="auto"/>
        <w:left w:val="none" w:sz="0" w:space="0" w:color="auto"/>
        <w:bottom w:val="none" w:sz="0" w:space="0" w:color="auto"/>
        <w:right w:val="none" w:sz="0" w:space="0" w:color="auto"/>
      </w:divBdr>
    </w:div>
    <w:div w:id="1395465790">
      <w:marLeft w:val="480"/>
      <w:marRight w:val="0"/>
      <w:marTop w:val="0"/>
      <w:marBottom w:val="0"/>
      <w:divBdr>
        <w:top w:val="none" w:sz="0" w:space="0" w:color="auto"/>
        <w:left w:val="none" w:sz="0" w:space="0" w:color="auto"/>
        <w:bottom w:val="none" w:sz="0" w:space="0" w:color="auto"/>
        <w:right w:val="none" w:sz="0" w:space="0" w:color="auto"/>
      </w:divBdr>
    </w:div>
    <w:div w:id="1395466027">
      <w:marLeft w:val="480"/>
      <w:marRight w:val="0"/>
      <w:marTop w:val="0"/>
      <w:marBottom w:val="0"/>
      <w:divBdr>
        <w:top w:val="none" w:sz="0" w:space="0" w:color="auto"/>
        <w:left w:val="none" w:sz="0" w:space="0" w:color="auto"/>
        <w:bottom w:val="none" w:sz="0" w:space="0" w:color="auto"/>
        <w:right w:val="none" w:sz="0" w:space="0" w:color="auto"/>
      </w:divBdr>
    </w:div>
    <w:div w:id="1395466981">
      <w:marLeft w:val="480"/>
      <w:marRight w:val="0"/>
      <w:marTop w:val="0"/>
      <w:marBottom w:val="0"/>
      <w:divBdr>
        <w:top w:val="none" w:sz="0" w:space="0" w:color="auto"/>
        <w:left w:val="none" w:sz="0" w:space="0" w:color="auto"/>
        <w:bottom w:val="none" w:sz="0" w:space="0" w:color="auto"/>
        <w:right w:val="none" w:sz="0" w:space="0" w:color="auto"/>
      </w:divBdr>
    </w:div>
    <w:div w:id="1395467439">
      <w:marLeft w:val="480"/>
      <w:marRight w:val="0"/>
      <w:marTop w:val="0"/>
      <w:marBottom w:val="0"/>
      <w:divBdr>
        <w:top w:val="none" w:sz="0" w:space="0" w:color="auto"/>
        <w:left w:val="none" w:sz="0" w:space="0" w:color="auto"/>
        <w:bottom w:val="none" w:sz="0" w:space="0" w:color="auto"/>
        <w:right w:val="none" w:sz="0" w:space="0" w:color="auto"/>
      </w:divBdr>
    </w:div>
    <w:div w:id="1395544636">
      <w:marLeft w:val="480"/>
      <w:marRight w:val="0"/>
      <w:marTop w:val="0"/>
      <w:marBottom w:val="0"/>
      <w:divBdr>
        <w:top w:val="none" w:sz="0" w:space="0" w:color="auto"/>
        <w:left w:val="none" w:sz="0" w:space="0" w:color="auto"/>
        <w:bottom w:val="none" w:sz="0" w:space="0" w:color="auto"/>
        <w:right w:val="none" w:sz="0" w:space="0" w:color="auto"/>
      </w:divBdr>
    </w:div>
    <w:div w:id="1395661183">
      <w:marLeft w:val="480"/>
      <w:marRight w:val="0"/>
      <w:marTop w:val="0"/>
      <w:marBottom w:val="0"/>
      <w:divBdr>
        <w:top w:val="none" w:sz="0" w:space="0" w:color="auto"/>
        <w:left w:val="none" w:sz="0" w:space="0" w:color="auto"/>
        <w:bottom w:val="none" w:sz="0" w:space="0" w:color="auto"/>
        <w:right w:val="none" w:sz="0" w:space="0" w:color="auto"/>
      </w:divBdr>
    </w:div>
    <w:div w:id="1395734054">
      <w:marLeft w:val="480"/>
      <w:marRight w:val="0"/>
      <w:marTop w:val="0"/>
      <w:marBottom w:val="0"/>
      <w:divBdr>
        <w:top w:val="none" w:sz="0" w:space="0" w:color="auto"/>
        <w:left w:val="none" w:sz="0" w:space="0" w:color="auto"/>
        <w:bottom w:val="none" w:sz="0" w:space="0" w:color="auto"/>
        <w:right w:val="none" w:sz="0" w:space="0" w:color="auto"/>
      </w:divBdr>
    </w:div>
    <w:div w:id="1395809730">
      <w:marLeft w:val="480"/>
      <w:marRight w:val="0"/>
      <w:marTop w:val="0"/>
      <w:marBottom w:val="0"/>
      <w:divBdr>
        <w:top w:val="none" w:sz="0" w:space="0" w:color="auto"/>
        <w:left w:val="none" w:sz="0" w:space="0" w:color="auto"/>
        <w:bottom w:val="none" w:sz="0" w:space="0" w:color="auto"/>
        <w:right w:val="none" w:sz="0" w:space="0" w:color="auto"/>
      </w:divBdr>
    </w:div>
    <w:div w:id="1395811555">
      <w:marLeft w:val="480"/>
      <w:marRight w:val="0"/>
      <w:marTop w:val="0"/>
      <w:marBottom w:val="0"/>
      <w:divBdr>
        <w:top w:val="none" w:sz="0" w:space="0" w:color="auto"/>
        <w:left w:val="none" w:sz="0" w:space="0" w:color="auto"/>
        <w:bottom w:val="none" w:sz="0" w:space="0" w:color="auto"/>
        <w:right w:val="none" w:sz="0" w:space="0" w:color="auto"/>
      </w:divBdr>
    </w:div>
    <w:div w:id="1395818084">
      <w:marLeft w:val="480"/>
      <w:marRight w:val="0"/>
      <w:marTop w:val="0"/>
      <w:marBottom w:val="0"/>
      <w:divBdr>
        <w:top w:val="none" w:sz="0" w:space="0" w:color="auto"/>
        <w:left w:val="none" w:sz="0" w:space="0" w:color="auto"/>
        <w:bottom w:val="none" w:sz="0" w:space="0" w:color="auto"/>
        <w:right w:val="none" w:sz="0" w:space="0" w:color="auto"/>
      </w:divBdr>
    </w:div>
    <w:div w:id="1395927809">
      <w:marLeft w:val="480"/>
      <w:marRight w:val="0"/>
      <w:marTop w:val="0"/>
      <w:marBottom w:val="0"/>
      <w:divBdr>
        <w:top w:val="none" w:sz="0" w:space="0" w:color="auto"/>
        <w:left w:val="none" w:sz="0" w:space="0" w:color="auto"/>
        <w:bottom w:val="none" w:sz="0" w:space="0" w:color="auto"/>
        <w:right w:val="none" w:sz="0" w:space="0" w:color="auto"/>
      </w:divBdr>
    </w:div>
    <w:div w:id="1395931361">
      <w:marLeft w:val="480"/>
      <w:marRight w:val="0"/>
      <w:marTop w:val="0"/>
      <w:marBottom w:val="0"/>
      <w:divBdr>
        <w:top w:val="none" w:sz="0" w:space="0" w:color="auto"/>
        <w:left w:val="none" w:sz="0" w:space="0" w:color="auto"/>
        <w:bottom w:val="none" w:sz="0" w:space="0" w:color="auto"/>
        <w:right w:val="none" w:sz="0" w:space="0" w:color="auto"/>
      </w:divBdr>
    </w:div>
    <w:div w:id="1395932819">
      <w:marLeft w:val="480"/>
      <w:marRight w:val="0"/>
      <w:marTop w:val="0"/>
      <w:marBottom w:val="0"/>
      <w:divBdr>
        <w:top w:val="none" w:sz="0" w:space="0" w:color="auto"/>
        <w:left w:val="none" w:sz="0" w:space="0" w:color="auto"/>
        <w:bottom w:val="none" w:sz="0" w:space="0" w:color="auto"/>
        <w:right w:val="none" w:sz="0" w:space="0" w:color="auto"/>
      </w:divBdr>
    </w:div>
    <w:div w:id="1396002029">
      <w:marLeft w:val="480"/>
      <w:marRight w:val="0"/>
      <w:marTop w:val="0"/>
      <w:marBottom w:val="0"/>
      <w:divBdr>
        <w:top w:val="none" w:sz="0" w:space="0" w:color="auto"/>
        <w:left w:val="none" w:sz="0" w:space="0" w:color="auto"/>
        <w:bottom w:val="none" w:sz="0" w:space="0" w:color="auto"/>
        <w:right w:val="none" w:sz="0" w:space="0" w:color="auto"/>
      </w:divBdr>
    </w:div>
    <w:div w:id="1396002033">
      <w:marLeft w:val="480"/>
      <w:marRight w:val="0"/>
      <w:marTop w:val="0"/>
      <w:marBottom w:val="0"/>
      <w:divBdr>
        <w:top w:val="none" w:sz="0" w:space="0" w:color="auto"/>
        <w:left w:val="none" w:sz="0" w:space="0" w:color="auto"/>
        <w:bottom w:val="none" w:sz="0" w:space="0" w:color="auto"/>
        <w:right w:val="none" w:sz="0" w:space="0" w:color="auto"/>
      </w:divBdr>
    </w:div>
    <w:div w:id="1396002392">
      <w:marLeft w:val="480"/>
      <w:marRight w:val="0"/>
      <w:marTop w:val="0"/>
      <w:marBottom w:val="0"/>
      <w:divBdr>
        <w:top w:val="none" w:sz="0" w:space="0" w:color="auto"/>
        <w:left w:val="none" w:sz="0" w:space="0" w:color="auto"/>
        <w:bottom w:val="none" w:sz="0" w:space="0" w:color="auto"/>
        <w:right w:val="none" w:sz="0" w:space="0" w:color="auto"/>
      </w:divBdr>
    </w:div>
    <w:div w:id="1396049173">
      <w:marLeft w:val="480"/>
      <w:marRight w:val="0"/>
      <w:marTop w:val="0"/>
      <w:marBottom w:val="0"/>
      <w:divBdr>
        <w:top w:val="none" w:sz="0" w:space="0" w:color="auto"/>
        <w:left w:val="none" w:sz="0" w:space="0" w:color="auto"/>
        <w:bottom w:val="none" w:sz="0" w:space="0" w:color="auto"/>
        <w:right w:val="none" w:sz="0" w:space="0" w:color="auto"/>
      </w:divBdr>
    </w:div>
    <w:div w:id="1396050748">
      <w:marLeft w:val="480"/>
      <w:marRight w:val="0"/>
      <w:marTop w:val="0"/>
      <w:marBottom w:val="0"/>
      <w:divBdr>
        <w:top w:val="none" w:sz="0" w:space="0" w:color="auto"/>
        <w:left w:val="none" w:sz="0" w:space="0" w:color="auto"/>
        <w:bottom w:val="none" w:sz="0" w:space="0" w:color="auto"/>
        <w:right w:val="none" w:sz="0" w:space="0" w:color="auto"/>
      </w:divBdr>
    </w:div>
    <w:div w:id="1396052045">
      <w:marLeft w:val="480"/>
      <w:marRight w:val="0"/>
      <w:marTop w:val="0"/>
      <w:marBottom w:val="0"/>
      <w:divBdr>
        <w:top w:val="none" w:sz="0" w:space="0" w:color="auto"/>
        <w:left w:val="none" w:sz="0" w:space="0" w:color="auto"/>
        <w:bottom w:val="none" w:sz="0" w:space="0" w:color="auto"/>
        <w:right w:val="none" w:sz="0" w:space="0" w:color="auto"/>
      </w:divBdr>
    </w:div>
    <w:div w:id="1396080392">
      <w:marLeft w:val="480"/>
      <w:marRight w:val="0"/>
      <w:marTop w:val="0"/>
      <w:marBottom w:val="0"/>
      <w:divBdr>
        <w:top w:val="none" w:sz="0" w:space="0" w:color="auto"/>
        <w:left w:val="none" w:sz="0" w:space="0" w:color="auto"/>
        <w:bottom w:val="none" w:sz="0" w:space="0" w:color="auto"/>
        <w:right w:val="none" w:sz="0" w:space="0" w:color="auto"/>
      </w:divBdr>
    </w:div>
    <w:div w:id="1396121649">
      <w:marLeft w:val="480"/>
      <w:marRight w:val="0"/>
      <w:marTop w:val="0"/>
      <w:marBottom w:val="0"/>
      <w:divBdr>
        <w:top w:val="none" w:sz="0" w:space="0" w:color="auto"/>
        <w:left w:val="none" w:sz="0" w:space="0" w:color="auto"/>
        <w:bottom w:val="none" w:sz="0" w:space="0" w:color="auto"/>
        <w:right w:val="none" w:sz="0" w:space="0" w:color="auto"/>
      </w:divBdr>
    </w:div>
    <w:div w:id="1396123593">
      <w:marLeft w:val="480"/>
      <w:marRight w:val="0"/>
      <w:marTop w:val="0"/>
      <w:marBottom w:val="0"/>
      <w:divBdr>
        <w:top w:val="none" w:sz="0" w:space="0" w:color="auto"/>
        <w:left w:val="none" w:sz="0" w:space="0" w:color="auto"/>
        <w:bottom w:val="none" w:sz="0" w:space="0" w:color="auto"/>
        <w:right w:val="none" w:sz="0" w:space="0" w:color="auto"/>
      </w:divBdr>
    </w:div>
    <w:div w:id="1396129444">
      <w:marLeft w:val="480"/>
      <w:marRight w:val="0"/>
      <w:marTop w:val="0"/>
      <w:marBottom w:val="0"/>
      <w:divBdr>
        <w:top w:val="none" w:sz="0" w:space="0" w:color="auto"/>
        <w:left w:val="none" w:sz="0" w:space="0" w:color="auto"/>
        <w:bottom w:val="none" w:sz="0" w:space="0" w:color="auto"/>
        <w:right w:val="none" w:sz="0" w:space="0" w:color="auto"/>
      </w:divBdr>
    </w:div>
    <w:div w:id="1396196242">
      <w:marLeft w:val="480"/>
      <w:marRight w:val="0"/>
      <w:marTop w:val="0"/>
      <w:marBottom w:val="0"/>
      <w:divBdr>
        <w:top w:val="none" w:sz="0" w:space="0" w:color="auto"/>
        <w:left w:val="none" w:sz="0" w:space="0" w:color="auto"/>
        <w:bottom w:val="none" w:sz="0" w:space="0" w:color="auto"/>
        <w:right w:val="none" w:sz="0" w:space="0" w:color="auto"/>
      </w:divBdr>
    </w:div>
    <w:div w:id="1396201630">
      <w:marLeft w:val="480"/>
      <w:marRight w:val="0"/>
      <w:marTop w:val="0"/>
      <w:marBottom w:val="0"/>
      <w:divBdr>
        <w:top w:val="none" w:sz="0" w:space="0" w:color="auto"/>
        <w:left w:val="none" w:sz="0" w:space="0" w:color="auto"/>
        <w:bottom w:val="none" w:sz="0" w:space="0" w:color="auto"/>
        <w:right w:val="none" w:sz="0" w:space="0" w:color="auto"/>
      </w:divBdr>
    </w:div>
    <w:div w:id="1396244715">
      <w:marLeft w:val="480"/>
      <w:marRight w:val="0"/>
      <w:marTop w:val="0"/>
      <w:marBottom w:val="0"/>
      <w:divBdr>
        <w:top w:val="none" w:sz="0" w:space="0" w:color="auto"/>
        <w:left w:val="none" w:sz="0" w:space="0" w:color="auto"/>
        <w:bottom w:val="none" w:sz="0" w:space="0" w:color="auto"/>
        <w:right w:val="none" w:sz="0" w:space="0" w:color="auto"/>
      </w:divBdr>
    </w:div>
    <w:div w:id="1396272926">
      <w:marLeft w:val="480"/>
      <w:marRight w:val="0"/>
      <w:marTop w:val="0"/>
      <w:marBottom w:val="0"/>
      <w:divBdr>
        <w:top w:val="none" w:sz="0" w:space="0" w:color="auto"/>
        <w:left w:val="none" w:sz="0" w:space="0" w:color="auto"/>
        <w:bottom w:val="none" w:sz="0" w:space="0" w:color="auto"/>
        <w:right w:val="none" w:sz="0" w:space="0" w:color="auto"/>
      </w:divBdr>
    </w:div>
    <w:div w:id="1396314379">
      <w:marLeft w:val="480"/>
      <w:marRight w:val="0"/>
      <w:marTop w:val="0"/>
      <w:marBottom w:val="0"/>
      <w:divBdr>
        <w:top w:val="none" w:sz="0" w:space="0" w:color="auto"/>
        <w:left w:val="none" w:sz="0" w:space="0" w:color="auto"/>
        <w:bottom w:val="none" w:sz="0" w:space="0" w:color="auto"/>
        <w:right w:val="none" w:sz="0" w:space="0" w:color="auto"/>
      </w:divBdr>
    </w:div>
    <w:div w:id="1396318944">
      <w:marLeft w:val="480"/>
      <w:marRight w:val="0"/>
      <w:marTop w:val="0"/>
      <w:marBottom w:val="0"/>
      <w:divBdr>
        <w:top w:val="none" w:sz="0" w:space="0" w:color="auto"/>
        <w:left w:val="none" w:sz="0" w:space="0" w:color="auto"/>
        <w:bottom w:val="none" w:sz="0" w:space="0" w:color="auto"/>
        <w:right w:val="none" w:sz="0" w:space="0" w:color="auto"/>
      </w:divBdr>
    </w:div>
    <w:div w:id="1396319640">
      <w:marLeft w:val="480"/>
      <w:marRight w:val="0"/>
      <w:marTop w:val="0"/>
      <w:marBottom w:val="0"/>
      <w:divBdr>
        <w:top w:val="none" w:sz="0" w:space="0" w:color="auto"/>
        <w:left w:val="none" w:sz="0" w:space="0" w:color="auto"/>
        <w:bottom w:val="none" w:sz="0" w:space="0" w:color="auto"/>
        <w:right w:val="none" w:sz="0" w:space="0" w:color="auto"/>
      </w:divBdr>
    </w:div>
    <w:div w:id="1396321565">
      <w:marLeft w:val="480"/>
      <w:marRight w:val="0"/>
      <w:marTop w:val="0"/>
      <w:marBottom w:val="0"/>
      <w:divBdr>
        <w:top w:val="none" w:sz="0" w:space="0" w:color="auto"/>
        <w:left w:val="none" w:sz="0" w:space="0" w:color="auto"/>
        <w:bottom w:val="none" w:sz="0" w:space="0" w:color="auto"/>
        <w:right w:val="none" w:sz="0" w:space="0" w:color="auto"/>
      </w:divBdr>
    </w:div>
    <w:div w:id="1396322621">
      <w:marLeft w:val="480"/>
      <w:marRight w:val="0"/>
      <w:marTop w:val="0"/>
      <w:marBottom w:val="0"/>
      <w:divBdr>
        <w:top w:val="none" w:sz="0" w:space="0" w:color="auto"/>
        <w:left w:val="none" w:sz="0" w:space="0" w:color="auto"/>
        <w:bottom w:val="none" w:sz="0" w:space="0" w:color="auto"/>
        <w:right w:val="none" w:sz="0" w:space="0" w:color="auto"/>
      </w:divBdr>
    </w:div>
    <w:div w:id="1396388791">
      <w:marLeft w:val="480"/>
      <w:marRight w:val="0"/>
      <w:marTop w:val="0"/>
      <w:marBottom w:val="0"/>
      <w:divBdr>
        <w:top w:val="none" w:sz="0" w:space="0" w:color="auto"/>
        <w:left w:val="none" w:sz="0" w:space="0" w:color="auto"/>
        <w:bottom w:val="none" w:sz="0" w:space="0" w:color="auto"/>
        <w:right w:val="none" w:sz="0" w:space="0" w:color="auto"/>
      </w:divBdr>
    </w:div>
    <w:div w:id="1396396153">
      <w:marLeft w:val="480"/>
      <w:marRight w:val="0"/>
      <w:marTop w:val="0"/>
      <w:marBottom w:val="0"/>
      <w:divBdr>
        <w:top w:val="none" w:sz="0" w:space="0" w:color="auto"/>
        <w:left w:val="none" w:sz="0" w:space="0" w:color="auto"/>
        <w:bottom w:val="none" w:sz="0" w:space="0" w:color="auto"/>
        <w:right w:val="none" w:sz="0" w:space="0" w:color="auto"/>
      </w:divBdr>
    </w:div>
    <w:div w:id="1396509570">
      <w:marLeft w:val="480"/>
      <w:marRight w:val="0"/>
      <w:marTop w:val="0"/>
      <w:marBottom w:val="0"/>
      <w:divBdr>
        <w:top w:val="none" w:sz="0" w:space="0" w:color="auto"/>
        <w:left w:val="none" w:sz="0" w:space="0" w:color="auto"/>
        <w:bottom w:val="none" w:sz="0" w:space="0" w:color="auto"/>
        <w:right w:val="none" w:sz="0" w:space="0" w:color="auto"/>
      </w:divBdr>
    </w:div>
    <w:div w:id="1396590451">
      <w:marLeft w:val="480"/>
      <w:marRight w:val="0"/>
      <w:marTop w:val="0"/>
      <w:marBottom w:val="0"/>
      <w:divBdr>
        <w:top w:val="none" w:sz="0" w:space="0" w:color="auto"/>
        <w:left w:val="none" w:sz="0" w:space="0" w:color="auto"/>
        <w:bottom w:val="none" w:sz="0" w:space="0" w:color="auto"/>
        <w:right w:val="none" w:sz="0" w:space="0" w:color="auto"/>
      </w:divBdr>
    </w:div>
    <w:div w:id="1396734774">
      <w:marLeft w:val="480"/>
      <w:marRight w:val="0"/>
      <w:marTop w:val="0"/>
      <w:marBottom w:val="0"/>
      <w:divBdr>
        <w:top w:val="none" w:sz="0" w:space="0" w:color="auto"/>
        <w:left w:val="none" w:sz="0" w:space="0" w:color="auto"/>
        <w:bottom w:val="none" w:sz="0" w:space="0" w:color="auto"/>
        <w:right w:val="none" w:sz="0" w:space="0" w:color="auto"/>
      </w:divBdr>
    </w:div>
    <w:div w:id="1396859325">
      <w:marLeft w:val="480"/>
      <w:marRight w:val="0"/>
      <w:marTop w:val="0"/>
      <w:marBottom w:val="0"/>
      <w:divBdr>
        <w:top w:val="none" w:sz="0" w:space="0" w:color="auto"/>
        <w:left w:val="none" w:sz="0" w:space="0" w:color="auto"/>
        <w:bottom w:val="none" w:sz="0" w:space="0" w:color="auto"/>
        <w:right w:val="none" w:sz="0" w:space="0" w:color="auto"/>
      </w:divBdr>
    </w:div>
    <w:div w:id="1396859632">
      <w:marLeft w:val="480"/>
      <w:marRight w:val="0"/>
      <w:marTop w:val="0"/>
      <w:marBottom w:val="0"/>
      <w:divBdr>
        <w:top w:val="none" w:sz="0" w:space="0" w:color="auto"/>
        <w:left w:val="none" w:sz="0" w:space="0" w:color="auto"/>
        <w:bottom w:val="none" w:sz="0" w:space="0" w:color="auto"/>
        <w:right w:val="none" w:sz="0" w:space="0" w:color="auto"/>
      </w:divBdr>
    </w:div>
    <w:div w:id="1396974501">
      <w:marLeft w:val="480"/>
      <w:marRight w:val="0"/>
      <w:marTop w:val="0"/>
      <w:marBottom w:val="0"/>
      <w:divBdr>
        <w:top w:val="none" w:sz="0" w:space="0" w:color="auto"/>
        <w:left w:val="none" w:sz="0" w:space="0" w:color="auto"/>
        <w:bottom w:val="none" w:sz="0" w:space="0" w:color="auto"/>
        <w:right w:val="none" w:sz="0" w:space="0" w:color="auto"/>
      </w:divBdr>
    </w:div>
    <w:div w:id="1397044380">
      <w:marLeft w:val="480"/>
      <w:marRight w:val="0"/>
      <w:marTop w:val="0"/>
      <w:marBottom w:val="0"/>
      <w:divBdr>
        <w:top w:val="none" w:sz="0" w:space="0" w:color="auto"/>
        <w:left w:val="none" w:sz="0" w:space="0" w:color="auto"/>
        <w:bottom w:val="none" w:sz="0" w:space="0" w:color="auto"/>
        <w:right w:val="none" w:sz="0" w:space="0" w:color="auto"/>
      </w:divBdr>
    </w:div>
    <w:div w:id="1397045176">
      <w:marLeft w:val="480"/>
      <w:marRight w:val="0"/>
      <w:marTop w:val="0"/>
      <w:marBottom w:val="0"/>
      <w:divBdr>
        <w:top w:val="none" w:sz="0" w:space="0" w:color="auto"/>
        <w:left w:val="none" w:sz="0" w:space="0" w:color="auto"/>
        <w:bottom w:val="none" w:sz="0" w:space="0" w:color="auto"/>
        <w:right w:val="none" w:sz="0" w:space="0" w:color="auto"/>
      </w:divBdr>
    </w:div>
    <w:div w:id="1397051816">
      <w:marLeft w:val="480"/>
      <w:marRight w:val="0"/>
      <w:marTop w:val="0"/>
      <w:marBottom w:val="0"/>
      <w:divBdr>
        <w:top w:val="none" w:sz="0" w:space="0" w:color="auto"/>
        <w:left w:val="none" w:sz="0" w:space="0" w:color="auto"/>
        <w:bottom w:val="none" w:sz="0" w:space="0" w:color="auto"/>
        <w:right w:val="none" w:sz="0" w:space="0" w:color="auto"/>
      </w:divBdr>
    </w:div>
    <w:div w:id="1397051941">
      <w:marLeft w:val="480"/>
      <w:marRight w:val="0"/>
      <w:marTop w:val="0"/>
      <w:marBottom w:val="0"/>
      <w:divBdr>
        <w:top w:val="none" w:sz="0" w:space="0" w:color="auto"/>
        <w:left w:val="none" w:sz="0" w:space="0" w:color="auto"/>
        <w:bottom w:val="none" w:sz="0" w:space="0" w:color="auto"/>
        <w:right w:val="none" w:sz="0" w:space="0" w:color="auto"/>
      </w:divBdr>
    </w:div>
    <w:div w:id="1397124466">
      <w:marLeft w:val="480"/>
      <w:marRight w:val="0"/>
      <w:marTop w:val="0"/>
      <w:marBottom w:val="0"/>
      <w:divBdr>
        <w:top w:val="none" w:sz="0" w:space="0" w:color="auto"/>
        <w:left w:val="none" w:sz="0" w:space="0" w:color="auto"/>
        <w:bottom w:val="none" w:sz="0" w:space="0" w:color="auto"/>
        <w:right w:val="none" w:sz="0" w:space="0" w:color="auto"/>
      </w:divBdr>
    </w:div>
    <w:div w:id="1397169522">
      <w:marLeft w:val="480"/>
      <w:marRight w:val="0"/>
      <w:marTop w:val="0"/>
      <w:marBottom w:val="0"/>
      <w:divBdr>
        <w:top w:val="none" w:sz="0" w:space="0" w:color="auto"/>
        <w:left w:val="none" w:sz="0" w:space="0" w:color="auto"/>
        <w:bottom w:val="none" w:sz="0" w:space="0" w:color="auto"/>
        <w:right w:val="none" w:sz="0" w:space="0" w:color="auto"/>
      </w:divBdr>
    </w:div>
    <w:div w:id="1397194723">
      <w:marLeft w:val="480"/>
      <w:marRight w:val="0"/>
      <w:marTop w:val="0"/>
      <w:marBottom w:val="0"/>
      <w:divBdr>
        <w:top w:val="none" w:sz="0" w:space="0" w:color="auto"/>
        <w:left w:val="none" w:sz="0" w:space="0" w:color="auto"/>
        <w:bottom w:val="none" w:sz="0" w:space="0" w:color="auto"/>
        <w:right w:val="none" w:sz="0" w:space="0" w:color="auto"/>
      </w:divBdr>
    </w:div>
    <w:div w:id="1397319892">
      <w:marLeft w:val="480"/>
      <w:marRight w:val="0"/>
      <w:marTop w:val="0"/>
      <w:marBottom w:val="0"/>
      <w:divBdr>
        <w:top w:val="none" w:sz="0" w:space="0" w:color="auto"/>
        <w:left w:val="none" w:sz="0" w:space="0" w:color="auto"/>
        <w:bottom w:val="none" w:sz="0" w:space="0" w:color="auto"/>
        <w:right w:val="none" w:sz="0" w:space="0" w:color="auto"/>
      </w:divBdr>
    </w:div>
    <w:div w:id="1397361619">
      <w:marLeft w:val="480"/>
      <w:marRight w:val="0"/>
      <w:marTop w:val="0"/>
      <w:marBottom w:val="0"/>
      <w:divBdr>
        <w:top w:val="none" w:sz="0" w:space="0" w:color="auto"/>
        <w:left w:val="none" w:sz="0" w:space="0" w:color="auto"/>
        <w:bottom w:val="none" w:sz="0" w:space="0" w:color="auto"/>
        <w:right w:val="none" w:sz="0" w:space="0" w:color="auto"/>
      </w:divBdr>
    </w:div>
    <w:div w:id="1397364134">
      <w:marLeft w:val="480"/>
      <w:marRight w:val="0"/>
      <w:marTop w:val="0"/>
      <w:marBottom w:val="0"/>
      <w:divBdr>
        <w:top w:val="none" w:sz="0" w:space="0" w:color="auto"/>
        <w:left w:val="none" w:sz="0" w:space="0" w:color="auto"/>
        <w:bottom w:val="none" w:sz="0" w:space="0" w:color="auto"/>
        <w:right w:val="none" w:sz="0" w:space="0" w:color="auto"/>
      </w:divBdr>
    </w:div>
    <w:div w:id="1397435036">
      <w:marLeft w:val="480"/>
      <w:marRight w:val="0"/>
      <w:marTop w:val="0"/>
      <w:marBottom w:val="0"/>
      <w:divBdr>
        <w:top w:val="none" w:sz="0" w:space="0" w:color="auto"/>
        <w:left w:val="none" w:sz="0" w:space="0" w:color="auto"/>
        <w:bottom w:val="none" w:sz="0" w:space="0" w:color="auto"/>
        <w:right w:val="none" w:sz="0" w:space="0" w:color="auto"/>
      </w:divBdr>
    </w:div>
    <w:div w:id="1397435287">
      <w:marLeft w:val="480"/>
      <w:marRight w:val="0"/>
      <w:marTop w:val="0"/>
      <w:marBottom w:val="0"/>
      <w:divBdr>
        <w:top w:val="none" w:sz="0" w:space="0" w:color="auto"/>
        <w:left w:val="none" w:sz="0" w:space="0" w:color="auto"/>
        <w:bottom w:val="none" w:sz="0" w:space="0" w:color="auto"/>
        <w:right w:val="none" w:sz="0" w:space="0" w:color="auto"/>
      </w:divBdr>
    </w:div>
    <w:div w:id="1397557079">
      <w:marLeft w:val="480"/>
      <w:marRight w:val="0"/>
      <w:marTop w:val="0"/>
      <w:marBottom w:val="0"/>
      <w:divBdr>
        <w:top w:val="none" w:sz="0" w:space="0" w:color="auto"/>
        <w:left w:val="none" w:sz="0" w:space="0" w:color="auto"/>
        <w:bottom w:val="none" w:sz="0" w:space="0" w:color="auto"/>
        <w:right w:val="none" w:sz="0" w:space="0" w:color="auto"/>
      </w:divBdr>
    </w:div>
    <w:div w:id="1397582917">
      <w:marLeft w:val="480"/>
      <w:marRight w:val="0"/>
      <w:marTop w:val="0"/>
      <w:marBottom w:val="0"/>
      <w:divBdr>
        <w:top w:val="none" w:sz="0" w:space="0" w:color="auto"/>
        <w:left w:val="none" w:sz="0" w:space="0" w:color="auto"/>
        <w:bottom w:val="none" w:sz="0" w:space="0" w:color="auto"/>
        <w:right w:val="none" w:sz="0" w:space="0" w:color="auto"/>
      </w:divBdr>
    </w:div>
    <w:div w:id="1397628768">
      <w:marLeft w:val="480"/>
      <w:marRight w:val="0"/>
      <w:marTop w:val="0"/>
      <w:marBottom w:val="0"/>
      <w:divBdr>
        <w:top w:val="none" w:sz="0" w:space="0" w:color="auto"/>
        <w:left w:val="none" w:sz="0" w:space="0" w:color="auto"/>
        <w:bottom w:val="none" w:sz="0" w:space="0" w:color="auto"/>
        <w:right w:val="none" w:sz="0" w:space="0" w:color="auto"/>
      </w:divBdr>
    </w:div>
    <w:div w:id="1397629371">
      <w:marLeft w:val="480"/>
      <w:marRight w:val="0"/>
      <w:marTop w:val="0"/>
      <w:marBottom w:val="0"/>
      <w:divBdr>
        <w:top w:val="none" w:sz="0" w:space="0" w:color="auto"/>
        <w:left w:val="none" w:sz="0" w:space="0" w:color="auto"/>
        <w:bottom w:val="none" w:sz="0" w:space="0" w:color="auto"/>
        <w:right w:val="none" w:sz="0" w:space="0" w:color="auto"/>
      </w:divBdr>
    </w:div>
    <w:div w:id="1397630454">
      <w:marLeft w:val="480"/>
      <w:marRight w:val="0"/>
      <w:marTop w:val="0"/>
      <w:marBottom w:val="0"/>
      <w:divBdr>
        <w:top w:val="none" w:sz="0" w:space="0" w:color="auto"/>
        <w:left w:val="none" w:sz="0" w:space="0" w:color="auto"/>
        <w:bottom w:val="none" w:sz="0" w:space="0" w:color="auto"/>
        <w:right w:val="none" w:sz="0" w:space="0" w:color="auto"/>
      </w:divBdr>
    </w:div>
    <w:div w:id="1397703462">
      <w:marLeft w:val="480"/>
      <w:marRight w:val="0"/>
      <w:marTop w:val="0"/>
      <w:marBottom w:val="0"/>
      <w:divBdr>
        <w:top w:val="none" w:sz="0" w:space="0" w:color="auto"/>
        <w:left w:val="none" w:sz="0" w:space="0" w:color="auto"/>
        <w:bottom w:val="none" w:sz="0" w:space="0" w:color="auto"/>
        <w:right w:val="none" w:sz="0" w:space="0" w:color="auto"/>
      </w:divBdr>
    </w:div>
    <w:div w:id="1397706373">
      <w:marLeft w:val="480"/>
      <w:marRight w:val="0"/>
      <w:marTop w:val="0"/>
      <w:marBottom w:val="0"/>
      <w:divBdr>
        <w:top w:val="none" w:sz="0" w:space="0" w:color="auto"/>
        <w:left w:val="none" w:sz="0" w:space="0" w:color="auto"/>
        <w:bottom w:val="none" w:sz="0" w:space="0" w:color="auto"/>
        <w:right w:val="none" w:sz="0" w:space="0" w:color="auto"/>
      </w:divBdr>
    </w:div>
    <w:div w:id="1397778615">
      <w:marLeft w:val="480"/>
      <w:marRight w:val="0"/>
      <w:marTop w:val="0"/>
      <w:marBottom w:val="0"/>
      <w:divBdr>
        <w:top w:val="none" w:sz="0" w:space="0" w:color="auto"/>
        <w:left w:val="none" w:sz="0" w:space="0" w:color="auto"/>
        <w:bottom w:val="none" w:sz="0" w:space="0" w:color="auto"/>
        <w:right w:val="none" w:sz="0" w:space="0" w:color="auto"/>
      </w:divBdr>
    </w:div>
    <w:div w:id="1397784116">
      <w:marLeft w:val="480"/>
      <w:marRight w:val="0"/>
      <w:marTop w:val="0"/>
      <w:marBottom w:val="0"/>
      <w:divBdr>
        <w:top w:val="none" w:sz="0" w:space="0" w:color="auto"/>
        <w:left w:val="none" w:sz="0" w:space="0" w:color="auto"/>
        <w:bottom w:val="none" w:sz="0" w:space="0" w:color="auto"/>
        <w:right w:val="none" w:sz="0" w:space="0" w:color="auto"/>
      </w:divBdr>
    </w:div>
    <w:div w:id="1397821785">
      <w:marLeft w:val="480"/>
      <w:marRight w:val="0"/>
      <w:marTop w:val="0"/>
      <w:marBottom w:val="0"/>
      <w:divBdr>
        <w:top w:val="none" w:sz="0" w:space="0" w:color="auto"/>
        <w:left w:val="none" w:sz="0" w:space="0" w:color="auto"/>
        <w:bottom w:val="none" w:sz="0" w:space="0" w:color="auto"/>
        <w:right w:val="none" w:sz="0" w:space="0" w:color="auto"/>
      </w:divBdr>
    </w:div>
    <w:div w:id="1397898985">
      <w:marLeft w:val="480"/>
      <w:marRight w:val="0"/>
      <w:marTop w:val="0"/>
      <w:marBottom w:val="0"/>
      <w:divBdr>
        <w:top w:val="none" w:sz="0" w:space="0" w:color="auto"/>
        <w:left w:val="none" w:sz="0" w:space="0" w:color="auto"/>
        <w:bottom w:val="none" w:sz="0" w:space="0" w:color="auto"/>
        <w:right w:val="none" w:sz="0" w:space="0" w:color="auto"/>
      </w:divBdr>
    </w:div>
    <w:div w:id="1397975359">
      <w:marLeft w:val="480"/>
      <w:marRight w:val="0"/>
      <w:marTop w:val="0"/>
      <w:marBottom w:val="0"/>
      <w:divBdr>
        <w:top w:val="none" w:sz="0" w:space="0" w:color="auto"/>
        <w:left w:val="none" w:sz="0" w:space="0" w:color="auto"/>
        <w:bottom w:val="none" w:sz="0" w:space="0" w:color="auto"/>
        <w:right w:val="none" w:sz="0" w:space="0" w:color="auto"/>
      </w:divBdr>
    </w:div>
    <w:div w:id="1398019994">
      <w:marLeft w:val="480"/>
      <w:marRight w:val="0"/>
      <w:marTop w:val="0"/>
      <w:marBottom w:val="0"/>
      <w:divBdr>
        <w:top w:val="none" w:sz="0" w:space="0" w:color="auto"/>
        <w:left w:val="none" w:sz="0" w:space="0" w:color="auto"/>
        <w:bottom w:val="none" w:sz="0" w:space="0" w:color="auto"/>
        <w:right w:val="none" w:sz="0" w:space="0" w:color="auto"/>
      </w:divBdr>
    </w:div>
    <w:div w:id="1398045041">
      <w:marLeft w:val="480"/>
      <w:marRight w:val="0"/>
      <w:marTop w:val="0"/>
      <w:marBottom w:val="0"/>
      <w:divBdr>
        <w:top w:val="none" w:sz="0" w:space="0" w:color="auto"/>
        <w:left w:val="none" w:sz="0" w:space="0" w:color="auto"/>
        <w:bottom w:val="none" w:sz="0" w:space="0" w:color="auto"/>
        <w:right w:val="none" w:sz="0" w:space="0" w:color="auto"/>
      </w:divBdr>
    </w:div>
    <w:div w:id="1398045456">
      <w:marLeft w:val="480"/>
      <w:marRight w:val="0"/>
      <w:marTop w:val="0"/>
      <w:marBottom w:val="0"/>
      <w:divBdr>
        <w:top w:val="none" w:sz="0" w:space="0" w:color="auto"/>
        <w:left w:val="none" w:sz="0" w:space="0" w:color="auto"/>
        <w:bottom w:val="none" w:sz="0" w:space="0" w:color="auto"/>
        <w:right w:val="none" w:sz="0" w:space="0" w:color="auto"/>
      </w:divBdr>
    </w:div>
    <w:div w:id="1398045550">
      <w:marLeft w:val="480"/>
      <w:marRight w:val="0"/>
      <w:marTop w:val="0"/>
      <w:marBottom w:val="0"/>
      <w:divBdr>
        <w:top w:val="none" w:sz="0" w:space="0" w:color="auto"/>
        <w:left w:val="none" w:sz="0" w:space="0" w:color="auto"/>
        <w:bottom w:val="none" w:sz="0" w:space="0" w:color="auto"/>
        <w:right w:val="none" w:sz="0" w:space="0" w:color="auto"/>
      </w:divBdr>
    </w:div>
    <w:div w:id="1398094427">
      <w:marLeft w:val="480"/>
      <w:marRight w:val="0"/>
      <w:marTop w:val="0"/>
      <w:marBottom w:val="0"/>
      <w:divBdr>
        <w:top w:val="none" w:sz="0" w:space="0" w:color="auto"/>
        <w:left w:val="none" w:sz="0" w:space="0" w:color="auto"/>
        <w:bottom w:val="none" w:sz="0" w:space="0" w:color="auto"/>
        <w:right w:val="none" w:sz="0" w:space="0" w:color="auto"/>
      </w:divBdr>
    </w:div>
    <w:div w:id="1398094460">
      <w:marLeft w:val="480"/>
      <w:marRight w:val="0"/>
      <w:marTop w:val="0"/>
      <w:marBottom w:val="0"/>
      <w:divBdr>
        <w:top w:val="none" w:sz="0" w:space="0" w:color="auto"/>
        <w:left w:val="none" w:sz="0" w:space="0" w:color="auto"/>
        <w:bottom w:val="none" w:sz="0" w:space="0" w:color="auto"/>
        <w:right w:val="none" w:sz="0" w:space="0" w:color="auto"/>
      </w:divBdr>
    </w:div>
    <w:div w:id="1398167729">
      <w:marLeft w:val="480"/>
      <w:marRight w:val="0"/>
      <w:marTop w:val="0"/>
      <w:marBottom w:val="0"/>
      <w:divBdr>
        <w:top w:val="none" w:sz="0" w:space="0" w:color="auto"/>
        <w:left w:val="none" w:sz="0" w:space="0" w:color="auto"/>
        <w:bottom w:val="none" w:sz="0" w:space="0" w:color="auto"/>
        <w:right w:val="none" w:sz="0" w:space="0" w:color="auto"/>
      </w:divBdr>
    </w:div>
    <w:div w:id="1398168519">
      <w:marLeft w:val="480"/>
      <w:marRight w:val="0"/>
      <w:marTop w:val="0"/>
      <w:marBottom w:val="0"/>
      <w:divBdr>
        <w:top w:val="none" w:sz="0" w:space="0" w:color="auto"/>
        <w:left w:val="none" w:sz="0" w:space="0" w:color="auto"/>
        <w:bottom w:val="none" w:sz="0" w:space="0" w:color="auto"/>
        <w:right w:val="none" w:sz="0" w:space="0" w:color="auto"/>
      </w:divBdr>
    </w:div>
    <w:div w:id="1398168953">
      <w:marLeft w:val="480"/>
      <w:marRight w:val="0"/>
      <w:marTop w:val="0"/>
      <w:marBottom w:val="0"/>
      <w:divBdr>
        <w:top w:val="none" w:sz="0" w:space="0" w:color="auto"/>
        <w:left w:val="none" w:sz="0" w:space="0" w:color="auto"/>
        <w:bottom w:val="none" w:sz="0" w:space="0" w:color="auto"/>
        <w:right w:val="none" w:sz="0" w:space="0" w:color="auto"/>
      </w:divBdr>
    </w:div>
    <w:div w:id="1398169381">
      <w:marLeft w:val="480"/>
      <w:marRight w:val="0"/>
      <w:marTop w:val="0"/>
      <w:marBottom w:val="0"/>
      <w:divBdr>
        <w:top w:val="none" w:sz="0" w:space="0" w:color="auto"/>
        <w:left w:val="none" w:sz="0" w:space="0" w:color="auto"/>
        <w:bottom w:val="none" w:sz="0" w:space="0" w:color="auto"/>
        <w:right w:val="none" w:sz="0" w:space="0" w:color="auto"/>
      </w:divBdr>
    </w:div>
    <w:div w:id="1398170658">
      <w:marLeft w:val="480"/>
      <w:marRight w:val="0"/>
      <w:marTop w:val="0"/>
      <w:marBottom w:val="0"/>
      <w:divBdr>
        <w:top w:val="none" w:sz="0" w:space="0" w:color="auto"/>
        <w:left w:val="none" w:sz="0" w:space="0" w:color="auto"/>
        <w:bottom w:val="none" w:sz="0" w:space="0" w:color="auto"/>
        <w:right w:val="none" w:sz="0" w:space="0" w:color="auto"/>
      </w:divBdr>
    </w:div>
    <w:div w:id="1398239336">
      <w:marLeft w:val="480"/>
      <w:marRight w:val="0"/>
      <w:marTop w:val="0"/>
      <w:marBottom w:val="0"/>
      <w:divBdr>
        <w:top w:val="none" w:sz="0" w:space="0" w:color="auto"/>
        <w:left w:val="none" w:sz="0" w:space="0" w:color="auto"/>
        <w:bottom w:val="none" w:sz="0" w:space="0" w:color="auto"/>
        <w:right w:val="none" w:sz="0" w:space="0" w:color="auto"/>
      </w:divBdr>
    </w:div>
    <w:div w:id="1398281758">
      <w:marLeft w:val="480"/>
      <w:marRight w:val="0"/>
      <w:marTop w:val="0"/>
      <w:marBottom w:val="0"/>
      <w:divBdr>
        <w:top w:val="none" w:sz="0" w:space="0" w:color="auto"/>
        <w:left w:val="none" w:sz="0" w:space="0" w:color="auto"/>
        <w:bottom w:val="none" w:sz="0" w:space="0" w:color="auto"/>
        <w:right w:val="none" w:sz="0" w:space="0" w:color="auto"/>
      </w:divBdr>
    </w:div>
    <w:div w:id="1398285380">
      <w:marLeft w:val="480"/>
      <w:marRight w:val="0"/>
      <w:marTop w:val="0"/>
      <w:marBottom w:val="0"/>
      <w:divBdr>
        <w:top w:val="none" w:sz="0" w:space="0" w:color="auto"/>
        <w:left w:val="none" w:sz="0" w:space="0" w:color="auto"/>
        <w:bottom w:val="none" w:sz="0" w:space="0" w:color="auto"/>
        <w:right w:val="none" w:sz="0" w:space="0" w:color="auto"/>
      </w:divBdr>
    </w:div>
    <w:div w:id="1398285718">
      <w:marLeft w:val="480"/>
      <w:marRight w:val="0"/>
      <w:marTop w:val="0"/>
      <w:marBottom w:val="0"/>
      <w:divBdr>
        <w:top w:val="none" w:sz="0" w:space="0" w:color="auto"/>
        <w:left w:val="none" w:sz="0" w:space="0" w:color="auto"/>
        <w:bottom w:val="none" w:sz="0" w:space="0" w:color="auto"/>
        <w:right w:val="none" w:sz="0" w:space="0" w:color="auto"/>
      </w:divBdr>
    </w:div>
    <w:div w:id="1398287184">
      <w:marLeft w:val="480"/>
      <w:marRight w:val="0"/>
      <w:marTop w:val="0"/>
      <w:marBottom w:val="0"/>
      <w:divBdr>
        <w:top w:val="none" w:sz="0" w:space="0" w:color="auto"/>
        <w:left w:val="none" w:sz="0" w:space="0" w:color="auto"/>
        <w:bottom w:val="none" w:sz="0" w:space="0" w:color="auto"/>
        <w:right w:val="none" w:sz="0" w:space="0" w:color="auto"/>
      </w:divBdr>
    </w:div>
    <w:div w:id="1398354694">
      <w:marLeft w:val="480"/>
      <w:marRight w:val="0"/>
      <w:marTop w:val="0"/>
      <w:marBottom w:val="0"/>
      <w:divBdr>
        <w:top w:val="none" w:sz="0" w:space="0" w:color="auto"/>
        <w:left w:val="none" w:sz="0" w:space="0" w:color="auto"/>
        <w:bottom w:val="none" w:sz="0" w:space="0" w:color="auto"/>
        <w:right w:val="none" w:sz="0" w:space="0" w:color="auto"/>
      </w:divBdr>
    </w:div>
    <w:div w:id="1398362867">
      <w:marLeft w:val="480"/>
      <w:marRight w:val="0"/>
      <w:marTop w:val="0"/>
      <w:marBottom w:val="0"/>
      <w:divBdr>
        <w:top w:val="none" w:sz="0" w:space="0" w:color="auto"/>
        <w:left w:val="none" w:sz="0" w:space="0" w:color="auto"/>
        <w:bottom w:val="none" w:sz="0" w:space="0" w:color="auto"/>
        <w:right w:val="none" w:sz="0" w:space="0" w:color="auto"/>
      </w:divBdr>
    </w:div>
    <w:div w:id="1398475208">
      <w:marLeft w:val="480"/>
      <w:marRight w:val="0"/>
      <w:marTop w:val="0"/>
      <w:marBottom w:val="0"/>
      <w:divBdr>
        <w:top w:val="none" w:sz="0" w:space="0" w:color="auto"/>
        <w:left w:val="none" w:sz="0" w:space="0" w:color="auto"/>
        <w:bottom w:val="none" w:sz="0" w:space="0" w:color="auto"/>
        <w:right w:val="none" w:sz="0" w:space="0" w:color="auto"/>
      </w:divBdr>
    </w:div>
    <w:div w:id="1398477493">
      <w:marLeft w:val="480"/>
      <w:marRight w:val="0"/>
      <w:marTop w:val="0"/>
      <w:marBottom w:val="0"/>
      <w:divBdr>
        <w:top w:val="none" w:sz="0" w:space="0" w:color="auto"/>
        <w:left w:val="none" w:sz="0" w:space="0" w:color="auto"/>
        <w:bottom w:val="none" w:sz="0" w:space="0" w:color="auto"/>
        <w:right w:val="none" w:sz="0" w:space="0" w:color="auto"/>
      </w:divBdr>
    </w:div>
    <w:div w:id="1398550599">
      <w:marLeft w:val="480"/>
      <w:marRight w:val="0"/>
      <w:marTop w:val="0"/>
      <w:marBottom w:val="0"/>
      <w:divBdr>
        <w:top w:val="none" w:sz="0" w:space="0" w:color="auto"/>
        <w:left w:val="none" w:sz="0" w:space="0" w:color="auto"/>
        <w:bottom w:val="none" w:sz="0" w:space="0" w:color="auto"/>
        <w:right w:val="none" w:sz="0" w:space="0" w:color="auto"/>
      </w:divBdr>
    </w:div>
    <w:div w:id="1398626569">
      <w:marLeft w:val="480"/>
      <w:marRight w:val="0"/>
      <w:marTop w:val="0"/>
      <w:marBottom w:val="0"/>
      <w:divBdr>
        <w:top w:val="none" w:sz="0" w:space="0" w:color="auto"/>
        <w:left w:val="none" w:sz="0" w:space="0" w:color="auto"/>
        <w:bottom w:val="none" w:sz="0" w:space="0" w:color="auto"/>
        <w:right w:val="none" w:sz="0" w:space="0" w:color="auto"/>
      </w:divBdr>
    </w:div>
    <w:div w:id="1398627234">
      <w:marLeft w:val="480"/>
      <w:marRight w:val="0"/>
      <w:marTop w:val="0"/>
      <w:marBottom w:val="0"/>
      <w:divBdr>
        <w:top w:val="none" w:sz="0" w:space="0" w:color="auto"/>
        <w:left w:val="none" w:sz="0" w:space="0" w:color="auto"/>
        <w:bottom w:val="none" w:sz="0" w:space="0" w:color="auto"/>
        <w:right w:val="none" w:sz="0" w:space="0" w:color="auto"/>
      </w:divBdr>
    </w:div>
    <w:div w:id="1398628011">
      <w:marLeft w:val="480"/>
      <w:marRight w:val="0"/>
      <w:marTop w:val="0"/>
      <w:marBottom w:val="0"/>
      <w:divBdr>
        <w:top w:val="none" w:sz="0" w:space="0" w:color="auto"/>
        <w:left w:val="none" w:sz="0" w:space="0" w:color="auto"/>
        <w:bottom w:val="none" w:sz="0" w:space="0" w:color="auto"/>
        <w:right w:val="none" w:sz="0" w:space="0" w:color="auto"/>
      </w:divBdr>
    </w:div>
    <w:div w:id="1398699124">
      <w:marLeft w:val="480"/>
      <w:marRight w:val="0"/>
      <w:marTop w:val="0"/>
      <w:marBottom w:val="0"/>
      <w:divBdr>
        <w:top w:val="none" w:sz="0" w:space="0" w:color="auto"/>
        <w:left w:val="none" w:sz="0" w:space="0" w:color="auto"/>
        <w:bottom w:val="none" w:sz="0" w:space="0" w:color="auto"/>
        <w:right w:val="none" w:sz="0" w:space="0" w:color="auto"/>
      </w:divBdr>
    </w:div>
    <w:div w:id="1398747848">
      <w:marLeft w:val="480"/>
      <w:marRight w:val="0"/>
      <w:marTop w:val="0"/>
      <w:marBottom w:val="0"/>
      <w:divBdr>
        <w:top w:val="none" w:sz="0" w:space="0" w:color="auto"/>
        <w:left w:val="none" w:sz="0" w:space="0" w:color="auto"/>
        <w:bottom w:val="none" w:sz="0" w:space="0" w:color="auto"/>
        <w:right w:val="none" w:sz="0" w:space="0" w:color="auto"/>
      </w:divBdr>
    </w:div>
    <w:div w:id="1398748555">
      <w:marLeft w:val="480"/>
      <w:marRight w:val="0"/>
      <w:marTop w:val="0"/>
      <w:marBottom w:val="0"/>
      <w:divBdr>
        <w:top w:val="none" w:sz="0" w:space="0" w:color="auto"/>
        <w:left w:val="none" w:sz="0" w:space="0" w:color="auto"/>
        <w:bottom w:val="none" w:sz="0" w:space="0" w:color="auto"/>
        <w:right w:val="none" w:sz="0" w:space="0" w:color="auto"/>
      </w:divBdr>
    </w:div>
    <w:div w:id="1398816269">
      <w:marLeft w:val="480"/>
      <w:marRight w:val="0"/>
      <w:marTop w:val="0"/>
      <w:marBottom w:val="0"/>
      <w:divBdr>
        <w:top w:val="none" w:sz="0" w:space="0" w:color="auto"/>
        <w:left w:val="none" w:sz="0" w:space="0" w:color="auto"/>
        <w:bottom w:val="none" w:sz="0" w:space="0" w:color="auto"/>
        <w:right w:val="none" w:sz="0" w:space="0" w:color="auto"/>
      </w:divBdr>
    </w:div>
    <w:div w:id="1398824113">
      <w:marLeft w:val="480"/>
      <w:marRight w:val="0"/>
      <w:marTop w:val="0"/>
      <w:marBottom w:val="0"/>
      <w:divBdr>
        <w:top w:val="none" w:sz="0" w:space="0" w:color="auto"/>
        <w:left w:val="none" w:sz="0" w:space="0" w:color="auto"/>
        <w:bottom w:val="none" w:sz="0" w:space="0" w:color="auto"/>
        <w:right w:val="none" w:sz="0" w:space="0" w:color="auto"/>
      </w:divBdr>
    </w:div>
    <w:div w:id="1398867349">
      <w:marLeft w:val="480"/>
      <w:marRight w:val="0"/>
      <w:marTop w:val="0"/>
      <w:marBottom w:val="0"/>
      <w:divBdr>
        <w:top w:val="none" w:sz="0" w:space="0" w:color="auto"/>
        <w:left w:val="none" w:sz="0" w:space="0" w:color="auto"/>
        <w:bottom w:val="none" w:sz="0" w:space="0" w:color="auto"/>
        <w:right w:val="none" w:sz="0" w:space="0" w:color="auto"/>
      </w:divBdr>
    </w:div>
    <w:div w:id="1398937785">
      <w:marLeft w:val="480"/>
      <w:marRight w:val="0"/>
      <w:marTop w:val="0"/>
      <w:marBottom w:val="0"/>
      <w:divBdr>
        <w:top w:val="none" w:sz="0" w:space="0" w:color="auto"/>
        <w:left w:val="none" w:sz="0" w:space="0" w:color="auto"/>
        <w:bottom w:val="none" w:sz="0" w:space="0" w:color="auto"/>
        <w:right w:val="none" w:sz="0" w:space="0" w:color="auto"/>
      </w:divBdr>
    </w:div>
    <w:div w:id="1399090252">
      <w:marLeft w:val="480"/>
      <w:marRight w:val="0"/>
      <w:marTop w:val="0"/>
      <w:marBottom w:val="0"/>
      <w:divBdr>
        <w:top w:val="none" w:sz="0" w:space="0" w:color="auto"/>
        <w:left w:val="none" w:sz="0" w:space="0" w:color="auto"/>
        <w:bottom w:val="none" w:sz="0" w:space="0" w:color="auto"/>
        <w:right w:val="none" w:sz="0" w:space="0" w:color="auto"/>
      </w:divBdr>
    </w:div>
    <w:div w:id="1399129212">
      <w:marLeft w:val="480"/>
      <w:marRight w:val="0"/>
      <w:marTop w:val="0"/>
      <w:marBottom w:val="0"/>
      <w:divBdr>
        <w:top w:val="none" w:sz="0" w:space="0" w:color="auto"/>
        <w:left w:val="none" w:sz="0" w:space="0" w:color="auto"/>
        <w:bottom w:val="none" w:sz="0" w:space="0" w:color="auto"/>
        <w:right w:val="none" w:sz="0" w:space="0" w:color="auto"/>
      </w:divBdr>
    </w:div>
    <w:div w:id="1399131717">
      <w:marLeft w:val="480"/>
      <w:marRight w:val="0"/>
      <w:marTop w:val="0"/>
      <w:marBottom w:val="0"/>
      <w:divBdr>
        <w:top w:val="none" w:sz="0" w:space="0" w:color="auto"/>
        <w:left w:val="none" w:sz="0" w:space="0" w:color="auto"/>
        <w:bottom w:val="none" w:sz="0" w:space="0" w:color="auto"/>
        <w:right w:val="none" w:sz="0" w:space="0" w:color="auto"/>
      </w:divBdr>
    </w:div>
    <w:div w:id="1399204490">
      <w:marLeft w:val="480"/>
      <w:marRight w:val="0"/>
      <w:marTop w:val="0"/>
      <w:marBottom w:val="0"/>
      <w:divBdr>
        <w:top w:val="none" w:sz="0" w:space="0" w:color="auto"/>
        <w:left w:val="none" w:sz="0" w:space="0" w:color="auto"/>
        <w:bottom w:val="none" w:sz="0" w:space="0" w:color="auto"/>
        <w:right w:val="none" w:sz="0" w:space="0" w:color="auto"/>
      </w:divBdr>
    </w:div>
    <w:div w:id="1399206608">
      <w:marLeft w:val="480"/>
      <w:marRight w:val="0"/>
      <w:marTop w:val="0"/>
      <w:marBottom w:val="0"/>
      <w:divBdr>
        <w:top w:val="none" w:sz="0" w:space="0" w:color="auto"/>
        <w:left w:val="none" w:sz="0" w:space="0" w:color="auto"/>
        <w:bottom w:val="none" w:sz="0" w:space="0" w:color="auto"/>
        <w:right w:val="none" w:sz="0" w:space="0" w:color="auto"/>
      </w:divBdr>
    </w:div>
    <w:div w:id="1399279315">
      <w:marLeft w:val="480"/>
      <w:marRight w:val="0"/>
      <w:marTop w:val="0"/>
      <w:marBottom w:val="0"/>
      <w:divBdr>
        <w:top w:val="none" w:sz="0" w:space="0" w:color="auto"/>
        <w:left w:val="none" w:sz="0" w:space="0" w:color="auto"/>
        <w:bottom w:val="none" w:sz="0" w:space="0" w:color="auto"/>
        <w:right w:val="none" w:sz="0" w:space="0" w:color="auto"/>
      </w:divBdr>
    </w:div>
    <w:div w:id="1399283833">
      <w:marLeft w:val="480"/>
      <w:marRight w:val="0"/>
      <w:marTop w:val="0"/>
      <w:marBottom w:val="0"/>
      <w:divBdr>
        <w:top w:val="none" w:sz="0" w:space="0" w:color="auto"/>
        <w:left w:val="none" w:sz="0" w:space="0" w:color="auto"/>
        <w:bottom w:val="none" w:sz="0" w:space="0" w:color="auto"/>
        <w:right w:val="none" w:sz="0" w:space="0" w:color="auto"/>
      </w:divBdr>
    </w:div>
    <w:div w:id="1399325869">
      <w:marLeft w:val="480"/>
      <w:marRight w:val="0"/>
      <w:marTop w:val="0"/>
      <w:marBottom w:val="0"/>
      <w:divBdr>
        <w:top w:val="none" w:sz="0" w:space="0" w:color="auto"/>
        <w:left w:val="none" w:sz="0" w:space="0" w:color="auto"/>
        <w:bottom w:val="none" w:sz="0" w:space="0" w:color="auto"/>
        <w:right w:val="none" w:sz="0" w:space="0" w:color="auto"/>
      </w:divBdr>
    </w:div>
    <w:div w:id="1399330490">
      <w:marLeft w:val="480"/>
      <w:marRight w:val="0"/>
      <w:marTop w:val="0"/>
      <w:marBottom w:val="0"/>
      <w:divBdr>
        <w:top w:val="none" w:sz="0" w:space="0" w:color="auto"/>
        <w:left w:val="none" w:sz="0" w:space="0" w:color="auto"/>
        <w:bottom w:val="none" w:sz="0" w:space="0" w:color="auto"/>
        <w:right w:val="none" w:sz="0" w:space="0" w:color="auto"/>
      </w:divBdr>
    </w:div>
    <w:div w:id="1399402102">
      <w:marLeft w:val="480"/>
      <w:marRight w:val="0"/>
      <w:marTop w:val="0"/>
      <w:marBottom w:val="0"/>
      <w:divBdr>
        <w:top w:val="none" w:sz="0" w:space="0" w:color="auto"/>
        <w:left w:val="none" w:sz="0" w:space="0" w:color="auto"/>
        <w:bottom w:val="none" w:sz="0" w:space="0" w:color="auto"/>
        <w:right w:val="none" w:sz="0" w:space="0" w:color="auto"/>
      </w:divBdr>
    </w:div>
    <w:div w:id="1399472148">
      <w:marLeft w:val="480"/>
      <w:marRight w:val="0"/>
      <w:marTop w:val="0"/>
      <w:marBottom w:val="0"/>
      <w:divBdr>
        <w:top w:val="none" w:sz="0" w:space="0" w:color="auto"/>
        <w:left w:val="none" w:sz="0" w:space="0" w:color="auto"/>
        <w:bottom w:val="none" w:sz="0" w:space="0" w:color="auto"/>
        <w:right w:val="none" w:sz="0" w:space="0" w:color="auto"/>
      </w:divBdr>
    </w:div>
    <w:div w:id="1399476919">
      <w:marLeft w:val="480"/>
      <w:marRight w:val="0"/>
      <w:marTop w:val="0"/>
      <w:marBottom w:val="0"/>
      <w:divBdr>
        <w:top w:val="none" w:sz="0" w:space="0" w:color="auto"/>
        <w:left w:val="none" w:sz="0" w:space="0" w:color="auto"/>
        <w:bottom w:val="none" w:sz="0" w:space="0" w:color="auto"/>
        <w:right w:val="none" w:sz="0" w:space="0" w:color="auto"/>
      </w:divBdr>
    </w:div>
    <w:div w:id="1399480160">
      <w:marLeft w:val="480"/>
      <w:marRight w:val="0"/>
      <w:marTop w:val="0"/>
      <w:marBottom w:val="0"/>
      <w:divBdr>
        <w:top w:val="none" w:sz="0" w:space="0" w:color="auto"/>
        <w:left w:val="none" w:sz="0" w:space="0" w:color="auto"/>
        <w:bottom w:val="none" w:sz="0" w:space="0" w:color="auto"/>
        <w:right w:val="none" w:sz="0" w:space="0" w:color="auto"/>
      </w:divBdr>
    </w:div>
    <w:div w:id="1399481141">
      <w:marLeft w:val="480"/>
      <w:marRight w:val="0"/>
      <w:marTop w:val="0"/>
      <w:marBottom w:val="0"/>
      <w:divBdr>
        <w:top w:val="none" w:sz="0" w:space="0" w:color="auto"/>
        <w:left w:val="none" w:sz="0" w:space="0" w:color="auto"/>
        <w:bottom w:val="none" w:sz="0" w:space="0" w:color="auto"/>
        <w:right w:val="none" w:sz="0" w:space="0" w:color="auto"/>
      </w:divBdr>
    </w:div>
    <w:div w:id="1399548094">
      <w:marLeft w:val="480"/>
      <w:marRight w:val="0"/>
      <w:marTop w:val="0"/>
      <w:marBottom w:val="0"/>
      <w:divBdr>
        <w:top w:val="none" w:sz="0" w:space="0" w:color="auto"/>
        <w:left w:val="none" w:sz="0" w:space="0" w:color="auto"/>
        <w:bottom w:val="none" w:sz="0" w:space="0" w:color="auto"/>
        <w:right w:val="none" w:sz="0" w:space="0" w:color="auto"/>
      </w:divBdr>
    </w:div>
    <w:div w:id="1399548404">
      <w:marLeft w:val="480"/>
      <w:marRight w:val="0"/>
      <w:marTop w:val="0"/>
      <w:marBottom w:val="0"/>
      <w:divBdr>
        <w:top w:val="none" w:sz="0" w:space="0" w:color="auto"/>
        <w:left w:val="none" w:sz="0" w:space="0" w:color="auto"/>
        <w:bottom w:val="none" w:sz="0" w:space="0" w:color="auto"/>
        <w:right w:val="none" w:sz="0" w:space="0" w:color="auto"/>
      </w:divBdr>
    </w:div>
    <w:div w:id="1399550512">
      <w:marLeft w:val="480"/>
      <w:marRight w:val="0"/>
      <w:marTop w:val="0"/>
      <w:marBottom w:val="0"/>
      <w:divBdr>
        <w:top w:val="none" w:sz="0" w:space="0" w:color="auto"/>
        <w:left w:val="none" w:sz="0" w:space="0" w:color="auto"/>
        <w:bottom w:val="none" w:sz="0" w:space="0" w:color="auto"/>
        <w:right w:val="none" w:sz="0" w:space="0" w:color="auto"/>
      </w:divBdr>
    </w:div>
    <w:div w:id="1399668166">
      <w:marLeft w:val="480"/>
      <w:marRight w:val="0"/>
      <w:marTop w:val="0"/>
      <w:marBottom w:val="0"/>
      <w:divBdr>
        <w:top w:val="none" w:sz="0" w:space="0" w:color="auto"/>
        <w:left w:val="none" w:sz="0" w:space="0" w:color="auto"/>
        <w:bottom w:val="none" w:sz="0" w:space="0" w:color="auto"/>
        <w:right w:val="none" w:sz="0" w:space="0" w:color="auto"/>
      </w:divBdr>
    </w:div>
    <w:div w:id="1399861263">
      <w:marLeft w:val="480"/>
      <w:marRight w:val="0"/>
      <w:marTop w:val="0"/>
      <w:marBottom w:val="0"/>
      <w:divBdr>
        <w:top w:val="none" w:sz="0" w:space="0" w:color="auto"/>
        <w:left w:val="none" w:sz="0" w:space="0" w:color="auto"/>
        <w:bottom w:val="none" w:sz="0" w:space="0" w:color="auto"/>
        <w:right w:val="none" w:sz="0" w:space="0" w:color="auto"/>
      </w:divBdr>
    </w:div>
    <w:div w:id="1399861427">
      <w:marLeft w:val="480"/>
      <w:marRight w:val="0"/>
      <w:marTop w:val="0"/>
      <w:marBottom w:val="0"/>
      <w:divBdr>
        <w:top w:val="none" w:sz="0" w:space="0" w:color="auto"/>
        <w:left w:val="none" w:sz="0" w:space="0" w:color="auto"/>
        <w:bottom w:val="none" w:sz="0" w:space="0" w:color="auto"/>
        <w:right w:val="none" w:sz="0" w:space="0" w:color="auto"/>
      </w:divBdr>
    </w:div>
    <w:div w:id="1399863649">
      <w:marLeft w:val="480"/>
      <w:marRight w:val="0"/>
      <w:marTop w:val="0"/>
      <w:marBottom w:val="0"/>
      <w:divBdr>
        <w:top w:val="none" w:sz="0" w:space="0" w:color="auto"/>
        <w:left w:val="none" w:sz="0" w:space="0" w:color="auto"/>
        <w:bottom w:val="none" w:sz="0" w:space="0" w:color="auto"/>
        <w:right w:val="none" w:sz="0" w:space="0" w:color="auto"/>
      </w:divBdr>
    </w:div>
    <w:div w:id="1399863679">
      <w:marLeft w:val="480"/>
      <w:marRight w:val="0"/>
      <w:marTop w:val="0"/>
      <w:marBottom w:val="0"/>
      <w:divBdr>
        <w:top w:val="none" w:sz="0" w:space="0" w:color="auto"/>
        <w:left w:val="none" w:sz="0" w:space="0" w:color="auto"/>
        <w:bottom w:val="none" w:sz="0" w:space="0" w:color="auto"/>
        <w:right w:val="none" w:sz="0" w:space="0" w:color="auto"/>
      </w:divBdr>
    </w:div>
    <w:div w:id="1399934380">
      <w:marLeft w:val="480"/>
      <w:marRight w:val="0"/>
      <w:marTop w:val="0"/>
      <w:marBottom w:val="0"/>
      <w:divBdr>
        <w:top w:val="none" w:sz="0" w:space="0" w:color="auto"/>
        <w:left w:val="none" w:sz="0" w:space="0" w:color="auto"/>
        <w:bottom w:val="none" w:sz="0" w:space="0" w:color="auto"/>
        <w:right w:val="none" w:sz="0" w:space="0" w:color="auto"/>
      </w:divBdr>
    </w:div>
    <w:div w:id="1399937128">
      <w:marLeft w:val="480"/>
      <w:marRight w:val="0"/>
      <w:marTop w:val="0"/>
      <w:marBottom w:val="0"/>
      <w:divBdr>
        <w:top w:val="none" w:sz="0" w:space="0" w:color="auto"/>
        <w:left w:val="none" w:sz="0" w:space="0" w:color="auto"/>
        <w:bottom w:val="none" w:sz="0" w:space="0" w:color="auto"/>
        <w:right w:val="none" w:sz="0" w:space="0" w:color="auto"/>
      </w:divBdr>
    </w:div>
    <w:div w:id="1399942937">
      <w:marLeft w:val="480"/>
      <w:marRight w:val="0"/>
      <w:marTop w:val="0"/>
      <w:marBottom w:val="0"/>
      <w:divBdr>
        <w:top w:val="none" w:sz="0" w:space="0" w:color="auto"/>
        <w:left w:val="none" w:sz="0" w:space="0" w:color="auto"/>
        <w:bottom w:val="none" w:sz="0" w:space="0" w:color="auto"/>
        <w:right w:val="none" w:sz="0" w:space="0" w:color="auto"/>
      </w:divBdr>
    </w:div>
    <w:div w:id="1400135333">
      <w:marLeft w:val="480"/>
      <w:marRight w:val="0"/>
      <w:marTop w:val="0"/>
      <w:marBottom w:val="0"/>
      <w:divBdr>
        <w:top w:val="none" w:sz="0" w:space="0" w:color="auto"/>
        <w:left w:val="none" w:sz="0" w:space="0" w:color="auto"/>
        <w:bottom w:val="none" w:sz="0" w:space="0" w:color="auto"/>
        <w:right w:val="none" w:sz="0" w:space="0" w:color="auto"/>
      </w:divBdr>
    </w:div>
    <w:div w:id="1400202635">
      <w:marLeft w:val="480"/>
      <w:marRight w:val="0"/>
      <w:marTop w:val="0"/>
      <w:marBottom w:val="0"/>
      <w:divBdr>
        <w:top w:val="none" w:sz="0" w:space="0" w:color="auto"/>
        <w:left w:val="none" w:sz="0" w:space="0" w:color="auto"/>
        <w:bottom w:val="none" w:sz="0" w:space="0" w:color="auto"/>
        <w:right w:val="none" w:sz="0" w:space="0" w:color="auto"/>
      </w:divBdr>
    </w:div>
    <w:div w:id="1400248339">
      <w:marLeft w:val="480"/>
      <w:marRight w:val="0"/>
      <w:marTop w:val="0"/>
      <w:marBottom w:val="0"/>
      <w:divBdr>
        <w:top w:val="none" w:sz="0" w:space="0" w:color="auto"/>
        <w:left w:val="none" w:sz="0" w:space="0" w:color="auto"/>
        <w:bottom w:val="none" w:sz="0" w:space="0" w:color="auto"/>
        <w:right w:val="none" w:sz="0" w:space="0" w:color="auto"/>
      </w:divBdr>
    </w:div>
    <w:div w:id="1400249182">
      <w:marLeft w:val="480"/>
      <w:marRight w:val="0"/>
      <w:marTop w:val="0"/>
      <w:marBottom w:val="0"/>
      <w:divBdr>
        <w:top w:val="none" w:sz="0" w:space="0" w:color="auto"/>
        <w:left w:val="none" w:sz="0" w:space="0" w:color="auto"/>
        <w:bottom w:val="none" w:sz="0" w:space="0" w:color="auto"/>
        <w:right w:val="none" w:sz="0" w:space="0" w:color="auto"/>
      </w:divBdr>
    </w:div>
    <w:div w:id="1400254427">
      <w:marLeft w:val="480"/>
      <w:marRight w:val="0"/>
      <w:marTop w:val="0"/>
      <w:marBottom w:val="0"/>
      <w:divBdr>
        <w:top w:val="none" w:sz="0" w:space="0" w:color="auto"/>
        <w:left w:val="none" w:sz="0" w:space="0" w:color="auto"/>
        <w:bottom w:val="none" w:sz="0" w:space="0" w:color="auto"/>
        <w:right w:val="none" w:sz="0" w:space="0" w:color="auto"/>
      </w:divBdr>
    </w:div>
    <w:div w:id="1400323960">
      <w:marLeft w:val="480"/>
      <w:marRight w:val="0"/>
      <w:marTop w:val="0"/>
      <w:marBottom w:val="0"/>
      <w:divBdr>
        <w:top w:val="none" w:sz="0" w:space="0" w:color="auto"/>
        <w:left w:val="none" w:sz="0" w:space="0" w:color="auto"/>
        <w:bottom w:val="none" w:sz="0" w:space="0" w:color="auto"/>
        <w:right w:val="none" w:sz="0" w:space="0" w:color="auto"/>
      </w:divBdr>
    </w:div>
    <w:div w:id="1400440993">
      <w:marLeft w:val="480"/>
      <w:marRight w:val="0"/>
      <w:marTop w:val="0"/>
      <w:marBottom w:val="0"/>
      <w:divBdr>
        <w:top w:val="none" w:sz="0" w:space="0" w:color="auto"/>
        <w:left w:val="none" w:sz="0" w:space="0" w:color="auto"/>
        <w:bottom w:val="none" w:sz="0" w:space="0" w:color="auto"/>
        <w:right w:val="none" w:sz="0" w:space="0" w:color="auto"/>
      </w:divBdr>
    </w:div>
    <w:div w:id="1400447687">
      <w:marLeft w:val="480"/>
      <w:marRight w:val="0"/>
      <w:marTop w:val="0"/>
      <w:marBottom w:val="0"/>
      <w:divBdr>
        <w:top w:val="none" w:sz="0" w:space="0" w:color="auto"/>
        <w:left w:val="none" w:sz="0" w:space="0" w:color="auto"/>
        <w:bottom w:val="none" w:sz="0" w:space="0" w:color="auto"/>
        <w:right w:val="none" w:sz="0" w:space="0" w:color="auto"/>
      </w:divBdr>
    </w:div>
    <w:div w:id="1400523089">
      <w:marLeft w:val="480"/>
      <w:marRight w:val="0"/>
      <w:marTop w:val="0"/>
      <w:marBottom w:val="0"/>
      <w:divBdr>
        <w:top w:val="none" w:sz="0" w:space="0" w:color="auto"/>
        <w:left w:val="none" w:sz="0" w:space="0" w:color="auto"/>
        <w:bottom w:val="none" w:sz="0" w:space="0" w:color="auto"/>
        <w:right w:val="none" w:sz="0" w:space="0" w:color="auto"/>
      </w:divBdr>
    </w:div>
    <w:div w:id="1400591221">
      <w:marLeft w:val="480"/>
      <w:marRight w:val="0"/>
      <w:marTop w:val="0"/>
      <w:marBottom w:val="0"/>
      <w:divBdr>
        <w:top w:val="none" w:sz="0" w:space="0" w:color="auto"/>
        <w:left w:val="none" w:sz="0" w:space="0" w:color="auto"/>
        <w:bottom w:val="none" w:sz="0" w:space="0" w:color="auto"/>
        <w:right w:val="none" w:sz="0" w:space="0" w:color="auto"/>
      </w:divBdr>
    </w:div>
    <w:div w:id="1400640597">
      <w:marLeft w:val="480"/>
      <w:marRight w:val="0"/>
      <w:marTop w:val="0"/>
      <w:marBottom w:val="0"/>
      <w:divBdr>
        <w:top w:val="none" w:sz="0" w:space="0" w:color="auto"/>
        <w:left w:val="none" w:sz="0" w:space="0" w:color="auto"/>
        <w:bottom w:val="none" w:sz="0" w:space="0" w:color="auto"/>
        <w:right w:val="none" w:sz="0" w:space="0" w:color="auto"/>
      </w:divBdr>
    </w:div>
    <w:div w:id="1400863140">
      <w:marLeft w:val="480"/>
      <w:marRight w:val="0"/>
      <w:marTop w:val="0"/>
      <w:marBottom w:val="0"/>
      <w:divBdr>
        <w:top w:val="none" w:sz="0" w:space="0" w:color="auto"/>
        <w:left w:val="none" w:sz="0" w:space="0" w:color="auto"/>
        <w:bottom w:val="none" w:sz="0" w:space="0" w:color="auto"/>
        <w:right w:val="none" w:sz="0" w:space="0" w:color="auto"/>
      </w:divBdr>
    </w:div>
    <w:div w:id="1400905557">
      <w:marLeft w:val="480"/>
      <w:marRight w:val="0"/>
      <w:marTop w:val="0"/>
      <w:marBottom w:val="0"/>
      <w:divBdr>
        <w:top w:val="none" w:sz="0" w:space="0" w:color="auto"/>
        <w:left w:val="none" w:sz="0" w:space="0" w:color="auto"/>
        <w:bottom w:val="none" w:sz="0" w:space="0" w:color="auto"/>
        <w:right w:val="none" w:sz="0" w:space="0" w:color="auto"/>
      </w:divBdr>
    </w:div>
    <w:div w:id="1400909437">
      <w:marLeft w:val="480"/>
      <w:marRight w:val="0"/>
      <w:marTop w:val="0"/>
      <w:marBottom w:val="0"/>
      <w:divBdr>
        <w:top w:val="none" w:sz="0" w:space="0" w:color="auto"/>
        <w:left w:val="none" w:sz="0" w:space="0" w:color="auto"/>
        <w:bottom w:val="none" w:sz="0" w:space="0" w:color="auto"/>
        <w:right w:val="none" w:sz="0" w:space="0" w:color="auto"/>
      </w:divBdr>
    </w:div>
    <w:div w:id="1401053152">
      <w:marLeft w:val="480"/>
      <w:marRight w:val="0"/>
      <w:marTop w:val="0"/>
      <w:marBottom w:val="0"/>
      <w:divBdr>
        <w:top w:val="none" w:sz="0" w:space="0" w:color="auto"/>
        <w:left w:val="none" w:sz="0" w:space="0" w:color="auto"/>
        <w:bottom w:val="none" w:sz="0" w:space="0" w:color="auto"/>
        <w:right w:val="none" w:sz="0" w:space="0" w:color="auto"/>
      </w:divBdr>
    </w:div>
    <w:div w:id="1401057775">
      <w:marLeft w:val="480"/>
      <w:marRight w:val="0"/>
      <w:marTop w:val="0"/>
      <w:marBottom w:val="0"/>
      <w:divBdr>
        <w:top w:val="none" w:sz="0" w:space="0" w:color="auto"/>
        <w:left w:val="none" w:sz="0" w:space="0" w:color="auto"/>
        <w:bottom w:val="none" w:sz="0" w:space="0" w:color="auto"/>
        <w:right w:val="none" w:sz="0" w:space="0" w:color="auto"/>
      </w:divBdr>
    </w:div>
    <w:div w:id="1401059442">
      <w:marLeft w:val="480"/>
      <w:marRight w:val="0"/>
      <w:marTop w:val="0"/>
      <w:marBottom w:val="0"/>
      <w:divBdr>
        <w:top w:val="none" w:sz="0" w:space="0" w:color="auto"/>
        <w:left w:val="none" w:sz="0" w:space="0" w:color="auto"/>
        <w:bottom w:val="none" w:sz="0" w:space="0" w:color="auto"/>
        <w:right w:val="none" w:sz="0" w:space="0" w:color="auto"/>
      </w:divBdr>
    </w:div>
    <w:div w:id="1401100403">
      <w:marLeft w:val="480"/>
      <w:marRight w:val="0"/>
      <w:marTop w:val="0"/>
      <w:marBottom w:val="0"/>
      <w:divBdr>
        <w:top w:val="none" w:sz="0" w:space="0" w:color="auto"/>
        <w:left w:val="none" w:sz="0" w:space="0" w:color="auto"/>
        <w:bottom w:val="none" w:sz="0" w:space="0" w:color="auto"/>
        <w:right w:val="none" w:sz="0" w:space="0" w:color="auto"/>
      </w:divBdr>
    </w:div>
    <w:div w:id="1401101468">
      <w:marLeft w:val="480"/>
      <w:marRight w:val="0"/>
      <w:marTop w:val="0"/>
      <w:marBottom w:val="0"/>
      <w:divBdr>
        <w:top w:val="none" w:sz="0" w:space="0" w:color="auto"/>
        <w:left w:val="none" w:sz="0" w:space="0" w:color="auto"/>
        <w:bottom w:val="none" w:sz="0" w:space="0" w:color="auto"/>
        <w:right w:val="none" w:sz="0" w:space="0" w:color="auto"/>
      </w:divBdr>
    </w:div>
    <w:div w:id="1401171771">
      <w:marLeft w:val="480"/>
      <w:marRight w:val="0"/>
      <w:marTop w:val="0"/>
      <w:marBottom w:val="0"/>
      <w:divBdr>
        <w:top w:val="none" w:sz="0" w:space="0" w:color="auto"/>
        <w:left w:val="none" w:sz="0" w:space="0" w:color="auto"/>
        <w:bottom w:val="none" w:sz="0" w:space="0" w:color="auto"/>
        <w:right w:val="none" w:sz="0" w:space="0" w:color="auto"/>
      </w:divBdr>
    </w:div>
    <w:div w:id="1401171856">
      <w:marLeft w:val="480"/>
      <w:marRight w:val="0"/>
      <w:marTop w:val="0"/>
      <w:marBottom w:val="0"/>
      <w:divBdr>
        <w:top w:val="none" w:sz="0" w:space="0" w:color="auto"/>
        <w:left w:val="none" w:sz="0" w:space="0" w:color="auto"/>
        <w:bottom w:val="none" w:sz="0" w:space="0" w:color="auto"/>
        <w:right w:val="none" w:sz="0" w:space="0" w:color="auto"/>
      </w:divBdr>
    </w:div>
    <w:div w:id="1401173723">
      <w:marLeft w:val="480"/>
      <w:marRight w:val="0"/>
      <w:marTop w:val="0"/>
      <w:marBottom w:val="0"/>
      <w:divBdr>
        <w:top w:val="none" w:sz="0" w:space="0" w:color="auto"/>
        <w:left w:val="none" w:sz="0" w:space="0" w:color="auto"/>
        <w:bottom w:val="none" w:sz="0" w:space="0" w:color="auto"/>
        <w:right w:val="none" w:sz="0" w:space="0" w:color="auto"/>
      </w:divBdr>
    </w:div>
    <w:div w:id="1401246643">
      <w:marLeft w:val="480"/>
      <w:marRight w:val="0"/>
      <w:marTop w:val="0"/>
      <w:marBottom w:val="0"/>
      <w:divBdr>
        <w:top w:val="none" w:sz="0" w:space="0" w:color="auto"/>
        <w:left w:val="none" w:sz="0" w:space="0" w:color="auto"/>
        <w:bottom w:val="none" w:sz="0" w:space="0" w:color="auto"/>
        <w:right w:val="none" w:sz="0" w:space="0" w:color="auto"/>
      </w:divBdr>
    </w:div>
    <w:div w:id="1401248479">
      <w:marLeft w:val="480"/>
      <w:marRight w:val="0"/>
      <w:marTop w:val="0"/>
      <w:marBottom w:val="0"/>
      <w:divBdr>
        <w:top w:val="none" w:sz="0" w:space="0" w:color="auto"/>
        <w:left w:val="none" w:sz="0" w:space="0" w:color="auto"/>
        <w:bottom w:val="none" w:sz="0" w:space="0" w:color="auto"/>
        <w:right w:val="none" w:sz="0" w:space="0" w:color="auto"/>
      </w:divBdr>
    </w:div>
    <w:div w:id="1401291171">
      <w:marLeft w:val="480"/>
      <w:marRight w:val="0"/>
      <w:marTop w:val="0"/>
      <w:marBottom w:val="0"/>
      <w:divBdr>
        <w:top w:val="none" w:sz="0" w:space="0" w:color="auto"/>
        <w:left w:val="none" w:sz="0" w:space="0" w:color="auto"/>
        <w:bottom w:val="none" w:sz="0" w:space="0" w:color="auto"/>
        <w:right w:val="none" w:sz="0" w:space="0" w:color="auto"/>
      </w:divBdr>
    </w:div>
    <w:div w:id="1401294478">
      <w:marLeft w:val="480"/>
      <w:marRight w:val="0"/>
      <w:marTop w:val="0"/>
      <w:marBottom w:val="0"/>
      <w:divBdr>
        <w:top w:val="none" w:sz="0" w:space="0" w:color="auto"/>
        <w:left w:val="none" w:sz="0" w:space="0" w:color="auto"/>
        <w:bottom w:val="none" w:sz="0" w:space="0" w:color="auto"/>
        <w:right w:val="none" w:sz="0" w:space="0" w:color="auto"/>
      </w:divBdr>
    </w:div>
    <w:div w:id="1401320684">
      <w:marLeft w:val="480"/>
      <w:marRight w:val="0"/>
      <w:marTop w:val="0"/>
      <w:marBottom w:val="0"/>
      <w:divBdr>
        <w:top w:val="none" w:sz="0" w:space="0" w:color="auto"/>
        <w:left w:val="none" w:sz="0" w:space="0" w:color="auto"/>
        <w:bottom w:val="none" w:sz="0" w:space="0" w:color="auto"/>
        <w:right w:val="none" w:sz="0" w:space="0" w:color="auto"/>
      </w:divBdr>
    </w:div>
    <w:div w:id="1401322532">
      <w:marLeft w:val="480"/>
      <w:marRight w:val="0"/>
      <w:marTop w:val="0"/>
      <w:marBottom w:val="0"/>
      <w:divBdr>
        <w:top w:val="none" w:sz="0" w:space="0" w:color="auto"/>
        <w:left w:val="none" w:sz="0" w:space="0" w:color="auto"/>
        <w:bottom w:val="none" w:sz="0" w:space="0" w:color="auto"/>
        <w:right w:val="none" w:sz="0" w:space="0" w:color="auto"/>
      </w:divBdr>
    </w:div>
    <w:div w:id="1401365597">
      <w:marLeft w:val="480"/>
      <w:marRight w:val="0"/>
      <w:marTop w:val="0"/>
      <w:marBottom w:val="0"/>
      <w:divBdr>
        <w:top w:val="none" w:sz="0" w:space="0" w:color="auto"/>
        <w:left w:val="none" w:sz="0" w:space="0" w:color="auto"/>
        <w:bottom w:val="none" w:sz="0" w:space="0" w:color="auto"/>
        <w:right w:val="none" w:sz="0" w:space="0" w:color="auto"/>
      </w:divBdr>
    </w:div>
    <w:div w:id="1401440684">
      <w:marLeft w:val="480"/>
      <w:marRight w:val="0"/>
      <w:marTop w:val="0"/>
      <w:marBottom w:val="0"/>
      <w:divBdr>
        <w:top w:val="none" w:sz="0" w:space="0" w:color="auto"/>
        <w:left w:val="none" w:sz="0" w:space="0" w:color="auto"/>
        <w:bottom w:val="none" w:sz="0" w:space="0" w:color="auto"/>
        <w:right w:val="none" w:sz="0" w:space="0" w:color="auto"/>
      </w:divBdr>
    </w:div>
    <w:div w:id="1401442955">
      <w:marLeft w:val="480"/>
      <w:marRight w:val="0"/>
      <w:marTop w:val="0"/>
      <w:marBottom w:val="0"/>
      <w:divBdr>
        <w:top w:val="none" w:sz="0" w:space="0" w:color="auto"/>
        <w:left w:val="none" w:sz="0" w:space="0" w:color="auto"/>
        <w:bottom w:val="none" w:sz="0" w:space="0" w:color="auto"/>
        <w:right w:val="none" w:sz="0" w:space="0" w:color="auto"/>
      </w:divBdr>
    </w:div>
    <w:div w:id="1401444257">
      <w:marLeft w:val="480"/>
      <w:marRight w:val="0"/>
      <w:marTop w:val="0"/>
      <w:marBottom w:val="0"/>
      <w:divBdr>
        <w:top w:val="none" w:sz="0" w:space="0" w:color="auto"/>
        <w:left w:val="none" w:sz="0" w:space="0" w:color="auto"/>
        <w:bottom w:val="none" w:sz="0" w:space="0" w:color="auto"/>
        <w:right w:val="none" w:sz="0" w:space="0" w:color="auto"/>
      </w:divBdr>
    </w:div>
    <w:div w:id="1401489338">
      <w:marLeft w:val="480"/>
      <w:marRight w:val="0"/>
      <w:marTop w:val="0"/>
      <w:marBottom w:val="0"/>
      <w:divBdr>
        <w:top w:val="none" w:sz="0" w:space="0" w:color="auto"/>
        <w:left w:val="none" w:sz="0" w:space="0" w:color="auto"/>
        <w:bottom w:val="none" w:sz="0" w:space="0" w:color="auto"/>
        <w:right w:val="none" w:sz="0" w:space="0" w:color="auto"/>
      </w:divBdr>
    </w:div>
    <w:div w:id="1401518497">
      <w:marLeft w:val="480"/>
      <w:marRight w:val="0"/>
      <w:marTop w:val="0"/>
      <w:marBottom w:val="0"/>
      <w:divBdr>
        <w:top w:val="none" w:sz="0" w:space="0" w:color="auto"/>
        <w:left w:val="none" w:sz="0" w:space="0" w:color="auto"/>
        <w:bottom w:val="none" w:sz="0" w:space="0" w:color="auto"/>
        <w:right w:val="none" w:sz="0" w:space="0" w:color="auto"/>
      </w:divBdr>
    </w:div>
    <w:div w:id="1401519360">
      <w:marLeft w:val="480"/>
      <w:marRight w:val="0"/>
      <w:marTop w:val="0"/>
      <w:marBottom w:val="0"/>
      <w:divBdr>
        <w:top w:val="none" w:sz="0" w:space="0" w:color="auto"/>
        <w:left w:val="none" w:sz="0" w:space="0" w:color="auto"/>
        <w:bottom w:val="none" w:sz="0" w:space="0" w:color="auto"/>
        <w:right w:val="none" w:sz="0" w:space="0" w:color="auto"/>
      </w:divBdr>
    </w:div>
    <w:div w:id="1401635964">
      <w:marLeft w:val="480"/>
      <w:marRight w:val="0"/>
      <w:marTop w:val="0"/>
      <w:marBottom w:val="0"/>
      <w:divBdr>
        <w:top w:val="none" w:sz="0" w:space="0" w:color="auto"/>
        <w:left w:val="none" w:sz="0" w:space="0" w:color="auto"/>
        <w:bottom w:val="none" w:sz="0" w:space="0" w:color="auto"/>
        <w:right w:val="none" w:sz="0" w:space="0" w:color="auto"/>
      </w:divBdr>
    </w:div>
    <w:div w:id="1401637422">
      <w:marLeft w:val="480"/>
      <w:marRight w:val="0"/>
      <w:marTop w:val="0"/>
      <w:marBottom w:val="0"/>
      <w:divBdr>
        <w:top w:val="none" w:sz="0" w:space="0" w:color="auto"/>
        <w:left w:val="none" w:sz="0" w:space="0" w:color="auto"/>
        <w:bottom w:val="none" w:sz="0" w:space="0" w:color="auto"/>
        <w:right w:val="none" w:sz="0" w:space="0" w:color="auto"/>
      </w:divBdr>
    </w:div>
    <w:div w:id="1401710735">
      <w:marLeft w:val="480"/>
      <w:marRight w:val="0"/>
      <w:marTop w:val="0"/>
      <w:marBottom w:val="0"/>
      <w:divBdr>
        <w:top w:val="none" w:sz="0" w:space="0" w:color="auto"/>
        <w:left w:val="none" w:sz="0" w:space="0" w:color="auto"/>
        <w:bottom w:val="none" w:sz="0" w:space="0" w:color="auto"/>
        <w:right w:val="none" w:sz="0" w:space="0" w:color="auto"/>
      </w:divBdr>
    </w:div>
    <w:div w:id="1401753444">
      <w:marLeft w:val="480"/>
      <w:marRight w:val="0"/>
      <w:marTop w:val="0"/>
      <w:marBottom w:val="0"/>
      <w:divBdr>
        <w:top w:val="none" w:sz="0" w:space="0" w:color="auto"/>
        <w:left w:val="none" w:sz="0" w:space="0" w:color="auto"/>
        <w:bottom w:val="none" w:sz="0" w:space="0" w:color="auto"/>
        <w:right w:val="none" w:sz="0" w:space="0" w:color="auto"/>
      </w:divBdr>
    </w:div>
    <w:div w:id="1401755930">
      <w:marLeft w:val="480"/>
      <w:marRight w:val="0"/>
      <w:marTop w:val="0"/>
      <w:marBottom w:val="0"/>
      <w:divBdr>
        <w:top w:val="none" w:sz="0" w:space="0" w:color="auto"/>
        <w:left w:val="none" w:sz="0" w:space="0" w:color="auto"/>
        <w:bottom w:val="none" w:sz="0" w:space="0" w:color="auto"/>
        <w:right w:val="none" w:sz="0" w:space="0" w:color="auto"/>
      </w:divBdr>
    </w:div>
    <w:div w:id="1401756196">
      <w:marLeft w:val="480"/>
      <w:marRight w:val="0"/>
      <w:marTop w:val="0"/>
      <w:marBottom w:val="0"/>
      <w:divBdr>
        <w:top w:val="none" w:sz="0" w:space="0" w:color="auto"/>
        <w:left w:val="none" w:sz="0" w:space="0" w:color="auto"/>
        <w:bottom w:val="none" w:sz="0" w:space="0" w:color="auto"/>
        <w:right w:val="none" w:sz="0" w:space="0" w:color="auto"/>
      </w:divBdr>
    </w:div>
    <w:div w:id="1401828183">
      <w:marLeft w:val="480"/>
      <w:marRight w:val="0"/>
      <w:marTop w:val="0"/>
      <w:marBottom w:val="0"/>
      <w:divBdr>
        <w:top w:val="none" w:sz="0" w:space="0" w:color="auto"/>
        <w:left w:val="none" w:sz="0" w:space="0" w:color="auto"/>
        <w:bottom w:val="none" w:sz="0" w:space="0" w:color="auto"/>
        <w:right w:val="none" w:sz="0" w:space="0" w:color="auto"/>
      </w:divBdr>
    </w:div>
    <w:div w:id="1401903659">
      <w:marLeft w:val="480"/>
      <w:marRight w:val="0"/>
      <w:marTop w:val="0"/>
      <w:marBottom w:val="0"/>
      <w:divBdr>
        <w:top w:val="none" w:sz="0" w:space="0" w:color="auto"/>
        <w:left w:val="none" w:sz="0" w:space="0" w:color="auto"/>
        <w:bottom w:val="none" w:sz="0" w:space="0" w:color="auto"/>
        <w:right w:val="none" w:sz="0" w:space="0" w:color="auto"/>
      </w:divBdr>
    </w:div>
    <w:div w:id="1401905879">
      <w:marLeft w:val="480"/>
      <w:marRight w:val="0"/>
      <w:marTop w:val="0"/>
      <w:marBottom w:val="0"/>
      <w:divBdr>
        <w:top w:val="none" w:sz="0" w:space="0" w:color="auto"/>
        <w:left w:val="none" w:sz="0" w:space="0" w:color="auto"/>
        <w:bottom w:val="none" w:sz="0" w:space="0" w:color="auto"/>
        <w:right w:val="none" w:sz="0" w:space="0" w:color="auto"/>
      </w:divBdr>
    </w:div>
    <w:div w:id="1401908365">
      <w:marLeft w:val="480"/>
      <w:marRight w:val="0"/>
      <w:marTop w:val="0"/>
      <w:marBottom w:val="0"/>
      <w:divBdr>
        <w:top w:val="none" w:sz="0" w:space="0" w:color="auto"/>
        <w:left w:val="none" w:sz="0" w:space="0" w:color="auto"/>
        <w:bottom w:val="none" w:sz="0" w:space="0" w:color="auto"/>
        <w:right w:val="none" w:sz="0" w:space="0" w:color="auto"/>
      </w:divBdr>
    </w:div>
    <w:div w:id="1401946454">
      <w:marLeft w:val="480"/>
      <w:marRight w:val="0"/>
      <w:marTop w:val="0"/>
      <w:marBottom w:val="0"/>
      <w:divBdr>
        <w:top w:val="none" w:sz="0" w:space="0" w:color="auto"/>
        <w:left w:val="none" w:sz="0" w:space="0" w:color="auto"/>
        <w:bottom w:val="none" w:sz="0" w:space="0" w:color="auto"/>
        <w:right w:val="none" w:sz="0" w:space="0" w:color="auto"/>
      </w:divBdr>
    </w:div>
    <w:div w:id="1402022119">
      <w:marLeft w:val="480"/>
      <w:marRight w:val="0"/>
      <w:marTop w:val="0"/>
      <w:marBottom w:val="0"/>
      <w:divBdr>
        <w:top w:val="none" w:sz="0" w:space="0" w:color="auto"/>
        <w:left w:val="none" w:sz="0" w:space="0" w:color="auto"/>
        <w:bottom w:val="none" w:sz="0" w:space="0" w:color="auto"/>
        <w:right w:val="none" w:sz="0" w:space="0" w:color="auto"/>
      </w:divBdr>
    </w:div>
    <w:div w:id="1402092625">
      <w:marLeft w:val="480"/>
      <w:marRight w:val="0"/>
      <w:marTop w:val="0"/>
      <w:marBottom w:val="0"/>
      <w:divBdr>
        <w:top w:val="none" w:sz="0" w:space="0" w:color="auto"/>
        <w:left w:val="none" w:sz="0" w:space="0" w:color="auto"/>
        <w:bottom w:val="none" w:sz="0" w:space="0" w:color="auto"/>
        <w:right w:val="none" w:sz="0" w:space="0" w:color="auto"/>
      </w:divBdr>
    </w:div>
    <w:div w:id="1402099227">
      <w:marLeft w:val="480"/>
      <w:marRight w:val="0"/>
      <w:marTop w:val="0"/>
      <w:marBottom w:val="0"/>
      <w:divBdr>
        <w:top w:val="none" w:sz="0" w:space="0" w:color="auto"/>
        <w:left w:val="none" w:sz="0" w:space="0" w:color="auto"/>
        <w:bottom w:val="none" w:sz="0" w:space="0" w:color="auto"/>
        <w:right w:val="none" w:sz="0" w:space="0" w:color="auto"/>
      </w:divBdr>
    </w:div>
    <w:div w:id="1402168587">
      <w:marLeft w:val="480"/>
      <w:marRight w:val="0"/>
      <w:marTop w:val="0"/>
      <w:marBottom w:val="0"/>
      <w:divBdr>
        <w:top w:val="none" w:sz="0" w:space="0" w:color="auto"/>
        <w:left w:val="none" w:sz="0" w:space="0" w:color="auto"/>
        <w:bottom w:val="none" w:sz="0" w:space="0" w:color="auto"/>
        <w:right w:val="none" w:sz="0" w:space="0" w:color="auto"/>
      </w:divBdr>
    </w:div>
    <w:div w:id="1402210803">
      <w:marLeft w:val="480"/>
      <w:marRight w:val="0"/>
      <w:marTop w:val="0"/>
      <w:marBottom w:val="0"/>
      <w:divBdr>
        <w:top w:val="none" w:sz="0" w:space="0" w:color="auto"/>
        <w:left w:val="none" w:sz="0" w:space="0" w:color="auto"/>
        <w:bottom w:val="none" w:sz="0" w:space="0" w:color="auto"/>
        <w:right w:val="none" w:sz="0" w:space="0" w:color="auto"/>
      </w:divBdr>
    </w:div>
    <w:div w:id="1402210837">
      <w:marLeft w:val="480"/>
      <w:marRight w:val="0"/>
      <w:marTop w:val="0"/>
      <w:marBottom w:val="0"/>
      <w:divBdr>
        <w:top w:val="none" w:sz="0" w:space="0" w:color="auto"/>
        <w:left w:val="none" w:sz="0" w:space="0" w:color="auto"/>
        <w:bottom w:val="none" w:sz="0" w:space="0" w:color="auto"/>
        <w:right w:val="none" w:sz="0" w:space="0" w:color="auto"/>
      </w:divBdr>
    </w:div>
    <w:div w:id="1402216721">
      <w:marLeft w:val="480"/>
      <w:marRight w:val="0"/>
      <w:marTop w:val="0"/>
      <w:marBottom w:val="0"/>
      <w:divBdr>
        <w:top w:val="none" w:sz="0" w:space="0" w:color="auto"/>
        <w:left w:val="none" w:sz="0" w:space="0" w:color="auto"/>
        <w:bottom w:val="none" w:sz="0" w:space="0" w:color="auto"/>
        <w:right w:val="none" w:sz="0" w:space="0" w:color="auto"/>
      </w:divBdr>
    </w:div>
    <w:div w:id="1402288816">
      <w:marLeft w:val="480"/>
      <w:marRight w:val="0"/>
      <w:marTop w:val="0"/>
      <w:marBottom w:val="0"/>
      <w:divBdr>
        <w:top w:val="none" w:sz="0" w:space="0" w:color="auto"/>
        <w:left w:val="none" w:sz="0" w:space="0" w:color="auto"/>
        <w:bottom w:val="none" w:sz="0" w:space="0" w:color="auto"/>
        <w:right w:val="none" w:sz="0" w:space="0" w:color="auto"/>
      </w:divBdr>
    </w:div>
    <w:div w:id="1402405632">
      <w:marLeft w:val="480"/>
      <w:marRight w:val="0"/>
      <w:marTop w:val="0"/>
      <w:marBottom w:val="0"/>
      <w:divBdr>
        <w:top w:val="none" w:sz="0" w:space="0" w:color="auto"/>
        <w:left w:val="none" w:sz="0" w:space="0" w:color="auto"/>
        <w:bottom w:val="none" w:sz="0" w:space="0" w:color="auto"/>
        <w:right w:val="none" w:sz="0" w:space="0" w:color="auto"/>
      </w:divBdr>
    </w:div>
    <w:div w:id="1402410779">
      <w:marLeft w:val="480"/>
      <w:marRight w:val="0"/>
      <w:marTop w:val="0"/>
      <w:marBottom w:val="0"/>
      <w:divBdr>
        <w:top w:val="none" w:sz="0" w:space="0" w:color="auto"/>
        <w:left w:val="none" w:sz="0" w:space="0" w:color="auto"/>
        <w:bottom w:val="none" w:sz="0" w:space="0" w:color="auto"/>
        <w:right w:val="none" w:sz="0" w:space="0" w:color="auto"/>
      </w:divBdr>
    </w:div>
    <w:div w:id="1402479242">
      <w:marLeft w:val="480"/>
      <w:marRight w:val="0"/>
      <w:marTop w:val="0"/>
      <w:marBottom w:val="0"/>
      <w:divBdr>
        <w:top w:val="none" w:sz="0" w:space="0" w:color="auto"/>
        <w:left w:val="none" w:sz="0" w:space="0" w:color="auto"/>
        <w:bottom w:val="none" w:sz="0" w:space="0" w:color="auto"/>
        <w:right w:val="none" w:sz="0" w:space="0" w:color="auto"/>
      </w:divBdr>
    </w:div>
    <w:div w:id="1402481951">
      <w:marLeft w:val="480"/>
      <w:marRight w:val="0"/>
      <w:marTop w:val="0"/>
      <w:marBottom w:val="0"/>
      <w:divBdr>
        <w:top w:val="none" w:sz="0" w:space="0" w:color="auto"/>
        <w:left w:val="none" w:sz="0" w:space="0" w:color="auto"/>
        <w:bottom w:val="none" w:sz="0" w:space="0" w:color="auto"/>
        <w:right w:val="none" w:sz="0" w:space="0" w:color="auto"/>
      </w:divBdr>
    </w:div>
    <w:div w:id="1402487487">
      <w:marLeft w:val="480"/>
      <w:marRight w:val="0"/>
      <w:marTop w:val="0"/>
      <w:marBottom w:val="0"/>
      <w:divBdr>
        <w:top w:val="none" w:sz="0" w:space="0" w:color="auto"/>
        <w:left w:val="none" w:sz="0" w:space="0" w:color="auto"/>
        <w:bottom w:val="none" w:sz="0" w:space="0" w:color="auto"/>
        <w:right w:val="none" w:sz="0" w:space="0" w:color="auto"/>
      </w:divBdr>
    </w:div>
    <w:div w:id="1402488224">
      <w:marLeft w:val="480"/>
      <w:marRight w:val="0"/>
      <w:marTop w:val="0"/>
      <w:marBottom w:val="0"/>
      <w:divBdr>
        <w:top w:val="none" w:sz="0" w:space="0" w:color="auto"/>
        <w:left w:val="none" w:sz="0" w:space="0" w:color="auto"/>
        <w:bottom w:val="none" w:sz="0" w:space="0" w:color="auto"/>
        <w:right w:val="none" w:sz="0" w:space="0" w:color="auto"/>
      </w:divBdr>
    </w:div>
    <w:div w:id="1402631087">
      <w:marLeft w:val="480"/>
      <w:marRight w:val="0"/>
      <w:marTop w:val="0"/>
      <w:marBottom w:val="0"/>
      <w:divBdr>
        <w:top w:val="none" w:sz="0" w:space="0" w:color="auto"/>
        <w:left w:val="none" w:sz="0" w:space="0" w:color="auto"/>
        <w:bottom w:val="none" w:sz="0" w:space="0" w:color="auto"/>
        <w:right w:val="none" w:sz="0" w:space="0" w:color="auto"/>
      </w:divBdr>
    </w:div>
    <w:div w:id="1402631179">
      <w:marLeft w:val="480"/>
      <w:marRight w:val="0"/>
      <w:marTop w:val="0"/>
      <w:marBottom w:val="0"/>
      <w:divBdr>
        <w:top w:val="none" w:sz="0" w:space="0" w:color="auto"/>
        <w:left w:val="none" w:sz="0" w:space="0" w:color="auto"/>
        <w:bottom w:val="none" w:sz="0" w:space="0" w:color="auto"/>
        <w:right w:val="none" w:sz="0" w:space="0" w:color="auto"/>
      </w:divBdr>
    </w:div>
    <w:div w:id="1402631896">
      <w:marLeft w:val="480"/>
      <w:marRight w:val="0"/>
      <w:marTop w:val="0"/>
      <w:marBottom w:val="0"/>
      <w:divBdr>
        <w:top w:val="none" w:sz="0" w:space="0" w:color="auto"/>
        <w:left w:val="none" w:sz="0" w:space="0" w:color="auto"/>
        <w:bottom w:val="none" w:sz="0" w:space="0" w:color="auto"/>
        <w:right w:val="none" w:sz="0" w:space="0" w:color="auto"/>
      </w:divBdr>
    </w:div>
    <w:div w:id="1402674364">
      <w:marLeft w:val="480"/>
      <w:marRight w:val="0"/>
      <w:marTop w:val="0"/>
      <w:marBottom w:val="0"/>
      <w:divBdr>
        <w:top w:val="none" w:sz="0" w:space="0" w:color="auto"/>
        <w:left w:val="none" w:sz="0" w:space="0" w:color="auto"/>
        <w:bottom w:val="none" w:sz="0" w:space="0" w:color="auto"/>
        <w:right w:val="none" w:sz="0" w:space="0" w:color="auto"/>
      </w:divBdr>
    </w:div>
    <w:div w:id="1402752079">
      <w:marLeft w:val="480"/>
      <w:marRight w:val="0"/>
      <w:marTop w:val="0"/>
      <w:marBottom w:val="0"/>
      <w:divBdr>
        <w:top w:val="none" w:sz="0" w:space="0" w:color="auto"/>
        <w:left w:val="none" w:sz="0" w:space="0" w:color="auto"/>
        <w:bottom w:val="none" w:sz="0" w:space="0" w:color="auto"/>
        <w:right w:val="none" w:sz="0" w:space="0" w:color="auto"/>
      </w:divBdr>
    </w:div>
    <w:div w:id="1402755492">
      <w:marLeft w:val="480"/>
      <w:marRight w:val="0"/>
      <w:marTop w:val="0"/>
      <w:marBottom w:val="0"/>
      <w:divBdr>
        <w:top w:val="none" w:sz="0" w:space="0" w:color="auto"/>
        <w:left w:val="none" w:sz="0" w:space="0" w:color="auto"/>
        <w:bottom w:val="none" w:sz="0" w:space="0" w:color="auto"/>
        <w:right w:val="none" w:sz="0" w:space="0" w:color="auto"/>
      </w:divBdr>
    </w:div>
    <w:div w:id="1402798677">
      <w:marLeft w:val="480"/>
      <w:marRight w:val="0"/>
      <w:marTop w:val="0"/>
      <w:marBottom w:val="0"/>
      <w:divBdr>
        <w:top w:val="none" w:sz="0" w:space="0" w:color="auto"/>
        <w:left w:val="none" w:sz="0" w:space="0" w:color="auto"/>
        <w:bottom w:val="none" w:sz="0" w:space="0" w:color="auto"/>
        <w:right w:val="none" w:sz="0" w:space="0" w:color="auto"/>
      </w:divBdr>
    </w:div>
    <w:div w:id="1402869407">
      <w:marLeft w:val="480"/>
      <w:marRight w:val="0"/>
      <w:marTop w:val="0"/>
      <w:marBottom w:val="0"/>
      <w:divBdr>
        <w:top w:val="none" w:sz="0" w:space="0" w:color="auto"/>
        <w:left w:val="none" w:sz="0" w:space="0" w:color="auto"/>
        <w:bottom w:val="none" w:sz="0" w:space="0" w:color="auto"/>
        <w:right w:val="none" w:sz="0" w:space="0" w:color="auto"/>
      </w:divBdr>
    </w:div>
    <w:div w:id="1403023223">
      <w:marLeft w:val="480"/>
      <w:marRight w:val="0"/>
      <w:marTop w:val="0"/>
      <w:marBottom w:val="0"/>
      <w:divBdr>
        <w:top w:val="none" w:sz="0" w:space="0" w:color="auto"/>
        <w:left w:val="none" w:sz="0" w:space="0" w:color="auto"/>
        <w:bottom w:val="none" w:sz="0" w:space="0" w:color="auto"/>
        <w:right w:val="none" w:sz="0" w:space="0" w:color="auto"/>
      </w:divBdr>
    </w:div>
    <w:div w:id="1403024852">
      <w:marLeft w:val="480"/>
      <w:marRight w:val="0"/>
      <w:marTop w:val="0"/>
      <w:marBottom w:val="0"/>
      <w:divBdr>
        <w:top w:val="none" w:sz="0" w:space="0" w:color="auto"/>
        <w:left w:val="none" w:sz="0" w:space="0" w:color="auto"/>
        <w:bottom w:val="none" w:sz="0" w:space="0" w:color="auto"/>
        <w:right w:val="none" w:sz="0" w:space="0" w:color="auto"/>
      </w:divBdr>
    </w:div>
    <w:div w:id="1403025352">
      <w:marLeft w:val="480"/>
      <w:marRight w:val="0"/>
      <w:marTop w:val="0"/>
      <w:marBottom w:val="0"/>
      <w:divBdr>
        <w:top w:val="none" w:sz="0" w:space="0" w:color="auto"/>
        <w:left w:val="none" w:sz="0" w:space="0" w:color="auto"/>
        <w:bottom w:val="none" w:sz="0" w:space="0" w:color="auto"/>
        <w:right w:val="none" w:sz="0" w:space="0" w:color="auto"/>
      </w:divBdr>
    </w:div>
    <w:div w:id="1403210094">
      <w:marLeft w:val="480"/>
      <w:marRight w:val="0"/>
      <w:marTop w:val="0"/>
      <w:marBottom w:val="0"/>
      <w:divBdr>
        <w:top w:val="none" w:sz="0" w:space="0" w:color="auto"/>
        <w:left w:val="none" w:sz="0" w:space="0" w:color="auto"/>
        <w:bottom w:val="none" w:sz="0" w:space="0" w:color="auto"/>
        <w:right w:val="none" w:sz="0" w:space="0" w:color="auto"/>
      </w:divBdr>
    </w:div>
    <w:div w:id="1403328462">
      <w:marLeft w:val="480"/>
      <w:marRight w:val="0"/>
      <w:marTop w:val="0"/>
      <w:marBottom w:val="0"/>
      <w:divBdr>
        <w:top w:val="none" w:sz="0" w:space="0" w:color="auto"/>
        <w:left w:val="none" w:sz="0" w:space="0" w:color="auto"/>
        <w:bottom w:val="none" w:sz="0" w:space="0" w:color="auto"/>
        <w:right w:val="none" w:sz="0" w:space="0" w:color="auto"/>
      </w:divBdr>
    </w:div>
    <w:div w:id="1403329664">
      <w:marLeft w:val="480"/>
      <w:marRight w:val="0"/>
      <w:marTop w:val="0"/>
      <w:marBottom w:val="0"/>
      <w:divBdr>
        <w:top w:val="none" w:sz="0" w:space="0" w:color="auto"/>
        <w:left w:val="none" w:sz="0" w:space="0" w:color="auto"/>
        <w:bottom w:val="none" w:sz="0" w:space="0" w:color="auto"/>
        <w:right w:val="none" w:sz="0" w:space="0" w:color="auto"/>
      </w:divBdr>
    </w:div>
    <w:div w:id="1403333748">
      <w:marLeft w:val="480"/>
      <w:marRight w:val="0"/>
      <w:marTop w:val="0"/>
      <w:marBottom w:val="0"/>
      <w:divBdr>
        <w:top w:val="none" w:sz="0" w:space="0" w:color="auto"/>
        <w:left w:val="none" w:sz="0" w:space="0" w:color="auto"/>
        <w:bottom w:val="none" w:sz="0" w:space="0" w:color="auto"/>
        <w:right w:val="none" w:sz="0" w:space="0" w:color="auto"/>
      </w:divBdr>
    </w:div>
    <w:div w:id="1403333898">
      <w:marLeft w:val="480"/>
      <w:marRight w:val="0"/>
      <w:marTop w:val="0"/>
      <w:marBottom w:val="0"/>
      <w:divBdr>
        <w:top w:val="none" w:sz="0" w:space="0" w:color="auto"/>
        <w:left w:val="none" w:sz="0" w:space="0" w:color="auto"/>
        <w:bottom w:val="none" w:sz="0" w:space="0" w:color="auto"/>
        <w:right w:val="none" w:sz="0" w:space="0" w:color="auto"/>
      </w:divBdr>
    </w:div>
    <w:div w:id="1403410560">
      <w:marLeft w:val="480"/>
      <w:marRight w:val="0"/>
      <w:marTop w:val="0"/>
      <w:marBottom w:val="0"/>
      <w:divBdr>
        <w:top w:val="none" w:sz="0" w:space="0" w:color="auto"/>
        <w:left w:val="none" w:sz="0" w:space="0" w:color="auto"/>
        <w:bottom w:val="none" w:sz="0" w:space="0" w:color="auto"/>
        <w:right w:val="none" w:sz="0" w:space="0" w:color="auto"/>
      </w:divBdr>
    </w:div>
    <w:div w:id="1403481209">
      <w:marLeft w:val="480"/>
      <w:marRight w:val="0"/>
      <w:marTop w:val="0"/>
      <w:marBottom w:val="0"/>
      <w:divBdr>
        <w:top w:val="none" w:sz="0" w:space="0" w:color="auto"/>
        <w:left w:val="none" w:sz="0" w:space="0" w:color="auto"/>
        <w:bottom w:val="none" w:sz="0" w:space="0" w:color="auto"/>
        <w:right w:val="none" w:sz="0" w:space="0" w:color="auto"/>
      </w:divBdr>
    </w:div>
    <w:div w:id="1403481877">
      <w:marLeft w:val="480"/>
      <w:marRight w:val="0"/>
      <w:marTop w:val="0"/>
      <w:marBottom w:val="0"/>
      <w:divBdr>
        <w:top w:val="none" w:sz="0" w:space="0" w:color="auto"/>
        <w:left w:val="none" w:sz="0" w:space="0" w:color="auto"/>
        <w:bottom w:val="none" w:sz="0" w:space="0" w:color="auto"/>
        <w:right w:val="none" w:sz="0" w:space="0" w:color="auto"/>
      </w:divBdr>
    </w:div>
    <w:div w:id="1403527955">
      <w:marLeft w:val="480"/>
      <w:marRight w:val="0"/>
      <w:marTop w:val="0"/>
      <w:marBottom w:val="0"/>
      <w:divBdr>
        <w:top w:val="none" w:sz="0" w:space="0" w:color="auto"/>
        <w:left w:val="none" w:sz="0" w:space="0" w:color="auto"/>
        <w:bottom w:val="none" w:sz="0" w:space="0" w:color="auto"/>
        <w:right w:val="none" w:sz="0" w:space="0" w:color="auto"/>
      </w:divBdr>
    </w:div>
    <w:div w:id="1403672313">
      <w:marLeft w:val="480"/>
      <w:marRight w:val="0"/>
      <w:marTop w:val="0"/>
      <w:marBottom w:val="0"/>
      <w:divBdr>
        <w:top w:val="none" w:sz="0" w:space="0" w:color="auto"/>
        <w:left w:val="none" w:sz="0" w:space="0" w:color="auto"/>
        <w:bottom w:val="none" w:sz="0" w:space="0" w:color="auto"/>
        <w:right w:val="none" w:sz="0" w:space="0" w:color="auto"/>
      </w:divBdr>
    </w:div>
    <w:div w:id="1403674893">
      <w:marLeft w:val="480"/>
      <w:marRight w:val="0"/>
      <w:marTop w:val="0"/>
      <w:marBottom w:val="0"/>
      <w:divBdr>
        <w:top w:val="none" w:sz="0" w:space="0" w:color="auto"/>
        <w:left w:val="none" w:sz="0" w:space="0" w:color="auto"/>
        <w:bottom w:val="none" w:sz="0" w:space="0" w:color="auto"/>
        <w:right w:val="none" w:sz="0" w:space="0" w:color="auto"/>
      </w:divBdr>
    </w:div>
    <w:div w:id="1403680035">
      <w:marLeft w:val="480"/>
      <w:marRight w:val="0"/>
      <w:marTop w:val="0"/>
      <w:marBottom w:val="0"/>
      <w:divBdr>
        <w:top w:val="none" w:sz="0" w:space="0" w:color="auto"/>
        <w:left w:val="none" w:sz="0" w:space="0" w:color="auto"/>
        <w:bottom w:val="none" w:sz="0" w:space="0" w:color="auto"/>
        <w:right w:val="none" w:sz="0" w:space="0" w:color="auto"/>
      </w:divBdr>
    </w:div>
    <w:div w:id="1403720864">
      <w:marLeft w:val="480"/>
      <w:marRight w:val="0"/>
      <w:marTop w:val="0"/>
      <w:marBottom w:val="0"/>
      <w:divBdr>
        <w:top w:val="none" w:sz="0" w:space="0" w:color="auto"/>
        <w:left w:val="none" w:sz="0" w:space="0" w:color="auto"/>
        <w:bottom w:val="none" w:sz="0" w:space="0" w:color="auto"/>
        <w:right w:val="none" w:sz="0" w:space="0" w:color="auto"/>
      </w:divBdr>
    </w:div>
    <w:div w:id="1403795402">
      <w:marLeft w:val="480"/>
      <w:marRight w:val="0"/>
      <w:marTop w:val="0"/>
      <w:marBottom w:val="0"/>
      <w:divBdr>
        <w:top w:val="none" w:sz="0" w:space="0" w:color="auto"/>
        <w:left w:val="none" w:sz="0" w:space="0" w:color="auto"/>
        <w:bottom w:val="none" w:sz="0" w:space="0" w:color="auto"/>
        <w:right w:val="none" w:sz="0" w:space="0" w:color="auto"/>
      </w:divBdr>
    </w:div>
    <w:div w:id="1403795481">
      <w:marLeft w:val="480"/>
      <w:marRight w:val="0"/>
      <w:marTop w:val="0"/>
      <w:marBottom w:val="0"/>
      <w:divBdr>
        <w:top w:val="none" w:sz="0" w:space="0" w:color="auto"/>
        <w:left w:val="none" w:sz="0" w:space="0" w:color="auto"/>
        <w:bottom w:val="none" w:sz="0" w:space="0" w:color="auto"/>
        <w:right w:val="none" w:sz="0" w:space="0" w:color="auto"/>
      </w:divBdr>
    </w:div>
    <w:div w:id="1403798789">
      <w:marLeft w:val="480"/>
      <w:marRight w:val="0"/>
      <w:marTop w:val="0"/>
      <w:marBottom w:val="0"/>
      <w:divBdr>
        <w:top w:val="none" w:sz="0" w:space="0" w:color="auto"/>
        <w:left w:val="none" w:sz="0" w:space="0" w:color="auto"/>
        <w:bottom w:val="none" w:sz="0" w:space="0" w:color="auto"/>
        <w:right w:val="none" w:sz="0" w:space="0" w:color="auto"/>
      </w:divBdr>
    </w:div>
    <w:div w:id="1403865405">
      <w:marLeft w:val="480"/>
      <w:marRight w:val="0"/>
      <w:marTop w:val="0"/>
      <w:marBottom w:val="0"/>
      <w:divBdr>
        <w:top w:val="none" w:sz="0" w:space="0" w:color="auto"/>
        <w:left w:val="none" w:sz="0" w:space="0" w:color="auto"/>
        <w:bottom w:val="none" w:sz="0" w:space="0" w:color="auto"/>
        <w:right w:val="none" w:sz="0" w:space="0" w:color="auto"/>
      </w:divBdr>
    </w:div>
    <w:div w:id="1403870234">
      <w:marLeft w:val="480"/>
      <w:marRight w:val="0"/>
      <w:marTop w:val="0"/>
      <w:marBottom w:val="0"/>
      <w:divBdr>
        <w:top w:val="none" w:sz="0" w:space="0" w:color="auto"/>
        <w:left w:val="none" w:sz="0" w:space="0" w:color="auto"/>
        <w:bottom w:val="none" w:sz="0" w:space="0" w:color="auto"/>
        <w:right w:val="none" w:sz="0" w:space="0" w:color="auto"/>
      </w:divBdr>
    </w:div>
    <w:div w:id="1403871267">
      <w:marLeft w:val="480"/>
      <w:marRight w:val="0"/>
      <w:marTop w:val="0"/>
      <w:marBottom w:val="0"/>
      <w:divBdr>
        <w:top w:val="none" w:sz="0" w:space="0" w:color="auto"/>
        <w:left w:val="none" w:sz="0" w:space="0" w:color="auto"/>
        <w:bottom w:val="none" w:sz="0" w:space="0" w:color="auto"/>
        <w:right w:val="none" w:sz="0" w:space="0" w:color="auto"/>
      </w:divBdr>
    </w:div>
    <w:div w:id="1403871725">
      <w:marLeft w:val="480"/>
      <w:marRight w:val="0"/>
      <w:marTop w:val="0"/>
      <w:marBottom w:val="0"/>
      <w:divBdr>
        <w:top w:val="none" w:sz="0" w:space="0" w:color="auto"/>
        <w:left w:val="none" w:sz="0" w:space="0" w:color="auto"/>
        <w:bottom w:val="none" w:sz="0" w:space="0" w:color="auto"/>
        <w:right w:val="none" w:sz="0" w:space="0" w:color="auto"/>
      </w:divBdr>
    </w:div>
    <w:div w:id="1403873581">
      <w:marLeft w:val="480"/>
      <w:marRight w:val="0"/>
      <w:marTop w:val="0"/>
      <w:marBottom w:val="0"/>
      <w:divBdr>
        <w:top w:val="none" w:sz="0" w:space="0" w:color="auto"/>
        <w:left w:val="none" w:sz="0" w:space="0" w:color="auto"/>
        <w:bottom w:val="none" w:sz="0" w:space="0" w:color="auto"/>
        <w:right w:val="none" w:sz="0" w:space="0" w:color="auto"/>
      </w:divBdr>
    </w:div>
    <w:div w:id="1403874308">
      <w:marLeft w:val="480"/>
      <w:marRight w:val="0"/>
      <w:marTop w:val="0"/>
      <w:marBottom w:val="0"/>
      <w:divBdr>
        <w:top w:val="none" w:sz="0" w:space="0" w:color="auto"/>
        <w:left w:val="none" w:sz="0" w:space="0" w:color="auto"/>
        <w:bottom w:val="none" w:sz="0" w:space="0" w:color="auto"/>
        <w:right w:val="none" w:sz="0" w:space="0" w:color="auto"/>
      </w:divBdr>
    </w:div>
    <w:div w:id="1403985973">
      <w:marLeft w:val="480"/>
      <w:marRight w:val="0"/>
      <w:marTop w:val="0"/>
      <w:marBottom w:val="0"/>
      <w:divBdr>
        <w:top w:val="none" w:sz="0" w:space="0" w:color="auto"/>
        <w:left w:val="none" w:sz="0" w:space="0" w:color="auto"/>
        <w:bottom w:val="none" w:sz="0" w:space="0" w:color="auto"/>
        <w:right w:val="none" w:sz="0" w:space="0" w:color="auto"/>
      </w:divBdr>
    </w:div>
    <w:div w:id="1403986319">
      <w:marLeft w:val="480"/>
      <w:marRight w:val="0"/>
      <w:marTop w:val="0"/>
      <w:marBottom w:val="0"/>
      <w:divBdr>
        <w:top w:val="none" w:sz="0" w:space="0" w:color="auto"/>
        <w:left w:val="none" w:sz="0" w:space="0" w:color="auto"/>
        <w:bottom w:val="none" w:sz="0" w:space="0" w:color="auto"/>
        <w:right w:val="none" w:sz="0" w:space="0" w:color="auto"/>
      </w:divBdr>
    </w:div>
    <w:div w:id="1403990707">
      <w:marLeft w:val="480"/>
      <w:marRight w:val="0"/>
      <w:marTop w:val="0"/>
      <w:marBottom w:val="0"/>
      <w:divBdr>
        <w:top w:val="none" w:sz="0" w:space="0" w:color="auto"/>
        <w:left w:val="none" w:sz="0" w:space="0" w:color="auto"/>
        <w:bottom w:val="none" w:sz="0" w:space="0" w:color="auto"/>
        <w:right w:val="none" w:sz="0" w:space="0" w:color="auto"/>
      </w:divBdr>
    </w:div>
    <w:div w:id="1404060044">
      <w:marLeft w:val="480"/>
      <w:marRight w:val="0"/>
      <w:marTop w:val="0"/>
      <w:marBottom w:val="0"/>
      <w:divBdr>
        <w:top w:val="none" w:sz="0" w:space="0" w:color="auto"/>
        <w:left w:val="none" w:sz="0" w:space="0" w:color="auto"/>
        <w:bottom w:val="none" w:sz="0" w:space="0" w:color="auto"/>
        <w:right w:val="none" w:sz="0" w:space="0" w:color="auto"/>
      </w:divBdr>
    </w:div>
    <w:div w:id="1404062433">
      <w:marLeft w:val="480"/>
      <w:marRight w:val="0"/>
      <w:marTop w:val="0"/>
      <w:marBottom w:val="0"/>
      <w:divBdr>
        <w:top w:val="none" w:sz="0" w:space="0" w:color="auto"/>
        <w:left w:val="none" w:sz="0" w:space="0" w:color="auto"/>
        <w:bottom w:val="none" w:sz="0" w:space="0" w:color="auto"/>
        <w:right w:val="none" w:sz="0" w:space="0" w:color="auto"/>
      </w:divBdr>
    </w:div>
    <w:div w:id="1404063757">
      <w:marLeft w:val="480"/>
      <w:marRight w:val="0"/>
      <w:marTop w:val="0"/>
      <w:marBottom w:val="0"/>
      <w:divBdr>
        <w:top w:val="none" w:sz="0" w:space="0" w:color="auto"/>
        <w:left w:val="none" w:sz="0" w:space="0" w:color="auto"/>
        <w:bottom w:val="none" w:sz="0" w:space="0" w:color="auto"/>
        <w:right w:val="none" w:sz="0" w:space="0" w:color="auto"/>
      </w:divBdr>
    </w:div>
    <w:div w:id="1404066715">
      <w:marLeft w:val="480"/>
      <w:marRight w:val="0"/>
      <w:marTop w:val="0"/>
      <w:marBottom w:val="0"/>
      <w:divBdr>
        <w:top w:val="none" w:sz="0" w:space="0" w:color="auto"/>
        <w:left w:val="none" w:sz="0" w:space="0" w:color="auto"/>
        <w:bottom w:val="none" w:sz="0" w:space="0" w:color="auto"/>
        <w:right w:val="none" w:sz="0" w:space="0" w:color="auto"/>
      </w:divBdr>
    </w:div>
    <w:div w:id="1404138799">
      <w:marLeft w:val="480"/>
      <w:marRight w:val="0"/>
      <w:marTop w:val="0"/>
      <w:marBottom w:val="0"/>
      <w:divBdr>
        <w:top w:val="none" w:sz="0" w:space="0" w:color="auto"/>
        <w:left w:val="none" w:sz="0" w:space="0" w:color="auto"/>
        <w:bottom w:val="none" w:sz="0" w:space="0" w:color="auto"/>
        <w:right w:val="none" w:sz="0" w:space="0" w:color="auto"/>
      </w:divBdr>
    </w:div>
    <w:div w:id="1404141069">
      <w:marLeft w:val="480"/>
      <w:marRight w:val="0"/>
      <w:marTop w:val="0"/>
      <w:marBottom w:val="0"/>
      <w:divBdr>
        <w:top w:val="none" w:sz="0" w:space="0" w:color="auto"/>
        <w:left w:val="none" w:sz="0" w:space="0" w:color="auto"/>
        <w:bottom w:val="none" w:sz="0" w:space="0" w:color="auto"/>
        <w:right w:val="none" w:sz="0" w:space="0" w:color="auto"/>
      </w:divBdr>
    </w:div>
    <w:div w:id="1404259175">
      <w:marLeft w:val="480"/>
      <w:marRight w:val="0"/>
      <w:marTop w:val="0"/>
      <w:marBottom w:val="0"/>
      <w:divBdr>
        <w:top w:val="none" w:sz="0" w:space="0" w:color="auto"/>
        <w:left w:val="none" w:sz="0" w:space="0" w:color="auto"/>
        <w:bottom w:val="none" w:sz="0" w:space="0" w:color="auto"/>
        <w:right w:val="none" w:sz="0" w:space="0" w:color="auto"/>
      </w:divBdr>
    </w:div>
    <w:div w:id="1404332196">
      <w:marLeft w:val="480"/>
      <w:marRight w:val="0"/>
      <w:marTop w:val="0"/>
      <w:marBottom w:val="0"/>
      <w:divBdr>
        <w:top w:val="none" w:sz="0" w:space="0" w:color="auto"/>
        <w:left w:val="none" w:sz="0" w:space="0" w:color="auto"/>
        <w:bottom w:val="none" w:sz="0" w:space="0" w:color="auto"/>
        <w:right w:val="none" w:sz="0" w:space="0" w:color="auto"/>
      </w:divBdr>
    </w:div>
    <w:div w:id="1404332476">
      <w:marLeft w:val="480"/>
      <w:marRight w:val="0"/>
      <w:marTop w:val="0"/>
      <w:marBottom w:val="0"/>
      <w:divBdr>
        <w:top w:val="none" w:sz="0" w:space="0" w:color="auto"/>
        <w:left w:val="none" w:sz="0" w:space="0" w:color="auto"/>
        <w:bottom w:val="none" w:sz="0" w:space="0" w:color="auto"/>
        <w:right w:val="none" w:sz="0" w:space="0" w:color="auto"/>
      </w:divBdr>
    </w:div>
    <w:div w:id="1404333110">
      <w:marLeft w:val="480"/>
      <w:marRight w:val="0"/>
      <w:marTop w:val="0"/>
      <w:marBottom w:val="0"/>
      <w:divBdr>
        <w:top w:val="none" w:sz="0" w:space="0" w:color="auto"/>
        <w:left w:val="none" w:sz="0" w:space="0" w:color="auto"/>
        <w:bottom w:val="none" w:sz="0" w:space="0" w:color="auto"/>
        <w:right w:val="none" w:sz="0" w:space="0" w:color="auto"/>
      </w:divBdr>
    </w:div>
    <w:div w:id="1404333612">
      <w:marLeft w:val="480"/>
      <w:marRight w:val="0"/>
      <w:marTop w:val="0"/>
      <w:marBottom w:val="0"/>
      <w:divBdr>
        <w:top w:val="none" w:sz="0" w:space="0" w:color="auto"/>
        <w:left w:val="none" w:sz="0" w:space="0" w:color="auto"/>
        <w:bottom w:val="none" w:sz="0" w:space="0" w:color="auto"/>
        <w:right w:val="none" w:sz="0" w:space="0" w:color="auto"/>
      </w:divBdr>
    </w:div>
    <w:div w:id="1404379150">
      <w:marLeft w:val="480"/>
      <w:marRight w:val="0"/>
      <w:marTop w:val="0"/>
      <w:marBottom w:val="0"/>
      <w:divBdr>
        <w:top w:val="none" w:sz="0" w:space="0" w:color="auto"/>
        <w:left w:val="none" w:sz="0" w:space="0" w:color="auto"/>
        <w:bottom w:val="none" w:sz="0" w:space="0" w:color="auto"/>
        <w:right w:val="none" w:sz="0" w:space="0" w:color="auto"/>
      </w:divBdr>
    </w:div>
    <w:div w:id="1404452216">
      <w:marLeft w:val="480"/>
      <w:marRight w:val="0"/>
      <w:marTop w:val="0"/>
      <w:marBottom w:val="0"/>
      <w:divBdr>
        <w:top w:val="none" w:sz="0" w:space="0" w:color="auto"/>
        <w:left w:val="none" w:sz="0" w:space="0" w:color="auto"/>
        <w:bottom w:val="none" w:sz="0" w:space="0" w:color="auto"/>
        <w:right w:val="none" w:sz="0" w:space="0" w:color="auto"/>
      </w:divBdr>
    </w:div>
    <w:div w:id="1404523769">
      <w:marLeft w:val="480"/>
      <w:marRight w:val="0"/>
      <w:marTop w:val="0"/>
      <w:marBottom w:val="0"/>
      <w:divBdr>
        <w:top w:val="none" w:sz="0" w:space="0" w:color="auto"/>
        <w:left w:val="none" w:sz="0" w:space="0" w:color="auto"/>
        <w:bottom w:val="none" w:sz="0" w:space="0" w:color="auto"/>
        <w:right w:val="none" w:sz="0" w:space="0" w:color="auto"/>
      </w:divBdr>
    </w:div>
    <w:div w:id="1404527201">
      <w:marLeft w:val="480"/>
      <w:marRight w:val="0"/>
      <w:marTop w:val="0"/>
      <w:marBottom w:val="0"/>
      <w:divBdr>
        <w:top w:val="none" w:sz="0" w:space="0" w:color="auto"/>
        <w:left w:val="none" w:sz="0" w:space="0" w:color="auto"/>
        <w:bottom w:val="none" w:sz="0" w:space="0" w:color="auto"/>
        <w:right w:val="none" w:sz="0" w:space="0" w:color="auto"/>
      </w:divBdr>
    </w:div>
    <w:div w:id="1404567785">
      <w:marLeft w:val="480"/>
      <w:marRight w:val="0"/>
      <w:marTop w:val="0"/>
      <w:marBottom w:val="0"/>
      <w:divBdr>
        <w:top w:val="none" w:sz="0" w:space="0" w:color="auto"/>
        <w:left w:val="none" w:sz="0" w:space="0" w:color="auto"/>
        <w:bottom w:val="none" w:sz="0" w:space="0" w:color="auto"/>
        <w:right w:val="none" w:sz="0" w:space="0" w:color="auto"/>
      </w:divBdr>
    </w:div>
    <w:div w:id="1404638732">
      <w:marLeft w:val="480"/>
      <w:marRight w:val="0"/>
      <w:marTop w:val="0"/>
      <w:marBottom w:val="0"/>
      <w:divBdr>
        <w:top w:val="none" w:sz="0" w:space="0" w:color="auto"/>
        <w:left w:val="none" w:sz="0" w:space="0" w:color="auto"/>
        <w:bottom w:val="none" w:sz="0" w:space="0" w:color="auto"/>
        <w:right w:val="none" w:sz="0" w:space="0" w:color="auto"/>
      </w:divBdr>
    </w:div>
    <w:div w:id="1404719351">
      <w:marLeft w:val="480"/>
      <w:marRight w:val="0"/>
      <w:marTop w:val="0"/>
      <w:marBottom w:val="0"/>
      <w:divBdr>
        <w:top w:val="none" w:sz="0" w:space="0" w:color="auto"/>
        <w:left w:val="none" w:sz="0" w:space="0" w:color="auto"/>
        <w:bottom w:val="none" w:sz="0" w:space="0" w:color="auto"/>
        <w:right w:val="none" w:sz="0" w:space="0" w:color="auto"/>
      </w:divBdr>
    </w:div>
    <w:div w:id="1404720883">
      <w:marLeft w:val="480"/>
      <w:marRight w:val="0"/>
      <w:marTop w:val="0"/>
      <w:marBottom w:val="0"/>
      <w:divBdr>
        <w:top w:val="none" w:sz="0" w:space="0" w:color="auto"/>
        <w:left w:val="none" w:sz="0" w:space="0" w:color="auto"/>
        <w:bottom w:val="none" w:sz="0" w:space="0" w:color="auto"/>
        <w:right w:val="none" w:sz="0" w:space="0" w:color="auto"/>
      </w:divBdr>
    </w:div>
    <w:div w:id="1404720884">
      <w:marLeft w:val="480"/>
      <w:marRight w:val="0"/>
      <w:marTop w:val="0"/>
      <w:marBottom w:val="0"/>
      <w:divBdr>
        <w:top w:val="none" w:sz="0" w:space="0" w:color="auto"/>
        <w:left w:val="none" w:sz="0" w:space="0" w:color="auto"/>
        <w:bottom w:val="none" w:sz="0" w:space="0" w:color="auto"/>
        <w:right w:val="none" w:sz="0" w:space="0" w:color="auto"/>
      </w:divBdr>
    </w:div>
    <w:div w:id="1404722441">
      <w:marLeft w:val="480"/>
      <w:marRight w:val="0"/>
      <w:marTop w:val="0"/>
      <w:marBottom w:val="0"/>
      <w:divBdr>
        <w:top w:val="none" w:sz="0" w:space="0" w:color="auto"/>
        <w:left w:val="none" w:sz="0" w:space="0" w:color="auto"/>
        <w:bottom w:val="none" w:sz="0" w:space="0" w:color="auto"/>
        <w:right w:val="none" w:sz="0" w:space="0" w:color="auto"/>
      </w:divBdr>
    </w:div>
    <w:div w:id="1404833175">
      <w:marLeft w:val="480"/>
      <w:marRight w:val="0"/>
      <w:marTop w:val="0"/>
      <w:marBottom w:val="0"/>
      <w:divBdr>
        <w:top w:val="none" w:sz="0" w:space="0" w:color="auto"/>
        <w:left w:val="none" w:sz="0" w:space="0" w:color="auto"/>
        <w:bottom w:val="none" w:sz="0" w:space="0" w:color="auto"/>
        <w:right w:val="none" w:sz="0" w:space="0" w:color="auto"/>
      </w:divBdr>
    </w:div>
    <w:div w:id="1404838113">
      <w:marLeft w:val="480"/>
      <w:marRight w:val="0"/>
      <w:marTop w:val="0"/>
      <w:marBottom w:val="0"/>
      <w:divBdr>
        <w:top w:val="none" w:sz="0" w:space="0" w:color="auto"/>
        <w:left w:val="none" w:sz="0" w:space="0" w:color="auto"/>
        <w:bottom w:val="none" w:sz="0" w:space="0" w:color="auto"/>
        <w:right w:val="none" w:sz="0" w:space="0" w:color="auto"/>
      </w:divBdr>
    </w:div>
    <w:div w:id="1404841314">
      <w:marLeft w:val="480"/>
      <w:marRight w:val="0"/>
      <w:marTop w:val="0"/>
      <w:marBottom w:val="0"/>
      <w:divBdr>
        <w:top w:val="none" w:sz="0" w:space="0" w:color="auto"/>
        <w:left w:val="none" w:sz="0" w:space="0" w:color="auto"/>
        <w:bottom w:val="none" w:sz="0" w:space="0" w:color="auto"/>
        <w:right w:val="none" w:sz="0" w:space="0" w:color="auto"/>
      </w:divBdr>
    </w:div>
    <w:div w:id="1404908485">
      <w:marLeft w:val="480"/>
      <w:marRight w:val="0"/>
      <w:marTop w:val="0"/>
      <w:marBottom w:val="0"/>
      <w:divBdr>
        <w:top w:val="none" w:sz="0" w:space="0" w:color="auto"/>
        <w:left w:val="none" w:sz="0" w:space="0" w:color="auto"/>
        <w:bottom w:val="none" w:sz="0" w:space="0" w:color="auto"/>
        <w:right w:val="none" w:sz="0" w:space="0" w:color="auto"/>
      </w:divBdr>
    </w:div>
    <w:div w:id="1404916212">
      <w:marLeft w:val="480"/>
      <w:marRight w:val="0"/>
      <w:marTop w:val="0"/>
      <w:marBottom w:val="0"/>
      <w:divBdr>
        <w:top w:val="none" w:sz="0" w:space="0" w:color="auto"/>
        <w:left w:val="none" w:sz="0" w:space="0" w:color="auto"/>
        <w:bottom w:val="none" w:sz="0" w:space="0" w:color="auto"/>
        <w:right w:val="none" w:sz="0" w:space="0" w:color="auto"/>
      </w:divBdr>
    </w:div>
    <w:div w:id="1404982756">
      <w:marLeft w:val="480"/>
      <w:marRight w:val="0"/>
      <w:marTop w:val="0"/>
      <w:marBottom w:val="0"/>
      <w:divBdr>
        <w:top w:val="none" w:sz="0" w:space="0" w:color="auto"/>
        <w:left w:val="none" w:sz="0" w:space="0" w:color="auto"/>
        <w:bottom w:val="none" w:sz="0" w:space="0" w:color="auto"/>
        <w:right w:val="none" w:sz="0" w:space="0" w:color="auto"/>
      </w:divBdr>
    </w:div>
    <w:div w:id="1404988485">
      <w:marLeft w:val="480"/>
      <w:marRight w:val="0"/>
      <w:marTop w:val="0"/>
      <w:marBottom w:val="0"/>
      <w:divBdr>
        <w:top w:val="none" w:sz="0" w:space="0" w:color="auto"/>
        <w:left w:val="none" w:sz="0" w:space="0" w:color="auto"/>
        <w:bottom w:val="none" w:sz="0" w:space="0" w:color="auto"/>
        <w:right w:val="none" w:sz="0" w:space="0" w:color="auto"/>
      </w:divBdr>
    </w:div>
    <w:div w:id="1404989772">
      <w:marLeft w:val="480"/>
      <w:marRight w:val="0"/>
      <w:marTop w:val="0"/>
      <w:marBottom w:val="0"/>
      <w:divBdr>
        <w:top w:val="none" w:sz="0" w:space="0" w:color="auto"/>
        <w:left w:val="none" w:sz="0" w:space="0" w:color="auto"/>
        <w:bottom w:val="none" w:sz="0" w:space="0" w:color="auto"/>
        <w:right w:val="none" w:sz="0" w:space="0" w:color="auto"/>
      </w:divBdr>
    </w:div>
    <w:div w:id="1405103521">
      <w:marLeft w:val="480"/>
      <w:marRight w:val="0"/>
      <w:marTop w:val="0"/>
      <w:marBottom w:val="0"/>
      <w:divBdr>
        <w:top w:val="none" w:sz="0" w:space="0" w:color="auto"/>
        <w:left w:val="none" w:sz="0" w:space="0" w:color="auto"/>
        <w:bottom w:val="none" w:sz="0" w:space="0" w:color="auto"/>
        <w:right w:val="none" w:sz="0" w:space="0" w:color="auto"/>
      </w:divBdr>
    </w:div>
    <w:div w:id="1405105077">
      <w:marLeft w:val="480"/>
      <w:marRight w:val="0"/>
      <w:marTop w:val="0"/>
      <w:marBottom w:val="0"/>
      <w:divBdr>
        <w:top w:val="none" w:sz="0" w:space="0" w:color="auto"/>
        <w:left w:val="none" w:sz="0" w:space="0" w:color="auto"/>
        <w:bottom w:val="none" w:sz="0" w:space="0" w:color="auto"/>
        <w:right w:val="none" w:sz="0" w:space="0" w:color="auto"/>
      </w:divBdr>
    </w:div>
    <w:div w:id="1405107154">
      <w:marLeft w:val="480"/>
      <w:marRight w:val="0"/>
      <w:marTop w:val="0"/>
      <w:marBottom w:val="0"/>
      <w:divBdr>
        <w:top w:val="none" w:sz="0" w:space="0" w:color="auto"/>
        <w:left w:val="none" w:sz="0" w:space="0" w:color="auto"/>
        <w:bottom w:val="none" w:sz="0" w:space="0" w:color="auto"/>
        <w:right w:val="none" w:sz="0" w:space="0" w:color="auto"/>
      </w:divBdr>
    </w:div>
    <w:div w:id="1405107913">
      <w:marLeft w:val="480"/>
      <w:marRight w:val="0"/>
      <w:marTop w:val="0"/>
      <w:marBottom w:val="0"/>
      <w:divBdr>
        <w:top w:val="none" w:sz="0" w:space="0" w:color="auto"/>
        <w:left w:val="none" w:sz="0" w:space="0" w:color="auto"/>
        <w:bottom w:val="none" w:sz="0" w:space="0" w:color="auto"/>
        <w:right w:val="none" w:sz="0" w:space="0" w:color="auto"/>
      </w:divBdr>
    </w:div>
    <w:div w:id="1405109760">
      <w:marLeft w:val="480"/>
      <w:marRight w:val="0"/>
      <w:marTop w:val="0"/>
      <w:marBottom w:val="0"/>
      <w:divBdr>
        <w:top w:val="none" w:sz="0" w:space="0" w:color="auto"/>
        <w:left w:val="none" w:sz="0" w:space="0" w:color="auto"/>
        <w:bottom w:val="none" w:sz="0" w:space="0" w:color="auto"/>
        <w:right w:val="none" w:sz="0" w:space="0" w:color="auto"/>
      </w:divBdr>
    </w:div>
    <w:div w:id="1405176547">
      <w:marLeft w:val="480"/>
      <w:marRight w:val="0"/>
      <w:marTop w:val="0"/>
      <w:marBottom w:val="0"/>
      <w:divBdr>
        <w:top w:val="none" w:sz="0" w:space="0" w:color="auto"/>
        <w:left w:val="none" w:sz="0" w:space="0" w:color="auto"/>
        <w:bottom w:val="none" w:sz="0" w:space="0" w:color="auto"/>
        <w:right w:val="none" w:sz="0" w:space="0" w:color="auto"/>
      </w:divBdr>
    </w:div>
    <w:div w:id="1405297055">
      <w:marLeft w:val="480"/>
      <w:marRight w:val="0"/>
      <w:marTop w:val="0"/>
      <w:marBottom w:val="0"/>
      <w:divBdr>
        <w:top w:val="none" w:sz="0" w:space="0" w:color="auto"/>
        <w:left w:val="none" w:sz="0" w:space="0" w:color="auto"/>
        <w:bottom w:val="none" w:sz="0" w:space="0" w:color="auto"/>
        <w:right w:val="none" w:sz="0" w:space="0" w:color="auto"/>
      </w:divBdr>
    </w:div>
    <w:div w:id="1405300732">
      <w:marLeft w:val="480"/>
      <w:marRight w:val="0"/>
      <w:marTop w:val="0"/>
      <w:marBottom w:val="0"/>
      <w:divBdr>
        <w:top w:val="none" w:sz="0" w:space="0" w:color="auto"/>
        <w:left w:val="none" w:sz="0" w:space="0" w:color="auto"/>
        <w:bottom w:val="none" w:sz="0" w:space="0" w:color="auto"/>
        <w:right w:val="none" w:sz="0" w:space="0" w:color="auto"/>
      </w:divBdr>
    </w:div>
    <w:div w:id="1405420275">
      <w:marLeft w:val="480"/>
      <w:marRight w:val="0"/>
      <w:marTop w:val="0"/>
      <w:marBottom w:val="0"/>
      <w:divBdr>
        <w:top w:val="none" w:sz="0" w:space="0" w:color="auto"/>
        <w:left w:val="none" w:sz="0" w:space="0" w:color="auto"/>
        <w:bottom w:val="none" w:sz="0" w:space="0" w:color="auto"/>
        <w:right w:val="none" w:sz="0" w:space="0" w:color="auto"/>
      </w:divBdr>
    </w:div>
    <w:div w:id="1405494211">
      <w:marLeft w:val="480"/>
      <w:marRight w:val="0"/>
      <w:marTop w:val="0"/>
      <w:marBottom w:val="0"/>
      <w:divBdr>
        <w:top w:val="none" w:sz="0" w:space="0" w:color="auto"/>
        <w:left w:val="none" w:sz="0" w:space="0" w:color="auto"/>
        <w:bottom w:val="none" w:sz="0" w:space="0" w:color="auto"/>
        <w:right w:val="none" w:sz="0" w:space="0" w:color="auto"/>
      </w:divBdr>
    </w:div>
    <w:div w:id="1405566037">
      <w:marLeft w:val="480"/>
      <w:marRight w:val="0"/>
      <w:marTop w:val="0"/>
      <w:marBottom w:val="0"/>
      <w:divBdr>
        <w:top w:val="none" w:sz="0" w:space="0" w:color="auto"/>
        <w:left w:val="none" w:sz="0" w:space="0" w:color="auto"/>
        <w:bottom w:val="none" w:sz="0" w:space="0" w:color="auto"/>
        <w:right w:val="none" w:sz="0" w:space="0" w:color="auto"/>
      </w:divBdr>
    </w:div>
    <w:div w:id="1405567638">
      <w:marLeft w:val="480"/>
      <w:marRight w:val="0"/>
      <w:marTop w:val="0"/>
      <w:marBottom w:val="0"/>
      <w:divBdr>
        <w:top w:val="none" w:sz="0" w:space="0" w:color="auto"/>
        <w:left w:val="none" w:sz="0" w:space="0" w:color="auto"/>
        <w:bottom w:val="none" w:sz="0" w:space="0" w:color="auto"/>
        <w:right w:val="none" w:sz="0" w:space="0" w:color="auto"/>
      </w:divBdr>
    </w:div>
    <w:div w:id="1405567734">
      <w:marLeft w:val="480"/>
      <w:marRight w:val="0"/>
      <w:marTop w:val="0"/>
      <w:marBottom w:val="0"/>
      <w:divBdr>
        <w:top w:val="none" w:sz="0" w:space="0" w:color="auto"/>
        <w:left w:val="none" w:sz="0" w:space="0" w:color="auto"/>
        <w:bottom w:val="none" w:sz="0" w:space="0" w:color="auto"/>
        <w:right w:val="none" w:sz="0" w:space="0" w:color="auto"/>
      </w:divBdr>
    </w:div>
    <w:div w:id="1405639541">
      <w:marLeft w:val="480"/>
      <w:marRight w:val="0"/>
      <w:marTop w:val="0"/>
      <w:marBottom w:val="0"/>
      <w:divBdr>
        <w:top w:val="none" w:sz="0" w:space="0" w:color="auto"/>
        <w:left w:val="none" w:sz="0" w:space="0" w:color="auto"/>
        <w:bottom w:val="none" w:sz="0" w:space="0" w:color="auto"/>
        <w:right w:val="none" w:sz="0" w:space="0" w:color="auto"/>
      </w:divBdr>
    </w:div>
    <w:div w:id="1405640538">
      <w:marLeft w:val="480"/>
      <w:marRight w:val="0"/>
      <w:marTop w:val="0"/>
      <w:marBottom w:val="0"/>
      <w:divBdr>
        <w:top w:val="none" w:sz="0" w:space="0" w:color="auto"/>
        <w:left w:val="none" w:sz="0" w:space="0" w:color="auto"/>
        <w:bottom w:val="none" w:sz="0" w:space="0" w:color="auto"/>
        <w:right w:val="none" w:sz="0" w:space="0" w:color="auto"/>
      </w:divBdr>
    </w:div>
    <w:div w:id="1405641924">
      <w:marLeft w:val="480"/>
      <w:marRight w:val="0"/>
      <w:marTop w:val="0"/>
      <w:marBottom w:val="0"/>
      <w:divBdr>
        <w:top w:val="none" w:sz="0" w:space="0" w:color="auto"/>
        <w:left w:val="none" w:sz="0" w:space="0" w:color="auto"/>
        <w:bottom w:val="none" w:sz="0" w:space="0" w:color="auto"/>
        <w:right w:val="none" w:sz="0" w:space="0" w:color="auto"/>
      </w:divBdr>
    </w:div>
    <w:div w:id="1405642355">
      <w:marLeft w:val="480"/>
      <w:marRight w:val="0"/>
      <w:marTop w:val="0"/>
      <w:marBottom w:val="0"/>
      <w:divBdr>
        <w:top w:val="none" w:sz="0" w:space="0" w:color="auto"/>
        <w:left w:val="none" w:sz="0" w:space="0" w:color="auto"/>
        <w:bottom w:val="none" w:sz="0" w:space="0" w:color="auto"/>
        <w:right w:val="none" w:sz="0" w:space="0" w:color="auto"/>
      </w:divBdr>
    </w:div>
    <w:div w:id="1405683119">
      <w:marLeft w:val="480"/>
      <w:marRight w:val="0"/>
      <w:marTop w:val="0"/>
      <w:marBottom w:val="0"/>
      <w:divBdr>
        <w:top w:val="none" w:sz="0" w:space="0" w:color="auto"/>
        <w:left w:val="none" w:sz="0" w:space="0" w:color="auto"/>
        <w:bottom w:val="none" w:sz="0" w:space="0" w:color="auto"/>
        <w:right w:val="none" w:sz="0" w:space="0" w:color="auto"/>
      </w:divBdr>
    </w:div>
    <w:div w:id="1405756622">
      <w:marLeft w:val="480"/>
      <w:marRight w:val="0"/>
      <w:marTop w:val="0"/>
      <w:marBottom w:val="0"/>
      <w:divBdr>
        <w:top w:val="none" w:sz="0" w:space="0" w:color="auto"/>
        <w:left w:val="none" w:sz="0" w:space="0" w:color="auto"/>
        <w:bottom w:val="none" w:sz="0" w:space="0" w:color="auto"/>
        <w:right w:val="none" w:sz="0" w:space="0" w:color="auto"/>
      </w:divBdr>
    </w:div>
    <w:div w:id="1405758367">
      <w:marLeft w:val="480"/>
      <w:marRight w:val="0"/>
      <w:marTop w:val="0"/>
      <w:marBottom w:val="0"/>
      <w:divBdr>
        <w:top w:val="none" w:sz="0" w:space="0" w:color="auto"/>
        <w:left w:val="none" w:sz="0" w:space="0" w:color="auto"/>
        <w:bottom w:val="none" w:sz="0" w:space="0" w:color="auto"/>
        <w:right w:val="none" w:sz="0" w:space="0" w:color="auto"/>
      </w:divBdr>
    </w:div>
    <w:div w:id="1405758428">
      <w:marLeft w:val="480"/>
      <w:marRight w:val="0"/>
      <w:marTop w:val="0"/>
      <w:marBottom w:val="0"/>
      <w:divBdr>
        <w:top w:val="none" w:sz="0" w:space="0" w:color="auto"/>
        <w:left w:val="none" w:sz="0" w:space="0" w:color="auto"/>
        <w:bottom w:val="none" w:sz="0" w:space="0" w:color="auto"/>
        <w:right w:val="none" w:sz="0" w:space="0" w:color="auto"/>
      </w:divBdr>
    </w:div>
    <w:div w:id="1405761507">
      <w:marLeft w:val="480"/>
      <w:marRight w:val="0"/>
      <w:marTop w:val="0"/>
      <w:marBottom w:val="0"/>
      <w:divBdr>
        <w:top w:val="none" w:sz="0" w:space="0" w:color="auto"/>
        <w:left w:val="none" w:sz="0" w:space="0" w:color="auto"/>
        <w:bottom w:val="none" w:sz="0" w:space="0" w:color="auto"/>
        <w:right w:val="none" w:sz="0" w:space="0" w:color="auto"/>
      </w:divBdr>
    </w:div>
    <w:div w:id="1405833283">
      <w:marLeft w:val="480"/>
      <w:marRight w:val="0"/>
      <w:marTop w:val="0"/>
      <w:marBottom w:val="0"/>
      <w:divBdr>
        <w:top w:val="none" w:sz="0" w:space="0" w:color="auto"/>
        <w:left w:val="none" w:sz="0" w:space="0" w:color="auto"/>
        <w:bottom w:val="none" w:sz="0" w:space="0" w:color="auto"/>
        <w:right w:val="none" w:sz="0" w:space="0" w:color="auto"/>
      </w:divBdr>
    </w:div>
    <w:div w:id="1405833791">
      <w:marLeft w:val="480"/>
      <w:marRight w:val="0"/>
      <w:marTop w:val="0"/>
      <w:marBottom w:val="0"/>
      <w:divBdr>
        <w:top w:val="none" w:sz="0" w:space="0" w:color="auto"/>
        <w:left w:val="none" w:sz="0" w:space="0" w:color="auto"/>
        <w:bottom w:val="none" w:sz="0" w:space="0" w:color="auto"/>
        <w:right w:val="none" w:sz="0" w:space="0" w:color="auto"/>
      </w:divBdr>
    </w:div>
    <w:div w:id="1405839592">
      <w:marLeft w:val="480"/>
      <w:marRight w:val="0"/>
      <w:marTop w:val="0"/>
      <w:marBottom w:val="0"/>
      <w:divBdr>
        <w:top w:val="none" w:sz="0" w:space="0" w:color="auto"/>
        <w:left w:val="none" w:sz="0" w:space="0" w:color="auto"/>
        <w:bottom w:val="none" w:sz="0" w:space="0" w:color="auto"/>
        <w:right w:val="none" w:sz="0" w:space="0" w:color="auto"/>
      </w:divBdr>
    </w:div>
    <w:div w:id="1405879474">
      <w:marLeft w:val="480"/>
      <w:marRight w:val="0"/>
      <w:marTop w:val="0"/>
      <w:marBottom w:val="0"/>
      <w:divBdr>
        <w:top w:val="none" w:sz="0" w:space="0" w:color="auto"/>
        <w:left w:val="none" w:sz="0" w:space="0" w:color="auto"/>
        <w:bottom w:val="none" w:sz="0" w:space="0" w:color="auto"/>
        <w:right w:val="none" w:sz="0" w:space="0" w:color="auto"/>
      </w:divBdr>
    </w:div>
    <w:div w:id="1405907614">
      <w:marLeft w:val="480"/>
      <w:marRight w:val="0"/>
      <w:marTop w:val="0"/>
      <w:marBottom w:val="0"/>
      <w:divBdr>
        <w:top w:val="none" w:sz="0" w:space="0" w:color="auto"/>
        <w:left w:val="none" w:sz="0" w:space="0" w:color="auto"/>
        <w:bottom w:val="none" w:sz="0" w:space="0" w:color="auto"/>
        <w:right w:val="none" w:sz="0" w:space="0" w:color="auto"/>
      </w:divBdr>
    </w:div>
    <w:div w:id="1405953928">
      <w:marLeft w:val="480"/>
      <w:marRight w:val="0"/>
      <w:marTop w:val="0"/>
      <w:marBottom w:val="0"/>
      <w:divBdr>
        <w:top w:val="none" w:sz="0" w:space="0" w:color="auto"/>
        <w:left w:val="none" w:sz="0" w:space="0" w:color="auto"/>
        <w:bottom w:val="none" w:sz="0" w:space="0" w:color="auto"/>
        <w:right w:val="none" w:sz="0" w:space="0" w:color="auto"/>
      </w:divBdr>
    </w:div>
    <w:div w:id="1406105133">
      <w:marLeft w:val="480"/>
      <w:marRight w:val="0"/>
      <w:marTop w:val="0"/>
      <w:marBottom w:val="0"/>
      <w:divBdr>
        <w:top w:val="none" w:sz="0" w:space="0" w:color="auto"/>
        <w:left w:val="none" w:sz="0" w:space="0" w:color="auto"/>
        <w:bottom w:val="none" w:sz="0" w:space="0" w:color="auto"/>
        <w:right w:val="none" w:sz="0" w:space="0" w:color="auto"/>
      </w:divBdr>
    </w:div>
    <w:div w:id="1406105907">
      <w:marLeft w:val="480"/>
      <w:marRight w:val="0"/>
      <w:marTop w:val="0"/>
      <w:marBottom w:val="0"/>
      <w:divBdr>
        <w:top w:val="none" w:sz="0" w:space="0" w:color="auto"/>
        <w:left w:val="none" w:sz="0" w:space="0" w:color="auto"/>
        <w:bottom w:val="none" w:sz="0" w:space="0" w:color="auto"/>
        <w:right w:val="none" w:sz="0" w:space="0" w:color="auto"/>
      </w:divBdr>
    </w:div>
    <w:div w:id="1406143522">
      <w:marLeft w:val="480"/>
      <w:marRight w:val="0"/>
      <w:marTop w:val="0"/>
      <w:marBottom w:val="0"/>
      <w:divBdr>
        <w:top w:val="none" w:sz="0" w:space="0" w:color="auto"/>
        <w:left w:val="none" w:sz="0" w:space="0" w:color="auto"/>
        <w:bottom w:val="none" w:sz="0" w:space="0" w:color="auto"/>
        <w:right w:val="none" w:sz="0" w:space="0" w:color="auto"/>
      </w:divBdr>
    </w:div>
    <w:div w:id="1406149125">
      <w:marLeft w:val="480"/>
      <w:marRight w:val="0"/>
      <w:marTop w:val="0"/>
      <w:marBottom w:val="0"/>
      <w:divBdr>
        <w:top w:val="none" w:sz="0" w:space="0" w:color="auto"/>
        <w:left w:val="none" w:sz="0" w:space="0" w:color="auto"/>
        <w:bottom w:val="none" w:sz="0" w:space="0" w:color="auto"/>
        <w:right w:val="none" w:sz="0" w:space="0" w:color="auto"/>
      </w:divBdr>
    </w:div>
    <w:div w:id="1406151804">
      <w:marLeft w:val="480"/>
      <w:marRight w:val="0"/>
      <w:marTop w:val="0"/>
      <w:marBottom w:val="0"/>
      <w:divBdr>
        <w:top w:val="none" w:sz="0" w:space="0" w:color="auto"/>
        <w:left w:val="none" w:sz="0" w:space="0" w:color="auto"/>
        <w:bottom w:val="none" w:sz="0" w:space="0" w:color="auto"/>
        <w:right w:val="none" w:sz="0" w:space="0" w:color="auto"/>
      </w:divBdr>
    </w:div>
    <w:div w:id="1406218308">
      <w:marLeft w:val="480"/>
      <w:marRight w:val="0"/>
      <w:marTop w:val="0"/>
      <w:marBottom w:val="0"/>
      <w:divBdr>
        <w:top w:val="none" w:sz="0" w:space="0" w:color="auto"/>
        <w:left w:val="none" w:sz="0" w:space="0" w:color="auto"/>
        <w:bottom w:val="none" w:sz="0" w:space="0" w:color="auto"/>
        <w:right w:val="none" w:sz="0" w:space="0" w:color="auto"/>
      </w:divBdr>
    </w:div>
    <w:div w:id="1406218804">
      <w:marLeft w:val="480"/>
      <w:marRight w:val="0"/>
      <w:marTop w:val="0"/>
      <w:marBottom w:val="0"/>
      <w:divBdr>
        <w:top w:val="none" w:sz="0" w:space="0" w:color="auto"/>
        <w:left w:val="none" w:sz="0" w:space="0" w:color="auto"/>
        <w:bottom w:val="none" w:sz="0" w:space="0" w:color="auto"/>
        <w:right w:val="none" w:sz="0" w:space="0" w:color="auto"/>
      </w:divBdr>
    </w:div>
    <w:div w:id="1406226241">
      <w:marLeft w:val="480"/>
      <w:marRight w:val="0"/>
      <w:marTop w:val="0"/>
      <w:marBottom w:val="0"/>
      <w:divBdr>
        <w:top w:val="none" w:sz="0" w:space="0" w:color="auto"/>
        <w:left w:val="none" w:sz="0" w:space="0" w:color="auto"/>
        <w:bottom w:val="none" w:sz="0" w:space="0" w:color="auto"/>
        <w:right w:val="none" w:sz="0" w:space="0" w:color="auto"/>
      </w:divBdr>
    </w:div>
    <w:div w:id="1406293881">
      <w:marLeft w:val="480"/>
      <w:marRight w:val="0"/>
      <w:marTop w:val="0"/>
      <w:marBottom w:val="0"/>
      <w:divBdr>
        <w:top w:val="none" w:sz="0" w:space="0" w:color="auto"/>
        <w:left w:val="none" w:sz="0" w:space="0" w:color="auto"/>
        <w:bottom w:val="none" w:sz="0" w:space="0" w:color="auto"/>
        <w:right w:val="none" w:sz="0" w:space="0" w:color="auto"/>
      </w:divBdr>
    </w:div>
    <w:div w:id="1406301816">
      <w:marLeft w:val="480"/>
      <w:marRight w:val="0"/>
      <w:marTop w:val="0"/>
      <w:marBottom w:val="0"/>
      <w:divBdr>
        <w:top w:val="none" w:sz="0" w:space="0" w:color="auto"/>
        <w:left w:val="none" w:sz="0" w:space="0" w:color="auto"/>
        <w:bottom w:val="none" w:sz="0" w:space="0" w:color="auto"/>
        <w:right w:val="none" w:sz="0" w:space="0" w:color="auto"/>
      </w:divBdr>
    </w:div>
    <w:div w:id="1406342417">
      <w:marLeft w:val="480"/>
      <w:marRight w:val="0"/>
      <w:marTop w:val="0"/>
      <w:marBottom w:val="0"/>
      <w:divBdr>
        <w:top w:val="none" w:sz="0" w:space="0" w:color="auto"/>
        <w:left w:val="none" w:sz="0" w:space="0" w:color="auto"/>
        <w:bottom w:val="none" w:sz="0" w:space="0" w:color="auto"/>
        <w:right w:val="none" w:sz="0" w:space="0" w:color="auto"/>
      </w:divBdr>
    </w:div>
    <w:div w:id="1406414323">
      <w:marLeft w:val="480"/>
      <w:marRight w:val="0"/>
      <w:marTop w:val="0"/>
      <w:marBottom w:val="0"/>
      <w:divBdr>
        <w:top w:val="none" w:sz="0" w:space="0" w:color="auto"/>
        <w:left w:val="none" w:sz="0" w:space="0" w:color="auto"/>
        <w:bottom w:val="none" w:sz="0" w:space="0" w:color="auto"/>
        <w:right w:val="none" w:sz="0" w:space="0" w:color="auto"/>
      </w:divBdr>
    </w:div>
    <w:div w:id="1406488274">
      <w:marLeft w:val="480"/>
      <w:marRight w:val="0"/>
      <w:marTop w:val="0"/>
      <w:marBottom w:val="0"/>
      <w:divBdr>
        <w:top w:val="none" w:sz="0" w:space="0" w:color="auto"/>
        <w:left w:val="none" w:sz="0" w:space="0" w:color="auto"/>
        <w:bottom w:val="none" w:sz="0" w:space="0" w:color="auto"/>
        <w:right w:val="none" w:sz="0" w:space="0" w:color="auto"/>
      </w:divBdr>
    </w:div>
    <w:div w:id="1406491927">
      <w:marLeft w:val="480"/>
      <w:marRight w:val="0"/>
      <w:marTop w:val="0"/>
      <w:marBottom w:val="0"/>
      <w:divBdr>
        <w:top w:val="none" w:sz="0" w:space="0" w:color="auto"/>
        <w:left w:val="none" w:sz="0" w:space="0" w:color="auto"/>
        <w:bottom w:val="none" w:sz="0" w:space="0" w:color="auto"/>
        <w:right w:val="none" w:sz="0" w:space="0" w:color="auto"/>
      </w:divBdr>
    </w:div>
    <w:div w:id="1406492365">
      <w:marLeft w:val="480"/>
      <w:marRight w:val="0"/>
      <w:marTop w:val="0"/>
      <w:marBottom w:val="0"/>
      <w:divBdr>
        <w:top w:val="none" w:sz="0" w:space="0" w:color="auto"/>
        <w:left w:val="none" w:sz="0" w:space="0" w:color="auto"/>
        <w:bottom w:val="none" w:sz="0" w:space="0" w:color="auto"/>
        <w:right w:val="none" w:sz="0" w:space="0" w:color="auto"/>
      </w:divBdr>
    </w:div>
    <w:div w:id="1406494795">
      <w:marLeft w:val="480"/>
      <w:marRight w:val="0"/>
      <w:marTop w:val="0"/>
      <w:marBottom w:val="0"/>
      <w:divBdr>
        <w:top w:val="none" w:sz="0" w:space="0" w:color="auto"/>
        <w:left w:val="none" w:sz="0" w:space="0" w:color="auto"/>
        <w:bottom w:val="none" w:sz="0" w:space="0" w:color="auto"/>
        <w:right w:val="none" w:sz="0" w:space="0" w:color="auto"/>
      </w:divBdr>
    </w:div>
    <w:div w:id="1406533969">
      <w:marLeft w:val="480"/>
      <w:marRight w:val="0"/>
      <w:marTop w:val="0"/>
      <w:marBottom w:val="0"/>
      <w:divBdr>
        <w:top w:val="none" w:sz="0" w:space="0" w:color="auto"/>
        <w:left w:val="none" w:sz="0" w:space="0" w:color="auto"/>
        <w:bottom w:val="none" w:sz="0" w:space="0" w:color="auto"/>
        <w:right w:val="none" w:sz="0" w:space="0" w:color="auto"/>
      </w:divBdr>
    </w:div>
    <w:div w:id="1406562674">
      <w:marLeft w:val="480"/>
      <w:marRight w:val="0"/>
      <w:marTop w:val="0"/>
      <w:marBottom w:val="0"/>
      <w:divBdr>
        <w:top w:val="none" w:sz="0" w:space="0" w:color="auto"/>
        <w:left w:val="none" w:sz="0" w:space="0" w:color="auto"/>
        <w:bottom w:val="none" w:sz="0" w:space="0" w:color="auto"/>
        <w:right w:val="none" w:sz="0" w:space="0" w:color="auto"/>
      </w:divBdr>
    </w:div>
    <w:div w:id="1406562716">
      <w:marLeft w:val="480"/>
      <w:marRight w:val="0"/>
      <w:marTop w:val="0"/>
      <w:marBottom w:val="0"/>
      <w:divBdr>
        <w:top w:val="none" w:sz="0" w:space="0" w:color="auto"/>
        <w:left w:val="none" w:sz="0" w:space="0" w:color="auto"/>
        <w:bottom w:val="none" w:sz="0" w:space="0" w:color="auto"/>
        <w:right w:val="none" w:sz="0" w:space="0" w:color="auto"/>
      </w:divBdr>
    </w:div>
    <w:div w:id="1406683508">
      <w:marLeft w:val="480"/>
      <w:marRight w:val="0"/>
      <w:marTop w:val="0"/>
      <w:marBottom w:val="0"/>
      <w:divBdr>
        <w:top w:val="none" w:sz="0" w:space="0" w:color="auto"/>
        <w:left w:val="none" w:sz="0" w:space="0" w:color="auto"/>
        <w:bottom w:val="none" w:sz="0" w:space="0" w:color="auto"/>
        <w:right w:val="none" w:sz="0" w:space="0" w:color="auto"/>
      </w:divBdr>
    </w:div>
    <w:div w:id="1406685148">
      <w:marLeft w:val="480"/>
      <w:marRight w:val="0"/>
      <w:marTop w:val="0"/>
      <w:marBottom w:val="0"/>
      <w:divBdr>
        <w:top w:val="none" w:sz="0" w:space="0" w:color="auto"/>
        <w:left w:val="none" w:sz="0" w:space="0" w:color="auto"/>
        <w:bottom w:val="none" w:sz="0" w:space="0" w:color="auto"/>
        <w:right w:val="none" w:sz="0" w:space="0" w:color="auto"/>
      </w:divBdr>
    </w:div>
    <w:div w:id="1406731737">
      <w:marLeft w:val="480"/>
      <w:marRight w:val="0"/>
      <w:marTop w:val="0"/>
      <w:marBottom w:val="0"/>
      <w:divBdr>
        <w:top w:val="none" w:sz="0" w:space="0" w:color="auto"/>
        <w:left w:val="none" w:sz="0" w:space="0" w:color="auto"/>
        <w:bottom w:val="none" w:sz="0" w:space="0" w:color="auto"/>
        <w:right w:val="none" w:sz="0" w:space="0" w:color="auto"/>
      </w:divBdr>
    </w:div>
    <w:div w:id="1406762589">
      <w:marLeft w:val="480"/>
      <w:marRight w:val="0"/>
      <w:marTop w:val="0"/>
      <w:marBottom w:val="0"/>
      <w:divBdr>
        <w:top w:val="none" w:sz="0" w:space="0" w:color="auto"/>
        <w:left w:val="none" w:sz="0" w:space="0" w:color="auto"/>
        <w:bottom w:val="none" w:sz="0" w:space="0" w:color="auto"/>
        <w:right w:val="none" w:sz="0" w:space="0" w:color="auto"/>
      </w:divBdr>
    </w:div>
    <w:div w:id="1406800113">
      <w:marLeft w:val="480"/>
      <w:marRight w:val="0"/>
      <w:marTop w:val="0"/>
      <w:marBottom w:val="0"/>
      <w:divBdr>
        <w:top w:val="none" w:sz="0" w:space="0" w:color="auto"/>
        <w:left w:val="none" w:sz="0" w:space="0" w:color="auto"/>
        <w:bottom w:val="none" w:sz="0" w:space="0" w:color="auto"/>
        <w:right w:val="none" w:sz="0" w:space="0" w:color="auto"/>
      </w:divBdr>
    </w:div>
    <w:div w:id="1406805368">
      <w:marLeft w:val="480"/>
      <w:marRight w:val="0"/>
      <w:marTop w:val="0"/>
      <w:marBottom w:val="0"/>
      <w:divBdr>
        <w:top w:val="none" w:sz="0" w:space="0" w:color="auto"/>
        <w:left w:val="none" w:sz="0" w:space="0" w:color="auto"/>
        <w:bottom w:val="none" w:sz="0" w:space="0" w:color="auto"/>
        <w:right w:val="none" w:sz="0" w:space="0" w:color="auto"/>
      </w:divBdr>
    </w:div>
    <w:div w:id="1406806336">
      <w:marLeft w:val="480"/>
      <w:marRight w:val="0"/>
      <w:marTop w:val="0"/>
      <w:marBottom w:val="0"/>
      <w:divBdr>
        <w:top w:val="none" w:sz="0" w:space="0" w:color="auto"/>
        <w:left w:val="none" w:sz="0" w:space="0" w:color="auto"/>
        <w:bottom w:val="none" w:sz="0" w:space="0" w:color="auto"/>
        <w:right w:val="none" w:sz="0" w:space="0" w:color="auto"/>
      </w:divBdr>
    </w:div>
    <w:div w:id="1406879878">
      <w:marLeft w:val="480"/>
      <w:marRight w:val="0"/>
      <w:marTop w:val="0"/>
      <w:marBottom w:val="0"/>
      <w:divBdr>
        <w:top w:val="none" w:sz="0" w:space="0" w:color="auto"/>
        <w:left w:val="none" w:sz="0" w:space="0" w:color="auto"/>
        <w:bottom w:val="none" w:sz="0" w:space="0" w:color="auto"/>
        <w:right w:val="none" w:sz="0" w:space="0" w:color="auto"/>
      </w:divBdr>
    </w:div>
    <w:div w:id="1406954808">
      <w:marLeft w:val="480"/>
      <w:marRight w:val="0"/>
      <w:marTop w:val="0"/>
      <w:marBottom w:val="0"/>
      <w:divBdr>
        <w:top w:val="none" w:sz="0" w:space="0" w:color="auto"/>
        <w:left w:val="none" w:sz="0" w:space="0" w:color="auto"/>
        <w:bottom w:val="none" w:sz="0" w:space="0" w:color="auto"/>
        <w:right w:val="none" w:sz="0" w:space="0" w:color="auto"/>
      </w:divBdr>
    </w:div>
    <w:div w:id="1406993666">
      <w:marLeft w:val="480"/>
      <w:marRight w:val="0"/>
      <w:marTop w:val="0"/>
      <w:marBottom w:val="0"/>
      <w:divBdr>
        <w:top w:val="none" w:sz="0" w:space="0" w:color="auto"/>
        <w:left w:val="none" w:sz="0" w:space="0" w:color="auto"/>
        <w:bottom w:val="none" w:sz="0" w:space="0" w:color="auto"/>
        <w:right w:val="none" w:sz="0" w:space="0" w:color="auto"/>
      </w:divBdr>
    </w:div>
    <w:div w:id="1407024363">
      <w:marLeft w:val="480"/>
      <w:marRight w:val="0"/>
      <w:marTop w:val="0"/>
      <w:marBottom w:val="0"/>
      <w:divBdr>
        <w:top w:val="none" w:sz="0" w:space="0" w:color="auto"/>
        <w:left w:val="none" w:sz="0" w:space="0" w:color="auto"/>
        <w:bottom w:val="none" w:sz="0" w:space="0" w:color="auto"/>
        <w:right w:val="none" w:sz="0" w:space="0" w:color="auto"/>
      </w:divBdr>
    </w:div>
    <w:div w:id="1407071287">
      <w:marLeft w:val="480"/>
      <w:marRight w:val="0"/>
      <w:marTop w:val="0"/>
      <w:marBottom w:val="0"/>
      <w:divBdr>
        <w:top w:val="none" w:sz="0" w:space="0" w:color="auto"/>
        <w:left w:val="none" w:sz="0" w:space="0" w:color="auto"/>
        <w:bottom w:val="none" w:sz="0" w:space="0" w:color="auto"/>
        <w:right w:val="none" w:sz="0" w:space="0" w:color="auto"/>
      </w:divBdr>
    </w:div>
    <w:div w:id="1407150432">
      <w:marLeft w:val="480"/>
      <w:marRight w:val="0"/>
      <w:marTop w:val="0"/>
      <w:marBottom w:val="0"/>
      <w:divBdr>
        <w:top w:val="none" w:sz="0" w:space="0" w:color="auto"/>
        <w:left w:val="none" w:sz="0" w:space="0" w:color="auto"/>
        <w:bottom w:val="none" w:sz="0" w:space="0" w:color="auto"/>
        <w:right w:val="none" w:sz="0" w:space="0" w:color="auto"/>
      </w:divBdr>
    </w:div>
    <w:div w:id="1407151183">
      <w:marLeft w:val="480"/>
      <w:marRight w:val="0"/>
      <w:marTop w:val="0"/>
      <w:marBottom w:val="0"/>
      <w:divBdr>
        <w:top w:val="none" w:sz="0" w:space="0" w:color="auto"/>
        <w:left w:val="none" w:sz="0" w:space="0" w:color="auto"/>
        <w:bottom w:val="none" w:sz="0" w:space="0" w:color="auto"/>
        <w:right w:val="none" w:sz="0" w:space="0" w:color="auto"/>
      </w:divBdr>
    </w:div>
    <w:div w:id="1407190412">
      <w:marLeft w:val="480"/>
      <w:marRight w:val="0"/>
      <w:marTop w:val="0"/>
      <w:marBottom w:val="0"/>
      <w:divBdr>
        <w:top w:val="none" w:sz="0" w:space="0" w:color="auto"/>
        <w:left w:val="none" w:sz="0" w:space="0" w:color="auto"/>
        <w:bottom w:val="none" w:sz="0" w:space="0" w:color="auto"/>
        <w:right w:val="none" w:sz="0" w:space="0" w:color="auto"/>
      </w:divBdr>
    </w:div>
    <w:div w:id="1407219269">
      <w:marLeft w:val="480"/>
      <w:marRight w:val="0"/>
      <w:marTop w:val="0"/>
      <w:marBottom w:val="0"/>
      <w:divBdr>
        <w:top w:val="none" w:sz="0" w:space="0" w:color="auto"/>
        <w:left w:val="none" w:sz="0" w:space="0" w:color="auto"/>
        <w:bottom w:val="none" w:sz="0" w:space="0" w:color="auto"/>
        <w:right w:val="none" w:sz="0" w:space="0" w:color="auto"/>
      </w:divBdr>
    </w:div>
    <w:div w:id="1407259879">
      <w:marLeft w:val="480"/>
      <w:marRight w:val="0"/>
      <w:marTop w:val="0"/>
      <w:marBottom w:val="0"/>
      <w:divBdr>
        <w:top w:val="none" w:sz="0" w:space="0" w:color="auto"/>
        <w:left w:val="none" w:sz="0" w:space="0" w:color="auto"/>
        <w:bottom w:val="none" w:sz="0" w:space="0" w:color="auto"/>
        <w:right w:val="none" w:sz="0" w:space="0" w:color="auto"/>
      </w:divBdr>
    </w:div>
    <w:div w:id="1407260488">
      <w:marLeft w:val="480"/>
      <w:marRight w:val="0"/>
      <w:marTop w:val="0"/>
      <w:marBottom w:val="0"/>
      <w:divBdr>
        <w:top w:val="none" w:sz="0" w:space="0" w:color="auto"/>
        <w:left w:val="none" w:sz="0" w:space="0" w:color="auto"/>
        <w:bottom w:val="none" w:sz="0" w:space="0" w:color="auto"/>
        <w:right w:val="none" w:sz="0" w:space="0" w:color="auto"/>
      </w:divBdr>
    </w:div>
    <w:div w:id="1407343232">
      <w:marLeft w:val="480"/>
      <w:marRight w:val="0"/>
      <w:marTop w:val="0"/>
      <w:marBottom w:val="0"/>
      <w:divBdr>
        <w:top w:val="none" w:sz="0" w:space="0" w:color="auto"/>
        <w:left w:val="none" w:sz="0" w:space="0" w:color="auto"/>
        <w:bottom w:val="none" w:sz="0" w:space="0" w:color="auto"/>
        <w:right w:val="none" w:sz="0" w:space="0" w:color="auto"/>
      </w:divBdr>
    </w:div>
    <w:div w:id="1407415091">
      <w:marLeft w:val="480"/>
      <w:marRight w:val="0"/>
      <w:marTop w:val="0"/>
      <w:marBottom w:val="0"/>
      <w:divBdr>
        <w:top w:val="none" w:sz="0" w:space="0" w:color="auto"/>
        <w:left w:val="none" w:sz="0" w:space="0" w:color="auto"/>
        <w:bottom w:val="none" w:sz="0" w:space="0" w:color="auto"/>
        <w:right w:val="none" w:sz="0" w:space="0" w:color="auto"/>
      </w:divBdr>
    </w:div>
    <w:div w:id="1407417588">
      <w:marLeft w:val="480"/>
      <w:marRight w:val="0"/>
      <w:marTop w:val="0"/>
      <w:marBottom w:val="0"/>
      <w:divBdr>
        <w:top w:val="none" w:sz="0" w:space="0" w:color="auto"/>
        <w:left w:val="none" w:sz="0" w:space="0" w:color="auto"/>
        <w:bottom w:val="none" w:sz="0" w:space="0" w:color="auto"/>
        <w:right w:val="none" w:sz="0" w:space="0" w:color="auto"/>
      </w:divBdr>
    </w:div>
    <w:div w:id="1407531685">
      <w:marLeft w:val="480"/>
      <w:marRight w:val="0"/>
      <w:marTop w:val="0"/>
      <w:marBottom w:val="0"/>
      <w:divBdr>
        <w:top w:val="none" w:sz="0" w:space="0" w:color="auto"/>
        <w:left w:val="none" w:sz="0" w:space="0" w:color="auto"/>
        <w:bottom w:val="none" w:sz="0" w:space="0" w:color="auto"/>
        <w:right w:val="none" w:sz="0" w:space="0" w:color="auto"/>
      </w:divBdr>
    </w:div>
    <w:div w:id="1407679928">
      <w:marLeft w:val="480"/>
      <w:marRight w:val="0"/>
      <w:marTop w:val="0"/>
      <w:marBottom w:val="0"/>
      <w:divBdr>
        <w:top w:val="none" w:sz="0" w:space="0" w:color="auto"/>
        <w:left w:val="none" w:sz="0" w:space="0" w:color="auto"/>
        <w:bottom w:val="none" w:sz="0" w:space="0" w:color="auto"/>
        <w:right w:val="none" w:sz="0" w:space="0" w:color="auto"/>
      </w:divBdr>
    </w:div>
    <w:div w:id="1407723841">
      <w:marLeft w:val="480"/>
      <w:marRight w:val="0"/>
      <w:marTop w:val="0"/>
      <w:marBottom w:val="0"/>
      <w:divBdr>
        <w:top w:val="none" w:sz="0" w:space="0" w:color="auto"/>
        <w:left w:val="none" w:sz="0" w:space="0" w:color="auto"/>
        <w:bottom w:val="none" w:sz="0" w:space="0" w:color="auto"/>
        <w:right w:val="none" w:sz="0" w:space="0" w:color="auto"/>
      </w:divBdr>
    </w:div>
    <w:div w:id="1407724447">
      <w:marLeft w:val="480"/>
      <w:marRight w:val="0"/>
      <w:marTop w:val="0"/>
      <w:marBottom w:val="0"/>
      <w:divBdr>
        <w:top w:val="none" w:sz="0" w:space="0" w:color="auto"/>
        <w:left w:val="none" w:sz="0" w:space="0" w:color="auto"/>
        <w:bottom w:val="none" w:sz="0" w:space="0" w:color="auto"/>
        <w:right w:val="none" w:sz="0" w:space="0" w:color="auto"/>
      </w:divBdr>
    </w:div>
    <w:div w:id="1407873115">
      <w:marLeft w:val="480"/>
      <w:marRight w:val="0"/>
      <w:marTop w:val="0"/>
      <w:marBottom w:val="0"/>
      <w:divBdr>
        <w:top w:val="none" w:sz="0" w:space="0" w:color="auto"/>
        <w:left w:val="none" w:sz="0" w:space="0" w:color="auto"/>
        <w:bottom w:val="none" w:sz="0" w:space="0" w:color="auto"/>
        <w:right w:val="none" w:sz="0" w:space="0" w:color="auto"/>
      </w:divBdr>
    </w:div>
    <w:div w:id="1407874730">
      <w:marLeft w:val="480"/>
      <w:marRight w:val="0"/>
      <w:marTop w:val="0"/>
      <w:marBottom w:val="0"/>
      <w:divBdr>
        <w:top w:val="none" w:sz="0" w:space="0" w:color="auto"/>
        <w:left w:val="none" w:sz="0" w:space="0" w:color="auto"/>
        <w:bottom w:val="none" w:sz="0" w:space="0" w:color="auto"/>
        <w:right w:val="none" w:sz="0" w:space="0" w:color="auto"/>
      </w:divBdr>
    </w:div>
    <w:div w:id="1407914784">
      <w:marLeft w:val="480"/>
      <w:marRight w:val="0"/>
      <w:marTop w:val="0"/>
      <w:marBottom w:val="0"/>
      <w:divBdr>
        <w:top w:val="none" w:sz="0" w:space="0" w:color="auto"/>
        <w:left w:val="none" w:sz="0" w:space="0" w:color="auto"/>
        <w:bottom w:val="none" w:sz="0" w:space="0" w:color="auto"/>
        <w:right w:val="none" w:sz="0" w:space="0" w:color="auto"/>
      </w:divBdr>
    </w:div>
    <w:div w:id="1407918548">
      <w:marLeft w:val="480"/>
      <w:marRight w:val="0"/>
      <w:marTop w:val="0"/>
      <w:marBottom w:val="0"/>
      <w:divBdr>
        <w:top w:val="none" w:sz="0" w:space="0" w:color="auto"/>
        <w:left w:val="none" w:sz="0" w:space="0" w:color="auto"/>
        <w:bottom w:val="none" w:sz="0" w:space="0" w:color="auto"/>
        <w:right w:val="none" w:sz="0" w:space="0" w:color="auto"/>
      </w:divBdr>
    </w:div>
    <w:div w:id="1407920882">
      <w:marLeft w:val="480"/>
      <w:marRight w:val="0"/>
      <w:marTop w:val="0"/>
      <w:marBottom w:val="0"/>
      <w:divBdr>
        <w:top w:val="none" w:sz="0" w:space="0" w:color="auto"/>
        <w:left w:val="none" w:sz="0" w:space="0" w:color="auto"/>
        <w:bottom w:val="none" w:sz="0" w:space="0" w:color="auto"/>
        <w:right w:val="none" w:sz="0" w:space="0" w:color="auto"/>
      </w:divBdr>
    </w:div>
    <w:div w:id="1407920951">
      <w:marLeft w:val="480"/>
      <w:marRight w:val="0"/>
      <w:marTop w:val="0"/>
      <w:marBottom w:val="0"/>
      <w:divBdr>
        <w:top w:val="none" w:sz="0" w:space="0" w:color="auto"/>
        <w:left w:val="none" w:sz="0" w:space="0" w:color="auto"/>
        <w:bottom w:val="none" w:sz="0" w:space="0" w:color="auto"/>
        <w:right w:val="none" w:sz="0" w:space="0" w:color="auto"/>
      </w:divBdr>
    </w:div>
    <w:div w:id="1407990452">
      <w:marLeft w:val="480"/>
      <w:marRight w:val="0"/>
      <w:marTop w:val="0"/>
      <w:marBottom w:val="0"/>
      <w:divBdr>
        <w:top w:val="none" w:sz="0" w:space="0" w:color="auto"/>
        <w:left w:val="none" w:sz="0" w:space="0" w:color="auto"/>
        <w:bottom w:val="none" w:sz="0" w:space="0" w:color="auto"/>
        <w:right w:val="none" w:sz="0" w:space="0" w:color="auto"/>
      </w:divBdr>
    </w:div>
    <w:div w:id="1408041924">
      <w:marLeft w:val="480"/>
      <w:marRight w:val="0"/>
      <w:marTop w:val="0"/>
      <w:marBottom w:val="0"/>
      <w:divBdr>
        <w:top w:val="none" w:sz="0" w:space="0" w:color="auto"/>
        <w:left w:val="none" w:sz="0" w:space="0" w:color="auto"/>
        <w:bottom w:val="none" w:sz="0" w:space="0" w:color="auto"/>
        <w:right w:val="none" w:sz="0" w:space="0" w:color="auto"/>
      </w:divBdr>
    </w:div>
    <w:div w:id="1408065598">
      <w:marLeft w:val="480"/>
      <w:marRight w:val="0"/>
      <w:marTop w:val="0"/>
      <w:marBottom w:val="0"/>
      <w:divBdr>
        <w:top w:val="none" w:sz="0" w:space="0" w:color="auto"/>
        <w:left w:val="none" w:sz="0" w:space="0" w:color="auto"/>
        <w:bottom w:val="none" w:sz="0" w:space="0" w:color="auto"/>
        <w:right w:val="none" w:sz="0" w:space="0" w:color="auto"/>
      </w:divBdr>
    </w:div>
    <w:div w:id="1408067096">
      <w:marLeft w:val="480"/>
      <w:marRight w:val="0"/>
      <w:marTop w:val="0"/>
      <w:marBottom w:val="0"/>
      <w:divBdr>
        <w:top w:val="none" w:sz="0" w:space="0" w:color="auto"/>
        <w:left w:val="none" w:sz="0" w:space="0" w:color="auto"/>
        <w:bottom w:val="none" w:sz="0" w:space="0" w:color="auto"/>
        <w:right w:val="none" w:sz="0" w:space="0" w:color="auto"/>
      </w:divBdr>
    </w:div>
    <w:div w:id="1408184610">
      <w:marLeft w:val="480"/>
      <w:marRight w:val="0"/>
      <w:marTop w:val="0"/>
      <w:marBottom w:val="0"/>
      <w:divBdr>
        <w:top w:val="none" w:sz="0" w:space="0" w:color="auto"/>
        <w:left w:val="none" w:sz="0" w:space="0" w:color="auto"/>
        <w:bottom w:val="none" w:sz="0" w:space="0" w:color="auto"/>
        <w:right w:val="none" w:sz="0" w:space="0" w:color="auto"/>
      </w:divBdr>
    </w:div>
    <w:div w:id="1408263357">
      <w:marLeft w:val="480"/>
      <w:marRight w:val="0"/>
      <w:marTop w:val="0"/>
      <w:marBottom w:val="0"/>
      <w:divBdr>
        <w:top w:val="none" w:sz="0" w:space="0" w:color="auto"/>
        <w:left w:val="none" w:sz="0" w:space="0" w:color="auto"/>
        <w:bottom w:val="none" w:sz="0" w:space="0" w:color="auto"/>
        <w:right w:val="none" w:sz="0" w:space="0" w:color="auto"/>
      </w:divBdr>
    </w:div>
    <w:div w:id="1408268220">
      <w:marLeft w:val="480"/>
      <w:marRight w:val="0"/>
      <w:marTop w:val="0"/>
      <w:marBottom w:val="0"/>
      <w:divBdr>
        <w:top w:val="none" w:sz="0" w:space="0" w:color="auto"/>
        <w:left w:val="none" w:sz="0" w:space="0" w:color="auto"/>
        <w:bottom w:val="none" w:sz="0" w:space="0" w:color="auto"/>
        <w:right w:val="none" w:sz="0" w:space="0" w:color="auto"/>
      </w:divBdr>
    </w:div>
    <w:div w:id="1408305446">
      <w:marLeft w:val="480"/>
      <w:marRight w:val="0"/>
      <w:marTop w:val="0"/>
      <w:marBottom w:val="0"/>
      <w:divBdr>
        <w:top w:val="none" w:sz="0" w:space="0" w:color="auto"/>
        <w:left w:val="none" w:sz="0" w:space="0" w:color="auto"/>
        <w:bottom w:val="none" w:sz="0" w:space="0" w:color="auto"/>
        <w:right w:val="none" w:sz="0" w:space="0" w:color="auto"/>
      </w:divBdr>
    </w:div>
    <w:div w:id="1408308263">
      <w:marLeft w:val="480"/>
      <w:marRight w:val="0"/>
      <w:marTop w:val="0"/>
      <w:marBottom w:val="0"/>
      <w:divBdr>
        <w:top w:val="none" w:sz="0" w:space="0" w:color="auto"/>
        <w:left w:val="none" w:sz="0" w:space="0" w:color="auto"/>
        <w:bottom w:val="none" w:sz="0" w:space="0" w:color="auto"/>
        <w:right w:val="none" w:sz="0" w:space="0" w:color="auto"/>
      </w:divBdr>
    </w:div>
    <w:div w:id="1408309800">
      <w:marLeft w:val="480"/>
      <w:marRight w:val="0"/>
      <w:marTop w:val="0"/>
      <w:marBottom w:val="0"/>
      <w:divBdr>
        <w:top w:val="none" w:sz="0" w:space="0" w:color="auto"/>
        <w:left w:val="none" w:sz="0" w:space="0" w:color="auto"/>
        <w:bottom w:val="none" w:sz="0" w:space="0" w:color="auto"/>
        <w:right w:val="none" w:sz="0" w:space="0" w:color="auto"/>
      </w:divBdr>
    </w:div>
    <w:div w:id="1408454855">
      <w:marLeft w:val="480"/>
      <w:marRight w:val="0"/>
      <w:marTop w:val="0"/>
      <w:marBottom w:val="0"/>
      <w:divBdr>
        <w:top w:val="none" w:sz="0" w:space="0" w:color="auto"/>
        <w:left w:val="none" w:sz="0" w:space="0" w:color="auto"/>
        <w:bottom w:val="none" w:sz="0" w:space="0" w:color="auto"/>
        <w:right w:val="none" w:sz="0" w:space="0" w:color="auto"/>
      </w:divBdr>
    </w:div>
    <w:div w:id="1408528899">
      <w:marLeft w:val="480"/>
      <w:marRight w:val="0"/>
      <w:marTop w:val="0"/>
      <w:marBottom w:val="0"/>
      <w:divBdr>
        <w:top w:val="none" w:sz="0" w:space="0" w:color="auto"/>
        <w:left w:val="none" w:sz="0" w:space="0" w:color="auto"/>
        <w:bottom w:val="none" w:sz="0" w:space="0" w:color="auto"/>
        <w:right w:val="none" w:sz="0" w:space="0" w:color="auto"/>
      </w:divBdr>
    </w:div>
    <w:div w:id="1408647439">
      <w:marLeft w:val="480"/>
      <w:marRight w:val="0"/>
      <w:marTop w:val="0"/>
      <w:marBottom w:val="0"/>
      <w:divBdr>
        <w:top w:val="none" w:sz="0" w:space="0" w:color="auto"/>
        <w:left w:val="none" w:sz="0" w:space="0" w:color="auto"/>
        <w:bottom w:val="none" w:sz="0" w:space="0" w:color="auto"/>
        <w:right w:val="none" w:sz="0" w:space="0" w:color="auto"/>
      </w:divBdr>
    </w:div>
    <w:div w:id="1408647552">
      <w:marLeft w:val="480"/>
      <w:marRight w:val="0"/>
      <w:marTop w:val="0"/>
      <w:marBottom w:val="0"/>
      <w:divBdr>
        <w:top w:val="none" w:sz="0" w:space="0" w:color="auto"/>
        <w:left w:val="none" w:sz="0" w:space="0" w:color="auto"/>
        <w:bottom w:val="none" w:sz="0" w:space="0" w:color="auto"/>
        <w:right w:val="none" w:sz="0" w:space="0" w:color="auto"/>
      </w:divBdr>
    </w:div>
    <w:div w:id="1408697436">
      <w:marLeft w:val="480"/>
      <w:marRight w:val="0"/>
      <w:marTop w:val="0"/>
      <w:marBottom w:val="0"/>
      <w:divBdr>
        <w:top w:val="none" w:sz="0" w:space="0" w:color="auto"/>
        <w:left w:val="none" w:sz="0" w:space="0" w:color="auto"/>
        <w:bottom w:val="none" w:sz="0" w:space="0" w:color="auto"/>
        <w:right w:val="none" w:sz="0" w:space="0" w:color="auto"/>
      </w:divBdr>
    </w:div>
    <w:div w:id="1408721376">
      <w:marLeft w:val="480"/>
      <w:marRight w:val="0"/>
      <w:marTop w:val="0"/>
      <w:marBottom w:val="0"/>
      <w:divBdr>
        <w:top w:val="none" w:sz="0" w:space="0" w:color="auto"/>
        <w:left w:val="none" w:sz="0" w:space="0" w:color="auto"/>
        <w:bottom w:val="none" w:sz="0" w:space="0" w:color="auto"/>
        <w:right w:val="none" w:sz="0" w:space="0" w:color="auto"/>
      </w:divBdr>
    </w:div>
    <w:div w:id="1408722107">
      <w:marLeft w:val="480"/>
      <w:marRight w:val="0"/>
      <w:marTop w:val="0"/>
      <w:marBottom w:val="0"/>
      <w:divBdr>
        <w:top w:val="none" w:sz="0" w:space="0" w:color="auto"/>
        <w:left w:val="none" w:sz="0" w:space="0" w:color="auto"/>
        <w:bottom w:val="none" w:sz="0" w:space="0" w:color="auto"/>
        <w:right w:val="none" w:sz="0" w:space="0" w:color="auto"/>
      </w:divBdr>
    </w:div>
    <w:div w:id="1408841143">
      <w:marLeft w:val="480"/>
      <w:marRight w:val="0"/>
      <w:marTop w:val="0"/>
      <w:marBottom w:val="0"/>
      <w:divBdr>
        <w:top w:val="none" w:sz="0" w:space="0" w:color="auto"/>
        <w:left w:val="none" w:sz="0" w:space="0" w:color="auto"/>
        <w:bottom w:val="none" w:sz="0" w:space="0" w:color="auto"/>
        <w:right w:val="none" w:sz="0" w:space="0" w:color="auto"/>
      </w:divBdr>
    </w:div>
    <w:div w:id="1408844326">
      <w:marLeft w:val="480"/>
      <w:marRight w:val="0"/>
      <w:marTop w:val="0"/>
      <w:marBottom w:val="0"/>
      <w:divBdr>
        <w:top w:val="none" w:sz="0" w:space="0" w:color="auto"/>
        <w:left w:val="none" w:sz="0" w:space="0" w:color="auto"/>
        <w:bottom w:val="none" w:sz="0" w:space="0" w:color="auto"/>
        <w:right w:val="none" w:sz="0" w:space="0" w:color="auto"/>
      </w:divBdr>
    </w:div>
    <w:div w:id="1408919934">
      <w:marLeft w:val="480"/>
      <w:marRight w:val="0"/>
      <w:marTop w:val="0"/>
      <w:marBottom w:val="0"/>
      <w:divBdr>
        <w:top w:val="none" w:sz="0" w:space="0" w:color="auto"/>
        <w:left w:val="none" w:sz="0" w:space="0" w:color="auto"/>
        <w:bottom w:val="none" w:sz="0" w:space="0" w:color="auto"/>
        <w:right w:val="none" w:sz="0" w:space="0" w:color="auto"/>
      </w:divBdr>
    </w:div>
    <w:div w:id="1408965990">
      <w:marLeft w:val="480"/>
      <w:marRight w:val="0"/>
      <w:marTop w:val="0"/>
      <w:marBottom w:val="0"/>
      <w:divBdr>
        <w:top w:val="none" w:sz="0" w:space="0" w:color="auto"/>
        <w:left w:val="none" w:sz="0" w:space="0" w:color="auto"/>
        <w:bottom w:val="none" w:sz="0" w:space="0" w:color="auto"/>
        <w:right w:val="none" w:sz="0" w:space="0" w:color="auto"/>
      </w:divBdr>
    </w:div>
    <w:div w:id="1409039330">
      <w:marLeft w:val="480"/>
      <w:marRight w:val="0"/>
      <w:marTop w:val="0"/>
      <w:marBottom w:val="0"/>
      <w:divBdr>
        <w:top w:val="none" w:sz="0" w:space="0" w:color="auto"/>
        <w:left w:val="none" w:sz="0" w:space="0" w:color="auto"/>
        <w:bottom w:val="none" w:sz="0" w:space="0" w:color="auto"/>
        <w:right w:val="none" w:sz="0" w:space="0" w:color="auto"/>
      </w:divBdr>
    </w:div>
    <w:div w:id="1409041062">
      <w:marLeft w:val="480"/>
      <w:marRight w:val="0"/>
      <w:marTop w:val="0"/>
      <w:marBottom w:val="0"/>
      <w:divBdr>
        <w:top w:val="none" w:sz="0" w:space="0" w:color="auto"/>
        <w:left w:val="none" w:sz="0" w:space="0" w:color="auto"/>
        <w:bottom w:val="none" w:sz="0" w:space="0" w:color="auto"/>
        <w:right w:val="none" w:sz="0" w:space="0" w:color="auto"/>
      </w:divBdr>
    </w:div>
    <w:div w:id="1409113365">
      <w:marLeft w:val="480"/>
      <w:marRight w:val="0"/>
      <w:marTop w:val="0"/>
      <w:marBottom w:val="0"/>
      <w:divBdr>
        <w:top w:val="none" w:sz="0" w:space="0" w:color="auto"/>
        <w:left w:val="none" w:sz="0" w:space="0" w:color="auto"/>
        <w:bottom w:val="none" w:sz="0" w:space="0" w:color="auto"/>
        <w:right w:val="none" w:sz="0" w:space="0" w:color="auto"/>
      </w:divBdr>
    </w:div>
    <w:div w:id="1409155291">
      <w:marLeft w:val="480"/>
      <w:marRight w:val="0"/>
      <w:marTop w:val="0"/>
      <w:marBottom w:val="0"/>
      <w:divBdr>
        <w:top w:val="none" w:sz="0" w:space="0" w:color="auto"/>
        <w:left w:val="none" w:sz="0" w:space="0" w:color="auto"/>
        <w:bottom w:val="none" w:sz="0" w:space="0" w:color="auto"/>
        <w:right w:val="none" w:sz="0" w:space="0" w:color="auto"/>
      </w:divBdr>
    </w:div>
    <w:div w:id="1409228785">
      <w:marLeft w:val="480"/>
      <w:marRight w:val="0"/>
      <w:marTop w:val="0"/>
      <w:marBottom w:val="0"/>
      <w:divBdr>
        <w:top w:val="none" w:sz="0" w:space="0" w:color="auto"/>
        <w:left w:val="none" w:sz="0" w:space="0" w:color="auto"/>
        <w:bottom w:val="none" w:sz="0" w:space="0" w:color="auto"/>
        <w:right w:val="none" w:sz="0" w:space="0" w:color="auto"/>
      </w:divBdr>
    </w:div>
    <w:div w:id="1409420492">
      <w:marLeft w:val="480"/>
      <w:marRight w:val="0"/>
      <w:marTop w:val="0"/>
      <w:marBottom w:val="0"/>
      <w:divBdr>
        <w:top w:val="none" w:sz="0" w:space="0" w:color="auto"/>
        <w:left w:val="none" w:sz="0" w:space="0" w:color="auto"/>
        <w:bottom w:val="none" w:sz="0" w:space="0" w:color="auto"/>
        <w:right w:val="none" w:sz="0" w:space="0" w:color="auto"/>
      </w:divBdr>
    </w:div>
    <w:div w:id="1409423539">
      <w:marLeft w:val="480"/>
      <w:marRight w:val="0"/>
      <w:marTop w:val="0"/>
      <w:marBottom w:val="0"/>
      <w:divBdr>
        <w:top w:val="none" w:sz="0" w:space="0" w:color="auto"/>
        <w:left w:val="none" w:sz="0" w:space="0" w:color="auto"/>
        <w:bottom w:val="none" w:sz="0" w:space="0" w:color="auto"/>
        <w:right w:val="none" w:sz="0" w:space="0" w:color="auto"/>
      </w:divBdr>
    </w:div>
    <w:div w:id="1409497256">
      <w:marLeft w:val="480"/>
      <w:marRight w:val="0"/>
      <w:marTop w:val="0"/>
      <w:marBottom w:val="0"/>
      <w:divBdr>
        <w:top w:val="none" w:sz="0" w:space="0" w:color="auto"/>
        <w:left w:val="none" w:sz="0" w:space="0" w:color="auto"/>
        <w:bottom w:val="none" w:sz="0" w:space="0" w:color="auto"/>
        <w:right w:val="none" w:sz="0" w:space="0" w:color="auto"/>
      </w:divBdr>
    </w:div>
    <w:div w:id="1409688941">
      <w:marLeft w:val="480"/>
      <w:marRight w:val="0"/>
      <w:marTop w:val="0"/>
      <w:marBottom w:val="0"/>
      <w:divBdr>
        <w:top w:val="none" w:sz="0" w:space="0" w:color="auto"/>
        <w:left w:val="none" w:sz="0" w:space="0" w:color="auto"/>
        <w:bottom w:val="none" w:sz="0" w:space="0" w:color="auto"/>
        <w:right w:val="none" w:sz="0" w:space="0" w:color="auto"/>
      </w:divBdr>
    </w:div>
    <w:div w:id="1409690409">
      <w:marLeft w:val="480"/>
      <w:marRight w:val="0"/>
      <w:marTop w:val="0"/>
      <w:marBottom w:val="0"/>
      <w:divBdr>
        <w:top w:val="none" w:sz="0" w:space="0" w:color="auto"/>
        <w:left w:val="none" w:sz="0" w:space="0" w:color="auto"/>
        <w:bottom w:val="none" w:sz="0" w:space="0" w:color="auto"/>
        <w:right w:val="none" w:sz="0" w:space="0" w:color="auto"/>
      </w:divBdr>
    </w:div>
    <w:div w:id="1409693916">
      <w:marLeft w:val="480"/>
      <w:marRight w:val="0"/>
      <w:marTop w:val="0"/>
      <w:marBottom w:val="0"/>
      <w:divBdr>
        <w:top w:val="none" w:sz="0" w:space="0" w:color="auto"/>
        <w:left w:val="none" w:sz="0" w:space="0" w:color="auto"/>
        <w:bottom w:val="none" w:sz="0" w:space="0" w:color="auto"/>
        <w:right w:val="none" w:sz="0" w:space="0" w:color="auto"/>
      </w:divBdr>
    </w:div>
    <w:div w:id="1409839467">
      <w:marLeft w:val="480"/>
      <w:marRight w:val="0"/>
      <w:marTop w:val="0"/>
      <w:marBottom w:val="0"/>
      <w:divBdr>
        <w:top w:val="none" w:sz="0" w:space="0" w:color="auto"/>
        <w:left w:val="none" w:sz="0" w:space="0" w:color="auto"/>
        <w:bottom w:val="none" w:sz="0" w:space="0" w:color="auto"/>
        <w:right w:val="none" w:sz="0" w:space="0" w:color="auto"/>
      </w:divBdr>
    </w:div>
    <w:div w:id="1409882642">
      <w:marLeft w:val="480"/>
      <w:marRight w:val="0"/>
      <w:marTop w:val="0"/>
      <w:marBottom w:val="0"/>
      <w:divBdr>
        <w:top w:val="none" w:sz="0" w:space="0" w:color="auto"/>
        <w:left w:val="none" w:sz="0" w:space="0" w:color="auto"/>
        <w:bottom w:val="none" w:sz="0" w:space="0" w:color="auto"/>
        <w:right w:val="none" w:sz="0" w:space="0" w:color="auto"/>
      </w:divBdr>
    </w:div>
    <w:div w:id="1409886452">
      <w:marLeft w:val="480"/>
      <w:marRight w:val="0"/>
      <w:marTop w:val="0"/>
      <w:marBottom w:val="0"/>
      <w:divBdr>
        <w:top w:val="none" w:sz="0" w:space="0" w:color="auto"/>
        <w:left w:val="none" w:sz="0" w:space="0" w:color="auto"/>
        <w:bottom w:val="none" w:sz="0" w:space="0" w:color="auto"/>
        <w:right w:val="none" w:sz="0" w:space="0" w:color="auto"/>
      </w:divBdr>
    </w:div>
    <w:div w:id="1409887886">
      <w:marLeft w:val="480"/>
      <w:marRight w:val="0"/>
      <w:marTop w:val="0"/>
      <w:marBottom w:val="0"/>
      <w:divBdr>
        <w:top w:val="none" w:sz="0" w:space="0" w:color="auto"/>
        <w:left w:val="none" w:sz="0" w:space="0" w:color="auto"/>
        <w:bottom w:val="none" w:sz="0" w:space="0" w:color="auto"/>
        <w:right w:val="none" w:sz="0" w:space="0" w:color="auto"/>
      </w:divBdr>
    </w:div>
    <w:div w:id="1409956074">
      <w:marLeft w:val="480"/>
      <w:marRight w:val="0"/>
      <w:marTop w:val="0"/>
      <w:marBottom w:val="0"/>
      <w:divBdr>
        <w:top w:val="none" w:sz="0" w:space="0" w:color="auto"/>
        <w:left w:val="none" w:sz="0" w:space="0" w:color="auto"/>
        <w:bottom w:val="none" w:sz="0" w:space="0" w:color="auto"/>
        <w:right w:val="none" w:sz="0" w:space="0" w:color="auto"/>
      </w:divBdr>
    </w:div>
    <w:div w:id="1409958633">
      <w:marLeft w:val="480"/>
      <w:marRight w:val="0"/>
      <w:marTop w:val="0"/>
      <w:marBottom w:val="0"/>
      <w:divBdr>
        <w:top w:val="none" w:sz="0" w:space="0" w:color="auto"/>
        <w:left w:val="none" w:sz="0" w:space="0" w:color="auto"/>
        <w:bottom w:val="none" w:sz="0" w:space="0" w:color="auto"/>
        <w:right w:val="none" w:sz="0" w:space="0" w:color="auto"/>
      </w:divBdr>
    </w:div>
    <w:div w:id="1409961749">
      <w:marLeft w:val="480"/>
      <w:marRight w:val="0"/>
      <w:marTop w:val="0"/>
      <w:marBottom w:val="0"/>
      <w:divBdr>
        <w:top w:val="none" w:sz="0" w:space="0" w:color="auto"/>
        <w:left w:val="none" w:sz="0" w:space="0" w:color="auto"/>
        <w:bottom w:val="none" w:sz="0" w:space="0" w:color="auto"/>
        <w:right w:val="none" w:sz="0" w:space="0" w:color="auto"/>
      </w:divBdr>
    </w:div>
    <w:div w:id="1410032106">
      <w:marLeft w:val="480"/>
      <w:marRight w:val="0"/>
      <w:marTop w:val="0"/>
      <w:marBottom w:val="0"/>
      <w:divBdr>
        <w:top w:val="none" w:sz="0" w:space="0" w:color="auto"/>
        <w:left w:val="none" w:sz="0" w:space="0" w:color="auto"/>
        <w:bottom w:val="none" w:sz="0" w:space="0" w:color="auto"/>
        <w:right w:val="none" w:sz="0" w:space="0" w:color="auto"/>
      </w:divBdr>
    </w:div>
    <w:div w:id="1410032502">
      <w:marLeft w:val="480"/>
      <w:marRight w:val="0"/>
      <w:marTop w:val="0"/>
      <w:marBottom w:val="0"/>
      <w:divBdr>
        <w:top w:val="none" w:sz="0" w:space="0" w:color="auto"/>
        <w:left w:val="none" w:sz="0" w:space="0" w:color="auto"/>
        <w:bottom w:val="none" w:sz="0" w:space="0" w:color="auto"/>
        <w:right w:val="none" w:sz="0" w:space="0" w:color="auto"/>
      </w:divBdr>
    </w:div>
    <w:div w:id="1410033198">
      <w:marLeft w:val="480"/>
      <w:marRight w:val="0"/>
      <w:marTop w:val="0"/>
      <w:marBottom w:val="0"/>
      <w:divBdr>
        <w:top w:val="none" w:sz="0" w:space="0" w:color="auto"/>
        <w:left w:val="none" w:sz="0" w:space="0" w:color="auto"/>
        <w:bottom w:val="none" w:sz="0" w:space="0" w:color="auto"/>
        <w:right w:val="none" w:sz="0" w:space="0" w:color="auto"/>
      </w:divBdr>
    </w:div>
    <w:div w:id="1410157397">
      <w:marLeft w:val="480"/>
      <w:marRight w:val="0"/>
      <w:marTop w:val="0"/>
      <w:marBottom w:val="0"/>
      <w:divBdr>
        <w:top w:val="none" w:sz="0" w:space="0" w:color="auto"/>
        <w:left w:val="none" w:sz="0" w:space="0" w:color="auto"/>
        <w:bottom w:val="none" w:sz="0" w:space="0" w:color="auto"/>
        <w:right w:val="none" w:sz="0" w:space="0" w:color="auto"/>
      </w:divBdr>
    </w:div>
    <w:div w:id="1410226309">
      <w:marLeft w:val="480"/>
      <w:marRight w:val="0"/>
      <w:marTop w:val="0"/>
      <w:marBottom w:val="0"/>
      <w:divBdr>
        <w:top w:val="none" w:sz="0" w:space="0" w:color="auto"/>
        <w:left w:val="none" w:sz="0" w:space="0" w:color="auto"/>
        <w:bottom w:val="none" w:sz="0" w:space="0" w:color="auto"/>
        <w:right w:val="none" w:sz="0" w:space="0" w:color="auto"/>
      </w:divBdr>
    </w:div>
    <w:div w:id="1410233710">
      <w:marLeft w:val="480"/>
      <w:marRight w:val="0"/>
      <w:marTop w:val="0"/>
      <w:marBottom w:val="0"/>
      <w:divBdr>
        <w:top w:val="none" w:sz="0" w:space="0" w:color="auto"/>
        <w:left w:val="none" w:sz="0" w:space="0" w:color="auto"/>
        <w:bottom w:val="none" w:sz="0" w:space="0" w:color="auto"/>
        <w:right w:val="none" w:sz="0" w:space="0" w:color="auto"/>
      </w:divBdr>
    </w:div>
    <w:div w:id="1410269480">
      <w:marLeft w:val="480"/>
      <w:marRight w:val="0"/>
      <w:marTop w:val="0"/>
      <w:marBottom w:val="0"/>
      <w:divBdr>
        <w:top w:val="none" w:sz="0" w:space="0" w:color="auto"/>
        <w:left w:val="none" w:sz="0" w:space="0" w:color="auto"/>
        <w:bottom w:val="none" w:sz="0" w:space="0" w:color="auto"/>
        <w:right w:val="none" w:sz="0" w:space="0" w:color="auto"/>
      </w:divBdr>
    </w:div>
    <w:div w:id="1410347162">
      <w:marLeft w:val="480"/>
      <w:marRight w:val="0"/>
      <w:marTop w:val="0"/>
      <w:marBottom w:val="0"/>
      <w:divBdr>
        <w:top w:val="none" w:sz="0" w:space="0" w:color="auto"/>
        <w:left w:val="none" w:sz="0" w:space="0" w:color="auto"/>
        <w:bottom w:val="none" w:sz="0" w:space="0" w:color="auto"/>
        <w:right w:val="none" w:sz="0" w:space="0" w:color="auto"/>
      </w:divBdr>
    </w:div>
    <w:div w:id="1410420907">
      <w:marLeft w:val="480"/>
      <w:marRight w:val="0"/>
      <w:marTop w:val="0"/>
      <w:marBottom w:val="0"/>
      <w:divBdr>
        <w:top w:val="none" w:sz="0" w:space="0" w:color="auto"/>
        <w:left w:val="none" w:sz="0" w:space="0" w:color="auto"/>
        <w:bottom w:val="none" w:sz="0" w:space="0" w:color="auto"/>
        <w:right w:val="none" w:sz="0" w:space="0" w:color="auto"/>
      </w:divBdr>
    </w:div>
    <w:div w:id="1410539760">
      <w:marLeft w:val="480"/>
      <w:marRight w:val="0"/>
      <w:marTop w:val="0"/>
      <w:marBottom w:val="0"/>
      <w:divBdr>
        <w:top w:val="none" w:sz="0" w:space="0" w:color="auto"/>
        <w:left w:val="none" w:sz="0" w:space="0" w:color="auto"/>
        <w:bottom w:val="none" w:sz="0" w:space="0" w:color="auto"/>
        <w:right w:val="none" w:sz="0" w:space="0" w:color="auto"/>
      </w:divBdr>
    </w:div>
    <w:div w:id="1410880497">
      <w:marLeft w:val="480"/>
      <w:marRight w:val="0"/>
      <w:marTop w:val="0"/>
      <w:marBottom w:val="0"/>
      <w:divBdr>
        <w:top w:val="none" w:sz="0" w:space="0" w:color="auto"/>
        <w:left w:val="none" w:sz="0" w:space="0" w:color="auto"/>
        <w:bottom w:val="none" w:sz="0" w:space="0" w:color="auto"/>
        <w:right w:val="none" w:sz="0" w:space="0" w:color="auto"/>
      </w:divBdr>
    </w:div>
    <w:div w:id="1410926409">
      <w:marLeft w:val="480"/>
      <w:marRight w:val="0"/>
      <w:marTop w:val="0"/>
      <w:marBottom w:val="0"/>
      <w:divBdr>
        <w:top w:val="none" w:sz="0" w:space="0" w:color="auto"/>
        <w:left w:val="none" w:sz="0" w:space="0" w:color="auto"/>
        <w:bottom w:val="none" w:sz="0" w:space="0" w:color="auto"/>
        <w:right w:val="none" w:sz="0" w:space="0" w:color="auto"/>
      </w:divBdr>
    </w:div>
    <w:div w:id="1410999683">
      <w:marLeft w:val="480"/>
      <w:marRight w:val="0"/>
      <w:marTop w:val="0"/>
      <w:marBottom w:val="0"/>
      <w:divBdr>
        <w:top w:val="none" w:sz="0" w:space="0" w:color="auto"/>
        <w:left w:val="none" w:sz="0" w:space="0" w:color="auto"/>
        <w:bottom w:val="none" w:sz="0" w:space="0" w:color="auto"/>
        <w:right w:val="none" w:sz="0" w:space="0" w:color="auto"/>
      </w:divBdr>
    </w:div>
    <w:div w:id="1411001669">
      <w:marLeft w:val="480"/>
      <w:marRight w:val="0"/>
      <w:marTop w:val="0"/>
      <w:marBottom w:val="0"/>
      <w:divBdr>
        <w:top w:val="none" w:sz="0" w:space="0" w:color="auto"/>
        <w:left w:val="none" w:sz="0" w:space="0" w:color="auto"/>
        <w:bottom w:val="none" w:sz="0" w:space="0" w:color="auto"/>
        <w:right w:val="none" w:sz="0" w:space="0" w:color="auto"/>
      </w:divBdr>
    </w:div>
    <w:div w:id="1411005448">
      <w:marLeft w:val="480"/>
      <w:marRight w:val="0"/>
      <w:marTop w:val="0"/>
      <w:marBottom w:val="0"/>
      <w:divBdr>
        <w:top w:val="none" w:sz="0" w:space="0" w:color="auto"/>
        <w:left w:val="none" w:sz="0" w:space="0" w:color="auto"/>
        <w:bottom w:val="none" w:sz="0" w:space="0" w:color="auto"/>
        <w:right w:val="none" w:sz="0" w:space="0" w:color="auto"/>
      </w:divBdr>
    </w:div>
    <w:div w:id="1411006348">
      <w:marLeft w:val="480"/>
      <w:marRight w:val="0"/>
      <w:marTop w:val="0"/>
      <w:marBottom w:val="0"/>
      <w:divBdr>
        <w:top w:val="none" w:sz="0" w:space="0" w:color="auto"/>
        <w:left w:val="none" w:sz="0" w:space="0" w:color="auto"/>
        <w:bottom w:val="none" w:sz="0" w:space="0" w:color="auto"/>
        <w:right w:val="none" w:sz="0" w:space="0" w:color="auto"/>
      </w:divBdr>
    </w:div>
    <w:div w:id="1411122068">
      <w:marLeft w:val="480"/>
      <w:marRight w:val="0"/>
      <w:marTop w:val="0"/>
      <w:marBottom w:val="0"/>
      <w:divBdr>
        <w:top w:val="none" w:sz="0" w:space="0" w:color="auto"/>
        <w:left w:val="none" w:sz="0" w:space="0" w:color="auto"/>
        <w:bottom w:val="none" w:sz="0" w:space="0" w:color="auto"/>
        <w:right w:val="none" w:sz="0" w:space="0" w:color="auto"/>
      </w:divBdr>
    </w:div>
    <w:div w:id="1411122107">
      <w:marLeft w:val="480"/>
      <w:marRight w:val="0"/>
      <w:marTop w:val="0"/>
      <w:marBottom w:val="0"/>
      <w:divBdr>
        <w:top w:val="none" w:sz="0" w:space="0" w:color="auto"/>
        <w:left w:val="none" w:sz="0" w:space="0" w:color="auto"/>
        <w:bottom w:val="none" w:sz="0" w:space="0" w:color="auto"/>
        <w:right w:val="none" w:sz="0" w:space="0" w:color="auto"/>
      </w:divBdr>
    </w:div>
    <w:div w:id="1411122372">
      <w:marLeft w:val="480"/>
      <w:marRight w:val="0"/>
      <w:marTop w:val="0"/>
      <w:marBottom w:val="0"/>
      <w:divBdr>
        <w:top w:val="none" w:sz="0" w:space="0" w:color="auto"/>
        <w:left w:val="none" w:sz="0" w:space="0" w:color="auto"/>
        <w:bottom w:val="none" w:sz="0" w:space="0" w:color="auto"/>
        <w:right w:val="none" w:sz="0" w:space="0" w:color="auto"/>
      </w:divBdr>
    </w:div>
    <w:div w:id="1411192168">
      <w:marLeft w:val="480"/>
      <w:marRight w:val="0"/>
      <w:marTop w:val="0"/>
      <w:marBottom w:val="0"/>
      <w:divBdr>
        <w:top w:val="none" w:sz="0" w:space="0" w:color="auto"/>
        <w:left w:val="none" w:sz="0" w:space="0" w:color="auto"/>
        <w:bottom w:val="none" w:sz="0" w:space="0" w:color="auto"/>
        <w:right w:val="none" w:sz="0" w:space="0" w:color="auto"/>
      </w:divBdr>
    </w:div>
    <w:div w:id="1411194449">
      <w:marLeft w:val="480"/>
      <w:marRight w:val="0"/>
      <w:marTop w:val="0"/>
      <w:marBottom w:val="0"/>
      <w:divBdr>
        <w:top w:val="none" w:sz="0" w:space="0" w:color="auto"/>
        <w:left w:val="none" w:sz="0" w:space="0" w:color="auto"/>
        <w:bottom w:val="none" w:sz="0" w:space="0" w:color="auto"/>
        <w:right w:val="none" w:sz="0" w:space="0" w:color="auto"/>
      </w:divBdr>
    </w:div>
    <w:div w:id="1411345976">
      <w:marLeft w:val="480"/>
      <w:marRight w:val="0"/>
      <w:marTop w:val="0"/>
      <w:marBottom w:val="0"/>
      <w:divBdr>
        <w:top w:val="none" w:sz="0" w:space="0" w:color="auto"/>
        <w:left w:val="none" w:sz="0" w:space="0" w:color="auto"/>
        <w:bottom w:val="none" w:sz="0" w:space="0" w:color="auto"/>
        <w:right w:val="none" w:sz="0" w:space="0" w:color="auto"/>
      </w:divBdr>
    </w:div>
    <w:div w:id="1411389708">
      <w:marLeft w:val="480"/>
      <w:marRight w:val="0"/>
      <w:marTop w:val="0"/>
      <w:marBottom w:val="0"/>
      <w:divBdr>
        <w:top w:val="none" w:sz="0" w:space="0" w:color="auto"/>
        <w:left w:val="none" w:sz="0" w:space="0" w:color="auto"/>
        <w:bottom w:val="none" w:sz="0" w:space="0" w:color="auto"/>
        <w:right w:val="none" w:sz="0" w:space="0" w:color="auto"/>
      </w:divBdr>
    </w:div>
    <w:div w:id="1411391413">
      <w:marLeft w:val="480"/>
      <w:marRight w:val="0"/>
      <w:marTop w:val="0"/>
      <w:marBottom w:val="0"/>
      <w:divBdr>
        <w:top w:val="none" w:sz="0" w:space="0" w:color="auto"/>
        <w:left w:val="none" w:sz="0" w:space="0" w:color="auto"/>
        <w:bottom w:val="none" w:sz="0" w:space="0" w:color="auto"/>
        <w:right w:val="none" w:sz="0" w:space="0" w:color="auto"/>
      </w:divBdr>
    </w:div>
    <w:div w:id="1411461114">
      <w:marLeft w:val="480"/>
      <w:marRight w:val="0"/>
      <w:marTop w:val="0"/>
      <w:marBottom w:val="0"/>
      <w:divBdr>
        <w:top w:val="none" w:sz="0" w:space="0" w:color="auto"/>
        <w:left w:val="none" w:sz="0" w:space="0" w:color="auto"/>
        <w:bottom w:val="none" w:sz="0" w:space="0" w:color="auto"/>
        <w:right w:val="none" w:sz="0" w:space="0" w:color="auto"/>
      </w:divBdr>
    </w:div>
    <w:div w:id="1411462722">
      <w:marLeft w:val="480"/>
      <w:marRight w:val="0"/>
      <w:marTop w:val="0"/>
      <w:marBottom w:val="0"/>
      <w:divBdr>
        <w:top w:val="none" w:sz="0" w:space="0" w:color="auto"/>
        <w:left w:val="none" w:sz="0" w:space="0" w:color="auto"/>
        <w:bottom w:val="none" w:sz="0" w:space="0" w:color="auto"/>
        <w:right w:val="none" w:sz="0" w:space="0" w:color="auto"/>
      </w:divBdr>
    </w:div>
    <w:div w:id="1411584274">
      <w:marLeft w:val="480"/>
      <w:marRight w:val="0"/>
      <w:marTop w:val="0"/>
      <w:marBottom w:val="0"/>
      <w:divBdr>
        <w:top w:val="none" w:sz="0" w:space="0" w:color="auto"/>
        <w:left w:val="none" w:sz="0" w:space="0" w:color="auto"/>
        <w:bottom w:val="none" w:sz="0" w:space="0" w:color="auto"/>
        <w:right w:val="none" w:sz="0" w:space="0" w:color="auto"/>
      </w:divBdr>
    </w:div>
    <w:div w:id="1411612227">
      <w:marLeft w:val="480"/>
      <w:marRight w:val="0"/>
      <w:marTop w:val="0"/>
      <w:marBottom w:val="0"/>
      <w:divBdr>
        <w:top w:val="none" w:sz="0" w:space="0" w:color="auto"/>
        <w:left w:val="none" w:sz="0" w:space="0" w:color="auto"/>
        <w:bottom w:val="none" w:sz="0" w:space="0" w:color="auto"/>
        <w:right w:val="none" w:sz="0" w:space="0" w:color="auto"/>
      </w:divBdr>
    </w:div>
    <w:div w:id="1411777055">
      <w:marLeft w:val="480"/>
      <w:marRight w:val="0"/>
      <w:marTop w:val="0"/>
      <w:marBottom w:val="0"/>
      <w:divBdr>
        <w:top w:val="none" w:sz="0" w:space="0" w:color="auto"/>
        <w:left w:val="none" w:sz="0" w:space="0" w:color="auto"/>
        <w:bottom w:val="none" w:sz="0" w:space="0" w:color="auto"/>
        <w:right w:val="none" w:sz="0" w:space="0" w:color="auto"/>
      </w:divBdr>
    </w:div>
    <w:div w:id="1411805187">
      <w:marLeft w:val="480"/>
      <w:marRight w:val="0"/>
      <w:marTop w:val="0"/>
      <w:marBottom w:val="0"/>
      <w:divBdr>
        <w:top w:val="none" w:sz="0" w:space="0" w:color="auto"/>
        <w:left w:val="none" w:sz="0" w:space="0" w:color="auto"/>
        <w:bottom w:val="none" w:sz="0" w:space="0" w:color="auto"/>
        <w:right w:val="none" w:sz="0" w:space="0" w:color="auto"/>
      </w:divBdr>
    </w:div>
    <w:div w:id="1411846291">
      <w:marLeft w:val="480"/>
      <w:marRight w:val="0"/>
      <w:marTop w:val="0"/>
      <w:marBottom w:val="0"/>
      <w:divBdr>
        <w:top w:val="none" w:sz="0" w:space="0" w:color="auto"/>
        <w:left w:val="none" w:sz="0" w:space="0" w:color="auto"/>
        <w:bottom w:val="none" w:sz="0" w:space="0" w:color="auto"/>
        <w:right w:val="none" w:sz="0" w:space="0" w:color="auto"/>
      </w:divBdr>
    </w:div>
    <w:div w:id="1411854428">
      <w:marLeft w:val="480"/>
      <w:marRight w:val="0"/>
      <w:marTop w:val="0"/>
      <w:marBottom w:val="0"/>
      <w:divBdr>
        <w:top w:val="none" w:sz="0" w:space="0" w:color="auto"/>
        <w:left w:val="none" w:sz="0" w:space="0" w:color="auto"/>
        <w:bottom w:val="none" w:sz="0" w:space="0" w:color="auto"/>
        <w:right w:val="none" w:sz="0" w:space="0" w:color="auto"/>
      </w:divBdr>
    </w:div>
    <w:div w:id="1411855319">
      <w:marLeft w:val="480"/>
      <w:marRight w:val="0"/>
      <w:marTop w:val="0"/>
      <w:marBottom w:val="0"/>
      <w:divBdr>
        <w:top w:val="none" w:sz="0" w:space="0" w:color="auto"/>
        <w:left w:val="none" w:sz="0" w:space="0" w:color="auto"/>
        <w:bottom w:val="none" w:sz="0" w:space="0" w:color="auto"/>
        <w:right w:val="none" w:sz="0" w:space="0" w:color="auto"/>
      </w:divBdr>
    </w:div>
    <w:div w:id="1411924593">
      <w:marLeft w:val="480"/>
      <w:marRight w:val="0"/>
      <w:marTop w:val="0"/>
      <w:marBottom w:val="0"/>
      <w:divBdr>
        <w:top w:val="none" w:sz="0" w:space="0" w:color="auto"/>
        <w:left w:val="none" w:sz="0" w:space="0" w:color="auto"/>
        <w:bottom w:val="none" w:sz="0" w:space="0" w:color="auto"/>
        <w:right w:val="none" w:sz="0" w:space="0" w:color="auto"/>
      </w:divBdr>
    </w:div>
    <w:div w:id="1412040464">
      <w:marLeft w:val="480"/>
      <w:marRight w:val="0"/>
      <w:marTop w:val="0"/>
      <w:marBottom w:val="0"/>
      <w:divBdr>
        <w:top w:val="none" w:sz="0" w:space="0" w:color="auto"/>
        <w:left w:val="none" w:sz="0" w:space="0" w:color="auto"/>
        <w:bottom w:val="none" w:sz="0" w:space="0" w:color="auto"/>
        <w:right w:val="none" w:sz="0" w:space="0" w:color="auto"/>
      </w:divBdr>
    </w:div>
    <w:div w:id="1412040981">
      <w:marLeft w:val="480"/>
      <w:marRight w:val="0"/>
      <w:marTop w:val="0"/>
      <w:marBottom w:val="0"/>
      <w:divBdr>
        <w:top w:val="none" w:sz="0" w:space="0" w:color="auto"/>
        <w:left w:val="none" w:sz="0" w:space="0" w:color="auto"/>
        <w:bottom w:val="none" w:sz="0" w:space="0" w:color="auto"/>
        <w:right w:val="none" w:sz="0" w:space="0" w:color="auto"/>
      </w:divBdr>
    </w:div>
    <w:div w:id="1412044338">
      <w:marLeft w:val="480"/>
      <w:marRight w:val="0"/>
      <w:marTop w:val="0"/>
      <w:marBottom w:val="0"/>
      <w:divBdr>
        <w:top w:val="none" w:sz="0" w:space="0" w:color="auto"/>
        <w:left w:val="none" w:sz="0" w:space="0" w:color="auto"/>
        <w:bottom w:val="none" w:sz="0" w:space="0" w:color="auto"/>
        <w:right w:val="none" w:sz="0" w:space="0" w:color="auto"/>
      </w:divBdr>
    </w:div>
    <w:div w:id="1412308799">
      <w:marLeft w:val="480"/>
      <w:marRight w:val="0"/>
      <w:marTop w:val="0"/>
      <w:marBottom w:val="0"/>
      <w:divBdr>
        <w:top w:val="none" w:sz="0" w:space="0" w:color="auto"/>
        <w:left w:val="none" w:sz="0" w:space="0" w:color="auto"/>
        <w:bottom w:val="none" w:sz="0" w:space="0" w:color="auto"/>
        <w:right w:val="none" w:sz="0" w:space="0" w:color="auto"/>
      </w:divBdr>
    </w:div>
    <w:div w:id="1412433584">
      <w:marLeft w:val="480"/>
      <w:marRight w:val="0"/>
      <w:marTop w:val="0"/>
      <w:marBottom w:val="0"/>
      <w:divBdr>
        <w:top w:val="none" w:sz="0" w:space="0" w:color="auto"/>
        <w:left w:val="none" w:sz="0" w:space="0" w:color="auto"/>
        <w:bottom w:val="none" w:sz="0" w:space="0" w:color="auto"/>
        <w:right w:val="none" w:sz="0" w:space="0" w:color="auto"/>
      </w:divBdr>
    </w:div>
    <w:div w:id="1412435306">
      <w:marLeft w:val="480"/>
      <w:marRight w:val="0"/>
      <w:marTop w:val="0"/>
      <w:marBottom w:val="0"/>
      <w:divBdr>
        <w:top w:val="none" w:sz="0" w:space="0" w:color="auto"/>
        <w:left w:val="none" w:sz="0" w:space="0" w:color="auto"/>
        <w:bottom w:val="none" w:sz="0" w:space="0" w:color="auto"/>
        <w:right w:val="none" w:sz="0" w:space="0" w:color="auto"/>
      </w:divBdr>
    </w:div>
    <w:div w:id="1412577426">
      <w:marLeft w:val="480"/>
      <w:marRight w:val="0"/>
      <w:marTop w:val="0"/>
      <w:marBottom w:val="0"/>
      <w:divBdr>
        <w:top w:val="none" w:sz="0" w:space="0" w:color="auto"/>
        <w:left w:val="none" w:sz="0" w:space="0" w:color="auto"/>
        <w:bottom w:val="none" w:sz="0" w:space="0" w:color="auto"/>
        <w:right w:val="none" w:sz="0" w:space="0" w:color="auto"/>
      </w:divBdr>
    </w:div>
    <w:div w:id="1412586608">
      <w:marLeft w:val="480"/>
      <w:marRight w:val="0"/>
      <w:marTop w:val="0"/>
      <w:marBottom w:val="0"/>
      <w:divBdr>
        <w:top w:val="none" w:sz="0" w:space="0" w:color="auto"/>
        <w:left w:val="none" w:sz="0" w:space="0" w:color="auto"/>
        <w:bottom w:val="none" w:sz="0" w:space="0" w:color="auto"/>
        <w:right w:val="none" w:sz="0" w:space="0" w:color="auto"/>
      </w:divBdr>
    </w:div>
    <w:div w:id="1412661039">
      <w:marLeft w:val="480"/>
      <w:marRight w:val="0"/>
      <w:marTop w:val="0"/>
      <w:marBottom w:val="0"/>
      <w:divBdr>
        <w:top w:val="none" w:sz="0" w:space="0" w:color="auto"/>
        <w:left w:val="none" w:sz="0" w:space="0" w:color="auto"/>
        <w:bottom w:val="none" w:sz="0" w:space="0" w:color="auto"/>
        <w:right w:val="none" w:sz="0" w:space="0" w:color="auto"/>
      </w:divBdr>
    </w:div>
    <w:div w:id="1412702396">
      <w:marLeft w:val="480"/>
      <w:marRight w:val="0"/>
      <w:marTop w:val="0"/>
      <w:marBottom w:val="0"/>
      <w:divBdr>
        <w:top w:val="none" w:sz="0" w:space="0" w:color="auto"/>
        <w:left w:val="none" w:sz="0" w:space="0" w:color="auto"/>
        <w:bottom w:val="none" w:sz="0" w:space="0" w:color="auto"/>
        <w:right w:val="none" w:sz="0" w:space="0" w:color="auto"/>
      </w:divBdr>
    </w:div>
    <w:div w:id="1412702968">
      <w:marLeft w:val="480"/>
      <w:marRight w:val="0"/>
      <w:marTop w:val="0"/>
      <w:marBottom w:val="0"/>
      <w:divBdr>
        <w:top w:val="none" w:sz="0" w:space="0" w:color="auto"/>
        <w:left w:val="none" w:sz="0" w:space="0" w:color="auto"/>
        <w:bottom w:val="none" w:sz="0" w:space="0" w:color="auto"/>
        <w:right w:val="none" w:sz="0" w:space="0" w:color="auto"/>
      </w:divBdr>
    </w:div>
    <w:div w:id="1412775612">
      <w:marLeft w:val="480"/>
      <w:marRight w:val="0"/>
      <w:marTop w:val="0"/>
      <w:marBottom w:val="0"/>
      <w:divBdr>
        <w:top w:val="none" w:sz="0" w:space="0" w:color="auto"/>
        <w:left w:val="none" w:sz="0" w:space="0" w:color="auto"/>
        <w:bottom w:val="none" w:sz="0" w:space="0" w:color="auto"/>
        <w:right w:val="none" w:sz="0" w:space="0" w:color="auto"/>
      </w:divBdr>
    </w:div>
    <w:div w:id="1412891938">
      <w:marLeft w:val="480"/>
      <w:marRight w:val="0"/>
      <w:marTop w:val="0"/>
      <w:marBottom w:val="0"/>
      <w:divBdr>
        <w:top w:val="none" w:sz="0" w:space="0" w:color="auto"/>
        <w:left w:val="none" w:sz="0" w:space="0" w:color="auto"/>
        <w:bottom w:val="none" w:sz="0" w:space="0" w:color="auto"/>
        <w:right w:val="none" w:sz="0" w:space="0" w:color="auto"/>
      </w:divBdr>
    </w:div>
    <w:div w:id="1412966992">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3045959">
      <w:marLeft w:val="480"/>
      <w:marRight w:val="0"/>
      <w:marTop w:val="0"/>
      <w:marBottom w:val="0"/>
      <w:divBdr>
        <w:top w:val="none" w:sz="0" w:space="0" w:color="auto"/>
        <w:left w:val="none" w:sz="0" w:space="0" w:color="auto"/>
        <w:bottom w:val="none" w:sz="0" w:space="0" w:color="auto"/>
        <w:right w:val="none" w:sz="0" w:space="0" w:color="auto"/>
      </w:divBdr>
    </w:div>
    <w:div w:id="1413047329">
      <w:marLeft w:val="480"/>
      <w:marRight w:val="0"/>
      <w:marTop w:val="0"/>
      <w:marBottom w:val="0"/>
      <w:divBdr>
        <w:top w:val="none" w:sz="0" w:space="0" w:color="auto"/>
        <w:left w:val="none" w:sz="0" w:space="0" w:color="auto"/>
        <w:bottom w:val="none" w:sz="0" w:space="0" w:color="auto"/>
        <w:right w:val="none" w:sz="0" w:space="0" w:color="auto"/>
      </w:divBdr>
    </w:div>
    <w:div w:id="1413239052">
      <w:marLeft w:val="480"/>
      <w:marRight w:val="0"/>
      <w:marTop w:val="0"/>
      <w:marBottom w:val="0"/>
      <w:divBdr>
        <w:top w:val="none" w:sz="0" w:space="0" w:color="auto"/>
        <w:left w:val="none" w:sz="0" w:space="0" w:color="auto"/>
        <w:bottom w:val="none" w:sz="0" w:space="0" w:color="auto"/>
        <w:right w:val="none" w:sz="0" w:space="0" w:color="auto"/>
      </w:divBdr>
    </w:div>
    <w:div w:id="1413309756">
      <w:marLeft w:val="480"/>
      <w:marRight w:val="0"/>
      <w:marTop w:val="0"/>
      <w:marBottom w:val="0"/>
      <w:divBdr>
        <w:top w:val="none" w:sz="0" w:space="0" w:color="auto"/>
        <w:left w:val="none" w:sz="0" w:space="0" w:color="auto"/>
        <w:bottom w:val="none" w:sz="0" w:space="0" w:color="auto"/>
        <w:right w:val="none" w:sz="0" w:space="0" w:color="auto"/>
      </w:divBdr>
    </w:div>
    <w:div w:id="1413350459">
      <w:marLeft w:val="480"/>
      <w:marRight w:val="0"/>
      <w:marTop w:val="0"/>
      <w:marBottom w:val="0"/>
      <w:divBdr>
        <w:top w:val="none" w:sz="0" w:space="0" w:color="auto"/>
        <w:left w:val="none" w:sz="0" w:space="0" w:color="auto"/>
        <w:bottom w:val="none" w:sz="0" w:space="0" w:color="auto"/>
        <w:right w:val="none" w:sz="0" w:space="0" w:color="auto"/>
      </w:divBdr>
    </w:div>
    <w:div w:id="1413350699">
      <w:marLeft w:val="480"/>
      <w:marRight w:val="0"/>
      <w:marTop w:val="0"/>
      <w:marBottom w:val="0"/>
      <w:divBdr>
        <w:top w:val="none" w:sz="0" w:space="0" w:color="auto"/>
        <w:left w:val="none" w:sz="0" w:space="0" w:color="auto"/>
        <w:bottom w:val="none" w:sz="0" w:space="0" w:color="auto"/>
        <w:right w:val="none" w:sz="0" w:space="0" w:color="auto"/>
      </w:divBdr>
    </w:div>
    <w:div w:id="1413350805">
      <w:marLeft w:val="480"/>
      <w:marRight w:val="0"/>
      <w:marTop w:val="0"/>
      <w:marBottom w:val="0"/>
      <w:divBdr>
        <w:top w:val="none" w:sz="0" w:space="0" w:color="auto"/>
        <w:left w:val="none" w:sz="0" w:space="0" w:color="auto"/>
        <w:bottom w:val="none" w:sz="0" w:space="0" w:color="auto"/>
        <w:right w:val="none" w:sz="0" w:space="0" w:color="auto"/>
      </w:divBdr>
    </w:div>
    <w:div w:id="1413355183">
      <w:marLeft w:val="480"/>
      <w:marRight w:val="0"/>
      <w:marTop w:val="0"/>
      <w:marBottom w:val="0"/>
      <w:divBdr>
        <w:top w:val="none" w:sz="0" w:space="0" w:color="auto"/>
        <w:left w:val="none" w:sz="0" w:space="0" w:color="auto"/>
        <w:bottom w:val="none" w:sz="0" w:space="0" w:color="auto"/>
        <w:right w:val="none" w:sz="0" w:space="0" w:color="auto"/>
      </w:divBdr>
    </w:div>
    <w:div w:id="1413432795">
      <w:marLeft w:val="480"/>
      <w:marRight w:val="0"/>
      <w:marTop w:val="0"/>
      <w:marBottom w:val="0"/>
      <w:divBdr>
        <w:top w:val="none" w:sz="0" w:space="0" w:color="auto"/>
        <w:left w:val="none" w:sz="0" w:space="0" w:color="auto"/>
        <w:bottom w:val="none" w:sz="0" w:space="0" w:color="auto"/>
        <w:right w:val="none" w:sz="0" w:space="0" w:color="auto"/>
      </w:divBdr>
    </w:div>
    <w:div w:id="1413504478">
      <w:marLeft w:val="480"/>
      <w:marRight w:val="0"/>
      <w:marTop w:val="0"/>
      <w:marBottom w:val="0"/>
      <w:divBdr>
        <w:top w:val="none" w:sz="0" w:space="0" w:color="auto"/>
        <w:left w:val="none" w:sz="0" w:space="0" w:color="auto"/>
        <w:bottom w:val="none" w:sz="0" w:space="0" w:color="auto"/>
        <w:right w:val="none" w:sz="0" w:space="0" w:color="auto"/>
      </w:divBdr>
    </w:div>
    <w:div w:id="1413506414">
      <w:marLeft w:val="480"/>
      <w:marRight w:val="0"/>
      <w:marTop w:val="0"/>
      <w:marBottom w:val="0"/>
      <w:divBdr>
        <w:top w:val="none" w:sz="0" w:space="0" w:color="auto"/>
        <w:left w:val="none" w:sz="0" w:space="0" w:color="auto"/>
        <w:bottom w:val="none" w:sz="0" w:space="0" w:color="auto"/>
        <w:right w:val="none" w:sz="0" w:space="0" w:color="auto"/>
      </w:divBdr>
    </w:div>
    <w:div w:id="1413742729">
      <w:marLeft w:val="480"/>
      <w:marRight w:val="0"/>
      <w:marTop w:val="0"/>
      <w:marBottom w:val="0"/>
      <w:divBdr>
        <w:top w:val="none" w:sz="0" w:space="0" w:color="auto"/>
        <w:left w:val="none" w:sz="0" w:space="0" w:color="auto"/>
        <w:bottom w:val="none" w:sz="0" w:space="0" w:color="auto"/>
        <w:right w:val="none" w:sz="0" w:space="0" w:color="auto"/>
      </w:divBdr>
    </w:div>
    <w:div w:id="1413814628">
      <w:marLeft w:val="480"/>
      <w:marRight w:val="0"/>
      <w:marTop w:val="0"/>
      <w:marBottom w:val="0"/>
      <w:divBdr>
        <w:top w:val="none" w:sz="0" w:space="0" w:color="auto"/>
        <w:left w:val="none" w:sz="0" w:space="0" w:color="auto"/>
        <w:bottom w:val="none" w:sz="0" w:space="0" w:color="auto"/>
        <w:right w:val="none" w:sz="0" w:space="0" w:color="auto"/>
      </w:divBdr>
    </w:div>
    <w:div w:id="1413815508">
      <w:marLeft w:val="480"/>
      <w:marRight w:val="0"/>
      <w:marTop w:val="0"/>
      <w:marBottom w:val="0"/>
      <w:divBdr>
        <w:top w:val="none" w:sz="0" w:space="0" w:color="auto"/>
        <w:left w:val="none" w:sz="0" w:space="0" w:color="auto"/>
        <w:bottom w:val="none" w:sz="0" w:space="0" w:color="auto"/>
        <w:right w:val="none" w:sz="0" w:space="0" w:color="auto"/>
      </w:divBdr>
    </w:div>
    <w:div w:id="1413896765">
      <w:marLeft w:val="480"/>
      <w:marRight w:val="0"/>
      <w:marTop w:val="0"/>
      <w:marBottom w:val="0"/>
      <w:divBdr>
        <w:top w:val="none" w:sz="0" w:space="0" w:color="auto"/>
        <w:left w:val="none" w:sz="0" w:space="0" w:color="auto"/>
        <w:bottom w:val="none" w:sz="0" w:space="0" w:color="auto"/>
        <w:right w:val="none" w:sz="0" w:space="0" w:color="auto"/>
      </w:divBdr>
    </w:div>
    <w:div w:id="1413964392">
      <w:marLeft w:val="480"/>
      <w:marRight w:val="0"/>
      <w:marTop w:val="0"/>
      <w:marBottom w:val="0"/>
      <w:divBdr>
        <w:top w:val="none" w:sz="0" w:space="0" w:color="auto"/>
        <w:left w:val="none" w:sz="0" w:space="0" w:color="auto"/>
        <w:bottom w:val="none" w:sz="0" w:space="0" w:color="auto"/>
        <w:right w:val="none" w:sz="0" w:space="0" w:color="auto"/>
      </w:divBdr>
    </w:div>
    <w:div w:id="1414006254">
      <w:marLeft w:val="480"/>
      <w:marRight w:val="0"/>
      <w:marTop w:val="0"/>
      <w:marBottom w:val="0"/>
      <w:divBdr>
        <w:top w:val="none" w:sz="0" w:space="0" w:color="auto"/>
        <w:left w:val="none" w:sz="0" w:space="0" w:color="auto"/>
        <w:bottom w:val="none" w:sz="0" w:space="0" w:color="auto"/>
        <w:right w:val="none" w:sz="0" w:space="0" w:color="auto"/>
      </w:divBdr>
    </w:div>
    <w:div w:id="1414014440">
      <w:marLeft w:val="480"/>
      <w:marRight w:val="0"/>
      <w:marTop w:val="0"/>
      <w:marBottom w:val="0"/>
      <w:divBdr>
        <w:top w:val="none" w:sz="0" w:space="0" w:color="auto"/>
        <w:left w:val="none" w:sz="0" w:space="0" w:color="auto"/>
        <w:bottom w:val="none" w:sz="0" w:space="0" w:color="auto"/>
        <w:right w:val="none" w:sz="0" w:space="0" w:color="auto"/>
      </w:divBdr>
    </w:div>
    <w:div w:id="1414014951">
      <w:marLeft w:val="480"/>
      <w:marRight w:val="0"/>
      <w:marTop w:val="0"/>
      <w:marBottom w:val="0"/>
      <w:divBdr>
        <w:top w:val="none" w:sz="0" w:space="0" w:color="auto"/>
        <w:left w:val="none" w:sz="0" w:space="0" w:color="auto"/>
        <w:bottom w:val="none" w:sz="0" w:space="0" w:color="auto"/>
        <w:right w:val="none" w:sz="0" w:space="0" w:color="auto"/>
      </w:divBdr>
    </w:div>
    <w:div w:id="1414088119">
      <w:marLeft w:val="480"/>
      <w:marRight w:val="0"/>
      <w:marTop w:val="0"/>
      <w:marBottom w:val="0"/>
      <w:divBdr>
        <w:top w:val="none" w:sz="0" w:space="0" w:color="auto"/>
        <w:left w:val="none" w:sz="0" w:space="0" w:color="auto"/>
        <w:bottom w:val="none" w:sz="0" w:space="0" w:color="auto"/>
        <w:right w:val="none" w:sz="0" w:space="0" w:color="auto"/>
      </w:divBdr>
    </w:div>
    <w:div w:id="1414164054">
      <w:marLeft w:val="480"/>
      <w:marRight w:val="0"/>
      <w:marTop w:val="0"/>
      <w:marBottom w:val="0"/>
      <w:divBdr>
        <w:top w:val="none" w:sz="0" w:space="0" w:color="auto"/>
        <w:left w:val="none" w:sz="0" w:space="0" w:color="auto"/>
        <w:bottom w:val="none" w:sz="0" w:space="0" w:color="auto"/>
        <w:right w:val="none" w:sz="0" w:space="0" w:color="auto"/>
      </w:divBdr>
    </w:div>
    <w:div w:id="1414206856">
      <w:marLeft w:val="480"/>
      <w:marRight w:val="0"/>
      <w:marTop w:val="0"/>
      <w:marBottom w:val="0"/>
      <w:divBdr>
        <w:top w:val="none" w:sz="0" w:space="0" w:color="auto"/>
        <w:left w:val="none" w:sz="0" w:space="0" w:color="auto"/>
        <w:bottom w:val="none" w:sz="0" w:space="0" w:color="auto"/>
        <w:right w:val="none" w:sz="0" w:space="0" w:color="auto"/>
      </w:divBdr>
    </w:div>
    <w:div w:id="1414277909">
      <w:marLeft w:val="480"/>
      <w:marRight w:val="0"/>
      <w:marTop w:val="0"/>
      <w:marBottom w:val="0"/>
      <w:divBdr>
        <w:top w:val="none" w:sz="0" w:space="0" w:color="auto"/>
        <w:left w:val="none" w:sz="0" w:space="0" w:color="auto"/>
        <w:bottom w:val="none" w:sz="0" w:space="0" w:color="auto"/>
        <w:right w:val="none" w:sz="0" w:space="0" w:color="auto"/>
      </w:divBdr>
    </w:div>
    <w:div w:id="1414278076">
      <w:marLeft w:val="480"/>
      <w:marRight w:val="0"/>
      <w:marTop w:val="0"/>
      <w:marBottom w:val="0"/>
      <w:divBdr>
        <w:top w:val="none" w:sz="0" w:space="0" w:color="auto"/>
        <w:left w:val="none" w:sz="0" w:space="0" w:color="auto"/>
        <w:bottom w:val="none" w:sz="0" w:space="0" w:color="auto"/>
        <w:right w:val="none" w:sz="0" w:space="0" w:color="auto"/>
      </w:divBdr>
    </w:div>
    <w:div w:id="1414350152">
      <w:marLeft w:val="480"/>
      <w:marRight w:val="0"/>
      <w:marTop w:val="0"/>
      <w:marBottom w:val="0"/>
      <w:divBdr>
        <w:top w:val="none" w:sz="0" w:space="0" w:color="auto"/>
        <w:left w:val="none" w:sz="0" w:space="0" w:color="auto"/>
        <w:bottom w:val="none" w:sz="0" w:space="0" w:color="auto"/>
        <w:right w:val="none" w:sz="0" w:space="0" w:color="auto"/>
      </w:divBdr>
    </w:div>
    <w:div w:id="1414357136">
      <w:marLeft w:val="480"/>
      <w:marRight w:val="0"/>
      <w:marTop w:val="0"/>
      <w:marBottom w:val="0"/>
      <w:divBdr>
        <w:top w:val="none" w:sz="0" w:space="0" w:color="auto"/>
        <w:left w:val="none" w:sz="0" w:space="0" w:color="auto"/>
        <w:bottom w:val="none" w:sz="0" w:space="0" w:color="auto"/>
        <w:right w:val="none" w:sz="0" w:space="0" w:color="auto"/>
      </w:divBdr>
    </w:div>
    <w:div w:id="1414543627">
      <w:marLeft w:val="480"/>
      <w:marRight w:val="0"/>
      <w:marTop w:val="0"/>
      <w:marBottom w:val="0"/>
      <w:divBdr>
        <w:top w:val="none" w:sz="0" w:space="0" w:color="auto"/>
        <w:left w:val="none" w:sz="0" w:space="0" w:color="auto"/>
        <w:bottom w:val="none" w:sz="0" w:space="0" w:color="auto"/>
        <w:right w:val="none" w:sz="0" w:space="0" w:color="auto"/>
      </w:divBdr>
    </w:div>
    <w:div w:id="1414619364">
      <w:marLeft w:val="480"/>
      <w:marRight w:val="0"/>
      <w:marTop w:val="0"/>
      <w:marBottom w:val="0"/>
      <w:divBdr>
        <w:top w:val="none" w:sz="0" w:space="0" w:color="auto"/>
        <w:left w:val="none" w:sz="0" w:space="0" w:color="auto"/>
        <w:bottom w:val="none" w:sz="0" w:space="0" w:color="auto"/>
        <w:right w:val="none" w:sz="0" w:space="0" w:color="auto"/>
      </w:divBdr>
    </w:div>
    <w:div w:id="1414620607">
      <w:marLeft w:val="480"/>
      <w:marRight w:val="0"/>
      <w:marTop w:val="0"/>
      <w:marBottom w:val="0"/>
      <w:divBdr>
        <w:top w:val="none" w:sz="0" w:space="0" w:color="auto"/>
        <w:left w:val="none" w:sz="0" w:space="0" w:color="auto"/>
        <w:bottom w:val="none" w:sz="0" w:space="0" w:color="auto"/>
        <w:right w:val="none" w:sz="0" w:space="0" w:color="auto"/>
      </w:divBdr>
    </w:div>
    <w:div w:id="1414662097">
      <w:marLeft w:val="480"/>
      <w:marRight w:val="0"/>
      <w:marTop w:val="0"/>
      <w:marBottom w:val="0"/>
      <w:divBdr>
        <w:top w:val="none" w:sz="0" w:space="0" w:color="auto"/>
        <w:left w:val="none" w:sz="0" w:space="0" w:color="auto"/>
        <w:bottom w:val="none" w:sz="0" w:space="0" w:color="auto"/>
        <w:right w:val="none" w:sz="0" w:space="0" w:color="auto"/>
      </w:divBdr>
    </w:div>
    <w:div w:id="1414662435">
      <w:marLeft w:val="480"/>
      <w:marRight w:val="0"/>
      <w:marTop w:val="0"/>
      <w:marBottom w:val="0"/>
      <w:divBdr>
        <w:top w:val="none" w:sz="0" w:space="0" w:color="auto"/>
        <w:left w:val="none" w:sz="0" w:space="0" w:color="auto"/>
        <w:bottom w:val="none" w:sz="0" w:space="0" w:color="auto"/>
        <w:right w:val="none" w:sz="0" w:space="0" w:color="auto"/>
      </w:divBdr>
    </w:div>
    <w:div w:id="1414664082">
      <w:marLeft w:val="480"/>
      <w:marRight w:val="0"/>
      <w:marTop w:val="0"/>
      <w:marBottom w:val="0"/>
      <w:divBdr>
        <w:top w:val="none" w:sz="0" w:space="0" w:color="auto"/>
        <w:left w:val="none" w:sz="0" w:space="0" w:color="auto"/>
        <w:bottom w:val="none" w:sz="0" w:space="0" w:color="auto"/>
        <w:right w:val="none" w:sz="0" w:space="0" w:color="auto"/>
      </w:divBdr>
    </w:div>
    <w:div w:id="1414667125">
      <w:marLeft w:val="480"/>
      <w:marRight w:val="0"/>
      <w:marTop w:val="0"/>
      <w:marBottom w:val="0"/>
      <w:divBdr>
        <w:top w:val="none" w:sz="0" w:space="0" w:color="auto"/>
        <w:left w:val="none" w:sz="0" w:space="0" w:color="auto"/>
        <w:bottom w:val="none" w:sz="0" w:space="0" w:color="auto"/>
        <w:right w:val="none" w:sz="0" w:space="0" w:color="auto"/>
      </w:divBdr>
    </w:div>
    <w:div w:id="1414737139">
      <w:marLeft w:val="480"/>
      <w:marRight w:val="0"/>
      <w:marTop w:val="0"/>
      <w:marBottom w:val="0"/>
      <w:divBdr>
        <w:top w:val="none" w:sz="0" w:space="0" w:color="auto"/>
        <w:left w:val="none" w:sz="0" w:space="0" w:color="auto"/>
        <w:bottom w:val="none" w:sz="0" w:space="0" w:color="auto"/>
        <w:right w:val="none" w:sz="0" w:space="0" w:color="auto"/>
      </w:divBdr>
    </w:div>
    <w:div w:id="1414738968">
      <w:marLeft w:val="480"/>
      <w:marRight w:val="0"/>
      <w:marTop w:val="0"/>
      <w:marBottom w:val="0"/>
      <w:divBdr>
        <w:top w:val="none" w:sz="0" w:space="0" w:color="auto"/>
        <w:left w:val="none" w:sz="0" w:space="0" w:color="auto"/>
        <w:bottom w:val="none" w:sz="0" w:space="0" w:color="auto"/>
        <w:right w:val="none" w:sz="0" w:space="0" w:color="auto"/>
      </w:divBdr>
    </w:div>
    <w:div w:id="1414744245">
      <w:marLeft w:val="480"/>
      <w:marRight w:val="0"/>
      <w:marTop w:val="0"/>
      <w:marBottom w:val="0"/>
      <w:divBdr>
        <w:top w:val="none" w:sz="0" w:space="0" w:color="auto"/>
        <w:left w:val="none" w:sz="0" w:space="0" w:color="auto"/>
        <w:bottom w:val="none" w:sz="0" w:space="0" w:color="auto"/>
        <w:right w:val="none" w:sz="0" w:space="0" w:color="auto"/>
      </w:divBdr>
    </w:div>
    <w:div w:id="1414813367">
      <w:marLeft w:val="480"/>
      <w:marRight w:val="0"/>
      <w:marTop w:val="0"/>
      <w:marBottom w:val="0"/>
      <w:divBdr>
        <w:top w:val="none" w:sz="0" w:space="0" w:color="auto"/>
        <w:left w:val="none" w:sz="0" w:space="0" w:color="auto"/>
        <w:bottom w:val="none" w:sz="0" w:space="0" w:color="auto"/>
        <w:right w:val="none" w:sz="0" w:space="0" w:color="auto"/>
      </w:divBdr>
    </w:div>
    <w:div w:id="1414858853">
      <w:marLeft w:val="480"/>
      <w:marRight w:val="0"/>
      <w:marTop w:val="0"/>
      <w:marBottom w:val="0"/>
      <w:divBdr>
        <w:top w:val="none" w:sz="0" w:space="0" w:color="auto"/>
        <w:left w:val="none" w:sz="0" w:space="0" w:color="auto"/>
        <w:bottom w:val="none" w:sz="0" w:space="0" w:color="auto"/>
        <w:right w:val="none" w:sz="0" w:space="0" w:color="auto"/>
      </w:divBdr>
    </w:div>
    <w:div w:id="1414932436">
      <w:marLeft w:val="480"/>
      <w:marRight w:val="0"/>
      <w:marTop w:val="0"/>
      <w:marBottom w:val="0"/>
      <w:divBdr>
        <w:top w:val="none" w:sz="0" w:space="0" w:color="auto"/>
        <w:left w:val="none" w:sz="0" w:space="0" w:color="auto"/>
        <w:bottom w:val="none" w:sz="0" w:space="0" w:color="auto"/>
        <w:right w:val="none" w:sz="0" w:space="0" w:color="auto"/>
      </w:divBdr>
    </w:div>
    <w:div w:id="1414938737">
      <w:marLeft w:val="480"/>
      <w:marRight w:val="0"/>
      <w:marTop w:val="0"/>
      <w:marBottom w:val="0"/>
      <w:divBdr>
        <w:top w:val="none" w:sz="0" w:space="0" w:color="auto"/>
        <w:left w:val="none" w:sz="0" w:space="0" w:color="auto"/>
        <w:bottom w:val="none" w:sz="0" w:space="0" w:color="auto"/>
        <w:right w:val="none" w:sz="0" w:space="0" w:color="auto"/>
      </w:divBdr>
    </w:div>
    <w:div w:id="1415007274">
      <w:marLeft w:val="480"/>
      <w:marRight w:val="0"/>
      <w:marTop w:val="0"/>
      <w:marBottom w:val="0"/>
      <w:divBdr>
        <w:top w:val="none" w:sz="0" w:space="0" w:color="auto"/>
        <w:left w:val="none" w:sz="0" w:space="0" w:color="auto"/>
        <w:bottom w:val="none" w:sz="0" w:space="0" w:color="auto"/>
        <w:right w:val="none" w:sz="0" w:space="0" w:color="auto"/>
      </w:divBdr>
    </w:div>
    <w:div w:id="1415012372">
      <w:marLeft w:val="480"/>
      <w:marRight w:val="0"/>
      <w:marTop w:val="0"/>
      <w:marBottom w:val="0"/>
      <w:divBdr>
        <w:top w:val="none" w:sz="0" w:space="0" w:color="auto"/>
        <w:left w:val="none" w:sz="0" w:space="0" w:color="auto"/>
        <w:bottom w:val="none" w:sz="0" w:space="0" w:color="auto"/>
        <w:right w:val="none" w:sz="0" w:space="0" w:color="auto"/>
      </w:divBdr>
    </w:div>
    <w:div w:id="1415012973">
      <w:marLeft w:val="480"/>
      <w:marRight w:val="0"/>
      <w:marTop w:val="0"/>
      <w:marBottom w:val="0"/>
      <w:divBdr>
        <w:top w:val="none" w:sz="0" w:space="0" w:color="auto"/>
        <w:left w:val="none" w:sz="0" w:space="0" w:color="auto"/>
        <w:bottom w:val="none" w:sz="0" w:space="0" w:color="auto"/>
        <w:right w:val="none" w:sz="0" w:space="0" w:color="auto"/>
      </w:divBdr>
    </w:div>
    <w:div w:id="1415054437">
      <w:marLeft w:val="480"/>
      <w:marRight w:val="0"/>
      <w:marTop w:val="0"/>
      <w:marBottom w:val="0"/>
      <w:divBdr>
        <w:top w:val="none" w:sz="0" w:space="0" w:color="auto"/>
        <w:left w:val="none" w:sz="0" w:space="0" w:color="auto"/>
        <w:bottom w:val="none" w:sz="0" w:space="0" w:color="auto"/>
        <w:right w:val="none" w:sz="0" w:space="0" w:color="auto"/>
      </w:divBdr>
    </w:div>
    <w:div w:id="1415055134">
      <w:marLeft w:val="480"/>
      <w:marRight w:val="0"/>
      <w:marTop w:val="0"/>
      <w:marBottom w:val="0"/>
      <w:divBdr>
        <w:top w:val="none" w:sz="0" w:space="0" w:color="auto"/>
        <w:left w:val="none" w:sz="0" w:space="0" w:color="auto"/>
        <w:bottom w:val="none" w:sz="0" w:space="0" w:color="auto"/>
        <w:right w:val="none" w:sz="0" w:space="0" w:color="auto"/>
      </w:divBdr>
    </w:div>
    <w:div w:id="1415123049">
      <w:marLeft w:val="480"/>
      <w:marRight w:val="0"/>
      <w:marTop w:val="0"/>
      <w:marBottom w:val="0"/>
      <w:divBdr>
        <w:top w:val="none" w:sz="0" w:space="0" w:color="auto"/>
        <w:left w:val="none" w:sz="0" w:space="0" w:color="auto"/>
        <w:bottom w:val="none" w:sz="0" w:space="0" w:color="auto"/>
        <w:right w:val="none" w:sz="0" w:space="0" w:color="auto"/>
      </w:divBdr>
    </w:div>
    <w:div w:id="1415125846">
      <w:marLeft w:val="480"/>
      <w:marRight w:val="0"/>
      <w:marTop w:val="0"/>
      <w:marBottom w:val="0"/>
      <w:divBdr>
        <w:top w:val="none" w:sz="0" w:space="0" w:color="auto"/>
        <w:left w:val="none" w:sz="0" w:space="0" w:color="auto"/>
        <w:bottom w:val="none" w:sz="0" w:space="0" w:color="auto"/>
        <w:right w:val="none" w:sz="0" w:space="0" w:color="auto"/>
      </w:divBdr>
    </w:div>
    <w:div w:id="1415127388">
      <w:marLeft w:val="480"/>
      <w:marRight w:val="0"/>
      <w:marTop w:val="0"/>
      <w:marBottom w:val="0"/>
      <w:divBdr>
        <w:top w:val="none" w:sz="0" w:space="0" w:color="auto"/>
        <w:left w:val="none" w:sz="0" w:space="0" w:color="auto"/>
        <w:bottom w:val="none" w:sz="0" w:space="0" w:color="auto"/>
        <w:right w:val="none" w:sz="0" w:space="0" w:color="auto"/>
      </w:divBdr>
    </w:div>
    <w:div w:id="1415130209">
      <w:marLeft w:val="480"/>
      <w:marRight w:val="0"/>
      <w:marTop w:val="0"/>
      <w:marBottom w:val="0"/>
      <w:divBdr>
        <w:top w:val="none" w:sz="0" w:space="0" w:color="auto"/>
        <w:left w:val="none" w:sz="0" w:space="0" w:color="auto"/>
        <w:bottom w:val="none" w:sz="0" w:space="0" w:color="auto"/>
        <w:right w:val="none" w:sz="0" w:space="0" w:color="auto"/>
      </w:divBdr>
    </w:div>
    <w:div w:id="1415131209">
      <w:marLeft w:val="480"/>
      <w:marRight w:val="0"/>
      <w:marTop w:val="0"/>
      <w:marBottom w:val="0"/>
      <w:divBdr>
        <w:top w:val="none" w:sz="0" w:space="0" w:color="auto"/>
        <w:left w:val="none" w:sz="0" w:space="0" w:color="auto"/>
        <w:bottom w:val="none" w:sz="0" w:space="0" w:color="auto"/>
        <w:right w:val="none" w:sz="0" w:space="0" w:color="auto"/>
      </w:divBdr>
    </w:div>
    <w:div w:id="1415316358">
      <w:marLeft w:val="480"/>
      <w:marRight w:val="0"/>
      <w:marTop w:val="0"/>
      <w:marBottom w:val="0"/>
      <w:divBdr>
        <w:top w:val="none" w:sz="0" w:space="0" w:color="auto"/>
        <w:left w:val="none" w:sz="0" w:space="0" w:color="auto"/>
        <w:bottom w:val="none" w:sz="0" w:space="0" w:color="auto"/>
        <w:right w:val="none" w:sz="0" w:space="0" w:color="auto"/>
      </w:divBdr>
    </w:div>
    <w:div w:id="1415319122">
      <w:marLeft w:val="480"/>
      <w:marRight w:val="0"/>
      <w:marTop w:val="0"/>
      <w:marBottom w:val="0"/>
      <w:divBdr>
        <w:top w:val="none" w:sz="0" w:space="0" w:color="auto"/>
        <w:left w:val="none" w:sz="0" w:space="0" w:color="auto"/>
        <w:bottom w:val="none" w:sz="0" w:space="0" w:color="auto"/>
        <w:right w:val="none" w:sz="0" w:space="0" w:color="auto"/>
      </w:divBdr>
    </w:div>
    <w:div w:id="1415321938">
      <w:marLeft w:val="480"/>
      <w:marRight w:val="0"/>
      <w:marTop w:val="0"/>
      <w:marBottom w:val="0"/>
      <w:divBdr>
        <w:top w:val="none" w:sz="0" w:space="0" w:color="auto"/>
        <w:left w:val="none" w:sz="0" w:space="0" w:color="auto"/>
        <w:bottom w:val="none" w:sz="0" w:space="0" w:color="auto"/>
        <w:right w:val="none" w:sz="0" w:space="0" w:color="auto"/>
      </w:divBdr>
    </w:div>
    <w:div w:id="1415322429">
      <w:marLeft w:val="480"/>
      <w:marRight w:val="0"/>
      <w:marTop w:val="0"/>
      <w:marBottom w:val="0"/>
      <w:divBdr>
        <w:top w:val="none" w:sz="0" w:space="0" w:color="auto"/>
        <w:left w:val="none" w:sz="0" w:space="0" w:color="auto"/>
        <w:bottom w:val="none" w:sz="0" w:space="0" w:color="auto"/>
        <w:right w:val="none" w:sz="0" w:space="0" w:color="auto"/>
      </w:divBdr>
    </w:div>
    <w:div w:id="1415394294">
      <w:marLeft w:val="480"/>
      <w:marRight w:val="0"/>
      <w:marTop w:val="0"/>
      <w:marBottom w:val="0"/>
      <w:divBdr>
        <w:top w:val="none" w:sz="0" w:space="0" w:color="auto"/>
        <w:left w:val="none" w:sz="0" w:space="0" w:color="auto"/>
        <w:bottom w:val="none" w:sz="0" w:space="0" w:color="auto"/>
        <w:right w:val="none" w:sz="0" w:space="0" w:color="auto"/>
      </w:divBdr>
    </w:div>
    <w:div w:id="1415396783">
      <w:marLeft w:val="480"/>
      <w:marRight w:val="0"/>
      <w:marTop w:val="0"/>
      <w:marBottom w:val="0"/>
      <w:divBdr>
        <w:top w:val="none" w:sz="0" w:space="0" w:color="auto"/>
        <w:left w:val="none" w:sz="0" w:space="0" w:color="auto"/>
        <w:bottom w:val="none" w:sz="0" w:space="0" w:color="auto"/>
        <w:right w:val="none" w:sz="0" w:space="0" w:color="auto"/>
      </w:divBdr>
    </w:div>
    <w:div w:id="1415398068">
      <w:marLeft w:val="480"/>
      <w:marRight w:val="0"/>
      <w:marTop w:val="0"/>
      <w:marBottom w:val="0"/>
      <w:divBdr>
        <w:top w:val="none" w:sz="0" w:space="0" w:color="auto"/>
        <w:left w:val="none" w:sz="0" w:space="0" w:color="auto"/>
        <w:bottom w:val="none" w:sz="0" w:space="0" w:color="auto"/>
        <w:right w:val="none" w:sz="0" w:space="0" w:color="auto"/>
      </w:divBdr>
    </w:div>
    <w:div w:id="1415586764">
      <w:marLeft w:val="480"/>
      <w:marRight w:val="0"/>
      <w:marTop w:val="0"/>
      <w:marBottom w:val="0"/>
      <w:divBdr>
        <w:top w:val="none" w:sz="0" w:space="0" w:color="auto"/>
        <w:left w:val="none" w:sz="0" w:space="0" w:color="auto"/>
        <w:bottom w:val="none" w:sz="0" w:space="0" w:color="auto"/>
        <w:right w:val="none" w:sz="0" w:space="0" w:color="auto"/>
      </w:divBdr>
    </w:div>
    <w:div w:id="1415591063">
      <w:marLeft w:val="480"/>
      <w:marRight w:val="0"/>
      <w:marTop w:val="0"/>
      <w:marBottom w:val="0"/>
      <w:divBdr>
        <w:top w:val="none" w:sz="0" w:space="0" w:color="auto"/>
        <w:left w:val="none" w:sz="0" w:space="0" w:color="auto"/>
        <w:bottom w:val="none" w:sz="0" w:space="0" w:color="auto"/>
        <w:right w:val="none" w:sz="0" w:space="0" w:color="auto"/>
      </w:divBdr>
    </w:div>
    <w:div w:id="1415593406">
      <w:marLeft w:val="480"/>
      <w:marRight w:val="0"/>
      <w:marTop w:val="0"/>
      <w:marBottom w:val="0"/>
      <w:divBdr>
        <w:top w:val="none" w:sz="0" w:space="0" w:color="auto"/>
        <w:left w:val="none" w:sz="0" w:space="0" w:color="auto"/>
        <w:bottom w:val="none" w:sz="0" w:space="0" w:color="auto"/>
        <w:right w:val="none" w:sz="0" w:space="0" w:color="auto"/>
      </w:divBdr>
    </w:div>
    <w:div w:id="1415662006">
      <w:marLeft w:val="480"/>
      <w:marRight w:val="0"/>
      <w:marTop w:val="0"/>
      <w:marBottom w:val="0"/>
      <w:divBdr>
        <w:top w:val="none" w:sz="0" w:space="0" w:color="auto"/>
        <w:left w:val="none" w:sz="0" w:space="0" w:color="auto"/>
        <w:bottom w:val="none" w:sz="0" w:space="0" w:color="auto"/>
        <w:right w:val="none" w:sz="0" w:space="0" w:color="auto"/>
      </w:divBdr>
    </w:div>
    <w:div w:id="1415664187">
      <w:marLeft w:val="480"/>
      <w:marRight w:val="0"/>
      <w:marTop w:val="0"/>
      <w:marBottom w:val="0"/>
      <w:divBdr>
        <w:top w:val="none" w:sz="0" w:space="0" w:color="auto"/>
        <w:left w:val="none" w:sz="0" w:space="0" w:color="auto"/>
        <w:bottom w:val="none" w:sz="0" w:space="0" w:color="auto"/>
        <w:right w:val="none" w:sz="0" w:space="0" w:color="auto"/>
      </w:divBdr>
    </w:div>
    <w:div w:id="1415667856">
      <w:marLeft w:val="480"/>
      <w:marRight w:val="0"/>
      <w:marTop w:val="0"/>
      <w:marBottom w:val="0"/>
      <w:divBdr>
        <w:top w:val="none" w:sz="0" w:space="0" w:color="auto"/>
        <w:left w:val="none" w:sz="0" w:space="0" w:color="auto"/>
        <w:bottom w:val="none" w:sz="0" w:space="0" w:color="auto"/>
        <w:right w:val="none" w:sz="0" w:space="0" w:color="auto"/>
      </w:divBdr>
    </w:div>
    <w:div w:id="1415736441">
      <w:marLeft w:val="480"/>
      <w:marRight w:val="0"/>
      <w:marTop w:val="0"/>
      <w:marBottom w:val="0"/>
      <w:divBdr>
        <w:top w:val="none" w:sz="0" w:space="0" w:color="auto"/>
        <w:left w:val="none" w:sz="0" w:space="0" w:color="auto"/>
        <w:bottom w:val="none" w:sz="0" w:space="0" w:color="auto"/>
        <w:right w:val="none" w:sz="0" w:space="0" w:color="auto"/>
      </w:divBdr>
    </w:div>
    <w:div w:id="1415740842">
      <w:marLeft w:val="480"/>
      <w:marRight w:val="0"/>
      <w:marTop w:val="0"/>
      <w:marBottom w:val="0"/>
      <w:divBdr>
        <w:top w:val="none" w:sz="0" w:space="0" w:color="auto"/>
        <w:left w:val="none" w:sz="0" w:space="0" w:color="auto"/>
        <w:bottom w:val="none" w:sz="0" w:space="0" w:color="auto"/>
        <w:right w:val="none" w:sz="0" w:space="0" w:color="auto"/>
      </w:divBdr>
    </w:div>
    <w:div w:id="1415860097">
      <w:marLeft w:val="480"/>
      <w:marRight w:val="0"/>
      <w:marTop w:val="0"/>
      <w:marBottom w:val="0"/>
      <w:divBdr>
        <w:top w:val="none" w:sz="0" w:space="0" w:color="auto"/>
        <w:left w:val="none" w:sz="0" w:space="0" w:color="auto"/>
        <w:bottom w:val="none" w:sz="0" w:space="0" w:color="auto"/>
        <w:right w:val="none" w:sz="0" w:space="0" w:color="auto"/>
      </w:divBdr>
    </w:div>
    <w:div w:id="1415931764">
      <w:marLeft w:val="480"/>
      <w:marRight w:val="0"/>
      <w:marTop w:val="0"/>
      <w:marBottom w:val="0"/>
      <w:divBdr>
        <w:top w:val="none" w:sz="0" w:space="0" w:color="auto"/>
        <w:left w:val="none" w:sz="0" w:space="0" w:color="auto"/>
        <w:bottom w:val="none" w:sz="0" w:space="0" w:color="auto"/>
        <w:right w:val="none" w:sz="0" w:space="0" w:color="auto"/>
      </w:divBdr>
    </w:div>
    <w:div w:id="1415933587">
      <w:marLeft w:val="480"/>
      <w:marRight w:val="0"/>
      <w:marTop w:val="0"/>
      <w:marBottom w:val="0"/>
      <w:divBdr>
        <w:top w:val="none" w:sz="0" w:space="0" w:color="auto"/>
        <w:left w:val="none" w:sz="0" w:space="0" w:color="auto"/>
        <w:bottom w:val="none" w:sz="0" w:space="0" w:color="auto"/>
        <w:right w:val="none" w:sz="0" w:space="0" w:color="auto"/>
      </w:divBdr>
    </w:div>
    <w:div w:id="1415975603">
      <w:marLeft w:val="480"/>
      <w:marRight w:val="0"/>
      <w:marTop w:val="0"/>
      <w:marBottom w:val="0"/>
      <w:divBdr>
        <w:top w:val="none" w:sz="0" w:space="0" w:color="auto"/>
        <w:left w:val="none" w:sz="0" w:space="0" w:color="auto"/>
        <w:bottom w:val="none" w:sz="0" w:space="0" w:color="auto"/>
        <w:right w:val="none" w:sz="0" w:space="0" w:color="auto"/>
      </w:divBdr>
    </w:div>
    <w:div w:id="1416053581">
      <w:marLeft w:val="480"/>
      <w:marRight w:val="0"/>
      <w:marTop w:val="0"/>
      <w:marBottom w:val="0"/>
      <w:divBdr>
        <w:top w:val="none" w:sz="0" w:space="0" w:color="auto"/>
        <w:left w:val="none" w:sz="0" w:space="0" w:color="auto"/>
        <w:bottom w:val="none" w:sz="0" w:space="0" w:color="auto"/>
        <w:right w:val="none" w:sz="0" w:space="0" w:color="auto"/>
      </w:divBdr>
    </w:div>
    <w:div w:id="1416123941">
      <w:marLeft w:val="480"/>
      <w:marRight w:val="0"/>
      <w:marTop w:val="0"/>
      <w:marBottom w:val="0"/>
      <w:divBdr>
        <w:top w:val="none" w:sz="0" w:space="0" w:color="auto"/>
        <w:left w:val="none" w:sz="0" w:space="0" w:color="auto"/>
        <w:bottom w:val="none" w:sz="0" w:space="0" w:color="auto"/>
        <w:right w:val="none" w:sz="0" w:space="0" w:color="auto"/>
      </w:divBdr>
    </w:div>
    <w:div w:id="1416128122">
      <w:marLeft w:val="480"/>
      <w:marRight w:val="0"/>
      <w:marTop w:val="0"/>
      <w:marBottom w:val="0"/>
      <w:divBdr>
        <w:top w:val="none" w:sz="0" w:space="0" w:color="auto"/>
        <w:left w:val="none" w:sz="0" w:space="0" w:color="auto"/>
        <w:bottom w:val="none" w:sz="0" w:space="0" w:color="auto"/>
        <w:right w:val="none" w:sz="0" w:space="0" w:color="auto"/>
      </w:divBdr>
    </w:div>
    <w:div w:id="1416242215">
      <w:marLeft w:val="480"/>
      <w:marRight w:val="0"/>
      <w:marTop w:val="0"/>
      <w:marBottom w:val="0"/>
      <w:divBdr>
        <w:top w:val="none" w:sz="0" w:space="0" w:color="auto"/>
        <w:left w:val="none" w:sz="0" w:space="0" w:color="auto"/>
        <w:bottom w:val="none" w:sz="0" w:space="0" w:color="auto"/>
        <w:right w:val="none" w:sz="0" w:space="0" w:color="auto"/>
      </w:divBdr>
    </w:div>
    <w:div w:id="1416320493">
      <w:marLeft w:val="480"/>
      <w:marRight w:val="0"/>
      <w:marTop w:val="0"/>
      <w:marBottom w:val="0"/>
      <w:divBdr>
        <w:top w:val="none" w:sz="0" w:space="0" w:color="auto"/>
        <w:left w:val="none" w:sz="0" w:space="0" w:color="auto"/>
        <w:bottom w:val="none" w:sz="0" w:space="0" w:color="auto"/>
        <w:right w:val="none" w:sz="0" w:space="0" w:color="auto"/>
      </w:divBdr>
    </w:div>
    <w:div w:id="1416364515">
      <w:marLeft w:val="480"/>
      <w:marRight w:val="0"/>
      <w:marTop w:val="0"/>
      <w:marBottom w:val="0"/>
      <w:divBdr>
        <w:top w:val="none" w:sz="0" w:space="0" w:color="auto"/>
        <w:left w:val="none" w:sz="0" w:space="0" w:color="auto"/>
        <w:bottom w:val="none" w:sz="0" w:space="0" w:color="auto"/>
        <w:right w:val="none" w:sz="0" w:space="0" w:color="auto"/>
      </w:divBdr>
    </w:div>
    <w:div w:id="1416391419">
      <w:marLeft w:val="480"/>
      <w:marRight w:val="0"/>
      <w:marTop w:val="0"/>
      <w:marBottom w:val="0"/>
      <w:divBdr>
        <w:top w:val="none" w:sz="0" w:space="0" w:color="auto"/>
        <w:left w:val="none" w:sz="0" w:space="0" w:color="auto"/>
        <w:bottom w:val="none" w:sz="0" w:space="0" w:color="auto"/>
        <w:right w:val="none" w:sz="0" w:space="0" w:color="auto"/>
      </w:divBdr>
    </w:div>
    <w:div w:id="1416433455">
      <w:marLeft w:val="480"/>
      <w:marRight w:val="0"/>
      <w:marTop w:val="0"/>
      <w:marBottom w:val="0"/>
      <w:divBdr>
        <w:top w:val="none" w:sz="0" w:space="0" w:color="auto"/>
        <w:left w:val="none" w:sz="0" w:space="0" w:color="auto"/>
        <w:bottom w:val="none" w:sz="0" w:space="0" w:color="auto"/>
        <w:right w:val="none" w:sz="0" w:space="0" w:color="auto"/>
      </w:divBdr>
    </w:div>
    <w:div w:id="1416437578">
      <w:marLeft w:val="480"/>
      <w:marRight w:val="0"/>
      <w:marTop w:val="0"/>
      <w:marBottom w:val="0"/>
      <w:divBdr>
        <w:top w:val="none" w:sz="0" w:space="0" w:color="auto"/>
        <w:left w:val="none" w:sz="0" w:space="0" w:color="auto"/>
        <w:bottom w:val="none" w:sz="0" w:space="0" w:color="auto"/>
        <w:right w:val="none" w:sz="0" w:space="0" w:color="auto"/>
      </w:divBdr>
    </w:div>
    <w:div w:id="1416512607">
      <w:marLeft w:val="480"/>
      <w:marRight w:val="0"/>
      <w:marTop w:val="0"/>
      <w:marBottom w:val="0"/>
      <w:divBdr>
        <w:top w:val="none" w:sz="0" w:space="0" w:color="auto"/>
        <w:left w:val="none" w:sz="0" w:space="0" w:color="auto"/>
        <w:bottom w:val="none" w:sz="0" w:space="0" w:color="auto"/>
        <w:right w:val="none" w:sz="0" w:space="0" w:color="auto"/>
      </w:divBdr>
    </w:div>
    <w:div w:id="1416517647">
      <w:marLeft w:val="480"/>
      <w:marRight w:val="0"/>
      <w:marTop w:val="0"/>
      <w:marBottom w:val="0"/>
      <w:divBdr>
        <w:top w:val="none" w:sz="0" w:space="0" w:color="auto"/>
        <w:left w:val="none" w:sz="0" w:space="0" w:color="auto"/>
        <w:bottom w:val="none" w:sz="0" w:space="0" w:color="auto"/>
        <w:right w:val="none" w:sz="0" w:space="0" w:color="auto"/>
      </w:divBdr>
    </w:div>
    <w:div w:id="1416587787">
      <w:marLeft w:val="480"/>
      <w:marRight w:val="0"/>
      <w:marTop w:val="0"/>
      <w:marBottom w:val="0"/>
      <w:divBdr>
        <w:top w:val="none" w:sz="0" w:space="0" w:color="auto"/>
        <w:left w:val="none" w:sz="0" w:space="0" w:color="auto"/>
        <w:bottom w:val="none" w:sz="0" w:space="0" w:color="auto"/>
        <w:right w:val="none" w:sz="0" w:space="0" w:color="auto"/>
      </w:divBdr>
    </w:div>
    <w:div w:id="1416630880">
      <w:marLeft w:val="480"/>
      <w:marRight w:val="0"/>
      <w:marTop w:val="0"/>
      <w:marBottom w:val="0"/>
      <w:divBdr>
        <w:top w:val="none" w:sz="0" w:space="0" w:color="auto"/>
        <w:left w:val="none" w:sz="0" w:space="0" w:color="auto"/>
        <w:bottom w:val="none" w:sz="0" w:space="0" w:color="auto"/>
        <w:right w:val="none" w:sz="0" w:space="0" w:color="auto"/>
      </w:divBdr>
    </w:div>
    <w:div w:id="1416631798">
      <w:marLeft w:val="480"/>
      <w:marRight w:val="0"/>
      <w:marTop w:val="0"/>
      <w:marBottom w:val="0"/>
      <w:divBdr>
        <w:top w:val="none" w:sz="0" w:space="0" w:color="auto"/>
        <w:left w:val="none" w:sz="0" w:space="0" w:color="auto"/>
        <w:bottom w:val="none" w:sz="0" w:space="0" w:color="auto"/>
        <w:right w:val="none" w:sz="0" w:space="0" w:color="auto"/>
      </w:divBdr>
    </w:div>
    <w:div w:id="1416634264">
      <w:marLeft w:val="480"/>
      <w:marRight w:val="0"/>
      <w:marTop w:val="0"/>
      <w:marBottom w:val="0"/>
      <w:divBdr>
        <w:top w:val="none" w:sz="0" w:space="0" w:color="auto"/>
        <w:left w:val="none" w:sz="0" w:space="0" w:color="auto"/>
        <w:bottom w:val="none" w:sz="0" w:space="0" w:color="auto"/>
        <w:right w:val="none" w:sz="0" w:space="0" w:color="auto"/>
      </w:divBdr>
    </w:div>
    <w:div w:id="1416704750">
      <w:marLeft w:val="480"/>
      <w:marRight w:val="0"/>
      <w:marTop w:val="0"/>
      <w:marBottom w:val="0"/>
      <w:divBdr>
        <w:top w:val="none" w:sz="0" w:space="0" w:color="auto"/>
        <w:left w:val="none" w:sz="0" w:space="0" w:color="auto"/>
        <w:bottom w:val="none" w:sz="0" w:space="0" w:color="auto"/>
        <w:right w:val="none" w:sz="0" w:space="0" w:color="auto"/>
      </w:divBdr>
    </w:div>
    <w:div w:id="1416710911">
      <w:marLeft w:val="480"/>
      <w:marRight w:val="0"/>
      <w:marTop w:val="0"/>
      <w:marBottom w:val="0"/>
      <w:divBdr>
        <w:top w:val="none" w:sz="0" w:space="0" w:color="auto"/>
        <w:left w:val="none" w:sz="0" w:space="0" w:color="auto"/>
        <w:bottom w:val="none" w:sz="0" w:space="0" w:color="auto"/>
        <w:right w:val="none" w:sz="0" w:space="0" w:color="auto"/>
      </w:divBdr>
    </w:div>
    <w:div w:id="1416781231">
      <w:marLeft w:val="480"/>
      <w:marRight w:val="0"/>
      <w:marTop w:val="0"/>
      <w:marBottom w:val="0"/>
      <w:divBdr>
        <w:top w:val="none" w:sz="0" w:space="0" w:color="auto"/>
        <w:left w:val="none" w:sz="0" w:space="0" w:color="auto"/>
        <w:bottom w:val="none" w:sz="0" w:space="0" w:color="auto"/>
        <w:right w:val="none" w:sz="0" w:space="0" w:color="auto"/>
      </w:divBdr>
    </w:div>
    <w:div w:id="1416785706">
      <w:marLeft w:val="480"/>
      <w:marRight w:val="0"/>
      <w:marTop w:val="0"/>
      <w:marBottom w:val="0"/>
      <w:divBdr>
        <w:top w:val="none" w:sz="0" w:space="0" w:color="auto"/>
        <w:left w:val="none" w:sz="0" w:space="0" w:color="auto"/>
        <w:bottom w:val="none" w:sz="0" w:space="0" w:color="auto"/>
        <w:right w:val="none" w:sz="0" w:space="0" w:color="auto"/>
      </w:divBdr>
    </w:div>
    <w:div w:id="1416896633">
      <w:marLeft w:val="480"/>
      <w:marRight w:val="0"/>
      <w:marTop w:val="0"/>
      <w:marBottom w:val="0"/>
      <w:divBdr>
        <w:top w:val="none" w:sz="0" w:space="0" w:color="auto"/>
        <w:left w:val="none" w:sz="0" w:space="0" w:color="auto"/>
        <w:bottom w:val="none" w:sz="0" w:space="0" w:color="auto"/>
        <w:right w:val="none" w:sz="0" w:space="0" w:color="auto"/>
      </w:divBdr>
    </w:div>
    <w:div w:id="1416903229">
      <w:marLeft w:val="480"/>
      <w:marRight w:val="0"/>
      <w:marTop w:val="0"/>
      <w:marBottom w:val="0"/>
      <w:divBdr>
        <w:top w:val="none" w:sz="0" w:space="0" w:color="auto"/>
        <w:left w:val="none" w:sz="0" w:space="0" w:color="auto"/>
        <w:bottom w:val="none" w:sz="0" w:space="0" w:color="auto"/>
        <w:right w:val="none" w:sz="0" w:space="0" w:color="auto"/>
      </w:divBdr>
    </w:div>
    <w:div w:id="1416903889">
      <w:marLeft w:val="480"/>
      <w:marRight w:val="0"/>
      <w:marTop w:val="0"/>
      <w:marBottom w:val="0"/>
      <w:divBdr>
        <w:top w:val="none" w:sz="0" w:space="0" w:color="auto"/>
        <w:left w:val="none" w:sz="0" w:space="0" w:color="auto"/>
        <w:bottom w:val="none" w:sz="0" w:space="0" w:color="auto"/>
        <w:right w:val="none" w:sz="0" w:space="0" w:color="auto"/>
      </w:divBdr>
    </w:div>
    <w:div w:id="1416972629">
      <w:marLeft w:val="480"/>
      <w:marRight w:val="0"/>
      <w:marTop w:val="0"/>
      <w:marBottom w:val="0"/>
      <w:divBdr>
        <w:top w:val="none" w:sz="0" w:space="0" w:color="auto"/>
        <w:left w:val="none" w:sz="0" w:space="0" w:color="auto"/>
        <w:bottom w:val="none" w:sz="0" w:space="0" w:color="auto"/>
        <w:right w:val="none" w:sz="0" w:space="0" w:color="auto"/>
      </w:divBdr>
    </w:div>
    <w:div w:id="1416973862">
      <w:marLeft w:val="480"/>
      <w:marRight w:val="0"/>
      <w:marTop w:val="0"/>
      <w:marBottom w:val="0"/>
      <w:divBdr>
        <w:top w:val="none" w:sz="0" w:space="0" w:color="auto"/>
        <w:left w:val="none" w:sz="0" w:space="0" w:color="auto"/>
        <w:bottom w:val="none" w:sz="0" w:space="0" w:color="auto"/>
        <w:right w:val="none" w:sz="0" w:space="0" w:color="auto"/>
      </w:divBdr>
    </w:div>
    <w:div w:id="1417050793">
      <w:marLeft w:val="480"/>
      <w:marRight w:val="0"/>
      <w:marTop w:val="0"/>
      <w:marBottom w:val="0"/>
      <w:divBdr>
        <w:top w:val="none" w:sz="0" w:space="0" w:color="auto"/>
        <w:left w:val="none" w:sz="0" w:space="0" w:color="auto"/>
        <w:bottom w:val="none" w:sz="0" w:space="0" w:color="auto"/>
        <w:right w:val="none" w:sz="0" w:space="0" w:color="auto"/>
      </w:divBdr>
    </w:div>
    <w:div w:id="1417096791">
      <w:marLeft w:val="480"/>
      <w:marRight w:val="0"/>
      <w:marTop w:val="0"/>
      <w:marBottom w:val="0"/>
      <w:divBdr>
        <w:top w:val="none" w:sz="0" w:space="0" w:color="auto"/>
        <w:left w:val="none" w:sz="0" w:space="0" w:color="auto"/>
        <w:bottom w:val="none" w:sz="0" w:space="0" w:color="auto"/>
        <w:right w:val="none" w:sz="0" w:space="0" w:color="auto"/>
      </w:divBdr>
    </w:div>
    <w:div w:id="1417097423">
      <w:marLeft w:val="480"/>
      <w:marRight w:val="0"/>
      <w:marTop w:val="0"/>
      <w:marBottom w:val="0"/>
      <w:divBdr>
        <w:top w:val="none" w:sz="0" w:space="0" w:color="auto"/>
        <w:left w:val="none" w:sz="0" w:space="0" w:color="auto"/>
        <w:bottom w:val="none" w:sz="0" w:space="0" w:color="auto"/>
        <w:right w:val="none" w:sz="0" w:space="0" w:color="auto"/>
      </w:divBdr>
    </w:div>
    <w:div w:id="1417168825">
      <w:marLeft w:val="480"/>
      <w:marRight w:val="0"/>
      <w:marTop w:val="0"/>
      <w:marBottom w:val="0"/>
      <w:divBdr>
        <w:top w:val="none" w:sz="0" w:space="0" w:color="auto"/>
        <w:left w:val="none" w:sz="0" w:space="0" w:color="auto"/>
        <w:bottom w:val="none" w:sz="0" w:space="0" w:color="auto"/>
        <w:right w:val="none" w:sz="0" w:space="0" w:color="auto"/>
      </w:divBdr>
    </w:div>
    <w:div w:id="1417170620">
      <w:marLeft w:val="480"/>
      <w:marRight w:val="0"/>
      <w:marTop w:val="0"/>
      <w:marBottom w:val="0"/>
      <w:divBdr>
        <w:top w:val="none" w:sz="0" w:space="0" w:color="auto"/>
        <w:left w:val="none" w:sz="0" w:space="0" w:color="auto"/>
        <w:bottom w:val="none" w:sz="0" w:space="0" w:color="auto"/>
        <w:right w:val="none" w:sz="0" w:space="0" w:color="auto"/>
      </w:divBdr>
    </w:div>
    <w:div w:id="1417241390">
      <w:marLeft w:val="480"/>
      <w:marRight w:val="0"/>
      <w:marTop w:val="0"/>
      <w:marBottom w:val="0"/>
      <w:divBdr>
        <w:top w:val="none" w:sz="0" w:space="0" w:color="auto"/>
        <w:left w:val="none" w:sz="0" w:space="0" w:color="auto"/>
        <w:bottom w:val="none" w:sz="0" w:space="0" w:color="auto"/>
        <w:right w:val="none" w:sz="0" w:space="0" w:color="auto"/>
      </w:divBdr>
    </w:div>
    <w:div w:id="1417242745">
      <w:marLeft w:val="480"/>
      <w:marRight w:val="0"/>
      <w:marTop w:val="0"/>
      <w:marBottom w:val="0"/>
      <w:divBdr>
        <w:top w:val="none" w:sz="0" w:space="0" w:color="auto"/>
        <w:left w:val="none" w:sz="0" w:space="0" w:color="auto"/>
        <w:bottom w:val="none" w:sz="0" w:space="0" w:color="auto"/>
        <w:right w:val="none" w:sz="0" w:space="0" w:color="auto"/>
      </w:divBdr>
    </w:div>
    <w:div w:id="1417247333">
      <w:marLeft w:val="480"/>
      <w:marRight w:val="0"/>
      <w:marTop w:val="0"/>
      <w:marBottom w:val="0"/>
      <w:divBdr>
        <w:top w:val="none" w:sz="0" w:space="0" w:color="auto"/>
        <w:left w:val="none" w:sz="0" w:space="0" w:color="auto"/>
        <w:bottom w:val="none" w:sz="0" w:space="0" w:color="auto"/>
        <w:right w:val="none" w:sz="0" w:space="0" w:color="auto"/>
      </w:divBdr>
    </w:div>
    <w:div w:id="1417282892">
      <w:marLeft w:val="480"/>
      <w:marRight w:val="0"/>
      <w:marTop w:val="0"/>
      <w:marBottom w:val="0"/>
      <w:divBdr>
        <w:top w:val="none" w:sz="0" w:space="0" w:color="auto"/>
        <w:left w:val="none" w:sz="0" w:space="0" w:color="auto"/>
        <w:bottom w:val="none" w:sz="0" w:space="0" w:color="auto"/>
        <w:right w:val="none" w:sz="0" w:space="0" w:color="auto"/>
      </w:divBdr>
    </w:div>
    <w:div w:id="1417283183">
      <w:marLeft w:val="480"/>
      <w:marRight w:val="0"/>
      <w:marTop w:val="0"/>
      <w:marBottom w:val="0"/>
      <w:divBdr>
        <w:top w:val="none" w:sz="0" w:space="0" w:color="auto"/>
        <w:left w:val="none" w:sz="0" w:space="0" w:color="auto"/>
        <w:bottom w:val="none" w:sz="0" w:space="0" w:color="auto"/>
        <w:right w:val="none" w:sz="0" w:space="0" w:color="auto"/>
      </w:divBdr>
    </w:div>
    <w:div w:id="1417288677">
      <w:marLeft w:val="480"/>
      <w:marRight w:val="0"/>
      <w:marTop w:val="0"/>
      <w:marBottom w:val="0"/>
      <w:divBdr>
        <w:top w:val="none" w:sz="0" w:space="0" w:color="auto"/>
        <w:left w:val="none" w:sz="0" w:space="0" w:color="auto"/>
        <w:bottom w:val="none" w:sz="0" w:space="0" w:color="auto"/>
        <w:right w:val="none" w:sz="0" w:space="0" w:color="auto"/>
      </w:divBdr>
    </w:div>
    <w:div w:id="1417290802">
      <w:marLeft w:val="480"/>
      <w:marRight w:val="0"/>
      <w:marTop w:val="0"/>
      <w:marBottom w:val="0"/>
      <w:divBdr>
        <w:top w:val="none" w:sz="0" w:space="0" w:color="auto"/>
        <w:left w:val="none" w:sz="0" w:space="0" w:color="auto"/>
        <w:bottom w:val="none" w:sz="0" w:space="0" w:color="auto"/>
        <w:right w:val="none" w:sz="0" w:space="0" w:color="auto"/>
      </w:divBdr>
    </w:div>
    <w:div w:id="1417441405">
      <w:marLeft w:val="480"/>
      <w:marRight w:val="0"/>
      <w:marTop w:val="0"/>
      <w:marBottom w:val="0"/>
      <w:divBdr>
        <w:top w:val="none" w:sz="0" w:space="0" w:color="auto"/>
        <w:left w:val="none" w:sz="0" w:space="0" w:color="auto"/>
        <w:bottom w:val="none" w:sz="0" w:space="0" w:color="auto"/>
        <w:right w:val="none" w:sz="0" w:space="0" w:color="auto"/>
      </w:divBdr>
    </w:div>
    <w:div w:id="1417508948">
      <w:marLeft w:val="480"/>
      <w:marRight w:val="0"/>
      <w:marTop w:val="0"/>
      <w:marBottom w:val="0"/>
      <w:divBdr>
        <w:top w:val="none" w:sz="0" w:space="0" w:color="auto"/>
        <w:left w:val="none" w:sz="0" w:space="0" w:color="auto"/>
        <w:bottom w:val="none" w:sz="0" w:space="0" w:color="auto"/>
        <w:right w:val="none" w:sz="0" w:space="0" w:color="auto"/>
      </w:divBdr>
    </w:div>
    <w:div w:id="1417554430">
      <w:marLeft w:val="480"/>
      <w:marRight w:val="0"/>
      <w:marTop w:val="0"/>
      <w:marBottom w:val="0"/>
      <w:divBdr>
        <w:top w:val="none" w:sz="0" w:space="0" w:color="auto"/>
        <w:left w:val="none" w:sz="0" w:space="0" w:color="auto"/>
        <w:bottom w:val="none" w:sz="0" w:space="0" w:color="auto"/>
        <w:right w:val="none" w:sz="0" w:space="0" w:color="auto"/>
      </w:divBdr>
    </w:div>
    <w:div w:id="1417554466">
      <w:marLeft w:val="480"/>
      <w:marRight w:val="0"/>
      <w:marTop w:val="0"/>
      <w:marBottom w:val="0"/>
      <w:divBdr>
        <w:top w:val="none" w:sz="0" w:space="0" w:color="auto"/>
        <w:left w:val="none" w:sz="0" w:space="0" w:color="auto"/>
        <w:bottom w:val="none" w:sz="0" w:space="0" w:color="auto"/>
        <w:right w:val="none" w:sz="0" w:space="0" w:color="auto"/>
      </w:divBdr>
    </w:div>
    <w:div w:id="1417630311">
      <w:marLeft w:val="480"/>
      <w:marRight w:val="0"/>
      <w:marTop w:val="0"/>
      <w:marBottom w:val="0"/>
      <w:divBdr>
        <w:top w:val="none" w:sz="0" w:space="0" w:color="auto"/>
        <w:left w:val="none" w:sz="0" w:space="0" w:color="auto"/>
        <w:bottom w:val="none" w:sz="0" w:space="0" w:color="auto"/>
        <w:right w:val="none" w:sz="0" w:space="0" w:color="auto"/>
      </w:divBdr>
    </w:div>
    <w:div w:id="1417677419">
      <w:marLeft w:val="480"/>
      <w:marRight w:val="0"/>
      <w:marTop w:val="0"/>
      <w:marBottom w:val="0"/>
      <w:divBdr>
        <w:top w:val="none" w:sz="0" w:space="0" w:color="auto"/>
        <w:left w:val="none" w:sz="0" w:space="0" w:color="auto"/>
        <w:bottom w:val="none" w:sz="0" w:space="0" w:color="auto"/>
        <w:right w:val="none" w:sz="0" w:space="0" w:color="auto"/>
      </w:divBdr>
    </w:div>
    <w:div w:id="1417701782">
      <w:marLeft w:val="480"/>
      <w:marRight w:val="0"/>
      <w:marTop w:val="0"/>
      <w:marBottom w:val="0"/>
      <w:divBdr>
        <w:top w:val="none" w:sz="0" w:space="0" w:color="auto"/>
        <w:left w:val="none" w:sz="0" w:space="0" w:color="auto"/>
        <w:bottom w:val="none" w:sz="0" w:space="0" w:color="auto"/>
        <w:right w:val="none" w:sz="0" w:space="0" w:color="auto"/>
      </w:divBdr>
    </w:div>
    <w:div w:id="1417707275">
      <w:marLeft w:val="480"/>
      <w:marRight w:val="0"/>
      <w:marTop w:val="0"/>
      <w:marBottom w:val="0"/>
      <w:divBdr>
        <w:top w:val="none" w:sz="0" w:space="0" w:color="auto"/>
        <w:left w:val="none" w:sz="0" w:space="0" w:color="auto"/>
        <w:bottom w:val="none" w:sz="0" w:space="0" w:color="auto"/>
        <w:right w:val="none" w:sz="0" w:space="0" w:color="auto"/>
      </w:divBdr>
    </w:div>
    <w:div w:id="1417743740">
      <w:marLeft w:val="480"/>
      <w:marRight w:val="0"/>
      <w:marTop w:val="0"/>
      <w:marBottom w:val="0"/>
      <w:divBdr>
        <w:top w:val="none" w:sz="0" w:space="0" w:color="auto"/>
        <w:left w:val="none" w:sz="0" w:space="0" w:color="auto"/>
        <w:bottom w:val="none" w:sz="0" w:space="0" w:color="auto"/>
        <w:right w:val="none" w:sz="0" w:space="0" w:color="auto"/>
      </w:divBdr>
    </w:div>
    <w:div w:id="1417750600">
      <w:marLeft w:val="480"/>
      <w:marRight w:val="0"/>
      <w:marTop w:val="0"/>
      <w:marBottom w:val="0"/>
      <w:divBdr>
        <w:top w:val="none" w:sz="0" w:space="0" w:color="auto"/>
        <w:left w:val="none" w:sz="0" w:space="0" w:color="auto"/>
        <w:bottom w:val="none" w:sz="0" w:space="0" w:color="auto"/>
        <w:right w:val="none" w:sz="0" w:space="0" w:color="auto"/>
      </w:divBdr>
    </w:div>
    <w:div w:id="1417820501">
      <w:marLeft w:val="480"/>
      <w:marRight w:val="0"/>
      <w:marTop w:val="0"/>
      <w:marBottom w:val="0"/>
      <w:divBdr>
        <w:top w:val="none" w:sz="0" w:space="0" w:color="auto"/>
        <w:left w:val="none" w:sz="0" w:space="0" w:color="auto"/>
        <w:bottom w:val="none" w:sz="0" w:space="0" w:color="auto"/>
        <w:right w:val="none" w:sz="0" w:space="0" w:color="auto"/>
      </w:divBdr>
    </w:div>
    <w:div w:id="1417826830">
      <w:marLeft w:val="480"/>
      <w:marRight w:val="0"/>
      <w:marTop w:val="0"/>
      <w:marBottom w:val="0"/>
      <w:divBdr>
        <w:top w:val="none" w:sz="0" w:space="0" w:color="auto"/>
        <w:left w:val="none" w:sz="0" w:space="0" w:color="auto"/>
        <w:bottom w:val="none" w:sz="0" w:space="0" w:color="auto"/>
        <w:right w:val="none" w:sz="0" w:space="0" w:color="auto"/>
      </w:divBdr>
    </w:div>
    <w:div w:id="1417895005">
      <w:marLeft w:val="480"/>
      <w:marRight w:val="0"/>
      <w:marTop w:val="0"/>
      <w:marBottom w:val="0"/>
      <w:divBdr>
        <w:top w:val="none" w:sz="0" w:space="0" w:color="auto"/>
        <w:left w:val="none" w:sz="0" w:space="0" w:color="auto"/>
        <w:bottom w:val="none" w:sz="0" w:space="0" w:color="auto"/>
        <w:right w:val="none" w:sz="0" w:space="0" w:color="auto"/>
      </w:divBdr>
    </w:div>
    <w:div w:id="1417901667">
      <w:marLeft w:val="480"/>
      <w:marRight w:val="0"/>
      <w:marTop w:val="0"/>
      <w:marBottom w:val="0"/>
      <w:divBdr>
        <w:top w:val="none" w:sz="0" w:space="0" w:color="auto"/>
        <w:left w:val="none" w:sz="0" w:space="0" w:color="auto"/>
        <w:bottom w:val="none" w:sz="0" w:space="0" w:color="auto"/>
        <w:right w:val="none" w:sz="0" w:space="0" w:color="auto"/>
      </w:divBdr>
    </w:div>
    <w:div w:id="1417939576">
      <w:marLeft w:val="480"/>
      <w:marRight w:val="0"/>
      <w:marTop w:val="0"/>
      <w:marBottom w:val="0"/>
      <w:divBdr>
        <w:top w:val="none" w:sz="0" w:space="0" w:color="auto"/>
        <w:left w:val="none" w:sz="0" w:space="0" w:color="auto"/>
        <w:bottom w:val="none" w:sz="0" w:space="0" w:color="auto"/>
        <w:right w:val="none" w:sz="0" w:space="0" w:color="auto"/>
      </w:divBdr>
    </w:div>
    <w:div w:id="1417941769">
      <w:marLeft w:val="480"/>
      <w:marRight w:val="0"/>
      <w:marTop w:val="0"/>
      <w:marBottom w:val="0"/>
      <w:divBdr>
        <w:top w:val="none" w:sz="0" w:space="0" w:color="auto"/>
        <w:left w:val="none" w:sz="0" w:space="0" w:color="auto"/>
        <w:bottom w:val="none" w:sz="0" w:space="0" w:color="auto"/>
        <w:right w:val="none" w:sz="0" w:space="0" w:color="auto"/>
      </w:divBdr>
    </w:div>
    <w:div w:id="1417942567">
      <w:marLeft w:val="480"/>
      <w:marRight w:val="0"/>
      <w:marTop w:val="0"/>
      <w:marBottom w:val="0"/>
      <w:divBdr>
        <w:top w:val="none" w:sz="0" w:space="0" w:color="auto"/>
        <w:left w:val="none" w:sz="0" w:space="0" w:color="auto"/>
        <w:bottom w:val="none" w:sz="0" w:space="0" w:color="auto"/>
        <w:right w:val="none" w:sz="0" w:space="0" w:color="auto"/>
      </w:divBdr>
    </w:div>
    <w:div w:id="1418012912">
      <w:marLeft w:val="480"/>
      <w:marRight w:val="0"/>
      <w:marTop w:val="0"/>
      <w:marBottom w:val="0"/>
      <w:divBdr>
        <w:top w:val="none" w:sz="0" w:space="0" w:color="auto"/>
        <w:left w:val="none" w:sz="0" w:space="0" w:color="auto"/>
        <w:bottom w:val="none" w:sz="0" w:space="0" w:color="auto"/>
        <w:right w:val="none" w:sz="0" w:space="0" w:color="auto"/>
      </w:divBdr>
    </w:div>
    <w:div w:id="1418017414">
      <w:marLeft w:val="480"/>
      <w:marRight w:val="0"/>
      <w:marTop w:val="0"/>
      <w:marBottom w:val="0"/>
      <w:divBdr>
        <w:top w:val="none" w:sz="0" w:space="0" w:color="auto"/>
        <w:left w:val="none" w:sz="0" w:space="0" w:color="auto"/>
        <w:bottom w:val="none" w:sz="0" w:space="0" w:color="auto"/>
        <w:right w:val="none" w:sz="0" w:space="0" w:color="auto"/>
      </w:divBdr>
    </w:div>
    <w:div w:id="1418021353">
      <w:marLeft w:val="480"/>
      <w:marRight w:val="0"/>
      <w:marTop w:val="0"/>
      <w:marBottom w:val="0"/>
      <w:divBdr>
        <w:top w:val="none" w:sz="0" w:space="0" w:color="auto"/>
        <w:left w:val="none" w:sz="0" w:space="0" w:color="auto"/>
        <w:bottom w:val="none" w:sz="0" w:space="0" w:color="auto"/>
        <w:right w:val="none" w:sz="0" w:space="0" w:color="auto"/>
      </w:divBdr>
    </w:div>
    <w:div w:id="1418021927">
      <w:marLeft w:val="480"/>
      <w:marRight w:val="0"/>
      <w:marTop w:val="0"/>
      <w:marBottom w:val="0"/>
      <w:divBdr>
        <w:top w:val="none" w:sz="0" w:space="0" w:color="auto"/>
        <w:left w:val="none" w:sz="0" w:space="0" w:color="auto"/>
        <w:bottom w:val="none" w:sz="0" w:space="0" w:color="auto"/>
        <w:right w:val="none" w:sz="0" w:space="0" w:color="auto"/>
      </w:divBdr>
    </w:div>
    <w:div w:id="1418096927">
      <w:marLeft w:val="480"/>
      <w:marRight w:val="0"/>
      <w:marTop w:val="0"/>
      <w:marBottom w:val="0"/>
      <w:divBdr>
        <w:top w:val="none" w:sz="0" w:space="0" w:color="auto"/>
        <w:left w:val="none" w:sz="0" w:space="0" w:color="auto"/>
        <w:bottom w:val="none" w:sz="0" w:space="0" w:color="auto"/>
        <w:right w:val="none" w:sz="0" w:space="0" w:color="auto"/>
      </w:divBdr>
    </w:div>
    <w:div w:id="1418134442">
      <w:marLeft w:val="480"/>
      <w:marRight w:val="0"/>
      <w:marTop w:val="0"/>
      <w:marBottom w:val="0"/>
      <w:divBdr>
        <w:top w:val="none" w:sz="0" w:space="0" w:color="auto"/>
        <w:left w:val="none" w:sz="0" w:space="0" w:color="auto"/>
        <w:bottom w:val="none" w:sz="0" w:space="0" w:color="auto"/>
        <w:right w:val="none" w:sz="0" w:space="0" w:color="auto"/>
      </w:divBdr>
    </w:div>
    <w:div w:id="1418135984">
      <w:marLeft w:val="480"/>
      <w:marRight w:val="0"/>
      <w:marTop w:val="0"/>
      <w:marBottom w:val="0"/>
      <w:divBdr>
        <w:top w:val="none" w:sz="0" w:space="0" w:color="auto"/>
        <w:left w:val="none" w:sz="0" w:space="0" w:color="auto"/>
        <w:bottom w:val="none" w:sz="0" w:space="0" w:color="auto"/>
        <w:right w:val="none" w:sz="0" w:space="0" w:color="auto"/>
      </w:divBdr>
    </w:div>
    <w:div w:id="1418139723">
      <w:marLeft w:val="480"/>
      <w:marRight w:val="0"/>
      <w:marTop w:val="0"/>
      <w:marBottom w:val="0"/>
      <w:divBdr>
        <w:top w:val="none" w:sz="0" w:space="0" w:color="auto"/>
        <w:left w:val="none" w:sz="0" w:space="0" w:color="auto"/>
        <w:bottom w:val="none" w:sz="0" w:space="0" w:color="auto"/>
        <w:right w:val="none" w:sz="0" w:space="0" w:color="auto"/>
      </w:divBdr>
    </w:div>
    <w:div w:id="1418207005">
      <w:marLeft w:val="480"/>
      <w:marRight w:val="0"/>
      <w:marTop w:val="0"/>
      <w:marBottom w:val="0"/>
      <w:divBdr>
        <w:top w:val="none" w:sz="0" w:space="0" w:color="auto"/>
        <w:left w:val="none" w:sz="0" w:space="0" w:color="auto"/>
        <w:bottom w:val="none" w:sz="0" w:space="0" w:color="auto"/>
        <w:right w:val="none" w:sz="0" w:space="0" w:color="auto"/>
      </w:divBdr>
    </w:div>
    <w:div w:id="1418281778">
      <w:marLeft w:val="480"/>
      <w:marRight w:val="0"/>
      <w:marTop w:val="0"/>
      <w:marBottom w:val="0"/>
      <w:divBdr>
        <w:top w:val="none" w:sz="0" w:space="0" w:color="auto"/>
        <w:left w:val="none" w:sz="0" w:space="0" w:color="auto"/>
        <w:bottom w:val="none" w:sz="0" w:space="0" w:color="auto"/>
        <w:right w:val="none" w:sz="0" w:space="0" w:color="auto"/>
      </w:divBdr>
    </w:div>
    <w:div w:id="1418281843">
      <w:marLeft w:val="480"/>
      <w:marRight w:val="0"/>
      <w:marTop w:val="0"/>
      <w:marBottom w:val="0"/>
      <w:divBdr>
        <w:top w:val="none" w:sz="0" w:space="0" w:color="auto"/>
        <w:left w:val="none" w:sz="0" w:space="0" w:color="auto"/>
        <w:bottom w:val="none" w:sz="0" w:space="0" w:color="auto"/>
        <w:right w:val="none" w:sz="0" w:space="0" w:color="auto"/>
      </w:divBdr>
    </w:div>
    <w:div w:id="1418283363">
      <w:marLeft w:val="480"/>
      <w:marRight w:val="0"/>
      <w:marTop w:val="0"/>
      <w:marBottom w:val="0"/>
      <w:divBdr>
        <w:top w:val="none" w:sz="0" w:space="0" w:color="auto"/>
        <w:left w:val="none" w:sz="0" w:space="0" w:color="auto"/>
        <w:bottom w:val="none" w:sz="0" w:space="0" w:color="auto"/>
        <w:right w:val="none" w:sz="0" w:space="0" w:color="auto"/>
      </w:divBdr>
    </w:div>
    <w:div w:id="1418285550">
      <w:marLeft w:val="480"/>
      <w:marRight w:val="0"/>
      <w:marTop w:val="0"/>
      <w:marBottom w:val="0"/>
      <w:divBdr>
        <w:top w:val="none" w:sz="0" w:space="0" w:color="auto"/>
        <w:left w:val="none" w:sz="0" w:space="0" w:color="auto"/>
        <w:bottom w:val="none" w:sz="0" w:space="0" w:color="auto"/>
        <w:right w:val="none" w:sz="0" w:space="0" w:color="auto"/>
      </w:divBdr>
    </w:div>
    <w:div w:id="1418288776">
      <w:marLeft w:val="480"/>
      <w:marRight w:val="0"/>
      <w:marTop w:val="0"/>
      <w:marBottom w:val="0"/>
      <w:divBdr>
        <w:top w:val="none" w:sz="0" w:space="0" w:color="auto"/>
        <w:left w:val="none" w:sz="0" w:space="0" w:color="auto"/>
        <w:bottom w:val="none" w:sz="0" w:space="0" w:color="auto"/>
        <w:right w:val="none" w:sz="0" w:space="0" w:color="auto"/>
      </w:divBdr>
    </w:div>
    <w:div w:id="1418289991">
      <w:marLeft w:val="480"/>
      <w:marRight w:val="0"/>
      <w:marTop w:val="0"/>
      <w:marBottom w:val="0"/>
      <w:divBdr>
        <w:top w:val="none" w:sz="0" w:space="0" w:color="auto"/>
        <w:left w:val="none" w:sz="0" w:space="0" w:color="auto"/>
        <w:bottom w:val="none" w:sz="0" w:space="0" w:color="auto"/>
        <w:right w:val="none" w:sz="0" w:space="0" w:color="auto"/>
      </w:divBdr>
    </w:div>
    <w:div w:id="1418331141">
      <w:marLeft w:val="480"/>
      <w:marRight w:val="0"/>
      <w:marTop w:val="0"/>
      <w:marBottom w:val="0"/>
      <w:divBdr>
        <w:top w:val="none" w:sz="0" w:space="0" w:color="auto"/>
        <w:left w:val="none" w:sz="0" w:space="0" w:color="auto"/>
        <w:bottom w:val="none" w:sz="0" w:space="0" w:color="auto"/>
        <w:right w:val="none" w:sz="0" w:space="0" w:color="auto"/>
      </w:divBdr>
    </w:div>
    <w:div w:id="1418359586">
      <w:marLeft w:val="480"/>
      <w:marRight w:val="0"/>
      <w:marTop w:val="0"/>
      <w:marBottom w:val="0"/>
      <w:divBdr>
        <w:top w:val="none" w:sz="0" w:space="0" w:color="auto"/>
        <w:left w:val="none" w:sz="0" w:space="0" w:color="auto"/>
        <w:bottom w:val="none" w:sz="0" w:space="0" w:color="auto"/>
        <w:right w:val="none" w:sz="0" w:space="0" w:color="auto"/>
      </w:divBdr>
    </w:div>
    <w:div w:id="1418407056">
      <w:marLeft w:val="480"/>
      <w:marRight w:val="0"/>
      <w:marTop w:val="0"/>
      <w:marBottom w:val="0"/>
      <w:divBdr>
        <w:top w:val="none" w:sz="0" w:space="0" w:color="auto"/>
        <w:left w:val="none" w:sz="0" w:space="0" w:color="auto"/>
        <w:bottom w:val="none" w:sz="0" w:space="0" w:color="auto"/>
        <w:right w:val="none" w:sz="0" w:space="0" w:color="auto"/>
      </w:divBdr>
    </w:div>
    <w:div w:id="1418476420">
      <w:marLeft w:val="480"/>
      <w:marRight w:val="0"/>
      <w:marTop w:val="0"/>
      <w:marBottom w:val="0"/>
      <w:divBdr>
        <w:top w:val="none" w:sz="0" w:space="0" w:color="auto"/>
        <w:left w:val="none" w:sz="0" w:space="0" w:color="auto"/>
        <w:bottom w:val="none" w:sz="0" w:space="0" w:color="auto"/>
        <w:right w:val="none" w:sz="0" w:space="0" w:color="auto"/>
      </w:divBdr>
    </w:div>
    <w:div w:id="1418477836">
      <w:marLeft w:val="480"/>
      <w:marRight w:val="0"/>
      <w:marTop w:val="0"/>
      <w:marBottom w:val="0"/>
      <w:divBdr>
        <w:top w:val="none" w:sz="0" w:space="0" w:color="auto"/>
        <w:left w:val="none" w:sz="0" w:space="0" w:color="auto"/>
        <w:bottom w:val="none" w:sz="0" w:space="0" w:color="auto"/>
        <w:right w:val="none" w:sz="0" w:space="0" w:color="auto"/>
      </w:divBdr>
    </w:div>
    <w:div w:id="1418552756">
      <w:marLeft w:val="480"/>
      <w:marRight w:val="0"/>
      <w:marTop w:val="0"/>
      <w:marBottom w:val="0"/>
      <w:divBdr>
        <w:top w:val="none" w:sz="0" w:space="0" w:color="auto"/>
        <w:left w:val="none" w:sz="0" w:space="0" w:color="auto"/>
        <w:bottom w:val="none" w:sz="0" w:space="0" w:color="auto"/>
        <w:right w:val="none" w:sz="0" w:space="0" w:color="auto"/>
      </w:divBdr>
    </w:div>
    <w:div w:id="1418553707">
      <w:marLeft w:val="480"/>
      <w:marRight w:val="0"/>
      <w:marTop w:val="0"/>
      <w:marBottom w:val="0"/>
      <w:divBdr>
        <w:top w:val="none" w:sz="0" w:space="0" w:color="auto"/>
        <w:left w:val="none" w:sz="0" w:space="0" w:color="auto"/>
        <w:bottom w:val="none" w:sz="0" w:space="0" w:color="auto"/>
        <w:right w:val="none" w:sz="0" w:space="0" w:color="auto"/>
      </w:divBdr>
    </w:div>
    <w:div w:id="1418556357">
      <w:marLeft w:val="480"/>
      <w:marRight w:val="0"/>
      <w:marTop w:val="0"/>
      <w:marBottom w:val="0"/>
      <w:divBdr>
        <w:top w:val="none" w:sz="0" w:space="0" w:color="auto"/>
        <w:left w:val="none" w:sz="0" w:space="0" w:color="auto"/>
        <w:bottom w:val="none" w:sz="0" w:space="0" w:color="auto"/>
        <w:right w:val="none" w:sz="0" w:space="0" w:color="auto"/>
      </w:divBdr>
    </w:div>
    <w:div w:id="1418670234">
      <w:marLeft w:val="480"/>
      <w:marRight w:val="0"/>
      <w:marTop w:val="0"/>
      <w:marBottom w:val="0"/>
      <w:divBdr>
        <w:top w:val="none" w:sz="0" w:space="0" w:color="auto"/>
        <w:left w:val="none" w:sz="0" w:space="0" w:color="auto"/>
        <w:bottom w:val="none" w:sz="0" w:space="0" w:color="auto"/>
        <w:right w:val="none" w:sz="0" w:space="0" w:color="auto"/>
      </w:divBdr>
    </w:div>
    <w:div w:id="1418743337">
      <w:marLeft w:val="480"/>
      <w:marRight w:val="0"/>
      <w:marTop w:val="0"/>
      <w:marBottom w:val="0"/>
      <w:divBdr>
        <w:top w:val="none" w:sz="0" w:space="0" w:color="auto"/>
        <w:left w:val="none" w:sz="0" w:space="0" w:color="auto"/>
        <w:bottom w:val="none" w:sz="0" w:space="0" w:color="auto"/>
        <w:right w:val="none" w:sz="0" w:space="0" w:color="auto"/>
      </w:divBdr>
    </w:div>
    <w:div w:id="1418790879">
      <w:marLeft w:val="480"/>
      <w:marRight w:val="0"/>
      <w:marTop w:val="0"/>
      <w:marBottom w:val="0"/>
      <w:divBdr>
        <w:top w:val="none" w:sz="0" w:space="0" w:color="auto"/>
        <w:left w:val="none" w:sz="0" w:space="0" w:color="auto"/>
        <w:bottom w:val="none" w:sz="0" w:space="0" w:color="auto"/>
        <w:right w:val="none" w:sz="0" w:space="0" w:color="auto"/>
      </w:divBdr>
    </w:div>
    <w:div w:id="1418867800">
      <w:marLeft w:val="480"/>
      <w:marRight w:val="0"/>
      <w:marTop w:val="0"/>
      <w:marBottom w:val="0"/>
      <w:divBdr>
        <w:top w:val="none" w:sz="0" w:space="0" w:color="auto"/>
        <w:left w:val="none" w:sz="0" w:space="0" w:color="auto"/>
        <w:bottom w:val="none" w:sz="0" w:space="0" w:color="auto"/>
        <w:right w:val="none" w:sz="0" w:space="0" w:color="auto"/>
      </w:divBdr>
    </w:div>
    <w:div w:id="1418868538">
      <w:marLeft w:val="480"/>
      <w:marRight w:val="0"/>
      <w:marTop w:val="0"/>
      <w:marBottom w:val="0"/>
      <w:divBdr>
        <w:top w:val="none" w:sz="0" w:space="0" w:color="auto"/>
        <w:left w:val="none" w:sz="0" w:space="0" w:color="auto"/>
        <w:bottom w:val="none" w:sz="0" w:space="0" w:color="auto"/>
        <w:right w:val="none" w:sz="0" w:space="0" w:color="auto"/>
      </w:divBdr>
    </w:div>
    <w:div w:id="1418869636">
      <w:marLeft w:val="480"/>
      <w:marRight w:val="0"/>
      <w:marTop w:val="0"/>
      <w:marBottom w:val="0"/>
      <w:divBdr>
        <w:top w:val="none" w:sz="0" w:space="0" w:color="auto"/>
        <w:left w:val="none" w:sz="0" w:space="0" w:color="auto"/>
        <w:bottom w:val="none" w:sz="0" w:space="0" w:color="auto"/>
        <w:right w:val="none" w:sz="0" w:space="0" w:color="auto"/>
      </w:divBdr>
    </w:div>
    <w:div w:id="1418986276">
      <w:marLeft w:val="480"/>
      <w:marRight w:val="0"/>
      <w:marTop w:val="0"/>
      <w:marBottom w:val="0"/>
      <w:divBdr>
        <w:top w:val="none" w:sz="0" w:space="0" w:color="auto"/>
        <w:left w:val="none" w:sz="0" w:space="0" w:color="auto"/>
        <w:bottom w:val="none" w:sz="0" w:space="0" w:color="auto"/>
        <w:right w:val="none" w:sz="0" w:space="0" w:color="auto"/>
      </w:divBdr>
    </w:div>
    <w:div w:id="1419013826">
      <w:marLeft w:val="480"/>
      <w:marRight w:val="0"/>
      <w:marTop w:val="0"/>
      <w:marBottom w:val="0"/>
      <w:divBdr>
        <w:top w:val="none" w:sz="0" w:space="0" w:color="auto"/>
        <w:left w:val="none" w:sz="0" w:space="0" w:color="auto"/>
        <w:bottom w:val="none" w:sz="0" w:space="0" w:color="auto"/>
        <w:right w:val="none" w:sz="0" w:space="0" w:color="auto"/>
      </w:divBdr>
    </w:div>
    <w:div w:id="1419015625">
      <w:marLeft w:val="480"/>
      <w:marRight w:val="0"/>
      <w:marTop w:val="0"/>
      <w:marBottom w:val="0"/>
      <w:divBdr>
        <w:top w:val="none" w:sz="0" w:space="0" w:color="auto"/>
        <w:left w:val="none" w:sz="0" w:space="0" w:color="auto"/>
        <w:bottom w:val="none" w:sz="0" w:space="0" w:color="auto"/>
        <w:right w:val="none" w:sz="0" w:space="0" w:color="auto"/>
      </w:divBdr>
    </w:div>
    <w:div w:id="1419132494">
      <w:marLeft w:val="480"/>
      <w:marRight w:val="0"/>
      <w:marTop w:val="0"/>
      <w:marBottom w:val="0"/>
      <w:divBdr>
        <w:top w:val="none" w:sz="0" w:space="0" w:color="auto"/>
        <w:left w:val="none" w:sz="0" w:space="0" w:color="auto"/>
        <w:bottom w:val="none" w:sz="0" w:space="0" w:color="auto"/>
        <w:right w:val="none" w:sz="0" w:space="0" w:color="auto"/>
      </w:divBdr>
    </w:div>
    <w:div w:id="1419135001">
      <w:marLeft w:val="480"/>
      <w:marRight w:val="0"/>
      <w:marTop w:val="0"/>
      <w:marBottom w:val="0"/>
      <w:divBdr>
        <w:top w:val="none" w:sz="0" w:space="0" w:color="auto"/>
        <w:left w:val="none" w:sz="0" w:space="0" w:color="auto"/>
        <w:bottom w:val="none" w:sz="0" w:space="0" w:color="auto"/>
        <w:right w:val="none" w:sz="0" w:space="0" w:color="auto"/>
      </w:divBdr>
    </w:div>
    <w:div w:id="1419137049">
      <w:marLeft w:val="480"/>
      <w:marRight w:val="0"/>
      <w:marTop w:val="0"/>
      <w:marBottom w:val="0"/>
      <w:divBdr>
        <w:top w:val="none" w:sz="0" w:space="0" w:color="auto"/>
        <w:left w:val="none" w:sz="0" w:space="0" w:color="auto"/>
        <w:bottom w:val="none" w:sz="0" w:space="0" w:color="auto"/>
        <w:right w:val="none" w:sz="0" w:space="0" w:color="auto"/>
      </w:divBdr>
    </w:div>
    <w:div w:id="1419205199">
      <w:marLeft w:val="480"/>
      <w:marRight w:val="0"/>
      <w:marTop w:val="0"/>
      <w:marBottom w:val="0"/>
      <w:divBdr>
        <w:top w:val="none" w:sz="0" w:space="0" w:color="auto"/>
        <w:left w:val="none" w:sz="0" w:space="0" w:color="auto"/>
        <w:bottom w:val="none" w:sz="0" w:space="0" w:color="auto"/>
        <w:right w:val="none" w:sz="0" w:space="0" w:color="auto"/>
      </w:divBdr>
    </w:div>
    <w:div w:id="1419206765">
      <w:marLeft w:val="480"/>
      <w:marRight w:val="0"/>
      <w:marTop w:val="0"/>
      <w:marBottom w:val="0"/>
      <w:divBdr>
        <w:top w:val="none" w:sz="0" w:space="0" w:color="auto"/>
        <w:left w:val="none" w:sz="0" w:space="0" w:color="auto"/>
        <w:bottom w:val="none" w:sz="0" w:space="0" w:color="auto"/>
        <w:right w:val="none" w:sz="0" w:space="0" w:color="auto"/>
      </w:divBdr>
    </w:div>
    <w:div w:id="1419248268">
      <w:marLeft w:val="480"/>
      <w:marRight w:val="0"/>
      <w:marTop w:val="0"/>
      <w:marBottom w:val="0"/>
      <w:divBdr>
        <w:top w:val="none" w:sz="0" w:space="0" w:color="auto"/>
        <w:left w:val="none" w:sz="0" w:space="0" w:color="auto"/>
        <w:bottom w:val="none" w:sz="0" w:space="0" w:color="auto"/>
        <w:right w:val="none" w:sz="0" w:space="0" w:color="auto"/>
      </w:divBdr>
    </w:div>
    <w:div w:id="1419250585">
      <w:marLeft w:val="480"/>
      <w:marRight w:val="0"/>
      <w:marTop w:val="0"/>
      <w:marBottom w:val="0"/>
      <w:divBdr>
        <w:top w:val="none" w:sz="0" w:space="0" w:color="auto"/>
        <w:left w:val="none" w:sz="0" w:space="0" w:color="auto"/>
        <w:bottom w:val="none" w:sz="0" w:space="0" w:color="auto"/>
        <w:right w:val="none" w:sz="0" w:space="0" w:color="auto"/>
      </w:divBdr>
    </w:div>
    <w:div w:id="1419330477">
      <w:marLeft w:val="480"/>
      <w:marRight w:val="0"/>
      <w:marTop w:val="0"/>
      <w:marBottom w:val="0"/>
      <w:divBdr>
        <w:top w:val="none" w:sz="0" w:space="0" w:color="auto"/>
        <w:left w:val="none" w:sz="0" w:space="0" w:color="auto"/>
        <w:bottom w:val="none" w:sz="0" w:space="0" w:color="auto"/>
        <w:right w:val="none" w:sz="0" w:space="0" w:color="auto"/>
      </w:divBdr>
    </w:div>
    <w:div w:id="1419330660">
      <w:marLeft w:val="480"/>
      <w:marRight w:val="0"/>
      <w:marTop w:val="0"/>
      <w:marBottom w:val="0"/>
      <w:divBdr>
        <w:top w:val="none" w:sz="0" w:space="0" w:color="auto"/>
        <w:left w:val="none" w:sz="0" w:space="0" w:color="auto"/>
        <w:bottom w:val="none" w:sz="0" w:space="0" w:color="auto"/>
        <w:right w:val="none" w:sz="0" w:space="0" w:color="auto"/>
      </w:divBdr>
    </w:div>
    <w:div w:id="1419400150">
      <w:marLeft w:val="480"/>
      <w:marRight w:val="0"/>
      <w:marTop w:val="0"/>
      <w:marBottom w:val="0"/>
      <w:divBdr>
        <w:top w:val="none" w:sz="0" w:space="0" w:color="auto"/>
        <w:left w:val="none" w:sz="0" w:space="0" w:color="auto"/>
        <w:bottom w:val="none" w:sz="0" w:space="0" w:color="auto"/>
        <w:right w:val="none" w:sz="0" w:space="0" w:color="auto"/>
      </w:divBdr>
    </w:div>
    <w:div w:id="1419404810">
      <w:marLeft w:val="480"/>
      <w:marRight w:val="0"/>
      <w:marTop w:val="0"/>
      <w:marBottom w:val="0"/>
      <w:divBdr>
        <w:top w:val="none" w:sz="0" w:space="0" w:color="auto"/>
        <w:left w:val="none" w:sz="0" w:space="0" w:color="auto"/>
        <w:bottom w:val="none" w:sz="0" w:space="0" w:color="auto"/>
        <w:right w:val="none" w:sz="0" w:space="0" w:color="auto"/>
      </w:divBdr>
    </w:div>
    <w:div w:id="1419445738">
      <w:marLeft w:val="480"/>
      <w:marRight w:val="0"/>
      <w:marTop w:val="0"/>
      <w:marBottom w:val="0"/>
      <w:divBdr>
        <w:top w:val="none" w:sz="0" w:space="0" w:color="auto"/>
        <w:left w:val="none" w:sz="0" w:space="0" w:color="auto"/>
        <w:bottom w:val="none" w:sz="0" w:space="0" w:color="auto"/>
        <w:right w:val="none" w:sz="0" w:space="0" w:color="auto"/>
      </w:divBdr>
    </w:div>
    <w:div w:id="1419475086">
      <w:marLeft w:val="480"/>
      <w:marRight w:val="0"/>
      <w:marTop w:val="0"/>
      <w:marBottom w:val="0"/>
      <w:divBdr>
        <w:top w:val="none" w:sz="0" w:space="0" w:color="auto"/>
        <w:left w:val="none" w:sz="0" w:space="0" w:color="auto"/>
        <w:bottom w:val="none" w:sz="0" w:space="0" w:color="auto"/>
        <w:right w:val="none" w:sz="0" w:space="0" w:color="auto"/>
      </w:divBdr>
    </w:div>
    <w:div w:id="1419516281">
      <w:marLeft w:val="480"/>
      <w:marRight w:val="0"/>
      <w:marTop w:val="0"/>
      <w:marBottom w:val="0"/>
      <w:divBdr>
        <w:top w:val="none" w:sz="0" w:space="0" w:color="auto"/>
        <w:left w:val="none" w:sz="0" w:space="0" w:color="auto"/>
        <w:bottom w:val="none" w:sz="0" w:space="0" w:color="auto"/>
        <w:right w:val="none" w:sz="0" w:space="0" w:color="auto"/>
      </w:divBdr>
    </w:div>
    <w:div w:id="1419516498">
      <w:marLeft w:val="480"/>
      <w:marRight w:val="0"/>
      <w:marTop w:val="0"/>
      <w:marBottom w:val="0"/>
      <w:divBdr>
        <w:top w:val="none" w:sz="0" w:space="0" w:color="auto"/>
        <w:left w:val="none" w:sz="0" w:space="0" w:color="auto"/>
        <w:bottom w:val="none" w:sz="0" w:space="0" w:color="auto"/>
        <w:right w:val="none" w:sz="0" w:space="0" w:color="auto"/>
      </w:divBdr>
    </w:div>
    <w:div w:id="1419519797">
      <w:marLeft w:val="480"/>
      <w:marRight w:val="0"/>
      <w:marTop w:val="0"/>
      <w:marBottom w:val="0"/>
      <w:divBdr>
        <w:top w:val="none" w:sz="0" w:space="0" w:color="auto"/>
        <w:left w:val="none" w:sz="0" w:space="0" w:color="auto"/>
        <w:bottom w:val="none" w:sz="0" w:space="0" w:color="auto"/>
        <w:right w:val="none" w:sz="0" w:space="0" w:color="auto"/>
      </w:divBdr>
    </w:div>
    <w:div w:id="1419525941">
      <w:marLeft w:val="480"/>
      <w:marRight w:val="0"/>
      <w:marTop w:val="0"/>
      <w:marBottom w:val="0"/>
      <w:divBdr>
        <w:top w:val="none" w:sz="0" w:space="0" w:color="auto"/>
        <w:left w:val="none" w:sz="0" w:space="0" w:color="auto"/>
        <w:bottom w:val="none" w:sz="0" w:space="0" w:color="auto"/>
        <w:right w:val="none" w:sz="0" w:space="0" w:color="auto"/>
      </w:divBdr>
    </w:div>
    <w:div w:id="1419593843">
      <w:marLeft w:val="480"/>
      <w:marRight w:val="0"/>
      <w:marTop w:val="0"/>
      <w:marBottom w:val="0"/>
      <w:divBdr>
        <w:top w:val="none" w:sz="0" w:space="0" w:color="auto"/>
        <w:left w:val="none" w:sz="0" w:space="0" w:color="auto"/>
        <w:bottom w:val="none" w:sz="0" w:space="0" w:color="auto"/>
        <w:right w:val="none" w:sz="0" w:space="0" w:color="auto"/>
      </w:divBdr>
    </w:div>
    <w:div w:id="1419597332">
      <w:marLeft w:val="480"/>
      <w:marRight w:val="0"/>
      <w:marTop w:val="0"/>
      <w:marBottom w:val="0"/>
      <w:divBdr>
        <w:top w:val="none" w:sz="0" w:space="0" w:color="auto"/>
        <w:left w:val="none" w:sz="0" w:space="0" w:color="auto"/>
        <w:bottom w:val="none" w:sz="0" w:space="0" w:color="auto"/>
        <w:right w:val="none" w:sz="0" w:space="0" w:color="auto"/>
      </w:divBdr>
    </w:div>
    <w:div w:id="1419641330">
      <w:marLeft w:val="480"/>
      <w:marRight w:val="0"/>
      <w:marTop w:val="0"/>
      <w:marBottom w:val="0"/>
      <w:divBdr>
        <w:top w:val="none" w:sz="0" w:space="0" w:color="auto"/>
        <w:left w:val="none" w:sz="0" w:space="0" w:color="auto"/>
        <w:bottom w:val="none" w:sz="0" w:space="0" w:color="auto"/>
        <w:right w:val="none" w:sz="0" w:space="0" w:color="auto"/>
      </w:divBdr>
    </w:div>
    <w:div w:id="1419669230">
      <w:marLeft w:val="480"/>
      <w:marRight w:val="0"/>
      <w:marTop w:val="0"/>
      <w:marBottom w:val="0"/>
      <w:divBdr>
        <w:top w:val="none" w:sz="0" w:space="0" w:color="auto"/>
        <w:left w:val="none" w:sz="0" w:space="0" w:color="auto"/>
        <w:bottom w:val="none" w:sz="0" w:space="0" w:color="auto"/>
        <w:right w:val="none" w:sz="0" w:space="0" w:color="auto"/>
      </w:divBdr>
    </w:div>
    <w:div w:id="1419710848">
      <w:marLeft w:val="480"/>
      <w:marRight w:val="0"/>
      <w:marTop w:val="0"/>
      <w:marBottom w:val="0"/>
      <w:divBdr>
        <w:top w:val="none" w:sz="0" w:space="0" w:color="auto"/>
        <w:left w:val="none" w:sz="0" w:space="0" w:color="auto"/>
        <w:bottom w:val="none" w:sz="0" w:space="0" w:color="auto"/>
        <w:right w:val="none" w:sz="0" w:space="0" w:color="auto"/>
      </w:divBdr>
    </w:div>
    <w:div w:id="1419792252">
      <w:marLeft w:val="480"/>
      <w:marRight w:val="0"/>
      <w:marTop w:val="0"/>
      <w:marBottom w:val="0"/>
      <w:divBdr>
        <w:top w:val="none" w:sz="0" w:space="0" w:color="auto"/>
        <w:left w:val="none" w:sz="0" w:space="0" w:color="auto"/>
        <w:bottom w:val="none" w:sz="0" w:space="0" w:color="auto"/>
        <w:right w:val="none" w:sz="0" w:space="0" w:color="auto"/>
      </w:divBdr>
    </w:div>
    <w:div w:id="1419862816">
      <w:marLeft w:val="480"/>
      <w:marRight w:val="0"/>
      <w:marTop w:val="0"/>
      <w:marBottom w:val="0"/>
      <w:divBdr>
        <w:top w:val="none" w:sz="0" w:space="0" w:color="auto"/>
        <w:left w:val="none" w:sz="0" w:space="0" w:color="auto"/>
        <w:bottom w:val="none" w:sz="0" w:space="0" w:color="auto"/>
        <w:right w:val="none" w:sz="0" w:space="0" w:color="auto"/>
      </w:divBdr>
    </w:div>
    <w:div w:id="1419864991">
      <w:marLeft w:val="480"/>
      <w:marRight w:val="0"/>
      <w:marTop w:val="0"/>
      <w:marBottom w:val="0"/>
      <w:divBdr>
        <w:top w:val="none" w:sz="0" w:space="0" w:color="auto"/>
        <w:left w:val="none" w:sz="0" w:space="0" w:color="auto"/>
        <w:bottom w:val="none" w:sz="0" w:space="0" w:color="auto"/>
        <w:right w:val="none" w:sz="0" w:space="0" w:color="auto"/>
      </w:divBdr>
    </w:div>
    <w:div w:id="1419868602">
      <w:marLeft w:val="480"/>
      <w:marRight w:val="0"/>
      <w:marTop w:val="0"/>
      <w:marBottom w:val="0"/>
      <w:divBdr>
        <w:top w:val="none" w:sz="0" w:space="0" w:color="auto"/>
        <w:left w:val="none" w:sz="0" w:space="0" w:color="auto"/>
        <w:bottom w:val="none" w:sz="0" w:space="0" w:color="auto"/>
        <w:right w:val="none" w:sz="0" w:space="0" w:color="auto"/>
      </w:divBdr>
    </w:div>
    <w:div w:id="1419869883">
      <w:marLeft w:val="480"/>
      <w:marRight w:val="0"/>
      <w:marTop w:val="0"/>
      <w:marBottom w:val="0"/>
      <w:divBdr>
        <w:top w:val="none" w:sz="0" w:space="0" w:color="auto"/>
        <w:left w:val="none" w:sz="0" w:space="0" w:color="auto"/>
        <w:bottom w:val="none" w:sz="0" w:space="0" w:color="auto"/>
        <w:right w:val="none" w:sz="0" w:space="0" w:color="auto"/>
      </w:divBdr>
    </w:div>
    <w:div w:id="1419908981">
      <w:marLeft w:val="480"/>
      <w:marRight w:val="0"/>
      <w:marTop w:val="0"/>
      <w:marBottom w:val="0"/>
      <w:divBdr>
        <w:top w:val="none" w:sz="0" w:space="0" w:color="auto"/>
        <w:left w:val="none" w:sz="0" w:space="0" w:color="auto"/>
        <w:bottom w:val="none" w:sz="0" w:space="0" w:color="auto"/>
        <w:right w:val="none" w:sz="0" w:space="0" w:color="auto"/>
      </w:divBdr>
    </w:div>
    <w:div w:id="1419980596">
      <w:marLeft w:val="480"/>
      <w:marRight w:val="0"/>
      <w:marTop w:val="0"/>
      <w:marBottom w:val="0"/>
      <w:divBdr>
        <w:top w:val="none" w:sz="0" w:space="0" w:color="auto"/>
        <w:left w:val="none" w:sz="0" w:space="0" w:color="auto"/>
        <w:bottom w:val="none" w:sz="0" w:space="0" w:color="auto"/>
        <w:right w:val="none" w:sz="0" w:space="0" w:color="auto"/>
      </w:divBdr>
    </w:div>
    <w:div w:id="1419981941">
      <w:marLeft w:val="480"/>
      <w:marRight w:val="0"/>
      <w:marTop w:val="0"/>
      <w:marBottom w:val="0"/>
      <w:divBdr>
        <w:top w:val="none" w:sz="0" w:space="0" w:color="auto"/>
        <w:left w:val="none" w:sz="0" w:space="0" w:color="auto"/>
        <w:bottom w:val="none" w:sz="0" w:space="0" w:color="auto"/>
        <w:right w:val="none" w:sz="0" w:space="0" w:color="auto"/>
      </w:divBdr>
    </w:div>
    <w:div w:id="1419985538">
      <w:marLeft w:val="480"/>
      <w:marRight w:val="0"/>
      <w:marTop w:val="0"/>
      <w:marBottom w:val="0"/>
      <w:divBdr>
        <w:top w:val="none" w:sz="0" w:space="0" w:color="auto"/>
        <w:left w:val="none" w:sz="0" w:space="0" w:color="auto"/>
        <w:bottom w:val="none" w:sz="0" w:space="0" w:color="auto"/>
        <w:right w:val="none" w:sz="0" w:space="0" w:color="auto"/>
      </w:divBdr>
    </w:div>
    <w:div w:id="1420103024">
      <w:marLeft w:val="480"/>
      <w:marRight w:val="0"/>
      <w:marTop w:val="0"/>
      <w:marBottom w:val="0"/>
      <w:divBdr>
        <w:top w:val="none" w:sz="0" w:space="0" w:color="auto"/>
        <w:left w:val="none" w:sz="0" w:space="0" w:color="auto"/>
        <w:bottom w:val="none" w:sz="0" w:space="0" w:color="auto"/>
        <w:right w:val="none" w:sz="0" w:space="0" w:color="auto"/>
      </w:divBdr>
    </w:div>
    <w:div w:id="1420129223">
      <w:marLeft w:val="480"/>
      <w:marRight w:val="0"/>
      <w:marTop w:val="0"/>
      <w:marBottom w:val="0"/>
      <w:divBdr>
        <w:top w:val="none" w:sz="0" w:space="0" w:color="auto"/>
        <w:left w:val="none" w:sz="0" w:space="0" w:color="auto"/>
        <w:bottom w:val="none" w:sz="0" w:space="0" w:color="auto"/>
        <w:right w:val="none" w:sz="0" w:space="0" w:color="auto"/>
      </w:divBdr>
    </w:div>
    <w:div w:id="1420129410">
      <w:marLeft w:val="480"/>
      <w:marRight w:val="0"/>
      <w:marTop w:val="0"/>
      <w:marBottom w:val="0"/>
      <w:divBdr>
        <w:top w:val="none" w:sz="0" w:space="0" w:color="auto"/>
        <w:left w:val="none" w:sz="0" w:space="0" w:color="auto"/>
        <w:bottom w:val="none" w:sz="0" w:space="0" w:color="auto"/>
        <w:right w:val="none" w:sz="0" w:space="0" w:color="auto"/>
      </w:divBdr>
    </w:div>
    <w:div w:id="1420130935">
      <w:marLeft w:val="480"/>
      <w:marRight w:val="0"/>
      <w:marTop w:val="0"/>
      <w:marBottom w:val="0"/>
      <w:divBdr>
        <w:top w:val="none" w:sz="0" w:space="0" w:color="auto"/>
        <w:left w:val="none" w:sz="0" w:space="0" w:color="auto"/>
        <w:bottom w:val="none" w:sz="0" w:space="0" w:color="auto"/>
        <w:right w:val="none" w:sz="0" w:space="0" w:color="auto"/>
      </w:divBdr>
    </w:div>
    <w:div w:id="1420178625">
      <w:marLeft w:val="480"/>
      <w:marRight w:val="0"/>
      <w:marTop w:val="0"/>
      <w:marBottom w:val="0"/>
      <w:divBdr>
        <w:top w:val="none" w:sz="0" w:space="0" w:color="auto"/>
        <w:left w:val="none" w:sz="0" w:space="0" w:color="auto"/>
        <w:bottom w:val="none" w:sz="0" w:space="0" w:color="auto"/>
        <w:right w:val="none" w:sz="0" w:space="0" w:color="auto"/>
      </w:divBdr>
    </w:div>
    <w:div w:id="1420178673">
      <w:marLeft w:val="480"/>
      <w:marRight w:val="0"/>
      <w:marTop w:val="0"/>
      <w:marBottom w:val="0"/>
      <w:divBdr>
        <w:top w:val="none" w:sz="0" w:space="0" w:color="auto"/>
        <w:left w:val="none" w:sz="0" w:space="0" w:color="auto"/>
        <w:bottom w:val="none" w:sz="0" w:space="0" w:color="auto"/>
        <w:right w:val="none" w:sz="0" w:space="0" w:color="auto"/>
      </w:divBdr>
    </w:div>
    <w:div w:id="1420248859">
      <w:marLeft w:val="480"/>
      <w:marRight w:val="0"/>
      <w:marTop w:val="0"/>
      <w:marBottom w:val="0"/>
      <w:divBdr>
        <w:top w:val="none" w:sz="0" w:space="0" w:color="auto"/>
        <w:left w:val="none" w:sz="0" w:space="0" w:color="auto"/>
        <w:bottom w:val="none" w:sz="0" w:space="0" w:color="auto"/>
        <w:right w:val="none" w:sz="0" w:space="0" w:color="auto"/>
      </w:divBdr>
    </w:div>
    <w:div w:id="1420296751">
      <w:marLeft w:val="480"/>
      <w:marRight w:val="0"/>
      <w:marTop w:val="0"/>
      <w:marBottom w:val="0"/>
      <w:divBdr>
        <w:top w:val="none" w:sz="0" w:space="0" w:color="auto"/>
        <w:left w:val="none" w:sz="0" w:space="0" w:color="auto"/>
        <w:bottom w:val="none" w:sz="0" w:space="0" w:color="auto"/>
        <w:right w:val="none" w:sz="0" w:space="0" w:color="auto"/>
      </w:divBdr>
    </w:div>
    <w:div w:id="1420328010">
      <w:marLeft w:val="480"/>
      <w:marRight w:val="0"/>
      <w:marTop w:val="0"/>
      <w:marBottom w:val="0"/>
      <w:divBdr>
        <w:top w:val="none" w:sz="0" w:space="0" w:color="auto"/>
        <w:left w:val="none" w:sz="0" w:space="0" w:color="auto"/>
        <w:bottom w:val="none" w:sz="0" w:space="0" w:color="auto"/>
        <w:right w:val="none" w:sz="0" w:space="0" w:color="auto"/>
      </w:divBdr>
    </w:div>
    <w:div w:id="1420367518">
      <w:marLeft w:val="480"/>
      <w:marRight w:val="0"/>
      <w:marTop w:val="0"/>
      <w:marBottom w:val="0"/>
      <w:divBdr>
        <w:top w:val="none" w:sz="0" w:space="0" w:color="auto"/>
        <w:left w:val="none" w:sz="0" w:space="0" w:color="auto"/>
        <w:bottom w:val="none" w:sz="0" w:space="0" w:color="auto"/>
        <w:right w:val="none" w:sz="0" w:space="0" w:color="auto"/>
      </w:divBdr>
    </w:div>
    <w:div w:id="1420442711">
      <w:marLeft w:val="480"/>
      <w:marRight w:val="0"/>
      <w:marTop w:val="0"/>
      <w:marBottom w:val="0"/>
      <w:divBdr>
        <w:top w:val="none" w:sz="0" w:space="0" w:color="auto"/>
        <w:left w:val="none" w:sz="0" w:space="0" w:color="auto"/>
        <w:bottom w:val="none" w:sz="0" w:space="0" w:color="auto"/>
        <w:right w:val="none" w:sz="0" w:space="0" w:color="auto"/>
      </w:divBdr>
    </w:div>
    <w:div w:id="1420445578">
      <w:marLeft w:val="480"/>
      <w:marRight w:val="0"/>
      <w:marTop w:val="0"/>
      <w:marBottom w:val="0"/>
      <w:divBdr>
        <w:top w:val="none" w:sz="0" w:space="0" w:color="auto"/>
        <w:left w:val="none" w:sz="0" w:space="0" w:color="auto"/>
        <w:bottom w:val="none" w:sz="0" w:space="0" w:color="auto"/>
        <w:right w:val="none" w:sz="0" w:space="0" w:color="auto"/>
      </w:divBdr>
    </w:div>
    <w:div w:id="1420448151">
      <w:marLeft w:val="480"/>
      <w:marRight w:val="0"/>
      <w:marTop w:val="0"/>
      <w:marBottom w:val="0"/>
      <w:divBdr>
        <w:top w:val="none" w:sz="0" w:space="0" w:color="auto"/>
        <w:left w:val="none" w:sz="0" w:space="0" w:color="auto"/>
        <w:bottom w:val="none" w:sz="0" w:space="0" w:color="auto"/>
        <w:right w:val="none" w:sz="0" w:space="0" w:color="auto"/>
      </w:divBdr>
    </w:div>
    <w:div w:id="1420516294">
      <w:marLeft w:val="480"/>
      <w:marRight w:val="0"/>
      <w:marTop w:val="0"/>
      <w:marBottom w:val="0"/>
      <w:divBdr>
        <w:top w:val="none" w:sz="0" w:space="0" w:color="auto"/>
        <w:left w:val="none" w:sz="0" w:space="0" w:color="auto"/>
        <w:bottom w:val="none" w:sz="0" w:space="0" w:color="auto"/>
        <w:right w:val="none" w:sz="0" w:space="0" w:color="auto"/>
      </w:divBdr>
    </w:div>
    <w:div w:id="1420516499">
      <w:marLeft w:val="480"/>
      <w:marRight w:val="0"/>
      <w:marTop w:val="0"/>
      <w:marBottom w:val="0"/>
      <w:divBdr>
        <w:top w:val="none" w:sz="0" w:space="0" w:color="auto"/>
        <w:left w:val="none" w:sz="0" w:space="0" w:color="auto"/>
        <w:bottom w:val="none" w:sz="0" w:space="0" w:color="auto"/>
        <w:right w:val="none" w:sz="0" w:space="0" w:color="auto"/>
      </w:divBdr>
    </w:div>
    <w:div w:id="1420516864">
      <w:marLeft w:val="480"/>
      <w:marRight w:val="0"/>
      <w:marTop w:val="0"/>
      <w:marBottom w:val="0"/>
      <w:divBdr>
        <w:top w:val="none" w:sz="0" w:space="0" w:color="auto"/>
        <w:left w:val="none" w:sz="0" w:space="0" w:color="auto"/>
        <w:bottom w:val="none" w:sz="0" w:space="0" w:color="auto"/>
        <w:right w:val="none" w:sz="0" w:space="0" w:color="auto"/>
      </w:divBdr>
    </w:div>
    <w:div w:id="1420524486">
      <w:marLeft w:val="480"/>
      <w:marRight w:val="0"/>
      <w:marTop w:val="0"/>
      <w:marBottom w:val="0"/>
      <w:divBdr>
        <w:top w:val="none" w:sz="0" w:space="0" w:color="auto"/>
        <w:left w:val="none" w:sz="0" w:space="0" w:color="auto"/>
        <w:bottom w:val="none" w:sz="0" w:space="0" w:color="auto"/>
        <w:right w:val="none" w:sz="0" w:space="0" w:color="auto"/>
      </w:divBdr>
    </w:div>
    <w:div w:id="1420830530">
      <w:marLeft w:val="480"/>
      <w:marRight w:val="0"/>
      <w:marTop w:val="0"/>
      <w:marBottom w:val="0"/>
      <w:divBdr>
        <w:top w:val="none" w:sz="0" w:space="0" w:color="auto"/>
        <w:left w:val="none" w:sz="0" w:space="0" w:color="auto"/>
        <w:bottom w:val="none" w:sz="0" w:space="0" w:color="auto"/>
        <w:right w:val="none" w:sz="0" w:space="0" w:color="auto"/>
      </w:divBdr>
    </w:div>
    <w:div w:id="1420906816">
      <w:marLeft w:val="480"/>
      <w:marRight w:val="0"/>
      <w:marTop w:val="0"/>
      <w:marBottom w:val="0"/>
      <w:divBdr>
        <w:top w:val="none" w:sz="0" w:space="0" w:color="auto"/>
        <w:left w:val="none" w:sz="0" w:space="0" w:color="auto"/>
        <w:bottom w:val="none" w:sz="0" w:space="0" w:color="auto"/>
        <w:right w:val="none" w:sz="0" w:space="0" w:color="auto"/>
      </w:divBdr>
    </w:div>
    <w:div w:id="1421021815">
      <w:marLeft w:val="480"/>
      <w:marRight w:val="0"/>
      <w:marTop w:val="0"/>
      <w:marBottom w:val="0"/>
      <w:divBdr>
        <w:top w:val="none" w:sz="0" w:space="0" w:color="auto"/>
        <w:left w:val="none" w:sz="0" w:space="0" w:color="auto"/>
        <w:bottom w:val="none" w:sz="0" w:space="0" w:color="auto"/>
        <w:right w:val="none" w:sz="0" w:space="0" w:color="auto"/>
      </w:divBdr>
    </w:div>
    <w:div w:id="1421022072">
      <w:marLeft w:val="480"/>
      <w:marRight w:val="0"/>
      <w:marTop w:val="0"/>
      <w:marBottom w:val="0"/>
      <w:divBdr>
        <w:top w:val="none" w:sz="0" w:space="0" w:color="auto"/>
        <w:left w:val="none" w:sz="0" w:space="0" w:color="auto"/>
        <w:bottom w:val="none" w:sz="0" w:space="0" w:color="auto"/>
        <w:right w:val="none" w:sz="0" w:space="0" w:color="auto"/>
      </w:divBdr>
    </w:div>
    <w:div w:id="1421102740">
      <w:marLeft w:val="480"/>
      <w:marRight w:val="0"/>
      <w:marTop w:val="0"/>
      <w:marBottom w:val="0"/>
      <w:divBdr>
        <w:top w:val="none" w:sz="0" w:space="0" w:color="auto"/>
        <w:left w:val="none" w:sz="0" w:space="0" w:color="auto"/>
        <w:bottom w:val="none" w:sz="0" w:space="0" w:color="auto"/>
        <w:right w:val="none" w:sz="0" w:space="0" w:color="auto"/>
      </w:divBdr>
    </w:div>
    <w:div w:id="1421173106">
      <w:marLeft w:val="480"/>
      <w:marRight w:val="0"/>
      <w:marTop w:val="0"/>
      <w:marBottom w:val="0"/>
      <w:divBdr>
        <w:top w:val="none" w:sz="0" w:space="0" w:color="auto"/>
        <w:left w:val="none" w:sz="0" w:space="0" w:color="auto"/>
        <w:bottom w:val="none" w:sz="0" w:space="0" w:color="auto"/>
        <w:right w:val="none" w:sz="0" w:space="0" w:color="auto"/>
      </w:divBdr>
    </w:div>
    <w:div w:id="1421176948">
      <w:marLeft w:val="480"/>
      <w:marRight w:val="0"/>
      <w:marTop w:val="0"/>
      <w:marBottom w:val="0"/>
      <w:divBdr>
        <w:top w:val="none" w:sz="0" w:space="0" w:color="auto"/>
        <w:left w:val="none" w:sz="0" w:space="0" w:color="auto"/>
        <w:bottom w:val="none" w:sz="0" w:space="0" w:color="auto"/>
        <w:right w:val="none" w:sz="0" w:space="0" w:color="auto"/>
      </w:divBdr>
    </w:div>
    <w:div w:id="1421215638">
      <w:marLeft w:val="480"/>
      <w:marRight w:val="0"/>
      <w:marTop w:val="0"/>
      <w:marBottom w:val="0"/>
      <w:divBdr>
        <w:top w:val="none" w:sz="0" w:space="0" w:color="auto"/>
        <w:left w:val="none" w:sz="0" w:space="0" w:color="auto"/>
        <w:bottom w:val="none" w:sz="0" w:space="0" w:color="auto"/>
        <w:right w:val="none" w:sz="0" w:space="0" w:color="auto"/>
      </w:divBdr>
    </w:div>
    <w:div w:id="1421218534">
      <w:marLeft w:val="480"/>
      <w:marRight w:val="0"/>
      <w:marTop w:val="0"/>
      <w:marBottom w:val="0"/>
      <w:divBdr>
        <w:top w:val="none" w:sz="0" w:space="0" w:color="auto"/>
        <w:left w:val="none" w:sz="0" w:space="0" w:color="auto"/>
        <w:bottom w:val="none" w:sz="0" w:space="0" w:color="auto"/>
        <w:right w:val="none" w:sz="0" w:space="0" w:color="auto"/>
      </w:divBdr>
    </w:div>
    <w:div w:id="1421218561">
      <w:marLeft w:val="480"/>
      <w:marRight w:val="0"/>
      <w:marTop w:val="0"/>
      <w:marBottom w:val="0"/>
      <w:divBdr>
        <w:top w:val="none" w:sz="0" w:space="0" w:color="auto"/>
        <w:left w:val="none" w:sz="0" w:space="0" w:color="auto"/>
        <w:bottom w:val="none" w:sz="0" w:space="0" w:color="auto"/>
        <w:right w:val="none" w:sz="0" w:space="0" w:color="auto"/>
      </w:divBdr>
    </w:div>
    <w:div w:id="1421366315">
      <w:marLeft w:val="480"/>
      <w:marRight w:val="0"/>
      <w:marTop w:val="0"/>
      <w:marBottom w:val="0"/>
      <w:divBdr>
        <w:top w:val="none" w:sz="0" w:space="0" w:color="auto"/>
        <w:left w:val="none" w:sz="0" w:space="0" w:color="auto"/>
        <w:bottom w:val="none" w:sz="0" w:space="0" w:color="auto"/>
        <w:right w:val="none" w:sz="0" w:space="0" w:color="auto"/>
      </w:divBdr>
    </w:div>
    <w:div w:id="1421416240">
      <w:marLeft w:val="480"/>
      <w:marRight w:val="0"/>
      <w:marTop w:val="0"/>
      <w:marBottom w:val="0"/>
      <w:divBdr>
        <w:top w:val="none" w:sz="0" w:space="0" w:color="auto"/>
        <w:left w:val="none" w:sz="0" w:space="0" w:color="auto"/>
        <w:bottom w:val="none" w:sz="0" w:space="0" w:color="auto"/>
        <w:right w:val="none" w:sz="0" w:space="0" w:color="auto"/>
      </w:divBdr>
    </w:div>
    <w:div w:id="1421442985">
      <w:marLeft w:val="480"/>
      <w:marRight w:val="0"/>
      <w:marTop w:val="0"/>
      <w:marBottom w:val="0"/>
      <w:divBdr>
        <w:top w:val="none" w:sz="0" w:space="0" w:color="auto"/>
        <w:left w:val="none" w:sz="0" w:space="0" w:color="auto"/>
        <w:bottom w:val="none" w:sz="0" w:space="0" w:color="auto"/>
        <w:right w:val="none" w:sz="0" w:space="0" w:color="auto"/>
      </w:divBdr>
    </w:div>
    <w:div w:id="1421486179">
      <w:marLeft w:val="480"/>
      <w:marRight w:val="0"/>
      <w:marTop w:val="0"/>
      <w:marBottom w:val="0"/>
      <w:divBdr>
        <w:top w:val="none" w:sz="0" w:space="0" w:color="auto"/>
        <w:left w:val="none" w:sz="0" w:space="0" w:color="auto"/>
        <w:bottom w:val="none" w:sz="0" w:space="0" w:color="auto"/>
        <w:right w:val="none" w:sz="0" w:space="0" w:color="auto"/>
      </w:divBdr>
    </w:div>
    <w:div w:id="1421558257">
      <w:marLeft w:val="480"/>
      <w:marRight w:val="0"/>
      <w:marTop w:val="0"/>
      <w:marBottom w:val="0"/>
      <w:divBdr>
        <w:top w:val="none" w:sz="0" w:space="0" w:color="auto"/>
        <w:left w:val="none" w:sz="0" w:space="0" w:color="auto"/>
        <w:bottom w:val="none" w:sz="0" w:space="0" w:color="auto"/>
        <w:right w:val="none" w:sz="0" w:space="0" w:color="auto"/>
      </w:divBdr>
    </w:div>
    <w:div w:id="1421562266">
      <w:marLeft w:val="480"/>
      <w:marRight w:val="0"/>
      <w:marTop w:val="0"/>
      <w:marBottom w:val="0"/>
      <w:divBdr>
        <w:top w:val="none" w:sz="0" w:space="0" w:color="auto"/>
        <w:left w:val="none" w:sz="0" w:space="0" w:color="auto"/>
        <w:bottom w:val="none" w:sz="0" w:space="0" w:color="auto"/>
        <w:right w:val="none" w:sz="0" w:space="0" w:color="auto"/>
      </w:divBdr>
    </w:div>
    <w:div w:id="1421566089">
      <w:marLeft w:val="480"/>
      <w:marRight w:val="0"/>
      <w:marTop w:val="0"/>
      <w:marBottom w:val="0"/>
      <w:divBdr>
        <w:top w:val="none" w:sz="0" w:space="0" w:color="auto"/>
        <w:left w:val="none" w:sz="0" w:space="0" w:color="auto"/>
        <w:bottom w:val="none" w:sz="0" w:space="0" w:color="auto"/>
        <w:right w:val="none" w:sz="0" w:space="0" w:color="auto"/>
      </w:divBdr>
    </w:div>
    <w:div w:id="1421609558">
      <w:marLeft w:val="480"/>
      <w:marRight w:val="0"/>
      <w:marTop w:val="0"/>
      <w:marBottom w:val="0"/>
      <w:divBdr>
        <w:top w:val="none" w:sz="0" w:space="0" w:color="auto"/>
        <w:left w:val="none" w:sz="0" w:space="0" w:color="auto"/>
        <w:bottom w:val="none" w:sz="0" w:space="0" w:color="auto"/>
        <w:right w:val="none" w:sz="0" w:space="0" w:color="auto"/>
      </w:divBdr>
    </w:div>
    <w:div w:id="1421633390">
      <w:marLeft w:val="480"/>
      <w:marRight w:val="0"/>
      <w:marTop w:val="0"/>
      <w:marBottom w:val="0"/>
      <w:divBdr>
        <w:top w:val="none" w:sz="0" w:space="0" w:color="auto"/>
        <w:left w:val="none" w:sz="0" w:space="0" w:color="auto"/>
        <w:bottom w:val="none" w:sz="0" w:space="0" w:color="auto"/>
        <w:right w:val="none" w:sz="0" w:space="0" w:color="auto"/>
      </w:divBdr>
    </w:div>
    <w:div w:id="1421638442">
      <w:marLeft w:val="480"/>
      <w:marRight w:val="0"/>
      <w:marTop w:val="0"/>
      <w:marBottom w:val="0"/>
      <w:divBdr>
        <w:top w:val="none" w:sz="0" w:space="0" w:color="auto"/>
        <w:left w:val="none" w:sz="0" w:space="0" w:color="auto"/>
        <w:bottom w:val="none" w:sz="0" w:space="0" w:color="auto"/>
        <w:right w:val="none" w:sz="0" w:space="0" w:color="auto"/>
      </w:divBdr>
    </w:div>
    <w:div w:id="1421638981">
      <w:marLeft w:val="480"/>
      <w:marRight w:val="0"/>
      <w:marTop w:val="0"/>
      <w:marBottom w:val="0"/>
      <w:divBdr>
        <w:top w:val="none" w:sz="0" w:space="0" w:color="auto"/>
        <w:left w:val="none" w:sz="0" w:space="0" w:color="auto"/>
        <w:bottom w:val="none" w:sz="0" w:space="0" w:color="auto"/>
        <w:right w:val="none" w:sz="0" w:space="0" w:color="auto"/>
      </w:divBdr>
    </w:div>
    <w:div w:id="1421873056">
      <w:marLeft w:val="480"/>
      <w:marRight w:val="0"/>
      <w:marTop w:val="0"/>
      <w:marBottom w:val="0"/>
      <w:divBdr>
        <w:top w:val="none" w:sz="0" w:space="0" w:color="auto"/>
        <w:left w:val="none" w:sz="0" w:space="0" w:color="auto"/>
        <w:bottom w:val="none" w:sz="0" w:space="0" w:color="auto"/>
        <w:right w:val="none" w:sz="0" w:space="0" w:color="auto"/>
      </w:divBdr>
    </w:div>
    <w:div w:id="1421945792">
      <w:marLeft w:val="480"/>
      <w:marRight w:val="0"/>
      <w:marTop w:val="0"/>
      <w:marBottom w:val="0"/>
      <w:divBdr>
        <w:top w:val="none" w:sz="0" w:space="0" w:color="auto"/>
        <w:left w:val="none" w:sz="0" w:space="0" w:color="auto"/>
        <w:bottom w:val="none" w:sz="0" w:space="0" w:color="auto"/>
        <w:right w:val="none" w:sz="0" w:space="0" w:color="auto"/>
      </w:divBdr>
    </w:div>
    <w:div w:id="1421947926">
      <w:marLeft w:val="480"/>
      <w:marRight w:val="0"/>
      <w:marTop w:val="0"/>
      <w:marBottom w:val="0"/>
      <w:divBdr>
        <w:top w:val="none" w:sz="0" w:space="0" w:color="auto"/>
        <w:left w:val="none" w:sz="0" w:space="0" w:color="auto"/>
        <w:bottom w:val="none" w:sz="0" w:space="0" w:color="auto"/>
        <w:right w:val="none" w:sz="0" w:space="0" w:color="auto"/>
      </w:divBdr>
    </w:div>
    <w:div w:id="1421953126">
      <w:marLeft w:val="480"/>
      <w:marRight w:val="0"/>
      <w:marTop w:val="0"/>
      <w:marBottom w:val="0"/>
      <w:divBdr>
        <w:top w:val="none" w:sz="0" w:space="0" w:color="auto"/>
        <w:left w:val="none" w:sz="0" w:space="0" w:color="auto"/>
        <w:bottom w:val="none" w:sz="0" w:space="0" w:color="auto"/>
        <w:right w:val="none" w:sz="0" w:space="0" w:color="auto"/>
      </w:divBdr>
    </w:div>
    <w:div w:id="1421953484">
      <w:marLeft w:val="480"/>
      <w:marRight w:val="0"/>
      <w:marTop w:val="0"/>
      <w:marBottom w:val="0"/>
      <w:divBdr>
        <w:top w:val="none" w:sz="0" w:space="0" w:color="auto"/>
        <w:left w:val="none" w:sz="0" w:space="0" w:color="auto"/>
        <w:bottom w:val="none" w:sz="0" w:space="0" w:color="auto"/>
        <w:right w:val="none" w:sz="0" w:space="0" w:color="auto"/>
      </w:divBdr>
    </w:div>
    <w:div w:id="1422022883">
      <w:marLeft w:val="480"/>
      <w:marRight w:val="0"/>
      <w:marTop w:val="0"/>
      <w:marBottom w:val="0"/>
      <w:divBdr>
        <w:top w:val="none" w:sz="0" w:space="0" w:color="auto"/>
        <w:left w:val="none" w:sz="0" w:space="0" w:color="auto"/>
        <w:bottom w:val="none" w:sz="0" w:space="0" w:color="auto"/>
        <w:right w:val="none" w:sz="0" w:space="0" w:color="auto"/>
      </w:divBdr>
    </w:div>
    <w:div w:id="1422023030">
      <w:marLeft w:val="480"/>
      <w:marRight w:val="0"/>
      <w:marTop w:val="0"/>
      <w:marBottom w:val="0"/>
      <w:divBdr>
        <w:top w:val="none" w:sz="0" w:space="0" w:color="auto"/>
        <w:left w:val="none" w:sz="0" w:space="0" w:color="auto"/>
        <w:bottom w:val="none" w:sz="0" w:space="0" w:color="auto"/>
        <w:right w:val="none" w:sz="0" w:space="0" w:color="auto"/>
      </w:divBdr>
    </w:div>
    <w:div w:id="1422067806">
      <w:marLeft w:val="480"/>
      <w:marRight w:val="0"/>
      <w:marTop w:val="0"/>
      <w:marBottom w:val="0"/>
      <w:divBdr>
        <w:top w:val="none" w:sz="0" w:space="0" w:color="auto"/>
        <w:left w:val="none" w:sz="0" w:space="0" w:color="auto"/>
        <w:bottom w:val="none" w:sz="0" w:space="0" w:color="auto"/>
        <w:right w:val="none" w:sz="0" w:space="0" w:color="auto"/>
      </w:divBdr>
    </w:div>
    <w:div w:id="1422140871">
      <w:marLeft w:val="480"/>
      <w:marRight w:val="0"/>
      <w:marTop w:val="0"/>
      <w:marBottom w:val="0"/>
      <w:divBdr>
        <w:top w:val="none" w:sz="0" w:space="0" w:color="auto"/>
        <w:left w:val="none" w:sz="0" w:space="0" w:color="auto"/>
        <w:bottom w:val="none" w:sz="0" w:space="0" w:color="auto"/>
        <w:right w:val="none" w:sz="0" w:space="0" w:color="auto"/>
      </w:divBdr>
    </w:div>
    <w:div w:id="1422218621">
      <w:marLeft w:val="480"/>
      <w:marRight w:val="0"/>
      <w:marTop w:val="0"/>
      <w:marBottom w:val="0"/>
      <w:divBdr>
        <w:top w:val="none" w:sz="0" w:space="0" w:color="auto"/>
        <w:left w:val="none" w:sz="0" w:space="0" w:color="auto"/>
        <w:bottom w:val="none" w:sz="0" w:space="0" w:color="auto"/>
        <w:right w:val="none" w:sz="0" w:space="0" w:color="auto"/>
      </w:divBdr>
    </w:div>
    <w:div w:id="1422262347">
      <w:marLeft w:val="480"/>
      <w:marRight w:val="0"/>
      <w:marTop w:val="0"/>
      <w:marBottom w:val="0"/>
      <w:divBdr>
        <w:top w:val="none" w:sz="0" w:space="0" w:color="auto"/>
        <w:left w:val="none" w:sz="0" w:space="0" w:color="auto"/>
        <w:bottom w:val="none" w:sz="0" w:space="0" w:color="auto"/>
        <w:right w:val="none" w:sz="0" w:space="0" w:color="auto"/>
      </w:divBdr>
    </w:div>
    <w:div w:id="1422291159">
      <w:marLeft w:val="480"/>
      <w:marRight w:val="0"/>
      <w:marTop w:val="0"/>
      <w:marBottom w:val="0"/>
      <w:divBdr>
        <w:top w:val="none" w:sz="0" w:space="0" w:color="auto"/>
        <w:left w:val="none" w:sz="0" w:space="0" w:color="auto"/>
        <w:bottom w:val="none" w:sz="0" w:space="0" w:color="auto"/>
        <w:right w:val="none" w:sz="0" w:space="0" w:color="auto"/>
      </w:divBdr>
    </w:div>
    <w:div w:id="1422291759">
      <w:marLeft w:val="480"/>
      <w:marRight w:val="0"/>
      <w:marTop w:val="0"/>
      <w:marBottom w:val="0"/>
      <w:divBdr>
        <w:top w:val="none" w:sz="0" w:space="0" w:color="auto"/>
        <w:left w:val="none" w:sz="0" w:space="0" w:color="auto"/>
        <w:bottom w:val="none" w:sz="0" w:space="0" w:color="auto"/>
        <w:right w:val="none" w:sz="0" w:space="0" w:color="auto"/>
      </w:divBdr>
    </w:div>
    <w:div w:id="1422409454">
      <w:marLeft w:val="480"/>
      <w:marRight w:val="0"/>
      <w:marTop w:val="0"/>
      <w:marBottom w:val="0"/>
      <w:divBdr>
        <w:top w:val="none" w:sz="0" w:space="0" w:color="auto"/>
        <w:left w:val="none" w:sz="0" w:space="0" w:color="auto"/>
        <w:bottom w:val="none" w:sz="0" w:space="0" w:color="auto"/>
        <w:right w:val="none" w:sz="0" w:space="0" w:color="auto"/>
      </w:divBdr>
    </w:div>
    <w:div w:id="1422410782">
      <w:marLeft w:val="480"/>
      <w:marRight w:val="0"/>
      <w:marTop w:val="0"/>
      <w:marBottom w:val="0"/>
      <w:divBdr>
        <w:top w:val="none" w:sz="0" w:space="0" w:color="auto"/>
        <w:left w:val="none" w:sz="0" w:space="0" w:color="auto"/>
        <w:bottom w:val="none" w:sz="0" w:space="0" w:color="auto"/>
        <w:right w:val="none" w:sz="0" w:space="0" w:color="auto"/>
      </w:divBdr>
    </w:div>
    <w:div w:id="1422489730">
      <w:marLeft w:val="480"/>
      <w:marRight w:val="0"/>
      <w:marTop w:val="0"/>
      <w:marBottom w:val="0"/>
      <w:divBdr>
        <w:top w:val="none" w:sz="0" w:space="0" w:color="auto"/>
        <w:left w:val="none" w:sz="0" w:space="0" w:color="auto"/>
        <w:bottom w:val="none" w:sz="0" w:space="0" w:color="auto"/>
        <w:right w:val="none" w:sz="0" w:space="0" w:color="auto"/>
      </w:divBdr>
    </w:div>
    <w:div w:id="1422530152">
      <w:marLeft w:val="480"/>
      <w:marRight w:val="0"/>
      <w:marTop w:val="0"/>
      <w:marBottom w:val="0"/>
      <w:divBdr>
        <w:top w:val="none" w:sz="0" w:space="0" w:color="auto"/>
        <w:left w:val="none" w:sz="0" w:space="0" w:color="auto"/>
        <w:bottom w:val="none" w:sz="0" w:space="0" w:color="auto"/>
        <w:right w:val="none" w:sz="0" w:space="0" w:color="auto"/>
      </w:divBdr>
    </w:div>
    <w:div w:id="1422532484">
      <w:marLeft w:val="480"/>
      <w:marRight w:val="0"/>
      <w:marTop w:val="0"/>
      <w:marBottom w:val="0"/>
      <w:divBdr>
        <w:top w:val="none" w:sz="0" w:space="0" w:color="auto"/>
        <w:left w:val="none" w:sz="0" w:space="0" w:color="auto"/>
        <w:bottom w:val="none" w:sz="0" w:space="0" w:color="auto"/>
        <w:right w:val="none" w:sz="0" w:space="0" w:color="auto"/>
      </w:divBdr>
    </w:div>
    <w:div w:id="1422599349">
      <w:marLeft w:val="480"/>
      <w:marRight w:val="0"/>
      <w:marTop w:val="0"/>
      <w:marBottom w:val="0"/>
      <w:divBdr>
        <w:top w:val="none" w:sz="0" w:space="0" w:color="auto"/>
        <w:left w:val="none" w:sz="0" w:space="0" w:color="auto"/>
        <w:bottom w:val="none" w:sz="0" w:space="0" w:color="auto"/>
        <w:right w:val="none" w:sz="0" w:space="0" w:color="auto"/>
      </w:divBdr>
    </w:div>
    <w:div w:id="1422606943">
      <w:marLeft w:val="480"/>
      <w:marRight w:val="0"/>
      <w:marTop w:val="0"/>
      <w:marBottom w:val="0"/>
      <w:divBdr>
        <w:top w:val="none" w:sz="0" w:space="0" w:color="auto"/>
        <w:left w:val="none" w:sz="0" w:space="0" w:color="auto"/>
        <w:bottom w:val="none" w:sz="0" w:space="0" w:color="auto"/>
        <w:right w:val="none" w:sz="0" w:space="0" w:color="auto"/>
      </w:divBdr>
    </w:div>
    <w:div w:id="1422679945">
      <w:marLeft w:val="480"/>
      <w:marRight w:val="0"/>
      <w:marTop w:val="0"/>
      <w:marBottom w:val="0"/>
      <w:divBdr>
        <w:top w:val="none" w:sz="0" w:space="0" w:color="auto"/>
        <w:left w:val="none" w:sz="0" w:space="0" w:color="auto"/>
        <w:bottom w:val="none" w:sz="0" w:space="0" w:color="auto"/>
        <w:right w:val="none" w:sz="0" w:space="0" w:color="auto"/>
      </w:divBdr>
    </w:div>
    <w:div w:id="1422797659">
      <w:marLeft w:val="480"/>
      <w:marRight w:val="0"/>
      <w:marTop w:val="0"/>
      <w:marBottom w:val="0"/>
      <w:divBdr>
        <w:top w:val="none" w:sz="0" w:space="0" w:color="auto"/>
        <w:left w:val="none" w:sz="0" w:space="0" w:color="auto"/>
        <w:bottom w:val="none" w:sz="0" w:space="0" w:color="auto"/>
        <w:right w:val="none" w:sz="0" w:space="0" w:color="auto"/>
      </w:divBdr>
    </w:div>
    <w:div w:id="1422800244">
      <w:marLeft w:val="480"/>
      <w:marRight w:val="0"/>
      <w:marTop w:val="0"/>
      <w:marBottom w:val="0"/>
      <w:divBdr>
        <w:top w:val="none" w:sz="0" w:space="0" w:color="auto"/>
        <w:left w:val="none" w:sz="0" w:space="0" w:color="auto"/>
        <w:bottom w:val="none" w:sz="0" w:space="0" w:color="auto"/>
        <w:right w:val="none" w:sz="0" w:space="0" w:color="auto"/>
      </w:divBdr>
    </w:div>
    <w:div w:id="1422870839">
      <w:marLeft w:val="480"/>
      <w:marRight w:val="0"/>
      <w:marTop w:val="0"/>
      <w:marBottom w:val="0"/>
      <w:divBdr>
        <w:top w:val="none" w:sz="0" w:space="0" w:color="auto"/>
        <w:left w:val="none" w:sz="0" w:space="0" w:color="auto"/>
        <w:bottom w:val="none" w:sz="0" w:space="0" w:color="auto"/>
        <w:right w:val="none" w:sz="0" w:space="0" w:color="auto"/>
      </w:divBdr>
    </w:div>
    <w:div w:id="1422986290">
      <w:marLeft w:val="480"/>
      <w:marRight w:val="0"/>
      <w:marTop w:val="0"/>
      <w:marBottom w:val="0"/>
      <w:divBdr>
        <w:top w:val="none" w:sz="0" w:space="0" w:color="auto"/>
        <w:left w:val="none" w:sz="0" w:space="0" w:color="auto"/>
        <w:bottom w:val="none" w:sz="0" w:space="0" w:color="auto"/>
        <w:right w:val="none" w:sz="0" w:space="0" w:color="auto"/>
      </w:divBdr>
    </w:div>
    <w:div w:id="1423063794">
      <w:marLeft w:val="480"/>
      <w:marRight w:val="0"/>
      <w:marTop w:val="0"/>
      <w:marBottom w:val="0"/>
      <w:divBdr>
        <w:top w:val="none" w:sz="0" w:space="0" w:color="auto"/>
        <w:left w:val="none" w:sz="0" w:space="0" w:color="auto"/>
        <w:bottom w:val="none" w:sz="0" w:space="0" w:color="auto"/>
        <w:right w:val="none" w:sz="0" w:space="0" w:color="auto"/>
      </w:divBdr>
    </w:div>
    <w:div w:id="1423070064">
      <w:marLeft w:val="480"/>
      <w:marRight w:val="0"/>
      <w:marTop w:val="0"/>
      <w:marBottom w:val="0"/>
      <w:divBdr>
        <w:top w:val="none" w:sz="0" w:space="0" w:color="auto"/>
        <w:left w:val="none" w:sz="0" w:space="0" w:color="auto"/>
        <w:bottom w:val="none" w:sz="0" w:space="0" w:color="auto"/>
        <w:right w:val="none" w:sz="0" w:space="0" w:color="auto"/>
      </w:divBdr>
    </w:div>
    <w:div w:id="1423145629">
      <w:marLeft w:val="480"/>
      <w:marRight w:val="0"/>
      <w:marTop w:val="0"/>
      <w:marBottom w:val="0"/>
      <w:divBdr>
        <w:top w:val="none" w:sz="0" w:space="0" w:color="auto"/>
        <w:left w:val="none" w:sz="0" w:space="0" w:color="auto"/>
        <w:bottom w:val="none" w:sz="0" w:space="0" w:color="auto"/>
        <w:right w:val="none" w:sz="0" w:space="0" w:color="auto"/>
      </w:divBdr>
    </w:div>
    <w:div w:id="1423180016">
      <w:marLeft w:val="480"/>
      <w:marRight w:val="0"/>
      <w:marTop w:val="0"/>
      <w:marBottom w:val="0"/>
      <w:divBdr>
        <w:top w:val="none" w:sz="0" w:space="0" w:color="auto"/>
        <w:left w:val="none" w:sz="0" w:space="0" w:color="auto"/>
        <w:bottom w:val="none" w:sz="0" w:space="0" w:color="auto"/>
        <w:right w:val="none" w:sz="0" w:space="0" w:color="auto"/>
      </w:divBdr>
    </w:div>
    <w:div w:id="1423181465">
      <w:marLeft w:val="480"/>
      <w:marRight w:val="0"/>
      <w:marTop w:val="0"/>
      <w:marBottom w:val="0"/>
      <w:divBdr>
        <w:top w:val="none" w:sz="0" w:space="0" w:color="auto"/>
        <w:left w:val="none" w:sz="0" w:space="0" w:color="auto"/>
        <w:bottom w:val="none" w:sz="0" w:space="0" w:color="auto"/>
        <w:right w:val="none" w:sz="0" w:space="0" w:color="auto"/>
      </w:divBdr>
    </w:div>
    <w:div w:id="1423182611">
      <w:marLeft w:val="480"/>
      <w:marRight w:val="0"/>
      <w:marTop w:val="0"/>
      <w:marBottom w:val="0"/>
      <w:divBdr>
        <w:top w:val="none" w:sz="0" w:space="0" w:color="auto"/>
        <w:left w:val="none" w:sz="0" w:space="0" w:color="auto"/>
        <w:bottom w:val="none" w:sz="0" w:space="0" w:color="auto"/>
        <w:right w:val="none" w:sz="0" w:space="0" w:color="auto"/>
      </w:divBdr>
    </w:div>
    <w:div w:id="1423183468">
      <w:marLeft w:val="480"/>
      <w:marRight w:val="0"/>
      <w:marTop w:val="0"/>
      <w:marBottom w:val="0"/>
      <w:divBdr>
        <w:top w:val="none" w:sz="0" w:space="0" w:color="auto"/>
        <w:left w:val="none" w:sz="0" w:space="0" w:color="auto"/>
        <w:bottom w:val="none" w:sz="0" w:space="0" w:color="auto"/>
        <w:right w:val="none" w:sz="0" w:space="0" w:color="auto"/>
      </w:divBdr>
    </w:div>
    <w:div w:id="1423188082">
      <w:marLeft w:val="480"/>
      <w:marRight w:val="0"/>
      <w:marTop w:val="0"/>
      <w:marBottom w:val="0"/>
      <w:divBdr>
        <w:top w:val="none" w:sz="0" w:space="0" w:color="auto"/>
        <w:left w:val="none" w:sz="0" w:space="0" w:color="auto"/>
        <w:bottom w:val="none" w:sz="0" w:space="0" w:color="auto"/>
        <w:right w:val="none" w:sz="0" w:space="0" w:color="auto"/>
      </w:divBdr>
    </w:div>
    <w:div w:id="1423188174">
      <w:marLeft w:val="480"/>
      <w:marRight w:val="0"/>
      <w:marTop w:val="0"/>
      <w:marBottom w:val="0"/>
      <w:divBdr>
        <w:top w:val="none" w:sz="0" w:space="0" w:color="auto"/>
        <w:left w:val="none" w:sz="0" w:space="0" w:color="auto"/>
        <w:bottom w:val="none" w:sz="0" w:space="0" w:color="auto"/>
        <w:right w:val="none" w:sz="0" w:space="0" w:color="auto"/>
      </w:divBdr>
    </w:div>
    <w:div w:id="1423212050">
      <w:marLeft w:val="480"/>
      <w:marRight w:val="0"/>
      <w:marTop w:val="0"/>
      <w:marBottom w:val="0"/>
      <w:divBdr>
        <w:top w:val="none" w:sz="0" w:space="0" w:color="auto"/>
        <w:left w:val="none" w:sz="0" w:space="0" w:color="auto"/>
        <w:bottom w:val="none" w:sz="0" w:space="0" w:color="auto"/>
        <w:right w:val="none" w:sz="0" w:space="0" w:color="auto"/>
      </w:divBdr>
    </w:div>
    <w:div w:id="1423334505">
      <w:marLeft w:val="480"/>
      <w:marRight w:val="0"/>
      <w:marTop w:val="0"/>
      <w:marBottom w:val="0"/>
      <w:divBdr>
        <w:top w:val="none" w:sz="0" w:space="0" w:color="auto"/>
        <w:left w:val="none" w:sz="0" w:space="0" w:color="auto"/>
        <w:bottom w:val="none" w:sz="0" w:space="0" w:color="auto"/>
        <w:right w:val="none" w:sz="0" w:space="0" w:color="auto"/>
      </w:divBdr>
    </w:div>
    <w:div w:id="1423406480">
      <w:marLeft w:val="480"/>
      <w:marRight w:val="0"/>
      <w:marTop w:val="0"/>
      <w:marBottom w:val="0"/>
      <w:divBdr>
        <w:top w:val="none" w:sz="0" w:space="0" w:color="auto"/>
        <w:left w:val="none" w:sz="0" w:space="0" w:color="auto"/>
        <w:bottom w:val="none" w:sz="0" w:space="0" w:color="auto"/>
        <w:right w:val="none" w:sz="0" w:space="0" w:color="auto"/>
      </w:divBdr>
    </w:div>
    <w:div w:id="1423450890">
      <w:marLeft w:val="480"/>
      <w:marRight w:val="0"/>
      <w:marTop w:val="0"/>
      <w:marBottom w:val="0"/>
      <w:divBdr>
        <w:top w:val="none" w:sz="0" w:space="0" w:color="auto"/>
        <w:left w:val="none" w:sz="0" w:space="0" w:color="auto"/>
        <w:bottom w:val="none" w:sz="0" w:space="0" w:color="auto"/>
        <w:right w:val="none" w:sz="0" w:space="0" w:color="auto"/>
      </w:divBdr>
    </w:div>
    <w:div w:id="1423455006">
      <w:marLeft w:val="480"/>
      <w:marRight w:val="0"/>
      <w:marTop w:val="0"/>
      <w:marBottom w:val="0"/>
      <w:divBdr>
        <w:top w:val="none" w:sz="0" w:space="0" w:color="auto"/>
        <w:left w:val="none" w:sz="0" w:space="0" w:color="auto"/>
        <w:bottom w:val="none" w:sz="0" w:space="0" w:color="auto"/>
        <w:right w:val="none" w:sz="0" w:space="0" w:color="auto"/>
      </w:divBdr>
    </w:div>
    <w:div w:id="1423573478">
      <w:marLeft w:val="480"/>
      <w:marRight w:val="0"/>
      <w:marTop w:val="0"/>
      <w:marBottom w:val="0"/>
      <w:divBdr>
        <w:top w:val="none" w:sz="0" w:space="0" w:color="auto"/>
        <w:left w:val="none" w:sz="0" w:space="0" w:color="auto"/>
        <w:bottom w:val="none" w:sz="0" w:space="0" w:color="auto"/>
        <w:right w:val="none" w:sz="0" w:space="0" w:color="auto"/>
      </w:divBdr>
    </w:div>
    <w:div w:id="1423645012">
      <w:marLeft w:val="480"/>
      <w:marRight w:val="0"/>
      <w:marTop w:val="0"/>
      <w:marBottom w:val="0"/>
      <w:divBdr>
        <w:top w:val="none" w:sz="0" w:space="0" w:color="auto"/>
        <w:left w:val="none" w:sz="0" w:space="0" w:color="auto"/>
        <w:bottom w:val="none" w:sz="0" w:space="0" w:color="auto"/>
        <w:right w:val="none" w:sz="0" w:space="0" w:color="auto"/>
      </w:divBdr>
    </w:div>
    <w:div w:id="1423646761">
      <w:marLeft w:val="480"/>
      <w:marRight w:val="0"/>
      <w:marTop w:val="0"/>
      <w:marBottom w:val="0"/>
      <w:divBdr>
        <w:top w:val="none" w:sz="0" w:space="0" w:color="auto"/>
        <w:left w:val="none" w:sz="0" w:space="0" w:color="auto"/>
        <w:bottom w:val="none" w:sz="0" w:space="0" w:color="auto"/>
        <w:right w:val="none" w:sz="0" w:space="0" w:color="auto"/>
      </w:divBdr>
    </w:div>
    <w:div w:id="1423721894">
      <w:marLeft w:val="480"/>
      <w:marRight w:val="0"/>
      <w:marTop w:val="0"/>
      <w:marBottom w:val="0"/>
      <w:divBdr>
        <w:top w:val="none" w:sz="0" w:space="0" w:color="auto"/>
        <w:left w:val="none" w:sz="0" w:space="0" w:color="auto"/>
        <w:bottom w:val="none" w:sz="0" w:space="0" w:color="auto"/>
        <w:right w:val="none" w:sz="0" w:space="0" w:color="auto"/>
      </w:divBdr>
    </w:div>
    <w:div w:id="1423799213">
      <w:marLeft w:val="480"/>
      <w:marRight w:val="0"/>
      <w:marTop w:val="0"/>
      <w:marBottom w:val="0"/>
      <w:divBdr>
        <w:top w:val="none" w:sz="0" w:space="0" w:color="auto"/>
        <w:left w:val="none" w:sz="0" w:space="0" w:color="auto"/>
        <w:bottom w:val="none" w:sz="0" w:space="0" w:color="auto"/>
        <w:right w:val="none" w:sz="0" w:space="0" w:color="auto"/>
      </w:divBdr>
    </w:div>
    <w:div w:id="1423838758">
      <w:marLeft w:val="480"/>
      <w:marRight w:val="0"/>
      <w:marTop w:val="0"/>
      <w:marBottom w:val="0"/>
      <w:divBdr>
        <w:top w:val="none" w:sz="0" w:space="0" w:color="auto"/>
        <w:left w:val="none" w:sz="0" w:space="0" w:color="auto"/>
        <w:bottom w:val="none" w:sz="0" w:space="0" w:color="auto"/>
        <w:right w:val="none" w:sz="0" w:space="0" w:color="auto"/>
      </w:divBdr>
    </w:div>
    <w:div w:id="1423841886">
      <w:marLeft w:val="480"/>
      <w:marRight w:val="0"/>
      <w:marTop w:val="0"/>
      <w:marBottom w:val="0"/>
      <w:divBdr>
        <w:top w:val="none" w:sz="0" w:space="0" w:color="auto"/>
        <w:left w:val="none" w:sz="0" w:space="0" w:color="auto"/>
        <w:bottom w:val="none" w:sz="0" w:space="0" w:color="auto"/>
        <w:right w:val="none" w:sz="0" w:space="0" w:color="auto"/>
      </w:divBdr>
    </w:div>
    <w:div w:id="1424034116">
      <w:marLeft w:val="480"/>
      <w:marRight w:val="0"/>
      <w:marTop w:val="0"/>
      <w:marBottom w:val="0"/>
      <w:divBdr>
        <w:top w:val="none" w:sz="0" w:space="0" w:color="auto"/>
        <w:left w:val="none" w:sz="0" w:space="0" w:color="auto"/>
        <w:bottom w:val="none" w:sz="0" w:space="0" w:color="auto"/>
        <w:right w:val="none" w:sz="0" w:space="0" w:color="auto"/>
      </w:divBdr>
    </w:div>
    <w:div w:id="1424064286">
      <w:marLeft w:val="480"/>
      <w:marRight w:val="0"/>
      <w:marTop w:val="0"/>
      <w:marBottom w:val="0"/>
      <w:divBdr>
        <w:top w:val="none" w:sz="0" w:space="0" w:color="auto"/>
        <w:left w:val="none" w:sz="0" w:space="0" w:color="auto"/>
        <w:bottom w:val="none" w:sz="0" w:space="0" w:color="auto"/>
        <w:right w:val="none" w:sz="0" w:space="0" w:color="auto"/>
      </w:divBdr>
    </w:div>
    <w:div w:id="1424106554">
      <w:marLeft w:val="480"/>
      <w:marRight w:val="0"/>
      <w:marTop w:val="0"/>
      <w:marBottom w:val="0"/>
      <w:divBdr>
        <w:top w:val="none" w:sz="0" w:space="0" w:color="auto"/>
        <w:left w:val="none" w:sz="0" w:space="0" w:color="auto"/>
        <w:bottom w:val="none" w:sz="0" w:space="0" w:color="auto"/>
        <w:right w:val="none" w:sz="0" w:space="0" w:color="auto"/>
      </w:divBdr>
    </w:div>
    <w:div w:id="1424187417">
      <w:marLeft w:val="480"/>
      <w:marRight w:val="0"/>
      <w:marTop w:val="0"/>
      <w:marBottom w:val="0"/>
      <w:divBdr>
        <w:top w:val="none" w:sz="0" w:space="0" w:color="auto"/>
        <w:left w:val="none" w:sz="0" w:space="0" w:color="auto"/>
        <w:bottom w:val="none" w:sz="0" w:space="0" w:color="auto"/>
        <w:right w:val="none" w:sz="0" w:space="0" w:color="auto"/>
      </w:divBdr>
    </w:div>
    <w:div w:id="1424230786">
      <w:marLeft w:val="480"/>
      <w:marRight w:val="0"/>
      <w:marTop w:val="0"/>
      <w:marBottom w:val="0"/>
      <w:divBdr>
        <w:top w:val="none" w:sz="0" w:space="0" w:color="auto"/>
        <w:left w:val="none" w:sz="0" w:space="0" w:color="auto"/>
        <w:bottom w:val="none" w:sz="0" w:space="0" w:color="auto"/>
        <w:right w:val="none" w:sz="0" w:space="0" w:color="auto"/>
      </w:divBdr>
    </w:div>
    <w:div w:id="1424257662">
      <w:marLeft w:val="480"/>
      <w:marRight w:val="0"/>
      <w:marTop w:val="0"/>
      <w:marBottom w:val="0"/>
      <w:divBdr>
        <w:top w:val="none" w:sz="0" w:space="0" w:color="auto"/>
        <w:left w:val="none" w:sz="0" w:space="0" w:color="auto"/>
        <w:bottom w:val="none" w:sz="0" w:space="0" w:color="auto"/>
        <w:right w:val="none" w:sz="0" w:space="0" w:color="auto"/>
      </w:divBdr>
    </w:div>
    <w:div w:id="1424375620">
      <w:marLeft w:val="480"/>
      <w:marRight w:val="0"/>
      <w:marTop w:val="0"/>
      <w:marBottom w:val="0"/>
      <w:divBdr>
        <w:top w:val="none" w:sz="0" w:space="0" w:color="auto"/>
        <w:left w:val="none" w:sz="0" w:space="0" w:color="auto"/>
        <w:bottom w:val="none" w:sz="0" w:space="0" w:color="auto"/>
        <w:right w:val="none" w:sz="0" w:space="0" w:color="auto"/>
      </w:divBdr>
    </w:div>
    <w:div w:id="1424453752">
      <w:marLeft w:val="480"/>
      <w:marRight w:val="0"/>
      <w:marTop w:val="0"/>
      <w:marBottom w:val="0"/>
      <w:divBdr>
        <w:top w:val="none" w:sz="0" w:space="0" w:color="auto"/>
        <w:left w:val="none" w:sz="0" w:space="0" w:color="auto"/>
        <w:bottom w:val="none" w:sz="0" w:space="0" w:color="auto"/>
        <w:right w:val="none" w:sz="0" w:space="0" w:color="auto"/>
      </w:divBdr>
    </w:div>
    <w:div w:id="1424454059">
      <w:marLeft w:val="480"/>
      <w:marRight w:val="0"/>
      <w:marTop w:val="0"/>
      <w:marBottom w:val="0"/>
      <w:divBdr>
        <w:top w:val="none" w:sz="0" w:space="0" w:color="auto"/>
        <w:left w:val="none" w:sz="0" w:space="0" w:color="auto"/>
        <w:bottom w:val="none" w:sz="0" w:space="0" w:color="auto"/>
        <w:right w:val="none" w:sz="0" w:space="0" w:color="auto"/>
      </w:divBdr>
    </w:div>
    <w:div w:id="1424495406">
      <w:marLeft w:val="480"/>
      <w:marRight w:val="0"/>
      <w:marTop w:val="0"/>
      <w:marBottom w:val="0"/>
      <w:divBdr>
        <w:top w:val="none" w:sz="0" w:space="0" w:color="auto"/>
        <w:left w:val="none" w:sz="0" w:space="0" w:color="auto"/>
        <w:bottom w:val="none" w:sz="0" w:space="0" w:color="auto"/>
        <w:right w:val="none" w:sz="0" w:space="0" w:color="auto"/>
      </w:divBdr>
    </w:div>
    <w:div w:id="1424497692">
      <w:marLeft w:val="480"/>
      <w:marRight w:val="0"/>
      <w:marTop w:val="0"/>
      <w:marBottom w:val="0"/>
      <w:divBdr>
        <w:top w:val="none" w:sz="0" w:space="0" w:color="auto"/>
        <w:left w:val="none" w:sz="0" w:space="0" w:color="auto"/>
        <w:bottom w:val="none" w:sz="0" w:space="0" w:color="auto"/>
        <w:right w:val="none" w:sz="0" w:space="0" w:color="auto"/>
      </w:divBdr>
    </w:div>
    <w:div w:id="1424571691">
      <w:marLeft w:val="480"/>
      <w:marRight w:val="0"/>
      <w:marTop w:val="0"/>
      <w:marBottom w:val="0"/>
      <w:divBdr>
        <w:top w:val="none" w:sz="0" w:space="0" w:color="auto"/>
        <w:left w:val="none" w:sz="0" w:space="0" w:color="auto"/>
        <w:bottom w:val="none" w:sz="0" w:space="0" w:color="auto"/>
        <w:right w:val="none" w:sz="0" w:space="0" w:color="auto"/>
      </w:divBdr>
    </w:div>
    <w:div w:id="1424650122">
      <w:marLeft w:val="480"/>
      <w:marRight w:val="0"/>
      <w:marTop w:val="0"/>
      <w:marBottom w:val="0"/>
      <w:divBdr>
        <w:top w:val="none" w:sz="0" w:space="0" w:color="auto"/>
        <w:left w:val="none" w:sz="0" w:space="0" w:color="auto"/>
        <w:bottom w:val="none" w:sz="0" w:space="0" w:color="auto"/>
        <w:right w:val="none" w:sz="0" w:space="0" w:color="auto"/>
      </w:divBdr>
    </w:div>
    <w:div w:id="1424691650">
      <w:marLeft w:val="480"/>
      <w:marRight w:val="0"/>
      <w:marTop w:val="0"/>
      <w:marBottom w:val="0"/>
      <w:divBdr>
        <w:top w:val="none" w:sz="0" w:space="0" w:color="auto"/>
        <w:left w:val="none" w:sz="0" w:space="0" w:color="auto"/>
        <w:bottom w:val="none" w:sz="0" w:space="0" w:color="auto"/>
        <w:right w:val="none" w:sz="0" w:space="0" w:color="auto"/>
      </w:divBdr>
    </w:div>
    <w:div w:id="1424761137">
      <w:marLeft w:val="480"/>
      <w:marRight w:val="0"/>
      <w:marTop w:val="0"/>
      <w:marBottom w:val="0"/>
      <w:divBdr>
        <w:top w:val="none" w:sz="0" w:space="0" w:color="auto"/>
        <w:left w:val="none" w:sz="0" w:space="0" w:color="auto"/>
        <w:bottom w:val="none" w:sz="0" w:space="0" w:color="auto"/>
        <w:right w:val="none" w:sz="0" w:space="0" w:color="auto"/>
      </w:divBdr>
    </w:div>
    <w:div w:id="1424762280">
      <w:marLeft w:val="480"/>
      <w:marRight w:val="0"/>
      <w:marTop w:val="0"/>
      <w:marBottom w:val="0"/>
      <w:divBdr>
        <w:top w:val="none" w:sz="0" w:space="0" w:color="auto"/>
        <w:left w:val="none" w:sz="0" w:space="0" w:color="auto"/>
        <w:bottom w:val="none" w:sz="0" w:space="0" w:color="auto"/>
        <w:right w:val="none" w:sz="0" w:space="0" w:color="auto"/>
      </w:divBdr>
    </w:div>
    <w:div w:id="1424840543">
      <w:marLeft w:val="480"/>
      <w:marRight w:val="0"/>
      <w:marTop w:val="0"/>
      <w:marBottom w:val="0"/>
      <w:divBdr>
        <w:top w:val="none" w:sz="0" w:space="0" w:color="auto"/>
        <w:left w:val="none" w:sz="0" w:space="0" w:color="auto"/>
        <w:bottom w:val="none" w:sz="0" w:space="0" w:color="auto"/>
        <w:right w:val="none" w:sz="0" w:space="0" w:color="auto"/>
      </w:divBdr>
    </w:div>
    <w:div w:id="1424909078">
      <w:marLeft w:val="480"/>
      <w:marRight w:val="0"/>
      <w:marTop w:val="0"/>
      <w:marBottom w:val="0"/>
      <w:divBdr>
        <w:top w:val="none" w:sz="0" w:space="0" w:color="auto"/>
        <w:left w:val="none" w:sz="0" w:space="0" w:color="auto"/>
        <w:bottom w:val="none" w:sz="0" w:space="0" w:color="auto"/>
        <w:right w:val="none" w:sz="0" w:space="0" w:color="auto"/>
      </w:divBdr>
    </w:div>
    <w:div w:id="1424914735">
      <w:marLeft w:val="480"/>
      <w:marRight w:val="0"/>
      <w:marTop w:val="0"/>
      <w:marBottom w:val="0"/>
      <w:divBdr>
        <w:top w:val="none" w:sz="0" w:space="0" w:color="auto"/>
        <w:left w:val="none" w:sz="0" w:space="0" w:color="auto"/>
        <w:bottom w:val="none" w:sz="0" w:space="0" w:color="auto"/>
        <w:right w:val="none" w:sz="0" w:space="0" w:color="auto"/>
      </w:divBdr>
    </w:div>
    <w:div w:id="1424951770">
      <w:marLeft w:val="480"/>
      <w:marRight w:val="0"/>
      <w:marTop w:val="0"/>
      <w:marBottom w:val="0"/>
      <w:divBdr>
        <w:top w:val="none" w:sz="0" w:space="0" w:color="auto"/>
        <w:left w:val="none" w:sz="0" w:space="0" w:color="auto"/>
        <w:bottom w:val="none" w:sz="0" w:space="0" w:color="auto"/>
        <w:right w:val="none" w:sz="0" w:space="0" w:color="auto"/>
      </w:divBdr>
    </w:div>
    <w:div w:id="1424952171">
      <w:marLeft w:val="480"/>
      <w:marRight w:val="0"/>
      <w:marTop w:val="0"/>
      <w:marBottom w:val="0"/>
      <w:divBdr>
        <w:top w:val="none" w:sz="0" w:space="0" w:color="auto"/>
        <w:left w:val="none" w:sz="0" w:space="0" w:color="auto"/>
        <w:bottom w:val="none" w:sz="0" w:space="0" w:color="auto"/>
        <w:right w:val="none" w:sz="0" w:space="0" w:color="auto"/>
      </w:divBdr>
    </w:div>
    <w:div w:id="1424954194">
      <w:marLeft w:val="480"/>
      <w:marRight w:val="0"/>
      <w:marTop w:val="0"/>
      <w:marBottom w:val="0"/>
      <w:divBdr>
        <w:top w:val="none" w:sz="0" w:space="0" w:color="auto"/>
        <w:left w:val="none" w:sz="0" w:space="0" w:color="auto"/>
        <w:bottom w:val="none" w:sz="0" w:space="0" w:color="auto"/>
        <w:right w:val="none" w:sz="0" w:space="0" w:color="auto"/>
      </w:divBdr>
    </w:div>
    <w:div w:id="1424956609">
      <w:marLeft w:val="480"/>
      <w:marRight w:val="0"/>
      <w:marTop w:val="0"/>
      <w:marBottom w:val="0"/>
      <w:divBdr>
        <w:top w:val="none" w:sz="0" w:space="0" w:color="auto"/>
        <w:left w:val="none" w:sz="0" w:space="0" w:color="auto"/>
        <w:bottom w:val="none" w:sz="0" w:space="0" w:color="auto"/>
        <w:right w:val="none" w:sz="0" w:space="0" w:color="auto"/>
      </w:divBdr>
    </w:div>
    <w:div w:id="1424957102">
      <w:marLeft w:val="480"/>
      <w:marRight w:val="0"/>
      <w:marTop w:val="0"/>
      <w:marBottom w:val="0"/>
      <w:divBdr>
        <w:top w:val="none" w:sz="0" w:space="0" w:color="auto"/>
        <w:left w:val="none" w:sz="0" w:space="0" w:color="auto"/>
        <w:bottom w:val="none" w:sz="0" w:space="0" w:color="auto"/>
        <w:right w:val="none" w:sz="0" w:space="0" w:color="auto"/>
      </w:divBdr>
    </w:div>
    <w:div w:id="1425032763">
      <w:marLeft w:val="480"/>
      <w:marRight w:val="0"/>
      <w:marTop w:val="0"/>
      <w:marBottom w:val="0"/>
      <w:divBdr>
        <w:top w:val="none" w:sz="0" w:space="0" w:color="auto"/>
        <w:left w:val="none" w:sz="0" w:space="0" w:color="auto"/>
        <w:bottom w:val="none" w:sz="0" w:space="0" w:color="auto"/>
        <w:right w:val="none" w:sz="0" w:space="0" w:color="auto"/>
      </w:divBdr>
    </w:div>
    <w:div w:id="1425033049">
      <w:marLeft w:val="480"/>
      <w:marRight w:val="0"/>
      <w:marTop w:val="0"/>
      <w:marBottom w:val="0"/>
      <w:divBdr>
        <w:top w:val="none" w:sz="0" w:space="0" w:color="auto"/>
        <w:left w:val="none" w:sz="0" w:space="0" w:color="auto"/>
        <w:bottom w:val="none" w:sz="0" w:space="0" w:color="auto"/>
        <w:right w:val="none" w:sz="0" w:space="0" w:color="auto"/>
      </w:divBdr>
    </w:div>
    <w:div w:id="1425105321">
      <w:marLeft w:val="480"/>
      <w:marRight w:val="0"/>
      <w:marTop w:val="0"/>
      <w:marBottom w:val="0"/>
      <w:divBdr>
        <w:top w:val="none" w:sz="0" w:space="0" w:color="auto"/>
        <w:left w:val="none" w:sz="0" w:space="0" w:color="auto"/>
        <w:bottom w:val="none" w:sz="0" w:space="0" w:color="auto"/>
        <w:right w:val="none" w:sz="0" w:space="0" w:color="auto"/>
      </w:divBdr>
    </w:div>
    <w:div w:id="1425148149">
      <w:marLeft w:val="480"/>
      <w:marRight w:val="0"/>
      <w:marTop w:val="0"/>
      <w:marBottom w:val="0"/>
      <w:divBdr>
        <w:top w:val="none" w:sz="0" w:space="0" w:color="auto"/>
        <w:left w:val="none" w:sz="0" w:space="0" w:color="auto"/>
        <w:bottom w:val="none" w:sz="0" w:space="0" w:color="auto"/>
        <w:right w:val="none" w:sz="0" w:space="0" w:color="auto"/>
      </w:divBdr>
    </w:div>
    <w:div w:id="1425221006">
      <w:marLeft w:val="480"/>
      <w:marRight w:val="0"/>
      <w:marTop w:val="0"/>
      <w:marBottom w:val="0"/>
      <w:divBdr>
        <w:top w:val="none" w:sz="0" w:space="0" w:color="auto"/>
        <w:left w:val="none" w:sz="0" w:space="0" w:color="auto"/>
        <w:bottom w:val="none" w:sz="0" w:space="0" w:color="auto"/>
        <w:right w:val="none" w:sz="0" w:space="0" w:color="auto"/>
      </w:divBdr>
    </w:div>
    <w:div w:id="1425221705">
      <w:marLeft w:val="480"/>
      <w:marRight w:val="0"/>
      <w:marTop w:val="0"/>
      <w:marBottom w:val="0"/>
      <w:divBdr>
        <w:top w:val="none" w:sz="0" w:space="0" w:color="auto"/>
        <w:left w:val="none" w:sz="0" w:space="0" w:color="auto"/>
        <w:bottom w:val="none" w:sz="0" w:space="0" w:color="auto"/>
        <w:right w:val="none" w:sz="0" w:space="0" w:color="auto"/>
      </w:divBdr>
    </w:div>
    <w:div w:id="1425227506">
      <w:marLeft w:val="480"/>
      <w:marRight w:val="0"/>
      <w:marTop w:val="0"/>
      <w:marBottom w:val="0"/>
      <w:divBdr>
        <w:top w:val="none" w:sz="0" w:space="0" w:color="auto"/>
        <w:left w:val="none" w:sz="0" w:space="0" w:color="auto"/>
        <w:bottom w:val="none" w:sz="0" w:space="0" w:color="auto"/>
        <w:right w:val="none" w:sz="0" w:space="0" w:color="auto"/>
      </w:divBdr>
    </w:div>
    <w:div w:id="1425296645">
      <w:marLeft w:val="480"/>
      <w:marRight w:val="0"/>
      <w:marTop w:val="0"/>
      <w:marBottom w:val="0"/>
      <w:divBdr>
        <w:top w:val="none" w:sz="0" w:space="0" w:color="auto"/>
        <w:left w:val="none" w:sz="0" w:space="0" w:color="auto"/>
        <w:bottom w:val="none" w:sz="0" w:space="0" w:color="auto"/>
        <w:right w:val="none" w:sz="0" w:space="0" w:color="auto"/>
      </w:divBdr>
    </w:div>
    <w:div w:id="1425300234">
      <w:marLeft w:val="480"/>
      <w:marRight w:val="0"/>
      <w:marTop w:val="0"/>
      <w:marBottom w:val="0"/>
      <w:divBdr>
        <w:top w:val="none" w:sz="0" w:space="0" w:color="auto"/>
        <w:left w:val="none" w:sz="0" w:space="0" w:color="auto"/>
        <w:bottom w:val="none" w:sz="0" w:space="0" w:color="auto"/>
        <w:right w:val="none" w:sz="0" w:space="0" w:color="auto"/>
      </w:divBdr>
    </w:div>
    <w:div w:id="1425300788">
      <w:marLeft w:val="480"/>
      <w:marRight w:val="0"/>
      <w:marTop w:val="0"/>
      <w:marBottom w:val="0"/>
      <w:divBdr>
        <w:top w:val="none" w:sz="0" w:space="0" w:color="auto"/>
        <w:left w:val="none" w:sz="0" w:space="0" w:color="auto"/>
        <w:bottom w:val="none" w:sz="0" w:space="0" w:color="auto"/>
        <w:right w:val="none" w:sz="0" w:space="0" w:color="auto"/>
      </w:divBdr>
    </w:div>
    <w:div w:id="1425343692">
      <w:marLeft w:val="480"/>
      <w:marRight w:val="0"/>
      <w:marTop w:val="0"/>
      <w:marBottom w:val="0"/>
      <w:divBdr>
        <w:top w:val="none" w:sz="0" w:space="0" w:color="auto"/>
        <w:left w:val="none" w:sz="0" w:space="0" w:color="auto"/>
        <w:bottom w:val="none" w:sz="0" w:space="0" w:color="auto"/>
        <w:right w:val="none" w:sz="0" w:space="0" w:color="auto"/>
      </w:divBdr>
    </w:div>
    <w:div w:id="1425418511">
      <w:marLeft w:val="480"/>
      <w:marRight w:val="0"/>
      <w:marTop w:val="0"/>
      <w:marBottom w:val="0"/>
      <w:divBdr>
        <w:top w:val="none" w:sz="0" w:space="0" w:color="auto"/>
        <w:left w:val="none" w:sz="0" w:space="0" w:color="auto"/>
        <w:bottom w:val="none" w:sz="0" w:space="0" w:color="auto"/>
        <w:right w:val="none" w:sz="0" w:space="0" w:color="auto"/>
      </w:divBdr>
    </w:div>
    <w:div w:id="1425419576">
      <w:marLeft w:val="480"/>
      <w:marRight w:val="0"/>
      <w:marTop w:val="0"/>
      <w:marBottom w:val="0"/>
      <w:divBdr>
        <w:top w:val="none" w:sz="0" w:space="0" w:color="auto"/>
        <w:left w:val="none" w:sz="0" w:space="0" w:color="auto"/>
        <w:bottom w:val="none" w:sz="0" w:space="0" w:color="auto"/>
        <w:right w:val="none" w:sz="0" w:space="0" w:color="auto"/>
      </w:divBdr>
    </w:div>
    <w:div w:id="1425493637">
      <w:marLeft w:val="480"/>
      <w:marRight w:val="0"/>
      <w:marTop w:val="0"/>
      <w:marBottom w:val="0"/>
      <w:divBdr>
        <w:top w:val="none" w:sz="0" w:space="0" w:color="auto"/>
        <w:left w:val="none" w:sz="0" w:space="0" w:color="auto"/>
        <w:bottom w:val="none" w:sz="0" w:space="0" w:color="auto"/>
        <w:right w:val="none" w:sz="0" w:space="0" w:color="auto"/>
      </w:divBdr>
    </w:div>
    <w:div w:id="1425565157">
      <w:marLeft w:val="480"/>
      <w:marRight w:val="0"/>
      <w:marTop w:val="0"/>
      <w:marBottom w:val="0"/>
      <w:divBdr>
        <w:top w:val="none" w:sz="0" w:space="0" w:color="auto"/>
        <w:left w:val="none" w:sz="0" w:space="0" w:color="auto"/>
        <w:bottom w:val="none" w:sz="0" w:space="0" w:color="auto"/>
        <w:right w:val="none" w:sz="0" w:space="0" w:color="auto"/>
      </w:divBdr>
    </w:div>
    <w:div w:id="1425571136">
      <w:marLeft w:val="480"/>
      <w:marRight w:val="0"/>
      <w:marTop w:val="0"/>
      <w:marBottom w:val="0"/>
      <w:divBdr>
        <w:top w:val="none" w:sz="0" w:space="0" w:color="auto"/>
        <w:left w:val="none" w:sz="0" w:space="0" w:color="auto"/>
        <w:bottom w:val="none" w:sz="0" w:space="0" w:color="auto"/>
        <w:right w:val="none" w:sz="0" w:space="0" w:color="auto"/>
      </w:divBdr>
    </w:div>
    <w:div w:id="1425608650">
      <w:marLeft w:val="480"/>
      <w:marRight w:val="0"/>
      <w:marTop w:val="0"/>
      <w:marBottom w:val="0"/>
      <w:divBdr>
        <w:top w:val="none" w:sz="0" w:space="0" w:color="auto"/>
        <w:left w:val="none" w:sz="0" w:space="0" w:color="auto"/>
        <w:bottom w:val="none" w:sz="0" w:space="0" w:color="auto"/>
        <w:right w:val="none" w:sz="0" w:space="0" w:color="auto"/>
      </w:divBdr>
    </w:div>
    <w:div w:id="1425686308">
      <w:marLeft w:val="480"/>
      <w:marRight w:val="0"/>
      <w:marTop w:val="0"/>
      <w:marBottom w:val="0"/>
      <w:divBdr>
        <w:top w:val="none" w:sz="0" w:space="0" w:color="auto"/>
        <w:left w:val="none" w:sz="0" w:space="0" w:color="auto"/>
        <w:bottom w:val="none" w:sz="0" w:space="0" w:color="auto"/>
        <w:right w:val="none" w:sz="0" w:space="0" w:color="auto"/>
      </w:divBdr>
    </w:div>
    <w:div w:id="1425689550">
      <w:marLeft w:val="480"/>
      <w:marRight w:val="0"/>
      <w:marTop w:val="0"/>
      <w:marBottom w:val="0"/>
      <w:divBdr>
        <w:top w:val="none" w:sz="0" w:space="0" w:color="auto"/>
        <w:left w:val="none" w:sz="0" w:space="0" w:color="auto"/>
        <w:bottom w:val="none" w:sz="0" w:space="0" w:color="auto"/>
        <w:right w:val="none" w:sz="0" w:space="0" w:color="auto"/>
      </w:divBdr>
    </w:div>
    <w:div w:id="1425690568">
      <w:marLeft w:val="480"/>
      <w:marRight w:val="0"/>
      <w:marTop w:val="0"/>
      <w:marBottom w:val="0"/>
      <w:divBdr>
        <w:top w:val="none" w:sz="0" w:space="0" w:color="auto"/>
        <w:left w:val="none" w:sz="0" w:space="0" w:color="auto"/>
        <w:bottom w:val="none" w:sz="0" w:space="0" w:color="auto"/>
        <w:right w:val="none" w:sz="0" w:space="0" w:color="auto"/>
      </w:divBdr>
    </w:div>
    <w:div w:id="1425804532">
      <w:marLeft w:val="480"/>
      <w:marRight w:val="0"/>
      <w:marTop w:val="0"/>
      <w:marBottom w:val="0"/>
      <w:divBdr>
        <w:top w:val="none" w:sz="0" w:space="0" w:color="auto"/>
        <w:left w:val="none" w:sz="0" w:space="0" w:color="auto"/>
        <w:bottom w:val="none" w:sz="0" w:space="0" w:color="auto"/>
        <w:right w:val="none" w:sz="0" w:space="0" w:color="auto"/>
      </w:divBdr>
    </w:div>
    <w:div w:id="1425806983">
      <w:marLeft w:val="480"/>
      <w:marRight w:val="0"/>
      <w:marTop w:val="0"/>
      <w:marBottom w:val="0"/>
      <w:divBdr>
        <w:top w:val="none" w:sz="0" w:space="0" w:color="auto"/>
        <w:left w:val="none" w:sz="0" w:space="0" w:color="auto"/>
        <w:bottom w:val="none" w:sz="0" w:space="0" w:color="auto"/>
        <w:right w:val="none" w:sz="0" w:space="0" w:color="auto"/>
      </w:divBdr>
    </w:div>
    <w:div w:id="1425807686">
      <w:marLeft w:val="480"/>
      <w:marRight w:val="0"/>
      <w:marTop w:val="0"/>
      <w:marBottom w:val="0"/>
      <w:divBdr>
        <w:top w:val="none" w:sz="0" w:space="0" w:color="auto"/>
        <w:left w:val="none" w:sz="0" w:space="0" w:color="auto"/>
        <w:bottom w:val="none" w:sz="0" w:space="0" w:color="auto"/>
        <w:right w:val="none" w:sz="0" w:space="0" w:color="auto"/>
      </w:divBdr>
    </w:div>
    <w:div w:id="1425878758">
      <w:marLeft w:val="480"/>
      <w:marRight w:val="0"/>
      <w:marTop w:val="0"/>
      <w:marBottom w:val="0"/>
      <w:divBdr>
        <w:top w:val="none" w:sz="0" w:space="0" w:color="auto"/>
        <w:left w:val="none" w:sz="0" w:space="0" w:color="auto"/>
        <w:bottom w:val="none" w:sz="0" w:space="0" w:color="auto"/>
        <w:right w:val="none" w:sz="0" w:space="0" w:color="auto"/>
      </w:divBdr>
    </w:div>
    <w:div w:id="1425998136">
      <w:marLeft w:val="480"/>
      <w:marRight w:val="0"/>
      <w:marTop w:val="0"/>
      <w:marBottom w:val="0"/>
      <w:divBdr>
        <w:top w:val="none" w:sz="0" w:space="0" w:color="auto"/>
        <w:left w:val="none" w:sz="0" w:space="0" w:color="auto"/>
        <w:bottom w:val="none" w:sz="0" w:space="0" w:color="auto"/>
        <w:right w:val="none" w:sz="0" w:space="0" w:color="auto"/>
      </w:divBdr>
    </w:div>
    <w:div w:id="1426000039">
      <w:marLeft w:val="480"/>
      <w:marRight w:val="0"/>
      <w:marTop w:val="0"/>
      <w:marBottom w:val="0"/>
      <w:divBdr>
        <w:top w:val="none" w:sz="0" w:space="0" w:color="auto"/>
        <w:left w:val="none" w:sz="0" w:space="0" w:color="auto"/>
        <w:bottom w:val="none" w:sz="0" w:space="0" w:color="auto"/>
        <w:right w:val="none" w:sz="0" w:space="0" w:color="auto"/>
      </w:divBdr>
    </w:div>
    <w:div w:id="1426069324">
      <w:marLeft w:val="480"/>
      <w:marRight w:val="0"/>
      <w:marTop w:val="0"/>
      <w:marBottom w:val="0"/>
      <w:divBdr>
        <w:top w:val="none" w:sz="0" w:space="0" w:color="auto"/>
        <w:left w:val="none" w:sz="0" w:space="0" w:color="auto"/>
        <w:bottom w:val="none" w:sz="0" w:space="0" w:color="auto"/>
        <w:right w:val="none" w:sz="0" w:space="0" w:color="auto"/>
      </w:divBdr>
    </w:div>
    <w:div w:id="1426076512">
      <w:marLeft w:val="480"/>
      <w:marRight w:val="0"/>
      <w:marTop w:val="0"/>
      <w:marBottom w:val="0"/>
      <w:divBdr>
        <w:top w:val="none" w:sz="0" w:space="0" w:color="auto"/>
        <w:left w:val="none" w:sz="0" w:space="0" w:color="auto"/>
        <w:bottom w:val="none" w:sz="0" w:space="0" w:color="auto"/>
        <w:right w:val="none" w:sz="0" w:space="0" w:color="auto"/>
      </w:divBdr>
    </w:div>
    <w:div w:id="1426144635">
      <w:marLeft w:val="480"/>
      <w:marRight w:val="0"/>
      <w:marTop w:val="0"/>
      <w:marBottom w:val="0"/>
      <w:divBdr>
        <w:top w:val="none" w:sz="0" w:space="0" w:color="auto"/>
        <w:left w:val="none" w:sz="0" w:space="0" w:color="auto"/>
        <w:bottom w:val="none" w:sz="0" w:space="0" w:color="auto"/>
        <w:right w:val="none" w:sz="0" w:space="0" w:color="auto"/>
      </w:divBdr>
    </w:div>
    <w:div w:id="1426146366">
      <w:marLeft w:val="480"/>
      <w:marRight w:val="0"/>
      <w:marTop w:val="0"/>
      <w:marBottom w:val="0"/>
      <w:divBdr>
        <w:top w:val="none" w:sz="0" w:space="0" w:color="auto"/>
        <w:left w:val="none" w:sz="0" w:space="0" w:color="auto"/>
        <w:bottom w:val="none" w:sz="0" w:space="0" w:color="auto"/>
        <w:right w:val="none" w:sz="0" w:space="0" w:color="auto"/>
      </w:divBdr>
    </w:div>
    <w:div w:id="1426150894">
      <w:marLeft w:val="480"/>
      <w:marRight w:val="0"/>
      <w:marTop w:val="0"/>
      <w:marBottom w:val="0"/>
      <w:divBdr>
        <w:top w:val="none" w:sz="0" w:space="0" w:color="auto"/>
        <w:left w:val="none" w:sz="0" w:space="0" w:color="auto"/>
        <w:bottom w:val="none" w:sz="0" w:space="0" w:color="auto"/>
        <w:right w:val="none" w:sz="0" w:space="0" w:color="auto"/>
      </w:divBdr>
    </w:div>
    <w:div w:id="1426151363">
      <w:marLeft w:val="480"/>
      <w:marRight w:val="0"/>
      <w:marTop w:val="0"/>
      <w:marBottom w:val="0"/>
      <w:divBdr>
        <w:top w:val="none" w:sz="0" w:space="0" w:color="auto"/>
        <w:left w:val="none" w:sz="0" w:space="0" w:color="auto"/>
        <w:bottom w:val="none" w:sz="0" w:space="0" w:color="auto"/>
        <w:right w:val="none" w:sz="0" w:space="0" w:color="auto"/>
      </w:divBdr>
    </w:div>
    <w:div w:id="1426196083">
      <w:marLeft w:val="480"/>
      <w:marRight w:val="0"/>
      <w:marTop w:val="0"/>
      <w:marBottom w:val="0"/>
      <w:divBdr>
        <w:top w:val="none" w:sz="0" w:space="0" w:color="auto"/>
        <w:left w:val="none" w:sz="0" w:space="0" w:color="auto"/>
        <w:bottom w:val="none" w:sz="0" w:space="0" w:color="auto"/>
        <w:right w:val="none" w:sz="0" w:space="0" w:color="auto"/>
      </w:divBdr>
    </w:div>
    <w:div w:id="1426219943">
      <w:marLeft w:val="480"/>
      <w:marRight w:val="0"/>
      <w:marTop w:val="0"/>
      <w:marBottom w:val="0"/>
      <w:divBdr>
        <w:top w:val="none" w:sz="0" w:space="0" w:color="auto"/>
        <w:left w:val="none" w:sz="0" w:space="0" w:color="auto"/>
        <w:bottom w:val="none" w:sz="0" w:space="0" w:color="auto"/>
        <w:right w:val="none" w:sz="0" w:space="0" w:color="auto"/>
      </w:divBdr>
    </w:div>
    <w:div w:id="1426269067">
      <w:marLeft w:val="480"/>
      <w:marRight w:val="0"/>
      <w:marTop w:val="0"/>
      <w:marBottom w:val="0"/>
      <w:divBdr>
        <w:top w:val="none" w:sz="0" w:space="0" w:color="auto"/>
        <w:left w:val="none" w:sz="0" w:space="0" w:color="auto"/>
        <w:bottom w:val="none" w:sz="0" w:space="0" w:color="auto"/>
        <w:right w:val="none" w:sz="0" w:space="0" w:color="auto"/>
      </w:divBdr>
    </w:div>
    <w:div w:id="1426414003">
      <w:marLeft w:val="480"/>
      <w:marRight w:val="0"/>
      <w:marTop w:val="0"/>
      <w:marBottom w:val="0"/>
      <w:divBdr>
        <w:top w:val="none" w:sz="0" w:space="0" w:color="auto"/>
        <w:left w:val="none" w:sz="0" w:space="0" w:color="auto"/>
        <w:bottom w:val="none" w:sz="0" w:space="0" w:color="auto"/>
        <w:right w:val="none" w:sz="0" w:space="0" w:color="auto"/>
      </w:divBdr>
    </w:div>
    <w:div w:id="1426417107">
      <w:marLeft w:val="480"/>
      <w:marRight w:val="0"/>
      <w:marTop w:val="0"/>
      <w:marBottom w:val="0"/>
      <w:divBdr>
        <w:top w:val="none" w:sz="0" w:space="0" w:color="auto"/>
        <w:left w:val="none" w:sz="0" w:space="0" w:color="auto"/>
        <w:bottom w:val="none" w:sz="0" w:space="0" w:color="auto"/>
        <w:right w:val="none" w:sz="0" w:space="0" w:color="auto"/>
      </w:divBdr>
    </w:div>
    <w:div w:id="1426420037">
      <w:marLeft w:val="480"/>
      <w:marRight w:val="0"/>
      <w:marTop w:val="0"/>
      <w:marBottom w:val="0"/>
      <w:divBdr>
        <w:top w:val="none" w:sz="0" w:space="0" w:color="auto"/>
        <w:left w:val="none" w:sz="0" w:space="0" w:color="auto"/>
        <w:bottom w:val="none" w:sz="0" w:space="0" w:color="auto"/>
        <w:right w:val="none" w:sz="0" w:space="0" w:color="auto"/>
      </w:divBdr>
    </w:div>
    <w:div w:id="1426532820">
      <w:marLeft w:val="480"/>
      <w:marRight w:val="0"/>
      <w:marTop w:val="0"/>
      <w:marBottom w:val="0"/>
      <w:divBdr>
        <w:top w:val="none" w:sz="0" w:space="0" w:color="auto"/>
        <w:left w:val="none" w:sz="0" w:space="0" w:color="auto"/>
        <w:bottom w:val="none" w:sz="0" w:space="0" w:color="auto"/>
        <w:right w:val="none" w:sz="0" w:space="0" w:color="auto"/>
      </w:divBdr>
    </w:div>
    <w:div w:id="1426606928">
      <w:marLeft w:val="480"/>
      <w:marRight w:val="0"/>
      <w:marTop w:val="0"/>
      <w:marBottom w:val="0"/>
      <w:divBdr>
        <w:top w:val="none" w:sz="0" w:space="0" w:color="auto"/>
        <w:left w:val="none" w:sz="0" w:space="0" w:color="auto"/>
        <w:bottom w:val="none" w:sz="0" w:space="0" w:color="auto"/>
        <w:right w:val="none" w:sz="0" w:space="0" w:color="auto"/>
      </w:divBdr>
    </w:div>
    <w:div w:id="1426613650">
      <w:marLeft w:val="480"/>
      <w:marRight w:val="0"/>
      <w:marTop w:val="0"/>
      <w:marBottom w:val="0"/>
      <w:divBdr>
        <w:top w:val="none" w:sz="0" w:space="0" w:color="auto"/>
        <w:left w:val="none" w:sz="0" w:space="0" w:color="auto"/>
        <w:bottom w:val="none" w:sz="0" w:space="0" w:color="auto"/>
        <w:right w:val="none" w:sz="0" w:space="0" w:color="auto"/>
      </w:divBdr>
    </w:div>
    <w:div w:id="1426657034">
      <w:marLeft w:val="480"/>
      <w:marRight w:val="0"/>
      <w:marTop w:val="0"/>
      <w:marBottom w:val="0"/>
      <w:divBdr>
        <w:top w:val="none" w:sz="0" w:space="0" w:color="auto"/>
        <w:left w:val="none" w:sz="0" w:space="0" w:color="auto"/>
        <w:bottom w:val="none" w:sz="0" w:space="0" w:color="auto"/>
        <w:right w:val="none" w:sz="0" w:space="0" w:color="auto"/>
      </w:divBdr>
    </w:div>
    <w:div w:id="1426681947">
      <w:marLeft w:val="480"/>
      <w:marRight w:val="0"/>
      <w:marTop w:val="0"/>
      <w:marBottom w:val="0"/>
      <w:divBdr>
        <w:top w:val="none" w:sz="0" w:space="0" w:color="auto"/>
        <w:left w:val="none" w:sz="0" w:space="0" w:color="auto"/>
        <w:bottom w:val="none" w:sz="0" w:space="0" w:color="auto"/>
        <w:right w:val="none" w:sz="0" w:space="0" w:color="auto"/>
      </w:divBdr>
    </w:div>
    <w:div w:id="1426727116">
      <w:marLeft w:val="480"/>
      <w:marRight w:val="0"/>
      <w:marTop w:val="0"/>
      <w:marBottom w:val="0"/>
      <w:divBdr>
        <w:top w:val="none" w:sz="0" w:space="0" w:color="auto"/>
        <w:left w:val="none" w:sz="0" w:space="0" w:color="auto"/>
        <w:bottom w:val="none" w:sz="0" w:space="0" w:color="auto"/>
        <w:right w:val="none" w:sz="0" w:space="0" w:color="auto"/>
      </w:divBdr>
    </w:div>
    <w:div w:id="1426808395">
      <w:marLeft w:val="480"/>
      <w:marRight w:val="0"/>
      <w:marTop w:val="0"/>
      <w:marBottom w:val="0"/>
      <w:divBdr>
        <w:top w:val="none" w:sz="0" w:space="0" w:color="auto"/>
        <w:left w:val="none" w:sz="0" w:space="0" w:color="auto"/>
        <w:bottom w:val="none" w:sz="0" w:space="0" w:color="auto"/>
        <w:right w:val="none" w:sz="0" w:space="0" w:color="auto"/>
      </w:divBdr>
    </w:div>
    <w:div w:id="1426879879">
      <w:marLeft w:val="480"/>
      <w:marRight w:val="0"/>
      <w:marTop w:val="0"/>
      <w:marBottom w:val="0"/>
      <w:divBdr>
        <w:top w:val="none" w:sz="0" w:space="0" w:color="auto"/>
        <w:left w:val="none" w:sz="0" w:space="0" w:color="auto"/>
        <w:bottom w:val="none" w:sz="0" w:space="0" w:color="auto"/>
        <w:right w:val="none" w:sz="0" w:space="0" w:color="auto"/>
      </w:divBdr>
    </w:div>
    <w:div w:id="1426925401">
      <w:marLeft w:val="480"/>
      <w:marRight w:val="0"/>
      <w:marTop w:val="0"/>
      <w:marBottom w:val="0"/>
      <w:divBdr>
        <w:top w:val="none" w:sz="0" w:space="0" w:color="auto"/>
        <w:left w:val="none" w:sz="0" w:space="0" w:color="auto"/>
        <w:bottom w:val="none" w:sz="0" w:space="0" w:color="auto"/>
        <w:right w:val="none" w:sz="0" w:space="0" w:color="auto"/>
      </w:divBdr>
    </w:div>
    <w:div w:id="1426994648">
      <w:marLeft w:val="480"/>
      <w:marRight w:val="0"/>
      <w:marTop w:val="0"/>
      <w:marBottom w:val="0"/>
      <w:divBdr>
        <w:top w:val="none" w:sz="0" w:space="0" w:color="auto"/>
        <w:left w:val="none" w:sz="0" w:space="0" w:color="auto"/>
        <w:bottom w:val="none" w:sz="0" w:space="0" w:color="auto"/>
        <w:right w:val="none" w:sz="0" w:space="0" w:color="auto"/>
      </w:divBdr>
    </w:div>
    <w:div w:id="1426996030">
      <w:marLeft w:val="480"/>
      <w:marRight w:val="0"/>
      <w:marTop w:val="0"/>
      <w:marBottom w:val="0"/>
      <w:divBdr>
        <w:top w:val="none" w:sz="0" w:space="0" w:color="auto"/>
        <w:left w:val="none" w:sz="0" w:space="0" w:color="auto"/>
        <w:bottom w:val="none" w:sz="0" w:space="0" w:color="auto"/>
        <w:right w:val="none" w:sz="0" w:space="0" w:color="auto"/>
      </w:divBdr>
    </w:div>
    <w:div w:id="1427114053">
      <w:marLeft w:val="480"/>
      <w:marRight w:val="0"/>
      <w:marTop w:val="0"/>
      <w:marBottom w:val="0"/>
      <w:divBdr>
        <w:top w:val="none" w:sz="0" w:space="0" w:color="auto"/>
        <w:left w:val="none" w:sz="0" w:space="0" w:color="auto"/>
        <w:bottom w:val="none" w:sz="0" w:space="0" w:color="auto"/>
        <w:right w:val="none" w:sz="0" w:space="0" w:color="auto"/>
      </w:divBdr>
    </w:div>
    <w:div w:id="1427114220">
      <w:marLeft w:val="480"/>
      <w:marRight w:val="0"/>
      <w:marTop w:val="0"/>
      <w:marBottom w:val="0"/>
      <w:divBdr>
        <w:top w:val="none" w:sz="0" w:space="0" w:color="auto"/>
        <w:left w:val="none" w:sz="0" w:space="0" w:color="auto"/>
        <w:bottom w:val="none" w:sz="0" w:space="0" w:color="auto"/>
        <w:right w:val="none" w:sz="0" w:space="0" w:color="auto"/>
      </w:divBdr>
    </w:div>
    <w:div w:id="1427186215">
      <w:marLeft w:val="480"/>
      <w:marRight w:val="0"/>
      <w:marTop w:val="0"/>
      <w:marBottom w:val="0"/>
      <w:divBdr>
        <w:top w:val="none" w:sz="0" w:space="0" w:color="auto"/>
        <w:left w:val="none" w:sz="0" w:space="0" w:color="auto"/>
        <w:bottom w:val="none" w:sz="0" w:space="0" w:color="auto"/>
        <w:right w:val="none" w:sz="0" w:space="0" w:color="auto"/>
      </w:divBdr>
    </w:div>
    <w:div w:id="1427194782">
      <w:marLeft w:val="480"/>
      <w:marRight w:val="0"/>
      <w:marTop w:val="0"/>
      <w:marBottom w:val="0"/>
      <w:divBdr>
        <w:top w:val="none" w:sz="0" w:space="0" w:color="auto"/>
        <w:left w:val="none" w:sz="0" w:space="0" w:color="auto"/>
        <w:bottom w:val="none" w:sz="0" w:space="0" w:color="auto"/>
        <w:right w:val="none" w:sz="0" w:space="0" w:color="auto"/>
      </w:divBdr>
    </w:div>
    <w:div w:id="1427267495">
      <w:marLeft w:val="480"/>
      <w:marRight w:val="0"/>
      <w:marTop w:val="0"/>
      <w:marBottom w:val="0"/>
      <w:divBdr>
        <w:top w:val="none" w:sz="0" w:space="0" w:color="auto"/>
        <w:left w:val="none" w:sz="0" w:space="0" w:color="auto"/>
        <w:bottom w:val="none" w:sz="0" w:space="0" w:color="auto"/>
        <w:right w:val="none" w:sz="0" w:space="0" w:color="auto"/>
      </w:divBdr>
    </w:div>
    <w:div w:id="1427268830">
      <w:marLeft w:val="480"/>
      <w:marRight w:val="0"/>
      <w:marTop w:val="0"/>
      <w:marBottom w:val="0"/>
      <w:divBdr>
        <w:top w:val="none" w:sz="0" w:space="0" w:color="auto"/>
        <w:left w:val="none" w:sz="0" w:space="0" w:color="auto"/>
        <w:bottom w:val="none" w:sz="0" w:space="0" w:color="auto"/>
        <w:right w:val="none" w:sz="0" w:space="0" w:color="auto"/>
      </w:divBdr>
    </w:div>
    <w:div w:id="1427455071">
      <w:marLeft w:val="480"/>
      <w:marRight w:val="0"/>
      <w:marTop w:val="0"/>
      <w:marBottom w:val="0"/>
      <w:divBdr>
        <w:top w:val="none" w:sz="0" w:space="0" w:color="auto"/>
        <w:left w:val="none" w:sz="0" w:space="0" w:color="auto"/>
        <w:bottom w:val="none" w:sz="0" w:space="0" w:color="auto"/>
        <w:right w:val="none" w:sz="0" w:space="0" w:color="auto"/>
      </w:divBdr>
    </w:div>
    <w:div w:id="1427648083">
      <w:marLeft w:val="480"/>
      <w:marRight w:val="0"/>
      <w:marTop w:val="0"/>
      <w:marBottom w:val="0"/>
      <w:divBdr>
        <w:top w:val="none" w:sz="0" w:space="0" w:color="auto"/>
        <w:left w:val="none" w:sz="0" w:space="0" w:color="auto"/>
        <w:bottom w:val="none" w:sz="0" w:space="0" w:color="auto"/>
        <w:right w:val="none" w:sz="0" w:space="0" w:color="auto"/>
      </w:divBdr>
    </w:div>
    <w:div w:id="1427649969">
      <w:marLeft w:val="480"/>
      <w:marRight w:val="0"/>
      <w:marTop w:val="0"/>
      <w:marBottom w:val="0"/>
      <w:divBdr>
        <w:top w:val="none" w:sz="0" w:space="0" w:color="auto"/>
        <w:left w:val="none" w:sz="0" w:space="0" w:color="auto"/>
        <w:bottom w:val="none" w:sz="0" w:space="0" w:color="auto"/>
        <w:right w:val="none" w:sz="0" w:space="0" w:color="auto"/>
      </w:divBdr>
    </w:div>
    <w:div w:id="1427650265">
      <w:marLeft w:val="480"/>
      <w:marRight w:val="0"/>
      <w:marTop w:val="0"/>
      <w:marBottom w:val="0"/>
      <w:divBdr>
        <w:top w:val="none" w:sz="0" w:space="0" w:color="auto"/>
        <w:left w:val="none" w:sz="0" w:space="0" w:color="auto"/>
        <w:bottom w:val="none" w:sz="0" w:space="0" w:color="auto"/>
        <w:right w:val="none" w:sz="0" w:space="0" w:color="auto"/>
      </w:divBdr>
    </w:div>
    <w:div w:id="1427728843">
      <w:marLeft w:val="480"/>
      <w:marRight w:val="0"/>
      <w:marTop w:val="0"/>
      <w:marBottom w:val="0"/>
      <w:divBdr>
        <w:top w:val="none" w:sz="0" w:space="0" w:color="auto"/>
        <w:left w:val="none" w:sz="0" w:space="0" w:color="auto"/>
        <w:bottom w:val="none" w:sz="0" w:space="0" w:color="auto"/>
        <w:right w:val="none" w:sz="0" w:space="0" w:color="auto"/>
      </w:divBdr>
    </w:div>
    <w:div w:id="1427918548">
      <w:marLeft w:val="480"/>
      <w:marRight w:val="0"/>
      <w:marTop w:val="0"/>
      <w:marBottom w:val="0"/>
      <w:divBdr>
        <w:top w:val="none" w:sz="0" w:space="0" w:color="auto"/>
        <w:left w:val="none" w:sz="0" w:space="0" w:color="auto"/>
        <w:bottom w:val="none" w:sz="0" w:space="0" w:color="auto"/>
        <w:right w:val="none" w:sz="0" w:space="0" w:color="auto"/>
      </w:divBdr>
    </w:div>
    <w:div w:id="1427964305">
      <w:marLeft w:val="480"/>
      <w:marRight w:val="0"/>
      <w:marTop w:val="0"/>
      <w:marBottom w:val="0"/>
      <w:divBdr>
        <w:top w:val="none" w:sz="0" w:space="0" w:color="auto"/>
        <w:left w:val="none" w:sz="0" w:space="0" w:color="auto"/>
        <w:bottom w:val="none" w:sz="0" w:space="0" w:color="auto"/>
        <w:right w:val="none" w:sz="0" w:space="0" w:color="auto"/>
      </w:divBdr>
    </w:div>
    <w:div w:id="1427965442">
      <w:marLeft w:val="480"/>
      <w:marRight w:val="0"/>
      <w:marTop w:val="0"/>
      <w:marBottom w:val="0"/>
      <w:divBdr>
        <w:top w:val="none" w:sz="0" w:space="0" w:color="auto"/>
        <w:left w:val="none" w:sz="0" w:space="0" w:color="auto"/>
        <w:bottom w:val="none" w:sz="0" w:space="0" w:color="auto"/>
        <w:right w:val="none" w:sz="0" w:space="0" w:color="auto"/>
      </w:divBdr>
    </w:div>
    <w:div w:id="1427996500">
      <w:marLeft w:val="480"/>
      <w:marRight w:val="0"/>
      <w:marTop w:val="0"/>
      <w:marBottom w:val="0"/>
      <w:divBdr>
        <w:top w:val="none" w:sz="0" w:space="0" w:color="auto"/>
        <w:left w:val="none" w:sz="0" w:space="0" w:color="auto"/>
        <w:bottom w:val="none" w:sz="0" w:space="0" w:color="auto"/>
        <w:right w:val="none" w:sz="0" w:space="0" w:color="auto"/>
      </w:divBdr>
    </w:div>
    <w:div w:id="1428115954">
      <w:marLeft w:val="480"/>
      <w:marRight w:val="0"/>
      <w:marTop w:val="0"/>
      <w:marBottom w:val="0"/>
      <w:divBdr>
        <w:top w:val="none" w:sz="0" w:space="0" w:color="auto"/>
        <w:left w:val="none" w:sz="0" w:space="0" w:color="auto"/>
        <w:bottom w:val="none" w:sz="0" w:space="0" w:color="auto"/>
        <w:right w:val="none" w:sz="0" w:space="0" w:color="auto"/>
      </w:divBdr>
    </w:div>
    <w:div w:id="1428119629">
      <w:marLeft w:val="480"/>
      <w:marRight w:val="0"/>
      <w:marTop w:val="0"/>
      <w:marBottom w:val="0"/>
      <w:divBdr>
        <w:top w:val="none" w:sz="0" w:space="0" w:color="auto"/>
        <w:left w:val="none" w:sz="0" w:space="0" w:color="auto"/>
        <w:bottom w:val="none" w:sz="0" w:space="0" w:color="auto"/>
        <w:right w:val="none" w:sz="0" w:space="0" w:color="auto"/>
      </w:divBdr>
    </w:div>
    <w:div w:id="1428304072">
      <w:marLeft w:val="480"/>
      <w:marRight w:val="0"/>
      <w:marTop w:val="0"/>
      <w:marBottom w:val="0"/>
      <w:divBdr>
        <w:top w:val="none" w:sz="0" w:space="0" w:color="auto"/>
        <w:left w:val="none" w:sz="0" w:space="0" w:color="auto"/>
        <w:bottom w:val="none" w:sz="0" w:space="0" w:color="auto"/>
        <w:right w:val="none" w:sz="0" w:space="0" w:color="auto"/>
      </w:divBdr>
    </w:div>
    <w:div w:id="1428312430">
      <w:marLeft w:val="480"/>
      <w:marRight w:val="0"/>
      <w:marTop w:val="0"/>
      <w:marBottom w:val="0"/>
      <w:divBdr>
        <w:top w:val="none" w:sz="0" w:space="0" w:color="auto"/>
        <w:left w:val="none" w:sz="0" w:space="0" w:color="auto"/>
        <w:bottom w:val="none" w:sz="0" w:space="0" w:color="auto"/>
        <w:right w:val="none" w:sz="0" w:space="0" w:color="auto"/>
      </w:divBdr>
    </w:div>
    <w:div w:id="1428423569">
      <w:marLeft w:val="480"/>
      <w:marRight w:val="0"/>
      <w:marTop w:val="0"/>
      <w:marBottom w:val="0"/>
      <w:divBdr>
        <w:top w:val="none" w:sz="0" w:space="0" w:color="auto"/>
        <w:left w:val="none" w:sz="0" w:space="0" w:color="auto"/>
        <w:bottom w:val="none" w:sz="0" w:space="0" w:color="auto"/>
        <w:right w:val="none" w:sz="0" w:space="0" w:color="auto"/>
      </w:divBdr>
    </w:div>
    <w:div w:id="1428424110">
      <w:marLeft w:val="480"/>
      <w:marRight w:val="0"/>
      <w:marTop w:val="0"/>
      <w:marBottom w:val="0"/>
      <w:divBdr>
        <w:top w:val="none" w:sz="0" w:space="0" w:color="auto"/>
        <w:left w:val="none" w:sz="0" w:space="0" w:color="auto"/>
        <w:bottom w:val="none" w:sz="0" w:space="0" w:color="auto"/>
        <w:right w:val="none" w:sz="0" w:space="0" w:color="auto"/>
      </w:divBdr>
    </w:div>
    <w:div w:id="1428424144">
      <w:marLeft w:val="480"/>
      <w:marRight w:val="0"/>
      <w:marTop w:val="0"/>
      <w:marBottom w:val="0"/>
      <w:divBdr>
        <w:top w:val="none" w:sz="0" w:space="0" w:color="auto"/>
        <w:left w:val="none" w:sz="0" w:space="0" w:color="auto"/>
        <w:bottom w:val="none" w:sz="0" w:space="0" w:color="auto"/>
        <w:right w:val="none" w:sz="0" w:space="0" w:color="auto"/>
      </w:divBdr>
    </w:div>
    <w:div w:id="1428424364">
      <w:marLeft w:val="480"/>
      <w:marRight w:val="0"/>
      <w:marTop w:val="0"/>
      <w:marBottom w:val="0"/>
      <w:divBdr>
        <w:top w:val="none" w:sz="0" w:space="0" w:color="auto"/>
        <w:left w:val="none" w:sz="0" w:space="0" w:color="auto"/>
        <w:bottom w:val="none" w:sz="0" w:space="0" w:color="auto"/>
        <w:right w:val="none" w:sz="0" w:space="0" w:color="auto"/>
      </w:divBdr>
    </w:div>
    <w:div w:id="1428425807">
      <w:marLeft w:val="480"/>
      <w:marRight w:val="0"/>
      <w:marTop w:val="0"/>
      <w:marBottom w:val="0"/>
      <w:divBdr>
        <w:top w:val="none" w:sz="0" w:space="0" w:color="auto"/>
        <w:left w:val="none" w:sz="0" w:space="0" w:color="auto"/>
        <w:bottom w:val="none" w:sz="0" w:space="0" w:color="auto"/>
        <w:right w:val="none" w:sz="0" w:space="0" w:color="auto"/>
      </w:divBdr>
    </w:div>
    <w:div w:id="1428505266">
      <w:marLeft w:val="480"/>
      <w:marRight w:val="0"/>
      <w:marTop w:val="0"/>
      <w:marBottom w:val="0"/>
      <w:divBdr>
        <w:top w:val="none" w:sz="0" w:space="0" w:color="auto"/>
        <w:left w:val="none" w:sz="0" w:space="0" w:color="auto"/>
        <w:bottom w:val="none" w:sz="0" w:space="0" w:color="auto"/>
        <w:right w:val="none" w:sz="0" w:space="0" w:color="auto"/>
      </w:divBdr>
    </w:div>
    <w:div w:id="1428573010">
      <w:marLeft w:val="480"/>
      <w:marRight w:val="0"/>
      <w:marTop w:val="0"/>
      <w:marBottom w:val="0"/>
      <w:divBdr>
        <w:top w:val="none" w:sz="0" w:space="0" w:color="auto"/>
        <w:left w:val="none" w:sz="0" w:space="0" w:color="auto"/>
        <w:bottom w:val="none" w:sz="0" w:space="0" w:color="auto"/>
        <w:right w:val="none" w:sz="0" w:space="0" w:color="auto"/>
      </w:divBdr>
    </w:div>
    <w:div w:id="1428581658">
      <w:marLeft w:val="480"/>
      <w:marRight w:val="0"/>
      <w:marTop w:val="0"/>
      <w:marBottom w:val="0"/>
      <w:divBdr>
        <w:top w:val="none" w:sz="0" w:space="0" w:color="auto"/>
        <w:left w:val="none" w:sz="0" w:space="0" w:color="auto"/>
        <w:bottom w:val="none" w:sz="0" w:space="0" w:color="auto"/>
        <w:right w:val="none" w:sz="0" w:space="0" w:color="auto"/>
      </w:divBdr>
    </w:div>
    <w:div w:id="1428620019">
      <w:marLeft w:val="480"/>
      <w:marRight w:val="0"/>
      <w:marTop w:val="0"/>
      <w:marBottom w:val="0"/>
      <w:divBdr>
        <w:top w:val="none" w:sz="0" w:space="0" w:color="auto"/>
        <w:left w:val="none" w:sz="0" w:space="0" w:color="auto"/>
        <w:bottom w:val="none" w:sz="0" w:space="0" w:color="auto"/>
        <w:right w:val="none" w:sz="0" w:space="0" w:color="auto"/>
      </w:divBdr>
    </w:div>
    <w:div w:id="1428622978">
      <w:marLeft w:val="480"/>
      <w:marRight w:val="0"/>
      <w:marTop w:val="0"/>
      <w:marBottom w:val="0"/>
      <w:divBdr>
        <w:top w:val="none" w:sz="0" w:space="0" w:color="auto"/>
        <w:left w:val="none" w:sz="0" w:space="0" w:color="auto"/>
        <w:bottom w:val="none" w:sz="0" w:space="0" w:color="auto"/>
        <w:right w:val="none" w:sz="0" w:space="0" w:color="auto"/>
      </w:divBdr>
    </w:div>
    <w:div w:id="1428623654">
      <w:marLeft w:val="480"/>
      <w:marRight w:val="0"/>
      <w:marTop w:val="0"/>
      <w:marBottom w:val="0"/>
      <w:divBdr>
        <w:top w:val="none" w:sz="0" w:space="0" w:color="auto"/>
        <w:left w:val="none" w:sz="0" w:space="0" w:color="auto"/>
        <w:bottom w:val="none" w:sz="0" w:space="0" w:color="auto"/>
        <w:right w:val="none" w:sz="0" w:space="0" w:color="auto"/>
      </w:divBdr>
    </w:div>
    <w:div w:id="1428649711">
      <w:marLeft w:val="480"/>
      <w:marRight w:val="0"/>
      <w:marTop w:val="0"/>
      <w:marBottom w:val="0"/>
      <w:divBdr>
        <w:top w:val="none" w:sz="0" w:space="0" w:color="auto"/>
        <w:left w:val="none" w:sz="0" w:space="0" w:color="auto"/>
        <w:bottom w:val="none" w:sz="0" w:space="0" w:color="auto"/>
        <w:right w:val="none" w:sz="0" w:space="0" w:color="auto"/>
      </w:divBdr>
    </w:div>
    <w:div w:id="1428651879">
      <w:marLeft w:val="480"/>
      <w:marRight w:val="0"/>
      <w:marTop w:val="0"/>
      <w:marBottom w:val="0"/>
      <w:divBdr>
        <w:top w:val="none" w:sz="0" w:space="0" w:color="auto"/>
        <w:left w:val="none" w:sz="0" w:space="0" w:color="auto"/>
        <w:bottom w:val="none" w:sz="0" w:space="0" w:color="auto"/>
        <w:right w:val="none" w:sz="0" w:space="0" w:color="auto"/>
      </w:divBdr>
    </w:div>
    <w:div w:id="1428690637">
      <w:marLeft w:val="480"/>
      <w:marRight w:val="0"/>
      <w:marTop w:val="0"/>
      <w:marBottom w:val="0"/>
      <w:divBdr>
        <w:top w:val="none" w:sz="0" w:space="0" w:color="auto"/>
        <w:left w:val="none" w:sz="0" w:space="0" w:color="auto"/>
        <w:bottom w:val="none" w:sz="0" w:space="0" w:color="auto"/>
        <w:right w:val="none" w:sz="0" w:space="0" w:color="auto"/>
      </w:divBdr>
    </w:div>
    <w:div w:id="1428691492">
      <w:marLeft w:val="480"/>
      <w:marRight w:val="0"/>
      <w:marTop w:val="0"/>
      <w:marBottom w:val="0"/>
      <w:divBdr>
        <w:top w:val="none" w:sz="0" w:space="0" w:color="auto"/>
        <w:left w:val="none" w:sz="0" w:space="0" w:color="auto"/>
        <w:bottom w:val="none" w:sz="0" w:space="0" w:color="auto"/>
        <w:right w:val="none" w:sz="0" w:space="0" w:color="auto"/>
      </w:divBdr>
    </w:div>
    <w:div w:id="1428768125">
      <w:marLeft w:val="480"/>
      <w:marRight w:val="0"/>
      <w:marTop w:val="0"/>
      <w:marBottom w:val="0"/>
      <w:divBdr>
        <w:top w:val="none" w:sz="0" w:space="0" w:color="auto"/>
        <w:left w:val="none" w:sz="0" w:space="0" w:color="auto"/>
        <w:bottom w:val="none" w:sz="0" w:space="0" w:color="auto"/>
        <w:right w:val="none" w:sz="0" w:space="0" w:color="auto"/>
      </w:divBdr>
    </w:div>
    <w:div w:id="1428769735">
      <w:marLeft w:val="480"/>
      <w:marRight w:val="0"/>
      <w:marTop w:val="0"/>
      <w:marBottom w:val="0"/>
      <w:divBdr>
        <w:top w:val="none" w:sz="0" w:space="0" w:color="auto"/>
        <w:left w:val="none" w:sz="0" w:space="0" w:color="auto"/>
        <w:bottom w:val="none" w:sz="0" w:space="0" w:color="auto"/>
        <w:right w:val="none" w:sz="0" w:space="0" w:color="auto"/>
      </w:divBdr>
    </w:div>
    <w:div w:id="1428817036">
      <w:marLeft w:val="480"/>
      <w:marRight w:val="0"/>
      <w:marTop w:val="0"/>
      <w:marBottom w:val="0"/>
      <w:divBdr>
        <w:top w:val="none" w:sz="0" w:space="0" w:color="auto"/>
        <w:left w:val="none" w:sz="0" w:space="0" w:color="auto"/>
        <w:bottom w:val="none" w:sz="0" w:space="0" w:color="auto"/>
        <w:right w:val="none" w:sz="0" w:space="0" w:color="auto"/>
      </w:divBdr>
    </w:div>
    <w:div w:id="1428840830">
      <w:marLeft w:val="480"/>
      <w:marRight w:val="0"/>
      <w:marTop w:val="0"/>
      <w:marBottom w:val="0"/>
      <w:divBdr>
        <w:top w:val="none" w:sz="0" w:space="0" w:color="auto"/>
        <w:left w:val="none" w:sz="0" w:space="0" w:color="auto"/>
        <w:bottom w:val="none" w:sz="0" w:space="0" w:color="auto"/>
        <w:right w:val="none" w:sz="0" w:space="0" w:color="auto"/>
      </w:divBdr>
    </w:div>
    <w:div w:id="1428847514">
      <w:marLeft w:val="480"/>
      <w:marRight w:val="0"/>
      <w:marTop w:val="0"/>
      <w:marBottom w:val="0"/>
      <w:divBdr>
        <w:top w:val="none" w:sz="0" w:space="0" w:color="auto"/>
        <w:left w:val="none" w:sz="0" w:space="0" w:color="auto"/>
        <w:bottom w:val="none" w:sz="0" w:space="0" w:color="auto"/>
        <w:right w:val="none" w:sz="0" w:space="0" w:color="auto"/>
      </w:divBdr>
    </w:div>
    <w:div w:id="1428884026">
      <w:marLeft w:val="480"/>
      <w:marRight w:val="0"/>
      <w:marTop w:val="0"/>
      <w:marBottom w:val="0"/>
      <w:divBdr>
        <w:top w:val="none" w:sz="0" w:space="0" w:color="auto"/>
        <w:left w:val="none" w:sz="0" w:space="0" w:color="auto"/>
        <w:bottom w:val="none" w:sz="0" w:space="0" w:color="auto"/>
        <w:right w:val="none" w:sz="0" w:space="0" w:color="auto"/>
      </w:divBdr>
    </w:div>
    <w:div w:id="1428885308">
      <w:marLeft w:val="480"/>
      <w:marRight w:val="0"/>
      <w:marTop w:val="0"/>
      <w:marBottom w:val="0"/>
      <w:divBdr>
        <w:top w:val="none" w:sz="0" w:space="0" w:color="auto"/>
        <w:left w:val="none" w:sz="0" w:space="0" w:color="auto"/>
        <w:bottom w:val="none" w:sz="0" w:space="0" w:color="auto"/>
        <w:right w:val="none" w:sz="0" w:space="0" w:color="auto"/>
      </w:divBdr>
    </w:div>
    <w:div w:id="1428887110">
      <w:marLeft w:val="480"/>
      <w:marRight w:val="0"/>
      <w:marTop w:val="0"/>
      <w:marBottom w:val="0"/>
      <w:divBdr>
        <w:top w:val="none" w:sz="0" w:space="0" w:color="auto"/>
        <w:left w:val="none" w:sz="0" w:space="0" w:color="auto"/>
        <w:bottom w:val="none" w:sz="0" w:space="0" w:color="auto"/>
        <w:right w:val="none" w:sz="0" w:space="0" w:color="auto"/>
      </w:divBdr>
    </w:div>
    <w:div w:id="1429038304">
      <w:marLeft w:val="480"/>
      <w:marRight w:val="0"/>
      <w:marTop w:val="0"/>
      <w:marBottom w:val="0"/>
      <w:divBdr>
        <w:top w:val="none" w:sz="0" w:space="0" w:color="auto"/>
        <w:left w:val="none" w:sz="0" w:space="0" w:color="auto"/>
        <w:bottom w:val="none" w:sz="0" w:space="0" w:color="auto"/>
        <w:right w:val="none" w:sz="0" w:space="0" w:color="auto"/>
      </w:divBdr>
    </w:div>
    <w:div w:id="1429040061">
      <w:marLeft w:val="480"/>
      <w:marRight w:val="0"/>
      <w:marTop w:val="0"/>
      <w:marBottom w:val="0"/>
      <w:divBdr>
        <w:top w:val="none" w:sz="0" w:space="0" w:color="auto"/>
        <w:left w:val="none" w:sz="0" w:space="0" w:color="auto"/>
        <w:bottom w:val="none" w:sz="0" w:space="0" w:color="auto"/>
        <w:right w:val="none" w:sz="0" w:space="0" w:color="auto"/>
      </w:divBdr>
    </w:div>
    <w:div w:id="1429043184">
      <w:marLeft w:val="480"/>
      <w:marRight w:val="0"/>
      <w:marTop w:val="0"/>
      <w:marBottom w:val="0"/>
      <w:divBdr>
        <w:top w:val="none" w:sz="0" w:space="0" w:color="auto"/>
        <w:left w:val="none" w:sz="0" w:space="0" w:color="auto"/>
        <w:bottom w:val="none" w:sz="0" w:space="0" w:color="auto"/>
        <w:right w:val="none" w:sz="0" w:space="0" w:color="auto"/>
      </w:divBdr>
    </w:div>
    <w:div w:id="1429078972">
      <w:marLeft w:val="480"/>
      <w:marRight w:val="0"/>
      <w:marTop w:val="0"/>
      <w:marBottom w:val="0"/>
      <w:divBdr>
        <w:top w:val="none" w:sz="0" w:space="0" w:color="auto"/>
        <w:left w:val="none" w:sz="0" w:space="0" w:color="auto"/>
        <w:bottom w:val="none" w:sz="0" w:space="0" w:color="auto"/>
        <w:right w:val="none" w:sz="0" w:space="0" w:color="auto"/>
      </w:divBdr>
    </w:div>
    <w:div w:id="1429082858">
      <w:marLeft w:val="480"/>
      <w:marRight w:val="0"/>
      <w:marTop w:val="0"/>
      <w:marBottom w:val="0"/>
      <w:divBdr>
        <w:top w:val="none" w:sz="0" w:space="0" w:color="auto"/>
        <w:left w:val="none" w:sz="0" w:space="0" w:color="auto"/>
        <w:bottom w:val="none" w:sz="0" w:space="0" w:color="auto"/>
        <w:right w:val="none" w:sz="0" w:space="0" w:color="auto"/>
      </w:divBdr>
    </w:div>
    <w:div w:id="1429083004">
      <w:marLeft w:val="480"/>
      <w:marRight w:val="0"/>
      <w:marTop w:val="0"/>
      <w:marBottom w:val="0"/>
      <w:divBdr>
        <w:top w:val="none" w:sz="0" w:space="0" w:color="auto"/>
        <w:left w:val="none" w:sz="0" w:space="0" w:color="auto"/>
        <w:bottom w:val="none" w:sz="0" w:space="0" w:color="auto"/>
        <w:right w:val="none" w:sz="0" w:space="0" w:color="auto"/>
      </w:divBdr>
    </w:div>
    <w:div w:id="1429085130">
      <w:marLeft w:val="480"/>
      <w:marRight w:val="0"/>
      <w:marTop w:val="0"/>
      <w:marBottom w:val="0"/>
      <w:divBdr>
        <w:top w:val="none" w:sz="0" w:space="0" w:color="auto"/>
        <w:left w:val="none" w:sz="0" w:space="0" w:color="auto"/>
        <w:bottom w:val="none" w:sz="0" w:space="0" w:color="auto"/>
        <w:right w:val="none" w:sz="0" w:space="0" w:color="auto"/>
      </w:divBdr>
    </w:div>
    <w:div w:id="1429110535">
      <w:marLeft w:val="480"/>
      <w:marRight w:val="0"/>
      <w:marTop w:val="0"/>
      <w:marBottom w:val="0"/>
      <w:divBdr>
        <w:top w:val="none" w:sz="0" w:space="0" w:color="auto"/>
        <w:left w:val="none" w:sz="0" w:space="0" w:color="auto"/>
        <w:bottom w:val="none" w:sz="0" w:space="0" w:color="auto"/>
        <w:right w:val="none" w:sz="0" w:space="0" w:color="auto"/>
      </w:divBdr>
    </w:div>
    <w:div w:id="1429159532">
      <w:marLeft w:val="480"/>
      <w:marRight w:val="0"/>
      <w:marTop w:val="0"/>
      <w:marBottom w:val="0"/>
      <w:divBdr>
        <w:top w:val="none" w:sz="0" w:space="0" w:color="auto"/>
        <w:left w:val="none" w:sz="0" w:space="0" w:color="auto"/>
        <w:bottom w:val="none" w:sz="0" w:space="0" w:color="auto"/>
        <w:right w:val="none" w:sz="0" w:space="0" w:color="auto"/>
      </w:divBdr>
    </w:div>
    <w:div w:id="1429159678">
      <w:marLeft w:val="480"/>
      <w:marRight w:val="0"/>
      <w:marTop w:val="0"/>
      <w:marBottom w:val="0"/>
      <w:divBdr>
        <w:top w:val="none" w:sz="0" w:space="0" w:color="auto"/>
        <w:left w:val="none" w:sz="0" w:space="0" w:color="auto"/>
        <w:bottom w:val="none" w:sz="0" w:space="0" w:color="auto"/>
        <w:right w:val="none" w:sz="0" w:space="0" w:color="auto"/>
      </w:divBdr>
    </w:div>
    <w:div w:id="1429346314">
      <w:marLeft w:val="480"/>
      <w:marRight w:val="0"/>
      <w:marTop w:val="0"/>
      <w:marBottom w:val="0"/>
      <w:divBdr>
        <w:top w:val="none" w:sz="0" w:space="0" w:color="auto"/>
        <w:left w:val="none" w:sz="0" w:space="0" w:color="auto"/>
        <w:bottom w:val="none" w:sz="0" w:space="0" w:color="auto"/>
        <w:right w:val="none" w:sz="0" w:space="0" w:color="auto"/>
      </w:divBdr>
    </w:div>
    <w:div w:id="1429420757">
      <w:marLeft w:val="480"/>
      <w:marRight w:val="0"/>
      <w:marTop w:val="0"/>
      <w:marBottom w:val="0"/>
      <w:divBdr>
        <w:top w:val="none" w:sz="0" w:space="0" w:color="auto"/>
        <w:left w:val="none" w:sz="0" w:space="0" w:color="auto"/>
        <w:bottom w:val="none" w:sz="0" w:space="0" w:color="auto"/>
        <w:right w:val="none" w:sz="0" w:space="0" w:color="auto"/>
      </w:divBdr>
    </w:div>
    <w:div w:id="1429424764">
      <w:marLeft w:val="480"/>
      <w:marRight w:val="0"/>
      <w:marTop w:val="0"/>
      <w:marBottom w:val="0"/>
      <w:divBdr>
        <w:top w:val="none" w:sz="0" w:space="0" w:color="auto"/>
        <w:left w:val="none" w:sz="0" w:space="0" w:color="auto"/>
        <w:bottom w:val="none" w:sz="0" w:space="0" w:color="auto"/>
        <w:right w:val="none" w:sz="0" w:space="0" w:color="auto"/>
      </w:divBdr>
    </w:div>
    <w:div w:id="1429425451">
      <w:marLeft w:val="480"/>
      <w:marRight w:val="0"/>
      <w:marTop w:val="0"/>
      <w:marBottom w:val="0"/>
      <w:divBdr>
        <w:top w:val="none" w:sz="0" w:space="0" w:color="auto"/>
        <w:left w:val="none" w:sz="0" w:space="0" w:color="auto"/>
        <w:bottom w:val="none" w:sz="0" w:space="0" w:color="auto"/>
        <w:right w:val="none" w:sz="0" w:space="0" w:color="auto"/>
      </w:divBdr>
    </w:div>
    <w:div w:id="1429501143">
      <w:marLeft w:val="480"/>
      <w:marRight w:val="0"/>
      <w:marTop w:val="0"/>
      <w:marBottom w:val="0"/>
      <w:divBdr>
        <w:top w:val="none" w:sz="0" w:space="0" w:color="auto"/>
        <w:left w:val="none" w:sz="0" w:space="0" w:color="auto"/>
        <w:bottom w:val="none" w:sz="0" w:space="0" w:color="auto"/>
        <w:right w:val="none" w:sz="0" w:space="0" w:color="auto"/>
      </w:divBdr>
    </w:div>
    <w:div w:id="1429501695">
      <w:marLeft w:val="480"/>
      <w:marRight w:val="0"/>
      <w:marTop w:val="0"/>
      <w:marBottom w:val="0"/>
      <w:divBdr>
        <w:top w:val="none" w:sz="0" w:space="0" w:color="auto"/>
        <w:left w:val="none" w:sz="0" w:space="0" w:color="auto"/>
        <w:bottom w:val="none" w:sz="0" w:space="0" w:color="auto"/>
        <w:right w:val="none" w:sz="0" w:space="0" w:color="auto"/>
      </w:divBdr>
    </w:div>
    <w:div w:id="1429538993">
      <w:marLeft w:val="480"/>
      <w:marRight w:val="0"/>
      <w:marTop w:val="0"/>
      <w:marBottom w:val="0"/>
      <w:divBdr>
        <w:top w:val="none" w:sz="0" w:space="0" w:color="auto"/>
        <w:left w:val="none" w:sz="0" w:space="0" w:color="auto"/>
        <w:bottom w:val="none" w:sz="0" w:space="0" w:color="auto"/>
        <w:right w:val="none" w:sz="0" w:space="0" w:color="auto"/>
      </w:divBdr>
    </w:div>
    <w:div w:id="1429543868">
      <w:marLeft w:val="480"/>
      <w:marRight w:val="0"/>
      <w:marTop w:val="0"/>
      <w:marBottom w:val="0"/>
      <w:divBdr>
        <w:top w:val="none" w:sz="0" w:space="0" w:color="auto"/>
        <w:left w:val="none" w:sz="0" w:space="0" w:color="auto"/>
        <w:bottom w:val="none" w:sz="0" w:space="0" w:color="auto"/>
        <w:right w:val="none" w:sz="0" w:space="0" w:color="auto"/>
      </w:divBdr>
    </w:div>
    <w:div w:id="1429623324">
      <w:marLeft w:val="480"/>
      <w:marRight w:val="0"/>
      <w:marTop w:val="0"/>
      <w:marBottom w:val="0"/>
      <w:divBdr>
        <w:top w:val="none" w:sz="0" w:space="0" w:color="auto"/>
        <w:left w:val="none" w:sz="0" w:space="0" w:color="auto"/>
        <w:bottom w:val="none" w:sz="0" w:space="0" w:color="auto"/>
        <w:right w:val="none" w:sz="0" w:space="0" w:color="auto"/>
      </w:divBdr>
    </w:div>
    <w:div w:id="1429807630">
      <w:marLeft w:val="480"/>
      <w:marRight w:val="0"/>
      <w:marTop w:val="0"/>
      <w:marBottom w:val="0"/>
      <w:divBdr>
        <w:top w:val="none" w:sz="0" w:space="0" w:color="auto"/>
        <w:left w:val="none" w:sz="0" w:space="0" w:color="auto"/>
        <w:bottom w:val="none" w:sz="0" w:space="0" w:color="auto"/>
        <w:right w:val="none" w:sz="0" w:space="0" w:color="auto"/>
      </w:divBdr>
    </w:div>
    <w:div w:id="1429809238">
      <w:marLeft w:val="480"/>
      <w:marRight w:val="0"/>
      <w:marTop w:val="0"/>
      <w:marBottom w:val="0"/>
      <w:divBdr>
        <w:top w:val="none" w:sz="0" w:space="0" w:color="auto"/>
        <w:left w:val="none" w:sz="0" w:space="0" w:color="auto"/>
        <w:bottom w:val="none" w:sz="0" w:space="0" w:color="auto"/>
        <w:right w:val="none" w:sz="0" w:space="0" w:color="auto"/>
      </w:divBdr>
    </w:div>
    <w:div w:id="1429883248">
      <w:marLeft w:val="480"/>
      <w:marRight w:val="0"/>
      <w:marTop w:val="0"/>
      <w:marBottom w:val="0"/>
      <w:divBdr>
        <w:top w:val="none" w:sz="0" w:space="0" w:color="auto"/>
        <w:left w:val="none" w:sz="0" w:space="0" w:color="auto"/>
        <w:bottom w:val="none" w:sz="0" w:space="0" w:color="auto"/>
        <w:right w:val="none" w:sz="0" w:space="0" w:color="auto"/>
      </w:divBdr>
    </w:div>
    <w:div w:id="1429884813">
      <w:marLeft w:val="480"/>
      <w:marRight w:val="0"/>
      <w:marTop w:val="0"/>
      <w:marBottom w:val="0"/>
      <w:divBdr>
        <w:top w:val="none" w:sz="0" w:space="0" w:color="auto"/>
        <w:left w:val="none" w:sz="0" w:space="0" w:color="auto"/>
        <w:bottom w:val="none" w:sz="0" w:space="0" w:color="auto"/>
        <w:right w:val="none" w:sz="0" w:space="0" w:color="auto"/>
      </w:divBdr>
    </w:div>
    <w:div w:id="1429886455">
      <w:marLeft w:val="480"/>
      <w:marRight w:val="0"/>
      <w:marTop w:val="0"/>
      <w:marBottom w:val="0"/>
      <w:divBdr>
        <w:top w:val="none" w:sz="0" w:space="0" w:color="auto"/>
        <w:left w:val="none" w:sz="0" w:space="0" w:color="auto"/>
        <w:bottom w:val="none" w:sz="0" w:space="0" w:color="auto"/>
        <w:right w:val="none" w:sz="0" w:space="0" w:color="auto"/>
      </w:divBdr>
    </w:div>
    <w:div w:id="1429887864">
      <w:marLeft w:val="480"/>
      <w:marRight w:val="0"/>
      <w:marTop w:val="0"/>
      <w:marBottom w:val="0"/>
      <w:divBdr>
        <w:top w:val="none" w:sz="0" w:space="0" w:color="auto"/>
        <w:left w:val="none" w:sz="0" w:space="0" w:color="auto"/>
        <w:bottom w:val="none" w:sz="0" w:space="0" w:color="auto"/>
        <w:right w:val="none" w:sz="0" w:space="0" w:color="auto"/>
      </w:divBdr>
    </w:div>
    <w:div w:id="1429961801">
      <w:marLeft w:val="480"/>
      <w:marRight w:val="0"/>
      <w:marTop w:val="0"/>
      <w:marBottom w:val="0"/>
      <w:divBdr>
        <w:top w:val="none" w:sz="0" w:space="0" w:color="auto"/>
        <w:left w:val="none" w:sz="0" w:space="0" w:color="auto"/>
        <w:bottom w:val="none" w:sz="0" w:space="0" w:color="auto"/>
        <w:right w:val="none" w:sz="0" w:space="0" w:color="auto"/>
      </w:divBdr>
    </w:div>
    <w:div w:id="1430004489">
      <w:marLeft w:val="480"/>
      <w:marRight w:val="0"/>
      <w:marTop w:val="0"/>
      <w:marBottom w:val="0"/>
      <w:divBdr>
        <w:top w:val="none" w:sz="0" w:space="0" w:color="auto"/>
        <w:left w:val="none" w:sz="0" w:space="0" w:color="auto"/>
        <w:bottom w:val="none" w:sz="0" w:space="0" w:color="auto"/>
        <w:right w:val="none" w:sz="0" w:space="0" w:color="auto"/>
      </w:divBdr>
    </w:div>
    <w:div w:id="1430008634">
      <w:marLeft w:val="480"/>
      <w:marRight w:val="0"/>
      <w:marTop w:val="0"/>
      <w:marBottom w:val="0"/>
      <w:divBdr>
        <w:top w:val="none" w:sz="0" w:space="0" w:color="auto"/>
        <w:left w:val="none" w:sz="0" w:space="0" w:color="auto"/>
        <w:bottom w:val="none" w:sz="0" w:space="0" w:color="auto"/>
        <w:right w:val="none" w:sz="0" w:space="0" w:color="auto"/>
      </w:divBdr>
    </w:div>
    <w:div w:id="1430076005">
      <w:marLeft w:val="480"/>
      <w:marRight w:val="0"/>
      <w:marTop w:val="0"/>
      <w:marBottom w:val="0"/>
      <w:divBdr>
        <w:top w:val="none" w:sz="0" w:space="0" w:color="auto"/>
        <w:left w:val="none" w:sz="0" w:space="0" w:color="auto"/>
        <w:bottom w:val="none" w:sz="0" w:space="0" w:color="auto"/>
        <w:right w:val="none" w:sz="0" w:space="0" w:color="auto"/>
      </w:divBdr>
    </w:div>
    <w:div w:id="1430078541">
      <w:marLeft w:val="480"/>
      <w:marRight w:val="0"/>
      <w:marTop w:val="0"/>
      <w:marBottom w:val="0"/>
      <w:divBdr>
        <w:top w:val="none" w:sz="0" w:space="0" w:color="auto"/>
        <w:left w:val="none" w:sz="0" w:space="0" w:color="auto"/>
        <w:bottom w:val="none" w:sz="0" w:space="0" w:color="auto"/>
        <w:right w:val="none" w:sz="0" w:space="0" w:color="auto"/>
      </w:divBdr>
    </w:div>
    <w:div w:id="1430079856">
      <w:marLeft w:val="480"/>
      <w:marRight w:val="0"/>
      <w:marTop w:val="0"/>
      <w:marBottom w:val="0"/>
      <w:divBdr>
        <w:top w:val="none" w:sz="0" w:space="0" w:color="auto"/>
        <w:left w:val="none" w:sz="0" w:space="0" w:color="auto"/>
        <w:bottom w:val="none" w:sz="0" w:space="0" w:color="auto"/>
        <w:right w:val="none" w:sz="0" w:space="0" w:color="auto"/>
      </w:divBdr>
    </w:div>
    <w:div w:id="1430085248">
      <w:marLeft w:val="480"/>
      <w:marRight w:val="0"/>
      <w:marTop w:val="0"/>
      <w:marBottom w:val="0"/>
      <w:divBdr>
        <w:top w:val="none" w:sz="0" w:space="0" w:color="auto"/>
        <w:left w:val="none" w:sz="0" w:space="0" w:color="auto"/>
        <w:bottom w:val="none" w:sz="0" w:space="0" w:color="auto"/>
        <w:right w:val="none" w:sz="0" w:space="0" w:color="auto"/>
      </w:divBdr>
    </w:div>
    <w:div w:id="1430154899">
      <w:marLeft w:val="480"/>
      <w:marRight w:val="0"/>
      <w:marTop w:val="0"/>
      <w:marBottom w:val="0"/>
      <w:divBdr>
        <w:top w:val="none" w:sz="0" w:space="0" w:color="auto"/>
        <w:left w:val="none" w:sz="0" w:space="0" w:color="auto"/>
        <w:bottom w:val="none" w:sz="0" w:space="0" w:color="auto"/>
        <w:right w:val="none" w:sz="0" w:space="0" w:color="auto"/>
      </w:divBdr>
    </w:div>
    <w:div w:id="1430271212">
      <w:marLeft w:val="480"/>
      <w:marRight w:val="0"/>
      <w:marTop w:val="0"/>
      <w:marBottom w:val="0"/>
      <w:divBdr>
        <w:top w:val="none" w:sz="0" w:space="0" w:color="auto"/>
        <w:left w:val="none" w:sz="0" w:space="0" w:color="auto"/>
        <w:bottom w:val="none" w:sz="0" w:space="0" w:color="auto"/>
        <w:right w:val="none" w:sz="0" w:space="0" w:color="auto"/>
      </w:divBdr>
    </w:div>
    <w:div w:id="1430469718">
      <w:marLeft w:val="480"/>
      <w:marRight w:val="0"/>
      <w:marTop w:val="0"/>
      <w:marBottom w:val="0"/>
      <w:divBdr>
        <w:top w:val="none" w:sz="0" w:space="0" w:color="auto"/>
        <w:left w:val="none" w:sz="0" w:space="0" w:color="auto"/>
        <w:bottom w:val="none" w:sz="0" w:space="0" w:color="auto"/>
        <w:right w:val="none" w:sz="0" w:space="0" w:color="auto"/>
      </w:divBdr>
    </w:div>
    <w:div w:id="1430471834">
      <w:marLeft w:val="480"/>
      <w:marRight w:val="0"/>
      <w:marTop w:val="0"/>
      <w:marBottom w:val="0"/>
      <w:divBdr>
        <w:top w:val="none" w:sz="0" w:space="0" w:color="auto"/>
        <w:left w:val="none" w:sz="0" w:space="0" w:color="auto"/>
        <w:bottom w:val="none" w:sz="0" w:space="0" w:color="auto"/>
        <w:right w:val="none" w:sz="0" w:space="0" w:color="auto"/>
      </w:divBdr>
    </w:div>
    <w:div w:id="1430538331">
      <w:marLeft w:val="480"/>
      <w:marRight w:val="0"/>
      <w:marTop w:val="0"/>
      <w:marBottom w:val="0"/>
      <w:divBdr>
        <w:top w:val="none" w:sz="0" w:space="0" w:color="auto"/>
        <w:left w:val="none" w:sz="0" w:space="0" w:color="auto"/>
        <w:bottom w:val="none" w:sz="0" w:space="0" w:color="auto"/>
        <w:right w:val="none" w:sz="0" w:space="0" w:color="auto"/>
      </w:divBdr>
    </w:div>
    <w:div w:id="1430615165">
      <w:marLeft w:val="480"/>
      <w:marRight w:val="0"/>
      <w:marTop w:val="0"/>
      <w:marBottom w:val="0"/>
      <w:divBdr>
        <w:top w:val="none" w:sz="0" w:space="0" w:color="auto"/>
        <w:left w:val="none" w:sz="0" w:space="0" w:color="auto"/>
        <w:bottom w:val="none" w:sz="0" w:space="0" w:color="auto"/>
        <w:right w:val="none" w:sz="0" w:space="0" w:color="auto"/>
      </w:divBdr>
    </w:div>
    <w:div w:id="1430663496">
      <w:marLeft w:val="480"/>
      <w:marRight w:val="0"/>
      <w:marTop w:val="0"/>
      <w:marBottom w:val="0"/>
      <w:divBdr>
        <w:top w:val="none" w:sz="0" w:space="0" w:color="auto"/>
        <w:left w:val="none" w:sz="0" w:space="0" w:color="auto"/>
        <w:bottom w:val="none" w:sz="0" w:space="0" w:color="auto"/>
        <w:right w:val="none" w:sz="0" w:space="0" w:color="auto"/>
      </w:divBdr>
    </w:div>
    <w:div w:id="1430810813">
      <w:marLeft w:val="480"/>
      <w:marRight w:val="0"/>
      <w:marTop w:val="0"/>
      <w:marBottom w:val="0"/>
      <w:divBdr>
        <w:top w:val="none" w:sz="0" w:space="0" w:color="auto"/>
        <w:left w:val="none" w:sz="0" w:space="0" w:color="auto"/>
        <w:bottom w:val="none" w:sz="0" w:space="0" w:color="auto"/>
        <w:right w:val="none" w:sz="0" w:space="0" w:color="auto"/>
      </w:divBdr>
    </w:div>
    <w:div w:id="1430812485">
      <w:marLeft w:val="480"/>
      <w:marRight w:val="0"/>
      <w:marTop w:val="0"/>
      <w:marBottom w:val="0"/>
      <w:divBdr>
        <w:top w:val="none" w:sz="0" w:space="0" w:color="auto"/>
        <w:left w:val="none" w:sz="0" w:space="0" w:color="auto"/>
        <w:bottom w:val="none" w:sz="0" w:space="0" w:color="auto"/>
        <w:right w:val="none" w:sz="0" w:space="0" w:color="auto"/>
      </w:divBdr>
    </w:div>
    <w:div w:id="1430813149">
      <w:marLeft w:val="480"/>
      <w:marRight w:val="0"/>
      <w:marTop w:val="0"/>
      <w:marBottom w:val="0"/>
      <w:divBdr>
        <w:top w:val="none" w:sz="0" w:space="0" w:color="auto"/>
        <w:left w:val="none" w:sz="0" w:space="0" w:color="auto"/>
        <w:bottom w:val="none" w:sz="0" w:space="0" w:color="auto"/>
        <w:right w:val="none" w:sz="0" w:space="0" w:color="auto"/>
      </w:divBdr>
    </w:div>
    <w:div w:id="1430850845">
      <w:marLeft w:val="480"/>
      <w:marRight w:val="0"/>
      <w:marTop w:val="0"/>
      <w:marBottom w:val="0"/>
      <w:divBdr>
        <w:top w:val="none" w:sz="0" w:space="0" w:color="auto"/>
        <w:left w:val="none" w:sz="0" w:space="0" w:color="auto"/>
        <w:bottom w:val="none" w:sz="0" w:space="0" w:color="auto"/>
        <w:right w:val="none" w:sz="0" w:space="0" w:color="auto"/>
      </w:divBdr>
    </w:div>
    <w:div w:id="1430926062">
      <w:marLeft w:val="480"/>
      <w:marRight w:val="0"/>
      <w:marTop w:val="0"/>
      <w:marBottom w:val="0"/>
      <w:divBdr>
        <w:top w:val="none" w:sz="0" w:space="0" w:color="auto"/>
        <w:left w:val="none" w:sz="0" w:space="0" w:color="auto"/>
        <w:bottom w:val="none" w:sz="0" w:space="0" w:color="auto"/>
        <w:right w:val="none" w:sz="0" w:space="0" w:color="auto"/>
      </w:divBdr>
    </w:div>
    <w:div w:id="1431006844">
      <w:marLeft w:val="480"/>
      <w:marRight w:val="0"/>
      <w:marTop w:val="0"/>
      <w:marBottom w:val="0"/>
      <w:divBdr>
        <w:top w:val="none" w:sz="0" w:space="0" w:color="auto"/>
        <w:left w:val="none" w:sz="0" w:space="0" w:color="auto"/>
        <w:bottom w:val="none" w:sz="0" w:space="0" w:color="auto"/>
        <w:right w:val="none" w:sz="0" w:space="0" w:color="auto"/>
      </w:divBdr>
    </w:div>
    <w:div w:id="1431117886">
      <w:marLeft w:val="480"/>
      <w:marRight w:val="0"/>
      <w:marTop w:val="0"/>
      <w:marBottom w:val="0"/>
      <w:divBdr>
        <w:top w:val="none" w:sz="0" w:space="0" w:color="auto"/>
        <w:left w:val="none" w:sz="0" w:space="0" w:color="auto"/>
        <w:bottom w:val="none" w:sz="0" w:space="0" w:color="auto"/>
        <w:right w:val="none" w:sz="0" w:space="0" w:color="auto"/>
      </w:divBdr>
    </w:div>
    <w:div w:id="1431195033">
      <w:marLeft w:val="480"/>
      <w:marRight w:val="0"/>
      <w:marTop w:val="0"/>
      <w:marBottom w:val="0"/>
      <w:divBdr>
        <w:top w:val="none" w:sz="0" w:space="0" w:color="auto"/>
        <w:left w:val="none" w:sz="0" w:space="0" w:color="auto"/>
        <w:bottom w:val="none" w:sz="0" w:space="0" w:color="auto"/>
        <w:right w:val="none" w:sz="0" w:space="0" w:color="auto"/>
      </w:divBdr>
    </w:div>
    <w:div w:id="1431311721">
      <w:marLeft w:val="480"/>
      <w:marRight w:val="0"/>
      <w:marTop w:val="0"/>
      <w:marBottom w:val="0"/>
      <w:divBdr>
        <w:top w:val="none" w:sz="0" w:space="0" w:color="auto"/>
        <w:left w:val="none" w:sz="0" w:space="0" w:color="auto"/>
        <w:bottom w:val="none" w:sz="0" w:space="0" w:color="auto"/>
        <w:right w:val="none" w:sz="0" w:space="0" w:color="auto"/>
      </w:divBdr>
    </w:div>
    <w:div w:id="1431312080">
      <w:marLeft w:val="480"/>
      <w:marRight w:val="0"/>
      <w:marTop w:val="0"/>
      <w:marBottom w:val="0"/>
      <w:divBdr>
        <w:top w:val="none" w:sz="0" w:space="0" w:color="auto"/>
        <w:left w:val="none" w:sz="0" w:space="0" w:color="auto"/>
        <w:bottom w:val="none" w:sz="0" w:space="0" w:color="auto"/>
        <w:right w:val="none" w:sz="0" w:space="0" w:color="auto"/>
      </w:divBdr>
    </w:div>
    <w:div w:id="1431320462">
      <w:marLeft w:val="480"/>
      <w:marRight w:val="0"/>
      <w:marTop w:val="0"/>
      <w:marBottom w:val="0"/>
      <w:divBdr>
        <w:top w:val="none" w:sz="0" w:space="0" w:color="auto"/>
        <w:left w:val="none" w:sz="0" w:space="0" w:color="auto"/>
        <w:bottom w:val="none" w:sz="0" w:space="0" w:color="auto"/>
        <w:right w:val="none" w:sz="0" w:space="0" w:color="auto"/>
      </w:divBdr>
    </w:div>
    <w:div w:id="1431392766">
      <w:marLeft w:val="480"/>
      <w:marRight w:val="0"/>
      <w:marTop w:val="0"/>
      <w:marBottom w:val="0"/>
      <w:divBdr>
        <w:top w:val="none" w:sz="0" w:space="0" w:color="auto"/>
        <w:left w:val="none" w:sz="0" w:space="0" w:color="auto"/>
        <w:bottom w:val="none" w:sz="0" w:space="0" w:color="auto"/>
        <w:right w:val="none" w:sz="0" w:space="0" w:color="auto"/>
      </w:divBdr>
    </w:div>
    <w:div w:id="1431438047">
      <w:marLeft w:val="480"/>
      <w:marRight w:val="0"/>
      <w:marTop w:val="0"/>
      <w:marBottom w:val="0"/>
      <w:divBdr>
        <w:top w:val="none" w:sz="0" w:space="0" w:color="auto"/>
        <w:left w:val="none" w:sz="0" w:space="0" w:color="auto"/>
        <w:bottom w:val="none" w:sz="0" w:space="0" w:color="auto"/>
        <w:right w:val="none" w:sz="0" w:space="0" w:color="auto"/>
      </w:divBdr>
    </w:div>
    <w:div w:id="1431438285">
      <w:marLeft w:val="480"/>
      <w:marRight w:val="0"/>
      <w:marTop w:val="0"/>
      <w:marBottom w:val="0"/>
      <w:divBdr>
        <w:top w:val="none" w:sz="0" w:space="0" w:color="auto"/>
        <w:left w:val="none" w:sz="0" w:space="0" w:color="auto"/>
        <w:bottom w:val="none" w:sz="0" w:space="0" w:color="auto"/>
        <w:right w:val="none" w:sz="0" w:space="0" w:color="auto"/>
      </w:divBdr>
    </w:div>
    <w:div w:id="1431510295">
      <w:marLeft w:val="480"/>
      <w:marRight w:val="0"/>
      <w:marTop w:val="0"/>
      <w:marBottom w:val="0"/>
      <w:divBdr>
        <w:top w:val="none" w:sz="0" w:space="0" w:color="auto"/>
        <w:left w:val="none" w:sz="0" w:space="0" w:color="auto"/>
        <w:bottom w:val="none" w:sz="0" w:space="0" w:color="auto"/>
        <w:right w:val="none" w:sz="0" w:space="0" w:color="auto"/>
      </w:divBdr>
    </w:div>
    <w:div w:id="1431585072">
      <w:marLeft w:val="480"/>
      <w:marRight w:val="0"/>
      <w:marTop w:val="0"/>
      <w:marBottom w:val="0"/>
      <w:divBdr>
        <w:top w:val="none" w:sz="0" w:space="0" w:color="auto"/>
        <w:left w:val="none" w:sz="0" w:space="0" w:color="auto"/>
        <w:bottom w:val="none" w:sz="0" w:space="0" w:color="auto"/>
        <w:right w:val="none" w:sz="0" w:space="0" w:color="auto"/>
      </w:divBdr>
    </w:div>
    <w:div w:id="1431657981">
      <w:marLeft w:val="480"/>
      <w:marRight w:val="0"/>
      <w:marTop w:val="0"/>
      <w:marBottom w:val="0"/>
      <w:divBdr>
        <w:top w:val="none" w:sz="0" w:space="0" w:color="auto"/>
        <w:left w:val="none" w:sz="0" w:space="0" w:color="auto"/>
        <w:bottom w:val="none" w:sz="0" w:space="0" w:color="auto"/>
        <w:right w:val="none" w:sz="0" w:space="0" w:color="auto"/>
      </w:divBdr>
    </w:div>
    <w:div w:id="1431774253">
      <w:marLeft w:val="480"/>
      <w:marRight w:val="0"/>
      <w:marTop w:val="0"/>
      <w:marBottom w:val="0"/>
      <w:divBdr>
        <w:top w:val="none" w:sz="0" w:space="0" w:color="auto"/>
        <w:left w:val="none" w:sz="0" w:space="0" w:color="auto"/>
        <w:bottom w:val="none" w:sz="0" w:space="0" w:color="auto"/>
        <w:right w:val="none" w:sz="0" w:space="0" w:color="auto"/>
      </w:divBdr>
    </w:div>
    <w:div w:id="1431775816">
      <w:marLeft w:val="480"/>
      <w:marRight w:val="0"/>
      <w:marTop w:val="0"/>
      <w:marBottom w:val="0"/>
      <w:divBdr>
        <w:top w:val="none" w:sz="0" w:space="0" w:color="auto"/>
        <w:left w:val="none" w:sz="0" w:space="0" w:color="auto"/>
        <w:bottom w:val="none" w:sz="0" w:space="0" w:color="auto"/>
        <w:right w:val="none" w:sz="0" w:space="0" w:color="auto"/>
      </w:divBdr>
    </w:div>
    <w:div w:id="1431776121">
      <w:marLeft w:val="480"/>
      <w:marRight w:val="0"/>
      <w:marTop w:val="0"/>
      <w:marBottom w:val="0"/>
      <w:divBdr>
        <w:top w:val="none" w:sz="0" w:space="0" w:color="auto"/>
        <w:left w:val="none" w:sz="0" w:space="0" w:color="auto"/>
        <w:bottom w:val="none" w:sz="0" w:space="0" w:color="auto"/>
        <w:right w:val="none" w:sz="0" w:space="0" w:color="auto"/>
      </w:divBdr>
    </w:div>
    <w:div w:id="1431855117">
      <w:marLeft w:val="480"/>
      <w:marRight w:val="0"/>
      <w:marTop w:val="0"/>
      <w:marBottom w:val="0"/>
      <w:divBdr>
        <w:top w:val="none" w:sz="0" w:space="0" w:color="auto"/>
        <w:left w:val="none" w:sz="0" w:space="0" w:color="auto"/>
        <w:bottom w:val="none" w:sz="0" w:space="0" w:color="auto"/>
        <w:right w:val="none" w:sz="0" w:space="0" w:color="auto"/>
      </w:divBdr>
    </w:div>
    <w:div w:id="1431925474">
      <w:marLeft w:val="480"/>
      <w:marRight w:val="0"/>
      <w:marTop w:val="0"/>
      <w:marBottom w:val="0"/>
      <w:divBdr>
        <w:top w:val="none" w:sz="0" w:space="0" w:color="auto"/>
        <w:left w:val="none" w:sz="0" w:space="0" w:color="auto"/>
        <w:bottom w:val="none" w:sz="0" w:space="0" w:color="auto"/>
        <w:right w:val="none" w:sz="0" w:space="0" w:color="auto"/>
      </w:divBdr>
    </w:div>
    <w:div w:id="1431976030">
      <w:marLeft w:val="480"/>
      <w:marRight w:val="0"/>
      <w:marTop w:val="0"/>
      <w:marBottom w:val="0"/>
      <w:divBdr>
        <w:top w:val="none" w:sz="0" w:space="0" w:color="auto"/>
        <w:left w:val="none" w:sz="0" w:space="0" w:color="auto"/>
        <w:bottom w:val="none" w:sz="0" w:space="0" w:color="auto"/>
        <w:right w:val="none" w:sz="0" w:space="0" w:color="auto"/>
      </w:divBdr>
    </w:div>
    <w:div w:id="1432041658">
      <w:marLeft w:val="480"/>
      <w:marRight w:val="0"/>
      <w:marTop w:val="0"/>
      <w:marBottom w:val="0"/>
      <w:divBdr>
        <w:top w:val="none" w:sz="0" w:space="0" w:color="auto"/>
        <w:left w:val="none" w:sz="0" w:space="0" w:color="auto"/>
        <w:bottom w:val="none" w:sz="0" w:space="0" w:color="auto"/>
        <w:right w:val="none" w:sz="0" w:space="0" w:color="auto"/>
      </w:divBdr>
    </w:div>
    <w:div w:id="1432234982">
      <w:marLeft w:val="480"/>
      <w:marRight w:val="0"/>
      <w:marTop w:val="0"/>
      <w:marBottom w:val="0"/>
      <w:divBdr>
        <w:top w:val="none" w:sz="0" w:space="0" w:color="auto"/>
        <w:left w:val="none" w:sz="0" w:space="0" w:color="auto"/>
        <w:bottom w:val="none" w:sz="0" w:space="0" w:color="auto"/>
        <w:right w:val="none" w:sz="0" w:space="0" w:color="auto"/>
      </w:divBdr>
    </w:div>
    <w:div w:id="1432237391">
      <w:marLeft w:val="480"/>
      <w:marRight w:val="0"/>
      <w:marTop w:val="0"/>
      <w:marBottom w:val="0"/>
      <w:divBdr>
        <w:top w:val="none" w:sz="0" w:space="0" w:color="auto"/>
        <w:left w:val="none" w:sz="0" w:space="0" w:color="auto"/>
        <w:bottom w:val="none" w:sz="0" w:space="0" w:color="auto"/>
        <w:right w:val="none" w:sz="0" w:space="0" w:color="auto"/>
      </w:divBdr>
    </w:div>
    <w:div w:id="1432310361">
      <w:marLeft w:val="480"/>
      <w:marRight w:val="0"/>
      <w:marTop w:val="0"/>
      <w:marBottom w:val="0"/>
      <w:divBdr>
        <w:top w:val="none" w:sz="0" w:space="0" w:color="auto"/>
        <w:left w:val="none" w:sz="0" w:space="0" w:color="auto"/>
        <w:bottom w:val="none" w:sz="0" w:space="0" w:color="auto"/>
        <w:right w:val="none" w:sz="0" w:space="0" w:color="auto"/>
      </w:divBdr>
    </w:div>
    <w:div w:id="1432317576">
      <w:marLeft w:val="480"/>
      <w:marRight w:val="0"/>
      <w:marTop w:val="0"/>
      <w:marBottom w:val="0"/>
      <w:divBdr>
        <w:top w:val="none" w:sz="0" w:space="0" w:color="auto"/>
        <w:left w:val="none" w:sz="0" w:space="0" w:color="auto"/>
        <w:bottom w:val="none" w:sz="0" w:space="0" w:color="auto"/>
        <w:right w:val="none" w:sz="0" w:space="0" w:color="auto"/>
      </w:divBdr>
    </w:div>
    <w:div w:id="1432357030">
      <w:marLeft w:val="480"/>
      <w:marRight w:val="0"/>
      <w:marTop w:val="0"/>
      <w:marBottom w:val="0"/>
      <w:divBdr>
        <w:top w:val="none" w:sz="0" w:space="0" w:color="auto"/>
        <w:left w:val="none" w:sz="0" w:space="0" w:color="auto"/>
        <w:bottom w:val="none" w:sz="0" w:space="0" w:color="auto"/>
        <w:right w:val="none" w:sz="0" w:space="0" w:color="auto"/>
      </w:divBdr>
    </w:div>
    <w:div w:id="1432360314">
      <w:marLeft w:val="480"/>
      <w:marRight w:val="0"/>
      <w:marTop w:val="0"/>
      <w:marBottom w:val="0"/>
      <w:divBdr>
        <w:top w:val="none" w:sz="0" w:space="0" w:color="auto"/>
        <w:left w:val="none" w:sz="0" w:space="0" w:color="auto"/>
        <w:bottom w:val="none" w:sz="0" w:space="0" w:color="auto"/>
        <w:right w:val="none" w:sz="0" w:space="0" w:color="auto"/>
      </w:divBdr>
    </w:div>
    <w:div w:id="1432360991">
      <w:marLeft w:val="480"/>
      <w:marRight w:val="0"/>
      <w:marTop w:val="0"/>
      <w:marBottom w:val="0"/>
      <w:divBdr>
        <w:top w:val="none" w:sz="0" w:space="0" w:color="auto"/>
        <w:left w:val="none" w:sz="0" w:space="0" w:color="auto"/>
        <w:bottom w:val="none" w:sz="0" w:space="0" w:color="auto"/>
        <w:right w:val="none" w:sz="0" w:space="0" w:color="auto"/>
      </w:divBdr>
    </w:div>
    <w:div w:id="1432505945">
      <w:marLeft w:val="480"/>
      <w:marRight w:val="0"/>
      <w:marTop w:val="0"/>
      <w:marBottom w:val="0"/>
      <w:divBdr>
        <w:top w:val="none" w:sz="0" w:space="0" w:color="auto"/>
        <w:left w:val="none" w:sz="0" w:space="0" w:color="auto"/>
        <w:bottom w:val="none" w:sz="0" w:space="0" w:color="auto"/>
        <w:right w:val="none" w:sz="0" w:space="0" w:color="auto"/>
      </w:divBdr>
    </w:div>
    <w:div w:id="1432507278">
      <w:marLeft w:val="480"/>
      <w:marRight w:val="0"/>
      <w:marTop w:val="0"/>
      <w:marBottom w:val="0"/>
      <w:divBdr>
        <w:top w:val="none" w:sz="0" w:space="0" w:color="auto"/>
        <w:left w:val="none" w:sz="0" w:space="0" w:color="auto"/>
        <w:bottom w:val="none" w:sz="0" w:space="0" w:color="auto"/>
        <w:right w:val="none" w:sz="0" w:space="0" w:color="auto"/>
      </w:divBdr>
    </w:div>
    <w:div w:id="1432581391">
      <w:marLeft w:val="480"/>
      <w:marRight w:val="0"/>
      <w:marTop w:val="0"/>
      <w:marBottom w:val="0"/>
      <w:divBdr>
        <w:top w:val="none" w:sz="0" w:space="0" w:color="auto"/>
        <w:left w:val="none" w:sz="0" w:space="0" w:color="auto"/>
        <w:bottom w:val="none" w:sz="0" w:space="0" w:color="auto"/>
        <w:right w:val="none" w:sz="0" w:space="0" w:color="auto"/>
      </w:divBdr>
    </w:div>
    <w:div w:id="1432581581">
      <w:marLeft w:val="480"/>
      <w:marRight w:val="0"/>
      <w:marTop w:val="0"/>
      <w:marBottom w:val="0"/>
      <w:divBdr>
        <w:top w:val="none" w:sz="0" w:space="0" w:color="auto"/>
        <w:left w:val="none" w:sz="0" w:space="0" w:color="auto"/>
        <w:bottom w:val="none" w:sz="0" w:space="0" w:color="auto"/>
        <w:right w:val="none" w:sz="0" w:space="0" w:color="auto"/>
      </w:divBdr>
    </w:div>
    <w:div w:id="1432628276">
      <w:marLeft w:val="480"/>
      <w:marRight w:val="0"/>
      <w:marTop w:val="0"/>
      <w:marBottom w:val="0"/>
      <w:divBdr>
        <w:top w:val="none" w:sz="0" w:space="0" w:color="auto"/>
        <w:left w:val="none" w:sz="0" w:space="0" w:color="auto"/>
        <w:bottom w:val="none" w:sz="0" w:space="0" w:color="auto"/>
        <w:right w:val="none" w:sz="0" w:space="0" w:color="auto"/>
      </w:divBdr>
    </w:div>
    <w:div w:id="1432772308">
      <w:marLeft w:val="480"/>
      <w:marRight w:val="0"/>
      <w:marTop w:val="0"/>
      <w:marBottom w:val="0"/>
      <w:divBdr>
        <w:top w:val="none" w:sz="0" w:space="0" w:color="auto"/>
        <w:left w:val="none" w:sz="0" w:space="0" w:color="auto"/>
        <w:bottom w:val="none" w:sz="0" w:space="0" w:color="auto"/>
        <w:right w:val="none" w:sz="0" w:space="0" w:color="auto"/>
      </w:divBdr>
    </w:div>
    <w:div w:id="1432779123">
      <w:marLeft w:val="480"/>
      <w:marRight w:val="0"/>
      <w:marTop w:val="0"/>
      <w:marBottom w:val="0"/>
      <w:divBdr>
        <w:top w:val="none" w:sz="0" w:space="0" w:color="auto"/>
        <w:left w:val="none" w:sz="0" w:space="0" w:color="auto"/>
        <w:bottom w:val="none" w:sz="0" w:space="0" w:color="auto"/>
        <w:right w:val="none" w:sz="0" w:space="0" w:color="auto"/>
      </w:divBdr>
    </w:div>
    <w:div w:id="1432818022">
      <w:marLeft w:val="480"/>
      <w:marRight w:val="0"/>
      <w:marTop w:val="0"/>
      <w:marBottom w:val="0"/>
      <w:divBdr>
        <w:top w:val="none" w:sz="0" w:space="0" w:color="auto"/>
        <w:left w:val="none" w:sz="0" w:space="0" w:color="auto"/>
        <w:bottom w:val="none" w:sz="0" w:space="0" w:color="auto"/>
        <w:right w:val="none" w:sz="0" w:space="0" w:color="auto"/>
      </w:divBdr>
    </w:div>
    <w:div w:id="1432819637">
      <w:marLeft w:val="480"/>
      <w:marRight w:val="0"/>
      <w:marTop w:val="0"/>
      <w:marBottom w:val="0"/>
      <w:divBdr>
        <w:top w:val="none" w:sz="0" w:space="0" w:color="auto"/>
        <w:left w:val="none" w:sz="0" w:space="0" w:color="auto"/>
        <w:bottom w:val="none" w:sz="0" w:space="0" w:color="auto"/>
        <w:right w:val="none" w:sz="0" w:space="0" w:color="auto"/>
      </w:divBdr>
    </w:div>
    <w:div w:id="1432821145">
      <w:marLeft w:val="480"/>
      <w:marRight w:val="0"/>
      <w:marTop w:val="0"/>
      <w:marBottom w:val="0"/>
      <w:divBdr>
        <w:top w:val="none" w:sz="0" w:space="0" w:color="auto"/>
        <w:left w:val="none" w:sz="0" w:space="0" w:color="auto"/>
        <w:bottom w:val="none" w:sz="0" w:space="0" w:color="auto"/>
        <w:right w:val="none" w:sz="0" w:space="0" w:color="auto"/>
      </w:divBdr>
    </w:div>
    <w:div w:id="1432823128">
      <w:marLeft w:val="480"/>
      <w:marRight w:val="0"/>
      <w:marTop w:val="0"/>
      <w:marBottom w:val="0"/>
      <w:divBdr>
        <w:top w:val="none" w:sz="0" w:space="0" w:color="auto"/>
        <w:left w:val="none" w:sz="0" w:space="0" w:color="auto"/>
        <w:bottom w:val="none" w:sz="0" w:space="0" w:color="auto"/>
        <w:right w:val="none" w:sz="0" w:space="0" w:color="auto"/>
      </w:divBdr>
    </w:div>
    <w:div w:id="1432893626">
      <w:marLeft w:val="480"/>
      <w:marRight w:val="0"/>
      <w:marTop w:val="0"/>
      <w:marBottom w:val="0"/>
      <w:divBdr>
        <w:top w:val="none" w:sz="0" w:space="0" w:color="auto"/>
        <w:left w:val="none" w:sz="0" w:space="0" w:color="auto"/>
        <w:bottom w:val="none" w:sz="0" w:space="0" w:color="auto"/>
        <w:right w:val="none" w:sz="0" w:space="0" w:color="auto"/>
      </w:divBdr>
    </w:div>
    <w:div w:id="1432895134">
      <w:marLeft w:val="480"/>
      <w:marRight w:val="0"/>
      <w:marTop w:val="0"/>
      <w:marBottom w:val="0"/>
      <w:divBdr>
        <w:top w:val="none" w:sz="0" w:space="0" w:color="auto"/>
        <w:left w:val="none" w:sz="0" w:space="0" w:color="auto"/>
        <w:bottom w:val="none" w:sz="0" w:space="0" w:color="auto"/>
        <w:right w:val="none" w:sz="0" w:space="0" w:color="auto"/>
      </w:divBdr>
    </w:div>
    <w:div w:id="1432898357">
      <w:marLeft w:val="480"/>
      <w:marRight w:val="0"/>
      <w:marTop w:val="0"/>
      <w:marBottom w:val="0"/>
      <w:divBdr>
        <w:top w:val="none" w:sz="0" w:space="0" w:color="auto"/>
        <w:left w:val="none" w:sz="0" w:space="0" w:color="auto"/>
        <w:bottom w:val="none" w:sz="0" w:space="0" w:color="auto"/>
        <w:right w:val="none" w:sz="0" w:space="0" w:color="auto"/>
      </w:divBdr>
    </w:div>
    <w:div w:id="1432966831">
      <w:marLeft w:val="480"/>
      <w:marRight w:val="0"/>
      <w:marTop w:val="0"/>
      <w:marBottom w:val="0"/>
      <w:divBdr>
        <w:top w:val="none" w:sz="0" w:space="0" w:color="auto"/>
        <w:left w:val="none" w:sz="0" w:space="0" w:color="auto"/>
        <w:bottom w:val="none" w:sz="0" w:space="0" w:color="auto"/>
        <w:right w:val="none" w:sz="0" w:space="0" w:color="auto"/>
      </w:divBdr>
    </w:div>
    <w:div w:id="1432972042">
      <w:marLeft w:val="480"/>
      <w:marRight w:val="0"/>
      <w:marTop w:val="0"/>
      <w:marBottom w:val="0"/>
      <w:divBdr>
        <w:top w:val="none" w:sz="0" w:space="0" w:color="auto"/>
        <w:left w:val="none" w:sz="0" w:space="0" w:color="auto"/>
        <w:bottom w:val="none" w:sz="0" w:space="0" w:color="auto"/>
        <w:right w:val="none" w:sz="0" w:space="0" w:color="auto"/>
      </w:divBdr>
    </w:div>
    <w:div w:id="1432973295">
      <w:marLeft w:val="480"/>
      <w:marRight w:val="0"/>
      <w:marTop w:val="0"/>
      <w:marBottom w:val="0"/>
      <w:divBdr>
        <w:top w:val="none" w:sz="0" w:space="0" w:color="auto"/>
        <w:left w:val="none" w:sz="0" w:space="0" w:color="auto"/>
        <w:bottom w:val="none" w:sz="0" w:space="0" w:color="auto"/>
        <w:right w:val="none" w:sz="0" w:space="0" w:color="auto"/>
      </w:divBdr>
    </w:div>
    <w:div w:id="1433041047">
      <w:marLeft w:val="480"/>
      <w:marRight w:val="0"/>
      <w:marTop w:val="0"/>
      <w:marBottom w:val="0"/>
      <w:divBdr>
        <w:top w:val="none" w:sz="0" w:space="0" w:color="auto"/>
        <w:left w:val="none" w:sz="0" w:space="0" w:color="auto"/>
        <w:bottom w:val="none" w:sz="0" w:space="0" w:color="auto"/>
        <w:right w:val="none" w:sz="0" w:space="0" w:color="auto"/>
      </w:divBdr>
    </w:div>
    <w:div w:id="1433090563">
      <w:marLeft w:val="480"/>
      <w:marRight w:val="0"/>
      <w:marTop w:val="0"/>
      <w:marBottom w:val="0"/>
      <w:divBdr>
        <w:top w:val="none" w:sz="0" w:space="0" w:color="auto"/>
        <w:left w:val="none" w:sz="0" w:space="0" w:color="auto"/>
        <w:bottom w:val="none" w:sz="0" w:space="0" w:color="auto"/>
        <w:right w:val="none" w:sz="0" w:space="0" w:color="auto"/>
      </w:divBdr>
    </w:div>
    <w:div w:id="1433206813">
      <w:marLeft w:val="480"/>
      <w:marRight w:val="0"/>
      <w:marTop w:val="0"/>
      <w:marBottom w:val="0"/>
      <w:divBdr>
        <w:top w:val="none" w:sz="0" w:space="0" w:color="auto"/>
        <w:left w:val="none" w:sz="0" w:space="0" w:color="auto"/>
        <w:bottom w:val="none" w:sz="0" w:space="0" w:color="auto"/>
        <w:right w:val="none" w:sz="0" w:space="0" w:color="auto"/>
      </w:divBdr>
    </w:div>
    <w:div w:id="1433237220">
      <w:marLeft w:val="480"/>
      <w:marRight w:val="0"/>
      <w:marTop w:val="0"/>
      <w:marBottom w:val="0"/>
      <w:divBdr>
        <w:top w:val="none" w:sz="0" w:space="0" w:color="auto"/>
        <w:left w:val="none" w:sz="0" w:space="0" w:color="auto"/>
        <w:bottom w:val="none" w:sz="0" w:space="0" w:color="auto"/>
        <w:right w:val="none" w:sz="0" w:space="0" w:color="auto"/>
      </w:divBdr>
    </w:div>
    <w:div w:id="1433284303">
      <w:marLeft w:val="480"/>
      <w:marRight w:val="0"/>
      <w:marTop w:val="0"/>
      <w:marBottom w:val="0"/>
      <w:divBdr>
        <w:top w:val="none" w:sz="0" w:space="0" w:color="auto"/>
        <w:left w:val="none" w:sz="0" w:space="0" w:color="auto"/>
        <w:bottom w:val="none" w:sz="0" w:space="0" w:color="auto"/>
        <w:right w:val="none" w:sz="0" w:space="0" w:color="auto"/>
      </w:divBdr>
    </w:div>
    <w:div w:id="1433285254">
      <w:marLeft w:val="480"/>
      <w:marRight w:val="0"/>
      <w:marTop w:val="0"/>
      <w:marBottom w:val="0"/>
      <w:divBdr>
        <w:top w:val="none" w:sz="0" w:space="0" w:color="auto"/>
        <w:left w:val="none" w:sz="0" w:space="0" w:color="auto"/>
        <w:bottom w:val="none" w:sz="0" w:space="0" w:color="auto"/>
        <w:right w:val="none" w:sz="0" w:space="0" w:color="auto"/>
      </w:divBdr>
    </w:div>
    <w:div w:id="1433285879">
      <w:marLeft w:val="480"/>
      <w:marRight w:val="0"/>
      <w:marTop w:val="0"/>
      <w:marBottom w:val="0"/>
      <w:divBdr>
        <w:top w:val="none" w:sz="0" w:space="0" w:color="auto"/>
        <w:left w:val="none" w:sz="0" w:space="0" w:color="auto"/>
        <w:bottom w:val="none" w:sz="0" w:space="0" w:color="auto"/>
        <w:right w:val="none" w:sz="0" w:space="0" w:color="auto"/>
      </w:divBdr>
    </w:div>
    <w:div w:id="1433403491">
      <w:marLeft w:val="480"/>
      <w:marRight w:val="0"/>
      <w:marTop w:val="0"/>
      <w:marBottom w:val="0"/>
      <w:divBdr>
        <w:top w:val="none" w:sz="0" w:space="0" w:color="auto"/>
        <w:left w:val="none" w:sz="0" w:space="0" w:color="auto"/>
        <w:bottom w:val="none" w:sz="0" w:space="0" w:color="auto"/>
        <w:right w:val="none" w:sz="0" w:space="0" w:color="auto"/>
      </w:divBdr>
    </w:div>
    <w:div w:id="1433430728">
      <w:marLeft w:val="480"/>
      <w:marRight w:val="0"/>
      <w:marTop w:val="0"/>
      <w:marBottom w:val="0"/>
      <w:divBdr>
        <w:top w:val="none" w:sz="0" w:space="0" w:color="auto"/>
        <w:left w:val="none" w:sz="0" w:space="0" w:color="auto"/>
        <w:bottom w:val="none" w:sz="0" w:space="0" w:color="auto"/>
        <w:right w:val="none" w:sz="0" w:space="0" w:color="auto"/>
      </w:divBdr>
    </w:div>
    <w:div w:id="1433433104">
      <w:marLeft w:val="480"/>
      <w:marRight w:val="0"/>
      <w:marTop w:val="0"/>
      <w:marBottom w:val="0"/>
      <w:divBdr>
        <w:top w:val="none" w:sz="0" w:space="0" w:color="auto"/>
        <w:left w:val="none" w:sz="0" w:space="0" w:color="auto"/>
        <w:bottom w:val="none" w:sz="0" w:space="0" w:color="auto"/>
        <w:right w:val="none" w:sz="0" w:space="0" w:color="auto"/>
      </w:divBdr>
    </w:div>
    <w:div w:id="1433435280">
      <w:marLeft w:val="480"/>
      <w:marRight w:val="0"/>
      <w:marTop w:val="0"/>
      <w:marBottom w:val="0"/>
      <w:divBdr>
        <w:top w:val="none" w:sz="0" w:space="0" w:color="auto"/>
        <w:left w:val="none" w:sz="0" w:space="0" w:color="auto"/>
        <w:bottom w:val="none" w:sz="0" w:space="0" w:color="auto"/>
        <w:right w:val="none" w:sz="0" w:space="0" w:color="auto"/>
      </w:divBdr>
    </w:div>
    <w:div w:id="1433477830">
      <w:marLeft w:val="480"/>
      <w:marRight w:val="0"/>
      <w:marTop w:val="0"/>
      <w:marBottom w:val="0"/>
      <w:divBdr>
        <w:top w:val="none" w:sz="0" w:space="0" w:color="auto"/>
        <w:left w:val="none" w:sz="0" w:space="0" w:color="auto"/>
        <w:bottom w:val="none" w:sz="0" w:space="0" w:color="auto"/>
        <w:right w:val="none" w:sz="0" w:space="0" w:color="auto"/>
      </w:divBdr>
    </w:div>
    <w:div w:id="1433545647">
      <w:marLeft w:val="480"/>
      <w:marRight w:val="0"/>
      <w:marTop w:val="0"/>
      <w:marBottom w:val="0"/>
      <w:divBdr>
        <w:top w:val="none" w:sz="0" w:space="0" w:color="auto"/>
        <w:left w:val="none" w:sz="0" w:space="0" w:color="auto"/>
        <w:bottom w:val="none" w:sz="0" w:space="0" w:color="auto"/>
        <w:right w:val="none" w:sz="0" w:space="0" w:color="auto"/>
      </w:divBdr>
    </w:div>
    <w:div w:id="1433547669">
      <w:marLeft w:val="480"/>
      <w:marRight w:val="0"/>
      <w:marTop w:val="0"/>
      <w:marBottom w:val="0"/>
      <w:divBdr>
        <w:top w:val="none" w:sz="0" w:space="0" w:color="auto"/>
        <w:left w:val="none" w:sz="0" w:space="0" w:color="auto"/>
        <w:bottom w:val="none" w:sz="0" w:space="0" w:color="auto"/>
        <w:right w:val="none" w:sz="0" w:space="0" w:color="auto"/>
      </w:divBdr>
    </w:div>
    <w:div w:id="1433552814">
      <w:marLeft w:val="480"/>
      <w:marRight w:val="0"/>
      <w:marTop w:val="0"/>
      <w:marBottom w:val="0"/>
      <w:divBdr>
        <w:top w:val="none" w:sz="0" w:space="0" w:color="auto"/>
        <w:left w:val="none" w:sz="0" w:space="0" w:color="auto"/>
        <w:bottom w:val="none" w:sz="0" w:space="0" w:color="auto"/>
        <w:right w:val="none" w:sz="0" w:space="0" w:color="auto"/>
      </w:divBdr>
    </w:div>
    <w:div w:id="1433621292">
      <w:marLeft w:val="480"/>
      <w:marRight w:val="0"/>
      <w:marTop w:val="0"/>
      <w:marBottom w:val="0"/>
      <w:divBdr>
        <w:top w:val="none" w:sz="0" w:space="0" w:color="auto"/>
        <w:left w:val="none" w:sz="0" w:space="0" w:color="auto"/>
        <w:bottom w:val="none" w:sz="0" w:space="0" w:color="auto"/>
        <w:right w:val="none" w:sz="0" w:space="0" w:color="auto"/>
      </w:divBdr>
    </w:div>
    <w:div w:id="1433622828">
      <w:marLeft w:val="480"/>
      <w:marRight w:val="0"/>
      <w:marTop w:val="0"/>
      <w:marBottom w:val="0"/>
      <w:divBdr>
        <w:top w:val="none" w:sz="0" w:space="0" w:color="auto"/>
        <w:left w:val="none" w:sz="0" w:space="0" w:color="auto"/>
        <w:bottom w:val="none" w:sz="0" w:space="0" w:color="auto"/>
        <w:right w:val="none" w:sz="0" w:space="0" w:color="auto"/>
      </w:divBdr>
    </w:div>
    <w:div w:id="1433696392">
      <w:marLeft w:val="480"/>
      <w:marRight w:val="0"/>
      <w:marTop w:val="0"/>
      <w:marBottom w:val="0"/>
      <w:divBdr>
        <w:top w:val="none" w:sz="0" w:space="0" w:color="auto"/>
        <w:left w:val="none" w:sz="0" w:space="0" w:color="auto"/>
        <w:bottom w:val="none" w:sz="0" w:space="0" w:color="auto"/>
        <w:right w:val="none" w:sz="0" w:space="0" w:color="auto"/>
      </w:divBdr>
    </w:div>
    <w:div w:id="1433739083">
      <w:marLeft w:val="480"/>
      <w:marRight w:val="0"/>
      <w:marTop w:val="0"/>
      <w:marBottom w:val="0"/>
      <w:divBdr>
        <w:top w:val="none" w:sz="0" w:space="0" w:color="auto"/>
        <w:left w:val="none" w:sz="0" w:space="0" w:color="auto"/>
        <w:bottom w:val="none" w:sz="0" w:space="0" w:color="auto"/>
        <w:right w:val="none" w:sz="0" w:space="0" w:color="auto"/>
      </w:divBdr>
    </w:div>
    <w:div w:id="1433817737">
      <w:marLeft w:val="480"/>
      <w:marRight w:val="0"/>
      <w:marTop w:val="0"/>
      <w:marBottom w:val="0"/>
      <w:divBdr>
        <w:top w:val="none" w:sz="0" w:space="0" w:color="auto"/>
        <w:left w:val="none" w:sz="0" w:space="0" w:color="auto"/>
        <w:bottom w:val="none" w:sz="0" w:space="0" w:color="auto"/>
        <w:right w:val="none" w:sz="0" w:space="0" w:color="auto"/>
      </w:divBdr>
    </w:div>
    <w:div w:id="1433891127">
      <w:marLeft w:val="480"/>
      <w:marRight w:val="0"/>
      <w:marTop w:val="0"/>
      <w:marBottom w:val="0"/>
      <w:divBdr>
        <w:top w:val="none" w:sz="0" w:space="0" w:color="auto"/>
        <w:left w:val="none" w:sz="0" w:space="0" w:color="auto"/>
        <w:bottom w:val="none" w:sz="0" w:space="0" w:color="auto"/>
        <w:right w:val="none" w:sz="0" w:space="0" w:color="auto"/>
      </w:divBdr>
    </w:div>
    <w:div w:id="1433894085">
      <w:marLeft w:val="480"/>
      <w:marRight w:val="0"/>
      <w:marTop w:val="0"/>
      <w:marBottom w:val="0"/>
      <w:divBdr>
        <w:top w:val="none" w:sz="0" w:space="0" w:color="auto"/>
        <w:left w:val="none" w:sz="0" w:space="0" w:color="auto"/>
        <w:bottom w:val="none" w:sz="0" w:space="0" w:color="auto"/>
        <w:right w:val="none" w:sz="0" w:space="0" w:color="auto"/>
      </w:divBdr>
    </w:div>
    <w:div w:id="1433932658">
      <w:marLeft w:val="480"/>
      <w:marRight w:val="0"/>
      <w:marTop w:val="0"/>
      <w:marBottom w:val="0"/>
      <w:divBdr>
        <w:top w:val="none" w:sz="0" w:space="0" w:color="auto"/>
        <w:left w:val="none" w:sz="0" w:space="0" w:color="auto"/>
        <w:bottom w:val="none" w:sz="0" w:space="0" w:color="auto"/>
        <w:right w:val="none" w:sz="0" w:space="0" w:color="auto"/>
      </w:divBdr>
    </w:div>
    <w:div w:id="1433940352">
      <w:marLeft w:val="480"/>
      <w:marRight w:val="0"/>
      <w:marTop w:val="0"/>
      <w:marBottom w:val="0"/>
      <w:divBdr>
        <w:top w:val="none" w:sz="0" w:space="0" w:color="auto"/>
        <w:left w:val="none" w:sz="0" w:space="0" w:color="auto"/>
        <w:bottom w:val="none" w:sz="0" w:space="0" w:color="auto"/>
        <w:right w:val="none" w:sz="0" w:space="0" w:color="auto"/>
      </w:divBdr>
    </w:div>
    <w:div w:id="1434009253">
      <w:marLeft w:val="480"/>
      <w:marRight w:val="0"/>
      <w:marTop w:val="0"/>
      <w:marBottom w:val="0"/>
      <w:divBdr>
        <w:top w:val="none" w:sz="0" w:space="0" w:color="auto"/>
        <w:left w:val="none" w:sz="0" w:space="0" w:color="auto"/>
        <w:bottom w:val="none" w:sz="0" w:space="0" w:color="auto"/>
        <w:right w:val="none" w:sz="0" w:space="0" w:color="auto"/>
      </w:divBdr>
    </w:div>
    <w:div w:id="1434012920">
      <w:marLeft w:val="480"/>
      <w:marRight w:val="0"/>
      <w:marTop w:val="0"/>
      <w:marBottom w:val="0"/>
      <w:divBdr>
        <w:top w:val="none" w:sz="0" w:space="0" w:color="auto"/>
        <w:left w:val="none" w:sz="0" w:space="0" w:color="auto"/>
        <w:bottom w:val="none" w:sz="0" w:space="0" w:color="auto"/>
        <w:right w:val="none" w:sz="0" w:space="0" w:color="auto"/>
      </w:divBdr>
    </w:div>
    <w:div w:id="1434016728">
      <w:marLeft w:val="480"/>
      <w:marRight w:val="0"/>
      <w:marTop w:val="0"/>
      <w:marBottom w:val="0"/>
      <w:divBdr>
        <w:top w:val="none" w:sz="0" w:space="0" w:color="auto"/>
        <w:left w:val="none" w:sz="0" w:space="0" w:color="auto"/>
        <w:bottom w:val="none" w:sz="0" w:space="0" w:color="auto"/>
        <w:right w:val="none" w:sz="0" w:space="0" w:color="auto"/>
      </w:divBdr>
    </w:div>
    <w:div w:id="1434129278">
      <w:marLeft w:val="480"/>
      <w:marRight w:val="0"/>
      <w:marTop w:val="0"/>
      <w:marBottom w:val="0"/>
      <w:divBdr>
        <w:top w:val="none" w:sz="0" w:space="0" w:color="auto"/>
        <w:left w:val="none" w:sz="0" w:space="0" w:color="auto"/>
        <w:bottom w:val="none" w:sz="0" w:space="0" w:color="auto"/>
        <w:right w:val="none" w:sz="0" w:space="0" w:color="auto"/>
      </w:divBdr>
    </w:div>
    <w:div w:id="1434205595">
      <w:marLeft w:val="480"/>
      <w:marRight w:val="0"/>
      <w:marTop w:val="0"/>
      <w:marBottom w:val="0"/>
      <w:divBdr>
        <w:top w:val="none" w:sz="0" w:space="0" w:color="auto"/>
        <w:left w:val="none" w:sz="0" w:space="0" w:color="auto"/>
        <w:bottom w:val="none" w:sz="0" w:space="0" w:color="auto"/>
        <w:right w:val="none" w:sz="0" w:space="0" w:color="auto"/>
      </w:divBdr>
    </w:div>
    <w:div w:id="1434205918">
      <w:marLeft w:val="480"/>
      <w:marRight w:val="0"/>
      <w:marTop w:val="0"/>
      <w:marBottom w:val="0"/>
      <w:divBdr>
        <w:top w:val="none" w:sz="0" w:space="0" w:color="auto"/>
        <w:left w:val="none" w:sz="0" w:space="0" w:color="auto"/>
        <w:bottom w:val="none" w:sz="0" w:space="0" w:color="auto"/>
        <w:right w:val="none" w:sz="0" w:space="0" w:color="auto"/>
      </w:divBdr>
    </w:div>
    <w:div w:id="1434210191">
      <w:marLeft w:val="480"/>
      <w:marRight w:val="0"/>
      <w:marTop w:val="0"/>
      <w:marBottom w:val="0"/>
      <w:divBdr>
        <w:top w:val="none" w:sz="0" w:space="0" w:color="auto"/>
        <w:left w:val="none" w:sz="0" w:space="0" w:color="auto"/>
        <w:bottom w:val="none" w:sz="0" w:space="0" w:color="auto"/>
        <w:right w:val="none" w:sz="0" w:space="0" w:color="auto"/>
      </w:divBdr>
    </w:div>
    <w:div w:id="1434278364">
      <w:marLeft w:val="480"/>
      <w:marRight w:val="0"/>
      <w:marTop w:val="0"/>
      <w:marBottom w:val="0"/>
      <w:divBdr>
        <w:top w:val="none" w:sz="0" w:space="0" w:color="auto"/>
        <w:left w:val="none" w:sz="0" w:space="0" w:color="auto"/>
        <w:bottom w:val="none" w:sz="0" w:space="0" w:color="auto"/>
        <w:right w:val="none" w:sz="0" w:space="0" w:color="auto"/>
      </w:divBdr>
    </w:div>
    <w:div w:id="1434280702">
      <w:marLeft w:val="480"/>
      <w:marRight w:val="0"/>
      <w:marTop w:val="0"/>
      <w:marBottom w:val="0"/>
      <w:divBdr>
        <w:top w:val="none" w:sz="0" w:space="0" w:color="auto"/>
        <w:left w:val="none" w:sz="0" w:space="0" w:color="auto"/>
        <w:bottom w:val="none" w:sz="0" w:space="0" w:color="auto"/>
        <w:right w:val="none" w:sz="0" w:space="0" w:color="auto"/>
      </w:divBdr>
    </w:div>
    <w:div w:id="1434395621">
      <w:marLeft w:val="480"/>
      <w:marRight w:val="0"/>
      <w:marTop w:val="0"/>
      <w:marBottom w:val="0"/>
      <w:divBdr>
        <w:top w:val="none" w:sz="0" w:space="0" w:color="auto"/>
        <w:left w:val="none" w:sz="0" w:space="0" w:color="auto"/>
        <w:bottom w:val="none" w:sz="0" w:space="0" w:color="auto"/>
        <w:right w:val="none" w:sz="0" w:space="0" w:color="auto"/>
      </w:divBdr>
    </w:div>
    <w:div w:id="1434395637">
      <w:marLeft w:val="480"/>
      <w:marRight w:val="0"/>
      <w:marTop w:val="0"/>
      <w:marBottom w:val="0"/>
      <w:divBdr>
        <w:top w:val="none" w:sz="0" w:space="0" w:color="auto"/>
        <w:left w:val="none" w:sz="0" w:space="0" w:color="auto"/>
        <w:bottom w:val="none" w:sz="0" w:space="0" w:color="auto"/>
        <w:right w:val="none" w:sz="0" w:space="0" w:color="auto"/>
      </w:divBdr>
    </w:div>
    <w:div w:id="1434471836">
      <w:marLeft w:val="480"/>
      <w:marRight w:val="0"/>
      <w:marTop w:val="0"/>
      <w:marBottom w:val="0"/>
      <w:divBdr>
        <w:top w:val="none" w:sz="0" w:space="0" w:color="auto"/>
        <w:left w:val="none" w:sz="0" w:space="0" w:color="auto"/>
        <w:bottom w:val="none" w:sz="0" w:space="0" w:color="auto"/>
        <w:right w:val="none" w:sz="0" w:space="0" w:color="auto"/>
      </w:divBdr>
    </w:div>
    <w:div w:id="1434475922">
      <w:marLeft w:val="480"/>
      <w:marRight w:val="0"/>
      <w:marTop w:val="0"/>
      <w:marBottom w:val="0"/>
      <w:divBdr>
        <w:top w:val="none" w:sz="0" w:space="0" w:color="auto"/>
        <w:left w:val="none" w:sz="0" w:space="0" w:color="auto"/>
        <w:bottom w:val="none" w:sz="0" w:space="0" w:color="auto"/>
        <w:right w:val="none" w:sz="0" w:space="0" w:color="auto"/>
      </w:divBdr>
    </w:div>
    <w:div w:id="1434477062">
      <w:marLeft w:val="480"/>
      <w:marRight w:val="0"/>
      <w:marTop w:val="0"/>
      <w:marBottom w:val="0"/>
      <w:divBdr>
        <w:top w:val="none" w:sz="0" w:space="0" w:color="auto"/>
        <w:left w:val="none" w:sz="0" w:space="0" w:color="auto"/>
        <w:bottom w:val="none" w:sz="0" w:space="0" w:color="auto"/>
        <w:right w:val="none" w:sz="0" w:space="0" w:color="auto"/>
      </w:divBdr>
    </w:div>
    <w:div w:id="1434518376">
      <w:marLeft w:val="480"/>
      <w:marRight w:val="0"/>
      <w:marTop w:val="0"/>
      <w:marBottom w:val="0"/>
      <w:divBdr>
        <w:top w:val="none" w:sz="0" w:space="0" w:color="auto"/>
        <w:left w:val="none" w:sz="0" w:space="0" w:color="auto"/>
        <w:bottom w:val="none" w:sz="0" w:space="0" w:color="auto"/>
        <w:right w:val="none" w:sz="0" w:space="0" w:color="auto"/>
      </w:divBdr>
    </w:div>
    <w:div w:id="1434545744">
      <w:marLeft w:val="480"/>
      <w:marRight w:val="0"/>
      <w:marTop w:val="0"/>
      <w:marBottom w:val="0"/>
      <w:divBdr>
        <w:top w:val="none" w:sz="0" w:space="0" w:color="auto"/>
        <w:left w:val="none" w:sz="0" w:space="0" w:color="auto"/>
        <w:bottom w:val="none" w:sz="0" w:space="0" w:color="auto"/>
        <w:right w:val="none" w:sz="0" w:space="0" w:color="auto"/>
      </w:divBdr>
    </w:div>
    <w:div w:id="1434589857">
      <w:marLeft w:val="480"/>
      <w:marRight w:val="0"/>
      <w:marTop w:val="0"/>
      <w:marBottom w:val="0"/>
      <w:divBdr>
        <w:top w:val="none" w:sz="0" w:space="0" w:color="auto"/>
        <w:left w:val="none" w:sz="0" w:space="0" w:color="auto"/>
        <w:bottom w:val="none" w:sz="0" w:space="0" w:color="auto"/>
        <w:right w:val="none" w:sz="0" w:space="0" w:color="auto"/>
      </w:divBdr>
    </w:div>
    <w:div w:id="1434590523">
      <w:marLeft w:val="480"/>
      <w:marRight w:val="0"/>
      <w:marTop w:val="0"/>
      <w:marBottom w:val="0"/>
      <w:divBdr>
        <w:top w:val="none" w:sz="0" w:space="0" w:color="auto"/>
        <w:left w:val="none" w:sz="0" w:space="0" w:color="auto"/>
        <w:bottom w:val="none" w:sz="0" w:space="0" w:color="auto"/>
        <w:right w:val="none" w:sz="0" w:space="0" w:color="auto"/>
      </w:divBdr>
    </w:div>
    <w:div w:id="1434591766">
      <w:marLeft w:val="480"/>
      <w:marRight w:val="0"/>
      <w:marTop w:val="0"/>
      <w:marBottom w:val="0"/>
      <w:divBdr>
        <w:top w:val="none" w:sz="0" w:space="0" w:color="auto"/>
        <w:left w:val="none" w:sz="0" w:space="0" w:color="auto"/>
        <w:bottom w:val="none" w:sz="0" w:space="0" w:color="auto"/>
        <w:right w:val="none" w:sz="0" w:space="0" w:color="auto"/>
      </w:divBdr>
    </w:div>
    <w:div w:id="1434592446">
      <w:marLeft w:val="480"/>
      <w:marRight w:val="0"/>
      <w:marTop w:val="0"/>
      <w:marBottom w:val="0"/>
      <w:divBdr>
        <w:top w:val="none" w:sz="0" w:space="0" w:color="auto"/>
        <w:left w:val="none" w:sz="0" w:space="0" w:color="auto"/>
        <w:bottom w:val="none" w:sz="0" w:space="0" w:color="auto"/>
        <w:right w:val="none" w:sz="0" w:space="0" w:color="auto"/>
      </w:divBdr>
    </w:div>
    <w:div w:id="1434662913">
      <w:marLeft w:val="480"/>
      <w:marRight w:val="0"/>
      <w:marTop w:val="0"/>
      <w:marBottom w:val="0"/>
      <w:divBdr>
        <w:top w:val="none" w:sz="0" w:space="0" w:color="auto"/>
        <w:left w:val="none" w:sz="0" w:space="0" w:color="auto"/>
        <w:bottom w:val="none" w:sz="0" w:space="0" w:color="auto"/>
        <w:right w:val="none" w:sz="0" w:space="0" w:color="auto"/>
      </w:divBdr>
    </w:div>
    <w:div w:id="1434671509">
      <w:marLeft w:val="480"/>
      <w:marRight w:val="0"/>
      <w:marTop w:val="0"/>
      <w:marBottom w:val="0"/>
      <w:divBdr>
        <w:top w:val="none" w:sz="0" w:space="0" w:color="auto"/>
        <w:left w:val="none" w:sz="0" w:space="0" w:color="auto"/>
        <w:bottom w:val="none" w:sz="0" w:space="0" w:color="auto"/>
        <w:right w:val="none" w:sz="0" w:space="0" w:color="auto"/>
      </w:divBdr>
    </w:div>
    <w:div w:id="1434856703">
      <w:marLeft w:val="480"/>
      <w:marRight w:val="0"/>
      <w:marTop w:val="0"/>
      <w:marBottom w:val="0"/>
      <w:divBdr>
        <w:top w:val="none" w:sz="0" w:space="0" w:color="auto"/>
        <w:left w:val="none" w:sz="0" w:space="0" w:color="auto"/>
        <w:bottom w:val="none" w:sz="0" w:space="0" w:color="auto"/>
        <w:right w:val="none" w:sz="0" w:space="0" w:color="auto"/>
      </w:divBdr>
    </w:div>
    <w:div w:id="1434860930">
      <w:marLeft w:val="480"/>
      <w:marRight w:val="0"/>
      <w:marTop w:val="0"/>
      <w:marBottom w:val="0"/>
      <w:divBdr>
        <w:top w:val="none" w:sz="0" w:space="0" w:color="auto"/>
        <w:left w:val="none" w:sz="0" w:space="0" w:color="auto"/>
        <w:bottom w:val="none" w:sz="0" w:space="0" w:color="auto"/>
        <w:right w:val="none" w:sz="0" w:space="0" w:color="auto"/>
      </w:divBdr>
    </w:div>
    <w:div w:id="1434937672">
      <w:marLeft w:val="480"/>
      <w:marRight w:val="0"/>
      <w:marTop w:val="0"/>
      <w:marBottom w:val="0"/>
      <w:divBdr>
        <w:top w:val="none" w:sz="0" w:space="0" w:color="auto"/>
        <w:left w:val="none" w:sz="0" w:space="0" w:color="auto"/>
        <w:bottom w:val="none" w:sz="0" w:space="0" w:color="auto"/>
        <w:right w:val="none" w:sz="0" w:space="0" w:color="auto"/>
      </w:divBdr>
    </w:div>
    <w:div w:id="1434981332">
      <w:marLeft w:val="480"/>
      <w:marRight w:val="0"/>
      <w:marTop w:val="0"/>
      <w:marBottom w:val="0"/>
      <w:divBdr>
        <w:top w:val="none" w:sz="0" w:space="0" w:color="auto"/>
        <w:left w:val="none" w:sz="0" w:space="0" w:color="auto"/>
        <w:bottom w:val="none" w:sz="0" w:space="0" w:color="auto"/>
        <w:right w:val="none" w:sz="0" w:space="0" w:color="auto"/>
      </w:divBdr>
    </w:div>
    <w:div w:id="1435049818">
      <w:marLeft w:val="480"/>
      <w:marRight w:val="0"/>
      <w:marTop w:val="0"/>
      <w:marBottom w:val="0"/>
      <w:divBdr>
        <w:top w:val="none" w:sz="0" w:space="0" w:color="auto"/>
        <w:left w:val="none" w:sz="0" w:space="0" w:color="auto"/>
        <w:bottom w:val="none" w:sz="0" w:space="0" w:color="auto"/>
        <w:right w:val="none" w:sz="0" w:space="0" w:color="auto"/>
      </w:divBdr>
    </w:div>
    <w:div w:id="1435128212">
      <w:marLeft w:val="480"/>
      <w:marRight w:val="0"/>
      <w:marTop w:val="0"/>
      <w:marBottom w:val="0"/>
      <w:divBdr>
        <w:top w:val="none" w:sz="0" w:space="0" w:color="auto"/>
        <w:left w:val="none" w:sz="0" w:space="0" w:color="auto"/>
        <w:bottom w:val="none" w:sz="0" w:space="0" w:color="auto"/>
        <w:right w:val="none" w:sz="0" w:space="0" w:color="auto"/>
      </w:divBdr>
    </w:div>
    <w:div w:id="1435174218">
      <w:marLeft w:val="480"/>
      <w:marRight w:val="0"/>
      <w:marTop w:val="0"/>
      <w:marBottom w:val="0"/>
      <w:divBdr>
        <w:top w:val="none" w:sz="0" w:space="0" w:color="auto"/>
        <w:left w:val="none" w:sz="0" w:space="0" w:color="auto"/>
        <w:bottom w:val="none" w:sz="0" w:space="0" w:color="auto"/>
        <w:right w:val="none" w:sz="0" w:space="0" w:color="auto"/>
      </w:divBdr>
    </w:div>
    <w:div w:id="1435176778">
      <w:marLeft w:val="480"/>
      <w:marRight w:val="0"/>
      <w:marTop w:val="0"/>
      <w:marBottom w:val="0"/>
      <w:divBdr>
        <w:top w:val="none" w:sz="0" w:space="0" w:color="auto"/>
        <w:left w:val="none" w:sz="0" w:space="0" w:color="auto"/>
        <w:bottom w:val="none" w:sz="0" w:space="0" w:color="auto"/>
        <w:right w:val="none" w:sz="0" w:space="0" w:color="auto"/>
      </w:divBdr>
    </w:div>
    <w:div w:id="1435203962">
      <w:marLeft w:val="480"/>
      <w:marRight w:val="0"/>
      <w:marTop w:val="0"/>
      <w:marBottom w:val="0"/>
      <w:divBdr>
        <w:top w:val="none" w:sz="0" w:space="0" w:color="auto"/>
        <w:left w:val="none" w:sz="0" w:space="0" w:color="auto"/>
        <w:bottom w:val="none" w:sz="0" w:space="0" w:color="auto"/>
        <w:right w:val="none" w:sz="0" w:space="0" w:color="auto"/>
      </w:divBdr>
    </w:div>
    <w:div w:id="1435245829">
      <w:marLeft w:val="480"/>
      <w:marRight w:val="0"/>
      <w:marTop w:val="0"/>
      <w:marBottom w:val="0"/>
      <w:divBdr>
        <w:top w:val="none" w:sz="0" w:space="0" w:color="auto"/>
        <w:left w:val="none" w:sz="0" w:space="0" w:color="auto"/>
        <w:bottom w:val="none" w:sz="0" w:space="0" w:color="auto"/>
        <w:right w:val="none" w:sz="0" w:space="0" w:color="auto"/>
      </w:divBdr>
    </w:div>
    <w:div w:id="1435325525">
      <w:marLeft w:val="480"/>
      <w:marRight w:val="0"/>
      <w:marTop w:val="0"/>
      <w:marBottom w:val="0"/>
      <w:divBdr>
        <w:top w:val="none" w:sz="0" w:space="0" w:color="auto"/>
        <w:left w:val="none" w:sz="0" w:space="0" w:color="auto"/>
        <w:bottom w:val="none" w:sz="0" w:space="0" w:color="auto"/>
        <w:right w:val="none" w:sz="0" w:space="0" w:color="auto"/>
      </w:divBdr>
    </w:div>
    <w:div w:id="1435399828">
      <w:marLeft w:val="480"/>
      <w:marRight w:val="0"/>
      <w:marTop w:val="0"/>
      <w:marBottom w:val="0"/>
      <w:divBdr>
        <w:top w:val="none" w:sz="0" w:space="0" w:color="auto"/>
        <w:left w:val="none" w:sz="0" w:space="0" w:color="auto"/>
        <w:bottom w:val="none" w:sz="0" w:space="0" w:color="auto"/>
        <w:right w:val="none" w:sz="0" w:space="0" w:color="auto"/>
      </w:divBdr>
    </w:div>
    <w:div w:id="1435520642">
      <w:marLeft w:val="480"/>
      <w:marRight w:val="0"/>
      <w:marTop w:val="0"/>
      <w:marBottom w:val="0"/>
      <w:divBdr>
        <w:top w:val="none" w:sz="0" w:space="0" w:color="auto"/>
        <w:left w:val="none" w:sz="0" w:space="0" w:color="auto"/>
        <w:bottom w:val="none" w:sz="0" w:space="0" w:color="auto"/>
        <w:right w:val="none" w:sz="0" w:space="0" w:color="auto"/>
      </w:divBdr>
    </w:div>
    <w:div w:id="1435520936">
      <w:marLeft w:val="480"/>
      <w:marRight w:val="0"/>
      <w:marTop w:val="0"/>
      <w:marBottom w:val="0"/>
      <w:divBdr>
        <w:top w:val="none" w:sz="0" w:space="0" w:color="auto"/>
        <w:left w:val="none" w:sz="0" w:space="0" w:color="auto"/>
        <w:bottom w:val="none" w:sz="0" w:space="0" w:color="auto"/>
        <w:right w:val="none" w:sz="0" w:space="0" w:color="auto"/>
      </w:divBdr>
    </w:div>
    <w:div w:id="1435592576">
      <w:marLeft w:val="480"/>
      <w:marRight w:val="0"/>
      <w:marTop w:val="0"/>
      <w:marBottom w:val="0"/>
      <w:divBdr>
        <w:top w:val="none" w:sz="0" w:space="0" w:color="auto"/>
        <w:left w:val="none" w:sz="0" w:space="0" w:color="auto"/>
        <w:bottom w:val="none" w:sz="0" w:space="0" w:color="auto"/>
        <w:right w:val="none" w:sz="0" w:space="0" w:color="auto"/>
      </w:divBdr>
    </w:div>
    <w:div w:id="1435593353">
      <w:marLeft w:val="480"/>
      <w:marRight w:val="0"/>
      <w:marTop w:val="0"/>
      <w:marBottom w:val="0"/>
      <w:divBdr>
        <w:top w:val="none" w:sz="0" w:space="0" w:color="auto"/>
        <w:left w:val="none" w:sz="0" w:space="0" w:color="auto"/>
        <w:bottom w:val="none" w:sz="0" w:space="0" w:color="auto"/>
        <w:right w:val="none" w:sz="0" w:space="0" w:color="auto"/>
      </w:divBdr>
    </w:div>
    <w:div w:id="1435707434">
      <w:marLeft w:val="480"/>
      <w:marRight w:val="0"/>
      <w:marTop w:val="0"/>
      <w:marBottom w:val="0"/>
      <w:divBdr>
        <w:top w:val="none" w:sz="0" w:space="0" w:color="auto"/>
        <w:left w:val="none" w:sz="0" w:space="0" w:color="auto"/>
        <w:bottom w:val="none" w:sz="0" w:space="0" w:color="auto"/>
        <w:right w:val="none" w:sz="0" w:space="0" w:color="auto"/>
      </w:divBdr>
    </w:div>
    <w:div w:id="1435712700">
      <w:marLeft w:val="480"/>
      <w:marRight w:val="0"/>
      <w:marTop w:val="0"/>
      <w:marBottom w:val="0"/>
      <w:divBdr>
        <w:top w:val="none" w:sz="0" w:space="0" w:color="auto"/>
        <w:left w:val="none" w:sz="0" w:space="0" w:color="auto"/>
        <w:bottom w:val="none" w:sz="0" w:space="0" w:color="auto"/>
        <w:right w:val="none" w:sz="0" w:space="0" w:color="auto"/>
      </w:divBdr>
    </w:div>
    <w:div w:id="1435780549">
      <w:marLeft w:val="480"/>
      <w:marRight w:val="0"/>
      <w:marTop w:val="0"/>
      <w:marBottom w:val="0"/>
      <w:divBdr>
        <w:top w:val="none" w:sz="0" w:space="0" w:color="auto"/>
        <w:left w:val="none" w:sz="0" w:space="0" w:color="auto"/>
        <w:bottom w:val="none" w:sz="0" w:space="0" w:color="auto"/>
        <w:right w:val="none" w:sz="0" w:space="0" w:color="auto"/>
      </w:divBdr>
    </w:div>
    <w:div w:id="1435829137">
      <w:marLeft w:val="480"/>
      <w:marRight w:val="0"/>
      <w:marTop w:val="0"/>
      <w:marBottom w:val="0"/>
      <w:divBdr>
        <w:top w:val="none" w:sz="0" w:space="0" w:color="auto"/>
        <w:left w:val="none" w:sz="0" w:space="0" w:color="auto"/>
        <w:bottom w:val="none" w:sz="0" w:space="0" w:color="auto"/>
        <w:right w:val="none" w:sz="0" w:space="0" w:color="auto"/>
      </w:divBdr>
    </w:div>
    <w:div w:id="1435859252">
      <w:marLeft w:val="480"/>
      <w:marRight w:val="0"/>
      <w:marTop w:val="0"/>
      <w:marBottom w:val="0"/>
      <w:divBdr>
        <w:top w:val="none" w:sz="0" w:space="0" w:color="auto"/>
        <w:left w:val="none" w:sz="0" w:space="0" w:color="auto"/>
        <w:bottom w:val="none" w:sz="0" w:space="0" w:color="auto"/>
        <w:right w:val="none" w:sz="0" w:space="0" w:color="auto"/>
      </w:divBdr>
    </w:div>
    <w:div w:id="1435903666">
      <w:marLeft w:val="480"/>
      <w:marRight w:val="0"/>
      <w:marTop w:val="0"/>
      <w:marBottom w:val="0"/>
      <w:divBdr>
        <w:top w:val="none" w:sz="0" w:space="0" w:color="auto"/>
        <w:left w:val="none" w:sz="0" w:space="0" w:color="auto"/>
        <w:bottom w:val="none" w:sz="0" w:space="0" w:color="auto"/>
        <w:right w:val="none" w:sz="0" w:space="0" w:color="auto"/>
      </w:divBdr>
    </w:div>
    <w:div w:id="1436168005">
      <w:marLeft w:val="480"/>
      <w:marRight w:val="0"/>
      <w:marTop w:val="0"/>
      <w:marBottom w:val="0"/>
      <w:divBdr>
        <w:top w:val="none" w:sz="0" w:space="0" w:color="auto"/>
        <w:left w:val="none" w:sz="0" w:space="0" w:color="auto"/>
        <w:bottom w:val="none" w:sz="0" w:space="0" w:color="auto"/>
        <w:right w:val="none" w:sz="0" w:space="0" w:color="auto"/>
      </w:divBdr>
    </w:div>
    <w:div w:id="1436244865">
      <w:marLeft w:val="480"/>
      <w:marRight w:val="0"/>
      <w:marTop w:val="0"/>
      <w:marBottom w:val="0"/>
      <w:divBdr>
        <w:top w:val="none" w:sz="0" w:space="0" w:color="auto"/>
        <w:left w:val="none" w:sz="0" w:space="0" w:color="auto"/>
        <w:bottom w:val="none" w:sz="0" w:space="0" w:color="auto"/>
        <w:right w:val="none" w:sz="0" w:space="0" w:color="auto"/>
      </w:divBdr>
    </w:div>
    <w:div w:id="1436363503">
      <w:marLeft w:val="480"/>
      <w:marRight w:val="0"/>
      <w:marTop w:val="0"/>
      <w:marBottom w:val="0"/>
      <w:divBdr>
        <w:top w:val="none" w:sz="0" w:space="0" w:color="auto"/>
        <w:left w:val="none" w:sz="0" w:space="0" w:color="auto"/>
        <w:bottom w:val="none" w:sz="0" w:space="0" w:color="auto"/>
        <w:right w:val="none" w:sz="0" w:space="0" w:color="auto"/>
      </w:divBdr>
    </w:div>
    <w:div w:id="1436364315">
      <w:marLeft w:val="480"/>
      <w:marRight w:val="0"/>
      <w:marTop w:val="0"/>
      <w:marBottom w:val="0"/>
      <w:divBdr>
        <w:top w:val="none" w:sz="0" w:space="0" w:color="auto"/>
        <w:left w:val="none" w:sz="0" w:space="0" w:color="auto"/>
        <w:bottom w:val="none" w:sz="0" w:space="0" w:color="auto"/>
        <w:right w:val="none" w:sz="0" w:space="0" w:color="auto"/>
      </w:divBdr>
    </w:div>
    <w:div w:id="1436438958">
      <w:marLeft w:val="480"/>
      <w:marRight w:val="0"/>
      <w:marTop w:val="0"/>
      <w:marBottom w:val="0"/>
      <w:divBdr>
        <w:top w:val="none" w:sz="0" w:space="0" w:color="auto"/>
        <w:left w:val="none" w:sz="0" w:space="0" w:color="auto"/>
        <w:bottom w:val="none" w:sz="0" w:space="0" w:color="auto"/>
        <w:right w:val="none" w:sz="0" w:space="0" w:color="auto"/>
      </w:divBdr>
    </w:div>
    <w:div w:id="1436443235">
      <w:marLeft w:val="480"/>
      <w:marRight w:val="0"/>
      <w:marTop w:val="0"/>
      <w:marBottom w:val="0"/>
      <w:divBdr>
        <w:top w:val="none" w:sz="0" w:space="0" w:color="auto"/>
        <w:left w:val="none" w:sz="0" w:space="0" w:color="auto"/>
        <w:bottom w:val="none" w:sz="0" w:space="0" w:color="auto"/>
        <w:right w:val="none" w:sz="0" w:space="0" w:color="auto"/>
      </w:divBdr>
    </w:div>
    <w:div w:id="1436558751">
      <w:marLeft w:val="480"/>
      <w:marRight w:val="0"/>
      <w:marTop w:val="0"/>
      <w:marBottom w:val="0"/>
      <w:divBdr>
        <w:top w:val="none" w:sz="0" w:space="0" w:color="auto"/>
        <w:left w:val="none" w:sz="0" w:space="0" w:color="auto"/>
        <w:bottom w:val="none" w:sz="0" w:space="0" w:color="auto"/>
        <w:right w:val="none" w:sz="0" w:space="0" w:color="auto"/>
      </w:divBdr>
    </w:div>
    <w:div w:id="1436562722">
      <w:marLeft w:val="480"/>
      <w:marRight w:val="0"/>
      <w:marTop w:val="0"/>
      <w:marBottom w:val="0"/>
      <w:divBdr>
        <w:top w:val="none" w:sz="0" w:space="0" w:color="auto"/>
        <w:left w:val="none" w:sz="0" w:space="0" w:color="auto"/>
        <w:bottom w:val="none" w:sz="0" w:space="0" w:color="auto"/>
        <w:right w:val="none" w:sz="0" w:space="0" w:color="auto"/>
      </w:divBdr>
    </w:div>
    <w:div w:id="1436631510">
      <w:marLeft w:val="480"/>
      <w:marRight w:val="0"/>
      <w:marTop w:val="0"/>
      <w:marBottom w:val="0"/>
      <w:divBdr>
        <w:top w:val="none" w:sz="0" w:space="0" w:color="auto"/>
        <w:left w:val="none" w:sz="0" w:space="0" w:color="auto"/>
        <w:bottom w:val="none" w:sz="0" w:space="0" w:color="auto"/>
        <w:right w:val="none" w:sz="0" w:space="0" w:color="auto"/>
      </w:divBdr>
    </w:div>
    <w:div w:id="1436637575">
      <w:marLeft w:val="480"/>
      <w:marRight w:val="0"/>
      <w:marTop w:val="0"/>
      <w:marBottom w:val="0"/>
      <w:divBdr>
        <w:top w:val="none" w:sz="0" w:space="0" w:color="auto"/>
        <w:left w:val="none" w:sz="0" w:space="0" w:color="auto"/>
        <w:bottom w:val="none" w:sz="0" w:space="0" w:color="auto"/>
        <w:right w:val="none" w:sz="0" w:space="0" w:color="auto"/>
      </w:divBdr>
    </w:div>
    <w:div w:id="1436638276">
      <w:marLeft w:val="480"/>
      <w:marRight w:val="0"/>
      <w:marTop w:val="0"/>
      <w:marBottom w:val="0"/>
      <w:divBdr>
        <w:top w:val="none" w:sz="0" w:space="0" w:color="auto"/>
        <w:left w:val="none" w:sz="0" w:space="0" w:color="auto"/>
        <w:bottom w:val="none" w:sz="0" w:space="0" w:color="auto"/>
        <w:right w:val="none" w:sz="0" w:space="0" w:color="auto"/>
      </w:divBdr>
    </w:div>
    <w:div w:id="1436824513">
      <w:marLeft w:val="480"/>
      <w:marRight w:val="0"/>
      <w:marTop w:val="0"/>
      <w:marBottom w:val="0"/>
      <w:divBdr>
        <w:top w:val="none" w:sz="0" w:space="0" w:color="auto"/>
        <w:left w:val="none" w:sz="0" w:space="0" w:color="auto"/>
        <w:bottom w:val="none" w:sz="0" w:space="0" w:color="auto"/>
        <w:right w:val="none" w:sz="0" w:space="0" w:color="auto"/>
      </w:divBdr>
    </w:div>
    <w:div w:id="1436829378">
      <w:marLeft w:val="480"/>
      <w:marRight w:val="0"/>
      <w:marTop w:val="0"/>
      <w:marBottom w:val="0"/>
      <w:divBdr>
        <w:top w:val="none" w:sz="0" w:space="0" w:color="auto"/>
        <w:left w:val="none" w:sz="0" w:space="0" w:color="auto"/>
        <w:bottom w:val="none" w:sz="0" w:space="0" w:color="auto"/>
        <w:right w:val="none" w:sz="0" w:space="0" w:color="auto"/>
      </w:divBdr>
    </w:div>
    <w:div w:id="1436830517">
      <w:marLeft w:val="480"/>
      <w:marRight w:val="0"/>
      <w:marTop w:val="0"/>
      <w:marBottom w:val="0"/>
      <w:divBdr>
        <w:top w:val="none" w:sz="0" w:space="0" w:color="auto"/>
        <w:left w:val="none" w:sz="0" w:space="0" w:color="auto"/>
        <w:bottom w:val="none" w:sz="0" w:space="0" w:color="auto"/>
        <w:right w:val="none" w:sz="0" w:space="0" w:color="auto"/>
      </w:divBdr>
    </w:div>
    <w:div w:id="1436899704">
      <w:marLeft w:val="480"/>
      <w:marRight w:val="0"/>
      <w:marTop w:val="0"/>
      <w:marBottom w:val="0"/>
      <w:divBdr>
        <w:top w:val="none" w:sz="0" w:space="0" w:color="auto"/>
        <w:left w:val="none" w:sz="0" w:space="0" w:color="auto"/>
        <w:bottom w:val="none" w:sz="0" w:space="0" w:color="auto"/>
        <w:right w:val="none" w:sz="0" w:space="0" w:color="auto"/>
      </w:divBdr>
    </w:div>
    <w:div w:id="1436901327">
      <w:marLeft w:val="480"/>
      <w:marRight w:val="0"/>
      <w:marTop w:val="0"/>
      <w:marBottom w:val="0"/>
      <w:divBdr>
        <w:top w:val="none" w:sz="0" w:space="0" w:color="auto"/>
        <w:left w:val="none" w:sz="0" w:space="0" w:color="auto"/>
        <w:bottom w:val="none" w:sz="0" w:space="0" w:color="auto"/>
        <w:right w:val="none" w:sz="0" w:space="0" w:color="auto"/>
      </w:divBdr>
    </w:div>
    <w:div w:id="1436902647">
      <w:marLeft w:val="480"/>
      <w:marRight w:val="0"/>
      <w:marTop w:val="0"/>
      <w:marBottom w:val="0"/>
      <w:divBdr>
        <w:top w:val="none" w:sz="0" w:space="0" w:color="auto"/>
        <w:left w:val="none" w:sz="0" w:space="0" w:color="auto"/>
        <w:bottom w:val="none" w:sz="0" w:space="0" w:color="auto"/>
        <w:right w:val="none" w:sz="0" w:space="0" w:color="auto"/>
      </w:divBdr>
    </w:div>
    <w:div w:id="1436904978">
      <w:marLeft w:val="480"/>
      <w:marRight w:val="0"/>
      <w:marTop w:val="0"/>
      <w:marBottom w:val="0"/>
      <w:divBdr>
        <w:top w:val="none" w:sz="0" w:space="0" w:color="auto"/>
        <w:left w:val="none" w:sz="0" w:space="0" w:color="auto"/>
        <w:bottom w:val="none" w:sz="0" w:space="0" w:color="auto"/>
        <w:right w:val="none" w:sz="0" w:space="0" w:color="auto"/>
      </w:divBdr>
    </w:div>
    <w:div w:id="1436905244">
      <w:marLeft w:val="480"/>
      <w:marRight w:val="0"/>
      <w:marTop w:val="0"/>
      <w:marBottom w:val="0"/>
      <w:divBdr>
        <w:top w:val="none" w:sz="0" w:space="0" w:color="auto"/>
        <w:left w:val="none" w:sz="0" w:space="0" w:color="auto"/>
        <w:bottom w:val="none" w:sz="0" w:space="0" w:color="auto"/>
        <w:right w:val="none" w:sz="0" w:space="0" w:color="auto"/>
      </w:divBdr>
    </w:div>
    <w:div w:id="1436906585">
      <w:marLeft w:val="480"/>
      <w:marRight w:val="0"/>
      <w:marTop w:val="0"/>
      <w:marBottom w:val="0"/>
      <w:divBdr>
        <w:top w:val="none" w:sz="0" w:space="0" w:color="auto"/>
        <w:left w:val="none" w:sz="0" w:space="0" w:color="auto"/>
        <w:bottom w:val="none" w:sz="0" w:space="0" w:color="auto"/>
        <w:right w:val="none" w:sz="0" w:space="0" w:color="auto"/>
      </w:divBdr>
    </w:div>
    <w:div w:id="1437097693">
      <w:marLeft w:val="480"/>
      <w:marRight w:val="0"/>
      <w:marTop w:val="0"/>
      <w:marBottom w:val="0"/>
      <w:divBdr>
        <w:top w:val="none" w:sz="0" w:space="0" w:color="auto"/>
        <w:left w:val="none" w:sz="0" w:space="0" w:color="auto"/>
        <w:bottom w:val="none" w:sz="0" w:space="0" w:color="auto"/>
        <w:right w:val="none" w:sz="0" w:space="0" w:color="auto"/>
      </w:divBdr>
    </w:div>
    <w:div w:id="1437213445">
      <w:marLeft w:val="480"/>
      <w:marRight w:val="0"/>
      <w:marTop w:val="0"/>
      <w:marBottom w:val="0"/>
      <w:divBdr>
        <w:top w:val="none" w:sz="0" w:space="0" w:color="auto"/>
        <w:left w:val="none" w:sz="0" w:space="0" w:color="auto"/>
        <w:bottom w:val="none" w:sz="0" w:space="0" w:color="auto"/>
        <w:right w:val="none" w:sz="0" w:space="0" w:color="auto"/>
      </w:divBdr>
    </w:div>
    <w:div w:id="1437217790">
      <w:marLeft w:val="480"/>
      <w:marRight w:val="0"/>
      <w:marTop w:val="0"/>
      <w:marBottom w:val="0"/>
      <w:divBdr>
        <w:top w:val="none" w:sz="0" w:space="0" w:color="auto"/>
        <w:left w:val="none" w:sz="0" w:space="0" w:color="auto"/>
        <w:bottom w:val="none" w:sz="0" w:space="0" w:color="auto"/>
        <w:right w:val="none" w:sz="0" w:space="0" w:color="auto"/>
      </w:divBdr>
    </w:div>
    <w:div w:id="1437288809">
      <w:marLeft w:val="480"/>
      <w:marRight w:val="0"/>
      <w:marTop w:val="0"/>
      <w:marBottom w:val="0"/>
      <w:divBdr>
        <w:top w:val="none" w:sz="0" w:space="0" w:color="auto"/>
        <w:left w:val="none" w:sz="0" w:space="0" w:color="auto"/>
        <w:bottom w:val="none" w:sz="0" w:space="0" w:color="auto"/>
        <w:right w:val="none" w:sz="0" w:space="0" w:color="auto"/>
      </w:divBdr>
    </w:div>
    <w:div w:id="1437289373">
      <w:marLeft w:val="480"/>
      <w:marRight w:val="0"/>
      <w:marTop w:val="0"/>
      <w:marBottom w:val="0"/>
      <w:divBdr>
        <w:top w:val="none" w:sz="0" w:space="0" w:color="auto"/>
        <w:left w:val="none" w:sz="0" w:space="0" w:color="auto"/>
        <w:bottom w:val="none" w:sz="0" w:space="0" w:color="auto"/>
        <w:right w:val="none" w:sz="0" w:space="0" w:color="auto"/>
      </w:divBdr>
    </w:div>
    <w:div w:id="1437291734">
      <w:marLeft w:val="480"/>
      <w:marRight w:val="0"/>
      <w:marTop w:val="0"/>
      <w:marBottom w:val="0"/>
      <w:divBdr>
        <w:top w:val="none" w:sz="0" w:space="0" w:color="auto"/>
        <w:left w:val="none" w:sz="0" w:space="0" w:color="auto"/>
        <w:bottom w:val="none" w:sz="0" w:space="0" w:color="auto"/>
        <w:right w:val="none" w:sz="0" w:space="0" w:color="auto"/>
      </w:divBdr>
    </w:div>
    <w:div w:id="1437402458">
      <w:marLeft w:val="480"/>
      <w:marRight w:val="0"/>
      <w:marTop w:val="0"/>
      <w:marBottom w:val="0"/>
      <w:divBdr>
        <w:top w:val="none" w:sz="0" w:space="0" w:color="auto"/>
        <w:left w:val="none" w:sz="0" w:space="0" w:color="auto"/>
        <w:bottom w:val="none" w:sz="0" w:space="0" w:color="auto"/>
        <w:right w:val="none" w:sz="0" w:space="0" w:color="auto"/>
      </w:divBdr>
    </w:div>
    <w:div w:id="1437405663">
      <w:marLeft w:val="480"/>
      <w:marRight w:val="0"/>
      <w:marTop w:val="0"/>
      <w:marBottom w:val="0"/>
      <w:divBdr>
        <w:top w:val="none" w:sz="0" w:space="0" w:color="auto"/>
        <w:left w:val="none" w:sz="0" w:space="0" w:color="auto"/>
        <w:bottom w:val="none" w:sz="0" w:space="0" w:color="auto"/>
        <w:right w:val="none" w:sz="0" w:space="0" w:color="auto"/>
      </w:divBdr>
    </w:div>
    <w:div w:id="1437409413">
      <w:marLeft w:val="480"/>
      <w:marRight w:val="0"/>
      <w:marTop w:val="0"/>
      <w:marBottom w:val="0"/>
      <w:divBdr>
        <w:top w:val="none" w:sz="0" w:space="0" w:color="auto"/>
        <w:left w:val="none" w:sz="0" w:space="0" w:color="auto"/>
        <w:bottom w:val="none" w:sz="0" w:space="0" w:color="auto"/>
        <w:right w:val="none" w:sz="0" w:space="0" w:color="auto"/>
      </w:divBdr>
    </w:div>
    <w:div w:id="1437482435">
      <w:marLeft w:val="480"/>
      <w:marRight w:val="0"/>
      <w:marTop w:val="0"/>
      <w:marBottom w:val="0"/>
      <w:divBdr>
        <w:top w:val="none" w:sz="0" w:space="0" w:color="auto"/>
        <w:left w:val="none" w:sz="0" w:space="0" w:color="auto"/>
        <w:bottom w:val="none" w:sz="0" w:space="0" w:color="auto"/>
        <w:right w:val="none" w:sz="0" w:space="0" w:color="auto"/>
      </w:divBdr>
    </w:div>
    <w:div w:id="1437484754">
      <w:marLeft w:val="480"/>
      <w:marRight w:val="0"/>
      <w:marTop w:val="0"/>
      <w:marBottom w:val="0"/>
      <w:divBdr>
        <w:top w:val="none" w:sz="0" w:space="0" w:color="auto"/>
        <w:left w:val="none" w:sz="0" w:space="0" w:color="auto"/>
        <w:bottom w:val="none" w:sz="0" w:space="0" w:color="auto"/>
        <w:right w:val="none" w:sz="0" w:space="0" w:color="auto"/>
      </w:divBdr>
    </w:div>
    <w:div w:id="1437485900">
      <w:marLeft w:val="480"/>
      <w:marRight w:val="0"/>
      <w:marTop w:val="0"/>
      <w:marBottom w:val="0"/>
      <w:divBdr>
        <w:top w:val="none" w:sz="0" w:space="0" w:color="auto"/>
        <w:left w:val="none" w:sz="0" w:space="0" w:color="auto"/>
        <w:bottom w:val="none" w:sz="0" w:space="0" w:color="auto"/>
        <w:right w:val="none" w:sz="0" w:space="0" w:color="auto"/>
      </w:divBdr>
    </w:div>
    <w:div w:id="1437486020">
      <w:marLeft w:val="480"/>
      <w:marRight w:val="0"/>
      <w:marTop w:val="0"/>
      <w:marBottom w:val="0"/>
      <w:divBdr>
        <w:top w:val="none" w:sz="0" w:space="0" w:color="auto"/>
        <w:left w:val="none" w:sz="0" w:space="0" w:color="auto"/>
        <w:bottom w:val="none" w:sz="0" w:space="0" w:color="auto"/>
        <w:right w:val="none" w:sz="0" w:space="0" w:color="auto"/>
      </w:divBdr>
    </w:div>
    <w:div w:id="1437558820">
      <w:marLeft w:val="480"/>
      <w:marRight w:val="0"/>
      <w:marTop w:val="0"/>
      <w:marBottom w:val="0"/>
      <w:divBdr>
        <w:top w:val="none" w:sz="0" w:space="0" w:color="auto"/>
        <w:left w:val="none" w:sz="0" w:space="0" w:color="auto"/>
        <w:bottom w:val="none" w:sz="0" w:space="0" w:color="auto"/>
        <w:right w:val="none" w:sz="0" w:space="0" w:color="auto"/>
      </w:divBdr>
    </w:div>
    <w:div w:id="1437559200">
      <w:marLeft w:val="480"/>
      <w:marRight w:val="0"/>
      <w:marTop w:val="0"/>
      <w:marBottom w:val="0"/>
      <w:divBdr>
        <w:top w:val="none" w:sz="0" w:space="0" w:color="auto"/>
        <w:left w:val="none" w:sz="0" w:space="0" w:color="auto"/>
        <w:bottom w:val="none" w:sz="0" w:space="0" w:color="auto"/>
        <w:right w:val="none" w:sz="0" w:space="0" w:color="auto"/>
      </w:divBdr>
    </w:div>
    <w:div w:id="1437602046">
      <w:marLeft w:val="480"/>
      <w:marRight w:val="0"/>
      <w:marTop w:val="0"/>
      <w:marBottom w:val="0"/>
      <w:divBdr>
        <w:top w:val="none" w:sz="0" w:space="0" w:color="auto"/>
        <w:left w:val="none" w:sz="0" w:space="0" w:color="auto"/>
        <w:bottom w:val="none" w:sz="0" w:space="0" w:color="auto"/>
        <w:right w:val="none" w:sz="0" w:space="0" w:color="auto"/>
      </w:divBdr>
    </w:div>
    <w:div w:id="1437602833">
      <w:marLeft w:val="480"/>
      <w:marRight w:val="0"/>
      <w:marTop w:val="0"/>
      <w:marBottom w:val="0"/>
      <w:divBdr>
        <w:top w:val="none" w:sz="0" w:space="0" w:color="auto"/>
        <w:left w:val="none" w:sz="0" w:space="0" w:color="auto"/>
        <w:bottom w:val="none" w:sz="0" w:space="0" w:color="auto"/>
        <w:right w:val="none" w:sz="0" w:space="0" w:color="auto"/>
      </w:divBdr>
    </w:div>
    <w:div w:id="1437671827">
      <w:marLeft w:val="480"/>
      <w:marRight w:val="0"/>
      <w:marTop w:val="0"/>
      <w:marBottom w:val="0"/>
      <w:divBdr>
        <w:top w:val="none" w:sz="0" w:space="0" w:color="auto"/>
        <w:left w:val="none" w:sz="0" w:space="0" w:color="auto"/>
        <w:bottom w:val="none" w:sz="0" w:space="0" w:color="auto"/>
        <w:right w:val="none" w:sz="0" w:space="0" w:color="auto"/>
      </w:divBdr>
    </w:div>
    <w:div w:id="1437672909">
      <w:marLeft w:val="480"/>
      <w:marRight w:val="0"/>
      <w:marTop w:val="0"/>
      <w:marBottom w:val="0"/>
      <w:divBdr>
        <w:top w:val="none" w:sz="0" w:space="0" w:color="auto"/>
        <w:left w:val="none" w:sz="0" w:space="0" w:color="auto"/>
        <w:bottom w:val="none" w:sz="0" w:space="0" w:color="auto"/>
        <w:right w:val="none" w:sz="0" w:space="0" w:color="auto"/>
      </w:divBdr>
    </w:div>
    <w:div w:id="1437939401">
      <w:marLeft w:val="480"/>
      <w:marRight w:val="0"/>
      <w:marTop w:val="0"/>
      <w:marBottom w:val="0"/>
      <w:divBdr>
        <w:top w:val="none" w:sz="0" w:space="0" w:color="auto"/>
        <w:left w:val="none" w:sz="0" w:space="0" w:color="auto"/>
        <w:bottom w:val="none" w:sz="0" w:space="0" w:color="auto"/>
        <w:right w:val="none" w:sz="0" w:space="0" w:color="auto"/>
      </w:divBdr>
    </w:div>
    <w:div w:id="1437939999">
      <w:marLeft w:val="480"/>
      <w:marRight w:val="0"/>
      <w:marTop w:val="0"/>
      <w:marBottom w:val="0"/>
      <w:divBdr>
        <w:top w:val="none" w:sz="0" w:space="0" w:color="auto"/>
        <w:left w:val="none" w:sz="0" w:space="0" w:color="auto"/>
        <w:bottom w:val="none" w:sz="0" w:space="0" w:color="auto"/>
        <w:right w:val="none" w:sz="0" w:space="0" w:color="auto"/>
      </w:divBdr>
    </w:div>
    <w:div w:id="1437943508">
      <w:marLeft w:val="480"/>
      <w:marRight w:val="0"/>
      <w:marTop w:val="0"/>
      <w:marBottom w:val="0"/>
      <w:divBdr>
        <w:top w:val="none" w:sz="0" w:space="0" w:color="auto"/>
        <w:left w:val="none" w:sz="0" w:space="0" w:color="auto"/>
        <w:bottom w:val="none" w:sz="0" w:space="0" w:color="auto"/>
        <w:right w:val="none" w:sz="0" w:space="0" w:color="auto"/>
      </w:divBdr>
    </w:div>
    <w:div w:id="1438020006">
      <w:marLeft w:val="480"/>
      <w:marRight w:val="0"/>
      <w:marTop w:val="0"/>
      <w:marBottom w:val="0"/>
      <w:divBdr>
        <w:top w:val="none" w:sz="0" w:space="0" w:color="auto"/>
        <w:left w:val="none" w:sz="0" w:space="0" w:color="auto"/>
        <w:bottom w:val="none" w:sz="0" w:space="0" w:color="auto"/>
        <w:right w:val="none" w:sz="0" w:space="0" w:color="auto"/>
      </w:divBdr>
    </w:div>
    <w:div w:id="1438057429">
      <w:marLeft w:val="480"/>
      <w:marRight w:val="0"/>
      <w:marTop w:val="0"/>
      <w:marBottom w:val="0"/>
      <w:divBdr>
        <w:top w:val="none" w:sz="0" w:space="0" w:color="auto"/>
        <w:left w:val="none" w:sz="0" w:space="0" w:color="auto"/>
        <w:bottom w:val="none" w:sz="0" w:space="0" w:color="auto"/>
        <w:right w:val="none" w:sz="0" w:space="0" w:color="auto"/>
      </w:divBdr>
    </w:div>
    <w:div w:id="1438057852">
      <w:marLeft w:val="480"/>
      <w:marRight w:val="0"/>
      <w:marTop w:val="0"/>
      <w:marBottom w:val="0"/>
      <w:divBdr>
        <w:top w:val="none" w:sz="0" w:space="0" w:color="auto"/>
        <w:left w:val="none" w:sz="0" w:space="0" w:color="auto"/>
        <w:bottom w:val="none" w:sz="0" w:space="0" w:color="auto"/>
        <w:right w:val="none" w:sz="0" w:space="0" w:color="auto"/>
      </w:divBdr>
    </w:div>
    <w:div w:id="1438059599">
      <w:marLeft w:val="480"/>
      <w:marRight w:val="0"/>
      <w:marTop w:val="0"/>
      <w:marBottom w:val="0"/>
      <w:divBdr>
        <w:top w:val="none" w:sz="0" w:space="0" w:color="auto"/>
        <w:left w:val="none" w:sz="0" w:space="0" w:color="auto"/>
        <w:bottom w:val="none" w:sz="0" w:space="0" w:color="auto"/>
        <w:right w:val="none" w:sz="0" w:space="0" w:color="auto"/>
      </w:divBdr>
    </w:div>
    <w:div w:id="1438059636">
      <w:marLeft w:val="480"/>
      <w:marRight w:val="0"/>
      <w:marTop w:val="0"/>
      <w:marBottom w:val="0"/>
      <w:divBdr>
        <w:top w:val="none" w:sz="0" w:space="0" w:color="auto"/>
        <w:left w:val="none" w:sz="0" w:space="0" w:color="auto"/>
        <w:bottom w:val="none" w:sz="0" w:space="0" w:color="auto"/>
        <w:right w:val="none" w:sz="0" w:space="0" w:color="auto"/>
      </w:divBdr>
    </w:div>
    <w:div w:id="1438066556">
      <w:marLeft w:val="480"/>
      <w:marRight w:val="0"/>
      <w:marTop w:val="0"/>
      <w:marBottom w:val="0"/>
      <w:divBdr>
        <w:top w:val="none" w:sz="0" w:space="0" w:color="auto"/>
        <w:left w:val="none" w:sz="0" w:space="0" w:color="auto"/>
        <w:bottom w:val="none" w:sz="0" w:space="0" w:color="auto"/>
        <w:right w:val="none" w:sz="0" w:space="0" w:color="auto"/>
      </w:divBdr>
    </w:div>
    <w:div w:id="1438133116">
      <w:marLeft w:val="480"/>
      <w:marRight w:val="0"/>
      <w:marTop w:val="0"/>
      <w:marBottom w:val="0"/>
      <w:divBdr>
        <w:top w:val="none" w:sz="0" w:space="0" w:color="auto"/>
        <w:left w:val="none" w:sz="0" w:space="0" w:color="auto"/>
        <w:bottom w:val="none" w:sz="0" w:space="0" w:color="auto"/>
        <w:right w:val="none" w:sz="0" w:space="0" w:color="auto"/>
      </w:divBdr>
    </w:div>
    <w:div w:id="1438139356">
      <w:marLeft w:val="480"/>
      <w:marRight w:val="0"/>
      <w:marTop w:val="0"/>
      <w:marBottom w:val="0"/>
      <w:divBdr>
        <w:top w:val="none" w:sz="0" w:space="0" w:color="auto"/>
        <w:left w:val="none" w:sz="0" w:space="0" w:color="auto"/>
        <w:bottom w:val="none" w:sz="0" w:space="0" w:color="auto"/>
        <w:right w:val="none" w:sz="0" w:space="0" w:color="auto"/>
      </w:divBdr>
    </w:div>
    <w:div w:id="1438140242">
      <w:marLeft w:val="480"/>
      <w:marRight w:val="0"/>
      <w:marTop w:val="0"/>
      <w:marBottom w:val="0"/>
      <w:divBdr>
        <w:top w:val="none" w:sz="0" w:space="0" w:color="auto"/>
        <w:left w:val="none" w:sz="0" w:space="0" w:color="auto"/>
        <w:bottom w:val="none" w:sz="0" w:space="0" w:color="auto"/>
        <w:right w:val="none" w:sz="0" w:space="0" w:color="auto"/>
      </w:divBdr>
    </w:div>
    <w:div w:id="1438141341">
      <w:marLeft w:val="480"/>
      <w:marRight w:val="0"/>
      <w:marTop w:val="0"/>
      <w:marBottom w:val="0"/>
      <w:divBdr>
        <w:top w:val="none" w:sz="0" w:space="0" w:color="auto"/>
        <w:left w:val="none" w:sz="0" w:space="0" w:color="auto"/>
        <w:bottom w:val="none" w:sz="0" w:space="0" w:color="auto"/>
        <w:right w:val="none" w:sz="0" w:space="0" w:color="auto"/>
      </w:divBdr>
    </w:div>
    <w:div w:id="1438284592">
      <w:marLeft w:val="480"/>
      <w:marRight w:val="0"/>
      <w:marTop w:val="0"/>
      <w:marBottom w:val="0"/>
      <w:divBdr>
        <w:top w:val="none" w:sz="0" w:space="0" w:color="auto"/>
        <w:left w:val="none" w:sz="0" w:space="0" w:color="auto"/>
        <w:bottom w:val="none" w:sz="0" w:space="0" w:color="auto"/>
        <w:right w:val="none" w:sz="0" w:space="0" w:color="auto"/>
      </w:divBdr>
    </w:div>
    <w:div w:id="1438405751">
      <w:marLeft w:val="480"/>
      <w:marRight w:val="0"/>
      <w:marTop w:val="0"/>
      <w:marBottom w:val="0"/>
      <w:divBdr>
        <w:top w:val="none" w:sz="0" w:space="0" w:color="auto"/>
        <w:left w:val="none" w:sz="0" w:space="0" w:color="auto"/>
        <w:bottom w:val="none" w:sz="0" w:space="0" w:color="auto"/>
        <w:right w:val="none" w:sz="0" w:space="0" w:color="auto"/>
      </w:divBdr>
    </w:div>
    <w:div w:id="1438450787">
      <w:marLeft w:val="480"/>
      <w:marRight w:val="0"/>
      <w:marTop w:val="0"/>
      <w:marBottom w:val="0"/>
      <w:divBdr>
        <w:top w:val="none" w:sz="0" w:space="0" w:color="auto"/>
        <w:left w:val="none" w:sz="0" w:space="0" w:color="auto"/>
        <w:bottom w:val="none" w:sz="0" w:space="0" w:color="auto"/>
        <w:right w:val="none" w:sz="0" w:space="0" w:color="auto"/>
      </w:divBdr>
    </w:div>
    <w:div w:id="1438450971">
      <w:marLeft w:val="480"/>
      <w:marRight w:val="0"/>
      <w:marTop w:val="0"/>
      <w:marBottom w:val="0"/>
      <w:divBdr>
        <w:top w:val="none" w:sz="0" w:space="0" w:color="auto"/>
        <w:left w:val="none" w:sz="0" w:space="0" w:color="auto"/>
        <w:bottom w:val="none" w:sz="0" w:space="0" w:color="auto"/>
        <w:right w:val="none" w:sz="0" w:space="0" w:color="auto"/>
      </w:divBdr>
    </w:div>
    <w:div w:id="1438452897">
      <w:marLeft w:val="480"/>
      <w:marRight w:val="0"/>
      <w:marTop w:val="0"/>
      <w:marBottom w:val="0"/>
      <w:divBdr>
        <w:top w:val="none" w:sz="0" w:space="0" w:color="auto"/>
        <w:left w:val="none" w:sz="0" w:space="0" w:color="auto"/>
        <w:bottom w:val="none" w:sz="0" w:space="0" w:color="auto"/>
        <w:right w:val="none" w:sz="0" w:space="0" w:color="auto"/>
      </w:divBdr>
    </w:div>
    <w:div w:id="1438519158">
      <w:marLeft w:val="480"/>
      <w:marRight w:val="0"/>
      <w:marTop w:val="0"/>
      <w:marBottom w:val="0"/>
      <w:divBdr>
        <w:top w:val="none" w:sz="0" w:space="0" w:color="auto"/>
        <w:left w:val="none" w:sz="0" w:space="0" w:color="auto"/>
        <w:bottom w:val="none" w:sz="0" w:space="0" w:color="auto"/>
        <w:right w:val="none" w:sz="0" w:space="0" w:color="auto"/>
      </w:divBdr>
    </w:div>
    <w:div w:id="1438522505">
      <w:marLeft w:val="480"/>
      <w:marRight w:val="0"/>
      <w:marTop w:val="0"/>
      <w:marBottom w:val="0"/>
      <w:divBdr>
        <w:top w:val="none" w:sz="0" w:space="0" w:color="auto"/>
        <w:left w:val="none" w:sz="0" w:space="0" w:color="auto"/>
        <w:bottom w:val="none" w:sz="0" w:space="0" w:color="auto"/>
        <w:right w:val="none" w:sz="0" w:space="0" w:color="auto"/>
      </w:divBdr>
    </w:div>
    <w:div w:id="1438596269">
      <w:marLeft w:val="480"/>
      <w:marRight w:val="0"/>
      <w:marTop w:val="0"/>
      <w:marBottom w:val="0"/>
      <w:divBdr>
        <w:top w:val="none" w:sz="0" w:space="0" w:color="auto"/>
        <w:left w:val="none" w:sz="0" w:space="0" w:color="auto"/>
        <w:bottom w:val="none" w:sz="0" w:space="0" w:color="auto"/>
        <w:right w:val="none" w:sz="0" w:space="0" w:color="auto"/>
      </w:divBdr>
    </w:div>
    <w:div w:id="1438672886">
      <w:marLeft w:val="480"/>
      <w:marRight w:val="0"/>
      <w:marTop w:val="0"/>
      <w:marBottom w:val="0"/>
      <w:divBdr>
        <w:top w:val="none" w:sz="0" w:space="0" w:color="auto"/>
        <w:left w:val="none" w:sz="0" w:space="0" w:color="auto"/>
        <w:bottom w:val="none" w:sz="0" w:space="0" w:color="auto"/>
        <w:right w:val="none" w:sz="0" w:space="0" w:color="auto"/>
      </w:divBdr>
    </w:div>
    <w:div w:id="1438717139">
      <w:marLeft w:val="480"/>
      <w:marRight w:val="0"/>
      <w:marTop w:val="0"/>
      <w:marBottom w:val="0"/>
      <w:divBdr>
        <w:top w:val="none" w:sz="0" w:space="0" w:color="auto"/>
        <w:left w:val="none" w:sz="0" w:space="0" w:color="auto"/>
        <w:bottom w:val="none" w:sz="0" w:space="0" w:color="auto"/>
        <w:right w:val="none" w:sz="0" w:space="0" w:color="auto"/>
      </w:divBdr>
    </w:div>
    <w:div w:id="1438794684">
      <w:marLeft w:val="480"/>
      <w:marRight w:val="0"/>
      <w:marTop w:val="0"/>
      <w:marBottom w:val="0"/>
      <w:divBdr>
        <w:top w:val="none" w:sz="0" w:space="0" w:color="auto"/>
        <w:left w:val="none" w:sz="0" w:space="0" w:color="auto"/>
        <w:bottom w:val="none" w:sz="0" w:space="0" w:color="auto"/>
        <w:right w:val="none" w:sz="0" w:space="0" w:color="auto"/>
      </w:divBdr>
    </w:div>
    <w:div w:id="1438910399">
      <w:marLeft w:val="480"/>
      <w:marRight w:val="0"/>
      <w:marTop w:val="0"/>
      <w:marBottom w:val="0"/>
      <w:divBdr>
        <w:top w:val="none" w:sz="0" w:space="0" w:color="auto"/>
        <w:left w:val="none" w:sz="0" w:space="0" w:color="auto"/>
        <w:bottom w:val="none" w:sz="0" w:space="0" w:color="auto"/>
        <w:right w:val="none" w:sz="0" w:space="0" w:color="auto"/>
      </w:divBdr>
    </w:div>
    <w:div w:id="1438912727">
      <w:marLeft w:val="480"/>
      <w:marRight w:val="0"/>
      <w:marTop w:val="0"/>
      <w:marBottom w:val="0"/>
      <w:divBdr>
        <w:top w:val="none" w:sz="0" w:space="0" w:color="auto"/>
        <w:left w:val="none" w:sz="0" w:space="0" w:color="auto"/>
        <w:bottom w:val="none" w:sz="0" w:space="0" w:color="auto"/>
        <w:right w:val="none" w:sz="0" w:space="0" w:color="auto"/>
      </w:divBdr>
    </w:div>
    <w:div w:id="1438913145">
      <w:marLeft w:val="480"/>
      <w:marRight w:val="0"/>
      <w:marTop w:val="0"/>
      <w:marBottom w:val="0"/>
      <w:divBdr>
        <w:top w:val="none" w:sz="0" w:space="0" w:color="auto"/>
        <w:left w:val="none" w:sz="0" w:space="0" w:color="auto"/>
        <w:bottom w:val="none" w:sz="0" w:space="0" w:color="auto"/>
        <w:right w:val="none" w:sz="0" w:space="0" w:color="auto"/>
      </w:divBdr>
    </w:div>
    <w:div w:id="1438982604">
      <w:marLeft w:val="480"/>
      <w:marRight w:val="0"/>
      <w:marTop w:val="0"/>
      <w:marBottom w:val="0"/>
      <w:divBdr>
        <w:top w:val="none" w:sz="0" w:space="0" w:color="auto"/>
        <w:left w:val="none" w:sz="0" w:space="0" w:color="auto"/>
        <w:bottom w:val="none" w:sz="0" w:space="0" w:color="auto"/>
        <w:right w:val="none" w:sz="0" w:space="0" w:color="auto"/>
      </w:divBdr>
    </w:div>
    <w:div w:id="1438982895">
      <w:marLeft w:val="480"/>
      <w:marRight w:val="0"/>
      <w:marTop w:val="0"/>
      <w:marBottom w:val="0"/>
      <w:divBdr>
        <w:top w:val="none" w:sz="0" w:space="0" w:color="auto"/>
        <w:left w:val="none" w:sz="0" w:space="0" w:color="auto"/>
        <w:bottom w:val="none" w:sz="0" w:space="0" w:color="auto"/>
        <w:right w:val="none" w:sz="0" w:space="0" w:color="auto"/>
      </w:divBdr>
    </w:div>
    <w:div w:id="1438983775">
      <w:marLeft w:val="480"/>
      <w:marRight w:val="0"/>
      <w:marTop w:val="0"/>
      <w:marBottom w:val="0"/>
      <w:divBdr>
        <w:top w:val="none" w:sz="0" w:space="0" w:color="auto"/>
        <w:left w:val="none" w:sz="0" w:space="0" w:color="auto"/>
        <w:bottom w:val="none" w:sz="0" w:space="0" w:color="auto"/>
        <w:right w:val="none" w:sz="0" w:space="0" w:color="auto"/>
      </w:divBdr>
    </w:div>
    <w:div w:id="1439060723">
      <w:marLeft w:val="480"/>
      <w:marRight w:val="0"/>
      <w:marTop w:val="0"/>
      <w:marBottom w:val="0"/>
      <w:divBdr>
        <w:top w:val="none" w:sz="0" w:space="0" w:color="auto"/>
        <w:left w:val="none" w:sz="0" w:space="0" w:color="auto"/>
        <w:bottom w:val="none" w:sz="0" w:space="0" w:color="auto"/>
        <w:right w:val="none" w:sz="0" w:space="0" w:color="auto"/>
      </w:divBdr>
    </w:div>
    <w:div w:id="1439063127">
      <w:marLeft w:val="480"/>
      <w:marRight w:val="0"/>
      <w:marTop w:val="0"/>
      <w:marBottom w:val="0"/>
      <w:divBdr>
        <w:top w:val="none" w:sz="0" w:space="0" w:color="auto"/>
        <w:left w:val="none" w:sz="0" w:space="0" w:color="auto"/>
        <w:bottom w:val="none" w:sz="0" w:space="0" w:color="auto"/>
        <w:right w:val="none" w:sz="0" w:space="0" w:color="auto"/>
      </w:divBdr>
    </w:div>
    <w:div w:id="1439065599">
      <w:marLeft w:val="480"/>
      <w:marRight w:val="0"/>
      <w:marTop w:val="0"/>
      <w:marBottom w:val="0"/>
      <w:divBdr>
        <w:top w:val="none" w:sz="0" w:space="0" w:color="auto"/>
        <w:left w:val="none" w:sz="0" w:space="0" w:color="auto"/>
        <w:bottom w:val="none" w:sz="0" w:space="0" w:color="auto"/>
        <w:right w:val="none" w:sz="0" w:space="0" w:color="auto"/>
      </w:divBdr>
    </w:div>
    <w:div w:id="1439181826">
      <w:marLeft w:val="480"/>
      <w:marRight w:val="0"/>
      <w:marTop w:val="0"/>
      <w:marBottom w:val="0"/>
      <w:divBdr>
        <w:top w:val="none" w:sz="0" w:space="0" w:color="auto"/>
        <w:left w:val="none" w:sz="0" w:space="0" w:color="auto"/>
        <w:bottom w:val="none" w:sz="0" w:space="0" w:color="auto"/>
        <w:right w:val="none" w:sz="0" w:space="0" w:color="auto"/>
      </w:divBdr>
    </w:div>
    <w:div w:id="1439251803">
      <w:marLeft w:val="480"/>
      <w:marRight w:val="0"/>
      <w:marTop w:val="0"/>
      <w:marBottom w:val="0"/>
      <w:divBdr>
        <w:top w:val="none" w:sz="0" w:space="0" w:color="auto"/>
        <w:left w:val="none" w:sz="0" w:space="0" w:color="auto"/>
        <w:bottom w:val="none" w:sz="0" w:space="0" w:color="auto"/>
        <w:right w:val="none" w:sz="0" w:space="0" w:color="auto"/>
      </w:divBdr>
    </w:div>
    <w:div w:id="1439258019">
      <w:marLeft w:val="480"/>
      <w:marRight w:val="0"/>
      <w:marTop w:val="0"/>
      <w:marBottom w:val="0"/>
      <w:divBdr>
        <w:top w:val="none" w:sz="0" w:space="0" w:color="auto"/>
        <w:left w:val="none" w:sz="0" w:space="0" w:color="auto"/>
        <w:bottom w:val="none" w:sz="0" w:space="0" w:color="auto"/>
        <w:right w:val="none" w:sz="0" w:space="0" w:color="auto"/>
      </w:divBdr>
    </w:div>
    <w:div w:id="1439259033">
      <w:marLeft w:val="480"/>
      <w:marRight w:val="0"/>
      <w:marTop w:val="0"/>
      <w:marBottom w:val="0"/>
      <w:divBdr>
        <w:top w:val="none" w:sz="0" w:space="0" w:color="auto"/>
        <w:left w:val="none" w:sz="0" w:space="0" w:color="auto"/>
        <w:bottom w:val="none" w:sz="0" w:space="0" w:color="auto"/>
        <w:right w:val="none" w:sz="0" w:space="0" w:color="auto"/>
      </w:divBdr>
    </w:div>
    <w:div w:id="1439334267">
      <w:marLeft w:val="480"/>
      <w:marRight w:val="0"/>
      <w:marTop w:val="0"/>
      <w:marBottom w:val="0"/>
      <w:divBdr>
        <w:top w:val="none" w:sz="0" w:space="0" w:color="auto"/>
        <w:left w:val="none" w:sz="0" w:space="0" w:color="auto"/>
        <w:bottom w:val="none" w:sz="0" w:space="0" w:color="auto"/>
        <w:right w:val="none" w:sz="0" w:space="0" w:color="auto"/>
      </w:divBdr>
    </w:div>
    <w:div w:id="1439368386">
      <w:marLeft w:val="480"/>
      <w:marRight w:val="0"/>
      <w:marTop w:val="0"/>
      <w:marBottom w:val="0"/>
      <w:divBdr>
        <w:top w:val="none" w:sz="0" w:space="0" w:color="auto"/>
        <w:left w:val="none" w:sz="0" w:space="0" w:color="auto"/>
        <w:bottom w:val="none" w:sz="0" w:space="0" w:color="auto"/>
        <w:right w:val="none" w:sz="0" w:space="0" w:color="auto"/>
      </w:divBdr>
    </w:div>
    <w:div w:id="1439368520">
      <w:marLeft w:val="480"/>
      <w:marRight w:val="0"/>
      <w:marTop w:val="0"/>
      <w:marBottom w:val="0"/>
      <w:divBdr>
        <w:top w:val="none" w:sz="0" w:space="0" w:color="auto"/>
        <w:left w:val="none" w:sz="0" w:space="0" w:color="auto"/>
        <w:bottom w:val="none" w:sz="0" w:space="0" w:color="auto"/>
        <w:right w:val="none" w:sz="0" w:space="0" w:color="auto"/>
      </w:divBdr>
    </w:div>
    <w:div w:id="1439444857">
      <w:marLeft w:val="480"/>
      <w:marRight w:val="0"/>
      <w:marTop w:val="0"/>
      <w:marBottom w:val="0"/>
      <w:divBdr>
        <w:top w:val="none" w:sz="0" w:space="0" w:color="auto"/>
        <w:left w:val="none" w:sz="0" w:space="0" w:color="auto"/>
        <w:bottom w:val="none" w:sz="0" w:space="0" w:color="auto"/>
        <w:right w:val="none" w:sz="0" w:space="0" w:color="auto"/>
      </w:divBdr>
    </w:div>
    <w:div w:id="1439521863">
      <w:marLeft w:val="480"/>
      <w:marRight w:val="0"/>
      <w:marTop w:val="0"/>
      <w:marBottom w:val="0"/>
      <w:divBdr>
        <w:top w:val="none" w:sz="0" w:space="0" w:color="auto"/>
        <w:left w:val="none" w:sz="0" w:space="0" w:color="auto"/>
        <w:bottom w:val="none" w:sz="0" w:space="0" w:color="auto"/>
        <w:right w:val="none" w:sz="0" w:space="0" w:color="auto"/>
      </w:divBdr>
    </w:div>
    <w:div w:id="1439524806">
      <w:marLeft w:val="480"/>
      <w:marRight w:val="0"/>
      <w:marTop w:val="0"/>
      <w:marBottom w:val="0"/>
      <w:divBdr>
        <w:top w:val="none" w:sz="0" w:space="0" w:color="auto"/>
        <w:left w:val="none" w:sz="0" w:space="0" w:color="auto"/>
        <w:bottom w:val="none" w:sz="0" w:space="0" w:color="auto"/>
        <w:right w:val="none" w:sz="0" w:space="0" w:color="auto"/>
      </w:divBdr>
    </w:div>
    <w:div w:id="1439565475">
      <w:marLeft w:val="480"/>
      <w:marRight w:val="0"/>
      <w:marTop w:val="0"/>
      <w:marBottom w:val="0"/>
      <w:divBdr>
        <w:top w:val="none" w:sz="0" w:space="0" w:color="auto"/>
        <w:left w:val="none" w:sz="0" w:space="0" w:color="auto"/>
        <w:bottom w:val="none" w:sz="0" w:space="0" w:color="auto"/>
        <w:right w:val="none" w:sz="0" w:space="0" w:color="auto"/>
      </w:divBdr>
    </w:div>
    <w:div w:id="1439568143">
      <w:marLeft w:val="480"/>
      <w:marRight w:val="0"/>
      <w:marTop w:val="0"/>
      <w:marBottom w:val="0"/>
      <w:divBdr>
        <w:top w:val="none" w:sz="0" w:space="0" w:color="auto"/>
        <w:left w:val="none" w:sz="0" w:space="0" w:color="auto"/>
        <w:bottom w:val="none" w:sz="0" w:space="0" w:color="auto"/>
        <w:right w:val="none" w:sz="0" w:space="0" w:color="auto"/>
      </w:divBdr>
    </w:div>
    <w:div w:id="1439569555">
      <w:marLeft w:val="480"/>
      <w:marRight w:val="0"/>
      <w:marTop w:val="0"/>
      <w:marBottom w:val="0"/>
      <w:divBdr>
        <w:top w:val="none" w:sz="0" w:space="0" w:color="auto"/>
        <w:left w:val="none" w:sz="0" w:space="0" w:color="auto"/>
        <w:bottom w:val="none" w:sz="0" w:space="0" w:color="auto"/>
        <w:right w:val="none" w:sz="0" w:space="0" w:color="auto"/>
      </w:divBdr>
    </w:div>
    <w:div w:id="1439595219">
      <w:marLeft w:val="480"/>
      <w:marRight w:val="0"/>
      <w:marTop w:val="0"/>
      <w:marBottom w:val="0"/>
      <w:divBdr>
        <w:top w:val="none" w:sz="0" w:space="0" w:color="auto"/>
        <w:left w:val="none" w:sz="0" w:space="0" w:color="auto"/>
        <w:bottom w:val="none" w:sz="0" w:space="0" w:color="auto"/>
        <w:right w:val="none" w:sz="0" w:space="0" w:color="auto"/>
      </w:divBdr>
    </w:div>
    <w:div w:id="1439595321">
      <w:marLeft w:val="480"/>
      <w:marRight w:val="0"/>
      <w:marTop w:val="0"/>
      <w:marBottom w:val="0"/>
      <w:divBdr>
        <w:top w:val="none" w:sz="0" w:space="0" w:color="auto"/>
        <w:left w:val="none" w:sz="0" w:space="0" w:color="auto"/>
        <w:bottom w:val="none" w:sz="0" w:space="0" w:color="auto"/>
        <w:right w:val="none" w:sz="0" w:space="0" w:color="auto"/>
      </w:divBdr>
    </w:div>
    <w:div w:id="1439636370">
      <w:marLeft w:val="480"/>
      <w:marRight w:val="0"/>
      <w:marTop w:val="0"/>
      <w:marBottom w:val="0"/>
      <w:divBdr>
        <w:top w:val="none" w:sz="0" w:space="0" w:color="auto"/>
        <w:left w:val="none" w:sz="0" w:space="0" w:color="auto"/>
        <w:bottom w:val="none" w:sz="0" w:space="0" w:color="auto"/>
        <w:right w:val="none" w:sz="0" w:space="0" w:color="auto"/>
      </w:divBdr>
    </w:div>
    <w:div w:id="1439637663">
      <w:marLeft w:val="480"/>
      <w:marRight w:val="0"/>
      <w:marTop w:val="0"/>
      <w:marBottom w:val="0"/>
      <w:divBdr>
        <w:top w:val="none" w:sz="0" w:space="0" w:color="auto"/>
        <w:left w:val="none" w:sz="0" w:space="0" w:color="auto"/>
        <w:bottom w:val="none" w:sz="0" w:space="0" w:color="auto"/>
        <w:right w:val="none" w:sz="0" w:space="0" w:color="auto"/>
      </w:divBdr>
    </w:div>
    <w:div w:id="1439715173">
      <w:marLeft w:val="480"/>
      <w:marRight w:val="0"/>
      <w:marTop w:val="0"/>
      <w:marBottom w:val="0"/>
      <w:divBdr>
        <w:top w:val="none" w:sz="0" w:space="0" w:color="auto"/>
        <w:left w:val="none" w:sz="0" w:space="0" w:color="auto"/>
        <w:bottom w:val="none" w:sz="0" w:space="0" w:color="auto"/>
        <w:right w:val="none" w:sz="0" w:space="0" w:color="auto"/>
      </w:divBdr>
    </w:div>
    <w:div w:id="1439716172">
      <w:marLeft w:val="480"/>
      <w:marRight w:val="0"/>
      <w:marTop w:val="0"/>
      <w:marBottom w:val="0"/>
      <w:divBdr>
        <w:top w:val="none" w:sz="0" w:space="0" w:color="auto"/>
        <w:left w:val="none" w:sz="0" w:space="0" w:color="auto"/>
        <w:bottom w:val="none" w:sz="0" w:space="0" w:color="auto"/>
        <w:right w:val="none" w:sz="0" w:space="0" w:color="auto"/>
      </w:divBdr>
    </w:div>
    <w:div w:id="1439832374">
      <w:marLeft w:val="480"/>
      <w:marRight w:val="0"/>
      <w:marTop w:val="0"/>
      <w:marBottom w:val="0"/>
      <w:divBdr>
        <w:top w:val="none" w:sz="0" w:space="0" w:color="auto"/>
        <w:left w:val="none" w:sz="0" w:space="0" w:color="auto"/>
        <w:bottom w:val="none" w:sz="0" w:space="0" w:color="auto"/>
        <w:right w:val="none" w:sz="0" w:space="0" w:color="auto"/>
      </w:divBdr>
    </w:div>
    <w:div w:id="1439907126">
      <w:marLeft w:val="480"/>
      <w:marRight w:val="0"/>
      <w:marTop w:val="0"/>
      <w:marBottom w:val="0"/>
      <w:divBdr>
        <w:top w:val="none" w:sz="0" w:space="0" w:color="auto"/>
        <w:left w:val="none" w:sz="0" w:space="0" w:color="auto"/>
        <w:bottom w:val="none" w:sz="0" w:space="0" w:color="auto"/>
        <w:right w:val="none" w:sz="0" w:space="0" w:color="auto"/>
      </w:divBdr>
    </w:div>
    <w:div w:id="1439987306">
      <w:marLeft w:val="480"/>
      <w:marRight w:val="0"/>
      <w:marTop w:val="0"/>
      <w:marBottom w:val="0"/>
      <w:divBdr>
        <w:top w:val="none" w:sz="0" w:space="0" w:color="auto"/>
        <w:left w:val="none" w:sz="0" w:space="0" w:color="auto"/>
        <w:bottom w:val="none" w:sz="0" w:space="0" w:color="auto"/>
        <w:right w:val="none" w:sz="0" w:space="0" w:color="auto"/>
      </w:divBdr>
    </w:div>
    <w:div w:id="1440023588">
      <w:marLeft w:val="480"/>
      <w:marRight w:val="0"/>
      <w:marTop w:val="0"/>
      <w:marBottom w:val="0"/>
      <w:divBdr>
        <w:top w:val="none" w:sz="0" w:space="0" w:color="auto"/>
        <w:left w:val="none" w:sz="0" w:space="0" w:color="auto"/>
        <w:bottom w:val="none" w:sz="0" w:space="0" w:color="auto"/>
        <w:right w:val="none" w:sz="0" w:space="0" w:color="auto"/>
      </w:divBdr>
    </w:div>
    <w:div w:id="1440025934">
      <w:marLeft w:val="480"/>
      <w:marRight w:val="0"/>
      <w:marTop w:val="0"/>
      <w:marBottom w:val="0"/>
      <w:divBdr>
        <w:top w:val="none" w:sz="0" w:space="0" w:color="auto"/>
        <w:left w:val="none" w:sz="0" w:space="0" w:color="auto"/>
        <w:bottom w:val="none" w:sz="0" w:space="0" w:color="auto"/>
        <w:right w:val="none" w:sz="0" w:space="0" w:color="auto"/>
      </w:divBdr>
    </w:div>
    <w:div w:id="1440221933">
      <w:marLeft w:val="480"/>
      <w:marRight w:val="0"/>
      <w:marTop w:val="0"/>
      <w:marBottom w:val="0"/>
      <w:divBdr>
        <w:top w:val="none" w:sz="0" w:space="0" w:color="auto"/>
        <w:left w:val="none" w:sz="0" w:space="0" w:color="auto"/>
        <w:bottom w:val="none" w:sz="0" w:space="0" w:color="auto"/>
        <w:right w:val="none" w:sz="0" w:space="0" w:color="auto"/>
      </w:divBdr>
    </w:div>
    <w:div w:id="1440222016">
      <w:marLeft w:val="480"/>
      <w:marRight w:val="0"/>
      <w:marTop w:val="0"/>
      <w:marBottom w:val="0"/>
      <w:divBdr>
        <w:top w:val="none" w:sz="0" w:space="0" w:color="auto"/>
        <w:left w:val="none" w:sz="0" w:space="0" w:color="auto"/>
        <w:bottom w:val="none" w:sz="0" w:space="0" w:color="auto"/>
        <w:right w:val="none" w:sz="0" w:space="0" w:color="auto"/>
      </w:divBdr>
    </w:div>
    <w:div w:id="1440222123">
      <w:marLeft w:val="480"/>
      <w:marRight w:val="0"/>
      <w:marTop w:val="0"/>
      <w:marBottom w:val="0"/>
      <w:divBdr>
        <w:top w:val="none" w:sz="0" w:space="0" w:color="auto"/>
        <w:left w:val="none" w:sz="0" w:space="0" w:color="auto"/>
        <w:bottom w:val="none" w:sz="0" w:space="0" w:color="auto"/>
        <w:right w:val="none" w:sz="0" w:space="0" w:color="auto"/>
      </w:divBdr>
    </w:div>
    <w:div w:id="1440225185">
      <w:marLeft w:val="480"/>
      <w:marRight w:val="0"/>
      <w:marTop w:val="0"/>
      <w:marBottom w:val="0"/>
      <w:divBdr>
        <w:top w:val="none" w:sz="0" w:space="0" w:color="auto"/>
        <w:left w:val="none" w:sz="0" w:space="0" w:color="auto"/>
        <w:bottom w:val="none" w:sz="0" w:space="0" w:color="auto"/>
        <w:right w:val="none" w:sz="0" w:space="0" w:color="auto"/>
      </w:divBdr>
    </w:div>
    <w:div w:id="1440300237">
      <w:marLeft w:val="480"/>
      <w:marRight w:val="0"/>
      <w:marTop w:val="0"/>
      <w:marBottom w:val="0"/>
      <w:divBdr>
        <w:top w:val="none" w:sz="0" w:space="0" w:color="auto"/>
        <w:left w:val="none" w:sz="0" w:space="0" w:color="auto"/>
        <w:bottom w:val="none" w:sz="0" w:space="0" w:color="auto"/>
        <w:right w:val="none" w:sz="0" w:space="0" w:color="auto"/>
      </w:divBdr>
    </w:div>
    <w:div w:id="1440301255">
      <w:marLeft w:val="480"/>
      <w:marRight w:val="0"/>
      <w:marTop w:val="0"/>
      <w:marBottom w:val="0"/>
      <w:divBdr>
        <w:top w:val="none" w:sz="0" w:space="0" w:color="auto"/>
        <w:left w:val="none" w:sz="0" w:space="0" w:color="auto"/>
        <w:bottom w:val="none" w:sz="0" w:space="0" w:color="auto"/>
        <w:right w:val="none" w:sz="0" w:space="0" w:color="auto"/>
      </w:divBdr>
    </w:div>
    <w:div w:id="1440371886">
      <w:marLeft w:val="480"/>
      <w:marRight w:val="0"/>
      <w:marTop w:val="0"/>
      <w:marBottom w:val="0"/>
      <w:divBdr>
        <w:top w:val="none" w:sz="0" w:space="0" w:color="auto"/>
        <w:left w:val="none" w:sz="0" w:space="0" w:color="auto"/>
        <w:bottom w:val="none" w:sz="0" w:space="0" w:color="auto"/>
        <w:right w:val="none" w:sz="0" w:space="0" w:color="auto"/>
      </w:divBdr>
    </w:div>
    <w:div w:id="1440561041">
      <w:marLeft w:val="480"/>
      <w:marRight w:val="0"/>
      <w:marTop w:val="0"/>
      <w:marBottom w:val="0"/>
      <w:divBdr>
        <w:top w:val="none" w:sz="0" w:space="0" w:color="auto"/>
        <w:left w:val="none" w:sz="0" w:space="0" w:color="auto"/>
        <w:bottom w:val="none" w:sz="0" w:space="0" w:color="auto"/>
        <w:right w:val="none" w:sz="0" w:space="0" w:color="auto"/>
      </w:divBdr>
    </w:div>
    <w:div w:id="1440562189">
      <w:marLeft w:val="480"/>
      <w:marRight w:val="0"/>
      <w:marTop w:val="0"/>
      <w:marBottom w:val="0"/>
      <w:divBdr>
        <w:top w:val="none" w:sz="0" w:space="0" w:color="auto"/>
        <w:left w:val="none" w:sz="0" w:space="0" w:color="auto"/>
        <w:bottom w:val="none" w:sz="0" w:space="0" w:color="auto"/>
        <w:right w:val="none" w:sz="0" w:space="0" w:color="auto"/>
      </w:divBdr>
    </w:div>
    <w:div w:id="1440641226">
      <w:marLeft w:val="480"/>
      <w:marRight w:val="0"/>
      <w:marTop w:val="0"/>
      <w:marBottom w:val="0"/>
      <w:divBdr>
        <w:top w:val="none" w:sz="0" w:space="0" w:color="auto"/>
        <w:left w:val="none" w:sz="0" w:space="0" w:color="auto"/>
        <w:bottom w:val="none" w:sz="0" w:space="0" w:color="auto"/>
        <w:right w:val="none" w:sz="0" w:space="0" w:color="auto"/>
      </w:divBdr>
    </w:div>
    <w:div w:id="1440686077">
      <w:marLeft w:val="480"/>
      <w:marRight w:val="0"/>
      <w:marTop w:val="0"/>
      <w:marBottom w:val="0"/>
      <w:divBdr>
        <w:top w:val="none" w:sz="0" w:space="0" w:color="auto"/>
        <w:left w:val="none" w:sz="0" w:space="0" w:color="auto"/>
        <w:bottom w:val="none" w:sz="0" w:space="0" w:color="auto"/>
        <w:right w:val="none" w:sz="0" w:space="0" w:color="auto"/>
      </w:divBdr>
    </w:div>
    <w:div w:id="1440687793">
      <w:marLeft w:val="480"/>
      <w:marRight w:val="0"/>
      <w:marTop w:val="0"/>
      <w:marBottom w:val="0"/>
      <w:divBdr>
        <w:top w:val="none" w:sz="0" w:space="0" w:color="auto"/>
        <w:left w:val="none" w:sz="0" w:space="0" w:color="auto"/>
        <w:bottom w:val="none" w:sz="0" w:space="0" w:color="auto"/>
        <w:right w:val="none" w:sz="0" w:space="0" w:color="auto"/>
      </w:divBdr>
    </w:div>
    <w:div w:id="1440757616">
      <w:marLeft w:val="480"/>
      <w:marRight w:val="0"/>
      <w:marTop w:val="0"/>
      <w:marBottom w:val="0"/>
      <w:divBdr>
        <w:top w:val="none" w:sz="0" w:space="0" w:color="auto"/>
        <w:left w:val="none" w:sz="0" w:space="0" w:color="auto"/>
        <w:bottom w:val="none" w:sz="0" w:space="0" w:color="auto"/>
        <w:right w:val="none" w:sz="0" w:space="0" w:color="auto"/>
      </w:divBdr>
    </w:div>
    <w:div w:id="1440834245">
      <w:marLeft w:val="480"/>
      <w:marRight w:val="0"/>
      <w:marTop w:val="0"/>
      <w:marBottom w:val="0"/>
      <w:divBdr>
        <w:top w:val="none" w:sz="0" w:space="0" w:color="auto"/>
        <w:left w:val="none" w:sz="0" w:space="0" w:color="auto"/>
        <w:bottom w:val="none" w:sz="0" w:space="0" w:color="auto"/>
        <w:right w:val="none" w:sz="0" w:space="0" w:color="auto"/>
      </w:divBdr>
    </w:div>
    <w:div w:id="1441028825">
      <w:marLeft w:val="480"/>
      <w:marRight w:val="0"/>
      <w:marTop w:val="0"/>
      <w:marBottom w:val="0"/>
      <w:divBdr>
        <w:top w:val="none" w:sz="0" w:space="0" w:color="auto"/>
        <w:left w:val="none" w:sz="0" w:space="0" w:color="auto"/>
        <w:bottom w:val="none" w:sz="0" w:space="0" w:color="auto"/>
        <w:right w:val="none" w:sz="0" w:space="0" w:color="auto"/>
      </w:divBdr>
    </w:div>
    <w:div w:id="1441074078">
      <w:marLeft w:val="480"/>
      <w:marRight w:val="0"/>
      <w:marTop w:val="0"/>
      <w:marBottom w:val="0"/>
      <w:divBdr>
        <w:top w:val="none" w:sz="0" w:space="0" w:color="auto"/>
        <w:left w:val="none" w:sz="0" w:space="0" w:color="auto"/>
        <w:bottom w:val="none" w:sz="0" w:space="0" w:color="auto"/>
        <w:right w:val="none" w:sz="0" w:space="0" w:color="auto"/>
      </w:divBdr>
    </w:div>
    <w:div w:id="1441098558">
      <w:marLeft w:val="480"/>
      <w:marRight w:val="0"/>
      <w:marTop w:val="0"/>
      <w:marBottom w:val="0"/>
      <w:divBdr>
        <w:top w:val="none" w:sz="0" w:space="0" w:color="auto"/>
        <w:left w:val="none" w:sz="0" w:space="0" w:color="auto"/>
        <w:bottom w:val="none" w:sz="0" w:space="0" w:color="auto"/>
        <w:right w:val="none" w:sz="0" w:space="0" w:color="auto"/>
      </w:divBdr>
    </w:div>
    <w:div w:id="1441102481">
      <w:marLeft w:val="480"/>
      <w:marRight w:val="0"/>
      <w:marTop w:val="0"/>
      <w:marBottom w:val="0"/>
      <w:divBdr>
        <w:top w:val="none" w:sz="0" w:space="0" w:color="auto"/>
        <w:left w:val="none" w:sz="0" w:space="0" w:color="auto"/>
        <w:bottom w:val="none" w:sz="0" w:space="0" w:color="auto"/>
        <w:right w:val="none" w:sz="0" w:space="0" w:color="auto"/>
      </w:divBdr>
    </w:div>
    <w:div w:id="1441215730">
      <w:marLeft w:val="480"/>
      <w:marRight w:val="0"/>
      <w:marTop w:val="0"/>
      <w:marBottom w:val="0"/>
      <w:divBdr>
        <w:top w:val="none" w:sz="0" w:space="0" w:color="auto"/>
        <w:left w:val="none" w:sz="0" w:space="0" w:color="auto"/>
        <w:bottom w:val="none" w:sz="0" w:space="0" w:color="auto"/>
        <w:right w:val="none" w:sz="0" w:space="0" w:color="auto"/>
      </w:divBdr>
    </w:div>
    <w:div w:id="1441218624">
      <w:marLeft w:val="480"/>
      <w:marRight w:val="0"/>
      <w:marTop w:val="0"/>
      <w:marBottom w:val="0"/>
      <w:divBdr>
        <w:top w:val="none" w:sz="0" w:space="0" w:color="auto"/>
        <w:left w:val="none" w:sz="0" w:space="0" w:color="auto"/>
        <w:bottom w:val="none" w:sz="0" w:space="0" w:color="auto"/>
        <w:right w:val="none" w:sz="0" w:space="0" w:color="auto"/>
      </w:divBdr>
    </w:div>
    <w:div w:id="1441225169">
      <w:marLeft w:val="480"/>
      <w:marRight w:val="0"/>
      <w:marTop w:val="0"/>
      <w:marBottom w:val="0"/>
      <w:divBdr>
        <w:top w:val="none" w:sz="0" w:space="0" w:color="auto"/>
        <w:left w:val="none" w:sz="0" w:space="0" w:color="auto"/>
        <w:bottom w:val="none" w:sz="0" w:space="0" w:color="auto"/>
        <w:right w:val="none" w:sz="0" w:space="0" w:color="auto"/>
      </w:divBdr>
    </w:div>
    <w:div w:id="1441295585">
      <w:marLeft w:val="480"/>
      <w:marRight w:val="0"/>
      <w:marTop w:val="0"/>
      <w:marBottom w:val="0"/>
      <w:divBdr>
        <w:top w:val="none" w:sz="0" w:space="0" w:color="auto"/>
        <w:left w:val="none" w:sz="0" w:space="0" w:color="auto"/>
        <w:bottom w:val="none" w:sz="0" w:space="0" w:color="auto"/>
        <w:right w:val="none" w:sz="0" w:space="0" w:color="auto"/>
      </w:divBdr>
    </w:div>
    <w:div w:id="1441298272">
      <w:marLeft w:val="480"/>
      <w:marRight w:val="0"/>
      <w:marTop w:val="0"/>
      <w:marBottom w:val="0"/>
      <w:divBdr>
        <w:top w:val="none" w:sz="0" w:space="0" w:color="auto"/>
        <w:left w:val="none" w:sz="0" w:space="0" w:color="auto"/>
        <w:bottom w:val="none" w:sz="0" w:space="0" w:color="auto"/>
        <w:right w:val="none" w:sz="0" w:space="0" w:color="auto"/>
      </w:divBdr>
    </w:div>
    <w:div w:id="1441299239">
      <w:marLeft w:val="480"/>
      <w:marRight w:val="0"/>
      <w:marTop w:val="0"/>
      <w:marBottom w:val="0"/>
      <w:divBdr>
        <w:top w:val="none" w:sz="0" w:space="0" w:color="auto"/>
        <w:left w:val="none" w:sz="0" w:space="0" w:color="auto"/>
        <w:bottom w:val="none" w:sz="0" w:space="0" w:color="auto"/>
        <w:right w:val="none" w:sz="0" w:space="0" w:color="auto"/>
      </w:divBdr>
    </w:div>
    <w:div w:id="1441342880">
      <w:marLeft w:val="480"/>
      <w:marRight w:val="0"/>
      <w:marTop w:val="0"/>
      <w:marBottom w:val="0"/>
      <w:divBdr>
        <w:top w:val="none" w:sz="0" w:space="0" w:color="auto"/>
        <w:left w:val="none" w:sz="0" w:space="0" w:color="auto"/>
        <w:bottom w:val="none" w:sz="0" w:space="0" w:color="auto"/>
        <w:right w:val="none" w:sz="0" w:space="0" w:color="auto"/>
      </w:divBdr>
    </w:div>
    <w:div w:id="1441410921">
      <w:marLeft w:val="480"/>
      <w:marRight w:val="0"/>
      <w:marTop w:val="0"/>
      <w:marBottom w:val="0"/>
      <w:divBdr>
        <w:top w:val="none" w:sz="0" w:space="0" w:color="auto"/>
        <w:left w:val="none" w:sz="0" w:space="0" w:color="auto"/>
        <w:bottom w:val="none" w:sz="0" w:space="0" w:color="auto"/>
        <w:right w:val="none" w:sz="0" w:space="0" w:color="auto"/>
      </w:divBdr>
    </w:div>
    <w:div w:id="1441412069">
      <w:marLeft w:val="480"/>
      <w:marRight w:val="0"/>
      <w:marTop w:val="0"/>
      <w:marBottom w:val="0"/>
      <w:divBdr>
        <w:top w:val="none" w:sz="0" w:space="0" w:color="auto"/>
        <w:left w:val="none" w:sz="0" w:space="0" w:color="auto"/>
        <w:bottom w:val="none" w:sz="0" w:space="0" w:color="auto"/>
        <w:right w:val="none" w:sz="0" w:space="0" w:color="auto"/>
      </w:divBdr>
    </w:div>
    <w:div w:id="1441414316">
      <w:marLeft w:val="480"/>
      <w:marRight w:val="0"/>
      <w:marTop w:val="0"/>
      <w:marBottom w:val="0"/>
      <w:divBdr>
        <w:top w:val="none" w:sz="0" w:space="0" w:color="auto"/>
        <w:left w:val="none" w:sz="0" w:space="0" w:color="auto"/>
        <w:bottom w:val="none" w:sz="0" w:space="0" w:color="auto"/>
        <w:right w:val="none" w:sz="0" w:space="0" w:color="auto"/>
      </w:divBdr>
    </w:div>
    <w:div w:id="1441489423">
      <w:marLeft w:val="480"/>
      <w:marRight w:val="0"/>
      <w:marTop w:val="0"/>
      <w:marBottom w:val="0"/>
      <w:divBdr>
        <w:top w:val="none" w:sz="0" w:space="0" w:color="auto"/>
        <w:left w:val="none" w:sz="0" w:space="0" w:color="auto"/>
        <w:bottom w:val="none" w:sz="0" w:space="0" w:color="auto"/>
        <w:right w:val="none" w:sz="0" w:space="0" w:color="auto"/>
      </w:divBdr>
    </w:div>
    <w:div w:id="1441534548">
      <w:marLeft w:val="480"/>
      <w:marRight w:val="0"/>
      <w:marTop w:val="0"/>
      <w:marBottom w:val="0"/>
      <w:divBdr>
        <w:top w:val="none" w:sz="0" w:space="0" w:color="auto"/>
        <w:left w:val="none" w:sz="0" w:space="0" w:color="auto"/>
        <w:bottom w:val="none" w:sz="0" w:space="0" w:color="auto"/>
        <w:right w:val="none" w:sz="0" w:space="0" w:color="auto"/>
      </w:divBdr>
    </w:div>
    <w:div w:id="1441605546">
      <w:marLeft w:val="480"/>
      <w:marRight w:val="0"/>
      <w:marTop w:val="0"/>
      <w:marBottom w:val="0"/>
      <w:divBdr>
        <w:top w:val="none" w:sz="0" w:space="0" w:color="auto"/>
        <w:left w:val="none" w:sz="0" w:space="0" w:color="auto"/>
        <w:bottom w:val="none" w:sz="0" w:space="0" w:color="auto"/>
        <w:right w:val="none" w:sz="0" w:space="0" w:color="auto"/>
      </w:divBdr>
    </w:div>
    <w:div w:id="1441686697">
      <w:marLeft w:val="480"/>
      <w:marRight w:val="0"/>
      <w:marTop w:val="0"/>
      <w:marBottom w:val="0"/>
      <w:divBdr>
        <w:top w:val="none" w:sz="0" w:space="0" w:color="auto"/>
        <w:left w:val="none" w:sz="0" w:space="0" w:color="auto"/>
        <w:bottom w:val="none" w:sz="0" w:space="0" w:color="auto"/>
        <w:right w:val="none" w:sz="0" w:space="0" w:color="auto"/>
      </w:divBdr>
    </w:div>
    <w:div w:id="1441758997">
      <w:marLeft w:val="480"/>
      <w:marRight w:val="0"/>
      <w:marTop w:val="0"/>
      <w:marBottom w:val="0"/>
      <w:divBdr>
        <w:top w:val="none" w:sz="0" w:space="0" w:color="auto"/>
        <w:left w:val="none" w:sz="0" w:space="0" w:color="auto"/>
        <w:bottom w:val="none" w:sz="0" w:space="0" w:color="auto"/>
        <w:right w:val="none" w:sz="0" w:space="0" w:color="auto"/>
      </w:divBdr>
    </w:div>
    <w:div w:id="1441878575">
      <w:marLeft w:val="480"/>
      <w:marRight w:val="0"/>
      <w:marTop w:val="0"/>
      <w:marBottom w:val="0"/>
      <w:divBdr>
        <w:top w:val="none" w:sz="0" w:space="0" w:color="auto"/>
        <w:left w:val="none" w:sz="0" w:space="0" w:color="auto"/>
        <w:bottom w:val="none" w:sz="0" w:space="0" w:color="auto"/>
        <w:right w:val="none" w:sz="0" w:space="0" w:color="auto"/>
      </w:divBdr>
    </w:div>
    <w:div w:id="1441951946">
      <w:marLeft w:val="480"/>
      <w:marRight w:val="0"/>
      <w:marTop w:val="0"/>
      <w:marBottom w:val="0"/>
      <w:divBdr>
        <w:top w:val="none" w:sz="0" w:space="0" w:color="auto"/>
        <w:left w:val="none" w:sz="0" w:space="0" w:color="auto"/>
        <w:bottom w:val="none" w:sz="0" w:space="0" w:color="auto"/>
        <w:right w:val="none" w:sz="0" w:space="0" w:color="auto"/>
      </w:divBdr>
    </w:div>
    <w:div w:id="1442064795">
      <w:marLeft w:val="480"/>
      <w:marRight w:val="0"/>
      <w:marTop w:val="0"/>
      <w:marBottom w:val="0"/>
      <w:divBdr>
        <w:top w:val="none" w:sz="0" w:space="0" w:color="auto"/>
        <w:left w:val="none" w:sz="0" w:space="0" w:color="auto"/>
        <w:bottom w:val="none" w:sz="0" w:space="0" w:color="auto"/>
        <w:right w:val="none" w:sz="0" w:space="0" w:color="auto"/>
      </w:divBdr>
    </w:div>
    <w:div w:id="1442069149">
      <w:marLeft w:val="480"/>
      <w:marRight w:val="0"/>
      <w:marTop w:val="0"/>
      <w:marBottom w:val="0"/>
      <w:divBdr>
        <w:top w:val="none" w:sz="0" w:space="0" w:color="auto"/>
        <w:left w:val="none" w:sz="0" w:space="0" w:color="auto"/>
        <w:bottom w:val="none" w:sz="0" w:space="0" w:color="auto"/>
        <w:right w:val="none" w:sz="0" w:space="0" w:color="auto"/>
      </w:divBdr>
    </w:div>
    <w:div w:id="1442146892">
      <w:marLeft w:val="480"/>
      <w:marRight w:val="0"/>
      <w:marTop w:val="0"/>
      <w:marBottom w:val="0"/>
      <w:divBdr>
        <w:top w:val="none" w:sz="0" w:space="0" w:color="auto"/>
        <w:left w:val="none" w:sz="0" w:space="0" w:color="auto"/>
        <w:bottom w:val="none" w:sz="0" w:space="0" w:color="auto"/>
        <w:right w:val="none" w:sz="0" w:space="0" w:color="auto"/>
      </w:divBdr>
    </w:div>
    <w:div w:id="1442187968">
      <w:marLeft w:val="480"/>
      <w:marRight w:val="0"/>
      <w:marTop w:val="0"/>
      <w:marBottom w:val="0"/>
      <w:divBdr>
        <w:top w:val="none" w:sz="0" w:space="0" w:color="auto"/>
        <w:left w:val="none" w:sz="0" w:space="0" w:color="auto"/>
        <w:bottom w:val="none" w:sz="0" w:space="0" w:color="auto"/>
        <w:right w:val="none" w:sz="0" w:space="0" w:color="auto"/>
      </w:divBdr>
    </w:div>
    <w:div w:id="1442337550">
      <w:marLeft w:val="480"/>
      <w:marRight w:val="0"/>
      <w:marTop w:val="0"/>
      <w:marBottom w:val="0"/>
      <w:divBdr>
        <w:top w:val="none" w:sz="0" w:space="0" w:color="auto"/>
        <w:left w:val="none" w:sz="0" w:space="0" w:color="auto"/>
        <w:bottom w:val="none" w:sz="0" w:space="0" w:color="auto"/>
        <w:right w:val="none" w:sz="0" w:space="0" w:color="auto"/>
      </w:divBdr>
    </w:div>
    <w:div w:id="1442340809">
      <w:marLeft w:val="480"/>
      <w:marRight w:val="0"/>
      <w:marTop w:val="0"/>
      <w:marBottom w:val="0"/>
      <w:divBdr>
        <w:top w:val="none" w:sz="0" w:space="0" w:color="auto"/>
        <w:left w:val="none" w:sz="0" w:space="0" w:color="auto"/>
        <w:bottom w:val="none" w:sz="0" w:space="0" w:color="auto"/>
        <w:right w:val="none" w:sz="0" w:space="0" w:color="auto"/>
      </w:divBdr>
    </w:div>
    <w:div w:id="1442341408">
      <w:marLeft w:val="480"/>
      <w:marRight w:val="0"/>
      <w:marTop w:val="0"/>
      <w:marBottom w:val="0"/>
      <w:divBdr>
        <w:top w:val="none" w:sz="0" w:space="0" w:color="auto"/>
        <w:left w:val="none" w:sz="0" w:space="0" w:color="auto"/>
        <w:bottom w:val="none" w:sz="0" w:space="0" w:color="auto"/>
        <w:right w:val="none" w:sz="0" w:space="0" w:color="auto"/>
      </w:divBdr>
    </w:div>
    <w:div w:id="1442408062">
      <w:marLeft w:val="480"/>
      <w:marRight w:val="0"/>
      <w:marTop w:val="0"/>
      <w:marBottom w:val="0"/>
      <w:divBdr>
        <w:top w:val="none" w:sz="0" w:space="0" w:color="auto"/>
        <w:left w:val="none" w:sz="0" w:space="0" w:color="auto"/>
        <w:bottom w:val="none" w:sz="0" w:space="0" w:color="auto"/>
        <w:right w:val="none" w:sz="0" w:space="0" w:color="auto"/>
      </w:divBdr>
    </w:div>
    <w:div w:id="1442408853">
      <w:marLeft w:val="480"/>
      <w:marRight w:val="0"/>
      <w:marTop w:val="0"/>
      <w:marBottom w:val="0"/>
      <w:divBdr>
        <w:top w:val="none" w:sz="0" w:space="0" w:color="auto"/>
        <w:left w:val="none" w:sz="0" w:space="0" w:color="auto"/>
        <w:bottom w:val="none" w:sz="0" w:space="0" w:color="auto"/>
        <w:right w:val="none" w:sz="0" w:space="0" w:color="auto"/>
      </w:divBdr>
    </w:div>
    <w:div w:id="1442413141">
      <w:marLeft w:val="480"/>
      <w:marRight w:val="0"/>
      <w:marTop w:val="0"/>
      <w:marBottom w:val="0"/>
      <w:divBdr>
        <w:top w:val="none" w:sz="0" w:space="0" w:color="auto"/>
        <w:left w:val="none" w:sz="0" w:space="0" w:color="auto"/>
        <w:bottom w:val="none" w:sz="0" w:space="0" w:color="auto"/>
        <w:right w:val="none" w:sz="0" w:space="0" w:color="auto"/>
      </w:divBdr>
    </w:div>
    <w:div w:id="1442413552">
      <w:marLeft w:val="480"/>
      <w:marRight w:val="0"/>
      <w:marTop w:val="0"/>
      <w:marBottom w:val="0"/>
      <w:divBdr>
        <w:top w:val="none" w:sz="0" w:space="0" w:color="auto"/>
        <w:left w:val="none" w:sz="0" w:space="0" w:color="auto"/>
        <w:bottom w:val="none" w:sz="0" w:space="0" w:color="auto"/>
        <w:right w:val="none" w:sz="0" w:space="0" w:color="auto"/>
      </w:divBdr>
    </w:div>
    <w:div w:id="1442455151">
      <w:marLeft w:val="480"/>
      <w:marRight w:val="0"/>
      <w:marTop w:val="0"/>
      <w:marBottom w:val="0"/>
      <w:divBdr>
        <w:top w:val="none" w:sz="0" w:space="0" w:color="auto"/>
        <w:left w:val="none" w:sz="0" w:space="0" w:color="auto"/>
        <w:bottom w:val="none" w:sz="0" w:space="0" w:color="auto"/>
        <w:right w:val="none" w:sz="0" w:space="0" w:color="auto"/>
      </w:divBdr>
    </w:div>
    <w:div w:id="1442455198">
      <w:marLeft w:val="480"/>
      <w:marRight w:val="0"/>
      <w:marTop w:val="0"/>
      <w:marBottom w:val="0"/>
      <w:divBdr>
        <w:top w:val="none" w:sz="0" w:space="0" w:color="auto"/>
        <w:left w:val="none" w:sz="0" w:space="0" w:color="auto"/>
        <w:bottom w:val="none" w:sz="0" w:space="0" w:color="auto"/>
        <w:right w:val="none" w:sz="0" w:space="0" w:color="auto"/>
      </w:divBdr>
    </w:div>
    <w:div w:id="1442457103">
      <w:marLeft w:val="480"/>
      <w:marRight w:val="0"/>
      <w:marTop w:val="0"/>
      <w:marBottom w:val="0"/>
      <w:divBdr>
        <w:top w:val="none" w:sz="0" w:space="0" w:color="auto"/>
        <w:left w:val="none" w:sz="0" w:space="0" w:color="auto"/>
        <w:bottom w:val="none" w:sz="0" w:space="0" w:color="auto"/>
        <w:right w:val="none" w:sz="0" w:space="0" w:color="auto"/>
      </w:divBdr>
    </w:div>
    <w:div w:id="1442458360">
      <w:marLeft w:val="480"/>
      <w:marRight w:val="0"/>
      <w:marTop w:val="0"/>
      <w:marBottom w:val="0"/>
      <w:divBdr>
        <w:top w:val="none" w:sz="0" w:space="0" w:color="auto"/>
        <w:left w:val="none" w:sz="0" w:space="0" w:color="auto"/>
        <w:bottom w:val="none" w:sz="0" w:space="0" w:color="auto"/>
        <w:right w:val="none" w:sz="0" w:space="0" w:color="auto"/>
      </w:divBdr>
    </w:div>
    <w:div w:id="1442528608">
      <w:marLeft w:val="480"/>
      <w:marRight w:val="0"/>
      <w:marTop w:val="0"/>
      <w:marBottom w:val="0"/>
      <w:divBdr>
        <w:top w:val="none" w:sz="0" w:space="0" w:color="auto"/>
        <w:left w:val="none" w:sz="0" w:space="0" w:color="auto"/>
        <w:bottom w:val="none" w:sz="0" w:space="0" w:color="auto"/>
        <w:right w:val="none" w:sz="0" w:space="0" w:color="auto"/>
      </w:divBdr>
    </w:div>
    <w:div w:id="1442535486">
      <w:marLeft w:val="480"/>
      <w:marRight w:val="0"/>
      <w:marTop w:val="0"/>
      <w:marBottom w:val="0"/>
      <w:divBdr>
        <w:top w:val="none" w:sz="0" w:space="0" w:color="auto"/>
        <w:left w:val="none" w:sz="0" w:space="0" w:color="auto"/>
        <w:bottom w:val="none" w:sz="0" w:space="0" w:color="auto"/>
        <w:right w:val="none" w:sz="0" w:space="0" w:color="auto"/>
      </w:divBdr>
    </w:div>
    <w:div w:id="1442646998">
      <w:marLeft w:val="480"/>
      <w:marRight w:val="0"/>
      <w:marTop w:val="0"/>
      <w:marBottom w:val="0"/>
      <w:divBdr>
        <w:top w:val="none" w:sz="0" w:space="0" w:color="auto"/>
        <w:left w:val="none" w:sz="0" w:space="0" w:color="auto"/>
        <w:bottom w:val="none" w:sz="0" w:space="0" w:color="auto"/>
        <w:right w:val="none" w:sz="0" w:space="0" w:color="auto"/>
      </w:divBdr>
    </w:div>
    <w:div w:id="1442647092">
      <w:marLeft w:val="480"/>
      <w:marRight w:val="0"/>
      <w:marTop w:val="0"/>
      <w:marBottom w:val="0"/>
      <w:divBdr>
        <w:top w:val="none" w:sz="0" w:space="0" w:color="auto"/>
        <w:left w:val="none" w:sz="0" w:space="0" w:color="auto"/>
        <w:bottom w:val="none" w:sz="0" w:space="0" w:color="auto"/>
        <w:right w:val="none" w:sz="0" w:space="0" w:color="auto"/>
      </w:divBdr>
    </w:div>
    <w:div w:id="1442648137">
      <w:marLeft w:val="480"/>
      <w:marRight w:val="0"/>
      <w:marTop w:val="0"/>
      <w:marBottom w:val="0"/>
      <w:divBdr>
        <w:top w:val="none" w:sz="0" w:space="0" w:color="auto"/>
        <w:left w:val="none" w:sz="0" w:space="0" w:color="auto"/>
        <w:bottom w:val="none" w:sz="0" w:space="0" w:color="auto"/>
        <w:right w:val="none" w:sz="0" w:space="0" w:color="auto"/>
      </w:divBdr>
    </w:div>
    <w:div w:id="1442722598">
      <w:marLeft w:val="480"/>
      <w:marRight w:val="0"/>
      <w:marTop w:val="0"/>
      <w:marBottom w:val="0"/>
      <w:divBdr>
        <w:top w:val="none" w:sz="0" w:space="0" w:color="auto"/>
        <w:left w:val="none" w:sz="0" w:space="0" w:color="auto"/>
        <w:bottom w:val="none" w:sz="0" w:space="0" w:color="auto"/>
        <w:right w:val="none" w:sz="0" w:space="0" w:color="auto"/>
      </w:divBdr>
    </w:div>
    <w:div w:id="1442727936">
      <w:marLeft w:val="480"/>
      <w:marRight w:val="0"/>
      <w:marTop w:val="0"/>
      <w:marBottom w:val="0"/>
      <w:divBdr>
        <w:top w:val="none" w:sz="0" w:space="0" w:color="auto"/>
        <w:left w:val="none" w:sz="0" w:space="0" w:color="auto"/>
        <w:bottom w:val="none" w:sz="0" w:space="0" w:color="auto"/>
        <w:right w:val="none" w:sz="0" w:space="0" w:color="auto"/>
      </w:divBdr>
    </w:div>
    <w:div w:id="1442801214">
      <w:marLeft w:val="480"/>
      <w:marRight w:val="0"/>
      <w:marTop w:val="0"/>
      <w:marBottom w:val="0"/>
      <w:divBdr>
        <w:top w:val="none" w:sz="0" w:space="0" w:color="auto"/>
        <w:left w:val="none" w:sz="0" w:space="0" w:color="auto"/>
        <w:bottom w:val="none" w:sz="0" w:space="0" w:color="auto"/>
        <w:right w:val="none" w:sz="0" w:space="0" w:color="auto"/>
      </w:divBdr>
    </w:div>
    <w:div w:id="1442846357">
      <w:marLeft w:val="480"/>
      <w:marRight w:val="0"/>
      <w:marTop w:val="0"/>
      <w:marBottom w:val="0"/>
      <w:divBdr>
        <w:top w:val="none" w:sz="0" w:space="0" w:color="auto"/>
        <w:left w:val="none" w:sz="0" w:space="0" w:color="auto"/>
        <w:bottom w:val="none" w:sz="0" w:space="0" w:color="auto"/>
        <w:right w:val="none" w:sz="0" w:space="0" w:color="auto"/>
      </w:divBdr>
    </w:div>
    <w:div w:id="1442990310">
      <w:marLeft w:val="480"/>
      <w:marRight w:val="0"/>
      <w:marTop w:val="0"/>
      <w:marBottom w:val="0"/>
      <w:divBdr>
        <w:top w:val="none" w:sz="0" w:space="0" w:color="auto"/>
        <w:left w:val="none" w:sz="0" w:space="0" w:color="auto"/>
        <w:bottom w:val="none" w:sz="0" w:space="0" w:color="auto"/>
        <w:right w:val="none" w:sz="0" w:space="0" w:color="auto"/>
      </w:divBdr>
    </w:div>
    <w:div w:id="1443110473">
      <w:marLeft w:val="480"/>
      <w:marRight w:val="0"/>
      <w:marTop w:val="0"/>
      <w:marBottom w:val="0"/>
      <w:divBdr>
        <w:top w:val="none" w:sz="0" w:space="0" w:color="auto"/>
        <w:left w:val="none" w:sz="0" w:space="0" w:color="auto"/>
        <w:bottom w:val="none" w:sz="0" w:space="0" w:color="auto"/>
        <w:right w:val="none" w:sz="0" w:space="0" w:color="auto"/>
      </w:divBdr>
    </w:div>
    <w:div w:id="1443110712">
      <w:marLeft w:val="480"/>
      <w:marRight w:val="0"/>
      <w:marTop w:val="0"/>
      <w:marBottom w:val="0"/>
      <w:divBdr>
        <w:top w:val="none" w:sz="0" w:space="0" w:color="auto"/>
        <w:left w:val="none" w:sz="0" w:space="0" w:color="auto"/>
        <w:bottom w:val="none" w:sz="0" w:space="0" w:color="auto"/>
        <w:right w:val="none" w:sz="0" w:space="0" w:color="auto"/>
      </w:divBdr>
    </w:div>
    <w:div w:id="1443111775">
      <w:marLeft w:val="480"/>
      <w:marRight w:val="0"/>
      <w:marTop w:val="0"/>
      <w:marBottom w:val="0"/>
      <w:divBdr>
        <w:top w:val="none" w:sz="0" w:space="0" w:color="auto"/>
        <w:left w:val="none" w:sz="0" w:space="0" w:color="auto"/>
        <w:bottom w:val="none" w:sz="0" w:space="0" w:color="auto"/>
        <w:right w:val="none" w:sz="0" w:space="0" w:color="auto"/>
      </w:divBdr>
    </w:div>
    <w:div w:id="1443185935">
      <w:marLeft w:val="480"/>
      <w:marRight w:val="0"/>
      <w:marTop w:val="0"/>
      <w:marBottom w:val="0"/>
      <w:divBdr>
        <w:top w:val="none" w:sz="0" w:space="0" w:color="auto"/>
        <w:left w:val="none" w:sz="0" w:space="0" w:color="auto"/>
        <w:bottom w:val="none" w:sz="0" w:space="0" w:color="auto"/>
        <w:right w:val="none" w:sz="0" w:space="0" w:color="auto"/>
      </w:divBdr>
    </w:div>
    <w:div w:id="1443256828">
      <w:marLeft w:val="480"/>
      <w:marRight w:val="0"/>
      <w:marTop w:val="0"/>
      <w:marBottom w:val="0"/>
      <w:divBdr>
        <w:top w:val="none" w:sz="0" w:space="0" w:color="auto"/>
        <w:left w:val="none" w:sz="0" w:space="0" w:color="auto"/>
        <w:bottom w:val="none" w:sz="0" w:space="0" w:color="auto"/>
        <w:right w:val="none" w:sz="0" w:space="0" w:color="auto"/>
      </w:divBdr>
    </w:div>
    <w:div w:id="1443302421">
      <w:marLeft w:val="480"/>
      <w:marRight w:val="0"/>
      <w:marTop w:val="0"/>
      <w:marBottom w:val="0"/>
      <w:divBdr>
        <w:top w:val="none" w:sz="0" w:space="0" w:color="auto"/>
        <w:left w:val="none" w:sz="0" w:space="0" w:color="auto"/>
        <w:bottom w:val="none" w:sz="0" w:space="0" w:color="auto"/>
        <w:right w:val="none" w:sz="0" w:space="0" w:color="auto"/>
      </w:divBdr>
    </w:div>
    <w:div w:id="1443305416">
      <w:marLeft w:val="480"/>
      <w:marRight w:val="0"/>
      <w:marTop w:val="0"/>
      <w:marBottom w:val="0"/>
      <w:divBdr>
        <w:top w:val="none" w:sz="0" w:space="0" w:color="auto"/>
        <w:left w:val="none" w:sz="0" w:space="0" w:color="auto"/>
        <w:bottom w:val="none" w:sz="0" w:space="0" w:color="auto"/>
        <w:right w:val="none" w:sz="0" w:space="0" w:color="auto"/>
      </w:divBdr>
    </w:div>
    <w:div w:id="1443306797">
      <w:marLeft w:val="480"/>
      <w:marRight w:val="0"/>
      <w:marTop w:val="0"/>
      <w:marBottom w:val="0"/>
      <w:divBdr>
        <w:top w:val="none" w:sz="0" w:space="0" w:color="auto"/>
        <w:left w:val="none" w:sz="0" w:space="0" w:color="auto"/>
        <w:bottom w:val="none" w:sz="0" w:space="0" w:color="auto"/>
        <w:right w:val="none" w:sz="0" w:space="0" w:color="auto"/>
      </w:divBdr>
    </w:div>
    <w:div w:id="1443379136">
      <w:marLeft w:val="480"/>
      <w:marRight w:val="0"/>
      <w:marTop w:val="0"/>
      <w:marBottom w:val="0"/>
      <w:divBdr>
        <w:top w:val="none" w:sz="0" w:space="0" w:color="auto"/>
        <w:left w:val="none" w:sz="0" w:space="0" w:color="auto"/>
        <w:bottom w:val="none" w:sz="0" w:space="0" w:color="auto"/>
        <w:right w:val="none" w:sz="0" w:space="0" w:color="auto"/>
      </w:divBdr>
    </w:div>
    <w:div w:id="1443451593">
      <w:marLeft w:val="480"/>
      <w:marRight w:val="0"/>
      <w:marTop w:val="0"/>
      <w:marBottom w:val="0"/>
      <w:divBdr>
        <w:top w:val="none" w:sz="0" w:space="0" w:color="auto"/>
        <w:left w:val="none" w:sz="0" w:space="0" w:color="auto"/>
        <w:bottom w:val="none" w:sz="0" w:space="0" w:color="auto"/>
        <w:right w:val="none" w:sz="0" w:space="0" w:color="auto"/>
      </w:divBdr>
    </w:div>
    <w:div w:id="1443496759">
      <w:marLeft w:val="480"/>
      <w:marRight w:val="0"/>
      <w:marTop w:val="0"/>
      <w:marBottom w:val="0"/>
      <w:divBdr>
        <w:top w:val="none" w:sz="0" w:space="0" w:color="auto"/>
        <w:left w:val="none" w:sz="0" w:space="0" w:color="auto"/>
        <w:bottom w:val="none" w:sz="0" w:space="0" w:color="auto"/>
        <w:right w:val="none" w:sz="0" w:space="0" w:color="auto"/>
      </w:divBdr>
    </w:div>
    <w:div w:id="1443528452">
      <w:marLeft w:val="480"/>
      <w:marRight w:val="0"/>
      <w:marTop w:val="0"/>
      <w:marBottom w:val="0"/>
      <w:divBdr>
        <w:top w:val="none" w:sz="0" w:space="0" w:color="auto"/>
        <w:left w:val="none" w:sz="0" w:space="0" w:color="auto"/>
        <w:bottom w:val="none" w:sz="0" w:space="0" w:color="auto"/>
        <w:right w:val="none" w:sz="0" w:space="0" w:color="auto"/>
      </w:divBdr>
    </w:div>
    <w:div w:id="1443645956">
      <w:marLeft w:val="480"/>
      <w:marRight w:val="0"/>
      <w:marTop w:val="0"/>
      <w:marBottom w:val="0"/>
      <w:divBdr>
        <w:top w:val="none" w:sz="0" w:space="0" w:color="auto"/>
        <w:left w:val="none" w:sz="0" w:space="0" w:color="auto"/>
        <w:bottom w:val="none" w:sz="0" w:space="0" w:color="auto"/>
        <w:right w:val="none" w:sz="0" w:space="0" w:color="auto"/>
      </w:divBdr>
    </w:div>
    <w:div w:id="1443723212">
      <w:marLeft w:val="480"/>
      <w:marRight w:val="0"/>
      <w:marTop w:val="0"/>
      <w:marBottom w:val="0"/>
      <w:divBdr>
        <w:top w:val="none" w:sz="0" w:space="0" w:color="auto"/>
        <w:left w:val="none" w:sz="0" w:space="0" w:color="auto"/>
        <w:bottom w:val="none" w:sz="0" w:space="0" w:color="auto"/>
        <w:right w:val="none" w:sz="0" w:space="0" w:color="auto"/>
      </w:divBdr>
    </w:div>
    <w:div w:id="1443841890">
      <w:marLeft w:val="480"/>
      <w:marRight w:val="0"/>
      <w:marTop w:val="0"/>
      <w:marBottom w:val="0"/>
      <w:divBdr>
        <w:top w:val="none" w:sz="0" w:space="0" w:color="auto"/>
        <w:left w:val="none" w:sz="0" w:space="0" w:color="auto"/>
        <w:bottom w:val="none" w:sz="0" w:space="0" w:color="auto"/>
        <w:right w:val="none" w:sz="0" w:space="0" w:color="auto"/>
      </w:divBdr>
    </w:div>
    <w:div w:id="1443846089">
      <w:marLeft w:val="480"/>
      <w:marRight w:val="0"/>
      <w:marTop w:val="0"/>
      <w:marBottom w:val="0"/>
      <w:divBdr>
        <w:top w:val="none" w:sz="0" w:space="0" w:color="auto"/>
        <w:left w:val="none" w:sz="0" w:space="0" w:color="auto"/>
        <w:bottom w:val="none" w:sz="0" w:space="0" w:color="auto"/>
        <w:right w:val="none" w:sz="0" w:space="0" w:color="auto"/>
      </w:divBdr>
    </w:div>
    <w:div w:id="1443917344">
      <w:marLeft w:val="480"/>
      <w:marRight w:val="0"/>
      <w:marTop w:val="0"/>
      <w:marBottom w:val="0"/>
      <w:divBdr>
        <w:top w:val="none" w:sz="0" w:space="0" w:color="auto"/>
        <w:left w:val="none" w:sz="0" w:space="0" w:color="auto"/>
        <w:bottom w:val="none" w:sz="0" w:space="0" w:color="auto"/>
        <w:right w:val="none" w:sz="0" w:space="0" w:color="auto"/>
      </w:divBdr>
    </w:div>
    <w:div w:id="1443919540">
      <w:marLeft w:val="480"/>
      <w:marRight w:val="0"/>
      <w:marTop w:val="0"/>
      <w:marBottom w:val="0"/>
      <w:divBdr>
        <w:top w:val="none" w:sz="0" w:space="0" w:color="auto"/>
        <w:left w:val="none" w:sz="0" w:space="0" w:color="auto"/>
        <w:bottom w:val="none" w:sz="0" w:space="0" w:color="auto"/>
        <w:right w:val="none" w:sz="0" w:space="0" w:color="auto"/>
      </w:divBdr>
    </w:div>
    <w:div w:id="1443956019">
      <w:marLeft w:val="480"/>
      <w:marRight w:val="0"/>
      <w:marTop w:val="0"/>
      <w:marBottom w:val="0"/>
      <w:divBdr>
        <w:top w:val="none" w:sz="0" w:space="0" w:color="auto"/>
        <w:left w:val="none" w:sz="0" w:space="0" w:color="auto"/>
        <w:bottom w:val="none" w:sz="0" w:space="0" w:color="auto"/>
        <w:right w:val="none" w:sz="0" w:space="0" w:color="auto"/>
      </w:divBdr>
    </w:div>
    <w:div w:id="1443963254">
      <w:marLeft w:val="480"/>
      <w:marRight w:val="0"/>
      <w:marTop w:val="0"/>
      <w:marBottom w:val="0"/>
      <w:divBdr>
        <w:top w:val="none" w:sz="0" w:space="0" w:color="auto"/>
        <w:left w:val="none" w:sz="0" w:space="0" w:color="auto"/>
        <w:bottom w:val="none" w:sz="0" w:space="0" w:color="auto"/>
        <w:right w:val="none" w:sz="0" w:space="0" w:color="auto"/>
      </w:divBdr>
    </w:div>
    <w:div w:id="1444029915">
      <w:marLeft w:val="480"/>
      <w:marRight w:val="0"/>
      <w:marTop w:val="0"/>
      <w:marBottom w:val="0"/>
      <w:divBdr>
        <w:top w:val="none" w:sz="0" w:space="0" w:color="auto"/>
        <w:left w:val="none" w:sz="0" w:space="0" w:color="auto"/>
        <w:bottom w:val="none" w:sz="0" w:space="0" w:color="auto"/>
        <w:right w:val="none" w:sz="0" w:space="0" w:color="auto"/>
      </w:divBdr>
    </w:div>
    <w:div w:id="1444038833">
      <w:marLeft w:val="480"/>
      <w:marRight w:val="0"/>
      <w:marTop w:val="0"/>
      <w:marBottom w:val="0"/>
      <w:divBdr>
        <w:top w:val="none" w:sz="0" w:space="0" w:color="auto"/>
        <w:left w:val="none" w:sz="0" w:space="0" w:color="auto"/>
        <w:bottom w:val="none" w:sz="0" w:space="0" w:color="auto"/>
        <w:right w:val="none" w:sz="0" w:space="0" w:color="auto"/>
      </w:divBdr>
    </w:div>
    <w:div w:id="1444106431">
      <w:marLeft w:val="480"/>
      <w:marRight w:val="0"/>
      <w:marTop w:val="0"/>
      <w:marBottom w:val="0"/>
      <w:divBdr>
        <w:top w:val="none" w:sz="0" w:space="0" w:color="auto"/>
        <w:left w:val="none" w:sz="0" w:space="0" w:color="auto"/>
        <w:bottom w:val="none" w:sz="0" w:space="0" w:color="auto"/>
        <w:right w:val="none" w:sz="0" w:space="0" w:color="auto"/>
      </w:divBdr>
    </w:div>
    <w:div w:id="1444110078">
      <w:marLeft w:val="480"/>
      <w:marRight w:val="0"/>
      <w:marTop w:val="0"/>
      <w:marBottom w:val="0"/>
      <w:divBdr>
        <w:top w:val="none" w:sz="0" w:space="0" w:color="auto"/>
        <w:left w:val="none" w:sz="0" w:space="0" w:color="auto"/>
        <w:bottom w:val="none" w:sz="0" w:space="0" w:color="auto"/>
        <w:right w:val="none" w:sz="0" w:space="0" w:color="auto"/>
      </w:divBdr>
    </w:div>
    <w:div w:id="1444153495">
      <w:marLeft w:val="480"/>
      <w:marRight w:val="0"/>
      <w:marTop w:val="0"/>
      <w:marBottom w:val="0"/>
      <w:divBdr>
        <w:top w:val="none" w:sz="0" w:space="0" w:color="auto"/>
        <w:left w:val="none" w:sz="0" w:space="0" w:color="auto"/>
        <w:bottom w:val="none" w:sz="0" w:space="0" w:color="auto"/>
        <w:right w:val="none" w:sz="0" w:space="0" w:color="auto"/>
      </w:divBdr>
    </w:div>
    <w:div w:id="1444229090">
      <w:marLeft w:val="480"/>
      <w:marRight w:val="0"/>
      <w:marTop w:val="0"/>
      <w:marBottom w:val="0"/>
      <w:divBdr>
        <w:top w:val="none" w:sz="0" w:space="0" w:color="auto"/>
        <w:left w:val="none" w:sz="0" w:space="0" w:color="auto"/>
        <w:bottom w:val="none" w:sz="0" w:space="0" w:color="auto"/>
        <w:right w:val="none" w:sz="0" w:space="0" w:color="auto"/>
      </w:divBdr>
    </w:div>
    <w:div w:id="1444231878">
      <w:marLeft w:val="480"/>
      <w:marRight w:val="0"/>
      <w:marTop w:val="0"/>
      <w:marBottom w:val="0"/>
      <w:divBdr>
        <w:top w:val="none" w:sz="0" w:space="0" w:color="auto"/>
        <w:left w:val="none" w:sz="0" w:space="0" w:color="auto"/>
        <w:bottom w:val="none" w:sz="0" w:space="0" w:color="auto"/>
        <w:right w:val="none" w:sz="0" w:space="0" w:color="auto"/>
      </w:divBdr>
    </w:div>
    <w:div w:id="1444299628">
      <w:marLeft w:val="480"/>
      <w:marRight w:val="0"/>
      <w:marTop w:val="0"/>
      <w:marBottom w:val="0"/>
      <w:divBdr>
        <w:top w:val="none" w:sz="0" w:space="0" w:color="auto"/>
        <w:left w:val="none" w:sz="0" w:space="0" w:color="auto"/>
        <w:bottom w:val="none" w:sz="0" w:space="0" w:color="auto"/>
        <w:right w:val="none" w:sz="0" w:space="0" w:color="auto"/>
      </w:divBdr>
    </w:div>
    <w:div w:id="1444417247">
      <w:marLeft w:val="480"/>
      <w:marRight w:val="0"/>
      <w:marTop w:val="0"/>
      <w:marBottom w:val="0"/>
      <w:divBdr>
        <w:top w:val="none" w:sz="0" w:space="0" w:color="auto"/>
        <w:left w:val="none" w:sz="0" w:space="0" w:color="auto"/>
        <w:bottom w:val="none" w:sz="0" w:space="0" w:color="auto"/>
        <w:right w:val="none" w:sz="0" w:space="0" w:color="auto"/>
      </w:divBdr>
    </w:div>
    <w:div w:id="1444417859">
      <w:marLeft w:val="480"/>
      <w:marRight w:val="0"/>
      <w:marTop w:val="0"/>
      <w:marBottom w:val="0"/>
      <w:divBdr>
        <w:top w:val="none" w:sz="0" w:space="0" w:color="auto"/>
        <w:left w:val="none" w:sz="0" w:space="0" w:color="auto"/>
        <w:bottom w:val="none" w:sz="0" w:space="0" w:color="auto"/>
        <w:right w:val="none" w:sz="0" w:space="0" w:color="auto"/>
      </w:divBdr>
    </w:div>
    <w:div w:id="1444576471">
      <w:marLeft w:val="480"/>
      <w:marRight w:val="0"/>
      <w:marTop w:val="0"/>
      <w:marBottom w:val="0"/>
      <w:divBdr>
        <w:top w:val="none" w:sz="0" w:space="0" w:color="auto"/>
        <w:left w:val="none" w:sz="0" w:space="0" w:color="auto"/>
        <w:bottom w:val="none" w:sz="0" w:space="0" w:color="auto"/>
        <w:right w:val="none" w:sz="0" w:space="0" w:color="auto"/>
      </w:divBdr>
    </w:div>
    <w:div w:id="1444617462">
      <w:marLeft w:val="480"/>
      <w:marRight w:val="0"/>
      <w:marTop w:val="0"/>
      <w:marBottom w:val="0"/>
      <w:divBdr>
        <w:top w:val="none" w:sz="0" w:space="0" w:color="auto"/>
        <w:left w:val="none" w:sz="0" w:space="0" w:color="auto"/>
        <w:bottom w:val="none" w:sz="0" w:space="0" w:color="auto"/>
        <w:right w:val="none" w:sz="0" w:space="0" w:color="auto"/>
      </w:divBdr>
    </w:div>
    <w:div w:id="1444618419">
      <w:marLeft w:val="480"/>
      <w:marRight w:val="0"/>
      <w:marTop w:val="0"/>
      <w:marBottom w:val="0"/>
      <w:divBdr>
        <w:top w:val="none" w:sz="0" w:space="0" w:color="auto"/>
        <w:left w:val="none" w:sz="0" w:space="0" w:color="auto"/>
        <w:bottom w:val="none" w:sz="0" w:space="0" w:color="auto"/>
        <w:right w:val="none" w:sz="0" w:space="0" w:color="auto"/>
      </w:divBdr>
    </w:div>
    <w:div w:id="1444760673">
      <w:marLeft w:val="480"/>
      <w:marRight w:val="0"/>
      <w:marTop w:val="0"/>
      <w:marBottom w:val="0"/>
      <w:divBdr>
        <w:top w:val="none" w:sz="0" w:space="0" w:color="auto"/>
        <w:left w:val="none" w:sz="0" w:space="0" w:color="auto"/>
        <w:bottom w:val="none" w:sz="0" w:space="0" w:color="auto"/>
        <w:right w:val="none" w:sz="0" w:space="0" w:color="auto"/>
      </w:divBdr>
    </w:div>
    <w:div w:id="1444764963">
      <w:marLeft w:val="480"/>
      <w:marRight w:val="0"/>
      <w:marTop w:val="0"/>
      <w:marBottom w:val="0"/>
      <w:divBdr>
        <w:top w:val="none" w:sz="0" w:space="0" w:color="auto"/>
        <w:left w:val="none" w:sz="0" w:space="0" w:color="auto"/>
        <w:bottom w:val="none" w:sz="0" w:space="0" w:color="auto"/>
        <w:right w:val="none" w:sz="0" w:space="0" w:color="auto"/>
      </w:divBdr>
    </w:div>
    <w:div w:id="1444766027">
      <w:marLeft w:val="480"/>
      <w:marRight w:val="0"/>
      <w:marTop w:val="0"/>
      <w:marBottom w:val="0"/>
      <w:divBdr>
        <w:top w:val="none" w:sz="0" w:space="0" w:color="auto"/>
        <w:left w:val="none" w:sz="0" w:space="0" w:color="auto"/>
        <w:bottom w:val="none" w:sz="0" w:space="0" w:color="auto"/>
        <w:right w:val="none" w:sz="0" w:space="0" w:color="auto"/>
      </w:divBdr>
    </w:div>
    <w:div w:id="1444766949">
      <w:marLeft w:val="480"/>
      <w:marRight w:val="0"/>
      <w:marTop w:val="0"/>
      <w:marBottom w:val="0"/>
      <w:divBdr>
        <w:top w:val="none" w:sz="0" w:space="0" w:color="auto"/>
        <w:left w:val="none" w:sz="0" w:space="0" w:color="auto"/>
        <w:bottom w:val="none" w:sz="0" w:space="0" w:color="auto"/>
        <w:right w:val="none" w:sz="0" w:space="0" w:color="auto"/>
      </w:divBdr>
    </w:div>
    <w:div w:id="1444836982">
      <w:marLeft w:val="480"/>
      <w:marRight w:val="0"/>
      <w:marTop w:val="0"/>
      <w:marBottom w:val="0"/>
      <w:divBdr>
        <w:top w:val="none" w:sz="0" w:space="0" w:color="auto"/>
        <w:left w:val="none" w:sz="0" w:space="0" w:color="auto"/>
        <w:bottom w:val="none" w:sz="0" w:space="0" w:color="auto"/>
        <w:right w:val="none" w:sz="0" w:space="0" w:color="auto"/>
      </w:divBdr>
    </w:div>
    <w:div w:id="1444954474">
      <w:marLeft w:val="480"/>
      <w:marRight w:val="0"/>
      <w:marTop w:val="0"/>
      <w:marBottom w:val="0"/>
      <w:divBdr>
        <w:top w:val="none" w:sz="0" w:space="0" w:color="auto"/>
        <w:left w:val="none" w:sz="0" w:space="0" w:color="auto"/>
        <w:bottom w:val="none" w:sz="0" w:space="0" w:color="auto"/>
        <w:right w:val="none" w:sz="0" w:space="0" w:color="auto"/>
      </w:divBdr>
    </w:div>
    <w:div w:id="1444958920">
      <w:marLeft w:val="480"/>
      <w:marRight w:val="0"/>
      <w:marTop w:val="0"/>
      <w:marBottom w:val="0"/>
      <w:divBdr>
        <w:top w:val="none" w:sz="0" w:space="0" w:color="auto"/>
        <w:left w:val="none" w:sz="0" w:space="0" w:color="auto"/>
        <w:bottom w:val="none" w:sz="0" w:space="0" w:color="auto"/>
        <w:right w:val="none" w:sz="0" w:space="0" w:color="auto"/>
      </w:divBdr>
    </w:div>
    <w:div w:id="1444962111">
      <w:marLeft w:val="480"/>
      <w:marRight w:val="0"/>
      <w:marTop w:val="0"/>
      <w:marBottom w:val="0"/>
      <w:divBdr>
        <w:top w:val="none" w:sz="0" w:space="0" w:color="auto"/>
        <w:left w:val="none" w:sz="0" w:space="0" w:color="auto"/>
        <w:bottom w:val="none" w:sz="0" w:space="0" w:color="auto"/>
        <w:right w:val="none" w:sz="0" w:space="0" w:color="auto"/>
      </w:divBdr>
    </w:div>
    <w:div w:id="1444962389">
      <w:marLeft w:val="480"/>
      <w:marRight w:val="0"/>
      <w:marTop w:val="0"/>
      <w:marBottom w:val="0"/>
      <w:divBdr>
        <w:top w:val="none" w:sz="0" w:space="0" w:color="auto"/>
        <w:left w:val="none" w:sz="0" w:space="0" w:color="auto"/>
        <w:bottom w:val="none" w:sz="0" w:space="0" w:color="auto"/>
        <w:right w:val="none" w:sz="0" w:space="0" w:color="auto"/>
      </w:divBdr>
    </w:div>
    <w:div w:id="1444962865">
      <w:marLeft w:val="480"/>
      <w:marRight w:val="0"/>
      <w:marTop w:val="0"/>
      <w:marBottom w:val="0"/>
      <w:divBdr>
        <w:top w:val="none" w:sz="0" w:space="0" w:color="auto"/>
        <w:left w:val="none" w:sz="0" w:space="0" w:color="auto"/>
        <w:bottom w:val="none" w:sz="0" w:space="0" w:color="auto"/>
        <w:right w:val="none" w:sz="0" w:space="0" w:color="auto"/>
      </w:divBdr>
    </w:div>
    <w:div w:id="1445034805">
      <w:marLeft w:val="480"/>
      <w:marRight w:val="0"/>
      <w:marTop w:val="0"/>
      <w:marBottom w:val="0"/>
      <w:divBdr>
        <w:top w:val="none" w:sz="0" w:space="0" w:color="auto"/>
        <w:left w:val="none" w:sz="0" w:space="0" w:color="auto"/>
        <w:bottom w:val="none" w:sz="0" w:space="0" w:color="auto"/>
        <w:right w:val="none" w:sz="0" w:space="0" w:color="auto"/>
      </w:divBdr>
    </w:div>
    <w:div w:id="1445071937">
      <w:marLeft w:val="480"/>
      <w:marRight w:val="0"/>
      <w:marTop w:val="0"/>
      <w:marBottom w:val="0"/>
      <w:divBdr>
        <w:top w:val="none" w:sz="0" w:space="0" w:color="auto"/>
        <w:left w:val="none" w:sz="0" w:space="0" w:color="auto"/>
        <w:bottom w:val="none" w:sz="0" w:space="0" w:color="auto"/>
        <w:right w:val="none" w:sz="0" w:space="0" w:color="auto"/>
      </w:divBdr>
    </w:div>
    <w:div w:id="1445149648">
      <w:marLeft w:val="480"/>
      <w:marRight w:val="0"/>
      <w:marTop w:val="0"/>
      <w:marBottom w:val="0"/>
      <w:divBdr>
        <w:top w:val="none" w:sz="0" w:space="0" w:color="auto"/>
        <w:left w:val="none" w:sz="0" w:space="0" w:color="auto"/>
        <w:bottom w:val="none" w:sz="0" w:space="0" w:color="auto"/>
        <w:right w:val="none" w:sz="0" w:space="0" w:color="auto"/>
      </w:divBdr>
    </w:div>
    <w:div w:id="1445153027">
      <w:marLeft w:val="480"/>
      <w:marRight w:val="0"/>
      <w:marTop w:val="0"/>
      <w:marBottom w:val="0"/>
      <w:divBdr>
        <w:top w:val="none" w:sz="0" w:space="0" w:color="auto"/>
        <w:left w:val="none" w:sz="0" w:space="0" w:color="auto"/>
        <w:bottom w:val="none" w:sz="0" w:space="0" w:color="auto"/>
        <w:right w:val="none" w:sz="0" w:space="0" w:color="auto"/>
      </w:divBdr>
    </w:div>
    <w:div w:id="1445153154">
      <w:marLeft w:val="480"/>
      <w:marRight w:val="0"/>
      <w:marTop w:val="0"/>
      <w:marBottom w:val="0"/>
      <w:divBdr>
        <w:top w:val="none" w:sz="0" w:space="0" w:color="auto"/>
        <w:left w:val="none" w:sz="0" w:space="0" w:color="auto"/>
        <w:bottom w:val="none" w:sz="0" w:space="0" w:color="auto"/>
        <w:right w:val="none" w:sz="0" w:space="0" w:color="auto"/>
      </w:divBdr>
    </w:div>
    <w:div w:id="1445156663">
      <w:marLeft w:val="480"/>
      <w:marRight w:val="0"/>
      <w:marTop w:val="0"/>
      <w:marBottom w:val="0"/>
      <w:divBdr>
        <w:top w:val="none" w:sz="0" w:space="0" w:color="auto"/>
        <w:left w:val="none" w:sz="0" w:space="0" w:color="auto"/>
        <w:bottom w:val="none" w:sz="0" w:space="0" w:color="auto"/>
        <w:right w:val="none" w:sz="0" w:space="0" w:color="auto"/>
      </w:divBdr>
    </w:div>
    <w:div w:id="1445230640">
      <w:marLeft w:val="480"/>
      <w:marRight w:val="0"/>
      <w:marTop w:val="0"/>
      <w:marBottom w:val="0"/>
      <w:divBdr>
        <w:top w:val="none" w:sz="0" w:space="0" w:color="auto"/>
        <w:left w:val="none" w:sz="0" w:space="0" w:color="auto"/>
        <w:bottom w:val="none" w:sz="0" w:space="0" w:color="auto"/>
        <w:right w:val="none" w:sz="0" w:space="0" w:color="auto"/>
      </w:divBdr>
    </w:div>
    <w:div w:id="1445267872">
      <w:marLeft w:val="480"/>
      <w:marRight w:val="0"/>
      <w:marTop w:val="0"/>
      <w:marBottom w:val="0"/>
      <w:divBdr>
        <w:top w:val="none" w:sz="0" w:space="0" w:color="auto"/>
        <w:left w:val="none" w:sz="0" w:space="0" w:color="auto"/>
        <w:bottom w:val="none" w:sz="0" w:space="0" w:color="auto"/>
        <w:right w:val="none" w:sz="0" w:space="0" w:color="auto"/>
      </w:divBdr>
    </w:div>
    <w:div w:id="1445343468">
      <w:marLeft w:val="480"/>
      <w:marRight w:val="0"/>
      <w:marTop w:val="0"/>
      <w:marBottom w:val="0"/>
      <w:divBdr>
        <w:top w:val="none" w:sz="0" w:space="0" w:color="auto"/>
        <w:left w:val="none" w:sz="0" w:space="0" w:color="auto"/>
        <w:bottom w:val="none" w:sz="0" w:space="0" w:color="auto"/>
        <w:right w:val="none" w:sz="0" w:space="0" w:color="auto"/>
      </w:divBdr>
    </w:div>
    <w:div w:id="1445347493">
      <w:marLeft w:val="480"/>
      <w:marRight w:val="0"/>
      <w:marTop w:val="0"/>
      <w:marBottom w:val="0"/>
      <w:divBdr>
        <w:top w:val="none" w:sz="0" w:space="0" w:color="auto"/>
        <w:left w:val="none" w:sz="0" w:space="0" w:color="auto"/>
        <w:bottom w:val="none" w:sz="0" w:space="0" w:color="auto"/>
        <w:right w:val="none" w:sz="0" w:space="0" w:color="auto"/>
      </w:divBdr>
    </w:div>
    <w:div w:id="1445424733">
      <w:marLeft w:val="480"/>
      <w:marRight w:val="0"/>
      <w:marTop w:val="0"/>
      <w:marBottom w:val="0"/>
      <w:divBdr>
        <w:top w:val="none" w:sz="0" w:space="0" w:color="auto"/>
        <w:left w:val="none" w:sz="0" w:space="0" w:color="auto"/>
        <w:bottom w:val="none" w:sz="0" w:space="0" w:color="auto"/>
        <w:right w:val="none" w:sz="0" w:space="0" w:color="auto"/>
      </w:divBdr>
    </w:div>
    <w:div w:id="1445462813">
      <w:marLeft w:val="480"/>
      <w:marRight w:val="0"/>
      <w:marTop w:val="0"/>
      <w:marBottom w:val="0"/>
      <w:divBdr>
        <w:top w:val="none" w:sz="0" w:space="0" w:color="auto"/>
        <w:left w:val="none" w:sz="0" w:space="0" w:color="auto"/>
        <w:bottom w:val="none" w:sz="0" w:space="0" w:color="auto"/>
        <w:right w:val="none" w:sz="0" w:space="0" w:color="auto"/>
      </w:divBdr>
    </w:div>
    <w:div w:id="1445534505">
      <w:marLeft w:val="480"/>
      <w:marRight w:val="0"/>
      <w:marTop w:val="0"/>
      <w:marBottom w:val="0"/>
      <w:divBdr>
        <w:top w:val="none" w:sz="0" w:space="0" w:color="auto"/>
        <w:left w:val="none" w:sz="0" w:space="0" w:color="auto"/>
        <w:bottom w:val="none" w:sz="0" w:space="0" w:color="auto"/>
        <w:right w:val="none" w:sz="0" w:space="0" w:color="auto"/>
      </w:divBdr>
    </w:div>
    <w:div w:id="1445542671">
      <w:marLeft w:val="480"/>
      <w:marRight w:val="0"/>
      <w:marTop w:val="0"/>
      <w:marBottom w:val="0"/>
      <w:divBdr>
        <w:top w:val="none" w:sz="0" w:space="0" w:color="auto"/>
        <w:left w:val="none" w:sz="0" w:space="0" w:color="auto"/>
        <w:bottom w:val="none" w:sz="0" w:space="0" w:color="auto"/>
        <w:right w:val="none" w:sz="0" w:space="0" w:color="auto"/>
      </w:divBdr>
    </w:div>
    <w:div w:id="1445609738">
      <w:marLeft w:val="480"/>
      <w:marRight w:val="0"/>
      <w:marTop w:val="0"/>
      <w:marBottom w:val="0"/>
      <w:divBdr>
        <w:top w:val="none" w:sz="0" w:space="0" w:color="auto"/>
        <w:left w:val="none" w:sz="0" w:space="0" w:color="auto"/>
        <w:bottom w:val="none" w:sz="0" w:space="0" w:color="auto"/>
        <w:right w:val="none" w:sz="0" w:space="0" w:color="auto"/>
      </w:divBdr>
    </w:div>
    <w:div w:id="1445610149">
      <w:marLeft w:val="480"/>
      <w:marRight w:val="0"/>
      <w:marTop w:val="0"/>
      <w:marBottom w:val="0"/>
      <w:divBdr>
        <w:top w:val="none" w:sz="0" w:space="0" w:color="auto"/>
        <w:left w:val="none" w:sz="0" w:space="0" w:color="auto"/>
        <w:bottom w:val="none" w:sz="0" w:space="0" w:color="auto"/>
        <w:right w:val="none" w:sz="0" w:space="0" w:color="auto"/>
      </w:divBdr>
    </w:div>
    <w:div w:id="1445611645">
      <w:marLeft w:val="480"/>
      <w:marRight w:val="0"/>
      <w:marTop w:val="0"/>
      <w:marBottom w:val="0"/>
      <w:divBdr>
        <w:top w:val="none" w:sz="0" w:space="0" w:color="auto"/>
        <w:left w:val="none" w:sz="0" w:space="0" w:color="auto"/>
        <w:bottom w:val="none" w:sz="0" w:space="0" w:color="auto"/>
        <w:right w:val="none" w:sz="0" w:space="0" w:color="auto"/>
      </w:divBdr>
    </w:div>
    <w:div w:id="1445611997">
      <w:marLeft w:val="480"/>
      <w:marRight w:val="0"/>
      <w:marTop w:val="0"/>
      <w:marBottom w:val="0"/>
      <w:divBdr>
        <w:top w:val="none" w:sz="0" w:space="0" w:color="auto"/>
        <w:left w:val="none" w:sz="0" w:space="0" w:color="auto"/>
        <w:bottom w:val="none" w:sz="0" w:space="0" w:color="auto"/>
        <w:right w:val="none" w:sz="0" w:space="0" w:color="auto"/>
      </w:divBdr>
    </w:div>
    <w:div w:id="1445612959">
      <w:marLeft w:val="480"/>
      <w:marRight w:val="0"/>
      <w:marTop w:val="0"/>
      <w:marBottom w:val="0"/>
      <w:divBdr>
        <w:top w:val="none" w:sz="0" w:space="0" w:color="auto"/>
        <w:left w:val="none" w:sz="0" w:space="0" w:color="auto"/>
        <w:bottom w:val="none" w:sz="0" w:space="0" w:color="auto"/>
        <w:right w:val="none" w:sz="0" w:space="0" w:color="auto"/>
      </w:divBdr>
    </w:div>
    <w:div w:id="1445614880">
      <w:marLeft w:val="480"/>
      <w:marRight w:val="0"/>
      <w:marTop w:val="0"/>
      <w:marBottom w:val="0"/>
      <w:divBdr>
        <w:top w:val="none" w:sz="0" w:space="0" w:color="auto"/>
        <w:left w:val="none" w:sz="0" w:space="0" w:color="auto"/>
        <w:bottom w:val="none" w:sz="0" w:space="0" w:color="auto"/>
        <w:right w:val="none" w:sz="0" w:space="0" w:color="auto"/>
      </w:divBdr>
    </w:div>
    <w:div w:id="1445615003">
      <w:marLeft w:val="480"/>
      <w:marRight w:val="0"/>
      <w:marTop w:val="0"/>
      <w:marBottom w:val="0"/>
      <w:divBdr>
        <w:top w:val="none" w:sz="0" w:space="0" w:color="auto"/>
        <w:left w:val="none" w:sz="0" w:space="0" w:color="auto"/>
        <w:bottom w:val="none" w:sz="0" w:space="0" w:color="auto"/>
        <w:right w:val="none" w:sz="0" w:space="0" w:color="auto"/>
      </w:divBdr>
    </w:div>
    <w:div w:id="1445727272">
      <w:marLeft w:val="480"/>
      <w:marRight w:val="0"/>
      <w:marTop w:val="0"/>
      <w:marBottom w:val="0"/>
      <w:divBdr>
        <w:top w:val="none" w:sz="0" w:space="0" w:color="auto"/>
        <w:left w:val="none" w:sz="0" w:space="0" w:color="auto"/>
        <w:bottom w:val="none" w:sz="0" w:space="0" w:color="auto"/>
        <w:right w:val="none" w:sz="0" w:space="0" w:color="auto"/>
      </w:divBdr>
    </w:div>
    <w:div w:id="1445729408">
      <w:marLeft w:val="480"/>
      <w:marRight w:val="0"/>
      <w:marTop w:val="0"/>
      <w:marBottom w:val="0"/>
      <w:divBdr>
        <w:top w:val="none" w:sz="0" w:space="0" w:color="auto"/>
        <w:left w:val="none" w:sz="0" w:space="0" w:color="auto"/>
        <w:bottom w:val="none" w:sz="0" w:space="0" w:color="auto"/>
        <w:right w:val="none" w:sz="0" w:space="0" w:color="auto"/>
      </w:divBdr>
    </w:div>
    <w:div w:id="1445732356">
      <w:marLeft w:val="480"/>
      <w:marRight w:val="0"/>
      <w:marTop w:val="0"/>
      <w:marBottom w:val="0"/>
      <w:divBdr>
        <w:top w:val="none" w:sz="0" w:space="0" w:color="auto"/>
        <w:left w:val="none" w:sz="0" w:space="0" w:color="auto"/>
        <w:bottom w:val="none" w:sz="0" w:space="0" w:color="auto"/>
        <w:right w:val="none" w:sz="0" w:space="0" w:color="auto"/>
      </w:divBdr>
    </w:div>
    <w:div w:id="1445809764">
      <w:marLeft w:val="480"/>
      <w:marRight w:val="0"/>
      <w:marTop w:val="0"/>
      <w:marBottom w:val="0"/>
      <w:divBdr>
        <w:top w:val="none" w:sz="0" w:space="0" w:color="auto"/>
        <w:left w:val="none" w:sz="0" w:space="0" w:color="auto"/>
        <w:bottom w:val="none" w:sz="0" w:space="0" w:color="auto"/>
        <w:right w:val="none" w:sz="0" w:space="0" w:color="auto"/>
      </w:divBdr>
    </w:div>
    <w:div w:id="1445810043">
      <w:marLeft w:val="480"/>
      <w:marRight w:val="0"/>
      <w:marTop w:val="0"/>
      <w:marBottom w:val="0"/>
      <w:divBdr>
        <w:top w:val="none" w:sz="0" w:space="0" w:color="auto"/>
        <w:left w:val="none" w:sz="0" w:space="0" w:color="auto"/>
        <w:bottom w:val="none" w:sz="0" w:space="0" w:color="auto"/>
        <w:right w:val="none" w:sz="0" w:space="0" w:color="auto"/>
      </w:divBdr>
    </w:div>
    <w:div w:id="1445810111">
      <w:marLeft w:val="480"/>
      <w:marRight w:val="0"/>
      <w:marTop w:val="0"/>
      <w:marBottom w:val="0"/>
      <w:divBdr>
        <w:top w:val="none" w:sz="0" w:space="0" w:color="auto"/>
        <w:left w:val="none" w:sz="0" w:space="0" w:color="auto"/>
        <w:bottom w:val="none" w:sz="0" w:space="0" w:color="auto"/>
        <w:right w:val="none" w:sz="0" w:space="0" w:color="auto"/>
      </w:divBdr>
    </w:div>
    <w:div w:id="1445811681">
      <w:marLeft w:val="480"/>
      <w:marRight w:val="0"/>
      <w:marTop w:val="0"/>
      <w:marBottom w:val="0"/>
      <w:divBdr>
        <w:top w:val="none" w:sz="0" w:space="0" w:color="auto"/>
        <w:left w:val="none" w:sz="0" w:space="0" w:color="auto"/>
        <w:bottom w:val="none" w:sz="0" w:space="0" w:color="auto"/>
        <w:right w:val="none" w:sz="0" w:space="0" w:color="auto"/>
      </w:divBdr>
    </w:div>
    <w:div w:id="1445880316">
      <w:marLeft w:val="480"/>
      <w:marRight w:val="0"/>
      <w:marTop w:val="0"/>
      <w:marBottom w:val="0"/>
      <w:divBdr>
        <w:top w:val="none" w:sz="0" w:space="0" w:color="auto"/>
        <w:left w:val="none" w:sz="0" w:space="0" w:color="auto"/>
        <w:bottom w:val="none" w:sz="0" w:space="0" w:color="auto"/>
        <w:right w:val="none" w:sz="0" w:space="0" w:color="auto"/>
      </w:divBdr>
    </w:div>
    <w:div w:id="1445881714">
      <w:marLeft w:val="480"/>
      <w:marRight w:val="0"/>
      <w:marTop w:val="0"/>
      <w:marBottom w:val="0"/>
      <w:divBdr>
        <w:top w:val="none" w:sz="0" w:space="0" w:color="auto"/>
        <w:left w:val="none" w:sz="0" w:space="0" w:color="auto"/>
        <w:bottom w:val="none" w:sz="0" w:space="0" w:color="auto"/>
        <w:right w:val="none" w:sz="0" w:space="0" w:color="auto"/>
      </w:divBdr>
    </w:div>
    <w:div w:id="1445887401">
      <w:marLeft w:val="480"/>
      <w:marRight w:val="0"/>
      <w:marTop w:val="0"/>
      <w:marBottom w:val="0"/>
      <w:divBdr>
        <w:top w:val="none" w:sz="0" w:space="0" w:color="auto"/>
        <w:left w:val="none" w:sz="0" w:space="0" w:color="auto"/>
        <w:bottom w:val="none" w:sz="0" w:space="0" w:color="auto"/>
        <w:right w:val="none" w:sz="0" w:space="0" w:color="auto"/>
      </w:divBdr>
    </w:div>
    <w:div w:id="1445923977">
      <w:marLeft w:val="480"/>
      <w:marRight w:val="0"/>
      <w:marTop w:val="0"/>
      <w:marBottom w:val="0"/>
      <w:divBdr>
        <w:top w:val="none" w:sz="0" w:space="0" w:color="auto"/>
        <w:left w:val="none" w:sz="0" w:space="0" w:color="auto"/>
        <w:bottom w:val="none" w:sz="0" w:space="0" w:color="auto"/>
        <w:right w:val="none" w:sz="0" w:space="0" w:color="auto"/>
      </w:divBdr>
    </w:div>
    <w:div w:id="1445926760">
      <w:marLeft w:val="480"/>
      <w:marRight w:val="0"/>
      <w:marTop w:val="0"/>
      <w:marBottom w:val="0"/>
      <w:divBdr>
        <w:top w:val="none" w:sz="0" w:space="0" w:color="auto"/>
        <w:left w:val="none" w:sz="0" w:space="0" w:color="auto"/>
        <w:bottom w:val="none" w:sz="0" w:space="0" w:color="auto"/>
        <w:right w:val="none" w:sz="0" w:space="0" w:color="auto"/>
      </w:divBdr>
    </w:div>
    <w:div w:id="1445928365">
      <w:marLeft w:val="480"/>
      <w:marRight w:val="0"/>
      <w:marTop w:val="0"/>
      <w:marBottom w:val="0"/>
      <w:divBdr>
        <w:top w:val="none" w:sz="0" w:space="0" w:color="auto"/>
        <w:left w:val="none" w:sz="0" w:space="0" w:color="auto"/>
        <w:bottom w:val="none" w:sz="0" w:space="0" w:color="auto"/>
        <w:right w:val="none" w:sz="0" w:space="0" w:color="auto"/>
      </w:divBdr>
    </w:div>
    <w:div w:id="1446000365">
      <w:marLeft w:val="480"/>
      <w:marRight w:val="0"/>
      <w:marTop w:val="0"/>
      <w:marBottom w:val="0"/>
      <w:divBdr>
        <w:top w:val="none" w:sz="0" w:space="0" w:color="auto"/>
        <w:left w:val="none" w:sz="0" w:space="0" w:color="auto"/>
        <w:bottom w:val="none" w:sz="0" w:space="0" w:color="auto"/>
        <w:right w:val="none" w:sz="0" w:space="0" w:color="auto"/>
      </w:divBdr>
    </w:div>
    <w:div w:id="1446078386">
      <w:marLeft w:val="480"/>
      <w:marRight w:val="0"/>
      <w:marTop w:val="0"/>
      <w:marBottom w:val="0"/>
      <w:divBdr>
        <w:top w:val="none" w:sz="0" w:space="0" w:color="auto"/>
        <w:left w:val="none" w:sz="0" w:space="0" w:color="auto"/>
        <w:bottom w:val="none" w:sz="0" w:space="0" w:color="auto"/>
        <w:right w:val="none" w:sz="0" w:space="0" w:color="auto"/>
      </w:divBdr>
    </w:div>
    <w:div w:id="1446079064">
      <w:marLeft w:val="480"/>
      <w:marRight w:val="0"/>
      <w:marTop w:val="0"/>
      <w:marBottom w:val="0"/>
      <w:divBdr>
        <w:top w:val="none" w:sz="0" w:space="0" w:color="auto"/>
        <w:left w:val="none" w:sz="0" w:space="0" w:color="auto"/>
        <w:bottom w:val="none" w:sz="0" w:space="0" w:color="auto"/>
        <w:right w:val="none" w:sz="0" w:space="0" w:color="auto"/>
      </w:divBdr>
    </w:div>
    <w:div w:id="1446079875">
      <w:marLeft w:val="480"/>
      <w:marRight w:val="0"/>
      <w:marTop w:val="0"/>
      <w:marBottom w:val="0"/>
      <w:divBdr>
        <w:top w:val="none" w:sz="0" w:space="0" w:color="auto"/>
        <w:left w:val="none" w:sz="0" w:space="0" w:color="auto"/>
        <w:bottom w:val="none" w:sz="0" w:space="0" w:color="auto"/>
        <w:right w:val="none" w:sz="0" w:space="0" w:color="auto"/>
      </w:divBdr>
    </w:div>
    <w:div w:id="1446119813">
      <w:marLeft w:val="480"/>
      <w:marRight w:val="0"/>
      <w:marTop w:val="0"/>
      <w:marBottom w:val="0"/>
      <w:divBdr>
        <w:top w:val="none" w:sz="0" w:space="0" w:color="auto"/>
        <w:left w:val="none" w:sz="0" w:space="0" w:color="auto"/>
        <w:bottom w:val="none" w:sz="0" w:space="0" w:color="auto"/>
        <w:right w:val="none" w:sz="0" w:space="0" w:color="auto"/>
      </w:divBdr>
    </w:div>
    <w:div w:id="1446264622">
      <w:marLeft w:val="480"/>
      <w:marRight w:val="0"/>
      <w:marTop w:val="0"/>
      <w:marBottom w:val="0"/>
      <w:divBdr>
        <w:top w:val="none" w:sz="0" w:space="0" w:color="auto"/>
        <w:left w:val="none" w:sz="0" w:space="0" w:color="auto"/>
        <w:bottom w:val="none" w:sz="0" w:space="0" w:color="auto"/>
        <w:right w:val="none" w:sz="0" w:space="0" w:color="auto"/>
      </w:divBdr>
    </w:div>
    <w:div w:id="1446272724">
      <w:marLeft w:val="480"/>
      <w:marRight w:val="0"/>
      <w:marTop w:val="0"/>
      <w:marBottom w:val="0"/>
      <w:divBdr>
        <w:top w:val="none" w:sz="0" w:space="0" w:color="auto"/>
        <w:left w:val="none" w:sz="0" w:space="0" w:color="auto"/>
        <w:bottom w:val="none" w:sz="0" w:space="0" w:color="auto"/>
        <w:right w:val="none" w:sz="0" w:space="0" w:color="auto"/>
      </w:divBdr>
    </w:div>
    <w:div w:id="1446342357">
      <w:marLeft w:val="480"/>
      <w:marRight w:val="0"/>
      <w:marTop w:val="0"/>
      <w:marBottom w:val="0"/>
      <w:divBdr>
        <w:top w:val="none" w:sz="0" w:space="0" w:color="auto"/>
        <w:left w:val="none" w:sz="0" w:space="0" w:color="auto"/>
        <w:bottom w:val="none" w:sz="0" w:space="0" w:color="auto"/>
        <w:right w:val="none" w:sz="0" w:space="0" w:color="auto"/>
      </w:divBdr>
    </w:div>
    <w:div w:id="1446345455">
      <w:marLeft w:val="480"/>
      <w:marRight w:val="0"/>
      <w:marTop w:val="0"/>
      <w:marBottom w:val="0"/>
      <w:divBdr>
        <w:top w:val="none" w:sz="0" w:space="0" w:color="auto"/>
        <w:left w:val="none" w:sz="0" w:space="0" w:color="auto"/>
        <w:bottom w:val="none" w:sz="0" w:space="0" w:color="auto"/>
        <w:right w:val="none" w:sz="0" w:space="0" w:color="auto"/>
      </w:divBdr>
    </w:div>
    <w:div w:id="1446385647">
      <w:marLeft w:val="480"/>
      <w:marRight w:val="0"/>
      <w:marTop w:val="0"/>
      <w:marBottom w:val="0"/>
      <w:divBdr>
        <w:top w:val="none" w:sz="0" w:space="0" w:color="auto"/>
        <w:left w:val="none" w:sz="0" w:space="0" w:color="auto"/>
        <w:bottom w:val="none" w:sz="0" w:space="0" w:color="auto"/>
        <w:right w:val="none" w:sz="0" w:space="0" w:color="auto"/>
      </w:divBdr>
    </w:div>
    <w:div w:id="1446389282">
      <w:marLeft w:val="480"/>
      <w:marRight w:val="0"/>
      <w:marTop w:val="0"/>
      <w:marBottom w:val="0"/>
      <w:divBdr>
        <w:top w:val="none" w:sz="0" w:space="0" w:color="auto"/>
        <w:left w:val="none" w:sz="0" w:space="0" w:color="auto"/>
        <w:bottom w:val="none" w:sz="0" w:space="0" w:color="auto"/>
        <w:right w:val="none" w:sz="0" w:space="0" w:color="auto"/>
      </w:divBdr>
    </w:div>
    <w:div w:id="1446389649">
      <w:marLeft w:val="480"/>
      <w:marRight w:val="0"/>
      <w:marTop w:val="0"/>
      <w:marBottom w:val="0"/>
      <w:divBdr>
        <w:top w:val="none" w:sz="0" w:space="0" w:color="auto"/>
        <w:left w:val="none" w:sz="0" w:space="0" w:color="auto"/>
        <w:bottom w:val="none" w:sz="0" w:space="0" w:color="auto"/>
        <w:right w:val="none" w:sz="0" w:space="0" w:color="auto"/>
      </w:divBdr>
    </w:div>
    <w:div w:id="1446390713">
      <w:marLeft w:val="480"/>
      <w:marRight w:val="0"/>
      <w:marTop w:val="0"/>
      <w:marBottom w:val="0"/>
      <w:divBdr>
        <w:top w:val="none" w:sz="0" w:space="0" w:color="auto"/>
        <w:left w:val="none" w:sz="0" w:space="0" w:color="auto"/>
        <w:bottom w:val="none" w:sz="0" w:space="0" w:color="auto"/>
        <w:right w:val="none" w:sz="0" w:space="0" w:color="auto"/>
      </w:divBdr>
    </w:div>
    <w:div w:id="1446581604">
      <w:marLeft w:val="480"/>
      <w:marRight w:val="0"/>
      <w:marTop w:val="0"/>
      <w:marBottom w:val="0"/>
      <w:divBdr>
        <w:top w:val="none" w:sz="0" w:space="0" w:color="auto"/>
        <w:left w:val="none" w:sz="0" w:space="0" w:color="auto"/>
        <w:bottom w:val="none" w:sz="0" w:space="0" w:color="auto"/>
        <w:right w:val="none" w:sz="0" w:space="0" w:color="auto"/>
      </w:divBdr>
    </w:div>
    <w:div w:id="1446650972">
      <w:marLeft w:val="480"/>
      <w:marRight w:val="0"/>
      <w:marTop w:val="0"/>
      <w:marBottom w:val="0"/>
      <w:divBdr>
        <w:top w:val="none" w:sz="0" w:space="0" w:color="auto"/>
        <w:left w:val="none" w:sz="0" w:space="0" w:color="auto"/>
        <w:bottom w:val="none" w:sz="0" w:space="0" w:color="auto"/>
        <w:right w:val="none" w:sz="0" w:space="0" w:color="auto"/>
      </w:divBdr>
    </w:div>
    <w:div w:id="1446659778">
      <w:marLeft w:val="480"/>
      <w:marRight w:val="0"/>
      <w:marTop w:val="0"/>
      <w:marBottom w:val="0"/>
      <w:divBdr>
        <w:top w:val="none" w:sz="0" w:space="0" w:color="auto"/>
        <w:left w:val="none" w:sz="0" w:space="0" w:color="auto"/>
        <w:bottom w:val="none" w:sz="0" w:space="0" w:color="auto"/>
        <w:right w:val="none" w:sz="0" w:space="0" w:color="auto"/>
      </w:divBdr>
    </w:div>
    <w:div w:id="1446776998">
      <w:marLeft w:val="480"/>
      <w:marRight w:val="0"/>
      <w:marTop w:val="0"/>
      <w:marBottom w:val="0"/>
      <w:divBdr>
        <w:top w:val="none" w:sz="0" w:space="0" w:color="auto"/>
        <w:left w:val="none" w:sz="0" w:space="0" w:color="auto"/>
        <w:bottom w:val="none" w:sz="0" w:space="0" w:color="auto"/>
        <w:right w:val="none" w:sz="0" w:space="0" w:color="auto"/>
      </w:divBdr>
    </w:div>
    <w:div w:id="1446803291">
      <w:marLeft w:val="480"/>
      <w:marRight w:val="0"/>
      <w:marTop w:val="0"/>
      <w:marBottom w:val="0"/>
      <w:divBdr>
        <w:top w:val="none" w:sz="0" w:space="0" w:color="auto"/>
        <w:left w:val="none" w:sz="0" w:space="0" w:color="auto"/>
        <w:bottom w:val="none" w:sz="0" w:space="0" w:color="auto"/>
        <w:right w:val="none" w:sz="0" w:space="0" w:color="auto"/>
      </w:divBdr>
    </w:div>
    <w:div w:id="1446803748">
      <w:marLeft w:val="480"/>
      <w:marRight w:val="0"/>
      <w:marTop w:val="0"/>
      <w:marBottom w:val="0"/>
      <w:divBdr>
        <w:top w:val="none" w:sz="0" w:space="0" w:color="auto"/>
        <w:left w:val="none" w:sz="0" w:space="0" w:color="auto"/>
        <w:bottom w:val="none" w:sz="0" w:space="0" w:color="auto"/>
        <w:right w:val="none" w:sz="0" w:space="0" w:color="auto"/>
      </w:divBdr>
    </w:div>
    <w:div w:id="1446845682">
      <w:marLeft w:val="480"/>
      <w:marRight w:val="0"/>
      <w:marTop w:val="0"/>
      <w:marBottom w:val="0"/>
      <w:divBdr>
        <w:top w:val="none" w:sz="0" w:space="0" w:color="auto"/>
        <w:left w:val="none" w:sz="0" w:space="0" w:color="auto"/>
        <w:bottom w:val="none" w:sz="0" w:space="0" w:color="auto"/>
        <w:right w:val="none" w:sz="0" w:space="0" w:color="auto"/>
      </w:divBdr>
    </w:div>
    <w:div w:id="1446925635">
      <w:marLeft w:val="480"/>
      <w:marRight w:val="0"/>
      <w:marTop w:val="0"/>
      <w:marBottom w:val="0"/>
      <w:divBdr>
        <w:top w:val="none" w:sz="0" w:space="0" w:color="auto"/>
        <w:left w:val="none" w:sz="0" w:space="0" w:color="auto"/>
        <w:bottom w:val="none" w:sz="0" w:space="0" w:color="auto"/>
        <w:right w:val="none" w:sz="0" w:space="0" w:color="auto"/>
      </w:divBdr>
    </w:div>
    <w:div w:id="1446926212">
      <w:marLeft w:val="480"/>
      <w:marRight w:val="0"/>
      <w:marTop w:val="0"/>
      <w:marBottom w:val="0"/>
      <w:divBdr>
        <w:top w:val="none" w:sz="0" w:space="0" w:color="auto"/>
        <w:left w:val="none" w:sz="0" w:space="0" w:color="auto"/>
        <w:bottom w:val="none" w:sz="0" w:space="0" w:color="auto"/>
        <w:right w:val="none" w:sz="0" w:space="0" w:color="auto"/>
      </w:divBdr>
    </w:div>
    <w:div w:id="1447115150">
      <w:marLeft w:val="480"/>
      <w:marRight w:val="0"/>
      <w:marTop w:val="0"/>
      <w:marBottom w:val="0"/>
      <w:divBdr>
        <w:top w:val="none" w:sz="0" w:space="0" w:color="auto"/>
        <w:left w:val="none" w:sz="0" w:space="0" w:color="auto"/>
        <w:bottom w:val="none" w:sz="0" w:space="0" w:color="auto"/>
        <w:right w:val="none" w:sz="0" w:space="0" w:color="auto"/>
      </w:divBdr>
    </w:div>
    <w:div w:id="1447120125">
      <w:marLeft w:val="480"/>
      <w:marRight w:val="0"/>
      <w:marTop w:val="0"/>
      <w:marBottom w:val="0"/>
      <w:divBdr>
        <w:top w:val="none" w:sz="0" w:space="0" w:color="auto"/>
        <w:left w:val="none" w:sz="0" w:space="0" w:color="auto"/>
        <w:bottom w:val="none" w:sz="0" w:space="0" w:color="auto"/>
        <w:right w:val="none" w:sz="0" w:space="0" w:color="auto"/>
      </w:divBdr>
    </w:div>
    <w:div w:id="1447120453">
      <w:marLeft w:val="480"/>
      <w:marRight w:val="0"/>
      <w:marTop w:val="0"/>
      <w:marBottom w:val="0"/>
      <w:divBdr>
        <w:top w:val="none" w:sz="0" w:space="0" w:color="auto"/>
        <w:left w:val="none" w:sz="0" w:space="0" w:color="auto"/>
        <w:bottom w:val="none" w:sz="0" w:space="0" w:color="auto"/>
        <w:right w:val="none" w:sz="0" w:space="0" w:color="auto"/>
      </w:divBdr>
    </w:div>
    <w:div w:id="1447384182">
      <w:marLeft w:val="480"/>
      <w:marRight w:val="0"/>
      <w:marTop w:val="0"/>
      <w:marBottom w:val="0"/>
      <w:divBdr>
        <w:top w:val="none" w:sz="0" w:space="0" w:color="auto"/>
        <w:left w:val="none" w:sz="0" w:space="0" w:color="auto"/>
        <w:bottom w:val="none" w:sz="0" w:space="0" w:color="auto"/>
        <w:right w:val="none" w:sz="0" w:space="0" w:color="auto"/>
      </w:divBdr>
    </w:div>
    <w:div w:id="1447384609">
      <w:marLeft w:val="480"/>
      <w:marRight w:val="0"/>
      <w:marTop w:val="0"/>
      <w:marBottom w:val="0"/>
      <w:divBdr>
        <w:top w:val="none" w:sz="0" w:space="0" w:color="auto"/>
        <w:left w:val="none" w:sz="0" w:space="0" w:color="auto"/>
        <w:bottom w:val="none" w:sz="0" w:space="0" w:color="auto"/>
        <w:right w:val="none" w:sz="0" w:space="0" w:color="auto"/>
      </w:divBdr>
    </w:div>
    <w:div w:id="1447385798">
      <w:marLeft w:val="480"/>
      <w:marRight w:val="0"/>
      <w:marTop w:val="0"/>
      <w:marBottom w:val="0"/>
      <w:divBdr>
        <w:top w:val="none" w:sz="0" w:space="0" w:color="auto"/>
        <w:left w:val="none" w:sz="0" w:space="0" w:color="auto"/>
        <w:bottom w:val="none" w:sz="0" w:space="0" w:color="auto"/>
        <w:right w:val="none" w:sz="0" w:space="0" w:color="auto"/>
      </w:divBdr>
    </w:div>
    <w:div w:id="1447429680">
      <w:marLeft w:val="480"/>
      <w:marRight w:val="0"/>
      <w:marTop w:val="0"/>
      <w:marBottom w:val="0"/>
      <w:divBdr>
        <w:top w:val="none" w:sz="0" w:space="0" w:color="auto"/>
        <w:left w:val="none" w:sz="0" w:space="0" w:color="auto"/>
        <w:bottom w:val="none" w:sz="0" w:space="0" w:color="auto"/>
        <w:right w:val="none" w:sz="0" w:space="0" w:color="auto"/>
      </w:divBdr>
    </w:div>
    <w:div w:id="1447433118">
      <w:marLeft w:val="480"/>
      <w:marRight w:val="0"/>
      <w:marTop w:val="0"/>
      <w:marBottom w:val="0"/>
      <w:divBdr>
        <w:top w:val="none" w:sz="0" w:space="0" w:color="auto"/>
        <w:left w:val="none" w:sz="0" w:space="0" w:color="auto"/>
        <w:bottom w:val="none" w:sz="0" w:space="0" w:color="auto"/>
        <w:right w:val="none" w:sz="0" w:space="0" w:color="auto"/>
      </w:divBdr>
    </w:div>
    <w:div w:id="1447499909">
      <w:marLeft w:val="480"/>
      <w:marRight w:val="0"/>
      <w:marTop w:val="0"/>
      <w:marBottom w:val="0"/>
      <w:divBdr>
        <w:top w:val="none" w:sz="0" w:space="0" w:color="auto"/>
        <w:left w:val="none" w:sz="0" w:space="0" w:color="auto"/>
        <w:bottom w:val="none" w:sz="0" w:space="0" w:color="auto"/>
        <w:right w:val="none" w:sz="0" w:space="0" w:color="auto"/>
      </w:divBdr>
    </w:div>
    <w:div w:id="1447505620">
      <w:marLeft w:val="480"/>
      <w:marRight w:val="0"/>
      <w:marTop w:val="0"/>
      <w:marBottom w:val="0"/>
      <w:divBdr>
        <w:top w:val="none" w:sz="0" w:space="0" w:color="auto"/>
        <w:left w:val="none" w:sz="0" w:space="0" w:color="auto"/>
        <w:bottom w:val="none" w:sz="0" w:space="0" w:color="auto"/>
        <w:right w:val="none" w:sz="0" w:space="0" w:color="auto"/>
      </w:divBdr>
    </w:div>
    <w:div w:id="1447506072">
      <w:marLeft w:val="480"/>
      <w:marRight w:val="0"/>
      <w:marTop w:val="0"/>
      <w:marBottom w:val="0"/>
      <w:divBdr>
        <w:top w:val="none" w:sz="0" w:space="0" w:color="auto"/>
        <w:left w:val="none" w:sz="0" w:space="0" w:color="auto"/>
        <w:bottom w:val="none" w:sz="0" w:space="0" w:color="auto"/>
        <w:right w:val="none" w:sz="0" w:space="0" w:color="auto"/>
      </w:divBdr>
    </w:div>
    <w:div w:id="1447584082">
      <w:marLeft w:val="480"/>
      <w:marRight w:val="0"/>
      <w:marTop w:val="0"/>
      <w:marBottom w:val="0"/>
      <w:divBdr>
        <w:top w:val="none" w:sz="0" w:space="0" w:color="auto"/>
        <w:left w:val="none" w:sz="0" w:space="0" w:color="auto"/>
        <w:bottom w:val="none" w:sz="0" w:space="0" w:color="auto"/>
        <w:right w:val="none" w:sz="0" w:space="0" w:color="auto"/>
      </w:divBdr>
    </w:div>
    <w:div w:id="1447584413">
      <w:marLeft w:val="480"/>
      <w:marRight w:val="0"/>
      <w:marTop w:val="0"/>
      <w:marBottom w:val="0"/>
      <w:divBdr>
        <w:top w:val="none" w:sz="0" w:space="0" w:color="auto"/>
        <w:left w:val="none" w:sz="0" w:space="0" w:color="auto"/>
        <w:bottom w:val="none" w:sz="0" w:space="0" w:color="auto"/>
        <w:right w:val="none" w:sz="0" w:space="0" w:color="auto"/>
      </w:divBdr>
    </w:div>
    <w:div w:id="1447625351">
      <w:marLeft w:val="480"/>
      <w:marRight w:val="0"/>
      <w:marTop w:val="0"/>
      <w:marBottom w:val="0"/>
      <w:divBdr>
        <w:top w:val="none" w:sz="0" w:space="0" w:color="auto"/>
        <w:left w:val="none" w:sz="0" w:space="0" w:color="auto"/>
        <w:bottom w:val="none" w:sz="0" w:space="0" w:color="auto"/>
        <w:right w:val="none" w:sz="0" w:space="0" w:color="auto"/>
      </w:divBdr>
    </w:div>
    <w:div w:id="1447652579">
      <w:marLeft w:val="480"/>
      <w:marRight w:val="0"/>
      <w:marTop w:val="0"/>
      <w:marBottom w:val="0"/>
      <w:divBdr>
        <w:top w:val="none" w:sz="0" w:space="0" w:color="auto"/>
        <w:left w:val="none" w:sz="0" w:space="0" w:color="auto"/>
        <w:bottom w:val="none" w:sz="0" w:space="0" w:color="auto"/>
        <w:right w:val="none" w:sz="0" w:space="0" w:color="auto"/>
      </w:divBdr>
    </w:div>
    <w:div w:id="1447693363">
      <w:marLeft w:val="480"/>
      <w:marRight w:val="0"/>
      <w:marTop w:val="0"/>
      <w:marBottom w:val="0"/>
      <w:divBdr>
        <w:top w:val="none" w:sz="0" w:space="0" w:color="auto"/>
        <w:left w:val="none" w:sz="0" w:space="0" w:color="auto"/>
        <w:bottom w:val="none" w:sz="0" w:space="0" w:color="auto"/>
        <w:right w:val="none" w:sz="0" w:space="0" w:color="auto"/>
      </w:divBdr>
    </w:div>
    <w:div w:id="1447693955">
      <w:marLeft w:val="480"/>
      <w:marRight w:val="0"/>
      <w:marTop w:val="0"/>
      <w:marBottom w:val="0"/>
      <w:divBdr>
        <w:top w:val="none" w:sz="0" w:space="0" w:color="auto"/>
        <w:left w:val="none" w:sz="0" w:space="0" w:color="auto"/>
        <w:bottom w:val="none" w:sz="0" w:space="0" w:color="auto"/>
        <w:right w:val="none" w:sz="0" w:space="0" w:color="auto"/>
      </w:divBdr>
    </w:div>
    <w:div w:id="1447695334">
      <w:marLeft w:val="480"/>
      <w:marRight w:val="0"/>
      <w:marTop w:val="0"/>
      <w:marBottom w:val="0"/>
      <w:divBdr>
        <w:top w:val="none" w:sz="0" w:space="0" w:color="auto"/>
        <w:left w:val="none" w:sz="0" w:space="0" w:color="auto"/>
        <w:bottom w:val="none" w:sz="0" w:space="0" w:color="auto"/>
        <w:right w:val="none" w:sz="0" w:space="0" w:color="auto"/>
      </w:divBdr>
    </w:div>
    <w:div w:id="1447771513">
      <w:marLeft w:val="480"/>
      <w:marRight w:val="0"/>
      <w:marTop w:val="0"/>
      <w:marBottom w:val="0"/>
      <w:divBdr>
        <w:top w:val="none" w:sz="0" w:space="0" w:color="auto"/>
        <w:left w:val="none" w:sz="0" w:space="0" w:color="auto"/>
        <w:bottom w:val="none" w:sz="0" w:space="0" w:color="auto"/>
        <w:right w:val="none" w:sz="0" w:space="0" w:color="auto"/>
      </w:divBdr>
    </w:div>
    <w:div w:id="1447848905">
      <w:marLeft w:val="480"/>
      <w:marRight w:val="0"/>
      <w:marTop w:val="0"/>
      <w:marBottom w:val="0"/>
      <w:divBdr>
        <w:top w:val="none" w:sz="0" w:space="0" w:color="auto"/>
        <w:left w:val="none" w:sz="0" w:space="0" w:color="auto"/>
        <w:bottom w:val="none" w:sz="0" w:space="0" w:color="auto"/>
        <w:right w:val="none" w:sz="0" w:space="0" w:color="auto"/>
      </w:divBdr>
    </w:div>
    <w:div w:id="1447853048">
      <w:marLeft w:val="480"/>
      <w:marRight w:val="0"/>
      <w:marTop w:val="0"/>
      <w:marBottom w:val="0"/>
      <w:divBdr>
        <w:top w:val="none" w:sz="0" w:space="0" w:color="auto"/>
        <w:left w:val="none" w:sz="0" w:space="0" w:color="auto"/>
        <w:bottom w:val="none" w:sz="0" w:space="0" w:color="auto"/>
        <w:right w:val="none" w:sz="0" w:space="0" w:color="auto"/>
      </w:divBdr>
    </w:div>
    <w:div w:id="1447890011">
      <w:marLeft w:val="480"/>
      <w:marRight w:val="0"/>
      <w:marTop w:val="0"/>
      <w:marBottom w:val="0"/>
      <w:divBdr>
        <w:top w:val="none" w:sz="0" w:space="0" w:color="auto"/>
        <w:left w:val="none" w:sz="0" w:space="0" w:color="auto"/>
        <w:bottom w:val="none" w:sz="0" w:space="0" w:color="auto"/>
        <w:right w:val="none" w:sz="0" w:space="0" w:color="auto"/>
      </w:divBdr>
    </w:div>
    <w:div w:id="1447890615">
      <w:marLeft w:val="480"/>
      <w:marRight w:val="0"/>
      <w:marTop w:val="0"/>
      <w:marBottom w:val="0"/>
      <w:divBdr>
        <w:top w:val="none" w:sz="0" w:space="0" w:color="auto"/>
        <w:left w:val="none" w:sz="0" w:space="0" w:color="auto"/>
        <w:bottom w:val="none" w:sz="0" w:space="0" w:color="auto"/>
        <w:right w:val="none" w:sz="0" w:space="0" w:color="auto"/>
      </w:divBdr>
    </w:div>
    <w:div w:id="1447895253">
      <w:marLeft w:val="480"/>
      <w:marRight w:val="0"/>
      <w:marTop w:val="0"/>
      <w:marBottom w:val="0"/>
      <w:divBdr>
        <w:top w:val="none" w:sz="0" w:space="0" w:color="auto"/>
        <w:left w:val="none" w:sz="0" w:space="0" w:color="auto"/>
        <w:bottom w:val="none" w:sz="0" w:space="0" w:color="auto"/>
        <w:right w:val="none" w:sz="0" w:space="0" w:color="auto"/>
      </w:divBdr>
    </w:div>
    <w:div w:id="1448037283">
      <w:marLeft w:val="480"/>
      <w:marRight w:val="0"/>
      <w:marTop w:val="0"/>
      <w:marBottom w:val="0"/>
      <w:divBdr>
        <w:top w:val="none" w:sz="0" w:space="0" w:color="auto"/>
        <w:left w:val="none" w:sz="0" w:space="0" w:color="auto"/>
        <w:bottom w:val="none" w:sz="0" w:space="0" w:color="auto"/>
        <w:right w:val="none" w:sz="0" w:space="0" w:color="auto"/>
      </w:divBdr>
    </w:div>
    <w:div w:id="1448038714">
      <w:marLeft w:val="480"/>
      <w:marRight w:val="0"/>
      <w:marTop w:val="0"/>
      <w:marBottom w:val="0"/>
      <w:divBdr>
        <w:top w:val="none" w:sz="0" w:space="0" w:color="auto"/>
        <w:left w:val="none" w:sz="0" w:space="0" w:color="auto"/>
        <w:bottom w:val="none" w:sz="0" w:space="0" w:color="auto"/>
        <w:right w:val="none" w:sz="0" w:space="0" w:color="auto"/>
      </w:divBdr>
    </w:div>
    <w:div w:id="1448038856">
      <w:marLeft w:val="480"/>
      <w:marRight w:val="0"/>
      <w:marTop w:val="0"/>
      <w:marBottom w:val="0"/>
      <w:divBdr>
        <w:top w:val="none" w:sz="0" w:space="0" w:color="auto"/>
        <w:left w:val="none" w:sz="0" w:space="0" w:color="auto"/>
        <w:bottom w:val="none" w:sz="0" w:space="0" w:color="auto"/>
        <w:right w:val="none" w:sz="0" w:space="0" w:color="auto"/>
      </w:divBdr>
    </w:div>
    <w:div w:id="1448115528">
      <w:marLeft w:val="480"/>
      <w:marRight w:val="0"/>
      <w:marTop w:val="0"/>
      <w:marBottom w:val="0"/>
      <w:divBdr>
        <w:top w:val="none" w:sz="0" w:space="0" w:color="auto"/>
        <w:left w:val="none" w:sz="0" w:space="0" w:color="auto"/>
        <w:bottom w:val="none" w:sz="0" w:space="0" w:color="auto"/>
        <w:right w:val="none" w:sz="0" w:space="0" w:color="auto"/>
      </w:divBdr>
    </w:div>
    <w:div w:id="1448231837">
      <w:marLeft w:val="480"/>
      <w:marRight w:val="0"/>
      <w:marTop w:val="0"/>
      <w:marBottom w:val="0"/>
      <w:divBdr>
        <w:top w:val="none" w:sz="0" w:space="0" w:color="auto"/>
        <w:left w:val="none" w:sz="0" w:space="0" w:color="auto"/>
        <w:bottom w:val="none" w:sz="0" w:space="0" w:color="auto"/>
        <w:right w:val="none" w:sz="0" w:space="0" w:color="auto"/>
      </w:divBdr>
    </w:div>
    <w:div w:id="1448312732">
      <w:marLeft w:val="480"/>
      <w:marRight w:val="0"/>
      <w:marTop w:val="0"/>
      <w:marBottom w:val="0"/>
      <w:divBdr>
        <w:top w:val="none" w:sz="0" w:space="0" w:color="auto"/>
        <w:left w:val="none" w:sz="0" w:space="0" w:color="auto"/>
        <w:bottom w:val="none" w:sz="0" w:space="0" w:color="auto"/>
        <w:right w:val="none" w:sz="0" w:space="0" w:color="auto"/>
      </w:divBdr>
    </w:div>
    <w:div w:id="1448348287">
      <w:marLeft w:val="480"/>
      <w:marRight w:val="0"/>
      <w:marTop w:val="0"/>
      <w:marBottom w:val="0"/>
      <w:divBdr>
        <w:top w:val="none" w:sz="0" w:space="0" w:color="auto"/>
        <w:left w:val="none" w:sz="0" w:space="0" w:color="auto"/>
        <w:bottom w:val="none" w:sz="0" w:space="0" w:color="auto"/>
        <w:right w:val="none" w:sz="0" w:space="0" w:color="auto"/>
      </w:divBdr>
    </w:div>
    <w:div w:id="1448499561">
      <w:marLeft w:val="480"/>
      <w:marRight w:val="0"/>
      <w:marTop w:val="0"/>
      <w:marBottom w:val="0"/>
      <w:divBdr>
        <w:top w:val="none" w:sz="0" w:space="0" w:color="auto"/>
        <w:left w:val="none" w:sz="0" w:space="0" w:color="auto"/>
        <w:bottom w:val="none" w:sz="0" w:space="0" w:color="auto"/>
        <w:right w:val="none" w:sz="0" w:space="0" w:color="auto"/>
      </w:divBdr>
    </w:div>
    <w:div w:id="1448502740">
      <w:marLeft w:val="480"/>
      <w:marRight w:val="0"/>
      <w:marTop w:val="0"/>
      <w:marBottom w:val="0"/>
      <w:divBdr>
        <w:top w:val="none" w:sz="0" w:space="0" w:color="auto"/>
        <w:left w:val="none" w:sz="0" w:space="0" w:color="auto"/>
        <w:bottom w:val="none" w:sz="0" w:space="0" w:color="auto"/>
        <w:right w:val="none" w:sz="0" w:space="0" w:color="auto"/>
      </w:divBdr>
    </w:div>
    <w:div w:id="1448692536">
      <w:marLeft w:val="480"/>
      <w:marRight w:val="0"/>
      <w:marTop w:val="0"/>
      <w:marBottom w:val="0"/>
      <w:divBdr>
        <w:top w:val="none" w:sz="0" w:space="0" w:color="auto"/>
        <w:left w:val="none" w:sz="0" w:space="0" w:color="auto"/>
        <w:bottom w:val="none" w:sz="0" w:space="0" w:color="auto"/>
        <w:right w:val="none" w:sz="0" w:space="0" w:color="auto"/>
      </w:divBdr>
    </w:div>
    <w:div w:id="1448739325">
      <w:marLeft w:val="480"/>
      <w:marRight w:val="0"/>
      <w:marTop w:val="0"/>
      <w:marBottom w:val="0"/>
      <w:divBdr>
        <w:top w:val="none" w:sz="0" w:space="0" w:color="auto"/>
        <w:left w:val="none" w:sz="0" w:space="0" w:color="auto"/>
        <w:bottom w:val="none" w:sz="0" w:space="0" w:color="auto"/>
        <w:right w:val="none" w:sz="0" w:space="0" w:color="auto"/>
      </w:divBdr>
    </w:div>
    <w:div w:id="1448743074">
      <w:marLeft w:val="480"/>
      <w:marRight w:val="0"/>
      <w:marTop w:val="0"/>
      <w:marBottom w:val="0"/>
      <w:divBdr>
        <w:top w:val="none" w:sz="0" w:space="0" w:color="auto"/>
        <w:left w:val="none" w:sz="0" w:space="0" w:color="auto"/>
        <w:bottom w:val="none" w:sz="0" w:space="0" w:color="auto"/>
        <w:right w:val="none" w:sz="0" w:space="0" w:color="auto"/>
      </w:divBdr>
    </w:div>
    <w:div w:id="1448811885">
      <w:marLeft w:val="480"/>
      <w:marRight w:val="0"/>
      <w:marTop w:val="0"/>
      <w:marBottom w:val="0"/>
      <w:divBdr>
        <w:top w:val="none" w:sz="0" w:space="0" w:color="auto"/>
        <w:left w:val="none" w:sz="0" w:space="0" w:color="auto"/>
        <w:bottom w:val="none" w:sz="0" w:space="0" w:color="auto"/>
        <w:right w:val="none" w:sz="0" w:space="0" w:color="auto"/>
      </w:divBdr>
    </w:div>
    <w:div w:id="1448814647">
      <w:marLeft w:val="480"/>
      <w:marRight w:val="0"/>
      <w:marTop w:val="0"/>
      <w:marBottom w:val="0"/>
      <w:divBdr>
        <w:top w:val="none" w:sz="0" w:space="0" w:color="auto"/>
        <w:left w:val="none" w:sz="0" w:space="0" w:color="auto"/>
        <w:bottom w:val="none" w:sz="0" w:space="0" w:color="auto"/>
        <w:right w:val="none" w:sz="0" w:space="0" w:color="auto"/>
      </w:divBdr>
    </w:div>
    <w:div w:id="1448885734">
      <w:marLeft w:val="480"/>
      <w:marRight w:val="0"/>
      <w:marTop w:val="0"/>
      <w:marBottom w:val="0"/>
      <w:divBdr>
        <w:top w:val="none" w:sz="0" w:space="0" w:color="auto"/>
        <w:left w:val="none" w:sz="0" w:space="0" w:color="auto"/>
        <w:bottom w:val="none" w:sz="0" w:space="0" w:color="auto"/>
        <w:right w:val="none" w:sz="0" w:space="0" w:color="auto"/>
      </w:divBdr>
    </w:div>
    <w:div w:id="1448935734">
      <w:marLeft w:val="480"/>
      <w:marRight w:val="0"/>
      <w:marTop w:val="0"/>
      <w:marBottom w:val="0"/>
      <w:divBdr>
        <w:top w:val="none" w:sz="0" w:space="0" w:color="auto"/>
        <w:left w:val="none" w:sz="0" w:space="0" w:color="auto"/>
        <w:bottom w:val="none" w:sz="0" w:space="0" w:color="auto"/>
        <w:right w:val="none" w:sz="0" w:space="0" w:color="auto"/>
      </w:divBdr>
    </w:div>
    <w:div w:id="1448936916">
      <w:marLeft w:val="480"/>
      <w:marRight w:val="0"/>
      <w:marTop w:val="0"/>
      <w:marBottom w:val="0"/>
      <w:divBdr>
        <w:top w:val="none" w:sz="0" w:space="0" w:color="auto"/>
        <w:left w:val="none" w:sz="0" w:space="0" w:color="auto"/>
        <w:bottom w:val="none" w:sz="0" w:space="0" w:color="auto"/>
        <w:right w:val="none" w:sz="0" w:space="0" w:color="auto"/>
      </w:divBdr>
    </w:div>
    <w:div w:id="1448962581">
      <w:marLeft w:val="480"/>
      <w:marRight w:val="0"/>
      <w:marTop w:val="0"/>
      <w:marBottom w:val="0"/>
      <w:divBdr>
        <w:top w:val="none" w:sz="0" w:space="0" w:color="auto"/>
        <w:left w:val="none" w:sz="0" w:space="0" w:color="auto"/>
        <w:bottom w:val="none" w:sz="0" w:space="0" w:color="auto"/>
        <w:right w:val="none" w:sz="0" w:space="0" w:color="auto"/>
      </w:divBdr>
    </w:div>
    <w:div w:id="1449011217">
      <w:marLeft w:val="480"/>
      <w:marRight w:val="0"/>
      <w:marTop w:val="0"/>
      <w:marBottom w:val="0"/>
      <w:divBdr>
        <w:top w:val="none" w:sz="0" w:space="0" w:color="auto"/>
        <w:left w:val="none" w:sz="0" w:space="0" w:color="auto"/>
        <w:bottom w:val="none" w:sz="0" w:space="0" w:color="auto"/>
        <w:right w:val="none" w:sz="0" w:space="0" w:color="auto"/>
      </w:divBdr>
    </w:div>
    <w:div w:id="1449079848">
      <w:marLeft w:val="480"/>
      <w:marRight w:val="0"/>
      <w:marTop w:val="0"/>
      <w:marBottom w:val="0"/>
      <w:divBdr>
        <w:top w:val="none" w:sz="0" w:space="0" w:color="auto"/>
        <w:left w:val="none" w:sz="0" w:space="0" w:color="auto"/>
        <w:bottom w:val="none" w:sz="0" w:space="0" w:color="auto"/>
        <w:right w:val="none" w:sz="0" w:space="0" w:color="auto"/>
      </w:divBdr>
    </w:div>
    <w:div w:id="1449083164">
      <w:marLeft w:val="480"/>
      <w:marRight w:val="0"/>
      <w:marTop w:val="0"/>
      <w:marBottom w:val="0"/>
      <w:divBdr>
        <w:top w:val="none" w:sz="0" w:space="0" w:color="auto"/>
        <w:left w:val="none" w:sz="0" w:space="0" w:color="auto"/>
        <w:bottom w:val="none" w:sz="0" w:space="0" w:color="auto"/>
        <w:right w:val="none" w:sz="0" w:space="0" w:color="auto"/>
      </w:divBdr>
    </w:div>
    <w:div w:id="1449085065">
      <w:marLeft w:val="480"/>
      <w:marRight w:val="0"/>
      <w:marTop w:val="0"/>
      <w:marBottom w:val="0"/>
      <w:divBdr>
        <w:top w:val="none" w:sz="0" w:space="0" w:color="auto"/>
        <w:left w:val="none" w:sz="0" w:space="0" w:color="auto"/>
        <w:bottom w:val="none" w:sz="0" w:space="0" w:color="auto"/>
        <w:right w:val="none" w:sz="0" w:space="0" w:color="auto"/>
      </w:divBdr>
    </w:div>
    <w:div w:id="1449087873">
      <w:marLeft w:val="480"/>
      <w:marRight w:val="0"/>
      <w:marTop w:val="0"/>
      <w:marBottom w:val="0"/>
      <w:divBdr>
        <w:top w:val="none" w:sz="0" w:space="0" w:color="auto"/>
        <w:left w:val="none" w:sz="0" w:space="0" w:color="auto"/>
        <w:bottom w:val="none" w:sz="0" w:space="0" w:color="auto"/>
        <w:right w:val="none" w:sz="0" w:space="0" w:color="auto"/>
      </w:divBdr>
    </w:div>
    <w:div w:id="1449155399">
      <w:marLeft w:val="480"/>
      <w:marRight w:val="0"/>
      <w:marTop w:val="0"/>
      <w:marBottom w:val="0"/>
      <w:divBdr>
        <w:top w:val="none" w:sz="0" w:space="0" w:color="auto"/>
        <w:left w:val="none" w:sz="0" w:space="0" w:color="auto"/>
        <w:bottom w:val="none" w:sz="0" w:space="0" w:color="auto"/>
        <w:right w:val="none" w:sz="0" w:space="0" w:color="auto"/>
      </w:divBdr>
    </w:div>
    <w:div w:id="1449158150">
      <w:marLeft w:val="480"/>
      <w:marRight w:val="0"/>
      <w:marTop w:val="0"/>
      <w:marBottom w:val="0"/>
      <w:divBdr>
        <w:top w:val="none" w:sz="0" w:space="0" w:color="auto"/>
        <w:left w:val="none" w:sz="0" w:space="0" w:color="auto"/>
        <w:bottom w:val="none" w:sz="0" w:space="0" w:color="auto"/>
        <w:right w:val="none" w:sz="0" w:space="0" w:color="auto"/>
      </w:divBdr>
    </w:div>
    <w:div w:id="1449160800">
      <w:marLeft w:val="480"/>
      <w:marRight w:val="0"/>
      <w:marTop w:val="0"/>
      <w:marBottom w:val="0"/>
      <w:divBdr>
        <w:top w:val="none" w:sz="0" w:space="0" w:color="auto"/>
        <w:left w:val="none" w:sz="0" w:space="0" w:color="auto"/>
        <w:bottom w:val="none" w:sz="0" w:space="0" w:color="auto"/>
        <w:right w:val="none" w:sz="0" w:space="0" w:color="auto"/>
      </w:divBdr>
    </w:div>
    <w:div w:id="1449201867">
      <w:marLeft w:val="480"/>
      <w:marRight w:val="0"/>
      <w:marTop w:val="0"/>
      <w:marBottom w:val="0"/>
      <w:divBdr>
        <w:top w:val="none" w:sz="0" w:space="0" w:color="auto"/>
        <w:left w:val="none" w:sz="0" w:space="0" w:color="auto"/>
        <w:bottom w:val="none" w:sz="0" w:space="0" w:color="auto"/>
        <w:right w:val="none" w:sz="0" w:space="0" w:color="auto"/>
      </w:divBdr>
    </w:div>
    <w:div w:id="1449204624">
      <w:marLeft w:val="480"/>
      <w:marRight w:val="0"/>
      <w:marTop w:val="0"/>
      <w:marBottom w:val="0"/>
      <w:divBdr>
        <w:top w:val="none" w:sz="0" w:space="0" w:color="auto"/>
        <w:left w:val="none" w:sz="0" w:space="0" w:color="auto"/>
        <w:bottom w:val="none" w:sz="0" w:space="0" w:color="auto"/>
        <w:right w:val="none" w:sz="0" w:space="0" w:color="auto"/>
      </w:divBdr>
    </w:div>
    <w:div w:id="1449272892">
      <w:marLeft w:val="480"/>
      <w:marRight w:val="0"/>
      <w:marTop w:val="0"/>
      <w:marBottom w:val="0"/>
      <w:divBdr>
        <w:top w:val="none" w:sz="0" w:space="0" w:color="auto"/>
        <w:left w:val="none" w:sz="0" w:space="0" w:color="auto"/>
        <w:bottom w:val="none" w:sz="0" w:space="0" w:color="auto"/>
        <w:right w:val="none" w:sz="0" w:space="0" w:color="auto"/>
      </w:divBdr>
    </w:div>
    <w:div w:id="1449281106">
      <w:marLeft w:val="480"/>
      <w:marRight w:val="0"/>
      <w:marTop w:val="0"/>
      <w:marBottom w:val="0"/>
      <w:divBdr>
        <w:top w:val="none" w:sz="0" w:space="0" w:color="auto"/>
        <w:left w:val="none" w:sz="0" w:space="0" w:color="auto"/>
        <w:bottom w:val="none" w:sz="0" w:space="0" w:color="auto"/>
        <w:right w:val="none" w:sz="0" w:space="0" w:color="auto"/>
      </w:divBdr>
    </w:div>
    <w:div w:id="1449351781">
      <w:marLeft w:val="480"/>
      <w:marRight w:val="0"/>
      <w:marTop w:val="0"/>
      <w:marBottom w:val="0"/>
      <w:divBdr>
        <w:top w:val="none" w:sz="0" w:space="0" w:color="auto"/>
        <w:left w:val="none" w:sz="0" w:space="0" w:color="auto"/>
        <w:bottom w:val="none" w:sz="0" w:space="0" w:color="auto"/>
        <w:right w:val="none" w:sz="0" w:space="0" w:color="auto"/>
      </w:divBdr>
    </w:div>
    <w:div w:id="1449355829">
      <w:marLeft w:val="480"/>
      <w:marRight w:val="0"/>
      <w:marTop w:val="0"/>
      <w:marBottom w:val="0"/>
      <w:divBdr>
        <w:top w:val="none" w:sz="0" w:space="0" w:color="auto"/>
        <w:left w:val="none" w:sz="0" w:space="0" w:color="auto"/>
        <w:bottom w:val="none" w:sz="0" w:space="0" w:color="auto"/>
        <w:right w:val="none" w:sz="0" w:space="0" w:color="auto"/>
      </w:divBdr>
    </w:div>
    <w:div w:id="1449395148">
      <w:marLeft w:val="480"/>
      <w:marRight w:val="0"/>
      <w:marTop w:val="0"/>
      <w:marBottom w:val="0"/>
      <w:divBdr>
        <w:top w:val="none" w:sz="0" w:space="0" w:color="auto"/>
        <w:left w:val="none" w:sz="0" w:space="0" w:color="auto"/>
        <w:bottom w:val="none" w:sz="0" w:space="0" w:color="auto"/>
        <w:right w:val="none" w:sz="0" w:space="0" w:color="auto"/>
      </w:divBdr>
    </w:div>
    <w:div w:id="1449398137">
      <w:marLeft w:val="480"/>
      <w:marRight w:val="0"/>
      <w:marTop w:val="0"/>
      <w:marBottom w:val="0"/>
      <w:divBdr>
        <w:top w:val="none" w:sz="0" w:space="0" w:color="auto"/>
        <w:left w:val="none" w:sz="0" w:space="0" w:color="auto"/>
        <w:bottom w:val="none" w:sz="0" w:space="0" w:color="auto"/>
        <w:right w:val="none" w:sz="0" w:space="0" w:color="auto"/>
      </w:divBdr>
    </w:div>
    <w:div w:id="1449467097">
      <w:marLeft w:val="480"/>
      <w:marRight w:val="0"/>
      <w:marTop w:val="0"/>
      <w:marBottom w:val="0"/>
      <w:divBdr>
        <w:top w:val="none" w:sz="0" w:space="0" w:color="auto"/>
        <w:left w:val="none" w:sz="0" w:space="0" w:color="auto"/>
        <w:bottom w:val="none" w:sz="0" w:space="0" w:color="auto"/>
        <w:right w:val="none" w:sz="0" w:space="0" w:color="auto"/>
      </w:divBdr>
    </w:div>
    <w:div w:id="1449467840">
      <w:marLeft w:val="480"/>
      <w:marRight w:val="0"/>
      <w:marTop w:val="0"/>
      <w:marBottom w:val="0"/>
      <w:divBdr>
        <w:top w:val="none" w:sz="0" w:space="0" w:color="auto"/>
        <w:left w:val="none" w:sz="0" w:space="0" w:color="auto"/>
        <w:bottom w:val="none" w:sz="0" w:space="0" w:color="auto"/>
        <w:right w:val="none" w:sz="0" w:space="0" w:color="auto"/>
      </w:divBdr>
    </w:div>
    <w:div w:id="1449471470">
      <w:marLeft w:val="480"/>
      <w:marRight w:val="0"/>
      <w:marTop w:val="0"/>
      <w:marBottom w:val="0"/>
      <w:divBdr>
        <w:top w:val="none" w:sz="0" w:space="0" w:color="auto"/>
        <w:left w:val="none" w:sz="0" w:space="0" w:color="auto"/>
        <w:bottom w:val="none" w:sz="0" w:space="0" w:color="auto"/>
        <w:right w:val="none" w:sz="0" w:space="0" w:color="auto"/>
      </w:divBdr>
    </w:div>
    <w:div w:id="1449472016">
      <w:marLeft w:val="480"/>
      <w:marRight w:val="0"/>
      <w:marTop w:val="0"/>
      <w:marBottom w:val="0"/>
      <w:divBdr>
        <w:top w:val="none" w:sz="0" w:space="0" w:color="auto"/>
        <w:left w:val="none" w:sz="0" w:space="0" w:color="auto"/>
        <w:bottom w:val="none" w:sz="0" w:space="0" w:color="auto"/>
        <w:right w:val="none" w:sz="0" w:space="0" w:color="auto"/>
      </w:divBdr>
    </w:div>
    <w:div w:id="1449543166">
      <w:marLeft w:val="480"/>
      <w:marRight w:val="0"/>
      <w:marTop w:val="0"/>
      <w:marBottom w:val="0"/>
      <w:divBdr>
        <w:top w:val="none" w:sz="0" w:space="0" w:color="auto"/>
        <w:left w:val="none" w:sz="0" w:space="0" w:color="auto"/>
        <w:bottom w:val="none" w:sz="0" w:space="0" w:color="auto"/>
        <w:right w:val="none" w:sz="0" w:space="0" w:color="auto"/>
      </w:divBdr>
    </w:div>
    <w:div w:id="1449545153">
      <w:marLeft w:val="480"/>
      <w:marRight w:val="0"/>
      <w:marTop w:val="0"/>
      <w:marBottom w:val="0"/>
      <w:divBdr>
        <w:top w:val="none" w:sz="0" w:space="0" w:color="auto"/>
        <w:left w:val="none" w:sz="0" w:space="0" w:color="auto"/>
        <w:bottom w:val="none" w:sz="0" w:space="0" w:color="auto"/>
        <w:right w:val="none" w:sz="0" w:space="0" w:color="auto"/>
      </w:divBdr>
    </w:div>
    <w:div w:id="1449548931">
      <w:marLeft w:val="480"/>
      <w:marRight w:val="0"/>
      <w:marTop w:val="0"/>
      <w:marBottom w:val="0"/>
      <w:divBdr>
        <w:top w:val="none" w:sz="0" w:space="0" w:color="auto"/>
        <w:left w:val="none" w:sz="0" w:space="0" w:color="auto"/>
        <w:bottom w:val="none" w:sz="0" w:space="0" w:color="auto"/>
        <w:right w:val="none" w:sz="0" w:space="0" w:color="auto"/>
      </w:divBdr>
    </w:div>
    <w:div w:id="1449592135">
      <w:marLeft w:val="480"/>
      <w:marRight w:val="0"/>
      <w:marTop w:val="0"/>
      <w:marBottom w:val="0"/>
      <w:divBdr>
        <w:top w:val="none" w:sz="0" w:space="0" w:color="auto"/>
        <w:left w:val="none" w:sz="0" w:space="0" w:color="auto"/>
        <w:bottom w:val="none" w:sz="0" w:space="0" w:color="auto"/>
        <w:right w:val="none" w:sz="0" w:space="0" w:color="auto"/>
      </w:divBdr>
    </w:div>
    <w:div w:id="1449618415">
      <w:marLeft w:val="480"/>
      <w:marRight w:val="0"/>
      <w:marTop w:val="0"/>
      <w:marBottom w:val="0"/>
      <w:divBdr>
        <w:top w:val="none" w:sz="0" w:space="0" w:color="auto"/>
        <w:left w:val="none" w:sz="0" w:space="0" w:color="auto"/>
        <w:bottom w:val="none" w:sz="0" w:space="0" w:color="auto"/>
        <w:right w:val="none" w:sz="0" w:space="0" w:color="auto"/>
      </w:divBdr>
    </w:div>
    <w:div w:id="1449658846">
      <w:marLeft w:val="480"/>
      <w:marRight w:val="0"/>
      <w:marTop w:val="0"/>
      <w:marBottom w:val="0"/>
      <w:divBdr>
        <w:top w:val="none" w:sz="0" w:space="0" w:color="auto"/>
        <w:left w:val="none" w:sz="0" w:space="0" w:color="auto"/>
        <w:bottom w:val="none" w:sz="0" w:space="0" w:color="auto"/>
        <w:right w:val="none" w:sz="0" w:space="0" w:color="auto"/>
      </w:divBdr>
    </w:div>
    <w:div w:id="1449663125">
      <w:marLeft w:val="480"/>
      <w:marRight w:val="0"/>
      <w:marTop w:val="0"/>
      <w:marBottom w:val="0"/>
      <w:divBdr>
        <w:top w:val="none" w:sz="0" w:space="0" w:color="auto"/>
        <w:left w:val="none" w:sz="0" w:space="0" w:color="auto"/>
        <w:bottom w:val="none" w:sz="0" w:space="0" w:color="auto"/>
        <w:right w:val="none" w:sz="0" w:space="0" w:color="auto"/>
      </w:divBdr>
    </w:div>
    <w:div w:id="1449667554">
      <w:marLeft w:val="480"/>
      <w:marRight w:val="0"/>
      <w:marTop w:val="0"/>
      <w:marBottom w:val="0"/>
      <w:divBdr>
        <w:top w:val="none" w:sz="0" w:space="0" w:color="auto"/>
        <w:left w:val="none" w:sz="0" w:space="0" w:color="auto"/>
        <w:bottom w:val="none" w:sz="0" w:space="0" w:color="auto"/>
        <w:right w:val="none" w:sz="0" w:space="0" w:color="auto"/>
      </w:divBdr>
    </w:div>
    <w:div w:id="1449818507">
      <w:marLeft w:val="480"/>
      <w:marRight w:val="0"/>
      <w:marTop w:val="0"/>
      <w:marBottom w:val="0"/>
      <w:divBdr>
        <w:top w:val="none" w:sz="0" w:space="0" w:color="auto"/>
        <w:left w:val="none" w:sz="0" w:space="0" w:color="auto"/>
        <w:bottom w:val="none" w:sz="0" w:space="0" w:color="auto"/>
        <w:right w:val="none" w:sz="0" w:space="0" w:color="auto"/>
      </w:divBdr>
    </w:div>
    <w:div w:id="1449860701">
      <w:marLeft w:val="480"/>
      <w:marRight w:val="0"/>
      <w:marTop w:val="0"/>
      <w:marBottom w:val="0"/>
      <w:divBdr>
        <w:top w:val="none" w:sz="0" w:space="0" w:color="auto"/>
        <w:left w:val="none" w:sz="0" w:space="0" w:color="auto"/>
        <w:bottom w:val="none" w:sz="0" w:space="0" w:color="auto"/>
        <w:right w:val="none" w:sz="0" w:space="0" w:color="auto"/>
      </w:divBdr>
    </w:div>
    <w:div w:id="1449884735">
      <w:marLeft w:val="480"/>
      <w:marRight w:val="0"/>
      <w:marTop w:val="0"/>
      <w:marBottom w:val="0"/>
      <w:divBdr>
        <w:top w:val="none" w:sz="0" w:space="0" w:color="auto"/>
        <w:left w:val="none" w:sz="0" w:space="0" w:color="auto"/>
        <w:bottom w:val="none" w:sz="0" w:space="0" w:color="auto"/>
        <w:right w:val="none" w:sz="0" w:space="0" w:color="auto"/>
      </w:divBdr>
    </w:div>
    <w:div w:id="1449931060">
      <w:marLeft w:val="480"/>
      <w:marRight w:val="0"/>
      <w:marTop w:val="0"/>
      <w:marBottom w:val="0"/>
      <w:divBdr>
        <w:top w:val="none" w:sz="0" w:space="0" w:color="auto"/>
        <w:left w:val="none" w:sz="0" w:space="0" w:color="auto"/>
        <w:bottom w:val="none" w:sz="0" w:space="0" w:color="auto"/>
        <w:right w:val="none" w:sz="0" w:space="0" w:color="auto"/>
      </w:divBdr>
    </w:div>
    <w:div w:id="1449932548">
      <w:marLeft w:val="480"/>
      <w:marRight w:val="0"/>
      <w:marTop w:val="0"/>
      <w:marBottom w:val="0"/>
      <w:divBdr>
        <w:top w:val="none" w:sz="0" w:space="0" w:color="auto"/>
        <w:left w:val="none" w:sz="0" w:space="0" w:color="auto"/>
        <w:bottom w:val="none" w:sz="0" w:space="0" w:color="auto"/>
        <w:right w:val="none" w:sz="0" w:space="0" w:color="auto"/>
      </w:divBdr>
    </w:div>
    <w:div w:id="1449934201">
      <w:marLeft w:val="480"/>
      <w:marRight w:val="0"/>
      <w:marTop w:val="0"/>
      <w:marBottom w:val="0"/>
      <w:divBdr>
        <w:top w:val="none" w:sz="0" w:space="0" w:color="auto"/>
        <w:left w:val="none" w:sz="0" w:space="0" w:color="auto"/>
        <w:bottom w:val="none" w:sz="0" w:space="0" w:color="auto"/>
        <w:right w:val="none" w:sz="0" w:space="0" w:color="auto"/>
      </w:divBdr>
    </w:div>
    <w:div w:id="1449935306">
      <w:marLeft w:val="480"/>
      <w:marRight w:val="0"/>
      <w:marTop w:val="0"/>
      <w:marBottom w:val="0"/>
      <w:divBdr>
        <w:top w:val="none" w:sz="0" w:space="0" w:color="auto"/>
        <w:left w:val="none" w:sz="0" w:space="0" w:color="auto"/>
        <w:bottom w:val="none" w:sz="0" w:space="0" w:color="auto"/>
        <w:right w:val="none" w:sz="0" w:space="0" w:color="auto"/>
      </w:divBdr>
    </w:div>
    <w:div w:id="1450049806">
      <w:marLeft w:val="480"/>
      <w:marRight w:val="0"/>
      <w:marTop w:val="0"/>
      <w:marBottom w:val="0"/>
      <w:divBdr>
        <w:top w:val="none" w:sz="0" w:space="0" w:color="auto"/>
        <w:left w:val="none" w:sz="0" w:space="0" w:color="auto"/>
        <w:bottom w:val="none" w:sz="0" w:space="0" w:color="auto"/>
        <w:right w:val="none" w:sz="0" w:space="0" w:color="auto"/>
      </w:divBdr>
    </w:div>
    <w:div w:id="1450199543">
      <w:marLeft w:val="480"/>
      <w:marRight w:val="0"/>
      <w:marTop w:val="0"/>
      <w:marBottom w:val="0"/>
      <w:divBdr>
        <w:top w:val="none" w:sz="0" w:space="0" w:color="auto"/>
        <w:left w:val="none" w:sz="0" w:space="0" w:color="auto"/>
        <w:bottom w:val="none" w:sz="0" w:space="0" w:color="auto"/>
        <w:right w:val="none" w:sz="0" w:space="0" w:color="auto"/>
      </w:divBdr>
    </w:div>
    <w:div w:id="1450202940">
      <w:marLeft w:val="480"/>
      <w:marRight w:val="0"/>
      <w:marTop w:val="0"/>
      <w:marBottom w:val="0"/>
      <w:divBdr>
        <w:top w:val="none" w:sz="0" w:space="0" w:color="auto"/>
        <w:left w:val="none" w:sz="0" w:space="0" w:color="auto"/>
        <w:bottom w:val="none" w:sz="0" w:space="0" w:color="auto"/>
        <w:right w:val="none" w:sz="0" w:space="0" w:color="auto"/>
      </w:divBdr>
    </w:div>
    <w:div w:id="1450246840">
      <w:marLeft w:val="480"/>
      <w:marRight w:val="0"/>
      <w:marTop w:val="0"/>
      <w:marBottom w:val="0"/>
      <w:divBdr>
        <w:top w:val="none" w:sz="0" w:space="0" w:color="auto"/>
        <w:left w:val="none" w:sz="0" w:space="0" w:color="auto"/>
        <w:bottom w:val="none" w:sz="0" w:space="0" w:color="auto"/>
        <w:right w:val="none" w:sz="0" w:space="0" w:color="auto"/>
      </w:divBdr>
    </w:div>
    <w:div w:id="1450319810">
      <w:marLeft w:val="480"/>
      <w:marRight w:val="0"/>
      <w:marTop w:val="0"/>
      <w:marBottom w:val="0"/>
      <w:divBdr>
        <w:top w:val="none" w:sz="0" w:space="0" w:color="auto"/>
        <w:left w:val="none" w:sz="0" w:space="0" w:color="auto"/>
        <w:bottom w:val="none" w:sz="0" w:space="0" w:color="auto"/>
        <w:right w:val="none" w:sz="0" w:space="0" w:color="auto"/>
      </w:divBdr>
    </w:div>
    <w:div w:id="1450321707">
      <w:marLeft w:val="480"/>
      <w:marRight w:val="0"/>
      <w:marTop w:val="0"/>
      <w:marBottom w:val="0"/>
      <w:divBdr>
        <w:top w:val="none" w:sz="0" w:space="0" w:color="auto"/>
        <w:left w:val="none" w:sz="0" w:space="0" w:color="auto"/>
        <w:bottom w:val="none" w:sz="0" w:space="0" w:color="auto"/>
        <w:right w:val="none" w:sz="0" w:space="0" w:color="auto"/>
      </w:divBdr>
    </w:div>
    <w:div w:id="1450321765">
      <w:marLeft w:val="480"/>
      <w:marRight w:val="0"/>
      <w:marTop w:val="0"/>
      <w:marBottom w:val="0"/>
      <w:divBdr>
        <w:top w:val="none" w:sz="0" w:space="0" w:color="auto"/>
        <w:left w:val="none" w:sz="0" w:space="0" w:color="auto"/>
        <w:bottom w:val="none" w:sz="0" w:space="0" w:color="auto"/>
        <w:right w:val="none" w:sz="0" w:space="0" w:color="auto"/>
      </w:divBdr>
    </w:div>
    <w:div w:id="1450391442">
      <w:marLeft w:val="480"/>
      <w:marRight w:val="0"/>
      <w:marTop w:val="0"/>
      <w:marBottom w:val="0"/>
      <w:divBdr>
        <w:top w:val="none" w:sz="0" w:space="0" w:color="auto"/>
        <w:left w:val="none" w:sz="0" w:space="0" w:color="auto"/>
        <w:bottom w:val="none" w:sz="0" w:space="0" w:color="auto"/>
        <w:right w:val="none" w:sz="0" w:space="0" w:color="auto"/>
      </w:divBdr>
    </w:div>
    <w:div w:id="1450392085">
      <w:marLeft w:val="480"/>
      <w:marRight w:val="0"/>
      <w:marTop w:val="0"/>
      <w:marBottom w:val="0"/>
      <w:divBdr>
        <w:top w:val="none" w:sz="0" w:space="0" w:color="auto"/>
        <w:left w:val="none" w:sz="0" w:space="0" w:color="auto"/>
        <w:bottom w:val="none" w:sz="0" w:space="0" w:color="auto"/>
        <w:right w:val="none" w:sz="0" w:space="0" w:color="auto"/>
      </w:divBdr>
    </w:div>
    <w:div w:id="1450398827">
      <w:marLeft w:val="480"/>
      <w:marRight w:val="0"/>
      <w:marTop w:val="0"/>
      <w:marBottom w:val="0"/>
      <w:divBdr>
        <w:top w:val="none" w:sz="0" w:space="0" w:color="auto"/>
        <w:left w:val="none" w:sz="0" w:space="0" w:color="auto"/>
        <w:bottom w:val="none" w:sz="0" w:space="0" w:color="auto"/>
        <w:right w:val="none" w:sz="0" w:space="0" w:color="auto"/>
      </w:divBdr>
    </w:div>
    <w:div w:id="1450398988">
      <w:marLeft w:val="480"/>
      <w:marRight w:val="0"/>
      <w:marTop w:val="0"/>
      <w:marBottom w:val="0"/>
      <w:divBdr>
        <w:top w:val="none" w:sz="0" w:space="0" w:color="auto"/>
        <w:left w:val="none" w:sz="0" w:space="0" w:color="auto"/>
        <w:bottom w:val="none" w:sz="0" w:space="0" w:color="auto"/>
        <w:right w:val="none" w:sz="0" w:space="0" w:color="auto"/>
      </w:divBdr>
    </w:div>
    <w:div w:id="1450508447">
      <w:marLeft w:val="480"/>
      <w:marRight w:val="0"/>
      <w:marTop w:val="0"/>
      <w:marBottom w:val="0"/>
      <w:divBdr>
        <w:top w:val="none" w:sz="0" w:space="0" w:color="auto"/>
        <w:left w:val="none" w:sz="0" w:space="0" w:color="auto"/>
        <w:bottom w:val="none" w:sz="0" w:space="0" w:color="auto"/>
        <w:right w:val="none" w:sz="0" w:space="0" w:color="auto"/>
      </w:divBdr>
    </w:div>
    <w:div w:id="1450515709">
      <w:marLeft w:val="480"/>
      <w:marRight w:val="0"/>
      <w:marTop w:val="0"/>
      <w:marBottom w:val="0"/>
      <w:divBdr>
        <w:top w:val="none" w:sz="0" w:space="0" w:color="auto"/>
        <w:left w:val="none" w:sz="0" w:space="0" w:color="auto"/>
        <w:bottom w:val="none" w:sz="0" w:space="0" w:color="auto"/>
        <w:right w:val="none" w:sz="0" w:space="0" w:color="auto"/>
      </w:divBdr>
    </w:div>
    <w:div w:id="1450583006">
      <w:marLeft w:val="480"/>
      <w:marRight w:val="0"/>
      <w:marTop w:val="0"/>
      <w:marBottom w:val="0"/>
      <w:divBdr>
        <w:top w:val="none" w:sz="0" w:space="0" w:color="auto"/>
        <w:left w:val="none" w:sz="0" w:space="0" w:color="auto"/>
        <w:bottom w:val="none" w:sz="0" w:space="0" w:color="auto"/>
        <w:right w:val="none" w:sz="0" w:space="0" w:color="auto"/>
      </w:divBdr>
    </w:div>
    <w:div w:id="1450590013">
      <w:marLeft w:val="480"/>
      <w:marRight w:val="0"/>
      <w:marTop w:val="0"/>
      <w:marBottom w:val="0"/>
      <w:divBdr>
        <w:top w:val="none" w:sz="0" w:space="0" w:color="auto"/>
        <w:left w:val="none" w:sz="0" w:space="0" w:color="auto"/>
        <w:bottom w:val="none" w:sz="0" w:space="0" w:color="auto"/>
        <w:right w:val="none" w:sz="0" w:space="0" w:color="auto"/>
      </w:divBdr>
    </w:div>
    <w:div w:id="1450658786">
      <w:marLeft w:val="480"/>
      <w:marRight w:val="0"/>
      <w:marTop w:val="0"/>
      <w:marBottom w:val="0"/>
      <w:divBdr>
        <w:top w:val="none" w:sz="0" w:space="0" w:color="auto"/>
        <w:left w:val="none" w:sz="0" w:space="0" w:color="auto"/>
        <w:bottom w:val="none" w:sz="0" w:space="0" w:color="auto"/>
        <w:right w:val="none" w:sz="0" w:space="0" w:color="auto"/>
      </w:divBdr>
    </w:div>
    <w:div w:id="1450784038">
      <w:marLeft w:val="480"/>
      <w:marRight w:val="0"/>
      <w:marTop w:val="0"/>
      <w:marBottom w:val="0"/>
      <w:divBdr>
        <w:top w:val="none" w:sz="0" w:space="0" w:color="auto"/>
        <w:left w:val="none" w:sz="0" w:space="0" w:color="auto"/>
        <w:bottom w:val="none" w:sz="0" w:space="0" w:color="auto"/>
        <w:right w:val="none" w:sz="0" w:space="0" w:color="auto"/>
      </w:divBdr>
    </w:div>
    <w:div w:id="1450929108">
      <w:marLeft w:val="480"/>
      <w:marRight w:val="0"/>
      <w:marTop w:val="0"/>
      <w:marBottom w:val="0"/>
      <w:divBdr>
        <w:top w:val="none" w:sz="0" w:space="0" w:color="auto"/>
        <w:left w:val="none" w:sz="0" w:space="0" w:color="auto"/>
        <w:bottom w:val="none" w:sz="0" w:space="0" w:color="auto"/>
        <w:right w:val="none" w:sz="0" w:space="0" w:color="auto"/>
      </w:divBdr>
    </w:div>
    <w:div w:id="1450931734">
      <w:marLeft w:val="480"/>
      <w:marRight w:val="0"/>
      <w:marTop w:val="0"/>
      <w:marBottom w:val="0"/>
      <w:divBdr>
        <w:top w:val="none" w:sz="0" w:space="0" w:color="auto"/>
        <w:left w:val="none" w:sz="0" w:space="0" w:color="auto"/>
        <w:bottom w:val="none" w:sz="0" w:space="0" w:color="auto"/>
        <w:right w:val="none" w:sz="0" w:space="0" w:color="auto"/>
      </w:divBdr>
    </w:div>
    <w:div w:id="1450933933">
      <w:marLeft w:val="480"/>
      <w:marRight w:val="0"/>
      <w:marTop w:val="0"/>
      <w:marBottom w:val="0"/>
      <w:divBdr>
        <w:top w:val="none" w:sz="0" w:space="0" w:color="auto"/>
        <w:left w:val="none" w:sz="0" w:space="0" w:color="auto"/>
        <w:bottom w:val="none" w:sz="0" w:space="0" w:color="auto"/>
        <w:right w:val="none" w:sz="0" w:space="0" w:color="auto"/>
      </w:divBdr>
    </w:div>
    <w:div w:id="1450977446">
      <w:marLeft w:val="480"/>
      <w:marRight w:val="0"/>
      <w:marTop w:val="0"/>
      <w:marBottom w:val="0"/>
      <w:divBdr>
        <w:top w:val="none" w:sz="0" w:space="0" w:color="auto"/>
        <w:left w:val="none" w:sz="0" w:space="0" w:color="auto"/>
        <w:bottom w:val="none" w:sz="0" w:space="0" w:color="auto"/>
        <w:right w:val="none" w:sz="0" w:space="0" w:color="auto"/>
      </w:divBdr>
    </w:div>
    <w:div w:id="1451195452">
      <w:marLeft w:val="480"/>
      <w:marRight w:val="0"/>
      <w:marTop w:val="0"/>
      <w:marBottom w:val="0"/>
      <w:divBdr>
        <w:top w:val="none" w:sz="0" w:space="0" w:color="auto"/>
        <w:left w:val="none" w:sz="0" w:space="0" w:color="auto"/>
        <w:bottom w:val="none" w:sz="0" w:space="0" w:color="auto"/>
        <w:right w:val="none" w:sz="0" w:space="0" w:color="auto"/>
      </w:divBdr>
    </w:div>
    <w:div w:id="1451239473">
      <w:marLeft w:val="480"/>
      <w:marRight w:val="0"/>
      <w:marTop w:val="0"/>
      <w:marBottom w:val="0"/>
      <w:divBdr>
        <w:top w:val="none" w:sz="0" w:space="0" w:color="auto"/>
        <w:left w:val="none" w:sz="0" w:space="0" w:color="auto"/>
        <w:bottom w:val="none" w:sz="0" w:space="0" w:color="auto"/>
        <w:right w:val="none" w:sz="0" w:space="0" w:color="auto"/>
      </w:divBdr>
    </w:div>
    <w:div w:id="1451241366">
      <w:marLeft w:val="480"/>
      <w:marRight w:val="0"/>
      <w:marTop w:val="0"/>
      <w:marBottom w:val="0"/>
      <w:divBdr>
        <w:top w:val="none" w:sz="0" w:space="0" w:color="auto"/>
        <w:left w:val="none" w:sz="0" w:space="0" w:color="auto"/>
        <w:bottom w:val="none" w:sz="0" w:space="0" w:color="auto"/>
        <w:right w:val="none" w:sz="0" w:space="0" w:color="auto"/>
      </w:divBdr>
    </w:div>
    <w:div w:id="1451241431">
      <w:marLeft w:val="480"/>
      <w:marRight w:val="0"/>
      <w:marTop w:val="0"/>
      <w:marBottom w:val="0"/>
      <w:divBdr>
        <w:top w:val="none" w:sz="0" w:space="0" w:color="auto"/>
        <w:left w:val="none" w:sz="0" w:space="0" w:color="auto"/>
        <w:bottom w:val="none" w:sz="0" w:space="0" w:color="auto"/>
        <w:right w:val="none" w:sz="0" w:space="0" w:color="auto"/>
      </w:divBdr>
    </w:div>
    <w:div w:id="1451322672">
      <w:marLeft w:val="480"/>
      <w:marRight w:val="0"/>
      <w:marTop w:val="0"/>
      <w:marBottom w:val="0"/>
      <w:divBdr>
        <w:top w:val="none" w:sz="0" w:space="0" w:color="auto"/>
        <w:left w:val="none" w:sz="0" w:space="0" w:color="auto"/>
        <w:bottom w:val="none" w:sz="0" w:space="0" w:color="auto"/>
        <w:right w:val="none" w:sz="0" w:space="0" w:color="auto"/>
      </w:divBdr>
    </w:div>
    <w:div w:id="1451389440">
      <w:marLeft w:val="480"/>
      <w:marRight w:val="0"/>
      <w:marTop w:val="0"/>
      <w:marBottom w:val="0"/>
      <w:divBdr>
        <w:top w:val="none" w:sz="0" w:space="0" w:color="auto"/>
        <w:left w:val="none" w:sz="0" w:space="0" w:color="auto"/>
        <w:bottom w:val="none" w:sz="0" w:space="0" w:color="auto"/>
        <w:right w:val="none" w:sz="0" w:space="0" w:color="auto"/>
      </w:divBdr>
    </w:div>
    <w:div w:id="1451433439">
      <w:marLeft w:val="480"/>
      <w:marRight w:val="0"/>
      <w:marTop w:val="0"/>
      <w:marBottom w:val="0"/>
      <w:divBdr>
        <w:top w:val="none" w:sz="0" w:space="0" w:color="auto"/>
        <w:left w:val="none" w:sz="0" w:space="0" w:color="auto"/>
        <w:bottom w:val="none" w:sz="0" w:space="0" w:color="auto"/>
        <w:right w:val="none" w:sz="0" w:space="0" w:color="auto"/>
      </w:divBdr>
    </w:div>
    <w:div w:id="1451506487">
      <w:marLeft w:val="480"/>
      <w:marRight w:val="0"/>
      <w:marTop w:val="0"/>
      <w:marBottom w:val="0"/>
      <w:divBdr>
        <w:top w:val="none" w:sz="0" w:space="0" w:color="auto"/>
        <w:left w:val="none" w:sz="0" w:space="0" w:color="auto"/>
        <w:bottom w:val="none" w:sz="0" w:space="0" w:color="auto"/>
        <w:right w:val="none" w:sz="0" w:space="0" w:color="auto"/>
      </w:divBdr>
    </w:div>
    <w:div w:id="1451508965">
      <w:marLeft w:val="480"/>
      <w:marRight w:val="0"/>
      <w:marTop w:val="0"/>
      <w:marBottom w:val="0"/>
      <w:divBdr>
        <w:top w:val="none" w:sz="0" w:space="0" w:color="auto"/>
        <w:left w:val="none" w:sz="0" w:space="0" w:color="auto"/>
        <w:bottom w:val="none" w:sz="0" w:space="0" w:color="auto"/>
        <w:right w:val="none" w:sz="0" w:space="0" w:color="auto"/>
      </w:divBdr>
    </w:div>
    <w:div w:id="1451632454">
      <w:marLeft w:val="480"/>
      <w:marRight w:val="0"/>
      <w:marTop w:val="0"/>
      <w:marBottom w:val="0"/>
      <w:divBdr>
        <w:top w:val="none" w:sz="0" w:space="0" w:color="auto"/>
        <w:left w:val="none" w:sz="0" w:space="0" w:color="auto"/>
        <w:bottom w:val="none" w:sz="0" w:space="0" w:color="auto"/>
        <w:right w:val="none" w:sz="0" w:space="0" w:color="auto"/>
      </w:divBdr>
    </w:div>
    <w:div w:id="1451779217">
      <w:marLeft w:val="480"/>
      <w:marRight w:val="0"/>
      <w:marTop w:val="0"/>
      <w:marBottom w:val="0"/>
      <w:divBdr>
        <w:top w:val="none" w:sz="0" w:space="0" w:color="auto"/>
        <w:left w:val="none" w:sz="0" w:space="0" w:color="auto"/>
        <w:bottom w:val="none" w:sz="0" w:space="0" w:color="auto"/>
        <w:right w:val="none" w:sz="0" w:space="0" w:color="auto"/>
      </w:divBdr>
    </w:div>
    <w:div w:id="1451783869">
      <w:marLeft w:val="480"/>
      <w:marRight w:val="0"/>
      <w:marTop w:val="0"/>
      <w:marBottom w:val="0"/>
      <w:divBdr>
        <w:top w:val="none" w:sz="0" w:space="0" w:color="auto"/>
        <w:left w:val="none" w:sz="0" w:space="0" w:color="auto"/>
        <w:bottom w:val="none" w:sz="0" w:space="0" w:color="auto"/>
        <w:right w:val="none" w:sz="0" w:space="0" w:color="auto"/>
      </w:divBdr>
    </w:div>
    <w:div w:id="1451822289">
      <w:marLeft w:val="480"/>
      <w:marRight w:val="0"/>
      <w:marTop w:val="0"/>
      <w:marBottom w:val="0"/>
      <w:divBdr>
        <w:top w:val="none" w:sz="0" w:space="0" w:color="auto"/>
        <w:left w:val="none" w:sz="0" w:space="0" w:color="auto"/>
        <w:bottom w:val="none" w:sz="0" w:space="0" w:color="auto"/>
        <w:right w:val="none" w:sz="0" w:space="0" w:color="auto"/>
      </w:divBdr>
    </w:div>
    <w:div w:id="1451823049">
      <w:marLeft w:val="480"/>
      <w:marRight w:val="0"/>
      <w:marTop w:val="0"/>
      <w:marBottom w:val="0"/>
      <w:divBdr>
        <w:top w:val="none" w:sz="0" w:space="0" w:color="auto"/>
        <w:left w:val="none" w:sz="0" w:space="0" w:color="auto"/>
        <w:bottom w:val="none" w:sz="0" w:space="0" w:color="auto"/>
        <w:right w:val="none" w:sz="0" w:space="0" w:color="auto"/>
      </w:divBdr>
    </w:div>
    <w:div w:id="1451827045">
      <w:marLeft w:val="480"/>
      <w:marRight w:val="0"/>
      <w:marTop w:val="0"/>
      <w:marBottom w:val="0"/>
      <w:divBdr>
        <w:top w:val="none" w:sz="0" w:space="0" w:color="auto"/>
        <w:left w:val="none" w:sz="0" w:space="0" w:color="auto"/>
        <w:bottom w:val="none" w:sz="0" w:space="0" w:color="auto"/>
        <w:right w:val="none" w:sz="0" w:space="0" w:color="auto"/>
      </w:divBdr>
    </w:div>
    <w:div w:id="1451850594">
      <w:marLeft w:val="480"/>
      <w:marRight w:val="0"/>
      <w:marTop w:val="0"/>
      <w:marBottom w:val="0"/>
      <w:divBdr>
        <w:top w:val="none" w:sz="0" w:space="0" w:color="auto"/>
        <w:left w:val="none" w:sz="0" w:space="0" w:color="auto"/>
        <w:bottom w:val="none" w:sz="0" w:space="0" w:color="auto"/>
        <w:right w:val="none" w:sz="0" w:space="0" w:color="auto"/>
      </w:divBdr>
    </w:div>
    <w:div w:id="1451893338">
      <w:marLeft w:val="480"/>
      <w:marRight w:val="0"/>
      <w:marTop w:val="0"/>
      <w:marBottom w:val="0"/>
      <w:divBdr>
        <w:top w:val="none" w:sz="0" w:space="0" w:color="auto"/>
        <w:left w:val="none" w:sz="0" w:space="0" w:color="auto"/>
        <w:bottom w:val="none" w:sz="0" w:space="0" w:color="auto"/>
        <w:right w:val="none" w:sz="0" w:space="0" w:color="auto"/>
      </w:divBdr>
    </w:div>
    <w:div w:id="1451898215">
      <w:marLeft w:val="480"/>
      <w:marRight w:val="0"/>
      <w:marTop w:val="0"/>
      <w:marBottom w:val="0"/>
      <w:divBdr>
        <w:top w:val="none" w:sz="0" w:space="0" w:color="auto"/>
        <w:left w:val="none" w:sz="0" w:space="0" w:color="auto"/>
        <w:bottom w:val="none" w:sz="0" w:space="0" w:color="auto"/>
        <w:right w:val="none" w:sz="0" w:space="0" w:color="auto"/>
      </w:divBdr>
    </w:div>
    <w:div w:id="1451901493">
      <w:marLeft w:val="480"/>
      <w:marRight w:val="0"/>
      <w:marTop w:val="0"/>
      <w:marBottom w:val="0"/>
      <w:divBdr>
        <w:top w:val="none" w:sz="0" w:space="0" w:color="auto"/>
        <w:left w:val="none" w:sz="0" w:space="0" w:color="auto"/>
        <w:bottom w:val="none" w:sz="0" w:space="0" w:color="auto"/>
        <w:right w:val="none" w:sz="0" w:space="0" w:color="auto"/>
      </w:divBdr>
    </w:div>
    <w:div w:id="1451902496">
      <w:marLeft w:val="480"/>
      <w:marRight w:val="0"/>
      <w:marTop w:val="0"/>
      <w:marBottom w:val="0"/>
      <w:divBdr>
        <w:top w:val="none" w:sz="0" w:space="0" w:color="auto"/>
        <w:left w:val="none" w:sz="0" w:space="0" w:color="auto"/>
        <w:bottom w:val="none" w:sz="0" w:space="0" w:color="auto"/>
        <w:right w:val="none" w:sz="0" w:space="0" w:color="auto"/>
      </w:divBdr>
    </w:div>
    <w:div w:id="1452045527">
      <w:marLeft w:val="480"/>
      <w:marRight w:val="0"/>
      <w:marTop w:val="0"/>
      <w:marBottom w:val="0"/>
      <w:divBdr>
        <w:top w:val="none" w:sz="0" w:space="0" w:color="auto"/>
        <w:left w:val="none" w:sz="0" w:space="0" w:color="auto"/>
        <w:bottom w:val="none" w:sz="0" w:space="0" w:color="auto"/>
        <w:right w:val="none" w:sz="0" w:space="0" w:color="auto"/>
      </w:divBdr>
    </w:div>
    <w:div w:id="1452047156">
      <w:marLeft w:val="480"/>
      <w:marRight w:val="0"/>
      <w:marTop w:val="0"/>
      <w:marBottom w:val="0"/>
      <w:divBdr>
        <w:top w:val="none" w:sz="0" w:space="0" w:color="auto"/>
        <w:left w:val="none" w:sz="0" w:space="0" w:color="auto"/>
        <w:bottom w:val="none" w:sz="0" w:space="0" w:color="auto"/>
        <w:right w:val="none" w:sz="0" w:space="0" w:color="auto"/>
      </w:divBdr>
    </w:div>
    <w:div w:id="1452091711">
      <w:marLeft w:val="480"/>
      <w:marRight w:val="0"/>
      <w:marTop w:val="0"/>
      <w:marBottom w:val="0"/>
      <w:divBdr>
        <w:top w:val="none" w:sz="0" w:space="0" w:color="auto"/>
        <w:left w:val="none" w:sz="0" w:space="0" w:color="auto"/>
        <w:bottom w:val="none" w:sz="0" w:space="0" w:color="auto"/>
        <w:right w:val="none" w:sz="0" w:space="0" w:color="auto"/>
      </w:divBdr>
    </w:div>
    <w:div w:id="1452092465">
      <w:marLeft w:val="480"/>
      <w:marRight w:val="0"/>
      <w:marTop w:val="0"/>
      <w:marBottom w:val="0"/>
      <w:divBdr>
        <w:top w:val="none" w:sz="0" w:space="0" w:color="auto"/>
        <w:left w:val="none" w:sz="0" w:space="0" w:color="auto"/>
        <w:bottom w:val="none" w:sz="0" w:space="0" w:color="auto"/>
        <w:right w:val="none" w:sz="0" w:space="0" w:color="auto"/>
      </w:divBdr>
    </w:div>
    <w:div w:id="1452166893">
      <w:marLeft w:val="480"/>
      <w:marRight w:val="0"/>
      <w:marTop w:val="0"/>
      <w:marBottom w:val="0"/>
      <w:divBdr>
        <w:top w:val="none" w:sz="0" w:space="0" w:color="auto"/>
        <w:left w:val="none" w:sz="0" w:space="0" w:color="auto"/>
        <w:bottom w:val="none" w:sz="0" w:space="0" w:color="auto"/>
        <w:right w:val="none" w:sz="0" w:space="0" w:color="auto"/>
      </w:divBdr>
    </w:div>
    <w:div w:id="1452169548">
      <w:marLeft w:val="480"/>
      <w:marRight w:val="0"/>
      <w:marTop w:val="0"/>
      <w:marBottom w:val="0"/>
      <w:divBdr>
        <w:top w:val="none" w:sz="0" w:space="0" w:color="auto"/>
        <w:left w:val="none" w:sz="0" w:space="0" w:color="auto"/>
        <w:bottom w:val="none" w:sz="0" w:space="0" w:color="auto"/>
        <w:right w:val="none" w:sz="0" w:space="0" w:color="auto"/>
      </w:divBdr>
    </w:div>
    <w:div w:id="1452279733">
      <w:marLeft w:val="480"/>
      <w:marRight w:val="0"/>
      <w:marTop w:val="0"/>
      <w:marBottom w:val="0"/>
      <w:divBdr>
        <w:top w:val="none" w:sz="0" w:space="0" w:color="auto"/>
        <w:left w:val="none" w:sz="0" w:space="0" w:color="auto"/>
        <w:bottom w:val="none" w:sz="0" w:space="0" w:color="auto"/>
        <w:right w:val="none" w:sz="0" w:space="0" w:color="auto"/>
      </w:divBdr>
    </w:div>
    <w:div w:id="1452356473">
      <w:marLeft w:val="480"/>
      <w:marRight w:val="0"/>
      <w:marTop w:val="0"/>
      <w:marBottom w:val="0"/>
      <w:divBdr>
        <w:top w:val="none" w:sz="0" w:space="0" w:color="auto"/>
        <w:left w:val="none" w:sz="0" w:space="0" w:color="auto"/>
        <w:bottom w:val="none" w:sz="0" w:space="0" w:color="auto"/>
        <w:right w:val="none" w:sz="0" w:space="0" w:color="auto"/>
      </w:divBdr>
    </w:div>
    <w:div w:id="1452359003">
      <w:marLeft w:val="480"/>
      <w:marRight w:val="0"/>
      <w:marTop w:val="0"/>
      <w:marBottom w:val="0"/>
      <w:divBdr>
        <w:top w:val="none" w:sz="0" w:space="0" w:color="auto"/>
        <w:left w:val="none" w:sz="0" w:space="0" w:color="auto"/>
        <w:bottom w:val="none" w:sz="0" w:space="0" w:color="auto"/>
        <w:right w:val="none" w:sz="0" w:space="0" w:color="auto"/>
      </w:divBdr>
    </w:div>
    <w:div w:id="1452359885">
      <w:marLeft w:val="480"/>
      <w:marRight w:val="0"/>
      <w:marTop w:val="0"/>
      <w:marBottom w:val="0"/>
      <w:divBdr>
        <w:top w:val="none" w:sz="0" w:space="0" w:color="auto"/>
        <w:left w:val="none" w:sz="0" w:space="0" w:color="auto"/>
        <w:bottom w:val="none" w:sz="0" w:space="0" w:color="auto"/>
        <w:right w:val="none" w:sz="0" w:space="0" w:color="auto"/>
      </w:divBdr>
    </w:div>
    <w:div w:id="1452362005">
      <w:marLeft w:val="480"/>
      <w:marRight w:val="0"/>
      <w:marTop w:val="0"/>
      <w:marBottom w:val="0"/>
      <w:divBdr>
        <w:top w:val="none" w:sz="0" w:space="0" w:color="auto"/>
        <w:left w:val="none" w:sz="0" w:space="0" w:color="auto"/>
        <w:bottom w:val="none" w:sz="0" w:space="0" w:color="auto"/>
        <w:right w:val="none" w:sz="0" w:space="0" w:color="auto"/>
      </w:divBdr>
    </w:div>
    <w:div w:id="1452362721">
      <w:marLeft w:val="480"/>
      <w:marRight w:val="0"/>
      <w:marTop w:val="0"/>
      <w:marBottom w:val="0"/>
      <w:divBdr>
        <w:top w:val="none" w:sz="0" w:space="0" w:color="auto"/>
        <w:left w:val="none" w:sz="0" w:space="0" w:color="auto"/>
        <w:bottom w:val="none" w:sz="0" w:space="0" w:color="auto"/>
        <w:right w:val="none" w:sz="0" w:space="0" w:color="auto"/>
      </w:divBdr>
    </w:div>
    <w:div w:id="1452430350">
      <w:marLeft w:val="480"/>
      <w:marRight w:val="0"/>
      <w:marTop w:val="0"/>
      <w:marBottom w:val="0"/>
      <w:divBdr>
        <w:top w:val="none" w:sz="0" w:space="0" w:color="auto"/>
        <w:left w:val="none" w:sz="0" w:space="0" w:color="auto"/>
        <w:bottom w:val="none" w:sz="0" w:space="0" w:color="auto"/>
        <w:right w:val="none" w:sz="0" w:space="0" w:color="auto"/>
      </w:divBdr>
    </w:div>
    <w:div w:id="1452430782">
      <w:marLeft w:val="480"/>
      <w:marRight w:val="0"/>
      <w:marTop w:val="0"/>
      <w:marBottom w:val="0"/>
      <w:divBdr>
        <w:top w:val="none" w:sz="0" w:space="0" w:color="auto"/>
        <w:left w:val="none" w:sz="0" w:space="0" w:color="auto"/>
        <w:bottom w:val="none" w:sz="0" w:space="0" w:color="auto"/>
        <w:right w:val="none" w:sz="0" w:space="0" w:color="auto"/>
      </w:divBdr>
    </w:div>
    <w:div w:id="1452479910">
      <w:marLeft w:val="480"/>
      <w:marRight w:val="0"/>
      <w:marTop w:val="0"/>
      <w:marBottom w:val="0"/>
      <w:divBdr>
        <w:top w:val="none" w:sz="0" w:space="0" w:color="auto"/>
        <w:left w:val="none" w:sz="0" w:space="0" w:color="auto"/>
        <w:bottom w:val="none" w:sz="0" w:space="0" w:color="auto"/>
        <w:right w:val="none" w:sz="0" w:space="0" w:color="auto"/>
      </w:divBdr>
    </w:div>
    <w:div w:id="1452550682">
      <w:marLeft w:val="480"/>
      <w:marRight w:val="0"/>
      <w:marTop w:val="0"/>
      <w:marBottom w:val="0"/>
      <w:divBdr>
        <w:top w:val="none" w:sz="0" w:space="0" w:color="auto"/>
        <w:left w:val="none" w:sz="0" w:space="0" w:color="auto"/>
        <w:bottom w:val="none" w:sz="0" w:space="0" w:color="auto"/>
        <w:right w:val="none" w:sz="0" w:space="0" w:color="auto"/>
      </w:divBdr>
    </w:div>
    <w:div w:id="1452675550">
      <w:marLeft w:val="480"/>
      <w:marRight w:val="0"/>
      <w:marTop w:val="0"/>
      <w:marBottom w:val="0"/>
      <w:divBdr>
        <w:top w:val="none" w:sz="0" w:space="0" w:color="auto"/>
        <w:left w:val="none" w:sz="0" w:space="0" w:color="auto"/>
        <w:bottom w:val="none" w:sz="0" w:space="0" w:color="auto"/>
        <w:right w:val="none" w:sz="0" w:space="0" w:color="auto"/>
      </w:divBdr>
    </w:div>
    <w:div w:id="1452748808">
      <w:marLeft w:val="480"/>
      <w:marRight w:val="0"/>
      <w:marTop w:val="0"/>
      <w:marBottom w:val="0"/>
      <w:divBdr>
        <w:top w:val="none" w:sz="0" w:space="0" w:color="auto"/>
        <w:left w:val="none" w:sz="0" w:space="0" w:color="auto"/>
        <w:bottom w:val="none" w:sz="0" w:space="0" w:color="auto"/>
        <w:right w:val="none" w:sz="0" w:space="0" w:color="auto"/>
      </w:divBdr>
    </w:div>
    <w:div w:id="1452826528">
      <w:marLeft w:val="480"/>
      <w:marRight w:val="0"/>
      <w:marTop w:val="0"/>
      <w:marBottom w:val="0"/>
      <w:divBdr>
        <w:top w:val="none" w:sz="0" w:space="0" w:color="auto"/>
        <w:left w:val="none" w:sz="0" w:space="0" w:color="auto"/>
        <w:bottom w:val="none" w:sz="0" w:space="0" w:color="auto"/>
        <w:right w:val="none" w:sz="0" w:space="0" w:color="auto"/>
      </w:divBdr>
    </w:div>
    <w:div w:id="1452935210">
      <w:marLeft w:val="480"/>
      <w:marRight w:val="0"/>
      <w:marTop w:val="0"/>
      <w:marBottom w:val="0"/>
      <w:divBdr>
        <w:top w:val="none" w:sz="0" w:space="0" w:color="auto"/>
        <w:left w:val="none" w:sz="0" w:space="0" w:color="auto"/>
        <w:bottom w:val="none" w:sz="0" w:space="0" w:color="auto"/>
        <w:right w:val="none" w:sz="0" w:space="0" w:color="auto"/>
      </w:divBdr>
    </w:div>
    <w:div w:id="1453010737">
      <w:marLeft w:val="480"/>
      <w:marRight w:val="0"/>
      <w:marTop w:val="0"/>
      <w:marBottom w:val="0"/>
      <w:divBdr>
        <w:top w:val="none" w:sz="0" w:space="0" w:color="auto"/>
        <w:left w:val="none" w:sz="0" w:space="0" w:color="auto"/>
        <w:bottom w:val="none" w:sz="0" w:space="0" w:color="auto"/>
        <w:right w:val="none" w:sz="0" w:space="0" w:color="auto"/>
      </w:divBdr>
    </w:div>
    <w:div w:id="1453011079">
      <w:marLeft w:val="480"/>
      <w:marRight w:val="0"/>
      <w:marTop w:val="0"/>
      <w:marBottom w:val="0"/>
      <w:divBdr>
        <w:top w:val="none" w:sz="0" w:space="0" w:color="auto"/>
        <w:left w:val="none" w:sz="0" w:space="0" w:color="auto"/>
        <w:bottom w:val="none" w:sz="0" w:space="0" w:color="auto"/>
        <w:right w:val="none" w:sz="0" w:space="0" w:color="auto"/>
      </w:divBdr>
    </w:div>
    <w:div w:id="1453091424">
      <w:marLeft w:val="480"/>
      <w:marRight w:val="0"/>
      <w:marTop w:val="0"/>
      <w:marBottom w:val="0"/>
      <w:divBdr>
        <w:top w:val="none" w:sz="0" w:space="0" w:color="auto"/>
        <w:left w:val="none" w:sz="0" w:space="0" w:color="auto"/>
        <w:bottom w:val="none" w:sz="0" w:space="0" w:color="auto"/>
        <w:right w:val="none" w:sz="0" w:space="0" w:color="auto"/>
      </w:divBdr>
    </w:div>
    <w:div w:id="1453091927">
      <w:marLeft w:val="480"/>
      <w:marRight w:val="0"/>
      <w:marTop w:val="0"/>
      <w:marBottom w:val="0"/>
      <w:divBdr>
        <w:top w:val="none" w:sz="0" w:space="0" w:color="auto"/>
        <w:left w:val="none" w:sz="0" w:space="0" w:color="auto"/>
        <w:bottom w:val="none" w:sz="0" w:space="0" w:color="auto"/>
        <w:right w:val="none" w:sz="0" w:space="0" w:color="auto"/>
      </w:divBdr>
    </w:div>
    <w:div w:id="1453161392">
      <w:marLeft w:val="480"/>
      <w:marRight w:val="0"/>
      <w:marTop w:val="0"/>
      <w:marBottom w:val="0"/>
      <w:divBdr>
        <w:top w:val="none" w:sz="0" w:space="0" w:color="auto"/>
        <w:left w:val="none" w:sz="0" w:space="0" w:color="auto"/>
        <w:bottom w:val="none" w:sz="0" w:space="0" w:color="auto"/>
        <w:right w:val="none" w:sz="0" w:space="0" w:color="auto"/>
      </w:divBdr>
    </w:div>
    <w:div w:id="1453205837">
      <w:marLeft w:val="480"/>
      <w:marRight w:val="0"/>
      <w:marTop w:val="0"/>
      <w:marBottom w:val="0"/>
      <w:divBdr>
        <w:top w:val="none" w:sz="0" w:space="0" w:color="auto"/>
        <w:left w:val="none" w:sz="0" w:space="0" w:color="auto"/>
        <w:bottom w:val="none" w:sz="0" w:space="0" w:color="auto"/>
        <w:right w:val="none" w:sz="0" w:space="0" w:color="auto"/>
      </w:divBdr>
    </w:div>
    <w:div w:id="1453208680">
      <w:marLeft w:val="480"/>
      <w:marRight w:val="0"/>
      <w:marTop w:val="0"/>
      <w:marBottom w:val="0"/>
      <w:divBdr>
        <w:top w:val="none" w:sz="0" w:space="0" w:color="auto"/>
        <w:left w:val="none" w:sz="0" w:space="0" w:color="auto"/>
        <w:bottom w:val="none" w:sz="0" w:space="0" w:color="auto"/>
        <w:right w:val="none" w:sz="0" w:space="0" w:color="auto"/>
      </w:divBdr>
    </w:div>
    <w:div w:id="1453208986">
      <w:marLeft w:val="480"/>
      <w:marRight w:val="0"/>
      <w:marTop w:val="0"/>
      <w:marBottom w:val="0"/>
      <w:divBdr>
        <w:top w:val="none" w:sz="0" w:space="0" w:color="auto"/>
        <w:left w:val="none" w:sz="0" w:space="0" w:color="auto"/>
        <w:bottom w:val="none" w:sz="0" w:space="0" w:color="auto"/>
        <w:right w:val="none" w:sz="0" w:space="0" w:color="auto"/>
      </w:divBdr>
    </w:div>
    <w:div w:id="1453282662">
      <w:marLeft w:val="480"/>
      <w:marRight w:val="0"/>
      <w:marTop w:val="0"/>
      <w:marBottom w:val="0"/>
      <w:divBdr>
        <w:top w:val="none" w:sz="0" w:space="0" w:color="auto"/>
        <w:left w:val="none" w:sz="0" w:space="0" w:color="auto"/>
        <w:bottom w:val="none" w:sz="0" w:space="0" w:color="auto"/>
        <w:right w:val="none" w:sz="0" w:space="0" w:color="auto"/>
      </w:divBdr>
    </w:div>
    <w:div w:id="1453285144">
      <w:marLeft w:val="480"/>
      <w:marRight w:val="0"/>
      <w:marTop w:val="0"/>
      <w:marBottom w:val="0"/>
      <w:divBdr>
        <w:top w:val="none" w:sz="0" w:space="0" w:color="auto"/>
        <w:left w:val="none" w:sz="0" w:space="0" w:color="auto"/>
        <w:bottom w:val="none" w:sz="0" w:space="0" w:color="auto"/>
        <w:right w:val="none" w:sz="0" w:space="0" w:color="auto"/>
      </w:divBdr>
    </w:div>
    <w:div w:id="1453286583">
      <w:marLeft w:val="480"/>
      <w:marRight w:val="0"/>
      <w:marTop w:val="0"/>
      <w:marBottom w:val="0"/>
      <w:divBdr>
        <w:top w:val="none" w:sz="0" w:space="0" w:color="auto"/>
        <w:left w:val="none" w:sz="0" w:space="0" w:color="auto"/>
        <w:bottom w:val="none" w:sz="0" w:space="0" w:color="auto"/>
        <w:right w:val="none" w:sz="0" w:space="0" w:color="auto"/>
      </w:divBdr>
    </w:div>
    <w:div w:id="1453328213">
      <w:marLeft w:val="480"/>
      <w:marRight w:val="0"/>
      <w:marTop w:val="0"/>
      <w:marBottom w:val="0"/>
      <w:divBdr>
        <w:top w:val="none" w:sz="0" w:space="0" w:color="auto"/>
        <w:left w:val="none" w:sz="0" w:space="0" w:color="auto"/>
        <w:bottom w:val="none" w:sz="0" w:space="0" w:color="auto"/>
        <w:right w:val="none" w:sz="0" w:space="0" w:color="auto"/>
      </w:divBdr>
    </w:div>
    <w:div w:id="1453328622">
      <w:marLeft w:val="480"/>
      <w:marRight w:val="0"/>
      <w:marTop w:val="0"/>
      <w:marBottom w:val="0"/>
      <w:divBdr>
        <w:top w:val="none" w:sz="0" w:space="0" w:color="auto"/>
        <w:left w:val="none" w:sz="0" w:space="0" w:color="auto"/>
        <w:bottom w:val="none" w:sz="0" w:space="0" w:color="auto"/>
        <w:right w:val="none" w:sz="0" w:space="0" w:color="auto"/>
      </w:divBdr>
    </w:div>
    <w:div w:id="1453354550">
      <w:marLeft w:val="480"/>
      <w:marRight w:val="0"/>
      <w:marTop w:val="0"/>
      <w:marBottom w:val="0"/>
      <w:divBdr>
        <w:top w:val="none" w:sz="0" w:space="0" w:color="auto"/>
        <w:left w:val="none" w:sz="0" w:space="0" w:color="auto"/>
        <w:bottom w:val="none" w:sz="0" w:space="0" w:color="auto"/>
        <w:right w:val="none" w:sz="0" w:space="0" w:color="auto"/>
      </w:divBdr>
    </w:div>
    <w:div w:id="1453402859">
      <w:marLeft w:val="480"/>
      <w:marRight w:val="0"/>
      <w:marTop w:val="0"/>
      <w:marBottom w:val="0"/>
      <w:divBdr>
        <w:top w:val="none" w:sz="0" w:space="0" w:color="auto"/>
        <w:left w:val="none" w:sz="0" w:space="0" w:color="auto"/>
        <w:bottom w:val="none" w:sz="0" w:space="0" w:color="auto"/>
        <w:right w:val="none" w:sz="0" w:space="0" w:color="auto"/>
      </w:divBdr>
    </w:div>
    <w:div w:id="1453476269">
      <w:marLeft w:val="480"/>
      <w:marRight w:val="0"/>
      <w:marTop w:val="0"/>
      <w:marBottom w:val="0"/>
      <w:divBdr>
        <w:top w:val="none" w:sz="0" w:space="0" w:color="auto"/>
        <w:left w:val="none" w:sz="0" w:space="0" w:color="auto"/>
        <w:bottom w:val="none" w:sz="0" w:space="0" w:color="auto"/>
        <w:right w:val="none" w:sz="0" w:space="0" w:color="auto"/>
      </w:divBdr>
    </w:div>
    <w:div w:id="1453478341">
      <w:marLeft w:val="480"/>
      <w:marRight w:val="0"/>
      <w:marTop w:val="0"/>
      <w:marBottom w:val="0"/>
      <w:divBdr>
        <w:top w:val="none" w:sz="0" w:space="0" w:color="auto"/>
        <w:left w:val="none" w:sz="0" w:space="0" w:color="auto"/>
        <w:bottom w:val="none" w:sz="0" w:space="0" w:color="auto"/>
        <w:right w:val="none" w:sz="0" w:space="0" w:color="auto"/>
      </w:divBdr>
    </w:div>
    <w:div w:id="1453481712">
      <w:marLeft w:val="480"/>
      <w:marRight w:val="0"/>
      <w:marTop w:val="0"/>
      <w:marBottom w:val="0"/>
      <w:divBdr>
        <w:top w:val="none" w:sz="0" w:space="0" w:color="auto"/>
        <w:left w:val="none" w:sz="0" w:space="0" w:color="auto"/>
        <w:bottom w:val="none" w:sz="0" w:space="0" w:color="auto"/>
        <w:right w:val="none" w:sz="0" w:space="0" w:color="auto"/>
      </w:divBdr>
    </w:div>
    <w:div w:id="1453523941">
      <w:marLeft w:val="480"/>
      <w:marRight w:val="0"/>
      <w:marTop w:val="0"/>
      <w:marBottom w:val="0"/>
      <w:divBdr>
        <w:top w:val="none" w:sz="0" w:space="0" w:color="auto"/>
        <w:left w:val="none" w:sz="0" w:space="0" w:color="auto"/>
        <w:bottom w:val="none" w:sz="0" w:space="0" w:color="auto"/>
        <w:right w:val="none" w:sz="0" w:space="0" w:color="auto"/>
      </w:divBdr>
    </w:div>
    <w:div w:id="1453594708">
      <w:marLeft w:val="480"/>
      <w:marRight w:val="0"/>
      <w:marTop w:val="0"/>
      <w:marBottom w:val="0"/>
      <w:divBdr>
        <w:top w:val="none" w:sz="0" w:space="0" w:color="auto"/>
        <w:left w:val="none" w:sz="0" w:space="0" w:color="auto"/>
        <w:bottom w:val="none" w:sz="0" w:space="0" w:color="auto"/>
        <w:right w:val="none" w:sz="0" w:space="0" w:color="auto"/>
      </w:divBdr>
    </w:div>
    <w:div w:id="1453598262">
      <w:marLeft w:val="480"/>
      <w:marRight w:val="0"/>
      <w:marTop w:val="0"/>
      <w:marBottom w:val="0"/>
      <w:divBdr>
        <w:top w:val="none" w:sz="0" w:space="0" w:color="auto"/>
        <w:left w:val="none" w:sz="0" w:space="0" w:color="auto"/>
        <w:bottom w:val="none" w:sz="0" w:space="0" w:color="auto"/>
        <w:right w:val="none" w:sz="0" w:space="0" w:color="auto"/>
      </w:divBdr>
    </w:div>
    <w:div w:id="1453668722">
      <w:marLeft w:val="480"/>
      <w:marRight w:val="0"/>
      <w:marTop w:val="0"/>
      <w:marBottom w:val="0"/>
      <w:divBdr>
        <w:top w:val="none" w:sz="0" w:space="0" w:color="auto"/>
        <w:left w:val="none" w:sz="0" w:space="0" w:color="auto"/>
        <w:bottom w:val="none" w:sz="0" w:space="0" w:color="auto"/>
        <w:right w:val="none" w:sz="0" w:space="0" w:color="auto"/>
      </w:divBdr>
    </w:div>
    <w:div w:id="1453669671">
      <w:marLeft w:val="480"/>
      <w:marRight w:val="0"/>
      <w:marTop w:val="0"/>
      <w:marBottom w:val="0"/>
      <w:divBdr>
        <w:top w:val="none" w:sz="0" w:space="0" w:color="auto"/>
        <w:left w:val="none" w:sz="0" w:space="0" w:color="auto"/>
        <w:bottom w:val="none" w:sz="0" w:space="0" w:color="auto"/>
        <w:right w:val="none" w:sz="0" w:space="0" w:color="auto"/>
      </w:divBdr>
    </w:div>
    <w:div w:id="1453673693">
      <w:marLeft w:val="480"/>
      <w:marRight w:val="0"/>
      <w:marTop w:val="0"/>
      <w:marBottom w:val="0"/>
      <w:divBdr>
        <w:top w:val="none" w:sz="0" w:space="0" w:color="auto"/>
        <w:left w:val="none" w:sz="0" w:space="0" w:color="auto"/>
        <w:bottom w:val="none" w:sz="0" w:space="0" w:color="auto"/>
        <w:right w:val="none" w:sz="0" w:space="0" w:color="auto"/>
      </w:divBdr>
    </w:div>
    <w:div w:id="1453741333">
      <w:marLeft w:val="480"/>
      <w:marRight w:val="0"/>
      <w:marTop w:val="0"/>
      <w:marBottom w:val="0"/>
      <w:divBdr>
        <w:top w:val="none" w:sz="0" w:space="0" w:color="auto"/>
        <w:left w:val="none" w:sz="0" w:space="0" w:color="auto"/>
        <w:bottom w:val="none" w:sz="0" w:space="0" w:color="auto"/>
        <w:right w:val="none" w:sz="0" w:space="0" w:color="auto"/>
      </w:divBdr>
    </w:div>
    <w:div w:id="1453741409">
      <w:marLeft w:val="480"/>
      <w:marRight w:val="0"/>
      <w:marTop w:val="0"/>
      <w:marBottom w:val="0"/>
      <w:divBdr>
        <w:top w:val="none" w:sz="0" w:space="0" w:color="auto"/>
        <w:left w:val="none" w:sz="0" w:space="0" w:color="auto"/>
        <w:bottom w:val="none" w:sz="0" w:space="0" w:color="auto"/>
        <w:right w:val="none" w:sz="0" w:space="0" w:color="auto"/>
      </w:divBdr>
    </w:div>
    <w:div w:id="1453788089">
      <w:marLeft w:val="480"/>
      <w:marRight w:val="0"/>
      <w:marTop w:val="0"/>
      <w:marBottom w:val="0"/>
      <w:divBdr>
        <w:top w:val="none" w:sz="0" w:space="0" w:color="auto"/>
        <w:left w:val="none" w:sz="0" w:space="0" w:color="auto"/>
        <w:bottom w:val="none" w:sz="0" w:space="0" w:color="auto"/>
        <w:right w:val="none" w:sz="0" w:space="0" w:color="auto"/>
      </w:divBdr>
    </w:div>
    <w:div w:id="1453790135">
      <w:marLeft w:val="480"/>
      <w:marRight w:val="0"/>
      <w:marTop w:val="0"/>
      <w:marBottom w:val="0"/>
      <w:divBdr>
        <w:top w:val="none" w:sz="0" w:space="0" w:color="auto"/>
        <w:left w:val="none" w:sz="0" w:space="0" w:color="auto"/>
        <w:bottom w:val="none" w:sz="0" w:space="0" w:color="auto"/>
        <w:right w:val="none" w:sz="0" w:space="0" w:color="auto"/>
      </w:divBdr>
    </w:div>
    <w:div w:id="1453817321">
      <w:marLeft w:val="480"/>
      <w:marRight w:val="0"/>
      <w:marTop w:val="0"/>
      <w:marBottom w:val="0"/>
      <w:divBdr>
        <w:top w:val="none" w:sz="0" w:space="0" w:color="auto"/>
        <w:left w:val="none" w:sz="0" w:space="0" w:color="auto"/>
        <w:bottom w:val="none" w:sz="0" w:space="0" w:color="auto"/>
        <w:right w:val="none" w:sz="0" w:space="0" w:color="auto"/>
      </w:divBdr>
    </w:div>
    <w:div w:id="1453983742">
      <w:marLeft w:val="480"/>
      <w:marRight w:val="0"/>
      <w:marTop w:val="0"/>
      <w:marBottom w:val="0"/>
      <w:divBdr>
        <w:top w:val="none" w:sz="0" w:space="0" w:color="auto"/>
        <w:left w:val="none" w:sz="0" w:space="0" w:color="auto"/>
        <w:bottom w:val="none" w:sz="0" w:space="0" w:color="auto"/>
        <w:right w:val="none" w:sz="0" w:space="0" w:color="auto"/>
      </w:divBdr>
    </w:div>
    <w:div w:id="1454012668">
      <w:marLeft w:val="480"/>
      <w:marRight w:val="0"/>
      <w:marTop w:val="0"/>
      <w:marBottom w:val="0"/>
      <w:divBdr>
        <w:top w:val="none" w:sz="0" w:space="0" w:color="auto"/>
        <w:left w:val="none" w:sz="0" w:space="0" w:color="auto"/>
        <w:bottom w:val="none" w:sz="0" w:space="0" w:color="auto"/>
        <w:right w:val="none" w:sz="0" w:space="0" w:color="auto"/>
      </w:divBdr>
    </w:div>
    <w:div w:id="1454014248">
      <w:marLeft w:val="480"/>
      <w:marRight w:val="0"/>
      <w:marTop w:val="0"/>
      <w:marBottom w:val="0"/>
      <w:divBdr>
        <w:top w:val="none" w:sz="0" w:space="0" w:color="auto"/>
        <w:left w:val="none" w:sz="0" w:space="0" w:color="auto"/>
        <w:bottom w:val="none" w:sz="0" w:space="0" w:color="auto"/>
        <w:right w:val="none" w:sz="0" w:space="0" w:color="auto"/>
      </w:divBdr>
    </w:div>
    <w:div w:id="1454054797">
      <w:marLeft w:val="480"/>
      <w:marRight w:val="0"/>
      <w:marTop w:val="0"/>
      <w:marBottom w:val="0"/>
      <w:divBdr>
        <w:top w:val="none" w:sz="0" w:space="0" w:color="auto"/>
        <w:left w:val="none" w:sz="0" w:space="0" w:color="auto"/>
        <w:bottom w:val="none" w:sz="0" w:space="0" w:color="auto"/>
        <w:right w:val="none" w:sz="0" w:space="0" w:color="auto"/>
      </w:divBdr>
    </w:div>
    <w:div w:id="1454128370">
      <w:marLeft w:val="480"/>
      <w:marRight w:val="0"/>
      <w:marTop w:val="0"/>
      <w:marBottom w:val="0"/>
      <w:divBdr>
        <w:top w:val="none" w:sz="0" w:space="0" w:color="auto"/>
        <w:left w:val="none" w:sz="0" w:space="0" w:color="auto"/>
        <w:bottom w:val="none" w:sz="0" w:space="0" w:color="auto"/>
        <w:right w:val="none" w:sz="0" w:space="0" w:color="auto"/>
      </w:divBdr>
    </w:div>
    <w:div w:id="1454130213">
      <w:marLeft w:val="480"/>
      <w:marRight w:val="0"/>
      <w:marTop w:val="0"/>
      <w:marBottom w:val="0"/>
      <w:divBdr>
        <w:top w:val="none" w:sz="0" w:space="0" w:color="auto"/>
        <w:left w:val="none" w:sz="0" w:space="0" w:color="auto"/>
        <w:bottom w:val="none" w:sz="0" w:space="0" w:color="auto"/>
        <w:right w:val="none" w:sz="0" w:space="0" w:color="auto"/>
      </w:divBdr>
    </w:div>
    <w:div w:id="1454133890">
      <w:marLeft w:val="480"/>
      <w:marRight w:val="0"/>
      <w:marTop w:val="0"/>
      <w:marBottom w:val="0"/>
      <w:divBdr>
        <w:top w:val="none" w:sz="0" w:space="0" w:color="auto"/>
        <w:left w:val="none" w:sz="0" w:space="0" w:color="auto"/>
        <w:bottom w:val="none" w:sz="0" w:space="0" w:color="auto"/>
        <w:right w:val="none" w:sz="0" w:space="0" w:color="auto"/>
      </w:divBdr>
    </w:div>
    <w:div w:id="1454203449">
      <w:marLeft w:val="480"/>
      <w:marRight w:val="0"/>
      <w:marTop w:val="0"/>
      <w:marBottom w:val="0"/>
      <w:divBdr>
        <w:top w:val="none" w:sz="0" w:space="0" w:color="auto"/>
        <w:left w:val="none" w:sz="0" w:space="0" w:color="auto"/>
        <w:bottom w:val="none" w:sz="0" w:space="0" w:color="auto"/>
        <w:right w:val="none" w:sz="0" w:space="0" w:color="auto"/>
      </w:divBdr>
    </w:div>
    <w:div w:id="1454207060">
      <w:marLeft w:val="480"/>
      <w:marRight w:val="0"/>
      <w:marTop w:val="0"/>
      <w:marBottom w:val="0"/>
      <w:divBdr>
        <w:top w:val="none" w:sz="0" w:space="0" w:color="auto"/>
        <w:left w:val="none" w:sz="0" w:space="0" w:color="auto"/>
        <w:bottom w:val="none" w:sz="0" w:space="0" w:color="auto"/>
        <w:right w:val="none" w:sz="0" w:space="0" w:color="auto"/>
      </w:divBdr>
    </w:div>
    <w:div w:id="1454248898">
      <w:marLeft w:val="480"/>
      <w:marRight w:val="0"/>
      <w:marTop w:val="0"/>
      <w:marBottom w:val="0"/>
      <w:divBdr>
        <w:top w:val="none" w:sz="0" w:space="0" w:color="auto"/>
        <w:left w:val="none" w:sz="0" w:space="0" w:color="auto"/>
        <w:bottom w:val="none" w:sz="0" w:space="0" w:color="auto"/>
        <w:right w:val="none" w:sz="0" w:space="0" w:color="auto"/>
      </w:divBdr>
    </w:div>
    <w:div w:id="1454250928">
      <w:marLeft w:val="480"/>
      <w:marRight w:val="0"/>
      <w:marTop w:val="0"/>
      <w:marBottom w:val="0"/>
      <w:divBdr>
        <w:top w:val="none" w:sz="0" w:space="0" w:color="auto"/>
        <w:left w:val="none" w:sz="0" w:space="0" w:color="auto"/>
        <w:bottom w:val="none" w:sz="0" w:space="0" w:color="auto"/>
        <w:right w:val="none" w:sz="0" w:space="0" w:color="auto"/>
      </w:divBdr>
    </w:div>
    <w:div w:id="1454253745">
      <w:marLeft w:val="480"/>
      <w:marRight w:val="0"/>
      <w:marTop w:val="0"/>
      <w:marBottom w:val="0"/>
      <w:divBdr>
        <w:top w:val="none" w:sz="0" w:space="0" w:color="auto"/>
        <w:left w:val="none" w:sz="0" w:space="0" w:color="auto"/>
        <w:bottom w:val="none" w:sz="0" w:space="0" w:color="auto"/>
        <w:right w:val="none" w:sz="0" w:space="0" w:color="auto"/>
      </w:divBdr>
    </w:div>
    <w:div w:id="1454323752">
      <w:marLeft w:val="480"/>
      <w:marRight w:val="0"/>
      <w:marTop w:val="0"/>
      <w:marBottom w:val="0"/>
      <w:divBdr>
        <w:top w:val="none" w:sz="0" w:space="0" w:color="auto"/>
        <w:left w:val="none" w:sz="0" w:space="0" w:color="auto"/>
        <w:bottom w:val="none" w:sz="0" w:space="0" w:color="auto"/>
        <w:right w:val="none" w:sz="0" w:space="0" w:color="auto"/>
      </w:divBdr>
    </w:div>
    <w:div w:id="1454666057">
      <w:marLeft w:val="480"/>
      <w:marRight w:val="0"/>
      <w:marTop w:val="0"/>
      <w:marBottom w:val="0"/>
      <w:divBdr>
        <w:top w:val="none" w:sz="0" w:space="0" w:color="auto"/>
        <w:left w:val="none" w:sz="0" w:space="0" w:color="auto"/>
        <w:bottom w:val="none" w:sz="0" w:space="0" w:color="auto"/>
        <w:right w:val="none" w:sz="0" w:space="0" w:color="auto"/>
      </w:divBdr>
    </w:div>
    <w:div w:id="1454784724">
      <w:marLeft w:val="480"/>
      <w:marRight w:val="0"/>
      <w:marTop w:val="0"/>
      <w:marBottom w:val="0"/>
      <w:divBdr>
        <w:top w:val="none" w:sz="0" w:space="0" w:color="auto"/>
        <w:left w:val="none" w:sz="0" w:space="0" w:color="auto"/>
        <w:bottom w:val="none" w:sz="0" w:space="0" w:color="auto"/>
        <w:right w:val="none" w:sz="0" w:space="0" w:color="auto"/>
      </w:divBdr>
    </w:div>
    <w:div w:id="1454900936">
      <w:marLeft w:val="480"/>
      <w:marRight w:val="0"/>
      <w:marTop w:val="0"/>
      <w:marBottom w:val="0"/>
      <w:divBdr>
        <w:top w:val="none" w:sz="0" w:space="0" w:color="auto"/>
        <w:left w:val="none" w:sz="0" w:space="0" w:color="auto"/>
        <w:bottom w:val="none" w:sz="0" w:space="0" w:color="auto"/>
        <w:right w:val="none" w:sz="0" w:space="0" w:color="auto"/>
      </w:divBdr>
    </w:div>
    <w:div w:id="1454909483">
      <w:marLeft w:val="480"/>
      <w:marRight w:val="0"/>
      <w:marTop w:val="0"/>
      <w:marBottom w:val="0"/>
      <w:divBdr>
        <w:top w:val="none" w:sz="0" w:space="0" w:color="auto"/>
        <w:left w:val="none" w:sz="0" w:space="0" w:color="auto"/>
        <w:bottom w:val="none" w:sz="0" w:space="0" w:color="auto"/>
        <w:right w:val="none" w:sz="0" w:space="0" w:color="auto"/>
      </w:divBdr>
    </w:div>
    <w:div w:id="1454976589">
      <w:marLeft w:val="480"/>
      <w:marRight w:val="0"/>
      <w:marTop w:val="0"/>
      <w:marBottom w:val="0"/>
      <w:divBdr>
        <w:top w:val="none" w:sz="0" w:space="0" w:color="auto"/>
        <w:left w:val="none" w:sz="0" w:space="0" w:color="auto"/>
        <w:bottom w:val="none" w:sz="0" w:space="0" w:color="auto"/>
        <w:right w:val="none" w:sz="0" w:space="0" w:color="auto"/>
      </w:divBdr>
    </w:div>
    <w:div w:id="1454978174">
      <w:marLeft w:val="480"/>
      <w:marRight w:val="0"/>
      <w:marTop w:val="0"/>
      <w:marBottom w:val="0"/>
      <w:divBdr>
        <w:top w:val="none" w:sz="0" w:space="0" w:color="auto"/>
        <w:left w:val="none" w:sz="0" w:space="0" w:color="auto"/>
        <w:bottom w:val="none" w:sz="0" w:space="0" w:color="auto"/>
        <w:right w:val="none" w:sz="0" w:space="0" w:color="auto"/>
      </w:divBdr>
    </w:div>
    <w:div w:id="1455100949">
      <w:marLeft w:val="480"/>
      <w:marRight w:val="0"/>
      <w:marTop w:val="0"/>
      <w:marBottom w:val="0"/>
      <w:divBdr>
        <w:top w:val="none" w:sz="0" w:space="0" w:color="auto"/>
        <w:left w:val="none" w:sz="0" w:space="0" w:color="auto"/>
        <w:bottom w:val="none" w:sz="0" w:space="0" w:color="auto"/>
        <w:right w:val="none" w:sz="0" w:space="0" w:color="auto"/>
      </w:divBdr>
    </w:div>
    <w:div w:id="1455102285">
      <w:marLeft w:val="480"/>
      <w:marRight w:val="0"/>
      <w:marTop w:val="0"/>
      <w:marBottom w:val="0"/>
      <w:divBdr>
        <w:top w:val="none" w:sz="0" w:space="0" w:color="auto"/>
        <w:left w:val="none" w:sz="0" w:space="0" w:color="auto"/>
        <w:bottom w:val="none" w:sz="0" w:space="0" w:color="auto"/>
        <w:right w:val="none" w:sz="0" w:space="0" w:color="auto"/>
      </w:divBdr>
    </w:div>
    <w:div w:id="1455170272">
      <w:marLeft w:val="480"/>
      <w:marRight w:val="0"/>
      <w:marTop w:val="0"/>
      <w:marBottom w:val="0"/>
      <w:divBdr>
        <w:top w:val="none" w:sz="0" w:space="0" w:color="auto"/>
        <w:left w:val="none" w:sz="0" w:space="0" w:color="auto"/>
        <w:bottom w:val="none" w:sz="0" w:space="0" w:color="auto"/>
        <w:right w:val="none" w:sz="0" w:space="0" w:color="auto"/>
      </w:divBdr>
    </w:div>
    <w:div w:id="1455170685">
      <w:marLeft w:val="480"/>
      <w:marRight w:val="0"/>
      <w:marTop w:val="0"/>
      <w:marBottom w:val="0"/>
      <w:divBdr>
        <w:top w:val="none" w:sz="0" w:space="0" w:color="auto"/>
        <w:left w:val="none" w:sz="0" w:space="0" w:color="auto"/>
        <w:bottom w:val="none" w:sz="0" w:space="0" w:color="auto"/>
        <w:right w:val="none" w:sz="0" w:space="0" w:color="auto"/>
      </w:divBdr>
    </w:div>
    <w:div w:id="1455176161">
      <w:marLeft w:val="480"/>
      <w:marRight w:val="0"/>
      <w:marTop w:val="0"/>
      <w:marBottom w:val="0"/>
      <w:divBdr>
        <w:top w:val="none" w:sz="0" w:space="0" w:color="auto"/>
        <w:left w:val="none" w:sz="0" w:space="0" w:color="auto"/>
        <w:bottom w:val="none" w:sz="0" w:space="0" w:color="auto"/>
        <w:right w:val="none" w:sz="0" w:space="0" w:color="auto"/>
      </w:divBdr>
    </w:div>
    <w:div w:id="1455177033">
      <w:marLeft w:val="480"/>
      <w:marRight w:val="0"/>
      <w:marTop w:val="0"/>
      <w:marBottom w:val="0"/>
      <w:divBdr>
        <w:top w:val="none" w:sz="0" w:space="0" w:color="auto"/>
        <w:left w:val="none" w:sz="0" w:space="0" w:color="auto"/>
        <w:bottom w:val="none" w:sz="0" w:space="0" w:color="auto"/>
        <w:right w:val="none" w:sz="0" w:space="0" w:color="auto"/>
      </w:divBdr>
    </w:div>
    <w:div w:id="1455251918">
      <w:marLeft w:val="480"/>
      <w:marRight w:val="0"/>
      <w:marTop w:val="0"/>
      <w:marBottom w:val="0"/>
      <w:divBdr>
        <w:top w:val="none" w:sz="0" w:space="0" w:color="auto"/>
        <w:left w:val="none" w:sz="0" w:space="0" w:color="auto"/>
        <w:bottom w:val="none" w:sz="0" w:space="0" w:color="auto"/>
        <w:right w:val="none" w:sz="0" w:space="0" w:color="auto"/>
      </w:divBdr>
    </w:div>
    <w:div w:id="1455253572">
      <w:marLeft w:val="480"/>
      <w:marRight w:val="0"/>
      <w:marTop w:val="0"/>
      <w:marBottom w:val="0"/>
      <w:divBdr>
        <w:top w:val="none" w:sz="0" w:space="0" w:color="auto"/>
        <w:left w:val="none" w:sz="0" w:space="0" w:color="auto"/>
        <w:bottom w:val="none" w:sz="0" w:space="0" w:color="auto"/>
        <w:right w:val="none" w:sz="0" w:space="0" w:color="auto"/>
      </w:divBdr>
    </w:div>
    <w:div w:id="1455363514">
      <w:marLeft w:val="480"/>
      <w:marRight w:val="0"/>
      <w:marTop w:val="0"/>
      <w:marBottom w:val="0"/>
      <w:divBdr>
        <w:top w:val="none" w:sz="0" w:space="0" w:color="auto"/>
        <w:left w:val="none" w:sz="0" w:space="0" w:color="auto"/>
        <w:bottom w:val="none" w:sz="0" w:space="0" w:color="auto"/>
        <w:right w:val="none" w:sz="0" w:space="0" w:color="auto"/>
      </w:divBdr>
    </w:div>
    <w:div w:id="1455370006">
      <w:marLeft w:val="480"/>
      <w:marRight w:val="0"/>
      <w:marTop w:val="0"/>
      <w:marBottom w:val="0"/>
      <w:divBdr>
        <w:top w:val="none" w:sz="0" w:space="0" w:color="auto"/>
        <w:left w:val="none" w:sz="0" w:space="0" w:color="auto"/>
        <w:bottom w:val="none" w:sz="0" w:space="0" w:color="auto"/>
        <w:right w:val="none" w:sz="0" w:space="0" w:color="auto"/>
      </w:divBdr>
    </w:div>
    <w:div w:id="1455372286">
      <w:marLeft w:val="480"/>
      <w:marRight w:val="0"/>
      <w:marTop w:val="0"/>
      <w:marBottom w:val="0"/>
      <w:divBdr>
        <w:top w:val="none" w:sz="0" w:space="0" w:color="auto"/>
        <w:left w:val="none" w:sz="0" w:space="0" w:color="auto"/>
        <w:bottom w:val="none" w:sz="0" w:space="0" w:color="auto"/>
        <w:right w:val="none" w:sz="0" w:space="0" w:color="auto"/>
      </w:divBdr>
    </w:div>
    <w:div w:id="1455445854">
      <w:marLeft w:val="480"/>
      <w:marRight w:val="0"/>
      <w:marTop w:val="0"/>
      <w:marBottom w:val="0"/>
      <w:divBdr>
        <w:top w:val="none" w:sz="0" w:space="0" w:color="auto"/>
        <w:left w:val="none" w:sz="0" w:space="0" w:color="auto"/>
        <w:bottom w:val="none" w:sz="0" w:space="0" w:color="auto"/>
        <w:right w:val="none" w:sz="0" w:space="0" w:color="auto"/>
      </w:divBdr>
    </w:div>
    <w:div w:id="1455489556">
      <w:marLeft w:val="480"/>
      <w:marRight w:val="0"/>
      <w:marTop w:val="0"/>
      <w:marBottom w:val="0"/>
      <w:divBdr>
        <w:top w:val="none" w:sz="0" w:space="0" w:color="auto"/>
        <w:left w:val="none" w:sz="0" w:space="0" w:color="auto"/>
        <w:bottom w:val="none" w:sz="0" w:space="0" w:color="auto"/>
        <w:right w:val="none" w:sz="0" w:space="0" w:color="auto"/>
      </w:divBdr>
    </w:div>
    <w:div w:id="1455513484">
      <w:marLeft w:val="480"/>
      <w:marRight w:val="0"/>
      <w:marTop w:val="0"/>
      <w:marBottom w:val="0"/>
      <w:divBdr>
        <w:top w:val="none" w:sz="0" w:space="0" w:color="auto"/>
        <w:left w:val="none" w:sz="0" w:space="0" w:color="auto"/>
        <w:bottom w:val="none" w:sz="0" w:space="0" w:color="auto"/>
        <w:right w:val="none" w:sz="0" w:space="0" w:color="auto"/>
      </w:divBdr>
    </w:div>
    <w:div w:id="1455515184">
      <w:marLeft w:val="480"/>
      <w:marRight w:val="0"/>
      <w:marTop w:val="0"/>
      <w:marBottom w:val="0"/>
      <w:divBdr>
        <w:top w:val="none" w:sz="0" w:space="0" w:color="auto"/>
        <w:left w:val="none" w:sz="0" w:space="0" w:color="auto"/>
        <w:bottom w:val="none" w:sz="0" w:space="0" w:color="auto"/>
        <w:right w:val="none" w:sz="0" w:space="0" w:color="auto"/>
      </w:divBdr>
    </w:div>
    <w:div w:id="1455517497">
      <w:marLeft w:val="480"/>
      <w:marRight w:val="0"/>
      <w:marTop w:val="0"/>
      <w:marBottom w:val="0"/>
      <w:divBdr>
        <w:top w:val="none" w:sz="0" w:space="0" w:color="auto"/>
        <w:left w:val="none" w:sz="0" w:space="0" w:color="auto"/>
        <w:bottom w:val="none" w:sz="0" w:space="0" w:color="auto"/>
        <w:right w:val="none" w:sz="0" w:space="0" w:color="auto"/>
      </w:divBdr>
    </w:div>
    <w:div w:id="1455556419">
      <w:marLeft w:val="480"/>
      <w:marRight w:val="0"/>
      <w:marTop w:val="0"/>
      <w:marBottom w:val="0"/>
      <w:divBdr>
        <w:top w:val="none" w:sz="0" w:space="0" w:color="auto"/>
        <w:left w:val="none" w:sz="0" w:space="0" w:color="auto"/>
        <w:bottom w:val="none" w:sz="0" w:space="0" w:color="auto"/>
        <w:right w:val="none" w:sz="0" w:space="0" w:color="auto"/>
      </w:divBdr>
    </w:div>
    <w:div w:id="1455557657">
      <w:marLeft w:val="480"/>
      <w:marRight w:val="0"/>
      <w:marTop w:val="0"/>
      <w:marBottom w:val="0"/>
      <w:divBdr>
        <w:top w:val="none" w:sz="0" w:space="0" w:color="auto"/>
        <w:left w:val="none" w:sz="0" w:space="0" w:color="auto"/>
        <w:bottom w:val="none" w:sz="0" w:space="0" w:color="auto"/>
        <w:right w:val="none" w:sz="0" w:space="0" w:color="auto"/>
      </w:divBdr>
    </w:div>
    <w:div w:id="1455558319">
      <w:marLeft w:val="480"/>
      <w:marRight w:val="0"/>
      <w:marTop w:val="0"/>
      <w:marBottom w:val="0"/>
      <w:divBdr>
        <w:top w:val="none" w:sz="0" w:space="0" w:color="auto"/>
        <w:left w:val="none" w:sz="0" w:space="0" w:color="auto"/>
        <w:bottom w:val="none" w:sz="0" w:space="0" w:color="auto"/>
        <w:right w:val="none" w:sz="0" w:space="0" w:color="auto"/>
      </w:divBdr>
    </w:div>
    <w:div w:id="1455561360">
      <w:marLeft w:val="480"/>
      <w:marRight w:val="0"/>
      <w:marTop w:val="0"/>
      <w:marBottom w:val="0"/>
      <w:divBdr>
        <w:top w:val="none" w:sz="0" w:space="0" w:color="auto"/>
        <w:left w:val="none" w:sz="0" w:space="0" w:color="auto"/>
        <w:bottom w:val="none" w:sz="0" w:space="0" w:color="auto"/>
        <w:right w:val="none" w:sz="0" w:space="0" w:color="auto"/>
      </w:divBdr>
    </w:div>
    <w:div w:id="1455562661">
      <w:marLeft w:val="480"/>
      <w:marRight w:val="0"/>
      <w:marTop w:val="0"/>
      <w:marBottom w:val="0"/>
      <w:divBdr>
        <w:top w:val="none" w:sz="0" w:space="0" w:color="auto"/>
        <w:left w:val="none" w:sz="0" w:space="0" w:color="auto"/>
        <w:bottom w:val="none" w:sz="0" w:space="0" w:color="auto"/>
        <w:right w:val="none" w:sz="0" w:space="0" w:color="auto"/>
      </w:divBdr>
    </w:div>
    <w:div w:id="1455752113">
      <w:marLeft w:val="480"/>
      <w:marRight w:val="0"/>
      <w:marTop w:val="0"/>
      <w:marBottom w:val="0"/>
      <w:divBdr>
        <w:top w:val="none" w:sz="0" w:space="0" w:color="auto"/>
        <w:left w:val="none" w:sz="0" w:space="0" w:color="auto"/>
        <w:bottom w:val="none" w:sz="0" w:space="0" w:color="auto"/>
        <w:right w:val="none" w:sz="0" w:space="0" w:color="auto"/>
      </w:divBdr>
    </w:div>
    <w:div w:id="1455753420">
      <w:marLeft w:val="480"/>
      <w:marRight w:val="0"/>
      <w:marTop w:val="0"/>
      <w:marBottom w:val="0"/>
      <w:divBdr>
        <w:top w:val="none" w:sz="0" w:space="0" w:color="auto"/>
        <w:left w:val="none" w:sz="0" w:space="0" w:color="auto"/>
        <w:bottom w:val="none" w:sz="0" w:space="0" w:color="auto"/>
        <w:right w:val="none" w:sz="0" w:space="0" w:color="auto"/>
      </w:divBdr>
    </w:div>
    <w:div w:id="1455755196">
      <w:marLeft w:val="480"/>
      <w:marRight w:val="0"/>
      <w:marTop w:val="0"/>
      <w:marBottom w:val="0"/>
      <w:divBdr>
        <w:top w:val="none" w:sz="0" w:space="0" w:color="auto"/>
        <w:left w:val="none" w:sz="0" w:space="0" w:color="auto"/>
        <w:bottom w:val="none" w:sz="0" w:space="0" w:color="auto"/>
        <w:right w:val="none" w:sz="0" w:space="0" w:color="auto"/>
      </w:divBdr>
    </w:div>
    <w:div w:id="1455756897">
      <w:marLeft w:val="480"/>
      <w:marRight w:val="0"/>
      <w:marTop w:val="0"/>
      <w:marBottom w:val="0"/>
      <w:divBdr>
        <w:top w:val="none" w:sz="0" w:space="0" w:color="auto"/>
        <w:left w:val="none" w:sz="0" w:space="0" w:color="auto"/>
        <w:bottom w:val="none" w:sz="0" w:space="0" w:color="auto"/>
        <w:right w:val="none" w:sz="0" w:space="0" w:color="auto"/>
      </w:divBdr>
    </w:div>
    <w:div w:id="1455825363">
      <w:marLeft w:val="480"/>
      <w:marRight w:val="0"/>
      <w:marTop w:val="0"/>
      <w:marBottom w:val="0"/>
      <w:divBdr>
        <w:top w:val="none" w:sz="0" w:space="0" w:color="auto"/>
        <w:left w:val="none" w:sz="0" w:space="0" w:color="auto"/>
        <w:bottom w:val="none" w:sz="0" w:space="0" w:color="auto"/>
        <w:right w:val="none" w:sz="0" w:space="0" w:color="auto"/>
      </w:divBdr>
    </w:div>
    <w:div w:id="1455830441">
      <w:marLeft w:val="480"/>
      <w:marRight w:val="0"/>
      <w:marTop w:val="0"/>
      <w:marBottom w:val="0"/>
      <w:divBdr>
        <w:top w:val="none" w:sz="0" w:space="0" w:color="auto"/>
        <w:left w:val="none" w:sz="0" w:space="0" w:color="auto"/>
        <w:bottom w:val="none" w:sz="0" w:space="0" w:color="auto"/>
        <w:right w:val="none" w:sz="0" w:space="0" w:color="auto"/>
      </w:divBdr>
    </w:div>
    <w:div w:id="1455830949">
      <w:marLeft w:val="480"/>
      <w:marRight w:val="0"/>
      <w:marTop w:val="0"/>
      <w:marBottom w:val="0"/>
      <w:divBdr>
        <w:top w:val="none" w:sz="0" w:space="0" w:color="auto"/>
        <w:left w:val="none" w:sz="0" w:space="0" w:color="auto"/>
        <w:bottom w:val="none" w:sz="0" w:space="0" w:color="auto"/>
        <w:right w:val="none" w:sz="0" w:space="0" w:color="auto"/>
      </w:divBdr>
    </w:div>
    <w:div w:id="1455831512">
      <w:marLeft w:val="480"/>
      <w:marRight w:val="0"/>
      <w:marTop w:val="0"/>
      <w:marBottom w:val="0"/>
      <w:divBdr>
        <w:top w:val="none" w:sz="0" w:space="0" w:color="auto"/>
        <w:left w:val="none" w:sz="0" w:space="0" w:color="auto"/>
        <w:bottom w:val="none" w:sz="0" w:space="0" w:color="auto"/>
        <w:right w:val="none" w:sz="0" w:space="0" w:color="auto"/>
      </w:divBdr>
    </w:div>
    <w:div w:id="1455949611">
      <w:marLeft w:val="480"/>
      <w:marRight w:val="0"/>
      <w:marTop w:val="0"/>
      <w:marBottom w:val="0"/>
      <w:divBdr>
        <w:top w:val="none" w:sz="0" w:space="0" w:color="auto"/>
        <w:left w:val="none" w:sz="0" w:space="0" w:color="auto"/>
        <w:bottom w:val="none" w:sz="0" w:space="0" w:color="auto"/>
        <w:right w:val="none" w:sz="0" w:space="0" w:color="auto"/>
      </w:divBdr>
    </w:div>
    <w:div w:id="1455976023">
      <w:marLeft w:val="480"/>
      <w:marRight w:val="0"/>
      <w:marTop w:val="0"/>
      <w:marBottom w:val="0"/>
      <w:divBdr>
        <w:top w:val="none" w:sz="0" w:space="0" w:color="auto"/>
        <w:left w:val="none" w:sz="0" w:space="0" w:color="auto"/>
        <w:bottom w:val="none" w:sz="0" w:space="0" w:color="auto"/>
        <w:right w:val="none" w:sz="0" w:space="0" w:color="auto"/>
      </w:divBdr>
    </w:div>
    <w:div w:id="1456095882">
      <w:marLeft w:val="480"/>
      <w:marRight w:val="0"/>
      <w:marTop w:val="0"/>
      <w:marBottom w:val="0"/>
      <w:divBdr>
        <w:top w:val="none" w:sz="0" w:space="0" w:color="auto"/>
        <w:left w:val="none" w:sz="0" w:space="0" w:color="auto"/>
        <w:bottom w:val="none" w:sz="0" w:space="0" w:color="auto"/>
        <w:right w:val="none" w:sz="0" w:space="0" w:color="auto"/>
      </w:divBdr>
    </w:div>
    <w:div w:id="1456169173">
      <w:marLeft w:val="480"/>
      <w:marRight w:val="0"/>
      <w:marTop w:val="0"/>
      <w:marBottom w:val="0"/>
      <w:divBdr>
        <w:top w:val="none" w:sz="0" w:space="0" w:color="auto"/>
        <w:left w:val="none" w:sz="0" w:space="0" w:color="auto"/>
        <w:bottom w:val="none" w:sz="0" w:space="0" w:color="auto"/>
        <w:right w:val="none" w:sz="0" w:space="0" w:color="auto"/>
      </w:divBdr>
    </w:div>
    <w:div w:id="1456174057">
      <w:marLeft w:val="480"/>
      <w:marRight w:val="0"/>
      <w:marTop w:val="0"/>
      <w:marBottom w:val="0"/>
      <w:divBdr>
        <w:top w:val="none" w:sz="0" w:space="0" w:color="auto"/>
        <w:left w:val="none" w:sz="0" w:space="0" w:color="auto"/>
        <w:bottom w:val="none" w:sz="0" w:space="0" w:color="auto"/>
        <w:right w:val="none" w:sz="0" w:space="0" w:color="auto"/>
      </w:divBdr>
    </w:div>
    <w:div w:id="1456213134">
      <w:marLeft w:val="480"/>
      <w:marRight w:val="0"/>
      <w:marTop w:val="0"/>
      <w:marBottom w:val="0"/>
      <w:divBdr>
        <w:top w:val="none" w:sz="0" w:space="0" w:color="auto"/>
        <w:left w:val="none" w:sz="0" w:space="0" w:color="auto"/>
        <w:bottom w:val="none" w:sz="0" w:space="0" w:color="auto"/>
        <w:right w:val="none" w:sz="0" w:space="0" w:color="auto"/>
      </w:divBdr>
    </w:div>
    <w:div w:id="1456213577">
      <w:marLeft w:val="480"/>
      <w:marRight w:val="0"/>
      <w:marTop w:val="0"/>
      <w:marBottom w:val="0"/>
      <w:divBdr>
        <w:top w:val="none" w:sz="0" w:space="0" w:color="auto"/>
        <w:left w:val="none" w:sz="0" w:space="0" w:color="auto"/>
        <w:bottom w:val="none" w:sz="0" w:space="0" w:color="auto"/>
        <w:right w:val="none" w:sz="0" w:space="0" w:color="auto"/>
      </w:divBdr>
    </w:div>
    <w:div w:id="1456220118">
      <w:marLeft w:val="480"/>
      <w:marRight w:val="0"/>
      <w:marTop w:val="0"/>
      <w:marBottom w:val="0"/>
      <w:divBdr>
        <w:top w:val="none" w:sz="0" w:space="0" w:color="auto"/>
        <w:left w:val="none" w:sz="0" w:space="0" w:color="auto"/>
        <w:bottom w:val="none" w:sz="0" w:space="0" w:color="auto"/>
        <w:right w:val="none" w:sz="0" w:space="0" w:color="auto"/>
      </w:divBdr>
    </w:div>
    <w:div w:id="1456288390">
      <w:marLeft w:val="480"/>
      <w:marRight w:val="0"/>
      <w:marTop w:val="0"/>
      <w:marBottom w:val="0"/>
      <w:divBdr>
        <w:top w:val="none" w:sz="0" w:space="0" w:color="auto"/>
        <w:left w:val="none" w:sz="0" w:space="0" w:color="auto"/>
        <w:bottom w:val="none" w:sz="0" w:space="0" w:color="auto"/>
        <w:right w:val="none" w:sz="0" w:space="0" w:color="auto"/>
      </w:divBdr>
    </w:div>
    <w:div w:id="1456364119">
      <w:marLeft w:val="480"/>
      <w:marRight w:val="0"/>
      <w:marTop w:val="0"/>
      <w:marBottom w:val="0"/>
      <w:divBdr>
        <w:top w:val="none" w:sz="0" w:space="0" w:color="auto"/>
        <w:left w:val="none" w:sz="0" w:space="0" w:color="auto"/>
        <w:bottom w:val="none" w:sz="0" w:space="0" w:color="auto"/>
        <w:right w:val="none" w:sz="0" w:space="0" w:color="auto"/>
      </w:divBdr>
    </w:div>
    <w:div w:id="1456368683">
      <w:marLeft w:val="480"/>
      <w:marRight w:val="0"/>
      <w:marTop w:val="0"/>
      <w:marBottom w:val="0"/>
      <w:divBdr>
        <w:top w:val="none" w:sz="0" w:space="0" w:color="auto"/>
        <w:left w:val="none" w:sz="0" w:space="0" w:color="auto"/>
        <w:bottom w:val="none" w:sz="0" w:space="0" w:color="auto"/>
        <w:right w:val="none" w:sz="0" w:space="0" w:color="auto"/>
      </w:divBdr>
    </w:div>
    <w:div w:id="1456370532">
      <w:marLeft w:val="480"/>
      <w:marRight w:val="0"/>
      <w:marTop w:val="0"/>
      <w:marBottom w:val="0"/>
      <w:divBdr>
        <w:top w:val="none" w:sz="0" w:space="0" w:color="auto"/>
        <w:left w:val="none" w:sz="0" w:space="0" w:color="auto"/>
        <w:bottom w:val="none" w:sz="0" w:space="0" w:color="auto"/>
        <w:right w:val="none" w:sz="0" w:space="0" w:color="auto"/>
      </w:divBdr>
    </w:div>
    <w:div w:id="1456438737">
      <w:marLeft w:val="480"/>
      <w:marRight w:val="0"/>
      <w:marTop w:val="0"/>
      <w:marBottom w:val="0"/>
      <w:divBdr>
        <w:top w:val="none" w:sz="0" w:space="0" w:color="auto"/>
        <w:left w:val="none" w:sz="0" w:space="0" w:color="auto"/>
        <w:bottom w:val="none" w:sz="0" w:space="0" w:color="auto"/>
        <w:right w:val="none" w:sz="0" w:space="0" w:color="auto"/>
      </w:divBdr>
    </w:div>
    <w:div w:id="1456480413">
      <w:marLeft w:val="480"/>
      <w:marRight w:val="0"/>
      <w:marTop w:val="0"/>
      <w:marBottom w:val="0"/>
      <w:divBdr>
        <w:top w:val="none" w:sz="0" w:space="0" w:color="auto"/>
        <w:left w:val="none" w:sz="0" w:space="0" w:color="auto"/>
        <w:bottom w:val="none" w:sz="0" w:space="0" w:color="auto"/>
        <w:right w:val="none" w:sz="0" w:space="0" w:color="auto"/>
      </w:divBdr>
    </w:div>
    <w:div w:id="1456481682">
      <w:marLeft w:val="480"/>
      <w:marRight w:val="0"/>
      <w:marTop w:val="0"/>
      <w:marBottom w:val="0"/>
      <w:divBdr>
        <w:top w:val="none" w:sz="0" w:space="0" w:color="auto"/>
        <w:left w:val="none" w:sz="0" w:space="0" w:color="auto"/>
        <w:bottom w:val="none" w:sz="0" w:space="0" w:color="auto"/>
        <w:right w:val="none" w:sz="0" w:space="0" w:color="auto"/>
      </w:divBdr>
    </w:div>
    <w:div w:id="1456483634">
      <w:marLeft w:val="480"/>
      <w:marRight w:val="0"/>
      <w:marTop w:val="0"/>
      <w:marBottom w:val="0"/>
      <w:divBdr>
        <w:top w:val="none" w:sz="0" w:space="0" w:color="auto"/>
        <w:left w:val="none" w:sz="0" w:space="0" w:color="auto"/>
        <w:bottom w:val="none" w:sz="0" w:space="0" w:color="auto"/>
        <w:right w:val="none" w:sz="0" w:space="0" w:color="auto"/>
      </w:divBdr>
    </w:div>
    <w:div w:id="1456488430">
      <w:marLeft w:val="480"/>
      <w:marRight w:val="0"/>
      <w:marTop w:val="0"/>
      <w:marBottom w:val="0"/>
      <w:divBdr>
        <w:top w:val="none" w:sz="0" w:space="0" w:color="auto"/>
        <w:left w:val="none" w:sz="0" w:space="0" w:color="auto"/>
        <w:bottom w:val="none" w:sz="0" w:space="0" w:color="auto"/>
        <w:right w:val="none" w:sz="0" w:space="0" w:color="auto"/>
      </w:divBdr>
    </w:div>
    <w:div w:id="1456489295">
      <w:marLeft w:val="480"/>
      <w:marRight w:val="0"/>
      <w:marTop w:val="0"/>
      <w:marBottom w:val="0"/>
      <w:divBdr>
        <w:top w:val="none" w:sz="0" w:space="0" w:color="auto"/>
        <w:left w:val="none" w:sz="0" w:space="0" w:color="auto"/>
        <w:bottom w:val="none" w:sz="0" w:space="0" w:color="auto"/>
        <w:right w:val="none" w:sz="0" w:space="0" w:color="auto"/>
      </w:divBdr>
    </w:div>
    <w:div w:id="1456557680">
      <w:marLeft w:val="480"/>
      <w:marRight w:val="0"/>
      <w:marTop w:val="0"/>
      <w:marBottom w:val="0"/>
      <w:divBdr>
        <w:top w:val="none" w:sz="0" w:space="0" w:color="auto"/>
        <w:left w:val="none" w:sz="0" w:space="0" w:color="auto"/>
        <w:bottom w:val="none" w:sz="0" w:space="0" w:color="auto"/>
        <w:right w:val="none" w:sz="0" w:space="0" w:color="auto"/>
      </w:divBdr>
    </w:div>
    <w:div w:id="1456561995">
      <w:marLeft w:val="480"/>
      <w:marRight w:val="0"/>
      <w:marTop w:val="0"/>
      <w:marBottom w:val="0"/>
      <w:divBdr>
        <w:top w:val="none" w:sz="0" w:space="0" w:color="auto"/>
        <w:left w:val="none" w:sz="0" w:space="0" w:color="auto"/>
        <w:bottom w:val="none" w:sz="0" w:space="0" w:color="auto"/>
        <w:right w:val="none" w:sz="0" w:space="0" w:color="auto"/>
      </w:divBdr>
    </w:div>
    <w:div w:id="1456604377">
      <w:marLeft w:val="480"/>
      <w:marRight w:val="0"/>
      <w:marTop w:val="0"/>
      <w:marBottom w:val="0"/>
      <w:divBdr>
        <w:top w:val="none" w:sz="0" w:space="0" w:color="auto"/>
        <w:left w:val="none" w:sz="0" w:space="0" w:color="auto"/>
        <w:bottom w:val="none" w:sz="0" w:space="0" w:color="auto"/>
        <w:right w:val="none" w:sz="0" w:space="0" w:color="auto"/>
      </w:divBdr>
    </w:div>
    <w:div w:id="1456635723">
      <w:marLeft w:val="480"/>
      <w:marRight w:val="0"/>
      <w:marTop w:val="0"/>
      <w:marBottom w:val="0"/>
      <w:divBdr>
        <w:top w:val="none" w:sz="0" w:space="0" w:color="auto"/>
        <w:left w:val="none" w:sz="0" w:space="0" w:color="auto"/>
        <w:bottom w:val="none" w:sz="0" w:space="0" w:color="auto"/>
        <w:right w:val="none" w:sz="0" w:space="0" w:color="auto"/>
      </w:divBdr>
    </w:div>
    <w:div w:id="1456676196">
      <w:marLeft w:val="480"/>
      <w:marRight w:val="0"/>
      <w:marTop w:val="0"/>
      <w:marBottom w:val="0"/>
      <w:divBdr>
        <w:top w:val="none" w:sz="0" w:space="0" w:color="auto"/>
        <w:left w:val="none" w:sz="0" w:space="0" w:color="auto"/>
        <w:bottom w:val="none" w:sz="0" w:space="0" w:color="auto"/>
        <w:right w:val="none" w:sz="0" w:space="0" w:color="auto"/>
      </w:divBdr>
    </w:div>
    <w:div w:id="1456826663">
      <w:marLeft w:val="480"/>
      <w:marRight w:val="0"/>
      <w:marTop w:val="0"/>
      <w:marBottom w:val="0"/>
      <w:divBdr>
        <w:top w:val="none" w:sz="0" w:space="0" w:color="auto"/>
        <w:left w:val="none" w:sz="0" w:space="0" w:color="auto"/>
        <w:bottom w:val="none" w:sz="0" w:space="0" w:color="auto"/>
        <w:right w:val="none" w:sz="0" w:space="0" w:color="auto"/>
      </w:divBdr>
    </w:div>
    <w:div w:id="1456866935">
      <w:marLeft w:val="480"/>
      <w:marRight w:val="0"/>
      <w:marTop w:val="0"/>
      <w:marBottom w:val="0"/>
      <w:divBdr>
        <w:top w:val="none" w:sz="0" w:space="0" w:color="auto"/>
        <w:left w:val="none" w:sz="0" w:space="0" w:color="auto"/>
        <w:bottom w:val="none" w:sz="0" w:space="0" w:color="auto"/>
        <w:right w:val="none" w:sz="0" w:space="0" w:color="auto"/>
      </w:divBdr>
    </w:div>
    <w:div w:id="1456868241">
      <w:marLeft w:val="480"/>
      <w:marRight w:val="0"/>
      <w:marTop w:val="0"/>
      <w:marBottom w:val="0"/>
      <w:divBdr>
        <w:top w:val="none" w:sz="0" w:space="0" w:color="auto"/>
        <w:left w:val="none" w:sz="0" w:space="0" w:color="auto"/>
        <w:bottom w:val="none" w:sz="0" w:space="0" w:color="auto"/>
        <w:right w:val="none" w:sz="0" w:space="0" w:color="auto"/>
      </w:divBdr>
    </w:div>
    <w:div w:id="1456870311">
      <w:marLeft w:val="480"/>
      <w:marRight w:val="0"/>
      <w:marTop w:val="0"/>
      <w:marBottom w:val="0"/>
      <w:divBdr>
        <w:top w:val="none" w:sz="0" w:space="0" w:color="auto"/>
        <w:left w:val="none" w:sz="0" w:space="0" w:color="auto"/>
        <w:bottom w:val="none" w:sz="0" w:space="0" w:color="auto"/>
        <w:right w:val="none" w:sz="0" w:space="0" w:color="auto"/>
      </w:divBdr>
    </w:div>
    <w:div w:id="1456942449">
      <w:marLeft w:val="480"/>
      <w:marRight w:val="0"/>
      <w:marTop w:val="0"/>
      <w:marBottom w:val="0"/>
      <w:divBdr>
        <w:top w:val="none" w:sz="0" w:space="0" w:color="auto"/>
        <w:left w:val="none" w:sz="0" w:space="0" w:color="auto"/>
        <w:bottom w:val="none" w:sz="0" w:space="0" w:color="auto"/>
        <w:right w:val="none" w:sz="0" w:space="0" w:color="auto"/>
      </w:divBdr>
    </w:div>
    <w:div w:id="1456945521">
      <w:marLeft w:val="480"/>
      <w:marRight w:val="0"/>
      <w:marTop w:val="0"/>
      <w:marBottom w:val="0"/>
      <w:divBdr>
        <w:top w:val="none" w:sz="0" w:space="0" w:color="auto"/>
        <w:left w:val="none" w:sz="0" w:space="0" w:color="auto"/>
        <w:bottom w:val="none" w:sz="0" w:space="0" w:color="auto"/>
        <w:right w:val="none" w:sz="0" w:space="0" w:color="auto"/>
      </w:divBdr>
    </w:div>
    <w:div w:id="1456946515">
      <w:marLeft w:val="480"/>
      <w:marRight w:val="0"/>
      <w:marTop w:val="0"/>
      <w:marBottom w:val="0"/>
      <w:divBdr>
        <w:top w:val="none" w:sz="0" w:space="0" w:color="auto"/>
        <w:left w:val="none" w:sz="0" w:space="0" w:color="auto"/>
        <w:bottom w:val="none" w:sz="0" w:space="0" w:color="auto"/>
        <w:right w:val="none" w:sz="0" w:space="0" w:color="auto"/>
      </w:divBdr>
    </w:div>
    <w:div w:id="1457017329">
      <w:marLeft w:val="480"/>
      <w:marRight w:val="0"/>
      <w:marTop w:val="0"/>
      <w:marBottom w:val="0"/>
      <w:divBdr>
        <w:top w:val="none" w:sz="0" w:space="0" w:color="auto"/>
        <w:left w:val="none" w:sz="0" w:space="0" w:color="auto"/>
        <w:bottom w:val="none" w:sz="0" w:space="0" w:color="auto"/>
        <w:right w:val="none" w:sz="0" w:space="0" w:color="auto"/>
      </w:divBdr>
    </w:div>
    <w:div w:id="1457023223">
      <w:marLeft w:val="480"/>
      <w:marRight w:val="0"/>
      <w:marTop w:val="0"/>
      <w:marBottom w:val="0"/>
      <w:divBdr>
        <w:top w:val="none" w:sz="0" w:space="0" w:color="auto"/>
        <w:left w:val="none" w:sz="0" w:space="0" w:color="auto"/>
        <w:bottom w:val="none" w:sz="0" w:space="0" w:color="auto"/>
        <w:right w:val="none" w:sz="0" w:space="0" w:color="auto"/>
      </w:divBdr>
    </w:div>
    <w:div w:id="1457062001">
      <w:marLeft w:val="480"/>
      <w:marRight w:val="0"/>
      <w:marTop w:val="0"/>
      <w:marBottom w:val="0"/>
      <w:divBdr>
        <w:top w:val="none" w:sz="0" w:space="0" w:color="auto"/>
        <w:left w:val="none" w:sz="0" w:space="0" w:color="auto"/>
        <w:bottom w:val="none" w:sz="0" w:space="0" w:color="auto"/>
        <w:right w:val="none" w:sz="0" w:space="0" w:color="auto"/>
      </w:divBdr>
    </w:div>
    <w:div w:id="1457062266">
      <w:marLeft w:val="480"/>
      <w:marRight w:val="0"/>
      <w:marTop w:val="0"/>
      <w:marBottom w:val="0"/>
      <w:divBdr>
        <w:top w:val="none" w:sz="0" w:space="0" w:color="auto"/>
        <w:left w:val="none" w:sz="0" w:space="0" w:color="auto"/>
        <w:bottom w:val="none" w:sz="0" w:space="0" w:color="auto"/>
        <w:right w:val="none" w:sz="0" w:space="0" w:color="auto"/>
      </w:divBdr>
    </w:div>
    <w:div w:id="1457138384">
      <w:marLeft w:val="480"/>
      <w:marRight w:val="0"/>
      <w:marTop w:val="0"/>
      <w:marBottom w:val="0"/>
      <w:divBdr>
        <w:top w:val="none" w:sz="0" w:space="0" w:color="auto"/>
        <w:left w:val="none" w:sz="0" w:space="0" w:color="auto"/>
        <w:bottom w:val="none" w:sz="0" w:space="0" w:color="auto"/>
        <w:right w:val="none" w:sz="0" w:space="0" w:color="auto"/>
      </w:divBdr>
    </w:div>
    <w:div w:id="1457142670">
      <w:marLeft w:val="480"/>
      <w:marRight w:val="0"/>
      <w:marTop w:val="0"/>
      <w:marBottom w:val="0"/>
      <w:divBdr>
        <w:top w:val="none" w:sz="0" w:space="0" w:color="auto"/>
        <w:left w:val="none" w:sz="0" w:space="0" w:color="auto"/>
        <w:bottom w:val="none" w:sz="0" w:space="0" w:color="auto"/>
        <w:right w:val="none" w:sz="0" w:space="0" w:color="auto"/>
      </w:divBdr>
    </w:div>
    <w:div w:id="1457143563">
      <w:marLeft w:val="480"/>
      <w:marRight w:val="0"/>
      <w:marTop w:val="0"/>
      <w:marBottom w:val="0"/>
      <w:divBdr>
        <w:top w:val="none" w:sz="0" w:space="0" w:color="auto"/>
        <w:left w:val="none" w:sz="0" w:space="0" w:color="auto"/>
        <w:bottom w:val="none" w:sz="0" w:space="0" w:color="auto"/>
        <w:right w:val="none" w:sz="0" w:space="0" w:color="auto"/>
      </w:divBdr>
    </w:div>
    <w:div w:id="1457260485">
      <w:marLeft w:val="480"/>
      <w:marRight w:val="0"/>
      <w:marTop w:val="0"/>
      <w:marBottom w:val="0"/>
      <w:divBdr>
        <w:top w:val="none" w:sz="0" w:space="0" w:color="auto"/>
        <w:left w:val="none" w:sz="0" w:space="0" w:color="auto"/>
        <w:bottom w:val="none" w:sz="0" w:space="0" w:color="auto"/>
        <w:right w:val="none" w:sz="0" w:space="0" w:color="auto"/>
      </w:divBdr>
    </w:div>
    <w:div w:id="1457286584">
      <w:marLeft w:val="480"/>
      <w:marRight w:val="0"/>
      <w:marTop w:val="0"/>
      <w:marBottom w:val="0"/>
      <w:divBdr>
        <w:top w:val="none" w:sz="0" w:space="0" w:color="auto"/>
        <w:left w:val="none" w:sz="0" w:space="0" w:color="auto"/>
        <w:bottom w:val="none" w:sz="0" w:space="0" w:color="auto"/>
        <w:right w:val="none" w:sz="0" w:space="0" w:color="auto"/>
      </w:divBdr>
    </w:div>
    <w:div w:id="1457290089">
      <w:marLeft w:val="480"/>
      <w:marRight w:val="0"/>
      <w:marTop w:val="0"/>
      <w:marBottom w:val="0"/>
      <w:divBdr>
        <w:top w:val="none" w:sz="0" w:space="0" w:color="auto"/>
        <w:left w:val="none" w:sz="0" w:space="0" w:color="auto"/>
        <w:bottom w:val="none" w:sz="0" w:space="0" w:color="auto"/>
        <w:right w:val="none" w:sz="0" w:space="0" w:color="auto"/>
      </w:divBdr>
    </w:div>
    <w:div w:id="1457334600">
      <w:marLeft w:val="480"/>
      <w:marRight w:val="0"/>
      <w:marTop w:val="0"/>
      <w:marBottom w:val="0"/>
      <w:divBdr>
        <w:top w:val="none" w:sz="0" w:space="0" w:color="auto"/>
        <w:left w:val="none" w:sz="0" w:space="0" w:color="auto"/>
        <w:bottom w:val="none" w:sz="0" w:space="0" w:color="auto"/>
        <w:right w:val="none" w:sz="0" w:space="0" w:color="auto"/>
      </w:divBdr>
    </w:div>
    <w:div w:id="1457404997">
      <w:marLeft w:val="480"/>
      <w:marRight w:val="0"/>
      <w:marTop w:val="0"/>
      <w:marBottom w:val="0"/>
      <w:divBdr>
        <w:top w:val="none" w:sz="0" w:space="0" w:color="auto"/>
        <w:left w:val="none" w:sz="0" w:space="0" w:color="auto"/>
        <w:bottom w:val="none" w:sz="0" w:space="0" w:color="auto"/>
        <w:right w:val="none" w:sz="0" w:space="0" w:color="auto"/>
      </w:divBdr>
    </w:div>
    <w:div w:id="1457408035">
      <w:marLeft w:val="480"/>
      <w:marRight w:val="0"/>
      <w:marTop w:val="0"/>
      <w:marBottom w:val="0"/>
      <w:divBdr>
        <w:top w:val="none" w:sz="0" w:space="0" w:color="auto"/>
        <w:left w:val="none" w:sz="0" w:space="0" w:color="auto"/>
        <w:bottom w:val="none" w:sz="0" w:space="0" w:color="auto"/>
        <w:right w:val="none" w:sz="0" w:space="0" w:color="auto"/>
      </w:divBdr>
    </w:div>
    <w:div w:id="1457413453">
      <w:marLeft w:val="480"/>
      <w:marRight w:val="0"/>
      <w:marTop w:val="0"/>
      <w:marBottom w:val="0"/>
      <w:divBdr>
        <w:top w:val="none" w:sz="0" w:space="0" w:color="auto"/>
        <w:left w:val="none" w:sz="0" w:space="0" w:color="auto"/>
        <w:bottom w:val="none" w:sz="0" w:space="0" w:color="auto"/>
        <w:right w:val="none" w:sz="0" w:space="0" w:color="auto"/>
      </w:divBdr>
    </w:div>
    <w:div w:id="1457484914">
      <w:marLeft w:val="480"/>
      <w:marRight w:val="0"/>
      <w:marTop w:val="0"/>
      <w:marBottom w:val="0"/>
      <w:divBdr>
        <w:top w:val="none" w:sz="0" w:space="0" w:color="auto"/>
        <w:left w:val="none" w:sz="0" w:space="0" w:color="auto"/>
        <w:bottom w:val="none" w:sz="0" w:space="0" w:color="auto"/>
        <w:right w:val="none" w:sz="0" w:space="0" w:color="auto"/>
      </w:divBdr>
    </w:div>
    <w:div w:id="1457487204">
      <w:marLeft w:val="480"/>
      <w:marRight w:val="0"/>
      <w:marTop w:val="0"/>
      <w:marBottom w:val="0"/>
      <w:divBdr>
        <w:top w:val="none" w:sz="0" w:space="0" w:color="auto"/>
        <w:left w:val="none" w:sz="0" w:space="0" w:color="auto"/>
        <w:bottom w:val="none" w:sz="0" w:space="0" w:color="auto"/>
        <w:right w:val="none" w:sz="0" w:space="0" w:color="auto"/>
      </w:divBdr>
    </w:div>
    <w:div w:id="1457522903">
      <w:marLeft w:val="480"/>
      <w:marRight w:val="0"/>
      <w:marTop w:val="0"/>
      <w:marBottom w:val="0"/>
      <w:divBdr>
        <w:top w:val="none" w:sz="0" w:space="0" w:color="auto"/>
        <w:left w:val="none" w:sz="0" w:space="0" w:color="auto"/>
        <w:bottom w:val="none" w:sz="0" w:space="0" w:color="auto"/>
        <w:right w:val="none" w:sz="0" w:space="0" w:color="auto"/>
      </w:divBdr>
    </w:div>
    <w:div w:id="1457601881">
      <w:marLeft w:val="480"/>
      <w:marRight w:val="0"/>
      <w:marTop w:val="0"/>
      <w:marBottom w:val="0"/>
      <w:divBdr>
        <w:top w:val="none" w:sz="0" w:space="0" w:color="auto"/>
        <w:left w:val="none" w:sz="0" w:space="0" w:color="auto"/>
        <w:bottom w:val="none" w:sz="0" w:space="0" w:color="auto"/>
        <w:right w:val="none" w:sz="0" w:space="0" w:color="auto"/>
      </w:divBdr>
    </w:div>
    <w:div w:id="1457602557">
      <w:marLeft w:val="480"/>
      <w:marRight w:val="0"/>
      <w:marTop w:val="0"/>
      <w:marBottom w:val="0"/>
      <w:divBdr>
        <w:top w:val="none" w:sz="0" w:space="0" w:color="auto"/>
        <w:left w:val="none" w:sz="0" w:space="0" w:color="auto"/>
        <w:bottom w:val="none" w:sz="0" w:space="0" w:color="auto"/>
        <w:right w:val="none" w:sz="0" w:space="0" w:color="auto"/>
      </w:divBdr>
    </w:div>
    <w:div w:id="1457682077">
      <w:marLeft w:val="480"/>
      <w:marRight w:val="0"/>
      <w:marTop w:val="0"/>
      <w:marBottom w:val="0"/>
      <w:divBdr>
        <w:top w:val="none" w:sz="0" w:space="0" w:color="auto"/>
        <w:left w:val="none" w:sz="0" w:space="0" w:color="auto"/>
        <w:bottom w:val="none" w:sz="0" w:space="0" w:color="auto"/>
        <w:right w:val="none" w:sz="0" w:space="0" w:color="auto"/>
      </w:divBdr>
    </w:div>
    <w:div w:id="1457748305">
      <w:marLeft w:val="480"/>
      <w:marRight w:val="0"/>
      <w:marTop w:val="0"/>
      <w:marBottom w:val="0"/>
      <w:divBdr>
        <w:top w:val="none" w:sz="0" w:space="0" w:color="auto"/>
        <w:left w:val="none" w:sz="0" w:space="0" w:color="auto"/>
        <w:bottom w:val="none" w:sz="0" w:space="0" w:color="auto"/>
        <w:right w:val="none" w:sz="0" w:space="0" w:color="auto"/>
      </w:divBdr>
    </w:div>
    <w:div w:id="1457793673">
      <w:marLeft w:val="480"/>
      <w:marRight w:val="0"/>
      <w:marTop w:val="0"/>
      <w:marBottom w:val="0"/>
      <w:divBdr>
        <w:top w:val="none" w:sz="0" w:space="0" w:color="auto"/>
        <w:left w:val="none" w:sz="0" w:space="0" w:color="auto"/>
        <w:bottom w:val="none" w:sz="0" w:space="0" w:color="auto"/>
        <w:right w:val="none" w:sz="0" w:space="0" w:color="auto"/>
      </w:divBdr>
    </w:div>
    <w:div w:id="1457866651">
      <w:marLeft w:val="480"/>
      <w:marRight w:val="0"/>
      <w:marTop w:val="0"/>
      <w:marBottom w:val="0"/>
      <w:divBdr>
        <w:top w:val="none" w:sz="0" w:space="0" w:color="auto"/>
        <w:left w:val="none" w:sz="0" w:space="0" w:color="auto"/>
        <w:bottom w:val="none" w:sz="0" w:space="0" w:color="auto"/>
        <w:right w:val="none" w:sz="0" w:space="0" w:color="auto"/>
      </w:divBdr>
    </w:div>
    <w:div w:id="1457868855">
      <w:marLeft w:val="480"/>
      <w:marRight w:val="0"/>
      <w:marTop w:val="0"/>
      <w:marBottom w:val="0"/>
      <w:divBdr>
        <w:top w:val="none" w:sz="0" w:space="0" w:color="auto"/>
        <w:left w:val="none" w:sz="0" w:space="0" w:color="auto"/>
        <w:bottom w:val="none" w:sz="0" w:space="0" w:color="auto"/>
        <w:right w:val="none" w:sz="0" w:space="0" w:color="auto"/>
      </w:divBdr>
    </w:div>
    <w:div w:id="1457872366">
      <w:marLeft w:val="480"/>
      <w:marRight w:val="0"/>
      <w:marTop w:val="0"/>
      <w:marBottom w:val="0"/>
      <w:divBdr>
        <w:top w:val="none" w:sz="0" w:space="0" w:color="auto"/>
        <w:left w:val="none" w:sz="0" w:space="0" w:color="auto"/>
        <w:bottom w:val="none" w:sz="0" w:space="0" w:color="auto"/>
        <w:right w:val="none" w:sz="0" w:space="0" w:color="auto"/>
      </w:divBdr>
    </w:div>
    <w:div w:id="1457872948">
      <w:marLeft w:val="480"/>
      <w:marRight w:val="0"/>
      <w:marTop w:val="0"/>
      <w:marBottom w:val="0"/>
      <w:divBdr>
        <w:top w:val="none" w:sz="0" w:space="0" w:color="auto"/>
        <w:left w:val="none" w:sz="0" w:space="0" w:color="auto"/>
        <w:bottom w:val="none" w:sz="0" w:space="0" w:color="auto"/>
        <w:right w:val="none" w:sz="0" w:space="0" w:color="auto"/>
      </w:divBdr>
    </w:div>
    <w:div w:id="1457873904">
      <w:marLeft w:val="480"/>
      <w:marRight w:val="0"/>
      <w:marTop w:val="0"/>
      <w:marBottom w:val="0"/>
      <w:divBdr>
        <w:top w:val="none" w:sz="0" w:space="0" w:color="auto"/>
        <w:left w:val="none" w:sz="0" w:space="0" w:color="auto"/>
        <w:bottom w:val="none" w:sz="0" w:space="0" w:color="auto"/>
        <w:right w:val="none" w:sz="0" w:space="0" w:color="auto"/>
      </w:divBdr>
    </w:div>
    <w:div w:id="1457917600">
      <w:marLeft w:val="480"/>
      <w:marRight w:val="0"/>
      <w:marTop w:val="0"/>
      <w:marBottom w:val="0"/>
      <w:divBdr>
        <w:top w:val="none" w:sz="0" w:space="0" w:color="auto"/>
        <w:left w:val="none" w:sz="0" w:space="0" w:color="auto"/>
        <w:bottom w:val="none" w:sz="0" w:space="0" w:color="auto"/>
        <w:right w:val="none" w:sz="0" w:space="0" w:color="auto"/>
      </w:divBdr>
    </w:div>
    <w:div w:id="1457943773">
      <w:marLeft w:val="480"/>
      <w:marRight w:val="0"/>
      <w:marTop w:val="0"/>
      <w:marBottom w:val="0"/>
      <w:divBdr>
        <w:top w:val="none" w:sz="0" w:space="0" w:color="auto"/>
        <w:left w:val="none" w:sz="0" w:space="0" w:color="auto"/>
        <w:bottom w:val="none" w:sz="0" w:space="0" w:color="auto"/>
        <w:right w:val="none" w:sz="0" w:space="0" w:color="auto"/>
      </w:divBdr>
    </w:div>
    <w:div w:id="1457944935">
      <w:marLeft w:val="480"/>
      <w:marRight w:val="0"/>
      <w:marTop w:val="0"/>
      <w:marBottom w:val="0"/>
      <w:divBdr>
        <w:top w:val="none" w:sz="0" w:space="0" w:color="auto"/>
        <w:left w:val="none" w:sz="0" w:space="0" w:color="auto"/>
        <w:bottom w:val="none" w:sz="0" w:space="0" w:color="auto"/>
        <w:right w:val="none" w:sz="0" w:space="0" w:color="auto"/>
      </w:divBdr>
    </w:div>
    <w:div w:id="1457986717">
      <w:marLeft w:val="480"/>
      <w:marRight w:val="0"/>
      <w:marTop w:val="0"/>
      <w:marBottom w:val="0"/>
      <w:divBdr>
        <w:top w:val="none" w:sz="0" w:space="0" w:color="auto"/>
        <w:left w:val="none" w:sz="0" w:space="0" w:color="auto"/>
        <w:bottom w:val="none" w:sz="0" w:space="0" w:color="auto"/>
        <w:right w:val="none" w:sz="0" w:space="0" w:color="auto"/>
      </w:divBdr>
    </w:div>
    <w:div w:id="1457986860">
      <w:marLeft w:val="480"/>
      <w:marRight w:val="0"/>
      <w:marTop w:val="0"/>
      <w:marBottom w:val="0"/>
      <w:divBdr>
        <w:top w:val="none" w:sz="0" w:space="0" w:color="auto"/>
        <w:left w:val="none" w:sz="0" w:space="0" w:color="auto"/>
        <w:bottom w:val="none" w:sz="0" w:space="0" w:color="auto"/>
        <w:right w:val="none" w:sz="0" w:space="0" w:color="auto"/>
      </w:divBdr>
    </w:div>
    <w:div w:id="1457987083">
      <w:marLeft w:val="480"/>
      <w:marRight w:val="0"/>
      <w:marTop w:val="0"/>
      <w:marBottom w:val="0"/>
      <w:divBdr>
        <w:top w:val="none" w:sz="0" w:space="0" w:color="auto"/>
        <w:left w:val="none" w:sz="0" w:space="0" w:color="auto"/>
        <w:bottom w:val="none" w:sz="0" w:space="0" w:color="auto"/>
        <w:right w:val="none" w:sz="0" w:space="0" w:color="auto"/>
      </w:divBdr>
    </w:div>
    <w:div w:id="1458062755">
      <w:marLeft w:val="480"/>
      <w:marRight w:val="0"/>
      <w:marTop w:val="0"/>
      <w:marBottom w:val="0"/>
      <w:divBdr>
        <w:top w:val="none" w:sz="0" w:space="0" w:color="auto"/>
        <w:left w:val="none" w:sz="0" w:space="0" w:color="auto"/>
        <w:bottom w:val="none" w:sz="0" w:space="0" w:color="auto"/>
        <w:right w:val="none" w:sz="0" w:space="0" w:color="auto"/>
      </w:divBdr>
    </w:div>
    <w:div w:id="1458065925">
      <w:marLeft w:val="480"/>
      <w:marRight w:val="0"/>
      <w:marTop w:val="0"/>
      <w:marBottom w:val="0"/>
      <w:divBdr>
        <w:top w:val="none" w:sz="0" w:space="0" w:color="auto"/>
        <w:left w:val="none" w:sz="0" w:space="0" w:color="auto"/>
        <w:bottom w:val="none" w:sz="0" w:space="0" w:color="auto"/>
        <w:right w:val="none" w:sz="0" w:space="0" w:color="auto"/>
      </w:divBdr>
    </w:div>
    <w:div w:id="1458178825">
      <w:marLeft w:val="480"/>
      <w:marRight w:val="0"/>
      <w:marTop w:val="0"/>
      <w:marBottom w:val="0"/>
      <w:divBdr>
        <w:top w:val="none" w:sz="0" w:space="0" w:color="auto"/>
        <w:left w:val="none" w:sz="0" w:space="0" w:color="auto"/>
        <w:bottom w:val="none" w:sz="0" w:space="0" w:color="auto"/>
        <w:right w:val="none" w:sz="0" w:space="0" w:color="auto"/>
      </w:divBdr>
    </w:div>
    <w:div w:id="1458180876">
      <w:marLeft w:val="480"/>
      <w:marRight w:val="0"/>
      <w:marTop w:val="0"/>
      <w:marBottom w:val="0"/>
      <w:divBdr>
        <w:top w:val="none" w:sz="0" w:space="0" w:color="auto"/>
        <w:left w:val="none" w:sz="0" w:space="0" w:color="auto"/>
        <w:bottom w:val="none" w:sz="0" w:space="0" w:color="auto"/>
        <w:right w:val="none" w:sz="0" w:space="0" w:color="auto"/>
      </w:divBdr>
    </w:div>
    <w:div w:id="1458256054">
      <w:marLeft w:val="480"/>
      <w:marRight w:val="0"/>
      <w:marTop w:val="0"/>
      <w:marBottom w:val="0"/>
      <w:divBdr>
        <w:top w:val="none" w:sz="0" w:space="0" w:color="auto"/>
        <w:left w:val="none" w:sz="0" w:space="0" w:color="auto"/>
        <w:bottom w:val="none" w:sz="0" w:space="0" w:color="auto"/>
        <w:right w:val="none" w:sz="0" w:space="0" w:color="auto"/>
      </w:divBdr>
    </w:div>
    <w:div w:id="1458335140">
      <w:marLeft w:val="480"/>
      <w:marRight w:val="0"/>
      <w:marTop w:val="0"/>
      <w:marBottom w:val="0"/>
      <w:divBdr>
        <w:top w:val="none" w:sz="0" w:space="0" w:color="auto"/>
        <w:left w:val="none" w:sz="0" w:space="0" w:color="auto"/>
        <w:bottom w:val="none" w:sz="0" w:space="0" w:color="auto"/>
        <w:right w:val="none" w:sz="0" w:space="0" w:color="auto"/>
      </w:divBdr>
    </w:div>
    <w:div w:id="1458336373">
      <w:marLeft w:val="480"/>
      <w:marRight w:val="0"/>
      <w:marTop w:val="0"/>
      <w:marBottom w:val="0"/>
      <w:divBdr>
        <w:top w:val="none" w:sz="0" w:space="0" w:color="auto"/>
        <w:left w:val="none" w:sz="0" w:space="0" w:color="auto"/>
        <w:bottom w:val="none" w:sz="0" w:space="0" w:color="auto"/>
        <w:right w:val="none" w:sz="0" w:space="0" w:color="auto"/>
      </w:divBdr>
    </w:div>
    <w:div w:id="1458404601">
      <w:marLeft w:val="480"/>
      <w:marRight w:val="0"/>
      <w:marTop w:val="0"/>
      <w:marBottom w:val="0"/>
      <w:divBdr>
        <w:top w:val="none" w:sz="0" w:space="0" w:color="auto"/>
        <w:left w:val="none" w:sz="0" w:space="0" w:color="auto"/>
        <w:bottom w:val="none" w:sz="0" w:space="0" w:color="auto"/>
        <w:right w:val="none" w:sz="0" w:space="0" w:color="auto"/>
      </w:divBdr>
    </w:div>
    <w:div w:id="1458445890">
      <w:marLeft w:val="480"/>
      <w:marRight w:val="0"/>
      <w:marTop w:val="0"/>
      <w:marBottom w:val="0"/>
      <w:divBdr>
        <w:top w:val="none" w:sz="0" w:space="0" w:color="auto"/>
        <w:left w:val="none" w:sz="0" w:space="0" w:color="auto"/>
        <w:bottom w:val="none" w:sz="0" w:space="0" w:color="auto"/>
        <w:right w:val="none" w:sz="0" w:space="0" w:color="auto"/>
      </w:divBdr>
    </w:div>
    <w:div w:id="1458449647">
      <w:marLeft w:val="480"/>
      <w:marRight w:val="0"/>
      <w:marTop w:val="0"/>
      <w:marBottom w:val="0"/>
      <w:divBdr>
        <w:top w:val="none" w:sz="0" w:space="0" w:color="auto"/>
        <w:left w:val="none" w:sz="0" w:space="0" w:color="auto"/>
        <w:bottom w:val="none" w:sz="0" w:space="0" w:color="auto"/>
        <w:right w:val="none" w:sz="0" w:space="0" w:color="auto"/>
      </w:divBdr>
    </w:div>
    <w:div w:id="1458450979">
      <w:marLeft w:val="480"/>
      <w:marRight w:val="0"/>
      <w:marTop w:val="0"/>
      <w:marBottom w:val="0"/>
      <w:divBdr>
        <w:top w:val="none" w:sz="0" w:space="0" w:color="auto"/>
        <w:left w:val="none" w:sz="0" w:space="0" w:color="auto"/>
        <w:bottom w:val="none" w:sz="0" w:space="0" w:color="auto"/>
        <w:right w:val="none" w:sz="0" w:space="0" w:color="auto"/>
      </w:divBdr>
    </w:div>
    <w:div w:id="1458600365">
      <w:marLeft w:val="480"/>
      <w:marRight w:val="0"/>
      <w:marTop w:val="0"/>
      <w:marBottom w:val="0"/>
      <w:divBdr>
        <w:top w:val="none" w:sz="0" w:space="0" w:color="auto"/>
        <w:left w:val="none" w:sz="0" w:space="0" w:color="auto"/>
        <w:bottom w:val="none" w:sz="0" w:space="0" w:color="auto"/>
        <w:right w:val="none" w:sz="0" w:space="0" w:color="auto"/>
      </w:divBdr>
    </w:div>
    <w:div w:id="1458601339">
      <w:marLeft w:val="480"/>
      <w:marRight w:val="0"/>
      <w:marTop w:val="0"/>
      <w:marBottom w:val="0"/>
      <w:divBdr>
        <w:top w:val="none" w:sz="0" w:space="0" w:color="auto"/>
        <w:left w:val="none" w:sz="0" w:space="0" w:color="auto"/>
        <w:bottom w:val="none" w:sz="0" w:space="0" w:color="auto"/>
        <w:right w:val="none" w:sz="0" w:space="0" w:color="auto"/>
      </w:divBdr>
    </w:div>
    <w:div w:id="1458643359">
      <w:marLeft w:val="480"/>
      <w:marRight w:val="0"/>
      <w:marTop w:val="0"/>
      <w:marBottom w:val="0"/>
      <w:divBdr>
        <w:top w:val="none" w:sz="0" w:space="0" w:color="auto"/>
        <w:left w:val="none" w:sz="0" w:space="0" w:color="auto"/>
        <w:bottom w:val="none" w:sz="0" w:space="0" w:color="auto"/>
        <w:right w:val="none" w:sz="0" w:space="0" w:color="auto"/>
      </w:divBdr>
    </w:div>
    <w:div w:id="1458645968">
      <w:marLeft w:val="480"/>
      <w:marRight w:val="0"/>
      <w:marTop w:val="0"/>
      <w:marBottom w:val="0"/>
      <w:divBdr>
        <w:top w:val="none" w:sz="0" w:space="0" w:color="auto"/>
        <w:left w:val="none" w:sz="0" w:space="0" w:color="auto"/>
        <w:bottom w:val="none" w:sz="0" w:space="0" w:color="auto"/>
        <w:right w:val="none" w:sz="0" w:space="0" w:color="auto"/>
      </w:divBdr>
    </w:div>
    <w:div w:id="1458718101">
      <w:marLeft w:val="480"/>
      <w:marRight w:val="0"/>
      <w:marTop w:val="0"/>
      <w:marBottom w:val="0"/>
      <w:divBdr>
        <w:top w:val="none" w:sz="0" w:space="0" w:color="auto"/>
        <w:left w:val="none" w:sz="0" w:space="0" w:color="auto"/>
        <w:bottom w:val="none" w:sz="0" w:space="0" w:color="auto"/>
        <w:right w:val="none" w:sz="0" w:space="0" w:color="auto"/>
      </w:divBdr>
    </w:div>
    <w:div w:id="1458719883">
      <w:marLeft w:val="480"/>
      <w:marRight w:val="0"/>
      <w:marTop w:val="0"/>
      <w:marBottom w:val="0"/>
      <w:divBdr>
        <w:top w:val="none" w:sz="0" w:space="0" w:color="auto"/>
        <w:left w:val="none" w:sz="0" w:space="0" w:color="auto"/>
        <w:bottom w:val="none" w:sz="0" w:space="0" w:color="auto"/>
        <w:right w:val="none" w:sz="0" w:space="0" w:color="auto"/>
      </w:divBdr>
    </w:div>
    <w:div w:id="1458766423">
      <w:marLeft w:val="480"/>
      <w:marRight w:val="0"/>
      <w:marTop w:val="0"/>
      <w:marBottom w:val="0"/>
      <w:divBdr>
        <w:top w:val="none" w:sz="0" w:space="0" w:color="auto"/>
        <w:left w:val="none" w:sz="0" w:space="0" w:color="auto"/>
        <w:bottom w:val="none" w:sz="0" w:space="0" w:color="auto"/>
        <w:right w:val="none" w:sz="0" w:space="0" w:color="auto"/>
      </w:divBdr>
    </w:div>
    <w:div w:id="1458789791">
      <w:marLeft w:val="480"/>
      <w:marRight w:val="0"/>
      <w:marTop w:val="0"/>
      <w:marBottom w:val="0"/>
      <w:divBdr>
        <w:top w:val="none" w:sz="0" w:space="0" w:color="auto"/>
        <w:left w:val="none" w:sz="0" w:space="0" w:color="auto"/>
        <w:bottom w:val="none" w:sz="0" w:space="0" w:color="auto"/>
        <w:right w:val="none" w:sz="0" w:space="0" w:color="auto"/>
      </w:divBdr>
    </w:div>
    <w:div w:id="1458790275">
      <w:marLeft w:val="480"/>
      <w:marRight w:val="0"/>
      <w:marTop w:val="0"/>
      <w:marBottom w:val="0"/>
      <w:divBdr>
        <w:top w:val="none" w:sz="0" w:space="0" w:color="auto"/>
        <w:left w:val="none" w:sz="0" w:space="0" w:color="auto"/>
        <w:bottom w:val="none" w:sz="0" w:space="0" w:color="auto"/>
        <w:right w:val="none" w:sz="0" w:space="0" w:color="auto"/>
      </w:divBdr>
    </w:div>
    <w:div w:id="1458793827">
      <w:marLeft w:val="480"/>
      <w:marRight w:val="0"/>
      <w:marTop w:val="0"/>
      <w:marBottom w:val="0"/>
      <w:divBdr>
        <w:top w:val="none" w:sz="0" w:space="0" w:color="auto"/>
        <w:left w:val="none" w:sz="0" w:space="0" w:color="auto"/>
        <w:bottom w:val="none" w:sz="0" w:space="0" w:color="auto"/>
        <w:right w:val="none" w:sz="0" w:space="0" w:color="auto"/>
      </w:divBdr>
    </w:div>
    <w:div w:id="1458796548">
      <w:marLeft w:val="480"/>
      <w:marRight w:val="0"/>
      <w:marTop w:val="0"/>
      <w:marBottom w:val="0"/>
      <w:divBdr>
        <w:top w:val="none" w:sz="0" w:space="0" w:color="auto"/>
        <w:left w:val="none" w:sz="0" w:space="0" w:color="auto"/>
        <w:bottom w:val="none" w:sz="0" w:space="0" w:color="auto"/>
        <w:right w:val="none" w:sz="0" w:space="0" w:color="auto"/>
      </w:divBdr>
    </w:div>
    <w:div w:id="1458841862">
      <w:marLeft w:val="480"/>
      <w:marRight w:val="0"/>
      <w:marTop w:val="0"/>
      <w:marBottom w:val="0"/>
      <w:divBdr>
        <w:top w:val="none" w:sz="0" w:space="0" w:color="auto"/>
        <w:left w:val="none" w:sz="0" w:space="0" w:color="auto"/>
        <w:bottom w:val="none" w:sz="0" w:space="0" w:color="auto"/>
        <w:right w:val="none" w:sz="0" w:space="0" w:color="auto"/>
      </w:divBdr>
    </w:div>
    <w:div w:id="1458910366">
      <w:marLeft w:val="480"/>
      <w:marRight w:val="0"/>
      <w:marTop w:val="0"/>
      <w:marBottom w:val="0"/>
      <w:divBdr>
        <w:top w:val="none" w:sz="0" w:space="0" w:color="auto"/>
        <w:left w:val="none" w:sz="0" w:space="0" w:color="auto"/>
        <w:bottom w:val="none" w:sz="0" w:space="0" w:color="auto"/>
        <w:right w:val="none" w:sz="0" w:space="0" w:color="auto"/>
      </w:divBdr>
    </w:div>
    <w:div w:id="1458911226">
      <w:marLeft w:val="480"/>
      <w:marRight w:val="0"/>
      <w:marTop w:val="0"/>
      <w:marBottom w:val="0"/>
      <w:divBdr>
        <w:top w:val="none" w:sz="0" w:space="0" w:color="auto"/>
        <w:left w:val="none" w:sz="0" w:space="0" w:color="auto"/>
        <w:bottom w:val="none" w:sz="0" w:space="0" w:color="auto"/>
        <w:right w:val="none" w:sz="0" w:space="0" w:color="auto"/>
      </w:divBdr>
    </w:div>
    <w:div w:id="1459028871">
      <w:marLeft w:val="480"/>
      <w:marRight w:val="0"/>
      <w:marTop w:val="0"/>
      <w:marBottom w:val="0"/>
      <w:divBdr>
        <w:top w:val="none" w:sz="0" w:space="0" w:color="auto"/>
        <w:left w:val="none" w:sz="0" w:space="0" w:color="auto"/>
        <w:bottom w:val="none" w:sz="0" w:space="0" w:color="auto"/>
        <w:right w:val="none" w:sz="0" w:space="0" w:color="auto"/>
      </w:divBdr>
    </w:div>
    <w:div w:id="1459059559">
      <w:marLeft w:val="480"/>
      <w:marRight w:val="0"/>
      <w:marTop w:val="0"/>
      <w:marBottom w:val="0"/>
      <w:divBdr>
        <w:top w:val="none" w:sz="0" w:space="0" w:color="auto"/>
        <w:left w:val="none" w:sz="0" w:space="0" w:color="auto"/>
        <w:bottom w:val="none" w:sz="0" w:space="0" w:color="auto"/>
        <w:right w:val="none" w:sz="0" w:space="0" w:color="auto"/>
      </w:divBdr>
    </w:div>
    <w:div w:id="1459104748">
      <w:marLeft w:val="480"/>
      <w:marRight w:val="0"/>
      <w:marTop w:val="0"/>
      <w:marBottom w:val="0"/>
      <w:divBdr>
        <w:top w:val="none" w:sz="0" w:space="0" w:color="auto"/>
        <w:left w:val="none" w:sz="0" w:space="0" w:color="auto"/>
        <w:bottom w:val="none" w:sz="0" w:space="0" w:color="auto"/>
        <w:right w:val="none" w:sz="0" w:space="0" w:color="auto"/>
      </w:divBdr>
    </w:div>
    <w:div w:id="1459177632">
      <w:marLeft w:val="480"/>
      <w:marRight w:val="0"/>
      <w:marTop w:val="0"/>
      <w:marBottom w:val="0"/>
      <w:divBdr>
        <w:top w:val="none" w:sz="0" w:space="0" w:color="auto"/>
        <w:left w:val="none" w:sz="0" w:space="0" w:color="auto"/>
        <w:bottom w:val="none" w:sz="0" w:space="0" w:color="auto"/>
        <w:right w:val="none" w:sz="0" w:space="0" w:color="auto"/>
      </w:divBdr>
    </w:div>
    <w:div w:id="1459183390">
      <w:marLeft w:val="480"/>
      <w:marRight w:val="0"/>
      <w:marTop w:val="0"/>
      <w:marBottom w:val="0"/>
      <w:divBdr>
        <w:top w:val="none" w:sz="0" w:space="0" w:color="auto"/>
        <w:left w:val="none" w:sz="0" w:space="0" w:color="auto"/>
        <w:bottom w:val="none" w:sz="0" w:space="0" w:color="auto"/>
        <w:right w:val="none" w:sz="0" w:space="0" w:color="auto"/>
      </w:divBdr>
    </w:div>
    <w:div w:id="1459183844">
      <w:marLeft w:val="480"/>
      <w:marRight w:val="0"/>
      <w:marTop w:val="0"/>
      <w:marBottom w:val="0"/>
      <w:divBdr>
        <w:top w:val="none" w:sz="0" w:space="0" w:color="auto"/>
        <w:left w:val="none" w:sz="0" w:space="0" w:color="auto"/>
        <w:bottom w:val="none" w:sz="0" w:space="0" w:color="auto"/>
        <w:right w:val="none" w:sz="0" w:space="0" w:color="auto"/>
      </w:divBdr>
    </w:div>
    <w:div w:id="1459184819">
      <w:marLeft w:val="480"/>
      <w:marRight w:val="0"/>
      <w:marTop w:val="0"/>
      <w:marBottom w:val="0"/>
      <w:divBdr>
        <w:top w:val="none" w:sz="0" w:space="0" w:color="auto"/>
        <w:left w:val="none" w:sz="0" w:space="0" w:color="auto"/>
        <w:bottom w:val="none" w:sz="0" w:space="0" w:color="auto"/>
        <w:right w:val="none" w:sz="0" w:space="0" w:color="auto"/>
      </w:divBdr>
    </w:div>
    <w:div w:id="1459185284">
      <w:marLeft w:val="480"/>
      <w:marRight w:val="0"/>
      <w:marTop w:val="0"/>
      <w:marBottom w:val="0"/>
      <w:divBdr>
        <w:top w:val="none" w:sz="0" w:space="0" w:color="auto"/>
        <w:left w:val="none" w:sz="0" w:space="0" w:color="auto"/>
        <w:bottom w:val="none" w:sz="0" w:space="0" w:color="auto"/>
        <w:right w:val="none" w:sz="0" w:space="0" w:color="auto"/>
      </w:divBdr>
    </w:div>
    <w:div w:id="1459185310">
      <w:marLeft w:val="480"/>
      <w:marRight w:val="0"/>
      <w:marTop w:val="0"/>
      <w:marBottom w:val="0"/>
      <w:divBdr>
        <w:top w:val="none" w:sz="0" w:space="0" w:color="auto"/>
        <w:left w:val="none" w:sz="0" w:space="0" w:color="auto"/>
        <w:bottom w:val="none" w:sz="0" w:space="0" w:color="auto"/>
        <w:right w:val="none" w:sz="0" w:space="0" w:color="auto"/>
      </w:divBdr>
    </w:div>
    <w:div w:id="1459251999">
      <w:marLeft w:val="480"/>
      <w:marRight w:val="0"/>
      <w:marTop w:val="0"/>
      <w:marBottom w:val="0"/>
      <w:divBdr>
        <w:top w:val="none" w:sz="0" w:space="0" w:color="auto"/>
        <w:left w:val="none" w:sz="0" w:space="0" w:color="auto"/>
        <w:bottom w:val="none" w:sz="0" w:space="0" w:color="auto"/>
        <w:right w:val="none" w:sz="0" w:space="0" w:color="auto"/>
      </w:divBdr>
    </w:div>
    <w:div w:id="1459299053">
      <w:marLeft w:val="480"/>
      <w:marRight w:val="0"/>
      <w:marTop w:val="0"/>
      <w:marBottom w:val="0"/>
      <w:divBdr>
        <w:top w:val="none" w:sz="0" w:space="0" w:color="auto"/>
        <w:left w:val="none" w:sz="0" w:space="0" w:color="auto"/>
        <w:bottom w:val="none" w:sz="0" w:space="0" w:color="auto"/>
        <w:right w:val="none" w:sz="0" w:space="0" w:color="auto"/>
      </w:divBdr>
    </w:div>
    <w:div w:id="1459303265">
      <w:marLeft w:val="480"/>
      <w:marRight w:val="0"/>
      <w:marTop w:val="0"/>
      <w:marBottom w:val="0"/>
      <w:divBdr>
        <w:top w:val="none" w:sz="0" w:space="0" w:color="auto"/>
        <w:left w:val="none" w:sz="0" w:space="0" w:color="auto"/>
        <w:bottom w:val="none" w:sz="0" w:space="0" w:color="auto"/>
        <w:right w:val="none" w:sz="0" w:space="0" w:color="auto"/>
      </w:divBdr>
    </w:div>
    <w:div w:id="1459378072">
      <w:marLeft w:val="480"/>
      <w:marRight w:val="0"/>
      <w:marTop w:val="0"/>
      <w:marBottom w:val="0"/>
      <w:divBdr>
        <w:top w:val="none" w:sz="0" w:space="0" w:color="auto"/>
        <w:left w:val="none" w:sz="0" w:space="0" w:color="auto"/>
        <w:bottom w:val="none" w:sz="0" w:space="0" w:color="auto"/>
        <w:right w:val="none" w:sz="0" w:space="0" w:color="auto"/>
      </w:divBdr>
    </w:div>
    <w:div w:id="1459447157">
      <w:marLeft w:val="480"/>
      <w:marRight w:val="0"/>
      <w:marTop w:val="0"/>
      <w:marBottom w:val="0"/>
      <w:divBdr>
        <w:top w:val="none" w:sz="0" w:space="0" w:color="auto"/>
        <w:left w:val="none" w:sz="0" w:space="0" w:color="auto"/>
        <w:bottom w:val="none" w:sz="0" w:space="0" w:color="auto"/>
        <w:right w:val="none" w:sz="0" w:space="0" w:color="auto"/>
      </w:divBdr>
    </w:div>
    <w:div w:id="1459488256">
      <w:marLeft w:val="480"/>
      <w:marRight w:val="0"/>
      <w:marTop w:val="0"/>
      <w:marBottom w:val="0"/>
      <w:divBdr>
        <w:top w:val="none" w:sz="0" w:space="0" w:color="auto"/>
        <w:left w:val="none" w:sz="0" w:space="0" w:color="auto"/>
        <w:bottom w:val="none" w:sz="0" w:space="0" w:color="auto"/>
        <w:right w:val="none" w:sz="0" w:space="0" w:color="auto"/>
      </w:divBdr>
    </w:div>
    <w:div w:id="1459492461">
      <w:marLeft w:val="480"/>
      <w:marRight w:val="0"/>
      <w:marTop w:val="0"/>
      <w:marBottom w:val="0"/>
      <w:divBdr>
        <w:top w:val="none" w:sz="0" w:space="0" w:color="auto"/>
        <w:left w:val="none" w:sz="0" w:space="0" w:color="auto"/>
        <w:bottom w:val="none" w:sz="0" w:space="0" w:color="auto"/>
        <w:right w:val="none" w:sz="0" w:space="0" w:color="auto"/>
      </w:divBdr>
    </w:div>
    <w:div w:id="1459563232">
      <w:marLeft w:val="480"/>
      <w:marRight w:val="0"/>
      <w:marTop w:val="0"/>
      <w:marBottom w:val="0"/>
      <w:divBdr>
        <w:top w:val="none" w:sz="0" w:space="0" w:color="auto"/>
        <w:left w:val="none" w:sz="0" w:space="0" w:color="auto"/>
        <w:bottom w:val="none" w:sz="0" w:space="0" w:color="auto"/>
        <w:right w:val="none" w:sz="0" w:space="0" w:color="auto"/>
      </w:divBdr>
    </w:div>
    <w:div w:id="1459568023">
      <w:marLeft w:val="480"/>
      <w:marRight w:val="0"/>
      <w:marTop w:val="0"/>
      <w:marBottom w:val="0"/>
      <w:divBdr>
        <w:top w:val="none" w:sz="0" w:space="0" w:color="auto"/>
        <w:left w:val="none" w:sz="0" w:space="0" w:color="auto"/>
        <w:bottom w:val="none" w:sz="0" w:space="0" w:color="auto"/>
        <w:right w:val="none" w:sz="0" w:space="0" w:color="auto"/>
      </w:divBdr>
    </w:div>
    <w:div w:id="1459570496">
      <w:marLeft w:val="480"/>
      <w:marRight w:val="0"/>
      <w:marTop w:val="0"/>
      <w:marBottom w:val="0"/>
      <w:divBdr>
        <w:top w:val="none" w:sz="0" w:space="0" w:color="auto"/>
        <w:left w:val="none" w:sz="0" w:space="0" w:color="auto"/>
        <w:bottom w:val="none" w:sz="0" w:space="0" w:color="auto"/>
        <w:right w:val="none" w:sz="0" w:space="0" w:color="auto"/>
      </w:divBdr>
    </w:div>
    <w:div w:id="1459646670">
      <w:marLeft w:val="480"/>
      <w:marRight w:val="0"/>
      <w:marTop w:val="0"/>
      <w:marBottom w:val="0"/>
      <w:divBdr>
        <w:top w:val="none" w:sz="0" w:space="0" w:color="auto"/>
        <w:left w:val="none" w:sz="0" w:space="0" w:color="auto"/>
        <w:bottom w:val="none" w:sz="0" w:space="0" w:color="auto"/>
        <w:right w:val="none" w:sz="0" w:space="0" w:color="auto"/>
      </w:divBdr>
    </w:div>
    <w:div w:id="1459689424">
      <w:marLeft w:val="480"/>
      <w:marRight w:val="0"/>
      <w:marTop w:val="0"/>
      <w:marBottom w:val="0"/>
      <w:divBdr>
        <w:top w:val="none" w:sz="0" w:space="0" w:color="auto"/>
        <w:left w:val="none" w:sz="0" w:space="0" w:color="auto"/>
        <w:bottom w:val="none" w:sz="0" w:space="0" w:color="auto"/>
        <w:right w:val="none" w:sz="0" w:space="0" w:color="auto"/>
      </w:divBdr>
    </w:div>
    <w:div w:id="1459833162">
      <w:marLeft w:val="480"/>
      <w:marRight w:val="0"/>
      <w:marTop w:val="0"/>
      <w:marBottom w:val="0"/>
      <w:divBdr>
        <w:top w:val="none" w:sz="0" w:space="0" w:color="auto"/>
        <w:left w:val="none" w:sz="0" w:space="0" w:color="auto"/>
        <w:bottom w:val="none" w:sz="0" w:space="0" w:color="auto"/>
        <w:right w:val="none" w:sz="0" w:space="0" w:color="auto"/>
      </w:divBdr>
    </w:div>
    <w:div w:id="1459952362">
      <w:marLeft w:val="480"/>
      <w:marRight w:val="0"/>
      <w:marTop w:val="0"/>
      <w:marBottom w:val="0"/>
      <w:divBdr>
        <w:top w:val="none" w:sz="0" w:space="0" w:color="auto"/>
        <w:left w:val="none" w:sz="0" w:space="0" w:color="auto"/>
        <w:bottom w:val="none" w:sz="0" w:space="0" w:color="auto"/>
        <w:right w:val="none" w:sz="0" w:space="0" w:color="auto"/>
      </w:divBdr>
    </w:div>
    <w:div w:id="1460030360">
      <w:marLeft w:val="480"/>
      <w:marRight w:val="0"/>
      <w:marTop w:val="0"/>
      <w:marBottom w:val="0"/>
      <w:divBdr>
        <w:top w:val="none" w:sz="0" w:space="0" w:color="auto"/>
        <w:left w:val="none" w:sz="0" w:space="0" w:color="auto"/>
        <w:bottom w:val="none" w:sz="0" w:space="0" w:color="auto"/>
        <w:right w:val="none" w:sz="0" w:space="0" w:color="auto"/>
      </w:divBdr>
    </w:div>
    <w:div w:id="1460102591">
      <w:marLeft w:val="480"/>
      <w:marRight w:val="0"/>
      <w:marTop w:val="0"/>
      <w:marBottom w:val="0"/>
      <w:divBdr>
        <w:top w:val="none" w:sz="0" w:space="0" w:color="auto"/>
        <w:left w:val="none" w:sz="0" w:space="0" w:color="auto"/>
        <w:bottom w:val="none" w:sz="0" w:space="0" w:color="auto"/>
        <w:right w:val="none" w:sz="0" w:space="0" w:color="auto"/>
      </w:divBdr>
    </w:div>
    <w:div w:id="1460108687">
      <w:marLeft w:val="480"/>
      <w:marRight w:val="0"/>
      <w:marTop w:val="0"/>
      <w:marBottom w:val="0"/>
      <w:divBdr>
        <w:top w:val="none" w:sz="0" w:space="0" w:color="auto"/>
        <w:left w:val="none" w:sz="0" w:space="0" w:color="auto"/>
        <w:bottom w:val="none" w:sz="0" w:space="0" w:color="auto"/>
        <w:right w:val="none" w:sz="0" w:space="0" w:color="auto"/>
      </w:divBdr>
    </w:div>
    <w:div w:id="1460151861">
      <w:marLeft w:val="480"/>
      <w:marRight w:val="0"/>
      <w:marTop w:val="0"/>
      <w:marBottom w:val="0"/>
      <w:divBdr>
        <w:top w:val="none" w:sz="0" w:space="0" w:color="auto"/>
        <w:left w:val="none" w:sz="0" w:space="0" w:color="auto"/>
        <w:bottom w:val="none" w:sz="0" w:space="0" w:color="auto"/>
        <w:right w:val="none" w:sz="0" w:space="0" w:color="auto"/>
      </w:divBdr>
    </w:div>
    <w:div w:id="1460294909">
      <w:marLeft w:val="480"/>
      <w:marRight w:val="0"/>
      <w:marTop w:val="0"/>
      <w:marBottom w:val="0"/>
      <w:divBdr>
        <w:top w:val="none" w:sz="0" w:space="0" w:color="auto"/>
        <w:left w:val="none" w:sz="0" w:space="0" w:color="auto"/>
        <w:bottom w:val="none" w:sz="0" w:space="0" w:color="auto"/>
        <w:right w:val="none" w:sz="0" w:space="0" w:color="auto"/>
      </w:divBdr>
    </w:div>
    <w:div w:id="1460295662">
      <w:marLeft w:val="480"/>
      <w:marRight w:val="0"/>
      <w:marTop w:val="0"/>
      <w:marBottom w:val="0"/>
      <w:divBdr>
        <w:top w:val="none" w:sz="0" w:space="0" w:color="auto"/>
        <w:left w:val="none" w:sz="0" w:space="0" w:color="auto"/>
        <w:bottom w:val="none" w:sz="0" w:space="0" w:color="auto"/>
        <w:right w:val="none" w:sz="0" w:space="0" w:color="auto"/>
      </w:divBdr>
    </w:div>
    <w:div w:id="1460298792">
      <w:marLeft w:val="480"/>
      <w:marRight w:val="0"/>
      <w:marTop w:val="0"/>
      <w:marBottom w:val="0"/>
      <w:divBdr>
        <w:top w:val="none" w:sz="0" w:space="0" w:color="auto"/>
        <w:left w:val="none" w:sz="0" w:space="0" w:color="auto"/>
        <w:bottom w:val="none" w:sz="0" w:space="0" w:color="auto"/>
        <w:right w:val="none" w:sz="0" w:space="0" w:color="auto"/>
      </w:divBdr>
    </w:div>
    <w:div w:id="1460302977">
      <w:marLeft w:val="480"/>
      <w:marRight w:val="0"/>
      <w:marTop w:val="0"/>
      <w:marBottom w:val="0"/>
      <w:divBdr>
        <w:top w:val="none" w:sz="0" w:space="0" w:color="auto"/>
        <w:left w:val="none" w:sz="0" w:space="0" w:color="auto"/>
        <w:bottom w:val="none" w:sz="0" w:space="0" w:color="auto"/>
        <w:right w:val="none" w:sz="0" w:space="0" w:color="auto"/>
      </w:divBdr>
    </w:div>
    <w:div w:id="1460339191">
      <w:marLeft w:val="480"/>
      <w:marRight w:val="0"/>
      <w:marTop w:val="0"/>
      <w:marBottom w:val="0"/>
      <w:divBdr>
        <w:top w:val="none" w:sz="0" w:space="0" w:color="auto"/>
        <w:left w:val="none" w:sz="0" w:space="0" w:color="auto"/>
        <w:bottom w:val="none" w:sz="0" w:space="0" w:color="auto"/>
        <w:right w:val="none" w:sz="0" w:space="0" w:color="auto"/>
      </w:divBdr>
    </w:div>
    <w:div w:id="1460415418">
      <w:marLeft w:val="480"/>
      <w:marRight w:val="0"/>
      <w:marTop w:val="0"/>
      <w:marBottom w:val="0"/>
      <w:divBdr>
        <w:top w:val="none" w:sz="0" w:space="0" w:color="auto"/>
        <w:left w:val="none" w:sz="0" w:space="0" w:color="auto"/>
        <w:bottom w:val="none" w:sz="0" w:space="0" w:color="auto"/>
        <w:right w:val="none" w:sz="0" w:space="0" w:color="auto"/>
      </w:divBdr>
    </w:div>
    <w:div w:id="1460565930">
      <w:marLeft w:val="480"/>
      <w:marRight w:val="0"/>
      <w:marTop w:val="0"/>
      <w:marBottom w:val="0"/>
      <w:divBdr>
        <w:top w:val="none" w:sz="0" w:space="0" w:color="auto"/>
        <w:left w:val="none" w:sz="0" w:space="0" w:color="auto"/>
        <w:bottom w:val="none" w:sz="0" w:space="0" w:color="auto"/>
        <w:right w:val="none" w:sz="0" w:space="0" w:color="auto"/>
      </w:divBdr>
    </w:div>
    <w:div w:id="1460680339">
      <w:marLeft w:val="480"/>
      <w:marRight w:val="0"/>
      <w:marTop w:val="0"/>
      <w:marBottom w:val="0"/>
      <w:divBdr>
        <w:top w:val="none" w:sz="0" w:space="0" w:color="auto"/>
        <w:left w:val="none" w:sz="0" w:space="0" w:color="auto"/>
        <w:bottom w:val="none" w:sz="0" w:space="0" w:color="auto"/>
        <w:right w:val="none" w:sz="0" w:space="0" w:color="auto"/>
      </w:divBdr>
    </w:div>
    <w:div w:id="1460759740">
      <w:marLeft w:val="480"/>
      <w:marRight w:val="0"/>
      <w:marTop w:val="0"/>
      <w:marBottom w:val="0"/>
      <w:divBdr>
        <w:top w:val="none" w:sz="0" w:space="0" w:color="auto"/>
        <w:left w:val="none" w:sz="0" w:space="0" w:color="auto"/>
        <w:bottom w:val="none" w:sz="0" w:space="0" w:color="auto"/>
        <w:right w:val="none" w:sz="0" w:space="0" w:color="auto"/>
      </w:divBdr>
    </w:div>
    <w:div w:id="1460760749">
      <w:marLeft w:val="480"/>
      <w:marRight w:val="0"/>
      <w:marTop w:val="0"/>
      <w:marBottom w:val="0"/>
      <w:divBdr>
        <w:top w:val="none" w:sz="0" w:space="0" w:color="auto"/>
        <w:left w:val="none" w:sz="0" w:space="0" w:color="auto"/>
        <w:bottom w:val="none" w:sz="0" w:space="0" w:color="auto"/>
        <w:right w:val="none" w:sz="0" w:space="0" w:color="auto"/>
      </w:divBdr>
    </w:div>
    <w:div w:id="1460798801">
      <w:marLeft w:val="480"/>
      <w:marRight w:val="0"/>
      <w:marTop w:val="0"/>
      <w:marBottom w:val="0"/>
      <w:divBdr>
        <w:top w:val="none" w:sz="0" w:space="0" w:color="auto"/>
        <w:left w:val="none" w:sz="0" w:space="0" w:color="auto"/>
        <w:bottom w:val="none" w:sz="0" w:space="0" w:color="auto"/>
        <w:right w:val="none" w:sz="0" w:space="0" w:color="auto"/>
      </w:divBdr>
    </w:div>
    <w:div w:id="1460801001">
      <w:marLeft w:val="480"/>
      <w:marRight w:val="0"/>
      <w:marTop w:val="0"/>
      <w:marBottom w:val="0"/>
      <w:divBdr>
        <w:top w:val="none" w:sz="0" w:space="0" w:color="auto"/>
        <w:left w:val="none" w:sz="0" w:space="0" w:color="auto"/>
        <w:bottom w:val="none" w:sz="0" w:space="0" w:color="auto"/>
        <w:right w:val="none" w:sz="0" w:space="0" w:color="auto"/>
      </w:divBdr>
    </w:div>
    <w:div w:id="1460804927">
      <w:marLeft w:val="480"/>
      <w:marRight w:val="0"/>
      <w:marTop w:val="0"/>
      <w:marBottom w:val="0"/>
      <w:divBdr>
        <w:top w:val="none" w:sz="0" w:space="0" w:color="auto"/>
        <w:left w:val="none" w:sz="0" w:space="0" w:color="auto"/>
        <w:bottom w:val="none" w:sz="0" w:space="0" w:color="auto"/>
        <w:right w:val="none" w:sz="0" w:space="0" w:color="auto"/>
      </w:divBdr>
    </w:div>
    <w:div w:id="1460875493">
      <w:marLeft w:val="480"/>
      <w:marRight w:val="0"/>
      <w:marTop w:val="0"/>
      <w:marBottom w:val="0"/>
      <w:divBdr>
        <w:top w:val="none" w:sz="0" w:space="0" w:color="auto"/>
        <w:left w:val="none" w:sz="0" w:space="0" w:color="auto"/>
        <w:bottom w:val="none" w:sz="0" w:space="0" w:color="auto"/>
        <w:right w:val="none" w:sz="0" w:space="0" w:color="auto"/>
      </w:divBdr>
    </w:div>
    <w:div w:id="1460881554">
      <w:marLeft w:val="480"/>
      <w:marRight w:val="0"/>
      <w:marTop w:val="0"/>
      <w:marBottom w:val="0"/>
      <w:divBdr>
        <w:top w:val="none" w:sz="0" w:space="0" w:color="auto"/>
        <w:left w:val="none" w:sz="0" w:space="0" w:color="auto"/>
        <w:bottom w:val="none" w:sz="0" w:space="0" w:color="auto"/>
        <w:right w:val="none" w:sz="0" w:space="0" w:color="auto"/>
      </w:divBdr>
    </w:div>
    <w:div w:id="1460948941">
      <w:marLeft w:val="480"/>
      <w:marRight w:val="0"/>
      <w:marTop w:val="0"/>
      <w:marBottom w:val="0"/>
      <w:divBdr>
        <w:top w:val="none" w:sz="0" w:space="0" w:color="auto"/>
        <w:left w:val="none" w:sz="0" w:space="0" w:color="auto"/>
        <w:bottom w:val="none" w:sz="0" w:space="0" w:color="auto"/>
        <w:right w:val="none" w:sz="0" w:space="0" w:color="auto"/>
      </w:divBdr>
    </w:div>
    <w:div w:id="1460952068">
      <w:marLeft w:val="480"/>
      <w:marRight w:val="0"/>
      <w:marTop w:val="0"/>
      <w:marBottom w:val="0"/>
      <w:divBdr>
        <w:top w:val="none" w:sz="0" w:space="0" w:color="auto"/>
        <w:left w:val="none" w:sz="0" w:space="0" w:color="auto"/>
        <w:bottom w:val="none" w:sz="0" w:space="0" w:color="auto"/>
        <w:right w:val="none" w:sz="0" w:space="0" w:color="auto"/>
      </w:divBdr>
    </w:div>
    <w:div w:id="1461068709">
      <w:marLeft w:val="480"/>
      <w:marRight w:val="0"/>
      <w:marTop w:val="0"/>
      <w:marBottom w:val="0"/>
      <w:divBdr>
        <w:top w:val="none" w:sz="0" w:space="0" w:color="auto"/>
        <w:left w:val="none" w:sz="0" w:space="0" w:color="auto"/>
        <w:bottom w:val="none" w:sz="0" w:space="0" w:color="auto"/>
        <w:right w:val="none" w:sz="0" w:space="0" w:color="auto"/>
      </w:divBdr>
    </w:div>
    <w:div w:id="1461071847">
      <w:marLeft w:val="480"/>
      <w:marRight w:val="0"/>
      <w:marTop w:val="0"/>
      <w:marBottom w:val="0"/>
      <w:divBdr>
        <w:top w:val="none" w:sz="0" w:space="0" w:color="auto"/>
        <w:left w:val="none" w:sz="0" w:space="0" w:color="auto"/>
        <w:bottom w:val="none" w:sz="0" w:space="0" w:color="auto"/>
        <w:right w:val="none" w:sz="0" w:space="0" w:color="auto"/>
      </w:divBdr>
    </w:div>
    <w:div w:id="1461150579">
      <w:marLeft w:val="480"/>
      <w:marRight w:val="0"/>
      <w:marTop w:val="0"/>
      <w:marBottom w:val="0"/>
      <w:divBdr>
        <w:top w:val="none" w:sz="0" w:space="0" w:color="auto"/>
        <w:left w:val="none" w:sz="0" w:space="0" w:color="auto"/>
        <w:bottom w:val="none" w:sz="0" w:space="0" w:color="auto"/>
        <w:right w:val="none" w:sz="0" w:space="0" w:color="auto"/>
      </w:divBdr>
    </w:div>
    <w:div w:id="1461269138">
      <w:marLeft w:val="480"/>
      <w:marRight w:val="0"/>
      <w:marTop w:val="0"/>
      <w:marBottom w:val="0"/>
      <w:divBdr>
        <w:top w:val="none" w:sz="0" w:space="0" w:color="auto"/>
        <w:left w:val="none" w:sz="0" w:space="0" w:color="auto"/>
        <w:bottom w:val="none" w:sz="0" w:space="0" w:color="auto"/>
        <w:right w:val="none" w:sz="0" w:space="0" w:color="auto"/>
      </w:divBdr>
    </w:div>
    <w:div w:id="1461339770">
      <w:marLeft w:val="480"/>
      <w:marRight w:val="0"/>
      <w:marTop w:val="0"/>
      <w:marBottom w:val="0"/>
      <w:divBdr>
        <w:top w:val="none" w:sz="0" w:space="0" w:color="auto"/>
        <w:left w:val="none" w:sz="0" w:space="0" w:color="auto"/>
        <w:bottom w:val="none" w:sz="0" w:space="0" w:color="auto"/>
        <w:right w:val="none" w:sz="0" w:space="0" w:color="auto"/>
      </w:divBdr>
    </w:div>
    <w:div w:id="1461413162">
      <w:marLeft w:val="480"/>
      <w:marRight w:val="0"/>
      <w:marTop w:val="0"/>
      <w:marBottom w:val="0"/>
      <w:divBdr>
        <w:top w:val="none" w:sz="0" w:space="0" w:color="auto"/>
        <w:left w:val="none" w:sz="0" w:space="0" w:color="auto"/>
        <w:bottom w:val="none" w:sz="0" w:space="0" w:color="auto"/>
        <w:right w:val="none" w:sz="0" w:space="0" w:color="auto"/>
      </w:divBdr>
    </w:div>
    <w:div w:id="1461455466">
      <w:marLeft w:val="480"/>
      <w:marRight w:val="0"/>
      <w:marTop w:val="0"/>
      <w:marBottom w:val="0"/>
      <w:divBdr>
        <w:top w:val="none" w:sz="0" w:space="0" w:color="auto"/>
        <w:left w:val="none" w:sz="0" w:space="0" w:color="auto"/>
        <w:bottom w:val="none" w:sz="0" w:space="0" w:color="auto"/>
        <w:right w:val="none" w:sz="0" w:space="0" w:color="auto"/>
      </w:divBdr>
    </w:div>
    <w:div w:id="1461604608">
      <w:marLeft w:val="480"/>
      <w:marRight w:val="0"/>
      <w:marTop w:val="0"/>
      <w:marBottom w:val="0"/>
      <w:divBdr>
        <w:top w:val="none" w:sz="0" w:space="0" w:color="auto"/>
        <w:left w:val="none" w:sz="0" w:space="0" w:color="auto"/>
        <w:bottom w:val="none" w:sz="0" w:space="0" w:color="auto"/>
        <w:right w:val="none" w:sz="0" w:space="0" w:color="auto"/>
      </w:divBdr>
    </w:div>
    <w:div w:id="1461606978">
      <w:marLeft w:val="480"/>
      <w:marRight w:val="0"/>
      <w:marTop w:val="0"/>
      <w:marBottom w:val="0"/>
      <w:divBdr>
        <w:top w:val="none" w:sz="0" w:space="0" w:color="auto"/>
        <w:left w:val="none" w:sz="0" w:space="0" w:color="auto"/>
        <w:bottom w:val="none" w:sz="0" w:space="0" w:color="auto"/>
        <w:right w:val="none" w:sz="0" w:space="0" w:color="auto"/>
      </w:divBdr>
    </w:div>
    <w:div w:id="1461611168">
      <w:marLeft w:val="480"/>
      <w:marRight w:val="0"/>
      <w:marTop w:val="0"/>
      <w:marBottom w:val="0"/>
      <w:divBdr>
        <w:top w:val="none" w:sz="0" w:space="0" w:color="auto"/>
        <w:left w:val="none" w:sz="0" w:space="0" w:color="auto"/>
        <w:bottom w:val="none" w:sz="0" w:space="0" w:color="auto"/>
        <w:right w:val="none" w:sz="0" w:space="0" w:color="auto"/>
      </w:divBdr>
    </w:div>
    <w:div w:id="1461612263">
      <w:marLeft w:val="480"/>
      <w:marRight w:val="0"/>
      <w:marTop w:val="0"/>
      <w:marBottom w:val="0"/>
      <w:divBdr>
        <w:top w:val="none" w:sz="0" w:space="0" w:color="auto"/>
        <w:left w:val="none" w:sz="0" w:space="0" w:color="auto"/>
        <w:bottom w:val="none" w:sz="0" w:space="0" w:color="auto"/>
        <w:right w:val="none" w:sz="0" w:space="0" w:color="auto"/>
      </w:divBdr>
    </w:div>
    <w:div w:id="1461724930">
      <w:marLeft w:val="480"/>
      <w:marRight w:val="0"/>
      <w:marTop w:val="0"/>
      <w:marBottom w:val="0"/>
      <w:divBdr>
        <w:top w:val="none" w:sz="0" w:space="0" w:color="auto"/>
        <w:left w:val="none" w:sz="0" w:space="0" w:color="auto"/>
        <w:bottom w:val="none" w:sz="0" w:space="0" w:color="auto"/>
        <w:right w:val="none" w:sz="0" w:space="0" w:color="auto"/>
      </w:divBdr>
    </w:div>
    <w:div w:id="1461730491">
      <w:marLeft w:val="480"/>
      <w:marRight w:val="0"/>
      <w:marTop w:val="0"/>
      <w:marBottom w:val="0"/>
      <w:divBdr>
        <w:top w:val="none" w:sz="0" w:space="0" w:color="auto"/>
        <w:left w:val="none" w:sz="0" w:space="0" w:color="auto"/>
        <w:bottom w:val="none" w:sz="0" w:space="0" w:color="auto"/>
        <w:right w:val="none" w:sz="0" w:space="0" w:color="auto"/>
      </w:divBdr>
    </w:div>
    <w:div w:id="1461731605">
      <w:marLeft w:val="480"/>
      <w:marRight w:val="0"/>
      <w:marTop w:val="0"/>
      <w:marBottom w:val="0"/>
      <w:divBdr>
        <w:top w:val="none" w:sz="0" w:space="0" w:color="auto"/>
        <w:left w:val="none" w:sz="0" w:space="0" w:color="auto"/>
        <w:bottom w:val="none" w:sz="0" w:space="0" w:color="auto"/>
        <w:right w:val="none" w:sz="0" w:space="0" w:color="auto"/>
      </w:divBdr>
    </w:div>
    <w:div w:id="1461799540">
      <w:marLeft w:val="480"/>
      <w:marRight w:val="0"/>
      <w:marTop w:val="0"/>
      <w:marBottom w:val="0"/>
      <w:divBdr>
        <w:top w:val="none" w:sz="0" w:space="0" w:color="auto"/>
        <w:left w:val="none" w:sz="0" w:space="0" w:color="auto"/>
        <w:bottom w:val="none" w:sz="0" w:space="0" w:color="auto"/>
        <w:right w:val="none" w:sz="0" w:space="0" w:color="auto"/>
      </w:divBdr>
    </w:div>
    <w:div w:id="1461848870">
      <w:marLeft w:val="480"/>
      <w:marRight w:val="0"/>
      <w:marTop w:val="0"/>
      <w:marBottom w:val="0"/>
      <w:divBdr>
        <w:top w:val="none" w:sz="0" w:space="0" w:color="auto"/>
        <w:left w:val="none" w:sz="0" w:space="0" w:color="auto"/>
        <w:bottom w:val="none" w:sz="0" w:space="0" w:color="auto"/>
        <w:right w:val="none" w:sz="0" w:space="0" w:color="auto"/>
      </w:divBdr>
    </w:div>
    <w:div w:id="1461873351">
      <w:marLeft w:val="480"/>
      <w:marRight w:val="0"/>
      <w:marTop w:val="0"/>
      <w:marBottom w:val="0"/>
      <w:divBdr>
        <w:top w:val="none" w:sz="0" w:space="0" w:color="auto"/>
        <w:left w:val="none" w:sz="0" w:space="0" w:color="auto"/>
        <w:bottom w:val="none" w:sz="0" w:space="0" w:color="auto"/>
        <w:right w:val="none" w:sz="0" w:space="0" w:color="auto"/>
      </w:divBdr>
    </w:div>
    <w:div w:id="1461877718">
      <w:marLeft w:val="480"/>
      <w:marRight w:val="0"/>
      <w:marTop w:val="0"/>
      <w:marBottom w:val="0"/>
      <w:divBdr>
        <w:top w:val="none" w:sz="0" w:space="0" w:color="auto"/>
        <w:left w:val="none" w:sz="0" w:space="0" w:color="auto"/>
        <w:bottom w:val="none" w:sz="0" w:space="0" w:color="auto"/>
        <w:right w:val="none" w:sz="0" w:space="0" w:color="auto"/>
      </w:divBdr>
    </w:div>
    <w:div w:id="1461878526">
      <w:marLeft w:val="480"/>
      <w:marRight w:val="0"/>
      <w:marTop w:val="0"/>
      <w:marBottom w:val="0"/>
      <w:divBdr>
        <w:top w:val="none" w:sz="0" w:space="0" w:color="auto"/>
        <w:left w:val="none" w:sz="0" w:space="0" w:color="auto"/>
        <w:bottom w:val="none" w:sz="0" w:space="0" w:color="auto"/>
        <w:right w:val="none" w:sz="0" w:space="0" w:color="auto"/>
      </w:divBdr>
    </w:div>
    <w:div w:id="1461917523">
      <w:marLeft w:val="480"/>
      <w:marRight w:val="0"/>
      <w:marTop w:val="0"/>
      <w:marBottom w:val="0"/>
      <w:divBdr>
        <w:top w:val="none" w:sz="0" w:space="0" w:color="auto"/>
        <w:left w:val="none" w:sz="0" w:space="0" w:color="auto"/>
        <w:bottom w:val="none" w:sz="0" w:space="0" w:color="auto"/>
        <w:right w:val="none" w:sz="0" w:space="0" w:color="auto"/>
      </w:divBdr>
    </w:div>
    <w:div w:id="1461921391">
      <w:marLeft w:val="480"/>
      <w:marRight w:val="0"/>
      <w:marTop w:val="0"/>
      <w:marBottom w:val="0"/>
      <w:divBdr>
        <w:top w:val="none" w:sz="0" w:space="0" w:color="auto"/>
        <w:left w:val="none" w:sz="0" w:space="0" w:color="auto"/>
        <w:bottom w:val="none" w:sz="0" w:space="0" w:color="auto"/>
        <w:right w:val="none" w:sz="0" w:space="0" w:color="auto"/>
      </w:divBdr>
    </w:div>
    <w:div w:id="1461923921">
      <w:marLeft w:val="480"/>
      <w:marRight w:val="0"/>
      <w:marTop w:val="0"/>
      <w:marBottom w:val="0"/>
      <w:divBdr>
        <w:top w:val="none" w:sz="0" w:space="0" w:color="auto"/>
        <w:left w:val="none" w:sz="0" w:space="0" w:color="auto"/>
        <w:bottom w:val="none" w:sz="0" w:space="0" w:color="auto"/>
        <w:right w:val="none" w:sz="0" w:space="0" w:color="auto"/>
      </w:divBdr>
    </w:div>
    <w:div w:id="1461999114">
      <w:marLeft w:val="480"/>
      <w:marRight w:val="0"/>
      <w:marTop w:val="0"/>
      <w:marBottom w:val="0"/>
      <w:divBdr>
        <w:top w:val="none" w:sz="0" w:space="0" w:color="auto"/>
        <w:left w:val="none" w:sz="0" w:space="0" w:color="auto"/>
        <w:bottom w:val="none" w:sz="0" w:space="0" w:color="auto"/>
        <w:right w:val="none" w:sz="0" w:space="0" w:color="auto"/>
      </w:divBdr>
    </w:div>
    <w:div w:id="1462067292">
      <w:marLeft w:val="480"/>
      <w:marRight w:val="0"/>
      <w:marTop w:val="0"/>
      <w:marBottom w:val="0"/>
      <w:divBdr>
        <w:top w:val="none" w:sz="0" w:space="0" w:color="auto"/>
        <w:left w:val="none" w:sz="0" w:space="0" w:color="auto"/>
        <w:bottom w:val="none" w:sz="0" w:space="0" w:color="auto"/>
        <w:right w:val="none" w:sz="0" w:space="0" w:color="auto"/>
      </w:divBdr>
    </w:div>
    <w:div w:id="1462069158">
      <w:marLeft w:val="480"/>
      <w:marRight w:val="0"/>
      <w:marTop w:val="0"/>
      <w:marBottom w:val="0"/>
      <w:divBdr>
        <w:top w:val="none" w:sz="0" w:space="0" w:color="auto"/>
        <w:left w:val="none" w:sz="0" w:space="0" w:color="auto"/>
        <w:bottom w:val="none" w:sz="0" w:space="0" w:color="auto"/>
        <w:right w:val="none" w:sz="0" w:space="0" w:color="auto"/>
      </w:divBdr>
    </w:div>
    <w:div w:id="1462193769">
      <w:marLeft w:val="480"/>
      <w:marRight w:val="0"/>
      <w:marTop w:val="0"/>
      <w:marBottom w:val="0"/>
      <w:divBdr>
        <w:top w:val="none" w:sz="0" w:space="0" w:color="auto"/>
        <w:left w:val="none" w:sz="0" w:space="0" w:color="auto"/>
        <w:bottom w:val="none" w:sz="0" w:space="0" w:color="auto"/>
        <w:right w:val="none" w:sz="0" w:space="0" w:color="auto"/>
      </w:divBdr>
    </w:div>
    <w:div w:id="1462336093">
      <w:marLeft w:val="480"/>
      <w:marRight w:val="0"/>
      <w:marTop w:val="0"/>
      <w:marBottom w:val="0"/>
      <w:divBdr>
        <w:top w:val="none" w:sz="0" w:space="0" w:color="auto"/>
        <w:left w:val="none" w:sz="0" w:space="0" w:color="auto"/>
        <w:bottom w:val="none" w:sz="0" w:space="0" w:color="auto"/>
        <w:right w:val="none" w:sz="0" w:space="0" w:color="auto"/>
      </w:divBdr>
    </w:div>
    <w:div w:id="1462336784">
      <w:marLeft w:val="480"/>
      <w:marRight w:val="0"/>
      <w:marTop w:val="0"/>
      <w:marBottom w:val="0"/>
      <w:divBdr>
        <w:top w:val="none" w:sz="0" w:space="0" w:color="auto"/>
        <w:left w:val="none" w:sz="0" w:space="0" w:color="auto"/>
        <w:bottom w:val="none" w:sz="0" w:space="0" w:color="auto"/>
        <w:right w:val="none" w:sz="0" w:space="0" w:color="auto"/>
      </w:divBdr>
    </w:div>
    <w:div w:id="1462378054">
      <w:marLeft w:val="480"/>
      <w:marRight w:val="0"/>
      <w:marTop w:val="0"/>
      <w:marBottom w:val="0"/>
      <w:divBdr>
        <w:top w:val="none" w:sz="0" w:space="0" w:color="auto"/>
        <w:left w:val="none" w:sz="0" w:space="0" w:color="auto"/>
        <w:bottom w:val="none" w:sz="0" w:space="0" w:color="auto"/>
        <w:right w:val="none" w:sz="0" w:space="0" w:color="auto"/>
      </w:divBdr>
    </w:div>
    <w:div w:id="1462461761">
      <w:marLeft w:val="480"/>
      <w:marRight w:val="0"/>
      <w:marTop w:val="0"/>
      <w:marBottom w:val="0"/>
      <w:divBdr>
        <w:top w:val="none" w:sz="0" w:space="0" w:color="auto"/>
        <w:left w:val="none" w:sz="0" w:space="0" w:color="auto"/>
        <w:bottom w:val="none" w:sz="0" w:space="0" w:color="auto"/>
        <w:right w:val="none" w:sz="0" w:space="0" w:color="auto"/>
      </w:divBdr>
    </w:div>
    <w:div w:id="1462504206">
      <w:marLeft w:val="480"/>
      <w:marRight w:val="0"/>
      <w:marTop w:val="0"/>
      <w:marBottom w:val="0"/>
      <w:divBdr>
        <w:top w:val="none" w:sz="0" w:space="0" w:color="auto"/>
        <w:left w:val="none" w:sz="0" w:space="0" w:color="auto"/>
        <w:bottom w:val="none" w:sz="0" w:space="0" w:color="auto"/>
        <w:right w:val="none" w:sz="0" w:space="0" w:color="auto"/>
      </w:divBdr>
    </w:div>
    <w:div w:id="1462530244">
      <w:marLeft w:val="480"/>
      <w:marRight w:val="0"/>
      <w:marTop w:val="0"/>
      <w:marBottom w:val="0"/>
      <w:divBdr>
        <w:top w:val="none" w:sz="0" w:space="0" w:color="auto"/>
        <w:left w:val="none" w:sz="0" w:space="0" w:color="auto"/>
        <w:bottom w:val="none" w:sz="0" w:space="0" w:color="auto"/>
        <w:right w:val="none" w:sz="0" w:space="0" w:color="auto"/>
      </w:divBdr>
    </w:div>
    <w:div w:id="1462571766">
      <w:marLeft w:val="480"/>
      <w:marRight w:val="0"/>
      <w:marTop w:val="0"/>
      <w:marBottom w:val="0"/>
      <w:divBdr>
        <w:top w:val="none" w:sz="0" w:space="0" w:color="auto"/>
        <w:left w:val="none" w:sz="0" w:space="0" w:color="auto"/>
        <w:bottom w:val="none" w:sz="0" w:space="0" w:color="auto"/>
        <w:right w:val="none" w:sz="0" w:space="0" w:color="auto"/>
      </w:divBdr>
    </w:div>
    <w:div w:id="1462574177">
      <w:marLeft w:val="480"/>
      <w:marRight w:val="0"/>
      <w:marTop w:val="0"/>
      <w:marBottom w:val="0"/>
      <w:divBdr>
        <w:top w:val="none" w:sz="0" w:space="0" w:color="auto"/>
        <w:left w:val="none" w:sz="0" w:space="0" w:color="auto"/>
        <w:bottom w:val="none" w:sz="0" w:space="0" w:color="auto"/>
        <w:right w:val="none" w:sz="0" w:space="0" w:color="auto"/>
      </w:divBdr>
    </w:div>
    <w:div w:id="1462575716">
      <w:marLeft w:val="480"/>
      <w:marRight w:val="0"/>
      <w:marTop w:val="0"/>
      <w:marBottom w:val="0"/>
      <w:divBdr>
        <w:top w:val="none" w:sz="0" w:space="0" w:color="auto"/>
        <w:left w:val="none" w:sz="0" w:space="0" w:color="auto"/>
        <w:bottom w:val="none" w:sz="0" w:space="0" w:color="auto"/>
        <w:right w:val="none" w:sz="0" w:space="0" w:color="auto"/>
      </w:divBdr>
    </w:div>
    <w:div w:id="1462648897">
      <w:marLeft w:val="480"/>
      <w:marRight w:val="0"/>
      <w:marTop w:val="0"/>
      <w:marBottom w:val="0"/>
      <w:divBdr>
        <w:top w:val="none" w:sz="0" w:space="0" w:color="auto"/>
        <w:left w:val="none" w:sz="0" w:space="0" w:color="auto"/>
        <w:bottom w:val="none" w:sz="0" w:space="0" w:color="auto"/>
        <w:right w:val="none" w:sz="0" w:space="0" w:color="auto"/>
      </w:divBdr>
    </w:div>
    <w:div w:id="1462651581">
      <w:marLeft w:val="480"/>
      <w:marRight w:val="0"/>
      <w:marTop w:val="0"/>
      <w:marBottom w:val="0"/>
      <w:divBdr>
        <w:top w:val="none" w:sz="0" w:space="0" w:color="auto"/>
        <w:left w:val="none" w:sz="0" w:space="0" w:color="auto"/>
        <w:bottom w:val="none" w:sz="0" w:space="0" w:color="auto"/>
        <w:right w:val="none" w:sz="0" w:space="0" w:color="auto"/>
      </w:divBdr>
    </w:div>
    <w:div w:id="1462721676">
      <w:marLeft w:val="480"/>
      <w:marRight w:val="0"/>
      <w:marTop w:val="0"/>
      <w:marBottom w:val="0"/>
      <w:divBdr>
        <w:top w:val="none" w:sz="0" w:space="0" w:color="auto"/>
        <w:left w:val="none" w:sz="0" w:space="0" w:color="auto"/>
        <w:bottom w:val="none" w:sz="0" w:space="0" w:color="auto"/>
        <w:right w:val="none" w:sz="0" w:space="0" w:color="auto"/>
      </w:divBdr>
    </w:div>
    <w:div w:id="1462765937">
      <w:marLeft w:val="480"/>
      <w:marRight w:val="0"/>
      <w:marTop w:val="0"/>
      <w:marBottom w:val="0"/>
      <w:divBdr>
        <w:top w:val="none" w:sz="0" w:space="0" w:color="auto"/>
        <w:left w:val="none" w:sz="0" w:space="0" w:color="auto"/>
        <w:bottom w:val="none" w:sz="0" w:space="0" w:color="auto"/>
        <w:right w:val="none" w:sz="0" w:space="0" w:color="auto"/>
      </w:divBdr>
    </w:div>
    <w:div w:id="1462766953">
      <w:marLeft w:val="480"/>
      <w:marRight w:val="0"/>
      <w:marTop w:val="0"/>
      <w:marBottom w:val="0"/>
      <w:divBdr>
        <w:top w:val="none" w:sz="0" w:space="0" w:color="auto"/>
        <w:left w:val="none" w:sz="0" w:space="0" w:color="auto"/>
        <w:bottom w:val="none" w:sz="0" w:space="0" w:color="auto"/>
        <w:right w:val="none" w:sz="0" w:space="0" w:color="auto"/>
      </w:divBdr>
    </w:div>
    <w:div w:id="1462771523">
      <w:marLeft w:val="480"/>
      <w:marRight w:val="0"/>
      <w:marTop w:val="0"/>
      <w:marBottom w:val="0"/>
      <w:divBdr>
        <w:top w:val="none" w:sz="0" w:space="0" w:color="auto"/>
        <w:left w:val="none" w:sz="0" w:space="0" w:color="auto"/>
        <w:bottom w:val="none" w:sz="0" w:space="0" w:color="auto"/>
        <w:right w:val="none" w:sz="0" w:space="0" w:color="auto"/>
      </w:divBdr>
    </w:div>
    <w:div w:id="1462848508">
      <w:marLeft w:val="480"/>
      <w:marRight w:val="0"/>
      <w:marTop w:val="0"/>
      <w:marBottom w:val="0"/>
      <w:divBdr>
        <w:top w:val="none" w:sz="0" w:space="0" w:color="auto"/>
        <w:left w:val="none" w:sz="0" w:space="0" w:color="auto"/>
        <w:bottom w:val="none" w:sz="0" w:space="0" w:color="auto"/>
        <w:right w:val="none" w:sz="0" w:space="0" w:color="auto"/>
      </w:divBdr>
    </w:div>
    <w:div w:id="1462917872">
      <w:marLeft w:val="480"/>
      <w:marRight w:val="0"/>
      <w:marTop w:val="0"/>
      <w:marBottom w:val="0"/>
      <w:divBdr>
        <w:top w:val="none" w:sz="0" w:space="0" w:color="auto"/>
        <w:left w:val="none" w:sz="0" w:space="0" w:color="auto"/>
        <w:bottom w:val="none" w:sz="0" w:space="0" w:color="auto"/>
        <w:right w:val="none" w:sz="0" w:space="0" w:color="auto"/>
      </w:divBdr>
    </w:div>
    <w:div w:id="1462924391">
      <w:marLeft w:val="480"/>
      <w:marRight w:val="0"/>
      <w:marTop w:val="0"/>
      <w:marBottom w:val="0"/>
      <w:divBdr>
        <w:top w:val="none" w:sz="0" w:space="0" w:color="auto"/>
        <w:left w:val="none" w:sz="0" w:space="0" w:color="auto"/>
        <w:bottom w:val="none" w:sz="0" w:space="0" w:color="auto"/>
        <w:right w:val="none" w:sz="0" w:space="0" w:color="auto"/>
      </w:divBdr>
    </w:div>
    <w:div w:id="1462960269">
      <w:marLeft w:val="480"/>
      <w:marRight w:val="0"/>
      <w:marTop w:val="0"/>
      <w:marBottom w:val="0"/>
      <w:divBdr>
        <w:top w:val="none" w:sz="0" w:space="0" w:color="auto"/>
        <w:left w:val="none" w:sz="0" w:space="0" w:color="auto"/>
        <w:bottom w:val="none" w:sz="0" w:space="0" w:color="auto"/>
        <w:right w:val="none" w:sz="0" w:space="0" w:color="auto"/>
      </w:divBdr>
    </w:div>
    <w:div w:id="1463040889">
      <w:marLeft w:val="480"/>
      <w:marRight w:val="0"/>
      <w:marTop w:val="0"/>
      <w:marBottom w:val="0"/>
      <w:divBdr>
        <w:top w:val="none" w:sz="0" w:space="0" w:color="auto"/>
        <w:left w:val="none" w:sz="0" w:space="0" w:color="auto"/>
        <w:bottom w:val="none" w:sz="0" w:space="0" w:color="auto"/>
        <w:right w:val="none" w:sz="0" w:space="0" w:color="auto"/>
      </w:divBdr>
    </w:div>
    <w:div w:id="1463157226">
      <w:marLeft w:val="480"/>
      <w:marRight w:val="0"/>
      <w:marTop w:val="0"/>
      <w:marBottom w:val="0"/>
      <w:divBdr>
        <w:top w:val="none" w:sz="0" w:space="0" w:color="auto"/>
        <w:left w:val="none" w:sz="0" w:space="0" w:color="auto"/>
        <w:bottom w:val="none" w:sz="0" w:space="0" w:color="auto"/>
        <w:right w:val="none" w:sz="0" w:space="0" w:color="auto"/>
      </w:divBdr>
    </w:div>
    <w:div w:id="1463229211">
      <w:marLeft w:val="480"/>
      <w:marRight w:val="0"/>
      <w:marTop w:val="0"/>
      <w:marBottom w:val="0"/>
      <w:divBdr>
        <w:top w:val="none" w:sz="0" w:space="0" w:color="auto"/>
        <w:left w:val="none" w:sz="0" w:space="0" w:color="auto"/>
        <w:bottom w:val="none" w:sz="0" w:space="0" w:color="auto"/>
        <w:right w:val="none" w:sz="0" w:space="0" w:color="auto"/>
      </w:divBdr>
    </w:div>
    <w:div w:id="1463304122">
      <w:marLeft w:val="480"/>
      <w:marRight w:val="0"/>
      <w:marTop w:val="0"/>
      <w:marBottom w:val="0"/>
      <w:divBdr>
        <w:top w:val="none" w:sz="0" w:space="0" w:color="auto"/>
        <w:left w:val="none" w:sz="0" w:space="0" w:color="auto"/>
        <w:bottom w:val="none" w:sz="0" w:space="0" w:color="auto"/>
        <w:right w:val="none" w:sz="0" w:space="0" w:color="auto"/>
      </w:divBdr>
    </w:div>
    <w:div w:id="1463305689">
      <w:marLeft w:val="480"/>
      <w:marRight w:val="0"/>
      <w:marTop w:val="0"/>
      <w:marBottom w:val="0"/>
      <w:divBdr>
        <w:top w:val="none" w:sz="0" w:space="0" w:color="auto"/>
        <w:left w:val="none" w:sz="0" w:space="0" w:color="auto"/>
        <w:bottom w:val="none" w:sz="0" w:space="0" w:color="auto"/>
        <w:right w:val="none" w:sz="0" w:space="0" w:color="auto"/>
      </w:divBdr>
    </w:div>
    <w:div w:id="1463419611">
      <w:marLeft w:val="480"/>
      <w:marRight w:val="0"/>
      <w:marTop w:val="0"/>
      <w:marBottom w:val="0"/>
      <w:divBdr>
        <w:top w:val="none" w:sz="0" w:space="0" w:color="auto"/>
        <w:left w:val="none" w:sz="0" w:space="0" w:color="auto"/>
        <w:bottom w:val="none" w:sz="0" w:space="0" w:color="auto"/>
        <w:right w:val="none" w:sz="0" w:space="0" w:color="auto"/>
      </w:divBdr>
    </w:div>
    <w:div w:id="1463420090">
      <w:marLeft w:val="480"/>
      <w:marRight w:val="0"/>
      <w:marTop w:val="0"/>
      <w:marBottom w:val="0"/>
      <w:divBdr>
        <w:top w:val="none" w:sz="0" w:space="0" w:color="auto"/>
        <w:left w:val="none" w:sz="0" w:space="0" w:color="auto"/>
        <w:bottom w:val="none" w:sz="0" w:space="0" w:color="auto"/>
        <w:right w:val="none" w:sz="0" w:space="0" w:color="auto"/>
      </w:divBdr>
    </w:div>
    <w:div w:id="1463420268">
      <w:marLeft w:val="480"/>
      <w:marRight w:val="0"/>
      <w:marTop w:val="0"/>
      <w:marBottom w:val="0"/>
      <w:divBdr>
        <w:top w:val="none" w:sz="0" w:space="0" w:color="auto"/>
        <w:left w:val="none" w:sz="0" w:space="0" w:color="auto"/>
        <w:bottom w:val="none" w:sz="0" w:space="0" w:color="auto"/>
        <w:right w:val="none" w:sz="0" w:space="0" w:color="auto"/>
      </w:divBdr>
    </w:div>
    <w:div w:id="1463421846">
      <w:marLeft w:val="480"/>
      <w:marRight w:val="0"/>
      <w:marTop w:val="0"/>
      <w:marBottom w:val="0"/>
      <w:divBdr>
        <w:top w:val="none" w:sz="0" w:space="0" w:color="auto"/>
        <w:left w:val="none" w:sz="0" w:space="0" w:color="auto"/>
        <w:bottom w:val="none" w:sz="0" w:space="0" w:color="auto"/>
        <w:right w:val="none" w:sz="0" w:space="0" w:color="auto"/>
      </w:divBdr>
    </w:div>
    <w:div w:id="1463424146">
      <w:marLeft w:val="480"/>
      <w:marRight w:val="0"/>
      <w:marTop w:val="0"/>
      <w:marBottom w:val="0"/>
      <w:divBdr>
        <w:top w:val="none" w:sz="0" w:space="0" w:color="auto"/>
        <w:left w:val="none" w:sz="0" w:space="0" w:color="auto"/>
        <w:bottom w:val="none" w:sz="0" w:space="0" w:color="auto"/>
        <w:right w:val="none" w:sz="0" w:space="0" w:color="auto"/>
      </w:divBdr>
    </w:div>
    <w:div w:id="1463495179">
      <w:marLeft w:val="480"/>
      <w:marRight w:val="0"/>
      <w:marTop w:val="0"/>
      <w:marBottom w:val="0"/>
      <w:divBdr>
        <w:top w:val="none" w:sz="0" w:space="0" w:color="auto"/>
        <w:left w:val="none" w:sz="0" w:space="0" w:color="auto"/>
        <w:bottom w:val="none" w:sz="0" w:space="0" w:color="auto"/>
        <w:right w:val="none" w:sz="0" w:space="0" w:color="auto"/>
      </w:divBdr>
    </w:div>
    <w:div w:id="1463577257">
      <w:marLeft w:val="480"/>
      <w:marRight w:val="0"/>
      <w:marTop w:val="0"/>
      <w:marBottom w:val="0"/>
      <w:divBdr>
        <w:top w:val="none" w:sz="0" w:space="0" w:color="auto"/>
        <w:left w:val="none" w:sz="0" w:space="0" w:color="auto"/>
        <w:bottom w:val="none" w:sz="0" w:space="0" w:color="auto"/>
        <w:right w:val="none" w:sz="0" w:space="0" w:color="auto"/>
      </w:divBdr>
    </w:div>
    <w:div w:id="1463577285">
      <w:marLeft w:val="480"/>
      <w:marRight w:val="0"/>
      <w:marTop w:val="0"/>
      <w:marBottom w:val="0"/>
      <w:divBdr>
        <w:top w:val="none" w:sz="0" w:space="0" w:color="auto"/>
        <w:left w:val="none" w:sz="0" w:space="0" w:color="auto"/>
        <w:bottom w:val="none" w:sz="0" w:space="0" w:color="auto"/>
        <w:right w:val="none" w:sz="0" w:space="0" w:color="auto"/>
      </w:divBdr>
    </w:div>
    <w:div w:id="1463690796">
      <w:marLeft w:val="480"/>
      <w:marRight w:val="0"/>
      <w:marTop w:val="0"/>
      <w:marBottom w:val="0"/>
      <w:divBdr>
        <w:top w:val="none" w:sz="0" w:space="0" w:color="auto"/>
        <w:left w:val="none" w:sz="0" w:space="0" w:color="auto"/>
        <w:bottom w:val="none" w:sz="0" w:space="0" w:color="auto"/>
        <w:right w:val="none" w:sz="0" w:space="0" w:color="auto"/>
      </w:divBdr>
    </w:div>
    <w:div w:id="1463692307">
      <w:marLeft w:val="480"/>
      <w:marRight w:val="0"/>
      <w:marTop w:val="0"/>
      <w:marBottom w:val="0"/>
      <w:divBdr>
        <w:top w:val="none" w:sz="0" w:space="0" w:color="auto"/>
        <w:left w:val="none" w:sz="0" w:space="0" w:color="auto"/>
        <w:bottom w:val="none" w:sz="0" w:space="0" w:color="auto"/>
        <w:right w:val="none" w:sz="0" w:space="0" w:color="auto"/>
      </w:divBdr>
    </w:div>
    <w:div w:id="1463697137">
      <w:marLeft w:val="480"/>
      <w:marRight w:val="0"/>
      <w:marTop w:val="0"/>
      <w:marBottom w:val="0"/>
      <w:divBdr>
        <w:top w:val="none" w:sz="0" w:space="0" w:color="auto"/>
        <w:left w:val="none" w:sz="0" w:space="0" w:color="auto"/>
        <w:bottom w:val="none" w:sz="0" w:space="0" w:color="auto"/>
        <w:right w:val="none" w:sz="0" w:space="0" w:color="auto"/>
      </w:divBdr>
    </w:div>
    <w:div w:id="1463771662">
      <w:marLeft w:val="480"/>
      <w:marRight w:val="0"/>
      <w:marTop w:val="0"/>
      <w:marBottom w:val="0"/>
      <w:divBdr>
        <w:top w:val="none" w:sz="0" w:space="0" w:color="auto"/>
        <w:left w:val="none" w:sz="0" w:space="0" w:color="auto"/>
        <w:bottom w:val="none" w:sz="0" w:space="0" w:color="auto"/>
        <w:right w:val="none" w:sz="0" w:space="0" w:color="auto"/>
      </w:divBdr>
    </w:div>
    <w:div w:id="1463772615">
      <w:marLeft w:val="480"/>
      <w:marRight w:val="0"/>
      <w:marTop w:val="0"/>
      <w:marBottom w:val="0"/>
      <w:divBdr>
        <w:top w:val="none" w:sz="0" w:space="0" w:color="auto"/>
        <w:left w:val="none" w:sz="0" w:space="0" w:color="auto"/>
        <w:bottom w:val="none" w:sz="0" w:space="0" w:color="auto"/>
        <w:right w:val="none" w:sz="0" w:space="0" w:color="auto"/>
      </w:divBdr>
    </w:div>
    <w:div w:id="1463813020">
      <w:marLeft w:val="480"/>
      <w:marRight w:val="0"/>
      <w:marTop w:val="0"/>
      <w:marBottom w:val="0"/>
      <w:divBdr>
        <w:top w:val="none" w:sz="0" w:space="0" w:color="auto"/>
        <w:left w:val="none" w:sz="0" w:space="0" w:color="auto"/>
        <w:bottom w:val="none" w:sz="0" w:space="0" w:color="auto"/>
        <w:right w:val="none" w:sz="0" w:space="0" w:color="auto"/>
      </w:divBdr>
    </w:div>
    <w:div w:id="1463838784">
      <w:marLeft w:val="480"/>
      <w:marRight w:val="0"/>
      <w:marTop w:val="0"/>
      <w:marBottom w:val="0"/>
      <w:divBdr>
        <w:top w:val="none" w:sz="0" w:space="0" w:color="auto"/>
        <w:left w:val="none" w:sz="0" w:space="0" w:color="auto"/>
        <w:bottom w:val="none" w:sz="0" w:space="0" w:color="auto"/>
        <w:right w:val="none" w:sz="0" w:space="0" w:color="auto"/>
      </w:divBdr>
    </w:div>
    <w:div w:id="1464035957">
      <w:marLeft w:val="480"/>
      <w:marRight w:val="0"/>
      <w:marTop w:val="0"/>
      <w:marBottom w:val="0"/>
      <w:divBdr>
        <w:top w:val="none" w:sz="0" w:space="0" w:color="auto"/>
        <w:left w:val="none" w:sz="0" w:space="0" w:color="auto"/>
        <w:bottom w:val="none" w:sz="0" w:space="0" w:color="auto"/>
        <w:right w:val="none" w:sz="0" w:space="0" w:color="auto"/>
      </w:divBdr>
    </w:div>
    <w:div w:id="1464036244">
      <w:marLeft w:val="480"/>
      <w:marRight w:val="0"/>
      <w:marTop w:val="0"/>
      <w:marBottom w:val="0"/>
      <w:divBdr>
        <w:top w:val="none" w:sz="0" w:space="0" w:color="auto"/>
        <w:left w:val="none" w:sz="0" w:space="0" w:color="auto"/>
        <w:bottom w:val="none" w:sz="0" w:space="0" w:color="auto"/>
        <w:right w:val="none" w:sz="0" w:space="0" w:color="auto"/>
      </w:divBdr>
    </w:div>
    <w:div w:id="1464151346">
      <w:marLeft w:val="480"/>
      <w:marRight w:val="0"/>
      <w:marTop w:val="0"/>
      <w:marBottom w:val="0"/>
      <w:divBdr>
        <w:top w:val="none" w:sz="0" w:space="0" w:color="auto"/>
        <w:left w:val="none" w:sz="0" w:space="0" w:color="auto"/>
        <w:bottom w:val="none" w:sz="0" w:space="0" w:color="auto"/>
        <w:right w:val="none" w:sz="0" w:space="0" w:color="auto"/>
      </w:divBdr>
    </w:div>
    <w:div w:id="1464157478">
      <w:marLeft w:val="480"/>
      <w:marRight w:val="0"/>
      <w:marTop w:val="0"/>
      <w:marBottom w:val="0"/>
      <w:divBdr>
        <w:top w:val="none" w:sz="0" w:space="0" w:color="auto"/>
        <w:left w:val="none" w:sz="0" w:space="0" w:color="auto"/>
        <w:bottom w:val="none" w:sz="0" w:space="0" w:color="auto"/>
        <w:right w:val="none" w:sz="0" w:space="0" w:color="auto"/>
      </w:divBdr>
    </w:div>
    <w:div w:id="1464230097">
      <w:marLeft w:val="480"/>
      <w:marRight w:val="0"/>
      <w:marTop w:val="0"/>
      <w:marBottom w:val="0"/>
      <w:divBdr>
        <w:top w:val="none" w:sz="0" w:space="0" w:color="auto"/>
        <w:left w:val="none" w:sz="0" w:space="0" w:color="auto"/>
        <w:bottom w:val="none" w:sz="0" w:space="0" w:color="auto"/>
        <w:right w:val="none" w:sz="0" w:space="0" w:color="auto"/>
      </w:divBdr>
    </w:div>
    <w:div w:id="1464232614">
      <w:marLeft w:val="480"/>
      <w:marRight w:val="0"/>
      <w:marTop w:val="0"/>
      <w:marBottom w:val="0"/>
      <w:divBdr>
        <w:top w:val="none" w:sz="0" w:space="0" w:color="auto"/>
        <w:left w:val="none" w:sz="0" w:space="0" w:color="auto"/>
        <w:bottom w:val="none" w:sz="0" w:space="0" w:color="auto"/>
        <w:right w:val="none" w:sz="0" w:space="0" w:color="auto"/>
      </w:divBdr>
    </w:div>
    <w:div w:id="1464271718">
      <w:marLeft w:val="480"/>
      <w:marRight w:val="0"/>
      <w:marTop w:val="0"/>
      <w:marBottom w:val="0"/>
      <w:divBdr>
        <w:top w:val="none" w:sz="0" w:space="0" w:color="auto"/>
        <w:left w:val="none" w:sz="0" w:space="0" w:color="auto"/>
        <w:bottom w:val="none" w:sz="0" w:space="0" w:color="auto"/>
        <w:right w:val="none" w:sz="0" w:space="0" w:color="auto"/>
      </w:divBdr>
    </w:div>
    <w:div w:id="1464272778">
      <w:marLeft w:val="480"/>
      <w:marRight w:val="0"/>
      <w:marTop w:val="0"/>
      <w:marBottom w:val="0"/>
      <w:divBdr>
        <w:top w:val="none" w:sz="0" w:space="0" w:color="auto"/>
        <w:left w:val="none" w:sz="0" w:space="0" w:color="auto"/>
        <w:bottom w:val="none" w:sz="0" w:space="0" w:color="auto"/>
        <w:right w:val="none" w:sz="0" w:space="0" w:color="auto"/>
      </w:divBdr>
    </w:div>
    <w:div w:id="1464345685">
      <w:marLeft w:val="480"/>
      <w:marRight w:val="0"/>
      <w:marTop w:val="0"/>
      <w:marBottom w:val="0"/>
      <w:divBdr>
        <w:top w:val="none" w:sz="0" w:space="0" w:color="auto"/>
        <w:left w:val="none" w:sz="0" w:space="0" w:color="auto"/>
        <w:bottom w:val="none" w:sz="0" w:space="0" w:color="auto"/>
        <w:right w:val="none" w:sz="0" w:space="0" w:color="auto"/>
      </w:divBdr>
    </w:div>
    <w:div w:id="1464420201">
      <w:marLeft w:val="480"/>
      <w:marRight w:val="0"/>
      <w:marTop w:val="0"/>
      <w:marBottom w:val="0"/>
      <w:divBdr>
        <w:top w:val="none" w:sz="0" w:space="0" w:color="auto"/>
        <w:left w:val="none" w:sz="0" w:space="0" w:color="auto"/>
        <w:bottom w:val="none" w:sz="0" w:space="0" w:color="auto"/>
        <w:right w:val="none" w:sz="0" w:space="0" w:color="auto"/>
      </w:divBdr>
    </w:div>
    <w:div w:id="1464467620">
      <w:marLeft w:val="480"/>
      <w:marRight w:val="0"/>
      <w:marTop w:val="0"/>
      <w:marBottom w:val="0"/>
      <w:divBdr>
        <w:top w:val="none" w:sz="0" w:space="0" w:color="auto"/>
        <w:left w:val="none" w:sz="0" w:space="0" w:color="auto"/>
        <w:bottom w:val="none" w:sz="0" w:space="0" w:color="auto"/>
        <w:right w:val="none" w:sz="0" w:space="0" w:color="auto"/>
      </w:divBdr>
    </w:div>
    <w:div w:id="1464498346">
      <w:marLeft w:val="480"/>
      <w:marRight w:val="0"/>
      <w:marTop w:val="0"/>
      <w:marBottom w:val="0"/>
      <w:divBdr>
        <w:top w:val="none" w:sz="0" w:space="0" w:color="auto"/>
        <w:left w:val="none" w:sz="0" w:space="0" w:color="auto"/>
        <w:bottom w:val="none" w:sz="0" w:space="0" w:color="auto"/>
        <w:right w:val="none" w:sz="0" w:space="0" w:color="auto"/>
      </w:divBdr>
    </w:div>
    <w:div w:id="1464689255">
      <w:marLeft w:val="480"/>
      <w:marRight w:val="0"/>
      <w:marTop w:val="0"/>
      <w:marBottom w:val="0"/>
      <w:divBdr>
        <w:top w:val="none" w:sz="0" w:space="0" w:color="auto"/>
        <w:left w:val="none" w:sz="0" w:space="0" w:color="auto"/>
        <w:bottom w:val="none" w:sz="0" w:space="0" w:color="auto"/>
        <w:right w:val="none" w:sz="0" w:space="0" w:color="auto"/>
      </w:divBdr>
    </w:div>
    <w:div w:id="1464694029">
      <w:marLeft w:val="480"/>
      <w:marRight w:val="0"/>
      <w:marTop w:val="0"/>
      <w:marBottom w:val="0"/>
      <w:divBdr>
        <w:top w:val="none" w:sz="0" w:space="0" w:color="auto"/>
        <w:left w:val="none" w:sz="0" w:space="0" w:color="auto"/>
        <w:bottom w:val="none" w:sz="0" w:space="0" w:color="auto"/>
        <w:right w:val="none" w:sz="0" w:space="0" w:color="auto"/>
      </w:divBdr>
    </w:div>
    <w:div w:id="1464731991">
      <w:marLeft w:val="480"/>
      <w:marRight w:val="0"/>
      <w:marTop w:val="0"/>
      <w:marBottom w:val="0"/>
      <w:divBdr>
        <w:top w:val="none" w:sz="0" w:space="0" w:color="auto"/>
        <w:left w:val="none" w:sz="0" w:space="0" w:color="auto"/>
        <w:bottom w:val="none" w:sz="0" w:space="0" w:color="auto"/>
        <w:right w:val="none" w:sz="0" w:space="0" w:color="auto"/>
      </w:divBdr>
    </w:div>
    <w:div w:id="1464884284">
      <w:marLeft w:val="480"/>
      <w:marRight w:val="0"/>
      <w:marTop w:val="0"/>
      <w:marBottom w:val="0"/>
      <w:divBdr>
        <w:top w:val="none" w:sz="0" w:space="0" w:color="auto"/>
        <w:left w:val="none" w:sz="0" w:space="0" w:color="auto"/>
        <w:bottom w:val="none" w:sz="0" w:space="0" w:color="auto"/>
        <w:right w:val="none" w:sz="0" w:space="0" w:color="auto"/>
      </w:divBdr>
    </w:div>
    <w:div w:id="1464929968">
      <w:marLeft w:val="480"/>
      <w:marRight w:val="0"/>
      <w:marTop w:val="0"/>
      <w:marBottom w:val="0"/>
      <w:divBdr>
        <w:top w:val="none" w:sz="0" w:space="0" w:color="auto"/>
        <w:left w:val="none" w:sz="0" w:space="0" w:color="auto"/>
        <w:bottom w:val="none" w:sz="0" w:space="0" w:color="auto"/>
        <w:right w:val="none" w:sz="0" w:space="0" w:color="auto"/>
      </w:divBdr>
    </w:div>
    <w:div w:id="1464957912">
      <w:marLeft w:val="480"/>
      <w:marRight w:val="0"/>
      <w:marTop w:val="0"/>
      <w:marBottom w:val="0"/>
      <w:divBdr>
        <w:top w:val="none" w:sz="0" w:space="0" w:color="auto"/>
        <w:left w:val="none" w:sz="0" w:space="0" w:color="auto"/>
        <w:bottom w:val="none" w:sz="0" w:space="0" w:color="auto"/>
        <w:right w:val="none" w:sz="0" w:space="0" w:color="auto"/>
      </w:divBdr>
    </w:div>
    <w:div w:id="1464958659">
      <w:marLeft w:val="480"/>
      <w:marRight w:val="0"/>
      <w:marTop w:val="0"/>
      <w:marBottom w:val="0"/>
      <w:divBdr>
        <w:top w:val="none" w:sz="0" w:space="0" w:color="auto"/>
        <w:left w:val="none" w:sz="0" w:space="0" w:color="auto"/>
        <w:bottom w:val="none" w:sz="0" w:space="0" w:color="auto"/>
        <w:right w:val="none" w:sz="0" w:space="0" w:color="auto"/>
      </w:divBdr>
    </w:div>
    <w:div w:id="1465077215">
      <w:marLeft w:val="480"/>
      <w:marRight w:val="0"/>
      <w:marTop w:val="0"/>
      <w:marBottom w:val="0"/>
      <w:divBdr>
        <w:top w:val="none" w:sz="0" w:space="0" w:color="auto"/>
        <w:left w:val="none" w:sz="0" w:space="0" w:color="auto"/>
        <w:bottom w:val="none" w:sz="0" w:space="0" w:color="auto"/>
        <w:right w:val="none" w:sz="0" w:space="0" w:color="auto"/>
      </w:divBdr>
    </w:div>
    <w:div w:id="1465077870">
      <w:marLeft w:val="480"/>
      <w:marRight w:val="0"/>
      <w:marTop w:val="0"/>
      <w:marBottom w:val="0"/>
      <w:divBdr>
        <w:top w:val="none" w:sz="0" w:space="0" w:color="auto"/>
        <w:left w:val="none" w:sz="0" w:space="0" w:color="auto"/>
        <w:bottom w:val="none" w:sz="0" w:space="0" w:color="auto"/>
        <w:right w:val="none" w:sz="0" w:space="0" w:color="auto"/>
      </w:divBdr>
    </w:div>
    <w:div w:id="1465078912">
      <w:marLeft w:val="480"/>
      <w:marRight w:val="0"/>
      <w:marTop w:val="0"/>
      <w:marBottom w:val="0"/>
      <w:divBdr>
        <w:top w:val="none" w:sz="0" w:space="0" w:color="auto"/>
        <w:left w:val="none" w:sz="0" w:space="0" w:color="auto"/>
        <w:bottom w:val="none" w:sz="0" w:space="0" w:color="auto"/>
        <w:right w:val="none" w:sz="0" w:space="0" w:color="auto"/>
      </w:divBdr>
    </w:div>
    <w:div w:id="1465083358">
      <w:marLeft w:val="480"/>
      <w:marRight w:val="0"/>
      <w:marTop w:val="0"/>
      <w:marBottom w:val="0"/>
      <w:divBdr>
        <w:top w:val="none" w:sz="0" w:space="0" w:color="auto"/>
        <w:left w:val="none" w:sz="0" w:space="0" w:color="auto"/>
        <w:bottom w:val="none" w:sz="0" w:space="0" w:color="auto"/>
        <w:right w:val="none" w:sz="0" w:space="0" w:color="auto"/>
      </w:divBdr>
    </w:div>
    <w:div w:id="1465123339">
      <w:marLeft w:val="480"/>
      <w:marRight w:val="0"/>
      <w:marTop w:val="0"/>
      <w:marBottom w:val="0"/>
      <w:divBdr>
        <w:top w:val="none" w:sz="0" w:space="0" w:color="auto"/>
        <w:left w:val="none" w:sz="0" w:space="0" w:color="auto"/>
        <w:bottom w:val="none" w:sz="0" w:space="0" w:color="auto"/>
        <w:right w:val="none" w:sz="0" w:space="0" w:color="auto"/>
      </w:divBdr>
    </w:div>
    <w:div w:id="1465153632">
      <w:marLeft w:val="480"/>
      <w:marRight w:val="0"/>
      <w:marTop w:val="0"/>
      <w:marBottom w:val="0"/>
      <w:divBdr>
        <w:top w:val="none" w:sz="0" w:space="0" w:color="auto"/>
        <w:left w:val="none" w:sz="0" w:space="0" w:color="auto"/>
        <w:bottom w:val="none" w:sz="0" w:space="0" w:color="auto"/>
        <w:right w:val="none" w:sz="0" w:space="0" w:color="auto"/>
      </w:divBdr>
    </w:div>
    <w:div w:id="1465270873">
      <w:marLeft w:val="480"/>
      <w:marRight w:val="0"/>
      <w:marTop w:val="0"/>
      <w:marBottom w:val="0"/>
      <w:divBdr>
        <w:top w:val="none" w:sz="0" w:space="0" w:color="auto"/>
        <w:left w:val="none" w:sz="0" w:space="0" w:color="auto"/>
        <w:bottom w:val="none" w:sz="0" w:space="0" w:color="auto"/>
        <w:right w:val="none" w:sz="0" w:space="0" w:color="auto"/>
      </w:divBdr>
    </w:div>
    <w:div w:id="1465343493">
      <w:marLeft w:val="480"/>
      <w:marRight w:val="0"/>
      <w:marTop w:val="0"/>
      <w:marBottom w:val="0"/>
      <w:divBdr>
        <w:top w:val="none" w:sz="0" w:space="0" w:color="auto"/>
        <w:left w:val="none" w:sz="0" w:space="0" w:color="auto"/>
        <w:bottom w:val="none" w:sz="0" w:space="0" w:color="auto"/>
        <w:right w:val="none" w:sz="0" w:space="0" w:color="auto"/>
      </w:divBdr>
    </w:div>
    <w:div w:id="1465344845">
      <w:marLeft w:val="480"/>
      <w:marRight w:val="0"/>
      <w:marTop w:val="0"/>
      <w:marBottom w:val="0"/>
      <w:divBdr>
        <w:top w:val="none" w:sz="0" w:space="0" w:color="auto"/>
        <w:left w:val="none" w:sz="0" w:space="0" w:color="auto"/>
        <w:bottom w:val="none" w:sz="0" w:space="0" w:color="auto"/>
        <w:right w:val="none" w:sz="0" w:space="0" w:color="auto"/>
      </w:divBdr>
    </w:div>
    <w:div w:id="1465467598">
      <w:marLeft w:val="480"/>
      <w:marRight w:val="0"/>
      <w:marTop w:val="0"/>
      <w:marBottom w:val="0"/>
      <w:divBdr>
        <w:top w:val="none" w:sz="0" w:space="0" w:color="auto"/>
        <w:left w:val="none" w:sz="0" w:space="0" w:color="auto"/>
        <w:bottom w:val="none" w:sz="0" w:space="0" w:color="auto"/>
        <w:right w:val="none" w:sz="0" w:space="0" w:color="auto"/>
      </w:divBdr>
    </w:div>
    <w:div w:id="1465537772">
      <w:marLeft w:val="480"/>
      <w:marRight w:val="0"/>
      <w:marTop w:val="0"/>
      <w:marBottom w:val="0"/>
      <w:divBdr>
        <w:top w:val="none" w:sz="0" w:space="0" w:color="auto"/>
        <w:left w:val="none" w:sz="0" w:space="0" w:color="auto"/>
        <w:bottom w:val="none" w:sz="0" w:space="0" w:color="auto"/>
        <w:right w:val="none" w:sz="0" w:space="0" w:color="auto"/>
      </w:divBdr>
    </w:div>
    <w:div w:id="1465542544">
      <w:marLeft w:val="480"/>
      <w:marRight w:val="0"/>
      <w:marTop w:val="0"/>
      <w:marBottom w:val="0"/>
      <w:divBdr>
        <w:top w:val="none" w:sz="0" w:space="0" w:color="auto"/>
        <w:left w:val="none" w:sz="0" w:space="0" w:color="auto"/>
        <w:bottom w:val="none" w:sz="0" w:space="0" w:color="auto"/>
        <w:right w:val="none" w:sz="0" w:space="0" w:color="auto"/>
      </w:divBdr>
    </w:div>
    <w:div w:id="1465586202">
      <w:marLeft w:val="480"/>
      <w:marRight w:val="0"/>
      <w:marTop w:val="0"/>
      <w:marBottom w:val="0"/>
      <w:divBdr>
        <w:top w:val="none" w:sz="0" w:space="0" w:color="auto"/>
        <w:left w:val="none" w:sz="0" w:space="0" w:color="auto"/>
        <w:bottom w:val="none" w:sz="0" w:space="0" w:color="auto"/>
        <w:right w:val="none" w:sz="0" w:space="0" w:color="auto"/>
      </w:divBdr>
    </w:div>
    <w:div w:id="1465735941">
      <w:marLeft w:val="480"/>
      <w:marRight w:val="0"/>
      <w:marTop w:val="0"/>
      <w:marBottom w:val="0"/>
      <w:divBdr>
        <w:top w:val="none" w:sz="0" w:space="0" w:color="auto"/>
        <w:left w:val="none" w:sz="0" w:space="0" w:color="auto"/>
        <w:bottom w:val="none" w:sz="0" w:space="0" w:color="auto"/>
        <w:right w:val="none" w:sz="0" w:space="0" w:color="auto"/>
      </w:divBdr>
    </w:div>
    <w:div w:id="1465736974">
      <w:marLeft w:val="480"/>
      <w:marRight w:val="0"/>
      <w:marTop w:val="0"/>
      <w:marBottom w:val="0"/>
      <w:divBdr>
        <w:top w:val="none" w:sz="0" w:space="0" w:color="auto"/>
        <w:left w:val="none" w:sz="0" w:space="0" w:color="auto"/>
        <w:bottom w:val="none" w:sz="0" w:space="0" w:color="auto"/>
        <w:right w:val="none" w:sz="0" w:space="0" w:color="auto"/>
      </w:divBdr>
    </w:div>
    <w:div w:id="1466001652">
      <w:marLeft w:val="480"/>
      <w:marRight w:val="0"/>
      <w:marTop w:val="0"/>
      <w:marBottom w:val="0"/>
      <w:divBdr>
        <w:top w:val="none" w:sz="0" w:space="0" w:color="auto"/>
        <w:left w:val="none" w:sz="0" w:space="0" w:color="auto"/>
        <w:bottom w:val="none" w:sz="0" w:space="0" w:color="auto"/>
        <w:right w:val="none" w:sz="0" w:space="0" w:color="auto"/>
      </w:divBdr>
    </w:div>
    <w:div w:id="1466118951">
      <w:marLeft w:val="480"/>
      <w:marRight w:val="0"/>
      <w:marTop w:val="0"/>
      <w:marBottom w:val="0"/>
      <w:divBdr>
        <w:top w:val="none" w:sz="0" w:space="0" w:color="auto"/>
        <w:left w:val="none" w:sz="0" w:space="0" w:color="auto"/>
        <w:bottom w:val="none" w:sz="0" w:space="0" w:color="auto"/>
        <w:right w:val="none" w:sz="0" w:space="0" w:color="auto"/>
      </w:divBdr>
    </w:div>
    <w:div w:id="1466120514">
      <w:marLeft w:val="480"/>
      <w:marRight w:val="0"/>
      <w:marTop w:val="0"/>
      <w:marBottom w:val="0"/>
      <w:divBdr>
        <w:top w:val="none" w:sz="0" w:space="0" w:color="auto"/>
        <w:left w:val="none" w:sz="0" w:space="0" w:color="auto"/>
        <w:bottom w:val="none" w:sz="0" w:space="0" w:color="auto"/>
        <w:right w:val="none" w:sz="0" w:space="0" w:color="auto"/>
      </w:divBdr>
    </w:div>
    <w:div w:id="1466123175">
      <w:marLeft w:val="480"/>
      <w:marRight w:val="0"/>
      <w:marTop w:val="0"/>
      <w:marBottom w:val="0"/>
      <w:divBdr>
        <w:top w:val="none" w:sz="0" w:space="0" w:color="auto"/>
        <w:left w:val="none" w:sz="0" w:space="0" w:color="auto"/>
        <w:bottom w:val="none" w:sz="0" w:space="0" w:color="auto"/>
        <w:right w:val="none" w:sz="0" w:space="0" w:color="auto"/>
      </w:divBdr>
    </w:div>
    <w:div w:id="1466191081">
      <w:marLeft w:val="480"/>
      <w:marRight w:val="0"/>
      <w:marTop w:val="0"/>
      <w:marBottom w:val="0"/>
      <w:divBdr>
        <w:top w:val="none" w:sz="0" w:space="0" w:color="auto"/>
        <w:left w:val="none" w:sz="0" w:space="0" w:color="auto"/>
        <w:bottom w:val="none" w:sz="0" w:space="0" w:color="auto"/>
        <w:right w:val="none" w:sz="0" w:space="0" w:color="auto"/>
      </w:divBdr>
    </w:div>
    <w:div w:id="1466194391">
      <w:marLeft w:val="480"/>
      <w:marRight w:val="0"/>
      <w:marTop w:val="0"/>
      <w:marBottom w:val="0"/>
      <w:divBdr>
        <w:top w:val="none" w:sz="0" w:space="0" w:color="auto"/>
        <w:left w:val="none" w:sz="0" w:space="0" w:color="auto"/>
        <w:bottom w:val="none" w:sz="0" w:space="0" w:color="auto"/>
        <w:right w:val="none" w:sz="0" w:space="0" w:color="auto"/>
      </w:divBdr>
    </w:div>
    <w:div w:id="1466198255">
      <w:marLeft w:val="480"/>
      <w:marRight w:val="0"/>
      <w:marTop w:val="0"/>
      <w:marBottom w:val="0"/>
      <w:divBdr>
        <w:top w:val="none" w:sz="0" w:space="0" w:color="auto"/>
        <w:left w:val="none" w:sz="0" w:space="0" w:color="auto"/>
        <w:bottom w:val="none" w:sz="0" w:space="0" w:color="auto"/>
        <w:right w:val="none" w:sz="0" w:space="0" w:color="auto"/>
      </w:divBdr>
    </w:div>
    <w:div w:id="1466238306">
      <w:marLeft w:val="480"/>
      <w:marRight w:val="0"/>
      <w:marTop w:val="0"/>
      <w:marBottom w:val="0"/>
      <w:divBdr>
        <w:top w:val="none" w:sz="0" w:space="0" w:color="auto"/>
        <w:left w:val="none" w:sz="0" w:space="0" w:color="auto"/>
        <w:bottom w:val="none" w:sz="0" w:space="0" w:color="auto"/>
        <w:right w:val="none" w:sz="0" w:space="0" w:color="auto"/>
      </w:divBdr>
    </w:div>
    <w:div w:id="1466312394">
      <w:marLeft w:val="480"/>
      <w:marRight w:val="0"/>
      <w:marTop w:val="0"/>
      <w:marBottom w:val="0"/>
      <w:divBdr>
        <w:top w:val="none" w:sz="0" w:space="0" w:color="auto"/>
        <w:left w:val="none" w:sz="0" w:space="0" w:color="auto"/>
        <w:bottom w:val="none" w:sz="0" w:space="0" w:color="auto"/>
        <w:right w:val="none" w:sz="0" w:space="0" w:color="auto"/>
      </w:divBdr>
    </w:div>
    <w:div w:id="1466384585">
      <w:marLeft w:val="480"/>
      <w:marRight w:val="0"/>
      <w:marTop w:val="0"/>
      <w:marBottom w:val="0"/>
      <w:divBdr>
        <w:top w:val="none" w:sz="0" w:space="0" w:color="auto"/>
        <w:left w:val="none" w:sz="0" w:space="0" w:color="auto"/>
        <w:bottom w:val="none" w:sz="0" w:space="0" w:color="auto"/>
        <w:right w:val="none" w:sz="0" w:space="0" w:color="auto"/>
      </w:divBdr>
    </w:div>
    <w:div w:id="1466390998">
      <w:marLeft w:val="480"/>
      <w:marRight w:val="0"/>
      <w:marTop w:val="0"/>
      <w:marBottom w:val="0"/>
      <w:divBdr>
        <w:top w:val="none" w:sz="0" w:space="0" w:color="auto"/>
        <w:left w:val="none" w:sz="0" w:space="0" w:color="auto"/>
        <w:bottom w:val="none" w:sz="0" w:space="0" w:color="auto"/>
        <w:right w:val="none" w:sz="0" w:space="0" w:color="auto"/>
      </w:divBdr>
    </w:div>
    <w:div w:id="1466460579">
      <w:marLeft w:val="480"/>
      <w:marRight w:val="0"/>
      <w:marTop w:val="0"/>
      <w:marBottom w:val="0"/>
      <w:divBdr>
        <w:top w:val="none" w:sz="0" w:space="0" w:color="auto"/>
        <w:left w:val="none" w:sz="0" w:space="0" w:color="auto"/>
        <w:bottom w:val="none" w:sz="0" w:space="0" w:color="auto"/>
        <w:right w:val="none" w:sz="0" w:space="0" w:color="auto"/>
      </w:divBdr>
    </w:div>
    <w:div w:id="1466461946">
      <w:marLeft w:val="480"/>
      <w:marRight w:val="0"/>
      <w:marTop w:val="0"/>
      <w:marBottom w:val="0"/>
      <w:divBdr>
        <w:top w:val="none" w:sz="0" w:space="0" w:color="auto"/>
        <w:left w:val="none" w:sz="0" w:space="0" w:color="auto"/>
        <w:bottom w:val="none" w:sz="0" w:space="0" w:color="auto"/>
        <w:right w:val="none" w:sz="0" w:space="0" w:color="auto"/>
      </w:divBdr>
    </w:div>
    <w:div w:id="1466465787">
      <w:marLeft w:val="480"/>
      <w:marRight w:val="0"/>
      <w:marTop w:val="0"/>
      <w:marBottom w:val="0"/>
      <w:divBdr>
        <w:top w:val="none" w:sz="0" w:space="0" w:color="auto"/>
        <w:left w:val="none" w:sz="0" w:space="0" w:color="auto"/>
        <w:bottom w:val="none" w:sz="0" w:space="0" w:color="auto"/>
        <w:right w:val="none" w:sz="0" w:space="0" w:color="auto"/>
      </w:divBdr>
    </w:div>
    <w:div w:id="1466506901">
      <w:marLeft w:val="480"/>
      <w:marRight w:val="0"/>
      <w:marTop w:val="0"/>
      <w:marBottom w:val="0"/>
      <w:divBdr>
        <w:top w:val="none" w:sz="0" w:space="0" w:color="auto"/>
        <w:left w:val="none" w:sz="0" w:space="0" w:color="auto"/>
        <w:bottom w:val="none" w:sz="0" w:space="0" w:color="auto"/>
        <w:right w:val="none" w:sz="0" w:space="0" w:color="auto"/>
      </w:divBdr>
    </w:div>
    <w:div w:id="1466508941">
      <w:marLeft w:val="480"/>
      <w:marRight w:val="0"/>
      <w:marTop w:val="0"/>
      <w:marBottom w:val="0"/>
      <w:divBdr>
        <w:top w:val="none" w:sz="0" w:space="0" w:color="auto"/>
        <w:left w:val="none" w:sz="0" w:space="0" w:color="auto"/>
        <w:bottom w:val="none" w:sz="0" w:space="0" w:color="auto"/>
        <w:right w:val="none" w:sz="0" w:space="0" w:color="auto"/>
      </w:divBdr>
    </w:div>
    <w:div w:id="1466657303">
      <w:marLeft w:val="480"/>
      <w:marRight w:val="0"/>
      <w:marTop w:val="0"/>
      <w:marBottom w:val="0"/>
      <w:divBdr>
        <w:top w:val="none" w:sz="0" w:space="0" w:color="auto"/>
        <w:left w:val="none" w:sz="0" w:space="0" w:color="auto"/>
        <w:bottom w:val="none" w:sz="0" w:space="0" w:color="auto"/>
        <w:right w:val="none" w:sz="0" w:space="0" w:color="auto"/>
      </w:divBdr>
    </w:div>
    <w:div w:id="1466660553">
      <w:marLeft w:val="480"/>
      <w:marRight w:val="0"/>
      <w:marTop w:val="0"/>
      <w:marBottom w:val="0"/>
      <w:divBdr>
        <w:top w:val="none" w:sz="0" w:space="0" w:color="auto"/>
        <w:left w:val="none" w:sz="0" w:space="0" w:color="auto"/>
        <w:bottom w:val="none" w:sz="0" w:space="0" w:color="auto"/>
        <w:right w:val="none" w:sz="0" w:space="0" w:color="auto"/>
      </w:divBdr>
    </w:div>
    <w:div w:id="1466699357">
      <w:marLeft w:val="480"/>
      <w:marRight w:val="0"/>
      <w:marTop w:val="0"/>
      <w:marBottom w:val="0"/>
      <w:divBdr>
        <w:top w:val="none" w:sz="0" w:space="0" w:color="auto"/>
        <w:left w:val="none" w:sz="0" w:space="0" w:color="auto"/>
        <w:bottom w:val="none" w:sz="0" w:space="0" w:color="auto"/>
        <w:right w:val="none" w:sz="0" w:space="0" w:color="auto"/>
      </w:divBdr>
    </w:div>
    <w:div w:id="1466850664">
      <w:marLeft w:val="480"/>
      <w:marRight w:val="0"/>
      <w:marTop w:val="0"/>
      <w:marBottom w:val="0"/>
      <w:divBdr>
        <w:top w:val="none" w:sz="0" w:space="0" w:color="auto"/>
        <w:left w:val="none" w:sz="0" w:space="0" w:color="auto"/>
        <w:bottom w:val="none" w:sz="0" w:space="0" w:color="auto"/>
        <w:right w:val="none" w:sz="0" w:space="0" w:color="auto"/>
      </w:divBdr>
    </w:div>
    <w:div w:id="1466896055">
      <w:marLeft w:val="480"/>
      <w:marRight w:val="0"/>
      <w:marTop w:val="0"/>
      <w:marBottom w:val="0"/>
      <w:divBdr>
        <w:top w:val="none" w:sz="0" w:space="0" w:color="auto"/>
        <w:left w:val="none" w:sz="0" w:space="0" w:color="auto"/>
        <w:bottom w:val="none" w:sz="0" w:space="0" w:color="auto"/>
        <w:right w:val="none" w:sz="0" w:space="0" w:color="auto"/>
      </w:divBdr>
    </w:div>
    <w:div w:id="1466923081">
      <w:marLeft w:val="480"/>
      <w:marRight w:val="0"/>
      <w:marTop w:val="0"/>
      <w:marBottom w:val="0"/>
      <w:divBdr>
        <w:top w:val="none" w:sz="0" w:space="0" w:color="auto"/>
        <w:left w:val="none" w:sz="0" w:space="0" w:color="auto"/>
        <w:bottom w:val="none" w:sz="0" w:space="0" w:color="auto"/>
        <w:right w:val="none" w:sz="0" w:space="0" w:color="auto"/>
      </w:divBdr>
    </w:div>
    <w:div w:id="1466972345">
      <w:marLeft w:val="480"/>
      <w:marRight w:val="0"/>
      <w:marTop w:val="0"/>
      <w:marBottom w:val="0"/>
      <w:divBdr>
        <w:top w:val="none" w:sz="0" w:space="0" w:color="auto"/>
        <w:left w:val="none" w:sz="0" w:space="0" w:color="auto"/>
        <w:bottom w:val="none" w:sz="0" w:space="0" w:color="auto"/>
        <w:right w:val="none" w:sz="0" w:space="0" w:color="auto"/>
      </w:divBdr>
    </w:div>
    <w:div w:id="1466972944">
      <w:marLeft w:val="480"/>
      <w:marRight w:val="0"/>
      <w:marTop w:val="0"/>
      <w:marBottom w:val="0"/>
      <w:divBdr>
        <w:top w:val="none" w:sz="0" w:space="0" w:color="auto"/>
        <w:left w:val="none" w:sz="0" w:space="0" w:color="auto"/>
        <w:bottom w:val="none" w:sz="0" w:space="0" w:color="auto"/>
        <w:right w:val="none" w:sz="0" w:space="0" w:color="auto"/>
      </w:divBdr>
    </w:div>
    <w:div w:id="1467044143">
      <w:marLeft w:val="480"/>
      <w:marRight w:val="0"/>
      <w:marTop w:val="0"/>
      <w:marBottom w:val="0"/>
      <w:divBdr>
        <w:top w:val="none" w:sz="0" w:space="0" w:color="auto"/>
        <w:left w:val="none" w:sz="0" w:space="0" w:color="auto"/>
        <w:bottom w:val="none" w:sz="0" w:space="0" w:color="auto"/>
        <w:right w:val="none" w:sz="0" w:space="0" w:color="auto"/>
      </w:divBdr>
    </w:div>
    <w:div w:id="1467044584">
      <w:marLeft w:val="480"/>
      <w:marRight w:val="0"/>
      <w:marTop w:val="0"/>
      <w:marBottom w:val="0"/>
      <w:divBdr>
        <w:top w:val="none" w:sz="0" w:space="0" w:color="auto"/>
        <w:left w:val="none" w:sz="0" w:space="0" w:color="auto"/>
        <w:bottom w:val="none" w:sz="0" w:space="0" w:color="auto"/>
        <w:right w:val="none" w:sz="0" w:space="0" w:color="auto"/>
      </w:divBdr>
    </w:div>
    <w:div w:id="1467046176">
      <w:marLeft w:val="480"/>
      <w:marRight w:val="0"/>
      <w:marTop w:val="0"/>
      <w:marBottom w:val="0"/>
      <w:divBdr>
        <w:top w:val="none" w:sz="0" w:space="0" w:color="auto"/>
        <w:left w:val="none" w:sz="0" w:space="0" w:color="auto"/>
        <w:bottom w:val="none" w:sz="0" w:space="0" w:color="auto"/>
        <w:right w:val="none" w:sz="0" w:space="0" w:color="auto"/>
      </w:divBdr>
    </w:div>
    <w:div w:id="1467046947">
      <w:marLeft w:val="480"/>
      <w:marRight w:val="0"/>
      <w:marTop w:val="0"/>
      <w:marBottom w:val="0"/>
      <w:divBdr>
        <w:top w:val="none" w:sz="0" w:space="0" w:color="auto"/>
        <w:left w:val="none" w:sz="0" w:space="0" w:color="auto"/>
        <w:bottom w:val="none" w:sz="0" w:space="0" w:color="auto"/>
        <w:right w:val="none" w:sz="0" w:space="0" w:color="auto"/>
      </w:divBdr>
    </w:div>
    <w:div w:id="1467046970">
      <w:marLeft w:val="480"/>
      <w:marRight w:val="0"/>
      <w:marTop w:val="0"/>
      <w:marBottom w:val="0"/>
      <w:divBdr>
        <w:top w:val="none" w:sz="0" w:space="0" w:color="auto"/>
        <w:left w:val="none" w:sz="0" w:space="0" w:color="auto"/>
        <w:bottom w:val="none" w:sz="0" w:space="0" w:color="auto"/>
        <w:right w:val="none" w:sz="0" w:space="0" w:color="auto"/>
      </w:divBdr>
    </w:div>
    <w:div w:id="1467089310">
      <w:marLeft w:val="480"/>
      <w:marRight w:val="0"/>
      <w:marTop w:val="0"/>
      <w:marBottom w:val="0"/>
      <w:divBdr>
        <w:top w:val="none" w:sz="0" w:space="0" w:color="auto"/>
        <w:left w:val="none" w:sz="0" w:space="0" w:color="auto"/>
        <w:bottom w:val="none" w:sz="0" w:space="0" w:color="auto"/>
        <w:right w:val="none" w:sz="0" w:space="0" w:color="auto"/>
      </w:divBdr>
    </w:div>
    <w:div w:id="1467115141">
      <w:marLeft w:val="480"/>
      <w:marRight w:val="0"/>
      <w:marTop w:val="0"/>
      <w:marBottom w:val="0"/>
      <w:divBdr>
        <w:top w:val="none" w:sz="0" w:space="0" w:color="auto"/>
        <w:left w:val="none" w:sz="0" w:space="0" w:color="auto"/>
        <w:bottom w:val="none" w:sz="0" w:space="0" w:color="auto"/>
        <w:right w:val="none" w:sz="0" w:space="0" w:color="auto"/>
      </w:divBdr>
    </w:div>
    <w:div w:id="1467162282">
      <w:marLeft w:val="480"/>
      <w:marRight w:val="0"/>
      <w:marTop w:val="0"/>
      <w:marBottom w:val="0"/>
      <w:divBdr>
        <w:top w:val="none" w:sz="0" w:space="0" w:color="auto"/>
        <w:left w:val="none" w:sz="0" w:space="0" w:color="auto"/>
        <w:bottom w:val="none" w:sz="0" w:space="0" w:color="auto"/>
        <w:right w:val="none" w:sz="0" w:space="0" w:color="auto"/>
      </w:divBdr>
    </w:div>
    <w:div w:id="1467163393">
      <w:marLeft w:val="480"/>
      <w:marRight w:val="0"/>
      <w:marTop w:val="0"/>
      <w:marBottom w:val="0"/>
      <w:divBdr>
        <w:top w:val="none" w:sz="0" w:space="0" w:color="auto"/>
        <w:left w:val="none" w:sz="0" w:space="0" w:color="auto"/>
        <w:bottom w:val="none" w:sz="0" w:space="0" w:color="auto"/>
        <w:right w:val="none" w:sz="0" w:space="0" w:color="auto"/>
      </w:divBdr>
    </w:div>
    <w:div w:id="1467311263">
      <w:marLeft w:val="480"/>
      <w:marRight w:val="0"/>
      <w:marTop w:val="0"/>
      <w:marBottom w:val="0"/>
      <w:divBdr>
        <w:top w:val="none" w:sz="0" w:space="0" w:color="auto"/>
        <w:left w:val="none" w:sz="0" w:space="0" w:color="auto"/>
        <w:bottom w:val="none" w:sz="0" w:space="0" w:color="auto"/>
        <w:right w:val="none" w:sz="0" w:space="0" w:color="auto"/>
      </w:divBdr>
    </w:div>
    <w:div w:id="1467315313">
      <w:marLeft w:val="480"/>
      <w:marRight w:val="0"/>
      <w:marTop w:val="0"/>
      <w:marBottom w:val="0"/>
      <w:divBdr>
        <w:top w:val="none" w:sz="0" w:space="0" w:color="auto"/>
        <w:left w:val="none" w:sz="0" w:space="0" w:color="auto"/>
        <w:bottom w:val="none" w:sz="0" w:space="0" w:color="auto"/>
        <w:right w:val="none" w:sz="0" w:space="0" w:color="auto"/>
      </w:divBdr>
    </w:div>
    <w:div w:id="1467354722">
      <w:marLeft w:val="480"/>
      <w:marRight w:val="0"/>
      <w:marTop w:val="0"/>
      <w:marBottom w:val="0"/>
      <w:divBdr>
        <w:top w:val="none" w:sz="0" w:space="0" w:color="auto"/>
        <w:left w:val="none" w:sz="0" w:space="0" w:color="auto"/>
        <w:bottom w:val="none" w:sz="0" w:space="0" w:color="auto"/>
        <w:right w:val="none" w:sz="0" w:space="0" w:color="auto"/>
      </w:divBdr>
    </w:div>
    <w:div w:id="1467358717">
      <w:marLeft w:val="480"/>
      <w:marRight w:val="0"/>
      <w:marTop w:val="0"/>
      <w:marBottom w:val="0"/>
      <w:divBdr>
        <w:top w:val="none" w:sz="0" w:space="0" w:color="auto"/>
        <w:left w:val="none" w:sz="0" w:space="0" w:color="auto"/>
        <w:bottom w:val="none" w:sz="0" w:space="0" w:color="auto"/>
        <w:right w:val="none" w:sz="0" w:space="0" w:color="auto"/>
      </w:divBdr>
    </w:div>
    <w:div w:id="1467429461">
      <w:marLeft w:val="480"/>
      <w:marRight w:val="0"/>
      <w:marTop w:val="0"/>
      <w:marBottom w:val="0"/>
      <w:divBdr>
        <w:top w:val="none" w:sz="0" w:space="0" w:color="auto"/>
        <w:left w:val="none" w:sz="0" w:space="0" w:color="auto"/>
        <w:bottom w:val="none" w:sz="0" w:space="0" w:color="auto"/>
        <w:right w:val="none" w:sz="0" w:space="0" w:color="auto"/>
      </w:divBdr>
    </w:div>
    <w:div w:id="1467431756">
      <w:marLeft w:val="480"/>
      <w:marRight w:val="0"/>
      <w:marTop w:val="0"/>
      <w:marBottom w:val="0"/>
      <w:divBdr>
        <w:top w:val="none" w:sz="0" w:space="0" w:color="auto"/>
        <w:left w:val="none" w:sz="0" w:space="0" w:color="auto"/>
        <w:bottom w:val="none" w:sz="0" w:space="0" w:color="auto"/>
        <w:right w:val="none" w:sz="0" w:space="0" w:color="auto"/>
      </w:divBdr>
    </w:div>
    <w:div w:id="1467432323">
      <w:marLeft w:val="480"/>
      <w:marRight w:val="0"/>
      <w:marTop w:val="0"/>
      <w:marBottom w:val="0"/>
      <w:divBdr>
        <w:top w:val="none" w:sz="0" w:space="0" w:color="auto"/>
        <w:left w:val="none" w:sz="0" w:space="0" w:color="auto"/>
        <w:bottom w:val="none" w:sz="0" w:space="0" w:color="auto"/>
        <w:right w:val="none" w:sz="0" w:space="0" w:color="auto"/>
      </w:divBdr>
    </w:div>
    <w:div w:id="1467504844">
      <w:marLeft w:val="480"/>
      <w:marRight w:val="0"/>
      <w:marTop w:val="0"/>
      <w:marBottom w:val="0"/>
      <w:divBdr>
        <w:top w:val="none" w:sz="0" w:space="0" w:color="auto"/>
        <w:left w:val="none" w:sz="0" w:space="0" w:color="auto"/>
        <w:bottom w:val="none" w:sz="0" w:space="0" w:color="auto"/>
        <w:right w:val="none" w:sz="0" w:space="0" w:color="auto"/>
      </w:divBdr>
    </w:div>
    <w:div w:id="1467505928">
      <w:marLeft w:val="480"/>
      <w:marRight w:val="0"/>
      <w:marTop w:val="0"/>
      <w:marBottom w:val="0"/>
      <w:divBdr>
        <w:top w:val="none" w:sz="0" w:space="0" w:color="auto"/>
        <w:left w:val="none" w:sz="0" w:space="0" w:color="auto"/>
        <w:bottom w:val="none" w:sz="0" w:space="0" w:color="auto"/>
        <w:right w:val="none" w:sz="0" w:space="0" w:color="auto"/>
      </w:divBdr>
    </w:div>
    <w:div w:id="1467506834">
      <w:marLeft w:val="480"/>
      <w:marRight w:val="0"/>
      <w:marTop w:val="0"/>
      <w:marBottom w:val="0"/>
      <w:divBdr>
        <w:top w:val="none" w:sz="0" w:space="0" w:color="auto"/>
        <w:left w:val="none" w:sz="0" w:space="0" w:color="auto"/>
        <w:bottom w:val="none" w:sz="0" w:space="0" w:color="auto"/>
        <w:right w:val="none" w:sz="0" w:space="0" w:color="auto"/>
      </w:divBdr>
    </w:div>
    <w:div w:id="1467508980">
      <w:marLeft w:val="480"/>
      <w:marRight w:val="0"/>
      <w:marTop w:val="0"/>
      <w:marBottom w:val="0"/>
      <w:divBdr>
        <w:top w:val="none" w:sz="0" w:space="0" w:color="auto"/>
        <w:left w:val="none" w:sz="0" w:space="0" w:color="auto"/>
        <w:bottom w:val="none" w:sz="0" w:space="0" w:color="auto"/>
        <w:right w:val="none" w:sz="0" w:space="0" w:color="auto"/>
      </w:divBdr>
    </w:div>
    <w:div w:id="1467511290">
      <w:marLeft w:val="480"/>
      <w:marRight w:val="0"/>
      <w:marTop w:val="0"/>
      <w:marBottom w:val="0"/>
      <w:divBdr>
        <w:top w:val="none" w:sz="0" w:space="0" w:color="auto"/>
        <w:left w:val="none" w:sz="0" w:space="0" w:color="auto"/>
        <w:bottom w:val="none" w:sz="0" w:space="0" w:color="auto"/>
        <w:right w:val="none" w:sz="0" w:space="0" w:color="auto"/>
      </w:divBdr>
    </w:div>
    <w:div w:id="1467553344">
      <w:marLeft w:val="480"/>
      <w:marRight w:val="0"/>
      <w:marTop w:val="0"/>
      <w:marBottom w:val="0"/>
      <w:divBdr>
        <w:top w:val="none" w:sz="0" w:space="0" w:color="auto"/>
        <w:left w:val="none" w:sz="0" w:space="0" w:color="auto"/>
        <w:bottom w:val="none" w:sz="0" w:space="0" w:color="auto"/>
        <w:right w:val="none" w:sz="0" w:space="0" w:color="auto"/>
      </w:divBdr>
    </w:div>
    <w:div w:id="1467628349">
      <w:marLeft w:val="480"/>
      <w:marRight w:val="0"/>
      <w:marTop w:val="0"/>
      <w:marBottom w:val="0"/>
      <w:divBdr>
        <w:top w:val="none" w:sz="0" w:space="0" w:color="auto"/>
        <w:left w:val="none" w:sz="0" w:space="0" w:color="auto"/>
        <w:bottom w:val="none" w:sz="0" w:space="0" w:color="auto"/>
        <w:right w:val="none" w:sz="0" w:space="0" w:color="auto"/>
      </w:divBdr>
    </w:div>
    <w:div w:id="1467628905">
      <w:marLeft w:val="480"/>
      <w:marRight w:val="0"/>
      <w:marTop w:val="0"/>
      <w:marBottom w:val="0"/>
      <w:divBdr>
        <w:top w:val="none" w:sz="0" w:space="0" w:color="auto"/>
        <w:left w:val="none" w:sz="0" w:space="0" w:color="auto"/>
        <w:bottom w:val="none" w:sz="0" w:space="0" w:color="auto"/>
        <w:right w:val="none" w:sz="0" w:space="0" w:color="auto"/>
      </w:divBdr>
    </w:div>
    <w:div w:id="1467770772">
      <w:marLeft w:val="480"/>
      <w:marRight w:val="0"/>
      <w:marTop w:val="0"/>
      <w:marBottom w:val="0"/>
      <w:divBdr>
        <w:top w:val="none" w:sz="0" w:space="0" w:color="auto"/>
        <w:left w:val="none" w:sz="0" w:space="0" w:color="auto"/>
        <w:bottom w:val="none" w:sz="0" w:space="0" w:color="auto"/>
        <w:right w:val="none" w:sz="0" w:space="0" w:color="auto"/>
      </w:divBdr>
    </w:div>
    <w:div w:id="1467774415">
      <w:marLeft w:val="480"/>
      <w:marRight w:val="0"/>
      <w:marTop w:val="0"/>
      <w:marBottom w:val="0"/>
      <w:divBdr>
        <w:top w:val="none" w:sz="0" w:space="0" w:color="auto"/>
        <w:left w:val="none" w:sz="0" w:space="0" w:color="auto"/>
        <w:bottom w:val="none" w:sz="0" w:space="0" w:color="auto"/>
        <w:right w:val="none" w:sz="0" w:space="0" w:color="auto"/>
      </w:divBdr>
    </w:div>
    <w:div w:id="1467815342">
      <w:marLeft w:val="480"/>
      <w:marRight w:val="0"/>
      <w:marTop w:val="0"/>
      <w:marBottom w:val="0"/>
      <w:divBdr>
        <w:top w:val="none" w:sz="0" w:space="0" w:color="auto"/>
        <w:left w:val="none" w:sz="0" w:space="0" w:color="auto"/>
        <w:bottom w:val="none" w:sz="0" w:space="0" w:color="auto"/>
        <w:right w:val="none" w:sz="0" w:space="0" w:color="auto"/>
      </w:divBdr>
    </w:div>
    <w:div w:id="1467819212">
      <w:marLeft w:val="480"/>
      <w:marRight w:val="0"/>
      <w:marTop w:val="0"/>
      <w:marBottom w:val="0"/>
      <w:divBdr>
        <w:top w:val="none" w:sz="0" w:space="0" w:color="auto"/>
        <w:left w:val="none" w:sz="0" w:space="0" w:color="auto"/>
        <w:bottom w:val="none" w:sz="0" w:space="0" w:color="auto"/>
        <w:right w:val="none" w:sz="0" w:space="0" w:color="auto"/>
      </w:divBdr>
    </w:div>
    <w:div w:id="1467965404">
      <w:marLeft w:val="480"/>
      <w:marRight w:val="0"/>
      <w:marTop w:val="0"/>
      <w:marBottom w:val="0"/>
      <w:divBdr>
        <w:top w:val="none" w:sz="0" w:space="0" w:color="auto"/>
        <w:left w:val="none" w:sz="0" w:space="0" w:color="auto"/>
        <w:bottom w:val="none" w:sz="0" w:space="0" w:color="auto"/>
        <w:right w:val="none" w:sz="0" w:space="0" w:color="auto"/>
      </w:divBdr>
    </w:div>
    <w:div w:id="1468088548">
      <w:marLeft w:val="480"/>
      <w:marRight w:val="0"/>
      <w:marTop w:val="0"/>
      <w:marBottom w:val="0"/>
      <w:divBdr>
        <w:top w:val="none" w:sz="0" w:space="0" w:color="auto"/>
        <w:left w:val="none" w:sz="0" w:space="0" w:color="auto"/>
        <w:bottom w:val="none" w:sz="0" w:space="0" w:color="auto"/>
        <w:right w:val="none" w:sz="0" w:space="0" w:color="auto"/>
      </w:divBdr>
    </w:div>
    <w:div w:id="1468160677">
      <w:marLeft w:val="480"/>
      <w:marRight w:val="0"/>
      <w:marTop w:val="0"/>
      <w:marBottom w:val="0"/>
      <w:divBdr>
        <w:top w:val="none" w:sz="0" w:space="0" w:color="auto"/>
        <w:left w:val="none" w:sz="0" w:space="0" w:color="auto"/>
        <w:bottom w:val="none" w:sz="0" w:space="0" w:color="auto"/>
        <w:right w:val="none" w:sz="0" w:space="0" w:color="auto"/>
      </w:divBdr>
    </w:div>
    <w:div w:id="1468205652">
      <w:marLeft w:val="480"/>
      <w:marRight w:val="0"/>
      <w:marTop w:val="0"/>
      <w:marBottom w:val="0"/>
      <w:divBdr>
        <w:top w:val="none" w:sz="0" w:space="0" w:color="auto"/>
        <w:left w:val="none" w:sz="0" w:space="0" w:color="auto"/>
        <w:bottom w:val="none" w:sz="0" w:space="0" w:color="auto"/>
        <w:right w:val="none" w:sz="0" w:space="0" w:color="auto"/>
      </w:divBdr>
    </w:div>
    <w:div w:id="1468280522">
      <w:marLeft w:val="480"/>
      <w:marRight w:val="0"/>
      <w:marTop w:val="0"/>
      <w:marBottom w:val="0"/>
      <w:divBdr>
        <w:top w:val="none" w:sz="0" w:space="0" w:color="auto"/>
        <w:left w:val="none" w:sz="0" w:space="0" w:color="auto"/>
        <w:bottom w:val="none" w:sz="0" w:space="0" w:color="auto"/>
        <w:right w:val="none" w:sz="0" w:space="0" w:color="auto"/>
      </w:divBdr>
    </w:div>
    <w:div w:id="1468280862">
      <w:marLeft w:val="480"/>
      <w:marRight w:val="0"/>
      <w:marTop w:val="0"/>
      <w:marBottom w:val="0"/>
      <w:divBdr>
        <w:top w:val="none" w:sz="0" w:space="0" w:color="auto"/>
        <w:left w:val="none" w:sz="0" w:space="0" w:color="auto"/>
        <w:bottom w:val="none" w:sz="0" w:space="0" w:color="auto"/>
        <w:right w:val="none" w:sz="0" w:space="0" w:color="auto"/>
      </w:divBdr>
    </w:div>
    <w:div w:id="1468354940">
      <w:marLeft w:val="480"/>
      <w:marRight w:val="0"/>
      <w:marTop w:val="0"/>
      <w:marBottom w:val="0"/>
      <w:divBdr>
        <w:top w:val="none" w:sz="0" w:space="0" w:color="auto"/>
        <w:left w:val="none" w:sz="0" w:space="0" w:color="auto"/>
        <w:bottom w:val="none" w:sz="0" w:space="0" w:color="auto"/>
        <w:right w:val="none" w:sz="0" w:space="0" w:color="auto"/>
      </w:divBdr>
    </w:div>
    <w:div w:id="1468359194">
      <w:marLeft w:val="480"/>
      <w:marRight w:val="0"/>
      <w:marTop w:val="0"/>
      <w:marBottom w:val="0"/>
      <w:divBdr>
        <w:top w:val="none" w:sz="0" w:space="0" w:color="auto"/>
        <w:left w:val="none" w:sz="0" w:space="0" w:color="auto"/>
        <w:bottom w:val="none" w:sz="0" w:space="0" w:color="auto"/>
        <w:right w:val="none" w:sz="0" w:space="0" w:color="auto"/>
      </w:divBdr>
    </w:div>
    <w:div w:id="1468428874">
      <w:marLeft w:val="480"/>
      <w:marRight w:val="0"/>
      <w:marTop w:val="0"/>
      <w:marBottom w:val="0"/>
      <w:divBdr>
        <w:top w:val="none" w:sz="0" w:space="0" w:color="auto"/>
        <w:left w:val="none" w:sz="0" w:space="0" w:color="auto"/>
        <w:bottom w:val="none" w:sz="0" w:space="0" w:color="auto"/>
        <w:right w:val="none" w:sz="0" w:space="0" w:color="auto"/>
      </w:divBdr>
    </w:div>
    <w:div w:id="1468430919">
      <w:marLeft w:val="480"/>
      <w:marRight w:val="0"/>
      <w:marTop w:val="0"/>
      <w:marBottom w:val="0"/>
      <w:divBdr>
        <w:top w:val="none" w:sz="0" w:space="0" w:color="auto"/>
        <w:left w:val="none" w:sz="0" w:space="0" w:color="auto"/>
        <w:bottom w:val="none" w:sz="0" w:space="0" w:color="auto"/>
        <w:right w:val="none" w:sz="0" w:space="0" w:color="auto"/>
      </w:divBdr>
    </w:div>
    <w:div w:id="1468468119">
      <w:marLeft w:val="480"/>
      <w:marRight w:val="0"/>
      <w:marTop w:val="0"/>
      <w:marBottom w:val="0"/>
      <w:divBdr>
        <w:top w:val="none" w:sz="0" w:space="0" w:color="auto"/>
        <w:left w:val="none" w:sz="0" w:space="0" w:color="auto"/>
        <w:bottom w:val="none" w:sz="0" w:space="0" w:color="auto"/>
        <w:right w:val="none" w:sz="0" w:space="0" w:color="auto"/>
      </w:divBdr>
    </w:div>
    <w:div w:id="1468471574">
      <w:marLeft w:val="480"/>
      <w:marRight w:val="0"/>
      <w:marTop w:val="0"/>
      <w:marBottom w:val="0"/>
      <w:divBdr>
        <w:top w:val="none" w:sz="0" w:space="0" w:color="auto"/>
        <w:left w:val="none" w:sz="0" w:space="0" w:color="auto"/>
        <w:bottom w:val="none" w:sz="0" w:space="0" w:color="auto"/>
        <w:right w:val="none" w:sz="0" w:space="0" w:color="auto"/>
      </w:divBdr>
    </w:div>
    <w:div w:id="1468473603">
      <w:marLeft w:val="480"/>
      <w:marRight w:val="0"/>
      <w:marTop w:val="0"/>
      <w:marBottom w:val="0"/>
      <w:divBdr>
        <w:top w:val="none" w:sz="0" w:space="0" w:color="auto"/>
        <w:left w:val="none" w:sz="0" w:space="0" w:color="auto"/>
        <w:bottom w:val="none" w:sz="0" w:space="0" w:color="auto"/>
        <w:right w:val="none" w:sz="0" w:space="0" w:color="auto"/>
      </w:divBdr>
    </w:div>
    <w:div w:id="1468623709">
      <w:marLeft w:val="480"/>
      <w:marRight w:val="0"/>
      <w:marTop w:val="0"/>
      <w:marBottom w:val="0"/>
      <w:divBdr>
        <w:top w:val="none" w:sz="0" w:space="0" w:color="auto"/>
        <w:left w:val="none" w:sz="0" w:space="0" w:color="auto"/>
        <w:bottom w:val="none" w:sz="0" w:space="0" w:color="auto"/>
        <w:right w:val="none" w:sz="0" w:space="0" w:color="auto"/>
      </w:divBdr>
    </w:div>
    <w:div w:id="1468624435">
      <w:marLeft w:val="480"/>
      <w:marRight w:val="0"/>
      <w:marTop w:val="0"/>
      <w:marBottom w:val="0"/>
      <w:divBdr>
        <w:top w:val="none" w:sz="0" w:space="0" w:color="auto"/>
        <w:left w:val="none" w:sz="0" w:space="0" w:color="auto"/>
        <w:bottom w:val="none" w:sz="0" w:space="0" w:color="auto"/>
        <w:right w:val="none" w:sz="0" w:space="0" w:color="auto"/>
      </w:divBdr>
    </w:div>
    <w:div w:id="1468628536">
      <w:marLeft w:val="480"/>
      <w:marRight w:val="0"/>
      <w:marTop w:val="0"/>
      <w:marBottom w:val="0"/>
      <w:divBdr>
        <w:top w:val="none" w:sz="0" w:space="0" w:color="auto"/>
        <w:left w:val="none" w:sz="0" w:space="0" w:color="auto"/>
        <w:bottom w:val="none" w:sz="0" w:space="0" w:color="auto"/>
        <w:right w:val="none" w:sz="0" w:space="0" w:color="auto"/>
      </w:divBdr>
    </w:div>
    <w:div w:id="1468665140">
      <w:marLeft w:val="480"/>
      <w:marRight w:val="0"/>
      <w:marTop w:val="0"/>
      <w:marBottom w:val="0"/>
      <w:divBdr>
        <w:top w:val="none" w:sz="0" w:space="0" w:color="auto"/>
        <w:left w:val="none" w:sz="0" w:space="0" w:color="auto"/>
        <w:bottom w:val="none" w:sz="0" w:space="0" w:color="auto"/>
        <w:right w:val="none" w:sz="0" w:space="0" w:color="auto"/>
      </w:divBdr>
    </w:div>
    <w:div w:id="1468937135">
      <w:marLeft w:val="480"/>
      <w:marRight w:val="0"/>
      <w:marTop w:val="0"/>
      <w:marBottom w:val="0"/>
      <w:divBdr>
        <w:top w:val="none" w:sz="0" w:space="0" w:color="auto"/>
        <w:left w:val="none" w:sz="0" w:space="0" w:color="auto"/>
        <w:bottom w:val="none" w:sz="0" w:space="0" w:color="auto"/>
        <w:right w:val="none" w:sz="0" w:space="0" w:color="auto"/>
      </w:divBdr>
    </w:div>
    <w:div w:id="1469007254">
      <w:marLeft w:val="480"/>
      <w:marRight w:val="0"/>
      <w:marTop w:val="0"/>
      <w:marBottom w:val="0"/>
      <w:divBdr>
        <w:top w:val="none" w:sz="0" w:space="0" w:color="auto"/>
        <w:left w:val="none" w:sz="0" w:space="0" w:color="auto"/>
        <w:bottom w:val="none" w:sz="0" w:space="0" w:color="auto"/>
        <w:right w:val="none" w:sz="0" w:space="0" w:color="auto"/>
      </w:divBdr>
    </w:div>
    <w:div w:id="1469008171">
      <w:marLeft w:val="480"/>
      <w:marRight w:val="0"/>
      <w:marTop w:val="0"/>
      <w:marBottom w:val="0"/>
      <w:divBdr>
        <w:top w:val="none" w:sz="0" w:space="0" w:color="auto"/>
        <w:left w:val="none" w:sz="0" w:space="0" w:color="auto"/>
        <w:bottom w:val="none" w:sz="0" w:space="0" w:color="auto"/>
        <w:right w:val="none" w:sz="0" w:space="0" w:color="auto"/>
      </w:divBdr>
    </w:div>
    <w:div w:id="1469013710">
      <w:marLeft w:val="480"/>
      <w:marRight w:val="0"/>
      <w:marTop w:val="0"/>
      <w:marBottom w:val="0"/>
      <w:divBdr>
        <w:top w:val="none" w:sz="0" w:space="0" w:color="auto"/>
        <w:left w:val="none" w:sz="0" w:space="0" w:color="auto"/>
        <w:bottom w:val="none" w:sz="0" w:space="0" w:color="auto"/>
        <w:right w:val="none" w:sz="0" w:space="0" w:color="auto"/>
      </w:divBdr>
    </w:div>
    <w:div w:id="1469014920">
      <w:marLeft w:val="480"/>
      <w:marRight w:val="0"/>
      <w:marTop w:val="0"/>
      <w:marBottom w:val="0"/>
      <w:divBdr>
        <w:top w:val="none" w:sz="0" w:space="0" w:color="auto"/>
        <w:left w:val="none" w:sz="0" w:space="0" w:color="auto"/>
        <w:bottom w:val="none" w:sz="0" w:space="0" w:color="auto"/>
        <w:right w:val="none" w:sz="0" w:space="0" w:color="auto"/>
      </w:divBdr>
    </w:div>
    <w:div w:id="1469083791">
      <w:marLeft w:val="480"/>
      <w:marRight w:val="0"/>
      <w:marTop w:val="0"/>
      <w:marBottom w:val="0"/>
      <w:divBdr>
        <w:top w:val="none" w:sz="0" w:space="0" w:color="auto"/>
        <w:left w:val="none" w:sz="0" w:space="0" w:color="auto"/>
        <w:bottom w:val="none" w:sz="0" w:space="0" w:color="auto"/>
        <w:right w:val="none" w:sz="0" w:space="0" w:color="auto"/>
      </w:divBdr>
    </w:div>
    <w:div w:id="1469128673">
      <w:marLeft w:val="480"/>
      <w:marRight w:val="0"/>
      <w:marTop w:val="0"/>
      <w:marBottom w:val="0"/>
      <w:divBdr>
        <w:top w:val="none" w:sz="0" w:space="0" w:color="auto"/>
        <w:left w:val="none" w:sz="0" w:space="0" w:color="auto"/>
        <w:bottom w:val="none" w:sz="0" w:space="0" w:color="auto"/>
        <w:right w:val="none" w:sz="0" w:space="0" w:color="auto"/>
      </w:divBdr>
    </w:div>
    <w:div w:id="1469132612">
      <w:marLeft w:val="480"/>
      <w:marRight w:val="0"/>
      <w:marTop w:val="0"/>
      <w:marBottom w:val="0"/>
      <w:divBdr>
        <w:top w:val="none" w:sz="0" w:space="0" w:color="auto"/>
        <w:left w:val="none" w:sz="0" w:space="0" w:color="auto"/>
        <w:bottom w:val="none" w:sz="0" w:space="0" w:color="auto"/>
        <w:right w:val="none" w:sz="0" w:space="0" w:color="auto"/>
      </w:divBdr>
    </w:div>
    <w:div w:id="1469203910">
      <w:marLeft w:val="480"/>
      <w:marRight w:val="0"/>
      <w:marTop w:val="0"/>
      <w:marBottom w:val="0"/>
      <w:divBdr>
        <w:top w:val="none" w:sz="0" w:space="0" w:color="auto"/>
        <w:left w:val="none" w:sz="0" w:space="0" w:color="auto"/>
        <w:bottom w:val="none" w:sz="0" w:space="0" w:color="auto"/>
        <w:right w:val="none" w:sz="0" w:space="0" w:color="auto"/>
      </w:divBdr>
    </w:div>
    <w:div w:id="1469276872">
      <w:marLeft w:val="480"/>
      <w:marRight w:val="0"/>
      <w:marTop w:val="0"/>
      <w:marBottom w:val="0"/>
      <w:divBdr>
        <w:top w:val="none" w:sz="0" w:space="0" w:color="auto"/>
        <w:left w:val="none" w:sz="0" w:space="0" w:color="auto"/>
        <w:bottom w:val="none" w:sz="0" w:space="0" w:color="auto"/>
        <w:right w:val="none" w:sz="0" w:space="0" w:color="auto"/>
      </w:divBdr>
    </w:div>
    <w:div w:id="1469282372">
      <w:marLeft w:val="480"/>
      <w:marRight w:val="0"/>
      <w:marTop w:val="0"/>
      <w:marBottom w:val="0"/>
      <w:divBdr>
        <w:top w:val="none" w:sz="0" w:space="0" w:color="auto"/>
        <w:left w:val="none" w:sz="0" w:space="0" w:color="auto"/>
        <w:bottom w:val="none" w:sz="0" w:space="0" w:color="auto"/>
        <w:right w:val="none" w:sz="0" w:space="0" w:color="auto"/>
      </w:divBdr>
    </w:div>
    <w:div w:id="1469283087">
      <w:marLeft w:val="480"/>
      <w:marRight w:val="0"/>
      <w:marTop w:val="0"/>
      <w:marBottom w:val="0"/>
      <w:divBdr>
        <w:top w:val="none" w:sz="0" w:space="0" w:color="auto"/>
        <w:left w:val="none" w:sz="0" w:space="0" w:color="auto"/>
        <w:bottom w:val="none" w:sz="0" w:space="0" w:color="auto"/>
        <w:right w:val="none" w:sz="0" w:space="0" w:color="auto"/>
      </w:divBdr>
    </w:div>
    <w:div w:id="1469283089">
      <w:marLeft w:val="480"/>
      <w:marRight w:val="0"/>
      <w:marTop w:val="0"/>
      <w:marBottom w:val="0"/>
      <w:divBdr>
        <w:top w:val="none" w:sz="0" w:space="0" w:color="auto"/>
        <w:left w:val="none" w:sz="0" w:space="0" w:color="auto"/>
        <w:bottom w:val="none" w:sz="0" w:space="0" w:color="auto"/>
        <w:right w:val="none" w:sz="0" w:space="0" w:color="auto"/>
      </w:divBdr>
    </w:div>
    <w:div w:id="1469319205">
      <w:marLeft w:val="480"/>
      <w:marRight w:val="0"/>
      <w:marTop w:val="0"/>
      <w:marBottom w:val="0"/>
      <w:divBdr>
        <w:top w:val="none" w:sz="0" w:space="0" w:color="auto"/>
        <w:left w:val="none" w:sz="0" w:space="0" w:color="auto"/>
        <w:bottom w:val="none" w:sz="0" w:space="0" w:color="auto"/>
        <w:right w:val="none" w:sz="0" w:space="0" w:color="auto"/>
      </w:divBdr>
    </w:div>
    <w:div w:id="1469321697">
      <w:marLeft w:val="480"/>
      <w:marRight w:val="0"/>
      <w:marTop w:val="0"/>
      <w:marBottom w:val="0"/>
      <w:divBdr>
        <w:top w:val="none" w:sz="0" w:space="0" w:color="auto"/>
        <w:left w:val="none" w:sz="0" w:space="0" w:color="auto"/>
        <w:bottom w:val="none" w:sz="0" w:space="0" w:color="auto"/>
        <w:right w:val="none" w:sz="0" w:space="0" w:color="auto"/>
      </w:divBdr>
    </w:div>
    <w:div w:id="1469324138">
      <w:marLeft w:val="480"/>
      <w:marRight w:val="0"/>
      <w:marTop w:val="0"/>
      <w:marBottom w:val="0"/>
      <w:divBdr>
        <w:top w:val="none" w:sz="0" w:space="0" w:color="auto"/>
        <w:left w:val="none" w:sz="0" w:space="0" w:color="auto"/>
        <w:bottom w:val="none" w:sz="0" w:space="0" w:color="auto"/>
        <w:right w:val="none" w:sz="0" w:space="0" w:color="auto"/>
      </w:divBdr>
    </w:div>
    <w:div w:id="1469392314">
      <w:marLeft w:val="480"/>
      <w:marRight w:val="0"/>
      <w:marTop w:val="0"/>
      <w:marBottom w:val="0"/>
      <w:divBdr>
        <w:top w:val="none" w:sz="0" w:space="0" w:color="auto"/>
        <w:left w:val="none" w:sz="0" w:space="0" w:color="auto"/>
        <w:bottom w:val="none" w:sz="0" w:space="0" w:color="auto"/>
        <w:right w:val="none" w:sz="0" w:space="0" w:color="auto"/>
      </w:divBdr>
    </w:div>
    <w:div w:id="1469399158">
      <w:marLeft w:val="480"/>
      <w:marRight w:val="0"/>
      <w:marTop w:val="0"/>
      <w:marBottom w:val="0"/>
      <w:divBdr>
        <w:top w:val="none" w:sz="0" w:space="0" w:color="auto"/>
        <w:left w:val="none" w:sz="0" w:space="0" w:color="auto"/>
        <w:bottom w:val="none" w:sz="0" w:space="0" w:color="auto"/>
        <w:right w:val="none" w:sz="0" w:space="0" w:color="auto"/>
      </w:divBdr>
    </w:div>
    <w:div w:id="1469400424">
      <w:marLeft w:val="480"/>
      <w:marRight w:val="0"/>
      <w:marTop w:val="0"/>
      <w:marBottom w:val="0"/>
      <w:divBdr>
        <w:top w:val="none" w:sz="0" w:space="0" w:color="auto"/>
        <w:left w:val="none" w:sz="0" w:space="0" w:color="auto"/>
        <w:bottom w:val="none" w:sz="0" w:space="0" w:color="auto"/>
        <w:right w:val="none" w:sz="0" w:space="0" w:color="auto"/>
      </w:divBdr>
    </w:div>
    <w:div w:id="1469401665">
      <w:marLeft w:val="480"/>
      <w:marRight w:val="0"/>
      <w:marTop w:val="0"/>
      <w:marBottom w:val="0"/>
      <w:divBdr>
        <w:top w:val="none" w:sz="0" w:space="0" w:color="auto"/>
        <w:left w:val="none" w:sz="0" w:space="0" w:color="auto"/>
        <w:bottom w:val="none" w:sz="0" w:space="0" w:color="auto"/>
        <w:right w:val="none" w:sz="0" w:space="0" w:color="auto"/>
      </w:divBdr>
    </w:div>
    <w:div w:id="1469401690">
      <w:marLeft w:val="480"/>
      <w:marRight w:val="0"/>
      <w:marTop w:val="0"/>
      <w:marBottom w:val="0"/>
      <w:divBdr>
        <w:top w:val="none" w:sz="0" w:space="0" w:color="auto"/>
        <w:left w:val="none" w:sz="0" w:space="0" w:color="auto"/>
        <w:bottom w:val="none" w:sz="0" w:space="0" w:color="auto"/>
        <w:right w:val="none" w:sz="0" w:space="0" w:color="auto"/>
      </w:divBdr>
    </w:div>
    <w:div w:id="1469545131">
      <w:marLeft w:val="480"/>
      <w:marRight w:val="0"/>
      <w:marTop w:val="0"/>
      <w:marBottom w:val="0"/>
      <w:divBdr>
        <w:top w:val="none" w:sz="0" w:space="0" w:color="auto"/>
        <w:left w:val="none" w:sz="0" w:space="0" w:color="auto"/>
        <w:bottom w:val="none" w:sz="0" w:space="0" w:color="auto"/>
        <w:right w:val="none" w:sz="0" w:space="0" w:color="auto"/>
      </w:divBdr>
    </w:div>
    <w:div w:id="1469591958">
      <w:marLeft w:val="480"/>
      <w:marRight w:val="0"/>
      <w:marTop w:val="0"/>
      <w:marBottom w:val="0"/>
      <w:divBdr>
        <w:top w:val="none" w:sz="0" w:space="0" w:color="auto"/>
        <w:left w:val="none" w:sz="0" w:space="0" w:color="auto"/>
        <w:bottom w:val="none" w:sz="0" w:space="0" w:color="auto"/>
        <w:right w:val="none" w:sz="0" w:space="0" w:color="auto"/>
      </w:divBdr>
    </w:div>
    <w:div w:id="1469662883">
      <w:marLeft w:val="480"/>
      <w:marRight w:val="0"/>
      <w:marTop w:val="0"/>
      <w:marBottom w:val="0"/>
      <w:divBdr>
        <w:top w:val="none" w:sz="0" w:space="0" w:color="auto"/>
        <w:left w:val="none" w:sz="0" w:space="0" w:color="auto"/>
        <w:bottom w:val="none" w:sz="0" w:space="0" w:color="auto"/>
        <w:right w:val="none" w:sz="0" w:space="0" w:color="auto"/>
      </w:divBdr>
    </w:div>
    <w:div w:id="1469710556">
      <w:marLeft w:val="480"/>
      <w:marRight w:val="0"/>
      <w:marTop w:val="0"/>
      <w:marBottom w:val="0"/>
      <w:divBdr>
        <w:top w:val="none" w:sz="0" w:space="0" w:color="auto"/>
        <w:left w:val="none" w:sz="0" w:space="0" w:color="auto"/>
        <w:bottom w:val="none" w:sz="0" w:space="0" w:color="auto"/>
        <w:right w:val="none" w:sz="0" w:space="0" w:color="auto"/>
      </w:divBdr>
    </w:div>
    <w:div w:id="1469738049">
      <w:marLeft w:val="480"/>
      <w:marRight w:val="0"/>
      <w:marTop w:val="0"/>
      <w:marBottom w:val="0"/>
      <w:divBdr>
        <w:top w:val="none" w:sz="0" w:space="0" w:color="auto"/>
        <w:left w:val="none" w:sz="0" w:space="0" w:color="auto"/>
        <w:bottom w:val="none" w:sz="0" w:space="0" w:color="auto"/>
        <w:right w:val="none" w:sz="0" w:space="0" w:color="auto"/>
      </w:divBdr>
    </w:div>
    <w:div w:id="1469739899">
      <w:marLeft w:val="480"/>
      <w:marRight w:val="0"/>
      <w:marTop w:val="0"/>
      <w:marBottom w:val="0"/>
      <w:divBdr>
        <w:top w:val="none" w:sz="0" w:space="0" w:color="auto"/>
        <w:left w:val="none" w:sz="0" w:space="0" w:color="auto"/>
        <w:bottom w:val="none" w:sz="0" w:space="0" w:color="auto"/>
        <w:right w:val="none" w:sz="0" w:space="0" w:color="auto"/>
      </w:divBdr>
    </w:div>
    <w:div w:id="1469855043">
      <w:marLeft w:val="480"/>
      <w:marRight w:val="0"/>
      <w:marTop w:val="0"/>
      <w:marBottom w:val="0"/>
      <w:divBdr>
        <w:top w:val="none" w:sz="0" w:space="0" w:color="auto"/>
        <w:left w:val="none" w:sz="0" w:space="0" w:color="auto"/>
        <w:bottom w:val="none" w:sz="0" w:space="0" w:color="auto"/>
        <w:right w:val="none" w:sz="0" w:space="0" w:color="auto"/>
      </w:divBdr>
    </w:div>
    <w:div w:id="1469857245">
      <w:marLeft w:val="480"/>
      <w:marRight w:val="0"/>
      <w:marTop w:val="0"/>
      <w:marBottom w:val="0"/>
      <w:divBdr>
        <w:top w:val="none" w:sz="0" w:space="0" w:color="auto"/>
        <w:left w:val="none" w:sz="0" w:space="0" w:color="auto"/>
        <w:bottom w:val="none" w:sz="0" w:space="0" w:color="auto"/>
        <w:right w:val="none" w:sz="0" w:space="0" w:color="auto"/>
      </w:divBdr>
    </w:div>
    <w:div w:id="1469862189">
      <w:marLeft w:val="480"/>
      <w:marRight w:val="0"/>
      <w:marTop w:val="0"/>
      <w:marBottom w:val="0"/>
      <w:divBdr>
        <w:top w:val="none" w:sz="0" w:space="0" w:color="auto"/>
        <w:left w:val="none" w:sz="0" w:space="0" w:color="auto"/>
        <w:bottom w:val="none" w:sz="0" w:space="0" w:color="auto"/>
        <w:right w:val="none" w:sz="0" w:space="0" w:color="auto"/>
      </w:divBdr>
    </w:div>
    <w:div w:id="1469934964">
      <w:marLeft w:val="480"/>
      <w:marRight w:val="0"/>
      <w:marTop w:val="0"/>
      <w:marBottom w:val="0"/>
      <w:divBdr>
        <w:top w:val="none" w:sz="0" w:space="0" w:color="auto"/>
        <w:left w:val="none" w:sz="0" w:space="0" w:color="auto"/>
        <w:bottom w:val="none" w:sz="0" w:space="0" w:color="auto"/>
        <w:right w:val="none" w:sz="0" w:space="0" w:color="auto"/>
      </w:divBdr>
    </w:div>
    <w:div w:id="1470125420">
      <w:marLeft w:val="480"/>
      <w:marRight w:val="0"/>
      <w:marTop w:val="0"/>
      <w:marBottom w:val="0"/>
      <w:divBdr>
        <w:top w:val="none" w:sz="0" w:space="0" w:color="auto"/>
        <w:left w:val="none" w:sz="0" w:space="0" w:color="auto"/>
        <w:bottom w:val="none" w:sz="0" w:space="0" w:color="auto"/>
        <w:right w:val="none" w:sz="0" w:space="0" w:color="auto"/>
      </w:divBdr>
    </w:div>
    <w:div w:id="1470131334">
      <w:marLeft w:val="480"/>
      <w:marRight w:val="0"/>
      <w:marTop w:val="0"/>
      <w:marBottom w:val="0"/>
      <w:divBdr>
        <w:top w:val="none" w:sz="0" w:space="0" w:color="auto"/>
        <w:left w:val="none" w:sz="0" w:space="0" w:color="auto"/>
        <w:bottom w:val="none" w:sz="0" w:space="0" w:color="auto"/>
        <w:right w:val="none" w:sz="0" w:space="0" w:color="auto"/>
      </w:divBdr>
    </w:div>
    <w:div w:id="1470170261">
      <w:marLeft w:val="480"/>
      <w:marRight w:val="0"/>
      <w:marTop w:val="0"/>
      <w:marBottom w:val="0"/>
      <w:divBdr>
        <w:top w:val="none" w:sz="0" w:space="0" w:color="auto"/>
        <w:left w:val="none" w:sz="0" w:space="0" w:color="auto"/>
        <w:bottom w:val="none" w:sz="0" w:space="0" w:color="auto"/>
        <w:right w:val="none" w:sz="0" w:space="0" w:color="auto"/>
      </w:divBdr>
    </w:div>
    <w:div w:id="1470174319">
      <w:marLeft w:val="480"/>
      <w:marRight w:val="0"/>
      <w:marTop w:val="0"/>
      <w:marBottom w:val="0"/>
      <w:divBdr>
        <w:top w:val="none" w:sz="0" w:space="0" w:color="auto"/>
        <w:left w:val="none" w:sz="0" w:space="0" w:color="auto"/>
        <w:bottom w:val="none" w:sz="0" w:space="0" w:color="auto"/>
        <w:right w:val="none" w:sz="0" w:space="0" w:color="auto"/>
      </w:divBdr>
    </w:div>
    <w:div w:id="1470241156">
      <w:marLeft w:val="480"/>
      <w:marRight w:val="0"/>
      <w:marTop w:val="0"/>
      <w:marBottom w:val="0"/>
      <w:divBdr>
        <w:top w:val="none" w:sz="0" w:space="0" w:color="auto"/>
        <w:left w:val="none" w:sz="0" w:space="0" w:color="auto"/>
        <w:bottom w:val="none" w:sz="0" w:space="0" w:color="auto"/>
        <w:right w:val="none" w:sz="0" w:space="0" w:color="auto"/>
      </w:divBdr>
    </w:div>
    <w:div w:id="1470245972">
      <w:marLeft w:val="480"/>
      <w:marRight w:val="0"/>
      <w:marTop w:val="0"/>
      <w:marBottom w:val="0"/>
      <w:divBdr>
        <w:top w:val="none" w:sz="0" w:space="0" w:color="auto"/>
        <w:left w:val="none" w:sz="0" w:space="0" w:color="auto"/>
        <w:bottom w:val="none" w:sz="0" w:space="0" w:color="auto"/>
        <w:right w:val="none" w:sz="0" w:space="0" w:color="auto"/>
      </w:divBdr>
    </w:div>
    <w:div w:id="1470248229">
      <w:marLeft w:val="480"/>
      <w:marRight w:val="0"/>
      <w:marTop w:val="0"/>
      <w:marBottom w:val="0"/>
      <w:divBdr>
        <w:top w:val="none" w:sz="0" w:space="0" w:color="auto"/>
        <w:left w:val="none" w:sz="0" w:space="0" w:color="auto"/>
        <w:bottom w:val="none" w:sz="0" w:space="0" w:color="auto"/>
        <w:right w:val="none" w:sz="0" w:space="0" w:color="auto"/>
      </w:divBdr>
    </w:div>
    <w:div w:id="1470320179">
      <w:marLeft w:val="480"/>
      <w:marRight w:val="0"/>
      <w:marTop w:val="0"/>
      <w:marBottom w:val="0"/>
      <w:divBdr>
        <w:top w:val="none" w:sz="0" w:space="0" w:color="auto"/>
        <w:left w:val="none" w:sz="0" w:space="0" w:color="auto"/>
        <w:bottom w:val="none" w:sz="0" w:space="0" w:color="auto"/>
        <w:right w:val="none" w:sz="0" w:space="0" w:color="auto"/>
      </w:divBdr>
    </w:div>
    <w:div w:id="1470397754">
      <w:marLeft w:val="480"/>
      <w:marRight w:val="0"/>
      <w:marTop w:val="0"/>
      <w:marBottom w:val="0"/>
      <w:divBdr>
        <w:top w:val="none" w:sz="0" w:space="0" w:color="auto"/>
        <w:left w:val="none" w:sz="0" w:space="0" w:color="auto"/>
        <w:bottom w:val="none" w:sz="0" w:space="0" w:color="auto"/>
        <w:right w:val="none" w:sz="0" w:space="0" w:color="auto"/>
      </w:divBdr>
    </w:div>
    <w:div w:id="1470443224">
      <w:marLeft w:val="480"/>
      <w:marRight w:val="0"/>
      <w:marTop w:val="0"/>
      <w:marBottom w:val="0"/>
      <w:divBdr>
        <w:top w:val="none" w:sz="0" w:space="0" w:color="auto"/>
        <w:left w:val="none" w:sz="0" w:space="0" w:color="auto"/>
        <w:bottom w:val="none" w:sz="0" w:space="0" w:color="auto"/>
        <w:right w:val="none" w:sz="0" w:space="0" w:color="auto"/>
      </w:divBdr>
    </w:div>
    <w:div w:id="1470513029">
      <w:marLeft w:val="480"/>
      <w:marRight w:val="0"/>
      <w:marTop w:val="0"/>
      <w:marBottom w:val="0"/>
      <w:divBdr>
        <w:top w:val="none" w:sz="0" w:space="0" w:color="auto"/>
        <w:left w:val="none" w:sz="0" w:space="0" w:color="auto"/>
        <w:bottom w:val="none" w:sz="0" w:space="0" w:color="auto"/>
        <w:right w:val="none" w:sz="0" w:space="0" w:color="auto"/>
      </w:divBdr>
    </w:div>
    <w:div w:id="1470518647">
      <w:marLeft w:val="480"/>
      <w:marRight w:val="0"/>
      <w:marTop w:val="0"/>
      <w:marBottom w:val="0"/>
      <w:divBdr>
        <w:top w:val="none" w:sz="0" w:space="0" w:color="auto"/>
        <w:left w:val="none" w:sz="0" w:space="0" w:color="auto"/>
        <w:bottom w:val="none" w:sz="0" w:space="0" w:color="auto"/>
        <w:right w:val="none" w:sz="0" w:space="0" w:color="auto"/>
      </w:divBdr>
    </w:div>
    <w:div w:id="1470589915">
      <w:marLeft w:val="480"/>
      <w:marRight w:val="0"/>
      <w:marTop w:val="0"/>
      <w:marBottom w:val="0"/>
      <w:divBdr>
        <w:top w:val="none" w:sz="0" w:space="0" w:color="auto"/>
        <w:left w:val="none" w:sz="0" w:space="0" w:color="auto"/>
        <w:bottom w:val="none" w:sz="0" w:space="0" w:color="auto"/>
        <w:right w:val="none" w:sz="0" w:space="0" w:color="auto"/>
      </w:divBdr>
    </w:div>
    <w:div w:id="1470702874">
      <w:marLeft w:val="480"/>
      <w:marRight w:val="0"/>
      <w:marTop w:val="0"/>
      <w:marBottom w:val="0"/>
      <w:divBdr>
        <w:top w:val="none" w:sz="0" w:space="0" w:color="auto"/>
        <w:left w:val="none" w:sz="0" w:space="0" w:color="auto"/>
        <w:bottom w:val="none" w:sz="0" w:space="0" w:color="auto"/>
        <w:right w:val="none" w:sz="0" w:space="0" w:color="auto"/>
      </w:divBdr>
    </w:div>
    <w:div w:id="1470711186">
      <w:marLeft w:val="480"/>
      <w:marRight w:val="0"/>
      <w:marTop w:val="0"/>
      <w:marBottom w:val="0"/>
      <w:divBdr>
        <w:top w:val="none" w:sz="0" w:space="0" w:color="auto"/>
        <w:left w:val="none" w:sz="0" w:space="0" w:color="auto"/>
        <w:bottom w:val="none" w:sz="0" w:space="0" w:color="auto"/>
        <w:right w:val="none" w:sz="0" w:space="0" w:color="auto"/>
      </w:divBdr>
    </w:div>
    <w:div w:id="1470825024">
      <w:marLeft w:val="480"/>
      <w:marRight w:val="0"/>
      <w:marTop w:val="0"/>
      <w:marBottom w:val="0"/>
      <w:divBdr>
        <w:top w:val="none" w:sz="0" w:space="0" w:color="auto"/>
        <w:left w:val="none" w:sz="0" w:space="0" w:color="auto"/>
        <w:bottom w:val="none" w:sz="0" w:space="0" w:color="auto"/>
        <w:right w:val="none" w:sz="0" w:space="0" w:color="auto"/>
      </w:divBdr>
    </w:div>
    <w:div w:id="1470854987">
      <w:marLeft w:val="480"/>
      <w:marRight w:val="0"/>
      <w:marTop w:val="0"/>
      <w:marBottom w:val="0"/>
      <w:divBdr>
        <w:top w:val="none" w:sz="0" w:space="0" w:color="auto"/>
        <w:left w:val="none" w:sz="0" w:space="0" w:color="auto"/>
        <w:bottom w:val="none" w:sz="0" w:space="0" w:color="auto"/>
        <w:right w:val="none" w:sz="0" w:space="0" w:color="auto"/>
      </w:divBdr>
    </w:div>
    <w:div w:id="1470974954">
      <w:marLeft w:val="480"/>
      <w:marRight w:val="0"/>
      <w:marTop w:val="0"/>
      <w:marBottom w:val="0"/>
      <w:divBdr>
        <w:top w:val="none" w:sz="0" w:space="0" w:color="auto"/>
        <w:left w:val="none" w:sz="0" w:space="0" w:color="auto"/>
        <w:bottom w:val="none" w:sz="0" w:space="0" w:color="auto"/>
        <w:right w:val="none" w:sz="0" w:space="0" w:color="auto"/>
      </w:divBdr>
    </w:div>
    <w:div w:id="1470975741">
      <w:marLeft w:val="480"/>
      <w:marRight w:val="0"/>
      <w:marTop w:val="0"/>
      <w:marBottom w:val="0"/>
      <w:divBdr>
        <w:top w:val="none" w:sz="0" w:space="0" w:color="auto"/>
        <w:left w:val="none" w:sz="0" w:space="0" w:color="auto"/>
        <w:bottom w:val="none" w:sz="0" w:space="0" w:color="auto"/>
        <w:right w:val="none" w:sz="0" w:space="0" w:color="auto"/>
      </w:divBdr>
    </w:div>
    <w:div w:id="1471047053">
      <w:marLeft w:val="480"/>
      <w:marRight w:val="0"/>
      <w:marTop w:val="0"/>
      <w:marBottom w:val="0"/>
      <w:divBdr>
        <w:top w:val="none" w:sz="0" w:space="0" w:color="auto"/>
        <w:left w:val="none" w:sz="0" w:space="0" w:color="auto"/>
        <w:bottom w:val="none" w:sz="0" w:space="0" w:color="auto"/>
        <w:right w:val="none" w:sz="0" w:space="0" w:color="auto"/>
      </w:divBdr>
    </w:div>
    <w:div w:id="1471047522">
      <w:marLeft w:val="480"/>
      <w:marRight w:val="0"/>
      <w:marTop w:val="0"/>
      <w:marBottom w:val="0"/>
      <w:divBdr>
        <w:top w:val="none" w:sz="0" w:space="0" w:color="auto"/>
        <w:left w:val="none" w:sz="0" w:space="0" w:color="auto"/>
        <w:bottom w:val="none" w:sz="0" w:space="0" w:color="auto"/>
        <w:right w:val="none" w:sz="0" w:space="0" w:color="auto"/>
      </w:divBdr>
    </w:div>
    <w:div w:id="1471091622">
      <w:marLeft w:val="480"/>
      <w:marRight w:val="0"/>
      <w:marTop w:val="0"/>
      <w:marBottom w:val="0"/>
      <w:divBdr>
        <w:top w:val="none" w:sz="0" w:space="0" w:color="auto"/>
        <w:left w:val="none" w:sz="0" w:space="0" w:color="auto"/>
        <w:bottom w:val="none" w:sz="0" w:space="0" w:color="auto"/>
        <w:right w:val="none" w:sz="0" w:space="0" w:color="auto"/>
      </w:divBdr>
    </w:div>
    <w:div w:id="1471092898">
      <w:marLeft w:val="480"/>
      <w:marRight w:val="0"/>
      <w:marTop w:val="0"/>
      <w:marBottom w:val="0"/>
      <w:divBdr>
        <w:top w:val="none" w:sz="0" w:space="0" w:color="auto"/>
        <w:left w:val="none" w:sz="0" w:space="0" w:color="auto"/>
        <w:bottom w:val="none" w:sz="0" w:space="0" w:color="auto"/>
        <w:right w:val="none" w:sz="0" w:space="0" w:color="auto"/>
      </w:divBdr>
    </w:div>
    <w:div w:id="1471098624">
      <w:marLeft w:val="480"/>
      <w:marRight w:val="0"/>
      <w:marTop w:val="0"/>
      <w:marBottom w:val="0"/>
      <w:divBdr>
        <w:top w:val="none" w:sz="0" w:space="0" w:color="auto"/>
        <w:left w:val="none" w:sz="0" w:space="0" w:color="auto"/>
        <w:bottom w:val="none" w:sz="0" w:space="0" w:color="auto"/>
        <w:right w:val="none" w:sz="0" w:space="0" w:color="auto"/>
      </w:divBdr>
    </w:div>
    <w:div w:id="1471166198">
      <w:marLeft w:val="480"/>
      <w:marRight w:val="0"/>
      <w:marTop w:val="0"/>
      <w:marBottom w:val="0"/>
      <w:divBdr>
        <w:top w:val="none" w:sz="0" w:space="0" w:color="auto"/>
        <w:left w:val="none" w:sz="0" w:space="0" w:color="auto"/>
        <w:bottom w:val="none" w:sz="0" w:space="0" w:color="auto"/>
        <w:right w:val="none" w:sz="0" w:space="0" w:color="auto"/>
      </w:divBdr>
    </w:div>
    <w:div w:id="1471167907">
      <w:marLeft w:val="480"/>
      <w:marRight w:val="0"/>
      <w:marTop w:val="0"/>
      <w:marBottom w:val="0"/>
      <w:divBdr>
        <w:top w:val="none" w:sz="0" w:space="0" w:color="auto"/>
        <w:left w:val="none" w:sz="0" w:space="0" w:color="auto"/>
        <w:bottom w:val="none" w:sz="0" w:space="0" w:color="auto"/>
        <w:right w:val="none" w:sz="0" w:space="0" w:color="auto"/>
      </w:divBdr>
    </w:div>
    <w:div w:id="1471241080">
      <w:marLeft w:val="480"/>
      <w:marRight w:val="0"/>
      <w:marTop w:val="0"/>
      <w:marBottom w:val="0"/>
      <w:divBdr>
        <w:top w:val="none" w:sz="0" w:space="0" w:color="auto"/>
        <w:left w:val="none" w:sz="0" w:space="0" w:color="auto"/>
        <w:bottom w:val="none" w:sz="0" w:space="0" w:color="auto"/>
        <w:right w:val="none" w:sz="0" w:space="0" w:color="auto"/>
      </w:divBdr>
    </w:div>
    <w:div w:id="1471481023">
      <w:marLeft w:val="480"/>
      <w:marRight w:val="0"/>
      <w:marTop w:val="0"/>
      <w:marBottom w:val="0"/>
      <w:divBdr>
        <w:top w:val="none" w:sz="0" w:space="0" w:color="auto"/>
        <w:left w:val="none" w:sz="0" w:space="0" w:color="auto"/>
        <w:bottom w:val="none" w:sz="0" w:space="0" w:color="auto"/>
        <w:right w:val="none" w:sz="0" w:space="0" w:color="auto"/>
      </w:divBdr>
    </w:div>
    <w:div w:id="1471483307">
      <w:marLeft w:val="480"/>
      <w:marRight w:val="0"/>
      <w:marTop w:val="0"/>
      <w:marBottom w:val="0"/>
      <w:divBdr>
        <w:top w:val="none" w:sz="0" w:space="0" w:color="auto"/>
        <w:left w:val="none" w:sz="0" w:space="0" w:color="auto"/>
        <w:bottom w:val="none" w:sz="0" w:space="0" w:color="auto"/>
        <w:right w:val="none" w:sz="0" w:space="0" w:color="auto"/>
      </w:divBdr>
    </w:div>
    <w:div w:id="1471512462">
      <w:marLeft w:val="480"/>
      <w:marRight w:val="0"/>
      <w:marTop w:val="0"/>
      <w:marBottom w:val="0"/>
      <w:divBdr>
        <w:top w:val="none" w:sz="0" w:space="0" w:color="auto"/>
        <w:left w:val="none" w:sz="0" w:space="0" w:color="auto"/>
        <w:bottom w:val="none" w:sz="0" w:space="0" w:color="auto"/>
        <w:right w:val="none" w:sz="0" w:space="0" w:color="auto"/>
      </w:divBdr>
    </w:div>
    <w:div w:id="1471551206">
      <w:marLeft w:val="480"/>
      <w:marRight w:val="0"/>
      <w:marTop w:val="0"/>
      <w:marBottom w:val="0"/>
      <w:divBdr>
        <w:top w:val="none" w:sz="0" w:space="0" w:color="auto"/>
        <w:left w:val="none" w:sz="0" w:space="0" w:color="auto"/>
        <w:bottom w:val="none" w:sz="0" w:space="0" w:color="auto"/>
        <w:right w:val="none" w:sz="0" w:space="0" w:color="auto"/>
      </w:divBdr>
    </w:div>
    <w:div w:id="1471556285">
      <w:marLeft w:val="480"/>
      <w:marRight w:val="0"/>
      <w:marTop w:val="0"/>
      <w:marBottom w:val="0"/>
      <w:divBdr>
        <w:top w:val="none" w:sz="0" w:space="0" w:color="auto"/>
        <w:left w:val="none" w:sz="0" w:space="0" w:color="auto"/>
        <w:bottom w:val="none" w:sz="0" w:space="0" w:color="auto"/>
        <w:right w:val="none" w:sz="0" w:space="0" w:color="auto"/>
      </w:divBdr>
    </w:div>
    <w:div w:id="1471556699">
      <w:marLeft w:val="480"/>
      <w:marRight w:val="0"/>
      <w:marTop w:val="0"/>
      <w:marBottom w:val="0"/>
      <w:divBdr>
        <w:top w:val="none" w:sz="0" w:space="0" w:color="auto"/>
        <w:left w:val="none" w:sz="0" w:space="0" w:color="auto"/>
        <w:bottom w:val="none" w:sz="0" w:space="0" w:color="auto"/>
        <w:right w:val="none" w:sz="0" w:space="0" w:color="auto"/>
      </w:divBdr>
    </w:div>
    <w:div w:id="1471558034">
      <w:marLeft w:val="480"/>
      <w:marRight w:val="0"/>
      <w:marTop w:val="0"/>
      <w:marBottom w:val="0"/>
      <w:divBdr>
        <w:top w:val="none" w:sz="0" w:space="0" w:color="auto"/>
        <w:left w:val="none" w:sz="0" w:space="0" w:color="auto"/>
        <w:bottom w:val="none" w:sz="0" w:space="0" w:color="auto"/>
        <w:right w:val="none" w:sz="0" w:space="0" w:color="auto"/>
      </w:divBdr>
    </w:div>
    <w:div w:id="1471628416">
      <w:marLeft w:val="480"/>
      <w:marRight w:val="0"/>
      <w:marTop w:val="0"/>
      <w:marBottom w:val="0"/>
      <w:divBdr>
        <w:top w:val="none" w:sz="0" w:space="0" w:color="auto"/>
        <w:left w:val="none" w:sz="0" w:space="0" w:color="auto"/>
        <w:bottom w:val="none" w:sz="0" w:space="0" w:color="auto"/>
        <w:right w:val="none" w:sz="0" w:space="0" w:color="auto"/>
      </w:divBdr>
    </w:div>
    <w:div w:id="1471630727">
      <w:marLeft w:val="480"/>
      <w:marRight w:val="0"/>
      <w:marTop w:val="0"/>
      <w:marBottom w:val="0"/>
      <w:divBdr>
        <w:top w:val="none" w:sz="0" w:space="0" w:color="auto"/>
        <w:left w:val="none" w:sz="0" w:space="0" w:color="auto"/>
        <w:bottom w:val="none" w:sz="0" w:space="0" w:color="auto"/>
        <w:right w:val="none" w:sz="0" w:space="0" w:color="auto"/>
      </w:divBdr>
    </w:div>
    <w:div w:id="1471678194">
      <w:marLeft w:val="480"/>
      <w:marRight w:val="0"/>
      <w:marTop w:val="0"/>
      <w:marBottom w:val="0"/>
      <w:divBdr>
        <w:top w:val="none" w:sz="0" w:space="0" w:color="auto"/>
        <w:left w:val="none" w:sz="0" w:space="0" w:color="auto"/>
        <w:bottom w:val="none" w:sz="0" w:space="0" w:color="auto"/>
        <w:right w:val="none" w:sz="0" w:space="0" w:color="auto"/>
      </w:divBdr>
    </w:div>
    <w:div w:id="1471704051">
      <w:marLeft w:val="480"/>
      <w:marRight w:val="0"/>
      <w:marTop w:val="0"/>
      <w:marBottom w:val="0"/>
      <w:divBdr>
        <w:top w:val="none" w:sz="0" w:space="0" w:color="auto"/>
        <w:left w:val="none" w:sz="0" w:space="0" w:color="auto"/>
        <w:bottom w:val="none" w:sz="0" w:space="0" w:color="auto"/>
        <w:right w:val="none" w:sz="0" w:space="0" w:color="auto"/>
      </w:divBdr>
    </w:div>
    <w:div w:id="1471706401">
      <w:marLeft w:val="480"/>
      <w:marRight w:val="0"/>
      <w:marTop w:val="0"/>
      <w:marBottom w:val="0"/>
      <w:divBdr>
        <w:top w:val="none" w:sz="0" w:space="0" w:color="auto"/>
        <w:left w:val="none" w:sz="0" w:space="0" w:color="auto"/>
        <w:bottom w:val="none" w:sz="0" w:space="0" w:color="auto"/>
        <w:right w:val="none" w:sz="0" w:space="0" w:color="auto"/>
      </w:divBdr>
    </w:div>
    <w:div w:id="1471751700">
      <w:marLeft w:val="480"/>
      <w:marRight w:val="0"/>
      <w:marTop w:val="0"/>
      <w:marBottom w:val="0"/>
      <w:divBdr>
        <w:top w:val="none" w:sz="0" w:space="0" w:color="auto"/>
        <w:left w:val="none" w:sz="0" w:space="0" w:color="auto"/>
        <w:bottom w:val="none" w:sz="0" w:space="0" w:color="auto"/>
        <w:right w:val="none" w:sz="0" w:space="0" w:color="auto"/>
      </w:divBdr>
    </w:div>
    <w:div w:id="1471821392">
      <w:marLeft w:val="480"/>
      <w:marRight w:val="0"/>
      <w:marTop w:val="0"/>
      <w:marBottom w:val="0"/>
      <w:divBdr>
        <w:top w:val="none" w:sz="0" w:space="0" w:color="auto"/>
        <w:left w:val="none" w:sz="0" w:space="0" w:color="auto"/>
        <w:bottom w:val="none" w:sz="0" w:space="0" w:color="auto"/>
        <w:right w:val="none" w:sz="0" w:space="0" w:color="auto"/>
      </w:divBdr>
    </w:div>
    <w:div w:id="1471822720">
      <w:marLeft w:val="480"/>
      <w:marRight w:val="0"/>
      <w:marTop w:val="0"/>
      <w:marBottom w:val="0"/>
      <w:divBdr>
        <w:top w:val="none" w:sz="0" w:space="0" w:color="auto"/>
        <w:left w:val="none" w:sz="0" w:space="0" w:color="auto"/>
        <w:bottom w:val="none" w:sz="0" w:space="0" w:color="auto"/>
        <w:right w:val="none" w:sz="0" w:space="0" w:color="auto"/>
      </w:divBdr>
    </w:div>
    <w:div w:id="1471823275">
      <w:marLeft w:val="480"/>
      <w:marRight w:val="0"/>
      <w:marTop w:val="0"/>
      <w:marBottom w:val="0"/>
      <w:divBdr>
        <w:top w:val="none" w:sz="0" w:space="0" w:color="auto"/>
        <w:left w:val="none" w:sz="0" w:space="0" w:color="auto"/>
        <w:bottom w:val="none" w:sz="0" w:space="0" w:color="auto"/>
        <w:right w:val="none" w:sz="0" w:space="0" w:color="auto"/>
      </w:divBdr>
    </w:div>
    <w:div w:id="1471824651">
      <w:marLeft w:val="480"/>
      <w:marRight w:val="0"/>
      <w:marTop w:val="0"/>
      <w:marBottom w:val="0"/>
      <w:divBdr>
        <w:top w:val="none" w:sz="0" w:space="0" w:color="auto"/>
        <w:left w:val="none" w:sz="0" w:space="0" w:color="auto"/>
        <w:bottom w:val="none" w:sz="0" w:space="0" w:color="auto"/>
        <w:right w:val="none" w:sz="0" w:space="0" w:color="auto"/>
      </w:divBdr>
    </w:div>
    <w:div w:id="1471826281">
      <w:marLeft w:val="480"/>
      <w:marRight w:val="0"/>
      <w:marTop w:val="0"/>
      <w:marBottom w:val="0"/>
      <w:divBdr>
        <w:top w:val="none" w:sz="0" w:space="0" w:color="auto"/>
        <w:left w:val="none" w:sz="0" w:space="0" w:color="auto"/>
        <w:bottom w:val="none" w:sz="0" w:space="0" w:color="auto"/>
        <w:right w:val="none" w:sz="0" w:space="0" w:color="auto"/>
      </w:divBdr>
    </w:div>
    <w:div w:id="1471943562">
      <w:marLeft w:val="480"/>
      <w:marRight w:val="0"/>
      <w:marTop w:val="0"/>
      <w:marBottom w:val="0"/>
      <w:divBdr>
        <w:top w:val="none" w:sz="0" w:space="0" w:color="auto"/>
        <w:left w:val="none" w:sz="0" w:space="0" w:color="auto"/>
        <w:bottom w:val="none" w:sz="0" w:space="0" w:color="auto"/>
        <w:right w:val="none" w:sz="0" w:space="0" w:color="auto"/>
      </w:divBdr>
    </w:div>
    <w:div w:id="1471946607">
      <w:marLeft w:val="480"/>
      <w:marRight w:val="0"/>
      <w:marTop w:val="0"/>
      <w:marBottom w:val="0"/>
      <w:divBdr>
        <w:top w:val="none" w:sz="0" w:space="0" w:color="auto"/>
        <w:left w:val="none" w:sz="0" w:space="0" w:color="auto"/>
        <w:bottom w:val="none" w:sz="0" w:space="0" w:color="auto"/>
        <w:right w:val="none" w:sz="0" w:space="0" w:color="auto"/>
      </w:divBdr>
    </w:div>
    <w:div w:id="1472022831">
      <w:marLeft w:val="480"/>
      <w:marRight w:val="0"/>
      <w:marTop w:val="0"/>
      <w:marBottom w:val="0"/>
      <w:divBdr>
        <w:top w:val="none" w:sz="0" w:space="0" w:color="auto"/>
        <w:left w:val="none" w:sz="0" w:space="0" w:color="auto"/>
        <w:bottom w:val="none" w:sz="0" w:space="0" w:color="auto"/>
        <w:right w:val="none" w:sz="0" w:space="0" w:color="auto"/>
      </w:divBdr>
    </w:div>
    <w:div w:id="1472089046">
      <w:marLeft w:val="480"/>
      <w:marRight w:val="0"/>
      <w:marTop w:val="0"/>
      <w:marBottom w:val="0"/>
      <w:divBdr>
        <w:top w:val="none" w:sz="0" w:space="0" w:color="auto"/>
        <w:left w:val="none" w:sz="0" w:space="0" w:color="auto"/>
        <w:bottom w:val="none" w:sz="0" w:space="0" w:color="auto"/>
        <w:right w:val="none" w:sz="0" w:space="0" w:color="auto"/>
      </w:divBdr>
    </w:div>
    <w:div w:id="1472090255">
      <w:marLeft w:val="480"/>
      <w:marRight w:val="0"/>
      <w:marTop w:val="0"/>
      <w:marBottom w:val="0"/>
      <w:divBdr>
        <w:top w:val="none" w:sz="0" w:space="0" w:color="auto"/>
        <w:left w:val="none" w:sz="0" w:space="0" w:color="auto"/>
        <w:bottom w:val="none" w:sz="0" w:space="0" w:color="auto"/>
        <w:right w:val="none" w:sz="0" w:space="0" w:color="auto"/>
      </w:divBdr>
    </w:div>
    <w:div w:id="1472090979">
      <w:marLeft w:val="480"/>
      <w:marRight w:val="0"/>
      <w:marTop w:val="0"/>
      <w:marBottom w:val="0"/>
      <w:divBdr>
        <w:top w:val="none" w:sz="0" w:space="0" w:color="auto"/>
        <w:left w:val="none" w:sz="0" w:space="0" w:color="auto"/>
        <w:bottom w:val="none" w:sz="0" w:space="0" w:color="auto"/>
        <w:right w:val="none" w:sz="0" w:space="0" w:color="auto"/>
      </w:divBdr>
    </w:div>
    <w:div w:id="1472091555">
      <w:marLeft w:val="480"/>
      <w:marRight w:val="0"/>
      <w:marTop w:val="0"/>
      <w:marBottom w:val="0"/>
      <w:divBdr>
        <w:top w:val="none" w:sz="0" w:space="0" w:color="auto"/>
        <w:left w:val="none" w:sz="0" w:space="0" w:color="auto"/>
        <w:bottom w:val="none" w:sz="0" w:space="0" w:color="auto"/>
        <w:right w:val="none" w:sz="0" w:space="0" w:color="auto"/>
      </w:divBdr>
    </w:div>
    <w:div w:id="1472094214">
      <w:marLeft w:val="480"/>
      <w:marRight w:val="0"/>
      <w:marTop w:val="0"/>
      <w:marBottom w:val="0"/>
      <w:divBdr>
        <w:top w:val="none" w:sz="0" w:space="0" w:color="auto"/>
        <w:left w:val="none" w:sz="0" w:space="0" w:color="auto"/>
        <w:bottom w:val="none" w:sz="0" w:space="0" w:color="auto"/>
        <w:right w:val="none" w:sz="0" w:space="0" w:color="auto"/>
      </w:divBdr>
    </w:div>
    <w:div w:id="1472284480">
      <w:marLeft w:val="480"/>
      <w:marRight w:val="0"/>
      <w:marTop w:val="0"/>
      <w:marBottom w:val="0"/>
      <w:divBdr>
        <w:top w:val="none" w:sz="0" w:space="0" w:color="auto"/>
        <w:left w:val="none" w:sz="0" w:space="0" w:color="auto"/>
        <w:bottom w:val="none" w:sz="0" w:space="0" w:color="auto"/>
        <w:right w:val="none" w:sz="0" w:space="0" w:color="auto"/>
      </w:divBdr>
    </w:div>
    <w:div w:id="1472289103">
      <w:marLeft w:val="480"/>
      <w:marRight w:val="0"/>
      <w:marTop w:val="0"/>
      <w:marBottom w:val="0"/>
      <w:divBdr>
        <w:top w:val="none" w:sz="0" w:space="0" w:color="auto"/>
        <w:left w:val="none" w:sz="0" w:space="0" w:color="auto"/>
        <w:bottom w:val="none" w:sz="0" w:space="0" w:color="auto"/>
        <w:right w:val="none" w:sz="0" w:space="0" w:color="auto"/>
      </w:divBdr>
    </w:div>
    <w:div w:id="1472332558">
      <w:marLeft w:val="480"/>
      <w:marRight w:val="0"/>
      <w:marTop w:val="0"/>
      <w:marBottom w:val="0"/>
      <w:divBdr>
        <w:top w:val="none" w:sz="0" w:space="0" w:color="auto"/>
        <w:left w:val="none" w:sz="0" w:space="0" w:color="auto"/>
        <w:bottom w:val="none" w:sz="0" w:space="0" w:color="auto"/>
        <w:right w:val="none" w:sz="0" w:space="0" w:color="auto"/>
      </w:divBdr>
    </w:div>
    <w:div w:id="1472361268">
      <w:marLeft w:val="480"/>
      <w:marRight w:val="0"/>
      <w:marTop w:val="0"/>
      <w:marBottom w:val="0"/>
      <w:divBdr>
        <w:top w:val="none" w:sz="0" w:space="0" w:color="auto"/>
        <w:left w:val="none" w:sz="0" w:space="0" w:color="auto"/>
        <w:bottom w:val="none" w:sz="0" w:space="0" w:color="auto"/>
        <w:right w:val="none" w:sz="0" w:space="0" w:color="auto"/>
      </w:divBdr>
    </w:div>
    <w:div w:id="1472363134">
      <w:marLeft w:val="480"/>
      <w:marRight w:val="0"/>
      <w:marTop w:val="0"/>
      <w:marBottom w:val="0"/>
      <w:divBdr>
        <w:top w:val="none" w:sz="0" w:space="0" w:color="auto"/>
        <w:left w:val="none" w:sz="0" w:space="0" w:color="auto"/>
        <w:bottom w:val="none" w:sz="0" w:space="0" w:color="auto"/>
        <w:right w:val="none" w:sz="0" w:space="0" w:color="auto"/>
      </w:divBdr>
    </w:div>
    <w:div w:id="1472405279">
      <w:marLeft w:val="480"/>
      <w:marRight w:val="0"/>
      <w:marTop w:val="0"/>
      <w:marBottom w:val="0"/>
      <w:divBdr>
        <w:top w:val="none" w:sz="0" w:space="0" w:color="auto"/>
        <w:left w:val="none" w:sz="0" w:space="0" w:color="auto"/>
        <w:bottom w:val="none" w:sz="0" w:space="0" w:color="auto"/>
        <w:right w:val="none" w:sz="0" w:space="0" w:color="auto"/>
      </w:divBdr>
    </w:div>
    <w:div w:id="1472406980">
      <w:marLeft w:val="480"/>
      <w:marRight w:val="0"/>
      <w:marTop w:val="0"/>
      <w:marBottom w:val="0"/>
      <w:divBdr>
        <w:top w:val="none" w:sz="0" w:space="0" w:color="auto"/>
        <w:left w:val="none" w:sz="0" w:space="0" w:color="auto"/>
        <w:bottom w:val="none" w:sz="0" w:space="0" w:color="auto"/>
        <w:right w:val="none" w:sz="0" w:space="0" w:color="auto"/>
      </w:divBdr>
    </w:div>
    <w:div w:id="1472478977">
      <w:marLeft w:val="480"/>
      <w:marRight w:val="0"/>
      <w:marTop w:val="0"/>
      <w:marBottom w:val="0"/>
      <w:divBdr>
        <w:top w:val="none" w:sz="0" w:space="0" w:color="auto"/>
        <w:left w:val="none" w:sz="0" w:space="0" w:color="auto"/>
        <w:bottom w:val="none" w:sz="0" w:space="0" w:color="auto"/>
        <w:right w:val="none" w:sz="0" w:space="0" w:color="auto"/>
      </w:divBdr>
    </w:div>
    <w:div w:id="1472483805">
      <w:marLeft w:val="480"/>
      <w:marRight w:val="0"/>
      <w:marTop w:val="0"/>
      <w:marBottom w:val="0"/>
      <w:divBdr>
        <w:top w:val="none" w:sz="0" w:space="0" w:color="auto"/>
        <w:left w:val="none" w:sz="0" w:space="0" w:color="auto"/>
        <w:bottom w:val="none" w:sz="0" w:space="0" w:color="auto"/>
        <w:right w:val="none" w:sz="0" w:space="0" w:color="auto"/>
      </w:divBdr>
    </w:div>
    <w:div w:id="1472552814">
      <w:marLeft w:val="480"/>
      <w:marRight w:val="0"/>
      <w:marTop w:val="0"/>
      <w:marBottom w:val="0"/>
      <w:divBdr>
        <w:top w:val="none" w:sz="0" w:space="0" w:color="auto"/>
        <w:left w:val="none" w:sz="0" w:space="0" w:color="auto"/>
        <w:bottom w:val="none" w:sz="0" w:space="0" w:color="auto"/>
        <w:right w:val="none" w:sz="0" w:space="0" w:color="auto"/>
      </w:divBdr>
    </w:div>
    <w:div w:id="1472556860">
      <w:marLeft w:val="480"/>
      <w:marRight w:val="0"/>
      <w:marTop w:val="0"/>
      <w:marBottom w:val="0"/>
      <w:divBdr>
        <w:top w:val="none" w:sz="0" w:space="0" w:color="auto"/>
        <w:left w:val="none" w:sz="0" w:space="0" w:color="auto"/>
        <w:bottom w:val="none" w:sz="0" w:space="0" w:color="auto"/>
        <w:right w:val="none" w:sz="0" w:space="0" w:color="auto"/>
      </w:divBdr>
    </w:div>
    <w:div w:id="1472558117">
      <w:marLeft w:val="480"/>
      <w:marRight w:val="0"/>
      <w:marTop w:val="0"/>
      <w:marBottom w:val="0"/>
      <w:divBdr>
        <w:top w:val="none" w:sz="0" w:space="0" w:color="auto"/>
        <w:left w:val="none" w:sz="0" w:space="0" w:color="auto"/>
        <w:bottom w:val="none" w:sz="0" w:space="0" w:color="auto"/>
        <w:right w:val="none" w:sz="0" w:space="0" w:color="auto"/>
      </w:divBdr>
    </w:div>
    <w:div w:id="1472558611">
      <w:marLeft w:val="480"/>
      <w:marRight w:val="0"/>
      <w:marTop w:val="0"/>
      <w:marBottom w:val="0"/>
      <w:divBdr>
        <w:top w:val="none" w:sz="0" w:space="0" w:color="auto"/>
        <w:left w:val="none" w:sz="0" w:space="0" w:color="auto"/>
        <w:bottom w:val="none" w:sz="0" w:space="0" w:color="auto"/>
        <w:right w:val="none" w:sz="0" w:space="0" w:color="auto"/>
      </w:divBdr>
    </w:div>
    <w:div w:id="1472676355">
      <w:marLeft w:val="480"/>
      <w:marRight w:val="0"/>
      <w:marTop w:val="0"/>
      <w:marBottom w:val="0"/>
      <w:divBdr>
        <w:top w:val="none" w:sz="0" w:space="0" w:color="auto"/>
        <w:left w:val="none" w:sz="0" w:space="0" w:color="auto"/>
        <w:bottom w:val="none" w:sz="0" w:space="0" w:color="auto"/>
        <w:right w:val="none" w:sz="0" w:space="0" w:color="auto"/>
      </w:divBdr>
    </w:div>
    <w:div w:id="1472748156">
      <w:marLeft w:val="480"/>
      <w:marRight w:val="0"/>
      <w:marTop w:val="0"/>
      <w:marBottom w:val="0"/>
      <w:divBdr>
        <w:top w:val="none" w:sz="0" w:space="0" w:color="auto"/>
        <w:left w:val="none" w:sz="0" w:space="0" w:color="auto"/>
        <w:bottom w:val="none" w:sz="0" w:space="0" w:color="auto"/>
        <w:right w:val="none" w:sz="0" w:space="0" w:color="auto"/>
      </w:divBdr>
    </w:div>
    <w:div w:id="1472821379">
      <w:marLeft w:val="480"/>
      <w:marRight w:val="0"/>
      <w:marTop w:val="0"/>
      <w:marBottom w:val="0"/>
      <w:divBdr>
        <w:top w:val="none" w:sz="0" w:space="0" w:color="auto"/>
        <w:left w:val="none" w:sz="0" w:space="0" w:color="auto"/>
        <w:bottom w:val="none" w:sz="0" w:space="0" w:color="auto"/>
        <w:right w:val="none" w:sz="0" w:space="0" w:color="auto"/>
      </w:divBdr>
    </w:div>
    <w:div w:id="1472866574">
      <w:marLeft w:val="480"/>
      <w:marRight w:val="0"/>
      <w:marTop w:val="0"/>
      <w:marBottom w:val="0"/>
      <w:divBdr>
        <w:top w:val="none" w:sz="0" w:space="0" w:color="auto"/>
        <w:left w:val="none" w:sz="0" w:space="0" w:color="auto"/>
        <w:bottom w:val="none" w:sz="0" w:space="0" w:color="auto"/>
        <w:right w:val="none" w:sz="0" w:space="0" w:color="auto"/>
      </w:divBdr>
    </w:div>
    <w:div w:id="1472867960">
      <w:marLeft w:val="480"/>
      <w:marRight w:val="0"/>
      <w:marTop w:val="0"/>
      <w:marBottom w:val="0"/>
      <w:divBdr>
        <w:top w:val="none" w:sz="0" w:space="0" w:color="auto"/>
        <w:left w:val="none" w:sz="0" w:space="0" w:color="auto"/>
        <w:bottom w:val="none" w:sz="0" w:space="0" w:color="auto"/>
        <w:right w:val="none" w:sz="0" w:space="0" w:color="auto"/>
      </w:divBdr>
    </w:div>
    <w:div w:id="1472870221">
      <w:marLeft w:val="480"/>
      <w:marRight w:val="0"/>
      <w:marTop w:val="0"/>
      <w:marBottom w:val="0"/>
      <w:divBdr>
        <w:top w:val="none" w:sz="0" w:space="0" w:color="auto"/>
        <w:left w:val="none" w:sz="0" w:space="0" w:color="auto"/>
        <w:bottom w:val="none" w:sz="0" w:space="0" w:color="auto"/>
        <w:right w:val="none" w:sz="0" w:space="0" w:color="auto"/>
      </w:divBdr>
    </w:div>
    <w:div w:id="1472939203">
      <w:marLeft w:val="480"/>
      <w:marRight w:val="0"/>
      <w:marTop w:val="0"/>
      <w:marBottom w:val="0"/>
      <w:divBdr>
        <w:top w:val="none" w:sz="0" w:space="0" w:color="auto"/>
        <w:left w:val="none" w:sz="0" w:space="0" w:color="auto"/>
        <w:bottom w:val="none" w:sz="0" w:space="0" w:color="auto"/>
        <w:right w:val="none" w:sz="0" w:space="0" w:color="auto"/>
      </w:divBdr>
    </w:div>
    <w:div w:id="1472943720">
      <w:marLeft w:val="480"/>
      <w:marRight w:val="0"/>
      <w:marTop w:val="0"/>
      <w:marBottom w:val="0"/>
      <w:divBdr>
        <w:top w:val="none" w:sz="0" w:space="0" w:color="auto"/>
        <w:left w:val="none" w:sz="0" w:space="0" w:color="auto"/>
        <w:bottom w:val="none" w:sz="0" w:space="0" w:color="auto"/>
        <w:right w:val="none" w:sz="0" w:space="0" w:color="auto"/>
      </w:divBdr>
    </w:div>
    <w:div w:id="1472944866">
      <w:marLeft w:val="480"/>
      <w:marRight w:val="0"/>
      <w:marTop w:val="0"/>
      <w:marBottom w:val="0"/>
      <w:divBdr>
        <w:top w:val="none" w:sz="0" w:space="0" w:color="auto"/>
        <w:left w:val="none" w:sz="0" w:space="0" w:color="auto"/>
        <w:bottom w:val="none" w:sz="0" w:space="0" w:color="auto"/>
        <w:right w:val="none" w:sz="0" w:space="0" w:color="auto"/>
      </w:divBdr>
    </w:div>
    <w:div w:id="1472987696">
      <w:marLeft w:val="480"/>
      <w:marRight w:val="0"/>
      <w:marTop w:val="0"/>
      <w:marBottom w:val="0"/>
      <w:divBdr>
        <w:top w:val="none" w:sz="0" w:space="0" w:color="auto"/>
        <w:left w:val="none" w:sz="0" w:space="0" w:color="auto"/>
        <w:bottom w:val="none" w:sz="0" w:space="0" w:color="auto"/>
        <w:right w:val="none" w:sz="0" w:space="0" w:color="auto"/>
      </w:divBdr>
    </w:div>
    <w:div w:id="1472988817">
      <w:marLeft w:val="480"/>
      <w:marRight w:val="0"/>
      <w:marTop w:val="0"/>
      <w:marBottom w:val="0"/>
      <w:divBdr>
        <w:top w:val="none" w:sz="0" w:space="0" w:color="auto"/>
        <w:left w:val="none" w:sz="0" w:space="0" w:color="auto"/>
        <w:bottom w:val="none" w:sz="0" w:space="0" w:color="auto"/>
        <w:right w:val="none" w:sz="0" w:space="0" w:color="auto"/>
      </w:divBdr>
    </w:div>
    <w:div w:id="1473055678">
      <w:marLeft w:val="480"/>
      <w:marRight w:val="0"/>
      <w:marTop w:val="0"/>
      <w:marBottom w:val="0"/>
      <w:divBdr>
        <w:top w:val="none" w:sz="0" w:space="0" w:color="auto"/>
        <w:left w:val="none" w:sz="0" w:space="0" w:color="auto"/>
        <w:bottom w:val="none" w:sz="0" w:space="0" w:color="auto"/>
        <w:right w:val="none" w:sz="0" w:space="0" w:color="auto"/>
      </w:divBdr>
    </w:div>
    <w:div w:id="1473056666">
      <w:marLeft w:val="480"/>
      <w:marRight w:val="0"/>
      <w:marTop w:val="0"/>
      <w:marBottom w:val="0"/>
      <w:divBdr>
        <w:top w:val="none" w:sz="0" w:space="0" w:color="auto"/>
        <w:left w:val="none" w:sz="0" w:space="0" w:color="auto"/>
        <w:bottom w:val="none" w:sz="0" w:space="0" w:color="auto"/>
        <w:right w:val="none" w:sz="0" w:space="0" w:color="auto"/>
      </w:divBdr>
    </w:div>
    <w:div w:id="1473133088">
      <w:marLeft w:val="480"/>
      <w:marRight w:val="0"/>
      <w:marTop w:val="0"/>
      <w:marBottom w:val="0"/>
      <w:divBdr>
        <w:top w:val="none" w:sz="0" w:space="0" w:color="auto"/>
        <w:left w:val="none" w:sz="0" w:space="0" w:color="auto"/>
        <w:bottom w:val="none" w:sz="0" w:space="0" w:color="auto"/>
        <w:right w:val="none" w:sz="0" w:space="0" w:color="auto"/>
      </w:divBdr>
    </w:div>
    <w:div w:id="1473133190">
      <w:marLeft w:val="480"/>
      <w:marRight w:val="0"/>
      <w:marTop w:val="0"/>
      <w:marBottom w:val="0"/>
      <w:divBdr>
        <w:top w:val="none" w:sz="0" w:space="0" w:color="auto"/>
        <w:left w:val="none" w:sz="0" w:space="0" w:color="auto"/>
        <w:bottom w:val="none" w:sz="0" w:space="0" w:color="auto"/>
        <w:right w:val="none" w:sz="0" w:space="0" w:color="auto"/>
      </w:divBdr>
    </w:div>
    <w:div w:id="1473257407">
      <w:marLeft w:val="480"/>
      <w:marRight w:val="0"/>
      <w:marTop w:val="0"/>
      <w:marBottom w:val="0"/>
      <w:divBdr>
        <w:top w:val="none" w:sz="0" w:space="0" w:color="auto"/>
        <w:left w:val="none" w:sz="0" w:space="0" w:color="auto"/>
        <w:bottom w:val="none" w:sz="0" w:space="0" w:color="auto"/>
        <w:right w:val="none" w:sz="0" w:space="0" w:color="auto"/>
      </w:divBdr>
    </w:div>
    <w:div w:id="1473324709">
      <w:marLeft w:val="480"/>
      <w:marRight w:val="0"/>
      <w:marTop w:val="0"/>
      <w:marBottom w:val="0"/>
      <w:divBdr>
        <w:top w:val="none" w:sz="0" w:space="0" w:color="auto"/>
        <w:left w:val="none" w:sz="0" w:space="0" w:color="auto"/>
        <w:bottom w:val="none" w:sz="0" w:space="0" w:color="auto"/>
        <w:right w:val="none" w:sz="0" w:space="0" w:color="auto"/>
      </w:divBdr>
    </w:div>
    <w:div w:id="1473326564">
      <w:marLeft w:val="480"/>
      <w:marRight w:val="0"/>
      <w:marTop w:val="0"/>
      <w:marBottom w:val="0"/>
      <w:divBdr>
        <w:top w:val="none" w:sz="0" w:space="0" w:color="auto"/>
        <w:left w:val="none" w:sz="0" w:space="0" w:color="auto"/>
        <w:bottom w:val="none" w:sz="0" w:space="0" w:color="auto"/>
        <w:right w:val="none" w:sz="0" w:space="0" w:color="auto"/>
      </w:divBdr>
    </w:div>
    <w:div w:id="1473331518">
      <w:marLeft w:val="480"/>
      <w:marRight w:val="0"/>
      <w:marTop w:val="0"/>
      <w:marBottom w:val="0"/>
      <w:divBdr>
        <w:top w:val="none" w:sz="0" w:space="0" w:color="auto"/>
        <w:left w:val="none" w:sz="0" w:space="0" w:color="auto"/>
        <w:bottom w:val="none" w:sz="0" w:space="0" w:color="auto"/>
        <w:right w:val="none" w:sz="0" w:space="0" w:color="auto"/>
      </w:divBdr>
    </w:div>
    <w:div w:id="1473399855">
      <w:marLeft w:val="480"/>
      <w:marRight w:val="0"/>
      <w:marTop w:val="0"/>
      <w:marBottom w:val="0"/>
      <w:divBdr>
        <w:top w:val="none" w:sz="0" w:space="0" w:color="auto"/>
        <w:left w:val="none" w:sz="0" w:space="0" w:color="auto"/>
        <w:bottom w:val="none" w:sz="0" w:space="0" w:color="auto"/>
        <w:right w:val="none" w:sz="0" w:space="0" w:color="auto"/>
      </w:divBdr>
    </w:div>
    <w:div w:id="1473407638">
      <w:marLeft w:val="480"/>
      <w:marRight w:val="0"/>
      <w:marTop w:val="0"/>
      <w:marBottom w:val="0"/>
      <w:divBdr>
        <w:top w:val="none" w:sz="0" w:space="0" w:color="auto"/>
        <w:left w:val="none" w:sz="0" w:space="0" w:color="auto"/>
        <w:bottom w:val="none" w:sz="0" w:space="0" w:color="auto"/>
        <w:right w:val="none" w:sz="0" w:space="0" w:color="auto"/>
      </w:divBdr>
    </w:div>
    <w:div w:id="1473408117">
      <w:marLeft w:val="480"/>
      <w:marRight w:val="0"/>
      <w:marTop w:val="0"/>
      <w:marBottom w:val="0"/>
      <w:divBdr>
        <w:top w:val="none" w:sz="0" w:space="0" w:color="auto"/>
        <w:left w:val="none" w:sz="0" w:space="0" w:color="auto"/>
        <w:bottom w:val="none" w:sz="0" w:space="0" w:color="auto"/>
        <w:right w:val="none" w:sz="0" w:space="0" w:color="auto"/>
      </w:divBdr>
    </w:div>
    <w:div w:id="1473408422">
      <w:marLeft w:val="480"/>
      <w:marRight w:val="0"/>
      <w:marTop w:val="0"/>
      <w:marBottom w:val="0"/>
      <w:divBdr>
        <w:top w:val="none" w:sz="0" w:space="0" w:color="auto"/>
        <w:left w:val="none" w:sz="0" w:space="0" w:color="auto"/>
        <w:bottom w:val="none" w:sz="0" w:space="0" w:color="auto"/>
        <w:right w:val="none" w:sz="0" w:space="0" w:color="auto"/>
      </w:divBdr>
    </w:div>
    <w:div w:id="1473448784">
      <w:marLeft w:val="480"/>
      <w:marRight w:val="0"/>
      <w:marTop w:val="0"/>
      <w:marBottom w:val="0"/>
      <w:divBdr>
        <w:top w:val="none" w:sz="0" w:space="0" w:color="auto"/>
        <w:left w:val="none" w:sz="0" w:space="0" w:color="auto"/>
        <w:bottom w:val="none" w:sz="0" w:space="0" w:color="auto"/>
        <w:right w:val="none" w:sz="0" w:space="0" w:color="auto"/>
      </w:divBdr>
    </w:div>
    <w:div w:id="1473478183">
      <w:marLeft w:val="480"/>
      <w:marRight w:val="0"/>
      <w:marTop w:val="0"/>
      <w:marBottom w:val="0"/>
      <w:divBdr>
        <w:top w:val="none" w:sz="0" w:space="0" w:color="auto"/>
        <w:left w:val="none" w:sz="0" w:space="0" w:color="auto"/>
        <w:bottom w:val="none" w:sz="0" w:space="0" w:color="auto"/>
        <w:right w:val="none" w:sz="0" w:space="0" w:color="auto"/>
      </w:divBdr>
    </w:div>
    <w:div w:id="1473519185">
      <w:marLeft w:val="480"/>
      <w:marRight w:val="0"/>
      <w:marTop w:val="0"/>
      <w:marBottom w:val="0"/>
      <w:divBdr>
        <w:top w:val="none" w:sz="0" w:space="0" w:color="auto"/>
        <w:left w:val="none" w:sz="0" w:space="0" w:color="auto"/>
        <w:bottom w:val="none" w:sz="0" w:space="0" w:color="auto"/>
        <w:right w:val="none" w:sz="0" w:space="0" w:color="auto"/>
      </w:divBdr>
    </w:div>
    <w:div w:id="1473594213">
      <w:marLeft w:val="480"/>
      <w:marRight w:val="0"/>
      <w:marTop w:val="0"/>
      <w:marBottom w:val="0"/>
      <w:divBdr>
        <w:top w:val="none" w:sz="0" w:space="0" w:color="auto"/>
        <w:left w:val="none" w:sz="0" w:space="0" w:color="auto"/>
        <w:bottom w:val="none" w:sz="0" w:space="0" w:color="auto"/>
        <w:right w:val="none" w:sz="0" w:space="0" w:color="auto"/>
      </w:divBdr>
    </w:div>
    <w:div w:id="1473599713">
      <w:marLeft w:val="480"/>
      <w:marRight w:val="0"/>
      <w:marTop w:val="0"/>
      <w:marBottom w:val="0"/>
      <w:divBdr>
        <w:top w:val="none" w:sz="0" w:space="0" w:color="auto"/>
        <w:left w:val="none" w:sz="0" w:space="0" w:color="auto"/>
        <w:bottom w:val="none" w:sz="0" w:space="0" w:color="auto"/>
        <w:right w:val="none" w:sz="0" w:space="0" w:color="auto"/>
      </w:divBdr>
    </w:div>
    <w:div w:id="1473718393">
      <w:marLeft w:val="480"/>
      <w:marRight w:val="0"/>
      <w:marTop w:val="0"/>
      <w:marBottom w:val="0"/>
      <w:divBdr>
        <w:top w:val="none" w:sz="0" w:space="0" w:color="auto"/>
        <w:left w:val="none" w:sz="0" w:space="0" w:color="auto"/>
        <w:bottom w:val="none" w:sz="0" w:space="0" w:color="auto"/>
        <w:right w:val="none" w:sz="0" w:space="0" w:color="auto"/>
      </w:divBdr>
    </w:div>
    <w:div w:id="1473718422">
      <w:marLeft w:val="480"/>
      <w:marRight w:val="0"/>
      <w:marTop w:val="0"/>
      <w:marBottom w:val="0"/>
      <w:divBdr>
        <w:top w:val="none" w:sz="0" w:space="0" w:color="auto"/>
        <w:left w:val="none" w:sz="0" w:space="0" w:color="auto"/>
        <w:bottom w:val="none" w:sz="0" w:space="0" w:color="auto"/>
        <w:right w:val="none" w:sz="0" w:space="0" w:color="auto"/>
      </w:divBdr>
    </w:div>
    <w:div w:id="1473718695">
      <w:marLeft w:val="480"/>
      <w:marRight w:val="0"/>
      <w:marTop w:val="0"/>
      <w:marBottom w:val="0"/>
      <w:divBdr>
        <w:top w:val="none" w:sz="0" w:space="0" w:color="auto"/>
        <w:left w:val="none" w:sz="0" w:space="0" w:color="auto"/>
        <w:bottom w:val="none" w:sz="0" w:space="0" w:color="auto"/>
        <w:right w:val="none" w:sz="0" w:space="0" w:color="auto"/>
      </w:divBdr>
    </w:div>
    <w:div w:id="1473870541">
      <w:marLeft w:val="480"/>
      <w:marRight w:val="0"/>
      <w:marTop w:val="0"/>
      <w:marBottom w:val="0"/>
      <w:divBdr>
        <w:top w:val="none" w:sz="0" w:space="0" w:color="auto"/>
        <w:left w:val="none" w:sz="0" w:space="0" w:color="auto"/>
        <w:bottom w:val="none" w:sz="0" w:space="0" w:color="auto"/>
        <w:right w:val="none" w:sz="0" w:space="0" w:color="auto"/>
      </w:divBdr>
    </w:div>
    <w:div w:id="1473908309">
      <w:marLeft w:val="480"/>
      <w:marRight w:val="0"/>
      <w:marTop w:val="0"/>
      <w:marBottom w:val="0"/>
      <w:divBdr>
        <w:top w:val="none" w:sz="0" w:space="0" w:color="auto"/>
        <w:left w:val="none" w:sz="0" w:space="0" w:color="auto"/>
        <w:bottom w:val="none" w:sz="0" w:space="0" w:color="auto"/>
        <w:right w:val="none" w:sz="0" w:space="0" w:color="auto"/>
      </w:divBdr>
    </w:div>
    <w:div w:id="1473988587">
      <w:marLeft w:val="480"/>
      <w:marRight w:val="0"/>
      <w:marTop w:val="0"/>
      <w:marBottom w:val="0"/>
      <w:divBdr>
        <w:top w:val="none" w:sz="0" w:space="0" w:color="auto"/>
        <w:left w:val="none" w:sz="0" w:space="0" w:color="auto"/>
        <w:bottom w:val="none" w:sz="0" w:space="0" w:color="auto"/>
        <w:right w:val="none" w:sz="0" w:space="0" w:color="auto"/>
      </w:divBdr>
    </w:div>
    <w:div w:id="1474059017">
      <w:marLeft w:val="480"/>
      <w:marRight w:val="0"/>
      <w:marTop w:val="0"/>
      <w:marBottom w:val="0"/>
      <w:divBdr>
        <w:top w:val="none" w:sz="0" w:space="0" w:color="auto"/>
        <w:left w:val="none" w:sz="0" w:space="0" w:color="auto"/>
        <w:bottom w:val="none" w:sz="0" w:space="0" w:color="auto"/>
        <w:right w:val="none" w:sz="0" w:space="0" w:color="auto"/>
      </w:divBdr>
    </w:div>
    <w:div w:id="1474129766">
      <w:marLeft w:val="480"/>
      <w:marRight w:val="0"/>
      <w:marTop w:val="0"/>
      <w:marBottom w:val="0"/>
      <w:divBdr>
        <w:top w:val="none" w:sz="0" w:space="0" w:color="auto"/>
        <w:left w:val="none" w:sz="0" w:space="0" w:color="auto"/>
        <w:bottom w:val="none" w:sz="0" w:space="0" w:color="auto"/>
        <w:right w:val="none" w:sz="0" w:space="0" w:color="auto"/>
      </w:divBdr>
    </w:div>
    <w:div w:id="1474249479">
      <w:marLeft w:val="480"/>
      <w:marRight w:val="0"/>
      <w:marTop w:val="0"/>
      <w:marBottom w:val="0"/>
      <w:divBdr>
        <w:top w:val="none" w:sz="0" w:space="0" w:color="auto"/>
        <w:left w:val="none" w:sz="0" w:space="0" w:color="auto"/>
        <w:bottom w:val="none" w:sz="0" w:space="0" w:color="auto"/>
        <w:right w:val="none" w:sz="0" w:space="0" w:color="auto"/>
      </w:divBdr>
    </w:div>
    <w:div w:id="1474255377">
      <w:marLeft w:val="480"/>
      <w:marRight w:val="0"/>
      <w:marTop w:val="0"/>
      <w:marBottom w:val="0"/>
      <w:divBdr>
        <w:top w:val="none" w:sz="0" w:space="0" w:color="auto"/>
        <w:left w:val="none" w:sz="0" w:space="0" w:color="auto"/>
        <w:bottom w:val="none" w:sz="0" w:space="0" w:color="auto"/>
        <w:right w:val="none" w:sz="0" w:space="0" w:color="auto"/>
      </w:divBdr>
    </w:div>
    <w:div w:id="1474367300">
      <w:marLeft w:val="480"/>
      <w:marRight w:val="0"/>
      <w:marTop w:val="0"/>
      <w:marBottom w:val="0"/>
      <w:divBdr>
        <w:top w:val="none" w:sz="0" w:space="0" w:color="auto"/>
        <w:left w:val="none" w:sz="0" w:space="0" w:color="auto"/>
        <w:bottom w:val="none" w:sz="0" w:space="0" w:color="auto"/>
        <w:right w:val="none" w:sz="0" w:space="0" w:color="auto"/>
      </w:divBdr>
    </w:div>
    <w:div w:id="1474443581">
      <w:marLeft w:val="480"/>
      <w:marRight w:val="0"/>
      <w:marTop w:val="0"/>
      <w:marBottom w:val="0"/>
      <w:divBdr>
        <w:top w:val="none" w:sz="0" w:space="0" w:color="auto"/>
        <w:left w:val="none" w:sz="0" w:space="0" w:color="auto"/>
        <w:bottom w:val="none" w:sz="0" w:space="0" w:color="auto"/>
        <w:right w:val="none" w:sz="0" w:space="0" w:color="auto"/>
      </w:divBdr>
    </w:div>
    <w:div w:id="1474445129">
      <w:marLeft w:val="480"/>
      <w:marRight w:val="0"/>
      <w:marTop w:val="0"/>
      <w:marBottom w:val="0"/>
      <w:divBdr>
        <w:top w:val="none" w:sz="0" w:space="0" w:color="auto"/>
        <w:left w:val="none" w:sz="0" w:space="0" w:color="auto"/>
        <w:bottom w:val="none" w:sz="0" w:space="0" w:color="auto"/>
        <w:right w:val="none" w:sz="0" w:space="0" w:color="auto"/>
      </w:divBdr>
    </w:div>
    <w:div w:id="1474523654">
      <w:marLeft w:val="480"/>
      <w:marRight w:val="0"/>
      <w:marTop w:val="0"/>
      <w:marBottom w:val="0"/>
      <w:divBdr>
        <w:top w:val="none" w:sz="0" w:space="0" w:color="auto"/>
        <w:left w:val="none" w:sz="0" w:space="0" w:color="auto"/>
        <w:bottom w:val="none" w:sz="0" w:space="0" w:color="auto"/>
        <w:right w:val="none" w:sz="0" w:space="0" w:color="auto"/>
      </w:divBdr>
    </w:div>
    <w:div w:id="1474564853">
      <w:marLeft w:val="480"/>
      <w:marRight w:val="0"/>
      <w:marTop w:val="0"/>
      <w:marBottom w:val="0"/>
      <w:divBdr>
        <w:top w:val="none" w:sz="0" w:space="0" w:color="auto"/>
        <w:left w:val="none" w:sz="0" w:space="0" w:color="auto"/>
        <w:bottom w:val="none" w:sz="0" w:space="0" w:color="auto"/>
        <w:right w:val="none" w:sz="0" w:space="0" w:color="auto"/>
      </w:divBdr>
    </w:div>
    <w:div w:id="1474565708">
      <w:marLeft w:val="480"/>
      <w:marRight w:val="0"/>
      <w:marTop w:val="0"/>
      <w:marBottom w:val="0"/>
      <w:divBdr>
        <w:top w:val="none" w:sz="0" w:space="0" w:color="auto"/>
        <w:left w:val="none" w:sz="0" w:space="0" w:color="auto"/>
        <w:bottom w:val="none" w:sz="0" w:space="0" w:color="auto"/>
        <w:right w:val="none" w:sz="0" w:space="0" w:color="auto"/>
      </w:divBdr>
    </w:div>
    <w:div w:id="1474635848">
      <w:marLeft w:val="480"/>
      <w:marRight w:val="0"/>
      <w:marTop w:val="0"/>
      <w:marBottom w:val="0"/>
      <w:divBdr>
        <w:top w:val="none" w:sz="0" w:space="0" w:color="auto"/>
        <w:left w:val="none" w:sz="0" w:space="0" w:color="auto"/>
        <w:bottom w:val="none" w:sz="0" w:space="0" w:color="auto"/>
        <w:right w:val="none" w:sz="0" w:space="0" w:color="auto"/>
      </w:divBdr>
    </w:div>
    <w:div w:id="1474757606">
      <w:marLeft w:val="480"/>
      <w:marRight w:val="0"/>
      <w:marTop w:val="0"/>
      <w:marBottom w:val="0"/>
      <w:divBdr>
        <w:top w:val="none" w:sz="0" w:space="0" w:color="auto"/>
        <w:left w:val="none" w:sz="0" w:space="0" w:color="auto"/>
        <w:bottom w:val="none" w:sz="0" w:space="0" w:color="auto"/>
        <w:right w:val="none" w:sz="0" w:space="0" w:color="auto"/>
      </w:divBdr>
    </w:div>
    <w:div w:id="1474829480">
      <w:marLeft w:val="480"/>
      <w:marRight w:val="0"/>
      <w:marTop w:val="0"/>
      <w:marBottom w:val="0"/>
      <w:divBdr>
        <w:top w:val="none" w:sz="0" w:space="0" w:color="auto"/>
        <w:left w:val="none" w:sz="0" w:space="0" w:color="auto"/>
        <w:bottom w:val="none" w:sz="0" w:space="0" w:color="auto"/>
        <w:right w:val="none" w:sz="0" w:space="0" w:color="auto"/>
      </w:divBdr>
    </w:div>
    <w:div w:id="1474836059">
      <w:marLeft w:val="480"/>
      <w:marRight w:val="0"/>
      <w:marTop w:val="0"/>
      <w:marBottom w:val="0"/>
      <w:divBdr>
        <w:top w:val="none" w:sz="0" w:space="0" w:color="auto"/>
        <w:left w:val="none" w:sz="0" w:space="0" w:color="auto"/>
        <w:bottom w:val="none" w:sz="0" w:space="0" w:color="auto"/>
        <w:right w:val="none" w:sz="0" w:space="0" w:color="auto"/>
      </w:divBdr>
    </w:div>
    <w:div w:id="1474911834">
      <w:marLeft w:val="480"/>
      <w:marRight w:val="0"/>
      <w:marTop w:val="0"/>
      <w:marBottom w:val="0"/>
      <w:divBdr>
        <w:top w:val="none" w:sz="0" w:space="0" w:color="auto"/>
        <w:left w:val="none" w:sz="0" w:space="0" w:color="auto"/>
        <w:bottom w:val="none" w:sz="0" w:space="0" w:color="auto"/>
        <w:right w:val="none" w:sz="0" w:space="0" w:color="auto"/>
      </w:divBdr>
    </w:div>
    <w:div w:id="1474981143">
      <w:marLeft w:val="480"/>
      <w:marRight w:val="0"/>
      <w:marTop w:val="0"/>
      <w:marBottom w:val="0"/>
      <w:divBdr>
        <w:top w:val="none" w:sz="0" w:space="0" w:color="auto"/>
        <w:left w:val="none" w:sz="0" w:space="0" w:color="auto"/>
        <w:bottom w:val="none" w:sz="0" w:space="0" w:color="auto"/>
        <w:right w:val="none" w:sz="0" w:space="0" w:color="auto"/>
      </w:divBdr>
    </w:div>
    <w:div w:id="1475028322">
      <w:marLeft w:val="480"/>
      <w:marRight w:val="0"/>
      <w:marTop w:val="0"/>
      <w:marBottom w:val="0"/>
      <w:divBdr>
        <w:top w:val="none" w:sz="0" w:space="0" w:color="auto"/>
        <w:left w:val="none" w:sz="0" w:space="0" w:color="auto"/>
        <w:bottom w:val="none" w:sz="0" w:space="0" w:color="auto"/>
        <w:right w:val="none" w:sz="0" w:space="0" w:color="auto"/>
      </w:divBdr>
    </w:div>
    <w:div w:id="1475097250">
      <w:marLeft w:val="480"/>
      <w:marRight w:val="0"/>
      <w:marTop w:val="0"/>
      <w:marBottom w:val="0"/>
      <w:divBdr>
        <w:top w:val="none" w:sz="0" w:space="0" w:color="auto"/>
        <w:left w:val="none" w:sz="0" w:space="0" w:color="auto"/>
        <w:bottom w:val="none" w:sz="0" w:space="0" w:color="auto"/>
        <w:right w:val="none" w:sz="0" w:space="0" w:color="auto"/>
      </w:divBdr>
    </w:div>
    <w:div w:id="1475098414">
      <w:marLeft w:val="480"/>
      <w:marRight w:val="0"/>
      <w:marTop w:val="0"/>
      <w:marBottom w:val="0"/>
      <w:divBdr>
        <w:top w:val="none" w:sz="0" w:space="0" w:color="auto"/>
        <w:left w:val="none" w:sz="0" w:space="0" w:color="auto"/>
        <w:bottom w:val="none" w:sz="0" w:space="0" w:color="auto"/>
        <w:right w:val="none" w:sz="0" w:space="0" w:color="auto"/>
      </w:divBdr>
    </w:div>
    <w:div w:id="1475220974">
      <w:marLeft w:val="480"/>
      <w:marRight w:val="0"/>
      <w:marTop w:val="0"/>
      <w:marBottom w:val="0"/>
      <w:divBdr>
        <w:top w:val="none" w:sz="0" w:space="0" w:color="auto"/>
        <w:left w:val="none" w:sz="0" w:space="0" w:color="auto"/>
        <w:bottom w:val="none" w:sz="0" w:space="0" w:color="auto"/>
        <w:right w:val="none" w:sz="0" w:space="0" w:color="auto"/>
      </w:divBdr>
    </w:div>
    <w:div w:id="1475293291">
      <w:marLeft w:val="480"/>
      <w:marRight w:val="0"/>
      <w:marTop w:val="0"/>
      <w:marBottom w:val="0"/>
      <w:divBdr>
        <w:top w:val="none" w:sz="0" w:space="0" w:color="auto"/>
        <w:left w:val="none" w:sz="0" w:space="0" w:color="auto"/>
        <w:bottom w:val="none" w:sz="0" w:space="0" w:color="auto"/>
        <w:right w:val="none" w:sz="0" w:space="0" w:color="auto"/>
      </w:divBdr>
    </w:div>
    <w:div w:id="1475373834">
      <w:marLeft w:val="480"/>
      <w:marRight w:val="0"/>
      <w:marTop w:val="0"/>
      <w:marBottom w:val="0"/>
      <w:divBdr>
        <w:top w:val="none" w:sz="0" w:space="0" w:color="auto"/>
        <w:left w:val="none" w:sz="0" w:space="0" w:color="auto"/>
        <w:bottom w:val="none" w:sz="0" w:space="0" w:color="auto"/>
        <w:right w:val="none" w:sz="0" w:space="0" w:color="auto"/>
      </w:divBdr>
    </w:div>
    <w:div w:id="1475412214">
      <w:marLeft w:val="480"/>
      <w:marRight w:val="0"/>
      <w:marTop w:val="0"/>
      <w:marBottom w:val="0"/>
      <w:divBdr>
        <w:top w:val="none" w:sz="0" w:space="0" w:color="auto"/>
        <w:left w:val="none" w:sz="0" w:space="0" w:color="auto"/>
        <w:bottom w:val="none" w:sz="0" w:space="0" w:color="auto"/>
        <w:right w:val="none" w:sz="0" w:space="0" w:color="auto"/>
      </w:divBdr>
    </w:div>
    <w:div w:id="1475414591">
      <w:marLeft w:val="480"/>
      <w:marRight w:val="0"/>
      <w:marTop w:val="0"/>
      <w:marBottom w:val="0"/>
      <w:divBdr>
        <w:top w:val="none" w:sz="0" w:space="0" w:color="auto"/>
        <w:left w:val="none" w:sz="0" w:space="0" w:color="auto"/>
        <w:bottom w:val="none" w:sz="0" w:space="0" w:color="auto"/>
        <w:right w:val="none" w:sz="0" w:space="0" w:color="auto"/>
      </w:divBdr>
    </w:div>
    <w:div w:id="1475485053">
      <w:marLeft w:val="480"/>
      <w:marRight w:val="0"/>
      <w:marTop w:val="0"/>
      <w:marBottom w:val="0"/>
      <w:divBdr>
        <w:top w:val="none" w:sz="0" w:space="0" w:color="auto"/>
        <w:left w:val="none" w:sz="0" w:space="0" w:color="auto"/>
        <w:bottom w:val="none" w:sz="0" w:space="0" w:color="auto"/>
        <w:right w:val="none" w:sz="0" w:space="0" w:color="auto"/>
      </w:divBdr>
    </w:div>
    <w:div w:id="1475487480">
      <w:marLeft w:val="480"/>
      <w:marRight w:val="0"/>
      <w:marTop w:val="0"/>
      <w:marBottom w:val="0"/>
      <w:divBdr>
        <w:top w:val="none" w:sz="0" w:space="0" w:color="auto"/>
        <w:left w:val="none" w:sz="0" w:space="0" w:color="auto"/>
        <w:bottom w:val="none" w:sz="0" w:space="0" w:color="auto"/>
        <w:right w:val="none" w:sz="0" w:space="0" w:color="auto"/>
      </w:divBdr>
    </w:div>
    <w:div w:id="1475559541">
      <w:marLeft w:val="480"/>
      <w:marRight w:val="0"/>
      <w:marTop w:val="0"/>
      <w:marBottom w:val="0"/>
      <w:divBdr>
        <w:top w:val="none" w:sz="0" w:space="0" w:color="auto"/>
        <w:left w:val="none" w:sz="0" w:space="0" w:color="auto"/>
        <w:bottom w:val="none" w:sz="0" w:space="0" w:color="auto"/>
        <w:right w:val="none" w:sz="0" w:space="0" w:color="auto"/>
      </w:divBdr>
    </w:div>
    <w:div w:id="1475676838">
      <w:marLeft w:val="480"/>
      <w:marRight w:val="0"/>
      <w:marTop w:val="0"/>
      <w:marBottom w:val="0"/>
      <w:divBdr>
        <w:top w:val="none" w:sz="0" w:space="0" w:color="auto"/>
        <w:left w:val="none" w:sz="0" w:space="0" w:color="auto"/>
        <w:bottom w:val="none" w:sz="0" w:space="0" w:color="auto"/>
        <w:right w:val="none" w:sz="0" w:space="0" w:color="auto"/>
      </w:divBdr>
    </w:div>
    <w:div w:id="1475680026">
      <w:marLeft w:val="480"/>
      <w:marRight w:val="0"/>
      <w:marTop w:val="0"/>
      <w:marBottom w:val="0"/>
      <w:divBdr>
        <w:top w:val="none" w:sz="0" w:space="0" w:color="auto"/>
        <w:left w:val="none" w:sz="0" w:space="0" w:color="auto"/>
        <w:bottom w:val="none" w:sz="0" w:space="0" w:color="auto"/>
        <w:right w:val="none" w:sz="0" w:space="0" w:color="auto"/>
      </w:divBdr>
    </w:div>
    <w:div w:id="1475682543">
      <w:marLeft w:val="480"/>
      <w:marRight w:val="0"/>
      <w:marTop w:val="0"/>
      <w:marBottom w:val="0"/>
      <w:divBdr>
        <w:top w:val="none" w:sz="0" w:space="0" w:color="auto"/>
        <w:left w:val="none" w:sz="0" w:space="0" w:color="auto"/>
        <w:bottom w:val="none" w:sz="0" w:space="0" w:color="auto"/>
        <w:right w:val="none" w:sz="0" w:space="0" w:color="auto"/>
      </w:divBdr>
    </w:div>
    <w:div w:id="1475828472">
      <w:marLeft w:val="480"/>
      <w:marRight w:val="0"/>
      <w:marTop w:val="0"/>
      <w:marBottom w:val="0"/>
      <w:divBdr>
        <w:top w:val="none" w:sz="0" w:space="0" w:color="auto"/>
        <w:left w:val="none" w:sz="0" w:space="0" w:color="auto"/>
        <w:bottom w:val="none" w:sz="0" w:space="0" w:color="auto"/>
        <w:right w:val="none" w:sz="0" w:space="0" w:color="auto"/>
      </w:divBdr>
    </w:div>
    <w:div w:id="1475830388">
      <w:marLeft w:val="480"/>
      <w:marRight w:val="0"/>
      <w:marTop w:val="0"/>
      <w:marBottom w:val="0"/>
      <w:divBdr>
        <w:top w:val="none" w:sz="0" w:space="0" w:color="auto"/>
        <w:left w:val="none" w:sz="0" w:space="0" w:color="auto"/>
        <w:bottom w:val="none" w:sz="0" w:space="0" w:color="auto"/>
        <w:right w:val="none" w:sz="0" w:space="0" w:color="auto"/>
      </w:divBdr>
    </w:div>
    <w:div w:id="1475834070">
      <w:marLeft w:val="480"/>
      <w:marRight w:val="0"/>
      <w:marTop w:val="0"/>
      <w:marBottom w:val="0"/>
      <w:divBdr>
        <w:top w:val="none" w:sz="0" w:space="0" w:color="auto"/>
        <w:left w:val="none" w:sz="0" w:space="0" w:color="auto"/>
        <w:bottom w:val="none" w:sz="0" w:space="0" w:color="auto"/>
        <w:right w:val="none" w:sz="0" w:space="0" w:color="auto"/>
      </w:divBdr>
    </w:div>
    <w:div w:id="1475902797">
      <w:marLeft w:val="480"/>
      <w:marRight w:val="0"/>
      <w:marTop w:val="0"/>
      <w:marBottom w:val="0"/>
      <w:divBdr>
        <w:top w:val="none" w:sz="0" w:space="0" w:color="auto"/>
        <w:left w:val="none" w:sz="0" w:space="0" w:color="auto"/>
        <w:bottom w:val="none" w:sz="0" w:space="0" w:color="auto"/>
        <w:right w:val="none" w:sz="0" w:space="0" w:color="auto"/>
      </w:divBdr>
    </w:div>
    <w:div w:id="1475902863">
      <w:marLeft w:val="480"/>
      <w:marRight w:val="0"/>
      <w:marTop w:val="0"/>
      <w:marBottom w:val="0"/>
      <w:divBdr>
        <w:top w:val="none" w:sz="0" w:space="0" w:color="auto"/>
        <w:left w:val="none" w:sz="0" w:space="0" w:color="auto"/>
        <w:bottom w:val="none" w:sz="0" w:space="0" w:color="auto"/>
        <w:right w:val="none" w:sz="0" w:space="0" w:color="auto"/>
      </w:divBdr>
    </w:div>
    <w:div w:id="1475947236">
      <w:marLeft w:val="480"/>
      <w:marRight w:val="0"/>
      <w:marTop w:val="0"/>
      <w:marBottom w:val="0"/>
      <w:divBdr>
        <w:top w:val="none" w:sz="0" w:space="0" w:color="auto"/>
        <w:left w:val="none" w:sz="0" w:space="0" w:color="auto"/>
        <w:bottom w:val="none" w:sz="0" w:space="0" w:color="auto"/>
        <w:right w:val="none" w:sz="0" w:space="0" w:color="auto"/>
      </w:divBdr>
    </w:div>
    <w:div w:id="1475948105">
      <w:marLeft w:val="480"/>
      <w:marRight w:val="0"/>
      <w:marTop w:val="0"/>
      <w:marBottom w:val="0"/>
      <w:divBdr>
        <w:top w:val="none" w:sz="0" w:space="0" w:color="auto"/>
        <w:left w:val="none" w:sz="0" w:space="0" w:color="auto"/>
        <w:bottom w:val="none" w:sz="0" w:space="0" w:color="auto"/>
        <w:right w:val="none" w:sz="0" w:space="0" w:color="auto"/>
      </w:divBdr>
    </w:div>
    <w:div w:id="1475948499">
      <w:marLeft w:val="480"/>
      <w:marRight w:val="0"/>
      <w:marTop w:val="0"/>
      <w:marBottom w:val="0"/>
      <w:divBdr>
        <w:top w:val="none" w:sz="0" w:space="0" w:color="auto"/>
        <w:left w:val="none" w:sz="0" w:space="0" w:color="auto"/>
        <w:bottom w:val="none" w:sz="0" w:space="0" w:color="auto"/>
        <w:right w:val="none" w:sz="0" w:space="0" w:color="auto"/>
      </w:divBdr>
    </w:div>
    <w:div w:id="1475950657">
      <w:marLeft w:val="480"/>
      <w:marRight w:val="0"/>
      <w:marTop w:val="0"/>
      <w:marBottom w:val="0"/>
      <w:divBdr>
        <w:top w:val="none" w:sz="0" w:space="0" w:color="auto"/>
        <w:left w:val="none" w:sz="0" w:space="0" w:color="auto"/>
        <w:bottom w:val="none" w:sz="0" w:space="0" w:color="auto"/>
        <w:right w:val="none" w:sz="0" w:space="0" w:color="auto"/>
      </w:divBdr>
    </w:div>
    <w:div w:id="1476029551">
      <w:marLeft w:val="480"/>
      <w:marRight w:val="0"/>
      <w:marTop w:val="0"/>
      <w:marBottom w:val="0"/>
      <w:divBdr>
        <w:top w:val="none" w:sz="0" w:space="0" w:color="auto"/>
        <w:left w:val="none" w:sz="0" w:space="0" w:color="auto"/>
        <w:bottom w:val="none" w:sz="0" w:space="0" w:color="auto"/>
        <w:right w:val="none" w:sz="0" w:space="0" w:color="auto"/>
      </w:divBdr>
    </w:div>
    <w:div w:id="1476069232">
      <w:marLeft w:val="480"/>
      <w:marRight w:val="0"/>
      <w:marTop w:val="0"/>
      <w:marBottom w:val="0"/>
      <w:divBdr>
        <w:top w:val="none" w:sz="0" w:space="0" w:color="auto"/>
        <w:left w:val="none" w:sz="0" w:space="0" w:color="auto"/>
        <w:bottom w:val="none" w:sz="0" w:space="0" w:color="auto"/>
        <w:right w:val="none" w:sz="0" w:space="0" w:color="auto"/>
      </w:divBdr>
    </w:div>
    <w:div w:id="1476071927">
      <w:marLeft w:val="480"/>
      <w:marRight w:val="0"/>
      <w:marTop w:val="0"/>
      <w:marBottom w:val="0"/>
      <w:divBdr>
        <w:top w:val="none" w:sz="0" w:space="0" w:color="auto"/>
        <w:left w:val="none" w:sz="0" w:space="0" w:color="auto"/>
        <w:bottom w:val="none" w:sz="0" w:space="0" w:color="auto"/>
        <w:right w:val="none" w:sz="0" w:space="0" w:color="auto"/>
      </w:divBdr>
    </w:div>
    <w:div w:id="1476098774">
      <w:marLeft w:val="480"/>
      <w:marRight w:val="0"/>
      <w:marTop w:val="0"/>
      <w:marBottom w:val="0"/>
      <w:divBdr>
        <w:top w:val="none" w:sz="0" w:space="0" w:color="auto"/>
        <w:left w:val="none" w:sz="0" w:space="0" w:color="auto"/>
        <w:bottom w:val="none" w:sz="0" w:space="0" w:color="auto"/>
        <w:right w:val="none" w:sz="0" w:space="0" w:color="auto"/>
      </w:divBdr>
    </w:div>
    <w:div w:id="1476099174">
      <w:marLeft w:val="480"/>
      <w:marRight w:val="0"/>
      <w:marTop w:val="0"/>
      <w:marBottom w:val="0"/>
      <w:divBdr>
        <w:top w:val="none" w:sz="0" w:space="0" w:color="auto"/>
        <w:left w:val="none" w:sz="0" w:space="0" w:color="auto"/>
        <w:bottom w:val="none" w:sz="0" w:space="0" w:color="auto"/>
        <w:right w:val="none" w:sz="0" w:space="0" w:color="auto"/>
      </w:divBdr>
    </w:div>
    <w:div w:id="1476145866">
      <w:marLeft w:val="480"/>
      <w:marRight w:val="0"/>
      <w:marTop w:val="0"/>
      <w:marBottom w:val="0"/>
      <w:divBdr>
        <w:top w:val="none" w:sz="0" w:space="0" w:color="auto"/>
        <w:left w:val="none" w:sz="0" w:space="0" w:color="auto"/>
        <w:bottom w:val="none" w:sz="0" w:space="0" w:color="auto"/>
        <w:right w:val="none" w:sz="0" w:space="0" w:color="auto"/>
      </w:divBdr>
    </w:div>
    <w:div w:id="1476216677">
      <w:marLeft w:val="480"/>
      <w:marRight w:val="0"/>
      <w:marTop w:val="0"/>
      <w:marBottom w:val="0"/>
      <w:divBdr>
        <w:top w:val="none" w:sz="0" w:space="0" w:color="auto"/>
        <w:left w:val="none" w:sz="0" w:space="0" w:color="auto"/>
        <w:bottom w:val="none" w:sz="0" w:space="0" w:color="auto"/>
        <w:right w:val="none" w:sz="0" w:space="0" w:color="auto"/>
      </w:divBdr>
    </w:div>
    <w:div w:id="1476217592">
      <w:marLeft w:val="480"/>
      <w:marRight w:val="0"/>
      <w:marTop w:val="0"/>
      <w:marBottom w:val="0"/>
      <w:divBdr>
        <w:top w:val="none" w:sz="0" w:space="0" w:color="auto"/>
        <w:left w:val="none" w:sz="0" w:space="0" w:color="auto"/>
        <w:bottom w:val="none" w:sz="0" w:space="0" w:color="auto"/>
        <w:right w:val="none" w:sz="0" w:space="0" w:color="auto"/>
      </w:divBdr>
    </w:div>
    <w:div w:id="1476290951">
      <w:marLeft w:val="480"/>
      <w:marRight w:val="0"/>
      <w:marTop w:val="0"/>
      <w:marBottom w:val="0"/>
      <w:divBdr>
        <w:top w:val="none" w:sz="0" w:space="0" w:color="auto"/>
        <w:left w:val="none" w:sz="0" w:space="0" w:color="auto"/>
        <w:bottom w:val="none" w:sz="0" w:space="0" w:color="auto"/>
        <w:right w:val="none" w:sz="0" w:space="0" w:color="auto"/>
      </w:divBdr>
    </w:div>
    <w:div w:id="1476296020">
      <w:marLeft w:val="480"/>
      <w:marRight w:val="0"/>
      <w:marTop w:val="0"/>
      <w:marBottom w:val="0"/>
      <w:divBdr>
        <w:top w:val="none" w:sz="0" w:space="0" w:color="auto"/>
        <w:left w:val="none" w:sz="0" w:space="0" w:color="auto"/>
        <w:bottom w:val="none" w:sz="0" w:space="0" w:color="auto"/>
        <w:right w:val="none" w:sz="0" w:space="0" w:color="auto"/>
      </w:divBdr>
    </w:div>
    <w:div w:id="1476336085">
      <w:marLeft w:val="480"/>
      <w:marRight w:val="0"/>
      <w:marTop w:val="0"/>
      <w:marBottom w:val="0"/>
      <w:divBdr>
        <w:top w:val="none" w:sz="0" w:space="0" w:color="auto"/>
        <w:left w:val="none" w:sz="0" w:space="0" w:color="auto"/>
        <w:bottom w:val="none" w:sz="0" w:space="0" w:color="auto"/>
        <w:right w:val="none" w:sz="0" w:space="0" w:color="auto"/>
      </w:divBdr>
    </w:div>
    <w:div w:id="1476415164">
      <w:marLeft w:val="480"/>
      <w:marRight w:val="0"/>
      <w:marTop w:val="0"/>
      <w:marBottom w:val="0"/>
      <w:divBdr>
        <w:top w:val="none" w:sz="0" w:space="0" w:color="auto"/>
        <w:left w:val="none" w:sz="0" w:space="0" w:color="auto"/>
        <w:bottom w:val="none" w:sz="0" w:space="0" w:color="auto"/>
        <w:right w:val="none" w:sz="0" w:space="0" w:color="auto"/>
      </w:divBdr>
    </w:div>
    <w:div w:id="1476486394">
      <w:marLeft w:val="480"/>
      <w:marRight w:val="0"/>
      <w:marTop w:val="0"/>
      <w:marBottom w:val="0"/>
      <w:divBdr>
        <w:top w:val="none" w:sz="0" w:space="0" w:color="auto"/>
        <w:left w:val="none" w:sz="0" w:space="0" w:color="auto"/>
        <w:bottom w:val="none" w:sz="0" w:space="0" w:color="auto"/>
        <w:right w:val="none" w:sz="0" w:space="0" w:color="auto"/>
      </w:divBdr>
    </w:div>
    <w:div w:id="1476491405">
      <w:marLeft w:val="480"/>
      <w:marRight w:val="0"/>
      <w:marTop w:val="0"/>
      <w:marBottom w:val="0"/>
      <w:divBdr>
        <w:top w:val="none" w:sz="0" w:space="0" w:color="auto"/>
        <w:left w:val="none" w:sz="0" w:space="0" w:color="auto"/>
        <w:bottom w:val="none" w:sz="0" w:space="0" w:color="auto"/>
        <w:right w:val="none" w:sz="0" w:space="0" w:color="auto"/>
      </w:divBdr>
    </w:div>
    <w:div w:id="1476528045">
      <w:marLeft w:val="480"/>
      <w:marRight w:val="0"/>
      <w:marTop w:val="0"/>
      <w:marBottom w:val="0"/>
      <w:divBdr>
        <w:top w:val="none" w:sz="0" w:space="0" w:color="auto"/>
        <w:left w:val="none" w:sz="0" w:space="0" w:color="auto"/>
        <w:bottom w:val="none" w:sz="0" w:space="0" w:color="auto"/>
        <w:right w:val="none" w:sz="0" w:space="0" w:color="auto"/>
      </w:divBdr>
    </w:div>
    <w:div w:id="1476532184">
      <w:marLeft w:val="480"/>
      <w:marRight w:val="0"/>
      <w:marTop w:val="0"/>
      <w:marBottom w:val="0"/>
      <w:divBdr>
        <w:top w:val="none" w:sz="0" w:space="0" w:color="auto"/>
        <w:left w:val="none" w:sz="0" w:space="0" w:color="auto"/>
        <w:bottom w:val="none" w:sz="0" w:space="0" w:color="auto"/>
        <w:right w:val="none" w:sz="0" w:space="0" w:color="auto"/>
      </w:divBdr>
    </w:div>
    <w:div w:id="1476532900">
      <w:marLeft w:val="480"/>
      <w:marRight w:val="0"/>
      <w:marTop w:val="0"/>
      <w:marBottom w:val="0"/>
      <w:divBdr>
        <w:top w:val="none" w:sz="0" w:space="0" w:color="auto"/>
        <w:left w:val="none" w:sz="0" w:space="0" w:color="auto"/>
        <w:bottom w:val="none" w:sz="0" w:space="0" w:color="auto"/>
        <w:right w:val="none" w:sz="0" w:space="0" w:color="auto"/>
      </w:divBdr>
    </w:div>
    <w:div w:id="1476679264">
      <w:marLeft w:val="480"/>
      <w:marRight w:val="0"/>
      <w:marTop w:val="0"/>
      <w:marBottom w:val="0"/>
      <w:divBdr>
        <w:top w:val="none" w:sz="0" w:space="0" w:color="auto"/>
        <w:left w:val="none" w:sz="0" w:space="0" w:color="auto"/>
        <w:bottom w:val="none" w:sz="0" w:space="0" w:color="auto"/>
        <w:right w:val="none" w:sz="0" w:space="0" w:color="auto"/>
      </w:divBdr>
    </w:div>
    <w:div w:id="1476724800">
      <w:marLeft w:val="480"/>
      <w:marRight w:val="0"/>
      <w:marTop w:val="0"/>
      <w:marBottom w:val="0"/>
      <w:divBdr>
        <w:top w:val="none" w:sz="0" w:space="0" w:color="auto"/>
        <w:left w:val="none" w:sz="0" w:space="0" w:color="auto"/>
        <w:bottom w:val="none" w:sz="0" w:space="0" w:color="auto"/>
        <w:right w:val="none" w:sz="0" w:space="0" w:color="auto"/>
      </w:divBdr>
    </w:div>
    <w:div w:id="1476726322">
      <w:marLeft w:val="480"/>
      <w:marRight w:val="0"/>
      <w:marTop w:val="0"/>
      <w:marBottom w:val="0"/>
      <w:divBdr>
        <w:top w:val="none" w:sz="0" w:space="0" w:color="auto"/>
        <w:left w:val="none" w:sz="0" w:space="0" w:color="auto"/>
        <w:bottom w:val="none" w:sz="0" w:space="0" w:color="auto"/>
        <w:right w:val="none" w:sz="0" w:space="0" w:color="auto"/>
      </w:divBdr>
    </w:div>
    <w:div w:id="1476751601">
      <w:marLeft w:val="480"/>
      <w:marRight w:val="0"/>
      <w:marTop w:val="0"/>
      <w:marBottom w:val="0"/>
      <w:divBdr>
        <w:top w:val="none" w:sz="0" w:space="0" w:color="auto"/>
        <w:left w:val="none" w:sz="0" w:space="0" w:color="auto"/>
        <w:bottom w:val="none" w:sz="0" w:space="0" w:color="auto"/>
        <w:right w:val="none" w:sz="0" w:space="0" w:color="auto"/>
      </w:divBdr>
    </w:div>
    <w:div w:id="1476754896">
      <w:marLeft w:val="480"/>
      <w:marRight w:val="0"/>
      <w:marTop w:val="0"/>
      <w:marBottom w:val="0"/>
      <w:divBdr>
        <w:top w:val="none" w:sz="0" w:space="0" w:color="auto"/>
        <w:left w:val="none" w:sz="0" w:space="0" w:color="auto"/>
        <w:bottom w:val="none" w:sz="0" w:space="0" w:color="auto"/>
        <w:right w:val="none" w:sz="0" w:space="0" w:color="auto"/>
      </w:divBdr>
    </w:div>
    <w:div w:id="1476797165">
      <w:marLeft w:val="480"/>
      <w:marRight w:val="0"/>
      <w:marTop w:val="0"/>
      <w:marBottom w:val="0"/>
      <w:divBdr>
        <w:top w:val="none" w:sz="0" w:space="0" w:color="auto"/>
        <w:left w:val="none" w:sz="0" w:space="0" w:color="auto"/>
        <w:bottom w:val="none" w:sz="0" w:space="0" w:color="auto"/>
        <w:right w:val="none" w:sz="0" w:space="0" w:color="auto"/>
      </w:divBdr>
    </w:div>
    <w:div w:id="1476799048">
      <w:marLeft w:val="480"/>
      <w:marRight w:val="0"/>
      <w:marTop w:val="0"/>
      <w:marBottom w:val="0"/>
      <w:divBdr>
        <w:top w:val="none" w:sz="0" w:space="0" w:color="auto"/>
        <w:left w:val="none" w:sz="0" w:space="0" w:color="auto"/>
        <w:bottom w:val="none" w:sz="0" w:space="0" w:color="auto"/>
        <w:right w:val="none" w:sz="0" w:space="0" w:color="auto"/>
      </w:divBdr>
    </w:div>
    <w:div w:id="1476802777">
      <w:marLeft w:val="480"/>
      <w:marRight w:val="0"/>
      <w:marTop w:val="0"/>
      <w:marBottom w:val="0"/>
      <w:divBdr>
        <w:top w:val="none" w:sz="0" w:space="0" w:color="auto"/>
        <w:left w:val="none" w:sz="0" w:space="0" w:color="auto"/>
        <w:bottom w:val="none" w:sz="0" w:space="0" w:color="auto"/>
        <w:right w:val="none" w:sz="0" w:space="0" w:color="auto"/>
      </w:divBdr>
    </w:div>
    <w:div w:id="1476869423">
      <w:marLeft w:val="480"/>
      <w:marRight w:val="0"/>
      <w:marTop w:val="0"/>
      <w:marBottom w:val="0"/>
      <w:divBdr>
        <w:top w:val="none" w:sz="0" w:space="0" w:color="auto"/>
        <w:left w:val="none" w:sz="0" w:space="0" w:color="auto"/>
        <w:bottom w:val="none" w:sz="0" w:space="0" w:color="auto"/>
        <w:right w:val="none" w:sz="0" w:space="0" w:color="auto"/>
      </w:divBdr>
    </w:div>
    <w:div w:id="1476944513">
      <w:marLeft w:val="480"/>
      <w:marRight w:val="0"/>
      <w:marTop w:val="0"/>
      <w:marBottom w:val="0"/>
      <w:divBdr>
        <w:top w:val="none" w:sz="0" w:space="0" w:color="auto"/>
        <w:left w:val="none" w:sz="0" w:space="0" w:color="auto"/>
        <w:bottom w:val="none" w:sz="0" w:space="0" w:color="auto"/>
        <w:right w:val="none" w:sz="0" w:space="0" w:color="auto"/>
      </w:divBdr>
    </w:div>
    <w:div w:id="1476948259">
      <w:marLeft w:val="480"/>
      <w:marRight w:val="0"/>
      <w:marTop w:val="0"/>
      <w:marBottom w:val="0"/>
      <w:divBdr>
        <w:top w:val="none" w:sz="0" w:space="0" w:color="auto"/>
        <w:left w:val="none" w:sz="0" w:space="0" w:color="auto"/>
        <w:bottom w:val="none" w:sz="0" w:space="0" w:color="auto"/>
        <w:right w:val="none" w:sz="0" w:space="0" w:color="auto"/>
      </w:divBdr>
    </w:div>
    <w:div w:id="1476990547">
      <w:marLeft w:val="480"/>
      <w:marRight w:val="0"/>
      <w:marTop w:val="0"/>
      <w:marBottom w:val="0"/>
      <w:divBdr>
        <w:top w:val="none" w:sz="0" w:space="0" w:color="auto"/>
        <w:left w:val="none" w:sz="0" w:space="0" w:color="auto"/>
        <w:bottom w:val="none" w:sz="0" w:space="0" w:color="auto"/>
        <w:right w:val="none" w:sz="0" w:space="0" w:color="auto"/>
      </w:divBdr>
    </w:div>
    <w:div w:id="1476991491">
      <w:marLeft w:val="480"/>
      <w:marRight w:val="0"/>
      <w:marTop w:val="0"/>
      <w:marBottom w:val="0"/>
      <w:divBdr>
        <w:top w:val="none" w:sz="0" w:space="0" w:color="auto"/>
        <w:left w:val="none" w:sz="0" w:space="0" w:color="auto"/>
        <w:bottom w:val="none" w:sz="0" w:space="0" w:color="auto"/>
        <w:right w:val="none" w:sz="0" w:space="0" w:color="auto"/>
      </w:divBdr>
    </w:div>
    <w:div w:id="1476996011">
      <w:marLeft w:val="480"/>
      <w:marRight w:val="0"/>
      <w:marTop w:val="0"/>
      <w:marBottom w:val="0"/>
      <w:divBdr>
        <w:top w:val="none" w:sz="0" w:space="0" w:color="auto"/>
        <w:left w:val="none" w:sz="0" w:space="0" w:color="auto"/>
        <w:bottom w:val="none" w:sz="0" w:space="0" w:color="auto"/>
        <w:right w:val="none" w:sz="0" w:space="0" w:color="auto"/>
      </w:divBdr>
    </w:div>
    <w:div w:id="1477066863">
      <w:marLeft w:val="480"/>
      <w:marRight w:val="0"/>
      <w:marTop w:val="0"/>
      <w:marBottom w:val="0"/>
      <w:divBdr>
        <w:top w:val="none" w:sz="0" w:space="0" w:color="auto"/>
        <w:left w:val="none" w:sz="0" w:space="0" w:color="auto"/>
        <w:bottom w:val="none" w:sz="0" w:space="0" w:color="auto"/>
        <w:right w:val="none" w:sz="0" w:space="0" w:color="auto"/>
      </w:divBdr>
    </w:div>
    <w:div w:id="1477069506">
      <w:marLeft w:val="480"/>
      <w:marRight w:val="0"/>
      <w:marTop w:val="0"/>
      <w:marBottom w:val="0"/>
      <w:divBdr>
        <w:top w:val="none" w:sz="0" w:space="0" w:color="auto"/>
        <w:left w:val="none" w:sz="0" w:space="0" w:color="auto"/>
        <w:bottom w:val="none" w:sz="0" w:space="0" w:color="auto"/>
        <w:right w:val="none" w:sz="0" w:space="0" w:color="auto"/>
      </w:divBdr>
    </w:div>
    <w:div w:id="1477258241">
      <w:marLeft w:val="480"/>
      <w:marRight w:val="0"/>
      <w:marTop w:val="0"/>
      <w:marBottom w:val="0"/>
      <w:divBdr>
        <w:top w:val="none" w:sz="0" w:space="0" w:color="auto"/>
        <w:left w:val="none" w:sz="0" w:space="0" w:color="auto"/>
        <w:bottom w:val="none" w:sz="0" w:space="0" w:color="auto"/>
        <w:right w:val="none" w:sz="0" w:space="0" w:color="auto"/>
      </w:divBdr>
    </w:div>
    <w:div w:id="1477262505">
      <w:marLeft w:val="480"/>
      <w:marRight w:val="0"/>
      <w:marTop w:val="0"/>
      <w:marBottom w:val="0"/>
      <w:divBdr>
        <w:top w:val="none" w:sz="0" w:space="0" w:color="auto"/>
        <w:left w:val="none" w:sz="0" w:space="0" w:color="auto"/>
        <w:bottom w:val="none" w:sz="0" w:space="0" w:color="auto"/>
        <w:right w:val="none" w:sz="0" w:space="0" w:color="auto"/>
      </w:divBdr>
    </w:div>
    <w:div w:id="1477264469">
      <w:marLeft w:val="480"/>
      <w:marRight w:val="0"/>
      <w:marTop w:val="0"/>
      <w:marBottom w:val="0"/>
      <w:divBdr>
        <w:top w:val="none" w:sz="0" w:space="0" w:color="auto"/>
        <w:left w:val="none" w:sz="0" w:space="0" w:color="auto"/>
        <w:bottom w:val="none" w:sz="0" w:space="0" w:color="auto"/>
        <w:right w:val="none" w:sz="0" w:space="0" w:color="auto"/>
      </w:divBdr>
    </w:div>
    <w:div w:id="1477335767">
      <w:marLeft w:val="480"/>
      <w:marRight w:val="0"/>
      <w:marTop w:val="0"/>
      <w:marBottom w:val="0"/>
      <w:divBdr>
        <w:top w:val="none" w:sz="0" w:space="0" w:color="auto"/>
        <w:left w:val="none" w:sz="0" w:space="0" w:color="auto"/>
        <w:bottom w:val="none" w:sz="0" w:space="0" w:color="auto"/>
        <w:right w:val="none" w:sz="0" w:space="0" w:color="auto"/>
      </w:divBdr>
    </w:div>
    <w:div w:id="1477382498">
      <w:marLeft w:val="480"/>
      <w:marRight w:val="0"/>
      <w:marTop w:val="0"/>
      <w:marBottom w:val="0"/>
      <w:divBdr>
        <w:top w:val="none" w:sz="0" w:space="0" w:color="auto"/>
        <w:left w:val="none" w:sz="0" w:space="0" w:color="auto"/>
        <w:bottom w:val="none" w:sz="0" w:space="0" w:color="auto"/>
        <w:right w:val="none" w:sz="0" w:space="0" w:color="auto"/>
      </w:divBdr>
    </w:div>
    <w:div w:id="1477528764">
      <w:marLeft w:val="480"/>
      <w:marRight w:val="0"/>
      <w:marTop w:val="0"/>
      <w:marBottom w:val="0"/>
      <w:divBdr>
        <w:top w:val="none" w:sz="0" w:space="0" w:color="auto"/>
        <w:left w:val="none" w:sz="0" w:space="0" w:color="auto"/>
        <w:bottom w:val="none" w:sz="0" w:space="0" w:color="auto"/>
        <w:right w:val="none" w:sz="0" w:space="0" w:color="auto"/>
      </w:divBdr>
    </w:div>
    <w:div w:id="1477602386">
      <w:marLeft w:val="480"/>
      <w:marRight w:val="0"/>
      <w:marTop w:val="0"/>
      <w:marBottom w:val="0"/>
      <w:divBdr>
        <w:top w:val="none" w:sz="0" w:space="0" w:color="auto"/>
        <w:left w:val="none" w:sz="0" w:space="0" w:color="auto"/>
        <w:bottom w:val="none" w:sz="0" w:space="0" w:color="auto"/>
        <w:right w:val="none" w:sz="0" w:space="0" w:color="auto"/>
      </w:divBdr>
    </w:div>
    <w:div w:id="1477607111">
      <w:marLeft w:val="480"/>
      <w:marRight w:val="0"/>
      <w:marTop w:val="0"/>
      <w:marBottom w:val="0"/>
      <w:divBdr>
        <w:top w:val="none" w:sz="0" w:space="0" w:color="auto"/>
        <w:left w:val="none" w:sz="0" w:space="0" w:color="auto"/>
        <w:bottom w:val="none" w:sz="0" w:space="0" w:color="auto"/>
        <w:right w:val="none" w:sz="0" w:space="0" w:color="auto"/>
      </w:divBdr>
    </w:div>
    <w:div w:id="1477717738">
      <w:marLeft w:val="480"/>
      <w:marRight w:val="0"/>
      <w:marTop w:val="0"/>
      <w:marBottom w:val="0"/>
      <w:divBdr>
        <w:top w:val="none" w:sz="0" w:space="0" w:color="auto"/>
        <w:left w:val="none" w:sz="0" w:space="0" w:color="auto"/>
        <w:bottom w:val="none" w:sz="0" w:space="0" w:color="auto"/>
        <w:right w:val="none" w:sz="0" w:space="0" w:color="auto"/>
      </w:divBdr>
    </w:div>
    <w:div w:id="1477722690">
      <w:marLeft w:val="480"/>
      <w:marRight w:val="0"/>
      <w:marTop w:val="0"/>
      <w:marBottom w:val="0"/>
      <w:divBdr>
        <w:top w:val="none" w:sz="0" w:space="0" w:color="auto"/>
        <w:left w:val="none" w:sz="0" w:space="0" w:color="auto"/>
        <w:bottom w:val="none" w:sz="0" w:space="0" w:color="auto"/>
        <w:right w:val="none" w:sz="0" w:space="0" w:color="auto"/>
      </w:divBdr>
    </w:div>
    <w:div w:id="1477837909">
      <w:marLeft w:val="480"/>
      <w:marRight w:val="0"/>
      <w:marTop w:val="0"/>
      <w:marBottom w:val="0"/>
      <w:divBdr>
        <w:top w:val="none" w:sz="0" w:space="0" w:color="auto"/>
        <w:left w:val="none" w:sz="0" w:space="0" w:color="auto"/>
        <w:bottom w:val="none" w:sz="0" w:space="0" w:color="auto"/>
        <w:right w:val="none" w:sz="0" w:space="0" w:color="auto"/>
      </w:divBdr>
    </w:div>
    <w:div w:id="1477868338">
      <w:marLeft w:val="480"/>
      <w:marRight w:val="0"/>
      <w:marTop w:val="0"/>
      <w:marBottom w:val="0"/>
      <w:divBdr>
        <w:top w:val="none" w:sz="0" w:space="0" w:color="auto"/>
        <w:left w:val="none" w:sz="0" w:space="0" w:color="auto"/>
        <w:bottom w:val="none" w:sz="0" w:space="0" w:color="auto"/>
        <w:right w:val="none" w:sz="0" w:space="0" w:color="auto"/>
      </w:divBdr>
    </w:div>
    <w:div w:id="1477987403">
      <w:marLeft w:val="480"/>
      <w:marRight w:val="0"/>
      <w:marTop w:val="0"/>
      <w:marBottom w:val="0"/>
      <w:divBdr>
        <w:top w:val="none" w:sz="0" w:space="0" w:color="auto"/>
        <w:left w:val="none" w:sz="0" w:space="0" w:color="auto"/>
        <w:bottom w:val="none" w:sz="0" w:space="0" w:color="auto"/>
        <w:right w:val="none" w:sz="0" w:space="0" w:color="auto"/>
      </w:divBdr>
    </w:div>
    <w:div w:id="1477991500">
      <w:marLeft w:val="480"/>
      <w:marRight w:val="0"/>
      <w:marTop w:val="0"/>
      <w:marBottom w:val="0"/>
      <w:divBdr>
        <w:top w:val="none" w:sz="0" w:space="0" w:color="auto"/>
        <w:left w:val="none" w:sz="0" w:space="0" w:color="auto"/>
        <w:bottom w:val="none" w:sz="0" w:space="0" w:color="auto"/>
        <w:right w:val="none" w:sz="0" w:space="0" w:color="auto"/>
      </w:divBdr>
    </w:div>
    <w:div w:id="1478061385">
      <w:marLeft w:val="480"/>
      <w:marRight w:val="0"/>
      <w:marTop w:val="0"/>
      <w:marBottom w:val="0"/>
      <w:divBdr>
        <w:top w:val="none" w:sz="0" w:space="0" w:color="auto"/>
        <w:left w:val="none" w:sz="0" w:space="0" w:color="auto"/>
        <w:bottom w:val="none" w:sz="0" w:space="0" w:color="auto"/>
        <w:right w:val="none" w:sz="0" w:space="0" w:color="auto"/>
      </w:divBdr>
    </w:div>
    <w:div w:id="1478062102">
      <w:marLeft w:val="480"/>
      <w:marRight w:val="0"/>
      <w:marTop w:val="0"/>
      <w:marBottom w:val="0"/>
      <w:divBdr>
        <w:top w:val="none" w:sz="0" w:space="0" w:color="auto"/>
        <w:left w:val="none" w:sz="0" w:space="0" w:color="auto"/>
        <w:bottom w:val="none" w:sz="0" w:space="0" w:color="auto"/>
        <w:right w:val="none" w:sz="0" w:space="0" w:color="auto"/>
      </w:divBdr>
    </w:div>
    <w:div w:id="1478110800">
      <w:marLeft w:val="480"/>
      <w:marRight w:val="0"/>
      <w:marTop w:val="0"/>
      <w:marBottom w:val="0"/>
      <w:divBdr>
        <w:top w:val="none" w:sz="0" w:space="0" w:color="auto"/>
        <w:left w:val="none" w:sz="0" w:space="0" w:color="auto"/>
        <w:bottom w:val="none" w:sz="0" w:space="0" w:color="auto"/>
        <w:right w:val="none" w:sz="0" w:space="0" w:color="auto"/>
      </w:divBdr>
    </w:div>
    <w:div w:id="1478112980">
      <w:marLeft w:val="480"/>
      <w:marRight w:val="0"/>
      <w:marTop w:val="0"/>
      <w:marBottom w:val="0"/>
      <w:divBdr>
        <w:top w:val="none" w:sz="0" w:space="0" w:color="auto"/>
        <w:left w:val="none" w:sz="0" w:space="0" w:color="auto"/>
        <w:bottom w:val="none" w:sz="0" w:space="0" w:color="auto"/>
        <w:right w:val="none" w:sz="0" w:space="0" w:color="auto"/>
      </w:divBdr>
    </w:div>
    <w:div w:id="1478182481">
      <w:marLeft w:val="480"/>
      <w:marRight w:val="0"/>
      <w:marTop w:val="0"/>
      <w:marBottom w:val="0"/>
      <w:divBdr>
        <w:top w:val="none" w:sz="0" w:space="0" w:color="auto"/>
        <w:left w:val="none" w:sz="0" w:space="0" w:color="auto"/>
        <w:bottom w:val="none" w:sz="0" w:space="0" w:color="auto"/>
        <w:right w:val="none" w:sz="0" w:space="0" w:color="auto"/>
      </w:divBdr>
    </w:div>
    <w:div w:id="1478184943">
      <w:marLeft w:val="480"/>
      <w:marRight w:val="0"/>
      <w:marTop w:val="0"/>
      <w:marBottom w:val="0"/>
      <w:divBdr>
        <w:top w:val="none" w:sz="0" w:space="0" w:color="auto"/>
        <w:left w:val="none" w:sz="0" w:space="0" w:color="auto"/>
        <w:bottom w:val="none" w:sz="0" w:space="0" w:color="auto"/>
        <w:right w:val="none" w:sz="0" w:space="0" w:color="auto"/>
      </w:divBdr>
    </w:div>
    <w:div w:id="1478185081">
      <w:marLeft w:val="480"/>
      <w:marRight w:val="0"/>
      <w:marTop w:val="0"/>
      <w:marBottom w:val="0"/>
      <w:divBdr>
        <w:top w:val="none" w:sz="0" w:space="0" w:color="auto"/>
        <w:left w:val="none" w:sz="0" w:space="0" w:color="auto"/>
        <w:bottom w:val="none" w:sz="0" w:space="0" w:color="auto"/>
        <w:right w:val="none" w:sz="0" w:space="0" w:color="auto"/>
      </w:divBdr>
    </w:div>
    <w:div w:id="1478230671">
      <w:marLeft w:val="480"/>
      <w:marRight w:val="0"/>
      <w:marTop w:val="0"/>
      <w:marBottom w:val="0"/>
      <w:divBdr>
        <w:top w:val="none" w:sz="0" w:space="0" w:color="auto"/>
        <w:left w:val="none" w:sz="0" w:space="0" w:color="auto"/>
        <w:bottom w:val="none" w:sz="0" w:space="0" w:color="auto"/>
        <w:right w:val="none" w:sz="0" w:space="0" w:color="auto"/>
      </w:divBdr>
    </w:div>
    <w:div w:id="1478255509">
      <w:marLeft w:val="480"/>
      <w:marRight w:val="0"/>
      <w:marTop w:val="0"/>
      <w:marBottom w:val="0"/>
      <w:divBdr>
        <w:top w:val="none" w:sz="0" w:space="0" w:color="auto"/>
        <w:left w:val="none" w:sz="0" w:space="0" w:color="auto"/>
        <w:bottom w:val="none" w:sz="0" w:space="0" w:color="auto"/>
        <w:right w:val="none" w:sz="0" w:space="0" w:color="auto"/>
      </w:divBdr>
    </w:div>
    <w:div w:id="1478258345">
      <w:marLeft w:val="480"/>
      <w:marRight w:val="0"/>
      <w:marTop w:val="0"/>
      <w:marBottom w:val="0"/>
      <w:divBdr>
        <w:top w:val="none" w:sz="0" w:space="0" w:color="auto"/>
        <w:left w:val="none" w:sz="0" w:space="0" w:color="auto"/>
        <w:bottom w:val="none" w:sz="0" w:space="0" w:color="auto"/>
        <w:right w:val="none" w:sz="0" w:space="0" w:color="auto"/>
      </w:divBdr>
    </w:div>
    <w:div w:id="1478260283">
      <w:marLeft w:val="480"/>
      <w:marRight w:val="0"/>
      <w:marTop w:val="0"/>
      <w:marBottom w:val="0"/>
      <w:divBdr>
        <w:top w:val="none" w:sz="0" w:space="0" w:color="auto"/>
        <w:left w:val="none" w:sz="0" w:space="0" w:color="auto"/>
        <w:bottom w:val="none" w:sz="0" w:space="0" w:color="auto"/>
        <w:right w:val="none" w:sz="0" w:space="0" w:color="auto"/>
      </w:divBdr>
    </w:div>
    <w:div w:id="1478302078">
      <w:marLeft w:val="480"/>
      <w:marRight w:val="0"/>
      <w:marTop w:val="0"/>
      <w:marBottom w:val="0"/>
      <w:divBdr>
        <w:top w:val="none" w:sz="0" w:space="0" w:color="auto"/>
        <w:left w:val="none" w:sz="0" w:space="0" w:color="auto"/>
        <w:bottom w:val="none" w:sz="0" w:space="0" w:color="auto"/>
        <w:right w:val="none" w:sz="0" w:space="0" w:color="auto"/>
      </w:divBdr>
    </w:div>
    <w:div w:id="1478451374">
      <w:marLeft w:val="480"/>
      <w:marRight w:val="0"/>
      <w:marTop w:val="0"/>
      <w:marBottom w:val="0"/>
      <w:divBdr>
        <w:top w:val="none" w:sz="0" w:space="0" w:color="auto"/>
        <w:left w:val="none" w:sz="0" w:space="0" w:color="auto"/>
        <w:bottom w:val="none" w:sz="0" w:space="0" w:color="auto"/>
        <w:right w:val="none" w:sz="0" w:space="0" w:color="auto"/>
      </w:divBdr>
    </w:div>
    <w:div w:id="1478452956">
      <w:marLeft w:val="480"/>
      <w:marRight w:val="0"/>
      <w:marTop w:val="0"/>
      <w:marBottom w:val="0"/>
      <w:divBdr>
        <w:top w:val="none" w:sz="0" w:space="0" w:color="auto"/>
        <w:left w:val="none" w:sz="0" w:space="0" w:color="auto"/>
        <w:bottom w:val="none" w:sz="0" w:space="0" w:color="auto"/>
        <w:right w:val="none" w:sz="0" w:space="0" w:color="auto"/>
      </w:divBdr>
    </w:div>
    <w:div w:id="1478453288">
      <w:marLeft w:val="480"/>
      <w:marRight w:val="0"/>
      <w:marTop w:val="0"/>
      <w:marBottom w:val="0"/>
      <w:divBdr>
        <w:top w:val="none" w:sz="0" w:space="0" w:color="auto"/>
        <w:left w:val="none" w:sz="0" w:space="0" w:color="auto"/>
        <w:bottom w:val="none" w:sz="0" w:space="0" w:color="auto"/>
        <w:right w:val="none" w:sz="0" w:space="0" w:color="auto"/>
      </w:divBdr>
    </w:div>
    <w:div w:id="1478572374">
      <w:marLeft w:val="480"/>
      <w:marRight w:val="0"/>
      <w:marTop w:val="0"/>
      <w:marBottom w:val="0"/>
      <w:divBdr>
        <w:top w:val="none" w:sz="0" w:space="0" w:color="auto"/>
        <w:left w:val="none" w:sz="0" w:space="0" w:color="auto"/>
        <w:bottom w:val="none" w:sz="0" w:space="0" w:color="auto"/>
        <w:right w:val="none" w:sz="0" w:space="0" w:color="auto"/>
      </w:divBdr>
    </w:div>
    <w:div w:id="1478574391">
      <w:marLeft w:val="480"/>
      <w:marRight w:val="0"/>
      <w:marTop w:val="0"/>
      <w:marBottom w:val="0"/>
      <w:divBdr>
        <w:top w:val="none" w:sz="0" w:space="0" w:color="auto"/>
        <w:left w:val="none" w:sz="0" w:space="0" w:color="auto"/>
        <w:bottom w:val="none" w:sz="0" w:space="0" w:color="auto"/>
        <w:right w:val="none" w:sz="0" w:space="0" w:color="auto"/>
      </w:divBdr>
    </w:div>
    <w:div w:id="1478644908">
      <w:marLeft w:val="480"/>
      <w:marRight w:val="0"/>
      <w:marTop w:val="0"/>
      <w:marBottom w:val="0"/>
      <w:divBdr>
        <w:top w:val="none" w:sz="0" w:space="0" w:color="auto"/>
        <w:left w:val="none" w:sz="0" w:space="0" w:color="auto"/>
        <w:bottom w:val="none" w:sz="0" w:space="0" w:color="auto"/>
        <w:right w:val="none" w:sz="0" w:space="0" w:color="auto"/>
      </w:divBdr>
    </w:div>
    <w:div w:id="1478690233">
      <w:marLeft w:val="480"/>
      <w:marRight w:val="0"/>
      <w:marTop w:val="0"/>
      <w:marBottom w:val="0"/>
      <w:divBdr>
        <w:top w:val="none" w:sz="0" w:space="0" w:color="auto"/>
        <w:left w:val="none" w:sz="0" w:space="0" w:color="auto"/>
        <w:bottom w:val="none" w:sz="0" w:space="0" w:color="auto"/>
        <w:right w:val="none" w:sz="0" w:space="0" w:color="auto"/>
      </w:divBdr>
    </w:div>
    <w:div w:id="1478691933">
      <w:marLeft w:val="480"/>
      <w:marRight w:val="0"/>
      <w:marTop w:val="0"/>
      <w:marBottom w:val="0"/>
      <w:divBdr>
        <w:top w:val="none" w:sz="0" w:space="0" w:color="auto"/>
        <w:left w:val="none" w:sz="0" w:space="0" w:color="auto"/>
        <w:bottom w:val="none" w:sz="0" w:space="0" w:color="auto"/>
        <w:right w:val="none" w:sz="0" w:space="0" w:color="auto"/>
      </w:divBdr>
    </w:div>
    <w:div w:id="1478759201">
      <w:marLeft w:val="480"/>
      <w:marRight w:val="0"/>
      <w:marTop w:val="0"/>
      <w:marBottom w:val="0"/>
      <w:divBdr>
        <w:top w:val="none" w:sz="0" w:space="0" w:color="auto"/>
        <w:left w:val="none" w:sz="0" w:space="0" w:color="auto"/>
        <w:bottom w:val="none" w:sz="0" w:space="0" w:color="auto"/>
        <w:right w:val="none" w:sz="0" w:space="0" w:color="auto"/>
      </w:divBdr>
    </w:div>
    <w:div w:id="1478765955">
      <w:marLeft w:val="480"/>
      <w:marRight w:val="0"/>
      <w:marTop w:val="0"/>
      <w:marBottom w:val="0"/>
      <w:divBdr>
        <w:top w:val="none" w:sz="0" w:space="0" w:color="auto"/>
        <w:left w:val="none" w:sz="0" w:space="0" w:color="auto"/>
        <w:bottom w:val="none" w:sz="0" w:space="0" w:color="auto"/>
        <w:right w:val="none" w:sz="0" w:space="0" w:color="auto"/>
      </w:divBdr>
    </w:div>
    <w:div w:id="1478834633">
      <w:marLeft w:val="480"/>
      <w:marRight w:val="0"/>
      <w:marTop w:val="0"/>
      <w:marBottom w:val="0"/>
      <w:divBdr>
        <w:top w:val="none" w:sz="0" w:space="0" w:color="auto"/>
        <w:left w:val="none" w:sz="0" w:space="0" w:color="auto"/>
        <w:bottom w:val="none" w:sz="0" w:space="0" w:color="auto"/>
        <w:right w:val="none" w:sz="0" w:space="0" w:color="auto"/>
      </w:divBdr>
    </w:div>
    <w:div w:id="1478838430">
      <w:marLeft w:val="480"/>
      <w:marRight w:val="0"/>
      <w:marTop w:val="0"/>
      <w:marBottom w:val="0"/>
      <w:divBdr>
        <w:top w:val="none" w:sz="0" w:space="0" w:color="auto"/>
        <w:left w:val="none" w:sz="0" w:space="0" w:color="auto"/>
        <w:bottom w:val="none" w:sz="0" w:space="0" w:color="auto"/>
        <w:right w:val="none" w:sz="0" w:space="0" w:color="auto"/>
      </w:divBdr>
    </w:div>
    <w:div w:id="1478911041">
      <w:marLeft w:val="480"/>
      <w:marRight w:val="0"/>
      <w:marTop w:val="0"/>
      <w:marBottom w:val="0"/>
      <w:divBdr>
        <w:top w:val="none" w:sz="0" w:space="0" w:color="auto"/>
        <w:left w:val="none" w:sz="0" w:space="0" w:color="auto"/>
        <w:bottom w:val="none" w:sz="0" w:space="0" w:color="auto"/>
        <w:right w:val="none" w:sz="0" w:space="0" w:color="auto"/>
      </w:divBdr>
    </w:div>
    <w:div w:id="1478911678">
      <w:marLeft w:val="480"/>
      <w:marRight w:val="0"/>
      <w:marTop w:val="0"/>
      <w:marBottom w:val="0"/>
      <w:divBdr>
        <w:top w:val="none" w:sz="0" w:space="0" w:color="auto"/>
        <w:left w:val="none" w:sz="0" w:space="0" w:color="auto"/>
        <w:bottom w:val="none" w:sz="0" w:space="0" w:color="auto"/>
        <w:right w:val="none" w:sz="0" w:space="0" w:color="auto"/>
      </w:divBdr>
    </w:div>
    <w:div w:id="1478911951">
      <w:marLeft w:val="480"/>
      <w:marRight w:val="0"/>
      <w:marTop w:val="0"/>
      <w:marBottom w:val="0"/>
      <w:divBdr>
        <w:top w:val="none" w:sz="0" w:space="0" w:color="auto"/>
        <w:left w:val="none" w:sz="0" w:space="0" w:color="auto"/>
        <w:bottom w:val="none" w:sz="0" w:space="0" w:color="auto"/>
        <w:right w:val="none" w:sz="0" w:space="0" w:color="auto"/>
      </w:divBdr>
    </w:div>
    <w:div w:id="1478956319">
      <w:marLeft w:val="480"/>
      <w:marRight w:val="0"/>
      <w:marTop w:val="0"/>
      <w:marBottom w:val="0"/>
      <w:divBdr>
        <w:top w:val="none" w:sz="0" w:space="0" w:color="auto"/>
        <w:left w:val="none" w:sz="0" w:space="0" w:color="auto"/>
        <w:bottom w:val="none" w:sz="0" w:space="0" w:color="auto"/>
        <w:right w:val="none" w:sz="0" w:space="0" w:color="auto"/>
      </w:divBdr>
    </w:div>
    <w:div w:id="1479031503">
      <w:marLeft w:val="480"/>
      <w:marRight w:val="0"/>
      <w:marTop w:val="0"/>
      <w:marBottom w:val="0"/>
      <w:divBdr>
        <w:top w:val="none" w:sz="0" w:space="0" w:color="auto"/>
        <w:left w:val="none" w:sz="0" w:space="0" w:color="auto"/>
        <w:bottom w:val="none" w:sz="0" w:space="0" w:color="auto"/>
        <w:right w:val="none" w:sz="0" w:space="0" w:color="auto"/>
      </w:divBdr>
    </w:div>
    <w:div w:id="1479035086">
      <w:marLeft w:val="480"/>
      <w:marRight w:val="0"/>
      <w:marTop w:val="0"/>
      <w:marBottom w:val="0"/>
      <w:divBdr>
        <w:top w:val="none" w:sz="0" w:space="0" w:color="auto"/>
        <w:left w:val="none" w:sz="0" w:space="0" w:color="auto"/>
        <w:bottom w:val="none" w:sz="0" w:space="0" w:color="auto"/>
        <w:right w:val="none" w:sz="0" w:space="0" w:color="auto"/>
      </w:divBdr>
    </w:div>
    <w:div w:id="1479036053">
      <w:marLeft w:val="480"/>
      <w:marRight w:val="0"/>
      <w:marTop w:val="0"/>
      <w:marBottom w:val="0"/>
      <w:divBdr>
        <w:top w:val="none" w:sz="0" w:space="0" w:color="auto"/>
        <w:left w:val="none" w:sz="0" w:space="0" w:color="auto"/>
        <w:bottom w:val="none" w:sz="0" w:space="0" w:color="auto"/>
        <w:right w:val="none" w:sz="0" w:space="0" w:color="auto"/>
      </w:divBdr>
    </w:div>
    <w:div w:id="1479109904">
      <w:marLeft w:val="480"/>
      <w:marRight w:val="0"/>
      <w:marTop w:val="0"/>
      <w:marBottom w:val="0"/>
      <w:divBdr>
        <w:top w:val="none" w:sz="0" w:space="0" w:color="auto"/>
        <w:left w:val="none" w:sz="0" w:space="0" w:color="auto"/>
        <w:bottom w:val="none" w:sz="0" w:space="0" w:color="auto"/>
        <w:right w:val="none" w:sz="0" w:space="0" w:color="auto"/>
      </w:divBdr>
    </w:div>
    <w:div w:id="1479150093">
      <w:marLeft w:val="480"/>
      <w:marRight w:val="0"/>
      <w:marTop w:val="0"/>
      <w:marBottom w:val="0"/>
      <w:divBdr>
        <w:top w:val="none" w:sz="0" w:space="0" w:color="auto"/>
        <w:left w:val="none" w:sz="0" w:space="0" w:color="auto"/>
        <w:bottom w:val="none" w:sz="0" w:space="0" w:color="auto"/>
        <w:right w:val="none" w:sz="0" w:space="0" w:color="auto"/>
      </w:divBdr>
    </w:div>
    <w:div w:id="1479153887">
      <w:marLeft w:val="480"/>
      <w:marRight w:val="0"/>
      <w:marTop w:val="0"/>
      <w:marBottom w:val="0"/>
      <w:divBdr>
        <w:top w:val="none" w:sz="0" w:space="0" w:color="auto"/>
        <w:left w:val="none" w:sz="0" w:space="0" w:color="auto"/>
        <w:bottom w:val="none" w:sz="0" w:space="0" w:color="auto"/>
        <w:right w:val="none" w:sz="0" w:space="0" w:color="auto"/>
      </w:divBdr>
    </w:div>
    <w:div w:id="1479297604">
      <w:marLeft w:val="480"/>
      <w:marRight w:val="0"/>
      <w:marTop w:val="0"/>
      <w:marBottom w:val="0"/>
      <w:divBdr>
        <w:top w:val="none" w:sz="0" w:space="0" w:color="auto"/>
        <w:left w:val="none" w:sz="0" w:space="0" w:color="auto"/>
        <w:bottom w:val="none" w:sz="0" w:space="0" w:color="auto"/>
        <w:right w:val="none" w:sz="0" w:space="0" w:color="auto"/>
      </w:divBdr>
    </w:div>
    <w:div w:id="1479302135">
      <w:marLeft w:val="480"/>
      <w:marRight w:val="0"/>
      <w:marTop w:val="0"/>
      <w:marBottom w:val="0"/>
      <w:divBdr>
        <w:top w:val="none" w:sz="0" w:space="0" w:color="auto"/>
        <w:left w:val="none" w:sz="0" w:space="0" w:color="auto"/>
        <w:bottom w:val="none" w:sz="0" w:space="0" w:color="auto"/>
        <w:right w:val="none" w:sz="0" w:space="0" w:color="auto"/>
      </w:divBdr>
    </w:div>
    <w:div w:id="1479415095">
      <w:marLeft w:val="480"/>
      <w:marRight w:val="0"/>
      <w:marTop w:val="0"/>
      <w:marBottom w:val="0"/>
      <w:divBdr>
        <w:top w:val="none" w:sz="0" w:space="0" w:color="auto"/>
        <w:left w:val="none" w:sz="0" w:space="0" w:color="auto"/>
        <w:bottom w:val="none" w:sz="0" w:space="0" w:color="auto"/>
        <w:right w:val="none" w:sz="0" w:space="0" w:color="auto"/>
      </w:divBdr>
    </w:div>
    <w:div w:id="1479416482">
      <w:marLeft w:val="480"/>
      <w:marRight w:val="0"/>
      <w:marTop w:val="0"/>
      <w:marBottom w:val="0"/>
      <w:divBdr>
        <w:top w:val="none" w:sz="0" w:space="0" w:color="auto"/>
        <w:left w:val="none" w:sz="0" w:space="0" w:color="auto"/>
        <w:bottom w:val="none" w:sz="0" w:space="0" w:color="auto"/>
        <w:right w:val="none" w:sz="0" w:space="0" w:color="auto"/>
      </w:divBdr>
    </w:div>
    <w:div w:id="1479421319">
      <w:marLeft w:val="480"/>
      <w:marRight w:val="0"/>
      <w:marTop w:val="0"/>
      <w:marBottom w:val="0"/>
      <w:divBdr>
        <w:top w:val="none" w:sz="0" w:space="0" w:color="auto"/>
        <w:left w:val="none" w:sz="0" w:space="0" w:color="auto"/>
        <w:bottom w:val="none" w:sz="0" w:space="0" w:color="auto"/>
        <w:right w:val="none" w:sz="0" w:space="0" w:color="auto"/>
      </w:divBdr>
    </w:div>
    <w:div w:id="1479494321">
      <w:marLeft w:val="480"/>
      <w:marRight w:val="0"/>
      <w:marTop w:val="0"/>
      <w:marBottom w:val="0"/>
      <w:divBdr>
        <w:top w:val="none" w:sz="0" w:space="0" w:color="auto"/>
        <w:left w:val="none" w:sz="0" w:space="0" w:color="auto"/>
        <w:bottom w:val="none" w:sz="0" w:space="0" w:color="auto"/>
        <w:right w:val="none" w:sz="0" w:space="0" w:color="auto"/>
      </w:divBdr>
    </w:div>
    <w:div w:id="1479496320">
      <w:marLeft w:val="480"/>
      <w:marRight w:val="0"/>
      <w:marTop w:val="0"/>
      <w:marBottom w:val="0"/>
      <w:divBdr>
        <w:top w:val="none" w:sz="0" w:space="0" w:color="auto"/>
        <w:left w:val="none" w:sz="0" w:space="0" w:color="auto"/>
        <w:bottom w:val="none" w:sz="0" w:space="0" w:color="auto"/>
        <w:right w:val="none" w:sz="0" w:space="0" w:color="auto"/>
      </w:divBdr>
    </w:div>
    <w:div w:id="1479496394">
      <w:marLeft w:val="480"/>
      <w:marRight w:val="0"/>
      <w:marTop w:val="0"/>
      <w:marBottom w:val="0"/>
      <w:divBdr>
        <w:top w:val="none" w:sz="0" w:space="0" w:color="auto"/>
        <w:left w:val="none" w:sz="0" w:space="0" w:color="auto"/>
        <w:bottom w:val="none" w:sz="0" w:space="0" w:color="auto"/>
        <w:right w:val="none" w:sz="0" w:space="0" w:color="auto"/>
      </w:divBdr>
    </w:div>
    <w:div w:id="1479497279">
      <w:marLeft w:val="480"/>
      <w:marRight w:val="0"/>
      <w:marTop w:val="0"/>
      <w:marBottom w:val="0"/>
      <w:divBdr>
        <w:top w:val="none" w:sz="0" w:space="0" w:color="auto"/>
        <w:left w:val="none" w:sz="0" w:space="0" w:color="auto"/>
        <w:bottom w:val="none" w:sz="0" w:space="0" w:color="auto"/>
        <w:right w:val="none" w:sz="0" w:space="0" w:color="auto"/>
      </w:divBdr>
    </w:div>
    <w:div w:id="1479565768">
      <w:marLeft w:val="480"/>
      <w:marRight w:val="0"/>
      <w:marTop w:val="0"/>
      <w:marBottom w:val="0"/>
      <w:divBdr>
        <w:top w:val="none" w:sz="0" w:space="0" w:color="auto"/>
        <w:left w:val="none" w:sz="0" w:space="0" w:color="auto"/>
        <w:bottom w:val="none" w:sz="0" w:space="0" w:color="auto"/>
        <w:right w:val="none" w:sz="0" w:space="0" w:color="auto"/>
      </w:divBdr>
    </w:div>
    <w:div w:id="1479566421">
      <w:marLeft w:val="480"/>
      <w:marRight w:val="0"/>
      <w:marTop w:val="0"/>
      <w:marBottom w:val="0"/>
      <w:divBdr>
        <w:top w:val="none" w:sz="0" w:space="0" w:color="auto"/>
        <w:left w:val="none" w:sz="0" w:space="0" w:color="auto"/>
        <w:bottom w:val="none" w:sz="0" w:space="0" w:color="auto"/>
        <w:right w:val="none" w:sz="0" w:space="0" w:color="auto"/>
      </w:divBdr>
    </w:div>
    <w:div w:id="1479568791">
      <w:marLeft w:val="480"/>
      <w:marRight w:val="0"/>
      <w:marTop w:val="0"/>
      <w:marBottom w:val="0"/>
      <w:divBdr>
        <w:top w:val="none" w:sz="0" w:space="0" w:color="auto"/>
        <w:left w:val="none" w:sz="0" w:space="0" w:color="auto"/>
        <w:bottom w:val="none" w:sz="0" w:space="0" w:color="auto"/>
        <w:right w:val="none" w:sz="0" w:space="0" w:color="auto"/>
      </w:divBdr>
    </w:div>
    <w:div w:id="1479609331">
      <w:marLeft w:val="480"/>
      <w:marRight w:val="0"/>
      <w:marTop w:val="0"/>
      <w:marBottom w:val="0"/>
      <w:divBdr>
        <w:top w:val="none" w:sz="0" w:space="0" w:color="auto"/>
        <w:left w:val="none" w:sz="0" w:space="0" w:color="auto"/>
        <w:bottom w:val="none" w:sz="0" w:space="0" w:color="auto"/>
        <w:right w:val="none" w:sz="0" w:space="0" w:color="auto"/>
      </w:divBdr>
    </w:div>
    <w:div w:id="1479688073">
      <w:marLeft w:val="480"/>
      <w:marRight w:val="0"/>
      <w:marTop w:val="0"/>
      <w:marBottom w:val="0"/>
      <w:divBdr>
        <w:top w:val="none" w:sz="0" w:space="0" w:color="auto"/>
        <w:left w:val="none" w:sz="0" w:space="0" w:color="auto"/>
        <w:bottom w:val="none" w:sz="0" w:space="0" w:color="auto"/>
        <w:right w:val="none" w:sz="0" w:space="0" w:color="auto"/>
      </w:divBdr>
    </w:div>
    <w:div w:id="1479762555">
      <w:marLeft w:val="480"/>
      <w:marRight w:val="0"/>
      <w:marTop w:val="0"/>
      <w:marBottom w:val="0"/>
      <w:divBdr>
        <w:top w:val="none" w:sz="0" w:space="0" w:color="auto"/>
        <w:left w:val="none" w:sz="0" w:space="0" w:color="auto"/>
        <w:bottom w:val="none" w:sz="0" w:space="0" w:color="auto"/>
        <w:right w:val="none" w:sz="0" w:space="0" w:color="auto"/>
      </w:divBdr>
    </w:div>
    <w:div w:id="1479766544">
      <w:marLeft w:val="480"/>
      <w:marRight w:val="0"/>
      <w:marTop w:val="0"/>
      <w:marBottom w:val="0"/>
      <w:divBdr>
        <w:top w:val="none" w:sz="0" w:space="0" w:color="auto"/>
        <w:left w:val="none" w:sz="0" w:space="0" w:color="auto"/>
        <w:bottom w:val="none" w:sz="0" w:space="0" w:color="auto"/>
        <w:right w:val="none" w:sz="0" w:space="0" w:color="auto"/>
      </w:divBdr>
    </w:div>
    <w:div w:id="1479953650">
      <w:marLeft w:val="480"/>
      <w:marRight w:val="0"/>
      <w:marTop w:val="0"/>
      <w:marBottom w:val="0"/>
      <w:divBdr>
        <w:top w:val="none" w:sz="0" w:space="0" w:color="auto"/>
        <w:left w:val="none" w:sz="0" w:space="0" w:color="auto"/>
        <w:bottom w:val="none" w:sz="0" w:space="0" w:color="auto"/>
        <w:right w:val="none" w:sz="0" w:space="0" w:color="auto"/>
      </w:divBdr>
    </w:div>
    <w:div w:id="1480076397">
      <w:marLeft w:val="480"/>
      <w:marRight w:val="0"/>
      <w:marTop w:val="0"/>
      <w:marBottom w:val="0"/>
      <w:divBdr>
        <w:top w:val="none" w:sz="0" w:space="0" w:color="auto"/>
        <w:left w:val="none" w:sz="0" w:space="0" w:color="auto"/>
        <w:bottom w:val="none" w:sz="0" w:space="0" w:color="auto"/>
        <w:right w:val="none" w:sz="0" w:space="0" w:color="auto"/>
      </w:divBdr>
    </w:div>
    <w:div w:id="1480079102">
      <w:marLeft w:val="480"/>
      <w:marRight w:val="0"/>
      <w:marTop w:val="0"/>
      <w:marBottom w:val="0"/>
      <w:divBdr>
        <w:top w:val="none" w:sz="0" w:space="0" w:color="auto"/>
        <w:left w:val="none" w:sz="0" w:space="0" w:color="auto"/>
        <w:bottom w:val="none" w:sz="0" w:space="0" w:color="auto"/>
        <w:right w:val="none" w:sz="0" w:space="0" w:color="auto"/>
      </w:divBdr>
    </w:div>
    <w:div w:id="1480153234">
      <w:marLeft w:val="480"/>
      <w:marRight w:val="0"/>
      <w:marTop w:val="0"/>
      <w:marBottom w:val="0"/>
      <w:divBdr>
        <w:top w:val="none" w:sz="0" w:space="0" w:color="auto"/>
        <w:left w:val="none" w:sz="0" w:space="0" w:color="auto"/>
        <w:bottom w:val="none" w:sz="0" w:space="0" w:color="auto"/>
        <w:right w:val="none" w:sz="0" w:space="0" w:color="auto"/>
      </w:divBdr>
    </w:div>
    <w:div w:id="1480222209">
      <w:marLeft w:val="480"/>
      <w:marRight w:val="0"/>
      <w:marTop w:val="0"/>
      <w:marBottom w:val="0"/>
      <w:divBdr>
        <w:top w:val="none" w:sz="0" w:space="0" w:color="auto"/>
        <w:left w:val="none" w:sz="0" w:space="0" w:color="auto"/>
        <w:bottom w:val="none" w:sz="0" w:space="0" w:color="auto"/>
        <w:right w:val="none" w:sz="0" w:space="0" w:color="auto"/>
      </w:divBdr>
    </w:div>
    <w:div w:id="1480222974">
      <w:marLeft w:val="480"/>
      <w:marRight w:val="0"/>
      <w:marTop w:val="0"/>
      <w:marBottom w:val="0"/>
      <w:divBdr>
        <w:top w:val="none" w:sz="0" w:space="0" w:color="auto"/>
        <w:left w:val="none" w:sz="0" w:space="0" w:color="auto"/>
        <w:bottom w:val="none" w:sz="0" w:space="0" w:color="auto"/>
        <w:right w:val="none" w:sz="0" w:space="0" w:color="auto"/>
      </w:divBdr>
    </w:div>
    <w:div w:id="1480223320">
      <w:marLeft w:val="480"/>
      <w:marRight w:val="0"/>
      <w:marTop w:val="0"/>
      <w:marBottom w:val="0"/>
      <w:divBdr>
        <w:top w:val="none" w:sz="0" w:space="0" w:color="auto"/>
        <w:left w:val="none" w:sz="0" w:space="0" w:color="auto"/>
        <w:bottom w:val="none" w:sz="0" w:space="0" w:color="auto"/>
        <w:right w:val="none" w:sz="0" w:space="0" w:color="auto"/>
      </w:divBdr>
    </w:div>
    <w:div w:id="1480223914">
      <w:marLeft w:val="480"/>
      <w:marRight w:val="0"/>
      <w:marTop w:val="0"/>
      <w:marBottom w:val="0"/>
      <w:divBdr>
        <w:top w:val="none" w:sz="0" w:space="0" w:color="auto"/>
        <w:left w:val="none" w:sz="0" w:space="0" w:color="auto"/>
        <w:bottom w:val="none" w:sz="0" w:space="0" w:color="auto"/>
        <w:right w:val="none" w:sz="0" w:space="0" w:color="auto"/>
      </w:divBdr>
    </w:div>
    <w:div w:id="1480264638">
      <w:marLeft w:val="480"/>
      <w:marRight w:val="0"/>
      <w:marTop w:val="0"/>
      <w:marBottom w:val="0"/>
      <w:divBdr>
        <w:top w:val="none" w:sz="0" w:space="0" w:color="auto"/>
        <w:left w:val="none" w:sz="0" w:space="0" w:color="auto"/>
        <w:bottom w:val="none" w:sz="0" w:space="0" w:color="auto"/>
        <w:right w:val="none" w:sz="0" w:space="0" w:color="auto"/>
      </w:divBdr>
    </w:div>
    <w:div w:id="1480267844">
      <w:marLeft w:val="480"/>
      <w:marRight w:val="0"/>
      <w:marTop w:val="0"/>
      <w:marBottom w:val="0"/>
      <w:divBdr>
        <w:top w:val="none" w:sz="0" w:space="0" w:color="auto"/>
        <w:left w:val="none" w:sz="0" w:space="0" w:color="auto"/>
        <w:bottom w:val="none" w:sz="0" w:space="0" w:color="auto"/>
        <w:right w:val="none" w:sz="0" w:space="0" w:color="auto"/>
      </w:divBdr>
    </w:div>
    <w:div w:id="1480340802">
      <w:marLeft w:val="480"/>
      <w:marRight w:val="0"/>
      <w:marTop w:val="0"/>
      <w:marBottom w:val="0"/>
      <w:divBdr>
        <w:top w:val="none" w:sz="0" w:space="0" w:color="auto"/>
        <w:left w:val="none" w:sz="0" w:space="0" w:color="auto"/>
        <w:bottom w:val="none" w:sz="0" w:space="0" w:color="auto"/>
        <w:right w:val="none" w:sz="0" w:space="0" w:color="auto"/>
      </w:divBdr>
    </w:div>
    <w:div w:id="1480417260">
      <w:marLeft w:val="480"/>
      <w:marRight w:val="0"/>
      <w:marTop w:val="0"/>
      <w:marBottom w:val="0"/>
      <w:divBdr>
        <w:top w:val="none" w:sz="0" w:space="0" w:color="auto"/>
        <w:left w:val="none" w:sz="0" w:space="0" w:color="auto"/>
        <w:bottom w:val="none" w:sz="0" w:space="0" w:color="auto"/>
        <w:right w:val="none" w:sz="0" w:space="0" w:color="auto"/>
      </w:divBdr>
    </w:div>
    <w:div w:id="1480536527">
      <w:marLeft w:val="480"/>
      <w:marRight w:val="0"/>
      <w:marTop w:val="0"/>
      <w:marBottom w:val="0"/>
      <w:divBdr>
        <w:top w:val="none" w:sz="0" w:space="0" w:color="auto"/>
        <w:left w:val="none" w:sz="0" w:space="0" w:color="auto"/>
        <w:bottom w:val="none" w:sz="0" w:space="0" w:color="auto"/>
        <w:right w:val="none" w:sz="0" w:space="0" w:color="auto"/>
      </w:divBdr>
    </w:div>
    <w:div w:id="1480540140">
      <w:marLeft w:val="480"/>
      <w:marRight w:val="0"/>
      <w:marTop w:val="0"/>
      <w:marBottom w:val="0"/>
      <w:divBdr>
        <w:top w:val="none" w:sz="0" w:space="0" w:color="auto"/>
        <w:left w:val="none" w:sz="0" w:space="0" w:color="auto"/>
        <w:bottom w:val="none" w:sz="0" w:space="0" w:color="auto"/>
        <w:right w:val="none" w:sz="0" w:space="0" w:color="auto"/>
      </w:divBdr>
    </w:div>
    <w:div w:id="1480610418">
      <w:marLeft w:val="480"/>
      <w:marRight w:val="0"/>
      <w:marTop w:val="0"/>
      <w:marBottom w:val="0"/>
      <w:divBdr>
        <w:top w:val="none" w:sz="0" w:space="0" w:color="auto"/>
        <w:left w:val="none" w:sz="0" w:space="0" w:color="auto"/>
        <w:bottom w:val="none" w:sz="0" w:space="0" w:color="auto"/>
        <w:right w:val="none" w:sz="0" w:space="0" w:color="auto"/>
      </w:divBdr>
    </w:div>
    <w:div w:id="1480611224">
      <w:marLeft w:val="480"/>
      <w:marRight w:val="0"/>
      <w:marTop w:val="0"/>
      <w:marBottom w:val="0"/>
      <w:divBdr>
        <w:top w:val="none" w:sz="0" w:space="0" w:color="auto"/>
        <w:left w:val="none" w:sz="0" w:space="0" w:color="auto"/>
        <w:bottom w:val="none" w:sz="0" w:space="0" w:color="auto"/>
        <w:right w:val="none" w:sz="0" w:space="0" w:color="auto"/>
      </w:divBdr>
    </w:div>
    <w:div w:id="1480654917">
      <w:marLeft w:val="480"/>
      <w:marRight w:val="0"/>
      <w:marTop w:val="0"/>
      <w:marBottom w:val="0"/>
      <w:divBdr>
        <w:top w:val="none" w:sz="0" w:space="0" w:color="auto"/>
        <w:left w:val="none" w:sz="0" w:space="0" w:color="auto"/>
        <w:bottom w:val="none" w:sz="0" w:space="0" w:color="auto"/>
        <w:right w:val="none" w:sz="0" w:space="0" w:color="auto"/>
      </w:divBdr>
    </w:div>
    <w:div w:id="1480655410">
      <w:marLeft w:val="480"/>
      <w:marRight w:val="0"/>
      <w:marTop w:val="0"/>
      <w:marBottom w:val="0"/>
      <w:divBdr>
        <w:top w:val="none" w:sz="0" w:space="0" w:color="auto"/>
        <w:left w:val="none" w:sz="0" w:space="0" w:color="auto"/>
        <w:bottom w:val="none" w:sz="0" w:space="0" w:color="auto"/>
        <w:right w:val="none" w:sz="0" w:space="0" w:color="auto"/>
      </w:divBdr>
    </w:div>
    <w:div w:id="1480683051">
      <w:marLeft w:val="480"/>
      <w:marRight w:val="0"/>
      <w:marTop w:val="0"/>
      <w:marBottom w:val="0"/>
      <w:divBdr>
        <w:top w:val="none" w:sz="0" w:space="0" w:color="auto"/>
        <w:left w:val="none" w:sz="0" w:space="0" w:color="auto"/>
        <w:bottom w:val="none" w:sz="0" w:space="0" w:color="auto"/>
        <w:right w:val="none" w:sz="0" w:space="0" w:color="auto"/>
      </w:divBdr>
    </w:div>
    <w:div w:id="1480726434">
      <w:marLeft w:val="480"/>
      <w:marRight w:val="0"/>
      <w:marTop w:val="0"/>
      <w:marBottom w:val="0"/>
      <w:divBdr>
        <w:top w:val="none" w:sz="0" w:space="0" w:color="auto"/>
        <w:left w:val="none" w:sz="0" w:space="0" w:color="auto"/>
        <w:bottom w:val="none" w:sz="0" w:space="0" w:color="auto"/>
        <w:right w:val="none" w:sz="0" w:space="0" w:color="auto"/>
      </w:divBdr>
    </w:div>
    <w:div w:id="1480882953">
      <w:marLeft w:val="480"/>
      <w:marRight w:val="0"/>
      <w:marTop w:val="0"/>
      <w:marBottom w:val="0"/>
      <w:divBdr>
        <w:top w:val="none" w:sz="0" w:space="0" w:color="auto"/>
        <w:left w:val="none" w:sz="0" w:space="0" w:color="auto"/>
        <w:bottom w:val="none" w:sz="0" w:space="0" w:color="auto"/>
        <w:right w:val="none" w:sz="0" w:space="0" w:color="auto"/>
      </w:divBdr>
    </w:div>
    <w:div w:id="1480883595">
      <w:marLeft w:val="480"/>
      <w:marRight w:val="0"/>
      <w:marTop w:val="0"/>
      <w:marBottom w:val="0"/>
      <w:divBdr>
        <w:top w:val="none" w:sz="0" w:space="0" w:color="auto"/>
        <w:left w:val="none" w:sz="0" w:space="0" w:color="auto"/>
        <w:bottom w:val="none" w:sz="0" w:space="0" w:color="auto"/>
        <w:right w:val="none" w:sz="0" w:space="0" w:color="auto"/>
      </w:divBdr>
    </w:div>
    <w:div w:id="1480922096">
      <w:marLeft w:val="480"/>
      <w:marRight w:val="0"/>
      <w:marTop w:val="0"/>
      <w:marBottom w:val="0"/>
      <w:divBdr>
        <w:top w:val="none" w:sz="0" w:space="0" w:color="auto"/>
        <w:left w:val="none" w:sz="0" w:space="0" w:color="auto"/>
        <w:bottom w:val="none" w:sz="0" w:space="0" w:color="auto"/>
        <w:right w:val="none" w:sz="0" w:space="0" w:color="auto"/>
      </w:divBdr>
    </w:div>
    <w:div w:id="1480925505">
      <w:marLeft w:val="480"/>
      <w:marRight w:val="0"/>
      <w:marTop w:val="0"/>
      <w:marBottom w:val="0"/>
      <w:divBdr>
        <w:top w:val="none" w:sz="0" w:space="0" w:color="auto"/>
        <w:left w:val="none" w:sz="0" w:space="0" w:color="auto"/>
        <w:bottom w:val="none" w:sz="0" w:space="0" w:color="auto"/>
        <w:right w:val="none" w:sz="0" w:space="0" w:color="auto"/>
      </w:divBdr>
    </w:div>
    <w:div w:id="1480995183">
      <w:marLeft w:val="480"/>
      <w:marRight w:val="0"/>
      <w:marTop w:val="0"/>
      <w:marBottom w:val="0"/>
      <w:divBdr>
        <w:top w:val="none" w:sz="0" w:space="0" w:color="auto"/>
        <w:left w:val="none" w:sz="0" w:space="0" w:color="auto"/>
        <w:bottom w:val="none" w:sz="0" w:space="0" w:color="auto"/>
        <w:right w:val="none" w:sz="0" w:space="0" w:color="auto"/>
      </w:divBdr>
    </w:div>
    <w:div w:id="1480995348">
      <w:marLeft w:val="480"/>
      <w:marRight w:val="0"/>
      <w:marTop w:val="0"/>
      <w:marBottom w:val="0"/>
      <w:divBdr>
        <w:top w:val="none" w:sz="0" w:space="0" w:color="auto"/>
        <w:left w:val="none" w:sz="0" w:space="0" w:color="auto"/>
        <w:bottom w:val="none" w:sz="0" w:space="0" w:color="auto"/>
        <w:right w:val="none" w:sz="0" w:space="0" w:color="auto"/>
      </w:divBdr>
    </w:div>
    <w:div w:id="1481071602">
      <w:marLeft w:val="480"/>
      <w:marRight w:val="0"/>
      <w:marTop w:val="0"/>
      <w:marBottom w:val="0"/>
      <w:divBdr>
        <w:top w:val="none" w:sz="0" w:space="0" w:color="auto"/>
        <w:left w:val="none" w:sz="0" w:space="0" w:color="auto"/>
        <w:bottom w:val="none" w:sz="0" w:space="0" w:color="auto"/>
        <w:right w:val="none" w:sz="0" w:space="0" w:color="auto"/>
      </w:divBdr>
    </w:div>
    <w:div w:id="1481074198">
      <w:marLeft w:val="480"/>
      <w:marRight w:val="0"/>
      <w:marTop w:val="0"/>
      <w:marBottom w:val="0"/>
      <w:divBdr>
        <w:top w:val="none" w:sz="0" w:space="0" w:color="auto"/>
        <w:left w:val="none" w:sz="0" w:space="0" w:color="auto"/>
        <w:bottom w:val="none" w:sz="0" w:space="0" w:color="auto"/>
        <w:right w:val="none" w:sz="0" w:space="0" w:color="auto"/>
      </w:divBdr>
    </w:div>
    <w:div w:id="1481114228">
      <w:marLeft w:val="480"/>
      <w:marRight w:val="0"/>
      <w:marTop w:val="0"/>
      <w:marBottom w:val="0"/>
      <w:divBdr>
        <w:top w:val="none" w:sz="0" w:space="0" w:color="auto"/>
        <w:left w:val="none" w:sz="0" w:space="0" w:color="auto"/>
        <w:bottom w:val="none" w:sz="0" w:space="0" w:color="auto"/>
        <w:right w:val="none" w:sz="0" w:space="0" w:color="auto"/>
      </w:divBdr>
    </w:div>
    <w:div w:id="1481120499">
      <w:marLeft w:val="480"/>
      <w:marRight w:val="0"/>
      <w:marTop w:val="0"/>
      <w:marBottom w:val="0"/>
      <w:divBdr>
        <w:top w:val="none" w:sz="0" w:space="0" w:color="auto"/>
        <w:left w:val="none" w:sz="0" w:space="0" w:color="auto"/>
        <w:bottom w:val="none" w:sz="0" w:space="0" w:color="auto"/>
        <w:right w:val="none" w:sz="0" w:space="0" w:color="auto"/>
      </w:divBdr>
    </w:div>
    <w:div w:id="1481121197">
      <w:marLeft w:val="480"/>
      <w:marRight w:val="0"/>
      <w:marTop w:val="0"/>
      <w:marBottom w:val="0"/>
      <w:divBdr>
        <w:top w:val="none" w:sz="0" w:space="0" w:color="auto"/>
        <w:left w:val="none" w:sz="0" w:space="0" w:color="auto"/>
        <w:bottom w:val="none" w:sz="0" w:space="0" w:color="auto"/>
        <w:right w:val="none" w:sz="0" w:space="0" w:color="auto"/>
      </w:divBdr>
    </w:div>
    <w:div w:id="1481187990">
      <w:marLeft w:val="480"/>
      <w:marRight w:val="0"/>
      <w:marTop w:val="0"/>
      <w:marBottom w:val="0"/>
      <w:divBdr>
        <w:top w:val="none" w:sz="0" w:space="0" w:color="auto"/>
        <w:left w:val="none" w:sz="0" w:space="0" w:color="auto"/>
        <w:bottom w:val="none" w:sz="0" w:space="0" w:color="auto"/>
        <w:right w:val="none" w:sz="0" w:space="0" w:color="auto"/>
      </w:divBdr>
    </w:div>
    <w:div w:id="1481192338">
      <w:marLeft w:val="480"/>
      <w:marRight w:val="0"/>
      <w:marTop w:val="0"/>
      <w:marBottom w:val="0"/>
      <w:divBdr>
        <w:top w:val="none" w:sz="0" w:space="0" w:color="auto"/>
        <w:left w:val="none" w:sz="0" w:space="0" w:color="auto"/>
        <w:bottom w:val="none" w:sz="0" w:space="0" w:color="auto"/>
        <w:right w:val="none" w:sz="0" w:space="0" w:color="auto"/>
      </w:divBdr>
    </w:div>
    <w:div w:id="1481192571">
      <w:marLeft w:val="480"/>
      <w:marRight w:val="0"/>
      <w:marTop w:val="0"/>
      <w:marBottom w:val="0"/>
      <w:divBdr>
        <w:top w:val="none" w:sz="0" w:space="0" w:color="auto"/>
        <w:left w:val="none" w:sz="0" w:space="0" w:color="auto"/>
        <w:bottom w:val="none" w:sz="0" w:space="0" w:color="auto"/>
        <w:right w:val="none" w:sz="0" w:space="0" w:color="auto"/>
      </w:divBdr>
    </w:div>
    <w:div w:id="1481265472">
      <w:marLeft w:val="480"/>
      <w:marRight w:val="0"/>
      <w:marTop w:val="0"/>
      <w:marBottom w:val="0"/>
      <w:divBdr>
        <w:top w:val="none" w:sz="0" w:space="0" w:color="auto"/>
        <w:left w:val="none" w:sz="0" w:space="0" w:color="auto"/>
        <w:bottom w:val="none" w:sz="0" w:space="0" w:color="auto"/>
        <w:right w:val="none" w:sz="0" w:space="0" w:color="auto"/>
      </w:divBdr>
    </w:div>
    <w:div w:id="1481340558">
      <w:marLeft w:val="480"/>
      <w:marRight w:val="0"/>
      <w:marTop w:val="0"/>
      <w:marBottom w:val="0"/>
      <w:divBdr>
        <w:top w:val="none" w:sz="0" w:space="0" w:color="auto"/>
        <w:left w:val="none" w:sz="0" w:space="0" w:color="auto"/>
        <w:bottom w:val="none" w:sz="0" w:space="0" w:color="auto"/>
        <w:right w:val="none" w:sz="0" w:space="0" w:color="auto"/>
      </w:divBdr>
    </w:div>
    <w:div w:id="1481383372">
      <w:marLeft w:val="480"/>
      <w:marRight w:val="0"/>
      <w:marTop w:val="0"/>
      <w:marBottom w:val="0"/>
      <w:divBdr>
        <w:top w:val="none" w:sz="0" w:space="0" w:color="auto"/>
        <w:left w:val="none" w:sz="0" w:space="0" w:color="auto"/>
        <w:bottom w:val="none" w:sz="0" w:space="0" w:color="auto"/>
        <w:right w:val="none" w:sz="0" w:space="0" w:color="auto"/>
      </w:divBdr>
    </w:div>
    <w:div w:id="1481384507">
      <w:marLeft w:val="480"/>
      <w:marRight w:val="0"/>
      <w:marTop w:val="0"/>
      <w:marBottom w:val="0"/>
      <w:divBdr>
        <w:top w:val="none" w:sz="0" w:space="0" w:color="auto"/>
        <w:left w:val="none" w:sz="0" w:space="0" w:color="auto"/>
        <w:bottom w:val="none" w:sz="0" w:space="0" w:color="auto"/>
        <w:right w:val="none" w:sz="0" w:space="0" w:color="auto"/>
      </w:divBdr>
    </w:div>
    <w:div w:id="1481456123">
      <w:marLeft w:val="480"/>
      <w:marRight w:val="0"/>
      <w:marTop w:val="0"/>
      <w:marBottom w:val="0"/>
      <w:divBdr>
        <w:top w:val="none" w:sz="0" w:space="0" w:color="auto"/>
        <w:left w:val="none" w:sz="0" w:space="0" w:color="auto"/>
        <w:bottom w:val="none" w:sz="0" w:space="0" w:color="auto"/>
        <w:right w:val="none" w:sz="0" w:space="0" w:color="auto"/>
      </w:divBdr>
    </w:div>
    <w:div w:id="1481507657">
      <w:marLeft w:val="480"/>
      <w:marRight w:val="0"/>
      <w:marTop w:val="0"/>
      <w:marBottom w:val="0"/>
      <w:divBdr>
        <w:top w:val="none" w:sz="0" w:space="0" w:color="auto"/>
        <w:left w:val="none" w:sz="0" w:space="0" w:color="auto"/>
        <w:bottom w:val="none" w:sz="0" w:space="0" w:color="auto"/>
        <w:right w:val="none" w:sz="0" w:space="0" w:color="auto"/>
      </w:divBdr>
    </w:div>
    <w:div w:id="1481576629">
      <w:marLeft w:val="480"/>
      <w:marRight w:val="0"/>
      <w:marTop w:val="0"/>
      <w:marBottom w:val="0"/>
      <w:divBdr>
        <w:top w:val="none" w:sz="0" w:space="0" w:color="auto"/>
        <w:left w:val="none" w:sz="0" w:space="0" w:color="auto"/>
        <w:bottom w:val="none" w:sz="0" w:space="0" w:color="auto"/>
        <w:right w:val="none" w:sz="0" w:space="0" w:color="auto"/>
      </w:divBdr>
    </w:div>
    <w:div w:id="1481724571">
      <w:marLeft w:val="480"/>
      <w:marRight w:val="0"/>
      <w:marTop w:val="0"/>
      <w:marBottom w:val="0"/>
      <w:divBdr>
        <w:top w:val="none" w:sz="0" w:space="0" w:color="auto"/>
        <w:left w:val="none" w:sz="0" w:space="0" w:color="auto"/>
        <w:bottom w:val="none" w:sz="0" w:space="0" w:color="auto"/>
        <w:right w:val="none" w:sz="0" w:space="0" w:color="auto"/>
      </w:divBdr>
    </w:div>
    <w:div w:id="1481727730">
      <w:marLeft w:val="480"/>
      <w:marRight w:val="0"/>
      <w:marTop w:val="0"/>
      <w:marBottom w:val="0"/>
      <w:divBdr>
        <w:top w:val="none" w:sz="0" w:space="0" w:color="auto"/>
        <w:left w:val="none" w:sz="0" w:space="0" w:color="auto"/>
        <w:bottom w:val="none" w:sz="0" w:space="0" w:color="auto"/>
        <w:right w:val="none" w:sz="0" w:space="0" w:color="auto"/>
      </w:divBdr>
    </w:div>
    <w:div w:id="1481727847">
      <w:marLeft w:val="480"/>
      <w:marRight w:val="0"/>
      <w:marTop w:val="0"/>
      <w:marBottom w:val="0"/>
      <w:divBdr>
        <w:top w:val="none" w:sz="0" w:space="0" w:color="auto"/>
        <w:left w:val="none" w:sz="0" w:space="0" w:color="auto"/>
        <w:bottom w:val="none" w:sz="0" w:space="0" w:color="auto"/>
        <w:right w:val="none" w:sz="0" w:space="0" w:color="auto"/>
      </w:divBdr>
    </w:div>
    <w:div w:id="1481772210">
      <w:marLeft w:val="480"/>
      <w:marRight w:val="0"/>
      <w:marTop w:val="0"/>
      <w:marBottom w:val="0"/>
      <w:divBdr>
        <w:top w:val="none" w:sz="0" w:space="0" w:color="auto"/>
        <w:left w:val="none" w:sz="0" w:space="0" w:color="auto"/>
        <w:bottom w:val="none" w:sz="0" w:space="0" w:color="auto"/>
        <w:right w:val="none" w:sz="0" w:space="0" w:color="auto"/>
      </w:divBdr>
    </w:div>
    <w:div w:id="1481772300">
      <w:marLeft w:val="480"/>
      <w:marRight w:val="0"/>
      <w:marTop w:val="0"/>
      <w:marBottom w:val="0"/>
      <w:divBdr>
        <w:top w:val="none" w:sz="0" w:space="0" w:color="auto"/>
        <w:left w:val="none" w:sz="0" w:space="0" w:color="auto"/>
        <w:bottom w:val="none" w:sz="0" w:space="0" w:color="auto"/>
        <w:right w:val="none" w:sz="0" w:space="0" w:color="auto"/>
      </w:divBdr>
    </w:div>
    <w:div w:id="1481844952">
      <w:marLeft w:val="480"/>
      <w:marRight w:val="0"/>
      <w:marTop w:val="0"/>
      <w:marBottom w:val="0"/>
      <w:divBdr>
        <w:top w:val="none" w:sz="0" w:space="0" w:color="auto"/>
        <w:left w:val="none" w:sz="0" w:space="0" w:color="auto"/>
        <w:bottom w:val="none" w:sz="0" w:space="0" w:color="auto"/>
        <w:right w:val="none" w:sz="0" w:space="0" w:color="auto"/>
      </w:divBdr>
    </w:div>
    <w:div w:id="1481845138">
      <w:marLeft w:val="480"/>
      <w:marRight w:val="0"/>
      <w:marTop w:val="0"/>
      <w:marBottom w:val="0"/>
      <w:divBdr>
        <w:top w:val="none" w:sz="0" w:space="0" w:color="auto"/>
        <w:left w:val="none" w:sz="0" w:space="0" w:color="auto"/>
        <w:bottom w:val="none" w:sz="0" w:space="0" w:color="auto"/>
        <w:right w:val="none" w:sz="0" w:space="0" w:color="auto"/>
      </w:divBdr>
    </w:div>
    <w:div w:id="1481846788">
      <w:marLeft w:val="480"/>
      <w:marRight w:val="0"/>
      <w:marTop w:val="0"/>
      <w:marBottom w:val="0"/>
      <w:divBdr>
        <w:top w:val="none" w:sz="0" w:space="0" w:color="auto"/>
        <w:left w:val="none" w:sz="0" w:space="0" w:color="auto"/>
        <w:bottom w:val="none" w:sz="0" w:space="0" w:color="auto"/>
        <w:right w:val="none" w:sz="0" w:space="0" w:color="auto"/>
      </w:divBdr>
    </w:div>
    <w:div w:id="1481848167">
      <w:marLeft w:val="480"/>
      <w:marRight w:val="0"/>
      <w:marTop w:val="0"/>
      <w:marBottom w:val="0"/>
      <w:divBdr>
        <w:top w:val="none" w:sz="0" w:space="0" w:color="auto"/>
        <w:left w:val="none" w:sz="0" w:space="0" w:color="auto"/>
        <w:bottom w:val="none" w:sz="0" w:space="0" w:color="auto"/>
        <w:right w:val="none" w:sz="0" w:space="0" w:color="auto"/>
      </w:divBdr>
    </w:div>
    <w:div w:id="1481917953">
      <w:marLeft w:val="480"/>
      <w:marRight w:val="0"/>
      <w:marTop w:val="0"/>
      <w:marBottom w:val="0"/>
      <w:divBdr>
        <w:top w:val="none" w:sz="0" w:space="0" w:color="auto"/>
        <w:left w:val="none" w:sz="0" w:space="0" w:color="auto"/>
        <w:bottom w:val="none" w:sz="0" w:space="0" w:color="auto"/>
        <w:right w:val="none" w:sz="0" w:space="0" w:color="auto"/>
      </w:divBdr>
    </w:div>
    <w:div w:id="1481968144">
      <w:marLeft w:val="480"/>
      <w:marRight w:val="0"/>
      <w:marTop w:val="0"/>
      <w:marBottom w:val="0"/>
      <w:divBdr>
        <w:top w:val="none" w:sz="0" w:space="0" w:color="auto"/>
        <w:left w:val="none" w:sz="0" w:space="0" w:color="auto"/>
        <w:bottom w:val="none" w:sz="0" w:space="0" w:color="auto"/>
        <w:right w:val="none" w:sz="0" w:space="0" w:color="auto"/>
      </w:divBdr>
    </w:div>
    <w:div w:id="1481969851">
      <w:marLeft w:val="480"/>
      <w:marRight w:val="0"/>
      <w:marTop w:val="0"/>
      <w:marBottom w:val="0"/>
      <w:divBdr>
        <w:top w:val="none" w:sz="0" w:space="0" w:color="auto"/>
        <w:left w:val="none" w:sz="0" w:space="0" w:color="auto"/>
        <w:bottom w:val="none" w:sz="0" w:space="0" w:color="auto"/>
        <w:right w:val="none" w:sz="0" w:space="0" w:color="auto"/>
      </w:divBdr>
    </w:div>
    <w:div w:id="1482035707">
      <w:marLeft w:val="480"/>
      <w:marRight w:val="0"/>
      <w:marTop w:val="0"/>
      <w:marBottom w:val="0"/>
      <w:divBdr>
        <w:top w:val="none" w:sz="0" w:space="0" w:color="auto"/>
        <w:left w:val="none" w:sz="0" w:space="0" w:color="auto"/>
        <w:bottom w:val="none" w:sz="0" w:space="0" w:color="auto"/>
        <w:right w:val="none" w:sz="0" w:space="0" w:color="auto"/>
      </w:divBdr>
    </w:div>
    <w:div w:id="1482039359">
      <w:marLeft w:val="480"/>
      <w:marRight w:val="0"/>
      <w:marTop w:val="0"/>
      <w:marBottom w:val="0"/>
      <w:divBdr>
        <w:top w:val="none" w:sz="0" w:space="0" w:color="auto"/>
        <w:left w:val="none" w:sz="0" w:space="0" w:color="auto"/>
        <w:bottom w:val="none" w:sz="0" w:space="0" w:color="auto"/>
        <w:right w:val="none" w:sz="0" w:space="0" w:color="auto"/>
      </w:divBdr>
    </w:div>
    <w:div w:id="1482040872">
      <w:marLeft w:val="480"/>
      <w:marRight w:val="0"/>
      <w:marTop w:val="0"/>
      <w:marBottom w:val="0"/>
      <w:divBdr>
        <w:top w:val="none" w:sz="0" w:space="0" w:color="auto"/>
        <w:left w:val="none" w:sz="0" w:space="0" w:color="auto"/>
        <w:bottom w:val="none" w:sz="0" w:space="0" w:color="auto"/>
        <w:right w:val="none" w:sz="0" w:space="0" w:color="auto"/>
      </w:divBdr>
    </w:div>
    <w:div w:id="1482040895">
      <w:marLeft w:val="480"/>
      <w:marRight w:val="0"/>
      <w:marTop w:val="0"/>
      <w:marBottom w:val="0"/>
      <w:divBdr>
        <w:top w:val="none" w:sz="0" w:space="0" w:color="auto"/>
        <w:left w:val="none" w:sz="0" w:space="0" w:color="auto"/>
        <w:bottom w:val="none" w:sz="0" w:space="0" w:color="auto"/>
        <w:right w:val="none" w:sz="0" w:space="0" w:color="auto"/>
      </w:divBdr>
    </w:div>
    <w:div w:id="1482118737">
      <w:marLeft w:val="480"/>
      <w:marRight w:val="0"/>
      <w:marTop w:val="0"/>
      <w:marBottom w:val="0"/>
      <w:divBdr>
        <w:top w:val="none" w:sz="0" w:space="0" w:color="auto"/>
        <w:left w:val="none" w:sz="0" w:space="0" w:color="auto"/>
        <w:bottom w:val="none" w:sz="0" w:space="0" w:color="auto"/>
        <w:right w:val="none" w:sz="0" w:space="0" w:color="auto"/>
      </w:divBdr>
    </w:div>
    <w:div w:id="1482119485">
      <w:marLeft w:val="480"/>
      <w:marRight w:val="0"/>
      <w:marTop w:val="0"/>
      <w:marBottom w:val="0"/>
      <w:divBdr>
        <w:top w:val="none" w:sz="0" w:space="0" w:color="auto"/>
        <w:left w:val="none" w:sz="0" w:space="0" w:color="auto"/>
        <w:bottom w:val="none" w:sz="0" w:space="0" w:color="auto"/>
        <w:right w:val="none" w:sz="0" w:space="0" w:color="auto"/>
      </w:divBdr>
    </w:div>
    <w:div w:id="1482231023">
      <w:marLeft w:val="480"/>
      <w:marRight w:val="0"/>
      <w:marTop w:val="0"/>
      <w:marBottom w:val="0"/>
      <w:divBdr>
        <w:top w:val="none" w:sz="0" w:space="0" w:color="auto"/>
        <w:left w:val="none" w:sz="0" w:space="0" w:color="auto"/>
        <w:bottom w:val="none" w:sz="0" w:space="0" w:color="auto"/>
        <w:right w:val="none" w:sz="0" w:space="0" w:color="auto"/>
      </w:divBdr>
    </w:div>
    <w:div w:id="1482231923">
      <w:marLeft w:val="480"/>
      <w:marRight w:val="0"/>
      <w:marTop w:val="0"/>
      <w:marBottom w:val="0"/>
      <w:divBdr>
        <w:top w:val="none" w:sz="0" w:space="0" w:color="auto"/>
        <w:left w:val="none" w:sz="0" w:space="0" w:color="auto"/>
        <w:bottom w:val="none" w:sz="0" w:space="0" w:color="auto"/>
        <w:right w:val="none" w:sz="0" w:space="0" w:color="auto"/>
      </w:divBdr>
    </w:div>
    <w:div w:id="1482232025">
      <w:marLeft w:val="480"/>
      <w:marRight w:val="0"/>
      <w:marTop w:val="0"/>
      <w:marBottom w:val="0"/>
      <w:divBdr>
        <w:top w:val="none" w:sz="0" w:space="0" w:color="auto"/>
        <w:left w:val="none" w:sz="0" w:space="0" w:color="auto"/>
        <w:bottom w:val="none" w:sz="0" w:space="0" w:color="auto"/>
        <w:right w:val="none" w:sz="0" w:space="0" w:color="auto"/>
      </w:divBdr>
    </w:div>
    <w:div w:id="1482236070">
      <w:marLeft w:val="480"/>
      <w:marRight w:val="0"/>
      <w:marTop w:val="0"/>
      <w:marBottom w:val="0"/>
      <w:divBdr>
        <w:top w:val="none" w:sz="0" w:space="0" w:color="auto"/>
        <w:left w:val="none" w:sz="0" w:space="0" w:color="auto"/>
        <w:bottom w:val="none" w:sz="0" w:space="0" w:color="auto"/>
        <w:right w:val="none" w:sz="0" w:space="0" w:color="auto"/>
      </w:divBdr>
    </w:div>
    <w:div w:id="1482384536">
      <w:marLeft w:val="480"/>
      <w:marRight w:val="0"/>
      <w:marTop w:val="0"/>
      <w:marBottom w:val="0"/>
      <w:divBdr>
        <w:top w:val="none" w:sz="0" w:space="0" w:color="auto"/>
        <w:left w:val="none" w:sz="0" w:space="0" w:color="auto"/>
        <w:bottom w:val="none" w:sz="0" w:space="0" w:color="auto"/>
        <w:right w:val="none" w:sz="0" w:space="0" w:color="auto"/>
      </w:divBdr>
    </w:div>
    <w:div w:id="1482388376">
      <w:marLeft w:val="480"/>
      <w:marRight w:val="0"/>
      <w:marTop w:val="0"/>
      <w:marBottom w:val="0"/>
      <w:divBdr>
        <w:top w:val="none" w:sz="0" w:space="0" w:color="auto"/>
        <w:left w:val="none" w:sz="0" w:space="0" w:color="auto"/>
        <w:bottom w:val="none" w:sz="0" w:space="0" w:color="auto"/>
        <w:right w:val="none" w:sz="0" w:space="0" w:color="auto"/>
      </w:divBdr>
    </w:div>
    <w:div w:id="1482426204">
      <w:marLeft w:val="480"/>
      <w:marRight w:val="0"/>
      <w:marTop w:val="0"/>
      <w:marBottom w:val="0"/>
      <w:divBdr>
        <w:top w:val="none" w:sz="0" w:space="0" w:color="auto"/>
        <w:left w:val="none" w:sz="0" w:space="0" w:color="auto"/>
        <w:bottom w:val="none" w:sz="0" w:space="0" w:color="auto"/>
        <w:right w:val="none" w:sz="0" w:space="0" w:color="auto"/>
      </w:divBdr>
    </w:div>
    <w:div w:id="1482427389">
      <w:marLeft w:val="480"/>
      <w:marRight w:val="0"/>
      <w:marTop w:val="0"/>
      <w:marBottom w:val="0"/>
      <w:divBdr>
        <w:top w:val="none" w:sz="0" w:space="0" w:color="auto"/>
        <w:left w:val="none" w:sz="0" w:space="0" w:color="auto"/>
        <w:bottom w:val="none" w:sz="0" w:space="0" w:color="auto"/>
        <w:right w:val="none" w:sz="0" w:space="0" w:color="auto"/>
      </w:divBdr>
    </w:div>
    <w:div w:id="1482430536">
      <w:marLeft w:val="480"/>
      <w:marRight w:val="0"/>
      <w:marTop w:val="0"/>
      <w:marBottom w:val="0"/>
      <w:divBdr>
        <w:top w:val="none" w:sz="0" w:space="0" w:color="auto"/>
        <w:left w:val="none" w:sz="0" w:space="0" w:color="auto"/>
        <w:bottom w:val="none" w:sz="0" w:space="0" w:color="auto"/>
        <w:right w:val="none" w:sz="0" w:space="0" w:color="auto"/>
      </w:divBdr>
    </w:div>
    <w:div w:id="1482455096">
      <w:marLeft w:val="480"/>
      <w:marRight w:val="0"/>
      <w:marTop w:val="0"/>
      <w:marBottom w:val="0"/>
      <w:divBdr>
        <w:top w:val="none" w:sz="0" w:space="0" w:color="auto"/>
        <w:left w:val="none" w:sz="0" w:space="0" w:color="auto"/>
        <w:bottom w:val="none" w:sz="0" w:space="0" w:color="auto"/>
        <w:right w:val="none" w:sz="0" w:space="0" w:color="auto"/>
      </w:divBdr>
    </w:div>
    <w:div w:id="1482500282">
      <w:marLeft w:val="480"/>
      <w:marRight w:val="0"/>
      <w:marTop w:val="0"/>
      <w:marBottom w:val="0"/>
      <w:divBdr>
        <w:top w:val="none" w:sz="0" w:space="0" w:color="auto"/>
        <w:left w:val="none" w:sz="0" w:space="0" w:color="auto"/>
        <w:bottom w:val="none" w:sz="0" w:space="0" w:color="auto"/>
        <w:right w:val="none" w:sz="0" w:space="0" w:color="auto"/>
      </w:divBdr>
    </w:div>
    <w:div w:id="1482575930">
      <w:marLeft w:val="480"/>
      <w:marRight w:val="0"/>
      <w:marTop w:val="0"/>
      <w:marBottom w:val="0"/>
      <w:divBdr>
        <w:top w:val="none" w:sz="0" w:space="0" w:color="auto"/>
        <w:left w:val="none" w:sz="0" w:space="0" w:color="auto"/>
        <w:bottom w:val="none" w:sz="0" w:space="0" w:color="auto"/>
        <w:right w:val="none" w:sz="0" w:space="0" w:color="auto"/>
      </w:divBdr>
    </w:div>
    <w:div w:id="1482620992">
      <w:marLeft w:val="480"/>
      <w:marRight w:val="0"/>
      <w:marTop w:val="0"/>
      <w:marBottom w:val="0"/>
      <w:divBdr>
        <w:top w:val="none" w:sz="0" w:space="0" w:color="auto"/>
        <w:left w:val="none" w:sz="0" w:space="0" w:color="auto"/>
        <w:bottom w:val="none" w:sz="0" w:space="0" w:color="auto"/>
        <w:right w:val="none" w:sz="0" w:space="0" w:color="auto"/>
      </w:divBdr>
    </w:div>
    <w:div w:id="1482653356">
      <w:marLeft w:val="480"/>
      <w:marRight w:val="0"/>
      <w:marTop w:val="0"/>
      <w:marBottom w:val="0"/>
      <w:divBdr>
        <w:top w:val="none" w:sz="0" w:space="0" w:color="auto"/>
        <w:left w:val="none" w:sz="0" w:space="0" w:color="auto"/>
        <w:bottom w:val="none" w:sz="0" w:space="0" w:color="auto"/>
        <w:right w:val="none" w:sz="0" w:space="0" w:color="auto"/>
      </w:divBdr>
    </w:div>
    <w:div w:id="1482696161">
      <w:marLeft w:val="480"/>
      <w:marRight w:val="0"/>
      <w:marTop w:val="0"/>
      <w:marBottom w:val="0"/>
      <w:divBdr>
        <w:top w:val="none" w:sz="0" w:space="0" w:color="auto"/>
        <w:left w:val="none" w:sz="0" w:space="0" w:color="auto"/>
        <w:bottom w:val="none" w:sz="0" w:space="0" w:color="auto"/>
        <w:right w:val="none" w:sz="0" w:space="0" w:color="auto"/>
      </w:divBdr>
    </w:div>
    <w:div w:id="1482697370">
      <w:marLeft w:val="480"/>
      <w:marRight w:val="0"/>
      <w:marTop w:val="0"/>
      <w:marBottom w:val="0"/>
      <w:divBdr>
        <w:top w:val="none" w:sz="0" w:space="0" w:color="auto"/>
        <w:left w:val="none" w:sz="0" w:space="0" w:color="auto"/>
        <w:bottom w:val="none" w:sz="0" w:space="0" w:color="auto"/>
        <w:right w:val="none" w:sz="0" w:space="0" w:color="auto"/>
      </w:divBdr>
    </w:div>
    <w:div w:id="1482769040">
      <w:marLeft w:val="480"/>
      <w:marRight w:val="0"/>
      <w:marTop w:val="0"/>
      <w:marBottom w:val="0"/>
      <w:divBdr>
        <w:top w:val="none" w:sz="0" w:space="0" w:color="auto"/>
        <w:left w:val="none" w:sz="0" w:space="0" w:color="auto"/>
        <w:bottom w:val="none" w:sz="0" w:space="0" w:color="auto"/>
        <w:right w:val="none" w:sz="0" w:space="0" w:color="auto"/>
      </w:divBdr>
    </w:div>
    <w:div w:id="1482771314">
      <w:marLeft w:val="480"/>
      <w:marRight w:val="0"/>
      <w:marTop w:val="0"/>
      <w:marBottom w:val="0"/>
      <w:divBdr>
        <w:top w:val="none" w:sz="0" w:space="0" w:color="auto"/>
        <w:left w:val="none" w:sz="0" w:space="0" w:color="auto"/>
        <w:bottom w:val="none" w:sz="0" w:space="0" w:color="auto"/>
        <w:right w:val="none" w:sz="0" w:space="0" w:color="auto"/>
      </w:divBdr>
    </w:div>
    <w:div w:id="1482775112">
      <w:marLeft w:val="480"/>
      <w:marRight w:val="0"/>
      <w:marTop w:val="0"/>
      <w:marBottom w:val="0"/>
      <w:divBdr>
        <w:top w:val="none" w:sz="0" w:space="0" w:color="auto"/>
        <w:left w:val="none" w:sz="0" w:space="0" w:color="auto"/>
        <w:bottom w:val="none" w:sz="0" w:space="0" w:color="auto"/>
        <w:right w:val="none" w:sz="0" w:space="0" w:color="auto"/>
      </w:divBdr>
    </w:div>
    <w:div w:id="1482842306">
      <w:marLeft w:val="480"/>
      <w:marRight w:val="0"/>
      <w:marTop w:val="0"/>
      <w:marBottom w:val="0"/>
      <w:divBdr>
        <w:top w:val="none" w:sz="0" w:space="0" w:color="auto"/>
        <w:left w:val="none" w:sz="0" w:space="0" w:color="auto"/>
        <w:bottom w:val="none" w:sz="0" w:space="0" w:color="auto"/>
        <w:right w:val="none" w:sz="0" w:space="0" w:color="auto"/>
      </w:divBdr>
    </w:div>
    <w:div w:id="1482844071">
      <w:marLeft w:val="480"/>
      <w:marRight w:val="0"/>
      <w:marTop w:val="0"/>
      <w:marBottom w:val="0"/>
      <w:divBdr>
        <w:top w:val="none" w:sz="0" w:space="0" w:color="auto"/>
        <w:left w:val="none" w:sz="0" w:space="0" w:color="auto"/>
        <w:bottom w:val="none" w:sz="0" w:space="0" w:color="auto"/>
        <w:right w:val="none" w:sz="0" w:space="0" w:color="auto"/>
      </w:divBdr>
    </w:div>
    <w:div w:id="1482893106">
      <w:marLeft w:val="480"/>
      <w:marRight w:val="0"/>
      <w:marTop w:val="0"/>
      <w:marBottom w:val="0"/>
      <w:divBdr>
        <w:top w:val="none" w:sz="0" w:space="0" w:color="auto"/>
        <w:left w:val="none" w:sz="0" w:space="0" w:color="auto"/>
        <w:bottom w:val="none" w:sz="0" w:space="0" w:color="auto"/>
        <w:right w:val="none" w:sz="0" w:space="0" w:color="auto"/>
      </w:divBdr>
    </w:div>
    <w:div w:id="1482967822">
      <w:marLeft w:val="480"/>
      <w:marRight w:val="0"/>
      <w:marTop w:val="0"/>
      <w:marBottom w:val="0"/>
      <w:divBdr>
        <w:top w:val="none" w:sz="0" w:space="0" w:color="auto"/>
        <w:left w:val="none" w:sz="0" w:space="0" w:color="auto"/>
        <w:bottom w:val="none" w:sz="0" w:space="0" w:color="auto"/>
        <w:right w:val="none" w:sz="0" w:space="0" w:color="auto"/>
      </w:divBdr>
    </w:div>
    <w:div w:id="1483043767">
      <w:marLeft w:val="480"/>
      <w:marRight w:val="0"/>
      <w:marTop w:val="0"/>
      <w:marBottom w:val="0"/>
      <w:divBdr>
        <w:top w:val="none" w:sz="0" w:space="0" w:color="auto"/>
        <w:left w:val="none" w:sz="0" w:space="0" w:color="auto"/>
        <w:bottom w:val="none" w:sz="0" w:space="0" w:color="auto"/>
        <w:right w:val="none" w:sz="0" w:space="0" w:color="auto"/>
      </w:divBdr>
    </w:div>
    <w:div w:id="1483080230">
      <w:marLeft w:val="480"/>
      <w:marRight w:val="0"/>
      <w:marTop w:val="0"/>
      <w:marBottom w:val="0"/>
      <w:divBdr>
        <w:top w:val="none" w:sz="0" w:space="0" w:color="auto"/>
        <w:left w:val="none" w:sz="0" w:space="0" w:color="auto"/>
        <w:bottom w:val="none" w:sz="0" w:space="0" w:color="auto"/>
        <w:right w:val="none" w:sz="0" w:space="0" w:color="auto"/>
      </w:divBdr>
    </w:div>
    <w:div w:id="1483086850">
      <w:marLeft w:val="480"/>
      <w:marRight w:val="0"/>
      <w:marTop w:val="0"/>
      <w:marBottom w:val="0"/>
      <w:divBdr>
        <w:top w:val="none" w:sz="0" w:space="0" w:color="auto"/>
        <w:left w:val="none" w:sz="0" w:space="0" w:color="auto"/>
        <w:bottom w:val="none" w:sz="0" w:space="0" w:color="auto"/>
        <w:right w:val="none" w:sz="0" w:space="0" w:color="auto"/>
      </w:divBdr>
    </w:div>
    <w:div w:id="1483159172">
      <w:marLeft w:val="480"/>
      <w:marRight w:val="0"/>
      <w:marTop w:val="0"/>
      <w:marBottom w:val="0"/>
      <w:divBdr>
        <w:top w:val="none" w:sz="0" w:space="0" w:color="auto"/>
        <w:left w:val="none" w:sz="0" w:space="0" w:color="auto"/>
        <w:bottom w:val="none" w:sz="0" w:space="0" w:color="auto"/>
        <w:right w:val="none" w:sz="0" w:space="0" w:color="auto"/>
      </w:divBdr>
    </w:div>
    <w:div w:id="1483160847">
      <w:marLeft w:val="480"/>
      <w:marRight w:val="0"/>
      <w:marTop w:val="0"/>
      <w:marBottom w:val="0"/>
      <w:divBdr>
        <w:top w:val="none" w:sz="0" w:space="0" w:color="auto"/>
        <w:left w:val="none" w:sz="0" w:space="0" w:color="auto"/>
        <w:bottom w:val="none" w:sz="0" w:space="0" w:color="auto"/>
        <w:right w:val="none" w:sz="0" w:space="0" w:color="auto"/>
      </w:divBdr>
    </w:div>
    <w:div w:id="1483277610">
      <w:marLeft w:val="480"/>
      <w:marRight w:val="0"/>
      <w:marTop w:val="0"/>
      <w:marBottom w:val="0"/>
      <w:divBdr>
        <w:top w:val="none" w:sz="0" w:space="0" w:color="auto"/>
        <w:left w:val="none" w:sz="0" w:space="0" w:color="auto"/>
        <w:bottom w:val="none" w:sz="0" w:space="0" w:color="auto"/>
        <w:right w:val="none" w:sz="0" w:space="0" w:color="auto"/>
      </w:divBdr>
    </w:div>
    <w:div w:id="1483347890">
      <w:marLeft w:val="480"/>
      <w:marRight w:val="0"/>
      <w:marTop w:val="0"/>
      <w:marBottom w:val="0"/>
      <w:divBdr>
        <w:top w:val="none" w:sz="0" w:space="0" w:color="auto"/>
        <w:left w:val="none" w:sz="0" w:space="0" w:color="auto"/>
        <w:bottom w:val="none" w:sz="0" w:space="0" w:color="auto"/>
        <w:right w:val="none" w:sz="0" w:space="0" w:color="auto"/>
      </w:divBdr>
    </w:div>
    <w:div w:id="1483348476">
      <w:marLeft w:val="480"/>
      <w:marRight w:val="0"/>
      <w:marTop w:val="0"/>
      <w:marBottom w:val="0"/>
      <w:divBdr>
        <w:top w:val="none" w:sz="0" w:space="0" w:color="auto"/>
        <w:left w:val="none" w:sz="0" w:space="0" w:color="auto"/>
        <w:bottom w:val="none" w:sz="0" w:space="0" w:color="auto"/>
        <w:right w:val="none" w:sz="0" w:space="0" w:color="auto"/>
      </w:divBdr>
    </w:div>
    <w:div w:id="1483424772">
      <w:marLeft w:val="480"/>
      <w:marRight w:val="0"/>
      <w:marTop w:val="0"/>
      <w:marBottom w:val="0"/>
      <w:divBdr>
        <w:top w:val="none" w:sz="0" w:space="0" w:color="auto"/>
        <w:left w:val="none" w:sz="0" w:space="0" w:color="auto"/>
        <w:bottom w:val="none" w:sz="0" w:space="0" w:color="auto"/>
        <w:right w:val="none" w:sz="0" w:space="0" w:color="auto"/>
      </w:divBdr>
    </w:div>
    <w:div w:id="1483473355">
      <w:marLeft w:val="480"/>
      <w:marRight w:val="0"/>
      <w:marTop w:val="0"/>
      <w:marBottom w:val="0"/>
      <w:divBdr>
        <w:top w:val="none" w:sz="0" w:space="0" w:color="auto"/>
        <w:left w:val="none" w:sz="0" w:space="0" w:color="auto"/>
        <w:bottom w:val="none" w:sz="0" w:space="0" w:color="auto"/>
        <w:right w:val="none" w:sz="0" w:space="0" w:color="auto"/>
      </w:divBdr>
    </w:div>
    <w:div w:id="1483502127">
      <w:marLeft w:val="480"/>
      <w:marRight w:val="0"/>
      <w:marTop w:val="0"/>
      <w:marBottom w:val="0"/>
      <w:divBdr>
        <w:top w:val="none" w:sz="0" w:space="0" w:color="auto"/>
        <w:left w:val="none" w:sz="0" w:space="0" w:color="auto"/>
        <w:bottom w:val="none" w:sz="0" w:space="0" w:color="auto"/>
        <w:right w:val="none" w:sz="0" w:space="0" w:color="auto"/>
      </w:divBdr>
    </w:div>
    <w:div w:id="1483540543">
      <w:marLeft w:val="480"/>
      <w:marRight w:val="0"/>
      <w:marTop w:val="0"/>
      <w:marBottom w:val="0"/>
      <w:divBdr>
        <w:top w:val="none" w:sz="0" w:space="0" w:color="auto"/>
        <w:left w:val="none" w:sz="0" w:space="0" w:color="auto"/>
        <w:bottom w:val="none" w:sz="0" w:space="0" w:color="auto"/>
        <w:right w:val="none" w:sz="0" w:space="0" w:color="auto"/>
      </w:divBdr>
    </w:div>
    <w:div w:id="1483621395">
      <w:marLeft w:val="480"/>
      <w:marRight w:val="0"/>
      <w:marTop w:val="0"/>
      <w:marBottom w:val="0"/>
      <w:divBdr>
        <w:top w:val="none" w:sz="0" w:space="0" w:color="auto"/>
        <w:left w:val="none" w:sz="0" w:space="0" w:color="auto"/>
        <w:bottom w:val="none" w:sz="0" w:space="0" w:color="auto"/>
        <w:right w:val="none" w:sz="0" w:space="0" w:color="auto"/>
      </w:divBdr>
    </w:div>
    <w:div w:id="1483622371">
      <w:marLeft w:val="480"/>
      <w:marRight w:val="0"/>
      <w:marTop w:val="0"/>
      <w:marBottom w:val="0"/>
      <w:divBdr>
        <w:top w:val="none" w:sz="0" w:space="0" w:color="auto"/>
        <w:left w:val="none" w:sz="0" w:space="0" w:color="auto"/>
        <w:bottom w:val="none" w:sz="0" w:space="0" w:color="auto"/>
        <w:right w:val="none" w:sz="0" w:space="0" w:color="auto"/>
      </w:divBdr>
    </w:div>
    <w:div w:id="1483623849">
      <w:marLeft w:val="480"/>
      <w:marRight w:val="0"/>
      <w:marTop w:val="0"/>
      <w:marBottom w:val="0"/>
      <w:divBdr>
        <w:top w:val="none" w:sz="0" w:space="0" w:color="auto"/>
        <w:left w:val="none" w:sz="0" w:space="0" w:color="auto"/>
        <w:bottom w:val="none" w:sz="0" w:space="0" w:color="auto"/>
        <w:right w:val="none" w:sz="0" w:space="0" w:color="auto"/>
      </w:divBdr>
    </w:div>
    <w:div w:id="1483741336">
      <w:marLeft w:val="480"/>
      <w:marRight w:val="0"/>
      <w:marTop w:val="0"/>
      <w:marBottom w:val="0"/>
      <w:divBdr>
        <w:top w:val="none" w:sz="0" w:space="0" w:color="auto"/>
        <w:left w:val="none" w:sz="0" w:space="0" w:color="auto"/>
        <w:bottom w:val="none" w:sz="0" w:space="0" w:color="auto"/>
        <w:right w:val="none" w:sz="0" w:space="0" w:color="auto"/>
      </w:divBdr>
    </w:div>
    <w:div w:id="1483766794">
      <w:marLeft w:val="480"/>
      <w:marRight w:val="0"/>
      <w:marTop w:val="0"/>
      <w:marBottom w:val="0"/>
      <w:divBdr>
        <w:top w:val="none" w:sz="0" w:space="0" w:color="auto"/>
        <w:left w:val="none" w:sz="0" w:space="0" w:color="auto"/>
        <w:bottom w:val="none" w:sz="0" w:space="0" w:color="auto"/>
        <w:right w:val="none" w:sz="0" w:space="0" w:color="auto"/>
      </w:divBdr>
    </w:div>
    <w:div w:id="1483812228">
      <w:marLeft w:val="480"/>
      <w:marRight w:val="0"/>
      <w:marTop w:val="0"/>
      <w:marBottom w:val="0"/>
      <w:divBdr>
        <w:top w:val="none" w:sz="0" w:space="0" w:color="auto"/>
        <w:left w:val="none" w:sz="0" w:space="0" w:color="auto"/>
        <w:bottom w:val="none" w:sz="0" w:space="0" w:color="auto"/>
        <w:right w:val="none" w:sz="0" w:space="0" w:color="auto"/>
      </w:divBdr>
    </w:div>
    <w:div w:id="1483816067">
      <w:marLeft w:val="480"/>
      <w:marRight w:val="0"/>
      <w:marTop w:val="0"/>
      <w:marBottom w:val="0"/>
      <w:divBdr>
        <w:top w:val="none" w:sz="0" w:space="0" w:color="auto"/>
        <w:left w:val="none" w:sz="0" w:space="0" w:color="auto"/>
        <w:bottom w:val="none" w:sz="0" w:space="0" w:color="auto"/>
        <w:right w:val="none" w:sz="0" w:space="0" w:color="auto"/>
      </w:divBdr>
    </w:div>
    <w:div w:id="1483883694">
      <w:marLeft w:val="480"/>
      <w:marRight w:val="0"/>
      <w:marTop w:val="0"/>
      <w:marBottom w:val="0"/>
      <w:divBdr>
        <w:top w:val="none" w:sz="0" w:space="0" w:color="auto"/>
        <w:left w:val="none" w:sz="0" w:space="0" w:color="auto"/>
        <w:bottom w:val="none" w:sz="0" w:space="0" w:color="auto"/>
        <w:right w:val="none" w:sz="0" w:space="0" w:color="auto"/>
      </w:divBdr>
    </w:div>
    <w:div w:id="1483892200">
      <w:marLeft w:val="480"/>
      <w:marRight w:val="0"/>
      <w:marTop w:val="0"/>
      <w:marBottom w:val="0"/>
      <w:divBdr>
        <w:top w:val="none" w:sz="0" w:space="0" w:color="auto"/>
        <w:left w:val="none" w:sz="0" w:space="0" w:color="auto"/>
        <w:bottom w:val="none" w:sz="0" w:space="0" w:color="auto"/>
        <w:right w:val="none" w:sz="0" w:space="0" w:color="auto"/>
      </w:divBdr>
    </w:div>
    <w:div w:id="1483932800">
      <w:marLeft w:val="480"/>
      <w:marRight w:val="0"/>
      <w:marTop w:val="0"/>
      <w:marBottom w:val="0"/>
      <w:divBdr>
        <w:top w:val="none" w:sz="0" w:space="0" w:color="auto"/>
        <w:left w:val="none" w:sz="0" w:space="0" w:color="auto"/>
        <w:bottom w:val="none" w:sz="0" w:space="0" w:color="auto"/>
        <w:right w:val="none" w:sz="0" w:space="0" w:color="auto"/>
      </w:divBdr>
    </w:div>
    <w:div w:id="1483932823">
      <w:marLeft w:val="480"/>
      <w:marRight w:val="0"/>
      <w:marTop w:val="0"/>
      <w:marBottom w:val="0"/>
      <w:divBdr>
        <w:top w:val="none" w:sz="0" w:space="0" w:color="auto"/>
        <w:left w:val="none" w:sz="0" w:space="0" w:color="auto"/>
        <w:bottom w:val="none" w:sz="0" w:space="0" w:color="auto"/>
        <w:right w:val="none" w:sz="0" w:space="0" w:color="auto"/>
      </w:divBdr>
    </w:div>
    <w:div w:id="1483963965">
      <w:marLeft w:val="480"/>
      <w:marRight w:val="0"/>
      <w:marTop w:val="0"/>
      <w:marBottom w:val="0"/>
      <w:divBdr>
        <w:top w:val="none" w:sz="0" w:space="0" w:color="auto"/>
        <w:left w:val="none" w:sz="0" w:space="0" w:color="auto"/>
        <w:bottom w:val="none" w:sz="0" w:space="0" w:color="auto"/>
        <w:right w:val="none" w:sz="0" w:space="0" w:color="auto"/>
      </w:divBdr>
    </w:div>
    <w:div w:id="1483964277">
      <w:marLeft w:val="480"/>
      <w:marRight w:val="0"/>
      <w:marTop w:val="0"/>
      <w:marBottom w:val="0"/>
      <w:divBdr>
        <w:top w:val="none" w:sz="0" w:space="0" w:color="auto"/>
        <w:left w:val="none" w:sz="0" w:space="0" w:color="auto"/>
        <w:bottom w:val="none" w:sz="0" w:space="0" w:color="auto"/>
        <w:right w:val="none" w:sz="0" w:space="0" w:color="auto"/>
      </w:divBdr>
    </w:div>
    <w:div w:id="1484083419">
      <w:marLeft w:val="480"/>
      <w:marRight w:val="0"/>
      <w:marTop w:val="0"/>
      <w:marBottom w:val="0"/>
      <w:divBdr>
        <w:top w:val="none" w:sz="0" w:space="0" w:color="auto"/>
        <w:left w:val="none" w:sz="0" w:space="0" w:color="auto"/>
        <w:bottom w:val="none" w:sz="0" w:space="0" w:color="auto"/>
        <w:right w:val="none" w:sz="0" w:space="0" w:color="auto"/>
      </w:divBdr>
    </w:div>
    <w:div w:id="1484153963">
      <w:marLeft w:val="480"/>
      <w:marRight w:val="0"/>
      <w:marTop w:val="0"/>
      <w:marBottom w:val="0"/>
      <w:divBdr>
        <w:top w:val="none" w:sz="0" w:space="0" w:color="auto"/>
        <w:left w:val="none" w:sz="0" w:space="0" w:color="auto"/>
        <w:bottom w:val="none" w:sz="0" w:space="0" w:color="auto"/>
        <w:right w:val="none" w:sz="0" w:space="0" w:color="auto"/>
      </w:divBdr>
    </w:div>
    <w:div w:id="1484271069">
      <w:marLeft w:val="480"/>
      <w:marRight w:val="0"/>
      <w:marTop w:val="0"/>
      <w:marBottom w:val="0"/>
      <w:divBdr>
        <w:top w:val="none" w:sz="0" w:space="0" w:color="auto"/>
        <w:left w:val="none" w:sz="0" w:space="0" w:color="auto"/>
        <w:bottom w:val="none" w:sz="0" w:space="0" w:color="auto"/>
        <w:right w:val="none" w:sz="0" w:space="0" w:color="auto"/>
      </w:divBdr>
    </w:div>
    <w:div w:id="1484275524">
      <w:marLeft w:val="480"/>
      <w:marRight w:val="0"/>
      <w:marTop w:val="0"/>
      <w:marBottom w:val="0"/>
      <w:divBdr>
        <w:top w:val="none" w:sz="0" w:space="0" w:color="auto"/>
        <w:left w:val="none" w:sz="0" w:space="0" w:color="auto"/>
        <w:bottom w:val="none" w:sz="0" w:space="0" w:color="auto"/>
        <w:right w:val="none" w:sz="0" w:space="0" w:color="auto"/>
      </w:divBdr>
    </w:div>
    <w:div w:id="1484464747">
      <w:marLeft w:val="480"/>
      <w:marRight w:val="0"/>
      <w:marTop w:val="0"/>
      <w:marBottom w:val="0"/>
      <w:divBdr>
        <w:top w:val="none" w:sz="0" w:space="0" w:color="auto"/>
        <w:left w:val="none" w:sz="0" w:space="0" w:color="auto"/>
        <w:bottom w:val="none" w:sz="0" w:space="0" w:color="auto"/>
        <w:right w:val="none" w:sz="0" w:space="0" w:color="auto"/>
      </w:divBdr>
    </w:div>
    <w:div w:id="1484469354">
      <w:marLeft w:val="480"/>
      <w:marRight w:val="0"/>
      <w:marTop w:val="0"/>
      <w:marBottom w:val="0"/>
      <w:divBdr>
        <w:top w:val="none" w:sz="0" w:space="0" w:color="auto"/>
        <w:left w:val="none" w:sz="0" w:space="0" w:color="auto"/>
        <w:bottom w:val="none" w:sz="0" w:space="0" w:color="auto"/>
        <w:right w:val="none" w:sz="0" w:space="0" w:color="auto"/>
      </w:divBdr>
    </w:div>
    <w:div w:id="1484472106">
      <w:marLeft w:val="480"/>
      <w:marRight w:val="0"/>
      <w:marTop w:val="0"/>
      <w:marBottom w:val="0"/>
      <w:divBdr>
        <w:top w:val="none" w:sz="0" w:space="0" w:color="auto"/>
        <w:left w:val="none" w:sz="0" w:space="0" w:color="auto"/>
        <w:bottom w:val="none" w:sz="0" w:space="0" w:color="auto"/>
        <w:right w:val="none" w:sz="0" w:space="0" w:color="auto"/>
      </w:divBdr>
    </w:div>
    <w:div w:id="1484539226">
      <w:marLeft w:val="480"/>
      <w:marRight w:val="0"/>
      <w:marTop w:val="0"/>
      <w:marBottom w:val="0"/>
      <w:divBdr>
        <w:top w:val="none" w:sz="0" w:space="0" w:color="auto"/>
        <w:left w:val="none" w:sz="0" w:space="0" w:color="auto"/>
        <w:bottom w:val="none" w:sz="0" w:space="0" w:color="auto"/>
        <w:right w:val="none" w:sz="0" w:space="0" w:color="auto"/>
      </w:divBdr>
    </w:div>
    <w:div w:id="1484540323">
      <w:marLeft w:val="480"/>
      <w:marRight w:val="0"/>
      <w:marTop w:val="0"/>
      <w:marBottom w:val="0"/>
      <w:divBdr>
        <w:top w:val="none" w:sz="0" w:space="0" w:color="auto"/>
        <w:left w:val="none" w:sz="0" w:space="0" w:color="auto"/>
        <w:bottom w:val="none" w:sz="0" w:space="0" w:color="auto"/>
        <w:right w:val="none" w:sz="0" w:space="0" w:color="auto"/>
      </w:divBdr>
    </w:div>
    <w:div w:id="1484590360">
      <w:marLeft w:val="480"/>
      <w:marRight w:val="0"/>
      <w:marTop w:val="0"/>
      <w:marBottom w:val="0"/>
      <w:divBdr>
        <w:top w:val="none" w:sz="0" w:space="0" w:color="auto"/>
        <w:left w:val="none" w:sz="0" w:space="0" w:color="auto"/>
        <w:bottom w:val="none" w:sz="0" w:space="0" w:color="auto"/>
        <w:right w:val="none" w:sz="0" w:space="0" w:color="auto"/>
      </w:divBdr>
    </w:div>
    <w:div w:id="1484617207">
      <w:marLeft w:val="480"/>
      <w:marRight w:val="0"/>
      <w:marTop w:val="0"/>
      <w:marBottom w:val="0"/>
      <w:divBdr>
        <w:top w:val="none" w:sz="0" w:space="0" w:color="auto"/>
        <w:left w:val="none" w:sz="0" w:space="0" w:color="auto"/>
        <w:bottom w:val="none" w:sz="0" w:space="0" w:color="auto"/>
        <w:right w:val="none" w:sz="0" w:space="0" w:color="auto"/>
      </w:divBdr>
    </w:div>
    <w:div w:id="1484661343">
      <w:marLeft w:val="480"/>
      <w:marRight w:val="0"/>
      <w:marTop w:val="0"/>
      <w:marBottom w:val="0"/>
      <w:divBdr>
        <w:top w:val="none" w:sz="0" w:space="0" w:color="auto"/>
        <w:left w:val="none" w:sz="0" w:space="0" w:color="auto"/>
        <w:bottom w:val="none" w:sz="0" w:space="0" w:color="auto"/>
        <w:right w:val="none" w:sz="0" w:space="0" w:color="auto"/>
      </w:divBdr>
    </w:div>
    <w:div w:id="1484663037">
      <w:marLeft w:val="480"/>
      <w:marRight w:val="0"/>
      <w:marTop w:val="0"/>
      <w:marBottom w:val="0"/>
      <w:divBdr>
        <w:top w:val="none" w:sz="0" w:space="0" w:color="auto"/>
        <w:left w:val="none" w:sz="0" w:space="0" w:color="auto"/>
        <w:bottom w:val="none" w:sz="0" w:space="0" w:color="auto"/>
        <w:right w:val="none" w:sz="0" w:space="0" w:color="auto"/>
      </w:divBdr>
    </w:div>
    <w:div w:id="1484737166">
      <w:marLeft w:val="480"/>
      <w:marRight w:val="0"/>
      <w:marTop w:val="0"/>
      <w:marBottom w:val="0"/>
      <w:divBdr>
        <w:top w:val="none" w:sz="0" w:space="0" w:color="auto"/>
        <w:left w:val="none" w:sz="0" w:space="0" w:color="auto"/>
        <w:bottom w:val="none" w:sz="0" w:space="0" w:color="auto"/>
        <w:right w:val="none" w:sz="0" w:space="0" w:color="auto"/>
      </w:divBdr>
    </w:div>
    <w:div w:id="1484741510">
      <w:marLeft w:val="480"/>
      <w:marRight w:val="0"/>
      <w:marTop w:val="0"/>
      <w:marBottom w:val="0"/>
      <w:divBdr>
        <w:top w:val="none" w:sz="0" w:space="0" w:color="auto"/>
        <w:left w:val="none" w:sz="0" w:space="0" w:color="auto"/>
        <w:bottom w:val="none" w:sz="0" w:space="0" w:color="auto"/>
        <w:right w:val="none" w:sz="0" w:space="0" w:color="auto"/>
      </w:divBdr>
    </w:div>
    <w:div w:id="1484856092">
      <w:marLeft w:val="480"/>
      <w:marRight w:val="0"/>
      <w:marTop w:val="0"/>
      <w:marBottom w:val="0"/>
      <w:divBdr>
        <w:top w:val="none" w:sz="0" w:space="0" w:color="auto"/>
        <w:left w:val="none" w:sz="0" w:space="0" w:color="auto"/>
        <w:bottom w:val="none" w:sz="0" w:space="0" w:color="auto"/>
        <w:right w:val="none" w:sz="0" w:space="0" w:color="auto"/>
      </w:divBdr>
    </w:div>
    <w:div w:id="1484925540">
      <w:marLeft w:val="480"/>
      <w:marRight w:val="0"/>
      <w:marTop w:val="0"/>
      <w:marBottom w:val="0"/>
      <w:divBdr>
        <w:top w:val="none" w:sz="0" w:space="0" w:color="auto"/>
        <w:left w:val="none" w:sz="0" w:space="0" w:color="auto"/>
        <w:bottom w:val="none" w:sz="0" w:space="0" w:color="auto"/>
        <w:right w:val="none" w:sz="0" w:space="0" w:color="auto"/>
      </w:divBdr>
    </w:div>
    <w:div w:id="1485002477">
      <w:marLeft w:val="480"/>
      <w:marRight w:val="0"/>
      <w:marTop w:val="0"/>
      <w:marBottom w:val="0"/>
      <w:divBdr>
        <w:top w:val="none" w:sz="0" w:space="0" w:color="auto"/>
        <w:left w:val="none" w:sz="0" w:space="0" w:color="auto"/>
        <w:bottom w:val="none" w:sz="0" w:space="0" w:color="auto"/>
        <w:right w:val="none" w:sz="0" w:space="0" w:color="auto"/>
      </w:divBdr>
    </w:div>
    <w:div w:id="1485046000">
      <w:marLeft w:val="480"/>
      <w:marRight w:val="0"/>
      <w:marTop w:val="0"/>
      <w:marBottom w:val="0"/>
      <w:divBdr>
        <w:top w:val="none" w:sz="0" w:space="0" w:color="auto"/>
        <w:left w:val="none" w:sz="0" w:space="0" w:color="auto"/>
        <w:bottom w:val="none" w:sz="0" w:space="0" w:color="auto"/>
        <w:right w:val="none" w:sz="0" w:space="0" w:color="auto"/>
      </w:divBdr>
    </w:div>
    <w:div w:id="1485047975">
      <w:marLeft w:val="480"/>
      <w:marRight w:val="0"/>
      <w:marTop w:val="0"/>
      <w:marBottom w:val="0"/>
      <w:divBdr>
        <w:top w:val="none" w:sz="0" w:space="0" w:color="auto"/>
        <w:left w:val="none" w:sz="0" w:space="0" w:color="auto"/>
        <w:bottom w:val="none" w:sz="0" w:space="0" w:color="auto"/>
        <w:right w:val="none" w:sz="0" w:space="0" w:color="auto"/>
      </w:divBdr>
    </w:div>
    <w:div w:id="1485047984">
      <w:marLeft w:val="480"/>
      <w:marRight w:val="0"/>
      <w:marTop w:val="0"/>
      <w:marBottom w:val="0"/>
      <w:divBdr>
        <w:top w:val="none" w:sz="0" w:space="0" w:color="auto"/>
        <w:left w:val="none" w:sz="0" w:space="0" w:color="auto"/>
        <w:bottom w:val="none" w:sz="0" w:space="0" w:color="auto"/>
        <w:right w:val="none" w:sz="0" w:space="0" w:color="auto"/>
      </w:divBdr>
    </w:div>
    <w:div w:id="1485077025">
      <w:marLeft w:val="480"/>
      <w:marRight w:val="0"/>
      <w:marTop w:val="0"/>
      <w:marBottom w:val="0"/>
      <w:divBdr>
        <w:top w:val="none" w:sz="0" w:space="0" w:color="auto"/>
        <w:left w:val="none" w:sz="0" w:space="0" w:color="auto"/>
        <w:bottom w:val="none" w:sz="0" w:space="0" w:color="auto"/>
        <w:right w:val="none" w:sz="0" w:space="0" w:color="auto"/>
      </w:divBdr>
    </w:div>
    <w:div w:id="1485120179">
      <w:marLeft w:val="480"/>
      <w:marRight w:val="0"/>
      <w:marTop w:val="0"/>
      <w:marBottom w:val="0"/>
      <w:divBdr>
        <w:top w:val="none" w:sz="0" w:space="0" w:color="auto"/>
        <w:left w:val="none" w:sz="0" w:space="0" w:color="auto"/>
        <w:bottom w:val="none" w:sz="0" w:space="0" w:color="auto"/>
        <w:right w:val="none" w:sz="0" w:space="0" w:color="auto"/>
      </w:divBdr>
    </w:div>
    <w:div w:id="1485200855">
      <w:marLeft w:val="480"/>
      <w:marRight w:val="0"/>
      <w:marTop w:val="0"/>
      <w:marBottom w:val="0"/>
      <w:divBdr>
        <w:top w:val="none" w:sz="0" w:space="0" w:color="auto"/>
        <w:left w:val="none" w:sz="0" w:space="0" w:color="auto"/>
        <w:bottom w:val="none" w:sz="0" w:space="0" w:color="auto"/>
        <w:right w:val="none" w:sz="0" w:space="0" w:color="auto"/>
      </w:divBdr>
    </w:div>
    <w:div w:id="1485201686">
      <w:marLeft w:val="480"/>
      <w:marRight w:val="0"/>
      <w:marTop w:val="0"/>
      <w:marBottom w:val="0"/>
      <w:divBdr>
        <w:top w:val="none" w:sz="0" w:space="0" w:color="auto"/>
        <w:left w:val="none" w:sz="0" w:space="0" w:color="auto"/>
        <w:bottom w:val="none" w:sz="0" w:space="0" w:color="auto"/>
        <w:right w:val="none" w:sz="0" w:space="0" w:color="auto"/>
      </w:divBdr>
    </w:div>
    <w:div w:id="1485242630">
      <w:marLeft w:val="480"/>
      <w:marRight w:val="0"/>
      <w:marTop w:val="0"/>
      <w:marBottom w:val="0"/>
      <w:divBdr>
        <w:top w:val="none" w:sz="0" w:space="0" w:color="auto"/>
        <w:left w:val="none" w:sz="0" w:space="0" w:color="auto"/>
        <w:bottom w:val="none" w:sz="0" w:space="0" w:color="auto"/>
        <w:right w:val="none" w:sz="0" w:space="0" w:color="auto"/>
      </w:divBdr>
    </w:div>
    <w:div w:id="1485272832">
      <w:marLeft w:val="480"/>
      <w:marRight w:val="0"/>
      <w:marTop w:val="0"/>
      <w:marBottom w:val="0"/>
      <w:divBdr>
        <w:top w:val="none" w:sz="0" w:space="0" w:color="auto"/>
        <w:left w:val="none" w:sz="0" w:space="0" w:color="auto"/>
        <w:bottom w:val="none" w:sz="0" w:space="0" w:color="auto"/>
        <w:right w:val="none" w:sz="0" w:space="0" w:color="auto"/>
      </w:divBdr>
    </w:div>
    <w:div w:id="1485316302">
      <w:marLeft w:val="480"/>
      <w:marRight w:val="0"/>
      <w:marTop w:val="0"/>
      <w:marBottom w:val="0"/>
      <w:divBdr>
        <w:top w:val="none" w:sz="0" w:space="0" w:color="auto"/>
        <w:left w:val="none" w:sz="0" w:space="0" w:color="auto"/>
        <w:bottom w:val="none" w:sz="0" w:space="0" w:color="auto"/>
        <w:right w:val="none" w:sz="0" w:space="0" w:color="auto"/>
      </w:divBdr>
    </w:div>
    <w:div w:id="1485317180">
      <w:marLeft w:val="480"/>
      <w:marRight w:val="0"/>
      <w:marTop w:val="0"/>
      <w:marBottom w:val="0"/>
      <w:divBdr>
        <w:top w:val="none" w:sz="0" w:space="0" w:color="auto"/>
        <w:left w:val="none" w:sz="0" w:space="0" w:color="auto"/>
        <w:bottom w:val="none" w:sz="0" w:space="0" w:color="auto"/>
        <w:right w:val="none" w:sz="0" w:space="0" w:color="auto"/>
      </w:divBdr>
    </w:div>
    <w:div w:id="1485387795">
      <w:marLeft w:val="480"/>
      <w:marRight w:val="0"/>
      <w:marTop w:val="0"/>
      <w:marBottom w:val="0"/>
      <w:divBdr>
        <w:top w:val="none" w:sz="0" w:space="0" w:color="auto"/>
        <w:left w:val="none" w:sz="0" w:space="0" w:color="auto"/>
        <w:bottom w:val="none" w:sz="0" w:space="0" w:color="auto"/>
        <w:right w:val="none" w:sz="0" w:space="0" w:color="auto"/>
      </w:divBdr>
    </w:div>
    <w:div w:id="1485389148">
      <w:marLeft w:val="480"/>
      <w:marRight w:val="0"/>
      <w:marTop w:val="0"/>
      <w:marBottom w:val="0"/>
      <w:divBdr>
        <w:top w:val="none" w:sz="0" w:space="0" w:color="auto"/>
        <w:left w:val="none" w:sz="0" w:space="0" w:color="auto"/>
        <w:bottom w:val="none" w:sz="0" w:space="0" w:color="auto"/>
        <w:right w:val="none" w:sz="0" w:space="0" w:color="auto"/>
      </w:divBdr>
    </w:div>
    <w:div w:id="1485394984">
      <w:marLeft w:val="480"/>
      <w:marRight w:val="0"/>
      <w:marTop w:val="0"/>
      <w:marBottom w:val="0"/>
      <w:divBdr>
        <w:top w:val="none" w:sz="0" w:space="0" w:color="auto"/>
        <w:left w:val="none" w:sz="0" w:space="0" w:color="auto"/>
        <w:bottom w:val="none" w:sz="0" w:space="0" w:color="auto"/>
        <w:right w:val="none" w:sz="0" w:space="0" w:color="auto"/>
      </w:divBdr>
    </w:div>
    <w:div w:id="1485439026">
      <w:marLeft w:val="480"/>
      <w:marRight w:val="0"/>
      <w:marTop w:val="0"/>
      <w:marBottom w:val="0"/>
      <w:divBdr>
        <w:top w:val="none" w:sz="0" w:space="0" w:color="auto"/>
        <w:left w:val="none" w:sz="0" w:space="0" w:color="auto"/>
        <w:bottom w:val="none" w:sz="0" w:space="0" w:color="auto"/>
        <w:right w:val="none" w:sz="0" w:space="0" w:color="auto"/>
      </w:divBdr>
    </w:div>
    <w:div w:id="1485585325">
      <w:marLeft w:val="480"/>
      <w:marRight w:val="0"/>
      <w:marTop w:val="0"/>
      <w:marBottom w:val="0"/>
      <w:divBdr>
        <w:top w:val="none" w:sz="0" w:space="0" w:color="auto"/>
        <w:left w:val="none" w:sz="0" w:space="0" w:color="auto"/>
        <w:bottom w:val="none" w:sz="0" w:space="0" w:color="auto"/>
        <w:right w:val="none" w:sz="0" w:space="0" w:color="auto"/>
      </w:divBdr>
    </w:div>
    <w:div w:id="1485663902">
      <w:marLeft w:val="480"/>
      <w:marRight w:val="0"/>
      <w:marTop w:val="0"/>
      <w:marBottom w:val="0"/>
      <w:divBdr>
        <w:top w:val="none" w:sz="0" w:space="0" w:color="auto"/>
        <w:left w:val="none" w:sz="0" w:space="0" w:color="auto"/>
        <w:bottom w:val="none" w:sz="0" w:space="0" w:color="auto"/>
        <w:right w:val="none" w:sz="0" w:space="0" w:color="auto"/>
      </w:divBdr>
    </w:div>
    <w:div w:id="1485703487">
      <w:marLeft w:val="480"/>
      <w:marRight w:val="0"/>
      <w:marTop w:val="0"/>
      <w:marBottom w:val="0"/>
      <w:divBdr>
        <w:top w:val="none" w:sz="0" w:space="0" w:color="auto"/>
        <w:left w:val="none" w:sz="0" w:space="0" w:color="auto"/>
        <w:bottom w:val="none" w:sz="0" w:space="0" w:color="auto"/>
        <w:right w:val="none" w:sz="0" w:space="0" w:color="auto"/>
      </w:divBdr>
    </w:div>
    <w:div w:id="1485707391">
      <w:marLeft w:val="480"/>
      <w:marRight w:val="0"/>
      <w:marTop w:val="0"/>
      <w:marBottom w:val="0"/>
      <w:divBdr>
        <w:top w:val="none" w:sz="0" w:space="0" w:color="auto"/>
        <w:left w:val="none" w:sz="0" w:space="0" w:color="auto"/>
        <w:bottom w:val="none" w:sz="0" w:space="0" w:color="auto"/>
        <w:right w:val="none" w:sz="0" w:space="0" w:color="auto"/>
      </w:divBdr>
    </w:div>
    <w:div w:id="1485733341">
      <w:marLeft w:val="480"/>
      <w:marRight w:val="0"/>
      <w:marTop w:val="0"/>
      <w:marBottom w:val="0"/>
      <w:divBdr>
        <w:top w:val="none" w:sz="0" w:space="0" w:color="auto"/>
        <w:left w:val="none" w:sz="0" w:space="0" w:color="auto"/>
        <w:bottom w:val="none" w:sz="0" w:space="0" w:color="auto"/>
        <w:right w:val="none" w:sz="0" w:space="0" w:color="auto"/>
      </w:divBdr>
    </w:div>
    <w:div w:id="1485778754">
      <w:marLeft w:val="480"/>
      <w:marRight w:val="0"/>
      <w:marTop w:val="0"/>
      <w:marBottom w:val="0"/>
      <w:divBdr>
        <w:top w:val="none" w:sz="0" w:space="0" w:color="auto"/>
        <w:left w:val="none" w:sz="0" w:space="0" w:color="auto"/>
        <w:bottom w:val="none" w:sz="0" w:space="0" w:color="auto"/>
        <w:right w:val="none" w:sz="0" w:space="0" w:color="auto"/>
      </w:divBdr>
    </w:div>
    <w:div w:id="1485781969">
      <w:marLeft w:val="480"/>
      <w:marRight w:val="0"/>
      <w:marTop w:val="0"/>
      <w:marBottom w:val="0"/>
      <w:divBdr>
        <w:top w:val="none" w:sz="0" w:space="0" w:color="auto"/>
        <w:left w:val="none" w:sz="0" w:space="0" w:color="auto"/>
        <w:bottom w:val="none" w:sz="0" w:space="0" w:color="auto"/>
        <w:right w:val="none" w:sz="0" w:space="0" w:color="auto"/>
      </w:divBdr>
    </w:div>
    <w:div w:id="1485856046">
      <w:marLeft w:val="480"/>
      <w:marRight w:val="0"/>
      <w:marTop w:val="0"/>
      <w:marBottom w:val="0"/>
      <w:divBdr>
        <w:top w:val="none" w:sz="0" w:space="0" w:color="auto"/>
        <w:left w:val="none" w:sz="0" w:space="0" w:color="auto"/>
        <w:bottom w:val="none" w:sz="0" w:space="0" w:color="auto"/>
        <w:right w:val="none" w:sz="0" w:space="0" w:color="auto"/>
      </w:divBdr>
    </w:div>
    <w:div w:id="1485928359">
      <w:marLeft w:val="480"/>
      <w:marRight w:val="0"/>
      <w:marTop w:val="0"/>
      <w:marBottom w:val="0"/>
      <w:divBdr>
        <w:top w:val="none" w:sz="0" w:space="0" w:color="auto"/>
        <w:left w:val="none" w:sz="0" w:space="0" w:color="auto"/>
        <w:bottom w:val="none" w:sz="0" w:space="0" w:color="auto"/>
        <w:right w:val="none" w:sz="0" w:space="0" w:color="auto"/>
      </w:divBdr>
    </w:div>
    <w:div w:id="1485972748">
      <w:marLeft w:val="480"/>
      <w:marRight w:val="0"/>
      <w:marTop w:val="0"/>
      <w:marBottom w:val="0"/>
      <w:divBdr>
        <w:top w:val="none" w:sz="0" w:space="0" w:color="auto"/>
        <w:left w:val="none" w:sz="0" w:space="0" w:color="auto"/>
        <w:bottom w:val="none" w:sz="0" w:space="0" w:color="auto"/>
        <w:right w:val="none" w:sz="0" w:space="0" w:color="auto"/>
      </w:divBdr>
    </w:div>
    <w:div w:id="1485975254">
      <w:marLeft w:val="480"/>
      <w:marRight w:val="0"/>
      <w:marTop w:val="0"/>
      <w:marBottom w:val="0"/>
      <w:divBdr>
        <w:top w:val="none" w:sz="0" w:space="0" w:color="auto"/>
        <w:left w:val="none" w:sz="0" w:space="0" w:color="auto"/>
        <w:bottom w:val="none" w:sz="0" w:space="0" w:color="auto"/>
        <w:right w:val="none" w:sz="0" w:space="0" w:color="auto"/>
      </w:divBdr>
    </w:div>
    <w:div w:id="1486046286">
      <w:marLeft w:val="480"/>
      <w:marRight w:val="0"/>
      <w:marTop w:val="0"/>
      <w:marBottom w:val="0"/>
      <w:divBdr>
        <w:top w:val="none" w:sz="0" w:space="0" w:color="auto"/>
        <w:left w:val="none" w:sz="0" w:space="0" w:color="auto"/>
        <w:bottom w:val="none" w:sz="0" w:space="0" w:color="auto"/>
        <w:right w:val="none" w:sz="0" w:space="0" w:color="auto"/>
      </w:divBdr>
    </w:div>
    <w:div w:id="1486051429">
      <w:marLeft w:val="480"/>
      <w:marRight w:val="0"/>
      <w:marTop w:val="0"/>
      <w:marBottom w:val="0"/>
      <w:divBdr>
        <w:top w:val="none" w:sz="0" w:space="0" w:color="auto"/>
        <w:left w:val="none" w:sz="0" w:space="0" w:color="auto"/>
        <w:bottom w:val="none" w:sz="0" w:space="0" w:color="auto"/>
        <w:right w:val="none" w:sz="0" w:space="0" w:color="auto"/>
      </w:divBdr>
    </w:div>
    <w:div w:id="1486169924">
      <w:marLeft w:val="480"/>
      <w:marRight w:val="0"/>
      <w:marTop w:val="0"/>
      <w:marBottom w:val="0"/>
      <w:divBdr>
        <w:top w:val="none" w:sz="0" w:space="0" w:color="auto"/>
        <w:left w:val="none" w:sz="0" w:space="0" w:color="auto"/>
        <w:bottom w:val="none" w:sz="0" w:space="0" w:color="auto"/>
        <w:right w:val="none" w:sz="0" w:space="0" w:color="auto"/>
      </w:divBdr>
    </w:div>
    <w:div w:id="1486239019">
      <w:marLeft w:val="480"/>
      <w:marRight w:val="0"/>
      <w:marTop w:val="0"/>
      <w:marBottom w:val="0"/>
      <w:divBdr>
        <w:top w:val="none" w:sz="0" w:space="0" w:color="auto"/>
        <w:left w:val="none" w:sz="0" w:space="0" w:color="auto"/>
        <w:bottom w:val="none" w:sz="0" w:space="0" w:color="auto"/>
        <w:right w:val="none" w:sz="0" w:space="0" w:color="auto"/>
      </w:divBdr>
    </w:div>
    <w:div w:id="1486241100">
      <w:marLeft w:val="480"/>
      <w:marRight w:val="0"/>
      <w:marTop w:val="0"/>
      <w:marBottom w:val="0"/>
      <w:divBdr>
        <w:top w:val="none" w:sz="0" w:space="0" w:color="auto"/>
        <w:left w:val="none" w:sz="0" w:space="0" w:color="auto"/>
        <w:bottom w:val="none" w:sz="0" w:space="0" w:color="auto"/>
        <w:right w:val="none" w:sz="0" w:space="0" w:color="auto"/>
      </w:divBdr>
    </w:div>
    <w:div w:id="1486314582">
      <w:marLeft w:val="480"/>
      <w:marRight w:val="0"/>
      <w:marTop w:val="0"/>
      <w:marBottom w:val="0"/>
      <w:divBdr>
        <w:top w:val="none" w:sz="0" w:space="0" w:color="auto"/>
        <w:left w:val="none" w:sz="0" w:space="0" w:color="auto"/>
        <w:bottom w:val="none" w:sz="0" w:space="0" w:color="auto"/>
        <w:right w:val="none" w:sz="0" w:space="0" w:color="auto"/>
      </w:divBdr>
    </w:div>
    <w:div w:id="1486316654">
      <w:marLeft w:val="480"/>
      <w:marRight w:val="0"/>
      <w:marTop w:val="0"/>
      <w:marBottom w:val="0"/>
      <w:divBdr>
        <w:top w:val="none" w:sz="0" w:space="0" w:color="auto"/>
        <w:left w:val="none" w:sz="0" w:space="0" w:color="auto"/>
        <w:bottom w:val="none" w:sz="0" w:space="0" w:color="auto"/>
        <w:right w:val="none" w:sz="0" w:space="0" w:color="auto"/>
      </w:divBdr>
    </w:div>
    <w:div w:id="1486319762">
      <w:marLeft w:val="480"/>
      <w:marRight w:val="0"/>
      <w:marTop w:val="0"/>
      <w:marBottom w:val="0"/>
      <w:divBdr>
        <w:top w:val="none" w:sz="0" w:space="0" w:color="auto"/>
        <w:left w:val="none" w:sz="0" w:space="0" w:color="auto"/>
        <w:bottom w:val="none" w:sz="0" w:space="0" w:color="auto"/>
        <w:right w:val="none" w:sz="0" w:space="0" w:color="auto"/>
      </w:divBdr>
    </w:div>
    <w:div w:id="1486360225">
      <w:marLeft w:val="480"/>
      <w:marRight w:val="0"/>
      <w:marTop w:val="0"/>
      <w:marBottom w:val="0"/>
      <w:divBdr>
        <w:top w:val="none" w:sz="0" w:space="0" w:color="auto"/>
        <w:left w:val="none" w:sz="0" w:space="0" w:color="auto"/>
        <w:bottom w:val="none" w:sz="0" w:space="0" w:color="auto"/>
        <w:right w:val="none" w:sz="0" w:space="0" w:color="auto"/>
      </w:divBdr>
    </w:div>
    <w:div w:id="1486387559">
      <w:marLeft w:val="480"/>
      <w:marRight w:val="0"/>
      <w:marTop w:val="0"/>
      <w:marBottom w:val="0"/>
      <w:divBdr>
        <w:top w:val="none" w:sz="0" w:space="0" w:color="auto"/>
        <w:left w:val="none" w:sz="0" w:space="0" w:color="auto"/>
        <w:bottom w:val="none" w:sz="0" w:space="0" w:color="auto"/>
        <w:right w:val="none" w:sz="0" w:space="0" w:color="auto"/>
      </w:divBdr>
    </w:div>
    <w:div w:id="1486387710">
      <w:marLeft w:val="480"/>
      <w:marRight w:val="0"/>
      <w:marTop w:val="0"/>
      <w:marBottom w:val="0"/>
      <w:divBdr>
        <w:top w:val="none" w:sz="0" w:space="0" w:color="auto"/>
        <w:left w:val="none" w:sz="0" w:space="0" w:color="auto"/>
        <w:bottom w:val="none" w:sz="0" w:space="0" w:color="auto"/>
        <w:right w:val="none" w:sz="0" w:space="0" w:color="auto"/>
      </w:divBdr>
    </w:div>
    <w:div w:id="1486506465">
      <w:marLeft w:val="480"/>
      <w:marRight w:val="0"/>
      <w:marTop w:val="0"/>
      <w:marBottom w:val="0"/>
      <w:divBdr>
        <w:top w:val="none" w:sz="0" w:space="0" w:color="auto"/>
        <w:left w:val="none" w:sz="0" w:space="0" w:color="auto"/>
        <w:bottom w:val="none" w:sz="0" w:space="0" w:color="auto"/>
        <w:right w:val="none" w:sz="0" w:space="0" w:color="auto"/>
      </w:divBdr>
    </w:div>
    <w:div w:id="1486553663">
      <w:marLeft w:val="480"/>
      <w:marRight w:val="0"/>
      <w:marTop w:val="0"/>
      <w:marBottom w:val="0"/>
      <w:divBdr>
        <w:top w:val="none" w:sz="0" w:space="0" w:color="auto"/>
        <w:left w:val="none" w:sz="0" w:space="0" w:color="auto"/>
        <w:bottom w:val="none" w:sz="0" w:space="0" w:color="auto"/>
        <w:right w:val="none" w:sz="0" w:space="0" w:color="auto"/>
      </w:divBdr>
    </w:div>
    <w:div w:id="1486555130">
      <w:marLeft w:val="480"/>
      <w:marRight w:val="0"/>
      <w:marTop w:val="0"/>
      <w:marBottom w:val="0"/>
      <w:divBdr>
        <w:top w:val="none" w:sz="0" w:space="0" w:color="auto"/>
        <w:left w:val="none" w:sz="0" w:space="0" w:color="auto"/>
        <w:bottom w:val="none" w:sz="0" w:space="0" w:color="auto"/>
        <w:right w:val="none" w:sz="0" w:space="0" w:color="auto"/>
      </w:divBdr>
    </w:div>
    <w:div w:id="1486556424">
      <w:marLeft w:val="480"/>
      <w:marRight w:val="0"/>
      <w:marTop w:val="0"/>
      <w:marBottom w:val="0"/>
      <w:divBdr>
        <w:top w:val="none" w:sz="0" w:space="0" w:color="auto"/>
        <w:left w:val="none" w:sz="0" w:space="0" w:color="auto"/>
        <w:bottom w:val="none" w:sz="0" w:space="0" w:color="auto"/>
        <w:right w:val="none" w:sz="0" w:space="0" w:color="auto"/>
      </w:divBdr>
    </w:div>
    <w:div w:id="1486580665">
      <w:marLeft w:val="480"/>
      <w:marRight w:val="0"/>
      <w:marTop w:val="0"/>
      <w:marBottom w:val="0"/>
      <w:divBdr>
        <w:top w:val="none" w:sz="0" w:space="0" w:color="auto"/>
        <w:left w:val="none" w:sz="0" w:space="0" w:color="auto"/>
        <w:bottom w:val="none" w:sz="0" w:space="0" w:color="auto"/>
        <w:right w:val="none" w:sz="0" w:space="0" w:color="auto"/>
      </w:divBdr>
    </w:div>
    <w:div w:id="1486581181">
      <w:marLeft w:val="480"/>
      <w:marRight w:val="0"/>
      <w:marTop w:val="0"/>
      <w:marBottom w:val="0"/>
      <w:divBdr>
        <w:top w:val="none" w:sz="0" w:space="0" w:color="auto"/>
        <w:left w:val="none" w:sz="0" w:space="0" w:color="auto"/>
        <w:bottom w:val="none" w:sz="0" w:space="0" w:color="auto"/>
        <w:right w:val="none" w:sz="0" w:space="0" w:color="auto"/>
      </w:divBdr>
    </w:div>
    <w:div w:id="1486622932">
      <w:marLeft w:val="480"/>
      <w:marRight w:val="0"/>
      <w:marTop w:val="0"/>
      <w:marBottom w:val="0"/>
      <w:divBdr>
        <w:top w:val="none" w:sz="0" w:space="0" w:color="auto"/>
        <w:left w:val="none" w:sz="0" w:space="0" w:color="auto"/>
        <w:bottom w:val="none" w:sz="0" w:space="0" w:color="auto"/>
        <w:right w:val="none" w:sz="0" w:space="0" w:color="auto"/>
      </w:divBdr>
    </w:div>
    <w:div w:id="1486626417">
      <w:marLeft w:val="480"/>
      <w:marRight w:val="0"/>
      <w:marTop w:val="0"/>
      <w:marBottom w:val="0"/>
      <w:divBdr>
        <w:top w:val="none" w:sz="0" w:space="0" w:color="auto"/>
        <w:left w:val="none" w:sz="0" w:space="0" w:color="auto"/>
        <w:bottom w:val="none" w:sz="0" w:space="0" w:color="auto"/>
        <w:right w:val="none" w:sz="0" w:space="0" w:color="auto"/>
      </w:divBdr>
    </w:div>
    <w:div w:id="1486631317">
      <w:marLeft w:val="480"/>
      <w:marRight w:val="0"/>
      <w:marTop w:val="0"/>
      <w:marBottom w:val="0"/>
      <w:divBdr>
        <w:top w:val="none" w:sz="0" w:space="0" w:color="auto"/>
        <w:left w:val="none" w:sz="0" w:space="0" w:color="auto"/>
        <w:bottom w:val="none" w:sz="0" w:space="0" w:color="auto"/>
        <w:right w:val="none" w:sz="0" w:space="0" w:color="auto"/>
      </w:divBdr>
    </w:div>
    <w:div w:id="1486699815">
      <w:marLeft w:val="480"/>
      <w:marRight w:val="0"/>
      <w:marTop w:val="0"/>
      <w:marBottom w:val="0"/>
      <w:divBdr>
        <w:top w:val="none" w:sz="0" w:space="0" w:color="auto"/>
        <w:left w:val="none" w:sz="0" w:space="0" w:color="auto"/>
        <w:bottom w:val="none" w:sz="0" w:space="0" w:color="auto"/>
        <w:right w:val="none" w:sz="0" w:space="0" w:color="auto"/>
      </w:divBdr>
    </w:div>
    <w:div w:id="1486704431">
      <w:marLeft w:val="480"/>
      <w:marRight w:val="0"/>
      <w:marTop w:val="0"/>
      <w:marBottom w:val="0"/>
      <w:divBdr>
        <w:top w:val="none" w:sz="0" w:space="0" w:color="auto"/>
        <w:left w:val="none" w:sz="0" w:space="0" w:color="auto"/>
        <w:bottom w:val="none" w:sz="0" w:space="0" w:color="auto"/>
        <w:right w:val="none" w:sz="0" w:space="0" w:color="auto"/>
      </w:divBdr>
    </w:div>
    <w:div w:id="1486706888">
      <w:marLeft w:val="480"/>
      <w:marRight w:val="0"/>
      <w:marTop w:val="0"/>
      <w:marBottom w:val="0"/>
      <w:divBdr>
        <w:top w:val="none" w:sz="0" w:space="0" w:color="auto"/>
        <w:left w:val="none" w:sz="0" w:space="0" w:color="auto"/>
        <w:bottom w:val="none" w:sz="0" w:space="0" w:color="auto"/>
        <w:right w:val="none" w:sz="0" w:space="0" w:color="auto"/>
      </w:divBdr>
    </w:div>
    <w:div w:id="1486777264">
      <w:marLeft w:val="480"/>
      <w:marRight w:val="0"/>
      <w:marTop w:val="0"/>
      <w:marBottom w:val="0"/>
      <w:divBdr>
        <w:top w:val="none" w:sz="0" w:space="0" w:color="auto"/>
        <w:left w:val="none" w:sz="0" w:space="0" w:color="auto"/>
        <w:bottom w:val="none" w:sz="0" w:space="0" w:color="auto"/>
        <w:right w:val="none" w:sz="0" w:space="0" w:color="auto"/>
      </w:divBdr>
    </w:div>
    <w:div w:id="1486816621">
      <w:marLeft w:val="480"/>
      <w:marRight w:val="0"/>
      <w:marTop w:val="0"/>
      <w:marBottom w:val="0"/>
      <w:divBdr>
        <w:top w:val="none" w:sz="0" w:space="0" w:color="auto"/>
        <w:left w:val="none" w:sz="0" w:space="0" w:color="auto"/>
        <w:bottom w:val="none" w:sz="0" w:space="0" w:color="auto"/>
        <w:right w:val="none" w:sz="0" w:space="0" w:color="auto"/>
      </w:divBdr>
    </w:div>
    <w:div w:id="1486825173">
      <w:marLeft w:val="480"/>
      <w:marRight w:val="0"/>
      <w:marTop w:val="0"/>
      <w:marBottom w:val="0"/>
      <w:divBdr>
        <w:top w:val="none" w:sz="0" w:space="0" w:color="auto"/>
        <w:left w:val="none" w:sz="0" w:space="0" w:color="auto"/>
        <w:bottom w:val="none" w:sz="0" w:space="0" w:color="auto"/>
        <w:right w:val="none" w:sz="0" w:space="0" w:color="auto"/>
      </w:divBdr>
    </w:div>
    <w:div w:id="1486900604">
      <w:marLeft w:val="480"/>
      <w:marRight w:val="0"/>
      <w:marTop w:val="0"/>
      <w:marBottom w:val="0"/>
      <w:divBdr>
        <w:top w:val="none" w:sz="0" w:space="0" w:color="auto"/>
        <w:left w:val="none" w:sz="0" w:space="0" w:color="auto"/>
        <w:bottom w:val="none" w:sz="0" w:space="0" w:color="auto"/>
        <w:right w:val="none" w:sz="0" w:space="0" w:color="auto"/>
      </w:divBdr>
    </w:div>
    <w:div w:id="1486900751">
      <w:marLeft w:val="480"/>
      <w:marRight w:val="0"/>
      <w:marTop w:val="0"/>
      <w:marBottom w:val="0"/>
      <w:divBdr>
        <w:top w:val="none" w:sz="0" w:space="0" w:color="auto"/>
        <w:left w:val="none" w:sz="0" w:space="0" w:color="auto"/>
        <w:bottom w:val="none" w:sz="0" w:space="0" w:color="auto"/>
        <w:right w:val="none" w:sz="0" w:space="0" w:color="auto"/>
      </w:divBdr>
    </w:div>
    <w:div w:id="1486967249">
      <w:marLeft w:val="480"/>
      <w:marRight w:val="0"/>
      <w:marTop w:val="0"/>
      <w:marBottom w:val="0"/>
      <w:divBdr>
        <w:top w:val="none" w:sz="0" w:space="0" w:color="auto"/>
        <w:left w:val="none" w:sz="0" w:space="0" w:color="auto"/>
        <w:bottom w:val="none" w:sz="0" w:space="0" w:color="auto"/>
        <w:right w:val="none" w:sz="0" w:space="0" w:color="auto"/>
      </w:divBdr>
    </w:div>
    <w:div w:id="1486970278">
      <w:marLeft w:val="480"/>
      <w:marRight w:val="0"/>
      <w:marTop w:val="0"/>
      <w:marBottom w:val="0"/>
      <w:divBdr>
        <w:top w:val="none" w:sz="0" w:space="0" w:color="auto"/>
        <w:left w:val="none" w:sz="0" w:space="0" w:color="auto"/>
        <w:bottom w:val="none" w:sz="0" w:space="0" w:color="auto"/>
        <w:right w:val="none" w:sz="0" w:space="0" w:color="auto"/>
      </w:divBdr>
    </w:div>
    <w:div w:id="1487043606">
      <w:marLeft w:val="480"/>
      <w:marRight w:val="0"/>
      <w:marTop w:val="0"/>
      <w:marBottom w:val="0"/>
      <w:divBdr>
        <w:top w:val="none" w:sz="0" w:space="0" w:color="auto"/>
        <w:left w:val="none" w:sz="0" w:space="0" w:color="auto"/>
        <w:bottom w:val="none" w:sz="0" w:space="0" w:color="auto"/>
        <w:right w:val="none" w:sz="0" w:space="0" w:color="auto"/>
      </w:divBdr>
    </w:div>
    <w:div w:id="1487043989">
      <w:marLeft w:val="480"/>
      <w:marRight w:val="0"/>
      <w:marTop w:val="0"/>
      <w:marBottom w:val="0"/>
      <w:divBdr>
        <w:top w:val="none" w:sz="0" w:space="0" w:color="auto"/>
        <w:left w:val="none" w:sz="0" w:space="0" w:color="auto"/>
        <w:bottom w:val="none" w:sz="0" w:space="0" w:color="auto"/>
        <w:right w:val="none" w:sz="0" w:space="0" w:color="auto"/>
      </w:divBdr>
    </w:div>
    <w:div w:id="1487086695">
      <w:marLeft w:val="480"/>
      <w:marRight w:val="0"/>
      <w:marTop w:val="0"/>
      <w:marBottom w:val="0"/>
      <w:divBdr>
        <w:top w:val="none" w:sz="0" w:space="0" w:color="auto"/>
        <w:left w:val="none" w:sz="0" w:space="0" w:color="auto"/>
        <w:bottom w:val="none" w:sz="0" w:space="0" w:color="auto"/>
        <w:right w:val="none" w:sz="0" w:space="0" w:color="auto"/>
      </w:divBdr>
    </w:div>
    <w:div w:id="1487086970">
      <w:marLeft w:val="480"/>
      <w:marRight w:val="0"/>
      <w:marTop w:val="0"/>
      <w:marBottom w:val="0"/>
      <w:divBdr>
        <w:top w:val="none" w:sz="0" w:space="0" w:color="auto"/>
        <w:left w:val="none" w:sz="0" w:space="0" w:color="auto"/>
        <w:bottom w:val="none" w:sz="0" w:space="0" w:color="auto"/>
        <w:right w:val="none" w:sz="0" w:space="0" w:color="auto"/>
      </w:divBdr>
    </w:div>
    <w:div w:id="1487087182">
      <w:marLeft w:val="480"/>
      <w:marRight w:val="0"/>
      <w:marTop w:val="0"/>
      <w:marBottom w:val="0"/>
      <w:divBdr>
        <w:top w:val="none" w:sz="0" w:space="0" w:color="auto"/>
        <w:left w:val="none" w:sz="0" w:space="0" w:color="auto"/>
        <w:bottom w:val="none" w:sz="0" w:space="0" w:color="auto"/>
        <w:right w:val="none" w:sz="0" w:space="0" w:color="auto"/>
      </w:divBdr>
    </w:div>
    <w:div w:id="1487088817">
      <w:marLeft w:val="480"/>
      <w:marRight w:val="0"/>
      <w:marTop w:val="0"/>
      <w:marBottom w:val="0"/>
      <w:divBdr>
        <w:top w:val="none" w:sz="0" w:space="0" w:color="auto"/>
        <w:left w:val="none" w:sz="0" w:space="0" w:color="auto"/>
        <w:bottom w:val="none" w:sz="0" w:space="0" w:color="auto"/>
        <w:right w:val="none" w:sz="0" w:space="0" w:color="auto"/>
      </w:divBdr>
    </w:div>
    <w:div w:id="1487089974">
      <w:marLeft w:val="480"/>
      <w:marRight w:val="0"/>
      <w:marTop w:val="0"/>
      <w:marBottom w:val="0"/>
      <w:divBdr>
        <w:top w:val="none" w:sz="0" w:space="0" w:color="auto"/>
        <w:left w:val="none" w:sz="0" w:space="0" w:color="auto"/>
        <w:bottom w:val="none" w:sz="0" w:space="0" w:color="auto"/>
        <w:right w:val="none" w:sz="0" w:space="0" w:color="auto"/>
      </w:divBdr>
    </w:div>
    <w:div w:id="1487160493">
      <w:marLeft w:val="480"/>
      <w:marRight w:val="0"/>
      <w:marTop w:val="0"/>
      <w:marBottom w:val="0"/>
      <w:divBdr>
        <w:top w:val="none" w:sz="0" w:space="0" w:color="auto"/>
        <w:left w:val="none" w:sz="0" w:space="0" w:color="auto"/>
        <w:bottom w:val="none" w:sz="0" w:space="0" w:color="auto"/>
        <w:right w:val="none" w:sz="0" w:space="0" w:color="auto"/>
      </w:divBdr>
    </w:div>
    <w:div w:id="1487162298">
      <w:marLeft w:val="480"/>
      <w:marRight w:val="0"/>
      <w:marTop w:val="0"/>
      <w:marBottom w:val="0"/>
      <w:divBdr>
        <w:top w:val="none" w:sz="0" w:space="0" w:color="auto"/>
        <w:left w:val="none" w:sz="0" w:space="0" w:color="auto"/>
        <w:bottom w:val="none" w:sz="0" w:space="0" w:color="auto"/>
        <w:right w:val="none" w:sz="0" w:space="0" w:color="auto"/>
      </w:divBdr>
    </w:div>
    <w:div w:id="1487285498">
      <w:marLeft w:val="480"/>
      <w:marRight w:val="0"/>
      <w:marTop w:val="0"/>
      <w:marBottom w:val="0"/>
      <w:divBdr>
        <w:top w:val="none" w:sz="0" w:space="0" w:color="auto"/>
        <w:left w:val="none" w:sz="0" w:space="0" w:color="auto"/>
        <w:bottom w:val="none" w:sz="0" w:space="0" w:color="auto"/>
        <w:right w:val="none" w:sz="0" w:space="0" w:color="auto"/>
      </w:divBdr>
    </w:div>
    <w:div w:id="1487474634">
      <w:marLeft w:val="480"/>
      <w:marRight w:val="0"/>
      <w:marTop w:val="0"/>
      <w:marBottom w:val="0"/>
      <w:divBdr>
        <w:top w:val="none" w:sz="0" w:space="0" w:color="auto"/>
        <w:left w:val="none" w:sz="0" w:space="0" w:color="auto"/>
        <w:bottom w:val="none" w:sz="0" w:space="0" w:color="auto"/>
        <w:right w:val="none" w:sz="0" w:space="0" w:color="auto"/>
      </w:divBdr>
    </w:div>
    <w:div w:id="1487475868">
      <w:marLeft w:val="480"/>
      <w:marRight w:val="0"/>
      <w:marTop w:val="0"/>
      <w:marBottom w:val="0"/>
      <w:divBdr>
        <w:top w:val="none" w:sz="0" w:space="0" w:color="auto"/>
        <w:left w:val="none" w:sz="0" w:space="0" w:color="auto"/>
        <w:bottom w:val="none" w:sz="0" w:space="0" w:color="auto"/>
        <w:right w:val="none" w:sz="0" w:space="0" w:color="auto"/>
      </w:divBdr>
    </w:div>
    <w:div w:id="1487626216">
      <w:marLeft w:val="480"/>
      <w:marRight w:val="0"/>
      <w:marTop w:val="0"/>
      <w:marBottom w:val="0"/>
      <w:divBdr>
        <w:top w:val="none" w:sz="0" w:space="0" w:color="auto"/>
        <w:left w:val="none" w:sz="0" w:space="0" w:color="auto"/>
        <w:bottom w:val="none" w:sz="0" w:space="0" w:color="auto"/>
        <w:right w:val="none" w:sz="0" w:space="0" w:color="auto"/>
      </w:divBdr>
    </w:div>
    <w:div w:id="1487748611">
      <w:marLeft w:val="480"/>
      <w:marRight w:val="0"/>
      <w:marTop w:val="0"/>
      <w:marBottom w:val="0"/>
      <w:divBdr>
        <w:top w:val="none" w:sz="0" w:space="0" w:color="auto"/>
        <w:left w:val="none" w:sz="0" w:space="0" w:color="auto"/>
        <w:bottom w:val="none" w:sz="0" w:space="0" w:color="auto"/>
        <w:right w:val="none" w:sz="0" w:space="0" w:color="auto"/>
      </w:divBdr>
    </w:div>
    <w:div w:id="1487814897">
      <w:marLeft w:val="480"/>
      <w:marRight w:val="0"/>
      <w:marTop w:val="0"/>
      <w:marBottom w:val="0"/>
      <w:divBdr>
        <w:top w:val="none" w:sz="0" w:space="0" w:color="auto"/>
        <w:left w:val="none" w:sz="0" w:space="0" w:color="auto"/>
        <w:bottom w:val="none" w:sz="0" w:space="0" w:color="auto"/>
        <w:right w:val="none" w:sz="0" w:space="0" w:color="auto"/>
      </w:divBdr>
    </w:div>
    <w:div w:id="1487820649">
      <w:marLeft w:val="480"/>
      <w:marRight w:val="0"/>
      <w:marTop w:val="0"/>
      <w:marBottom w:val="0"/>
      <w:divBdr>
        <w:top w:val="none" w:sz="0" w:space="0" w:color="auto"/>
        <w:left w:val="none" w:sz="0" w:space="0" w:color="auto"/>
        <w:bottom w:val="none" w:sz="0" w:space="0" w:color="auto"/>
        <w:right w:val="none" w:sz="0" w:space="0" w:color="auto"/>
      </w:divBdr>
    </w:div>
    <w:div w:id="1487941513">
      <w:marLeft w:val="480"/>
      <w:marRight w:val="0"/>
      <w:marTop w:val="0"/>
      <w:marBottom w:val="0"/>
      <w:divBdr>
        <w:top w:val="none" w:sz="0" w:space="0" w:color="auto"/>
        <w:left w:val="none" w:sz="0" w:space="0" w:color="auto"/>
        <w:bottom w:val="none" w:sz="0" w:space="0" w:color="auto"/>
        <w:right w:val="none" w:sz="0" w:space="0" w:color="auto"/>
      </w:divBdr>
    </w:div>
    <w:div w:id="1488011778">
      <w:marLeft w:val="480"/>
      <w:marRight w:val="0"/>
      <w:marTop w:val="0"/>
      <w:marBottom w:val="0"/>
      <w:divBdr>
        <w:top w:val="none" w:sz="0" w:space="0" w:color="auto"/>
        <w:left w:val="none" w:sz="0" w:space="0" w:color="auto"/>
        <w:bottom w:val="none" w:sz="0" w:space="0" w:color="auto"/>
        <w:right w:val="none" w:sz="0" w:space="0" w:color="auto"/>
      </w:divBdr>
    </w:div>
    <w:div w:id="1488015751">
      <w:marLeft w:val="480"/>
      <w:marRight w:val="0"/>
      <w:marTop w:val="0"/>
      <w:marBottom w:val="0"/>
      <w:divBdr>
        <w:top w:val="none" w:sz="0" w:space="0" w:color="auto"/>
        <w:left w:val="none" w:sz="0" w:space="0" w:color="auto"/>
        <w:bottom w:val="none" w:sz="0" w:space="0" w:color="auto"/>
        <w:right w:val="none" w:sz="0" w:space="0" w:color="auto"/>
      </w:divBdr>
    </w:div>
    <w:div w:id="1488085066">
      <w:marLeft w:val="480"/>
      <w:marRight w:val="0"/>
      <w:marTop w:val="0"/>
      <w:marBottom w:val="0"/>
      <w:divBdr>
        <w:top w:val="none" w:sz="0" w:space="0" w:color="auto"/>
        <w:left w:val="none" w:sz="0" w:space="0" w:color="auto"/>
        <w:bottom w:val="none" w:sz="0" w:space="0" w:color="auto"/>
        <w:right w:val="none" w:sz="0" w:space="0" w:color="auto"/>
      </w:divBdr>
    </w:div>
    <w:div w:id="1488088339">
      <w:marLeft w:val="480"/>
      <w:marRight w:val="0"/>
      <w:marTop w:val="0"/>
      <w:marBottom w:val="0"/>
      <w:divBdr>
        <w:top w:val="none" w:sz="0" w:space="0" w:color="auto"/>
        <w:left w:val="none" w:sz="0" w:space="0" w:color="auto"/>
        <w:bottom w:val="none" w:sz="0" w:space="0" w:color="auto"/>
        <w:right w:val="none" w:sz="0" w:space="0" w:color="auto"/>
      </w:divBdr>
    </w:div>
    <w:div w:id="1488128027">
      <w:marLeft w:val="480"/>
      <w:marRight w:val="0"/>
      <w:marTop w:val="0"/>
      <w:marBottom w:val="0"/>
      <w:divBdr>
        <w:top w:val="none" w:sz="0" w:space="0" w:color="auto"/>
        <w:left w:val="none" w:sz="0" w:space="0" w:color="auto"/>
        <w:bottom w:val="none" w:sz="0" w:space="0" w:color="auto"/>
        <w:right w:val="none" w:sz="0" w:space="0" w:color="auto"/>
      </w:divBdr>
    </w:div>
    <w:div w:id="1488128691">
      <w:marLeft w:val="480"/>
      <w:marRight w:val="0"/>
      <w:marTop w:val="0"/>
      <w:marBottom w:val="0"/>
      <w:divBdr>
        <w:top w:val="none" w:sz="0" w:space="0" w:color="auto"/>
        <w:left w:val="none" w:sz="0" w:space="0" w:color="auto"/>
        <w:bottom w:val="none" w:sz="0" w:space="0" w:color="auto"/>
        <w:right w:val="none" w:sz="0" w:space="0" w:color="auto"/>
      </w:divBdr>
    </w:div>
    <w:div w:id="1488130273">
      <w:marLeft w:val="480"/>
      <w:marRight w:val="0"/>
      <w:marTop w:val="0"/>
      <w:marBottom w:val="0"/>
      <w:divBdr>
        <w:top w:val="none" w:sz="0" w:space="0" w:color="auto"/>
        <w:left w:val="none" w:sz="0" w:space="0" w:color="auto"/>
        <w:bottom w:val="none" w:sz="0" w:space="0" w:color="auto"/>
        <w:right w:val="none" w:sz="0" w:space="0" w:color="auto"/>
      </w:divBdr>
    </w:div>
    <w:div w:id="1488133956">
      <w:marLeft w:val="480"/>
      <w:marRight w:val="0"/>
      <w:marTop w:val="0"/>
      <w:marBottom w:val="0"/>
      <w:divBdr>
        <w:top w:val="none" w:sz="0" w:space="0" w:color="auto"/>
        <w:left w:val="none" w:sz="0" w:space="0" w:color="auto"/>
        <w:bottom w:val="none" w:sz="0" w:space="0" w:color="auto"/>
        <w:right w:val="none" w:sz="0" w:space="0" w:color="auto"/>
      </w:divBdr>
    </w:div>
    <w:div w:id="1488209423">
      <w:marLeft w:val="480"/>
      <w:marRight w:val="0"/>
      <w:marTop w:val="0"/>
      <w:marBottom w:val="0"/>
      <w:divBdr>
        <w:top w:val="none" w:sz="0" w:space="0" w:color="auto"/>
        <w:left w:val="none" w:sz="0" w:space="0" w:color="auto"/>
        <w:bottom w:val="none" w:sz="0" w:space="0" w:color="auto"/>
        <w:right w:val="none" w:sz="0" w:space="0" w:color="auto"/>
      </w:divBdr>
    </w:div>
    <w:div w:id="1488284200">
      <w:marLeft w:val="480"/>
      <w:marRight w:val="0"/>
      <w:marTop w:val="0"/>
      <w:marBottom w:val="0"/>
      <w:divBdr>
        <w:top w:val="none" w:sz="0" w:space="0" w:color="auto"/>
        <w:left w:val="none" w:sz="0" w:space="0" w:color="auto"/>
        <w:bottom w:val="none" w:sz="0" w:space="0" w:color="auto"/>
        <w:right w:val="none" w:sz="0" w:space="0" w:color="auto"/>
      </w:divBdr>
    </w:div>
    <w:div w:id="1488284989">
      <w:marLeft w:val="480"/>
      <w:marRight w:val="0"/>
      <w:marTop w:val="0"/>
      <w:marBottom w:val="0"/>
      <w:divBdr>
        <w:top w:val="none" w:sz="0" w:space="0" w:color="auto"/>
        <w:left w:val="none" w:sz="0" w:space="0" w:color="auto"/>
        <w:bottom w:val="none" w:sz="0" w:space="0" w:color="auto"/>
        <w:right w:val="none" w:sz="0" w:space="0" w:color="auto"/>
      </w:divBdr>
    </w:div>
    <w:div w:id="1488286257">
      <w:marLeft w:val="480"/>
      <w:marRight w:val="0"/>
      <w:marTop w:val="0"/>
      <w:marBottom w:val="0"/>
      <w:divBdr>
        <w:top w:val="none" w:sz="0" w:space="0" w:color="auto"/>
        <w:left w:val="none" w:sz="0" w:space="0" w:color="auto"/>
        <w:bottom w:val="none" w:sz="0" w:space="0" w:color="auto"/>
        <w:right w:val="none" w:sz="0" w:space="0" w:color="auto"/>
      </w:divBdr>
    </w:div>
    <w:div w:id="1488397547">
      <w:marLeft w:val="480"/>
      <w:marRight w:val="0"/>
      <w:marTop w:val="0"/>
      <w:marBottom w:val="0"/>
      <w:divBdr>
        <w:top w:val="none" w:sz="0" w:space="0" w:color="auto"/>
        <w:left w:val="none" w:sz="0" w:space="0" w:color="auto"/>
        <w:bottom w:val="none" w:sz="0" w:space="0" w:color="auto"/>
        <w:right w:val="none" w:sz="0" w:space="0" w:color="auto"/>
      </w:divBdr>
    </w:div>
    <w:div w:id="1488401450">
      <w:marLeft w:val="480"/>
      <w:marRight w:val="0"/>
      <w:marTop w:val="0"/>
      <w:marBottom w:val="0"/>
      <w:divBdr>
        <w:top w:val="none" w:sz="0" w:space="0" w:color="auto"/>
        <w:left w:val="none" w:sz="0" w:space="0" w:color="auto"/>
        <w:bottom w:val="none" w:sz="0" w:space="0" w:color="auto"/>
        <w:right w:val="none" w:sz="0" w:space="0" w:color="auto"/>
      </w:divBdr>
    </w:div>
    <w:div w:id="1488470985">
      <w:marLeft w:val="480"/>
      <w:marRight w:val="0"/>
      <w:marTop w:val="0"/>
      <w:marBottom w:val="0"/>
      <w:divBdr>
        <w:top w:val="none" w:sz="0" w:space="0" w:color="auto"/>
        <w:left w:val="none" w:sz="0" w:space="0" w:color="auto"/>
        <w:bottom w:val="none" w:sz="0" w:space="0" w:color="auto"/>
        <w:right w:val="none" w:sz="0" w:space="0" w:color="auto"/>
      </w:divBdr>
    </w:div>
    <w:div w:id="1488475565">
      <w:marLeft w:val="480"/>
      <w:marRight w:val="0"/>
      <w:marTop w:val="0"/>
      <w:marBottom w:val="0"/>
      <w:divBdr>
        <w:top w:val="none" w:sz="0" w:space="0" w:color="auto"/>
        <w:left w:val="none" w:sz="0" w:space="0" w:color="auto"/>
        <w:bottom w:val="none" w:sz="0" w:space="0" w:color="auto"/>
        <w:right w:val="none" w:sz="0" w:space="0" w:color="auto"/>
      </w:divBdr>
    </w:div>
    <w:div w:id="1488478915">
      <w:marLeft w:val="480"/>
      <w:marRight w:val="0"/>
      <w:marTop w:val="0"/>
      <w:marBottom w:val="0"/>
      <w:divBdr>
        <w:top w:val="none" w:sz="0" w:space="0" w:color="auto"/>
        <w:left w:val="none" w:sz="0" w:space="0" w:color="auto"/>
        <w:bottom w:val="none" w:sz="0" w:space="0" w:color="auto"/>
        <w:right w:val="none" w:sz="0" w:space="0" w:color="auto"/>
      </w:divBdr>
    </w:div>
    <w:div w:id="1488588948">
      <w:marLeft w:val="480"/>
      <w:marRight w:val="0"/>
      <w:marTop w:val="0"/>
      <w:marBottom w:val="0"/>
      <w:divBdr>
        <w:top w:val="none" w:sz="0" w:space="0" w:color="auto"/>
        <w:left w:val="none" w:sz="0" w:space="0" w:color="auto"/>
        <w:bottom w:val="none" w:sz="0" w:space="0" w:color="auto"/>
        <w:right w:val="none" w:sz="0" w:space="0" w:color="auto"/>
      </w:divBdr>
    </w:div>
    <w:div w:id="1488666357">
      <w:marLeft w:val="480"/>
      <w:marRight w:val="0"/>
      <w:marTop w:val="0"/>
      <w:marBottom w:val="0"/>
      <w:divBdr>
        <w:top w:val="none" w:sz="0" w:space="0" w:color="auto"/>
        <w:left w:val="none" w:sz="0" w:space="0" w:color="auto"/>
        <w:bottom w:val="none" w:sz="0" w:space="0" w:color="auto"/>
        <w:right w:val="none" w:sz="0" w:space="0" w:color="auto"/>
      </w:divBdr>
    </w:div>
    <w:div w:id="1488667375">
      <w:marLeft w:val="480"/>
      <w:marRight w:val="0"/>
      <w:marTop w:val="0"/>
      <w:marBottom w:val="0"/>
      <w:divBdr>
        <w:top w:val="none" w:sz="0" w:space="0" w:color="auto"/>
        <w:left w:val="none" w:sz="0" w:space="0" w:color="auto"/>
        <w:bottom w:val="none" w:sz="0" w:space="0" w:color="auto"/>
        <w:right w:val="none" w:sz="0" w:space="0" w:color="auto"/>
      </w:divBdr>
    </w:div>
    <w:div w:id="1488744546">
      <w:marLeft w:val="480"/>
      <w:marRight w:val="0"/>
      <w:marTop w:val="0"/>
      <w:marBottom w:val="0"/>
      <w:divBdr>
        <w:top w:val="none" w:sz="0" w:space="0" w:color="auto"/>
        <w:left w:val="none" w:sz="0" w:space="0" w:color="auto"/>
        <w:bottom w:val="none" w:sz="0" w:space="0" w:color="auto"/>
        <w:right w:val="none" w:sz="0" w:space="0" w:color="auto"/>
      </w:divBdr>
    </w:div>
    <w:div w:id="1488744766">
      <w:marLeft w:val="480"/>
      <w:marRight w:val="0"/>
      <w:marTop w:val="0"/>
      <w:marBottom w:val="0"/>
      <w:divBdr>
        <w:top w:val="none" w:sz="0" w:space="0" w:color="auto"/>
        <w:left w:val="none" w:sz="0" w:space="0" w:color="auto"/>
        <w:bottom w:val="none" w:sz="0" w:space="0" w:color="auto"/>
        <w:right w:val="none" w:sz="0" w:space="0" w:color="auto"/>
      </w:divBdr>
    </w:div>
    <w:div w:id="1488745912">
      <w:marLeft w:val="480"/>
      <w:marRight w:val="0"/>
      <w:marTop w:val="0"/>
      <w:marBottom w:val="0"/>
      <w:divBdr>
        <w:top w:val="none" w:sz="0" w:space="0" w:color="auto"/>
        <w:left w:val="none" w:sz="0" w:space="0" w:color="auto"/>
        <w:bottom w:val="none" w:sz="0" w:space="0" w:color="auto"/>
        <w:right w:val="none" w:sz="0" w:space="0" w:color="auto"/>
      </w:divBdr>
    </w:div>
    <w:div w:id="1488781958">
      <w:marLeft w:val="480"/>
      <w:marRight w:val="0"/>
      <w:marTop w:val="0"/>
      <w:marBottom w:val="0"/>
      <w:divBdr>
        <w:top w:val="none" w:sz="0" w:space="0" w:color="auto"/>
        <w:left w:val="none" w:sz="0" w:space="0" w:color="auto"/>
        <w:bottom w:val="none" w:sz="0" w:space="0" w:color="auto"/>
        <w:right w:val="none" w:sz="0" w:space="0" w:color="auto"/>
      </w:divBdr>
    </w:div>
    <w:div w:id="1488857172">
      <w:marLeft w:val="480"/>
      <w:marRight w:val="0"/>
      <w:marTop w:val="0"/>
      <w:marBottom w:val="0"/>
      <w:divBdr>
        <w:top w:val="none" w:sz="0" w:space="0" w:color="auto"/>
        <w:left w:val="none" w:sz="0" w:space="0" w:color="auto"/>
        <w:bottom w:val="none" w:sz="0" w:space="0" w:color="auto"/>
        <w:right w:val="none" w:sz="0" w:space="0" w:color="auto"/>
      </w:divBdr>
    </w:div>
    <w:div w:id="1488980952">
      <w:marLeft w:val="480"/>
      <w:marRight w:val="0"/>
      <w:marTop w:val="0"/>
      <w:marBottom w:val="0"/>
      <w:divBdr>
        <w:top w:val="none" w:sz="0" w:space="0" w:color="auto"/>
        <w:left w:val="none" w:sz="0" w:space="0" w:color="auto"/>
        <w:bottom w:val="none" w:sz="0" w:space="0" w:color="auto"/>
        <w:right w:val="none" w:sz="0" w:space="0" w:color="auto"/>
      </w:divBdr>
    </w:div>
    <w:div w:id="1489055111">
      <w:marLeft w:val="480"/>
      <w:marRight w:val="0"/>
      <w:marTop w:val="0"/>
      <w:marBottom w:val="0"/>
      <w:divBdr>
        <w:top w:val="none" w:sz="0" w:space="0" w:color="auto"/>
        <w:left w:val="none" w:sz="0" w:space="0" w:color="auto"/>
        <w:bottom w:val="none" w:sz="0" w:space="0" w:color="auto"/>
        <w:right w:val="none" w:sz="0" w:space="0" w:color="auto"/>
      </w:divBdr>
    </w:div>
    <w:div w:id="1489126406">
      <w:marLeft w:val="480"/>
      <w:marRight w:val="0"/>
      <w:marTop w:val="0"/>
      <w:marBottom w:val="0"/>
      <w:divBdr>
        <w:top w:val="none" w:sz="0" w:space="0" w:color="auto"/>
        <w:left w:val="none" w:sz="0" w:space="0" w:color="auto"/>
        <w:bottom w:val="none" w:sz="0" w:space="0" w:color="auto"/>
        <w:right w:val="none" w:sz="0" w:space="0" w:color="auto"/>
      </w:divBdr>
    </w:div>
    <w:div w:id="1489132974">
      <w:marLeft w:val="480"/>
      <w:marRight w:val="0"/>
      <w:marTop w:val="0"/>
      <w:marBottom w:val="0"/>
      <w:divBdr>
        <w:top w:val="none" w:sz="0" w:space="0" w:color="auto"/>
        <w:left w:val="none" w:sz="0" w:space="0" w:color="auto"/>
        <w:bottom w:val="none" w:sz="0" w:space="0" w:color="auto"/>
        <w:right w:val="none" w:sz="0" w:space="0" w:color="auto"/>
      </w:divBdr>
    </w:div>
    <w:div w:id="1489134730">
      <w:marLeft w:val="480"/>
      <w:marRight w:val="0"/>
      <w:marTop w:val="0"/>
      <w:marBottom w:val="0"/>
      <w:divBdr>
        <w:top w:val="none" w:sz="0" w:space="0" w:color="auto"/>
        <w:left w:val="none" w:sz="0" w:space="0" w:color="auto"/>
        <w:bottom w:val="none" w:sz="0" w:space="0" w:color="auto"/>
        <w:right w:val="none" w:sz="0" w:space="0" w:color="auto"/>
      </w:divBdr>
    </w:div>
    <w:div w:id="1489251567">
      <w:marLeft w:val="480"/>
      <w:marRight w:val="0"/>
      <w:marTop w:val="0"/>
      <w:marBottom w:val="0"/>
      <w:divBdr>
        <w:top w:val="none" w:sz="0" w:space="0" w:color="auto"/>
        <w:left w:val="none" w:sz="0" w:space="0" w:color="auto"/>
        <w:bottom w:val="none" w:sz="0" w:space="0" w:color="auto"/>
        <w:right w:val="none" w:sz="0" w:space="0" w:color="auto"/>
      </w:divBdr>
    </w:div>
    <w:div w:id="1489320845">
      <w:marLeft w:val="480"/>
      <w:marRight w:val="0"/>
      <w:marTop w:val="0"/>
      <w:marBottom w:val="0"/>
      <w:divBdr>
        <w:top w:val="none" w:sz="0" w:space="0" w:color="auto"/>
        <w:left w:val="none" w:sz="0" w:space="0" w:color="auto"/>
        <w:bottom w:val="none" w:sz="0" w:space="0" w:color="auto"/>
        <w:right w:val="none" w:sz="0" w:space="0" w:color="auto"/>
      </w:divBdr>
    </w:div>
    <w:div w:id="1489321283">
      <w:marLeft w:val="480"/>
      <w:marRight w:val="0"/>
      <w:marTop w:val="0"/>
      <w:marBottom w:val="0"/>
      <w:divBdr>
        <w:top w:val="none" w:sz="0" w:space="0" w:color="auto"/>
        <w:left w:val="none" w:sz="0" w:space="0" w:color="auto"/>
        <w:bottom w:val="none" w:sz="0" w:space="0" w:color="auto"/>
        <w:right w:val="none" w:sz="0" w:space="0" w:color="auto"/>
      </w:divBdr>
    </w:div>
    <w:div w:id="1489323002">
      <w:marLeft w:val="480"/>
      <w:marRight w:val="0"/>
      <w:marTop w:val="0"/>
      <w:marBottom w:val="0"/>
      <w:divBdr>
        <w:top w:val="none" w:sz="0" w:space="0" w:color="auto"/>
        <w:left w:val="none" w:sz="0" w:space="0" w:color="auto"/>
        <w:bottom w:val="none" w:sz="0" w:space="0" w:color="auto"/>
        <w:right w:val="none" w:sz="0" w:space="0" w:color="auto"/>
      </w:divBdr>
    </w:div>
    <w:div w:id="1489323092">
      <w:marLeft w:val="480"/>
      <w:marRight w:val="0"/>
      <w:marTop w:val="0"/>
      <w:marBottom w:val="0"/>
      <w:divBdr>
        <w:top w:val="none" w:sz="0" w:space="0" w:color="auto"/>
        <w:left w:val="none" w:sz="0" w:space="0" w:color="auto"/>
        <w:bottom w:val="none" w:sz="0" w:space="0" w:color="auto"/>
        <w:right w:val="none" w:sz="0" w:space="0" w:color="auto"/>
      </w:divBdr>
    </w:div>
    <w:div w:id="1489326067">
      <w:marLeft w:val="480"/>
      <w:marRight w:val="0"/>
      <w:marTop w:val="0"/>
      <w:marBottom w:val="0"/>
      <w:divBdr>
        <w:top w:val="none" w:sz="0" w:space="0" w:color="auto"/>
        <w:left w:val="none" w:sz="0" w:space="0" w:color="auto"/>
        <w:bottom w:val="none" w:sz="0" w:space="0" w:color="auto"/>
        <w:right w:val="none" w:sz="0" w:space="0" w:color="auto"/>
      </w:divBdr>
    </w:div>
    <w:div w:id="1489328074">
      <w:marLeft w:val="480"/>
      <w:marRight w:val="0"/>
      <w:marTop w:val="0"/>
      <w:marBottom w:val="0"/>
      <w:divBdr>
        <w:top w:val="none" w:sz="0" w:space="0" w:color="auto"/>
        <w:left w:val="none" w:sz="0" w:space="0" w:color="auto"/>
        <w:bottom w:val="none" w:sz="0" w:space="0" w:color="auto"/>
        <w:right w:val="none" w:sz="0" w:space="0" w:color="auto"/>
      </w:divBdr>
    </w:div>
    <w:div w:id="1489397613">
      <w:marLeft w:val="480"/>
      <w:marRight w:val="0"/>
      <w:marTop w:val="0"/>
      <w:marBottom w:val="0"/>
      <w:divBdr>
        <w:top w:val="none" w:sz="0" w:space="0" w:color="auto"/>
        <w:left w:val="none" w:sz="0" w:space="0" w:color="auto"/>
        <w:bottom w:val="none" w:sz="0" w:space="0" w:color="auto"/>
        <w:right w:val="none" w:sz="0" w:space="0" w:color="auto"/>
      </w:divBdr>
    </w:div>
    <w:div w:id="1489399380">
      <w:marLeft w:val="480"/>
      <w:marRight w:val="0"/>
      <w:marTop w:val="0"/>
      <w:marBottom w:val="0"/>
      <w:divBdr>
        <w:top w:val="none" w:sz="0" w:space="0" w:color="auto"/>
        <w:left w:val="none" w:sz="0" w:space="0" w:color="auto"/>
        <w:bottom w:val="none" w:sz="0" w:space="0" w:color="auto"/>
        <w:right w:val="none" w:sz="0" w:space="0" w:color="auto"/>
      </w:divBdr>
    </w:div>
    <w:div w:id="1489436802">
      <w:marLeft w:val="480"/>
      <w:marRight w:val="0"/>
      <w:marTop w:val="0"/>
      <w:marBottom w:val="0"/>
      <w:divBdr>
        <w:top w:val="none" w:sz="0" w:space="0" w:color="auto"/>
        <w:left w:val="none" w:sz="0" w:space="0" w:color="auto"/>
        <w:bottom w:val="none" w:sz="0" w:space="0" w:color="auto"/>
        <w:right w:val="none" w:sz="0" w:space="0" w:color="auto"/>
      </w:divBdr>
    </w:div>
    <w:div w:id="1489440632">
      <w:marLeft w:val="480"/>
      <w:marRight w:val="0"/>
      <w:marTop w:val="0"/>
      <w:marBottom w:val="0"/>
      <w:divBdr>
        <w:top w:val="none" w:sz="0" w:space="0" w:color="auto"/>
        <w:left w:val="none" w:sz="0" w:space="0" w:color="auto"/>
        <w:bottom w:val="none" w:sz="0" w:space="0" w:color="auto"/>
        <w:right w:val="none" w:sz="0" w:space="0" w:color="auto"/>
      </w:divBdr>
    </w:div>
    <w:div w:id="1489444724">
      <w:marLeft w:val="480"/>
      <w:marRight w:val="0"/>
      <w:marTop w:val="0"/>
      <w:marBottom w:val="0"/>
      <w:divBdr>
        <w:top w:val="none" w:sz="0" w:space="0" w:color="auto"/>
        <w:left w:val="none" w:sz="0" w:space="0" w:color="auto"/>
        <w:bottom w:val="none" w:sz="0" w:space="0" w:color="auto"/>
        <w:right w:val="none" w:sz="0" w:space="0" w:color="auto"/>
      </w:divBdr>
    </w:div>
    <w:div w:id="1489444810">
      <w:marLeft w:val="480"/>
      <w:marRight w:val="0"/>
      <w:marTop w:val="0"/>
      <w:marBottom w:val="0"/>
      <w:divBdr>
        <w:top w:val="none" w:sz="0" w:space="0" w:color="auto"/>
        <w:left w:val="none" w:sz="0" w:space="0" w:color="auto"/>
        <w:bottom w:val="none" w:sz="0" w:space="0" w:color="auto"/>
        <w:right w:val="none" w:sz="0" w:space="0" w:color="auto"/>
      </w:divBdr>
    </w:div>
    <w:div w:id="1489517450">
      <w:marLeft w:val="480"/>
      <w:marRight w:val="0"/>
      <w:marTop w:val="0"/>
      <w:marBottom w:val="0"/>
      <w:divBdr>
        <w:top w:val="none" w:sz="0" w:space="0" w:color="auto"/>
        <w:left w:val="none" w:sz="0" w:space="0" w:color="auto"/>
        <w:bottom w:val="none" w:sz="0" w:space="0" w:color="auto"/>
        <w:right w:val="none" w:sz="0" w:space="0" w:color="auto"/>
      </w:divBdr>
    </w:div>
    <w:div w:id="1489518906">
      <w:marLeft w:val="480"/>
      <w:marRight w:val="0"/>
      <w:marTop w:val="0"/>
      <w:marBottom w:val="0"/>
      <w:divBdr>
        <w:top w:val="none" w:sz="0" w:space="0" w:color="auto"/>
        <w:left w:val="none" w:sz="0" w:space="0" w:color="auto"/>
        <w:bottom w:val="none" w:sz="0" w:space="0" w:color="auto"/>
        <w:right w:val="none" w:sz="0" w:space="0" w:color="auto"/>
      </w:divBdr>
    </w:div>
    <w:div w:id="1489906330">
      <w:marLeft w:val="480"/>
      <w:marRight w:val="0"/>
      <w:marTop w:val="0"/>
      <w:marBottom w:val="0"/>
      <w:divBdr>
        <w:top w:val="none" w:sz="0" w:space="0" w:color="auto"/>
        <w:left w:val="none" w:sz="0" w:space="0" w:color="auto"/>
        <w:bottom w:val="none" w:sz="0" w:space="0" w:color="auto"/>
        <w:right w:val="none" w:sz="0" w:space="0" w:color="auto"/>
      </w:divBdr>
    </w:div>
    <w:div w:id="1489907655">
      <w:marLeft w:val="480"/>
      <w:marRight w:val="0"/>
      <w:marTop w:val="0"/>
      <w:marBottom w:val="0"/>
      <w:divBdr>
        <w:top w:val="none" w:sz="0" w:space="0" w:color="auto"/>
        <w:left w:val="none" w:sz="0" w:space="0" w:color="auto"/>
        <w:bottom w:val="none" w:sz="0" w:space="0" w:color="auto"/>
        <w:right w:val="none" w:sz="0" w:space="0" w:color="auto"/>
      </w:divBdr>
    </w:div>
    <w:div w:id="1490095120">
      <w:marLeft w:val="480"/>
      <w:marRight w:val="0"/>
      <w:marTop w:val="0"/>
      <w:marBottom w:val="0"/>
      <w:divBdr>
        <w:top w:val="none" w:sz="0" w:space="0" w:color="auto"/>
        <w:left w:val="none" w:sz="0" w:space="0" w:color="auto"/>
        <w:bottom w:val="none" w:sz="0" w:space="0" w:color="auto"/>
        <w:right w:val="none" w:sz="0" w:space="0" w:color="auto"/>
      </w:divBdr>
    </w:div>
    <w:div w:id="1490168255">
      <w:marLeft w:val="480"/>
      <w:marRight w:val="0"/>
      <w:marTop w:val="0"/>
      <w:marBottom w:val="0"/>
      <w:divBdr>
        <w:top w:val="none" w:sz="0" w:space="0" w:color="auto"/>
        <w:left w:val="none" w:sz="0" w:space="0" w:color="auto"/>
        <w:bottom w:val="none" w:sz="0" w:space="0" w:color="auto"/>
        <w:right w:val="none" w:sz="0" w:space="0" w:color="auto"/>
      </w:divBdr>
    </w:div>
    <w:div w:id="1490243909">
      <w:marLeft w:val="480"/>
      <w:marRight w:val="0"/>
      <w:marTop w:val="0"/>
      <w:marBottom w:val="0"/>
      <w:divBdr>
        <w:top w:val="none" w:sz="0" w:space="0" w:color="auto"/>
        <w:left w:val="none" w:sz="0" w:space="0" w:color="auto"/>
        <w:bottom w:val="none" w:sz="0" w:space="0" w:color="auto"/>
        <w:right w:val="none" w:sz="0" w:space="0" w:color="auto"/>
      </w:divBdr>
    </w:div>
    <w:div w:id="1490291240">
      <w:marLeft w:val="480"/>
      <w:marRight w:val="0"/>
      <w:marTop w:val="0"/>
      <w:marBottom w:val="0"/>
      <w:divBdr>
        <w:top w:val="none" w:sz="0" w:space="0" w:color="auto"/>
        <w:left w:val="none" w:sz="0" w:space="0" w:color="auto"/>
        <w:bottom w:val="none" w:sz="0" w:space="0" w:color="auto"/>
        <w:right w:val="none" w:sz="0" w:space="0" w:color="auto"/>
      </w:divBdr>
    </w:div>
    <w:div w:id="1490292079">
      <w:marLeft w:val="480"/>
      <w:marRight w:val="0"/>
      <w:marTop w:val="0"/>
      <w:marBottom w:val="0"/>
      <w:divBdr>
        <w:top w:val="none" w:sz="0" w:space="0" w:color="auto"/>
        <w:left w:val="none" w:sz="0" w:space="0" w:color="auto"/>
        <w:bottom w:val="none" w:sz="0" w:space="0" w:color="auto"/>
        <w:right w:val="none" w:sz="0" w:space="0" w:color="auto"/>
      </w:divBdr>
    </w:div>
    <w:div w:id="1490318853">
      <w:marLeft w:val="480"/>
      <w:marRight w:val="0"/>
      <w:marTop w:val="0"/>
      <w:marBottom w:val="0"/>
      <w:divBdr>
        <w:top w:val="none" w:sz="0" w:space="0" w:color="auto"/>
        <w:left w:val="none" w:sz="0" w:space="0" w:color="auto"/>
        <w:bottom w:val="none" w:sz="0" w:space="0" w:color="auto"/>
        <w:right w:val="none" w:sz="0" w:space="0" w:color="auto"/>
      </w:divBdr>
    </w:div>
    <w:div w:id="1490319750">
      <w:marLeft w:val="480"/>
      <w:marRight w:val="0"/>
      <w:marTop w:val="0"/>
      <w:marBottom w:val="0"/>
      <w:divBdr>
        <w:top w:val="none" w:sz="0" w:space="0" w:color="auto"/>
        <w:left w:val="none" w:sz="0" w:space="0" w:color="auto"/>
        <w:bottom w:val="none" w:sz="0" w:space="0" w:color="auto"/>
        <w:right w:val="none" w:sz="0" w:space="0" w:color="auto"/>
      </w:divBdr>
    </w:div>
    <w:div w:id="1490361628">
      <w:marLeft w:val="480"/>
      <w:marRight w:val="0"/>
      <w:marTop w:val="0"/>
      <w:marBottom w:val="0"/>
      <w:divBdr>
        <w:top w:val="none" w:sz="0" w:space="0" w:color="auto"/>
        <w:left w:val="none" w:sz="0" w:space="0" w:color="auto"/>
        <w:bottom w:val="none" w:sz="0" w:space="0" w:color="auto"/>
        <w:right w:val="none" w:sz="0" w:space="0" w:color="auto"/>
      </w:divBdr>
    </w:div>
    <w:div w:id="1490362065">
      <w:marLeft w:val="480"/>
      <w:marRight w:val="0"/>
      <w:marTop w:val="0"/>
      <w:marBottom w:val="0"/>
      <w:divBdr>
        <w:top w:val="none" w:sz="0" w:space="0" w:color="auto"/>
        <w:left w:val="none" w:sz="0" w:space="0" w:color="auto"/>
        <w:bottom w:val="none" w:sz="0" w:space="0" w:color="auto"/>
        <w:right w:val="none" w:sz="0" w:space="0" w:color="auto"/>
      </w:divBdr>
    </w:div>
    <w:div w:id="1490362087">
      <w:marLeft w:val="480"/>
      <w:marRight w:val="0"/>
      <w:marTop w:val="0"/>
      <w:marBottom w:val="0"/>
      <w:divBdr>
        <w:top w:val="none" w:sz="0" w:space="0" w:color="auto"/>
        <w:left w:val="none" w:sz="0" w:space="0" w:color="auto"/>
        <w:bottom w:val="none" w:sz="0" w:space="0" w:color="auto"/>
        <w:right w:val="none" w:sz="0" w:space="0" w:color="auto"/>
      </w:divBdr>
    </w:div>
    <w:div w:id="1490362656">
      <w:marLeft w:val="480"/>
      <w:marRight w:val="0"/>
      <w:marTop w:val="0"/>
      <w:marBottom w:val="0"/>
      <w:divBdr>
        <w:top w:val="none" w:sz="0" w:space="0" w:color="auto"/>
        <w:left w:val="none" w:sz="0" w:space="0" w:color="auto"/>
        <w:bottom w:val="none" w:sz="0" w:space="0" w:color="auto"/>
        <w:right w:val="none" w:sz="0" w:space="0" w:color="auto"/>
      </w:divBdr>
    </w:div>
    <w:div w:id="1490562690">
      <w:marLeft w:val="480"/>
      <w:marRight w:val="0"/>
      <w:marTop w:val="0"/>
      <w:marBottom w:val="0"/>
      <w:divBdr>
        <w:top w:val="none" w:sz="0" w:space="0" w:color="auto"/>
        <w:left w:val="none" w:sz="0" w:space="0" w:color="auto"/>
        <w:bottom w:val="none" w:sz="0" w:space="0" w:color="auto"/>
        <w:right w:val="none" w:sz="0" w:space="0" w:color="auto"/>
      </w:divBdr>
    </w:div>
    <w:div w:id="1490636266">
      <w:marLeft w:val="480"/>
      <w:marRight w:val="0"/>
      <w:marTop w:val="0"/>
      <w:marBottom w:val="0"/>
      <w:divBdr>
        <w:top w:val="none" w:sz="0" w:space="0" w:color="auto"/>
        <w:left w:val="none" w:sz="0" w:space="0" w:color="auto"/>
        <w:bottom w:val="none" w:sz="0" w:space="0" w:color="auto"/>
        <w:right w:val="none" w:sz="0" w:space="0" w:color="auto"/>
      </w:divBdr>
    </w:div>
    <w:div w:id="1490711595">
      <w:marLeft w:val="480"/>
      <w:marRight w:val="0"/>
      <w:marTop w:val="0"/>
      <w:marBottom w:val="0"/>
      <w:divBdr>
        <w:top w:val="none" w:sz="0" w:space="0" w:color="auto"/>
        <w:left w:val="none" w:sz="0" w:space="0" w:color="auto"/>
        <w:bottom w:val="none" w:sz="0" w:space="0" w:color="auto"/>
        <w:right w:val="none" w:sz="0" w:space="0" w:color="auto"/>
      </w:divBdr>
    </w:div>
    <w:div w:id="1490713283">
      <w:marLeft w:val="480"/>
      <w:marRight w:val="0"/>
      <w:marTop w:val="0"/>
      <w:marBottom w:val="0"/>
      <w:divBdr>
        <w:top w:val="none" w:sz="0" w:space="0" w:color="auto"/>
        <w:left w:val="none" w:sz="0" w:space="0" w:color="auto"/>
        <w:bottom w:val="none" w:sz="0" w:space="0" w:color="auto"/>
        <w:right w:val="none" w:sz="0" w:space="0" w:color="auto"/>
      </w:divBdr>
    </w:div>
    <w:div w:id="1490748894">
      <w:marLeft w:val="480"/>
      <w:marRight w:val="0"/>
      <w:marTop w:val="0"/>
      <w:marBottom w:val="0"/>
      <w:divBdr>
        <w:top w:val="none" w:sz="0" w:space="0" w:color="auto"/>
        <w:left w:val="none" w:sz="0" w:space="0" w:color="auto"/>
        <w:bottom w:val="none" w:sz="0" w:space="0" w:color="auto"/>
        <w:right w:val="none" w:sz="0" w:space="0" w:color="auto"/>
      </w:divBdr>
    </w:div>
    <w:div w:id="1490751243">
      <w:marLeft w:val="480"/>
      <w:marRight w:val="0"/>
      <w:marTop w:val="0"/>
      <w:marBottom w:val="0"/>
      <w:divBdr>
        <w:top w:val="none" w:sz="0" w:space="0" w:color="auto"/>
        <w:left w:val="none" w:sz="0" w:space="0" w:color="auto"/>
        <w:bottom w:val="none" w:sz="0" w:space="0" w:color="auto"/>
        <w:right w:val="none" w:sz="0" w:space="0" w:color="auto"/>
      </w:divBdr>
    </w:div>
    <w:div w:id="1490752651">
      <w:marLeft w:val="480"/>
      <w:marRight w:val="0"/>
      <w:marTop w:val="0"/>
      <w:marBottom w:val="0"/>
      <w:divBdr>
        <w:top w:val="none" w:sz="0" w:space="0" w:color="auto"/>
        <w:left w:val="none" w:sz="0" w:space="0" w:color="auto"/>
        <w:bottom w:val="none" w:sz="0" w:space="0" w:color="auto"/>
        <w:right w:val="none" w:sz="0" w:space="0" w:color="auto"/>
      </w:divBdr>
    </w:div>
    <w:div w:id="1490753425">
      <w:marLeft w:val="480"/>
      <w:marRight w:val="0"/>
      <w:marTop w:val="0"/>
      <w:marBottom w:val="0"/>
      <w:divBdr>
        <w:top w:val="none" w:sz="0" w:space="0" w:color="auto"/>
        <w:left w:val="none" w:sz="0" w:space="0" w:color="auto"/>
        <w:bottom w:val="none" w:sz="0" w:space="0" w:color="auto"/>
        <w:right w:val="none" w:sz="0" w:space="0" w:color="auto"/>
      </w:divBdr>
    </w:div>
    <w:div w:id="1490897972">
      <w:marLeft w:val="480"/>
      <w:marRight w:val="0"/>
      <w:marTop w:val="0"/>
      <w:marBottom w:val="0"/>
      <w:divBdr>
        <w:top w:val="none" w:sz="0" w:space="0" w:color="auto"/>
        <w:left w:val="none" w:sz="0" w:space="0" w:color="auto"/>
        <w:bottom w:val="none" w:sz="0" w:space="0" w:color="auto"/>
        <w:right w:val="none" w:sz="0" w:space="0" w:color="auto"/>
      </w:divBdr>
    </w:div>
    <w:div w:id="1490904875">
      <w:marLeft w:val="480"/>
      <w:marRight w:val="0"/>
      <w:marTop w:val="0"/>
      <w:marBottom w:val="0"/>
      <w:divBdr>
        <w:top w:val="none" w:sz="0" w:space="0" w:color="auto"/>
        <w:left w:val="none" w:sz="0" w:space="0" w:color="auto"/>
        <w:bottom w:val="none" w:sz="0" w:space="0" w:color="auto"/>
        <w:right w:val="none" w:sz="0" w:space="0" w:color="auto"/>
      </w:divBdr>
    </w:div>
    <w:div w:id="1490904943">
      <w:marLeft w:val="480"/>
      <w:marRight w:val="0"/>
      <w:marTop w:val="0"/>
      <w:marBottom w:val="0"/>
      <w:divBdr>
        <w:top w:val="none" w:sz="0" w:space="0" w:color="auto"/>
        <w:left w:val="none" w:sz="0" w:space="0" w:color="auto"/>
        <w:bottom w:val="none" w:sz="0" w:space="0" w:color="auto"/>
        <w:right w:val="none" w:sz="0" w:space="0" w:color="auto"/>
      </w:divBdr>
    </w:div>
    <w:div w:id="1491022893">
      <w:marLeft w:val="480"/>
      <w:marRight w:val="0"/>
      <w:marTop w:val="0"/>
      <w:marBottom w:val="0"/>
      <w:divBdr>
        <w:top w:val="none" w:sz="0" w:space="0" w:color="auto"/>
        <w:left w:val="none" w:sz="0" w:space="0" w:color="auto"/>
        <w:bottom w:val="none" w:sz="0" w:space="0" w:color="auto"/>
        <w:right w:val="none" w:sz="0" w:space="0" w:color="auto"/>
      </w:divBdr>
    </w:div>
    <w:div w:id="1491023466">
      <w:marLeft w:val="480"/>
      <w:marRight w:val="0"/>
      <w:marTop w:val="0"/>
      <w:marBottom w:val="0"/>
      <w:divBdr>
        <w:top w:val="none" w:sz="0" w:space="0" w:color="auto"/>
        <w:left w:val="none" w:sz="0" w:space="0" w:color="auto"/>
        <w:bottom w:val="none" w:sz="0" w:space="0" w:color="auto"/>
        <w:right w:val="none" w:sz="0" w:space="0" w:color="auto"/>
      </w:divBdr>
    </w:div>
    <w:div w:id="1491023847">
      <w:marLeft w:val="480"/>
      <w:marRight w:val="0"/>
      <w:marTop w:val="0"/>
      <w:marBottom w:val="0"/>
      <w:divBdr>
        <w:top w:val="none" w:sz="0" w:space="0" w:color="auto"/>
        <w:left w:val="none" w:sz="0" w:space="0" w:color="auto"/>
        <w:bottom w:val="none" w:sz="0" w:space="0" w:color="auto"/>
        <w:right w:val="none" w:sz="0" w:space="0" w:color="auto"/>
      </w:divBdr>
    </w:div>
    <w:div w:id="1491024302">
      <w:marLeft w:val="480"/>
      <w:marRight w:val="0"/>
      <w:marTop w:val="0"/>
      <w:marBottom w:val="0"/>
      <w:divBdr>
        <w:top w:val="none" w:sz="0" w:space="0" w:color="auto"/>
        <w:left w:val="none" w:sz="0" w:space="0" w:color="auto"/>
        <w:bottom w:val="none" w:sz="0" w:space="0" w:color="auto"/>
        <w:right w:val="none" w:sz="0" w:space="0" w:color="auto"/>
      </w:divBdr>
    </w:div>
    <w:div w:id="1491025417">
      <w:marLeft w:val="480"/>
      <w:marRight w:val="0"/>
      <w:marTop w:val="0"/>
      <w:marBottom w:val="0"/>
      <w:divBdr>
        <w:top w:val="none" w:sz="0" w:space="0" w:color="auto"/>
        <w:left w:val="none" w:sz="0" w:space="0" w:color="auto"/>
        <w:bottom w:val="none" w:sz="0" w:space="0" w:color="auto"/>
        <w:right w:val="none" w:sz="0" w:space="0" w:color="auto"/>
      </w:divBdr>
    </w:div>
    <w:div w:id="1491095414">
      <w:marLeft w:val="480"/>
      <w:marRight w:val="0"/>
      <w:marTop w:val="0"/>
      <w:marBottom w:val="0"/>
      <w:divBdr>
        <w:top w:val="none" w:sz="0" w:space="0" w:color="auto"/>
        <w:left w:val="none" w:sz="0" w:space="0" w:color="auto"/>
        <w:bottom w:val="none" w:sz="0" w:space="0" w:color="auto"/>
        <w:right w:val="none" w:sz="0" w:space="0" w:color="auto"/>
      </w:divBdr>
    </w:div>
    <w:div w:id="1491095710">
      <w:marLeft w:val="480"/>
      <w:marRight w:val="0"/>
      <w:marTop w:val="0"/>
      <w:marBottom w:val="0"/>
      <w:divBdr>
        <w:top w:val="none" w:sz="0" w:space="0" w:color="auto"/>
        <w:left w:val="none" w:sz="0" w:space="0" w:color="auto"/>
        <w:bottom w:val="none" w:sz="0" w:space="0" w:color="auto"/>
        <w:right w:val="none" w:sz="0" w:space="0" w:color="auto"/>
      </w:divBdr>
    </w:div>
    <w:div w:id="1491097279">
      <w:marLeft w:val="480"/>
      <w:marRight w:val="0"/>
      <w:marTop w:val="0"/>
      <w:marBottom w:val="0"/>
      <w:divBdr>
        <w:top w:val="none" w:sz="0" w:space="0" w:color="auto"/>
        <w:left w:val="none" w:sz="0" w:space="0" w:color="auto"/>
        <w:bottom w:val="none" w:sz="0" w:space="0" w:color="auto"/>
        <w:right w:val="none" w:sz="0" w:space="0" w:color="auto"/>
      </w:divBdr>
    </w:div>
    <w:div w:id="1491099055">
      <w:marLeft w:val="480"/>
      <w:marRight w:val="0"/>
      <w:marTop w:val="0"/>
      <w:marBottom w:val="0"/>
      <w:divBdr>
        <w:top w:val="none" w:sz="0" w:space="0" w:color="auto"/>
        <w:left w:val="none" w:sz="0" w:space="0" w:color="auto"/>
        <w:bottom w:val="none" w:sz="0" w:space="0" w:color="auto"/>
        <w:right w:val="none" w:sz="0" w:space="0" w:color="auto"/>
      </w:divBdr>
    </w:div>
    <w:div w:id="1491141968">
      <w:marLeft w:val="480"/>
      <w:marRight w:val="0"/>
      <w:marTop w:val="0"/>
      <w:marBottom w:val="0"/>
      <w:divBdr>
        <w:top w:val="none" w:sz="0" w:space="0" w:color="auto"/>
        <w:left w:val="none" w:sz="0" w:space="0" w:color="auto"/>
        <w:bottom w:val="none" w:sz="0" w:space="0" w:color="auto"/>
        <w:right w:val="none" w:sz="0" w:space="0" w:color="auto"/>
      </w:divBdr>
    </w:div>
    <w:div w:id="1491212370">
      <w:marLeft w:val="480"/>
      <w:marRight w:val="0"/>
      <w:marTop w:val="0"/>
      <w:marBottom w:val="0"/>
      <w:divBdr>
        <w:top w:val="none" w:sz="0" w:space="0" w:color="auto"/>
        <w:left w:val="none" w:sz="0" w:space="0" w:color="auto"/>
        <w:bottom w:val="none" w:sz="0" w:space="0" w:color="auto"/>
        <w:right w:val="none" w:sz="0" w:space="0" w:color="auto"/>
      </w:divBdr>
    </w:div>
    <w:div w:id="1491213981">
      <w:marLeft w:val="480"/>
      <w:marRight w:val="0"/>
      <w:marTop w:val="0"/>
      <w:marBottom w:val="0"/>
      <w:divBdr>
        <w:top w:val="none" w:sz="0" w:space="0" w:color="auto"/>
        <w:left w:val="none" w:sz="0" w:space="0" w:color="auto"/>
        <w:bottom w:val="none" w:sz="0" w:space="0" w:color="auto"/>
        <w:right w:val="none" w:sz="0" w:space="0" w:color="auto"/>
      </w:divBdr>
    </w:div>
    <w:div w:id="1491288447">
      <w:marLeft w:val="480"/>
      <w:marRight w:val="0"/>
      <w:marTop w:val="0"/>
      <w:marBottom w:val="0"/>
      <w:divBdr>
        <w:top w:val="none" w:sz="0" w:space="0" w:color="auto"/>
        <w:left w:val="none" w:sz="0" w:space="0" w:color="auto"/>
        <w:bottom w:val="none" w:sz="0" w:space="0" w:color="auto"/>
        <w:right w:val="none" w:sz="0" w:space="0" w:color="auto"/>
      </w:divBdr>
    </w:div>
    <w:div w:id="1491292131">
      <w:marLeft w:val="480"/>
      <w:marRight w:val="0"/>
      <w:marTop w:val="0"/>
      <w:marBottom w:val="0"/>
      <w:divBdr>
        <w:top w:val="none" w:sz="0" w:space="0" w:color="auto"/>
        <w:left w:val="none" w:sz="0" w:space="0" w:color="auto"/>
        <w:bottom w:val="none" w:sz="0" w:space="0" w:color="auto"/>
        <w:right w:val="none" w:sz="0" w:space="0" w:color="auto"/>
      </w:divBdr>
    </w:div>
    <w:div w:id="1491405555">
      <w:marLeft w:val="480"/>
      <w:marRight w:val="0"/>
      <w:marTop w:val="0"/>
      <w:marBottom w:val="0"/>
      <w:divBdr>
        <w:top w:val="none" w:sz="0" w:space="0" w:color="auto"/>
        <w:left w:val="none" w:sz="0" w:space="0" w:color="auto"/>
        <w:bottom w:val="none" w:sz="0" w:space="0" w:color="auto"/>
        <w:right w:val="none" w:sz="0" w:space="0" w:color="auto"/>
      </w:divBdr>
    </w:div>
    <w:div w:id="1491406101">
      <w:marLeft w:val="480"/>
      <w:marRight w:val="0"/>
      <w:marTop w:val="0"/>
      <w:marBottom w:val="0"/>
      <w:divBdr>
        <w:top w:val="none" w:sz="0" w:space="0" w:color="auto"/>
        <w:left w:val="none" w:sz="0" w:space="0" w:color="auto"/>
        <w:bottom w:val="none" w:sz="0" w:space="0" w:color="auto"/>
        <w:right w:val="none" w:sz="0" w:space="0" w:color="auto"/>
      </w:divBdr>
    </w:div>
    <w:div w:id="1491409939">
      <w:marLeft w:val="480"/>
      <w:marRight w:val="0"/>
      <w:marTop w:val="0"/>
      <w:marBottom w:val="0"/>
      <w:divBdr>
        <w:top w:val="none" w:sz="0" w:space="0" w:color="auto"/>
        <w:left w:val="none" w:sz="0" w:space="0" w:color="auto"/>
        <w:bottom w:val="none" w:sz="0" w:space="0" w:color="auto"/>
        <w:right w:val="none" w:sz="0" w:space="0" w:color="auto"/>
      </w:divBdr>
    </w:div>
    <w:div w:id="1491487007">
      <w:marLeft w:val="480"/>
      <w:marRight w:val="0"/>
      <w:marTop w:val="0"/>
      <w:marBottom w:val="0"/>
      <w:divBdr>
        <w:top w:val="none" w:sz="0" w:space="0" w:color="auto"/>
        <w:left w:val="none" w:sz="0" w:space="0" w:color="auto"/>
        <w:bottom w:val="none" w:sz="0" w:space="0" w:color="auto"/>
        <w:right w:val="none" w:sz="0" w:space="0" w:color="auto"/>
      </w:divBdr>
    </w:div>
    <w:div w:id="1491629983">
      <w:marLeft w:val="480"/>
      <w:marRight w:val="0"/>
      <w:marTop w:val="0"/>
      <w:marBottom w:val="0"/>
      <w:divBdr>
        <w:top w:val="none" w:sz="0" w:space="0" w:color="auto"/>
        <w:left w:val="none" w:sz="0" w:space="0" w:color="auto"/>
        <w:bottom w:val="none" w:sz="0" w:space="0" w:color="auto"/>
        <w:right w:val="none" w:sz="0" w:space="0" w:color="auto"/>
      </w:divBdr>
    </w:div>
    <w:div w:id="1491673271">
      <w:marLeft w:val="480"/>
      <w:marRight w:val="0"/>
      <w:marTop w:val="0"/>
      <w:marBottom w:val="0"/>
      <w:divBdr>
        <w:top w:val="none" w:sz="0" w:space="0" w:color="auto"/>
        <w:left w:val="none" w:sz="0" w:space="0" w:color="auto"/>
        <w:bottom w:val="none" w:sz="0" w:space="0" w:color="auto"/>
        <w:right w:val="none" w:sz="0" w:space="0" w:color="auto"/>
      </w:divBdr>
    </w:div>
    <w:div w:id="1491796731">
      <w:marLeft w:val="480"/>
      <w:marRight w:val="0"/>
      <w:marTop w:val="0"/>
      <w:marBottom w:val="0"/>
      <w:divBdr>
        <w:top w:val="none" w:sz="0" w:space="0" w:color="auto"/>
        <w:left w:val="none" w:sz="0" w:space="0" w:color="auto"/>
        <w:bottom w:val="none" w:sz="0" w:space="0" w:color="auto"/>
        <w:right w:val="none" w:sz="0" w:space="0" w:color="auto"/>
      </w:divBdr>
    </w:div>
    <w:div w:id="1491797517">
      <w:marLeft w:val="480"/>
      <w:marRight w:val="0"/>
      <w:marTop w:val="0"/>
      <w:marBottom w:val="0"/>
      <w:divBdr>
        <w:top w:val="none" w:sz="0" w:space="0" w:color="auto"/>
        <w:left w:val="none" w:sz="0" w:space="0" w:color="auto"/>
        <w:bottom w:val="none" w:sz="0" w:space="0" w:color="auto"/>
        <w:right w:val="none" w:sz="0" w:space="0" w:color="auto"/>
      </w:divBdr>
    </w:div>
    <w:div w:id="1491827199">
      <w:marLeft w:val="480"/>
      <w:marRight w:val="0"/>
      <w:marTop w:val="0"/>
      <w:marBottom w:val="0"/>
      <w:divBdr>
        <w:top w:val="none" w:sz="0" w:space="0" w:color="auto"/>
        <w:left w:val="none" w:sz="0" w:space="0" w:color="auto"/>
        <w:bottom w:val="none" w:sz="0" w:space="0" w:color="auto"/>
        <w:right w:val="none" w:sz="0" w:space="0" w:color="auto"/>
      </w:divBdr>
    </w:div>
    <w:div w:id="1491827236">
      <w:marLeft w:val="480"/>
      <w:marRight w:val="0"/>
      <w:marTop w:val="0"/>
      <w:marBottom w:val="0"/>
      <w:divBdr>
        <w:top w:val="none" w:sz="0" w:space="0" w:color="auto"/>
        <w:left w:val="none" w:sz="0" w:space="0" w:color="auto"/>
        <w:bottom w:val="none" w:sz="0" w:space="0" w:color="auto"/>
        <w:right w:val="none" w:sz="0" w:space="0" w:color="auto"/>
      </w:divBdr>
    </w:div>
    <w:div w:id="1491941427">
      <w:marLeft w:val="480"/>
      <w:marRight w:val="0"/>
      <w:marTop w:val="0"/>
      <w:marBottom w:val="0"/>
      <w:divBdr>
        <w:top w:val="none" w:sz="0" w:space="0" w:color="auto"/>
        <w:left w:val="none" w:sz="0" w:space="0" w:color="auto"/>
        <w:bottom w:val="none" w:sz="0" w:space="0" w:color="auto"/>
        <w:right w:val="none" w:sz="0" w:space="0" w:color="auto"/>
      </w:divBdr>
    </w:div>
    <w:div w:id="1491941530">
      <w:marLeft w:val="480"/>
      <w:marRight w:val="0"/>
      <w:marTop w:val="0"/>
      <w:marBottom w:val="0"/>
      <w:divBdr>
        <w:top w:val="none" w:sz="0" w:space="0" w:color="auto"/>
        <w:left w:val="none" w:sz="0" w:space="0" w:color="auto"/>
        <w:bottom w:val="none" w:sz="0" w:space="0" w:color="auto"/>
        <w:right w:val="none" w:sz="0" w:space="0" w:color="auto"/>
      </w:divBdr>
    </w:div>
    <w:div w:id="1492021425">
      <w:marLeft w:val="480"/>
      <w:marRight w:val="0"/>
      <w:marTop w:val="0"/>
      <w:marBottom w:val="0"/>
      <w:divBdr>
        <w:top w:val="none" w:sz="0" w:space="0" w:color="auto"/>
        <w:left w:val="none" w:sz="0" w:space="0" w:color="auto"/>
        <w:bottom w:val="none" w:sz="0" w:space="0" w:color="auto"/>
        <w:right w:val="none" w:sz="0" w:space="0" w:color="auto"/>
      </w:divBdr>
    </w:div>
    <w:div w:id="1492066970">
      <w:marLeft w:val="480"/>
      <w:marRight w:val="0"/>
      <w:marTop w:val="0"/>
      <w:marBottom w:val="0"/>
      <w:divBdr>
        <w:top w:val="none" w:sz="0" w:space="0" w:color="auto"/>
        <w:left w:val="none" w:sz="0" w:space="0" w:color="auto"/>
        <w:bottom w:val="none" w:sz="0" w:space="0" w:color="auto"/>
        <w:right w:val="none" w:sz="0" w:space="0" w:color="auto"/>
      </w:divBdr>
    </w:div>
    <w:div w:id="1492067140">
      <w:marLeft w:val="480"/>
      <w:marRight w:val="0"/>
      <w:marTop w:val="0"/>
      <w:marBottom w:val="0"/>
      <w:divBdr>
        <w:top w:val="none" w:sz="0" w:space="0" w:color="auto"/>
        <w:left w:val="none" w:sz="0" w:space="0" w:color="auto"/>
        <w:bottom w:val="none" w:sz="0" w:space="0" w:color="auto"/>
        <w:right w:val="none" w:sz="0" w:space="0" w:color="auto"/>
      </w:divBdr>
    </w:div>
    <w:div w:id="1492134049">
      <w:marLeft w:val="480"/>
      <w:marRight w:val="0"/>
      <w:marTop w:val="0"/>
      <w:marBottom w:val="0"/>
      <w:divBdr>
        <w:top w:val="none" w:sz="0" w:space="0" w:color="auto"/>
        <w:left w:val="none" w:sz="0" w:space="0" w:color="auto"/>
        <w:bottom w:val="none" w:sz="0" w:space="0" w:color="auto"/>
        <w:right w:val="none" w:sz="0" w:space="0" w:color="auto"/>
      </w:divBdr>
    </w:div>
    <w:div w:id="1492214273">
      <w:marLeft w:val="480"/>
      <w:marRight w:val="0"/>
      <w:marTop w:val="0"/>
      <w:marBottom w:val="0"/>
      <w:divBdr>
        <w:top w:val="none" w:sz="0" w:space="0" w:color="auto"/>
        <w:left w:val="none" w:sz="0" w:space="0" w:color="auto"/>
        <w:bottom w:val="none" w:sz="0" w:space="0" w:color="auto"/>
        <w:right w:val="none" w:sz="0" w:space="0" w:color="auto"/>
      </w:divBdr>
    </w:div>
    <w:div w:id="1492255918">
      <w:marLeft w:val="480"/>
      <w:marRight w:val="0"/>
      <w:marTop w:val="0"/>
      <w:marBottom w:val="0"/>
      <w:divBdr>
        <w:top w:val="none" w:sz="0" w:space="0" w:color="auto"/>
        <w:left w:val="none" w:sz="0" w:space="0" w:color="auto"/>
        <w:bottom w:val="none" w:sz="0" w:space="0" w:color="auto"/>
        <w:right w:val="none" w:sz="0" w:space="0" w:color="auto"/>
      </w:divBdr>
    </w:div>
    <w:div w:id="1492283947">
      <w:marLeft w:val="480"/>
      <w:marRight w:val="0"/>
      <w:marTop w:val="0"/>
      <w:marBottom w:val="0"/>
      <w:divBdr>
        <w:top w:val="none" w:sz="0" w:space="0" w:color="auto"/>
        <w:left w:val="none" w:sz="0" w:space="0" w:color="auto"/>
        <w:bottom w:val="none" w:sz="0" w:space="0" w:color="auto"/>
        <w:right w:val="none" w:sz="0" w:space="0" w:color="auto"/>
      </w:divBdr>
    </w:div>
    <w:div w:id="1492331125">
      <w:marLeft w:val="480"/>
      <w:marRight w:val="0"/>
      <w:marTop w:val="0"/>
      <w:marBottom w:val="0"/>
      <w:divBdr>
        <w:top w:val="none" w:sz="0" w:space="0" w:color="auto"/>
        <w:left w:val="none" w:sz="0" w:space="0" w:color="auto"/>
        <w:bottom w:val="none" w:sz="0" w:space="0" w:color="auto"/>
        <w:right w:val="none" w:sz="0" w:space="0" w:color="auto"/>
      </w:divBdr>
    </w:div>
    <w:div w:id="1492672787">
      <w:marLeft w:val="480"/>
      <w:marRight w:val="0"/>
      <w:marTop w:val="0"/>
      <w:marBottom w:val="0"/>
      <w:divBdr>
        <w:top w:val="none" w:sz="0" w:space="0" w:color="auto"/>
        <w:left w:val="none" w:sz="0" w:space="0" w:color="auto"/>
        <w:bottom w:val="none" w:sz="0" w:space="0" w:color="auto"/>
        <w:right w:val="none" w:sz="0" w:space="0" w:color="auto"/>
      </w:divBdr>
    </w:div>
    <w:div w:id="1492719062">
      <w:marLeft w:val="480"/>
      <w:marRight w:val="0"/>
      <w:marTop w:val="0"/>
      <w:marBottom w:val="0"/>
      <w:divBdr>
        <w:top w:val="none" w:sz="0" w:space="0" w:color="auto"/>
        <w:left w:val="none" w:sz="0" w:space="0" w:color="auto"/>
        <w:bottom w:val="none" w:sz="0" w:space="0" w:color="auto"/>
        <w:right w:val="none" w:sz="0" w:space="0" w:color="auto"/>
      </w:divBdr>
    </w:div>
    <w:div w:id="1492869954">
      <w:marLeft w:val="480"/>
      <w:marRight w:val="0"/>
      <w:marTop w:val="0"/>
      <w:marBottom w:val="0"/>
      <w:divBdr>
        <w:top w:val="none" w:sz="0" w:space="0" w:color="auto"/>
        <w:left w:val="none" w:sz="0" w:space="0" w:color="auto"/>
        <w:bottom w:val="none" w:sz="0" w:space="0" w:color="auto"/>
        <w:right w:val="none" w:sz="0" w:space="0" w:color="auto"/>
      </w:divBdr>
    </w:div>
    <w:div w:id="1492873310">
      <w:marLeft w:val="480"/>
      <w:marRight w:val="0"/>
      <w:marTop w:val="0"/>
      <w:marBottom w:val="0"/>
      <w:divBdr>
        <w:top w:val="none" w:sz="0" w:space="0" w:color="auto"/>
        <w:left w:val="none" w:sz="0" w:space="0" w:color="auto"/>
        <w:bottom w:val="none" w:sz="0" w:space="0" w:color="auto"/>
        <w:right w:val="none" w:sz="0" w:space="0" w:color="auto"/>
      </w:divBdr>
    </w:div>
    <w:div w:id="1492912206">
      <w:marLeft w:val="480"/>
      <w:marRight w:val="0"/>
      <w:marTop w:val="0"/>
      <w:marBottom w:val="0"/>
      <w:divBdr>
        <w:top w:val="none" w:sz="0" w:space="0" w:color="auto"/>
        <w:left w:val="none" w:sz="0" w:space="0" w:color="auto"/>
        <w:bottom w:val="none" w:sz="0" w:space="0" w:color="auto"/>
        <w:right w:val="none" w:sz="0" w:space="0" w:color="auto"/>
      </w:divBdr>
    </w:div>
    <w:div w:id="1492982836">
      <w:marLeft w:val="480"/>
      <w:marRight w:val="0"/>
      <w:marTop w:val="0"/>
      <w:marBottom w:val="0"/>
      <w:divBdr>
        <w:top w:val="none" w:sz="0" w:space="0" w:color="auto"/>
        <w:left w:val="none" w:sz="0" w:space="0" w:color="auto"/>
        <w:bottom w:val="none" w:sz="0" w:space="0" w:color="auto"/>
        <w:right w:val="none" w:sz="0" w:space="0" w:color="auto"/>
      </w:divBdr>
    </w:div>
    <w:div w:id="1492987287">
      <w:marLeft w:val="480"/>
      <w:marRight w:val="0"/>
      <w:marTop w:val="0"/>
      <w:marBottom w:val="0"/>
      <w:divBdr>
        <w:top w:val="none" w:sz="0" w:space="0" w:color="auto"/>
        <w:left w:val="none" w:sz="0" w:space="0" w:color="auto"/>
        <w:bottom w:val="none" w:sz="0" w:space="0" w:color="auto"/>
        <w:right w:val="none" w:sz="0" w:space="0" w:color="auto"/>
      </w:divBdr>
    </w:div>
    <w:div w:id="1493060650">
      <w:marLeft w:val="480"/>
      <w:marRight w:val="0"/>
      <w:marTop w:val="0"/>
      <w:marBottom w:val="0"/>
      <w:divBdr>
        <w:top w:val="none" w:sz="0" w:space="0" w:color="auto"/>
        <w:left w:val="none" w:sz="0" w:space="0" w:color="auto"/>
        <w:bottom w:val="none" w:sz="0" w:space="0" w:color="auto"/>
        <w:right w:val="none" w:sz="0" w:space="0" w:color="auto"/>
      </w:divBdr>
    </w:div>
    <w:div w:id="1493060683">
      <w:marLeft w:val="480"/>
      <w:marRight w:val="0"/>
      <w:marTop w:val="0"/>
      <w:marBottom w:val="0"/>
      <w:divBdr>
        <w:top w:val="none" w:sz="0" w:space="0" w:color="auto"/>
        <w:left w:val="none" w:sz="0" w:space="0" w:color="auto"/>
        <w:bottom w:val="none" w:sz="0" w:space="0" w:color="auto"/>
        <w:right w:val="none" w:sz="0" w:space="0" w:color="auto"/>
      </w:divBdr>
    </w:div>
    <w:div w:id="1493063321">
      <w:marLeft w:val="480"/>
      <w:marRight w:val="0"/>
      <w:marTop w:val="0"/>
      <w:marBottom w:val="0"/>
      <w:divBdr>
        <w:top w:val="none" w:sz="0" w:space="0" w:color="auto"/>
        <w:left w:val="none" w:sz="0" w:space="0" w:color="auto"/>
        <w:bottom w:val="none" w:sz="0" w:space="0" w:color="auto"/>
        <w:right w:val="none" w:sz="0" w:space="0" w:color="auto"/>
      </w:divBdr>
    </w:div>
    <w:div w:id="1493066511">
      <w:marLeft w:val="480"/>
      <w:marRight w:val="0"/>
      <w:marTop w:val="0"/>
      <w:marBottom w:val="0"/>
      <w:divBdr>
        <w:top w:val="none" w:sz="0" w:space="0" w:color="auto"/>
        <w:left w:val="none" w:sz="0" w:space="0" w:color="auto"/>
        <w:bottom w:val="none" w:sz="0" w:space="0" w:color="auto"/>
        <w:right w:val="none" w:sz="0" w:space="0" w:color="auto"/>
      </w:divBdr>
    </w:div>
    <w:div w:id="1493253422">
      <w:marLeft w:val="480"/>
      <w:marRight w:val="0"/>
      <w:marTop w:val="0"/>
      <w:marBottom w:val="0"/>
      <w:divBdr>
        <w:top w:val="none" w:sz="0" w:space="0" w:color="auto"/>
        <w:left w:val="none" w:sz="0" w:space="0" w:color="auto"/>
        <w:bottom w:val="none" w:sz="0" w:space="0" w:color="auto"/>
        <w:right w:val="none" w:sz="0" w:space="0" w:color="auto"/>
      </w:divBdr>
    </w:div>
    <w:div w:id="1493333907">
      <w:marLeft w:val="480"/>
      <w:marRight w:val="0"/>
      <w:marTop w:val="0"/>
      <w:marBottom w:val="0"/>
      <w:divBdr>
        <w:top w:val="none" w:sz="0" w:space="0" w:color="auto"/>
        <w:left w:val="none" w:sz="0" w:space="0" w:color="auto"/>
        <w:bottom w:val="none" w:sz="0" w:space="0" w:color="auto"/>
        <w:right w:val="none" w:sz="0" w:space="0" w:color="auto"/>
      </w:divBdr>
    </w:div>
    <w:div w:id="1493334847">
      <w:marLeft w:val="480"/>
      <w:marRight w:val="0"/>
      <w:marTop w:val="0"/>
      <w:marBottom w:val="0"/>
      <w:divBdr>
        <w:top w:val="none" w:sz="0" w:space="0" w:color="auto"/>
        <w:left w:val="none" w:sz="0" w:space="0" w:color="auto"/>
        <w:bottom w:val="none" w:sz="0" w:space="0" w:color="auto"/>
        <w:right w:val="none" w:sz="0" w:space="0" w:color="auto"/>
      </w:divBdr>
    </w:div>
    <w:div w:id="1493370243">
      <w:marLeft w:val="480"/>
      <w:marRight w:val="0"/>
      <w:marTop w:val="0"/>
      <w:marBottom w:val="0"/>
      <w:divBdr>
        <w:top w:val="none" w:sz="0" w:space="0" w:color="auto"/>
        <w:left w:val="none" w:sz="0" w:space="0" w:color="auto"/>
        <w:bottom w:val="none" w:sz="0" w:space="0" w:color="auto"/>
        <w:right w:val="none" w:sz="0" w:space="0" w:color="auto"/>
      </w:divBdr>
    </w:div>
    <w:div w:id="1493372797">
      <w:marLeft w:val="480"/>
      <w:marRight w:val="0"/>
      <w:marTop w:val="0"/>
      <w:marBottom w:val="0"/>
      <w:divBdr>
        <w:top w:val="none" w:sz="0" w:space="0" w:color="auto"/>
        <w:left w:val="none" w:sz="0" w:space="0" w:color="auto"/>
        <w:bottom w:val="none" w:sz="0" w:space="0" w:color="auto"/>
        <w:right w:val="none" w:sz="0" w:space="0" w:color="auto"/>
      </w:divBdr>
    </w:div>
    <w:div w:id="1493376313">
      <w:marLeft w:val="480"/>
      <w:marRight w:val="0"/>
      <w:marTop w:val="0"/>
      <w:marBottom w:val="0"/>
      <w:divBdr>
        <w:top w:val="none" w:sz="0" w:space="0" w:color="auto"/>
        <w:left w:val="none" w:sz="0" w:space="0" w:color="auto"/>
        <w:bottom w:val="none" w:sz="0" w:space="0" w:color="auto"/>
        <w:right w:val="none" w:sz="0" w:space="0" w:color="auto"/>
      </w:divBdr>
    </w:div>
    <w:div w:id="1493522702">
      <w:marLeft w:val="480"/>
      <w:marRight w:val="0"/>
      <w:marTop w:val="0"/>
      <w:marBottom w:val="0"/>
      <w:divBdr>
        <w:top w:val="none" w:sz="0" w:space="0" w:color="auto"/>
        <w:left w:val="none" w:sz="0" w:space="0" w:color="auto"/>
        <w:bottom w:val="none" w:sz="0" w:space="0" w:color="auto"/>
        <w:right w:val="none" w:sz="0" w:space="0" w:color="auto"/>
      </w:divBdr>
    </w:div>
    <w:div w:id="1493524668">
      <w:marLeft w:val="480"/>
      <w:marRight w:val="0"/>
      <w:marTop w:val="0"/>
      <w:marBottom w:val="0"/>
      <w:divBdr>
        <w:top w:val="none" w:sz="0" w:space="0" w:color="auto"/>
        <w:left w:val="none" w:sz="0" w:space="0" w:color="auto"/>
        <w:bottom w:val="none" w:sz="0" w:space="0" w:color="auto"/>
        <w:right w:val="none" w:sz="0" w:space="0" w:color="auto"/>
      </w:divBdr>
    </w:div>
    <w:div w:id="1493714984">
      <w:marLeft w:val="480"/>
      <w:marRight w:val="0"/>
      <w:marTop w:val="0"/>
      <w:marBottom w:val="0"/>
      <w:divBdr>
        <w:top w:val="none" w:sz="0" w:space="0" w:color="auto"/>
        <w:left w:val="none" w:sz="0" w:space="0" w:color="auto"/>
        <w:bottom w:val="none" w:sz="0" w:space="0" w:color="auto"/>
        <w:right w:val="none" w:sz="0" w:space="0" w:color="auto"/>
      </w:divBdr>
    </w:div>
    <w:div w:id="1493718562">
      <w:marLeft w:val="480"/>
      <w:marRight w:val="0"/>
      <w:marTop w:val="0"/>
      <w:marBottom w:val="0"/>
      <w:divBdr>
        <w:top w:val="none" w:sz="0" w:space="0" w:color="auto"/>
        <w:left w:val="none" w:sz="0" w:space="0" w:color="auto"/>
        <w:bottom w:val="none" w:sz="0" w:space="0" w:color="auto"/>
        <w:right w:val="none" w:sz="0" w:space="0" w:color="auto"/>
      </w:divBdr>
    </w:div>
    <w:div w:id="1493764412">
      <w:marLeft w:val="480"/>
      <w:marRight w:val="0"/>
      <w:marTop w:val="0"/>
      <w:marBottom w:val="0"/>
      <w:divBdr>
        <w:top w:val="none" w:sz="0" w:space="0" w:color="auto"/>
        <w:left w:val="none" w:sz="0" w:space="0" w:color="auto"/>
        <w:bottom w:val="none" w:sz="0" w:space="0" w:color="auto"/>
        <w:right w:val="none" w:sz="0" w:space="0" w:color="auto"/>
      </w:divBdr>
    </w:div>
    <w:div w:id="1493791608">
      <w:marLeft w:val="480"/>
      <w:marRight w:val="0"/>
      <w:marTop w:val="0"/>
      <w:marBottom w:val="0"/>
      <w:divBdr>
        <w:top w:val="none" w:sz="0" w:space="0" w:color="auto"/>
        <w:left w:val="none" w:sz="0" w:space="0" w:color="auto"/>
        <w:bottom w:val="none" w:sz="0" w:space="0" w:color="auto"/>
        <w:right w:val="none" w:sz="0" w:space="0" w:color="auto"/>
      </w:divBdr>
    </w:div>
    <w:div w:id="1493832099">
      <w:marLeft w:val="480"/>
      <w:marRight w:val="0"/>
      <w:marTop w:val="0"/>
      <w:marBottom w:val="0"/>
      <w:divBdr>
        <w:top w:val="none" w:sz="0" w:space="0" w:color="auto"/>
        <w:left w:val="none" w:sz="0" w:space="0" w:color="auto"/>
        <w:bottom w:val="none" w:sz="0" w:space="0" w:color="auto"/>
        <w:right w:val="none" w:sz="0" w:space="0" w:color="auto"/>
      </w:divBdr>
    </w:div>
    <w:div w:id="1493988113">
      <w:marLeft w:val="480"/>
      <w:marRight w:val="0"/>
      <w:marTop w:val="0"/>
      <w:marBottom w:val="0"/>
      <w:divBdr>
        <w:top w:val="none" w:sz="0" w:space="0" w:color="auto"/>
        <w:left w:val="none" w:sz="0" w:space="0" w:color="auto"/>
        <w:bottom w:val="none" w:sz="0" w:space="0" w:color="auto"/>
        <w:right w:val="none" w:sz="0" w:space="0" w:color="auto"/>
      </w:divBdr>
    </w:div>
    <w:div w:id="1494031797">
      <w:marLeft w:val="480"/>
      <w:marRight w:val="0"/>
      <w:marTop w:val="0"/>
      <w:marBottom w:val="0"/>
      <w:divBdr>
        <w:top w:val="none" w:sz="0" w:space="0" w:color="auto"/>
        <w:left w:val="none" w:sz="0" w:space="0" w:color="auto"/>
        <w:bottom w:val="none" w:sz="0" w:space="0" w:color="auto"/>
        <w:right w:val="none" w:sz="0" w:space="0" w:color="auto"/>
      </w:divBdr>
    </w:div>
    <w:div w:id="1494224807">
      <w:marLeft w:val="480"/>
      <w:marRight w:val="0"/>
      <w:marTop w:val="0"/>
      <w:marBottom w:val="0"/>
      <w:divBdr>
        <w:top w:val="none" w:sz="0" w:space="0" w:color="auto"/>
        <w:left w:val="none" w:sz="0" w:space="0" w:color="auto"/>
        <w:bottom w:val="none" w:sz="0" w:space="0" w:color="auto"/>
        <w:right w:val="none" w:sz="0" w:space="0" w:color="auto"/>
      </w:divBdr>
    </w:div>
    <w:div w:id="1494252804">
      <w:marLeft w:val="480"/>
      <w:marRight w:val="0"/>
      <w:marTop w:val="0"/>
      <w:marBottom w:val="0"/>
      <w:divBdr>
        <w:top w:val="none" w:sz="0" w:space="0" w:color="auto"/>
        <w:left w:val="none" w:sz="0" w:space="0" w:color="auto"/>
        <w:bottom w:val="none" w:sz="0" w:space="0" w:color="auto"/>
        <w:right w:val="none" w:sz="0" w:space="0" w:color="auto"/>
      </w:divBdr>
    </w:div>
    <w:div w:id="1494293827">
      <w:marLeft w:val="480"/>
      <w:marRight w:val="0"/>
      <w:marTop w:val="0"/>
      <w:marBottom w:val="0"/>
      <w:divBdr>
        <w:top w:val="none" w:sz="0" w:space="0" w:color="auto"/>
        <w:left w:val="none" w:sz="0" w:space="0" w:color="auto"/>
        <w:bottom w:val="none" w:sz="0" w:space="0" w:color="auto"/>
        <w:right w:val="none" w:sz="0" w:space="0" w:color="auto"/>
      </w:divBdr>
    </w:div>
    <w:div w:id="1494296316">
      <w:marLeft w:val="480"/>
      <w:marRight w:val="0"/>
      <w:marTop w:val="0"/>
      <w:marBottom w:val="0"/>
      <w:divBdr>
        <w:top w:val="none" w:sz="0" w:space="0" w:color="auto"/>
        <w:left w:val="none" w:sz="0" w:space="0" w:color="auto"/>
        <w:bottom w:val="none" w:sz="0" w:space="0" w:color="auto"/>
        <w:right w:val="none" w:sz="0" w:space="0" w:color="auto"/>
      </w:divBdr>
    </w:div>
    <w:div w:id="1494299320">
      <w:marLeft w:val="480"/>
      <w:marRight w:val="0"/>
      <w:marTop w:val="0"/>
      <w:marBottom w:val="0"/>
      <w:divBdr>
        <w:top w:val="none" w:sz="0" w:space="0" w:color="auto"/>
        <w:left w:val="none" w:sz="0" w:space="0" w:color="auto"/>
        <w:bottom w:val="none" w:sz="0" w:space="0" w:color="auto"/>
        <w:right w:val="none" w:sz="0" w:space="0" w:color="auto"/>
      </w:divBdr>
    </w:div>
    <w:div w:id="1494300338">
      <w:marLeft w:val="480"/>
      <w:marRight w:val="0"/>
      <w:marTop w:val="0"/>
      <w:marBottom w:val="0"/>
      <w:divBdr>
        <w:top w:val="none" w:sz="0" w:space="0" w:color="auto"/>
        <w:left w:val="none" w:sz="0" w:space="0" w:color="auto"/>
        <w:bottom w:val="none" w:sz="0" w:space="0" w:color="auto"/>
        <w:right w:val="none" w:sz="0" w:space="0" w:color="auto"/>
      </w:divBdr>
    </w:div>
    <w:div w:id="1494368041">
      <w:marLeft w:val="480"/>
      <w:marRight w:val="0"/>
      <w:marTop w:val="0"/>
      <w:marBottom w:val="0"/>
      <w:divBdr>
        <w:top w:val="none" w:sz="0" w:space="0" w:color="auto"/>
        <w:left w:val="none" w:sz="0" w:space="0" w:color="auto"/>
        <w:bottom w:val="none" w:sz="0" w:space="0" w:color="auto"/>
        <w:right w:val="none" w:sz="0" w:space="0" w:color="auto"/>
      </w:divBdr>
    </w:div>
    <w:div w:id="1494372644">
      <w:marLeft w:val="480"/>
      <w:marRight w:val="0"/>
      <w:marTop w:val="0"/>
      <w:marBottom w:val="0"/>
      <w:divBdr>
        <w:top w:val="none" w:sz="0" w:space="0" w:color="auto"/>
        <w:left w:val="none" w:sz="0" w:space="0" w:color="auto"/>
        <w:bottom w:val="none" w:sz="0" w:space="0" w:color="auto"/>
        <w:right w:val="none" w:sz="0" w:space="0" w:color="auto"/>
      </w:divBdr>
    </w:div>
    <w:div w:id="1494373897">
      <w:marLeft w:val="480"/>
      <w:marRight w:val="0"/>
      <w:marTop w:val="0"/>
      <w:marBottom w:val="0"/>
      <w:divBdr>
        <w:top w:val="none" w:sz="0" w:space="0" w:color="auto"/>
        <w:left w:val="none" w:sz="0" w:space="0" w:color="auto"/>
        <w:bottom w:val="none" w:sz="0" w:space="0" w:color="auto"/>
        <w:right w:val="none" w:sz="0" w:space="0" w:color="auto"/>
      </w:divBdr>
    </w:div>
    <w:div w:id="1494375467">
      <w:marLeft w:val="480"/>
      <w:marRight w:val="0"/>
      <w:marTop w:val="0"/>
      <w:marBottom w:val="0"/>
      <w:divBdr>
        <w:top w:val="none" w:sz="0" w:space="0" w:color="auto"/>
        <w:left w:val="none" w:sz="0" w:space="0" w:color="auto"/>
        <w:bottom w:val="none" w:sz="0" w:space="0" w:color="auto"/>
        <w:right w:val="none" w:sz="0" w:space="0" w:color="auto"/>
      </w:divBdr>
    </w:div>
    <w:div w:id="1494418608">
      <w:marLeft w:val="480"/>
      <w:marRight w:val="0"/>
      <w:marTop w:val="0"/>
      <w:marBottom w:val="0"/>
      <w:divBdr>
        <w:top w:val="none" w:sz="0" w:space="0" w:color="auto"/>
        <w:left w:val="none" w:sz="0" w:space="0" w:color="auto"/>
        <w:bottom w:val="none" w:sz="0" w:space="0" w:color="auto"/>
        <w:right w:val="none" w:sz="0" w:space="0" w:color="auto"/>
      </w:divBdr>
    </w:div>
    <w:div w:id="1494449255">
      <w:marLeft w:val="480"/>
      <w:marRight w:val="0"/>
      <w:marTop w:val="0"/>
      <w:marBottom w:val="0"/>
      <w:divBdr>
        <w:top w:val="none" w:sz="0" w:space="0" w:color="auto"/>
        <w:left w:val="none" w:sz="0" w:space="0" w:color="auto"/>
        <w:bottom w:val="none" w:sz="0" w:space="0" w:color="auto"/>
        <w:right w:val="none" w:sz="0" w:space="0" w:color="auto"/>
      </w:divBdr>
    </w:div>
    <w:div w:id="1494449805">
      <w:marLeft w:val="480"/>
      <w:marRight w:val="0"/>
      <w:marTop w:val="0"/>
      <w:marBottom w:val="0"/>
      <w:divBdr>
        <w:top w:val="none" w:sz="0" w:space="0" w:color="auto"/>
        <w:left w:val="none" w:sz="0" w:space="0" w:color="auto"/>
        <w:bottom w:val="none" w:sz="0" w:space="0" w:color="auto"/>
        <w:right w:val="none" w:sz="0" w:space="0" w:color="auto"/>
      </w:divBdr>
    </w:div>
    <w:div w:id="1494489897">
      <w:marLeft w:val="480"/>
      <w:marRight w:val="0"/>
      <w:marTop w:val="0"/>
      <w:marBottom w:val="0"/>
      <w:divBdr>
        <w:top w:val="none" w:sz="0" w:space="0" w:color="auto"/>
        <w:left w:val="none" w:sz="0" w:space="0" w:color="auto"/>
        <w:bottom w:val="none" w:sz="0" w:space="0" w:color="auto"/>
        <w:right w:val="none" w:sz="0" w:space="0" w:color="auto"/>
      </w:divBdr>
    </w:div>
    <w:div w:id="1494680557">
      <w:marLeft w:val="480"/>
      <w:marRight w:val="0"/>
      <w:marTop w:val="0"/>
      <w:marBottom w:val="0"/>
      <w:divBdr>
        <w:top w:val="none" w:sz="0" w:space="0" w:color="auto"/>
        <w:left w:val="none" w:sz="0" w:space="0" w:color="auto"/>
        <w:bottom w:val="none" w:sz="0" w:space="0" w:color="auto"/>
        <w:right w:val="none" w:sz="0" w:space="0" w:color="auto"/>
      </w:divBdr>
    </w:div>
    <w:div w:id="1494680886">
      <w:marLeft w:val="480"/>
      <w:marRight w:val="0"/>
      <w:marTop w:val="0"/>
      <w:marBottom w:val="0"/>
      <w:divBdr>
        <w:top w:val="none" w:sz="0" w:space="0" w:color="auto"/>
        <w:left w:val="none" w:sz="0" w:space="0" w:color="auto"/>
        <w:bottom w:val="none" w:sz="0" w:space="0" w:color="auto"/>
        <w:right w:val="none" w:sz="0" w:space="0" w:color="auto"/>
      </w:divBdr>
    </w:div>
    <w:div w:id="1494760876">
      <w:marLeft w:val="480"/>
      <w:marRight w:val="0"/>
      <w:marTop w:val="0"/>
      <w:marBottom w:val="0"/>
      <w:divBdr>
        <w:top w:val="none" w:sz="0" w:space="0" w:color="auto"/>
        <w:left w:val="none" w:sz="0" w:space="0" w:color="auto"/>
        <w:bottom w:val="none" w:sz="0" w:space="0" w:color="auto"/>
        <w:right w:val="none" w:sz="0" w:space="0" w:color="auto"/>
      </w:divBdr>
    </w:div>
    <w:div w:id="1494834057">
      <w:marLeft w:val="480"/>
      <w:marRight w:val="0"/>
      <w:marTop w:val="0"/>
      <w:marBottom w:val="0"/>
      <w:divBdr>
        <w:top w:val="none" w:sz="0" w:space="0" w:color="auto"/>
        <w:left w:val="none" w:sz="0" w:space="0" w:color="auto"/>
        <w:bottom w:val="none" w:sz="0" w:space="0" w:color="auto"/>
        <w:right w:val="none" w:sz="0" w:space="0" w:color="auto"/>
      </w:divBdr>
    </w:div>
    <w:div w:id="1494834888">
      <w:marLeft w:val="480"/>
      <w:marRight w:val="0"/>
      <w:marTop w:val="0"/>
      <w:marBottom w:val="0"/>
      <w:divBdr>
        <w:top w:val="none" w:sz="0" w:space="0" w:color="auto"/>
        <w:left w:val="none" w:sz="0" w:space="0" w:color="auto"/>
        <w:bottom w:val="none" w:sz="0" w:space="0" w:color="auto"/>
        <w:right w:val="none" w:sz="0" w:space="0" w:color="auto"/>
      </w:divBdr>
    </w:div>
    <w:div w:id="1494838362">
      <w:marLeft w:val="480"/>
      <w:marRight w:val="0"/>
      <w:marTop w:val="0"/>
      <w:marBottom w:val="0"/>
      <w:divBdr>
        <w:top w:val="none" w:sz="0" w:space="0" w:color="auto"/>
        <w:left w:val="none" w:sz="0" w:space="0" w:color="auto"/>
        <w:bottom w:val="none" w:sz="0" w:space="0" w:color="auto"/>
        <w:right w:val="none" w:sz="0" w:space="0" w:color="auto"/>
      </w:divBdr>
    </w:div>
    <w:div w:id="1494904994">
      <w:marLeft w:val="480"/>
      <w:marRight w:val="0"/>
      <w:marTop w:val="0"/>
      <w:marBottom w:val="0"/>
      <w:divBdr>
        <w:top w:val="none" w:sz="0" w:space="0" w:color="auto"/>
        <w:left w:val="none" w:sz="0" w:space="0" w:color="auto"/>
        <w:bottom w:val="none" w:sz="0" w:space="0" w:color="auto"/>
        <w:right w:val="none" w:sz="0" w:space="0" w:color="auto"/>
      </w:divBdr>
    </w:div>
    <w:div w:id="1495027714">
      <w:marLeft w:val="480"/>
      <w:marRight w:val="0"/>
      <w:marTop w:val="0"/>
      <w:marBottom w:val="0"/>
      <w:divBdr>
        <w:top w:val="none" w:sz="0" w:space="0" w:color="auto"/>
        <w:left w:val="none" w:sz="0" w:space="0" w:color="auto"/>
        <w:bottom w:val="none" w:sz="0" w:space="0" w:color="auto"/>
        <w:right w:val="none" w:sz="0" w:space="0" w:color="auto"/>
      </w:divBdr>
    </w:div>
    <w:div w:id="1495103648">
      <w:marLeft w:val="480"/>
      <w:marRight w:val="0"/>
      <w:marTop w:val="0"/>
      <w:marBottom w:val="0"/>
      <w:divBdr>
        <w:top w:val="none" w:sz="0" w:space="0" w:color="auto"/>
        <w:left w:val="none" w:sz="0" w:space="0" w:color="auto"/>
        <w:bottom w:val="none" w:sz="0" w:space="0" w:color="auto"/>
        <w:right w:val="none" w:sz="0" w:space="0" w:color="auto"/>
      </w:divBdr>
    </w:div>
    <w:div w:id="1495148169">
      <w:marLeft w:val="480"/>
      <w:marRight w:val="0"/>
      <w:marTop w:val="0"/>
      <w:marBottom w:val="0"/>
      <w:divBdr>
        <w:top w:val="none" w:sz="0" w:space="0" w:color="auto"/>
        <w:left w:val="none" w:sz="0" w:space="0" w:color="auto"/>
        <w:bottom w:val="none" w:sz="0" w:space="0" w:color="auto"/>
        <w:right w:val="none" w:sz="0" w:space="0" w:color="auto"/>
      </w:divBdr>
    </w:div>
    <w:div w:id="1495148373">
      <w:marLeft w:val="480"/>
      <w:marRight w:val="0"/>
      <w:marTop w:val="0"/>
      <w:marBottom w:val="0"/>
      <w:divBdr>
        <w:top w:val="none" w:sz="0" w:space="0" w:color="auto"/>
        <w:left w:val="none" w:sz="0" w:space="0" w:color="auto"/>
        <w:bottom w:val="none" w:sz="0" w:space="0" w:color="auto"/>
        <w:right w:val="none" w:sz="0" w:space="0" w:color="auto"/>
      </w:divBdr>
    </w:div>
    <w:div w:id="1495149505">
      <w:marLeft w:val="480"/>
      <w:marRight w:val="0"/>
      <w:marTop w:val="0"/>
      <w:marBottom w:val="0"/>
      <w:divBdr>
        <w:top w:val="none" w:sz="0" w:space="0" w:color="auto"/>
        <w:left w:val="none" w:sz="0" w:space="0" w:color="auto"/>
        <w:bottom w:val="none" w:sz="0" w:space="0" w:color="auto"/>
        <w:right w:val="none" w:sz="0" w:space="0" w:color="auto"/>
      </w:divBdr>
    </w:div>
    <w:div w:id="1495221752">
      <w:marLeft w:val="480"/>
      <w:marRight w:val="0"/>
      <w:marTop w:val="0"/>
      <w:marBottom w:val="0"/>
      <w:divBdr>
        <w:top w:val="none" w:sz="0" w:space="0" w:color="auto"/>
        <w:left w:val="none" w:sz="0" w:space="0" w:color="auto"/>
        <w:bottom w:val="none" w:sz="0" w:space="0" w:color="auto"/>
        <w:right w:val="none" w:sz="0" w:space="0" w:color="auto"/>
      </w:divBdr>
    </w:div>
    <w:div w:id="1495222055">
      <w:marLeft w:val="480"/>
      <w:marRight w:val="0"/>
      <w:marTop w:val="0"/>
      <w:marBottom w:val="0"/>
      <w:divBdr>
        <w:top w:val="none" w:sz="0" w:space="0" w:color="auto"/>
        <w:left w:val="none" w:sz="0" w:space="0" w:color="auto"/>
        <w:bottom w:val="none" w:sz="0" w:space="0" w:color="auto"/>
        <w:right w:val="none" w:sz="0" w:space="0" w:color="auto"/>
      </w:divBdr>
    </w:div>
    <w:div w:id="1495222267">
      <w:marLeft w:val="480"/>
      <w:marRight w:val="0"/>
      <w:marTop w:val="0"/>
      <w:marBottom w:val="0"/>
      <w:divBdr>
        <w:top w:val="none" w:sz="0" w:space="0" w:color="auto"/>
        <w:left w:val="none" w:sz="0" w:space="0" w:color="auto"/>
        <w:bottom w:val="none" w:sz="0" w:space="0" w:color="auto"/>
        <w:right w:val="none" w:sz="0" w:space="0" w:color="auto"/>
      </w:divBdr>
    </w:div>
    <w:div w:id="1495294735">
      <w:marLeft w:val="480"/>
      <w:marRight w:val="0"/>
      <w:marTop w:val="0"/>
      <w:marBottom w:val="0"/>
      <w:divBdr>
        <w:top w:val="none" w:sz="0" w:space="0" w:color="auto"/>
        <w:left w:val="none" w:sz="0" w:space="0" w:color="auto"/>
        <w:bottom w:val="none" w:sz="0" w:space="0" w:color="auto"/>
        <w:right w:val="none" w:sz="0" w:space="0" w:color="auto"/>
      </w:divBdr>
    </w:div>
    <w:div w:id="1495417797">
      <w:marLeft w:val="480"/>
      <w:marRight w:val="0"/>
      <w:marTop w:val="0"/>
      <w:marBottom w:val="0"/>
      <w:divBdr>
        <w:top w:val="none" w:sz="0" w:space="0" w:color="auto"/>
        <w:left w:val="none" w:sz="0" w:space="0" w:color="auto"/>
        <w:bottom w:val="none" w:sz="0" w:space="0" w:color="auto"/>
        <w:right w:val="none" w:sz="0" w:space="0" w:color="auto"/>
      </w:divBdr>
    </w:div>
    <w:div w:id="1495419108">
      <w:marLeft w:val="480"/>
      <w:marRight w:val="0"/>
      <w:marTop w:val="0"/>
      <w:marBottom w:val="0"/>
      <w:divBdr>
        <w:top w:val="none" w:sz="0" w:space="0" w:color="auto"/>
        <w:left w:val="none" w:sz="0" w:space="0" w:color="auto"/>
        <w:bottom w:val="none" w:sz="0" w:space="0" w:color="auto"/>
        <w:right w:val="none" w:sz="0" w:space="0" w:color="auto"/>
      </w:divBdr>
    </w:div>
    <w:div w:id="1495493908">
      <w:marLeft w:val="480"/>
      <w:marRight w:val="0"/>
      <w:marTop w:val="0"/>
      <w:marBottom w:val="0"/>
      <w:divBdr>
        <w:top w:val="none" w:sz="0" w:space="0" w:color="auto"/>
        <w:left w:val="none" w:sz="0" w:space="0" w:color="auto"/>
        <w:bottom w:val="none" w:sz="0" w:space="0" w:color="auto"/>
        <w:right w:val="none" w:sz="0" w:space="0" w:color="auto"/>
      </w:divBdr>
    </w:div>
    <w:div w:id="1495607229">
      <w:marLeft w:val="480"/>
      <w:marRight w:val="0"/>
      <w:marTop w:val="0"/>
      <w:marBottom w:val="0"/>
      <w:divBdr>
        <w:top w:val="none" w:sz="0" w:space="0" w:color="auto"/>
        <w:left w:val="none" w:sz="0" w:space="0" w:color="auto"/>
        <w:bottom w:val="none" w:sz="0" w:space="0" w:color="auto"/>
        <w:right w:val="none" w:sz="0" w:space="0" w:color="auto"/>
      </w:divBdr>
    </w:div>
    <w:div w:id="1495757949">
      <w:marLeft w:val="480"/>
      <w:marRight w:val="0"/>
      <w:marTop w:val="0"/>
      <w:marBottom w:val="0"/>
      <w:divBdr>
        <w:top w:val="none" w:sz="0" w:space="0" w:color="auto"/>
        <w:left w:val="none" w:sz="0" w:space="0" w:color="auto"/>
        <w:bottom w:val="none" w:sz="0" w:space="0" w:color="auto"/>
        <w:right w:val="none" w:sz="0" w:space="0" w:color="auto"/>
      </w:divBdr>
    </w:div>
    <w:div w:id="1495759028">
      <w:marLeft w:val="480"/>
      <w:marRight w:val="0"/>
      <w:marTop w:val="0"/>
      <w:marBottom w:val="0"/>
      <w:divBdr>
        <w:top w:val="none" w:sz="0" w:space="0" w:color="auto"/>
        <w:left w:val="none" w:sz="0" w:space="0" w:color="auto"/>
        <w:bottom w:val="none" w:sz="0" w:space="0" w:color="auto"/>
        <w:right w:val="none" w:sz="0" w:space="0" w:color="auto"/>
      </w:divBdr>
    </w:div>
    <w:div w:id="1495797958">
      <w:marLeft w:val="480"/>
      <w:marRight w:val="0"/>
      <w:marTop w:val="0"/>
      <w:marBottom w:val="0"/>
      <w:divBdr>
        <w:top w:val="none" w:sz="0" w:space="0" w:color="auto"/>
        <w:left w:val="none" w:sz="0" w:space="0" w:color="auto"/>
        <w:bottom w:val="none" w:sz="0" w:space="0" w:color="auto"/>
        <w:right w:val="none" w:sz="0" w:space="0" w:color="auto"/>
      </w:divBdr>
    </w:div>
    <w:div w:id="1495805371">
      <w:marLeft w:val="480"/>
      <w:marRight w:val="0"/>
      <w:marTop w:val="0"/>
      <w:marBottom w:val="0"/>
      <w:divBdr>
        <w:top w:val="none" w:sz="0" w:space="0" w:color="auto"/>
        <w:left w:val="none" w:sz="0" w:space="0" w:color="auto"/>
        <w:bottom w:val="none" w:sz="0" w:space="0" w:color="auto"/>
        <w:right w:val="none" w:sz="0" w:space="0" w:color="auto"/>
      </w:divBdr>
    </w:div>
    <w:div w:id="1495874390">
      <w:marLeft w:val="480"/>
      <w:marRight w:val="0"/>
      <w:marTop w:val="0"/>
      <w:marBottom w:val="0"/>
      <w:divBdr>
        <w:top w:val="none" w:sz="0" w:space="0" w:color="auto"/>
        <w:left w:val="none" w:sz="0" w:space="0" w:color="auto"/>
        <w:bottom w:val="none" w:sz="0" w:space="0" w:color="auto"/>
        <w:right w:val="none" w:sz="0" w:space="0" w:color="auto"/>
      </w:divBdr>
    </w:div>
    <w:div w:id="1495877544">
      <w:marLeft w:val="480"/>
      <w:marRight w:val="0"/>
      <w:marTop w:val="0"/>
      <w:marBottom w:val="0"/>
      <w:divBdr>
        <w:top w:val="none" w:sz="0" w:space="0" w:color="auto"/>
        <w:left w:val="none" w:sz="0" w:space="0" w:color="auto"/>
        <w:bottom w:val="none" w:sz="0" w:space="0" w:color="auto"/>
        <w:right w:val="none" w:sz="0" w:space="0" w:color="auto"/>
      </w:divBdr>
    </w:div>
    <w:div w:id="1495952203">
      <w:marLeft w:val="480"/>
      <w:marRight w:val="0"/>
      <w:marTop w:val="0"/>
      <w:marBottom w:val="0"/>
      <w:divBdr>
        <w:top w:val="none" w:sz="0" w:space="0" w:color="auto"/>
        <w:left w:val="none" w:sz="0" w:space="0" w:color="auto"/>
        <w:bottom w:val="none" w:sz="0" w:space="0" w:color="auto"/>
        <w:right w:val="none" w:sz="0" w:space="0" w:color="auto"/>
      </w:divBdr>
    </w:div>
    <w:div w:id="1495996948">
      <w:marLeft w:val="480"/>
      <w:marRight w:val="0"/>
      <w:marTop w:val="0"/>
      <w:marBottom w:val="0"/>
      <w:divBdr>
        <w:top w:val="none" w:sz="0" w:space="0" w:color="auto"/>
        <w:left w:val="none" w:sz="0" w:space="0" w:color="auto"/>
        <w:bottom w:val="none" w:sz="0" w:space="0" w:color="auto"/>
        <w:right w:val="none" w:sz="0" w:space="0" w:color="auto"/>
      </w:divBdr>
    </w:div>
    <w:div w:id="1495997715">
      <w:marLeft w:val="480"/>
      <w:marRight w:val="0"/>
      <w:marTop w:val="0"/>
      <w:marBottom w:val="0"/>
      <w:divBdr>
        <w:top w:val="none" w:sz="0" w:space="0" w:color="auto"/>
        <w:left w:val="none" w:sz="0" w:space="0" w:color="auto"/>
        <w:bottom w:val="none" w:sz="0" w:space="0" w:color="auto"/>
        <w:right w:val="none" w:sz="0" w:space="0" w:color="auto"/>
      </w:divBdr>
    </w:div>
    <w:div w:id="1495997887">
      <w:marLeft w:val="480"/>
      <w:marRight w:val="0"/>
      <w:marTop w:val="0"/>
      <w:marBottom w:val="0"/>
      <w:divBdr>
        <w:top w:val="none" w:sz="0" w:space="0" w:color="auto"/>
        <w:left w:val="none" w:sz="0" w:space="0" w:color="auto"/>
        <w:bottom w:val="none" w:sz="0" w:space="0" w:color="auto"/>
        <w:right w:val="none" w:sz="0" w:space="0" w:color="auto"/>
      </w:divBdr>
    </w:div>
    <w:div w:id="1496022972">
      <w:marLeft w:val="480"/>
      <w:marRight w:val="0"/>
      <w:marTop w:val="0"/>
      <w:marBottom w:val="0"/>
      <w:divBdr>
        <w:top w:val="none" w:sz="0" w:space="0" w:color="auto"/>
        <w:left w:val="none" w:sz="0" w:space="0" w:color="auto"/>
        <w:bottom w:val="none" w:sz="0" w:space="0" w:color="auto"/>
        <w:right w:val="none" w:sz="0" w:space="0" w:color="auto"/>
      </w:divBdr>
    </w:div>
    <w:div w:id="1496074397">
      <w:marLeft w:val="480"/>
      <w:marRight w:val="0"/>
      <w:marTop w:val="0"/>
      <w:marBottom w:val="0"/>
      <w:divBdr>
        <w:top w:val="none" w:sz="0" w:space="0" w:color="auto"/>
        <w:left w:val="none" w:sz="0" w:space="0" w:color="auto"/>
        <w:bottom w:val="none" w:sz="0" w:space="0" w:color="auto"/>
        <w:right w:val="none" w:sz="0" w:space="0" w:color="auto"/>
      </w:divBdr>
    </w:div>
    <w:div w:id="1496141763">
      <w:marLeft w:val="480"/>
      <w:marRight w:val="0"/>
      <w:marTop w:val="0"/>
      <w:marBottom w:val="0"/>
      <w:divBdr>
        <w:top w:val="none" w:sz="0" w:space="0" w:color="auto"/>
        <w:left w:val="none" w:sz="0" w:space="0" w:color="auto"/>
        <w:bottom w:val="none" w:sz="0" w:space="0" w:color="auto"/>
        <w:right w:val="none" w:sz="0" w:space="0" w:color="auto"/>
      </w:divBdr>
    </w:div>
    <w:div w:id="1496188587">
      <w:marLeft w:val="480"/>
      <w:marRight w:val="0"/>
      <w:marTop w:val="0"/>
      <w:marBottom w:val="0"/>
      <w:divBdr>
        <w:top w:val="none" w:sz="0" w:space="0" w:color="auto"/>
        <w:left w:val="none" w:sz="0" w:space="0" w:color="auto"/>
        <w:bottom w:val="none" w:sz="0" w:space="0" w:color="auto"/>
        <w:right w:val="none" w:sz="0" w:space="0" w:color="auto"/>
      </w:divBdr>
    </w:div>
    <w:div w:id="1496191493">
      <w:marLeft w:val="480"/>
      <w:marRight w:val="0"/>
      <w:marTop w:val="0"/>
      <w:marBottom w:val="0"/>
      <w:divBdr>
        <w:top w:val="none" w:sz="0" w:space="0" w:color="auto"/>
        <w:left w:val="none" w:sz="0" w:space="0" w:color="auto"/>
        <w:bottom w:val="none" w:sz="0" w:space="0" w:color="auto"/>
        <w:right w:val="none" w:sz="0" w:space="0" w:color="auto"/>
      </w:divBdr>
    </w:div>
    <w:div w:id="1496260379">
      <w:marLeft w:val="480"/>
      <w:marRight w:val="0"/>
      <w:marTop w:val="0"/>
      <w:marBottom w:val="0"/>
      <w:divBdr>
        <w:top w:val="none" w:sz="0" w:space="0" w:color="auto"/>
        <w:left w:val="none" w:sz="0" w:space="0" w:color="auto"/>
        <w:bottom w:val="none" w:sz="0" w:space="0" w:color="auto"/>
        <w:right w:val="none" w:sz="0" w:space="0" w:color="auto"/>
      </w:divBdr>
    </w:div>
    <w:div w:id="1496263781">
      <w:marLeft w:val="480"/>
      <w:marRight w:val="0"/>
      <w:marTop w:val="0"/>
      <w:marBottom w:val="0"/>
      <w:divBdr>
        <w:top w:val="none" w:sz="0" w:space="0" w:color="auto"/>
        <w:left w:val="none" w:sz="0" w:space="0" w:color="auto"/>
        <w:bottom w:val="none" w:sz="0" w:space="0" w:color="auto"/>
        <w:right w:val="none" w:sz="0" w:space="0" w:color="auto"/>
      </w:divBdr>
    </w:div>
    <w:div w:id="1496527959">
      <w:marLeft w:val="480"/>
      <w:marRight w:val="0"/>
      <w:marTop w:val="0"/>
      <w:marBottom w:val="0"/>
      <w:divBdr>
        <w:top w:val="none" w:sz="0" w:space="0" w:color="auto"/>
        <w:left w:val="none" w:sz="0" w:space="0" w:color="auto"/>
        <w:bottom w:val="none" w:sz="0" w:space="0" w:color="auto"/>
        <w:right w:val="none" w:sz="0" w:space="0" w:color="auto"/>
      </w:divBdr>
    </w:div>
    <w:div w:id="1496530856">
      <w:marLeft w:val="480"/>
      <w:marRight w:val="0"/>
      <w:marTop w:val="0"/>
      <w:marBottom w:val="0"/>
      <w:divBdr>
        <w:top w:val="none" w:sz="0" w:space="0" w:color="auto"/>
        <w:left w:val="none" w:sz="0" w:space="0" w:color="auto"/>
        <w:bottom w:val="none" w:sz="0" w:space="0" w:color="auto"/>
        <w:right w:val="none" w:sz="0" w:space="0" w:color="auto"/>
      </w:divBdr>
    </w:div>
    <w:div w:id="1496605335">
      <w:marLeft w:val="480"/>
      <w:marRight w:val="0"/>
      <w:marTop w:val="0"/>
      <w:marBottom w:val="0"/>
      <w:divBdr>
        <w:top w:val="none" w:sz="0" w:space="0" w:color="auto"/>
        <w:left w:val="none" w:sz="0" w:space="0" w:color="auto"/>
        <w:bottom w:val="none" w:sz="0" w:space="0" w:color="auto"/>
        <w:right w:val="none" w:sz="0" w:space="0" w:color="auto"/>
      </w:divBdr>
    </w:div>
    <w:div w:id="1496606787">
      <w:marLeft w:val="480"/>
      <w:marRight w:val="0"/>
      <w:marTop w:val="0"/>
      <w:marBottom w:val="0"/>
      <w:divBdr>
        <w:top w:val="none" w:sz="0" w:space="0" w:color="auto"/>
        <w:left w:val="none" w:sz="0" w:space="0" w:color="auto"/>
        <w:bottom w:val="none" w:sz="0" w:space="0" w:color="auto"/>
        <w:right w:val="none" w:sz="0" w:space="0" w:color="auto"/>
      </w:divBdr>
    </w:div>
    <w:div w:id="1496608198">
      <w:marLeft w:val="480"/>
      <w:marRight w:val="0"/>
      <w:marTop w:val="0"/>
      <w:marBottom w:val="0"/>
      <w:divBdr>
        <w:top w:val="none" w:sz="0" w:space="0" w:color="auto"/>
        <w:left w:val="none" w:sz="0" w:space="0" w:color="auto"/>
        <w:bottom w:val="none" w:sz="0" w:space="0" w:color="auto"/>
        <w:right w:val="none" w:sz="0" w:space="0" w:color="auto"/>
      </w:divBdr>
    </w:div>
    <w:div w:id="1496647447">
      <w:marLeft w:val="480"/>
      <w:marRight w:val="0"/>
      <w:marTop w:val="0"/>
      <w:marBottom w:val="0"/>
      <w:divBdr>
        <w:top w:val="none" w:sz="0" w:space="0" w:color="auto"/>
        <w:left w:val="none" w:sz="0" w:space="0" w:color="auto"/>
        <w:bottom w:val="none" w:sz="0" w:space="0" w:color="auto"/>
        <w:right w:val="none" w:sz="0" w:space="0" w:color="auto"/>
      </w:divBdr>
    </w:div>
    <w:div w:id="1496652127">
      <w:marLeft w:val="480"/>
      <w:marRight w:val="0"/>
      <w:marTop w:val="0"/>
      <w:marBottom w:val="0"/>
      <w:divBdr>
        <w:top w:val="none" w:sz="0" w:space="0" w:color="auto"/>
        <w:left w:val="none" w:sz="0" w:space="0" w:color="auto"/>
        <w:bottom w:val="none" w:sz="0" w:space="0" w:color="auto"/>
        <w:right w:val="none" w:sz="0" w:space="0" w:color="auto"/>
      </w:divBdr>
    </w:div>
    <w:div w:id="1496720133">
      <w:marLeft w:val="480"/>
      <w:marRight w:val="0"/>
      <w:marTop w:val="0"/>
      <w:marBottom w:val="0"/>
      <w:divBdr>
        <w:top w:val="none" w:sz="0" w:space="0" w:color="auto"/>
        <w:left w:val="none" w:sz="0" w:space="0" w:color="auto"/>
        <w:bottom w:val="none" w:sz="0" w:space="0" w:color="auto"/>
        <w:right w:val="none" w:sz="0" w:space="0" w:color="auto"/>
      </w:divBdr>
    </w:div>
    <w:div w:id="1496721626">
      <w:marLeft w:val="480"/>
      <w:marRight w:val="0"/>
      <w:marTop w:val="0"/>
      <w:marBottom w:val="0"/>
      <w:divBdr>
        <w:top w:val="none" w:sz="0" w:space="0" w:color="auto"/>
        <w:left w:val="none" w:sz="0" w:space="0" w:color="auto"/>
        <w:bottom w:val="none" w:sz="0" w:space="0" w:color="auto"/>
        <w:right w:val="none" w:sz="0" w:space="0" w:color="auto"/>
      </w:divBdr>
    </w:div>
    <w:div w:id="1496723626">
      <w:marLeft w:val="480"/>
      <w:marRight w:val="0"/>
      <w:marTop w:val="0"/>
      <w:marBottom w:val="0"/>
      <w:divBdr>
        <w:top w:val="none" w:sz="0" w:space="0" w:color="auto"/>
        <w:left w:val="none" w:sz="0" w:space="0" w:color="auto"/>
        <w:bottom w:val="none" w:sz="0" w:space="0" w:color="auto"/>
        <w:right w:val="none" w:sz="0" w:space="0" w:color="auto"/>
      </w:divBdr>
    </w:div>
    <w:div w:id="1496726097">
      <w:marLeft w:val="480"/>
      <w:marRight w:val="0"/>
      <w:marTop w:val="0"/>
      <w:marBottom w:val="0"/>
      <w:divBdr>
        <w:top w:val="none" w:sz="0" w:space="0" w:color="auto"/>
        <w:left w:val="none" w:sz="0" w:space="0" w:color="auto"/>
        <w:bottom w:val="none" w:sz="0" w:space="0" w:color="auto"/>
        <w:right w:val="none" w:sz="0" w:space="0" w:color="auto"/>
      </w:divBdr>
    </w:div>
    <w:div w:id="1496801959">
      <w:marLeft w:val="480"/>
      <w:marRight w:val="0"/>
      <w:marTop w:val="0"/>
      <w:marBottom w:val="0"/>
      <w:divBdr>
        <w:top w:val="none" w:sz="0" w:space="0" w:color="auto"/>
        <w:left w:val="none" w:sz="0" w:space="0" w:color="auto"/>
        <w:bottom w:val="none" w:sz="0" w:space="0" w:color="auto"/>
        <w:right w:val="none" w:sz="0" w:space="0" w:color="auto"/>
      </w:divBdr>
    </w:div>
    <w:div w:id="1496847499">
      <w:marLeft w:val="480"/>
      <w:marRight w:val="0"/>
      <w:marTop w:val="0"/>
      <w:marBottom w:val="0"/>
      <w:divBdr>
        <w:top w:val="none" w:sz="0" w:space="0" w:color="auto"/>
        <w:left w:val="none" w:sz="0" w:space="0" w:color="auto"/>
        <w:bottom w:val="none" w:sz="0" w:space="0" w:color="auto"/>
        <w:right w:val="none" w:sz="0" w:space="0" w:color="auto"/>
      </w:divBdr>
    </w:div>
    <w:div w:id="1496921071">
      <w:marLeft w:val="480"/>
      <w:marRight w:val="0"/>
      <w:marTop w:val="0"/>
      <w:marBottom w:val="0"/>
      <w:divBdr>
        <w:top w:val="none" w:sz="0" w:space="0" w:color="auto"/>
        <w:left w:val="none" w:sz="0" w:space="0" w:color="auto"/>
        <w:bottom w:val="none" w:sz="0" w:space="0" w:color="auto"/>
        <w:right w:val="none" w:sz="0" w:space="0" w:color="auto"/>
      </w:divBdr>
    </w:div>
    <w:div w:id="1496988785">
      <w:marLeft w:val="480"/>
      <w:marRight w:val="0"/>
      <w:marTop w:val="0"/>
      <w:marBottom w:val="0"/>
      <w:divBdr>
        <w:top w:val="none" w:sz="0" w:space="0" w:color="auto"/>
        <w:left w:val="none" w:sz="0" w:space="0" w:color="auto"/>
        <w:bottom w:val="none" w:sz="0" w:space="0" w:color="auto"/>
        <w:right w:val="none" w:sz="0" w:space="0" w:color="auto"/>
      </w:divBdr>
    </w:div>
    <w:div w:id="1497040702">
      <w:marLeft w:val="480"/>
      <w:marRight w:val="0"/>
      <w:marTop w:val="0"/>
      <w:marBottom w:val="0"/>
      <w:divBdr>
        <w:top w:val="none" w:sz="0" w:space="0" w:color="auto"/>
        <w:left w:val="none" w:sz="0" w:space="0" w:color="auto"/>
        <w:bottom w:val="none" w:sz="0" w:space="0" w:color="auto"/>
        <w:right w:val="none" w:sz="0" w:space="0" w:color="auto"/>
      </w:divBdr>
    </w:div>
    <w:div w:id="1497069987">
      <w:marLeft w:val="480"/>
      <w:marRight w:val="0"/>
      <w:marTop w:val="0"/>
      <w:marBottom w:val="0"/>
      <w:divBdr>
        <w:top w:val="none" w:sz="0" w:space="0" w:color="auto"/>
        <w:left w:val="none" w:sz="0" w:space="0" w:color="auto"/>
        <w:bottom w:val="none" w:sz="0" w:space="0" w:color="auto"/>
        <w:right w:val="none" w:sz="0" w:space="0" w:color="auto"/>
      </w:divBdr>
    </w:div>
    <w:div w:id="1497108042">
      <w:marLeft w:val="480"/>
      <w:marRight w:val="0"/>
      <w:marTop w:val="0"/>
      <w:marBottom w:val="0"/>
      <w:divBdr>
        <w:top w:val="none" w:sz="0" w:space="0" w:color="auto"/>
        <w:left w:val="none" w:sz="0" w:space="0" w:color="auto"/>
        <w:bottom w:val="none" w:sz="0" w:space="0" w:color="auto"/>
        <w:right w:val="none" w:sz="0" w:space="0" w:color="auto"/>
      </w:divBdr>
    </w:div>
    <w:div w:id="1497109680">
      <w:marLeft w:val="480"/>
      <w:marRight w:val="0"/>
      <w:marTop w:val="0"/>
      <w:marBottom w:val="0"/>
      <w:divBdr>
        <w:top w:val="none" w:sz="0" w:space="0" w:color="auto"/>
        <w:left w:val="none" w:sz="0" w:space="0" w:color="auto"/>
        <w:bottom w:val="none" w:sz="0" w:space="0" w:color="auto"/>
        <w:right w:val="none" w:sz="0" w:space="0" w:color="auto"/>
      </w:divBdr>
    </w:div>
    <w:div w:id="1497115798">
      <w:marLeft w:val="480"/>
      <w:marRight w:val="0"/>
      <w:marTop w:val="0"/>
      <w:marBottom w:val="0"/>
      <w:divBdr>
        <w:top w:val="none" w:sz="0" w:space="0" w:color="auto"/>
        <w:left w:val="none" w:sz="0" w:space="0" w:color="auto"/>
        <w:bottom w:val="none" w:sz="0" w:space="0" w:color="auto"/>
        <w:right w:val="none" w:sz="0" w:space="0" w:color="auto"/>
      </w:divBdr>
    </w:div>
    <w:div w:id="1497116175">
      <w:marLeft w:val="480"/>
      <w:marRight w:val="0"/>
      <w:marTop w:val="0"/>
      <w:marBottom w:val="0"/>
      <w:divBdr>
        <w:top w:val="none" w:sz="0" w:space="0" w:color="auto"/>
        <w:left w:val="none" w:sz="0" w:space="0" w:color="auto"/>
        <w:bottom w:val="none" w:sz="0" w:space="0" w:color="auto"/>
        <w:right w:val="none" w:sz="0" w:space="0" w:color="auto"/>
      </w:divBdr>
    </w:div>
    <w:div w:id="1497182888">
      <w:marLeft w:val="480"/>
      <w:marRight w:val="0"/>
      <w:marTop w:val="0"/>
      <w:marBottom w:val="0"/>
      <w:divBdr>
        <w:top w:val="none" w:sz="0" w:space="0" w:color="auto"/>
        <w:left w:val="none" w:sz="0" w:space="0" w:color="auto"/>
        <w:bottom w:val="none" w:sz="0" w:space="0" w:color="auto"/>
        <w:right w:val="none" w:sz="0" w:space="0" w:color="auto"/>
      </w:divBdr>
    </w:div>
    <w:div w:id="1497183133">
      <w:marLeft w:val="480"/>
      <w:marRight w:val="0"/>
      <w:marTop w:val="0"/>
      <w:marBottom w:val="0"/>
      <w:divBdr>
        <w:top w:val="none" w:sz="0" w:space="0" w:color="auto"/>
        <w:left w:val="none" w:sz="0" w:space="0" w:color="auto"/>
        <w:bottom w:val="none" w:sz="0" w:space="0" w:color="auto"/>
        <w:right w:val="none" w:sz="0" w:space="0" w:color="auto"/>
      </w:divBdr>
    </w:div>
    <w:div w:id="1497259241">
      <w:marLeft w:val="480"/>
      <w:marRight w:val="0"/>
      <w:marTop w:val="0"/>
      <w:marBottom w:val="0"/>
      <w:divBdr>
        <w:top w:val="none" w:sz="0" w:space="0" w:color="auto"/>
        <w:left w:val="none" w:sz="0" w:space="0" w:color="auto"/>
        <w:bottom w:val="none" w:sz="0" w:space="0" w:color="auto"/>
        <w:right w:val="none" w:sz="0" w:space="0" w:color="auto"/>
      </w:divBdr>
    </w:div>
    <w:div w:id="1497259539">
      <w:marLeft w:val="480"/>
      <w:marRight w:val="0"/>
      <w:marTop w:val="0"/>
      <w:marBottom w:val="0"/>
      <w:divBdr>
        <w:top w:val="none" w:sz="0" w:space="0" w:color="auto"/>
        <w:left w:val="none" w:sz="0" w:space="0" w:color="auto"/>
        <w:bottom w:val="none" w:sz="0" w:space="0" w:color="auto"/>
        <w:right w:val="none" w:sz="0" w:space="0" w:color="auto"/>
      </w:divBdr>
    </w:div>
    <w:div w:id="1497309656">
      <w:marLeft w:val="480"/>
      <w:marRight w:val="0"/>
      <w:marTop w:val="0"/>
      <w:marBottom w:val="0"/>
      <w:divBdr>
        <w:top w:val="none" w:sz="0" w:space="0" w:color="auto"/>
        <w:left w:val="none" w:sz="0" w:space="0" w:color="auto"/>
        <w:bottom w:val="none" w:sz="0" w:space="0" w:color="auto"/>
        <w:right w:val="none" w:sz="0" w:space="0" w:color="auto"/>
      </w:divBdr>
    </w:div>
    <w:div w:id="1497376141">
      <w:marLeft w:val="480"/>
      <w:marRight w:val="0"/>
      <w:marTop w:val="0"/>
      <w:marBottom w:val="0"/>
      <w:divBdr>
        <w:top w:val="none" w:sz="0" w:space="0" w:color="auto"/>
        <w:left w:val="none" w:sz="0" w:space="0" w:color="auto"/>
        <w:bottom w:val="none" w:sz="0" w:space="0" w:color="auto"/>
        <w:right w:val="none" w:sz="0" w:space="0" w:color="auto"/>
      </w:divBdr>
    </w:div>
    <w:div w:id="1497455527">
      <w:marLeft w:val="480"/>
      <w:marRight w:val="0"/>
      <w:marTop w:val="0"/>
      <w:marBottom w:val="0"/>
      <w:divBdr>
        <w:top w:val="none" w:sz="0" w:space="0" w:color="auto"/>
        <w:left w:val="none" w:sz="0" w:space="0" w:color="auto"/>
        <w:bottom w:val="none" w:sz="0" w:space="0" w:color="auto"/>
        <w:right w:val="none" w:sz="0" w:space="0" w:color="auto"/>
      </w:divBdr>
    </w:div>
    <w:div w:id="1497501991">
      <w:marLeft w:val="480"/>
      <w:marRight w:val="0"/>
      <w:marTop w:val="0"/>
      <w:marBottom w:val="0"/>
      <w:divBdr>
        <w:top w:val="none" w:sz="0" w:space="0" w:color="auto"/>
        <w:left w:val="none" w:sz="0" w:space="0" w:color="auto"/>
        <w:bottom w:val="none" w:sz="0" w:space="0" w:color="auto"/>
        <w:right w:val="none" w:sz="0" w:space="0" w:color="auto"/>
      </w:divBdr>
    </w:div>
    <w:div w:id="1497526918">
      <w:marLeft w:val="480"/>
      <w:marRight w:val="0"/>
      <w:marTop w:val="0"/>
      <w:marBottom w:val="0"/>
      <w:divBdr>
        <w:top w:val="none" w:sz="0" w:space="0" w:color="auto"/>
        <w:left w:val="none" w:sz="0" w:space="0" w:color="auto"/>
        <w:bottom w:val="none" w:sz="0" w:space="0" w:color="auto"/>
        <w:right w:val="none" w:sz="0" w:space="0" w:color="auto"/>
      </w:divBdr>
    </w:div>
    <w:div w:id="1497569291">
      <w:marLeft w:val="480"/>
      <w:marRight w:val="0"/>
      <w:marTop w:val="0"/>
      <w:marBottom w:val="0"/>
      <w:divBdr>
        <w:top w:val="none" w:sz="0" w:space="0" w:color="auto"/>
        <w:left w:val="none" w:sz="0" w:space="0" w:color="auto"/>
        <w:bottom w:val="none" w:sz="0" w:space="0" w:color="auto"/>
        <w:right w:val="none" w:sz="0" w:space="0" w:color="auto"/>
      </w:divBdr>
    </w:div>
    <w:div w:id="1497695181">
      <w:marLeft w:val="480"/>
      <w:marRight w:val="0"/>
      <w:marTop w:val="0"/>
      <w:marBottom w:val="0"/>
      <w:divBdr>
        <w:top w:val="none" w:sz="0" w:space="0" w:color="auto"/>
        <w:left w:val="none" w:sz="0" w:space="0" w:color="auto"/>
        <w:bottom w:val="none" w:sz="0" w:space="0" w:color="auto"/>
        <w:right w:val="none" w:sz="0" w:space="0" w:color="auto"/>
      </w:divBdr>
    </w:div>
    <w:div w:id="1497721003">
      <w:marLeft w:val="480"/>
      <w:marRight w:val="0"/>
      <w:marTop w:val="0"/>
      <w:marBottom w:val="0"/>
      <w:divBdr>
        <w:top w:val="none" w:sz="0" w:space="0" w:color="auto"/>
        <w:left w:val="none" w:sz="0" w:space="0" w:color="auto"/>
        <w:bottom w:val="none" w:sz="0" w:space="0" w:color="auto"/>
        <w:right w:val="none" w:sz="0" w:space="0" w:color="auto"/>
      </w:divBdr>
    </w:div>
    <w:div w:id="1497723617">
      <w:marLeft w:val="480"/>
      <w:marRight w:val="0"/>
      <w:marTop w:val="0"/>
      <w:marBottom w:val="0"/>
      <w:divBdr>
        <w:top w:val="none" w:sz="0" w:space="0" w:color="auto"/>
        <w:left w:val="none" w:sz="0" w:space="0" w:color="auto"/>
        <w:bottom w:val="none" w:sz="0" w:space="0" w:color="auto"/>
        <w:right w:val="none" w:sz="0" w:space="0" w:color="auto"/>
      </w:divBdr>
    </w:div>
    <w:div w:id="1497724690">
      <w:marLeft w:val="480"/>
      <w:marRight w:val="0"/>
      <w:marTop w:val="0"/>
      <w:marBottom w:val="0"/>
      <w:divBdr>
        <w:top w:val="none" w:sz="0" w:space="0" w:color="auto"/>
        <w:left w:val="none" w:sz="0" w:space="0" w:color="auto"/>
        <w:bottom w:val="none" w:sz="0" w:space="0" w:color="auto"/>
        <w:right w:val="none" w:sz="0" w:space="0" w:color="auto"/>
      </w:divBdr>
    </w:div>
    <w:div w:id="1497726729">
      <w:marLeft w:val="480"/>
      <w:marRight w:val="0"/>
      <w:marTop w:val="0"/>
      <w:marBottom w:val="0"/>
      <w:divBdr>
        <w:top w:val="none" w:sz="0" w:space="0" w:color="auto"/>
        <w:left w:val="none" w:sz="0" w:space="0" w:color="auto"/>
        <w:bottom w:val="none" w:sz="0" w:space="0" w:color="auto"/>
        <w:right w:val="none" w:sz="0" w:space="0" w:color="auto"/>
      </w:divBdr>
    </w:div>
    <w:div w:id="1497768362">
      <w:marLeft w:val="480"/>
      <w:marRight w:val="0"/>
      <w:marTop w:val="0"/>
      <w:marBottom w:val="0"/>
      <w:divBdr>
        <w:top w:val="none" w:sz="0" w:space="0" w:color="auto"/>
        <w:left w:val="none" w:sz="0" w:space="0" w:color="auto"/>
        <w:bottom w:val="none" w:sz="0" w:space="0" w:color="auto"/>
        <w:right w:val="none" w:sz="0" w:space="0" w:color="auto"/>
      </w:divBdr>
    </w:div>
    <w:div w:id="1497768371">
      <w:marLeft w:val="480"/>
      <w:marRight w:val="0"/>
      <w:marTop w:val="0"/>
      <w:marBottom w:val="0"/>
      <w:divBdr>
        <w:top w:val="none" w:sz="0" w:space="0" w:color="auto"/>
        <w:left w:val="none" w:sz="0" w:space="0" w:color="auto"/>
        <w:bottom w:val="none" w:sz="0" w:space="0" w:color="auto"/>
        <w:right w:val="none" w:sz="0" w:space="0" w:color="auto"/>
      </w:divBdr>
    </w:div>
    <w:div w:id="1497768601">
      <w:marLeft w:val="480"/>
      <w:marRight w:val="0"/>
      <w:marTop w:val="0"/>
      <w:marBottom w:val="0"/>
      <w:divBdr>
        <w:top w:val="none" w:sz="0" w:space="0" w:color="auto"/>
        <w:left w:val="none" w:sz="0" w:space="0" w:color="auto"/>
        <w:bottom w:val="none" w:sz="0" w:space="0" w:color="auto"/>
        <w:right w:val="none" w:sz="0" w:space="0" w:color="auto"/>
      </w:divBdr>
    </w:div>
    <w:div w:id="1497845552">
      <w:marLeft w:val="480"/>
      <w:marRight w:val="0"/>
      <w:marTop w:val="0"/>
      <w:marBottom w:val="0"/>
      <w:divBdr>
        <w:top w:val="none" w:sz="0" w:space="0" w:color="auto"/>
        <w:left w:val="none" w:sz="0" w:space="0" w:color="auto"/>
        <w:bottom w:val="none" w:sz="0" w:space="0" w:color="auto"/>
        <w:right w:val="none" w:sz="0" w:space="0" w:color="auto"/>
      </w:divBdr>
    </w:div>
    <w:div w:id="1497918904">
      <w:marLeft w:val="480"/>
      <w:marRight w:val="0"/>
      <w:marTop w:val="0"/>
      <w:marBottom w:val="0"/>
      <w:divBdr>
        <w:top w:val="none" w:sz="0" w:space="0" w:color="auto"/>
        <w:left w:val="none" w:sz="0" w:space="0" w:color="auto"/>
        <w:bottom w:val="none" w:sz="0" w:space="0" w:color="auto"/>
        <w:right w:val="none" w:sz="0" w:space="0" w:color="auto"/>
      </w:divBdr>
    </w:div>
    <w:div w:id="1497988090">
      <w:marLeft w:val="480"/>
      <w:marRight w:val="0"/>
      <w:marTop w:val="0"/>
      <w:marBottom w:val="0"/>
      <w:divBdr>
        <w:top w:val="none" w:sz="0" w:space="0" w:color="auto"/>
        <w:left w:val="none" w:sz="0" w:space="0" w:color="auto"/>
        <w:bottom w:val="none" w:sz="0" w:space="0" w:color="auto"/>
        <w:right w:val="none" w:sz="0" w:space="0" w:color="auto"/>
      </w:divBdr>
    </w:div>
    <w:div w:id="1498031616">
      <w:marLeft w:val="480"/>
      <w:marRight w:val="0"/>
      <w:marTop w:val="0"/>
      <w:marBottom w:val="0"/>
      <w:divBdr>
        <w:top w:val="none" w:sz="0" w:space="0" w:color="auto"/>
        <w:left w:val="none" w:sz="0" w:space="0" w:color="auto"/>
        <w:bottom w:val="none" w:sz="0" w:space="0" w:color="auto"/>
        <w:right w:val="none" w:sz="0" w:space="0" w:color="auto"/>
      </w:divBdr>
    </w:div>
    <w:div w:id="1498106749">
      <w:marLeft w:val="480"/>
      <w:marRight w:val="0"/>
      <w:marTop w:val="0"/>
      <w:marBottom w:val="0"/>
      <w:divBdr>
        <w:top w:val="none" w:sz="0" w:space="0" w:color="auto"/>
        <w:left w:val="none" w:sz="0" w:space="0" w:color="auto"/>
        <w:bottom w:val="none" w:sz="0" w:space="0" w:color="auto"/>
        <w:right w:val="none" w:sz="0" w:space="0" w:color="auto"/>
      </w:divBdr>
    </w:div>
    <w:div w:id="1498157671">
      <w:marLeft w:val="480"/>
      <w:marRight w:val="0"/>
      <w:marTop w:val="0"/>
      <w:marBottom w:val="0"/>
      <w:divBdr>
        <w:top w:val="none" w:sz="0" w:space="0" w:color="auto"/>
        <w:left w:val="none" w:sz="0" w:space="0" w:color="auto"/>
        <w:bottom w:val="none" w:sz="0" w:space="0" w:color="auto"/>
        <w:right w:val="none" w:sz="0" w:space="0" w:color="auto"/>
      </w:divBdr>
    </w:div>
    <w:div w:id="1498183891">
      <w:marLeft w:val="480"/>
      <w:marRight w:val="0"/>
      <w:marTop w:val="0"/>
      <w:marBottom w:val="0"/>
      <w:divBdr>
        <w:top w:val="none" w:sz="0" w:space="0" w:color="auto"/>
        <w:left w:val="none" w:sz="0" w:space="0" w:color="auto"/>
        <w:bottom w:val="none" w:sz="0" w:space="0" w:color="auto"/>
        <w:right w:val="none" w:sz="0" w:space="0" w:color="auto"/>
      </w:divBdr>
    </w:div>
    <w:div w:id="1498230780">
      <w:marLeft w:val="480"/>
      <w:marRight w:val="0"/>
      <w:marTop w:val="0"/>
      <w:marBottom w:val="0"/>
      <w:divBdr>
        <w:top w:val="none" w:sz="0" w:space="0" w:color="auto"/>
        <w:left w:val="none" w:sz="0" w:space="0" w:color="auto"/>
        <w:bottom w:val="none" w:sz="0" w:space="0" w:color="auto"/>
        <w:right w:val="none" w:sz="0" w:space="0" w:color="auto"/>
      </w:divBdr>
    </w:div>
    <w:div w:id="1498302559">
      <w:marLeft w:val="480"/>
      <w:marRight w:val="0"/>
      <w:marTop w:val="0"/>
      <w:marBottom w:val="0"/>
      <w:divBdr>
        <w:top w:val="none" w:sz="0" w:space="0" w:color="auto"/>
        <w:left w:val="none" w:sz="0" w:space="0" w:color="auto"/>
        <w:bottom w:val="none" w:sz="0" w:space="0" w:color="auto"/>
        <w:right w:val="none" w:sz="0" w:space="0" w:color="auto"/>
      </w:divBdr>
    </w:div>
    <w:div w:id="1498379116">
      <w:marLeft w:val="480"/>
      <w:marRight w:val="0"/>
      <w:marTop w:val="0"/>
      <w:marBottom w:val="0"/>
      <w:divBdr>
        <w:top w:val="none" w:sz="0" w:space="0" w:color="auto"/>
        <w:left w:val="none" w:sz="0" w:space="0" w:color="auto"/>
        <w:bottom w:val="none" w:sz="0" w:space="0" w:color="auto"/>
        <w:right w:val="none" w:sz="0" w:space="0" w:color="auto"/>
      </w:divBdr>
    </w:div>
    <w:div w:id="1498419011">
      <w:marLeft w:val="480"/>
      <w:marRight w:val="0"/>
      <w:marTop w:val="0"/>
      <w:marBottom w:val="0"/>
      <w:divBdr>
        <w:top w:val="none" w:sz="0" w:space="0" w:color="auto"/>
        <w:left w:val="none" w:sz="0" w:space="0" w:color="auto"/>
        <w:bottom w:val="none" w:sz="0" w:space="0" w:color="auto"/>
        <w:right w:val="none" w:sz="0" w:space="0" w:color="auto"/>
      </w:divBdr>
    </w:div>
    <w:div w:id="1498422407">
      <w:marLeft w:val="480"/>
      <w:marRight w:val="0"/>
      <w:marTop w:val="0"/>
      <w:marBottom w:val="0"/>
      <w:divBdr>
        <w:top w:val="none" w:sz="0" w:space="0" w:color="auto"/>
        <w:left w:val="none" w:sz="0" w:space="0" w:color="auto"/>
        <w:bottom w:val="none" w:sz="0" w:space="0" w:color="auto"/>
        <w:right w:val="none" w:sz="0" w:space="0" w:color="auto"/>
      </w:divBdr>
    </w:div>
    <w:div w:id="1498423951">
      <w:marLeft w:val="480"/>
      <w:marRight w:val="0"/>
      <w:marTop w:val="0"/>
      <w:marBottom w:val="0"/>
      <w:divBdr>
        <w:top w:val="none" w:sz="0" w:space="0" w:color="auto"/>
        <w:left w:val="none" w:sz="0" w:space="0" w:color="auto"/>
        <w:bottom w:val="none" w:sz="0" w:space="0" w:color="auto"/>
        <w:right w:val="none" w:sz="0" w:space="0" w:color="auto"/>
      </w:divBdr>
    </w:div>
    <w:div w:id="1498425563">
      <w:marLeft w:val="480"/>
      <w:marRight w:val="0"/>
      <w:marTop w:val="0"/>
      <w:marBottom w:val="0"/>
      <w:divBdr>
        <w:top w:val="none" w:sz="0" w:space="0" w:color="auto"/>
        <w:left w:val="none" w:sz="0" w:space="0" w:color="auto"/>
        <w:bottom w:val="none" w:sz="0" w:space="0" w:color="auto"/>
        <w:right w:val="none" w:sz="0" w:space="0" w:color="auto"/>
      </w:divBdr>
    </w:div>
    <w:div w:id="1498425894">
      <w:marLeft w:val="480"/>
      <w:marRight w:val="0"/>
      <w:marTop w:val="0"/>
      <w:marBottom w:val="0"/>
      <w:divBdr>
        <w:top w:val="none" w:sz="0" w:space="0" w:color="auto"/>
        <w:left w:val="none" w:sz="0" w:space="0" w:color="auto"/>
        <w:bottom w:val="none" w:sz="0" w:space="0" w:color="auto"/>
        <w:right w:val="none" w:sz="0" w:space="0" w:color="auto"/>
      </w:divBdr>
    </w:div>
    <w:div w:id="1498492519">
      <w:marLeft w:val="480"/>
      <w:marRight w:val="0"/>
      <w:marTop w:val="0"/>
      <w:marBottom w:val="0"/>
      <w:divBdr>
        <w:top w:val="none" w:sz="0" w:space="0" w:color="auto"/>
        <w:left w:val="none" w:sz="0" w:space="0" w:color="auto"/>
        <w:bottom w:val="none" w:sz="0" w:space="0" w:color="auto"/>
        <w:right w:val="none" w:sz="0" w:space="0" w:color="auto"/>
      </w:divBdr>
    </w:div>
    <w:div w:id="1498492660">
      <w:marLeft w:val="480"/>
      <w:marRight w:val="0"/>
      <w:marTop w:val="0"/>
      <w:marBottom w:val="0"/>
      <w:divBdr>
        <w:top w:val="none" w:sz="0" w:space="0" w:color="auto"/>
        <w:left w:val="none" w:sz="0" w:space="0" w:color="auto"/>
        <w:bottom w:val="none" w:sz="0" w:space="0" w:color="auto"/>
        <w:right w:val="none" w:sz="0" w:space="0" w:color="auto"/>
      </w:divBdr>
    </w:div>
    <w:div w:id="1498494188">
      <w:marLeft w:val="480"/>
      <w:marRight w:val="0"/>
      <w:marTop w:val="0"/>
      <w:marBottom w:val="0"/>
      <w:divBdr>
        <w:top w:val="none" w:sz="0" w:space="0" w:color="auto"/>
        <w:left w:val="none" w:sz="0" w:space="0" w:color="auto"/>
        <w:bottom w:val="none" w:sz="0" w:space="0" w:color="auto"/>
        <w:right w:val="none" w:sz="0" w:space="0" w:color="auto"/>
      </w:divBdr>
    </w:div>
    <w:div w:id="1498495069">
      <w:marLeft w:val="480"/>
      <w:marRight w:val="0"/>
      <w:marTop w:val="0"/>
      <w:marBottom w:val="0"/>
      <w:divBdr>
        <w:top w:val="none" w:sz="0" w:space="0" w:color="auto"/>
        <w:left w:val="none" w:sz="0" w:space="0" w:color="auto"/>
        <w:bottom w:val="none" w:sz="0" w:space="0" w:color="auto"/>
        <w:right w:val="none" w:sz="0" w:space="0" w:color="auto"/>
      </w:divBdr>
    </w:div>
    <w:div w:id="1498500665">
      <w:marLeft w:val="480"/>
      <w:marRight w:val="0"/>
      <w:marTop w:val="0"/>
      <w:marBottom w:val="0"/>
      <w:divBdr>
        <w:top w:val="none" w:sz="0" w:space="0" w:color="auto"/>
        <w:left w:val="none" w:sz="0" w:space="0" w:color="auto"/>
        <w:bottom w:val="none" w:sz="0" w:space="0" w:color="auto"/>
        <w:right w:val="none" w:sz="0" w:space="0" w:color="auto"/>
      </w:divBdr>
    </w:div>
    <w:div w:id="1498500989">
      <w:marLeft w:val="480"/>
      <w:marRight w:val="0"/>
      <w:marTop w:val="0"/>
      <w:marBottom w:val="0"/>
      <w:divBdr>
        <w:top w:val="none" w:sz="0" w:space="0" w:color="auto"/>
        <w:left w:val="none" w:sz="0" w:space="0" w:color="auto"/>
        <w:bottom w:val="none" w:sz="0" w:space="0" w:color="auto"/>
        <w:right w:val="none" w:sz="0" w:space="0" w:color="auto"/>
      </w:divBdr>
    </w:div>
    <w:div w:id="1498569672">
      <w:marLeft w:val="480"/>
      <w:marRight w:val="0"/>
      <w:marTop w:val="0"/>
      <w:marBottom w:val="0"/>
      <w:divBdr>
        <w:top w:val="none" w:sz="0" w:space="0" w:color="auto"/>
        <w:left w:val="none" w:sz="0" w:space="0" w:color="auto"/>
        <w:bottom w:val="none" w:sz="0" w:space="0" w:color="auto"/>
        <w:right w:val="none" w:sz="0" w:space="0" w:color="auto"/>
      </w:divBdr>
    </w:div>
    <w:div w:id="1498573206">
      <w:marLeft w:val="480"/>
      <w:marRight w:val="0"/>
      <w:marTop w:val="0"/>
      <w:marBottom w:val="0"/>
      <w:divBdr>
        <w:top w:val="none" w:sz="0" w:space="0" w:color="auto"/>
        <w:left w:val="none" w:sz="0" w:space="0" w:color="auto"/>
        <w:bottom w:val="none" w:sz="0" w:space="0" w:color="auto"/>
        <w:right w:val="none" w:sz="0" w:space="0" w:color="auto"/>
      </w:divBdr>
    </w:div>
    <w:div w:id="1498761631">
      <w:marLeft w:val="480"/>
      <w:marRight w:val="0"/>
      <w:marTop w:val="0"/>
      <w:marBottom w:val="0"/>
      <w:divBdr>
        <w:top w:val="none" w:sz="0" w:space="0" w:color="auto"/>
        <w:left w:val="none" w:sz="0" w:space="0" w:color="auto"/>
        <w:bottom w:val="none" w:sz="0" w:space="0" w:color="auto"/>
        <w:right w:val="none" w:sz="0" w:space="0" w:color="auto"/>
      </w:divBdr>
    </w:div>
    <w:div w:id="1498763661">
      <w:marLeft w:val="480"/>
      <w:marRight w:val="0"/>
      <w:marTop w:val="0"/>
      <w:marBottom w:val="0"/>
      <w:divBdr>
        <w:top w:val="none" w:sz="0" w:space="0" w:color="auto"/>
        <w:left w:val="none" w:sz="0" w:space="0" w:color="auto"/>
        <w:bottom w:val="none" w:sz="0" w:space="0" w:color="auto"/>
        <w:right w:val="none" w:sz="0" w:space="0" w:color="auto"/>
      </w:divBdr>
    </w:div>
    <w:div w:id="1498810610">
      <w:marLeft w:val="480"/>
      <w:marRight w:val="0"/>
      <w:marTop w:val="0"/>
      <w:marBottom w:val="0"/>
      <w:divBdr>
        <w:top w:val="none" w:sz="0" w:space="0" w:color="auto"/>
        <w:left w:val="none" w:sz="0" w:space="0" w:color="auto"/>
        <w:bottom w:val="none" w:sz="0" w:space="0" w:color="auto"/>
        <w:right w:val="none" w:sz="0" w:space="0" w:color="auto"/>
      </w:divBdr>
    </w:div>
    <w:div w:id="1498887910">
      <w:marLeft w:val="480"/>
      <w:marRight w:val="0"/>
      <w:marTop w:val="0"/>
      <w:marBottom w:val="0"/>
      <w:divBdr>
        <w:top w:val="none" w:sz="0" w:space="0" w:color="auto"/>
        <w:left w:val="none" w:sz="0" w:space="0" w:color="auto"/>
        <w:bottom w:val="none" w:sz="0" w:space="0" w:color="auto"/>
        <w:right w:val="none" w:sz="0" w:space="0" w:color="auto"/>
      </w:divBdr>
    </w:div>
    <w:div w:id="1498955146">
      <w:marLeft w:val="480"/>
      <w:marRight w:val="0"/>
      <w:marTop w:val="0"/>
      <w:marBottom w:val="0"/>
      <w:divBdr>
        <w:top w:val="none" w:sz="0" w:space="0" w:color="auto"/>
        <w:left w:val="none" w:sz="0" w:space="0" w:color="auto"/>
        <w:bottom w:val="none" w:sz="0" w:space="0" w:color="auto"/>
        <w:right w:val="none" w:sz="0" w:space="0" w:color="auto"/>
      </w:divBdr>
    </w:div>
    <w:div w:id="1498958861">
      <w:marLeft w:val="480"/>
      <w:marRight w:val="0"/>
      <w:marTop w:val="0"/>
      <w:marBottom w:val="0"/>
      <w:divBdr>
        <w:top w:val="none" w:sz="0" w:space="0" w:color="auto"/>
        <w:left w:val="none" w:sz="0" w:space="0" w:color="auto"/>
        <w:bottom w:val="none" w:sz="0" w:space="0" w:color="auto"/>
        <w:right w:val="none" w:sz="0" w:space="0" w:color="auto"/>
      </w:divBdr>
    </w:div>
    <w:div w:id="1498959882">
      <w:marLeft w:val="480"/>
      <w:marRight w:val="0"/>
      <w:marTop w:val="0"/>
      <w:marBottom w:val="0"/>
      <w:divBdr>
        <w:top w:val="none" w:sz="0" w:space="0" w:color="auto"/>
        <w:left w:val="none" w:sz="0" w:space="0" w:color="auto"/>
        <w:bottom w:val="none" w:sz="0" w:space="0" w:color="auto"/>
        <w:right w:val="none" w:sz="0" w:space="0" w:color="auto"/>
      </w:divBdr>
    </w:div>
    <w:div w:id="1498961183">
      <w:marLeft w:val="480"/>
      <w:marRight w:val="0"/>
      <w:marTop w:val="0"/>
      <w:marBottom w:val="0"/>
      <w:divBdr>
        <w:top w:val="none" w:sz="0" w:space="0" w:color="auto"/>
        <w:left w:val="none" w:sz="0" w:space="0" w:color="auto"/>
        <w:bottom w:val="none" w:sz="0" w:space="0" w:color="auto"/>
        <w:right w:val="none" w:sz="0" w:space="0" w:color="auto"/>
      </w:divBdr>
    </w:div>
    <w:div w:id="1498962456">
      <w:marLeft w:val="480"/>
      <w:marRight w:val="0"/>
      <w:marTop w:val="0"/>
      <w:marBottom w:val="0"/>
      <w:divBdr>
        <w:top w:val="none" w:sz="0" w:space="0" w:color="auto"/>
        <w:left w:val="none" w:sz="0" w:space="0" w:color="auto"/>
        <w:bottom w:val="none" w:sz="0" w:space="0" w:color="auto"/>
        <w:right w:val="none" w:sz="0" w:space="0" w:color="auto"/>
      </w:divBdr>
    </w:div>
    <w:div w:id="1499032760">
      <w:marLeft w:val="480"/>
      <w:marRight w:val="0"/>
      <w:marTop w:val="0"/>
      <w:marBottom w:val="0"/>
      <w:divBdr>
        <w:top w:val="none" w:sz="0" w:space="0" w:color="auto"/>
        <w:left w:val="none" w:sz="0" w:space="0" w:color="auto"/>
        <w:bottom w:val="none" w:sz="0" w:space="0" w:color="auto"/>
        <w:right w:val="none" w:sz="0" w:space="0" w:color="auto"/>
      </w:divBdr>
    </w:div>
    <w:div w:id="1499072924">
      <w:marLeft w:val="480"/>
      <w:marRight w:val="0"/>
      <w:marTop w:val="0"/>
      <w:marBottom w:val="0"/>
      <w:divBdr>
        <w:top w:val="none" w:sz="0" w:space="0" w:color="auto"/>
        <w:left w:val="none" w:sz="0" w:space="0" w:color="auto"/>
        <w:bottom w:val="none" w:sz="0" w:space="0" w:color="auto"/>
        <w:right w:val="none" w:sz="0" w:space="0" w:color="auto"/>
      </w:divBdr>
    </w:div>
    <w:div w:id="1499148524">
      <w:marLeft w:val="480"/>
      <w:marRight w:val="0"/>
      <w:marTop w:val="0"/>
      <w:marBottom w:val="0"/>
      <w:divBdr>
        <w:top w:val="none" w:sz="0" w:space="0" w:color="auto"/>
        <w:left w:val="none" w:sz="0" w:space="0" w:color="auto"/>
        <w:bottom w:val="none" w:sz="0" w:space="0" w:color="auto"/>
        <w:right w:val="none" w:sz="0" w:space="0" w:color="auto"/>
      </w:divBdr>
    </w:div>
    <w:div w:id="1499227215">
      <w:marLeft w:val="480"/>
      <w:marRight w:val="0"/>
      <w:marTop w:val="0"/>
      <w:marBottom w:val="0"/>
      <w:divBdr>
        <w:top w:val="none" w:sz="0" w:space="0" w:color="auto"/>
        <w:left w:val="none" w:sz="0" w:space="0" w:color="auto"/>
        <w:bottom w:val="none" w:sz="0" w:space="0" w:color="auto"/>
        <w:right w:val="none" w:sz="0" w:space="0" w:color="auto"/>
      </w:divBdr>
    </w:div>
    <w:div w:id="1499267161">
      <w:marLeft w:val="480"/>
      <w:marRight w:val="0"/>
      <w:marTop w:val="0"/>
      <w:marBottom w:val="0"/>
      <w:divBdr>
        <w:top w:val="none" w:sz="0" w:space="0" w:color="auto"/>
        <w:left w:val="none" w:sz="0" w:space="0" w:color="auto"/>
        <w:bottom w:val="none" w:sz="0" w:space="0" w:color="auto"/>
        <w:right w:val="none" w:sz="0" w:space="0" w:color="auto"/>
      </w:divBdr>
    </w:div>
    <w:div w:id="1499267288">
      <w:marLeft w:val="480"/>
      <w:marRight w:val="0"/>
      <w:marTop w:val="0"/>
      <w:marBottom w:val="0"/>
      <w:divBdr>
        <w:top w:val="none" w:sz="0" w:space="0" w:color="auto"/>
        <w:left w:val="none" w:sz="0" w:space="0" w:color="auto"/>
        <w:bottom w:val="none" w:sz="0" w:space="0" w:color="auto"/>
        <w:right w:val="none" w:sz="0" w:space="0" w:color="auto"/>
      </w:divBdr>
    </w:div>
    <w:div w:id="1499270287">
      <w:marLeft w:val="480"/>
      <w:marRight w:val="0"/>
      <w:marTop w:val="0"/>
      <w:marBottom w:val="0"/>
      <w:divBdr>
        <w:top w:val="none" w:sz="0" w:space="0" w:color="auto"/>
        <w:left w:val="none" w:sz="0" w:space="0" w:color="auto"/>
        <w:bottom w:val="none" w:sz="0" w:space="0" w:color="auto"/>
        <w:right w:val="none" w:sz="0" w:space="0" w:color="auto"/>
      </w:divBdr>
    </w:div>
    <w:div w:id="1499344631">
      <w:marLeft w:val="480"/>
      <w:marRight w:val="0"/>
      <w:marTop w:val="0"/>
      <w:marBottom w:val="0"/>
      <w:divBdr>
        <w:top w:val="none" w:sz="0" w:space="0" w:color="auto"/>
        <w:left w:val="none" w:sz="0" w:space="0" w:color="auto"/>
        <w:bottom w:val="none" w:sz="0" w:space="0" w:color="auto"/>
        <w:right w:val="none" w:sz="0" w:space="0" w:color="auto"/>
      </w:divBdr>
    </w:div>
    <w:div w:id="1499349236">
      <w:marLeft w:val="480"/>
      <w:marRight w:val="0"/>
      <w:marTop w:val="0"/>
      <w:marBottom w:val="0"/>
      <w:divBdr>
        <w:top w:val="none" w:sz="0" w:space="0" w:color="auto"/>
        <w:left w:val="none" w:sz="0" w:space="0" w:color="auto"/>
        <w:bottom w:val="none" w:sz="0" w:space="0" w:color="auto"/>
        <w:right w:val="none" w:sz="0" w:space="0" w:color="auto"/>
      </w:divBdr>
    </w:div>
    <w:div w:id="1499418710">
      <w:marLeft w:val="480"/>
      <w:marRight w:val="0"/>
      <w:marTop w:val="0"/>
      <w:marBottom w:val="0"/>
      <w:divBdr>
        <w:top w:val="none" w:sz="0" w:space="0" w:color="auto"/>
        <w:left w:val="none" w:sz="0" w:space="0" w:color="auto"/>
        <w:bottom w:val="none" w:sz="0" w:space="0" w:color="auto"/>
        <w:right w:val="none" w:sz="0" w:space="0" w:color="auto"/>
      </w:divBdr>
    </w:div>
    <w:div w:id="1499421989">
      <w:marLeft w:val="480"/>
      <w:marRight w:val="0"/>
      <w:marTop w:val="0"/>
      <w:marBottom w:val="0"/>
      <w:divBdr>
        <w:top w:val="none" w:sz="0" w:space="0" w:color="auto"/>
        <w:left w:val="none" w:sz="0" w:space="0" w:color="auto"/>
        <w:bottom w:val="none" w:sz="0" w:space="0" w:color="auto"/>
        <w:right w:val="none" w:sz="0" w:space="0" w:color="auto"/>
      </w:divBdr>
    </w:div>
    <w:div w:id="1499468197">
      <w:marLeft w:val="480"/>
      <w:marRight w:val="0"/>
      <w:marTop w:val="0"/>
      <w:marBottom w:val="0"/>
      <w:divBdr>
        <w:top w:val="none" w:sz="0" w:space="0" w:color="auto"/>
        <w:left w:val="none" w:sz="0" w:space="0" w:color="auto"/>
        <w:bottom w:val="none" w:sz="0" w:space="0" w:color="auto"/>
        <w:right w:val="none" w:sz="0" w:space="0" w:color="auto"/>
      </w:divBdr>
    </w:div>
    <w:div w:id="1499494449">
      <w:marLeft w:val="480"/>
      <w:marRight w:val="0"/>
      <w:marTop w:val="0"/>
      <w:marBottom w:val="0"/>
      <w:divBdr>
        <w:top w:val="none" w:sz="0" w:space="0" w:color="auto"/>
        <w:left w:val="none" w:sz="0" w:space="0" w:color="auto"/>
        <w:bottom w:val="none" w:sz="0" w:space="0" w:color="auto"/>
        <w:right w:val="none" w:sz="0" w:space="0" w:color="auto"/>
      </w:divBdr>
    </w:div>
    <w:div w:id="1499494608">
      <w:marLeft w:val="480"/>
      <w:marRight w:val="0"/>
      <w:marTop w:val="0"/>
      <w:marBottom w:val="0"/>
      <w:divBdr>
        <w:top w:val="none" w:sz="0" w:space="0" w:color="auto"/>
        <w:left w:val="none" w:sz="0" w:space="0" w:color="auto"/>
        <w:bottom w:val="none" w:sz="0" w:space="0" w:color="auto"/>
        <w:right w:val="none" w:sz="0" w:space="0" w:color="auto"/>
      </w:divBdr>
    </w:div>
    <w:div w:id="1499616378">
      <w:marLeft w:val="480"/>
      <w:marRight w:val="0"/>
      <w:marTop w:val="0"/>
      <w:marBottom w:val="0"/>
      <w:divBdr>
        <w:top w:val="none" w:sz="0" w:space="0" w:color="auto"/>
        <w:left w:val="none" w:sz="0" w:space="0" w:color="auto"/>
        <w:bottom w:val="none" w:sz="0" w:space="0" w:color="auto"/>
        <w:right w:val="none" w:sz="0" w:space="0" w:color="auto"/>
      </w:divBdr>
    </w:div>
    <w:div w:id="1499617131">
      <w:marLeft w:val="480"/>
      <w:marRight w:val="0"/>
      <w:marTop w:val="0"/>
      <w:marBottom w:val="0"/>
      <w:divBdr>
        <w:top w:val="none" w:sz="0" w:space="0" w:color="auto"/>
        <w:left w:val="none" w:sz="0" w:space="0" w:color="auto"/>
        <w:bottom w:val="none" w:sz="0" w:space="0" w:color="auto"/>
        <w:right w:val="none" w:sz="0" w:space="0" w:color="auto"/>
      </w:divBdr>
    </w:div>
    <w:div w:id="1499807312">
      <w:marLeft w:val="480"/>
      <w:marRight w:val="0"/>
      <w:marTop w:val="0"/>
      <w:marBottom w:val="0"/>
      <w:divBdr>
        <w:top w:val="none" w:sz="0" w:space="0" w:color="auto"/>
        <w:left w:val="none" w:sz="0" w:space="0" w:color="auto"/>
        <w:bottom w:val="none" w:sz="0" w:space="0" w:color="auto"/>
        <w:right w:val="none" w:sz="0" w:space="0" w:color="auto"/>
      </w:divBdr>
    </w:div>
    <w:div w:id="1499925070">
      <w:marLeft w:val="480"/>
      <w:marRight w:val="0"/>
      <w:marTop w:val="0"/>
      <w:marBottom w:val="0"/>
      <w:divBdr>
        <w:top w:val="none" w:sz="0" w:space="0" w:color="auto"/>
        <w:left w:val="none" w:sz="0" w:space="0" w:color="auto"/>
        <w:bottom w:val="none" w:sz="0" w:space="0" w:color="auto"/>
        <w:right w:val="none" w:sz="0" w:space="0" w:color="auto"/>
      </w:divBdr>
    </w:div>
    <w:div w:id="1499926262">
      <w:marLeft w:val="480"/>
      <w:marRight w:val="0"/>
      <w:marTop w:val="0"/>
      <w:marBottom w:val="0"/>
      <w:divBdr>
        <w:top w:val="none" w:sz="0" w:space="0" w:color="auto"/>
        <w:left w:val="none" w:sz="0" w:space="0" w:color="auto"/>
        <w:bottom w:val="none" w:sz="0" w:space="0" w:color="auto"/>
        <w:right w:val="none" w:sz="0" w:space="0" w:color="auto"/>
      </w:divBdr>
    </w:div>
    <w:div w:id="1499928909">
      <w:marLeft w:val="480"/>
      <w:marRight w:val="0"/>
      <w:marTop w:val="0"/>
      <w:marBottom w:val="0"/>
      <w:divBdr>
        <w:top w:val="none" w:sz="0" w:space="0" w:color="auto"/>
        <w:left w:val="none" w:sz="0" w:space="0" w:color="auto"/>
        <w:bottom w:val="none" w:sz="0" w:space="0" w:color="auto"/>
        <w:right w:val="none" w:sz="0" w:space="0" w:color="auto"/>
      </w:divBdr>
    </w:div>
    <w:div w:id="1499929088">
      <w:marLeft w:val="480"/>
      <w:marRight w:val="0"/>
      <w:marTop w:val="0"/>
      <w:marBottom w:val="0"/>
      <w:divBdr>
        <w:top w:val="none" w:sz="0" w:space="0" w:color="auto"/>
        <w:left w:val="none" w:sz="0" w:space="0" w:color="auto"/>
        <w:bottom w:val="none" w:sz="0" w:space="0" w:color="auto"/>
        <w:right w:val="none" w:sz="0" w:space="0" w:color="auto"/>
      </w:divBdr>
    </w:div>
    <w:div w:id="1499997564">
      <w:marLeft w:val="480"/>
      <w:marRight w:val="0"/>
      <w:marTop w:val="0"/>
      <w:marBottom w:val="0"/>
      <w:divBdr>
        <w:top w:val="none" w:sz="0" w:space="0" w:color="auto"/>
        <w:left w:val="none" w:sz="0" w:space="0" w:color="auto"/>
        <w:bottom w:val="none" w:sz="0" w:space="0" w:color="auto"/>
        <w:right w:val="none" w:sz="0" w:space="0" w:color="auto"/>
      </w:divBdr>
    </w:div>
    <w:div w:id="1500071995">
      <w:marLeft w:val="480"/>
      <w:marRight w:val="0"/>
      <w:marTop w:val="0"/>
      <w:marBottom w:val="0"/>
      <w:divBdr>
        <w:top w:val="none" w:sz="0" w:space="0" w:color="auto"/>
        <w:left w:val="none" w:sz="0" w:space="0" w:color="auto"/>
        <w:bottom w:val="none" w:sz="0" w:space="0" w:color="auto"/>
        <w:right w:val="none" w:sz="0" w:space="0" w:color="auto"/>
      </w:divBdr>
    </w:div>
    <w:div w:id="1500074121">
      <w:marLeft w:val="480"/>
      <w:marRight w:val="0"/>
      <w:marTop w:val="0"/>
      <w:marBottom w:val="0"/>
      <w:divBdr>
        <w:top w:val="none" w:sz="0" w:space="0" w:color="auto"/>
        <w:left w:val="none" w:sz="0" w:space="0" w:color="auto"/>
        <w:bottom w:val="none" w:sz="0" w:space="0" w:color="auto"/>
        <w:right w:val="none" w:sz="0" w:space="0" w:color="auto"/>
      </w:divBdr>
    </w:div>
    <w:div w:id="1500119056">
      <w:marLeft w:val="480"/>
      <w:marRight w:val="0"/>
      <w:marTop w:val="0"/>
      <w:marBottom w:val="0"/>
      <w:divBdr>
        <w:top w:val="none" w:sz="0" w:space="0" w:color="auto"/>
        <w:left w:val="none" w:sz="0" w:space="0" w:color="auto"/>
        <w:bottom w:val="none" w:sz="0" w:space="0" w:color="auto"/>
        <w:right w:val="none" w:sz="0" w:space="0" w:color="auto"/>
      </w:divBdr>
    </w:div>
    <w:div w:id="1500122759">
      <w:marLeft w:val="480"/>
      <w:marRight w:val="0"/>
      <w:marTop w:val="0"/>
      <w:marBottom w:val="0"/>
      <w:divBdr>
        <w:top w:val="none" w:sz="0" w:space="0" w:color="auto"/>
        <w:left w:val="none" w:sz="0" w:space="0" w:color="auto"/>
        <w:bottom w:val="none" w:sz="0" w:space="0" w:color="auto"/>
        <w:right w:val="none" w:sz="0" w:space="0" w:color="auto"/>
      </w:divBdr>
    </w:div>
    <w:div w:id="1500265352">
      <w:marLeft w:val="480"/>
      <w:marRight w:val="0"/>
      <w:marTop w:val="0"/>
      <w:marBottom w:val="0"/>
      <w:divBdr>
        <w:top w:val="none" w:sz="0" w:space="0" w:color="auto"/>
        <w:left w:val="none" w:sz="0" w:space="0" w:color="auto"/>
        <w:bottom w:val="none" w:sz="0" w:space="0" w:color="auto"/>
        <w:right w:val="none" w:sz="0" w:space="0" w:color="auto"/>
      </w:divBdr>
    </w:div>
    <w:div w:id="1500344116">
      <w:marLeft w:val="480"/>
      <w:marRight w:val="0"/>
      <w:marTop w:val="0"/>
      <w:marBottom w:val="0"/>
      <w:divBdr>
        <w:top w:val="none" w:sz="0" w:space="0" w:color="auto"/>
        <w:left w:val="none" w:sz="0" w:space="0" w:color="auto"/>
        <w:bottom w:val="none" w:sz="0" w:space="0" w:color="auto"/>
        <w:right w:val="none" w:sz="0" w:space="0" w:color="auto"/>
      </w:divBdr>
    </w:div>
    <w:div w:id="1500385244">
      <w:marLeft w:val="480"/>
      <w:marRight w:val="0"/>
      <w:marTop w:val="0"/>
      <w:marBottom w:val="0"/>
      <w:divBdr>
        <w:top w:val="none" w:sz="0" w:space="0" w:color="auto"/>
        <w:left w:val="none" w:sz="0" w:space="0" w:color="auto"/>
        <w:bottom w:val="none" w:sz="0" w:space="0" w:color="auto"/>
        <w:right w:val="none" w:sz="0" w:space="0" w:color="auto"/>
      </w:divBdr>
    </w:div>
    <w:div w:id="1500461720">
      <w:marLeft w:val="480"/>
      <w:marRight w:val="0"/>
      <w:marTop w:val="0"/>
      <w:marBottom w:val="0"/>
      <w:divBdr>
        <w:top w:val="none" w:sz="0" w:space="0" w:color="auto"/>
        <w:left w:val="none" w:sz="0" w:space="0" w:color="auto"/>
        <w:bottom w:val="none" w:sz="0" w:space="0" w:color="auto"/>
        <w:right w:val="none" w:sz="0" w:space="0" w:color="auto"/>
      </w:divBdr>
    </w:div>
    <w:div w:id="1500537863">
      <w:marLeft w:val="480"/>
      <w:marRight w:val="0"/>
      <w:marTop w:val="0"/>
      <w:marBottom w:val="0"/>
      <w:divBdr>
        <w:top w:val="none" w:sz="0" w:space="0" w:color="auto"/>
        <w:left w:val="none" w:sz="0" w:space="0" w:color="auto"/>
        <w:bottom w:val="none" w:sz="0" w:space="0" w:color="auto"/>
        <w:right w:val="none" w:sz="0" w:space="0" w:color="auto"/>
      </w:divBdr>
    </w:div>
    <w:div w:id="1500578147">
      <w:marLeft w:val="480"/>
      <w:marRight w:val="0"/>
      <w:marTop w:val="0"/>
      <w:marBottom w:val="0"/>
      <w:divBdr>
        <w:top w:val="none" w:sz="0" w:space="0" w:color="auto"/>
        <w:left w:val="none" w:sz="0" w:space="0" w:color="auto"/>
        <w:bottom w:val="none" w:sz="0" w:space="0" w:color="auto"/>
        <w:right w:val="none" w:sz="0" w:space="0" w:color="auto"/>
      </w:divBdr>
    </w:div>
    <w:div w:id="1500581621">
      <w:marLeft w:val="480"/>
      <w:marRight w:val="0"/>
      <w:marTop w:val="0"/>
      <w:marBottom w:val="0"/>
      <w:divBdr>
        <w:top w:val="none" w:sz="0" w:space="0" w:color="auto"/>
        <w:left w:val="none" w:sz="0" w:space="0" w:color="auto"/>
        <w:bottom w:val="none" w:sz="0" w:space="0" w:color="auto"/>
        <w:right w:val="none" w:sz="0" w:space="0" w:color="auto"/>
      </w:divBdr>
    </w:div>
    <w:div w:id="1500582638">
      <w:marLeft w:val="480"/>
      <w:marRight w:val="0"/>
      <w:marTop w:val="0"/>
      <w:marBottom w:val="0"/>
      <w:divBdr>
        <w:top w:val="none" w:sz="0" w:space="0" w:color="auto"/>
        <w:left w:val="none" w:sz="0" w:space="0" w:color="auto"/>
        <w:bottom w:val="none" w:sz="0" w:space="0" w:color="auto"/>
        <w:right w:val="none" w:sz="0" w:space="0" w:color="auto"/>
      </w:divBdr>
    </w:div>
    <w:div w:id="1500609886">
      <w:marLeft w:val="480"/>
      <w:marRight w:val="0"/>
      <w:marTop w:val="0"/>
      <w:marBottom w:val="0"/>
      <w:divBdr>
        <w:top w:val="none" w:sz="0" w:space="0" w:color="auto"/>
        <w:left w:val="none" w:sz="0" w:space="0" w:color="auto"/>
        <w:bottom w:val="none" w:sz="0" w:space="0" w:color="auto"/>
        <w:right w:val="none" w:sz="0" w:space="0" w:color="auto"/>
      </w:divBdr>
    </w:div>
    <w:div w:id="1500775595">
      <w:marLeft w:val="480"/>
      <w:marRight w:val="0"/>
      <w:marTop w:val="0"/>
      <w:marBottom w:val="0"/>
      <w:divBdr>
        <w:top w:val="none" w:sz="0" w:space="0" w:color="auto"/>
        <w:left w:val="none" w:sz="0" w:space="0" w:color="auto"/>
        <w:bottom w:val="none" w:sz="0" w:space="0" w:color="auto"/>
        <w:right w:val="none" w:sz="0" w:space="0" w:color="auto"/>
      </w:divBdr>
    </w:div>
    <w:div w:id="1500803879">
      <w:marLeft w:val="480"/>
      <w:marRight w:val="0"/>
      <w:marTop w:val="0"/>
      <w:marBottom w:val="0"/>
      <w:divBdr>
        <w:top w:val="none" w:sz="0" w:space="0" w:color="auto"/>
        <w:left w:val="none" w:sz="0" w:space="0" w:color="auto"/>
        <w:bottom w:val="none" w:sz="0" w:space="0" w:color="auto"/>
        <w:right w:val="none" w:sz="0" w:space="0" w:color="auto"/>
      </w:divBdr>
    </w:div>
    <w:div w:id="1500848863">
      <w:marLeft w:val="480"/>
      <w:marRight w:val="0"/>
      <w:marTop w:val="0"/>
      <w:marBottom w:val="0"/>
      <w:divBdr>
        <w:top w:val="none" w:sz="0" w:space="0" w:color="auto"/>
        <w:left w:val="none" w:sz="0" w:space="0" w:color="auto"/>
        <w:bottom w:val="none" w:sz="0" w:space="0" w:color="auto"/>
        <w:right w:val="none" w:sz="0" w:space="0" w:color="auto"/>
      </w:divBdr>
    </w:div>
    <w:div w:id="1500848954">
      <w:marLeft w:val="480"/>
      <w:marRight w:val="0"/>
      <w:marTop w:val="0"/>
      <w:marBottom w:val="0"/>
      <w:divBdr>
        <w:top w:val="none" w:sz="0" w:space="0" w:color="auto"/>
        <w:left w:val="none" w:sz="0" w:space="0" w:color="auto"/>
        <w:bottom w:val="none" w:sz="0" w:space="0" w:color="auto"/>
        <w:right w:val="none" w:sz="0" w:space="0" w:color="auto"/>
      </w:divBdr>
    </w:div>
    <w:div w:id="1500851259">
      <w:marLeft w:val="480"/>
      <w:marRight w:val="0"/>
      <w:marTop w:val="0"/>
      <w:marBottom w:val="0"/>
      <w:divBdr>
        <w:top w:val="none" w:sz="0" w:space="0" w:color="auto"/>
        <w:left w:val="none" w:sz="0" w:space="0" w:color="auto"/>
        <w:bottom w:val="none" w:sz="0" w:space="0" w:color="auto"/>
        <w:right w:val="none" w:sz="0" w:space="0" w:color="auto"/>
      </w:divBdr>
    </w:div>
    <w:div w:id="1500854215">
      <w:marLeft w:val="480"/>
      <w:marRight w:val="0"/>
      <w:marTop w:val="0"/>
      <w:marBottom w:val="0"/>
      <w:divBdr>
        <w:top w:val="none" w:sz="0" w:space="0" w:color="auto"/>
        <w:left w:val="none" w:sz="0" w:space="0" w:color="auto"/>
        <w:bottom w:val="none" w:sz="0" w:space="0" w:color="auto"/>
        <w:right w:val="none" w:sz="0" w:space="0" w:color="auto"/>
      </w:divBdr>
    </w:div>
    <w:div w:id="1500926137">
      <w:marLeft w:val="480"/>
      <w:marRight w:val="0"/>
      <w:marTop w:val="0"/>
      <w:marBottom w:val="0"/>
      <w:divBdr>
        <w:top w:val="none" w:sz="0" w:space="0" w:color="auto"/>
        <w:left w:val="none" w:sz="0" w:space="0" w:color="auto"/>
        <w:bottom w:val="none" w:sz="0" w:space="0" w:color="auto"/>
        <w:right w:val="none" w:sz="0" w:space="0" w:color="auto"/>
      </w:divBdr>
    </w:div>
    <w:div w:id="1500928423">
      <w:marLeft w:val="480"/>
      <w:marRight w:val="0"/>
      <w:marTop w:val="0"/>
      <w:marBottom w:val="0"/>
      <w:divBdr>
        <w:top w:val="none" w:sz="0" w:space="0" w:color="auto"/>
        <w:left w:val="none" w:sz="0" w:space="0" w:color="auto"/>
        <w:bottom w:val="none" w:sz="0" w:space="0" w:color="auto"/>
        <w:right w:val="none" w:sz="0" w:space="0" w:color="auto"/>
      </w:divBdr>
    </w:div>
    <w:div w:id="1500928715">
      <w:marLeft w:val="480"/>
      <w:marRight w:val="0"/>
      <w:marTop w:val="0"/>
      <w:marBottom w:val="0"/>
      <w:divBdr>
        <w:top w:val="none" w:sz="0" w:space="0" w:color="auto"/>
        <w:left w:val="none" w:sz="0" w:space="0" w:color="auto"/>
        <w:bottom w:val="none" w:sz="0" w:space="0" w:color="auto"/>
        <w:right w:val="none" w:sz="0" w:space="0" w:color="auto"/>
      </w:divBdr>
    </w:div>
    <w:div w:id="1501046609">
      <w:marLeft w:val="480"/>
      <w:marRight w:val="0"/>
      <w:marTop w:val="0"/>
      <w:marBottom w:val="0"/>
      <w:divBdr>
        <w:top w:val="none" w:sz="0" w:space="0" w:color="auto"/>
        <w:left w:val="none" w:sz="0" w:space="0" w:color="auto"/>
        <w:bottom w:val="none" w:sz="0" w:space="0" w:color="auto"/>
        <w:right w:val="none" w:sz="0" w:space="0" w:color="auto"/>
      </w:divBdr>
    </w:div>
    <w:div w:id="1501116093">
      <w:marLeft w:val="480"/>
      <w:marRight w:val="0"/>
      <w:marTop w:val="0"/>
      <w:marBottom w:val="0"/>
      <w:divBdr>
        <w:top w:val="none" w:sz="0" w:space="0" w:color="auto"/>
        <w:left w:val="none" w:sz="0" w:space="0" w:color="auto"/>
        <w:bottom w:val="none" w:sz="0" w:space="0" w:color="auto"/>
        <w:right w:val="none" w:sz="0" w:space="0" w:color="auto"/>
      </w:divBdr>
    </w:div>
    <w:div w:id="1501119151">
      <w:marLeft w:val="480"/>
      <w:marRight w:val="0"/>
      <w:marTop w:val="0"/>
      <w:marBottom w:val="0"/>
      <w:divBdr>
        <w:top w:val="none" w:sz="0" w:space="0" w:color="auto"/>
        <w:left w:val="none" w:sz="0" w:space="0" w:color="auto"/>
        <w:bottom w:val="none" w:sz="0" w:space="0" w:color="auto"/>
        <w:right w:val="none" w:sz="0" w:space="0" w:color="auto"/>
      </w:divBdr>
    </w:div>
    <w:div w:id="1501189494">
      <w:marLeft w:val="480"/>
      <w:marRight w:val="0"/>
      <w:marTop w:val="0"/>
      <w:marBottom w:val="0"/>
      <w:divBdr>
        <w:top w:val="none" w:sz="0" w:space="0" w:color="auto"/>
        <w:left w:val="none" w:sz="0" w:space="0" w:color="auto"/>
        <w:bottom w:val="none" w:sz="0" w:space="0" w:color="auto"/>
        <w:right w:val="none" w:sz="0" w:space="0" w:color="auto"/>
      </w:divBdr>
    </w:div>
    <w:div w:id="1501265826">
      <w:marLeft w:val="480"/>
      <w:marRight w:val="0"/>
      <w:marTop w:val="0"/>
      <w:marBottom w:val="0"/>
      <w:divBdr>
        <w:top w:val="none" w:sz="0" w:space="0" w:color="auto"/>
        <w:left w:val="none" w:sz="0" w:space="0" w:color="auto"/>
        <w:bottom w:val="none" w:sz="0" w:space="0" w:color="auto"/>
        <w:right w:val="none" w:sz="0" w:space="0" w:color="auto"/>
      </w:divBdr>
    </w:div>
    <w:div w:id="1501310607">
      <w:marLeft w:val="480"/>
      <w:marRight w:val="0"/>
      <w:marTop w:val="0"/>
      <w:marBottom w:val="0"/>
      <w:divBdr>
        <w:top w:val="none" w:sz="0" w:space="0" w:color="auto"/>
        <w:left w:val="none" w:sz="0" w:space="0" w:color="auto"/>
        <w:bottom w:val="none" w:sz="0" w:space="0" w:color="auto"/>
        <w:right w:val="none" w:sz="0" w:space="0" w:color="auto"/>
      </w:divBdr>
    </w:div>
    <w:div w:id="1501382341">
      <w:marLeft w:val="480"/>
      <w:marRight w:val="0"/>
      <w:marTop w:val="0"/>
      <w:marBottom w:val="0"/>
      <w:divBdr>
        <w:top w:val="none" w:sz="0" w:space="0" w:color="auto"/>
        <w:left w:val="none" w:sz="0" w:space="0" w:color="auto"/>
        <w:bottom w:val="none" w:sz="0" w:space="0" w:color="auto"/>
        <w:right w:val="none" w:sz="0" w:space="0" w:color="auto"/>
      </w:divBdr>
    </w:div>
    <w:div w:id="1501433638">
      <w:marLeft w:val="480"/>
      <w:marRight w:val="0"/>
      <w:marTop w:val="0"/>
      <w:marBottom w:val="0"/>
      <w:divBdr>
        <w:top w:val="none" w:sz="0" w:space="0" w:color="auto"/>
        <w:left w:val="none" w:sz="0" w:space="0" w:color="auto"/>
        <w:bottom w:val="none" w:sz="0" w:space="0" w:color="auto"/>
        <w:right w:val="none" w:sz="0" w:space="0" w:color="auto"/>
      </w:divBdr>
    </w:div>
    <w:div w:id="1501458248">
      <w:marLeft w:val="480"/>
      <w:marRight w:val="0"/>
      <w:marTop w:val="0"/>
      <w:marBottom w:val="0"/>
      <w:divBdr>
        <w:top w:val="none" w:sz="0" w:space="0" w:color="auto"/>
        <w:left w:val="none" w:sz="0" w:space="0" w:color="auto"/>
        <w:bottom w:val="none" w:sz="0" w:space="0" w:color="auto"/>
        <w:right w:val="none" w:sz="0" w:space="0" w:color="auto"/>
      </w:divBdr>
    </w:div>
    <w:div w:id="1501503270">
      <w:marLeft w:val="480"/>
      <w:marRight w:val="0"/>
      <w:marTop w:val="0"/>
      <w:marBottom w:val="0"/>
      <w:divBdr>
        <w:top w:val="none" w:sz="0" w:space="0" w:color="auto"/>
        <w:left w:val="none" w:sz="0" w:space="0" w:color="auto"/>
        <w:bottom w:val="none" w:sz="0" w:space="0" w:color="auto"/>
        <w:right w:val="none" w:sz="0" w:space="0" w:color="auto"/>
      </w:divBdr>
    </w:div>
    <w:div w:id="1501657135">
      <w:marLeft w:val="480"/>
      <w:marRight w:val="0"/>
      <w:marTop w:val="0"/>
      <w:marBottom w:val="0"/>
      <w:divBdr>
        <w:top w:val="none" w:sz="0" w:space="0" w:color="auto"/>
        <w:left w:val="none" w:sz="0" w:space="0" w:color="auto"/>
        <w:bottom w:val="none" w:sz="0" w:space="0" w:color="auto"/>
        <w:right w:val="none" w:sz="0" w:space="0" w:color="auto"/>
      </w:divBdr>
    </w:div>
    <w:div w:id="1501695063">
      <w:marLeft w:val="480"/>
      <w:marRight w:val="0"/>
      <w:marTop w:val="0"/>
      <w:marBottom w:val="0"/>
      <w:divBdr>
        <w:top w:val="none" w:sz="0" w:space="0" w:color="auto"/>
        <w:left w:val="none" w:sz="0" w:space="0" w:color="auto"/>
        <w:bottom w:val="none" w:sz="0" w:space="0" w:color="auto"/>
        <w:right w:val="none" w:sz="0" w:space="0" w:color="auto"/>
      </w:divBdr>
    </w:div>
    <w:div w:id="1501700364">
      <w:marLeft w:val="480"/>
      <w:marRight w:val="0"/>
      <w:marTop w:val="0"/>
      <w:marBottom w:val="0"/>
      <w:divBdr>
        <w:top w:val="none" w:sz="0" w:space="0" w:color="auto"/>
        <w:left w:val="none" w:sz="0" w:space="0" w:color="auto"/>
        <w:bottom w:val="none" w:sz="0" w:space="0" w:color="auto"/>
        <w:right w:val="none" w:sz="0" w:space="0" w:color="auto"/>
      </w:divBdr>
    </w:div>
    <w:div w:id="1501890491">
      <w:marLeft w:val="480"/>
      <w:marRight w:val="0"/>
      <w:marTop w:val="0"/>
      <w:marBottom w:val="0"/>
      <w:divBdr>
        <w:top w:val="none" w:sz="0" w:space="0" w:color="auto"/>
        <w:left w:val="none" w:sz="0" w:space="0" w:color="auto"/>
        <w:bottom w:val="none" w:sz="0" w:space="0" w:color="auto"/>
        <w:right w:val="none" w:sz="0" w:space="0" w:color="auto"/>
      </w:divBdr>
    </w:div>
    <w:div w:id="1501892203">
      <w:marLeft w:val="480"/>
      <w:marRight w:val="0"/>
      <w:marTop w:val="0"/>
      <w:marBottom w:val="0"/>
      <w:divBdr>
        <w:top w:val="none" w:sz="0" w:space="0" w:color="auto"/>
        <w:left w:val="none" w:sz="0" w:space="0" w:color="auto"/>
        <w:bottom w:val="none" w:sz="0" w:space="0" w:color="auto"/>
        <w:right w:val="none" w:sz="0" w:space="0" w:color="auto"/>
      </w:divBdr>
    </w:div>
    <w:div w:id="1501920168">
      <w:marLeft w:val="480"/>
      <w:marRight w:val="0"/>
      <w:marTop w:val="0"/>
      <w:marBottom w:val="0"/>
      <w:divBdr>
        <w:top w:val="none" w:sz="0" w:space="0" w:color="auto"/>
        <w:left w:val="none" w:sz="0" w:space="0" w:color="auto"/>
        <w:bottom w:val="none" w:sz="0" w:space="0" w:color="auto"/>
        <w:right w:val="none" w:sz="0" w:space="0" w:color="auto"/>
      </w:divBdr>
    </w:div>
    <w:div w:id="1501962280">
      <w:marLeft w:val="480"/>
      <w:marRight w:val="0"/>
      <w:marTop w:val="0"/>
      <w:marBottom w:val="0"/>
      <w:divBdr>
        <w:top w:val="none" w:sz="0" w:space="0" w:color="auto"/>
        <w:left w:val="none" w:sz="0" w:space="0" w:color="auto"/>
        <w:bottom w:val="none" w:sz="0" w:space="0" w:color="auto"/>
        <w:right w:val="none" w:sz="0" w:space="0" w:color="auto"/>
      </w:divBdr>
    </w:div>
    <w:div w:id="1501968101">
      <w:marLeft w:val="480"/>
      <w:marRight w:val="0"/>
      <w:marTop w:val="0"/>
      <w:marBottom w:val="0"/>
      <w:divBdr>
        <w:top w:val="none" w:sz="0" w:space="0" w:color="auto"/>
        <w:left w:val="none" w:sz="0" w:space="0" w:color="auto"/>
        <w:bottom w:val="none" w:sz="0" w:space="0" w:color="auto"/>
        <w:right w:val="none" w:sz="0" w:space="0" w:color="auto"/>
      </w:divBdr>
    </w:div>
    <w:div w:id="1502043902">
      <w:marLeft w:val="480"/>
      <w:marRight w:val="0"/>
      <w:marTop w:val="0"/>
      <w:marBottom w:val="0"/>
      <w:divBdr>
        <w:top w:val="none" w:sz="0" w:space="0" w:color="auto"/>
        <w:left w:val="none" w:sz="0" w:space="0" w:color="auto"/>
        <w:bottom w:val="none" w:sz="0" w:space="0" w:color="auto"/>
        <w:right w:val="none" w:sz="0" w:space="0" w:color="auto"/>
      </w:divBdr>
    </w:div>
    <w:div w:id="1502085339">
      <w:marLeft w:val="480"/>
      <w:marRight w:val="0"/>
      <w:marTop w:val="0"/>
      <w:marBottom w:val="0"/>
      <w:divBdr>
        <w:top w:val="none" w:sz="0" w:space="0" w:color="auto"/>
        <w:left w:val="none" w:sz="0" w:space="0" w:color="auto"/>
        <w:bottom w:val="none" w:sz="0" w:space="0" w:color="auto"/>
        <w:right w:val="none" w:sz="0" w:space="0" w:color="auto"/>
      </w:divBdr>
    </w:div>
    <w:div w:id="1502086796">
      <w:marLeft w:val="480"/>
      <w:marRight w:val="0"/>
      <w:marTop w:val="0"/>
      <w:marBottom w:val="0"/>
      <w:divBdr>
        <w:top w:val="none" w:sz="0" w:space="0" w:color="auto"/>
        <w:left w:val="none" w:sz="0" w:space="0" w:color="auto"/>
        <w:bottom w:val="none" w:sz="0" w:space="0" w:color="auto"/>
        <w:right w:val="none" w:sz="0" w:space="0" w:color="auto"/>
      </w:divBdr>
    </w:div>
    <w:div w:id="1502114203">
      <w:marLeft w:val="480"/>
      <w:marRight w:val="0"/>
      <w:marTop w:val="0"/>
      <w:marBottom w:val="0"/>
      <w:divBdr>
        <w:top w:val="none" w:sz="0" w:space="0" w:color="auto"/>
        <w:left w:val="none" w:sz="0" w:space="0" w:color="auto"/>
        <w:bottom w:val="none" w:sz="0" w:space="0" w:color="auto"/>
        <w:right w:val="none" w:sz="0" w:space="0" w:color="auto"/>
      </w:divBdr>
    </w:div>
    <w:div w:id="1502114432">
      <w:marLeft w:val="480"/>
      <w:marRight w:val="0"/>
      <w:marTop w:val="0"/>
      <w:marBottom w:val="0"/>
      <w:divBdr>
        <w:top w:val="none" w:sz="0" w:space="0" w:color="auto"/>
        <w:left w:val="none" w:sz="0" w:space="0" w:color="auto"/>
        <w:bottom w:val="none" w:sz="0" w:space="0" w:color="auto"/>
        <w:right w:val="none" w:sz="0" w:space="0" w:color="auto"/>
      </w:divBdr>
    </w:div>
    <w:div w:id="1502117456">
      <w:marLeft w:val="480"/>
      <w:marRight w:val="0"/>
      <w:marTop w:val="0"/>
      <w:marBottom w:val="0"/>
      <w:divBdr>
        <w:top w:val="none" w:sz="0" w:space="0" w:color="auto"/>
        <w:left w:val="none" w:sz="0" w:space="0" w:color="auto"/>
        <w:bottom w:val="none" w:sz="0" w:space="0" w:color="auto"/>
        <w:right w:val="none" w:sz="0" w:space="0" w:color="auto"/>
      </w:divBdr>
    </w:div>
    <w:div w:id="1502157765">
      <w:marLeft w:val="480"/>
      <w:marRight w:val="0"/>
      <w:marTop w:val="0"/>
      <w:marBottom w:val="0"/>
      <w:divBdr>
        <w:top w:val="none" w:sz="0" w:space="0" w:color="auto"/>
        <w:left w:val="none" w:sz="0" w:space="0" w:color="auto"/>
        <w:bottom w:val="none" w:sz="0" w:space="0" w:color="auto"/>
        <w:right w:val="none" w:sz="0" w:space="0" w:color="auto"/>
      </w:divBdr>
    </w:div>
    <w:div w:id="1502163478">
      <w:marLeft w:val="480"/>
      <w:marRight w:val="0"/>
      <w:marTop w:val="0"/>
      <w:marBottom w:val="0"/>
      <w:divBdr>
        <w:top w:val="none" w:sz="0" w:space="0" w:color="auto"/>
        <w:left w:val="none" w:sz="0" w:space="0" w:color="auto"/>
        <w:bottom w:val="none" w:sz="0" w:space="0" w:color="auto"/>
        <w:right w:val="none" w:sz="0" w:space="0" w:color="auto"/>
      </w:divBdr>
    </w:div>
    <w:div w:id="1502234993">
      <w:marLeft w:val="480"/>
      <w:marRight w:val="0"/>
      <w:marTop w:val="0"/>
      <w:marBottom w:val="0"/>
      <w:divBdr>
        <w:top w:val="none" w:sz="0" w:space="0" w:color="auto"/>
        <w:left w:val="none" w:sz="0" w:space="0" w:color="auto"/>
        <w:bottom w:val="none" w:sz="0" w:space="0" w:color="auto"/>
        <w:right w:val="none" w:sz="0" w:space="0" w:color="auto"/>
      </w:divBdr>
    </w:div>
    <w:div w:id="1502236669">
      <w:marLeft w:val="480"/>
      <w:marRight w:val="0"/>
      <w:marTop w:val="0"/>
      <w:marBottom w:val="0"/>
      <w:divBdr>
        <w:top w:val="none" w:sz="0" w:space="0" w:color="auto"/>
        <w:left w:val="none" w:sz="0" w:space="0" w:color="auto"/>
        <w:bottom w:val="none" w:sz="0" w:space="0" w:color="auto"/>
        <w:right w:val="none" w:sz="0" w:space="0" w:color="auto"/>
      </w:divBdr>
    </w:div>
    <w:div w:id="1502236868">
      <w:marLeft w:val="480"/>
      <w:marRight w:val="0"/>
      <w:marTop w:val="0"/>
      <w:marBottom w:val="0"/>
      <w:divBdr>
        <w:top w:val="none" w:sz="0" w:space="0" w:color="auto"/>
        <w:left w:val="none" w:sz="0" w:space="0" w:color="auto"/>
        <w:bottom w:val="none" w:sz="0" w:space="0" w:color="auto"/>
        <w:right w:val="none" w:sz="0" w:space="0" w:color="auto"/>
      </w:divBdr>
    </w:div>
    <w:div w:id="1502282683">
      <w:marLeft w:val="480"/>
      <w:marRight w:val="0"/>
      <w:marTop w:val="0"/>
      <w:marBottom w:val="0"/>
      <w:divBdr>
        <w:top w:val="none" w:sz="0" w:space="0" w:color="auto"/>
        <w:left w:val="none" w:sz="0" w:space="0" w:color="auto"/>
        <w:bottom w:val="none" w:sz="0" w:space="0" w:color="auto"/>
        <w:right w:val="none" w:sz="0" w:space="0" w:color="auto"/>
      </w:divBdr>
    </w:div>
    <w:div w:id="1502309986">
      <w:marLeft w:val="480"/>
      <w:marRight w:val="0"/>
      <w:marTop w:val="0"/>
      <w:marBottom w:val="0"/>
      <w:divBdr>
        <w:top w:val="none" w:sz="0" w:space="0" w:color="auto"/>
        <w:left w:val="none" w:sz="0" w:space="0" w:color="auto"/>
        <w:bottom w:val="none" w:sz="0" w:space="0" w:color="auto"/>
        <w:right w:val="none" w:sz="0" w:space="0" w:color="auto"/>
      </w:divBdr>
    </w:div>
    <w:div w:id="1502310145">
      <w:marLeft w:val="480"/>
      <w:marRight w:val="0"/>
      <w:marTop w:val="0"/>
      <w:marBottom w:val="0"/>
      <w:divBdr>
        <w:top w:val="none" w:sz="0" w:space="0" w:color="auto"/>
        <w:left w:val="none" w:sz="0" w:space="0" w:color="auto"/>
        <w:bottom w:val="none" w:sz="0" w:space="0" w:color="auto"/>
        <w:right w:val="none" w:sz="0" w:space="0" w:color="auto"/>
      </w:divBdr>
    </w:div>
    <w:div w:id="1502312072">
      <w:marLeft w:val="480"/>
      <w:marRight w:val="0"/>
      <w:marTop w:val="0"/>
      <w:marBottom w:val="0"/>
      <w:divBdr>
        <w:top w:val="none" w:sz="0" w:space="0" w:color="auto"/>
        <w:left w:val="none" w:sz="0" w:space="0" w:color="auto"/>
        <w:bottom w:val="none" w:sz="0" w:space="0" w:color="auto"/>
        <w:right w:val="none" w:sz="0" w:space="0" w:color="auto"/>
      </w:divBdr>
    </w:div>
    <w:div w:id="1502425562">
      <w:marLeft w:val="480"/>
      <w:marRight w:val="0"/>
      <w:marTop w:val="0"/>
      <w:marBottom w:val="0"/>
      <w:divBdr>
        <w:top w:val="none" w:sz="0" w:space="0" w:color="auto"/>
        <w:left w:val="none" w:sz="0" w:space="0" w:color="auto"/>
        <w:bottom w:val="none" w:sz="0" w:space="0" w:color="auto"/>
        <w:right w:val="none" w:sz="0" w:space="0" w:color="auto"/>
      </w:divBdr>
    </w:div>
    <w:div w:id="1502431763">
      <w:marLeft w:val="480"/>
      <w:marRight w:val="0"/>
      <w:marTop w:val="0"/>
      <w:marBottom w:val="0"/>
      <w:divBdr>
        <w:top w:val="none" w:sz="0" w:space="0" w:color="auto"/>
        <w:left w:val="none" w:sz="0" w:space="0" w:color="auto"/>
        <w:bottom w:val="none" w:sz="0" w:space="0" w:color="auto"/>
        <w:right w:val="none" w:sz="0" w:space="0" w:color="auto"/>
      </w:divBdr>
    </w:div>
    <w:div w:id="1502503269">
      <w:marLeft w:val="480"/>
      <w:marRight w:val="0"/>
      <w:marTop w:val="0"/>
      <w:marBottom w:val="0"/>
      <w:divBdr>
        <w:top w:val="none" w:sz="0" w:space="0" w:color="auto"/>
        <w:left w:val="none" w:sz="0" w:space="0" w:color="auto"/>
        <w:bottom w:val="none" w:sz="0" w:space="0" w:color="auto"/>
        <w:right w:val="none" w:sz="0" w:space="0" w:color="auto"/>
      </w:divBdr>
    </w:div>
    <w:div w:id="1502504657">
      <w:marLeft w:val="480"/>
      <w:marRight w:val="0"/>
      <w:marTop w:val="0"/>
      <w:marBottom w:val="0"/>
      <w:divBdr>
        <w:top w:val="none" w:sz="0" w:space="0" w:color="auto"/>
        <w:left w:val="none" w:sz="0" w:space="0" w:color="auto"/>
        <w:bottom w:val="none" w:sz="0" w:space="0" w:color="auto"/>
        <w:right w:val="none" w:sz="0" w:space="0" w:color="auto"/>
      </w:divBdr>
    </w:div>
    <w:div w:id="1502505160">
      <w:marLeft w:val="480"/>
      <w:marRight w:val="0"/>
      <w:marTop w:val="0"/>
      <w:marBottom w:val="0"/>
      <w:divBdr>
        <w:top w:val="none" w:sz="0" w:space="0" w:color="auto"/>
        <w:left w:val="none" w:sz="0" w:space="0" w:color="auto"/>
        <w:bottom w:val="none" w:sz="0" w:space="0" w:color="auto"/>
        <w:right w:val="none" w:sz="0" w:space="0" w:color="auto"/>
      </w:divBdr>
    </w:div>
    <w:div w:id="1502546137">
      <w:marLeft w:val="480"/>
      <w:marRight w:val="0"/>
      <w:marTop w:val="0"/>
      <w:marBottom w:val="0"/>
      <w:divBdr>
        <w:top w:val="none" w:sz="0" w:space="0" w:color="auto"/>
        <w:left w:val="none" w:sz="0" w:space="0" w:color="auto"/>
        <w:bottom w:val="none" w:sz="0" w:space="0" w:color="auto"/>
        <w:right w:val="none" w:sz="0" w:space="0" w:color="auto"/>
      </w:divBdr>
    </w:div>
    <w:div w:id="1502547793">
      <w:marLeft w:val="480"/>
      <w:marRight w:val="0"/>
      <w:marTop w:val="0"/>
      <w:marBottom w:val="0"/>
      <w:divBdr>
        <w:top w:val="none" w:sz="0" w:space="0" w:color="auto"/>
        <w:left w:val="none" w:sz="0" w:space="0" w:color="auto"/>
        <w:bottom w:val="none" w:sz="0" w:space="0" w:color="auto"/>
        <w:right w:val="none" w:sz="0" w:space="0" w:color="auto"/>
      </w:divBdr>
    </w:div>
    <w:div w:id="1502549051">
      <w:marLeft w:val="480"/>
      <w:marRight w:val="0"/>
      <w:marTop w:val="0"/>
      <w:marBottom w:val="0"/>
      <w:divBdr>
        <w:top w:val="none" w:sz="0" w:space="0" w:color="auto"/>
        <w:left w:val="none" w:sz="0" w:space="0" w:color="auto"/>
        <w:bottom w:val="none" w:sz="0" w:space="0" w:color="auto"/>
        <w:right w:val="none" w:sz="0" w:space="0" w:color="auto"/>
      </w:divBdr>
    </w:div>
    <w:div w:id="1502619733">
      <w:marLeft w:val="480"/>
      <w:marRight w:val="0"/>
      <w:marTop w:val="0"/>
      <w:marBottom w:val="0"/>
      <w:divBdr>
        <w:top w:val="none" w:sz="0" w:space="0" w:color="auto"/>
        <w:left w:val="none" w:sz="0" w:space="0" w:color="auto"/>
        <w:bottom w:val="none" w:sz="0" w:space="0" w:color="auto"/>
        <w:right w:val="none" w:sz="0" w:space="0" w:color="auto"/>
      </w:divBdr>
    </w:div>
    <w:div w:id="1502625525">
      <w:marLeft w:val="480"/>
      <w:marRight w:val="0"/>
      <w:marTop w:val="0"/>
      <w:marBottom w:val="0"/>
      <w:divBdr>
        <w:top w:val="none" w:sz="0" w:space="0" w:color="auto"/>
        <w:left w:val="none" w:sz="0" w:space="0" w:color="auto"/>
        <w:bottom w:val="none" w:sz="0" w:space="0" w:color="auto"/>
        <w:right w:val="none" w:sz="0" w:space="0" w:color="auto"/>
      </w:divBdr>
    </w:div>
    <w:div w:id="1502699323">
      <w:marLeft w:val="480"/>
      <w:marRight w:val="0"/>
      <w:marTop w:val="0"/>
      <w:marBottom w:val="0"/>
      <w:divBdr>
        <w:top w:val="none" w:sz="0" w:space="0" w:color="auto"/>
        <w:left w:val="none" w:sz="0" w:space="0" w:color="auto"/>
        <w:bottom w:val="none" w:sz="0" w:space="0" w:color="auto"/>
        <w:right w:val="none" w:sz="0" w:space="0" w:color="auto"/>
      </w:divBdr>
    </w:div>
    <w:div w:id="1502768896">
      <w:marLeft w:val="480"/>
      <w:marRight w:val="0"/>
      <w:marTop w:val="0"/>
      <w:marBottom w:val="0"/>
      <w:divBdr>
        <w:top w:val="none" w:sz="0" w:space="0" w:color="auto"/>
        <w:left w:val="none" w:sz="0" w:space="0" w:color="auto"/>
        <w:bottom w:val="none" w:sz="0" w:space="0" w:color="auto"/>
        <w:right w:val="none" w:sz="0" w:space="0" w:color="auto"/>
      </w:divBdr>
    </w:div>
    <w:div w:id="1502769655">
      <w:marLeft w:val="480"/>
      <w:marRight w:val="0"/>
      <w:marTop w:val="0"/>
      <w:marBottom w:val="0"/>
      <w:divBdr>
        <w:top w:val="none" w:sz="0" w:space="0" w:color="auto"/>
        <w:left w:val="none" w:sz="0" w:space="0" w:color="auto"/>
        <w:bottom w:val="none" w:sz="0" w:space="0" w:color="auto"/>
        <w:right w:val="none" w:sz="0" w:space="0" w:color="auto"/>
      </w:divBdr>
    </w:div>
    <w:div w:id="1502771240">
      <w:marLeft w:val="480"/>
      <w:marRight w:val="0"/>
      <w:marTop w:val="0"/>
      <w:marBottom w:val="0"/>
      <w:divBdr>
        <w:top w:val="none" w:sz="0" w:space="0" w:color="auto"/>
        <w:left w:val="none" w:sz="0" w:space="0" w:color="auto"/>
        <w:bottom w:val="none" w:sz="0" w:space="0" w:color="auto"/>
        <w:right w:val="none" w:sz="0" w:space="0" w:color="auto"/>
      </w:divBdr>
    </w:div>
    <w:div w:id="1502886747">
      <w:marLeft w:val="480"/>
      <w:marRight w:val="0"/>
      <w:marTop w:val="0"/>
      <w:marBottom w:val="0"/>
      <w:divBdr>
        <w:top w:val="none" w:sz="0" w:space="0" w:color="auto"/>
        <w:left w:val="none" w:sz="0" w:space="0" w:color="auto"/>
        <w:bottom w:val="none" w:sz="0" w:space="0" w:color="auto"/>
        <w:right w:val="none" w:sz="0" w:space="0" w:color="auto"/>
      </w:divBdr>
    </w:div>
    <w:div w:id="1502937706">
      <w:marLeft w:val="480"/>
      <w:marRight w:val="0"/>
      <w:marTop w:val="0"/>
      <w:marBottom w:val="0"/>
      <w:divBdr>
        <w:top w:val="none" w:sz="0" w:space="0" w:color="auto"/>
        <w:left w:val="none" w:sz="0" w:space="0" w:color="auto"/>
        <w:bottom w:val="none" w:sz="0" w:space="0" w:color="auto"/>
        <w:right w:val="none" w:sz="0" w:space="0" w:color="auto"/>
      </w:divBdr>
    </w:div>
    <w:div w:id="1502961450">
      <w:marLeft w:val="480"/>
      <w:marRight w:val="0"/>
      <w:marTop w:val="0"/>
      <w:marBottom w:val="0"/>
      <w:divBdr>
        <w:top w:val="none" w:sz="0" w:space="0" w:color="auto"/>
        <w:left w:val="none" w:sz="0" w:space="0" w:color="auto"/>
        <w:bottom w:val="none" w:sz="0" w:space="0" w:color="auto"/>
        <w:right w:val="none" w:sz="0" w:space="0" w:color="auto"/>
      </w:divBdr>
    </w:div>
    <w:div w:id="1502966784">
      <w:marLeft w:val="480"/>
      <w:marRight w:val="0"/>
      <w:marTop w:val="0"/>
      <w:marBottom w:val="0"/>
      <w:divBdr>
        <w:top w:val="none" w:sz="0" w:space="0" w:color="auto"/>
        <w:left w:val="none" w:sz="0" w:space="0" w:color="auto"/>
        <w:bottom w:val="none" w:sz="0" w:space="0" w:color="auto"/>
        <w:right w:val="none" w:sz="0" w:space="0" w:color="auto"/>
      </w:divBdr>
    </w:div>
    <w:div w:id="1503082664">
      <w:marLeft w:val="480"/>
      <w:marRight w:val="0"/>
      <w:marTop w:val="0"/>
      <w:marBottom w:val="0"/>
      <w:divBdr>
        <w:top w:val="none" w:sz="0" w:space="0" w:color="auto"/>
        <w:left w:val="none" w:sz="0" w:space="0" w:color="auto"/>
        <w:bottom w:val="none" w:sz="0" w:space="0" w:color="auto"/>
        <w:right w:val="none" w:sz="0" w:space="0" w:color="auto"/>
      </w:divBdr>
    </w:div>
    <w:div w:id="1503161864">
      <w:marLeft w:val="480"/>
      <w:marRight w:val="0"/>
      <w:marTop w:val="0"/>
      <w:marBottom w:val="0"/>
      <w:divBdr>
        <w:top w:val="none" w:sz="0" w:space="0" w:color="auto"/>
        <w:left w:val="none" w:sz="0" w:space="0" w:color="auto"/>
        <w:bottom w:val="none" w:sz="0" w:space="0" w:color="auto"/>
        <w:right w:val="none" w:sz="0" w:space="0" w:color="auto"/>
      </w:divBdr>
    </w:div>
    <w:div w:id="1503162817">
      <w:marLeft w:val="480"/>
      <w:marRight w:val="0"/>
      <w:marTop w:val="0"/>
      <w:marBottom w:val="0"/>
      <w:divBdr>
        <w:top w:val="none" w:sz="0" w:space="0" w:color="auto"/>
        <w:left w:val="none" w:sz="0" w:space="0" w:color="auto"/>
        <w:bottom w:val="none" w:sz="0" w:space="0" w:color="auto"/>
        <w:right w:val="none" w:sz="0" w:space="0" w:color="auto"/>
      </w:divBdr>
    </w:div>
    <w:div w:id="1503163539">
      <w:marLeft w:val="480"/>
      <w:marRight w:val="0"/>
      <w:marTop w:val="0"/>
      <w:marBottom w:val="0"/>
      <w:divBdr>
        <w:top w:val="none" w:sz="0" w:space="0" w:color="auto"/>
        <w:left w:val="none" w:sz="0" w:space="0" w:color="auto"/>
        <w:bottom w:val="none" w:sz="0" w:space="0" w:color="auto"/>
        <w:right w:val="none" w:sz="0" w:space="0" w:color="auto"/>
      </w:divBdr>
    </w:div>
    <w:div w:id="1503202579">
      <w:marLeft w:val="480"/>
      <w:marRight w:val="0"/>
      <w:marTop w:val="0"/>
      <w:marBottom w:val="0"/>
      <w:divBdr>
        <w:top w:val="none" w:sz="0" w:space="0" w:color="auto"/>
        <w:left w:val="none" w:sz="0" w:space="0" w:color="auto"/>
        <w:bottom w:val="none" w:sz="0" w:space="0" w:color="auto"/>
        <w:right w:val="none" w:sz="0" w:space="0" w:color="auto"/>
      </w:divBdr>
    </w:div>
    <w:div w:id="1503205194">
      <w:marLeft w:val="480"/>
      <w:marRight w:val="0"/>
      <w:marTop w:val="0"/>
      <w:marBottom w:val="0"/>
      <w:divBdr>
        <w:top w:val="none" w:sz="0" w:space="0" w:color="auto"/>
        <w:left w:val="none" w:sz="0" w:space="0" w:color="auto"/>
        <w:bottom w:val="none" w:sz="0" w:space="0" w:color="auto"/>
        <w:right w:val="none" w:sz="0" w:space="0" w:color="auto"/>
      </w:divBdr>
    </w:div>
    <w:div w:id="1503231622">
      <w:marLeft w:val="480"/>
      <w:marRight w:val="0"/>
      <w:marTop w:val="0"/>
      <w:marBottom w:val="0"/>
      <w:divBdr>
        <w:top w:val="none" w:sz="0" w:space="0" w:color="auto"/>
        <w:left w:val="none" w:sz="0" w:space="0" w:color="auto"/>
        <w:bottom w:val="none" w:sz="0" w:space="0" w:color="auto"/>
        <w:right w:val="none" w:sz="0" w:space="0" w:color="auto"/>
      </w:divBdr>
    </w:div>
    <w:div w:id="1503278099">
      <w:marLeft w:val="480"/>
      <w:marRight w:val="0"/>
      <w:marTop w:val="0"/>
      <w:marBottom w:val="0"/>
      <w:divBdr>
        <w:top w:val="none" w:sz="0" w:space="0" w:color="auto"/>
        <w:left w:val="none" w:sz="0" w:space="0" w:color="auto"/>
        <w:bottom w:val="none" w:sz="0" w:space="0" w:color="auto"/>
        <w:right w:val="none" w:sz="0" w:space="0" w:color="auto"/>
      </w:divBdr>
    </w:div>
    <w:div w:id="1503396401">
      <w:marLeft w:val="480"/>
      <w:marRight w:val="0"/>
      <w:marTop w:val="0"/>
      <w:marBottom w:val="0"/>
      <w:divBdr>
        <w:top w:val="none" w:sz="0" w:space="0" w:color="auto"/>
        <w:left w:val="none" w:sz="0" w:space="0" w:color="auto"/>
        <w:bottom w:val="none" w:sz="0" w:space="0" w:color="auto"/>
        <w:right w:val="none" w:sz="0" w:space="0" w:color="auto"/>
      </w:divBdr>
    </w:div>
    <w:div w:id="1503543027">
      <w:marLeft w:val="480"/>
      <w:marRight w:val="0"/>
      <w:marTop w:val="0"/>
      <w:marBottom w:val="0"/>
      <w:divBdr>
        <w:top w:val="none" w:sz="0" w:space="0" w:color="auto"/>
        <w:left w:val="none" w:sz="0" w:space="0" w:color="auto"/>
        <w:bottom w:val="none" w:sz="0" w:space="0" w:color="auto"/>
        <w:right w:val="none" w:sz="0" w:space="0" w:color="auto"/>
      </w:divBdr>
    </w:div>
    <w:div w:id="1503593583">
      <w:marLeft w:val="480"/>
      <w:marRight w:val="0"/>
      <w:marTop w:val="0"/>
      <w:marBottom w:val="0"/>
      <w:divBdr>
        <w:top w:val="none" w:sz="0" w:space="0" w:color="auto"/>
        <w:left w:val="none" w:sz="0" w:space="0" w:color="auto"/>
        <w:bottom w:val="none" w:sz="0" w:space="0" w:color="auto"/>
        <w:right w:val="none" w:sz="0" w:space="0" w:color="auto"/>
      </w:divBdr>
    </w:div>
    <w:div w:id="1503621203">
      <w:marLeft w:val="480"/>
      <w:marRight w:val="0"/>
      <w:marTop w:val="0"/>
      <w:marBottom w:val="0"/>
      <w:divBdr>
        <w:top w:val="none" w:sz="0" w:space="0" w:color="auto"/>
        <w:left w:val="none" w:sz="0" w:space="0" w:color="auto"/>
        <w:bottom w:val="none" w:sz="0" w:space="0" w:color="auto"/>
        <w:right w:val="none" w:sz="0" w:space="0" w:color="auto"/>
      </w:divBdr>
    </w:div>
    <w:div w:id="1503621969">
      <w:marLeft w:val="480"/>
      <w:marRight w:val="0"/>
      <w:marTop w:val="0"/>
      <w:marBottom w:val="0"/>
      <w:divBdr>
        <w:top w:val="none" w:sz="0" w:space="0" w:color="auto"/>
        <w:left w:val="none" w:sz="0" w:space="0" w:color="auto"/>
        <w:bottom w:val="none" w:sz="0" w:space="0" w:color="auto"/>
        <w:right w:val="none" w:sz="0" w:space="0" w:color="auto"/>
      </w:divBdr>
    </w:div>
    <w:div w:id="1503663021">
      <w:marLeft w:val="480"/>
      <w:marRight w:val="0"/>
      <w:marTop w:val="0"/>
      <w:marBottom w:val="0"/>
      <w:divBdr>
        <w:top w:val="none" w:sz="0" w:space="0" w:color="auto"/>
        <w:left w:val="none" w:sz="0" w:space="0" w:color="auto"/>
        <w:bottom w:val="none" w:sz="0" w:space="0" w:color="auto"/>
        <w:right w:val="none" w:sz="0" w:space="0" w:color="auto"/>
      </w:divBdr>
    </w:div>
    <w:div w:id="1503663574">
      <w:marLeft w:val="480"/>
      <w:marRight w:val="0"/>
      <w:marTop w:val="0"/>
      <w:marBottom w:val="0"/>
      <w:divBdr>
        <w:top w:val="none" w:sz="0" w:space="0" w:color="auto"/>
        <w:left w:val="none" w:sz="0" w:space="0" w:color="auto"/>
        <w:bottom w:val="none" w:sz="0" w:space="0" w:color="auto"/>
        <w:right w:val="none" w:sz="0" w:space="0" w:color="auto"/>
      </w:divBdr>
    </w:div>
    <w:div w:id="1503812320">
      <w:marLeft w:val="480"/>
      <w:marRight w:val="0"/>
      <w:marTop w:val="0"/>
      <w:marBottom w:val="0"/>
      <w:divBdr>
        <w:top w:val="none" w:sz="0" w:space="0" w:color="auto"/>
        <w:left w:val="none" w:sz="0" w:space="0" w:color="auto"/>
        <w:bottom w:val="none" w:sz="0" w:space="0" w:color="auto"/>
        <w:right w:val="none" w:sz="0" w:space="0" w:color="auto"/>
      </w:divBdr>
    </w:div>
    <w:div w:id="1503930547">
      <w:marLeft w:val="480"/>
      <w:marRight w:val="0"/>
      <w:marTop w:val="0"/>
      <w:marBottom w:val="0"/>
      <w:divBdr>
        <w:top w:val="none" w:sz="0" w:space="0" w:color="auto"/>
        <w:left w:val="none" w:sz="0" w:space="0" w:color="auto"/>
        <w:bottom w:val="none" w:sz="0" w:space="0" w:color="auto"/>
        <w:right w:val="none" w:sz="0" w:space="0" w:color="auto"/>
      </w:divBdr>
    </w:div>
    <w:div w:id="1503933611">
      <w:marLeft w:val="480"/>
      <w:marRight w:val="0"/>
      <w:marTop w:val="0"/>
      <w:marBottom w:val="0"/>
      <w:divBdr>
        <w:top w:val="none" w:sz="0" w:space="0" w:color="auto"/>
        <w:left w:val="none" w:sz="0" w:space="0" w:color="auto"/>
        <w:bottom w:val="none" w:sz="0" w:space="0" w:color="auto"/>
        <w:right w:val="none" w:sz="0" w:space="0" w:color="auto"/>
      </w:divBdr>
    </w:div>
    <w:div w:id="1503936384">
      <w:marLeft w:val="480"/>
      <w:marRight w:val="0"/>
      <w:marTop w:val="0"/>
      <w:marBottom w:val="0"/>
      <w:divBdr>
        <w:top w:val="none" w:sz="0" w:space="0" w:color="auto"/>
        <w:left w:val="none" w:sz="0" w:space="0" w:color="auto"/>
        <w:bottom w:val="none" w:sz="0" w:space="0" w:color="auto"/>
        <w:right w:val="none" w:sz="0" w:space="0" w:color="auto"/>
      </w:divBdr>
    </w:div>
    <w:div w:id="1504005437">
      <w:marLeft w:val="480"/>
      <w:marRight w:val="0"/>
      <w:marTop w:val="0"/>
      <w:marBottom w:val="0"/>
      <w:divBdr>
        <w:top w:val="none" w:sz="0" w:space="0" w:color="auto"/>
        <w:left w:val="none" w:sz="0" w:space="0" w:color="auto"/>
        <w:bottom w:val="none" w:sz="0" w:space="0" w:color="auto"/>
        <w:right w:val="none" w:sz="0" w:space="0" w:color="auto"/>
      </w:divBdr>
    </w:div>
    <w:div w:id="1504010260">
      <w:marLeft w:val="480"/>
      <w:marRight w:val="0"/>
      <w:marTop w:val="0"/>
      <w:marBottom w:val="0"/>
      <w:divBdr>
        <w:top w:val="none" w:sz="0" w:space="0" w:color="auto"/>
        <w:left w:val="none" w:sz="0" w:space="0" w:color="auto"/>
        <w:bottom w:val="none" w:sz="0" w:space="0" w:color="auto"/>
        <w:right w:val="none" w:sz="0" w:space="0" w:color="auto"/>
      </w:divBdr>
    </w:div>
    <w:div w:id="1504012906">
      <w:marLeft w:val="480"/>
      <w:marRight w:val="0"/>
      <w:marTop w:val="0"/>
      <w:marBottom w:val="0"/>
      <w:divBdr>
        <w:top w:val="none" w:sz="0" w:space="0" w:color="auto"/>
        <w:left w:val="none" w:sz="0" w:space="0" w:color="auto"/>
        <w:bottom w:val="none" w:sz="0" w:space="0" w:color="auto"/>
        <w:right w:val="none" w:sz="0" w:space="0" w:color="auto"/>
      </w:divBdr>
    </w:div>
    <w:div w:id="1504053151">
      <w:marLeft w:val="480"/>
      <w:marRight w:val="0"/>
      <w:marTop w:val="0"/>
      <w:marBottom w:val="0"/>
      <w:divBdr>
        <w:top w:val="none" w:sz="0" w:space="0" w:color="auto"/>
        <w:left w:val="none" w:sz="0" w:space="0" w:color="auto"/>
        <w:bottom w:val="none" w:sz="0" w:space="0" w:color="auto"/>
        <w:right w:val="none" w:sz="0" w:space="0" w:color="auto"/>
      </w:divBdr>
    </w:div>
    <w:div w:id="1504083330">
      <w:marLeft w:val="480"/>
      <w:marRight w:val="0"/>
      <w:marTop w:val="0"/>
      <w:marBottom w:val="0"/>
      <w:divBdr>
        <w:top w:val="none" w:sz="0" w:space="0" w:color="auto"/>
        <w:left w:val="none" w:sz="0" w:space="0" w:color="auto"/>
        <w:bottom w:val="none" w:sz="0" w:space="0" w:color="auto"/>
        <w:right w:val="none" w:sz="0" w:space="0" w:color="auto"/>
      </w:divBdr>
    </w:div>
    <w:div w:id="1504124405">
      <w:marLeft w:val="480"/>
      <w:marRight w:val="0"/>
      <w:marTop w:val="0"/>
      <w:marBottom w:val="0"/>
      <w:divBdr>
        <w:top w:val="none" w:sz="0" w:space="0" w:color="auto"/>
        <w:left w:val="none" w:sz="0" w:space="0" w:color="auto"/>
        <w:bottom w:val="none" w:sz="0" w:space="0" w:color="auto"/>
        <w:right w:val="none" w:sz="0" w:space="0" w:color="auto"/>
      </w:divBdr>
    </w:div>
    <w:div w:id="1504126210">
      <w:marLeft w:val="480"/>
      <w:marRight w:val="0"/>
      <w:marTop w:val="0"/>
      <w:marBottom w:val="0"/>
      <w:divBdr>
        <w:top w:val="none" w:sz="0" w:space="0" w:color="auto"/>
        <w:left w:val="none" w:sz="0" w:space="0" w:color="auto"/>
        <w:bottom w:val="none" w:sz="0" w:space="0" w:color="auto"/>
        <w:right w:val="none" w:sz="0" w:space="0" w:color="auto"/>
      </w:divBdr>
    </w:div>
    <w:div w:id="1504127202">
      <w:marLeft w:val="480"/>
      <w:marRight w:val="0"/>
      <w:marTop w:val="0"/>
      <w:marBottom w:val="0"/>
      <w:divBdr>
        <w:top w:val="none" w:sz="0" w:space="0" w:color="auto"/>
        <w:left w:val="none" w:sz="0" w:space="0" w:color="auto"/>
        <w:bottom w:val="none" w:sz="0" w:space="0" w:color="auto"/>
        <w:right w:val="none" w:sz="0" w:space="0" w:color="auto"/>
      </w:divBdr>
    </w:div>
    <w:div w:id="1504202072">
      <w:marLeft w:val="480"/>
      <w:marRight w:val="0"/>
      <w:marTop w:val="0"/>
      <w:marBottom w:val="0"/>
      <w:divBdr>
        <w:top w:val="none" w:sz="0" w:space="0" w:color="auto"/>
        <w:left w:val="none" w:sz="0" w:space="0" w:color="auto"/>
        <w:bottom w:val="none" w:sz="0" w:space="0" w:color="auto"/>
        <w:right w:val="none" w:sz="0" w:space="0" w:color="auto"/>
      </w:divBdr>
    </w:div>
    <w:div w:id="1504274801">
      <w:marLeft w:val="480"/>
      <w:marRight w:val="0"/>
      <w:marTop w:val="0"/>
      <w:marBottom w:val="0"/>
      <w:divBdr>
        <w:top w:val="none" w:sz="0" w:space="0" w:color="auto"/>
        <w:left w:val="none" w:sz="0" w:space="0" w:color="auto"/>
        <w:bottom w:val="none" w:sz="0" w:space="0" w:color="auto"/>
        <w:right w:val="none" w:sz="0" w:space="0" w:color="auto"/>
      </w:divBdr>
    </w:div>
    <w:div w:id="1504316545">
      <w:marLeft w:val="480"/>
      <w:marRight w:val="0"/>
      <w:marTop w:val="0"/>
      <w:marBottom w:val="0"/>
      <w:divBdr>
        <w:top w:val="none" w:sz="0" w:space="0" w:color="auto"/>
        <w:left w:val="none" w:sz="0" w:space="0" w:color="auto"/>
        <w:bottom w:val="none" w:sz="0" w:space="0" w:color="auto"/>
        <w:right w:val="none" w:sz="0" w:space="0" w:color="auto"/>
      </w:divBdr>
    </w:div>
    <w:div w:id="1504390158">
      <w:marLeft w:val="480"/>
      <w:marRight w:val="0"/>
      <w:marTop w:val="0"/>
      <w:marBottom w:val="0"/>
      <w:divBdr>
        <w:top w:val="none" w:sz="0" w:space="0" w:color="auto"/>
        <w:left w:val="none" w:sz="0" w:space="0" w:color="auto"/>
        <w:bottom w:val="none" w:sz="0" w:space="0" w:color="auto"/>
        <w:right w:val="none" w:sz="0" w:space="0" w:color="auto"/>
      </w:divBdr>
    </w:div>
    <w:div w:id="1504396424">
      <w:marLeft w:val="480"/>
      <w:marRight w:val="0"/>
      <w:marTop w:val="0"/>
      <w:marBottom w:val="0"/>
      <w:divBdr>
        <w:top w:val="none" w:sz="0" w:space="0" w:color="auto"/>
        <w:left w:val="none" w:sz="0" w:space="0" w:color="auto"/>
        <w:bottom w:val="none" w:sz="0" w:space="0" w:color="auto"/>
        <w:right w:val="none" w:sz="0" w:space="0" w:color="auto"/>
      </w:divBdr>
    </w:div>
    <w:div w:id="1504398686">
      <w:marLeft w:val="480"/>
      <w:marRight w:val="0"/>
      <w:marTop w:val="0"/>
      <w:marBottom w:val="0"/>
      <w:divBdr>
        <w:top w:val="none" w:sz="0" w:space="0" w:color="auto"/>
        <w:left w:val="none" w:sz="0" w:space="0" w:color="auto"/>
        <w:bottom w:val="none" w:sz="0" w:space="0" w:color="auto"/>
        <w:right w:val="none" w:sz="0" w:space="0" w:color="auto"/>
      </w:divBdr>
    </w:div>
    <w:div w:id="1504398761">
      <w:marLeft w:val="480"/>
      <w:marRight w:val="0"/>
      <w:marTop w:val="0"/>
      <w:marBottom w:val="0"/>
      <w:divBdr>
        <w:top w:val="none" w:sz="0" w:space="0" w:color="auto"/>
        <w:left w:val="none" w:sz="0" w:space="0" w:color="auto"/>
        <w:bottom w:val="none" w:sz="0" w:space="0" w:color="auto"/>
        <w:right w:val="none" w:sz="0" w:space="0" w:color="auto"/>
      </w:divBdr>
    </w:div>
    <w:div w:id="1504512264">
      <w:marLeft w:val="480"/>
      <w:marRight w:val="0"/>
      <w:marTop w:val="0"/>
      <w:marBottom w:val="0"/>
      <w:divBdr>
        <w:top w:val="none" w:sz="0" w:space="0" w:color="auto"/>
        <w:left w:val="none" w:sz="0" w:space="0" w:color="auto"/>
        <w:bottom w:val="none" w:sz="0" w:space="0" w:color="auto"/>
        <w:right w:val="none" w:sz="0" w:space="0" w:color="auto"/>
      </w:divBdr>
    </w:div>
    <w:div w:id="1504513203">
      <w:marLeft w:val="480"/>
      <w:marRight w:val="0"/>
      <w:marTop w:val="0"/>
      <w:marBottom w:val="0"/>
      <w:divBdr>
        <w:top w:val="none" w:sz="0" w:space="0" w:color="auto"/>
        <w:left w:val="none" w:sz="0" w:space="0" w:color="auto"/>
        <w:bottom w:val="none" w:sz="0" w:space="0" w:color="auto"/>
        <w:right w:val="none" w:sz="0" w:space="0" w:color="auto"/>
      </w:divBdr>
    </w:div>
    <w:div w:id="1504540775">
      <w:marLeft w:val="480"/>
      <w:marRight w:val="0"/>
      <w:marTop w:val="0"/>
      <w:marBottom w:val="0"/>
      <w:divBdr>
        <w:top w:val="none" w:sz="0" w:space="0" w:color="auto"/>
        <w:left w:val="none" w:sz="0" w:space="0" w:color="auto"/>
        <w:bottom w:val="none" w:sz="0" w:space="0" w:color="auto"/>
        <w:right w:val="none" w:sz="0" w:space="0" w:color="auto"/>
      </w:divBdr>
    </w:div>
    <w:div w:id="1504541759">
      <w:marLeft w:val="480"/>
      <w:marRight w:val="0"/>
      <w:marTop w:val="0"/>
      <w:marBottom w:val="0"/>
      <w:divBdr>
        <w:top w:val="none" w:sz="0" w:space="0" w:color="auto"/>
        <w:left w:val="none" w:sz="0" w:space="0" w:color="auto"/>
        <w:bottom w:val="none" w:sz="0" w:space="0" w:color="auto"/>
        <w:right w:val="none" w:sz="0" w:space="0" w:color="auto"/>
      </w:divBdr>
    </w:div>
    <w:div w:id="1504586704">
      <w:marLeft w:val="480"/>
      <w:marRight w:val="0"/>
      <w:marTop w:val="0"/>
      <w:marBottom w:val="0"/>
      <w:divBdr>
        <w:top w:val="none" w:sz="0" w:space="0" w:color="auto"/>
        <w:left w:val="none" w:sz="0" w:space="0" w:color="auto"/>
        <w:bottom w:val="none" w:sz="0" w:space="0" w:color="auto"/>
        <w:right w:val="none" w:sz="0" w:space="0" w:color="auto"/>
      </w:divBdr>
    </w:div>
    <w:div w:id="1504587704">
      <w:marLeft w:val="480"/>
      <w:marRight w:val="0"/>
      <w:marTop w:val="0"/>
      <w:marBottom w:val="0"/>
      <w:divBdr>
        <w:top w:val="none" w:sz="0" w:space="0" w:color="auto"/>
        <w:left w:val="none" w:sz="0" w:space="0" w:color="auto"/>
        <w:bottom w:val="none" w:sz="0" w:space="0" w:color="auto"/>
        <w:right w:val="none" w:sz="0" w:space="0" w:color="auto"/>
      </w:divBdr>
    </w:div>
    <w:div w:id="1504662215">
      <w:marLeft w:val="480"/>
      <w:marRight w:val="0"/>
      <w:marTop w:val="0"/>
      <w:marBottom w:val="0"/>
      <w:divBdr>
        <w:top w:val="none" w:sz="0" w:space="0" w:color="auto"/>
        <w:left w:val="none" w:sz="0" w:space="0" w:color="auto"/>
        <w:bottom w:val="none" w:sz="0" w:space="0" w:color="auto"/>
        <w:right w:val="none" w:sz="0" w:space="0" w:color="auto"/>
      </w:divBdr>
    </w:div>
    <w:div w:id="1504786278">
      <w:marLeft w:val="480"/>
      <w:marRight w:val="0"/>
      <w:marTop w:val="0"/>
      <w:marBottom w:val="0"/>
      <w:divBdr>
        <w:top w:val="none" w:sz="0" w:space="0" w:color="auto"/>
        <w:left w:val="none" w:sz="0" w:space="0" w:color="auto"/>
        <w:bottom w:val="none" w:sz="0" w:space="0" w:color="auto"/>
        <w:right w:val="none" w:sz="0" w:space="0" w:color="auto"/>
      </w:divBdr>
    </w:div>
    <w:div w:id="1504852706">
      <w:marLeft w:val="480"/>
      <w:marRight w:val="0"/>
      <w:marTop w:val="0"/>
      <w:marBottom w:val="0"/>
      <w:divBdr>
        <w:top w:val="none" w:sz="0" w:space="0" w:color="auto"/>
        <w:left w:val="none" w:sz="0" w:space="0" w:color="auto"/>
        <w:bottom w:val="none" w:sz="0" w:space="0" w:color="auto"/>
        <w:right w:val="none" w:sz="0" w:space="0" w:color="auto"/>
      </w:divBdr>
    </w:div>
    <w:div w:id="1504853728">
      <w:marLeft w:val="480"/>
      <w:marRight w:val="0"/>
      <w:marTop w:val="0"/>
      <w:marBottom w:val="0"/>
      <w:divBdr>
        <w:top w:val="none" w:sz="0" w:space="0" w:color="auto"/>
        <w:left w:val="none" w:sz="0" w:space="0" w:color="auto"/>
        <w:bottom w:val="none" w:sz="0" w:space="0" w:color="auto"/>
        <w:right w:val="none" w:sz="0" w:space="0" w:color="auto"/>
      </w:divBdr>
    </w:div>
    <w:div w:id="1504860505">
      <w:marLeft w:val="480"/>
      <w:marRight w:val="0"/>
      <w:marTop w:val="0"/>
      <w:marBottom w:val="0"/>
      <w:divBdr>
        <w:top w:val="none" w:sz="0" w:space="0" w:color="auto"/>
        <w:left w:val="none" w:sz="0" w:space="0" w:color="auto"/>
        <w:bottom w:val="none" w:sz="0" w:space="0" w:color="auto"/>
        <w:right w:val="none" w:sz="0" w:space="0" w:color="auto"/>
      </w:divBdr>
    </w:div>
    <w:div w:id="1504860660">
      <w:marLeft w:val="480"/>
      <w:marRight w:val="0"/>
      <w:marTop w:val="0"/>
      <w:marBottom w:val="0"/>
      <w:divBdr>
        <w:top w:val="none" w:sz="0" w:space="0" w:color="auto"/>
        <w:left w:val="none" w:sz="0" w:space="0" w:color="auto"/>
        <w:bottom w:val="none" w:sz="0" w:space="0" w:color="auto"/>
        <w:right w:val="none" w:sz="0" w:space="0" w:color="auto"/>
      </w:divBdr>
    </w:div>
    <w:div w:id="1504928991">
      <w:marLeft w:val="480"/>
      <w:marRight w:val="0"/>
      <w:marTop w:val="0"/>
      <w:marBottom w:val="0"/>
      <w:divBdr>
        <w:top w:val="none" w:sz="0" w:space="0" w:color="auto"/>
        <w:left w:val="none" w:sz="0" w:space="0" w:color="auto"/>
        <w:bottom w:val="none" w:sz="0" w:space="0" w:color="auto"/>
        <w:right w:val="none" w:sz="0" w:space="0" w:color="auto"/>
      </w:divBdr>
    </w:div>
    <w:div w:id="1504971205">
      <w:marLeft w:val="480"/>
      <w:marRight w:val="0"/>
      <w:marTop w:val="0"/>
      <w:marBottom w:val="0"/>
      <w:divBdr>
        <w:top w:val="none" w:sz="0" w:space="0" w:color="auto"/>
        <w:left w:val="none" w:sz="0" w:space="0" w:color="auto"/>
        <w:bottom w:val="none" w:sz="0" w:space="0" w:color="auto"/>
        <w:right w:val="none" w:sz="0" w:space="0" w:color="auto"/>
      </w:divBdr>
    </w:div>
    <w:div w:id="1505049193">
      <w:marLeft w:val="480"/>
      <w:marRight w:val="0"/>
      <w:marTop w:val="0"/>
      <w:marBottom w:val="0"/>
      <w:divBdr>
        <w:top w:val="none" w:sz="0" w:space="0" w:color="auto"/>
        <w:left w:val="none" w:sz="0" w:space="0" w:color="auto"/>
        <w:bottom w:val="none" w:sz="0" w:space="0" w:color="auto"/>
        <w:right w:val="none" w:sz="0" w:space="0" w:color="auto"/>
      </w:divBdr>
    </w:div>
    <w:div w:id="1505054243">
      <w:marLeft w:val="480"/>
      <w:marRight w:val="0"/>
      <w:marTop w:val="0"/>
      <w:marBottom w:val="0"/>
      <w:divBdr>
        <w:top w:val="none" w:sz="0" w:space="0" w:color="auto"/>
        <w:left w:val="none" w:sz="0" w:space="0" w:color="auto"/>
        <w:bottom w:val="none" w:sz="0" w:space="0" w:color="auto"/>
        <w:right w:val="none" w:sz="0" w:space="0" w:color="auto"/>
      </w:divBdr>
    </w:div>
    <w:div w:id="1505123468">
      <w:marLeft w:val="480"/>
      <w:marRight w:val="0"/>
      <w:marTop w:val="0"/>
      <w:marBottom w:val="0"/>
      <w:divBdr>
        <w:top w:val="none" w:sz="0" w:space="0" w:color="auto"/>
        <w:left w:val="none" w:sz="0" w:space="0" w:color="auto"/>
        <w:bottom w:val="none" w:sz="0" w:space="0" w:color="auto"/>
        <w:right w:val="none" w:sz="0" w:space="0" w:color="auto"/>
      </w:divBdr>
    </w:div>
    <w:div w:id="1505123658">
      <w:marLeft w:val="480"/>
      <w:marRight w:val="0"/>
      <w:marTop w:val="0"/>
      <w:marBottom w:val="0"/>
      <w:divBdr>
        <w:top w:val="none" w:sz="0" w:space="0" w:color="auto"/>
        <w:left w:val="none" w:sz="0" w:space="0" w:color="auto"/>
        <w:bottom w:val="none" w:sz="0" w:space="0" w:color="auto"/>
        <w:right w:val="none" w:sz="0" w:space="0" w:color="auto"/>
      </w:divBdr>
    </w:div>
    <w:div w:id="1505124302">
      <w:marLeft w:val="480"/>
      <w:marRight w:val="0"/>
      <w:marTop w:val="0"/>
      <w:marBottom w:val="0"/>
      <w:divBdr>
        <w:top w:val="none" w:sz="0" w:space="0" w:color="auto"/>
        <w:left w:val="none" w:sz="0" w:space="0" w:color="auto"/>
        <w:bottom w:val="none" w:sz="0" w:space="0" w:color="auto"/>
        <w:right w:val="none" w:sz="0" w:space="0" w:color="auto"/>
      </w:divBdr>
    </w:div>
    <w:div w:id="1505196293">
      <w:marLeft w:val="480"/>
      <w:marRight w:val="0"/>
      <w:marTop w:val="0"/>
      <w:marBottom w:val="0"/>
      <w:divBdr>
        <w:top w:val="none" w:sz="0" w:space="0" w:color="auto"/>
        <w:left w:val="none" w:sz="0" w:space="0" w:color="auto"/>
        <w:bottom w:val="none" w:sz="0" w:space="0" w:color="auto"/>
        <w:right w:val="none" w:sz="0" w:space="0" w:color="auto"/>
      </w:divBdr>
    </w:div>
    <w:div w:id="1505239128">
      <w:marLeft w:val="480"/>
      <w:marRight w:val="0"/>
      <w:marTop w:val="0"/>
      <w:marBottom w:val="0"/>
      <w:divBdr>
        <w:top w:val="none" w:sz="0" w:space="0" w:color="auto"/>
        <w:left w:val="none" w:sz="0" w:space="0" w:color="auto"/>
        <w:bottom w:val="none" w:sz="0" w:space="0" w:color="auto"/>
        <w:right w:val="none" w:sz="0" w:space="0" w:color="auto"/>
      </w:divBdr>
    </w:div>
    <w:div w:id="1505246433">
      <w:marLeft w:val="480"/>
      <w:marRight w:val="0"/>
      <w:marTop w:val="0"/>
      <w:marBottom w:val="0"/>
      <w:divBdr>
        <w:top w:val="none" w:sz="0" w:space="0" w:color="auto"/>
        <w:left w:val="none" w:sz="0" w:space="0" w:color="auto"/>
        <w:bottom w:val="none" w:sz="0" w:space="0" w:color="auto"/>
        <w:right w:val="none" w:sz="0" w:space="0" w:color="auto"/>
      </w:divBdr>
    </w:div>
    <w:div w:id="1505320451">
      <w:marLeft w:val="480"/>
      <w:marRight w:val="0"/>
      <w:marTop w:val="0"/>
      <w:marBottom w:val="0"/>
      <w:divBdr>
        <w:top w:val="none" w:sz="0" w:space="0" w:color="auto"/>
        <w:left w:val="none" w:sz="0" w:space="0" w:color="auto"/>
        <w:bottom w:val="none" w:sz="0" w:space="0" w:color="auto"/>
        <w:right w:val="none" w:sz="0" w:space="0" w:color="auto"/>
      </w:divBdr>
    </w:div>
    <w:div w:id="1505392787">
      <w:marLeft w:val="480"/>
      <w:marRight w:val="0"/>
      <w:marTop w:val="0"/>
      <w:marBottom w:val="0"/>
      <w:divBdr>
        <w:top w:val="none" w:sz="0" w:space="0" w:color="auto"/>
        <w:left w:val="none" w:sz="0" w:space="0" w:color="auto"/>
        <w:bottom w:val="none" w:sz="0" w:space="0" w:color="auto"/>
        <w:right w:val="none" w:sz="0" w:space="0" w:color="auto"/>
      </w:divBdr>
    </w:div>
    <w:div w:id="1505436096">
      <w:marLeft w:val="480"/>
      <w:marRight w:val="0"/>
      <w:marTop w:val="0"/>
      <w:marBottom w:val="0"/>
      <w:divBdr>
        <w:top w:val="none" w:sz="0" w:space="0" w:color="auto"/>
        <w:left w:val="none" w:sz="0" w:space="0" w:color="auto"/>
        <w:bottom w:val="none" w:sz="0" w:space="0" w:color="auto"/>
        <w:right w:val="none" w:sz="0" w:space="0" w:color="auto"/>
      </w:divBdr>
    </w:div>
    <w:div w:id="1505436342">
      <w:marLeft w:val="480"/>
      <w:marRight w:val="0"/>
      <w:marTop w:val="0"/>
      <w:marBottom w:val="0"/>
      <w:divBdr>
        <w:top w:val="none" w:sz="0" w:space="0" w:color="auto"/>
        <w:left w:val="none" w:sz="0" w:space="0" w:color="auto"/>
        <w:bottom w:val="none" w:sz="0" w:space="0" w:color="auto"/>
        <w:right w:val="none" w:sz="0" w:space="0" w:color="auto"/>
      </w:divBdr>
    </w:div>
    <w:div w:id="1505516376">
      <w:marLeft w:val="480"/>
      <w:marRight w:val="0"/>
      <w:marTop w:val="0"/>
      <w:marBottom w:val="0"/>
      <w:divBdr>
        <w:top w:val="none" w:sz="0" w:space="0" w:color="auto"/>
        <w:left w:val="none" w:sz="0" w:space="0" w:color="auto"/>
        <w:bottom w:val="none" w:sz="0" w:space="0" w:color="auto"/>
        <w:right w:val="none" w:sz="0" w:space="0" w:color="auto"/>
      </w:divBdr>
    </w:div>
    <w:div w:id="1505586737">
      <w:marLeft w:val="480"/>
      <w:marRight w:val="0"/>
      <w:marTop w:val="0"/>
      <w:marBottom w:val="0"/>
      <w:divBdr>
        <w:top w:val="none" w:sz="0" w:space="0" w:color="auto"/>
        <w:left w:val="none" w:sz="0" w:space="0" w:color="auto"/>
        <w:bottom w:val="none" w:sz="0" w:space="0" w:color="auto"/>
        <w:right w:val="none" w:sz="0" w:space="0" w:color="auto"/>
      </w:divBdr>
    </w:div>
    <w:div w:id="1505590078">
      <w:marLeft w:val="480"/>
      <w:marRight w:val="0"/>
      <w:marTop w:val="0"/>
      <w:marBottom w:val="0"/>
      <w:divBdr>
        <w:top w:val="none" w:sz="0" w:space="0" w:color="auto"/>
        <w:left w:val="none" w:sz="0" w:space="0" w:color="auto"/>
        <w:bottom w:val="none" w:sz="0" w:space="0" w:color="auto"/>
        <w:right w:val="none" w:sz="0" w:space="0" w:color="auto"/>
      </w:divBdr>
    </w:div>
    <w:div w:id="1505626620">
      <w:marLeft w:val="480"/>
      <w:marRight w:val="0"/>
      <w:marTop w:val="0"/>
      <w:marBottom w:val="0"/>
      <w:divBdr>
        <w:top w:val="none" w:sz="0" w:space="0" w:color="auto"/>
        <w:left w:val="none" w:sz="0" w:space="0" w:color="auto"/>
        <w:bottom w:val="none" w:sz="0" w:space="0" w:color="auto"/>
        <w:right w:val="none" w:sz="0" w:space="0" w:color="auto"/>
      </w:divBdr>
    </w:div>
    <w:div w:id="1505703457">
      <w:marLeft w:val="480"/>
      <w:marRight w:val="0"/>
      <w:marTop w:val="0"/>
      <w:marBottom w:val="0"/>
      <w:divBdr>
        <w:top w:val="none" w:sz="0" w:space="0" w:color="auto"/>
        <w:left w:val="none" w:sz="0" w:space="0" w:color="auto"/>
        <w:bottom w:val="none" w:sz="0" w:space="0" w:color="auto"/>
        <w:right w:val="none" w:sz="0" w:space="0" w:color="auto"/>
      </w:divBdr>
    </w:div>
    <w:div w:id="1505776815">
      <w:marLeft w:val="480"/>
      <w:marRight w:val="0"/>
      <w:marTop w:val="0"/>
      <w:marBottom w:val="0"/>
      <w:divBdr>
        <w:top w:val="none" w:sz="0" w:space="0" w:color="auto"/>
        <w:left w:val="none" w:sz="0" w:space="0" w:color="auto"/>
        <w:bottom w:val="none" w:sz="0" w:space="0" w:color="auto"/>
        <w:right w:val="none" w:sz="0" w:space="0" w:color="auto"/>
      </w:divBdr>
    </w:div>
    <w:div w:id="1505780578">
      <w:marLeft w:val="480"/>
      <w:marRight w:val="0"/>
      <w:marTop w:val="0"/>
      <w:marBottom w:val="0"/>
      <w:divBdr>
        <w:top w:val="none" w:sz="0" w:space="0" w:color="auto"/>
        <w:left w:val="none" w:sz="0" w:space="0" w:color="auto"/>
        <w:bottom w:val="none" w:sz="0" w:space="0" w:color="auto"/>
        <w:right w:val="none" w:sz="0" w:space="0" w:color="auto"/>
      </w:divBdr>
    </w:div>
    <w:div w:id="1505781787">
      <w:marLeft w:val="480"/>
      <w:marRight w:val="0"/>
      <w:marTop w:val="0"/>
      <w:marBottom w:val="0"/>
      <w:divBdr>
        <w:top w:val="none" w:sz="0" w:space="0" w:color="auto"/>
        <w:left w:val="none" w:sz="0" w:space="0" w:color="auto"/>
        <w:bottom w:val="none" w:sz="0" w:space="0" w:color="auto"/>
        <w:right w:val="none" w:sz="0" w:space="0" w:color="auto"/>
      </w:divBdr>
    </w:div>
    <w:div w:id="1505821970">
      <w:marLeft w:val="480"/>
      <w:marRight w:val="0"/>
      <w:marTop w:val="0"/>
      <w:marBottom w:val="0"/>
      <w:divBdr>
        <w:top w:val="none" w:sz="0" w:space="0" w:color="auto"/>
        <w:left w:val="none" w:sz="0" w:space="0" w:color="auto"/>
        <w:bottom w:val="none" w:sz="0" w:space="0" w:color="auto"/>
        <w:right w:val="none" w:sz="0" w:space="0" w:color="auto"/>
      </w:divBdr>
    </w:div>
    <w:div w:id="1505851444">
      <w:marLeft w:val="480"/>
      <w:marRight w:val="0"/>
      <w:marTop w:val="0"/>
      <w:marBottom w:val="0"/>
      <w:divBdr>
        <w:top w:val="none" w:sz="0" w:space="0" w:color="auto"/>
        <w:left w:val="none" w:sz="0" w:space="0" w:color="auto"/>
        <w:bottom w:val="none" w:sz="0" w:space="0" w:color="auto"/>
        <w:right w:val="none" w:sz="0" w:space="0" w:color="auto"/>
      </w:divBdr>
    </w:div>
    <w:div w:id="1505898588">
      <w:marLeft w:val="480"/>
      <w:marRight w:val="0"/>
      <w:marTop w:val="0"/>
      <w:marBottom w:val="0"/>
      <w:divBdr>
        <w:top w:val="none" w:sz="0" w:space="0" w:color="auto"/>
        <w:left w:val="none" w:sz="0" w:space="0" w:color="auto"/>
        <w:bottom w:val="none" w:sz="0" w:space="0" w:color="auto"/>
        <w:right w:val="none" w:sz="0" w:space="0" w:color="auto"/>
      </w:divBdr>
    </w:div>
    <w:div w:id="1505898641">
      <w:marLeft w:val="480"/>
      <w:marRight w:val="0"/>
      <w:marTop w:val="0"/>
      <w:marBottom w:val="0"/>
      <w:divBdr>
        <w:top w:val="none" w:sz="0" w:space="0" w:color="auto"/>
        <w:left w:val="none" w:sz="0" w:space="0" w:color="auto"/>
        <w:bottom w:val="none" w:sz="0" w:space="0" w:color="auto"/>
        <w:right w:val="none" w:sz="0" w:space="0" w:color="auto"/>
      </w:divBdr>
    </w:div>
    <w:div w:id="1505970133">
      <w:marLeft w:val="480"/>
      <w:marRight w:val="0"/>
      <w:marTop w:val="0"/>
      <w:marBottom w:val="0"/>
      <w:divBdr>
        <w:top w:val="none" w:sz="0" w:space="0" w:color="auto"/>
        <w:left w:val="none" w:sz="0" w:space="0" w:color="auto"/>
        <w:bottom w:val="none" w:sz="0" w:space="0" w:color="auto"/>
        <w:right w:val="none" w:sz="0" w:space="0" w:color="auto"/>
      </w:divBdr>
    </w:div>
    <w:div w:id="1506090699">
      <w:marLeft w:val="480"/>
      <w:marRight w:val="0"/>
      <w:marTop w:val="0"/>
      <w:marBottom w:val="0"/>
      <w:divBdr>
        <w:top w:val="none" w:sz="0" w:space="0" w:color="auto"/>
        <w:left w:val="none" w:sz="0" w:space="0" w:color="auto"/>
        <w:bottom w:val="none" w:sz="0" w:space="0" w:color="auto"/>
        <w:right w:val="none" w:sz="0" w:space="0" w:color="auto"/>
      </w:divBdr>
    </w:div>
    <w:div w:id="1506091383">
      <w:marLeft w:val="480"/>
      <w:marRight w:val="0"/>
      <w:marTop w:val="0"/>
      <w:marBottom w:val="0"/>
      <w:divBdr>
        <w:top w:val="none" w:sz="0" w:space="0" w:color="auto"/>
        <w:left w:val="none" w:sz="0" w:space="0" w:color="auto"/>
        <w:bottom w:val="none" w:sz="0" w:space="0" w:color="auto"/>
        <w:right w:val="none" w:sz="0" w:space="0" w:color="auto"/>
      </w:divBdr>
    </w:div>
    <w:div w:id="1506163763">
      <w:marLeft w:val="480"/>
      <w:marRight w:val="0"/>
      <w:marTop w:val="0"/>
      <w:marBottom w:val="0"/>
      <w:divBdr>
        <w:top w:val="none" w:sz="0" w:space="0" w:color="auto"/>
        <w:left w:val="none" w:sz="0" w:space="0" w:color="auto"/>
        <w:bottom w:val="none" w:sz="0" w:space="0" w:color="auto"/>
        <w:right w:val="none" w:sz="0" w:space="0" w:color="auto"/>
      </w:divBdr>
    </w:div>
    <w:div w:id="1506170924">
      <w:marLeft w:val="480"/>
      <w:marRight w:val="0"/>
      <w:marTop w:val="0"/>
      <w:marBottom w:val="0"/>
      <w:divBdr>
        <w:top w:val="none" w:sz="0" w:space="0" w:color="auto"/>
        <w:left w:val="none" w:sz="0" w:space="0" w:color="auto"/>
        <w:bottom w:val="none" w:sz="0" w:space="0" w:color="auto"/>
        <w:right w:val="none" w:sz="0" w:space="0" w:color="auto"/>
      </w:divBdr>
    </w:div>
    <w:div w:id="1506171074">
      <w:marLeft w:val="480"/>
      <w:marRight w:val="0"/>
      <w:marTop w:val="0"/>
      <w:marBottom w:val="0"/>
      <w:divBdr>
        <w:top w:val="none" w:sz="0" w:space="0" w:color="auto"/>
        <w:left w:val="none" w:sz="0" w:space="0" w:color="auto"/>
        <w:bottom w:val="none" w:sz="0" w:space="0" w:color="auto"/>
        <w:right w:val="none" w:sz="0" w:space="0" w:color="auto"/>
      </w:divBdr>
    </w:div>
    <w:div w:id="1506239845">
      <w:marLeft w:val="480"/>
      <w:marRight w:val="0"/>
      <w:marTop w:val="0"/>
      <w:marBottom w:val="0"/>
      <w:divBdr>
        <w:top w:val="none" w:sz="0" w:space="0" w:color="auto"/>
        <w:left w:val="none" w:sz="0" w:space="0" w:color="auto"/>
        <w:bottom w:val="none" w:sz="0" w:space="0" w:color="auto"/>
        <w:right w:val="none" w:sz="0" w:space="0" w:color="auto"/>
      </w:divBdr>
    </w:div>
    <w:div w:id="1506240109">
      <w:marLeft w:val="480"/>
      <w:marRight w:val="0"/>
      <w:marTop w:val="0"/>
      <w:marBottom w:val="0"/>
      <w:divBdr>
        <w:top w:val="none" w:sz="0" w:space="0" w:color="auto"/>
        <w:left w:val="none" w:sz="0" w:space="0" w:color="auto"/>
        <w:bottom w:val="none" w:sz="0" w:space="0" w:color="auto"/>
        <w:right w:val="none" w:sz="0" w:space="0" w:color="auto"/>
      </w:divBdr>
    </w:div>
    <w:div w:id="1506289525">
      <w:marLeft w:val="480"/>
      <w:marRight w:val="0"/>
      <w:marTop w:val="0"/>
      <w:marBottom w:val="0"/>
      <w:divBdr>
        <w:top w:val="none" w:sz="0" w:space="0" w:color="auto"/>
        <w:left w:val="none" w:sz="0" w:space="0" w:color="auto"/>
        <w:bottom w:val="none" w:sz="0" w:space="0" w:color="auto"/>
        <w:right w:val="none" w:sz="0" w:space="0" w:color="auto"/>
      </w:divBdr>
    </w:div>
    <w:div w:id="1506358466">
      <w:marLeft w:val="480"/>
      <w:marRight w:val="0"/>
      <w:marTop w:val="0"/>
      <w:marBottom w:val="0"/>
      <w:divBdr>
        <w:top w:val="none" w:sz="0" w:space="0" w:color="auto"/>
        <w:left w:val="none" w:sz="0" w:space="0" w:color="auto"/>
        <w:bottom w:val="none" w:sz="0" w:space="0" w:color="auto"/>
        <w:right w:val="none" w:sz="0" w:space="0" w:color="auto"/>
      </w:divBdr>
    </w:div>
    <w:div w:id="1506360825">
      <w:marLeft w:val="480"/>
      <w:marRight w:val="0"/>
      <w:marTop w:val="0"/>
      <w:marBottom w:val="0"/>
      <w:divBdr>
        <w:top w:val="none" w:sz="0" w:space="0" w:color="auto"/>
        <w:left w:val="none" w:sz="0" w:space="0" w:color="auto"/>
        <w:bottom w:val="none" w:sz="0" w:space="0" w:color="auto"/>
        <w:right w:val="none" w:sz="0" w:space="0" w:color="auto"/>
      </w:divBdr>
    </w:div>
    <w:div w:id="1506362082">
      <w:marLeft w:val="480"/>
      <w:marRight w:val="0"/>
      <w:marTop w:val="0"/>
      <w:marBottom w:val="0"/>
      <w:divBdr>
        <w:top w:val="none" w:sz="0" w:space="0" w:color="auto"/>
        <w:left w:val="none" w:sz="0" w:space="0" w:color="auto"/>
        <w:bottom w:val="none" w:sz="0" w:space="0" w:color="auto"/>
        <w:right w:val="none" w:sz="0" w:space="0" w:color="auto"/>
      </w:divBdr>
    </w:div>
    <w:div w:id="1506435264">
      <w:marLeft w:val="480"/>
      <w:marRight w:val="0"/>
      <w:marTop w:val="0"/>
      <w:marBottom w:val="0"/>
      <w:divBdr>
        <w:top w:val="none" w:sz="0" w:space="0" w:color="auto"/>
        <w:left w:val="none" w:sz="0" w:space="0" w:color="auto"/>
        <w:bottom w:val="none" w:sz="0" w:space="0" w:color="auto"/>
        <w:right w:val="none" w:sz="0" w:space="0" w:color="auto"/>
      </w:divBdr>
    </w:div>
    <w:div w:id="1506482591">
      <w:marLeft w:val="480"/>
      <w:marRight w:val="0"/>
      <w:marTop w:val="0"/>
      <w:marBottom w:val="0"/>
      <w:divBdr>
        <w:top w:val="none" w:sz="0" w:space="0" w:color="auto"/>
        <w:left w:val="none" w:sz="0" w:space="0" w:color="auto"/>
        <w:bottom w:val="none" w:sz="0" w:space="0" w:color="auto"/>
        <w:right w:val="none" w:sz="0" w:space="0" w:color="auto"/>
      </w:divBdr>
    </w:div>
    <w:div w:id="1506506622">
      <w:marLeft w:val="480"/>
      <w:marRight w:val="0"/>
      <w:marTop w:val="0"/>
      <w:marBottom w:val="0"/>
      <w:divBdr>
        <w:top w:val="none" w:sz="0" w:space="0" w:color="auto"/>
        <w:left w:val="none" w:sz="0" w:space="0" w:color="auto"/>
        <w:bottom w:val="none" w:sz="0" w:space="0" w:color="auto"/>
        <w:right w:val="none" w:sz="0" w:space="0" w:color="auto"/>
      </w:divBdr>
    </w:div>
    <w:div w:id="1506553912">
      <w:marLeft w:val="480"/>
      <w:marRight w:val="0"/>
      <w:marTop w:val="0"/>
      <w:marBottom w:val="0"/>
      <w:divBdr>
        <w:top w:val="none" w:sz="0" w:space="0" w:color="auto"/>
        <w:left w:val="none" w:sz="0" w:space="0" w:color="auto"/>
        <w:bottom w:val="none" w:sz="0" w:space="0" w:color="auto"/>
        <w:right w:val="none" w:sz="0" w:space="0" w:color="auto"/>
      </w:divBdr>
    </w:div>
    <w:div w:id="1506626453">
      <w:marLeft w:val="480"/>
      <w:marRight w:val="0"/>
      <w:marTop w:val="0"/>
      <w:marBottom w:val="0"/>
      <w:divBdr>
        <w:top w:val="none" w:sz="0" w:space="0" w:color="auto"/>
        <w:left w:val="none" w:sz="0" w:space="0" w:color="auto"/>
        <w:bottom w:val="none" w:sz="0" w:space="0" w:color="auto"/>
        <w:right w:val="none" w:sz="0" w:space="0" w:color="auto"/>
      </w:divBdr>
    </w:div>
    <w:div w:id="1506630756">
      <w:marLeft w:val="480"/>
      <w:marRight w:val="0"/>
      <w:marTop w:val="0"/>
      <w:marBottom w:val="0"/>
      <w:divBdr>
        <w:top w:val="none" w:sz="0" w:space="0" w:color="auto"/>
        <w:left w:val="none" w:sz="0" w:space="0" w:color="auto"/>
        <w:bottom w:val="none" w:sz="0" w:space="0" w:color="auto"/>
        <w:right w:val="none" w:sz="0" w:space="0" w:color="auto"/>
      </w:divBdr>
    </w:div>
    <w:div w:id="1506701303">
      <w:marLeft w:val="480"/>
      <w:marRight w:val="0"/>
      <w:marTop w:val="0"/>
      <w:marBottom w:val="0"/>
      <w:divBdr>
        <w:top w:val="none" w:sz="0" w:space="0" w:color="auto"/>
        <w:left w:val="none" w:sz="0" w:space="0" w:color="auto"/>
        <w:bottom w:val="none" w:sz="0" w:space="0" w:color="auto"/>
        <w:right w:val="none" w:sz="0" w:space="0" w:color="auto"/>
      </w:divBdr>
    </w:div>
    <w:div w:id="1506748434">
      <w:marLeft w:val="480"/>
      <w:marRight w:val="0"/>
      <w:marTop w:val="0"/>
      <w:marBottom w:val="0"/>
      <w:divBdr>
        <w:top w:val="none" w:sz="0" w:space="0" w:color="auto"/>
        <w:left w:val="none" w:sz="0" w:space="0" w:color="auto"/>
        <w:bottom w:val="none" w:sz="0" w:space="0" w:color="auto"/>
        <w:right w:val="none" w:sz="0" w:space="0" w:color="auto"/>
      </w:divBdr>
    </w:div>
    <w:div w:id="1506894038">
      <w:marLeft w:val="480"/>
      <w:marRight w:val="0"/>
      <w:marTop w:val="0"/>
      <w:marBottom w:val="0"/>
      <w:divBdr>
        <w:top w:val="none" w:sz="0" w:space="0" w:color="auto"/>
        <w:left w:val="none" w:sz="0" w:space="0" w:color="auto"/>
        <w:bottom w:val="none" w:sz="0" w:space="0" w:color="auto"/>
        <w:right w:val="none" w:sz="0" w:space="0" w:color="auto"/>
      </w:divBdr>
    </w:div>
    <w:div w:id="1506894486">
      <w:marLeft w:val="480"/>
      <w:marRight w:val="0"/>
      <w:marTop w:val="0"/>
      <w:marBottom w:val="0"/>
      <w:divBdr>
        <w:top w:val="none" w:sz="0" w:space="0" w:color="auto"/>
        <w:left w:val="none" w:sz="0" w:space="0" w:color="auto"/>
        <w:bottom w:val="none" w:sz="0" w:space="0" w:color="auto"/>
        <w:right w:val="none" w:sz="0" w:space="0" w:color="auto"/>
      </w:divBdr>
    </w:div>
    <w:div w:id="1507015205">
      <w:marLeft w:val="480"/>
      <w:marRight w:val="0"/>
      <w:marTop w:val="0"/>
      <w:marBottom w:val="0"/>
      <w:divBdr>
        <w:top w:val="none" w:sz="0" w:space="0" w:color="auto"/>
        <w:left w:val="none" w:sz="0" w:space="0" w:color="auto"/>
        <w:bottom w:val="none" w:sz="0" w:space="0" w:color="auto"/>
        <w:right w:val="none" w:sz="0" w:space="0" w:color="auto"/>
      </w:divBdr>
    </w:div>
    <w:div w:id="1507017493">
      <w:marLeft w:val="480"/>
      <w:marRight w:val="0"/>
      <w:marTop w:val="0"/>
      <w:marBottom w:val="0"/>
      <w:divBdr>
        <w:top w:val="none" w:sz="0" w:space="0" w:color="auto"/>
        <w:left w:val="none" w:sz="0" w:space="0" w:color="auto"/>
        <w:bottom w:val="none" w:sz="0" w:space="0" w:color="auto"/>
        <w:right w:val="none" w:sz="0" w:space="0" w:color="auto"/>
      </w:divBdr>
    </w:div>
    <w:div w:id="1507132249">
      <w:marLeft w:val="480"/>
      <w:marRight w:val="0"/>
      <w:marTop w:val="0"/>
      <w:marBottom w:val="0"/>
      <w:divBdr>
        <w:top w:val="none" w:sz="0" w:space="0" w:color="auto"/>
        <w:left w:val="none" w:sz="0" w:space="0" w:color="auto"/>
        <w:bottom w:val="none" w:sz="0" w:space="0" w:color="auto"/>
        <w:right w:val="none" w:sz="0" w:space="0" w:color="auto"/>
      </w:divBdr>
    </w:div>
    <w:div w:id="1507135016">
      <w:marLeft w:val="480"/>
      <w:marRight w:val="0"/>
      <w:marTop w:val="0"/>
      <w:marBottom w:val="0"/>
      <w:divBdr>
        <w:top w:val="none" w:sz="0" w:space="0" w:color="auto"/>
        <w:left w:val="none" w:sz="0" w:space="0" w:color="auto"/>
        <w:bottom w:val="none" w:sz="0" w:space="0" w:color="auto"/>
        <w:right w:val="none" w:sz="0" w:space="0" w:color="auto"/>
      </w:divBdr>
    </w:div>
    <w:div w:id="1507206799">
      <w:marLeft w:val="480"/>
      <w:marRight w:val="0"/>
      <w:marTop w:val="0"/>
      <w:marBottom w:val="0"/>
      <w:divBdr>
        <w:top w:val="none" w:sz="0" w:space="0" w:color="auto"/>
        <w:left w:val="none" w:sz="0" w:space="0" w:color="auto"/>
        <w:bottom w:val="none" w:sz="0" w:space="0" w:color="auto"/>
        <w:right w:val="none" w:sz="0" w:space="0" w:color="auto"/>
      </w:divBdr>
    </w:div>
    <w:div w:id="1507358918">
      <w:marLeft w:val="480"/>
      <w:marRight w:val="0"/>
      <w:marTop w:val="0"/>
      <w:marBottom w:val="0"/>
      <w:divBdr>
        <w:top w:val="none" w:sz="0" w:space="0" w:color="auto"/>
        <w:left w:val="none" w:sz="0" w:space="0" w:color="auto"/>
        <w:bottom w:val="none" w:sz="0" w:space="0" w:color="auto"/>
        <w:right w:val="none" w:sz="0" w:space="0" w:color="auto"/>
      </w:divBdr>
    </w:div>
    <w:div w:id="1507400994">
      <w:marLeft w:val="480"/>
      <w:marRight w:val="0"/>
      <w:marTop w:val="0"/>
      <w:marBottom w:val="0"/>
      <w:divBdr>
        <w:top w:val="none" w:sz="0" w:space="0" w:color="auto"/>
        <w:left w:val="none" w:sz="0" w:space="0" w:color="auto"/>
        <w:bottom w:val="none" w:sz="0" w:space="0" w:color="auto"/>
        <w:right w:val="none" w:sz="0" w:space="0" w:color="auto"/>
      </w:divBdr>
    </w:div>
    <w:div w:id="1507404740">
      <w:marLeft w:val="480"/>
      <w:marRight w:val="0"/>
      <w:marTop w:val="0"/>
      <w:marBottom w:val="0"/>
      <w:divBdr>
        <w:top w:val="none" w:sz="0" w:space="0" w:color="auto"/>
        <w:left w:val="none" w:sz="0" w:space="0" w:color="auto"/>
        <w:bottom w:val="none" w:sz="0" w:space="0" w:color="auto"/>
        <w:right w:val="none" w:sz="0" w:space="0" w:color="auto"/>
      </w:divBdr>
    </w:div>
    <w:div w:id="1507476073">
      <w:marLeft w:val="480"/>
      <w:marRight w:val="0"/>
      <w:marTop w:val="0"/>
      <w:marBottom w:val="0"/>
      <w:divBdr>
        <w:top w:val="none" w:sz="0" w:space="0" w:color="auto"/>
        <w:left w:val="none" w:sz="0" w:space="0" w:color="auto"/>
        <w:bottom w:val="none" w:sz="0" w:space="0" w:color="auto"/>
        <w:right w:val="none" w:sz="0" w:space="0" w:color="auto"/>
      </w:divBdr>
    </w:div>
    <w:div w:id="1507479100">
      <w:marLeft w:val="480"/>
      <w:marRight w:val="0"/>
      <w:marTop w:val="0"/>
      <w:marBottom w:val="0"/>
      <w:divBdr>
        <w:top w:val="none" w:sz="0" w:space="0" w:color="auto"/>
        <w:left w:val="none" w:sz="0" w:space="0" w:color="auto"/>
        <w:bottom w:val="none" w:sz="0" w:space="0" w:color="auto"/>
        <w:right w:val="none" w:sz="0" w:space="0" w:color="auto"/>
      </w:divBdr>
    </w:div>
    <w:div w:id="1507481216">
      <w:marLeft w:val="480"/>
      <w:marRight w:val="0"/>
      <w:marTop w:val="0"/>
      <w:marBottom w:val="0"/>
      <w:divBdr>
        <w:top w:val="none" w:sz="0" w:space="0" w:color="auto"/>
        <w:left w:val="none" w:sz="0" w:space="0" w:color="auto"/>
        <w:bottom w:val="none" w:sz="0" w:space="0" w:color="auto"/>
        <w:right w:val="none" w:sz="0" w:space="0" w:color="auto"/>
      </w:divBdr>
    </w:div>
    <w:div w:id="1507549432">
      <w:marLeft w:val="480"/>
      <w:marRight w:val="0"/>
      <w:marTop w:val="0"/>
      <w:marBottom w:val="0"/>
      <w:divBdr>
        <w:top w:val="none" w:sz="0" w:space="0" w:color="auto"/>
        <w:left w:val="none" w:sz="0" w:space="0" w:color="auto"/>
        <w:bottom w:val="none" w:sz="0" w:space="0" w:color="auto"/>
        <w:right w:val="none" w:sz="0" w:space="0" w:color="auto"/>
      </w:divBdr>
    </w:div>
    <w:div w:id="1507553591">
      <w:marLeft w:val="480"/>
      <w:marRight w:val="0"/>
      <w:marTop w:val="0"/>
      <w:marBottom w:val="0"/>
      <w:divBdr>
        <w:top w:val="none" w:sz="0" w:space="0" w:color="auto"/>
        <w:left w:val="none" w:sz="0" w:space="0" w:color="auto"/>
        <w:bottom w:val="none" w:sz="0" w:space="0" w:color="auto"/>
        <w:right w:val="none" w:sz="0" w:space="0" w:color="auto"/>
      </w:divBdr>
    </w:div>
    <w:div w:id="1507555701">
      <w:marLeft w:val="480"/>
      <w:marRight w:val="0"/>
      <w:marTop w:val="0"/>
      <w:marBottom w:val="0"/>
      <w:divBdr>
        <w:top w:val="none" w:sz="0" w:space="0" w:color="auto"/>
        <w:left w:val="none" w:sz="0" w:space="0" w:color="auto"/>
        <w:bottom w:val="none" w:sz="0" w:space="0" w:color="auto"/>
        <w:right w:val="none" w:sz="0" w:space="0" w:color="auto"/>
      </w:divBdr>
    </w:div>
    <w:div w:id="1507591176">
      <w:marLeft w:val="480"/>
      <w:marRight w:val="0"/>
      <w:marTop w:val="0"/>
      <w:marBottom w:val="0"/>
      <w:divBdr>
        <w:top w:val="none" w:sz="0" w:space="0" w:color="auto"/>
        <w:left w:val="none" w:sz="0" w:space="0" w:color="auto"/>
        <w:bottom w:val="none" w:sz="0" w:space="0" w:color="auto"/>
        <w:right w:val="none" w:sz="0" w:space="0" w:color="auto"/>
      </w:divBdr>
    </w:div>
    <w:div w:id="1507599238">
      <w:marLeft w:val="480"/>
      <w:marRight w:val="0"/>
      <w:marTop w:val="0"/>
      <w:marBottom w:val="0"/>
      <w:divBdr>
        <w:top w:val="none" w:sz="0" w:space="0" w:color="auto"/>
        <w:left w:val="none" w:sz="0" w:space="0" w:color="auto"/>
        <w:bottom w:val="none" w:sz="0" w:space="0" w:color="auto"/>
        <w:right w:val="none" w:sz="0" w:space="0" w:color="auto"/>
      </w:divBdr>
    </w:div>
    <w:div w:id="1507600700">
      <w:marLeft w:val="480"/>
      <w:marRight w:val="0"/>
      <w:marTop w:val="0"/>
      <w:marBottom w:val="0"/>
      <w:divBdr>
        <w:top w:val="none" w:sz="0" w:space="0" w:color="auto"/>
        <w:left w:val="none" w:sz="0" w:space="0" w:color="auto"/>
        <w:bottom w:val="none" w:sz="0" w:space="0" w:color="auto"/>
        <w:right w:val="none" w:sz="0" w:space="0" w:color="auto"/>
      </w:divBdr>
    </w:div>
    <w:div w:id="1507743500">
      <w:marLeft w:val="480"/>
      <w:marRight w:val="0"/>
      <w:marTop w:val="0"/>
      <w:marBottom w:val="0"/>
      <w:divBdr>
        <w:top w:val="none" w:sz="0" w:space="0" w:color="auto"/>
        <w:left w:val="none" w:sz="0" w:space="0" w:color="auto"/>
        <w:bottom w:val="none" w:sz="0" w:space="0" w:color="auto"/>
        <w:right w:val="none" w:sz="0" w:space="0" w:color="auto"/>
      </w:divBdr>
    </w:div>
    <w:div w:id="1507789807">
      <w:marLeft w:val="480"/>
      <w:marRight w:val="0"/>
      <w:marTop w:val="0"/>
      <w:marBottom w:val="0"/>
      <w:divBdr>
        <w:top w:val="none" w:sz="0" w:space="0" w:color="auto"/>
        <w:left w:val="none" w:sz="0" w:space="0" w:color="auto"/>
        <w:bottom w:val="none" w:sz="0" w:space="0" w:color="auto"/>
        <w:right w:val="none" w:sz="0" w:space="0" w:color="auto"/>
      </w:divBdr>
    </w:div>
    <w:div w:id="1507936303">
      <w:marLeft w:val="480"/>
      <w:marRight w:val="0"/>
      <w:marTop w:val="0"/>
      <w:marBottom w:val="0"/>
      <w:divBdr>
        <w:top w:val="none" w:sz="0" w:space="0" w:color="auto"/>
        <w:left w:val="none" w:sz="0" w:space="0" w:color="auto"/>
        <w:bottom w:val="none" w:sz="0" w:space="0" w:color="auto"/>
        <w:right w:val="none" w:sz="0" w:space="0" w:color="auto"/>
      </w:divBdr>
    </w:div>
    <w:div w:id="1507986002">
      <w:marLeft w:val="480"/>
      <w:marRight w:val="0"/>
      <w:marTop w:val="0"/>
      <w:marBottom w:val="0"/>
      <w:divBdr>
        <w:top w:val="none" w:sz="0" w:space="0" w:color="auto"/>
        <w:left w:val="none" w:sz="0" w:space="0" w:color="auto"/>
        <w:bottom w:val="none" w:sz="0" w:space="0" w:color="auto"/>
        <w:right w:val="none" w:sz="0" w:space="0" w:color="auto"/>
      </w:divBdr>
    </w:div>
    <w:div w:id="1507986032">
      <w:marLeft w:val="480"/>
      <w:marRight w:val="0"/>
      <w:marTop w:val="0"/>
      <w:marBottom w:val="0"/>
      <w:divBdr>
        <w:top w:val="none" w:sz="0" w:space="0" w:color="auto"/>
        <w:left w:val="none" w:sz="0" w:space="0" w:color="auto"/>
        <w:bottom w:val="none" w:sz="0" w:space="0" w:color="auto"/>
        <w:right w:val="none" w:sz="0" w:space="0" w:color="auto"/>
      </w:divBdr>
    </w:div>
    <w:div w:id="1508013715">
      <w:marLeft w:val="480"/>
      <w:marRight w:val="0"/>
      <w:marTop w:val="0"/>
      <w:marBottom w:val="0"/>
      <w:divBdr>
        <w:top w:val="none" w:sz="0" w:space="0" w:color="auto"/>
        <w:left w:val="none" w:sz="0" w:space="0" w:color="auto"/>
        <w:bottom w:val="none" w:sz="0" w:space="0" w:color="auto"/>
        <w:right w:val="none" w:sz="0" w:space="0" w:color="auto"/>
      </w:divBdr>
    </w:div>
    <w:div w:id="1508060368">
      <w:marLeft w:val="480"/>
      <w:marRight w:val="0"/>
      <w:marTop w:val="0"/>
      <w:marBottom w:val="0"/>
      <w:divBdr>
        <w:top w:val="none" w:sz="0" w:space="0" w:color="auto"/>
        <w:left w:val="none" w:sz="0" w:space="0" w:color="auto"/>
        <w:bottom w:val="none" w:sz="0" w:space="0" w:color="auto"/>
        <w:right w:val="none" w:sz="0" w:space="0" w:color="auto"/>
      </w:divBdr>
    </w:div>
    <w:div w:id="1508128454">
      <w:marLeft w:val="480"/>
      <w:marRight w:val="0"/>
      <w:marTop w:val="0"/>
      <w:marBottom w:val="0"/>
      <w:divBdr>
        <w:top w:val="none" w:sz="0" w:space="0" w:color="auto"/>
        <w:left w:val="none" w:sz="0" w:space="0" w:color="auto"/>
        <w:bottom w:val="none" w:sz="0" w:space="0" w:color="auto"/>
        <w:right w:val="none" w:sz="0" w:space="0" w:color="auto"/>
      </w:divBdr>
    </w:div>
    <w:div w:id="1508129983">
      <w:marLeft w:val="480"/>
      <w:marRight w:val="0"/>
      <w:marTop w:val="0"/>
      <w:marBottom w:val="0"/>
      <w:divBdr>
        <w:top w:val="none" w:sz="0" w:space="0" w:color="auto"/>
        <w:left w:val="none" w:sz="0" w:space="0" w:color="auto"/>
        <w:bottom w:val="none" w:sz="0" w:space="0" w:color="auto"/>
        <w:right w:val="none" w:sz="0" w:space="0" w:color="auto"/>
      </w:divBdr>
    </w:div>
    <w:div w:id="1508132177">
      <w:marLeft w:val="480"/>
      <w:marRight w:val="0"/>
      <w:marTop w:val="0"/>
      <w:marBottom w:val="0"/>
      <w:divBdr>
        <w:top w:val="none" w:sz="0" w:space="0" w:color="auto"/>
        <w:left w:val="none" w:sz="0" w:space="0" w:color="auto"/>
        <w:bottom w:val="none" w:sz="0" w:space="0" w:color="auto"/>
        <w:right w:val="none" w:sz="0" w:space="0" w:color="auto"/>
      </w:divBdr>
    </w:div>
    <w:div w:id="1508135979">
      <w:marLeft w:val="480"/>
      <w:marRight w:val="0"/>
      <w:marTop w:val="0"/>
      <w:marBottom w:val="0"/>
      <w:divBdr>
        <w:top w:val="none" w:sz="0" w:space="0" w:color="auto"/>
        <w:left w:val="none" w:sz="0" w:space="0" w:color="auto"/>
        <w:bottom w:val="none" w:sz="0" w:space="0" w:color="auto"/>
        <w:right w:val="none" w:sz="0" w:space="0" w:color="auto"/>
      </w:divBdr>
    </w:div>
    <w:div w:id="1508136168">
      <w:marLeft w:val="480"/>
      <w:marRight w:val="0"/>
      <w:marTop w:val="0"/>
      <w:marBottom w:val="0"/>
      <w:divBdr>
        <w:top w:val="none" w:sz="0" w:space="0" w:color="auto"/>
        <w:left w:val="none" w:sz="0" w:space="0" w:color="auto"/>
        <w:bottom w:val="none" w:sz="0" w:space="0" w:color="auto"/>
        <w:right w:val="none" w:sz="0" w:space="0" w:color="auto"/>
      </w:divBdr>
    </w:div>
    <w:div w:id="1508250582">
      <w:marLeft w:val="480"/>
      <w:marRight w:val="0"/>
      <w:marTop w:val="0"/>
      <w:marBottom w:val="0"/>
      <w:divBdr>
        <w:top w:val="none" w:sz="0" w:space="0" w:color="auto"/>
        <w:left w:val="none" w:sz="0" w:space="0" w:color="auto"/>
        <w:bottom w:val="none" w:sz="0" w:space="0" w:color="auto"/>
        <w:right w:val="none" w:sz="0" w:space="0" w:color="auto"/>
      </w:divBdr>
    </w:div>
    <w:div w:id="1508327991">
      <w:marLeft w:val="480"/>
      <w:marRight w:val="0"/>
      <w:marTop w:val="0"/>
      <w:marBottom w:val="0"/>
      <w:divBdr>
        <w:top w:val="none" w:sz="0" w:space="0" w:color="auto"/>
        <w:left w:val="none" w:sz="0" w:space="0" w:color="auto"/>
        <w:bottom w:val="none" w:sz="0" w:space="0" w:color="auto"/>
        <w:right w:val="none" w:sz="0" w:space="0" w:color="auto"/>
      </w:divBdr>
    </w:div>
    <w:div w:id="1508398628">
      <w:marLeft w:val="480"/>
      <w:marRight w:val="0"/>
      <w:marTop w:val="0"/>
      <w:marBottom w:val="0"/>
      <w:divBdr>
        <w:top w:val="none" w:sz="0" w:space="0" w:color="auto"/>
        <w:left w:val="none" w:sz="0" w:space="0" w:color="auto"/>
        <w:bottom w:val="none" w:sz="0" w:space="0" w:color="auto"/>
        <w:right w:val="none" w:sz="0" w:space="0" w:color="auto"/>
      </w:divBdr>
    </w:div>
    <w:div w:id="1508447580">
      <w:marLeft w:val="480"/>
      <w:marRight w:val="0"/>
      <w:marTop w:val="0"/>
      <w:marBottom w:val="0"/>
      <w:divBdr>
        <w:top w:val="none" w:sz="0" w:space="0" w:color="auto"/>
        <w:left w:val="none" w:sz="0" w:space="0" w:color="auto"/>
        <w:bottom w:val="none" w:sz="0" w:space="0" w:color="auto"/>
        <w:right w:val="none" w:sz="0" w:space="0" w:color="auto"/>
      </w:divBdr>
    </w:div>
    <w:div w:id="1508447638">
      <w:marLeft w:val="480"/>
      <w:marRight w:val="0"/>
      <w:marTop w:val="0"/>
      <w:marBottom w:val="0"/>
      <w:divBdr>
        <w:top w:val="none" w:sz="0" w:space="0" w:color="auto"/>
        <w:left w:val="none" w:sz="0" w:space="0" w:color="auto"/>
        <w:bottom w:val="none" w:sz="0" w:space="0" w:color="auto"/>
        <w:right w:val="none" w:sz="0" w:space="0" w:color="auto"/>
      </w:divBdr>
    </w:div>
    <w:div w:id="1508448138">
      <w:marLeft w:val="480"/>
      <w:marRight w:val="0"/>
      <w:marTop w:val="0"/>
      <w:marBottom w:val="0"/>
      <w:divBdr>
        <w:top w:val="none" w:sz="0" w:space="0" w:color="auto"/>
        <w:left w:val="none" w:sz="0" w:space="0" w:color="auto"/>
        <w:bottom w:val="none" w:sz="0" w:space="0" w:color="auto"/>
        <w:right w:val="none" w:sz="0" w:space="0" w:color="auto"/>
      </w:divBdr>
    </w:div>
    <w:div w:id="1508448377">
      <w:marLeft w:val="480"/>
      <w:marRight w:val="0"/>
      <w:marTop w:val="0"/>
      <w:marBottom w:val="0"/>
      <w:divBdr>
        <w:top w:val="none" w:sz="0" w:space="0" w:color="auto"/>
        <w:left w:val="none" w:sz="0" w:space="0" w:color="auto"/>
        <w:bottom w:val="none" w:sz="0" w:space="0" w:color="auto"/>
        <w:right w:val="none" w:sz="0" w:space="0" w:color="auto"/>
      </w:divBdr>
    </w:div>
    <w:div w:id="1508472571">
      <w:marLeft w:val="480"/>
      <w:marRight w:val="0"/>
      <w:marTop w:val="0"/>
      <w:marBottom w:val="0"/>
      <w:divBdr>
        <w:top w:val="none" w:sz="0" w:space="0" w:color="auto"/>
        <w:left w:val="none" w:sz="0" w:space="0" w:color="auto"/>
        <w:bottom w:val="none" w:sz="0" w:space="0" w:color="auto"/>
        <w:right w:val="none" w:sz="0" w:space="0" w:color="auto"/>
      </w:divBdr>
    </w:div>
    <w:div w:id="1508516689">
      <w:marLeft w:val="480"/>
      <w:marRight w:val="0"/>
      <w:marTop w:val="0"/>
      <w:marBottom w:val="0"/>
      <w:divBdr>
        <w:top w:val="none" w:sz="0" w:space="0" w:color="auto"/>
        <w:left w:val="none" w:sz="0" w:space="0" w:color="auto"/>
        <w:bottom w:val="none" w:sz="0" w:space="0" w:color="auto"/>
        <w:right w:val="none" w:sz="0" w:space="0" w:color="auto"/>
      </w:divBdr>
    </w:div>
    <w:div w:id="1508595695">
      <w:marLeft w:val="480"/>
      <w:marRight w:val="0"/>
      <w:marTop w:val="0"/>
      <w:marBottom w:val="0"/>
      <w:divBdr>
        <w:top w:val="none" w:sz="0" w:space="0" w:color="auto"/>
        <w:left w:val="none" w:sz="0" w:space="0" w:color="auto"/>
        <w:bottom w:val="none" w:sz="0" w:space="0" w:color="auto"/>
        <w:right w:val="none" w:sz="0" w:space="0" w:color="auto"/>
      </w:divBdr>
    </w:div>
    <w:div w:id="1508597077">
      <w:marLeft w:val="480"/>
      <w:marRight w:val="0"/>
      <w:marTop w:val="0"/>
      <w:marBottom w:val="0"/>
      <w:divBdr>
        <w:top w:val="none" w:sz="0" w:space="0" w:color="auto"/>
        <w:left w:val="none" w:sz="0" w:space="0" w:color="auto"/>
        <w:bottom w:val="none" w:sz="0" w:space="0" w:color="auto"/>
        <w:right w:val="none" w:sz="0" w:space="0" w:color="auto"/>
      </w:divBdr>
    </w:div>
    <w:div w:id="1508666074">
      <w:marLeft w:val="480"/>
      <w:marRight w:val="0"/>
      <w:marTop w:val="0"/>
      <w:marBottom w:val="0"/>
      <w:divBdr>
        <w:top w:val="none" w:sz="0" w:space="0" w:color="auto"/>
        <w:left w:val="none" w:sz="0" w:space="0" w:color="auto"/>
        <w:bottom w:val="none" w:sz="0" w:space="0" w:color="auto"/>
        <w:right w:val="none" w:sz="0" w:space="0" w:color="auto"/>
      </w:divBdr>
    </w:div>
    <w:div w:id="1508669651">
      <w:marLeft w:val="480"/>
      <w:marRight w:val="0"/>
      <w:marTop w:val="0"/>
      <w:marBottom w:val="0"/>
      <w:divBdr>
        <w:top w:val="none" w:sz="0" w:space="0" w:color="auto"/>
        <w:left w:val="none" w:sz="0" w:space="0" w:color="auto"/>
        <w:bottom w:val="none" w:sz="0" w:space="0" w:color="auto"/>
        <w:right w:val="none" w:sz="0" w:space="0" w:color="auto"/>
      </w:divBdr>
    </w:div>
    <w:div w:id="1508708396">
      <w:marLeft w:val="480"/>
      <w:marRight w:val="0"/>
      <w:marTop w:val="0"/>
      <w:marBottom w:val="0"/>
      <w:divBdr>
        <w:top w:val="none" w:sz="0" w:space="0" w:color="auto"/>
        <w:left w:val="none" w:sz="0" w:space="0" w:color="auto"/>
        <w:bottom w:val="none" w:sz="0" w:space="0" w:color="auto"/>
        <w:right w:val="none" w:sz="0" w:space="0" w:color="auto"/>
      </w:divBdr>
    </w:div>
    <w:div w:id="1508789781">
      <w:marLeft w:val="480"/>
      <w:marRight w:val="0"/>
      <w:marTop w:val="0"/>
      <w:marBottom w:val="0"/>
      <w:divBdr>
        <w:top w:val="none" w:sz="0" w:space="0" w:color="auto"/>
        <w:left w:val="none" w:sz="0" w:space="0" w:color="auto"/>
        <w:bottom w:val="none" w:sz="0" w:space="0" w:color="auto"/>
        <w:right w:val="none" w:sz="0" w:space="0" w:color="auto"/>
      </w:divBdr>
    </w:div>
    <w:div w:id="1508791937">
      <w:marLeft w:val="480"/>
      <w:marRight w:val="0"/>
      <w:marTop w:val="0"/>
      <w:marBottom w:val="0"/>
      <w:divBdr>
        <w:top w:val="none" w:sz="0" w:space="0" w:color="auto"/>
        <w:left w:val="none" w:sz="0" w:space="0" w:color="auto"/>
        <w:bottom w:val="none" w:sz="0" w:space="0" w:color="auto"/>
        <w:right w:val="none" w:sz="0" w:space="0" w:color="auto"/>
      </w:divBdr>
    </w:div>
    <w:div w:id="1508835542">
      <w:marLeft w:val="480"/>
      <w:marRight w:val="0"/>
      <w:marTop w:val="0"/>
      <w:marBottom w:val="0"/>
      <w:divBdr>
        <w:top w:val="none" w:sz="0" w:space="0" w:color="auto"/>
        <w:left w:val="none" w:sz="0" w:space="0" w:color="auto"/>
        <w:bottom w:val="none" w:sz="0" w:space="0" w:color="auto"/>
        <w:right w:val="none" w:sz="0" w:space="0" w:color="auto"/>
      </w:divBdr>
    </w:div>
    <w:div w:id="1508861408">
      <w:marLeft w:val="480"/>
      <w:marRight w:val="0"/>
      <w:marTop w:val="0"/>
      <w:marBottom w:val="0"/>
      <w:divBdr>
        <w:top w:val="none" w:sz="0" w:space="0" w:color="auto"/>
        <w:left w:val="none" w:sz="0" w:space="0" w:color="auto"/>
        <w:bottom w:val="none" w:sz="0" w:space="0" w:color="auto"/>
        <w:right w:val="none" w:sz="0" w:space="0" w:color="auto"/>
      </w:divBdr>
    </w:div>
    <w:div w:id="1509060749">
      <w:marLeft w:val="480"/>
      <w:marRight w:val="0"/>
      <w:marTop w:val="0"/>
      <w:marBottom w:val="0"/>
      <w:divBdr>
        <w:top w:val="none" w:sz="0" w:space="0" w:color="auto"/>
        <w:left w:val="none" w:sz="0" w:space="0" w:color="auto"/>
        <w:bottom w:val="none" w:sz="0" w:space="0" w:color="auto"/>
        <w:right w:val="none" w:sz="0" w:space="0" w:color="auto"/>
      </w:divBdr>
    </w:div>
    <w:div w:id="1509173282">
      <w:marLeft w:val="480"/>
      <w:marRight w:val="0"/>
      <w:marTop w:val="0"/>
      <w:marBottom w:val="0"/>
      <w:divBdr>
        <w:top w:val="none" w:sz="0" w:space="0" w:color="auto"/>
        <w:left w:val="none" w:sz="0" w:space="0" w:color="auto"/>
        <w:bottom w:val="none" w:sz="0" w:space="0" w:color="auto"/>
        <w:right w:val="none" w:sz="0" w:space="0" w:color="auto"/>
      </w:divBdr>
    </w:div>
    <w:div w:id="1509176016">
      <w:marLeft w:val="480"/>
      <w:marRight w:val="0"/>
      <w:marTop w:val="0"/>
      <w:marBottom w:val="0"/>
      <w:divBdr>
        <w:top w:val="none" w:sz="0" w:space="0" w:color="auto"/>
        <w:left w:val="none" w:sz="0" w:space="0" w:color="auto"/>
        <w:bottom w:val="none" w:sz="0" w:space="0" w:color="auto"/>
        <w:right w:val="none" w:sz="0" w:space="0" w:color="auto"/>
      </w:divBdr>
    </w:div>
    <w:div w:id="1509250655">
      <w:marLeft w:val="480"/>
      <w:marRight w:val="0"/>
      <w:marTop w:val="0"/>
      <w:marBottom w:val="0"/>
      <w:divBdr>
        <w:top w:val="none" w:sz="0" w:space="0" w:color="auto"/>
        <w:left w:val="none" w:sz="0" w:space="0" w:color="auto"/>
        <w:bottom w:val="none" w:sz="0" w:space="0" w:color="auto"/>
        <w:right w:val="none" w:sz="0" w:space="0" w:color="auto"/>
      </w:divBdr>
    </w:div>
    <w:div w:id="1509326060">
      <w:marLeft w:val="480"/>
      <w:marRight w:val="0"/>
      <w:marTop w:val="0"/>
      <w:marBottom w:val="0"/>
      <w:divBdr>
        <w:top w:val="none" w:sz="0" w:space="0" w:color="auto"/>
        <w:left w:val="none" w:sz="0" w:space="0" w:color="auto"/>
        <w:bottom w:val="none" w:sz="0" w:space="0" w:color="auto"/>
        <w:right w:val="none" w:sz="0" w:space="0" w:color="auto"/>
      </w:divBdr>
    </w:div>
    <w:div w:id="1509369326">
      <w:marLeft w:val="480"/>
      <w:marRight w:val="0"/>
      <w:marTop w:val="0"/>
      <w:marBottom w:val="0"/>
      <w:divBdr>
        <w:top w:val="none" w:sz="0" w:space="0" w:color="auto"/>
        <w:left w:val="none" w:sz="0" w:space="0" w:color="auto"/>
        <w:bottom w:val="none" w:sz="0" w:space="0" w:color="auto"/>
        <w:right w:val="none" w:sz="0" w:space="0" w:color="auto"/>
      </w:divBdr>
    </w:div>
    <w:div w:id="1509440457">
      <w:marLeft w:val="480"/>
      <w:marRight w:val="0"/>
      <w:marTop w:val="0"/>
      <w:marBottom w:val="0"/>
      <w:divBdr>
        <w:top w:val="none" w:sz="0" w:space="0" w:color="auto"/>
        <w:left w:val="none" w:sz="0" w:space="0" w:color="auto"/>
        <w:bottom w:val="none" w:sz="0" w:space="0" w:color="auto"/>
        <w:right w:val="none" w:sz="0" w:space="0" w:color="auto"/>
      </w:divBdr>
    </w:div>
    <w:div w:id="1509442221">
      <w:marLeft w:val="480"/>
      <w:marRight w:val="0"/>
      <w:marTop w:val="0"/>
      <w:marBottom w:val="0"/>
      <w:divBdr>
        <w:top w:val="none" w:sz="0" w:space="0" w:color="auto"/>
        <w:left w:val="none" w:sz="0" w:space="0" w:color="auto"/>
        <w:bottom w:val="none" w:sz="0" w:space="0" w:color="auto"/>
        <w:right w:val="none" w:sz="0" w:space="0" w:color="auto"/>
      </w:divBdr>
    </w:div>
    <w:div w:id="1509443559">
      <w:marLeft w:val="480"/>
      <w:marRight w:val="0"/>
      <w:marTop w:val="0"/>
      <w:marBottom w:val="0"/>
      <w:divBdr>
        <w:top w:val="none" w:sz="0" w:space="0" w:color="auto"/>
        <w:left w:val="none" w:sz="0" w:space="0" w:color="auto"/>
        <w:bottom w:val="none" w:sz="0" w:space="0" w:color="auto"/>
        <w:right w:val="none" w:sz="0" w:space="0" w:color="auto"/>
      </w:divBdr>
    </w:div>
    <w:div w:id="1509447252">
      <w:marLeft w:val="480"/>
      <w:marRight w:val="0"/>
      <w:marTop w:val="0"/>
      <w:marBottom w:val="0"/>
      <w:divBdr>
        <w:top w:val="none" w:sz="0" w:space="0" w:color="auto"/>
        <w:left w:val="none" w:sz="0" w:space="0" w:color="auto"/>
        <w:bottom w:val="none" w:sz="0" w:space="0" w:color="auto"/>
        <w:right w:val="none" w:sz="0" w:space="0" w:color="auto"/>
      </w:divBdr>
    </w:div>
    <w:div w:id="1509518447">
      <w:marLeft w:val="480"/>
      <w:marRight w:val="0"/>
      <w:marTop w:val="0"/>
      <w:marBottom w:val="0"/>
      <w:divBdr>
        <w:top w:val="none" w:sz="0" w:space="0" w:color="auto"/>
        <w:left w:val="none" w:sz="0" w:space="0" w:color="auto"/>
        <w:bottom w:val="none" w:sz="0" w:space="0" w:color="auto"/>
        <w:right w:val="none" w:sz="0" w:space="0" w:color="auto"/>
      </w:divBdr>
    </w:div>
    <w:div w:id="1509519583">
      <w:marLeft w:val="480"/>
      <w:marRight w:val="0"/>
      <w:marTop w:val="0"/>
      <w:marBottom w:val="0"/>
      <w:divBdr>
        <w:top w:val="none" w:sz="0" w:space="0" w:color="auto"/>
        <w:left w:val="none" w:sz="0" w:space="0" w:color="auto"/>
        <w:bottom w:val="none" w:sz="0" w:space="0" w:color="auto"/>
        <w:right w:val="none" w:sz="0" w:space="0" w:color="auto"/>
      </w:divBdr>
    </w:div>
    <w:div w:id="1509522991">
      <w:marLeft w:val="480"/>
      <w:marRight w:val="0"/>
      <w:marTop w:val="0"/>
      <w:marBottom w:val="0"/>
      <w:divBdr>
        <w:top w:val="none" w:sz="0" w:space="0" w:color="auto"/>
        <w:left w:val="none" w:sz="0" w:space="0" w:color="auto"/>
        <w:bottom w:val="none" w:sz="0" w:space="0" w:color="auto"/>
        <w:right w:val="none" w:sz="0" w:space="0" w:color="auto"/>
      </w:divBdr>
    </w:div>
    <w:div w:id="1509566457">
      <w:marLeft w:val="480"/>
      <w:marRight w:val="0"/>
      <w:marTop w:val="0"/>
      <w:marBottom w:val="0"/>
      <w:divBdr>
        <w:top w:val="none" w:sz="0" w:space="0" w:color="auto"/>
        <w:left w:val="none" w:sz="0" w:space="0" w:color="auto"/>
        <w:bottom w:val="none" w:sz="0" w:space="0" w:color="auto"/>
        <w:right w:val="none" w:sz="0" w:space="0" w:color="auto"/>
      </w:divBdr>
    </w:div>
    <w:div w:id="1509634711">
      <w:marLeft w:val="480"/>
      <w:marRight w:val="0"/>
      <w:marTop w:val="0"/>
      <w:marBottom w:val="0"/>
      <w:divBdr>
        <w:top w:val="none" w:sz="0" w:space="0" w:color="auto"/>
        <w:left w:val="none" w:sz="0" w:space="0" w:color="auto"/>
        <w:bottom w:val="none" w:sz="0" w:space="0" w:color="auto"/>
        <w:right w:val="none" w:sz="0" w:space="0" w:color="auto"/>
      </w:divBdr>
    </w:div>
    <w:div w:id="1509636543">
      <w:marLeft w:val="480"/>
      <w:marRight w:val="0"/>
      <w:marTop w:val="0"/>
      <w:marBottom w:val="0"/>
      <w:divBdr>
        <w:top w:val="none" w:sz="0" w:space="0" w:color="auto"/>
        <w:left w:val="none" w:sz="0" w:space="0" w:color="auto"/>
        <w:bottom w:val="none" w:sz="0" w:space="0" w:color="auto"/>
        <w:right w:val="none" w:sz="0" w:space="0" w:color="auto"/>
      </w:divBdr>
    </w:div>
    <w:div w:id="1509638499">
      <w:marLeft w:val="480"/>
      <w:marRight w:val="0"/>
      <w:marTop w:val="0"/>
      <w:marBottom w:val="0"/>
      <w:divBdr>
        <w:top w:val="none" w:sz="0" w:space="0" w:color="auto"/>
        <w:left w:val="none" w:sz="0" w:space="0" w:color="auto"/>
        <w:bottom w:val="none" w:sz="0" w:space="0" w:color="auto"/>
        <w:right w:val="none" w:sz="0" w:space="0" w:color="auto"/>
      </w:divBdr>
    </w:div>
    <w:div w:id="1509710814">
      <w:marLeft w:val="480"/>
      <w:marRight w:val="0"/>
      <w:marTop w:val="0"/>
      <w:marBottom w:val="0"/>
      <w:divBdr>
        <w:top w:val="none" w:sz="0" w:space="0" w:color="auto"/>
        <w:left w:val="none" w:sz="0" w:space="0" w:color="auto"/>
        <w:bottom w:val="none" w:sz="0" w:space="0" w:color="auto"/>
        <w:right w:val="none" w:sz="0" w:space="0" w:color="auto"/>
      </w:divBdr>
    </w:div>
    <w:div w:id="1509756165">
      <w:marLeft w:val="480"/>
      <w:marRight w:val="0"/>
      <w:marTop w:val="0"/>
      <w:marBottom w:val="0"/>
      <w:divBdr>
        <w:top w:val="none" w:sz="0" w:space="0" w:color="auto"/>
        <w:left w:val="none" w:sz="0" w:space="0" w:color="auto"/>
        <w:bottom w:val="none" w:sz="0" w:space="0" w:color="auto"/>
        <w:right w:val="none" w:sz="0" w:space="0" w:color="auto"/>
      </w:divBdr>
    </w:div>
    <w:div w:id="1509759538">
      <w:marLeft w:val="480"/>
      <w:marRight w:val="0"/>
      <w:marTop w:val="0"/>
      <w:marBottom w:val="0"/>
      <w:divBdr>
        <w:top w:val="none" w:sz="0" w:space="0" w:color="auto"/>
        <w:left w:val="none" w:sz="0" w:space="0" w:color="auto"/>
        <w:bottom w:val="none" w:sz="0" w:space="0" w:color="auto"/>
        <w:right w:val="none" w:sz="0" w:space="0" w:color="auto"/>
      </w:divBdr>
    </w:div>
    <w:div w:id="1509833305">
      <w:marLeft w:val="480"/>
      <w:marRight w:val="0"/>
      <w:marTop w:val="0"/>
      <w:marBottom w:val="0"/>
      <w:divBdr>
        <w:top w:val="none" w:sz="0" w:space="0" w:color="auto"/>
        <w:left w:val="none" w:sz="0" w:space="0" w:color="auto"/>
        <w:bottom w:val="none" w:sz="0" w:space="0" w:color="auto"/>
        <w:right w:val="none" w:sz="0" w:space="0" w:color="auto"/>
      </w:divBdr>
    </w:div>
    <w:div w:id="1509909299">
      <w:marLeft w:val="480"/>
      <w:marRight w:val="0"/>
      <w:marTop w:val="0"/>
      <w:marBottom w:val="0"/>
      <w:divBdr>
        <w:top w:val="none" w:sz="0" w:space="0" w:color="auto"/>
        <w:left w:val="none" w:sz="0" w:space="0" w:color="auto"/>
        <w:bottom w:val="none" w:sz="0" w:space="0" w:color="auto"/>
        <w:right w:val="none" w:sz="0" w:space="0" w:color="auto"/>
      </w:divBdr>
    </w:div>
    <w:div w:id="1509949701">
      <w:marLeft w:val="480"/>
      <w:marRight w:val="0"/>
      <w:marTop w:val="0"/>
      <w:marBottom w:val="0"/>
      <w:divBdr>
        <w:top w:val="none" w:sz="0" w:space="0" w:color="auto"/>
        <w:left w:val="none" w:sz="0" w:space="0" w:color="auto"/>
        <w:bottom w:val="none" w:sz="0" w:space="0" w:color="auto"/>
        <w:right w:val="none" w:sz="0" w:space="0" w:color="auto"/>
      </w:divBdr>
    </w:div>
    <w:div w:id="1510094663">
      <w:marLeft w:val="480"/>
      <w:marRight w:val="0"/>
      <w:marTop w:val="0"/>
      <w:marBottom w:val="0"/>
      <w:divBdr>
        <w:top w:val="none" w:sz="0" w:space="0" w:color="auto"/>
        <w:left w:val="none" w:sz="0" w:space="0" w:color="auto"/>
        <w:bottom w:val="none" w:sz="0" w:space="0" w:color="auto"/>
        <w:right w:val="none" w:sz="0" w:space="0" w:color="auto"/>
      </w:divBdr>
    </w:div>
    <w:div w:id="1510100458">
      <w:marLeft w:val="480"/>
      <w:marRight w:val="0"/>
      <w:marTop w:val="0"/>
      <w:marBottom w:val="0"/>
      <w:divBdr>
        <w:top w:val="none" w:sz="0" w:space="0" w:color="auto"/>
        <w:left w:val="none" w:sz="0" w:space="0" w:color="auto"/>
        <w:bottom w:val="none" w:sz="0" w:space="0" w:color="auto"/>
        <w:right w:val="none" w:sz="0" w:space="0" w:color="auto"/>
      </w:divBdr>
    </w:div>
    <w:div w:id="1510146224">
      <w:marLeft w:val="480"/>
      <w:marRight w:val="0"/>
      <w:marTop w:val="0"/>
      <w:marBottom w:val="0"/>
      <w:divBdr>
        <w:top w:val="none" w:sz="0" w:space="0" w:color="auto"/>
        <w:left w:val="none" w:sz="0" w:space="0" w:color="auto"/>
        <w:bottom w:val="none" w:sz="0" w:space="0" w:color="auto"/>
        <w:right w:val="none" w:sz="0" w:space="0" w:color="auto"/>
      </w:divBdr>
    </w:div>
    <w:div w:id="1510178311">
      <w:marLeft w:val="480"/>
      <w:marRight w:val="0"/>
      <w:marTop w:val="0"/>
      <w:marBottom w:val="0"/>
      <w:divBdr>
        <w:top w:val="none" w:sz="0" w:space="0" w:color="auto"/>
        <w:left w:val="none" w:sz="0" w:space="0" w:color="auto"/>
        <w:bottom w:val="none" w:sz="0" w:space="0" w:color="auto"/>
        <w:right w:val="none" w:sz="0" w:space="0" w:color="auto"/>
      </w:divBdr>
    </w:div>
    <w:div w:id="1510221191">
      <w:marLeft w:val="480"/>
      <w:marRight w:val="0"/>
      <w:marTop w:val="0"/>
      <w:marBottom w:val="0"/>
      <w:divBdr>
        <w:top w:val="none" w:sz="0" w:space="0" w:color="auto"/>
        <w:left w:val="none" w:sz="0" w:space="0" w:color="auto"/>
        <w:bottom w:val="none" w:sz="0" w:space="0" w:color="auto"/>
        <w:right w:val="none" w:sz="0" w:space="0" w:color="auto"/>
      </w:divBdr>
    </w:div>
    <w:div w:id="1510365254">
      <w:marLeft w:val="480"/>
      <w:marRight w:val="0"/>
      <w:marTop w:val="0"/>
      <w:marBottom w:val="0"/>
      <w:divBdr>
        <w:top w:val="none" w:sz="0" w:space="0" w:color="auto"/>
        <w:left w:val="none" w:sz="0" w:space="0" w:color="auto"/>
        <w:bottom w:val="none" w:sz="0" w:space="0" w:color="auto"/>
        <w:right w:val="none" w:sz="0" w:space="0" w:color="auto"/>
      </w:divBdr>
    </w:div>
    <w:div w:id="1510366886">
      <w:marLeft w:val="480"/>
      <w:marRight w:val="0"/>
      <w:marTop w:val="0"/>
      <w:marBottom w:val="0"/>
      <w:divBdr>
        <w:top w:val="none" w:sz="0" w:space="0" w:color="auto"/>
        <w:left w:val="none" w:sz="0" w:space="0" w:color="auto"/>
        <w:bottom w:val="none" w:sz="0" w:space="0" w:color="auto"/>
        <w:right w:val="none" w:sz="0" w:space="0" w:color="auto"/>
      </w:divBdr>
    </w:div>
    <w:div w:id="1510369371">
      <w:marLeft w:val="480"/>
      <w:marRight w:val="0"/>
      <w:marTop w:val="0"/>
      <w:marBottom w:val="0"/>
      <w:divBdr>
        <w:top w:val="none" w:sz="0" w:space="0" w:color="auto"/>
        <w:left w:val="none" w:sz="0" w:space="0" w:color="auto"/>
        <w:bottom w:val="none" w:sz="0" w:space="0" w:color="auto"/>
        <w:right w:val="none" w:sz="0" w:space="0" w:color="auto"/>
      </w:divBdr>
    </w:div>
    <w:div w:id="1510409253">
      <w:marLeft w:val="480"/>
      <w:marRight w:val="0"/>
      <w:marTop w:val="0"/>
      <w:marBottom w:val="0"/>
      <w:divBdr>
        <w:top w:val="none" w:sz="0" w:space="0" w:color="auto"/>
        <w:left w:val="none" w:sz="0" w:space="0" w:color="auto"/>
        <w:bottom w:val="none" w:sz="0" w:space="0" w:color="auto"/>
        <w:right w:val="none" w:sz="0" w:space="0" w:color="auto"/>
      </w:divBdr>
    </w:div>
    <w:div w:id="1510411724">
      <w:marLeft w:val="480"/>
      <w:marRight w:val="0"/>
      <w:marTop w:val="0"/>
      <w:marBottom w:val="0"/>
      <w:divBdr>
        <w:top w:val="none" w:sz="0" w:space="0" w:color="auto"/>
        <w:left w:val="none" w:sz="0" w:space="0" w:color="auto"/>
        <w:bottom w:val="none" w:sz="0" w:space="0" w:color="auto"/>
        <w:right w:val="none" w:sz="0" w:space="0" w:color="auto"/>
      </w:divBdr>
    </w:div>
    <w:div w:id="1510412021">
      <w:marLeft w:val="480"/>
      <w:marRight w:val="0"/>
      <w:marTop w:val="0"/>
      <w:marBottom w:val="0"/>
      <w:divBdr>
        <w:top w:val="none" w:sz="0" w:space="0" w:color="auto"/>
        <w:left w:val="none" w:sz="0" w:space="0" w:color="auto"/>
        <w:bottom w:val="none" w:sz="0" w:space="0" w:color="auto"/>
        <w:right w:val="none" w:sz="0" w:space="0" w:color="auto"/>
      </w:divBdr>
    </w:div>
    <w:div w:id="1510483027">
      <w:marLeft w:val="480"/>
      <w:marRight w:val="0"/>
      <w:marTop w:val="0"/>
      <w:marBottom w:val="0"/>
      <w:divBdr>
        <w:top w:val="none" w:sz="0" w:space="0" w:color="auto"/>
        <w:left w:val="none" w:sz="0" w:space="0" w:color="auto"/>
        <w:bottom w:val="none" w:sz="0" w:space="0" w:color="auto"/>
        <w:right w:val="none" w:sz="0" w:space="0" w:color="auto"/>
      </w:divBdr>
    </w:div>
    <w:div w:id="1510484506">
      <w:marLeft w:val="480"/>
      <w:marRight w:val="0"/>
      <w:marTop w:val="0"/>
      <w:marBottom w:val="0"/>
      <w:divBdr>
        <w:top w:val="none" w:sz="0" w:space="0" w:color="auto"/>
        <w:left w:val="none" w:sz="0" w:space="0" w:color="auto"/>
        <w:bottom w:val="none" w:sz="0" w:space="0" w:color="auto"/>
        <w:right w:val="none" w:sz="0" w:space="0" w:color="auto"/>
      </w:divBdr>
    </w:div>
    <w:div w:id="1510487587">
      <w:marLeft w:val="480"/>
      <w:marRight w:val="0"/>
      <w:marTop w:val="0"/>
      <w:marBottom w:val="0"/>
      <w:divBdr>
        <w:top w:val="none" w:sz="0" w:space="0" w:color="auto"/>
        <w:left w:val="none" w:sz="0" w:space="0" w:color="auto"/>
        <w:bottom w:val="none" w:sz="0" w:space="0" w:color="auto"/>
        <w:right w:val="none" w:sz="0" w:space="0" w:color="auto"/>
      </w:divBdr>
    </w:div>
    <w:div w:id="1510488555">
      <w:marLeft w:val="480"/>
      <w:marRight w:val="0"/>
      <w:marTop w:val="0"/>
      <w:marBottom w:val="0"/>
      <w:divBdr>
        <w:top w:val="none" w:sz="0" w:space="0" w:color="auto"/>
        <w:left w:val="none" w:sz="0" w:space="0" w:color="auto"/>
        <w:bottom w:val="none" w:sz="0" w:space="0" w:color="auto"/>
        <w:right w:val="none" w:sz="0" w:space="0" w:color="auto"/>
      </w:divBdr>
    </w:div>
    <w:div w:id="1510490335">
      <w:marLeft w:val="480"/>
      <w:marRight w:val="0"/>
      <w:marTop w:val="0"/>
      <w:marBottom w:val="0"/>
      <w:divBdr>
        <w:top w:val="none" w:sz="0" w:space="0" w:color="auto"/>
        <w:left w:val="none" w:sz="0" w:space="0" w:color="auto"/>
        <w:bottom w:val="none" w:sz="0" w:space="0" w:color="auto"/>
        <w:right w:val="none" w:sz="0" w:space="0" w:color="auto"/>
      </w:divBdr>
    </w:div>
    <w:div w:id="1510559974">
      <w:marLeft w:val="480"/>
      <w:marRight w:val="0"/>
      <w:marTop w:val="0"/>
      <w:marBottom w:val="0"/>
      <w:divBdr>
        <w:top w:val="none" w:sz="0" w:space="0" w:color="auto"/>
        <w:left w:val="none" w:sz="0" w:space="0" w:color="auto"/>
        <w:bottom w:val="none" w:sz="0" w:space="0" w:color="auto"/>
        <w:right w:val="none" w:sz="0" w:space="0" w:color="auto"/>
      </w:divBdr>
    </w:div>
    <w:div w:id="1510606293">
      <w:marLeft w:val="480"/>
      <w:marRight w:val="0"/>
      <w:marTop w:val="0"/>
      <w:marBottom w:val="0"/>
      <w:divBdr>
        <w:top w:val="none" w:sz="0" w:space="0" w:color="auto"/>
        <w:left w:val="none" w:sz="0" w:space="0" w:color="auto"/>
        <w:bottom w:val="none" w:sz="0" w:space="0" w:color="auto"/>
        <w:right w:val="none" w:sz="0" w:space="0" w:color="auto"/>
      </w:divBdr>
    </w:div>
    <w:div w:id="1510632800">
      <w:marLeft w:val="480"/>
      <w:marRight w:val="0"/>
      <w:marTop w:val="0"/>
      <w:marBottom w:val="0"/>
      <w:divBdr>
        <w:top w:val="none" w:sz="0" w:space="0" w:color="auto"/>
        <w:left w:val="none" w:sz="0" w:space="0" w:color="auto"/>
        <w:bottom w:val="none" w:sz="0" w:space="0" w:color="auto"/>
        <w:right w:val="none" w:sz="0" w:space="0" w:color="auto"/>
      </w:divBdr>
    </w:div>
    <w:div w:id="1510755307">
      <w:marLeft w:val="480"/>
      <w:marRight w:val="0"/>
      <w:marTop w:val="0"/>
      <w:marBottom w:val="0"/>
      <w:divBdr>
        <w:top w:val="none" w:sz="0" w:space="0" w:color="auto"/>
        <w:left w:val="none" w:sz="0" w:space="0" w:color="auto"/>
        <w:bottom w:val="none" w:sz="0" w:space="0" w:color="auto"/>
        <w:right w:val="none" w:sz="0" w:space="0" w:color="auto"/>
      </w:divBdr>
    </w:div>
    <w:div w:id="1510758287">
      <w:marLeft w:val="480"/>
      <w:marRight w:val="0"/>
      <w:marTop w:val="0"/>
      <w:marBottom w:val="0"/>
      <w:divBdr>
        <w:top w:val="none" w:sz="0" w:space="0" w:color="auto"/>
        <w:left w:val="none" w:sz="0" w:space="0" w:color="auto"/>
        <w:bottom w:val="none" w:sz="0" w:space="0" w:color="auto"/>
        <w:right w:val="none" w:sz="0" w:space="0" w:color="auto"/>
      </w:divBdr>
    </w:div>
    <w:div w:id="1510828559">
      <w:marLeft w:val="480"/>
      <w:marRight w:val="0"/>
      <w:marTop w:val="0"/>
      <w:marBottom w:val="0"/>
      <w:divBdr>
        <w:top w:val="none" w:sz="0" w:space="0" w:color="auto"/>
        <w:left w:val="none" w:sz="0" w:space="0" w:color="auto"/>
        <w:bottom w:val="none" w:sz="0" w:space="0" w:color="auto"/>
        <w:right w:val="none" w:sz="0" w:space="0" w:color="auto"/>
      </w:divBdr>
    </w:div>
    <w:div w:id="1510871879">
      <w:marLeft w:val="480"/>
      <w:marRight w:val="0"/>
      <w:marTop w:val="0"/>
      <w:marBottom w:val="0"/>
      <w:divBdr>
        <w:top w:val="none" w:sz="0" w:space="0" w:color="auto"/>
        <w:left w:val="none" w:sz="0" w:space="0" w:color="auto"/>
        <w:bottom w:val="none" w:sz="0" w:space="0" w:color="auto"/>
        <w:right w:val="none" w:sz="0" w:space="0" w:color="auto"/>
      </w:divBdr>
    </w:div>
    <w:div w:id="1510873530">
      <w:marLeft w:val="480"/>
      <w:marRight w:val="0"/>
      <w:marTop w:val="0"/>
      <w:marBottom w:val="0"/>
      <w:divBdr>
        <w:top w:val="none" w:sz="0" w:space="0" w:color="auto"/>
        <w:left w:val="none" w:sz="0" w:space="0" w:color="auto"/>
        <w:bottom w:val="none" w:sz="0" w:space="0" w:color="auto"/>
        <w:right w:val="none" w:sz="0" w:space="0" w:color="auto"/>
      </w:divBdr>
    </w:div>
    <w:div w:id="1510943532">
      <w:marLeft w:val="480"/>
      <w:marRight w:val="0"/>
      <w:marTop w:val="0"/>
      <w:marBottom w:val="0"/>
      <w:divBdr>
        <w:top w:val="none" w:sz="0" w:space="0" w:color="auto"/>
        <w:left w:val="none" w:sz="0" w:space="0" w:color="auto"/>
        <w:bottom w:val="none" w:sz="0" w:space="0" w:color="auto"/>
        <w:right w:val="none" w:sz="0" w:space="0" w:color="auto"/>
      </w:divBdr>
    </w:div>
    <w:div w:id="1510951624">
      <w:marLeft w:val="480"/>
      <w:marRight w:val="0"/>
      <w:marTop w:val="0"/>
      <w:marBottom w:val="0"/>
      <w:divBdr>
        <w:top w:val="none" w:sz="0" w:space="0" w:color="auto"/>
        <w:left w:val="none" w:sz="0" w:space="0" w:color="auto"/>
        <w:bottom w:val="none" w:sz="0" w:space="0" w:color="auto"/>
        <w:right w:val="none" w:sz="0" w:space="0" w:color="auto"/>
      </w:divBdr>
    </w:div>
    <w:div w:id="1511018361">
      <w:marLeft w:val="480"/>
      <w:marRight w:val="0"/>
      <w:marTop w:val="0"/>
      <w:marBottom w:val="0"/>
      <w:divBdr>
        <w:top w:val="none" w:sz="0" w:space="0" w:color="auto"/>
        <w:left w:val="none" w:sz="0" w:space="0" w:color="auto"/>
        <w:bottom w:val="none" w:sz="0" w:space="0" w:color="auto"/>
        <w:right w:val="none" w:sz="0" w:space="0" w:color="auto"/>
      </w:divBdr>
    </w:div>
    <w:div w:id="1511022616">
      <w:marLeft w:val="480"/>
      <w:marRight w:val="0"/>
      <w:marTop w:val="0"/>
      <w:marBottom w:val="0"/>
      <w:divBdr>
        <w:top w:val="none" w:sz="0" w:space="0" w:color="auto"/>
        <w:left w:val="none" w:sz="0" w:space="0" w:color="auto"/>
        <w:bottom w:val="none" w:sz="0" w:space="0" w:color="auto"/>
        <w:right w:val="none" w:sz="0" w:space="0" w:color="auto"/>
      </w:divBdr>
    </w:div>
    <w:div w:id="1511065106">
      <w:marLeft w:val="480"/>
      <w:marRight w:val="0"/>
      <w:marTop w:val="0"/>
      <w:marBottom w:val="0"/>
      <w:divBdr>
        <w:top w:val="none" w:sz="0" w:space="0" w:color="auto"/>
        <w:left w:val="none" w:sz="0" w:space="0" w:color="auto"/>
        <w:bottom w:val="none" w:sz="0" w:space="0" w:color="auto"/>
        <w:right w:val="none" w:sz="0" w:space="0" w:color="auto"/>
      </w:divBdr>
    </w:div>
    <w:div w:id="1511070031">
      <w:marLeft w:val="480"/>
      <w:marRight w:val="0"/>
      <w:marTop w:val="0"/>
      <w:marBottom w:val="0"/>
      <w:divBdr>
        <w:top w:val="none" w:sz="0" w:space="0" w:color="auto"/>
        <w:left w:val="none" w:sz="0" w:space="0" w:color="auto"/>
        <w:bottom w:val="none" w:sz="0" w:space="0" w:color="auto"/>
        <w:right w:val="none" w:sz="0" w:space="0" w:color="auto"/>
      </w:divBdr>
    </w:div>
    <w:div w:id="1511095841">
      <w:marLeft w:val="480"/>
      <w:marRight w:val="0"/>
      <w:marTop w:val="0"/>
      <w:marBottom w:val="0"/>
      <w:divBdr>
        <w:top w:val="none" w:sz="0" w:space="0" w:color="auto"/>
        <w:left w:val="none" w:sz="0" w:space="0" w:color="auto"/>
        <w:bottom w:val="none" w:sz="0" w:space="0" w:color="auto"/>
        <w:right w:val="none" w:sz="0" w:space="0" w:color="auto"/>
      </w:divBdr>
    </w:div>
    <w:div w:id="1511142409">
      <w:marLeft w:val="480"/>
      <w:marRight w:val="0"/>
      <w:marTop w:val="0"/>
      <w:marBottom w:val="0"/>
      <w:divBdr>
        <w:top w:val="none" w:sz="0" w:space="0" w:color="auto"/>
        <w:left w:val="none" w:sz="0" w:space="0" w:color="auto"/>
        <w:bottom w:val="none" w:sz="0" w:space="0" w:color="auto"/>
        <w:right w:val="none" w:sz="0" w:space="0" w:color="auto"/>
      </w:divBdr>
    </w:div>
    <w:div w:id="1511262737">
      <w:marLeft w:val="480"/>
      <w:marRight w:val="0"/>
      <w:marTop w:val="0"/>
      <w:marBottom w:val="0"/>
      <w:divBdr>
        <w:top w:val="none" w:sz="0" w:space="0" w:color="auto"/>
        <w:left w:val="none" w:sz="0" w:space="0" w:color="auto"/>
        <w:bottom w:val="none" w:sz="0" w:space="0" w:color="auto"/>
        <w:right w:val="none" w:sz="0" w:space="0" w:color="auto"/>
      </w:divBdr>
    </w:div>
    <w:div w:id="1511289394">
      <w:marLeft w:val="480"/>
      <w:marRight w:val="0"/>
      <w:marTop w:val="0"/>
      <w:marBottom w:val="0"/>
      <w:divBdr>
        <w:top w:val="none" w:sz="0" w:space="0" w:color="auto"/>
        <w:left w:val="none" w:sz="0" w:space="0" w:color="auto"/>
        <w:bottom w:val="none" w:sz="0" w:space="0" w:color="auto"/>
        <w:right w:val="none" w:sz="0" w:space="0" w:color="auto"/>
      </w:divBdr>
    </w:div>
    <w:div w:id="1511335042">
      <w:marLeft w:val="480"/>
      <w:marRight w:val="0"/>
      <w:marTop w:val="0"/>
      <w:marBottom w:val="0"/>
      <w:divBdr>
        <w:top w:val="none" w:sz="0" w:space="0" w:color="auto"/>
        <w:left w:val="none" w:sz="0" w:space="0" w:color="auto"/>
        <w:bottom w:val="none" w:sz="0" w:space="0" w:color="auto"/>
        <w:right w:val="none" w:sz="0" w:space="0" w:color="auto"/>
      </w:divBdr>
    </w:div>
    <w:div w:id="1511405192">
      <w:marLeft w:val="480"/>
      <w:marRight w:val="0"/>
      <w:marTop w:val="0"/>
      <w:marBottom w:val="0"/>
      <w:divBdr>
        <w:top w:val="none" w:sz="0" w:space="0" w:color="auto"/>
        <w:left w:val="none" w:sz="0" w:space="0" w:color="auto"/>
        <w:bottom w:val="none" w:sz="0" w:space="0" w:color="auto"/>
        <w:right w:val="none" w:sz="0" w:space="0" w:color="auto"/>
      </w:divBdr>
    </w:div>
    <w:div w:id="1511405602">
      <w:marLeft w:val="480"/>
      <w:marRight w:val="0"/>
      <w:marTop w:val="0"/>
      <w:marBottom w:val="0"/>
      <w:divBdr>
        <w:top w:val="none" w:sz="0" w:space="0" w:color="auto"/>
        <w:left w:val="none" w:sz="0" w:space="0" w:color="auto"/>
        <w:bottom w:val="none" w:sz="0" w:space="0" w:color="auto"/>
        <w:right w:val="none" w:sz="0" w:space="0" w:color="auto"/>
      </w:divBdr>
    </w:div>
    <w:div w:id="1511407338">
      <w:marLeft w:val="480"/>
      <w:marRight w:val="0"/>
      <w:marTop w:val="0"/>
      <w:marBottom w:val="0"/>
      <w:divBdr>
        <w:top w:val="none" w:sz="0" w:space="0" w:color="auto"/>
        <w:left w:val="none" w:sz="0" w:space="0" w:color="auto"/>
        <w:bottom w:val="none" w:sz="0" w:space="0" w:color="auto"/>
        <w:right w:val="none" w:sz="0" w:space="0" w:color="auto"/>
      </w:divBdr>
    </w:div>
    <w:div w:id="1511408014">
      <w:marLeft w:val="480"/>
      <w:marRight w:val="0"/>
      <w:marTop w:val="0"/>
      <w:marBottom w:val="0"/>
      <w:divBdr>
        <w:top w:val="none" w:sz="0" w:space="0" w:color="auto"/>
        <w:left w:val="none" w:sz="0" w:space="0" w:color="auto"/>
        <w:bottom w:val="none" w:sz="0" w:space="0" w:color="auto"/>
        <w:right w:val="none" w:sz="0" w:space="0" w:color="auto"/>
      </w:divBdr>
    </w:div>
    <w:div w:id="1511414250">
      <w:marLeft w:val="480"/>
      <w:marRight w:val="0"/>
      <w:marTop w:val="0"/>
      <w:marBottom w:val="0"/>
      <w:divBdr>
        <w:top w:val="none" w:sz="0" w:space="0" w:color="auto"/>
        <w:left w:val="none" w:sz="0" w:space="0" w:color="auto"/>
        <w:bottom w:val="none" w:sz="0" w:space="0" w:color="auto"/>
        <w:right w:val="none" w:sz="0" w:space="0" w:color="auto"/>
      </w:divBdr>
    </w:div>
    <w:div w:id="1511480113">
      <w:marLeft w:val="480"/>
      <w:marRight w:val="0"/>
      <w:marTop w:val="0"/>
      <w:marBottom w:val="0"/>
      <w:divBdr>
        <w:top w:val="none" w:sz="0" w:space="0" w:color="auto"/>
        <w:left w:val="none" w:sz="0" w:space="0" w:color="auto"/>
        <w:bottom w:val="none" w:sz="0" w:space="0" w:color="auto"/>
        <w:right w:val="none" w:sz="0" w:space="0" w:color="auto"/>
      </w:divBdr>
    </w:div>
    <w:div w:id="1511480866">
      <w:marLeft w:val="480"/>
      <w:marRight w:val="0"/>
      <w:marTop w:val="0"/>
      <w:marBottom w:val="0"/>
      <w:divBdr>
        <w:top w:val="none" w:sz="0" w:space="0" w:color="auto"/>
        <w:left w:val="none" w:sz="0" w:space="0" w:color="auto"/>
        <w:bottom w:val="none" w:sz="0" w:space="0" w:color="auto"/>
        <w:right w:val="none" w:sz="0" w:space="0" w:color="auto"/>
      </w:divBdr>
    </w:div>
    <w:div w:id="1511488173">
      <w:marLeft w:val="480"/>
      <w:marRight w:val="0"/>
      <w:marTop w:val="0"/>
      <w:marBottom w:val="0"/>
      <w:divBdr>
        <w:top w:val="none" w:sz="0" w:space="0" w:color="auto"/>
        <w:left w:val="none" w:sz="0" w:space="0" w:color="auto"/>
        <w:bottom w:val="none" w:sz="0" w:space="0" w:color="auto"/>
        <w:right w:val="none" w:sz="0" w:space="0" w:color="auto"/>
      </w:divBdr>
    </w:div>
    <w:div w:id="1511531275">
      <w:marLeft w:val="480"/>
      <w:marRight w:val="0"/>
      <w:marTop w:val="0"/>
      <w:marBottom w:val="0"/>
      <w:divBdr>
        <w:top w:val="none" w:sz="0" w:space="0" w:color="auto"/>
        <w:left w:val="none" w:sz="0" w:space="0" w:color="auto"/>
        <w:bottom w:val="none" w:sz="0" w:space="0" w:color="auto"/>
        <w:right w:val="none" w:sz="0" w:space="0" w:color="auto"/>
      </w:divBdr>
    </w:div>
    <w:div w:id="1511599815">
      <w:marLeft w:val="480"/>
      <w:marRight w:val="0"/>
      <w:marTop w:val="0"/>
      <w:marBottom w:val="0"/>
      <w:divBdr>
        <w:top w:val="none" w:sz="0" w:space="0" w:color="auto"/>
        <w:left w:val="none" w:sz="0" w:space="0" w:color="auto"/>
        <w:bottom w:val="none" w:sz="0" w:space="0" w:color="auto"/>
        <w:right w:val="none" w:sz="0" w:space="0" w:color="auto"/>
      </w:divBdr>
    </w:div>
    <w:div w:id="1511674087">
      <w:marLeft w:val="480"/>
      <w:marRight w:val="0"/>
      <w:marTop w:val="0"/>
      <w:marBottom w:val="0"/>
      <w:divBdr>
        <w:top w:val="none" w:sz="0" w:space="0" w:color="auto"/>
        <w:left w:val="none" w:sz="0" w:space="0" w:color="auto"/>
        <w:bottom w:val="none" w:sz="0" w:space="0" w:color="auto"/>
        <w:right w:val="none" w:sz="0" w:space="0" w:color="auto"/>
      </w:divBdr>
    </w:div>
    <w:div w:id="1511680224">
      <w:marLeft w:val="480"/>
      <w:marRight w:val="0"/>
      <w:marTop w:val="0"/>
      <w:marBottom w:val="0"/>
      <w:divBdr>
        <w:top w:val="none" w:sz="0" w:space="0" w:color="auto"/>
        <w:left w:val="none" w:sz="0" w:space="0" w:color="auto"/>
        <w:bottom w:val="none" w:sz="0" w:space="0" w:color="auto"/>
        <w:right w:val="none" w:sz="0" w:space="0" w:color="auto"/>
      </w:divBdr>
    </w:div>
    <w:div w:id="1511722959">
      <w:marLeft w:val="480"/>
      <w:marRight w:val="0"/>
      <w:marTop w:val="0"/>
      <w:marBottom w:val="0"/>
      <w:divBdr>
        <w:top w:val="none" w:sz="0" w:space="0" w:color="auto"/>
        <w:left w:val="none" w:sz="0" w:space="0" w:color="auto"/>
        <w:bottom w:val="none" w:sz="0" w:space="0" w:color="auto"/>
        <w:right w:val="none" w:sz="0" w:space="0" w:color="auto"/>
      </w:divBdr>
    </w:div>
    <w:div w:id="1511791553">
      <w:marLeft w:val="480"/>
      <w:marRight w:val="0"/>
      <w:marTop w:val="0"/>
      <w:marBottom w:val="0"/>
      <w:divBdr>
        <w:top w:val="none" w:sz="0" w:space="0" w:color="auto"/>
        <w:left w:val="none" w:sz="0" w:space="0" w:color="auto"/>
        <w:bottom w:val="none" w:sz="0" w:space="0" w:color="auto"/>
        <w:right w:val="none" w:sz="0" w:space="0" w:color="auto"/>
      </w:divBdr>
    </w:div>
    <w:div w:id="1511795165">
      <w:marLeft w:val="480"/>
      <w:marRight w:val="0"/>
      <w:marTop w:val="0"/>
      <w:marBottom w:val="0"/>
      <w:divBdr>
        <w:top w:val="none" w:sz="0" w:space="0" w:color="auto"/>
        <w:left w:val="none" w:sz="0" w:space="0" w:color="auto"/>
        <w:bottom w:val="none" w:sz="0" w:space="0" w:color="auto"/>
        <w:right w:val="none" w:sz="0" w:space="0" w:color="auto"/>
      </w:divBdr>
    </w:div>
    <w:div w:id="1511915944">
      <w:marLeft w:val="480"/>
      <w:marRight w:val="0"/>
      <w:marTop w:val="0"/>
      <w:marBottom w:val="0"/>
      <w:divBdr>
        <w:top w:val="none" w:sz="0" w:space="0" w:color="auto"/>
        <w:left w:val="none" w:sz="0" w:space="0" w:color="auto"/>
        <w:bottom w:val="none" w:sz="0" w:space="0" w:color="auto"/>
        <w:right w:val="none" w:sz="0" w:space="0" w:color="auto"/>
      </w:divBdr>
    </w:div>
    <w:div w:id="1511986815">
      <w:marLeft w:val="480"/>
      <w:marRight w:val="0"/>
      <w:marTop w:val="0"/>
      <w:marBottom w:val="0"/>
      <w:divBdr>
        <w:top w:val="none" w:sz="0" w:space="0" w:color="auto"/>
        <w:left w:val="none" w:sz="0" w:space="0" w:color="auto"/>
        <w:bottom w:val="none" w:sz="0" w:space="0" w:color="auto"/>
        <w:right w:val="none" w:sz="0" w:space="0" w:color="auto"/>
      </w:divBdr>
    </w:div>
    <w:div w:id="1511987033">
      <w:marLeft w:val="480"/>
      <w:marRight w:val="0"/>
      <w:marTop w:val="0"/>
      <w:marBottom w:val="0"/>
      <w:divBdr>
        <w:top w:val="none" w:sz="0" w:space="0" w:color="auto"/>
        <w:left w:val="none" w:sz="0" w:space="0" w:color="auto"/>
        <w:bottom w:val="none" w:sz="0" w:space="0" w:color="auto"/>
        <w:right w:val="none" w:sz="0" w:space="0" w:color="auto"/>
      </w:divBdr>
    </w:div>
    <w:div w:id="1511987790">
      <w:marLeft w:val="480"/>
      <w:marRight w:val="0"/>
      <w:marTop w:val="0"/>
      <w:marBottom w:val="0"/>
      <w:divBdr>
        <w:top w:val="none" w:sz="0" w:space="0" w:color="auto"/>
        <w:left w:val="none" w:sz="0" w:space="0" w:color="auto"/>
        <w:bottom w:val="none" w:sz="0" w:space="0" w:color="auto"/>
        <w:right w:val="none" w:sz="0" w:space="0" w:color="auto"/>
      </w:divBdr>
    </w:div>
    <w:div w:id="1512060697">
      <w:marLeft w:val="480"/>
      <w:marRight w:val="0"/>
      <w:marTop w:val="0"/>
      <w:marBottom w:val="0"/>
      <w:divBdr>
        <w:top w:val="none" w:sz="0" w:space="0" w:color="auto"/>
        <w:left w:val="none" w:sz="0" w:space="0" w:color="auto"/>
        <w:bottom w:val="none" w:sz="0" w:space="0" w:color="auto"/>
        <w:right w:val="none" w:sz="0" w:space="0" w:color="auto"/>
      </w:divBdr>
    </w:div>
    <w:div w:id="1512063361">
      <w:marLeft w:val="480"/>
      <w:marRight w:val="0"/>
      <w:marTop w:val="0"/>
      <w:marBottom w:val="0"/>
      <w:divBdr>
        <w:top w:val="none" w:sz="0" w:space="0" w:color="auto"/>
        <w:left w:val="none" w:sz="0" w:space="0" w:color="auto"/>
        <w:bottom w:val="none" w:sz="0" w:space="0" w:color="auto"/>
        <w:right w:val="none" w:sz="0" w:space="0" w:color="auto"/>
      </w:divBdr>
    </w:div>
    <w:div w:id="1512068659">
      <w:marLeft w:val="480"/>
      <w:marRight w:val="0"/>
      <w:marTop w:val="0"/>
      <w:marBottom w:val="0"/>
      <w:divBdr>
        <w:top w:val="none" w:sz="0" w:space="0" w:color="auto"/>
        <w:left w:val="none" w:sz="0" w:space="0" w:color="auto"/>
        <w:bottom w:val="none" w:sz="0" w:space="0" w:color="auto"/>
        <w:right w:val="none" w:sz="0" w:space="0" w:color="auto"/>
      </w:divBdr>
    </w:div>
    <w:div w:id="1512137048">
      <w:marLeft w:val="480"/>
      <w:marRight w:val="0"/>
      <w:marTop w:val="0"/>
      <w:marBottom w:val="0"/>
      <w:divBdr>
        <w:top w:val="none" w:sz="0" w:space="0" w:color="auto"/>
        <w:left w:val="none" w:sz="0" w:space="0" w:color="auto"/>
        <w:bottom w:val="none" w:sz="0" w:space="0" w:color="auto"/>
        <w:right w:val="none" w:sz="0" w:space="0" w:color="auto"/>
      </w:divBdr>
    </w:div>
    <w:div w:id="1512137513">
      <w:marLeft w:val="480"/>
      <w:marRight w:val="0"/>
      <w:marTop w:val="0"/>
      <w:marBottom w:val="0"/>
      <w:divBdr>
        <w:top w:val="none" w:sz="0" w:space="0" w:color="auto"/>
        <w:left w:val="none" w:sz="0" w:space="0" w:color="auto"/>
        <w:bottom w:val="none" w:sz="0" w:space="0" w:color="auto"/>
        <w:right w:val="none" w:sz="0" w:space="0" w:color="auto"/>
      </w:divBdr>
    </w:div>
    <w:div w:id="1512140783">
      <w:marLeft w:val="480"/>
      <w:marRight w:val="0"/>
      <w:marTop w:val="0"/>
      <w:marBottom w:val="0"/>
      <w:divBdr>
        <w:top w:val="none" w:sz="0" w:space="0" w:color="auto"/>
        <w:left w:val="none" w:sz="0" w:space="0" w:color="auto"/>
        <w:bottom w:val="none" w:sz="0" w:space="0" w:color="auto"/>
        <w:right w:val="none" w:sz="0" w:space="0" w:color="auto"/>
      </w:divBdr>
    </w:div>
    <w:div w:id="1512181914">
      <w:marLeft w:val="480"/>
      <w:marRight w:val="0"/>
      <w:marTop w:val="0"/>
      <w:marBottom w:val="0"/>
      <w:divBdr>
        <w:top w:val="none" w:sz="0" w:space="0" w:color="auto"/>
        <w:left w:val="none" w:sz="0" w:space="0" w:color="auto"/>
        <w:bottom w:val="none" w:sz="0" w:space="0" w:color="auto"/>
        <w:right w:val="none" w:sz="0" w:space="0" w:color="auto"/>
      </w:divBdr>
    </w:div>
    <w:div w:id="1512183338">
      <w:marLeft w:val="480"/>
      <w:marRight w:val="0"/>
      <w:marTop w:val="0"/>
      <w:marBottom w:val="0"/>
      <w:divBdr>
        <w:top w:val="none" w:sz="0" w:space="0" w:color="auto"/>
        <w:left w:val="none" w:sz="0" w:space="0" w:color="auto"/>
        <w:bottom w:val="none" w:sz="0" w:space="0" w:color="auto"/>
        <w:right w:val="none" w:sz="0" w:space="0" w:color="auto"/>
      </w:divBdr>
    </w:div>
    <w:div w:id="1512183835">
      <w:marLeft w:val="480"/>
      <w:marRight w:val="0"/>
      <w:marTop w:val="0"/>
      <w:marBottom w:val="0"/>
      <w:divBdr>
        <w:top w:val="none" w:sz="0" w:space="0" w:color="auto"/>
        <w:left w:val="none" w:sz="0" w:space="0" w:color="auto"/>
        <w:bottom w:val="none" w:sz="0" w:space="0" w:color="auto"/>
        <w:right w:val="none" w:sz="0" w:space="0" w:color="auto"/>
      </w:divBdr>
    </w:div>
    <w:div w:id="1512253410">
      <w:marLeft w:val="480"/>
      <w:marRight w:val="0"/>
      <w:marTop w:val="0"/>
      <w:marBottom w:val="0"/>
      <w:divBdr>
        <w:top w:val="none" w:sz="0" w:space="0" w:color="auto"/>
        <w:left w:val="none" w:sz="0" w:space="0" w:color="auto"/>
        <w:bottom w:val="none" w:sz="0" w:space="0" w:color="auto"/>
        <w:right w:val="none" w:sz="0" w:space="0" w:color="auto"/>
      </w:divBdr>
    </w:div>
    <w:div w:id="1512335771">
      <w:marLeft w:val="480"/>
      <w:marRight w:val="0"/>
      <w:marTop w:val="0"/>
      <w:marBottom w:val="0"/>
      <w:divBdr>
        <w:top w:val="none" w:sz="0" w:space="0" w:color="auto"/>
        <w:left w:val="none" w:sz="0" w:space="0" w:color="auto"/>
        <w:bottom w:val="none" w:sz="0" w:space="0" w:color="auto"/>
        <w:right w:val="none" w:sz="0" w:space="0" w:color="auto"/>
      </w:divBdr>
    </w:div>
    <w:div w:id="1512336809">
      <w:marLeft w:val="480"/>
      <w:marRight w:val="0"/>
      <w:marTop w:val="0"/>
      <w:marBottom w:val="0"/>
      <w:divBdr>
        <w:top w:val="none" w:sz="0" w:space="0" w:color="auto"/>
        <w:left w:val="none" w:sz="0" w:space="0" w:color="auto"/>
        <w:bottom w:val="none" w:sz="0" w:space="0" w:color="auto"/>
        <w:right w:val="none" w:sz="0" w:space="0" w:color="auto"/>
      </w:divBdr>
    </w:div>
    <w:div w:id="1512380380">
      <w:marLeft w:val="480"/>
      <w:marRight w:val="0"/>
      <w:marTop w:val="0"/>
      <w:marBottom w:val="0"/>
      <w:divBdr>
        <w:top w:val="none" w:sz="0" w:space="0" w:color="auto"/>
        <w:left w:val="none" w:sz="0" w:space="0" w:color="auto"/>
        <w:bottom w:val="none" w:sz="0" w:space="0" w:color="auto"/>
        <w:right w:val="none" w:sz="0" w:space="0" w:color="auto"/>
      </w:divBdr>
    </w:div>
    <w:div w:id="1512449136">
      <w:marLeft w:val="480"/>
      <w:marRight w:val="0"/>
      <w:marTop w:val="0"/>
      <w:marBottom w:val="0"/>
      <w:divBdr>
        <w:top w:val="none" w:sz="0" w:space="0" w:color="auto"/>
        <w:left w:val="none" w:sz="0" w:space="0" w:color="auto"/>
        <w:bottom w:val="none" w:sz="0" w:space="0" w:color="auto"/>
        <w:right w:val="none" w:sz="0" w:space="0" w:color="auto"/>
      </w:divBdr>
    </w:div>
    <w:div w:id="1512449845">
      <w:marLeft w:val="480"/>
      <w:marRight w:val="0"/>
      <w:marTop w:val="0"/>
      <w:marBottom w:val="0"/>
      <w:divBdr>
        <w:top w:val="none" w:sz="0" w:space="0" w:color="auto"/>
        <w:left w:val="none" w:sz="0" w:space="0" w:color="auto"/>
        <w:bottom w:val="none" w:sz="0" w:space="0" w:color="auto"/>
        <w:right w:val="none" w:sz="0" w:space="0" w:color="auto"/>
      </w:divBdr>
    </w:div>
    <w:div w:id="1512529320">
      <w:marLeft w:val="480"/>
      <w:marRight w:val="0"/>
      <w:marTop w:val="0"/>
      <w:marBottom w:val="0"/>
      <w:divBdr>
        <w:top w:val="none" w:sz="0" w:space="0" w:color="auto"/>
        <w:left w:val="none" w:sz="0" w:space="0" w:color="auto"/>
        <w:bottom w:val="none" w:sz="0" w:space="0" w:color="auto"/>
        <w:right w:val="none" w:sz="0" w:space="0" w:color="auto"/>
      </w:divBdr>
    </w:div>
    <w:div w:id="1512531030">
      <w:marLeft w:val="480"/>
      <w:marRight w:val="0"/>
      <w:marTop w:val="0"/>
      <w:marBottom w:val="0"/>
      <w:divBdr>
        <w:top w:val="none" w:sz="0" w:space="0" w:color="auto"/>
        <w:left w:val="none" w:sz="0" w:space="0" w:color="auto"/>
        <w:bottom w:val="none" w:sz="0" w:space="0" w:color="auto"/>
        <w:right w:val="none" w:sz="0" w:space="0" w:color="auto"/>
      </w:divBdr>
    </w:div>
    <w:div w:id="1512531526">
      <w:marLeft w:val="480"/>
      <w:marRight w:val="0"/>
      <w:marTop w:val="0"/>
      <w:marBottom w:val="0"/>
      <w:divBdr>
        <w:top w:val="none" w:sz="0" w:space="0" w:color="auto"/>
        <w:left w:val="none" w:sz="0" w:space="0" w:color="auto"/>
        <w:bottom w:val="none" w:sz="0" w:space="0" w:color="auto"/>
        <w:right w:val="none" w:sz="0" w:space="0" w:color="auto"/>
      </w:divBdr>
    </w:div>
    <w:div w:id="1512597945">
      <w:marLeft w:val="480"/>
      <w:marRight w:val="0"/>
      <w:marTop w:val="0"/>
      <w:marBottom w:val="0"/>
      <w:divBdr>
        <w:top w:val="none" w:sz="0" w:space="0" w:color="auto"/>
        <w:left w:val="none" w:sz="0" w:space="0" w:color="auto"/>
        <w:bottom w:val="none" w:sz="0" w:space="0" w:color="auto"/>
        <w:right w:val="none" w:sz="0" w:space="0" w:color="auto"/>
      </w:divBdr>
    </w:div>
    <w:div w:id="1512724267">
      <w:marLeft w:val="480"/>
      <w:marRight w:val="0"/>
      <w:marTop w:val="0"/>
      <w:marBottom w:val="0"/>
      <w:divBdr>
        <w:top w:val="none" w:sz="0" w:space="0" w:color="auto"/>
        <w:left w:val="none" w:sz="0" w:space="0" w:color="auto"/>
        <w:bottom w:val="none" w:sz="0" w:space="0" w:color="auto"/>
        <w:right w:val="none" w:sz="0" w:space="0" w:color="auto"/>
      </w:divBdr>
    </w:div>
    <w:div w:id="1512836772">
      <w:marLeft w:val="480"/>
      <w:marRight w:val="0"/>
      <w:marTop w:val="0"/>
      <w:marBottom w:val="0"/>
      <w:divBdr>
        <w:top w:val="none" w:sz="0" w:space="0" w:color="auto"/>
        <w:left w:val="none" w:sz="0" w:space="0" w:color="auto"/>
        <w:bottom w:val="none" w:sz="0" w:space="0" w:color="auto"/>
        <w:right w:val="none" w:sz="0" w:space="0" w:color="auto"/>
      </w:divBdr>
    </w:div>
    <w:div w:id="1512840619">
      <w:marLeft w:val="480"/>
      <w:marRight w:val="0"/>
      <w:marTop w:val="0"/>
      <w:marBottom w:val="0"/>
      <w:divBdr>
        <w:top w:val="none" w:sz="0" w:space="0" w:color="auto"/>
        <w:left w:val="none" w:sz="0" w:space="0" w:color="auto"/>
        <w:bottom w:val="none" w:sz="0" w:space="0" w:color="auto"/>
        <w:right w:val="none" w:sz="0" w:space="0" w:color="auto"/>
      </w:divBdr>
    </w:div>
    <w:div w:id="1512918026">
      <w:marLeft w:val="480"/>
      <w:marRight w:val="0"/>
      <w:marTop w:val="0"/>
      <w:marBottom w:val="0"/>
      <w:divBdr>
        <w:top w:val="none" w:sz="0" w:space="0" w:color="auto"/>
        <w:left w:val="none" w:sz="0" w:space="0" w:color="auto"/>
        <w:bottom w:val="none" w:sz="0" w:space="0" w:color="auto"/>
        <w:right w:val="none" w:sz="0" w:space="0" w:color="auto"/>
      </w:divBdr>
    </w:div>
    <w:div w:id="1512987024">
      <w:marLeft w:val="480"/>
      <w:marRight w:val="0"/>
      <w:marTop w:val="0"/>
      <w:marBottom w:val="0"/>
      <w:divBdr>
        <w:top w:val="none" w:sz="0" w:space="0" w:color="auto"/>
        <w:left w:val="none" w:sz="0" w:space="0" w:color="auto"/>
        <w:bottom w:val="none" w:sz="0" w:space="0" w:color="auto"/>
        <w:right w:val="none" w:sz="0" w:space="0" w:color="auto"/>
      </w:divBdr>
    </w:div>
    <w:div w:id="1512992398">
      <w:marLeft w:val="480"/>
      <w:marRight w:val="0"/>
      <w:marTop w:val="0"/>
      <w:marBottom w:val="0"/>
      <w:divBdr>
        <w:top w:val="none" w:sz="0" w:space="0" w:color="auto"/>
        <w:left w:val="none" w:sz="0" w:space="0" w:color="auto"/>
        <w:bottom w:val="none" w:sz="0" w:space="0" w:color="auto"/>
        <w:right w:val="none" w:sz="0" w:space="0" w:color="auto"/>
      </w:divBdr>
    </w:div>
    <w:div w:id="1513177470">
      <w:marLeft w:val="480"/>
      <w:marRight w:val="0"/>
      <w:marTop w:val="0"/>
      <w:marBottom w:val="0"/>
      <w:divBdr>
        <w:top w:val="none" w:sz="0" w:space="0" w:color="auto"/>
        <w:left w:val="none" w:sz="0" w:space="0" w:color="auto"/>
        <w:bottom w:val="none" w:sz="0" w:space="0" w:color="auto"/>
        <w:right w:val="none" w:sz="0" w:space="0" w:color="auto"/>
      </w:divBdr>
    </w:div>
    <w:div w:id="1513179130">
      <w:marLeft w:val="480"/>
      <w:marRight w:val="0"/>
      <w:marTop w:val="0"/>
      <w:marBottom w:val="0"/>
      <w:divBdr>
        <w:top w:val="none" w:sz="0" w:space="0" w:color="auto"/>
        <w:left w:val="none" w:sz="0" w:space="0" w:color="auto"/>
        <w:bottom w:val="none" w:sz="0" w:space="0" w:color="auto"/>
        <w:right w:val="none" w:sz="0" w:space="0" w:color="auto"/>
      </w:divBdr>
    </w:div>
    <w:div w:id="1513183888">
      <w:marLeft w:val="480"/>
      <w:marRight w:val="0"/>
      <w:marTop w:val="0"/>
      <w:marBottom w:val="0"/>
      <w:divBdr>
        <w:top w:val="none" w:sz="0" w:space="0" w:color="auto"/>
        <w:left w:val="none" w:sz="0" w:space="0" w:color="auto"/>
        <w:bottom w:val="none" w:sz="0" w:space="0" w:color="auto"/>
        <w:right w:val="none" w:sz="0" w:space="0" w:color="auto"/>
      </w:divBdr>
    </w:div>
    <w:div w:id="1513298280">
      <w:marLeft w:val="480"/>
      <w:marRight w:val="0"/>
      <w:marTop w:val="0"/>
      <w:marBottom w:val="0"/>
      <w:divBdr>
        <w:top w:val="none" w:sz="0" w:space="0" w:color="auto"/>
        <w:left w:val="none" w:sz="0" w:space="0" w:color="auto"/>
        <w:bottom w:val="none" w:sz="0" w:space="0" w:color="auto"/>
        <w:right w:val="none" w:sz="0" w:space="0" w:color="auto"/>
      </w:divBdr>
    </w:div>
    <w:div w:id="1513372299">
      <w:marLeft w:val="480"/>
      <w:marRight w:val="0"/>
      <w:marTop w:val="0"/>
      <w:marBottom w:val="0"/>
      <w:divBdr>
        <w:top w:val="none" w:sz="0" w:space="0" w:color="auto"/>
        <w:left w:val="none" w:sz="0" w:space="0" w:color="auto"/>
        <w:bottom w:val="none" w:sz="0" w:space="0" w:color="auto"/>
        <w:right w:val="none" w:sz="0" w:space="0" w:color="auto"/>
      </w:divBdr>
    </w:div>
    <w:div w:id="1513448499">
      <w:marLeft w:val="480"/>
      <w:marRight w:val="0"/>
      <w:marTop w:val="0"/>
      <w:marBottom w:val="0"/>
      <w:divBdr>
        <w:top w:val="none" w:sz="0" w:space="0" w:color="auto"/>
        <w:left w:val="none" w:sz="0" w:space="0" w:color="auto"/>
        <w:bottom w:val="none" w:sz="0" w:space="0" w:color="auto"/>
        <w:right w:val="none" w:sz="0" w:space="0" w:color="auto"/>
      </w:divBdr>
    </w:div>
    <w:div w:id="1513454191">
      <w:marLeft w:val="480"/>
      <w:marRight w:val="0"/>
      <w:marTop w:val="0"/>
      <w:marBottom w:val="0"/>
      <w:divBdr>
        <w:top w:val="none" w:sz="0" w:space="0" w:color="auto"/>
        <w:left w:val="none" w:sz="0" w:space="0" w:color="auto"/>
        <w:bottom w:val="none" w:sz="0" w:space="0" w:color="auto"/>
        <w:right w:val="none" w:sz="0" w:space="0" w:color="auto"/>
      </w:divBdr>
    </w:div>
    <w:div w:id="1513454329">
      <w:marLeft w:val="480"/>
      <w:marRight w:val="0"/>
      <w:marTop w:val="0"/>
      <w:marBottom w:val="0"/>
      <w:divBdr>
        <w:top w:val="none" w:sz="0" w:space="0" w:color="auto"/>
        <w:left w:val="none" w:sz="0" w:space="0" w:color="auto"/>
        <w:bottom w:val="none" w:sz="0" w:space="0" w:color="auto"/>
        <w:right w:val="none" w:sz="0" w:space="0" w:color="auto"/>
      </w:divBdr>
    </w:div>
    <w:div w:id="1513567037">
      <w:marLeft w:val="480"/>
      <w:marRight w:val="0"/>
      <w:marTop w:val="0"/>
      <w:marBottom w:val="0"/>
      <w:divBdr>
        <w:top w:val="none" w:sz="0" w:space="0" w:color="auto"/>
        <w:left w:val="none" w:sz="0" w:space="0" w:color="auto"/>
        <w:bottom w:val="none" w:sz="0" w:space="0" w:color="auto"/>
        <w:right w:val="none" w:sz="0" w:space="0" w:color="auto"/>
      </w:divBdr>
    </w:div>
    <w:div w:id="1513568517">
      <w:marLeft w:val="480"/>
      <w:marRight w:val="0"/>
      <w:marTop w:val="0"/>
      <w:marBottom w:val="0"/>
      <w:divBdr>
        <w:top w:val="none" w:sz="0" w:space="0" w:color="auto"/>
        <w:left w:val="none" w:sz="0" w:space="0" w:color="auto"/>
        <w:bottom w:val="none" w:sz="0" w:space="0" w:color="auto"/>
        <w:right w:val="none" w:sz="0" w:space="0" w:color="auto"/>
      </w:divBdr>
    </w:div>
    <w:div w:id="1513643036">
      <w:marLeft w:val="480"/>
      <w:marRight w:val="0"/>
      <w:marTop w:val="0"/>
      <w:marBottom w:val="0"/>
      <w:divBdr>
        <w:top w:val="none" w:sz="0" w:space="0" w:color="auto"/>
        <w:left w:val="none" w:sz="0" w:space="0" w:color="auto"/>
        <w:bottom w:val="none" w:sz="0" w:space="0" w:color="auto"/>
        <w:right w:val="none" w:sz="0" w:space="0" w:color="auto"/>
      </w:divBdr>
    </w:div>
    <w:div w:id="1513757924">
      <w:marLeft w:val="480"/>
      <w:marRight w:val="0"/>
      <w:marTop w:val="0"/>
      <w:marBottom w:val="0"/>
      <w:divBdr>
        <w:top w:val="none" w:sz="0" w:space="0" w:color="auto"/>
        <w:left w:val="none" w:sz="0" w:space="0" w:color="auto"/>
        <w:bottom w:val="none" w:sz="0" w:space="0" w:color="auto"/>
        <w:right w:val="none" w:sz="0" w:space="0" w:color="auto"/>
      </w:divBdr>
    </w:div>
    <w:div w:id="1513834971">
      <w:marLeft w:val="480"/>
      <w:marRight w:val="0"/>
      <w:marTop w:val="0"/>
      <w:marBottom w:val="0"/>
      <w:divBdr>
        <w:top w:val="none" w:sz="0" w:space="0" w:color="auto"/>
        <w:left w:val="none" w:sz="0" w:space="0" w:color="auto"/>
        <w:bottom w:val="none" w:sz="0" w:space="0" w:color="auto"/>
        <w:right w:val="none" w:sz="0" w:space="0" w:color="auto"/>
      </w:divBdr>
    </w:div>
    <w:div w:id="1513839442">
      <w:marLeft w:val="480"/>
      <w:marRight w:val="0"/>
      <w:marTop w:val="0"/>
      <w:marBottom w:val="0"/>
      <w:divBdr>
        <w:top w:val="none" w:sz="0" w:space="0" w:color="auto"/>
        <w:left w:val="none" w:sz="0" w:space="0" w:color="auto"/>
        <w:bottom w:val="none" w:sz="0" w:space="0" w:color="auto"/>
        <w:right w:val="none" w:sz="0" w:space="0" w:color="auto"/>
      </w:divBdr>
    </w:div>
    <w:div w:id="1513911135">
      <w:marLeft w:val="480"/>
      <w:marRight w:val="0"/>
      <w:marTop w:val="0"/>
      <w:marBottom w:val="0"/>
      <w:divBdr>
        <w:top w:val="none" w:sz="0" w:space="0" w:color="auto"/>
        <w:left w:val="none" w:sz="0" w:space="0" w:color="auto"/>
        <w:bottom w:val="none" w:sz="0" w:space="0" w:color="auto"/>
        <w:right w:val="none" w:sz="0" w:space="0" w:color="auto"/>
      </w:divBdr>
    </w:div>
    <w:div w:id="1513911519">
      <w:marLeft w:val="480"/>
      <w:marRight w:val="0"/>
      <w:marTop w:val="0"/>
      <w:marBottom w:val="0"/>
      <w:divBdr>
        <w:top w:val="none" w:sz="0" w:space="0" w:color="auto"/>
        <w:left w:val="none" w:sz="0" w:space="0" w:color="auto"/>
        <w:bottom w:val="none" w:sz="0" w:space="0" w:color="auto"/>
        <w:right w:val="none" w:sz="0" w:space="0" w:color="auto"/>
      </w:divBdr>
    </w:div>
    <w:div w:id="1513953597">
      <w:marLeft w:val="480"/>
      <w:marRight w:val="0"/>
      <w:marTop w:val="0"/>
      <w:marBottom w:val="0"/>
      <w:divBdr>
        <w:top w:val="none" w:sz="0" w:space="0" w:color="auto"/>
        <w:left w:val="none" w:sz="0" w:space="0" w:color="auto"/>
        <w:bottom w:val="none" w:sz="0" w:space="0" w:color="auto"/>
        <w:right w:val="none" w:sz="0" w:space="0" w:color="auto"/>
      </w:divBdr>
    </w:div>
    <w:div w:id="1513954728">
      <w:marLeft w:val="480"/>
      <w:marRight w:val="0"/>
      <w:marTop w:val="0"/>
      <w:marBottom w:val="0"/>
      <w:divBdr>
        <w:top w:val="none" w:sz="0" w:space="0" w:color="auto"/>
        <w:left w:val="none" w:sz="0" w:space="0" w:color="auto"/>
        <w:bottom w:val="none" w:sz="0" w:space="0" w:color="auto"/>
        <w:right w:val="none" w:sz="0" w:space="0" w:color="auto"/>
      </w:divBdr>
    </w:div>
    <w:div w:id="1514032896">
      <w:marLeft w:val="480"/>
      <w:marRight w:val="0"/>
      <w:marTop w:val="0"/>
      <w:marBottom w:val="0"/>
      <w:divBdr>
        <w:top w:val="none" w:sz="0" w:space="0" w:color="auto"/>
        <w:left w:val="none" w:sz="0" w:space="0" w:color="auto"/>
        <w:bottom w:val="none" w:sz="0" w:space="0" w:color="auto"/>
        <w:right w:val="none" w:sz="0" w:space="0" w:color="auto"/>
      </w:divBdr>
    </w:div>
    <w:div w:id="1514033229">
      <w:marLeft w:val="480"/>
      <w:marRight w:val="0"/>
      <w:marTop w:val="0"/>
      <w:marBottom w:val="0"/>
      <w:divBdr>
        <w:top w:val="none" w:sz="0" w:space="0" w:color="auto"/>
        <w:left w:val="none" w:sz="0" w:space="0" w:color="auto"/>
        <w:bottom w:val="none" w:sz="0" w:space="0" w:color="auto"/>
        <w:right w:val="none" w:sz="0" w:space="0" w:color="auto"/>
      </w:divBdr>
    </w:div>
    <w:div w:id="1514034768">
      <w:marLeft w:val="480"/>
      <w:marRight w:val="0"/>
      <w:marTop w:val="0"/>
      <w:marBottom w:val="0"/>
      <w:divBdr>
        <w:top w:val="none" w:sz="0" w:space="0" w:color="auto"/>
        <w:left w:val="none" w:sz="0" w:space="0" w:color="auto"/>
        <w:bottom w:val="none" w:sz="0" w:space="0" w:color="auto"/>
        <w:right w:val="none" w:sz="0" w:space="0" w:color="auto"/>
      </w:divBdr>
    </w:div>
    <w:div w:id="1514109797">
      <w:marLeft w:val="480"/>
      <w:marRight w:val="0"/>
      <w:marTop w:val="0"/>
      <w:marBottom w:val="0"/>
      <w:divBdr>
        <w:top w:val="none" w:sz="0" w:space="0" w:color="auto"/>
        <w:left w:val="none" w:sz="0" w:space="0" w:color="auto"/>
        <w:bottom w:val="none" w:sz="0" w:space="0" w:color="auto"/>
        <w:right w:val="none" w:sz="0" w:space="0" w:color="auto"/>
      </w:divBdr>
    </w:div>
    <w:div w:id="1514144162">
      <w:marLeft w:val="480"/>
      <w:marRight w:val="0"/>
      <w:marTop w:val="0"/>
      <w:marBottom w:val="0"/>
      <w:divBdr>
        <w:top w:val="none" w:sz="0" w:space="0" w:color="auto"/>
        <w:left w:val="none" w:sz="0" w:space="0" w:color="auto"/>
        <w:bottom w:val="none" w:sz="0" w:space="0" w:color="auto"/>
        <w:right w:val="none" w:sz="0" w:space="0" w:color="auto"/>
      </w:divBdr>
    </w:div>
    <w:div w:id="1514144508">
      <w:marLeft w:val="480"/>
      <w:marRight w:val="0"/>
      <w:marTop w:val="0"/>
      <w:marBottom w:val="0"/>
      <w:divBdr>
        <w:top w:val="none" w:sz="0" w:space="0" w:color="auto"/>
        <w:left w:val="none" w:sz="0" w:space="0" w:color="auto"/>
        <w:bottom w:val="none" w:sz="0" w:space="0" w:color="auto"/>
        <w:right w:val="none" w:sz="0" w:space="0" w:color="auto"/>
      </w:divBdr>
    </w:div>
    <w:div w:id="1514145411">
      <w:marLeft w:val="480"/>
      <w:marRight w:val="0"/>
      <w:marTop w:val="0"/>
      <w:marBottom w:val="0"/>
      <w:divBdr>
        <w:top w:val="none" w:sz="0" w:space="0" w:color="auto"/>
        <w:left w:val="none" w:sz="0" w:space="0" w:color="auto"/>
        <w:bottom w:val="none" w:sz="0" w:space="0" w:color="auto"/>
        <w:right w:val="none" w:sz="0" w:space="0" w:color="auto"/>
      </w:divBdr>
    </w:div>
    <w:div w:id="1514225538">
      <w:marLeft w:val="480"/>
      <w:marRight w:val="0"/>
      <w:marTop w:val="0"/>
      <w:marBottom w:val="0"/>
      <w:divBdr>
        <w:top w:val="none" w:sz="0" w:space="0" w:color="auto"/>
        <w:left w:val="none" w:sz="0" w:space="0" w:color="auto"/>
        <w:bottom w:val="none" w:sz="0" w:space="0" w:color="auto"/>
        <w:right w:val="none" w:sz="0" w:space="0" w:color="auto"/>
      </w:divBdr>
    </w:div>
    <w:div w:id="1514225911">
      <w:marLeft w:val="480"/>
      <w:marRight w:val="0"/>
      <w:marTop w:val="0"/>
      <w:marBottom w:val="0"/>
      <w:divBdr>
        <w:top w:val="none" w:sz="0" w:space="0" w:color="auto"/>
        <w:left w:val="none" w:sz="0" w:space="0" w:color="auto"/>
        <w:bottom w:val="none" w:sz="0" w:space="0" w:color="auto"/>
        <w:right w:val="none" w:sz="0" w:space="0" w:color="auto"/>
      </w:divBdr>
    </w:div>
    <w:div w:id="1514294543">
      <w:marLeft w:val="480"/>
      <w:marRight w:val="0"/>
      <w:marTop w:val="0"/>
      <w:marBottom w:val="0"/>
      <w:divBdr>
        <w:top w:val="none" w:sz="0" w:space="0" w:color="auto"/>
        <w:left w:val="none" w:sz="0" w:space="0" w:color="auto"/>
        <w:bottom w:val="none" w:sz="0" w:space="0" w:color="auto"/>
        <w:right w:val="none" w:sz="0" w:space="0" w:color="auto"/>
      </w:divBdr>
    </w:div>
    <w:div w:id="1514340565">
      <w:marLeft w:val="480"/>
      <w:marRight w:val="0"/>
      <w:marTop w:val="0"/>
      <w:marBottom w:val="0"/>
      <w:divBdr>
        <w:top w:val="none" w:sz="0" w:space="0" w:color="auto"/>
        <w:left w:val="none" w:sz="0" w:space="0" w:color="auto"/>
        <w:bottom w:val="none" w:sz="0" w:space="0" w:color="auto"/>
        <w:right w:val="none" w:sz="0" w:space="0" w:color="auto"/>
      </w:divBdr>
    </w:div>
    <w:div w:id="1514341513">
      <w:marLeft w:val="480"/>
      <w:marRight w:val="0"/>
      <w:marTop w:val="0"/>
      <w:marBottom w:val="0"/>
      <w:divBdr>
        <w:top w:val="none" w:sz="0" w:space="0" w:color="auto"/>
        <w:left w:val="none" w:sz="0" w:space="0" w:color="auto"/>
        <w:bottom w:val="none" w:sz="0" w:space="0" w:color="auto"/>
        <w:right w:val="none" w:sz="0" w:space="0" w:color="auto"/>
      </w:divBdr>
    </w:div>
    <w:div w:id="1514342201">
      <w:marLeft w:val="480"/>
      <w:marRight w:val="0"/>
      <w:marTop w:val="0"/>
      <w:marBottom w:val="0"/>
      <w:divBdr>
        <w:top w:val="none" w:sz="0" w:space="0" w:color="auto"/>
        <w:left w:val="none" w:sz="0" w:space="0" w:color="auto"/>
        <w:bottom w:val="none" w:sz="0" w:space="0" w:color="auto"/>
        <w:right w:val="none" w:sz="0" w:space="0" w:color="auto"/>
      </w:divBdr>
    </w:div>
    <w:div w:id="1514416309">
      <w:marLeft w:val="480"/>
      <w:marRight w:val="0"/>
      <w:marTop w:val="0"/>
      <w:marBottom w:val="0"/>
      <w:divBdr>
        <w:top w:val="none" w:sz="0" w:space="0" w:color="auto"/>
        <w:left w:val="none" w:sz="0" w:space="0" w:color="auto"/>
        <w:bottom w:val="none" w:sz="0" w:space="0" w:color="auto"/>
        <w:right w:val="none" w:sz="0" w:space="0" w:color="auto"/>
      </w:divBdr>
    </w:div>
    <w:div w:id="1514416401">
      <w:marLeft w:val="480"/>
      <w:marRight w:val="0"/>
      <w:marTop w:val="0"/>
      <w:marBottom w:val="0"/>
      <w:divBdr>
        <w:top w:val="none" w:sz="0" w:space="0" w:color="auto"/>
        <w:left w:val="none" w:sz="0" w:space="0" w:color="auto"/>
        <w:bottom w:val="none" w:sz="0" w:space="0" w:color="auto"/>
        <w:right w:val="none" w:sz="0" w:space="0" w:color="auto"/>
      </w:divBdr>
    </w:div>
    <w:div w:id="1514421323">
      <w:marLeft w:val="480"/>
      <w:marRight w:val="0"/>
      <w:marTop w:val="0"/>
      <w:marBottom w:val="0"/>
      <w:divBdr>
        <w:top w:val="none" w:sz="0" w:space="0" w:color="auto"/>
        <w:left w:val="none" w:sz="0" w:space="0" w:color="auto"/>
        <w:bottom w:val="none" w:sz="0" w:space="0" w:color="auto"/>
        <w:right w:val="none" w:sz="0" w:space="0" w:color="auto"/>
      </w:divBdr>
    </w:div>
    <w:div w:id="1514489555">
      <w:marLeft w:val="480"/>
      <w:marRight w:val="0"/>
      <w:marTop w:val="0"/>
      <w:marBottom w:val="0"/>
      <w:divBdr>
        <w:top w:val="none" w:sz="0" w:space="0" w:color="auto"/>
        <w:left w:val="none" w:sz="0" w:space="0" w:color="auto"/>
        <w:bottom w:val="none" w:sz="0" w:space="0" w:color="auto"/>
        <w:right w:val="none" w:sz="0" w:space="0" w:color="auto"/>
      </w:divBdr>
    </w:div>
    <w:div w:id="1514496369">
      <w:marLeft w:val="480"/>
      <w:marRight w:val="0"/>
      <w:marTop w:val="0"/>
      <w:marBottom w:val="0"/>
      <w:divBdr>
        <w:top w:val="none" w:sz="0" w:space="0" w:color="auto"/>
        <w:left w:val="none" w:sz="0" w:space="0" w:color="auto"/>
        <w:bottom w:val="none" w:sz="0" w:space="0" w:color="auto"/>
        <w:right w:val="none" w:sz="0" w:space="0" w:color="auto"/>
      </w:divBdr>
    </w:div>
    <w:div w:id="1514569097">
      <w:marLeft w:val="480"/>
      <w:marRight w:val="0"/>
      <w:marTop w:val="0"/>
      <w:marBottom w:val="0"/>
      <w:divBdr>
        <w:top w:val="none" w:sz="0" w:space="0" w:color="auto"/>
        <w:left w:val="none" w:sz="0" w:space="0" w:color="auto"/>
        <w:bottom w:val="none" w:sz="0" w:space="0" w:color="auto"/>
        <w:right w:val="none" w:sz="0" w:space="0" w:color="auto"/>
      </w:divBdr>
    </w:div>
    <w:div w:id="1514606032">
      <w:marLeft w:val="480"/>
      <w:marRight w:val="0"/>
      <w:marTop w:val="0"/>
      <w:marBottom w:val="0"/>
      <w:divBdr>
        <w:top w:val="none" w:sz="0" w:space="0" w:color="auto"/>
        <w:left w:val="none" w:sz="0" w:space="0" w:color="auto"/>
        <w:bottom w:val="none" w:sz="0" w:space="0" w:color="auto"/>
        <w:right w:val="none" w:sz="0" w:space="0" w:color="auto"/>
      </w:divBdr>
    </w:div>
    <w:div w:id="1514613129">
      <w:marLeft w:val="480"/>
      <w:marRight w:val="0"/>
      <w:marTop w:val="0"/>
      <w:marBottom w:val="0"/>
      <w:divBdr>
        <w:top w:val="none" w:sz="0" w:space="0" w:color="auto"/>
        <w:left w:val="none" w:sz="0" w:space="0" w:color="auto"/>
        <w:bottom w:val="none" w:sz="0" w:space="0" w:color="auto"/>
        <w:right w:val="none" w:sz="0" w:space="0" w:color="auto"/>
      </w:divBdr>
    </w:div>
    <w:div w:id="1514615309">
      <w:marLeft w:val="480"/>
      <w:marRight w:val="0"/>
      <w:marTop w:val="0"/>
      <w:marBottom w:val="0"/>
      <w:divBdr>
        <w:top w:val="none" w:sz="0" w:space="0" w:color="auto"/>
        <w:left w:val="none" w:sz="0" w:space="0" w:color="auto"/>
        <w:bottom w:val="none" w:sz="0" w:space="0" w:color="auto"/>
        <w:right w:val="none" w:sz="0" w:space="0" w:color="auto"/>
      </w:divBdr>
    </w:div>
    <w:div w:id="1514681884">
      <w:marLeft w:val="480"/>
      <w:marRight w:val="0"/>
      <w:marTop w:val="0"/>
      <w:marBottom w:val="0"/>
      <w:divBdr>
        <w:top w:val="none" w:sz="0" w:space="0" w:color="auto"/>
        <w:left w:val="none" w:sz="0" w:space="0" w:color="auto"/>
        <w:bottom w:val="none" w:sz="0" w:space="0" w:color="auto"/>
        <w:right w:val="none" w:sz="0" w:space="0" w:color="auto"/>
      </w:divBdr>
    </w:div>
    <w:div w:id="1514684424">
      <w:marLeft w:val="480"/>
      <w:marRight w:val="0"/>
      <w:marTop w:val="0"/>
      <w:marBottom w:val="0"/>
      <w:divBdr>
        <w:top w:val="none" w:sz="0" w:space="0" w:color="auto"/>
        <w:left w:val="none" w:sz="0" w:space="0" w:color="auto"/>
        <w:bottom w:val="none" w:sz="0" w:space="0" w:color="auto"/>
        <w:right w:val="none" w:sz="0" w:space="0" w:color="auto"/>
      </w:divBdr>
    </w:div>
    <w:div w:id="1514688068">
      <w:marLeft w:val="480"/>
      <w:marRight w:val="0"/>
      <w:marTop w:val="0"/>
      <w:marBottom w:val="0"/>
      <w:divBdr>
        <w:top w:val="none" w:sz="0" w:space="0" w:color="auto"/>
        <w:left w:val="none" w:sz="0" w:space="0" w:color="auto"/>
        <w:bottom w:val="none" w:sz="0" w:space="0" w:color="auto"/>
        <w:right w:val="none" w:sz="0" w:space="0" w:color="auto"/>
      </w:divBdr>
    </w:div>
    <w:div w:id="1514801904">
      <w:marLeft w:val="480"/>
      <w:marRight w:val="0"/>
      <w:marTop w:val="0"/>
      <w:marBottom w:val="0"/>
      <w:divBdr>
        <w:top w:val="none" w:sz="0" w:space="0" w:color="auto"/>
        <w:left w:val="none" w:sz="0" w:space="0" w:color="auto"/>
        <w:bottom w:val="none" w:sz="0" w:space="0" w:color="auto"/>
        <w:right w:val="none" w:sz="0" w:space="0" w:color="auto"/>
      </w:divBdr>
    </w:div>
    <w:div w:id="1514953053">
      <w:marLeft w:val="480"/>
      <w:marRight w:val="0"/>
      <w:marTop w:val="0"/>
      <w:marBottom w:val="0"/>
      <w:divBdr>
        <w:top w:val="none" w:sz="0" w:space="0" w:color="auto"/>
        <w:left w:val="none" w:sz="0" w:space="0" w:color="auto"/>
        <w:bottom w:val="none" w:sz="0" w:space="0" w:color="auto"/>
        <w:right w:val="none" w:sz="0" w:space="0" w:color="auto"/>
      </w:divBdr>
    </w:div>
    <w:div w:id="1514955624">
      <w:marLeft w:val="480"/>
      <w:marRight w:val="0"/>
      <w:marTop w:val="0"/>
      <w:marBottom w:val="0"/>
      <w:divBdr>
        <w:top w:val="none" w:sz="0" w:space="0" w:color="auto"/>
        <w:left w:val="none" w:sz="0" w:space="0" w:color="auto"/>
        <w:bottom w:val="none" w:sz="0" w:space="0" w:color="auto"/>
        <w:right w:val="none" w:sz="0" w:space="0" w:color="auto"/>
      </w:divBdr>
    </w:div>
    <w:div w:id="1514955807">
      <w:marLeft w:val="480"/>
      <w:marRight w:val="0"/>
      <w:marTop w:val="0"/>
      <w:marBottom w:val="0"/>
      <w:divBdr>
        <w:top w:val="none" w:sz="0" w:space="0" w:color="auto"/>
        <w:left w:val="none" w:sz="0" w:space="0" w:color="auto"/>
        <w:bottom w:val="none" w:sz="0" w:space="0" w:color="auto"/>
        <w:right w:val="none" w:sz="0" w:space="0" w:color="auto"/>
      </w:divBdr>
    </w:div>
    <w:div w:id="1515000568">
      <w:marLeft w:val="480"/>
      <w:marRight w:val="0"/>
      <w:marTop w:val="0"/>
      <w:marBottom w:val="0"/>
      <w:divBdr>
        <w:top w:val="none" w:sz="0" w:space="0" w:color="auto"/>
        <w:left w:val="none" w:sz="0" w:space="0" w:color="auto"/>
        <w:bottom w:val="none" w:sz="0" w:space="0" w:color="auto"/>
        <w:right w:val="none" w:sz="0" w:space="0" w:color="auto"/>
      </w:divBdr>
    </w:div>
    <w:div w:id="1515071049">
      <w:marLeft w:val="480"/>
      <w:marRight w:val="0"/>
      <w:marTop w:val="0"/>
      <w:marBottom w:val="0"/>
      <w:divBdr>
        <w:top w:val="none" w:sz="0" w:space="0" w:color="auto"/>
        <w:left w:val="none" w:sz="0" w:space="0" w:color="auto"/>
        <w:bottom w:val="none" w:sz="0" w:space="0" w:color="auto"/>
        <w:right w:val="none" w:sz="0" w:space="0" w:color="auto"/>
      </w:divBdr>
    </w:div>
    <w:div w:id="1515072724">
      <w:marLeft w:val="480"/>
      <w:marRight w:val="0"/>
      <w:marTop w:val="0"/>
      <w:marBottom w:val="0"/>
      <w:divBdr>
        <w:top w:val="none" w:sz="0" w:space="0" w:color="auto"/>
        <w:left w:val="none" w:sz="0" w:space="0" w:color="auto"/>
        <w:bottom w:val="none" w:sz="0" w:space="0" w:color="auto"/>
        <w:right w:val="none" w:sz="0" w:space="0" w:color="auto"/>
      </w:divBdr>
    </w:div>
    <w:div w:id="1515143317">
      <w:marLeft w:val="480"/>
      <w:marRight w:val="0"/>
      <w:marTop w:val="0"/>
      <w:marBottom w:val="0"/>
      <w:divBdr>
        <w:top w:val="none" w:sz="0" w:space="0" w:color="auto"/>
        <w:left w:val="none" w:sz="0" w:space="0" w:color="auto"/>
        <w:bottom w:val="none" w:sz="0" w:space="0" w:color="auto"/>
        <w:right w:val="none" w:sz="0" w:space="0" w:color="auto"/>
      </w:divBdr>
    </w:div>
    <w:div w:id="1515145029">
      <w:marLeft w:val="480"/>
      <w:marRight w:val="0"/>
      <w:marTop w:val="0"/>
      <w:marBottom w:val="0"/>
      <w:divBdr>
        <w:top w:val="none" w:sz="0" w:space="0" w:color="auto"/>
        <w:left w:val="none" w:sz="0" w:space="0" w:color="auto"/>
        <w:bottom w:val="none" w:sz="0" w:space="0" w:color="auto"/>
        <w:right w:val="none" w:sz="0" w:space="0" w:color="auto"/>
      </w:divBdr>
    </w:div>
    <w:div w:id="1515223313">
      <w:marLeft w:val="480"/>
      <w:marRight w:val="0"/>
      <w:marTop w:val="0"/>
      <w:marBottom w:val="0"/>
      <w:divBdr>
        <w:top w:val="none" w:sz="0" w:space="0" w:color="auto"/>
        <w:left w:val="none" w:sz="0" w:space="0" w:color="auto"/>
        <w:bottom w:val="none" w:sz="0" w:space="0" w:color="auto"/>
        <w:right w:val="none" w:sz="0" w:space="0" w:color="auto"/>
      </w:divBdr>
    </w:div>
    <w:div w:id="1515263207">
      <w:marLeft w:val="480"/>
      <w:marRight w:val="0"/>
      <w:marTop w:val="0"/>
      <w:marBottom w:val="0"/>
      <w:divBdr>
        <w:top w:val="none" w:sz="0" w:space="0" w:color="auto"/>
        <w:left w:val="none" w:sz="0" w:space="0" w:color="auto"/>
        <w:bottom w:val="none" w:sz="0" w:space="0" w:color="auto"/>
        <w:right w:val="none" w:sz="0" w:space="0" w:color="auto"/>
      </w:divBdr>
    </w:div>
    <w:div w:id="1515266102">
      <w:marLeft w:val="480"/>
      <w:marRight w:val="0"/>
      <w:marTop w:val="0"/>
      <w:marBottom w:val="0"/>
      <w:divBdr>
        <w:top w:val="none" w:sz="0" w:space="0" w:color="auto"/>
        <w:left w:val="none" w:sz="0" w:space="0" w:color="auto"/>
        <w:bottom w:val="none" w:sz="0" w:space="0" w:color="auto"/>
        <w:right w:val="none" w:sz="0" w:space="0" w:color="auto"/>
      </w:divBdr>
    </w:div>
    <w:div w:id="1515338733">
      <w:marLeft w:val="480"/>
      <w:marRight w:val="0"/>
      <w:marTop w:val="0"/>
      <w:marBottom w:val="0"/>
      <w:divBdr>
        <w:top w:val="none" w:sz="0" w:space="0" w:color="auto"/>
        <w:left w:val="none" w:sz="0" w:space="0" w:color="auto"/>
        <w:bottom w:val="none" w:sz="0" w:space="0" w:color="auto"/>
        <w:right w:val="none" w:sz="0" w:space="0" w:color="auto"/>
      </w:divBdr>
    </w:div>
    <w:div w:id="1515343464">
      <w:marLeft w:val="480"/>
      <w:marRight w:val="0"/>
      <w:marTop w:val="0"/>
      <w:marBottom w:val="0"/>
      <w:divBdr>
        <w:top w:val="none" w:sz="0" w:space="0" w:color="auto"/>
        <w:left w:val="none" w:sz="0" w:space="0" w:color="auto"/>
        <w:bottom w:val="none" w:sz="0" w:space="0" w:color="auto"/>
        <w:right w:val="none" w:sz="0" w:space="0" w:color="auto"/>
      </w:divBdr>
    </w:div>
    <w:div w:id="1515417926">
      <w:marLeft w:val="480"/>
      <w:marRight w:val="0"/>
      <w:marTop w:val="0"/>
      <w:marBottom w:val="0"/>
      <w:divBdr>
        <w:top w:val="none" w:sz="0" w:space="0" w:color="auto"/>
        <w:left w:val="none" w:sz="0" w:space="0" w:color="auto"/>
        <w:bottom w:val="none" w:sz="0" w:space="0" w:color="auto"/>
        <w:right w:val="none" w:sz="0" w:space="0" w:color="auto"/>
      </w:divBdr>
    </w:div>
    <w:div w:id="1515609612">
      <w:marLeft w:val="480"/>
      <w:marRight w:val="0"/>
      <w:marTop w:val="0"/>
      <w:marBottom w:val="0"/>
      <w:divBdr>
        <w:top w:val="none" w:sz="0" w:space="0" w:color="auto"/>
        <w:left w:val="none" w:sz="0" w:space="0" w:color="auto"/>
        <w:bottom w:val="none" w:sz="0" w:space="0" w:color="auto"/>
        <w:right w:val="none" w:sz="0" w:space="0" w:color="auto"/>
      </w:divBdr>
    </w:div>
    <w:div w:id="1515610435">
      <w:marLeft w:val="480"/>
      <w:marRight w:val="0"/>
      <w:marTop w:val="0"/>
      <w:marBottom w:val="0"/>
      <w:divBdr>
        <w:top w:val="none" w:sz="0" w:space="0" w:color="auto"/>
        <w:left w:val="none" w:sz="0" w:space="0" w:color="auto"/>
        <w:bottom w:val="none" w:sz="0" w:space="0" w:color="auto"/>
        <w:right w:val="none" w:sz="0" w:space="0" w:color="auto"/>
      </w:divBdr>
    </w:div>
    <w:div w:id="1515612494">
      <w:marLeft w:val="480"/>
      <w:marRight w:val="0"/>
      <w:marTop w:val="0"/>
      <w:marBottom w:val="0"/>
      <w:divBdr>
        <w:top w:val="none" w:sz="0" w:space="0" w:color="auto"/>
        <w:left w:val="none" w:sz="0" w:space="0" w:color="auto"/>
        <w:bottom w:val="none" w:sz="0" w:space="0" w:color="auto"/>
        <w:right w:val="none" w:sz="0" w:space="0" w:color="auto"/>
      </w:divBdr>
    </w:div>
    <w:div w:id="1515723938">
      <w:marLeft w:val="480"/>
      <w:marRight w:val="0"/>
      <w:marTop w:val="0"/>
      <w:marBottom w:val="0"/>
      <w:divBdr>
        <w:top w:val="none" w:sz="0" w:space="0" w:color="auto"/>
        <w:left w:val="none" w:sz="0" w:space="0" w:color="auto"/>
        <w:bottom w:val="none" w:sz="0" w:space="0" w:color="auto"/>
        <w:right w:val="none" w:sz="0" w:space="0" w:color="auto"/>
      </w:divBdr>
    </w:div>
    <w:div w:id="1515805560">
      <w:marLeft w:val="480"/>
      <w:marRight w:val="0"/>
      <w:marTop w:val="0"/>
      <w:marBottom w:val="0"/>
      <w:divBdr>
        <w:top w:val="none" w:sz="0" w:space="0" w:color="auto"/>
        <w:left w:val="none" w:sz="0" w:space="0" w:color="auto"/>
        <w:bottom w:val="none" w:sz="0" w:space="0" w:color="auto"/>
        <w:right w:val="none" w:sz="0" w:space="0" w:color="auto"/>
      </w:divBdr>
    </w:div>
    <w:div w:id="1515807235">
      <w:marLeft w:val="480"/>
      <w:marRight w:val="0"/>
      <w:marTop w:val="0"/>
      <w:marBottom w:val="0"/>
      <w:divBdr>
        <w:top w:val="none" w:sz="0" w:space="0" w:color="auto"/>
        <w:left w:val="none" w:sz="0" w:space="0" w:color="auto"/>
        <w:bottom w:val="none" w:sz="0" w:space="0" w:color="auto"/>
        <w:right w:val="none" w:sz="0" w:space="0" w:color="auto"/>
      </w:divBdr>
    </w:div>
    <w:div w:id="1515874368">
      <w:marLeft w:val="480"/>
      <w:marRight w:val="0"/>
      <w:marTop w:val="0"/>
      <w:marBottom w:val="0"/>
      <w:divBdr>
        <w:top w:val="none" w:sz="0" w:space="0" w:color="auto"/>
        <w:left w:val="none" w:sz="0" w:space="0" w:color="auto"/>
        <w:bottom w:val="none" w:sz="0" w:space="0" w:color="auto"/>
        <w:right w:val="none" w:sz="0" w:space="0" w:color="auto"/>
      </w:divBdr>
    </w:div>
    <w:div w:id="1515875502">
      <w:marLeft w:val="480"/>
      <w:marRight w:val="0"/>
      <w:marTop w:val="0"/>
      <w:marBottom w:val="0"/>
      <w:divBdr>
        <w:top w:val="none" w:sz="0" w:space="0" w:color="auto"/>
        <w:left w:val="none" w:sz="0" w:space="0" w:color="auto"/>
        <w:bottom w:val="none" w:sz="0" w:space="0" w:color="auto"/>
        <w:right w:val="none" w:sz="0" w:space="0" w:color="auto"/>
      </w:divBdr>
    </w:div>
    <w:div w:id="1515917196">
      <w:marLeft w:val="480"/>
      <w:marRight w:val="0"/>
      <w:marTop w:val="0"/>
      <w:marBottom w:val="0"/>
      <w:divBdr>
        <w:top w:val="none" w:sz="0" w:space="0" w:color="auto"/>
        <w:left w:val="none" w:sz="0" w:space="0" w:color="auto"/>
        <w:bottom w:val="none" w:sz="0" w:space="0" w:color="auto"/>
        <w:right w:val="none" w:sz="0" w:space="0" w:color="auto"/>
      </w:divBdr>
    </w:div>
    <w:div w:id="1515917977">
      <w:marLeft w:val="480"/>
      <w:marRight w:val="0"/>
      <w:marTop w:val="0"/>
      <w:marBottom w:val="0"/>
      <w:divBdr>
        <w:top w:val="none" w:sz="0" w:space="0" w:color="auto"/>
        <w:left w:val="none" w:sz="0" w:space="0" w:color="auto"/>
        <w:bottom w:val="none" w:sz="0" w:space="0" w:color="auto"/>
        <w:right w:val="none" w:sz="0" w:space="0" w:color="auto"/>
      </w:divBdr>
    </w:div>
    <w:div w:id="1515917980">
      <w:marLeft w:val="480"/>
      <w:marRight w:val="0"/>
      <w:marTop w:val="0"/>
      <w:marBottom w:val="0"/>
      <w:divBdr>
        <w:top w:val="none" w:sz="0" w:space="0" w:color="auto"/>
        <w:left w:val="none" w:sz="0" w:space="0" w:color="auto"/>
        <w:bottom w:val="none" w:sz="0" w:space="0" w:color="auto"/>
        <w:right w:val="none" w:sz="0" w:space="0" w:color="auto"/>
      </w:divBdr>
    </w:div>
    <w:div w:id="1515925566">
      <w:marLeft w:val="480"/>
      <w:marRight w:val="0"/>
      <w:marTop w:val="0"/>
      <w:marBottom w:val="0"/>
      <w:divBdr>
        <w:top w:val="none" w:sz="0" w:space="0" w:color="auto"/>
        <w:left w:val="none" w:sz="0" w:space="0" w:color="auto"/>
        <w:bottom w:val="none" w:sz="0" w:space="0" w:color="auto"/>
        <w:right w:val="none" w:sz="0" w:space="0" w:color="auto"/>
      </w:divBdr>
    </w:div>
    <w:div w:id="1516067267">
      <w:marLeft w:val="480"/>
      <w:marRight w:val="0"/>
      <w:marTop w:val="0"/>
      <w:marBottom w:val="0"/>
      <w:divBdr>
        <w:top w:val="none" w:sz="0" w:space="0" w:color="auto"/>
        <w:left w:val="none" w:sz="0" w:space="0" w:color="auto"/>
        <w:bottom w:val="none" w:sz="0" w:space="0" w:color="auto"/>
        <w:right w:val="none" w:sz="0" w:space="0" w:color="auto"/>
      </w:divBdr>
    </w:div>
    <w:div w:id="1516069061">
      <w:marLeft w:val="480"/>
      <w:marRight w:val="0"/>
      <w:marTop w:val="0"/>
      <w:marBottom w:val="0"/>
      <w:divBdr>
        <w:top w:val="none" w:sz="0" w:space="0" w:color="auto"/>
        <w:left w:val="none" w:sz="0" w:space="0" w:color="auto"/>
        <w:bottom w:val="none" w:sz="0" w:space="0" w:color="auto"/>
        <w:right w:val="none" w:sz="0" w:space="0" w:color="auto"/>
      </w:divBdr>
    </w:div>
    <w:div w:id="1516069324">
      <w:marLeft w:val="480"/>
      <w:marRight w:val="0"/>
      <w:marTop w:val="0"/>
      <w:marBottom w:val="0"/>
      <w:divBdr>
        <w:top w:val="none" w:sz="0" w:space="0" w:color="auto"/>
        <w:left w:val="none" w:sz="0" w:space="0" w:color="auto"/>
        <w:bottom w:val="none" w:sz="0" w:space="0" w:color="auto"/>
        <w:right w:val="none" w:sz="0" w:space="0" w:color="auto"/>
      </w:divBdr>
    </w:div>
    <w:div w:id="1516073156">
      <w:marLeft w:val="480"/>
      <w:marRight w:val="0"/>
      <w:marTop w:val="0"/>
      <w:marBottom w:val="0"/>
      <w:divBdr>
        <w:top w:val="none" w:sz="0" w:space="0" w:color="auto"/>
        <w:left w:val="none" w:sz="0" w:space="0" w:color="auto"/>
        <w:bottom w:val="none" w:sz="0" w:space="0" w:color="auto"/>
        <w:right w:val="none" w:sz="0" w:space="0" w:color="auto"/>
      </w:divBdr>
    </w:div>
    <w:div w:id="1516110482">
      <w:marLeft w:val="480"/>
      <w:marRight w:val="0"/>
      <w:marTop w:val="0"/>
      <w:marBottom w:val="0"/>
      <w:divBdr>
        <w:top w:val="none" w:sz="0" w:space="0" w:color="auto"/>
        <w:left w:val="none" w:sz="0" w:space="0" w:color="auto"/>
        <w:bottom w:val="none" w:sz="0" w:space="0" w:color="auto"/>
        <w:right w:val="none" w:sz="0" w:space="0" w:color="auto"/>
      </w:divBdr>
    </w:div>
    <w:div w:id="1516111095">
      <w:marLeft w:val="480"/>
      <w:marRight w:val="0"/>
      <w:marTop w:val="0"/>
      <w:marBottom w:val="0"/>
      <w:divBdr>
        <w:top w:val="none" w:sz="0" w:space="0" w:color="auto"/>
        <w:left w:val="none" w:sz="0" w:space="0" w:color="auto"/>
        <w:bottom w:val="none" w:sz="0" w:space="0" w:color="auto"/>
        <w:right w:val="none" w:sz="0" w:space="0" w:color="auto"/>
      </w:divBdr>
    </w:div>
    <w:div w:id="1516187789">
      <w:marLeft w:val="480"/>
      <w:marRight w:val="0"/>
      <w:marTop w:val="0"/>
      <w:marBottom w:val="0"/>
      <w:divBdr>
        <w:top w:val="none" w:sz="0" w:space="0" w:color="auto"/>
        <w:left w:val="none" w:sz="0" w:space="0" w:color="auto"/>
        <w:bottom w:val="none" w:sz="0" w:space="0" w:color="auto"/>
        <w:right w:val="none" w:sz="0" w:space="0" w:color="auto"/>
      </w:divBdr>
    </w:div>
    <w:div w:id="1516191698">
      <w:marLeft w:val="480"/>
      <w:marRight w:val="0"/>
      <w:marTop w:val="0"/>
      <w:marBottom w:val="0"/>
      <w:divBdr>
        <w:top w:val="none" w:sz="0" w:space="0" w:color="auto"/>
        <w:left w:val="none" w:sz="0" w:space="0" w:color="auto"/>
        <w:bottom w:val="none" w:sz="0" w:space="0" w:color="auto"/>
        <w:right w:val="none" w:sz="0" w:space="0" w:color="auto"/>
      </w:divBdr>
    </w:div>
    <w:div w:id="1516192337">
      <w:marLeft w:val="480"/>
      <w:marRight w:val="0"/>
      <w:marTop w:val="0"/>
      <w:marBottom w:val="0"/>
      <w:divBdr>
        <w:top w:val="none" w:sz="0" w:space="0" w:color="auto"/>
        <w:left w:val="none" w:sz="0" w:space="0" w:color="auto"/>
        <w:bottom w:val="none" w:sz="0" w:space="0" w:color="auto"/>
        <w:right w:val="none" w:sz="0" w:space="0" w:color="auto"/>
      </w:divBdr>
    </w:div>
    <w:div w:id="1516310202">
      <w:marLeft w:val="480"/>
      <w:marRight w:val="0"/>
      <w:marTop w:val="0"/>
      <w:marBottom w:val="0"/>
      <w:divBdr>
        <w:top w:val="none" w:sz="0" w:space="0" w:color="auto"/>
        <w:left w:val="none" w:sz="0" w:space="0" w:color="auto"/>
        <w:bottom w:val="none" w:sz="0" w:space="0" w:color="auto"/>
        <w:right w:val="none" w:sz="0" w:space="0" w:color="auto"/>
      </w:divBdr>
    </w:div>
    <w:div w:id="1516311143">
      <w:marLeft w:val="480"/>
      <w:marRight w:val="0"/>
      <w:marTop w:val="0"/>
      <w:marBottom w:val="0"/>
      <w:divBdr>
        <w:top w:val="none" w:sz="0" w:space="0" w:color="auto"/>
        <w:left w:val="none" w:sz="0" w:space="0" w:color="auto"/>
        <w:bottom w:val="none" w:sz="0" w:space="0" w:color="auto"/>
        <w:right w:val="none" w:sz="0" w:space="0" w:color="auto"/>
      </w:divBdr>
    </w:div>
    <w:div w:id="1516311984">
      <w:marLeft w:val="480"/>
      <w:marRight w:val="0"/>
      <w:marTop w:val="0"/>
      <w:marBottom w:val="0"/>
      <w:divBdr>
        <w:top w:val="none" w:sz="0" w:space="0" w:color="auto"/>
        <w:left w:val="none" w:sz="0" w:space="0" w:color="auto"/>
        <w:bottom w:val="none" w:sz="0" w:space="0" w:color="auto"/>
        <w:right w:val="none" w:sz="0" w:space="0" w:color="auto"/>
      </w:divBdr>
    </w:div>
    <w:div w:id="1516455093">
      <w:marLeft w:val="480"/>
      <w:marRight w:val="0"/>
      <w:marTop w:val="0"/>
      <w:marBottom w:val="0"/>
      <w:divBdr>
        <w:top w:val="none" w:sz="0" w:space="0" w:color="auto"/>
        <w:left w:val="none" w:sz="0" w:space="0" w:color="auto"/>
        <w:bottom w:val="none" w:sz="0" w:space="0" w:color="auto"/>
        <w:right w:val="none" w:sz="0" w:space="0" w:color="auto"/>
      </w:divBdr>
    </w:div>
    <w:div w:id="1516529492">
      <w:marLeft w:val="480"/>
      <w:marRight w:val="0"/>
      <w:marTop w:val="0"/>
      <w:marBottom w:val="0"/>
      <w:divBdr>
        <w:top w:val="none" w:sz="0" w:space="0" w:color="auto"/>
        <w:left w:val="none" w:sz="0" w:space="0" w:color="auto"/>
        <w:bottom w:val="none" w:sz="0" w:space="0" w:color="auto"/>
        <w:right w:val="none" w:sz="0" w:space="0" w:color="auto"/>
      </w:divBdr>
    </w:div>
    <w:div w:id="1516529501">
      <w:marLeft w:val="480"/>
      <w:marRight w:val="0"/>
      <w:marTop w:val="0"/>
      <w:marBottom w:val="0"/>
      <w:divBdr>
        <w:top w:val="none" w:sz="0" w:space="0" w:color="auto"/>
        <w:left w:val="none" w:sz="0" w:space="0" w:color="auto"/>
        <w:bottom w:val="none" w:sz="0" w:space="0" w:color="auto"/>
        <w:right w:val="none" w:sz="0" w:space="0" w:color="auto"/>
      </w:divBdr>
    </w:div>
    <w:div w:id="1516529856">
      <w:marLeft w:val="480"/>
      <w:marRight w:val="0"/>
      <w:marTop w:val="0"/>
      <w:marBottom w:val="0"/>
      <w:divBdr>
        <w:top w:val="none" w:sz="0" w:space="0" w:color="auto"/>
        <w:left w:val="none" w:sz="0" w:space="0" w:color="auto"/>
        <w:bottom w:val="none" w:sz="0" w:space="0" w:color="auto"/>
        <w:right w:val="none" w:sz="0" w:space="0" w:color="auto"/>
      </w:divBdr>
    </w:div>
    <w:div w:id="1516722649">
      <w:marLeft w:val="480"/>
      <w:marRight w:val="0"/>
      <w:marTop w:val="0"/>
      <w:marBottom w:val="0"/>
      <w:divBdr>
        <w:top w:val="none" w:sz="0" w:space="0" w:color="auto"/>
        <w:left w:val="none" w:sz="0" w:space="0" w:color="auto"/>
        <w:bottom w:val="none" w:sz="0" w:space="0" w:color="auto"/>
        <w:right w:val="none" w:sz="0" w:space="0" w:color="auto"/>
      </w:divBdr>
    </w:div>
    <w:div w:id="1516723181">
      <w:marLeft w:val="480"/>
      <w:marRight w:val="0"/>
      <w:marTop w:val="0"/>
      <w:marBottom w:val="0"/>
      <w:divBdr>
        <w:top w:val="none" w:sz="0" w:space="0" w:color="auto"/>
        <w:left w:val="none" w:sz="0" w:space="0" w:color="auto"/>
        <w:bottom w:val="none" w:sz="0" w:space="0" w:color="auto"/>
        <w:right w:val="none" w:sz="0" w:space="0" w:color="auto"/>
      </w:divBdr>
    </w:div>
    <w:div w:id="1516767161">
      <w:marLeft w:val="480"/>
      <w:marRight w:val="0"/>
      <w:marTop w:val="0"/>
      <w:marBottom w:val="0"/>
      <w:divBdr>
        <w:top w:val="none" w:sz="0" w:space="0" w:color="auto"/>
        <w:left w:val="none" w:sz="0" w:space="0" w:color="auto"/>
        <w:bottom w:val="none" w:sz="0" w:space="0" w:color="auto"/>
        <w:right w:val="none" w:sz="0" w:space="0" w:color="auto"/>
      </w:divBdr>
    </w:div>
    <w:div w:id="1516769874">
      <w:marLeft w:val="480"/>
      <w:marRight w:val="0"/>
      <w:marTop w:val="0"/>
      <w:marBottom w:val="0"/>
      <w:divBdr>
        <w:top w:val="none" w:sz="0" w:space="0" w:color="auto"/>
        <w:left w:val="none" w:sz="0" w:space="0" w:color="auto"/>
        <w:bottom w:val="none" w:sz="0" w:space="0" w:color="auto"/>
        <w:right w:val="none" w:sz="0" w:space="0" w:color="auto"/>
      </w:divBdr>
    </w:div>
    <w:div w:id="1516843617">
      <w:marLeft w:val="480"/>
      <w:marRight w:val="0"/>
      <w:marTop w:val="0"/>
      <w:marBottom w:val="0"/>
      <w:divBdr>
        <w:top w:val="none" w:sz="0" w:space="0" w:color="auto"/>
        <w:left w:val="none" w:sz="0" w:space="0" w:color="auto"/>
        <w:bottom w:val="none" w:sz="0" w:space="0" w:color="auto"/>
        <w:right w:val="none" w:sz="0" w:space="0" w:color="auto"/>
      </w:divBdr>
    </w:div>
    <w:div w:id="1516843762">
      <w:marLeft w:val="480"/>
      <w:marRight w:val="0"/>
      <w:marTop w:val="0"/>
      <w:marBottom w:val="0"/>
      <w:divBdr>
        <w:top w:val="none" w:sz="0" w:space="0" w:color="auto"/>
        <w:left w:val="none" w:sz="0" w:space="0" w:color="auto"/>
        <w:bottom w:val="none" w:sz="0" w:space="0" w:color="auto"/>
        <w:right w:val="none" w:sz="0" w:space="0" w:color="auto"/>
      </w:divBdr>
    </w:div>
    <w:div w:id="1516843944">
      <w:marLeft w:val="480"/>
      <w:marRight w:val="0"/>
      <w:marTop w:val="0"/>
      <w:marBottom w:val="0"/>
      <w:divBdr>
        <w:top w:val="none" w:sz="0" w:space="0" w:color="auto"/>
        <w:left w:val="none" w:sz="0" w:space="0" w:color="auto"/>
        <w:bottom w:val="none" w:sz="0" w:space="0" w:color="auto"/>
        <w:right w:val="none" w:sz="0" w:space="0" w:color="auto"/>
      </w:divBdr>
    </w:div>
    <w:div w:id="1516992601">
      <w:marLeft w:val="480"/>
      <w:marRight w:val="0"/>
      <w:marTop w:val="0"/>
      <w:marBottom w:val="0"/>
      <w:divBdr>
        <w:top w:val="none" w:sz="0" w:space="0" w:color="auto"/>
        <w:left w:val="none" w:sz="0" w:space="0" w:color="auto"/>
        <w:bottom w:val="none" w:sz="0" w:space="0" w:color="auto"/>
        <w:right w:val="none" w:sz="0" w:space="0" w:color="auto"/>
      </w:divBdr>
    </w:div>
    <w:div w:id="1516993687">
      <w:marLeft w:val="480"/>
      <w:marRight w:val="0"/>
      <w:marTop w:val="0"/>
      <w:marBottom w:val="0"/>
      <w:divBdr>
        <w:top w:val="none" w:sz="0" w:space="0" w:color="auto"/>
        <w:left w:val="none" w:sz="0" w:space="0" w:color="auto"/>
        <w:bottom w:val="none" w:sz="0" w:space="0" w:color="auto"/>
        <w:right w:val="none" w:sz="0" w:space="0" w:color="auto"/>
      </w:divBdr>
    </w:div>
    <w:div w:id="1517042504">
      <w:marLeft w:val="480"/>
      <w:marRight w:val="0"/>
      <w:marTop w:val="0"/>
      <w:marBottom w:val="0"/>
      <w:divBdr>
        <w:top w:val="none" w:sz="0" w:space="0" w:color="auto"/>
        <w:left w:val="none" w:sz="0" w:space="0" w:color="auto"/>
        <w:bottom w:val="none" w:sz="0" w:space="0" w:color="auto"/>
        <w:right w:val="none" w:sz="0" w:space="0" w:color="auto"/>
      </w:divBdr>
    </w:div>
    <w:div w:id="1517042959">
      <w:marLeft w:val="480"/>
      <w:marRight w:val="0"/>
      <w:marTop w:val="0"/>
      <w:marBottom w:val="0"/>
      <w:divBdr>
        <w:top w:val="none" w:sz="0" w:space="0" w:color="auto"/>
        <w:left w:val="none" w:sz="0" w:space="0" w:color="auto"/>
        <w:bottom w:val="none" w:sz="0" w:space="0" w:color="auto"/>
        <w:right w:val="none" w:sz="0" w:space="0" w:color="auto"/>
      </w:divBdr>
    </w:div>
    <w:div w:id="1517108742">
      <w:marLeft w:val="480"/>
      <w:marRight w:val="0"/>
      <w:marTop w:val="0"/>
      <w:marBottom w:val="0"/>
      <w:divBdr>
        <w:top w:val="none" w:sz="0" w:space="0" w:color="auto"/>
        <w:left w:val="none" w:sz="0" w:space="0" w:color="auto"/>
        <w:bottom w:val="none" w:sz="0" w:space="0" w:color="auto"/>
        <w:right w:val="none" w:sz="0" w:space="0" w:color="auto"/>
      </w:divBdr>
    </w:div>
    <w:div w:id="1517189797">
      <w:marLeft w:val="480"/>
      <w:marRight w:val="0"/>
      <w:marTop w:val="0"/>
      <w:marBottom w:val="0"/>
      <w:divBdr>
        <w:top w:val="none" w:sz="0" w:space="0" w:color="auto"/>
        <w:left w:val="none" w:sz="0" w:space="0" w:color="auto"/>
        <w:bottom w:val="none" w:sz="0" w:space="0" w:color="auto"/>
        <w:right w:val="none" w:sz="0" w:space="0" w:color="auto"/>
      </w:divBdr>
    </w:div>
    <w:div w:id="1517233013">
      <w:marLeft w:val="480"/>
      <w:marRight w:val="0"/>
      <w:marTop w:val="0"/>
      <w:marBottom w:val="0"/>
      <w:divBdr>
        <w:top w:val="none" w:sz="0" w:space="0" w:color="auto"/>
        <w:left w:val="none" w:sz="0" w:space="0" w:color="auto"/>
        <w:bottom w:val="none" w:sz="0" w:space="0" w:color="auto"/>
        <w:right w:val="none" w:sz="0" w:space="0" w:color="auto"/>
      </w:divBdr>
    </w:div>
    <w:div w:id="1517304661">
      <w:marLeft w:val="480"/>
      <w:marRight w:val="0"/>
      <w:marTop w:val="0"/>
      <w:marBottom w:val="0"/>
      <w:divBdr>
        <w:top w:val="none" w:sz="0" w:space="0" w:color="auto"/>
        <w:left w:val="none" w:sz="0" w:space="0" w:color="auto"/>
        <w:bottom w:val="none" w:sz="0" w:space="0" w:color="auto"/>
        <w:right w:val="none" w:sz="0" w:space="0" w:color="auto"/>
      </w:divBdr>
    </w:div>
    <w:div w:id="1517307755">
      <w:marLeft w:val="480"/>
      <w:marRight w:val="0"/>
      <w:marTop w:val="0"/>
      <w:marBottom w:val="0"/>
      <w:divBdr>
        <w:top w:val="none" w:sz="0" w:space="0" w:color="auto"/>
        <w:left w:val="none" w:sz="0" w:space="0" w:color="auto"/>
        <w:bottom w:val="none" w:sz="0" w:space="0" w:color="auto"/>
        <w:right w:val="none" w:sz="0" w:space="0" w:color="auto"/>
      </w:divBdr>
    </w:div>
    <w:div w:id="1517426853">
      <w:marLeft w:val="480"/>
      <w:marRight w:val="0"/>
      <w:marTop w:val="0"/>
      <w:marBottom w:val="0"/>
      <w:divBdr>
        <w:top w:val="none" w:sz="0" w:space="0" w:color="auto"/>
        <w:left w:val="none" w:sz="0" w:space="0" w:color="auto"/>
        <w:bottom w:val="none" w:sz="0" w:space="0" w:color="auto"/>
        <w:right w:val="none" w:sz="0" w:space="0" w:color="auto"/>
      </w:divBdr>
    </w:div>
    <w:div w:id="1517500086">
      <w:marLeft w:val="480"/>
      <w:marRight w:val="0"/>
      <w:marTop w:val="0"/>
      <w:marBottom w:val="0"/>
      <w:divBdr>
        <w:top w:val="none" w:sz="0" w:space="0" w:color="auto"/>
        <w:left w:val="none" w:sz="0" w:space="0" w:color="auto"/>
        <w:bottom w:val="none" w:sz="0" w:space="0" w:color="auto"/>
        <w:right w:val="none" w:sz="0" w:space="0" w:color="auto"/>
      </w:divBdr>
    </w:div>
    <w:div w:id="1517501923">
      <w:marLeft w:val="480"/>
      <w:marRight w:val="0"/>
      <w:marTop w:val="0"/>
      <w:marBottom w:val="0"/>
      <w:divBdr>
        <w:top w:val="none" w:sz="0" w:space="0" w:color="auto"/>
        <w:left w:val="none" w:sz="0" w:space="0" w:color="auto"/>
        <w:bottom w:val="none" w:sz="0" w:space="0" w:color="auto"/>
        <w:right w:val="none" w:sz="0" w:space="0" w:color="auto"/>
      </w:divBdr>
    </w:div>
    <w:div w:id="1517572374">
      <w:marLeft w:val="480"/>
      <w:marRight w:val="0"/>
      <w:marTop w:val="0"/>
      <w:marBottom w:val="0"/>
      <w:divBdr>
        <w:top w:val="none" w:sz="0" w:space="0" w:color="auto"/>
        <w:left w:val="none" w:sz="0" w:space="0" w:color="auto"/>
        <w:bottom w:val="none" w:sz="0" w:space="0" w:color="auto"/>
        <w:right w:val="none" w:sz="0" w:space="0" w:color="auto"/>
      </w:divBdr>
    </w:div>
    <w:div w:id="1517619991">
      <w:marLeft w:val="480"/>
      <w:marRight w:val="0"/>
      <w:marTop w:val="0"/>
      <w:marBottom w:val="0"/>
      <w:divBdr>
        <w:top w:val="none" w:sz="0" w:space="0" w:color="auto"/>
        <w:left w:val="none" w:sz="0" w:space="0" w:color="auto"/>
        <w:bottom w:val="none" w:sz="0" w:space="0" w:color="auto"/>
        <w:right w:val="none" w:sz="0" w:space="0" w:color="auto"/>
      </w:divBdr>
    </w:div>
    <w:div w:id="1517620650">
      <w:marLeft w:val="480"/>
      <w:marRight w:val="0"/>
      <w:marTop w:val="0"/>
      <w:marBottom w:val="0"/>
      <w:divBdr>
        <w:top w:val="none" w:sz="0" w:space="0" w:color="auto"/>
        <w:left w:val="none" w:sz="0" w:space="0" w:color="auto"/>
        <w:bottom w:val="none" w:sz="0" w:space="0" w:color="auto"/>
        <w:right w:val="none" w:sz="0" w:space="0" w:color="auto"/>
      </w:divBdr>
    </w:div>
    <w:div w:id="1517649692">
      <w:marLeft w:val="480"/>
      <w:marRight w:val="0"/>
      <w:marTop w:val="0"/>
      <w:marBottom w:val="0"/>
      <w:divBdr>
        <w:top w:val="none" w:sz="0" w:space="0" w:color="auto"/>
        <w:left w:val="none" w:sz="0" w:space="0" w:color="auto"/>
        <w:bottom w:val="none" w:sz="0" w:space="0" w:color="auto"/>
        <w:right w:val="none" w:sz="0" w:space="0" w:color="auto"/>
      </w:divBdr>
    </w:div>
    <w:div w:id="1517765324">
      <w:marLeft w:val="480"/>
      <w:marRight w:val="0"/>
      <w:marTop w:val="0"/>
      <w:marBottom w:val="0"/>
      <w:divBdr>
        <w:top w:val="none" w:sz="0" w:space="0" w:color="auto"/>
        <w:left w:val="none" w:sz="0" w:space="0" w:color="auto"/>
        <w:bottom w:val="none" w:sz="0" w:space="0" w:color="auto"/>
        <w:right w:val="none" w:sz="0" w:space="0" w:color="auto"/>
      </w:divBdr>
    </w:div>
    <w:div w:id="1517842920">
      <w:marLeft w:val="480"/>
      <w:marRight w:val="0"/>
      <w:marTop w:val="0"/>
      <w:marBottom w:val="0"/>
      <w:divBdr>
        <w:top w:val="none" w:sz="0" w:space="0" w:color="auto"/>
        <w:left w:val="none" w:sz="0" w:space="0" w:color="auto"/>
        <w:bottom w:val="none" w:sz="0" w:space="0" w:color="auto"/>
        <w:right w:val="none" w:sz="0" w:space="0" w:color="auto"/>
      </w:divBdr>
    </w:div>
    <w:div w:id="1517843839">
      <w:marLeft w:val="480"/>
      <w:marRight w:val="0"/>
      <w:marTop w:val="0"/>
      <w:marBottom w:val="0"/>
      <w:divBdr>
        <w:top w:val="none" w:sz="0" w:space="0" w:color="auto"/>
        <w:left w:val="none" w:sz="0" w:space="0" w:color="auto"/>
        <w:bottom w:val="none" w:sz="0" w:space="0" w:color="auto"/>
        <w:right w:val="none" w:sz="0" w:space="0" w:color="auto"/>
      </w:divBdr>
    </w:div>
    <w:div w:id="1517887467">
      <w:marLeft w:val="480"/>
      <w:marRight w:val="0"/>
      <w:marTop w:val="0"/>
      <w:marBottom w:val="0"/>
      <w:divBdr>
        <w:top w:val="none" w:sz="0" w:space="0" w:color="auto"/>
        <w:left w:val="none" w:sz="0" w:space="0" w:color="auto"/>
        <w:bottom w:val="none" w:sz="0" w:space="0" w:color="auto"/>
        <w:right w:val="none" w:sz="0" w:space="0" w:color="auto"/>
      </w:divBdr>
    </w:div>
    <w:div w:id="1517966606">
      <w:marLeft w:val="480"/>
      <w:marRight w:val="0"/>
      <w:marTop w:val="0"/>
      <w:marBottom w:val="0"/>
      <w:divBdr>
        <w:top w:val="none" w:sz="0" w:space="0" w:color="auto"/>
        <w:left w:val="none" w:sz="0" w:space="0" w:color="auto"/>
        <w:bottom w:val="none" w:sz="0" w:space="0" w:color="auto"/>
        <w:right w:val="none" w:sz="0" w:space="0" w:color="auto"/>
      </w:divBdr>
    </w:div>
    <w:div w:id="1518040595">
      <w:marLeft w:val="480"/>
      <w:marRight w:val="0"/>
      <w:marTop w:val="0"/>
      <w:marBottom w:val="0"/>
      <w:divBdr>
        <w:top w:val="none" w:sz="0" w:space="0" w:color="auto"/>
        <w:left w:val="none" w:sz="0" w:space="0" w:color="auto"/>
        <w:bottom w:val="none" w:sz="0" w:space="0" w:color="auto"/>
        <w:right w:val="none" w:sz="0" w:space="0" w:color="auto"/>
      </w:divBdr>
    </w:div>
    <w:div w:id="1518082627">
      <w:marLeft w:val="480"/>
      <w:marRight w:val="0"/>
      <w:marTop w:val="0"/>
      <w:marBottom w:val="0"/>
      <w:divBdr>
        <w:top w:val="none" w:sz="0" w:space="0" w:color="auto"/>
        <w:left w:val="none" w:sz="0" w:space="0" w:color="auto"/>
        <w:bottom w:val="none" w:sz="0" w:space="0" w:color="auto"/>
        <w:right w:val="none" w:sz="0" w:space="0" w:color="auto"/>
      </w:divBdr>
    </w:div>
    <w:div w:id="1518153029">
      <w:marLeft w:val="480"/>
      <w:marRight w:val="0"/>
      <w:marTop w:val="0"/>
      <w:marBottom w:val="0"/>
      <w:divBdr>
        <w:top w:val="none" w:sz="0" w:space="0" w:color="auto"/>
        <w:left w:val="none" w:sz="0" w:space="0" w:color="auto"/>
        <w:bottom w:val="none" w:sz="0" w:space="0" w:color="auto"/>
        <w:right w:val="none" w:sz="0" w:space="0" w:color="auto"/>
      </w:divBdr>
    </w:div>
    <w:div w:id="1518274652">
      <w:marLeft w:val="480"/>
      <w:marRight w:val="0"/>
      <w:marTop w:val="0"/>
      <w:marBottom w:val="0"/>
      <w:divBdr>
        <w:top w:val="none" w:sz="0" w:space="0" w:color="auto"/>
        <w:left w:val="none" w:sz="0" w:space="0" w:color="auto"/>
        <w:bottom w:val="none" w:sz="0" w:space="0" w:color="auto"/>
        <w:right w:val="none" w:sz="0" w:space="0" w:color="auto"/>
      </w:divBdr>
    </w:div>
    <w:div w:id="1518275261">
      <w:marLeft w:val="480"/>
      <w:marRight w:val="0"/>
      <w:marTop w:val="0"/>
      <w:marBottom w:val="0"/>
      <w:divBdr>
        <w:top w:val="none" w:sz="0" w:space="0" w:color="auto"/>
        <w:left w:val="none" w:sz="0" w:space="0" w:color="auto"/>
        <w:bottom w:val="none" w:sz="0" w:space="0" w:color="auto"/>
        <w:right w:val="none" w:sz="0" w:space="0" w:color="auto"/>
      </w:divBdr>
    </w:div>
    <w:div w:id="1518344049">
      <w:marLeft w:val="480"/>
      <w:marRight w:val="0"/>
      <w:marTop w:val="0"/>
      <w:marBottom w:val="0"/>
      <w:divBdr>
        <w:top w:val="none" w:sz="0" w:space="0" w:color="auto"/>
        <w:left w:val="none" w:sz="0" w:space="0" w:color="auto"/>
        <w:bottom w:val="none" w:sz="0" w:space="0" w:color="auto"/>
        <w:right w:val="none" w:sz="0" w:space="0" w:color="auto"/>
      </w:divBdr>
    </w:div>
    <w:div w:id="1518349003">
      <w:marLeft w:val="480"/>
      <w:marRight w:val="0"/>
      <w:marTop w:val="0"/>
      <w:marBottom w:val="0"/>
      <w:divBdr>
        <w:top w:val="none" w:sz="0" w:space="0" w:color="auto"/>
        <w:left w:val="none" w:sz="0" w:space="0" w:color="auto"/>
        <w:bottom w:val="none" w:sz="0" w:space="0" w:color="auto"/>
        <w:right w:val="none" w:sz="0" w:space="0" w:color="auto"/>
      </w:divBdr>
    </w:div>
    <w:div w:id="1518353274">
      <w:marLeft w:val="480"/>
      <w:marRight w:val="0"/>
      <w:marTop w:val="0"/>
      <w:marBottom w:val="0"/>
      <w:divBdr>
        <w:top w:val="none" w:sz="0" w:space="0" w:color="auto"/>
        <w:left w:val="none" w:sz="0" w:space="0" w:color="auto"/>
        <w:bottom w:val="none" w:sz="0" w:space="0" w:color="auto"/>
        <w:right w:val="none" w:sz="0" w:space="0" w:color="auto"/>
      </w:divBdr>
    </w:div>
    <w:div w:id="1518420320">
      <w:marLeft w:val="480"/>
      <w:marRight w:val="0"/>
      <w:marTop w:val="0"/>
      <w:marBottom w:val="0"/>
      <w:divBdr>
        <w:top w:val="none" w:sz="0" w:space="0" w:color="auto"/>
        <w:left w:val="none" w:sz="0" w:space="0" w:color="auto"/>
        <w:bottom w:val="none" w:sz="0" w:space="0" w:color="auto"/>
        <w:right w:val="none" w:sz="0" w:space="0" w:color="auto"/>
      </w:divBdr>
    </w:div>
    <w:div w:id="1518422633">
      <w:marLeft w:val="480"/>
      <w:marRight w:val="0"/>
      <w:marTop w:val="0"/>
      <w:marBottom w:val="0"/>
      <w:divBdr>
        <w:top w:val="none" w:sz="0" w:space="0" w:color="auto"/>
        <w:left w:val="none" w:sz="0" w:space="0" w:color="auto"/>
        <w:bottom w:val="none" w:sz="0" w:space="0" w:color="auto"/>
        <w:right w:val="none" w:sz="0" w:space="0" w:color="auto"/>
      </w:divBdr>
    </w:div>
    <w:div w:id="1518501393">
      <w:marLeft w:val="480"/>
      <w:marRight w:val="0"/>
      <w:marTop w:val="0"/>
      <w:marBottom w:val="0"/>
      <w:divBdr>
        <w:top w:val="none" w:sz="0" w:space="0" w:color="auto"/>
        <w:left w:val="none" w:sz="0" w:space="0" w:color="auto"/>
        <w:bottom w:val="none" w:sz="0" w:space="0" w:color="auto"/>
        <w:right w:val="none" w:sz="0" w:space="0" w:color="auto"/>
      </w:divBdr>
    </w:div>
    <w:div w:id="1518542887">
      <w:marLeft w:val="480"/>
      <w:marRight w:val="0"/>
      <w:marTop w:val="0"/>
      <w:marBottom w:val="0"/>
      <w:divBdr>
        <w:top w:val="none" w:sz="0" w:space="0" w:color="auto"/>
        <w:left w:val="none" w:sz="0" w:space="0" w:color="auto"/>
        <w:bottom w:val="none" w:sz="0" w:space="0" w:color="auto"/>
        <w:right w:val="none" w:sz="0" w:space="0" w:color="auto"/>
      </w:divBdr>
    </w:div>
    <w:div w:id="1518613313">
      <w:marLeft w:val="480"/>
      <w:marRight w:val="0"/>
      <w:marTop w:val="0"/>
      <w:marBottom w:val="0"/>
      <w:divBdr>
        <w:top w:val="none" w:sz="0" w:space="0" w:color="auto"/>
        <w:left w:val="none" w:sz="0" w:space="0" w:color="auto"/>
        <w:bottom w:val="none" w:sz="0" w:space="0" w:color="auto"/>
        <w:right w:val="none" w:sz="0" w:space="0" w:color="auto"/>
      </w:divBdr>
    </w:div>
    <w:div w:id="1518619600">
      <w:marLeft w:val="480"/>
      <w:marRight w:val="0"/>
      <w:marTop w:val="0"/>
      <w:marBottom w:val="0"/>
      <w:divBdr>
        <w:top w:val="none" w:sz="0" w:space="0" w:color="auto"/>
        <w:left w:val="none" w:sz="0" w:space="0" w:color="auto"/>
        <w:bottom w:val="none" w:sz="0" w:space="0" w:color="auto"/>
        <w:right w:val="none" w:sz="0" w:space="0" w:color="auto"/>
      </w:divBdr>
    </w:div>
    <w:div w:id="1518734037">
      <w:marLeft w:val="480"/>
      <w:marRight w:val="0"/>
      <w:marTop w:val="0"/>
      <w:marBottom w:val="0"/>
      <w:divBdr>
        <w:top w:val="none" w:sz="0" w:space="0" w:color="auto"/>
        <w:left w:val="none" w:sz="0" w:space="0" w:color="auto"/>
        <w:bottom w:val="none" w:sz="0" w:space="0" w:color="auto"/>
        <w:right w:val="none" w:sz="0" w:space="0" w:color="auto"/>
      </w:divBdr>
    </w:div>
    <w:div w:id="1518735141">
      <w:marLeft w:val="480"/>
      <w:marRight w:val="0"/>
      <w:marTop w:val="0"/>
      <w:marBottom w:val="0"/>
      <w:divBdr>
        <w:top w:val="none" w:sz="0" w:space="0" w:color="auto"/>
        <w:left w:val="none" w:sz="0" w:space="0" w:color="auto"/>
        <w:bottom w:val="none" w:sz="0" w:space="0" w:color="auto"/>
        <w:right w:val="none" w:sz="0" w:space="0" w:color="auto"/>
      </w:divBdr>
    </w:div>
    <w:div w:id="1518739164">
      <w:marLeft w:val="480"/>
      <w:marRight w:val="0"/>
      <w:marTop w:val="0"/>
      <w:marBottom w:val="0"/>
      <w:divBdr>
        <w:top w:val="none" w:sz="0" w:space="0" w:color="auto"/>
        <w:left w:val="none" w:sz="0" w:space="0" w:color="auto"/>
        <w:bottom w:val="none" w:sz="0" w:space="0" w:color="auto"/>
        <w:right w:val="none" w:sz="0" w:space="0" w:color="auto"/>
      </w:divBdr>
    </w:div>
    <w:div w:id="1518739465">
      <w:marLeft w:val="480"/>
      <w:marRight w:val="0"/>
      <w:marTop w:val="0"/>
      <w:marBottom w:val="0"/>
      <w:divBdr>
        <w:top w:val="none" w:sz="0" w:space="0" w:color="auto"/>
        <w:left w:val="none" w:sz="0" w:space="0" w:color="auto"/>
        <w:bottom w:val="none" w:sz="0" w:space="0" w:color="auto"/>
        <w:right w:val="none" w:sz="0" w:space="0" w:color="auto"/>
      </w:divBdr>
    </w:div>
    <w:div w:id="1518813251">
      <w:marLeft w:val="480"/>
      <w:marRight w:val="0"/>
      <w:marTop w:val="0"/>
      <w:marBottom w:val="0"/>
      <w:divBdr>
        <w:top w:val="none" w:sz="0" w:space="0" w:color="auto"/>
        <w:left w:val="none" w:sz="0" w:space="0" w:color="auto"/>
        <w:bottom w:val="none" w:sz="0" w:space="0" w:color="auto"/>
        <w:right w:val="none" w:sz="0" w:space="0" w:color="auto"/>
      </w:divBdr>
    </w:div>
    <w:div w:id="1518883914">
      <w:marLeft w:val="480"/>
      <w:marRight w:val="0"/>
      <w:marTop w:val="0"/>
      <w:marBottom w:val="0"/>
      <w:divBdr>
        <w:top w:val="none" w:sz="0" w:space="0" w:color="auto"/>
        <w:left w:val="none" w:sz="0" w:space="0" w:color="auto"/>
        <w:bottom w:val="none" w:sz="0" w:space="0" w:color="auto"/>
        <w:right w:val="none" w:sz="0" w:space="0" w:color="auto"/>
      </w:divBdr>
    </w:div>
    <w:div w:id="1518884307">
      <w:marLeft w:val="480"/>
      <w:marRight w:val="0"/>
      <w:marTop w:val="0"/>
      <w:marBottom w:val="0"/>
      <w:divBdr>
        <w:top w:val="none" w:sz="0" w:space="0" w:color="auto"/>
        <w:left w:val="none" w:sz="0" w:space="0" w:color="auto"/>
        <w:bottom w:val="none" w:sz="0" w:space="0" w:color="auto"/>
        <w:right w:val="none" w:sz="0" w:space="0" w:color="auto"/>
      </w:divBdr>
    </w:div>
    <w:div w:id="1518887870">
      <w:marLeft w:val="480"/>
      <w:marRight w:val="0"/>
      <w:marTop w:val="0"/>
      <w:marBottom w:val="0"/>
      <w:divBdr>
        <w:top w:val="none" w:sz="0" w:space="0" w:color="auto"/>
        <w:left w:val="none" w:sz="0" w:space="0" w:color="auto"/>
        <w:bottom w:val="none" w:sz="0" w:space="0" w:color="auto"/>
        <w:right w:val="none" w:sz="0" w:space="0" w:color="auto"/>
      </w:divBdr>
    </w:div>
    <w:div w:id="1518929264">
      <w:marLeft w:val="480"/>
      <w:marRight w:val="0"/>
      <w:marTop w:val="0"/>
      <w:marBottom w:val="0"/>
      <w:divBdr>
        <w:top w:val="none" w:sz="0" w:space="0" w:color="auto"/>
        <w:left w:val="none" w:sz="0" w:space="0" w:color="auto"/>
        <w:bottom w:val="none" w:sz="0" w:space="0" w:color="auto"/>
        <w:right w:val="none" w:sz="0" w:space="0" w:color="auto"/>
      </w:divBdr>
    </w:div>
    <w:div w:id="1518958601">
      <w:marLeft w:val="480"/>
      <w:marRight w:val="0"/>
      <w:marTop w:val="0"/>
      <w:marBottom w:val="0"/>
      <w:divBdr>
        <w:top w:val="none" w:sz="0" w:space="0" w:color="auto"/>
        <w:left w:val="none" w:sz="0" w:space="0" w:color="auto"/>
        <w:bottom w:val="none" w:sz="0" w:space="0" w:color="auto"/>
        <w:right w:val="none" w:sz="0" w:space="0" w:color="auto"/>
      </w:divBdr>
    </w:div>
    <w:div w:id="1519004163">
      <w:marLeft w:val="480"/>
      <w:marRight w:val="0"/>
      <w:marTop w:val="0"/>
      <w:marBottom w:val="0"/>
      <w:divBdr>
        <w:top w:val="none" w:sz="0" w:space="0" w:color="auto"/>
        <w:left w:val="none" w:sz="0" w:space="0" w:color="auto"/>
        <w:bottom w:val="none" w:sz="0" w:space="0" w:color="auto"/>
        <w:right w:val="none" w:sz="0" w:space="0" w:color="auto"/>
      </w:divBdr>
    </w:div>
    <w:div w:id="1519078571">
      <w:marLeft w:val="480"/>
      <w:marRight w:val="0"/>
      <w:marTop w:val="0"/>
      <w:marBottom w:val="0"/>
      <w:divBdr>
        <w:top w:val="none" w:sz="0" w:space="0" w:color="auto"/>
        <w:left w:val="none" w:sz="0" w:space="0" w:color="auto"/>
        <w:bottom w:val="none" w:sz="0" w:space="0" w:color="auto"/>
        <w:right w:val="none" w:sz="0" w:space="0" w:color="auto"/>
      </w:divBdr>
    </w:div>
    <w:div w:id="1519150377">
      <w:marLeft w:val="480"/>
      <w:marRight w:val="0"/>
      <w:marTop w:val="0"/>
      <w:marBottom w:val="0"/>
      <w:divBdr>
        <w:top w:val="none" w:sz="0" w:space="0" w:color="auto"/>
        <w:left w:val="none" w:sz="0" w:space="0" w:color="auto"/>
        <w:bottom w:val="none" w:sz="0" w:space="0" w:color="auto"/>
        <w:right w:val="none" w:sz="0" w:space="0" w:color="auto"/>
      </w:divBdr>
    </w:div>
    <w:div w:id="1519194585">
      <w:marLeft w:val="480"/>
      <w:marRight w:val="0"/>
      <w:marTop w:val="0"/>
      <w:marBottom w:val="0"/>
      <w:divBdr>
        <w:top w:val="none" w:sz="0" w:space="0" w:color="auto"/>
        <w:left w:val="none" w:sz="0" w:space="0" w:color="auto"/>
        <w:bottom w:val="none" w:sz="0" w:space="0" w:color="auto"/>
        <w:right w:val="none" w:sz="0" w:space="0" w:color="auto"/>
      </w:divBdr>
    </w:div>
    <w:div w:id="1519273538">
      <w:marLeft w:val="480"/>
      <w:marRight w:val="0"/>
      <w:marTop w:val="0"/>
      <w:marBottom w:val="0"/>
      <w:divBdr>
        <w:top w:val="none" w:sz="0" w:space="0" w:color="auto"/>
        <w:left w:val="none" w:sz="0" w:space="0" w:color="auto"/>
        <w:bottom w:val="none" w:sz="0" w:space="0" w:color="auto"/>
        <w:right w:val="none" w:sz="0" w:space="0" w:color="auto"/>
      </w:divBdr>
    </w:div>
    <w:div w:id="1519351299">
      <w:marLeft w:val="480"/>
      <w:marRight w:val="0"/>
      <w:marTop w:val="0"/>
      <w:marBottom w:val="0"/>
      <w:divBdr>
        <w:top w:val="none" w:sz="0" w:space="0" w:color="auto"/>
        <w:left w:val="none" w:sz="0" w:space="0" w:color="auto"/>
        <w:bottom w:val="none" w:sz="0" w:space="0" w:color="auto"/>
        <w:right w:val="none" w:sz="0" w:space="0" w:color="auto"/>
      </w:divBdr>
    </w:div>
    <w:div w:id="1519390454">
      <w:marLeft w:val="480"/>
      <w:marRight w:val="0"/>
      <w:marTop w:val="0"/>
      <w:marBottom w:val="0"/>
      <w:divBdr>
        <w:top w:val="none" w:sz="0" w:space="0" w:color="auto"/>
        <w:left w:val="none" w:sz="0" w:space="0" w:color="auto"/>
        <w:bottom w:val="none" w:sz="0" w:space="0" w:color="auto"/>
        <w:right w:val="none" w:sz="0" w:space="0" w:color="auto"/>
      </w:divBdr>
    </w:div>
    <w:div w:id="1519588355">
      <w:marLeft w:val="480"/>
      <w:marRight w:val="0"/>
      <w:marTop w:val="0"/>
      <w:marBottom w:val="0"/>
      <w:divBdr>
        <w:top w:val="none" w:sz="0" w:space="0" w:color="auto"/>
        <w:left w:val="none" w:sz="0" w:space="0" w:color="auto"/>
        <w:bottom w:val="none" w:sz="0" w:space="0" w:color="auto"/>
        <w:right w:val="none" w:sz="0" w:space="0" w:color="auto"/>
      </w:divBdr>
    </w:div>
    <w:div w:id="1519659623">
      <w:marLeft w:val="480"/>
      <w:marRight w:val="0"/>
      <w:marTop w:val="0"/>
      <w:marBottom w:val="0"/>
      <w:divBdr>
        <w:top w:val="none" w:sz="0" w:space="0" w:color="auto"/>
        <w:left w:val="none" w:sz="0" w:space="0" w:color="auto"/>
        <w:bottom w:val="none" w:sz="0" w:space="0" w:color="auto"/>
        <w:right w:val="none" w:sz="0" w:space="0" w:color="auto"/>
      </w:divBdr>
    </w:div>
    <w:div w:id="1519735803">
      <w:marLeft w:val="480"/>
      <w:marRight w:val="0"/>
      <w:marTop w:val="0"/>
      <w:marBottom w:val="0"/>
      <w:divBdr>
        <w:top w:val="none" w:sz="0" w:space="0" w:color="auto"/>
        <w:left w:val="none" w:sz="0" w:space="0" w:color="auto"/>
        <w:bottom w:val="none" w:sz="0" w:space="0" w:color="auto"/>
        <w:right w:val="none" w:sz="0" w:space="0" w:color="auto"/>
      </w:divBdr>
    </w:div>
    <w:div w:id="1519781056">
      <w:marLeft w:val="480"/>
      <w:marRight w:val="0"/>
      <w:marTop w:val="0"/>
      <w:marBottom w:val="0"/>
      <w:divBdr>
        <w:top w:val="none" w:sz="0" w:space="0" w:color="auto"/>
        <w:left w:val="none" w:sz="0" w:space="0" w:color="auto"/>
        <w:bottom w:val="none" w:sz="0" w:space="0" w:color="auto"/>
        <w:right w:val="none" w:sz="0" w:space="0" w:color="auto"/>
      </w:divBdr>
    </w:div>
    <w:div w:id="1519808964">
      <w:marLeft w:val="480"/>
      <w:marRight w:val="0"/>
      <w:marTop w:val="0"/>
      <w:marBottom w:val="0"/>
      <w:divBdr>
        <w:top w:val="none" w:sz="0" w:space="0" w:color="auto"/>
        <w:left w:val="none" w:sz="0" w:space="0" w:color="auto"/>
        <w:bottom w:val="none" w:sz="0" w:space="0" w:color="auto"/>
        <w:right w:val="none" w:sz="0" w:space="0" w:color="auto"/>
      </w:divBdr>
    </w:div>
    <w:div w:id="1519811812">
      <w:marLeft w:val="480"/>
      <w:marRight w:val="0"/>
      <w:marTop w:val="0"/>
      <w:marBottom w:val="0"/>
      <w:divBdr>
        <w:top w:val="none" w:sz="0" w:space="0" w:color="auto"/>
        <w:left w:val="none" w:sz="0" w:space="0" w:color="auto"/>
        <w:bottom w:val="none" w:sz="0" w:space="0" w:color="auto"/>
        <w:right w:val="none" w:sz="0" w:space="0" w:color="auto"/>
      </w:divBdr>
    </w:div>
    <w:div w:id="1519852147">
      <w:marLeft w:val="480"/>
      <w:marRight w:val="0"/>
      <w:marTop w:val="0"/>
      <w:marBottom w:val="0"/>
      <w:divBdr>
        <w:top w:val="none" w:sz="0" w:space="0" w:color="auto"/>
        <w:left w:val="none" w:sz="0" w:space="0" w:color="auto"/>
        <w:bottom w:val="none" w:sz="0" w:space="0" w:color="auto"/>
        <w:right w:val="none" w:sz="0" w:space="0" w:color="auto"/>
      </w:divBdr>
    </w:div>
    <w:div w:id="1519925850">
      <w:marLeft w:val="480"/>
      <w:marRight w:val="0"/>
      <w:marTop w:val="0"/>
      <w:marBottom w:val="0"/>
      <w:divBdr>
        <w:top w:val="none" w:sz="0" w:space="0" w:color="auto"/>
        <w:left w:val="none" w:sz="0" w:space="0" w:color="auto"/>
        <w:bottom w:val="none" w:sz="0" w:space="0" w:color="auto"/>
        <w:right w:val="none" w:sz="0" w:space="0" w:color="auto"/>
      </w:divBdr>
    </w:div>
    <w:div w:id="1519999525">
      <w:marLeft w:val="480"/>
      <w:marRight w:val="0"/>
      <w:marTop w:val="0"/>
      <w:marBottom w:val="0"/>
      <w:divBdr>
        <w:top w:val="none" w:sz="0" w:space="0" w:color="auto"/>
        <w:left w:val="none" w:sz="0" w:space="0" w:color="auto"/>
        <w:bottom w:val="none" w:sz="0" w:space="0" w:color="auto"/>
        <w:right w:val="none" w:sz="0" w:space="0" w:color="auto"/>
      </w:divBdr>
    </w:div>
    <w:div w:id="1520000435">
      <w:marLeft w:val="480"/>
      <w:marRight w:val="0"/>
      <w:marTop w:val="0"/>
      <w:marBottom w:val="0"/>
      <w:divBdr>
        <w:top w:val="none" w:sz="0" w:space="0" w:color="auto"/>
        <w:left w:val="none" w:sz="0" w:space="0" w:color="auto"/>
        <w:bottom w:val="none" w:sz="0" w:space="0" w:color="auto"/>
        <w:right w:val="none" w:sz="0" w:space="0" w:color="auto"/>
      </w:divBdr>
    </w:div>
    <w:div w:id="1520004521">
      <w:marLeft w:val="480"/>
      <w:marRight w:val="0"/>
      <w:marTop w:val="0"/>
      <w:marBottom w:val="0"/>
      <w:divBdr>
        <w:top w:val="none" w:sz="0" w:space="0" w:color="auto"/>
        <w:left w:val="none" w:sz="0" w:space="0" w:color="auto"/>
        <w:bottom w:val="none" w:sz="0" w:space="0" w:color="auto"/>
        <w:right w:val="none" w:sz="0" w:space="0" w:color="auto"/>
      </w:divBdr>
    </w:div>
    <w:div w:id="1520044608">
      <w:marLeft w:val="480"/>
      <w:marRight w:val="0"/>
      <w:marTop w:val="0"/>
      <w:marBottom w:val="0"/>
      <w:divBdr>
        <w:top w:val="none" w:sz="0" w:space="0" w:color="auto"/>
        <w:left w:val="none" w:sz="0" w:space="0" w:color="auto"/>
        <w:bottom w:val="none" w:sz="0" w:space="0" w:color="auto"/>
        <w:right w:val="none" w:sz="0" w:space="0" w:color="auto"/>
      </w:divBdr>
    </w:div>
    <w:div w:id="1520046780">
      <w:marLeft w:val="480"/>
      <w:marRight w:val="0"/>
      <w:marTop w:val="0"/>
      <w:marBottom w:val="0"/>
      <w:divBdr>
        <w:top w:val="none" w:sz="0" w:space="0" w:color="auto"/>
        <w:left w:val="none" w:sz="0" w:space="0" w:color="auto"/>
        <w:bottom w:val="none" w:sz="0" w:space="0" w:color="auto"/>
        <w:right w:val="none" w:sz="0" w:space="0" w:color="auto"/>
      </w:divBdr>
    </w:div>
    <w:div w:id="1520122407">
      <w:marLeft w:val="480"/>
      <w:marRight w:val="0"/>
      <w:marTop w:val="0"/>
      <w:marBottom w:val="0"/>
      <w:divBdr>
        <w:top w:val="none" w:sz="0" w:space="0" w:color="auto"/>
        <w:left w:val="none" w:sz="0" w:space="0" w:color="auto"/>
        <w:bottom w:val="none" w:sz="0" w:space="0" w:color="auto"/>
        <w:right w:val="none" w:sz="0" w:space="0" w:color="auto"/>
      </w:divBdr>
    </w:div>
    <w:div w:id="1520197038">
      <w:marLeft w:val="480"/>
      <w:marRight w:val="0"/>
      <w:marTop w:val="0"/>
      <w:marBottom w:val="0"/>
      <w:divBdr>
        <w:top w:val="none" w:sz="0" w:space="0" w:color="auto"/>
        <w:left w:val="none" w:sz="0" w:space="0" w:color="auto"/>
        <w:bottom w:val="none" w:sz="0" w:space="0" w:color="auto"/>
        <w:right w:val="none" w:sz="0" w:space="0" w:color="auto"/>
      </w:divBdr>
    </w:div>
    <w:div w:id="1520313793">
      <w:marLeft w:val="480"/>
      <w:marRight w:val="0"/>
      <w:marTop w:val="0"/>
      <w:marBottom w:val="0"/>
      <w:divBdr>
        <w:top w:val="none" w:sz="0" w:space="0" w:color="auto"/>
        <w:left w:val="none" w:sz="0" w:space="0" w:color="auto"/>
        <w:bottom w:val="none" w:sz="0" w:space="0" w:color="auto"/>
        <w:right w:val="none" w:sz="0" w:space="0" w:color="auto"/>
      </w:divBdr>
    </w:div>
    <w:div w:id="1520316540">
      <w:marLeft w:val="480"/>
      <w:marRight w:val="0"/>
      <w:marTop w:val="0"/>
      <w:marBottom w:val="0"/>
      <w:divBdr>
        <w:top w:val="none" w:sz="0" w:space="0" w:color="auto"/>
        <w:left w:val="none" w:sz="0" w:space="0" w:color="auto"/>
        <w:bottom w:val="none" w:sz="0" w:space="0" w:color="auto"/>
        <w:right w:val="none" w:sz="0" w:space="0" w:color="auto"/>
      </w:divBdr>
    </w:div>
    <w:div w:id="1520318260">
      <w:marLeft w:val="480"/>
      <w:marRight w:val="0"/>
      <w:marTop w:val="0"/>
      <w:marBottom w:val="0"/>
      <w:divBdr>
        <w:top w:val="none" w:sz="0" w:space="0" w:color="auto"/>
        <w:left w:val="none" w:sz="0" w:space="0" w:color="auto"/>
        <w:bottom w:val="none" w:sz="0" w:space="0" w:color="auto"/>
        <w:right w:val="none" w:sz="0" w:space="0" w:color="auto"/>
      </w:divBdr>
    </w:div>
    <w:div w:id="1520392828">
      <w:marLeft w:val="480"/>
      <w:marRight w:val="0"/>
      <w:marTop w:val="0"/>
      <w:marBottom w:val="0"/>
      <w:divBdr>
        <w:top w:val="none" w:sz="0" w:space="0" w:color="auto"/>
        <w:left w:val="none" w:sz="0" w:space="0" w:color="auto"/>
        <w:bottom w:val="none" w:sz="0" w:space="0" w:color="auto"/>
        <w:right w:val="none" w:sz="0" w:space="0" w:color="auto"/>
      </w:divBdr>
    </w:div>
    <w:div w:id="1520463353">
      <w:marLeft w:val="480"/>
      <w:marRight w:val="0"/>
      <w:marTop w:val="0"/>
      <w:marBottom w:val="0"/>
      <w:divBdr>
        <w:top w:val="none" w:sz="0" w:space="0" w:color="auto"/>
        <w:left w:val="none" w:sz="0" w:space="0" w:color="auto"/>
        <w:bottom w:val="none" w:sz="0" w:space="0" w:color="auto"/>
        <w:right w:val="none" w:sz="0" w:space="0" w:color="auto"/>
      </w:divBdr>
    </w:div>
    <w:div w:id="1520509264">
      <w:marLeft w:val="480"/>
      <w:marRight w:val="0"/>
      <w:marTop w:val="0"/>
      <w:marBottom w:val="0"/>
      <w:divBdr>
        <w:top w:val="none" w:sz="0" w:space="0" w:color="auto"/>
        <w:left w:val="none" w:sz="0" w:space="0" w:color="auto"/>
        <w:bottom w:val="none" w:sz="0" w:space="0" w:color="auto"/>
        <w:right w:val="none" w:sz="0" w:space="0" w:color="auto"/>
      </w:divBdr>
    </w:div>
    <w:div w:id="1520511079">
      <w:marLeft w:val="480"/>
      <w:marRight w:val="0"/>
      <w:marTop w:val="0"/>
      <w:marBottom w:val="0"/>
      <w:divBdr>
        <w:top w:val="none" w:sz="0" w:space="0" w:color="auto"/>
        <w:left w:val="none" w:sz="0" w:space="0" w:color="auto"/>
        <w:bottom w:val="none" w:sz="0" w:space="0" w:color="auto"/>
        <w:right w:val="none" w:sz="0" w:space="0" w:color="auto"/>
      </w:divBdr>
    </w:div>
    <w:div w:id="1520512251">
      <w:marLeft w:val="480"/>
      <w:marRight w:val="0"/>
      <w:marTop w:val="0"/>
      <w:marBottom w:val="0"/>
      <w:divBdr>
        <w:top w:val="none" w:sz="0" w:space="0" w:color="auto"/>
        <w:left w:val="none" w:sz="0" w:space="0" w:color="auto"/>
        <w:bottom w:val="none" w:sz="0" w:space="0" w:color="auto"/>
        <w:right w:val="none" w:sz="0" w:space="0" w:color="auto"/>
      </w:divBdr>
    </w:div>
    <w:div w:id="1520512464">
      <w:marLeft w:val="480"/>
      <w:marRight w:val="0"/>
      <w:marTop w:val="0"/>
      <w:marBottom w:val="0"/>
      <w:divBdr>
        <w:top w:val="none" w:sz="0" w:space="0" w:color="auto"/>
        <w:left w:val="none" w:sz="0" w:space="0" w:color="auto"/>
        <w:bottom w:val="none" w:sz="0" w:space="0" w:color="auto"/>
        <w:right w:val="none" w:sz="0" w:space="0" w:color="auto"/>
      </w:divBdr>
    </w:div>
    <w:div w:id="1520579209">
      <w:marLeft w:val="480"/>
      <w:marRight w:val="0"/>
      <w:marTop w:val="0"/>
      <w:marBottom w:val="0"/>
      <w:divBdr>
        <w:top w:val="none" w:sz="0" w:space="0" w:color="auto"/>
        <w:left w:val="none" w:sz="0" w:space="0" w:color="auto"/>
        <w:bottom w:val="none" w:sz="0" w:space="0" w:color="auto"/>
        <w:right w:val="none" w:sz="0" w:space="0" w:color="auto"/>
      </w:divBdr>
    </w:div>
    <w:div w:id="1520655360">
      <w:marLeft w:val="480"/>
      <w:marRight w:val="0"/>
      <w:marTop w:val="0"/>
      <w:marBottom w:val="0"/>
      <w:divBdr>
        <w:top w:val="none" w:sz="0" w:space="0" w:color="auto"/>
        <w:left w:val="none" w:sz="0" w:space="0" w:color="auto"/>
        <w:bottom w:val="none" w:sz="0" w:space="0" w:color="auto"/>
        <w:right w:val="none" w:sz="0" w:space="0" w:color="auto"/>
      </w:divBdr>
    </w:div>
    <w:div w:id="1520659562">
      <w:marLeft w:val="480"/>
      <w:marRight w:val="0"/>
      <w:marTop w:val="0"/>
      <w:marBottom w:val="0"/>
      <w:divBdr>
        <w:top w:val="none" w:sz="0" w:space="0" w:color="auto"/>
        <w:left w:val="none" w:sz="0" w:space="0" w:color="auto"/>
        <w:bottom w:val="none" w:sz="0" w:space="0" w:color="auto"/>
        <w:right w:val="none" w:sz="0" w:space="0" w:color="auto"/>
      </w:divBdr>
    </w:div>
    <w:div w:id="1520661887">
      <w:marLeft w:val="480"/>
      <w:marRight w:val="0"/>
      <w:marTop w:val="0"/>
      <w:marBottom w:val="0"/>
      <w:divBdr>
        <w:top w:val="none" w:sz="0" w:space="0" w:color="auto"/>
        <w:left w:val="none" w:sz="0" w:space="0" w:color="auto"/>
        <w:bottom w:val="none" w:sz="0" w:space="0" w:color="auto"/>
        <w:right w:val="none" w:sz="0" w:space="0" w:color="auto"/>
      </w:divBdr>
    </w:div>
    <w:div w:id="1520729276">
      <w:marLeft w:val="480"/>
      <w:marRight w:val="0"/>
      <w:marTop w:val="0"/>
      <w:marBottom w:val="0"/>
      <w:divBdr>
        <w:top w:val="none" w:sz="0" w:space="0" w:color="auto"/>
        <w:left w:val="none" w:sz="0" w:space="0" w:color="auto"/>
        <w:bottom w:val="none" w:sz="0" w:space="0" w:color="auto"/>
        <w:right w:val="none" w:sz="0" w:space="0" w:color="auto"/>
      </w:divBdr>
    </w:div>
    <w:div w:id="1520776171">
      <w:marLeft w:val="480"/>
      <w:marRight w:val="0"/>
      <w:marTop w:val="0"/>
      <w:marBottom w:val="0"/>
      <w:divBdr>
        <w:top w:val="none" w:sz="0" w:space="0" w:color="auto"/>
        <w:left w:val="none" w:sz="0" w:space="0" w:color="auto"/>
        <w:bottom w:val="none" w:sz="0" w:space="0" w:color="auto"/>
        <w:right w:val="none" w:sz="0" w:space="0" w:color="auto"/>
      </w:divBdr>
    </w:div>
    <w:div w:id="1520778046">
      <w:marLeft w:val="480"/>
      <w:marRight w:val="0"/>
      <w:marTop w:val="0"/>
      <w:marBottom w:val="0"/>
      <w:divBdr>
        <w:top w:val="none" w:sz="0" w:space="0" w:color="auto"/>
        <w:left w:val="none" w:sz="0" w:space="0" w:color="auto"/>
        <w:bottom w:val="none" w:sz="0" w:space="0" w:color="auto"/>
        <w:right w:val="none" w:sz="0" w:space="0" w:color="auto"/>
      </w:divBdr>
    </w:div>
    <w:div w:id="1520778424">
      <w:marLeft w:val="480"/>
      <w:marRight w:val="0"/>
      <w:marTop w:val="0"/>
      <w:marBottom w:val="0"/>
      <w:divBdr>
        <w:top w:val="none" w:sz="0" w:space="0" w:color="auto"/>
        <w:left w:val="none" w:sz="0" w:space="0" w:color="auto"/>
        <w:bottom w:val="none" w:sz="0" w:space="0" w:color="auto"/>
        <w:right w:val="none" w:sz="0" w:space="0" w:color="auto"/>
      </w:divBdr>
    </w:div>
    <w:div w:id="1520848847">
      <w:marLeft w:val="480"/>
      <w:marRight w:val="0"/>
      <w:marTop w:val="0"/>
      <w:marBottom w:val="0"/>
      <w:divBdr>
        <w:top w:val="none" w:sz="0" w:space="0" w:color="auto"/>
        <w:left w:val="none" w:sz="0" w:space="0" w:color="auto"/>
        <w:bottom w:val="none" w:sz="0" w:space="0" w:color="auto"/>
        <w:right w:val="none" w:sz="0" w:space="0" w:color="auto"/>
      </w:divBdr>
    </w:div>
    <w:div w:id="1520854767">
      <w:marLeft w:val="480"/>
      <w:marRight w:val="0"/>
      <w:marTop w:val="0"/>
      <w:marBottom w:val="0"/>
      <w:divBdr>
        <w:top w:val="none" w:sz="0" w:space="0" w:color="auto"/>
        <w:left w:val="none" w:sz="0" w:space="0" w:color="auto"/>
        <w:bottom w:val="none" w:sz="0" w:space="0" w:color="auto"/>
        <w:right w:val="none" w:sz="0" w:space="0" w:color="auto"/>
      </w:divBdr>
    </w:div>
    <w:div w:id="1520925881">
      <w:marLeft w:val="480"/>
      <w:marRight w:val="0"/>
      <w:marTop w:val="0"/>
      <w:marBottom w:val="0"/>
      <w:divBdr>
        <w:top w:val="none" w:sz="0" w:space="0" w:color="auto"/>
        <w:left w:val="none" w:sz="0" w:space="0" w:color="auto"/>
        <w:bottom w:val="none" w:sz="0" w:space="0" w:color="auto"/>
        <w:right w:val="none" w:sz="0" w:space="0" w:color="auto"/>
      </w:divBdr>
    </w:div>
    <w:div w:id="1520969676">
      <w:marLeft w:val="480"/>
      <w:marRight w:val="0"/>
      <w:marTop w:val="0"/>
      <w:marBottom w:val="0"/>
      <w:divBdr>
        <w:top w:val="none" w:sz="0" w:space="0" w:color="auto"/>
        <w:left w:val="none" w:sz="0" w:space="0" w:color="auto"/>
        <w:bottom w:val="none" w:sz="0" w:space="0" w:color="auto"/>
        <w:right w:val="none" w:sz="0" w:space="0" w:color="auto"/>
      </w:divBdr>
    </w:div>
    <w:div w:id="1521040390">
      <w:marLeft w:val="480"/>
      <w:marRight w:val="0"/>
      <w:marTop w:val="0"/>
      <w:marBottom w:val="0"/>
      <w:divBdr>
        <w:top w:val="none" w:sz="0" w:space="0" w:color="auto"/>
        <w:left w:val="none" w:sz="0" w:space="0" w:color="auto"/>
        <w:bottom w:val="none" w:sz="0" w:space="0" w:color="auto"/>
        <w:right w:val="none" w:sz="0" w:space="0" w:color="auto"/>
      </w:divBdr>
    </w:div>
    <w:div w:id="1521043305">
      <w:marLeft w:val="480"/>
      <w:marRight w:val="0"/>
      <w:marTop w:val="0"/>
      <w:marBottom w:val="0"/>
      <w:divBdr>
        <w:top w:val="none" w:sz="0" w:space="0" w:color="auto"/>
        <w:left w:val="none" w:sz="0" w:space="0" w:color="auto"/>
        <w:bottom w:val="none" w:sz="0" w:space="0" w:color="auto"/>
        <w:right w:val="none" w:sz="0" w:space="0" w:color="auto"/>
      </w:divBdr>
    </w:div>
    <w:div w:id="1521046529">
      <w:marLeft w:val="480"/>
      <w:marRight w:val="0"/>
      <w:marTop w:val="0"/>
      <w:marBottom w:val="0"/>
      <w:divBdr>
        <w:top w:val="none" w:sz="0" w:space="0" w:color="auto"/>
        <w:left w:val="none" w:sz="0" w:space="0" w:color="auto"/>
        <w:bottom w:val="none" w:sz="0" w:space="0" w:color="auto"/>
        <w:right w:val="none" w:sz="0" w:space="0" w:color="auto"/>
      </w:divBdr>
    </w:div>
    <w:div w:id="1521116858">
      <w:marLeft w:val="480"/>
      <w:marRight w:val="0"/>
      <w:marTop w:val="0"/>
      <w:marBottom w:val="0"/>
      <w:divBdr>
        <w:top w:val="none" w:sz="0" w:space="0" w:color="auto"/>
        <w:left w:val="none" w:sz="0" w:space="0" w:color="auto"/>
        <w:bottom w:val="none" w:sz="0" w:space="0" w:color="auto"/>
        <w:right w:val="none" w:sz="0" w:space="0" w:color="auto"/>
      </w:divBdr>
    </w:div>
    <w:div w:id="1521241341">
      <w:marLeft w:val="480"/>
      <w:marRight w:val="0"/>
      <w:marTop w:val="0"/>
      <w:marBottom w:val="0"/>
      <w:divBdr>
        <w:top w:val="none" w:sz="0" w:space="0" w:color="auto"/>
        <w:left w:val="none" w:sz="0" w:space="0" w:color="auto"/>
        <w:bottom w:val="none" w:sz="0" w:space="0" w:color="auto"/>
        <w:right w:val="none" w:sz="0" w:space="0" w:color="auto"/>
      </w:divBdr>
    </w:div>
    <w:div w:id="1521316474">
      <w:marLeft w:val="480"/>
      <w:marRight w:val="0"/>
      <w:marTop w:val="0"/>
      <w:marBottom w:val="0"/>
      <w:divBdr>
        <w:top w:val="none" w:sz="0" w:space="0" w:color="auto"/>
        <w:left w:val="none" w:sz="0" w:space="0" w:color="auto"/>
        <w:bottom w:val="none" w:sz="0" w:space="0" w:color="auto"/>
        <w:right w:val="none" w:sz="0" w:space="0" w:color="auto"/>
      </w:divBdr>
    </w:div>
    <w:div w:id="1521579433">
      <w:marLeft w:val="480"/>
      <w:marRight w:val="0"/>
      <w:marTop w:val="0"/>
      <w:marBottom w:val="0"/>
      <w:divBdr>
        <w:top w:val="none" w:sz="0" w:space="0" w:color="auto"/>
        <w:left w:val="none" w:sz="0" w:space="0" w:color="auto"/>
        <w:bottom w:val="none" w:sz="0" w:space="0" w:color="auto"/>
        <w:right w:val="none" w:sz="0" w:space="0" w:color="auto"/>
      </w:divBdr>
    </w:div>
    <w:div w:id="1521746925">
      <w:marLeft w:val="480"/>
      <w:marRight w:val="0"/>
      <w:marTop w:val="0"/>
      <w:marBottom w:val="0"/>
      <w:divBdr>
        <w:top w:val="none" w:sz="0" w:space="0" w:color="auto"/>
        <w:left w:val="none" w:sz="0" w:space="0" w:color="auto"/>
        <w:bottom w:val="none" w:sz="0" w:space="0" w:color="auto"/>
        <w:right w:val="none" w:sz="0" w:space="0" w:color="auto"/>
      </w:divBdr>
    </w:div>
    <w:div w:id="1521772513">
      <w:marLeft w:val="480"/>
      <w:marRight w:val="0"/>
      <w:marTop w:val="0"/>
      <w:marBottom w:val="0"/>
      <w:divBdr>
        <w:top w:val="none" w:sz="0" w:space="0" w:color="auto"/>
        <w:left w:val="none" w:sz="0" w:space="0" w:color="auto"/>
        <w:bottom w:val="none" w:sz="0" w:space="0" w:color="auto"/>
        <w:right w:val="none" w:sz="0" w:space="0" w:color="auto"/>
      </w:divBdr>
    </w:div>
    <w:div w:id="1521772794">
      <w:marLeft w:val="480"/>
      <w:marRight w:val="0"/>
      <w:marTop w:val="0"/>
      <w:marBottom w:val="0"/>
      <w:divBdr>
        <w:top w:val="none" w:sz="0" w:space="0" w:color="auto"/>
        <w:left w:val="none" w:sz="0" w:space="0" w:color="auto"/>
        <w:bottom w:val="none" w:sz="0" w:space="0" w:color="auto"/>
        <w:right w:val="none" w:sz="0" w:space="0" w:color="auto"/>
      </w:divBdr>
    </w:div>
    <w:div w:id="1521776086">
      <w:marLeft w:val="480"/>
      <w:marRight w:val="0"/>
      <w:marTop w:val="0"/>
      <w:marBottom w:val="0"/>
      <w:divBdr>
        <w:top w:val="none" w:sz="0" w:space="0" w:color="auto"/>
        <w:left w:val="none" w:sz="0" w:space="0" w:color="auto"/>
        <w:bottom w:val="none" w:sz="0" w:space="0" w:color="auto"/>
        <w:right w:val="none" w:sz="0" w:space="0" w:color="auto"/>
      </w:divBdr>
    </w:div>
    <w:div w:id="1521822904">
      <w:marLeft w:val="480"/>
      <w:marRight w:val="0"/>
      <w:marTop w:val="0"/>
      <w:marBottom w:val="0"/>
      <w:divBdr>
        <w:top w:val="none" w:sz="0" w:space="0" w:color="auto"/>
        <w:left w:val="none" w:sz="0" w:space="0" w:color="auto"/>
        <w:bottom w:val="none" w:sz="0" w:space="0" w:color="auto"/>
        <w:right w:val="none" w:sz="0" w:space="0" w:color="auto"/>
      </w:divBdr>
    </w:div>
    <w:div w:id="1521890291">
      <w:marLeft w:val="480"/>
      <w:marRight w:val="0"/>
      <w:marTop w:val="0"/>
      <w:marBottom w:val="0"/>
      <w:divBdr>
        <w:top w:val="none" w:sz="0" w:space="0" w:color="auto"/>
        <w:left w:val="none" w:sz="0" w:space="0" w:color="auto"/>
        <w:bottom w:val="none" w:sz="0" w:space="0" w:color="auto"/>
        <w:right w:val="none" w:sz="0" w:space="0" w:color="auto"/>
      </w:divBdr>
    </w:div>
    <w:div w:id="1521891928">
      <w:marLeft w:val="480"/>
      <w:marRight w:val="0"/>
      <w:marTop w:val="0"/>
      <w:marBottom w:val="0"/>
      <w:divBdr>
        <w:top w:val="none" w:sz="0" w:space="0" w:color="auto"/>
        <w:left w:val="none" w:sz="0" w:space="0" w:color="auto"/>
        <w:bottom w:val="none" w:sz="0" w:space="0" w:color="auto"/>
        <w:right w:val="none" w:sz="0" w:space="0" w:color="auto"/>
      </w:divBdr>
    </w:div>
    <w:div w:id="1521897539">
      <w:marLeft w:val="480"/>
      <w:marRight w:val="0"/>
      <w:marTop w:val="0"/>
      <w:marBottom w:val="0"/>
      <w:divBdr>
        <w:top w:val="none" w:sz="0" w:space="0" w:color="auto"/>
        <w:left w:val="none" w:sz="0" w:space="0" w:color="auto"/>
        <w:bottom w:val="none" w:sz="0" w:space="0" w:color="auto"/>
        <w:right w:val="none" w:sz="0" w:space="0" w:color="auto"/>
      </w:divBdr>
    </w:div>
    <w:div w:id="1521898536">
      <w:marLeft w:val="480"/>
      <w:marRight w:val="0"/>
      <w:marTop w:val="0"/>
      <w:marBottom w:val="0"/>
      <w:divBdr>
        <w:top w:val="none" w:sz="0" w:space="0" w:color="auto"/>
        <w:left w:val="none" w:sz="0" w:space="0" w:color="auto"/>
        <w:bottom w:val="none" w:sz="0" w:space="0" w:color="auto"/>
        <w:right w:val="none" w:sz="0" w:space="0" w:color="auto"/>
      </w:divBdr>
    </w:div>
    <w:div w:id="1521967559">
      <w:marLeft w:val="480"/>
      <w:marRight w:val="0"/>
      <w:marTop w:val="0"/>
      <w:marBottom w:val="0"/>
      <w:divBdr>
        <w:top w:val="none" w:sz="0" w:space="0" w:color="auto"/>
        <w:left w:val="none" w:sz="0" w:space="0" w:color="auto"/>
        <w:bottom w:val="none" w:sz="0" w:space="0" w:color="auto"/>
        <w:right w:val="none" w:sz="0" w:space="0" w:color="auto"/>
      </w:divBdr>
    </w:div>
    <w:div w:id="1521972230">
      <w:marLeft w:val="480"/>
      <w:marRight w:val="0"/>
      <w:marTop w:val="0"/>
      <w:marBottom w:val="0"/>
      <w:divBdr>
        <w:top w:val="none" w:sz="0" w:space="0" w:color="auto"/>
        <w:left w:val="none" w:sz="0" w:space="0" w:color="auto"/>
        <w:bottom w:val="none" w:sz="0" w:space="0" w:color="auto"/>
        <w:right w:val="none" w:sz="0" w:space="0" w:color="auto"/>
      </w:divBdr>
    </w:div>
    <w:div w:id="1522012404">
      <w:marLeft w:val="480"/>
      <w:marRight w:val="0"/>
      <w:marTop w:val="0"/>
      <w:marBottom w:val="0"/>
      <w:divBdr>
        <w:top w:val="none" w:sz="0" w:space="0" w:color="auto"/>
        <w:left w:val="none" w:sz="0" w:space="0" w:color="auto"/>
        <w:bottom w:val="none" w:sz="0" w:space="0" w:color="auto"/>
        <w:right w:val="none" w:sz="0" w:space="0" w:color="auto"/>
      </w:divBdr>
    </w:div>
    <w:div w:id="1522015626">
      <w:marLeft w:val="480"/>
      <w:marRight w:val="0"/>
      <w:marTop w:val="0"/>
      <w:marBottom w:val="0"/>
      <w:divBdr>
        <w:top w:val="none" w:sz="0" w:space="0" w:color="auto"/>
        <w:left w:val="none" w:sz="0" w:space="0" w:color="auto"/>
        <w:bottom w:val="none" w:sz="0" w:space="0" w:color="auto"/>
        <w:right w:val="none" w:sz="0" w:space="0" w:color="auto"/>
      </w:divBdr>
    </w:div>
    <w:div w:id="1522087387">
      <w:marLeft w:val="480"/>
      <w:marRight w:val="0"/>
      <w:marTop w:val="0"/>
      <w:marBottom w:val="0"/>
      <w:divBdr>
        <w:top w:val="none" w:sz="0" w:space="0" w:color="auto"/>
        <w:left w:val="none" w:sz="0" w:space="0" w:color="auto"/>
        <w:bottom w:val="none" w:sz="0" w:space="0" w:color="auto"/>
        <w:right w:val="none" w:sz="0" w:space="0" w:color="auto"/>
      </w:divBdr>
    </w:div>
    <w:div w:id="1522164015">
      <w:marLeft w:val="480"/>
      <w:marRight w:val="0"/>
      <w:marTop w:val="0"/>
      <w:marBottom w:val="0"/>
      <w:divBdr>
        <w:top w:val="none" w:sz="0" w:space="0" w:color="auto"/>
        <w:left w:val="none" w:sz="0" w:space="0" w:color="auto"/>
        <w:bottom w:val="none" w:sz="0" w:space="0" w:color="auto"/>
        <w:right w:val="none" w:sz="0" w:space="0" w:color="auto"/>
      </w:divBdr>
    </w:div>
    <w:div w:id="1522204866">
      <w:marLeft w:val="480"/>
      <w:marRight w:val="0"/>
      <w:marTop w:val="0"/>
      <w:marBottom w:val="0"/>
      <w:divBdr>
        <w:top w:val="none" w:sz="0" w:space="0" w:color="auto"/>
        <w:left w:val="none" w:sz="0" w:space="0" w:color="auto"/>
        <w:bottom w:val="none" w:sz="0" w:space="0" w:color="auto"/>
        <w:right w:val="none" w:sz="0" w:space="0" w:color="auto"/>
      </w:divBdr>
    </w:div>
    <w:div w:id="1522234083">
      <w:marLeft w:val="480"/>
      <w:marRight w:val="0"/>
      <w:marTop w:val="0"/>
      <w:marBottom w:val="0"/>
      <w:divBdr>
        <w:top w:val="none" w:sz="0" w:space="0" w:color="auto"/>
        <w:left w:val="none" w:sz="0" w:space="0" w:color="auto"/>
        <w:bottom w:val="none" w:sz="0" w:space="0" w:color="auto"/>
        <w:right w:val="none" w:sz="0" w:space="0" w:color="auto"/>
      </w:divBdr>
    </w:div>
    <w:div w:id="1522278358">
      <w:marLeft w:val="480"/>
      <w:marRight w:val="0"/>
      <w:marTop w:val="0"/>
      <w:marBottom w:val="0"/>
      <w:divBdr>
        <w:top w:val="none" w:sz="0" w:space="0" w:color="auto"/>
        <w:left w:val="none" w:sz="0" w:space="0" w:color="auto"/>
        <w:bottom w:val="none" w:sz="0" w:space="0" w:color="auto"/>
        <w:right w:val="none" w:sz="0" w:space="0" w:color="auto"/>
      </w:divBdr>
    </w:div>
    <w:div w:id="1522360538">
      <w:marLeft w:val="480"/>
      <w:marRight w:val="0"/>
      <w:marTop w:val="0"/>
      <w:marBottom w:val="0"/>
      <w:divBdr>
        <w:top w:val="none" w:sz="0" w:space="0" w:color="auto"/>
        <w:left w:val="none" w:sz="0" w:space="0" w:color="auto"/>
        <w:bottom w:val="none" w:sz="0" w:space="0" w:color="auto"/>
        <w:right w:val="none" w:sz="0" w:space="0" w:color="auto"/>
      </w:divBdr>
    </w:div>
    <w:div w:id="1522428483">
      <w:marLeft w:val="480"/>
      <w:marRight w:val="0"/>
      <w:marTop w:val="0"/>
      <w:marBottom w:val="0"/>
      <w:divBdr>
        <w:top w:val="none" w:sz="0" w:space="0" w:color="auto"/>
        <w:left w:val="none" w:sz="0" w:space="0" w:color="auto"/>
        <w:bottom w:val="none" w:sz="0" w:space="0" w:color="auto"/>
        <w:right w:val="none" w:sz="0" w:space="0" w:color="auto"/>
      </w:divBdr>
    </w:div>
    <w:div w:id="1522430072">
      <w:marLeft w:val="480"/>
      <w:marRight w:val="0"/>
      <w:marTop w:val="0"/>
      <w:marBottom w:val="0"/>
      <w:divBdr>
        <w:top w:val="none" w:sz="0" w:space="0" w:color="auto"/>
        <w:left w:val="none" w:sz="0" w:space="0" w:color="auto"/>
        <w:bottom w:val="none" w:sz="0" w:space="0" w:color="auto"/>
        <w:right w:val="none" w:sz="0" w:space="0" w:color="auto"/>
      </w:divBdr>
    </w:div>
    <w:div w:id="1522433193">
      <w:marLeft w:val="480"/>
      <w:marRight w:val="0"/>
      <w:marTop w:val="0"/>
      <w:marBottom w:val="0"/>
      <w:divBdr>
        <w:top w:val="none" w:sz="0" w:space="0" w:color="auto"/>
        <w:left w:val="none" w:sz="0" w:space="0" w:color="auto"/>
        <w:bottom w:val="none" w:sz="0" w:space="0" w:color="auto"/>
        <w:right w:val="none" w:sz="0" w:space="0" w:color="auto"/>
      </w:divBdr>
    </w:div>
    <w:div w:id="1522475814">
      <w:marLeft w:val="480"/>
      <w:marRight w:val="0"/>
      <w:marTop w:val="0"/>
      <w:marBottom w:val="0"/>
      <w:divBdr>
        <w:top w:val="none" w:sz="0" w:space="0" w:color="auto"/>
        <w:left w:val="none" w:sz="0" w:space="0" w:color="auto"/>
        <w:bottom w:val="none" w:sz="0" w:space="0" w:color="auto"/>
        <w:right w:val="none" w:sz="0" w:space="0" w:color="auto"/>
      </w:divBdr>
    </w:div>
    <w:div w:id="1522477810">
      <w:marLeft w:val="480"/>
      <w:marRight w:val="0"/>
      <w:marTop w:val="0"/>
      <w:marBottom w:val="0"/>
      <w:divBdr>
        <w:top w:val="none" w:sz="0" w:space="0" w:color="auto"/>
        <w:left w:val="none" w:sz="0" w:space="0" w:color="auto"/>
        <w:bottom w:val="none" w:sz="0" w:space="0" w:color="auto"/>
        <w:right w:val="none" w:sz="0" w:space="0" w:color="auto"/>
      </w:divBdr>
    </w:div>
    <w:div w:id="1522623621">
      <w:marLeft w:val="480"/>
      <w:marRight w:val="0"/>
      <w:marTop w:val="0"/>
      <w:marBottom w:val="0"/>
      <w:divBdr>
        <w:top w:val="none" w:sz="0" w:space="0" w:color="auto"/>
        <w:left w:val="none" w:sz="0" w:space="0" w:color="auto"/>
        <w:bottom w:val="none" w:sz="0" w:space="0" w:color="auto"/>
        <w:right w:val="none" w:sz="0" w:space="0" w:color="auto"/>
      </w:divBdr>
    </w:div>
    <w:div w:id="1522625575">
      <w:marLeft w:val="480"/>
      <w:marRight w:val="0"/>
      <w:marTop w:val="0"/>
      <w:marBottom w:val="0"/>
      <w:divBdr>
        <w:top w:val="none" w:sz="0" w:space="0" w:color="auto"/>
        <w:left w:val="none" w:sz="0" w:space="0" w:color="auto"/>
        <w:bottom w:val="none" w:sz="0" w:space="0" w:color="auto"/>
        <w:right w:val="none" w:sz="0" w:space="0" w:color="auto"/>
      </w:divBdr>
    </w:div>
    <w:div w:id="1522667571">
      <w:marLeft w:val="480"/>
      <w:marRight w:val="0"/>
      <w:marTop w:val="0"/>
      <w:marBottom w:val="0"/>
      <w:divBdr>
        <w:top w:val="none" w:sz="0" w:space="0" w:color="auto"/>
        <w:left w:val="none" w:sz="0" w:space="0" w:color="auto"/>
        <w:bottom w:val="none" w:sz="0" w:space="0" w:color="auto"/>
        <w:right w:val="none" w:sz="0" w:space="0" w:color="auto"/>
      </w:divBdr>
    </w:div>
    <w:div w:id="1522813864">
      <w:marLeft w:val="480"/>
      <w:marRight w:val="0"/>
      <w:marTop w:val="0"/>
      <w:marBottom w:val="0"/>
      <w:divBdr>
        <w:top w:val="none" w:sz="0" w:space="0" w:color="auto"/>
        <w:left w:val="none" w:sz="0" w:space="0" w:color="auto"/>
        <w:bottom w:val="none" w:sz="0" w:space="0" w:color="auto"/>
        <w:right w:val="none" w:sz="0" w:space="0" w:color="auto"/>
      </w:divBdr>
    </w:div>
    <w:div w:id="1522935784">
      <w:marLeft w:val="480"/>
      <w:marRight w:val="0"/>
      <w:marTop w:val="0"/>
      <w:marBottom w:val="0"/>
      <w:divBdr>
        <w:top w:val="none" w:sz="0" w:space="0" w:color="auto"/>
        <w:left w:val="none" w:sz="0" w:space="0" w:color="auto"/>
        <w:bottom w:val="none" w:sz="0" w:space="0" w:color="auto"/>
        <w:right w:val="none" w:sz="0" w:space="0" w:color="auto"/>
      </w:divBdr>
    </w:div>
    <w:div w:id="1522936332">
      <w:marLeft w:val="480"/>
      <w:marRight w:val="0"/>
      <w:marTop w:val="0"/>
      <w:marBottom w:val="0"/>
      <w:divBdr>
        <w:top w:val="none" w:sz="0" w:space="0" w:color="auto"/>
        <w:left w:val="none" w:sz="0" w:space="0" w:color="auto"/>
        <w:bottom w:val="none" w:sz="0" w:space="0" w:color="auto"/>
        <w:right w:val="none" w:sz="0" w:space="0" w:color="auto"/>
      </w:divBdr>
    </w:div>
    <w:div w:id="1523011035">
      <w:marLeft w:val="480"/>
      <w:marRight w:val="0"/>
      <w:marTop w:val="0"/>
      <w:marBottom w:val="0"/>
      <w:divBdr>
        <w:top w:val="none" w:sz="0" w:space="0" w:color="auto"/>
        <w:left w:val="none" w:sz="0" w:space="0" w:color="auto"/>
        <w:bottom w:val="none" w:sz="0" w:space="0" w:color="auto"/>
        <w:right w:val="none" w:sz="0" w:space="0" w:color="auto"/>
      </w:divBdr>
    </w:div>
    <w:div w:id="1523083890">
      <w:marLeft w:val="480"/>
      <w:marRight w:val="0"/>
      <w:marTop w:val="0"/>
      <w:marBottom w:val="0"/>
      <w:divBdr>
        <w:top w:val="none" w:sz="0" w:space="0" w:color="auto"/>
        <w:left w:val="none" w:sz="0" w:space="0" w:color="auto"/>
        <w:bottom w:val="none" w:sz="0" w:space="0" w:color="auto"/>
        <w:right w:val="none" w:sz="0" w:space="0" w:color="auto"/>
      </w:divBdr>
    </w:div>
    <w:div w:id="1523084124">
      <w:marLeft w:val="480"/>
      <w:marRight w:val="0"/>
      <w:marTop w:val="0"/>
      <w:marBottom w:val="0"/>
      <w:divBdr>
        <w:top w:val="none" w:sz="0" w:space="0" w:color="auto"/>
        <w:left w:val="none" w:sz="0" w:space="0" w:color="auto"/>
        <w:bottom w:val="none" w:sz="0" w:space="0" w:color="auto"/>
        <w:right w:val="none" w:sz="0" w:space="0" w:color="auto"/>
      </w:divBdr>
    </w:div>
    <w:div w:id="1523085851">
      <w:marLeft w:val="480"/>
      <w:marRight w:val="0"/>
      <w:marTop w:val="0"/>
      <w:marBottom w:val="0"/>
      <w:divBdr>
        <w:top w:val="none" w:sz="0" w:space="0" w:color="auto"/>
        <w:left w:val="none" w:sz="0" w:space="0" w:color="auto"/>
        <w:bottom w:val="none" w:sz="0" w:space="0" w:color="auto"/>
        <w:right w:val="none" w:sz="0" w:space="0" w:color="auto"/>
      </w:divBdr>
    </w:div>
    <w:div w:id="1523087430">
      <w:marLeft w:val="480"/>
      <w:marRight w:val="0"/>
      <w:marTop w:val="0"/>
      <w:marBottom w:val="0"/>
      <w:divBdr>
        <w:top w:val="none" w:sz="0" w:space="0" w:color="auto"/>
        <w:left w:val="none" w:sz="0" w:space="0" w:color="auto"/>
        <w:bottom w:val="none" w:sz="0" w:space="0" w:color="auto"/>
        <w:right w:val="none" w:sz="0" w:space="0" w:color="auto"/>
      </w:divBdr>
    </w:div>
    <w:div w:id="1523088096">
      <w:marLeft w:val="480"/>
      <w:marRight w:val="0"/>
      <w:marTop w:val="0"/>
      <w:marBottom w:val="0"/>
      <w:divBdr>
        <w:top w:val="none" w:sz="0" w:space="0" w:color="auto"/>
        <w:left w:val="none" w:sz="0" w:space="0" w:color="auto"/>
        <w:bottom w:val="none" w:sz="0" w:space="0" w:color="auto"/>
        <w:right w:val="none" w:sz="0" w:space="0" w:color="auto"/>
      </w:divBdr>
    </w:div>
    <w:div w:id="1523131193">
      <w:marLeft w:val="480"/>
      <w:marRight w:val="0"/>
      <w:marTop w:val="0"/>
      <w:marBottom w:val="0"/>
      <w:divBdr>
        <w:top w:val="none" w:sz="0" w:space="0" w:color="auto"/>
        <w:left w:val="none" w:sz="0" w:space="0" w:color="auto"/>
        <w:bottom w:val="none" w:sz="0" w:space="0" w:color="auto"/>
        <w:right w:val="none" w:sz="0" w:space="0" w:color="auto"/>
      </w:divBdr>
    </w:div>
    <w:div w:id="1523203309">
      <w:marLeft w:val="480"/>
      <w:marRight w:val="0"/>
      <w:marTop w:val="0"/>
      <w:marBottom w:val="0"/>
      <w:divBdr>
        <w:top w:val="none" w:sz="0" w:space="0" w:color="auto"/>
        <w:left w:val="none" w:sz="0" w:space="0" w:color="auto"/>
        <w:bottom w:val="none" w:sz="0" w:space="0" w:color="auto"/>
        <w:right w:val="none" w:sz="0" w:space="0" w:color="auto"/>
      </w:divBdr>
    </w:div>
    <w:div w:id="1523284459">
      <w:marLeft w:val="480"/>
      <w:marRight w:val="0"/>
      <w:marTop w:val="0"/>
      <w:marBottom w:val="0"/>
      <w:divBdr>
        <w:top w:val="none" w:sz="0" w:space="0" w:color="auto"/>
        <w:left w:val="none" w:sz="0" w:space="0" w:color="auto"/>
        <w:bottom w:val="none" w:sz="0" w:space="0" w:color="auto"/>
        <w:right w:val="none" w:sz="0" w:space="0" w:color="auto"/>
      </w:divBdr>
    </w:div>
    <w:div w:id="1523326386">
      <w:marLeft w:val="480"/>
      <w:marRight w:val="0"/>
      <w:marTop w:val="0"/>
      <w:marBottom w:val="0"/>
      <w:divBdr>
        <w:top w:val="none" w:sz="0" w:space="0" w:color="auto"/>
        <w:left w:val="none" w:sz="0" w:space="0" w:color="auto"/>
        <w:bottom w:val="none" w:sz="0" w:space="0" w:color="auto"/>
        <w:right w:val="none" w:sz="0" w:space="0" w:color="auto"/>
      </w:divBdr>
    </w:div>
    <w:div w:id="1523350760">
      <w:marLeft w:val="480"/>
      <w:marRight w:val="0"/>
      <w:marTop w:val="0"/>
      <w:marBottom w:val="0"/>
      <w:divBdr>
        <w:top w:val="none" w:sz="0" w:space="0" w:color="auto"/>
        <w:left w:val="none" w:sz="0" w:space="0" w:color="auto"/>
        <w:bottom w:val="none" w:sz="0" w:space="0" w:color="auto"/>
        <w:right w:val="none" w:sz="0" w:space="0" w:color="auto"/>
      </w:divBdr>
    </w:div>
    <w:div w:id="1523397376">
      <w:marLeft w:val="480"/>
      <w:marRight w:val="0"/>
      <w:marTop w:val="0"/>
      <w:marBottom w:val="0"/>
      <w:divBdr>
        <w:top w:val="none" w:sz="0" w:space="0" w:color="auto"/>
        <w:left w:val="none" w:sz="0" w:space="0" w:color="auto"/>
        <w:bottom w:val="none" w:sz="0" w:space="0" w:color="auto"/>
        <w:right w:val="none" w:sz="0" w:space="0" w:color="auto"/>
      </w:divBdr>
    </w:div>
    <w:div w:id="1523472970">
      <w:marLeft w:val="480"/>
      <w:marRight w:val="0"/>
      <w:marTop w:val="0"/>
      <w:marBottom w:val="0"/>
      <w:divBdr>
        <w:top w:val="none" w:sz="0" w:space="0" w:color="auto"/>
        <w:left w:val="none" w:sz="0" w:space="0" w:color="auto"/>
        <w:bottom w:val="none" w:sz="0" w:space="0" w:color="auto"/>
        <w:right w:val="none" w:sz="0" w:space="0" w:color="auto"/>
      </w:divBdr>
    </w:div>
    <w:div w:id="1523473482">
      <w:marLeft w:val="480"/>
      <w:marRight w:val="0"/>
      <w:marTop w:val="0"/>
      <w:marBottom w:val="0"/>
      <w:divBdr>
        <w:top w:val="none" w:sz="0" w:space="0" w:color="auto"/>
        <w:left w:val="none" w:sz="0" w:space="0" w:color="auto"/>
        <w:bottom w:val="none" w:sz="0" w:space="0" w:color="auto"/>
        <w:right w:val="none" w:sz="0" w:space="0" w:color="auto"/>
      </w:divBdr>
    </w:div>
    <w:div w:id="1523593328">
      <w:marLeft w:val="480"/>
      <w:marRight w:val="0"/>
      <w:marTop w:val="0"/>
      <w:marBottom w:val="0"/>
      <w:divBdr>
        <w:top w:val="none" w:sz="0" w:space="0" w:color="auto"/>
        <w:left w:val="none" w:sz="0" w:space="0" w:color="auto"/>
        <w:bottom w:val="none" w:sz="0" w:space="0" w:color="auto"/>
        <w:right w:val="none" w:sz="0" w:space="0" w:color="auto"/>
      </w:divBdr>
    </w:div>
    <w:div w:id="1523594180">
      <w:marLeft w:val="480"/>
      <w:marRight w:val="0"/>
      <w:marTop w:val="0"/>
      <w:marBottom w:val="0"/>
      <w:divBdr>
        <w:top w:val="none" w:sz="0" w:space="0" w:color="auto"/>
        <w:left w:val="none" w:sz="0" w:space="0" w:color="auto"/>
        <w:bottom w:val="none" w:sz="0" w:space="0" w:color="auto"/>
        <w:right w:val="none" w:sz="0" w:space="0" w:color="auto"/>
      </w:divBdr>
    </w:div>
    <w:div w:id="1523666072">
      <w:marLeft w:val="480"/>
      <w:marRight w:val="0"/>
      <w:marTop w:val="0"/>
      <w:marBottom w:val="0"/>
      <w:divBdr>
        <w:top w:val="none" w:sz="0" w:space="0" w:color="auto"/>
        <w:left w:val="none" w:sz="0" w:space="0" w:color="auto"/>
        <w:bottom w:val="none" w:sz="0" w:space="0" w:color="auto"/>
        <w:right w:val="none" w:sz="0" w:space="0" w:color="auto"/>
      </w:divBdr>
    </w:div>
    <w:div w:id="1523781974">
      <w:marLeft w:val="480"/>
      <w:marRight w:val="0"/>
      <w:marTop w:val="0"/>
      <w:marBottom w:val="0"/>
      <w:divBdr>
        <w:top w:val="none" w:sz="0" w:space="0" w:color="auto"/>
        <w:left w:val="none" w:sz="0" w:space="0" w:color="auto"/>
        <w:bottom w:val="none" w:sz="0" w:space="0" w:color="auto"/>
        <w:right w:val="none" w:sz="0" w:space="0" w:color="auto"/>
      </w:divBdr>
    </w:div>
    <w:div w:id="1523785349">
      <w:marLeft w:val="480"/>
      <w:marRight w:val="0"/>
      <w:marTop w:val="0"/>
      <w:marBottom w:val="0"/>
      <w:divBdr>
        <w:top w:val="none" w:sz="0" w:space="0" w:color="auto"/>
        <w:left w:val="none" w:sz="0" w:space="0" w:color="auto"/>
        <w:bottom w:val="none" w:sz="0" w:space="0" w:color="auto"/>
        <w:right w:val="none" w:sz="0" w:space="0" w:color="auto"/>
      </w:divBdr>
    </w:div>
    <w:div w:id="1523937717">
      <w:marLeft w:val="480"/>
      <w:marRight w:val="0"/>
      <w:marTop w:val="0"/>
      <w:marBottom w:val="0"/>
      <w:divBdr>
        <w:top w:val="none" w:sz="0" w:space="0" w:color="auto"/>
        <w:left w:val="none" w:sz="0" w:space="0" w:color="auto"/>
        <w:bottom w:val="none" w:sz="0" w:space="0" w:color="auto"/>
        <w:right w:val="none" w:sz="0" w:space="0" w:color="auto"/>
      </w:divBdr>
    </w:div>
    <w:div w:id="1523939091">
      <w:marLeft w:val="480"/>
      <w:marRight w:val="0"/>
      <w:marTop w:val="0"/>
      <w:marBottom w:val="0"/>
      <w:divBdr>
        <w:top w:val="none" w:sz="0" w:space="0" w:color="auto"/>
        <w:left w:val="none" w:sz="0" w:space="0" w:color="auto"/>
        <w:bottom w:val="none" w:sz="0" w:space="0" w:color="auto"/>
        <w:right w:val="none" w:sz="0" w:space="0" w:color="auto"/>
      </w:divBdr>
    </w:div>
    <w:div w:id="1523977502">
      <w:marLeft w:val="480"/>
      <w:marRight w:val="0"/>
      <w:marTop w:val="0"/>
      <w:marBottom w:val="0"/>
      <w:divBdr>
        <w:top w:val="none" w:sz="0" w:space="0" w:color="auto"/>
        <w:left w:val="none" w:sz="0" w:space="0" w:color="auto"/>
        <w:bottom w:val="none" w:sz="0" w:space="0" w:color="auto"/>
        <w:right w:val="none" w:sz="0" w:space="0" w:color="auto"/>
      </w:divBdr>
    </w:div>
    <w:div w:id="1523978571">
      <w:marLeft w:val="480"/>
      <w:marRight w:val="0"/>
      <w:marTop w:val="0"/>
      <w:marBottom w:val="0"/>
      <w:divBdr>
        <w:top w:val="none" w:sz="0" w:space="0" w:color="auto"/>
        <w:left w:val="none" w:sz="0" w:space="0" w:color="auto"/>
        <w:bottom w:val="none" w:sz="0" w:space="0" w:color="auto"/>
        <w:right w:val="none" w:sz="0" w:space="0" w:color="auto"/>
      </w:divBdr>
    </w:div>
    <w:div w:id="1523979321">
      <w:marLeft w:val="480"/>
      <w:marRight w:val="0"/>
      <w:marTop w:val="0"/>
      <w:marBottom w:val="0"/>
      <w:divBdr>
        <w:top w:val="none" w:sz="0" w:space="0" w:color="auto"/>
        <w:left w:val="none" w:sz="0" w:space="0" w:color="auto"/>
        <w:bottom w:val="none" w:sz="0" w:space="0" w:color="auto"/>
        <w:right w:val="none" w:sz="0" w:space="0" w:color="auto"/>
      </w:divBdr>
    </w:div>
    <w:div w:id="1523981544">
      <w:marLeft w:val="480"/>
      <w:marRight w:val="0"/>
      <w:marTop w:val="0"/>
      <w:marBottom w:val="0"/>
      <w:divBdr>
        <w:top w:val="none" w:sz="0" w:space="0" w:color="auto"/>
        <w:left w:val="none" w:sz="0" w:space="0" w:color="auto"/>
        <w:bottom w:val="none" w:sz="0" w:space="0" w:color="auto"/>
        <w:right w:val="none" w:sz="0" w:space="0" w:color="auto"/>
      </w:divBdr>
    </w:div>
    <w:div w:id="1524124624">
      <w:marLeft w:val="480"/>
      <w:marRight w:val="0"/>
      <w:marTop w:val="0"/>
      <w:marBottom w:val="0"/>
      <w:divBdr>
        <w:top w:val="none" w:sz="0" w:space="0" w:color="auto"/>
        <w:left w:val="none" w:sz="0" w:space="0" w:color="auto"/>
        <w:bottom w:val="none" w:sz="0" w:space="0" w:color="auto"/>
        <w:right w:val="none" w:sz="0" w:space="0" w:color="auto"/>
      </w:divBdr>
    </w:div>
    <w:div w:id="1524128357">
      <w:marLeft w:val="480"/>
      <w:marRight w:val="0"/>
      <w:marTop w:val="0"/>
      <w:marBottom w:val="0"/>
      <w:divBdr>
        <w:top w:val="none" w:sz="0" w:space="0" w:color="auto"/>
        <w:left w:val="none" w:sz="0" w:space="0" w:color="auto"/>
        <w:bottom w:val="none" w:sz="0" w:space="0" w:color="auto"/>
        <w:right w:val="none" w:sz="0" w:space="0" w:color="auto"/>
      </w:divBdr>
    </w:div>
    <w:div w:id="1524131320">
      <w:marLeft w:val="480"/>
      <w:marRight w:val="0"/>
      <w:marTop w:val="0"/>
      <w:marBottom w:val="0"/>
      <w:divBdr>
        <w:top w:val="none" w:sz="0" w:space="0" w:color="auto"/>
        <w:left w:val="none" w:sz="0" w:space="0" w:color="auto"/>
        <w:bottom w:val="none" w:sz="0" w:space="0" w:color="auto"/>
        <w:right w:val="none" w:sz="0" w:space="0" w:color="auto"/>
      </w:divBdr>
    </w:div>
    <w:div w:id="1524244581">
      <w:marLeft w:val="480"/>
      <w:marRight w:val="0"/>
      <w:marTop w:val="0"/>
      <w:marBottom w:val="0"/>
      <w:divBdr>
        <w:top w:val="none" w:sz="0" w:space="0" w:color="auto"/>
        <w:left w:val="none" w:sz="0" w:space="0" w:color="auto"/>
        <w:bottom w:val="none" w:sz="0" w:space="0" w:color="auto"/>
        <w:right w:val="none" w:sz="0" w:space="0" w:color="auto"/>
      </w:divBdr>
    </w:div>
    <w:div w:id="1524319421">
      <w:marLeft w:val="480"/>
      <w:marRight w:val="0"/>
      <w:marTop w:val="0"/>
      <w:marBottom w:val="0"/>
      <w:divBdr>
        <w:top w:val="none" w:sz="0" w:space="0" w:color="auto"/>
        <w:left w:val="none" w:sz="0" w:space="0" w:color="auto"/>
        <w:bottom w:val="none" w:sz="0" w:space="0" w:color="auto"/>
        <w:right w:val="none" w:sz="0" w:space="0" w:color="auto"/>
      </w:divBdr>
    </w:div>
    <w:div w:id="1524396070">
      <w:marLeft w:val="480"/>
      <w:marRight w:val="0"/>
      <w:marTop w:val="0"/>
      <w:marBottom w:val="0"/>
      <w:divBdr>
        <w:top w:val="none" w:sz="0" w:space="0" w:color="auto"/>
        <w:left w:val="none" w:sz="0" w:space="0" w:color="auto"/>
        <w:bottom w:val="none" w:sz="0" w:space="0" w:color="auto"/>
        <w:right w:val="none" w:sz="0" w:space="0" w:color="auto"/>
      </w:divBdr>
    </w:div>
    <w:div w:id="1524435496">
      <w:marLeft w:val="480"/>
      <w:marRight w:val="0"/>
      <w:marTop w:val="0"/>
      <w:marBottom w:val="0"/>
      <w:divBdr>
        <w:top w:val="none" w:sz="0" w:space="0" w:color="auto"/>
        <w:left w:val="none" w:sz="0" w:space="0" w:color="auto"/>
        <w:bottom w:val="none" w:sz="0" w:space="0" w:color="auto"/>
        <w:right w:val="none" w:sz="0" w:space="0" w:color="auto"/>
      </w:divBdr>
    </w:div>
    <w:div w:id="1524436337">
      <w:marLeft w:val="480"/>
      <w:marRight w:val="0"/>
      <w:marTop w:val="0"/>
      <w:marBottom w:val="0"/>
      <w:divBdr>
        <w:top w:val="none" w:sz="0" w:space="0" w:color="auto"/>
        <w:left w:val="none" w:sz="0" w:space="0" w:color="auto"/>
        <w:bottom w:val="none" w:sz="0" w:space="0" w:color="auto"/>
        <w:right w:val="none" w:sz="0" w:space="0" w:color="auto"/>
      </w:divBdr>
    </w:div>
    <w:div w:id="1524511104">
      <w:marLeft w:val="480"/>
      <w:marRight w:val="0"/>
      <w:marTop w:val="0"/>
      <w:marBottom w:val="0"/>
      <w:divBdr>
        <w:top w:val="none" w:sz="0" w:space="0" w:color="auto"/>
        <w:left w:val="none" w:sz="0" w:space="0" w:color="auto"/>
        <w:bottom w:val="none" w:sz="0" w:space="0" w:color="auto"/>
        <w:right w:val="none" w:sz="0" w:space="0" w:color="auto"/>
      </w:divBdr>
    </w:div>
    <w:div w:id="1524586157">
      <w:marLeft w:val="480"/>
      <w:marRight w:val="0"/>
      <w:marTop w:val="0"/>
      <w:marBottom w:val="0"/>
      <w:divBdr>
        <w:top w:val="none" w:sz="0" w:space="0" w:color="auto"/>
        <w:left w:val="none" w:sz="0" w:space="0" w:color="auto"/>
        <w:bottom w:val="none" w:sz="0" w:space="0" w:color="auto"/>
        <w:right w:val="none" w:sz="0" w:space="0" w:color="auto"/>
      </w:divBdr>
    </w:div>
    <w:div w:id="1524594471">
      <w:marLeft w:val="480"/>
      <w:marRight w:val="0"/>
      <w:marTop w:val="0"/>
      <w:marBottom w:val="0"/>
      <w:divBdr>
        <w:top w:val="none" w:sz="0" w:space="0" w:color="auto"/>
        <w:left w:val="none" w:sz="0" w:space="0" w:color="auto"/>
        <w:bottom w:val="none" w:sz="0" w:space="0" w:color="auto"/>
        <w:right w:val="none" w:sz="0" w:space="0" w:color="auto"/>
      </w:divBdr>
    </w:div>
    <w:div w:id="1524630735">
      <w:marLeft w:val="480"/>
      <w:marRight w:val="0"/>
      <w:marTop w:val="0"/>
      <w:marBottom w:val="0"/>
      <w:divBdr>
        <w:top w:val="none" w:sz="0" w:space="0" w:color="auto"/>
        <w:left w:val="none" w:sz="0" w:space="0" w:color="auto"/>
        <w:bottom w:val="none" w:sz="0" w:space="0" w:color="auto"/>
        <w:right w:val="none" w:sz="0" w:space="0" w:color="auto"/>
      </w:divBdr>
    </w:div>
    <w:div w:id="1524631017">
      <w:marLeft w:val="480"/>
      <w:marRight w:val="0"/>
      <w:marTop w:val="0"/>
      <w:marBottom w:val="0"/>
      <w:divBdr>
        <w:top w:val="none" w:sz="0" w:space="0" w:color="auto"/>
        <w:left w:val="none" w:sz="0" w:space="0" w:color="auto"/>
        <w:bottom w:val="none" w:sz="0" w:space="0" w:color="auto"/>
        <w:right w:val="none" w:sz="0" w:space="0" w:color="auto"/>
      </w:divBdr>
    </w:div>
    <w:div w:id="1524898120">
      <w:marLeft w:val="480"/>
      <w:marRight w:val="0"/>
      <w:marTop w:val="0"/>
      <w:marBottom w:val="0"/>
      <w:divBdr>
        <w:top w:val="none" w:sz="0" w:space="0" w:color="auto"/>
        <w:left w:val="none" w:sz="0" w:space="0" w:color="auto"/>
        <w:bottom w:val="none" w:sz="0" w:space="0" w:color="auto"/>
        <w:right w:val="none" w:sz="0" w:space="0" w:color="auto"/>
      </w:divBdr>
    </w:div>
    <w:div w:id="1524905682">
      <w:marLeft w:val="480"/>
      <w:marRight w:val="0"/>
      <w:marTop w:val="0"/>
      <w:marBottom w:val="0"/>
      <w:divBdr>
        <w:top w:val="none" w:sz="0" w:space="0" w:color="auto"/>
        <w:left w:val="none" w:sz="0" w:space="0" w:color="auto"/>
        <w:bottom w:val="none" w:sz="0" w:space="0" w:color="auto"/>
        <w:right w:val="none" w:sz="0" w:space="0" w:color="auto"/>
      </w:divBdr>
    </w:div>
    <w:div w:id="1524972881">
      <w:marLeft w:val="480"/>
      <w:marRight w:val="0"/>
      <w:marTop w:val="0"/>
      <w:marBottom w:val="0"/>
      <w:divBdr>
        <w:top w:val="none" w:sz="0" w:space="0" w:color="auto"/>
        <w:left w:val="none" w:sz="0" w:space="0" w:color="auto"/>
        <w:bottom w:val="none" w:sz="0" w:space="0" w:color="auto"/>
        <w:right w:val="none" w:sz="0" w:space="0" w:color="auto"/>
      </w:divBdr>
    </w:div>
    <w:div w:id="1524979670">
      <w:marLeft w:val="480"/>
      <w:marRight w:val="0"/>
      <w:marTop w:val="0"/>
      <w:marBottom w:val="0"/>
      <w:divBdr>
        <w:top w:val="none" w:sz="0" w:space="0" w:color="auto"/>
        <w:left w:val="none" w:sz="0" w:space="0" w:color="auto"/>
        <w:bottom w:val="none" w:sz="0" w:space="0" w:color="auto"/>
        <w:right w:val="none" w:sz="0" w:space="0" w:color="auto"/>
      </w:divBdr>
    </w:div>
    <w:div w:id="1525048901">
      <w:marLeft w:val="480"/>
      <w:marRight w:val="0"/>
      <w:marTop w:val="0"/>
      <w:marBottom w:val="0"/>
      <w:divBdr>
        <w:top w:val="none" w:sz="0" w:space="0" w:color="auto"/>
        <w:left w:val="none" w:sz="0" w:space="0" w:color="auto"/>
        <w:bottom w:val="none" w:sz="0" w:space="0" w:color="auto"/>
        <w:right w:val="none" w:sz="0" w:space="0" w:color="auto"/>
      </w:divBdr>
    </w:div>
    <w:div w:id="1525049653">
      <w:marLeft w:val="480"/>
      <w:marRight w:val="0"/>
      <w:marTop w:val="0"/>
      <w:marBottom w:val="0"/>
      <w:divBdr>
        <w:top w:val="none" w:sz="0" w:space="0" w:color="auto"/>
        <w:left w:val="none" w:sz="0" w:space="0" w:color="auto"/>
        <w:bottom w:val="none" w:sz="0" w:space="0" w:color="auto"/>
        <w:right w:val="none" w:sz="0" w:space="0" w:color="auto"/>
      </w:divBdr>
    </w:div>
    <w:div w:id="1525090981">
      <w:marLeft w:val="480"/>
      <w:marRight w:val="0"/>
      <w:marTop w:val="0"/>
      <w:marBottom w:val="0"/>
      <w:divBdr>
        <w:top w:val="none" w:sz="0" w:space="0" w:color="auto"/>
        <w:left w:val="none" w:sz="0" w:space="0" w:color="auto"/>
        <w:bottom w:val="none" w:sz="0" w:space="0" w:color="auto"/>
        <w:right w:val="none" w:sz="0" w:space="0" w:color="auto"/>
      </w:divBdr>
    </w:div>
    <w:div w:id="1525092265">
      <w:marLeft w:val="480"/>
      <w:marRight w:val="0"/>
      <w:marTop w:val="0"/>
      <w:marBottom w:val="0"/>
      <w:divBdr>
        <w:top w:val="none" w:sz="0" w:space="0" w:color="auto"/>
        <w:left w:val="none" w:sz="0" w:space="0" w:color="auto"/>
        <w:bottom w:val="none" w:sz="0" w:space="0" w:color="auto"/>
        <w:right w:val="none" w:sz="0" w:space="0" w:color="auto"/>
      </w:divBdr>
    </w:div>
    <w:div w:id="1525287477">
      <w:marLeft w:val="480"/>
      <w:marRight w:val="0"/>
      <w:marTop w:val="0"/>
      <w:marBottom w:val="0"/>
      <w:divBdr>
        <w:top w:val="none" w:sz="0" w:space="0" w:color="auto"/>
        <w:left w:val="none" w:sz="0" w:space="0" w:color="auto"/>
        <w:bottom w:val="none" w:sz="0" w:space="0" w:color="auto"/>
        <w:right w:val="none" w:sz="0" w:space="0" w:color="auto"/>
      </w:divBdr>
    </w:div>
    <w:div w:id="1525366052">
      <w:marLeft w:val="480"/>
      <w:marRight w:val="0"/>
      <w:marTop w:val="0"/>
      <w:marBottom w:val="0"/>
      <w:divBdr>
        <w:top w:val="none" w:sz="0" w:space="0" w:color="auto"/>
        <w:left w:val="none" w:sz="0" w:space="0" w:color="auto"/>
        <w:bottom w:val="none" w:sz="0" w:space="0" w:color="auto"/>
        <w:right w:val="none" w:sz="0" w:space="0" w:color="auto"/>
      </w:divBdr>
    </w:div>
    <w:div w:id="1525434633">
      <w:marLeft w:val="480"/>
      <w:marRight w:val="0"/>
      <w:marTop w:val="0"/>
      <w:marBottom w:val="0"/>
      <w:divBdr>
        <w:top w:val="none" w:sz="0" w:space="0" w:color="auto"/>
        <w:left w:val="none" w:sz="0" w:space="0" w:color="auto"/>
        <w:bottom w:val="none" w:sz="0" w:space="0" w:color="auto"/>
        <w:right w:val="none" w:sz="0" w:space="0" w:color="auto"/>
      </w:divBdr>
    </w:div>
    <w:div w:id="1525436038">
      <w:marLeft w:val="480"/>
      <w:marRight w:val="0"/>
      <w:marTop w:val="0"/>
      <w:marBottom w:val="0"/>
      <w:divBdr>
        <w:top w:val="none" w:sz="0" w:space="0" w:color="auto"/>
        <w:left w:val="none" w:sz="0" w:space="0" w:color="auto"/>
        <w:bottom w:val="none" w:sz="0" w:space="0" w:color="auto"/>
        <w:right w:val="none" w:sz="0" w:space="0" w:color="auto"/>
      </w:divBdr>
    </w:div>
    <w:div w:id="1525436437">
      <w:marLeft w:val="480"/>
      <w:marRight w:val="0"/>
      <w:marTop w:val="0"/>
      <w:marBottom w:val="0"/>
      <w:divBdr>
        <w:top w:val="none" w:sz="0" w:space="0" w:color="auto"/>
        <w:left w:val="none" w:sz="0" w:space="0" w:color="auto"/>
        <w:bottom w:val="none" w:sz="0" w:space="0" w:color="auto"/>
        <w:right w:val="none" w:sz="0" w:space="0" w:color="auto"/>
      </w:divBdr>
    </w:div>
    <w:div w:id="1525436693">
      <w:marLeft w:val="480"/>
      <w:marRight w:val="0"/>
      <w:marTop w:val="0"/>
      <w:marBottom w:val="0"/>
      <w:divBdr>
        <w:top w:val="none" w:sz="0" w:space="0" w:color="auto"/>
        <w:left w:val="none" w:sz="0" w:space="0" w:color="auto"/>
        <w:bottom w:val="none" w:sz="0" w:space="0" w:color="auto"/>
        <w:right w:val="none" w:sz="0" w:space="0" w:color="auto"/>
      </w:divBdr>
    </w:div>
    <w:div w:id="1525511465">
      <w:marLeft w:val="480"/>
      <w:marRight w:val="0"/>
      <w:marTop w:val="0"/>
      <w:marBottom w:val="0"/>
      <w:divBdr>
        <w:top w:val="none" w:sz="0" w:space="0" w:color="auto"/>
        <w:left w:val="none" w:sz="0" w:space="0" w:color="auto"/>
        <w:bottom w:val="none" w:sz="0" w:space="0" w:color="auto"/>
        <w:right w:val="none" w:sz="0" w:space="0" w:color="auto"/>
      </w:divBdr>
    </w:div>
    <w:div w:id="1525512253">
      <w:marLeft w:val="480"/>
      <w:marRight w:val="0"/>
      <w:marTop w:val="0"/>
      <w:marBottom w:val="0"/>
      <w:divBdr>
        <w:top w:val="none" w:sz="0" w:space="0" w:color="auto"/>
        <w:left w:val="none" w:sz="0" w:space="0" w:color="auto"/>
        <w:bottom w:val="none" w:sz="0" w:space="0" w:color="auto"/>
        <w:right w:val="none" w:sz="0" w:space="0" w:color="auto"/>
      </w:divBdr>
    </w:div>
    <w:div w:id="1525513777">
      <w:marLeft w:val="480"/>
      <w:marRight w:val="0"/>
      <w:marTop w:val="0"/>
      <w:marBottom w:val="0"/>
      <w:divBdr>
        <w:top w:val="none" w:sz="0" w:space="0" w:color="auto"/>
        <w:left w:val="none" w:sz="0" w:space="0" w:color="auto"/>
        <w:bottom w:val="none" w:sz="0" w:space="0" w:color="auto"/>
        <w:right w:val="none" w:sz="0" w:space="0" w:color="auto"/>
      </w:divBdr>
    </w:div>
    <w:div w:id="1525631316">
      <w:marLeft w:val="480"/>
      <w:marRight w:val="0"/>
      <w:marTop w:val="0"/>
      <w:marBottom w:val="0"/>
      <w:divBdr>
        <w:top w:val="none" w:sz="0" w:space="0" w:color="auto"/>
        <w:left w:val="none" w:sz="0" w:space="0" w:color="auto"/>
        <w:bottom w:val="none" w:sz="0" w:space="0" w:color="auto"/>
        <w:right w:val="none" w:sz="0" w:space="0" w:color="auto"/>
      </w:divBdr>
    </w:div>
    <w:div w:id="1525631618">
      <w:marLeft w:val="480"/>
      <w:marRight w:val="0"/>
      <w:marTop w:val="0"/>
      <w:marBottom w:val="0"/>
      <w:divBdr>
        <w:top w:val="none" w:sz="0" w:space="0" w:color="auto"/>
        <w:left w:val="none" w:sz="0" w:space="0" w:color="auto"/>
        <w:bottom w:val="none" w:sz="0" w:space="0" w:color="auto"/>
        <w:right w:val="none" w:sz="0" w:space="0" w:color="auto"/>
      </w:divBdr>
    </w:div>
    <w:div w:id="1525635259">
      <w:marLeft w:val="480"/>
      <w:marRight w:val="0"/>
      <w:marTop w:val="0"/>
      <w:marBottom w:val="0"/>
      <w:divBdr>
        <w:top w:val="none" w:sz="0" w:space="0" w:color="auto"/>
        <w:left w:val="none" w:sz="0" w:space="0" w:color="auto"/>
        <w:bottom w:val="none" w:sz="0" w:space="0" w:color="auto"/>
        <w:right w:val="none" w:sz="0" w:space="0" w:color="auto"/>
      </w:divBdr>
    </w:div>
    <w:div w:id="1525746143">
      <w:marLeft w:val="480"/>
      <w:marRight w:val="0"/>
      <w:marTop w:val="0"/>
      <w:marBottom w:val="0"/>
      <w:divBdr>
        <w:top w:val="none" w:sz="0" w:space="0" w:color="auto"/>
        <w:left w:val="none" w:sz="0" w:space="0" w:color="auto"/>
        <w:bottom w:val="none" w:sz="0" w:space="0" w:color="auto"/>
        <w:right w:val="none" w:sz="0" w:space="0" w:color="auto"/>
      </w:divBdr>
    </w:div>
    <w:div w:id="1525750244">
      <w:marLeft w:val="480"/>
      <w:marRight w:val="0"/>
      <w:marTop w:val="0"/>
      <w:marBottom w:val="0"/>
      <w:divBdr>
        <w:top w:val="none" w:sz="0" w:space="0" w:color="auto"/>
        <w:left w:val="none" w:sz="0" w:space="0" w:color="auto"/>
        <w:bottom w:val="none" w:sz="0" w:space="0" w:color="auto"/>
        <w:right w:val="none" w:sz="0" w:space="0" w:color="auto"/>
      </w:divBdr>
    </w:div>
    <w:div w:id="1525750417">
      <w:marLeft w:val="480"/>
      <w:marRight w:val="0"/>
      <w:marTop w:val="0"/>
      <w:marBottom w:val="0"/>
      <w:divBdr>
        <w:top w:val="none" w:sz="0" w:space="0" w:color="auto"/>
        <w:left w:val="none" w:sz="0" w:space="0" w:color="auto"/>
        <w:bottom w:val="none" w:sz="0" w:space="0" w:color="auto"/>
        <w:right w:val="none" w:sz="0" w:space="0" w:color="auto"/>
      </w:divBdr>
    </w:div>
    <w:div w:id="1525752808">
      <w:marLeft w:val="480"/>
      <w:marRight w:val="0"/>
      <w:marTop w:val="0"/>
      <w:marBottom w:val="0"/>
      <w:divBdr>
        <w:top w:val="none" w:sz="0" w:space="0" w:color="auto"/>
        <w:left w:val="none" w:sz="0" w:space="0" w:color="auto"/>
        <w:bottom w:val="none" w:sz="0" w:space="0" w:color="auto"/>
        <w:right w:val="none" w:sz="0" w:space="0" w:color="auto"/>
      </w:divBdr>
    </w:div>
    <w:div w:id="1525826859">
      <w:marLeft w:val="480"/>
      <w:marRight w:val="0"/>
      <w:marTop w:val="0"/>
      <w:marBottom w:val="0"/>
      <w:divBdr>
        <w:top w:val="none" w:sz="0" w:space="0" w:color="auto"/>
        <w:left w:val="none" w:sz="0" w:space="0" w:color="auto"/>
        <w:bottom w:val="none" w:sz="0" w:space="0" w:color="auto"/>
        <w:right w:val="none" w:sz="0" w:space="0" w:color="auto"/>
      </w:divBdr>
    </w:div>
    <w:div w:id="1525826981">
      <w:marLeft w:val="480"/>
      <w:marRight w:val="0"/>
      <w:marTop w:val="0"/>
      <w:marBottom w:val="0"/>
      <w:divBdr>
        <w:top w:val="none" w:sz="0" w:space="0" w:color="auto"/>
        <w:left w:val="none" w:sz="0" w:space="0" w:color="auto"/>
        <w:bottom w:val="none" w:sz="0" w:space="0" w:color="auto"/>
        <w:right w:val="none" w:sz="0" w:space="0" w:color="auto"/>
      </w:divBdr>
    </w:div>
    <w:div w:id="1525828840">
      <w:marLeft w:val="480"/>
      <w:marRight w:val="0"/>
      <w:marTop w:val="0"/>
      <w:marBottom w:val="0"/>
      <w:divBdr>
        <w:top w:val="none" w:sz="0" w:space="0" w:color="auto"/>
        <w:left w:val="none" w:sz="0" w:space="0" w:color="auto"/>
        <w:bottom w:val="none" w:sz="0" w:space="0" w:color="auto"/>
        <w:right w:val="none" w:sz="0" w:space="0" w:color="auto"/>
      </w:divBdr>
    </w:div>
    <w:div w:id="1525944304">
      <w:marLeft w:val="480"/>
      <w:marRight w:val="0"/>
      <w:marTop w:val="0"/>
      <w:marBottom w:val="0"/>
      <w:divBdr>
        <w:top w:val="none" w:sz="0" w:space="0" w:color="auto"/>
        <w:left w:val="none" w:sz="0" w:space="0" w:color="auto"/>
        <w:bottom w:val="none" w:sz="0" w:space="0" w:color="auto"/>
        <w:right w:val="none" w:sz="0" w:space="0" w:color="auto"/>
      </w:divBdr>
    </w:div>
    <w:div w:id="1526017985">
      <w:marLeft w:val="480"/>
      <w:marRight w:val="0"/>
      <w:marTop w:val="0"/>
      <w:marBottom w:val="0"/>
      <w:divBdr>
        <w:top w:val="none" w:sz="0" w:space="0" w:color="auto"/>
        <w:left w:val="none" w:sz="0" w:space="0" w:color="auto"/>
        <w:bottom w:val="none" w:sz="0" w:space="0" w:color="auto"/>
        <w:right w:val="none" w:sz="0" w:space="0" w:color="auto"/>
      </w:divBdr>
    </w:div>
    <w:div w:id="1526019882">
      <w:marLeft w:val="480"/>
      <w:marRight w:val="0"/>
      <w:marTop w:val="0"/>
      <w:marBottom w:val="0"/>
      <w:divBdr>
        <w:top w:val="none" w:sz="0" w:space="0" w:color="auto"/>
        <w:left w:val="none" w:sz="0" w:space="0" w:color="auto"/>
        <w:bottom w:val="none" w:sz="0" w:space="0" w:color="auto"/>
        <w:right w:val="none" w:sz="0" w:space="0" w:color="auto"/>
      </w:divBdr>
    </w:div>
    <w:div w:id="1526019917">
      <w:marLeft w:val="480"/>
      <w:marRight w:val="0"/>
      <w:marTop w:val="0"/>
      <w:marBottom w:val="0"/>
      <w:divBdr>
        <w:top w:val="none" w:sz="0" w:space="0" w:color="auto"/>
        <w:left w:val="none" w:sz="0" w:space="0" w:color="auto"/>
        <w:bottom w:val="none" w:sz="0" w:space="0" w:color="auto"/>
        <w:right w:val="none" w:sz="0" w:space="0" w:color="auto"/>
      </w:divBdr>
    </w:div>
    <w:div w:id="1526021205">
      <w:marLeft w:val="480"/>
      <w:marRight w:val="0"/>
      <w:marTop w:val="0"/>
      <w:marBottom w:val="0"/>
      <w:divBdr>
        <w:top w:val="none" w:sz="0" w:space="0" w:color="auto"/>
        <w:left w:val="none" w:sz="0" w:space="0" w:color="auto"/>
        <w:bottom w:val="none" w:sz="0" w:space="0" w:color="auto"/>
        <w:right w:val="none" w:sz="0" w:space="0" w:color="auto"/>
      </w:divBdr>
    </w:div>
    <w:div w:id="1526022110">
      <w:marLeft w:val="480"/>
      <w:marRight w:val="0"/>
      <w:marTop w:val="0"/>
      <w:marBottom w:val="0"/>
      <w:divBdr>
        <w:top w:val="none" w:sz="0" w:space="0" w:color="auto"/>
        <w:left w:val="none" w:sz="0" w:space="0" w:color="auto"/>
        <w:bottom w:val="none" w:sz="0" w:space="0" w:color="auto"/>
        <w:right w:val="none" w:sz="0" w:space="0" w:color="auto"/>
      </w:divBdr>
    </w:div>
    <w:div w:id="1526022323">
      <w:marLeft w:val="480"/>
      <w:marRight w:val="0"/>
      <w:marTop w:val="0"/>
      <w:marBottom w:val="0"/>
      <w:divBdr>
        <w:top w:val="none" w:sz="0" w:space="0" w:color="auto"/>
        <w:left w:val="none" w:sz="0" w:space="0" w:color="auto"/>
        <w:bottom w:val="none" w:sz="0" w:space="0" w:color="auto"/>
        <w:right w:val="none" w:sz="0" w:space="0" w:color="auto"/>
      </w:divBdr>
    </w:div>
    <w:div w:id="1526094043">
      <w:marLeft w:val="480"/>
      <w:marRight w:val="0"/>
      <w:marTop w:val="0"/>
      <w:marBottom w:val="0"/>
      <w:divBdr>
        <w:top w:val="none" w:sz="0" w:space="0" w:color="auto"/>
        <w:left w:val="none" w:sz="0" w:space="0" w:color="auto"/>
        <w:bottom w:val="none" w:sz="0" w:space="0" w:color="auto"/>
        <w:right w:val="none" w:sz="0" w:space="0" w:color="auto"/>
      </w:divBdr>
    </w:div>
    <w:div w:id="1526094582">
      <w:marLeft w:val="480"/>
      <w:marRight w:val="0"/>
      <w:marTop w:val="0"/>
      <w:marBottom w:val="0"/>
      <w:divBdr>
        <w:top w:val="none" w:sz="0" w:space="0" w:color="auto"/>
        <w:left w:val="none" w:sz="0" w:space="0" w:color="auto"/>
        <w:bottom w:val="none" w:sz="0" w:space="0" w:color="auto"/>
        <w:right w:val="none" w:sz="0" w:space="0" w:color="auto"/>
      </w:divBdr>
    </w:div>
    <w:div w:id="1526166881">
      <w:marLeft w:val="480"/>
      <w:marRight w:val="0"/>
      <w:marTop w:val="0"/>
      <w:marBottom w:val="0"/>
      <w:divBdr>
        <w:top w:val="none" w:sz="0" w:space="0" w:color="auto"/>
        <w:left w:val="none" w:sz="0" w:space="0" w:color="auto"/>
        <w:bottom w:val="none" w:sz="0" w:space="0" w:color="auto"/>
        <w:right w:val="none" w:sz="0" w:space="0" w:color="auto"/>
      </w:divBdr>
    </w:div>
    <w:div w:id="1526212141">
      <w:marLeft w:val="480"/>
      <w:marRight w:val="0"/>
      <w:marTop w:val="0"/>
      <w:marBottom w:val="0"/>
      <w:divBdr>
        <w:top w:val="none" w:sz="0" w:space="0" w:color="auto"/>
        <w:left w:val="none" w:sz="0" w:space="0" w:color="auto"/>
        <w:bottom w:val="none" w:sz="0" w:space="0" w:color="auto"/>
        <w:right w:val="none" w:sz="0" w:space="0" w:color="auto"/>
      </w:divBdr>
    </w:div>
    <w:div w:id="1526213597">
      <w:marLeft w:val="480"/>
      <w:marRight w:val="0"/>
      <w:marTop w:val="0"/>
      <w:marBottom w:val="0"/>
      <w:divBdr>
        <w:top w:val="none" w:sz="0" w:space="0" w:color="auto"/>
        <w:left w:val="none" w:sz="0" w:space="0" w:color="auto"/>
        <w:bottom w:val="none" w:sz="0" w:space="0" w:color="auto"/>
        <w:right w:val="none" w:sz="0" w:space="0" w:color="auto"/>
      </w:divBdr>
    </w:div>
    <w:div w:id="1526214417">
      <w:marLeft w:val="480"/>
      <w:marRight w:val="0"/>
      <w:marTop w:val="0"/>
      <w:marBottom w:val="0"/>
      <w:divBdr>
        <w:top w:val="none" w:sz="0" w:space="0" w:color="auto"/>
        <w:left w:val="none" w:sz="0" w:space="0" w:color="auto"/>
        <w:bottom w:val="none" w:sz="0" w:space="0" w:color="auto"/>
        <w:right w:val="none" w:sz="0" w:space="0" w:color="auto"/>
      </w:divBdr>
    </w:div>
    <w:div w:id="1526282460">
      <w:marLeft w:val="480"/>
      <w:marRight w:val="0"/>
      <w:marTop w:val="0"/>
      <w:marBottom w:val="0"/>
      <w:divBdr>
        <w:top w:val="none" w:sz="0" w:space="0" w:color="auto"/>
        <w:left w:val="none" w:sz="0" w:space="0" w:color="auto"/>
        <w:bottom w:val="none" w:sz="0" w:space="0" w:color="auto"/>
        <w:right w:val="none" w:sz="0" w:space="0" w:color="auto"/>
      </w:divBdr>
    </w:div>
    <w:div w:id="1526283158">
      <w:marLeft w:val="480"/>
      <w:marRight w:val="0"/>
      <w:marTop w:val="0"/>
      <w:marBottom w:val="0"/>
      <w:divBdr>
        <w:top w:val="none" w:sz="0" w:space="0" w:color="auto"/>
        <w:left w:val="none" w:sz="0" w:space="0" w:color="auto"/>
        <w:bottom w:val="none" w:sz="0" w:space="0" w:color="auto"/>
        <w:right w:val="none" w:sz="0" w:space="0" w:color="auto"/>
      </w:divBdr>
    </w:div>
    <w:div w:id="1526283318">
      <w:marLeft w:val="480"/>
      <w:marRight w:val="0"/>
      <w:marTop w:val="0"/>
      <w:marBottom w:val="0"/>
      <w:divBdr>
        <w:top w:val="none" w:sz="0" w:space="0" w:color="auto"/>
        <w:left w:val="none" w:sz="0" w:space="0" w:color="auto"/>
        <w:bottom w:val="none" w:sz="0" w:space="0" w:color="auto"/>
        <w:right w:val="none" w:sz="0" w:space="0" w:color="auto"/>
      </w:divBdr>
    </w:div>
    <w:div w:id="1526334713">
      <w:marLeft w:val="480"/>
      <w:marRight w:val="0"/>
      <w:marTop w:val="0"/>
      <w:marBottom w:val="0"/>
      <w:divBdr>
        <w:top w:val="none" w:sz="0" w:space="0" w:color="auto"/>
        <w:left w:val="none" w:sz="0" w:space="0" w:color="auto"/>
        <w:bottom w:val="none" w:sz="0" w:space="0" w:color="auto"/>
        <w:right w:val="none" w:sz="0" w:space="0" w:color="auto"/>
      </w:divBdr>
    </w:div>
    <w:div w:id="1526358342">
      <w:marLeft w:val="480"/>
      <w:marRight w:val="0"/>
      <w:marTop w:val="0"/>
      <w:marBottom w:val="0"/>
      <w:divBdr>
        <w:top w:val="none" w:sz="0" w:space="0" w:color="auto"/>
        <w:left w:val="none" w:sz="0" w:space="0" w:color="auto"/>
        <w:bottom w:val="none" w:sz="0" w:space="0" w:color="auto"/>
        <w:right w:val="none" w:sz="0" w:space="0" w:color="auto"/>
      </w:divBdr>
    </w:div>
    <w:div w:id="1526400668">
      <w:marLeft w:val="480"/>
      <w:marRight w:val="0"/>
      <w:marTop w:val="0"/>
      <w:marBottom w:val="0"/>
      <w:divBdr>
        <w:top w:val="none" w:sz="0" w:space="0" w:color="auto"/>
        <w:left w:val="none" w:sz="0" w:space="0" w:color="auto"/>
        <w:bottom w:val="none" w:sz="0" w:space="0" w:color="auto"/>
        <w:right w:val="none" w:sz="0" w:space="0" w:color="auto"/>
      </w:divBdr>
    </w:div>
    <w:div w:id="1526402900">
      <w:marLeft w:val="480"/>
      <w:marRight w:val="0"/>
      <w:marTop w:val="0"/>
      <w:marBottom w:val="0"/>
      <w:divBdr>
        <w:top w:val="none" w:sz="0" w:space="0" w:color="auto"/>
        <w:left w:val="none" w:sz="0" w:space="0" w:color="auto"/>
        <w:bottom w:val="none" w:sz="0" w:space="0" w:color="auto"/>
        <w:right w:val="none" w:sz="0" w:space="0" w:color="auto"/>
      </w:divBdr>
    </w:div>
    <w:div w:id="1526408755">
      <w:marLeft w:val="480"/>
      <w:marRight w:val="0"/>
      <w:marTop w:val="0"/>
      <w:marBottom w:val="0"/>
      <w:divBdr>
        <w:top w:val="none" w:sz="0" w:space="0" w:color="auto"/>
        <w:left w:val="none" w:sz="0" w:space="0" w:color="auto"/>
        <w:bottom w:val="none" w:sz="0" w:space="0" w:color="auto"/>
        <w:right w:val="none" w:sz="0" w:space="0" w:color="auto"/>
      </w:divBdr>
    </w:div>
    <w:div w:id="1526480435">
      <w:marLeft w:val="480"/>
      <w:marRight w:val="0"/>
      <w:marTop w:val="0"/>
      <w:marBottom w:val="0"/>
      <w:divBdr>
        <w:top w:val="none" w:sz="0" w:space="0" w:color="auto"/>
        <w:left w:val="none" w:sz="0" w:space="0" w:color="auto"/>
        <w:bottom w:val="none" w:sz="0" w:space="0" w:color="auto"/>
        <w:right w:val="none" w:sz="0" w:space="0" w:color="auto"/>
      </w:divBdr>
    </w:div>
    <w:div w:id="1526482393">
      <w:marLeft w:val="480"/>
      <w:marRight w:val="0"/>
      <w:marTop w:val="0"/>
      <w:marBottom w:val="0"/>
      <w:divBdr>
        <w:top w:val="none" w:sz="0" w:space="0" w:color="auto"/>
        <w:left w:val="none" w:sz="0" w:space="0" w:color="auto"/>
        <w:bottom w:val="none" w:sz="0" w:space="0" w:color="auto"/>
        <w:right w:val="none" w:sz="0" w:space="0" w:color="auto"/>
      </w:divBdr>
    </w:div>
    <w:div w:id="1526556185">
      <w:marLeft w:val="480"/>
      <w:marRight w:val="0"/>
      <w:marTop w:val="0"/>
      <w:marBottom w:val="0"/>
      <w:divBdr>
        <w:top w:val="none" w:sz="0" w:space="0" w:color="auto"/>
        <w:left w:val="none" w:sz="0" w:space="0" w:color="auto"/>
        <w:bottom w:val="none" w:sz="0" w:space="0" w:color="auto"/>
        <w:right w:val="none" w:sz="0" w:space="0" w:color="auto"/>
      </w:divBdr>
    </w:div>
    <w:div w:id="1526671813">
      <w:marLeft w:val="480"/>
      <w:marRight w:val="0"/>
      <w:marTop w:val="0"/>
      <w:marBottom w:val="0"/>
      <w:divBdr>
        <w:top w:val="none" w:sz="0" w:space="0" w:color="auto"/>
        <w:left w:val="none" w:sz="0" w:space="0" w:color="auto"/>
        <w:bottom w:val="none" w:sz="0" w:space="0" w:color="auto"/>
        <w:right w:val="none" w:sz="0" w:space="0" w:color="auto"/>
      </w:divBdr>
    </w:div>
    <w:div w:id="1526674214">
      <w:marLeft w:val="480"/>
      <w:marRight w:val="0"/>
      <w:marTop w:val="0"/>
      <w:marBottom w:val="0"/>
      <w:divBdr>
        <w:top w:val="none" w:sz="0" w:space="0" w:color="auto"/>
        <w:left w:val="none" w:sz="0" w:space="0" w:color="auto"/>
        <w:bottom w:val="none" w:sz="0" w:space="0" w:color="auto"/>
        <w:right w:val="none" w:sz="0" w:space="0" w:color="auto"/>
      </w:divBdr>
    </w:div>
    <w:div w:id="1526674446">
      <w:marLeft w:val="480"/>
      <w:marRight w:val="0"/>
      <w:marTop w:val="0"/>
      <w:marBottom w:val="0"/>
      <w:divBdr>
        <w:top w:val="none" w:sz="0" w:space="0" w:color="auto"/>
        <w:left w:val="none" w:sz="0" w:space="0" w:color="auto"/>
        <w:bottom w:val="none" w:sz="0" w:space="0" w:color="auto"/>
        <w:right w:val="none" w:sz="0" w:space="0" w:color="auto"/>
      </w:divBdr>
    </w:div>
    <w:div w:id="1526675774">
      <w:marLeft w:val="480"/>
      <w:marRight w:val="0"/>
      <w:marTop w:val="0"/>
      <w:marBottom w:val="0"/>
      <w:divBdr>
        <w:top w:val="none" w:sz="0" w:space="0" w:color="auto"/>
        <w:left w:val="none" w:sz="0" w:space="0" w:color="auto"/>
        <w:bottom w:val="none" w:sz="0" w:space="0" w:color="auto"/>
        <w:right w:val="none" w:sz="0" w:space="0" w:color="auto"/>
      </w:divBdr>
    </w:div>
    <w:div w:id="1526678461">
      <w:marLeft w:val="480"/>
      <w:marRight w:val="0"/>
      <w:marTop w:val="0"/>
      <w:marBottom w:val="0"/>
      <w:divBdr>
        <w:top w:val="none" w:sz="0" w:space="0" w:color="auto"/>
        <w:left w:val="none" w:sz="0" w:space="0" w:color="auto"/>
        <w:bottom w:val="none" w:sz="0" w:space="0" w:color="auto"/>
        <w:right w:val="none" w:sz="0" w:space="0" w:color="auto"/>
      </w:divBdr>
    </w:div>
    <w:div w:id="1526751293">
      <w:marLeft w:val="480"/>
      <w:marRight w:val="0"/>
      <w:marTop w:val="0"/>
      <w:marBottom w:val="0"/>
      <w:divBdr>
        <w:top w:val="none" w:sz="0" w:space="0" w:color="auto"/>
        <w:left w:val="none" w:sz="0" w:space="0" w:color="auto"/>
        <w:bottom w:val="none" w:sz="0" w:space="0" w:color="auto"/>
        <w:right w:val="none" w:sz="0" w:space="0" w:color="auto"/>
      </w:divBdr>
    </w:div>
    <w:div w:id="1526793686">
      <w:marLeft w:val="480"/>
      <w:marRight w:val="0"/>
      <w:marTop w:val="0"/>
      <w:marBottom w:val="0"/>
      <w:divBdr>
        <w:top w:val="none" w:sz="0" w:space="0" w:color="auto"/>
        <w:left w:val="none" w:sz="0" w:space="0" w:color="auto"/>
        <w:bottom w:val="none" w:sz="0" w:space="0" w:color="auto"/>
        <w:right w:val="none" w:sz="0" w:space="0" w:color="auto"/>
      </w:divBdr>
    </w:div>
    <w:div w:id="1526794401">
      <w:marLeft w:val="480"/>
      <w:marRight w:val="0"/>
      <w:marTop w:val="0"/>
      <w:marBottom w:val="0"/>
      <w:divBdr>
        <w:top w:val="none" w:sz="0" w:space="0" w:color="auto"/>
        <w:left w:val="none" w:sz="0" w:space="0" w:color="auto"/>
        <w:bottom w:val="none" w:sz="0" w:space="0" w:color="auto"/>
        <w:right w:val="none" w:sz="0" w:space="0" w:color="auto"/>
      </w:divBdr>
    </w:div>
    <w:div w:id="1526822447">
      <w:marLeft w:val="480"/>
      <w:marRight w:val="0"/>
      <w:marTop w:val="0"/>
      <w:marBottom w:val="0"/>
      <w:divBdr>
        <w:top w:val="none" w:sz="0" w:space="0" w:color="auto"/>
        <w:left w:val="none" w:sz="0" w:space="0" w:color="auto"/>
        <w:bottom w:val="none" w:sz="0" w:space="0" w:color="auto"/>
        <w:right w:val="none" w:sz="0" w:space="0" w:color="auto"/>
      </w:divBdr>
    </w:div>
    <w:div w:id="1526866512">
      <w:marLeft w:val="480"/>
      <w:marRight w:val="0"/>
      <w:marTop w:val="0"/>
      <w:marBottom w:val="0"/>
      <w:divBdr>
        <w:top w:val="none" w:sz="0" w:space="0" w:color="auto"/>
        <w:left w:val="none" w:sz="0" w:space="0" w:color="auto"/>
        <w:bottom w:val="none" w:sz="0" w:space="0" w:color="auto"/>
        <w:right w:val="none" w:sz="0" w:space="0" w:color="auto"/>
      </w:divBdr>
    </w:div>
    <w:div w:id="1526867130">
      <w:marLeft w:val="480"/>
      <w:marRight w:val="0"/>
      <w:marTop w:val="0"/>
      <w:marBottom w:val="0"/>
      <w:divBdr>
        <w:top w:val="none" w:sz="0" w:space="0" w:color="auto"/>
        <w:left w:val="none" w:sz="0" w:space="0" w:color="auto"/>
        <w:bottom w:val="none" w:sz="0" w:space="0" w:color="auto"/>
        <w:right w:val="none" w:sz="0" w:space="0" w:color="auto"/>
      </w:divBdr>
    </w:div>
    <w:div w:id="1526868541">
      <w:marLeft w:val="480"/>
      <w:marRight w:val="0"/>
      <w:marTop w:val="0"/>
      <w:marBottom w:val="0"/>
      <w:divBdr>
        <w:top w:val="none" w:sz="0" w:space="0" w:color="auto"/>
        <w:left w:val="none" w:sz="0" w:space="0" w:color="auto"/>
        <w:bottom w:val="none" w:sz="0" w:space="0" w:color="auto"/>
        <w:right w:val="none" w:sz="0" w:space="0" w:color="auto"/>
      </w:divBdr>
    </w:div>
    <w:div w:id="1526946770">
      <w:marLeft w:val="480"/>
      <w:marRight w:val="0"/>
      <w:marTop w:val="0"/>
      <w:marBottom w:val="0"/>
      <w:divBdr>
        <w:top w:val="none" w:sz="0" w:space="0" w:color="auto"/>
        <w:left w:val="none" w:sz="0" w:space="0" w:color="auto"/>
        <w:bottom w:val="none" w:sz="0" w:space="0" w:color="auto"/>
        <w:right w:val="none" w:sz="0" w:space="0" w:color="auto"/>
      </w:divBdr>
    </w:div>
    <w:div w:id="1527013598">
      <w:marLeft w:val="480"/>
      <w:marRight w:val="0"/>
      <w:marTop w:val="0"/>
      <w:marBottom w:val="0"/>
      <w:divBdr>
        <w:top w:val="none" w:sz="0" w:space="0" w:color="auto"/>
        <w:left w:val="none" w:sz="0" w:space="0" w:color="auto"/>
        <w:bottom w:val="none" w:sz="0" w:space="0" w:color="auto"/>
        <w:right w:val="none" w:sz="0" w:space="0" w:color="auto"/>
      </w:divBdr>
    </w:div>
    <w:div w:id="1527015125">
      <w:marLeft w:val="480"/>
      <w:marRight w:val="0"/>
      <w:marTop w:val="0"/>
      <w:marBottom w:val="0"/>
      <w:divBdr>
        <w:top w:val="none" w:sz="0" w:space="0" w:color="auto"/>
        <w:left w:val="none" w:sz="0" w:space="0" w:color="auto"/>
        <w:bottom w:val="none" w:sz="0" w:space="0" w:color="auto"/>
        <w:right w:val="none" w:sz="0" w:space="0" w:color="auto"/>
      </w:divBdr>
    </w:div>
    <w:div w:id="1527020315">
      <w:marLeft w:val="480"/>
      <w:marRight w:val="0"/>
      <w:marTop w:val="0"/>
      <w:marBottom w:val="0"/>
      <w:divBdr>
        <w:top w:val="none" w:sz="0" w:space="0" w:color="auto"/>
        <w:left w:val="none" w:sz="0" w:space="0" w:color="auto"/>
        <w:bottom w:val="none" w:sz="0" w:space="0" w:color="auto"/>
        <w:right w:val="none" w:sz="0" w:space="0" w:color="auto"/>
      </w:divBdr>
    </w:div>
    <w:div w:id="1527057011">
      <w:marLeft w:val="480"/>
      <w:marRight w:val="0"/>
      <w:marTop w:val="0"/>
      <w:marBottom w:val="0"/>
      <w:divBdr>
        <w:top w:val="none" w:sz="0" w:space="0" w:color="auto"/>
        <w:left w:val="none" w:sz="0" w:space="0" w:color="auto"/>
        <w:bottom w:val="none" w:sz="0" w:space="0" w:color="auto"/>
        <w:right w:val="none" w:sz="0" w:space="0" w:color="auto"/>
      </w:divBdr>
    </w:div>
    <w:div w:id="1527058555">
      <w:marLeft w:val="480"/>
      <w:marRight w:val="0"/>
      <w:marTop w:val="0"/>
      <w:marBottom w:val="0"/>
      <w:divBdr>
        <w:top w:val="none" w:sz="0" w:space="0" w:color="auto"/>
        <w:left w:val="none" w:sz="0" w:space="0" w:color="auto"/>
        <w:bottom w:val="none" w:sz="0" w:space="0" w:color="auto"/>
        <w:right w:val="none" w:sz="0" w:space="0" w:color="auto"/>
      </w:divBdr>
    </w:div>
    <w:div w:id="1527063969">
      <w:marLeft w:val="480"/>
      <w:marRight w:val="0"/>
      <w:marTop w:val="0"/>
      <w:marBottom w:val="0"/>
      <w:divBdr>
        <w:top w:val="none" w:sz="0" w:space="0" w:color="auto"/>
        <w:left w:val="none" w:sz="0" w:space="0" w:color="auto"/>
        <w:bottom w:val="none" w:sz="0" w:space="0" w:color="auto"/>
        <w:right w:val="none" w:sz="0" w:space="0" w:color="auto"/>
      </w:divBdr>
    </w:div>
    <w:div w:id="1527132458">
      <w:marLeft w:val="480"/>
      <w:marRight w:val="0"/>
      <w:marTop w:val="0"/>
      <w:marBottom w:val="0"/>
      <w:divBdr>
        <w:top w:val="none" w:sz="0" w:space="0" w:color="auto"/>
        <w:left w:val="none" w:sz="0" w:space="0" w:color="auto"/>
        <w:bottom w:val="none" w:sz="0" w:space="0" w:color="auto"/>
        <w:right w:val="none" w:sz="0" w:space="0" w:color="auto"/>
      </w:divBdr>
    </w:div>
    <w:div w:id="1527136436">
      <w:marLeft w:val="480"/>
      <w:marRight w:val="0"/>
      <w:marTop w:val="0"/>
      <w:marBottom w:val="0"/>
      <w:divBdr>
        <w:top w:val="none" w:sz="0" w:space="0" w:color="auto"/>
        <w:left w:val="none" w:sz="0" w:space="0" w:color="auto"/>
        <w:bottom w:val="none" w:sz="0" w:space="0" w:color="auto"/>
        <w:right w:val="none" w:sz="0" w:space="0" w:color="auto"/>
      </w:divBdr>
    </w:div>
    <w:div w:id="1527252618">
      <w:marLeft w:val="480"/>
      <w:marRight w:val="0"/>
      <w:marTop w:val="0"/>
      <w:marBottom w:val="0"/>
      <w:divBdr>
        <w:top w:val="none" w:sz="0" w:space="0" w:color="auto"/>
        <w:left w:val="none" w:sz="0" w:space="0" w:color="auto"/>
        <w:bottom w:val="none" w:sz="0" w:space="0" w:color="auto"/>
        <w:right w:val="none" w:sz="0" w:space="0" w:color="auto"/>
      </w:divBdr>
    </w:div>
    <w:div w:id="1527255451">
      <w:marLeft w:val="480"/>
      <w:marRight w:val="0"/>
      <w:marTop w:val="0"/>
      <w:marBottom w:val="0"/>
      <w:divBdr>
        <w:top w:val="none" w:sz="0" w:space="0" w:color="auto"/>
        <w:left w:val="none" w:sz="0" w:space="0" w:color="auto"/>
        <w:bottom w:val="none" w:sz="0" w:space="0" w:color="auto"/>
        <w:right w:val="none" w:sz="0" w:space="0" w:color="auto"/>
      </w:divBdr>
    </w:div>
    <w:div w:id="1527258342">
      <w:marLeft w:val="480"/>
      <w:marRight w:val="0"/>
      <w:marTop w:val="0"/>
      <w:marBottom w:val="0"/>
      <w:divBdr>
        <w:top w:val="none" w:sz="0" w:space="0" w:color="auto"/>
        <w:left w:val="none" w:sz="0" w:space="0" w:color="auto"/>
        <w:bottom w:val="none" w:sz="0" w:space="0" w:color="auto"/>
        <w:right w:val="none" w:sz="0" w:space="0" w:color="auto"/>
      </w:divBdr>
    </w:div>
    <w:div w:id="1527328687">
      <w:marLeft w:val="480"/>
      <w:marRight w:val="0"/>
      <w:marTop w:val="0"/>
      <w:marBottom w:val="0"/>
      <w:divBdr>
        <w:top w:val="none" w:sz="0" w:space="0" w:color="auto"/>
        <w:left w:val="none" w:sz="0" w:space="0" w:color="auto"/>
        <w:bottom w:val="none" w:sz="0" w:space="0" w:color="auto"/>
        <w:right w:val="none" w:sz="0" w:space="0" w:color="auto"/>
      </w:divBdr>
    </w:div>
    <w:div w:id="1527333492">
      <w:marLeft w:val="480"/>
      <w:marRight w:val="0"/>
      <w:marTop w:val="0"/>
      <w:marBottom w:val="0"/>
      <w:divBdr>
        <w:top w:val="none" w:sz="0" w:space="0" w:color="auto"/>
        <w:left w:val="none" w:sz="0" w:space="0" w:color="auto"/>
        <w:bottom w:val="none" w:sz="0" w:space="0" w:color="auto"/>
        <w:right w:val="none" w:sz="0" w:space="0" w:color="auto"/>
      </w:divBdr>
    </w:div>
    <w:div w:id="1527402916">
      <w:marLeft w:val="480"/>
      <w:marRight w:val="0"/>
      <w:marTop w:val="0"/>
      <w:marBottom w:val="0"/>
      <w:divBdr>
        <w:top w:val="none" w:sz="0" w:space="0" w:color="auto"/>
        <w:left w:val="none" w:sz="0" w:space="0" w:color="auto"/>
        <w:bottom w:val="none" w:sz="0" w:space="0" w:color="auto"/>
        <w:right w:val="none" w:sz="0" w:space="0" w:color="auto"/>
      </w:divBdr>
    </w:div>
    <w:div w:id="1527406656">
      <w:marLeft w:val="480"/>
      <w:marRight w:val="0"/>
      <w:marTop w:val="0"/>
      <w:marBottom w:val="0"/>
      <w:divBdr>
        <w:top w:val="none" w:sz="0" w:space="0" w:color="auto"/>
        <w:left w:val="none" w:sz="0" w:space="0" w:color="auto"/>
        <w:bottom w:val="none" w:sz="0" w:space="0" w:color="auto"/>
        <w:right w:val="none" w:sz="0" w:space="0" w:color="auto"/>
      </w:divBdr>
    </w:div>
    <w:div w:id="1527409426">
      <w:marLeft w:val="480"/>
      <w:marRight w:val="0"/>
      <w:marTop w:val="0"/>
      <w:marBottom w:val="0"/>
      <w:divBdr>
        <w:top w:val="none" w:sz="0" w:space="0" w:color="auto"/>
        <w:left w:val="none" w:sz="0" w:space="0" w:color="auto"/>
        <w:bottom w:val="none" w:sz="0" w:space="0" w:color="auto"/>
        <w:right w:val="none" w:sz="0" w:space="0" w:color="auto"/>
      </w:divBdr>
    </w:div>
    <w:div w:id="1527448368">
      <w:marLeft w:val="480"/>
      <w:marRight w:val="0"/>
      <w:marTop w:val="0"/>
      <w:marBottom w:val="0"/>
      <w:divBdr>
        <w:top w:val="none" w:sz="0" w:space="0" w:color="auto"/>
        <w:left w:val="none" w:sz="0" w:space="0" w:color="auto"/>
        <w:bottom w:val="none" w:sz="0" w:space="0" w:color="auto"/>
        <w:right w:val="none" w:sz="0" w:space="0" w:color="auto"/>
      </w:divBdr>
    </w:div>
    <w:div w:id="1527448724">
      <w:marLeft w:val="480"/>
      <w:marRight w:val="0"/>
      <w:marTop w:val="0"/>
      <w:marBottom w:val="0"/>
      <w:divBdr>
        <w:top w:val="none" w:sz="0" w:space="0" w:color="auto"/>
        <w:left w:val="none" w:sz="0" w:space="0" w:color="auto"/>
        <w:bottom w:val="none" w:sz="0" w:space="0" w:color="auto"/>
        <w:right w:val="none" w:sz="0" w:space="0" w:color="auto"/>
      </w:divBdr>
    </w:div>
    <w:div w:id="1527478604">
      <w:marLeft w:val="480"/>
      <w:marRight w:val="0"/>
      <w:marTop w:val="0"/>
      <w:marBottom w:val="0"/>
      <w:divBdr>
        <w:top w:val="none" w:sz="0" w:space="0" w:color="auto"/>
        <w:left w:val="none" w:sz="0" w:space="0" w:color="auto"/>
        <w:bottom w:val="none" w:sz="0" w:space="0" w:color="auto"/>
        <w:right w:val="none" w:sz="0" w:space="0" w:color="auto"/>
      </w:divBdr>
    </w:div>
    <w:div w:id="1527519383">
      <w:marLeft w:val="480"/>
      <w:marRight w:val="0"/>
      <w:marTop w:val="0"/>
      <w:marBottom w:val="0"/>
      <w:divBdr>
        <w:top w:val="none" w:sz="0" w:space="0" w:color="auto"/>
        <w:left w:val="none" w:sz="0" w:space="0" w:color="auto"/>
        <w:bottom w:val="none" w:sz="0" w:space="0" w:color="auto"/>
        <w:right w:val="none" w:sz="0" w:space="0" w:color="auto"/>
      </w:divBdr>
    </w:div>
    <w:div w:id="1527520488">
      <w:marLeft w:val="480"/>
      <w:marRight w:val="0"/>
      <w:marTop w:val="0"/>
      <w:marBottom w:val="0"/>
      <w:divBdr>
        <w:top w:val="none" w:sz="0" w:space="0" w:color="auto"/>
        <w:left w:val="none" w:sz="0" w:space="0" w:color="auto"/>
        <w:bottom w:val="none" w:sz="0" w:space="0" w:color="auto"/>
        <w:right w:val="none" w:sz="0" w:space="0" w:color="auto"/>
      </w:divBdr>
    </w:div>
    <w:div w:id="1527523123">
      <w:marLeft w:val="480"/>
      <w:marRight w:val="0"/>
      <w:marTop w:val="0"/>
      <w:marBottom w:val="0"/>
      <w:divBdr>
        <w:top w:val="none" w:sz="0" w:space="0" w:color="auto"/>
        <w:left w:val="none" w:sz="0" w:space="0" w:color="auto"/>
        <w:bottom w:val="none" w:sz="0" w:space="0" w:color="auto"/>
        <w:right w:val="none" w:sz="0" w:space="0" w:color="auto"/>
      </w:divBdr>
    </w:div>
    <w:div w:id="1527523765">
      <w:marLeft w:val="480"/>
      <w:marRight w:val="0"/>
      <w:marTop w:val="0"/>
      <w:marBottom w:val="0"/>
      <w:divBdr>
        <w:top w:val="none" w:sz="0" w:space="0" w:color="auto"/>
        <w:left w:val="none" w:sz="0" w:space="0" w:color="auto"/>
        <w:bottom w:val="none" w:sz="0" w:space="0" w:color="auto"/>
        <w:right w:val="none" w:sz="0" w:space="0" w:color="auto"/>
      </w:divBdr>
    </w:div>
    <w:div w:id="1527525830">
      <w:marLeft w:val="480"/>
      <w:marRight w:val="0"/>
      <w:marTop w:val="0"/>
      <w:marBottom w:val="0"/>
      <w:divBdr>
        <w:top w:val="none" w:sz="0" w:space="0" w:color="auto"/>
        <w:left w:val="none" w:sz="0" w:space="0" w:color="auto"/>
        <w:bottom w:val="none" w:sz="0" w:space="0" w:color="auto"/>
        <w:right w:val="none" w:sz="0" w:space="0" w:color="auto"/>
      </w:divBdr>
    </w:div>
    <w:div w:id="1527599819">
      <w:marLeft w:val="480"/>
      <w:marRight w:val="0"/>
      <w:marTop w:val="0"/>
      <w:marBottom w:val="0"/>
      <w:divBdr>
        <w:top w:val="none" w:sz="0" w:space="0" w:color="auto"/>
        <w:left w:val="none" w:sz="0" w:space="0" w:color="auto"/>
        <w:bottom w:val="none" w:sz="0" w:space="0" w:color="auto"/>
        <w:right w:val="none" w:sz="0" w:space="0" w:color="auto"/>
      </w:divBdr>
    </w:div>
    <w:div w:id="1527602790">
      <w:marLeft w:val="480"/>
      <w:marRight w:val="0"/>
      <w:marTop w:val="0"/>
      <w:marBottom w:val="0"/>
      <w:divBdr>
        <w:top w:val="none" w:sz="0" w:space="0" w:color="auto"/>
        <w:left w:val="none" w:sz="0" w:space="0" w:color="auto"/>
        <w:bottom w:val="none" w:sz="0" w:space="0" w:color="auto"/>
        <w:right w:val="none" w:sz="0" w:space="0" w:color="auto"/>
      </w:divBdr>
    </w:div>
    <w:div w:id="1527672444">
      <w:marLeft w:val="480"/>
      <w:marRight w:val="0"/>
      <w:marTop w:val="0"/>
      <w:marBottom w:val="0"/>
      <w:divBdr>
        <w:top w:val="none" w:sz="0" w:space="0" w:color="auto"/>
        <w:left w:val="none" w:sz="0" w:space="0" w:color="auto"/>
        <w:bottom w:val="none" w:sz="0" w:space="0" w:color="auto"/>
        <w:right w:val="none" w:sz="0" w:space="0" w:color="auto"/>
      </w:divBdr>
    </w:div>
    <w:div w:id="1527673908">
      <w:marLeft w:val="480"/>
      <w:marRight w:val="0"/>
      <w:marTop w:val="0"/>
      <w:marBottom w:val="0"/>
      <w:divBdr>
        <w:top w:val="none" w:sz="0" w:space="0" w:color="auto"/>
        <w:left w:val="none" w:sz="0" w:space="0" w:color="auto"/>
        <w:bottom w:val="none" w:sz="0" w:space="0" w:color="auto"/>
        <w:right w:val="none" w:sz="0" w:space="0" w:color="auto"/>
      </w:divBdr>
    </w:div>
    <w:div w:id="1527870948">
      <w:marLeft w:val="480"/>
      <w:marRight w:val="0"/>
      <w:marTop w:val="0"/>
      <w:marBottom w:val="0"/>
      <w:divBdr>
        <w:top w:val="none" w:sz="0" w:space="0" w:color="auto"/>
        <w:left w:val="none" w:sz="0" w:space="0" w:color="auto"/>
        <w:bottom w:val="none" w:sz="0" w:space="0" w:color="auto"/>
        <w:right w:val="none" w:sz="0" w:space="0" w:color="auto"/>
      </w:divBdr>
    </w:div>
    <w:div w:id="1527907308">
      <w:marLeft w:val="480"/>
      <w:marRight w:val="0"/>
      <w:marTop w:val="0"/>
      <w:marBottom w:val="0"/>
      <w:divBdr>
        <w:top w:val="none" w:sz="0" w:space="0" w:color="auto"/>
        <w:left w:val="none" w:sz="0" w:space="0" w:color="auto"/>
        <w:bottom w:val="none" w:sz="0" w:space="0" w:color="auto"/>
        <w:right w:val="none" w:sz="0" w:space="0" w:color="auto"/>
      </w:divBdr>
    </w:div>
    <w:div w:id="1527908847">
      <w:marLeft w:val="480"/>
      <w:marRight w:val="0"/>
      <w:marTop w:val="0"/>
      <w:marBottom w:val="0"/>
      <w:divBdr>
        <w:top w:val="none" w:sz="0" w:space="0" w:color="auto"/>
        <w:left w:val="none" w:sz="0" w:space="0" w:color="auto"/>
        <w:bottom w:val="none" w:sz="0" w:space="0" w:color="auto"/>
        <w:right w:val="none" w:sz="0" w:space="0" w:color="auto"/>
      </w:divBdr>
    </w:div>
    <w:div w:id="1528056079">
      <w:marLeft w:val="480"/>
      <w:marRight w:val="0"/>
      <w:marTop w:val="0"/>
      <w:marBottom w:val="0"/>
      <w:divBdr>
        <w:top w:val="none" w:sz="0" w:space="0" w:color="auto"/>
        <w:left w:val="none" w:sz="0" w:space="0" w:color="auto"/>
        <w:bottom w:val="none" w:sz="0" w:space="0" w:color="auto"/>
        <w:right w:val="none" w:sz="0" w:space="0" w:color="auto"/>
      </w:divBdr>
    </w:div>
    <w:div w:id="1528104475">
      <w:marLeft w:val="480"/>
      <w:marRight w:val="0"/>
      <w:marTop w:val="0"/>
      <w:marBottom w:val="0"/>
      <w:divBdr>
        <w:top w:val="none" w:sz="0" w:space="0" w:color="auto"/>
        <w:left w:val="none" w:sz="0" w:space="0" w:color="auto"/>
        <w:bottom w:val="none" w:sz="0" w:space="0" w:color="auto"/>
        <w:right w:val="none" w:sz="0" w:space="0" w:color="auto"/>
      </w:divBdr>
    </w:div>
    <w:div w:id="1528105155">
      <w:marLeft w:val="480"/>
      <w:marRight w:val="0"/>
      <w:marTop w:val="0"/>
      <w:marBottom w:val="0"/>
      <w:divBdr>
        <w:top w:val="none" w:sz="0" w:space="0" w:color="auto"/>
        <w:left w:val="none" w:sz="0" w:space="0" w:color="auto"/>
        <w:bottom w:val="none" w:sz="0" w:space="0" w:color="auto"/>
        <w:right w:val="none" w:sz="0" w:space="0" w:color="auto"/>
      </w:divBdr>
    </w:div>
    <w:div w:id="1528131477">
      <w:marLeft w:val="480"/>
      <w:marRight w:val="0"/>
      <w:marTop w:val="0"/>
      <w:marBottom w:val="0"/>
      <w:divBdr>
        <w:top w:val="none" w:sz="0" w:space="0" w:color="auto"/>
        <w:left w:val="none" w:sz="0" w:space="0" w:color="auto"/>
        <w:bottom w:val="none" w:sz="0" w:space="0" w:color="auto"/>
        <w:right w:val="none" w:sz="0" w:space="0" w:color="auto"/>
      </w:divBdr>
    </w:div>
    <w:div w:id="1528176904">
      <w:marLeft w:val="480"/>
      <w:marRight w:val="0"/>
      <w:marTop w:val="0"/>
      <w:marBottom w:val="0"/>
      <w:divBdr>
        <w:top w:val="none" w:sz="0" w:space="0" w:color="auto"/>
        <w:left w:val="none" w:sz="0" w:space="0" w:color="auto"/>
        <w:bottom w:val="none" w:sz="0" w:space="0" w:color="auto"/>
        <w:right w:val="none" w:sz="0" w:space="0" w:color="auto"/>
      </w:divBdr>
    </w:div>
    <w:div w:id="1528178379">
      <w:marLeft w:val="480"/>
      <w:marRight w:val="0"/>
      <w:marTop w:val="0"/>
      <w:marBottom w:val="0"/>
      <w:divBdr>
        <w:top w:val="none" w:sz="0" w:space="0" w:color="auto"/>
        <w:left w:val="none" w:sz="0" w:space="0" w:color="auto"/>
        <w:bottom w:val="none" w:sz="0" w:space="0" w:color="auto"/>
        <w:right w:val="none" w:sz="0" w:space="0" w:color="auto"/>
      </w:divBdr>
    </w:div>
    <w:div w:id="1528180986">
      <w:marLeft w:val="480"/>
      <w:marRight w:val="0"/>
      <w:marTop w:val="0"/>
      <w:marBottom w:val="0"/>
      <w:divBdr>
        <w:top w:val="none" w:sz="0" w:space="0" w:color="auto"/>
        <w:left w:val="none" w:sz="0" w:space="0" w:color="auto"/>
        <w:bottom w:val="none" w:sz="0" w:space="0" w:color="auto"/>
        <w:right w:val="none" w:sz="0" w:space="0" w:color="auto"/>
      </w:divBdr>
    </w:div>
    <w:div w:id="1528369556">
      <w:marLeft w:val="480"/>
      <w:marRight w:val="0"/>
      <w:marTop w:val="0"/>
      <w:marBottom w:val="0"/>
      <w:divBdr>
        <w:top w:val="none" w:sz="0" w:space="0" w:color="auto"/>
        <w:left w:val="none" w:sz="0" w:space="0" w:color="auto"/>
        <w:bottom w:val="none" w:sz="0" w:space="0" w:color="auto"/>
        <w:right w:val="none" w:sz="0" w:space="0" w:color="auto"/>
      </w:divBdr>
    </w:div>
    <w:div w:id="1528443477">
      <w:marLeft w:val="480"/>
      <w:marRight w:val="0"/>
      <w:marTop w:val="0"/>
      <w:marBottom w:val="0"/>
      <w:divBdr>
        <w:top w:val="none" w:sz="0" w:space="0" w:color="auto"/>
        <w:left w:val="none" w:sz="0" w:space="0" w:color="auto"/>
        <w:bottom w:val="none" w:sz="0" w:space="0" w:color="auto"/>
        <w:right w:val="none" w:sz="0" w:space="0" w:color="auto"/>
      </w:divBdr>
    </w:div>
    <w:div w:id="1528445838">
      <w:marLeft w:val="480"/>
      <w:marRight w:val="0"/>
      <w:marTop w:val="0"/>
      <w:marBottom w:val="0"/>
      <w:divBdr>
        <w:top w:val="none" w:sz="0" w:space="0" w:color="auto"/>
        <w:left w:val="none" w:sz="0" w:space="0" w:color="auto"/>
        <w:bottom w:val="none" w:sz="0" w:space="0" w:color="auto"/>
        <w:right w:val="none" w:sz="0" w:space="0" w:color="auto"/>
      </w:divBdr>
    </w:div>
    <w:div w:id="1528449033">
      <w:marLeft w:val="480"/>
      <w:marRight w:val="0"/>
      <w:marTop w:val="0"/>
      <w:marBottom w:val="0"/>
      <w:divBdr>
        <w:top w:val="none" w:sz="0" w:space="0" w:color="auto"/>
        <w:left w:val="none" w:sz="0" w:space="0" w:color="auto"/>
        <w:bottom w:val="none" w:sz="0" w:space="0" w:color="auto"/>
        <w:right w:val="none" w:sz="0" w:space="0" w:color="auto"/>
      </w:divBdr>
    </w:div>
    <w:div w:id="1528450573">
      <w:marLeft w:val="480"/>
      <w:marRight w:val="0"/>
      <w:marTop w:val="0"/>
      <w:marBottom w:val="0"/>
      <w:divBdr>
        <w:top w:val="none" w:sz="0" w:space="0" w:color="auto"/>
        <w:left w:val="none" w:sz="0" w:space="0" w:color="auto"/>
        <w:bottom w:val="none" w:sz="0" w:space="0" w:color="auto"/>
        <w:right w:val="none" w:sz="0" w:space="0" w:color="auto"/>
      </w:divBdr>
    </w:div>
    <w:div w:id="1528522575">
      <w:marLeft w:val="480"/>
      <w:marRight w:val="0"/>
      <w:marTop w:val="0"/>
      <w:marBottom w:val="0"/>
      <w:divBdr>
        <w:top w:val="none" w:sz="0" w:space="0" w:color="auto"/>
        <w:left w:val="none" w:sz="0" w:space="0" w:color="auto"/>
        <w:bottom w:val="none" w:sz="0" w:space="0" w:color="auto"/>
        <w:right w:val="none" w:sz="0" w:space="0" w:color="auto"/>
      </w:divBdr>
    </w:div>
    <w:div w:id="1528522843">
      <w:marLeft w:val="480"/>
      <w:marRight w:val="0"/>
      <w:marTop w:val="0"/>
      <w:marBottom w:val="0"/>
      <w:divBdr>
        <w:top w:val="none" w:sz="0" w:space="0" w:color="auto"/>
        <w:left w:val="none" w:sz="0" w:space="0" w:color="auto"/>
        <w:bottom w:val="none" w:sz="0" w:space="0" w:color="auto"/>
        <w:right w:val="none" w:sz="0" w:space="0" w:color="auto"/>
      </w:divBdr>
    </w:div>
    <w:div w:id="1528562301">
      <w:marLeft w:val="480"/>
      <w:marRight w:val="0"/>
      <w:marTop w:val="0"/>
      <w:marBottom w:val="0"/>
      <w:divBdr>
        <w:top w:val="none" w:sz="0" w:space="0" w:color="auto"/>
        <w:left w:val="none" w:sz="0" w:space="0" w:color="auto"/>
        <w:bottom w:val="none" w:sz="0" w:space="0" w:color="auto"/>
        <w:right w:val="none" w:sz="0" w:space="0" w:color="auto"/>
      </w:divBdr>
    </w:div>
    <w:div w:id="1528637910">
      <w:marLeft w:val="480"/>
      <w:marRight w:val="0"/>
      <w:marTop w:val="0"/>
      <w:marBottom w:val="0"/>
      <w:divBdr>
        <w:top w:val="none" w:sz="0" w:space="0" w:color="auto"/>
        <w:left w:val="none" w:sz="0" w:space="0" w:color="auto"/>
        <w:bottom w:val="none" w:sz="0" w:space="0" w:color="auto"/>
        <w:right w:val="none" w:sz="0" w:space="0" w:color="auto"/>
      </w:divBdr>
    </w:div>
    <w:div w:id="1528716890">
      <w:marLeft w:val="480"/>
      <w:marRight w:val="0"/>
      <w:marTop w:val="0"/>
      <w:marBottom w:val="0"/>
      <w:divBdr>
        <w:top w:val="none" w:sz="0" w:space="0" w:color="auto"/>
        <w:left w:val="none" w:sz="0" w:space="0" w:color="auto"/>
        <w:bottom w:val="none" w:sz="0" w:space="0" w:color="auto"/>
        <w:right w:val="none" w:sz="0" w:space="0" w:color="auto"/>
      </w:divBdr>
    </w:div>
    <w:div w:id="1528787472">
      <w:marLeft w:val="480"/>
      <w:marRight w:val="0"/>
      <w:marTop w:val="0"/>
      <w:marBottom w:val="0"/>
      <w:divBdr>
        <w:top w:val="none" w:sz="0" w:space="0" w:color="auto"/>
        <w:left w:val="none" w:sz="0" w:space="0" w:color="auto"/>
        <w:bottom w:val="none" w:sz="0" w:space="0" w:color="auto"/>
        <w:right w:val="none" w:sz="0" w:space="0" w:color="auto"/>
      </w:divBdr>
    </w:div>
    <w:div w:id="1528789400">
      <w:marLeft w:val="480"/>
      <w:marRight w:val="0"/>
      <w:marTop w:val="0"/>
      <w:marBottom w:val="0"/>
      <w:divBdr>
        <w:top w:val="none" w:sz="0" w:space="0" w:color="auto"/>
        <w:left w:val="none" w:sz="0" w:space="0" w:color="auto"/>
        <w:bottom w:val="none" w:sz="0" w:space="0" w:color="auto"/>
        <w:right w:val="none" w:sz="0" w:space="0" w:color="auto"/>
      </w:divBdr>
    </w:div>
    <w:div w:id="1528830912">
      <w:marLeft w:val="480"/>
      <w:marRight w:val="0"/>
      <w:marTop w:val="0"/>
      <w:marBottom w:val="0"/>
      <w:divBdr>
        <w:top w:val="none" w:sz="0" w:space="0" w:color="auto"/>
        <w:left w:val="none" w:sz="0" w:space="0" w:color="auto"/>
        <w:bottom w:val="none" w:sz="0" w:space="0" w:color="auto"/>
        <w:right w:val="none" w:sz="0" w:space="0" w:color="auto"/>
      </w:divBdr>
    </w:div>
    <w:div w:id="1528903736">
      <w:marLeft w:val="480"/>
      <w:marRight w:val="0"/>
      <w:marTop w:val="0"/>
      <w:marBottom w:val="0"/>
      <w:divBdr>
        <w:top w:val="none" w:sz="0" w:space="0" w:color="auto"/>
        <w:left w:val="none" w:sz="0" w:space="0" w:color="auto"/>
        <w:bottom w:val="none" w:sz="0" w:space="0" w:color="auto"/>
        <w:right w:val="none" w:sz="0" w:space="0" w:color="auto"/>
      </w:divBdr>
    </w:div>
    <w:div w:id="1528907096">
      <w:marLeft w:val="480"/>
      <w:marRight w:val="0"/>
      <w:marTop w:val="0"/>
      <w:marBottom w:val="0"/>
      <w:divBdr>
        <w:top w:val="none" w:sz="0" w:space="0" w:color="auto"/>
        <w:left w:val="none" w:sz="0" w:space="0" w:color="auto"/>
        <w:bottom w:val="none" w:sz="0" w:space="0" w:color="auto"/>
        <w:right w:val="none" w:sz="0" w:space="0" w:color="auto"/>
      </w:divBdr>
    </w:div>
    <w:div w:id="1529022713">
      <w:marLeft w:val="480"/>
      <w:marRight w:val="0"/>
      <w:marTop w:val="0"/>
      <w:marBottom w:val="0"/>
      <w:divBdr>
        <w:top w:val="none" w:sz="0" w:space="0" w:color="auto"/>
        <w:left w:val="none" w:sz="0" w:space="0" w:color="auto"/>
        <w:bottom w:val="none" w:sz="0" w:space="0" w:color="auto"/>
        <w:right w:val="none" w:sz="0" w:space="0" w:color="auto"/>
      </w:divBdr>
    </w:div>
    <w:div w:id="1529023671">
      <w:marLeft w:val="480"/>
      <w:marRight w:val="0"/>
      <w:marTop w:val="0"/>
      <w:marBottom w:val="0"/>
      <w:divBdr>
        <w:top w:val="none" w:sz="0" w:space="0" w:color="auto"/>
        <w:left w:val="none" w:sz="0" w:space="0" w:color="auto"/>
        <w:bottom w:val="none" w:sz="0" w:space="0" w:color="auto"/>
        <w:right w:val="none" w:sz="0" w:space="0" w:color="auto"/>
      </w:divBdr>
    </w:div>
    <w:div w:id="1529025494">
      <w:marLeft w:val="480"/>
      <w:marRight w:val="0"/>
      <w:marTop w:val="0"/>
      <w:marBottom w:val="0"/>
      <w:divBdr>
        <w:top w:val="none" w:sz="0" w:space="0" w:color="auto"/>
        <w:left w:val="none" w:sz="0" w:space="0" w:color="auto"/>
        <w:bottom w:val="none" w:sz="0" w:space="0" w:color="auto"/>
        <w:right w:val="none" w:sz="0" w:space="0" w:color="auto"/>
      </w:divBdr>
    </w:div>
    <w:div w:id="1529030310">
      <w:marLeft w:val="480"/>
      <w:marRight w:val="0"/>
      <w:marTop w:val="0"/>
      <w:marBottom w:val="0"/>
      <w:divBdr>
        <w:top w:val="none" w:sz="0" w:space="0" w:color="auto"/>
        <w:left w:val="none" w:sz="0" w:space="0" w:color="auto"/>
        <w:bottom w:val="none" w:sz="0" w:space="0" w:color="auto"/>
        <w:right w:val="none" w:sz="0" w:space="0" w:color="auto"/>
      </w:divBdr>
    </w:div>
    <w:div w:id="1529098653">
      <w:marLeft w:val="480"/>
      <w:marRight w:val="0"/>
      <w:marTop w:val="0"/>
      <w:marBottom w:val="0"/>
      <w:divBdr>
        <w:top w:val="none" w:sz="0" w:space="0" w:color="auto"/>
        <w:left w:val="none" w:sz="0" w:space="0" w:color="auto"/>
        <w:bottom w:val="none" w:sz="0" w:space="0" w:color="auto"/>
        <w:right w:val="none" w:sz="0" w:space="0" w:color="auto"/>
      </w:divBdr>
    </w:div>
    <w:div w:id="1529098667">
      <w:marLeft w:val="480"/>
      <w:marRight w:val="0"/>
      <w:marTop w:val="0"/>
      <w:marBottom w:val="0"/>
      <w:divBdr>
        <w:top w:val="none" w:sz="0" w:space="0" w:color="auto"/>
        <w:left w:val="none" w:sz="0" w:space="0" w:color="auto"/>
        <w:bottom w:val="none" w:sz="0" w:space="0" w:color="auto"/>
        <w:right w:val="none" w:sz="0" w:space="0" w:color="auto"/>
      </w:divBdr>
    </w:div>
    <w:div w:id="1529181526">
      <w:marLeft w:val="480"/>
      <w:marRight w:val="0"/>
      <w:marTop w:val="0"/>
      <w:marBottom w:val="0"/>
      <w:divBdr>
        <w:top w:val="none" w:sz="0" w:space="0" w:color="auto"/>
        <w:left w:val="none" w:sz="0" w:space="0" w:color="auto"/>
        <w:bottom w:val="none" w:sz="0" w:space="0" w:color="auto"/>
        <w:right w:val="none" w:sz="0" w:space="0" w:color="auto"/>
      </w:divBdr>
    </w:div>
    <w:div w:id="1529221122">
      <w:marLeft w:val="480"/>
      <w:marRight w:val="0"/>
      <w:marTop w:val="0"/>
      <w:marBottom w:val="0"/>
      <w:divBdr>
        <w:top w:val="none" w:sz="0" w:space="0" w:color="auto"/>
        <w:left w:val="none" w:sz="0" w:space="0" w:color="auto"/>
        <w:bottom w:val="none" w:sz="0" w:space="0" w:color="auto"/>
        <w:right w:val="none" w:sz="0" w:space="0" w:color="auto"/>
      </w:divBdr>
    </w:div>
    <w:div w:id="1529369538">
      <w:marLeft w:val="480"/>
      <w:marRight w:val="0"/>
      <w:marTop w:val="0"/>
      <w:marBottom w:val="0"/>
      <w:divBdr>
        <w:top w:val="none" w:sz="0" w:space="0" w:color="auto"/>
        <w:left w:val="none" w:sz="0" w:space="0" w:color="auto"/>
        <w:bottom w:val="none" w:sz="0" w:space="0" w:color="auto"/>
        <w:right w:val="none" w:sz="0" w:space="0" w:color="auto"/>
      </w:divBdr>
    </w:div>
    <w:div w:id="1529371832">
      <w:marLeft w:val="480"/>
      <w:marRight w:val="0"/>
      <w:marTop w:val="0"/>
      <w:marBottom w:val="0"/>
      <w:divBdr>
        <w:top w:val="none" w:sz="0" w:space="0" w:color="auto"/>
        <w:left w:val="none" w:sz="0" w:space="0" w:color="auto"/>
        <w:bottom w:val="none" w:sz="0" w:space="0" w:color="auto"/>
        <w:right w:val="none" w:sz="0" w:space="0" w:color="auto"/>
      </w:divBdr>
    </w:div>
    <w:div w:id="1529372176">
      <w:marLeft w:val="480"/>
      <w:marRight w:val="0"/>
      <w:marTop w:val="0"/>
      <w:marBottom w:val="0"/>
      <w:divBdr>
        <w:top w:val="none" w:sz="0" w:space="0" w:color="auto"/>
        <w:left w:val="none" w:sz="0" w:space="0" w:color="auto"/>
        <w:bottom w:val="none" w:sz="0" w:space="0" w:color="auto"/>
        <w:right w:val="none" w:sz="0" w:space="0" w:color="auto"/>
      </w:divBdr>
    </w:div>
    <w:div w:id="1529445511">
      <w:marLeft w:val="480"/>
      <w:marRight w:val="0"/>
      <w:marTop w:val="0"/>
      <w:marBottom w:val="0"/>
      <w:divBdr>
        <w:top w:val="none" w:sz="0" w:space="0" w:color="auto"/>
        <w:left w:val="none" w:sz="0" w:space="0" w:color="auto"/>
        <w:bottom w:val="none" w:sz="0" w:space="0" w:color="auto"/>
        <w:right w:val="none" w:sz="0" w:space="0" w:color="auto"/>
      </w:divBdr>
    </w:div>
    <w:div w:id="1529445973">
      <w:marLeft w:val="480"/>
      <w:marRight w:val="0"/>
      <w:marTop w:val="0"/>
      <w:marBottom w:val="0"/>
      <w:divBdr>
        <w:top w:val="none" w:sz="0" w:space="0" w:color="auto"/>
        <w:left w:val="none" w:sz="0" w:space="0" w:color="auto"/>
        <w:bottom w:val="none" w:sz="0" w:space="0" w:color="auto"/>
        <w:right w:val="none" w:sz="0" w:space="0" w:color="auto"/>
      </w:divBdr>
    </w:div>
    <w:div w:id="1529485122">
      <w:marLeft w:val="480"/>
      <w:marRight w:val="0"/>
      <w:marTop w:val="0"/>
      <w:marBottom w:val="0"/>
      <w:divBdr>
        <w:top w:val="none" w:sz="0" w:space="0" w:color="auto"/>
        <w:left w:val="none" w:sz="0" w:space="0" w:color="auto"/>
        <w:bottom w:val="none" w:sz="0" w:space="0" w:color="auto"/>
        <w:right w:val="none" w:sz="0" w:space="0" w:color="auto"/>
      </w:divBdr>
    </w:div>
    <w:div w:id="1529684012">
      <w:marLeft w:val="480"/>
      <w:marRight w:val="0"/>
      <w:marTop w:val="0"/>
      <w:marBottom w:val="0"/>
      <w:divBdr>
        <w:top w:val="none" w:sz="0" w:space="0" w:color="auto"/>
        <w:left w:val="none" w:sz="0" w:space="0" w:color="auto"/>
        <w:bottom w:val="none" w:sz="0" w:space="0" w:color="auto"/>
        <w:right w:val="none" w:sz="0" w:space="0" w:color="auto"/>
      </w:divBdr>
    </w:div>
    <w:div w:id="1529684250">
      <w:marLeft w:val="480"/>
      <w:marRight w:val="0"/>
      <w:marTop w:val="0"/>
      <w:marBottom w:val="0"/>
      <w:divBdr>
        <w:top w:val="none" w:sz="0" w:space="0" w:color="auto"/>
        <w:left w:val="none" w:sz="0" w:space="0" w:color="auto"/>
        <w:bottom w:val="none" w:sz="0" w:space="0" w:color="auto"/>
        <w:right w:val="none" w:sz="0" w:space="0" w:color="auto"/>
      </w:divBdr>
    </w:div>
    <w:div w:id="1529760742">
      <w:marLeft w:val="480"/>
      <w:marRight w:val="0"/>
      <w:marTop w:val="0"/>
      <w:marBottom w:val="0"/>
      <w:divBdr>
        <w:top w:val="none" w:sz="0" w:space="0" w:color="auto"/>
        <w:left w:val="none" w:sz="0" w:space="0" w:color="auto"/>
        <w:bottom w:val="none" w:sz="0" w:space="0" w:color="auto"/>
        <w:right w:val="none" w:sz="0" w:space="0" w:color="auto"/>
      </w:divBdr>
    </w:div>
    <w:div w:id="1529828359">
      <w:marLeft w:val="480"/>
      <w:marRight w:val="0"/>
      <w:marTop w:val="0"/>
      <w:marBottom w:val="0"/>
      <w:divBdr>
        <w:top w:val="none" w:sz="0" w:space="0" w:color="auto"/>
        <w:left w:val="none" w:sz="0" w:space="0" w:color="auto"/>
        <w:bottom w:val="none" w:sz="0" w:space="0" w:color="auto"/>
        <w:right w:val="none" w:sz="0" w:space="0" w:color="auto"/>
      </w:divBdr>
    </w:div>
    <w:div w:id="1529829949">
      <w:marLeft w:val="480"/>
      <w:marRight w:val="0"/>
      <w:marTop w:val="0"/>
      <w:marBottom w:val="0"/>
      <w:divBdr>
        <w:top w:val="none" w:sz="0" w:space="0" w:color="auto"/>
        <w:left w:val="none" w:sz="0" w:space="0" w:color="auto"/>
        <w:bottom w:val="none" w:sz="0" w:space="0" w:color="auto"/>
        <w:right w:val="none" w:sz="0" w:space="0" w:color="auto"/>
      </w:divBdr>
    </w:div>
    <w:div w:id="1529878741">
      <w:marLeft w:val="480"/>
      <w:marRight w:val="0"/>
      <w:marTop w:val="0"/>
      <w:marBottom w:val="0"/>
      <w:divBdr>
        <w:top w:val="none" w:sz="0" w:space="0" w:color="auto"/>
        <w:left w:val="none" w:sz="0" w:space="0" w:color="auto"/>
        <w:bottom w:val="none" w:sz="0" w:space="0" w:color="auto"/>
        <w:right w:val="none" w:sz="0" w:space="0" w:color="auto"/>
      </w:divBdr>
    </w:div>
    <w:div w:id="1529879190">
      <w:marLeft w:val="480"/>
      <w:marRight w:val="0"/>
      <w:marTop w:val="0"/>
      <w:marBottom w:val="0"/>
      <w:divBdr>
        <w:top w:val="none" w:sz="0" w:space="0" w:color="auto"/>
        <w:left w:val="none" w:sz="0" w:space="0" w:color="auto"/>
        <w:bottom w:val="none" w:sz="0" w:space="0" w:color="auto"/>
        <w:right w:val="none" w:sz="0" w:space="0" w:color="auto"/>
      </w:divBdr>
    </w:div>
    <w:div w:id="1530139290">
      <w:marLeft w:val="480"/>
      <w:marRight w:val="0"/>
      <w:marTop w:val="0"/>
      <w:marBottom w:val="0"/>
      <w:divBdr>
        <w:top w:val="none" w:sz="0" w:space="0" w:color="auto"/>
        <w:left w:val="none" w:sz="0" w:space="0" w:color="auto"/>
        <w:bottom w:val="none" w:sz="0" w:space="0" w:color="auto"/>
        <w:right w:val="none" w:sz="0" w:space="0" w:color="auto"/>
      </w:divBdr>
    </w:div>
    <w:div w:id="1530143352">
      <w:marLeft w:val="480"/>
      <w:marRight w:val="0"/>
      <w:marTop w:val="0"/>
      <w:marBottom w:val="0"/>
      <w:divBdr>
        <w:top w:val="none" w:sz="0" w:space="0" w:color="auto"/>
        <w:left w:val="none" w:sz="0" w:space="0" w:color="auto"/>
        <w:bottom w:val="none" w:sz="0" w:space="0" w:color="auto"/>
        <w:right w:val="none" w:sz="0" w:space="0" w:color="auto"/>
      </w:divBdr>
    </w:div>
    <w:div w:id="1530147782">
      <w:marLeft w:val="480"/>
      <w:marRight w:val="0"/>
      <w:marTop w:val="0"/>
      <w:marBottom w:val="0"/>
      <w:divBdr>
        <w:top w:val="none" w:sz="0" w:space="0" w:color="auto"/>
        <w:left w:val="none" w:sz="0" w:space="0" w:color="auto"/>
        <w:bottom w:val="none" w:sz="0" w:space="0" w:color="auto"/>
        <w:right w:val="none" w:sz="0" w:space="0" w:color="auto"/>
      </w:divBdr>
    </w:div>
    <w:div w:id="1530290036">
      <w:marLeft w:val="480"/>
      <w:marRight w:val="0"/>
      <w:marTop w:val="0"/>
      <w:marBottom w:val="0"/>
      <w:divBdr>
        <w:top w:val="none" w:sz="0" w:space="0" w:color="auto"/>
        <w:left w:val="none" w:sz="0" w:space="0" w:color="auto"/>
        <w:bottom w:val="none" w:sz="0" w:space="0" w:color="auto"/>
        <w:right w:val="none" w:sz="0" w:space="0" w:color="auto"/>
      </w:divBdr>
    </w:div>
    <w:div w:id="1530290748">
      <w:marLeft w:val="480"/>
      <w:marRight w:val="0"/>
      <w:marTop w:val="0"/>
      <w:marBottom w:val="0"/>
      <w:divBdr>
        <w:top w:val="none" w:sz="0" w:space="0" w:color="auto"/>
        <w:left w:val="none" w:sz="0" w:space="0" w:color="auto"/>
        <w:bottom w:val="none" w:sz="0" w:space="0" w:color="auto"/>
        <w:right w:val="none" w:sz="0" w:space="0" w:color="auto"/>
      </w:divBdr>
    </w:div>
    <w:div w:id="1530292894">
      <w:marLeft w:val="480"/>
      <w:marRight w:val="0"/>
      <w:marTop w:val="0"/>
      <w:marBottom w:val="0"/>
      <w:divBdr>
        <w:top w:val="none" w:sz="0" w:space="0" w:color="auto"/>
        <w:left w:val="none" w:sz="0" w:space="0" w:color="auto"/>
        <w:bottom w:val="none" w:sz="0" w:space="0" w:color="auto"/>
        <w:right w:val="none" w:sz="0" w:space="0" w:color="auto"/>
      </w:divBdr>
    </w:div>
    <w:div w:id="1530333032">
      <w:marLeft w:val="480"/>
      <w:marRight w:val="0"/>
      <w:marTop w:val="0"/>
      <w:marBottom w:val="0"/>
      <w:divBdr>
        <w:top w:val="none" w:sz="0" w:space="0" w:color="auto"/>
        <w:left w:val="none" w:sz="0" w:space="0" w:color="auto"/>
        <w:bottom w:val="none" w:sz="0" w:space="0" w:color="auto"/>
        <w:right w:val="none" w:sz="0" w:space="0" w:color="auto"/>
      </w:divBdr>
    </w:div>
    <w:div w:id="1530334102">
      <w:marLeft w:val="480"/>
      <w:marRight w:val="0"/>
      <w:marTop w:val="0"/>
      <w:marBottom w:val="0"/>
      <w:divBdr>
        <w:top w:val="none" w:sz="0" w:space="0" w:color="auto"/>
        <w:left w:val="none" w:sz="0" w:space="0" w:color="auto"/>
        <w:bottom w:val="none" w:sz="0" w:space="0" w:color="auto"/>
        <w:right w:val="none" w:sz="0" w:space="0" w:color="auto"/>
      </w:divBdr>
    </w:div>
    <w:div w:id="1530341579">
      <w:marLeft w:val="480"/>
      <w:marRight w:val="0"/>
      <w:marTop w:val="0"/>
      <w:marBottom w:val="0"/>
      <w:divBdr>
        <w:top w:val="none" w:sz="0" w:space="0" w:color="auto"/>
        <w:left w:val="none" w:sz="0" w:space="0" w:color="auto"/>
        <w:bottom w:val="none" w:sz="0" w:space="0" w:color="auto"/>
        <w:right w:val="none" w:sz="0" w:space="0" w:color="auto"/>
      </w:divBdr>
    </w:div>
    <w:div w:id="1530485214">
      <w:marLeft w:val="480"/>
      <w:marRight w:val="0"/>
      <w:marTop w:val="0"/>
      <w:marBottom w:val="0"/>
      <w:divBdr>
        <w:top w:val="none" w:sz="0" w:space="0" w:color="auto"/>
        <w:left w:val="none" w:sz="0" w:space="0" w:color="auto"/>
        <w:bottom w:val="none" w:sz="0" w:space="0" w:color="auto"/>
        <w:right w:val="none" w:sz="0" w:space="0" w:color="auto"/>
      </w:divBdr>
    </w:div>
    <w:div w:id="1530485531">
      <w:marLeft w:val="480"/>
      <w:marRight w:val="0"/>
      <w:marTop w:val="0"/>
      <w:marBottom w:val="0"/>
      <w:divBdr>
        <w:top w:val="none" w:sz="0" w:space="0" w:color="auto"/>
        <w:left w:val="none" w:sz="0" w:space="0" w:color="auto"/>
        <w:bottom w:val="none" w:sz="0" w:space="0" w:color="auto"/>
        <w:right w:val="none" w:sz="0" w:space="0" w:color="auto"/>
      </w:divBdr>
    </w:div>
    <w:div w:id="1530488660">
      <w:marLeft w:val="480"/>
      <w:marRight w:val="0"/>
      <w:marTop w:val="0"/>
      <w:marBottom w:val="0"/>
      <w:divBdr>
        <w:top w:val="none" w:sz="0" w:space="0" w:color="auto"/>
        <w:left w:val="none" w:sz="0" w:space="0" w:color="auto"/>
        <w:bottom w:val="none" w:sz="0" w:space="0" w:color="auto"/>
        <w:right w:val="none" w:sz="0" w:space="0" w:color="auto"/>
      </w:divBdr>
    </w:div>
    <w:div w:id="1530603049">
      <w:marLeft w:val="480"/>
      <w:marRight w:val="0"/>
      <w:marTop w:val="0"/>
      <w:marBottom w:val="0"/>
      <w:divBdr>
        <w:top w:val="none" w:sz="0" w:space="0" w:color="auto"/>
        <w:left w:val="none" w:sz="0" w:space="0" w:color="auto"/>
        <w:bottom w:val="none" w:sz="0" w:space="0" w:color="auto"/>
        <w:right w:val="none" w:sz="0" w:space="0" w:color="auto"/>
      </w:divBdr>
    </w:div>
    <w:div w:id="1530752703">
      <w:marLeft w:val="480"/>
      <w:marRight w:val="0"/>
      <w:marTop w:val="0"/>
      <w:marBottom w:val="0"/>
      <w:divBdr>
        <w:top w:val="none" w:sz="0" w:space="0" w:color="auto"/>
        <w:left w:val="none" w:sz="0" w:space="0" w:color="auto"/>
        <w:bottom w:val="none" w:sz="0" w:space="0" w:color="auto"/>
        <w:right w:val="none" w:sz="0" w:space="0" w:color="auto"/>
      </w:divBdr>
    </w:div>
    <w:div w:id="1530798166">
      <w:marLeft w:val="480"/>
      <w:marRight w:val="0"/>
      <w:marTop w:val="0"/>
      <w:marBottom w:val="0"/>
      <w:divBdr>
        <w:top w:val="none" w:sz="0" w:space="0" w:color="auto"/>
        <w:left w:val="none" w:sz="0" w:space="0" w:color="auto"/>
        <w:bottom w:val="none" w:sz="0" w:space="0" w:color="auto"/>
        <w:right w:val="none" w:sz="0" w:space="0" w:color="auto"/>
      </w:divBdr>
    </w:div>
    <w:div w:id="1530878683">
      <w:marLeft w:val="480"/>
      <w:marRight w:val="0"/>
      <w:marTop w:val="0"/>
      <w:marBottom w:val="0"/>
      <w:divBdr>
        <w:top w:val="none" w:sz="0" w:space="0" w:color="auto"/>
        <w:left w:val="none" w:sz="0" w:space="0" w:color="auto"/>
        <w:bottom w:val="none" w:sz="0" w:space="0" w:color="auto"/>
        <w:right w:val="none" w:sz="0" w:space="0" w:color="auto"/>
      </w:divBdr>
    </w:div>
    <w:div w:id="1530949563">
      <w:marLeft w:val="480"/>
      <w:marRight w:val="0"/>
      <w:marTop w:val="0"/>
      <w:marBottom w:val="0"/>
      <w:divBdr>
        <w:top w:val="none" w:sz="0" w:space="0" w:color="auto"/>
        <w:left w:val="none" w:sz="0" w:space="0" w:color="auto"/>
        <w:bottom w:val="none" w:sz="0" w:space="0" w:color="auto"/>
        <w:right w:val="none" w:sz="0" w:space="0" w:color="auto"/>
      </w:divBdr>
    </w:div>
    <w:div w:id="1530987486">
      <w:marLeft w:val="480"/>
      <w:marRight w:val="0"/>
      <w:marTop w:val="0"/>
      <w:marBottom w:val="0"/>
      <w:divBdr>
        <w:top w:val="none" w:sz="0" w:space="0" w:color="auto"/>
        <w:left w:val="none" w:sz="0" w:space="0" w:color="auto"/>
        <w:bottom w:val="none" w:sz="0" w:space="0" w:color="auto"/>
        <w:right w:val="none" w:sz="0" w:space="0" w:color="auto"/>
      </w:divBdr>
    </w:div>
    <w:div w:id="1530988032">
      <w:marLeft w:val="480"/>
      <w:marRight w:val="0"/>
      <w:marTop w:val="0"/>
      <w:marBottom w:val="0"/>
      <w:divBdr>
        <w:top w:val="none" w:sz="0" w:space="0" w:color="auto"/>
        <w:left w:val="none" w:sz="0" w:space="0" w:color="auto"/>
        <w:bottom w:val="none" w:sz="0" w:space="0" w:color="auto"/>
        <w:right w:val="none" w:sz="0" w:space="0" w:color="auto"/>
      </w:divBdr>
    </w:div>
    <w:div w:id="1530989915">
      <w:marLeft w:val="480"/>
      <w:marRight w:val="0"/>
      <w:marTop w:val="0"/>
      <w:marBottom w:val="0"/>
      <w:divBdr>
        <w:top w:val="none" w:sz="0" w:space="0" w:color="auto"/>
        <w:left w:val="none" w:sz="0" w:space="0" w:color="auto"/>
        <w:bottom w:val="none" w:sz="0" w:space="0" w:color="auto"/>
        <w:right w:val="none" w:sz="0" w:space="0" w:color="auto"/>
      </w:divBdr>
    </w:div>
    <w:div w:id="1530996951">
      <w:marLeft w:val="480"/>
      <w:marRight w:val="0"/>
      <w:marTop w:val="0"/>
      <w:marBottom w:val="0"/>
      <w:divBdr>
        <w:top w:val="none" w:sz="0" w:space="0" w:color="auto"/>
        <w:left w:val="none" w:sz="0" w:space="0" w:color="auto"/>
        <w:bottom w:val="none" w:sz="0" w:space="0" w:color="auto"/>
        <w:right w:val="none" w:sz="0" w:space="0" w:color="auto"/>
      </w:divBdr>
    </w:div>
    <w:div w:id="1531065013">
      <w:marLeft w:val="480"/>
      <w:marRight w:val="0"/>
      <w:marTop w:val="0"/>
      <w:marBottom w:val="0"/>
      <w:divBdr>
        <w:top w:val="none" w:sz="0" w:space="0" w:color="auto"/>
        <w:left w:val="none" w:sz="0" w:space="0" w:color="auto"/>
        <w:bottom w:val="none" w:sz="0" w:space="0" w:color="auto"/>
        <w:right w:val="none" w:sz="0" w:space="0" w:color="auto"/>
      </w:divBdr>
    </w:div>
    <w:div w:id="1531066138">
      <w:marLeft w:val="480"/>
      <w:marRight w:val="0"/>
      <w:marTop w:val="0"/>
      <w:marBottom w:val="0"/>
      <w:divBdr>
        <w:top w:val="none" w:sz="0" w:space="0" w:color="auto"/>
        <w:left w:val="none" w:sz="0" w:space="0" w:color="auto"/>
        <w:bottom w:val="none" w:sz="0" w:space="0" w:color="auto"/>
        <w:right w:val="none" w:sz="0" w:space="0" w:color="auto"/>
      </w:divBdr>
    </w:div>
    <w:div w:id="1531069189">
      <w:marLeft w:val="480"/>
      <w:marRight w:val="0"/>
      <w:marTop w:val="0"/>
      <w:marBottom w:val="0"/>
      <w:divBdr>
        <w:top w:val="none" w:sz="0" w:space="0" w:color="auto"/>
        <w:left w:val="none" w:sz="0" w:space="0" w:color="auto"/>
        <w:bottom w:val="none" w:sz="0" w:space="0" w:color="auto"/>
        <w:right w:val="none" w:sz="0" w:space="0" w:color="auto"/>
      </w:divBdr>
    </w:div>
    <w:div w:id="1531138591">
      <w:marLeft w:val="480"/>
      <w:marRight w:val="0"/>
      <w:marTop w:val="0"/>
      <w:marBottom w:val="0"/>
      <w:divBdr>
        <w:top w:val="none" w:sz="0" w:space="0" w:color="auto"/>
        <w:left w:val="none" w:sz="0" w:space="0" w:color="auto"/>
        <w:bottom w:val="none" w:sz="0" w:space="0" w:color="auto"/>
        <w:right w:val="none" w:sz="0" w:space="0" w:color="auto"/>
      </w:divBdr>
    </w:div>
    <w:div w:id="1531143267">
      <w:marLeft w:val="480"/>
      <w:marRight w:val="0"/>
      <w:marTop w:val="0"/>
      <w:marBottom w:val="0"/>
      <w:divBdr>
        <w:top w:val="none" w:sz="0" w:space="0" w:color="auto"/>
        <w:left w:val="none" w:sz="0" w:space="0" w:color="auto"/>
        <w:bottom w:val="none" w:sz="0" w:space="0" w:color="auto"/>
        <w:right w:val="none" w:sz="0" w:space="0" w:color="auto"/>
      </w:divBdr>
    </w:div>
    <w:div w:id="1531189734">
      <w:marLeft w:val="480"/>
      <w:marRight w:val="0"/>
      <w:marTop w:val="0"/>
      <w:marBottom w:val="0"/>
      <w:divBdr>
        <w:top w:val="none" w:sz="0" w:space="0" w:color="auto"/>
        <w:left w:val="none" w:sz="0" w:space="0" w:color="auto"/>
        <w:bottom w:val="none" w:sz="0" w:space="0" w:color="auto"/>
        <w:right w:val="none" w:sz="0" w:space="0" w:color="auto"/>
      </w:divBdr>
    </w:div>
    <w:div w:id="1531262605">
      <w:marLeft w:val="480"/>
      <w:marRight w:val="0"/>
      <w:marTop w:val="0"/>
      <w:marBottom w:val="0"/>
      <w:divBdr>
        <w:top w:val="none" w:sz="0" w:space="0" w:color="auto"/>
        <w:left w:val="none" w:sz="0" w:space="0" w:color="auto"/>
        <w:bottom w:val="none" w:sz="0" w:space="0" w:color="auto"/>
        <w:right w:val="none" w:sz="0" w:space="0" w:color="auto"/>
      </w:divBdr>
    </w:div>
    <w:div w:id="1531262692">
      <w:marLeft w:val="480"/>
      <w:marRight w:val="0"/>
      <w:marTop w:val="0"/>
      <w:marBottom w:val="0"/>
      <w:divBdr>
        <w:top w:val="none" w:sz="0" w:space="0" w:color="auto"/>
        <w:left w:val="none" w:sz="0" w:space="0" w:color="auto"/>
        <w:bottom w:val="none" w:sz="0" w:space="0" w:color="auto"/>
        <w:right w:val="none" w:sz="0" w:space="0" w:color="auto"/>
      </w:divBdr>
    </w:div>
    <w:div w:id="1531333012">
      <w:marLeft w:val="480"/>
      <w:marRight w:val="0"/>
      <w:marTop w:val="0"/>
      <w:marBottom w:val="0"/>
      <w:divBdr>
        <w:top w:val="none" w:sz="0" w:space="0" w:color="auto"/>
        <w:left w:val="none" w:sz="0" w:space="0" w:color="auto"/>
        <w:bottom w:val="none" w:sz="0" w:space="0" w:color="auto"/>
        <w:right w:val="none" w:sz="0" w:space="0" w:color="auto"/>
      </w:divBdr>
    </w:div>
    <w:div w:id="1531335569">
      <w:marLeft w:val="480"/>
      <w:marRight w:val="0"/>
      <w:marTop w:val="0"/>
      <w:marBottom w:val="0"/>
      <w:divBdr>
        <w:top w:val="none" w:sz="0" w:space="0" w:color="auto"/>
        <w:left w:val="none" w:sz="0" w:space="0" w:color="auto"/>
        <w:bottom w:val="none" w:sz="0" w:space="0" w:color="auto"/>
        <w:right w:val="none" w:sz="0" w:space="0" w:color="auto"/>
      </w:divBdr>
    </w:div>
    <w:div w:id="1531340885">
      <w:marLeft w:val="480"/>
      <w:marRight w:val="0"/>
      <w:marTop w:val="0"/>
      <w:marBottom w:val="0"/>
      <w:divBdr>
        <w:top w:val="none" w:sz="0" w:space="0" w:color="auto"/>
        <w:left w:val="none" w:sz="0" w:space="0" w:color="auto"/>
        <w:bottom w:val="none" w:sz="0" w:space="0" w:color="auto"/>
        <w:right w:val="none" w:sz="0" w:space="0" w:color="auto"/>
      </w:divBdr>
    </w:div>
    <w:div w:id="1531410752">
      <w:marLeft w:val="480"/>
      <w:marRight w:val="0"/>
      <w:marTop w:val="0"/>
      <w:marBottom w:val="0"/>
      <w:divBdr>
        <w:top w:val="none" w:sz="0" w:space="0" w:color="auto"/>
        <w:left w:val="none" w:sz="0" w:space="0" w:color="auto"/>
        <w:bottom w:val="none" w:sz="0" w:space="0" w:color="auto"/>
        <w:right w:val="none" w:sz="0" w:space="0" w:color="auto"/>
      </w:divBdr>
    </w:div>
    <w:div w:id="1531454332">
      <w:marLeft w:val="480"/>
      <w:marRight w:val="0"/>
      <w:marTop w:val="0"/>
      <w:marBottom w:val="0"/>
      <w:divBdr>
        <w:top w:val="none" w:sz="0" w:space="0" w:color="auto"/>
        <w:left w:val="none" w:sz="0" w:space="0" w:color="auto"/>
        <w:bottom w:val="none" w:sz="0" w:space="0" w:color="auto"/>
        <w:right w:val="none" w:sz="0" w:space="0" w:color="auto"/>
      </w:divBdr>
    </w:div>
    <w:div w:id="1531530349">
      <w:marLeft w:val="480"/>
      <w:marRight w:val="0"/>
      <w:marTop w:val="0"/>
      <w:marBottom w:val="0"/>
      <w:divBdr>
        <w:top w:val="none" w:sz="0" w:space="0" w:color="auto"/>
        <w:left w:val="none" w:sz="0" w:space="0" w:color="auto"/>
        <w:bottom w:val="none" w:sz="0" w:space="0" w:color="auto"/>
        <w:right w:val="none" w:sz="0" w:space="0" w:color="auto"/>
      </w:divBdr>
    </w:div>
    <w:div w:id="1531650501">
      <w:marLeft w:val="480"/>
      <w:marRight w:val="0"/>
      <w:marTop w:val="0"/>
      <w:marBottom w:val="0"/>
      <w:divBdr>
        <w:top w:val="none" w:sz="0" w:space="0" w:color="auto"/>
        <w:left w:val="none" w:sz="0" w:space="0" w:color="auto"/>
        <w:bottom w:val="none" w:sz="0" w:space="0" w:color="auto"/>
        <w:right w:val="none" w:sz="0" w:space="0" w:color="auto"/>
      </w:divBdr>
    </w:div>
    <w:div w:id="1531718187">
      <w:marLeft w:val="480"/>
      <w:marRight w:val="0"/>
      <w:marTop w:val="0"/>
      <w:marBottom w:val="0"/>
      <w:divBdr>
        <w:top w:val="none" w:sz="0" w:space="0" w:color="auto"/>
        <w:left w:val="none" w:sz="0" w:space="0" w:color="auto"/>
        <w:bottom w:val="none" w:sz="0" w:space="0" w:color="auto"/>
        <w:right w:val="none" w:sz="0" w:space="0" w:color="auto"/>
      </w:divBdr>
    </w:div>
    <w:div w:id="1531794607">
      <w:marLeft w:val="480"/>
      <w:marRight w:val="0"/>
      <w:marTop w:val="0"/>
      <w:marBottom w:val="0"/>
      <w:divBdr>
        <w:top w:val="none" w:sz="0" w:space="0" w:color="auto"/>
        <w:left w:val="none" w:sz="0" w:space="0" w:color="auto"/>
        <w:bottom w:val="none" w:sz="0" w:space="0" w:color="auto"/>
        <w:right w:val="none" w:sz="0" w:space="0" w:color="auto"/>
      </w:divBdr>
    </w:div>
    <w:div w:id="1531796920">
      <w:marLeft w:val="480"/>
      <w:marRight w:val="0"/>
      <w:marTop w:val="0"/>
      <w:marBottom w:val="0"/>
      <w:divBdr>
        <w:top w:val="none" w:sz="0" w:space="0" w:color="auto"/>
        <w:left w:val="none" w:sz="0" w:space="0" w:color="auto"/>
        <w:bottom w:val="none" w:sz="0" w:space="0" w:color="auto"/>
        <w:right w:val="none" w:sz="0" w:space="0" w:color="auto"/>
      </w:divBdr>
    </w:div>
    <w:div w:id="1531798517">
      <w:marLeft w:val="480"/>
      <w:marRight w:val="0"/>
      <w:marTop w:val="0"/>
      <w:marBottom w:val="0"/>
      <w:divBdr>
        <w:top w:val="none" w:sz="0" w:space="0" w:color="auto"/>
        <w:left w:val="none" w:sz="0" w:space="0" w:color="auto"/>
        <w:bottom w:val="none" w:sz="0" w:space="0" w:color="auto"/>
        <w:right w:val="none" w:sz="0" w:space="0" w:color="auto"/>
      </w:divBdr>
    </w:div>
    <w:div w:id="1531911542">
      <w:marLeft w:val="480"/>
      <w:marRight w:val="0"/>
      <w:marTop w:val="0"/>
      <w:marBottom w:val="0"/>
      <w:divBdr>
        <w:top w:val="none" w:sz="0" w:space="0" w:color="auto"/>
        <w:left w:val="none" w:sz="0" w:space="0" w:color="auto"/>
        <w:bottom w:val="none" w:sz="0" w:space="0" w:color="auto"/>
        <w:right w:val="none" w:sz="0" w:space="0" w:color="auto"/>
      </w:divBdr>
    </w:div>
    <w:div w:id="1531913150">
      <w:marLeft w:val="480"/>
      <w:marRight w:val="0"/>
      <w:marTop w:val="0"/>
      <w:marBottom w:val="0"/>
      <w:divBdr>
        <w:top w:val="none" w:sz="0" w:space="0" w:color="auto"/>
        <w:left w:val="none" w:sz="0" w:space="0" w:color="auto"/>
        <w:bottom w:val="none" w:sz="0" w:space="0" w:color="auto"/>
        <w:right w:val="none" w:sz="0" w:space="0" w:color="auto"/>
      </w:divBdr>
    </w:div>
    <w:div w:id="1531988569">
      <w:marLeft w:val="480"/>
      <w:marRight w:val="0"/>
      <w:marTop w:val="0"/>
      <w:marBottom w:val="0"/>
      <w:divBdr>
        <w:top w:val="none" w:sz="0" w:space="0" w:color="auto"/>
        <w:left w:val="none" w:sz="0" w:space="0" w:color="auto"/>
        <w:bottom w:val="none" w:sz="0" w:space="0" w:color="auto"/>
        <w:right w:val="none" w:sz="0" w:space="0" w:color="auto"/>
      </w:divBdr>
    </w:div>
    <w:div w:id="1531992499">
      <w:marLeft w:val="480"/>
      <w:marRight w:val="0"/>
      <w:marTop w:val="0"/>
      <w:marBottom w:val="0"/>
      <w:divBdr>
        <w:top w:val="none" w:sz="0" w:space="0" w:color="auto"/>
        <w:left w:val="none" w:sz="0" w:space="0" w:color="auto"/>
        <w:bottom w:val="none" w:sz="0" w:space="0" w:color="auto"/>
        <w:right w:val="none" w:sz="0" w:space="0" w:color="auto"/>
      </w:divBdr>
    </w:div>
    <w:div w:id="1532109340">
      <w:marLeft w:val="480"/>
      <w:marRight w:val="0"/>
      <w:marTop w:val="0"/>
      <w:marBottom w:val="0"/>
      <w:divBdr>
        <w:top w:val="none" w:sz="0" w:space="0" w:color="auto"/>
        <w:left w:val="none" w:sz="0" w:space="0" w:color="auto"/>
        <w:bottom w:val="none" w:sz="0" w:space="0" w:color="auto"/>
        <w:right w:val="none" w:sz="0" w:space="0" w:color="auto"/>
      </w:divBdr>
    </w:div>
    <w:div w:id="1532112982">
      <w:marLeft w:val="480"/>
      <w:marRight w:val="0"/>
      <w:marTop w:val="0"/>
      <w:marBottom w:val="0"/>
      <w:divBdr>
        <w:top w:val="none" w:sz="0" w:space="0" w:color="auto"/>
        <w:left w:val="none" w:sz="0" w:space="0" w:color="auto"/>
        <w:bottom w:val="none" w:sz="0" w:space="0" w:color="auto"/>
        <w:right w:val="none" w:sz="0" w:space="0" w:color="auto"/>
      </w:divBdr>
    </w:div>
    <w:div w:id="1532181686">
      <w:marLeft w:val="480"/>
      <w:marRight w:val="0"/>
      <w:marTop w:val="0"/>
      <w:marBottom w:val="0"/>
      <w:divBdr>
        <w:top w:val="none" w:sz="0" w:space="0" w:color="auto"/>
        <w:left w:val="none" w:sz="0" w:space="0" w:color="auto"/>
        <w:bottom w:val="none" w:sz="0" w:space="0" w:color="auto"/>
        <w:right w:val="none" w:sz="0" w:space="0" w:color="auto"/>
      </w:divBdr>
    </w:div>
    <w:div w:id="1532189406">
      <w:marLeft w:val="480"/>
      <w:marRight w:val="0"/>
      <w:marTop w:val="0"/>
      <w:marBottom w:val="0"/>
      <w:divBdr>
        <w:top w:val="none" w:sz="0" w:space="0" w:color="auto"/>
        <w:left w:val="none" w:sz="0" w:space="0" w:color="auto"/>
        <w:bottom w:val="none" w:sz="0" w:space="0" w:color="auto"/>
        <w:right w:val="none" w:sz="0" w:space="0" w:color="auto"/>
      </w:divBdr>
    </w:div>
    <w:div w:id="1532257466">
      <w:marLeft w:val="480"/>
      <w:marRight w:val="0"/>
      <w:marTop w:val="0"/>
      <w:marBottom w:val="0"/>
      <w:divBdr>
        <w:top w:val="none" w:sz="0" w:space="0" w:color="auto"/>
        <w:left w:val="none" w:sz="0" w:space="0" w:color="auto"/>
        <w:bottom w:val="none" w:sz="0" w:space="0" w:color="auto"/>
        <w:right w:val="none" w:sz="0" w:space="0" w:color="auto"/>
      </w:divBdr>
    </w:div>
    <w:div w:id="1532260970">
      <w:marLeft w:val="480"/>
      <w:marRight w:val="0"/>
      <w:marTop w:val="0"/>
      <w:marBottom w:val="0"/>
      <w:divBdr>
        <w:top w:val="none" w:sz="0" w:space="0" w:color="auto"/>
        <w:left w:val="none" w:sz="0" w:space="0" w:color="auto"/>
        <w:bottom w:val="none" w:sz="0" w:space="0" w:color="auto"/>
        <w:right w:val="none" w:sz="0" w:space="0" w:color="auto"/>
      </w:divBdr>
    </w:div>
    <w:div w:id="1532307500">
      <w:marLeft w:val="480"/>
      <w:marRight w:val="0"/>
      <w:marTop w:val="0"/>
      <w:marBottom w:val="0"/>
      <w:divBdr>
        <w:top w:val="none" w:sz="0" w:space="0" w:color="auto"/>
        <w:left w:val="none" w:sz="0" w:space="0" w:color="auto"/>
        <w:bottom w:val="none" w:sz="0" w:space="0" w:color="auto"/>
        <w:right w:val="none" w:sz="0" w:space="0" w:color="auto"/>
      </w:divBdr>
    </w:div>
    <w:div w:id="1532375521">
      <w:marLeft w:val="480"/>
      <w:marRight w:val="0"/>
      <w:marTop w:val="0"/>
      <w:marBottom w:val="0"/>
      <w:divBdr>
        <w:top w:val="none" w:sz="0" w:space="0" w:color="auto"/>
        <w:left w:val="none" w:sz="0" w:space="0" w:color="auto"/>
        <w:bottom w:val="none" w:sz="0" w:space="0" w:color="auto"/>
        <w:right w:val="none" w:sz="0" w:space="0" w:color="auto"/>
      </w:divBdr>
    </w:div>
    <w:div w:id="1532379246">
      <w:marLeft w:val="480"/>
      <w:marRight w:val="0"/>
      <w:marTop w:val="0"/>
      <w:marBottom w:val="0"/>
      <w:divBdr>
        <w:top w:val="none" w:sz="0" w:space="0" w:color="auto"/>
        <w:left w:val="none" w:sz="0" w:space="0" w:color="auto"/>
        <w:bottom w:val="none" w:sz="0" w:space="0" w:color="auto"/>
        <w:right w:val="none" w:sz="0" w:space="0" w:color="auto"/>
      </w:divBdr>
    </w:div>
    <w:div w:id="1532453441">
      <w:marLeft w:val="480"/>
      <w:marRight w:val="0"/>
      <w:marTop w:val="0"/>
      <w:marBottom w:val="0"/>
      <w:divBdr>
        <w:top w:val="none" w:sz="0" w:space="0" w:color="auto"/>
        <w:left w:val="none" w:sz="0" w:space="0" w:color="auto"/>
        <w:bottom w:val="none" w:sz="0" w:space="0" w:color="auto"/>
        <w:right w:val="none" w:sz="0" w:space="0" w:color="auto"/>
      </w:divBdr>
    </w:div>
    <w:div w:id="1532457941">
      <w:marLeft w:val="480"/>
      <w:marRight w:val="0"/>
      <w:marTop w:val="0"/>
      <w:marBottom w:val="0"/>
      <w:divBdr>
        <w:top w:val="none" w:sz="0" w:space="0" w:color="auto"/>
        <w:left w:val="none" w:sz="0" w:space="0" w:color="auto"/>
        <w:bottom w:val="none" w:sz="0" w:space="0" w:color="auto"/>
        <w:right w:val="none" w:sz="0" w:space="0" w:color="auto"/>
      </w:divBdr>
    </w:div>
    <w:div w:id="1532569014">
      <w:marLeft w:val="480"/>
      <w:marRight w:val="0"/>
      <w:marTop w:val="0"/>
      <w:marBottom w:val="0"/>
      <w:divBdr>
        <w:top w:val="none" w:sz="0" w:space="0" w:color="auto"/>
        <w:left w:val="none" w:sz="0" w:space="0" w:color="auto"/>
        <w:bottom w:val="none" w:sz="0" w:space="0" w:color="auto"/>
        <w:right w:val="none" w:sz="0" w:space="0" w:color="auto"/>
      </w:divBdr>
    </w:div>
    <w:div w:id="1532643258">
      <w:marLeft w:val="480"/>
      <w:marRight w:val="0"/>
      <w:marTop w:val="0"/>
      <w:marBottom w:val="0"/>
      <w:divBdr>
        <w:top w:val="none" w:sz="0" w:space="0" w:color="auto"/>
        <w:left w:val="none" w:sz="0" w:space="0" w:color="auto"/>
        <w:bottom w:val="none" w:sz="0" w:space="0" w:color="auto"/>
        <w:right w:val="none" w:sz="0" w:space="0" w:color="auto"/>
      </w:divBdr>
    </w:div>
    <w:div w:id="1532644164">
      <w:marLeft w:val="480"/>
      <w:marRight w:val="0"/>
      <w:marTop w:val="0"/>
      <w:marBottom w:val="0"/>
      <w:divBdr>
        <w:top w:val="none" w:sz="0" w:space="0" w:color="auto"/>
        <w:left w:val="none" w:sz="0" w:space="0" w:color="auto"/>
        <w:bottom w:val="none" w:sz="0" w:space="0" w:color="auto"/>
        <w:right w:val="none" w:sz="0" w:space="0" w:color="auto"/>
      </w:divBdr>
    </w:div>
    <w:div w:id="1532645291">
      <w:marLeft w:val="480"/>
      <w:marRight w:val="0"/>
      <w:marTop w:val="0"/>
      <w:marBottom w:val="0"/>
      <w:divBdr>
        <w:top w:val="none" w:sz="0" w:space="0" w:color="auto"/>
        <w:left w:val="none" w:sz="0" w:space="0" w:color="auto"/>
        <w:bottom w:val="none" w:sz="0" w:space="0" w:color="auto"/>
        <w:right w:val="none" w:sz="0" w:space="0" w:color="auto"/>
      </w:divBdr>
    </w:div>
    <w:div w:id="1532646273">
      <w:marLeft w:val="480"/>
      <w:marRight w:val="0"/>
      <w:marTop w:val="0"/>
      <w:marBottom w:val="0"/>
      <w:divBdr>
        <w:top w:val="none" w:sz="0" w:space="0" w:color="auto"/>
        <w:left w:val="none" w:sz="0" w:space="0" w:color="auto"/>
        <w:bottom w:val="none" w:sz="0" w:space="0" w:color="auto"/>
        <w:right w:val="none" w:sz="0" w:space="0" w:color="auto"/>
      </w:divBdr>
    </w:div>
    <w:div w:id="1532650995">
      <w:marLeft w:val="480"/>
      <w:marRight w:val="0"/>
      <w:marTop w:val="0"/>
      <w:marBottom w:val="0"/>
      <w:divBdr>
        <w:top w:val="none" w:sz="0" w:space="0" w:color="auto"/>
        <w:left w:val="none" w:sz="0" w:space="0" w:color="auto"/>
        <w:bottom w:val="none" w:sz="0" w:space="0" w:color="auto"/>
        <w:right w:val="none" w:sz="0" w:space="0" w:color="auto"/>
      </w:divBdr>
    </w:div>
    <w:div w:id="1532721643">
      <w:marLeft w:val="480"/>
      <w:marRight w:val="0"/>
      <w:marTop w:val="0"/>
      <w:marBottom w:val="0"/>
      <w:divBdr>
        <w:top w:val="none" w:sz="0" w:space="0" w:color="auto"/>
        <w:left w:val="none" w:sz="0" w:space="0" w:color="auto"/>
        <w:bottom w:val="none" w:sz="0" w:space="0" w:color="auto"/>
        <w:right w:val="none" w:sz="0" w:space="0" w:color="auto"/>
      </w:divBdr>
    </w:div>
    <w:div w:id="1532722331">
      <w:marLeft w:val="480"/>
      <w:marRight w:val="0"/>
      <w:marTop w:val="0"/>
      <w:marBottom w:val="0"/>
      <w:divBdr>
        <w:top w:val="none" w:sz="0" w:space="0" w:color="auto"/>
        <w:left w:val="none" w:sz="0" w:space="0" w:color="auto"/>
        <w:bottom w:val="none" w:sz="0" w:space="0" w:color="auto"/>
        <w:right w:val="none" w:sz="0" w:space="0" w:color="auto"/>
      </w:divBdr>
    </w:div>
    <w:div w:id="1532722484">
      <w:marLeft w:val="480"/>
      <w:marRight w:val="0"/>
      <w:marTop w:val="0"/>
      <w:marBottom w:val="0"/>
      <w:divBdr>
        <w:top w:val="none" w:sz="0" w:space="0" w:color="auto"/>
        <w:left w:val="none" w:sz="0" w:space="0" w:color="auto"/>
        <w:bottom w:val="none" w:sz="0" w:space="0" w:color="auto"/>
        <w:right w:val="none" w:sz="0" w:space="0" w:color="auto"/>
      </w:divBdr>
    </w:div>
    <w:div w:id="1532722817">
      <w:marLeft w:val="480"/>
      <w:marRight w:val="0"/>
      <w:marTop w:val="0"/>
      <w:marBottom w:val="0"/>
      <w:divBdr>
        <w:top w:val="none" w:sz="0" w:space="0" w:color="auto"/>
        <w:left w:val="none" w:sz="0" w:space="0" w:color="auto"/>
        <w:bottom w:val="none" w:sz="0" w:space="0" w:color="auto"/>
        <w:right w:val="none" w:sz="0" w:space="0" w:color="auto"/>
      </w:divBdr>
    </w:div>
    <w:div w:id="1532838070">
      <w:marLeft w:val="480"/>
      <w:marRight w:val="0"/>
      <w:marTop w:val="0"/>
      <w:marBottom w:val="0"/>
      <w:divBdr>
        <w:top w:val="none" w:sz="0" w:space="0" w:color="auto"/>
        <w:left w:val="none" w:sz="0" w:space="0" w:color="auto"/>
        <w:bottom w:val="none" w:sz="0" w:space="0" w:color="auto"/>
        <w:right w:val="none" w:sz="0" w:space="0" w:color="auto"/>
      </w:divBdr>
    </w:div>
    <w:div w:id="1532914791">
      <w:marLeft w:val="480"/>
      <w:marRight w:val="0"/>
      <w:marTop w:val="0"/>
      <w:marBottom w:val="0"/>
      <w:divBdr>
        <w:top w:val="none" w:sz="0" w:space="0" w:color="auto"/>
        <w:left w:val="none" w:sz="0" w:space="0" w:color="auto"/>
        <w:bottom w:val="none" w:sz="0" w:space="0" w:color="auto"/>
        <w:right w:val="none" w:sz="0" w:space="0" w:color="auto"/>
      </w:divBdr>
    </w:div>
    <w:div w:id="1532916758">
      <w:marLeft w:val="480"/>
      <w:marRight w:val="0"/>
      <w:marTop w:val="0"/>
      <w:marBottom w:val="0"/>
      <w:divBdr>
        <w:top w:val="none" w:sz="0" w:space="0" w:color="auto"/>
        <w:left w:val="none" w:sz="0" w:space="0" w:color="auto"/>
        <w:bottom w:val="none" w:sz="0" w:space="0" w:color="auto"/>
        <w:right w:val="none" w:sz="0" w:space="0" w:color="auto"/>
      </w:divBdr>
    </w:div>
    <w:div w:id="1532917884">
      <w:marLeft w:val="480"/>
      <w:marRight w:val="0"/>
      <w:marTop w:val="0"/>
      <w:marBottom w:val="0"/>
      <w:divBdr>
        <w:top w:val="none" w:sz="0" w:space="0" w:color="auto"/>
        <w:left w:val="none" w:sz="0" w:space="0" w:color="auto"/>
        <w:bottom w:val="none" w:sz="0" w:space="0" w:color="auto"/>
        <w:right w:val="none" w:sz="0" w:space="0" w:color="auto"/>
      </w:divBdr>
    </w:div>
    <w:div w:id="1532953476">
      <w:marLeft w:val="480"/>
      <w:marRight w:val="0"/>
      <w:marTop w:val="0"/>
      <w:marBottom w:val="0"/>
      <w:divBdr>
        <w:top w:val="none" w:sz="0" w:space="0" w:color="auto"/>
        <w:left w:val="none" w:sz="0" w:space="0" w:color="auto"/>
        <w:bottom w:val="none" w:sz="0" w:space="0" w:color="auto"/>
        <w:right w:val="none" w:sz="0" w:space="0" w:color="auto"/>
      </w:divBdr>
    </w:div>
    <w:div w:id="1532956654">
      <w:marLeft w:val="480"/>
      <w:marRight w:val="0"/>
      <w:marTop w:val="0"/>
      <w:marBottom w:val="0"/>
      <w:divBdr>
        <w:top w:val="none" w:sz="0" w:space="0" w:color="auto"/>
        <w:left w:val="none" w:sz="0" w:space="0" w:color="auto"/>
        <w:bottom w:val="none" w:sz="0" w:space="0" w:color="auto"/>
        <w:right w:val="none" w:sz="0" w:space="0" w:color="auto"/>
      </w:divBdr>
    </w:div>
    <w:div w:id="1533028949">
      <w:marLeft w:val="480"/>
      <w:marRight w:val="0"/>
      <w:marTop w:val="0"/>
      <w:marBottom w:val="0"/>
      <w:divBdr>
        <w:top w:val="none" w:sz="0" w:space="0" w:color="auto"/>
        <w:left w:val="none" w:sz="0" w:space="0" w:color="auto"/>
        <w:bottom w:val="none" w:sz="0" w:space="0" w:color="auto"/>
        <w:right w:val="none" w:sz="0" w:space="0" w:color="auto"/>
      </w:divBdr>
    </w:div>
    <w:div w:id="1533030975">
      <w:marLeft w:val="480"/>
      <w:marRight w:val="0"/>
      <w:marTop w:val="0"/>
      <w:marBottom w:val="0"/>
      <w:divBdr>
        <w:top w:val="none" w:sz="0" w:space="0" w:color="auto"/>
        <w:left w:val="none" w:sz="0" w:space="0" w:color="auto"/>
        <w:bottom w:val="none" w:sz="0" w:space="0" w:color="auto"/>
        <w:right w:val="none" w:sz="0" w:space="0" w:color="auto"/>
      </w:divBdr>
    </w:div>
    <w:div w:id="1533106107">
      <w:marLeft w:val="480"/>
      <w:marRight w:val="0"/>
      <w:marTop w:val="0"/>
      <w:marBottom w:val="0"/>
      <w:divBdr>
        <w:top w:val="none" w:sz="0" w:space="0" w:color="auto"/>
        <w:left w:val="none" w:sz="0" w:space="0" w:color="auto"/>
        <w:bottom w:val="none" w:sz="0" w:space="0" w:color="auto"/>
        <w:right w:val="none" w:sz="0" w:space="0" w:color="auto"/>
      </w:divBdr>
    </w:div>
    <w:div w:id="1533151720">
      <w:marLeft w:val="480"/>
      <w:marRight w:val="0"/>
      <w:marTop w:val="0"/>
      <w:marBottom w:val="0"/>
      <w:divBdr>
        <w:top w:val="none" w:sz="0" w:space="0" w:color="auto"/>
        <w:left w:val="none" w:sz="0" w:space="0" w:color="auto"/>
        <w:bottom w:val="none" w:sz="0" w:space="0" w:color="auto"/>
        <w:right w:val="none" w:sz="0" w:space="0" w:color="auto"/>
      </w:divBdr>
    </w:div>
    <w:div w:id="1533156017">
      <w:marLeft w:val="480"/>
      <w:marRight w:val="0"/>
      <w:marTop w:val="0"/>
      <w:marBottom w:val="0"/>
      <w:divBdr>
        <w:top w:val="none" w:sz="0" w:space="0" w:color="auto"/>
        <w:left w:val="none" w:sz="0" w:space="0" w:color="auto"/>
        <w:bottom w:val="none" w:sz="0" w:space="0" w:color="auto"/>
        <w:right w:val="none" w:sz="0" w:space="0" w:color="auto"/>
      </w:divBdr>
    </w:div>
    <w:div w:id="1533221797">
      <w:marLeft w:val="480"/>
      <w:marRight w:val="0"/>
      <w:marTop w:val="0"/>
      <w:marBottom w:val="0"/>
      <w:divBdr>
        <w:top w:val="none" w:sz="0" w:space="0" w:color="auto"/>
        <w:left w:val="none" w:sz="0" w:space="0" w:color="auto"/>
        <w:bottom w:val="none" w:sz="0" w:space="0" w:color="auto"/>
        <w:right w:val="none" w:sz="0" w:space="0" w:color="auto"/>
      </w:divBdr>
    </w:div>
    <w:div w:id="1533231524">
      <w:marLeft w:val="480"/>
      <w:marRight w:val="0"/>
      <w:marTop w:val="0"/>
      <w:marBottom w:val="0"/>
      <w:divBdr>
        <w:top w:val="none" w:sz="0" w:space="0" w:color="auto"/>
        <w:left w:val="none" w:sz="0" w:space="0" w:color="auto"/>
        <w:bottom w:val="none" w:sz="0" w:space="0" w:color="auto"/>
        <w:right w:val="none" w:sz="0" w:space="0" w:color="auto"/>
      </w:divBdr>
    </w:div>
    <w:div w:id="1533297482">
      <w:marLeft w:val="480"/>
      <w:marRight w:val="0"/>
      <w:marTop w:val="0"/>
      <w:marBottom w:val="0"/>
      <w:divBdr>
        <w:top w:val="none" w:sz="0" w:space="0" w:color="auto"/>
        <w:left w:val="none" w:sz="0" w:space="0" w:color="auto"/>
        <w:bottom w:val="none" w:sz="0" w:space="0" w:color="auto"/>
        <w:right w:val="none" w:sz="0" w:space="0" w:color="auto"/>
      </w:divBdr>
    </w:div>
    <w:div w:id="1533303518">
      <w:marLeft w:val="480"/>
      <w:marRight w:val="0"/>
      <w:marTop w:val="0"/>
      <w:marBottom w:val="0"/>
      <w:divBdr>
        <w:top w:val="none" w:sz="0" w:space="0" w:color="auto"/>
        <w:left w:val="none" w:sz="0" w:space="0" w:color="auto"/>
        <w:bottom w:val="none" w:sz="0" w:space="0" w:color="auto"/>
        <w:right w:val="none" w:sz="0" w:space="0" w:color="auto"/>
      </w:divBdr>
    </w:div>
    <w:div w:id="1533415732">
      <w:marLeft w:val="480"/>
      <w:marRight w:val="0"/>
      <w:marTop w:val="0"/>
      <w:marBottom w:val="0"/>
      <w:divBdr>
        <w:top w:val="none" w:sz="0" w:space="0" w:color="auto"/>
        <w:left w:val="none" w:sz="0" w:space="0" w:color="auto"/>
        <w:bottom w:val="none" w:sz="0" w:space="0" w:color="auto"/>
        <w:right w:val="none" w:sz="0" w:space="0" w:color="auto"/>
      </w:divBdr>
    </w:div>
    <w:div w:id="1533423214">
      <w:marLeft w:val="480"/>
      <w:marRight w:val="0"/>
      <w:marTop w:val="0"/>
      <w:marBottom w:val="0"/>
      <w:divBdr>
        <w:top w:val="none" w:sz="0" w:space="0" w:color="auto"/>
        <w:left w:val="none" w:sz="0" w:space="0" w:color="auto"/>
        <w:bottom w:val="none" w:sz="0" w:space="0" w:color="auto"/>
        <w:right w:val="none" w:sz="0" w:space="0" w:color="auto"/>
      </w:divBdr>
    </w:div>
    <w:div w:id="1533498289">
      <w:marLeft w:val="480"/>
      <w:marRight w:val="0"/>
      <w:marTop w:val="0"/>
      <w:marBottom w:val="0"/>
      <w:divBdr>
        <w:top w:val="none" w:sz="0" w:space="0" w:color="auto"/>
        <w:left w:val="none" w:sz="0" w:space="0" w:color="auto"/>
        <w:bottom w:val="none" w:sz="0" w:space="0" w:color="auto"/>
        <w:right w:val="none" w:sz="0" w:space="0" w:color="auto"/>
      </w:divBdr>
    </w:div>
    <w:div w:id="1533566900">
      <w:marLeft w:val="480"/>
      <w:marRight w:val="0"/>
      <w:marTop w:val="0"/>
      <w:marBottom w:val="0"/>
      <w:divBdr>
        <w:top w:val="none" w:sz="0" w:space="0" w:color="auto"/>
        <w:left w:val="none" w:sz="0" w:space="0" w:color="auto"/>
        <w:bottom w:val="none" w:sz="0" w:space="0" w:color="auto"/>
        <w:right w:val="none" w:sz="0" w:space="0" w:color="auto"/>
      </w:divBdr>
    </w:div>
    <w:div w:id="1533688091">
      <w:marLeft w:val="480"/>
      <w:marRight w:val="0"/>
      <w:marTop w:val="0"/>
      <w:marBottom w:val="0"/>
      <w:divBdr>
        <w:top w:val="none" w:sz="0" w:space="0" w:color="auto"/>
        <w:left w:val="none" w:sz="0" w:space="0" w:color="auto"/>
        <w:bottom w:val="none" w:sz="0" w:space="0" w:color="auto"/>
        <w:right w:val="none" w:sz="0" w:space="0" w:color="auto"/>
      </w:divBdr>
    </w:div>
    <w:div w:id="1533689302">
      <w:marLeft w:val="480"/>
      <w:marRight w:val="0"/>
      <w:marTop w:val="0"/>
      <w:marBottom w:val="0"/>
      <w:divBdr>
        <w:top w:val="none" w:sz="0" w:space="0" w:color="auto"/>
        <w:left w:val="none" w:sz="0" w:space="0" w:color="auto"/>
        <w:bottom w:val="none" w:sz="0" w:space="0" w:color="auto"/>
        <w:right w:val="none" w:sz="0" w:space="0" w:color="auto"/>
      </w:divBdr>
    </w:div>
    <w:div w:id="1533690274">
      <w:marLeft w:val="480"/>
      <w:marRight w:val="0"/>
      <w:marTop w:val="0"/>
      <w:marBottom w:val="0"/>
      <w:divBdr>
        <w:top w:val="none" w:sz="0" w:space="0" w:color="auto"/>
        <w:left w:val="none" w:sz="0" w:space="0" w:color="auto"/>
        <w:bottom w:val="none" w:sz="0" w:space="0" w:color="auto"/>
        <w:right w:val="none" w:sz="0" w:space="0" w:color="auto"/>
      </w:divBdr>
    </w:div>
    <w:div w:id="1533691844">
      <w:marLeft w:val="480"/>
      <w:marRight w:val="0"/>
      <w:marTop w:val="0"/>
      <w:marBottom w:val="0"/>
      <w:divBdr>
        <w:top w:val="none" w:sz="0" w:space="0" w:color="auto"/>
        <w:left w:val="none" w:sz="0" w:space="0" w:color="auto"/>
        <w:bottom w:val="none" w:sz="0" w:space="0" w:color="auto"/>
        <w:right w:val="none" w:sz="0" w:space="0" w:color="auto"/>
      </w:divBdr>
    </w:div>
    <w:div w:id="1533762000">
      <w:marLeft w:val="480"/>
      <w:marRight w:val="0"/>
      <w:marTop w:val="0"/>
      <w:marBottom w:val="0"/>
      <w:divBdr>
        <w:top w:val="none" w:sz="0" w:space="0" w:color="auto"/>
        <w:left w:val="none" w:sz="0" w:space="0" w:color="auto"/>
        <w:bottom w:val="none" w:sz="0" w:space="0" w:color="auto"/>
        <w:right w:val="none" w:sz="0" w:space="0" w:color="auto"/>
      </w:divBdr>
    </w:div>
    <w:div w:id="1533767098">
      <w:marLeft w:val="480"/>
      <w:marRight w:val="0"/>
      <w:marTop w:val="0"/>
      <w:marBottom w:val="0"/>
      <w:divBdr>
        <w:top w:val="none" w:sz="0" w:space="0" w:color="auto"/>
        <w:left w:val="none" w:sz="0" w:space="0" w:color="auto"/>
        <w:bottom w:val="none" w:sz="0" w:space="0" w:color="auto"/>
        <w:right w:val="none" w:sz="0" w:space="0" w:color="auto"/>
      </w:divBdr>
    </w:div>
    <w:div w:id="1533767971">
      <w:marLeft w:val="480"/>
      <w:marRight w:val="0"/>
      <w:marTop w:val="0"/>
      <w:marBottom w:val="0"/>
      <w:divBdr>
        <w:top w:val="none" w:sz="0" w:space="0" w:color="auto"/>
        <w:left w:val="none" w:sz="0" w:space="0" w:color="auto"/>
        <w:bottom w:val="none" w:sz="0" w:space="0" w:color="auto"/>
        <w:right w:val="none" w:sz="0" w:space="0" w:color="auto"/>
      </w:divBdr>
    </w:div>
    <w:div w:id="1533810641">
      <w:marLeft w:val="480"/>
      <w:marRight w:val="0"/>
      <w:marTop w:val="0"/>
      <w:marBottom w:val="0"/>
      <w:divBdr>
        <w:top w:val="none" w:sz="0" w:space="0" w:color="auto"/>
        <w:left w:val="none" w:sz="0" w:space="0" w:color="auto"/>
        <w:bottom w:val="none" w:sz="0" w:space="0" w:color="auto"/>
        <w:right w:val="none" w:sz="0" w:space="0" w:color="auto"/>
      </w:divBdr>
    </w:div>
    <w:div w:id="1533836204">
      <w:marLeft w:val="480"/>
      <w:marRight w:val="0"/>
      <w:marTop w:val="0"/>
      <w:marBottom w:val="0"/>
      <w:divBdr>
        <w:top w:val="none" w:sz="0" w:space="0" w:color="auto"/>
        <w:left w:val="none" w:sz="0" w:space="0" w:color="auto"/>
        <w:bottom w:val="none" w:sz="0" w:space="0" w:color="auto"/>
        <w:right w:val="none" w:sz="0" w:space="0" w:color="auto"/>
      </w:divBdr>
    </w:div>
    <w:div w:id="1533837146">
      <w:marLeft w:val="480"/>
      <w:marRight w:val="0"/>
      <w:marTop w:val="0"/>
      <w:marBottom w:val="0"/>
      <w:divBdr>
        <w:top w:val="none" w:sz="0" w:space="0" w:color="auto"/>
        <w:left w:val="none" w:sz="0" w:space="0" w:color="auto"/>
        <w:bottom w:val="none" w:sz="0" w:space="0" w:color="auto"/>
        <w:right w:val="none" w:sz="0" w:space="0" w:color="auto"/>
      </w:divBdr>
    </w:div>
    <w:div w:id="1533952683">
      <w:marLeft w:val="480"/>
      <w:marRight w:val="0"/>
      <w:marTop w:val="0"/>
      <w:marBottom w:val="0"/>
      <w:divBdr>
        <w:top w:val="none" w:sz="0" w:space="0" w:color="auto"/>
        <w:left w:val="none" w:sz="0" w:space="0" w:color="auto"/>
        <w:bottom w:val="none" w:sz="0" w:space="0" w:color="auto"/>
        <w:right w:val="none" w:sz="0" w:space="0" w:color="auto"/>
      </w:divBdr>
    </w:div>
    <w:div w:id="1534001685">
      <w:marLeft w:val="480"/>
      <w:marRight w:val="0"/>
      <w:marTop w:val="0"/>
      <w:marBottom w:val="0"/>
      <w:divBdr>
        <w:top w:val="none" w:sz="0" w:space="0" w:color="auto"/>
        <w:left w:val="none" w:sz="0" w:space="0" w:color="auto"/>
        <w:bottom w:val="none" w:sz="0" w:space="0" w:color="auto"/>
        <w:right w:val="none" w:sz="0" w:space="0" w:color="auto"/>
      </w:divBdr>
    </w:div>
    <w:div w:id="1534001834">
      <w:marLeft w:val="480"/>
      <w:marRight w:val="0"/>
      <w:marTop w:val="0"/>
      <w:marBottom w:val="0"/>
      <w:divBdr>
        <w:top w:val="none" w:sz="0" w:space="0" w:color="auto"/>
        <w:left w:val="none" w:sz="0" w:space="0" w:color="auto"/>
        <w:bottom w:val="none" w:sz="0" w:space="0" w:color="auto"/>
        <w:right w:val="none" w:sz="0" w:space="0" w:color="auto"/>
      </w:divBdr>
    </w:div>
    <w:div w:id="1534032114">
      <w:marLeft w:val="480"/>
      <w:marRight w:val="0"/>
      <w:marTop w:val="0"/>
      <w:marBottom w:val="0"/>
      <w:divBdr>
        <w:top w:val="none" w:sz="0" w:space="0" w:color="auto"/>
        <w:left w:val="none" w:sz="0" w:space="0" w:color="auto"/>
        <w:bottom w:val="none" w:sz="0" w:space="0" w:color="auto"/>
        <w:right w:val="none" w:sz="0" w:space="0" w:color="auto"/>
      </w:divBdr>
    </w:div>
    <w:div w:id="1534077079">
      <w:marLeft w:val="480"/>
      <w:marRight w:val="0"/>
      <w:marTop w:val="0"/>
      <w:marBottom w:val="0"/>
      <w:divBdr>
        <w:top w:val="none" w:sz="0" w:space="0" w:color="auto"/>
        <w:left w:val="none" w:sz="0" w:space="0" w:color="auto"/>
        <w:bottom w:val="none" w:sz="0" w:space="0" w:color="auto"/>
        <w:right w:val="none" w:sz="0" w:space="0" w:color="auto"/>
      </w:divBdr>
    </w:div>
    <w:div w:id="1534078091">
      <w:marLeft w:val="480"/>
      <w:marRight w:val="0"/>
      <w:marTop w:val="0"/>
      <w:marBottom w:val="0"/>
      <w:divBdr>
        <w:top w:val="none" w:sz="0" w:space="0" w:color="auto"/>
        <w:left w:val="none" w:sz="0" w:space="0" w:color="auto"/>
        <w:bottom w:val="none" w:sz="0" w:space="0" w:color="auto"/>
        <w:right w:val="none" w:sz="0" w:space="0" w:color="auto"/>
      </w:divBdr>
    </w:div>
    <w:div w:id="1534153120">
      <w:marLeft w:val="480"/>
      <w:marRight w:val="0"/>
      <w:marTop w:val="0"/>
      <w:marBottom w:val="0"/>
      <w:divBdr>
        <w:top w:val="none" w:sz="0" w:space="0" w:color="auto"/>
        <w:left w:val="none" w:sz="0" w:space="0" w:color="auto"/>
        <w:bottom w:val="none" w:sz="0" w:space="0" w:color="auto"/>
        <w:right w:val="none" w:sz="0" w:space="0" w:color="auto"/>
      </w:divBdr>
    </w:div>
    <w:div w:id="1534263674">
      <w:marLeft w:val="480"/>
      <w:marRight w:val="0"/>
      <w:marTop w:val="0"/>
      <w:marBottom w:val="0"/>
      <w:divBdr>
        <w:top w:val="none" w:sz="0" w:space="0" w:color="auto"/>
        <w:left w:val="none" w:sz="0" w:space="0" w:color="auto"/>
        <w:bottom w:val="none" w:sz="0" w:space="0" w:color="auto"/>
        <w:right w:val="none" w:sz="0" w:space="0" w:color="auto"/>
      </w:divBdr>
    </w:div>
    <w:div w:id="1534267936">
      <w:marLeft w:val="480"/>
      <w:marRight w:val="0"/>
      <w:marTop w:val="0"/>
      <w:marBottom w:val="0"/>
      <w:divBdr>
        <w:top w:val="none" w:sz="0" w:space="0" w:color="auto"/>
        <w:left w:val="none" w:sz="0" w:space="0" w:color="auto"/>
        <w:bottom w:val="none" w:sz="0" w:space="0" w:color="auto"/>
        <w:right w:val="none" w:sz="0" w:space="0" w:color="auto"/>
      </w:divBdr>
    </w:div>
    <w:div w:id="1534268575">
      <w:marLeft w:val="480"/>
      <w:marRight w:val="0"/>
      <w:marTop w:val="0"/>
      <w:marBottom w:val="0"/>
      <w:divBdr>
        <w:top w:val="none" w:sz="0" w:space="0" w:color="auto"/>
        <w:left w:val="none" w:sz="0" w:space="0" w:color="auto"/>
        <w:bottom w:val="none" w:sz="0" w:space="0" w:color="auto"/>
        <w:right w:val="none" w:sz="0" w:space="0" w:color="auto"/>
      </w:divBdr>
    </w:div>
    <w:div w:id="1534344897">
      <w:marLeft w:val="480"/>
      <w:marRight w:val="0"/>
      <w:marTop w:val="0"/>
      <w:marBottom w:val="0"/>
      <w:divBdr>
        <w:top w:val="none" w:sz="0" w:space="0" w:color="auto"/>
        <w:left w:val="none" w:sz="0" w:space="0" w:color="auto"/>
        <w:bottom w:val="none" w:sz="0" w:space="0" w:color="auto"/>
        <w:right w:val="none" w:sz="0" w:space="0" w:color="auto"/>
      </w:divBdr>
    </w:div>
    <w:div w:id="1534347418">
      <w:marLeft w:val="480"/>
      <w:marRight w:val="0"/>
      <w:marTop w:val="0"/>
      <w:marBottom w:val="0"/>
      <w:divBdr>
        <w:top w:val="none" w:sz="0" w:space="0" w:color="auto"/>
        <w:left w:val="none" w:sz="0" w:space="0" w:color="auto"/>
        <w:bottom w:val="none" w:sz="0" w:space="0" w:color="auto"/>
        <w:right w:val="none" w:sz="0" w:space="0" w:color="auto"/>
      </w:divBdr>
    </w:div>
    <w:div w:id="1534417373">
      <w:marLeft w:val="480"/>
      <w:marRight w:val="0"/>
      <w:marTop w:val="0"/>
      <w:marBottom w:val="0"/>
      <w:divBdr>
        <w:top w:val="none" w:sz="0" w:space="0" w:color="auto"/>
        <w:left w:val="none" w:sz="0" w:space="0" w:color="auto"/>
        <w:bottom w:val="none" w:sz="0" w:space="0" w:color="auto"/>
        <w:right w:val="none" w:sz="0" w:space="0" w:color="auto"/>
      </w:divBdr>
    </w:div>
    <w:div w:id="1534463479">
      <w:marLeft w:val="480"/>
      <w:marRight w:val="0"/>
      <w:marTop w:val="0"/>
      <w:marBottom w:val="0"/>
      <w:divBdr>
        <w:top w:val="none" w:sz="0" w:space="0" w:color="auto"/>
        <w:left w:val="none" w:sz="0" w:space="0" w:color="auto"/>
        <w:bottom w:val="none" w:sz="0" w:space="0" w:color="auto"/>
        <w:right w:val="none" w:sz="0" w:space="0" w:color="auto"/>
      </w:divBdr>
    </w:div>
    <w:div w:id="1534466648">
      <w:marLeft w:val="480"/>
      <w:marRight w:val="0"/>
      <w:marTop w:val="0"/>
      <w:marBottom w:val="0"/>
      <w:divBdr>
        <w:top w:val="none" w:sz="0" w:space="0" w:color="auto"/>
        <w:left w:val="none" w:sz="0" w:space="0" w:color="auto"/>
        <w:bottom w:val="none" w:sz="0" w:space="0" w:color="auto"/>
        <w:right w:val="none" w:sz="0" w:space="0" w:color="auto"/>
      </w:divBdr>
    </w:div>
    <w:div w:id="1534533703">
      <w:marLeft w:val="480"/>
      <w:marRight w:val="0"/>
      <w:marTop w:val="0"/>
      <w:marBottom w:val="0"/>
      <w:divBdr>
        <w:top w:val="none" w:sz="0" w:space="0" w:color="auto"/>
        <w:left w:val="none" w:sz="0" w:space="0" w:color="auto"/>
        <w:bottom w:val="none" w:sz="0" w:space="0" w:color="auto"/>
        <w:right w:val="none" w:sz="0" w:space="0" w:color="auto"/>
      </w:divBdr>
    </w:div>
    <w:div w:id="1534541752">
      <w:marLeft w:val="480"/>
      <w:marRight w:val="0"/>
      <w:marTop w:val="0"/>
      <w:marBottom w:val="0"/>
      <w:divBdr>
        <w:top w:val="none" w:sz="0" w:space="0" w:color="auto"/>
        <w:left w:val="none" w:sz="0" w:space="0" w:color="auto"/>
        <w:bottom w:val="none" w:sz="0" w:space="0" w:color="auto"/>
        <w:right w:val="none" w:sz="0" w:space="0" w:color="auto"/>
      </w:divBdr>
    </w:div>
    <w:div w:id="1534612448">
      <w:marLeft w:val="480"/>
      <w:marRight w:val="0"/>
      <w:marTop w:val="0"/>
      <w:marBottom w:val="0"/>
      <w:divBdr>
        <w:top w:val="none" w:sz="0" w:space="0" w:color="auto"/>
        <w:left w:val="none" w:sz="0" w:space="0" w:color="auto"/>
        <w:bottom w:val="none" w:sz="0" w:space="0" w:color="auto"/>
        <w:right w:val="none" w:sz="0" w:space="0" w:color="auto"/>
      </w:divBdr>
    </w:div>
    <w:div w:id="1534615305">
      <w:marLeft w:val="480"/>
      <w:marRight w:val="0"/>
      <w:marTop w:val="0"/>
      <w:marBottom w:val="0"/>
      <w:divBdr>
        <w:top w:val="none" w:sz="0" w:space="0" w:color="auto"/>
        <w:left w:val="none" w:sz="0" w:space="0" w:color="auto"/>
        <w:bottom w:val="none" w:sz="0" w:space="0" w:color="auto"/>
        <w:right w:val="none" w:sz="0" w:space="0" w:color="auto"/>
      </w:divBdr>
    </w:div>
    <w:div w:id="1534615981">
      <w:marLeft w:val="480"/>
      <w:marRight w:val="0"/>
      <w:marTop w:val="0"/>
      <w:marBottom w:val="0"/>
      <w:divBdr>
        <w:top w:val="none" w:sz="0" w:space="0" w:color="auto"/>
        <w:left w:val="none" w:sz="0" w:space="0" w:color="auto"/>
        <w:bottom w:val="none" w:sz="0" w:space="0" w:color="auto"/>
        <w:right w:val="none" w:sz="0" w:space="0" w:color="auto"/>
      </w:divBdr>
    </w:div>
    <w:div w:id="1534658298">
      <w:marLeft w:val="480"/>
      <w:marRight w:val="0"/>
      <w:marTop w:val="0"/>
      <w:marBottom w:val="0"/>
      <w:divBdr>
        <w:top w:val="none" w:sz="0" w:space="0" w:color="auto"/>
        <w:left w:val="none" w:sz="0" w:space="0" w:color="auto"/>
        <w:bottom w:val="none" w:sz="0" w:space="0" w:color="auto"/>
        <w:right w:val="none" w:sz="0" w:space="0" w:color="auto"/>
      </w:divBdr>
    </w:div>
    <w:div w:id="1534802367">
      <w:marLeft w:val="480"/>
      <w:marRight w:val="0"/>
      <w:marTop w:val="0"/>
      <w:marBottom w:val="0"/>
      <w:divBdr>
        <w:top w:val="none" w:sz="0" w:space="0" w:color="auto"/>
        <w:left w:val="none" w:sz="0" w:space="0" w:color="auto"/>
        <w:bottom w:val="none" w:sz="0" w:space="0" w:color="auto"/>
        <w:right w:val="none" w:sz="0" w:space="0" w:color="auto"/>
      </w:divBdr>
    </w:div>
    <w:div w:id="1534803708">
      <w:marLeft w:val="480"/>
      <w:marRight w:val="0"/>
      <w:marTop w:val="0"/>
      <w:marBottom w:val="0"/>
      <w:divBdr>
        <w:top w:val="none" w:sz="0" w:space="0" w:color="auto"/>
        <w:left w:val="none" w:sz="0" w:space="0" w:color="auto"/>
        <w:bottom w:val="none" w:sz="0" w:space="0" w:color="auto"/>
        <w:right w:val="none" w:sz="0" w:space="0" w:color="auto"/>
      </w:divBdr>
    </w:div>
    <w:div w:id="1534804755">
      <w:marLeft w:val="480"/>
      <w:marRight w:val="0"/>
      <w:marTop w:val="0"/>
      <w:marBottom w:val="0"/>
      <w:divBdr>
        <w:top w:val="none" w:sz="0" w:space="0" w:color="auto"/>
        <w:left w:val="none" w:sz="0" w:space="0" w:color="auto"/>
        <w:bottom w:val="none" w:sz="0" w:space="0" w:color="auto"/>
        <w:right w:val="none" w:sz="0" w:space="0" w:color="auto"/>
      </w:divBdr>
    </w:div>
    <w:div w:id="1534806821">
      <w:marLeft w:val="480"/>
      <w:marRight w:val="0"/>
      <w:marTop w:val="0"/>
      <w:marBottom w:val="0"/>
      <w:divBdr>
        <w:top w:val="none" w:sz="0" w:space="0" w:color="auto"/>
        <w:left w:val="none" w:sz="0" w:space="0" w:color="auto"/>
        <w:bottom w:val="none" w:sz="0" w:space="0" w:color="auto"/>
        <w:right w:val="none" w:sz="0" w:space="0" w:color="auto"/>
      </w:divBdr>
    </w:div>
    <w:div w:id="1534921573">
      <w:marLeft w:val="480"/>
      <w:marRight w:val="0"/>
      <w:marTop w:val="0"/>
      <w:marBottom w:val="0"/>
      <w:divBdr>
        <w:top w:val="none" w:sz="0" w:space="0" w:color="auto"/>
        <w:left w:val="none" w:sz="0" w:space="0" w:color="auto"/>
        <w:bottom w:val="none" w:sz="0" w:space="0" w:color="auto"/>
        <w:right w:val="none" w:sz="0" w:space="0" w:color="auto"/>
      </w:divBdr>
    </w:div>
    <w:div w:id="1534924321">
      <w:marLeft w:val="480"/>
      <w:marRight w:val="0"/>
      <w:marTop w:val="0"/>
      <w:marBottom w:val="0"/>
      <w:divBdr>
        <w:top w:val="none" w:sz="0" w:space="0" w:color="auto"/>
        <w:left w:val="none" w:sz="0" w:space="0" w:color="auto"/>
        <w:bottom w:val="none" w:sz="0" w:space="0" w:color="auto"/>
        <w:right w:val="none" w:sz="0" w:space="0" w:color="auto"/>
      </w:divBdr>
    </w:div>
    <w:div w:id="1534994851">
      <w:marLeft w:val="480"/>
      <w:marRight w:val="0"/>
      <w:marTop w:val="0"/>
      <w:marBottom w:val="0"/>
      <w:divBdr>
        <w:top w:val="none" w:sz="0" w:space="0" w:color="auto"/>
        <w:left w:val="none" w:sz="0" w:space="0" w:color="auto"/>
        <w:bottom w:val="none" w:sz="0" w:space="0" w:color="auto"/>
        <w:right w:val="none" w:sz="0" w:space="0" w:color="auto"/>
      </w:divBdr>
    </w:div>
    <w:div w:id="1534995032">
      <w:marLeft w:val="480"/>
      <w:marRight w:val="0"/>
      <w:marTop w:val="0"/>
      <w:marBottom w:val="0"/>
      <w:divBdr>
        <w:top w:val="none" w:sz="0" w:space="0" w:color="auto"/>
        <w:left w:val="none" w:sz="0" w:space="0" w:color="auto"/>
        <w:bottom w:val="none" w:sz="0" w:space="0" w:color="auto"/>
        <w:right w:val="none" w:sz="0" w:space="0" w:color="auto"/>
      </w:divBdr>
    </w:div>
    <w:div w:id="1535001077">
      <w:marLeft w:val="480"/>
      <w:marRight w:val="0"/>
      <w:marTop w:val="0"/>
      <w:marBottom w:val="0"/>
      <w:divBdr>
        <w:top w:val="none" w:sz="0" w:space="0" w:color="auto"/>
        <w:left w:val="none" w:sz="0" w:space="0" w:color="auto"/>
        <w:bottom w:val="none" w:sz="0" w:space="0" w:color="auto"/>
        <w:right w:val="none" w:sz="0" w:space="0" w:color="auto"/>
      </w:divBdr>
    </w:div>
    <w:div w:id="1535188120">
      <w:marLeft w:val="480"/>
      <w:marRight w:val="0"/>
      <w:marTop w:val="0"/>
      <w:marBottom w:val="0"/>
      <w:divBdr>
        <w:top w:val="none" w:sz="0" w:space="0" w:color="auto"/>
        <w:left w:val="none" w:sz="0" w:space="0" w:color="auto"/>
        <w:bottom w:val="none" w:sz="0" w:space="0" w:color="auto"/>
        <w:right w:val="none" w:sz="0" w:space="0" w:color="auto"/>
      </w:divBdr>
    </w:div>
    <w:div w:id="1535191815">
      <w:marLeft w:val="480"/>
      <w:marRight w:val="0"/>
      <w:marTop w:val="0"/>
      <w:marBottom w:val="0"/>
      <w:divBdr>
        <w:top w:val="none" w:sz="0" w:space="0" w:color="auto"/>
        <w:left w:val="none" w:sz="0" w:space="0" w:color="auto"/>
        <w:bottom w:val="none" w:sz="0" w:space="0" w:color="auto"/>
        <w:right w:val="none" w:sz="0" w:space="0" w:color="auto"/>
      </w:divBdr>
    </w:div>
    <w:div w:id="1535194371">
      <w:marLeft w:val="480"/>
      <w:marRight w:val="0"/>
      <w:marTop w:val="0"/>
      <w:marBottom w:val="0"/>
      <w:divBdr>
        <w:top w:val="none" w:sz="0" w:space="0" w:color="auto"/>
        <w:left w:val="none" w:sz="0" w:space="0" w:color="auto"/>
        <w:bottom w:val="none" w:sz="0" w:space="0" w:color="auto"/>
        <w:right w:val="none" w:sz="0" w:space="0" w:color="auto"/>
      </w:divBdr>
    </w:div>
    <w:div w:id="1535194693">
      <w:marLeft w:val="480"/>
      <w:marRight w:val="0"/>
      <w:marTop w:val="0"/>
      <w:marBottom w:val="0"/>
      <w:divBdr>
        <w:top w:val="none" w:sz="0" w:space="0" w:color="auto"/>
        <w:left w:val="none" w:sz="0" w:space="0" w:color="auto"/>
        <w:bottom w:val="none" w:sz="0" w:space="0" w:color="auto"/>
        <w:right w:val="none" w:sz="0" w:space="0" w:color="auto"/>
      </w:divBdr>
    </w:div>
    <w:div w:id="1535264093">
      <w:marLeft w:val="480"/>
      <w:marRight w:val="0"/>
      <w:marTop w:val="0"/>
      <w:marBottom w:val="0"/>
      <w:divBdr>
        <w:top w:val="none" w:sz="0" w:space="0" w:color="auto"/>
        <w:left w:val="none" w:sz="0" w:space="0" w:color="auto"/>
        <w:bottom w:val="none" w:sz="0" w:space="0" w:color="auto"/>
        <w:right w:val="none" w:sz="0" w:space="0" w:color="auto"/>
      </w:divBdr>
    </w:div>
    <w:div w:id="1535269237">
      <w:marLeft w:val="480"/>
      <w:marRight w:val="0"/>
      <w:marTop w:val="0"/>
      <w:marBottom w:val="0"/>
      <w:divBdr>
        <w:top w:val="none" w:sz="0" w:space="0" w:color="auto"/>
        <w:left w:val="none" w:sz="0" w:space="0" w:color="auto"/>
        <w:bottom w:val="none" w:sz="0" w:space="0" w:color="auto"/>
        <w:right w:val="none" w:sz="0" w:space="0" w:color="auto"/>
      </w:divBdr>
    </w:div>
    <w:div w:id="1535312612">
      <w:marLeft w:val="480"/>
      <w:marRight w:val="0"/>
      <w:marTop w:val="0"/>
      <w:marBottom w:val="0"/>
      <w:divBdr>
        <w:top w:val="none" w:sz="0" w:space="0" w:color="auto"/>
        <w:left w:val="none" w:sz="0" w:space="0" w:color="auto"/>
        <w:bottom w:val="none" w:sz="0" w:space="0" w:color="auto"/>
        <w:right w:val="none" w:sz="0" w:space="0" w:color="auto"/>
      </w:divBdr>
    </w:div>
    <w:div w:id="1535538627">
      <w:marLeft w:val="480"/>
      <w:marRight w:val="0"/>
      <w:marTop w:val="0"/>
      <w:marBottom w:val="0"/>
      <w:divBdr>
        <w:top w:val="none" w:sz="0" w:space="0" w:color="auto"/>
        <w:left w:val="none" w:sz="0" w:space="0" w:color="auto"/>
        <w:bottom w:val="none" w:sz="0" w:space="0" w:color="auto"/>
        <w:right w:val="none" w:sz="0" w:space="0" w:color="auto"/>
      </w:divBdr>
    </w:div>
    <w:div w:id="1535575101">
      <w:marLeft w:val="480"/>
      <w:marRight w:val="0"/>
      <w:marTop w:val="0"/>
      <w:marBottom w:val="0"/>
      <w:divBdr>
        <w:top w:val="none" w:sz="0" w:space="0" w:color="auto"/>
        <w:left w:val="none" w:sz="0" w:space="0" w:color="auto"/>
        <w:bottom w:val="none" w:sz="0" w:space="0" w:color="auto"/>
        <w:right w:val="none" w:sz="0" w:space="0" w:color="auto"/>
      </w:divBdr>
    </w:div>
    <w:div w:id="1535575104">
      <w:marLeft w:val="480"/>
      <w:marRight w:val="0"/>
      <w:marTop w:val="0"/>
      <w:marBottom w:val="0"/>
      <w:divBdr>
        <w:top w:val="none" w:sz="0" w:space="0" w:color="auto"/>
        <w:left w:val="none" w:sz="0" w:space="0" w:color="auto"/>
        <w:bottom w:val="none" w:sz="0" w:space="0" w:color="auto"/>
        <w:right w:val="none" w:sz="0" w:space="0" w:color="auto"/>
      </w:divBdr>
    </w:div>
    <w:div w:id="1535580560">
      <w:marLeft w:val="480"/>
      <w:marRight w:val="0"/>
      <w:marTop w:val="0"/>
      <w:marBottom w:val="0"/>
      <w:divBdr>
        <w:top w:val="none" w:sz="0" w:space="0" w:color="auto"/>
        <w:left w:val="none" w:sz="0" w:space="0" w:color="auto"/>
        <w:bottom w:val="none" w:sz="0" w:space="0" w:color="auto"/>
        <w:right w:val="none" w:sz="0" w:space="0" w:color="auto"/>
      </w:divBdr>
    </w:div>
    <w:div w:id="1535582718">
      <w:marLeft w:val="480"/>
      <w:marRight w:val="0"/>
      <w:marTop w:val="0"/>
      <w:marBottom w:val="0"/>
      <w:divBdr>
        <w:top w:val="none" w:sz="0" w:space="0" w:color="auto"/>
        <w:left w:val="none" w:sz="0" w:space="0" w:color="auto"/>
        <w:bottom w:val="none" w:sz="0" w:space="0" w:color="auto"/>
        <w:right w:val="none" w:sz="0" w:space="0" w:color="auto"/>
      </w:divBdr>
    </w:div>
    <w:div w:id="1535583849">
      <w:marLeft w:val="480"/>
      <w:marRight w:val="0"/>
      <w:marTop w:val="0"/>
      <w:marBottom w:val="0"/>
      <w:divBdr>
        <w:top w:val="none" w:sz="0" w:space="0" w:color="auto"/>
        <w:left w:val="none" w:sz="0" w:space="0" w:color="auto"/>
        <w:bottom w:val="none" w:sz="0" w:space="0" w:color="auto"/>
        <w:right w:val="none" w:sz="0" w:space="0" w:color="auto"/>
      </w:divBdr>
    </w:div>
    <w:div w:id="1535656319">
      <w:marLeft w:val="480"/>
      <w:marRight w:val="0"/>
      <w:marTop w:val="0"/>
      <w:marBottom w:val="0"/>
      <w:divBdr>
        <w:top w:val="none" w:sz="0" w:space="0" w:color="auto"/>
        <w:left w:val="none" w:sz="0" w:space="0" w:color="auto"/>
        <w:bottom w:val="none" w:sz="0" w:space="0" w:color="auto"/>
        <w:right w:val="none" w:sz="0" w:space="0" w:color="auto"/>
      </w:divBdr>
    </w:div>
    <w:div w:id="1535656993">
      <w:marLeft w:val="480"/>
      <w:marRight w:val="0"/>
      <w:marTop w:val="0"/>
      <w:marBottom w:val="0"/>
      <w:divBdr>
        <w:top w:val="none" w:sz="0" w:space="0" w:color="auto"/>
        <w:left w:val="none" w:sz="0" w:space="0" w:color="auto"/>
        <w:bottom w:val="none" w:sz="0" w:space="0" w:color="auto"/>
        <w:right w:val="none" w:sz="0" w:space="0" w:color="auto"/>
      </w:divBdr>
    </w:div>
    <w:div w:id="1535728501">
      <w:marLeft w:val="480"/>
      <w:marRight w:val="0"/>
      <w:marTop w:val="0"/>
      <w:marBottom w:val="0"/>
      <w:divBdr>
        <w:top w:val="none" w:sz="0" w:space="0" w:color="auto"/>
        <w:left w:val="none" w:sz="0" w:space="0" w:color="auto"/>
        <w:bottom w:val="none" w:sz="0" w:space="0" w:color="auto"/>
        <w:right w:val="none" w:sz="0" w:space="0" w:color="auto"/>
      </w:divBdr>
    </w:div>
    <w:div w:id="1535729552">
      <w:marLeft w:val="480"/>
      <w:marRight w:val="0"/>
      <w:marTop w:val="0"/>
      <w:marBottom w:val="0"/>
      <w:divBdr>
        <w:top w:val="none" w:sz="0" w:space="0" w:color="auto"/>
        <w:left w:val="none" w:sz="0" w:space="0" w:color="auto"/>
        <w:bottom w:val="none" w:sz="0" w:space="0" w:color="auto"/>
        <w:right w:val="none" w:sz="0" w:space="0" w:color="auto"/>
      </w:divBdr>
    </w:div>
    <w:div w:id="1535842964">
      <w:marLeft w:val="480"/>
      <w:marRight w:val="0"/>
      <w:marTop w:val="0"/>
      <w:marBottom w:val="0"/>
      <w:divBdr>
        <w:top w:val="none" w:sz="0" w:space="0" w:color="auto"/>
        <w:left w:val="none" w:sz="0" w:space="0" w:color="auto"/>
        <w:bottom w:val="none" w:sz="0" w:space="0" w:color="auto"/>
        <w:right w:val="none" w:sz="0" w:space="0" w:color="auto"/>
      </w:divBdr>
    </w:div>
    <w:div w:id="1535921111">
      <w:marLeft w:val="480"/>
      <w:marRight w:val="0"/>
      <w:marTop w:val="0"/>
      <w:marBottom w:val="0"/>
      <w:divBdr>
        <w:top w:val="none" w:sz="0" w:space="0" w:color="auto"/>
        <w:left w:val="none" w:sz="0" w:space="0" w:color="auto"/>
        <w:bottom w:val="none" w:sz="0" w:space="0" w:color="auto"/>
        <w:right w:val="none" w:sz="0" w:space="0" w:color="auto"/>
      </w:divBdr>
    </w:div>
    <w:div w:id="1536037051">
      <w:marLeft w:val="480"/>
      <w:marRight w:val="0"/>
      <w:marTop w:val="0"/>
      <w:marBottom w:val="0"/>
      <w:divBdr>
        <w:top w:val="none" w:sz="0" w:space="0" w:color="auto"/>
        <w:left w:val="none" w:sz="0" w:space="0" w:color="auto"/>
        <w:bottom w:val="none" w:sz="0" w:space="0" w:color="auto"/>
        <w:right w:val="none" w:sz="0" w:space="0" w:color="auto"/>
      </w:divBdr>
    </w:div>
    <w:div w:id="1536040060">
      <w:marLeft w:val="480"/>
      <w:marRight w:val="0"/>
      <w:marTop w:val="0"/>
      <w:marBottom w:val="0"/>
      <w:divBdr>
        <w:top w:val="none" w:sz="0" w:space="0" w:color="auto"/>
        <w:left w:val="none" w:sz="0" w:space="0" w:color="auto"/>
        <w:bottom w:val="none" w:sz="0" w:space="0" w:color="auto"/>
        <w:right w:val="none" w:sz="0" w:space="0" w:color="auto"/>
      </w:divBdr>
    </w:div>
    <w:div w:id="1536040827">
      <w:marLeft w:val="480"/>
      <w:marRight w:val="0"/>
      <w:marTop w:val="0"/>
      <w:marBottom w:val="0"/>
      <w:divBdr>
        <w:top w:val="none" w:sz="0" w:space="0" w:color="auto"/>
        <w:left w:val="none" w:sz="0" w:space="0" w:color="auto"/>
        <w:bottom w:val="none" w:sz="0" w:space="0" w:color="auto"/>
        <w:right w:val="none" w:sz="0" w:space="0" w:color="auto"/>
      </w:divBdr>
    </w:div>
    <w:div w:id="1536043525">
      <w:marLeft w:val="480"/>
      <w:marRight w:val="0"/>
      <w:marTop w:val="0"/>
      <w:marBottom w:val="0"/>
      <w:divBdr>
        <w:top w:val="none" w:sz="0" w:space="0" w:color="auto"/>
        <w:left w:val="none" w:sz="0" w:space="0" w:color="auto"/>
        <w:bottom w:val="none" w:sz="0" w:space="0" w:color="auto"/>
        <w:right w:val="none" w:sz="0" w:space="0" w:color="auto"/>
      </w:divBdr>
    </w:div>
    <w:div w:id="1536112584">
      <w:marLeft w:val="480"/>
      <w:marRight w:val="0"/>
      <w:marTop w:val="0"/>
      <w:marBottom w:val="0"/>
      <w:divBdr>
        <w:top w:val="none" w:sz="0" w:space="0" w:color="auto"/>
        <w:left w:val="none" w:sz="0" w:space="0" w:color="auto"/>
        <w:bottom w:val="none" w:sz="0" w:space="0" w:color="auto"/>
        <w:right w:val="none" w:sz="0" w:space="0" w:color="auto"/>
      </w:divBdr>
    </w:div>
    <w:div w:id="1536191676">
      <w:marLeft w:val="480"/>
      <w:marRight w:val="0"/>
      <w:marTop w:val="0"/>
      <w:marBottom w:val="0"/>
      <w:divBdr>
        <w:top w:val="none" w:sz="0" w:space="0" w:color="auto"/>
        <w:left w:val="none" w:sz="0" w:space="0" w:color="auto"/>
        <w:bottom w:val="none" w:sz="0" w:space="0" w:color="auto"/>
        <w:right w:val="none" w:sz="0" w:space="0" w:color="auto"/>
      </w:divBdr>
    </w:div>
    <w:div w:id="1536196117">
      <w:marLeft w:val="480"/>
      <w:marRight w:val="0"/>
      <w:marTop w:val="0"/>
      <w:marBottom w:val="0"/>
      <w:divBdr>
        <w:top w:val="none" w:sz="0" w:space="0" w:color="auto"/>
        <w:left w:val="none" w:sz="0" w:space="0" w:color="auto"/>
        <w:bottom w:val="none" w:sz="0" w:space="0" w:color="auto"/>
        <w:right w:val="none" w:sz="0" w:space="0" w:color="auto"/>
      </w:divBdr>
    </w:div>
    <w:div w:id="1536232955">
      <w:marLeft w:val="480"/>
      <w:marRight w:val="0"/>
      <w:marTop w:val="0"/>
      <w:marBottom w:val="0"/>
      <w:divBdr>
        <w:top w:val="none" w:sz="0" w:space="0" w:color="auto"/>
        <w:left w:val="none" w:sz="0" w:space="0" w:color="auto"/>
        <w:bottom w:val="none" w:sz="0" w:space="0" w:color="auto"/>
        <w:right w:val="none" w:sz="0" w:space="0" w:color="auto"/>
      </w:divBdr>
    </w:div>
    <w:div w:id="1536308265">
      <w:marLeft w:val="480"/>
      <w:marRight w:val="0"/>
      <w:marTop w:val="0"/>
      <w:marBottom w:val="0"/>
      <w:divBdr>
        <w:top w:val="none" w:sz="0" w:space="0" w:color="auto"/>
        <w:left w:val="none" w:sz="0" w:space="0" w:color="auto"/>
        <w:bottom w:val="none" w:sz="0" w:space="0" w:color="auto"/>
        <w:right w:val="none" w:sz="0" w:space="0" w:color="auto"/>
      </w:divBdr>
    </w:div>
    <w:div w:id="1536382058">
      <w:marLeft w:val="480"/>
      <w:marRight w:val="0"/>
      <w:marTop w:val="0"/>
      <w:marBottom w:val="0"/>
      <w:divBdr>
        <w:top w:val="none" w:sz="0" w:space="0" w:color="auto"/>
        <w:left w:val="none" w:sz="0" w:space="0" w:color="auto"/>
        <w:bottom w:val="none" w:sz="0" w:space="0" w:color="auto"/>
        <w:right w:val="none" w:sz="0" w:space="0" w:color="auto"/>
      </w:divBdr>
    </w:div>
    <w:div w:id="1536386337">
      <w:marLeft w:val="480"/>
      <w:marRight w:val="0"/>
      <w:marTop w:val="0"/>
      <w:marBottom w:val="0"/>
      <w:divBdr>
        <w:top w:val="none" w:sz="0" w:space="0" w:color="auto"/>
        <w:left w:val="none" w:sz="0" w:space="0" w:color="auto"/>
        <w:bottom w:val="none" w:sz="0" w:space="0" w:color="auto"/>
        <w:right w:val="none" w:sz="0" w:space="0" w:color="auto"/>
      </w:divBdr>
    </w:div>
    <w:div w:id="1536456062">
      <w:marLeft w:val="480"/>
      <w:marRight w:val="0"/>
      <w:marTop w:val="0"/>
      <w:marBottom w:val="0"/>
      <w:divBdr>
        <w:top w:val="none" w:sz="0" w:space="0" w:color="auto"/>
        <w:left w:val="none" w:sz="0" w:space="0" w:color="auto"/>
        <w:bottom w:val="none" w:sz="0" w:space="0" w:color="auto"/>
        <w:right w:val="none" w:sz="0" w:space="0" w:color="auto"/>
      </w:divBdr>
    </w:div>
    <w:div w:id="1536504432">
      <w:marLeft w:val="480"/>
      <w:marRight w:val="0"/>
      <w:marTop w:val="0"/>
      <w:marBottom w:val="0"/>
      <w:divBdr>
        <w:top w:val="none" w:sz="0" w:space="0" w:color="auto"/>
        <w:left w:val="none" w:sz="0" w:space="0" w:color="auto"/>
        <w:bottom w:val="none" w:sz="0" w:space="0" w:color="auto"/>
        <w:right w:val="none" w:sz="0" w:space="0" w:color="auto"/>
      </w:divBdr>
    </w:div>
    <w:div w:id="1536505663">
      <w:marLeft w:val="480"/>
      <w:marRight w:val="0"/>
      <w:marTop w:val="0"/>
      <w:marBottom w:val="0"/>
      <w:divBdr>
        <w:top w:val="none" w:sz="0" w:space="0" w:color="auto"/>
        <w:left w:val="none" w:sz="0" w:space="0" w:color="auto"/>
        <w:bottom w:val="none" w:sz="0" w:space="0" w:color="auto"/>
        <w:right w:val="none" w:sz="0" w:space="0" w:color="auto"/>
      </w:divBdr>
    </w:div>
    <w:div w:id="1536506691">
      <w:marLeft w:val="480"/>
      <w:marRight w:val="0"/>
      <w:marTop w:val="0"/>
      <w:marBottom w:val="0"/>
      <w:divBdr>
        <w:top w:val="none" w:sz="0" w:space="0" w:color="auto"/>
        <w:left w:val="none" w:sz="0" w:space="0" w:color="auto"/>
        <w:bottom w:val="none" w:sz="0" w:space="0" w:color="auto"/>
        <w:right w:val="none" w:sz="0" w:space="0" w:color="auto"/>
      </w:divBdr>
    </w:div>
    <w:div w:id="1536625182">
      <w:marLeft w:val="480"/>
      <w:marRight w:val="0"/>
      <w:marTop w:val="0"/>
      <w:marBottom w:val="0"/>
      <w:divBdr>
        <w:top w:val="none" w:sz="0" w:space="0" w:color="auto"/>
        <w:left w:val="none" w:sz="0" w:space="0" w:color="auto"/>
        <w:bottom w:val="none" w:sz="0" w:space="0" w:color="auto"/>
        <w:right w:val="none" w:sz="0" w:space="0" w:color="auto"/>
      </w:divBdr>
    </w:div>
    <w:div w:id="1536649705">
      <w:marLeft w:val="480"/>
      <w:marRight w:val="0"/>
      <w:marTop w:val="0"/>
      <w:marBottom w:val="0"/>
      <w:divBdr>
        <w:top w:val="none" w:sz="0" w:space="0" w:color="auto"/>
        <w:left w:val="none" w:sz="0" w:space="0" w:color="auto"/>
        <w:bottom w:val="none" w:sz="0" w:space="0" w:color="auto"/>
        <w:right w:val="none" w:sz="0" w:space="0" w:color="auto"/>
      </w:divBdr>
    </w:div>
    <w:div w:id="1536698784">
      <w:marLeft w:val="480"/>
      <w:marRight w:val="0"/>
      <w:marTop w:val="0"/>
      <w:marBottom w:val="0"/>
      <w:divBdr>
        <w:top w:val="none" w:sz="0" w:space="0" w:color="auto"/>
        <w:left w:val="none" w:sz="0" w:space="0" w:color="auto"/>
        <w:bottom w:val="none" w:sz="0" w:space="0" w:color="auto"/>
        <w:right w:val="none" w:sz="0" w:space="0" w:color="auto"/>
      </w:divBdr>
    </w:div>
    <w:div w:id="1536768952">
      <w:marLeft w:val="480"/>
      <w:marRight w:val="0"/>
      <w:marTop w:val="0"/>
      <w:marBottom w:val="0"/>
      <w:divBdr>
        <w:top w:val="none" w:sz="0" w:space="0" w:color="auto"/>
        <w:left w:val="none" w:sz="0" w:space="0" w:color="auto"/>
        <w:bottom w:val="none" w:sz="0" w:space="0" w:color="auto"/>
        <w:right w:val="none" w:sz="0" w:space="0" w:color="auto"/>
      </w:divBdr>
    </w:div>
    <w:div w:id="1536844076">
      <w:marLeft w:val="480"/>
      <w:marRight w:val="0"/>
      <w:marTop w:val="0"/>
      <w:marBottom w:val="0"/>
      <w:divBdr>
        <w:top w:val="none" w:sz="0" w:space="0" w:color="auto"/>
        <w:left w:val="none" w:sz="0" w:space="0" w:color="auto"/>
        <w:bottom w:val="none" w:sz="0" w:space="0" w:color="auto"/>
        <w:right w:val="none" w:sz="0" w:space="0" w:color="auto"/>
      </w:divBdr>
    </w:div>
    <w:div w:id="1536845813">
      <w:marLeft w:val="480"/>
      <w:marRight w:val="0"/>
      <w:marTop w:val="0"/>
      <w:marBottom w:val="0"/>
      <w:divBdr>
        <w:top w:val="none" w:sz="0" w:space="0" w:color="auto"/>
        <w:left w:val="none" w:sz="0" w:space="0" w:color="auto"/>
        <w:bottom w:val="none" w:sz="0" w:space="0" w:color="auto"/>
        <w:right w:val="none" w:sz="0" w:space="0" w:color="auto"/>
      </w:divBdr>
    </w:div>
    <w:div w:id="1536846495">
      <w:marLeft w:val="480"/>
      <w:marRight w:val="0"/>
      <w:marTop w:val="0"/>
      <w:marBottom w:val="0"/>
      <w:divBdr>
        <w:top w:val="none" w:sz="0" w:space="0" w:color="auto"/>
        <w:left w:val="none" w:sz="0" w:space="0" w:color="auto"/>
        <w:bottom w:val="none" w:sz="0" w:space="0" w:color="auto"/>
        <w:right w:val="none" w:sz="0" w:space="0" w:color="auto"/>
      </w:divBdr>
    </w:div>
    <w:div w:id="1536888498">
      <w:marLeft w:val="480"/>
      <w:marRight w:val="0"/>
      <w:marTop w:val="0"/>
      <w:marBottom w:val="0"/>
      <w:divBdr>
        <w:top w:val="none" w:sz="0" w:space="0" w:color="auto"/>
        <w:left w:val="none" w:sz="0" w:space="0" w:color="auto"/>
        <w:bottom w:val="none" w:sz="0" w:space="0" w:color="auto"/>
        <w:right w:val="none" w:sz="0" w:space="0" w:color="auto"/>
      </w:divBdr>
    </w:div>
    <w:div w:id="1536963720">
      <w:marLeft w:val="480"/>
      <w:marRight w:val="0"/>
      <w:marTop w:val="0"/>
      <w:marBottom w:val="0"/>
      <w:divBdr>
        <w:top w:val="none" w:sz="0" w:space="0" w:color="auto"/>
        <w:left w:val="none" w:sz="0" w:space="0" w:color="auto"/>
        <w:bottom w:val="none" w:sz="0" w:space="0" w:color="auto"/>
        <w:right w:val="none" w:sz="0" w:space="0" w:color="auto"/>
      </w:divBdr>
    </w:div>
    <w:div w:id="1536966647">
      <w:marLeft w:val="480"/>
      <w:marRight w:val="0"/>
      <w:marTop w:val="0"/>
      <w:marBottom w:val="0"/>
      <w:divBdr>
        <w:top w:val="none" w:sz="0" w:space="0" w:color="auto"/>
        <w:left w:val="none" w:sz="0" w:space="0" w:color="auto"/>
        <w:bottom w:val="none" w:sz="0" w:space="0" w:color="auto"/>
        <w:right w:val="none" w:sz="0" w:space="0" w:color="auto"/>
      </w:divBdr>
    </w:div>
    <w:div w:id="1536967052">
      <w:marLeft w:val="480"/>
      <w:marRight w:val="0"/>
      <w:marTop w:val="0"/>
      <w:marBottom w:val="0"/>
      <w:divBdr>
        <w:top w:val="none" w:sz="0" w:space="0" w:color="auto"/>
        <w:left w:val="none" w:sz="0" w:space="0" w:color="auto"/>
        <w:bottom w:val="none" w:sz="0" w:space="0" w:color="auto"/>
        <w:right w:val="none" w:sz="0" w:space="0" w:color="auto"/>
      </w:divBdr>
    </w:div>
    <w:div w:id="1537087337">
      <w:marLeft w:val="480"/>
      <w:marRight w:val="0"/>
      <w:marTop w:val="0"/>
      <w:marBottom w:val="0"/>
      <w:divBdr>
        <w:top w:val="none" w:sz="0" w:space="0" w:color="auto"/>
        <w:left w:val="none" w:sz="0" w:space="0" w:color="auto"/>
        <w:bottom w:val="none" w:sz="0" w:space="0" w:color="auto"/>
        <w:right w:val="none" w:sz="0" w:space="0" w:color="auto"/>
      </w:divBdr>
    </w:div>
    <w:div w:id="1537156038">
      <w:marLeft w:val="480"/>
      <w:marRight w:val="0"/>
      <w:marTop w:val="0"/>
      <w:marBottom w:val="0"/>
      <w:divBdr>
        <w:top w:val="none" w:sz="0" w:space="0" w:color="auto"/>
        <w:left w:val="none" w:sz="0" w:space="0" w:color="auto"/>
        <w:bottom w:val="none" w:sz="0" w:space="0" w:color="auto"/>
        <w:right w:val="none" w:sz="0" w:space="0" w:color="auto"/>
      </w:divBdr>
    </w:div>
    <w:div w:id="1537161011">
      <w:marLeft w:val="480"/>
      <w:marRight w:val="0"/>
      <w:marTop w:val="0"/>
      <w:marBottom w:val="0"/>
      <w:divBdr>
        <w:top w:val="none" w:sz="0" w:space="0" w:color="auto"/>
        <w:left w:val="none" w:sz="0" w:space="0" w:color="auto"/>
        <w:bottom w:val="none" w:sz="0" w:space="0" w:color="auto"/>
        <w:right w:val="none" w:sz="0" w:space="0" w:color="auto"/>
      </w:divBdr>
    </w:div>
    <w:div w:id="1537229303">
      <w:marLeft w:val="480"/>
      <w:marRight w:val="0"/>
      <w:marTop w:val="0"/>
      <w:marBottom w:val="0"/>
      <w:divBdr>
        <w:top w:val="none" w:sz="0" w:space="0" w:color="auto"/>
        <w:left w:val="none" w:sz="0" w:space="0" w:color="auto"/>
        <w:bottom w:val="none" w:sz="0" w:space="0" w:color="auto"/>
        <w:right w:val="none" w:sz="0" w:space="0" w:color="auto"/>
      </w:divBdr>
    </w:div>
    <w:div w:id="1537230167">
      <w:marLeft w:val="480"/>
      <w:marRight w:val="0"/>
      <w:marTop w:val="0"/>
      <w:marBottom w:val="0"/>
      <w:divBdr>
        <w:top w:val="none" w:sz="0" w:space="0" w:color="auto"/>
        <w:left w:val="none" w:sz="0" w:space="0" w:color="auto"/>
        <w:bottom w:val="none" w:sz="0" w:space="0" w:color="auto"/>
        <w:right w:val="none" w:sz="0" w:space="0" w:color="auto"/>
      </w:divBdr>
    </w:div>
    <w:div w:id="1537306096">
      <w:marLeft w:val="480"/>
      <w:marRight w:val="0"/>
      <w:marTop w:val="0"/>
      <w:marBottom w:val="0"/>
      <w:divBdr>
        <w:top w:val="none" w:sz="0" w:space="0" w:color="auto"/>
        <w:left w:val="none" w:sz="0" w:space="0" w:color="auto"/>
        <w:bottom w:val="none" w:sz="0" w:space="0" w:color="auto"/>
        <w:right w:val="none" w:sz="0" w:space="0" w:color="auto"/>
      </w:divBdr>
    </w:div>
    <w:div w:id="1537354373">
      <w:marLeft w:val="480"/>
      <w:marRight w:val="0"/>
      <w:marTop w:val="0"/>
      <w:marBottom w:val="0"/>
      <w:divBdr>
        <w:top w:val="none" w:sz="0" w:space="0" w:color="auto"/>
        <w:left w:val="none" w:sz="0" w:space="0" w:color="auto"/>
        <w:bottom w:val="none" w:sz="0" w:space="0" w:color="auto"/>
        <w:right w:val="none" w:sz="0" w:space="0" w:color="auto"/>
      </w:divBdr>
    </w:div>
    <w:div w:id="1537355237">
      <w:marLeft w:val="480"/>
      <w:marRight w:val="0"/>
      <w:marTop w:val="0"/>
      <w:marBottom w:val="0"/>
      <w:divBdr>
        <w:top w:val="none" w:sz="0" w:space="0" w:color="auto"/>
        <w:left w:val="none" w:sz="0" w:space="0" w:color="auto"/>
        <w:bottom w:val="none" w:sz="0" w:space="0" w:color="auto"/>
        <w:right w:val="none" w:sz="0" w:space="0" w:color="auto"/>
      </w:divBdr>
    </w:div>
    <w:div w:id="1537431355">
      <w:marLeft w:val="480"/>
      <w:marRight w:val="0"/>
      <w:marTop w:val="0"/>
      <w:marBottom w:val="0"/>
      <w:divBdr>
        <w:top w:val="none" w:sz="0" w:space="0" w:color="auto"/>
        <w:left w:val="none" w:sz="0" w:space="0" w:color="auto"/>
        <w:bottom w:val="none" w:sz="0" w:space="0" w:color="auto"/>
        <w:right w:val="none" w:sz="0" w:space="0" w:color="auto"/>
      </w:divBdr>
    </w:div>
    <w:div w:id="1537498645">
      <w:marLeft w:val="480"/>
      <w:marRight w:val="0"/>
      <w:marTop w:val="0"/>
      <w:marBottom w:val="0"/>
      <w:divBdr>
        <w:top w:val="none" w:sz="0" w:space="0" w:color="auto"/>
        <w:left w:val="none" w:sz="0" w:space="0" w:color="auto"/>
        <w:bottom w:val="none" w:sz="0" w:space="0" w:color="auto"/>
        <w:right w:val="none" w:sz="0" w:space="0" w:color="auto"/>
      </w:divBdr>
    </w:div>
    <w:div w:id="1537505898">
      <w:marLeft w:val="480"/>
      <w:marRight w:val="0"/>
      <w:marTop w:val="0"/>
      <w:marBottom w:val="0"/>
      <w:divBdr>
        <w:top w:val="none" w:sz="0" w:space="0" w:color="auto"/>
        <w:left w:val="none" w:sz="0" w:space="0" w:color="auto"/>
        <w:bottom w:val="none" w:sz="0" w:space="0" w:color="auto"/>
        <w:right w:val="none" w:sz="0" w:space="0" w:color="auto"/>
      </w:divBdr>
    </w:div>
    <w:div w:id="1537540180">
      <w:marLeft w:val="480"/>
      <w:marRight w:val="0"/>
      <w:marTop w:val="0"/>
      <w:marBottom w:val="0"/>
      <w:divBdr>
        <w:top w:val="none" w:sz="0" w:space="0" w:color="auto"/>
        <w:left w:val="none" w:sz="0" w:space="0" w:color="auto"/>
        <w:bottom w:val="none" w:sz="0" w:space="0" w:color="auto"/>
        <w:right w:val="none" w:sz="0" w:space="0" w:color="auto"/>
      </w:divBdr>
    </w:div>
    <w:div w:id="1537544524">
      <w:marLeft w:val="480"/>
      <w:marRight w:val="0"/>
      <w:marTop w:val="0"/>
      <w:marBottom w:val="0"/>
      <w:divBdr>
        <w:top w:val="none" w:sz="0" w:space="0" w:color="auto"/>
        <w:left w:val="none" w:sz="0" w:space="0" w:color="auto"/>
        <w:bottom w:val="none" w:sz="0" w:space="0" w:color="auto"/>
        <w:right w:val="none" w:sz="0" w:space="0" w:color="auto"/>
      </w:divBdr>
    </w:div>
    <w:div w:id="1537693674">
      <w:marLeft w:val="480"/>
      <w:marRight w:val="0"/>
      <w:marTop w:val="0"/>
      <w:marBottom w:val="0"/>
      <w:divBdr>
        <w:top w:val="none" w:sz="0" w:space="0" w:color="auto"/>
        <w:left w:val="none" w:sz="0" w:space="0" w:color="auto"/>
        <w:bottom w:val="none" w:sz="0" w:space="0" w:color="auto"/>
        <w:right w:val="none" w:sz="0" w:space="0" w:color="auto"/>
      </w:divBdr>
    </w:div>
    <w:div w:id="1537697340">
      <w:marLeft w:val="480"/>
      <w:marRight w:val="0"/>
      <w:marTop w:val="0"/>
      <w:marBottom w:val="0"/>
      <w:divBdr>
        <w:top w:val="none" w:sz="0" w:space="0" w:color="auto"/>
        <w:left w:val="none" w:sz="0" w:space="0" w:color="auto"/>
        <w:bottom w:val="none" w:sz="0" w:space="0" w:color="auto"/>
        <w:right w:val="none" w:sz="0" w:space="0" w:color="auto"/>
      </w:divBdr>
    </w:div>
    <w:div w:id="1537810400">
      <w:marLeft w:val="480"/>
      <w:marRight w:val="0"/>
      <w:marTop w:val="0"/>
      <w:marBottom w:val="0"/>
      <w:divBdr>
        <w:top w:val="none" w:sz="0" w:space="0" w:color="auto"/>
        <w:left w:val="none" w:sz="0" w:space="0" w:color="auto"/>
        <w:bottom w:val="none" w:sz="0" w:space="0" w:color="auto"/>
        <w:right w:val="none" w:sz="0" w:space="0" w:color="auto"/>
      </w:divBdr>
    </w:div>
    <w:div w:id="1537811086">
      <w:marLeft w:val="480"/>
      <w:marRight w:val="0"/>
      <w:marTop w:val="0"/>
      <w:marBottom w:val="0"/>
      <w:divBdr>
        <w:top w:val="none" w:sz="0" w:space="0" w:color="auto"/>
        <w:left w:val="none" w:sz="0" w:space="0" w:color="auto"/>
        <w:bottom w:val="none" w:sz="0" w:space="0" w:color="auto"/>
        <w:right w:val="none" w:sz="0" w:space="0" w:color="auto"/>
      </w:divBdr>
    </w:div>
    <w:div w:id="1537890938">
      <w:marLeft w:val="480"/>
      <w:marRight w:val="0"/>
      <w:marTop w:val="0"/>
      <w:marBottom w:val="0"/>
      <w:divBdr>
        <w:top w:val="none" w:sz="0" w:space="0" w:color="auto"/>
        <w:left w:val="none" w:sz="0" w:space="0" w:color="auto"/>
        <w:bottom w:val="none" w:sz="0" w:space="0" w:color="auto"/>
        <w:right w:val="none" w:sz="0" w:space="0" w:color="auto"/>
      </w:divBdr>
    </w:div>
    <w:div w:id="1537934650">
      <w:marLeft w:val="480"/>
      <w:marRight w:val="0"/>
      <w:marTop w:val="0"/>
      <w:marBottom w:val="0"/>
      <w:divBdr>
        <w:top w:val="none" w:sz="0" w:space="0" w:color="auto"/>
        <w:left w:val="none" w:sz="0" w:space="0" w:color="auto"/>
        <w:bottom w:val="none" w:sz="0" w:space="0" w:color="auto"/>
        <w:right w:val="none" w:sz="0" w:space="0" w:color="auto"/>
      </w:divBdr>
    </w:div>
    <w:div w:id="1537961971">
      <w:marLeft w:val="480"/>
      <w:marRight w:val="0"/>
      <w:marTop w:val="0"/>
      <w:marBottom w:val="0"/>
      <w:divBdr>
        <w:top w:val="none" w:sz="0" w:space="0" w:color="auto"/>
        <w:left w:val="none" w:sz="0" w:space="0" w:color="auto"/>
        <w:bottom w:val="none" w:sz="0" w:space="0" w:color="auto"/>
        <w:right w:val="none" w:sz="0" w:space="0" w:color="auto"/>
      </w:divBdr>
    </w:div>
    <w:div w:id="1537965555">
      <w:marLeft w:val="480"/>
      <w:marRight w:val="0"/>
      <w:marTop w:val="0"/>
      <w:marBottom w:val="0"/>
      <w:divBdr>
        <w:top w:val="none" w:sz="0" w:space="0" w:color="auto"/>
        <w:left w:val="none" w:sz="0" w:space="0" w:color="auto"/>
        <w:bottom w:val="none" w:sz="0" w:space="0" w:color="auto"/>
        <w:right w:val="none" w:sz="0" w:space="0" w:color="auto"/>
      </w:divBdr>
    </w:div>
    <w:div w:id="1538078083">
      <w:marLeft w:val="480"/>
      <w:marRight w:val="0"/>
      <w:marTop w:val="0"/>
      <w:marBottom w:val="0"/>
      <w:divBdr>
        <w:top w:val="none" w:sz="0" w:space="0" w:color="auto"/>
        <w:left w:val="none" w:sz="0" w:space="0" w:color="auto"/>
        <w:bottom w:val="none" w:sz="0" w:space="0" w:color="auto"/>
        <w:right w:val="none" w:sz="0" w:space="0" w:color="auto"/>
      </w:divBdr>
    </w:div>
    <w:div w:id="1538078543">
      <w:marLeft w:val="480"/>
      <w:marRight w:val="0"/>
      <w:marTop w:val="0"/>
      <w:marBottom w:val="0"/>
      <w:divBdr>
        <w:top w:val="none" w:sz="0" w:space="0" w:color="auto"/>
        <w:left w:val="none" w:sz="0" w:space="0" w:color="auto"/>
        <w:bottom w:val="none" w:sz="0" w:space="0" w:color="auto"/>
        <w:right w:val="none" w:sz="0" w:space="0" w:color="auto"/>
      </w:divBdr>
    </w:div>
    <w:div w:id="1538082997">
      <w:marLeft w:val="480"/>
      <w:marRight w:val="0"/>
      <w:marTop w:val="0"/>
      <w:marBottom w:val="0"/>
      <w:divBdr>
        <w:top w:val="none" w:sz="0" w:space="0" w:color="auto"/>
        <w:left w:val="none" w:sz="0" w:space="0" w:color="auto"/>
        <w:bottom w:val="none" w:sz="0" w:space="0" w:color="auto"/>
        <w:right w:val="none" w:sz="0" w:space="0" w:color="auto"/>
      </w:divBdr>
    </w:div>
    <w:div w:id="1538083978">
      <w:marLeft w:val="480"/>
      <w:marRight w:val="0"/>
      <w:marTop w:val="0"/>
      <w:marBottom w:val="0"/>
      <w:divBdr>
        <w:top w:val="none" w:sz="0" w:space="0" w:color="auto"/>
        <w:left w:val="none" w:sz="0" w:space="0" w:color="auto"/>
        <w:bottom w:val="none" w:sz="0" w:space="0" w:color="auto"/>
        <w:right w:val="none" w:sz="0" w:space="0" w:color="auto"/>
      </w:divBdr>
    </w:div>
    <w:div w:id="1538084079">
      <w:marLeft w:val="480"/>
      <w:marRight w:val="0"/>
      <w:marTop w:val="0"/>
      <w:marBottom w:val="0"/>
      <w:divBdr>
        <w:top w:val="none" w:sz="0" w:space="0" w:color="auto"/>
        <w:left w:val="none" w:sz="0" w:space="0" w:color="auto"/>
        <w:bottom w:val="none" w:sz="0" w:space="0" w:color="auto"/>
        <w:right w:val="none" w:sz="0" w:space="0" w:color="auto"/>
      </w:divBdr>
    </w:div>
    <w:div w:id="1538086159">
      <w:marLeft w:val="480"/>
      <w:marRight w:val="0"/>
      <w:marTop w:val="0"/>
      <w:marBottom w:val="0"/>
      <w:divBdr>
        <w:top w:val="none" w:sz="0" w:space="0" w:color="auto"/>
        <w:left w:val="none" w:sz="0" w:space="0" w:color="auto"/>
        <w:bottom w:val="none" w:sz="0" w:space="0" w:color="auto"/>
        <w:right w:val="none" w:sz="0" w:space="0" w:color="auto"/>
      </w:divBdr>
    </w:div>
    <w:div w:id="1538159130">
      <w:marLeft w:val="480"/>
      <w:marRight w:val="0"/>
      <w:marTop w:val="0"/>
      <w:marBottom w:val="0"/>
      <w:divBdr>
        <w:top w:val="none" w:sz="0" w:space="0" w:color="auto"/>
        <w:left w:val="none" w:sz="0" w:space="0" w:color="auto"/>
        <w:bottom w:val="none" w:sz="0" w:space="0" w:color="auto"/>
        <w:right w:val="none" w:sz="0" w:space="0" w:color="auto"/>
      </w:divBdr>
    </w:div>
    <w:div w:id="1538204722">
      <w:marLeft w:val="480"/>
      <w:marRight w:val="0"/>
      <w:marTop w:val="0"/>
      <w:marBottom w:val="0"/>
      <w:divBdr>
        <w:top w:val="none" w:sz="0" w:space="0" w:color="auto"/>
        <w:left w:val="none" w:sz="0" w:space="0" w:color="auto"/>
        <w:bottom w:val="none" w:sz="0" w:space="0" w:color="auto"/>
        <w:right w:val="none" w:sz="0" w:space="0" w:color="auto"/>
      </w:divBdr>
    </w:div>
    <w:div w:id="1538275208">
      <w:marLeft w:val="480"/>
      <w:marRight w:val="0"/>
      <w:marTop w:val="0"/>
      <w:marBottom w:val="0"/>
      <w:divBdr>
        <w:top w:val="none" w:sz="0" w:space="0" w:color="auto"/>
        <w:left w:val="none" w:sz="0" w:space="0" w:color="auto"/>
        <w:bottom w:val="none" w:sz="0" w:space="0" w:color="auto"/>
        <w:right w:val="none" w:sz="0" w:space="0" w:color="auto"/>
      </w:divBdr>
    </w:div>
    <w:div w:id="1538347777">
      <w:marLeft w:val="480"/>
      <w:marRight w:val="0"/>
      <w:marTop w:val="0"/>
      <w:marBottom w:val="0"/>
      <w:divBdr>
        <w:top w:val="none" w:sz="0" w:space="0" w:color="auto"/>
        <w:left w:val="none" w:sz="0" w:space="0" w:color="auto"/>
        <w:bottom w:val="none" w:sz="0" w:space="0" w:color="auto"/>
        <w:right w:val="none" w:sz="0" w:space="0" w:color="auto"/>
      </w:divBdr>
    </w:div>
    <w:div w:id="1538354900">
      <w:marLeft w:val="480"/>
      <w:marRight w:val="0"/>
      <w:marTop w:val="0"/>
      <w:marBottom w:val="0"/>
      <w:divBdr>
        <w:top w:val="none" w:sz="0" w:space="0" w:color="auto"/>
        <w:left w:val="none" w:sz="0" w:space="0" w:color="auto"/>
        <w:bottom w:val="none" w:sz="0" w:space="0" w:color="auto"/>
        <w:right w:val="none" w:sz="0" w:space="0" w:color="auto"/>
      </w:divBdr>
    </w:div>
    <w:div w:id="1538424508">
      <w:marLeft w:val="480"/>
      <w:marRight w:val="0"/>
      <w:marTop w:val="0"/>
      <w:marBottom w:val="0"/>
      <w:divBdr>
        <w:top w:val="none" w:sz="0" w:space="0" w:color="auto"/>
        <w:left w:val="none" w:sz="0" w:space="0" w:color="auto"/>
        <w:bottom w:val="none" w:sz="0" w:space="0" w:color="auto"/>
        <w:right w:val="none" w:sz="0" w:space="0" w:color="auto"/>
      </w:divBdr>
    </w:div>
    <w:div w:id="1538589893">
      <w:marLeft w:val="480"/>
      <w:marRight w:val="0"/>
      <w:marTop w:val="0"/>
      <w:marBottom w:val="0"/>
      <w:divBdr>
        <w:top w:val="none" w:sz="0" w:space="0" w:color="auto"/>
        <w:left w:val="none" w:sz="0" w:space="0" w:color="auto"/>
        <w:bottom w:val="none" w:sz="0" w:space="0" w:color="auto"/>
        <w:right w:val="none" w:sz="0" w:space="0" w:color="auto"/>
      </w:divBdr>
    </w:div>
    <w:div w:id="1538661102">
      <w:marLeft w:val="480"/>
      <w:marRight w:val="0"/>
      <w:marTop w:val="0"/>
      <w:marBottom w:val="0"/>
      <w:divBdr>
        <w:top w:val="none" w:sz="0" w:space="0" w:color="auto"/>
        <w:left w:val="none" w:sz="0" w:space="0" w:color="auto"/>
        <w:bottom w:val="none" w:sz="0" w:space="0" w:color="auto"/>
        <w:right w:val="none" w:sz="0" w:space="0" w:color="auto"/>
      </w:divBdr>
    </w:div>
    <w:div w:id="1538664511">
      <w:marLeft w:val="480"/>
      <w:marRight w:val="0"/>
      <w:marTop w:val="0"/>
      <w:marBottom w:val="0"/>
      <w:divBdr>
        <w:top w:val="none" w:sz="0" w:space="0" w:color="auto"/>
        <w:left w:val="none" w:sz="0" w:space="0" w:color="auto"/>
        <w:bottom w:val="none" w:sz="0" w:space="0" w:color="auto"/>
        <w:right w:val="none" w:sz="0" w:space="0" w:color="auto"/>
      </w:divBdr>
    </w:div>
    <w:div w:id="1538666374">
      <w:marLeft w:val="480"/>
      <w:marRight w:val="0"/>
      <w:marTop w:val="0"/>
      <w:marBottom w:val="0"/>
      <w:divBdr>
        <w:top w:val="none" w:sz="0" w:space="0" w:color="auto"/>
        <w:left w:val="none" w:sz="0" w:space="0" w:color="auto"/>
        <w:bottom w:val="none" w:sz="0" w:space="0" w:color="auto"/>
        <w:right w:val="none" w:sz="0" w:space="0" w:color="auto"/>
      </w:divBdr>
    </w:div>
    <w:div w:id="1538735359">
      <w:marLeft w:val="480"/>
      <w:marRight w:val="0"/>
      <w:marTop w:val="0"/>
      <w:marBottom w:val="0"/>
      <w:divBdr>
        <w:top w:val="none" w:sz="0" w:space="0" w:color="auto"/>
        <w:left w:val="none" w:sz="0" w:space="0" w:color="auto"/>
        <w:bottom w:val="none" w:sz="0" w:space="0" w:color="auto"/>
        <w:right w:val="none" w:sz="0" w:space="0" w:color="auto"/>
      </w:divBdr>
    </w:div>
    <w:div w:id="1538809953">
      <w:marLeft w:val="480"/>
      <w:marRight w:val="0"/>
      <w:marTop w:val="0"/>
      <w:marBottom w:val="0"/>
      <w:divBdr>
        <w:top w:val="none" w:sz="0" w:space="0" w:color="auto"/>
        <w:left w:val="none" w:sz="0" w:space="0" w:color="auto"/>
        <w:bottom w:val="none" w:sz="0" w:space="0" w:color="auto"/>
        <w:right w:val="none" w:sz="0" w:space="0" w:color="auto"/>
      </w:divBdr>
    </w:div>
    <w:div w:id="1538855404">
      <w:marLeft w:val="480"/>
      <w:marRight w:val="0"/>
      <w:marTop w:val="0"/>
      <w:marBottom w:val="0"/>
      <w:divBdr>
        <w:top w:val="none" w:sz="0" w:space="0" w:color="auto"/>
        <w:left w:val="none" w:sz="0" w:space="0" w:color="auto"/>
        <w:bottom w:val="none" w:sz="0" w:space="0" w:color="auto"/>
        <w:right w:val="none" w:sz="0" w:space="0" w:color="auto"/>
      </w:divBdr>
    </w:div>
    <w:div w:id="1539005820">
      <w:marLeft w:val="480"/>
      <w:marRight w:val="0"/>
      <w:marTop w:val="0"/>
      <w:marBottom w:val="0"/>
      <w:divBdr>
        <w:top w:val="none" w:sz="0" w:space="0" w:color="auto"/>
        <w:left w:val="none" w:sz="0" w:space="0" w:color="auto"/>
        <w:bottom w:val="none" w:sz="0" w:space="0" w:color="auto"/>
        <w:right w:val="none" w:sz="0" w:space="0" w:color="auto"/>
      </w:divBdr>
    </w:div>
    <w:div w:id="1539007665">
      <w:marLeft w:val="480"/>
      <w:marRight w:val="0"/>
      <w:marTop w:val="0"/>
      <w:marBottom w:val="0"/>
      <w:divBdr>
        <w:top w:val="none" w:sz="0" w:space="0" w:color="auto"/>
        <w:left w:val="none" w:sz="0" w:space="0" w:color="auto"/>
        <w:bottom w:val="none" w:sz="0" w:space="0" w:color="auto"/>
        <w:right w:val="none" w:sz="0" w:space="0" w:color="auto"/>
      </w:divBdr>
    </w:div>
    <w:div w:id="1539076863">
      <w:marLeft w:val="480"/>
      <w:marRight w:val="0"/>
      <w:marTop w:val="0"/>
      <w:marBottom w:val="0"/>
      <w:divBdr>
        <w:top w:val="none" w:sz="0" w:space="0" w:color="auto"/>
        <w:left w:val="none" w:sz="0" w:space="0" w:color="auto"/>
        <w:bottom w:val="none" w:sz="0" w:space="0" w:color="auto"/>
        <w:right w:val="none" w:sz="0" w:space="0" w:color="auto"/>
      </w:divBdr>
    </w:div>
    <w:div w:id="1539077729">
      <w:marLeft w:val="480"/>
      <w:marRight w:val="0"/>
      <w:marTop w:val="0"/>
      <w:marBottom w:val="0"/>
      <w:divBdr>
        <w:top w:val="none" w:sz="0" w:space="0" w:color="auto"/>
        <w:left w:val="none" w:sz="0" w:space="0" w:color="auto"/>
        <w:bottom w:val="none" w:sz="0" w:space="0" w:color="auto"/>
        <w:right w:val="none" w:sz="0" w:space="0" w:color="auto"/>
      </w:divBdr>
    </w:div>
    <w:div w:id="1539200594">
      <w:marLeft w:val="480"/>
      <w:marRight w:val="0"/>
      <w:marTop w:val="0"/>
      <w:marBottom w:val="0"/>
      <w:divBdr>
        <w:top w:val="none" w:sz="0" w:space="0" w:color="auto"/>
        <w:left w:val="none" w:sz="0" w:space="0" w:color="auto"/>
        <w:bottom w:val="none" w:sz="0" w:space="0" w:color="auto"/>
        <w:right w:val="none" w:sz="0" w:space="0" w:color="auto"/>
      </w:divBdr>
    </w:div>
    <w:div w:id="1539245194">
      <w:marLeft w:val="480"/>
      <w:marRight w:val="0"/>
      <w:marTop w:val="0"/>
      <w:marBottom w:val="0"/>
      <w:divBdr>
        <w:top w:val="none" w:sz="0" w:space="0" w:color="auto"/>
        <w:left w:val="none" w:sz="0" w:space="0" w:color="auto"/>
        <w:bottom w:val="none" w:sz="0" w:space="0" w:color="auto"/>
        <w:right w:val="none" w:sz="0" w:space="0" w:color="auto"/>
      </w:divBdr>
    </w:div>
    <w:div w:id="1539313320">
      <w:marLeft w:val="480"/>
      <w:marRight w:val="0"/>
      <w:marTop w:val="0"/>
      <w:marBottom w:val="0"/>
      <w:divBdr>
        <w:top w:val="none" w:sz="0" w:space="0" w:color="auto"/>
        <w:left w:val="none" w:sz="0" w:space="0" w:color="auto"/>
        <w:bottom w:val="none" w:sz="0" w:space="0" w:color="auto"/>
        <w:right w:val="none" w:sz="0" w:space="0" w:color="auto"/>
      </w:divBdr>
    </w:div>
    <w:div w:id="1539319318">
      <w:marLeft w:val="480"/>
      <w:marRight w:val="0"/>
      <w:marTop w:val="0"/>
      <w:marBottom w:val="0"/>
      <w:divBdr>
        <w:top w:val="none" w:sz="0" w:space="0" w:color="auto"/>
        <w:left w:val="none" w:sz="0" w:space="0" w:color="auto"/>
        <w:bottom w:val="none" w:sz="0" w:space="0" w:color="auto"/>
        <w:right w:val="none" w:sz="0" w:space="0" w:color="auto"/>
      </w:divBdr>
    </w:div>
    <w:div w:id="1539388351">
      <w:marLeft w:val="480"/>
      <w:marRight w:val="0"/>
      <w:marTop w:val="0"/>
      <w:marBottom w:val="0"/>
      <w:divBdr>
        <w:top w:val="none" w:sz="0" w:space="0" w:color="auto"/>
        <w:left w:val="none" w:sz="0" w:space="0" w:color="auto"/>
        <w:bottom w:val="none" w:sz="0" w:space="0" w:color="auto"/>
        <w:right w:val="none" w:sz="0" w:space="0" w:color="auto"/>
      </w:divBdr>
    </w:div>
    <w:div w:id="1539468539">
      <w:marLeft w:val="480"/>
      <w:marRight w:val="0"/>
      <w:marTop w:val="0"/>
      <w:marBottom w:val="0"/>
      <w:divBdr>
        <w:top w:val="none" w:sz="0" w:space="0" w:color="auto"/>
        <w:left w:val="none" w:sz="0" w:space="0" w:color="auto"/>
        <w:bottom w:val="none" w:sz="0" w:space="0" w:color="auto"/>
        <w:right w:val="none" w:sz="0" w:space="0" w:color="auto"/>
      </w:divBdr>
    </w:div>
    <w:div w:id="1539470861">
      <w:marLeft w:val="480"/>
      <w:marRight w:val="0"/>
      <w:marTop w:val="0"/>
      <w:marBottom w:val="0"/>
      <w:divBdr>
        <w:top w:val="none" w:sz="0" w:space="0" w:color="auto"/>
        <w:left w:val="none" w:sz="0" w:space="0" w:color="auto"/>
        <w:bottom w:val="none" w:sz="0" w:space="0" w:color="auto"/>
        <w:right w:val="none" w:sz="0" w:space="0" w:color="auto"/>
      </w:divBdr>
    </w:div>
    <w:div w:id="1539510508">
      <w:marLeft w:val="480"/>
      <w:marRight w:val="0"/>
      <w:marTop w:val="0"/>
      <w:marBottom w:val="0"/>
      <w:divBdr>
        <w:top w:val="none" w:sz="0" w:space="0" w:color="auto"/>
        <w:left w:val="none" w:sz="0" w:space="0" w:color="auto"/>
        <w:bottom w:val="none" w:sz="0" w:space="0" w:color="auto"/>
        <w:right w:val="none" w:sz="0" w:space="0" w:color="auto"/>
      </w:divBdr>
    </w:div>
    <w:div w:id="1539585147">
      <w:marLeft w:val="480"/>
      <w:marRight w:val="0"/>
      <w:marTop w:val="0"/>
      <w:marBottom w:val="0"/>
      <w:divBdr>
        <w:top w:val="none" w:sz="0" w:space="0" w:color="auto"/>
        <w:left w:val="none" w:sz="0" w:space="0" w:color="auto"/>
        <w:bottom w:val="none" w:sz="0" w:space="0" w:color="auto"/>
        <w:right w:val="none" w:sz="0" w:space="0" w:color="auto"/>
      </w:divBdr>
    </w:div>
    <w:div w:id="1539589125">
      <w:marLeft w:val="480"/>
      <w:marRight w:val="0"/>
      <w:marTop w:val="0"/>
      <w:marBottom w:val="0"/>
      <w:divBdr>
        <w:top w:val="none" w:sz="0" w:space="0" w:color="auto"/>
        <w:left w:val="none" w:sz="0" w:space="0" w:color="auto"/>
        <w:bottom w:val="none" w:sz="0" w:space="0" w:color="auto"/>
        <w:right w:val="none" w:sz="0" w:space="0" w:color="auto"/>
      </w:divBdr>
    </w:div>
    <w:div w:id="1539657110">
      <w:marLeft w:val="480"/>
      <w:marRight w:val="0"/>
      <w:marTop w:val="0"/>
      <w:marBottom w:val="0"/>
      <w:divBdr>
        <w:top w:val="none" w:sz="0" w:space="0" w:color="auto"/>
        <w:left w:val="none" w:sz="0" w:space="0" w:color="auto"/>
        <w:bottom w:val="none" w:sz="0" w:space="0" w:color="auto"/>
        <w:right w:val="none" w:sz="0" w:space="0" w:color="auto"/>
      </w:divBdr>
    </w:div>
    <w:div w:id="1539658277">
      <w:marLeft w:val="480"/>
      <w:marRight w:val="0"/>
      <w:marTop w:val="0"/>
      <w:marBottom w:val="0"/>
      <w:divBdr>
        <w:top w:val="none" w:sz="0" w:space="0" w:color="auto"/>
        <w:left w:val="none" w:sz="0" w:space="0" w:color="auto"/>
        <w:bottom w:val="none" w:sz="0" w:space="0" w:color="auto"/>
        <w:right w:val="none" w:sz="0" w:space="0" w:color="auto"/>
      </w:divBdr>
    </w:div>
    <w:div w:id="1539780296">
      <w:marLeft w:val="480"/>
      <w:marRight w:val="0"/>
      <w:marTop w:val="0"/>
      <w:marBottom w:val="0"/>
      <w:divBdr>
        <w:top w:val="none" w:sz="0" w:space="0" w:color="auto"/>
        <w:left w:val="none" w:sz="0" w:space="0" w:color="auto"/>
        <w:bottom w:val="none" w:sz="0" w:space="0" w:color="auto"/>
        <w:right w:val="none" w:sz="0" w:space="0" w:color="auto"/>
      </w:divBdr>
    </w:div>
    <w:div w:id="1539781446">
      <w:marLeft w:val="480"/>
      <w:marRight w:val="0"/>
      <w:marTop w:val="0"/>
      <w:marBottom w:val="0"/>
      <w:divBdr>
        <w:top w:val="none" w:sz="0" w:space="0" w:color="auto"/>
        <w:left w:val="none" w:sz="0" w:space="0" w:color="auto"/>
        <w:bottom w:val="none" w:sz="0" w:space="0" w:color="auto"/>
        <w:right w:val="none" w:sz="0" w:space="0" w:color="auto"/>
      </w:divBdr>
    </w:div>
    <w:div w:id="1539781679">
      <w:marLeft w:val="480"/>
      <w:marRight w:val="0"/>
      <w:marTop w:val="0"/>
      <w:marBottom w:val="0"/>
      <w:divBdr>
        <w:top w:val="none" w:sz="0" w:space="0" w:color="auto"/>
        <w:left w:val="none" w:sz="0" w:space="0" w:color="auto"/>
        <w:bottom w:val="none" w:sz="0" w:space="0" w:color="auto"/>
        <w:right w:val="none" w:sz="0" w:space="0" w:color="auto"/>
      </w:divBdr>
    </w:div>
    <w:div w:id="1539781939">
      <w:marLeft w:val="480"/>
      <w:marRight w:val="0"/>
      <w:marTop w:val="0"/>
      <w:marBottom w:val="0"/>
      <w:divBdr>
        <w:top w:val="none" w:sz="0" w:space="0" w:color="auto"/>
        <w:left w:val="none" w:sz="0" w:space="0" w:color="auto"/>
        <w:bottom w:val="none" w:sz="0" w:space="0" w:color="auto"/>
        <w:right w:val="none" w:sz="0" w:space="0" w:color="auto"/>
      </w:divBdr>
    </w:div>
    <w:div w:id="1539856497">
      <w:marLeft w:val="480"/>
      <w:marRight w:val="0"/>
      <w:marTop w:val="0"/>
      <w:marBottom w:val="0"/>
      <w:divBdr>
        <w:top w:val="none" w:sz="0" w:space="0" w:color="auto"/>
        <w:left w:val="none" w:sz="0" w:space="0" w:color="auto"/>
        <w:bottom w:val="none" w:sz="0" w:space="0" w:color="auto"/>
        <w:right w:val="none" w:sz="0" w:space="0" w:color="auto"/>
      </w:divBdr>
    </w:div>
    <w:div w:id="1539857257">
      <w:marLeft w:val="480"/>
      <w:marRight w:val="0"/>
      <w:marTop w:val="0"/>
      <w:marBottom w:val="0"/>
      <w:divBdr>
        <w:top w:val="none" w:sz="0" w:space="0" w:color="auto"/>
        <w:left w:val="none" w:sz="0" w:space="0" w:color="auto"/>
        <w:bottom w:val="none" w:sz="0" w:space="0" w:color="auto"/>
        <w:right w:val="none" w:sz="0" w:space="0" w:color="auto"/>
      </w:divBdr>
    </w:div>
    <w:div w:id="1539972865">
      <w:marLeft w:val="480"/>
      <w:marRight w:val="0"/>
      <w:marTop w:val="0"/>
      <w:marBottom w:val="0"/>
      <w:divBdr>
        <w:top w:val="none" w:sz="0" w:space="0" w:color="auto"/>
        <w:left w:val="none" w:sz="0" w:space="0" w:color="auto"/>
        <w:bottom w:val="none" w:sz="0" w:space="0" w:color="auto"/>
        <w:right w:val="none" w:sz="0" w:space="0" w:color="auto"/>
      </w:divBdr>
    </w:div>
    <w:div w:id="1540043359">
      <w:marLeft w:val="480"/>
      <w:marRight w:val="0"/>
      <w:marTop w:val="0"/>
      <w:marBottom w:val="0"/>
      <w:divBdr>
        <w:top w:val="none" w:sz="0" w:space="0" w:color="auto"/>
        <w:left w:val="none" w:sz="0" w:space="0" w:color="auto"/>
        <w:bottom w:val="none" w:sz="0" w:space="0" w:color="auto"/>
        <w:right w:val="none" w:sz="0" w:space="0" w:color="auto"/>
      </w:divBdr>
    </w:div>
    <w:div w:id="1540044635">
      <w:marLeft w:val="480"/>
      <w:marRight w:val="0"/>
      <w:marTop w:val="0"/>
      <w:marBottom w:val="0"/>
      <w:divBdr>
        <w:top w:val="none" w:sz="0" w:space="0" w:color="auto"/>
        <w:left w:val="none" w:sz="0" w:space="0" w:color="auto"/>
        <w:bottom w:val="none" w:sz="0" w:space="0" w:color="auto"/>
        <w:right w:val="none" w:sz="0" w:space="0" w:color="auto"/>
      </w:divBdr>
    </w:div>
    <w:div w:id="1540051738">
      <w:marLeft w:val="480"/>
      <w:marRight w:val="0"/>
      <w:marTop w:val="0"/>
      <w:marBottom w:val="0"/>
      <w:divBdr>
        <w:top w:val="none" w:sz="0" w:space="0" w:color="auto"/>
        <w:left w:val="none" w:sz="0" w:space="0" w:color="auto"/>
        <w:bottom w:val="none" w:sz="0" w:space="0" w:color="auto"/>
        <w:right w:val="none" w:sz="0" w:space="0" w:color="auto"/>
      </w:divBdr>
    </w:div>
    <w:div w:id="1540164099">
      <w:marLeft w:val="480"/>
      <w:marRight w:val="0"/>
      <w:marTop w:val="0"/>
      <w:marBottom w:val="0"/>
      <w:divBdr>
        <w:top w:val="none" w:sz="0" w:space="0" w:color="auto"/>
        <w:left w:val="none" w:sz="0" w:space="0" w:color="auto"/>
        <w:bottom w:val="none" w:sz="0" w:space="0" w:color="auto"/>
        <w:right w:val="none" w:sz="0" w:space="0" w:color="auto"/>
      </w:divBdr>
    </w:div>
    <w:div w:id="1540168026">
      <w:marLeft w:val="480"/>
      <w:marRight w:val="0"/>
      <w:marTop w:val="0"/>
      <w:marBottom w:val="0"/>
      <w:divBdr>
        <w:top w:val="none" w:sz="0" w:space="0" w:color="auto"/>
        <w:left w:val="none" w:sz="0" w:space="0" w:color="auto"/>
        <w:bottom w:val="none" w:sz="0" w:space="0" w:color="auto"/>
        <w:right w:val="none" w:sz="0" w:space="0" w:color="auto"/>
      </w:divBdr>
    </w:div>
    <w:div w:id="1540240728">
      <w:marLeft w:val="480"/>
      <w:marRight w:val="0"/>
      <w:marTop w:val="0"/>
      <w:marBottom w:val="0"/>
      <w:divBdr>
        <w:top w:val="none" w:sz="0" w:space="0" w:color="auto"/>
        <w:left w:val="none" w:sz="0" w:space="0" w:color="auto"/>
        <w:bottom w:val="none" w:sz="0" w:space="0" w:color="auto"/>
        <w:right w:val="none" w:sz="0" w:space="0" w:color="auto"/>
      </w:divBdr>
    </w:div>
    <w:div w:id="1540245019">
      <w:marLeft w:val="480"/>
      <w:marRight w:val="0"/>
      <w:marTop w:val="0"/>
      <w:marBottom w:val="0"/>
      <w:divBdr>
        <w:top w:val="none" w:sz="0" w:space="0" w:color="auto"/>
        <w:left w:val="none" w:sz="0" w:space="0" w:color="auto"/>
        <w:bottom w:val="none" w:sz="0" w:space="0" w:color="auto"/>
        <w:right w:val="none" w:sz="0" w:space="0" w:color="auto"/>
      </w:divBdr>
    </w:div>
    <w:div w:id="1540315222">
      <w:marLeft w:val="480"/>
      <w:marRight w:val="0"/>
      <w:marTop w:val="0"/>
      <w:marBottom w:val="0"/>
      <w:divBdr>
        <w:top w:val="none" w:sz="0" w:space="0" w:color="auto"/>
        <w:left w:val="none" w:sz="0" w:space="0" w:color="auto"/>
        <w:bottom w:val="none" w:sz="0" w:space="0" w:color="auto"/>
        <w:right w:val="none" w:sz="0" w:space="0" w:color="auto"/>
      </w:divBdr>
    </w:div>
    <w:div w:id="1540434891">
      <w:marLeft w:val="480"/>
      <w:marRight w:val="0"/>
      <w:marTop w:val="0"/>
      <w:marBottom w:val="0"/>
      <w:divBdr>
        <w:top w:val="none" w:sz="0" w:space="0" w:color="auto"/>
        <w:left w:val="none" w:sz="0" w:space="0" w:color="auto"/>
        <w:bottom w:val="none" w:sz="0" w:space="0" w:color="auto"/>
        <w:right w:val="none" w:sz="0" w:space="0" w:color="auto"/>
      </w:divBdr>
    </w:div>
    <w:div w:id="1540439059">
      <w:marLeft w:val="480"/>
      <w:marRight w:val="0"/>
      <w:marTop w:val="0"/>
      <w:marBottom w:val="0"/>
      <w:divBdr>
        <w:top w:val="none" w:sz="0" w:space="0" w:color="auto"/>
        <w:left w:val="none" w:sz="0" w:space="0" w:color="auto"/>
        <w:bottom w:val="none" w:sz="0" w:space="0" w:color="auto"/>
        <w:right w:val="none" w:sz="0" w:space="0" w:color="auto"/>
      </w:divBdr>
    </w:div>
    <w:div w:id="1540707166">
      <w:marLeft w:val="480"/>
      <w:marRight w:val="0"/>
      <w:marTop w:val="0"/>
      <w:marBottom w:val="0"/>
      <w:divBdr>
        <w:top w:val="none" w:sz="0" w:space="0" w:color="auto"/>
        <w:left w:val="none" w:sz="0" w:space="0" w:color="auto"/>
        <w:bottom w:val="none" w:sz="0" w:space="0" w:color="auto"/>
        <w:right w:val="none" w:sz="0" w:space="0" w:color="auto"/>
      </w:divBdr>
    </w:div>
    <w:div w:id="1540707798">
      <w:marLeft w:val="480"/>
      <w:marRight w:val="0"/>
      <w:marTop w:val="0"/>
      <w:marBottom w:val="0"/>
      <w:divBdr>
        <w:top w:val="none" w:sz="0" w:space="0" w:color="auto"/>
        <w:left w:val="none" w:sz="0" w:space="0" w:color="auto"/>
        <w:bottom w:val="none" w:sz="0" w:space="0" w:color="auto"/>
        <w:right w:val="none" w:sz="0" w:space="0" w:color="auto"/>
      </w:divBdr>
    </w:div>
    <w:div w:id="1540774943">
      <w:marLeft w:val="480"/>
      <w:marRight w:val="0"/>
      <w:marTop w:val="0"/>
      <w:marBottom w:val="0"/>
      <w:divBdr>
        <w:top w:val="none" w:sz="0" w:space="0" w:color="auto"/>
        <w:left w:val="none" w:sz="0" w:space="0" w:color="auto"/>
        <w:bottom w:val="none" w:sz="0" w:space="0" w:color="auto"/>
        <w:right w:val="none" w:sz="0" w:space="0" w:color="auto"/>
      </w:divBdr>
    </w:div>
    <w:div w:id="1540779821">
      <w:marLeft w:val="480"/>
      <w:marRight w:val="0"/>
      <w:marTop w:val="0"/>
      <w:marBottom w:val="0"/>
      <w:divBdr>
        <w:top w:val="none" w:sz="0" w:space="0" w:color="auto"/>
        <w:left w:val="none" w:sz="0" w:space="0" w:color="auto"/>
        <w:bottom w:val="none" w:sz="0" w:space="0" w:color="auto"/>
        <w:right w:val="none" w:sz="0" w:space="0" w:color="auto"/>
      </w:divBdr>
    </w:div>
    <w:div w:id="1540819187">
      <w:marLeft w:val="480"/>
      <w:marRight w:val="0"/>
      <w:marTop w:val="0"/>
      <w:marBottom w:val="0"/>
      <w:divBdr>
        <w:top w:val="none" w:sz="0" w:space="0" w:color="auto"/>
        <w:left w:val="none" w:sz="0" w:space="0" w:color="auto"/>
        <w:bottom w:val="none" w:sz="0" w:space="0" w:color="auto"/>
        <w:right w:val="none" w:sz="0" w:space="0" w:color="auto"/>
      </w:divBdr>
    </w:div>
    <w:div w:id="1540823101">
      <w:marLeft w:val="480"/>
      <w:marRight w:val="0"/>
      <w:marTop w:val="0"/>
      <w:marBottom w:val="0"/>
      <w:divBdr>
        <w:top w:val="none" w:sz="0" w:space="0" w:color="auto"/>
        <w:left w:val="none" w:sz="0" w:space="0" w:color="auto"/>
        <w:bottom w:val="none" w:sz="0" w:space="0" w:color="auto"/>
        <w:right w:val="none" w:sz="0" w:space="0" w:color="auto"/>
      </w:divBdr>
    </w:div>
    <w:div w:id="1540898216">
      <w:marLeft w:val="480"/>
      <w:marRight w:val="0"/>
      <w:marTop w:val="0"/>
      <w:marBottom w:val="0"/>
      <w:divBdr>
        <w:top w:val="none" w:sz="0" w:space="0" w:color="auto"/>
        <w:left w:val="none" w:sz="0" w:space="0" w:color="auto"/>
        <w:bottom w:val="none" w:sz="0" w:space="0" w:color="auto"/>
        <w:right w:val="none" w:sz="0" w:space="0" w:color="auto"/>
      </w:divBdr>
    </w:div>
    <w:div w:id="1540969479">
      <w:marLeft w:val="480"/>
      <w:marRight w:val="0"/>
      <w:marTop w:val="0"/>
      <w:marBottom w:val="0"/>
      <w:divBdr>
        <w:top w:val="none" w:sz="0" w:space="0" w:color="auto"/>
        <w:left w:val="none" w:sz="0" w:space="0" w:color="auto"/>
        <w:bottom w:val="none" w:sz="0" w:space="0" w:color="auto"/>
        <w:right w:val="none" w:sz="0" w:space="0" w:color="auto"/>
      </w:divBdr>
    </w:div>
    <w:div w:id="1540972040">
      <w:marLeft w:val="480"/>
      <w:marRight w:val="0"/>
      <w:marTop w:val="0"/>
      <w:marBottom w:val="0"/>
      <w:divBdr>
        <w:top w:val="none" w:sz="0" w:space="0" w:color="auto"/>
        <w:left w:val="none" w:sz="0" w:space="0" w:color="auto"/>
        <w:bottom w:val="none" w:sz="0" w:space="0" w:color="auto"/>
        <w:right w:val="none" w:sz="0" w:space="0" w:color="auto"/>
      </w:divBdr>
    </w:div>
    <w:div w:id="1540973649">
      <w:marLeft w:val="480"/>
      <w:marRight w:val="0"/>
      <w:marTop w:val="0"/>
      <w:marBottom w:val="0"/>
      <w:divBdr>
        <w:top w:val="none" w:sz="0" w:space="0" w:color="auto"/>
        <w:left w:val="none" w:sz="0" w:space="0" w:color="auto"/>
        <w:bottom w:val="none" w:sz="0" w:space="0" w:color="auto"/>
        <w:right w:val="none" w:sz="0" w:space="0" w:color="auto"/>
      </w:divBdr>
    </w:div>
    <w:div w:id="1541014790">
      <w:marLeft w:val="480"/>
      <w:marRight w:val="0"/>
      <w:marTop w:val="0"/>
      <w:marBottom w:val="0"/>
      <w:divBdr>
        <w:top w:val="none" w:sz="0" w:space="0" w:color="auto"/>
        <w:left w:val="none" w:sz="0" w:space="0" w:color="auto"/>
        <w:bottom w:val="none" w:sz="0" w:space="0" w:color="auto"/>
        <w:right w:val="none" w:sz="0" w:space="0" w:color="auto"/>
      </w:divBdr>
    </w:div>
    <w:div w:id="1541015267">
      <w:marLeft w:val="480"/>
      <w:marRight w:val="0"/>
      <w:marTop w:val="0"/>
      <w:marBottom w:val="0"/>
      <w:divBdr>
        <w:top w:val="none" w:sz="0" w:space="0" w:color="auto"/>
        <w:left w:val="none" w:sz="0" w:space="0" w:color="auto"/>
        <w:bottom w:val="none" w:sz="0" w:space="0" w:color="auto"/>
        <w:right w:val="none" w:sz="0" w:space="0" w:color="auto"/>
      </w:divBdr>
    </w:div>
    <w:div w:id="1541015337">
      <w:marLeft w:val="480"/>
      <w:marRight w:val="0"/>
      <w:marTop w:val="0"/>
      <w:marBottom w:val="0"/>
      <w:divBdr>
        <w:top w:val="none" w:sz="0" w:space="0" w:color="auto"/>
        <w:left w:val="none" w:sz="0" w:space="0" w:color="auto"/>
        <w:bottom w:val="none" w:sz="0" w:space="0" w:color="auto"/>
        <w:right w:val="none" w:sz="0" w:space="0" w:color="auto"/>
      </w:divBdr>
    </w:div>
    <w:div w:id="1541044548">
      <w:marLeft w:val="480"/>
      <w:marRight w:val="0"/>
      <w:marTop w:val="0"/>
      <w:marBottom w:val="0"/>
      <w:divBdr>
        <w:top w:val="none" w:sz="0" w:space="0" w:color="auto"/>
        <w:left w:val="none" w:sz="0" w:space="0" w:color="auto"/>
        <w:bottom w:val="none" w:sz="0" w:space="0" w:color="auto"/>
        <w:right w:val="none" w:sz="0" w:space="0" w:color="auto"/>
      </w:divBdr>
    </w:div>
    <w:div w:id="1541091795">
      <w:marLeft w:val="480"/>
      <w:marRight w:val="0"/>
      <w:marTop w:val="0"/>
      <w:marBottom w:val="0"/>
      <w:divBdr>
        <w:top w:val="none" w:sz="0" w:space="0" w:color="auto"/>
        <w:left w:val="none" w:sz="0" w:space="0" w:color="auto"/>
        <w:bottom w:val="none" w:sz="0" w:space="0" w:color="auto"/>
        <w:right w:val="none" w:sz="0" w:space="0" w:color="auto"/>
      </w:divBdr>
    </w:div>
    <w:div w:id="1541092174">
      <w:marLeft w:val="480"/>
      <w:marRight w:val="0"/>
      <w:marTop w:val="0"/>
      <w:marBottom w:val="0"/>
      <w:divBdr>
        <w:top w:val="none" w:sz="0" w:space="0" w:color="auto"/>
        <w:left w:val="none" w:sz="0" w:space="0" w:color="auto"/>
        <w:bottom w:val="none" w:sz="0" w:space="0" w:color="auto"/>
        <w:right w:val="none" w:sz="0" w:space="0" w:color="auto"/>
      </w:divBdr>
    </w:div>
    <w:div w:id="1541160874">
      <w:marLeft w:val="480"/>
      <w:marRight w:val="0"/>
      <w:marTop w:val="0"/>
      <w:marBottom w:val="0"/>
      <w:divBdr>
        <w:top w:val="none" w:sz="0" w:space="0" w:color="auto"/>
        <w:left w:val="none" w:sz="0" w:space="0" w:color="auto"/>
        <w:bottom w:val="none" w:sz="0" w:space="0" w:color="auto"/>
        <w:right w:val="none" w:sz="0" w:space="0" w:color="auto"/>
      </w:divBdr>
    </w:div>
    <w:div w:id="1541161874">
      <w:marLeft w:val="480"/>
      <w:marRight w:val="0"/>
      <w:marTop w:val="0"/>
      <w:marBottom w:val="0"/>
      <w:divBdr>
        <w:top w:val="none" w:sz="0" w:space="0" w:color="auto"/>
        <w:left w:val="none" w:sz="0" w:space="0" w:color="auto"/>
        <w:bottom w:val="none" w:sz="0" w:space="0" w:color="auto"/>
        <w:right w:val="none" w:sz="0" w:space="0" w:color="auto"/>
      </w:divBdr>
    </w:div>
    <w:div w:id="1541165530">
      <w:marLeft w:val="480"/>
      <w:marRight w:val="0"/>
      <w:marTop w:val="0"/>
      <w:marBottom w:val="0"/>
      <w:divBdr>
        <w:top w:val="none" w:sz="0" w:space="0" w:color="auto"/>
        <w:left w:val="none" w:sz="0" w:space="0" w:color="auto"/>
        <w:bottom w:val="none" w:sz="0" w:space="0" w:color="auto"/>
        <w:right w:val="none" w:sz="0" w:space="0" w:color="auto"/>
      </w:divBdr>
    </w:div>
    <w:div w:id="1541168434">
      <w:marLeft w:val="480"/>
      <w:marRight w:val="0"/>
      <w:marTop w:val="0"/>
      <w:marBottom w:val="0"/>
      <w:divBdr>
        <w:top w:val="none" w:sz="0" w:space="0" w:color="auto"/>
        <w:left w:val="none" w:sz="0" w:space="0" w:color="auto"/>
        <w:bottom w:val="none" w:sz="0" w:space="0" w:color="auto"/>
        <w:right w:val="none" w:sz="0" w:space="0" w:color="auto"/>
      </w:divBdr>
    </w:div>
    <w:div w:id="1541169258">
      <w:marLeft w:val="480"/>
      <w:marRight w:val="0"/>
      <w:marTop w:val="0"/>
      <w:marBottom w:val="0"/>
      <w:divBdr>
        <w:top w:val="none" w:sz="0" w:space="0" w:color="auto"/>
        <w:left w:val="none" w:sz="0" w:space="0" w:color="auto"/>
        <w:bottom w:val="none" w:sz="0" w:space="0" w:color="auto"/>
        <w:right w:val="none" w:sz="0" w:space="0" w:color="auto"/>
      </w:divBdr>
    </w:div>
    <w:div w:id="1541212019">
      <w:marLeft w:val="480"/>
      <w:marRight w:val="0"/>
      <w:marTop w:val="0"/>
      <w:marBottom w:val="0"/>
      <w:divBdr>
        <w:top w:val="none" w:sz="0" w:space="0" w:color="auto"/>
        <w:left w:val="none" w:sz="0" w:space="0" w:color="auto"/>
        <w:bottom w:val="none" w:sz="0" w:space="0" w:color="auto"/>
        <w:right w:val="none" w:sz="0" w:space="0" w:color="auto"/>
      </w:divBdr>
    </w:div>
    <w:div w:id="1541237087">
      <w:marLeft w:val="480"/>
      <w:marRight w:val="0"/>
      <w:marTop w:val="0"/>
      <w:marBottom w:val="0"/>
      <w:divBdr>
        <w:top w:val="none" w:sz="0" w:space="0" w:color="auto"/>
        <w:left w:val="none" w:sz="0" w:space="0" w:color="auto"/>
        <w:bottom w:val="none" w:sz="0" w:space="0" w:color="auto"/>
        <w:right w:val="none" w:sz="0" w:space="0" w:color="auto"/>
      </w:divBdr>
    </w:div>
    <w:div w:id="1541278503">
      <w:marLeft w:val="480"/>
      <w:marRight w:val="0"/>
      <w:marTop w:val="0"/>
      <w:marBottom w:val="0"/>
      <w:divBdr>
        <w:top w:val="none" w:sz="0" w:space="0" w:color="auto"/>
        <w:left w:val="none" w:sz="0" w:space="0" w:color="auto"/>
        <w:bottom w:val="none" w:sz="0" w:space="0" w:color="auto"/>
        <w:right w:val="none" w:sz="0" w:space="0" w:color="auto"/>
      </w:divBdr>
    </w:div>
    <w:div w:id="1541280229">
      <w:marLeft w:val="480"/>
      <w:marRight w:val="0"/>
      <w:marTop w:val="0"/>
      <w:marBottom w:val="0"/>
      <w:divBdr>
        <w:top w:val="none" w:sz="0" w:space="0" w:color="auto"/>
        <w:left w:val="none" w:sz="0" w:space="0" w:color="auto"/>
        <w:bottom w:val="none" w:sz="0" w:space="0" w:color="auto"/>
        <w:right w:val="none" w:sz="0" w:space="0" w:color="auto"/>
      </w:divBdr>
    </w:div>
    <w:div w:id="1541281808">
      <w:marLeft w:val="480"/>
      <w:marRight w:val="0"/>
      <w:marTop w:val="0"/>
      <w:marBottom w:val="0"/>
      <w:divBdr>
        <w:top w:val="none" w:sz="0" w:space="0" w:color="auto"/>
        <w:left w:val="none" w:sz="0" w:space="0" w:color="auto"/>
        <w:bottom w:val="none" w:sz="0" w:space="0" w:color="auto"/>
        <w:right w:val="none" w:sz="0" w:space="0" w:color="auto"/>
      </w:divBdr>
    </w:div>
    <w:div w:id="1541287752">
      <w:marLeft w:val="480"/>
      <w:marRight w:val="0"/>
      <w:marTop w:val="0"/>
      <w:marBottom w:val="0"/>
      <w:divBdr>
        <w:top w:val="none" w:sz="0" w:space="0" w:color="auto"/>
        <w:left w:val="none" w:sz="0" w:space="0" w:color="auto"/>
        <w:bottom w:val="none" w:sz="0" w:space="0" w:color="auto"/>
        <w:right w:val="none" w:sz="0" w:space="0" w:color="auto"/>
      </w:divBdr>
    </w:div>
    <w:div w:id="1541430593">
      <w:marLeft w:val="480"/>
      <w:marRight w:val="0"/>
      <w:marTop w:val="0"/>
      <w:marBottom w:val="0"/>
      <w:divBdr>
        <w:top w:val="none" w:sz="0" w:space="0" w:color="auto"/>
        <w:left w:val="none" w:sz="0" w:space="0" w:color="auto"/>
        <w:bottom w:val="none" w:sz="0" w:space="0" w:color="auto"/>
        <w:right w:val="none" w:sz="0" w:space="0" w:color="auto"/>
      </w:divBdr>
    </w:div>
    <w:div w:id="1541433248">
      <w:marLeft w:val="480"/>
      <w:marRight w:val="0"/>
      <w:marTop w:val="0"/>
      <w:marBottom w:val="0"/>
      <w:divBdr>
        <w:top w:val="none" w:sz="0" w:space="0" w:color="auto"/>
        <w:left w:val="none" w:sz="0" w:space="0" w:color="auto"/>
        <w:bottom w:val="none" w:sz="0" w:space="0" w:color="auto"/>
        <w:right w:val="none" w:sz="0" w:space="0" w:color="auto"/>
      </w:divBdr>
    </w:div>
    <w:div w:id="1541473910">
      <w:marLeft w:val="480"/>
      <w:marRight w:val="0"/>
      <w:marTop w:val="0"/>
      <w:marBottom w:val="0"/>
      <w:divBdr>
        <w:top w:val="none" w:sz="0" w:space="0" w:color="auto"/>
        <w:left w:val="none" w:sz="0" w:space="0" w:color="auto"/>
        <w:bottom w:val="none" w:sz="0" w:space="0" w:color="auto"/>
        <w:right w:val="none" w:sz="0" w:space="0" w:color="auto"/>
      </w:divBdr>
    </w:div>
    <w:div w:id="1541477044">
      <w:marLeft w:val="480"/>
      <w:marRight w:val="0"/>
      <w:marTop w:val="0"/>
      <w:marBottom w:val="0"/>
      <w:divBdr>
        <w:top w:val="none" w:sz="0" w:space="0" w:color="auto"/>
        <w:left w:val="none" w:sz="0" w:space="0" w:color="auto"/>
        <w:bottom w:val="none" w:sz="0" w:space="0" w:color="auto"/>
        <w:right w:val="none" w:sz="0" w:space="0" w:color="auto"/>
      </w:divBdr>
    </w:div>
    <w:div w:id="1541479700">
      <w:marLeft w:val="480"/>
      <w:marRight w:val="0"/>
      <w:marTop w:val="0"/>
      <w:marBottom w:val="0"/>
      <w:divBdr>
        <w:top w:val="none" w:sz="0" w:space="0" w:color="auto"/>
        <w:left w:val="none" w:sz="0" w:space="0" w:color="auto"/>
        <w:bottom w:val="none" w:sz="0" w:space="0" w:color="auto"/>
        <w:right w:val="none" w:sz="0" w:space="0" w:color="auto"/>
      </w:divBdr>
    </w:div>
    <w:div w:id="1541547330">
      <w:marLeft w:val="480"/>
      <w:marRight w:val="0"/>
      <w:marTop w:val="0"/>
      <w:marBottom w:val="0"/>
      <w:divBdr>
        <w:top w:val="none" w:sz="0" w:space="0" w:color="auto"/>
        <w:left w:val="none" w:sz="0" w:space="0" w:color="auto"/>
        <w:bottom w:val="none" w:sz="0" w:space="0" w:color="auto"/>
        <w:right w:val="none" w:sz="0" w:space="0" w:color="auto"/>
      </w:divBdr>
    </w:div>
    <w:div w:id="1541626745">
      <w:marLeft w:val="480"/>
      <w:marRight w:val="0"/>
      <w:marTop w:val="0"/>
      <w:marBottom w:val="0"/>
      <w:divBdr>
        <w:top w:val="none" w:sz="0" w:space="0" w:color="auto"/>
        <w:left w:val="none" w:sz="0" w:space="0" w:color="auto"/>
        <w:bottom w:val="none" w:sz="0" w:space="0" w:color="auto"/>
        <w:right w:val="none" w:sz="0" w:space="0" w:color="auto"/>
      </w:divBdr>
    </w:div>
    <w:div w:id="1541630921">
      <w:marLeft w:val="480"/>
      <w:marRight w:val="0"/>
      <w:marTop w:val="0"/>
      <w:marBottom w:val="0"/>
      <w:divBdr>
        <w:top w:val="none" w:sz="0" w:space="0" w:color="auto"/>
        <w:left w:val="none" w:sz="0" w:space="0" w:color="auto"/>
        <w:bottom w:val="none" w:sz="0" w:space="0" w:color="auto"/>
        <w:right w:val="none" w:sz="0" w:space="0" w:color="auto"/>
      </w:divBdr>
    </w:div>
    <w:div w:id="1541669065">
      <w:marLeft w:val="480"/>
      <w:marRight w:val="0"/>
      <w:marTop w:val="0"/>
      <w:marBottom w:val="0"/>
      <w:divBdr>
        <w:top w:val="none" w:sz="0" w:space="0" w:color="auto"/>
        <w:left w:val="none" w:sz="0" w:space="0" w:color="auto"/>
        <w:bottom w:val="none" w:sz="0" w:space="0" w:color="auto"/>
        <w:right w:val="none" w:sz="0" w:space="0" w:color="auto"/>
      </w:divBdr>
    </w:div>
    <w:div w:id="1541671064">
      <w:marLeft w:val="480"/>
      <w:marRight w:val="0"/>
      <w:marTop w:val="0"/>
      <w:marBottom w:val="0"/>
      <w:divBdr>
        <w:top w:val="none" w:sz="0" w:space="0" w:color="auto"/>
        <w:left w:val="none" w:sz="0" w:space="0" w:color="auto"/>
        <w:bottom w:val="none" w:sz="0" w:space="0" w:color="auto"/>
        <w:right w:val="none" w:sz="0" w:space="0" w:color="auto"/>
      </w:divBdr>
    </w:div>
    <w:div w:id="1541698294">
      <w:marLeft w:val="480"/>
      <w:marRight w:val="0"/>
      <w:marTop w:val="0"/>
      <w:marBottom w:val="0"/>
      <w:divBdr>
        <w:top w:val="none" w:sz="0" w:space="0" w:color="auto"/>
        <w:left w:val="none" w:sz="0" w:space="0" w:color="auto"/>
        <w:bottom w:val="none" w:sz="0" w:space="0" w:color="auto"/>
        <w:right w:val="none" w:sz="0" w:space="0" w:color="auto"/>
      </w:divBdr>
    </w:div>
    <w:div w:id="1541699628">
      <w:marLeft w:val="480"/>
      <w:marRight w:val="0"/>
      <w:marTop w:val="0"/>
      <w:marBottom w:val="0"/>
      <w:divBdr>
        <w:top w:val="none" w:sz="0" w:space="0" w:color="auto"/>
        <w:left w:val="none" w:sz="0" w:space="0" w:color="auto"/>
        <w:bottom w:val="none" w:sz="0" w:space="0" w:color="auto"/>
        <w:right w:val="none" w:sz="0" w:space="0" w:color="auto"/>
      </w:divBdr>
    </w:div>
    <w:div w:id="1541816007">
      <w:marLeft w:val="480"/>
      <w:marRight w:val="0"/>
      <w:marTop w:val="0"/>
      <w:marBottom w:val="0"/>
      <w:divBdr>
        <w:top w:val="none" w:sz="0" w:space="0" w:color="auto"/>
        <w:left w:val="none" w:sz="0" w:space="0" w:color="auto"/>
        <w:bottom w:val="none" w:sz="0" w:space="0" w:color="auto"/>
        <w:right w:val="none" w:sz="0" w:space="0" w:color="auto"/>
      </w:divBdr>
    </w:div>
    <w:div w:id="1541816297">
      <w:marLeft w:val="480"/>
      <w:marRight w:val="0"/>
      <w:marTop w:val="0"/>
      <w:marBottom w:val="0"/>
      <w:divBdr>
        <w:top w:val="none" w:sz="0" w:space="0" w:color="auto"/>
        <w:left w:val="none" w:sz="0" w:space="0" w:color="auto"/>
        <w:bottom w:val="none" w:sz="0" w:space="0" w:color="auto"/>
        <w:right w:val="none" w:sz="0" w:space="0" w:color="auto"/>
      </w:divBdr>
    </w:div>
    <w:div w:id="1541820117">
      <w:marLeft w:val="480"/>
      <w:marRight w:val="0"/>
      <w:marTop w:val="0"/>
      <w:marBottom w:val="0"/>
      <w:divBdr>
        <w:top w:val="none" w:sz="0" w:space="0" w:color="auto"/>
        <w:left w:val="none" w:sz="0" w:space="0" w:color="auto"/>
        <w:bottom w:val="none" w:sz="0" w:space="0" w:color="auto"/>
        <w:right w:val="none" w:sz="0" w:space="0" w:color="auto"/>
      </w:divBdr>
    </w:div>
    <w:div w:id="1541866334">
      <w:marLeft w:val="480"/>
      <w:marRight w:val="0"/>
      <w:marTop w:val="0"/>
      <w:marBottom w:val="0"/>
      <w:divBdr>
        <w:top w:val="none" w:sz="0" w:space="0" w:color="auto"/>
        <w:left w:val="none" w:sz="0" w:space="0" w:color="auto"/>
        <w:bottom w:val="none" w:sz="0" w:space="0" w:color="auto"/>
        <w:right w:val="none" w:sz="0" w:space="0" w:color="auto"/>
      </w:divBdr>
    </w:div>
    <w:div w:id="1541867364">
      <w:marLeft w:val="480"/>
      <w:marRight w:val="0"/>
      <w:marTop w:val="0"/>
      <w:marBottom w:val="0"/>
      <w:divBdr>
        <w:top w:val="none" w:sz="0" w:space="0" w:color="auto"/>
        <w:left w:val="none" w:sz="0" w:space="0" w:color="auto"/>
        <w:bottom w:val="none" w:sz="0" w:space="0" w:color="auto"/>
        <w:right w:val="none" w:sz="0" w:space="0" w:color="auto"/>
      </w:divBdr>
    </w:div>
    <w:div w:id="1541893837">
      <w:marLeft w:val="480"/>
      <w:marRight w:val="0"/>
      <w:marTop w:val="0"/>
      <w:marBottom w:val="0"/>
      <w:divBdr>
        <w:top w:val="none" w:sz="0" w:space="0" w:color="auto"/>
        <w:left w:val="none" w:sz="0" w:space="0" w:color="auto"/>
        <w:bottom w:val="none" w:sz="0" w:space="0" w:color="auto"/>
        <w:right w:val="none" w:sz="0" w:space="0" w:color="auto"/>
      </w:divBdr>
    </w:div>
    <w:div w:id="1542010384">
      <w:marLeft w:val="480"/>
      <w:marRight w:val="0"/>
      <w:marTop w:val="0"/>
      <w:marBottom w:val="0"/>
      <w:divBdr>
        <w:top w:val="none" w:sz="0" w:space="0" w:color="auto"/>
        <w:left w:val="none" w:sz="0" w:space="0" w:color="auto"/>
        <w:bottom w:val="none" w:sz="0" w:space="0" w:color="auto"/>
        <w:right w:val="none" w:sz="0" w:space="0" w:color="auto"/>
      </w:divBdr>
    </w:div>
    <w:div w:id="1542211804">
      <w:marLeft w:val="480"/>
      <w:marRight w:val="0"/>
      <w:marTop w:val="0"/>
      <w:marBottom w:val="0"/>
      <w:divBdr>
        <w:top w:val="none" w:sz="0" w:space="0" w:color="auto"/>
        <w:left w:val="none" w:sz="0" w:space="0" w:color="auto"/>
        <w:bottom w:val="none" w:sz="0" w:space="0" w:color="auto"/>
        <w:right w:val="none" w:sz="0" w:space="0" w:color="auto"/>
      </w:divBdr>
    </w:div>
    <w:div w:id="1542354780">
      <w:marLeft w:val="480"/>
      <w:marRight w:val="0"/>
      <w:marTop w:val="0"/>
      <w:marBottom w:val="0"/>
      <w:divBdr>
        <w:top w:val="none" w:sz="0" w:space="0" w:color="auto"/>
        <w:left w:val="none" w:sz="0" w:space="0" w:color="auto"/>
        <w:bottom w:val="none" w:sz="0" w:space="0" w:color="auto"/>
        <w:right w:val="none" w:sz="0" w:space="0" w:color="auto"/>
      </w:divBdr>
    </w:div>
    <w:div w:id="1542356823">
      <w:marLeft w:val="480"/>
      <w:marRight w:val="0"/>
      <w:marTop w:val="0"/>
      <w:marBottom w:val="0"/>
      <w:divBdr>
        <w:top w:val="none" w:sz="0" w:space="0" w:color="auto"/>
        <w:left w:val="none" w:sz="0" w:space="0" w:color="auto"/>
        <w:bottom w:val="none" w:sz="0" w:space="0" w:color="auto"/>
        <w:right w:val="none" w:sz="0" w:space="0" w:color="auto"/>
      </w:divBdr>
    </w:div>
    <w:div w:id="1542403821">
      <w:marLeft w:val="480"/>
      <w:marRight w:val="0"/>
      <w:marTop w:val="0"/>
      <w:marBottom w:val="0"/>
      <w:divBdr>
        <w:top w:val="none" w:sz="0" w:space="0" w:color="auto"/>
        <w:left w:val="none" w:sz="0" w:space="0" w:color="auto"/>
        <w:bottom w:val="none" w:sz="0" w:space="0" w:color="auto"/>
        <w:right w:val="none" w:sz="0" w:space="0" w:color="auto"/>
      </w:divBdr>
    </w:div>
    <w:div w:id="1542476059">
      <w:marLeft w:val="480"/>
      <w:marRight w:val="0"/>
      <w:marTop w:val="0"/>
      <w:marBottom w:val="0"/>
      <w:divBdr>
        <w:top w:val="none" w:sz="0" w:space="0" w:color="auto"/>
        <w:left w:val="none" w:sz="0" w:space="0" w:color="auto"/>
        <w:bottom w:val="none" w:sz="0" w:space="0" w:color="auto"/>
        <w:right w:val="none" w:sz="0" w:space="0" w:color="auto"/>
      </w:divBdr>
    </w:div>
    <w:div w:id="1542589291">
      <w:marLeft w:val="480"/>
      <w:marRight w:val="0"/>
      <w:marTop w:val="0"/>
      <w:marBottom w:val="0"/>
      <w:divBdr>
        <w:top w:val="none" w:sz="0" w:space="0" w:color="auto"/>
        <w:left w:val="none" w:sz="0" w:space="0" w:color="auto"/>
        <w:bottom w:val="none" w:sz="0" w:space="0" w:color="auto"/>
        <w:right w:val="none" w:sz="0" w:space="0" w:color="auto"/>
      </w:divBdr>
    </w:div>
    <w:div w:id="1542667820">
      <w:marLeft w:val="480"/>
      <w:marRight w:val="0"/>
      <w:marTop w:val="0"/>
      <w:marBottom w:val="0"/>
      <w:divBdr>
        <w:top w:val="none" w:sz="0" w:space="0" w:color="auto"/>
        <w:left w:val="none" w:sz="0" w:space="0" w:color="auto"/>
        <w:bottom w:val="none" w:sz="0" w:space="0" w:color="auto"/>
        <w:right w:val="none" w:sz="0" w:space="0" w:color="auto"/>
      </w:divBdr>
    </w:div>
    <w:div w:id="1542669957">
      <w:marLeft w:val="480"/>
      <w:marRight w:val="0"/>
      <w:marTop w:val="0"/>
      <w:marBottom w:val="0"/>
      <w:divBdr>
        <w:top w:val="none" w:sz="0" w:space="0" w:color="auto"/>
        <w:left w:val="none" w:sz="0" w:space="0" w:color="auto"/>
        <w:bottom w:val="none" w:sz="0" w:space="0" w:color="auto"/>
        <w:right w:val="none" w:sz="0" w:space="0" w:color="auto"/>
      </w:divBdr>
    </w:div>
    <w:div w:id="1542671882">
      <w:marLeft w:val="480"/>
      <w:marRight w:val="0"/>
      <w:marTop w:val="0"/>
      <w:marBottom w:val="0"/>
      <w:divBdr>
        <w:top w:val="none" w:sz="0" w:space="0" w:color="auto"/>
        <w:left w:val="none" w:sz="0" w:space="0" w:color="auto"/>
        <w:bottom w:val="none" w:sz="0" w:space="0" w:color="auto"/>
        <w:right w:val="none" w:sz="0" w:space="0" w:color="auto"/>
      </w:divBdr>
    </w:div>
    <w:div w:id="1542748651">
      <w:marLeft w:val="480"/>
      <w:marRight w:val="0"/>
      <w:marTop w:val="0"/>
      <w:marBottom w:val="0"/>
      <w:divBdr>
        <w:top w:val="none" w:sz="0" w:space="0" w:color="auto"/>
        <w:left w:val="none" w:sz="0" w:space="0" w:color="auto"/>
        <w:bottom w:val="none" w:sz="0" w:space="0" w:color="auto"/>
        <w:right w:val="none" w:sz="0" w:space="0" w:color="auto"/>
      </w:divBdr>
    </w:div>
    <w:div w:id="1542749267">
      <w:marLeft w:val="480"/>
      <w:marRight w:val="0"/>
      <w:marTop w:val="0"/>
      <w:marBottom w:val="0"/>
      <w:divBdr>
        <w:top w:val="none" w:sz="0" w:space="0" w:color="auto"/>
        <w:left w:val="none" w:sz="0" w:space="0" w:color="auto"/>
        <w:bottom w:val="none" w:sz="0" w:space="0" w:color="auto"/>
        <w:right w:val="none" w:sz="0" w:space="0" w:color="auto"/>
      </w:divBdr>
    </w:div>
    <w:div w:id="1542789039">
      <w:marLeft w:val="480"/>
      <w:marRight w:val="0"/>
      <w:marTop w:val="0"/>
      <w:marBottom w:val="0"/>
      <w:divBdr>
        <w:top w:val="none" w:sz="0" w:space="0" w:color="auto"/>
        <w:left w:val="none" w:sz="0" w:space="0" w:color="auto"/>
        <w:bottom w:val="none" w:sz="0" w:space="0" w:color="auto"/>
        <w:right w:val="none" w:sz="0" w:space="0" w:color="auto"/>
      </w:divBdr>
    </w:div>
    <w:div w:id="1542980154">
      <w:marLeft w:val="480"/>
      <w:marRight w:val="0"/>
      <w:marTop w:val="0"/>
      <w:marBottom w:val="0"/>
      <w:divBdr>
        <w:top w:val="none" w:sz="0" w:space="0" w:color="auto"/>
        <w:left w:val="none" w:sz="0" w:space="0" w:color="auto"/>
        <w:bottom w:val="none" w:sz="0" w:space="0" w:color="auto"/>
        <w:right w:val="none" w:sz="0" w:space="0" w:color="auto"/>
      </w:divBdr>
    </w:div>
    <w:div w:id="1543053060">
      <w:marLeft w:val="480"/>
      <w:marRight w:val="0"/>
      <w:marTop w:val="0"/>
      <w:marBottom w:val="0"/>
      <w:divBdr>
        <w:top w:val="none" w:sz="0" w:space="0" w:color="auto"/>
        <w:left w:val="none" w:sz="0" w:space="0" w:color="auto"/>
        <w:bottom w:val="none" w:sz="0" w:space="0" w:color="auto"/>
        <w:right w:val="none" w:sz="0" w:space="0" w:color="auto"/>
      </w:divBdr>
    </w:div>
    <w:div w:id="1543053189">
      <w:marLeft w:val="480"/>
      <w:marRight w:val="0"/>
      <w:marTop w:val="0"/>
      <w:marBottom w:val="0"/>
      <w:divBdr>
        <w:top w:val="none" w:sz="0" w:space="0" w:color="auto"/>
        <w:left w:val="none" w:sz="0" w:space="0" w:color="auto"/>
        <w:bottom w:val="none" w:sz="0" w:space="0" w:color="auto"/>
        <w:right w:val="none" w:sz="0" w:space="0" w:color="auto"/>
      </w:divBdr>
    </w:div>
    <w:div w:id="1543054201">
      <w:marLeft w:val="480"/>
      <w:marRight w:val="0"/>
      <w:marTop w:val="0"/>
      <w:marBottom w:val="0"/>
      <w:divBdr>
        <w:top w:val="none" w:sz="0" w:space="0" w:color="auto"/>
        <w:left w:val="none" w:sz="0" w:space="0" w:color="auto"/>
        <w:bottom w:val="none" w:sz="0" w:space="0" w:color="auto"/>
        <w:right w:val="none" w:sz="0" w:space="0" w:color="auto"/>
      </w:divBdr>
    </w:div>
    <w:div w:id="1543055313">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543058379">
      <w:marLeft w:val="480"/>
      <w:marRight w:val="0"/>
      <w:marTop w:val="0"/>
      <w:marBottom w:val="0"/>
      <w:divBdr>
        <w:top w:val="none" w:sz="0" w:space="0" w:color="auto"/>
        <w:left w:val="none" w:sz="0" w:space="0" w:color="auto"/>
        <w:bottom w:val="none" w:sz="0" w:space="0" w:color="auto"/>
        <w:right w:val="none" w:sz="0" w:space="0" w:color="auto"/>
      </w:divBdr>
    </w:div>
    <w:div w:id="1543177595">
      <w:marLeft w:val="480"/>
      <w:marRight w:val="0"/>
      <w:marTop w:val="0"/>
      <w:marBottom w:val="0"/>
      <w:divBdr>
        <w:top w:val="none" w:sz="0" w:space="0" w:color="auto"/>
        <w:left w:val="none" w:sz="0" w:space="0" w:color="auto"/>
        <w:bottom w:val="none" w:sz="0" w:space="0" w:color="auto"/>
        <w:right w:val="none" w:sz="0" w:space="0" w:color="auto"/>
      </w:divBdr>
    </w:div>
    <w:div w:id="1543202785">
      <w:marLeft w:val="480"/>
      <w:marRight w:val="0"/>
      <w:marTop w:val="0"/>
      <w:marBottom w:val="0"/>
      <w:divBdr>
        <w:top w:val="none" w:sz="0" w:space="0" w:color="auto"/>
        <w:left w:val="none" w:sz="0" w:space="0" w:color="auto"/>
        <w:bottom w:val="none" w:sz="0" w:space="0" w:color="auto"/>
        <w:right w:val="none" w:sz="0" w:space="0" w:color="auto"/>
      </w:divBdr>
    </w:div>
    <w:div w:id="1543248954">
      <w:marLeft w:val="480"/>
      <w:marRight w:val="0"/>
      <w:marTop w:val="0"/>
      <w:marBottom w:val="0"/>
      <w:divBdr>
        <w:top w:val="none" w:sz="0" w:space="0" w:color="auto"/>
        <w:left w:val="none" w:sz="0" w:space="0" w:color="auto"/>
        <w:bottom w:val="none" w:sz="0" w:space="0" w:color="auto"/>
        <w:right w:val="none" w:sz="0" w:space="0" w:color="auto"/>
      </w:divBdr>
    </w:div>
    <w:div w:id="1543250871">
      <w:marLeft w:val="480"/>
      <w:marRight w:val="0"/>
      <w:marTop w:val="0"/>
      <w:marBottom w:val="0"/>
      <w:divBdr>
        <w:top w:val="none" w:sz="0" w:space="0" w:color="auto"/>
        <w:left w:val="none" w:sz="0" w:space="0" w:color="auto"/>
        <w:bottom w:val="none" w:sz="0" w:space="0" w:color="auto"/>
        <w:right w:val="none" w:sz="0" w:space="0" w:color="auto"/>
      </w:divBdr>
    </w:div>
    <w:div w:id="1543322624">
      <w:marLeft w:val="480"/>
      <w:marRight w:val="0"/>
      <w:marTop w:val="0"/>
      <w:marBottom w:val="0"/>
      <w:divBdr>
        <w:top w:val="none" w:sz="0" w:space="0" w:color="auto"/>
        <w:left w:val="none" w:sz="0" w:space="0" w:color="auto"/>
        <w:bottom w:val="none" w:sz="0" w:space="0" w:color="auto"/>
        <w:right w:val="none" w:sz="0" w:space="0" w:color="auto"/>
      </w:divBdr>
    </w:div>
    <w:div w:id="1543323449">
      <w:marLeft w:val="480"/>
      <w:marRight w:val="0"/>
      <w:marTop w:val="0"/>
      <w:marBottom w:val="0"/>
      <w:divBdr>
        <w:top w:val="none" w:sz="0" w:space="0" w:color="auto"/>
        <w:left w:val="none" w:sz="0" w:space="0" w:color="auto"/>
        <w:bottom w:val="none" w:sz="0" w:space="0" w:color="auto"/>
        <w:right w:val="none" w:sz="0" w:space="0" w:color="auto"/>
      </w:divBdr>
    </w:div>
    <w:div w:id="1543324421">
      <w:marLeft w:val="480"/>
      <w:marRight w:val="0"/>
      <w:marTop w:val="0"/>
      <w:marBottom w:val="0"/>
      <w:divBdr>
        <w:top w:val="none" w:sz="0" w:space="0" w:color="auto"/>
        <w:left w:val="none" w:sz="0" w:space="0" w:color="auto"/>
        <w:bottom w:val="none" w:sz="0" w:space="0" w:color="auto"/>
        <w:right w:val="none" w:sz="0" w:space="0" w:color="auto"/>
      </w:divBdr>
    </w:div>
    <w:div w:id="1543327911">
      <w:marLeft w:val="480"/>
      <w:marRight w:val="0"/>
      <w:marTop w:val="0"/>
      <w:marBottom w:val="0"/>
      <w:divBdr>
        <w:top w:val="none" w:sz="0" w:space="0" w:color="auto"/>
        <w:left w:val="none" w:sz="0" w:space="0" w:color="auto"/>
        <w:bottom w:val="none" w:sz="0" w:space="0" w:color="auto"/>
        <w:right w:val="none" w:sz="0" w:space="0" w:color="auto"/>
      </w:divBdr>
    </w:div>
    <w:div w:id="1543328977">
      <w:marLeft w:val="480"/>
      <w:marRight w:val="0"/>
      <w:marTop w:val="0"/>
      <w:marBottom w:val="0"/>
      <w:divBdr>
        <w:top w:val="none" w:sz="0" w:space="0" w:color="auto"/>
        <w:left w:val="none" w:sz="0" w:space="0" w:color="auto"/>
        <w:bottom w:val="none" w:sz="0" w:space="0" w:color="auto"/>
        <w:right w:val="none" w:sz="0" w:space="0" w:color="auto"/>
      </w:divBdr>
    </w:div>
    <w:div w:id="1543399385">
      <w:marLeft w:val="480"/>
      <w:marRight w:val="0"/>
      <w:marTop w:val="0"/>
      <w:marBottom w:val="0"/>
      <w:divBdr>
        <w:top w:val="none" w:sz="0" w:space="0" w:color="auto"/>
        <w:left w:val="none" w:sz="0" w:space="0" w:color="auto"/>
        <w:bottom w:val="none" w:sz="0" w:space="0" w:color="auto"/>
        <w:right w:val="none" w:sz="0" w:space="0" w:color="auto"/>
      </w:divBdr>
    </w:div>
    <w:div w:id="1543443137">
      <w:marLeft w:val="480"/>
      <w:marRight w:val="0"/>
      <w:marTop w:val="0"/>
      <w:marBottom w:val="0"/>
      <w:divBdr>
        <w:top w:val="none" w:sz="0" w:space="0" w:color="auto"/>
        <w:left w:val="none" w:sz="0" w:space="0" w:color="auto"/>
        <w:bottom w:val="none" w:sz="0" w:space="0" w:color="auto"/>
        <w:right w:val="none" w:sz="0" w:space="0" w:color="auto"/>
      </w:divBdr>
    </w:div>
    <w:div w:id="1543514254">
      <w:marLeft w:val="480"/>
      <w:marRight w:val="0"/>
      <w:marTop w:val="0"/>
      <w:marBottom w:val="0"/>
      <w:divBdr>
        <w:top w:val="none" w:sz="0" w:space="0" w:color="auto"/>
        <w:left w:val="none" w:sz="0" w:space="0" w:color="auto"/>
        <w:bottom w:val="none" w:sz="0" w:space="0" w:color="auto"/>
        <w:right w:val="none" w:sz="0" w:space="0" w:color="auto"/>
      </w:divBdr>
    </w:div>
    <w:div w:id="1543521917">
      <w:marLeft w:val="480"/>
      <w:marRight w:val="0"/>
      <w:marTop w:val="0"/>
      <w:marBottom w:val="0"/>
      <w:divBdr>
        <w:top w:val="none" w:sz="0" w:space="0" w:color="auto"/>
        <w:left w:val="none" w:sz="0" w:space="0" w:color="auto"/>
        <w:bottom w:val="none" w:sz="0" w:space="0" w:color="auto"/>
        <w:right w:val="none" w:sz="0" w:space="0" w:color="auto"/>
      </w:divBdr>
    </w:div>
    <w:div w:id="1543589177">
      <w:marLeft w:val="480"/>
      <w:marRight w:val="0"/>
      <w:marTop w:val="0"/>
      <w:marBottom w:val="0"/>
      <w:divBdr>
        <w:top w:val="none" w:sz="0" w:space="0" w:color="auto"/>
        <w:left w:val="none" w:sz="0" w:space="0" w:color="auto"/>
        <w:bottom w:val="none" w:sz="0" w:space="0" w:color="auto"/>
        <w:right w:val="none" w:sz="0" w:space="0" w:color="auto"/>
      </w:divBdr>
    </w:div>
    <w:div w:id="1543589472">
      <w:marLeft w:val="480"/>
      <w:marRight w:val="0"/>
      <w:marTop w:val="0"/>
      <w:marBottom w:val="0"/>
      <w:divBdr>
        <w:top w:val="none" w:sz="0" w:space="0" w:color="auto"/>
        <w:left w:val="none" w:sz="0" w:space="0" w:color="auto"/>
        <w:bottom w:val="none" w:sz="0" w:space="0" w:color="auto"/>
        <w:right w:val="none" w:sz="0" w:space="0" w:color="auto"/>
      </w:divBdr>
    </w:div>
    <w:div w:id="1543594074">
      <w:marLeft w:val="480"/>
      <w:marRight w:val="0"/>
      <w:marTop w:val="0"/>
      <w:marBottom w:val="0"/>
      <w:divBdr>
        <w:top w:val="none" w:sz="0" w:space="0" w:color="auto"/>
        <w:left w:val="none" w:sz="0" w:space="0" w:color="auto"/>
        <w:bottom w:val="none" w:sz="0" w:space="0" w:color="auto"/>
        <w:right w:val="none" w:sz="0" w:space="0" w:color="auto"/>
      </w:divBdr>
    </w:div>
    <w:div w:id="1543638784">
      <w:marLeft w:val="480"/>
      <w:marRight w:val="0"/>
      <w:marTop w:val="0"/>
      <w:marBottom w:val="0"/>
      <w:divBdr>
        <w:top w:val="none" w:sz="0" w:space="0" w:color="auto"/>
        <w:left w:val="none" w:sz="0" w:space="0" w:color="auto"/>
        <w:bottom w:val="none" w:sz="0" w:space="0" w:color="auto"/>
        <w:right w:val="none" w:sz="0" w:space="0" w:color="auto"/>
      </w:divBdr>
    </w:div>
    <w:div w:id="1543781748">
      <w:marLeft w:val="480"/>
      <w:marRight w:val="0"/>
      <w:marTop w:val="0"/>
      <w:marBottom w:val="0"/>
      <w:divBdr>
        <w:top w:val="none" w:sz="0" w:space="0" w:color="auto"/>
        <w:left w:val="none" w:sz="0" w:space="0" w:color="auto"/>
        <w:bottom w:val="none" w:sz="0" w:space="0" w:color="auto"/>
        <w:right w:val="none" w:sz="0" w:space="0" w:color="auto"/>
      </w:divBdr>
    </w:div>
    <w:div w:id="1543783224">
      <w:marLeft w:val="480"/>
      <w:marRight w:val="0"/>
      <w:marTop w:val="0"/>
      <w:marBottom w:val="0"/>
      <w:divBdr>
        <w:top w:val="none" w:sz="0" w:space="0" w:color="auto"/>
        <w:left w:val="none" w:sz="0" w:space="0" w:color="auto"/>
        <w:bottom w:val="none" w:sz="0" w:space="0" w:color="auto"/>
        <w:right w:val="none" w:sz="0" w:space="0" w:color="auto"/>
      </w:divBdr>
    </w:div>
    <w:div w:id="1543788203">
      <w:marLeft w:val="480"/>
      <w:marRight w:val="0"/>
      <w:marTop w:val="0"/>
      <w:marBottom w:val="0"/>
      <w:divBdr>
        <w:top w:val="none" w:sz="0" w:space="0" w:color="auto"/>
        <w:left w:val="none" w:sz="0" w:space="0" w:color="auto"/>
        <w:bottom w:val="none" w:sz="0" w:space="0" w:color="auto"/>
        <w:right w:val="none" w:sz="0" w:space="0" w:color="auto"/>
      </w:divBdr>
    </w:div>
    <w:div w:id="1543789724">
      <w:marLeft w:val="480"/>
      <w:marRight w:val="0"/>
      <w:marTop w:val="0"/>
      <w:marBottom w:val="0"/>
      <w:divBdr>
        <w:top w:val="none" w:sz="0" w:space="0" w:color="auto"/>
        <w:left w:val="none" w:sz="0" w:space="0" w:color="auto"/>
        <w:bottom w:val="none" w:sz="0" w:space="0" w:color="auto"/>
        <w:right w:val="none" w:sz="0" w:space="0" w:color="auto"/>
      </w:divBdr>
    </w:div>
    <w:div w:id="1543790677">
      <w:marLeft w:val="480"/>
      <w:marRight w:val="0"/>
      <w:marTop w:val="0"/>
      <w:marBottom w:val="0"/>
      <w:divBdr>
        <w:top w:val="none" w:sz="0" w:space="0" w:color="auto"/>
        <w:left w:val="none" w:sz="0" w:space="0" w:color="auto"/>
        <w:bottom w:val="none" w:sz="0" w:space="0" w:color="auto"/>
        <w:right w:val="none" w:sz="0" w:space="0" w:color="auto"/>
      </w:divBdr>
    </w:div>
    <w:div w:id="1543863020">
      <w:marLeft w:val="480"/>
      <w:marRight w:val="0"/>
      <w:marTop w:val="0"/>
      <w:marBottom w:val="0"/>
      <w:divBdr>
        <w:top w:val="none" w:sz="0" w:space="0" w:color="auto"/>
        <w:left w:val="none" w:sz="0" w:space="0" w:color="auto"/>
        <w:bottom w:val="none" w:sz="0" w:space="0" w:color="auto"/>
        <w:right w:val="none" w:sz="0" w:space="0" w:color="auto"/>
      </w:divBdr>
    </w:div>
    <w:div w:id="1543901921">
      <w:marLeft w:val="480"/>
      <w:marRight w:val="0"/>
      <w:marTop w:val="0"/>
      <w:marBottom w:val="0"/>
      <w:divBdr>
        <w:top w:val="none" w:sz="0" w:space="0" w:color="auto"/>
        <w:left w:val="none" w:sz="0" w:space="0" w:color="auto"/>
        <w:bottom w:val="none" w:sz="0" w:space="0" w:color="auto"/>
        <w:right w:val="none" w:sz="0" w:space="0" w:color="auto"/>
      </w:divBdr>
    </w:div>
    <w:div w:id="1543905285">
      <w:marLeft w:val="480"/>
      <w:marRight w:val="0"/>
      <w:marTop w:val="0"/>
      <w:marBottom w:val="0"/>
      <w:divBdr>
        <w:top w:val="none" w:sz="0" w:space="0" w:color="auto"/>
        <w:left w:val="none" w:sz="0" w:space="0" w:color="auto"/>
        <w:bottom w:val="none" w:sz="0" w:space="0" w:color="auto"/>
        <w:right w:val="none" w:sz="0" w:space="0" w:color="auto"/>
      </w:divBdr>
    </w:div>
    <w:div w:id="1543905510">
      <w:marLeft w:val="480"/>
      <w:marRight w:val="0"/>
      <w:marTop w:val="0"/>
      <w:marBottom w:val="0"/>
      <w:divBdr>
        <w:top w:val="none" w:sz="0" w:space="0" w:color="auto"/>
        <w:left w:val="none" w:sz="0" w:space="0" w:color="auto"/>
        <w:bottom w:val="none" w:sz="0" w:space="0" w:color="auto"/>
        <w:right w:val="none" w:sz="0" w:space="0" w:color="auto"/>
      </w:divBdr>
    </w:div>
    <w:div w:id="1543979307">
      <w:marLeft w:val="480"/>
      <w:marRight w:val="0"/>
      <w:marTop w:val="0"/>
      <w:marBottom w:val="0"/>
      <w:divBdr>
        <w:top w:val="none" w:sz="0" w:space="0" w:color="auto"/>
        <w:left w:val="none" w:sz="0" w:space="0" w:color="auto"/>
        <w:bottom w:val="none" w:sz="0" w:space="0" w:color="auto"/>
        <w:right w:val="none" w:sz="0" w:space="0" w:color="auto"/>
      </w:divBdr>
    </w:div>
    <w:div w:id="1543981617">
      <w:marLeft w:val="480"/>
      <w:marRight w:val="0"/>
      <w:marTop w:val="0"/>
      <w:marBottom w:val="0"/>
      <w:divBdr>
        <w:top w:val="none" w:sz="0" w:space="0" w:color="auto"/>
        <w:left w:val="none" w:sz="0" w:space="0" w:color="auto"/>
        <w:bottom w:val="none" w:sz="0" w:space="0" w:color="auto"/>
        <w:right w:val="none" w:sz="0" w:space="0" w:color="auto"/>
      </w:divBdr>
    </w:div>
    <w:div w:id="1544053338">
      <w:marLeft w:val="480"/>
      <w:marRight w:val="0"/>
      <w:marTop w:val="0"/>
      <w:marBottom w:val="0"/>
      <w:divBdr>
        <w:top w:val="none" w:sz="0" w:space="0" w:color="auto"/>
        <w:left w:val="none" w:sz="0" w:space="0" w:color="auto"/>
        <w:bottom w:val="none" w:sz="0" w:space="0" w:color="auto"/>
        <w:right w:val="none" w:sz="0" w:space="0" w:color="auto"/>
      </w:divBdr>
    </w:div>
    <w:div w:id="1544053350">
      <w:marLeft w:val="480"/>
      <w:marRight w:val="0"/>
      <w:marTop w:val="0"/>
      <w:marBottom w:val="0"/>
      <w:divBdr>
        <w:top w:val="none" w:sz="0" w:space="0" w:color="auto"/>
        <w:left w:val="none" w:sz="0" w:space="0" w:color="auto"/>
        <w:bottom w:val="none" w:sz="0" w:space="0" w:color="auto"/>
        <w:right w:val="none" w:sz="0" w:space="0" w:color="auto"/>
      </w:divBdr>
    </w:div>
    <w:div w:id="1544096135">
      <w:marLeft w:val="480"/>
      <w:marRight w:val="0"/>
      <w:marTop w:val="0"/>
      <w:marBottom w:val="0"/>
      <w:divBdr>
        <w:top w:val="none" w:sz="0" w:space="0" w:color="auto"/>
        <w:left w:val="none" w:sz="0" w:space="0" w:color="auto"/>
        <w:bottom w:val="none" w:sz="0" w:space="0" w:color="auto"/>
        <w:right w:val="none" w:sz="0" w:space="0" w:color="auto"/>
      </w:divBdr>
    </w:div>
    <w:div w:id="1544099824">
      <w:marLeft w:val="480"/>
      <w:marRight w:val="0"/>
      <w:marTop w:val="0"/>
      <w:marBottom w:val="0"/>
      <w:divBdr>
        <w:top w:val="none" w:sz="0" w:space="0" w:color="auto"/>
        <w:left w:val="none" w:sz="0" w:space="0" w:color="auto"/>
        <w:bottom w:val="none" w:sz="0" w:space="0" w:color="auto"/>
        <w:right w:val="none" w:sz="0" w:space="0" w:color="auto"/>
      </w:divBdr>
    </w:div>
    <w:div w:id="1544170841">
      <w:marLeft w:val="480"/>
      <w:marRight w:val="0"/>
      <w:marTop w:val="0"/>
      <w:marBottom w:val="0"/>
      <w:divBdr>
        <w:top w:val="none" w:sz="0" w:space="0" w:color="auto"/>
        <w:left w:val="none" w:sz="0" w:space="0" w:color="auto"/>
        <w:bottom w:val="none" w:sz="0" w:space="0" w:color="auto"/>
        <w:right w:val="none" w:sz="0" w:space="0" w:color="auto"/>
      </w:divBdr>
    </w:div>
    <w:div w:id="1544174066">
      <w:marLeft w:val="480"/>
      <w:marRight w:val="0"/>
      <w:marTop w:val="0"/>
      <w:marBottom w:val="0"/>
      <w:divBdr>
        <w:top w:val="none" w:sz="0" w:space="0" w:color="auto"/>
        <w:left w:val="none" w:sz="0" w:space="0" w:color="auto"/>
        <w:bottom w:val="none" w:sz="0" w:space="0" w:color="auto"/>
        <w:right w:val="none" w:sz="0" w:space="0" w:color="auto"/>
      </w:divBdr>
    </w:div>
    <w:div w:id="1544175738">
      <w:marLeft w:val="480"/>
      <w:marRight w:val="0"/>
      <w:marTop w:val="0"/>
      <w:marBottom w:val="0"/>
      <w:divBdr>
        <w:top w:val="none" w:sz="0" w:space="0" w:color="auto"/>
        <w:left w:val="none" w:sz="0" w:space="0" w:color="auto"/>
        <w:bottom w:val="none" w:sz="0" w:space="0" w:color="auto"/>
        <w:right w:val="none" w:sz="0" w:space="0" w:color="auto"/>
      </w:divBdr>
    </w:div>
    <w:div w:id="1544177507">
      <w:marLeft w:val="480"/>
      <w:marRight w:val="0"/>
      <w:marTop w:val="0"/>
      <w:marBottom w:val="0"/>
      <w:divBdr>
        <w:top w:val="none" w:sz="0" w:space="0" w:color="auto"/>
        <w:left w:val="none" w:sz="0" w:space="0" w:color="auto"/>
        <w:bottom w:val="none" w:sz="0" w:space="0" w:color="auto"/>
        <w:right w:val="none" w:sz="0" w:space="0" w:color="auto"/>
      </w:divBdr>
    </w:div>
    <w:div w:id="1544366994">
      <w:marLeft w:val="480"/>
      <w:marRight w:val="0"/>
      <w:marTop w:val="0"/>
      <w:marBottom w:val="0"/>
      <w:divBdr>
        <w:top w:val="none" w:sz="0" w:space="0" w:color="auto"/>
        <w:left w:val="none" w:sz="0" w:space="0" w:color="auto"/>
        <w:bottom w:val="none" w:sz="0" w:space="0" w:color="auto"/>
        <w:right w:val="none" w:sz="0" w:space="0" w:color="auto"/>
      </w:divBdr>
    </w:div>
    <w:div w:id="1544367443">
      <w:marLeft w:val="480"/>
      <w:marRight w:val="0"/>
      <w:marTop w:val="0"/>
      <w:marBottom w:val="0"/>
      <w:divBdr>
        <w:top w:val="none" w:sz="0" w:space="0" w:color="auto"/>
        <w:left w:val="none" w:sz="0" w:space="0" w:color="auto"/>
        <w:bottom w:val="none" w:sz="0" w:space="0" w:color="auto"/>
        <w:right w:val="none" w:sz="0" w:space="0" w:color="auto"/>
      </w:divBdr>
    </w:div>
    <w:div w:id="1544370077">
      <w:marLeft w:val="480"/>
      <w:marRight w:val="0"/>
      <w:marTop w:val="0"/>
      <w:marBottom w:val="0"/>
      <w:divBdr>
        <w:top w:val="none" w:sz="0" w:space="0" w:color="auto"/>
        <w:left w:val="none" w:sz="0" w:space="0" w:color="auto"/>
        <w:bottom w:val="none" w:sz="0" w:space="0" w:color="auto"/>
        <w:right w:val="none" w:sz="0" w:space="0" w:color="auto"/>
      </w:divBdr>
    </w:div>
    <w:div w:id="1544440740">
      <w:marLeft w:val="480"/>
      <w:marRight w:val="0"/>
      <w:marTop w:val="0"/>
      <w:marBottom w:val="0"/>
      <w:divBdr>
        <w:top w:val="none" w:sz="0" w:space="0" w:color="auto"/>
        <w:left w:val="none" w:sz="0" w:space="0" w:color="auto"/>
        <w:bottom w:val="none" w:sz="0" w:space="0" w:color="auto"/>
        <w:right w:val="none" w:sz="0" w:space="0" w:color="auto"/>
      </w:divBdr>
    </w:div>
    <w:div w:id="1544555219">
      <w:marLeft w:val="480"/>
      <w:marRight w:val="0"/>
      <w:marTop w:val="0"/>
      <w:marBottom w:val="0"/>
      <w:divBdr>
        <w:top w:val="none" w:sz="0" w:space="0" w:color="auto"/>
        <w:left w:val="none" w:sz="0" w:space="0" w:color="auto"/>
        <w:bottom w:val="none" w:sz="0" w:space="0" w:color="auto"/>
        <w:right w:val="none" w:sz="0" w:space="0" w:color="auto"/>
      </w:divBdr>
    </w:div>
    <w:div w:id="1544630012">
      <w:marLeft w:val="480"/>
      <w:marRight w:val="0"/>
      <w:marTop w:val="0"/>
      <w:marBottom w:val="0"/>
      <w:divBdr>
        <w:top w:val="none" w:sz="0" w:space="0" w:color="auto"/>
        <w:left w:val="none" w:sz="0" w:space="0" w:color="auto"/>
        <w:bottom w:val="none" w:sz="0" w:space="0" w:color="auto"/>
        <w:right w:val="none" w:sz="0" w:space="0" w:color="auto"/>
      </w:divBdr>
    </w:div>
    <w:div w:id="1544713462">
      <w:marLeft w:val="480"/>
      <w:marRight w:val="0"/>
      <w:marTop w:val="0"/>
      <w:marBottom w:val="0"/>
      <w:divBdr>
        <w:top w:val="none" w:sz="0" w:space="0" w:color="auto"/>
        <w:left w:val="none" w:sz="0" w:space="0" w:color="auto"/>
        <w:bottom w:val="none" w:sz="0" w:space="0" w:color="auto"/>
        <w:right w:val="none" w:sz="0" w:space="0" w:color="auto"/>
      </w:divBdr>
    </w:div>
    <w:div w:id="1544830690">
      <w:marLeft w:val="480"/>
      <w:marRight w:val="0"/>
      <w:marTop w:val="0"/>
      <w:marBottom w:val="0"/>
      <w:divBdr>
        <w:top w:val="none" w:sz="0" w:space="0" w:color="auto"/>
        <w:left w:val="none" w:sz="0" w:space="0" w:color="auto"/>
        <w:bottom w:val="none" w:sz="0" w:space="0" w:color="auto"/>
        <w:right w:val="none" w:sz="0" w:space="0" w:color="auto"/>
      </w:divBdr>
    </w:div>
    <w:div w:id="1544906405">
      <w:marLeft w:val="480"/>
      <w:marRight w:val="0"/>
      <w:marTop w:val="0"/>
      <w:marBottom w:val="0"/>
      <w:divBdr>
        <w:top w:val="none" w:sz="0" w:space="0" w:color="auto"/>
        <w:left w:val="none" w:sz="0" w:space="0" w:color="auto"/>
        <w:bottom w:val="none" w:sz="0" w:space="0" w:color="auto"/>
        <w:right w:val="none" w:sz="0" w:space="0" w:color="auto"/>
      </w:divBdr>
    </w:div>
    <w:div w:id="1544946741">
      <w:marLeft w:val="480"/>
      <w:marRight w:val="0"/>
      <w:marTop w:val="0"/>
      <w:marBottom w:val="0"/>
      <w:divBdr>
        <w:top w:val="none" w:sz="0" w:space="0" w:color="auto"/>
        <w:left w:val="none" w:sz="0" w:space="0" w:color="auto"/>
        <w:bottom w:val="none" w:sz="0" w:space="0" w:color="auto"/>
        <w:right w:val="none" w:sz="0" w:space="0" w:color="auto"/>
      </w:divBdr>
    </w:div>
    <w:div w:id="1544949098">
      <w:marLeft w:val="480"/>
      <w:marRight w:val="0"/>
      <w:marTop w:val="0"/>
      <w:marBottom w:val="0"/>
      <w:divBdr>
        <w:top w:val="none" w:sz="0" w:space="0" w:color="auto"/>
        <w:left w:val="none" w:sz="0" w:space="0" w:color="auto"/>
        <w:bottom w:val="none" w:sz="0" w:space="0" w:color="auto"/>
        <w:right w:val="none" w:sz="0" w:space="0" w:color="auto"/>
      </w:divBdr>
    </w:div>
    <w:div w:id="1545095570">
      <w:marLeft w:val="480"/>
      <w:marRight w:val="0"/>
      <w:marTop w:val="0"/>
      <w:marBottom w:val="0"/>
      <w:divBdr>
        <w:top w:val="none" w:sz="0" w:space="0" w:color="auto"/>
        <w:left w:val="none" w:sz="0" w:space="0" w:color="auto"/>
        <w:bottom w:val="none" w:sz="0" w:space="0" w:color="auto"/>
        <w:right w:val="none" w:sz="0" w:space="0" w:color="auto"/>
      </w:divBdr>
    </w:div>
    <w:div w:id="1545098979">
      <w:marLeft w:val="480"/>
      <w:marRight w:val="0"/>
      <w:marTop w:val="0"/>
      <w:marBottom w:val="0"/>
      <w:divBdr>
        <w:top w:val="none" w:sz="0" w:space="0" w:color="auto"/>
        <w:left w:val="none" w:sz="0" w:space="0" w:color="auto"/>
        <w:bottom w:val="none" w:sz="0" w:space="0" w:color="auto"/>
        <w:right w:val="none" w:sz="0" w:space="0" w:color="auto"/>
      </w:divBdr>
    </w:div>
    <w:div w:id="1545171010">
      <w:marLeft w:val="480"/>
      <w:marRight w:val="0"/>
      <w:marTop w:val="0"/>
      <w:marBottom w:val="0"/>
      <w:divBdr>
        <w:top w:val="none" w:sz="0" w:space="0" w:color="auto"/>
        <w:left w:val="none" w:sz="0" w:space="0" w:color="auto"/>
        <w:bottom w:val="none" w:sz="0" w:space="0" w:color="auto"/>
        <w:right w:val="none" w:sz="0" w:space="0" w:color="auto"/>
      </w:divBdr>
    </w:div>
    <w:div w:id="1545173842">
      <w:marLeft w:val="480"/>
      <w:marRight w:val="0"/>
      <w:marTop w:val="0"/>
      <w:marBottom w:val="0"/>
      <w:divBdr>
        <w:top w:val="none" w:sz="0" w:space="0" w:color="auto"/>
        <w:left w:val="none" w:sz="0" w:space="0" w:color="auto"/>
        <w:bottom w:val="none" w:sz="0" w:space="0" w:color="auto"/>
        <w:right w:val="none" w:sz="0" w:space="0" w:color="auto"/>
      </w:divBdr>
    </w:div>
    <w:div w:id="1545210753">
      <w:marLeft w:val="480"/>
      <w:marRight w:val="0"/>
      <w:marTop w:val="0"/>
      <w:marBottom w:val="0"/>
      <w:divBdr>
        <w:top w:val="none" w:sz="0" w:space="0" w:color="auto"/>
        <w:left w:val="none" w:sz="0" w:space="0" w:color="auto"/>
        <w:bottom w:val="none" w:sz="0" w:space="0" w:color="auto"/>
        <w:right w:val="none" w:sz="0" w:space="0" w:color="auto"/>
      </w:divBdr>
    </w:div>
    <w:div w:id="1545215397">
      <w:marLeft w:val="480"/>
      <w:marRight w:val="0"/>
      <w:marTop w:val="0"/>
      <w:marBottom w:val="0"/>
      <w:divBdr>
        <w:top w:val="none" w:sz="0" w:space="0" w:color="auto"/>
        <w:left w:val="none" w:sz="0" w:space="0" w:color="auto"/>
        <w:bottom w:val="none" w:sz="0" w:space="0" w:color="auto"/>
        <w:right w:val="none" w:sz="0" w:space="0" w:color="auto"/>
      </w:divBdr>
    </w:div>
    <w:div w:id="1545292910">
      <w:marLeft w:val="480"/>
      <w:marRight w:val="0"/>
      <w:marTop w:val="0"/>
      <w:marBottom w:val="0"/>
      <w:divBdr>
        <w:top w:val="none" w:sz="0" w:space="0" w:color="auto"/>
        <w:left w:val="none" w:sz="0" w:space="0" w:color="auto"/>
        <w:bottom w:val="none" w:sz="0" w:space="0" w:color="auto"/>
        <w:right w:val="none" w:sz="0" w:space="0" w:color="auto"/>
      </w:divBdr>
    </w:div>
    <w:div w:id="1545405914">
      <w:marLeft w:val="480"/>
      <w:marRight w:val="0"/>
      <w:marTop w:val="0"/>
      <w:marBottom w:val="0"/>
      <w:divBdr>
        <w:top w:val="none" w:sz="0" w:space="0" w:color="auto"/>
        <w:left w:val="none" w:sz="0" w:space="0" w:color="auto"/>
        <w:bottom w:val="none" w:sz="0" w:space="0" w:color="auto"/>
        <w:right w:val="none" w:sz="0" w:space="0" w:color="auto"/>
      </w:divBdr>
    </w:div>
    <w:div w:id="1545411132">
      <w:marLeft w:val="480"/>
      <w:marRight w:val="0"/>
      <w:marTop w:val="0"/>
      <w:marBottom w:val="0"/>
      <w:divBdr>
        <w:top w:val="none" w:sz="0" w:space="0" w:color="auto"/>
        <w:left w:val="none" w:sz="0" w:space="0" w:color="auto"/>
        <w:bottom w:val="none" w:sz="0" w:space="0" w:color="auto"/>
        <w:right w:val="none" w:sz="0" w:space="0" w:color="auto"/>
      </w:divBdr>
    </w:div>
    <w:div w:id="1545435960">
      <w:marLeft w:val="480"/>
      <w:marRight w:val="0"/>
      <w:marTop w:val="0"/>
      <w:marBottom w:val="0"/>
      <w:divBdr>
        <w:top w:val="none" w:sz="0" w:space="0" w:color="auto"/>
        <w:left w:val="none" w:sz="0" w:space="0" w:color="auto"/>
        <w:bottom w:val="none" w:sz="0" w:space="0" w:color="auto"/>
        <w:right w:val="none" w:sz="0" w:space="0" w:color="auto"/>
      </w:divBdr>
    </w:div>
    <w:div w:id="1545557732">
      <w:marLeft w:val="480"/>
      <w:marRight w:val="0"/>
      <w:marTop w:val="0"/>
      <w:marBottom w:val="0"/>
      <w:divBdr>
        <w:top w:val="none" w:sz="0" w:space="0" w:color="auto"/>
        <w:left w:val="none" w:sz="0" w:space="0" w:color="auto"/>
        <w:bottom w:val="none" w:sz="0" w:space="0" w:color="auto"/>
        <w:right w:val="none" w:sz="0" w:space="0" w:color="auto"/>
      </w:divBdr>
    </w:div>
    <w:div w:id="1545678633">
      <w:marLeft w:val="480"/>
      <w:marRight w:val="0"/>
      <w:marTop w:val="0"/>
      <w:marBottom w:val="0"/>
      <w:divBdr>
        <w:top w:val="none" w:sz="0" w:space="0" w:color="auto"/>
        <w:left w:val="none" w:sz="0" w:space="0" w:color="auto"/>
        <w:bottom w:val="none" w:sz="0" w:space="0" w:color="auto"/>
        <w:right w:val="none" w:sz="0" w:space="0" w:color="auto"/>
      </w:divBdr>
    </w:div>
    <w:div w:id="1545678861">
      <w:marLeft w:val="480"/>
      <w:marRight w:val="0"/>
      <w:marTop w:val="0"/>
      <w:marBottom w:val="0"/>
      <w:divBdr>
        <w:top w:val="none" w:sz="0" w:space="0" w:color="auto"/>
        <w:left w:val="none" w:sz="0" w:space="0" w:color="auto"/>
        <w:bottom w:val="none" w:sz="0" w:space="0" w:color="auto"/>
        <w:right w:val="none" w:sz="0" w:space="0" w:color="auto"/>
      </w:divBdr>
    </w:div>
    <w:div w:id="1545753871">
      <w:marLeft w:val="480"/>
      <w:marRight w:val="0"/>
      <w:marTop w:val="0"/>
      <w:marBottom w:val="0"/>
      <w:divBdr>
        <w:top w:val="none" w:sz="0" w:space="0" w:color="auto"/>
        <w:left w:val="none" w:sz="0" w:space="0" w:color="auto"/>
        <w:bottom w:val="none" w:sz="0" w:space="0" w:color="auto"/>
        <w:right w:val="none" w:sz="0" w:space="0" w:color="auto"/>
      </w:divBdr>
    </w:div>
    <w:div w:id="1545755708">
      <w:marLeft w:val="480"/>
      <w:marRight w:val="0"/>
      <w:marTop w:val="0"/>
      <w:marBottom w:val="0"/>
      <w:divBdr>
        <w:top w:val="none" w:sz="0" w:space="0" w:color="auto"/>
        <w:left w:val="none" w:sz="0" w:space="0" w:color="auto"/>
        <w:bottom w:val="none" w:sz="0" w:space="0" w:color="auto"/>
        <w:right w:val="none" w:sz="0" w:space="0" w:color="auto"/>
      </w:divBdr>
    </w:div>
    <w:div w:id="1545829668">
      <w:marLeft w:val="480"/>
      <w:marRight w:val="0"/>
      <w:marTop w:val="0"/>
      <w:marBottom w:val="0"/>
      <w:divBdr>
        <w:top w:val="none" w:sz="0" w:space="0" w:color="auto"/>
        <w:left w:val="none" w:sz="0" w:space="0" w:color="auto"/>
        <w:bottom w:val="none" w:sz="0" w:space="0" w:color="auto"/>
        <w:right w:val="none" w:sz="0" w:space="0" w:color="auto"/>
      </w:divBdr>
    </w:div>
    <w:div w:id="1545867103">
      <w:marLeft w:val="480"/>
      <w:marRight w:val="0"/>
      <w:marTop w:val="0"/>
      <w:marBottom w:val="0"/>
      <w:divBdr>
        <w:top w:val="none" w:sz="0" w:space="0" w:color="auto"/>
        <w:left w:val="none" w:sz="0" w:space="0" w:color="auto"/>
        <w:bottom w:val="none" w:sz="0" w:space="0" w:color="auto"/>
        <w:right w:val="none" w:sz="0" w:space="0" w:color="auto"/>
      </w:divBdr>
    </w:div>
    <w:div w:id="1545869611">
      <w:marLeft w:val="480"/>
      <w:marRight w:val="0"/>
      <w:marTop w:val="0"/>
      <w:marBottom w:val="0"/>
      <w:divBdr>
        <w:top w:val="none" w:sz="0" w:space="0" w:color="auto"/>
        <w:left w:val="none" w:sz="0" w:space="0" w:color="auto"/>
        <w:bottom w:val="none" w:sz="0" w:space="0" w:color="auto"/>
        <w:right w:val="none" w:sz="0" w:space="0" w:color="auto"/>
      </w:divBdr>
    </w:div>
    <w:div w:id="1545874354">
      <w:marLeft w:val="480"/>
      <w:marRight w:val="0"/>
      <w:marTop w:val="0"/>
      <w:marBottom w:val="0"/>
      <w:divBdr>
        <w:top w:val="none" w:sz="0" w:space="0" w:color="auto"/>
        <w:left w:val="none" w:sz="0" w:space="0" w:color="auto"/>
        <w:bottom w:val="none" w:sz="0" w:space="0" w:color="auto"/>
        <w:right w:val="none" w:sz="0" w:space="0" w:color="auto"/>
      </w:divBdr>
    </w:div>
    <w:div w:id="1545874879">
      <w:marLeft w:val="480"/>
      <w:marRight w:val="0"/>
      <w:marTop w:val="0"/>
      <w:marBottom w:val="0"/>
      <w:divBdr>
        <w:top w:val="none" w:sz="0" w:space="0" w:color="auto"/>
        <w:left w:val="none" w:sz="0" w:space="0" w:color="auto"/>
        <w:bottom w:val="none" w:sz="0" w:space="0" w:color="auto"/>
        <w:right w:val="none" w:sz="0" w:space="0" w:color="auto"/>
      </w:divBdr>
    </w:div>
    <w:div w:id="1545941748">
      <w:marLeft w:val="480"/>
      <w:marRight w:val="0"/>
      <w:marTop w:val="0"/>
      <w:marBottom w:val="0"/>
      <w:divBdr>
        <w:top w:val="none" w:sz="0" w:space="0" w:color="auto"/>
        <w:left w:val="none" w:sz="0" w:space="0" w:color="auto"/>
        <w:bottom w:val="none" w:sz="0" w:space="0" w:color="auto"/>
        <w:right w:val="none" w:sz="0" w:space="0" w:color="auto"/>
      </w:divBdr>
    </w:div>
    <w:div w:id="1546062000">
      <w:marLeft w:val="480"/>
      <w:marRight w:val="0"/>
      <w:marTop w:val="0"/>
      <w:marBottom w:val="0"/>
      <w:divBdr>
        <w:top w:val="none" w:sz="0" w:space="0" w:color="auto"/>
        <w:left w:val="none" w:sz="0" w:space="0" w:color="auto"/>
        <w:bottom w:val="none" w:sz="0" w:space="0" w:color="auto"/>
        <w:right w:val="none" w:sz="0" w:space="0" w:color="auto"/>
      </w:divBdr>
    </w:div>
    <w:div w:id="1546091533">
      <w:marLeft w:val="480"/>
      <w:marRight w:val="0"/>
      <w:marTop w:val="0"/>
      <w:marBottom w:val="0"/>
      <w:divBdr>
        <w:top w:val="none" w:sz="0" w:space="0" w:color="auto"/>
        <w:left w:val="none" w:sz="0" w:space="0" w:color="auto"/>
        <w:bottom w:val="none" w:sz="0" w:space="0" w:color="auto"/>
        <w:right w:val="none" w:sz="0" w:space="0" w:color="auto"/>
      </w:divBdr>
    </w:div>
    <w:div w:id="1546140578">
      <w:marLeft w:val="480"/>
      <w:marRight w:val="0"/>
      <w:marTop w:val="0"/>
      <w:marBottom w:val="0"/>
      <w:divBdr>
        <w:top w:val="none" w:sz="0" w:space="0" w:color="auto"/>
        <w:left w:val="none" w:sz="0" w:space="0" w:color="auto"/>
        <w:bottom w:val="none" w:sz="0" w:space="0" w:color="auto"/>
        <w:right w:val="none" w:sz="0" w:space="0" w:color="auto"/>
      </w:divBdr>
    </w:div>
    <w:div w:id="1546210064">
      <w:marLeft w:val="480"/>
      <w:marRight w:val="0"/>
      <w:marTop w:val="0"/>
      <w:marBottom w:val="0"/>
      <w:divBdr>
        <w:top w:val="none" w:sz="0" w:space="0" w:color="auto"/>
        <w:left w:val="none" w:sz="0" w:space="0" w:color="auto"/>
        <w:bottom w:val="none" w:sz="0" w:space="0" w:color="auto"/>
        <w:right w:val="none" w:sz="0" w:space="0" w:color="auto"/>
      </w:divBdr>
    </w:div>
    <w:div w:id="1546216999">
      <w:marLeft w:val="480"/>
      <w:marRight w:val="0"/>
      <w:marTop w:val="0"/>
      <w:marBottom w:val="0"/>
      <w:divBdr>
        <w:top w:val="none" w:sz="0" w:space="0" w:color="auto"/>
        <w:left w:val="none" w:sz="0" w:space="0" w:color="auto"/>
        <w:bottom w:val="none" w:sz="0" w:space="0" w:color="auto"/>
        <w:right w:val="none" w:sz="0" w:space="0" w:color="auto"/>
      </w:divBdr>
    </w:div>
    <w:div w:id="1546287139">
      <w:marLeft w:val="480"/>
      <w:marRight w:val="0"/>
      <w:marTop w:val="0"/>
      <w:marBottom w:val="0"/>
      <w:divBdr>
        <w:top w:val="none" w:sz="0" w:space="0" w:color="auto"/>
        <w:left w:val="none" w:sz="0" w:space="0" w:color="auto"/>
        <w:bottom w:val="none" w:sz="0" w:space="0" w:color="auto"/>
        <w:right w:val="none" w:sz="0" w:space="0" w:color="auto"/>
      </w:divBdr>
    </w:div>
    <w:div w:id="1546330678">
      <w:marLeft w:val="480"/>
      <w:marRight w:val="0"/>
      <w:marTop w:val="0"/>
      <w:marBottom w:val="0"/>
      <w:divBdr>
        <w:top w:val="none" w:sz="0" w:space="0" w:color="auto"/>
        <w:left w:val="none" w:sz="0" w:space="0" w:color="auto"/>
        <w:bottom w:val="none" w:sz="0" w:space="0" w:color="auto"/>
        <w:right w:val="none" w:sz="0" w:space="0" w:color="auto"/>
      </w:divBdr>
    </w:div>
    <w:div w:id="1546526545">
      <w:marLeft w:val="480"/>
      <w:marRight w:val="0"/>
      <w:marTop w:val="0"/>
      <w:marBottom w:val="0"/>
      <w:divBdr>
        <w:top w:val="none" w:sz="0" w:space="0" w:color="auto"/>
        <w:left w:val="none" w:sz="0" w:space="0" w:color="auto"/>
        <w:bottom w:val="none" w:sz="0" w:space="0" w:color="auto"/>
        <w:right w:val="none" w:sz="0" w:space="0" w:color="auto"/>
      </w:divBdr>
    </w:div>
    <w:div w:id="1546601197">
      <w:marLeft w:val="480"/>
      <w:marRight w:val="0"/>
      <w:marTop w:val="0"/>
      <w:marBottom w:val="0"/>
      <w:divBdr>
        <w:top w:val="none" w:sz="0" w:space="0" w:color="auto"/>
        <w:left w:val="none" w:sz="0" w:space="0" w:color="auto"/>
        <w:bottom w:val="none" w:sz="0" w:space="0" w:color="auto"/>
        <w:right w:val="none" w:sz="0" w:space="0" w:color="auto"/>
      </w:divBdr>
    </w:div>
    <w:div w:id="1546672505">
      <w:marLeft w:val="480"/>
      <w:marRight w:val="0"/>
      <w:marTop w:val="0"/>
      <w:marBottom w:val="0"/>
      <w:divBdr>
        <w:top w:val="none" w:sz="0" w:space="0" w:color="auto"/>
        <w:left w:val="none" w:sz="0" w:space="0" w:color="auto"/>
        <w:bottom w:val="none" w:sz="0" w:space="0" w:color="auto"/>
        <w:right w:val="none" w:sz="0" w:space="0" w:color="auto"/>
      </w:divBdr>
    </w:div>
    <w:div w:id="1546721453">
      <w:marLeft w:val="480"/>
      <w:marRight w:val="0"/>
      <w:marTop w:val="0"/>
      <w:marBottom w:val="0"/>
      <w:divBdr>
        <w:top w:val="none" w:sz="0" w:space="0" w:color="auto"/>
        <w:left w:val="none" w:sz="0" w:space="0" w:color="auto"/>
        <w:bottom w:val="none" w:sz="0" w:space="0" w:color="auto"/>
        <w:right w:val="none" w:sz="0" w:space="0" w:color="auto"/>
      </w:divBdr>
    </w:div>
    <w:div w:id="1546791155">
      <w:marLeft w:val="480"/>
      <w:marRight w:val="0"/>
      <w:marTop w:val="0"/>
      <w:marBottom w:val="0"/>
      <w:divBdr>
        <w:top w:val="none" w:sz="0" w:space="0" w:color="auto"/>
        <w:left w:val="none" w:sz="0" w:space="0" w:color="auto"/>
        <w:bottom w:val="none" w:sz="0" w:space="0" w:color="auto"/>
        <w:right w:val="none" w:sz="0" w:space="0" w:color="auto"/>
      </w:divBdr>
    </w:div>
    <w:div w:id="1546798839">
      <w:marLeft w:val="480"/>
      <w:marRight w:val="0"/>
      <w:marTop w:val="0"/>
      <w:marBottom w:val="0"/>
      <w:divBdr>
        <w:top w:val="none" w:sz="0" w:space="0" w:color="auto"/>
        <w:left w:val="none" w:sz="0" w:space="0" w:color="auto"/>
        <w:bottom w:val="none" w:sz="0" w:space="0" w:color="auto"/>
        <w:right w:val="none" w:sz="0" w:space="0" w:color="auto"/>
      </w:divBdr>
    </w:div>
    <w:div w:id="1546866751">
      <w:marLeft w:val="480"/>
      <w:marRight w:val="0"/>
      <w:marTop w:val="0"/>
      <w:marBottom w:val="0"/>
      <w:divBdr>
        <w:top w:val="none" w:sz="0" w:space="0" w:color="auto"/>
        <w:left w:val="none" w:sz="0" w:space="0" w:color="auto"/>
        <w:bottom w:val="none" w:sz="0" w:space="0" w:color="auto"/>
        <w:right w:val="none" w:sz="0" w:space="0" w:color="auto"/>
      </w:divBdr>
    </w:div>
    <w:div w:id="1546869090">
      <w:marLeft w:val="480"/>
      <w:marRight w:val="0"/>
      <w:marTop w:val="0"/>
      <w:marBottom w:val="0"/>
      <w:divBdr>
        <w:top w:val="none" w:sz="0" w:space="0" w:color="auto"/>
        <w:left w:val="none" w:sz="0" w:space="0" w:color="auto"/>
        <w:bottom w:val="none" w:sz="0" w:space="0" w:color="auto"/>
        <w:right w:val="none" w:sz="0" w:space="0" w:color="auto"/>
      </w:divBdr>
    </w:div>
    <w:div w:id="1546916248">
      <w:marLeft w:val="480"/>
      <w:marRight w:val="0"/>
      <w:marTop w:val="0"/>
      <w:marBottom w:val="0"/>
      <w:divBdr>
        <w:top w:val="none" w:sz="0" w:space="0" w:color="auto"/>
        <w:left w:val="none" w:sz="0" w:space="0" w:color="auto"/>
        <w:bottom w:val="none" w:sz="0" w:space="0" w:color="auto"/>
        <w:right w:val="none" w:sz="0" w:space="0" w:color="auto"/>
      </w:divBdr>
    </w:div>
    <w:div w:id="1546941801">
      <w:marLeft w:val="480"/>
      <w:marRight w:val="0"/>
      <w:marTop w:val="0"/>
      <w:marBottom w:val="0"/>
      <w:divBdr>
        <w:top w:val="none" w:sz="0" w:space="0" w:color="auto"/>
        <w:left w:val="none" w:sz="0" w:space="0" w:color="auto"/>
        <w:bottom w:val="none" w:sz="0" w:space="0" w:color="auto"/>
        <w:right w:val="none" w:sz="0" w:space="0" w:color="auto"/>
      </w:divBdr>
    </w:div>
    <w:div w:id="1547060069">
      <w:marLeft w:val="480"/>
      <w:marRight w:val="0"/>
      <w:marTop w:val="0"/>
      <w:marBottom w:val="0"/>
      <w:divBdr>
        <w:top w:val="none" w:sz="0" w:space="0" w:color="auto"/>
        <w:left w:val="none" w:sz="0" w:space="0" w:color="auto"/>
        <w:bottom w:val="none" w:sz="0" w:space="0" w:color="auto"/>
        <w:right w:val="none" w:sz="0" w:space="0" w:color="auto"/>
      </w:divBdr>
    </w:div>
    <w:div w:id="1547108761">
      <w:marLeft w:val="480"/>
      <w:marRight w:val="0"/>
      <w:marTop w:val="0"/>
      <w:marBottom w:val="0"/>
      <w:divBdr>
        <w:top w:val="none" w:sz="0" w:space="0" w:color="auto"/>
        <w:left w:val="none" w:sz="0" w:space="0" w:color="auto"/>
        <w:bottom w:val="none" w:sz="0" w:space="0" w:color="auto"/>
        <w:right w:val="none" w:sz="0" w:space="0" w:color="auto"/>
      </w:divBdr>
    </w:div>
    <w:div w:id="1547177151">
      <w:marLeft w:val="480"/>
      <w:marRight w:val="0"/>
      <w:marTop w:val="0"/>
      <w:marBottom w:val="0"/>
      <w:divBdr>
        <w:top w:val="none" w:sz="0" w:space="0" w:color="auto"/>
        <w:left w:val="none" w:sz="0" w:space="0" w:color="auto"/>
        <w:bottom w:val="none" w:sz="0" w:space="0" w:color="auto"/>
        <w:right w:val="none" w:sz="0" w:space="0" w:color="auto"/>
      </w:divBdr>
    </w:div>
    <w:div w:id="1547181568">
      <w:marLeft w:val="480"/>
      <w:marRight w:val="0"/>
      <w:marTop w:val="0"/>
      <w:marBottom w:val="0"/>
      <w:divBdr>
        <w:top w:val="none" w:sz="0" w:space="0" w:color="auto"/>
        <w:left w:val="none" w:sz="0" w:space="0" w:color="auto"/>
        <w:bottom w:val="none" w:sz="0" w:space="0" w:color="auto"/>
        <w:right w:val="none" w:sz="0" w:space="0" w:color="auto"/>
      </w:divBdr>
    </w:div>
    <w:div w:id="1547183505">
      <w:marLeft w:val="480"/>
      <w:marRight w:val="0"/>
      <w:marTop w:val="0"/>
      <w:marBottom w:val="0"/>
      <w:divBdr>
        <w:top w:val="none" w:sz="0" w:space="0" w:color="auto"/>
        <w:left w:val="none" w:sz="0" w:space="0" w:color="auto"/>
        <w:bottom w:val="none" w:sz="0" w:space="0" w:color="auto"/>
        <w:right w:val="none" w:sz="0" w:space="0" w:color="auto"/>
      </w:divBdr>
    </w:div>
    <w:div w:id="1547257711">
      <w:marLeft w:val="480"/>
      <w:marRight w:val="0"/>
      <w:marTop w:val="0"/>
      <w:marBottom w:val="0"/>
      <w:divBdr>
        <w:top w:val="none" w:sz="0" w:space="0" w:color="auto"/>
        <w:left w:val="none" w:sz="0" w:space="0" w:color="auto"/>
        <w:bottom w:val="none" w:sz="0" w:space="0" w:color="auto"/>
        <w:right w:val="none" w:sz="0" w:space="0" w:color="auto"/>
      </w:divBdr>
    </w:div>
    <w:div w:id="1547327720">
      <w:marLeft w:val="480"/>
      <w:marRight w:val="0"/>
      <w:marTop w:val="0"/>
      <w:marBottom w:val="0"/>
      <w:divBdr>
        <w:top w:val="none" w:sz="0" w:space="0" w:color="auto"/>
        <w:left w:val="none" w:sz="0" w:space="0" w:color="auto"/>
        <w:bottom w:val="none" w:sz="0" w:space="0" w:color="auto"/>
        <w:right w:val="none" w:sz="0" w:space="0" w:color="auto"/>
      </w:divBdr>
    </w:div>
    <w:div w:id="1547330358">
      <w:marLeft w:val="480"/>
      <w:marRight w:val="0"/>
      <w:marTop w:val="0"/>
      <w:marBottom w:val="0"/>
      <w:divBdr>
        <w:top w:val="none" w:sz="0" w:space="0" w:color="auto"/>
        <w:left w:val="none" w:sz="0" w:space="0" w:color="auto"/>
        <w:bottom w:val="none" w:sz="0" w:space="0" w:color="auto"/>
        <w:right w:val="none" w:sz="0" w:space="0" w:color="auto"/>
      </w:divBdr>
    </w:div>
    <w:div w:id="1547331705">
      <w:marLeft w:val="480"/>
      <w:marRight w:val="0"/>
      <w:marTop w:val="0"/>
      <w:marBottom w:val="0"/>
      <w:divBdr>
        <w:top w:val="none" w:sz="0" w:space="0" w:color="auto"/>
        <w:left w:val="none" w:sz="0" w:space="0" w:color="auto"/>
        <w:bottom w:val="none" w:sz="0" w:space="0" w:color="auto"/>
        <w:right w:val="none" w:sz="0" w:space="0" w:color="auto"/>
      </w:divBdr>
    </w:div>
    <w:div w:id="1547371988">
      <w:marLeft w:val="480"/>
      <w:marRight w:val="0"/>
      <w:marTop w:val="0"/>
      <w:marBottom w:val="0"/>
      <w:divBdr>
        <w:top w:val="none" w:sz="0" w:space="0" w:color="auto"/>
        <w:left w:val="none" w:sz="0" w:space="0" w:color="auto"/>
        <w:bottom w:val="none" w:sz="0" w:space="0" w:color="auto"/>
        <w:right w:val="none" w:sz="0" w:space="0" w:color="auto"/>
      </w:divBdr>
    </w:div>
    <w:div w:id="1547376381">
      <w:marLeft w:val="480"/>
      <w:marRight w:val="0"/>
      <w:marTop w:val="0"/>
      <w:marBottom w:val="0"/>
      <w:divBdr>
        <w:top w:val="none" w:sz="0" w:space="0" w:color="auto"/>
        <w:left w:val="none" w:sz="0" w:space="0" w:color="auto"/>
        <w:bottom w:val="none" w:sz="0" w:space="0" w:color="auto"/>
        <w:right w:val="none" w:sz="0" w:space="0" w:color="auto"/>
      </w:divBdr>
    </w:div>
    <w:div w:id="1547376631">
      <w:marLeft w:val="480"/>
      <w:marRight w:val="0"/>
      <w:marTop w:val="0"/>
      <w:marBottom w:val="0"/>
      <w:divBdr>
        <w:top w:val="none" w:sz="0" w:space="0" w:color="auto"/>
        <w:left w:val="none" w:sz="0" w:space="0" w:color="auto"/>
        <w:bottom w:val="none" w:sz="0" w:space="0" w:color="auto"/>
        <w:right w:val="none" w:sz="0" w:space="0" w:color="auto"/>
      </w:divBdr>
    </w:div>
    <w:div w:id="1547450460">
      <w:marLeft w:val="480"/>
      <w:marRight w:val="0"/>
      <w:marTop w:val="0"/>
      <w:marBottom w:val="0"/>
      <w:divBdr>
        <w:top w:val="none" w:sz="0" w:space="0" w:color="auto"/>
        <w:left w:val="none" w:sz="0" w:space="0" w:color="auto"/>
        <w:bottom w:val="none" w:sz="0" w:space="0" w:color="auto"/>
        <w:right w:val="none" w:sz="0" w:space="0" w:color="auto"/>
      </w:divBdr>
    </w:div>
    <w:div w:id="1547525680">
      <w:marLeft w:val="480"/>
      <w:marRight w:val="0"/>
      <w:marTop w:val="0"/>
      <w:marBottom w:val="0"/>
      <w:divBdr>
        <w:top w:val="none" w:sz="0" w:space="0" w:color="auto"/>
        <w:left w:val="none" w:sz="0" w:space="0" w:color="auto"/>
        <w:bottom w:val="none" w:sz="0" w:space="0" w:color="auto"/>
        <w:right w:val="none" w:sz="0" w:space="0" w:color="auto"/>
      </w:divBdr>
    </w:div>
    <w:div w:id="1547571889">
      <w:marLeft w:val="480"/>
      <w:marRight w:val="0"/>
      <w:marTop w:val="0"/>
      <w:marBottom w:val="0"/>
      <w:divBdr>
        <w:top w:val="none" w:sz="0" w:space="0" w:color="auto"/>
        <w:left w:val="none" w:sz="0" w:space="0" w:color="auto"/>
        <w:bottom w:val="none" w:sz="0" w:space="0" w:color="auto"/>
        <w:right w:val="none" w:sz="0" w:space="0" w:color="auto"/>
      </w:divBdr>
    </w:div>
    <w:div w:id="1547639349">
      <w:marLeft w:val="480"/>
      <w:marRight w:val="0"/>
      <w:marTop w:val="0"/>
      <w:marBottom w:val="0"/>
      <w:divBdr>
        <w:top w:val="none" w:sz="0" w:space="0" w:color="auto"/>
        <w:left w:val="none" w:sz="0" w:space="0" w:color="auto"/>
        <w:bottom w:val="none" w:sz="0" w:space="0" w:color="auto"/>
        <w:right w:val="none" w:sz="0" w:space="0" w:color="auto"/>
      </w:divBdr>
    </w:div>
    <w:div w:id="1547644291">
      <w:marLeft w:val="480"/>
      <w:marRight w:val="0"/>
      <w:marTop w:val="0"/>
      <w:marBottom w:val="0"/>
      <w:divBdr>
        <w:top w:val="none" w:sz="0" w:space="0" w:color="auto"/>
        <w:left w:val="none" w:sz="0" w:space="0" w:color="auto"/>
        <w:bottom w:val="none" w:sz="0" w:space="0" w:color="auto"/>
        <w:right w:val="none" w:sz="0" w:space="0" w:color="auto"/>
      </w:divBdr>
    </w:div>
    <w:div w:id="1547715720">
      <w:marLeft w:val="480"/>
      <w:marRight w:val="0"/>
      <w:marTop w:val="0"/>
      <w:marBottom w:val="0"/>
      <w:divBdr>
        <w:top w:val="none" w:sz="0" w:space="0" w:color="auto"/>
        <w:left w:val="none" w:sz="0" w:space="0" w:color="auto"/>
        <w:bottom w:val="none" w:sz="0" w:space="0" w:color="auto"/>
        <w:right w:val="none" w:sz="0" w:space="0" w:color="auto"/>
      </w:divBdr>
    </w:div>
    <w:div w:id="1547715732">
      <w:marLeft w:val="480"/>
      <w:marRight w:val="0"/>
      <w:marTop w:val="0"/>
      <w:marBottom w:val="0"/>
      <w:divBdr>
        <w:top w:val="none" w:sz="0" w:space="0" w:color="auto"/>
        <w:left w:val="none" w:sz="0" w:space="0" w:color="auto"/>
        <w:bottom w:val="none" w:sz="0" w:space="0" w:color="auto"/>
        <w:right w:val="none" w:sz="0" w:space="0" w:color="auto"/>
      </w:divBdr>
    </w:div>
    <w:div w:id="1547721260">
      <w:marLeft w:val="480"/>
      <w:marRight w:val="0"/>
      <w:marTop w:val="0"/>
      <w:marBottom w:val="0"/>
      <w:divBdr>
        <w:top w:val="none" w:sz="0" w:space="0" w:color="auto"/>
        <w:left w:val="none" w:sz="0" w:space="0" w:color="auto"/>
        <w:bottom w:val="none" w:sz="0" w:space="0" w:color="auto"/>
        <w:right w:val="none" w:sz="0" w:space="0" w:color="auto"/>
      </w:divBdr>
    </w:div>
    <w:div w:id="1547722198">
      <w:marLeft w:val="480"/>
      <w:marRight w:val="0"/>
      <w:marTop w:val="0"/>
      <w:marBottom w:val="0"/>
      <w:divBdr>
        <w:top w:val="none" w:sz="0" w:space="0" w:color="auto"/>
        <w:left w:val="none" w:sz="0" w:space="0" w:color="auto"/>
        <w:bottom w:val="none" w:sz="0" w:space="0" w:color="auto"/>
        <w:right w:val="none" w:sz="0" w:space="0" w:color="auto"/>
      </w:divBdr>
    </w:div>
    <w:div w:id="1547836893">
      <w:marLeft w:val="480"/>
      <w:marRight w:val="0"/>
      <w:marTop w:val="0"/>
      <w:marBottom w:val="0"/>
      <w:divBdr>
        <w:top w:val="none" w:sz="0" w:space="0" w:color="auto"/>
        <w:left w:val="none" w:sz="0" w:space="0" w:color="auto"/>
        <w:bottom w:val="none" w:sz="0" w:space="0" w:color="auto"/>
        <w:right w:val="none" w:sz="0" w:space="0" w:color="auto"/>
      </w:divBdr>
    </w:div>
    <w:div w:id="1547838106">
      <w:marLeft w:val="480"/>
      <w:marRight w:val="0"/>
      <w:marTop w:val="0"/>
      <w:marBottom w:val="0"/>
      <w:divBdr>
        <w:top w:val="none" w:sz="0" w:space="0" w:color="auto"/>
        <w:left w:val="none" w:sz="0" w:space="0" w:color="auto"/>
        <w:bottom w:val="none" w:sz="0" w:space="0" w:color="auto"/>
        <w:right w:val="none" w:sz="0" w:space="0" w:color="auto"/>
      </w:divBdr>
    </w:div>
    <w:div w:id="1547838774">
      <w:marLeft w:val="480"/>
      <w:marRight w:val="0"/>
      <w:marTop w:val="0"/>
      <w:marBottom w:val="0"/>
      <w:divBdr>
        <w:top w:val="none" w:sz="0" w:space="0" w:color="auto"/>
        <w:left w:val="none" w:sz="0" w:space="0" w:color="auto"/>
        <w:bottom w:val="none" w:sz="0" w:space="0" w:color="auto"/>
        <w:right w:val="none" w:sz="0" w:space="0" w:color="auto"/>
      </w:divBdr>
    </w:div>
    <w:div w:id="1547840511">
      <w:marLeft w:val="480"/>
      <w:marRight w:val="0"/>
      <w:marTop w:val="0"/>
      <w:marBottom w:val="0"/>
      <w:divBdr>
        <w:top w:val="none" w:sz="0" w:space="0" w:color="auto"/>
        <w:left w:val="none" w:sz="0" w:space="0" w:color="auto"/>
        <w:bottom w:val="none" w:sz="0" w:space="0" w:color="auto"/>
        <w:right w:val="none" w:sz="0" w:space="0" w:color="auto"/>
      </w:divBdr>
    </w:div>
    <w:div w:id="1547907790">
      <w:marLeft w:val="480"/>
      <w:marRight w:val="0"/>
      <w:marTop w:val="0"/>
      <w:marBottom w:val="0"/>
      <w:divBdr>
        <w:top w:val="none" w:sz="0" w:space="0" w:color="auto"/>
        <w:left w:val="none" w:sz="0" w:space="0" w:color="auto"/>
        <w:bottom w:val="none" w:sz="0" w:space="0" w:color="auto"/>
        <w:right w:val="none" w:sz="0" w:space="0" w:color="auto"/>
      </w:divBdr>
    </w:div>
    <w:div w:id="1547987747">
      <w:marLeft w:val="480"/>
      <w:marRight w:val="0"/>
      <w:marTop w:val="0"/>
      <w:marBottom w:val="0"/>
      <w:divBdr>
        <w:top w:val="none" w:sz="0" w:space="0" w:color="auto"/>
        <w:left w:val="none" w:sz="0" w:space="0" w:color="auto"/>
        <w:bottom w:val="none" w:sz="0" w:space="0" w:color="auto"/>
        <w:right w:val="none" w:sz="0" w:space="0" w:color="auto"/>
      </w:divBdr>
    </w:div>
    <w:div w:id="1548026214">
      <w:marLeft w:val="480"/>
      <w:marRight w:val="0"/>
      <w:marTop w:val="0"/>
      <w:marBottom w:val="0"/>
      <w:divBdr>
        <w:top w:val="none" w:sz="0" w:space="0" w:color="auto"/>
        <w:left w:val="none" w:sz="0" w:space="0" w:color="auto"/>
        <w:bottom w:val="none" w:sz="0" w:space="0" w:color="auto"/>
        <w:right w:val="none" w:sz="0" w:space="0" w:color="auto"/>
      </w:divBdr>
    </w:div>
    <w:div w:id="1548099661">
      <w:marLeft w:val="480"/>
      <w:marRight w:val="0"/>
      <w:marTop w:val="0"/>
      <w:marBottom w:val="0"/>
      <w:divBdr>
        <w:top w:val="none" w:sz="0" w:space="0" w:color="auto"/>
        <w:left w:val="none" w:sz="0" w:space="0" w:color="auto"/>
        <w:bottom w:val="none" w:sz="0" w:space="0" w:color="auto"/>
        <w:right w:val="none" w:sz="0" w:space="0" w:color="auto"/>
      </w:divBdr>
    </w:div>
    <w:div w:id="1548104357">
      <w:marLeft w:val="480"/>
      <w:marRight w:val="0"/>
      <w:marTop w:val="0"/>
      <w:marBottom w:val="0"/>
      <w:divBdr>
        <w:top w:val="none" w:sz="0" w:space="0" w:color="auto"/>
        <w:left w:val="none" w:sz="0" w:space="0" w:color="auto"/>
        <w:bottom w:val="none" w:sz="0" w:space="0" w:color="auto"/>
        <w:right w:val="none" w:sz="0" w:space="0" w:color="auto"/>
      </w:divBdr>
    </w:div>
    <w:div w:id="1548175736">
      <w:marLeft w:val="480"/>
      <w:marRight w:val="0"/>
      <w:marTop w:val="0"/>
      <w:marBottom w:val="0"/>
      <w:divBdr>
        <w:top w:val="none" w:sz="0" w:space="0" w:color="auto"/>
        <w:left w:val="none" w:sz="0" w:space="0" w:color="auto"/>
        <w:bottom w:val="none" w:sz="0" w:space="0" w:color="auto"/>
        <w:right w:val="none" w:sz="0" w:space="0" w:color="auto"/>
      </w:divBdr>
    </w:div>
    <w:div w:id="1548176011">
      <w:marLeft w:val="480"/>
      <w:marRight w:val="0"/>
      <w:marTop w:val="0"/>
      <w:marBottom w:val="0"/>
      <w:divBdr>
        <w:top w:val="none" w:sz="0" w:space="0" w:color="auto"/>
        <w:left w:val="none" w:sz="0" w:space="0" w:color="auto"/>
        <w:bottom w:val="none" w:sz="0" w:space="0" w:color="auto"/>
        <w:right w:val="none" w:sz="0" w:space="0" w:color="auto"/>
      </w:divBdr>
    </w:div>
    <w:div w:id="1548224674">
      <w:marLeft w:val="480"/>
      <w:marRight w:val="0"/>
      <w:marTop w:val="0"/>
      <w:marBottom w:val="0"/>
      <w:divBdr>
        <w:top w:val="none" w:sz="0" w:space="0" w:color="auto"/>
        <w:left w:val="none" w:sz="0" w:space="0" w:color="auto"/>
        <w:bottom w:val="none" w:sz="0" w:space="0" w:color="auto"/>
        <w:right w:val="none" w:sz="0" w:space="0" w:color="auto"/>
      </w:divBdr>
    </w:div>
    <w:div w:id="1548224923">
      <w:marLeft w:val="480"/>
      <w:marRight w:val="0"/>
      <w:marTop w:val="0"/>
      <w:marBottom w:val="0"/>
      <w:divBdr>
        <w:top w:val="none" w:sz="0" w:space="0" w:color="auto"/>
        <w:left w:val="none" w:sz="0" w:space="0" w:color="auto"/>
        <w:bottom w:val="none" w:sz="0" w:space="0" w:color="auto"/>
        <w:right w:val="none" w:sz="0" w:space="0" w:color="auto"/>
      </w:divBdr>
    </w:div>
    <w:div w:id="1548252874">
      <w:marLeft w:val="480"/>
      <w:marRight w:val="0"/>
      <w:marTop w:val="0"/>
      <w:marBottom w:val="0"/>
      <w:divBdr>
        <w:top w:val="none" w:sz="0" w:space="0" w:color="auto"/>
        <w:left w:val="none" w:sz="0" w:space="0" w:color="auto"/>
        <w:bottom w:val="none" w:sz="0" w:space="0" w:color="auto"/>
        <w:right w:val="none" w:sz="0" w:space="0" w:color="auto"/>
      </w:divBdr>
    </w:div>
    <w:div w:id="1548253584">
      <w:marLeft w:val="480"/>
      <w:marRight w:val="0"/>
      <w:marTop w:val="0"/>
      <w:marBottom w:val="0"/>
      <w:divBdr>
        <w:top w:val="none" w:sz="0" w:space="0" w:color="auto"/>
        <w:left w:val="none" w:sz="0" w:space="0" w:color="auto"/>
        <w:bottom w:val="none" w:sz="0" w:space="0" w:color="auto"/>
        <w:right w:val="none" w:sz="0" w:space="0" w:color="auto"/>
      </w:divBdr>
    </w:div>
    <w:div w:id="1548254752">
      <w:marLeft w:val="480"/>
      <w:marRight w:val="0"/>
      <w:marTop w:val="0"/>
      <w:marBottom w:val="0"/>
      <w:divBdr>
        <w:top w:val="none" w:sz="0" w:space="0" w:color="auto"/>
        <w:left w:val="none" w:sz="0" w:space="0" w:color="auto"/>
        <w:bottom w:val="none" w:sz="0" w:space="0" w:color="auto"/>
        <w:right w:val="none" w:sz="0" w:space="0" w:color="auto"/>
      </w:divBdr>
    </w:div>
    <w:div w:id="1548294165">
      <w:marLeft w:val="480"/>
      <w:marRight w:val="0"/>
      <w:marTop w:val="0"/>
      <w:marBottom w:val="0"/>
      <w:divBdr>
        <w:top w:val="none" w:sz="0" w:space="0" w:color="auto"/>
        <w:left w:val="none" w:sz="0" w:space="0" w:color="auto"/>
        <w:bottom w:val="none" w:sz="0" w:space="0" w:color="auto"/>
        <w:right w:val="none" w:sz="0" w:space="0" w:color="auto"/>
      </w:divBdr>
    </w:div>
    <w:div w:id="1548419985">
      <w:marLeft w:val="480"/>
      <w:marRight w:val="0"/>
      <w:marTop w:val="0"/>
      <w:marBottom w:val="0"/>
      <w:divBdr>
        <w:top w:val="none" w:sz="0" w:space="0" w:color="auto"/>
        <w:left w:val="none" w:sz="0" w:space="0" w:color="auto"/>
        <w:bottom w:val="none" w:sz="0" w:space="0" w:color="auto"/>
        <w:right w:val="none" w:sz="0" w:space="0" w:color="auto"/>
      </w:divBdr>
    </w:div>
    <w:div w:id="1548449932">
      <w:marLeft w:val="480"/>
      <w:marRight w:val="0"/>
      <w:marTop w:val="0"/>
      <w:marBottom w:val="0"/>
      <w:divBdr>
        <w:top w:val="none" w:sz="0" w:space="0" w:color="auto"/>
        <w:left w:val="none" w:sz="0" w:space="0" w:color="auto"/>
        <w:bottom w:val="none" w:sz="0" w:space="0" w:color="auto"/>
        <w:right w:val="none" w:sz="0" w:space="0" w:color="auto"/>
      </w:divBdr>
    </w:div>
    <w:div w:id="1548450343">
      <w:marLeft w:val="480"/>
      <w:marRight w:val="0"/>
      <w:marTop w:val="0"/>
      <w:marBottom w:val="0"/>
      <w:divBdr>
        <w:top w:val="none" w:sz="0" w:space="0" w:color="auto"/>
        <w:left w:val="none" w:sz="0" w:space="0" w:color="auto"/>
        <w:bottom w:val="none" w:sz="0" w:space="0" w:color="auto"/>
        <w:right w:val="none" w:sz="0" w:space="0" w:color="auto"/>
      </w:divBdr>
    </w:div>
    <w:div w:id="1548490582">
      <w:marLeft w:val="480"/>
      <w:marRight w:val="0"/>
      <w:marTop w:val="0"/>
      <w:marBottom w:val="0"/>
      <w:divBdr>
        <w:top w:val="none" w:sz="0" w:space="0" w:color="auto"/>
        <w:left w:val="none" w:sz="0" w:space="0" w:color="auto"/>
        <w:bottom w:val="none" w:sz="0" w:space="0" w:color="auto"/>
        <w:right w:val="none" w:sz="0" w:space="0" w:color="auto"/>
      </w:divBdr>
    </w:div>
    <w:div w:id="1548568695">
      <w:marLeft w:val="480"/>
      <w:marRight w:val="0"/>
      <w:marTop w:val="0"/>
      <w:marBottom w:val="0"/>
      <w:divBdr>
        <w:top w:val="none" w:sz="0" w:space="0" w:color="auto"/>
        <w:left w:val="none" w:sz="0" w:space="0" w:color="auto"/>
        <w:bottom w:val="none" w:sz="0" w:space="0" w:color="auto"/>
        <w:right w:val="none" w:sz="0" w:space="0" w:color="auto"/>
      </w:divBdr>
    </w:div>
    <w:div w:id="1548641679">
      <w:marLeft w:val="480"/>
      <w:marRight w:val="0"/>
      <w:marTop w:val="0"/>
      <w:marBottom w:val="0"/>
      <w:divBdr>
        <w:top w:val="none" w:sz="0" w:space="0" w:color="auto"/>
        <w:left w:val="none" w:sz="0" w:space="0" w:color="auto"/>
        <w:bottom w:val="none" w:sz="0" w:space="0" w:color="auto"/>
        <w:right w:val="none" w:sz="0" w:space="0" w:color="auto"/>
      </w:divBdr>
    </w:div>
    <w:div w:id="1548685901">
      <w:marLeft w:val="480"/>
      <w:marRight w:val="0"/>
      <w:marTop w:val="0"/>
      <w:marBottom w:val="0"/>
      <w:divBdr>
        <w:top w:val="none" w:sz="0" w:space="0" w:color="auto"/>
        <w:left w:val="none" w:sz="0" w:space="0" w:color="auto"/>
        <w:bottom w:val="none" w:sz="0" w:space="0" w:color="auto"/>
        <w:right w:val="none" w:sz="0" w:space="0" w:color="auto"/>
      </w:divBdr>
    </w:div>
    <w:div w:id="1548836231">
      <w:marLeft w:val="480"/>
      <w:marRight w:val="0"/>
      <w:marTop w:val="0"/>
      <w:marBottom w:val="0"/>
      <w:divBdr>
        <w:top w:val="none" w:sz="0" w:space="0" w:color="auto"/>
        <w:left w:val="none" w:sz="0" w:space="0" w:color="auto"/>
        <w:bottom w:val="none" w:sz="0" w:space="0" w:color="auto"/>
        <w:right w:val="none" w:sz="0" w:space="0" w:color="auto"/>
      </w:divBdr>
    </w:div>
    <w:div w:id="1549146874">
      <w:marLeft w:val="480"/>
      <w:marRight w:val="0"/>
      <w:marTop w:val="0"/>
      <w:marBottom w:val="0"/>
      <w:divBdr>
        <w:top w:val="none" w:sz="0" w:space="0" w:color="auto"/>
        <w:left w:val="none" w:sz="0" w:space="0" w:color="auto"/>
        <w:bottom w:val="none" w:sz="0" w:space="0" w:color="auto"/>
        <w:right w:val="none" w:sz="0" w:space="0" w:color="auto"/>
      </w:divBdr>
    </w:div>
    <w:div w:id="1549218488">
      <w:marLeft w:val="480"/>
      <w:marRight w:val="0"/>
      <w:marTop w:val="0"/>
      <w:marBottom w:val="0"/>
      <w:divBdr>
        <w:top w:val="none" w:sz="0" w:space="0" w:color="auto"/>
        <w:left w:val="none" w:sz="0" w:space="0" w:color="auto"/>
        <w:bottom w:val="none" w:sz="0" w:space="0" w:color="auto"/>
        <w:right w:val="none" w:sz="0" w:space="0" w:color="auto"/>
      </w:divBdr>
    </w:div>
    <w:div w:id="1549219457">
      <w:marLeft w:val="480"/>
      <w:marRight w:val="0"/>
      <w:marTop w:val="0"/>
      <w:marBottom w:val="0"/>
      <w:divBdr>
        <w:top w:val="none" w:sz="0" w:space="0" w:color="auto"/>
        <w:left w:val="none" w:sz="0" w:space="0" w:color="auto"/>
        <w:bottom w:val="none" w:sz="0" w:space="0" w:color="auto"/>
        <w:right w:val="none" w:sz="0" w:space="0" w:color="auto"/>
      </w:divBdr>
    </w:div>
    <w:div w:id="1549292568">
      <w:marLeft w:val="480"/>
      <w:marRight w:val="0"/>
      <w:marTop w:val="0"/>
      <w:marBottom w:val="0"/>
      <w:divBdr>
        <w:top w:val="none" w:sz="0" w:space="0" w:color="auto"/>
        <w:left w:val="none" w:sz="0" w:space="0" w:color="auto"/>
        <w:bottom w:val="none" w:sz="0" w:space="0" w:color="auto"/>
        <w:right w:val="none" w:sz="0" w:space="0" w:color="auto"/>
      </w:divBdr>
    </w:div>
    <w:div w:id="1549414769">
      <w:marLeft w:val="480"/>
      <w:marRight w:val="0"/>
      <w:marTop w:val="0"/>
      <w:marBottom w:val="0"/>
      <w:divBdr>
        <w:top w:val="none" w:sz="0" w:space="0" w:color="auto"/>
        <w:left w:val="none" w:sz="0" w:space="0" w:color="auto"/>
        <w:bottom w:val="none" w:sz="0" w:space="0" w:color="auto"/>
        <w:right w:val="none" w:sz="0" w:space="0" w:color="auto"/>
      </w:divBdr>
    </w:div>
    <w:div w:id="1549416451">
      <w:marLeft w:val="480"/>
      <w:marRight w:val="0"/>
      <w:marTop w:val="0"/>
      <w:marBottom w:val="0"/>
      <w:divBdr>
        <w:top w:val="none" w:sz="0" w:space="0" w:color="auto"/>
        <w:left w:val="none" w:sz="0" w:space="0" w:color="auto"/>
        <w:bottom w:val="none" w:sz="0" w:space="0" w:color="auto"/>
        <w:right w:val="none" w:sz="0" w:space="0" w:color="auto"/>
      </w:divBdr>
    </w:div>
    <w:div w:id="1549495165">
      <w:marLeft w:val="480"/>
      <w:marRight w:val="0"/>
      <w:marTop w:val="0"/>
      <w:marBottom w:val="0"/>
      <w:divBdr>
        <w:top w:val="none" w:sz="0" w:space="0" w:color="auto"/>
        <w:left w:val="none" w:sz="0" w:space="0" w:color="auto"/>
        <w:bottom w:val="none" w:sz="0" w:space="0" w:color="auto"/>
        <w:right w:val="none" w:sz="0" w:space="0" w:color="auto"/>
      </w:divBdr>
    </w:div>
    <w:div w:id="1549681778">
      <w:marLeft w:val="480"/>
      <w:marRight w:val="0"/>
      <w:marTop w:val="0"/>
      <w:marBottom w:val="0"/>
      <w:divBdr>
        <w:top w:val="none" w:sz="0" w:space="0" w:color="auto"/>
        <w:left w:val="none" w:sz="0" w:space="0" w:color="auto"/>
        <w:bottom w:val="none" w:sz="0" w:space="0" w:color="auto"/>
        <w:right w:val="none" w:sz="0" w:space="0" w:color="auto"/>
      </w:divBdr>
    </w:div>
    <w:div w:id="1549755076">
      <w:marLeft w:val="480"/>
      <w:marRight w:val="0"/>
      <w:marTop w:val="0"/>
      <w:marBottom w:val="0"/>
      <w:divBdr>
        <w:top w:val="none" w:sz="0" w:space="0" w:color="auto"/>
        <w:left w:val="none" w:sz="0" w:space="0" w:color="auto"/>
        <w:bottom w:val="none" w:sz="0" w:space="0" w:color="auto"/>
        <w:right w:val="none" w:sz="0" w:space="0" w:color="auto"/>
      </w:divBdr>
    </w:div>
    <w:div w:id="1549756362">
      <w:marLeft w:val="480"/>
      <w:marRight w:val="0"/>
      <w:marTop w:val="0"/>
      <w:marBottom w:val="0"/>
      <w:divBdr>
        <w:top w:val="none" w:sz="0" w:space="0" w:color="auto"/>
        <w:left w:val="none" w:sz="0" w:space="0" w:color="auto"/>
        <w:bottom w:val="none" w:sz="0" w:space="0" w:color="auto"/>
        <w:right w:val="none" w:sz="0" w:space="0" w:color="auto"/>
      </w:divBdr>
    </w:div>
    <w:div w:id="1549756926">
      <w:marLeft w:val="480"/>
      <w:marRight w:val="0"/>
      <w:marTop w:val="0"/>
      <w:marBottom w:val="0"/>
      <w:divBdr>
        <w:top w:val="none" w:sz="0" w:space="0" w:color="auto"/>
        <w:left w:val="none" w:sz="0" w:space="0" w:color="auto"/>
        <w:bottom w:val="none" w:sz="0" w:space="0" w:color="auto"/>
        <w:right w:val="none" w:sz="0" w:space="0" w:color="auto"/>
      </w:divBdr>
    </w:div>
    <w:div w:id="1549806027">
      <w:marLeft w:val="480"/>
      <w:marRight w:val="0"/>
      <w:marTop w:val="0"/>
      <w:marBottom w:val="0"/>
      <w:divBdr>
        <w:top w:val="none" w:sz="0" w:space="0" w:color="auto"/>
        <w:left w:val="none" w:sz="0" w:space="0" w:color="auto"/>
        <w:bottom w:val="none" w:sz="0" w:space="0" w:color="auto"/>
        <w:right w:val="none" w:sz="0" w:space="0" w:color="auto"/>
      </w:divBdr>
    </w:div>
    <w:div w:id="1549947728">
      <w:marLeft w:val="480"/>
      <w:marRight w:val="0"/>
      <w:marTop w:val="0"/>
      <w:marBottom w:val="0"/>
      <w:divBdr>
        <w:top w:val="none" w:sz="0" w:space="0" w:color="auto"/>
        <w:left w:val="none" w:sz="0" w:space="0" w:color="auto"/>
        <w:bottom w:val="none" w:sz="0" w:space="0" w:color="auto"/>
        <w:right w:val="none" w:sz="0" w:space="0" w:color="auto"/>
      </w:divBdr>
    </w:div>
    <w:div w:id="1549994385">
      <w:marLeft w:val="480"/>
      <w:marRight w:val="0"/>
      <w:marTop w:val="0"/>
      <w:marBottom w:val="0"/>
      <w:divBdr>
        <w:top w:val="none" w:sz="0" w:space="0" w:color="auto"/>
        <w:left w:val="none" w:sz="0" w:space="0" w:color="auto"/>
        <w:bottom w:val="none" w:sz="0" w:space="0" w:color="auto"/>
        <w:right w:val="none" w:sz="0" w:space="0" w:color="auto"/>
      </w:divBdr>
    </w:div>
    <w:div w:id="1549996896">
      <w:marLeft w:val="480"/>
      <w:marRight w:val="0"/>
      <w:marTop w:val="0"/>
      <w:marBottom w:val="0"/>
      <w:divBdr>
        <w:top w:val="none" w:sz="0" w:space="0" w:color="auto"/>
        <w:left w:val="none" w:sz="0" w:space="0" w:color="auto"/>
        <w:bottom w:val="none" w:sz="0" w:space="0" w:color="auto"/>
        <w:right w:val="none" w:sz="0" w:space="0" w:color="auto"/>
      </w:divBdr>
    </w:div>
    <w:div w:id="1550024256">
      <w:marLeft w:val="480"/>
      <w:marRight w:val="0"/>
      <w:marTop w:val="0"/>
      <w:marBottom w:val="0"/>
      <w:divBdr>
        <w:top w:val="none" w:sz="0" w:space="0" w:color="auto"/>
        <w:left w:val="none" w:sz="0" w:space="0" w:color="auto"/>
        <w:bottom w:val="none" w:sz="0" w:space="0" w:color="auto"/>
        <w:right w:val="none" w:sz="0" w:space="0" w:color="auto"/>
      </w:divBdr>
    </w:div>
    <w:div w:id="1550070389">
      <w:marLeft w:val="480"/>
      <w:marRight w:val="0"/>
      <w:marTop w:val="0"/>
      <w:marBottom w:val="0"/>
      <w:divBdr>
        <w:top w:val="none" w:sz="0" w:space="0" w:color="auto"/>
        <w:left w:val="none" w:sz="0" w:space="0" w:color="auto"/>
        <w:bottom w:val="none" w:sz="0" w:space="0" w:color="auto"/>
        <w:right w:val="none" w:sz="0" w:space="0" w:color="auto"/>
      </w:divBdr>
    </w:div>
    <w:div w:id="1550141748">
      <w:marLeft w:val="480"/>
      <w:marRight w:val="0"/>
      <w:marTop w:val="0"/>
      <w:marBottom w:val="0"/>
      <w:divBdr>
        <w:top w:val="none" w:sz="0" w:space="0" w:color="auto"/>
        <w:left w:val="none" w:sz="0" w:space="0" w:color="auto"/>
        <w:bottom w:val="none" w:sz="0" w:space="0" w:color="auto"/>
        <w:right w:val="none" w:sz="0" w:space="0" w:color="auto"/>
      </w:divBdr>
    </w:div>
    <w:div w:id="1550192928">
      <w:marLeft w:val="480"/>
      <w:marRight w:val="0"/>
      <w:marTop w:val="0"/>
      <w:marBottom w:val="0"/>
      <w:divBdr>
        <w:top w:val="none" w:sz="0" w:space="0" w:color="auto"/>
        <w:left w:val="none" w:sz="0" w:space="0" w:color="auto"/>
        <w:bottom w:val="none" w:sz="0" w:space="0" w:color="auto"/>
        <w:right w:val="none" w:sz="0" w:space="0" w:color="auto"/>
      </w:divBdr>
    </w:div>
    <w:div w:id="1550335797">
      <w:marLeft w:val="480"/>
      <w:marRight w:val="0"/>
      <w:marTop w:val="0"/>
      <w:marBottom w:val="0"/>
      <w:divBdr>
        <w:top w:val="none" w:sz="0" w:space="0" w:color="auto"/>
        <w:left w:val="none" w:sz="0" w:space="0" w:color="auto"/>
        <w:bottom w:val="none" w:sz="0" w:space="0" w:color="auto"/>
        <w:right w:val="none" w:sz="0" w:space="0" w:color="auto"/>
      </w:divBdr>
    </w:div>
    <w:div w:id="1550342436">
      <w:marLeft w:val="480"/>
      <w:marRight w:val="0"/>
      <w:marTop w:val="0"/>
      <w:marBottom w:val="0"/>
      <w:divBdr>
        <w:top w:val="none" w:sz="0" w:space="0" w:color="auto"/>
        <w:left w:val="none" w:sz="0" w:space="0" w:color="auto"/>
        <w:bottom w:val="none" w:sz="0" w:space="0" w:color="auto"/>
        <w:right w:val="none" w:sz="0" w:space="0" w:color="auto"/>
      </w:divBdr>
    </w:div>
    <w:div w:id="1550417126">
      <w:marLeft w:val="480"/>
      <w:marRight w:val="0"/>
      <w:marTop w:val="0"/>
      <w:marBottom w:val="0"/>
      <w:divBdr>
        <w:top w:val="none" w:sz="0" w:space="0" w:color="auto"/>
        <w:left w:val="none" w:sz="0" w:space="0" w:color="auto"/>
        <w:bottom w:val="none" w:sz="0" w:space="0" w:color="auto"/>
        <w:right w:val="none" w:sz="0" w:space="0" w:color="auto"/>
      </w:divBdr>
    </w:div>
    <w:div w:id="1550654527">
      <w:marLeft w:val="480"/>
      <w:marRight w:val="0"/>
      <w:marTop w:val="0"/>
      <w:marBottom w:val="0"/>
      <w:divBdr>
        <w:top w:val="none" w:sz="0" w:space="0" w:color="auto"/>
        <w:left w:val="none" w:sz="0" w:space="0" w:color="auto"/>
        <w:bottom w:val="none" w:sz="0" w:space="0" w:color="auto"/>
        <w:right w:val="none" w:sz="0" w:space="0" w:color="auto"/>
      </w:divBdr>
    </w:div>
    <w:div w:id="1550722411">
      <w:marLeft w:val="480"/>
      <w:marRight w:val="0"/>
      <w:marTop w:val="0"/>
      <w:marBottom w:val="0"/>
      <w:divBdr>
        <w:top w:val="none" w:sz="0" w:space="0" w:color="auto"/>
        <w:left w:val="none" w:sz="0" w:space="0" w:color="auto"/>
        <w:bottom w:val="none" w:sz="0" w:space="0" w:color="auto"/>
        <w:right w:val="none" w:sz="0" w:space="0" w:color="auto"/>
      </w:divBdr>
    </w:div>
    <w:div w:id="1550722670">
      <w:marLeft w:val="480"/>
      <w:marRight w:val="0"/>
      <w:marTop w:val="0"/>
      <w:marBottom w:val="0"/>
      <w:divBdr>
        <w:top w:val="none" w:sz="0" w:space="0" w:color="auto"/>
        <w:left w:val="none" w:sz="0" w:space="0" w:color="auto"/>
        <w:bottom w:val="none" w:sz="0" w:space="0" w:color="auto"/>
        <w:right w:val="none" w:sz="0" w:space="0" w:color="auto"/>
      </w:divBdr>
    </w:div>
    <w:div w:id="1550724706">
      <w:marLeft w:val="480"/>
      <w:marRight w:val="0"/>
      <w:marTop w:val="0"/>
      <w:marBottom w:val="0"/>
      <w:divBdr>
        <w:top w:val="none" w:sz="0" w:space="0" w:color="auto"/>
        <w:left w:val="none" w:sz="0" w:space="0" w:color="auto"/>
        <w:bottom w:val="none" w:sz="0" w:space="0" w:color="auto"/>
        <w:right w:val="none" w:sz="0" w:space="0" w:color="auto"/>
      </w:divBdr>
    </w:div>
    <w:div w:id="1550801564">
      <w:marLeft w:val="480"/>
      <w:marRight w:val="0"/>
      <w:marTop w:val="0"/>
      <w:marBottom w:val="0"/>
      <w:divBdr>
        <w:top w:val="none" w:sz="0" w:space="0" w:color="auto"/>
        <w:left w:val="none" w:sz="0" w:space="0" w:color="auto"/>
        <w:bottom w:val="none" w:sz="0" w:space="0" w:color="auto"/>
        <w:right w:val="none" w:sz="0" w:space="0" w:color="auto"/>
      </w:divBdr>
    </w:div>
    <w:div w:id="1550844675">
      <w:marLeft w:val="480"/>
      <w:marRight w:val="0"/>
      <w:marTop w:val="0"/>
      <w:marBottom w:val="0"/>
      <w:divBdr>
        <w:top w:val="none" w:sz="0" w:space="0" w:color="auto"/>
        <w:left w:val="none" w:sz="0" w:space="0" w:color="auto"/>
        <w:bottom w:val="none" w:sz="0" w:space="0" w:color="auto"/>
        <w:right w:val="none" w:sz="0" w:space="0" w:color="auto"/>
      </w:divBdr>
    </w:div>
    <w:div w:id="1550873137">
      <w:marLeft w:val="480"/>
      <w:marRight w:val="0"/>
      <w:marTop w:val="0"/>
      <w:marBottom w:val="0"/>
      <w:divBdr>
        <w:top w:val="none" w:sz="0" w:space="0" w:color="auto"/>
        <w:left w:val="none" w:sz="0" w:space="0" w:color="auto"/>
        <w:bottom w:val="none" w:sz="0" w:space="0" w:color="auto"/>
        <w:right w:val="none" w:sz="0" w:space="0" w:color="auto"/>
      </w:divBdr>
    </w:div>
    <w:div w:id="1550874386">
      <w:marLeft w:val="480"/>
      <w:marRight w:val="0"/>
      <w:marTop w:val="0"/>
      <w:marBottom w:val="0"/>
      <w:divBdr>
        <w:top w:val="none" w:sz="0" w:space="0" w:color="auto"/>
        <w:left w:val="none" w:sz="0" w:space="0" w:color="auto"/>
        <w:bottom w:val="none" w:sz="0" w:space="0" w:color="auto"/>
        <w:right w:val="none" w:sz="0" w:space="0" w:color="auto"/>
      </w:divBdr>
    </w:div>
    <w:div w:id="1550918056">
      <w:marLeft w:val="480"/>
      <w:marRight w:val="0"/>
      <w:marTop w:val="0"/>
      <w:marBottom w:val="0"/>
      <w:divBdr>
        <w:top w:val="none" w:sz="0" w:space="0" w:color="auto"/>
        <w:left w:val="none" w:sz="0" w:space="0" w:color="auto"/>
        <w:bottom w:val="none" w:sz="0" w:space="0" w:color="auto"/>
        <w:right w:val="none" w:sz="0" w:space="0" w:color="auto"/>
      </w:divBdr>
    </w:div>
    <w:div w:id="1550996542">
      <w:marLeft w:val="480"/>
      <w:marRight w:val="0"/>
      <w:marTop w:val="0"/>
      <w:marBottom w:val="0"/>
      <w:divBdr>
        <w:top w:val="none" w:sz="0" w:space="0" w:color="auto"/>
        <w:left w:val="none" w:sz="0" w:space="0" w:color="auto"/>
        <w:bottom w:val="none" w:sz="0" w:space="0" w:color="auto"/>
        <w:right w:val="none" w:sz="0" w:space="0" w:color="auto"/>
      </w:divBdr>
    </w:div>
    <w:div w:id="1550998142">
      <w:marLeft w:val="480"/>
      <w:marRight w:val="0"/>
      <w:marTop w:val="0"/>
      <w:marBottom w:val="0"/>
      <w:divBdr>
        <w:top w:val="none" w:sz="0" w:space="0" w:color="auto"/>
        <w:left w:val="none" w:sz="0" w:space="0" w:color="auto"/>
        <w:bottom w:val="none" w:sz="0" w:space="0" w:color="auto"/>
        <w:right w:val="none" w:sz="0" w:space="0" w:color="auto"/>
      </w:divBdr>
    </w:div>
    <w:div w:id="1551070429">
      <w:marLeft w:val="480"/>
      <w:marRight w:val="0"/>
      <w:marTop w:val="0"/>
      <w:marBottom w:val="0"/>
      <w:divBdr>
        <w:top w:val="none" w:sz="0" w:space="0" w:color="auto"/>
        <w:left w:val="none" w:sz="0" w:space="0" w:color="auto"/>
        <w:bottom w:val="none" w:sz="0" w:space="0" w:color="auto"/>
        <w:right w:val="none" w:sz="0" w:space="0" w:color="auto"/>
      </w:divBdr>
    </w:div>
    <w:div w:id="1551112411">
      <w:marLeft w:val="480"/>
      <w:marRight w:val="0"/>
      <w:marTop w:val="0"/>
      <w:marBottom w:val="0"/>
      <w:divBdr>
        <w:top w:val="none" w:sz="0" w:space="0" w:color="auto"/>
        <w:left w:val="none" w:sz="0" w:space="0" w:color="auto"/>
        <w:bottom w:val="none" w:sz="0" w:space="0" w:color="auto"/>
        <w:right w:val="none" w:sz="0" w:space="0" w:color="auto"/>
      </w:divBdr>
    </w:div>
    <w:div w:id="1551112867">
      <w:marLeft w:val="480"/>
      <w:marRight w:val="0"/>
      <w:marTop w:val="0"/>
      <w:marBottom w:val="0"/>
      <w:divBdr>
        <w:top w:val="none" w:sz="0" w:space="0" w:color="auto"/>
        <w:left w:val="none" w:sz="0" w:space="0" w:color="auto"/>
        <w:bottom w:val="none" w:sz="0" w:space="0" w:color="auto"/>
        <w:right w:val="none" w:sz="0" w:space="0" w:color="auto"/>
      </w:divBdr>
    </w:div>
    <w:div w:id="1551114243">
      <w:marLeft w:val="480"/>
      <w:marRight w:val="0"/>
      <w:marTop w:val="0"/>
      <w:marBottom w:val="0"/>
      <w:divBdr>
        <w:top w:val="none" w:sz="0" w:space="0" w:color="auto"/>
        <w:left w:val="none" w:sz="0" w:space="0" w:color="auto"/>
        <w:bottom w:val="none" w:sz="0" w:space="0" w:color="auto"/>
        <w:right w:val="none" w:sz="0" w:space="0" w:color="auto"/>
      </w:divBdr>
    </w:div>
    <w:div w:id="1551117022">
      <w:marLeft w:val="480"/>
      <w:marRight w:val="0"/>
      <w:marTop w:val="0"/>
      <w:marBottom w:val="0"/>
      <w:divBdr>
        <w:top w:val="none" w:sz="0" w:space="0" w:color="auto"/>
        <w:left w:val="none" w:sz="0" w:space="0" w:color="auto"/>
        <w:bottom w:val="none" w:sz="0" w:space="0" w:color="auto"/>
        <w:right w:val="none" w:sz="0" w:space="0" w:color="auto"/>
      </w:divBdr>
    </w:div>
    <w:div w:id="1551263011">
      <w:marLeft w:val="480"/>
      <w:marRight w:val="0"/>
      <w:marTop w:val="0"/>
      <w:marBottom w:val="0"/>
      <w:divBdr>
        <w:top w:val="none" w:sz="0" w:space="0" w:color="auto"/>
        <w:left w:val="none" w:sz="0" w:space="0" w:color="auto"/>
        <w:bottom w:val="none" w:sz="0" w:space="0" w:color="auto"/>
        <w:right w:val="none" w:sz="0" w:space="0" w:color="auto"/>
      </w:divBdr>
    </w:div>
    <w:div w:id="1551263713">
      <w:marLeft w:val="480"/>
      <w:marRight w:val="0"/>
      <w:marTop w:val="0"/>
      <w:marBottom w:val="0"/>
      <w:divBdr>
        <w:top w:val="none" w:sz="0" w:space="0" w:color="auto"/>
        <w:left w:val="none" w:sz="0" w:space="0" w:color="auto"/>
        <w:bottom w:val="none" w:sz="0" w:space="0" w:color="auto"/>
        <w:right w:val="none" w:sz="0" w:space="0" w:color="auto"/>
      </w:divBdr>
    </w:div>
    <w:div w:id="1551306251">
      <w:marLeft w:val="480"/>
      <w:marRight w:val="0"/>
      <w:marTop w:val="0"/>
      <w:marBottom w:val="0"/>
      <w:divBdr>
        <w:top w:val="none" w:sz="0" w:space="0" w:color="auto"/>
        <w:left w:val="none" w:sz="0" w:space="0" w:color="auto"/>
        <w:bottom w:val="none" w:sz="0" w:space="0" w:color="auto"/>
        <w:right w:val="none" w:sz="0" w:space="0" w:color="auto"/>
      </w:divBdr>
    </w:div>
    <w:div w:id="1551309022">
      <w:marLeft w:val="480"/>
      <w:marRight w:val="0"/>
      <w:marTop w:val="0"/>
      <w:marBottom w:val="0"/>
      <w:divBdr>
        <w:top w:val="none" w:sz="0" w:space="0" w:color="auto"/>
        <w:left w:val="none" w:sz="0" w:space="0" w:color="auto"/>
        <w:bottom w:val="none" w:sz="0" w:space="0" w:color="auto"/>
        <w:right w:val="none" w:sz="0" w:space="0" w:color="auto"/>
      </w:divBdr>
    </w:div>
    <w:div w:id="1551376609">
      <w:marLeft w:val="480"/>
      <w:marRight w:val="0"/>
      <w:marTop w:val="0"/>
      <w:marBottom w:val="0"/>
      <w:divBdr>
        <w:top w:val="none" w:sz="0" w:space="0" w:color="auto"/>
        <w:left w:val="none" w:sz="0" w:space="0" w:color="auto"/>
        <w:bottom w:val="none" w:sz="0" w:space="0" w:color="auto"/>
        <w:right w:val="none" w:sz="0" w:space="0" w:color="auto"/>
      </w:divBdr>
    </w:div>
    <w:div w:id="1551382411">
      <w:marLeft w:val="480"/>
      <w:marRight w:val="0"/>
      <w:marTop w:val="0"/>
      <w:marBottom w:val="0"/>
      <w:divBdr>
        <w:top w:val="none" w:sz="0" w:space="0" w:color="auto"/>
        <w:left w:val="none" w:sz="0" w:space="0" w:color="auto"/>
        <w:bottom w:val="none" w:sz="0" w:space="0" w:color="auto"/>
        <w:right w:val="none" w:sz="0" w:space="0" w:color="auto"/>
      </w:divBdr>
    </w:div>
    <w:div w:id="1551527363">
      <w:marLeft w:val="480"/>
      <w:marRight w:val="0"/>
      <w:marTop w:val="0"/>
      <w:marBottom w:val="0"/>
      <w:divBdr>
        <w:top w:val="none" w:sz="0" w:space="0" w:color="auto"/>
        <w:left w:val="none" w:sz="0" w:space="0" w:color="auto"/>
        <w:bottom w:val="none" w:sz="0" w:space="0" w:color="auto"/>
        <w:right w:val="none" w:sz="0" w:space="0" w:color="auto"/>
      </w:divBdr>
    </w:div>
    <w:div w:id="1551647233">
      <w:marLeft w:val="480"/>
      <w:marRight w:val="0"/>
      <w:marTop w:val="0"/>
      <w:marBottom w:val="0"/>
      <w:divBdr>
        <w:top w:val="none" w:sz="0" w:space="0" w:color="auto"/>
        <w:left w:val="none" w:sz="0" w:space="0" w:color="auto"/>
        <w:bottom w:val="none" w:sz="0" w:space="0" w:color="auto"/>
        <w:right w:val="none" w:sz="0" w:space="0" w:color="auto"/>
      </w:divBdr>
    </w:div>
    <w:div w:id="1551648044">
      <w:marLeft w:val="480"/>
      <w:marRight w:val="0"/>
      <w:marTop w:val="0"/>
      <w:marBottom w:val="0"/>
      <w:divBdr>
        <w:top w:val="none" w:sz="0" w:space="0" w:color="auto"/>
        <w:left w:val="none" w:sz="0" w:space="0" w:color="auto"/>
        <w:bottom w:val="none" w:sz="0" w:space="0" w:color="auto"/>
        <w:right w:val="none" w:sz="0" w:space="0" w:color="auto"/>
      </w:divBdr>
    </w:div>
    <w:div w:id="1551721003">
      <w:marLeft w:val="480"/>
      <w:marRight w:val="0"/>
      <w:marTop w:val="0"/>
      <w:marBottom w:val="0"/>
      <w:divBdr>
        <w:top w:val="none" w:sz="0" w:space="0" w:color="auto"/>
        <w:left w:val="none" w:sz="0" w:space="0" w:color="auto"/>
        <w:bottom w:val="none" w:sz="0" w:space="0" w:color="auto"/>
        <w:right w:val="none" w:sz="0" w:space="0" w:color="auto"/>
      </w:divBdr>
    </w:div>
    <w:div w:id="1551765586">
      <w:marLeft w:val="480"/>
      <w:marRight w:val="0"/>
      <w:marTop w:val="0"/>
      <w:marBottom w:val="0"/>
      <w:divBdr>
        <w:top w:val="none" w:sz="0" w:space="0" w:color="auto"/>
        <w:left w:val="none" w:sz="0" w:space="0" w:color="auto"/>
        <w:bottom w:val="none" w:sz="0" w:space="0" w:color="auto"/>
        <w:right w:val="none" w:sz="0" w:space="0" w:color="auto"/>
      </w:divBdr>
    </w:div>
    <w:div w:id="1551766398">
      <w:marLeft w:val="480"/>
      <w:marRight w:val="0"/>
      <w:marTop w:val="0"/>
      <w:marBottom w:val="0"/>
      <w:divBdr>
        <w:top w:val="none" w:sz="0" w:space="0" w:color="auto"/>
        <w:left w:val="none" w:sz="0" w:space="0" w:color="auto"/>
        <w:bottom w:val="none" w:sz="0" w:space="0" w:color="auto"/>
        <w:right w:val="none" w:sz="0" w:space="0" w:color="auto"/>
      </w:divBdr>
    </w:div>
    <w:div w:id="1551768745">
      <w:marLeft w:val="480"/>
      <w:marRight w:val="0"/>
      <w:marTop w:val="0"/>
      <w:marBottom w:val="0"/>
      <w:divBdr>
        <w:top w:val="none" w:sz="0" w:space="0" w:color="auto"/>
        <w:left w:val="none" w:sz="0" w:space="0" w:color="auto"/>
        <w:bottom w:val="none" w:sz="0" w:space="0" w:color="auto"/>
        <w:right w:val="none" w:sz="0" w:space="0" w:color="auto"/>
      </w:divBdr>
    </w:div>
    <w:div w:id="1551845814">
      <w:marLeft w:val="480"/>
      <w:marRight w:val="0"/>
      <w:marTop w:val="0"/>
      <w:marBottom w:val="0"/>
      <w:divBdr>
        <w:top w:val="none" w:sz="0" w:space="0" w:color="auto"/>
        <w:left w:val="none" w:sz="0" w:space="0" w:color="auto"/>
        <w:bottom w:val="none" w:sz="0" w:space="0" w:color="auto"/>
        <w:right w:val="none" w:sz="0" w:space="0" w:color="auto"/>
      </w:divBdr>
    </w:div>
    <w:div w:id="1551961417">
      <w:marLeft w:val="480"/>
      <w:marRight w:val="0"/>
      <w:marTop w:val="0"/>
      <w:marBottom w:val="0"/>
      <w:divBdr>
        <w:top w:val="none" w:sz="0" w:space="0" w:color="auto"/>
        <w:left w:val="none" w:sz="0" w:space="0" w:color="auto"/>
        <w:bottom w:val="none" w:sz="0" w:space="0" w:color="auto"/>
        <w:right w:val="none" w:sz="0" w:space="0" w:color="auto"/>
      </w:divBdr>
    </w:div>
    <w:div w:id="1552036953">
      <w:marLeft w:val="480"/>
      <w:marRight w:val="0"/>
      <w:marTop w:val="0"/>
      <w:marBottom w:val="0"/>
      <w:divBdr>
        <w:top w:val="none" w:sz="0" w:space="0" w:color="auto"/>
        <w:left w:val="none" w:sz="0" w:space="0" w:color="auto"/>
        <w:bottom w:val="none" w:sz="0" w:space="0" w:color="auto"/>
        <w:right w:val="none" w:sz="0" w:space="0" w:color="auto"/>
      </w:divBdr>
    </w:div>
    <w:div w:id="1552038566">
      <w:marLeft w:val="480"/>
      <w:marRight w:val="0"/>
      <w:marTop w:val="0"/>
      <w:marBottom w:val="0"/>
      <w:divBdr>
        <w:top w:val="none" w:sz="0" w:space="0" w:color="auto"/>
        <w:left w:val="none" w:sz="0" w:space="0" w:color="auto"/>
        <w:bottom w:val="none" w:sz="0" w:space="0" w:color="auto"/>
        <w:right w:val="none" w:sz="0" w:space="0" w:color="auto"/>
      </w:divBdr>
    </w:div>
    <w:div w:id="1552108940">
      <w:marLeft w:val="480"/>
      <w:marRight w:val="0"/>
      <w:marTop w:val="0"/>
      <w:marBottom w:val="0"/>
      <w:divBdr>
        <w:top w:val="none" w:sz="0" w:space="0" w:color="auto"/>
        <w:left w:val="none" w:sz="0" w:space="0" w:color="auto"/>
        <w:bottom w:val="none" w:sz="0" w:space="0" w:color="auto"/>
        <w:right w:val="none" w:sz="0" w:space="0" w:color="auto"/>
      </w:divBdr>
    </w:div>
    <w:div w:id="1552156775">
      <w:marLeft w:val="480"/>
      <w:marRight w:val="0"/>
      <w:marTop w:val="0"/>
      <w:marBottom w:val="0"/>
      <w:divBdr>
        <w:top w:val="none" w:sz="0" w:space="0" w:color="auto"/>
        <w:left w:val="none" w:sz="0" w:space="0" w:color="auto"/>
        <w:bottom w:val="none" w:sz="0" w:space="0" w:color="auto"/>
        <w:right w:val="none" w:sz="0" w:space="0" w:color="auto"/>
      </w:divBdr>
    </w:div>
    <w:div w:id="1552157656">
      <w:marLeft w:val="480"/>
      <w:marRight w:val="0"/>
      <w:marTop w:val="0"/>
      <w:marBottom w:val="0"/>
      <w:divBdr>
        <w:top w:val="none" w:sz="0" w:space="0" w:color="auto"/>
        <w:left w:val="none" w:sz="0" w:space="0" w:color="auto"/>
        <w:bottom w:val="none" w:sz="0" w:space="0" w:color="auto"/>
        <w:right w:val="none" w:sz="0" w:space="0" w:color="auto"/>
      </w:divBdr>
    </w:div>
    <w:div w:id="1552185750">
      <w:marLeft w:val="480"/>
      <w:marRight w:val="0"/>
      <w:marTop w:val="0"/>
      <w:marBottom w:val="0"/>
      <w:divBdr>
        <w:top w:val="none" w:sz="0" w:space="0" w:color="auto"/>
        <w:left w:val="none" w:sz="0" w:space="0" w:color="auto"/>
        <w:bottom w:val="none" w:sz="0" w:space="0" w:color="auto"/>
        <w:right w:val="none" w:sz="0" w:space="0" w:color="auto"/>
      </w:divBdr>
    </w:div>
    <w:div w:id="1552230962">
      <w:marLeft w:val="480"/>
      <w:marRight w:val="0"/>
      <w:marTop w:val="0"/>
      <w:marBottom w:val="0"/>
      <w:divBdr>
        <w:top w:val="none" w:sz="0" w:space="0" w:color="auto"/>
        <w:left w:val="none" w:sz="0" w:space="0" w:color="auto"/>
        <w:bottom w:val="none" w:sz="0" w:space="0" w:color="auto"/>
        <w:right w:val="none" w:sz="0" w:space="0" w:color="auto"/>
      </w:divBdr>
    </w:div>
    <w:div w:id="1552232268">
      <w:marLeft w:val="480"/>
      <w:marRight w:val="0"/>
      <w:marTop w:val="0"/>
      <w:marBottom w:val="0"/>
      <w:divBdr>
        <w:top w:val="none" w:sz="0" w:space="0" w:color="auto"/>
        <w:left w:val="none" w:sz="0" w:space="0" w:color="auto"/>
        <w:bottom w:val="none" w:sz="0" w:space="0" w:color="auto"/>
        <w:right w:val="none" w:sz="0" w:space="0" w:color="auto"/>
      </w:divBdr>
    </w:div>
    <w:div w:id="1552304784">
      <w:marLeft w:val="480"/>
      <w:marRight w:val="0"/>
      <w:marTop w:val="0"/>
      <w:marBottom w:val="0"/>
      <w:divBdr>
        <w:top w:val="none" w:sz="0" w:space="0" w:color="auto"/>
        <w:left w:val="none" w:sz="0" w:space="0" w:color="auto"/>
        <w:bottom w:val="none" w:sz="0" w:space="0" w:color="auto"/>
        <w:right w:val="none" w:sz="0" w:space="0" w:color="auto"/>
      </w:divBdr>
    </w:div>
    <w:div w:id="1552307377">
      <w:marLeft w:val="480"/>
      <w:marRight w:val="0"/>
      <w:marTop w:val="0"/>
      <w:marBottom w:val="0"/>
      <w:divBdr>
        <w:top w:val="none" w:sz="0" w:space="0" w:color="auto"/>
        <w:left w:val="none" w:sz="0" w:space="0" w:color="auto"/>
        <w:bottom w:val="none" w:sz="0" w:space="0" w:color="auto"/>
        <w:right w:val="none" w:sz="0" w:space="0" w:color="auto"/>
      </w:divBdr>
    </w:div>
    <w:div w:id="1552615245">
      <w:marLeft w:val="480"/>
      <w:marRight w:val="0"/>
      <w:marTop w:val="0"/>
      <w:marBottom w:val="0"/>
      <w:divBdr>
        <w:top w:val="none" w:sz="0" w:space="0" w:color="auto"/>
        <w:left w:val="none" w:sz="0" w:space="0" w:color="auto"/>
        <w:bottom w:val="none" w:sz="0" w:space="0" w:color="auto"/>
        <w:right w:val="none" w:sz="0" w:space="0" w:color="auto"/>
      </w:divBdr>
    </w:div>
    <w:div w:id="1552616363">
      <w:marLeft w:val="480"/>
      <w:marRight w:val="0"/>
      <w:marTop w:val="0"/>
      <w:marBottom w:val="0"/>
      <w:divBdr>
        <w:top w:val="none" w:sz="0" w:space="0" w:color="auto"/>
        <w:left w:val="none" w:sz="0" w:space="0" w:color="auto"/>
        <w:bottom w:val="none" w:sz="0" w:space="0" w:color="auto"/>
        <w:right w:val="none" w:sz="0" w:space="0" w:color="auto"/>
      </w:divBdr>
    </w:div>
    <w:div w:id="1552692636">
      <w:marLeft w:val="480"/>
      <w:marRight w:val="0"/>
      <w:marTop w:val="0"/>
      <w:marBottom w:val="0"/>
      <w:divBdr>
        <w:top w:val="none" w:sz="0" w:space="0" w:color="auto"/>
        <w:left w:val="none" w:sz="0" w:space="0" w:color="auto"/>
        <w:bottom w:val="none" w:sz="0" w:space="0" w:color="auto"/>
        <w:right w:val="none" w:sz="0" w:space="0" w:color="auto"/>
      </w:divBdr>
    </w:div>
    <w:div w:id="1552763927">
      <w:marLeft w:val="480"/>
      <w:marRight w:val="0"/>
      <w:marTop w:val="0"/>
      <w:marBottom w:val="0"/>
      <w:divBdr>
        <w:top w:val="none" w:sz="0" w:space="0" w:color="auto"/>
        <w:left w:val="none" w:sz="0" w:space="0" w:color="auto"/>
        <w:bottom w:val="none" w:sz="0" w:space="0" w:color="auto"/>
        <w:right w:val="none" w:sz="0" w:space="0" w:color="auto"/>
      </w:divBdr>
    </w:div>
    <w:div w:id="1552838605">
      <w:marLeft w:val="480"/>
      <w:marRight w:val="0"/>
      <w:marTop w:val="0"/>
      <w:marBottom w:val="0"/>
      <w:divBdr>
        <w:top w:val="none" w:sz="0" w:space="0" w:color="auto"/>
        <w:left w:val="none" w:sz="0" w:space="0" w:color="auto"/>
        <w:bottom w:val="none" w:sz="0" w:space="0" w:color="auto"/>
        <w:right w:val="none" w:sz="0" w:space="0" w:color="auto"/>
      </w:divBdr>
    </w:div>
    <w:div w:id="1552882546">
      <w:marLeft w:val="480"/>
      <w:marRight w:val="0"/>
      <w:marTop w:val="0"/>
      <w:marBottom w:val="0"/>
      <w:divBdr>
        <w:top w:val="none" w:sz="0" w:space="0" w:color="auto"/>
        <w:left w:val="none" w:sz="0" w:space="0" w:color="auto"/>
        <w:bottom w:val="none" w:sz="0" w:space="0" w:color="auto"/>
        <w:right w:val="none" w:sz="0" w:space="0" w:color="auto"/>
      </w:divBdr>
    </w:div>
    <w:div w:id="1552885809">
      <w:marLeft w:val="480"/>
      <w:marRight w:val="0"/>
      <w:marTop w:val="0"/>
      <w:marBottom w:val="0"/>
      <w:divBdr>
        <w:top w:val="none" w:sz="0" w:space="0" w:color="auto"/>
        <w:left w:val="none" w:sz="0" w:space="0" w:color="auto"/>
        <w:bottom w:val="none" w:sz="0" w:space="0" w:color="auto"/>
        <w:right w:val="none" w:sz="0" w:space="0" w:color="auto"/>
      </w:divBdr>
    </w:div>
    <w:div w:id="1553076089">
      <w:marLeft w:val="480"/>
      <w:marRight w:val="0"/>
      <w:marTop w:val="0"/>
      <w:marBottom w:val="0"/>
      <w:divBdr>
        <w:top w:val="none" w:sz="0" w:space="0" w:color="auto"/>
        <w:left w:val="none" w:sz="0" w:space="0" w:color="auto"/>
        <w:bottom w:val="none" w:sz="0" w:space="0" w:color="auto"/>
        <w:right w:val="none" w:sz="0" w:space="0" w:color="auto"/>
      </w:divBdr>
    </w:div>
    <w:div w:id="1553078521">
      <w:marLeft w:val="480"/>
      <w:marRight w:val="0"/>
      <w:marTop w:val="0"/>
      <w:marBottom w:val="0"/>
      <w:divBdr>
        <w:top w:val="none" w:sz="0" w:space="0" w:color="auto"/>
        <w:left w:val="none" w:sz="0" w:space="0" w:color="auto"/>
        <w:bottom w:val="none" w:sz="0" w:space="0" w:color="auto"/>
        <w:right w:val="none" w:sz="0" w:space="0" w:color="auto"/>
      </w:divBdr>
    </w:div>
    <w:div w:id="1553079780">
      <w:marLeft w:val="480"/>
      <w:marRight w:val="0"/>
      <w:marTop w:val="0"/>
      <w:marBottom w:val="0"/>
      <w:divBdr>
        <w:top w:val="none" w:sz="0" w:space="0" w:color="auto"/>
        <w:left w:val="none" w:sz="0" w:space="0" w:color="auto"/>
        <w:bottom w:val="none" w:sz="0" w:space="0" w:color="auto"/>
        <w:right w:val="none" w:sz="0" w:space="0" w:color="auto"/>
      </w:divBdr>
    </w:div>
    <w:div w:id="1553152528">
      <w:marLeft w:val="480"/>
      <w:marRight w:val="0"/>
      <w:marTop w:val="0"/>
      <w:marBottom w:val="0"/>
      <w:divBdr>
        <w:top w:val="none" w:sz="0" w:space="0" w:color="auto"/>
        <w:left w:val="none" w:sz="0" w:space="0" w:color="auto"/>
        <w:bottom w:val="none" w:sz="0" w:space="0" w:color="auto"/>
        <w:right w:val="none" w:sz="0" w:space="0" w:color="auto"/>
      </w:divBdr>
    </w:div>
    <w:div w:id="1553225118">
      <w:marLeft w:val="480"/>
      <w:marRight w:val="0"/>
      <w:marTop w:val="0"/>
      <w:marBottom w:val="0"/>
      <w:divBdr>
        <w:top w:val="none" w:sz="0" w:space="0" w:color="auto"/>
        <w:left w:val="none" w:sz="0" w:space="0" w:color="auto"/>
        <w:bottom w:val="none" w:sz="0" w:space="0" w:color="auto"/>
        <w:right w:val="none" w:sz="0" w:space="0" w:color="auto"/>
      </w:divBdr>
    </w:div>
    <w:div w:id="1553271019">
      <w:marLeft w:val="480"/>
      <w:marRight w:val="0"/>
      <w:marTop w:val="0"/>
      <w:marBottom w:val="0"/>
      <w:divBdr>
        <w:top w:val="none" w:sz="0" w:space="0" w:color="auto"/>
        <w:left w:val="none" w:sz="0" w:space="0" w:color="auto"/>
        <w:bottom w:val="none" w:sz="0" w:space="0" w:color="auto"/>
        <w:right w:val="none" w:sz="0" w:space="0" w:color="auto"/>
      </w:divBdr>
    </w:div>
    <w:div w:id="1553300030">
      <w:marLeft w:val="480"/>
      <w:marRight w:val="0"/>
      <w:marTop w:val="0"/>
      <w:marBottom w:val="0"/>
      <w:divBdr>
        <w:top w:val="none" w:sz="0" w:space="0" w:color="auto"/>
        <w:left w:val="none" w:sz="0" w:space="0" w:color="auto"/>
        <w:bottom w:val="none" w:sz="0" w:space="0" w:color="auto"/>
        <w:right w:val="none" w:sz="0" w:space="0" w:color="auto"/>
      </w:divBdr>
    </w:div>
    <w:div w:id="1553342746">
      <w:marLeft w:val="480"/>
      <w:marRight w:val="0"/>
      <w:marTop w:val="0"/>
      <w:marBottom w:val="0"/>
      <w:divBdr>
        <w:top w:val="none" w:sz="0" w:space="0" w:color="auto"/>
        <w:left w:val="none" w:sz="0" w:space="0" w:color="auto"/>
        <w:bottom w:val="none" w:sz="0" w:space="0" w:color="auto"/>
        <w:right w:val="none" w:sz="0" w:space="0" w:color="auto"/>
      </w:divBdr>
    </w:div>
    <w:div w:id="1553342951">
      <w:marLeft w:val="480"/>
      <w:marRight w:val="0"/>
      <w:marTop w:val="0"/>
      <w:marBottom w:val="0"/>
      <w:divBdr>
        <w:top w:val="none" w:sz="0" w:space="0" w:color="auto"/>
        <w:left w:val="none" w:sz="0" w:space="0" w:color="auto"/>
        <w:bottom w:val="none" w:sz="0" w:space="0" w:color="auto"/>
        <w:right w:val="none" w:sz="0" w:space="0" w:color="auto"/>
      </w:divBdr>
    </w:div>
    <w:div w:id="1553539040">
      <w:marLeft w:val="480"/>
      <w:marRight w:val="0"/>
      <w:marTop w:val="0"/>
      <w:marBottom w:val="0"/>
      <w:divBdr>
        <w:top w:val="none" w:sz="0" w:space="0" w:color="auto"/>
        <w:left w:val="none" w:sz="0" w:space="0" w:color="auto"/>
        <w:bottom w:val="none" w:sz="0" w:space="0" w:color="auto"/>
        <w:right w:val="none" w:sz="0" w:space="0" w:color="auto"/>
      </w:divBdr>
    </w:div>
    <w:div w:id="1553541698">
      <w:marLeft w:val="480"/>
      <w:marRight w:val="0"/>
      <w:marTop w:val="0"/>
      <w:marBottom w:val="0"/>
      <w:divBdr>
        <w:top w:val="none" w:sz="0" w:space="0" w:color="auto"/>
        <w:left w:val="none" w:sz="0" w:space="0" w:color="auto"/>
        <w:bottom w:val="none" w:sz="0" w:space="0" w:color="auto"/>
        <w:right w:val="none" w:sz="0" w:space="0" w:color="auto"/>
      </w:divBdr>
    </w:div>
    <w:div w:id="1553542148">
      <w:marLeft w:val="480"/>
      <w:marRight w:val="0"/>
      <w:marTop w:val="0"/>
      <w:marBottom w:val="0"/>
      <w:divBdr>
        <w:top w:val="none" w:sz="0" w:space="0" w:color="auto"/>
        <w:left w:val="none" w:sz="0" w:space="0" w:color="auto"/>
        <w:bottom w:val="none" w:sz="0" w:space="0" w:color="auto"/>
        <w:right w:val="none" w:sz="0" w:space="0" w:color="auto"/>
      </w:divBdr>
    </w:div>
    <w:div w:id="1553543108">
      <w:marLeft w:val="480"/>
      <w:marRight w:val="0"/>
      <w:marTop w:val="0"/>
      <w:marBottom w:val="0"/>
      <w:divBdr>
        <w:top w:val="none" w:sz="0" w:space="0" w:color="auto"/>
        <w:left w:val="none" w:sz="0" w:space="0" w:color="auto"/>
        <w:bottom w:val="none" w:sz="0" w:space="0" w:color="auto"/>
        <w:right w:val="none" w:sz="0" w:space="0" w:color="auto"/>
      </w:divBdr>
    </w:div>
    <w:div w:id="1553688987">
      <w:marLeft w:val="480"/>
      <w:marRight w:val="0"/>
      <w:marTop w:val="0"/>
      <w:marBottom w:val="0"/>
      <w:divBdr>
        <w:top w:val="none" w:sz="0" w:space="0" w:color="auto"/>
        <w:left w:val="none" w:sz="0" w:space="0" w:color="auto"/>
        <w:bottom w:val="none" w:sz="0" w:space="0" w:color="auto"/>
        <w:right w:val="none" w:sz="0" w:space="0" w:color="auto"/>
      </w:divBdr>
    </w:div>
    <w:div w:id="1553729629">
      <w:marLeft w:val="480"/>
      <w:marRight w:val="0"/>
      <w:marTop w:val="0"/>
      <w:marBottom w:val="0"/>
      <w:divBdr>
        <w:top w:val="none" w:sz="0" w:space="0" w:color="auto"/>
        <w:left w:val="none" w:sz="0" w:space="0" w:color="auto"/>
        <w:bottom w:val="none" w:sz="0" w:space="0" w:color="auto"/>
        <w:right w:val="none" w:sz="0" w:space="0" w:color="auto"/>
      </w:divBdr>
    </w:div>
    <w:div w:id="1553811618">
      <w:marLeft w:val="480"/>
      <w:marRight w:val="0"/>
      <w:marTop w:val="0"/>
      <w:marBottom w:val="0"/>
      <w:divBdr>
        <w:top w:val="none" w:sz="0" w:space="0" w:color="auto"/>
        <w:left w:val="none" w:sz="0" w:space="0" w:color="auto"/>
        <w:bottom w:val="none" w:sz="0" w:space="0" w:color="auto"/>
        <w:right w:val="none" w:sz="0" w:space="0" w:color="auto"/>
      </w:divBdr>
    </w:div>
    <w:div w:id="1553880228">
      <w:marLeft w:val="480"/>
      <w:marRight w:val="0"/>
      <w:marTop w:val="0"/>
      <w:marBottom w:val="0"/>
      <w:divBdr>
        <w:top w:val="none" w:sz="0" w:space="0" w:color="auto"/>
        <w:left w:val="none" w:sz="0" w:space="0" w:color="auto"/>
        <w:bottom w:val="none" w:sz="0" w:space="0" w:color="auto"/>
        <w:right w:val="none" w:sz="0" w:space="0" w:color="auto"/>
      </w:divBdr>
    </w:div>
    <w:div w:id="1553880534">
      <w:marLeft w:val="480"/>
      <w:marRight w:val="0"/>
      <w:marTop w:val="0"/>
      <w:marBottom w:val="0"/>
      <w:divBdr>
        <w:top w:val="none" w:sz="0" w:space="0" w:color="auto"/>
        <w:left w:val="none" w:sz="0" w:space="0" w:color="auto"/>
        <w:bottom w:val="none" w:sz="0" w:space="0" w:color="auto"/>
        <w:right w:val="none" w:sz="0" w:space="0" w:color="auto"/>
      </w:divBdr>
    </w:div>
    <w:div w:id="1553998751">
      <w:marLeft w:val="480"/>
      <w:marRight w:val="0"/>
      <w:marTop w:val="0"/>
      <w:marBottom w:val="0"/>
      <w:divBdr>
        <w:top w:val="none" w:sz="0" w:space="0" w:color="auto"/>
        <w:left w:val="none" w:sz="0" w:space="0" w:color="auto"/>
        <w:bottom w:val="none" w:sz="0" w:space="0" w:color="auto"/>
        <w:right w:val="none" w:sz="0" w:space="0" w:color="auto"/>
      </w:divBdr>
    </w:div>
    <w:div w:id="1553998795">
      <w:marLeft w:val="480"/>
      <w:marRight w:val="0"/>
      <w:marTop w:val="0"/>
      <w:marBottom w:val="0"/>
      <w:divBdr>
        <w:top w:val="none" w:sz="0" w:space="0" w:color="auto"/>
        <w:left w:val="none" w:sz="0" w:space="0" w:color="auto"/>
        <w:bottom w:val="none" w:sz="0" w:space="0" w:color="auto"/>
        <w:right w:val="none" w:sz="0" w:space="0" w:color="auto"/>
      </w:divBdr>
    </w:div>
    <w:div w:id="1554004489">
      <w:marLeft w:val="480"/>
      <w:marRight w:val="0"/>
      <w:marTop w:val="0"/>
      <w:marBottom w:val="0"/>
      <w:divBdr>
        <w:top w:val="none" w:sz="0" w:space="0" w:color="auto"/>
        <w:left w:val="none" w:sz="0" w:space="0" w:color="auto"/>
        <w:bottom w:val="none" w:sz="0" w:space="0" w:color="auto"/>
        <w:right w:val="none" w:sz="0" w:space="0" w:color="auto"/>
      </w:divBdr>
    </w:div>
    <w:div w:id="1554006280">
      <w:marLeft w:val="480"/>
      <w:marRight w:val="0"/>
      <w:marTop w:val="0"/>
      <w:marBottom w:val="0"/>
      <w:divBdr>
        <w:top w:val="none" w:sz="0" w:space="0" w:color="auto"/>
        <w:left w:val="none" w:sz="0" w:space="0" w:color="auto"/>
        <w:bottom w:val="none" w:sz="0" w:space="0" w:color="auto"/>
        <w:right w:val="none" w:sz="0" w:space="0" w:color="auto"/>
      </w:divBdr>
    </w:div>
    <w:div w:id="1554148678">
      <w:marLeft w:val="480"/>
      <w:marRight w:val="0"/>
      <w:marTop w:val="0"/>
      <w:marBottom w:val="0"/>
      <w:divBdr>
        <w:top w:val="none" w:sz="0" w:space="0" w:color="auto"/>
        <w:left w:val="none" w:sz="0" w:space="0" w:color="auto"/>
        <w:bottom w:val="none" w:sz="0" w:space="0" w:color="auto"/>
        <w:right w:val="none" w:sz="0" w:space="0" w:color="auto"/>
      </w:divBdr>
    </w:div>
    <w:div w:id="1554266183">
      <w:marLeft w:val="480"/>
      <w:marRight w:val="0"/>
      <w:marTop w:val="0"/>
      <w:marBottom w:val="0"/>
      <w:divBdr>
        <w:top w:val="none" w:sz="0" w:space="0" w:color="auto"/>
        <w:left w:val="none" w:sz="0" w:space="0" w:color="auto"/>
        <w:bottom w:val="none" w:sz="0" w:space="0" w:color="auto"/>
        <w:right w:val="none" w:sz="0" w:space="0" w:color="auto"/>
      </w:divBdr>
    </w:div>
    <w:div w:id="1554270155">
      <w:marLeft w:val="480"/>
      <w:marRight w:val="0"/>
      <w:marTop w:val="0"/>
      <w:marBottom w:val="0"/>
      <w:divBdr>
        <w:top w:val="none" w:sz="0" w:space="0" w:color="auto"/>
        <w:left w:val="none" w:sz="0" w:space="0" w:color="auto"/>
        <w:bottom w:val="none" w:sz="0" w:space="0" w:color="auto"/>
        <w:right w:val="none" w:sz="0" w:space="0" w:color="auto"/>
      </w:divBdr>
    </w:div>
    <w:div w:id="1554270753">
      <w:marLeft w:val="480"/>
      <w:marRight w:val="0"/>
      <w:marTop w:val="0"/>
      <w:marBottom w:val="0"/>
      <w:divBdr>
        <w:top w:val="none" w:sz="0" w:space="0" w:color="auto"/>
        <w:left w:val="none" w:sz="0" w:space="0" w:color="auto"/>
        <w:bottom w:val="none" w:sz="0" w:space="0" w:color="auto"/>
        <w:right w:val="none" w:sz="0" w:space="0" w:color="auto"/>
      </w:divBdr>
    </w:div>
    <w:div w:id="1554273190">
      <w:marLeft w:val="480"/>
      <w:marRight w:val="0"/>
      <w:marTop w:val="0"/>
      <w:marBottom w:val="0"/>
      <w:divBdr>
        <w:top w:val="none" w:sz="0" w:space="0" w:color="auto"/>
        <w:left w:val="none" w:sz="0" w:space="0" w:color="auto"/>
        <w:bottom w:val="none" w:sz="0" w:space="0" w:color="auto"/>
        <w:right w:val="none" w:sz="0" w:space="0" w:color="auto"/>
      </w:divBdr>
    </w:div>
    <w:div w:id="1554274949">
      <w:marLeft w:val="480"/>
      <w:marRight w:val="0"/>
      <w:marTop w:val="0"/>
      <w:marBottom w:val="0"/>
      <w:divBdr>
        <w:top w:val="none" w:sz="0" w:space="0" w:color="auto"/>
        <w:left w:val="none" w:sz="0" w:space="0" w:color="auto"/>
        <w:bottom w:val="none" w:sz="0" w:space="0" w:color="auto"/>
        <w:right w:val="none" w:sz="0" w:space="0" w:color="auto"/>
      </w:divBdr>
    </w:div>
    <w:div w:id="1554348996">
      <w:marLeft w:val="480"/>
      <w:marRight w:val="0"/>
      <w:marTop w:val="0"/>
      <w:marBottom w:val="0"/>
      <w:divBdr>
        <w:top w:val="none" w:sz="0" w:space="0" w:color="auto"/>
        <w:left w:val="none" w:sz="0" w:space="0" w:color="auto"/>
        <w:bottom w:val="none" w:sz="0" w:space="0" w:color="auto"/>
        <w:right w:val="none" w:sz="0" w:space="0" w:color="auto"/>
      </w:divBdr>
    </w:div>
    <w:div w:id="1554388757">
      <w:marLeft w:val="480"/>
      <w:marRight w:val="0"/>
      <w:marTop w:val="0"/>
      <w:marBottom w:val="0"/>
      <w:divBdr>
        <w:top w:val="none" w:sz="0" w:space="0" w:color="auto"/>
        <w:left w:val="none" w:sz="0" w:space="0" w:color="auto"/>
        <w:bottom w:val="none" w:sz="0" w:space="0" w:color="auto"/>
        <w:right w:val="none" w:sz="0" w:space="0" w:color="auto"/>
      </w:divBdr>
    </w:div>
    <w:div w:id="1554465182">
      <w:marLeft w:val="480"/>
      <w:marRight w:val="0"/>
      <w:marTop w:val="0"/>
      <w:marBottom w:val="0"/>
      <w:divBdr>
        <w:top w:val="none" w:sz="0" w:space="0" w:color="auto"/>
        <w:left w:val="none" w:sz="0" w:space="0" w:color="auto"/>
        <w:bottom w:val="none" w:sz="0" w:space="0" w:color="auto"/>
        <w:right w:val="none" w:sz="0" w:space="0" w:color="auto"/>
      </w:divBdr>
    </w:div>
    <w:div w:id="1554581272">
      <w:marLeft w:val="480"/>
      <w:marRight w:val="0"/>
      <w:marTop w:val="0"/>
      <w:marBottom w:val="0"/>
      <w:divBdr>
        <w:top w:val="none" w:sz="0" w:space="0" w:color="auto"/>
        <w:left w:val="none" w:sz="0" w:space="0" w:color="auto"/>
        <w:bottom w:val="none" w:sz="0" w:space="0" w:color="auto"/>
        <w:right w:val="none" w:sz="0" w:space="0" w:color="auto"/>
      </w:divBdr>
    </w:div>
    <w:div w:id="1554583178">
      <w:marLeft w:val="480"/>
      <w:marRight w:val="0"/>
      <w:marTop w:val="0"/>
      <w:marBottom w:val="0"/>
      <w:divBdr>
        <w:top w:val="none" w:sz="0" w:space="0" w:color="auto"/>
        <w:left w:val="none" w:sz="0" w:space="0" w:color="auto"/>
        <w:bottom w:val="none" w:sz="0" w:space="0" w:color="auto"/>
        <w:right w:val="none" w:sz="0" w:space="0" w:color="auto"/>
      </w:divBdr>
    </w:div>
    <w:div w:id="1554583505">
      <w:marLeft w:val="480"/>
      <w:marRight w:val="0"/>
      <w:marTop w:val="0"/>
      <w:marBottom w:val="0"/>
      <w:divBdr>
        <w:top w:val="none" w:sz="0" w:space="0" w:color="auto"/>
        <w:left w:val="none" w:sz="0" w:space="0" w:color="auto"/>
        <w:bottom w:val="none" w:sz="0" w:space="0" w:color="auto"/>
        <w:right w:val="none" w:sz="0" w:space="0" w:color="auto"/>
      </w:divBdr>
    </w:div>
    <w:div w:id="1554655166">
      <w:marLeft w:val="480"/>
      <w:marRight w:val="0"/>
      <w:marTop w:val="0"/>
      <w:marBottom w:val="0"/>
      <w:divBdr>
        <w:top w:val="none" w:sz="0" w:space="0" w:color="auto"/>
        <w:left w:val="none" w:sz="0" w:space="0" w:color="auto"/>
        <w:bottom w:val="none" w:sz="0" w:space="0" w:color="auto"/>
        <w:right w:val="none" w:sz="0" w:space="0" w:color="auto"/>
      </w:divBdr>
    </w:div>
    <w:div w:id="1554731480">
      <w:marLeft w:val="480"/>
      <w:marRight w:val="0"/>
      <w:marTop w:val="0"/>
      <w:marBottom w:val="0"/>
      <w:divBdr>
        <w:top w:val="none" w:sz="0" w:space="0" w:color="auto"/>
        <w:left w:val="none" w:sz="0" w:space="0" w:color="auto"/>
        <w:bottom w:val="none" w:sz="0" w:space="0" w:color="auto"/>
        <w:right w:val="none" w:sz="0" w:space="0" w:color="auto"/>
      </w:divBdr>
    </w:div>
    <w:div w:id="1554733296">
      <w:marLeft w:val="480"/>
      <w:marRight w:val="0"/>
      <w:marTop w:val="0"/>
      <w:marBottom w:val="0"/>
      <w:divBdr>
        <w:top w:val="none" w:sz="0" w:space="0" w:color="auto"/>
        <w:left w:val="none" w:sz="0" w:space="0" w:color="auto"/>
        <w:bottom w:val="none" w:sz="0" w:space="0" w:color="auto"/>
        <w:right w:val="none" w:sz="0" w:space="0" w:color="auto"/>
      </w:divBdr>
    </w:div>
    <w:div w:id="1554734497">
      <w:marLeft w:val="480"/>
      <w:marRight w:val="0"/>
      <w:marTop w:val="0"/>
      <w:marBottom w:val="0"/>
      <w:divBdr>
        <w:top w:val="none" w:sz="0" w:space="0" w:color="auto"/>
        <w:left w:val="none" w:sz="0" w:space="0" w:color="auto"/>
        <w:bottom w:val="none" w:sz="0" w:space="0" w:color="auto"/>
        <w:right w:val="none" w:sz="0" w:space="0" w:color="auto"/>
      </w:divBdr>
    </w:div>
    <w:div w:id="1554808107">
      <w:marLeft w:val="480"/>
      <w:marRight w:val="0"/>
      <w:marTop w:val="0"/>
      <w:marBottom w:val="0"/>
      <w:divBdr>
        <w:top w:val="none" w:sz="0" w:space="0" w:color="auto"/>
        <w:left w:val="none" w:sz="0" w:space="0" w:color="auto"/>
        <w:bottom w:val="none" w:sz="0" w:space="0" w:color="auto"/>
        <w:right w:val="none" w:sz="0" w:space="0" w:color="auto"/>
      </w:divBdr>
    </w:div>
    <w:div w:id="1554930659">
      <w:marLeft w:val="480"/>
      <w:marRight w:val="0"/>
      <w:marTop w:val="0"/>
      <w:marBottom w:val="0"/>
      <w:divBdr>
        <w:top w:val="none" w:sz="0" w:space="0" w:color="auto"/>
        <w:left w:val="none" w:sz="0" w:space="0" w:color="auto"/>
        <w:bottom w:val="none" w:sz="0" w:space="0" w:color="auto"/>
        <w:right w:val="none" w:sz="0" w:space="0" w:color="auto"/>
      </w:divBdr>
    </w:div>
    <w:div w:id="1554973111">
      <w:marLeft w:val="480"/>
      <w:marRight w:val="0"/>
      <w:marTop w:val="0"/>
      <w:marBottom w:val="0"/>
      <w:divBdr>
        <w:top w:val="none" w:sz="0" w:space="0" w:color="auto"/>
        <w:left w:val="none" w:sz="0" w:space="0" w:color="auto"/>
        <w:bottom w:val="none" w:sz="0" w:space="0" w:color="auto"/>
        <w:right w:val="none" w:sz="0" w:space="0" w:color="auto"/>
      </w:divBdr>
    </w:div>
    <w:div w:id="1554973357">
      <w:marLeft w:val="480"/>
      <w:marRight w:val="0"/>
      <w:marTop w:val="0"/>
      <w:marBottom w:val="0"/>
      <w:divBdr>
        <w:top w:val="none" w:sz="0" w:space="0" w:color="auto"/>
        <w:left w:val="none" w:sz="0" w:space="0" w:color="auto"/>
        <w:bottom w:val="none" w:sz="0" w:space="0" w:color="auto"/>
        <w:right w:val="none" w:sz="0" w:space="0" w:color="auto"/>
      </w:divBdr>
    </w:div>
    <w:div w:id="1554999432">
      <w:marLeft w:val="480"/>
      <w:marRight w:val="0"/>
      <w:marTop w:val="0"/>
      <w:marBottom w:val="0"/>
      <w:divBdr>
        <w:top w:val="none" w:sz="0" w:space="0" w:color="auto"/>
        <w:left w:val="none" w:sz="0" w:space="0" w:color="auto"/>
        <w:bottom w:val="none" w:sz="0" w:space="0" w:color="auto"/>
        <w:right w:val="none" w:sz="0" w:space="0" w:color="auto"/>
      </w:divBdr>
    </w:div>
    <w:div w:id="1555045688">
      <w:marLeft w:val="480"/>
      <w:marRight w:val="0"/>
      <w:marTop w:val="0"/>
      <w:marBottom w:val="0"/>
      <w:divBdr>
        <w:top w:val="none" w:sz="0" w:space="0" w:color="auto"/>
        <w:left w:val="none" w:sz="0" w:space="0" w:color="auto"/>
        <w:bottom w:val="none" w:sz="0" w:space="0" w:color="auto"/>
        <w:right w:val="none" w:sz="0" w:space="0" w:color="auto"/>
      </w:divBdr>
    </w:div>
    <w:div w:id="1555121233">
      <w:marLeft w:val="480"/>
      <w:marRight w:val="0"/>
      <w:marTop w:val="0"/>
      <w:marBottom w:val="0"/>
      <w:divBdr>
        <w:top w:val="none" w:sz="0" w:space="0" w:color="auto"/>
        <w:left w:val="none" w:sz="0" w:space="0" w:color="auto"/>
        <w:bottom w:val="none" w:sz="0" w:space="0" w:color="auto"/>
        <w:right w:val="none" w:sz="0" w:space="0" w:color="auto"/>
      </w:divBdr>
    </w:div>
    <w:div w:id="1555383010">
      <w:marLeft w:val="480"/>
      <w:marRight w:val="0"/>
      <w:marTop w:val="0"/>
      <w:marBottom w:val="0"/>
      <w:divBdr>
        <w:top w:val="none" w:sz="0" w:space="0" w:color="auto"/>
        <w:left w:val="none" w:sz="0" w:space="0" w:color="auto"/>
        <w:bottom w:val="none" w:sz="0" w:space="0" w:color="auto"/>
        <w:right w:val="none" w:sz="0" w:space="0" w:color="auto"/>
      </w:divBdr>
    </w:div>
    <w:div w:id="1555464088">
      <w:marLeft w:val="480"/>
      <w:marRight w:val="0"/>
      <w:marTop w:val="0"/>
      <w:marBottom w:val="0"/>
      <w:divBdr>
        <w:top w:val="none" w:sz="0" w:space="0" w:color="auto"/>
        <w:left w:val="none" w:sz="0" w:space="0" w:color="auto"/>
        <w:bottom w:val="none" w:sz="0" w:space="0" w:color="auto"/>
        <w:right w:val="none" w:sz="0" w:space="0" w:color="auto"/>
      </w:divBdr>
    </w:div>
    <w:div w:id="1555507990">
      <w:marLeft w:val="480"/>
      <w:marRight w:val="0"/>
      <w:marTop w:val="0"/>
      <w:marBottom w:val="0"/>
      <w:divBdr>
        <w:top w:val="none" w:sz="0" w:space="0" w:color="auto"/>
        <w:left w:val="none" w:sz="0" w:space="0" w:color="auto"/>
        <w:bottom w:val="none" w:sz="0" w:space="0" w:color="auto"/>
        <w:right w:val="none" w:sz="0" w:space="0" w:color="auto"/>
      </w:divBdr>
    </w:div>
    <w:div w:id="1555510498">
      <w:marLeft w:val="480"/>
      <w:marRight w:val="0"/>
      <w:marTop w:val="0"/>
      <w:marBottom w:val="0"/>
      <w:divBdr>
        <w:top w:val="none" w:sz="0" w:space="0" w:color="auto"/>
        <w:left w:val="none" w:sz="0" w:space="0" w:color="auto"/>
        <w:bottom w:val="none" w:sz="0" w:space="0" w:color="auto"/>
        <w:right w:val="none" w:sz="0" w:space="0" w:color="auto"/>
      </w:divBdr>
    </w:div>
    <w:div w:id="1555577211">
      <w:marLeft w:val="480"/>
      <w:marRight w:val="0"/>
      <w:marTop w:val="0"/>
      <w:marBottom w:val="0"/>
      <w:divBdr>
        <w:top w:val="none" w:sz="0" w:space="0" w:color="auto"/>
        <w:left w:val="none" w:sz="0" w:space="0" w:color="auto"/>
        <w:bottom w:val="none" w:sz="0" w:space="0" w:color="auto"/>
        <w:right w:val="none" w:sz="0" w:space="0" w:color="auto"/>
      </w:divBdr>
    </w:div>
    <w:div w:id="1555657386">
      <w:marLeft w:val="480"/>
      <w:marRight w:val="0"/>
      <w:marTop w:val="0"/>
      <w:marBottom w:val="0"/>
      <w:divBdr>
        <w:top w:val="none" w:sz="0" w:space="0" w:color="auto"/>
        <w:left w:val="none" w:sz="0" w:space="0" w:color="auto"/>
        <w:bottom w:val="none" w:sz="0" w:space="0" w:color="auto"/>
        <w:right w:val="none" w:sz="0" w:space="0" w:color="auto"/>
      </w:divBdr>
    </w:div>
    <w:div w:id="1555772823">
      <w:marLeft w:val="480"/>
      <w:marRight w:val="0"/>
      <w:marTop w:val="0"/>
      <w:marBottom w:val="0"/>
      <w:divBdr>
        <w:top w:val="none" w:sz="0" w:space="0" w:color="auto"/>
        <w:left w:val="none" w:sz="0" w:space="0" w:color="auto"/>
        <w:bottom w:val="none" w:sz="0" w:space="0" w:color="auto"/>
        <w:right w:val="none" w:sz="0" w:space="0" w:color="auto"/>
      </w:divBdr>
    </w:div>
    <w:div w:id="1555847185">
      <w:marLeft w:val="480"/>
      <w:marRight w:val="0"/>
      <w:marTop w:val="0"/>
      <w:marBottom w:val="0"/>
      <w:divBdr>
        <w:top w:val="none" w:sz="0" w:space="0" w:color="auto"/>
        <w:left w:val="none" w:sz="0" w:space="0" w:color="auto"/>
        <w:bottom w:val="none" w:sz="0" w:space="0" w:color="auto"/>
        <w:right w:val="none" w:sz="0" w:space="0" w:color="auto"/>
      </w:divBdr>
    </w:div>
    <w:div w:id="1555849474">
      <w:marLeft w:val="480"/>
      <w:marRight w:val="0"/>
      <w:marTop w:val="0"/>
      <w:marBottom w:val="0"/>
      <w:divBdr>
        <w:top w:val="none" w:sz="0" w:space="0" w:color="auto"/>
        <w:left w:val="none" w:sz="0" w:space="0" w:color="auto"/>
        <w:bottom w:val="none" w:sz="0" w:space="0" w:color="auto"/>
        <w:right w:val="none" w:sz="0" w:space="0" w:color="auto"/>
      </w:divBdr>
    </w:div>
    <w:div w:id="1555891332">
      <w:marLeft w:val="480"/>
      <w:marRight w:val="0"/>
      <w:marTop w:val="0"/>
      <w:marBottom w:val="0"/>
      <w:divBdr>
        <w:top w:val="none" w:sz="0" w:space="0" w:color="auto"/>
        <w:left w:val="none" w:sz="0" w:space="0" w:color="auto"/>
        <w:bottom w:val="none" w:sz="0" w:space="0" w:color="auto"/>
        <w:right w:val="none" w:sz="0" w:space="0" w:color="auto"/>
      </w:divBdr>
    </w:div>
    <w:div w:id="1555895517">
      <w:marLeft w:val="480"/>
      <w:marRight w:val="0"/>
      <w:marTop w:val="0"/>
      <w:marBottom w:val="0"/>
      <w:divBdr>
        <w:top w:val="none" w:sz="0" w:space="0" w:color="auto"/>
        <w:left w:val="none" w:sz="0" w:space="0" w:color="auto"/>
        <w:bottom w:val="none" w:sz="0" w:space="0" w:color="auto"/>
        <w:right w:val="none" w:sz="0" w:space="0" w:color="auto"/>
      </w:divBdr>
    </w:div>
    <w:div w:id="1555922361">
      <w:marLeft w:val="480"/>
      <w:marRight w:val="0"/>
      <w:marTop w:val="0"/>
      <w:marBottom w:val="0"/>
      <w:divBdr>
        <w:top w:val="none" w:sz="0" w:space="0" w:color="auto"/>
        <w:left w:val="none" w:sz="0" w:space="0" w:color="auto"/>
        <w:bottom w:val="none" w:sz="0" w:space="0" w:color="auto"/>
        <w:right w:val="none" w:sz="0" w:space="0" w:color="auto"/>
      </w:divBdr>
    </w:div>
    <w:div w:id="1555963303">
      <w:marLeft w:val="480"/>
      <w:marRight w:val="0"/>
      <w:marTop w:val="0"/>
      <w:marBottom w:val="0"/>
      <w:divBdr>
        <w:top w:val="none" w:sz="0" w:space="0" w:color="auto"/>
        <w:left w:val="none" w:sz="0" w:space="0" w:color="auto"/>
        <w:bottom w:val="none" w:sz="0" w:space="0" w:color="auto"/>
        <w:right w:val="none" w:sz="0" w:space="0" w:color="auto"/>
      </w:divBdr>
    </w:div>
    <w:div w:id="1555963464">
      <w:marLeft w:val="480"/>
      <w:marRight w:val="0"/>
      <w:marTop w:val="0"/>
      <w:marBottom w:val="0"/>
      <w:divBdr>
        <w:top w:val="none" w:sz="0" w:space="0" w:color="auto"/>
        <w:left w:val="none" w:sz="0" w:space="0" w:color="auto"/>
        <w:bottom w:val="none" w:sz="0" w:space="0" w:color="auto"/>
        <w:right w:val="none" w:sz="0" w:space="0" w:color="auto"/>
      </w:divBdr>
    </w:div>
    <w:div w:id="1555968816">
      <w:marLeft w:val="480"/>
      <w:marRight w:val="0"/>
      <w:marTop w:val="0"/>
      <w:marBottom w:val="0"/>
      <w:divBdr>
        <w:top w:val="none" w:sz="0" w:space="0" w:color="auto"/>
        <w:left w:val="none" w:sz="0" w:space="0" w:color="auto"/>
        <w:bottom w:val="none" w:sz="0" w:space="0" w:color="auto"/>
        <w:right w:val="none" w:sz="0" w:space="0" w:color="auto"/>
      </w:divBdr>
    </w:div>
    <w:div w:id="1556046864">
      <w:marLeft w:val="480"/>
      <w:marRight w:val="0"/>
      <w:marTop w:val="0"/>
      <w:marBottom w:val="0"/>
      <w:divBdr>
        <w:top w:val="none" w:sz="0" w:space="0" w:color="auto"/>
        <w:left w:val="none" w:sz="0" w:space="0" w:color="auto"/>
        <w:bottom w:val="none" w:sz="0" w:space="0" w:color="auto"/>
        <w:right w:val="none" w:sz="0" w:space="0" w:color="auto"/>
      </w:divBdr>
    </w:div>
    <w:div w:id="1556163577">
      <w:marLeft w:val="480"/>
      <w:marRight w:val="0"/>
      <w:marTop w:val="0"/>
      <w:marBottom w:val="0"/>
      <w:divBdr>
        <w:top w:val="none" w:sz="0" w:space="0" w:color="auto"/>
        <w:left w:val="none" w:sz="0" w:space="0" w:color="auto"/>
        <w:bottom w:val="none" w:sz="0" w:space="0" w:color="auto"/>
        <w:right w:val="none" w:sz="0" w:space="0" w:color="auto"/>
      </w:divBdr>
    </w:div>
    <w:div w:id="1556231955">
      <w:marLeft w:val="480"/>
      <w:marRight w:val="0"/>
      <w:marTop w:val="0"/>
      <w:marBottom w:val="0"/>
      <w:divBdr>
        <w:top w:val="none" w:sz="0" w:space="0" w:color="auto"/>
        <w:left w:val="none" w:sz="0" w:space="0" w:color="auto"/>
        <w:bottom w:val="none" w:sz="0" w:space="0" w:color="auto"/>
        <w:right w:val="none" w:sz="0" w:space="0" w:color="auto"/>
      </w:divBdr>
    </w:div>
    <w:div w:id="1556236304">
      <w:marLeft w:val="480"/>
      <w:marRight w:val="0"/>
      <w:marTop w:val="0"/>
      <w:marBottom w:val="0"/>
      <w:divBdr>
        <w:top w:val="none" w:sz="0" w:space="0" w:color="auto"/>
        <w:left w:val="none" w:sz="0" w:space="0" w:color="auto"/>
        <w:bottom w:val="none" w:sz="0" w:space="0" w:color="auto"/>
        <w:right w:val="none" w:sz="0" w:space="0" w:color="auto"/>
      </w:divBdr>
    </w:div>
    <w:div w:id="1556308490">
      <w:marLeft w:val="480"/>
      <w:marRight w:val="0"/>
      <w:marTop w:val="0"/>
      <w:marBottom w:val="0"/>
      <w:divBdr>
        <w:top w:val="none" w:sz="0" w:space="0" w:color="auto"/>
        <w:left w:val="none" w:sz="0" w:space="0" w:color="auto"/>
        <w:bottom w:val="none" w:sz="0" w:space="0" w:color="auto"/>
        <w:right w:val="none" w:sz="0" w:space="0" w:color="auto"/>
      </w:divBdr>
    </w:div>
    <w:div w:id="1556309546">
      <w:marLeft w:val="480"/>
      <w:marRight w:val="0"/>
      <w:marTop w:val="0"/>
      <w:marBottom w:val="0"/>
      <w:divBdr>
        <w:top w:val="none" w:sz="0" w:space="0" w:color="auto"/>
        <w:left w:val="none" w:sz="0" w:space="0" w:color="auto"/>
        <w:bottom w:val="none" w:sz="0" w:space="0" w:color="auto"/>
        <w:right w:val="none" w:sz="0" w:space="0" w:color="auto"/>
      </w:divBdr>
    </w:div>
    <w:div w:id="1556355799">
      <w:marLeft w:val="480"/>
      <w:marRight w:val="0"/>
      <w:marTop w:val="0"/>
      <w:marBottom w:val="0"/>
      <w:divBdr>
        <w:top w:val="none" w:sz="0" w:space="0" w:color="auto"/>
        <w:left w:val="none" w:sz="0" w:space="0" w:color="auto"/>
        <w:bottom w:val="none" w:sz="0" w:space="0" w:color="auto"/>
        <w:right w:val="none" w:sz="0" w:space="0" w:color="auto"/>
      </w:divBdr>
    </w:div>
    <w:div w:id="1556357220">
      <w:marLeft w:val="480"/>
      <w:marRight w:val="0"/>
      <w:marTop w:val="0"/>
      <w:marBottom w:val="0"/>
      <w:divBdr>
        <w:top w:val="none" w:sz="0" w:space="0" w:color="auto"/>
        <w:left w:val="none" w:sz="0" w:space="0" w:color="auto"/>
        <w:bottom w:val="none" w:sz="0" w:space="0" w:color="auto"/>
        <w:right w:val="none" w:sz="0" w:space="0" w:color="auto"/>
      </w:divBdr>
    </w:div>
    <w:div w:id="1556425834">
      <w:marLeft w:val="480"/>
      <w:marRight w:val="0"/>
      <w:marTop w:val="0"/>
      <w:marBottom w:val="0"/>
      <w:divBdr>
        <w:top w:val="none" w:sz="0" w:space="0" w:color="auto"/>
        <w:left w:val="none" w:sz="0" w:space="0" w:color="auto"/>
        <w:bottom w:val="none" w:sz="0" w:space="0" w:color="auto"/>
        <w:right w:val="none" w:sz="0" w:space="0" w:color="auto"/>
      </w:divBdr>
    </w:div>
    <w:div w:id="1556426907">
      <w:marLeft w:val="480"/>
      <w:marRight w:val="0"/>
      <w:marTop w:val="0"/>
      <w:marBottom w:val="0"/>
      <w:divBdr>
        <w:top w:val="none" w:sz="0" w:space="0" w:color="auto"/>
        <w:left w:val="none" w:sz="0" w:space="0" w:color="auto"/>
        <w:bottom w:val="none" w:sz="0" w:space="0" w:color="auto"/>
        <w:right w:val="none" w:sz="0" w:space="0" w:color="auto"/>
      </w:divBdr>
    </w:div>
    <w:div w:id="1556427671">
      <w:marLeft w:val="480"/>
      <w:marRight w:val="0"/>
      <w:marTop w:val="0"/>
      <w:marBottom w:val="0"/>
      <w:divBdr>
        <w:top w:val="none" w:sz="0" w:space="0" w:color="auto"/>
        <w:left w:val="none" w:sz="0" w:space="0" w:color="auto"/>
        <w:bottom w:val="none" w:sz="0" w:space="0" w:color="auto"/>
        <w:right w:val="none" w:sz="0" w:space="0" w:color="auto"/>
      </w:divBdr>
    </w:div>
    <w:div w:id="1556428786">
      <w:marLeft w:val="480"/>
      <w:marRight w:val="0"/>
      <w:marTop w:val="0"/>
      <w:marBottom w:val="0"/>
      <w:divBdr>
        <w:top w:val="none" w:sz="0" w:space="0" w:color="auto"/>
        <w:left w:val="none" w:sz="0" w:space="0" w:color="auto"/>
        <w:bottom w:val="none" w:sz="0" w:space="0" w:color="auto"/>
        <w:right w:val="none" w:sz="0" w:space="0" w:color="auto"/>
      </w:divBdr>
    </w:div>
    <w:div w:id="1556576300">
      <w:marLeft w:val="480"/>
      <w:marRight w:val="0"/>
      <w:marTop w:val="0"/>
      <w:marBottom w:val="0"/>
      <w:divBdr>
        <w:top w:val="none" w:sz="0" w:space="0" w:color="auto"/>
        <w:left w:val="none" w:sz="0" w:space="0" w:color="auto"/>
        <w:bottom w:val="none" w:sz="0" w:space="0" w:color="auto"/>
        <w:right w:val="none" w:sz="0" w:space="0" w:color="auto"/>
      </w:divBdr>
    </w:div>
    <w:div w:id="1556626148">
      <w:marLeft w:val="480"/>
      <w:marRight w:val="0"/>
      <w:marTop w:val="0"/>
      <w:marBottom w:val="0"/>
      <w:divBdr>
        <w:top w:val="none" w:sz="0" w:space="0" w:color="auto"/>
        <w:left w:val="none" w:sz="0" w:space="0" w:color="auto"/>
        <w:bottom w:val="none" w:sz="0" w:space="0" w:color="auto"/>
        <w:right w:val="none" w:sz="0" w:space="0" w:color="auto"/>
      </w:divBdr>
    </w:div>
    <w:div w:id="1556744437">
      <w:marLeft w:val="480"/>
      <w:marRight w:val="0"/>
      <w:marTop w:val="0"/>
      <w:marBottom w:val="0"/>
      <w:divBdr>
        <w:top w:val="none" w:sz="0" w:space="0" w:color="auto"/>
        <w:left w:val="none" w:sz="0" w:space="0" w:color="auto"/>
        <w:bottom w:val="none" w:sz="0" w:space="0" w:color="auto"/>
        <w:right w:val="none" w:sz="0" w:space="0" w:color="auto"/>
      </w:divBdr>
    </w:div>
    <w:div w:id="1556814908">
      <w:marLeft w:val="480"/>
      <w:marRight w:val="0"/>
      <w:marTop w:val="0"/>
      <w:marBottom w:val="0"/>
      <w:divBdr>
        <w:top w:val="none" w:sz="0" w:space="0" w:color="auto"/>
        <w:left w:val="none" w:sz="0" w:space="0" w:color="auto"/>
        <w:bottom w:val="none" w:sz="0" w:space="0" w:color="auto"/>
        <w:right w:val="none" w:sz="0" w:space="0" w:color="auto"/>
      </w:divBdr>
    </w:div>
    <w:div w:id="1556817028">
      <w:marLeft w:val="480"/>
      <w:marRight w:val="0"/>
      <w:marTop w:val="0"/>
      <w:marBottom w:val="0"/>
      <w:divBdr>
        <w:top w:val="none" w:sz="0" w:space="0" w:color="auto"/>
        <w:left w:val="none" w:sz="0" w:space="0" w:color="auto"/>
        <w:bottom w:val="none" w:sz="0" w:space="0" w:color="auto"/>
        <w:right w:val="none" w:sz="0" w:space="0" w:color="auto"/>
      </w:divBdr>
    </w:div>
    <w:div w:id="1556821191">
      <w:marLeft w:val="480"/>
      <w:marRight w:val="0"/>
      <w:marTop w:val="0"/>
      <w:marBottom w:val="0"/>
      <w:divBdr>
        <w:top w:val="none" w:sz="0" w:space="0" w:color="auto"/>
        <w:left w:val="none" w:sz="0" w:space="0" w:color="auto"/>
        <w:bottom w:val="none" w:sz="0" w:space="0" w:color="auto"/>
        <w:right w:val="none" w:sz="0" w:space="0" w:color="auto"/>
      </w:divBdr>
    </w:div>
    <w:div w:id="1556887991">
      <w:marLeft w:val="480"/>
      <w:marRight w:val="0"/>
      <w:marTop w:val="0"/>
      <w:marBottom w:val="0"/>
      <w:divBdr>
        <w:top w:val="none" w:sz="0" w:space="0" w:color="auto"/>
        <w:left w:val="none" w:sz="0" w:space="0" w:color="auto"/>
        <w:bottom w:val="none" w:sz="0" w:space="0" w:color="auto"/>
        <w:right w:val="none" w:sz="0" w:space="0" w:color="auto"/>
      </w:divBdr>
    </w:div>
    <w:div w:id="1556889720">
      <w:marLeft w:val="480"/>
      <w:marRight w:val="0"/>
      <w:marTop w:val="0"/>
      <w:marBottom w:val="0"/>
      <w:divBdr>
        <w:top w:val="none" w:sz="0" w:space="0" w:color="auto"/>
        <w:left w:val="none" w:sz="0" w:space="0" w:color="auto"/>
        <w:bottom w:val="none" w:sz="0" w:space="0" w:color="auto"/>
        <w:right w:val="none" w:sz="0" w:space="0" w:color="auto"/>
      </w:divBdr>
    </w:div>
    <w:div w:id="1556967672">
      <w:marLeft w:val="480"/>
      <w:marRight w:val="0"/>
      <w:marTop w:val="0"/>
      <w:marBottom w:val="0"/>
      <w:divBdr>
        <w:top w:val="none" w:sz="0" w:space="0" w:color="auto"/>
        <w:left w:val="none" w:sz="0" w:space="0" w:color="auto"/>
        <w:bottom w:val="none" w:sz="0" w:space="0" w:color="auto"/>
        <w:right w:val="none" w:sz="0" w:space="0" w:color="auto"/>
      </w:divBdr>
    </w:div>
    <w:div w:id="1557010987">
      <w:marLeft w:val="480"/>
      <w:marRight w:val="0"/>
      <w:marTop w:val="0"/>
      <w:marBottom w:val="0"/>
      <w:divBdr>
        <w:top w:val="none" w:sz="0" w:space="0" w:color="auto"/>
        <w:left w:val="none" w:sz="0" w:space="0" w:color="auto"/>
        <w:bottom w:val="none" w:sz="0" w:space="0" w:color="auto"/>
        <w:right w:val="none" w:sz="0" w:space="0" w:color="auto"/>
      </w:divBdr>
    </w:div>
    <w:div w:id="1557155723">
      <w:marLeft w:val="480"/>
      <w:marRight w:val="0"/>
      <w:marTop w:val="0"/>
      <w:marBottom w:val="0"/>
      <w:divBdr>
        <w:top w:val="none" w:sz="0" w:space="0" w:color="auto"/>
        <w:left w:val="none" w:sz="0" w:space="0" w:color="auto"/>
        <w:bottom w:val="none" w:sz="0" w:space="0" w:color="auto"/>
        <w:right w:val="none" w:sz="0" w:space="0" w:color="auto"/>
      </w:divBdr>
    </w:div>
    <w:div w:id="1557159468">
      <w:marLeft w:val="480"/>
      <w:marRight w:val="0"/>
      <w:marTop w:val="0"/>
      <w:marBottom w:val="0"/>
      <w:divBdr>
        <w:top w:val="none" w:sz="0" w:space="0" w:color="auto"/>
        <w:left w:val="none" w:sz="0" w:space="0" w:color="auto"/>
        <w:bottom w:val="none" w:sz="0" w:space="0" w:color="auto"/>
        <w:right w:val="none" w:sz="0" w:space="0" w:color="auto"/>
      </w:divBdr>
    </w:div>
    <w:div w:id="1557232654">
      <w:marLeft w:val="480"/>
      <w:marRight w:val="0"/>
      <w:marTop w:val="0"/>
      <w:marBottom w:val="0"/>
      <w:divBdr>
        <w:top w:val="none" w:sz="0" w:space="0" w:color="auto"/>
        <w:left w:val="none" w:sz="0" w:space="0" w:color="auto"/>
        <w:bottom w:val="none" w:sz="0" w:space="0" w:color="auto"/>
        <w:right w:val="none" w:sz="0" w:space="0" w:color="auto"/>
      </w:divBdr>
    </w:div>
    <w:div w:id="1557277796">
      <w:marLeft w:val="480"/>
      <w:marRight w:val="0"/>
      <w:marTop w:val="0"/>
      <w:marBottom w:val="0"/>
      <w:divBdr>
        <w:top w:val="none" w:sz="0" w:space="0" w:color="auto"/>
        <w:left w:val="none" w:sz="0" w:space="0" w:color="auto"/>
        <w:bottom w:val="none" w:sz="0" w:space="0" w:color="auto"/>
        <w:right w:val="none" w:sz="0" w:space="0" w:color="auto"/>
      </w:divBdr>
    </w:div>
    <w:div w:id="1557429263">
      <w:marLeft w:val="480"/>
      <w:marRight w:val="0"/>
      <w:marTop w:val="0"/>
      <w:marBottom w:val="0"/>
      <w:divBdr>
        <w:top w:val="none" w:sz="0" w:space="0" w:color="auto"/>
        <w:left w:val="none" w:sz="0" w:space="0" w:color="auto"/>
        <w:bottom w:val="none" w:sz="0" w:space="0" w:color="auto"/>
        <w:right w:val="none" w:sz="0" w:space="0" w:color="auto"/>
      </w:divBdr>
    </w:div>
    <w:div w:id="1557429794">
      <w:marLeft w:val="480"/>
      <w:marRight w:val="0"/>
      <w:marTop w:val="0"/>
      <w:marBottom w:val="0"/>
      <w:divBdr>
        <w:top w:val="none" w:sz="0" w:space="0" w:color="auto"/>
        <w:left w:val="none" w:sz="0" w:space="0" w:color="auto"/>
        <w:bottom w:val="none" w:sz="0" w:space="0" w:color="auto"/>
        <w:right w:val="none" w:sz="0" w:space="0" w:color="auto"/>
      </w:divBdr>
    </w:div>
    <w:div w:id="1557546307">
      <w:marLeft w:val="480"/>
      <w:marRight w:val="0"/>
      <w:marTop w:val="0"/>
      <w:marBottom w:val="0"/>
      <w:divBdr>
        <w:top w:val="none" w:sz="0" w:space="0" w:color="auto"/>
        <w:left w:val="none" w:sz="0" w:space="0" w:color="auto"/>
        <w:bottom w:val="none" w:sz="0" w:space="0" w:color="auto"/>
        <w:right w:val="none" w:sz="0" w:space="0" w:color="auto"/>
      </w:divBdr>
    </w:div>
    <w:div w:id="1557618514">
      <w:marLeft w:val="480"/>
      <w:marRight w:val="0"/>
      <w:marTop w:val="0"/>
      <w:marBottom w:val="0"/>
      <w:divBdr>
        <w:top w:val="none" w:sz="0" w:space="0" w:color="auto"/>
        <w:left w:val="none" w:sz="0" w:space="0" w:color="auto"/>
        <w:bottom w:val="none" w:sz="0" w:space="0" w:color="auto"/>
        <w:right w:val="none" w:sz="0" w:space="0" w:color="auto"/>
      </w:divBdr>
    </w:div>
    <w:div w:id="1557621956">
      <w:marLeft w:val="480"/>
      <w:marRight w:val="0"/>
      <w:marTop w:val="0"/>
      <w:marBottom w:val="0"/>
      <w:divBdr>
        <w:top w:val="none" w:sz="0" w:space="0" w:color="auto"/>
        <w:left w:val="none" w:sz="0" w:space="0" w:color="auto"/>
        <w:bottom w:val="none" w:sz="0" w:space="0" w:color="auto"/>
        <w:right w:val="none" w:sz="0" w:space="0" w:color="auto"/>
      </w:divBdr>
    </w:div>
    <w:div w:id="1557624989">
      <w:marLeft w:val="480"/>
      <w:marRight w:val="0"/>
      <w:marTop w:val="0"/>
      <w:marBottom w:val="0"/>
      <w:divBdr>
        <w:top w:val="none" w:sz="0" w:space="0" w:color="auto"/>
        <w:left w:val="none" w:sz="0" w:space="0" w:color="auto"/>
        <w:bottom w:val="none" w:sz="0" w:space="0" w:color="auto"/>
        <w:right w:val="none" w:sz="0" w:space="0" w:color="auto"/>
      </w:divBdr>
    </w:div>
    <w:div w:id="1557667632">
      <w:marLeft w:val="480"/>
      <w:marRight w:val="0"/>
      <w:marTop w:val="0"/>
      <w:marBottom w:val="0"/>
      <w:divBdr>
        <w:top w:val="none" w:sz="0" w:space="0" w:color="auto"/>
        <w:left w:val="none" w:sz="0" w:space="0" w:color="auto"/>
        <w:bottom w:val="none" w:sz="0" w:space="0" w:color="auto"/>
        <w:right w:val="none" w:sz="0" w:space="0" w:color="auto"/>
      </w:divBdr>
    </w:div>
    <w:div w:id="1557818890">
      <w:marLeft w:val="480"/>
      <w:marRight w:val="0"/>
      <w:marTop w:val="0"/>
      <w:marBottom w:val="0"/>
      <w:divBdr>
        <w:top w:val="none" w:sz="0" w:space="0" w:color="auto"/>
        <w:left w:val="none" w:sz="0" w:space="0" w:color="auto"/>
        <w:bottom w:val="none" w:sz="0" w:space="0" w:color="auto"/>
        <w:right w:val="none" w:sz="0" w:space="0" w:color="auto"/>
      </w:divBdr>
    </w:div>
    <w:div w:id="1557819039">
      <w:marLeft w:val="480"/>
      <w:marRight w:val="0"/>
      <w:marTop w:val="0"/>
      <w:marBottom w:val="0"/>
      <w:divBdr>
        <w:top w:val="none" w:sz="0" w:space="0" w:color="auto"/>
        <w:left w:val="none" w:sz="0" w:space="0" w:color="auto"/>
        <w:bottom w:val="none" w:sz="0" w:space="0" w:color="auto"/>
        <w:right w:val="none" w:sz="0" w:space="0" w:color="auto"/>
      </w:divBdr>
    </w:div>
    <w:div w:id="1557858481">
      <w:marLeft w:val="480"/>
      <w:marRight w:val="0"/>
      <w:marTop w:val="0"/>
      <w:marBottom w:val="0"/>
      <w:divBdr>
        <w:top w:val="none" w:sz="0" w:space="0" w:color="auto"/>
        <w:left w:val="none" w:sz="0" w:space="0" w:color="auto"/>
        <w:bottom w:val="none" w:sz="0" w:space="0" w:color="auto"/>
        <w:right w:val="none" w:sz="0" w:space="0" w:color="auto"/>
      </w:divBdr>
    </w:div>
    <w:div w:id="1557859914">
      <w:marLeft w:val="480"/>
      <w:marRight w:val="0"/>
      <w:marTop w:val="0"/>
      <w:marBottom w:val="0"/>
      <w:divBdr>
        <w:top w:val="none" w:sz="0" w:space="0" w:color="auto"/>
        <w:left w:val="none" w:sz="0" w:space="0" w:color="auto"/>
        <w:bottom w:val="none" w:sz="0" w:space="0" w:color="auto"/>
        <w:right w:val="none" w:sz="0" w:space="0" w:color="auto"/>
      </w:divBdr>
    </w:div>
    <w:div w:id="1557861337">
      <w:marLeft w:val="480"/>
      <w:marRight w:val="0"/>
      <w:marTop w:val="0"/>
      <w:marBottom w:val="0"/>
      <w:divBdr>
        <w:top w:val="none" w:sz="0" w:space="0" w:color="auto"/>
        <w:left w:val="none" w:sz="0" w:space="0" w:color="auto"/>
        <w:bottom w:val="none" w:sz="0" w:space="0" w:color="auto"/>
        <w:right w:val="none" w:sz="0" w:space="0" w:color="auto"/>
      </w:divBdr>
    </w:div>
    <w:div w:id="1557886207">
      <w:marLeft w:val="480"/>
      <w:marRight w:val="0"/>
      <w:marTop w:val="0"/>
      <w:marBottom w:val="0"/>
      <w:divBdr>
        <w:top w:val="none" w:sz="0" w:space="0" w:color="auto"/>
        <w:left w:val="none" w:sz="0" w:space="0" w:color="auto"/>
        <w:bottom w:val="none" w:sz="0" w:space="0" w:color="auto"/>
        <w:right w:val="none" w:sz="0" w:space="0" w:color="auto"/>
      </w:divBdr>
    </w:div>
    <w:div w:id="1557932665">
      <w:marLeft w:val="480"/>
      <w:marRight w:val="0"/>
      <w:marTop w:val="0"/>
      <w:marBottom w:val="0"/>
      <w:divBdr>
        <w:top w:val="none" w:sz="0" w:space="0" w:color="auto"/>
        <w:left w:val="none" w:sz="0" w:space="0" w:color="auto"/>
        <w:bottom w:val="none" w:sz="0" w:space="0" w:color="auto"/>
        <w:right w:val="none" w:sz="0" w:space="0" w:color="auto"/>
      </w:divBdr>
    </w:div>
    <w:div w:id="1557932964">
      <w:marLeft w:val="480"/>
      <w:marRight w:val="0"/>
      <w:marTop w:val="0"/>
      <w:marBottom w:val="0"/>
      <w:divBdr>
        <w:top w:val="none" w:sz="0" w:space="0" w:color="auto"/>
        <w:left w:val="none" w:sz="0" w:space="0" w:color="auto"/>
        <w:bottom w:val="none" w:sz="0" w:space="0" w:color="auto"/>
        <w:right w:val="none" w:sz="0" w:space="0" w:color="auto"/>
      </w:divBdr>
    </w:div>
    <w:div w:id="1558004693">
      <w:marLeft w:val="480"/>
      <w:marRight w:val="0"/>
      <w:marTop w:val="0"/>
      <w:marBottom w:val="0"/>
      <w:divBdr>
        <w:top w:val="none" w:sz="0" w:space="0" w:color="auto"/>
        <w:left w:val="none" w:sz="0" w:space="0" w:color="auto"/>
        <w:bottom w:val="none" w:sz="0" w:space="0" w:color="auto"/>
        <w:right w:val="none" w:sz="0" w:space="0" w:color="auto"/>
      </w:divBdr>
    </w:div>
    <w:div w:id="1558007272">
      <w:marLeft w:val="480"/>
      <w:marRight w:val="0"/>
      <w:marTop w:val="0"/>
      <w:marBottom w:val="0"/>
      <w:divBdr>
        <w:top w:val="none" w:sz="0" w:space="0" w:color="auto"/>
        <w:left w:val="none" w:sz="0" w:space="0" w:color="auto"/>
        <w:bottom w:val="none" w:sz="0" w:space="0" w:color="auto"/>
        <w:right w:val="none" w:sz="0" w:space="0" w:color="auto"/>
      </w:divBdr>
    </w:div>
    <w:div w:id="1558054920">
      <w:marLeft w:val="480"/>
      <w:marRight w:val="0"/>
      <w:marTop w:val="0"/>
      <w:marBottom w:val="0"/>
      <w:divBdr>
        <w:top w:val="none" w:sz="0" w:space="0" w:color="auto"/>
        <w:left w:val="none" w:sz="0" w:space="0" w:color="auto"/>
        <w:bottom w:val="none" w:sz="0" w:space="0" w:color="auto"/>
        <w:right w:val="none" w:sz="0" w:space="0" w:color="auto"/>
      </w:divBdr>
    </w:div>
    <w:div w:id="1558055780">
      <w:marLeft w:val="480"/>
      <w:marRight w:val="0"/>
      <w:marTop w:val="0"/>
      <w:marBottom w:val="0"/>
      <w:divBdr>
        <w:top w:val="none" w:sz="0" w:space="0" w:color="auto"/>
        <w:left w:val="none" w:sz="0" w:space="0" w:color="auto"/>
        <w:bottom w:val="none" w:sz="0" w:space="0" w:color="auto"/>
        <w:right w:val="none" w:sz="0" w:space="0" w:color="auto"/>
      </w:divBdr>
    </w:div>
    <w:div w:id="1558082670">
      <w:marLeft w:val="480"/>
      <w:marRight w:val="0"/>
      <w:marTop w:val="0"/>
      <w:marBottom w:val="0"/>
      <w:divBdr>
        <w:top w:val="none" w:sz="0" w:space="0" w:color="auto"/>
        <w:left w:val="none" w:sz="0" w:space="0" w:color="auto"/>
        <w:bottom w:val="none" w:sz="0" w:space="0" w:color="auto"/>
        <w:right w:val="none" w:sz="0" w:space="0" w:color="auto"/>
      </w:divBdr>
    </w:div>
    <w:div w:id="1558125199">
      <w:marLeft w:val="480"/>
      <w:marRight w:val="0"/>
      <w:marTop w:val="0"/>
      <w:marBottom w:val="0"/>
      <w:divBdr>
        <w:top w:val="none" w:sz="0" w:space="0" w:color="auto"/>
        <w:left w:val="none" w:sz="0" w:space="0" w:color="auto"/>
        <w:bottom w:val="none" w:sz="0" w:space="0" w:color="auto"/>
        <w:right w:val="none" w:sz="0" w:space="0" w:color="auto"/>
      </w:divBdr>
    </w:div>
    <w:div w:id="1558129511">
      <w:marLeft w:val="480"/>
      <w:marRight w:val="0"/>
      <w:marTop w:val="0"/>
      <w:marBottom w:val="0"/>
      <w:divBdr>
        <w:top w:val="none" w:sz="0" w:space="0" w:color="auto"/>
        <w:left w:val="none" w:sz="0" w:space="0" w:color="auto"/>
        <w:bottom w:val="none" w:sz="0" w:space="0" w:color="auto"/>
        <w:right w:val="none" w:sz="0" w:space="0" w:color="auto"/>
      </w:divBdr>
    </w:div>
    <w:div w:id="1558204602">
      <w:marLeft w:val="480"/>
      <w:marRight w:val="0"/>
      <w:marTop w:val="0"/>
      <w:marBottom w:val="0"/>
      <w:divBdr>
        <w:top w:val="none" w:sz="0" w:space="0" w:color="auto"/>
        <w:left w:val="none" w:sz="0" w:space="0" w:color="auto"/>
        <w:bottom w:val="none" w:sz="0" w:space="0" w:color="auto"/>
        <w:right w:val="none" w:sz="0" w:space="0" w:color="auto"/>
      </w:divBdr>
    </w:div>
    <w:div w:id="1558397509">
      <w:marLeft w:val="480"/>
      <w:marRight w:val="0"/>
      <w:marTop w:val="0"/>
      <w:marBottom w:val="0"/>
      <w:divBdr>
        <w:top w:val="none" w:sz="0" w:space="0" w:color="auto"/>
        <w:left w:val="none" w:sz="0" w:space="0" w:color="auto"/>
        <w:bottom w:val="none" w:sz="0" w:space="0" w:color="auto"/>
        <w:right w:val="none" w:sz="0" w:space="0" w:color="auto"/>
      </w:divBdr>
    </w:div>
    <w:div w:id="1558466839">
      <w:marLeft w:val="480"/>
      <w:marRight w:val="0"/>
      <w:marTop w:val="0"/>
      <w:marBottom w:val="0"/>
      <w:divBdr>
        <w:top w:val="none" w:sz="0" w:space="0" w:color="auto"/>
        <w:left w:val="none" w:sz="0" w:space="0" w:color="auto"/>
        <w:bottom w:val="none" w:sz="0" w:space="0" w:color="auto"/>
        <w:right w:val="none" w:sz="0" w:space="0" w:color="auto"/>
      </w:divBdr>
    </w:div>
    <w:div w:id="1558470875">
      <w:marLeft w:val="480"/>
      <w:marRight w:val="0"/>
      <w:marTop w:val="0"/>
      <w:marBottom w:val="0"/>
      <w:divBdr>
        <w:top w:val="none" w:sz="0" w:space="0" w:color="auto"/>
        <w:left w:val="none" w:sz="0" w:space="0" w:color="auto"/>
        <w:bottom w:val="none" w:sz="0" w:space="0" w:color="auto"/>
        <w:right w:val="none" w:sz="0" w:space="0" w:color="auto"/>
      </w:divBdr>
    </w:div>
    <w:div w:id="1558511771">
      <w:marLeft w:val="480"/>
      <w:marRight w:val="0"/>
      <w:marTop w:val="0"/>
      <w:marBottom w:val="0"/>
      <w:divBdr>
        <w:top w:val="none" w:sz="0" w:space="0" w:color="auto"/>
        <w:left w:val="none" w:sz="0" w:space="0" w:color="auto"/>
        <w:bottom w:val="none" w:sz="0" w:space="0" w:color="auto"/>
        <w:right w:val="none" w:sz="0" w:space="0" w:color="auto"/>
      </w:divBdr>
    </w:div>
    <w:div w:id="1558514791">
      <w:marLeft w:val="480"/>
      <w:marRight w:val="0"/>
      <w:marTop w:val="0"/>
      <w:marBottom w:val="0"/>
      <w:divBdr>
        <w:top w:val="none" w:sz="0" w:space="0" w:color="auto"/>
        <w:left w:val="none" w:sz="0" w:space="0" w:color="auto"/>
        <w:bottom w:val="none" w:sz="0" w:space="0" w:color="auto"/>
        <w:right w:val="none" w:sz="0" w:space="0" w:color="auto"/>
      </w:divBdr>
    </w:div>
    <w:div w:id="1558515457">
      <w:marLeft w:val="480"/>
      <w:marRight w:val="0"/>
      <w:marTop w:val="0"/>
      <w:marBottom w:val="0"/>
      <w:divBdr>
        <w:top w:val="none" w:sz="0" w:space="0" w:color="auto"/>
        <w:left w:val="none" w:sz="0" w:space="0" w:color="auto"/>
        <w:bottom w:val="none" w:sz="0" w:space="0" w:color="auto"/>
        <w:right w:val="none" w:sz="0" w:space="0" w:color="auto"/>
      </w:divBdr>
    </w:div>
    <w:div w:id="1558584047">
      <w:marLeft w:val="480"/>
      <w:marRight w:val="0"/>
      <w:marTop w:val="0"/>
      <w:marBottom w:val="0"/>
      <w:divBdr>
        <w:top w:val="none" w:sz="0" w:space="0" w:color="auto"/>
        <w:left w:val="none" w:sz="0" w:space="0" w:color="auto"/>
        <w:bottom w:val="none" w:sz="0" w:space="0" w:color="auto"/>
        <w:right w:val="none" w:sz="0" w:space="0" w:color="auto"/>
      </w:divBdr>
    </w:div>
    <w:div w:id="1558589195">
      <w:marLeft w:val="480"/>
      <w:marRight w:val="0"/>
      <w:marTop w:val="0"/>
      <w:marBottom w:val="0"/>
      <w:divBdr>
        <w:top w:val="none" w:sz="0" w:space="0" w:color="auto"/>
        <w:left w:val="none" w:sz="0" w:space="0" w:color="auto"/>
        <w:bottom w:val="none" w:sz="0" w:space="0" w:color="auto"/>
        <w:right w:val="none" w:sz="0" w:space="0" w:color="auto"/>
      </w:divBdr>
    </w:div>
    <w:div w:id="1558589492">
      <w:marLeft w:val="480"/>
      <w:marRight w:val="0"/>
      <w:marTop w:val="0"/>
      <w:marBottom w:val="0"/>
      <w:divBdr>
        <w:top w:val="none" w:sz="0" w:space="0" w:color="auto"/>
        <w:left w:val="none" w:sz="0" w:space="0" w:color="auto"/>
        <w:bottom w:val="none" w:sz="0" w:space="0" w:color="auto"/>
        <w:right w:val="none" w:sz="0" w:space="0" w:color="auto"/>
      </w:divBdr>
    </w:div>
    <w:div w:id="1558708544">
      <w:marLeft w:val="480"/>
      <w:marRight w:val="0"/>
      <w:marTop w:val="0"/>
      <w:marBottom w:val="0"/>
      <w:divBdr>
        <w:top w:val="none" w:sz="0" w:space="0" w:color="auto"/>
        <w:left w:val="none" w:sz="0" w:space="0" w:color="auto"/>
        <w:bottom w:val="none" w:sz="0" w:space="0" w:color="auto"/>
        <w:right w:val="none" w:sz="0" w:space="0" w:color="auto"/>
      </w:divBdr>
    </w:div>
    <w:div w:id="1558708904">
      <w:marLeft w:val="480"/>
      <w:marRight w:val="0"/>
      <w:marTop w:val="0"/>
      <w:marBottom w:val="0"/>
      <w:divBdr>
        <w:top w:val="none" w:sz="0" w:space="0" w:color="auto"/>
        <w:left w:val="none" w:sz="0" w:space="0" w:color="auto"/>
        <w:bottom w:val="none" w:sz="0" w:space="0" w:color="auto"/>
        <w:right w:val="none" w:sz="0" w:space="0" w:color="auto"/>
      </w:divBdr>
    </w:div>
    <w:div w:id="1558778035">
      <w:marLeft w:val="480"/>
      <w:marRight w:val="0"/>
      <w:marTop w:val="0"/>
      <w:marBottom w:val="0"/>
      <w:divBdr>
        <w:top w:val="none" w:sz="0" w:space="0" w:color="auto"/>
        <w:left w:val="none" w:sz="0" w:space="0" w:color="auto"/>
        <w:bottom w:val="none" w:sz="0" w:space="0" w:color="auto"/>
        <w:right w:val="none" w:sz="0" w:space="0" w:color="auto"/>
      </w:divBdr>
    </w:div>
    <w:div w:id="1558783771">
      <w:marLeft w:val="480"/>
      <w:marRight w:val="0"/>
      <w:marTop w:val="0"/>
      <w:marBottom w:val="0"/>
      <w:divBdr>
        <w:top w:val="none" w:sz="0" w:space="0" w:color="auto"/>
        <w:left w:val="none" w:sz="0" w:space="0" w:color="auto"/>
        <w:bottom w:val="none" w:sz="0" w:space="0" w:color="auto"/>
        <w:right w:val="none" w:sz="0" w:space="0" w:color="auto"/>
      </w:divBdr>
    </w:div>
    <w:div w:id="1558860396">
      <w:marLeft w:val="480"/>
      <w:marRight w:val="0"/>
      <w:marTop w:val="0"/>
      <w:marBottom w:val="0"/>
      <w:divBdr>
        <w:top w:val="none" w:sz="0" w:space="0" w:color="auto"/>
        <w:left w:val="none" w:sz="0" w:space="0" w:color="auto"/>
        <w:bottom w:val="none" w:sz="0" w:space="0" w:color="auto"/>
        <w:right w:val="none" w:sz="0" w:space="0" w:color="auto"/>
      </w:divBdr>
    </w:div>
    <w:div w:id="1558862004">
      <w:marLeft w:val="480"/>
      <w:marRight w:val="0"/>
      <w:marTop w:val="0"/>
      <w:marBottom w:val="0"/>
      <w:divBdr>
        <w:top w:val="none" w:sz="0" w:space="0" w:color="auto"/>
        <w:left w:val="none" w:sz="0" w:space="0" w:color="auto"/>
        <w:bottom w:val="none" w:sz="0" w:space="0" w:color="auto"/>
        <w:right w:val="none" w:sz="0" w:space="0" w:color="auto"/>
      </w:divBdr>
    </w:div>
    <w:div w:id="1558930596">
      <w:marLeft w:val="480"/>
      <w:marRight w:val="0"/>
      <w:marTop w:val="0"/>
      <w:marBottom w:val="0"/>
      <w:divBdr>
        <w:top w:val="none" w:sz="0" w:space="0" w:color="auto"/>
        <w:left w:val="none" w:sz="0" w:space="0" w:color="auto"/>
        <w:bottom w:val="none" w:sz="0" w:space="0" w:color="auto"/>
        <w:right w:val="none" w:sz="0" w:space="0" w:color="auto"/>
      </w:divBdr>
    </w:div>
    <w:div w:id="1558931778">
      <w:marLeft w:val="480"/>
      <w:marRight w:val="0"/>
      <w:marTop w:val="0"/>
      <w:marBottom w:val="0"/>
      <w:divBdr>
        <w:top w:val="none" w:sz="0" w:space="0" w:color="auto"/>
        <w:left w:val="none" w:sz="0" w:space="0" w:color="auto"/>
        <w:bottom w:val="none" w:sz="0" w:space="0" w:color="auto"/>
        <w:right w:val="none" w:sz="0" w:space="0" w:color="auto"/>
      </w:divBdr>
    </w:div>
    <w:div w:id="1558970873">
      <w:marLeft w:val="480"/>
      <w:marRight w:val="0"/>
      <w:marTop w:val="0"/>
      <w:marBottom w:val="0"/>
      <w:divBdr>
        <w:top w:val="none" w:sz="0" w:space="0" w:color="auto"/>
        <w:left w:val="none" w:sz="0" w:space="0" w:color="auto"/>
        <w:bottom w:val="none" w:sz="0" w:space="0" w:color="auto"/>
        <w:right w:val="none" w:sz="0" w:space="0" w:color="auto"/>
      </w:divBdr>
    </w:div>
    <w:div w:id="1558973928">
      <w:marLeft w:val="480"/>
      <w:marRight w:val="0"/>
      <w:marTop w:val="0"/>
      <w:marBottom w:val="0"/>
      <w:divBdr>
        <w:top w:val="none" w:sz="0" w:space="0" w:color="auto"/>
        <w:left w:val="none" w:sz="0" w:space="0" w:color="auto"/>
        <w:bottom w:val="none" w:sz="0" w:space="0" w:color="auto"/>
        <w:right w:val="none" w:sz="0" w:space="0" w:color="auto"/>
      </w:divBdr>
    </w:div>
    <w:div w:id="1558974347">
      <w:marLeft w:val="480"/>
      <w:marRight w:val="0"/>
      <w:marTop w:val="0"/>
      <w:marBottom w:val="0"/>
      <w:divBdr>
        <w:top w:val="none" w:sz="0" w:space="0" w:color="auto"/>
        <w:left w:val="none" w:sz="0" w:space="0" w:color="auto"/>
        <w:bottom w:val="none" w:sz="0" w:space="0" w:color="auto"/>
        <w:right w:val="none" w:sz="0" w:space="0" w:color="auto"/>
      </w:divBdr>
    </w:div>
    <w:div w:id="1558979884">
      <w:marLeft w:val="480"/>
      <w:marRight w:val="0"/>
      <w:marTop w:val="0"/>
      <w:marBottom w:val="0"/>
      <w:divBdr>
        <w:top w:val="none" w:sz="0" w:space="0" w:color="auto"/>
        <w:left w:val="none" w:sz="0" w:space="0" w:color="auto"/>
        <w:bottom w:val="none" w:sz="0" w:space="0" w:color="auto"/>
        <w:right w:val="none" w:sz="0" w:space="0" w:color="auto"/>
      </w:divBdr>
    </w:div>
    <w:div w:id="1559049117">
      <w:marLeft w:val="480"/>
      <w:marRight w:val="0"/>
      <w:marTop w:val="0"/>
      <w:marBottom w:val="0"/>
      <w:divBdr>
        <w:top w:val="none" w:sz="0" w:space="0" w:color="auto"/>
        <w:left w:val="none" w:sz="0" w:space="0" w:color="auto"/>
        <w:bottom w:val="none" w:sz="0" w:space="0" w:color="auto"/>
        <w:right w:val="none" w:sz="0" w:space="0" w:color="auto"/>
      </w:divBdr>
    </w:div>
    <w:div w:id="1559124335">
      <w:marLeft w:val="480"/>
      <w:marRight w:val="0"/>
      <w:marTop w:val="0"/>
      <w:marBottom w:val="0"/>
      <w:divBdr>
        <w:top w:val="none" w:sz="0" w:space="0" w:color="auto"/>
        <w:left w:val="none" w:sz="0" w:space="0" w:color="auto"/>
        <w:bottom w:val="none" w:sz="0" w:space="0" w:color="auto"/>
        <w:right w:val="none" w:sz="0" w:space="0" w:color="auto"/>
      </w:divBdr>
    </w:div>
    <w:div w:id="1559130876">
      <w:marLeft w:val="480"/>
      <w:marRight w:val="0"/>
      <w:marTop w:val="0"/>
      <w:marBottom w:val="0"/>
      <w:divBdr>
        <w:top w:val="none" w:sz="0" w:space="0" w:color="auto"/>
        <w:left w:val="none" w:sz="0" w:space="0" w:color="auto"/>
        <w:bottom w:val="none" w:sz="0" w:space="0" w:color="auto"/>
        <w:right w:val="none" w:sz="0" w:space="0" w:color="auto"/>
      </w:divBdr>
    </w:div>
    <w:div w:id="1559248971">
      <w:marLeft w:val="480"/>
      <w:marRight w:val="0"/>
      <w:marTop w:val="0"/>
      <w:marBottom w:val="0"/>
      <w:divBdr>
        <w:top w:val="none" w:sz="0" w:space="0" w:color="auto"/>
        <w:left w:val="none" w:sz="0" w:space="0" w:color="auto"/>
        <w:bottom w:val="none" w:sz="0" w:space="0" w:color="auto"/>
        <w:right w:val="none" w:sz="0" w:space="0" w:color="auto"/>
      </w:divBdr>
    </w:div>
    <w:div w:id="1559365598">
      <w:marLeft w:val="480"/>
      <w:marRight w:val="0"/>
      <w:marTop w:val="0"/>
      <w:marBottom w:val="0"/>
      <w:divBdr>
        <w:top w:val="none" w:sz="0" w:space="0" w:color="auto"/>
        <w:left w:val="none" w:sz="0" w:space="0" w:color="auto"/>
        <w:bottom w:val="none" w:sz="0" w:space="0" w:color="auto"/>
        <w:right w:val="none" w:sz="0" w:space="0" w:color="auto"/>
      </w:divBdr>
    </w:div>
    <w:div w:id="1559396083">
      <w:marLeft w:val="480"/>
      <w:marRight w:val="0"/>
      <w:marTop w:val="0"/>
      <w:marBottom w:val="0"/>
      <w:divBdr>
        <w:top w:val="none" w:sz="0" w:space="0" w:color="auto"/>
        <w:left w:val="none" w:sz="0" w:space="0" w:color="auto"/>
        <w:bottom w:val="none" w:sz="0" w:space="0" w:color="auto"/>
        <w:right w:val="none" w:sz="0" w:space="0" w:color="auto"/>
      </w:divBdr>
    </w:div>
    <w:div w:id="1559440695">
      <w:marLeft w:val="480"/>
      <w:marRight w:val="0"/>
      <w:marTop w:val="0"/>
      <w:marBottom w:val="0"/>
      <w:divBdr>
        <w:top w:val="none" w:sz="0" w:space="0" w:color="auto"/>
        <w:left w:val="none" w:sz="0" w:space="0" w:color="auto"/>
        <w:bottom w:val="none" w:sz="0" w:space="0" w:color="auto"/>
        <w:right w:val="none" w:sz="0" w:space="0" w:color="auto"/>
      </w:divBdr>
    </w:div>
    <w:div w:id="1559627179">
      <w:marLeft w:val="480"/>
      <w:marRight w:val="0"/>
      <w:marTop w:val="0"/>
      <w:marBottom w:val="0"/>
      <w:divBdr>
        <w:top w:val="none" w:sz="0" w:space="0" w:color="auto"/>
        <w:left w:val="none" w:sz="0" w:space="0" w:color="auto"/>
        <w:bottom w:val="none" w:sz="0" w:space="0" w:color="auto"/>
        <w:right w:val="none" w:sz="0" w:space="0" w:color="auto"/>
      </w:divBdr>
    </w:div>
    <w:div w:id="1559629359">
      <w:marLeft w:val="480"/>
      <w:marRight w:val="0"/>
      <w:marTop w:val="0"/>
      <w:marBottom w:val="0"/>
      <w:divBdr>
        <w:top w:val="none" w:sz="0" w:space="0" w:color="auto"/>
        <w:left w:val="none" w:sz="0" w:space="0" w:color="auto"/>
        <w:bottom w:val="none" w:sz="0" w:space="0" w:color="auto"/>
        <w:right w:val="none" w:sz="0" w:space="0" w:color="auto"/>
      </w:divBdr>
    </w:div>
    <w:div w:id="1559781869">
      <w:marLeft w:val="480"/>
      <w:marRight w:val="0"/>
      <w:marTop w:val="0"/>
      <w:marBottom w:val="0"/>
      <w:divBdr>
        <w:top w:val="none" w:sz="0" w:space="0" w:color="auto"/>
        <w:left w:val="none" w:sz="0" w:space="0" w:color="auto"/>
        <w:bottom w:val="none" w:sz="0" w:space="0" w:color="auto"/>
        <w:right w:val="none" w:sz="0" w:space="0" w:color="auto"/>
      </w:divBdr>
    </w:div>
    <w:div w:id="1559828899">
      <w:marLeft w:val="480"/>
      <w:marRight w:val="0"/>
      <w:marTop w:val="0"/>
      <w:marBottom w:val="0"/>
      <w:divBdr>
        <w:top w:val="none" w:sz="0" w:space="0" w:color="auto"/>
        <w:left w:val="none" w:sz="0" w:space="0" w:color="auto"/>
        <w:bottom w:val="none" w:sz="0" w:space="0" w:color="auto"/>
        <w:right w:val="none" w:sz="0" w:space="0" w:color="auto"/>
      </w:divBdr>
    </w:div>
    <w:div w:id="1559895330">
      <w:marLeft w:val="480"/>
      <w:marRight w:val="0"/>
      <w:marTop w:val="0"/>
      <w:marBottom w:val="0"/>
      <w:divBdr>
        <w:top w:val="none" w:sz="0" w:space="0" w:color="auto"/>
        <w:left w:val="none" w:sz="0" w:space="0" w:color="auto"/>
        <w:bottom w:val="none" w:sz="0" w:space="0" w:color="auto"/>
        <w:right w:val="none" w:sz="0" w:space="0" w:color="auto"/>
      </w:divBdr>
    </w:div>
    <w:div w:id="1559898597">
      <w:marLeft w:val="480"/>
      <w:marRight w:val="0"/>
      <w:marTop w:val="0"/>
      <w:marBottom w:val="0"/>
      <w:divBdr>
        <w:top w:val="none" w:sz="0" w:space="0" w:color="auto"/>
        <w:left w:val="none" w:sz="0" w:space="0" w:color="auto"/>
        <w:bottom w:val="none" w:sz="0" w:space="0" w:color="auto"/>
        <w:right w:val="none" w:sz="0" w:space="0" w:color="auto"/>
      </w:divBdr>
    </w:div>
    <w:div w:id="1559903217">
      <w:marLeft w:val="480"/>
      <w:marRight w:val="0"/>
      <w:marTop w:val="0"/>
      <w:marBottom w:val="0"/>
      <w:divBdr>
        <w:top w:val="none" w:sz="0" w:space="0" w:color="auto"/>
        <w:left w:val="none" w:sz="0" w:space="0" w:color="auto"/>
        <w:bottom w:val="none" w:sz="0" w:space="0" w:color="auto"/>
        <w:right w:val="none" w:sz="0" w:space="0" w:color="auto"/>
      </w:divBdr>
    </w:div>
    <w:div w:id="1559970763">
      <w:marLeft w:val="480"/>
      <w:marRight w:val="0"/>
      <w:marTop w:val="0"/>
      <w:marBottom w:val="0"/>
      <w:divBdr>
        <w:top w:val="none" w:sz="0" w:space="0" w:color="auto"/>
        <w:left w:val="none" w:sz="0" w:space="0" w:color="auto"/>
        <w:bottom w:val="none" w:sz="0" w:space="0" w:color="auto"/>
        <w:right w:val="none" w:sz="0" w:space="0" w:color="auto"/>
      </w:divBdr>
    </w:div>
    <w:div w:id="1559979147">
      <w:marLeft w:val="480"/>
      <w:marRight w:val="0"/>
      <w:marTop w:val="0"/>
      <w:marBottom w:val="0"/>
      <w:divBdr>
        <w:top w:val="none" w:sz="0" w:space="0" w:color="auto"/>
        <w:left w:val="none" w:sz="0" w:space="0" w:color="auto"/>
        <w:bottom w:val="none" w:sz="0" w:space="0" w:color="auto"/>
        <w:right w:val="none" w:sz="0" w:space="0" w:color="auto"/>
      </w:divBdr>
    </w:div>
    <w:div w:id="1560019470">
      <w:marLeft w:val="480"/>
      <w:marRight w:val="0"/>
      <w:marTop w:val="0"/>
      <w:marBottom w:val="0"/>
      <w:divBdr>
        <w:top w:val="none" w:sz="0" w:space="0" w:color="auto"/>
        <w:left w:val="none" w:sz="0" w:space="0" w:color="auto"/>
        <w:bottom w:val="none" w:sz="0" w:space="0" w:color="auto"/>
        <w:right w:val="none" w:sz="0" w:space="0" w:color="auto"/>
      </w:divBdr>
    </w:div>
    <w:div w:id="1560045998">
      <w:marLeft w:val="480"/>
      <w:marRight w:val="0"/>
      <w:marTop w:val="0"/>
      <w:marBottom w:val="0"/>
      <w:divBdr>
        <w:top w:val="none" w:sz="0" w:space="0" w:color="auto"/>
        <w:left w:val="none" w:sz="0" w:space="0" w:color="auto"/>
        <w:bottom w:val="none" w:sz="0" w:space="0" w:color="auto"/>
        <w:right w:val="none" w:sz="0" w:space="0" w:color="auto"/>
      </w:divBdr>
    </w:div>
    <w:div w:id="1560050584">
      <w:marLeft w:val="480"/>
      <w:marRight w:val="0"/>
      <w:marTop w:val="0"/>
      <w:marBottom w:val="0"/>
      <w:divBdr>
        <w:top w:val="none" w:sz="0" w:space="0" w:color="auto"/>
        <w:left w:val="none" w:sz="0" w:space="0" w:color="auto"/>
        <w:bottom w:val="none" w:sz="0" w:space="0" w:color="auto"/>
        <w:right w:val="none" w:sz="0" w:space="0" w:color="auto"/>
      </w:divBdr>
    </w:div>
    <w:div w:id="1560088473">
      <w:marLeft w:val="480"/>
      <w:marRight w:val="0"/>
      <w:marTop w:val="0"/>
      <w:marBottom w:val="0"/>
      <w:divBdr>
        <w:top w:val="none" w:sz="0" w:space="0" w:color="auto"/>
        <w:left w:val="none" w:sz="0" w:space="0" w:color="auto"/>
        <w:bottom w:val="none" w:sz="0" w:space="0" w:color="auto"/>
        <w:right w:val="none" w:sz="0" w:space="0" w:color="auto"/>
      </w:divBdr>
    </w:div>
    <w:div w:id="1560096620">
      <w:marLeft w:val="480"/>
      <w:marRight w:val="0"/>
      <w:marTop w:val="0"/>
      <w:marBottom w:val="0"/>
      <w:divBdr>
        <w:top w:val="none" w:sz="0" w:space="0" w:color="auto"/>
        <w:left w:val="none" w:sz="0" w:space="0" w:color="auto"/>
        <w:bottom w:val="none" w:sz="0" w:space="0" w:color="auto"/>
        <w:right w:val="none" w:sz="0" w:space="0" w:color="auto"/>
      </w:divBdr>
    </w:div>
    <w:div w:id="1560164738">
      <w:marLeft w:val="480"/>
      <w:marRight w:val="0"/>
      <w:marTop w:val="0"/>
      <w:marBottom w:val="0"/>
      <w:divBdr>
        <w:top w:val="none" w:sz="0" w:space="0" w:color="auto"/>
        <w:left w:val="none" w:sz="0" w:space="0" w:color="auto"/>
        <w:bottom w:val="none" w:sz="0" w:space="0" w:color="auto"/>
        <w:right w:val="none" w:sz="0" w:space="0" w:color="auto"/>
      </w:divBdr>
    </w:div>
    <w:div w:id="1560170150">
      <w:marLeft w:val="480"/>
      <w:marRight w:val="0"/>
      <w:marTop w:val="0"/>
      <w:marBottom w:val="0"/>
      <w:divBdr>
        <w:top w:val="none" w:sz="0" w:space="0" w:color="auto"/>
        <w:left w:val="none" w:sz="0" w:space="0" w:color="auto"/>
        <w:bottom w:val="none" w:sz="0" w:space="0" w:color="auto"/>
        <w:right w:val="none" w:sz="0" w:space="0" w:color="auto"/>
      </w:divBdr>
    </w:div>
    <w:div w:id="1560172356">
      <w:marLeft w:val="480"/>
      <w:marRight w:val="0"/>
      <w:marTop w:val="0"/>
      <w:marBottom w:val="0"/>
      <w:divBdr>
        <w:top w:val="none" w:sz="0" w:space="0" w:color="auto"/>
        <w:left w:val="none" w:sz="0" w:space="0" w:color="auto"/>
        <w:bottom w:val="none" w:sz="0" w:space="0" w:color="auto"/>
        <w:right w:val="none" w:sz="0" w:space="0" w:color="auto"/>
      </w:divBdr>
    </w:div>
    <w:div w:id="1560240545">
      <w:marLeft w:val="480"/>
      <w:marRight w:val="0"/>
      <w:marTop w:val="0"/>
      <w:marBottom w:val="0"/>
      <w:divBdr>
        <w:top w:val="none" w:sz="0" w:space="0" w:color="auto"/>
        <w:left w:val="none" w:sz="0" w:space="0" w:color="auto"/>
        <w:bottom w:val="none" w:sz="0" w:space="0" w:color="auto"/>
        <w:right w:val="none" w:sz="0" w:space="0" w:color="auto"/>
      </w:divBdr>
    </w:div>
    <w:div w:id="1560246541">
      <w:marLeft w:val="480"/>
      <w:marRight w:val="0"/>
      <w:marTop w:val="0"/>
      <w:marBottom w:val="0"/>
      <w:divBdr>
        <w:top w:val="none" w:sz="0" w:space="0" w:color="auto"/>
        <w:left w:val="none" w:sz="0" w:space="0" w:color="auto"/>
        <w:bottom w:val="none" w:sz="0" w:space="0" w:color="auto"/>
        <w:right w:val="none" w:sz="0" w:space="0" w:color="auto"/>
      </w:divBdr>
    </w:div>
    <w:div w:id="1560284336">
      <w:marLeft w:val="480"/>
      <w:marRight w:val="0"/>
      <w:marTop w:val="0"/>
      <w:marBottom w:val="0"/>
      <w:divBdr>
        <w:top w:val="none" w:sz="0" w:space="0" w:color="auto"/>
        <w:left w:val="none" w:sz="0" w:space="0" w:color="auto"/>
        <w:bottom w:val="none" w:sz="0" w:space="0" w:color="auto"/>
        <w:right w:val="none" w:sz="0" w:space="0" w:color="auto"/>
      </w:divBdr>
    </w:div>
    <w:div w:id="1560432921">
      <w:marLeft w:val="480"/>
      <w:marRight w:val="0"/>
      <w:marTop w:val="0"/>
      <w:marBottom w:val="0"/>
      <w:divBdr>
        <w:top w:val="none" w:sz="0" w:space="0" w:color="auto"/>
        <w:left w:val="none" w:sz="0" w:space="0" w:color="auto"/>
        <w:bottom w:val="none" w:sz="0" w:space="0" w:color="auto"/>
        <w:right w:val="none" w:sz="0" w:space="0" w:color="auto"/>
      </w:divBdr>
    </w:div>
    <w:div w:id="1560436706">
      <w:marLeft w:val="480"/>
      <w:marRight w:val="0"/>
      <w:marTop w:val="0"/>
      <w:marBottom w:val="0"/>
      <w:divBdr>
        <w:top w:val="none" w:sz="0" w:space="0" w:color="auto"/>
        <w:left w:val="none" w:sz="0" w:space="0" w:color="auto"/>
        <w:bottom w:val="none" w:sz="0" w:space="0" w:color="auto"/>
        <w:right w:val="none" w:sz="0" w:space="0" w:color="auto"/>
      </w:divBdr>
    </w:div>
    <w:div w:id="1560479663">
      <w:marLeft w:val="480"/>
      <w:marRight w:val="0"/>
      <w:marTop w:val="0"/>
      <w:marBottom w:val="0"/>
      <w:divBdr>
        <w:top w:val="none" w:sz="0" w:space="0" w:color="auto"/>
        <w:left w:val="none" w:sz="0" w:space="0" w:color="auto"/>
        <w:bottom w:val="none" w:sz="0" w:space="0" w:color="auto"/>
        <w:right w:val="none" w:sz="0" w:space="0" w:color="auto"/>
      </w:divBdr>
    </w:div>
    <w:div w:id="1560480542">
      <w:marLeft w:val="480"/>
      <w:marRight w:val="0"/>
      <w:marTop w:val="0"/>
      <w:marBottom w:val="0"/>
      <w:divBdr>
        <w:top w:val="none" w:sz="0" w:space="0" w:color="auto"/>
        <w:left w:val="none" w:sz="0" w:space="0" w:color="auto"/>
        <w:bottom w:val="none" w:sz="0" w:space="0" w:color="auto"/>
        <w:right w:val="none" w:sz="0" w:space="0" w:color="auto"/>
      </w:divBdr>
    </w:div>
    <w:div w:id="1560480969">
      <w:marLeft w:val="480"/>
      <w:marRight w:val="0"/>
      <w:marTop w:val="0"/>
      <w:marBottom w:val="0"/>
      <w:divBdr>
        <w:top w:val="none" w:sz="0" w:space="0" w:color="auto"/>
        <w:left w:val="none" w:sz="0" w:space="0" w:color="auto"/>
        <w:bottom w:val="none" w:sz="0" w:space="0" w:color="auto"/>
        <w:right w:val="none" w:sz="0" w:space="0" w:color="auto"/>
      </w:divBdr>
    </w:div>
    <w:div w:id="1560552566">
      <w:marLeft w:val="480"/>
      <w:marRight w:val="0"/>
      <w:marTop w:val="0"/>
      <w:marBottom w:val="0"/>
      <w:divBdr>
        <w:top w:val="none" w:sz="0" w:space="0" w:color="auto"/>
        <w:left w:val="none" w:sz="0" w:space="0" w:color="auto"/>
        <w:bottom w:val="none" w:sz="0" w:space="0" w:color="auto"/>
        <w:right w:val="none" w:sz="0" w:space="0" w:color="auto"/>
      </w:divBdr>
    </w:div>
    <w:div w:id="1560674908">
      <w:marLeft w:val="480"/>
      <w:marRight w:val="0"/>
      <w:marTop w:val="0"/>
      <w:marBottom w:val="0"/>
      <w:divBdr>
        <w:top w:val="none" w:sz="0" w:space="0" w:color="auto"/>
        <w:left w:val="none" w:sz="0" w:space="0" w:color="auto"/>
        <w:bottom w:val="none" w:sz="0" w:space="0" w:color="auto"/>
        <w:right w:val="none" w:sz="0" w:space="0" w:color="auto"/>
      </w:divBdr>
    </w:div>
    <w:div w:id="1560700917">
      <w:marLeft w:val="480"/>
      <w:marRight w:val="0"/>
      <w:marTop w:val="0"/>
      <w:marBottom w:val="0"/>
      <w:divBdr>
        <w:top w:val="none" w:sz="0" w:space="0" w:color="auto"/>
        <w:left w:val="none" w:sz="0" w:space="0" w:color="auto"/>
        <w:bottom w:val="none" w:sz="0" w:space="0" w:color="auto"/>
        <w:right w:val="none" w:sz="0" w:space="0" w:color="auto"/>
      </w:divBdr>
    </w:div>
    <w:div w:id="1560701004">
      <w:marLeft w:val="480"/>
      <w:marRight w:val="0"/>
      <w:marTop w:val="0"/>
      <w:marBottom w:val="0"/>
      <w:divBdr>
        <w:top w:val="none" w:sz="0" w:space="0" w:color="auto"/>
        <w:left w:val="none" w:sz="0" w:space="0" w:color="auto"/>
        <w:bottom w:val="none" w:sz="0" w:space="0" w:color="auto"/>
        <w:right w:val="none" w:sz="0" w:space="0" w:color="auto"/>
      </w:divBdr>
    </w:div>
    <w:div w:id="1560746138">
      <w:marLeft w:val="480"/>
      <w:marRight w:val="0"/>
      <w:marTop w:val="0"/>
      <w:marBottom w:val="0"/>
      <w:divBdr>
        <w:top w:val="none" w:sz="0" w:space="0" w:color="auto"/>
        <w:left w:val="none" w:sz="0" w:space="0" w:color="auto"/>
        <w:bottom w:val="none" w:sz="0" w:space="0" w:color="auto"/>
        <w:right w:val="none" w:sz="0" w:space="0" w:color="auto"/>
      </w:divBdr>
    </w:div>
    <w:div w:id="1560748194">
      <w:marLeft w:val="480"/>
      <w:marRight w:val="0"/>
      <w:marTop w:val="0"/>
      <w:marBottom w:val="0"/>
      <w:divBdr>
        <w:top w:val="none" w:sz="0" w:space="0" w:color="auto"/>
        <w:left w:val="none" w:sz="0" w:space="0" w:color="auto"/>
        <w:bottom w:val="none" w:sz="0" w:space="0" w:color="auto"/>
        <w:right w:val="none" w:sz="0" w:space="0" w:color="auto"/>
      </w:divBdr>
    </w:div>
    <w:div w:id="1560748801">
      <w:marLeft w:val="480"/>
      <w:marRight w:val="0"/>
      <w:marTop w:val="0"/>
      <w:marBottom w:val="0"/>
      <w:divBdr>
        <w:top w:val="none" w:sz="0" w:space="0" w:color="auto"/>
        <w:left w:val="none" w:sz="0" w:space="0" w:color="auto"/>
        <w:bottom w:val="none" w:sz="0" w:space="0" w:color="auto"/>
        <w:right w:val="none" w:sz="0" w:space="0" w:color="auto"/>
      </w:divBdr>
    </w:div>
    <w:div w:id="1560822226">
      <w:marLeft w:val="480"/>
      <w:marRight w:val="0"/>
      <w:marTop w:val="0"/>
      <w:marBottom w:val="0"/>
      <w:divBdr>
        <w:top w:val="none" w:sz="0" w:space="0" w:color="auto"/>
        <w:left w:val="none" w:sz="0" w:space="0" w:color="auto"/>
        <w:bottom w:val="none" w:sz="0" w:space="0" w:color="auto"/>
        <w:right w:val="none" w:sz="0" w:space="0" w:color="auto"/>
      </w:divBdr>
    </w:div>
    <w:div w:id="1560893869">
      <w:marLeft w:val="480"/>
      <w:marRight w:val="0"/>
      <w:marTop w:val="0"/>
      <w:marBottom w:val="0"/>
      <w:divBdr>
        <w:top w:val="none" w:sz="0" w:space="0" w:color="auto"/>
        <w:left w:val="none" w:sz="0" w:space="0" w:color="auto"/>
        <w:bottom w:val="none" w:sz="0" w:space="0" w:color="auto"/>
        <w:right w:val="none" w:sz="0" w:space="0" w:color="auto"/>
      </w:divBdr>
    </w:div>
    <w:div w:id="1560897383">
      <w:marLeft w:val="480"/>
      <w:marRight w:val="0"/>
      <w:marTop w:val="0"/>
      <w:marBottom w:val="0"/>
      <w:divBdr>
        <w:top w:val="none" w:sz="0" w:space="0" w:color="auto"/>
        <w:left w:val="none" w:sz="0" w:space="0" w:color="auto"/>
        <w:bottom w:val="none" w:sz="0" w:space="0" w:color="auto"/>
        <w:right w:val="none" w:sz="0" w:space="0" w:color="auto"/>
      </w:divBdr>
    </w:div>
    <w:div w:id="1560938712">
      <w:marLeft w:val="480"/>
      <w:marRight w:val="0"/>
      <w:marTop w:val="0"/>
      <w:marBottom w:val="0"/>
      <w:divBdr>
        <w:top w:val="none" w:sz="0" w:space="0" w:color="auto"/>
        <w:left w:val="none" w:sz="0" w:space="0" w:color="auto"/>
        <w:bottom w:val="none" w:sz="0" w:space="0" w:color="auto"/>
        <w:right w:val="none" w:sz="0" w:space="0" w:color="auto"/>
      </w:divBdr>
    </w:div>
    <w:div w:id="1560942216">
      <w:marLeft w:val="480"/>
      <w:marRight w:val="0"/>
      <w:marTop w:val="0"/>
      <w:marBottom w:val="0"/>
      <w:divBdr>
        <w:top w:val="none" w:sz="0" w:space="0" w:color="auto"/>
        <w:left w:val="none" w:sz="0" w:space="0" w:color="auto"/>
        <w:bottom w:val="none" w:sz="0" w:space="0" w:color="auto"/>
        <w:right w:val="none" w:sz="0" w:space="0" w:color="auto"/>
      </w:divBdr>
    </w:div>
    <w:div w:id="1560945602">
      <w:marLeft w:val="480"/>
      <w:marRight w:val="0"/>
      <w:marTop w:val="0"/>
      <w:marBottom w:val="0"/>
      <w:divBdr>
        <w:top w:val="none" w:sz="0" w:space="0" w:color="auto"/>
        <w:left w:val="none" w:sz="0" w:space="0" w:color="auto"/>
        <w:bottom w:val="none" w:sz="0" w:space="0" w:color="auto"/>
        <w:right w:val="none" w:sz="0" w:space="0" w:color="auto"/>
      </w:divBdr>
    </w:div>
    <w:div w:id="1560946009">
      <w:marLeft w:val="480"/>
      <w:marRight w:val="0"/>
      <w:marTop w:val="0"/>
      <w:marBottom w:val="0"/>
      <w:divBdr>
        <w:top w:val="none" w:sz="0" w:space="0" w:color="auto"/>
        <w:left w:val="none" w:sz="0" w:space="0" w:color="auto"/>
        <w:bottom w:val="none" w:sz="0" w:space="0" w:color="auto"/>
        <w:right w:val="none" w:sz="0" w:space="0" w:color="auto"/>
      </w:divBdr>
    </w:div>
    <w:div w:id="1561015460">
      <w:marLeft w:val="480"/>
      <w:marRight w:val="0"/>
      <w:marTop w:val="0"/>
      <w:marBottom w:val="0"/>
      <w:divBdr>
        <w:top w:val="none" w:sz="0" w:space="0" w:color="auto"/>
        <w:left w:val="none" w:sz="0" w:space="0" w:color="auto"/>
        <w:bottom w:val="none" w:sz="0" w:space="0" w:color="auto"/>
        <w:right w:val="none" w:sz="0" w:space="0" w:color="auto"/>
      </w:divBdr>
    </w:div>
    <w:div w:id="1561019511">
      <w:marLeft w:val="480"/>
      <w:marRight w:val="0"/>
      <w:marTop w:val="0"/>
      <w:marBottom w:val="0"/>
      <w:divBdr>
        <w:top w:val="none" w:sz="0" w:space="0" w:color="auto"/>
        <w:left w:val="none" w:sz="0" w:space="0" w:color="auto"/>
        <w:bottom w:val="none" w:sz="0" w:space="0" w:color="auto"/>
        <w:right w:val="none" w:sz="0" w:space="0" w:color="auto"/>
      </w:divBdr>
    </w:div>
    <w:div w:id="1561087370">
      <w:marLeft w:val="480"/>
      <w:marRight w:val="0"/>
      <w:marTop w:val="0"/>
      <w:marBottom w:val="0"/>
      <w:divBdr>
        <w:top w:val="none" w:sz="0" w:space="0" w:color="auto"/>
        <w:left w:val="none" w:sz="0" w:space="0" w:color="auto"/>
        <w:bottom w:val="none" w:sz="0" w:space="0" w:color="auto"/>
        <w:right w:val="none" w:sz="0" w:space="0" w:color="auto"/>
      </w:divBdr>
    </w:div>
    <w:div w:id="1561088830">
      <w:marLeft w:val="480"/>
      <w:marRight w:val="0"/>
      <w:marTop w:val="0"/>
      <w:marBottom w:val="0"/>
      <w:divBdr>
        <w:top w:val="none" w:sz="0" w:space="0" w:color="auto"/>
        <w:left w:val="none" w:sz="0" w:space="0" w:color="auto"/>
        <w:bottom w:val="none" w:sz="0" w:space="0" w:color="auto"/>
        <w:right w:val="none" w:sz="0" w:space="0" w:color="auto"/>
      </w:divBdr>
    </w:div>
    <w:div w:id="1561092398">
      <w:marLeft w:val="480"/>
      <w:marRight w:val="0"/>
      <w:marTop w:val="0"/>
      <w:marBottom w:val="0"/>
      <w:divBdr>
        <w:top w:val="none" w:sz="0" w:space="0" w:color="auto"/>
        <w:left w:val="none" w:sz="0" w:space="0" w:color="auto"/>
        <w:bottom w:val="none" w:sz="0" w:space="0" w:color="auto"/>
        <w:right w:val="none" w:sz="0" w:space="0" w:color="auto"/>
      </w:divBdr>
    </w:div>
    <w:div w:id="1561093395">
      <w:marLeft w:val="480"/>
      <w:marRight w:val="0"/>
      <w:marTop w:val="0"/>
      <w:marBottom w:val="0"/>
      <w:divBdr>
        <w:top w:val="none" w:sz="0" w:space="0" w:color="auto"/>
        <w:left w:val="none" w:sz="0" w:space="0" w:color="auto"/>
        <w:bottom w:val="none" w:sz="0" w:space="0" w:color="auto"/>
        <w:right w:val="none" w:sz="0" w:space="0" w:color="auto"/>
      </w:divBdr>
    </w:div>
    <w:div w:id="1561094273">
      <w:marLeft w:val="480"/>
      <w:marRight w:val="0"/>
      <w:marTop w:val="0"/>
      <w:marBottom w:val="0"/>
      <w:divBdr>
        <w:top w:val="none" w:sz="0" w:space="0" w:color="auto"/>
        <w:left w:val="none" w:sz="0" w:space="0" w:color="auto"/>
        <w:bottom w:val="none" w:sz="0" w:space="0" w:color="auto"/>
        <w:right w:val="none" w:sz="0" w:space="0" w:color="auto"/>
      </w:divBdr>
    </w:div>
    <w:div w:id="1561136259">
      <w:marLeft w:val="480"/>
      <w:marRight w:val="0"/>
      <w:marTop w:val="0"/>
      <w:marBottom w:val="0"/>
      <w:divBdr>
        <w:top w:val="none" w:sz="0" w:space="0" w:color="auto"/>
        <w:left w:val="none" w:sz="0" w:space="0" w:color="auto"/>
        <w:bottom w:val="none" w:sz="0" w:space="0" w:color="auto"/>
        <w:right w:val="none" w:sz="0" w:space="0" w:color="auto"/>
      </w:divBdr>
    </w:div>
    <w:div w:id="1561205976">
      <w:marLeft w:val="480"/>
      <w:marRight w:val="0"/>
      <w:marTop w:val="0"/>
      <w:marBottom w:val="0"/>
      <w:divBdr>
        <w:top w:val="none" w:sz="0" w:space="0" w:color="auto"/>
        <w:left w:val="none" w:sz="0" w:space="0" w:color="auto"/>
        <w:bottom w:val="none" w:sz="0" w:space="0" w:color="auto"/>
        <w:right w:val="none" w:sz="0" w:space="0" w:color="auto"/>
      </w:divBdr>
    </w:div>
    <w:div w:id="1561213281">
      <w:marLeft w:val="480"/>
      <w:marRight w:val="0"/>
      <w:marTop w:val="0"/>
      <w:marBottom w:val="0"/>
      <w:divBdr>
        <w:top w:val="none" w:sz="0" w:space="0" w:color="auto"/>
        <w:left w:val="none" w:sz="0" w:space="0" w:color="auto"/>
        <w:bottom w:val="none" w:sz="0" w:space="0" w:color="auto"/>
        <w:right w:val="none" w:sz="0" w:space="0" w:color="auto"/>
      </w:divBdr>
    </w:div>
    <w:div w:id="1561281116">
      <w:marLeft w:val="480"/>
      <w:marRight w:val="0"/>
      <w:marTop w:val="0"/>
      <w:marBottom w:val="0"/>
      <w:divBdr>
        <w:top w:val="none" w:sz="0" w:space="0" w:color="auto"/>
        <w:left w:val="none" w:sz="0" w:space="0" w:color="auto"/>
        <w:bottom w:val="none" w:sz="0" w:space="0" w:color="auto"/>
        <w:right w:val="none" w:sz="0" w:space="0" w:color="auto"/>
      </w:divBdr>
    </w:div>
    <w:div w:id="1561283973">
      <w:marLeft w:val="480"/>
      <w:marRight w:val="0"/>
      <w:marTop w:val="0"/>
      <w:marBottom w:val="0"/>
      <w:divBdr>
        <w:top w:val="none" w:sz="0" w:space="0" w:color="auto"/>
        <w:left w:val="none" w:sz="0" w:space="0" w:color="auto"/>
        <w:bottom w:val="none" w:sz="0" w:space="0" w:color="auto"/>
        <w:right w:val="none" w:sz="0" w:space="0" w:color="auto"/>
      </w:divBdr>
    </w:div>
    <w:div w:id="1561285854">
      <w:marLeft w:val="480"/>
      <w:marRight w:val="0"/>
      <w:marTop w:val="0"/>
      <w:marBottom w:val="0"/>
      <w:divBdr>
        <w:top w:val="none" w:sz="0" w:space="0" w:color="auto"/>
        <w:left w:val="none" w:sz="0" w:space="0" w:color="auto"/>
        <w:bottom w:val="none" w:sz="0" w:space="0" w:color="auto"/>
        <w:right w:val="none" w:sz="0" w:space="0" w:color="auto"/>
      </w:divBdr>
    </w:div>
    <w:div w:id="1561288016">
      <w:marLeft w:val="480"/>
      <w:marRight w:val="0"/>
      <w:marTop w:val="0"/>
      <w:marBottom w:val="0"/>
      <w:divBdr>
        <w:top w:val="none" w:sz="0" w:space="0" w:color="auto"/>
        <w:left w:val="none" w:sz="0" w:space="0" w:color="auto"/>
        <w:bottom w:val="none" w:sz="0" w:space="0" w:color="auto"/>
        <w:right w:val="none" w:sz="0" w:space="0" w:color="auto"/>
      </w:divBdr>
    </w:div>
    <w:div w:id="1561289686">
      <w:marLeft w:val="480"/>
      <w:marRight w:val="0"/>
      <w:marTop w:val="0"/>
      <w:marBottom w:val="0"/>
      <w:divBdr>
        <w:top w:val="none" w:sz="0" w:space="0" w:color="auto"/>
        <w:left w:val="none" w:sz="0" w:space="0" w:color="auto"/>
        <w:bottom w:val="none" w:sz="0" w:space="0" w:color="auto"/>
        <w:right w:val="none" w:sz="0" w:space="0" w:color="auto"/>
      </w:divBdr>
    </w:div>
    <w:div w:id="1561357460">
      <w:marLeft w:val="480"/>
      <w:marRight w:val="0"/>
      <w:marTop w:val="0"/>
      <w:marBottom w:val="0"/>
      <w:divBdr>
        <w:top w:val="none" w:sz="0" w:space="0" w:color="auto"/>
        <w:left w:val="none" w:sz="0" w:space="0" w:color="auto"/>
        <w:bottom w:val="none" w:sz="0" w:space="0" w:color="auto"/>
        <w:right w:val="none" w:sz="0" w:space="0" w:color="auto"/>
      </w:divBdr>
    </w:div>
    <w:div w:id="1561362233">
      <w:marLeft w:val="480"/>
      <w:marRight w:val="0"/>
      <w:marTop w:val="0"/>
      <w:marBottom w:val="0"/>
      <w:divBdr>
        <w:top w:val="none" w:sz="0" w:space="0" w:color="auto"/>
        <w:left w:val="none" w:sz="0" w:space="0" w:color="auto"/>
        <w:bottom w:val="none" w:sz="0" w:space="0" w:color="auto"/>
        <w:right w:val="none" w:sz="0" w:space="0" w:color="auto"/>
      </w:divBdr>
    </w:div>
    <w:div w:id="1561399923">
      <w:marLeft w:val="480"/>
      <w:marRight w:val="0"/>
      <w:marTop w:val="0"/>
      <w:marBottom w:val="0"/>
      <w:divBdr>
        <w:top w:val="none" w:sz="0" w:space="0" w:color="auto"/>
        <w:left w:val="none" w:sz="0" w:space="0" w:color="auto"/>
        <w:bottom w:val="none" w:sz="0" w:space="0" w:color="auto"/>
        <w:right w:val="none" w:sz="0" w:space="0" w:color="auto"/>
      </w:divBdr>
    </w:div>
    <w:div w:id="1561402265">
      <w:marLeft w:val="480"/>
      <w:marRight w:val="0"/>
      <w:marTop w:val="0"/>
      <w:marBottom w:val="0"/>
      <w:divBdr>
        <w:top w:val="none" w:sz="0" w:space="0" w:color="auto"/>
        <w:left w:val="none" w:sz="0" w:space="0" w:color="auto"/>
        <w:bottom w:val="none" w:sz="0" w:space="0" w:color="auto"/>
        <w:right w:val="none" w:sz="0" w:space="0" w:color="auto"/>
      </w:divBdr>
    </w:div>
    <w:div w:id="1561403969">
      <w:marLeft w:val="480"/>
      <w:marRight w:val="0"/>
      <w:marTop w:val="0"/>
      <w:marBottom w:val="0"/>
      <w:divBdr>
        <w:top w:val="none" w:sz="0" w:space="0" w:color="auto"/>
        <w:left w:val="none" w:sz="0" w:space="0" w:color="auto"/>
        <w:bottom w:val="none" w:sz="0" w:space="0" w:color="auto"/>
        <w:right w:val="none" w:sz="0" w:space="0" w:color="auto"/>
      </w:divBdr>
    </w:div>
    <w:div w:id="1561478201">
      <w:marLeft w:val="480"/>
      <w:marRight w:val="0"/>
      <w:marTop w:val="0"/>
      <w:marBottom w:val="0"/>
      <w:divBdr>
        <w:top w:val="none" w:sz="0" w:space="0" w:color="auto"/>
        <w:left w:val="none" w:sz="0" w:space="0" w:color="auto"/>
        <w:bottom w:val="none" w:sz="0" w:space="0" w:color="auto"/>
        <w:right w:val="none" w:sz="0" w:space="0" w:color="auto"/>
      </w:divBdr>
    </w:div>
    <w:div w:id="1561550773">
      <w:marLeft w:val="480"/>
      <w:marRight w:val="0"/>
      <w:marTop w:val="0"/>
      <w:marBottom w:val="0"/>
      <w:divBdr>
        <w:top w:val="none" w:sz="0" w:space="0" w:color="auto"/>
        <w:left w:val="none" w:sz="0" w:space="0" w:color="auto"/>
        <w:bottom w:val="none" w:sz="0" w:space="0" w:color="auto"/>
        <w:right w:val="none" w:sz="0" w:space="0" w:color="auto"/>
      </w:divBdr>
    </w:div>
    <w:div w:id="1561552384">
      <w:marLeft w:val="480"/>
      <w:marRight w:val="0"/>
      <w:marTop w:val="0"/>
      <w:marBottom w:val="0"/>
      <w:divBdr>
        <w:top w:val="none" w:sz="0" w:space="0" w:color="auto"/>
        <w:left w:val="none" w:sz="0" w:space="0" w:color="auto"/>
        <w:bottom w:val="none" w:sz="0" w:space="0" w:color="auto"/>
        <w:right w:val="none" w:sz="0" w:space="0" w:color="auto"/>
      </w:divBdr>
    </w:div>
    <w:div w:id="1561668580">
      <w:marLeft w:val="480"/>
      <w:marRight w:val="0"/>
      <w:marTop w:val="0"/>
      <w:marBottom w:val="0"/>
      <w:divBdr>
        <w:top w:val="none" w:sz="0" w:space="0" w:color="auto"/>
        <w:left w:val="none" w:sz="0" w:space="0" w:color="auto"/>
        <w:bottom w:val="none" w:sz="0" w:space="0" w:color="auto"/>
        <w:right w:val="none" w:sz="0" w:space="0" w:color="auto"/>
      </w:divBdr>
    </w:div>
    <w:div w:id="1561742893">
      <w:marLeft w:val="480"/>
      <w:marRight w:val="0"/>
      <w:marTop w:val="0"/>
      <w:marBottom w:val="0"/>
      <w:divBdr>
        <w:top w:val="none" w:sz="0" w:space="0" w:color="auto"/>
        <w:left w:val="none" w:sz="0" w:space="0" w:color="auto"/>
        <w:bottom w:val="none" w:sz="0" w:space="0" w:color="auto"/>
        <w:right w:val="none" w:sz="0" w:space="0" w:color="auto"/>
      </w:divBdr>
    </w:div>
    <w:div w:id="1561751695">
      <w:marLeft w:val="480"/>
      <w:marRight w:val="0"/>
      <w:marTop w:val="0"/>
      <w:marBottom w:val="0"/>
      <w:divBdr>
        <w:top w:val="none" w:sz="0" w:space="0" w:color="auto"/>
        <w:left w:val="none" w:sz="0" w:space="0" w:color="auto"/>
        <w:bottom w:val="none" w:sz="0" w:space="0" w:color="auto"/>
        <w:right w:val="none" w:sz="0" w:space="0" w:color="auto"/>
      </w:divBdr>
    </w:div>
    <w:div w:id="1561790268">
      <w:marLeft w:val="480"/>
      <w:marRight w:val="0"/>
      <w:marTop w:val="0"/>
      <w:marBottom w:val="0"/>
      <w:divBdr>
        <w:top w:val="none" w:sz="0" w:space="0" w:color="auto"/>
        <w:left w:val="none" w:sz="0" w:space="0" w:color="auto"/>
        <w:bottom w:val="none" w:sz="0" w:space="0" w:color="auto"/>
        <w:right w:val="none" w:sz="0" w:space="0" w:color="auto"/>
      </w:divBdr>
    </w:div>
    <w:div w:id="1561792523">
      <w:marLeft w:val="480"/>
      <w:marRight w:val="0"/>
      <w:marTop w:val="0"/>
      <w:marBottom w:val="0"/>
      <w:divBdr>
        <w:top w:val="none" w:sz="0" w:space="0" w:color="auto"/>
        <w:left w:val="none" w:sz="0" w:space="0" w:color="auto"/>
        <w:bottom w:val="none" w:sz="0" w:space="0" w:color="auto"/>
        <w:right w:val="none" w:sz="0" w:space="0" w:color="auto"/>
      </w:divBdr>
    </w:div>
    <w:div w:id="1561819791">
      <w:marLeft w:val="480"/>
      <w:marRight w:val="0"/>
      <w:marTop w:val="0"/>
      <w:marBottom w:val="0"/>
      <w:divBdr>
        <w:top w:val="none" w:sz="0" w:space="0" w:color="auto"/>
        <w:left w:val="none" w:sz="0" w:space="0" w:color="auto"/>
        <w:bottom w:val="none" w:sz="0" w:space="0" w:color="auto"/>
        <w:right w:val="none" w:sz="0" w:space="0" w:color="auto"/>
      </w:divBdr>
    </w:div>
    <w:div w:id="1561820304">
      <w:marLeft w:val="480"/>
      <w:marRight w:val="0"/>
      <w:marTop w:val="0"/>
      <w:marBottom w:val="0"/>
      <w:divBdr>
        <w:top w:val="none" w:sz="0" w:space="0" w:color="auto"/>
        <w:left w:val="none" w:sz="0" w:space="0" w:color="auto"/>
        <w:bottom w:val="none" w:sz="0" w:space="0" w:color="auto"/>
        <w:right w:val="none" w:sz="0" w:space="0" w:color="auto"/>
      </w:divBdr>
    </w:div>
    <w:div w:id="1561862094">
      <w:marLeft w:val="480"/>
      <w:marRight w:val="0"/>
      <w:marTop w:val="0"/>
      <w:marBottom w:val="0"/>
      <w:divBdr>
        <w:top w:val="none" w:sz="0" w:space="0" w:color="auto"/>
        <w:left w:val="none" w:sz="0" w:space="0" w:color="auto"/>
        <w:bottom w:val="none" w:sz="0" w:space="0" w:color="auto"/>
        <w:right w:val="none" w:sz="0" w:space="0" w:color="auto"/>
      </w:divBdr>
    </w:div>
    <w:div w:id="1561868860">
      <w:marLeft w:val="480"/>
      <w:marRight w:val="0"/>
      <w:marTop w:val="0"/>
      <w:marBottom w:val="0"/>
      <w:divBdr>
        <w:top w:val="none" w:sz="0" w:space="0" w:color="auto"/>
        <w:left w:val="none" w:sz="0" w:space="0" w:color="auto"/>
        <w:bottom w:val="none" w:sz="0" w:space="0" w:color="auto"/>
        <w:right w:val="none" w:sz="0" w:space="0" w:color="auto"/>
      </w:divBdr>
    </w:div>
    <w:div w:id="1561943271">
      <w:marLeft w:val="480"/>
      <w:marRight w:val="0"/>
      <w:marTop w:val="0"/>
      <w:marBottom w:val="0"/>
      <w:divBdr>
        <w:top w:val="none" w:sz="0" w:space="0" w:color="auto"/>
        <w:left w:val="none" w:sz="0" w:space="0" w:color="auto"/>
        <w:bottom w:val="none" w:sz="0" w:space="0" w:color="auto"/>
        <w:right w:val="none" w:sz="0" w:space="0" w:color="auto"/>
      </w:divBdr>
    </w:div>
    <w:div w:id="1562054073">
      <w:marLeft w:val="480"/>
      <w:marRight w:val="0"/>
      <w:marTop w:val="0"/>
      <w:marBottom w:val="0"/>
      <w:divBdr>
        <w:top w:val="none" w:sz="0" w:space="0" w:color="auto"/>
        <w:left w:val="none" w:sz="0" w:space="0" w:color="auto"/>
        <w:bottom w:val="none" w:sz="0" w:space="0" w:color="auto"/>
        <w:right w:val="none" w:sz="0" w:space="0" w:color="auto"/>
      </w:divBdr>
    </w:div>
    <w:div w:id="1562058039">
      <w:marLeft w:val="480"/>
      <w:marRight w:val="0"/>
      <w:marTop w:val="0"/>
      <w:marBottom w:val="0"/>
      <w:divBdr>
        <w:top w:val="none" w:sz="0" w:space="0" w:color="auto"/>
        <w:left w:val="none" w:sz="0" w:space="0" w:color="auto"/>
        <w:bottom w:val="none" w:sz="0" w:space="0" w:color="auto"/>
        <w:right w:val="none" w:sz="0" w:space="0" w:color="auto"/>
      </w:divBdr>
    </w:div>
    <w:div w:id="1562138568">
      <w:marLeft w:val="480"/>
      <w:marRight w:val="0"/>
      <w:marTop w:val="0"/>
      <w:marBottom w:val="0"/>
      <w:divBdr>
        <w:top w:val="none" w:sz="0" w:space="0" w:color="auto"/>
        <w:left w:val="none" w:sz="0" w:space="0" w:color="auto"/>
        <w:bottom w:val="none" w:sz="0" w:space="0" w:color="auto"/>
        <w:right w:val="none" w:sz="0" w:space="0" w:color="auto"/>
      </w:divBdr>
    </w:div>
    <w:div w:id="1562205169">
      <w:marLeft w:val="480"/>
      <w:marRight w:val="0"/>
      <w:marTop w:val="0"/>
      <w:marBottom w:val="0"/>
      <w:divBdr>
        <w:top w:val="none" w:sz="0" w:space="0" w:color="auto"/>
        <w:left w:val="none" w:sz="0" w:space="0" w:color="auto"/>
        <w:bottom w:val="none" w:sz="0" w:space="0" w:color="auto"/>
        <w:right w:val="none" w:sz="0" w:space="0" w:color="auto"/>
      </w:divBdr>
    </w:div>
    <w:div w:id="1562251147">
      <w:marLeft w:val="480"/>
      <w:marRight w:val="0"/>
      <w:marTop w:val="0"/>
      <w:marBottom w:val="0"/>
      <w:divBdr>
        <w:top w:val="none" w:sz="0" w:space="0" w:color="auto"/>
        <w:left w:val="none" w:sz="0" w:space="0" w:color="auto"/>
        <w:bottom w:val="none" w:sz="0" w:space="0" w:color="auto"/>
        <w:right w:val="none" w:sz="0" w:space="0" w:color="auto"/>
      </w:divBdr>
    </w:div>
    <w:div w:id="1562402417">
      <w:marLeft w:val="480"/>
      <w:marRight w:val="0"/>
      <w:marTop w:val="0"/>
      <w:marBottom w:val="0"/>
      <w:divBdr>
        <w:top w:val="none" w:sz="0" w:space="0" w:color="auto"/>
        <w:left w:val="none" w:sz="0" w:space="0" w:color="auto"/>
        <w:bottom w:val="none" w:sz="0" w:space="0" w:color="auto"/>
        <w:right w:val="none" w:sz="0" w:space="0" w:color="auto"/>
      </w:divBdr>
    </w:div>
    <w:div w:id="1562446839">
      <w:marLeft w:val="480"/>
      <w:marRight w:val="0"/>
      <w:marTop w:val="0"/>
      <w:marBottom w:val="0"/>
      <w:divBdr>
        <w:top w:val="none" w:sz="0" w:space="0" w:color="auto"/>
        <w:left w:val="none" w:sz="0" w:space="0" w:color="auto"/>
        <w:bottom w:val="none" w:sz="0" w:space="0" w:color="auto"/>
        <w:right w:val="none" w:sz="0" w:space="0" w:color="auto"/>
      </w:divBdr>
    </w:div>
    <w:div w:id="1562473382">
      <w:marLeft w:val="480"/>
      <w:marRight w:val="0"/>
      <w:marTop w:val="0"/>
      <w:marBottom w:val="0"/>
      <w:divBdr>
        <w:top w:val="none" w:sz="0" w:space="0" w:color="auto"/>
        <w:left w:val="none" w:sz="0" w:space="0" w:color="auto"/>
        <w:bottom w:val="none" w:sz="0" w:space="0" w:color="auto"/>
        <w:right w:val="none" w:sz="0" w:space="0" w:color="auto"/>
      </w:divBdr>
    </w:div>
    <w:div w:id="1562522862">
      <w:marLeft w:val="480"/>
      <w:marRight w:val="0"/>
      <w:marTop w:val="0"/>
      <w:marBottom w:val="0"/>
      <w:divBdr>
        <w:top w:val="none" w:sz="0" w:space="0" w:color="auto"/>
        <w:left w:val="none" w:sz="0" w:space="0" w:color="auto"/>
        <w:bottom w:val="none" w:sz="0" w:space="0" w:color="auto"/>
        <w:right w:val="none" w:sz="0" w:space="0" w:color="auto"/>
      </w:divBdr>
    </w:div>
    <w:div w:id="1562524773">
      <w:marLeft w:val="480"/>
      <w:marRight w:val="0"/>
      <w:marTop w:val="0"/>
      <w:marBottom w:val="0"/>
      <w:divBdr>
        <w:top w:val="none" w:sz="0" w:space="0" w:color="auto"/>
        <w:left w:val="none" w:sz="0" w:space="0" w:color="auto"/>
        <w:bottom w:val="none" w:sz="0" w:space="0" w:color="auto"/>
        <w:right w:val="none" w:sz="0" w:space="0" w:color="auto"/>
      </w:divBdr>
    </w:div>
    <w:div w:id="1562591349">
      <w:marLeft w:val="480"/>
      <w:marRight w:val="0"/>
      <w:marTop w:val="0"/>
      <w:marBottom w:val="0"/>
      <w:divBdr>
        <w:top w:val="none" w:sz="0" w:space="0" w:color="auto"/>
        <w:left w:val="none" w:sz="0" w:space="0" w:color="auto"/>
        <w:bottom w:val="none" w:sz="0" w:space="0" w:color="auto"/>
        <w:right w:val="none" w:sz="0" w:space="0" w:color="auto"/>
      </w:divBdr>
    </w:div>
    <w:div w:id="1562643114">
      <w:marLeft w:val="480"/>
      <w:marRight w:val="0"/>
      <w:marTop w:val="0"/>
      <w:marBottom w:val="0"/>
      <w:divBdr>
        <w:top w:val="none" w:sz="0" w:space="0" w:color="auto"/>
        <w:left w:val="none" w:sz="0" w:space="0" w:color="auto"/>
        <w:bottom w:val="none" w:sz="0" w:space="0" w:color="auto"/>
        <w:right w:val="none" w:sz="0" w:space="0" w:color="auto"/>
      </w:divBdr>
    </w:div>
    <w:div w:id="1562671642">
      <w:marLeft w:val="480"/>
      <w:marRight w:val="0"/>
      <w:marTop w:val="0"/>
      <w:marBottom w:val="0"/>
      <w:divBdr>
        <w:top w:val="none" w:sz="0" w:space="0" w:color="auto"/>
        <w:left w:val="none" w:sz="0" w:space="0" w:color="auto"/>
        <w:bottom w:val="none" w:sz="0" w:space="0" w:color="auto"/>
        <w:right w:val="none" w:sz="0" w:space="0" w:color="auto"/>
      </w:divBdr>
    </w:div>
    <w:div w:id="1562935058">
      <w:marLeft w:val="480"/>
      <w:marRight w:val="0"/>
      <w:marTop w:val="0"/>
      <w:marBottom w:val="0"/>
      <w:divBdr>
        <w:top w:val="none" w:sz="0" w:space="0" w:color="auto"/>
        <w:left w:val="none" w:sz="0" w:space="0" w:color="auto"/>
        <w:bottom w:val="none" w:sz="0" w:space="0" w:color="auto"/>
        <w:right w:val="none" w:sz="0" w:space="0" w:color="auto"/>
      </w:divBdr>
    </w:div>
    <w:div w:id="1562986023">
      <w:marLeft w:val="480"/>
      <w:marRight w:val="0"/>
      <w:marTop w:val="0"/>
      <w:marBottom w:val="0"/>
      <w:divBdr>
        <w:top w:val="none" w:sz="0" w:space="0" w:color="auto"/>
        <w:left w:val="none" w:sz="0" w:space="0" w:color="auto"/>
        <w:bottom w:val="none" w:sz="0" w:space="0" w:color="auto"/>
        <w:right w:val="none" w:sz="0" w:space="0" w:color="auto"/>
      </w:divBdr>
    </w:div>
    <w:div w:id="1563100149">
      <w:marLeft w:val="480"/>
      <w:marRight w:val="0"/>
      <w:marTop w:val="0"/>
      <w:marBottom w:val="0"/>
      <w:divBdr>
        <w:top w:val="none" w:sz="0" w:space="0" w:color="auto"/>
        <w:left w:val="none" w:sz="0" w:space="0" w:color="auto"/>
        <w:bottom w:val="none" w:sz="0" w:space="0" w:color="auto"/>
        <w:right w:val="none" w:sz="0" w:space="0" w:color="auto"/>
      </w:divBdr>
    </w:div>
    <w:div w:id="1563131355">
      <w:marLeft w:val="480"/>
      <w:marRight w:val="0"/>
      <w:marTop w:val="0"/>
      <w:marBottom w:val="0"/>
      <w:divBdr>
        <w:top w:val="none" w:sz="0" w:space="0" w:color="auto"/>
        <w:left w:val="none" w:sz="0" w:space="0" w:color="auto"/>
        <w:bottom w:val="none" w:sz="0" w:space="0" w:color="auto"/>
        <w:right w:val="none" w:sz="0" w:space="0" w:color="auto"/>
      </w:divBdr>
    </w:div>
    <w:div w:id="1563177543">
      <w:marLeft w:val="480"/>
      <w:marRight w:val="0"/>
      <w:marTop w:val="0"/>
      <w:marBottom w:val="0"/>
      <w:divBdr>
        <w:top w:val="none" w:sz="0" w:space="0" w:color="auto"/>
        <w:left w:val="none" w:sz="0" w:space="0" w:color="auto"/>
        <w:bottom w:val="none" w:sz="0" w:space="0" w:color="auto"/>
        <w:right w:val="none" w:sz="0" w:space="0" w:color="auto"/>
      </w:divBdr>
    </w:div>
    <w:div w:id="1563180031">
      <w:marLeft w:val="480"/>
      <w:marRight w:val="0"/>
      <w:marTop w:val="0"/>
      <w:marBottom w:val="0"/>
      <w:divBdr>
        <w:top w:val="none" w:sz="0" w:space="0" w:color="auto"/>
        <w:left w:val="none" w:sz="0" w:space="0" w:color="auto"/>
        <w:bottom w:val="none" w:sz="0" w:space="0" w:color="auto"/>
        <w:right w:val="none" w:sz="0" w:space="0" w:color="auto"/>
      </w:divBdr>
    </w:div>
    <w:div w:id="1563254299">
      <w:marLeft w:val="480"/>
      <w:marRight w:val="0"/>
      <w:marTop w:val="0"/>
      <w:marBottom w:val="0"/>
      <w:divBdr>
        <w:top w:val="none" w:sz="0" w:space="0" w:color="auto"/>
        <w:left w:val="none" w:sz="0" w:space="0" w:color="auto"/>
        <w:bottom w:val="none" w:sz="0" w:space="0" w:color="auto"/>
        <w:right w:val="none" w:sz="0" w:space="0" w:color="auto"/>
      </w:divBdr>
    </w:div>
    <w:div w:id="1563296292">
      <w:marLeft w:val="480"/>
      <w:marRight w:val="0"/>
      <w:marTop w:val="0"/>
      <w:marBottom w:val="0"/>
      <w:divBdr>
        <w:top w:val="none" w:sz="0" w:space="0" w:color="auto"/>
        <w:left w:val="none" w:sz="0" w:space="0" w:color="auto"/>
        <w:bottom w:val="none" w:sz="0" w:space="0" w:color="auto"/>
        <w:right w:val="none" w:sz="0" w:space="0" w:color="auto"/>
      </w:divBdr>
    </w:div>
    <w:div w:id="1563328314">
      <w:marLeft w:val="480"/>
      <w:marRight w:val="0"/>
      <w:marTop w:val="0"/>
      <w:marBottom w:val="0"/>
      <w:divBdr>
        <w:top w:val="none" w:sz="0" w:space="0" w:color="auto"/>
        <w:left w:val="none" w:sz="0" w:space="0" w:color="auto"/>
        <w:bottom w:val="none" w:sz="0" w:space="0" w:color="auto"/>
        <w:right w:val="none" w:sz="0" w:space="0" w:color="auto"/>
      </w:divBdr>
    </w:div>
    <w:div w:id="1563366615">
      <w:marLeft w:val="480"/>
      <w:marRight w:val="0"/>
      <w:marTop w:val="0"/>
      <w:marBottom w:val="0"/>
      <w:divBdr>
        <w:top w:val="none" w:sz="0" w:space="0" w:color="auto"/>
        <w:left w:val="none" w:sz="0" w:space="0" w:color="auto"/>
        <w:bottom w:val="none" w:sz="0" w:space="0" w:color="auto"/>
        <w:right w:val="none" w:sz="0" w:space="0" w:color="auto"/>
      </w:divBdr>
    </w:div>
    <w:div w:id="1563440076">
      <w:marLeft w:val="480"/>
      <w:marRight w:val="0"/>
      <w:marTop w:val="0"/>
      <w:marBottom w:val="0"/>
      <w:divBdr>
        <w:top w:val="none" w:sz="0" w:space="0" w:color="auto"/>
        <w:left w:val="none" w:sz="0" w:space="0" w:color="auto"/>
        <w:bottom w:val="none" w:sz="0" w:space="0" w:color="auto"/>
        <w:right w:val="none" w:sz="0" w:space="0" w:color="auto"/>
      </w:divBdr>
    </w:div>
    <w:div w:id="1563642381">
      <w:marLeft w:val="480"/>
      <w:marRight w:val="0"/>
      <w:marTop w:val="0"/>
      <w:marBottom w:val="0"/>
      <w:divBdr>
        <w:top w:val="none" w:sz="0" w:space="0" w:color="auto"/>
        <w:left w:val="none" w:sz="0" w:space="0" w:color="auto"/>
        <w:bottom w:val="none" w:sz="0" w:space="0" w:color="auto"/>
        <w:right w:val="none" w:sz="0" w:space="0" w:color="auto"/>
      </w:divBdr>
    </w:div>
    <w:div w:id="1563711665">
      <w:marLeft w:val="480"/>
      <w:marRight w:val="0"/>
      <w:marTop w:val="0"/>
      <w:marBottom w:val="0"/>
      <w:divBdr>
        <w:top w:val="none" w:sz="0" w:space="0" w:color="auto"/>
        <w:left w:val="none" w:sz="0" w:space="0" w:color="auto"/>
        <w:bottom w:val="none" w:sz="0" w:space="0" w:color="auto"/>
        <w:right w:val="none" w:sz="0" w:space="0" w:color="auto"/>
      </w:divBdr>
    </w:div>
    <w:div w:id="1563716819">
      <w:marLeft w:val="480"/>
      <w:marRight w:val="0"/>
      <w:marTop w:val="0"/>
      <w:marBottom w:val="0"/>
      <w:divBdr>
        <w:top w:val="none" w:sz="0" w:space="0" w:color="auto"/>
        <w:left w:val="none" w:sz="0" w:space="0" w:color="auto"/>
        <w:bottom w:val="none" w:sz="0" w:space="0" w:color="auto"/>
        <w:right w:val="none" w:sz="0" w:space="0" w:color="auto"/>
      </w:divBdr>
    </w:div>
    <w:div w:id="1563979246">
      <w:marLeft w:val="480"/>
      <w:marRight w:val="0"/>
      <w:marTop w:val="0"/>
      <w:marBottom w:val="0"/>
      <w:divBdr>
        <w:top w:val="none" w:sz="0" w:space="0" w:color="auto"/>
        <w:left w:val="none" w:sz="0" w:space="0" w:color="auto"/>
        <w:bottom w:val="none" w:sz="0" w:space="0" w:color="auto"/>
        <w:right w:val="none" w:sz="0" w:space="0" w:color="auto"/>
      </w:divBdr>
    </w:div>
    <w:div w:id="1564019851">
      <w:marLeft w:val="480"/>
      <w:marRight w:val="0"/>
      <w:marTop w:val="0"/>
      <w:marBottom w:val="0"/>
      <w:divBdr>
        <w:top w:val="none" w:sz="0" w:space="0" w:color="auto"/>
        <w:left w:val="none" w:sz="0" w:space="0" w:color="auto"/>
        <w:bottom w:val="none" w:sz="0" w:space="0" w:color="auto"/>
        <w:right w:val="none" w:sz="0" w:space="0" w:color="auto"/>
      </w:divBdr>
    </w:div>
    <w:div w:id="1564101896">
      <w:marLeft w:val="480"/>
      <w:marRight w:val="0"/>
      <w:marTop w:val="0"/>
      <w:marBottom w:val="0"/>
      <w:divBdr>
        <w:top w:val="none" w:sz="0" w:space="0" w:color="auto"/>
        <w:left w:val="none" w:sz="0" w:space="0" w:color="auto"/>
        <w:bottom w:val="none" w:sz="0" w:space="0" w:color="auto"/>
        <w:right w:val="none" w:sz="0" w:space="0" w:color="auto"/>
      </w:divBdr>
    </w:div>
    <w:div w:id="1564178102">
      <w:marLeft w:val="480"/>
      <w:marRight w:val="0"/>
      <w:marTop w:val="0"/>
      <w:marBottom w:val="0"/>
      <w:divBdr>
        <w:top w:val="none" w:sz="0" w:space="0" w:color="auto"/>
        <w:left w:val="none" w:sz="0" w:space="0" w:color="auto"/>
        <w:bottom w:val="none" w:sz="0" w:space="0" w:color="auto"/>
        <w:right w:val="none" w:sz="0" w:space="0" w:color="auto"/>
      </w:divBdr>
    </w:div>
    <w:div w:id="1564288985">
      <w:marLeft w:val="480"/>
      <w:marRight w:val="0"/>
      <w:marTop w:val="0"/>
      <w:marBottom w:val="0"/>
      <w:divBdr>
        <w:top w:val="none" w:sz="0" w:space="0" w:color="auto"/>
        <w:left w:val="none" w:sz="0" w:space="0" w:color="auto"/>
        <w:bottom w:val="none" w:sz="0" w:space="0" w:color="auto"/>
        <w:right w:val="none" w:sz="0" w:space="0" w:color="auto"/>
      </w:divBdr>
    </w:div>
    <w:div w:id="1564291400">
      <w:marLeft w:val="480"/>
      <w:marRight w:val="0"/>
      <w:marTop w:val="0"/>
      <w:marBottom w:val="0"/>
      <w:divBdr>
        <w:top w:val="none" w:sz="0" w:space="0" w:color="auto"/>
        <w:left w:val="none" w:sz="0" w:space="0" w:color="auto"/>
        <w:bottom w:val="none" w:sz="0" w:space="0" w:color="auto"/>
        <w:right w:val="none" w:sz="0" w:space="0" w:color="auto"/>
      </w:divBdr>
    </w:div>
    <w:div w:id="1564412517">
      <w:marLeft w:val="480"/>
      <w:marRight w:val="0"/>
      <w:marTop w:val="0"/>
      <w:marBottom w:val="0"/>
      <w:divBdr>
        <w:top w:val="none" w:sz="0" w:space="0" w:color="auto"/>
        <w:left w:val="none" w:sz="0" w:space="0" w:color="auto"/>
        <w:bottom w:val="none" w:sz="0" w:space="0" w:color="auto"/>
        <w:right w:val="none" w:sz="0" w:space="0" w:color="auto"/>
      </w:divBdr>
    </w:div>
    <w:div w:id="1564481533">
      <w:marLeft w:val="480"/>
      <w:marRight w:val="0"/>
      <w:marTop w:val="0"/>
      <w:marBottom w:val="0"/>
      <w:divBdr>
        <w:top w:val="none" w:sz="0" w:space="0" w:color="auto"/>
        <w:left w:val="none" w:sz="0" w:space="0" w:color="auto"/>
        <w:bottom w:val="none" w:sz="0" w:space="0" w:color="auto"/>
        <w:right w:val="none" w:sz="0" w:space="0" w:color="auto"/>
      </w:divBdr>
    </w:div>
    <w:div w:id="1564481569">
      <w:marLeft w:val="480"/>
      <w:marRight w:val="0"/>
      <w:marTop w:val="0"/>
      <w:marBottom w:val="0"/>
      <w:divBdr>
        <w:top w:val="none" w:sz="0" w:space="0" w:color="auto"/>
        <w:left w:val="none" w:sz="0" w:space="0" w:color="auto"/>
        <w:bottom w:val="none" w:sz="0" w:space="0" w:color="auto"/>
        <w:right w:val="none" w:sz="0" w:space="0" w:color="auto"/>
      </w:divBdr>
    </w:div>
    <w:div w:id="1564484296">
      <w:marLeft w:val="480"/>
      <w:marRight w:val="0"/>
      <w:marTop w:val="0"/>
      <w:marBottom w:val="0"/>
      <w:divBdr>
        <w:top w:val="none" w:sz="0" w:space="0" w:color="auto"/>
        <w:left w:val="none" w:sz="0" w:space="0" w:color="auto"/>
        <w:bottom w:val="none" w:sz="0" w:space="0" w:color="auto"/>
        <w:right w:val="none" w:sz="0" w:space="0" w:color="auto"/>
      </w:divBdr>
    </w:div>
    <w:div w:id="1564487564">
      <w:marLeft w:val="480"/>
      <w:marRight w:val="0"/>
      <w:marTop w:val="0"/>
      <w:marBottom w:val="0"/>
      <w:divBdr>
        <w:top w:val="none" w:sz="0" w:space="0" w:color="auto"/>
        <w:left w:val="none" w:sz="0" w:space="0" w:color="auto"/>
        <w:bottom w:val="none" w:sz="0" w:space="0" w:color="auto"/>
        <w:right w:val="none" w:sz="0" w:space="0" w:color="auto"/>
      </w:divBdr>
    </w:div>
    <w:div w:id="1564489564">
      <w:marLeft w:val="480"/>
      <w:marRight w:val="0"/>
      <w:marTop w:val="0"/>
      <w:marBottom w:val="0"/>
      <w:divBdr>
        <w:top w:val="none" w:sz="0" w:space="0" w:color="auto"/>
        <w:left w:val="none" w:sz="0" w:space="0" w:color="auto"/>
        <w:bottom w:val="none" w:sz="0" w:space="0" w:color="auto"/>
        <w:right w:val="none" w:sz="0" w:space="0" w:color="auto"/>
      </w:divBdr>
    </w:div>
    <w:div w:id="1564556744">
      <w:marLeft w:val="480"/>
      <w:marRight w:val="0"/>
      <w:marTop w:val="0"/>
      <w:marBottom w:val="0"/>
      <w:divBdr>
        <w:top w:val="none" w:sz="0" w:space="0" w:color="auto"/>
        <w:left w:val="none" w:sz="0" w:space="0" w:color="auto"/>
        <w:bottom w:val="none" w:sz="0" w:space="0" w:color="auto"/>
        <w:right w:val="none" w:sz="0" w:space="0" w:color="auto"/>
      </w:divBdr>
    </w:div>
    <w:div w:id="1564635607">
      <w:marLeft w:val="480"/>
      <w:marRight w:val="0"/>
      <w:marTop w:val="0"/>
      <w:marBottom w:val="0"/>
      <w:divBdr>
        <w:top w:val="none" w:sz="0" w:space="0" w:color="auto"/>
        <w:left w:val="none" w:sz="0" w:space="0" w:color="auto"/>
        <w:bottom w:val="none" w:sz="0" w:space="0" w:color="auto"/>
        <w:right w:val="none" w:sz="0" w:space="0" w:color="auto"/>
      </w:divBdr>
    </w:div>
    <w:div w:id="1564637932">
      <w:marLeft w:val="480"/>
      <w:marRight w:val="0"/>
      <w:marTop w:val="0"/>
      <w:marBottom w:val="0"/>
      <w:divBdr>
        <w:top w:val="none" w:sz="0" w:space="0" w:color="auto"/>
        <w:left w:val="none" w:sz="0" w:space="0" w:color="auto"/>
        <w:bottom w:val="none" w:sz="0" w:space="0" w:color="auto"/>
        <w:right w:val="none" w:sz="0" w:space="0" w:color="auto"/>
      </w:divBdr>
    </w:div>
    <w:div w:id="1564638494">
      <w:marLeft w:val="480"/>
      <w:marRight w:val="0"/>
      <w:marTop w:val="0"/>
      <w:marBottom w:val="0"/>
      <w:divBdr>
        <w:top w:val="none" w:sz="0" w:space="0" w:color="auto"/>
        <w:left w:val="none" w:sz="0" w:space="0" w:color="auto"/>
        <w:bottom w:val="none" w:sz="0" w:space="0" w:color="auto"/>
        <w:right w:val="none" w:sz="0" w:space="0" w:color="auto"/>
      </w:divBdr>
    </w:div>
    <w:div w:id="1564750122">
      <w:marLeft w:val="480"/>
      <w:marRight w:val="0"/>
      <w:marTop w:val="0"/>
      <w:marBottom w:val="0"/>
      <w:divBdr>
        <w:top w:val="none" w:sz="0" w:space="0" w:color="auto"/>
        <w:left w:val="none" w:sz="0" w:space="0" w:color="auto"/>
        <w:bottom w:val="none" w:sz="0" w:space="0" w:color="auto"/>
        <w:right w:val="none" w:sz="0" w:space="0" w:color="auto"/>
      </w:divBdr>
    </w:div>
    <w:div w:id="1564750845">
      <w:marLeft w:val="480"/>
      <w:marRight w:val="0"/>
      <w:marTop w:val="0"/>
      <w:marBottom w:val="0"/>
      <w:divBdr>
        <w:top w:val="none" w:sz="0" w:space="0" w:color="auto"/>
        <w:left w:val="none" w:sz="0" w:space="0" w:color="auto"/>
        <w:bottom w:val="none" w:sz="0" w:space="0" w:color="auto"/>
        <w:right w:val="none" w:sz="0" w:space="0" w:color="auto"/>
      </w:divBdr>
    </w:div>
    <w:div w:id="1564754169">
      <w:marLeft w:val="480"/>
      <w:marRight w:val="0"/>
      <w:marTop w:val="0"/>
      <w:marBottom w:val="0"/>
      <w:divBdr>
        <w:top w:val="none" w:sz="0" w:space="0" w:color="auto"/>
        <w:left w:val="none" w:sz="0" w:space="0" w:color="auto"/>
        <w:bottom w:val="none" w:sz="0" w:space="0" w:color="auto"/>
        <w:right w:val="none" w:sz="0" w:space="0" w:color="auto"/>
      </w:divBdr>
    </w:div>
    <w:div w:id="1564756139">
      <w:marLeft w:val="480"/>
      <w:marRight w:val="0"/>
      <w:marTop w:val="0"/>
      <w:marBottom w:val="0"/>
      <w:divBdr>
        <w:top w:val="none" w:sz="0" w:space="0" w:color="auto"/>
        <w:left w:val="none" w:sz="0" w:space="0" w:color="auto"/>
        <w:bottom w:val="none" w:sz="0" w:space="0" w:color="auto"/>
        <w:right w:val="none" w:sz="0" w:space="0" w:color="auto"/>
      </w:divBdr>
    </w:div>
    <w:div w:id="1564758455">
      <w:marLeft w:val="480"/>
      <w:marRight w:val="0"/>
      <w:marTop w:val="0"/>
      <w:marBottom w:val="0"/>
      <w:divBdr>
        <w:top w:val="none" w:sz="0" w:space="0" w:color="auto"/>
        <w:left w:val="none" w:sz="0" w:space="0" w:color="auto"/>
        <w:bottom w:val="none" w:sz="0" w:space="0" w:color="auto"/>
        <w:right w:val="none" w:sz="0" w:space="0" w:color="auto"/>
      </w:divBdr>
    </w:div>
    <w:div w:id="1564827789">
      <w:marLeft w:val="480"/>
      <w:marRight w:val="0"/>
      <w:marTop w:val="0"/>
      <w:marBottom w:val="0"/>
      <w:divBdr>
        <w:top w:val="none" w:sz="0" w:space="0" w:color="auto"/>
        <w:left w:val="none" w:sz="0" w:space="0" w:color="auto"/>
        <w:bottom w:val="none" w:sz="0" w:space="0" w:color="auto"/>
        <w:right w:val="none" w:sz="0" w:space="0" w:color="auto"/>
      </w:divBdr>
    </w:div>
    <w:div w:id="1564870547">
      <w:marLeft w:val="480"/>
      <w:marRight w:val="0"/>
      <w:marTop w:val="0"/>
      <w:marBottom w:val="0"/>
      <w:divBdr>
        <w:top w:val="none" w:sz="0" w:space="0" w:color="auto"/>
        <w:left w:val="none" w:sz="0" w:space="0" w:color="auto"/>
        <w:bottom w:val="none" w:sz="0" w:space="0" w:color="auto"/>
        <w:right w:val="none" w:sz="0" w:space="0" w:color="auto"/>
      </w:divBdr>
    </w:div>
    <w:div w:id="1564875944">
      <w:marLeft w:val="480"/>
      <w:marRight w:val="0"/>
      <w:marTop w:val="0"/>
      <w:marBottom w:val="0"/>
      <w:divBdr>
        <w:top w:val="none" w:sz="0" w:space="0" w:color="auto"/>
        <w:left w:val="none" w:sz="0" w:space="0" w:color="auto"/>
        <w:bottom w:val="none" w:sz="0" w:space="0" w:color="auto"/>
        <w:right w:val="none" w:sz="0" w:space="0" w:color="auto"/>
      </w:divBdr>
    </w:div>
    <w:div w:id="1565021672">
      <w:marLeft w:val="480"/>
      <w:marRight w:val="0"/>
      <w:marTop w:val="0"/>
      <w:marBottom w:val="0"/>
      <w:divBdr>
        <w:top w:val="none" w:sz="0" w:space="0" w:color="auto"/>
        <w:left w:val="none" w:sz="0" w:space="0" w:color="auto"/>
        <w:bottom w:val="none" w:sz="0" w:space="0" w:color="auto"/>
        <w:right w:val="none" w:sz="0" w:space="0" w:color="auto"/>
      </w:divBdr>
    </w:div>
    <w:div w:id="1565028153">
      <w:marLeft w:val="480"/>
      <w:marRight w:val="0"/>
      <w:marTop w:val="0"/>
      <w:marBottom w:val="0"/>
      <w:divBdr>
        <w:top w:val="none" w:sz="0" w:space="0" w:color="auto"/>
        <w:left w:val="none" w:sz="0" w:space="0" w:color="auto"/>
        <w:bottom w:val="none" w:sz="0" w:space="0" w:color="auto"/>
        <w:right w:val="none" w:sz="0" w:space="0" w:color="auto"/>
      </w:divBdr>
    </w:div>
    <w:div w:id="1565069037">
      <w:marLeft w:val="480"/>
      <w:marRight w:val="0"/>
      <w:marTop w:val="0"/>
      <w:marBottom w:val="0"/>
      <w:divBdr>
        <w:top w:val="none" w:sz="0" w:space="0" w:color="auto"/>
        <w:left w:val="none" w:sz="0" w:space="0" w:color="auto"/>
        <w:bottom w:val="none" w:sz="0" w:space="0" w:color="auto"/>
        <w:right w:val="none" w:sz="0" w:space="0" w:color="auto"/>
      </w:divBdr>
    </w:div>
    <w:div w:id="1565070625">
      <w:marLeft w:val="480"/>
      <w:marRight w:val="0"/>
      <w:marTop w:val="0"/>
      <w:marBottom w:val="0"/>
      <w:divBdr>
        <w:top w:val="none" w:sz="0" w:space="0" w:color="auto"/>
        <w:left w:val="none" w:sz="0" w:space="0" w:color="auto"/>
        <w:bottom w:val="none" w:sz="0" w:space="0" w:color="auto"/>
        <w:right w:val="none" w:sz="0" w:space="0" w:color="auto"/>
      </w:divBdr>
    </w:div>
    <w:div w:id="1565097613">
      <w:marLeft w:val="480"/>
      <w:marRight w:val="0"/>
      <w:marTop w:val="0"/>
      <w:marBottom w:val="0"/>
      <w:divBdr>
        <w:top w:val="none" w:sz="0" w:space="0" w:color="auto"/>
        <w:left w:val="none" w:sz="0" w:space="0" w:color="auto"/>
        <w:bottom w:val="none" w:sz="0" w:space="0" w:color="auto"/>
        <w:right w:val="none" w:sz="0" w:space="0" w:color="auto"/>
      </w:divBdr>
    </w:div>
    <w:div w:id="1565139259">
      <w:marLeft w:val="480"/>
      <w:marRight w:val="0"/>
      <w:marTop w:val="0"/>
      <w:marBottom w:val="0"/>
      <w:divBdr>
        <w:top w:val="none" w:sz="0" w:space="0" w:color="auto"/>
        <w:left w:val="none" w:sz="0" w:space="0" w:color="auto"/>
        <w:bottom w:val="none" w:sz="0" w:space="0" w:color="auto"/>
        <w:right w:val="none" w:sz="0" w:space="0" w:color="auto"/>
      </w:divBdr>
    </w:div>
    <w:div w:id="1565141559">
      <w:marLeft w:val="480"/>
      <w:marRight w:val="0"/>
      <w:marTop w:val="0"/>
      <w:marBottom w:val="0"/>
      <w:divBdr>
        <w:top w:val="none" w:sz="0" w:space="0" w:color="auto"/>
        <w:left w:val="none" w:sz="0" w:space="0" w:color="auto"/>
        <w:bottom w:val="none" w:sz="0" w:space="0" w:color="auto"/>
        <w:right w:val="none" w:sz="0" w:space="0" w:color="auto"/>
      </w:divBdr>
    </w:div>
    <w:div w:id="1565213353">
      <w:marLeft w:val="480"/>
      <w:marRight w:val="0"/>
      <w:marTop w:val="0"/>
      <w:marBottom w:val="0"/>
      <w:divBdr>
        <w:top w:val="none" w:sz="0" w:space="0" w:color="auto"/>
        <w:left w:val="none" w:sz="0" w:space="0" w:color="auto"/>
        <w:bottom w:val="none" w:sz="0" w:space="0" w:color="auto"/>
        <w:right w:val="none" w:sz="0" w:space="0" w:color="auto"/>
      </w:divBdr>
    </w:div>
    <w:div w:id="1565214653">
      <w:marLeft w:val="480"/>
      <w:marRight w:val="0"/>
      <w:marTop w:val="0"/>
      <w:marBottom w:val="0"/>
      <w:divBdr>
        <w:top w:val="none" w:sz="0" w:space="0" w:color="auto"/>
        <w:left w:val="none" w:sz="0" w:space="0" w:color="auto"/>
        <w:bottom w:val="none" w:sz="0" w:space="0" w:color="auto"/>
        <w:right w:val="none" w:sz="0" w:space="0" w:color="auto"/>
      </w:divBdr>
    </w:div>
    <w:div w:id="1565217235">
      <w:marLeft w:val="480"/>
      <w:marRight w:val="0"/>
      <w:marTop w:val="0"/>
      <w:marBottom w:val="0"/>
      <w:divBdr>
        <w:top w:val="none" w:sz="0" w:space="0" w:color="auto"/>
        <w:left w:val="none" w:sz="0" w:space="0" w:color="auto"/>
        <w:bottom w:val="none" w:sz="0" w:space="0" w:color="auto"/>
        <w:right w:val="none" w:sz="0" w:space="0" w:color="auto"/>
      </w:divBdr>
    </w:div>
    <w:div w:id="1565290081">
      <w:marLeft w:val="480"/>
      <w:marRight w:val="0"/>
      <w:marTop w:val="0"/>
      <w:marBottom w:val="0"/>
      <w:divBdr>
        <w:top w:val="none" w:sz="0" w:space="0" w:color="auto"/>
        <w:left w:val="none" w:sz="0" w:space="0" w:color="auto"/>
        <w:bottom w:val="none" w:sz="0" w:space="0" w:color="auto"/>
        <w:right w:val="none" w:sz="0" w:space="0" w:color="auto"/>
      </w:divBdr>
    </w:div>
    <w:div w:id="1565292799">
      <w:marLeft w:val="480"/>
      <w:marRight w:val="0"/>
      <w:marTop w:val="0"/>
      <w:marBottom w:val="0"/>
      <w:divBdr>
        <w:top w:val="none" w:sz="0" w:space="0" w:color="auto"/>
        <w:left w:val="none" w:sz="0" w:space="0" w:color="auto"/>
        <w:bottom w:val="none" w:sz="0" w:space="0" w:color="auto"/>
        <w:right w:val="none" w:sz="0" w:space="0" w:color="auto"/>
      </w:divBdr>
    </w:div>
    <w:div w:id="1565406864">
      <w:marLeft w:val="480"/>
      <w:marRight w:val="0"/>
      <w:marTop w:val="0"/>
      <w:marBottom w:val="0"/>
      <w:divBdr>
        <w:top w:val="none" w:sz="0" w:space="0" w:color="auto"/>
        <w:left w:val="none" w:sz="0" w:space="0" w:color="auto"/>
        <w:bottom w:val="none" w:sz="0" w:space="0" w:color="auto"/>
        <w:right w:val="none" w:sz="0" w:space="0" w:color="auto"/>
      </w:divBdr>
    </w:div>
    <w:div w:id="1565485570">
      <w:marLeft w:val="480"/>
      <w:marRight w:val="0"/>
      <w:marTop w:val="0"/>
      <w:marBottom w:val="0"/>
      <w:divBdr>
        <w:top w:val="none" w:sz="0" w:space="0" w:color="auto"/>
        <w:left w:val="none" w:sz="0" w:space="0" w:color="auto"/>
        <w:bottom w:val="none" w:sz="0" w:space="0" w:color="auto"/>
        <w:right w:val="none" w:sz="0" w:space="0" w:color="auto"/>
      </w:divBdr>
    </w:div>
    <w:div w:id="1565488439">
      <w:marLeft w:val="480"/>
      <w:marRight w:val="0"/>
      <w:marTop w:val="0"/>
      <w:marBottom w:val="0"/>
      <w:divBdr>
        <w:top w:val="none" w:sz="0" w:space="0" w:color="auto"/>
        <w:left w:val="none" w:sz="0" w:space="0" w:color="auto"/>
        <w:bottom w:val="none" w:sz="0" w:space="0" w:color="auto"/>
        <w:right w:val="none" w:sz="0" w:space="0" w:color="auto"/>
      </w:divBdr>
    </w:div>
    <w:div w:id="1565525195">
      <w:marLeft w:val="480"/>
      <w:marRight w:val="0"/>
      <w:marTop w:val="0"/>
      <w:marBottom w:val="0"/>
      <w:divBdr>
        <w:top w:val="none" w:sz="0" w:space="0" w:color="auto"/>
        <w:left w:val="none" w:sz="0" w:space="0" w:color="auto"/>
        <w:bottom w:val="none" w:sz="0" w:space="0" w:color="auto"/>
        <w:right w:val="none" w:sz="0" w:space="0" w:color="auto"/>
      </w:divBdr>
    </w:div>
    <w:div w:id="1565599190">
      <w:marLeft w:val="480"/>
      <w:marRight w:val="0"/>
      <w:marTop w:val="0"/>
      <w:marBottom w:val="0"/>
      <w:divBdr>
        <w:top w:val="none" w:sz="0" w:space="0" w:color="auto"/>
        <w:left w:val="none" w:sz="0" w:space="0" w:color="auto"/>
        <w:bottom w:val="none" w:sz="0" w:space="0" w:color="auto"/>
        <w:right w:val="none" w:sz="0" w:space="0" w:color="auto"/>
      </w:divBdr>
    </w:div>
    <w:div w:id="1565676905">
      <w:marLeft w:val="480"/>
      <w:marRight w:val="0"/>
      <w:marTop w:val="0"/>
      <w:marBottom w:val="0"/>
      <w:divBdr>
        <w:top w:val="none" w:sz="0" w:space="0" w:color="auto"/>
        <w:left w:val="none" w:sz="0" w:space="0" w:color="auto"/>
        <w:bottom w:val="none" w:sz="0" w:space="0" w:color="auto"/>
        <w:right w:val="none" w:sz="0" w:space="0" w:color="auto"/>
      </w:divBdr>
    </w:div>
    <w:div w:id="1565680640">
      <w:marLeft w:val="480"/>
      <w:marRight w:val="0"/>
      <w:marTop w:val="0"/>
      <w:marBottom w:val="0"/>
      <w:divBdr>
        <w:top w:val="none" w:sz="0" w:space="0" w:color="auto"/>
        <w:left w:val="none" w:sz="0" w:space="0" w:color="auto"/>
        <w:bottom w:val="none" w:sz="0" w:space="0" w:color="auto"/>
        <w:right w:val="none" w:sz="0" w:space="0" w:color="auto"/>
      </w:divBdr>
    </w:div>
    <w:div w:id="1565750494">
      <w:marLeft w:val="480"/>
      <w:marRight w:val="0"/>
      <w:marTop w:val="0"/>
      <w:marBottom w:val="0"/>
      <w:divBdr>
        <w:top w:val="none" w:sz="0" w:space="0" w:color="auto"/>
        <w:left w:val="none" w:sz="0" w:space="0" w:color="auto"/>
        <w:bottom w:val="none" w:sz="0" w:space="0" w:color="auto"/>
        <w:right w:val="none" w:sz="0" w:space="0" w:color="auto"/>
      </w:divBdr>
    </w:div>
    <w:div w:id="1565793985">
      <w:marLeft w:val="480"/>
      <w:marRight w:val="0"/>
      <w:marTop w:val="0"/>
      <w:marBottom w:val="0"/>
      <w:divBdr>
        <w:top w:val="none" w:sz="0" w:space="0" w:color="auto"/>
        <w:left w:val="none" w:sz="0" w:space="0" w:color="auto"/>
        <w:bottom w:val="none" w:sz="0" w:space="0" w:color="auto"/>
        <w:right w:val="none" w:sz="0" w:space="0" w:color="auto"/>
      </w:divBdr>
    </w:div>
    <w:div w:id="1565794925">
      <w:marLeft w:val="480"/>
      <w:marRight w:val="0"/>
      <w:marTop w:val="0"/>
      <w:marBottom w:val="0"/>
      <w:divBdr>
        <w:top w:val="none" w:sz="0" w:space="0" w:color="auto"/>
        <w:left w:val="none" w:sz="0" w:space="0" w:color="auto"/>
        <w:bottom w:val="none" w:sz="0" w:space="0" w:color="auto"/>
        <w:right w:val="none" w:sz="0" w:space="0" w:color="auto"/>
      </w:divBdr>
    </w:div>
    <w:div w:id="1565798013">
      <w:marLeft w:val="480"/>
      <w:marRight w:val="0"/>
      <w:marTop w:val="0"/>
      <w:marBottom w:val="0"/>
      <w:divBdr>
        <w:top w:val="none" w:sz="0" w:space="0" w:color="auto"/>
        <w:left w:val="none" w:sz="0" w:space="0" w:color="auto"/>
        <w:bottom w:val="none" w:sz="0" w:space="0" w:color="auto"/>
        <w:right w:val="none" w:sz="0" w:space="0" w:color="auto"/>
      </w:divBdr>
    </w:div>
    <w:div w:id="1565798083">
      <w:marLeft w:val="480"/>
      <w:marRight w:val="0"/>
      <w:marTop w:val="0"/>
      <w:marBottom w:val="0"/>
      <w:divBdr>
        <w:top w:val="none" w:sz="0" w:space="0" w:color="auto"/>
        <w:left w:val="none" w:sz="0" w:space="0" w:color="auto"/>
        <w:bottom w:val="none" w:sz="0" w:space="0" w:color="auto"/>
        <w:right w:val="none" w:sz="0" w:space="0" w:color="auto"/>
      </w:divBdr>
    </w:div>
    <w:div w:id="1565869253">
      <w:marLeft w:val="480"/>
      <w:marRight w:val="0"/>
      <w:marTop w:val="0"/>
      <w:marBottom w:val="0"/>
      <w:divBdr>
        <w:top w:val="none" w:sz="0" w:space="0" w:color="auto"/>
        <w:left w:val="none" w:sz="0" w:space="0" w:color="auto"/>
        <w:bottom w:val="none" w:sz="0" w:space="0" w:color="auto"/>
        <w:right w:val="none" w:sz="0" w:space="0" w:color="auto"/>
      </w:divBdr>
    </w:div>
    <w:div w:id="1565873178">
      <w:marLeft w:val="480"/>
      <w:marRight w:val="0"/>
      <w:marTop w:val="0"/>
      <w:marBottom w:val="0"/>
      <w:divBdr>
        <w:top w:val="none" w:sz="0" w:space="0" w:color="auto"/>
        <w:left w:val="none" w:sz="0" w:space="0" w:color="auto"/>
        <w:bottom w:val="none" w:sz="0" w:space="0" w:color="auto"/>
        <w:right w:val="none" w:sz="0" w:space="0" w:color="auto"/>
      </w:divBdr>
    </w:div>
    <w:div w:id="1565944804">
      <w:marLeft w:val="480"/>
      <w:marRight w:val="0"/>
      <w:marTop w:val="0"/>
      <w:marBottom w:val="0"/>
      <w:divBdr>
        <w:top w:val="none" w:sz="0" w:space="0" w:color="auto"/>
        <w:left w:val="none" w:sz="0" w:space="0" w:color="auto"/>
        <w:bottom w:val="none" w:sz="0" w:space="0" w:color="auto"/>
        <w:right w:val="none" w:sz="0" w:space="0" w:color="auto"/>
      </w:divBdr>
    </w:div>
    <w:div w:id="1565945288">
      <w:marLeft w:val="480"/>
      <w:marRight w:val="0"/>
      <w:marTop w:val="0"/>
      <w:marBottom w:val="0"/>
      <w:divBdr>
        <w:top w:val="none" w:sz="0" w:space="0" w:color="auto"/>
        <w:left w:val="none" w:sz="0" w:space="0" w:color="auto"/>
        <w:bottom w:val="none" w:sz="0" w:space="0" w:color="auto"/>
        <w:right w:val="none" w:sz="0" w:space="0" w:color="auto"/>
      </w:divBdr>
    </w:div>
    <w:div w:id="1565990470">
      <w:marLeft w:val="480"/>
      <w:marRight w:val="0"/>
      <w:marTop w:val="0"/>
      <w:marBottom w:val="0"/>
      <w:divBdr>
        <w:top w:val="none" w:sz="0" w:space="0" w:color="auto"/>
        <w:left w:val="none" w:sz="0" w:space="0" w:color="auto"/>
        <w:bottom w:val="none" w:sz="0" w:space="0" w:color="auto"/>
        <w:right w:val="none" w:sz="0" w:space="0" w:color="auto"/>
      </w:divBdr>
    </w:div>
    <w:div w:id="1565993569">
      <w:marLeft w:val="480"/>
      <w:marRight w:val="0"/>
      <w:marTop w:val="0"/>
      <w:marBottom w:val="0"/>
      <w:divBdr>
        <w:top w:val="none" w:sz="0" w:space="0" w:color="auto"/>
        <w:left w:val="none" w:sz="0" w:space="0" w:color="auto"/>
        <w:bottom w:val="none" w:sz="0" w:space="0" w:color="auto"/>
        <w:right w:val="none" w:sz="0" w:space="0" w:color="auto"/>
      </w:divBdr>
    </w:div>
    <w:div w:id="1566066786">
      <w:marLeft w:val="480"/>
      <w:marRight w:val="0"/>
      <w:marTop w:val="0"/>
      <w:marBottom w:val="0"/>
      <w:divBdr>
        <w:top w:val="none" w:sz="0" w:space="0" w:color="auto"/>
        <w:left w:val="none" w:sz="0" w:space="0" w:color="auto"/>
        <w:bottom w:val="none" w:sz="0" w:space="0" w:color="auto"/>
        <w:right w:val="none" w:sz="0" w:space="0" w:color="auto"/>
      </w:divBdr>
    </w:div>
    <w:div w:id="1566143272">
      <w:marLeft w:val="480"/>
      <w:marRight w:val="0"/>
      <w:marTop w:val="0"/>
      <w:marBottom w:val="0"/>
      <w:divBdr>
        <w:top w:val="none" w:sz="0" w:space="0" w:color="auto"/>
        <w:left w:val="none" w:sz="0" w:space="0" w:color="auto"/>
        <w:bottom w:val="none" w:sz="0" w:space="0" w:color="auto"/>
        <w:right w:val="none" w:sz="0" w:space="0" w:color="auto"/>
      </w:divBdr>
    </w:div>
    <w:div w:id="1566143819">
      <w:marLeft w:val="480"/>
      <w:marRight w:val="0"/>
      <w:marTop w:val="0"/>
      <w:marBottom w:val="0"/>
      <w:divBdr>
        <w:top w:val="none" w:sz="0" w:space="0" w:color="auto"/>
        <w:left w:val="none" w:sz="0" w:space="0" w:color="auto"/>
        <w:bottom w:val="none" w:sz="0" w:space="0" w:color="auto"/>
        <w:right w:val="none" w:sz="0" w:space="0" w:color="auto"/>
      </w:divBdr>
    </w:div>
    <w:div w:id="1566255715">
      <w:marLeft w:val="480"/>
      <w:marRight w:val="0"/>
      <w:marTop w:val="0"/>
      <w:marBottom w:val="0"/>
      <w:divBdr>
        <w:top w:val="none" w:sz="0" w:space="0" w:color="auto"/>
        <w:left w:val="none" w:sz="0" w:space="0" w:color="auto"/>
        <w:bottom w:val="none" w:sz="0" w:space="0" w:color="auto"/>
        <w:right w:val="none" w:sz="0" w:space="0" w:color="auto"/>
      </w:divBdr>
    </w:div>
    <w:div w:id="1566262193">
      <w:marLeft w:val="480"/>
      <w:marRight w:val="0"/>
      <w:marTop w:val="0"/>
      <w:marBottom w:val="0"/>
      <w:divBdr>
        <w:top w:val="none" w:sz="0" w:space="0" w:color="auto"/>
        <w:left w:val="none" w:sz="0" w:space="0" w:color="auto"/>
        <w:bottom w:val="none" w:sz="0" w:space="0" w:color="auto"/>
        <w:right w:val="none" w:sz="0" w:space="0" w:color="auto"/>
      </w:divBdr>
    </w:div>
    <w:div w:id="1566329528">
      <w:marLeft w:val="480"/>
      <w:marRight w:val="0"/>
      <w:marTop w:val="0"/>
      <w:marBottom w:val="0"/>
      <w:divBdr>
        <w:top w:val="none" w:sz="0" w:space="0" w:color="auto"/>
        <w:left w:val="none" w:sz="0" w:space="0" w:color="auto"/>
        <w:bottom w:val="none" w:sz="0" w:space="0" w:color="auto"/>
        <w:right w:val="none" w:sz="0" w:space="0" w:color="auto"/>
      </w:divBdr>
    </w:div>
    <w:div w:id="1566334331">
      <w:marLeft w:val="480"/>
      <w:marRight w:val="0"/>
      <w:marTop w:val="0"/>
      <w:marBottom w:val="0"/>
      <w:divBdr>
        <w:top w:val="none" w:sz="0" w:space="0" w:color="auto"/>
        <w:left w:val="none" w:sz="0" w:space="0" w:color="auto"/>
        <w:bottom w:val="none" w:sz="0" w:space="0" w:color="auto"/>
        <w:right w:val="none" w:sz="0" w:space="0" w:color="auto"/>
      </w:divBdr>
    </w:div>
    <w:div w:id="1566338628">
      <w:marLeft w:val="480"/>
      <w:marRight w:val="0"/>
      <w:marTop w:val="0"/>
      <w:marBottom w:val="0"/>
      <w:divBdr>
        <w:top w:val="none" w:sz="0" w:space="0" w:color="auto"/>
        <w:left w:val="none" w:sz="0" w:space="0" w:color="auto"/>
        <w:bottom w:val="none" w:sz="0" w:space="0" w:color="auto"/>
        <w:right w:val="none" w:sz="0" w:space="0" w:color="auto"/>
      </w:divBdr>
    </w:div>
    <w:div w:id="1566454929">
      <w:marLeft w:val="480"/>
      <w:marRight w:val="0"/>
      <w:marTop w:val="0"/>
      <w:marBottom w:val="0"/>
      <w:divBdr>
        <w:top w:val="none" w:sz="0" w:space="0" w:color="auto"/>
        <w:left w:val="none" w:sz="0" w:space="0" w:color="auto"/>
        <w:bottom w:val="none" w:sz="0" w:space="0" w:color="auto"/>
        <w:right w:val="none" w:sz="0" w:space="0" w:color="auto"/>
      </w:divBdr>
    </w:div>
    <w:div w:id="1566456317">
      <w:marLeft w:val="480"/>
      <w:marRight w:val="0"/>
      <w:marTop w:val="0"/>
      <w:marBottom w:val="0"/>
      <w:divBdr>
        <w:top w:val="none" w:sz="0" w:space="0" w:color="auto"/>
        <w:left w:val="none" w:sz="0" w:space="0" w:color="auto"/>
        <w:bottom w:val="none" w:sz="0" w:space="0" w:color="auto"/>
        <w:right w:val="none" w:sz="0" w:space="0" w:color="auto"/>
      </w:divBdr>
    </w:div>
    <w:div w:id="1566526973">
      <w:marLeft w:val="480"/>
      <w:marRight w:val="0"/>
      <w:marTop w:val="0"/>
      <w:marBottom w:val="0"/>
      <w:divBdr>
        <w:top w:val="none" w:sz="0" w:space="0" w:color="auto"/>
        <w:left w:val="none" w:sz="0" w:space="0" w:color="auto"/>
        <w:bottom w:val="none" w:sz="0" w:space="0" w:color="auto"/>
        <w:right w:val="none" w:sz="0" w:space="0" w:color="auto"/>
      </w:divBdr>
    </w:div>
    <w:div w:id="1566572615">
      <w:marLeft w:val="480"/>
      <w:marRight w:val="0"/>
      <w:marTop w:val="0"/>
      <w:marBottom w:val="0"/>
      <w:divBdr>
        <w:top w:val="none" w:sz="0" w:space="0" w:color="auto"/>
        <w:left w:val="none" w:sz="0" w:space="0" w:color="auto"/>
        <w:bottom w:val="none" w:sz="0" w:space="0" w:color="auto"/>
        <w:right w:val="none" w:sz="0" w:space="0" w:color="auto"/>
      </w:divBdr>
    </w:div>
    <w:div w:id="1566598777">
      <w:marLeft w:val="480"/>
      <w:marRight w:val="0"/>
      <w:marTop w:val="0"/>
      <w:marBottom w:val="0"/>
      <w:divBdr>
        <w:top w:val="none" w:sz="0" w:space="0" w:color="auto"/>
        <w:left w:val="none" w:sz="0" w:space="0" w:color="auto"/>
        <w:bottom w:val="none" w:sz="0" w:space="0" w:color="auto"/>
        <w:right w:val="none" w:sz="0" w:space="0" w:color="auto"/>
      </w:divBdr>
    </w:div>
    <w:div w:id="1566640661">
      <w:marLeft w:val="480"/>
      <w:marRight w:val="0"/>
      <w:marTop w:val="0"/>
      <w:marBottom w:val="0"/>
      <w:divBdr>
        <w:top w:val="none" w:sz="0" w:space="0" w:color="auto"/>
        <w:left w:val="none" w:sz="0" w:space="0" w:color="auto"/>
        <w:bottom w:val="none" w:sz="0" w:space="0" w:color="auto"/>
        <w:right w:val="none" w:sz="0" w:space="0" w:color="auto"/>
      </w:divBdr>
    </w:div>
    <w:div w:id="1566644643">
      <w:marLeft w:val="480"/>
      <w:marRight w:val="0"/>
      <w:marTop w:val="0"/>
      <w:marBottom w:val="0"/>
      <w:divBdr>
        <w:top w:val="none" w:sz="0" w:space="0" w:color="auto"/>
        <w:left w:val="none" w:sz="0" w:space="0" w:color="auto"/>
        <w:bottom w:val="none" w:sz="0" w:space="0" w:color="auto"/>
        <w:right w:val="none" w:sz="0" w:space="0" w:color="auto"/>
      </w:divBdr>
    </w:div>
    <w:div w:id="1566648992">
      <w:marLeft w:val="480"/>
      <w:marRight w:val="0"/>
      <w:marTop w:val="0"/>
      <w:marBottom w:val="0"/>
      <w:divBdr>
        <w:top w:val="none" w:sz="0" w:space="0" w:color="auto"/>
        <w:left w:val="none" w:sz="0" w:space="0" w:color="auto"/>
        <w:bottom w:val="none" w:sz="0" w:space="0" w:color="auto"/>
        <w:right w:val="none" w:sz="0" w:space="0" w:color="auto"/>
      </w:divBdr>
    </w:div>
    <w:div w:id="1566719492">
      <w:marLeft w:val="480"/>
      <w:marRight w:val="0"/>
      <w:marTop w:val="0"/>
      <w:marBottom w:val="0"/>
      <w:divBdr>
        <w:top w:val="none" w:sz="0" w:space="0" w:color="auto"/>
        <w:left w:val="none" w:sz="0" w:space="0" w:color="auto"/>
        <w:bottom w:val="none" w:sz="0" w:space="0" w:color="auto"/>
        <w:right w:val="none" w:sz="0" w:space="0" w:color="auto"/>
      </w:divBdr>
    </w:div>
    <w:div w:id="1566793192">
      <w:marLeft w:val="480"/>
      <w:marRight w:val="0"/>
      <w:marTop w:val="0"/>
      <w:marBottom w:val="0"/>
      <w:divBdr>
        <w:top w:val="none" w:sz="0" w:space="0" w:color="auto"/>
        <w:left w:val="none" w:sz="0" w:space="0" w:color="auto"/>
        <w:bottom w:val="none" w:sz="0" w:space="0" w:color="auto"/>
        <w:right w:val="none" w:sz="0" w:space="0" w:color="auto"/>
      </w:divBdr>
    </w:div>
    <w:div w:id="1566800546">
      <w:marLeft w:val="480"/>
      <w:marRight w:val="0"/>
      <w:marTop w:val="0"/>
      <w:marBottom w:val="0"/>
      <w:divBdr>
        <w:top w:val="none" w:sz="0" w:space="0" w:color="auto"/>
        <w:left w:val="none" w:sz="0" w:space="0" w:color="auto"/>
        <w:bottom w:val="none" w:sz="0" w:space="0" w:color="auto"/>
        <w:right w:val="none" w:sz="0" w:space="0" w:color="auto"/>
      </w:divBdr>
    </w:div>
    <w:div w:id="1566837050">
      <w:marLeft w:val="480"/>
      <w:marRight w:val="0"/>
      <w:marTop w:val="0"/>
      <w:marBottom w:val="0"/>
      <w:divBdr>
        <w:top w:val="none" w:sz="0" w:space="0" w:color="auto"/>
        <w:left w:val="none" w:sz="0" w:space="0" w:color="auto"/>
        <w:bottom w:val="none" w:sz="0" w:space="0" w:color="auto"/>
        <w:right w:val="none" w:sz="0" w:space="0" w:color="auto"/>
      </w:divBdr>
    </w:div>
    <w:div w:id="1566837914">
      <w:marLeft w:val="480"/>
      <w:marRight w:val="0"/>
      <w:marTop w:val="0"/>
      <w:marBottom w:val="0"/>
      <w:divBdr>
        <w:top w:val="none" w:sz="0" w:space="0" w:color="auto"/>
        <w:left w:val="none" w:sz="0" w:space="0" w:color="auto"/>
        <w:bottom w:val="none" w:sz="0" w:space="0" w:color="auto"/>
        <w:right w:val="none" w:sz="0" w:space="0" w:color="auto"/>
      </w:divBdr>
    </w:div>
    <w:div w:id="1566837958">
      <w:marLeft w:val="480"/>
      <w:marRight w:val="0"/>
      <w:marTop w:val="0"/>
      <w:marBottom w:val="0"/>
      <w:divBdr>
        <w:top w:val="none" w:sz="0" w:space="0" w:color="auto"/>
        <w:left w:val="none" w:sz="0" w:space="0" w:color="auto"/>
        <w:bottom w:val="none" w:sz="0" w:space="0" w:color="auto"/>
        <w:right w:val="none" w:sz="0" w:space="0" w:color="auto"/>
      </w:divBdr>
    </w:div>
    <w:div w:id="1566838802">
      <w:marLeft w:val="480"/>
      <w:marRight w:val="0"/>
      <w:marTop w:val="0"/>
      <w:marBottom w:val="0"/>
      <w:divBdr>
        <w:top w:val="none" w:sz="0" w:space="0" w:color="auto"/>
        <w:left w:val="none" w:sz="0" w:space="0" w:color="auto"/>
        <w:bottom w:val="none" w:sz="0" w:space="0" w:color="auto"/>
        <w:right w:val="none" w:sz="0" w:space="0" w:color="auto"/>
      </w:divBdr>
    </w:div>
    <w:div w:id="1566839910">
      <w:marLeft w:val="480"/>
      <w:marRight w:val="0"/>
      <w:marTop w:val="0"/>
      <w:marBottom w:val="0"/>
      <w:divBdr>
        <w:top w:val="none" w:sz="0" w:space="0" w:color="auto"/>
        <w:left w:val="none" w:sz="0" w:space="0" w:color="auto"/>
        <w:bottom w:val="none" w:sz="0" w:space="0" w:color="auto"/>
        <w:right w:val="none" w:sz="0" w:space="0" w:color="auto"/>
      </w:divBdr>
    </w:div>
    <w:div w:id="1566867236">
      <w:marLeft w:val="480"/>
      <w:marRight w:val="0"/>
      <w:marTop w:val="0"/>
      <w:marBottom w:val="0"/>
      <w:divBdr>
        <w:top w:val="none" w:sz="0" w:space="0" w:color="auto"/>
        <w:left w:val="none" w:sz="0" w:space="0" w:color="auto"/>
        <w:bottom w:val="none" w:sz="0" w:space="0" w:color="auto"/>
        <w:right w:val="none" w:sz="0" w:space="0" w:color="auto"/>
      </w:divBdr>
    </w:div>
    <w:div w:id="1566910639">
      <w:marLeft w:val="480"/>
      <w:marRight w:val="0"/>
      <w:marTop w:val="0"/>
      <w:marBottom w:val="0"/>
      <w:divBdr>
        <w:top w:val="none" w:sz="0" w:space="0" w:color="auto"/>
        <w:left w:val="none" w:sz="0" w:space="0" w:color="auto"/>
        <w:bottom w:val="none" w:sz="0" w:space="0" w:color="auto"/>
        <w:right w:val="none" w:sz="0" w:space="0" w:color="auto"/>
      </w:divBdr>
    </w:div>
    <w:div w:id="1566911425">
      <w:marLeft w:val="480"/>
      <w:marRight w:val="0"/>
      <w:marTop w:val="0"/>
      <w:marBottom w:val="0"/>
      <w:divBdr>
        <w:top w:val="none" w:sz="0" w:space="0" w:color="auto"/>
        <w:left w:val="none" w:sz="0" w:space="0" w:color="auto"/>
        <w:bottom w:val="none" w:sz="0" w:space="0" w:color="auto"/>
        <w:right w:val="none" w:sz="0" w:space="0" w:color="auto"/>
      </w:divBdr>
    </w:div>
    <w:div w:id="1566989618">
      <w:marLeft w:val="480"/>
      <w:marRight w:val="0"/>
      <w:marTop w:val="0"/>
      <w:marBottom w:val="0"/>
      <w:divBdr>
        <w:top w:val="none" w:sz="0" w:space="0" w:color="auto"/>
        <w:left w:val="none" w:sz="0" w:space="0" w:color="auto"/>
        <w:bottom w:val="none" w:sz="0" w:space="0" w:color="auto"/>
        <w:right w:val="none" w:sz="0" w:space="0" w:color="auto"/>
      </w:divBdr>
    </w:div>
    <w:div w:id="1566991775">
      <w:marLeft w:val="480"/>
      <w:marRight w:val="0"/>
      <w:marTop w:val="0"/>
      <w:marBottom w:val="0"/>
      <w:divBdr>
        <w:top w:val="none" w:sz="0" w:space="0" w:color="auto"/>
        <w:left w:val="none" w:sz="0" w:space="0" w:color="auto"/>
        <w:bottom w:val="none" w:sz="0" w:space="0" w:color="auto"/>
        <w:right w:val="none" w:sz="0" w:space="0" w:color="auto"/>
      </w:divBdr>
    </w:div>
    <w:div w:id="1566994178">
      <w:marLeft w:val="480"/>
      <w:marRight w:val="0"/>
      <w:marTop w:val="0"/>
      <w:marBottom w:val="0"/>
      <w:divBdr>
        <w:top w:val="none" w:sz="0" w:space="0" w:color="auto"/>
        <w:left w:val="none" w:sz="0" w:space="0" w:color="auto"/>
        <w:bottom w:val="none" w:sz="0" w:space="0" w:color="auto"/>
        <w:right w:val="none" w:sz="0" w:space="0" w:color="auto"/>
      </w:divBdr>
    </w:div>
    <w:div w:id="1567031969">
      <w:marLeft w:val="480"/>
      <w:marRight w:val="0"/>
      <w:marTop w:val="0"/>
      <w:marBottom w:val="0"/>
      <w:divBdr>
        <w:top w:val="none" w:sz="0" w:space="0" w:color="auto"/>
        <w:left w:val="none" w:sz="0" w:space="0" w:color="auto"/>
        <w:bottom w:val="none" w:sz="0" w:space="0" w:color="auto"/>
        <w:right w:val="none" w:sz="0" w:space="0" w:color="auto"/>
      </w:divBdr>
    </w:div>
    <w:div w:id="1567108564">
      <w:marLeft w:val="480"/>
      <w:marRight w:val="0"/>
      <w:marTop w:val="0"/>
      <w:marBottom w:val="0"/>
      <w:divBdr>
        <w:top w:val="none" w:sz="0" w:space="0" w:color="auto"/>
        <w:left w:val="none" w:sz="0" w:space="0" w:color="auto"/>
        <w:bottom w:val="none" w:sz="0" w:space="0" w:color="auto"/>
        <w:right w:val="none" w:sz="0" w:space="0" w:color="auto"/>
      </w:divBdr>
    </w:div>
    <w:div w:id="1567297697">
      <w:marLeft w:val="480"/>
      <w:marRight w:val="0"/>
      <w:marTop w:val="0"/>
      <w:marBottom w:val="0"/>
      <w:divBdr>
        <w:top w:val="none" w:sz="0" w:space="0" w:color="auto"/>
        <w:left w:val="none" w:sz="0" w:space="0" w:color="auto"/>
        <w:bottom w:val="none" w:sz="0" w:space="0" w:color="auto"/>
        <w:right w:val="none" w:sz="0" w:space="0" w:color="auto"/>
      </w:divBdr>
    </w:div>
    <w:div w:id="1567299651">
      <w:marLeft w:val="480"/>
      <w:marRight w:val="0"/>
      <w:marTop w:val="0"/>
      <w:marBottom w:val="0"/>
      <w:divBdr>
        <w:top w:val="none" w:sz="0" w:space="0" w:color="auto"/>
        <w:left w:val="none" w:sz="0" w:space="0" w:color="auto"/>
        <w:bottom w:val="none" w:sz="0" w:space="0" w:color="auto"/>
        <w:right w:val="none" w:sz="0" w:space="0" w:color="auto"/>
      </w:divBdr>
    </w:div>
    <w:div w:id="1567303311">
      <w:marLeft w:val="480"/>
      <w:marRight w:val="0"/>
      <w:marTop w:val="0"/>
      <w:marBottom w:val="0"/>
      <w:divBdr>
        <w:top w:val="none" w:sz="0" w:space="0" w:color="auto"/>
        <w:left w:val="none" w:sz="0" w:space="0" w:color="auto"/>
        <w:bottom w:val="none" w:sz="0" w:space="0" w:color="auto"/>
        <w:right w:val="none" w:sz="0" w:space="0" w:color="auto"/>
      </w:divBdr>
    </w:div>
    <w:div w:id="1567377220">
      <w:marLeft w:val="480"/>
      <w:marRight w:val="0"/>
      <w:marTop w:val="0"/>
      <w:marBottom w:val="0"/>
      <w:divBdr>
        <w:top w:val="none" w:sz="0" w:space="0" w:color="auto"/>
        <w:left w:val="none" w:sz="0" w:space="0" w:color="auto"/>
        <w:bottom w:val="none" w:sz="0" w:space="0" w:color="auto"/>
        <w:right w:val="none" w:sz="0" w:space="0" w:color="auto"/>
      </w:divBdr>
    </w:div>
    <w:div w:id="1567453582">
      <w:marLeft w:val="480"/>
      <w:marRight w:val="0"/>
      <w:marTop w:val="0"/>
      <w:marBottom w:val="0"/>
      <w:divBdr>
        <w:top w:val="none" w:sz="0" w:space="0" w:color="auto"/>
        <w:left w:val="none" w:sz="0" w:space="0" w:color="auto"/>
        <w:bottom w:val="none" w:sz="0" w:space="0" w:color="auto"/>
        <w:right w:val="none" w:sz="0" w:space="0" w:color="auto"/>
      </w:divBdr>
    </w:div>
    <w:div w:id="1567491912">
      <w:marLeft w:val="480"/>
      <w:marRight w:val="0"/>
      <w:marTop w:val="0"/>
      <w:marBottom w:val="0"/>
      <w:divBdr>
        <w:top w:val="none" w:sz="0" w:space="0" w:color="auto"/>
        <w:left w:val="none" w:sz="0" w:space="0" w:color="auto"/>
        <w:bottom w:val="none" w:sz="0" w:space="0" w:color="auto"/>
        <w:right w:val="none" w:sz="0" w:space="0" w:color="auto"/>
      </w:divBdr>
    </w:div>
    <w:div w:id="1567494653">
      <w:marLeft w:val="480"/>
      <w:marRight w:val="0"/>
      <w:marTop w:val="0"/>
      <w:marBottom w:val="0"/>
      <w:divBdr>
        <w:top w:val="none" w:sz="0" w:space="0" w:color="auto"/>
        <w:left w:val="none" w:sz="0" w:space="0" w:color="auto"/>
        <w:bottom w:val="none" w:sz="0" w:space="0" w:color="auto"/>
        <w:right w:val="none" w:sz="0" w:space="0" w:color="auto"/>
      </w:divBdr>
    </w:div>
    <w:div w:id="1567566097">
      <w:marLeft w:val="480"/>
      <w:marRight w:val="0"/>
      <w:marTop w:val="0"/>
      <w:marBottom w:val="0"/>
      <w:divBdr>
        <w:top w:val="none" w:sz="0" w:space="0" w:color="auto"/>
        <w:left w:val="none" w:sz="0" w:space="0" w:color="auto"/>
        <w:bottom w:val="none" w:sz="0" w:space="0" w:color="auto"/>
        <w:right w:val="none" w:sz="0" w:space="0" w:color="auto"/>
      </w:divBdr>
    </w:div>
    <w:div w:id="1567572705">
      <w:marLeft w:val="480"/>
      <w:marRight w:val="0"/>
      <w:marTop w:val="0"/>
      <w:marBottom w:val="0"/>
      <w:divBdr>
        <w:top w:val="none" w:sz="0" w:space="0" w:color="auto"/>
        <w:left w:val="none" w:sz="0" w:space="0" w:color="auto"/>
        <w:bottom w:val="none" w:sz="0" w:space="0" w:color="auto"/>
        <w:right w:val="none" w:sz="0" w:space="0" w:color="auto"/>
      </w:divBdr>
    </w:div>
    <w:div w:id="1567642137">
      <w:marLeft w:val="480"/>
      <w:marRight w:val="0"/>
      <w:marTop w:val="0"/>
      <w:marBottom w:val="0"/>
      <w:divBdr>
        <w:top w:val="none" w:sz="0" w:space="0" w:color="auto"/>
        <w:left w:val="none" w:sz="0" w:space="0" w:color="auto"/>
        <w:bottom w:val="none" w:sz="0" w:space="0" w:color="auto"/>
        <w:right w:val="none" w:sz="0" w:space="0" w:color="auto"/>
      </w:divBdr>
    </w:div>
    <w:div w:id="1567719333">
      <w:marLeft w:val="480"/>
      <w:marRight w:val="0"/>
      <w:marTop w:val="0"/>
      <w:marBottom w:val="0"/>
      <w:divBdr>
        <w:top w:val="none" w:sz="0" w:space="0" w:color="auto"/>
        <w:left w:val="none" w:sz="0" w:space="0" w:color="auto"/>
        <w:bottom w:val="none" w:sz="0" w:space="0" w:color="auto"/>
        <w:right w:val="none" w:sz="0" w:space="0" w:color="auto"/>
      </w:divBdr>
    </w:div>
    <w:div w:id="1567760353">
      <w:marLeft w:val="480"/>
      <w:marRight w:val="0"/>
      <w:marTop w:val="0"/>
      <w:marBottom w:val="0"/>
      <w:divBdr>
        <w:top w:val="none" w:sz="0" w:space="0" w:color="auto"/>
        <w:left w:val="none" w:sz="0" w:space="0" w:color="auto"/>
        <w:bottom w:val="none" w:sz="0" w:space="0" w:color="auto"/>
        <w:right w:val="none" w:sz="0" w:space="0" w:color="auto"/>
      </w:divBdr>
    </w:div>
    <w:div w:id="1567765188">
      <w:marLeft w:val="480"/>
      <w:marRight w:val="0"/>
      <w:marTop w:val="0"/>
      <w:marBottom w:val="0"/>
      <w:divBdr>
        <w:top w:val="none" w:sz="0" w:space="0" w:color="auto"/>
        <w:left w:val="none" w:sz="0" w:space="0" w:color="auto"/>
        <w:bottom w:val="none" w:sz="0" w:space="0" w:color="auto"/>
        <w:right w:val="none" w:sz="0" w:space="0" w:color="auto"/>
      </w:divBdr>
    </w:div>
    <w:div w:id="1567836290">
      <w:marLeft w:val="480"/>
      <w:marRight w:val="0"/>
      <w:marTop w:val="0"/>
      <w:marBottom w:val="0"/>
      <w:divBdr>
        <w:top w:val="none" w:sz="0" w:space="0" w:color="auto"/>
        <w:left w:val="none" w:sz="0" w:space="0" w:color="auto"/>
        <w:bottom w:val="none" w:sz="0" w:space="0" w:color="auto"/>
        <w:right w:val="none" w:sz="0" w:space="0" w:color="auto"/>
      </w:divBdr>
    </w:div>
    <w:div w:id="1567908512">
      <w:marLeft w:val="480"/>
      <w:marRight w:val="0"/>
      <w:marTop w:val="0"/>
      <w:marBottom w:val="0"/>
      <w:divBdr>
        <w:top w:val="none" w:sz="0" w:space="0" w:color="auto"/>
        <w:left w:val="none" w:sz="0" w:space="0" w:color="auto"/>
        <w:bottom w:val="none" w:sz="0" w:space="0" w:color="auto"/>
        <w:right w:val="none" w:sz="0" w:space="0" w:color="auto"/>
      </w:divBdr>
    </w:div>
    <w:div w:id="1567953271">
      <w:marLeft w:val="480"/>
      <w:marRight w:val="0"/>
      <w:marTop w:val="0"/>
      <w:marBottom w:val="0"/>
      <w:divBdr>
        <w:top w:val="none" w:sz="0" w:space="0" w:color="auto"/>
        <w:left w:val="none" w:sz="0" w:space="0" w:color="auto"/>
        <w:bottom w:val="none" w:sz="0" w:space="0" w:color="auto"/>
        <w:right w:val="none" w:sz="0" w:space="0" w:color="auto"/>
      </w:divBdr>
    </w:div>
    <w:div w:id="1567955054">
      <w:marLeft w:val="480"/>
      <w:marRight w:val="0"/>
      <w:marTop w:val="0"/>
      <w:marBottom w:val="0"/>
      <w:divBdr>
        <w:top w:val="none" w:sz="0" w:space="0" w:color="auto"/>
        <w:left w:val="none" w:sz="0" w:space="0" w:color="auto"/>
        <w:bottom w:val="none" w:sz="0" w:space="0" w:color="auto"/>
        <w:right w:val="none" w:sz="0" w:space="0" w:color="auto"/>
      </w:divBdr>
    </w:div>
    <w:div w:id="1567955273">
      <w:marLeft w:val="480"/>
      <w:marRight w:val="0"/>
      <w:marTop w:val="0"/>
      <w:marBottom w:val="0"/>
      <w:divBdr>
        <w:top w:val="none" w:sz="0" w:space="0" w:color="auto"/>
        <w:left w:val="none" w:sz="0" w:space="0" w:color="auto"/>
        <w:bottom w:val="none" w:sz="0" w:space="0" w:color="auto"/>
        <w:right w:val="none" w:sz="0" w:space="0" w:color="auto"/>
      </w:divBdr>
    </w:div>
    <w:div w:id="1567956900">
      <w:marLeft w:val="480"/>
      <w:marRight w:val="0"/>
      <w:marTop w:val="0"/>
      <w:marBottom w:val="0"/>
      <w:divBdr>
        <w:top w:val="none" w:sz="0" w:space="0" w:color="auto"/>
        <w:left w:val="none" w:sz="0" w:space="0" w:color="auto"/>
        <w:bottom w:val="none" w:sz="0" w:space="0" w:color="auto"/>
        <w:right w:val="none" w:sz="0" w:space="0" w:color="auto"/>
      </w:divBdr>
    </w:div>
    <w:div w:id="1568026574">
      <w:marLeft w:val="480"/>
      <w:marRight w:val="0"/>
      <w:marTop w:val="0"/>
      <w:marBottom w:val="0"/>
      <w:divBdr>
        <w:top w:val="none" w:sz="0" w:space="0" w:color="auto"/>
        <w:left w:val="none" w:sz="0" w:space="0" w:color="auto"/>
        <w:bottom w:val="none" w:sz="0" w:space="0" w:color="auto"/>
        <w:right w:val="none" w:sz="0" w:space="0" w:color="auto"/>
      </w:divBdr>
    </w:div>
    <w:div w:id="1568104419">
      <w:marLeft w:val="480"/>
      <w:marRight w:val="0"/>
      <w:marTop w:val="0"/>
      <w:marBottom w:val="0"/>
      <w:divBdr>
        <w:top w:val="none" w:sz="0" w:space="0" w:color="auto"/>
        <w:left w:val="none" w:sz="0" w:space="0" w:color="auto"/>
        <w:bottom w:val="none" w:sz="0" w:space="0" w:color="auto"/>
        <w:right w:val="none" w:sz="0" w:space="0" w:color="auto"/>
      </w:divBdr>
    </w:div>
    <w:div w:id="1568146343">
      <w:marLeft w:val="480"/>
      <w:marRight w:val="0"/>
      <w:marTop w:val="0"/>
      <w:marBottom w:val="0"/>
      <w:divBdr>
        <w:top w:val="none" w:sz="0" w:space="0" w:color="auto"/>
        <w:left w:val="none" w:sz="0" w:space="0" w:color="auto"/>
        <w:bottom w:val="none" w:sz="0" w:space="0" w:color="auto"/>
        <w:right w:val="none" w:sz="0" w:space="0" w:color="auto"/>
      </w:divBdr>
    </w:div>
    <w:div w:id="1568150116">
      <w:marLeft w:val="480"/>
      <w:marRight w:val="0"/>
      <w:marTop w:val="0"/>
      <w:marBottom w:val="0"/>
      <w:divBdr>
        <w:top w:val="none" w:sz="0" w:space="0" w:color="auto"/>
        <w:left w:val="none" w:sz="0" w:space="0" w:color="auto"/>
        <w:bottom w:val="none" w:sz="0" w:space="0" w:color="auto"/>
        <w:right w:val="none" w:sz="0" w:space="0" w:color="auto"/>
      </w:divBdr>
    </w:div>
    <w:div w:id="1568225231">
      <w:marLeft w:val="480"/>
      <w:marRight w:val="0"/>
      <w:marTop w:val="0"/>
      <w:marBottom w:val="0"/>
      <w:divBdr>
        <w:top w:val="none" w:sz="0" w:space="0" w:color="auto"/>
        <w:left w:val="none" w:sz="0" w:space="0" w:color="auto"/>
        <w:bottom w:val="none" w:sz="0" w:space="0" w:color="auto"/>
        <w:right w:val="none" w:sz="0" w:space="0" w:color="auto"/>
      </w:divBdr>
    </w:div>
    <w:div w:id="1568226874">
      <w:marLeft w:val="480"/>
      <w:marRight w:val="0"/>
      <w:marTop w:val="0"/>
      <w:marBottom w:val="0"/>
      <w:divBdr>
        <w:top w:val="none" w:sz="0" w:space="0" w:color="auto"/>
        <w:left w:val="none" w:sz="0" w:space="0" w:color="auto"/>
        <w:bottom w:val="none" w:sz="0" w:space="0" w:color="auto"/>
        <w:right w:val="none" w:sz="0" w:space="0" w:color="auto"/>
      </w:divBdr>
    </w:div>
    <w:div w:id="1568229473">
      <w:marLeft w:val="480"/>
      <w:marRight w:val="0"/>
      <w:marTop w:val="0"/>
      <w:marBottom w:val="0"/>
      <w:divBdr>
        <w:top w:val="none" w:sz="0" w:space="0" w:color="auto"/>
        <w:left w:val="none" w:sz="0" w:space="0" w:color="auto"/>
        <w:bottom w:val="none" w:sz="0" w:space="0" w:color="auto"/>
        <w:right w:val="none" w:sz="0" w:space="0" w:color="auto"/>
      </w:divBdr>
    </w:div>
    <w:div w:id="1568296784">
      <w:marLeft w:val="480"/>
      <w:marRight w:val="0"/>
      <w:marTop w:val="0"/>
      <w:marBottom w:val="0"/>
      <w:divBdr>
        <w:top w:val="none" w:sz="0" w:space="0" w:color="auto"/>
        <w:left w:val="none" w:sz="0" w:space="0" w:color="auto"/>
        <w:bottom w:val="none" w:sz="0" w:space="0" w:color="auto"/>
        <w:right w:val="none" w:sz="0" w:space="0" w:color="auto"/>
      </w:divBdr>
    </w:div>
    <w:div w:id="1568344445">
      <w:marLeft w:val="480"/>
      <w:marRight w:val="0"/>
      <w:marTop w:val="0"/>
      <w:marBottom w:val="0"/>
      <w:divBdr>
        <w:top w:val="none" w:sz="0" w:space="0" w:color="auto"/>
        <w:left w:val="none" w:sz="0" w:space="0" w:color="auto"/>
        <w:bottom w:val="none" w:sz="0" w:space="0" w:color="auto"/>
        <w:right w:val="none" w:sz="0" w:space="0" w:color="auto"/>
      </w:divBdr>
    </w:div>
    <w:div w:id="1568413460">
      <w:marLeft w:val="480"/>
      <w:marRight w:val="0"/>
      <w:marTop w:val="0"/>
      <w:marBottom w:val="0"/>
      <w:divBdr>
        <w:top w:val="none" w:sz="0" w:space="0" w:color="auto"/>
        <w:left w:val="none" w:sz="0" w:space="0" w:color="auto"/>
        <w:bottom w:val="none" w:sz="0" w:space="0" w:color="auto"/>
        <w:right w:val="none" w:sz="0" w:space="0" w:color="auto"/>
      </w:divBdr>
    </w:div>
    <w:div w:id="1568414132">
      <w:marLeft w:val="480"/>
      <w:marRight w:val="0"/>
      <w:marTop w:val="0"/>
      <w:marBottom w:val="0"/>
      <w:divBdr>
        <w:top w:val="none" w:sz="0" w:space="0" w:color="auto"/>
        <w:left w:val="none" w:sz="0" w:space="0" w:color="auto"/>
        <w:bottom w:val="none" w:sz="0" w:space="0" w:color="auto"/>
        <w:right w:val="none" w:sz="0" w:space="0" w:color="auto"/>
      </w:divBdr>
    </w:div>
    <w:div w:id="1568422094">
      <w:marLeft w:val="480"/>
      <w:marRight w:val="0"/>
      <w:marTop w:val="0"/>
      <w:marBottom w:val="0"/>
      <w:divBdr>
        <w:top w:val="none" w:sz="0" w:space="0" w:color="auto"/>
        <w:left w:val="none" w:sz="0" w:space="0" w:color="auto"/>
        <w:bottom w:val="none" w:sz="0" w:space="0" w:color="auto"/>
        <w:right w:val="none" w:sz="0" w:space="0" w:color="auto"/>
      </w:divBdr>
    </w:div>
    <w:div w:id="1568539708">
      <w:marLeft w:val="480"/>
      <w:marRight w:val="0"/>
      <w:marTop w:val="0"/>
      <w:marBottom w:val="0"/>
      <w:divBdr>
        <w:top w:val="none" w:sz="0" w:space="0" w:color="auto"/>
        <w:left w:val="none" w:sz="0" w:space="0" w:color="auto"/>
        <w:bottom w:val="none" w:sz="0" w:space="0" w:color="auto"/>
        <w:right w:val="none" w:sz="0" w:space="0" w:color="auto"/>
      </w:divBdr>
    </w:div>
    <w:div w:id="1568564038">
      <w:marLeft w:val="480"/>
      <w:marRight w:val="0"/>
      <w:marTop w:val="0"/>
      <w:marBottom w:val="0"/>
      <w:divBdr>
        <w:top w:val="none" w:sz="0" w:space="0" w:color="auto"/>
        <w:left w:val="none" w:sz="0" w:space="0" w:color="auto"/>
        <w:bottom w:val="none" w:sz="0" w:space="0" w:color="auto"/>
        <w:right w:val="none" w:sz="0" w:space="0" w:color="auto"/>
      </w:divBdr>
    </w:div>
    <w:div w:id="1568610795">
      <w:marLeft w:val="480"/>
      <w:marRight w:val="0"/>
      <w:marTop w:val="0"/>
      <w:marBottom w:val="0"/>
      <w:divBdr>
        <w:top w:val="none" w:sz="0" w:space="0" w:color="auto"/>
        <w:left w:val="none" w:sz="0" w:space="0" w:color="auto"/>
        <w:bottom w:val="none" w:sz="0" w:space="0" w:color="auto"/>
        <w:right w:val="none" w:sz="0" w:space="0" w:color="auto"/>
      </w:divBdr>
    </w:div>
    <w:div w:id="1568684508">
      <w:marLeft w:val="480"/>
      <w:marRight w:val="0"/>
      <w:marTop w:val="0"/>
      <w:marBottom w:val="0"/>
      <w:divBdr>
        <w:top w:val="none" w:sz="0" w:space="0" w:color="auto"/>
        <w:left w:val="none" w:sz="0" w:space="0" w:color="auto"/>
        <w:bottom w:val="none" w:sz="0" w:space="0" w:color="auto"/>
        <w:right w:val="none" w:sz="0" w:space="0" w:color="auto"/>
      </w:divBdr>
    </w:div>
    <w:div w:id="1568685407">
      <w:marLeft w:val="480"/>
      <w:marRight w:val="0"/>
      <w:marTop w:val="0"/>
      <w:marBottom w:val="0"/>
      <w:divBdr>
        <w:top w:val="none" w:sz="0" w:space="0" w:color="auto"/>
        <w:left w:val="none" w:sz="0" w:space="0" w:color="auto"/>
        <w:bottom w:val="none" w:sz="0" w:space="0" w:color="auto"/>
        <w:right w:val="none" w:sz="0" w:space="0" w:color="auto"/>
      </w:divBdr>
    </w:div>
    <w:div w:id="1568688985">
      <w:marLeft w:val="480"/>
      <w:marRight w:val="0"/>
      <w:marTop w:val="0"/>
      <w:marBottom w:val="0"/>
      <w:divBdr>
        <w:top w:val="none" w:sz="0" w:space="0" w:color="auto"/>
        <w:left w:val="none" w:sz="0" w:space="0" w:color="auto"/>
        <w:bottom w:val="none" w:sz="0" w:space="0" w:color="auto"/>
        <w:right w:val="none" w:sz="0" w:space="0" w:color="auto"/>
      </w:divBdr>
    </w:div>
    <w:div w:id="1568765885">
      <w:marLeft w:val="480"/>
      <w:marRight w:val="0"/>
      <w:marTop w:val="0"/>
      <w:marBottom w:val="0"/>
      <w:divBdr>
        <w:top w:val="none" w:sz="0" w:space="0" w:color="auto"/>
        <w:left w:val="none" w:sz="0" w:space="0" w:color="auto"/>
        <w:bottom w:val="none" w:sz="0" w:space="0" w:color="auto"/>
        <w:right w:val="none" w:sz="0" w:space="0" w:color="auto"/>
      </w:divBdr>
    </w:div>
    <w:div w:id="1568804197">
      <w:marLeft w:val="480"/>
      <w:marRight w:val="0"/>
      <w:marTop w:val="0"/>
      <w:marBottom w:val="0"/>
      <w:divBdr>
        <w:top w:val="none" w:sz="0" w:space="0" w:color="auto"/>
        <w:left w:val="none" w:sz="0" w:space="0" w:color="auto"/>
        <w:bottom w:val="none" w:sz="0" w:space="0" w:color="auto"/>
        <w:right w:val="none" w:sz="0" w:space="0" w:color="auto"/>
      </w:divBdr>
    </w:div>
    <w:div w:id="1568804743">
      <w:marLeft w:val="480"/>
      <w:marRight w:val="0"/>
      <w:marTop w:val="0"/>
      <w:marBottom w:val="0"/>
      <w:divBdr>
        <w:top w:val="none" w:sz="0" w:space="0" w:color="auto"/>
        <w:left w:val="none" w:sz="0" w:space="0" w:color="auto"/>
        <w:bottom w:val="none" w:sz="0" w:space="0" w:color="auto"/>
        <w:right w:val="none" w:sz="0" w:space="0" w:color="auto"/>
      </w:divBdr>
    </w:div>
    <w:div w:id="1568878254">
      <w:marLeft w:val="480"/>
      <w:marRight w:val="0"/>
      <w:marTop w:val="0"/>
      <w:marBottom w:val="0"/>
      <w:divBdr>
        <w:top w:val="none" w:sz="0" w:space="0" w:color="auto"/>
        <w:left w:val="none" w:sz="0" w:space="0" w:color="auto"/>
        <w:bottom w:val="none" w:sz="0" w:space="0" w:color="auto"/>
        <w:right w:val="none" w:sz="0" w:space="0" w:color="auto"/>
      </w:divBdr>
    </w:div>
    <w:div w:id="1568951429">
      <w:marLeft w:val="480"/>
      <w:marRight w:val="0"/>
      <w:marTop w:val="0"/>
      <w:marBottom w:val="0"/>
      <w:divBdr>
        <w:top w:val="none" w:sz="0" w:space="0" w:color="auto"/>
        <w:left w:val="none" w:sz="0" w:space="0" w:color="auto"/>
        <w:bottom w:val="none" w:sz="0" w:space="0" w:color="auto"/>
        <w:right w:val="none" w:sz="0" w:space="0" w:color="auto"/>
      </w:divBdr>
    </w:div>
    <w:div w:id="1569027184">
      <w:marLeft w:val="480"/>
      <w:marRight w:val="0"/>
      <w:marTop w:val="0"/>
      <w:marBottom w:val="0"/>
      <w:divBdr>
        <w:top w:val="none" w:sz="0" w:space="0" w:color="auto"/>
        <w:left w:val="none" w:sz="0" w:space="0" w:color="auto"/>
        <w:bottom w:val="none" w:sz="0" w:space="0" w:color="auto"/>
        <w:right w:val="none" w:sz="0" w:space="0" w:color="auto"/>
      </w:divBdr>
    </w:div>
    <w:div w:id="1569027591">
      <w:marLeft w:val="480"/>
      <w:marRight w:val="0"/>
      <w:marTop w:val="0"/>
      <w:marBottom w:val="0"/>
      <w:divBdr>
        <w:top w:val="none" w:sz="0" w:space="0" w:color="auto"/>
        <w:left w:val="none" w:sz="0" w:space="0" w:color="auto"/>
        <w:bottom w:val="none" w:sz="0" w:space="0" w:color="auto"/>
        <w:right w:val="none" w:sz="0" w:space="0" w:color="auto"/>
      </w:divBdr>
    </w:div>
    <w:div w:id="1569153289">
      <w:marLeft w:val="480"/>
      <w:marRight w:val="0"/>
      <w:marTop w:val="0"/>
      <w:marBottom w:val="0"/>
      <w:divBdr>
        <w:top w:val="none" w:sz="0" w:space="0" w:color="auto"/>
        <w:left w:val="none" w:sz="0" w:space="0" w:color="auto"/>
        <w:bottom w:val="none" w:sz="0" w:space="0" w:color="auto"/>
        <w:right w:val="none" w:sz="0" w:space="0" w:color="auto"/>
      </w:divBdr>
    </w:div>
    <w:div w:id="1569194942">
      <w:marLeft w:val="480"/>
      <w:marRight w:val="0"/>
      <w:marTop w:val="0"/>
      <w:marBottom w:val="0"/>
      <w:divBdr>
        <w:top w:val="none" w:sz="0" w:space="0" w:color="auto"/>
        <w:left w:val="none" w:sz="0" w:space="0" w:color="auto"/>
        <w:bottom w:val="none" w:sz="0" w:space="0" w:color="auto"/>
        <w:right w:val="none" w:sz="0" w:space="0" w:color="auto"/>
      </w:divBdr>
    </w:div>
    <w:div w:id="1569219460">
      <w:marLeft w:val="480"/>
      <w:marRight w:val="0"/>
      <w:marTop w:val="0"/>
      <w:marBottom w:val="0"/>
      <w:divBdr>
        <w:top w:val="none" w:sz="0" w:space="0" w:color="auto"/>
        <w:left w:val="none" w:sz="0" w:space="0" w:color="auto"/>
        <w:bottom w:val="none" w:sz="0" w:space="0" w:color="auto"/>
        <w:right w:val="none" w:sz="0" w:space="0" w:color="auto"/>
      </w:divBdr>
    </w:div>
    <w:div w:id="1569219840">
      <w:marLeft w:val="480"/>
      <w:marRight w:val="0"/>
      <w:marTop w:val="0"/>
      <w:marBottom w:val="0"/>
      <w:divBdr>
        <w:top w:val="none" w:sz="0" w:space="0" w:color="auto"/>
        <w:left w:val="none" w:sz="0" w:space="0" w:color="auto"/>
        <w:bottom w:val="none" w:sz="0" w:space="0" w:color="auto"/>
        <w:right w:val="none" w:sz="0" w:space="0" w:color="auto"/>
      </w:divBdr>
    </w:div>
    <w:div w:id="1569222832">
      <w:marLeft w:val="480"/>
      <w:marRight w:val="0"/>
      <w:marTop w:val="0"/>
      <w:marBottom w:val="0"/>
      <w:divBdr>
        <w:top w:val="none" w:sz="0" w:space="0" w:color="auto"/>
        <w:left w:val="none" w:sz="0" w:space="0" w:color="auto"/>
        <w:bottom w:val="none" w:sz="0" w:space="0" w:color="auto"/>
        <w:right w:val="none" w:sz="0" w:space="0" w:color="auto"/>
      </w:divBdr>
    </w:div>
    <w:div w:id="1569222853">
      <w:marLeft w:val="480"/>
      <w:marRight w:val="0"/>
      <w:marTop w:val="0"/>
      <w:marBottom w:val="0"/>
      <w:divBdr>
        <w:top w:val="none" w:sz="0" w:space="0" w:color="auto"/>
        <w:left w:val="none" w:sz="0" w:space="0" w:color="auto"/>
        <w:bottom w:val="none" w:sz="0" w:space="0" w:color="auto"/>
        <w:right w:val="none" w:sz="0" w:space="0" w:color="auto"/>
      </w:divBdr>
    </w:div>
    <w:div w:id="1569225083">
      <w:marLeft w:val="480"/>
      <w:marRight w:val="0"/>
      <w:marTop w:val="0"/>
      <w:marBottom w:val="0"/>
      <w:divBdr>
        <w:top w:val="none" w:sz="0" w:space="0" w:color="auto"/>
        <w:left w:val="none" w:sz="0" w:space="0" w:color="auto"/>
        <w:bottom w:val="none" w:sz="0" w:space="0" w:color="auto"/>
        <w:right w:val="none" w:sz="0" w:space="0" w:color="auto"/>
      </w:divBdr>
    </w:div>
    <w:div w:id="1569264916">
      <w:marLeft w:val="480"/>
      <w:marRight w:val="0"/>
      <w:marTop w:val="0"/>
      <w:marBottom w:val="0"/>
      <w:divBdr>
        <w:top w:val="none" w:sz="0" w:space="0" w:color="auto"/>
        <w:left w:val="none" w:sz="0" w:space="0" w:color="auto"/>
        <w:bottom w:val="none" w:sz="0" w:space="0" w:color="auto"/>
        <w:right w:val="none" w:sz="0" w:space="0" w:color="auto"/>
      </w:divBdr>
    </w:div>
    <w:div w:id="1569345694">
      <w:marLeft w:val="480"/>
      <w:marRight w:val="0"/>
      <w:marTop w:val="0"/>
      <w:marBottom w:val="0"/>
      <w:divBdr>
        <w:top w:val="none" w:sz="0" w:space="0" w:color="auto"/>
        <w:left w:val="none" w:sz="0" w:space="0" w:color="auto"/>
        <w:bottom w:val="none" w:sz="0" w:space="0" w:color="auto"/>
        <w:right w:val="none" w:sz="0" w:space="0" w:color="auto"/>
      </w:divBdr>
    </w:div>
    <w:div w:id="1569413548">
      <w:marLeft w:val="480"/>
      <w:marRight w:val="0"/>
      <w:marTop w:val="0"/>
      <w:marBottom w:val="0"/>
      <w:divBdr>
        <w:top w:val="none" w:sz="0" w:space="0" w:color="auto"/>
        <w:left w:val="none" w:sz="0" w:space="0" w:color="auto"/>
        <w:bottom w:val="none" w:sz="0" w:space="0" w:color="auto"/>
        <w:right w:val="none" w:sz="0" w:space="0" w:color="auto"/>
      </w:divBdr>
    </w:div>
    <w:div w:id="1569421441">
      <w:marLeft w:val="480"/>
      <w:marRight w:val="0"/>
      <w:marTop w:val="0"/>
      <w:marBottom w:val="0"/>
      <w:divBdr>
        <w:top w:val="none" w:sz="0" w:space="0" w:color="auto"/>
        <w:left w:val="none" w:sz="0" w:space="0" w:color="auto"/>
        <w:bottom w:val="none" w:sz="0" w:space="0" w:color="auto"/>
        <w:right w:val="none" w:sz="0" w:space="0" w:color="auto"/>
      </w:divBdr>
    </w:div>
    <w:div w:id="1569458226">
      <w:marLeft w:val="480"/>
      <w:marRight w:val="0"/>
      <w:marTop w:val="0"/>
      <w:marBottom w:val="0"/>
      <w:divBdr>
        <w:top w:val="none" w:sz="0" w:space="0" w:color="auto"/>
        <w:left w:val="none" w:sz="0" w:space="0" w:color="auto"/>
        <w:bottom w:val="none" w:sz="0" w:space="0" w:color="auto"/>
        <w:right w:val="none" w:sz="0" w:space="0" w:color="auto"/>
      </w:divBdr>
    </w:div>
    <w:div w:id="1569458610">
      <w:marLeft w:val="480"/>
      <w:marRight w:val="0"/>
      <w:marTop w:val="0"/>
      <w:marBottom w:val="0"/>
      <w:divBdr>
        <w:top w:val="none" w:sz="0" w:space="0" w:color="auto"/>
        <w:left w:val="none" w:sz="0" w:space="0" w:color="auto"/>
        <w:bottom w:val="none" w:sz="0" w:space="0" w:color="auto"/>
        <w:right w:val="none" w:sz="0" w:space="0" w:color="auto"/>
      </w:divBdr>
    </w:div>
    <w:div w:id="1569537178">
      <w:marLeft w:val="480"/>
      <w:marRight w:val="0"/>
      <w:marTop w:val="0"/>
      <w:marBottom w:val="0"/>
      <w:divBdr>
        <w:top w:val="none" w:sz="0" w:space="0" w:color="auto"/>
        <w:left w:val="none" w:sz="0" w:space="0" w:color="auto"/>
        <w:bottom w:val="none" w:sz="0" w:space="0" w:color="auto"/>
        <w:right w:val="none" w:sz="0" w:space="0" w:color="auto"/>
      </w:divBdr>
    </w:div>
    <w:div w:id="1569608555">
      <w:marLeft w:val="480"/>
      <w:marRight w:val="0"/>
      <w:marTop w:val="0"/>
      <w:marBottom w:val="0"/>
      <w:divBdr>
        <w:top w:val="none" w:sz="0" w:space="0" w:color="auto"/>
        <w:left w:val="none" w:sz="0" w:space="0" w:color="auto"/>
        <w:bottom w:val="none" w:sz="0" w:space="0" w:color="auto"/>
        <w:right w:val="none" w:sz="0" w:space="0" w:color="auto"/>
      </w:divBdr>
    </w:div>
    <w:div w:id="1569807143">
      <w:marLeft w:val="480"/>
      <w:marRight w:val="0"/>
      <w:marTop w:val="0"/>
      <w:marBottom w:val="0"/>
      <w:divBdr>
        <w:top w:val="none" w:sz="0" w:space="0" w:color="auto"/>
        <w:left w:val="none" w:sz="0" w:space="0" w:color="auto"/>
        <w:bottom w:val="none" w:sz="0" w:space="0" w:color="auto"/>
        <w:right w:val="none" w:sz="0" w:space="0" w:color="auto"/>
      </w:divBdr>
    </w:div>
    <w:div w:id="1569876437">
      <w:marLeft w:val="480"/>
      <w:marRight w:val="0"/>
      <w:marTop w:val="0"/>
      <w:marBottom w:val="0"/>
      <w:divBdr>
        <w:top w:val="none" w:sz="0" w:space="0" w:color="auto"/>
        <w:left w:val="none" w:sz="0" w:space="0" w:color="auto"/>
        <w:bottom w:val="none" w:sz="0" w:space="0" w:color="auto"/>
        <w:right w:val="none" w:sz="0" w:space="0" w:color="auto"/>
      </w:divBdr>
    </w:div>
    <w:div w:id="1569877854">
      <w:marLeft w:val="480"/>
      <w:marRight w:val="0"/>
      <w:marTop w:val="0"/>
      <w:marBottom w:val="0"/>
      <w:divBdr>
        <w:top w:val="none" w:sz="0" w:space="0" w:color="auto"/>
        <w:left w:val="none" w:sz="0" w:space="0" w:color="auto"/>
        <w:bottom w:val="none" w:sz="0" w:space="0" w:color="auto"/>
        <w:right w:val="none" w:sz="0" w:space="0" w:color="auto"/>
      </w:divBdr>
    </w:div>
    <w:div w:id="1569916811">
      <w:marLeft w:val="480"/>
      <w:marRight w:val="0"/>
      <w:marTop w:val="0"/>
      <w:marBottom w:val="0"/>
      <w:divBdr>
        <w:top w:val="none" w:sz="0" w:space="0" w:color="auto"/>
        <w:left w:val="none" w:sz="0" w:space="0" w:color="auto"/>
        <w:bottom w:val="none" w:sz="0" w:space="0" w:color="auto"/>
        <w:right w:val="none" w:sz="0" w:space="0" w:color="auto"/>
      </w:divBdr>
    </w:div>
    <w:div w:id="1569917691">
      <w:marLeft w:val="480"/>
      <w:marRight w:val="0"/>
      <w:marTop w:val="0"/>
      <w:marBottom w:val="0"/>
      <w:divBdr>
        <w:top w:val="none" w:sz="0" w:space="0" w:color="auto"/>
        <w:left w:val="none" w:sz="0" w:space="0" w:color="auto"/>
        <w:bottom w:val="none" w:sz="0" w:space="0" w:color="auto"/>
        <w:right w:val="none" w:sz="0" w:space="0" w:color="auto"/>
      </w:divBdr>
    </w:div>
    <w:div w:id="1569996539">
      <w:marLeft w:val="480"/>
      <w:marRight w:val="0"/>
      <w:marTop w:val="0"/>
      <w:marBottom w:val="0"/>
      <w:divBdr>
        <w:top w:val="none" w:sz="0" w:space="0" w:color="auto"/>
        <w:left w:val="none" w:sz="0" w:space="0" w:color="auto"/>
        <w:bottom w:val="none" w:sz="0" w:space="0" w:color="auto"/>
        <w:right w:val="none" w:sz="0" w:space="0" w:color="auto"/>
      </w:divBdr>
    </w:div>
    <w:div w:id="1569996550">
      <w:marLeft w:val="480"/>
      <w:marRight w:val="0"/>
      <w:marTop w:val="0"/>
      <w:marBottom w:val="0"/>
      <w:divBdr>
        <w:top w:val="none" w:sz="0" w:space="0" w:color="auto"/>
        <w:left w:val="none" w:sz="0" w:space="0" w:color="auto"/>
        <w:bottom w:val="none" w:sz="0" w:space="0" w:color="auto"/>
        <w:right w:val="none" w:sz="0" w:space="0" w:color="auto"/>
      </w:divBdr>
    </w:div>
    <w:div w:id="1570070405">
      <w:marLeft w:val="480"/>
      <w:marRight w:val="0"/>
      <w:marTop w:val="0"/>
      <w:marBottom w:val="0"/>
      <w:divBdr>
        <w:top w:val="none" w:sz="0" w:space="0" w:color="auto"/>
        <w:left w:val="none" w:sz="0" w:space="0" w:color="auto"/>
        <w:bottom w:val="none" w:sz="0" w:space="0" w:color="auto"/>
        <w:right w:val="none" w:sz="0" w:space="0" w:color="auto"/>
      </w:divBdr>
    </w:div>
    <w:div w:id="1570070536">
      <w:marLeft w:val="480"/>
      <w:marRight w:val="0"/>
      <w:marTop w:val="0"/>
      <w:marBottom w:val="0"/>
      <w:divBdr>
        <w:top w:val="none" w:sz="0" w:space="0" w:color="auto"/>
        <w:left w:val="none" w:sz="0" w:space="0" w:color="auto"/>
        <w:bottom w:val="none" w:sz="0" w:space="0" w:color="auto"/>
        <w:right w:val="none" w:sz="0" w:space="0" w:color="auto"/>
      </w:divBdr>
    </w:div>
    <w:div w:id="1570074929">
      <w:marLeft w:val="480"/>
      <w:marRight w:val="0"/>
      <w:marTop w:val="0"/>
      <w:marBottom w:val="0"/>
      <w:divBdr>
        <w:top w:val="none" w:sz="0" w:space="0" w:color="auto"/>
        <w:left w:val="none" w:sz="0" w:space="0" w:color="auto"/>
        <w:bottom w:val="none" w:sz="0" w:space="0" w:color="auto"/>
        <w:right w:val="none" w:sz="0" w:space="0" w:color="auto"/>
      </w:divBdr>
    </w:div>
    <w:div w:id="1570112598">
      <w:marLeft w:val="480"/>
      <w:marRight w:val="0"/>
      <w:marTop w:val="0"/>
      <w:marBottom w:val="0"/>
      <w:divBdr>
        <w:top w:val="none" w:sz="0" w:space="0" w:color="auto"/>
        <w:left w:val="none" w:sz="0" w:space="0" w:color="auto"/>
        <w:bottom w:val="none" w:sz="0" w:space="0" w:color="auto"/>
        <w:right w:val="none" w:sz="0" w:space="0" w:color="auto"/>
      </w:divBdr>
    </w:div>
    <w:div w:id="1570116150">
      <w:marLeft w:val="480"/>
      <w:marRight w:val="0"/>
      <w:marTop w:val="0"/>
      <w:marBottom w:val="0"/>
      <w:divBdr>
        <w:top w:val="none" w:sz="0" w:space="0" w:color="auto"/>
        <w:left w:val="none" w:sz="0" w:space="0" w:color="auto"/>
        <w:bottom w:val="none" w:sz="0" w:space="0" w:color="auto"/>
        <w:right w:val="none" w:sz="0" w:space="0" w:color="auto"/>
      </w:divBdr>
    </w:div>
    <w:div w:id="1570119204">
      <w:marLeft w:val="480"/>
      <w:marRight w:val="0"/>
      <w:marTop w:val="0"/>
      <w:marBottom w:val="0"/>
      <w:divBdr>
        <w:top w:val="none" w:sz="0" w:space="0" w:color="auto"/>
        <w:left w:val="none" w:sz="0" w:space="0" w:color="auto"/>
        <w:bottom w:val="none" w:sz="0" w:space="0" w:color="auto"/>
        <w:right w:val="none" w:sz="0" w:space="0" w:color="auto"/>
      </w:divBdr>
    </w:div>
    <w:div w:id="1570119815">
      <w:marLeft w:val="480"/>
      <w:marRight w:val="0"/>
      <w:marTop w:val="0"/>
      <w:marBottom w:val="0"/>
      <w:divBdr>
        <w:top w:val="none" w:sz="0" w:space="0" w:color="auto"/>
        <w:left w:val="none" w:sz="0" w:space="0" w:color="auto"/>
        <w:bottom w:val="none" w:sz="0" w:space="0" w:color="auto"/>
        <w:right w:val="none" w:sz="0" w:space="0" w:color="auto"/>
      </w:divBdr>
    </w:div>
    <w:div w:id="1570190087">
      <w:marLeft w:val="480"/>
      <w:marRight w:val="0"/>
      <w:marTop w:val="0"/>
      <w:marBottom w:val="0"/>
      <w:divBdr>
        <w:top w:val="none" w:sz="0" w:space="0" w:color="auto"/>
        <w:left w:val="none" w:sz="0" w:space="0" w:color="auto"/>
        <w:bottom w:val="none" w:sz="0" w:space="0" w:color="auto"/>
        <w:right w:val="none" w:sz="0" w:space="0" w:color="auto"/>
      </w:divBdr>
    </w:div>
    <w:div w:id="1570262043">
      <w:marLeft w:val="480"/>
      <w:marRight w:val="0"/>
      <w:marTop w:val="0"/>
      <w:marBottom w:val="0"/>
      <w:divBdr>
        <w:top w:val="none" w:sz="0" w:space="0" w:color="auto"/>
        <w:left w:val="none" w:sz="0" w:space="0" w:color="auto"/>
        <w:bottom w:val="none" w:sz="0" w:space="0" w:color="auto"/>
        <w:right w:val="none" w:sz="0" w:space="0" w:color="auto"/>
      </w:divBdr>
    </w:div>
    <w:div w:id="1570266559">
      <w:marLeft w:val="480"/>
      <w:marRight w:val="0"/>
      <w:marTop w:val="0"/>
      <w:marBottom w:val="0"/>
      <w:divBdr>
        <w:top w:val="none" w:sz="0" w:space="0" w:color="auto"/>
        <w:left w:val="none" w:sz="0" w:space="0" w:color="auto"/>
        <w:bottom w:val="none" w:sz="0" w:space="0" w:color="auto"/>
        <w:right w:val="none" w:sz="0" w:space="0" w:color="auto"/>
      </w:divBdr>
    </w:div>
    <w:div w:id="1570269227">
      <w:marLeft w:val="480"/>
      <w:marRight w:val="0"/>
      <w:marTop w:val="0"/>
      <w:marBottom w:val="0"/>
      <w:divBdr>
        <w:top w:val="none" w:sz="0" w:space="0" w:color="auto"/>
        <w:left w:val="none" w:sz="0" w:space="0" w:color="auto"/>
        <w:bottom w:val="none" w:sz="0" w:space="0" w:color="auto"/>
        <w:right w:val="none" w:sz="0" w:space="0" w:color="auto"/>
      </w:divBdr>
    </w:div>
    <w:div w:id="1570269482">
      <w:marLeft w:val="480"/>
      <w:marRight w:val="0"/>
      <w:marTop w:val="0"/>
      <w:marBottom w:val="0"/>
      <w:divBdr>
        <w:top w:val="none" w:sz="0" w:space="0" w:color="auto"/>
        <w:left w:val="none" w:sz="0" w:space="0" w:color="auto"/>
        <w:bottom w:val="none" w:sz="0" w:space="0" w:color="auto"/>
        <w:right w:val="none" w:sz="0" w:space="0" w:color="auto"/>
      </w:divBdr>
    </w:div>
    <w:div w:id="1570379060">
      <w:marLeft w:val="480"/>
      <w:marRight w:val="0"/>
      <w:marTop w:val="0"/>
      <w:marBottom w:val="0"/>
      <w:divBdr>
        <w:top w:val="none" w:sz="0" w:space="0" w:color="auto"/>
        <w:left w:val="none" w:sz="0" w:space="0" w:color="auto"/>
        <w:bottom w:val="none" w:sz="0" w:space="0" w:color="auto"/>
        <w:right w:val="none" w:sz="0" w:space="0" w:color="auto"/>
      </w:divBdr>
    </w:div>
    <w:div w:id="1570379801">
      <w:marLeft w:val="480"/>
      <w:marRight w:val="0"/>
      <w:marTop w:val="0"/>
      <w:marBottom w:val="0"/>
      <w:divBdr>
        <w:top w:val="none" w:sz="0" w:space="0" w:color="auto"/>
        <w:left w:val="none" w:sz="0" w:space="0" w:color="auto"/>
        <w:bottom w:val="none" w:sz="0" w:space="0" w:color="auto"/>
        <w:right w:val="none" w:sz="0" w:space="0" w:color="auto"/>
      </w:divBdr>
    </w:div>
    <w:div w:id="1570385345">
      <w:marLeft w:val="480"/>
      <w:marRight w:val="0"/>
      <w:marTop w:val="0"/>
      <w:marBottom w:val="0"/>
      <w:divBdr>
        <w:top w:val="none" w:sz="0" w:space="0" w:color="auto"/>
        <w:left w:val="none" w:sz="0" w:space="0" w:color="auto"/>
        <w:bottom w:val="none" w:sz="0" w:space="0" w:color="auto"/>
        <w:right w:val="none" w:sz="0" w:space="0" w:color="auto"/>
      </w:divBdr>
    </w:div>
    <w:div w:id="1570459382">
      <w:marLeft w:val="480"/>
      <w:marRight w:val="0"/>
      <w:marTop w:val="0"/>
      <w:marBottom w:val="0"/>
      <w:divBdr>
        <w:top w:val="none" w:sz="0" w:space="0" w:color="auto"/>
        <w:left w:val="none" w:sz="0" w:space="0" w:color="auto"/>
        <w:bottom w:val="none" w:sz="0" w:space="0" w:color="auto"/>
        <w:right w:val="none" w:sz="0" w:space="0" w:color="auto"/>
      </w:divBdr>
    </w:div>
    <w:div w:id="1570461337">
      <w:marLeft w:val="480"/>
      <w:marRight w:val="0"/>
      <w:marTop w:val="0"/>
      <w:marBottom w:val="0"/>
      <w:divBdr>
        <w:top w:val="none" w:sz="0" w:space="0" w:color="auto"/>
        <w:left w:val="none" w:sz="0" w:space="0" w:color="auto"/>
        <w:bottom w:val="none" w:sz="0" w:space="0" w:color="auto"/>
        <w:right w:val="none" w:sz="0" w:space="0" w:color="auto"/>
      </w:divBdr>
    </w:div>
    <w:div w:id="1570463291">
      <w:marLeft w:val="480"/>
      <w:marRight w:val="0"/>
      <w:marTop w:val="0"/>
      <w:marBottom w:val="0"/>
      <w:divBdr>
        <w:top w:val="none" w:sz="0" w:space="0" w:color="auto"/>
        <w:left w:val="none" w:sz="0" w:space="0" w:color="auto"/>
        <w:bottom w:val="none" w:sz="0" w:space="0" w:color="auto"/>
        <w:right w:val="none" w:sz="0" w:space="0" w:color="auto"/>
      </w:divBdr>
    </w:div>
    <w:div w:id="1570530741">
      <w:marLeft w:val="480"/>
      <w:marRight w:val="0"/>
      <w:marTop w:val="0"/>
      <w:marBottom w:val="0"/>
      <w:divBdr>
        <w:top w:val="none" w:sz="0" w:space="0" w:color="auto"/>
        <w:left w:val="none" w:sz="0" w:space="0" w:color="auto"/>
        <w:bottom w:val="none" w:sz="0" w:space="0" w:color="auto"/>
        <w:right w:val="none" w:sz="0" w:space="0" w:color="auto"/>
      </w:divBdr>
    </w:div>
    <w:div w:id="1570533955">
      <w:marLeft w:val="480"/>
      <w:marRight w:val="0"/>
      <w:marTop w:val="0"/>
      <w:marBottom w:val="0"/>
      <w:divBdr>
        <w:top w:val="none" w:sz="0" w:space="0" w:color="auto"/>
        <w:left w:val="none" w:sz="0" w:space="0" w:color="auto"/>
        <w:bottom w:val="none" w:sz="0" w:space="0" w:color="auto"/>
        <w:right w:val="none" w:sz="0" w:space="0" w:color="auto"/>
      </w:divBdr>
    </w:div>
    <w:div w:id="1570536679">
      <w:marLeft w:val="480"/>
      <w:marRight w:val="0"/>
      <w:marTop w:val="0"/>
      <w:marBottom w:val="0"/>
      <w:divBdr>
        <w:top w:val="none" w:sz="0" w:space="0" w:color="auto"/>
        <w:left w:val="none" w:sz="0" w:space="0" w:color="auto"/>
        <w:bottom w:val="none" w:sz="0" w:space="0" w:color="auto"/>
        <w:right w:val="none" w:sz="0" w:space="0" w:color="auto"/>
      </w:divBdr>
    </w:div>
    <w:div w:id="1570573151">
      <w:marLeft w:val="480"/>
      <w:marRight w:val="0"/>
      <w:marTop w:val="0"/>
      <w:marBottom w:val="0"/>
      <w:divBdr>
        <w:top w:val="none" w:sz="0" w:space="0" w:color="auto"/>
        <w:left w:val="none" w:sz="0" w:space="0" w:color="auto"/>
        <w:bottom w:val="none" w:sz="0" w:space="0" w:color="auto"/>
        <w:right w:val="none" w:sz="0" w:space="0" w:color="auto"/>
      </w:divBdr>
    </w:div>
    <w:div w:id="1570651213">
      <w:marLeft w:val="480"/>
      <w:marRight w:val="0"/>
      <w:marTop w:val="0"/>
      <w:marBottom w:val="0"/>
      <w:divBdr>
        <w:top w:val="none" w:sz="0" w:space="0" w:color="auto"/>
        <w:left w:val="none" w:sz="0" w:space="0" w:color="auto"/>
        <w:bottom w:val="none" w:sz="0" w:space="0" w:color="auto"/>
        <w:right w:val="none" w:sz="0" w:space="0" w:color="auto"/>
      </w:divBdr>
    </w:div>
    <w:div w:id="1570732585">
      <w:marLeft w:val="480"/>
      <w:marRight w:val="0"/>
      <w:marTop w:val="0"/>
      <w:marBottom w:val="0"/>
      <w:divBdr>
        <w:top w:val="none" w:sz="0" w:space="0" w:color="auto"/>
        <w:left w:val="none" w:sz="0" w:space="0" w:color="auto"/>
        <w:bottom w:val="none" w:sz="0" w:space="0" w:color="auto"/>
        <w:right w:val="none" w:sz="0" w:space="0" w:color="auto"/>
      </w:divBdr>
    </w:div>
    <w:div w:id="1570768134">
      <w:marLeft w:val="480"/>
      <w:marRight w:val="0"/>
      <w:marTop w:val="0"/>
      <w:marBottom w:val="0"/>
      <w:divBdr>
        <w:top w:val="none" w:sz="0" w:space="0" w:color="auto"/>
        <w:left w:val="none" w:sz="0" w:space="0" w:color="auto"/>
        <w:bottom w:val="none" w:sz="0" w:space="0" w:color="auto"/>
        <w:right w:val="none" w:sz="0" w:space="0" w:color="auto"/>
      </w:divBdr>
    </w:div>
    <w:div w:id="1570773188">
      <w:marLeft w:val="480"/>
      <w:marRight w:val="0"/>
      <w:marTop w:val="0"/>
      <w:marBottom w:val="0"/>
      <w:divBdr>
        <w:top w:val="none" w:sz="0" w:space="0" w:color="auto"/>
        <w:left w:val="none" w:sz="0" w:space="0" w:color="auto"/>
        <w:bottom w:val="none" w:sz="0" w:space="0" w:color="auto"/>
        <w:right w:val="none" w:sz="0" w:space="0" w:color="auto"/>
      </w:divBdr>
    </w:div>
    <w:div w:id="1570841010">
      <w:marLeft w:val="480"/>
      <w:marRight w:val="0"/>
      <w:marTop w:val="0"/>
      <w:marBottom w:val="0"/>
      <w:divBdr>
        <w:top w:val="none" w:sz="0" w:space="0" w:color="auto"/>
        <w:left w:val="none" w:sz="0" w:space="0" w:color="auto"/>
        <w:bottom w:val="none" w:sz="0" w:space="0" w:color="auto"/>
        <w:right w:val="none" w:sz="0" w:space="0" w:color="auto"/>
      </w:divBdr>
    </w:div>
    <w:div w:id="1570843392">
      <w:marLeft w:val="480"/>
      <w:marRight w:val="0"/>
      <w:marTop w:val="0"/>
      <w:marBottom w:val="0"/>
      <w:divBdr>
        <w:top w:val="none" w:sz="0" w:space="0" w:color="auto"/>
        <w:left w:val="none" w:sz="0" w:space="0" w:color="auto"/>
        <w:bottom w:val="none" w:sz="0" w:space="0" w:color="auto"/>
        <w:right w:val="none" w:sz="0" w:space="0" w:color="auto"/>
      </w:divBdr>
    </w:div>
    <w:div w:id="1570845266">
      <w:marLeft w:val="480"/>
      <w:marRight w:val="0"/>
      <w:marTop w:val="0"/>
      <w:marBottom w:val="0"/>
      <w:divBdr>
        <w:top w:val="none" w:sz="0" w:space="0" w:color="auto"/>
        <w:left w:val="none" w:sz="0" w:space="0" w:color="auto"/>
        <w:bottom w:val="none" w:sz="0" w:space="0" w:color="auto"/>
        <w:right w:val="none" w:sz="0" w:space="0" w:color="auto"/>
      </w:divBdr>
    </w:div>
    <w:div w:id="1570845611">
      <w:marLeft w:val="480"/>
      <w:marRight w:val="0"/>
      <w:marTop w:val="0"/>
      <w:marBottom w:val="0"/>
      <w:divBdr>
        <w:top w:val="none" w:sz="0" w:space="0" w:color="auto"/>
        <w:left w:val="none" w:sz="0" w:space="0" w:color="auto"/>
        <w:bottom w:val="none" w:sz="0" w:space="0" w:color="auto"/>
        <w:right w:val="none" w:sz="0" w:space="0" w:color="auto"/>
      </w:divBdr>
    </w:div>
    <w:div w:id="1571036486">
      <w:marLeft w:val="480"/>
      <w:marRight w:val="0"/>
      <w:marTop w:val="0"/>
      <w:marBottom w:val="0"/>
      <w:divBdr>
        <w:top w:val="none" w:sz="0" w:space="0" w:color="auto"/>
        <w:left w:val="none" w:sz="0" w:space="0" w:color="auto"/>
        <w:bottom w:val="none" w:sz="0" w:space="0" w:color="auto"/>
        <w:right w:val="none" w:sz="0" w:space="0" w:color="auto"/>
      </w:divBdr>
    </w:div>
    <w:div w:id="1571040831">
      <w:marLeft w:val="480"/>
      <w:marRight w:val="0"/>
      <w:marTop w:val="0"/>
      <w:marBottom w:val="0"/>
      <w:divBdr>
        <w:top w:val="none" w:sz="0" w:space="0" w:color="auto"/>
        <w:left w:val="none" w:sz="0" w:space="0" w:color="auto"/>
        <w:bottom w:val="none" w:sz="0" w:space="0" w:color="auto"/>
        <w:right w:val="none" w:sz="0" w:space="0" w:color="auto"/>
      </w:divBdr>
    </w:div>
    <w:div w:id="1571043768">
      <w:marLeft w:val="480"/>
      <w:marRight w:val="0"/>
      <w:marTop w:val="0"/>
      <w:marBottom w:val="0"/>
      <w:divBdr>
        <w:top w:val="none" w:sz="0" w:space="0" w:color="auto"/>
        <w:left w:val="none" w:sz="0" w:space="0" w:color="auto"/>
        <w:bottom w:val="none" w:sz="0" w:space="0" w:color="auto"/>
        <w:right w:val="none" w:sz="0" w:space="0" w:color="auto"/>
      </w:divBdr>
    </w:div>
    <w:div w:id="1571110238">
      <w:marLeft w:val="480"/>
      <w:marRight w:val="0"/>
      <w:marTop w:val="0"/>
      <w:marBottom w:val="0"/>
      <w:divBdr>
        <w:top w:val="none" w:sz="0" w:space="0" w:color="auto"/>
        <w:left w:val="none" w:sz="0" w:space="0" w:color="auto"/>
        <w:bottom w:val="none" w:sz="0" w:space="0" w:color="auto"/>
        <w:right w:val="none" w:sz="0" w:space="0" w:color="auto"/>
      </w:divBdr>
    </w:div>
    <w:div w:id="1571232395">
      <w:marLeft w:val="480"/>
      <w:marRight w:val="0"/>
      <w:marTop w:val="0"/>
      <w:marBottom w:val="0"/>
      <w:divBdr>
        <w:top w:val="none" w:sz="0" w:space="0" w:color="auto"/>
        <w:left w:val="none" w:sz="0" w:space="0" w:color="auto"/>
        <w:bottom w:val="none" w:sz="0" w:space="0" w:color="auto"/>
        <w:right w:val="none" w:sz="0" w:space="0" w:color="auto"/>
      </w:divBdr>
    </w:div>
    <w:div w:id="1571233712">
      <w:marLeft w:val="480"/>
      <w:marRight w:val="0"/>
      <w:marTop w:val="0"/>
      <w:marBottom w:val="0"/>
      <w:divBdr>
        <w:top w:val="none" w:sz="0" w:space="0" w:color="auto"/>
        <w:left w:val="none" w:sz="0" w:space="0" w:color="auto"/>
        <w:bottom w:val="none" w:sz="0" w:space="0" w:color="auto"/>
        <w:right w:val="none" w:sz="0" w:space="0" w:color="auto"/>
      </w:divBdr>
    </w:div>
    <w:div w:id="1571237004">
      <w:marLeft w:val="480"/>
      <w:marRight w:val="0"/>
      <w:marTop w:val="0"/>
      <w:marBottom w:val="0"/>
      <w:divBdr>
        <w:top w:val="none" w:sz="0" w:space="0" w:color="auto"/>
        <w:left w:val="none" w:sz="0" w:space="0" w:color="auto"/>
        <w:bottom w:val="none" w:sz="0" w:space="0" w:color="auto"/>
        <w:right w:val="none" w:sz="0" w:space="0" w:color="auto"/>
      </w:divBdr>
    </w:div>
    <w:div w:id="1571303015">
      <w:marLeft w:val="480"/>
      <w:marRight w:val="0"/>
      <w:marTop w:val="0"/>
      <w:marBottom w:val="0"/>
      <w:divBdr>
        <w:top w:val="none" w:sz="0" w:space="0" w:color="auto"/>
        <w:left w:val="none" w:sz="0" w:space="0" w:color="auto"/>
        <w:bottom w:val="none" w:sz="0" w:space="0" w:color="auto"/>
        <w:right w:val="none" w:sz="0" w:space="0" w:color="auto"/>
      </w:divBdr>
    </w:div>
    <w:div w:id="1571305051">
      <w:marLeft w:val="480"/>
      <w:marRight w:val="0"/>
      <w:marTop w:val="0"/>
      <w:marBottom w:val="0"/>
      <w:divBdr>
        <w:top w:val="none" w:sz="0" w:space="0" w:color="auto"/>
        <w:left w:val="none" w:sz="0" w:space="0" w:color="auto"/>
        <w:bottom w:val="none" w:sz="0" w:space="0" w:color="auto"/>
        <w:right w:val="none" w:sz="0" w:space="0" w:color="auto"/>
      </w:divBdr>
    </w:div>
    <w:div w:id="1571308158">
      <w:marLeft w:val="480"/>
      <w:marRight w:val="0"/>
      <w:marTop w:val="0"/>
      <w:marBottom w:val="0"/>
      <w:divBdr>
        <w:top w:val="none" w:sz="0" w:space="0" w:color="auto"/>
        <w:left w:val="none" w:sz="0" w:space="0" w:color="auto"/>
        <w:bottom w:val="none" w:sz="0" w:space="0" w:color="auto"/>
        <w:right w:val="none" w:sz="0" w:space="0" w:color="auto"/>
      </w:divBdr>
    </w:div>
    <w:div w:id="1571311765">
      <w:marLeft w:val="480"/>
      <w:marRight w:val="0"/>
      <w:marTop w:val="0"/>
      <w:marBottom w:val="0"/>
      <w:divBdr>
        <w:top w:val="none" w:sz="0" w:space="0" w:color="auto"/>
        <w:left w:val="none" w:sz="0" w:space="0" w:color="auto"/>
        <w:bottom w:val="none" w:sz="0" w:space="0" w:color="auto"/>
        <w:right w:val="none" w:sz="0" w:space="0" w:color="auto"/>
      </w:divBdr>
    </w:div>
    <w:div w:id="1571423108">
      <w:marLeft w:val="480"/>
      <w:marRight w:val="0"/>
      <w:marTop w:val="0"/>
      <w:marBottom w:val="0"/>
      <w:divBdr>
        <w:top w:val="none" w:sz="0" w:space="0" w:color="auto"/>
        <w:left w:val="none" w:sz="0" w:space="0" w:color="auto"/>
        <w:bottom w:val="none" w:sz="0" w:space="0" w:color="auto"/>
        <w:right w:val="none" w:sz="0" w:space="0" w:color="auto"/>
      </w:divBdr>
    </w:div>
    <w:div w:id="1571426193">
      <w:marLeft w:val="480"/>
      <w:marRight w:val="0"/>
      <w:marTop w:val="0"/>
      <w:marBottom w:val="0"/>
      <w:divBdr>
        <w:top w:val="none" w:sz="0" w:space="0" w:color="auto"/>
        <w:left w:val="none" w:sz="0" w:space="0" w:color="auto"/>
        <w:bottom w:val="none" w:sz="0" w:space="0" w:color="auto"/>
        <w:right w:val="none" w:sz="0" w:space="0" w:color="auto"/>
      </w:divBdr>
    </w:div>
    <w:div w:id="1571499332">
      <w:marLeft w:val="480"/>
      <w:marRight w:val="0"/>
      <w:marTop w:val="0"/>
      <w:marBottom w:val="0"/>
      <w:divBdr>
        <w:top w:val="none" w:sz="0" w:space="0" w:color="auto"/>
        <w:left w:val="none" w:sz="0" w:space="0" w:color="auto"/>
        <w:bottom w:val="none" w:sz="0" w:space="0" w:color="auto"/>
        <w:right w:val="none" w:sz="0" w:space="0" w:color="auto"/>
      </w:divBdr>
    </w:div>
    <w:div w:id="1571573538">
      <w:marLeft w:val="480"/>
      <w:marRight w:val="0"/>
      <w:marTop w:val="0"/>
      <w:marBottom w:val="0"/>
      <w:divBdr>
        <w:top w:val="none" w:sz="0" w:space="0" w:color="auto"/>
        <w:left w:val="none" w:sz="0" w:space="0" w:color="auto"/>
        <w:bottom w:val="none" w:sz="0" w:space="0" w:color="auto"/>
        <w:right w:val="none" w:sz="0" w:space="0" w:color="auto"/>
      </w:divBdr>
    </w:div>
    <w:div w:id="1571620111">
      <w:marLeft w:val="480"/>
      <w:marRight w:val="0"/>
      <w:marTop w:val="0"/>
      <w:marBottom w:val="0"/>
      <w:divBdr>
        <w:top w:val="none" w:sz="0" w:space="0" w:color="auto"/>
        <w:left w:val="none" w:sz="0" w:space="0" w:color="auto"/>
        <w:bottom w:val="none" w:sz="0" w:space="0" w:color="auto"/>
        <w:right w:val="none" w:sz="0" w:space="0" w:color="auto"/>
      </w:divBdr>
    </w:div>
    <w:div w:id="1571651244">
      <w:marLeft w:val="480"/>
      <w:marRight w:val="0"/>
      <w:marTop w:val="0"/>
      <w:marBottom w:val="0"/>
      <w:divBdr>
        <w:top w:val="none" w:sz="0" w:space="0" w:color="auto"/>
        <w:left w:val="none" w:sz="0" w:space="0" w:color="auto"/>
        <w:bottom w:val="none" w:sz="0" w:space="0" w:color="auto"/>
        <w:right w:val="none" w:sz="0" w:space="0" w:color="auto"/>
      </w:divBdr>
    </w:div>
    <w:div w:id="1571651501">
      <w:marLeft w:val="480"/>
      <w:marRight w:val="0"/>
      <w:marTop w:val="0"/>
      <w:marBottom w:val="0"/>
      <w:divBdr>
        <w:top w:val="none" w:sz="0" w:space="0" w:color="auto"/>
        <w:left w:val="none" w:sz="0" w:space="0" w:color="auto"/>
        <w:bottom w:val="none" w:sz="0" w:space="0" w:color="auto"/>
        <w:right w:val="none" w:sz="0" w:space="0" w:color="auto"/>
      </w:divBdr>
    </w:div>
    <w:div w:id="1571690100">
      <w:marLeft w:val="480"/>
      <w:marRight w:val="0"/>
      <w:marTop w:val="0"/>
      <w:marBottom w:val="0"/>
      <w:divBdr>
        <w:top w:val="none" w:sz="0" w:space="0" w:color="auto"/>
        <w:left w:val="none" w:sz="0" w:space="0" w:color="auto"/>
        <w:bottom w:val="none" w:sz="0" w:space="0" w:color="auto"/>
        <w:right w:val="none" w:sz="0" w:space="0" w:color="auto"/>
      </w:divBdr>
    </w:div>
    <w:div w:id="1571695933">
      <w:marLeft w:val="480"/>
      <w:marRight w:val="0"/>
      <w:marTop w:val="0"/>
      <w:marBottom w:val="0"/>
      <w:divBdr>
        <w:top w:val="none" w:sz="0" w:space="0" w:color="auto"/>
        <w:left w:val="none" w:sz="0" w:space="0" w:color="auto"/>
        <w:bottom w:val="none" w:sz="0" w:space="0" w:color="auto"/>
        <w:right w:val="none" w:sz="0" w:space="0" w:color="auto"/>
      </w:divBdr>
    </w:div>
    <w:div w:id="1571696697">
      <w:marLeft w:val="480"/>
      <w:marRight w:val="0"/>
      <w:marTop w:val="0"/>
      <w:marBottom w:val="0"/>
      <w:divBdr>
        <w:top w:val="none" w:sz="0" w:space="0" w:color="auto"/>
        <w:left w:val="none" w:sz="0" w:space="0" w:color="auto"/>
        <w:bottom w:val="none" w:sz="0" w:space="0" w:color="auto"/>
        <w:right w:val="none" w:sz="0" w:space="0" w:color="auto"/>
      </w:divBdr>
    </w:div>
    <w:div w:id="1571768697">
      <w:marLeft w:val="480"/>
      <w:marRight w:val="0"/>
      <w:marTop w:val="0"/>
      <w:marBottom w:val="0"/>
      <w:divBdr>
        <w:top w:val="none" w:sz="0" w:space="0" w:color="auto"/>
        <w:left w:val="none" w:sz="0" w:space="0" w:color="auto"/>
        <w:bottom w:val="none" w:sz="0" w:space="0" w:color="auto"/>
        <w:right w:val="none" w:sz="0" w:space="0" w:color="auto"/>
      </w:divBdr>
    </w:div>
    <w:div w:id="1571891801">
      <w:marLeft w:val="480"/>
      <w:marRight w:val="0"/>
      <w:marTop w:val="0"/>
      <w:marBottom w:val="0"/>
      <w:divBdr>
        <w:top w:val="none" w:sz="0" w:space="0" w:color="auto"/>
        <w:left w:val="none" w:sz="0" w:space="0" w:color="auto"/>
        <w:bottom w:val="none" w:sz="0" w:space="0" w:color="auto"/>
        <w:right w:val="none" w:sz="0" w:space="0" w:color="auto"/>
      </w:divBdr>
    </w:div>
    <w:div w:id="1571961374">
      <w:marLeft w:val="480"/>
      <w:marRight w:val="0"/>
      <w:marTop w:val="0"/>
      <w:marBottom w:val="0"/>
      <w:divBdr>
        <w:top w:val="none" w:sz="0" w:space="0" w:color="auto"/>
        <w:left w:val="none" w:sz="0" w:space="0" w:color="auto"/>
        <w:bottom w:val="none" w:sz="0" w:space="0" w:color="auto"/>
        <w:right w:val="none" w:sz="0" w:space="0" w:color="auto"/>
      </w:divBdr>
    </w:div>
    <w:div w:id="1571966298">
      <w:marLeft w:val="480"/>
      <w:marRight w:val="0"/>
      <w:marTop w:val="0"/>
      <w:marBottom w:val="0"/>
      <w:divBdr>
        <w:top w:val="none" w:sz="0" w:space="0" w:color="auto"/>
        <w:left w:val="none" w:sz="0" w:space="0" w:color="auto"/>
        <w:bottom w:val="none" w:sz="0" w:space="0" w:color="auto"/>
        <w:right w:val="none" w:sz="0" w:space="0" w:color="auto"/>
      </w:divBdr>
    </w:div>
    <w:div w:id="1572035290">
      <w:marLeft w:val="480"/>
      <w:marRight w:val="0"/>
      <w:marTop w:val="0"/>
      <w:marBottom w:val="0"/>
      <w:divBdr>
        <w:top w:val="none" w:sz="0" w:space="0" w:color="auto"/>
        <w:left w:val="none" w:sz="0" w:space="0" w:color="auto"/>
        <w:bottom w:val="none" w:sz="0" w:space="0" w:color="auto"/>
        <w:right w:val="none" w:sz="0" w:space="0" w:color="auto"/>
      </w:divBdr>
    </w:div>
    <w:div w:id="1572041935">
      <w:marLeft w:val="480"/>
      <w:marRight w:val="0"/>
      <w:marTop w:val="0"/>
      <w:marBottom w:val="0"/>
      <w:divBdr>
        <w:top w:val="none" w:sz="0" w:space="0" w:color="auto"/>
        <w:left w:val="none" w:sz="0" w:space="0" w:color="auto"/>
        <w:bottom w:val="none" w:sz="0" w:space="0" w:color="auto"/>
        <w:right w:val="none" w:sz="0" w:space="0" w:color="auto"/>
      </w:divBdr>
    </w:div>
    <w:div w:id="1572077804">
      <w:marLeft w:val="480"/>
      <w:marRight w:val="0"/>
      <w:marTop w:val="0"/>
      <w:marBottom w:val="0"/>
      <w:divBdr>
        <w:top w:val="none" w:sz="0" w:space="0" w:color="auto"/>
        <w:left w:val="none" w:sz="0" w:space="0" w:color="auto"/>
        <w:bottom w:val="none" w:sz="0" w:space="0" w:color="auto"/>
        <w:right w:val="none" w:sz="0" w:space="0" w:color="auto"/>
      </w:divBdr>
    </w:div>
    <w:div w:id="1572078452">
      <w:marLeft w:val="480"/>
      <w:marRight w:val="0"/>
      <w:marTop w:val="0"/>
      <w:marBottom w:val="0"/>
      <w:divBdr>
        <w:top w:val="none" w:sz="0" w:space="0" w:color="auto"/>
        <w:left w:val="none" w:sz="0" w:space="0" w:color="auto"/>
        <w:bottom w:val="none" w:sz="0" w:space="0" w:color="auto"/>
        <w:right w:val="none" w:sz="0" w:space="0" w:color="auto"/>
      </w:divBdr>
    </w:div>
    <w:div w:id="1572156200">
      <w:marLeft w:val="480"/>
      <w:marRight w:val="0"/>
      <w:marTop w:val="0"/>
      <w:marBottom w:val="0"/>
      <w:divBdr>
        <w:top w:val="none" w:sz="0" w:space="0" w:color="auto"/>
        <w:left w:val="none" w:sz="0" w:space="0" w:color="auto"/>
        <w:bottom w:val="none" w:sz="0" w:space="0" w:color="auto"/>
        <w:right w:val="none" w:sz="0" w:space="0" w:color="auto"/>
      </w:divBdr>
    </w:div>
    <w:div w:id="1572156961">
      <w:marLeft w:val="480"/>
      <w:marRight w:val="0"/>
      <w:marTop w:val="0"/>
      <w:marBottom w:val="0"/>
      <w:divBdr>
        <w:top w:val="none" w:sz="0" w:space="0" w:color="auto"/>
        <w:left w:val="none" w:sz="0" w:space="0" w:color="auto"/>
        <w:bottom w:val="none" w:sz="0" w:space="0" w:color="auto"/>
        <w:right w:val="none" w:sz="0" w:space="0" w:color="auto"/>
      </w:divBdr>
    </w:div>
    <w:div w:id="1572230691">
      <w:marLeft w:val="480"/>
      <w:marRight w:val="0"/>
      <w:marTop w:val="0"/>
      <w:marBottom w:val="0"/>
      <w:divBdr>
        <w:top w:val="none" w:sz="0" w:space="0" w:color="auto"/>
        <w:left w:val="none" w:sz="0" w:space="0" w:color="auto"/>
        <w:bottom w:val="none" w:sz="0" w:space="0" w:color="auto"/>
        <w:right w:val="none" w:sz="0" w:space="0" w:color="auto"/>
      </w:divBdr>
    </w:div>
    <w:div w:id="1572232801">
      <w:marLeft w:val="480"/>
      <w:marRight w:val="0"/>
      <w:marTop w:val="0"/>
      <w:marBottom w:val="0"/>
      <w:divBdr>
        <w:top w:val="none" w:sz="0" w:space="0" w:color="auto"/>
        <w:left w:val="none" w:sz="0" w:space="0" w:color="auto"/>
        <w:bottom w:val="none" w:sz="0" w:space="0" w:color="auto"/>
        <w:right w:val="none" w:sz="0" w:space="0" w:color="auto"/>
      </w:divBdr>
    </w:div>
    <w:div w:id="1572235894">
      <w:marLeft w:val="480"/>
      <w:marRight w:val="0"/>
      <w:marTop w:val="0"/>
      <w:marBottom w:val="0"/>
      <w:divBdr>
        <w:top w:val="none" w:sz="0" w:space="0" w:color="auto"/>
        <w:left w:val="none" w:sz="0" w:space="0" w:color="auto"/>
        <w:bottom w:val="none" w:sz="0" w:space="0" w:color="auto"/>
        <w:right w:val="none" w:sz="0" w:space="0" w:color="auto"/>
      </w:divBdr>
    </w:div>
    <w:div w:id="1572278681">
      <w:marLeft w:val="480"/>
      <w:marRight w:val="0"/>
      <w:marTop w:val="0"/>
      <w:marBottom w:val="0"/>
      <w:divBdr>
        <w:top w:val="none" w:sz="0" w:space="0" w:color="auto"/>
        <w:left w:val="none" w:sz="0" w:space="0" w:color="auto"/>
        <w:bottom w:val="none" w:sz="0" w:space="0" w:color="auto"/>
        <w:right w:val="none" w:sz="0" w:space="0" w:color="auto"/>
      </w:divBdr>
    </w:div>
    <w:div w:id="1572303416">
      <w:marLeft w:val="480"/>
      <w:marRight w:val="0"/>
      <w:marTop w:val="0"/>
      <w:marBottom w:val="0"/>
      <w:divBdr>
        <w:top w:val="none" w:sz="0" w:space="0" w:color="auto"/>
        <w:left w:val="none" w:sz="0" w:space="0" w:color="auto"/>
        <w:bottom w:val="none" w:sz="0" w:space="0" w:color="auto"/>
        <w:right w:val="none" w:sz="0" w:space="0" w:color="auto"/>
      </w:divBdr>
    </w:div>
    <w:div w:id="1572303971">
      <w:marLeft w:val="480"/>
      <w:marRight w:val="0"/>
      <w:marTop w:val="0"/>
      <w:marBottom w:val="0"/>
      <w:divBdr>
        <w:top w:val="none" w:sz="0" w:space="0" w:color="auto"/>
        <w:left w:val="none" w:sz="0" w:space="0" w:color="auto"/>
        <w:bottom w:val="none" w:sz="0" w:space="0" w:color="auto"/>
        <w:right w:val="none" w:sz="0" w:space="0" w:color="auto"/>
      </w:divBdr>
    </w:div>
    <w:div w:id="1572304053">
      <w:marLeft w:val="480"/>
      <w:marRight w:val="0"/>
      <w:marTop w:val="0"/>
      <w:marBottom w:val="0"/>
      <w:divBdr>
        <w:top w:val="none" w:sz="0" w:space="0" w:color="auto"/>
        <w:left w:val="none" w:sz="0" w:space="0" w:color="auto"/>
        <w:bottom w:val="none" w:sz="0" w:space="0" w:color="auto"/>
        <w:right w:val="none" w:sz="0" w:space="0" w:color="auto"/>
      </w:divBdr>
    </w:div>
    <w:div w:id="1572351675">
      <w:marLeft w:val="480"/>
      <w:marRight w:val="0"/>
      <w:marTop w:val="0"/>
      <w:marBottom w:val="0"/>
      <w:divBdr>
        <w:top w:val="none" w:sz="0" w:space="0" w:color="auto"/>
        <w:left w:val="none" w:sz="0" w:space="0" w:color="auto"/>
        <w:bottom w:val="none" w:sz="0" w:space="0" w:color="auto"/>
        <w:right w:val="none" w:sz="0" w:space="0" w:color="auto"/>
      </w:divBdr>
    </w:div>
    <w:div w:id="1572421414">
      <w:marLeft w:val="480"/>
      <w:marRight w:val="0"/>
      <w:marTop w:val="0"/>
      <w:marBottom w:val="0"/>
      <w:divBdr>
        <w:top w:val="none" w:sz="0" w:space="0" w:color="auto"/>
        <w:left w:val="none" w:sz="0" w:space="0" w:color="auto"/>
        <w:bottom w:val="none" w:sz="0" w:space="0" w:color="auto"/>
        <w:right w:val="none" w:sz="0" w:space="0" w:color="auto"/>
      </w:divBdr>
    </w:div>
    <w:div w:id="1572503361">
      <w:marLeft w:val="480"/>
      <w:marRight w:val="0"/>
      <w:marTop w:val="0"/>
      <w:marBottom w:val="0"/>
      <w:divBdr>
        <w:top w:val="none" w:sz="0" w:space="0" w:color="auto"/>
        <w:left w:val="none" w:sz="0" w:space="0" w:color="auto"/>
        <w:bottom w:val="none" w:sz="0" w:space="0" w:color="auto"/>
        <w:right w:val="none" w:sz="0" w:space="0" w:color="auto"/>
      </w:divBdr>
    </w:div>
    <w:div w:id="1572615176">
      <w:marLeft w:val="480"/>
      <w:marRight w:val="0"/>
      <w:marTop w:val="0"/>
      <w:marBottom w:val="0"/>
      <w:divBdr>
        <w:top w:val="none" w:sz="0" w:space="0" w:color="auto"/>
        <w:left w:val="none" w:sz="0" w:space="0" w:color="auto"/>
        <w:bottom w:val="none" w:sz="0" w:space="0" w:color="auto"/>
        <w:right w:val="none" w:sz="0" w:space="0" w:color="auto"/>
      </w:divBdr>
    </w:div>
    <w:div w:id="1572619954">
      <w:marLeft w:val="480"/>
      <w:marRight w:val="0"/>
      <w:marTop w:val="0"/>
      <w:marBottom w:val="0"/>
      <w:divBdr>
        <w:top w:val="none" w:sz="0" w:space="0" w:color="auto"/>
        <w:left w:val="none" w:sz="0" w:space="0" w:color="auto"/>
        <w:bottom w:val="none" w:sz="0" w:space="0" w:color="auto"/>
        <w:right w:val="none" w:sz="0" w:space="0" w:color="auto"/>
      </w:divBdr>
    </w:div>
    <w:div w:id="1572695653">
      <w:marLeft w:val="480"/>
      <w:marRight w:val="0"/>
      <w:marTop w:val="0"/>
      <w:marBottom w:val="0"/>
      <w:divBdr>
        <w:top w:val="none" w:sz="0" w:space="0" w:color="auto"/>
        <w:left w:val="none" w:sz="0" w:space="0" w:color="auto"/>
        <w:bottom w:val="none" w:sz="0" w:space="0" w:color="auto"/>
        <w:right w:val="none" w:sz="0" w:space="0" w:color="auto"/>
      </w:divBdr>
    </w:div>
    <w:div w:id="1572734641">
      <w:marLeft w:val="480"/>
      <w:marRight w:val="0"/>
      <w:marTop w:val="0"/>
      <w:marBottom w:val="0"/>
      <w:divBdr>
        <w:top w:val="none" w:sz="0" w:space="0" w:color="auto"/>
        <w:left w:val="none" w:sz="0" w:space="0" w:color="auto"/>
        <w:bottom w:val="none" w:sz="0" w:space="0" w:color="auto"/>
        <w:right w:val="none" w:sz="0" w:space="0" w:color="auto"/>
      </w:divBdr>
    </w:div>
    <w:div w:id="1572740040">
      <w:marLeft w:val="480"/>
      <w:marRight w:val="0"/>
      <w:marTop w:val="0"/>
      <w:marBottom w:val="0"/>
      <w:divBdr>
        <w:top w:val="none" w:sz="0" w:space="0" w:color="auto"/>
        <w:left w:val="none" w:sz="0" w:space="0" w:color="auto"/>
        <w:bottom w:val="none" w:sz="0" w:space="0" w:color="auto"/>
        <w:right w:val="none" w:sz="0" w:space="0" w:color="auto"/>
      </w:divBdr>
    </w:div>
    <w:div w:id="1572811421">
      <w:marLeft w:val="480"/>
      <w:marRight w:val="0"/>
      <w:marTop w:val="0"/>
      <w:marBottom w:val="0"/>
      <w:divBdr>
        <w:top w:val="none" w:sz="0" w:space="0" w:color="auto"/>
        <w:left w:val="none" w:sz="0" w:space="0" w:color="auto"/>
        <w:bottom w:val="none" w:sz="0" w:space="0" w:color="auto"/>
        <w:right w:val="none" w:sz="0" w:space="0" w:color="auto"/>
      </w:divBdr>
    </w:div>
    <w:div w:id="1572811517">
      <w:marLeft w:val="480"/>
      <w:marRight w:val="0"/>
      <w:marTop w:val="0"/>
      <w:marBottom w:val="0"/>
      <w:divBdr>
        <w:top w:val="none" w:sz="0" w:space="0" w:color="auto"/>
        <w:left w:val="none" w:sz="0" w:space="0" w:color="auto"/>
        <w:bottom w:val="none" w:sz="0" w:space="0" w:color="auto"/>
        <w:right w:val="none" w:sz="0" w:space="0" w:color="auto"/>
      </w:divBdr>
    </w:div>
    <w:div w:id="1572884715">
      <w:marLeft w:val="480"/>
      <w:marRight w:val="0"/>
      <w:marTop w:val="0"/>
      <w:marBottom w:val="0"/>
      <w:divBdr>
        <w:top w:val="none" w:sz="0" w:space="0" w:color="auto"/>
        <w:left w:val="none" w:sz="0" w:space="0" w:color="auto"/>
        <w:bottom w:val="none" w:sz="0" w:space="0" w:color="auto"/>
        <w:right w:val="none" w:sz="0" w:space="0" w:color="auto"/>
      </w:divBdr>
    </w:div>
    <w:div w:id="1572886261">
      <w:marLeft w:val="480"/>
      <w:marRight w:val="0"/>
      <w:marTop w:val="0"/>
      <w:marBottom w:val="0"/>
      <w:divBdr>
        <w:top w:val="none" w:sz="0" w:space="0" w:color="auto"/>
        <w:left w:val="none" w:sz="0" w:space="0" w:color="auto"/>
        <w:bottom w:val="none" w:sz="0" w:space="0" w:color="auto"/>
        <w:right w:val="none" w:sz="0" w:space="0" w:color="auto"/>
      </w:divBdr>
    </w:div>
    <w:div w:id="1572887845">
      <w:marLeft w:val="480"/>
      <w:marRight w:val="0"/>
      <w:marTop w:val="0"/>
      <w:marBottom w:val="0"/>
      <w:divBdr>
        <w:top w:val="none" w:sz="0" w:space="0" w:color="auto"/>
        <w:left w:val="none" w:sz="0" w:space="0" w:color="auto"/>
        <w:bottom w:val="none" w:sz="0" w:space="0" w:color="auto"/>
        <w:right w:val="none" w:sz="0" w:space="0" w:color="auto"/>
      </w:divBdr>
    </w:div>
    <w:div w:id="1573008850">
      <w:marLeft w:val="480"/>
      <w:marRight w:val="0"/>
      <w:marTop w:val="0"/>
      <w:marBottom w:val="0"/>
      <w:divBdr>
        <w:top w:val="none" w:sz="0" w:space="0" w:color="auto"/>
        <w:left w:val="none" w:sz="0" w:space="0" w:color="auto"/>
        <w:bottom w:val="none" w:sz="0" w:space="0" w:color="auto"/>
        <w:right w:val="none" w:sz="0" w:space="0" w:color="auto"/>
      </w:divBdr>
    </w:div>
    <w:div w:id="1573009113">
      <w:marLeft w:val="480"/>
      <w:marRight w:val="0"/>
      <w:marTop w:val="0"/>
      <w:marBottom w:val="0"/>
      <w:divBdr>
        <w:top w:val="none" w:sz="0" w:space="0" w:color="auto"/>
        <w:left w:val="none" w:sz="0" w:space="0" w:color="auto"/>
        <w:bottom w:val="none" w:sz="0" w:space="0" w:color="auto"/>
        <w:right w:val="none" w:sz="0" w:space="0" w:color="auto"/>
      </w:divBdr>
    </w:div>
    <w:div w:id="1573076997">
      <w:marLeft w:val="480"/>
      <w:marRight w:val="0"/>
      <w:marTop w:val="0"/>
      <w:marBottom w:val="0"/>
      <w:divBdr>
        <w:top w:val="none" w:sz="0" w:space="0" w:color="auto"/>
        <w:left w:val="none" w:sz="0" w:space="0" w:color="auto"/>
        <w:bottom w:val="none" w:sz="0" w:space="0" w:color="auto"/>
        <w:right w:val="none" w:sz="0" w:space="0" w:color="auto"/>
      </w:divBdr>
    </w:div>
    <w:div w:id="1573153399">
      <w:marLeft w:val="480"/>
      <w:marRight w:val="0"/>
      <w:marTop w:val="0"/>
      <w:marBottom w:val="0"/>
      <w:divBdr>
        <w:top w:val="none" w:sz="0" w:space="0" w:color="auto"/>
        <w:left w:val="none" w:sz="0" w:space="0" w:color="auto"/>
        <w:bottom w:val="none" w:sz="0" w:space="0" w:color="auto"/>
        <w:right w:val="none" w:sz="0" w:space="0" w:color="auto"/>
      </w:divBdr>
    </w:div>
    <w:div w:id="1573157677">
      <w:marLeft w:val="480"/>
      <w:marRight w:val="0"/>
      <w:marTop w:val="0"/>
      <w:marBottom w:val="0"/>
      <w:divBdr>
        <w:top w:val="none" w:sz="0" w:space="0" w:color="auto"/>
        <w:left w:val="none" w:sz="0" w:space="0" w:color="auto"/>
        <w:bottom w:val="none" w:sz="0" w:space="0" w:color="auto"/>
        <w:right w:val="none" w:sz="0" w:space="0" w:color="auto"/>
      </w:divBdr>
    </w:div>
    <w:div w:id="1573272916">
      <w:marLeft w:val="480"/>
      <w:marRight w:val="0"/>
      <w:marTop w:val="0"/>
      <w:marBottom w:val="0"/>
      <w:divBdr>
        <w:top w:val="none" w:sz="0" w:space="0" w:color="auto"/>
        <w:left w:val="none" w:sz="0" w:space="0" w:color="auto"/>
        <w:bottom w:val="none" w:sz="0" w:space="0" w:color="auto"/>
        <w:right w:val="none" w:sz="0" w:space="0" w:color="auto"/>
      </w:divBdr>
    </w:div>
    <w:div w:id="1573344938">
      <w:marLeft w:val="480"/>
      <w:marRight w:val="0"/>
      <w:marTop w:val="0"/>
      <w:marBottom w:val="0"/>
      <w:divBdr>
        <w:top w:val="none" w:sz="0" w:space="0" w:color="auto"/>
        <w:left w:val="none" w:sz="0" w:space="0" w:color="auto"/>
        <w:bottom w:val="none" w:sz="0" w:space="0" w:color="auto"/>
        <w:right w:val="none" w:sz="0" w:space="0" w:color="auto"/>
      </w:divBdr>
    </w:div>
    <w:div w:id="1573351363">
      <w:marLeft w:val="480"/>
      <w:marRight w:val="0"/>
      <w:marTop w:val="0"/>
      <w:marBottom w:val="0"/>
      <w:divBdr>
        <w:top w:val="none" w:sz="0" w:space="0" w:color="auto"/>
        <w:left w:val="none" w:sz="0" w:space="0" w:color="auto"/>
        <w:bottom w:val="none" w:sz="0" w:space="0" w:color="auto"/>
        <w:right w:val="none" w:sz="0" w:space="0" w:color="auto"/>
      </w:divBdr>
    </w:div>
    <w:div w:id="1573352394">
      <w:marLeft w:val="480"/>
      <w:marRight w:val="0"/>
      <w:marTop w:val="0"/>
      <w:marBottom w:val="0"/>
      <w:divBdr>
        <w:top w:val="none" w:sz="0" w:space="0" w:color="auto"/>
        <w:left w:val="none" w:sz="0" w:space="0" w:color="auto"/>
        <w:bottom w:val="none" w:sz="0" w:space="0" w:color="auto"/>
        <w:right w:val="none" w:sz="0" w:space="0" w:color="auto"/>
      </w:divBdr>
    </w:div>
    <w:div w:id="1573463264">
      <w:marLeft w:val="480"/>
      <w:marRight w:val="0"/>
      <w:marTop w:val="0"/>
      <w:marBottom w:val="0"/>
      <w:divBdr>
        <w:top w:val="none" w:sz="0" w:space="0" w:color="auto"/>
        <w:left w:val="none" w:sz="0" w:space="0" w:color="auto"/>
        <w:bottom w:val="none" w:sz="0" w:space="0" w:color="auto"/>
        <w:right w:val="none" w:sz="0" w:space="0" w:color="auto"/>
      </w:divBdr>
    </w:div>
    <w:div w:id="1573463731">
      <w:marLeft w:val="480"/>
      <w:marRight w:val="0"/>
      <w:marTop w:val="0"/>
      <w:marBottom w:val="0"/>
      <w:divBdr>
        <w:top w:val="none" w:sz="0" w:space="0" w:color="auto"/>
        <w:left w:val="none" w:sz="0" w:space="0" w:color="auto"/>
        <w:bottom w:val="none" w:sz="0" w:space="0" w:color="auto"/>
        <w:right w:val="none" w:sz="0" w:space="0" w:color="auto"/>
      </w:divBdr>
    </w:div>
    <w:div w:id="1573464610">
      <w:marLeft w:val="480"/>
      <w:marRight w:val="0"/>
      <w:marTop w:val="0"/>
      <w:marBottom w:val="0"/>
      <w:divBdr>
        <w:top w:val="none" w:sz="0" w:space="0" w:color="auto"/>
        <w:left w:val="none" w:sz="0" w:space="0" w:color="auto"/>
        <w:bottom w:val="none" w:sz="0" w:space="0" w:color="auto"/>
        <w:right w:val="none" w:sz="0" w:space="0" w:color="auto"/>
      </w:divBdr>
    </w:div>
    <w:div w:id="1573587507">
      <w:marLeft w:val="480"/>
      <w:marRight w:val="0"/>
      <w:marTop w:val="0"/>
      <w:marBottom w:val="0"/>
      <w:divBdr>
        <w:top w:val="none" w:sz="0" w:space="0" w:color="auto"/>
        <w:left w:val="none" w:sz="0" w:space="0" w:color="auto"/>
        <w:bottom w:val="none" w:sz="0" w:space="0" w:color="auto"/>
        <w:right w:val="none" w:sz="0" w:space="0" w:color="auto"/>
      </w:divBdr>
    </w:div>
    <w:div w:id="1573614392">
      <w:marLeft w:val="480"/>
      <w:marRight w:val="0"/>
      <w:marTop w:val="0"/>
      <w:marBottom w:val="0"/>
      <w:divBdr>
        <w:top w:val="none" w:sz="0" w:space="0" w:color="auto"/>
        <w:left w:val="none" w:sz="0" w:space="0" w:color="auto"/>
        <w:bottom w:val="none" w:sz="0" w:space="0" w:color="auto"/>
        <w:right w:val="none" w:sz="0" w:space="0" w:color="auto"/>
      </w:divBdr>
    </w:div>
    <w:div w:id="1573658677">
      <w:marLeft w:val="480"/>
      <w:marRight w:val="0"/>
      <w:marTop w:val="0"/>
      <w:marBottom w:val="0"/>
      <w:divBdr>
        <w:top w:val="none" w:sz="0" w:space="0" w:color="auto"/>
        <w:left w:val="none" w:sz="0" w:space="0" w:color="auto"/>
        <w:bottom w:val="none" w:sz="0" w:space="0" w:color="auto"/>
        <w:right w:val="none" w:sz="0" w:space="0" w:color="auto"/>
      </w:divBdr>
    </w:div>
    <w:div w:id="1573734543">
      <w:marLeft w:val="480"/>
      <w:marRight w:val="0"/>
      <w:marTop w:val="0"/>
      <w:marBottom w:val="0"/>
      <w:divBdr>
        <w:top w:val="none" w:sz="0" w:space="0" w:color="auto"/>
        <w:left w:val="none" w:sz="0" w:space="0" w:color="auto"/>
        <w:bottom w:val="none" w:sz="0" w:space="0" w:color="auto"/>
        <w:right w:val="none" w:sz="0" w:space="0" w:color="auto"/>
      </w:divBdr>
    </w:div>
    <w:div w:id="1573738569">
      <w:marLeft w:val="480"/>
      <w:marRight w:val="0"/>
      <w:marTop w:val="0"/>
      <w:marBottom w:val="0"/>
      <w:divBdr>
        <w:top w:val="none" w:sz="0" w:space="0" w:color="auto"/>
        <w:left w:val="none" w:sz="0" w:space="0" w:color="auto"/>
        <w:bottom w:val="none" w:sz="0" w:space="0" w:color="auto"/>
        <w:right w:val="none" w:sz="0" w:space="0" w:color="auto"/>
      </w:divBdr>
    </w:div>
    <w:div w:id="1573809685">
      <w:marLeft w:val="480"/>
      <w:marRight w:val="0"/>
      <w:marTop w:val="0"/>
      <w:marBottom w:val="0"/>
      <w:divBdr>
        <w:top w:val="none" w:sz="0" w:space="0" w:color="auto"/>
        <w:left w:val="none" w:sz="0" w:space="0" w:color="auto"/>
        <w:bottom w:val="none" w:sz="0" w:space="0" w:color="auto"/>
        <w:right w:val="none" w:sz="0" w:space="0" w:color="auto"/>
      </w:divBdr>
    </w:div>
    <w:div w:id="1573928268">
      <w:marLeft w:val="480"/>
      <w:marRight w:val="0"/>
      <w:marTop w:val="0"/>
      <w:marBottom w:val="0"/>
      <w:divBdr>
        <w:top w:val="none" w:sz="0" w:space="0" w:color="auto"/>
        <w:left w:val="none" w:sz="0" w:space="0" w:color="auto"/>
        <w:bottom w:val="none" w:sz="0" w:space="0" w:color="auto"/>
        <w:right w:val="none" w:sz="0" w:space="0" w:color="auto"/>
      </w:divBdr>
    </w:div>
    <w:div w:id="1573933517">
      <w:marLeft w:val="480"/>
      <w:marRight w:val="0"/>
      <w:marTop w:val="0"/>
      <w:marBottom w:val="0"/>
      <w:divBdr>
        <w:top w:val="none" w:sz="0" w:space="0" w:color="auto"/>
        <w:left w:val="none" w:sz="0" w:space="0" w:color="auto"/>
        <w:bottom w:val="none" w:sz="0" w:space="0" w:color="auto"/>
        <w:right w:val="none" w:sz="0" w:space="0" w:color="auto"/>
      </w:divBdr>
    </w:div>
    <w:div w:id="1574004097">
      <w:marLeft w:val="480"/>
      <w:marRight w:val="0"/>
      <w:marTop w:val="0"/>
      <w:marBottom w:val="0"/>
      <w:divBdr>
        <w:top w:val="none" w:sz="0" w:space="0" w:color="auto"/>
        <w:left w:val="none" w:sz="0" w:space="0" w:color="auto"/>
        <w:bottom w:val="none" w:sz="0" w:space="0" w:color="auto"/>
        <w:right w:val="none" w:sz="0" w:space="0" w:color="auto"/>
      </w:divBdr>
    </w:div>
    <w:div w:id="1574043713">
      <w:marLeft w:val="480"/>
      <w:marRight w:val="0"/>
      <w:marTop w:val="0"/>
      <w:marBottom w:val="0"/>
      <w:divBdr>
        <w:top w:val="none" w:sz="0" w:space="0" w:color="auto"/>
        <w:left w:val="none" w:sz="0" w:space="0" w:color="auto"/>
        <w:bottom w:val="none" w:sz="0" w:space="0" w:color="auto"/>
        <w:right w:val="none" w:sz="0" w:space="0" w:color="auto"/>
      </w:divBdr>
    </w:div>
    <w:div w:id="1574044950">
      <w:marLeft w:val="480"/>
      <w:marRight w:val="0"/>
      <w:marTop w:val="0"/>
      <w:marBottom w:val="0"/>
      <w:divBdr>
        <w:top w:val="none" w:sz="0" w:space="0" w:color="auto"/>
        <w:left w:val="none" w:sz="0" w:space="0" w:color="auto"/>
        <w:bottom w:val="none" w:sz="0" w:space="0" w:color="auto"/>
        <w:right w:val="none" w:sz="0" w:space="0" w:color="auto"/>
      </w:divBdr>
    </w:div>
    <w:div w:id="1574117289">
      <w:marLeft w:val="480"/>
      <w:marRight w:val="0"/>
      <w:marTop w:val="0"/>
      <w:marBottom w:val="0"/>
      <w:divBdr>
        <w:top w:val="none" w:sz="0" w:space="0" w:color="auto"/>
        <w:left w:val="none" w:sz="0" w:space="0" w:color="auto"/>
        <w:bottom w:val="none" w:sz="0" w:space="0" w:color="auto"/>
        <w:right w:val="none" w:sz="0" w:space="0" w:color="auto"/>
      </w:divBdr>
    </w:div>
    <w:div w:id="1574121393">
      <w:marLeft w:val="480"/>
      <w:marRight w:val="0"/>
      <w:marTop w:val="0"/>
      <w:marBottom w:val="0"/>
      <w:divBdr>
        <w:top w:val="none" w:sz="0" w:space="0" w:color="auto"/>
        <w:left w:val="none" w:sz="0" w:space="0" w:color="auto"/>
        <w:bottom w:val="none" w:sz="0" w:space="0" w:color="auto"/>
        <w:right w:val="none" w:sz="0" w:space="0" w:color="auto"/>
      </w:divBdr>
    </w:div>
    <w:div w:id="1574126225">
      <w:marLeft w:val="480"/>
      <w:marRight w:val="0"/>
      <w:marTop w:val="0"/>
      <w:marBottom w:val="0"/>
      <w:divBdr>
        <w:top w:val="none" w:sz="0" w:space="0" w:color="auto"/>
        <w:left w:val="none" w:sz="0" w:space="0" w:color="auto"/>
        <w:bottom w:val="none" w:sz="0" w:space="0" w:color="auto"/>
        <w:right w:val="none" w:sz="0" w:space="0" w:color="auto"/>
      </w:divBdr>
    </w:div>
    <w:div w:id="1574194628">
      <w:marLeft w:val="480"/>
      <w:marRight w:val="0"/>
      <w:marTop w:val="0"/>
      <w:marBottom w:val="0"/>
      <w:divBdr>
        <w:top w:val="none" w:sz="0" w:space="0" w:color="auto"/>
        <w:left w:val="none" w:sz="0" w:space="0" w:color="auto"/>
        <w:bottom w:val="none" w:sz="0" w:space="0" w:color="auto"/>
        <w:right w:val="none" w:sz="0" w:space="0" w:color="auto"/>
      </w:divBdr>
    </w:div>
    <w:div w:id="1574198758">
      <w:marLeft w:val="480"/>
      <w:marRight w:val="0"/>
      <w:marTop w:val="0"/>
      <w:marBottom w:val="0"/>
      <w:divBdr>
        <w:top w:val="none" w:sz="0" w:space="0" w:color="auto"/>
        <w:left w:val="none" w:sz="0" w:space="0" w:color="auto"/>
        <w:bottom w:val="none" w:sz="0" w:space="0" w:color="auto"/>
        <w:right w:val="none" w:sz="0" w:space="0" w:color="auto"/>
      </w:divBdr>
    </w:div>
    <w:div w:id="1574200495">
      <w:marLeft w:val="480"/>
      <w:marRight w:val="0"/>
      <w:marTop w:val="0"/>
      <w:marBottom w:val="0"/>
      <w:divBdr>
        <w:top w:val="none" w:sz="0" w:space="0" w:color="auto"/>
        <w:left w:val="none" w:sz="0" w:space="0" w:color="auto"/>
        <w:bottom w:val="none" w:sz="0" w:space="0" w:color="auto"/>
        <w:right w:val="none" w:sz="0" w:space="0" w:color="auto"/>
      </w:divBdr>
    </w:div>
    <w:div w:id="1574241832">
      <w:marLeft w:val="480"/>
      <w:marRight w:val="0"/>
      <w:marTop w:val="0"/>
      <w:marBottom w:val="0"/>
      <w:divBdr>
        <w:top w:val="none" w:sz="0" w:space="0" w:color="auto"/>
        <w:left w:val="none" w:sz="0" w:space="0" w:color="auto"/>
        <w:bottom w:val="none" w:sz="0" w:space="0" w:color="auto"/>
        <w:right w:val="none" w:sz="0" w:space="0" w:color="auto"/>
      </w:divBdr>
    </w:div>
    <w:div w:id="1574313181">
      <w:marLeft w:val="480"/>
      <w:marRight w:val="0"/>
      <w:marTop w:val="0"/>
      <w:marBottom w:val="0"/>
      <w:divBdr>
        <w:top w:val="none" w:sz="0" w:space="0" w:color="auto"/>
        <w:left w:val="none" w:sz="0" w:space="0" w:color="auto"/>
        <w:bottom w:val="none" w:sz="0" w:space="0" w:color="auto"/>
        <w:right w:val="none" w:sz="0" w:space="0" w:color="auto"/>
      </w:divBdr>
    </w:div>
    <w:div w:id="1574313397">
      <w:marLeft w:val="480"/>
      <w:marRight w:val="0"/>
      <w:marTop w:val="0"/>
      <w:marBottom w:val="0"/>
      <w:divBdr>
        <w:top w:val="none" w:sz="0" w:space="0" w:color="auto"/>
        <w:left w:val="none" w:sz="0" w:space="0" w:color="auto"/>
        <w:bottom w:val="none" w:sz="0" w:space="0" w:color="auto"/>
        <w:right w:val="none" w:sz="0" w:space="0" w:color="auto"/>
      </w:divBdr>
    </w:div>
    <w:div w:id="1574319320">
      <w:marLeft w:val="480"/>
      <w:marRight w:val="0"/>
      <w:marTop w:val="0"/>
      <w:marBottom w:val="0"/>
      <w:divBdr>
        <w:top w:val="none" w:sz="0" w:space="0" w:color="auto"/>
        <w:left w:val="none" w:sz="0" w:space="0" w:color="auto"/>
        <w:bottom w:val="none" w:sz="0" w:space="0" w:color="auto"/>
        <w:right w:val="none" w:sz="0" w:space="0" w:color="auto"/>
      </w:divBdr>
    </w:div>
    <w:div w:id="1574387402">
      <w:marLeft w:val="480"/>
      <w:marRight w:val="0"/>
      <w:marTop w:val="0"/>
      <w:marBottom w:val="0"/>
      <w:divBdr>
        <w:top w:val="none" w:sz="0" w:space="0" w:color="auto"/>
        <w:left w:val="none" w:sz="0" w:space="0" w:color="auto"/>
        <w:bottom w:val="none" w:sz="0" w:space="0" w:color="auto"/>
        <w:right w:val="none" w:sz="0" w:space="0" w:color="auto"/>
      </w:divBdr>
    </w:div>
    <w:div w:id="1574393467">
      <w:marLeft w:val="480"/>
      <w:marRight w:val="0"/>
      <w:marTop w:val="0"/>
      <w:marBottom w:val="0"/>
      <w:divBdr>
        <w:top w:val="none" w:sz="0" w:space="0" w:color="auto"/>
        <w:left w:val="none" w:sz="0" w:space="0" w:color="auto"/>
        <w:bottom w:val="none" w:sz="0" w:space="0" w:color="auto"/>
        <w:right w:val="none" w:sz="0" w:space="0" w:color="auto"/>
      </w:divBdr>
    </w:div>
    <w:div w:id="1574394731">
      <w:marLeft w:val="480"/>
      <w:marRight w:val="0"/>
      <w:marTop w:val="0"/>
      <w:marBottom w:val="0"/>
      <w:divBdr>
        <w:top w:val="none" w:sz="0" w:space="0" w:color="auto"/>
        <w:left w:val="none" w:sz="0" w:space="0" w:color="auto"/>
        <w:bottom w:val="none" w:sz="0" w:space="0" w:color="auto"/>
        <w:right w:val="none" w:sz="0" w:space="0" w:color="auto"/>
      </w:divBdr>
    </w:div>
    <w:div w:id="1574466124">
      <w:marLeft w:val="480"/>
      <w:marRight w:val="0"/>
      <w:marTop w:val="0"/>
      <w:marBottom w:val="0"/>
      <w:divBdr>
        <w:top w:val="none" w:sz="0" w:space="0" w:color="auto"/>
        <w:left w:val="none" w:sz="0" w:space="0" w:color="auto"/>
        <w:bottom w:val="none" w:sz="0" w:space="0" w:color="auto"/>
        <w:right w:val="none" w:sz="0" w:space="0" w:color="auto"/>
      </w:divBdr>
    </w:div>
    <w:div w:id="1574582640">
      <w:marLeft w:val="480"/>
      <w:marRight w:val="0"/>
      <w:marTop w:val="0"/>
      <w:marBottom w:val="0"/>
      <w:divBdr>
        <w:top w:val="none" w:sz="0" w:space="0" w:color="auto"/>
        <w:left w:val="none" w:sz="0" w:space="0" w:color="auto"/>
        <w:bottom w:val="none" w:sz="0" w:space="0" w:color="auto"/>
        <w:right w:val="none" w:sz="0" w:space="0" w:color="auto"/>
      </w:divBdr>
    </w:div>
    <w:div w:id="1574584243">
      <w:marLeft w:val="480"/>
      <w:marRight w:val="0"/>
      <w:marTop w:val="0"/>
      <w:marBottom w:val="0"/>
      <w:divBdr>
        <w:top w:val="none" w:sz="0" w:space="0" w:color="auto"/>
        <w:left w:val="none" w:sz="0" w:space="0" w:color="auto"/>
        <w:bottom w:val="none" w:sz="0" w:space="0" w:color="auto"/>
        <w:right w:val="none" w:sz="0" w:space="0" w:color="auto"/>
      </w:divBdr>
    </w:div>
    <w:div w:id="1574584442">
      <w:marLeft w:val="480"/>
      <w:marRight w:val="0"/>
      <w:marTop w:val="0"/>
      <w:marBottom w:val="0"/>
      <w:divBdr>
        <w:top w:val="none" w:sz="0" w:space="0" w:color="auto"/>
        <w:left w:val="none" w:sz="0" w:space="0" w:color="auto"/>
        <w:bottom w:val="none" w:sz="0" w:space="0" w:color="auto"/>
        <w:right w:val="none" w:sz="0" w:space="0" w:color="auto"/>
      </w:divBdr>
    </w:div>
    <w:div w:id="1574657382">
      <w:marLeft w:val="480"/>
      <w:marRight w:val="0"/>
      <w:marTop w:val="0"/>
      <w:marBottom w:val="0"/>
      <w:divBdr>
        <w:top w:val="none" w:sz="0" w:space="0" w:color="auto"/>
        <w:left w:val="none" w:sz="0" w:space="0" w:color="auto"/>
        <w:bottom w:val="none" w:sz="0" w:space="0" w:color="auto"/>
        <w:right w:val="none" w:sz="0" w:space="0" w:color="auto"/>
      </w:divBdr>
    </w:div>
    <w:div w:id="1574700731">
      <w:marLeft w:val="480"/>
      <w:marRight w:val="0"/>
      <w:marTop w:val="0"/>
      <w:marBottom w:val="0"/>
      <w:divBdr>
        <w:top w:val="none" w:sz="0" w:space="0" w:color="auto"/>
        <w:left w:val="none" w:sz="0" w:space="0" w:color="auto"/>
        <w:bottom w:val="none" w:sz="0" w:space="0" w:color="auto"/>
        <w:right w:val="none" w:sz="0" w:space="0" w:color="auto"/>
      </w:divBdr>
    </w:div>
    <w:div w:id="1574701553">
      <w:marLeft w:val="480"/>
      <w:marRight w:val="0"/>
      <w:marTop w:val="0"/>
      <w:marBottom w:val="0"/>
      <w:divBdr>
        <w:top w:val="none" w:sz="0" w:space="0" w:color="auto"/>
        <w:left w:val="none" w:sz="0" w:space="0" w:color="auto"/>
        <w:bottom w:val="none" w:sz="0" w:space="0" w:color="auto"/>
        <w:right w:val="none" w:sz="0" w:space="0" w:color="auto"/>
      </w:divBdr>
    </w:div>
    <w:div w:id="1574702974">
      <w:marLeft w:val="480"/>
      <w:marRight w:val="0"/>
      <w:marTop w:val="0"/>
      <w:marBottom w:val="0"/>
      <w:divBdr>
        <w:top w:val="none" w:sz="0" w:space="0" w:color="auto"/>
        <w:left w:val="none" w:sz="0" w:space="0" w:color="auto"/>
        <w:bottom w:val="none" w:sz="0" w:space="0" w:color="auto"/>
        <w:right w:val="none" w:sz="0" w:space="0" w:color="auto"/>
      </w:divBdr>
    </w:div>
    <w:div w:id="1574705451">
      <w:marLeft w:val="480"/>
      <w:marRight w:val="0"/>
      <w:marTop w:val="0"/>
      <w:marBottom w:val="0"/>
      <w:divBdr>
        <w:top w:val="none" w:sz="0" w:space="0" w:color="auto"/>
        <w:left w:val="none" w:sz="0" w:space="0" w:color="auto"/>
        <w:bottom w:val="none" w:sz="0" w:space="0" w:color="auto"/>
        <w:right w:val="none" w:sz="0" w:space="0" w:color="auto"/>
      </w:divBdr>
    </w:div>
    <w:div w:id="1574776265">
      <w:marLeft w:val="480"/>
      <w:marRight w:val="0"/>
      <w:marTop w:val="0"/>
      <w:marBottom w:val="0"/>
      <w:divBdr>
        <w:top w:val="none" w:sz="0" w:space="0" w:color="auto"/>
        <w:left w:val="none" w:sz="0" w:space="0" w:color="auto"/>
        <w:bottom w:val="none" w:sz="0" w:space="0" w:color="auto"/>
        <w:right w:val="none" w:sz="0" w:space="0" w:color="auto"/>
      </w:divBdr>
    </w:div>
    <w:div w:id="1574778870">
      <w:marLeft w:val="480"/>
      <w:marRight w:val="0"/>
      <w:marTop w:val="0"/>
      <w:marBottom w:val="0"/>
      <w:divBdr>
        <w:top w:val="none" w:sz="0" w:space="0" w:color="auto"/>
        <w:left w:val="none" w:sz="0" w:space="0" w:color="auto"/>
        <w:bottom w:val="none" w:sz="0" w:space="0" w:color="auto"/>
        <w:right w:val="none" w:sz="0" w:space="0" w:color="auto"/>
      </w:divBdr>
    </w:div>
    <w:div w:id="1574853958">
      <w:marLeft w:val="480"/>
      <w:marRight w:val="0"/>
      <w:marTop w:val="0"/>
      <w:marBottom w:val="0"/>
      <w:divBdr>
        <w:top w:val="none" w:sz="0" w:space="0" w:color="auto"/>
        <w:left w:val="none" w:sz="0" w:space="0" w:color="auto"/>
        <w:bottom w:val="none" w:sz="0" w:space="0" w:color="auto"/>
        <w:right w:val="none" w:sz="0" w:space="0" w:color="auto"/>
      </w:divBdr>
    </w:div>
    <w:div w:id="1574970211">
      <w:marLeft w:val="480"/>
      <w:marRight w:val="0"/>
      <w:marTop w:val="0"/>
      <w:marBottom w:val="0"/>
      <w:divBdr>
        <w:top w:val="none" w:sz="0" w:space="0" w:color="auto"/>
        <w:left w:val="none" w:sz="0" w:space="0" w:color="auto"/>
        <w:bottom w:val="none" w:sz="0" w:space="0" w:color="auto"/>
        <w:right w:val="none" w:sz="0" w:space="0" w:color="auto"/>
      </w:divBdr>
    </w:div>
    <w:div w:id="1575049022">
      <w:marLeft w:val="480"/>
      <w:marRight w:val="0"/>
      <w:marTop w:val="0"/>
      <w:marBottom w:val="0"/>
      <w:divBdr>
        <w:top w:val="none" w:sz="0" w:space="0" w:color="auto"/>
        <w:left w:val="none" w:sz="0" w:space="0" w:color="auto"/>
        <w:bottom w:val="none" w:sz="0" w:space="0" w:color="auto"/>
        <w:right w:val="none" w:sz="0" w:space="0" w:color="auto"/>
      </w:divBdr>
    </w:div>
    <w:div w:id="1575092658">
      <w:marLeft w:val="480"/>
      <w:marRight w:val="0"/>
      <w:marTop w:val="0"/>
      <w:marBottom w:val="0"/>
      <w:divBdr>
        <w:top w:val="none" w:sz="0" w:space="0" w:color="auto"/>
        <w:left w:val="none" w:sz="0" w:space="0" w:color="auto"/>
        <w:bottom w:val="none" w:sz="0" w:space="0" w:color="auto"/>
        <w:right w:val="none" w:sz="0" w:space="0" w:color="auto"/>
      </w:divBdr>
    </w:div>
    <w:div w:id="1575118730">
      <w:marLeft w:val="480"/>
      <w:marRight w:val="0"/>
      <w:marTop w:val="0"/>
      <w:marBottom w:val="0"/>
      <w:divBdr>
        <w:top w:val="none" w:sz="0" w:space="0" w:color="auto"/>
        <w:left w:val="none" w:sz="0" w:space="0" w:color="auto"/>
        <w:bottom w:val="none" w:sz="0" w:space="0" w:color="auto"/>
        <w:right w:val="none" w:sz="0" w:space="0" w:color="auto"/>
      </w:divBdr>
    </w:div>
    <w:div w:id="1575122312">
      <w:marLeft w:val="480"/>
      <w:marRight w:val="0"/>
      <w:marTop w:val="0"/>
      <w:marBottom w:val="0"/>
      <w:divBdr>
        <w:top w:val="none" w:sz="0" w:space="0" w:color="auto"/>
        <w:left w:val="none" w:sz="0" w:space="0" w:color="auto"/>
        <w:bottom w:val="none" w:sz="0" w:space="0" w:color="auto"/>
        <w:right w:val="none" w:sz="0" w:space="0" w:color="auto"/>
      </w:divBdr>
    </w:div>
    <w:div w:id="1575162194">
      <w:marLeft w:val="480"/>
      <w:marRight w:val="0"/>
      <w:marTop w:val="0"/>
      <w:marBottom w:val="0"/>
      <w:divBdr>
        <w:top w:val="none" w:sz="0" w:space="0" w:color="auto"/>
        <w:left w:val="none" w:sz="0" w:space="0" w:color="auto"/>
        <w:bottom w:val="none" w:sz="0" w:space="0" w:color="auto"/>
        <w:right w:val="none" w:sz="0" w:space="0" w:color="auto"/>
      </w:divBdr>
    </w:div>
    <w:div w:id="1575168492">
      <w:marLeft w:val="480"/>
      <w:marRight w:val="0"/>
      <w:marTop w:val="0"/>
      <w:marBottom w:val="0"/>
      <w:divBdr>
        <w:top w:val="none" w:sz="0" w:space="0" w:color="auto"/>
        <w:left w:val="none" w:sz="0" w:space="0" w:color="auto"/>
        <w:bottom w:val="none" w:sz="0" w:space="0" w:color="auto"/>
        <w:right w:val="none" w:sz="0" w:space="0" w:color="auto"/>
      </w:divBdr>
    </w:div>
    <w:div w:id="1575238569">
      <w:marLeft w:val="480"/>
      <w:marRight w:val="0"/>
      <w:marTop w:val="0"/>
      <w:marBottom w:val="0"/>
      <w:divBdr>
        <w:top w:val="none" w:sz="0" w:space="0" w:color="auto"/>
        <w:left w:val="none" w:sz="0" w:space="0" w:color="auto"/>
        <w:bottom w:val="none" w:sz="0" w:space="0" w:color="auto"/>
        <w:right w:val="none" w:sz="0" w:space="0" w:color="auto"/>
      </w:divBdr>
    </w:div>
    <w:div w:id="1575317074">
      <w:marLeft w:val="480"/>
      <w:marRight w:val="0"/>
      <w:marTop w:val="0"/>
      <w:marBottom w:val="0"/>
      <w:divBdr>
        <w:top w:val="none" w:sz="0" w:space="0" w:color="auto"/>
        <w:left w:val="none" w:sz="0" w:space="0" w:color="auto"/>
        <w:bottom w:val="none" w:sz="0" w:space="0" w:color="auto"/>
        <w:right w:val="none" w:sz="0" w:space="0" w:color="auto"/>
      </w:divBdr>
    </w:div>
    <w:div w:id="1575354555">
      <w:marLeft w:val="480"/>
      <w:marRight w:val="0"/>
      <w:marTop w:val="0"/>
      <w:marBottom w:val="0"/>
      <w:divBdr>
        <w:top w:val="none" w:sz="0" w:space="0" w:color="auto"/>
        <w:left w:val="none" w:sz="0" w:space="0" w:color="auto"/>
        <w:bottom w:val="none" w:sz="0" w:space="0" w:color="auto"/>
        <w:right w:val="none" w:sz="0" w:space="0" w:color="auto"/>
      </w:divBdr>
    </w:div>
    <w:div w:id="1575361461">
      <w:marLeft w:val="480"/>
      <w:marRight w:val="0"/>
      <w:marTop w:val="0"/>
      <w:marBottom w:val="0"/>
      <w:divBdr>
        <w:top w:val="none" w:sz="0" w:space="0" w:color="auto"/>
        <w:left w:val="none" w:sz="0" w:space="0" w:color="auto"/>
        <w:bottom w:val="none" w:sz="0" w:space="0" w:color="auto"/>
        <w:right w:val="none" w:sz="0" w:space="0" w:color="auto"/>
      </w:divBdr>
    </w:div>
    <w:div w:id="1575385306">
      <w:marLeft w:val="480"/>
      <w:marRight w:val="0"/>
      <w:marTop w:val="0"/>
      <w:marBottom w:val="0"/>
      <w:divBdr>
        <w:top w:val="none" w:sz="0" w:space="0" w:color="auto"/>
        <w:left w:val="none" w:sz="0" w:space="0" w:color="auto"/>
        <w:bottom w:val="none" w:sz="0" w:space="0" w:color="auto"/>
        <w:right w:val="none" w:sz="0" w:space="0" w:color="auto"/>
      </w:divBdr>
    </w:div>
    <w:div w:id="1575436438">
      <w:marLeft w:val="480"/>
      <w:marRight w:val="0"/>
      <w:marTop w:val="0"/>
      <w:marBottom w:val="0"/>
      <w:divBdr>
        <w:top w:val="none" w:sz="0" w:space="0" w:color="auto"/>
        <w:left w:val="none" w:sz="0" w:space="0" w:color="auto"/>
        <w:bottom w:val="none" w:sz="0" w:space="0" w:color="auto"/>
        <w:right w:val="none" w:sz="0" w:space="0" w:color="auto"/>
      </w:divBdr>
    </w:div>
    <w:div w:id="1575503931">
      <w:marLeft w:val="480"/>
      <w:marRight w:val="0"/>
      <w:marTop w:val="0"/>
      <w:marBottom w:val="0"/>
      <w:divBdr>
        <w:top w:val="none" w:sz="0" w:space="0" w:color="auto"/>
        <w:left w:val="none" w:sz="0" w:space="0" w:color="auto"/>
        <w:bottom w:val="none" w:sz="0" w:space="0" w:color="auto"/>
        <w:right w:val="none" w:sz="0" w:space="0" w:color="auto"/>
      </w:divBdr>
    </w:div>
    <w:div w:id="1575506816">
      <w:marLeft w:val="480"/>
      <w:marRight w:val="0"/>
      <w:marTop w:val="0"/>
      <w:marBottom w:val="0"/>
      <w:divBdr>
        <w:top w:val="none" w:sz="0" w:space="0" w:color="auto"/>
        <w:left w:val="none" w:sz="0" w:space="0" w:color="auto"/>
        <w:bottom w:val="none" w:sz="0" w:space="0" w:color="auto"/>
        <w:right w:val="none" w:sz="0" w:space="0" w:color="auto"/>
      </w:divBdr>
    </w:div>
    <w:div w:id="1575512250">
      <w:marLeft w:val="480"/>
      <w:marRight w:val="0"/>
      <w:marTop w:val="0"/>
      <w:marBottom w:val="0"/>
      <w:divBdr>
        <w:top w:val="none" w:sz="0" w:space="0" w:color="auto"/>
        <w:left w:val="none" w:sz="0" w:space="0" w:color="auto"/>
        <w:bottom w:val="none" w:sz="0" w:space="0" w:color="auto"/>
        <w:right w:val="none" w:sz="0" w:space="0" w:color="auto"/>
      </w:divBdr>
    </w:div>
    <w:div w:id="1575512376">
      <w:marLeft w:val="480"/>
      <w:marRight w:val="0"/>
      <w:marTop w:val="0"/>
      <w:marBottom w:val="0"/>
      <w:divBdr>
        <w:top w:val="none" w:sz="0" w:space="0" w:color="auto"/>
        <w:left w:val="none" w:sz="0" w:space="0" w:color="auto"/>
        <w:bottom w:val="none" w:sz="0" w:space="0" w:color="auto"/>
        <w:right w:val="none" w:sz="0" w:space="0" w:color="auto"/>
      </w:divBdr>
    </w:div>
    <w:div w:id="1575553493">
      <w:marLeft w:val="480"/>
      <w:marRight w:val="0"/>
      <w:marTop w:val="0"/>
      <w:marBottom w:val="0"/>
      <w:divBdr>
        <w:top w:val="none" w:sz="0" w:space="0" w:color="auto"/>
        <w:left w:val="none" w:sz="0" w:space="0" w:color="auto"/>
        <w:bottom w:val="none" w:sz="0" w:space="0" w:color="auto"/>
        <w:right w:val="none" w:sz="0" w:space="0" w:color="auto"/>
      </w:divBdr>
    </w:div>
    <w:div w:id="1575772256">
      <w:marLeft w:val="480"/>
      <w:marRight w:val="0"/>
      <w:marTop w:val="0"/>
      <w:marBottom w:val="0"/>
      <w:divBdr>
        <w:top w:val="none" w:sz="0" w:space="0" w:color="auto"/>
        <w:left w:val="none" w:sz="0" w:space="0" w:color="auto"/>
        <w:bottom w:val="none" w:sz="0" w:space="0" w:color="auto"/>
        <w:right w:val="none" w:sz="0" w:space="0" w:color="auto"/>
      </w:divBdr>
    </w:div>
    <w:div w:id="1575822993">
      <w:marLeft w:val="480"/>
      <w:marRight w:val="0"/>
      <w:marTop w:val="0"/>
      <w:marBottom w:val="0"/>
      <w:divBdr>
        <w:top w:val="none" w:sz="0" w:space="0" w:color="auto"/>
        <w:left w:val="none" w:sz="0" w:space="0" w:color="auto"/>
        <w:bottom w:val="none" w:sz="0" w:space="0" w:color="auto"/>
        <w:right w:val="none" w:sz="0" w:space="0" w:color="auto"/>
      </w:divBdr>
    </w:div>
    <w:div w:id="1576015265">
      <w:marLeft w:val="480"/>
      <w:marRight w:val="0"/>
      <w:marTop w:val="0"/>
      <w:marBottom w:val="0"/>
      <w:divBdr>
        <w:top w:val="none" w:sz="0" w:space="0" w:color="auto"/>
        <w:left w:val="none" w:sz="0" w:space="0" w:color="auto"/>
        <w:bottom w:val="none" w:sz="0" w:space="0" w:color="auto"/>
        <w:right w:val="none" w:sz="0" w:space="0" w:color="auto"/>
      </w:divBdr>
    </w:div>
    <w:div w:id="1576016206">
      <w:marLeft w:val="480"/>
      <w:marRight w:val="0"/>
      <w:marTop w:val="0"/>
      <w:marBottom w:val="0"/>
      <w:divBdr>
        <w:top w:val="none" w:sz="0" w:space="0" w:color="auto"/>
        <w:left w:val="none" w:sz="0" w:space="0" w:color="auto"/>
        <w:bottom w:val="none" w:sz="0" w:space="0" w:color="auto"/>
        <w:right w:val="none" w:sz="0" w:space="0" w:color="auto"/>
      </w:divBdr>
    </w:div>
    <w:div w:id="1576090206">
      <w:marLeft w:val="480"/>
      <w:marRight w:val="0"/>
      <w:marTop w:val="0"/>
      <w:marBottom w:val="0"/>
      <w:divBdr>
        <w:top w:val="none" w:sz="0" w:space="0" w:color="auto"/>
        <w:left w:val="none" w:sz="0" w:space="0" w:color="auto"/>
        <w:bottom w:val="none" w:sz="0" w:space="0" w:color="auto"/>
        <w:right w:val="none" w:sz="0" w:space="0" w:color="auto"/>
      </w:divBdr>
    </w:div>
    <w:div w:id="1576160298">
      <w:marLeft w:val="480"/>
      <w:marRight w:val="0"/>
      <w:marTop w:val="0"/>
      <w:marBottom w:val="0"/>
      <w:divBdr>
        <w:top w:val="none" w:sz="0" w:space="0" w:color="auto"/>
        <w:left w:val="none" w:sz="0" w:space="0" w:color="auto"/>
        <w:bottom w:val="none" w:sz="0" w:space="0" w:color="auto"/>
        <w:right w:val="none" w:sz="0" w:space="0" w:color="auto"/>
      </w:divBdr>
    </w:div>
    <w:div w:id="1576161387">
      <w:marLeft w:val="480"/>
      <w:marRight w:val="0"/>
      <w:marTop w:val="0"/>
      <w:marBottom w:val="0"/>
      <w:divBdr>
        <w:top w:val="none" w:sz="0" w:space="0" w:color="auto"/>
        <w:left w:val="none" w:sz="0" w:space="0" w:color="auto"/>
        <w:bottom w:val="none" w:sz="0" w:space="0" w:color="auto"/>
        <w:right w:val="none" w:sz="0" w:space="0" w:color="auto"/>
      </w:divBdr>
    </w:div>
    <w:div w:id="1576167676">
      <w:marLeft w:val="480"/>
      <w:marRight w:val="0"/>
      <w:marTop w:val="0"/>
      <w:marBottom w:val="0"/>
      <w:divBdr>
        <w:top w:val="none" w:sz="0" w:space="0" w:color="auto"/>
        <w:left w:val="none" w:sz="0" w:space="0" w:color="auto"/>
        <w:bottom w:val="none" w:sz="0" w:space="0" w:color="auto"/>
        <w:right w:val="none" w:sz="0" w:space="0" w:color="auto"/>
      </w:divBdr>
    </w:div>
    <w:div w:id="1576208209">
      <w:marLeft w:val="480"/>
      <w:marRight w:val="0"/>
      <w:marTop w:val="0"/>
      <w:marBottom w:val="0"/>
      <w:divBdr>
        <w:top w:val="none" w:sz="0" w:space="0" w:color="auto"/>
        <w:left w:val="none" w:sz="0" w:space="0" w:color="auto"/>
        <w:bottom w:val="none" w:sz="0" w:space="0" w:color="auto"/>
        <w:right w:val="none" w:sz="0" w:space="0" w:color="auto"/>
      </w:divBdr>
    </w:div>
    <w:div w:id="1576238997">
      <w:marLeft w:val="480"/>
      <w:marRight w:val="0"/>
      <w:marTop w:val="0"/>
      <w:marBottom w:val="0"/>
      <w:divBdr>
        <w:top w:val="none" w:sz="0" w:space="0" w:color="auto"/>
        <w:left w:val="none" w:sz="0" w:space="0" w:color="auto"/>
        <w:bottom w:val="none" w:sz="0" w:space="0" w:color="auto"/>
        <w:right w:val="none" w:sz="0" w:space="0" w:color="auto"/>
      </w:divBdr>
    </w:div>
    <w:div w:id="1576281105">
      <w:marLeft w:val="480"/>
      <w:marRight w:val="0"/>
      <w:marTop w:val="0"/>
      <w:marBottom w:val="0"/>
      <w:divBdr>
        <w:top w:val="none" w:sz="0" w:space="0" w:color="auto"/>
        <w:left w:val="none" w:sz="0" w:space="0" w:color="auto"/>
        <w:bottom w:val="none" w:sz="0" w:space="0" w:color="auto"/>
        <w:right w:val="none" w:sz="0" w:space="0" w:color="auto"/>
      </w:divBdr>
    </w:div>
    <w:div w:id="1576283578">
      <w:marLeft w:val="480"/>
      <w:marRight w:val="0"/>
      <w:marTop w:val="0"/>
      <w:marBottom w:val="0"/>
      <w:divBdr>
        <w:top w:val="none" w:sz="0" w:space="0" w:color="auto"/>
        <w:left w:val="none" w:sz="0" w:space="0" w:color="auto"/>
        <w:bottom w:val="none" w:sz="0" w:space="0" w:color="auto"/>
        <w:right w:val="none" w:sz="0" w:space="0" w:color="auto"/>
      </w:divBdr>
    </w:div>
    <w:div w:id="1576352443">
      <w:marLeft w:val="480"/>
      <w:marRight w:val="0"/>
      <w:marTop w:val="0"/>
      <w:marBottom w:val="0"/>
      <w:divBdr>
        <w:top w:val="none" w:sz="0" w:space="0" w:color="auto"/>
        <w:left w:val="none" w:sz="0" w:space="0" w:color="auto"/>
        <w:bottom w:val="none" w:sz="0" w:space="0" w:color="auto"/>
        <w:right w:val="none" w:sz="0" w:space="0" w:color="auto"/>
      </w:divBdr>
    </w:div>
    <w:div w:id="1576356905">
      <w:marLeft w:val="480"/>
      <w:marRight w:val="0"/>
      <w:marTop w:val="0"/>
      <w:marBottom w:val="0"/>
      <w:divBdr>
        <w:top w:val="none" w:sz="0" w:space="0" w:color="auto"/>
        <w:left w:val="none" w:sz="0" w:space="0" w:color="auto"/>
        <w:bottom w:val="none" w:sz="0" w:space="0" w:color="auto"/>
        <w:right w:val="none" w:sz="0" w:space="0" w:color="auto"/>
      </w:divBdr>
    </w:div>
    <w:div w:id="1576433381">
      <w:marLeft w:val="480"/>
      <w:marRight w:val="0"/>
      <w:marTop w:val="0"/>
      <w:marBottom w:val="0"/>
      <w:divBdr>
        <w:top w:val="none" w:sz="0" w:space="0" w:color="auto"/>
        <w:left w:val="none" w:sz="0" w:space="0" w:color="auto"/>
        <w:bottom w:val="none" w:sz="0" w:space="0" w:color="auto"/>
        <w:right w:val="none" w:sz="0" w:space="0" w:color="auto"/>
      </w:divBdr>
    </w:div>
    <w:div w:id="1576472518">
      <w:marLeft w:val="480"/>
      <w:marRight w:val="0"/>
      <w:marTop w:val="0"/>
      <w:marBottom w:val="0"/>
      <w:divBdr>
        <w:top w:val="none" w:sz="0" w:space="0" w:color="auto"/>
        <w:left w:val="none" w:sz="0" w:space="0" w:color="auto"/>
        <w:bottom w:val="none" w:sz="0" w:space="0" w:color="auto"/>
        <w:right w:val="none" w:sz="0" w:space="0" w:color="auto"/>
      </w:divBdr>
    </w:div>
    <w:div w:id="1576475871">
      <w:marLeft w:val="480"/>
      <w:marRight w:val="0"/>
      <w:marTop w:val="0"/>
      <w:marBottom w:val="0"/>
      <w:divBdr>
        <w:top w:val="none" w:sz="0" w:space="0" w:color="auto"/>
        <w:left w:val="none" w:sz="0" w:space="0" w:color="auto"/>
        <w:bottom w:val="none" w:sz="0" w:space="0" w:color="auto"/>
        <w:right w:val="none" w:sz="0" w:space="0" w:color="auto"/>
      </w:divBdr>
    </w:div>
    <w:div w:id="1576477422">
      <w:marLeft w:val="480"/>
      <w:marRight w:val="0"/>
      <w:marTop w:val="0"/>
      <w:marBottom w:val="0"/>
      <w:divBdr>
        <w:top w:val="none" w:sz="0" w:space="0" w:color="auto"/>
        <w:left w:val="none" w:sz="0" w:space="0" w:color="auto"/>
        <w:bottom w:val="none" w:sz="0" w:space="0" w:color="auto"/>
        <w:right w:val="none" w:sz="0" w:space="0" w:color="auto"/>
      </w:divBdr>
    </w:div>
    <w:div w:id="1576549491">
      <w:marLeft w:val="480"/>
      <w:marRight w:val="0"/>
      <w:marTop w:val="0"/>
      <w:marBottom w:val="0"/>
      <w:divBdr>
        <w:top w:val="none" w:sz="0" w:space="0" w:color="auto"/>
        <w:left w:val="none" w:sz="0" w:space="0" w:color="auto"/>
        <w:bottom w:val="none" w:sz="0" w:space="0" w:color="auto"/>
        <w:right w:val="none" w:sz="0" w:space="0" w:color="auto"/>
      </w:divBdr>
    </w:div>
    <w:div w:id="1576625937">
      <w:marLeft w:val="480"/>
      <w:marRight w:val="0"/>
      <w:marTop w:val="0"/>
      <w:marBottom w:val="0"/>
      <w:divBdr>
        <w:top w:val="none" w:sz="0" w:space="0" w:color="auto"/>
        <w:left w:val="none" w:sz="0" w:space="0" w:color="auto"/>
        <w:bottom w:val="none" w:sz="0" w:space="0" w:color="auto"/>
        <w:right w:val="none" w:sz="0" w:space="0" w:color="auto"/>
      </w:divBdr>
    </w:div>
    <w:div w:id="1576627300">
      <w:marLeft w:val="480"/>
      <w:marRight w:val="0"/>
      <w:marTop w:val="0"/>
      <w:marBottom w:val="0"/>
      <w:divBdr>
        <w:top w:val="none" w:sz="0" w:space="0" w:color="auto"/>
        <w:left w:val="none" w:sz="0" w:space="0" w:color="auto"/>
        <w:bottom w:val="none" w:sz="0" w:space="0" w:color="auto"/>
        <w:right w:val="none" w:sz="0" w:space="0" w:color="auto"/>
      </w:divBdr>
    </w:div>
    <w:div w:id="1576670068">
      <w:marLeft w:val="480"/>
      <w:marRight w:val="0"/>
      <w:marTop w:val="0"/>
      <w:marBottom w:val="0"/>
      <w:divBdr>
        <w:top w:val="none" w:sz="0" w:space="0" w:color="auto"/>
        <w:left w:val="none" w:sz="0" w:space="0" w:color="auto"/>
        <w:bottom w:val="none" w:sz="0" w:space="0" w:color="auto"/>
        <w:right w:val="none" w:sz="0" w:space="0" w:color="auto"/>
      </w:divBdr>
    </w:div>
    <w:div w:id="1576670265">
      <w:marLeft w:val="480"/>
      <w:marRight w:val="0"/>
      <w:marTop w:val="0"/>
      <w:marBottom w:val="0"/>
      <w:divBdr>
        <w:top w:val="none" w:sz="0" w:space="0" w:color="auto"/>
        <w:left w:val="none" w:sz="0" w:space="0" w:color="auto"/>
        <w:bottom w:val="none" w:sz="0" w:space="0" w:color="auto"/>
        <w:right w:val="none" w:sz="0" w:space="0" w:color="auto"/>
      </w:divBdr>
    </w:div>
    <w:div w:id="1576745103">
      <w:marLeft w:val="480"/>
      <w:marRight w:val="0"/>
      <w:marTop w:val="0"/>
      <w:marBottom w:val="0"/>
      <w:divBdr>
        <w:top w:val="none" w:sz="0" w:space="0" w:color="auto"/>
        <w:left w:val="none" w:sz="0" w:space="0" w:color="auto"/>
        <w:bottom w:val="none" w:sz="0" w:space="0" w:color="auto"/>
        <w:right w:val="none" w:sz="0" w:space="0" w:color="auto"/>
      </w:divBdr>
    </w:div>
    <w:div w:id="1576814260">
      <w:marLeft w:val="480"/>
      <w:marRight w:val="0"/>
      <w:marTop w:val="0"/>
      <w:marBottom w:val="0"/>
      <w:divBdr>
        <w:top w:val="none" w:sz="0" w:space="0" w:color="auto"/>
        <w:left w:val="none" w:sz="0" w:space="0" w:color="auto"/>
        <w:bottom w:val="none" w:sz="0" w:space="0" w:color="auto"/>
        <w:right w:val="none" w:sz="0" w:space="0" w:color="auto"/>
      </w:divBdr>
    </w:div>
    <w:div w:id="1576938507">
      <w:marLeft w:val="480"/>
      <w:marRight w:val="0"/>
      <w:marTop w:val="0"/>
      <w:marBottom w:val="0"/>
      <w:divBdr>
        <w:top w:val="none" w:sz="0" w:space="0" w:color="auto"/>
        <w:left w:val="none" w:sz="0" w:space="0" w:color="auto"/>
        <w:bottom w:val="none" w:sz="0" w:space="0" w:color="auto"/>
        <w:right w:val="none" w:sz="0" w:space="0" w:color="auto"/>
      </w:divBdr>
    </w:div>
    <w:div w:id="1577007257">
      <w:marLeft w:val="480"/>
      <w:marRight w:val="0"/>
      <w:marTop w:val="0"/>
      <w:marBottom w:val="0"/>
      <w:divBdr>
        <w:top w:val="none" w:sz="0" w:space="0" w:color="auto"/>
        <w:left w:val="none" w:sz="0" w:space="0" w:color="auto"/>
        <w:bottom w:val="none" w:sz="0" w:space="0" w:color="auto"/>
        <w:right w:val="none" w:sz="0" w:space="0" w:color="auto"/>
      </w:divBdr>
    </w:div>
    <w:div w:id="1577008742">
      <w:marLeft w:val="480"/>
      <w:marRight w:val="0"/>
      <w:marTop w:val="0"/>
      <w:marBottom w:val="0"/>
      <w:divBdr>
        <w:top w:val="none" w:sz="0" w:space="0" w:color="auto"/>
        <w:left w:val="none" w:sz="0" w:space="0" w:color="auto"/>
        <w:bottom w:val="none" w:sz="0" w:space="0" w:color="auto"/>
        <w:right w:val="none" w:sz="0" w:space="0" w:color="auto"/>
      </w:divBdr>
    </w:div>
    <w:div w:id="1577014181">
      <w:marLeft w:val="480"/>
      <w:marRight w:val="0"/>
      <w:marTop w:val="0"/>
      <w:marBottom w:val="0"/>
      <w:divBdr>
        <w:top w:val="none" w:sz="0" w:space="0" w:color="auto"/>
        <w:left w:val="none" w:sz="0" w:space="0" w:color="auto"/>
        <w:bottom w:val="none" w:sz="0" w:space="0" w:color="auto"/>
        <w:right w:val="none" w:sz="0" w:space="0" w:color="auto"/>
      </w:divBdr>
    </w:div>
    <w:div w:id="1577016186">
      <w:marLeft w:val="480"/>
      <w:marRight w:val="0"/>
      <w:marTop w:val="0"/>
      <w:marBottom w:val="0"/>
      <w:divBdr>
        <w:top w:val="none" w:sz="0" w:space="0" w:color="auto"/>
        <w:left w:val="none" w:sz="0" w:space="0" w:color="auto"/>
        <w:bottom w:val="none" w:sz="0" w:space="0" w:color="auto"/>
        <w:right w:val="none" w:sz="0" w:space="0" w:color="auto"/>
      </w:divBdr>
    </w:div>
    <w:div w:id="1577132545">
      <w:marLeft w:val="480"/>
      <w:marRight w:val="0"/>
      <w:marTop w:val="0"/>
      <w:marBottom w:val="0"/>
      <w:divBdr>
        <w:top w:val="none" w:sz="0" w:space="0" w:color="auto"/>
        <w:left w:val="none" w:sz="0" w:space="0" w:color="auto"/>
        <w:bottom w:val="none" w:sz="0" w:space="0" w:color="auto"/>
        <w:right w:val="none" w:sz="0" w:space="0" w:color="auto"/>
      </w:divBdr>
    </w:div>
    <w:div w:id="1577282568">
      <w:marLeft w:val="480"/>
      <w:marRight w:val="0"/>
      <w:marTop w:val="0"/>
      <w:marBottom w:val="0"/>
      <w:divBdr>
        <w:top w:val="none" w:sz="0" w:space="0" w:color="auto"/>
        <w:left w:val="none" w:sz="0" w:space="0" w:color="auto"/>
        <w:bottom w:val="none" w:sz="0" w:space="0" w:color="auto"/>
        <w:right w:val="none" w:sz="0" w:space="0" w:color="auto"/>
      </w:divBdr>
    </w:div>
    <w:div w:id="1577395971">
      <w:marLeft w:val="480"/>
      <w:marRight w:val="0"/>
      <w:marTop w:val="0"/>
      <w:marBottom w:val="0"/>
      <w:divBdr>
        <w:top w:val="none" w:sz="0" w:space="0" w:color="auto"/>
        <w:left w:val="none" w:sz="0" w:space="0" w:color="auto"/>
        <w:bottom w:val="none" w:sz="0" w:space="0" w:color="auto"/>
        <w:right w:val="none" w:sz="0" w:space="0" w:color="auto"/>
      </w:divBdr>
    </w:div>
    <w:div w:id="1577469627">
      <w:marLeft w:val="480"/>
      <w:marRight w:val="0"/>
      <w:marTop w:val="0"/>
      <w:marBottom w:val="0"/>
      <w:divBdr>
        <w:top w:val="none" w:sz="0" w:space="0" w:color="auto"/>
        <w:left w:val="none" w:sz="0" w:space="0" w:color="auto"/>
        <w:bottom w:val="none" w:sz="0" w:space="0" w:color="auto"/>
        <w:right w:val="none" w:sz="0" w:space="0" w:color="auto"/>
      </w:divBdr>
    </w:div>
    <w:div w:id="1577517648">
      <w:marLeft w:val="480"/>
      <w:marRight w:val="0"/>
      <w:marTop w:val="0"/>
      <w:marBottom w:val="0"/>
      <w:divBdr>
        <w:top w:val="none" w:sz="0" w:space="0" w:color="auto"/>
        <w:left w:val="none" w:sz="0" w:space="0" w:color="auto"/>
        <w:bottom w:val="none" w:sz="0" w:space="0" w:color="auto"/>
        <w:right w:val="none" w:sz="0" w:space="0" w:color="auto"/>
      </w:divBdr>
    </w:div>
    <w:div w:id="1577667204">
      <w:marLeft w:val="480"/>
      <w:marRight w:val="0"/>
      <w:marTop w:val="0"/>
      <w:marBottom w:val="0"/>
      <w:divBdr>
        <w:top w:val="none" w:sz="0" w:space="0" w:color="auto"/>
        <w:left w:val="none" w:sz="0" w:space="0" w:color="auto"/>
        <w:bottom w:val="none" w:sz="0" w:space="0" w:color="auto"/>
        <w:right w:val="none" w:sz="0" w:space="0" w:color="auto"/>
      </w:divBdr>
    </w:div>
    <w:div w:id="1577668093">
      <w:marLeft w:val="480"/>
      <w:marRight w:val="0"/>
      <w:marTop w:val="0"/>
      <w:marBottom w:val="0"/>
      <w:divBdr>
        <w:top w:val="none" w:sz="0" w:space="0" w:color="auto"/>
        <w:left w:val="none" w:sz="0" w:space="0" w:color="auto"/>
        <w:bottom w:val="none" w:sz="0" w:space="0" w:color="auto"/>
        <w:right w:val="none" w:sz="0" w:space="0" w:color="auto"/>
      </w:divBdr>
    </w:div>
    <w:div w:id="1577739150">
      <w:marLeft w:val="480"/>
      <w:marRight w:val="0"/>
      <w:marTop w:val="0"/>
      <w:marBottom w:val="0"/>
      <w:divBdr>
        <w:top w:val="none" w:sz="0" w:space="0" w:color="auto"/>
        <w:left w:val="none" w:sz="0" w:space="0" w:color="auto"/>
        <w:bottom w:val="none" w:sz="0" w:space="0" w:color="auto"/>
        <w:right w:val="none" w:sz="0" w:space="0" w:color="auto"/>
      </w:divBdr>
    </w:div>
    <w:div w:id="1577742270">
      <w:marLeft w:val="480"/>
      <w:marRight w:val="0"/>
      <w:marTop w:val="0"/>
      <w:marBottom w:val="0"/>
      <w:divBdr>
        <w:top w:val="none" w:sz="0" w:space="0" w:color="auto"/>
        <w:left w:val="none" w:sz="0" w:space="0" w:color="auto"/>
        <w:bottom w:val="none" w:sz="0" w:space="0" w:color="auto"/>
        <w:right w:val="none" w:sz="0" w:space="0" w:color="auto"/>
      </w:divBdr>
    </w:div>
    <w:div w:id="1577856537">
      <w:marLeft w:val="480"/>
      <w:marRight w:val="0"/>
      <w:marTop w:val="0"/>
      <w:marBottom w:val="0"/>
      <w:divBdr>
        <w:top w:val="none" w:sz="0" w:space="0" w:color="auto"/>
        <w:left w:val="none" w:sz="0" w:space="0" w:color="auto"/>
        <w:bottom w:val="none" w:sz="0" w:space="0" w:color="auto"/>
        <w:right w:val="none" w:sz="0" w:space="0" w:color="auto"/>
      </w:divBdr>
    </w:div>
    <w:div w:id="1577859387">
      <w:marLeft w:val="480"/>
      <w:marRight w:val="0"/>
      <w:marTop w:val="0"/>
      <w:marBottom w:val="0"/>
      <w:divBdr>
        <w:top w:val="none" w:sz="0" w:space="0" w:color="auto"/>
        <w:left w:val="none" w:sz="0" w:space="0" w:color="auto"/>
        <w:bottom w:val="none" w:sz="0" w:space="0" w:color="auto"/>
        <w:right w:val="none" w:sz="0" w:space="0" w:color="auto"/>
      </w:divBdr>
    </w:div>
    <w:div w:id="1577860374">
      <w:marLeft w:val="480"/>
      <w:marRight w:val="0"/>
      <w:marTop w:val="0"/>
      <w:marBottom w:val="0"/>
      <w:divBdr>
        <w:top w:val="none" w:sz="0" w:space="0" w:color="auto"/>
        <w:left w:val="none" w:sz="0" w:space="0" w:color="auto"/>
        <w:bottom w:val="none" w:sz="0" w:space="0" w:color="auto"/>
        <w:right w:val="none" w:sz="0" w:space="0" w:color="auto"/>
      </w:divBdr>
    </w:div>
    <w:div w:id="1577932769">
      <w:marLeft w:val="480"/>
      <w:marRight w:val="0"/>
      <w:marTop w:val="0"/>
      <w:marBottom w:val="0"/>
      <w:divBdr>
        <w:top w:val="none" w:sz="0" w:space="0" w:color="auto"/>
        <w:left w:val="none" w:sz="0" w:space="0" w:color="auto"/>
        <w:bottom w:val="none" w:sz="0" w:space="0" w:color="auto"/>
        <w:right w:val="none" w:sz="0" w:space="0" w:color="auto"/>
      </w:divBdr>
    </w:div>
    <w:div w:id="1577977139">
      <w:marLeft w:val="480"/>
      <w:marRight w:val="0"/>
      <w:marTop w:val="0"/>
      <w:marBottom w:val="0"/>
      <w:divBdr>
        <w:top w:val="none" w:sz="0" w:space="0" w:color="auto"/>
        <w:left w:val="none" w:sz="0" w:space="0" w:color="auto"/>
        <w:bottom w:val="none" w:sz="0" w:space="0" w:color="auto"/>
        <w:right w:val="none" w:sz="0" w:space="0" w:color="auto"/>
      </w:divBdr>
    </w:div>
    <w:div w:id="1577981008">
      <w:marLeft w:val="480"/>
      <w:marRight w:val="0"/>
      <w:marTop w:val="0"/>
      <w:marBottom w:val="0"/>
      <w:divBdr>
        <w:top w:val="none" w:sz="0" w:space="0" w:color="auto"/>
        <w:left w:val="none" w:sz="0" w:space="0" w:color="auto"/>
        <w:bottom w:val="none" w:sz="0" w:space="0" w:color="auto"/>
        <w:right w:val="none" w:sz="0" w:space="0" w:color="auto"/>
      </w:divBdr>
    </w:div>
    <w:div w:id="1577982324">
      <w:marLeft w:val="480"/>
      <w:marRight w:val="0"/>
      <w:marTop w:val="0"/>
      <w:marBottom w:val="0"/>
      <w:divBdr>
        <w:top w:val="none" w:sz="0" w:space="0" w:color="auto"/>
        <w:left w:val="none" w:sz="0" w:space="0" w:color="auto"/>
        <w:bottom w:val="none" w:sz="0" w:space="0" w:color="auto"/>
        <w:right w:val="none" w:sz="0" w:space="0" w:color="auto"/>
      </w:divBdr>
    </w:div>
    <w:div w:id="1578007368">
      <w:marLeft w:val="480"/>
      <w:marRight w:val="0"/>
      <w:marTop w:val="0"/>
      <w:marBottom w:val="0"/>
      <w:divBdr>
        <w:top w:val="none" w:sz="0" w:space="0" w:color="auto"/>
        <w:left w:val="none" w:sz="0" w:space="0" w:color="auto"/>
        <w:bottom w:val="none" w:sz="0" w:space="0" w:color="auto"/>
        <w:right w:val="none" w:sz="0" w:space="0" w:color="auto"/>
      </w:divBdr>
    </w:div>
    <w:div w:id="1578007755">
      <w:marLeft w:val="480"/>
      <w:marRight w:val="0"/>
      <w:marTop w:val="0"/>
      <w:marBottom w:val="0"/>
      <w:divBdr>
        <w:top w:val="none" w:sz="0" w:space="0" w:color="auto"/>
        <w:left w:val="none" w:sz="0" w:space="0" w:color="auto"/>
        <w:bottom w:val="none" w:sz="0" w:space="0" w:color="auto"/>
        <w:right w:val="none" w:sz="0" w:space="0" w:color="auto"/>
      </w:divBdr>
    </w:div>
    <w:div w:id="1578057093">
      <w:marLeft w:val="480"/>
      <w:marRight w:val="0"/>
      <w:marTop w:val="0"/>
      <w:marBottom w:val="0"/>
      <w:divBdr>
        <w:top w:val="none" w:sz="0" w:space="0" w:color="auto"/>
        <w:left w:val="none" w:sz="0" w:space="0" w:color="auto"/>
        <w:bottom w:val="none" w:sz="0" w:space="0" w:color="auto"/>
        <w:right w:val="none" w:sz="0" w:space="0" w:color="auto"/>
      </w:divBdr>
    </w:div>
    <w:div w:id="1578199407">
      <w:marLeft w:val="480"/>
      <w:marRight w:val="0"/>
      <w:marTop w:val="0"/>
      <w:marBottom w:val="0"/>
      <w:divBdr>
        <w:top w:val="none" w:sz="0" w:space="0" w:color="auto"/>
        <w:left w:val="none" w:sz="0" w:space="0" w:color="auto"/>
        <w:bottom w:val="none" w:sz="0" w:space="0" w:color="auto"/>
        <w:right w:val="none" w:sz="0" w:space="0" w:color="auto"/>
      </w:divBdr>
    </w:div>
    <w:div w:id="1578200274">
      <w:marLeft w:val="480"/>
      <w:marRight w:val="0"/>
      <w:marTop w:val="0"/>
      <w:marBottom w:val="0"/>
      <w:divBdr>
        <w:top w:val="none" w:sz="0" w:space="0" w:color="auto"/>
        <w:left w:val="none" w:sz="0" w:space="0" w:color="auto"/>
        <w:bottom w:val="none" w:sz="0" w:space="0" w:color="auto"/>
        <w:right w:val="none" w:sz="0" w:space="0" w:color="auto"/>
      </w:divBdr>
    </w:div>
    <w:div w:id="1578203080">
      <w:marLeft w:val="480"/>
      <w:marRight w:val="0"/>
      <w:marTop w:val="0"/>
      <w:marBottom w:val="0"/>
      <w:divBdr>
        <w:top w:val="none" w:sz="0" w:space="0" w:color="auto"/>
        <w:left w:val="none" w:sz="0" w:space="0" w:color="auto"/>
        <w:bottom w:val="none" w:sz="0" w:space="0" w:color="auto"/>
        <w:right w:val="none" w:sz="0" w:space="0" w:color="auto"/>
      </w:divBdr>
    </w:div>
    <w:div w:id="1578245534">
      <w:marLeft w:val="480"/>
      <w:marRight w:val="0"/>
      <w:marTop w:val="0"/>
      <w:marBottom w:val="0"/>
      <w:divBdr>
        <w:top w:val="none" w:sz="0" w:space="0" w:color="auto"/>
        <w:left w:val="none" w:sz="0" w:space="0" w:color="auto"/>
        <w:bottom w:val="none" w:sz="0" w:space="0" w:color="auto"/>
        <w:right w:val="none" w:sz="0" w:space="0" w:color="auto"/>
      </w:divBdr>
    </w:div>
    <w:div w:id="1578320628">
      <w:marLeft w:val="480"/>
      <w:marRight w:val="0"/>
      <w:marTop w:val="0"/>
      <w:marBottom w:val="0"/>
      <w:divBdr>
        <w:top w:val="none" w:sz="0" w:space="0" w:color="auto"/>
        <w:left w:val="none" w:sz="0" w:space="0" w:color="auto"/>
        <w:bottom w:val="none" w:sz="0" w:space="0" w:color="auto"/>
        <w:right w:val="none" w:sz="0" w:space="0" w:color="auto"/>
      </w:divBdr>
    </w:div>
    <w:div w:id="1578397468">
      <w:marLeft w:val="480"/>
      <w:marRight w:val="0"/>
      <w:marTop w:val="0"/>
      <w:marBottom w:val="0"/>
      <w:divBdr>
        <w:top w:val="none" w:sz="0" w:space="0" w:color="auto"/>
        <w:left w:val="none" w:sz="0" w:space="0" w:color="auto"/>
        <w:bottom w:val="none" w:sz="0" w:space="0" w:color="auto"/>
        <w:right w:val="none" w:sz="0" w:space="0" w:color="auto"/>
      </w:divBdr>
    </w:div>
    <w:div w:id="1578398114">
      <w:marLeft w:val="480"/>
      <w:marRight w:val="0"/>
      <w:marTop w:val="0"/>
      <w:marBottom w:val="0"/>
      <w:divBdr>
        <w:top w:val="none" w:sz="0" w:space="0" w:color="auto"/>
        <w:left w:val="none" w:sz="0" w:space="0" w:color="auto"/>
        <w:bottom w:val="none" w:sz="0" w:space="0" w:color="auto"/>
        <w:right w:val="none" w:sz="0" w:space="0" w:color="auto"/>
      </w:divBdr>
    </w:div>
    <w:div w:id="1578440412">
      <w:marLeft w:val="480"/>
      <w:marRight w:val="0"/>
      <w:marTop w:val="0"/>
      <w:marBottom w:val="0"/>
      <w:divBdr>
        <w:top w:val="none" w:sz="0" w:space="0" w:color="auto"/>
        <w:left w:val="none" w:sz="0" w:space="0" w:color="auto"/>
        <w:bottom w:val="none" w:sz="0" w:space="0" w:color="auto"/>
        <w:right w:val="none" w:sz="0" w:space="0" w:color="auto"/>
      </w:divBdr>
    </w:div>
    <w:div w:id="1578442958">
      <w:marLeft w:val="480"/>
      <w:marRight w:val="0"/>
      <w:marTop w:val="0"/>
      <w:marBottom w:val="0"/>
      <w:divBdr>
        <w:top w:val="none" w:sz="0" w:space="0" w:color="auto"/>
        <w:left w:val="none" w:sz="0" w:space="0" w:color="auto"/>
        <w:bottom w:val="none" w:sz="0" w:space="0" w:color="auto"/>
        <w:right w:val="none" w:sz="0" w:space="0" w:color="auto"/>
      </w:divBdr>
    </w:div>
    <w:div w:id="1578516207">
      <w:marLeft w:val="480"/>
      <w:marRight w:val="0"/>
      <w:marTop w:val="0"/>
      <w:marBottom w:val="0"/>
      <w:divBdr>
        <w:top w:val="none" w:sz="0" w:space="0" w:color="auto"/>
        <w:left w:val="none" w:sz="0" w:space="0" w:color="auto"/>
        <w:bottom w:val="none" w:sz="0" w:space="0" w:color="auto"/>
        <w:right w:val="none" w:sz="0" w:space="0" w:color="auto"/>
      </w:divBdr>
    </w:div>
    <w:div w:id="1578593849">
      <w:marLeft w:val="480"/>
      <w:marRight w:val="0"/>
      <w:marTop w:val="0"/>
      <w:marBottom w:val="0"/>
      <w:divBdr>
        <w:top w:val="none" w:sz="0" w:space="0" w:color="auto"/>
        <w:left w:val="none" w:sz="0" w:space="0" w:color="auto"/>
        <w:bottom w:val="none" w:sz="0" w:space="0" w:color="auto"/>
        <w:right w:val="none" w:sz="0" w:space="0" w:color="auto"/>
      </w:divBdr>
    </w:div>
    <w:div w:id="1578594528">
      <w:marLeft w:val="480"/>
      <w:marRight w:val="0"/>
      <w:marTop w:val="0"/>
      <w:marBottom w:val="0"/>
      <w:divBdr>
        <w:top w:val="none" w:sz="0" w:space="0" w:color="auto"/>
        <w:left w:val="none" w:sz="0" w:space="0" w:color="auto"/>
        <w:bottom w:val="none" w:sz="0" w:space="0" w:color="auto"/>
        <w:right w:val="none" w:sz="0" w:space="0" w:color="auto"/>
      </w:divBdr>
    </w:div>
    <w:div w:id="1578594834">
      <w:marLeft w:val="480"/>
      <w:marRight w:val="0"/>
      <w:marTop w:val="0"/>
      <w:marBottom w:val="0"/>
      <w:divBdr>
        <w:top w:val="none" w:sz="0" w:space="0" w:color="auto"/>
        <w:left w:val="none" w:sz="0" w:space="0" w:color="auto"/>
        <w:bottom w:val="none" w:sz="0" w:space="0" w:color="auto"/>
        <w:right w:val="none" w:sz="0" w:space="0" w:color="auto"/>
      </w:divBdr>
    </w:div>
    <w:div w:id="1578782426">
      <w:marLeft w:val="480"/>
      <w:marRight w:val="0"/>
      <w:marTop w:val="0"/>
      <w:marBottom w:val="0"/>
      <w:divBdr>
        <w:top w:val="none" w:sz="0" w:space="0" w:color="auto"/>
        <w:left w:val="none" w:sz="0" w:space="0" w:color="auto"/>
        <w:bottom w:val="none" w:sz="0" w:space="0" w:color="auto"/>
        <w:right w:val="none" w:sz="0" w:space="0" w:color="auto"/>
      </w:divBdr>
    </w:div>
    <w:div w:id="1578786046">
      <w:marLeft w:val="480"/>
      <w:marRight w:val="0"/>
      <w:marTop w:val="0"/>
      <w:marBottom w:val="0"/>
      <w:divBdr>
        <w:top w:val="none" w:sz="0" w:space="0" w:color="auto"/>
        <w:left w:val="none" w:sz="0" w:space="0" w:color="auto"/>
        <w:bottom w:val="none" w:sz="0" w:space="0" w:color="auto"/>
        <w:right w:val="none" w:sz="0" w:space="0" w:color="auto"/>
      </w:divBdr>
    </w:div>
    <w:div w:id="1578829073">
      <w:marLeft w:val="480"/>
      <w:marRight w:val="0"/>
      <w:marTop w:val="0"/>
      <w:marBottom w:val="0"/>
      <w:divBdr>
        <w:top w:val="none" w:sz="0" w:space="0" w:color="auto"/>
        <w:left w:val="none" w:sz="0" w:space="0" w:color="auto"/>
        <w:bottom w:val="none" w:sz="0" w:space="0" w:color="auto"/>
        <w:right w:val="none" w:sz="0" w:space="0" w:color="auto"/>
      </w:divBdr>
    </w:div>
    <w:div w:id="1578830388">
      <w:marLeft w:val="480"/>
      <w:marRight w:val="0"/>
      <w:marTop w:val="0"/>
      <w:marBottom w:val="0"/>
      <w:divBdr>
        <w:top w:val="none" w:sz="0" w:space="0" w:color="auto"/>
        <w:left w:val="none" w:sz="0" w:space="0" w:color="auto"/>
        <w:bottom w:val="none" w:sz="0" w:space="0" w:color="auto"/>
        <w:right w:val="none" w:sz="0" w:space="0" w:color="auto"/>
      </w:divBdr>
    </w:div>
    <w:div w:id="1578897857">
      <w:marLeft w:val="480"/>
      <w:marRight w:val="0"/>
      <w:marTop w:val="0"/>
      <w:marBottom w:val="0"/>
      <w:divBdr>
        <w:top w:val="none" w:sz="0" w:space="0" w:color="auto"/>
        <w:left w:val="none" w:sz="0" w:space="0" w:color="auto"/>
        <w:bottom w:val="none" w:sz="0" w:space="0" w:color="auto"/>
        <w:right w:val="none" w:sz="0" w:space="0" w:color="auto"/>
      </w:divBdr>
    </w:div>
    <w:div w:id="1578898301">
      <w:marLeft w:val="480"/>
      <w:marRight w:val="0"/>
      <w:marTop w:val="0"/>
      <w:marBottom w:val="0"/>
      <w:divBdr>
        <w:top w:val="none" w:sz="0" w:space="0" w:color="auto"/>
        <w:left w:val="none" w:sz="0" w:space="0" w:color="auto"/>
        <w:bottom w:val="none" w:sz="0" w:space="0" w:color="auto"/>
        <w:right w:val="none" w:sz="0" w:space="0" w:color="auto"/>
      </w:divBdr>
    </w:div>
    <w:div w:id="1578899293">
      <w:marLeft w:val="480"/>
      <w:marRight w:val="0"/>
      <w:marTop w:val="0"/>
      <w:marBottom w:val="0"/>
      <w:divBdr>
        <w:top w:val="none" w:sz="0" w:space="0" w:color="auto"/>
        <w:left w:val="none" w:sz="0" w:space="0" w:color="auto"/>
        <w:bottom w:val="none" w:sz="0" w:space="0" w:color="auto"/>
        <w:right w:val="none" w:sz="0" w:space="0" w:color="auto"/>
      </w:divBdr>
    </w:div>
    <w:div w:id="1578899616">
      <w:marLeft w:val="480"/>
      <w:marRight w:val="0"/>
      <w:marTop w:val="0"/>
      <w:marBottom w:val="0"/>
      <w:divBdr>
        <w:top w:val="none" w:sz="0" w:space="0" w:color="auto"/>
        <w:left w:val="none" w:sz="0" w:space="0" w:color="auto"/>
        <w:bottom w:val="none" w:sz="0" w:space="0" w:color="auto"/>
        <w:right w:val="none" w:sz="0" w:space="0" w:color="auto"/>
      </w:divBdr>
    </w:div>
    <w:div w:id="1578900568">
      <w:marLeft w:val="480"/>
      <w:marRight w:val="0"/>
      <w:marTop w:val="0"/>
      <w:marBottom w:val="0"/>
      <w:divBdr>
        <w:top w:val="none" w:sz="0" w:space="0" w:color="auto"/>
        <w:left w:val="none" w:sz="0" w:space="0" w:color="auto"/>
        <w:bottom w:val="none" w:sz="0" w:space="0" w:color="auto"/>
        <w:right w:val="none" w:sz="0" w:space="0" w:color="auto"/>
      </w:divBdr>
    </w:div>
    <w:div w:id="1578981554">
      <w:marLeft w:val="480"/>
      <w:marRight w:val="0"/>
      <w:marTop w:val="0"/>
      <w:marBottom w:val="0"/>
      <w:divBdr>
        <w:top w:val="none" w:sz="0" w:space="0" w:color="auto"/>
        <w:left w:val="none" w:sz="0" w:space="0" w:color="auto"/>
        <w:bottom w:val="none" w:sz="0" w:space="0" w:color="auto"/>
        <w:right w:val="none" w:sz="0" w:space="0" w:color="auto"/>
      </w:divBdr>
    </w:div>
    <w:div w:id="1579055487">
      <w:marLeft w:val="480"/>
      <w:marRight w:val="0"/>
      <w:marTop w:val="0"/>
      <w:marBottom w:val="0"/>
      <w:divBdr>
        <w:top w:val="none" w:sz="0" w:space="0" w:color="auto"/>
        <w:left w:val="none" w:sz="0" w:space="0" w:color="auto"/>
        <w:bottom w:val="none" w:sz="0" w:space="0" w:color="auto"/>
        <w:right w:val="none" w:sz="0" w:space="0" w:color="auto"/>
      </w:divBdr>
    </w:div>
    <w:div w:id="1579171977">
      <w:marLeft w:val="480"/>
      <w:marRight w:val="0"/>
      <w:marTop w:val="0"/>
      <w:marBottom w:val="0"/>
      <w:divBdr>
        <w:top w:val="none" w:sz="0" w:space="0" w:color="auto"/>
        <w:left w:val="none" w:sz="0" w:space="0" w:color="auto"/>
        <w:bottom w:val="none" w:sz="0" w:space="0" w:color="auto"/>
        <w:right w:val="none" w:sz="0" w:space="0" w:color="auto"/>
      </w:divBdr>
    </w:div>
    <w:div w:id="1579241471">
      <w:marLeft w:val="480"/>
      <w:marRight w:val="0"/>
      <w:marTop w:val="0"/>
      <w:marBottom w:val="0"/>
      <w:divBdr>
        <w:top w:val="none" w:sz="0" w:space="0" w:color="auto"/>
        <w:left w:val="none" w:sz="0" w:space="0" w:color="auto"/>
        <w:bottom w:val="none" w:sz="0" w:space="0" w:color="auto"/>
        <w:right w:val="none" w:sz="0" w:space="0" w:color="auto"/>
      </w:divBdr>
    </w:div>
    <w:div w:id="1579290290">
      <w:marLeft w:val="480"/>
      <w:marRight w:val="0"/>
      <w:marTop w:val="0"/>
      <w:marBottom w:val="0"/>
      <w:divBdr>
        <w:top w:val="none" w:sz="0" w:space="0" w:color="auto"/>
        <w:left w:val="none" w:sz="0" w:space="0" w:color="auto"/>
        <w:bottom w:val="none" w:sz="0" w:space="0" w:color="auto"/>
        <w:right w:val="none" w:sz="0" w:space="0" w:color="auto"/>
      </w:divBdr>
    </w:div>
    <w:div w:id="1579292545">
      <w:marLeft w:val="480"/>
      <w:marRight w:val="0"/>
      <w:marTop w:val="0"/>
      <w:marBottom w:val="0"/>
      <w:divBdr>
        <w:top w:val="none" w:sz="0" w:space="0" w:color="auto"/>
        <w:left w:val="none" w:sz="0" w:space="0" w:color="auto"/>
        <w:bottom w:val="none" w:sz="0" w:space="0" w:color="auto"/>
        <w:right w:val="none" w:sz="0" w:space="0" w:color="auto"/>
      </w:divBdr>
    </w:div>
    <w:div w:id="1579317747">
      <w:marLeft w:val="480"/>
      <w:marRight w:val="0"/>
      <w:marTop w:val="0"/>
      <w:marBottom w:val="0"/>
      <w:divBdr>
        <w:top w:val="none" w:sz="0" w:space="0" w:color="auto"/>
        <w:left w:val="none" w:sz="0" w:space="0" w:color="auto"/>
        <w:bottom w:val="none" w:sz="0" w:space="0" w:color="auto"/>
        <w:right w:val="none" w:sz="0" w:space="0" w:color="auto"/>
      </w:divBdr>
    </w:div>
    <w:div w:id="1579318859">
      <w:marLeft w:val="480"/>
      <w:marRight w:val="0"/>
      <w:marTop w:val="0"/>
      <w:marBottom w:val="0"/>
      <w:divBdr>
        <w:top w:val="none" w:sz="0" w:space="0" w:color="auto"/>
        <w:left w:val="none" w:sz="0" w:space="0" w:color="auto"/>
        <w:bottom w:val="none" w:sz="0" w:space="0" w:color="auto"/>
        <w:right w:val="none" w:sz="0" w:space="0" w:color="auto"/>
      </w:divBdr>
    </w:div>
    <w:div w:id="1579364747">
      <w:marLeft w:val="480"/>
      <w:marRight w:val="0"/>
      <w:marTop w:val="0"/>
      <w:marBottom w:val="0"/>
      <w:divBdr>
        <w:top w:val="none" w:sz="0" w:space="0" w:color="auto"/>
        <w:left w:val="none" w:sz="0" w:space="0" w:color="auto"/>
        <w:bottom w:val="none" w:sz="0" w:space="0" w:color="auto"/>
        <w:right w:val="none" w:sz="0" w:space="0" w:color="auto"/>
      </w:divBdr>
    </w:div>
    <w:div w:id="1579366993">
      <w:marLeft w:val="480"/>
      <w:marRight w:val="0"/>
      <w:marTop w:val="0"/>
      <w:marBottom w:val="0"/>
      <w:divBdr>
        <w:top w:val="none" w:sz="0" w:space="0" w:color="auto"/>
        <w:left w:val="none" w:sz="0" w:space="0" w:color="auto"/>
        <w:bottom w:val="none" w:sz="0" w:space="0" w:color="auto"/>
        <w:right w:val="none" w:sz="0" w:space="0" w:color="auto"/>
      </w:divBdr>
    </w:div>
    <w:div w:id="1579436348">
      <w:marLeft w:val="480"/>
      <w:marRight w:val="0"/>
      <w:marTop w:val="0"/>
      <w:marBottom w:val="0"/>
      <w:divBdr>
        <w:top w:val="none" w:sz="0" w:space="0" w:color="auto"/>
        <w:left w:val="none" w:sz="0" w:space="0" w:color="auto"/>
        <w:bottom w:val="none" w:sz="0" w:space="0" w:color="auto"/>
        <w:right w:val="none" w:sz="0" w:space="0" w:color="auto"/>
      </w:divBdr>
    </w:div>
    <w:div w:id="1579553388">
      <w:marLeft w:val="480"/>
      <w:marRight w:val="0"/>
      <w:marTop w:val="0"/>
      <w:marBottom w:val="0"/>
      <w:divBdr>
        <w:top w:val="none" w:sz="0" w:space="0" w:color="auto"/>
        <w:left w:val="none" w:sz="0" w:space="0" w:color="auto"/>
        <w:bottom w:val="none" w:sz="0" w:space="0" w:color="auto"/>
        <w:right w:val="none" w:sz="0" w:space="0" w:color="auto"/>
      </w:divBdr>
    </w:div>
    <w:div w:id="1579556278">
      <w:marLeft w:val="480"/>
      <w:marRight w:val="0"/>
      <w:marTop w:val="0"/>
      <w:marBottom w:val="0"/>
      <w:divBdr>
        <w:top w:val="none" w:sz="0" w:space="0" w:color="auto"/>
        <w:left w:val="none" w:sz="0" w:space="0" w:color="auto"/>
        <w:bottom w:val="none" w:sz="0" w:space="0" w:color="auto"/>
        <w:right w:val="none" w:sz="0" w:space="0" w:color="auto"/>
      </w:divBdr>
    </w:div>
    <w:div w:id="1579632791">
      <w:marLeft w:val="480"/>
      <w:marRight w:val="0"/>
      <w:marTop w:val="0"/>
      <w:marBottom w:val="0"/>
      <w:divBdr>
        <w:top w:val="none" w:sz="0" w:space="0" w:color="auto"/>
        <w:left w:val="none" w:sz="0" w:space="0" w:color="auto"/>
        <w:bottom w:val="none" w:sz="0" w:space="0" w:color="auto"/>
        <w:right w:val="none" w:sz="0" w:space="0" w:color="auto"/>
      </w:divBdr>
    </w:div>
    <w:div w:id="1579747016">
      <w:marLeft w:val="480"/>
      <w:marRight w:val="0"/>
      <w:marTop w:val="0"/>
      <w:marBottom w:val="0"/>
      <w:divBdr>
        <w:top w:val="none" w:sz="0" w:space="0" w:color="auto"/>
        <w:left w:val="none" w:sz="0" w:space="0" w:color="auto"/>
        <w:bottom w:val="none" w:sz="0" w:space="0" w:color="auto"/>
        <w:right w:val="none" w:sz="0" w:space="0" w:color="auto"/>
      </w:divBdr>
    </w:div>
    <w:div w:id="1579897309">
      <w:marLeft w:val="480"/>
      <w:marRight w:val="0"/>
      <w:marTop w:val="0"/>
      <w:marBottom w:val="0"/>
      <w:divBdr>
        <w:top w:val="none" w:sz="0" w:space="0" w:color="auto"/>
        <w:left w:val="none" w:sz="0" w:space="0" w:color="auto"/>
        <w:bottom w:val="none" w:sz="0" w:space="0" w:color="auto"/>
        <w:right w:val="none" w:sz="0" w:space="0" w:color="auto"/>
      </w:divBdr>
    </w:div>
    <w:div w:id="1579898211">
      <w:marLeft w:val="480"/>
      <w:marRight w:val="0"/>
      <w:marTop w:val="0"/>
      <w:marBottom w:val="0"/>
      <w:divBdr>
        <w:top w:val="none" w:sz="0" w:space="0" w:color="auto"/>
        <w:left w:val="none" w:sz="0" w:space="0" w:color="auto"/>
        <w:bottom w:val="none" w:sz="0" w:space="0" w:color="auto"/>
        <w:right w:val="none" w:sz="0" w:space="0" w:color="auto"/>
      </w:divBdr>
    </w:div>
    <w:div w:id="1579903756">
      <w:marLeft w:val="480"/>
      <w:marRight w:val="0"/>
      <w:marTop w:val="0"/>
      <w:marBottom w:val="0"/>
      <w:divBdr>
        <w:top w:val="none" w:sz="0" w:space="0" w:color="auto"/>
        <w:left w:val="none" w:sz="0" w:space="0" w:color="auto"/>
        <w:bottom w:val="none" w:sz="0" w:space="0" w:color="auto"/>
        <w:right w:val="none" w:sz="0" w:space="0" w:color="auto"/>
      </w:divBdr>
    </w:div>
    <w:div w:id="1579904210">
      <w:marLeft w:val="480"/>
      <w:marRight w:val="0"/>
      <w:marTop w:val="0"/>
      <w:marBottom w:val="0"/>
      <w:divBdr>
        <w:top w:val="none" w:sz="0" w:space="0" w:color="auto"/>
        <w:left w:val="none" w:sz="0" w:space="0" w:color="auto"/>
        <w:bottom w:val="none" w:sz="0" w:space="0" w:color="auto"/>
        <w:right w:val="none" w:sz="0" w:space="0" w:color="auto"/>
      </w:divBdr>
    </w:div>
    <w:div w:id="1579904412">
      <w:marLeft w:val="480"/>
      <w:marRight w:val="0"/>
      <w:marTop w:val="0"/>
      <w:marBottom w:val="0"/>
      <w:divBdr>
        <w:top w:val="none" w:sz="0" w:space="0" w:color="auto"/>
        <w:left w:val="none" w:sz="0" w:space="0" w:color="auto"/>
        <w:bottom w:val="none" w:sz="0" w:space="0" w:color="auto"/>
        <w:right w:val="none" w:sz="0" w:space="0" w:color="auto"/>
      </w:divBdr>
    </w:div>
    <w:div w:id="1579942978">
      <w:marLeft w:val="480"/>
      <w:marRight w:val="0"/>
      <w:marTop w:val="0"/>
      <w:marBottom w:val="0"/>
      <w:divBdr>
        <w:top w:val="none" w:sz="0" w:space="0" w:color="auto"/>
        <w:left w:val="none" w:sz="0" w:space="0" w:color="auto"/>
        <w:bottom w:val="none" w:sz="0" w:space="0" w:color="auto"/>
        <w:right w:val="none" w:sz="0" w:space="0" w:color="auto"/>
      </w:divBdr>
    </w:div>
    <w:div w:id="1580016022">
      <w:marLeft w:val="480"/>
      <w:marRight w:val="0"/>
      <w:marTop w:val="0"/>
      <w:marBottom w:val="0"/>
      <w:divBdr>
        <w:top w:val="none" w:sz="0" w:space="0" w:color="auto"/>
        <w:left w:val="none" w:sz="0" w:space="0" w:color="auto"/>
        <w:bottom w:val="none" w:sz="0" w:space="0" w:color="auto"/>
        <w:right w:val="none" w:sz="0" w:space="0" w:color="auto"/>
      </w:divBdr>
    </w:div>
    <w:div w:id="1580019896">
      <w:marLeft w:val="480"/>
      <w:marRight w:val="0"/>
      <w:marTop w:val="0"/>
      <w:marBottom w:val="0"/>
      <w:divBdr>
        <w:top w:val="none" w:sz="0" w:space="0" w:color="auto"/>
        <w:left w:val="none" w:sz="0" w:space="0" w:color="auto"/>
        <w:bottom w:val="none" w:sz="0" w:space="0" w:color="auto"/>
        <w:right w:val="none" w:sz="0" w:space="0" w:color="auto"/>
      </w:divBdr>
    </w:div>
    <w:div w:id="1580023527">
      <w:marLeft w:val="480"/>
      <w:marRight w:val="0"/>
      <w:marTop w:val="0"/>
      <w:marBottom w:val="0"/>
      <w:divBdr>
        <w:top w:val="none" w:sz="0" w:space="0" w:color="auto"/>
        <w:left w:val="none" w:sz="0" w:space="0" w:color="auto"/>
        <w:bottom w:val="none" w:sz="0" w:space="0" w:color="auto"/>
        <w:right w:val="none" w:sz="0" w:space="0" w:color="auto"/>
      </w:divBdr>
    </w:div>
    <w:div w:id="1580093516">
      <w:marLeft w:val="480"/>
      <w:marRight w:val="0"/>
      <w:marTop w:val="0"/>
      <w:marBottom w:val="0"/>
      <w:divBdr>
        <w:top w:val="none" w:sz="0" w:space="0" w:color="auto"/>
        <w:left w:val="none" w:sz="0" w:space="0" w:color="auto"/>
        <w:bottom w:val="none" w:sz="0" w:space="0" w:color="auto"/>
        <w:right w:val="none" w:sz="0" w:space="0" w:color="auto"/>
      </w:divBdr>
    </w:div>
    <w:div w:id="1580210617">
      <w:marLeft w:val="480"/>
      <w:marRight w:val="0"/>
      <w:marTop w:val="0"/>
      <w:marBottom w:val="0"/>
      <w:divBdr>
        <w:top w:val="none" w:sz="0" w:space="0" w:color="auto"/>
        <w:left w:val="none" w:sz="0" w:space="0" w:color="auto"/>
        <w:bottom w:val="none" w:sz="0" w:space="0" w:color="auto"/>
        <w:right w:val="none" w:sz="0" w:space="0" w:color="auto"/>
      </w:divBdr>
    </w:div>
    <w:div w:id="1580212370">
      <w:marLeft w:val="480"/>
      <w:marRight w:val="0"/>
      <w:marTop w:val="0"/>
      <w:marBottom w:val="0"/>
      <w:divBdr>
        <w:top w:val="none" w:sz="0" w:space="0" w:color="auto"/>
        <w:left w:val="none" w:sz="0" w:space="0" w:color="auto"/>
        <w:bottom w:val="none" w:sz="0" w:space="0" w:color="auto"/>
        <w:right w:val="none" w:sz="0" w:space="0" w:color="auto"/>
      </w:divBdr>
    </w:div>
    <w:div w:id="1580290652">
      <w:marLeft w:val="480"/>
      <w:marRight w:val="0"/>
      <w:marTop w:val="0"/>
      <w:marBottom w:val="0"/>
      <w:divBdr>
        <w:top w:val="none" w:sz="0" w:space="0" w:color="auto"/>
        <w:left w:val="none" w:sz="0" w:space="0" w:color="auto"/>
        <w:bottom w:val="none" w:sz="0" w:space="0" w:color="auto"/>
        <w:right w:val="none" w:sz="0" w:space="0" w:color="auto"/>
      </w:divBdr>
    </w:div>
    <w:div w:id="1580292930">
      <w:marLeft w:val="480"/>
      <w:marRight w:val="0"/>
      <w:marTop w:val="0"/>
      <w:marBottom w:val="0"/>
      <w:divBdr>
        <w:top w:val="none" w:sz="0" w:space="0" w:color="auto"/>
        <w:left w:val="none" w:sz="0" w:space="0" w:color="auto"/>
        <w:bottom w:val="none" w:sz="0" w:space="0" w:color="auto"/>
        <w:right w:val="none" w:sz="0" w:space="0" w:color="auto"/>
      </w:divBdr>
    </w:div>
    <w:div w:id="1580361253">
      <w:marLeft w:val="480"/>
      <w:marRight w:val="0"/>
      <w:marTop w:val="0"/>
      <w:marBottom w:val="0"/>
      <w:divBdr>
        <w:top w:val="none" w:sz="0" w:space="0" w:color="auto"/>
        <w:left w:val="none" w:sz="0" w:space="0" w:color="auto"/>
        <w:bottom w:val="none" w:sz="0" w:space="0" w:color="auto"/>
        <w:right w:val="none" w:sz="0" w:space="0" w:color="auto"/>
      </w:divBdr>
    </w:div>
    <w:div w:id="1580365587">
      <w:marLeft w:val="480"/>
      <w:marRight w:val="0"/>
      <w:marTop w:val="0"/>
      <w:marBottom w:val="0"/>
      <w:divBdr>
        <w:top w:val="none" w:sz="0" w:space="0" w:color="auto"/>
        <w:left w:val="none" w:sz="0" w:space="0" w:color="auto"/>
        <w:bottom w:val="none" w:sz="0" w:space="0" w:color="auto"/>
        <w:right w:val="none" w:sz="0" w:space="0" w:color="auto"/>
      </w:divBdr>
    </w:div>
    <w:div w:id="1580365878">
      <w:marLeft w:val="480"/>
      <w:marRight w:val="0"/>
      <w:marTop w:val="0"/>
      <w:marBottom w:val="0"/>
      <w:divBdr>
        <w:top w:val="none" w:sz="0" w:space="0" w:color="auto"/>
        <w:left w:val="none" w:sz="0" w:space="0" w:color="auto"/>
        <w:bottom w:val="none" w:sz="0" w:space="0" w:color="auto"/>
        <w:right w:val="none" w:sz="0" w:space="0" w:color="auto"/>
      </w:divBdr>
    </w:div>
    <w:div w:id="1580407093">
      <w:marLeft w:val="480"/>
      <w:marRight w:val="0"/>
      <w:marTop w:val="0"/>
      <w:marBottom w:val="0"/>
      <w:divBdr>
        <w:top w:val="none" w:sz="0" w:space="0" w:color="auto"/>
        <w:left w:val="none" w:sz="0" w:space="0" w:color="auto"/>
        <w:bottom w:val="none" w:sz="0" w:space="0" w:color="auto"/>
        <w:right w:val="none" w:sz="0" w:space="0" w:color="auto"/>
      </w:divBdr>
    </w:div>
    <w:div w:id="1580409056">
      <w:marLeft w:val="480"/>
      <w:marRight w:val="0"/>
      <w:marTop w:val="0"/>
      <w:marBottom w:val="0"/>
      <w:divBdr>
        <w:top w:val="none" w:sz="0" w:space="0" w:color="auto"/>
        <w:left w:val="none" w:sz="0" w:space="0" w:color="auto"/>
        <w:bottom w:val="none" w:sz="0" w:space="0" w:color="auto"/>
        <w:right w:val="none" w:sz="0" w:space="0" w:color="auto"/>
      </w:divBdr>
    </w:div>
    <w:div w:id="1580409663">
      <w:marLeft w:val="480"/>
      <w:marRight w:val="0"/>
      <w:marTop w:val="0"/>
      <w:marBottom w:val="0"/>
      <w:divBdr>
        <w:top w:val="none" w:sz="0" w:space="0" w:color="auto"/>
        <w:left w:val="none" w:sz="0" w:space="0" w:color="auto"/>
        <w:bottom w:val="none" w:sz="0" w:space="0" w:color="auto"/>
        <w:right w:val="none" w:sz="0" w:space="0" w:color="auto"/>
      </w:divBdr>
    </w:div>
    <w:div w:id="1580552012">
      <w:marLeft w:val="480"/>
      <w:marRight w:val="0"/>
      <w:marTop w:val="0"/>
      <w:marBottom w:val="0"/>
      <w:divBdr>
        <w:top w:val="none" w:sz="0" w:space="0" w:color="auto"/>
        <w:left w:val="none" w:sz="0" w:space="0" w:color="auto"/>
        <w:bottom w:val="none" w:sz="0" w:space="0" w:color="auto"/>
        <w:right w:val="none" w:sz="0" w:space="0" w:color="auto"/>
      </w:divBdr>
    </w:div>
    <w:div w:id="1580558342">
      <w:marLeft w:val="480"/>
      <w:marRight w:val="0"/>
      <w:marTop w:val="0"/>
      <w:marBottom w:val="0"/>
      <w:divBdr>
        <w:top w:val="none" w:sz="0" w:space="0" w:color="auto"/>
        <w:left w:val="none" w:sz="0" w:space="0" w:color="auto"/>
        <w:bottom w:val="none" w:sz="0" w:space="0" w:color="auto"/>
        <w:right w:val="none" w:sz="0" w:space="0" w:color="auto"/>
      </w:divBdr>
    </w:div>
    <w:div w:id="1580560189">
      <w:marLeft w:val="480"/>
      <w:marRight w:val="0"/>
      <w:marTop w:val="0"/>
      <w:marBottom w:val="0"/>
      <w:divBdr>
        <w:top w:val="none" w:sz="0" w:space="0" w:color="auto"/>
        <w:left w:val="none" w:sz="0" w:space="0" w:color="auto"/>
        <w:bottom w:val="none" w:sz="0" w:space="0" w:color="auto"/>
        <w:right w:val="none" w:sz="0" w:space="0" w:color="auto"/>
      </w:divBdr>
    </w:div>
    <w:div w:id="1580561232">
      <w:marLeft w:val="480"/>
      <w:marRight w:val="0"/>
      <w:marTop w:val="0"/>
      <w:marBottom w:val="0"/>
      <w:divBdr>
        <w:top w:val="none" w:sz="0" w:space="0" w:color="auto"/>
        <w:left w:val="none" w:sz="0" w:space="0" w:color="auto"/>
        <w:bottom w:val="none" w:sz="0" w:space="0" w:color="auto"/>
        <w:right w:val="none" w:sz="0" w:space="0" w:color="auto"/>
      </w:divBdr>
    </w:div>
    <w:div w:id="1580602066">
      <w:marLeft w:val="480"/>
      <w:marRight w:val="0"/>
      <w:marTop w:val="0"/>
      <w:marBottom w:val="0"/>
      <w:divBdr>
        <w:top w:val="none" w:sz="0" w:space="0" w:color="auto"/>
        <w:left w:val="none" w:sz="0" w:space="0" w:color="auto"/>
        <w:bottom w:val="none" w:sz="0" w:space="0" w:color="auto"/>
        <w:right w:val="none" w:sz="0" w:space="0" w:color="auto"/>
      </w:divBdr>
    </w:div>
    <w:div w:id="1580602627">
      <w:marLeft w:val="480"/>
      <w:marRight w:val="0"/>
      <w:marTop w:val="0"/>
      <w:marBottom w:val="0"/>
      <w:divBdr>
        <w:top w:val="none" w:sz="0" w:space="0" w:color="auto"/>
        <w:left w:val="none" w:sz="0" w:space="0" w:color="auto"/>
        <w:bottom w:val="none" w:sz="0" w:space="0" w:color="auto"/>
        <w:right w:val="none" w:sz="0" w:space="0" w:color="auto"/>
      </w:divBdr>
    </w:div>
    <w:div w:id="1580628315">
      <w:marLeft w:val="480"/>
      <w:marRight w:val="0"/>
      <w:marTop w:val="0"/>
      <w:marBottom w:val="0"/>
      <w:divBdr>
        <w:top w:val="none" w:sz="0" w:space="0" w:color="auto"/>
        <w:left w:val="none" w:sz="0" w:space="0" w:color="auto"/>
        <w:bottom w:val="none" w:sz="0" w:space="0" w:color="auto"/>
        <w:right w:val="none" w:sz="0" w:space="0" w:color="auto"/>
      </w:divBdr>
    </w:div>
    <w:div w:id="1580629544">
      <w:marLeft w:val="480"/>
      <w:marRight w:val="0"/>
      <w:marTop w:val="0"/>
      <w:marBottom w:val="0"/>
      <w:divBdr>
        <w:top w:val="none" w:sz="0" w:space="0" w:color="auto"/>
        <w:left w:val="none" w:sz="0" w:space="0" w:color="auto"/>
        <w:bottom w:val="none" w:sz="0" w:space="0" w:color="auto"/>
        <w:right w:val="none" w:sz="0" w:space="0" w:color="auto"/>
      </w:divBdr>
    </w:div>
    <w:div w:id="1580671096">
      <w:marLeft w:val="480"/>
      <w:marRight w:val="0"/>
      <w:marTop w:val="0"/>
      <w:marBottom w:val="0"/>
      <w:divBdr>
        <w:top w:val="none" w:sz="0" w:space="0" w:color="auto"/>
        <w:left w:val="none" w:sz="0" w:space="0" w:color="auto"/>
        <w:bottom w:val="none" w:sz="0" w:space="0" w:color="auto"/>
        <w:right w:val="none" w:sz="0" w:space="0" w:color="auto"/>
      </w:divBdr>
    </w:div>
    <w:div w:id="1580751652">
      <w:marLeft w:val="480"/>
      <w:marRight w:val="0"/>
      <w:marTop w:val="0"/>
      <w:marBottom w:val="0"/>
      <w:divBdr>
        <w:top w:val="none" w:sz="0" w:space="0" w:color="auto"/>
        <w:left w:val="none" w:sz="0" w:space="0" w:color="auto"/>
        <w:bottom w:val="none" w:sz="0" w:space="0" w:color="auto"/>
        <w:right w:val="none" w:sz="0" w:space="0" w:color="auto"/>
      </w:divBdr>
    </w:div>
    <w:div w:id="1580754184">
      <w:marLeft w:val="480"/>
      <w:marRight w:val="0"/>
      <w:marTop w:val="0"/>
      <w:marBottom w:val="0"/>
      <w:divBdr>
        <w:top w:val="none" w:sz="0" w:space="0" w:color="auto"/>
        <w:left w:val="none" w:sz="0" w:space="0" w:color="auto"/>
        <w:bottom w:val="none" w:sz="0" w:space="0" w:color="auto"/>
        <w:right w:val="none" w:sz="0" w:space="0" w:color="auto"/>
      </w:divBdr>
    </w:div>
    <w:div w:id="1580796246">
      <w:marLeft w:val="480"/>
      <w:marRight w:val="0"/>
      <w:marTop w:val="0"/>
      <w:marBottom w:val="0"/>
      <w:divBdr>
        <w:top w:val="none" w:sz="0" w:space="0" w:color="auto"/>
        <w:left w:val="none" w:sz="0" w:space="0" w:color="auto"/>
        <w:bottom w:val="none" w:sz="0" w:space="0" w:color="auto"/>
        <w:right w:val="none" w:sz="0" w:space="0" w:color="auto"/>
      </w:divBdr>
    </w:div>
    <w:div w:id="1580868593">
      <w:marLeft w:val="480"/>
      <w:marRight w:val="0"/>
      <w:marTop w:val="0"/>
      <w:marBottom w:val="0"/>
      <w:divBdr>
        <w:top w:val="none" w:sz="0" w:space="0" w:color="auto"/>
        <w:left w:val="none" w:sz="0" w:space="0" w:color="auto"/>
        <w:bottom w:val="none" w:sz="0" w:space="0" w:color="auto"/>
        <w:right w:val="none" w:sz="0" w:space="0" w:color="auto"/>
      </w:divBdr>
    </w:div>
    <w:div w:id="1580940013">
      <w:marLeft w:val="480"/>
      <w:marRight w:val="0"/>
      <w:marTop w:val="0"/>
      <w:marBottom w:val="0"/>
      <w:divBdr>
        <w:top w:val="none" w:sz="0" w:space="0" w:color="auto"/>
        <w:left w:val="none" w:sz="0" w:space="0" w:color="auto"/>
        <w:bottom w:val="none" w:sz="0" w:space="0" w:color="auto"/>
        <w:right w:val="none" w:sz="0" w:space="0" w:color="auto"/>
      </w:divBdr>
    </w:div>
    <w:div w:id="1580942262">
      <w:marLeft w:val="480"/>
      <w:marRight w:val="0"/>
      <w:marTop w:val="0"/>
      <w:marBottom w:val="0"/>
      <w:divBdr>
        <w:top w:val="none" w:sz="0" w:space="0" w:color="auto"/>
        <w:left w:val="none" w:sz="0" w:space="0" w:color="auto"/>
        <w:bottom w:val="none" w:sz="0" w:space="0" w:color="auto"/>
        <w:right w:val="none" w:sz="0" w:space="0" w:color="auto"/>
      </w:divBdr>
    </w:div>
    <w:div w:id="1580946887">
      <w:marLeft w:val="480"/>
      <w:marRight w:val="0"/>
      <w:marTop w:val="0"/>
      <w:marBottom w:val="0"/>
      <w:divBdr>
        <w:top w:val="none" w:sz="0" w:space="0" w:color="auto"/>
        <w:left w:val="none" w:sz="0" w:space="0" w:color="auto"/>
        <w:bottom w:val="none" w:sz="0" w:space="0" w:color="auto"/>
        <w:right w:val="none" w:sz="0" w:space="0" w:color="auto"/>
      </w:divBdr>
    </w:div>
    <w:div w:id="1581065505">
      <w:marLeft w:val="480"/>
      <w:marRight w:val="0"/>
      <w:marTop w:val="0"/>
      <w:marBottom w:val="0"/>
      <w:divBdr>
        <w:top w:val="none" w:sz="0" w:space="0" w:color="auto"/>
        <w:left w:val="none" w:sz="0" w:space="0" w:color="auto"/>
        <w:bottom w:val="none" w:sz="0" w:space="0" w:color="auto"/>
        <w:right w:val="none" w:sz="0" w:space="0" w:color="auto"/>
      </w:divBdr>
    </w:div>
    <w:div w:id="1581138375">
      <w:marLeft w:val="480"/>
      <w:marRight w:val="0"/>
      <w:marTop w:val="0"/>
      <w:marBottom w:val="0"/>
      <w:divBdr>
        <w:top w:val="none" w:sz="0" w:space="0" w:color="auto"/>
        <w:left w:val="none" w:sz="0" w:space="0" w:color="auto"/>
        <w:bottom w:val="none" w:sz="0" w:space="0" w:color="auto"/>
        <w:right w:val="none" w:sz="0" w:space="0" w:color="auto"/>
      </w:divBdr>
    </w:div>
    <w:div w:id="1581256621">
      <w:marLeft w:val="480"/>
      <w:marRight w:val="0"/>
      <w:marTop w:val="0"/>
      <w:marBottom w:val="0"/>
      <w:divBdr>
        <w:top w:val="none" w:sz="0" w:space="0" w:color="auto"/>
        <w:left w:val="none" w:sz="0" w:space="0" w:color="auto"/>
        <w:bottom w:val="none" w:sz="0" w:space="0" w:color="auto"/>
        <w:right w:val="none" w:sz="0" w:space="0" w:color="auto"/>
      </w:divBdr>
    </w:div>
    <w:div w:id="1581283898">
      <w:marLeft w:val="480"/>
      <w:marRight w:val="0"/>
      <w:marTop w:val="0"/>
      <w:marBottom w:val="0"/>
      <w:divBdr>
        <w:top w:val="none" w:sz="0" w:space="0" w:color="auto"/>
        <w:left w:val="none" w:sz="0" w:space="0" w:color="auto"/>
        <w:bottom w:val="none" w:sz="0" w:space="0" w:color="auto"/>
        <w:right w:val="none" w:sz="0" w:space="0" w:color="auto"/>
      </w:divBdr>
    </w:div>
    <w:div w:id="1581284171">
      <w:marLeft w:val="480"/>
      <w:marRight w:val="0"/>
      <w:marTop w:val="0"/>
      <w:marBottom w:val="0"/>
      <w:divBdr>
        <w:top w:val="none" w:sz="0" w:space="0" w:color="auto"/>
        <w:left w:val="none" w:sz="0" w:space="0" w:color="auto"/>
        <w:bottom w:val="none" w:sz="0" w:space="0" w:color="auto"/>
        <w:right w:val="none" w:sz="0" w:space="0" w:color="auto"/>
      </w:divBdr>
    </w:div>
    <w:div w:id="1581284830">
      <w:marLeft w:val="480"/>
      <w:marRight w:val="0"/>
      <w:marTop w:val="0"/>
      <w:marBottom w:val="0"/>
      <w:divBdr>
        <w:top w:val="none" w:sz="0" w:space="0" w:color="auto"/>
        <w:left w:val="none" w:sz="0" w:space="0" w:color="auto"/>
        <w:bottom w:val="none" w:sz="0" w:space="0" w:color="auto"/>
        <w:right w:val="none" w:sz="0" w:space="0" w:color="auto"/>
      </w:divBdr>
    </w:div>
    <w:div w:id="1581325161">
      <w:marLeft w:val="480"/>
      <w:marRight w:val="0"/>
      <w:marTop w:val="0"/>
      <w:marBottom w:val="0"/>
      <w:divBdr>
        <w:top w:val="none" w:sz="0" w:space="0" w:color="auto"/>
        <w:left w:val="none" w:sz="0" w:space="0" w:color="auto"/>
        <w:bottom w:val="none" w:sz="0" w:space="0" w:color="auto"/>
        <w:right w:val="none" w:sz="0" w:space="0" w:color="auto"/>
      </w:divBdr>
    </w:div>
    <w:div w:id="1581328988">
      <w:marLeft w:val="480"/>
      <w:marRight w:val="0"/>
      <w:marTop w:val="0"/>
      <w:marBottom w:val="0"/>
      <w:divBdr>
        <w:top w:val="none" w:sz="0" w:space="0" w:color="auto"/>
        <w:left w:val="none" w:sz="0" w:space="0" w:color="auto"/>
        <w:bottom w:val="none" w:sz="0" w:space="0" w:color="auto"/>
        <w:right w:val="none" w:sz="0" w:space="0" w:color="auto"/>
      </w:divBdr>
    </w:div>
    <w:div w:id="1581329286">
      <w:marLeft w:val="480"/>
      <w:marRight w:val="0"/>
      <w:marTop w:val="0"/>
      <w:marBottom w:val="0"/>
      <w:divBdr>
        <w:top w:val="none" w:sz="0" w:space="0" w:color="auto"/>
        <w:left w:val="none" w:sz="0" w:space="0" w:color="auto"/>
        <w:bottom w:val="none" w:sz="0" w:space="0" w:color="auto"/>
        <w:right w:val="none" w:sz="0" w:space="0" w:color="auto"/>
      </w:divBdr>
    </w:div>
    <w:div w:id="1581404483">
      <w:marLeft w:val="480"/>
      <w:marRight w:val="0"/>
      <w:marTop w:val="0"/>
      <w:marBottom w:val="0"/>
      <w:divBdr>
        <w:top w:val="none" w:sz="0" w:space="0" w:color="auto"/>
        <w:left w:val="none" w:sz="0" w:space="0" w:color="auto"/>
        <w:bottom w:val="none" w:sz="0" w:space="0" w:color="auto"/>
        <w:right w:val="none" w:sz="0" w:space="0" w:color="auto"/>
      </w:divBdr>
    </w:div>
    <w:div w:id="1581475786">
      <w:marLeft w:val="480"/>
      <w:marRight w:val="0"/>
      <w:marTop w:val="0"/>
      <w:marBottom w:val="0"/>
      <w:divBdr>
        <w:top w:val="none" w:sz="0" w:space="0" w:color="auto"/>
        <w:left w:val="none" w:sz="0" w:space="0" w:color="auto"/>
        <w:bottom w:val="none" w:sz="0" w:space="0" w:color="auto"/>
        <w:right w:val="none" w:sz="0" w:space="0" w:color="auto"/>
      </w:divBdr>
    </w:div>
    <w:div w:id="1581521726">
      <w:marLeft w:val="480"/>
      <w:marRight w:val="0"/>
      <w:marTop w:val="0"/>
      <w:marBottom w:val="0"/>
      <w:divBdr>
        <w:top w:val="none" w:sz="0" w:space="0" w:color="auto"/>
        <w:left w:val="none" w:sz="0" w:space="0" w:color="auto"/>
        <w:bottom w:val="none" w:sz="0" w:space="0" w:color="auto"/>
        <w:right w:val="none" w:sz="0" w:space="0" w:color="auto"/>
      </w:divBdr>
    </w:div>
    <w:div w:id="1581523007">
      <w:marLeft w:val="480"/>
      <w:marRight w:val="0"/>
      <w:marTop w:val="0"/>
      <w:marBottom w:val="0"/>
      <w:divBdr>
        <w:top w:val="none" w:sz="0" w:space="0" w:color="auto"/>
        <w:left w:val="none" w:sz="0" w:space="0" w:color="auto"/>
        <w:bottom w:val="none" w:sz="0" w:space="0" w:color="auto"/>
        <w:right w:val="none" w:sz="0" w:space="0" w:color="auto"/>
      </w:divBdr>
    </w:div>
    <w:div w:id="1581599854">
      <w:marLeft w:val="480"/>
      <w:marRight w:val="0"/>
      <w:marTop w:val="0"/>
      <w:marBottom w:val="0"/>
      <w:divBdr>
        <w:top w:val="none" w:sz="0" w:space="0" w:color="auto"/>
        <w:left w:val="none" w:sz="0" w:space="0" w:color="auto"/>
        <w:bottom w:val="none" w:sz="0" w:space="0" w:color="auto"/>
        <w:right w:val="none" w:sz="0" w:space="0" w:color="auto"/>
      </w:divBdr>
    </w:div>
    <w:div w:id="1581601460">
      <w:marLeft w:val="480"/>
      <w:marRight w:val="0"/>
      <w:marTop w:val="0"/>
      <w:marBottom w:val="0"/>
      <w:divBdr>
        <w:top w:val="none" w:sz="0" w:space="0" w:color="auto"/>
        <w:left w:val="none" w:sz="0" w:space="0" w:color="auto"/>
        <w:bottom w:val="none" w:sz="0" w:space="0" w:color="auto"/>
        <w:right w:val="none" w:sz="0" w:space="0" w:color="auto"/>
      </w:divBdr>
    </w:div>
    <w:div w:id="1581670252">
      <w:marLeft w:val="480"/>
      <w:marRight w:val="0"/>
      <w:marTop w:val="0"/>
      <w:marBottom w:val="0"/>
      <w:divBdr>
        <w:top w:val="none" w:sz="0" w:space="0" w:color="auto"/>
        <w:left w:val="none" w:sz="0" w:space="0" w:color="auto"/>
        <w:bottom w:val="none" w:sz="0" w:space="0" w:color="auto"/>
        <w:right w:val="none" w:sz="0" w:space="0" w:color="auto"/>
      </w:divBdr>
    </w:div>
    <w:div w:id="1581672476">
      <w:marLeft w:val="480"/>
      <w:marRight w:val="0"/>
      <w:marTop w:val="0"/>
      <w:marBottom w:val="0"/>
      <w:divBdr>
        <w:top w:val="none" w:sz="0" w:space="0" w:color="auto"/>
        <w:left w:val="none" w:sz="0" w:space="0" w:color="auto"/>
        <w:bottom w:val="none" w:sz="0" w:space="0" w:color="auto"/>
        <w:right w:val="none" w:sz="0" w:space="0" w:color="auto"/>
      </w:divBdr>
    </w:div>
    <w:div w:id="1581714982">
      <w:marLeft w:val="480"/>
      <w:marRight w:val="0"/>
      <w:marTop w:val="0"/>
      <w:marBottom w:val="0"/>
      <w:divBdr>
        <w:top w:val="none" w:sz="0" w:space="0" w:color="auto"/>
        <w:left w:val="none" w:sz="0" w:space="0" w:color="auto"/>
        <w:bottom w:val="none" w:sz="0" w:space="0" w:color="auto"/>
        <w:right w:val="none" w:sz="0" w:space="0" w:color="auto"/>
      </w:divBdr>
    </w:div>
    <w:div w:id="1581912829">
      <w:marLeft w:val="480"/>
      <w:marRight w:val="0"/>
      <w:marTop w:val="0"/>
      <w:marBottom w:val="0"/>
      <w:divBdr>
        <w:top w:val="none" w:sz="0" w:space="0" w:color="auto"/>
        <w:left w:val="none" w:sz="0" w:space="0" w:color="auto"/>
        <w:bottom w:val="none" w:sz="0" w:space="0" w:color="auto"/>
        <w:right w:val="none" w:sz="0" w:space="0" w:color="auto"/>
      </w:divBdr>
    </w:div>
    <w:div w:id="1581982602">
      <w:marLeft w:val="480"/>
      <w:marRight w:val="0"/>
      <w:marTop w:val="0"/>
      <w:marBottom w:val="0"/>
      <w:divBdr>
        <w:top w:val="none" w:sz="0" w:space="0" w:color="auto"/>
        <w:left w:val="none" w:sz="0" w:space="0" w:color="auto"/>
        <w:bottom w:val="none" w:sz="0" w:space="0" w:color="auto"/>
        <w:right w:val="none" w:sz="0" w:space="0" w:color="auto"/>
      </w:divBdr>
    </w:div>
    <w:div w:id="1582063082">
      <w:marLeft w:val="480"/>
      <w:marRight w:val="0"/>
      <w:marTop w:val="0"/>
      <w:marBottom w:val="0"/>
      <w:divBdr>
        <w:top w:val="none" w:sz="0" w:space="0" w:color="auto"/>
        <w:left w:val="none" w:sz="0" w:space="0" w:color="auto"/>
        <w:bottom w:val="none" w:sz="0" w:space="0" w:color="auto"/>
        <w:right w:val="none" w:sz="0" w:space="0" w:color="auto"/>
      </w:divBdr>
    </w:div>
    <w:div w:id="1582105624">
      <w:marLeft w:val="480"/>
      <w:marRight w:val="0"/>
      <w:marTop w:val="0"/>
      <w:marBottom w:val="0"/>
      <w:divBdr>
        <w:top w:val="none" w:sz="0" w:space="0" w:color="auto"/>
        <w:left w:val="none" w:sz="0" w:space="0" w:color="auto"/>
        <w:bottom w:val="none" w:sz="0" w:space="0" w:color="auto"/>
        <w:right w:val="none" w:sz="0" w:space="0" w:color="auto"/>
      </w:divBdr>
    </w:div>
    <w:div w:id="1582131317">
      <w:marLeft w:val="480"/>
      <w:marRight w:val="0"/>
      <w:marTop w:val="0"/>
      <w:marBottom w:val="0"/>
      <w:divBdr>
        <w:top w:val="none" w:sz="0" w:space="0" w:color="auto"/>
        <w:left w:val="none" w:sz="0" w:space="0" w:color="auto"/>
        <w:bottom w:val="none" w:sz="0" w:space="0" w:color="auto"/>
        <w:right w:val="none" w:sz="0" w:space="0" w:color="auto"/>
      </w:divBdr>
    </w:div>
    <w:div w:id="1582134054">
      <w:marLeft w:val="480"/>
      <w:marRight w:val="0"/>
      <w:marTop w:val="0"/>
      <w:marBottom w:val="0"/>
      <w:divBdr>
        <w:top w:val="none" w:sz="0" w:space="0" w:color="auto"/>
        <w:left w:val="none" w:sz="0" w:space="0" w:color="auto"/>
        <w:bottom w:val="none" w:sz="0" w:space="0" w:color="auto"/>
        <w:right w:val="none" w:sz="0" w:space="0" w:color="auto"/>
      </w:divBdr>
    </w:div>
    <w:div w:id="1582324992">
      <w:marLeft w:val="480"/>
      <w:marRight w:val="0"/>
      <w:marTop w:val="0"/>
      <w:marBottom w:val="0"/>
      <w:divBdr>
        <w:top w:val="none" w:sz="0" w:space="0" w:color="auto"/>
        <w:left w:val="none" w:sz="0" w:space="0" w:color="auto"/>
        <w:bottom w:val="none" w:sz="0" w:space="0" w:color="auto"/>
        <w:right w:val="none" w:sz="0" w:space="0" w:color="auto"/>
      </w:divBdr>
    </w:div>
    <w:div w:id="1582326407">
      <w:marLeft w:val="480"/>
      <w:marRight w:val="0"/>
      <w:marTop w:val="0"/>
      <w:marBottom w:val="0"/>
      <w:divBdr>
        <w:top w:val="none" w:sz="0" w:space="0" w:color="auto"/>
        <w:left w:val="none" w:sz="0" w:space="0" w:color="auto"/>
        <w:bottom w:val="none" w:sz="0" w:space="0" w:color="auto"/>
        <w:right w:val="none" w:sz="0" w:space="0" w:color="auto"/>
      </w:divBdr>
    </w:div>
    <w:div w:id="1582372932">
      <w:marLeft w:val="480"/>
      <w:marRight w:val="0"/>
      <w:marTop w:val="0"/>
      <w:marBottom w:val="0"/>
      <w:divBdr>
        <w:top w:val="none" w:sz="0" w:space="0" w:color="auto"/>
        <w:left w:val="none" w:sz="0" w:space="0" w:color="auto"/>
        <w:bottom w:val="none" w:sz="0" w:space="0" w:color="auto"/>
        <w:right w:val="none" w:sz="0" w:space="0" w:color="auto"/>
      </w:divBdr>
    </w:div>
    <w:div w:id="1582451287">
      <w:marLeft w:val="480"/>
      <w:marRight w:val="0"/>
      <w:marTop w:val="0"/>
      <w:marBottom w:val="0"/>
      <w:divBdr>
        <w:top w:val="none" w:sz="0" w:space="0" w:color="auto"/>
        <w:left w:val="none" w:sz="0" w:space="0" w:color="auto"/>
        <w:bottom w:val="none" w:sz="0" w:space="0" w:color="auto"/>
        <w:right w:val="none" w:sz="0" w:space="0" w:color="auto"/>
      </w:divBdr>
    </w:div>
    <w:div w:id="1582451761">
      <w:marLeft w:val="480"/>
      <w:marRight w:val="0"/>
      <w:marTop w:val="0"/>
      <w:marBottom w:val="0"/>
      <w:divBdr>
        <w:top w:val="none" w:sz="0" w:space="0" w:color="auto"/>
        <w:left w:val="none" w:sz="0" w:space="0" w:color="auto"/>
        <w:bottom w:val="none" w:sz="0" w:space="0" w:color="auto"/>
        <w:right w:val="none" w:sz="0" w:space="0" w:color="auto"/>
      </w:divBdr>
    </w:div>
    <w:div w:id="1582568467">
      <w:marLeft w:val="480"/>
      <w:marRight w:val="0"/>
      <w:marTop w:val="0"/>
      <w:marBottom w:val="0"/>
      <w:divBdr>
        <w:top w:val="none" w:sz="0" w:space="0" w:color="auto"/>
        <w:left w:val="none" w:sz="0" w:space="0" w:color="auto"/>
        <w:bottom w:val="none" w:sz="0" w:space="0" w:color="auto"/>
        <w:right w:val="none" w:sz="0" w:space="0" w:color="auto"/>
      </w:divBdr>
    </w:div>
    <w:div w:id="1582640381">
      <w:marLeft w:val="480"/>
      <w:marRight w:val="0"/>
      <w:marTop w:val="0"/>
      <w:marBottom w:val="0"/>
      <w:divBdr>
        <w:top w:val="none" w:sz="0" w:space="0" w:color="auto"/>
        <w:left w:val="none" w:sz="0" w:space="0" w:color="auto"/>
        <w:bottom w:val="none" w:sz="0" w:space="0" w:color="auto"/>
        <w:right w:val="none" w:sz="0" w:space="0" w:color="auto"/>
      </w:divBdr>
    </w:div>
    <w:div w:id="1582642199">
      <w:marLeft w:val="480"/>
      <w:marRight w:val="0"/>
      <w:marTop w:val="0"/>
      <w:marBottom w:val="0"/>
      <w:divBdr>
        <w:top w:val="none" w:sz="0" w:space="0" w:color="auto"/>
        <w:left w:val="none" w:sz="0" w:space="0" w:color="auto"/>
        <w:bottom w:val="none" w:sz="0" w:space="0" w:color="auto"/>
        <w:right w:val="none" w:sz="0" w:space="0" w:color="auto"/>
      </w:divBdr>
    </w:div>
    <w:div w:id="1582719253">
      <w:marLeft w:val="480"/>
      <w:marRight w:val="0"/>
      <w:marTop w:val="0"/>
      <w:marBottom w:val="0"/>
      <w:divBdr>
        <w:top w:val="none" w:sz="0" w:space="0" w:color="auto"/>
        <w:left w:val="none" w:sz="0" w:space="0" w:color="auto"/>
        <w:bottom w:val="none" w:sz="0" w:space="0" w:color="auto"/>
        <w:right w:val="none" w:sz="0" w:space="0" w:color="auto"/>
      </w:divBdr>
    </w:div>
    <w:div w:id="1582719514">
      <w:marLeft w:val="480"/>
      <w:marRight w:val="0"/>
      <w:marTop w:val="0"/>
      <w:marBottom w:val="0"/>
      <w:divBdr>
        <w:top w:val="none" w:sz="0" w:space="0" w:color="auto"/>
        <w:left w:val="none" w:sz="0" w:space="0" w:color="auto"/>
        <w:bottom w:val="none" w:sz="0" w:space="0" w:color="auto"/>
        <w:right w:val="none" w:sz="0" w:space="0" w:color="auto"/>
      </w:divBdr>
    </w:div>
    <w:div w:id="1582982340">
      <w:marLeft w:val="480"/>
      <w:marRight w:val="0"/>
      <w:marTop w:val="0"/>
      <w:marBottom w:val="0"/>
      <w:divBdr>
        <w:top w:val="none" w:sz="0" w:space="0" w:color="auto"/>
        <w:left w:val="none" w:sz="0" w:space="0" w:color="auto"/>
        <w:bottom w:val="none" w:sz="0" w:space="0" w:color="auto"/>
        <w:right w:val="none" w:sz="0" w:space="0" w:color="auto"/>
      </w:divBdr>
    </w:div>
    <w:div w:id="1582988428">
      <w:marLeft w:val="480"/>
      <w:marRight w:val="0"/>
      <w:marTop w:val="0"/>
      <w:marBottom w:val="0"/>
      <w:divBdr>
        <w:top w:val="none" w:sz="0" w:space="0" w:color="auto"/>
        <w:left w:val="none" w:sz="0" w:space="0" w:color="auto"/>
        <w:bottom w:val="none" w:sz="0" w:space="0" w:color="auto"/>
        <w:right w:val="none" w:sz="0" w:space="0" w:color="auto"/>
      </w:divBdr>
    </w:div>
    <w:div w:id="1583029056">
      <w:marLeft w:val="480"/>
      <w:marRight w:val="0"/>
      <w:marTop w:val="0"/>
      <w:marBottom w:val="0"/>
      <w:divBdr>
        <w:top w:val="none" w:sz="0" w:space="0" w:color="auto"/>
        <w:left w:val="none" w:sz="0" w:space="0" w:color="auto"/>
        <w:bottom w:val="none" w:sz="0" w:space="0" w:color="auto"/>
        <w:right w:val="none" w:sz="0" w:space="0" w:color="auto"/>
      </w:divBdr>
    </w:div>
    <w:div w:id="1583105260">
      <w:marLeft w:val="480"/>
      <w:marRight w:val="0"/>
      <w:marTop w:val="0"/>
      <w:marBottom w:val="0"/>
      <w:divBdr>
        <w:top w:val="none" w:sz="0" w:space="0" w:color="auto"/>
        <w:left w:val="none" w:sz="0" w:space="0" w:color="auto"/>
        <w:bottom w:val="none" w:sz="0" w:space="0" w:color="auto"/>
        <w:right w:val="none" w:sz="0" w:space="0" w:color="auto"/>
      </w:divBdr>
    </w:div>
    <w:div w:id="1583105347">
      <w:marLeft w:val="480"/>
      <w:marRight w:val="0"/>
      <w:marTop w:val="0"/>
      <w:marBottom w:val="0"/>
      <w:divBdr>
        <w:top w:val="none" w:sz="0" w:space="0" w:color="auto"/>
        <w:left w:val="none" w:sz="0" w:space="0" w:color="auto"/>
        <w:bottom w:val="none" w:sz="0" w:space="0" w:color="auto"/>
        <w:right w:val="none" w:sz="0" w:space="0" w:color="auto"/>
      </w:divBdr>
    </w:div>
    <w:div w:id="1583174933">
      <w:marLeft w:val="480"/>
      <w:marRight w:val="0"/>
      <w:marTop w:val="0"/>
      <w:marBottom w:val="0"/>
      <w:divBdr>
        <w:top w:val="none" w:sz="0" w:space="0" w:color="auto"/>
        <w:left w:val="none" w:sz="0" w:space="0" w:color="auto"/>
        <w:bottom w:val="none" w:sz="0" w:space="0" w:color="auto"/>
        <w:right w:val="none" w:sz="0" w:space="0" w:color="auto"/>
      </w:divBdr>
    </w:div>
    <w:div w:id="1583179191">
      <w:marLeft w:val="480"/>
      <w:marRight w:val="0"/>
      <w:marTop w:val="0"/>
      <w:marBottom w:val="0"/>
      <w:divBdr>
        <w:top w:val="none" w:sz="0" w:space="0" w:color="auto"/>
        <w:left w:val="none" w:sz="0" w:space="0" w:color="auto"/>
        <w:bottom w:val="none" w:sz="0" w:space="0" w:color="auto"/>
        <w:right w:val="none" w:sz="0" w:space="0" w:color="auto"/>
      </w:divBdr>
    </w:div>
    <w:div w:id="1583220828">
      <w:marLeft w:val="480"/>
      <w:marRight w:val="0"/>
      <w:marTop w:val="0"/>
      <w:marBottom w:val="0"/>
      <w:divBdr>
        <w:top w:val="none" w:sz="0" w:space="0" w:color="auto"/>
        <w:left w:val="none" w:sz="0" w:space="0" w:color="auto"/>
        <w:bottom w:val="none" w:sz="0" w:space="0" w:color="auto"/>
        <w:right w:val="none" w:sz="0" w:space="0" w:color="auto"/>
      </w:divBdr>
    </w:div>
    <w:div w:id="1583295948">
      <w:marLeft w:val="480"/>
      <w:marRight w:val="0"/>
      <w:marTop w:val="0"/>
      <w:marBottom w:val="0"/>
      <w:divBdr>
        <w:top w:val="none" w:sz="0" w:space="0" w:color="auto"/>
        <w:left w:val="none" w:sz="0" w:space="0" w:color="auto"/>
        <w:bottom w:val="none" w:sz="0" w:space="0" w:color="auto"/>
        <w:right w:val="none" w:sz="0" w:space="0" w:color="auto"/>
      </w:divBdr>
    </w:div>
    <w:div w:id="1583372179">
      <w:marLeft w:val="480"/>
      <w:marRight w:val="0"/>
      <w:marTop w:val="0"/>
      <w:marBottom w:val="0"/>
      <w:divBdr>
        <w:top w:val="none" w:sz="0" w:space="0" w:color="auto"/>
        <w:left w:val="none" w:sz="0" w:space="0" w:color="auto"/>
        <w:bottom w:val="none" w:sz="0" w:space="0" w:color="auto"/>
        <w:right w:val="none" w:sz="0" w:space="0" w:color="auto"/>
      </w:divBdr>
    </w:div>
    <w:div w:id="1583375282">
      <w:marLeft w:val="480"/>
      <w:marRight w:val="0"/>
      <w:marTop w:val="0"/>
      <w:marBottom w:val="0"/>
      <w:divBdr>
        <w:top w:val="none" w:sz="0" w:space="0" w:color="auto"/>
        <w:left w:val="none" w:sz="0" w:space="0" w:color="auto"/>
        <w:bottom w:val="none" w:sz="0" w:space="0" w:color="auto"/>
        <w:right w:val="none" w:sz="0" w:space="0" w:color="auto"/>
      </w:divBdr>
    </w:div>
    <w:div w:id="1583443271">
      <w:marLeft w:val="480"/>
      <w:marRight w:val="0"/>
      <w:marTop w:val="0"/>
      <w:marBottom w:val="0"/>
      <w:divBdr>
        <w:top w:val="none" w:sz="0" w:space="0" w:color="auto"/>
        <w:left w:val="none" w:sz="0" w:space="0" w:color="auto"/>
        <w:bottom w:val="none" w:sz="0" w:space="0" w:color="auto"/>
        <w:right w:val="none" w:sz="0" w:space="0" w:color="auto"/>
      </w:divBdr>
    </w:div>
    <w:div w:id="1583563690">
      <w:marLeft w:val="480"/>
      <w:marRight w:val="0"/>
      <w:marTop w:val="0"/>
      <w:marBottom w:val="0"/>
      <w:divBdr>
        <w:top w:val="none" w:sz="0" w:space="0" w:color="auto"/>
        <w:left w:val="none" w:sz="0" w:space="0" w:color="auto"/>
        <w:bottom w:val="none" w:sz="0" w:space="0" w:color="auto"/>
        <w:right w:val="none" w:sz="0" w:space="0" w:color="auto"/>
      </w:divBdr>
    </w:div>
    <w:div w:id="1583568024">
      <w:marLeft w:val="480"/>
      <w:marRight w:val="0"/>
      <w:marTop w:val="0"/>
      <w:marBottom w:val="0"/>
      <w:divBdr>
        <w:top w:val="none" w:sz="0" w:space="0" w:color="auto"/>
        <w:left w:val="none" w:sz="0" w:space="0" w:color="auto"/>
        <w:bottom w:val="none" w:sz="0" w:space="0" w:color="auto"/>
        <w:right w:val="none" w:sz="0" w:space="0" w:color="auto"/>
      </w:divBdr>
    </w:div>
    <w:div w:id="1583568320">
      <w:marLeft w:val="480"/>
      <w:marRight w:val="0"/>
      <w:marTop w:val="0"/>
      <w:marBottom w:val="0"/>
      <w:divBdr>
        <w:top w:val="none" w:sz="0" w:space="0" w:color="auto"/>
        <w:left w:val="none" w:sz="0" w:space="0" w:color="auto"/>
        <w:bottom w:val="none" w:sz="0" w:space="0" w:color="auto"/>
        <w:right w:val="none" w:sz="0" w:space="0" w:color="auto"/>
      </w:divBdr>
    </w:div>
    <w:div w:id="1583569171">
      <w:marLeft w:val="480"/>
      <w:marRight w:val="0"/>
      <w:marTop w:val="0"/>
      <w:marBottom w:val="0"/>
      <w:divBdr>
        <w:top w:val="none" w:sz="0" w:space="0" w:color="auto"/>
        <w:left w:val="none" w:sz="0" w:space="0" w:color="auto"/>
        <w:bottom w:val="none" w:sz="0" w:space="0" w:color="auto"/>
        <w:right w:val="none" w:sz="0" w:space="0" w:color="auto"/>
      </w:divBdr>
    </w:div>
    <w:div w:id="1583637882">
      <w:marLeft w:val="480"/>
      <w:marRight w:val="0"/>
      <w:marTop w:val="0"/>
      <w:marBottom w:val="0"/>
      <w:divBdr>
        <w:top w:val="none" w:sz="0" w:space="0" w:color="auto"/>
        <w:left w:val="none" w:sz="0" w:space="0" w:color="auto"/>
        <w:bottom w:val="none" w:sz="0" w:space="0" w:color="auto"/>
        <w:right w:val="none" w:sz="0" w:space="0" w:color="auto"/>
      </w:divBdr>
    </w:div>
    <w:div w:id="1583759630">
      <w:marLeft w:val="480"/>
      <w:marRight w:val="0"/>
      <w:marTop w:val="0"/>
      <w:marBottom w:val="0"/>
      <w:divBdr>
        <w:top w:val="none" w:sz="0" w:space="0" w:color="auto"/>
        <w:left w:val="none" w:sz="0" w:space="0" w:color="auto"/>
        <w:bottom w:val="none" w:sz="0" w:space="0" w:color="auto"/>
        <w:right w:val="none" w:sz="0" w:space="0" w:color="auto"/>
      </w:divBdr>
    </w:div>
    <w:div w:id="1583762285">
      <w:marLeft w:val="480"/>
      <w:marRight w:val="0"/>
      <w:marTop w:val="0"/>
      <w:marBottom w:val="0"/>
      <w:divBdr>
        <w:top w:val="none" w:sz="0" w:space="0" w:color="auto"/>
        <w:left w:val="none" w:sz="0" w:space="0" w:color="auto"/>
        <w:bottom w:val="none" w:sz="0" w:space="0" w:color="auto"/>
        <w:right w:val="none" w:sz="0" w:space="0" w:color="auto"/>
      </w:divBdr>
    </w:div>
    <w:div w:id="1583762315">
      <w:marLeft w:val="480"/>
      <w:marRight w:val="0"/>
      <w:marTop w:val="0"/>
      <w:marBottom w:val="0"/>
      <w:divBdr>
        <w:top w:val="none" w:sz="0" w:space="0" w:color="auto"/>
        <w:left w:val="none" w:sz="0" w:space="0" w:color="auto"/>
        <w:bottom w:val="none" w:sz="0" w:space="0" w:color="auto"/>
        <w:right w:val="none" w:sz="0" w:space="0" w:color="auto"/>
      </w:divBdr>
    </w:div>
    <w:div w:id="1583836544">
      <w:marLeft w:val="480"/>
      <w:marRight w:val="0"/>
      <w:marTop w:val="0"/>
      <w:marBottom w:val="0"/>
      <w:divBdr>
        <w:top w:val="none" w:sz="0" w:space="0" w:color="auto"/>
        <w:left w:val="none" w:sz="0" w:space="0" w:color="auto"/>
        <w:bottom w:val="none" w:sz="0" w:space="0" w:color="auto"/>
        <w:right w:val="none" w:sz="0" w:space="0" w:color="auto"/>
      </w:divBdr>
    </w:div>
    <w:div w:id="1583836556">
      <w:marLeft w:val="480"/>
      <w:marRight w:val="0"/>
      <w:marTop w:val="0"/>
      <w:marBottom w:val="0"/>
      <w:divBdr>
        <w:top w:val="none" w:sz="0" w:space="0" w:color="auto"/>
        <w:left w:val="none" w:sz="0" w:space="0" w:color="auto"/>
        <w:bottom w:val="none" w:sz="0" w:space="0" w:color="auto"/>
        <w:right w:val="none" w:sz="0" w:space="0" w:color="auto"/>
      </w:divBdr>
    </w:div>
    <w:div w:id="1583880357">
      <w:marLeft w:val="480"/>
      <w:marRight w:val="0"/>
      <w:marTop w:val="0"/>
      <w:marBottom w:val="0"/>
      <w:divBdr>
        <w:top w:val="none" w:sz="0" w:space="0" w:color="auto"/>
        <w:left w:val="none" w:sz="0" w:space="0" w:color="auto"/>
        <w:bottom w:val="none" w:sz="0" w:space="0" w:color="auto"/>
        <w:right w:val="none" w:sz="0" w:space="0" w:color="auto"/>
      </w:divBdr>
    </w:div>
    <w:div w:id="1583951951">
      <w:marLeft w:val="480"/>
      <w:marRight w:val="0"/>
      <w:marTop w:val="0"/>
      <w:marBottom w:val="0"/>
      <w:divBdr>
        <w:top w:val="none" w:sz="0" w:space="0" w:color="auto"/>
        <w:left w:val="none" w:sz="0" w:space="0" w:color="auto"/>
        <w:bottom w:val="none" w:sz="0" w:space="0" w:color="auto"/>
        <w:right w:val="none" w:sz="0" w:space="0" w:color="auto"/>
      </w:divBdr>
    </w:div>
    <w:div w:id="1584028362">
      <w:marLeft w:val="480"/>
      <w:marRight w:val="0"/>
      <w:marTop w:val="0"/>
      <w:marBottom w:val="0"/>
      <w:divBdr>
        <w:top w:val="none" w:sz="0" w:space="0" w:color="auto"/>
        <w:left w:val="none" w:sz="0" w:space="0" w:color="auto"/>
        <w:bottom w:val="none" w:sz="0" w:space="0" w:color="auto"/>
        <w:right w:val="none" w:sz="0" w:space="0" w:color="auto"/>
      </w:divBdr>
    </w:div>
    <w:div w:id="1584147262">
      <w:marLeft w:val="480"/>
      <w:marRight w:val="0"/>
      <w:marTop w:val="0"/>
      <w:marBottom w:val="0"/>
      <w:divBdr>
        <w:top w:val="none" w:sz="0" w:space="0" w:color="auto"/>
        <w:left w:val="none" w:sz="0" w:space="0" w:color="auto"/>
        <w:bottom w:val="none" w:sz="0" w:space="0" w:color="auto"/>
        <w:right w:val="none" w:sz="0" w:space="0" w:color="auto"/>
      </w:divBdr>
    </w:div>
    <w:div w:id="1584218192">
      <w:marLeft w:val="480"/>
      <w:marRight w:val="0"/>
      <w:marTop w:val="0"/>
      <w:marBottom w:val="0"/>
      <w:divBdr>
        <w:top w:val="none" w:sz="0" w:space="0" w:color="auto"/>
        <w:left w:val="none" w:sz="0" w:space="0" w:color="auto"/>
        <w:bottom w:val="none" w:sz="0" w:space="0" w:color="auto"/>
        <w:right w:val="none" w:sz="0" w:space="0" w:color="auto"/>
      </w:divBdr>
    </w:div>
    <w:div w:id="1584224137">
      <w:marLeft w:val="480"/>
      <w:marRight w:val="0"/>
      <w:marTop w:val="0"/>
      <w:marBottom w:val="0"/>
      <w:divBdr>
        <w:top w:val="none" w:sz="0" w:space="0" w:color="auto"/>
        <w:left w:val="none" w:sz="0" w:space="0" w:color="auto"/>
        <w:bottom w:val="none" w:sz="0" w:space="0" w:color="auto"/>
        <w:right w:val="none" w:sz="0" w:space="0" w:color="auto"/>
      </w:divBdr>
    </w:div>
    <w:div w:id="1584293284">
      <w:marLeft w:val="480"/>
      <w:marRight w:val="0"/>
      <w:marTop w:val="0"/>
      <w:marBottom w:val="0"/>
      <w:divBdr>
        <w:top w:val="none" w:sz="0" w:space="0" w:color="auto"/>
        <w:left w:val="none" w:sz="0" w:space="0" w:color="auto"/>
        <w:bottom w:val="none" w:sz="0" w:space="0" w:color="auto"/>
        <w:right w:val="none" w:sz="0" w:space="0" w:color="auto"/>
      </w:divBdr>
    </w:div>
    <w:div w:id="1584294859">
      <w:marLeft w:val="480"/>
      <w:marRight w:val="0"/>
      <w:marTop w:val="0"/>
      <w:marBottom w:val="0"/>
      <w:divBdr>
        <w:top w:val="none" w:sz="0" w:space="0" w:color="auto"/>
        <w:left w:val="none" w:sz="0" w:space="0" w:color="auto"/>
        <w:bottom w:val="none" w:sz="0" w:space="0" w:color="auto"/>
        <w:right w:val="none" w:sz="0" w:space="0" w:color="auto"/>
      </w:divBdr>
    </w:div>
    <w:div w:id="1584297498">
      <w:marLeft w:val="480"/>
      <w:marRight w:val="0"/>
      <w:marTop w:val="0"/>
      <w:marBottom w:val="0"/>
      <w:divBdr>
        <w:top w:val="none" w:sz="0" w:space="0" w:color="auto"/>
        <w:left w:val="none" w:sz="0" w:space="0" w:color="auto"/>
        <w:bottom w:val="none" w:sz="0" w:space="0" w:color="auto"/>
        <w:right w:val="none" w:sz="0" w:space="0" w:color="auto"/>
      </w:divBdr>
    </w:div>
    <w:div w:id="1584334613">
      <w:marLeft w:val="480"/>
      <w:marRight w:val="0"/>
      <w:marTop w:val="0"/>
      <w:marBottom w:val="0"/>
      <w:divBdr>
        <w:top w:val="none" w:sz="0" w:space="0" w:color="auto"/>
        <w:left w:val="none" w:sz="0" w:space="0" w:color="auto"/>
        <w:bottom w:val="none" w:sz="0" w:space="0" w:color="auto"/>
        <w:right w:val="none" w:sz="0" w:space="0" w:color="auto"/>
      </w:divBdr>
    </w:div>
    <w:div w:id="1584411935">
      <w:marLeft w:val="480"/>
      <w:marRight w:val="0"/>
      <w:marTop w:val="0"/>
      <w:marBottom w:val="0"/>
      <w:divBdr>
        <w:top w:val="none" w:sz="0" w:space="0" w:color="auto"/>
        <w:left w:val="none" w:sz="0" w:space="0" w:color="auto"/>
        <w:bottom w:val="none" w:sz="0" w:space="0" w:color="auto"/>
        <w:right w:val="none" w:sz="0" w:space="0" w:color="auto"/>
      </w:divBdr>
    </w:div>
    <w:div w:id="1584484303">
      <w:marLeft w:val="480"/>
      <w:marRight w:val="0"/>
      <w:marTop w:val="0"/>
      <w:marBottom w:val="0"/>
      <w:divBdr>
        <w:top w:val="none" w:sz="0" w:space="0" w:color="auto"/>
        <w:left w:val="none" w:sz="0" w:space="0" w:color="auto"/>
        <w:bottom w:val="none" w:sz="0" w:space="0" w:color="auto"/>
        <w:right w:val="none" w:sz="0" w:space="0" w:color="auto"/>
      </w:divBdr>
    </w:div>
    <w:div w:id="1584488893">
      <w:marLeft w:val="480"/>
      <w:marRight w:val="0"/>
      <w:marTop w:val="0"/>
      <w:marBottom w:val="0"/>
      <w:divBdr>
        <w:top w:val="none" w:sz="0" w:space="0" w:color="auto"/>
        <w:left w:val="none" w:sz="0" w:space="0" w:color="auto"/>
        <w:bottom w:val="none" w:sz="0" w:space="0" w:color="auto"/>
        <w:right w:val="none" w:sz="0" w:space="0" w:color="auto"/>
      </w:divBdr>
    </w:div>
    <w:div w:id="1584492036">
      <w:marLeft w:val="480"/>
      <w:marRight w:val="0"/>
      <w:marTop w:val="0"/>
      <w:marBottom w:val="0"/>
      <w:divBdr>
        <w:top w:val="none" w:sz="0" w:space="0" w:color="auto"/>
        <w:left w:val="none" w:sz="0" w:space="0" w:color="auto"/>
        <w:bottom w:val="none" w:sz="0" w:space="0" w:color="auto"/>
        <w:right w:val="none" w:sz="0" w:space="0" w:color="auto"/>
      </w:divBdr>
    </w:div>
    <w:div w:id="1584531008">
      <w:marLeft w:val="480"/>
      <w:marRight w:val="0"/>
      <w:marTop w:val="0"/>
      <w:marBottom w:val="0"/>
      <w:divBdr>
        <w:top w:val="none" w:sz="0" w:space="0" w:color="auto"/>
        <w:left w:val="none" w:sz="0" w:space="0" w:color="auto"/>
        <w:bottom w:val="none" w:sz="0" w:space="0" w:color="auto"/>
        <w:right w:val="none" w:sz="0" w:space="0" w:color="auto"/>
      </w:divBdr>
    </w:div>
    <w:div w:id="1584681635">
      <w:marLeft w:val="480"/>
      <w:marRight w:val="0"/>
      <w:marTop w:val="0"/>
      <w:marBottom w:val="0"/>
      <w:divBdr>
        <w:top w:val="none" w:sz="0" w:space="0" w:color="auto"/>
        <w:left w:val="none" w:sz="0" w:space="0" w:color="auto"/>
        <w:bottom w:val="none" w:sz="0" w:space="0" w:color="auto"/>
        <w:right w:val="none" w:sz="0" w:space="0" w:color="auto"/>
      </w:divBdr>
    </w:div>
    <w:div w:id="1584686119">
      <w:marLeft w:val="480"/>
      <w:marRight w:val="0"/>
      <w:marTop w:val="0"/>
      <w:marBottom w:val="0"/>
      <w:divBdr>
        <w:top w:val="none" w:sz="0" w:space="0" w:color="auto"/>
        <w:left w:val="none" w:sz="0" w:space="0" w:color="auto"/>
        <w:bottom w:val="none" w:sz="0" w:space="0" w:color="auto"/>
        <w:right w:val="none" w:sz="0" w:space="0" w:color="auto"/>
      </w:divBdr>
    </w:div>
    <w:div w:id="1584752438">
      <w:marLeft w:val="480"/>
      <w:marRight w:val="0"/>
      <w:marTop w:val="0"/>
      <w:marBottom w:val="0"/>
      <w:divBdr>
        <w:top w:val="none" w:sz="0" w:space="0" w:color="auto"/>
        <w:left w:val="none" w:sz="0" w:space="0" w:color="auto"/>
        <w:bottom w:val="none" w:sz="0" w:space="0" w:color="auto"/>
        <w:right w:val="none" w:sz="0" w:space="0" w:color="auto"/>
      </w:divBdr>
    </w:div>
    <w:div w:id="1584757315">
      <w:marLeft w:val="480"/>
      <w:marRight w:val="0"/>
      <w:marTop w:val="0"/>
      <w:marBottom w:val="0"/>
      <w:divBdr>
        <w:top w:val="none" w:sz="0" w:space="0" w:color="auto"/>
        <w:left w:val="none" w:sz="0" w:space="0" w:color="auto"/>
        <w:bottom w:val="none" w:sz="0" w:space="0" w:color="auto"/>
        <w:right w:val="none" w:sz="0" w:space="0" w:color="auto"/>
      </w:divBdr>
    </w:div>
    <w:div w:id="1584798998">
      <w:marLeft w:val="480"/>
      <w:marRight w:val="0"/>
      <w:marTop w:val="0"/>
      <w:marBottom w:val="0"/>
      <w:divBdr>
        <w:top w:val="none" w:sz="0" w:space="0" w:color="auto"/>
        <w:left w:val="none" w:sz="0" w:space="0" w:color="auto"/>
        <w:bottom w:val="none" w:sz="0" w:space="0" w:color="auto"/>
        <w:right w:val="none" w:sz="0" w:space="0" w:color="auto"/>
      </w:divBdr>
    </w:div>
    <w:div w:id="1584802466">
      <w:marLeft w:val="480"/>
      <w:marRight w:val="0"/>
      <w:marTop w:val="0"/>
      <w:marBottom w:val="0"/>
      <w:divBdr>
        <w:top w:val="none" w:sz="0" w:space="0" w:color="auto"/>
        <w:left w:val="none" w:sz="0" w:space="0" w:color="auto"/>
        <w:bottom w:val="none" w:sz="0" w:space="0" w:color="auto"/>
        <w:right w:val="none" w:sz="0" w:space="0" w:color="auto"/>
      </w:divBdr>
    </w:div>
    <w:div w:id="1584997217">
      <w:marLeft w:val="480"/>
      <w:marRight w:val="0"/>
      <w:marTop w:val="0"/>
      <w:marBottom w:val="0"/>
      <w:divBdr>
        <w:top w:val="none" w:sz="0" w:space="0" w:color="auto"/>
        <w:left w:val="none" w:sz="0" w:space="0" w:color="auto"/>
        <w:bottom w:val="none" w:sz="0" w:space="0" w:color="auto"/>
        <w:right w:val="none" w:sz="0" w:space="0" w:color="auto"/>
      </w:divBdr>
    </w:div>
    <w:div w:id="1585064318">
      <w:marLeft w:val="480"/>
      <w:marRight w:val="0"/>
      <w:marTop w:val="0"/>
      <w:marBottom w:val="0"/>
      <w:divBdr>
        <w:top w:val="none" w:sz="0" w:space="0" w:color="auto"/>
        <w:left w:val="none" w:sz="0" w:space="0" w:color="auto"/>
        <w:bottom w:val="none" w:sz="0" w:space="0" w:color="auto"/>
        <w:right w:val="none" w:sz="0" w:space="0" w:color="auto"/>
      </w:divBdr>
    </w:div>
    <w:div w:id="1585072819">
      <w:marLeft w:val="480"/>
      <w:marRight w:val="0"/>
      <w:marTop w:val="0"/>
      <w:marBottom w:val="0"/>
      <w:divBdr>
        <w:top w:val="none" w:sz="0" w:space="0" w:color="auto"/>
        <w:left w:val="none" w:sz="0" w:space="0" w:color="auto"/>
        <w:bottom w:val="none" w:sz="0" w:space="0" w:color="auto"/>
        <w:right w:val="none" w:sz="0" w:space="0" w:color="auto"/>
      </w:divBdr>
    </w:div>
    <w:div w:id="1585144153">
      <w:marLeft w:val="480"/>
      <w:marRight w:val="0"/>
      <w:marTop w:val="0"/>
      <w:marBottom w:val="0"/>
      <w:divBdr>
        <w:top w:val="none" w:sz="0" w:space="0" w:color="auto"/>
        <w:left w:val="none" w:sz="0" w:space="0" w:color="auto"/>
        <w:bottom w:val="none" w:sz="0" w:space="0" w:color="auto"/>
        <w:right w:val="none" w:sz="0" w:space="0" w:color="auto"/>
      </w:divBdr>
    </w:div>
    <w:div w:id="1585189013">
      <w:marLeft w:val="480"/>
      <w:marRight w:val="0"/>
      <w:marTop w:val="0"/>
      <w:marBottom w:val="0"/>
      <w:divBdr>
        <w:top w:val="none" w:sz="0" w:space="0" w:color="auto"/>
        <w:left w:val="none" w:sz="0" w:space="0" w:color="auto"/>
        <w:bottom w:val="none" w:sz="0" w:space="0" w:color="auto"/>
        <w:right w:val="none" w:sz="0" w:space="0" w:color="auto"/>
      </w:divBdr>
    </w:div>
    <w:div w:id="1585216223">
      <w:marLeft w:val="480"/>
      <w:marRight w:val="0"/>
      <w:marTop w:val="0"/>
      <w:marBottom w:val="0"/>
      <w:divBdr>
        <w:top w:val="none" w:sz="0" w:space="0" w:color="auto"/>
        <w:left w:val="none" w:sz="0" w:space="0" w:color="auto"/>
        <w:bottom w:val="none" w:sz="0" w:space="0" w:color="auto"/>
        <w:right w:val="none" w:sz="0" w:space="0" w:color="auto"/>
      </w:divBdr>
    </w:div>
    <w:div w:id="1585256955">
      <w:marLeft w:val="480"/>
      <w:marRight w:val="0"/>
      <w:marTop w:val="0"/>
      <w:marBottom w:val="0"/>
      <w:divBdr>
        <w:top w:val="none" w:sz="0" w:space="0" w:color="auto"/>
        <w:left w:val="none" w:sz="0" w:space="0" w:color="auto"/>
        <w:bottom w:val="none" w:sz="0" w:space="0" w:color="auto"/>
        <w:right w:val="none" w:sz="0" w:space="0" w:color="auto"/>
      </w:divBdr>
    </w:div>
    <w:div w:id="1585382307">
      <w:marLeft w:val="480"/>
      <w:marRight w:val="0"/>
      <w:marTop w:val="0"/>
      <w:marBottom w:val="0"/>
      <w:divBdr>
        <w:top w:val="none" w:sz="0" w:space="0" w:color="auto"/>
        <w:left w:val="none" w:sz="0" w:space="0" w:color="auto"/>
        <w:bottom w:val="none" w:sz="0" w:space="0" w:color="auto"/>
        <w:right w:val="none" w:sz="0" w:space="0" w:color="auto"/>
      </w:divBdr>
    </w:div>
    <w:div w:id="1585526076">
      <w:marLeft w:val="480"/>
      <w:marRight w:val="0"/>
      <w:marTop w:val="0"/>
      <w:marBottom w:val="0"/>
      <w:divBdr>
        <w:top w:val="none" w:sz="0" w:space="0" w:color="auto"/>
        <w:left w:val="none" w:sz="0" w:space="0" w:color="auto"/>
        <w:bottom w:val="none" w:sz="0" w:space="0" w:color="auto"/>
        <w:right w:val="none" w:sz="0" w:space="0" w:color="auto"/>
      </w:divBdr>
    </w:div>
    <w:div w:id="1585528682">
      <w:marLeft w:val="480"/>
      <w:marRight w:val="0"/>
      <w:marTop w:val="0"/>
      <w:marBottom w:val="0"/>
      <w:divBdr>
        <w:top w:val="none" w:sz="0" w:space="0" w:color="auto"/>
        <w:left w:val="none" w:sz="0" w:space="0" w:color="auto"/>
        <w:bottom w:val="none" w:sz="0" w:space="0" w:color="auto"/>
        <w:right w:val="none" w:sz="0" w:space="0" w:color="auto"/>
      </w:divBdr>
    </w:div>
    <w:div w:id="1585603188">
      <w:marLeft w:val="480"/>
      <w:marRight w:val="0"/>
      <w:marTop w:val="0"/>
      <w:marBottom w:val="0"/>
      <w:divBdr>
        <w:top w:val="none" w:sz="0" w:space="0" w:color="auto"/>
        <w:left w:val="none" w:sz="0" w:space="0" w:color="auto"/>
        <w:bottom w:val="none" w:sz="0" w:space="0" w:color="auto"/>
        <w:right w:val="none" w:sz="0" w:space="0" w:color="auto"/>
      </w:divBdr>
    </w:div>
    <w:div w:id="1585609960">
      <w:marLeft w:val="480"/>
      <w:marRight w:val="0"/>
      <w:marTop w:val="0"/>
      <w:marBottom w:val="0"/>
      <w:divBdr>
        <w:top w:val="none" w:sz="0" w:space="0" w:color="auto"/>
        <w:left w:val="none" w:sz="0" w:space="0" w:color="auto"/>
        <w:bottom w:val="none" w:sz="0" w:space="0" w:color="auto"/>
        <w:right w:val="none" w:sz="0" w:space="0" w:color="auto"/>
      </w:divBdr>
    </w:div>
    <w:div w:id="1585722681">
      <w:marLeft w:val="480"/>
      <w:marRight w:val="0"/>
      <w:marTop w:val="0"/>
      <w:marBottom w:val="0"/>
      <w:divBdr>
        <w:top w:val="none" w:sz="0" w:space="0" w:color="auto"/>
        <w:left w:val="none" w:sz="0" w:space="0" w:color="auto"/>
        <w:bottom w:val="none" w:sz="0" w:space="0" w:color="auto"/>
        <w:right w:val="none" w:sz="0" w:space="0" w:color="auto"/>
      </w:divBdr>
    </w:div>
    <w:div w:id="1585723645">
      <w:marLeft w:val="480"/>
      <w:marRight w:val="0"/>
      <w:marTop w:val="0"/>
      <w:marBottom w:val="0"/>
      <w:divBdr>
        <w:top w:val="none" w:sz="0" w:space="0" w:color="auto"/>
        <w:left w:val="none" w:sz="0" w:space="0" w:color="auto"/>
        <w:bottom w:val="none" w:sz="0" w:space="0" w:color="auto"/>
        <w:right w:val="none" w:sz="0" w:space="0" w:color="auto"/>
      </w:divBdr>
    </w:div>
    <w:div w:id="1585725002">
      <w:marLeft w:val="480"/>
      <w:marRight w:val="0"/>
      <w:marTop w:val="0"/>
      <w:marBottom w:val="0"/>
      <w:divBdr>
        <w:top w:val="none" w:sz="0" w:space="0" w:color="auto"/>
        <w:left w:val="none" w:sz="0" w:space="0" w:color="auto"/>
        <w:bottom w:val="none" w:sz="0" w:space="0" w:color="auto"/>
        <w:right w:val="none" w:sz="0" w:space="0" w:color="auto"/>
      </w:divBdr>
    </w:div>
    <w:div w:id="1585725631">
      <w:marLeft w:val="480"/>
      <w:marRight w:val="0"/>
      <w:marTop w:val="0"/>
      <w:marBottom w:val="0"/>
      <w:divBdr>
        <w:top w:val="none" w:sz="0" w:space="0" w:color="auto"/>
        <w:left w:val="none" w:sz="0" w:space="0" w:color="auto"/>
        <w:bottom w:val="none" w:sz="0" w:space="0" w:color="auto"/>
        <w:right w:val="none" w:sz="0" w:space="0" w:color="auto"/>
      </w:divBdr>
    </w:div>
    <w:div w:id="1585728121">
      <w:marLeft w:val="480"/>
      <w:marRight w:val="0"/>
      <w:marTop w:val="0"/>
      <w:marBottom w:val="0"/>
      <w:divBdr>
        <w:top w:val="none" w:sz="0" w:space="0" w:color="auto"/>
        <w:left w:val="none" w:sz="0" w:space="0" w:color="auto"/>
        <w:bottom w:val="none" w:sz="0" w:space="0" w:color="auto"/>
        <w:right w:val="none" w:sz="0" w:space="0" w:color="auto"/>
      </w:divBdr>
    </w:div>
    <w:div w:id="1585796937">
      <w:marLeft w:val="480"/>
      <w:marRight w:val="0"/>
      <w:marTop w:val="0"/>
      <w:marBottom w:val="0"/>
      <w:divBdr>
        <w:top w:val="none" w:sz="0" w:space="0" w:color="auto"/>
        <w:left w:val="none" w:sz="0" w:space="0" w:color="auto"/>
        <w:bottom w:val="none" w:sz="0" w:space="0" w:color="auto"/>
        <w:right w:val="none" w:sz="0" w:space="0" w:color="auto"/>
      </w:divBdr>
    </w:div>
    <w:div w:id="1585801401">
      <w:marLeft w:val="480"/>
      <w:marRight w:val="0"/>
      <w:marTop w:val="0"/>
      <w:marBottom w:val="0"/>
      <w:divBdr>
        <w:top w:val="none" w:sz="0" w:space="0" w:color="auto"/>
        <w:left w:val="none" w:sz="0" w:space="0" w:color="auto"/>
        <w:bottom w:val="none" w:sz="0" w:space="0" w:color="auto"/>
        <w:right w:val="none" w:sz="0" w:space="0" w:color="auto"/>
      </w:divBdr>
    </w:div>
    <w:div w:id="1585801751">
      <w:marLeft w:val="480"/>
      <w:marRight w:val="0"/>
      <w:marTop w:val="0"/>
      <w:marBottom w:val="0"/>
      <w:divBdr>
        <w:top w:val="none" w:sz="0" w:space="0" w:color="auto"/>
        <w:left w:val="none" w:sz="0" w:space="0" w:color="auto"/>
        <w:bottom w:val="none" w:sz="0" w:space="0" w:color="auto"/>
        <w:right w:val="none" w:sz="0" w:space="0" w:color="auto"/>
      </w:divBdr>
    </w:div>
    <w:div w:id="1585845773">
      <w:marLeft w:val="480"/>
      <w:marRight w:val="0"/>
      <w:marTop w:val="0"/>
      <w:marBottom w:val="0"/>
      <w:divBdr>
        <w:top w:val="none" w:sz="0" w:space="0" w:color="auto"/>
        <w:left w:val="none" w:sz="0" w:space="0" w:color="auto"/>
        <w:bottom w:val="none" w:sz="0" w:space="0" w:color="auto"/>
        <w:right w:val="none" w:sz="0" w:space="0" w:color="auto"/>
      </w:divBdr>
    </w:div>
    <w:div w:id="1585846102">
      <w:marLeft w:val="480"/>
      <w:marRight w:val="0"/>
      <w:marTop w:val="0"/>
      <w:marBottom w:val="0"/>
      <w:divBdr>
        <w:top w:val="none" w:sz="0" w:space="0" w:color="auto"/>
        <w:left w:val="none" w:sz="0" w:space="0" w:color="auto"/>
        <w:bottom w:val="none" w:sz="0" w:space="0" w:color="auto"/>
        <w:right w:val="none" w:sz="0" w:space="0" w:color="auto"/>
      </w:divBdr>
    </w:div>
    <w:div w:id="1585871538">
      <w:marLeft w:val="480"/>
      <w:marRight w:val="0"/>
      <w:marTop w:val="0"/>
      <w:marBottom w:val="0"/>
      <w:divBdr>
        <w:top w:val="none" w:sz="0" w:space="0" w:color="auto"/>
        <w:left w:val="none" w:sz="0" w:space="0" w:color="auto"/>
        <w:bottom w:val="none" w:sz="0" w:space="0" w:color="auto"/>
        <w:right w:val="none" w:sz="0" w:space="0" w:color="auto"/>
      </w:divBdr>
    </w:div>
    <w:div w:id="1585992277">
      <w:marLeft w:val="480"/>
      <w:marRight w:val="0"/>
      <w:marTop w:val="0"/>
      <w:marBottom w:val="0"/>
      <w:divBdr>
        <w:top w:val="none" w:sz="0" w:space="0" w:color="auto"/>
        <w:left w:val="none" w:sz="0" w:space="0" w:color="auto"/>
        <w:bottom w:val="none" w:sz="0" w:space="0" w:color="auto"/>
        <w:right w:val="none" w:sz="0" w:space="0" w:color="auto"/>
      </w:divBdr>
    </w:div>
    <w:div w:id="1585992449">
      <w:marLeft w:val="480"/>
      <w:marRight w:val="0"/>
      <w:marTop w:val="0"/>
      <w:marBottom w:val="0"/>
      <w:divBdr>
        <w:top w:val="none" w:sz="0" w:space="0" w:color="auto"/>
        <w:left w:val="none" w:sz="0" w:space="0" w:color="auto"/>
        <w:bottom w:val="none" w:sz="0" w:space="0" w:color="auto"/>
        <w:right w:val="none" w:sz="0" w:space="0" w:color="auto"/>
      </w:divBdr>
    </w:div>
    <w:div w:id="1585993573">
      <w:marLeft w:val="480"/>
      <w:marRight w:val="0"/>
      <w:marTop w:val="0"/>
      <w:marBottom w:val="0"/>
      <w:divBdr>
        <w:top w:val="none" w:sz="0" w:space="0" w:color="auto"/>
        <w:left w:val="none" w:sz="0" w:space="0" w:color="auto"/>
        <w:bottom w:val="none" w:sz="0" w:space="0" w:color="auto"/>
        <w:right w:val="none" w:sz="0" w:space="0" w:color="auto"/>
      </w:divBdr>
    </w:div>
    <w:div w:id="1585995738">
      <w:marLeft w:val="480"/>
      <w:marRight w:val="0"/>
      <w:marTop w:val="0"/>
      <w:marBottom w:val="0"/>
      <w:divBdr>
        <w:top w:val="none" w:sz="0" w:space="0" w:color="auto"/>
        <w:left w:val="none" w:sz="0" w:space="0" w:color="auto"/>
        <w:bottom w:val="none" w:sz="0" w:space="0" w:color="auto"/>
        <w:right w:val="none" w:sz="0" w:space="0" w:color="auto"/>
      </w:divBdr>
    </w:div>
    <w:div w:id="1585996414">
      <w:marLeft w:val="480"/>
      <w:marRight w:val="0"/>
      <w:marTop w:val="0"/>
      <w:marBottom w:val="0"/>
      <w:divBdr>
        <w:top w:val="none" w:sz="0" w:space="0" w:color="auto"/>
        <w:left w:val="none" w:sz="0" w:space="0" w:color="auto"/>
        <w:bottom w:val="none" w:sz="0" w:space="0" w:color="auto"/>
        <w:right w:val="none" w:sz="0" w:space="0" w:color="auto"/>
      </w:divBdr>
    </w:div>
    <w:div w:id="1586039628">
      <w:marLeft w:val="480"/>
      <w:marRight w:val="0"/>
      <w:marTop w:val="0"/>
      <w:marBottom w:val="0"/>
      <w:divBdr>
        <w:top w:val="none" w:sz="0" w:space="0" w:color="auto"/>
        <w:left w:val="none" w:sz="0" w:space="0" w:color="auto"/>
        <w:bottom w:val="none" w:sz="0" w:space="0" w:color="auto"/>
        <w:right w:val="none" w:sz="0" w:space="0" w:color="auto"/>
      </w:divBdr>
    </w:div>
    <w:div w:id="1586066043">
      <w:marLeft w:val="480"/>
      <w:marRight w:val="0"/>
      <w:marTop w:val="0"/>
      <w:marBottom w:val="0"/>
      <w:divBdr>
        <w:top w:val="none" w:sz="0" w:space="0" w:color="auto"/>
        <w:left w:val="none" w:sz="0" w:space="0" w:color="auto"/>
        <w:bottom w:val="none" w:sz="0" w:space="0" w:color="auto"/>
        <w:right w:val="none" w:sz="0" w:space="0" w:color="auto"/>
      </w:divBdr>
    </w:div>
    <w:div w:id="1586109796">
      <w:marLeft w:val="480"/>
      <w:marRight w:val="0"/>
      <w:marTop w:val="0"/>
      <w:marBottom w:val="0"/>
      <w:divBdr>
        <w:top w:val="none" w:sz="0" w:space="0" w:color="auto"/>
        <w:left w:val="none" w:sz="0" w:space="0" w:color="auto"/>
        <w:bottom w:val="none" w:sz="0" w:space="0" w:color="auto"/>
        <w:right w:val="none" w:sz="0" w:space="0" w:color="auto"/>
      </w:divBdr>
    </w:div>
    <w:div w:id="1586190278">
      <w:marLeft w:val="480"/>
      <w:marRight w:val="0"/>
      <w:marTop w:val="0"/>
      <w:marBottom w:val="0"/>
      <w:divBdr>
        <w:top w:val="none" w:sz="0" w:space="0" w:color="auto"/>
        <w:left w:val="none" w:sz="0" w:space="0" w:color="auto"/>
        <w:bottom w:val="none" w:sz="0" w:space="0" w:color="auto"/>
        <w:right w:val="none" w:sz="0" w:space="0" w:color="auto"/>
      </w:divBdr>
    </w:div>
    <w:div w:id="1586261389">
      <w:marLeft w:val="480"/>
      <w:marRight w:val="0"/>
      <w:marTop w:val="0"/>
      <w:marBottom w:val="0"/>
      <w:divBdr>
        <w:top w:val="none" w:sz="0" w:space="0" w:color="auto"/>
        <w:left w:val="none" w:sz="0" w:space="0" w:color="auto"/>
        <w:bottom w:val="none" w:sz="0" w:space="0" w:color="auto"/>
        <w:right w:val="none" w:sz="0" w:space="0" w:color="auto"/>
      </w:divBdr>
    </w:div>
    <w:div w:id="1586262715">
      <w:marLeft w:val="480"/>
      <w:marRight w:val="0"/>
      <w:marTop w:val="0"/>
      <w:marBottom w:val="0"/>
      <w:divBdr>
        <w:top w:val="none" w:sz="0" w:space="0" w:color="auto"/>
        <w:left w:val="none" w:sz="0" w:space="0" w:color="auto"/>
        <w:bottom w:val="none" w:sz="0" w:space="0" w:color="auto"/>
        <w:right w:val="none" w:sz="0" w:space="0" w:color="auto"/>
      </w:divBdr>
    </w:div>
    <w:div w:id="1586308128">
      <w:marLeft w:val="480"/>
      <w:marRight w:val="0"/>
      <w:marTop w:val="0"/>
      <w:marBottom w:val="0"/>
      <w:divBdr>
        <w:top w:val="none" w:sz="0" w:space="0" w:color="auto"/>
        <w:left w:val="none" w:sz="0" w:space="0" w:color="auto"/>
        <w:bottom w:val="none" w:sz="0" w:space="0" w:color="auto"/>
        <w:right w:val="none" w:sz="0" w:space="0" w:color="auto"/>
      </w:divBdr>
    </w:div>
    <w:div w:id="1586381629">
      <w:marLeft w:val="480"/>
      <w:marRight w:val="0"/>
      <w:marTop w:val="0"/>
      <w:marBottom w:val="0"/>
      <w:divBdr>
        <w:top w:val="none" w:sz="0" w:space="0" w:color="auto"/>
        <w:left w:val="none" w:sz="0" w:space="0" w:color="auto"/>
        <w:bottom w:val="none" w:sz="0" w:space="0" w:color="auto"/>
        <w:right w:val="none" w:sz="0" w:space="0" w:color="auto"/>
      </w:divBdr>
    </w:div>
    <w:div w:id="1586456473">
      <w:marLeft w:val="480"/>
      <w:marRight w:val="0"/>
      <w:marTop w:val="0"/>
      <w:marBottom w:val="0"/>
      <w:divBdr>
        <w:top w:val="none" w:sz="0" w:space="0" w:color="auto"/>
        <w:left w:val="none" w:sz="0" w:space="0" w:color="auto"/>
        <w:bottom w:val="none" w:sz="0" w:space="0" w:color="auto"/>
        <w:right w:val="none" w:sz="0" w:space="0" w:color="auto"/>
      </w:divBdr>
    </w:div>
    <w:div w:id="1586496691">
      <w:marLeft w:val="480"/>
      <w:marRight w:val="0"/>
      <w:marTop w:val="0"/>
      <w:marBottom w:val="0"/>
      <w:divBdr>
        <w:top w:val="none" w:sz="0" w:space="0" w:color="auto"/>
        <w:left w:val="none" w:sz="0" w:space="0" w:color="auto"/>
        <w:bottom w:val="none" w:sz="0" w:space="0" w:color="auto"/>
        <w:right w:val="none" w:sz="0" w:space="0" w:color="auto"/>
      </w:divBdr>
    </w:div>
    <w:div w:id="1586497639">
      <w:marLeft w:val="480"/>
      <w:marRight w:val="0"/>
      <w:marTop w:val="0"/>
      <w:marBottom w:val="0"/>
      <w:divBdr>
        <w:top w:val="none" w:sz="0" w:space="0" w:color="auto"/>
        <w:left w:val="none" w:sz="0" w:space="0" w:color="auto"/>
        <w:bottom w:val="none" w:sz="0" w:space="0" w:color="auto"/>
        <w:right w:val="none" w:sz="0" w:space="0" w:color="auto"/>
      </w:divBdr>
    </w:div>
    <w:div w:id="1586574195">
      <w:marLeft w:val="480"/>
      <w:marRight w:val="0"/>
      <w:marTop w:val="0"/>
      <w:marBottom w:val="0"/>
      <w:divBdr>
        <w:top w:val="none" w:sz="0" w:space="0" w:color="auto"/>
        <w:left w:val="none" w:sz="0" w:space="0" w:color="auto"/>
        <w:bottom w:val="none" w:sz="0" w:space="0" w:color="auto"/>
        <w:right w:val="none" w:sz="0" w:space="0" w:color="auto"/>
      </w:divBdr>
    </w:div>
    <w:div w:id="1586574691">
      <w:marLeft w:val="480"/>
      <w:marRight w:val="0"/>
      <w:marTop w:val="0"/>
      <w:marBottom w:val="0"/>
      <w:divBdr>
        <w:top w:val="none" w:sz="0" w:space="0" w:color="auto"/>
        <w:left w:val="none" w:sz="0" w:space="0" w:color="auto"/>
        <w:bottom w:val="none" w:sz="0" w:space="0" w:color="auto"/>
        <w:right w:val="none" w:sz="0" w:space="0" w:color="auto"/>
      </w:divBdr>
    </w:div>
    <w:div w:id="1586642663">
      <w:marLeft w:val="480"/>
      <w:marRight w:val="0"/>
      <w:marTop w:val="0"/>
      <w:marBottom w:val="0"/>
      <w:divBdr>
        <w:top w:val="none" w:sz="0" w:space="0" w:color="auto"/>
        <w:left w:val="none" w:sz="0" w:space="0" w:color="auto"/>
        <w:bottom w:val="none" w:sz="0" w:space="0" w:color="auto"/>
        <w:right w:val="none" w:sz="0" w:space="0" w:color="auto"/>
      </w:divBdr>
    </w:div>
    <w:div w:id="1586647379">
      <w:marLeft w:val="480"/>
      <w:marRight w:val="0"/>
      <w:marTop w:val="0"/>
      <w:marBottom w:val="0"/>
      <w:divBdr>
        <w:top w:val="none" w:sz="0" w:space="0" w:color="auto"/>
        <w:left w:val="none" w:sz="0" w:space="0" w:color="auto"/>
        <w:bottom w:val="none" w:sz="0" w:space="0" w:color="auto"/>
        <w:right w:val="none" w:sz="0" w:space="0" w:color="auto"/>
      </w:divBdr>
    </w:div>
    <w:div w:id="1586839685">
      <w:marLeft w:val="480"/>
      <w:marRight w:val="0"/>
      <w:marTop w:val="0"/>
      <w:marBottom w:val="0"/>
      <w:divBdr>
        <w:top w:val="none" w:sz="0" w:space="0" w:color="auto"/>
        <w:left w:val="none" w:sz="0" w:space="0" w:color="auto"/>
        <w:bottom w:val="none" w:sz="0" w:space="0" w:color="auto"/>
        <w:right w:val="none" w:sz="0" w:space="0" w:color="auto"/>
      </w:divBdr>
    </w:div>
    <w:div w:id="1586842812">
      <w:marLeft w:val="480"/>
      <w:marRight w:val="0"/>
      <w:marTop w:val="0"/>
      <w:marBottom w:val="0"/>
      <w:divBdr>
        <w:top w:val="none" w:sz="0" w:space="0" w:color="auto"/>
        <w:left w:val="none" w:sz="0" w:space="0" w:color="auto"/>
        <w:bottom w:val="none" w:sz="0" w:space="0" w:color="auto"/>
        <w:right w:val="none" w:sz="0" w:space="0" w:color="auto"/>
      </w:divBdr>
    </w:div>
    <w:div w:id="1586920167">
      <w:marLeft w:val="480"/>
      <w:marRight w:val="0"/>
      <w:marTop w:val="0"/>
      <w:marBottom w:val="0"/>
      <w:divBdr>
        <w:top w:val="none" w:sz="0" w:space="0" w:color="auto"/>
        <w:left w:val="none" w:sz="0" w:space="0" w:color="auto"/>
        <w:bottom w:val="none" w:sz="0" w:space="0" w:color="auto"/>
        <w:right w:val="none" w:sz="0" w:space="0" w:color="auto"/>
      </w:divBdr>
    </w:div>
    <w:div w:id="1586960637">
      <w:marLeft w:val="480"/>
      <w:marRight w:val="0"/>
      <w:marTop w:val="0"/>
      <w:marBottom w:val="0"/>
      <w:divBdr>
        <w:top w:val="none" w:sz="0" w:space="0" w:color="auto"/>
        <w:left w:val="none" w:sz="0" w:space="0" w:color="auto"/>
        <w:bottom w:val="none" w:sz="0" w:space="0" w:color="auto"/>
        <w:right w:val="none" w:sz="0" w:space="0" w:color="auto"/>
      </w:divBdr>
    </w:div>
    <w:div w:id="1587030220">
      <w:marLeft w:val="480"/>
      <w:marRight w:val="0"/>
      <w:marTop w:val="0"/>
      <w:marBottom w:val="0"/>
      <w:divBdr>
        <w:top w:val="none" w:sz="0" w:space="0" w:color="auto"/>
        <w:left w:val="none" w:sz="0" w:space="0" w:color="auto"/>
        <w:bottom w:val="none" w:sz="0" w:space="0" w:color="auto"/>
        <w:right w:val="none" w:sz="0" w:space="0" w:color="auto"/>
      </w:divBdr>
    </w:div>
    <w:div w:id="1587154762">
      <w:marLeft w:val="480"/>
      <w:marRight w:val="0"/>
      <w:marTop w:val="0"/>
      <w:marBottom w:val="0"/>
      <w:divBdr>
        <w:top w:val="none" w:sz="0" w:space="0" w:color="auto"/>
        <w:left w:val="none" w:sz="0" w:space="0" w:color="auto"/>
        <w:bottom w:val="none" w:sz="0" w:space="0" w:color="auto"/>
        <w:right w:val="none" w:sz="0" w:space="0" w:color="auto"/>
      </w:divBdr>
    </w:div>
    <w:div w:id="1587155664">
      <w:marLeft w:val="480"/>
      <w:marRight w:val="0"/>
      <w:marTop w:val="0"/>
      <w:marBottom w:val="0"/>
      <w:divBdr>
        <w:top w:val="none" w:sz="0" w:space="0" w:color="auto"/>
        <w:left w:val="none" w:sz="0" w:space="0" w:color="auto"/>
        <w:bottom w:val="none" w:sz="0" w:space="0" w:color="auto"/>
        <w:right w:val="none" w:sz="0" w:space="0" w:color="auto"/>
      </w:divBdr>
    </w:div>
    <w:div w:id="1587225927">
      <w:marLeft w:val="480"/>
      <w:marRight w:val="0"/>
      <w:marTop w:val="0"/>
      <w:marBottom w:val="0"/>
      <w:divBdr>
        <w:top w:val="none" w:sz="0" w:space="0" w:color="auto"/>
        <w:left w:val="none" w:sz="0" w:space="0" w:color="auto"/>
        <w:bottom w:val="none" w:sz="0" w:space="0" w:color="auto"/>
        <w:right w:val="none" w:sz="0" w:space="0" w:color="auto"/>
      </w:divBdr>
    </w:div>
    <w:div w:id="1587376866">
      <w:marLeft w:val="480"/>
      <w:marRight w:val="0"/>
      <w:marTop w:val="0"/>
      <w:marBottom w:val="0"/>
      <w:divBdr>
        <w:top w:val="none" w:sz="0" w:space="0" w:color="auto"/>
        <w:left w:val="none" w:sz="0" w:space="0" w:color="auto"/>
        <w:bottom w:val="none" w:sz="0" w:space="0" w:color="auto"/>
        <w:right w:val="none" w:sz="0" w:space="0" w:color="auto"/>
      </w:divBdr>
    </w:div>
    <w:div w:id="1587417614">
      <w:marLeft w:val="480"/>
      <w:marRight w:val="0"/>
      <w:marTop w:val="0"/>
      <w:marBottom w:val="0"/>
      <w:divBdr>
        <w:top w:val="none" w:sz="0" w:space="0" w:color="auto"/>
        <w:left w:val="none" w:sz="0" w:space="0" w:color="auto"/>
        <w:bottom w:val="none" w:sz="0" w:space="0" w:color="auto"/>
        <w:right w:val="none" w:sz="0" w:space="0" w:color="auto"/>
      </w:divBdr>
    </w:div>
    <w:div w:id="1587492337">
      <w:marLeft w:val="480"/>
      <w:marRight w:val="0"/>
      <w:marTop w:val="0"/>
      <w:marBottom w:val="0"/>
      <w:divBdr>
        <w:top w:val="none" w:sz="0" w:space="0" w:color="auto"/>
        <w:left w:val="none" w:sz="0" w:space="0" w:color="auto"/>
        <w:bottom w:val="none" w:sz="0" w:space="0" w:color="auto"/>
        <w:right w:val="none" w:sz="0" w:space="0" w:color="auto"/>
      </w:divBdr>
    </w:div>
    <w:div w:id="1587494861">
      <w:marLeft w:val="480"/>
      <w:marRight w:val="0"/>
      <w:marTop w:val="0"/>
      <w:marBottom w:val="0"/>
      <w:divBdr>
        <w:top w:val="none" w:sz="0" w:space="0" w:color="auto"/>
        <w:left w:val="none" w:sz="0" w:space="0" w:color="auto"/>
        <w:bottom w:val="none" w:sz="0" w:space="0" w:color="auto"/>
        <w:right w:val="none" w:sz="0" w:space="0" w:color="auto"/>
      </w:divBdr>
    </w:div>
    <w:div w:id="1587495644">
      <w:marLeft w:val="480"/>
      <w:marRight w:val="0"/>
      <w:marTop w:val="0"/>
      <w:marBottom w:val="0"/>
      <w:divBdr>
        <w:top w:val="none" w:sz="0" w:space="0" w:color="auto"/>
        <w:left w:val="none" w:sz="0" w:space="0" w:color="auto"/>
        <w:bottom w:val="none" w:sz="0" w:space="0" w:color="auto"/>
        <w:right w:val="none" w:sz="0" w:space="0" w:color="auto"/>
      </w:divBdr>
    </w:div>
    <w:div w:id="1587570672">
      <w:marLeft w:val="480"/>
      <w:marRight w:val="0"/>
      <w:marTop w:val="0"/>
      <w:marBottom w:val="0"/>
      <w:divBdr>
        <w:top w:val="none" w:sz="0" w:space="0" w:color="auto"/>
        <w:left w:val="none" w:sz="0" w:space="0" w:color="auto"/>
        <w:bottom w:val="none" w:sz="0" w:space="0" w:color="auto"/>
        <w:right w:val="none" w:sz="0" w:space="0" w:color="auto"/>
      </w:divBdr>
    </w:div>
    <w:div w:id="1587615863">
      <w:marLeft w:val="480"/>
      <w:marRight w:val="0"/>
      <w:marTop w:val="0"/>
      <w:marBottom w:val="0"/>
      <w:divBdr>
        <w:top w:val="none" w:sz="0" w:space="0" w:color="auto"/>
        <w:left w:val="none" w:sz="0" w:space="0" w:color="auto"/>
        <w:bottom w:val="none" w:sz="0" w:space="0" w:color="auto"/>
        <w:right w:val="none" w:sz="0" w:space="0" w:color="auto"/>
      </w:divBdr>
    </w:div>
    <w:div w:id="1587687025">
      <w:marLeft w:val="480"/>
      <w:marRight w:val="0"/>
      <w:marTop w:val="0"/>
      <w:marBottom w:val="0"/>
      <w:divBdr>
        <w:top w:val="none" w:sz="0" w:space="0" w:color="auto"/>
        <w:left w:val="none" w:sz="0" w:space="0" w:color="auto"/>
        <w:bottom w:val="none" w:sz="0" w:space="0" w:color="auto"/>
        <w:right w:val="none" w:sz="0" w:space="0" w:color="auto"/>
      </w:divBdr>
    </w:div>
    <w:div w:id="1587763007">
      <w:marLeft w:val="480"/>
      <w:marRight w:val="0"/>
      <w:marTop w:val="0"/>
      <w:marBottom w:val="0"/>
      <w:divBdr>
        <w:top w:val="none" w:sz="0" w:space="0" w:color="auto"/>
        <w:left w:val="none" w:sz="0" w:space="0" w:color="auto"/>
        <w:bottom w:val="none" w:sz="0" w:space="0" w:color="auto"/>
        <w:right w:val="none" w:sz="0" w:space="0" w:color="auto"/>
      </w:divBdr>
    </w:div>
    <w:div w:id="1587766431">
      <w:marLeft w:val="480"/>
      <w:marRight w:val="0"/>
      <w:marTop w:val="0"/>
      <w:marBottom w:val="0"/>
      <w:divBdr>
        <w:top w:val="none" w:sz="0" w:space="0" w:color="auto"/>
        <w:left w:val="none" w:sz="0" w:space="0" w:color="auto"/>
        <w:bottom w:val="none" w:sz="0" w:space="0" w:color="auto"/>
        <w:right w:val="none" w:sz="0" w:space="0" w:color="auto"/>
      </w:divBdr>
    </w:div>
    <w:div w:id="1587769265">
      <w:marLeft w:val="480"/>
      <w:marRight w:val="0"/>
      <w:marTop w:val="0"/>
      <w:marBottom w:val="0"/>
      <w:divBdr>
        <w:top w:val="none" w:sz="0" w:space="0" w:color="auto"/>
        <w:left w:val="none" w:sz="0" w:space="0" w:color="auto"/>
        <w:bottom w:val="none" w:sz="0" w:space="0" w:color="auto"/>
        <w:right w:val="none" w:sz="0" w:space="0" w:color="auto"/>
      </w:divBdr>
    </w:div>
    <w:div w:id="1587878986">
      <w:marLeft w:val="480"/>
      <w:marRight w:val="0"/>
      <w:marTop w:val="0"/>
      <w:marBottom w:val="0"/>
      <w:divBdr>
        <w:top w:val="none" w:sz="0" w:space="0" w:color="auto"/>
        <w:left w:val="none" w:sz="0" w:space="0" w:color="auto"/>
        <w:bottom w:val="none" w:sz="0" w:space="0" w:color="auto"/>
        <w:right w:val="none" w:sz="0" w:space="0" w:color="auto"/>
      </w:divBdr>
    </w:div>
    <w:div w:id="1587887108">
      <w:marLeft w:val="480"/>
      <w:marRight w:val="0"/>
      <w:marTop w:val="0"/>
      <w:marBottom w:val="0"/>
      <w:divBdr>
        <w:top w:val="none" w:sz="0" w:space="0" w:color="auto"/>
        <w:left w:val="none" w:sz="0" w:space="0" w:color="auto"/>
        <w:bottom w:val="none" w:sz="0" w:space="0" w:color="auto"/>
        <w:right w:val="none" w:sz="0" w:space="0" w:color="auto"/>
      </w:divBdr>
    </w:div>
    <w:div w:id="1588029031">
      <w:marLeft w:val="480"/>
      <w:marRight w:val="0"/>
      <w:marTop w:val="0"/>
      <w:marBottom w:val="0"/>
      <w:divBdr>
        <w:top w:val="none" w:sz="0" w:space="0" w:color="auto"/>
        <w:left w:val="none" w:sz="0" w:space="0" w:color="auto"/>
        <w:bottom w:val="none" w:sz="0" w:space="0" w:color="auto"/>
        <w:right w:val="none" w:sz="0" w:space="0" w:color="auto"/>
      </w:divBdr>
    </w:div>
    <w:div w:id="1588149680">
      <w:marLeft w:val="480"/>
      <w:marRight w:val="0"/>
      <w:marTop w:val="0"/>
      <w:marBottom w:val="0"/>
      <w:divBdr>
        <w:top w:val="none" w:sz="0" w:space="0" w:color="auto"/>
        <w:left w:val="none" w:sz="0" w:space="0" w:color="auto"/>
        <w:bottom w:val="none" w:sz="0" w:space="0" w:color="auto"/>
        <w:right w:val="none" w:sz="0" w:space="0" w:color="auto"/>
      </w:divBdr>
    </w:div>
    <w:div w:id="1588150004">
      <w:marLeft w:val="480"/>
      <w:marRight w:val="0"/>
      <w:marTop w:val="0"/>
      <w:marBottom w:val="0"/>
      <w:divBdr>
        <w:top w:val="none" w:sz="0" w:space="0" w:color="auto"/>
        <w:left w:val="none" w:sz="0" w:space="0" w:color="auto"/>
        <w:bottom w:val="none" w:sz="0" w:space="0" w:color="auto"/>
        <w:right w:val="none" w:sz="0" w:space="0" w:color="auto"/>
      </w:divBdr>
    </w:div>
    <w:div w:id="1588225937">
      <w:marLeft w:val="480"/>
      <w:marRight w:val="0"/>
      <w:marTop w:val="0"/>
      <w:marBottom w:val="0"/>
      <w:divBdr>
        <w:top w:val="none" w:sz="0" w:space="0" w:color="auto"/>
        <w:left w:val="none" w:sz="0" w:space="0" w:color="auto"/>
        <w:bottom w:val="none" w:sz="0" w:space="0" w:color="auto"/>
        <w:right w:val="none" w:sz="0" w:space="0" w:color="auto"/>
      </w:divBdr>
    </w:div>
    <w:div w:id="1588266841">
      <w:marLeft w:val="480"/>
      <w:marRight w:val="0"/>
      <w:marTop w:val="0"/>
      <w:marBottom w:val="0"/>
      <w:divBdr>
        <w:top w:val="none" w:sz="0" w:space="0" w:color="auto"/>
        <w:left w:val="none" w:sz="0" w:space="0" w:color="auto"/>
        <w:bottom w:val="none" w:sz="0" w:space="0" w:color="auto"/>
        <w:right w:val="none" w:sz="0" w:space="0" w:color="auto"/>
      </w:divBdr>
    </w:div>
    <w:div w:id="1588269495">
      <w:marLeft w:val="480"/>
      <w:marRight w:val="0"/>
      <w:marTop w:val="0"/>
      <w:marBottom w:val="0"/>
      <w:divBdr>
        <w:top w:val="none" w:sz="0" w:space="0" w:color="auto"/>
        <w:left w:val="none" w:sz="0" w:space="0" w:color="auto"/>
        <w:bottom w:val="none" w:sz="0" w:space="0" w:color="auto"/>
        <w:right w:val="none" w:sz="0" w:space="0" w:color="auto"/>
      </w:divBdr>
    </w:div>
    <w:div w:id="1588415774">
      <w:marLeft w:val="480"/>
      <w:marRight w:val="0"/>
      <w:marTop w:val="0"/>
      <w:marBottom w:val="0"/>
      <w:divBdr>
        <w:top w:val="none" w:sz="0" w:space="0" w:color="auto"/>
        <w:left w:val="none" w:sz="0" w:space="0" w:color="auto"/>
        <w:bottom w:val="none" w:sz="0" w:space="0" w:color="auto"/>
        <w:right w:val="none" w:sz="0" w:space="0" w:color="auto"/>
      </w:divBdr>
    </w:div>
    <w:div w:id="1588418129">
      <w:marLeft w:val="480"/>
      <w:marRight w:val="0"/>
      <w:marTop w:val="0"/>
      <w:marBottom w:val="0"/>
      <w:divBdr>
        <w:top w:val="none" w:sz="0" w:space="0" w:color="auto"/>
        <w:left w:val="none" w:sz="0" w:space="0" w:color="auto"/>
        <w:bottom w:val="none" w:sz="0" w:space="0" w:color="auto"/>
        <w:right w:val="none" w:sz="0" w:space="0" w:color="auto"/>
      </w:divBdr>
    </w:div>
    <w:div w:id="1588421130">
      <w:marLeft w:val="480"/>
      <w:marRight w:val="0"/>
      <w:marTop w:val="0"/>
      <w:marBottom w:val="0"/>
      <w:divBdr>
        <w:top w:val="none" w:sz="0" w:space="0" w:color="auto"/>
        <w:left w:val="none" w:sz="0" w:space="0" w:color="auto"/>
        <w:bottom w:val="none" w:sz="0" w:space="0" w:color="auto"/>
        <w:right w:val="none" w:sz="0" w:space="0" w:color="auto"/>
      </w:divBdr>
    </w:div>
    <w:div w:id="1588462658">
      <w:marLeft w:val="480"/>
      <w:marRight w:val="0"/>
      <w:marTop w:val="0"/>
      <w:marBottom w:val="0"/>
      <w:divBdr>
        <w:top w:val="none" w:sz="0" w:space="0" w:color="auto"/>
        <w:left w:val="none" w:sz="0" w:space="0" w:color="auto"/>
        <w:bottom w:val="none" w:sz="0" w:space="0" w:color="auto"/>
        <w:right w:val="none" w:sz="0" w:space="0" w:color="auto"/>
      </w:divBdr>
    </w:div>
    <w:div w:id="1588465966">
      <w:marLeft w:val="480"/>
      <w:marRight w:val="0"/>
      <w:marTop w:val="0"/>
      <w:marBottom w:val="0"/>
      <w:divBdr>
        <w:top w:val="none" w:sz="0" w:space="0" w:color="auto"/>
        <w:left w:val="none" w:sz="0" w:space="0" w:color="auto"/>
        <w:bottom w:val="none" w:sz="0" w:space="0" w:color="auto"/>
        <w:right w:val="none" w:sz="0" w:space="0" w:color="auto"/>
      </w:divBdr>
    </w:div>
    <w:div w:id="1588491026">
      <w:marLeft w:val="480"/>
      <w:marRight w:val="0"/>
      <w:marTop w:val="0"/>
      <w:marBottom w:val="0"/>
      <w:divBdr>
        <w:top w:val="none" w:sz="0" w:space="0" w:color="auto"/>
        <w:left w:val="none" w:sz="0" w:space="0" w:color="auto"/>
        <w:bottom w:val="none" w:sz="0" w:space="0" w:color="auto"/>
        <w:right w:val="none" w:sz="0" w:space="0" w:color="auto"/>
      </w:divBdr>
    </w:div>
    <w:div w:id="1588494109">
      <w:marLeft w:val="480"/>
      <w:marRight w:val="0"/>
      <w:marTop w:val="0"/>
      <w:marBottom w:val="0"/>
      <w:divBdr>
        <w:top w:val="none" w:sz="0" w:space="0" w:color="auto"/>
        <w:left w:val="none" w:sz="0" w:space="0" w:color="auto"/>
        <w:bottom w:val="none" w:sz="0" w:space="0" w:color="auto"/>
        <w:right w:val="none" w:sz="0" w:space="0" w:color="auto"/>
      </w:divBdr>
    </w:div>
    <w:div w:id="1588533972">
      <w:marLeft w:val="480"/>
      <w:marRight w:val="0"/>
      <w:marTop w:val="0"/>
      <w:marBottom w:val="0"/>
      <w:divBdr>
        <w:top w:val="none" w:sz="0" w:space="0" w:color="auto"/>
        <w:left w:val="none" w:sz="0" w:space="0" w:color="auto"/>
        <w:bottom w:val="none" w:sz="0" w:space="0" w:color="auto"/>
        <w:right w:val="none" w:sz="0" w:space="0" w:color="auto"/>
      </w:divBdr>
    </w:div>
    <w:div w:id="1588536560">
      <w:marLeft w:val="480"/>
      <w:marRight w:val="0"/>
      <w:marTop w:val="0"/>
      <w:marBottom w:val="0"/>
      <w:divBdr>
        <w:top w:val="none" w:sz="0" w:space="0" w:color="auto"/>
        <w:left w:val="none" w:sz="0" w:space="0" w:color="auto"/>
        <w:bottom w:val="none" w:sz="0" w:space="0" w:color="auto"/>
        <w:right w:val="none" w:sz="0" w:space="0" w:color="auto"/>
      </w:divBdr>
    </w:div>
    <w:div w:id="1588542348">
      <w:marLeft w:val="480"/>
      <w:marRight w:val="0"/>
      <w:marTop w:val="0"/>
      <w:marBottom w:val="0"/>
      <w:divBdr>
        <w:top w:val="none" w:sz="0" w:space="0" w:color="auto"/>
        <w:left w:val="none" w:sz="0" w:space="0" w:color="auto"/>
        <w:bottom w:val="none" w:sz="0" w:space="0" w:color="auto"/>
        <w:right w:val="none" w:sz="0" w:space="0" w:color="auto"/>
      </w:divBdr>
    </w:div>
    <w:div w:id="1588610197">
      <w:marLeft w:val="480"/>
      <w:marRight w:val="0"/>
      <w:marTop w:val="0"/>
      <w:marBottom w:val="0"/>
      <w:divBdr>
        <w:top w:val="none" w:sz="0" w:space="0" w:color="auto"/>
        <w:left w:val="none" w:sz="0" w:space="0" w:color="auto"/>
        <w:bottom w:val="none" w:sz="0" w:space="0" w:color="auto"/>
        <w:right w:val="none" w:sz="0" w:space="0" w:color="auto"/>
      </w:divBdr>
    </w:div>
    <w:div w:id="1588611441">
      <w:marLeft w:val="480"/>
      <w:marRight w:val="0"/>
      <w:marTop w:val="0"/>
      <w:marBottom w:val="0"/>
      <w:divBdr>
        <w:top w:val="none" w:sz="0" w:space="0" w:color="auto"/>
        <w:left w:val="none" w:sz="0" w:space="0" w:color="auto"/>
        <w:bottom w:val="none" w:sz="0" w:space="0" w:color="auto"/>
        <w:right w:val="none" w:sz="0" w:space="0" w:color="auto"/>
      </w:divBdr>
    </w:div>
    <w:div w:id="1588612108">
      <w:marLeft w:val="480"/>
      <w:marRight w:val="0"/>
      <w:marTop w:val="0"/>
      <w:marBottom w:val="0"/>
      <w:divBdr>
        <w:top w:val="none" w:sz="0" w:space="0" w:color="auto"/>
        <w:left w:val="none" w:sz="0" w:space="0" w:color="auto"/>
        <w:bottom w:val="none" w:sz="0" w:space="0" w:color="auto"/>
        <w:right w:val="none" w:sz="0" w:space="0" w:color="auto"/>
      </w:divBdr>
    </w:div>
    <w:div w:id="1588731134">
      <w:marLeft w:val="480"/>
      <w:marRight w:val="0"/>
      <w:marTop w:val="0"/>
      <w:marBottom w:val="0"/>
      <w:divBdr>
        <w:top w:val="none" w:sz="0" w:space="0" w:color="auto"/>
        <w:left w:val="none" w:sz="0" w:space="0" w:color="auto"/>
        <w:bottom w:val="none" w:sz="0" w:space="0" w:color="auto"/>
        <w:right w:val="none" w:sz="0" w:space="0" w:color="auto"/>
      </w:divBdr>
    </w:div>
    <w:div w:id="1588804190">
      <w:marLeft w:val="480"/>
      <w:marRight w:val="0"/>
      <w:marTop w:val="0"/>
      <w:marBottom w:val="0"/>
      <w:divBdr>
        <w:top w:val="none" w:sz="0" w:space="0" w:color="auto"/>
        <w:left w:val="none" w:sz="0" w:space="0" w:color="auto"/>
        <w:bottom w:val="none" w:sz="0" w:space="0" w:color="auto"/>
        <w:right w:val="none" w:sz="0" w:space="0" w:color="auto"/>
      </w:divBdr>
    </w:div>
    <w:div w:id="1588924630">
      <w:marLeft w:val="480"/>
      <w:marRight w:val="0"/>
      <w:marTop w:val="0"/>
      <w:marBottom w:val="0"/>
      <w:divBdr>
        <w:top w:val="none" w:sz="0" w:space="0" w:color="auto"/>
        <w:left w:val="none" w:sz="0" w:space="0" w:color="auto"/>
        <w:bottom w:val="none" w:sz="0" w:space="0" w:color="auto"/>
        <w:right w:val="none" w:sz="0" w:space="0" w:color="auto"/>
      </w:divBdr>
    </w:div>
    <w:div w:id="1588925627">
      <w:marLeft w:val="480"/>
      <w:marRight w:val="0"/>
      <w:marTop w:val="0"/>
      <w:marBottom w:val="0"/>
      <w:divBdr>
        <w:top w:val="none" w:sz="0" w:space="0" w:color="auto"/>
        <w:left w:val="none" w:sz="0" w:space="0" w:color="auto"/>
        <w:bottom w:val="none" w:sz="0" w:space="0" w:color="auto"/>
        <w:right w:val="none" w:sz="0" w:space="0" w:color="auto"/>
      </w:divBdr>
    </w:div>
    <w:div w:id="1589078899">
      <w:marLeft w:val="480"/>
      <w:marRight w:val="0"/>
      <w:marTop w:val="0"/>
      <w:marBottom w:val="0"/>
      <w:divBdr>
        <w:top w:val="none" w:sz="0" w:space="0" w:color="auto"/>
        <w:left w:val="none" w:sz="0" w:space="0" w:color="auto"/>
        <w:bottom w:val="none" w:sz="0" w:space="0" w:color="auto"/>
        <w:right w:val="none" w:sz="0" w:space="0" w:color="auto"/>
      </w:divBdr>
    </w:div>
    <w:div w:id="1589269160">
      <w:marLeft w:val="480"/>
      <w:marRight w:val="0"/>
      <w:marTop w:val="0"/>
      <w:marBottom w:val="0"/>
      <w:divBdr>
        <w:top w:val="none" w:sz="0" w:space="0" w:color="auto"/>
        <w:left w:val="none" w:sz="0" w:space="0" w:color="auto"/>
        <w:bottom w:val="none" w:sz="0" w:space="0" w:color="auto"/>
        <w:right w:val="none" w:sz="0" w:space="0" w:color="auto"/>
      </w:divBdr>
    </w:div>
    <w:div w:id="1589339518">
      <w:marLeft w:val="480"/>
      <w:marRight w:val="0"/>
      <w:marTop w:val="0"/>
      <w:marBottom w:val="0"/>
      <w:divBdr>
        <w:top w:val="none" w:sz="0" w:space="0" w:color="auto"/>
        <w:left w:val="none" w:sz="0" w:space="0" w:color="auto"/>
        <w:bottom w:val="none" w:sz="0" w:space="0" w:color="auto"/>
        <w:right w:val="none" w:sz="0" w:space="0" w:color="auto"/>
      </w:divBdr>
    </w:div>
    <w:div w:id="1589341036">
      <w:marLeft w:val="480"/>
      <w:marRight w:val="0"/>
      <w:marTop w:val="0"/>
      <w:marBottom w:val="0"/>
      <w:divBdr>
        <w:top w:val="none" w:sz="0" w:space="0" w:color="auto"/>
        <w:left w:val="none" w:sz="0" w:space="0" w:color="auto"/>
        <w:bottom w:val="none" w:sz="0" w:space="0" w:color="auto"/>
        <w:right w:val="none" w:sz="0" w:space="0" w:color="auto"/>
      </w:divBdr>
    </w:div>
    <w:div w:id="1589341931">
      <w:marLeft w:val="480"/>
      <w:marRight w:val="0"/>
      <w:marTop w:val="0"/>
      <w:marBottom w:val="0"/>
      <w:divBdr>
        <w:top w:val="none" w:sz="0" w:space="0" w:color="auto"/>
        <w:left w:val="none" w:sz="0" w:space="0" w:color="auto"/>
        <w:bottom w:val="none" w:sz="0" w:space="0" w:color="auto"/>
        <w:right w:val="none" w:sz="0" w:space="0" w:color="auto"/>
      </w:divBdr>
    </w:div>
    <w:div w:id="1589459761">
      <w:marLeft w:val="480"/>
      <w:marRight w:val="0"/>
      <w:marTop w:val="0"/>
      <w:marBottom w:val="0"/>
      <w:divBdr>
        <w:top w:val="none" w:sz="0" w:space="0" w:color="auto"/>
        <w:left w:val="none" w:sz="0" w:space="0" w:color="auto"/>
        <w:bottom w:val="none" w:sz="0" w:space="0" w:color="auto"/>
        <w:right w:val="none" w:sz="0" w:space="0" w:color="auto"/>
      </w:divBdr>
    </w:div>
    <w:div w:id="1589655689">
      <w:marLeft w:val="480"/>
      <w:marRight w:val="0"/>
      <w:marTop w:val="0"/>
      <w:marBottom w:val="0"/>
      <w:divBdr>
        <w:top w:val="none" w:sz="0" w:space="0" w:color="auto"/>
        <w:left w:val="none" w:sz="0" w:space="0" w:color="auto"/>
        <w:bottom w:val="none" w:sz="0" w:space="0" w:color="auto"/>
        <w:right w:val="none" w:sz="0" w:space="0" w:color="auto"/>
      </w:divBdr>
    </w:div>
    <w:div w:id="1589656444">
      <w:marLeft w:val="480"/>
      <w:marRight w:val="0"/>
      <w:marTop w:val="0"/>
      <w:marBottom w:val="0"/>
      <w:divBdr>
        <w:top w:val="none" w:sz="0" w:space="0" w:color="auto"/>
        <w:left w:val="none" w:sz="0" w:space="0" w:color="auto"/>
        <w:bottom w:val="none" w:sz="0" w:space="0" w:color="auto"/>
        <w:right w:val="none" w:sz="0" w:space="0" w:color="auto"/>
      </w:divBdr>
    </w:div>
    <w:div w:id="1589731281">
      <w:marLeft w:val="480"/>
      <w:marRight w:val="0"/>
      <w:marTop w:val="0"/>
      <w:marBottom w:val="0"/>
      <w:divBdr>
        <w:top w:val="none" w:sz="0" w:space="0" w:color="auto"/>
        <w:left w:val="none" w:sz="0" w:space="0" w:color="auto"/>
        <w:bottom w:val="none" w:sz="0" w:space="0" w:color="auto"/>
        <w:right w:val="none" w:sz="0" w:space="0" w:color="auto"/>
      </w:divBdr>
    </w:div>
    <w:div w:id="1589734731">
      <w:marLeft w:val="480"/>
      <w:marRight w:val="0"/>
      <w:marTop w:val="0"/>
      <w:marBottom w:val="0"/>
      <w:divBdr>
        <w:top w:val="none" w:sz="0" w:space="0" w:color="auto"/>
        <w:left w:val="none" w:sz="0" w:space="0" w:color="auto"/>
        <w:bottom w:val="none" w:sz="0" w:space="0" w:color="auto"/>
        <w:right w:val="none" w:sz="0" w:space="0" w:color="auto"/>
      </w:divBdr>
    </w:div>
    <w:div w:id="1589845660">
      <w:marLeft w:val="480"/>
      <w:marRight w:val="0"/>
      <w:marTop w:val="0"/>
      <w:marBottom w:val="0"/>
      <w:divBdr>
        <w:top w:val="none" w:sz="0" w:space="0" w:color="auto"/>
        <w:left w:val="none" w:sz="0" w:space="0" w:color="auto"/>
        <w:bottom w:val="none" w:sz="0" w:space="0" w:color="auto"/>
        <w:right w:val="none" w:sz="0" w:space="0" w:color="auto"/>
      </w:divBdr>
    </w:div>
    <w:div w:id="1589998575">
      <w:marLeft w:val="480"/>
      <w:marRight w:val="0"/>
      <w:marTop w:val="0"/>
      <w:marBottom w:val="0"/>
      <w:divBdr>
        <w:top w:val="none" w:sz="0" w:space="0" w:color="auto"/>
        <w:left w:val="none" w:sz="0" w:space="0" w:color="auto"/>
        <w:bottom w:val="none" w:sz="0" w:space="0" w:color="auto"/>
        <w:right w:val="none" w:sz="0" w:space="0" w:color="auto"/>
      </w:divBdr>
    </w:div>
    <w:div w:id="1590120443">
      <w:marLeft w:val="480"/>
      <w:marRight w:val="0"/>
      <w:marTop w:val="0"/>
      <w:marBottom w:val="0"/>
      <w:divBdr>
        <w:top w:val="none" w:sz="0" w:space="0" w:color="auto"/>
        <w:left w:val="none" w:sz="0" w:space="0" w:color="auto"/>
        <w:bottom w:val="none" w:sz="0" w:space="0" w:color="auto"/>
        <w:right w:val="none" w:sz="0" w:space="0" w:color="auto"/>
      </w:divBdr>
    </w:div>
    <w:div w:id="1590231864">
      <w:marLeft w:val="480"/>
      <w:marRight w:val="0"/>
      <w:marTop w:val="0"/>
      <w:marBottom w:val="0"/>
      <w:divBdr>
        <w:top w:val="none" w:sz="0" w:space="0" w:color="auto"/>
        <w:left w:val="none" w:sz="0" w:space="0" w:color="auto"/>
        <w:bottom w:val="none" w:sz="0" w:space="0" w:color="auto"/>
        <w:right w:val="none" w:sz="0" w:space="0" w:color="auto"/>
      </w:divBdr>
    </w:div>
    <w:div w:id="1590234759">
      <w:marLeft w:val="480"/>
      <w:marRight w:val="0"/>
      <w:marTop w:val="0"/>
      <w:marBottom w:val="0"/>
      <w:divBdr>
        <w:top w:val="none" w:sz="0" w:space="0" w:color="auto"/>
        <w:left w:val="none" w:sz="0" w:space="0" w:color="auto"/>
        <w:bottom w:val="none" w:sz="0" w:space="0" w:color="auto"/>
        <w:right w:val="none" w:sz="0" w:space="0" w:color="auto"/>
      </w:divBdr>
    </w:div>
    <w:div w:id="1590236134">
      <w:marLeft w:val="480"/>
      <w:marRight w:val="0"/>
      <w:marTop w:val="0"/>
      <w:marBottom w:val="0"/>
      <w:divBdr>
        <w:top w:val="none" w:sz="0" w:space="0" w:color="auto"/>
        <w:left w:val="none" w:sz="0" w:space="0" w:color="auto"/>
        <w:bottom w:val="none" w:sz="0" w:space="0" w:color="auto"/>
        <w:right w:val="none" w:sz="0" w:space="0" w:color="auto"/>
      </w:divBdr>
    </w:div>
    <w:div w:id="1590236540">
      <w:marLeft w:val="480"/>
      <w:marRight w:val="0"/>
      <w:marTop w:val="0"/>
      <w:marBottom w:val="0"/>
      <w:divBdr>
        <w:top w:val="none" w:sz="0" w:space="0" w:color="auto"/>
        <w:left w:val="none" w:sz="0" w:space="0" w:color="auto"/>
        <w:bottom w:val="none" w:sz="0" w:space="0" w:color="auto"/>
        <w:right w:val="none" w:sz="0" w:space="0" w:color="auto"/>
      </w:divBdr>
    </w:div>
    <w:div w:id="1590238437">
      <w:marLeft w:val="480"/>
      <w:marRight w:val="0"/>
      <w:marTop w:val="0"/>
      <w:marBottom w:val="0"/>
      <w:divBdr>
        <w:top w:val="none" w:sz="0" w:space="0" w:color="auto"/>
        <w:left w:val="none" w:sz="0" w:space="0" w:color="auto"/>
        <w:bottom w:val="none" w:sz="0" w:space="0" w:color="auto"/>
        <w:right w:val="none" w:sz="0" w:space="0" w:color="auto"/>
      </w:divBdr>
    </w:div>
    <w:div w:id="1590239909">
      <w:marLeft w:val="480"/>
      <w:marRight w:val="0"/>
      <w:marTop w:val="0"/>
      <w:marBottom w:val="0"/>
      <w:divBdr>
        <w:top w:val="none" w:sz="0" w:space="0" w:color="auto"/>
        <w:left w:val="none" w:sz="0" w:space="0" w:color="auto"/>
        <w:bottom w:val="none" w:sz="0" w:space="0" w:color="auto"/>
        <w:right w:val="none" w:sz="0" w:space="0" w:color="auto"/>
      </w:divBdr>
    </w:div>
    <w:div w:id="1590263339">
      <w:marLeft w:val="480"/>
      <w:marRight w:val="0"/>
      <w:marTop w:val="0"/>
      <w:marBottom w:val="0"/>
      <w:divBdr>
        <w:top w:val="none" w:sz="0" w:space="0" w:color="auto"/>
        <w:left w:val="none" w:sz="0" w:space="0" w:color="auto"/>
        <w:bottom w:val="none" w:sz="0" w:space="0" w:color="auto"/>
        <w:right w:val="none" w:sz="0" w:space="0" w:color="auto"/>
      </w:divBdr>
    </w:div>
    <w:div w:id="1590309507">
      <w:marLeft w:val="480"/>
      <w:marRight w:val="0"/>
      <w:marTop w:val="0"/>
      <w:marBottom w:val="0"/>
      <w:divBdr>
        <w:top w:val="none" w:sz="0" w:space="0" w:color="auto"/>
        <w:left w:val="none" w:sz="0" w:space="0" w:color="auto"/>
        <w:bottom w:val="none" w:sz="0" w:space="0" w:color="auto"/>
        <w:right w:val="none" w:sz="0" w:space="0" w:color="auto"/>
      </w:divBdr>
    </w:div>
    <w:div w:id="1590312403">
      <w:marLeft w:val="480"/>
      <w:marRight w:val="0"/>
      <w:marTop w:val="0"/>
      <w:marBottom w:val="0"/>
      <w:divBdr>
        <w:top w:val="none" w:sz="0" w:space="0" w:color="auto"/>
        <w:left w:val="none" w:sz="0" w:space="0" w:color="auto"/>
        <w:bottom w:val="none" w:sz="0" w:space="0" w:color="auto"/>
        <w:right w:val="none" w:sz="0" w:space="0" w:color="auto"/>
      </w:divBdr>
    </w:div>
    <w:div w:id="1590314820">
      <w:marLeft w:val="480"/>
      <w:marRight w:val="0"/>
      <w:marTop w:val="0"/>
      <w:marBottom w:val="0"/>
      <w:divBdr>
        <w:top w:val="none" w:sz="0" w:space="0" w:color="auto"/>
        <w:left w:val="none" w:sz="0" w:space="0" w:color="auto"/>
        <w:bottom w:val="none" w:sz="0" w:space="0" w:color="auto"/>
        <w:right w:val="none" w:sz="0" w:space="0" w:color="auto"/>
      </w:divBdr>
    </w:div>
    <w:div w:id="1590384546">
      <w:marLeft w:val="480"/>
      <w:marRight w:val="0"/>
      <w:marTop w:val="0"/>
      <w:marBottom w:val="0"/>
      <w:divBdr>
        <w:top w:val="none" w:sz="0" w:space="0" w:color="auto"/>
        <w:left w:val="none" w:sz="0" w:space="0" w:color="auto"/>
        <w:bottom w:val="none" w:sz="0" w:space="0" w:color="auto"/>
        <w:right w:val="none" w:sz="0" w:space="0" w:color="auto"/>
      </w:divBdr>
    </w:div>
    <w:div w:id="1590385027">
      <w:marLeft w:val="480"/>
      <w:marRight w:val="0"/>
      <w:marTop w:val="0"/>
      <w:marBottom w:val="0"/>
      <w:divBdr>
        <w:top w:val="none" w:sz="0" w:space="0" w:color="auto"/>
        <w:left w:val="none" w:sz="0" w:space="0" w:color="auto"/>
        <w:bottom w:val="none" w:sz="0" w:space="0" w:color="auto"/>
        <w:right w:val="none" w:sz="0" w:space="0" w:color="auto"/>
      </w:divBdr>
    </w:div>
    <w:div w:id="1590387620">
      <w:marLeft w:val="480"/>
      <w:marRight w:val="0"/>
      <w:marTop w:val="0"/>
      <w:marBottom w:val="0"/>
      <w:divBdr>
        <w:top w:val="none" w:sz="0" w:space="0" w:color="auto"/>
        <w:left w:val="none" w:sz="0" w:space="0" w:color="auto"/>
        <w:bottom w:val="none" w:sz="0" w:space="0" w:color="auto"/>
        <w:right w:val="none" w:sz="0" w:space="0" w:color="auto"/>
      </w:divBdr>
    </w:div>
    <w:div w:id="1590456464">
      <w:marLeft w:val="480"/>
      <w:marRight w:val="0"/>
      <w:marTop w:val="0"/>
      <w:marBottom w:val="0"/>
      <w:divBdr>
        <w:top w:val="none" w:sz="0" w:space="0" w:color="auto"/>
        <w:left w:val="none" w:sz="0" w:space="0" w:color="auto"/>
        <w:bottom w:val="none" w:sz="0" w:space="0" w:color="auto"/>
        <w:right w:val="none" w:sz="0" w:space="0" w:color="auto"/>
      </w:divBdr>
    </w:div>
    <w:div w:id="1590576382">
      <w:marLeft w:val="480"/>
      <w:marRight w:val="0"/>
      <w:marTop w:val="0"/>
      <w:marBottom w:val="0"/>
      <w:divBdr>
        <w:top w:val="none" w:sz="0" w:space="0" w:color="auto"/>
        <w:left w:val="none" w:sz="0" w:space="0" w:color="auto"/>
        <w:bottom w:val="none" w:sz="0" w:space="0" w:color="auto"/>
        <w:right w:val="none" w:sz="0" w:space="0" w:color="auto"/>
      </w:divBdr>
    </w:div>
    <w:div w:id="1590653201">
      <w:marLeft w:val="480"/>
      <w:marRight w:val="0"/>
      <w:marTop w:val="0"/>
      <w:marBottom w:val="0"/>
      <w:divBdr>
        <w:top w:val="none" w:sz="0" w:space="0" w:color="auto"/>
        <w:left w:val="none" w:sz="0" w:space="0" w:color="auto"/>
        <w:bottom w:val="none" w:sz="0" w:space="0" w:color="auto"/>
        <w:right w:val="none" w:sz="0" w:space="0" w:color="auto"/>
      </w:divBdr>
    </w:div>
    <w:div w:id="1590656306">
      <w:marLeft w:val="480"/>
      <w:marRight w:val="0"/>
      <w:marTop w:val="0"/>
      <w:marBottom w:val="0"/>
      <w:divBdr>
        <w:top w:val="none" w:sz="0" w:space="0" w:color="auto"/>
        <w:left w:val="none" w:sz="0" w:space="0" w:color="auto"/>
        <w:bottom w:val="none" w:sz="0" w:space="0" w:color="auto"/>
        <w:right w:val="none" w:sz="0" w:space="0" w:color="auto"/>
      </w:divBdr>
    </w:div>
    <w:div w:id="1590770554">
      <w:marLeft w:val="480"/>
      <w:marRight w:val="0"/>
      <w:marTop w:val="0"/>
      <w:marBottom w:val="0"/>
      <w:divBdr>
        <w:top w:val="none" w:sz="0" w:space="0" w:color="auto"/>
        <w:left w:val="none" w:sz="0" w:space="0" w:color="auto"/>
        <w:bottom w:val="none" w:sz="0" w:space="0" w:color="auto"/>
        <w:right w:val="none" w:sz="0" w:space="0" w:color="auto"/>
      </w:divBdr>
    </w:div>
    <w:div w:id="1590772485">
      <w:marLeft w:val="480"/>
      <w:marRight w:val="0"/>
      <w:marTop w:val="0"/>
      <w:marBottom w:val="0"/>
      <w:divBdr>
        <w:top w:val="none" w:sz="0" w:space="0" w:color="auto"/>
        <w:left w:val="none" w:sz="0" w:space="0" w:color="auto"/>
        <w:bottom w:val="none" w:sz="0" w:space="0" w:color="auto"/>
        <w:right w:val="none" w:sz="0" w:space="0" w:color="auto"/>
      </w:divBdr>
    </w:div>
    <w:div w:id="1590774968">
      <w:marLeft w:val="480"/>
      <w:marRight w:val="0"/>
      <w:marTop w:val="0"/>
      <w:marBottom w:val="0"/>
      <w:divBdr>
        <w:top w:val="none" w:sz="0" w:space="0" w:color="auto"/>
        <w:left w:val="none" w:sz="0" w:space="0" w:color="auto"/>
        <w:bottom w:val="none" w:sz="0" w:space="0" w:color="auto"/>
        <w:right w:val="none" w:sz="0" w:space="0" w:color="auto"/>
      </w:divBdr>
    </w:div>
    <w:div w:id="1590843924">
      <w:marLeft w:val="480"/>
      <w:marRight w:val="0"/>
      <w:marTop w:val="0"/>
      <w:marBottom w:val="0"/>
      <w:divBdr>
        <w:top w:val="none" w:sz="0" w:space="0" w:color="auto"/>
        <w:left w:val="none" w:sz="0" w:space="0" w:color="auto"/>
        <w:bottom w:val="none" w:sz="0" w:space="0" w:color="auto"/>
        <w:right w:val="none" w:sz="0" w:space="0" w:color="auto"/>
      </w:divBdr>
    </w:div>
    <w:div w:id="1590845653">
      <w:marLeft w:val="480"/>
      <w:marRight w:val="0"/>
      <w:marTop w:val="0"/>
      <w:marBottom w:val="0"/>
      <w:divBdr>
        <w:top w:val="none" w:sz="0" w:space="0" w:color="auto"/>
        <w:left w:val="none" w:sz="0" w:space="0" w:color="auto"/>
        <w:bottom w:val="none" w:sz="0" w:space="0" w:color="auto"/>
        <w:right w:val="none" w:sz="0" w:space="0" w:color="auto"/>
      </w:divBdr>
    </w:div>
    <w:div w:id="1590845741">
      <w:marLeft w:val="480"/>
      <w:marRight w:val="0"/>
      <w:marTop w:val="0"/>
      <w:marBottom w:val="0"/>
      <w:divBdr>
        <w:top w:val="none" w:sz="0" w:space="0" w:color="auto"/>
        <w:left w:val="none" w:sz="0" w:space="0" w:color="auto"/>
        <w:bottom w:val="none" w:sz="0" w:space="0" w:color="auto"/>
        <w:right w:val="none" w:sz="0" w:space="0" w:color="auto"/>
      </w:divBdr>
    </w:div>
    <w:div w:id="1590886850">
      <w:marLeft w:val="480"/>
      <w:marRight w:val="0"/>
      <w:marTop w:val="0"/>
      <w:marBottom w:val="0"/>
      <w:divBdr>
        <w:top w:val="none" w:sz="0" w:space="0" w:color="auto"/>
        <w:left w:val="none" w:sz="0" w:space="0" w:color="auto"/>
        <w:bottom w:val="none" w:sz="0" w:space="0" w:color="auto"/>
        <w:right w:val="none" w:sz="0" w:space="0" w:color="auto"/>
      </w:divBdr>
    </w:div>
    <w:div w:id="1590889717">
      <w:marLeft w:val="480"/>
      <w:marRight w:val="0"/>
      <w:marTop w:val="0"/>
      <w:marBottom w:val="0"/>
      <w:divBdr>
        <w:top w:val="none" w:sz="0" w:space="0" w:color="auto"/>
        <w:left w:val="none" w:sz="0" w:space="0" w:color="auto"/>
        <w:bottom w:val="none" w:sz="0" w:space="0" w:color="auto"/>
        <w:right w:val="none" w:sz="0" w:space="0" w:color="auto"/>
      </w:divBdr>
    </w:div>
    <w:div w:id="1590890062">
      <w:marLeft w:val="480"/>
      <w:marRight w:val="0"/>
      <w:marTop w:val="0"/>
      <w:marBottom w:val="0"/>
      <w:divBdr>
        <w:top w:val="none" w:sz="0" w:space="0" w:color="auto"/>
        <w:left w:val="none" w:sz="0" w:space="0" w:color="auto"/>
        <w:bottom w:val="none" w:sz="0" w:space="0" w:color="auto"/>
        <w:right w:val="none" w:sz="0" w:space="0" w:color="auto"/>
      </w:divBdr>
    </w:div>
    <w:div w:id="1590892670">
      <w:marLeft w:val="480"/>
      <w:marRight w:val="0"/>
      <w:marTop w:val="0"/>
      <w:marBottom w:val="0"/>
      <w:divBdr>
        <w:top w:val="none" w:sz="0" w:space="0" w:color="auto"/>
        <w:left w:val="none" w:sz="0" w:space="0" w:color="auto"/>
        <w:bottom w:val="none" w:sz="0" w:space="0" w:color="auto"/>
        <w:right w:val="none" w:sz="0" w:space="0" w:color="auto"/>
      </w:divBdr>
    </w:div>
    <w:div w:id="1590966665">
      <w:marLeft w:val="480"/>
      <w:marRight w:val="0"/>
      <w:marTop w:val="0"/>
      <w:marBottom w:val="0"/>
      <w:divBdr>
        <w:top w:val="none" w:sz="0" w:space="0" w:color="auto"/>
        <w:left w:val="none" w:sz="0" w:space="0" w:color="auto"/>
        <w:bottom w:val="none" w:sz="0" w:space="0" w:color="auto"/>
        <w:right w:val="none" w:sz="0" w:space="0" w:color="auto"/>
      </w:divBdr>
    </w:div>
    <w:div w:id="1591039392">
      <w:marLeft w:val="480"/>
      <w:marRight w:val="0"/>
      <w:marTop w:val="0"/>
      <w:marBottom w:val="0"/>
      <w:divBdr>
        <w:top w:val="none" w:sz="0" w:space="0" w:color="auto"/>
        <w:left w:val="none" w:sz="0" w:space="0" w:color="auto"/>
        <w:bottom w:val="none" w:sz="0" w:space="0" w:color="auto"/>
        <w:right w:val="none" w:sz="0" w:space="0" w:color="auto"/>
      </w:divBdr>
    </w:div>
    <w:div w:id="1591112760">
      <w:marLeft w:val="480"/>
      <w:marRight w:val="0"/>
      <w:marTop w:val="0"/>
      <w:marBottom w:val="0"/>
      <w:divBdr>
        <w:top w:val="none" w:sz="0" w:space="0" w:color="auto"/>
        <w:left w:val="none" w:sz="0" w:space="0" w:color="auto"/>
        <w:bottom w:val="none" w:sz="0" w:space="0" w:color="auto"/>
        <w:right w:val="none" w:sz="0" w:space="0" w:color="auto"/>
      </w:divBdr>
    </w:div>
    <w:div w:id="1591155357">
      <w:marLeft w:val="480"/>
      <w:marRight w:val="0"/>
      <w:marTop w:val="0"/>
      <w:marBottom w:val="0"/>
      <w:divBdr>
        <w:top w:val="none" w:sz="0" w:space="0" w:color="auto"/>
        <w:left w:val="none" w:sz="0" w:space="0" w:color="auto"/>
        <w:bottom w:val="none" w:sz="0" w:space="0" w:color="auto"/>
        <w:right w:val="none" w:sz="0" w:space="0" w:color="auto"/>
      </w:divBdr>
    </w:div>
    <w:div w:id="1591161197">
      <w:marLeft w:val="480"/>
      <w:marRight w:val="0"/>
      <w:marTop w:val="0"/>
      <w:marBottom w:val="0"/>
      <w:divBdr>
        <w:top w:val="none" w:sz="0" w:space="0" w:color="auto"/>
        <w:left w:val="none" w:sz="0" w:space="0" w:color="auto"/>
        <w:bottom w:val="none" w:sz="0" w:space="0" w:color="auto"/>
        <w:right w:val="none" w:sz="0" w:space="0" w:color="auto"/>
      </w:divBdr>
    </w:div>
    <w:div w:id="1591237149">
      <w:marLeft w:val="480"/>
      <w:marRight w:val="0"/>
      <w:marTop w:val="0"/>
      <w:marBottom w:val="0"/>
      <w:divBdr>
        <w:top w:val="none" w:sz="0" w:space="0" w:color="auto"/>
        <w:left w:val="none" w:sz="0" w:space="0" w:color="auto"/>
        <w:bottom w:val="none" w:sz="0" w:space="0" w:color="auto"/>
        <w:right w:val="none" w:sz="0" w:space="0" w:color="auto"/>
      </w:divBdr>
    </w:div>
    <w:div w:id="1591306619">
      <w:marLeft w:val="480"/>
      <w:marRight w:val="0"/>
      <w:marTop w:val="0"/>
      <w:marBottom w:val="0"/>
      <w:divBdr>
        <w:top w:val="none" w:sz="0" w:space="0" w:color="auto"/>
        <w:left w:val="none" w:sz="0" w:space="0" w:color="auto"/>
        <w:bottom w:val="none" w:sz="0" w:space="0" w:color="auto"/>
        <w:right w:val="none" w:sz="0" w:space="0" w:color="auto"/>
      </w:divBdr>
    </w:div>
    <w:div w:id="1591500588">
      <w:marLeft w:val="480"/>
      <w:marRight w:val="0"/>
      <w:marTop w:val="0"/>
      <w:marBottom w:val="0"/>
      <w:divBdr>
        <w:top w:val="none" w:sz="0" w:space="0" w:color="auto"/>
        <w:left w:val="none" w:sz="0" w:space="0" w:color="auto"/>
        <w:bottom w:val="none" w:sz="0" w:space="0" w:color="auto"/>
        <w:right w:val="none" w:sz="0" w:space="0" w:color="auto"/>
      </w:divBdr>
    </w:div>
    <w:div w:id="1591503179">
      <w:marLeft w:val="480"/>
      <w:marRight w:val="0"/>
      <w:marTop w:val="0"/>
      <w:marBottom w:val="0"/>
      <w:divBdr>
        <w:top w:val="none" w:sz="0" w:space="0" w:color="auto"/>
        <w:left w:val="none" w:sz="0" w:space="0" w:color="auto"/>
        <w:bottom w:val="none" w:sz="0" w:space="0" w:color="auto"/>
        <w:right w:val="none" w:sz="0" w:space="0" w:color="auto"/>
      </w:divBdr>
    </w:div>
    <w:div w:id="1591505496">
      <w:marLeft w:val="480"/>
      <w:marRight w:val="0"/>
      <w:marTop w:val="0"/>
      <w:marBottom w:val="0"/>
      <w:divBdr>
        <w:top w:val="none" w:sz="0" w:space="0" w:color="auto"/>
        <w:left w:val="none" w:sz="0" w:space="0" w:color="auto"/>
        <w:bottom w:val="none" w:sz="0" w:space="0" w:color="auto"/>
        <w:right w:val="none" w:sz="0" w:space="0" w:color="auto"/>
      </w:divBdr>
    </w:div>
    <w:div w:id="1591506743">
      <w:marLeft w:val="480"/>
      <w:marRight w:val="0"/>
      <w:marTop w:val="0"/>
      <w:marBottom w:val="0"/>
      <w:divBdr>
        <w:top w:val="none" w:sz="0" w:space="0" w:color="auto"/>
        <w:left w:val="none" w:sz="0" w:space="0" w:color="auto"/>
        <w:bottom w:val="none" w:sz="0" w:space="0" w:color="auto"/>
        <w:right w:val="none" w:sz="0" w:space="0" w:color="auto"/>
      </w:divBdr>
    </w:div>
    <w:div w:id="1591543366">
      <w:marLeft w:val="480"/>
      <w:marRight w:val="0"/>
      <w:marTop w:val="0"/>
      <w:marBottom w:val="0"/>
      <w:divBdr>
        <w:top w:val="none" w:sz="0" w:space="0" w:color="auto"/>
        <w:left w:val="none" w:sz="0" w:space="0" w:color="auto"/>
        <w:bottom w:val="none" w:sz="0" w:space="0" w:color="auto"/>
        <w:right w:val="none" w:sz="0" w:space="0" w:color="auto"/>
      </w:divBdr>
    </w:div>
    <w:div w:id="1591547686">
      <w:marLeft w:val="480"/>
      <w:marRight w:val="0"/>
      <w:marTop w:val="0"/>
      <w:marBottom w:val="0"/>
      <w:divBdr>
        <w:top w:val="none" w:sz="0" w:space="0" w:color="auto"/>
        <w:left w:val="none" w:sz="0" w:space="0" w:color="auto"/>
        <w:bottom w:val="none" w:sz="0" w:space="0" w:color="auto"/>
        <w:right w:val="none" w:sz="0" w:space="0" w:color="auto"/>
      </w:divBdr>
    </w:div>
    <w:div w:id="1591743445">
      <w:marLeft w:val="480"/>
      <w:marRight w:val="0"/>
      <w:marTop w:val="0"/>
      <w:marBottom w:val="0"/>
      <w:divBdr>
        <w:top w:val="none" w:sz="0" w:space="0" w:color="auto"/>
        <w:left w:val="none" w:sz="0" w:space="0" w:color="auto"/>
        <w:bottom w:val="none" w:sz="0" w:space="0" w:color="auto"/>
        <w:right w:val="none" w:sz="0" w:space="0" w:color="auto"/>
      </w:divBdr>
    </w:div>
    <w:div w:id="1591768162">
      <w:marLeft w:val="480"/>
      <w:marRight w:val="0"/>
      <w:marTop w:val="0"/>
      <w:marBottom w:val="0"/>
      <w:divBdr>
        <w:top w:val="none" w:sz="0" w:space="0" w:color="auto"/>
        <w:left w:val="none" w:sz="0" w:space="0" w:color="auto"/>
        <w:bottom w:val="none" w:sz="0" w:space="0" w:color="auto"/>
        <w:right w:val="none" w:sz="0" w:space="0" w:color="auto"/>
      </w:divBdr>
    </w:div>
    <w:div w:id="1591810770">
      <w:marLeft w:val="480"/>
      <w:marRight w:val="0"/>
      <w:marTop w:val="0"/>
      <w:marBottom w:val="0"/>
      <w:divBdr>
        <w:top w:val="none" w:sz="0" w:space="0" w:color="auto"/>
        <w:left w:val="none" w:sz="0" w:space="0" w:color="auto"/>
        <w:bottom w:val="none" w:sz="0" w:space="0" w:color="auto"/>
        <w:right w:val="none" w:sz="0" w:space="0" w:color="auto"/>
      </w:divBdr>
    </w:div>
    <w:div w:id="1591812235">
      <w:marLeft w:val="480"/>
      <w:marRight w:val="0"/>
      <w:marTop w:val="0"/>
      <w:marBottom w:val="0"/>
      <w:divBdr>
        <w:top w:val="none" w:sz="0" w:space="0" w:color="auto"/>
        <w:left w:val="none" w:sz="0" w:space="0" w:color="auto"/>
        <w:bottom w:val="none" w:sz="0" w:space="0" w:color="auto"/>
        <w:right w:val="none" w:sz="0" w:space="0" w:color="auto"/>
      </w:divBdr>
    </w:div>
    <w:div w:id="1591813876">
      <w:marLeft w:val="480"/>
      <w:marRight w:val="0"/>
      <w:marTop w:val="0"/>
      <w:marBottom w:val="0"/>
      <w:divBdr>
        <w:top w:val="none" w:sz="0" w:space="0" w:color="auto"/>
        <w:left w:val="none" w:sz="0" w:space="0" w:color="auto"/>
        <w:bottom w:val="none" w:sz="0" w:space="0" w:color="auto"/>
        <w:right w:val="none" w:sz="0" w:space="0" w:color="auto"/>
      </w:divBdr>
    </w:div>
    <w:div w:id="1591892462">
      <w:marLeft w:val="480"/>
      <w:marRight w:val="0"/>
      <w:marTop w:val="0"/>
      <w:marBottom w:val="0"/>
      <w:divBdr>
        <w:top w:val="none" w:sz="0" w:space="0" w:color="auto"/>
        <w:left w:val="none" w:sz="0" w:space="0" w:color="auto"/>
        <w:bottom w:val="none" w:sz="0" w:space="0" w:color="auto"/>
        <w:right w:val="none" w:sz="0" w:space="0" w:color="auto"/>
      </w:divBdr>
    </w:div>
    <w:div w:id="1591894433">
      <w:marLeft w:val="480"/>
      <w:marRight w:val="0"/>
      <w:marTop w:val="0"/>
      <w:marBottom w:val="0"/>
      <w:divBdr>
        <w:top w:val="none" w:sz="0" w:space="0" w:color="auto"/>
        <w:left w:val="none" w:sz="0" w:space="0" w:color="auto"/>
        <w:bottom w:val="none" w:sz="0" w:space="0" w:color="auto"/>
        <w:right w:val="none" w:sz="0" w:space="0" w:color="auto"/>
      </w:divBdr>
    </w:div>
    <w:div w:id="1591936492">
      <w:marLeft w:val="480"/>
      <w:marRight w:val="0"/>
      <w:marTop w:val="0"/>
      <w:marBottom w:val="0"/>
      <w:divBdr>
        <w:top w:val="none" w:sz="0" w:space="0" w:color="auto"/>
        <w:left w:val="none" w:sz="0" w:space="0" w:color="auto"/>
        <w:bottom w:val="none" w:sz="0" w:space="0" w:color="auto"/>
        <w:right w:val="none" w:sz="0" w:space="0" w:color="auto"/>
      </w:divBdr>
    </w:div>
    <w:div w:id="1591964276">
      <w:marLeft w:val="480"/>
      <w:marRight w:val="0"/>
      <w:marTop w:val="0"/>
      <w:marBottom w:val="0"/>
      <w:divBdr>
        <w:top w:val="none" w:sz="0" w:space="0" w:color="auto"/>
        <w:left w:val="none" w:sz="0" w:space="0" w:color="auto"/>
        <w:bottom w:val="none" w:sz="0" w:space="0" w:color="auto"/>
        <w:right w:val="none" w:sz="0" w:space="0" w:color="auto"/>
      </w:divBdr>
    </w:div>
    <w:div w:id="1592078322">
      <w:marLeft w:val="480"/>
      <w:marRight w:val="0"/>
      <w:marTop w:val="0"/>
      <w:marBottom w:val="0"/>
      <w:divBdr>
        <w:top w:val="none" w:sz="0" w:space="0" w:color="auto"/>
        <w:left w:val="none" w:sz="0" w:space="0" w:color="auto"/>
        <w:bottom w:val="none" w:sz="0" w:space="0" w:color="auto"/>
        <w:right w:val="none" w:sz="0" w:space="0" w:color="auto"/>
      </w:divBdr>
    </w:div>
    <w:div w:id="1592080371">
      <w:marLeft w:val="480"/>
      <w:marRight w:val="0"/>
      <w:marTop w:val="0"/>
      <w:marBottom w:val="0"/>
      <w:divBdr>
        <w:top w:val="none" w:sz="0" w:space="0" w:color="auto"/>
        <w:left w:val="none" w:sz="0" w:space="0" w:color="auto"/>
        <w:bottom w:val="none" w:sz="0" w:space="0" w:color="auto"/>
        <w:right w:val="none" w:sz="0" w:space="0" w:color="auto"/>
      </w:divBdr>
    </w:div>
    <w:div w:id="1592080859">
      <w:marLeft w:val="480"/>
      <w:marRight w:val="0"/>
      <w:marTop w:val="0"/>
      <w:marBottom w:val="0"/>
      <w:divBdr>
        <w:top w:val="none" w:sz="0" w:space="0" w:color="auto"/>
        <w:left w:val="none" w:sz="0" w:space="0" w:color="auto"/>
        <w:bottom w:val="none" w:sz="0" w:space="0" w:color="auto"/>
        <w:right w:val="none" w:sz="0" w:space="0" w:color="auto"/>
      </w:divBdr>
    </w:div>
    <w:div w:id="1592085234">
      <w:marLeft w:val="480"/>
      <w:marRight w:val="0"/>
      <w:marTop w:val="0"/>
      <w:marBottom w:val="0"/>
      <w:divBdr>
        <w:top w:val="none" w:sz="0" w:space="0" w:color="auto"/>
        <w:left w:val="none" w:sz="0" w:space="0" w:color="auto"/>
        <w:bottom w:val="none" w:sz="0" w:space="0" w:color="auto"/>
        <w:right w:val="none" w:sz="0" w:space="0" w:color="auto"/>
      </w:divBdr>
    </w:div>
    <w:div w:id="1592198520">
      <w:marLeft w:val="480"/>
      <w:marRight w:val="0"/>
      <w:marTop w:val="0"/>
      <w:marBottom w:val="0"/>
      <w:divBdr>
        <w:top w:val="none" w:sz="0" w:space="0" w:color="auto"/>
        <w:left w:val="none" w:sz="0" w:space="0" w:color="auto"/>
        <w:bottom w:val="none" w:sz="0" w:space="0" w:color="auto"/>
        <w:right w:val="none" w:sz="0" w:space="0" w:color="auto"/>
      </w:divBdr>
    </w:div>
    <w:div w:id="1592276327">
      <w:marLeft w:val="480"/>
      <w:marRight w:val="0"/>
      <w:marTop w:val="0"/>
      <w:marBottom w:val="0"/>
      <w:divBdr>
        <w:top w:val="none" w:sz="0" w:space="0" w:color="auto"/>
        <w:left w:val="none" w:sz="0" w:space="0" w:color="auto"/>
        <w:bottom w:val="none" w:sz="0" w:space="0" w:color="auto"/>
        <w:right w:val="none" w:sz="0" w:space="0" w:color="auto"/>
      </w:divBdr>
    </w:div>
    <w:div w:id="1592398363">
      <w:marLeft w:val="480"/>
      <w:marRight w:val="0"/>
      <w:marTop w:val="0"/>
      <w:marBottom w:val="0"/>
      <w:divBdr>
        <w:top w:val="none" w:sz="0" w:space="0" w:color="auto"/>
        <w:left w:val="none" w:sz="0" w:space="0" w:color="auto"/>
        <w:bottom w:val="none" w:sz="0" w:space="0" w:color="auto"/>
        <w:right w:val="none" w:sz="0" w:space="0" w:color="auto"/>
      </w:divBdr>
    </w:div>
    <w:div w:id="1592422435">
      <w:marLeft w:val="480"/>
      <w:marRight w:val="0"/>
      <w:marTop w:val="0"/>
      <w:marBottom w:val="0"/>
      <w:divBdr>
        <w:top w:val="none" w:sz="0" w:space="0" w:color="auto"/>
        <w:left w:val="none" w:sz="0" w:space="0" w:color="auto"/>
        <w:bottom w:val="none" w:sz="0" w:space="0" w:color="auto"/>
        <w:right w:val="none" w:sz="0" w:space="0" w:color="auto"/>
      </w:divBdr>
    </w:div>
    <w:div w:id="1592473636">
      <w:marLeft w:val="480"/>
      <w:marRight w:val="0"/>
      <w:marTop w:val="0"/>
      <w:marBottom w:val="0"/>
      <w:divBdr>
        <w:top w:val="none" w:sz="0" w:space="0" w:color="auto"/>
        <w:left w:val="none" w:sz="0" w:space="0" w:color="auto"/>
        <w:bottom w:val="none" w:sz="0" w:space="0" w:color="auto"/>
        <w:right w:val="none" w:sz="0" w:space="0" w:color="auto"/>
      </w:divBdr>
    </w:div>
    <w:div w:id="1592540811">
      <w:marLeft w:val="480"/>
      <w:marRight w:val="0"/>
      <w:marTop w:val="0"/>
      <w:marBottom w:val="0"/>
      <w:divBdr>
        <w:top w:val="none" w:sz="0" w:space="0" w:color="auto"/>
        <w:left w:val="none" w:sz="0" w:space="0" w:color="auto"/>
        <w:bottom w:val="none" w:sz="0" w:space="0" w:color="auto"/>
        <w:right w:val="none" w:sz="0" w:space="0" w:color="auto"/>
      </w:divBdr>
    </w:div>
    <w:div w:id="1592543501">
      <w:marLeft w:val="480"/>
      <w:marRight w:val="0"/>
      <w:marTop w:val="0"/>
      <w:marBottom w:val="0"/>
      <w:divBdr>
        <w:top w:val="none" w:sz="0" w:space="0" w:color="auto"/>
        <w:left w:val="none" w:sz="0" w:space="0" w:color="auto"/>
        <w:bottom w:val="none" w:sz="0" w:space="0" w:color="auto"/>
        <w:right w:val="none" w:sz="0" w:space="0" w:color="auto"/>
      </w:divBdr>
    </w:div>
    <w:div w:id="1592547859">
      <w:marLeft w:val="480"/>
      <w:marRight w:val="0"/>
      <w:marTop w:val="0"/>
      <w:marBottom w:val="0"/>
      <w:divBdr>
        <w:top w:val="none" w:sz="0" w:space="0" w:color="auto"/>
        <w:left w:val="none" w:sz="0" w:space="0" w:color="auto"/>
        <w:bottom w:val="none" w:sz="0" w:space="0" w:color="auto"/>
        <w:right w:val="none" w:sz="0" w:space="0" w:color="auto"/>
      </w:divBdr>
    </w:div>
    <w:div w:id="1592548220">
      <w:marLeft w:val="480"/>
      <w:marRight w:val="0"/>
      <w:marTop w:val="0"/>
      <w:marBottom w:val="0"/>
      <w:divBdr>
        <w:top w:val="none" w:sz="0" w:space="0" w:color="auto"/>
        <w:left w:val="none" w:sz="0" w:space="0" w:color="auto"/>
        <w:bottom w:val="none" w:sz="0" w:space="0" w:color="auto"/>
        <w:right w:val="none" w:sz="0" w:space="0" w:color="auto"/>
      </w:divBdr>
    </w:div>
    <w:div w:id="1592549188">
      <w:marLeft w:val="480"/>
      <w:marRight w:val="0"/>
      <w:marTop w:val="0"/>
      <w:marBottom w:val="0"/>
      <w:divBdr>
        <w:top w:val="none" w:sz="0" w:space="0" w:color="auto"/>
        <w:left w:val="none" w:sz="0" w:space="0" w:color="auto"/>
        <w:bottom w:val="none" w:sz="0" w:space="0" w:color="auto"/>
        <w:right w:val="none" w:sz="0" w:space="0" w:color="auto"/>
      </w:divBdr>
    </w:div>
    <w:div w:id="1592661510">
      <w:marLeft w:val="480"/>
      <w:marRight w:val="0"/>
      <w:marTop w:val="0"/>
      <w:marBottom w:val="0"/>
      <w:divBdr>
        <w:top w:val="none" w:sz="0" w:space="0" w:color="auto"/>
        <w:left w:val="none" w:sz="0" w:space="0" w:color="auto"/>
        <w:bottom w:val="none" w:sz="0" w:space="0" w:color="auto"/>
        <w:right w:val="none" w:sz="0" w:space="0" w:color="auto"/>
      </w:divBdr>
    </w:div>
    <w:div w:id="1592667719">
      <w:marLeft w:val="480"/>
      <w:marRight w:val="0"/>
      <w:marTop w:val="0"/>
      <w:marBottom w:val="0"/>
      <w:divBdr>
        <w:top w:val="none" w:sz="0" w:space="0" w:color="auto"/>
        <w:left w:val="none" w:sz="0" w:space="0" w:color="auto"/>
        <w:bottom w:val="none" w:sz="0" w:space="0" w:color="auto"/>
        <w:right w:val="none" w:sz="0" w:space="0" w:color="auto"/>
      </w:divBdr>
    </w:div>
    <w:div w:id="1592737234">
      <w:marLeft w:val="480"/>
      <w:marRight w:val="0"/>
      <w:marTop w:val="0"/>
      <w:marBottom w:val="0"/>
      <w:divBdr>
        <w:top w:val="none" w:sz="0" w:space="0" w:color="auto"/>
        <w:left w:val="none" w:sz="0" w:space="0" w:color="auto"/>
        <w:bottom w:val="none" w:sz="0" w:space="0" w:color="auto"/>
        <w:right w:val="none" w:sz="0" w:space="0" w:color="auto"/>
      </w:divBdr>
    </w:div>
    <w:div w:id="1592737344">
      <w:marLeft w:val="480"/>
      <w:marRight w:val="0"/>
      <w:marTop w:val="0"/>
      <w:marBottom w:val="0"/>
      <w:divBdr>
        <w:top w:val="none" w:sz="0" w:space="0" w:color="auto"/>
        <w:left w:val="none" w:sz="0" w:space="0" w:color="auto"/>
        <w:bottom w:val="none" w:sz="0" w:space="0" w:color="auto"/>
        <w:right w:val="none" w:sz="0" w:space="0" w:color="auto"/>
      </w:divBdr>
    </w:div>
    <w:div w:id="1592741977">
      <w:marLeft w:val="480"/>
      <w:marRight w:val="0"/>
      <w:marTop w:val="0"/>
      <w:marBottom w:val="0"/>
      <w:divBdr>
        <w:top w:val="none" w:sz="0" w:space="0" w:color="auto"/>
        <w:left w:val="none" w:sz="0" w:space="0" w:color="auto"/>
        <w:bottom w:val="none" w:sz="0" w:space="0" w:color="auto"/>
        <w:right w:val="none" w:sz="0" w:space="0" w:color="auto"/>
      </w:divBdr>
    </w:div>
    <w:div w:id="1592812048">
      <w:marLeft w:val="480"/>
      <w:marRight w:val="0"/>
      <w:marTop w:val="0"/>
      <w:marBottom w:val="0"/>
      <w:divBdr>
        <w:top w:val="none" w:sz="0" w:space="0" w:color="auto"/>
        <w:left w:val="none" w:sz="0" w:space="0" w:color="auto"/>
        <w:bottom w:val="none" w:sz="0" w:space="0" w:color="auto"/>
        <w:right w:val="none" w:sz="0" w:space="0" w:color="auto"/>
      </w:divBdr>
    </w:div>
    <w:div w:id="1592858946">
      <w:marLeft w:val="480"/>
      <w:marRight w:val="0"/>
      <w:marTop w:val="0"/>
      <w:marBottom w:val="0"/>
      <w:divBdr>
        <w:top w:val="none" w:sz="0" w:space="0" w:color="auto"/>
        <w:left w:val="none" w:sz="0" w:space="0" w:color="auto"/>
        <w:bottom w:val="none" w:sz="0" w:space="0" w:color="auto"/>
        <w:right w:val="none" w:sz="0" w:space="0" w:color="auto"/>
      </w:divBdr>
    </w:div>
    <w:div w:id="1592859527">
      <w:marLeft w:val="480"/>
      <w:marRight w:val="0"/>
      <w:marTop w:val="0"/>
      <w:marBottom w:val="0"/>
      <w:divBdr>
        <w:top w:val="none" w:sz="0" w:space="0" w:color="auto"/>
        <w:left w:val="none" w:sz="0" w:space="0" w:color="auto"/>
        <w:bottom w:val="none" w:sz="0" w:space="0" w:color="auto"/>
        <w:right w:val="none" w:sz="0" w:space="0" w:color="auto"/>
      </w:divBdr>
    </w:div>
    <w:div w:id="1592934336">
      <w:marLeft w:val="480"/>
      <w:marRight w:val="0"/>
      <w:marTop w:val="0"/>
      <w:marBottom w:val="0"/>
      <w:divBdr>
        <w:top w:val="none" w:sz="0" w:space="0" w:color="auto"/>
        <w:left w:val="none" w:sz="0" w:space="0" w:color="auto"/>
        <w:bottom w:val="none" w:sz="0" w:space="0" w:color="auto"/>
        <w:right w:val="none" w:sz="0" w:space="0" w:color="auto"/>
      </w:divBdr>
    </w:div>
    <w:div w:id="1593004232">
      <w:marLeft w:val="480"/>
      <w:marRight w:val="0"/>
      <w:marTop w:val="0"/>
      <w:marBottom w:val="0"/>
      <w:divBdr>
        <w:top w:val="none" w:sz="0" w:space="0" w:color="auto"/>
        <w:left w:val="none" w:sz="0" w:space="0" w:color="auto"/>
        <w:bottom w:val="none" w:sz="0" w:space="0" w:color="auto"/>
        <w:right w:val="none" w:sz="0" w:space="0" w:color="auto"/>
      </w:divBdr>
    </w:div>
    <w:div w:id="1593005293">
      <w:marLeft w:val="480"/>
      <w:marRight w:val="0"/>
      <w:marTop w:val="0"/>
      <w:marBottom w:val="0"/>
      <w:divBdr>
        <w:top w:val="none" w:sz="0" w:space="0" w:color="auto"/>
        <w:left w:val="none" w:sz="0" w:space="0" w:color="auto"/>
        <w:bottom w:val="none" w:sz="0" w:space="0" w:color="auto"/>
        <w:right w:val="none" w:sz="0" w:space="0" w:color="auto"/>
      </w:divBdr>
    </w:div>
    <w:div w:id="1593009491">
      <w:marLeft w:val="480"/>
      <w:marRight w:val="0"/>
      <w:marTop w:val="0"/>
      <w:marBottom w:val="0"/>
      <w:divBdr>
        <w:top w:val="none" w:sz="0" w:space="0" w:color="auto"/>
        <w:left w:val="none" w:sz="0" w:space="0" w:color="auto"/>
        <w:bottom w:val="none" w:sz="0" w:space="0" w:color="auto"/>
        <w:right w:val="none" w:sz="0" w:space="0" w:color="auto"/>
      </w:divBdr>
    </w:div>
    <w:div w:id="1593121877">
      <w:marLeft w:val="480"/>
      <w:marRight w:val="0"/>
      <w:marTop w:val="0"/>
      <w:marBottom w:val="0"/>
      <w:divBdr>
        <w:top w:val="none" w:sz="0" w:space="0" w:color="auto"/>
        <w:left w:val="none" w:sz="0" w:space="0" w:color="auto"/>
        <w:bottom w:val="none" w:sz="0" w:space="0" w:color="auto"/>
        <w:right w:val="none" w:sz="0" w:space="0" w:color="auto"/>
      </w:divBdr>
    </w:div>
    <w:div w:id="1593127771">
      <w:marLeft w:val="480"/>
      <w:marRight w:val="0"/>
      <w:marTop w:val="0"/>
      <w:marBottom w:val="0"/>
      <w:divBdr>
        <w:top w:val="none" w:sz="0" w:space="0" w:color="auto"/>
        <w:left w:val="none" w:sz="0" w:space="0" w:color="auto"/>
        <w:bottom w:val="none" w:sz="0" w:space="0" w:color="auto"/>
        <w:right w:val="none" w:sz="0" w:space="0" w:color="auto"/>
      </w:divBdr>
    </w:div>
    <w:div w:id="1593314713">
      <w:marLeft w:val="480"/>
      <w:marRight w:val="0"/>
      <w:marTop w:val="0"/>
      <w:marBottom w:val="0"/>
      <w:divBdr>
        <w:top w:val="none" w:sz="0" w:space="0" w:color="auto"/>
        <w:left w:val="none" w:sz="0" w:space="0" w:color="auto"/>
        <w:bottom w:val="none" w:sz="0" w:space="0" w:color="auto"/>
        <w:right w:val="none" w:sz="0" w:space="0" w:color="auto"/>
      </w:divBdr>
    </w:div>
    <w:div w:id="1593316419">
      <w:marLeft w:val="480"/>
      <w:marRight w:val="0"/>
      <w:marTop w:val="0"/>
      <w:marBottom w:val="0"/>
      <w:divBdr>
        <w:top w:val="none" w:sz="0" w:space="0" w:color="auto"/>
        <w:left w:val="none" w:sz="0" w:space="0" w:color="auto"/>
        <w:bottom w:val="none" w:sz="0" w:space="0" w:color="auto"/>
        <w:right w:val="none" w:sz="0" w:space="0" w:color="auto"/>
      </w:divBdr>
    </w:div>
    <w:div w:id="1593465214">
      <w:marLeft w:val="480"/>
      <w:marRight w:val="0"/>
      <w:marTop w:val="0"/>
      <w:marBottom w:val="0"/>
      <w:divBdr>
        <w:top w:val="none" w:sz="0" w:space="0" w:color="auto"/>
        <w:left w:val="none" w:sz="0" w:space="0" w:color="auto"/>
        <w:bottom w:val="none" w:sz="0" w:space="0" w:color="auto"/>
        <w:right w:val="none" w:sz="0" w:space="0" w:color="auto"/>
      </w:divBdr>
    </w:div>
    <w:div w:id="1593465602">
      <w:marLeft w:val="480"/>
      <w:marRight w:val="0"/>
      <w:marTop w:val="0"/>
      <w:marBottom w:val="0"/>
      <w:divBdr>
        <w:top w:val="none" w:sz="0" w:space="0" w:color="auto"/>
        <w:left w:val="none" w:sz="0" w:space="0" w:color="auto"/>
        <w:bottom w:val="none" w:sz="0" w:space="0" w:color="auto"/>
        <w:right w:val="none" w:sz="0" w:space="0" w:color="auto"/>
      </w:divBdr>
    </w:div>
    <w:div w:id="1593467965">
      <w:marLeft w:val="480"/>
      <w:marRight w:val="0"/>
      <w:marTop w:val="0"/>
      <w:marBottom w:val="0"/>
      <w:divBdr>
        <w:top w:val="none" w:sz="0" w:space="0" w:color="auto"/>
        <w:left w:val="none" w:sz="0" w:space="0" w:color="auto"/>
        <w:bottom w:val="none" w:sz="0" w:space="0" w:color="auto"/>
        <w:right w:val="none" w:sz="0" w:space="0" w:color="auto"/>
      </w:divBdr>
    </w:div>
    <w:div w:id="1593470046">
      <w:marLeft w:val="480"/>
      <w:marRight w:val="0"/>
      <w:marTop w:val="0"/>
      <w:marBottom w:val="0"/>
      <w:divBdr>
        <w:top w:val="none" w:sz="0" w:space="0" w:color="auto"/>
        <w:left w:val="none" w:sz="0" w:space="0" w:color="auto"/>
        <w:bottom w:val="none" w:sz="0" w:space="0" w:color="auto"/>
        <w:right w:val="none" w:sz="0" w:space="0" w:color="auto"/>
      </w:divBdr>
    </w:div>
    <w:div w:id="1593470802">
      <w:marLeft w:val="480"/>
      <w:marRight w:val="0"/>
      <w:marTop w:val="0"/>
      <w:marBottom w:val="0"/>
      <w:divBdr>
        <w:top w:val="none" w:sz="0" w:space="0" w:color="auto"/>
        <w:left w:val="none" w:sz="0" w:space="0" w:color="auto"/>
        <w:bottom w:val="none" w:sz="0" w:space="0" w:color="auto"/>
        <w:right w:val="none" w:sz="0" w:space="0" w:color="auto"/>
      </w:divBdr>
    </w:div>
    <w:div w:id="1593472177">
      <w:marLeft w:val="480"/>
      <w:marRight w:val="0"/>
      <w:marTop w:val="0"/>
      <w:marBottom w:val="0"/>
      <w:divBdr>
        <w:top w:val="none" w:sz="0" w:space="0" w:color="auto"/>
        <w:left w:val="none" w:sz="0" w:space="0" w:color="auto"/>
        <w:bottom w:val="none" w:sz="0" w:space="0" w:color="auto"/>
        <w:right w:val="none" w:sz="0" w:space="0" w:color="auto"/>
      </w:divBdr>
    </w:div>
    <w:div w:id="1593509368">
      <w:marLeft w:val="480"/>
      <w:marRight w:val="0"/>
      <w:marTop w:val="0"/>
      <w:marBottom w:val="0"/>
      <w:divBdr>
        <w:top w:val="none" w:sz="0" w:space="0" w:color="auto"/>
        <w:left w:val="none" w:sz="0" w:space="0" w:color="auto"/>
        <w:bottom w:val="none" w:sz="0" w:space="0" w:color="auto"/>
        <w:right w:val="none" w:sz="0" w:space="0" w:color="auto"/>
      </w:divBdr>
    </w:div>
    <w:div w:id="1593513020">
      <w:marLeft w:val="480"/>
      <w:marRight w:val="0"/>
      <w:marTop w:val="0"/>
      <w:marBottom w:val="0"/>
      <w:divBdr>
        <w:top w:val="none" w:sz="0" w:space="0" w:color="auto"/>
        <w:left w:val="none" w:sz="0" w:space="0" w:color="auto"/>
        <w:bottom w:val="none" w:sz="0" w:space="0" w:color="auto"/>
        <w:right w:val="none" w:sz="0" w:space="0" w:color="auto"/>
      </w:divBdr>
    </w:div>
    <w:div w:id="1593585834">
      <w:marLeft w:val="480"/>
      <w:marRight w:val="0"/>
      <w:marTop w:val="0"/>
      <w:marBottom w:val="0"/>
      <w:divBdr>
        <w:top w:val="none" w:sz="0" w:space="0" w:color="auto"/>
        <w:left w:val="none" w:sz="0" w:space="0" w:color="auto"/>
        <w:bottom w:val="none" w:sz="0" w:space="0" w:color="auto"/>
        <w:right w:val="none" w:sz="0" w:space="0" w:color="auto"/>
      </w:divBdr>
    </w:div>
    <w:div w:id="1593782553">
      <w:marLeft w:val="480"/>
      <w:marRight w:val="0"/>
      <w:marTop w:val="0"/>
      <w:marBottom w:val="0"/>
      <w:divBdr>
        <w:top w:val="none" w:sz="0" w:space="0" w:color="auto"/>
        <w:left w:val="none" w:sz="0" w:space="0" w:color="auto"/>
        <w:bottom w:val="none" w:sz="0" w:space="0" w:color="auto"/>
        <w:right w:val="none" w:sz="0" w:space="0" w:color="auto"/>
      </w:divBdr>
    </w:div>
    <w:div w:id="1593852104">
      <w:marLeft w:val="480"/>
      <w:marRight w:val="0"/>
      <w:marTop w:val="0"/>
      <w:marBottom w:val="0"/>
      <w:divBdr>
        <w:top w:val="none" w:sz="0" w:space="0" w:color="auto"/>
        <w:left w:val="none" w:sz="0" w:space="0" w:color="auto"/>
        <w:bottom w:val="none" w:sz="0" w:space="0" w:color="auto"/>
        <w:right w:val="none" w:sz="0" w:space="0" w:color="auto"/>
      </w:divBdr>
    </w:div>
    <w:div w:id="1593856970">
      <w:marLeft w:val="480"/>
      <w:marRight w:val="0"/>
      <w:marTop w:val="0"/>
      <w:marBottom w:val="0"/>
      <w:divBdr>
        <w:top w:val="none" w:sz="0" w:space="0" w:color="auto"/>
        <w:left w:val="none" w:sz="0" w:space="0" w:color="auto"/>
        <w:bottom w:val="none" w:sz="0" w:space="0" w:color="auto"/>
        <w:right w:val="none" w:sz="0" w:space="0" w:color="auto"/>
      </w:divBdr>
    </w:div>
    <w:div w:id="1593968885">
      <w:marLeft w:val="480"/>
      <w:marRight w:val="0"/>
      <w:marTop w:val="0"/>
      <w:marBottom w:val="0"/>
      <w:divBdr>
        <w:top w:val="none" w:sz="0" w:space="0" w:color="auto"/>
        <w:left w:val="none" w:sz="0" w:space="0" w:color="auto"/>
        <w:bottom w:val="none" w:sz="0" w:space="0" w:color="auto"/>
        <w:right w:val="none" w:sz="0" w:space="0" w:color="auto"/>
      </w:divBdr>
    </w:div>
    <w:div w:id="1593975427">
      <w:marLeft w:val="480"/>
      <w:marRight w:val="0"/>
      <w:marTop w:val="0"/>
      <w:marBottom w:val="0"/>
      <w:divBdr>
        <w:top w:val="none" w:sz="0" w:space="0" w:color="auto"/>
        <w:left w:val="none" w:sz="0" w:space="0" w:color="auto"/>
        <w:bottom w:val="none" w:sz="0" w:space="0" w:color="auto"/>
        <w:right w:val="none" w:sz="0" w:space="0" w:color="auto"/>
      </w:divBdr>
    </w:div>
    <w:div w:id="1594050231">
      <w:marLeft w:val="480"/>
      <w:marRight w:val="0"/>
      <w:marTop w:val="0"/>
      <w:marBottom w:val="0"/>
      <w:divBdr>
        <w:top w:val="none" w:sz="0" w:space="0" w:color="auto"/>
        <w:left w:val="none" w:sz="0" w:space="0" w:color="auto"/>
        <w:bottom w:val="none" w:sz="0" w:space="0" w:color="auto"/>
        <w:right w:val="none" w:sz="0" w:space="0" w:color="auto"/>
      </w:divBdr>
    </w:div>
    <w:div w:id="1594121115">
      <w:marLeft w:val="480"/>
      <w:marRight w:val="0"/>
      <w:marTop w:val="0"/>
      <w:marBottom w:val="0"/>
      <w:divBdr>
        <w:top w:val="none" w:sz="0" w:space="0" w:color="auto"/>
        <w:left w:val="none" w:sz="0" w:space="0" w:color="auto"/>
        <w:bottom w:val="none" w:sz="0" w:space="0" w:color="auto"/>
        <w:right w:val="none" w:sz="0" w:space="0" w:color="auto"/>
      </w:divBdr>
    </w:div>
    <w:div w:id="1594121202">
      <w:marLeft w:val="480"/>
      <w:marRight w:val="0"/>
      <w:marTop w:val="0"/>
      <w:marBottom w:val="0"/>
      <w:divBdr>
        <w:top w:val="none" w:sz="0" w:space="0" w:color="auto"/>
        <w:left w:val="none" w:sz="0" w:space="0" w:color="auto"/>
        <w:bottom w:val="none" w:sz="0" w:space="0" w:color="auto"/>
        <w:right w:val="none" w:sz="0" w:space="0" w:color="auto"/>
      </w:divBdr>
    </w:div>
    <w:div w:id="1594121290">
      <w:marLeft w:val="480"/>
      <w:marRight w:val="0"/>
      <w:marTop w:val="0"/>
      <w:marBottom w:val="0"/>
      <w:divBdr>
        <w:top w:val="none" w:sz="0" w:space="0" w:color="auto"/>
        <w:left w:val="none" w:sz="0" w:space="0" w:color="auto"/>
        <w:bottom w:val="none" w:sz="0" w:space="0" w:color="auto"/>
        <w:right w:val="none" w:sz="0" w:space="0" w:color="auto"/>
      </w:divBdr>
    </w:div>
    <w:div w:id="1594122336">
      <w:marLeft w:val="480"/>
      <w:marRight w:val="0"/>
      <w:marTop w:val="0"/>
      <w:marBottom w:val="0"/>
      <w:divBdr>
        <w:top w:val="none" w:sz="0" w:space="0" w:color="auto"/>
        <w:left w:val="none" w:sz="0" w:space="0" w:color="auto"/>
        <w:bottom w:val="none" w:sz="0" w:space="0" w:color="auto"/>
        <w:right w:val="none" w:sz="0" w:space="0" w:color="auto"/>
      </w:divBdr>
    </w:div>
    <w:div w:id="1594167712">
      <w:marLeft w:val="480"/>
      <w:marRight w:val="0"/>
      <w:marTop w:val="0"/>
      <w:marBottom w:val="0"/>
      <w:divBdr>
        <w:top w:val="none" w:sz="0" w:space="0" w:color="auto"/>
        <w:left w:val="none" w:sz="0" w:space="0" w:color="auto"/>
        <w:bottom w:val="none" w:sz="0" w:space="0" w:color="auto"/>
        <w:right w:val="none" w:sz="0" w:space="0" w:color="auto"/>
      </w:divBdr>
    </w:div>
    <w:div w:id="1594240930">
      <w:marLeft w:val="480"/>
      <w:marRight w:val="0"/>
      <w:marTop w:val="0"/>
      <w:marBottom w:val="0"/>
      <w:divBdr>
        <w:top w:val="none" w:sz="0" w:space="0" w:color="auto"/>
        <w:left w:val="none" w:sz="0" w:space="0" w:color="auto"/>
        <w:bottom w:val="none" w:sz="0" w:space="0" w:color="auto"/>
        <w:right w:val="none" w:sz="0" w:space="0" w:color="auto"/>
      </w:divBdr>
    </w:div>
    <w:div w:id="1594243383">
      <w:marLeft w:val="480"/>
      <w:marRight w:val="0"/>
      <w:marTop w:val="0"/>
      <w:marBottom w:val="0"/>
      <w:divBdr>
        <w:top w:val="none" w:sz="0" w:space="0" w:color="auto"/>
        <w:left w:val="none" w:sz="0" w:space="0" w:color="auto"/>
        <w:bottom w:val="none" w:sz="0" w:space="0" w:color="auto"/>
        <w:right w:val="none" w:sz="0" w:space="0" w:color="auto"/>
      </w:divBdr>
    </w:div>
    <w:div w:id="1594317364">
      <w:marLeft w:val="480"/>
      <w:marRight w:val="0"/>
      <w:marTop w:val="0"/>
      <w:marBottom w:val="0"/>
      <w:divBdr>
        <w:top w:val="none" w:sz="0" w:space="0" w:color="auto"/>
        <w:left w:val="none" w:sz="0" w:space="0" w:color="auto"/>
        <w:bottom w:val="none" w:sz="0" w:space="0" w:color="auto"/>
        <w:right w:val="none" w:sz="0" w:space="0" w:color="auto"/>
      </w:divBdr>
    </w:div>
    <w:div w:id="1594319173">
      <w:marLeft w:val="480"/>
      <w:marRight w:val="0"/>
      <w:marTop w:val="0"/>
      <w:marBottom w:val="0"/>
      <w:divBdr>
        <w:top w:val="none" w:sz="0" w:space="0" w:color="auto"/>
        <w:left w:val="none" w:sz="0" w:space="0" w:color="auto"/>
        <w:bottom w:val="none" w:sz="0" w:space="0" w:color="auto"/>
        <w:right w:val="none" w:sz="0" w:space="0" w:color="auto"/>
      </w:divBdr>
    </w:div>
    <w:div w:id="1594320776">
      <w:marLeft w:val="480"/>
      <w:marRight w:val="0"/>
      <w:marTop w:val="0"/>
      <w:marBottom w:val="0"/>
      <w:divBdr>
        <w:top w:val="none" w:sz="0" w:space="0" w:color="auto"/>
        <w:left w:val="none" w:sz="0" w:space="0" w:color="auto"/>
        <w:bottom w:val="none" w:sz="0" w:space="0" w:color="auto"/>
        <w:right w:val="none" w:sz="0" w:space="0" w:color="auto"/>
      </w:divBdr>
    </w:div>
    <w:div w:id="1594360279">
      <w:marLeft w:val="480"/>
      <w:marRight w:val="0"/>
      <w:marTop w:val="0"/>
      <w:marBottom w:val="0"/>
      <w:divBdr>
        <w:top w:val="none" w:sz="0" w:space="0" w:color="auto"/>
        <w:left w:val="none" w:sz="0" w:space="0" w:color="auto"/>
        <w:bottom w:val="none" w:sz="0" w:space="0" w:color="auto"/>
        <w:right w:val="none" w:sz="0" w:space="0" w:color="auto"/>
      </w:divBdr>
    </w:div>
    <w:div w:id="1594390632">
      <w:marLeft w:val="480"/>
      <w:marRight w:val="0"/>
      <w:marTop w:val="0"/>
      <w:marBottom w:val="0"/>
      <w:divBdr>
        <w:top w:val="none" w:sz="0" w:space="0" w:color="auto"/>
        <w:left w:val="none" w:sz="0" w:space="0" w:color="auto"/>
        <w:bottom w:val="none" w:sz="0" w:space="0" w:color="auto"/>
        <w:right w:val="none" w:sz="0" w:space="0" w:color="auto"/>
      </w:divBdr>
    </w:div>
    <w:div w:id="1594433705">
      <w:marLeft w:val="480"/>
      <w:marRight w:val="0"/>
      <w:marTop w:val="0"/>
      <w:marBottom w:val="0"/>
      <w:divBdr>
        <w:top w:val="none" w:sz="0" w:space="0" w:color="auto"/>
        <w:left w:val="none" w:sz="0" w:space="0" w:color="auto"/>
        <w:bottom w:val="none" w:sz="0" w:space="0" w:color="auto"/>
        <w:right w:val="none" w:sz="0" w:space="0" w:color="auto"/>
      </w:divBdr>
    </w:div>
    <w:div w:id="1594508586">
      <w:marLeft w:val="480"/>
      <w:marRight w:val="0"/>
      <w:marTop w:val="0"/>
      <w:marBottom w:val="0"/>
      <w:divBdr>
        <w:top w:val="none" w:sz="0" w:space="0" w:color="auto"/>
        <w:left w:val="none" w:sz="0" w:space="0" w:color="auto"/>
        <w:bottom w:val="none" w:sz="0" w:space="0" w:color="auto"/>
        <w:right w:val="none" w:sz="0" w:space="0" w:color="auto"/>
      </w:divBdr>
    </w:div>
    <w:div w:id="1594514480">
      <w:marLeft w:val="480"/>
      <w:marRight w:val="0"/>
      <w:marTop w:val="0"/>
      <w:marBottom w:val="0"/>
      <w:divBdr>
        <w:top w:val="none" w:sz="0" w:space="0" w:color="auto"/>
        <w:left w:val="none" w:sz="0" w:space="0" w:color="auto"/>
        <w:bottom w:val="none" w:sz="0" w:space="0" w:color="auto"/>
        <w:right w:val="none" w:sz="0" w:space="0" w:color="auto"/>
      </w:divBdr>
    </w:div>
    <w:div w:id="1594629756">
      <w:marLeft w:val="480"/>
      <w:marRight w:val="0"/>
      <w:marTop w:val="0"/>
      <w:marBottom w:val="0"/>
      <w:divBdr>
        <w:top w:val="none" w:sz="0" w:space="0" w:color="auto"/>
        <w:left w:val="none" w:sz="0" w:space="0" w:color="auto"/>
        <w:bottom w:val="none" w:sz="0" w:space="0" w:color="auto"/>
        <w:right w:val="none" w:sz="0" w:space="0" w:color="auto"/>
      </w:divBdr>
    </w:div>
    <w:div w:id="1594699193">
      <w:marLeft w:val="480"/>
      <w:marRight w:val="0"/>
      <w:marTop w:val="0"/>
      <w:marBottom w:val="0"/>
      <w:divBdr>
        <w:top w:val="none" w:sz="0" w:space="0" w:color="auto"/>
        <w:left w:val="none" w:sz="0" w:space="0" w:color="auto"/>
        <w:bottom w:val="none" w:sz="0" w:space="0" w:color="auto"/>
        <w:right w:val="none" w:sz="0" w:space="0" w:color="auto"/>
      </w:divBdr>
    </w:div>
    <w:div w:id="1594700663">
      <w:marLeft w:val="480"/>
      <w:marRight w:val="0"/>
      <w:marTop w:val="0"/>
      <w:marBottom w:val="0"/>
      <w:divBdr>
        <w:top w:val="none" w:sz="0" w:space="0" w:color="auto"/>
        <w:left w:val="none" w:sz="0" w:space="0" w:color="auto"/>
        <w:bottom w:val="none" w:sz="0" w:space="0" w:color="auto"/>
        <w:right w:val="none" w:sz="0" w:space="0" w:color="auto"/>
      </w:divBdr>
    </w:div>
    <w:div w:id="1594775984">
      <w:marLeft w:val="480"/>
      <w:marRight w:val="0"/>
      <w:marTop w:val="0"/>
      <w:marBottom w:val="0"/>
      <w:divBdr>
        <w:top w:val="none" w:sz="0" w:space="0" w:color="auto"/>
        <w:left w:val="none" w:sz="0" w:space="0" w:color="auto"/>
        <w:bottom w:val="none" w:sz="0" w:space="0" w:color="auto"/>
        <w:right w:val="none" w:sz="0" w:space="0" w:color="auto"/>
      </w:divBdr>
    </w:div>
    <w:div w:id="1594779591">
      <w:marLeft w:val="480"/>
      <w:marRight w:val="0"/>
      <w:marTop w:val="0"/>
      <w:marBottom w:val="0"/>
      <w:divBdr>
        <w:top w:val="none" w:sz="0" w:space="0" w:color="auto"/>
        <w:left w:val="none" w:sz="0" w:space="0" w:color="auto"/>
        <w:bottom w:val="none" w:sz="0" w:space="0" w:color="auto"/>
        <w:right w:val="none" w:sz="0" w:space="0" w:color="auto"/>
      </w:divBdr>
    </w:div>
    <w:div w:id="1594782985">
      <w:marLeft w:val="480"/>
      <w:marRight w:val="0"/>
      <w:marTop w:val="0"/>
      <w:marBottom w:val="0"/>
      <w:divBdr>
        <w:top w:val="none" w:sz="0" w:space="0" w:color="auto"/>
        <w:left w:val="none" w:sz="0" w:space="0" w:color="auto"/>
        <w:bottom w:val="none" w:sz="0" w:space="0" w:color="auto"/>
        <w:right w:val="none" w:sz="0" w:space="0" w:color="auto"/>
      </w:divBdr>
    </w:div>
    <w:div w:id="1594784243">
      <w:marLeft w:val="480"/>
      <w:marRight w:val="0"/>
      <w:marTop w:val="0"/>
      <w:marBottom w:val="0"/>
      <w:divBdr>
        <w:top w:val="none" w:sz="0" w:space="0" w:color="auto"/>
        <w:left w:val="none" w:sz="0" w:space="0" w:color="auto"/>
        <w:bottom w:val="none" w:sz="0" w:space="0" w:color="auto"/>
        <w:right w:val="none" w:sz="0" w:space="0" w:color="auto"/>
      </w:divBdr>
    </w:div>
    <w:div w:id="1594822180">
      <w:marLeft w:val="480"/>
      <w:marRight w:val="0"/>
      <w:marTop w:val="0"/>
      <w:marBottom w:val="0"/>
      <w:divBdr>
        <w:top w:val="none" w:sz="0" w:space="0" w:color="auto"/>
        <w:left w:val="none" w:sz="0" w:space="0" w:color="auto"/>
        <w:bottom w:val="none" w:sz="0" w:space="0" w:color="auto"/>
        <w:right w:val="none" w:sz="0" w:space="0" w:color="auto"/>
      </w:divBdr>
    </w:div>
    <w:div w:id="1594900110">
      <w:marLeft w:val="480"/>
      <w:marRight w:val="0"/>
      <w:marTop w:val="0"/>
      <w:marBottom w:val="0"/>
      <w:divBdr>
        <w:top w:val="none" w:sz="0" w:space="0" w:color="auto"/>
        <w:left w:val="none" w:sz="0" w:space="0" w:color="auto"/>
        <w:bottom w:val="none" w:sz="0" w:space="0" w:color="auto"/>
        <w:right w:val="none" w:sz="0" w:space="0" w:color="auto"/>
      </w:divBdr>
    </w:div>
    <w:div w:id="1594969146">
      <w:marLeft w:val="480"/>
      <w:marRight w:val="0"/>
      <w:marTop w:val="0"/>
      <w:marBottom w:val="0"/>
      <w:divBdr>
        <w:top w:val="none" w:sz="0" w:space="0" w:color="auto"/>
        <w:left w:val="none" w:sz="0" w:space="0" w:color="auto"/>
        <w:bottom w:val="none" w:sz="0" w:space="0" w:color="auto"/>
        <w:right w:val="none" w:sz="0" w:space="0" w:color="auto"/>
      </w:divBdr>
    </w:div>
    <w:div w:id="1594969765">
      <w:marLeft w:val="480"/>
      <w:marRight w:val="0"/>
      <w:marTop w:val="0"/>
      <w:marBottom w:val="0"/>
      <w:divBdr>
        <w:top w:val="none" w:sz="0" w:space="0" w:color="auto"/>
        <w:left w:val="none" w:sz="0" w:space="0" w:color="auto"/>
        <w:bottom w:val="none" w:sz="0" w:space="0" w:color="auto"/>
        <w:right w:val="none" w:sz="0" w:space="0" w:color="auto"/>
      </w:divBdr>
    </w:div>
    <w:div w:id="1594976120">
      <w:marLeft w:val="480"/>
      <w:marRight w:val="0"/>
      <w:marTop w:val="0"/>
      <w:marBottom w:val="0"/>
      <w:divBdr>
        <w:top w:val="none" w:sz="0" w:space="0" w:color="auto"/>
        <w:left w:val="none" w:sz="0" w:space="0" w:color="auto"/>
        <w:bottom w:val="none" w:sz="0" w:space="0" w:color="auto"/>
        <w:right w:val="none" w:sz="0" w:space="0" w:color="auto"/>
      </w:divBdr>
    </w:div>
    <w:div w:id="1595046410">
      <w:marLeft w:val="480"/>
      <w:marRight w:val="0"/>
      <w:marTop w:val="0"/>
      <w:marBottom w:val="0"/>
      <w:divBdr>
        <w:top w:val="none" w:sz="0" w:space="0" w:color="auto"/>
        <w:left w:val="none" w:sz="0" w:space="0" w:color="auto"/>
        <w:bottom w:val="none" w:sz="0" w:space="0" w:color="auto"/>
        <w:right w:val="none" w:sz="0" w:space="0" w:color="auto"/>
      </w:divBdr>
    </w:div>
    <w:div w:id="1595166796">
      <w:marLeft w:val="480"/>
      <w:marRight w:val="0"/>
      <w:marTop w:val="0"/>
      <w:marBottom w:val="0"/>
      <w:divBdr>
        <w:top w:val="none" w:sz="0" w:space="0" w:color="auto"/>
        <w:left w:val="none" w:sz="0" w:space="0" w:color="auto"/>
        <w:bottom w:val="none" w:sz="0" w:space="0" w:color="auto"/>
        <w:right w:val="none" w:sz="0" w:space="0" w:color="auto"/>
      </w:divBdr>
    </w:div>
    <w:div w:id="1595169139">
      <w:marLeft w:val="480"/>
      <w:marRight w:val="0"/>
      <w:marTop w:val="0"/>
      <w:marBottom w:val="0"/>
      <w:divBdr>
        <w:top w:val="none" w:sz="0" w:space="0" w:color="auto"/>
        <w:left w:val="none" w:sz="0" w:space="0" w:color="auto"/>
        <w:bottom w:val="none" w:sz="0" w:space="0" w:color="auto"/>
        <w:right w:val="none" w:sz="0" w:space="0" w:color="auto"/>
      </w:divBdr>
    </w:div>
    <w:div w:id="1595169487">
      <w:marLeft w:val="480"/>
      <w:marRight w:val="0"/>
      <w:marTop w:val="0"/>
      <w:marBottom w:val="0"/>
      <w:divBdr>
        <w:top w:val="none" w:sz="0" w:space="0" w:color="auto"/>
        <w:left w:val="none" w:sz="0" w:space="0" w:color="auto"/>
        <w:bottom w:val="none" w:sz="0" w:space="0" w:color="auto"/>
        <w:right w:val="none" w:sz="0" w:space="0" w:color="auto"/>
      </w:divBdr>
    </w:div>
    <w:div w:id="1595279049">
      <w:marLeft w:val="480"/>
      <w:marRight w:val="0"/>
      <w:marTop w:val="0"/>
      <w:marBottom w:val="0"/>
      <w:divBdr>
        <w:top w:val="none" w:sz="0" w:space="0" w:color="auto"/>
        <w:left w:val="none" w:sz="0" w:space="0" w:color="auto"/>
        <w:bottom w:val="none" w:sz="0" w:space="0" w:color="auto"/>
        <w:right w:val="none" w:sz="0" w:space="0" w:color="auto"/>
      </w:divBdr>
    </w:div>
    <w:div w:id="1595282643">
      <w:marLeft w:val="480"/>
      <w:marRight w:val="0"/>
      <w:marTop w:val="0"/>
      <w:marBottom w:val="0"/>
      <w:divBdr>
        <w:top w:val="none" w:sz="0" w:space="0" w:color="auto"/>
        <w:left w:val="none" w:sz="0" w:space="0" w:color="auto"/>
        <w:bottom w:val="none" w:sz="0" w:space="0" w:color="auto"/>
        <w:right w:val="none" w:sz="0" w:space="0" w:color="auto"/>
      </w:divBdr>
    </w:div>
    <w:div w:id="1595431260">
      <w:marLeft w:val="480"/>
      <w:marRight w:val="0"/>
      <w:marTop w:val="0"/>
      <w:marBottom w:val="0"/>
      <w:divBdr>
        <w:top w:val="none" w:sz="0" w:space="0" w:color="auto"/>
        <w:left w:val="none" w:sz="0" w:space="0" w:color="auto"/>
        <w:bottom w:val="none" w:sz="0" w:space="0" w:color="auto"/>
        <w:right w:val="none" w:sz="0" w:space="0" w:color="auto"/>
      </w:divBdr>
    </w:div>
    <w:div w:id="1595437100">
      <w:marLeft w:val="480"/>
      <w:marRight w:val="0"/>
      <w:marTop w:val="0"/>
      <w:marBottom w:val="0"/>
      <w:divBdr>
        <w:top w:val="none" w:sz="0" w:space="0" w:color="auto"/>
        <w:left w:val="none" w:sz="0" w:space="0" w:color="auto"/>
        <w:bottom w:val="none" w:sz="0" w:space="0" w:color="auto"/>
        <w:right w:val="none" w:sz="0" w:space="0" w:color="auto"/>
      </w:divBdr>
    </w:div>
    <w:div w:id="1595475207">
      <w:marLeft w:val="480"/>
      <w:marRight w:val="0"/>
      <w:marTop w:val="0"/>
      <w:marBottom w:val="0"/>
      <w:divBdr>
        <w:top w:val="none" w:sz="0" w:space="0" w:color="auto"/>
        <w:left w:val="none" w:sz="0" w:space="0" w:color="auto"/>
        <w:bottom w:val="none" w:sz="0" w:space="0" w:color="auto"/>
        <w:right w:val="none" w:sz="0" w:space="0" w:color="auto"/>
      </w:divBdr>
    </w:div>
    <w:div w:id="1595552096">
      <w:marLeft w:val="480"/>
      <w:marRight w:val="0"/>
      <w:marTop w:val="0"/>
      <w:marBottom w:val="0"/>
      <w:divBdr>
        <w:top w:val="none" w:sz="0" w:space="0" w:color="auto"/>
        <w:left w:val="none" w:sz="0" w:space="0" w:color="auto"/>
        <w:bottom w:val="none" w:sz="0" w:space="0" w:color="auto"/>
        <w:right w:val="none" w:sz="0" w:space="0" w:color="auto"/>
      </w:divBdr>
    </w:div>
    <w:div w:id="1595623165">
      <w:marLeft w:val="480"/>
      <w:marRight w:val="0"/>
      <w:marTop w:val="0"/>
      <w:marBottom w:val="0"/>
      <w:divBdr>
        <w:top w:val="none" w:sz="0" w:space="0" w:color="auto"/>
        <w:left w:val="none" w:sz="0" w:space="0" w:color="auto"/>
        <w:bottom w:val="none" w:sz="0" w:space="0" w:color="auto"/>
        <w:right w:val="none" w:sz="0" w:space="0" w:color="auto"/>
      </w:divBdr>
    </w:div>
    <w:div w:id="1595671272">
      <w:marLeft w:val="480"/>
      <w:marRight w:val="0"/>
      <w:marTop w:val="0"/>
      <w:marBottom w:val="0"/>
      <w:divBdr>
        <w:top w:val="none" w:sz="0" w:space="0" w:color="auto"/>
        <w:left w:val="none" w:sz="0" w:space="0" w:color="auto"/>
        <w:bottom w:val="none" w:sz="0" w:space="0" w:color="auto"/>
        <w:right w:val="none" w:sz="0" w:space="0" w:color="auto"/>
      </w:divBdr>
    </w:div>
    <w:div w:id="1595698441">
      <w:marLeft w:val="480"/>
      <w:marRight w:val="0"/>
      <w:marTop w:val="0"/>
      <w:marBottom w:val="0"/>
      <w:divBdr>
        <w:top w:val="none" w:sz="0" w:space="0" w:color="auto"/>
        <w:left w:val="none" w:sz="0" w:space="0" w:color="auto"/>
        <w:bottom w:val="none" w:sz="0" w:space="0" w:color="auto"/>
        <w:right w:val="none" w:sz="0" w:space="0" w:color="auto"/>
      </w:divBdr>
    </w:div>
    <w:div w:id="1595750360">
      <w:marLeft w:val="480"/>
      <w:marRight w:val="0"/>
      <w:marTop w:val="0"/>
      <w:marBottom w:val="0"/>
      <w:divBdr>
        <w:top w:val="none" w:sz="0" w:space="0" w:color="auto"/>
        <w:left w:val="none" w:sz="0" w:space="0" w:color="auto"/>
        <w:bottom w:val="none" w:sz="0" w:space="0" w:color="auto"/>
        <w:right w:val="none" w:sz="0" w:space="0" w:color="auto"/>
      </w:divBdr>
    </w:div>
    <w:div w:id="1595894896">
      <w:marLeft w:val="480"/>
      <w:marRight w:val="0"/>
      <w:marTop w:val="0"/>
      <w:marBottom w:val="0"/>
      <w:divBdr>
        <w:top w:val="none" w:sz="0" w:space="0" w:color="auto"/>
        <w:left w:val="none" w:sz="0" w:space="0" w:color="auto"/>
        <w:bottom w:val="none" w:sz="0" w:space="0" w:color="auto"/>
        <w:right w:val="none" w:sz="0" w:space="0" w:color="auto"/>
      </w:divBdr>
    </w:div>
    <w:div w:id="1595898037">
      <w:marLeft w:val="480"/>
      <w:marRight w:val="0"/>
      <w:marTop w:val="0"/>
      <w:marBottom w:val="0"/>
      <w:divBdr>
        <w:top w:val="none" w:sz="0" w:space="0" w:color="auto"/>
        <w:left w:val="none" w:sz="0" w:space="0" w:color="auto"/>
        <w:bottom w:val="none" w:sz="0" w:space="0" w:color="auto"/>
        <w:right w:val="none" w:sz="0" w:space="0" w:color="auto"/>
      </w:divBdr>
    </w:div>
    <w:div w:id="1595936327">
      <w:marLeft w:val="480"/>
      <w:marRight w:val="0"/>
      <w:marTop w:val="0"/>
      <w:marBottom w:val="0"/>
      <w:divBdr>
        <w:top w:val="none" w:sz="0" w:space="0" w:color="auto"/>
        <w:left w:val="none" w:sz="0" w:space="0" w:color="auto"/>
        <w:bottom w:val="none" w:sz="0" w:space="0" w:color="auto"/>
        <w:right w:val="none" w:sz="0" w:space="0" w:color="auto"/>
      </w:divBdr>
    </w:div>
    <w:div w:id="1595941546">
      <w:marLeft w:val="480"/>
      <w:marRight w:val="0"/>
      <w:marTop w:val="0"/>
      <w:marBottom w:val="0"/>
      <w:divBdr>
        <w:top w:val="none" w:sz="0" w:space="0" w:color="auto"/>
        <w:left w:val="none" w:sz="0" w:space="0" w:color="auto"/>
        <w:bottom w:val="none" w:sz="0" w:space="0" w:color="auto"/>
        <w:right w:val="none" w:sz="0" w:space="0" w:color="auto"/>
      </w:divBdr>
    </w:div>
    <w:div w:id="1596010744">
      <w:marLeft w:val="480"/>
      <w:marRight w:val="0"/>
      <w:marTop w:val="0"/>
      <w:marBottom w:val="0"/>
      <w:divBdr>
        <w:top w:val="none" w:sz="0" w:space="0" w:color="auto"/>
        <w:left w:val="none" w:sz="0" w:space="0" w:color="auto"/>
        <w:bottom w:val="none" w:sz="0" w:space="0" w:color="auto"/>
        <w:right w:val="none" w:sz="0" w:space="0" w:color="auto"/>
      </w:divBdr>
    </w:div>
    <w:div w:id="1596092977">
      <w:marLeft w:val="480"/>
      <w:marRight w:val="0"/>
      <w:marTop w:val="0"/>
      <w:marBottom w:val="0"/>
      <w:divBdr>
        <w:top w:val="none" w:sz="0" w:space="0" w:color="auto"/>
        <w:left w:val="none" w:sz="0" w:space="0" w:color="auto"/>
        <w:bottom w:val="none" w:sz="0" w:space="0" w:color="auto"/>
        <w:right w:val="none" w:sz="0" w:space="0" w:color="auto"/>
      </w:divBdr>
    </w:div>
    <w:div w:id="1596094489">
      <w:marLeft w:val="480"/>
      <w:marRight w:val="0"/>
      <w:marTop w:val="0"/>
      <w:marBottom w:val="0"/>
      <w:divBdr>
        <w:top w:val="none" w:sz="0" w:space="0" w:color="auto"/>
        <w:left w:val="none" w:sz="0" w:space="0" w:color="auto"/>
        <w:bottom w:val="none" w:sz="0" w:space="0" w:color="auto"/>
        <w:right w:val="none" w:sz="0" w:space="0" w:color="auto"/>
      </w:divBdr>
    </w:div>
    <w:div w:id="1596133811">
      <w:marLeft w:val="480"/>
      <w:marRight w:val="0"/>
      <w:marTop w:val="0"/>
      <w:marBottom w:val="0"/>
      <w:divBdr>
        <w:top w:val="none" w:sz="0" w:space="0" w:color="auto"/>
        <w:left w:val="none" w:sz="0" w:space="0" w:color="auto"/>
        <w:bottom w:val="none" w:sz="0" w:space="0" w:color="auto"/>
        <w:right w:val="none" w:sz="0" w:space="0" w:color="auto"/>
      </w:divBdr>
    </w:div>
    <w:div w:id="1596134231">
      <w:marLeft w:val="480"/>
      <w:marRight w:val="0"/>
      <w:marTop w:val="0"/>
      <w:marBottom w:val="0"/>
      <w:divBdr>
        <w:top w:val="none" w:sz="0" w:space="0" w:color="auto"/>
        <w:left w:val="none" w:sz="0" w:space="0" w:color="auto"/>
        <w:bottom w:val="none" w:sz="0" w:space="0" w:color="auto"/>
        <w:right w:val="none" w:sz="0" w:space="0" w:color="auto"/>
      </w:divBdr>
    </w:div>
    <w:div w:id="1596160955">
      <w:marLeft w:val="480"/>
      <w:marRight w:val="0"/>
      <w:marTop w:val="0"/>
      <w:marBottom w:val="0"/>
      <w:divBdr>
        <w:top w:val="none" w:sz="0" w:space="0" w:color="auto"/>
        <w:left w:val="none" w:sz="0" w:space="0" w:color="auto"/>
        <w:bottom w:val="none" w:sz="0" w:space="0" w:color="auto"/>
        <w:right w:val="none" w:sz="0" w:space="0" w:color="auto"/>
      </w:divBdr>
    </w:div>
    <w:div w:id="1596210136">
      <w:marLeft w:val="480"/>
      <w:marRight w:val="0"/>
      <w:marTop w:val="0"/>
      <w:marBottom w:val="0"/>
      <w:divBdr>
        <w:top w:val="none" w:sz="0" w:space="0" w:color="auto"/>
        <w:left w:val="none" w:sz="0" w:space="0" w:color="auto"/>
        <w:bottom w:val="none" w:sz="0" w:space="0" w:color="auto"/>
        <w:right w:val="none" w:sz="0" w:space="0" w:color="auto"/>
      </w:divBdr>
    </w:div>
    <w:div w:id="1596329331">
      <w:marLeft w:val="480"/>
      <w:marRight w:val="0"/>
      <w:marTop w:val="0"/>
      <w:marBottom w:val="0"/>
      <w:divBdr>
        <w:top w:val="none" w:sz="0" w:space="0" w:color="auto"/>
        <w:left w:val="none" w:sz="0" w:space="0" w:color="auto"/>
        <w:bottom w:val="none" w:sz="0" w:space="0" w:color="auto"/>
        <w:right w:val="none" w:sz="0" w:space="0" w:color="auto"/>
      </w:divBdr>
    </w:div>
    <w:div w:id="1596354804">
      <w:marLeft w:val="480"/>
      <w:marRight w:val="0"/>
      <w:marTop w:val="0"/>
      <w:marBottom w:val="0"/>
      <w:divBdr>
        <w:top w:val="none" w:sz="0" w:space="0" w:color="auto"/>
        <w:left w:val="none" w:sz="0" w:space="0" w:color="auto"/>
        <w:bottom w:val="none" w:sz="0" w:space="0" w:color="auto"/>
        <w:right w:val="none" w:sz="0" w:space="0" w:color="auto"/>
      </w:divBdr>
    </w:div>
    <w:div w:id="1596401784">
      <w:marLeft w:val="480"/>
      <w:marRight w:val="0"/>
      <w:marTop w:val="0"/>
      <w:marBottom w:val="0"/>
      <w:divBdr>
        <w:top w:val="none" w:sz="0" w:space="0" w:color="auto"/>
        <w:left w:val="none" w:sz="0" w:space="0" w:color="auto"/>
        <w:bottom w:val="none" w:sz="0" w:space="0" w:color="auto"/>
        <w:right w:val="none" w:sz="0" w:space="0" w:color="auto"/>
      </w:divBdr>
    </w:div>
    <w:div w:id="1596477254">
      <w:marLeft w:val="480"/>
      <w:marRight w:val="0"/>
      <w:marTop w:val="0"/>
      <w:marBottom w:val="0"/>
      <w:divBdr>
        <w:top w:val="none" w:sz="0" w:space="0" w:color="auto"/>
        <w:left w:val="none" w:sz="0" w:space="0" w:color="auto"/>
        <w:bottom w:val="none" w:sz="0" w:space="0" w:color="auto"/>
        <w:right w:val="none" w:sz="0" w:space="0" w:color="auto"/>
      </w:divBdr>
    </w:div>
    <w:div w:id="1596522511">
      <w:marLeft w:val="480"/>
      <w:marRight w:val="0"/>
      <w:marTop w:val="0"/>
      <w:marBottom w:val="0"/>
      <w:divBdr>
        <w:top w:val="none" w:sz="0" w:space="0" w:color="auto"/>
        <w:left w:val="none" w:sz="0" w:space="0" w:color="auto"/>
        <w:bottom w:val="none" w:sz="0" w:space="0" w:color="auto"/>
        <w:right w:val="none" w:sz="0" w:space="0" w:color="auto"/>
      </w:divBdr>
    </w:div>
    <w:div w:id="1596523497">
      <w:marLeft w:val="480"/>
      <w:marRight w:val="0"/>
      <w:marTop w:val="0"/>
      <w:marBottom w:val="0"/>
      <w:divBdr>
        <w:top w:val="none" w:sz="0" w:space="0" w:color="auto"/>
        <w:left w:val="none" w:sz="0" w:space="0" w:color="auto"/>
        <w:bottom w:val="none" w:sz="0" w:space="0" w:color="auto"/>
        <w:right w:val="none" w:sz="0" w:space="0" w:color="auto"/>
      </w:divBdr>
    </w:div>
    <w:div w:id="1596554855">
      <w:marLeft w:val="480"/>
      <w:marRight w:val="0"/>
      <w:marTop w:val="0"/>
      <w:marBottom w:val="0"/>
      <w:divBdr>
        <w:top w:val="none" w:sz="0" w:space="0" w:color="auto"/>
        <w:left w:val="none" w:sz="0" w:space="0" w:color="auto"/>
        <w:bottom w:val="none" w:sz="0" w:space="0" w:color="auto"/>
        <w:right w:val="none" w:sz="0" w:space="0" w:color="auto"/>
      </w:divBdr>
    </w:div>
    <w:div w:id="1596594009">
      <w:marLeft w:val="480"/>
      <w:marRight w:val="0"/>
      <w:marTop w:val="0"/>
      <w:marBottom w:val="0"/>
      <w:divBdr>
        <w:top w:val="none" w:sz="0" w:space="0" w:color="auto"/>
        <w:left w:val="none" w:sz="0" w:space="0" w:color="auto"/>
        <w:bottom w:val="none" w:sz="0" w:space="0" w:color="auto"/>
        <w:right w:val="none" w:sz="0" w:space="0" w:color="auto"/>
      </w:divBdr>
    </w:div>
    <w:div w:id="1596596600">
      <w:marLeft w:val="480"/>
      <w:marRight w:val="0"/>
      <w:marTop w:val="0"/>
      <w:marBottom w:val="0"/>
      <w:divBdr>
        <w:top w:val="none" w:sz="0" w:space="0" w:color="auto"/>
        <w:left w:val="none" w:sz="0" w:space="0" w:color="auto"/>
        <w:bottom w:val="none" w:sz="0" w:space="0" w:color="auto"/>
        <w:right w:val="none" w:sz="0" w:space="0" w:color="auto"/>
      </w:divBdr>
    </w:div>
    <w:div w:id="1596673542">
      <w:marLeft w:val="480"/>
      <w:marRight w:val="0"/>
      <w:marTop w:val="0"/>
      <w:marBottom w:val="0"/>
      <w:divBdr>
        <w:top w:val="none" w:sz="0" w:space="0" w:color="auto"/>
        <w:left w:val="none" w:sz="0" w:space="0" w:color="auto"/>
        <w:bottom w:val="none" w:sz="0" w:space="0" w:color="auto"/>
        <w:right w:val="none" w:sz="0" w:space="0" w:color="auto"/>
      </w:divBdr>
    </w:div>
    <w:div w:id="1596746471">
      <w:marLeft w:val="480"/>
      <w:marRight w:val="0"/>
      <w:marTop w:val="0"/>
      <w:marBottom w:val="0"/>
      <w:divBdr>
        <w:top w:val="none" w:sz="0" w:space="0" w:color="auto"/>
        <w:left w:val="none" w:sz="0" w:space="0" w:color="auto"/>
        <w:bottom w:val="none" w:sz="0" w:space="0" w:color="auto"/>
        <w:right w:val="none" w:sz="0" w:space="0" w:color="auto"/>
      </w:divBdr>
    </w:div>
    <w:div w:id="1596749524">
      <w:marLeft w:val="480"/>
      <w:marRight w:val="0"/>
      <w:marTop w:val="0"/>
      <w:marBottom w:val="0"/>
      <w:divBdr>
        <w:top w:val="none" w:sz="0" w:space="0" w:color="auto"/>
        <w:left w:val="none" w:sz="0" w:space="0" w:color="auto"/>
        <w:bottom w:val="none" w:sz="0" w:space="0" w:color="auto"/>
        <w:right w:val="none" w:sz="0" w:space="0" w:color="auto"/>
      </w:divBdr>
    </w:div>
    <w:div w:id="1596858380">
      <w:marLeft w:val="480"/>
      <w:marRight w:val="0"/>
      <w:marTop w:val="0"/>
      <w:marBottom w:val="0"/>
      <w:divBdr>
        <w:top w:val="none" w:sz="0" w:space="0" w:color="auto"/>
        <w:left w:val="none" w:sz="0" w:space="0" w:color="auto"/>
        <w:bottom w:val="none" w:sz="0" w:space="0" w:color="auto"/>
        <w:right w:val="none" w:sz="0" w:space="0" w:color="auto"/>
      </w:divBdr>
    </w:div>
    <w:div w:id="1596867624">
      <w:marLeft w:val="480"/>
      <w:marRight w:val="0"/>
      <w:marTop w:val="0"/>
      <w:marBottom w:val="0"/>
      <w:divBdr>
        <w:top w:val="none" w:sz="0" w:space="0" w:color="auto"/>
        <w:left w:val="none" w:sz="0" w:space="0" w:color="auto"/>
        <w:bottom w:val="none" w:sz="0" w:space="0" w:color="auto"/>
        <w:right w:val="none" w:sz="0" w:space="0" w:color="auto"/>
      </w:divBdr>
    </w:div>
    <w:div w:id="1597011801">
      <w:marLeft w:val="480"/>
      <w:marRight w:val="0"/>
      <w:marTop w:val="0"/>
      <w:marBottom w:val="0"/>
      <w:divBdr>
        <w:top w:val="none" w:sz="0" w:space="0" w:color="auto"/>
        <w:left w:val="none" w:sz="0" w:space="0" w:color="auto"/>
        <w:bottom w:val="none" w:sz="0" w:space="0" w:color="auto"/>
        <w:right w:val="none" w:sz="0" w:space="0" w:color="auto"/>
      </w:divBdr>
    </w:div>
    <w:div w:id="1597055268">
      <w:marLeft w:val="480"/>
      <w:marRight w:val="0"/>
      <w:marTop w:val="0"/>
      <w:marBottom w:val="0"/>
      <w:divBdr>
        <w:top w:val="none" w:sz="0" w:space="0" w:color="auto"/>
        <w:left w:val="none" w:sz="0" w:space="0" w:color="auto"/>
        <w:bottom w:val="none" w:sz="0" w:space="0" w:color="auto"/>
        <w:right w:val="none" w:sz="0" w:space="0" w:color="auto"/>
      </w:divBdr>
    </w:div>
    <w:div w:id="1597058200">
      <w:marLeft w:val="480"/>
      <w:marRight w:val="0"/>
      <w:marTop w:val="0"/>
      <w:marBottom w:val="0"/>
      <w:divBdr>
        <w:top w:val="none" w:sz="0" w:space="0" w:color="auto"/>
        <w:left w:val="none" w:sz="0" w:space="0" w:color="auto"/>
        <w:bottom w:val="none" w:sz="0" w:space="0" w:color="auto"/>
        <w:right w:val="none" w:sz="0" w:space="0" w:color="auto"/>
      </w:divBdr>
    </w:div>
    <w:div w:id="1597247976">
      <w:marLeft w:val="480"/>
      <w:marRight w:val="0"/>
      <w:marTop w:val="0"/>
      <w:marBottom w:val="0"/>
      <w:divBdr>
        <w:top w:val="none" w:sz="0" w:space="0" w:color="auto"/>
        <w:left w:val="none" w:sz="0" w:space="0" w:color="auto"/>
        <w:bottom w:val="none" w:sz="0" w:space="0" w:color="auto"/>
        <w:right w:val="none" w:sz="0" w:space="0" w:color="auto"/>
      </w:divBdr>
    </w:div>
    <w:div w:id="1597250997">
      <w:marLeft w:val="480"/>
      <w:marRight w:val="0"/>
      <w:marTop w:val="0"/>
      <w:marBottom w:val="0"/>
      <w:divBdr>
        <w:top w:val="none" w:sz="0" w:space="0" w:color="auto"/>
        <w:left w:val="none" w:sz="0" w:space="0" w:color="auto"/>
        <w:bottom w:val="none" w:sz="0" w:space="0" w:color="auto"/>
        <w:right w:val="none" w:sz="0" w:space="0" w:color="auto"/>
      </w:divBdr>
    </w:div>
    <w:div w:id="1597402524">
      <w:marLeft w:val="480"/>
      <w:marRight w:val="0"/>
      <w:marTop w:val="0"/>
      <w:marBottom w:val="0"/>
      <w:divBdr>
        <w:top w:val="none" w:sz="0" w:space="0" w:color="auto"/>
        <w:left w:val="none" w:sz="0" w:space="0" w:color="auto"/>
        <w:bottom w:val="none" w:sz="0" w:space="0" w:color="auto"/>
        <w:right w:val="none" w:sz="0" w:space="0" w:color="auto"/>
      </w:divBdr>
    </w:div>
    <w:div w:id="1597404029">
      <w:marLeft w:val="480"/>
      <w:marRight w:val="0"/>
      <w:marTop w:val="0"/>
      <w:marBottom w:val="0"/>
      <w:divBdr>
        <w:top w:val="none" w:sz="0" w:space="0" w:color="auto"/>
        <w:left w:val="none" w:sz="0" w:space="0" w:color="auto"/>
        <w:bottom w:val="none" w:sz="0" w:space="0" w:color="auto"/>
        <w:right w:val="none" w:sz="0" w:space="0" w:color="auto"/>
      </w:divBdr>
    </w:div>
    <w:div w:id="1597441711">
      <w:marLeft w:val="480"/>
      <w:marRight w:val="0"/>
      <w:marTop w:val="0"/>
      <w:marBottom w:val="0"/>
      <w:divBdr>
        <w:top w:val="none" w:sz="0" w:space="0" w:color="auto"/>
        <w:left w:val="none" w:sz="0" w:space="0" w:color="auto"/>
        <w:bottom w:val="none" w:sz="0" w:space="0" w:color="auto"/>
        <w:right w:val="none" w:sz="0" w:space="0" w:color="auto"/>
      </w:divBdr>
    </w:div>
    <w:div w:id="1597442129">
      <w:marLeft w:val="480"/>
      <w:marRight w:val="0"/>
      <w:marTop w:val="0"/>
      <w:marBottom w:val="0"/>
      <w:divBdr>
        <w:top w:val="none" w:sz="0" w:space="0" w:color="auto"/>
        <w:left w:val="none" w:sz="0" w:space="0" w:color="auto"/>
        <w:bottom w:val="none" w:sz="0" w:space="0" w:color="auto"/>
        <w:right w:val="none" w:sz="0" w:space="0" w:color="auto"/>
      </w:divBdr>
    </w:div>
    <w:div w:id="1597589912">
      <w:marLeft w:val="480"/>
      <w:marRight w:val="0"/>
      <w:marTop w:val="0"/>
      <w:marBottom w:val="0"/>
      <w:divBdr>
        <w:top w:val="none" w:sz="0" w:space="0" w:color="auto"/>
        <w:left w:val="none" w:sz="0" w:space="0" w:color="auto"/>
        <w:bottom w:val="none" w:sz="0" w:space="0" w:color="auto"/>
        <w:right w:val="none" w:sz="0" w:space="0" w:color="auto"/>
      </w:divBdr>
    </w:div>
    <w:div w:id="1597668158">
      <w:marLeft w:val="480"/>
      <w:marRight w:val="0"/>
      <w:marTop w:val="0"/>
      <w:marBottom w:val="0"/>
      <w:divBdr>
        <w:top w:val="none" w:sz="0" w:space="0" w:color="auto"/>
        <w:left w:val="none" w:sz="0" w:space="0" w:color="auto"/>
        <w:bottom w:val="none" w:sz="0" w:space="0" w:color="auto"/>
        <w:right w:val="none" w:sz="0" w:space="0" w:color="auto"/>
      </w:divBdr>
    </w:div>
    <w:div w:id="1597785600">
      <w:marLeft w:val="480"/>
      <w:marRight w:val="0"/>
      <w:marTop w:val="0"/>
      <w:marBottom w:val="0"/>
      <w:divBdr>
        <w:top w:val="none" w:sz="0" w:space="0" w:color="auto"/>
        <w:left w:val="none" w:sz="0" w:space="0" w:color="auto"/>
        <w:bottom w:val="none" w:sz="0" w:space="0" w:color="auto"/>
        <w:right w:val="none" w:sz="0" w:space="0" w:color="auto"/>
      </w:divBdr>
    </w:div>
    <w:div w:id="1598052087">
      <w:marLeft w:val="480"/>
      <w:marRight w:val="0"/>
      <w:marTop w:val="0"/>
      <w:marBottom w:val="0"/>
      <w:divBdr>
        <w:top w:val="none" w:sz="0" w:space="0" w:color="auto"/>
        <w:left w:val="none" w:sz="0" w:space="0" w:color="auto"/>
        <w:bottom w:val="none" w:sz="0" w:space="0" w:color="auto"/>
        <w:right w:val="none" w:sz="0" w:space="0" w:color="auto"/>
      </w:divBdr>
    </w:div>
    <w:div w:id="1598056085">
      <w:marLeft w:val="480"/>
      <w:marRight w:val="0"/>
      <w:marTop w:val="0"/>
      <w:marBottom w:val="0"/>
      <w:divBdr>
        <w:top w:val="none" w:sz="0" w:space="0" w:color="auto"/>
        <w:left w:val="none" w:sz="0" w:space="0" w:color="auto"/>
        <w:bottom w:val="none" w:sz="0" w:space="0" w:color="auto"/>
        <w:right w:val="none" w:sz="0" w:space="0" w:color="auto"/>
      </w:divBdr>
    </w:div>
    <w:div w:id="1598059955">
      <w:marLeft w:val="480"/>
      <w:marRight w:val="0"/>
      <w:marTop w:val="0"/>
      <w:marBottom w:val="0"/>
      <w:divBdr>
        <w:top w:val="none" w:sz="0" w:space="0" w:color="auto"/>
        <w:left w:val="none" w:sz="0" w:space="0" w:color="auto"/>
        <w:bottom w:val="none" w:sz="0" w:space="0" w:color="auto"/>
        <w:right w:val="none" w:sz="0" w:space="0" w:color="auto"/>
      </w:divBdr>
    </w:div>
    <w:div w:id="1598095489">
      <w:marLeft w:val="480"/>
      <w:marRight w:val="0"/>
      <w:marTop w:val="0"/>
      <w:marBottom w:val="0"/>
      <w:divBdr>
        <w:top w:val="none" w:sz="0" w:space="0" w:color="auto"/>
        <w:left w:val="none" w:sz="0" w:space="0" w:color="auto"/>
        <w:bottom w:val="none" w:sz="0" w:space="0" w:color="auto"/>
        <w:right w:val="none" w:sz="0" w:space="0" w:color="auto"/>
      </w:divBdr>
    </w:div>
    <w:div w:id="1598096268">
      <w:marLeft w:val="480"/>
      <w:marRight w:val="0"/>
      <w:marTop w:val="0"/>
      <w:marBottom w:val="0"/>
      <w:divBdr>
        <w:top w:val="none" w:sz="0" w:space="0" w:color="auto"/>
        <w:left w:val="none" w:sz="0" w:space="0" w:color="auto"/>
        <w:bottom w:val="none" w:sz="0" w:space="0" w:color="auto"/>
        <w:right w:val="none" w:sz="0" w:space="0" w:color="auto"/>
      </w:divBdr>
    </w:div>
    <w:div w:id="1598126844">
      <w:marLeft w:val="480"/>
      <w:marRight w:val="0"/>
      <w:marTop w:val="0"/>
      <w:marBottom w:val="0"/>
      <w:divBdr>
        <w:top w:val="none" w:sz="0" w:space="0" w:color="auto"/>
        <w:left w:val="none" w:sz="0" w:space="0" w:color="auto"/>
        <w:bottom w:val="none" w:sz="0" w:space="0" w:color="auto"/>
        <w:right w:val="none" w:sz="0" w:space="0" w:color="auto"/>
      </w:divBdr>
    </w:div>
    <w:div w:id="1598244523">
      <w:marLeft w:val="480"/>
      <w:marRight w:val="0"/>
      <w:marTop w:val="0"/>
      <w:marBottom w:val="0"/>
      <w:divBdr>
        <w:top w:val="none" w:sz="0" w:space="0" w:color="auto"/>
        <w:left w:val="none" w:sz="0" w:space="0" w:color="auto"/>
        <w:bottom w:val="none" w:sz="0" w:space="0" w:color="auto"/>
        <w:right w:val="none" w:sz="0" w:space="0" w:color="auto"/>
      </w:divBdr>
    </w:div>
    <w:div w:id="1598245436">
      <w:marLeft w:val="480"/>
      <w:marRight w:val="0"/>
      <w:marTop w:val="0"/>
      <w:marBottom w:val="0"/>
      <w:divBdr>
        <w:top w:val="none" w:sz="0" w:space="0" w:color="auto"/>
        <w:left w:val="none" w:sz="0" w:space="0" w:color="auto"/>
        <w:bottom w:val="none" w:sz="0" w:space="0" w:color="auto"/>
        <w:right w:val="none" w:sz="0" w:space="0" w:color="auto"/>
      </w:divBdr>
    </w:div>
    <w:div w:id="1598247990">
      <w:marLeft w:val="480"/>
      <w:marRight w:val="0"/>
      <w:marTop w:val="0"/>
      <w:marBottom w:val="0"/>
      <w:divBdr>
        <w:top w:val="none" w:sz="0" w:space="0" w:color="auto"/>
        <w:left w:val="none" w:sz="0" w:space="0" w:color="auto"/>
        <w:bottom w:val="none" w:sz="0" w:space="0" w:color="auto"/>
        <w:right w:val="none" w:sz="0" w:space="0" w:color="auto"/>
      </w:divBdr>
    </w:div>
    <w:div w:id="1598249197">
      <w:marLeft w:val="480"/>
      <w:marRight w:val="0"/>
      <w:marTop w:val="0"/>
      <w:marBottom w:val="0"/>
      <w:divBdr>
        <w:top w:val="none" w:sz="0" w:space="0" w:color="auto"/>
        <w:left w:val="none" w:sz="0" w:space="0" w:color="auto"/>
        <w:bottom w:val="none" w:sz="0" w:space="0" w:color="auto"/>
        <w:right w:val="none" w:sz="0" w:space="0" w:color="auto"/>
      </w:divBdr>
    </w:div>
    <w:div w:id="1598250288">
      <w:marLeft w:val="480"/>
      <w:marRight w:val="0"/>
      <w:marTop w:val="0"/>
      <w:marBottom w:val="0"/>
      <w:divBdr>
        <w:top w:val="none" w:sz="0" w:space="0" w:color="auto"/>
        <w:left w:val="none" w:sz="0" w:space="0" w:color="auto"/>
        <w:bottom w:val="none" w:sz="0" w:space="0" w:color="auto"/>
        <w:right w:val="none" w:sz="0" w:space="0" w:color="auto"/>
      </w:divBdr>
    </w:div>
    <w:div w:id="1598253623">
      <w:marLeft w:val="480"/>
      <w:marRight w:val="0"/>
      <w:marTop w:val="0"/>
      <w:marBottom w:val="0"/>
      <w:divBdr>
        <w:top w:val="none" w:sz="0" w:space="0" w:color="auto"/>
        <w:left w:val="none" w:sz="0" w:space="0" w:color="auto"/>
        <w:bottom w:val="none" w:sz="0" w:space="0" w:color="auto"/>
        <w:right w:val="none" w:sz="0" w:space="0" w:color="auto"/>
      </w:divBdr>
    </w:div>
    <w:div w:id="1598438446">
      <w:marLeft w:val="480"/>
      <w:marRight w:val="0"/>
      <w:marTop w:val="0"/>
      <w:marBottom w:val="0"/>
      <w:divBdr>
        <w:top w:val="none" w:sz="0" w:space="0" w:color="auto"/>
        <w:left w:val="none" w:sz="0" w:space="0" w:color="auto"/>
        <w:bottom w:val="none" w:sz="0" w:space="0" w:color="auto"/>
        <w:right w:val="none" w:sz="0" w:space="0" w:color="auto"/>
      </w:divBdr>
    </w:div>
    <w:div w:id="1598446911">
      <w:marLeft w:val="480"/>
      <w:marRight w:val="0"/>
      <w:marTop w:val="0"/>
      <w:marBottom w:val="0"/>
      <w:divBdr>
        <w:top w:val="none" w:sz="0" w:space="0" w:color="auto"/>
        <w:left w:val="none" w:sz="0" w:space="0" w:color="auto"/>
        <w:bottom w:val="none" w:sz="0" w:space="0" w:color="auto"/>
        <w:right w:val="none" w:sz="0" w:space="0" w:color="auto"/>
      </w:divBdr>
    </w:div>
    <w:div w:id="1598519667">
      <w:marLeft w:val="480"/>
      <w:marRight w:val="0"/>
      <w:marTop w:val="0"/>
      <w:marBottom w:val="0"/>
      <w:divBdr>
        <w:top w:val="none" w:sz="0" w:space="0" w:color="auto"/>
        <w:left w:val="none" w:sz="0" w:space="0" w:color="auto"/>
        <w:bottom w:val="none" w:sz="0" w:space="0" w:color="auto"/>
        <w:right w:val="none" w:sz="0" w:space="0" w:color="auto"/>
      </w:divBdr>
    </w:div>
    <w:div w:id="1598556902">
      <w:marLeft w:val="480"/>
      <w:marRight w:val="0"/>
      <w:marTop w:val="0"/>
      <w:marBottom w:val="0"/>
      <w:divBdr>
        <w:top w:val="none" w:sz="0" w:space="0" w:color="auto"/>
        <w:left w:val="none" w:sz="0" w:space="0" w:color="auto"/>
        <w:bottom w:val="none" w:sz="0" w:space="0" w:color="auto"/>
        <w:right w:val="none" w:sz="0" w:space="0" w:color="auto"/>
      </w:divBdr>
    </w:div>
    <w:div w:id="1598639146">
      <w:marLeft w:val="480"/>
      <w:marRight w:val="0"/>
      <w:marTop w:val="0"/>
      <w:marBottom w:val="0"/>
      <w:divBdr>
        <w:top w:val="none" w:sz="0" w:space="0" w:color="auto"/>
        <w:left w:val="none" w:sz="0" w:space="0" w:color="auto"/>
        <w:bottom w:val="none" w:sz="0" w:space="0" w:color="auto"/>
        <w:right w:val="none" w:sz="0" w:space="0" w:color="auto"/>
      </w:divBdr>
    </w:div>
    <w:div w:id="1598755431">
      <w:marLeft w:val="480"/>
      <w:marRight w:val="0"/>
      <w:marTop w:val="0"/>
      <w:marBottom w:val="0"/>
      <w:divBdr>
        <w:top w:val="none" w:sz="0" w:space="0" w:color="auto"/>
        <w:left w:val="none" w:sz="0" w:space="0" w:color="auto"/>
        <w:bottom w:val="none" w:sz="0" w:space="0" w:color="auto"/>
        <w:right w:val="none" w:sz="0" w:space="0" w:color="auto"/>
      </w:divBdr>
    </w:div>
    <w:div w:id="1598758066">
      <w:marLeft w:val="480"/>
      <w:marRight w:val="0"/>
      <w:marTop w:val="0"/>
      <w:marBottom w:val="0"/>
      <w:divBdr>
        <w:top w:val="none" w:sz="0" w:space="0" w:color="auto"/>
        <w:left w:val="none" w:sz="0" w:space="0" w:color="auto"/>
        <w:bottom w:val="none" w:sz="0" w:space="0" w:color="auto"/>
        <w:right w:val="none" w:sz="0" w:space="0" w:color="auto"/>
      </w:divBdr>
    </w:div>
    <w:div w:id="1598832956">
      <w:marLeft w:val="480"/>
      <w:marRight w:val="0"/>
      <w:marTop w:val="0"/>
      <w:marBottom w:val="0"/>
      <w:divBdr>
        <w:top w:val="none" w:sz="0" w:space="0" w:color="auto"/>
        <w:left w:val="none" w:sz="0" w:space="0" w:color="auto"/>
        <w:bottom w:val="none" w:sz="0" w:space="0" w:color="auto"/>
        <w:right w:val="none" w:sz="0" w:space="0" w:color="auto"/>
      </w:divBdr>
    </w:div>
    <w:div w:id="1598833057">
      <w:marLeft w:val="480"/>
      <w:marRight w:val="0"/>
      <w:marTop w:val="0"/>
      <w:marBottom w:val="0"/>
      <w:divBdr>
        <w:top w:val="none" w:sz="0" w:space="0" w:color="auto"/>
        <w:left w:val="none" w:sz="0" w:space="0" w:color="auto"/>
        <w:bottom w:val="none" w:sz="0" w:space="0" w:color="auto"/>
        <w:right w:val="none" w:sz="0" w:space="0" w:color="auto"/>
      </w:divBdr>
    </w:div>
    <w:div w:id="1598900879">
      <w:marLeft w:val="480"/>
      <w:marRight w:val="0"/>
      <w:marTop w:val="0"/>
      <w:marBottom w:val="0"/>
      <w:divBdr>
        <w:top w:val="none" w:sz="0" w:space="0" w:color="auto"/>
        <w:left w:val="none" w:sz="0" w:space="0" w:color="auto"/>
        <w:bottom w:val="none" w:sz="0" w:space="0" w:color="auto"/>
        <w:right w:val="none" w:sz="0" w:space="0" w:color="auto"/>
      </w:divBdr>
    </w:div>
    <w:div w:id="1598908405">
      <w:marLeft w:val="480"/>
      <w:marRight w:val="0"/>
      <w:marTop w:val="0"/>
      <w:marBottom w:val="0"/>
      <w:divBdr>
        <w:top w:val="none" w:sz="0" w:space="0" w:color="auto"/>
        <w:left w:val="none" w:sz="0" w:space="0" w:color="auto"/>
        <w:bottom w:val="none" w:sz="0" w:space="0" w:color="auto"/>
        <w:right w:val="none" w:sz="0" w:space="0" w:color="auto"/>
      </w:divBdr>
    </w:div>
    <w:div w:id="1598908887">
      <w:marLeft w:val="480"/>
      <w:marRight w:val="0"/>
      <w:marTop w:val="0"/>
      <w:marBottom w:val="0"/>
      <w:divBdr>
        <w:top w:val="none" w:sz="0" w:space="0" w:color="auto"/>
        <w:left w:val="none" w:sz="0" w:space="0" w:color="auto"/>
        <w:bottom w:val="none" w:sz="0" w:space="0" w:color="auto"/>
        <w:right w:val="none" w:sz="0" w:space="0" w:color="auto"/>
      </w:divBdr>
    </w:div>
    <w:div w:id="1598948248">
      <w:marLeft w:val="480"/>
      <w:marRight w:val="0"/>
      <w:marTop w:val="0"/>
      <w:marBottom w:val="0"/>
      <w:divBdr>
        <w:top w:val="none" w:sz="0" w:space="0" w:color="auto"/>
        <w:left w:val="none" w:sz="0" w:space="0" w:color="auto"/>
        <w:bottom w:val="none" w:sz="0" w:space="0" w:color="auto"/>
        <w:right w:val="none" w:sz="0" w:space="0" w:color="auto"/>
      </w:divBdr>
    </w:div>
    <w:div w:id="1598950534">
      <w:marLeft w:val="480"/>
      <w:marRight w:val="0"/>
      <w:marTop w:val="0"/>
      <w:marBottom w:val="0"/>
      <w:divBdr>
        <w:top w:val="none" w:sz="0" w:space="0" w:color="auto"/>
        <w:left w:val="none" w:sz="0" w:space="0" w:color="auto"/>
        <w:bottom w:val="none" w:sz="0" w:space="0" w:color="auto"/>
        <w:right w:val="none" w:sz="0" w:space="0" w:color="auto"/>
      </w:divBdr>
    </w:div>
    <w:div w:id="1599017850">
      <w:marLeft w:val="480"/>
      <w:marRight w:val="0"/>
      <w:marTop w:val="0"/>
      <w:marBottom w:val="0"/>
      <w:divBdr>
        <w:top w:val="none" w:sz="0" w:space="0" w:color="auto"/>
        <w:left w:val="none" w:sz="0" w:space="0" w:color="auto"/>
        <w:bottom w:val="none" w:sz="0" w:space="0" w:color="auto"/>
        <w:right w:val="none" w:sz="0" w:space="0" w:color="auto"/>
      </w:divBdr>
    </w:div>
    <w:div w:id="1599018268">
      <w:marLeft w:val="480"/>
      <w:marRight w:val="0"/>
      <w:marTop w:val="0"/>
      <w:marBottom w:val="0"/>
      <w:divBdr>
        <w:top w:val="none" w:sz="0" w:space="0" w:color="auto"/>
        <w:left w:val="none" w:sz="0" w:space="0" w:color="auto"/>
        <w:bottom w:val="none" w:sz="0" w:space="0" w:color="auto"/>
        <w:right w:val="none" w:sz="0" w:space="0" w:color="auto"/>
      </w:divBdr>
    </w:div>
    <w:div w:id="1599019336">
      <w:marLeft w:val="480"/>
      <w:marRight w:val="0"/>
      <w:marTop w:val="0"/>
      <w:marBottom w:val="0"/>
      <w:divBdr>
        <w:top w:val="none" w:sz="0" w:space="0" w:color="auto"/>
        <w:left w:val="none" w:sz="0" w:space="0" w:color="auto"/>
        <w:bottom w:val="none" w:sz="0" w:space="0" w:color="auto"/>
        <w:right w:val="none" w:sz="0" w:space="0" w:color="auto"/>
      </w:divBdr>
    </w:div>
    <w:div w:id="1599023058">
      <w:marLeft w:val="480"/>
      <w:marRight w:val="0"/>
      <w:marTop w:val="0"/>
      <w:marBottom w:val="0"/>
      <w:divBdr>
        <w:top w:val="none" w:sz="0" w:space="0" w:color="auto"/>
        <w:left w:val="none" w:sz="0" w:space="0" w:color="auto"/>
        <w:bottom w:val="none" w:sz="0" w:space="0" w:color="auto"/>
        <w:right w:val="none" w:sz="0" w:space="0" w:color="auto"/>
      </w:divBdr>
    </w:div>
    <w:div w:id="1599093357">
      <w:marLeft w:val="480"/>
      <w:marRight w:val="0"/>
      <w:marTop w:val="0"/>
      <w:marBottom w:val="0"/>
      <w:divBdr>
        <w:top w:val="none" w:sz="0" w:space="0" w:color="auto"/>
        <w:left w:val="none" w:sz="0" w:space="0" w:color="auto"/>
        <w:bottom w:val="none" w:sz="0" w:space="0" w:color="auto"/>
        <w:right w:val="none" w:sz="0" w:space="0" w:color="auto"/>
      </w:divBdr>
    </w:div>
    <w:div w:id="1599096953">
      <w:marLeft w:val="480"/>
      <w:marRight w:val="0"/>
      <w:marTop w:val="0"/>
      <w:marBottom w:val="0"/>
      <w:divBdr>
        <w:top w:val="none" w:sz="0" w:space="0" w:color="auto"/>
        <w:left w:val="none" w:sz="0" w:space="0" w:color="auto"/>
        <w:bottom w:val="none" w:sz="0" w:space="0" w:color="auto"/>
        <w:right w:val="none" w:sz="0" w:space="0" w:color="auto"/>
      </w:divBdr>
    </w:div>
    <w:div w:id="1599213022">
      <w:marLeft w:val="480"/>
      <w:marRight w:val="0"/>
      <w:marTop w:val="0"/>
      <w:marBottom w:val="0"/>
      <w:divBdr>
        <w:top w:val="none" w:sz="0" w:space="0" w:color="auto"/>
        <w:left w:val="none" w:sz="0" w:space="0" w:color="auto"/>
        <w:bottom w:val="none" w:sz="0" w:space="0" w:color="auto"/>
        <w:right w:val="none" w:sz="0" w:space="0" w:color="auto"/>
      </w:divBdr>
    </w:div>
    <w:div w:id="1599220229">
      <w:marLeft w:val="480"/>
      <w:marRight w:val="0"/>
      <w:marTop w:val="0"/>
      <w:marBottom w:val="0"/>
      <w:divBdr>
        <w:top w:val="none" w:sz="0" w:space="0" w:color="auto"/>
        <w:left w:val="none" w:sz="0" w:space="0" w:color="auto"/>
        <w:bottom w:val="none" w:sz="0" w:space="0" w:color="auto"/>
        <w:right w:val="none" w:sz="0" w:space="0" w:color="auto"/>
      </w:divBdr>
    </w:div>
    <w:div w:id="1599288123">
      <w:marLeft w:val="480"/>
      <w:marRight w:val="0"/>
      <w:marTop w:val="0"/>
      <w:marBottom w:val="0"/>
      <w:divBdr>
        <w:top w:val="none" w:sz="0" w:space="0" w:color="auto"/>
        <w:left w:val="none" w:sz="0" w:space="0" w:color="auto"/>
        <w:bottom w:val="none" w:sz="0" w:space="0" w:color="auto"/>
        <w:right w:val="none" w:sz="0" w:space="0" w:color="auto"/>
      </w:divBdr>
    </w:div>
    <w:div w:id="1599291675">
      <w:marLeft w:val="480"/>
      <w:marRight w:val="0"/>
      <w:marTop w:val="0"/>
      <w:marBottom w:val="0"/>
      <w:divBdr>
        <w:top w:val="none" w:sz="0" w:space="0" w:color="auto"/>
        <w:left w:val="none" w:sz="0" w:space="0" w:color="auto"/>
        <w:bottom w:val="none" w:sz="0" w:space="0" w:color="auto"/>
        <w:right w:val="none" w:sz="0" w:space="0" w:color="auto"/>
      </w:divBdr>
    </w:div>
    <w:div w:id="1599293180">
      <w:marLeft w:val="480"/>
      <w:marRight w:val="0"/>
      <w:marTop w:val="0"/>
      <w:marBottom w:val="0"/>
      <w:divBdr>
        <w:top w:val="none" w:sz="0" w:space="0" w:color="auto"/>
        <w:left w:val="none" w:sz="0" w:space="0" w:color="auto"/>
        <w:bottom w:val="none" w:sz="0" w:space="0" w:color="auto"/>
        <w:right w:val="none" w:sz="0" w:space="0" w:color="auto"/>
      </w:divBdr>
    </w:div>
    <w:div w:id="1599293744">
      <w:marLeft w:val="480"/>
      <w:marRight w:val="0"/>
      <w:marTop w:val="0"/>
      <w:marBottom w:val="0"/>
      <w:divBdr>
        <w:top w:val="none" w:sz="0" w:space="0" w:color="auto"/>
        <w:left w:val="none" w:sz="0" w:space="0" w:color="auto"/>
        <w:bottom w:val="none" w:sz="0" w:space="0" w:color="auto"/>
        <w:right w:val="none" w:sz="0" w:space="0" w:color="auto"/>
      </w:divBdr>
    </w:div>
    <w:div w:id="1599295069">
      <w:marLeft w:val="480"/>
      <w:marRight w:val="0"/>
      <w:marTop w:val="0"/>
      <w:marBottom w:val="0"/>
      <w:divBdr>
        <w:top w:val="none" w:sz="0" w:space="0" w:color="auto"/>
        <w:left w:val="none" w:sz="0" w:space="0" w:color="auto"/>
        <w:bottom w:val="none" w:sz="0" w:space="0" w:color="auto"/>
        <w:right w:val="none" w:sz="0" w:space="0" w:color="auto"/>
      </w:divBdr>
    </w:div>
    <w:div w:id="1599407417">
      <w:marLeft w:val="480"/>
      <w:marRight w:val="0"/>
      <w:marTop w:val="0"/>
      <w:marBottom w:val="0"/>
      <w:divBdr>
        <w:top w:val="none" w:sz="0" w:space="0" w:color="auto"/>
        <w:left w:val="none" w:sz="0" w:space="0" w:color="auto"/>
        <w:bottom w:val="none" w:sz="0" w:space="0" w:color="auto"/>
        <w:right w:val="none" w:sz="0" w:space="0" w:color="auto"/>
      </w:divBdr>
    </w:div>
    <w:div w:id="1599409139">
      <w:marLeft w:val="480"/>
      <w:marRight w:val="0"/>
      <w:marTop w:val="0"/>
      <w:marBottom w:val="0"/>
      <w:divBdr>
        <w:top w:val="none" w:sz="0" w:space="0" w:color="auto"/>
        <w:left w:val="none" w:sz="0" w:space="0" w:color="auto"/>
        <w:bottom w:val="none" w:sz="0" w:space="0" w:color="auto"/>
        <w:right w:val="none" w:sz="0" w:space="0" w:color="auto"/>
      </w:divBdr>
    </w:div>
    <w:div w:id="1599563558">
      <w:marLeft w:val="480"/>
      <w:marRight w:val="0"/>
      <w:marTop w:val="0"/>
      <w:marBottom w:val="0"/>
      <w:divBdr>
        <w:top w:val="none" w:sz="0" w:space="0" w:color="auto"/>
        <w:left w:val="none" w:sz="0" w:space="0" w:color="auto"/>
        <w:bottom w:val="none" w:sz="0" w:space="0" w:color="auto"/>
        <w:right w:val="none" w:sz="0" w:space="0" w:color="auto"/>
      </w:divBdr>
    </w:div>
    <w:div w:id="1599605997">
      <w:marLeft w:val="480"/>
      <w:marRight w:val="0"/>
      <w:marTop w:val="0"/>
      <w:marBottom w:val="0"/>
      <w:divBdr>
        <w:top w:val="none" w:sz="0" w:space="0" w:color="auto"/>
        <w:left w:val="none" w:sz="0" w:space="0" w:color="auto"/>
        <w:bottom w:val="none" w:sz="0" w:space="0" w:color="auto"/>
        <w:right w:val="none" w:sz="0" w:space="0" w:color="auto"/>
      </w:divBdr>
    </w:div>
    <w:div w:id="1599633656">
      <w:marLeft w:val="480"/>
      <w:marRight w:val="0"/>
      <w:marTop w:val="0"/>
      <w:marBottom w:val="0"/>
      <w:divBdr>
        <w:top w:val="none" w:sz="0" w:space="0" w:color="auto"/>
        <w:left w:val="none" w:sz="0" w:space="0" w:color="auto"/>
        <w:bottom w:val="none" w:sz="0" w:space="0" w:color="auto"/>
        <w:right w:val="none" w:sz="0" w:space="0" w:color="auto"/>
      </w:divBdr>
    </w:div>
    <w:div w:id="1599633732">
      <w:marLeft w:val="480"/>
      <w:marRight w:val="0"/>
      <w:marTop w:val="0"/>
      <w:marBottom w:val="0"/>
      <w:divBdr>
        <w:top w:val="none" w:sz="0" w:space="0" w:color="auto"/>
        <w:left w:val="none" w:sz="0" w:space="0" w:color="auto"/>
        <w:bottom w:val="none" w:sz="0" w:space="0" w:color="auto"/>
        <w:right w:val="none" w:sz="0" w:space="0" w:color="auto"/>
      </w:divBdr>
    </w:div>
    <w:div w:id="1599750501">
      <w:marLeft w:val="480"/>
      <w:marRight w:val="0"/>
      <w:marTop w:val="0"/>
      <w:marBottom w:val="0"/>
      <w:divBdr>
        <w:top w:val="none" w:sz="0" w:space="0" w:color="auto"/>
        <w:left w:val="none" w:sz="0" w:space="0" w:color="auto"/>
        <w:bottom w:val="none" w:sz="0" w:space="0" w:color="auto"/>
        <w:right w:val="none" w:sz="0" w:space="0" w:color="auto"/>
      </w:divBdr>
    </w:div>
    <w:div w:id="1599754134">
      <w:marLeft w:val="480"/>
      <w:marRight w:val="0"/>
      <w:marTop w:val="0"/>
      <w:marBottom w:val="0"/>
      <w:divBdr>
        <w:top w:val="none" w:sz="0" w:space="0" w:color="auto"/>
        <w:left w:val="none" w:sz="0" w:space="0" w:color="auto"/>
        <w:bottom w:val="none" w:sz="0" w:space="0" w:color="auto"/>
        <w:right w:val="none" w:sz="0" w:space="0" w:color="auto"/>
      </w:divBdr>
    </w:div>
    <w:div w:id="1599829102">
      <w:marLeft w:val="480"/>
      <w:marRight w:val="0"/>
      <w:marTop w:val="0"/>
      <w:marBottom w:val="0"/>
      <w:divBdr>
        <w:top w:val="none" w:sz="0" w:space="0" w:color="auto"/>
        <w:left w:val="none" w:sz="0" w:space="0" w:color="auto"/>
        <w:bottom w:val="none" w:sz="0" w:space="0" w:color="auto"/>
        <w:right w:val="none" w:sz="0" w:space="0" w:color="auto"/>
      </w:divBdr>
    </w:div>
    <w:div w:id="1599830553">
      <w:marLeft w:val="480"/>
      <w:marRight w:val="0"/>
      <w:marTop w:val="0"/>
      <w:marBottom w:val="0"/>
      <w:divBdr>
        <w:top w:val="none" w:sz="0" w:space="0" w:color="auto"/>
        <w:left w:val="none" w:sz="0" w:space="0" w:color="auto"/>
        <w:bottom w:val="none" w:sz="0" w:space="0" w:color="auto"/>
        <w:right w:val="none" w:sz="0" w:space="0" w:color="auto"/>
      </w:divBdr>
    </w:div>
    <w:div w:id="1599831229">
      <w:marLeft w:val="480"/>
      <w:marRight w:val="0"/>
      <w:marTop w:val="0"/>
      <w:marBottom w:val="0"/>
      <w:divBdr>
        <w:top w:val="none" w:sz="0" w:space="0" w:color="auto"/>
        <w:left w:val="none" w:sz="0" w:space="0" w:color="auto"/>
        <w:bottom w:val="none" w:sz="0" w:space="0" w:color="auto"/>
        <w:right w:val="none" w:sz="0" w:space="0" w:color="auto"/>
      </w:divBdr>
    </w:div>
    <w:div w:id="1599943486">
      <w:marLeft w:val="480"/>
      <w:marRight w:val="0"/>
      <w:marTop w:val="0"/>
      <w:marBottom w:val="0"/>
      <w:divBdr>
        <w:top w:val="none" w:sz="0" w:space="0" w:color="auto"/>
        <w:left w:val="none" w:sz="0" w:space="0" w:color="auto"/>
        <w:bottom w:val="none" w:sz="0" w:space="0" w:color="auto"/>
        <w:right w:val="none" w:sz="0" w:space="0" w:color="auto"/>
      </w:divBdr>
    </w:div>
    <w:div w:id="1600062457">
      <w:marLeft w:val="480"/>
      <w:marRight w:val="0"/>
      <w:marTop w:val="0"/>
      <w:marBottom w:val="0"/>
      <w:divBdr>
        <w:top w:val="none" w:sz="0" w:space="0" w:color="auto"/>
        <w:left w:val="none" w:sz="0" w:space="0" w:color="auto"/>
        <w:bottom w:val="none" w:sz="0" w:space="0" w:color="auto"/>
        <w:right w:val="none" w:sz="0" w:space="0" w:color="auto"/>
      </w:divBdr>
    </w:div>
    <w:div w:id="1600067384">
      <w:marLeft w:val="480"/>
      <w:marRight w:val="0"/>
      <w:marTop w:val="0"/>
      <w:marBottom w:val="0"/>
      <w:divBdr>
        <w:top w:val="none" w:sz="0" w:space="0" w:color="auto"/>
        <w:left w:val="none" w:sz="0" w:space="0" w:color="auto"/>
        <w:bottom w:val="none" w:sz="0" w:space="0" w:color="auto"/>
        <w:right w:val="none" w:sz="0" w:space="0" w:color="auto"/>
      </w:divBdr>
    </w:div>
    <w:div w:id="1600068720">
      <w:marLeft w:val="480"/>
      <w:marRight w:val="0"/>
      <w:marTop w:val="0"/>
      <w:marBottom w:val="0"/>
      <w:divBdr>
        <w:top w:val="none" w:sz="0" w:space="0" w:color="auto"/>
        <w:left w:val="none" w:sz="0" w:space="0" w:color="auto"/>
        <w:bottom w:val="none" w:sz="0" w:space="0" w:color="auto"/>
        <w:right w:val="none" w:sz="0" w:space="0" w:color="auto"/>
      </w:divBdr>
    </w:div>
    <w:div w:id="1600135734">
      <w:marLeft w:val="480"/>
      <w:marRight w:val="0"/>
      <w:marTop w:val="0"/>
      <w:marBottom w:val="0"/>
      <w:divBdr>
        <w:top w:val="none" w:sz="0" w:space="0" w:color="auto"/>
        <w:left w:val="none" w:sz="0" w:space="0" w:color="auto"/>
        <w:bottom w:val="none" w:sz="0" w:space="0" w:color="auto"/>
        <w:right w:val="none" w:sz="0" w:space="0" w:color="auto"/>
      </w:divBdr>
    </w:div>
    <w:div w:id="1600140782">
      <w:marLeft w:val="480"/>
      <w:marRight w:val="0"/>
      <w:marTop w:val="0"/>
      <w:marBottom w:val="0"/>
      <w:divBdr>
        <w:top w:val="none" w:sz="0" w:space="0" w:color="auto"/>
        <w:left w:val="none" w:sz="0" w:space="0" w:color="auto"/>
        <w:bottom w:val="none" w:sz="0" w:space="0" w:color="auto"/>
        <w:right w:val="none" w:sz="0" w:space="0" w:color="auto"/>
      </w:divBdr>
    </w:div>
    <w:div w:id="1600140939">
      <w:marLeft w:val="480"/>
      <w:marRight w:val="0"/>
      <w:marTop w:val="0"/>
      <w:marBottom w:val="0"/>
      <w:divBdr>
        <w:top w:val="none" w:sz="0" w:space="0" w:color="auto"/>
        <w:left w:val="none" w:sz="0" w:space="0" w:color="auto"/>
        <w:bottom w:val="none" w:sz="0" w:space="0" w:color="auto"/>
        <w:right w:val="none" w:sz="0" w:space="0" w:color="auto"/>
      </w:divBdr>
    </w:div>
    <w:div w:id="1600141687">
      <w:marLeft w:val="480"/>
      <w:marRight w:val="0"/>
      <w:marTop w:val="0"/>
      <w:marBottom w:val="0"/>
      <w:divBdr>
        <w:top w:val="none" w:sz="0" w:space="0" w:color="auto"/>
        <w:left w:val="none" w:sz="0" w:space="0" w:color="auto"/>
        <w:bottom w:val="none" w:sz="0" w:space="0" w:color="auto"/>
        <w:right w:val="none" w:sz="0" w:space="0" w:color="auto"/>
      </w:divBdr>
    </w:div>
    <w:div w:id="1600142874">
      <w:marLeft w:val="480"/>
      <w:marRight w:val="0"/>
      <w:marTop w:val="0"/>
      <w:marBottom w:val="0"/>
      <w:divBdr>
        <w:top w:val="none" w:sz="0" w:space="0" w:color="auto"/>
        <w:left w:val="none" w:sz="0" w:space="0" w:color="auto"/>
        <w:bottom w:val="none" w:sz="0" w:space="0" w:color="auto"/>
        <w:right w:val="none" w:sz="0" w:space="0" w:color="auto"/>
      </w:divBdr>
    </w:div>
    <w:div w:id="1600144214">
      <w:marLeft w:val="480"/>
      <w:marRight w:val="0"/>
      <w:marTop w:val="0"/>
      <w:marBottom w:val="0"/>
      <w:divBdr>
        <w:top w:val="none" w:sz="0" w:space="0" w:color="auto"/>
        <w:left w:val="none" w:sz="0" w:space="0" w:color="auto"/>
        <w:bottom w:val="none" w:sz="0" w:space="0" w:color="auto"/>
        <w:right w:val="none" w:sz="0" w:space="0" w:color="auto"/>
      </w:divBdr>
    </w:div>
    <w:div w:id="1600210663">
      <w:marLeft w:val="480"/>
      <w:marRight w:val="0"/>
      <w:marTop w:val="0"/>
      <w:marBottom w:val="0"/>
      <w:divBdr>
        <w:top w:val="none" w:sz="0" w:space="0" w:color="auto"/>
        <w:left w:val="none" w:sz="0" w:space="0" w:color="auto"/>
        <w:bottom w:val="none" w:sz="0" w:space="0" w:color="auto"/>
        <w:right w:val="none" w:sz="0" w:space="0" w:color="auto"/>
      </w:divBdr>
    </w:div>
    <w:div w:id="1600287201">
      <w:marLeft w:val="480"/>
      <w:marRight w:val="0"/>
      <w:marTop w:val="0"/>
      <w:marBottom w:val="0"/>
      <w:divBdr>
        <w:top w:val="none" w:sz="0" w:space="0" w:color="auto"/>
        <w:left w:val="none" w:sz="0" w:space="0" w:color="auto"/>
        <w:bottom w:val="none" w:sz="0" w:space="0" w:color="auto"/>
        <w:right w:val="none" w:sz="0" w:space="0" w:color="auto"/>
      </w:divBdr>
    </w:div>
    <w:div w:id="1600332834">
      <w:marLeft w:val="480"/>
      <w:marRight w:val="0"/>
      <w:marTop w:val="0"/>
      <w:marBottom w:val="0"/>
      <w:divBdr>
        <w:top w:val="none" w:sz="0" w:space="0" w:color="auto"/>
        <w:left w:val="none" w:sz="0" w:space="0" w:color="auto"/>
        <w:bottom w:val="none" w:sz="0" w:space="0" w:color="auto"/>
        <w:right w:val="none" w:sz="0" w:space="0" w:color="auto"/>
      </w:divBdr>
    </w:div>
    <w:div w:id="1600480794">
      <w:marLeft w:val="480"/>
      <w:marRight w:val="0"/>
      <w:marTop w:val="0"/>
      <w:marBottom w:val="0"/>
      <w:divBdr>
        <w:top w:val="none" w:sz="0" w:space="0" w:color="auto"/>
        <w:left w:val="none" w:sz="0" w:space="0" w:color="auto"/>
        <w:bottom w:val="none" w:sz="0" w:space="0" w:color="auto"/>
        <w:right w:val="none" w:sz="0" w:space="0" w:color="auto"/>
      </w:divBdr>
    </w:div>
    <w:div w:id="1600483900">
      <w:marLeft w:val="480"/>
      <w:marRight w:val="0"/>
      <w:marTop w:val="0"/>
      <w:marBottom w:val="0"/>
      <w:divBdr>
        <w:top w:val="none" w:sz="0" w:space="0" w:color="auto"/>
        <w:left w:val="none" w:sz="0" w:space="0" w:color="auto"/>
        <w:bottom w:val="none" w:sz="0" w:space="0" w:color="auto"/>
        <w:right w:val="none" w:sz="0" w:space="0" w:color="auto"/>
      </w:divBdr>
    </w:div>
    <w:div w:id="1600528255">
      <w:marLeft w:val="480"/>
      <w:marRight w:val="0"/>
      <w:marTop w:val="0"/>
      <w:marBottom w:val="0"/>
      <w:divBdr>
        <w:top w:val="none" w:sz="0" w:space="0" w:color="auto"/>
        <w:left w:val="none" w:sz="0" w:space="0" w:color="auto"/>
        <w:bottom w:val="none" w:sz="0" w:space="0" w:color="auto"/>
        <w:right w:val="none" w:sz="0" w:space="0" w:color="auto"/>
      </w:divBdr>
    </w:div>
    <w:div w:id="1600600631">
      <w:marLeft w:val="480"/>
      <w:marRight w:val="0"/>
      <w:marTop w:val="0"/>
      <w:marBottom w:val="0"/>
      <w:divBdr>
        <w:top w:val="none" w:sz="0" w:space="0" w:color="auto"/>
        <w:left w:val="none" w:sz="0" w:space="0" w:color="auto"/>
        <w:bottom w:val="none" w:sz="0" w:space="0" w:color="auto"/>
        <w:right w:val="none" w:sz="0" w:space="0" w:color="auto"/>
      </w:divBdr>
    </w:div>
    <w:div w:id="1600796647">
      <w:marLeft w:val="480"/>
      <w:marRight w:val="0"/>
      <w:marTop w:val="0"/>
      <w:marBottom w:val="0"/>
      <w:divBdr>
        <w:top w:val="none" w:sz="0" w:space="0" w:color="auto"/>
        <w:left w:val="none" w:sz="0" w:space="0" w:color="auto"/>
        <w:bottom w:val="none" w:sz="0" w:space="0" w:color="auto"/>
        <w:right w:val="none" w:sz="0" w:space="0" w:color="auto"/>
      </w:divBdr>
    </w:div>
    <w:div w:id="1600869643">
      <w:marLeft w:val="480"/>
      <w:marRight w:val="0"/>
      <w:marTop w:val="0"/>
      <w:marBottom w:val="0"/>
      <w:divBdr>
        <w:top w:val="none" w:sz="0" w:space="0" w:color="auto"/>
        <w:left w:val="none" w:sz="0" w:space="0" w:color="auto"/>
        <w:bottom w:val="none" w:sz="0" w:space="0" w:color="auto"/>
        <w:right w:val="none" w:sz="0" w:space="0" w:color="auto"/>
      </w:divBdr>
    </w:div>
    <w:div w:id="1600872813">
      <w:marLeft w:val="480"/>
      <w:marRight w:val="0"/>
      <w:marTop w:val="0"/>
      <w:marBottom w:val="0"/>
      <w:divBdr>
        <w:top w:val="none" w:sz="0" w:space="0" w:color="auto"/>
        <w:left w:val="none" w:sz="0" w:space="0" w:color="auto"/>
        <w:bottom w:val="none" w:sz="0" w:space="0" w:color="auto"/>
        <w:right w:val="none" w:sz="0" w:space="0" w:color="auto"/>
      </w:divBdr>
    </w:div>
    <w:div w:id="1600913905">
      <w:marLeft w:val="480"/>
      <w:marRight w:val="0"/>
      <w:marTop w:val="0"/>
      <w:marBottom w:val="0"/>
      <w:divBdr>
        <w:top w:val="none" w:sz="0" w:space="0" w:color="auto"/>
        <w:left w:val="none" w:sz="0" w:space="0" w:color="auto"/>
        <w:bottom w:val="none" w:sz="0" w:space="0" w:color="auto"/>
        <w:right w:val="none" w:sz="0" w:space="0" w:color="auto"/>
      </w:divBdr>
    </w:div>
    <w:div w:id="1600914730">
      <w:marLeft w:val="480"/>
      <w:marRight w:val="0"/>
      <w:marTop w:val="0"/>
      <w:marBottom w:val="0"/>
      <w:divBdr>
        <w:top w:val="none" w:sz="0" w:space="0" w:color="auto"/>
        <w:left w:val="none" w:sz="0" w:space="0" w:color="auto"/>
        <w:bottom w:val="none" w:sz="0" w:space="0" w:color="auto"/>
        <w:right w:val="none" w:sz="0" w:space="0" w:color="auto"/>
      </w:divBdr>
    </w:div>
    <w:div w:id="1600917347">
      <w:marLeft w:val="480"/>
      <w:marRight w:val="0"/>
      <w:marTop w:val="0"/>
      <w:marBottom w:val="0"/>
      <w:divBdr>
        <w:top w:val="none" w:sz="0" w:space="0" w:color="auto"/>
        <w:left w:val="none" w:sz="0" w:space="0" w:color="auto"/>
        <w:bottom w:val="none" w:sz="0" w:space="0" w:color="auto"/>
        <w:right w:val="none" w:sz="0" w:space="0" w:color="auto"/>
      </w:divBdr>
    </w:div>
    <w:div w:id="1600989188">
      <w:marLeft w:val="480"/>
      <w:marRight w:val="0"/>
      <w:marTop w:val="0"/>
      <w:marBottom w:val="0"/>
      <w:divBdr>
        <w:top w:val="none" w:sz="0" w:space="0" w:color="auto"/>
        <w:left w:val="none" w:sz="0" w:space="0" w:color="auto"/>
        <w:bottom w:val="none" w:sz="0" w:space="0" w:color="auto"/>
        <w:right w:val="none" w:sz="0" w:space="0" w:color="auto"/>
      </w:divBdr>
    </w:div>
    <w:div w:id="1601060264">
      <w:marLeft w:val="480"/>
      <w:marRight w:val="0"/>
      <w:marTop w:val="0"/>
      <w:marBottom w:val="0"/>
      <w:divBdr>
        <w:top w:val="none" w:sz="0" w:space="0" w:color="auto"/>
        <w:left w:val="none" w:sz="0" w:space="0" w:color="auto"/>
        <w:bottom w:val="none" w:sz="0" w:space="0" w:color="auto"/>
        <w:right w:val="none" w:sz="0" w:space="0" w:color="auto"/>
      </w:divBdr>
    </w:div>
    <w:div w:id="1601066596">
      <w:marLeft w:val="480"/>
      <w:marRight w:val="0"/>
      <w:marTop w:val="0"/>
      <w:marBottom w:val="0"/>
      <w:divBdr>
        <w:top w:val="none" w:sz="0" w:space="0" w:color="auto"/>
        <w:left w:val="none" w:sz="0" w:space="0" w:color="auto"/>
        <w:bottom w:val="none" w:sz="0" w:space="0" w:color="auto"/>
        <w:right w:val="none" w:sz="0" w:space="0" w:color="auto"/>
      </w:divBdr>
    </w:div>
    <w:div w:id="1601138688">
      <w:marLeft w:val="480"/>
      <w:marRight w:val="0"/>
      <w:marTop w:val="0"/>
      <w:marBottom w:val="0"/>
      <w:divBdr>
        <w:top w:val="none" w:sz="0" w:space="0" w:color="auto"/>
        <w:left w:val="none" w:sz="0" w:space="0" w:color="auto"/>
        <w:bottom w:val="none" w:sz="0" w:space="0" w:color="auto"/>
        <w:right w:val="none" w:sz="0" w:space="0" w:color="auto"/>
      </w:divBdr>
    </w:div>
    <w:div w:id="1601139436">
      <w:marLeft w:val="480"/>
      <w:marRight w:val="0"/>
      <w:marTop w:val="0"/>
      <w:marBottom w:val="0"/>
      <w:divBdr>
        <w:top w:val="none" w:sz="0" w:space="0" w:color="auto"/>
        <w:left w:val="none" w:sz="0" w:space="0" w:color="auto"/>
        <w:bottom w:val="none" w:sz="0" w:space="0" w:color="auto"/>
        <w:right w:val="none" w:sz="0" w:space="0" w:color="auto"/>
      </w:divBdr>
    </w:div>
    <w:div w:id="1601142732">
      <w:marLeft w:val="480"/>
      <w:marRight w:val="0"/>
      <w:marTop w:val="0"/>
      <w:marBottom w:val="0"/>
      <w:divBdr>
        <w:top w:val="none" w:sz="0" w:space="0" w:color="auto"/>
        <w:left w:val="none" w:sz="0" w:space="0" w:color="auto"/>
        <w:bottom w:val="none" w:sz="0" w:space="0" w:color="auto"/>
        <w:right w:val="none" w:sz="0" w:space="0" w:color="auto"/>
      </w:divBdr>
    </w:div>
    <w:div w:id="1601179762">
      <w:marLeft w:val="480"/>
      <w:marRight w:val="0"/>
      <w:marTop w:val="0"/>
      <w:marBottom w:val="0"/>
      <w:divBdr>
        <w:top w:val="none" w:sz="0" w:space="0" w:color="auto"/>
        <w:left w:val="none" w:sz="0" w:space="0" w:color="auto"/>
        <w:bottom w:val="none" w:sz="0" w:space="0" w:color="auto"/>
        <w:right w:val="none" w:sz="0" w:space="0" w:color="auto"/>
      </w:divBdr>
    </w:div>
    <w:div w:id="1601180794">
      <w:marLeft w:val="480"/>
      <w:marRight w:val="0"/>
      <w:marTop w:val="0"/>
      <w:marBottom w:val="0"/>
      <w:divBdr>
        <w:top w:val="none" w:sz="0" w:space="0" w:color="auto"/>
        <w:left w:val="none" w:sz="0" w:space="0" w:color="auto"/>
        <w:bottom w:val="none" w:sz="0" w:space="0" w:color="auto"/>
        <w:right w:val="none" w:sz="0" w:space="0" w:color="auto"/>
      </w:divBdr>
    </w:div>
    <w:div w:id="1601183967">
      <w:marLeft w:val="480"/>
      <w:marRight w:val="0"/>
      <w:marTop w:val="0"/>
      <w:marBottom w:val="0"/>
      <w:divBdr>
        <w:top w:val="none" w:sz="0" w:space="0" w:color="auto"/>
        <w:left w:val="none" w:sz="0" w:space="0" w:color="auto"/>
        <w:bottom w:val="none" w:sz="0" w:space="0" w:color="auto"/>
        <w:right w:val="none" w:sz="0" w:space="0" w:color="auto"/>
      </w:divBdr>
    </w:div>
    <w:div w:id="1601254142">
      <w:marLeft w:val="480"/>
      <w:marRight w:val="0"/>
      <w:marTop w:val="0"/>
      <w:marBottom w:val="0"/>
      <w:divBdr>
        <w:top w:val="none" w:sz="0" w:space="0" w:color="auto"/>
        <w:left w:val="none" w:sz="0" w:space="0" w:color="auto"/>
        <w:bottom w:val="none" w:sz="0" w:space="0" w:color="auto"/>
        <w:right w:val="none" w:sz="0" w:space="0" w:color="auto"/>
      </w:divBdr>
    </w:div>
    <w:div w:id="1601328069">
      <w:marLeft w:val="480"/>
      <w:marRight w:val="0"/>
      <w:marTop w:val="0"/>
      <w:marBottom w:val="0"/>
      <w:divBdr>
        <w:top w:val="none" w:sz="0" w:space="0" w:color="auto"/>
        <w:left w:val="none" w:sz="0" w:space="0" w:color="auto"/>
        <w:bottom w:val="none" w:sz="0" w:space="0" w:color="auto"/>
        <w:right w:val="none" w:sz="0" w:space="0" w:color="auto"/>
      </w:divBdr>
    </w:div>
    <w:div w:id="1601373061">
      <w:marLeft w:val="480"/>
      <w:marRight w:val="0"/>
      <w:marTop w:val="0"/>
      <w:marBottom w:val="0"/>
      <w:divBdr>
        <w:top w:val="none" w:sz="0" w:space="0" w:color="auto"/>
        <w:left w:val="none" w:sz="0" w:space="0" w:color="auto"/>
        <w:bottom w:val="none" w:sz="0" w:space="0" w:color="auto"/>
        <w:right w:val="none" w:sz="0" w:space="0" w:color="auto"/>
      </w:divBdr>
    </w:div>
    <w:div w:id="1601373979">
      <w:marLeft w:val="480"/>
      <w:marRight w:val="0"/>
      <w:marTop w:val="0"/>
      <w:marBottom w:val="0"/>
      <w:divBdr>
        <w:top w:val="none" w:sz="0" w:space="0" w:color="auto"/>
        <w:left w:val="none" w:sz="0" w:space="0" w:color="auto"/>
        <w:bottom w:val="none" w:sz="0" w:space="0" w:color="auto"/>
        <w:right w:val="none" w:sz="0" w:space="0" w:color="auto"/>
      </w:divBdr>
    </w:div>
    <w:div w:id="1601571161">
      <w:marLeft w:val="480"/>
      <w:marRight w:val="0"/>
      <w:marTop w:val="0"/>
      <w:marBottom w:val="0"/>
      <w:divBdr>
        <w:top w:val="none" w:sz="0" w:space="0" w:color="auto"/>
        <w:left w:val="none" w:sz="0" w:space="0" w:color="auto"/>
        <w:bottom w:val="none" w:sz="0" w:space="0" w:color="auto"/>
        <w:right w:val="none" w:sz="0" w:space="0" w:color="auto"/>
      </w:divBdr>
    </w:div>
    <w:div w:id="1601600251">
      <w:marLeft w:val="480"/>
      <w:marRight w:val="0"/>
      <w:marTop w:val="0"/>
      <w:marBottom w:val="0"/>
      <w:divBdr>
        <w:top w:val="none" w:sz="0" w:space="0" w:color="auto"/>
        <w:left w:val="none" w:sz="0" w:space="0" w:color="auto"/>
        <w:bottom w:val="none" w:sz="0" w:space="0" w:color="auto"/>
        <w:right w:val="none" w:sz="0" w:space="0" w:color="auto"/>
      </w:divBdr>
    </w:div>
    <w:div w:id="1601600380">
      <w:marLeft w:val="480"/>
      <w:marRight w:val="0"/>
      <w:marTop w:val="0"/>
      <w:marBottom w:val="0"/>
      <w:divBdr>
        <w:top w:val="none" w:sz="0" w:space="0" w:color="auto"/>
        <w:left w:val="none" w:sz="0" w:space="0" w:color="auto"/>
        <w:bottom w:val="none" w:sz="0" w:space="0" w:color="auto"/>
        <w:right w:val="none" w:sz="0" w:space="0" w:color="auto"/>
      </w:divBdr>
    </w:div>
    <w:div w:id="1601644021">
      <w:marLeft w:val="480"/>
      <w:marRight w:val="0"/>
      <w:marTop w:val="0"/>
      <w:marBottom w:val="0"/>
      <w:divBdr>
        <w:top w:val="none" w:sz="0" w:space="0" w:color="auto"/>
        <w:left w:val="none" w:sz="0" w:space="0" w:color="auto"/>
        <w:bottom w:val="none" w:sz="0" w:space="0" w:color="auto"/>
        <w:right w:val="none" w:sz="0" w:space="0" w:color="auto"/>
      </w:divBdr>
    </w:div>
    <w:div w:id="1601644957">
      <w:marLeft w:val="480"/>
      <w:marRight w:val="0"/>
      <w:marTop w:val="0"/>
      <w:marBottom w:val="0"/>
      <w:divBdr>
        <w:top w:val="none" w:sz="0" w:space="0" w:color="auto"/>
        <w:left w:val="none" w:sz="0" w:space="0" w:color="auto"/>
        <w:bottom w:val="none" w:sz="0" w:space="0" w:color="auto"/>
        <w:right w:val="none" w:sz="0" w:space="0" w:color="auto"/>
      </w:divBdr>
    </w:div>
    <w:div w:id="1601646668">
      <w:marLeft w:val="480"/>
      <w:marRight w:val="0"/>
      <w:marTop w:val="0"/>
      <w:marBottom w:val="0"/>
      <w:divBdr>
        <w:top w:val="none" w:sz="0" w:space="0" w:color="auto"/>
        <w:left w:val="none" w:sz="0" w:space="0" w:color="auto"/>
        <w:bottom w:val="none" w:sz="0" w:space="0" w:color="auto"/>
        <w:right w:val="none" w:sz="0" w:space="0" w:color="auto"/>
      </w:divBdr>
    </w:div>
    <w:div w:id="1601715793">
      <w:marLeft w:val="480"/>
      <w:marRight w:val="0"/>
      <w:marTop w:val="0"/>
      <w:marBottom w:val="0"/>
      <w:divBdr>
        <w:top w:val="none" w:sz="0" w:space="0" w:color="auto"/>
        <w:left w:val="none" w:sz="0" w:space="0" w:color="auto"/>
        <w:bottom w:val="none" w:sz="0" w:space="0" w:color="auto"/>
        <w:right w:val="none" w:sz="0" w:space="0" w:color="auto"/>
      </w:divBdr>
    </w:div>
    <w:div w:id="1601720674">
      <w:marLeft w:val="480"/>
      <w:marRight w:val="0"/>
      <w:marTop w:val="0"/>
      <w:marBottom w:val="0"/>
      <w:divBdr>
        <w:top w:val="none" w:sz="0" w:space="0" w:color="auto"/>
        <w:left w:val="none" w:sz="0" w:space="0" w:color="auto"/>
        <w:bottom w:val="none" w:sz="0" w:space="0" w:color="auto"/>
        <w:right w:val="none" w:sz="0" w:space="0" w:color="auto"/>
      </w:divBdr>
    </w:div>
    <w:div w:id="1601837978">
      <w:marLeft w:val="480"/>
      <w:marRight w:val="0"/>
      <w:marTop w:val="0"/>
      <w:marBottom w:val="0"/>
      <w:divBdr>
        <w:top w:val="none" w:sz="0" w:space="0" w:color="auto"/>
        <w:left w:val="none" w:sz="0" w:space="0" w:color="auto"/>
        <w:bottom w:val="none" w:sz="0" w:space="0" w:color="auto"/>
        <w:right w:val="none" w:sz="0" w:space="0" w:color="auto"/>
      </w:divBdr>
    </w:div>
    <w:div w:id="1601839415">
      <w:marLeft w:val="480"/>
      <w:marRight w:val="0"/>
      <w:marTop w:val="0"/>
      <w:marBottom w:val="0"/>
      <w:divBdr>
        <w:top w:val="none" w:sz="0" w:space="0" w:color="auto"/>
        <w:left w:val="none" w:sz="0" w:space="0" w:color="auto"/>
        <w:bottom w:val="none" w:sz="0" w:space="0" w:color="auto"/>
        <w:right w:val="none" w:sz="0" w:space="0" w:color="auto"/>
      </w:divBdr>
    </w:div>
    <w:div w:id="1601915249">
      <w:marLeft w:val="480"/>
      <w:marRight w:val="0"/>
      <w:marTop w:val="0"/>
      <w:marBottom w:val="0"/>
      <w:divBdr>
        <w:top w:val="none" w:sz="0" w:space="0" w:color="auto"/>
        <w:left w:val="none" w:sz="0" w:space="0" w:color="auto"/>
        <w:bottom w:val="none" w:sz="0" w:space="0" w:color="auto"/>
        <w:right w:val="none" w:sz="0" w:space="0" w:color="auto"/>
      </w:divBdr>
    </w:div>
    <w:div w:id="1601986973">
      <w:marLeft w:val="480"/>
      <w:marRight w:val="0"/>
      <w:marTop w:val="0"/>
      <w:marBottom w:val="0"/>
      <w:divBdr>
        <w:top w:val="none" w:sz="0" w:space="0" w:color="auto"/>
        <w:left w:val="none" w:sz="0" w:space="0" w:color="auto"/>
        <w:bottom w:val="none" w:sz="0" w:space="0" w:color="auto"/>
        <w:right w:val="none" w:sz="0" w:space="0" w:color="auto"/>
      </w:divBdr>
    </w:div>
    <w:div w:id="1602030710">
      <w:marLeft w:val="480"/>
      <w:marRight w:val="0"/>
      <w:marTop w:val="0"/>
      <w:marBottom w:val="0"/>
      <w:divBdr>
        <w:top w:val="none" w:sz="0" w:space="0" w:color="auto"/>
        <w:left w:val="none" w:sz="0" w:space="0" w:color="auto"/>
        <w:bottom w:val="none" w:sz="0" w:space="0" w:color="auto"/>
        <w:right w:val="none" w:sz="0" w:space="0" w:color="auto"/>
      </w:divBdr>
    </w:div>
    <w:div w:id="1602057879">
      <w:marLeft w:val="480"/>
      <w:marRight w:val="0"/>
      <w:marTop w:val="0"/>
      <w:marBottom w:val="0"/>
      <w:divBdr>
        <w:top w:val="none" w:sz="0" w:space="0" w:color="auto"/>
        <w:left w:val="none" w:sz="0" w:space="0" w:color="auto"/>
        <w:bottom w:val="none" w:sz="0" w:space="0" w:color="auto"/>
        <w:right w:val="none" w:sz="0" w:space="0" w:color="auto"/>
      </w:divBdr>
    </w:div>
    <w:div w:id="1602101497">
      <w:marLeft w:val="480"/>
      <w:marRight w:val="0"/>
      <w:marTop w:val="0"/>
      <w:marBottom w:val="0"/>
      <w:divBdr>
        <w:top w:val="none" w:sz="0" w:space="0" w:color="auto"/>
        <w:left w:val="none" w:sz="0" w:space="0" w:color="auto"/>
        <w:bottom w:val="none" w:sz="0" w:space="0" w:color="auto"/>
        <w:right w:val="none" w:sz="0" w:space="0" w:color="auto"/>
      </w:divBdr>
    </w:div>
    <w:div w:id="1602228056">
      <w:marLeft w:val="480"/>
      <w:marRight w:val="0"/>
      <w:marTop w:val="0"/>
      <w:marBottom w:val="0"/>
      <w:divBdr>
        <w:top w:val="none" w:sz="0" w:space="0" w:color="auto"/>
        <w:left w:val="none" w:sz="0" w:space="0" w:color="auto"/>
        <w:bottom w:val="none" w:sz="0" w:space="0" w:color="auto"/>
        <w:right w:val="none" w:sz="0" w:space="0" w:color="auto"/>
      </w:divBdr>
    </w:div>
    <w:div w:id="1602255834">
      <w:marLeft w:val="480"/>
      <w:marRight w:val="0"/>
      <w:marTop w:val="0"/>
      <w:marBottom w:val="0"/>
      <w:divBdr>
        <w:top w:val="none" w:sz="0" w:space="0" w:color="auto"/>
        <w:left w:val="none" w:sz="0" w:space="0" w:color="auto"/>
        <w:bottom w:val="none" w:sz="0" w:space="0" w:color="auto"/>
        <w:right w:val="none" w:sz="0" w:space="0" w:color="auto"/>
      </w:divBdr>
    </w:div>
    <w:div w:id="1602294224">
      <w:marLeft w:val="480"/>
      <w:marRight w:val="0"/>
      <w:marTop w:val="0"/>
      <w:marBottom w:val="0"/>
      <w:divBdr>
        <w:top w:val="none" w:sz="0" w:space="0" w:color="auto"/>
        <w:left w:val="none" w:sz="0" w:space="0" w:color="auto"/>
        <w:bottom w:val="none" w:sz="0" w:space="0" w:color="auto"/>
        <w:right w:val="none" w:sz="0" w:space="0" w:color="auto"/>
      </w:divBdr>
    </w:div>
    <w:div w:id="1602295329">
      <w:marLeft w:val="480"/>
      <w:marRight w:val="0"/>
      <w:marTop w:val="0"/>
      <w:marBottom w:val="0"/>
      <w:divBdr>
        <w:top w:val="none" w:sz="0" w:space="0" w:color="auto"/>
        <w:left w:val="none" w:sz="0" w:space="0" w:color="auto"/>
        <w:bottom w:val="none" w:sz="0" w:space="0" w:color="auto"/>
        <w:right w:val="none" w:sz="0" w:space="0" w:color="auto"/>
      </w:divBdr>
    </w:div>
    <w:div w:id="1602300269">
      <w:marLeft w:val="480"/>
      <w:marRight w:val="0"/>
      <w:marTop w:val="0"/>
      <w:marBottom w:val="0"/>
      <w:divBdr>
        <w:top w:val="none" w:sz="0" w:space="0" w:color="auto"/>
        <w:left w:val="none" w:sz="0" w:space="0" w:color="auto"/>
        <w:bottom w:val="none" w:sz="0" w:space="0" w:color="auto"/>
        <w:right w:val="none" w:sz="0" w:space="0" w:color="auto"/>
      </w:divBdr>
    </w:div>
    <w:div w:id="1602370152">
      <w:marLeft w:val="480"/>
      <w:marRight w:val="0"/>
      <w:marTop w:val="0"/>
      <w:marBottom w:val="0"/>
      <w:divBdr>
        <w:top w:val="none" w:sz="0" w:space="0" w:color="auto"/>
        <w:left w:val="none" w:sz="0" w:space="0" w:color="auto"/>
        <w:bottom w:val="none" w:sz="0" w:space="0" w:color="auto"/>
        <w:right w:val="none" w:sz="0" w:space="0" w:color="auto"/>
      </w:divBdr>
    </w:div>
    <w:div w:id="1602372839">
      <w:marLeft w:val="480"/>
      <w:marRight w:val="0"/>
      <w:marTop w:val="0"/>
      <w:marBottom w:val="0"/>
      <w:divBdr>
        <w:top w:val="none" w:sz="0" w:space="0" w:color="auto"/>
        <w:left w:val="none" w:sz="0" w:space="0" w:color="auto"/>
        <w:bottom w:val="none" w:sz="0" w:space="0" w:color="auto"/>
        <w:right w:val="none" w:sz="0" w:space="0" w:color="auto"/>
      </w:divBdr>
    </w:div>
    <w:div w:id="1602375051">
      <w:marLeft w:val="480"/>
      <w:marRight w:val="0"/>
      <w:marTop w:val="0"/>
      <w:marBottom w:val="0"/>
      <w:divBdr>
        <w:top w:val="none" w:sz="0" w:space="0" w:color="auto"/>
        <w:left w:val="none" w:sz="0" w:space="0" w:color="auto"/>
        <w:bottom w:val="none" w:sz="0" w:space="0" w:color="auto"/>
        <w:right w:val="none" w:sz="0" w:space="0" w:color="auto"/>
      </w:divBdr>
    </w:div>
    <w:div w:id="1602494296">
      <w:marLeft w:val="480"/>
      <w:marRight w:val="0"/>
      <w:marTop w:val="0"/>
      <w:marBottom w:val="0"/>
      <w:divBdr>
        <w:top w:val="none" w:sz="0" w:space="0" w:color="auto"/>
        <w:left w:val="none" w:sz="0" w:space="0" w:color="auto"/>
        <w:bottom w:val="none" w:sz="0" w:space="0" w:color="auto"/>
        <w:right w:val="none" w:sz="0" w:space="0" w:color="auto"/>
      </w:divBdr>
    </w:div>
    <w:div w:id="1602565822">
      <w:marLeft w:val="480"/>
      <w:marRight w:val="0"/>
      <w:marTop w:val="0"/>
      <w:marBottom w:val="0"/>
      <w:divBdr>
        <w:top w:val="none" w:sz="0" w:space="0" w:color="auto"/>
        <w:left w:val="none" w:sz="0" w:space="0" w:color="auto"/>
        <w:bottom w:val="none" w:sz="0" w:space="0" w:color="auto"/>
        <w:right w:val="none" w:sz="0" w:space="0" w:color="auto"/>
      </w:divBdr>
    </w:div>
    <w:div w:id="1602567258">
      <w:marLeft w:val="480"/>
      <w:marRight w:val="0"/>
      <w:marTop w:val="0"/>
      <w:marBottom w:val="0"/>
      <w:divBdr>
        <w:top w:val="none" w:sz="0" w:space="0" w:color="auto"/>
        <w:left w:val="none" w:sz="0" w:space="0" w:color="auto"/>
        <w:bottom w:val="none" w:sz="0" w:space="0" w:color="auto"/>
        <w:right w:val="none" w:sz="0" w:space="0" w:color="auto"/>
      </w:divBdr>
    </w:div>
    <w:div w:id="1602637891">
      <w:marLeft w:val="480"/>
      <w:marRight w:val="0"/>
      <w:marTop w:val="0"/>
      <w:marBottom w:val="0"/>
      <w:divBdr>
        <w:top w:val="none" w:sz="0" w:space="0" w:color="auto"/>
        <w:left w:val="none" w:sz="0" w:space="0" w:color="auto"/>
        <w:bottom w:val="none" w:sz="0" w:space="0" w:color="auto"/>
        <w:right w:val="none" w:sz="0" w:space="0" w:color="auto"/>
      </w:divBdr>
    </w:div>
    <w:div w:id="1602756168">
      <w:marLeft w:val="480"/>
      <w:marRight w:val="0"/>
      <w:marTop w:val="0"/>
      <w:marBottom w:val="0"/>
      <w:divBdr>
        <w:top w:val="none" w:sz="0" w:space="0" w:color="auto"/>
        <w:left w:val="none" w:sz="0" w:space="0" w:color="auto"/>
        <w:bottom w:val="none" w:sz="0" w:space="0" w:color="auto"/>
        <w:right w:val="none" w:sz="0" w:space="0" w:color="auto"/>
      </w:divBdr>
    </w:div>
    <w:div w:id="1602758870">
      <w:marLeft w:val="480"/>
      <w:marRight w:val="0"/>
      <w:marTop w:val="0"/>
      <w:marBottom w:val="0"/>
      <w:divBdr>
        <w:top w:val="none" w:sz="0" w:space="0" w:color="auto"/>
        <w:left w:val="none" w:sz="0" w:space="0" w:color="auto"/>
        <w:bottom w:val="none" w:sz="0" w:space="0" w:color="auto"/>
        <w:right w:val="none" w:sz="0" w:space="0" w:color="auto"/>
      </w:divBdr>
    </w:div>
    <w:div w:id="1602833122">
      <w:marLeft w:val="480"/>
      <w:marRight w:val="0"/>
      <w:marTop w:val="0"/>
      <w:marBottom w:val="0"/>
      <w:divBdr>
        <w:top w:val="none" w:sz="0" w:space="0" w:color="auto"/>
        <w:left w:val="none" w:sz="0" w:space="0" w:color="auto"/>
        <w:bottom w:val="none" w:sz="0" w:space="0" w:color="auto"/>
        <w:right w:val="none" w:sz="0" w:space="0" w:color="auto"/>
      </w:divBdr>
    </w:div>
    <w:div w:id="1602837233">
      <w:marLeft w:val="480"/>
      <w:marRight w:val="0"/>
      <w:marTop w:val="0"/>
      <w:marBottom w:val="0"/>
      <w:divBdr>
        <w:top w:val="none" w:sz="0" w:space="0" w:color="auto"/>
        <w:left w:val="none" w:sz="0" w:space="0" w:color="auto"/>
        <w:bottom w:val="none" w:sz="0" w:space="0" w:color="auto"/>
        <w:right w:val="none" w:sz="0" w:space="0" w:color="auto"/>
      </w:divBdr>
    </w:div>
    <w:div w:id="1602949897">
      <w:marLeft w:val="480"/>
      <w:marRight w:val="0"/>
      <w:marTop w:val="0"/>
      <w:marBottom w:val="0"/>
      <w:divBdr>
        <w:top w:val="none" w:sz="0" w:space="0" w:color="auto"/>
        <w:left w:val="none" w:sz="0" w:space="0" w:color="auto"/>
        <w:bottom w:val="none" w:sz="0" w:space="0" w:color="auto"/>
        <w:right w:val="none" w:sz="0" w:space="0" w:color="auto"/>
      </w:divBdr>
    </w:div>
    <w:div w:id="1602952127">
      <w:marLeft w:val="480"/>
      <w:marRight w:val="0"/>
      <w:marTop w:val="0"/>
      <w:marBottom w:val="0"/>
      <w:divBdr>
        <w:top w:val="none" w:sz="0" w:space="0" w:color="auto"/>
        <w:left w:val="none" w:sz="0" w:space="0" w:color="auto"/>
        <w:bottom w:val="none" w:sz="0" w:space="0" w:color="auto"/>
        <w:right w:val="none" w:sz="0" w:space="0" w:color="auto"/>
      </w:divBdr>
    </w:div>
    <w:div w:id="1603026146">
      <w:marLeft w:val="480"/>
      <w:marRight w:val="0"/>
      <w:marTop w:val="0"/>
      <w:marBottom w:val="0"/>
      <w:divBdr>
        <w:top w:val="none" w:sz="0" w:space="0" w:color="auto"/>
        <w:left w:val="none" w:sz="0" w:space="0" w:color="auto"/>
        <w:bottom w:val="none" w:sz="0" w:space="0" w:color="auto"/>
        <w:right w:val="none" w:sz="0" w:space="0" w:color="auto"/>
      </w:divBdr>
    </w:div>
    <w:div w:id="1603031562">
      <w:marLeft w:val="480"/>
      <w:marRight w:val="0"/>
      <w:marTop w:val="0"/>
      <w:marBottom w:val="0"/>
      <w:divBdr>
        <w:top w:val="none" w:sz="0" w:space="0" w:color="auto"/>
        <w:left w:val="none" w:sz="0" w:space="0" w:color="auto"/>
        <w:bottom w:val="none" w:sz="0" w:space="0" w:color="auto"/>
        <w:right w:val="none" w:sz="0" w:space="0" w:color="auto"/>
      </w:divBdr>
    </w:div>
    <w:div w:id="1603076449">
      <w:marLeft w:val="480"/>
      <w:marRight w:val="0"/>
      <w:marTop w:val="0"/>
      <w:marBottom w:val="0"/>
      <w:divBdr>
        <w:top w:val="none" w:sz="0" w:space="0" w:color="auto"/>
        <w:left w:val="none" w:sz="0" w:space="0" w:color="auto"/>
        <w:bottom w:val="none" w:sz="0" w:space="0" w:color="auto"/>
        <w:right w:val="none" w:sz="0" w:space="0" w:color="auto"/>
      </w:divBdr>
    </w:div>
    <w:div w:id="1603104740">
      <w:marLeft w:val="480"/>
      <w:marRight w:val="0"/>
      <w:marTop w:val="0"/>
      <w:marBottom w:val="0"/>
      <w:divBdr>
        <w:top w:val="none" w:sz="0" w:space="0" w:color="auto"/>
        <w:left w:val="none" w:sz="0" w:space="0" w:color="auto"/>
        <w:bottom w:val="none" w:sz="0" w:space="0" w:color="auto"/>
        <w:right w:val="none" w:sz="0" w:space="0" w:color="auto"/>
      </w:divBdr>
    </w:div>
    <w:div w:id="1603106268">
      <w:marLeft w:val="480"/>
      <w:marRight w:val="0"/>
      <w:marTop w:val="0"/>
      <w:marBottom w:val="0"/>
      <w:divBdr>
        <w:top w:val="none" w:sz="0" w:space="0" w:color="auto"/>
        <w:left w:val="none" w:sz="0" w:space="0" w:color="auto"/>
        <w:bottom w:val="none" w:sz="0" w:space="0" w:color="auto"/>
        <w:right w:val="none" w:sz="0" w:space="0" w:color="auto"/>
      </w:divBdr>
    </w:div>
    <w:div w:id="1603107792">
      <w:marLeft w:val="480"/>
      <w:marRight w:val="0"/>
      <w:marTop w:val="0"/>
      <w:marBottom w:val="0"/>
      <w:divBdr>
        <w:top w:val="none" w:sz="0" w:space="0" w:color="auto"/>
        <w:left w:val="none" w:sz="0" w:space="0" w:color="auto"/>
        <w:bottom w:val="none" w:sz="0" w:space="0" w:color="auto"/>
        <w:right w:val="none" w:sz="0" w:space="0" w:color="auto"/>
      </w:divBdr>
    </w:div>
    <w:div w:id="1603142622">
      <w:marLeft w:val="480"/>
      <w:marRight w:val="0"/>
      <w:marTop w:val="0"/>
      <w:marBottom w:val="0"/>
      <w:divBdr>
        <w:top w:val="none" w:sz="0" w:space="0" w:color="auto"/>
        <w:left w:val="none" w:sz="0" w:space="0" w:color="auto"/>
        <w:bottom w:val="none" w:sz="0" w:space="0" w:color="auto"/>
        <w:right w:val="none" w:sz="0" w:space="0" w:color="auto"/>
      </w:divBdr>
    </w:div>
    <w:div w:id="1603143218">
      <w:marLeft w:val="480"/>
      <w:marRight w:val="0"/>
      <w:marTop w:val="0"/>
      <w:marBottom w:val="0"/>
      <w:divBdr>
        <w:top w:val="none" w:sz="0" w:space="0" w:color="auto"/>
        <w:left w:val="none" w:sz="0" w:space="0" w:color="auto"/>
        <w:bottom w:val="none" w:sz="0" w:space="0" w:color="auto"/>
        <w:right w:val="none" w:sz="0" w:space="0" w:color="auto"/>
      </w:divBdr>
    </w:div>
    <w:div w:id="1603217830">
      <w:marLeft w:val="480"/>
      <w:marRight w:val="0"/>
      <w:marTop w:val="0"/>
      <w:marBottom w:val="0"/>
      <w:divBdr>
        <w:top w:val="none" w:sz="0" w:space="0" w:color="auto"/>
        <w:left w:val="none" w:sz="0" w:space="0" w:color="auto"/>
        <w:bottom w:val="none" w:sz="0" w:space="0" w:color="auto"/>
        <w:right w:val="none" w:sz="0" w:space="0" w:color="auto"/>
      </w:divBdr>
    </w:div>
    <w:div w:id="1603223276">
      <w:marLeft w:val="480"/>
      <w:marRight w:val="0"/>
      <w:marTop w:val="0"/>
      <w:marBottom w:val="0"/>
      <w:divBdr>
        <w:top w:val="none" w:sz="0" w:space="0" w:color="auto"/>
        <w:left w:val="none" w:sz="0" w:space="0" w:color="auto"/>
        <w:bottom w:val="none" w:sz="0" w:space="0" w:color="auto"/>
        <w:right w:val="none" w:sz="0" w:space="0" w:color="auto"/>
      </w:divBdr>
    </w:div>
    <w:div w:id="1603293487">
      <w:marLeft w:val="480"/>
      <w:marRight w:val="0"/>
      <w:marTop w:val="0"/>
      <w:marBottom w:val="0"/>
      <w:divBdr>
        <w:top w:val="none" w:sz="0" w:space="0" w:color="auto"/>
        <w:left w:val="none" w:sz="0" w:space="0" w:color="auto"/>
        <w:bottom w:val="none" w:sz="0" w:space="0" w:color="auto"/>
        <w:right w:val="none" w:sz="0" w:space="0" w:color="auto"/>
      </w:divBdr>
    </w:div>
    <w:div w:id="1603369604">
      <w:marLeft w:val="480"/>
      <w:marRight w:val="0"/>
      <w:marTop w:val="0"/>
      <w:marBottom w:val="0"/>
      <w:divBdr>
        <w:top w:val="none" w:sz="0" w:space="0" w:color="auto"/>
        <w:left w:val="none" w:sz="0" w:space="0" w:color="auto"/>
        <w:bottom w:val="none" w:sz="0" w:space="0" w:color="auto"/>
        <w:right w:val="none" w:sz="0" w:space="0" w:color="auto"/>
      </w:divBdr>
    </w:div>
    <w:div w:id="1603411706">
      <w:marLeft w:val="480"/>
      <w:marRight w:val="0"/>
      <w:marTop w:val="0"/>
      <w:marBottom w:val="0"/>
      <w:divBdr>
        <w:top w:val="none" w:sz="0" w:space="0" w:color="auto"/>
        <w:left w:val="none" w:sz="0" w:space="0" w:color="auto"/>
        <w:bottom w:val="none" w:sz="0" w:space="0" w:color="auto"/>
        <w:right w:val="none" w:sz="0" w:space="0" w:color="auto"/>
      </w:divBdr>
    </w:div>
    <w:div w:id="1603420667">
      <w:marLeft w:val="480"/>
      <w:marRight w:val="0"/>
      <w:marTop w:val="0"/>
      <w:marBottom w:val="0"/>
      <w:divBdr>
        <w:top w:val="none" w:sz="0" w:space="0" w:color="auto"/>
        <w:left w:val="none" w:sz="0" w:space="0" w:color="auto"/>
        <w:bottom w:val="none" w:sz="0" w:space="0" w:color="auto"/>
        <w:right w:val="none" w:sz="0" w:space="0" w:color="auto"/>
      </w:divBdr>
    </w:div>
    <w:div w:id="1603491058">
      <w:marLeft w:val="480"/>
      <w:marRight w:val="0"/>
      <w:marTop w:val="0"/>
      <w:marBottom w:val="0"/>
      <w:divBdr>
        <w:top w:val="none" w:sz="0" w:space="0" w:color="auto"/>
        <w:left w:val="none" w:sz="0" w:space="0" w:color="auto"/>
        <w:bottom w:val="none" w:sz="0" w:space="0" w:color="auto"/>
        <w:right w:val="none" w:sz="0" w:space="0" w:color="auto"/>
      </w:divBdr>
    </w:div>
    <w:div w:id="1603535894">
      <w:marLeft w:val="480"/>
      <w:marRight w:val="0"/>
      <w:marTop w:val="0"/>
      <w:marBottom w:val="0"/>
      <w:divBdr>
        <w:top w:val="none" w:sz="0" w:space="0" w:color="auto"/>
        <w:left w:val="none" w:sz="0" w:space="0" w:color="auto"/>
        <w:bottom w:val="none" w:sz="0" w:space="0" w:color="auto"/>
        <w:right w:val="none" w:sz="0" w:space="0" w:color="auto"/>
      </w:divBdr>
    </w:div>
    <w:div w:id="1603538201">
      <w:marLeft w:val="480"/>
      <w:marRight w:val="0"/>
      <w:marTop w:val="0"/>
      <w:marBottom w:val="0"/>
      <w:divBdr>
        <w:top w:val="none" w:sz="0" w:space="0" w:color="auto"/>
        <w:left w:val="none" w:sz="0" w:space="0" w:color="auto"/>
        <w:bottom w:val="none" w:sz="0" w:space="0" w:color="auto"/>
        <w:right w:val="none" w:sz="0" w:space="0" w:color="auto"/>
      </w:divBdr>
    </w:div>
    <w:div w:id="1603562880">
      <w:marLeft w:val="480"/>
      <w:marRight w:val="0"/>
      <w:marTop w:val="0"/>
      <w:marBottom w:val="0"/>
      <w:divBdr>
        <w:top w:val="none" w:sz="0" w:space="0" w:color="auto"/>
        <w:left w:val="none" w:sz="0" w:space="0" w:color="auto"/>
        <w:bottom w:val="none" w:sz="0" w:space="0" w:color="auto"/>
        <w:right w:val="none" w:sz="0" w:space="0" w:color="auto"/>
      </w:divBdr>
    </w:div>
    <w:div w:id="1603563871">
      <w:marLeft w:val="480"/>
      <w:marRight w:val="0"/>
      <w:marTop w:val="0"/>
      <w:marBottom w:val="0"/>
      <w:divBdr>
        <w:top w:val="none" w:sz="0" w:space="0" w:color="auto"/>
        <w:left w:val="none" w:sz="0" w:space="0" w:color="auto"/>
        <w:bottom w:val="none" w:sz="0" w:space="0" w:color="auto"/>
        <w:right w:val="none" w:sz="0" w:space="0" w:color="auto"/>
      </w:divBdr>
    </w:div>
    <w:div w:id="1603566010">
      <w:marLeft w:val="480"/>
      <w:marRight w:val="0"/>
      <w:marTop w:val="0"/>
      <w:marBottom w:val="0"/>
      <w:divBdr>
        <w:top w:val="none" w:sz="0" w:space="0" w:color="auto"/>
        <w:left w:val="none" w:sz="0" w:space="0" w:color="auto"/>
        <w:bottom w:val="none" w:sz="0" w:space="0" w:color="auto"/>
        <w:right w:val="none" w:sz="0" w:space="0" w:color="auto"/>
      </w:divBdr>
    </w:div>
    <w:div w:id="1603605007">
      <w:marLeft w:val="480"/>
      <w:marRight w:val="0"/>
      <w:marTop w:val="0"/>
      <w:marBottom w:val="0"/>
      <w:divBdr>
        <w:top w:val="none" w:sz="0" w:space="0" w:color="auto"/>
        <w:left w:val="none" w:sz="0" w:space="0" w:color="auto"/>
        <w:bottom w:val="none" w:sz="0" w:space="0" w:color="auto"/>
        <w:right w:val="none" w:sz="0" w:space="0" w:color="auto"/>
      </w:divBdr>
    </w:div>
    <w:div w:id="1603605391">
      <w:marLeft w:val="480"/>
      <w:marRight w:val="0"/>
      <w:marTop w:val="0"/>
      <w:marBottom w:val="0"/>
      <w:divBdr>
        <w:top w:val="none" w:sz="0" w:space="0" w:color="auto"/>
        <w:left w:val="none" w:sz="0" w:space="0" w:color="auto"/>
        <w:bottom w:val="none" w:sz="0" w:space="0" w:color="auto"/>
        <w:right w:val="none" w:sz="0" w:space="0" w:color="auto"/>
      </w:divBdr>
    </w:div>
    <w:div w:id="1603612266">
      <w:marLeft w:val="480"/>
      <w:marRight w:val="0"/>
      <w:marTop w:val="0"/>
      <w:marBottom w:val="0"/>
      <w:divBdr>
        <w:top w:val="none" w:sz="0" w:space="0" w:color="auto"/>
        <w:left w:val="none" w:sz="0" w:space="0" w:color="auto"/>
        <w:bottom w:val="none" w:sz="0" w:space="0" w:color="auto"/>
        <w:right w:val="none" w:sz="0" w:space="0" w:color="auto"/>
      </w:divBdr>
    </w:div>
    <w:div w:id="1603688077">
      <w:marLeft w:val="480"/>
      <w:marRight w:val="0"/>
      <w:marTop w:val="0"/>
      <w:marBottom w:val="0"/>
      <w:divBdr>
        <w:top w:val="none" w:sz="0" w:space="0" w:color="auto"/>
        <w:left w:val="none" w:sz="0" w:space="0" w:color="auto"/>
        <w:bottom w:val="none" w:sz="0" w:space="0" w:color="auto"/>
        <w:right w:val="none" w:sz="0" w:space="0" w:color="auto"/>
      </w:divBdr>
    </w:div>
    <w:div w:id="1603761925">
      <w:marLeft w:val="480"/>
      <w:marRight w:val="0"/>
      <w:marTop w:val="0"/>
      <w:marBottom w:val="0"/>
      <w:divBdr>
        <w:top w:val="none" w:sz="0" w:space="0" w:color="auto"/>
        <w:left w:val="none" w:sz="0" w:space="0" w:color="auto"/>
        <w:bottom w:val="none" w:sz="0" w:space="0" w:color="auto"/>
        <w:right w:val="none" w:sz="0" w:space="0" w:color="auto"/>
      </w:divBdr>
    </w:div>
    <w:div w:id="1603798161">
      <w:marLeft w:val="480"/>
      <w:marRight w:val="0"/>
      <w:marTop w:val="0"/>
      <w:marBottom w:val="0"/>
      <w:divBdr>
        <w:top w:val="none" w:sz="0" w:space="0" w:color="auto"/>
        <w:left w:val="none" w:sz="0" w:space="0" w:color="auto"/>
        <w:bottom w:val="none" w:sz="0" w:space="0" w:color="auto"/>
        <w:right w:val="none" w:sz="0" w:space="0" w:color="auto"/>
      </w:divBdr>
    </w:div>
    <w:div w:id="1603802379">
      <w:marLeft w:val="480"/>
      <w:marRight w:val="0"/>
      <w:marTop w:val="0"/>
      <w:marBottom w:val="0"/>
      <w:divBdr>
        <w:top w:val="none" w:sz="0" w:space="0" w:color="auto"/>
        <w:left w:val="none" w:sz="0" w:space="0" w:color="auto"/>
        <w:bottom w:val="none" w:sz="0" w:space="0" w:color="auto"/>
        <w:right w:val="none" w:sz="0" w:space="0" w:color="auto"/>
      </w:divBdr>
    </w:div>
    <w:div w:id="1603805911">
      <w:marLeft w:val="480"/>
      <w:marRight w:val="0"/>
      <w:marTop w:val="0"/>
      <w:marBottom w:val="0"/>
      <w:divBdr>
        <w:top w:val="none" w:sz="0" w:space="0" w:color="auto"/>
        <w:left w:val="none" w:sz="0" w:space="0" w:color="auto"/>
        <w:bottom w:val="none" w:sz="0" w:space="0" w:color="auto"/>
        <w:right w:val="none" w:sz="0" w:space="0" w:color="auto"/>
      </w:divBdr>
    </w:div>
    <w:div w:id="1603873791">
      <w:marLeft w:val="480"/>
      <w:marRight w:val="0"/>
      <w:marTop w:val="0"/>
      <w:marBottom w:val="0"/>
      <w:divBdr>
        <w:top w:val="none" w:sz="0" w:space="0" w:color="auto"/>
        <w:left w:val="none" w:sz="0" w:space="0" w:color="auto"/>
        <w:bottom w:val="none" w:sz="0" w:space="0" w:color="auto"/>
        <w:right w:val="none" w:sz="0" w:space="0" w:color="auto"/>
      </w:divBdr>
    </w:div>
    <w:div w:id="1603874221">
      <w:marLeft w:val="480"/>
      <w:marRight w:val="0"/>
      <w:marTop w:val="0"/>
      <w:marBottom w:val="0"/>
      <w:divBdr>
        <w:top w:val="none" w:sz="0" w:space="0" w:color="auto"/>
        <w:left w:val="none" w:sz="0" w:space="0" w:color="auto"/>
        <w:bottom w:val="none" w:sz="0" w:space="0" w:color="auto"/>
        <w:right w:val="none" w:sz="0" w:space="0" w:color="auto"/>
      </w:divBdr>
    </w:div>
    <w:div w:id="1603875580">
      <w:marLeft w:val="480"/>
      <w:marRight w:val="0"/>
      <w:marTop w:val="0"/>
      <w:marBottom w:val="0"/>
      <w:divBdr>
        <w:top w:val="none" w:sz="0" w:space="0" w:color="auto"/>
        <w:left w:val="none" w:sz="0" w:space="0" w:color="auto"/>
        <w:bottom w:val="none" w:sz="0" w:space="0" w:color="auto"/>
        <w:right w:val="none" w:sz="0" w:space="0" w:color="auto"/>
      </w:divBdr>
    </w:div>
    <w:div w:id="1603879941">
      <w:marLeft w:val="480"/>
      <w:marRight w:val="0"/>
      <w:marTop w:val="0"/>
      <w:marBottom w:val="0"/>
      <w:divBdr>
        <w:top w:val="none" w:sz="0" w:space="0" w:color="auto"/>
        <w:left w:val="none" w:sz="0" w:space="0" w:color="auto"/>
        <w:bottom w:val="none" w:sz="0" w:space="0" w:color="auto"/>
        <w:right w:val="none" w:sz="0" w:space="0" w:color="auto"/>
      </w:divBdr>
    </w:div>
    <w:div w:id="1604024220">
      <w:marLeft w:val="480"/>
      <w:marRight w:val="0"/>
      <w:marTop w:val="0"/>
      <w:marBottom w:val="0"/>
      <w:divBdr>
        <w:top w:val="none" w:sz="0" w:space="0" w:color="auto"/>
        <w:left w:val="none" w:sz="0" w:space="0" w:color="auto"/>
        <w:bottom w:val="none" w:sz="0" w:space="0" w:color="auto"/>
        <w:right w:val="none" w:sz="0" w:space="0" w:color="auto"/>
      </w:divBdr>
    </w:div>
    <w:div w:id="1604072975">
      <w:marLeft w:val="480"/>
      <w:marRight w:val="0"/>
      <w:marTop w:val="0"/>
      <w:marBottom w:val="0"/>
      <w:divBdr>
        <w:top w:val="none" w:sz="0" w:space="0" w:color="auto"/>
        <w:left w:val="none" w:sz="0" w:space="0" w:color="auto"/>
        <w:bottom w:val="none" w:sz="0" w:space="0" w:color="auto"/>
        <w:right w:val="none" w:sz="0" w:space="0" w:color="auto"/>
      </w:divBdr>
    </w:div>
    <w:div w:id="1604142698">
      <w:marLeft w:val="480"/>
      <w:marRight w:val="0"/>
      <w:marTop w:val="0"/>
      <w:marBottom w:val="0"/>
      <w:divBdr>
        <w:top w:val="none" w:sz="0" w:space="0" w:color="auto"/>
        <w:left w:val="none" w:sz="0" w:space="0" w:color="auto"/>
        <w:bottom w:val="none" w:sz="0" w:space="0" w:color="auto"/>
        <w:right w:val="none" w:sz="0" w:space="0" w:color="auto"/>
      </w:divBdr>
    </w:div>
    <w:div w:id="1604150314">
      <w:marLeft w:val="480"/>
      <w:marRight w:val="0"/>
      <w:marTop w:val="0"/>
      <w:marBottom w:val="0"/>
      <w:divBdr>
        <w:top w:val="none" w:sz="0" w:space="0" w:color="auto"/>
        <w:left w:val="none" w:sz="0" w:space="0" w:color="auto"/>
        <w:bottom w:val="none" w:sz="0" w:space="0" w:color="auto"/>
        <w:right w:val="none" w:sz="0" w:space="0" w:color="auto"/>
      </w:divBdr>
    </w:div>
    <w:div w:id="1604191816">
      <w:marLeft w:val="480"/>
      <w:marRight w:val="0"/>
      <w:marTop w:val="0"/>
      <w:marBottom w:val="0"/>
      <w:divBdr>
        <w:top w:val="none" w:sz="0" w:space="0" w:color="auto"/>
        <w:left w:val="none" w:sz="0" w:space="0" w:color="auto"/>
        <w:bottom w:val="none" w:sz="0" w:space="0" w:color="auto"/>
        <w:right w:val="none" w:sz="0" w:space="0" w:color="auto"/>
      </w:divBdr>
    </w:div>
    <w:div w:id="1604193581">
      <w:marLeft w:val="480"/>
      <w:marRight w:val="0"/>
      <w:marTop w:val="0"/>
      <w:marBottom w:val="0"/>
      <w:divBdr>
        <w:top w:val="none" w:sz="0" w:space="0" w:color="auto"/>
        <w:left w:val="none" w:sz="0" w:space="0" w:color="auto"/>
        <w:bottom w:val="none" w:sz="0" w:space="0" w:color="auto"/>
        <w:right w:val="none" w:sz="0" w:space="0" w:color="auto"/>
      </w:divBdr>
    </w:div>
    <w:div w:id="1604259594">
      <w:marLeft w:val="480"/>
      <w:marRight w:val="0"/>
      <w:marTop w:val="0"/>
      <w:marBottom w:val="0"/>
      <w:divBdr>
        <w:top w:val="none" w:sz="0" w:space="0" w:color="auto"/>
        <w:left w:val="none" w:sz="0" w:space="0" w:color="auto"/>
        <w:bottom w:val="none" w:sz="0" w:space="0" w:color="auto"/>
        <w:right w:val="none" w:sz="0" w:space="0" w:color="auto"/>
      </w:divBdr>
    </w:div>
    <w:div w:id="1604267544">
      <w:marLeft w:val="480"/>
      <w:marRight w:val="0"/>
      <w:marTop w:val="0"/>
      <w:marBottom w:val="0"/>
      <w:divBdr>
        <w:top w:val="none" w:sz="0" w:space="0" w:color="auto"/>
        <w:left w:val="none" w:sz="0" w:space="0" w:color="auto"/>
        <w:bottom w:val="none" w:sz="0" w:space="0" w:color="auto"/>
        <w:right w:val="none" w:sz="0" w:space="0" w:color="auto"/>
      </w:divBdr>
    </w:div>
    <w:div w:id="1604268171">
      <w:marLeft w:val="480"/>
      <w:marRight w:val="0"/>
      <w:marTop w:val="0"/>
      <w:marBottom w:val="0"/>
      <w:divBdr>
        <w:top w:val="none" w:sz="0" w:space="0" w:color="auto"/>
        <w:left w:val="none" w:sz="0" w:space="0" w:color="auto"/>
        <w:bottom w:val="none" w:sz="0" w:space="0" w:color="auto"/>
        <w:right w:val="none" w:sz="0" w:space="0" w:color="auto"/>
      </w:divBdr>
    </w:div>
    <w:div w:id="1604416564">
      <w:marLeft w:val="480"/>
      <w:marRight w:val="0"/>
      <w:marTop w:val="0"/>
      <w:marBottom w:val="0"/>
      <w:divBdr>
        <w:top w:val="none" w:sz="0" w:space="0" w:color="auto"/>
        <w:left w:val="none" w:sz="0" w:space="0" w:color="auto"/>
        <w:bottom w:val="none" w:sz="0" w:space="0" w:color="auto"/>
        <w:right w:val="none" w:sz="0" w:space="0" w:color="auto"/>
      </w:divBdr>
    </w:div>
    <w:div w:id="1604454381">
      <w:marLeft w:val="480"/>
      <w:marRight w:val="0"/>
      <w:marTop w:val="0"/>
      <w:marBottom w:val="0"/>
      <w:divBdr>
        <w:top w:val="none" w:sz="0" w:space="0" w:color="auto"/>
        <w:left w:val="none" w:sz="0" w:space="0" w:color="auto"/>
        <w:bottom w:val="none" w:sz="0" w:space="0" w:color="auto"/>
        <w:right w:val="none" w:sz="0" w:space="0" w:color="auto"/>
      </w:divBdr>
    </w:div>
    <w:div w:id="1604454434">
      <w:marLeft w:val="480"/>
      <w:marRight w:val="0"/>
      <w:marTop w:val="0"/>
      <w:marBottom w:val="0"/>
      <w:divBdr>
        <w:top w:val="none" w:sz="0" w:space="0" w:color="auto"/>
        <w:left w:val="none" w:sz="0" w:space="0" w:color="auto"/>
        <w:bottom w:val="none" w:sz="0" w:space="0" w:color="auto"/>
        <w:right w:val="none" w:sz="0" w:space="0" w:color="auto"/>
      </w:divBdr>
    </w:div>
    <w:div w:id="1604457071">
      <w:marLeft w:val="480"/>
      <w:marRight w:val="0"/>
      <w:marTop w:val="0"/>
      <w:marBottom w:val="0"/>
      <w:divBdr>
        <w:top w:val="none" w:sz="0" w:space="0" w:color="auto"/>
        <w:left w:val="none" w:sz="0" w:space="0" w:color="auto"/>
        <w:bottom w:val="none" w:sz="0" w:space="0" w:color="auto"/>
        <w:right w:val="none" w:sz="0" w:space="0" w:color="auto"/>
      </w:divBdr>
    </w:div>
    <w:div w:id="1604460905">
      <w:marLeft w:val="480"/>
      <w:marRight w:val="0"/>
      <w:marTop w:val="0"/>
      <w:marBottom w:val="0"/>
      <w:divBdr>
        <w:top w:val="none" w:sz="0" w:space="0" w:color="auto"/>
        <w:left w:val="none" w:sz="0" w:space="0" w:color="auto"/>
        <w:bottom w:val="none" w:sz="0" w:space="0" w:color="auto"/>
        <w:right w:val="none" w:sz="0" w:space="0" w:color="auto"/>
      </w:divBdr>
    </w:div>
    <w:div w:id="1604533689">
      <w:marLeft w:val="480"/>
      <w:marRight w:val="0"/>
      <w:marTop w:val="0"/>
      <w:marBottom w:val="0"/>
      <w:divBdr>
        <w:top w:val="none" w:sz="0" w:space="0" w:color="auto"/>
        <w:left w:val="none" w:sz="0" w:space="0" w:color="auto"/>
        <w:bottom w:val="none" w:sz="0" w:space="0" w:color="auto"/>
        <w:right w:val="none" w:sz="0" w:space="0" w:color="auto"/>
      </w:divBdr>
    </w:div>
    <w:div w:id="1604535000">
      <w:marLeft w:val="480"/>
      <w:marRight w:val="0"/>
      <w:marTop w:val="0"/>
      <w:marBottom w:val="0"/>
      <w:divBdr>
        <w:top w:val="none" w:sz="0" w:space="0" w:color="auto"/>
        <w:left w:val="none" w:sz="0" w:space="0" w:color="auto"/>
        <w:bottom w:val="none" w:sz="0" w:space="0" w:color="auto"/>
        <w:right w:val="none" w:sz="0" w:space="0" w:color="auto"/>
      </w:divBdr>
    </w:div>
    <w:div w:id="1604603696">
      <w:marLeft w:val="480"/>
      <w:marRight w:val="0"/>
      <w:marTop w:val="0"/>
      <w:marBottom w:val="0"/>
      <w:divBdr>
        <w:top w:val="none" w:sz="0" w:space="0" w:color="auto"/>
        <w:left w:val="none" w:sz="0" w:space="0" w:color="auto"/>
        <w:bottom w:val="none" w:sz="0" w:space="0" w:color="auto"/>
        <w:right w:val="none" w:sz="0" w:space="0" w:color="auto"/>
      </w:divBdr>
    </w:div>
    <w:div w:id="1604604136">
      <w:marLeft w:val="480"/>
      <w:marRight w:val="0"/>
      <w:marTop w:val="0"/>
      <w:marBottom w:val="0"/>
      <w:divBdr>
        <w:top w:val="none" w:sz="0" w:space="0" w:color="auto"/>
        <w:left w:val="none" w:sz="0" w:space="0" w:color="auto"/>
        <w:bottom w:val="none" w:sz="0" w:space="0" w:color="auto"/>
        <w:right w:val="none" w:sz="0" w:space="0" w:color="auto"/>
      </w:divBdr>
    </w:div>
    <w:div w:id="1604649400">
      <w:marLeft w:val="480"/>
      <w:marRight w:val="0"/>
      <w:marTop w:val="0"/>
      <w:marBottom w:val="0"/>
      <w:divBdr>
        <w:top w:val="none" w:sz="0" w:space="0" w:color="auto"/>
        <w:left w:val="none" w:sz="0" w:space="0" w:color="auto"/>
        <w:bottom w:val="none" w:sz="0" w:space="0" w:color="auto"/>
        <w:right w:val="none" w:sz="0" w:space="0" w:color="auto"/>
      </w:divBdr>
    </w:div>
    <w:div w:id="1604653785">
      <w:marLeft w:val="480"/>
      <w:marRight w:val="0"/>
      <w:marTop w:val="0"/>
      <w:marBottom w:val="0"/>
      <w:divBdr>
        <w:top w:val="none" w:sz="0" w:space="0" w:color="auto"/>
        <w:left w:val="none" w:sz="0" w:space="0" w:color="auto"/>
        <w:bottom w:val="none" w:sz="0" w:space="0" w:color="auto"/>
        <w:right w:val="none" w:sz="0" w:space="0" w:color="auto"/>
      </w:divBdr>
    </w:div>
    <w:div w:id="1604722975">
      <w:marLeft w:val="480"/>
      <w:marRight w:val="0"/>
      <w:marTop w:val="0"/>
      <w:marBottom w:val="0"/>
      <w:divBdr>
        <w:top w:val="none" w:sz="0" w:space="0" w:color="auto"/>
        <w:left w:val="none" w:sz="0" w:space="0" w:color="auto"/>
        <w:bottom w:val="none" w:sz="0" w:space="0" w:color="auto"/>
        <w:right w:val="none" w:sz="0" w:space="0" w:color="auto"/>
      </w:divBdr>
    </w:div>
    <w:div w:id="1604727835">
      <w:marLeft w:val="480"/>
      <w:marRight w:val="0"/>
      <w:marTop w:val="0"/>
      <w:marBottom w:val="0"/>
      <w:divBdr>
        <w:top w:val="none" w:sz="0" w:space="0" w:color="auto"/>
        <w:left w:val="none" w:sz="0" w:space="0" w:color="auto"/>
        <w:bottom w:val="none" w:sz="0" w:space="0" w:color="auto"/>
        <w:right w:val="none" w:sz="0" w:space="0" w:color="auto"/>
      </w:divBdr>
    </w:div>
    <w:div w:id="1604799386">
      <w:marLeft w:val="480"/>
      <w:marRight w:val="0"/>
      <w:marTop w:val="0"/>
      <w:marBottom w:val="0"/>
      <w:divBdr>
        <w:top w:val="none" w:sz="0" w:space="0" w:color="auto"/>
        <w:left w:val="none" w:sz="0" w:space="0" w:color="auto"/>
        <w:bottom w:val="none" w:sz="0" w:space="0" w:color="auto"/>
        <w:right w:val="none" w:sz="0" w:space="0" w:color="auto"/>
      </w:divBdr>
    </w:div>
    <w:div w:id="1604800542">
      <w:marLeft w:val="480"/>
      <w:marRight w:val="0"/>
      <w:marTop w:val="0"/>
      <w:marBottom w:val="0"/>
      <w:divBdr>
        <w:top w:val="none" w:sz="0" w:space="0" w:color="auto"/>
        <w:left w:val="none" w:sz="0" w:space="0" w:color="auto"/>
        <w:bottom w:val="none" w:sz="0" w:space="0" w:color="auto"/>
        <w:right w:val="none" w:sz="0" w:space="0" w:color="auto"/>
      </w:divBdr>
    </w:div>
    <w:div w:id="1604801496">
      <w:marLeft w:val="480"/>
      <w:marRight w:val="0"/>
      <w:marTop w:val="0"/>
      <w:marBottom w:val="0"/>
      <w:divBdr>
        <w:top w:val="none" w:sz="0" w:space="0" w:color="auto"/>
        <w:left w:val="none" w:sz="0" w:space="0" w:color="auto"/>
        <w:bottom w:val="none" w:sz="0" w:space="0" w:color="auto"/>
        <w:right w:val="none" w:sz="0" w:space="0" w:color="auto"/>
      </w:divBdr>
    </w:div>
    <w:div w:id="1604848498">
      <w:marLeft w:val="480"/>
      <w:marRight w:val="0"/>
      <w:marTop w:val="0"/>
      <w:marBottom w:val="0"/>
      <w:divBdr>
        <w:top w:val="none" w:sz="0" w:space="0" w:color="auto"/>
        <w:left w:val="none" w:sz="0" w:space="0" w:color="auto"/>
        <w:bottom w:val="none" w:sz="0" w:space="0" w:color="auto"/>
        <w:right w:val="none" w:sz="0" w:space="0" w:color="auto"/>
      </w:divBdr>
    </w:div>
    <w:div w:id="1604872395">
      <w:marLeft w:val="480"/>
      <w:marRight w:val="0"/>
      <w:marTop w:val="0"/>
      <w:marBottom w:val="0"/>
      <w:divBdr>
        <w:top w:val="none" w:sz="0" w:space="0" w:color="auto"/>
        <w:left w:val="none" w:sz="0" w:space="0" w:color="auto"/>
        <w:bottom w:val="none" w:sz="0" w:space="0" w:color="auto"/>
        <w:right w:val="none" w:sz="0" w:space="0" w:color="auto"/>
      </w:divBdr>
    </w:div>
    <w:div w:id="1604874511">
      <w:marLeft w:val="480"/>
      <w:marRight w:val="0"/>
      <w:marTop w:val="0"/>
      <w:marBottom w:val="0"/>
      <w:divBdr>
        <w:top w:val="none" w:sz="0" w:space="0" w:color="auto"/>
        <w:left w:val="none" w:sz="0" w:space="0" w:color="auto"/>
        <w:bottom w:val="none" w:sz="0" w:space="0" w:color="auto"/>
        <w:right w:val="none" w:sz="0" w:space="0" w:color="auto"/>
      </w:divBdr>
    </w:div>
    <w:div w:id="1604876815">
      <w:marLeft w:val="480"/>
      <w:marRight w:val="0"/>
      <w:marTop w:val="0"/>
      <w:marBottom w:val="0"/>
      <w:divBdr>
        <w:top w:val="none" w:sz="0" w:space="0" w:color="auto"/>
        <w:left w:val="none" w:sz="0" w:space="0" w:color="auto"/>
        <w:bottom w:val="none" w:sz="0" w:space="0" w:color="auto"/>
        <w:right w:val="none" w:sz="0" w:space="0" w:color="auto"/>
      </w:divBdr>
    </w:div>
    <w:div w:id="1604922514">
      <w:marLeft w:val="480"/>
      <w:marRight w:val="0"/>
      <w:marTop w:val="0"/>
      <w:marBottom w:val="0"/>
      <w:divBdr>
        <w:top w:val="none" w:sz="0" w:space="0" w:color="auto"/>
        <w:left w:val="none" w:sz="0" w:space="0" w:color="auto"/>
        <w:bottom w:val="none" w:sz="0" w:space="0" w:color="auto"/>
        <w:right w:val="none" w:sz="0" w:space="0" w:color="auto"/>
      </w:divBdr>
    </w:div>
    <w:div w:id="1604990369">
      <w:marLeft w:val="480"/>
      <w:marRight w:val="0"/>
      <w:marTop w:val="0"/>
      <w:marBottom w:val="0"/>
      <w:divBdr>
        <w:top w:val="none" w:sz="0" w:space="0" w:color="auto"/>
        <w:left w:val="none" w:sz="0" w:space="0" w:color="auto"/>
        <w:bottom w:val="none" w:sz="0" w:space="0" w:color="auto"/>
        <w:right w:val="none" w:sz="0" w:space="0" w:color="auto"/>
      </w:divBdr>
    </w:div>
    <w:div w:id="1604999466">
      <w:marLeft w:val="480"/>
      <w:marRight w:val="0"/>
      <w:marTop w:val="0"/>
      <w:marBottom w:val="0"/>
      <w:divBdr>
        <w:top w:val="none" w:sz="0" w:space="0" w:color="auto"/>
        <w:left w:val="none" w:sz="0" w:space="0" w:color="auto"/>
        <w:bottom w:val="none" w:sz="0" w:space="0" w:color="auto"/>
        <w:right w:val="none" w:sz="0" w:space="0" w:color="auto"/>
      </w:divBdr>
    </w:div>
    <w:div w:id="1605069404">
      <w:marLeft w:val="480"/>
      <w:marRight w:val="0"/>
      <w:marTop w:val="0"/>
      <w:marBottom w:val="0"/>
      <w:divBdr>
        <w:top w:val="none" w:sz="0" w:space="0" w:color="auto"/>
        <w:left w:val="none" w:sz="0" w:space="0" w:color="auto"/>
        <w:bottom w:val="none" w:sz="0" w:space="0" w:color="auto"/>
        <w:right w:val="none" w:sz="0" w:space="0" w:color="auto"/>
      </w:divBdr>
    </w:div>
    <w:div w:id="1605072249">
      <w:marLeft w:val="480"/>
      <w:marRight w:val="0"/>
      <w:marTop w:val="0"/>
      <w:marBottom w:val="0"/>
      <w:divBdr>
        <w:top w:val="none" w:sz="0" w:space="0" w:color="auto"/>
        <w:left w:val="none" w:sz="0" w:space="0" w:color="auto"/>
        <w:bottom w:val="none" w:sz="0" w:space="0" w:color="auto"/>
        <w:right w:val="none" w:sz="0" w:space="0" w:color="auto"/>
      </w:divBdr>
    </w:div>
    <w:div w:id="1605113272">
      <w:marLeft w:val="480"/>
      <w:marRight w:val="0"/>
      <w:marTop w:val="0"/>
      <w:marBottom w:val="0"/>
      <w:divBdr>
        <w:top w:val="none" w:sz="0" w:space="0" w:color="auto"/>
        <w:left w:val="none" w:sz="0" w:space="0" w:color="auto"/>
        <w:bottom w:val="none" w:sz="0" w:space="0" w:color="auto"/>
        <w:right w:val="none" w:sz="0" w:space="0" w:color="auto"/>
      </w:divBdr>
    </w:div>
    <w:div w:id="1605116480">
      <w:marLeft w:val="480"/>
      <w:marRight w:val="0"/>
      <w:marTop w:val="0"/>
      <w:marBottom w:val="0"/>
      <w:divBdr>
        <w:top w:val="none" w:sz="0" w:space="0" w:color="auto"/>
        <w:left w:val="none" w:sz="0" w:space="0" w:color="auto"/>
        <w:bottom w:val="none" w:sz="0" w:space="0" w:color="auto"/>
        <w:right w:val="none" w:sz="0" w:space="0" w:color="auto"/>
      </w:divBdr>
    </w:div>
    <w:div w:id="1605184907">
      <w:marLeft w:val="480"/>
      <w:marRight w:val="0"/>
      <w:marTop w:val="0"/>
      <w:marBottom w:val="0"/>
      <w:divBdr>
        <w:top w:val="none" w:sz="0" w:space="0" w:color="auto"/>
        <w:left w:val="none" w:sz="0" w:space="0" w:color="auto"/>
        <w:bottom w:val="none" w:sz="0" w:space="0" w:color="auto"/>
        <w:right w:val="none" w:sz="0" w:space="0" w:color="auto"/>
      </w:divBdr>
    </w:div>
    <w:div w:id="1605191482">
      <w:marLeft w:val="480"/>
      <w:marRight w:val="0"/>
      <w:marTop w:val="0"/>
      <w:marBottom w:val="0"/>
      <w:divBdr>
        <w:top w:val="none" w:sz="0" w:space="0" w:color="auto"/>
        <w:left w:val="none" w:sz="0" w:space="0" w:color="auto"/>
        <w:bottom w:val="none" w:sz="0" w:space="0" w:color="auto"/>
        <w:right w:val="none" w:sz="0" w:space="0" w:color="auto"/>
      </w:divBdr>
    </w:div>
    <w:div w:id="1605263021">
      <w:marLeft w:val="480"/>
      <w:marRight w:val="0"/>
      <w:marTop w:val="0"/>
      <w:marBottom w:val="0"/>
      <w:divBdr>
        <w:top w:val="none" w:sz="0" w:space="0" w:color="auto"/>
        <w:left w:val="none" w:sz="0" w:space="0" w:color="auto"/>
        <w:bottom w:val="none" w:sz="0" w:space="0" w:color="auto"/>
        <w:right w:val="none" w:sz="0" w:space="0" w:color="auto"/>
      </w:divBdr>
    </w:div>
    <w:div w:id="1605264411">
      <w:marLeft w:val="480"/>
      <w:marRight w:val="0"/>
      <w:marTop w:val="0"/>
      <w:marBottom w:val="0"/>
      <w:divBdr>
        <w:top w:val="none" w:sz="0" w:space="0" w:color="auto"/>
        <w:left w:val="none" w:sz="0" w:space="0" w:color="auto"/>
        <w:bottom w:val="none" w:sz="0" w:space="0" w:color="auto"/>
        <w:right w:val="none" w:sz="0" w:space="0" w:color="auto"/>
      </w:divBdr>
    </w:div>
    <w:div w:id="1605307222">
      <w:marLeft w:val="480"/>
      <w:marRight w:val="0"/>
      <w:marTop w:val="0"/>
      <w:marBottom w:val="0"/>
      <w:divBdr>
        <w:top w:val="none" w:sz="0" w:space="0" w:color="auto"/>
        <w:left w:val="none" w:sz="0" w:space="0" w:color="auto"/>
        <w:bottom w:val="none" w:sz="0" w:space="0" w:color="auto"/>
        <w:right w:val="none" w:sz="0" w:space="0" w:color="auto"/>
      </w:divBdr>
    </w:div>
    <w:div w:id="1605528634">
      <w:marLeft w:val="480"/>
      <w:marRight w:val="0"/>
      <w:marTop w:val="0"/>
      <w:marBottom w:val="0"/>
      <w:divBdr>
        <w:top w:val="none" w:sz="0" w:space="0" w:color="auto"/>
        <w:left w:val="none" w:sz="0" w:space="0" w:color="auto"/>
        <w:bottom w:val="none" w:sz="0" w:space="0" w:color="auto"/>
        <w:right w:val="none" w:sz="0" w:space="0" w:color="auto"/>
      </w:divBdr>
    </w:div>
    <w:div w:id="1605570284">
      <w:marLeft w:val="480"/>
      <w:marRight w:val="0"/>
      <w:marTop w:val="0"/>
      <w:marBottom w:val="0"/>
      <w:divBdr>
        <w:top w:val="none" w:sz="0" w:space="0" w:color="auto"/>
        <w:left w:val="none" w:sz="0" w:space="0" w:color="auto"/>
        <w:bottom w:val="none" w:sz="0" w:space="0" w:color="auto"/>
        <w:right w:val="none" w:sz="0" w:space="0" w:color="auto"/>
      </w:divBdr>
    </w:div>
    <w:div w:id="1605570470">
      <w:marLeft w:val="480"/>
      <w:marRight w:val="0"/>
      <w:marTop w:val="0"/>
      <w:marBottom w:val="0"/>
      <w:divBdr>
        <w:top w:val="none" w:sz="0" w:space="0" w:color="auto"/>
        <w:left w:val="none" w:sz="0" w:space="0" w:color="auto"/>
        <w:bottom w:val="none" w:sz="0" w:space="0" w:color="auto"/>
        <w:right w:val="none" w:sz="0" w:space="0" w:color="auto"/>
      </w:divBdr>
    </w:div>
    <w:div w:id="1605570563">
      <w:marLeft w:val="480"/>
      <w:marRight w:val="0"/>
      <w:marTop w:val="0"/>
      <w:marBottom w:val="0"/>
      <w:divBdr>
        <w:top w:val="none" w:sz="0" w:space="0" w:color="auto"/>
        <w:left w:val="none" w:sz="0" w:space="0" w:color="auto"/>
        <w:bottom w:val="none" w:sz="0" w:space="0" w:color="auto"/>
        <w:right w:val="none" w:sz="0" w:space="0" w:color="auto"/>
      </w:divBdr>
    </w:div>
    <w:div w:id="1605574043">
      <w:marLeft w:val="480"/>
      <w:marRight w:val="0"/>
      <w:marTop w:val="0"/>
      <w:marBottom w:val="0"/>
      <w:divBdr>
        <w:top w:val="none" w:sz="0" w:space="0" w:color="auto"/>
        <w:left w:val="none" w:sz="0" w:space="0" w:color="auto"/>
        <w:bottom w:val="none" w:sz="0" w:space="0" w:color="auto"/>
        <w:right w:val="none" w:sz="0" w:space="0" w:color="auto"/>
      </w:divBdr>
    </w:div>
    <w:div w:id="1605575355">
      <w:marLeft w:val="480"/>
      <w:marRight w:val="0"/>
      <w:marTop w:val="0"/>
      <w:marBottom w:val="0"/>
      <w:divBdr>
        <w:top w:val="none" w:sz="0" w:space="0" w:color="auto"/>
        <w:left w:val="none" w:sz="0" w:space="0" w:color="auto"/>
        <w:bottom w:val="none" w:sz="0" w:space="0" w:color="auto"/>
        <w:right w:val="none" w:sz="0" w:space="0" w:color="auto"/>
      </w:divBdr>
    </w:div>
    <w:div w:id="1605578103">
      <w:marLeft w:val="480"/>
      <w:marRight w:val="0"/>
      <w:marTop w:val="0"/>
      <w:marBottom w:val="0"/>
      <w:divBdr>
        <w:top w:val="none" w:sz="0" w:space="0" w:color="auto"/>
        <w:left w:val="none" w:sz="0" w:space="0" w:color="auto"/>
        <w:bottom w:val="none" w:sz="0" w:space="0" w:color="auto"/>
        <w:right w:val="none" w:sz="0" w:space="0" w:color="auto"/>
      </w:divBdr>
    </w:div>
    <w:div w:id="1605648142">
      <w:marLeft w:val="480"/>
      <w:marRight w:val="0"/>
      <w:marTop w:val="0"/>
      <w:marBottom w:val="0"/>
      <w:divBdr>
        <w:top w:val="none" w:sz="0" w:space="0" w:color="auto"/>
        <w:left w:val="none" w:sz="0" w:space="0" w:color="auto"/>
        <w:bottom w:val="none" w:sz="0" w:space="0" w:color="auto"/>
        <w:right w:val="none" w:sz="0" w:space="0" w:color="auto"/>
      </w:divBdr>
    </w:div>
    <w:div w:id="1605653037">
      <w:marLeft w:val="480"/>
      <w:marRight w:val="0"/>
      <w:marTop w:val="0"/>
      <w:marBottom w:val="0"/>
      <w:divBdr>
        <w:top w:val="none" w:sz="0" w:space="0" w:color="auto"/>
        <w:left w:val="none" w:sz="0" w:space="0" w:color="auto"/>
        <w:bottom w:val="none" w:sz="0" w:space="0" w:color="auto"/>
        <w:right w:val="none" w:sz="0" w:space="0" w:color="auto"/>
      </w:divBdr>
    </w:div>
    <w:div w:id="1605654765">
      <w:marLeft w:val="480"/>
      <w:marRight w:val="0"/>
      <w:marTop w:val="0"/>
      <w:marBottom w:val="0"/>
      <w:divBdr>
        <w:top w:val="none" w:sz="0" w:space="0" w:color="auto"/>
        <w:left w:val="none" w:sz="0" w:space="0" w:color="auto"/>
        <w:bottom w:val="none" w:sz="0" w:space="0" w:color="auto"/>
        <w:right w:val="none" w:sz="0" w:space="0" w:color="auto"/>
      </w:divBdr>
    </w:div>
    <w:div w:id="1605722752">
      <w:marLeft w:val="480"/>
      <w:marRight w:val="0"/>
      <w:marTop w:val="0"/>
      <w:marBottom w:val="0"/>
      <w:divBdr>
        <w:top w:val="none" w:sz="0" w:space="0" w:color="auto"/>
        <w:left w:val="none" w:sz="0" w:space="0" w:color="auto"/>
        <w:bottom w:val="none" w:sz="0" w:space="0" w:color="auto"/>
        <w:right w:val="none" w:sz="0" w:space="0" w:color="auto"/>
      </w:divBdr>
    </w:div>
    <w:div w:id="1605730140">
      <w:marLeft w:val="480"/>
      <w:marRight w:val="0"/>
      <w:marTop w:val="0"/>
      <w:marBottom w:val="0"/>
      <w:divBdr>
        <w:top w:val="none" w:sz="0" w:space="0" w:color="auto"/>
        <w:left w:val="none" w:sz="0" w:space="0" w:color="auto"/>
        <w:bottom w:val="none" w:sz="0" w:space="0" w:color="auto"/>
        <w:right w:val="none" w:sz="0" w:space="0" w:color="auto"/>
      </w:divBdr>
    </w:div>
    <w:div w:id="1605839260">
      <w:marLeft w:val="480"/>
      <w:marRight w:val="0"/>
      <w:marTop w:val="0"/>
      <w:marBottom w:val="0"/>
      <w:divBdr>
        <w:top w:val="none" w:sz="0" w:space="0" w:color="auto"/>
        <w:left w:val="none" w:sz="0" w:space="0" w:color="auto"/>
        <w:bottom w:val="none" w:sz="0" w:space="0" w:color="auto"/>
        <w:right w:val="none" w:sz="0" w:space="0" w:color="auto"/>
      </w:divBdr>
    </w:div>
    <w:div w:id="1605840944">
      <w:marLeft w:val="480"/>
      <w:marRight w:val="0"/>
      <w:marTop w:val="0"/>
      <w:marBottom w:val="0"/>
      <w:divBdr>
        <w:top w:val="none" w:sz="0" w:space="0" w:color="auto"/>
        <w:left w:val="none" w:sz="0" w:space="0" w:color="auto"/>
        <w:bottom w:val="none" w:sz="0" w:space="0" w:color="auto"/>
        <w:right w:val="none" w:sz="0" w:space="0" w:color="auto"/>
      </w:divBdr>
    </w:div>
    <w:div w:id="1605844733">
      <w:marLeft w:val="480"/>
      <w:marRight w:val="0"/>
      <w:marTop w:val="0"/>
      <w:marBottom w:val="0"/>
      <w:divBdr>
        <w:top w:val="none" w:sz="0" w:space="0" w:color="auto"/>
        <w:left w:val="none" w:sz="0" w:space="0" w:color="auto"/>
        <w:bottom w:val="none" w:sz="0" w:space="0" w:color="auto"/>
        <w:right w:val="none" w:sz="0" w:space="0" w:color="auto"/>
      </w:divBdr>
    </w:div>
    <w:div w:id="1606113223">
      <w:marLeft w:val="480"/>
      <w:marRight w:val="0"/>
      <w:marTop w:val="0"/>
      <w:marBottom w:val="0"/>
      <w:divBdr>
        <w:top w:val="none" w:sz="0" w:space="0" w:color="auto"/>
        <w:left w:val="none" w:sz="0" w:space="0" w:color="auto"/>
        <w:bottom w:val="none" w:sz="0" w:space="0" w:color="auto"/>
        <w:right w:val="none" w:sz="0" w:space="0" w:color="auto"/>
      </w:divBdr>
    </w:div>
    <w:div w:id="1606114628">
      <w:marLeft w:val="480"/>
      <w:marRight w:val="0"/>
      <w:marTop w:val="0"/>
      <w:marBottom w:val="0"/>
      <w:divBdr>
        <w:top w:val="none" w:sz="0" w:space="0" w:color="auto"/>
        <w:left w:val="none" w:sz="0" w:space="0" w:color="auto"/>
        <w:bottom w:val="none" w:sz="0" w:space="0" w:color="auto"/>
        <w:right w:val="none" w:sz="0" w:space="0" w:color="auto"/>
      </w:divBdr>
    </w:div>
    <w:div w:id="1606183128">
      <w:marLeft w:val="480"/>
      <w:marRight w:val="0"/>
      <w:marTop w:val="0"/>
      <w:marBottom w:val="0"/>
      <w:divBdr>
        <w:top w:val="none" w:sz="0" w:space="0" w:color="auto"/>
        <w:left w:val="none" w:sz="0" w:space="0" w:color="auto"/>
        <w:bottom w:val="none" w:sz="0" w:space="0" w:color="auto"/>
        <w:right w:val="none" w:sz="0" w:space="0" w:color="auto"/>
      </w:divBdr>
    </w:div>
    <w:div w:id="1606184740">
      <w:marLeft w:val="480"/>
      <w:marRight w:val="0"/>
      <w:marTop w:val="0"/>
      <w:marBottom w:val="0"/>
      <w:divBdr>
        <w:top w:val="none" w:sz="0" w:space="0" w:color="auto"/>
        <w:left w:val="none" w:sz="0" w:space="0" w:color="auto"/>
        <w:bottom w:val="none" w:sz="0" w:space="0" w:color="auto"/>
        <w:right w:val="none" w:sz="0" w:space="0" w:color="auto"/>
      </w:divBdr>
    </w:div>
    <w:div w:id="1606186053">
      <w:marLeft w:val="480"/>
      <w:marRight w:val="0"/>
      <w:marTop w:val="0"/>
      <w:marBottom w:val="0"/>
      <w:divBdr>
        <w:top w:val="none" w:sz="0" w:space="0" w:color="auto"/>
        <w:left w:val="none" w:sz="0" w:space="0" w:color="auto"/>
        <w:bottom w:val="none" w:sz="0" w:space="0" w:color="auto"/>
        <w:right w:val="none" w:sz="0" w:space="0" w:color="auto"/>
      </w:divBdr>
    </w:div>
    <w:div w:id="1606226370">
      <w:marLeft w:val="480"/>
      <w:marRight w:val="0"/>
      <w:marTop w:val="0"/>
      <w:marBottom w:val="0"/>
      <w:divBdr>
        <w:top w:val="none" w:sz="0" w:space="0" w:color="auto"/>
        <w:left w:val="none" w:sz="0" w:space="0" w:color="auto"/>
        <w:bottom w:val="none" w:sz="0" w:space="0" w:color="auto"/>
        <w:right w:val="none" w:sz="0" w:space="0" w:color="auto"/>
      </w:divBdr>
    </w:div>
    <w:div w:id="1606380202">
      <w:marLeft w:val="480"/>
      <w:marRight w:val="0"/>
      <w:marTop w:val="0"/>
      <w:marBottom w:val="0"/>
      <w:divBdr>
        <w:top w:val="none" w:sz="0" w:space="0" w:color="auto"/>
        <w:left w:val="none" w:sz="0" w:space="0" w:color="auto"/>
        <w:bottom w:val="none" w:sz="0" w:space="0" w:color="auto"/>
        <w:right w:val="none" w:sz="0" w:space="0" w:color="auto"/>
      </w:divBdr>
    </w:div>
    <w:div w:id="1606380746">
      <w:marLeft w:val="480"/>
      <w:marRight w:val="0"/>
      <w:marTop w:val="0"/>
      <w:marBottom w:val="0"/>
      <w:divBdr>
        <w:top w:val="none" w:sz="0" w:space="0" w:color="auto"/>
        <w:left w:val="none" w:sz="0" w:space="0" w:color="auto"/>
        <w:bottom w:val="none" w:sz="0" w:space="0" w:color="auto"/>
        <w:right w:val="none" w:sz="0" w:space="0" w:color="auto"/>
      </w:divBdr>
    </w:div>
    <w:div w:id="1606385143">
      <w:marLeft w:val="480"/>
      <w:marRight w:val="0"/>
      <w:marTop w:val="0"/>
      <w:marBottom w:val="0"/>
      <w:divBdr>
        <w:top w:val="none" w:sz="0" w:space="0" w:color="auto"/>
        <w:left w:val="none" w:sz="0" w:space="0" w:color="auto"/>
        <w:bottom w:val="none" w:sz="0" w:space="0" w:color="auto"/>
        <w:right w:val="none" w:sz="0" w:space="0" w:color="auto"/>
      </w:divBdr>
    </w:div>
    <w:div w:id="1606419040">
      <w:marLeft w:val="480"/>
      <w:marRight w:val="0"/>
      <w:marTop w:val="0"/>
      <w:marBottom w:val="0"/>
      <w:divBdr>
        <w:top w:val="none" w:sz="0" w:space="0" w:color="auto"/>
        <w:left w:val="none" w:sz="0" w:space="0" w:color="auto"/>
        <w:bottom w:val="none" w:sz="0" w:space="0" w:color="auto"/>
        <w:right w:val="none" w:sz="0" w:space="0" w:color="auto"/>
      </w:divBdr>
    </w:div>
    <w:div w:id="1606424360">
      <w:marLeft w:val="480"/>
      <w:marRight w:val="0"/>
      <w:marTop w:val="0"/>
      <w:marBottom w:val="0"/>
      <w:divBdr>
        <w:top w:val="none" w:sz="0" w:space="0" w:color="auto"/>
        <w:left w:val="none" w:sz="0" w:space="0" w:color="auto"/>
        <w:bottom w:val="none" w:sz="0" w:space="0" w:color="auto"/>
        <w:right w:val="none" w:sz="0" w:space="0" w:color="auto"/>
      </w:divBdr>
    </w:div>
    <w:div w:id="1606424799">
      <w:marLeft w:val="480"/>
      <w:marRight w:val="0"/>
      <w:marTop w:val="0"/>
      <w:marBottom w:val="0"/>
      <w:divBdr>
        <w:top w:val="none" w:sz="0" w:space="0" w:color="auto"/>
        <w:left w:val="none" w:sz="0" w:space="0" w:color="auto"/>
        <w:bottom w:val="none" w:sz="0" w:space="0" w:color="auto"/>
        <w:right w:val="none" w:sz="0" w:space="0" w:color="auto"/>
      </w:divBdr>
    </w:div>
    <w:div w:id="1606498276">
      <w:marLeft w:val="480"/>
      <w:marRight w:val="0"/>
      <w:marTop w:val="0"/>
      <w:marBottom w:val="0"/>
      <w:divBdr>
        <w:top w:val="none" w:sz="0" w:space="0" w:color="auto"/>
        <w:left w:val="none" w:sz="0" w:space="0" w:color="auto"/>
        <w:bottom w:val="none" w:sz="0" w:space="0" w:color="auto"/>
        <w:right w:val="none" w:sz="0" w:space="0" w:color="auto"/>
      </w:divBdr>
    </w:div>
    <w:div w:id="1606620796">
      <w:marLeft w:val="480"/>
      <w:marRight w:val="0"/>
      <w:marTop w:val="0"/>
      <w:marBottom w:val="0"/>
      <w:divBdr>
        <w:top w:val="none" w:sz="0" w:space="0" w:color="auto"/>
        <w:left w:val="none" w:sz="0" w:space="0" w:color="auto"/>
        <w:bottom w:val="none" w:sz="0" w:space="0" w:color="auto"/>
        <w:right w:val="none" w:sz="0" w:space="0" w:color="auto"/>
      </w:divBdr>
    </w:div>
    <w:div w:id="1606762866">
      <w:marLeft w:val="480"/>
      <w:marRight w:val="0"/>
      <w:marTop w:val="0"/>
      <w:marBottom w:val="0"/>
      <w:divBdr>
        <w:top w:val="none" w:sz="0" w:space="0" w:color="auto"/>
        <w:left w:val="none" w:sz="0" w:space="0" w:color="auto"/>
        <w:bottom w:val="none" w:sz="0" w:space="0" w:color="auto"/>
        <w:right w:val="none" w:sz="0" w:space="0" w:color="auto"/>
      </w:divBdr>
    </w:div>
    <w:div w:id="1606763140">
      <w:marLeft w:val="480"/>
      <w:marRight w:val="0"/>
      <w:marTop w:val="0"/>
      <w:marBottom w:val="0"/>
      <w:divBdr>
        <w:top w:val="none" w:sz="0" w:space="0" w:color="auto"/>
        <w:left w:val="none" w:sz="0" w:space="0" w:color="auto"/>
        <w:bottom w:val="none" w:sz="0" w:space="0" w:color="auto"/>
        <w:right w:val="none" w:sz="0" w:space="0" w:color="auto"/>
      </w:divBdr>
    </w:div>
    <w:div w:id="1606763579">
      <w:marLeft w:val="480"/>
      <w:marRight w:val="0"/>
      <w:marTop w:val="0"/>
      <w:marBottom w:val="0"/>
      <w:divBdr>
        <w:top w:val="none" w:sz="0" w:space="0" w:color="auto"/>
        <w:left w:val="none" w:sz="0" w:space="0" w:color="auto"/>
        <w:bottom w:val="none" w:sz="0" w:space="0" w:color="auto"/>
        <w:right w:val="none" w:sz="0" w:space="0" w:color="auto"/>
      </w:divBdr>
    </w:div>
    <w:div w:id="1606763834">
      <w:marLeft w:val="480"/>
      <w:marRight w:val="0"/>
      <w:marTop w:val="0"/>
      <w:marBottom w:val="0"/>
      <w:divBdr>
        <w:top w:val="none" w:sz="0" w:space="0" w:color="auto"/>
        <w:left w:val="none" w:sz="0" w:space="0" w:color="auto"/>
        <w:bottom w:val="none" w:sz="0" w:space="0" w:color="auto"/>
        <w:right w:val="none" w:sz="0" w:space="0" w:color="auto"/>
      </w:divBdr>
    </w:div>
    <w:div w:id="1606839567">
      <w:marLeft w:val="480"/>
      <w:marRight w:val="0"/>
      <w:marTop w:val="0"/>
      <w:marBottom w:val="0"/>
      <w:divBdr>
        <w:top w:val="none" w:sz="0" w:space="0" w:color="auto"/>
        <w:left w:val="none" w:sz="0" w:space="0" w:color="auto"/>
        <w:bottom w:val="none" w:sz="0" w:space="0" w:color="auto"/>
        <w:right w:val="none" w:sz="0" w:space="0" w:color="auto"/>
      </w:divBdr>
    </w:div>
    <w:div w:id="1606842533">
      <w:marLeft w:val="480"/>
      <w:marRight w:val="0"/>
      <w:marTop w:val="0"/>
      <w:marBottom w:val="0"/>
      <w:divBdr>
        <w:top w:val="none" w:sz="0" w:space="0" w:color="auto"/>
        <w:left w:val="none" w:sz="0" w:space="0" w:color="auto"/>
        <w:bottom w:val="none" w:sz="0" w:space="0" w:color="auto"/>
        <w:right w:val="none" w:sz="0" w:space="0" w:color="auto"/>
      </w:divBdr>
    </w:div>
    <w:div w:id="1606843530">
      <w:marLeft w:val="480"/>
      <w:marRight w:val="0"/>
      <w:marTop w:val="0"/>
      <w:marBottom w:val="0"/>
      <w:divBdr>
        <w:top w:val="none" w:sz="0" w:space="0" w:color="auto"/>
        <w:left w:val="none" w:sz="0" w:space="0" w:color="auto"/>
        <w:bottom w:val="none" w:sz="0" w:space="0" w:color="auto"/>
        <w:right w:val="none" w:sz="0" w:space="0" w:color="auto"/>
      </w:divBdr>
    </w:div>
    <w:div w:id="1606958013">
      <w:marLeft w:val="480"/>
      <w:marRight w:val="0"/>
      <w:marTop w:val="0"/>
      <w:marBottom w:val="0"/>
      <w:divBdr>
        <w:top w:val="none" w:sz="0" w:space="0" w:color="auto"/>
        <w:left w:val="none" w:sz="0" w:space="0" w:color="auto"/>
        <w:bottom w:val="none" w:sz="0" w:space="0" w:color="auto"/>
        <w:right w:val="none" w:sz="0" w:space="0" w:color="auto"/>
      </w:divBdr>
    </w:div>
    <w:div w:id="1607077936">
      <w:marLeft w:val="480"/>
      <w:marRight w:val="0"/>
      <w:marTop w:val="0"/>
      <w:marBottom w:val="0"/>
      <w:divBdr>
        <w:top w:val="none" w:sz="0" w:space="0" w:color="auto"/>
        <w:left w:val="none" w:sz="0" w:space="0" w:color="auto"/>
        <w:bottom w:val="none" w:sz="0" w:space="0" w:color="auto"/>
        <w:right w:val="none" w:sz="0" w:space="0" w:color="auto"/>
      </w:divBdr>
    </w:div>
    <w:div w:id="1607149622">
      <w:marLeft w:val="480"/>
      <w:marRight w:val="0"/>
      <w:marTop w:val="0"/>
      <w:marBottom w:val="0"/>
      <w:divBdr>
        <w:top w:val="none" w:sz="0" w:space="0" w:color="auto"/>
        <w:left w:val="none" w:sz="0" w:space="0" w:color="auto"/>
        <w:bottom w:val="none" w:sz="0" w:space="0" w:color="auto"/>
        <w:right w:val="none" w:sz="0" w:space="0" w:color="auto"/>
      </w:divBdr>
    </w:div>
    <w:div w:id="1607230354">
      <w:marLeft w:val="480"/>
      <w:marRight w:val="0"/>
      <w:marTop w:val="0"/>
      <w:marBottom w:val="0"/>
      <w:divBdr>
        <w:top w:val="none" w:sz="0" w:space="0" w:color="auto"/>
        <w:left w:val="none" w:sz="0" w:space="0" w:color="auto"/>
        <w:bottom w:val="none" w:sz="0" w:space="0" w:color="auto"/>
        <w:right w:val="none" w:sz="0" w:space="0" w:color="auto"/>
      </w:divBdr>
    </w:div>
    <w:div w:id="1607232843">
      <w:marLeft w:val="480"/>
      <w:marRight w:val="0"/>
      <w:marTop w:val="0"/>
      <w:marBottom w:val="0"/>
      <w:divBdr>
        <w:top w:val="none" w:sz="0" w:space="0" w:color="auto"/>
        <w:left w:val="none" w:sz="0" w:space="0" w:color="auto"/>
        <w:bottom w:val="none" w:sz="0" w:space="0" w:color="auto"/>
        <w:right w:val="none" w:sz="0" w:space="0" w:color="auto"/>
      </w:divBdr>
    </w:div>
    <w:div w:id="1607272136">
      <w:marLeft w:val="480"/>
      <w:marRight w:val="0"/>
      <w:marTop w:val="0"/>
      <w:marBottom w:val="0"/>
      <w:divBdr>
        <w:top w:val="none" w:sz="0" w:space="0" w:color="auto"/>
        <w:left w:val="none" w:sz="0" w:space="0" w:color="auto"/>
        <w:bottom w:val="none" w:sz="0" w:space="0" w:color="auto"/>
        <w:right w:val="none" w:sz="0" w:space="0" w:color="auto"/>
      </w:divBdr>
    </w:div>
    <w:div w:id="1607343408">
      <w:marLeft w:val="480"/>
      <w:marRight w:val="0"/>
      <w:marTop w:val="0"/>
      <w:marBottom w:val="0"/>
      <w:divBdr>
        <w:top w:val="none" w:sz="0" w:space="0" w:color="auto"/>
        <w:left w:val="none" w:sz="0" w:space="0" w:color="auto"/>
        <w:bottom w:val="none" w:sz="0" w:space="0" w:color="auto"/>
        <w:right w:val="none" w:sz="0" w:space="0" w:color="auto"/>
      </w:divBdr>
    </w:div>
    <w:div w:id="1607542410">
      <w:marLeft w:val="480"/>
      <w:marRight w:val="0"/>
      <w:marTop w:val="0"/>
      <w:marBottom w:val="0"/>
      <w:divBdr>
        <w:top w:val="none" w:sz="0" w:space="0" w:color="auto"/>
        <w:left w:val="none" w:sz="0" w:space="0" w:color="auto"/>
        <w:bottom w:val="none" w:sz="0" w:space="0" w:color="auto"/>
        <w:right w:val="none" w:sz="0" w:space="0" w:color="auto"/>
      </w:divBdr>
    </w:div>
    <w:div w:id="1607618965">
      <w:marLeft w:val="480"/>
      <w:marRight w:val="0"/>
      <w:marTop w:val="0"/>
      <w:marBottom w:val="0"/>
      <w:divBdr>
        <w:top w:val="none" w:sz="0" w:space="0" w:color="auto"/>
        <w:left w:val="none" w:sz="0" w:space="0" w:color="auto"/>
        <w:bottom w:val="none" w:sz="0" w:space="0" w:color="auto"/>
        <w:right w:val="none" w:sz="0" w:space="0" w:color="auto"/>
      </w:divBdr>
    </w:div>
    <w:div w:id="1607619005">
      <w:marLeft w:val="480"/>
      <w:marRight w:val="0"/>
      <w:marTop w:val="0"/>
      <w:marBottom w:val="0"/>
      <w:divBdr>
        <w:top w:val="none" w:sz="0" w:space="0" w:color="auto"/>
        <w:left w:val="none" w:sz="0" w:space="0" w:color="auto"/>
        <w:bottom w:val="none" w:sz="0" w:space="0" w:color="auto"/>
        <w:right w:val="none" w:sz="0" w:space="0" w:color="auto"/>
      </w:divBdr>
    </w:div>
    <w:div w:id="1607734631">
      <w:marLeft w:val="480"/>
      <w:marRight w:val="0"/>
      <w:marTop w:val="0"/>
      <w:marBottom w:val="0"/>
      <w:divBdr>
        <w:top w:val="none" w:sz="0" w:space="0" w:color="auto"/>
        <w:left w:val="none" w:sz="0" w:space="0" w:color="auto"/>
        <w:bottom w:val="none" w:sz="0" w:space="0" w:color="auto"/>
        <w:right w:val="none" w:sz="0" w:space="0" w:color="auto"/>
      </w:divBdr>
    </w:div>
    <w:div w:id="1607735245">
      <w:marLeft w:val="480"/>
      <w:marRight w:val="0"/>
      <w:marTop w:val="0"/>
      <w:marBottom w:val="0"/>
      <w:divBdr>
        <w:top w:val="none" w:sz="0" w:space="0" w:color="auto"/>
        <w:left w:val="none" w:sz="0" w:space="0" w:color="auto"/>
        <w:bottom w:val="none" w:sz="0" w:space="0" w:color="auto"/>
        <w:right w:val="none" w:sz="0" w:space="0" w:color="auto"/>
      </w:divBdr>
    </w:div>
    <w:div w:id="1607880846">
      <w:marLeft w:val="480"/>
      <w:marRight w:val="0"/>
      <w:marTop w:val="0"/>
      <w:marBottom w:val="0"/>
      <w:divBdr>
        <w:top w:val="none" w:sz="0" w:space="0" w:color="auto"/>
        <w:left w:val="none" w:sz="0" w:space="0" w:color="auto"/>
        <w:bottom w:val="none" w:sz="0" w:space="0" w:color="auto"/>
        <w:right w:val="none" w:sz="0" w:space="0" w:color="auto"/>
      </w:divBdr>
    </w:div>
    <w:div w:id="1607998547">
      <w:marLeft w:val="480"/>
      <w:marRight w:val="0"/>
      <w:marTop w:val="0"/>
      <w:marBottom w:val="0"/>
      <w:divBdr>
        <w:top w:val="none" w:sz="0" w:space="0" w:color="auto"/>
        <w:left w:val="none" w:sz="0" w:space="0" w:color="auto"/>
        <w:bottom w:val="none" w:sz="0" w:space="0" w:color="auto"/>
        <w:right w:val="none" w:sz="0" w:space="0" w:color="auto"/>
      </w:divBdr>
    </w:div>
    <w:div w:id="1608003902">
      <w:marLeft w:val="480"/>
      <w:marRight w:val="0"/>
      <w:marTop w:val="0"/>
      <w:marBottom w:val="0"/>
      <w:divBdr>
        <w:top w:val="none" w:sz="0" w:space="0" w:color="auto"/>
        <w:left w:val="none" w:sz="0" w:space="0" w:color="auto"/>
        <w:bottom w:val="none" w:sz="0" w:space="0" w:color="auto"/>
        <w:right w:val="none" w:sz="0" w:space="0" w:color="auto"/>
      </w:divBdr>
    </w:div>
    <w:div w:id="1608005766">
      <w:marLeft w:val="480"/>
      <w:marRight w:val="0"/>
      <w:marTop w:val="0"/>
      <w:marBottom w:val="0"/>
      <w:divBdr>
        <w:top w:val="none" w:sz="0" w:space="0" w:color="auto"/>
        <w:left w:val="none" w:sz="0" w:space="0" w:color="auto"/>
        <w:bottom w:val="none" w:sz="0" w:space="0" w:color="auto"/>
        <w:right w:val="none" w:sz="0" w:space="0" w:color="auto"/>
      </w:divBdr>
    </w:div>
    <w:div w:id="1608075281">
      <w:marLeft w:val="480"/>
      <w:marRight w:val="0"/>
      <w:marTop w:val="0"/>
      <w:marBottom w:val="0"/>
      <w:divBdr>
        <w:top w:val="none" w:sz="0" w:space="0" w:color="auto"/>
        <w:left w:val="none" w:sz="0" w:space="0" w:color="auto"/>
        <w:bottom w:val="none" w:sz="0" w:space="0" w:color="auto"/>
        <w:right w:val="none" w:sz="0" w:space="0" w:color="auto"/>
      </w:divBdr>
    </w:div>
    <w:div w:id="1608080283">
      <w:marLeft w:val="480"/>
      <w:marRight w:val="0"/>
      <w:marTop w:val="0"/>
      <w:marBottom w:val="0"/>
      <w:divBdr>
        <w:top w:val="none" w:sz="0" w:space="0" w:color="auto"/>
        <w:left w:val="none" w:sz="0" w:space="0" w:color="auto"/>
        <w:bottom w:val="none" w:sz="0" w:space="0" w:color="auto"/>
        <w:right w:val="none" w:sz="0" w:space="0" w:color="auto"/>
      </w:divBdr>
    </w:div>
    <w:div w:id="1608080895">
      <w:marLeft w:val="480"/>
      <w:marRight w:val="0"/>
      <w:marTop w:val="0"/>
      <w:marBottom w:val="0"/>
      <w:divBdr>
        <w:top w:val="none" w:sz="0" w:space="0" w:color="auto"/>
        <w:left w:val="none" w:sz="0" w:space="0" w:color="auto"/>
        <w:bottom w:val="none" w:sz="0" w:space="0" w:color="auto"/>
        <w:right w:val="none" w:sz="0" w:space="0" w:color="auto"/>
      </w:divBdr>
    </w:div>
    <w:div w:id="1608195188">
      <w:marLeft w:val="480"/>
      <w:marRight w:val="0"/>
      <w:marTop w:val="0"/>
      <w:marBottom w:val="0"/>
      <w:divBdr>
        <w:top w:val="none" w:sz="0" w:space="0" w:color="auto"/>
        <w:left w:val="none" w:sz="0" w:space="0" w:color="auto"/>
        <w:bottom w:val="none" w:sz="0" w:space="0" w:color="auto"/>
        <w:right w:val="none" w:sz="0" w:space="0" w:color="auto"/>
      </w:divBdr>
    </w:div>
    <w:div w:id="1608198045">
      <w:marLeft w:val="480"/>
      <w:marRight w:val="0"/>
      <w:marTop w:val="0"/>
      <w:marBottom w:val="0"/>
      <w:divBdr>
        <w:top w:val="none" w:sz="0" w:space="0" w:color="auto"/>
        <w:left w:val="none" w:sz="0" w:space="0" w:color="auto"/>
        <w:bottom w:val="none" w:sz="0" w:space="0" w:color="auto"/>
        <w:right w:val="none" w:sz="0" w:space="0" w:color="auto"/>
      </w:divBdr>
    </w:div>
    <w:div w:id="1608273973">
      <w:marLeft w:val="480"/>
      <w:marRight w:val="0"/>
      <w:marTop w:val="0"/>
      <w:marBottom w:val="0"/>
      <w:divBdr>
        <w:top w:val="none" w:sz="0" w:space="0" w:color="auto"/>
        <w:left w:val="none" w:sz="0" w:space="0" w:color="auto"/>
        <w:bottom w:val="none" w:sz="0" w:space="0" w:color="auto"/>
        <w:right w:val="none" w:sz="0" w:space="0" w:color="auto"/>
      </w:divBdr>
    </w:div>
    <w:div w:id="1608386683">
      <w:marLeft w:val="480"/>
      <w:marRight w:val="0"/>
      <w:marTop w:val="0"/>
      <w:marBottom w:val="0"/>
      <w:divBdr>
        <w:top w:val="none" w:sz="0" w:space="0" w:color="auto"/>
        <w:left w:val="none" w:sz="0" w:space="0" w:color="auto"/>
        <w:bottom w:val="none" w:sz="0" w:space="0" w:color="auto"/>
        <w:right w:val="none" w:sz="0" w:space="0" w:color="auto"/>
      </w:divBdr>
    </w:div>
    <w:div w:id="1608466151">
      <w:marLeft w:val="480"/>
      <w:marRight w:val="0"/>
      <w:marTop w:val="0"/>
      <w:marBottom w:val="0"/>
      <w:divBdr>
        <w:top w:val="none" w:sz="0" w:space="0" w:color="auto"/>
        <w:left w:val="none" w:sz="0" w:space="0" w:color="auto"/>
        <w:bottom w:val="none" w:sz="0" w:space="0" w:color="auto"/>
        <w:right w:val="none" w:sz="0" w:space="0" w:color="auto"/>
      </w:divBdr>
    </w:div>
    <w:div w:id="1608540212">
      <w:marLeft w:val="480"/>
      <w:marRight w:val="0"/>
      <w:marTop w:val="0"/>
      <w:marBottom w:val="0"/>
      <w:divBdr>
        <w:top w:val="none" w:sz="0" w:space="0" w:color="auto"/>
        <w:left w:val="none" w:sz="0" w:space="0" w:color="auto"/>
        <w:bottom w:val="none" w:sz="0" w:space="0" w:color="auto"/>
        <w:right w:val="none" w:sz="0" w:space="0" w:color="auto"/>
      </w:divBdr>
    </w:div>
    <w:div w:id="1608542989">
      <w:marLeft w:val="480"/>
      <w:marRight w:val="0"/>
      <w:marTop w:val="0"/>
      <w:marBottom w:val="0"/>
      <w:divBdr>
        <w:top w:val="none" w:sz="0" w:space="0" w:color="auto"/>
        <w:left w:val="none" w:sz="0" w:space="0" w:color="auto"/>
        <w:bottom w:val="none" w:sz="0" w:space="0" w:color="auto"/>
        <w:right w:val="none" w:sz="0" w:space="0" w:color="auto"/>
      </w:divBdr>
    </w:div>
    <w:div w:id="1608582065">
      <w:marLeft w:val="480"/>
      <w:marRight w:val="0"/>
      <w:marTop w:val="0"/>
      <w:marBottom w:val="0"/>
      <w:divBdr>
        <w:top w:val="none" w:sz="0" w:space="0" w:color="auto"/>
        <w:left w:val="none" w:sz="0" w:space="0" w:color="auto"/>
        <w:bottom w:val="none" w:sz="0" w:space="0" w:color="auto"/>
        <w:right w:val="none" w:sz="0" w:space="0" w:color="auto"/>
      </w:divBdr>
    </w:div>
    <w:div w:id="1608585589">
      <w:marLeft w:val="480"/>
      <w:marRight w:val="0"/>
      <w:marTop w:val="0"/>
      <w:marBottom w:val="0"/>
      <w:divBdr>
        <w:top w:val="none" w:sz="0" w:space="0" w:color="auto"/>
        <w:left w:val="none" w:sz="0" w:space="0" w:color="auto"/>
        <w:bottom w:val="none" w:sz="0" w:space="0" w:color="auto"/>
        <w:right w:val="none" w:sz="0" w:space="0" w:color="auto"/>
      </w:divBdr>
    </w:div>
    <w:div w:id="1608611334">
      <w:marLeft w:val="480"/>
      <w:marRight w:val="0"/>
      <w:marTop w:val="0"/>
      <w:marBottom w:val="0"/>
      <w:divBdr>
        <w:top w:val="none" w:sz="0" w:space="0" w:color="auto"/>
        <w:left w:val="none" w:sz="0" w:space="0" w:color="auto"/>
        <w:bottom w:val="none" w:sz="0" w:space="0" w:color="auto"/>
        <w:right w:val="none" w:sz="0" w:space="0" w:color="auto"/>
      </w:divBdr>
    </w:div>
    <w:div w:id="1608659955">
      <w:marLeft w:val="480"/>
      <w:marRight w:val="0"/>
      <w:marTop w:val="0"/>
      <w:marBottom w:val="0"/>
      <w:divBdr>
        <w:top w:val="none" w:sz="0" w:space="0" w:color="auto"/>
        <w:left w:val="none" w:sz="0" w:space="0" w:color="auto"/>
        <w:bottom w:val="none" w:sz="0" w:space="0" w:color="auto"/>
        <w:right w:val="none" w:sz="0" w:space="0" w:color="auto"/>
      </w:divBdr>
    </w:div>
    <w:div w:id="1608661950">
      <w:marLeft w:val="480"/>
      <w:marRight w:val="0"/>
      <w:marTop w:val="0"/>
      <w:marBottom w:val="0"/>
      <w:divBdr>
        <w:top w:val="none" w:sz="0" w:space="0" w:color="auto"/>
        <w:left w:val="none" w:sz="0" w:space="0" w:color="auto"/>
        <w:bottom w:val="none" w:sz="0" w:space="0" w:color="auto"/>
        <w:right w:val="none" w:sz="0" w:space="0" w:color="auto"/>
      </w:divBdr>
    </w:div>
    <w:div w:id="1608807655">
      <w:marLeft w:val="480"/>
      <w:marRight w:val="0"/>
      <w:marTop w:val="0"/>
      <w:marBottom w:val="0"/>
      <w:divBdr>
        <w:top w:val="none" w:sz="0" w:space="0" w:color="auto"/>
        <w:left w:val="none" w:sz="0" w:space="0" w:color="auto"/>
        <w:bottom w:val="none" w:sz="0" w:space="0" w:color="auto"/>
        <w:right w:val="none" w:sz="0" w:space="0" w:color="auto"/>
      </w:divBdr>
    </w:div>
    <w:div w:id="1608855744">
      <w:marLeft w:val="480"/>
      <w:marRight w:val="0"/>
      <w:marTop w:val="0"/>
      <w:marBottom w:val="0"/>
      <w:divBdr>
        <w:top w:val="none" w:sz="0" w:space="0" w:color="auto"/>
        <w:left w:val="none" w:sz="0" w:space="0" w:color="auto"/>
        <w:bottom w:val="none" w:sz="0" w:space="0" w:color="auto"/>
        <w:right w:val="none" w:sz="0" w:space="0" w:color="auto"/>
      </w:divBdr>
    </w:div>
    <w:div w:id="1608922146">
      <w:marLeft w:val="480"/>
      <w:marRight w:val="0"/>
      <w:marTop w:val="0"/>
      <w:marBottom w:val="0"/>
      <w:divBdr>
        <w:top w:val="none" w:sz="0" w:space="0" w:color="auto"/>
        <w:left w:val="none" w:sz="0" w:space="0" w:color="auto"/>
        <w:bottom w:val="none" w:sz="0" w:space="0" w:color="auto"/>
        <w:right w:val="none" w:sz="0" w:space="0" w:color="auto"/>
      </w:divBdr>
    </w:div>
    <w:div w:id="1608923884">
      <w:marLeft w:val="480"/>
      <w:marRight w:val="0"/>
      <w:marTop w:val="0"/>
      <w:marBottom w:val="0"/>
      <w:divBdr>
        <w:top w:val="none" w:sz="0" w:space="0" w:color="auto"/>
        <w:left w:val="none" w:sz="0" w:space="0" w:color="auto"/>
        <w:bottom w:val="none" w:sz="0" w:space="0" w:color="auto"/>
        <w:right w:val="none" w:sz="0" w:space="0" w:color="auto"/>
      </w:divBdr>
    </w:div>
    <w:div w:id="1608929391">
      <w:marLeft w:val="480"/>
      <w:marRight w:val="0"/>
      <w:marTop w:val="0"/>
      <w:marBottom w:val="0"/>
      <w:divBdr>
        <w:top w:val="none" w:sz="0" w:space="0" w:color="auto"/>
        <w:left w:val="none" w:sz="0" w:space="0" w:color="auto"/>
        <w:bottom w:val="none" w:sz="0" w:space="0" w:color="auto"/>
        <w:right w:val="none" w:sz="0" w:space="0" w:color="auto"/>
      </w:divBdr>
    </w:div>
    <w:div w:id="1609003272">
      <w:marLeft w:val="480"/>
      <w:marRight w:val="0"/>
      <w:marTop w:val="0"/>
      <w:marBottom w:val="0"/>
      <w:divBdr>
        <w:top w:val="none" w:sz="0" w:space="0" w:color="auto"/>
        <w:left w:val="none" w:sz="0" w:space="0" w:color="auto"/>
        <w:bottom w:val="none" w:sz="0" w:space="0" w:color="auto"/>
        <w:right w:val="none" w:sz="0" w:space="0" w:color="auto"/>
      </w:divBdr>
    </w:div>
    <w:div w:id="1609004003">
      <w:marLeft w:val="480"/>
      <w:marRight w:val="0"/>
      <w:marTop w:val="0"/>
      <w:marBottom w:val="0"/>
      <w:divBdr>
        <w:top w:val="none" w:sz="0" w:space="0" w:color="auto"/>
        <w:left w:val="none" w:sz="0" w:space="0" w:color="auto"/>
        <w:bottom w:val="none" w:sz="0" w:space="0" w:color="auto"/>
        <w:right w:val="none" w:sz="0" w:space="0" w:color="auto"/>
      </w:divBdr>
    </w:div>
    <w:div w:id="1609006615">
      <w:marLeft w:val="480"/>
      <w:marRight w:val="0"/>
      <w:marTop w:val="0"/>
      <w:marBottom w:val="0"/>
      <w:divBdr>
        <w:top w:val="none" w:sz="0" w:space="0" w:color="auto"/>
        <w:left w:val="none" w:sz="0" w:space="0" w:color="auto"/>
        <w:bottom w:val="none" w:sz="0" w:space="0" w:color="auto"/>
        <w:right w:val="none" w:sz="0" w:space="0" w:color="auto"/>
      </w:divBdr>
    </w:div>
    <w:div w:id="1609045829">
      <w:marLeft w:val="480"/>
      <w:marRight w:val="0"/>
      <w:marTop w:val="0"/>
      <w:marBottom w:val="0"/>
      <w:divBdr>
        <w:top w:val="none" w:sz="0" w:space="0" w:color="auto"/>
        <w:left w:val="none" w:sz="0" w:space="0" w:color="auto"/>
        <w:bottom w:val="none" w:sz="0" w:space="0" w:color="auto"/>
        <w:right w:val="none" w:sz="0" w:space="0" w:color="auto"/>
      </w:divBdr>
    </w:div>
    <w:div w:id="1609116954">
      <w:marLeft w:val="480"/>
      <w:marRight w:val="0"/>
      <w:marTop w:val="0"/>
      <w:marBottom w:val="0"/>
      <w:divBdr>
        <w:top w:val="none" w:sz="0" w:space="0" w:color="auto"/>
        <w:left w:val="none" w:sz="0" w:space="0" w:color="auto"/>
        <w:bottom w:val="none" w:sz="0" w:space="0" w:color="auto"/>
        <w:right w:val="none" w:sz="0" w:space="0" w:color="auto"/>
      </w:divBdr>
    </w:div>
    <w:div w:id="1609124393">
      <w:marLeft w:val="480"/>
      <w:marRight w:val="0"/>
      <w:marTop w:val="0"/>
      <w:marBottom w:val="0"/>
      <w:divBdr>
        <w:top w:val="none" w:sz="0" w:space="0" w:color="auto"/>
        <w:left w:val="none" w:sz="0" w:space="0" w:color="auto"/>
        <w:bottom w:val="none" w:sz="0" w:space="0" w:color="auto"/>
        <w:right w:val="none" w:sz="0" w:space="0" w:color="auto"/>
      </w:divBdr>
    </w:div>
    <w:div w:id="1609195520">
      <w:marLeft w:val="480"/>
      <w:marRight w:val="0"/>
      <w:marTop w:val="0"/>
      <w:marBottom w:val="0"/>
      <w:divBdr>
        <w:top w:val="none" w:sz="0" w:space="0" w:color="auto"/>
        <w:left w:val="none" w:sz="0" w:space="0" w:color="auto"/>
        <w:bottom w:val="none" w:sz="0" w:space="0" w:color="auto"/>
        <w:right w:val="none" w:sz="0" w:space="0" w:color="auto"/>
      </w:divBdr>
    </w:div>
    <w:div w:id="1609312221">
      <w:marLeft w:val="480"/>
      <w:marRight w:val="0"/>
      <w:marTop w:val="0"/>
      <w:marBottom w:val="0"/>
      <w:divBdr>
        <w:top w:val="none" w:sz="0" w:space="0" w:color="auto"/>
        <w:left w:val="none" w:sz="0" w:space="0" w:color="auto"/>
        <w:bottom w:val="none" w:sz="0" w:space="0" w:color="auto"/>
        <w:right w:val="none" w:sz="0" w:space="0" w:color="auto"/>
      </w:divBdr>
    </w:div>
    <w:div w:id="1609313662">
      <w:marLeft w:val="480"/>
      <w:marRight w:val="0"/>
      <w:marTop w:val="0"/>
      <w:marBottom w:val="0"/>
      <w:divBdr>
        <w:top w:val="none" w:sz="0" w:space="0" w:color="auto"/>
        <w:left w:val="none" w:sz="0" w:space="0" w:color="auto"/>
        <w:bottom w:val="none" w:sz="0" w:space="0" w:color="auto"/>
        <w:right w:val="none" w:sz="0" w:space="0" w:color="auto"/>
      </w:divBdr>
    </w:div>
    <w:div w:id="1609459094">
      <w:marLeft w:val="480"/>
      <w:marRight w:val="0"/>
      <w:marTop w:val="0"/>
      <w:marBottom w:val="0"/>
      <w:divBdr>
        <w:top w:val="none" w:sz="0" w:space="0" w:color="auto"/>
        <w:left w:val="none" w:sz="0" w:space="0" w:color="auto"/>
        <w:bottom w:val="none" w:sz="0" w:space="0" w:color="auto"/>
        <w:right w:val="none" w:sz="0" w:space="0" w:color="auto"/>
      </w:divBdr>
    </w:div>
    <w:div w:id="1609459465">
      <w:marLeft w:val="480"/>
      <w:marRight w:val="0"/>
      <w:marTop w:val="0"/>
      <w:marBottom w:val="0"/>
      <w:divBdr>
        <w:top w:val="none" w:sz="0" w:space="0" w:color="auto"/>
        <w:left w:val="none" w:sz="0" w:space="0" w:color="auto"/>
        <w:bottom w:val="none" w:sz="0" w:space="0" w:color="auto"/>
        <w:right w:val="none" w:sz="0" w:space="0" w:color="auto"/>
      </w:divBdr>
    </w:div>
    <w:div w:id="1609502193">
      <w:marLeft w:val="480"/>
      <w:marRight w:val="0"/>
      <w:marTop w:val="0"/>
      <w:marBottom w:val="0"/>
      <w:divBdr>
        <w:top w:val="none" w:sz="0" w:space="0" w:color="auto"/>
        <w:left w:val="none" w:sz="0" w:space="0" w:color="auto"/>
        <w:bottom w:val="none" w:sz="0" w:space="0" w:color="auto"/>
        <w:right w:val="none" w:sz="0" w:space="0" w:color="auto"/>
      </w:divBdr>
    </w:div>
    <w:div w:id="1609582743">
      <w:marLeft w:val="480"/>
      <w:marRight w:val="0"/>
      <w:marTop w:val="0"/>
      <w:marBottom w:val="0"/>
      <w:divBdr>
        <w:top w:val="none" w:sz="0" w:space="0" w:color="auto"/>
        <w:left w:val="none" w:sz="0" w:space="0" w:color="auto"/>
        <w:bottom w:val="none" w:sz="0" w:space="0" w:color="auto"/>
        <w:right w:val="none" w:sz="0" w:space="0" w:color="auto"/>
      </w:divBdr>
    </w:div>
    <w:div w:id="1609654648">
      <w:marLeft w:val="480"/>
      <w:marRight w:val="0"/>
      <w:marTop w:val="0"/>
      <w:marBottom w:val="0"/>
      <w:divBdr>
        <w:top w:val="none" w:sz="0" w:space="0" w:color="auto"/>
        <w:left w:val="none" w:sz="0" w:space="0" w:color="auto"/>
        <w:bottom w:val="none" w:sz="0" w:space="0" w:color="auto"/>
        <w:right w:val="none" w:sz="0" w:space="0" w:color="auto"/>
      </w:divBdr>
    </w:div>
    <w:div w:id="1609654739">
      <w:marLeft w:val="480"/>
      <w:marRight w:val="0"/>
      <w:marTop w:val="0"/>
      <w:marBottom w:val="0"/>
      <w:divBdr>
        <w:top w:val="none" w:sz="0" w:space="0" w:color="auto"/>
        <w:left w:val="none" w:sz="0" w:space="0" w:color="auto"/>
        <w:bottom w:val="none" w:sz="0" w:space="0" w:color="auto"/>
        <w:right w:val="none" w:sz="0" w:space="0" w:color="auto"/>
      </w:divBdr>
    </w:div>
    <w:div w:id="1609659219">
      <w:marLeft w:val="480"/>
      <w:marRight w:val="0"/>
      <w:marTop w:val="0"/>
      <w:marBottom w:val="0"/>
      <w:divBdr>
        <w:top w:val="none" w:sz="0" w:space="0" w:color="auto"/>
        <w:left w:val="none" w:sz="0" w:space="0" w:color="auto"/>
        <w:bottom w:val="none" w:sz="0" w:space="0" w:color="auto"/>
        <w:right w:val="none" w:sz="0" w:space="0" w:color="auto"/>
      </w:divBdr>
    </w:div>
    <w:div w:id="1609704526">
      <w:marLeft w:val="480"/>
      <w:marRight w:val="0"/>
      <w:marTop w:val="0"/>
      <w:marBottom w:val="0"/>
      <w:divBdr>
        <w:top w:val="none" w:sz="0" w:space="0" w:color="auto"/>
        <w:left w:val="none" w:sz="0" w:space="0" w:color="auto"/>
        <w:bottom w:val="none" w:sz="0" w:space="0" w:color="auto"/>
        <w:right w:val="none" w:sz="0" w:space="0" w:color="auto"/>
      </w:divBdr>
    </w:div>
    <w:div w:id="1609771094">
      <w:marLeft w:val="480"/>
      <w:marRight w:val="0"/>
      <w:marTop w:val="0"/>
      <w:marBottom w:val="0"/>
      <w:divBdr>
        <w:top w:val="none" w:sz="0" w:space="0" w:color="auto"/>
        <w:left w:val="none" w:sz="0" w:space="0" w:color="auto"/>
        <w:bottom w:val="none" w:sz="0" w:space="0" w:color="auto"/>
        <w:right w:val="none" w:sz="0" w:space="0" w:color="auto"/>
      </w:divBdr>
    </w:div>
    <w:div w:id="1609771311">
      <w:marLeft w:val="480"/>
      <w:marRight w:val="0"/>
      <w:marTop w:val="0"/>
      <w:marBottom w:val="0"/>
      <w:divBdr>
        <w:top w:val="none" w:sz="0" w:space="0" w:color="auto"/>
        <w:left w:val="none" w:sz="0" w:space="0" w:color="auto"/>
        <w:bottom w:val="none" w:sz="0" w:space="0" w:color="auto"/>
        <w:right w:val="none" w:sz="0" w:space="0" w:color="auto"/>
      </w:divBdr>
    </w:div>
    <w:div w:id="1609848010">
      <w:marLeft w:val="480"/>
      <w:marRight w:val="0"/>
      <w:marTop w:val="0"/>
      <w:marBottom w:val="0"/>
      <w:divBdr>
        <w:top w:val="none" w:sz="0" w:space="0" w:color="auto"/>
        <w:left w:val="none" w:sz="0" w:space="0" w:color="auto"/>
        <w:bottom w:val="none" w:sz="0" w:space="0" w:color="auto"/>
        <w:right w:val="none" w:sz="0" w:space="0" w:color="auto"/>
      </w:divBdr>
    </w:div>
    <w:div w:id="1609851238">
      <w:marLeft w:val="480"/>
      <w:marRight w:val="0"/>
      <w:marTop w:val="0"/>
      <w:marBottom w:val="0"/>
      <w:divBdr>
        <w:top w:val="none" w:sz="0" w:space="0" w:color="auto"/>
        <w:left w:val="none" w:sz="0" w:space="0" w:color="auto"/>
        <w:bottom w:val="none" w:sz="0" w:space="0" w:color="auto"/>
        <w:right w:val="none" w:sz="0" w:space="0" w:color="auto"/>
      </w:divBdr>
    </w:div>
    <w:div w:id="1609854558">
      <w:marLeft w:val="480"/>
      <w:marRight w:val="0"/>
      <w:marTop w:val="0"/>
      <w:marBottom w:val="0"/>
      <w:divBdr>
        <w:top w:val="none" w:sz="0" w:space="0" w:color="auto"/>
        <w:left w:val="none" w:sz="0" w:space="0" w:color="auto"/>
        <w:bottom w:val="none" w:sz="0" w:space="0" w:color="auto"/>
        <w:right w:val="none" w:sz="0" w:space="0" w:color="auto"/>
      </w:divBdr>
    </w:div>
    <w:div w:id="1609968974">
      <w:marLeft w:val="480"/>
      <w:marRight w:val="0"/>
      <w:marTop w:val="0"/>
      <w:marBottom w:val="0"/>
      <w:divBdr>
        <w:top w:val="none" w:sz="0" w:space="0" w:color="auto"/>
        <w:left w:val="none" w:sz="0" w:space="0" w:color="auto"/>
        <w:bottom w:val="none" w:sz="0" w:space="0" w:color="auto"/>
        <w:right w:val="none" w:sz="0" w:space="0" w:color="auto"/>
      </w:divBdr>
    </w:div>
    <w:div w:id="1610040496">
      <w:marLeft w:val="480"/>
      <w:marRight w:val="0"/>
      <w:marTop w:val="0"/>
      <w:marBottom w:val="0"/>
      <w:divBdr>
        <w:top w:val="none" w:sz="0" w:space="0" w:color="auto"/>
        <w:left w:val="none" w:sz="0" w:space="0" w:color="auto"/>
        <w:bottom w:val="none" w:sz="0" w:space="0" w:color="auto"/>
        <w:right w:val="none" w:sz="0" w:space="0" w:color="auto"/>
      </w:divBdr>
    </w:div>
    <w:div w:id="1610048448">
      <w:marLeft w:val="480"/>
      <w:marRight w:val="0"/>
      <w:marTop w:val="0"/>
      <w:marBottom w:val="0"/>
      <w:divBdr>
        <w:top w:val="none" w:sz="0" w:space="0" w:color="auto"/>
        <w:left w:val="none" w:sz="0" w:space="0" w:color="auto"/>
        <w:bottom w:val="none" w:sz="0" w:space="0" w:color="auto"/>
        <w:right w:val="none" w:sz="0" w:space="0" w:color="auto"/>
      </w:divBdr>
    </w:div>
    <w:div w:id="1610115055">
      <w:marLeft w:val="480"/>
      <w:marRight w:val="0"/>
      <w:marTop w:val="0"/>
      <w:marBottom w:val="0"/>
      <w:divBdr>
        <w:top w:val="none" w:sz="0" w:space="0" w:color="auto"/>
        <w:left w:val="none" w:sz="0" w:space="0" w:color="auto"/>
        <w:bottom w:val="none" w:sz="0" w:space="0" w:color="auto"/>
        <w:right w:val="none" w:sz="0" w:space="0" w:color="auto"/>
      </w:divBdr>
    </w:div>
    <w:div w:id="1610164036">
      <w:marLeft w:val="480"/>
      <w:marRight w:val="0"/>
      <w:marTop w:val="0"/>
      <w:marBottom w:val="0"/>
      <w:divBdr>
        <w:top w:val="none" w:sz="0" w:space="0" w:color="auto"/>
        <w:left w:val="none" w:sz="0" w:space="0" w:color="auto"/>
        <w:bottom w:val="none" w:sz="0" w:space="0" w:color="auto"/>
        <w:right w:val="none" w:sz="0" w:space="0" w:color="auto"/>
      </w:divBdr>
    </w:div>
    <w:div w:id="1610234841">
      <w:marLeft w:val="480"/>
      <w:marRight w:val="0"/>
      <w:marTop w:val="0"/>
      <w:marBottom w:val="0"/>
      <w:divBdr>
        <w:top w:val="none" w:sz="0" w:space="0" w:color="auto"/>
        <w:left w:val="none" w:sz="0" w:space="0" w:color="auto"/>
        <w:bottom w:val="none" w:sz="0" w:space="0" w:color="auto"/>
        <w:right w:val="none" w:sz="0" w:space="0" w:color="auto"/>
      </w:divBdr>
    </w:div>
    <w:div w:id="1610235283">
      <w:marLeft w:val="480"/>
      <w:marRight w:val="0"/>
      <w:marTop w:val="0"/>
      <w:marBottom w:val="0"/>
      <w:divBdr>
        <w:top w:val="none" w:sz="0" w:space="0" w:color="auto"/>
        <w:left w:val="none" w:sz="0" w:space="0" w:color="auto"/>
        <w:bottom w:val="none" w:sz="0" w:space="0" w:color="auto"/>
        <w:right w:val="none" w:sz="0" w:space="0" w:color="auto"/>
      </w:divBdr>
    </w:div>
    <w:div w:id="1610235644">
      <w:marLeft w:val="480"/>
      <w:marRight w:val="0"/>
      <w:marTop w:val="0"/>
      <w:marBottom w:val="0"/>
      <w:divBdr>
        <w:top w:val="none" w:sz="0" w:space="0" w:color="auto"/>
        <w:left w:val="none" w:sz="0" w:space="0" w:color="auto"/>
        <w:bottom w:val="none" w:sz="0" w:space="0" w:color="auto"/>
        <w:right w:val="none" w:sz="0" w:space="0" w:color="auto"/>
      </w:divBdr>
    </w:div>
    <w:div w:id="1610236178">
      <w:marLeft w:val="480"/>
      <w:marRight w:val="0"/>
      <w:marTop w:val="0"/>
      <w:marBottom w:val="0"/>
      <w:divBdr>
        <w:top w:val="none" w:sz="0" w:space="0" w:color="auto"/>
        <w:left w:val="none" w:sz="0" w:space="0" w:color="auto"/>
        <w:bottom w:val="none" w:sz="0" w:space="0" w:color="auto"/>
        <w:right w:val="none" w:sz="0" w:space="0" w:color="auto"/>
      </w:divBdr>
    </w:div>
    <w:div w:id="1610237837">
      <w:marLeft w:val="480"/>
      <w:marRight w:val="0"/>
      <w:marTop w:val="0"/>
      <w:marBottom w:val="0"/>
      <w:divBdr>
        <w:top w:val="none" w:sz="0" w:space="0" w:color="auto"/>
        <w:left w:val="none" w:sz="0" w:space="0" w:color="auto"/>
        <w:bottom w:val="none" w:sz="0" w:space="0" w:color="auto"/>
        <w:right w:val="none" w:sz="0" w:space="0" w:color="auto"/>
      </w:divBdr>
    </w:div>
    <w:div w:id="1610427066">
      <w:marLeft w:val="480"/>
      <w:marRight w:val="0"/>
      <w:marTop w:val="0"/>
      <w:marBottom w:val="0"/>
      <w:divBdr>
        <w:top w:val="none" w:sz="0" w:space="0" w:color="auto"/>
        <w:left w:val="none" w:sz="0" w:space="0" w:color="auto"/>
        <w:bottom w:val="none" w:sz="0" w:space="0" w:color="auto"/>
        <w:right w:val="none" w:sz="0" w:space="0" w:color="auto"/>
      </w:divBdr>
    </w:div>
    <w:div w:id="1610429933">
      <w:marLeft w:val="480"/>
      <w:marRight w:val="0"/>
      <w:marTop w:val="0"/>
      <w:marBottom w:val="0"/>
      <w:divBdr>
        <w:top w:val="none" w:sz="0" w:space="0" w:color="auto"/>
        <w:left w:val="none" w:sz="0" w:space="0" w:color="auto"/>
        <w:bottom w:val="none" w:sz="0" w:space="0" w:color="auto"/>
        <w:right w:val="none" w:sz="0" w:space="0" w:color="auto"/>
      </w:divBdr>
    </w:div>
    <w:div w:id="1610431207">
      <w:marLeft w:val="480"/>
      <w:marRight w:val="0"/>
      <w:marTop w:val="0"/>
      <w:marBottom w:val="0"/>
      <w:divBdr>
        <w:top w:val="none" w:sz="0" w:space="0" w:color="auto"/>
        <w:left w:val="none" w:sz="0" w:space="0" w:color="auto"/>
        <w:bottom w:val="none" w:sz="0" w:space="0" w:color="auto"/>
        <w:right w:val="none" w:sz="0" w:space="0" w:color="auto"/>
      </w:divBdr>
    </w:div>
    <w:div w:id="1610500918">
      <w:marLeft w:val="480"/>
      <w:marRight w:val="0"/>
      <w:marTop w:val="0"/>
      <w:marBottom w:val="0"/>
      <w:divBdr>
        <w:top w:val="none" w:sz="0" w:space="0" w:color="auto"/>
        <w:left w:val="none" w:sz="0" w:space="0" w:color="auto"/>
        <w:bottom w:val="none" w:sz="0" w:space="0" w:color="auto"/>
        <w:right w:val="none" w:sz="0" w:space="0" w:color="auto"/>
      </w:divBdr>
    </w:div>
    <w:div w:id="1610552871">
      <w:marLeft w:val="480"/>
      <w:marRight w:val="0"/>
      <w:marTop w:val="0"/>
      <w:marBottom w:val="0"/>
      <w:divBdr>
        <w:top w:val="none" w:sz="0" w:space="0" w:color="auto"/>
        <w:left w:val="none" w:sz="0" w:space="0" w:color="auto"/>
        <w:bottom w:val="none" w:sz="0" w:space="0" w:color="auto"/>
        <w:right w:val="none" w:sz="0" w:space="0" w:color="auto"/>
      </w:divBdr>
    </w:div>
    <w:div w:id="1610621482">
      <w:marLeft w:val="480"/>
      <w:marRight w:val="0"/>
      <w:marTop w:val="0"/>
      <w:marBottom w:val="0"/>
      <w:divBdr>
        <w:top w:val="none" w:sz="0" w:space="0" w:color="auto"/>
        <w:left w:val="none" w:sz="0" w:space="0" w:color="auto"/>
        <w:bottom w:val="none" w:sz="0" w:space="0" w:color="auto"/>
        <w:right w:val="none" w:sz="0" w:space="0" w:color="auto"/>
      </w:divBdr>
    </w:div>
    <w:div w:id="1610626628">
      <w:marLeft w:val="480"/>
      <w:marRight w:val="0"/>
      <w:marTop w:val="0"/>
      <w:marBottom w:val="0"/>
      <w:divBdr>
        <w:top w:val="none" w:sz="0" w:space="0" w:color="auto"/>
        <w:left w:val="none" w:sz="0" w:space="0" w:color="auto"/>
        <w:bottom w:val="none" w:sz="0" w:space="0" w:color="auto"/>
        <w:right w:val="none" w:sz="0" w:space="0" w:color="auto"/>
      </w:divBdr>
    </w:div>
    <w:div w:id="1610702110">
      <w:marLeft w:val="480"/>
      <w:marRight w:val="0"/>
      <w:marTop w:val="0"/>
      <w:marBottom w:val="0"/>
      <w:divBdr>
        <w:top w:val="none" w:sz="0" w:space="0" w:color="auto"/>
        <w:left w:val="none" w:sz="0" w:space="0" w:color="auto"/>
        <w:bottom w:val="none" w:sz="0" w:space="0" w:color="auto"/>
        <w:right w:val="none" w:sz="0" w:space="0" w:color="auto"/>
      </w:divBdr>
    </w:div>
    <w:div w:id="1610771477">
      <w:marLeft w:val="480"/>
      <w:marRight w:val="0"/>
      <w:marTop w:val="0"/>
      <w:marBottom w:val="0"/>
      <w:divBdr>
        <w:top w:val="none" w:sz="0" w:space="0" w:color="auto"/>
        <w:left w:val="none" w:sz="0" w:space="0" w:color="auto"/>
        <w:bottom w:val="none" w:sz="0" w:space="0" w:color="auto"/>
        <w:right w:val="none" w:sz="0" w:space="0" w:color="auto"/>
      </w:divBdr>
    </w:div>
    <w:div w:id="1610772477">
      <w:marLeft w:val="480"/>
      <w:marRight w:val="0"/>
      <w:marTop w:val="0"/>
      <w:marBottom w:val="0"/>
      <w:divBdr>
        <w:top w:val="none" w:sz="0" w:space="0" w:color="auto"/>
        <w:left w:val="none" w:sz="0" w:space="0" w:color="auto"/>
        <w:bottom w:val="none" w:sz="0" w:space="0" w:color="auto"/>
        <w:right w:val="none" w:sz="0" w:space="0" w:color="auto"/>
      </w:divBdr>
    </w:div>
    <w:div w:id="1610815318">
      <w:marLeft w:val="480"/>
      <w:marRight w:val="0"/>
      <w:marTop w:val="0"/>
      <w:marBottom w:val="0"/>
      <w:divBdr>
        <w:top w:val="none" w:sz="0" w:space="0" w:color="auto"/>
        <w:left w:val="none" w:sz="0" w:space="0" w:color="auto"/>
        <w:bottom w:val="none" w:sz="0" w:space="0" w:color="auto"/>
        <w:right w:val="none" w:sz="0" w:space="0" w:color="auto"/>
      </w:divBdr>
    </w:div>
    <w:div w:id="1610818557">
      <w:marLeft w:val="480"/>
      <w:marRight w:val="0"/>
      <w:marTop w:val="0"/>
      <w:marBottom w:val="0"/>
      <w:divBdr>
        <w:top w:val="none" w:sz="0" w:space="0" w:color="auto"/>
        <w:left w:val="none" w:sz="0" w:space="0" w:color="auto"/>
        <w:bottom w:val="none" w:sz="0" w:space="0" w:color="auto"/>
        <w:right w:val="none" w:sz="0" w:space="0" w:color="auto"/>
      </w:divBdr>
    </w:div>
    <w:div w:id="1610891399">
      <w:marLeft w:val="480"/>
      <w:marRight w:val="0"/>
      <w:marTop w:val="0"/>
      <w:marBottom w:val="0"/>
      <w:divBdr>
        <w:top w:val="none" w:sz="0" w:space="0" w:color="auto"/>
        <w:left w:val="none" w:sz="0" w:space="0" w:color="auto"/>
        <w:bottom w:val="none" w:sz="0" w:space="0" w:color="auto"/>
        <w:right w:val="none" w:sz="0" w:space="0" w:color="auto"/>
      </w:divBdr>
    </w:div>
    <w:div w:id="1610963778">
      <w:marLeft w:val="480"/>
      <w:marRight w:val="0"/>
      <w:marTop w:val="0"/>
      <w:marBottom w:val="0"/>
      <w:divBdr>
        <w:top w:val="none" w:sz="0" w:space="0" w:color="auto"/>
        <w:left w:val="none" w:sz="0" w:space="0" w:color="auto"/>
        <w:bottom w:val="none" w:sz="0" w:space="0" w:color="auto"/>
        <w:right w:val="none" w:sz="0" w:space="0" w:color="auto"/>
      </w:divBdr>
    </w:div>
    <w:div w:id="1610966218">
      <w:marLeft w:val="480"/>
      <w:marRight w:val="0"/>
      <w:marTop w:val="0"/>
      <w:marBottom w:val="0"/>
      <w:divBdr>
        <w:top w:val="none" w:sz="0" w:space="0" w:color="auto"/>
        <w:left w:val="none" w:sz="0" w:space="0" w:color="auto"/>
        <w:bottom w:val="none" w:sz="0" w:space="0" w:color="auto"/>
        <w:right w:val="none" w:sz="0" w:space="0" w:color="auto"/>
      </w:divBdr>
    </w:div>
    <w:div w:id="1611088307">
      <w:marLeft w:val="480"/>
      <w:marRight w:val="0"/>
      <w:marTop w:val="0"/>
      <w:marBottom w:val="0"/>
      <w:divBdr>
        <w:top w:val="none" w:sz="0" w:space="0" w:color="auto"/>
        <w:left w:val="none" w:sz="0" w:space="0" w:color="auto"/>
        <w:bottom w:val="none" w:sz="0" w:space="0" w:color="auto"/>
        <w:right w:val="none" w:sz="0" w:space="0" w:color="auto"/>
      </w:divBdr>
    </w:div>
    <w:div w:id="1611279878">
      <w:marLeft w:val="480"/>
      <w:marRight w:val="0"/>
      <w:marTop w:val="0"/>
      <w:marBottom w:val="0"/>
      <w:divBdr>
        <w:top w:val="none" w:sz="0" w:space="0" w:color="auto"/>
        <w:left w:val="none" w:sz="0" w:space="0" w:color="auto"/>
        <w:bottom w:val="none" w:sz="0" w:space="0" w:color="auto"/>
        <w:right w:val="none" w:sz="0" w:space="0" w:color="auto"/>
      </w:divBdr>
    </w:div>
    <w:div w:id="1611281369">
      <w:marLeft w:val="480"/>
      <w:marRight w:val="0"/>
      <w:marTop w:val="0"/>
      <w:marBottom w:val="0"/>
      <w:divBdr>
        <w:top w:val="none" w:sz="0" w:space="0" w:color="auto"/>
        <w:left w:val="none" w:sz="0" w:space="0" w:color="auto"/>
        <w:bottom w:val="none" w:sz="0" w:space="0" w:color="auto"/>
        <w:right w:val="none" w:sz="0" w:space="0" w:color="auto"/>
      </w:divBdr>
    </w:div>
    <w:div w:id="1611282362">
      <w:marLeft w:val="480"/>
      <w:marRight w:val="0"/>
      <w:marTop w:val="0"/>
      <w:marBottom w:val="0"/>
      <w:divBdr>
        <w:top w:val="none" w:sz="0" w:space="0" w:color="auto"/>
        <w:left w:val="none" w:sz="0" w:space="0" w:color="auto"/>
        <w:bottom w:val="none" w:sz="0" w:space="0" w:color="auto"/>
        <w:right w:val="none" w:sz="0" w:space="0" w:color="auto"/>
      </w:divBdr>
    </w:div>
    <w:div w:id="1611282930">
      <w:marLeft w:val="480"/>
      <w:marRight w:val="0"/>
      <w:marTop w:val="0"/>
      <w:marBottom w:val="0"/>
      <w:divBdr>
        <w:top w:val="none" w:sz="0" w:space="0" w:color="auto"/>
        <w:left w:val="none" w:sz="0" w:space="0" w:color="auto"/>
        <w:bottom w:val="none" w:sz="0" w:space="0" w:color="auto"/>
        <w:right w:val="none" w:sz="0" w:space="0" w:color="auto"/>
      </w:divBdr>
    </w:div>
    <w:div w:id="1611400721">
      <w:marLeft w:val="480"/>
      <w:marRight w:val="0"/>
      <w:marTop w:val="0"/>
      <w:marBottom w:val="0"/>
      <w:divBdr>
        <w:top w:val="none" w:sz="0" w:space="0" w:color="auto"/>
        <w:left w:val="none" w:sz="0" w:space="0" w:color="auto"/>
        <w:bottom w:val="none" w:sz="0" w:space="0" w:color="auto"/>
        <w:right w:val="none" w:sz="0" w:space="0" w:color="auto"/>
      </w:divBdr>
    </w:div>
    <w:div w:id="1611467769">
      <w:marLeft w:val="480"/>
      <w:marRight w:val="0"/>
      <w:marTop w:val="0"/>
      <w:marBottom w:val="0"/>
      <w:divBdr>
        <w:top w:val="none" w:sz="0" w:space="0" w:color="auto"/>
        <w:left w:val="none" w:sz="0" w:space="0" w:color="auto"/>
        <w:bottom w:val="none" w:sz="0" w:space="0" w:color="auto"/>
        <w:right w:val="none" w:sz="0" w:space="0" w:color="auto"/>
      </w:divBdr>
    </w:div>
    <w:div w:id="1611474345">
      <w:marLeft w:val="480"/>
      <w:marRight w:val="0"/>
      <w:marTop w:val="0"/>
      <w:marBottom w:val="0"/>
      <w:divBdr>
        <w:top w:val="none" w:sz="0" w:space="0" w:color="auto"/>
        <w:left w:val="none" w:sz="0" w:space="0" w:color="auto"/>
        <w:bottom w:val="none" w:sz="0" w:space="0" w:color="auto"/>
        <w:right w:val="none" w:sz="0" w:space="0" w:color="auto"/>
      </w:divBdr>
    </w:div>
    <w:div w:id="1611475944">
      <w:marLeft w:val="480"/>
      <w:marRight w:val="0"/>
      <w:marTop w:val="0"/>
      <w:marBottom w:val="0"/>
      <w:divBdr>
        <w:top w:val="none" w:sz="0" w:space="0" w:color="auto"/>
        <w:left w:val="none" w:sz="0" w:space="0" w:color="auto"/>
        <w:bottom w:val="none" w:sz="0" w:space="0" w:color="auto"/>
        <w:right w:val="none" w:sz="0" w:space="0" w:color="auto"/>
      </w:divBdr>
    </w:div>
    <w:div w:id="1611545870">
      <w:marLeft w:val="480"/>
      <w:marRight w:val="0"/>
      <w:marTop w:val="0"/>
      <w:marBottom w:val="0"/>
      <w:divBdr>
        <w:top w:val="none" w:sz="0" w:space="0" w:color="auto"/>
        <w:left w:val="none" w:sz="0" w:space="0" w:color="auto"/>
        <w:bottom w:val="none" w:sz="0" w:space="0" w:color="auto"/>
        <w:right w:val="none" w:sz="0" w:space="0" w:color="auto"/>
      </w:divBdr>
    </w:div>
    <w:div w:id="1611548286">
      <w:marLeft w:val="480"/>
      <w:marRight w:val="0"/>
      <w:marTop w:val="0"/>
      <w:marBottom w:val="0"/>
      <w:divBdr>
        <w:top w:val="none" w:sz="0" w:space="0" w:color="auto"/>
        <w:left w:val="none" w:sz="0" w:space="0" w:color="auto"/>
        <w:bottom w:val="none" w:sz="0" w:space="0" w:color="auto"/>
        <w:right w:val="none" w:sz="0" w:space="0" w:color="auto"/>
      </w:divBdr>
    </w:div>
    <w:div w:id="1611550013">
      <w:marLeft w:val="480"/>
      <w:marRight w:val="0"/>
      <w:marTop w:val="0"/>
      <w:marBottom w:val="0"/>
      <w:divBdr>
        <w:top w:val="none" w:sz="0" w:space="0" w:color="auto"/>
        <w:left w:val="none" w:sz="0" w:space="0" w:color="auto"/>
        <w:bottom w:val="none" w:sz="0" w:space="0" w:color="auto"/>
        <w:right w:val="none" w:sz="0" w:space="0" w:color="auto"/>
      </w:divBdr>
    </w:div>
    <w:div w:id="1611619725">
      <w:marLeft w:val="480"/>
      <w:marRight w:val="0"/>
      <w:marTop w:val="0"/>
      <w:marBottom w:val="0"/>
      <w:divBdr>
        <w:top w:val="none" w:sz="0" w:space="0" w:color="auto"/>
        <w:left w:val="none" w:sz="0" w:space="0" w:color="auto"/>
        <w:bottom w:val="none" w:sz="0" w:space="0" w:color="auto"/>
        <w:right w:val="none" w:sz="0" w:space="0" w:color="auto"/>
      </w:divBdr>
    </w:div>
    <w:div w:id="1611619992">
      <w:marLeft w:val="480"/>
      <w:marRight w:val="0"/>
      <w:marTop w:val="0"/>
      <w:marBottom w:val="0"/>
      <w:divBdr>
        <w:top w:val="none" w:sz="0" w:space="0" w:color="auto"/>
        <w:left w:val="none" w:sz="0" w:space="0" w:color="auto"/>
        <w:bottom w:val="none" w:sz="0" w:space="0" w:color="auto"/>
        <w:right w:val="none" w:sz="0" w:space="0" w:color="auto"/>
      </w:divBdr>
    </w:div>
    <w:div w:id="1611620888">
      <w:marLeft w:val="480"/>
      <w:marRight w:val="0"/>
      <w:marTop w:val="0"/>
      <w:marBottom w:val="0"/>
      <w:divBdr>
        <w:top w:val="none" w:sz="0" w:space="0" w:color="auto"/>
        <w:left w:val="none" w:sz="0" w:space="0" w:color="auto"/>
        <w:bottom w:val="none" w:sz="0" w:space="0" w:color="auto"/>
        <w:right w:val="none" w:sz="0" w:space="0" w:color="auto"/>
      </w:divBdr>
    </w:div>
    <w:div w:id="1611662405">
      <w:marLeft w:val="480"/>
      <w:marRight w:val="0"/>
      <w:marTop w:val="0"/>
      <w:marBottom w:val="0"/>
      <w:divBdr>
        <w:top w:val="none" w:sz="0" w:space="0" w:color="auto"/>
        <w:left w:val="none" w:sz="0" w:space="0" w:color="auto"/>
        <w:bottom w:val="none" w:sz="0" w:space="0" w:color="auto"/>
        <w:right w:val="none" w:sz="0" w:space="0" w:color="auto"/>
      </w:divBdr>
    </w:div>
    <w:div w:id="1611663848">
      <w:marLeft w:val="480"/>
      <w:marRight w:val="0"/>
      <w:marTop w:val="0"/>
      <w:marBottom w:val="0"/>
      <w:divBdr>
        <w:top w:val="none" w:sz="0" w:space="0" w:color="auto"/>
        <w:left w:val="none" w:sz="0" w:space="0" w:color="auto"/>
        <w:bottom w:val="none" w:sz="0" w:space="0" w:color="auto"/>
        <w:right w:val="none" w:sz="0" w:space="0" w:color="auto"/>
      </w:divBdr>
    </w:div>
    <w:div w:id="1611666454">
      <w:marLeft w:val="480"/>
      <w:marRight w:val="0"/>
      <w:marTop w:val="0"/>
      <w:marBottom w:val="0"/>
      <w:divBdr>
        <w:top w:val="none" w:sz="0" w:space="0" w:color="auto"/>
        <w:left w:val="none" w:sz="0" w:space="0" w:color="auto"/>
        <w:bottom w:val="none" w:sz="0" w:space="0" w:color="auto"/>
        <w:right w:val="none" w:sz="0" w:space="0" w:color="auto"/>
      </w:divBdr>
    </w:div>
    <w:div w:id="1611667442">
      <w:marLeft w:val="480"/>
      <w:marRight w:val="0"/>
      <w:marTop w:val="0"/>
      <w:marBottom w:val="0"/>
      <w:divBdr>
        <w:top w:val="none" w:sz="0" w:space="0" w:color="auto"/>
        <w:left w:val="none" w:sz="0" w:space="0" w:color="auto"/>
        <w:bottom w:val="none" w:sz="0" w:space="0" w:color="auto"/>
        <w:right w:val="none" w:sz="0" w:space="0" w:color="auto"/>
      </w:divBdr>
    </w:div>
    <w:div w:id="1611745577">
      <w:marLeft w:val="480"/>
      <w:marRight w:val="0"/>
      <w:marTop w:val="0"/>
      <w:marBottom w:val="0"/>
      <w:divBdr>
        <w:top w:val="none" w:sz="0" w:space="0" w:color="auto"/>
        <w:left w:val="none" w:sz="0" w:space="0" w:color="auto"/>
        <w:bottom w:val="none" w:sz="0" w:space="0" w:color="auto"/>
        <w:right w:val="none" w:sz="0" w:space="0" w:color="auto"/>
      </w:divBdr>
    </w:div>
    <w:div w:id="1611814691">
      <w:marLeft w:val="480"/>
      <w:marRight w:val="0"/>
      <w:marTop w:val="0"/>
      <w:marBottom w:val="0"/>
      <w:divBdr>
        <w:top w:val="none" w:sz="0" w:space="0" w:color="auto"/>
        <w:left w:val="none" w:sz="0" w:space="0" w:color="auto"/>
        <w:bottom w:val="none" w:sz="0" w:space="0" w:color="auto"/>
        <w:right w:val="none" w:sz="0" w:space="0" w:color="auto"/>
      </w:divBdr>
    </w:div>
    <w:div w:id="1611862008">
      <w:marLeft w:val="480"/>
      <w:marRight w:val="0"/>
      <w:marTop w:val="0"/>
      <w:marBottom w:val="0"/>
      <w:divBdr>
        <w:top w:val="none" w:sz="0" w:space="0" w:color="auto"/>
        <w:left w:val="none" w:sz="0" w:space="0" w:color="auto"/>
        <w:bottom w:val="none" w:sz="0" w:space="0" w:color="auto"/>
        <w:right w:val="none" w:sz="0" w:space="0" w:color="auto"/>
      </w:divBdr>
    </w:div>
    <w:div w:id="1611890211">
      <w:marLeft w:val="480"/>
      <w:marRight w:val="0"/>
      <w:marTop w:val="0"/>
      <w:marBottom w:val="0"/>
      <w:divBdr>
        <w:top w:val="none" w:sz="0" w:space="0" w:color="auto"/>
        <w:left w:val="none" w:sz="0" w:space="0" w:color="auto"/>
        <w:bottom w:val="none" w:sz="0" w:space="0" w:color="auto"/>
        <w:right w:val="none" w:sz="0" w:space="0" w:color="auto"/>
      </w:divBdr>
    </w:div>
    <w:div w:id="1611890634">
      <w:marLeft w:val="480"/>
      <w:marRight w:val="0"/>
      <w:marTop w:val="0"/>
      <w:marBottom w:val="0"/>
      <w:divBdr>
        <w:top w:val="none" w:sz="0" w:space="0" w:color="auto"/>
        <w:left w:val="none" w:sz="0" w:space="0" w:color="auto"/>
        <w:bottom w:val="none" w:sz="0" w:space="0" w:color="auto"/>
        <w:right w:val="none" w:sz="0" w:space="0" w:color="auto"/>
      </w:divBdr>
    </w:div>
    <w:div w:id="1611935740">
      <w:marLeft w:val="480"/>
      <w:marRight w:val="0"/>
      <w:marTop w:val="0"/>
      <w:marBottom w:val="0"/>
      <w:divBdr>
        <w:top w:val="none" w:sz="0" w:space="0" w:color="auto"/>
        <w:left w:val="none" w:sz="0" w:space="0" w:color="auto"/>
        <w:bottom w:val="none" w:sz="0" w:space="0" w:color="auto"/>
        <w:right w:val="none" w:sz="0" w:space="0" w:color="auto"/>
      </w:divBdr>
    </w:div>
    <w:div w:id="1611935777">
      <w:marLeft w:val="480"/>
      <w:marRight w:val="0"/>
      <w:marTop w:val="0"/>
      <w:marBottom w:val="0"/>
      <w:divBdr>
        <w:top w:val="none" w:sz="0" w:space="0" w:color="auto"/>
        <w:left w:val="none" w:sz="0" w:space="0" w:color="auto"/>
        <w:bottom w:val="none" w:sz="0" w:space="0" w:color="auto"/>
        <w:right w:val="none" w:sz="0" w:space="0" w:color="auto"/>
      </w:divBdr>
    </w:div>
    <w:div w:id="1612009966">
      <w:marLeft w:val="480"/>
      <w:marRight w:val="0"/>
      <w:marTop w:val="0"/>
      <w:marBottom w:val="0"/>
      <w:divBdr>
        <w:top w:val="none" w:sz="0" w:space="0" w:color="auto"/>
        <w:left w:val="none" w:sz="0" w:space="0" w:color="auto"/>
        <w:bottom w:val="none" w:sz="0" w:space="0" w:color="auto"/>
        <w:right w:val="none" w:sz="0" w:space="0" w:color="auto"/>
      </w:divBdr>
    </w:div>
    <w:div w:id="1612011586">
      <w:marLeft w:val="480"/>
      <w:marRight w:val="0"/>
      <w:marTop w:val="0"/>
      <w:marBottom w:val="0"/>
      <w:divBdr>
        <w:top w:val="none" w:sz="0" w:space="0" w:color="auto"/>
        <w:left w:val="none" w:sz="0" w:space="0" w:color="auto"/>
        <w:bottom w:val="none" w:sz="0" w:space="0" w:color="auto"/>
        <w:right w:val="none" w:sz="0" w:space="0" w:color="auto"/>
      </w:divBdr>
    </w:div>
    <w:div w:id="1612011934">
      <w:marLeft w:val="480"/>
      <w:marRight w:val="0"/>
      <w:marTop w:val="0"/>
      <w:marBottom w:val="0"/>
      <w:divBdr>
        <w:top w:val="none" w:sz="0" w:space="0" w:color="auto"/>
        <w:left w:val="none" w:sz="0" w:space="0" w:color="auto"/>
        <w:bottom w:val="none" w:sz="0" w:space="0" w:color="auto"/>
        <w:right w:val="none" w:sz="0" w:space="0" w:color="auto"/>
      </w:divBdr>
    </w:div>
    <w:div w:id="1612084843">
      <w:marLeft w:val="480"/>
      <w:marRight w:val="0"/>
      <w:marTop w:val="0"/>
      <w:marBottom w:val="0"/>
      <w:divBdr>
        <w:top w:val="none" w:sz="0" w:space="0" w:color="auto"/>
        <w:left w:val="none" w:sz="0" w:space="0" w:color="auto"/>
        <w:bottom w:val="none" w:sz="0" w:space="0" w:color="auto"/>
        <w:right w:val="none" w:sz="0" w:space="0" w:color="auto"/>
      </w:divBdr>
    </w:div>
    <w:div w:id="1612086203">
      <w:marLeft w:val="480"/>
      <w:marRight w:val="0"/>
      <w:marTop w:val="0"/>
      <w:marBottom w:val="0"/>
      <w:divBdr>
        <w:top w:val="none" w:sz="0" w:space="0" w:color="auto"/>
        <w:left w:val="none" w:sz="0" w:space="0" w:color="auto"/>
        <w:bottom w:val="none" w:sz="0" w:space="0" w:color="auto"/>
        <w:right w:val="none" w:sz="0" w:space="0" w:color="auto"/>
      </w:divBdr>
    </w:div>
    <w:div w:id="1612131155">
      <w:marLeft w:val="480"/>
      <w:marRight w:val="0"/>
      <w:marTop w:val="0"/>
      <w:marBottom w:val="0"/>
      <w:divBdr>
        <w:top w:val="none" w:sz="0" w:space="0" w:color="auto"/>
        <w:left w:val="none" w:sz="0" w:space="0" w:color="auto"/>
        <w:bottom w:val="none" w:sz="0" w:space="0" w:color="auto"/>
        <w:right w:val="none" w:sz="0" w:space="0" w:color="auto"/>
      </w:divBdr>
    </w:div>
    <w:div w:id="1612202037">
      <w:marLeft w:val="480"/>
      <w:marRight w:val="0"/>
      <w:marTop w:val="0"/>
      <w:marBottom w:val="0"/>
      <w:divBdr>
        <w:top w:val="none" w:sz="0" w:space="0" w:color="auto"/>
        <w:left w:val="none" w:sz="0" w:space="0" w:color="auto"/>
        <w:bottom w:val="none" w:sz="0" w:space="0" w:color="auto"/>
        <w:right w:val="none" w:sz="0" w:space="0" w:color="auto"/>
      </w:divBdr>
    </w:div>
    <w:div w:id="1612277895">
      <w:marLeft w:val="480"/>
      <w:marRight w:val="0"/>
      <w:marTop w:val="0"/>
      <w:marBottom w:val="0"/>
      <w:divBdr>
        <w:top w:val="none" w:sz="0" w:space="0" w:color="auto"/>
        <w:left w:val="none" w:sz="0" w:space="0" w:color="auto"/>
        <w:bottom w:val="none" w:sz="0" w:space="0" w:color="auto"/>
        <w:right w:val="none" w:sz="0" w:space="0" w:color="auto"/>
      </w:divBdr>
    </w:div>
    <w:div w:id="1612282685">
      <w:marLeft w:val="480"/>
      <w:marRight w:val="0"/>
      <w:marTop w:val="0"/>
      <w:marBottom w:val="0"/>
      <w:divBdr>
        <w:top w:val="none" w:sz="0" w:space="0" w:color="auto"/>
        <w:left w:val="none" w:sz="0" w:space="0" w:color="auto"/>
        <w:bottom w:val="none" w:sz="0" w:space="0" w:color="auto"/>
        <w:right w:val="none" w:sz="0" w:space="0" w:color="auto"/>
      </w:divBdr>
    </w:div>
    <w:div w:id="1612322887">
      <w:marLeft w:val="480"/>
      <w:marRight w:val="0"/>
      <w:marTop w:val="0"/>
      <w:marBottom w:val="0"/>
      <w:divBdr>
        <w:top w:val="none" w:sz="0" w:space="0" w:color="auto"/>
        <w:left w:val="none" w:sz="0" w:space="0" w:color="auto"/>
        <w:bottom w:val="none" w:sz="0" w:space="0" w:color="auto"/>
        <w:right w:val="none" w:sz="0" w:space="0" w:color="auto"/>
      </w:divBdr>
    </w:div>
    <w:div w:id="1612324744">
      <w:marLeft w:val="480"/>
      <w:marRight w:val="0"/>
      <w:marTop w:val="0"/>
      <w:marBottom w:val="0"/>
      <w:divBdr>
        <w:top w:val="none" w:sz="0" w:space="0" w:color="auto"/>
        <w:left w:val="none" w:sz="0" w:space="0" w:color="auto"/>
        <w:bottom w:val="none" w:sz="0" w:space="0" w:color="auto"/>
        <w:right w:val="none" w:sz="0" w:space="0" w:color="auto"/>
      </w:divBdr>
    </w:div>
    <w:div w:id="1612394502">
      <w:marLeft w:val="480"/>
      <w:marRight w:val="0"/>
      <w:marTop w:val="0"/>
      <w:marBottom w:val="0"/>
      <w:divBdr>
        <w:top w:val="none" w:sz="0" w:space="0" w:color="auto"/>
        <w:left w:val="none" w:sz="0" w:space="0" w:color="auto"/>
        <w:bottom w:val="none" w:sz="0" w:space="0" w:color="auto"/>
        <w:right w:val="none" w:sz="0" w:space="0" w:color="auto"/>
      </w:divBdr>
    </w:div>
    <w:div w:id="1612395824">
      <w:marLeft w:val="480"/>
      <w:marRight w:val="0"/>
      <w:marTop w:val="0"/>
      <w:marBottom w:val="0"/>
      <w:divBdr>
        <w:top w:val="none" w:sz="0" w:space="0" w:color="auto"/>
        <w:left w:val="none" w:sz="0" w:space="0" w:color="auto"/>
        <w:bottom w:val="none" w:sz="0" w:space="0" w:color="auto"/>
        <w:right w:val="none" w:sz="0" w:space="0" w:color="auto"/>
      </w:divBdr>
    </w:div>
    <w:div w:id="1612469720">
      <w:marLeft w:val="480"/>
      <w:marRight w:val="0"/>
      <w:marTop w:val="0"/>
      <w:marBottom w:val="0"/>
      <w:divBdr>
        <w:top w:val="none" w:sz="0" w:space="0" w:color="auto"/>
        <w:left w:val="none" w:sz="0" w:space="0" w:color="auto"/>
        <w:bottom w:val="none" w:sz="0" w:space="0" w:color="auto"/>
        <w:right w:val="none" w:sz="0" w:space="0" w:color="auto"/>
      </w:divBdr>
    </w:div>
    <w:div w:id="1612663460">
      <w:marLeft w:val="480"/>
      <w:marRight w:val="0"/>
      <w:marTop w:val="0"/>
      <w:marBottom w:val="0"/>
      <w:divBdr>
        <w:top w:val="none" w:sz="0" w:space="0" w:color="auto"/>
        <w:left w:val="none" w:sz="0" w:space="0" w:color="auto"/>
        <w:bottom w:val="none" w:sz="0" w:space="0" w:color="auto"/>
        <w:right w:val="none" w:sz="0" w:space="0" w:color="auto"/>
      </w:divBdr>
    </w:div>
    <w:div w:id="1612710577">
      <w:marLeft w:val="480"/>
      <w:marRight w:val="0"/>
      <w:marTop w:val="0"/>
      <w:marBottom w:val="0"/>
      <w:divBdr>
        <w:top w:val="none" w:sz="0" w:space="0" w:color="auto"/>
        <w:left w:val="none" w:sz="0" w:space="0" w:color="auto"/>
        <w:bottom w:val="none" w:sz="0" w:space="0" w:color="auto"/>
        <w:right w:val="none" w:sz="0" w:space="0" w:color="auto"/>
      </w:divBdr>
    </w:div>
    <w:div w:id="1612786826">
      <w:marLeft w:val="480"/>
      <w:marRight w:val="0"/>
      <w:marTop w:val="0"/>
      <w:marBottom w:val="0"/>
      <w:divBdr>
        <w:top w:val="none" w:sz="0" w:space="0" w:color="auto"/>
        <w:left w:val="none" w:sz="0" w:space="0" w:color="auto"/>
        <w:bottom w:val="none" w:sz="0" w:space="0" w:color="auto"/>
        <w:right w:val="none" w:sz="0" w:space="0" w:color="auto"/>
      </w:divBdr>
    </w:div>
    <w:div w:id="1612929420">
      <w:marLeft w:val="480"/>
      <w:marRight w:val="0"/>
      <w:marTop w:val="0"/>
      <w:marBottom w:val="0"/>
      <w:divBdr>
        <w:top w:val="none" w:sz="0" w:space="0" w:color="auto"/>
        <w:left w:val="none" w:sz="0" w:space="0" w:color="auto"/>
        <w:bottom w:val="none" w:sz="0" w:space="0" w:color="auto"/>
        <w:right w:val="none" w:sz="0" w:space="0" w:color="auto"/>
      </w:divBdr>
    </w:div>
    <w:div w:id="1612972464">
      <w:marLeft w:val="480"/>
      <w:marRight w:val="0"/>
      <w:marTop w:val="0"/>
      <w:marBottom w:val="0"/>
      <w:divBdr>
        <w:top w:val="none" w:sz="0" w:space="0" w:color="auto"/>
        <w:left w:val="none" w:sz="0" w:space="0" w:color="auto"/>
        <w:bottom w:val="none" w:sz="0" w:space="0" w:color="auto"/>
        <w:right w:val="none" w:sz="0" w:space="0" w:color="auto"/>
      </w:divBdr>
    </w:div>
    <w:div w:id="1612974386">
      <w:marLeft w:val="480"/>
      <w:marRight w:val="0"/>
      <w:marTop w:val="0"/>
      <w:marBottom w:val="0"/>
      <w:divBdr>
        <w:top w:val="none" w:sz="0" w:space="0" w:color="auto"/>
        <w:left w:val="none" w:sz="0" w:space="0" w:color="auto"/>
        <w:bottom w:val="none" w:sz="0" w:space="0" w:color="auto"/>
        <w:right w:val="none" w:sz="0" w:space="0" w:color="auto"/>
      </w:divBdr>
    </w:div>
    <w:div w:id="1612975953">
      <w:marLeft w:val="480"/>
      <w:marRight w:val="0"/>
      <w:marTop w:val="0"/>
      <w:marBottom w:val="0"/>
      <w:divBdr>
        <w:top w:val="none" w:sz="0" w:space="0" w:color="auto"/>
        <w:left w:val="none" w:sz="0" w:space="0" w:color="auto"/>
        <w:bottom w:val="none" w:sz="0" w:space="0" w:color="auto"/>
        <w:right w:val="none" w:sz="0" w:space="0" w:color="auto"/>
      </w:divBdr>
    </w:div>
    <w:div w:id="1613046960">
      <w:marLeft w:val="480"/>
      <w:marRight w:val="0"/>
      <w:marTop w:val="0"/>
      <w:marBottom w:val="0"/>
      <w:divBdr>
        <w:top w:val="none" w:sz="0" w:space="0" w:color="auto"/>
        <w:left w:val="none" w:sz="0" w:space="0" w:color="auto"/>
        <w:bottom w:val="none" w:sz="0" w:space="0" w:color="auto"/>
        <w:right w:val="none" w:sz="0" w:space="0" w:color="auto"/>
      </w:divBdr>
    </w:div>
    <w:div w:id="1613048798">
      <w:marLeft w:val="480"/>
      <w:marRight w:val="0"/>
      <w:marTop w:val="0"/>
      <w:marBottom w:val="0"/>
      <w:divBdr>
        <w:top w:val="none" w:sz="0" w:space="0" w:color="auto"/>
        <w:left w:val="none" w:sz="0" w:space="0" w:color="auto"/>
        <w:bottom w:val="none" w:sz="0" w:space="0" w:color="auto"/>
        <w:right w:val="none" w:sz="0" w:space="0" w:color="auto"/>
      </w:divBdr>
    </w:div>
    <w:div w:id="1613053083">
      <w:marLeft w:val="480"/>
      <w:marRight w:val="0"/>
      <w:marTop w:val="0"/>
      <w:marBottom w:val="0"/>
      <w:divBdr>
        <w:top w:val="none" w:sz="0" w:space="0" w:color="auto"/>
        <w:left w:val="none" w:sz="0" w:space="0" w:color="auto"/>
        <w:bottom w:val="none" w:sz="0" w:space="0" w:color="auto"/>
        <w:right w:val="none" w:sz="0" w:space="0" w:color="auto"/>
      </w:divBdr>
    </w:div>
    <w:div w:id="1613127251">
      <w:marLeft w:val="480"/>
      <w:marRight w:val="0"/>
      <w:marTop w:val="0"/>
      <w:marBottom w:val="0"/>
      <w:divBdr>
        <w:top w:val="none" w:sz="0" w:space="0" w:color="auto"/>
        <w:left w:val="none" w:sz="0" w:space="0" w:color="auto"/>
        <w:bottom w:val="none" w:sz="0" w:space="0" w:color="auto"/>
        <w:right w:val="none" w:sz="0" w:space="0" w:color="auto"/>
      </w:divBdr>
    </w:div>
    <w:div w:id="1613131624">
      <w:marLeft w:val="480"/>
      <w:marRight w:val="0"/>
      <w:marTop w:val="0"/>
      <w:marBottom w:val="0"/>
      <w:divBdr>
        <w:top w:val="none" w:sz="0" w:space="0" w:color="auto"/>
        <w:left w:val="none" w:sz="0" w:space="0" w:color="auto"/>
        <w:bottom w:val="none" w:sz="0" w:space="0" w:color="auto"/>
        <w:right w:val="none" w:sz="0" w:space="0" w:color="auto"/>
      </w:divBdr>
    </w:div>
    <w:div w:id="1613170491">
      <w:marLeft w:val="480"/>
      <w:marRight w:val="0"/>
      <w:marTop w:val="0"/>
      <w:marBottom w:val="0"/>
      <w:divBdr>
        <w:top w:val="none" w:sz="0" w:space="0" w:color="auto"/>
        <w:left w:val="none" w:sz="0" w:space="0" w:color="auto"/>
        <w:bottom w:val="none" w:sz="0" w:space="0" w:color="auto"/>
        <w:right w:val="none" w:sz="0" w:space="0" w:color="auto"/>
      </w:divBdr>
    </w:div>
    <w:div w:id="1613173620">
      <w:marLeft w:val="480"/>
      <w:marRight w:val="0"/>
      <w:marTop w:val="0"/>
      <w:marBottom w:val="0"/>
      <w:divBdr>
        <w:top w:val="none" w:sz="0" w:space="0" w:color="auto"/>
        <w:left w:val="none" w:sz="0" w:space="0" w:color="auto"/>
        <w:bottom w:val="none" w:sz="0" w:space="0" w:color="auto"/>
        <w:right w:val="none" w:sz="0" w:space="0" w:color="auto"/>
      </w:divBdr>
    </w:div>
    <w:div w:id="1613173628">
      <w:marLeft w:val="480"/>
      <w:marRight w:val="0"/>
      <w:marTop w:val="0"/>
      <w:marBottom w:val="0"/>
      <w:divBdr>
        <w:top w:val="none" w:sz="0" w:space="0" w:color="auto"/>
        <w:left w:val="none" w:sz="0" w:space="0" w:color="auto"/>
        <w:bottom w:val="none" w:sz="0" w:space="0" w:color="auto"/>
        <w:right w:val="none" w:sz="0" w:space="0" w:color="auto"/>
      </w:divBdr>
    </w:div>
    <w:div w:id="1613173838">
      <w:marLeft w:val="480"/>
      <w:marRight w:val="0"/>
      <w:marTop w:val="0"/>
      <w:marBottom w:val="0"/>
      <w:divBdr>
        <w:top w:val="none" w:sz="0" w:space="0" w:color="auto"/>
        <w:left w:val="none" w:sz="0" w:space="0" w:color="auto"/>
        <w:bottom w:val="none" w:sz="0" w:space="0" w:color="auto"/>
        <w:right w:val="none" w:sz="0" w:space="0" w:color="auto"/>
      </w:divBdr>
    </w:div>
    <w:div w:id="1613241199">
      <w:marLeft w:val="480"/>
      <w:marRight w:val="0"/>
      <w:marTop w:val="0"/>
      <w:marBottom w:val="0"/>
      <w:divBdr>
        <w:top w:val="none" w:sz="0" w:space="0" w:color="auto"/>
        <w:left w:val="none" w:sz="0" w:space="0" w:color="auto"/>
        <w:bottom w:val="none" w:sz="0" w:space="0" w:color="auto"/>
        <w:right w:val="none" w:sz="0" w:space="0" w:color="auto"/>
      </w:divBdr>
    </w:div>
    <w:div w:id="1613435194">
      <w:marLeft w:val="480"/>
      <w:marRight w:val="0"/>
      <w:marTop w:val="0"/>
      <w:marBottom w:val="0"/>
      <w:divBdr>
        <w:top w:val="none" w:sz="0" w:space="0" w:color="auto"/>
        <w:left w:val="none" w:sz="0" w:space="0" w:color="auto"/>
        <w:bottom w:val="none" w:sz="0" w:space="0" w:color="auto"/>
        <w:right w:val="none" w:sz="0" w:space="0" w:color="auto"/>
      </w:divBdr>
    </w:div>
    <w:div w:id="1613436356">
      <w:marLeft w:val="480"/>
      <w:marRight w:val="0"/>
      <w:marTop w:val="0"/>
      <w:marBottom w:val="0"/>
      <w:divBdr>
        <w:top w:val="none" w:sz="0" w:space="0" w:color="auto"/>
        <w:left w:val="none" w:sz="0" w:space="0" w:color="auto"/>
        <w:bottom w:val="none" w:sz="0" w:space="0" w:color="auto"/>
        <w:right w:val="none" w:sz="0" w:space="0" w:color="auto"/>
      </w:divBdr>
    </w:div>
    <w:div w:id="1613436625">
      <w:marLeft w:val="480"/>
      <w:marRight w:val="0"/>
      <w:marTop w:val="0"/>
      <w:marBottom w:val="0"/>
      <w:divBdr>
        <w:top w:val="none" w:sz="0" w:space="0" w:color="auto"/>
        <w:left w:val="none" w:sz="0" w:space="0" w:color="auto"/>
        <w:bottom w:val="none" w:sz="0" w:space="0" w:color="auto"/>
        <w:right w:val="none" w:sz="0" w:space="0" w:color="auto"/>
      </w:divBdr>
    </w:div>
    <w:div w:id="1613439462">
      <w:marLeft w:val="480"/>
      <w:marRight w:val="0"/>
      <w:marTop w:val="0"/>
      <w:marBottom w:val="0"/>
      <w:divBdr>
        <w:top w:val="none" w:sz="0" w:space="0" w:color="auto"/>
        <w:left w:val="none" w:sz="0" w:space="0" w:color="auto"/>
        <w:bottom w:val="none" w:sz="0" w:space="0" w:color="auto"/>
        <w:right w:val="none" w:sz="0" w:space="0" w:color="auto"/>
      </w:divBdr>
    </w:div>
    <w:div w:id="1613511837">
      <w:marLeft w:val="480"/>
      <w:marRight w:val="0"/>
      <w:marTop w:val="0"/>
      <w:marBottom w:val="0"/>
      <w:divBdr>
        <w:top w:val="none" w:sz="0" w:space="0" w:color="auto"/>
        <w:left w:val="none" w:sz="0" w:space="0" w:color="auto"/>
        <w:bottom w:val="none" w:sz="0" w:space="0" w:color="auto"/>
        <w:right w:val="none" w:sz="0" w:space="0" w:color="auto"/>
      </w:divBdr>
    </w:div>
    <w:div w:id="1613515926">
      <w:marLeft w:val="480"/>
      <w:marRight w:val="0"/>
      <w:marTop w:val="0"/>
      <w:marBottom w:val="0"/>
      <w:divBdr>
        <w:top w:val="none" w:sz="0" w:space="0" w:color="auto"/>
        <w:left w:val="none" w:sz="0" w:space="0" w:color="auto"/>
        <w:bottom w:val="none" w:sz="0" w:space="0" w:color="auto"/>
        <w:right w:val="none" w:sz="0" w:space="0" w:color="auto"/>
      </w:divBdr>
    </w:div>
    <w:div w:id="1613591313">
      <w:marLeft w:val="480"/>
      <w:marRight w:val="0"/>
      <w:marTop w:val="0"/>
      <w:marBottom w:val="0"/>
      <w:divBdr>
        <w:top w:val="none" w:sz="0" w:space="0" w:color="auto"/>
        <w:left w:val="none" w:sz="0" w:space="0" w:color="auto"/>
        <w:bottom w:val="none" w:sz="0" w:space="0" w:color="auto"/>
        <w:right w:val="none" w:sz="0" w:space="0" w:color="auto"/>
      </w:divBdr>
    </w:div>
    <w:div w:id="1613633050">
      <w:marLeft w:val="480"/>
      <w:marRight w:val="0"/>
      <w:marTop w:val="0"/>
      <w:marBottom w:val="0"/>
      <w:divBdr>
        <w:top w:val="none" w:sz="0" w:space="0" w:color="auto"/>
        <w:left w:val="none" w:sz="0" w:space="0" w:color="auto"/>
        <w:bottom w:val="none" w:sz="0" w:space="0" w:color="auto"/>
        <w:right w:val="none" w:sz="0" w:space="0" w:color="auto"/>
      </w:divBdr>
    </w:div>
    <w:div w:id="1613703812">
      <w:marLeft w:val="480"/>
      <w:marRight w:val="0"/>
      <w:marTop w:val="0"/>
      <w:marBottom w:val="0"/>
      <w:divBdr>
        <w:top w:val="none" w:sz="0" w:space="0" w:color="auto"/>
        <w:left w:val="none" w:sz="0" w:space="0" w:color="auto"/>
        <w:bottom w:val="none" w:sz="0" w:space="0" w:color="auto"/>
        <w:right w:val="none" w:sz="0" w:space="0" w:color="auto"/>
      </w:divBdr>
    </w:div>
    <w:div w:id="1613711065">
      <w:marLeft w:val="480"/>
      <w:marRight w:val="0"/>
      <w:marTop w:val="0"/>
      <w:marBottom w:val="0"/>
      <w:divBdr>
        <w:top w:val="none" w:sz="0" w:space="0" w:color="auto"/>
        <w:left w:val="none" w:sz="0" w:space="0" w:color="auto"/>
        <w:bottom w:val="none" w:sz="0" w:space="0" w:color="auto"/>
        <w:right w:val="none" w:sz="0" w:space="0" w:color="auto"/>
      </w:divBdr>
    </w:div>
    <w:div w:id="1613782490">
      <w:marLeft w:val="480"/>
      <w:marRight w:val="0"/>
      <w:marTop w:val="0"/>
      <w:marBottom w:val="0"/>
      <w:divBdr>
        <w:top w:val="none" w:sz="0" w:space="0" w:color="auto"/>
        <w:left w:val="none" w:sz="0" w:space="0" w:color="auto"/>
        <w:bottom w:val="none" w:sz="0" w:space="0" w:color="auto"/>
        <w:right w:val="none" w:sz="0" w:space="0" w:color="auto"/>
      </w:divBdr>
    </w:div>
    <w:div w:id="1613782813">
      <w:marLeft w:val="480"/>
      <w:marRight w:val="0"/>
      <w:marTop w:val="0"/>
      <w:marBottom w:val="0"/>
      <w:divBdr>
        <w:top w:val="none" w:sz="0" w:space="0" w:color="auto"/>
        <w:left w:val="none" w:sz="0" w:space="0" w:color="auto"/>
        <w:bottom w:val="none" w:sz="0" w:space="0" w:color="auto"/>
        <w:right w:val="none" w:sz="0" w:space="0" w:color="auto"/>
      </w:divBdr>
    </w:div>
    <w:div w:id="1613827451">
      <w:marLeft w:val="480"/>
      <w:marRight w:val="0"/>
      <w:marTop w:val="0"/>
      <w:marBottom w:val="0"/>
      <w:divBdr>
        <w:top w:val="none" w:sz="0" w:space="0" w:color="auto"/>
        <w:left w:val="none" w:sz="0" w:space="0" w:color="auto"/>
        <w:bottom w:val="none" w:sz="0" w:space="0" w:color="auto"/>
        <w:right w:val="none" w:sz="0" w:space="0" w:color="auto"/>
      </w:divBdr>
    </w:div>
    <w:div w:id="1613904869">
      <w:marLeft w:val="480"/>
      <w:marRight w:val="0"/>
      <w:marTop w:val="0"/>
      <w:marBottom w:val="0"/>
      <w:divBdr>
        <w:top w:val="none" w:sz="0" w:space="0" w:color="auto"/>
        <w:left w:val="none" w:sz="0" w:space="0" w:color="auto"/>
        <w:bottom w:val="none" w:sz="0" w:space="0" w:color="auto"/>
        <w:right w:val="none" w:sz="0" w:space="0" w:color="auto"/>
      </w:divBdr>
    </w:div>
    <w:div w:id="1613970841">
      <w:marLeft w:val="480"/>
      <w:marRight w:val="0"/>
      <w:marTop w:val="0"/>
      <w:marBottom w:val="0"/>
      <w:divBdr>
        <w:top w:val="none" w:sz="0" w:space="0" w:color="auto"/>
        <w:left w:val="none" w:sz="0" w:space="0" w:color="auto"/>
        <w:bottom w:val="none" w:sz="0" w:space="0" w:color="auto"/>
        <w:right w:val="none" w:sz="0" w:space="0" w:color="auto"/>
      </w:divBdr>
    </w:div>
    <w:div w:id="1613971240">
      <w:marLeft w:val="480"/>
      <w:marRight w:val="0"/>
      <w:marTop w:val="0"/>
      <w:marBottom w:val="0"/>
      <w:divBdr>
        <w:top w:val="none" w:sz="0" w:space="0" w:color="auto"/>
        <w:left w:val="none" w:sz="0" w:space="0" w:color="auto"/>
        <w:bottom w:val="none" w:sz="0" w:space="0" w:color="auto"/>
        <w:right w:val="none" w:sz="0" w:space="0" w:color="auto"/>
      </w:divBdr>
    </w:div>
    <w:div w:id="1613976199">
      <w:marLeft w:val="480"/>
      <w:marRight w:val="0"/>
      <w:marTop w:val="0"/>
      <w:marBottom w:val="0"/>
      <w:divBdr>
        <w:top w:val="none" w:sz="0" w:space="0" w:color="auto"/>
        <w:left w:val="none" w:sz="0" w:space="0" w:color="auto"/>
        <w:bottom w:val="none" w:sz="0" w:space="0" w:color="auto"/>
        <w:right w:val="none" w:sz="0" w:space="0" w:color="auto"/>
      </w:divBdr>
    </w:div>
    <w:div w:id="1613976678">
      <w:marLeft w:val="480"/>
      <w:marRight w:val="0"/>
      <w:marTop w:val="0"/>
      <w:marBottom w:val="0"/>
      <w:divBdr>
        <w:top w:val="none" w:sz="0" w:space="0" w:color="auto"/>
        <w:left w:val="none" w:sz="0" w:space="0" w:color="auto"/>
        <w:bottom w:val="none" w:sz="0" w:space="0" w:color="auto"/>
        <w:right w:val="none" w:sz="0" w:space="0" w:color="auto"/>
      </w:divBdr>
    </w:div>
    <w:div w:id="1613980024">
      <w:marLeft w:val="480"/>
      <w:marRight w:val="0"/>
      <w:marTop w:val="0"/>
      <w:marBottom w:val="0"/>
      <w:divBdr>
        <w:top w:val="none" w:sz="0" w:space="0" w:color="auto"/>
        <w:left w:val="none" w:sz="0" w:space="0" w:color="auto"/>
        <w:bottom w:val="none" w:sz="0" w:space="0" w:color="auto"/>
        <w:right w:val="none" w:sz="0" w:space="0" w:color="auto"/>
      </w:divBdr>
    </w:div>
    <w:div w:id="1614022461">
      <w:marLeft w:val="480"/>
      <w:marRight w:val="0"/>
      <w:marTop w:val="0"/>
      <w:marBottom w:val="0"/>
      <w:divBdr>
        <w:top w:val="none" w:sz="0" w:space="0" w:color="auto"/>
        <w:left w:val="none" w:sz="0" w:space="0" w:color="auto"/>
        <w:bottom w:val="none" w:sz="0" w:space="0" w:color="auto"/>
        <w:right w:val="none" w:sz="0" w:space="0" w:color="auto"/>
      </w:divBdr>
    </w:div>
    <w:div w:id="1614165780">
      <w:marLeft w:val="480"/>
      <w:marRight w:val="0"/>
      <w:marTop w:val="0"/>
      <w:marBottom w:val="0"/>
      <w:divBdr>
        <w:top w:val="none" w:sz="0" w:space="0" w:color="auto"/>
        <w:left w:val="none" w:sz="0" w:space="0" w:color="auto"/>
        <w:bottom w:val="none" w:sz="0" w:space="0" w:color="auto"/>
        <w:right w:val="none" w:sz="0" w:space="0" w:color="auto"/>
      </w:divBdr>
    </w:div>
    <w:div w:id="1614167341">
      <w:marLeft w:val="480"/>
      <w:marRight w:val="0"/>
      <w:marTop w:val="0"/>
      <w:marBottom w:val="0"/>
      <w:divBdr>
        <w:top w:val="none" w:sz="0" w:space="0" w:color="auto"/>
        <w:left w:val="none" w:sz="0" w:space="0" w:color="auto"/>
        <w:bottom w:val="none" w:sz="0" w:space="0" w:color="auto"/>
        <w:right w:val="none" w:sz="0" w:space="0" w:color="auto"/>
      </w:divBdr>
    </w:div>
    <w:div w:id="1614167537">
      <w:marLeft w:val="480"/>
      <w:marRight w:val="0"/>
      <w:marTop w:val="0"/>
      <w:marBottom w:val="0"/>
      <w:divBdr>
        <w:top w:val="none" w:sz="0" w:space="0" w:color="auto"/>
        <w:left w:val="none" w:sz="0" w:space="0" w:color="auto"/>
        <w:bottom w:val="none" w:sz="0" w:space="0" w:color="auto"/>
        <w:right w:val="none" w:sz="0" w:space="0" w:color="auto"/>
      </w:divBdr>
    </w:div>
    <w:div w:id="1614242712">
      <w:marLeft w:val="480"/>
      <w:marRight w:val="0"/>
      <w:marTop w:val="0"/>
      <w:marBottom w:val="0"/>
      <w:divBdr>
        <w:top w:val="none" w:sz="0" w:space="0" w:color="auto"/>
        <w:left w:val="none" w:sz="0" w:space="0" w:color="auto"/>
        <w:bottom w:val="none" w:sz="0" w:space="0" w:color="auto"/>
        <w:right w:val="none" w:sz="0" w:space="0" w:color="auto"/>
      </w:divBdr>
    </w:div>
    <w:div w:id="1614290180">
      <w:marLeft w:val="480"/>
      <w:marRight w:val="0"/>
      <w:marTop w:val="0"/>
      <w:marBottom w:val="0"/>
      <w:divBdr>
        <w:top w:val="none" w:sz="0" w:space="0" w:color="auto"/>
        <w:left w:val="none" w:sz="0" w:space="0" w:color="auto"/>
        <w:bottom w:val="none" w:sz="0" w:space="0" w:color="auto"/>
        <w:right w:val="none" w:sz="0" w:space="0" w:color="auto"/>
      </w:divBdr>
    </w:div>
    <w:div w:id="1614315415">
      <w:marLeft w:val="480"/>
      <w:marRight w:val="0"/>
      <w:marTop w:val="0"/>
      <w:marBottom w:val="0"/>
      <w:divBdr>
        <w:top w:val="none" w:sz="0" w:space="0" w:color="auto"/>
        <w:left w:val="none" w:sz="0" w:space="0" w:color="auto"/>
        <w:bottom w:val="none" w:sz="0" w:space="0" w:color="auto"/>
        <w:right w:val="none" w:sz="0" w:space="0" w:color="auto"/>
      </w:divBdr>
    </w:div>
    <w:div w:id="1614432781">
      <w:marLeft w:val="480"/>
      <w:marRight w:val="0"/>
      <w:marTop w:val="0"/>
      <w:marBottom w:val="0"/>
      <w:divBdr>
        <w:top w:val="none" w:sz="0" w:space="0" w:color="auto"/>
        <w:left w:val="none" w:sz="0" w:space="0" w:color="auto"/>
        <w:bottom w:val="none" w:sz="0" w:space="0" w:color="auto"/>
        <w:right w:val="none" w:sz="0" w:space="0" w:color="auto"/>
      </w:divBdr>
    </w:div>
    <w:div w:id="1614434549">
      <w:marLeft w:val="480"/>
      <w:marRight w:val="0"/>
      <w:marTop w:val="0"/>
      <w:marBottom w:val="0"/>
      <w:divBdr>
        <w:top w:val="none" w:sz="0" w:space="0" w:color="auto"/>
        <w:left w:val="none" w:sz="0" w:space="0" w:color="auto"/>
        <w:bottom w:val="none" w:sz="0" w:space="0" w:color="auto"/>
        <w:right w:val="none" w:sz="0" w:space="0" w:color="auto"/>
      </w:divBdr>
    </w:div>
    <w:div w:id="1614438077">
      <w:marLeft w:val="480"/>
      <w:marRight w:val="0"/>
      <w:marTop w:val="0"/>
      <w:marBottom w:val="0"/>
      <w:divBdr>
        <w:top w:val="none" w:sz="0" w:space="0" w:color="auto"/>
        <w:left w:val="none" w:sz="0" w:space="0" w:color="auto"/>
        <w:bottom w:val="none" w:sz="0" w:space="0" w:color="auto"/>
        <w:right w:val="none" w:sz="0" w:space="0" w:color="auto"/>
      </w:divBdr>
    </w:div>
    <w:div w:id="1614440714">
      <w:marLeft w:val="480"/>
      <w:marRight w:val="0"/>
      <w:marTop w:val="0"/>
      <w:marBottom w:val="0"/>
      <w:divBdr>
        <w:top w:val="none" w:sz="0" w:space="0" w:color="auto"/>
        <w:left w:val="none" w:sz="0" w:space="0" w:color="auto"/>
        <w:bottom w:val="none" w:sz="0" w:space="0" w:color="auto"/>
        <w:right w:val="none" w:sz="0" w:space="0" w:color="auto"/>
      </w:divBdr>
    </w:div>
    <w:div w:id="1614480190">
      <w:marLeft w:val="480"/>
      <w:marRight w:val="0"/>
      <w:marTop w:val="0"/>
      <w:marBottom w:val="0"/>
      <w:divBdr>
        <w:top w:val="none" w:sz="0" w:space="0" w:color="auto"/>
        <w:left w:val="none" w:sz="0" w:space="0" w:color="auto"/>
        <w:bottom w:val="none" w:sz="0" w:space="0" w:color="auto"/>
        <w:right w:val="none" w:sz="0" w:space="0" w:color="auto"/>
      </w:divBdr>
    </w:div>
    <w:div w:id="1614483594">
      <w:marLeft w:val="480"/>
      <w:marRight w:val="0"/>
      <w:marTop w:val="0"/>
      <w:marBottom w:val="0"/>
      <w:divBdr>
        <w:top w:val="none" w:sz="0" w:space="0" w:color="auto"/>
        <w:left w:val="none" w:sz="0" w:space="0" w:color="auto"/>
        <w:bottom w:val="none" w:sz="0" w:space="0" w:color="auto"/>
        <w:right w:val="none" w:sz="0" w:space="0" w:color="auto"/>
      </w:divBdr>
    </w:div>
    <w:div w:id="1614627194">
      <w:marLeft w:val="480"/>
      <w:marRight w:val="0"/>
      <w:marTop w:val="0"/>
      <w:marBottom w:val="0"/>
      <w:divBdr>
        <w:top w:val="none" w:sz="0" w:space="0" w:color="auto"/>
        <w:left w:val="none" w:sz="0" w:space="0" w:color="auto"/>
        <w:bottom w:val="none" w:sz="0" w:space="0" w:color="auto"/>
        <w:right w:val="none" w:sz="0" w:space="0" w:color="auto"/>
      </w:divBdr>
    </w:div>
    <w:div w:id="1614629330">
      <w:marLeft w:val="480"/>
      <w:marRight w:val="0"/>
      <w:marTop w:val="0"/>
      <w:marBottom w:val="0"/>
      <w:divBdr>
        <w:top w:val="none" w:sz="0" w:space="0" w:color="auto"/>
        <w:left w:val="none" w:sz="0" w:space="0" w:color="auto"/>
        <w:bottom w:val="none" w:sz="0" w:space="0" w:color="auto"/>
        <w:right w:val="none" w:sz="0" w:space="0" w:color="auto"/>
      </w:divBdr>
    </w:div>
    <w:div w:id="1614630472">
      <w:marLeft w:val="480"/>
      <w:marRight w:val="0"/>
      <w:marTop w:val="0"/>
      <w:marBottom w:val="0"/>
      <w:divBdr>
        <w:top w:val="none" w:sz="0" w:space="0" w:color="auto"/>
        <w:left w:val="none" w:sz="0" w:space="0" w:color="auto"/>
        <w:bottom w:val="none" w:sz="0" w:space="0" w:color="auto"/>
        <w:right w:val="none" w:sz="0" w:space="0" w:color="auto"/>
      </w:divBdr>
    </w:div>
    <w:div w:id="1614751526">
      <w:marLeft w:val="480"/>
      <w:marRight w:val="0"/>
      <w:marTop w:val="0"/>
      <w:marBottom w:val="0"/>
      <w:divBdr>
        <w:top w:val="none" w:sz="0" w:space="0" w:color="auto"/>
        <w:left w:val="none" w:sz="0" w:space="0" w:color="auto"/>
        <w:bottom w:val="none" w:sz="0" w:space="0" w:color="auto"/>
        <w:right w:val="none" w:sz="0" w:space="0" w:color="auto"/>
      </w:divBdr>
    </w:div>
    <w:div w:id="1614751937">
      <w:marLeft w:val="480"/>
      <w:marRight w:val="0"/>
      <w:marTop w:val="0"/>
      <w:marBottom w:val="0"/>
      <w:divBdr>
        <w:top w:val="none" w:sz="0" w:space="0" w:color="auto"/>
        <w:left w:val="none" w:sz="0" w:space="0" w:color="auto"/>
        <w:bottom w:val="none" w:sz="0" w:space="0" w:color="auto"/>
        <w:right w:val="none" w:sz="0" w:space="0" w:color="auto"/>
      </w:divBdr>
    </w:div>
    <w:div w:id="1614823224">
      <w:marLeft w:val="480"/>
      <w:marRight w:val="0"/>
      <w:marTop w:val="0"/>
      <w:marBottom w:val="0"/>
      <w:divBdr>
        <w:top w:val="none" w:sz="0" w:space="0" w:color="auto"/>
        <w:left w:val="none" w:sz="0" w:space="0" w:color="auto"/>
        <w:bottom w:val="none" w:sz="0" w:space="0" w:color="auto"/>
        <w:right w:val="none" w:sz="0" w:space="0" w:color="auto"/>
      </w:divBdr>
    </w:div>
    <w:div w:id="1614828820">
      <w:marLeft w:val="480"/>
      <w:marRight w:val="0"/>
      <w:marTop w:val="0"/>
      <w:marBottom w:val="0"/>
      <w:divBdr>
        <w:top w:val="none" w:sz="0" w:space="0" w:color="auto"/>
        <w:left w:val="none" w:sz="0" w:space="0" w:color="auto"/>
        <w:bottom w:val="none" w:sz="0" w:space="0" w:color="auto"/>
        <w:right w:val="none" w:sz="0" w:space="0" w:color="auto"/>
      </w:divBdr>
    </w:div>
    <w:div w:id="1614945098">
      <w:marLeft w:val="480"/>
      <w:marRight w:val="0"/>
      <w:marTop w:val="0"/>
      <w:marBottom w:val="0"/>
      <w:divBdr>
        <w:top w:val="none" w:sz="0" w:space="0" w:color="auto"/>
        <w:left w:val="none" w:sz="0" w:space="0" w:color="auto"/>
        <w:bottom w:val="none" w:sz="0" w:space="0" w:color="auto"/>
        <w:right w:val="none" w:sz="0" w:space="0" w:color="auto"/>
      </w:divBdr>
    </w:div>
    <w:div w:id="1615019822">
      <w:marLeft w:val="480"/>
      <w:marRight w:val="0"/>
      <w:marTop w:val="0"/>
      <w:marBottom w:val="0"/>
      <w:divBdr>
        <w:top w:val="none" w:sz="0" w:space="0" w:color="auto"/>
        <w:left w:val="none" w:sz="0" w:space="0" w:color="auto"/>
        <w:bottom w:val="none" w:sz="0" w:space="0" w:color="auto"/>
        <w:right w:val="none" w:sz="0" w:space="0" w:color="auto"/>
      </w:divBdr>
    </w:div>
    <w:div w:id="1615089122">
      <w:marLeft w:val="480"/>
      <w:marRight w:val="0"/>
      <w:marTop w:val="0"/>
      <w:marBottom w:val="0"/>
      <w:divBdr>
        <w:top w:val="none" w:sz="0" w:space="0" w:color="auto"/>
        <w:left w:val="none" w:sz="0" w:space="0" w:color="auto"/>
        <w:bottom w:val="none" w:sz="0" w:space="0" w:color="auto"/>
        <w:right w:val="none" w:sz="0" w:space="0" w:color="auto"/>
      </w:divBdr>
    </w:div>
    <w:div w:id="1615095543">
      <w:marLeft w:val="480"/>
      <w:marRight w:val="0"/>
      <w:marTop w:val="0"/>
      <w:marBottom w:val="0"/>
      <w:divBdr>
        <w:top w:val="none" w:sz="0" w:space="0" w:color="auto"/>
        <w:left w:val="none" w:sz="0" w:space="0" w:color="auto"/>
        <w:bottom w:val="none" w:sz="0" w:space="0" w:color="auto"/>
        <w:right w:val="none" w:sz="0" w:space="0" w:color="auto"/>
      </w:divBdr>
    </w:div>
    <w:div w:id="1615096394">
      <w:marLeft w:val="480"/>
      <w:marRight w:val="0"/>
      <w:marTop w:val="0"/>
      <w:marBottom w:val="0"/>
      <w:divBdr>
        <w:top w:val="none" w:sz="0" w:space="0" w:color="auto"/>
        <w:left w:val="none" w:sz="0" w:space="0" w:color="auto"/>
        <w:bottom w:val="none" w:sz="0" w:space="0" w:color="auto"/>
        <w:right w:val="none" w:sz="0" w:space="0" w:color="auto"/>
      </w:divBdr>
    </w:div>
    <w:div w:id="1615137840">
      <w:marLeft w:val="480"/>
      <w:marRight w:val="0"/>
      <w:marTop w:val="0"/>
      <w:marBottom w:val="0"/>
      <w:divBdr>
        <w:top w:val="none" w:sz="0" w:space="0" w:color="auto"/>
        <w:left w:val="none" w:sz="0" w:space="0" w:color="auto"/>
        <w:bottom w:val="none" w:sz="0" w:space="0" w:color="auto"/>
        <w:right w:val="none" w:sz="0" w:space="0" w:color="auto"/>
      </w:divBdr>
    </w:div>
    <w:div w:id="1615164972">
      <w:marLeft w:val="480"/>
      <w:marRight w:val="0"/>
      <w:marTop w:val="0"/>
      <w:marBottom w:val="0"/>
      <w:divBdr>
        <w:top w:val="none" w:sz="0" w:space="0" w:color="auto"/>
        <w:left w:val="none" w:sz="0" w:space="0" w:color="auto"/>
        <w:bottom w:val="none" w:sz="0" w:space="0" w:color="auto"/>
        <w:right w:val="none" w:sz="0" w:space="0" w:color="auto"/>
      </w:divBdr>
    </w:div>
    <w:div w:id="1615165883">
      <w:marLeft w:val="480"/>
      <w:marRight w:val="0"/>
      <w:marTop w:val="0"/>
      <w:marBottom w:val="0"/>
      <w:divBdr>
        <w:top w:val="none" w:sz="0" w:space="0" w:color="auto"/>
        <w:left w:val="none" w:sz="0" w:space="0" w:color="auto"/>
        <w:bottom w:val="none" w:sz="0" w:space="0" w:color="auto"/>
        <w:right w:val="none" w:sz="0" w:space="0" w:color="auto"/>
      </w:divBdr>
    </w:div>
    <w:div w:id="1615206314">
      <w:marLeft w:val="480"/>
      <w:marRight w:val="0"/>
      <w:marTop w:val="0"/>
      <w:marBottom w:val="0"/>
      <w:divBdr>
        <w:top w:val="none" w:sz="0" w:space="0" w:color="auto"/>
        <w:left w:val="none" w:sz="0" w:space="0" w:color="auto"/>
        <w:bottom w:val="none" w:sz="0" w:space="0" w:color="auto"/>
        <w:right w:val="none" w:sz="0" w:space="0" w:color="auto"/>
      </w:divBdr>
    </w:div>
    <w:div w:id="1615208376">
      <w:marLeft w:val="480"/>
      <w:marRight w:val="0"/>
      <w:marTop w:val="0"/>
      <w:marBottom w:val="0"/>
      <w:divBdr>
        <w:top w:val="none" w:sz="0" w:space="0" w:color="auto"/>
        <w:left w:val="none" w:sz="0" w:space="0" w:color="auto"/>
        <w:bottom w:val="none" w:sz="0" w:space="0" w:color="auto"/>
        <w:right w:val="none" w:sz="0" w:space="0" w:color="auto"/>
      </w:divBdr>
    </w:div>
    <w:div w:id="1615286479">
      <w:marLeft w:val="480"/>
      <w:marRight w:val="0"/>
      <w:marTop w:val="0"/>
      <w:marBottom w:val="0"/>
      <w:divBdr>
        <w:top w:val="none" w:sz="0" w:space="0" w:color="auto"/>
        <w:left w:val="none" w:sz="0" w:space="0" w:color="auto"/>
        <w:bottom w:val="none" w:sz="0" w:space="0" w:color="auto"/>
        <w:right w:val="none" w:sz="0" w:space="0" w:color="auto"/>
      </w:divBdr>
    </w:div>
    <w:div w:id="1615286981">
      <w:marLeft w:val="480"/>
      <w:marRight w:val="0"/>
      <w:marTop w:val="0"/>
      <w:marBottom w:val="0"/>
      <w:divBdr>
        <w:top w:val="none" w:sz="0" w:space="0" w:color="auto"/>
        <w:left w:val="none" w:sz="0" w:space="0" w:color="auto"/>
        <w:bottom w:val="none" w:sz="0" w:space="0" w:color="auto"/>
        <w:right w:val="none" w:sz="0" w:space="0" w:color="auto"/>
      </w:divBdr>
    </w:div>
    <w:div w:id="1615358407">
      <w:marLeft w:val="480"/>
      <w:marRight w:val="0"/>
      <w:marTop w:val="0"/>
      <w:marBottom w:val="0"/>
      <w:divBdr>
        <w:top w:val="none" w:sz="0" w:space="0" w:color="auto"/>
        <w:left w:val="none" w:sz="0" w:space="0" w:color="auto"/>
        <w:bottom w:val="none" w:sz="0" w:space="0" w:color="auto"/>
        <w:right w:val="none" w:sz="0" w:space="0" w:color="auto"/>
      </w:divBdr>
    </w:div>
    <w:div w:id="1615363761">
      <w:marLeft w:val="480"/>
      <w:marRight w:val="0"/>
      <w:marTop w:val="0"/>
      <w:marBottom w:val="0"/>
      <w:divBdr>
        <w:top w:val="none" w:sz="0" w:space="0" w:color="auto"/>
        <w:left w:val="none" w:sz="0" w:space="0" w:color="auto"/>
        <w:bottom w:val="none" w:sz="0" w:space="0" w:color="auto"/>
        <w:right w:val="none" w:sz="0" w:space="0" w:color="auto"/>
      </w:divBdr>
    </w:div>
    <w:div w:id="1615481865">
      <w:marLeft w:val="480"/>
      <w:marRight w:val="0"/>
      <w:marTop w:val="0"/>
      <w:marBottom w:val="0"/>
      <w:divBdr>
        <w:top w:val="none" w:sz="0" w:space="0" w:color="auto"/>
        <w:left w:val="none" w:sz="0" w:space="0" w:color="auto"/>
        <w:bottom w:val="none" w:sz="0" w:space="0" w:color="auto"/>
        <w:right w:val="none" w:sz="0" w:space="0" w:color="auto"/>
      </w:divBdr>
    </w:div>
    <w:div w:id="1615482187">
      <w:marLeft w:val="480"/>
      <w:marRight w:val="0"/>
      <w:marTop w:val="0"/>
      <w:marBottom w:val="0"/>
      <w:divBdr>
        <w:top w:val="none" w:sz="0" w:space="0" w:color="auto"/>
        <w:left w:val="none" w:sz="0" w:space="0" w:color="auto"/>
        <w:bottom w:val="none" w:sz="0" w:space="0" w:color="auto"/>
        <w:right w:val="none" w:sz="0" w:space="0" w:color="auto"/>
      </w:divBdr>
    </w:div>
    <w:div w:id="1615482372">
      <w:marLeft w:val="480"/>
      <w:marRight w:val="0"/>
      <w:marTop w:val="0"/>
      <w:marBottom w:val="0"/>
      <w:divBdr>
        <w:top w:val="none" w:sz="0" w:space="0" w:color="auto"/>
        <w:left w:val="none" w:sz="0" w:space="0" w:color="auto"/>
        <w:bottom w:val="none" w:sz="0" w:space="0" w:color="auto"/>
        <w:right w:val="none" w:sz="0" w:space="0" w:color="auto"/>
      </w:divBdr>
    </w:div>
    <w:div w:id="1615556619">
      <w:marLeft w:val="480"/>
      <w:marRight w:val="0"/>
      <w:marTop w:val="0"/>
      <w:marBottom w:val="0"/>
      <w:divBdr>
        <w:top w:val="none" w:sz="0" w:space="0" w:color="auto"/>
        <w:left w:val="none" w:sz="0" w:space="0" w:color="auto"/>
        <w:bottom w:val="none" w:sz="0" w:space="0" w:color="auto"/>
        <w:right w:val="none" w:sz="0" w:space="0" w:color="auto"/>
      </w:divBdr>
    </w:div>
    <w:div w:id="1615556905">
      <w:marLeft w:val="480"/>
      <w:marRight w:val="0"/>
      <w:marTop w:val="0"/>
      <w:marBottom w:val="0"/>
      <w:divBdr>
        <w:top w:val="none" w:sz="0" w:space="0" w:color="auto"/>
        <w:left w:val="none" w:sz="0" w:space="0" w:color="auto"/>
        <w:bottom w:val="none" w:sz="0" w:space="0" w:color="auto"/>
        <w:right w:val="none" w:sz="0" w:space="0" w:color="auto"/>
      </w:divBdr>
    </w:div>
    <w:div w:id="1615594520">
      <w:marLeft w:val="480"/>
      <w:marRight w:val="0"/>
      <w:marTop w:val="0"/>
      <w:marBottom w:val="0"/>
      <w:divBdr>
        <w:top w:val="none" w:sz="0" w:space="0" w:color="auto"/>
        <w:left w:val="none" w:sz="0" w:space="0" w:color="auto"/>
        <w:bottom w:val="none" w:sz="0" w:space="0" w:color="auto"/>
        <w:right w:val="none" w:sz="0" w:space="0" w:color="auto"/>
      </w:divBdr>
    </w:div>
    <w:div w:id="1615599509">
      <w:marLeft w:val="480"/>
      <w:marRight w:val="0"/>
      <w:marTop w:val="0"/>
      <w:marBottom w:val="0"/>
      <w:divBdr>
        <w:top w:val="none" w:sz="0" w:space="0" w:color="auto"/>
        <w:left w:val="none" w:sz="0" w:space="0" w:color="auto"/>
        <w:bottom w:val="none" w:sz="0" w:space="0" w:color="auto"/>
        <w:right w:val="none" w:sz="0" w:space="0" w:color="auto"/>
      </w:divBdr>
    </w:div>
    <w:div w:id="1615672201">
      <w:marLeft w:val="480"/>
      <w:marRight w:val="0"/>
      <w:marTop w:val="0"/>
      <w:marBottom w:val="0"/>
      <w:divBdr>
        <w:top w:val="none" w:sz="0" w:space="0" w:color="auto"/>
        <w:left w:val="none" w:sz="0" w:space="0" w:color="auto"/>
        <w:bottom w:val="none" w:sz="0" w:space="0" w:color="auto"/>
        <w:right w:val="none" w:sz="0" w:space="0" w:color="auto"/>
      </w:divBdr>
    </w:div>
    <w:div w:id="1615745931">
      <w:marLeft w:val="480"/>
      <w:marRight w:val="0"/>
      <w:marTop w:val="0"/>
      <w:marBottom w:val="0"/>
      <w:divBdr>
        <w:top w:val="none" w:sz="0" w:space="0" w:color="auto"/>
        <w:left w:val="none" w:sz="0" w:space="0" w:color="auto"/>
        <w:bottom w:val="none" w:sz="0" w:space="0" w:color="auto"/>
        <w:right w:val="none" w:sz="0" w:space="0" w:color="auto"/>
      </w:divBdr>
    </w:div>
    <w:div w:id="1615747155">
      <w:marLeft w:val="480"/>
      <w:marRight w:val="0"/>
      <w:marTop w:val="0"/>
      <w:marBottom w:val="0"/>
      <w:divBdr>
        <w:top w:val="none" w:sz="0" w:space="0" w:color="auto"/>
        <w:left w:val="none" w:sz="0" w:space="0" w:color="auto"/>
        <w:bottom w:val="none" w:sz="0" w:space="0" w:color="auto"/>
        <w:right w:val="none" w:sz="0" w:space="0" w:color="auto"/>
      </w:divBdr>
    </w:div>
    <w:div w:id="1615821260">
      <w:marLeft w:val="480"/>
      <w:marRight w:val="0"/>
      <w:marTop w:val="0"/>
      <w:marBottom w:val="0"/>
      <w:divBdr>
        <w:top w:val="none" w:sz="0" w:space="0" w:color="auto"/>
        <w:left w:val="none" w:sz="0" w:space="0" w:color="auto"/>
        <w:bottom w:val="none" w:sz="0" w:space="0" w:color="auto"/>
        <w:right w:val="none" w:sz="0" w:space="0" w:color="auto"/>
      </w:divBdr>
    </w:div>
    <w:div w:id="1615863496">
      <w:marLeft w:val="480"/>
      <w:marRight w:val="0"/>
      <w:marTop w:val="0"/>
      <w:marBottom w:val="0"/>
      <w:divBdr>
        <w:top w:val="none" w:sz="0" w:space="0" w:color="auto"/>
        <w:left w:val="none" w:sz="0" w:space="0" w:color="auto"/>
        <w:bottom w:val="none" w:sz="0" w:space="0" w:color="auto"/>
        <w:right w:val="none" w:sz="0" w:space="0" w:color="auto"/>
      </w:divBdr>
    </w:div>
    <w:div w:id="1615868740">
      <w:marLeft w:val="480"/>
      <w:marRight w:val="0"/>
      <w:marTop w:val="0"/>
      <w:marBottom w:val="0"/>
      <w:divBdr>
        <w:top w:val="none" w:sz="0" w:space="0" w:color="auto"/>
        <w:left w:val="none" w:sz="0" w:space="0" w:color="auto"/>
        <w:bottom w:val="none" w:sz="0" w:space="0" w:color="auto"/>
        <w:right w:val="none" w:sz="0" w:space="0" w:color="auto"/>
      </w:divBdr>
    </w:div>
    <w:div w:id="1615869154">
      <w:marLeft w:val="480"/>
      <w:marRight w:val="0"/>
      <w:marTop w:val="0"/>
      <w:marBottom w:val="0"/>
      <w:divBdr>
        <w:top w:val="none" w:sz="0" w:space="0" w:color="auto"/>
        <w:left w:val="none" w:sz="0" w:space="0" w:color="auto"/>
        <w:bottom w:val="none" w:sz="0" w:space="0" w:color="auto"/>
        <w:right w:val="none" w:sz="0" w:space="0" w:color="auto"/>
      </w:divBdr>
    </w:div>
    <w:div w:id="1615945903">
      <w:marLeft w:val="480"/>
      <w:marRight w:val="0"/>
      <w:marTop w:val="0"/>
      <w:marBottom w:val="0"/>
      <w:divBdr>
        <w:top w:val="none" w:sz="0" w:space="0" w:color="auto"/>
        <w:left w:val="none" w:sz="0" w:space="0" w:color="auto"/>
        <w:bottom w:val="none" w:sz="0" w:space="0" w:color="auto"/>
        <w:right w:val="none" w:sz="0" w:space="0" w:color="auto"/>
      </w:divBdr>
    </w:div>
    <w:div w:id="1616013353">
      <w:marLeft w:val="480"/>
      <w:marRight w:val="0"/>
      <w:marTop w:val="0"/>
      <w:marBottom w:val="0"/>
      <w:divBdr>
        <w:top w:val="none" w:sz="0" w:space="0" w:color="auto"/>
        <w:left w:val="none" w:sz="0" w:space="0" w:color="auto"/>
        <w:bottom w:val="none" w:sz="0" w:space="0" w:color="auto"/>
        <w:right w:val="none" w:sz="0" w:space="0" w:color="auto"/>
      </w:divBdr>
    </w:div>
    <w:div w:id="1616015173">
      <w:marLeft w:val="480"/>
      <w:marRight w:val="0"/>
      <w:marTop w:val="0"/>
      <w:marBottom w:val="0"/>
      <w:divBdr>
        <w:top w:val="none" w:sz="0" w:space="0" w:color="auto"/>
        <w:left w:val="none" w:sz="0" w:space="0" w:color="auto"/>
        <w:bottom w:val="none" w:sz="0" w:space="0" w:color="auto"/>
        <w:right w:val="none" w:sz="0" w:space="0" w:color="auto"/>
      </w:divBdr>
    </w:div>
    <w:div w:id="1616015891">
      <w:marLeft w:val="480"/>
      <w:marRight w:val="0"/>
      <w:marTop w:val="0"/>
      <w:marBottom w:val="0"/>
      <w:divBdr>
        <w:top w:val="none" w:sz="0" w:space="0" w:color="auto"/>
        <w:left w:val="none" w:sz="0" w:space="0" w:color="auto"/>
        <w:bottom w:val="none" w:sz="0" w:space="0" w:color="auto"/>
        <w:right w:val="none" w:sz="0" w:space="0" w:color="auto"/>
      </w:divBdr>
    </w:div>
    <w:div w:id="1616018336">
      <w:marLeft w:val="480"/>
      <w:marRight w:val="0"/>
      <w:marTop w:val="0"/>
      <w:marBottom w:val="0"/>
      <w:divBdr>
        <w:top w:val="none" w:sz="0" w:space="0" w:color="auto"/>
        <w:left w:val="none" w:sz="0" w:space="0" w:color="auto"/>
        <w:bottom w:val="none" w:sz="0" w:space="0" w:color="auto"/>
        <w:right w:val="none" w:sz="0" w:space="0" w:color="auto"/>
      </w:divBdr>
    </w:div>
    <w:div w:id="1616019331">
      <w:marLeft w:val="480"/>
      <w:marRight w:val="0"/>
      <w:marTop w:val="0"/>
      <w:marBottom w:val="0"/>
      <w:divBdr>
        <w:top w:val="none" w:sz="0" w:space="0" w:color="auto"/>
        <w:left w:val="none" w:sz="0" w:space="0" w:color="auto"/>
        <w:bottom w:val="none" w:sz="0" w:space="0" w:color="auto"/>
        <w:right w:val="none" w:sz="0" w:space="0" w:color="auto"/>
      </w:divBdr>
    </w:div>
    <w:div w:id="1616057394">
      <w:marLeft w:val="480"/>
      <w:marRight w:val="0"/>
      <w:marTop w:val="0"/>
      <w:marBottom w:val="0"/>
      <w:divBdr>
        <w:top w:val="none" w:sz="0" w:space="0" w:color="auto"/>
        <w:left w:val="none" w:sz="0" w:space="0" w:color="auto"/>
        <w:bottom w:val="none" w:sz="0" w:space="0" w:color="auto"/>
        <w:right w:val="none" w:sz="0" w:space="0" w:color="auto"/>
      </w:divBdr>
    </w:div>
    <w:div w:id="1616058155">
      <w:marLeft w:val="480"/>
      <w:marRight w:val="0"/>
      <w:marTop w:val="0"/>
      <w:marBottom w:val="0"/>
      <w:divBdr>
        <w:top w:val="none" w:sz="0" w:space="0" w:color="auto"/>
        <w:left w:val="none" w:sz="0" w:space="0" w:color="auto"/>
        <w:bottom w:val="none" w:sz="0" w:space="0" w:color="auto"/>
        <w:right w:val="none" w:sz="0" w:space="0" w:color="auto"/>
      </w:divBdr>
    </w:div>
    <w:div w:id="1616060443">
      <w:marLeft w:val="480"/>
      <w:marRight w:val="0"/>
      <w:marTop w:val="0"/>
      <w:marBottom w:val="0"/>
      <w:divBdr>
        <w:top w:val="none" w:sz="0" w:space="0" w:color="auto"/>
        <w:left w:val="none" w:sz="0" w:space="0" w:color="auto"/>
        <w:bottom w:val="none" w:sz="0" w:space="0" w:color="auto"/>
        <w:right w:val="none" w:sz="0" w:space="0" w:color="auto"/>
      </w:divBdr>
    </w:div>
    <w:div w:id="1616062336">
      <w:marLeft w:val="480"/>
      <w:marRight w:val="0"/>
      <w:marTop w:val="0"/>
      <w:marBottom w:val="0"/>
      <w:divBdr>
        <w:top w:val="none" w:sz="0" w:space="0" w:color="auto"/>
        <w:left w:val="none" w:sz="0" w:space="0" w:color="auto"/>
        <w:bottom w:val="none" w:sz="0" w:space="0" w:color="auto"/>
        <w:right w:val="none" w:sz="0" w:space="0" w:color="auto"/>
      </w:divBdr>
    </w:div>
    <w:div w:id="1616062643">
      <w:marLeft w:val="480"/>
      <w:marRight w:val="0"/>
      <w:marTop w:val="0"/>
      <w:marBottom w:val="0"/>
      <w:divBdr>
        <w:top w:val="none" w:sz="0" w:space="0" w:color="auto"/>
        <w:left w:val="none" w:sz="0" w:space="0" w:color="auto"/>
        <w:bottom w:val="none" w:sz="0" w:space="0" w:color="auto"/>
        <w:right w:val="none" w:sz="0" w:space="0" w:color="auto"/>
      </w:divBdr>
    </w:div>
    <w:div w:id="1616251253">
      <w:marLeft w:val="480"/>
      <w:marRight w:val="0"/>
      <w:marTop w:val="0"/>
      <w:marBottom w:val="0"/>
      <w:divBdr>
        <w:top w:val="none" w:sz="0" w:space="0" w:color="auto"/>
        <w:left w:val="none" w:sz="0" w:space="0" w:color="auto"/>
        <w:bottom w:val="none" w:sz="0" w:space="0" w:color="auto"/>
        <w:right w:val="none" w:sz="0" w:space="0" w:color="auto"/>
      </w:divBdr>
    </w:div>
    <w:div w:id="1616251481">
      <w:marLeft w:val="480"/>
      <w:marRight w:val="0"/>
      <w:marTop w:val="0"/>
      <w:marBottom w:val="0"/>
      <w:divBdr>
        <w:top w:val="none" w:sz="0" w:space="0" w:color="auto"/>
        <w:left w:val="none" w:sz="0" w:space="0" w:color="auto"/>
        <w:bottom w:val="none" w:sz="0" w:space="0" w:color="auto"/>
        <w:right w:val="none" w:sz="0" w:space="0" w:color="auto"/>
      </w:divBdr>
    </w:div>
    <w:div w:id="1616323306">
      <w:marLeft w:val="480"/>
      <w:marRight w:val="0"/>
      <w:marTop w:val="0"/>
      <w:marBottom w:val="0"/>
      <w:divBdr>
        <w:top w:val="none" w:sz="0" w:space="0" w:color="auto"/>
        <w:left w:val="none" w:sz="0" w:space="0" w:color="auto"/>
        <w:bottom w:val="none" w:sz="0" w:space="0" w:color="auto"/>
        <w:right w:val="none" w:sz="0" w:space="0" w:color="auto"/>
      </w:divBdr>
    </w:div>
    <w:div w:id="1616325351">
      <w:marLeft w:val="480"/>
      <w:marRight w:val="0"/>
      <w:marTop w:val="0"/>
      <w:marBottom w:val="0"/>
      <w:divBdr>
        <w:top w:val="none" w:sz="0" w:space="0" w:color="auto"/>
        <w:left w:val="none" w:sz="0" w:space="0" w:color="auto"/>
        <w:bottom w:val="none" w:sz="0" w:space="0" w:color="auto"/>
        <w:right w:val="none" w:sz="0" w:space="0" w:color="auto"/>
      </w:divBdr>
    </w:div>
    <w:div w:id="1616400654">
      <w:marLeft w:val="480"/>
      <w:marRight w:val="0"/>
      <w:marTop w:val="0"/>
      <w:marBottom w:val="0"/>
      <w:divBdr>
        <w:top w:val="none" w:sz="0" w:space="0" w:color="auto"/>
        <w:left w:val="none" w:sz="0" w:space="0" w:color="auto"/>
        <w:bottom w:val="none" w:sz="0" w:space="0" w:color="auto"/>
        <w:right w:val="none" w:sz="0" w:space="0" w:color="auto"/>
      </w:divBdr>
    </w:div>
    <w:div w:id="1616477673">
      <w:marLeft w:val="480"/>
      <w:marRight w:val="0"/>
      <w:marTop w:val="0"/>
      <w:marBottom w:val="0"/>
      <w:divBdr>
        <w:top w:val="none" w:sz="0" w:space="0" w:color="auto"/>
        <w:left w:val="none" w:sz="0" w:space="0" w:color="auto"/>
        <w:bottom w:val="none" w:sz="0" w:space="0" w:color="auto"/>
        <w:right w:val="none" w:sz="0" w:space="0" w:color="auto"/>
      </w:divBdr>
    </w:div>
    <w:div w:id="1616518659">
      <w:marLeft w:val="480"/>
      <w:marRight w:val="0"/>
      <w:marTop w:val="0"/>
      <w:marBottom w:val="0"/>
      <w:divBdr>
        <w:top w:val="none" w:sz="0" w:space="0" w:color="auto"/>
        <w:left w:val="none" w:sz="0" w:space="0" w:color="auto"/>
        <w:bottom w:val="none" w:sz="0" w:space="0" w:color="auto"/>
        <w:right w:val="none" w:sz="0" w:space="0" w:color="auto"/>
      </w:divBdr>
    </w:div>
    <w:div w:id="1616523380">
      <w:marLeft w:val="480"/>
      <w:marRight w:val="0"/>
      <w:marTop w:val="0"/>
      <w:marBottom w:val="0"/>
      <w:divBdr>
        <w:top w:val="none" w:sz="0" w:space="0" w:color="auto"/>
        <w:left w:val="none" w:sz="0" w:space="0" w:color="auto"/>
        <w:bottom w:val="none" w:sz="0" w:space="0" w:color="auto"/>
        <w:right w:val="none" w:sz="0" w:space="0" w:color="auto"/>
      </w:divBdr>
    </w:div>
    <w:div w:id="1616525228">
      <w:marLeft w:val="480"/>
      <w:marRight w:val="0"/>
      <w:marTop w:val="0"/>
      <w:marBottom w:val="0"/>
      <w:divBdr>
        <w:top w:val="none" w:sz="0" w:space="0" w:color="auto"/>
        <w:left w:val="none" w:sz="0" w:space="0" w:color="auto"/>
        <w:bottom w:val="none" w:sz="0" w:space="0" w:color="auto"/>
        <w:right w:val="none" w:sz="0" w:space="0" w:color="auto"/>
      </w:divBdr>
    </w:div>
    <w:div w:id="1616592671">
      <w:marLeft w:val="480"/>
      <w:marRight w:val="0"/>
      <w:marTop w:val="0"/>
      <w:marBottom w:val="0"/>
      <w:divBdr>
        <w:top w:val="none" w:sz="0" w:space="0" w:color="auto"/>
        <w:left w:val="none" w:sz="0" w:space="0" w:color="auto"/>
        <w:bottom w:val="none" w:sz="0" w:space="0" w:color="auto"/>
        <w:right w:val="none" w:sz="0" w:space="0" w:color="auto"/>
      </w:divBdr>
    </w:div>
    <w:div w:id="1616597299">
      <w:marLeft w:val="480"/>
      <w:marRight w:val="0"/>
      <w:marTop w:val="0"/>
      <w:marBottom w:val="0"/>
      <w:divBdr>
        <w:top w:val="none" w:sz="0" w:space="0" w:color="auto"/>
        <w:left w:val="none" w:sz="0" w:space="0" w:color="auto"/>
        <w:bottom w:val="none" w:sz="0" w:space="0" w:color="auto"/>
        <w:right w:val="none" w:sz="0" w:space="0" w:color="auto"/>
      </w:divBdr>
    </w:div>
    <w:div w:id="1616712723">
      <w:marLeft w:val="480"/>
      <w:marRight w:val="0"/>
      <w:marTop w:val="0"/>
      <w:marBottom w:val="0"/>
      <w:divBdr>
        <w:top w:val="none" w:sz="0" w:space="0" w:color="auto"/>
        <w:left w:val="none" w:sz="0" w:space="0" w:color="auto"/>
        <w:bottom w:val="none" w:sz="0" w:space="0" w:color="auto"/>
        <w:right w:val="none" w:sz="0" w:space="0" w:color="auto"/>
      </w:divBdr>
    </w:div>
    <w:div w:id="1616716305">
      <w:marLeft w:val="480"/>
      <w:marRight w:val="0"/>
      <w:marTop w:val="0"/>
      <w:marBottom w:val="0"/>
      <w:divBdr>
        <w:top w:val="none" w:sz="0" w:space="0" w:color="auto"/>
        <w:left w:val="none" w:sz="0" w:space="0" w:color="auto"/>
        <w:bottom w:val="none" w:sz="0" w:space="0" w:color="auto"/>
        <w:right w:val="none" w:sz="0" w:space="0" w:color="auto"/>
      </w:divBdr>
    </w:div>
    <w:div w:id="1616789080">
      <w:marLeft w:val="480"/>
      <w:marRight w:val="0"/>
      <w:marTop w:val="0"/>
      <w:marBottom w:val="0"/>
      <w:divBdr>
        <w:top w:val="none" w:sz="0" w:space="0" w:color="auto"/>
        <w:left w:val="none" w:sz="0" w:space="0" w:color="auto"/>
        <w:bottom w:val="none" w:sz="0" w:space="0" w:color="auto"/>
        <w:right w:val="none" w:sz="0" w:space="0" w:color="auto"/>
      </w:divBdr>
    </w:div>
    <w:div w:id="1616910374">
      <w:marLeft w:val="480"/>
      <w:marRight w:val="0"/>
      <w:marTop w:val="0"/>
      <w:marBottom w:val="0"/>
      <w:divBdr>
        <w:top w:val="none" w:sz="0" w:space="0" w:color="auto"/>
        <w:left w:val="none" w:sz="0" w:space="0" w:color="auto"/>
        <w:bottom w:val="none" w:sz="0" w:space="0" w:color="auto"/>
        <w:right w:val="none" w:sz="0" w:space="0" w:color="auto"/>
      </w:divBdr>
    </w:div>
    <w:div w:id="1616987844">
      <w:marLeft w:val="480"/>
      <w:marRight w:val="0"/>
      <w:marTop w:val="0"/>
      <w:marBottom w:val="0"/>
      <w:divBdr>
        <w:top w:val="none" w:sz="0" w:space="0" w:color="auto"/>
        <w:left w:val="none" w:sz="0" w:space="0" w:color="auto"/>
        <w:bottom w:val="none" w:sz="0" w:space="0" w:color="auto"/>
        <w:right w:val="none" w:sz="0" w:space="0" w:color="auto"/>
      </w:divBdr>
    </w:div>
    <w:div w:id="1617055292">
      <w:marLeft w:val="480"/>
      <w:marRight w:val="0"/>
      <w:marTop w:val="0"/>
      <w:marBottom w:val="0"/>
      <w:divBdr>
        <w:top w:val="none" w:sz="0" w:space="0" w:color="auto"/>
        <w:left w:val="none" w:sz="0" w:space="0" w:color="auto"/>
        <w:bottom w:val="none" w:sz="0" w:space="0" w:color="auto"/>
        <w:right w:val="none" w:sz="0" w:space="0" w:color="auto"/>
      </w:divBdr>
    </w:div>
    <w:div w:id="1617177130">
      <w:marLeft w:val="480"/>
      <w:marRight w:val="0"/>
      <w:marTop w:val="0"/>
      <w:marBottom w:val="0"/>
      <w:divBdr>
        <w:top w:val="none" w:sz="0" w:space="0" w:color="auto"/>
        <w:left w:val="none" w:sz="0" w:space="0" w:color="auto"/>
        <w:bottom w:val="none" w:sz="0" w:space="0" w:color="auto"/>
        <w:right w:val="none" w:sz="0" w:space="0" w:color="auto"/>
      </w:divBdr>
    </w:div>
    <w:div w:id="1617179546">
      <w:marLeft w:val="480"/>
      <w:marRight w:val="0"/>
      <w:marTop w:val="0"/>
      <w:marBottom w:val="0"/>
      <w:divBdr>
        <w:top w:val="none" w:sz="0" w:space="0" w:color="auto"/>
        <w:left w:val="none" w:sz="0" w:space="0" w:color="auto"/>
        <w:bottom w:val="none" w:sz="0" w:space="0" w:color="auto"/>
        <w:right w:val="none" w:sz="0" w:space="0" w:color="auto"/>
      </w:divBdr>
    </w:div>
    <w:div w:id="1617248643">
      <w:marLeft w:val="480"/>
      <w:marRight w:val="0"/>
      <w:marTop w:val="0"/>
      <w:marBottom w:val="0"/>
      <w:divBdr>
        <w:top w:val="none" w:sz="0" w:space="0" w:color="auto"/>
        <w:left w:val="none" w:sz="0" w:space="0" w:color="auto"/>
        <w:bottom w:val="none" w:sz="0" w:space="0" w:color="auto"/>
        <w:right w:val="none" w:sz="0" w:space="0" w:color="auto"/>
      </w:divBdr>
    </w:div>
    <w:div w:id="1617324444">
      <w:marLeft w:val="480"/>
      <w:marRight w:val="0"/>
      <w:marTop w:val="0"/>
      <w:marBottom w:val="0"/>
      <w:divBdr>
        <w:top w:val="none" w:sz="0" w:space="0" w:color="auto"/>
        <w:left w:val="none" w:sz="0" w:space="0" w:color="auto"/>
        <w:bottom w:val="none" w:sz="0" w:space="0" w:color="auto"/>
        <w:right w:val="none" w:sz="0" w:space="0" w:color="auto"/>
      </w:divBdr>
    </w:div>
    <w:div w:id="1617327465">
      <w:marLeft w:val="480"/>
      <w:marRight w:val="0"/>
      <w:marTop w:val="0"/>
      <w:marBottom w:val="0"/>
      <w:divBdr>
        <w:top w:val="none" w:sz="0" w:space="0" w:color="auto"/>
        <w:left w:val="none" w:sz="0" w:space="0" w:color="auto"/>
        <w:bottom w:val="none" w:sz="0" w:space="0" w:color="auto"/>
        <w:right w:val="none" w:sz="0" w:space="0" w:color="auto"/>
      </w:divBdr>
    </w:div>
    <w:div w:id="1617370287">
      <w:marLeft w:val="480"/>
      <w:marRight w:val="0"/>
      <w:marTop w:val="0"/>
      <w:marBottom w:val="0"/>
      <w:divBdr>
        <w:top w:val="none" w:sz="0" w:space="0" w:color="auto"/>
        <w:left w:val="none" w:sz="0" w:space="0" w:color="auto"/>
        <w:bottom w:val="none" w:sz="0" w:space="0" w:color="auto"/>
        <w:right w:val="none" w:sz="0" w:space="0" w:color="auto"/>
      </w:divBdr>
    </w:div>
    <w:div w:id="1617371374">
      <w:marLeft w:val="480"/>
      <w:marRight w:val="0"/>
      <w:marTop w:val="0"/>
      <w:marBottom w:val="0"/>
      <w:divBdr>
        <w:top w:val="none" w:sz="0" w:space="0" w:color="auto"/>
        <w:left w:val="none" w:sz="0" w:space="0" w:color="auto"/>
        <w:bottom w:val="none" w:sz="0" w:space="0" w:color="auto"/>
        <w:right w:val="none" w:sz="0" w:space="0" w:color="auto"/>
      </w:divBdr>
    </w:div>
    <w:div w:id="1617441311">
      <w:marLeft w:val="480"/>
      <w:marRight w:val="0"/>
      <w:marTop w:val="0"/>
      <w:marBottom w:val="0"/>
      <w:divBdr>
        <w:top w:val="none" w:sz="0" w:space="0" w:color="auto"/>
        <w:left w:val="none" w:sz="0" w:space="0" w:color="auto"/>
        <w:bottom w:val="none" w:sz="0" w:space="0" w:color="auto"/>
        <w:right w:val="none" w:sz="0" w:space="0" w:color="auto"/>
      </w:divBdr>
    </w:div>
    <w:div w:id="1617443428">
      <w:marLeft w:val="480"/>
      <w:marRight w:val="0"/>
      <w:marTop w:val="0"/>
      <w:marBottom w:val="0"/>
      <w:divBdr>
        <w:top w:val="none" w:sz="0" w:space="0" w:color="auto"/>
        <w:left w:val="none" w:sz="0" w:space="0" w:color="auto"/>
        <w:bottom w:val="none" w:sz="0" w:space="0" w:color="auto"/>
        <w:right w:val="none" w:sz="0" w:space="0" w:color="auto"/>
      </w:divBdr>
    </w:div>
    <w:div w:id="1617444712">
      <w:marLeft w:val="480"/>
      <w:marRight w:val="0"/>
      <w:marTop w:val="0"/>
      <w:marBottom w:val="0"/>
      <w:divBdr>
        <w:top w:val="none" w:sz="0" w:space="0" w:color="auto"/>
        <w:left w:val="none" w:sz="0" w:space="0" w:color="auto"/>
        <w:bottom w:val="none" w:sz="0" w:space="0" w:color="auto"/>
        <w:right w:val="none" w:sz="0" w:space="0" w:color="auto"/>
      </w:divBdr>
    </w:div>
    <w:div w:id="1617447199">
      <w:marLeft w:val="480"/>
      <w:marRight w:val="0"/>
      <w:marTop w:val="0"/>
      <w:marBottom w:val="0"/>
      <w:divBdr>
        <w:top w:val="none" w:sz="0" w:space="0" w:color="auto"/>
        <w:left w:val="none" w:sz="0" w:space="0" w:color="auto"/>
        <w:bottom w:val="none" w:sz="0" w:space="0" w:color="auto"/>
        <w:right w:val="none" w:sz="0" w:space="0" w:color="auto"/>
      </w:divBdr>
    </w:div>
    <w:div w:id="1617566500">
      <w:marLeft w:val="480"/>
      <w:marRight w:val="0"/>
      <w:marTop w:val="0"/>
      <w:marBottom w:val="0"/>
      <w:divBdr>
        <w:top w:val="none" w:sz="0" w:space="0" w:color="auto"/>
        <w:left w:val="none" w:sz="0" w:space="0" w:color="auto"/>
        <w:bottom w:val="none" w:sz="0" w:space="0" w:color="auto"/>
        <w:right w:val="none" w:sz="0" w:space="0" w:color="auto"/>
      </w:divBdr>
    </w:div>
    <w:div w:id="1617637765">
      <w:marLeft w:val="480"/>
      <w:marRight w:val="0"/>
      <w:marTop w:val="0"/>
      <w:marBottom w:val="0"/>
      <w:divBdr>
        <w:top w:val="none" w:sz="0" w:space="0" w:color="auto"/>
        <w:left w:val="none" w:sz="0" w:space="0" w:color="auto"/>
        <w:bottom w:val="none" w:sz="0" w:space="0" w:color="auto"/>
        <w:right w:val="none" w:sz="0" w:space="0" w:color="auto"/>
      </w:divBdr>
    </w:div>
    <w:div w:id="1617709751">
      <w:marLeft w:val="480"/>
      <w:marRight w:val="0"/>
      <w:marTop w:val="0"/>
      <w:marBottom w:val="0"/>
      <w:divBdr>
        <w:top w:val="none" w:sz="0" w:space="0" w:color="auto"/>
        <w:left w:val="none" w:sz="0" w:space="0" w:color="auto"/>
        <w:bottom w:val="none" w:sz="0" w:space="0" w:color="auto"/>
        <w:right w:val="none" w:sz="0" w:space="0" w:color="auto"/>
      </w:divBdr>
    </w:div>
    <w:div w:id="1617979299">
      <w:marLeft w:val="480"/>
      <w:marRight w:val="0"/>
      <w:marTop w:val="0"/>
      <w:marBottom w:val="0"/>
      <w:divBdr>
        <w:top w:val="none" w:sz="0" w:space="0" w:color="auto"/>
        <w:left w:val="none" w:sz="0" w:space="0" w:color="auto"/>
        <w:bottom w:val="none" w:sz="0" w:space="0" w:color="auto"/>
        <w:right w:val="none" w:sz="0" w:space="0" w:color="auto"/>
      </w:divBdr>
    </w:div>
    <w:div w:id="1617982849">
      <w:marLeft w:val="480"/>
      <w:marRight w:val="0"/>
      <w:marTop w:val="0"/>
      <w:marBottom w:val="0"/>
      <w:divBdr>
        <w:top w:val="none" w:sz="0" w:space="0" w:color="auto"/>
        <w:left w:val="none" w:sz="0" w:space="0" w:color="auto"/>
        <w:bottom w:val="none" w:sz="0" w:space="0" w:color="auto"/>
        <w:right w:val="none" w:sz="0" w:space="0" w:color="auto"/>
      </w:divBdr>
    </w:div>
    <w:div w:id="1618027762">
      <w:marLeft w:val="480"/>
      <w:marRight w:val="0"/>
      <w:marTop w:val="0"/>
      <w:marBottom w:val="0"/>
      <w:divBdr>
        <w:top w:val="none" w:sz="0" w:space="0" w:color="auto"/>
        <w:left w:val="none" w:sz="0" w:space="0" w:color="auto"/>
        <w:bottom w:val="none" w:sz="0" w:space="0" w:color="auto"/>
        <w:right w:val="none" w:sz="0" w:space="0" w:color="auto"/>
      </w:divBdr>
    </w:div>
    <w:div w:id="1618096910">
      <w:marLeft w:val="480"/>
      <w:marRight w:val="0"/>
      <w:marTop w:val="0"/>
      <w:marBottom w:val="0"/>
      <w:divBdr>
        <w:top w:val="none" w:sz="0" w:space="0" w:color="auto"/>
        <w:left w:val="none" w:sz="0" w:space="0" w:color="auto"/>
        <w:bottom w:val="none" w:sz="0" w:space="0" w:color="auto"/>
        <w:right w:val="none" w:sz="0" w:space="0" w:color="auto"/>
      </w:divBdr>
    </w:div>
    <w:div w:id="1618215003">
      <w:marLeft w:val="480"/>
      <w:marRight w:val="0"/>
      <w:marTop w:val="0"/>
      <w:marBottom w:val="0"/>
      <w:divBdr>
        <w:top w:val="none" w:sz="0" w:space="0" w:color="auto"/>
        <w:left w:val="none" w:sz="0" w:space="0" w:color="auto"/>
        <w:bottom w:val="none" w:sz="0" w:space="0" w:color="auto"/>
        <w:right w:val="none" w:sz="0" w:space="0" w:color="auto"/>
      </w:divBdr>
    </w:div>
    <w:div w:id="1618290741">
      <w:marLeft w:val="480"/>
      <w:marRight w:val="0"/>
      <w:marTop w:val="0"/>
      <w:marBottom w:val="0"/>
      <w:divBdr>
        <w:top w:val="none" w:sz="0" w:space="0" w:color="auto"/>
        <w:left w:val="none" w:sz="0" w:space="0" w:color="auto"/>
        <w:bottom w:val="none" w:sz="0" w:space="0" w:color="auto"/>
        <w:right w:val="none" w:sz="0" w:space="0" w:color="auto"/>
      </w:divBdr>
    </w:div>
    <w:div w:id="1618290903">
      <w:marLeft w:val="480"/>
      <w:marRight w:val="0"/>
      <w:marTop w:val="0"/>
      <w:marBottom w:val="0"/>
      <w:divBdr>
        <w:top w:val="none" w:sz="0" w:space="0" w:color="auto"/>
        <w:left w:val="none" w:sz="0" w:space="0" w:color="auto"/>
        <w:bottom w:val="none" w:sz="0" w:space="0" w:color="auto"/>
        <w:right w:val="none" w:sz="0" w:space="0" w:color="auto"/>
      </w:divBdr>
    </w:div>
    <w:div w:id="1618291920">
      <w:marLeft w:val="480"/>
      <w:marRight w:val="0"/>
      <w:marTop w:val="0"/>
      <w:marBottom w:val="0"/>
      <w:divBdr>
        <w:top w:val="none" w:sz="0" w:space="0" w:color="auto"/>
        <w:left w:val="none" w:sz="0" w:space="0" w:color="auto"/>
        <w:bottom w:val="none" w:sz="0" w:space="0" w:color="auto"/>
        <w:right w:val="none" w:sz="0" w:space="0" w:color="auto"/>
      </w:divBdr>
    </w:div>
    <w:div w:id="1618293564">
      <w:marLeft w:val="480"/>
      <w:marRight w:val="0"/>
      <w:marTop w:val="0"/>
      <w:marBottom w:val="0"/>
      <w:divBdr>
        <w:top w:val="none" w:sz="0" w:space="0" w:color="auto"/>
        <w:left w:val="none" w:sz="0" w:space="0" w:color="auto"/>
        <w:bottom w:val="none" w:sz="0" w:space="0" w:color="auto"/>
        <w:right w:val="none" w:sz="0" w:space="0" w:color="auto"/>
      </w:divBdr>
    </w:div>
    <w:div w:id="1618367860">
      <w:marLeft w:val="480"/>
      <w:marRight w:val="0"/>
      <w:marTop w:val="0"/>
      <w:marBottom w:val="0"/>
      <w:divBdr>
        <w:top w:val="none" w:sz="0" w:space="0" w:color="auto"/>
        <w:left w:val="none" w:sz="0" w:space="0" w:color="auto"/>
        <w:bottom w:val="none" w:sz="0" w:space="0" w:color="auto"/>
        <w:right w:val="none" w:sz="0" w:space="0" w:color="auto"/>
      </w:divBdr>
    </w:div>
    <w:div w:id="1618371639">
      <w:marLeft w:val="480"/>
      <w:marRight w:val="0"/>
      <w:marTop w:val="0"/>
      <w:marBottom w:val="0"/>
      <w:divBdr>
        <w:top w:val="none" w:sz="0" w:space="0" w:color="auto"/>
        <w:left w:val="none" w:sz="0" w:space="0" w:color="auto"/>
        <w:bottom w:val="none" w:sz="0" w:space="0" w:color="auto"/>
        <w:right w:val="none" w:sz="0" w:space="0" w:color="auto"/>
      </w:divBdr>
    </w:div>
    <w:div w:id="1618412803">
      <w:marLeft w:val="480"/>
      <w:marRight w:val="0"/>
      <w:marTop w:val="0"/>
      <w:marBottom w:val="0"/>
      <w:divBdr>
        <w:top w:val="none" w:sz="0" w:space="0" w:color="auto"/>
        <w:left w:val="none" w:sz="0" w:space="0" w:color="auto"/>
        <w:bottom w:val="none" w:sz="0" w:space="0" w:color="auto"/>
        <w:right w:val="none" w:sz="0" w:space="0" w:color="auto"/>
      </w:divBdr>
    </w:div>
    <w:div w:id="1618416508">
      <w:marLeft w:val="480"/>
      <w:marRight w:val="0"/>
      <w:marTop w:val="0"/>
      <w:marBottom w:val="0"/>
      <w:divBdr>
        <w:top w:val="none" w:sz="0" w:space="0" w:color="auto"/>
        <w:left w:val="none" w:sz="0" w:space="0" w:color="auto"/>
        <w:bottom w:val="none" w:sz="0" w:space="0" w:color="auto"/>
        <w:right w:val="none" w:sz="0" w:space="0" w:color="auto"/>
      </w:divBdr>
    </w:div>
    <w:div w:id="1618443642">
      <w:marLeft w:val="480"/>
      <w:marRight w:val="0"/>
      <w:marTop w:val="0"/>
      <w:marBottom w:val="0"/>
      <w:divBdr>
        <w:top w:val="none" w:sz="0" w:space="0" w:color="auto"/>
        <w:left w:val="none" w:sz="0" w:space="0" w:color="auto"/>
        <w:bottom w:val="none" w:sz="0" w:space="0" w:color="auto"/>
        <w:right w:val="none" w:sz="0" w:space="0" w:color="auto"/>
      </w:divBdr>
    </w:div>
    <w:div w:id="1618561364">
      <w:marLeft w:val="480"/>
      <w:marRight w:val="0"/>
      <w:marTop w:val="0"/>
      <w:marBottom w:val="0"/>
      <w:divBdr>
        <w:top w:val="none" w:sz="0" w:space="0" w:color="auto"/>
        <w:left w:val="none" w:sz="0" w:space="0" w:color="auto"/>
        <w:bottom w:val="none" w:sz="0" w:space="0" w:color="auto"/>
        <w:right w:val="none" w:sz="0" w:space="0" w:color="auto"/>
      </w:divBdr>
    </w:div>
    <w:div w:id="1618681288">
      <w:marLeft w:val="480"/>
      <w:marRight w:val="0"/>
      <w:marTop w:val="0"/>
      <w:marBottom w:val="0"/>
      <w:divBdr>
        <w:top w:val="none" w:sz="0" w:space="0" w:color="auto"/>
        <w:left w:val="none" w:sz="0" w:space="0" w:color="auto"/>
        <w:bottom w:val="none" w:sz="0" w:space="0" w:color="auto"/>
        <w:right w:val="none" w:sz="0" w:space="0" w:color="auto"/>
      </w:divBdr>
    </w:div>
    <w:div w:id="1618753371">
      <w:marLeft w:val="480"/>
      <w:marRight w:val="0"/>
      <w:marTop w:val="0"/>
      <w:marBottom w:val="0"/>
      <w:divBdr>
        <w:top w:val="none" w:sz="0" w:space="0" w:color="auto"/>
        <w:left w:val="none" w:sz="0" w:space="0" w:color="auto"/>
        <w:bottom w:val="none" w:sz="0" w:space="0" w:color="auto"/>
        <w:right w:val="none" w:sz="0" w:space="0" w:color="auto"/>
      </w:divBdr>
    </w:div>
    <w:div w:id="1618759508">
      <w:marLeft w:val="480"/>
      <w:marRight w:val="0"/>
      <w:marTop w:val="0"/>
      <w:marBottom w:val="0"/>
      <w:divBdr>
        <w:top w:val="none" w:sz="0" w:space="0" w:color="auto"/>
        <w:left w:val="none" w:sz="0" w:space="0" w:color="auto"/>
        <w:bottom w:val="none" w:sz="0" w:space="0" w:color="auto"/>
        <w:right w:val="none" w:sz="0" w:space="0" w:color="auto"/>
      </w:divBdr>
    </w:div>
    <w:div w:id="1618829146">
      <w:marLeft w:val="480"/>
      <w:marRight w:val="0"/>
      <w:marTop w:val="0"/>
      <w:marBottom w:val="0"/>
      <w:divBdr>
        <w:top w:val="none" w:sz="0" w:space="0" w:color="auto"/>
        <w:left w:val="none" w:sz="0" w:space="0" w:color="auto"/>
        <w:bottom w:val="none" w:sz="0" w:space="0" w:color="auto"/>
        <w:right w:val="none" w:sz="0" w:space="0" w:color="auto"/>
      </w:divBdr>
    </w:div>
    <w:div w:id="1618829416">
      <w:marLeft w:val="480"/>
      <w:marRight w:val="0"/>
      <w:marTop w:val="0"/>
      <w:marBottom w:val="0"/>
      <w:divBdr>
        <w:top w:val="none" w:sz="0" w:space="0" w:color="auto"/>
        <w:left w:val="none" w:sz="0" w:space="0" w:color="auto"/>
        <w:bottom w:val="none" w:sz="0" w:space="0" w:color="auto"/>
        <w:right w:val="none" w:sz="0" w:space="0" w:color="auto"/>
      </w:divBdr>
    </w:div>
    <w:div w:id="1618872759">
      <w:marLeft w:val="480"/>
      <w:marRight w:val="0"/>
      <w:marTop w:val="0"/>
      <w:marBottom w:val="0"/>
      <w:divBdr>
        <w:top w:val="none" w:sz="0" w:space="0" w:color="auto"/>
        <w:left w:val="none" w:sz="0" w:space="0" w:color="auto"/>
        <w:bottom w:val="none" w:sz="0" w:space="0" w:color="auto"/>
        <w:right w:val="none" w:sz="0" w:space="0" w:color="auto"/>
      </w:divBdr>
    </w:div>
    <w:div w:id="1619098925">
      <w:marLeft w:val="480"/>
      <w:marRight w:val="0"/>
      <w:marTop w:val="0"/>
      <w:marBottom w:val="0"/>
      <w:divBdr>
        <w:top w:val="none" w:sz="0" w:space="0" w:color="auto"/>
        <w:left w:val="none" w:sz="0" w:space="0" w:color="auto"/>
        <w:bottom w:val="none" w:sz="0" w:space="0" w:color="auto"/>
        <w:right w:val="none" w:sz="0" w:space="0" w:color="auto"/>
      </w:divBdr>
    </w:div>
    <w:div w:id="1619218616">
      <w:marLeft w:val="480"/>
      <w:marRight w:val="0"/>
      <w:marTop w:val="0"/>
      <w:marBottom w:val="0"/>
      <w:divBdr>
        <w:top w:val="none" w:sz="0" w:space="0" w:color="auto"/>
        <w:left w:val="none" w:sz="0" w:space="0" w:color="auto"/>
        <w:bottom w:val="none" w:sz="0" w:space="0" w:color="auto"/>
        <w:right w:val="none" w:sz="0" w:space="0" w:color="auto"/>
      </w:divBdr>
    </w:div>
    <w:div w:id="1619264441">
      <w:marLeft w:val="480"/>
      <w:marRight w:val="0"/>
      <w:marTop w:val="0"/>
      <w:marBottom w:val="0"/>
      <w:divBdr>
        <w:top w:val="none" w:sz="0" w:space="0" w:color="auto"/>
        <w:left w:val="none" w:sz="0" w:space="0" w:color="auto"/>
        <w:bottom w:val="none" w:sz="0" w:space="0" w:color="auto"/>
        <w:right w:val="none" w:sz="0" w:space="0" w:color="auto"/>
      </w:divBdr>
    </w:div>
    <w:div w:id="1619289698">
      <w:marLeft w:val="480"/>
      <w:marRight w:val="0"/>
      <w:marTop w:val="0"/>
      <w:marBottom w:val="0"/>
      <w:divBdr>
        <w:top w:val="none" w:sz="0" w:space="0" w:color="auto"/>
        <w:left w:val="none" w:sz="0" w:space="0" w:color="auto"/>
        <w:bottom w:val="none" w:sz="0" w:space="0" w:color="auto"/>
        <w:right w:val="none" w:sz="0" w:space="0" w:color="auto"/>
      </w:divBdr>
    </w:div>
    <w:div w:id="1619290458">
      <w:marLeft w:val="480"/>
      <w:marRight w:val="0"/>
      <w:marTop w:val="0"/>
      <w:marBottom w:val="0"/>
      <w:divBdr>
        <w:top w:val="none" w:sz="0" w:space="0" w:color="auto"/>
        <w:left w:val="none" w:sz="0" w:space="0" w:color="auto"/>
        <w:bottom w:val="none" w:sz="0" w:space="0" w:color="auto"/>
        <w:right w:val="none" w:sz="0" w:space="0" w:color="auto"/>
      </w:divBdr>
    </w:div>
    <w:div w:id="1619294106">
      <w:marLeft w:val="480"/>
      <w:marRight w:val="0"/>
      <w:marTop w:val="0"/>
      <w:marBottom w:val="0"/>
      <w:divBdr>
        <w:top w:val="none" w:sz="0" w:space="0" w:color="auto"/>
        <w:left w:val="none" w:sz="0" w:space="0" w:color="auto"/>
        <w:bottom w:val="none" w:sz="0" w:space="0" w:color="auto"/>
        <w:right w:val="none" w:sz="0" w:space="0" w:color="auto"/>
      </w:divBdr>
    </w:div>
    <w:div w:id="1619333787">
      <w:marLeft w:val="480"/>
      <w:marRight w:val="0"/>
      <w:marTop w:val="0"/>
      <w:marBottom w:val="0"/>
      <w:divBdr>
        <w:top w:val="none" w:sz="0" w:space="0" w:color="auto"/>
        <w:left w:val="none" w:sz="0" w:space="0" w:color="auto"/>
        <w:bottom w:val="none" w:sz="0" w:space="0" w:color="auto"/>
        <w:right w:val="none" w:sz="0" w:space="0" w:color="auto"/>
      </w:divBdr>
    </w:div>
    <w:div w:id="1619336686">
      <w:marLeft w:val="480"/>
      <w:marRight w:val="0"/>
      <w:marTop w:val="0"/>
      <w:marBottom w:val="0"/>
      <w:divBdr>
        <w:top w:val="none" w:sz="0" w:space="0" w:color="auto"/>
        <w:left w:val="none" w:sz="0" w:space="0" w:color="auto"/>
        <w:bottom w:val="none" w:sz="0" w:space="0" w:color="auto"/>
        <w:right w:val="none" w:sz="0" w:space="0" w:color="auto"/>
      </w:divBdr>
    </w:div>
    <w:div w:id="1619415521">
      <w:marLeft w:val="480"/>
      <w:marRight w:val="0"/>
      <w:marTop w:val="0"/>
      <w:marBottom w:val="0"/>
      <w:divBdr>
        <w:top w:val="none" w:sz="0" w:space="0" w:color="auto"/>
        <w:left w:val="none" w:sz="0" w:space="0" w:color="auto"/>
        <w:bottom w:val="none" w:sz="0" w:space="0" w:color="auto"/>
        <w:right w:val="none" w:sz="0" w:space="0" w:color="auto"/>
      </w:divBdr>
    </w:div>
    <w:div w:id="1619484577">
      <w:marLeft w:val="480"/>
      <w:marRight w:val="0"/>
      <w:marTop w:val="0"/>
      <w:marBottom w:val="0"/>
      <w:divBdr>
        <w:top w:val="none" w:sz="0" w:space="0" w:color="auto"/>
        <w:left w:val="none" w:sz="0" w:space="0" w:color="auto"/>
        <w:bottom w:val="none" w:sz="0" w:space="0" w:color="auto"/>
        <w:right w:val="none" w:sz="0" w:space="0" w:color="auto"/>
      </w:divBdr>
    </w:div>
    <w:div w:id="1619484965">
      <w:marLeft w:val="480"/>
      <w:marRight w:val="0"/>
      <w:marTop w:val="0"/>
      <w:marBottom w:val="0"/>
      <w:divBdr>
        <w:top w:val="none" w:sz="0" w:space="0" w:color="auto"/>
        <w:left w:val="none" w:sz="0" w:space="0" w:color="auto"/>
        <w:bottom w:val="none" w:sz="0" w:space="0" w:color="auto"/>
        <w:right w:val="none" w:sz="0" w:space="0" w:color="auto"/>
      </w:divBdr>
    </w:div>
    <w:div w:id="1619486933">
      <w:marLeft w:val="480"/>
      <w:marRight w:val="0"/>
      <w:marTop w:val="0"/>
      <w:marBottom w:val="0"/>
      <w:divBdr>
        <w:top w:val="none" w:sz="0" w:space="0" w:color="auto"/>
        <w:left w:val="none" w:sz="0" w:space="0" w:color="auto"/>
        <w:bottom w:val="none" w:sz="0" w:space="0" w:color="auto"/>
        <w:right w:val="none" w:sz="0" w:space="0" w:color="auto"/>
      </w:divBdr>
    </w:div>
    <w:div w:id="1619531320">
      <w:marLeft w:val="480"/>
      <w:marRight w:val="0"/>
      <w:marTop w:val="0"/>
      <w:marBottom w:val="0"/>
      <w:divBdr>
        <w:top w:val="none" w:sz="0" w:space="0" w:color="auto"/>
        <w:left w:val="none" w:sz="0" w:space="0" w:color="auto"/>
        <w:bottom w:val="none" w:sz="0" w:space="0" w:color="auto"/>
        <w:right w:val="none" w:sz="0" w:space="0" w:color="auto"/>
      </w:divBdr>
    </w:div>
    <w:div w:id="1619602462">
      <w:marLeft w:val="480"/>
      <w:marRight w:val="0"/>
      <w:marTop w:val="0"/>
      <w:marBottom w:val="0"/>
      <w:divBdr>
        <w:top w:val="none" w:sz="0" w:space="0" w:color="auto"/>
        <w:left w:val="none" w:sz="0" w:space="0" w:color="auto"/>
        <w:bottom w:val="none" w:sz="0" w:space="0" w:color="auto"/>
        <w:right w:val="none" w:sz="0" w:space="0" w:color="auto"/>
      </w:divBdr>
    </w:div>
    <w:div w:id="1619675021">
      <w:marLeft w:val="480"/>
      <w:marRight w:val="0"/>
      <w:marTop w:val="0"/>
      <w:marBottom w:val="0"/>
      <w:divBdr>
        <w:top w:val="none" w:sz="0" w:space="0" w:color="auto"/>
        <w:left w:val="none" w:sz="0" w:space="0" w:color="auto"/>
        <w:bottom w:val="none" w:sz="0" w:space="0" w:color="auto"/>
        <w:right w:val="none" w:sz="0" w:space="0" w:color="auto"/>
      </w:divBdr>
    </w:div>
    <w:div w:id="1619684298">
      <w:marLeft w:val="480"/>
      <w:marRight w:val="0"/>
      <w:marTop w:val="0"/>
      <w:marBottom w:val="0"/>
      <w:divBdr>
        <w:top w:val="none" w:sz="0" w:space="0" w:color="auto"/>
        <w:left w:val="none" w:sz="0" w:space="0" w:color="auto"/>
        <w:bottom w:val="none" w:sz="0" w:space="0" w:color="auto"/>
        <w:right w:val="none" w:sz="0" w:space="0" w:color="auto"/>
      </w:divBdr>
    </w:div>
    <w:div w:id="1619726861">
      <w:marLeft w:val="480"/>
      <w:marRight w:val="0"/>
      <w:marTop w:val="0"/>
      <w:marBottom w:val="0"/>
      <w:divBdr>
        <w:top w:val="none" w:sz="0" w:space="0" w:color="auto"/>
        <w:left w:val="none" w:sz="0" w:space="0" w:color="auto"/>
        <w:bottom w:val="none" w:sz="0" w:space="0" w:color="auto"/>
        <w:right w:val="none" w:sz="0" w:space="0" w:color="auto"/>
      </w:divBdr>
    </w:div>
    <w:div w:id="1619799686">
      <w:marLeft w:val="480"/>
      <w:marRight w:val="0"/>
      <w:marTop w:val="0"/>
      <w:marBottom w:val="0"/>
      <w:divBdr>
        <w:top w:val="none" w:sz="0" w:space="0" w:color="auto"/>
        <w:left w:val="none" w:sz="0" w:space="0" w:color="auto"/>
        <w:bottom w:val="none" w:sz="0" w:space="0" w:color="auto"/>
        <w:right w:val="none" w:sz="0" w:space="0" w:color="auto"/>
      </w:divBdr>
    </w:div>
    <w:div w:id="1619802147">
      <w:marLeft w:val="480"/>
      <w:marRight w:val="0"/>
      <w:marTop w:val="0"/>
      <w:marBottom w:val="0"/>
      <w:divBdr>
        <w:top w:val="none" w:sz="0" w:space="0" w:color="auto"/>
        <w:left w:val="none" w:sz="0" w:space="0" w:color="auto"/>
        <w:bottom w:val="none" w:sz="0" w:space="0" w:color="auto"/>
        <w:right w:val="none" w:sz="0" w:space="0" w:color="auto"/>
      </w:divBdr>
    </w:div>
    <w:div w:id="1619986277">
      <w:marLeft w:val="480"/>
      <w:marRight w:val="0"/>
      <w:marTop w:val="0"/>
      <w:marBottom w:val="0"/>
      <w:divBdr>
        <w:top w:val="none" w:sz="0" w:space="0" w:color="auto"/>
        <w:left w:val="none" w:sz="0" w:space="0" w:color="auto"/>
        <w:bottom w:val="none" w:sz="0" w:space="0" w:color="auto"/>
        <w:right w:val="none" w:sz="0" w:space="0" w:color="auto"/>
      </w:divBdr>
    </w:div>
    <w:div w:id="1619989650">
      <w:marLeft w:val="480"/>
      <w:marRight w:val="0"/>
      <w:marTop w:val="0"/>
      <w:marBottom w:val="0"/>
      <w:divBdr>
        <w:top w:val="none" w:sz="0" w:space="0" w:color="auto"/>
        <w:left w:val="none" w:sz="0" w:space="0" w:color="auto"/>
        <w:bottom w:val="none" w:sz="0" w:space="0" w:color="auto"/>
        <w:right w:val="none" w:sz="0" w:space="0" w:color="auto"/>
      </w:divBdr>
    </w:div>
    <w:div w:id="1620141207">
      <w:marLeft w:val="480"/>
      <w:marRight w:val="0"/>
      <w:marTop w:val="0"/>
      <w:marBottom w:val="0"/>
      <w:divBdr>
        <w:top w:val="none" w:sz="0" w:space="0" w:color="auto"/>
        <w:left w:val="none" w:sz="0" w:space="0" w:color="auto"/>
        <w:bottom w:val="none" w:sz="0" w:space="0" w:color="auto"/>
        <w:right w:val="none" w:sz="0" w:space="0" w:color="auto"/>
      </w:divBdr>
    </w:div>
    <w:div w:id="1620142014">
      <w:marLeft w:val="480"/>
      <w:marRight w:val="0"/>
      <w:marTop w:val="0"/>
      <w:marBottom w:val="0"/>
      <w:divBdr>
        <w:top w:val="none" w:sz="0" w:space="0" w:color="auto"/>
        <w:left w:val="none" w:sz="0" w:space="0" w:color="auto"/>
        <w:bottom w:val="none" w:sz="0" w:space="0" w:color="auto"/>
        <w:right w:val="none" w:sz="0" w:space="0" w:color="auto"/>
      </w:divBdr>
    </w:div>
    <w:div w:id="1620212779">
      <w:marLeft w:val="480"/>
      <w:marRight w:val="0"/>
      <w:marTop w:val="0"/>
      <w:marBottom w:val="0"/>
      <w:divBdr>
        <w:top w:val="none" w:sz="0" w:space="0" w:color="auto"/>
        <w:left w:val="none" w:sz="0" w:space="0" w:color="auto"/>
        <w:bottom w:val="none" w:sz="0" w:space="0" w:color="auto"/>
        <w:right w:val="none" w:sz="0" w:space="0" w:color="auto"/>
      </w:divBdr>
    </w:div>
    <w:div w:id="1620258248">
      <w:marLeft w:val="480"/>
      <w:marRight w:val="0"/>
      <w:marTop w:val="0"/>
      <w:marBottom w:val="0"/>
      <w:divBdr>
        <w:top w:val="none" w:sz="0" w:space="0" w:color="auto"/>
        <w:left w:val="none" w:sz="0" w:space="0" w:color="auto"/>
        <w:bottom w:val="none" w:sz="0" w:space="0" w:color="auto"/>
        <w:right w:val="none" w:sz="0" w:space="0" w:color="auto"/>
      </w:divBdr>
    </w:div>
    <w:div w:id="1620258824">
      <w:marLeft w:val="480"/>
      <w:marRight w:val="0"/>
      <w:marTop w:val="0"/>
      <w:marBottom w:val="0"/>
      <w:divBdr>
        <w:top w:val="none" w:sz="0" w:space="0" w:color="auto"/>
        <w:left w:val="none" w:sz="0" w:space="0" w:color="auto"/>
        <w:bottom w:val="none" w:sz="0" w:space="0" w:color="auto"/>
        <w:right w:val="none" w:sz="0" w:space="0" w:color="auto"/>
      </w:divBdr>
    </w:div>
    <w:div w:id="1620450728">
      <w:marLeft w:val="480"/>
      <w:marRight w:val="0"/>
      <w:marTop w:val="0"/>
      <w:marBottom w:val="0"/>
      <w:divBdr>
        <w:top w:val="none" w:sz="0" w:space="0" w:color="auto"/>
        <w:left w:val="none" w:sz="0" w:space="0" w:color="auto"/>
        <w:bottom w:val="none" w:sz="0" w:space="0" w:color="auto"/>
        <w:right w:val="none" w:sz="0" w:space="0" w:color="auto"/>
      </w:divBdr>
    </w:div>
    <w:div w:id="1620525128">
      <w:marLeft w:val="480"/>
      <w:marRight w:val="0"/>
      <w:marTop w:val="0"/>
      <w:marBottom w:val="0"/>
      <w:divBdr>
        <w:top w:val="none" w:sz="0" w:space="0" w:color="auto"/>
        <w:left w:val="none" w:sz="0" w:space="0" w:color="auto"/>
        <w:bottom w:val="none" w:sz="0" w:space="0" w:color="auto"/>
        <w:right w:val="none" w:sz="0" w:space="0" w:color="auto"/>
      </w:divBdr>
    </w:div>
    <w:div w:id="1620529869">
      <w:marLeft w:val="480"/>
      <w:marRight w:val="0"/>
      <w:marTop w:val="0"/>
      <w:marBottom w:val="0"/>
      <w:divBdr>
        <w:top w:val="none" w:sz="0" w:space="0" w:color="auto"/>
        <w:left w:val="none" w:sz="0" w:space="0" w:color="auto"/>
        <w:bottom w:val="none" w:sz="0" w:space="0" w:color="auto"/>
        <w:right w:val="none" w:sz="0" w:space="0" w:color="auto"/>
      </w:divBdr>
    </w:div>
    <w:div w:id="1620531138">
      <w:marLeft w:val="480"/>
      <w:marRight w:val="0"/>
      <w:marTop w:val="0"/>
      <w:marBottom w:val="0"/>
      <w:divBdr>
        <w:top w:val="none" w:sz="0" w:space="0" w:color="auto"/>
        <w:left w:val="none" w:sz="0" w:space="0" w:color="auto"/>
        <w:bottom w:val="none" w:sz="0" w:space="0" w:color="auto"/>
        <w:right w:val="none" w:sz="0" w:space="0" w:color="auto"/>
      </w:divBdr>
    </w:div>
    <w:div w:id="1620603770">
      <w:marLeft w:val="480"/>
      <w:marRight w:val="0"/>
      <w:marTop w:val="0"/>
      <w:marBottom w:val="0"/>
      <w:divBdr>
        <w:top w:val="none" w:sz="0" w:space="0" w:color="auto"/>
        <w:left w:val="none" w:sz="0" w:space="0" w:color="auto"/>
        <w:bottom w:val="none" w:sz="0" w:space="0" w:color="auto"/>
        <w:right w:val="none" w:sz="0" w:space="0" w:color="auto"/>
      </w:divBdr>
    </w:div>
    <w:div w:id="1620606784">
      <w:marLeft w:val="480"/>
      <w:marRight w:val="0"/>
      <w:marTop w:val="0"/>
      <w:marBottom w:val="0"/>
      <w:divBdr>
        <w:top w:val="none" w:sz="0" w:space="0" w:color="auto"/>
        <w:left w:val="none" w:sz="0" w:space="0" w:color="auto"/>
        <w:bottom w:val="none" w:sz="0" w:space="0" w:color="auto"/>
        <w:right w:val="none" w:sz="0" w:space="0" w:color="auto"/>
      </w:divBdr>
    </w:div>
    <w:div w:id="1620724590">
      <w:marLeft w:val="480"/>
      <w:marRight w:val="0"/>
      <w:marTop w:val="0"/>
      <w:marBottom w:val="0"/>
      <w:divBdr>
        <w:top w:val="none" w:sz="0" w:space="0" w:color="auto"/>
        <w:left w:val="none" w:sz="0" w:space="0" w:color="auto"/>
        <w:bottom w:val="none" w:sz="0" w:space="0" w:color="auto"/>
        <w:right w:val="none" w:sz="0" w:space="0" w:color="auto"/>
      </w:divBdr>
    </w:div>
    <w:div w:id="1620796176">
      <w:marLeft w:val="480"/>
      <w:marRight w:val="0"/>
      <w:marTop w:val="0"/>
      <w:marBottom w:val="0"/>
      <w:divBdr>
        <w:top w:val="none" w:sz="0" w:space="0" w:color="auto"/>
        <w:left w:val="none" w:sz="0" w:space="0" w:color="auto"/>
        <w:bottom w:val="none" w:sz="0" w:space="0" w:color="auto"/>
        <w:right w:val="none" w:sz="0" w:space="0" w:color="auto"/>
      </w:divBdr>
    </w:div>
    <w:div w:id="1620838535">
      <w:marLeft w:val="480"/>
      <w:marRight w:val="0"/>
      <w:marTop w:val="0"/>
      <w:marBottom w:val="0"/>
      <w:divBdr>
        <w:top w:val="none" w:sz="0" w:space="0" w:color="auto"/>
        <w:left w:val="none" w:sz="0" w:space="0" w:color="auto"/>
        <w:bottom w:val="none" w:sz="0" w:space="0" w:color="auto"/>
        <w:right w:val="none" w:sz="0" w:space="0" w:color="auto"/>
      </w:divBdr>
    </w:div>
    <w:div w:id="1620909939">
      <w:marLeft w:val="480"/>
      <w:marRight w:val="0"/>
      <w:marTop w:val="0"/>
      <w:marBottom w:val="0"/>
      <w:divBdr>
        <w:top w:val="none" w:sz="0" w:space="0" w:color="auto"/>
        <w:left w:val="none" w:sz="0" w:space="0" w:color="auto"/>
        <w:bottom w:val="none" w:sz="0" w:space="0" w:color="auto"/>
        <w:right w:val="none" w:sz="0" w:space="0" w:color="auto"/>
      </w:divBdr>
    </w:div>
    <w:div w:id="1620909957">
      <w:marLeft w:val="480"/>
      <w:marRight w:val="0"/>
      <w:marTop w:val="0"/>
      <w:marBottom w:val="0"/>
      <w:divBdr>
        <w:top w:val="none" w:sz="0" w:space="0" w:color="auto"/>
        <w:left w:val="none" w:sz="0" w:space="0" w:color="auto"/>
        <w:bottom w:val="none" w:sz="0" w:space="0" w:color="auto"/>
        <w:right w:val="none" w:sz="0" w:space="0" w:color="auto"/>
      </w:divBdr>
    </w:div>
    <w:div w:id="1620914298">
      <w:marLeft w:val="480"/>
      <w:marRight w:val="0"/>
      <w:marTop w:val="0"/>
      <w:marBottom w:val="0"/>
      <w:divBdr>
        <w:top w:val="none" w:sz="0" w:space="0" w:color="auto"/>
        <w:left w:val="none" w:sz="0" w:space="0" w:color="auto"/>
        <w:bottom w:val="none" w:sz="0" w:space="0" w:color="auto"/>
        <w:right w:val="none" w:sz="0" w:space="0" w:color="auto"/>
      </w:divBdr>
    </w:div>
    <w:div w:id="1620916370">
      <w:marLeft w:val="480"/>
      <w:marRight w:val="0"/>
      <w:marTop w:val="0"/>
      <w:marBottom w:val="0"/>
      <w:divBdr>
        <w:top w:val="none" w:sz="0" w:space="0" w:color="auto"/>
        <w:left w:val="none" w:sz="0" w:space="0" w:color="auto"/>
        <w:bottom w:val="none" w:sz="0" w:space="0" w:color="auto"/>
        <w:right w:val="none" w:sz="0" w:space="0" w:color="auto"/>
      </w:divBdr>
    </w:div>
    <w:div w:id="1620986918">
      <w:marLeft w:val="480"/>
      <w:marRight w:val="0"/>
      <w:marTop w:val="0"/>
      <w:marBottom w:val="0"/>
      <w:divBdr>
        <w:top w:val="none" w:sz="0" w:space="0" w:color="auto"/>
        <w:left w:val="none" w:sz="0" w:space="0" w:color="auto"/>
        <w:bottom w:val="none" w:sz="0" w:space="0" w:color="auto"/>
        <w:right w:val="none" w:sz="0" w:space="0" w:color="auto"/>
      </w:divBdr>
    </w:div>
    <w:div w:id="1620988234">
      <w:marLeft w:val="480"/>
      <w:marRight w:val="0"/>
      <w:marTop w:val="0"/>
      <w:marBottom w:val="0"/>
      <w:divBdr>
        <w:top w:val="none" w:sz="0" w:space="0" w:color="auto"/>
        <w:left w:val="none" w:sz="0" w:space="0" w:color="auto"/>
        <w:bottom w:val="none" w:sz="0" w:space="0" w:color="auto"/>
        <w:right w:val="none" w:sz="0" w:space="0" w:color="auto"/>
      </w:divBdr>
    </w:div>
    <w:div w:id="1621037227">
      <w:marLeft w:val="480"/>
      <w:marRight w:val="0"/>
      <w:marTop w:val="0"/>
      <w:marBottom w:val="0"/>
      <w:divBdr>
        <w:top w:val="none" w:sz="0" w:space="0" w:color="auto"/>
        <w:left w:val="none" w:sz="0" w:space="0" w:color="auto"/>
        <w:bottom w:val="none" w:sz="0" w:space="0" w:color="auto"/>
        <w:right w:val="none" w:sz="0" w:space="0" w:color="auto"/>
      </w:divBdr>
    </w:div>
    <w:div w:id="1621107162">
      <w:marLeft w:val="480"/>
      <w:marRight w:val="0"/>
      <w:marTop w:val="0"/>
      <w:marBottom w:val="0"/>
      <w:divBdr>
        <w:top w:val="none" w:sz="0" w:space="0" w:color="auto"/>
        <w:left w:val="none" w:sz="0" w:space="0" w:color="auto"/>
        <w:bottom w:val="none" w:sz="0" w:space="0" w:color="auto"/>
        <w:right w:val="none" w:sz="0" w:space="0" w:color="auto"/>
      </w:divBdr>
    </w:div>
    <w:div w:id="1621112797">
      <w:marLeft w:val="480"/>
      <w:marRight w:val="0"/>
      <w:marTop w:val="0"/>
      <w:marBottom w:val="0"/>
      <w:divBdr>
        <w:top w:val="none" w:sz="0" w:space="0" w:color="auto"/>
        <w:left w:val="none" w:sz="0" w:space="0" w:color="auto"/>
        <w:bottom w:val="none" w:sz="0" w:space="0" w:color="auto"/>
        <w:right w:val="none" w:sz="0" w:space="0" w:color="auto"/>
      </w:divBdr>
    </w:div>
    <w:div w:id="1621181304">
      <w:marLeft w:val="480"/>
      <w:marRight w:val="0"/>
      <w:marTop w:val="0"/>
      <w:marBottom w:val="0"/>
      <w:divBdr>
        <w:top w:val="none" w:sz="0" w:space="0" w:color="auto"/>
        <w:left w:val="none" w:sz="0" w:space="0" w:color="auto"/>
        <w:bottom w:val="none" w:sz="0" w:space="0" w:color="auto"/>
        <w:right w:val="none" w:sz="0" w:space="0" w:color="auto"/>
      </w:divBdr>
    </w:div>
    <w:div w:id="1621181526">
      <w:marLeft w:val="480"/>
      <w:marRight w:val="0"/>
      <w:marTop w:val="0"/>
      <w:marBottom w:val="0"/>
      <w:divBdr>
        <w:top w:val="none" w:sz="0" w:space="0" w:color="auto"/>
        <w:left w:val="none" w:sz="0" w:space="0" w:color="auto"/>
        <w:bottom w:val="none" w:sz="0" w:space="0" w:color="auto"/>
        <w:right w:val="none" w:sz="0" w:space="0" w:color="auto"/>
      </w:divBdr>
    </w:div>
    <w:div w:id="1621182092">
      <w:marLeft w:val="480"/>
      <w:marRight w:val="0"/>
      <w:marTop w:val="0"/>
      <w:marBottom w:val="0"/>
      <w:divBdr>
        <w:top w:val="none" w:sz="0" w:space="0" w:color="auto"/>
        <w:left w:val="none" w:sz="0" w:space="0" w:color="auto"/>
        <w:bottom w:val="none" w:sz="0" w:space="0" w:color="auto"/>
        <w:right w:val="none" w:sz="0" w:space="0" w:color="auto"/>
      </w:divBdr>
    </w:div>
    <w:div w:id="1621300259">
      <w:marLeft w:val="480"/>
      <w:marRight w:val="0"/>
      <w:marTop w:val="0"/>
      <w:marBottom w:val="0"/>
      <w:divBdr>
        <w:top w:val="none" w:sz="0" w:space="0" w:color="auto"/>
        <w:left w:val="none" w:sz="0" w:space="0" w:color="auto"/>
        <w:bottom w:val="none" w:sz="0" w:space="0" w:color="auto"/>
        <w:right w:val="none" w:sz="0" w:space="0" w:color="auto"/>
      </w:divBdr>
    </w:div>
    <w:div w:id="1621301880">
      <w:marLeft w:val="480"/>
      <w:marRight w:val="0"/>
      <w:marTop w:val="0"/>
      <w:marBottom w:val="0"/>
      <w:divBdr>
        <w:top w:val="none" w:sz="0" w:space="0" w:color="auto"/>
        <w:left w:val="none" w:sz="0" w:space="0" w:color="auto"/>
        <w:bottom w:val="none" w:sz="0" w:space="0" w:color="auto"/>
        <w:right w:val="none" w:sz="0" w:space="0" w:color="auto"/>
      </w:divBdr>
    </w:div>
    <w:div w:id="1621305254">
      <w:marLeft w:val="480"/>
      <w:marRight w:val="0"/>
      <w:marTop w:val="0"/>
      <w:marBottom w:val="0"/>
      <w:divBdr>
        <w:top w:val="none" w:sz="0" w:space="0" w:color="auto"/>
        <w:left w:val="none" w:sz="0" w:space="0" w:color="auto"/>
        <w:bottom w:val="none" w:sz="0" w:space="0" w:color="auto"/>
        <w:right w:val="none" w:sz="0" w:space="0" w:color="auto"/>
      </w:divBdr>
    </w:div>
    <w:div w:id="1621377086">
      <w:marLeft w:val="480"/>
      <w:marRight w:val="0"/>
      <w:marTop w:val="0"/>
      <w:marBottom w:val="0"/>
      <w:divBdr>
        <w:top w:val="none" w:sz="0" w:space="0" w:color="auto"/>
        <w:left w:val="none" w:sz="0" w:space="0" w:color="auto"/>
        <w:bottom w:val="none" w:sz="0" w:space="0" w:color="auto"/>
        <w:right w:val="none" w:sz="0" w:space="0" w:color="auto"/>
      </w:divBdr>
    </w:div>
    <w:div w:id="1621450191">
      <w:marLeft w:val="480"/>
      <w:marRight w:val="0"/>
      <w:marTop w:val="0"/>
      <w:marBottom w:val="0"/>
      <w:divBdr>
        <w:top w:val="none" w:sz="0" w:space="0" w:color="auto"/>
        <w:left w:val="none" w:sz="0" w:space="0" w:color="auto"/>
        <w:bottom w:val="none" w:sz="0" w:space="0" w:color="auto"/>
        <w:right w:val="none" w:sz="0" w:space="0" w:color="auto"/>
      </w:divBdr>
    </w:div>
    <w:div w:id="1621494435">
      <w:marLeft w:val="480"/>
      <w:marRight w:val="0"/>
      <w:marTop w:val="0"/>
      <w:marBottom w:val="0"/>
      <w:divBdr>
        <w:top w:val="none" w:sz="0" w:space="0" w:color="auto"/>
        <w:left w:val="none" w:sz="0" w:space="0" w:color="auto"/>
        <w:bottom w:val="none" w:sz="0" w:space="0" w:color="auto"/>
        <w:right w:val="none" w:sz="0" w:space="0" w:color="auto"/>
      </w:divBdr>
    </w:div>
    <w:div w:id="1621523465">
      <w:marLeft w:val="480"/>
      <w:marRight w:val="0"/>
      <w:marTop w:val="0"/>
      <w:marBottom w:val="0"/>
      <w:divBdr>
        <w:top w:val="none" w:sz="0" w:space="0" w:color="auto"/>
        <w:left w:val="none" w:sz="0" w:space="0" w:color="auto"/>
        <w:bottom w:val="none" w:sz="0" w:space="0" w:color="auto"/>
        <w:right w:val="none" w:sz="0" w:space="0" w:color="auto"/>
      </w:divBdr>
    </w:div>
    <w:div w:id="1621572606">
      <w:marLeft w:val="480"/>
      <w:marRight w:val="0"/>
      <w:marTop w:val="0"/>
      <w:marBottom w:val="0"/>
      <w:divBdr>
        <w:top w:val="none" w:sz="0" w:space="0" w:color="auto"/>
        <w:left w:val="none" w:sz="0" w:space="0" w:color="auto"/>
        <w:bottom w:val="none" w:sz="0" w:space="0" w:color="auto"/>
        <w:right w:val="none" w:sz="0" w:space="0" w:color="auto"/>
      </w:divBdr>
    </w:div>
    <w:div w:id="1621642142">
      <w:marLeft w:val="480"/>
      <w:marRight w:val="0"/>
      <w:marTop w:val="0"/>
      <w:marBottom w:val="0"/>
      <w:divBdr>
        <w:top w:val="none" w:sz="0" w:space="0" w:color="auto"/>
        <w:left w:val="none" w:sz="0" w:space="0" w:color="auto"/>
        <w:bottom w:val="none" w:sz="0" w:space="0" w:color="auto"/>
        <w:right w:val="none" w:sz="0" w:space="0" w:color="auto"/>
      </w:divBdr>
    </w:div>
    <w:div w:id="1621688919">
      <w:marLeft w:val="480"/>
      <w:marRight w:val="0"/>
      <w:marTop w:val="0"/>
      <w:marBottom w:val="0"/>
      <w:divBdr>
        <w:top w:val="none" w:sz="0" w:space="0" w:color="auto"/>
        <w:left w:val="none" w:sz="0" w:space="0" w:color="auto"/>
        <w:bottom w:val="none" w:sz="0" w:space="0" w:color="auto"/>
        <w:right w:val="none" w:sz="0" w:space="0" w:color="auto"/>
      </w:divBdr>
    </w:div>
    <w:div w:id="1621759573">
      <w:marLeft w:val="480"/>
      <w:marRight w:val="0"/>
      <w:marTop w:val="0"/>
      <w:marBottom w:val="0"/>
      <w:divBdr>
        <w:top w:val="none" w:sz="0" w:space="0" w:color="auto"/>
        <w:left w:val="none" w:sz="0" w:space="0" w:color="auto"/>
        <w:bottom w:val="none" w:sz="0" w:space="0" w:color="auto"/>
        <w:right w:val="none" w:sz="0" w:space="0" w:color="auto"/>
      </w:divBdr>
    </w:div>
    <w:div w:id="1621838784">
      <w:marLeft w:val="480"/>
      <w:marRight w:val="0"/>
      <w:marTop w:val="0"/>
      <w:marBottom w:val="0"/>
      <w:divBdr>
        <w:top w:val="none" w:sz="0" w:space="0" w:color="auto"/>
        <w:left w:val="none" w:sz="0" w:space="0" w:color="auto"/>
        <w:bottom w:val="none" w:sz="0" w:space="0" w:color="auto"/>
        <w:right w:val="none" w:sz="0" w:space="0" w:color="auto"/>
      </w:divBdr>
    </w:div>
    <w:div w:id="1621886106">
      <w:marLeft w:val="480"/>
      <w:marRight w:val="0"/>
      <w:marTop w:val="0"/>
      <w:marBottom w:val="0"/>
      <w:divBdr>
        <w:top w:val="none" w:sz="0" w:space="0" w:color="auto"/>
        <w:left w:val="none" w:sz="0" w:space="0" w:color="auto"/>
        <w:bottom w:val="none" w:sz="0" w:space="0" w:color="auto"/>
        <w:right w:val="none" w:sz="0" w:space="0" w:color="auto"/>
      </w:divBdr>
    </w:div>
    <w:div w:id="1621914428">
      <w:marLeft w:val="480"/>
      <w:marRight w:val="0"/>
      <w:marTop w:val="0"/>
      <w:marBottom w:val="0"/>
      <w:divBdr>
        <w:top w:val="none" w:sz="0" w:space="0" w:color="auto"/>
        <w:left w:val="none" w:sz="0" w:space="0" w:color="auto"/>
        <w:bottom w:val="none" w:sz="0" w:space="0" w:color="auto"/>
        <w:right w:val="none" w:sz="0" w:space="0" w:color="auto"/>
      </w:divBdr>
    </w:div>
    <w:div w:id="1621952515">
      <w:marLeft w:val="480"/>
      <w:marRight w:val="0"/>
      <w:marTop w:val="0"/>
      <w:marBottom w:val="0"/>
      <w:divBdr>
        <w:top w:val="none" w:sz="0" w:space="0" w:color="auto"/>
        <w:left w:val="none" w:sz="0" w:space="0" w:color="auto"/>
        <w:bottom w:val="none" w:sz="0" w:space="0" w:color="auto"/>
        <w:right w:val="none" w:sz="0" w:space="0" w:color="auto"/>
      </w:divBdr>
    </w:div>
    <w:div w:id="1621957439">
      <w:marLeft w:val="480"/>
      <w:marRight w:val="0"/>
      <w:marTop w:val="0"/>
      <w:marBottom w:val="0"/>
      <w:divBdr>
        <w:top w:val="none" w:sz="0" w:space="0" w:color="auto"/>
        <w:left w:val="none" w:sz="0" w:space="0" w:color="auto"/>
        <w:bottom w:val="none" w:sz="0" w:space="0" w:color="auto"/>
        <w:right w:val="none" w:sz="0" w:space="0" w:color="auto"/>
      </w:divBdr>
    </w:div>
    <w:div w:id="1621958758">
      <w:marLeft w:val="480"/>
      <w:marRight w:val="0"/>
      <w:marTop w:val="0"/>
      <w:marBottom w:val="0"/>
      <w:divBdr>
        <w:top w:val="none" w:sz="0" w:space="0" w:color="auto"/>
        <w:left w:val="none" w:sz="0" w:space="0" w:color="auto"/>
        <w:bottom w:val="none" w:sz="0" w:space="0" w:color="auto"/>
        <w:right w:val="none" w:sz="0" w:space="0" w:color="auto"/>
      </w:divBdr>
    </w:div>
    <w:div w:id="1622030950">
      <w:marLeft w:val="480"/>
      <w:marRight w:val="0"/>
      <w:marTop w:val="0"/>
      <w:marBottom w:val="0"/>
      <w:divBdr>
        <w:top w:val="none" w:sz="0" w:space="0" w:color="auto"/>
        <w:left w:val="none" w:sz="0" w:space="0" w:color="auto"/>
        <w:bottom w:val="none" w:sz="0" w:space="0" w:color="auto"/>
        <w:right w:val="none" w:sz="0" w:space="0" w:color="auto"/>
      </w:divBdr>
    </w:div>
    <w:div w:id="1622031075">
      <w:marLeft w:val="480"/>
      <w:marRight w:val="0"/>
      <w:marTop w:val="0"/>
      <w:marBottom w:val="0"/>
      <w:divBdr>
        <w:top w:val="none" w:sz="0" w:space="0" w:color="auto"/>
        <w:left w:val="none" w:sz="0" w:space="0" w:color="auto"/>
        <w:bottom w:val="none" w:sz="0" w:space="0" w:color="auto"/>
        <w:right w:val="none" w:sz="0" w:space="0" w:color="auto"/>
      </w:divBdr>
    </w:div>
    <w:div w:id="1622032068">
      <w:marLeft w:val="480"/>
      <w:marRight w:val="0"/>
      <w:marTop w:val="0"/>
      <w:marBottom w:val="0"/>
      <w:divBdr>
        <w:top w:val="none" w:sz="0" w:space="0" w:color="auto"/>
        <w:left w:val="none" w:sz="0" w:space="0" w:color="auto"/>
        <w:bottom w:val="none" w:sz="0" w:space="0" w:color="auto"/>
        <w:right w:val="none" w:sz="0" w:space="0" w:color="auto"/>
      </w:divBdr>
    </w:div>
    <w:div w:id="1622104375">
      <w:marLeft w:val="480"/>
      <w:marRight w:val="0"/>
      <w:marTop w:val="0"/>
      <w:marBottom w:val="0"/>
      <w:divBdr>
        <w:top w:val="none" w:sz="0" w:space="0" w:color="auto"/>
        <w:left w:val="none" w:sz="0" w:space="0" w:color="auto"/>
        <w:bottom w:val="none" w:sz="0" w:space="0" w:color="auto"/>
        <w:right w:val="none" w:sz="0" w:space="0" w:color="auto"/>
      </w:divBdr>
    </w:div>
    <w:div w:id="1622152174">
      <w:marLeft w:val="480"/>
      <w:marRight w:val="0"/>
      <w:marTop w:val="0"/>
      <w:marBottom w:val="0"/>
      <w:divBdr>
        <w:top w:val="none" w:sz="0" w:space="0" w:color="auto"/>
        <w:left w:val="none" w:sz="0" w:space="0" w:color="auto"/>
        <w:bottom w:val="none" w:sz="0" w:space="0" w:color="auto"/>
        <w:right w:val="none" w:sz="0" w:space="0" w:color="auto"/>
      </w:divBdr>
    </w:div>
    <w:div w:id="1622178483">
      <w:marLeft w:val="480"/>
      <w:marRight w:val="0"/>
      <w:marTop w:val="0"/>
      <w:marBottom w:val="0"/>
      <w:divBdr>
        <w:top w:val="none" w:sz="0" w:space="0" w:color="auto"/>
        <w:left w:val="none" w:sz="0" w:space="0" w:color="auto"/>
        <w:bottom w:val="none" w:sz="0" w:space="0" w:color="auto"/>
        <w:right w:val="none" w:sz="0" w:space="0" w:color="auto"/>
      </w:divBdr>
    </w:div>
    <w:div w:id="1622178953">
      <w:marLeft w:val="480"/>
      <w:marRight w:val="0"/>
      <w:marTop w:val="0"/>
      <w:marBottom w:val="0"/>
      <w:divBdr>
        <w:top w:val="none" w:sz="0" w:space="0" w:color="auto"/>
        <w:left w:val="none" w:sz="0" w:space="0" w:color="auto"/>
        <w:bottom w:val="none" w:sz="0" w:space="0" w:color="auto"/>
        <w:right w:val="none" w:sz="0" w:space="0" w:color="auto"/>
      </w:divBdr>
    </w:div>
    <w:div w:id="1622222650">
      <w:marLeft w:val="480"/>
      <w:marRight w:val="0"/>
      <w:marTop w:val="0"/>
      <w:marBottom w:val="0"/>
      <w:divBdr>
        <w:top w:val="none" w:sz="0" w:space="0" w:color="auto"/>
        <w:left w:val="none" w:sz="0" w:space="0" w:color="auto"/>
        <w:bottom w:val="none" w:sz="0" w:space="0" w:color="auto"/>
        <w:right w:val="none" w:sz="0" w:space="0" w:color="auto"/>
      </w:divBdr>
    </w:div>
    <w:div w:id="1622345495">
      <w:marLeft w:val="480"/>
      <w:marRight w:val="0"/>
      <w:marTop w:val="0"/>
      <w:marBottom w:val="0"/>
      <w:divBdr>
        <w:top w:val="none" w:sz="0" w:space="0" w:color="auto"/>
        <w:left w:val="none" w:sz="0" w:space="0" w:color="auto"/>
        <w:bottom w:val="none" w:sz="0" w:space="0" w:color="auto"/>
        <w:right w:val="none" w:sz="0" w:space="0" w:color="auto"/>
      </w:divBdr>
    </w:div>
    <w:div w:id="1622374346">
      <w:marLeft w:val="480"/>
      <w:marRight w:val="0"/>
      <w:marTop w:val="0"/>
      <w:marBottom w:val="0"/>
      <w:divBdr>
        <w:top w:val="none" w:sz="0" w:space="0" w:color="auto"/>
        <w:left w:val="none" w:sz="0" w:space="0" w:color="auto"/>
        <w:bottom w:val="none" w:sz="0" w:space="0" w:color="auto"/>
        <w:right w:val="none" w:sz="0" w:space="0" w:color="auto"/>
      </w:divBdr>
    </w:div>
    <w:div w:id="1622566872">
      <w:marLeft w:val="480"/>
      <w:marRight w:val="0"/>
      <w:marTop w:val="0"/>
      <w:marBottom w:val="0"/>
      <w:divBdr>
        <w:top w:val="none" w:sz="0" w:space="0" w:color="auto"/>
        <w:left w:val="none" w:sz="0" w:space="0" w:color="auto"/>
        <w:bottom w:val="none" w:sz="0" w:space="0" w:color="auto"/>
        <w:right w:val="none" w:sz="0" w:space="0" w:color="auto"/>
      </w:divBdr>
    </w:div>
    <w:div w:id="1622568129">
      <w:marLeft w:val="480"/>
      <w:marRight w:val="0"/>
      <w:marTop w:val="0"/>
      <w:marBottom w:val="0"/>
      <w:divBdr>
        <w:top w:val="none" w:sz="0" w:space="0" w:color="auto"/>
        <w:left w:val="none" w:sz="0" w:space="0" w:color="auto"/>
        <w:bottom w:val="none" w:sz="0" w:space="0" w:color="auto"/>
        <w:right w:val="none" w:sz="0" w:space="0" w:color="auto"/>
      </w:divBdr>
    </w:div>
    <w:div w:id="1622568354">
      <w:marLeft w:val="480"/>
      <w:marRight w:val="0"/>
      <w:marTop w:val="0"/>
      <w:marBottom w:val="0"/>
      <w:divBdr>
        <w:top w:val="none" w:sz="0" w:space="0" w:color="auto"/>
        <w:left w:val="none" w:sz="0" w:space="0" w:color="auto"/>
        <w:bottom w:val="none" w:sz="0" w:space="0" w:color="auto"/>
        <w:right w:val="none" w:sz="0" w:space="0" w:color="auto"/>
      </w:divBdr>
    </w:div>
    <w:div w:id="1622569845">
      <w:marLeft w:val="480"/>
      <w:marRight w:val="0"/>
      <w:marTop w:val="0"/>
      <w:marBottom w:val="0"/>
      <w:divBdr>
        <w:top w:val="none" w:sz="0" w:space="0" w:color="auto"/>
        <w:left w:val="none" w:sz="0" w:space="0" w:color="auto"/>
        <w:bottom w:val="none" w:sz="0" w:space="0" w:color="auto"/>
        <w:right w:val="none" w:sz="0" w:space="0" w:color="auto"/>
      </w:divBdr>
    </w:div>
    <w:div w:id="1622608910">
      <w:marLeft w:val="480"/>
      <w:marRight w:val="0"/>
      <w:marTop w:val="0"/>
      <w:marBottom w:val="0"/>
      <w:divBdr>
        <w:top w:val="none" w:sz="0" w:space="0" w:color="auto"/>
        <w:left w:val="none" w:sz="0" w:space="0" w:color="auto"/>
        <w:bottom w:val="none" w:sz="0" w:space="0" w:color="auto"/>
        <w:right w:val="none" w:sz="0" w:space="0" w:color="auto"/>
      </w:divBdr>
    </w:div>
    <w:div w:id="1622609967">
      <w:marLeft w:val="480"/>
      <w:marRight w:val="0"/>
      <w:marTop w:val="0"/>
      <w:marBottom w:val="0"/>
      <w:divBdr>
        <w:top w:val="none" w:sz="0" w:space="0" w:color="auto"/>
        <w:left w:val="none" w:sz="0" w:space="0" w:color="auto"/>
        <w:bottom w:val="none" w:sz="0" w:space="0" w:color="auto"/>
        <w:right w:val="none" w:sz="0" w:space="0" w:color="auto"/>
      </w:divBdr>
    </w:div>
    <w:div w:id="1622612182">
      <w:marLeft w:val="480"/>
      <w:marRight w:val="0"/>
      <w:marTop w:val="0"/>
      <w:marBottom w:val="0"/>
      <w:divBdr>
        <w:top w:val="none" w:sz="0" w:space="0" w:color="auto"/>
        <w:left w:val="none" w:sz="0" w:space="0" w:color="auto"/>
        <w:bottom w:val="none" w:sz="0" w:space="0" w:color="auto"/>
        <w:right w:val="none" w:sz="0" w:space="0" w:color="auto"/>
      </w:divBdr>
    </w:div>
    <w:div w:id="1622614449">
      <w:marLeft w:val="480"/>
      <w:marRight w:val="0"/>
      <w:marTop w:val="0"/>
      <w:marBottom w:val="0"/>
      <w:divBdr>
        <w:top w:val="none" w:sz="0" w:space="0" w:color="auto"/>
        <w:left w:val="none" w:sz="0" w:space="0" w:color="auto"/>
        <w:bottom w:val="none" w:sz="0" w:space="0" w:color="auto"/>
        <w:right w:val="none" w:sz="0" w:space="0" w:color="auto"/>
      </w:divBdr>
    </w:div>
    <w:div w:id="1622760800">
      <w:marLeft w:val="480"/>
      <w:marRight w:val="0"/>
      <w:marTop w:val="0"/>
      <w:marBottom w:val="0"/>
      <w:divBdr>
        <w:top w:val="none" w:sz="0" w:space="0" w:color="auto"/>
        <w:left w:val="none" w:sz="0" w:space="0" w:color="auto"/>
        <w:bottom w:val="none" w:sz="0" w:space="0" w:color="auto"/>
        <w:right w:val="none" w:sz="0" w:space="0" w:color="auto"/>
      </w:divBdr>
    </w:div>
    <w:div w:id="1622879411">
      <w:marLeft w:val="480"/>
      <w:marRight w:val="0"/>
      <w:marTop w:val="0"/>
      <w:marBottom w:val="0"/>
      <w:divBdr>
        <w:top w:val="none" w:sz="0" w:space="0" w:color="auto"/>
        <w:left w:val="none" w:sz="0" w:space="0" w:color="auto"/>
        <w:bottom w:val="none" w:sz="0" w:space="0" w:color="auto"/>
        <w:right w:val="none" w:sz="0" w:space="0" w:color="auto"/>
      </w:divBdr>
    </w:div>
    <w:div w:id="1622882889">
      <w:marLeft w:val="480"/>
      <w:marRight w:val="0"/>
      <w:marTop w:val="0"/>
      <w:marBottom w:val="0"/>
      <w:divBdr>
        <w:top w:val="none" w:sz="0" w:space="0" w:color="auto"/>
        <w:left w:val="none" w:sz="0" w:space="0" w:color="auto"/>
        <w:bottom w:val="none" w:sz="0" w:space="0" w:color="auto"/>
        <w:right w:val="none" w:sz="0" w:space="0" w:color="auto"/>
      </w:divBdr>
    </w:div>
    <w:div w:id="1622951583">
      <w:marLeft w:val="480"/>
      <w:marRight w:val="0"/>
      <w:marTop w:val="0"/>
      <w:marBottom w:val="0"/>
      <w:divBdr>
        <w:top w:val="none" w:sz="0" w:space="0" w:color="auto"/>
        <w:left w:val="none" w:sz="0" w:space="0" w:color="auto"/>
        <w:bottom w:val="none" w:sz="0" w:space="0" w:color="auto"/>
        <w:right w:val="none" w:sz="0" w:space="0" w:color="auto"/>
      </w:divBdr>
    </w:div>
    <w:div w:id="1622957451">
      <w:marLeft w:val="480"/>
      <w:marRight w:val="0"/>
      <w:marTop w:val="0"/>
      <w:marBottom w:val="0"/>
      <w:divBdr>
        <w:top w:val="none" w:sz="0" w:space="0" w:color="auto"/>
        <w:left w:val="none" w:sz="0" w:space="0" w:color="auto"/>
        <w:bottom w:val="none" w:sz="0" w:space="0" w:color="auto"/>
        <w:right w:val="none" w:sz="0" w:space="0" w:color="auto"/>
      </w:divBdr>
    </w:div>
    <w:div w:id="1623076658">
      <w:marLeft w:val="480"/>
      <w:marRight w:val="0"/>
      <w:marTop w:val="0"/>
      <w:marBottom w:val="0"/>
      <w:divBdr>
        <w:top w:val="none" w:sz="0" w:space="0" w:color="auto"/>
        <w:left w:val="none" w:sz="0" w:space="0" w:color="auto"/>
        <w:bottom w:val="none" w:sz="0" w:space="0" w:color="auto"/>
        <w:right w:val="none" w:sz="0" w:space="0" w:color="auto"/>
      </w:divBdr>
    </w:div>
    <w:div w:id="1623077322">
      <w:marLeft w:val="480"/>
      <w:marRight w:val="0"/>
      <w:marTop w:val="0"/>
      <w:marBottom w:val="0"/>
      <w:divBdr>
        <w:top w:val="none" w:sz="0" w:space="0" w:color="auto"/>
        <w:left w:val="none" w:sz="0" w:space="0" w:color="auto"/>
        <w:bottom w:val="none" w:sz="0" w:space="0" w:color="auto"/>
        <w:right w:val="none" w:sz="0" w:space="0" w:color="auto"/>
      </w:divBdr>
    </w:div>
    <w:div w:id="1623145423">
      <w:marLeft w:val="480"/>
      <w:marRight w:val="0"/>
      <w:marTop w:val="0"/>
      <w:marBottom w:val="0"/>
      <w:divBdr>
        <w:top w:val="none" w:sz="0" w:space="0" w:color="auto"/>
        <w:left w:val="none" w:sz="0" w:space="0" w:color="auto"/>
        <w:bottom w:val="none" w:sz="0" w:space="0" w:color="auto"/>
        <w:right w:val="none" w:sz="0" w:space="0" w:color="auto"/>
      </w:divBdr>
    </w:div>
    <w:div w:id="1623147878">
      <w:marLeft w:val="480"/>
      <w:marRight w:val="0"/>
      <w:marTop w:val="0"/>
      <w:marBottom w:val="0"/>
      <w:divBdr>
        <w:top w:val="none" w:sz="0" w:space="0" w:color="auto"/>
        <w:left w:val="none" w:sz="0" w:space="0" w:color="auto"/>
        <w:bottom w:val="none" w:sz="0" w:space="0" w:color="auto"/>
        <w:right w:val="none" w:sz="0" w:space="0" w:color="auto"/>
      </w:divBdr>
    </w:div>
    <w:div w:id="1623152444">
      <w:marLeft w:val="480"/>
      <w:marRight w:val="0"/>
      <w:marTop w:val="0"/>
      <w:marBottom w:val="0"/>
      <w:divBdr>
        <w:top w:val="none" w:sz="0" w:space="0" w:color="auto"/>
        <w:left w:val="none" w:sz="0" w:space="0" w:color="auto"/>
        <w:bottom w:val="none" w:sz="0" w:space="0" w:color="auto"/>
        <w:right w:val="none" w:sz="0" w:space="0" w:color="auto"/>
      </w:divBdr>
    </w:div>
    <w:div w:id="1623153138">
      <w:marLeft w:val="480"/>
      <w:marRight w:val="0"/>
      <w:marTop w:val="0"/>
      <w:marBottom w:val="0"/>
      <w:divBdr>
        <w:top w:val="none" w:sz="0" w:space="0" w:color="auto"/>
        <w:left w:val="none" w:sz="0" w:space="0" w:color="auto"/>
        <w:bottom w:val="none" w:sz="0" w:space="0" w:color="auto"/>
        <w:right w:val="none" w:sz="0" w:space="0" w:color="auto"/>
      </w:divBdr>
    </w:div>
    <w:div w:id="1623196245">
      <w:marLeft w:val="480"/>
      <w:marRight w:val="0"/>
      <w:marTop w:val="0"/>
      <w:marBottom w:val="0"/>
      <w:divBdr>
        <w:top w:val="none" w:sz="0" w:space="0" w:color="auto"/>
        <w:left w:val="none" w:sz="0" w:space="0" w:color="auto"/>
        <w:bottom w:val="none" w:sz="0" w:space="0" w:color="auto"/>
        <w:right w:val="none" w:sz="0" w:space="0" w:color="auto"/>
      </w:divBdr>
    </w:div>
    <w:div w:id="1623196689">
      <w:marLeft w:val="480"/>
      <w:marRight w:val="0"/>
      <w:marTop w:val="0"/>
      <w:marBottom w:val="0"/>
      <w:divBdr>
        <w:top w:val="none" w:sz="0" w:space="0" w:color="auto"/>
        <w:left w:val="none" w:sz="0" w:space="0" w:color="auto"/>
        <w:bottom w:val="none" w:sz="0" w:space="0" w:color="auto"/>
        <w:right w:val="none" w:sz="0" w:space="0" w:color="auto"/>
      </w:divBdr>
    </w:div>
    <w:div w:id="1623220595">
      <w:marLeft w:val="480"/>
      <w:marRight w:val="0"/>
      <w:marTop w:val="0"/>
      <w:marBottom w:val="0"/>
      <w:divBdr>
        <w:top w:val="none" w:sz="0" w:space="0" w:color="auto"/>
        <w:left w:val="none" w:sz="0" w:space="0" w:color="auto"/>
        <w:bottom w:val="none" w:sz="0" w:space="0" w:color="auto"/>
        <w:right w:val="none" w:sz="0" w:space="0" w:color="auto"/>
      </w:divBdr>
    </w:div>
    <w:div w:id="1623228242">
      <w:marLeft w:val="480"/>
      <w:marRight w:val="0"/>
      <w:marTop w:val="0"/>
      <w:marBottom w:val="0"/>
      <w:divBdr>
        <w:top w:val="none" w:sz="0" w:space="0" w:color="auto"/>
        <w:left w:val="none" w:sz="0" w:space="0" w:color="auto"/>
        <w:bottom w:val="none" w:sz="0" w:space="0" w:color="auto"/>
        <w:right w:val="none" w:sz="0" w:space="0" w:color="auto"/>
      </w:divBdr>
    </w:div>
    <w:div w:id="1623265190">
      <w:marLeft w:val="480"/>
      <w:marRight w:val="0"/>
      <w:marTop w:val="0"/>
      <w:marBottom w:val="0"/>
      <w:divBdr>
        <w:top w:val="none" w:sz="0" w:space="0" w:color="auto"/>
        <w:left w:val="none" w:sz="0" w:space="0" w:color="auto"/>
        <w:bottom w:val="none" w:sz="0" w:space="0" w:color="auto"/>
        <w:right w:val="none" w:sz="0" w:space="0" w:color="auto"/>
      </w:divBdr>
    </w:div>
    <w:div w:id="1623270955">
      <w:marLeft w:val="480"/>
      <w:marRight w:val="0"/>
      <w:marTop w:val="0"/>
      <w:marBottom w:val="0"/>
      <w:divBdr>
        <w:top w:val="none" w:sz="0" w:space="0" w:color="auto"/>
        <w:left w:val="none" w:sz="0" w:space="0" w:color="auto"/>
        <w:bottom w:val="none" w:sz="0" w:space="0" w:color="auto"/>
        <w:right w:val="none" w:sz="0" w:space="0" w:color="auto"/>
      </w:divBdr>
    </w:div>
    <w:div w:id="1623344846">
      <w:marLeft w:val="480"/>
      <w:marRight w:val="0"/>
      <w:marTop w:val="0"/>
      <w:marBottom w:val="0"/>
      <w:divBdr>
        <w:top w:val="none" w:sz="0" w:space="0" w:color="auto"/>
        <w:left w:val="none" w:sz="0" w:space="0" w:color="auto"/>
        <w:bottom w:val="none" w:sz="0" w:space="0" w:color="auto"/>
        <w:right w:val="none" w:sz="0" w:space="0" w:color="auto"/>
      </w:divBdr>
    </w:div>
    <w:div w:id="1623460421">
      <w:marLeft w:val="480"/>
      <w:marRight w:val="0"/>
      <w:marTop w:val="0"/>
      <w:marBottom w:val="0"/>
      <w:divBdr>
        <w:top w:val="none" w:sz="0" w:space="0" w:color="auto"/>
        <w:left w:val="none" w:sz="0" w:space="0" w:color="auto"/>
        <w:bottom w:val="none" w:sz="0" w:space="0" w:color="auto"/>
        <w:right w:val="none" w:sz="0" w:space="0" w:color="auto"/>
      </w:divBdr>
    </w:div>
    <w:div w:id="1623490200">
      <w:marLeft w:val="480"/>
      <w:marRight w:val="0"/>
      <w:marTop w:val="0"/>
      <w:marBottom w:val="0"/>
      <w:divBdr>
        <w:top w:val="none" w:sz="0" w:space="0" w:color="auto"/>
        <w:left w:val="none" w:sz="0" w:space="0" w:color="auto"/>
        <w:bottom w:val="none" w:sz="0" w:space="0" w:color="auto"/>
        <w:right w:val="none" w:sz="0" w:space="0" w:color="auto"/>
      </w:divBdr>
    </w:div>
    <w:div w:id="1623657398">
      <w:marLeft w:val="480"/>
      <w:marRight w:val="0"/>
      <w:marTop w:val="0"/>
      <w:marBottom w:val="0"/>
      <w:divBdr>
        <w:top w:val="none" w:sz="0" w:space="0" w:color="auto"/>
        <w:left w:val="none" w:sz="0" w:space="0" w:color="auto"/>
        <w:bottom w:val="none" w:sz="0" w:space="0" w:color="auto"/>
        <w:right w:val="none" w:sz="0" w:space="0" w:color="auto"/>
      </w:divBdr>
    </w:div>
    <w:div w:id="1623732111">
      <w:marLeft w:val="480"/>
      <w:marRight w:val="0"/>
      <w:marTop w:val="0"/>
      <w:marBottom w:val="0"/>
      <w:divBdr>
        <w:top w:val="none" w:sz="0" w:space="0" w:color="auto"/>
        <w:left w:val="none" w:sz="0" w:space="0" w:color="auto"/>
        <w:bottom w:val="none" w:sz="0" w:space="0" w:color="auto"/>
        <w:right w:val="none" w:sz="0" w:space="0" w:color="auto"/>
      </w:divBdr>
    </w:div>
    <w:div w:id="1623808202">
      <w:marLeft w:val="480"/>
      <w:marRight w:val="0"/>
      <w:marTop w:val="0"/>
      <w:marBottom w:val="0"/>
      <w:divBdr>
        <w:top w:val="none" w:sz="0" w:space="0" w:color="auto"/>
        <w:left w:val="none" w:sz="0" w:space="0" w:color="auto"/>
        <w:bottom w:val="none" w:sz="0" w:space="0" w:color="auto"/>
        <w:right w:val="none" w:sz="0" w:space="0" w:color="auto"/>
      </w:divBdr>
    </w:div>
    <w:div w:id="1624000894">
      <w:marLeft w:val="480"/>
      <w:marRight w:val="0"/>
      <w:marTop w:val="0"/>
      <w:marBottom w:val="0"/>
      <w:divBdr>
        <w:top w:val="none" w:sz="0" w:space="0" w:color="auto"/>
        <w:left w:val="none" w:sz="0" w:space="0" w:color="auto"/>
        <w:bottom w:val="none" w:sz="0" w:space="0" w:color="auto"/>
        <w:right w:val="none" w:sz="0" w:space="0" w:color="auto"/>
      </w:divBdr>
    </w:div>
    <w:div w:id="1624001277">
      <w:marLeft w:val="480"/>
      <w:marRight w:val="0"/>
      <w:marTop w:val="0"/>
      <w:marBottom w:val="0"/>
      <w:divBdr>
        <w:top w:val="none" w:sz="0" w:space="0" w:color="auto"/>
        <w:left w:val="none" w:sz="0" w:space="0" w:color="auto"/>
        <w:bottom w:val="none" w:sz="0" w:space="0" w:color="auto"/>
        <w:right w:val="none" w:sz="0" w:space="0" w:color="auto"/>
      </w:divBdr>
    </w:div>
    <w:div w:id="1624118073">
      <w:marLeft w:val="480"/>
      <w:marRight w:val="0"/>
      <w:marTop w:val="0"/>
      <w:marBottom w:val="0"/>
      <w:divBdr>
        <w:top w:val="none" w:sz="0" w:space="0" w:color="auto"/>
        <w:left w:val="none" w:sz="0" w:space="0" w:color="auto"/>
        <w:bottom w:val="none" w:sz="0" w:space="0" w:color="auto"/>
        <w:right w:val="none" w:sz="0" w:space="0" w:color="auto"/>
      </w:divBdr>
    </w:div>
    <w:div w:id="1624189406">
      <w:marLeft w:val="480"/>
      <w:marRight w:val="0"/>
      <w:marTop w:val="0"/>
      <w:marBottom w:val="0"/>
      <w:divBdr>
        <w:top w:val="none" w:sz="0" w:space="0" w:color="auto"/>
        <w:left w:val="none" w:sz="0" w:space="0" w:color="auto"/>
        <w:bottom w:val="none" w:sz="0" w:space="0" w:color="auto"/>
        <w:right w:val="none" w:sz="0" w:space="0" w:color="auto"/>
      </w:divBdr>
    </w:div>
    <w:div w:id="1624191116">
      <w:marLeft w:val="480"/>
      <w:marRight w:val="0"/>
      <w:marTop w:val="0"/>
      <w:marBottom w:val="0"/>
      <w:divBdr>
        <w:top w:val="none" w:sz="0" w:space="0" w:color="auto"/>
        <w:left w:val="none" w:sz="0" w:space="0" w:color="auto"/>
        <w:bottom w:val="none" w:sz="0" w:space="0" w:color="auto"/>
        <w:right w:val="none" w:sz="0" w:space="0" w:color="auto"/>
      </w:divBdr>
    </w:div>
    <w:div w:id="1624191971">
      <w:marLeft w:val="480"/>
      <w:marRight w:val="0"/>
      <w:marTop w:val="0"/>
      <w:marBottom w:val="0"/>
      <w:divBdr>
        <w:top w:val="none" w:sz="0" w:space="0" w:color="auto"/>
        <w:left w:val="none" w:sz="0" w:space="0" w:color="auto"/>
        <w:bottom w:val="none" w:sz="0" w:space="0" w:color="auto"/>
        <w:right w:val="none" w:sz="0" w:space="0" w:color="auto"/>
      </w:divBdr>
    </w:div>
    <w:div w:id="1624263701">
      <w:marLeft w:val="480"/>
      <w:marRight w:val="0"/>
      <w:marTop w:val="0"/>
      <w:marBottom w:val="0"/>
      <w:divBdr>
        <w:top w:val="none" w:sz="0" w:space="0" w:color="auto"/>
        <w:left w:val="none" w:sz="0" w:space="0" w:color="auto"/>
        <w:bottom w:val="none" w:sz="0" w:space="0" w:color="auto"/>
        <w:right w:val="none" w:sz="0" w:space="0" w:color="auto"/>
      </w:divBdr>
    </w:div>
    <w:div w:id="1624264478">
      <w:marLeft w:val="480"/>
      <w:marRight w:val="0"/>
      <w:marTop w:val="0"/>
      <w:marBottom w:val="0"/>
      <w:divBdr>
        <w:top w:val="none" w:sz="0" w:space="0" w:color="auto"/>
        <w:left w:val="none" w:sz="0" w:space="0" w:color="auto"/>
        <w:bottom w:val="none" w:sz="0" w:space="0" w:color="auto"/>
        <w:right w:val="none" w:sz="0" w:space="0" w:color="auto"/>
      </w:divBdr>
    </w:div>
    <w:div w:id="1624268346">
      <w:marLeft w:val="480"/>
      <w:marRight w:val="0"/>
      <w:marTop w:val="0"/>
      <w:marBottom w:val="0"/>
      <w:divBdr>
        <w:top w:val="none" w:sz="0" w:space="0" w:color="auto"/>
        <w:left w:val="none" w:sz="0" w:space="0" w:color="auto"/>
        <w:bottom w:val="none" w:sz="0" w:space="0" w:color="auto"/>
        <w:right w:val="none" w:sz="0" w:space="0" w:color="auto"/>
      </w:divBdr>
    </w:div>
    <w:div w:id="1624313896">
      <w:marLeft w:val="480"/>
      <w:marRight w:val="0"/>
      <w:marTop w:val="0"/>
      <w:marBottom w:val="0"/>
      <w:divBdr>
        <w:top w:val="none" w:sz="0" w:space="0" w:color="auto"/>
        <w:left w:val="none" w:sz="0" w:space="0" w:color="auto"/>
        <w:bottom w:val="none" w:sz="0" w:space="0" w:color="auto"/>
        <w:right w:val="none" w:sz="0" w:space="0" w:color="auto"/>
      </w:divBdr>
    </w:div>
    <w:div w:id="1624339331">
      <w:marLeft w:val="480"/>
      <w:marRight w:val="0"/>
      <w:marTop w:val="0"/>
      <w:marBottom w:val="0"/>
      <w:divBdr>
        <w:top w:val="none" w:sz="0" w:space="0" w:color="auto"/>
        <w:left w:val="none" w:sz="0" w:space="0" w:color="auto"/>
        <w:bottom w:val="none" w:sz="0" w:space="0" w:color="auto"/>
        <w:right w:val="none" w:sz="0" w:space="0" w:color="auto"/>
      </w:divBdr>
    </w:div>
    <w:div w:id="1624380503">
      <w:marLeft w:val="480"/>
      <w:marRight w:val="0"/>
      <w:marTop w:val="0"/>
      <w:marBottom w:val="0"/>
      <w:divBdr>
        <w:top w:val="none" w:sz="0" w:space="0" w:color="auto"/>
        <w:left w:val="none" w:sz="0" w:space="0" w:color="auto"/>
        <w:bottom w:val="none" w:sz="0" w:space="0" w:color="auto"/>
        <w:right w:val="none" w:sz="0" w:space="0" w:color="auto"/>
      </w:divBdr>
    </w:div>
    <w:div w:id="1624381332">
      <w:marLeft w:val="480"/>
      <w:marRight w:val="0"/>
      <w:marTop w:val="0"/>
      <w:marBottom w:val="0"/>
      <w:divBdr>
        <w:top w:val="none" w:sz="0" w:space="0" w:color="auto"/>
        <w:left w:val="none" w:sz="0" w:space="0" w:color="auto"/>
        <w:bottom w:val="none" w:sz="0" w:space="0" w:color="auto"/>
        <w:right w:val="none" w:sz="0" w:space="0" w:color="auto"/>
      </w:divBdr>
    </w:div>
    <w:div w:id="1624460768">
      <w:marLeft w:val="480"/>
      <w:marRight w:val="0"/>
      <w:marTop w:val="0"/>
      <w:marBottom w:val="0"/>
      <w:divBdr>
        <w:top w:val="none" w:sz="0" w:space="0" w:color="auto"/>
        <w:left w:val="none" w:sz="0" w:space="0" w:color="auto"/>
        <w:bottom w:val="none" w:sz="0" w:space="0" w:color="auto"/>
        <w:right w:val="none" w:sz="0" w:space="0" w:color="auto"/>
      </w:divBdr>
    </w:div>
    <w:div w:id="1624576844">
      <w:marLeft w:val="480"/>
      <w:marRight w:val="0"/>
      <w:marTop w:val="0"/>
      <w:marBottom w:val="0"/>
      <w:divBdr>
        <w:top w:val="none" w:sz="0" w:space="0" w:color="auto"/>
        <w:left w:val="none" w:sz="0" w:space="0" w:color="auto"/>
        <w:bottom w:val="none" w:sz="0" w:space="0" w:color="auto"/>
        <w:right w:val="none" w:sz="0" w:space="0" w:color="auto"/>
      </w:divBdr>
    </w:div>
    <w:div w:id="1624581589">
      <w:marLeft w:val="480"/>
      <w:marRight w:val="0"/>
      <w:marTop w:val="0"/>
      <w:marBottom w:val="0"/>
      <w:divBdr>
        <w:top w:val="none" w:sz="0" w:space="0" w:color="auto"/>
        <w:left w:val="none" w:sz="0" w:space="0" w:color="auto"/>
        <w:bottom w:val="none" w:sz="0" w:space="0" w:color="auto"/>
        <w:right w:val="none" w:sz="0" w:space="0" w:color="auto"/>
      </w:divBdr>
    </w:div>
    <w:div w:id="1624724361">
      <w:marLeft w:val="480"/>
      <w:marRight w:val="0"/>
      <w:marTop w:val="0"/>
      <w:marBottom w:val="0"/>
      <w:divBdr>
        <w:top w:val="none" w:sz="0" w:space="0" w:color="auto"/>
        <w:left w:val="none" w:sz="0" w:space="0" w:color="auto"/>
        <w:bottom w:val="none" w:sz="0" w:space="0" w:color="auto"/>
        <w:right w:val="none" w:sz="0" w:space="0" w:color="auto"/>
      </w:divBdr>
    </w:div>
    <w:div w:id="1624730862">
      <w:marLeft w:val="480"/>
      <w:marRight w:val="0"/>
      <w:marTop w:val="0"/>
      <w:marBottom w:val="0"/>
      <w:divBdr>
        <w:top w:val="none" w:sz="0" w:space="0" w:color="auto"/>
        <w:left w:val="none" w:sz="0" w:space="0" w:color="auto"/>
        <w:bottom w:val="none" w:sz="0" w:space="0" w:color="auto"/>
        <w:right w:val="none" w:sz="0" w:space="0" w:color="auto"/>
      </w:divBdr>
    </w:div>
    <w:div w:id="1624772511">
      <w:marLeft w:val="480"/>
      <w:marRight w:val="0"/>
      <w:marTop w:val="0"/>
      <w:marBottom w:val="0"/>
      <w:divBdr>
        <w:top w:val="none" w:sz="0" w:space="0" w:color="auto"/>
        <w:left w:val="none" w:sz="0" w:space="0" w:color="auto"/>
        <w:bottom w:val="none" w:sz="0" w:space="0" w:color="auto"/>
        <w:right w:val="none" w:sz="0" w:space="0" w:color="auto"/>
      </w:divBdr>
    </w:div>
    <w:div w:id="1624800895">
      <w:marLeft w:val="480"/>
      <w:marRight w:val="0"/>
      <w:marTop w:val="0"/>
      <w:marBottom w:val="0"/>
      <w:divBdr>
        <w:top w:val="none" w:sz="0" w:space="0" w:color="auto"/>
        <w:left w:val="none" w:sz="0" w:space="0" w:color="auto"/>
        <w:bottom w:val="none" w:sz="0" w:space="0" w:color="auto"/>
        <w:right w:val="none" w:sz="0" w:space="0" w:color="auto"/>
      </w:divBdr>
    </w:div>
    <w:div w:id="1624849599">
      <w:marLeft w:val="480"/>
      <w:marRight w:val="0"/>
      <w:marTop w:val="0"/>
      <w:marBottom w:val="0"/>
      <w:divBdr>
        <w:top w:val="none" w:sz="0" w:space="0" w:color="auto"/>
        <w:left w:val="none" w:sz="0" w:space="0" w:color="auto"/>
        <w:bottom w:val="none" w:sz="0" w:space="0" w:color="auto"/>
        <w:right w:val="none" w:sz="0" w:space="0" w:color="auto"/>
      </w:divBdr>
    </w:div>
    <w:div w:id="1624849720">
      <w:marLeft w:val="480"/>
      <w:marRight w:val="0"/>
      <w:marTop w:val="0"/>
      <w:marBottom w:val="0"/>
      <w:divBdr>
        <w:top w:val="none" w:sz="0" w:space="0" w:color="auto"/>
        <w:left w:val="none" w:sz="0" w:space="0" w:color="auto"/>
        <w:bottom w:val="none" w:sz="0" w:space="0" w:color="auto"/>
        <w:right w:val="none" w:sz="0" w:space="0" w:color="auto"/>
      </w:divBdr>
    </w:div>
    <w:div w:id="1624965619">
      <w:marLeft w:val="480"/>
      <w:marRight w:val="0"/>
      <w:marTop w:val="0"/>
      <w:marBottom w:val="0"/>
      <w:divBdr>
        <w:top w:val="none" w:sz="0" w:space="0" w:color="auto"/>
        <w:left w:val="none" w:sz="0" w:space="0" w:color="auto"/>
        <w:bottom w:val="none" w:sz="0" w:space="0" w:color="auto"/>
        <w:right w:val="none" w:sz="0" w:space="0" w:color="auto"/>
      </w:divBdr>
    </w:div>
    <w:div w:id="1624966158">
      <w:marLeft w:val="480"/>
      <w:marRight w:val="0"/>
      <w:marTop w:val="0"/>
      <w:marBottom w:val="0"/>
      <w:divBdr>
        <w:top w:val="none" w:sz="0" w:space="0" w:color="auto"/>
        <w:left w:val="none" w:sz="0" w:space="0" w:color="auto"/>
        <w:bottom w:val="none" w:sz="0" w:space="0" w:color="auto"/>
        <w:right w:val="none" w:sz="0" w:space="0" w:color="auto"/>
      </w:divBdr>
    </w:div>
    <w:div w:id="1624967259">
      <w:marLeft w:val="480"/>
      <w:marRight w:val="0"/>
      <w:marTop w:val="0"/>
      <w:marBottom w:val="0"/>
      <w:divBdr>
        <w:top w:val="none" w:sz="0" w:space="0" w:color="auto"/>
        <w:left w:val="none" w:sz="0" w:space="0" w:color="auto"/>
        <w:bottom w:val="none" w:sz="0" w:space="0" w:color="auto"/>
        <w:right w:val="none" w:sz="0" w:space="0" w:color="auto"/>
      </w:divBdr>
    </w:div>
    <w:div w:id="1624967464">
      <w:marLeft w:val="480"/>
      <w:marRight w:val="0"/>
      <w:marTop w:val="0"/>
      <w:marBottom w:val="0"/>
      <w:divBdr>
        <w:top w:val="none" w:sz="0" w:space="0" w:color="auto"/>
        <w:left w:val="none" w:sz="0" w:space="0" w:color="auto"/>
        <w:bottom w:val="none" w:sz="0" w:space="0" w:color="auto"/>
        <w:right w:val="none" w:sz="0" w:space="0" w:color="auto"/>
      </w:divBdr>
    </w:div>
    <w:div w:id="1624993635">
      <w:marLeft w:val="480"/>
      <w:marRight w:val="0"/>
      <w:marTop w:val="0"/>
      <w:marBottom w:val="0"/>
      <w:divBdr>
        <w:top w:val="none" w:sz="0" w:space="0" w:color="auto"/>
        <w:left w:val="none" w:sz="0" w:space="0" w:color="auto"/>
        <w:bottom w:val="none" w:sz="0" w:space="0" w:color="auto"/>
        <w:right w:val="none" w:sz="0" w:space="0" w:color="auto"/>
      </w:divBdr>
    </w:div>
    <w:div w:id="1625037594">
      <w:marLeft w:val="480"/>
      <w:marRight w:val="0"/>
      <w:marTop w:val="0"/>
      <w:marBottom w:val="0"/>
      <w:divBdr>
        <w:top w:val="none" w:sz="0" w:space="0" w:color="auto"/>
        <w:left w:val="none" w:sz="0" w:space="0" w:color="auto"/>
        <w:bottom w:val="none" w:sz="0" w:space="0" w:color="auto"/>
        <w:right w:val="none" w:sz="0" w:space="0" w:color="auto"/>
      </w:divBdr>
    </w:div>
    <w:div w:id="1625038142">
      <w:marLeft w:val="480"/>
      <w:marRight w:val="0"/>
      <w:marTop w:val="0"/>
      <w:marBottom w:val="0"/>
      <w:divBdr>
        <w:top w:val="none" w:sz="0" w:space="0" w:color="auto"/>
        <w:left w:val="none" w:sz="0" w:space="0" w:color="auto"/>
        <w:bottom w:val="none" w:sz="0" w:space="0" w:color="auto"/>
        <w:right w:val="none" w:sz="0" w:space="0" w:color="auto"/>
      </w:divBdr>
    </w:div>
    <w:div w:id="1625185524">
      <w:marLeft w:val="480"/>
      <w:marRight w:val="0"/>
      <w:marTop w:val="0"/>
      <w:marBottom w:val="0"/>
      <w:divBdr>
        <w:top w:val="none" w:sz="0" w:space="0" w:color="auto"/>
        <w:left w:val="none" w:sz="0" w:space="0" w:color="auto"/>
        <w:bottom w:val="none" w:sz="0" w:space="0" w:color="auto"/>
        <w:right w:val="none" w:sz="0" w:space="0" w:color="auto"/>
      </w:divBdr>
    </w:div>
    <w:div w:id="1625230162">
      <w:marLeft w:val="480"/>
      <w:marRight w:val="0"/>
      <w:marTop w:val="0"/>
      <w:marBottom w:val="0"/>
      <w:divBdr>
        <w:top w:val="none" w:sz="0" w:space="0" w:color="auto"/>
        <w:left w:val="none" w:sz="0" w:space="0" w:color="auto"/>
        <w:bottom w:val="none" w:sz="0" w:space="0" w:color="auto"/>
        <w:right w:val="none" w:sz="0" w:space="0" w:color="auto"/>
      </w:divBdr>
    </w:div>
    <w:div w:id="1625311729">
      <w:marLeft w:val="480"/>
      <w:marRight w:val="0"/>
      <w:marTop w:val="0"/>
      <w:marBottom w:val="0"/>
      <w:divBdr>
        <w:top w:val="none" w:sz="0" w:space="0" w:color="auto"/>
        <w:left w:val="none" w:sz="0" w:space="0" w:color="auto"/>
        <w:bottom w:val="none" w:sz="0" w:space="0" w:color="auto"/>
        <w:right w:val="none" w:sz="0" w:space="0" w:color="auto"/>
      </w:divBdr>
    </w:div>
    <w:div w:id="1625379117">
      <w:marLeft w:val="480"/>
      <w:marRight w:val="0"/>
      <w:marTop w:val="0"/>
      <w:marBottom w:val="0"/>
      <w:divBdr>
        <w:top w:val="none" w:sz="0" w:space="0" w:color="auto"/>
        <w:left w:val="none" w:sz="0" w:space="0" w:color="auto"/>
        <w:bottom w:val="none" w:sz="0" w:space="0" w:color="auto"/>
        <w:right w:val="none" w:sz="0" w:space="0" w:color="auto"/>
      </w:divBdr>
    </w:div>
    <w:div w:id="1625427780">
      <w:marLeft w:val="480"/>
      <w:marRight w:val="0"/>
      <w:marTop w:val="0"/>
      <w:marBottom w:val="0"/>
      <w:divBdr>
        <w:top w:val="none" w:sz="0" w:space="0" w:color="auto"/>
        <w:left w:val="none" w:sz="0" w:space="0" w:color="auto"/>
        <w:bottom w:val="none" w:sz="0" w:space="0" w:color="auto"/>
        <w:right w:val="none" w:sz="0" w:space="0" w:color="auto"/>
      </w:divBdr>
    </w:div>
    <w:div w:id="1625497625">
      <w:marLeft w:val="480"/>
      <w:marRight w:val="0"/>
      <w:marTop w:val="0"/>
      <w:marBottom w:val="0"/>
      <w:divBdr>
        <w:top w:val="none" w:sz="0" w:space="0" w:color="auto"/>
        <w:left w:val="none" w:sz="0" w:space="0" w:color="auto"/>
        <w:bottom w:val="none" w:sz="0" w:space="0" w:color="auto"/>
        <w:right w:val="none" w:sz="0" w:space="0" w:color="auto"/>
      </w:divBdr>
    </w:div>
    <w:div w:id="1625572173">
      <w:marLeft w:val="480"/>
      <w:marRight w:val="0"/>
      <w:marTop w:val="0"/>
      <w:marBottom w:val="0"/>
      <w:divBdr>
        <w:top w:val="none" w:sz="0" w:space="0" w:color="auto"/>
        <w:left w:val="none" w:sz="0" w:space="0" w:color="auto"/>
        <w:bottom w:val="none" w:sz="0" w:space="0" w:color="auto"/>
        <w:right w:val="none" w:sz="0" w:space="0" w:color="auto"/>
      </w:divBdr>
    </w:div>
    <w:div w:id="1625622653">
      <w:marLeft w:val="480"/>
      <w:marRight w:val="0"/>
      <w:marTop w:val="0"/>
      <w:marBottom w:val="0"/>
      <w:divBdr>
        <w:top w:val="none" w:sz="0" w:space="0" w:color="auto"/>
        <w:left w:val="none" w:sz="0" w:space="0" w:color="auto"/>
        <w:bottom w:val="none" w:sz="0" w:space="0" w:color="auto"/>
        <w:right w:val="none" w:sz="0" w:space="0" w:color="auto"/>
      </w:divBdr>
    </w:div>
    <w:div w:id="1625691535">
      <w:marLeft w:val="480"/>
      <w:marRight w:val="0"/>
      <w:marTop w:val="0"/>
      <w:marBottom w:val="0"/>
      <w:divBdr>
        <w:top w:val="none" w:sz="0" w:space="0" w:color="auto"/>
        <w:left w:val="none" w:sz="0" w:space="0" w:color="auto"/>
        <w:bottom w:val="none" w:sz="0" w:space="0" w:color="auto"/>
        <w:right w:val="none" w:sz="0" w:space="0" w:color="auto"/>
      </w:divBdr>
    </w:div>
    <w:div w:id="1625693693">
      <w:marLeft w:val="480"/>
      <w:marRight w:val="0"/>
      <w:marTop w:val="0"/>
      <w:marBottom w:val="0"/>
      <w:divBdr>
        <w:top w:val="none" w:sz="0" w:space="0" w:color="auto"/>
        <w:left w:val="none" w:sz="0" w:space="0" w:color="auto"/>
        <w:bottom w:val="none" w:sz="0" w:space="0" w:color="auto"/>
        <w:right w:val="none" w:sz="0" w:space="0" w:color="auto"/>
      </w:divBdr>
    </w:div>
    <w:div w:id="1625697908">
      <w:marLeft w:val="480"/>
      <w:marRight w:val="0"/>
      <w:marTop w:val="0"/>
      <w:marBottom w:val="0"/>
      <w:divBdr>
        <w:top w:val="none" w:sz="0" w:space="0" w:color="auto"/>
        <w:left w:val="none" w:sz="0" w:space="0" w:color="auto"/>
        <w:bottom w:val="none" w:sz="0" w:space="0" w:color="auto"/>
        <w:right w:val="none" w:sz="0" w:space="0" w:color="auto"/>
      </w:divBdr>
    </w:div>
    <w:div w:id="1625766492">
      <w:marLeft w:val="480"/>
      <w:marRight w:val="0"/>
      <w:marTop w:val="0"/>
      <w:marBottom w:val="0"/>
      <w:divBdr>
        <w:top w:val="none" w:sz="0" w:space="0" w:color="auto"/>
        <w:left w:val="none" w:sz="0" w:space="0" w:color="auto"/>
        <w:bottom w:val="none" w:sz="0" w:space="0" w:color="auto"/>
        <w:right w:val="none" w:sz="0" w:space="0" w:color="auto"/>
      </w:divBdr>
    </w:div>
    <w:div w:id="1625770329">
      <w:marLeft w:val="480"/>
      <w:marRight w:val="0"/>
      <w:marTop w:val="0"/>
      <w:marBottom w:val="0"/>
      <w:divBdr>
        <w:top w:val="none" w:sz="0" w:space="0" w:color="auto"/>
        <w:left w:val="none" w:sz="0" w:space="0" w:color="auto"/>
        <w:bottom w:val="none" w:sz="0" w:space="0" w:color="auto"/>
        <w:right w:val="none" w:sz="0" w:space="0" w:color="auto"/>
      </w:divBdr>
    </w:div>
    <w:div w:id="1625961165">
      <w:marLeft w:val="480"/>
      <w:marRight w:val="0"/>
      <w:marTop w:val="0"/>
      <w:marBottom w:val="0"/>
      <w:divBdr>
        <w:top w:val="none" w:sz="0" w:space="0" w:color="auto"/>
        <w:left w:val="none" w:sz="0" w:space="0" w:color="auto"/>
        <w:bottom w:val="none" w:sz="0" w:space="0" w:color="auto"/>
        <w:right w:val="none" w:sz="0" w:space="0" w:color="auto"/>
      </w:divBdr>
    </w:div>
    <w:div w:id="1625962602">
      <w:marLeft w:val="480"/>
      <w:marRight w:val="0"/>
      <w:marTop w:val="0"/>
      <w:marBottom w:val="0"/>
      <w:divBdr>
        <w:top w:val="none" w:sz="0" w:space="0" w:color="auto"/>
        <w:left w:val="none" w:sz="0" w:space="0" w:color="auto"/>
        <w:bottom w:val="none" w:sz="0" w:space="0" w:color="auto"/>
        <w:right w:val="none" w:sz="0" w:space="0" w:color="auto"/>
      </w:divBdr>
    </w:div>
    <w:div w:id="1625967568">
      <w:marLeft w:val="480"/>
      <w:marRight w:val="0"/>
      <w:marTop w:val="0"/>
      <w:marBottom w:val="0"/>
      <w:divBdr>
        <w:top w:val="none" w:sz="0" w:space="0" w:color="auto"/>
        <w:left w:val="none" w:sz="0" w:space="0" w:color="auto"/>
        <w:bottom w:val="none" w:sz="0" w:space="0" w:color="auto"/>
        <w:right w:val="none" w:sz="0" w:space="0" w:color="auto"/>
      </w:divBdr>
    </w:div>
    <w:div w:id="1626041413">
      <w:marLeft w:val="480"/>
      <w:marRight w:val="0"/>
      <w:marTop w:val="0"/>
      <w:marBottom w:val="0"/>
      <w:divBdr>
        <w:top w:val="none" w:sz="0" w:space="0" w:color="auto"/>
        <w:left w:val="none" w:sz="0" w:space="0" w:color="auto"/>
        <w:bottom w:val="none" w:sz="0" w:space="0" w:color="auto"/>
        <w:right w:val="none" w:sz="0" w:space="0" w:color="auto"/>
      </w:divBdr>
    </w:div>
    <w:div w:id="1626086442">
      <w:marLeft w:val="480"/>
      <w:marRight w:val="0"/>
      <w:marTop w:val="0"/>
      <w:marBottom w:val="0"/>
      <w:divBdr>
        <w:top w:val="none" w:sz="0" w:space="0" w:color="auto"/>
        <w:left w:val="none" w:sz="0" w:space="0" w:color="auto"/>
        <w:bottom w:val="none" w:sz="0" w:space="0" w:color="auto"/>
        <w:right w:val="none" w:sz="0" w:space="0" w:color="auto"/>
      </w:divBdr>
    </w:div>
    <w:div w:id="1626110249">
      <w:marLeft w:val="480"/>
      <w:marRight w:val="0"/>
      <w:marTop w:val="0"/>
      <w:marBottom w:val="0"/>
      <w:divBdr>
        <w:top w:val="none" w:sz="0" w:space="0" w:color="auto"/>
        <w:left w:val="none" w:sz="0" w:space="0" w:color="auto"/>
        <w:bottom w:val="none" w:sz="0" w:space="0" w:color="auto"/>
        <w:right w:val="none" w:sz="0" w:space="0" w:color="auto"/>
      </w:divBdr>
    </w:div>
    <w:div w:id="1626155875">
      <w:marLeft w:val="480"/>
      <w:marRight w:val="0"/>
      <w:marTop w:val="0"/>
      <w:marBottom w:val="0"/>
      <w:divBdr>
        <w:top w:val="none" w:sz="0" w:space="0" w:color="auto"/>
        <w:left w:val="none" w:sz="0" w:space="0" w:color="auto"/>
        <w:bottom w:val="none" w:sz="0" w:space="0" w:color="auto"/>
        <w:right w:val="none" w:sz="0" w:space="0" w:color="auto"/>
      </w:divBdr>
    </w:div>
    <w:div w:id="1626229767">
      <w:marLeft w:val="480"/>
      <w:marRight w:val="0"/>
      <w:marTop w:val="0"/>
      <w:marBottom w:val="0"/>
      <w:divBdr>
        <w:top w:val="none" w:sz="0" w:space="0" w:color="auto"/>
        <w:left w:val="none" w:sz="0" w:space="0" w:color="auto"/>
        <w:bottom w:val="none" w:sz="0" w:space="0" w:color="auto"/>
        <w:right w:val="none" w:sz="0" w:space="0" w:color="auto"/>
      </w:divBdr>
    </w:div>
    <w:div w:id="1626235818">
      <w:marLeft w:val="480"/>
      <w:marRight w:val="0"/>
      <w:marTop w:val="0"/>
      <w:marBottom w:val="0"/>
      <w:divBdr>
        <w:top w:val="none" w:sz="0" w:space="0" w:color="auto"/>
        <w:left w:val="none" w:sz="0" w:space="0" w:color="auto"/>
        <w:bottom w:val="none" w:sz="0" w:space="0" w:color="auto"/>
        <w:right w:val="none" w:sz="0" w:space="0" w:color="auto"/>
      </w:divBdr>
    </w:div>
    <w:div w:id="1626236373">
      <w:marLeft w:val="480"/>
      <w:marRight w:val="0"/>
      <w:marTop w:val="0"/>
      <w:marBottom w:val="0"/>
      <w:divBdr>
        <w:top w:val="none" w:sz="0" w:space="0" w:color="auto"/>
        <w:left w:val="none" w:sz="0" w:space="0" w:color="auto"/>
        <w:bottom w:val="none" w:sz="0" w:space="0" w:color="auto"/>
        <w:right w:val="none" w:sz="0" w:space="0" w:color="auto"/>
      </w:divBdr>
    </w:div>
    <w:div w:id="1626236949">
      <w:marLeft w:val="480"/>
      <w:marRight w:val="0"/>
      <w:marTop w:val="0"/>
      <w:marBottom w:val="0"/>
      <w:divBdr>
        <w:top w:val="none" w:sz="0" w:space="0" w:color="auto"/>
        <w:left w:val="none" w:sz="0" w:space="0" w:color="auto"/>
        <w:bottom w:val="none" w:sz="0" w:space="0" w:color="auto"/>
        <w:right w:val="none" w:sz="0" w:space="0" w:color="auto"/>
      </w:divBdr>
    </w:div>
    <w:div w:id="1626277766">
      <w:marLeft w:val="480"/>
      <w:marRight w:val="0"/>
      <w:marTop w:val="0"/>
      <w:marBottom w:val="0"/>
      <w:divBdr>
        <w:top w:val="none" w:sz="0" w:space="0" w:color="auto"/>
        <w:left w:val="none" w:sz="0" w:space="0" w:color="auto"/>
        <w:bottom w:val="none" w:sz="0" w:space="0" w:color="auto"/>
        <w:right w:val="none" w:sz="0" w:space="0" w:color="auto"/>
      </w:divBdr>
    </w:div>
    <w:div w:id="1626345311">
      <w:marLeft w:val="480"/>
      <w:marRight w:val="0"/>
      <w:marTop w:val="0"/>
      <w:marBottom w:val="0"/>
      <w:divBdr>
        <w:top w:val="none" w:sz="0" w:space="0" w:color="auto"/>
        <w:left w:val="none" w:sz="0" w:space="0" w:color="auto"/>
        <w:bottom w:val="none" w:sz="0" w:space="0" w:color="auto"/>
        <w:right w:val="none" w:sz="0" w:space="0" w:color="auto"/>
      </w:divBdr>
    </w:div>
    <w:div w:id="1626345570">
      <w:marLeft w:val="480"/>
      <w:marRight w:val="0"/>
      <w:marTop w:val="0"/>
      <w:marBottom w:val="0"/>
      <w:divBdr>
        <w:top w:val="none" w:sz="0" w:space="0" w:color="auto"/>
        <w:left w:val="none" w:sz="0" w:space="0" w:color="auto"/>
        <w:bottom w:val="none" w:sz="0" w:space="0" w:color="auto"/>
        <w:right w:val="none" w:sz="0" w:space="0" w:color="auto"/>
      </w:divBdr>
    </w:div>
    <w:div w:id="1626426807">
      <w:marLeft w:val="480"/>
      <w:marRight w:val="0"/>
      <w:marTop w:val="0"/>
      <w:marBottom w:val="0"/>
      <w:divBdr>
        <w:top w:val="none" w:sz="0" w:space="0" w:color="auto"/>
        <w:left w:val="none" w:sz="0" w:space="0" w:color="auto"/>
        <w:bottom w:val="none" w:sz="0" w:space="0" w:color="auto"/>
        <w:right w:val="none" w:sz="0" w:space="0" w:color="auto"/>
      </w:divBdr>
    </w:div>
    <w:div w:id="1626497932">
      <w:marLeft w:val="480"/>
      <w:marRight w:val="0"/>
      <w:marTop w:val="0"/>
      <w:marBottom w:val="0"/>
      <w:divBdr>
        <w:top w:val="none" w:sz="0" w:space="0" w:color="auto"/>
        <w:left w:val="none" w:sz="0" w:space="0" w:color="auto"/>
        <w:bottom w:val="none" w:sz="0" w:space="0" w:color="auto"/>
        <w:right w:val="none" w:sz="0" w:space="0" w:color="auto"/>
      </w:divBdr>
    </w:div>
    <w:div w:id="1626501215">
      <w:marLeft w:val="480"/>
      <w:marRight w:val="0"/>
      <w:marTop w:val="0"/>
      <w:marBottom w:val="0"/>
      <w:divBdr>
        <w:top w:val="none" w:sz="0" w:space="0" w:color="auto"/>
        <w:left w:val="none" w:sz="0" w:space="0" w:color="auto"/>
        <w:bottom w:val="none" w:sz="0" w:space="0" w:color="auto"/>
        <w:right w:val="none" w:sz="0" w:space="0" w:color="auto"/>
      </w:divBdr>
    </w:div>
    <w:div w:id="1626502032">
      <w:marLeft w:val="480"/>
      <w:marRight w:val="0"/>
      <w:marTop w:val="0"/>
      <w:marBottom w:val="0"/>
      <w:divBdr>
        <w:top w:val="none" w:sz="0" w:space="0" w:color="auto"/>
        <w:left w:val="none" w:sz="0" w:space="0" w:color="auto"/>
        <w:bottom w:val="none" w:sz="0" w:space="0" w:color="auto"/>
        <w:right w:val="none" w:sz="0" w:space="0" w:color="auto"/>
      </w:divBdr>
    </w:div>
    <w:div w:id="1626616363">
      <w:marLeft w:val="480"/>
      <w:marRight w:val="0"/>
      <w:marTop w:val="0"/>
      <w:marBottom w:val="0"/>
      <w:divBdr>
        <w:top w:val="none" w:sz="0" w:space="0" w:color="auto"/>
        <w:left w:val="none" w:sz="0" w:space="0" w:color="auto"/>
        <w:bottom w:val="none" w:sz="0" w:space="0" w:color="auto"/>
        <w:right w:val="none" w:sz="0" w:space="0" w:color="auto"/>
      </w:divBdr>
    </w:div>
    <w:div w:id="1626616821">
      <w:marLeft w:val="480"/>
      <w:marRight w:val="0"/>
      <w:marTop w:val="0"/>
      <w:marBottom w:val="0"/>
      <w:divBdr>
        <w:top w:val="none" w:sz="0" w:space="0" w:color="auto"/>
        <w:left w:val="none" w:sz="0" w:space="0" w:color="auto"/>
        <w:bottom w:val="none" w:sz="0" w:space="0" w:color="auto"/>
        <w:right w:val="none" w:sz="0" w:space="0" w:color="auto"/>
      </w:divBdr>
    </w:div>
    <w:div w:id="1626734869">
      <w:marLeft w:val="480"/>
      <w:marRight w:val="0"/>
      <w:marTop w:val="0"/>
      <w:marBottom w:val="0"/>
      <w:divBdr>
        <w:top w:val="none" w:sz="0" w:space="0" w:color="auto"/>
        <w:left w:val="none" w:sz="0" w:space="0" w:color="auto"/>
        <w:bottom w:val="none" w:sz="0" w:space="0" w:color="auto"/>
        <w:right w:val="none" w:sz="0" w:space="0" w:color="auto"/>
      </w:divBdr>
    </w:div>
    <w:div w:id="1626766460">
      <w:marLeft w:val="480"/>
      <w:marRight w:val="0"/>
      <w:marTop w:val="0"/>
      <w:marBottom w:val="0"/>
      <w:divBdr>
        <w:top w:val="none" w:sz="0" w:space="0" w:color="auto"/>
        <w:left w:val="none" w:sz="0" w:space="0" w:color="auto"/>
        <w:bottom w:val="none" w:sz="0" w:space="0" w:color="auto"/>
        <w:right w:val="none" w:sz="0" w:space="0" w:color="auto"/>
      </w:divBdr>
    </w:div>
    <w:div w:id="1626815810">
      <w:marLeft w:val="480"/>
      <w:marRight w:val="0"/>
      <w:marTop w:val="0"/>
      <w:marBottom w:val="0"/>
      <w:divBdr>
        <w:top w:val="none" w:sz="0" w:space="0" w:color="auto"/>
        <w:left w:val="none" w:sz="0" w:space="0" w:color="auto"/>
        <w:bottom w:val="none" w:sz="0" w:space="0" w:color="auto"/>
        <w:right w:val="none" w:sz="0" w:space="0" w:color="auto"/>
      </w:divBdr>
    </w:div>
    <w:div w:id="1626884020">
      <w:marLeft w:val="480"/>
      <w:marRight w:val="0"/>
      <w:marTop w:val="0"/>
      <w:marBottom w:val="0"/>
      <w:divBdr>
        <w:top w:val="none" w:sz="0" w:space="0" w:color="auto"/>
        <w:left w:val="none" w:sz="0" w:space="0" w:color="auto"/>
        <w:bottom w:val="none" w:sz="0" w:space="0" w:color="auto"/>
        <w:right w:val="none" w:sz="0" w:space="0" w:color="auto"/>
      </w:divBdr>
    </w:div>
    <w:div w:id="1626892378">
      <w:marLeft w:val="480"/>
      <w:marRight w:val="0"/>
      <w:marTop w:val="0"/>
      <w:marBottom w:val="0"/>
      <w:divBdr>
        <w:top w:val="none" w:sz="0" w:space="0" w:color="auto"/>
        <w:left w:val="none" w:sz="0" w:space="0" w:color="auto"/>
        <w:bottom w:val="none" w:sz="0" w:space="0" w:color="auto"/>
        <w:right w:val="none" w:sz="0" w:space="0" w:color="auto"/>
      </w:divBdr>
    </w:div>
    <w:div w:id="1626963272">
      <w:marLeft w:val="480"/>
      <w:marRight w:val="0"/>
      <w:marTop w:val="0"/>
      <w:marBottom w:val="0"/>
      <w:divBdr>
        <w:top w:val="none" w:sz="0" w:space="0" w:color="auto"/>
        <w:left w:val="none" w:sz="0" w:space="0" w:color="auto"/>
        <w:bottom w:val="none" w:sz="0" w:space="0" w:color="auto"/>
        <w:right w:val="none" w:sz="0" w:space="0" w:color="auto"/>
      </w:divBdr>
    </w:div>
    <w:div w:id="1627001408">
      <w:marLeft w:val="480"/>
      <w:marRight w:val="0"/>
      <w:marTop w:val="0"/>
      <w:marBottom w:val="0"/>
      <w:divBdr>
        <w:top w:val="none" w:sz="0" w:space="0" w:color="auto"/>
        <w:left w:val="none" w:sz="0" w:space="0" w:color="auto"/>
        <w:bottom w:val="none" w:sz="0" w:space="0" w:color="auto"/>
        <w:right w:val="none" w:sz="0" w:space="0" w:color="auto"/>
      </w:divBdr>
    </w:div>
    <w:div w:id="1627001882">
      <w:marLeft w:val="480"/>
      <w:marRight w:val="0"/>
      <w:marTop w:val="0"/>
      <w:marBottom w:val="0"/>
      <w:divBdr>
        <w:top w:val="none" w:sz="0" w:space="0" w:color="auto"/>
        <w:left w:val="none" w:sz="0" w:space="0" w:color="auto"/>
        <w:bottom w:val="none" w:sz="0" w:space="0" w:color="auto"/>
        <w:right w:val="none" w:sz="0" w:space="0" w:color="auto"/>
      </w:divBdr>
    </w:div>
    <w:div w:id="1627004643">
      <w:marLeft w:val="480"/>
      <w:marRight w:val="0"/>
      <w:marTop w:val="0"/>
      <w:marBottom w:val="0"/>
      <w:divBdr>
        <w:top w:val="none" w:sz="0" w:space="0" w:color="auto"/>
        <w:left w:val="none" w:sz="0" w:space="0" w:color="auto"/>
        <w:bottom w:val="none" w:sz="0" w:space="0" w:color="auto"/>
        <w:right w:val="none" w:sz="0" w:space="0" w:color="auto"/>
      </w:divBdr>
    </w:div>
    <w:div w:id="1627076003">
      <w:marLeft w:val="480"/>
      <w:marRight w:val="0"/>
      <w:marTop w:val="0"/>
      <w:marBottom w:val="0"/>
      <w:divBdr>
        <w:top w:val="none" w:sz="0" w:space="0" w:color="auto"/>
        <w:left w:val="none" w:sz="0" w:space="0" w:color="auto"/>
        <w:bottom w:val="none" w:sz="0" w:space="0" w:color="auto"/>
        <w:right w:val="none" w:sz="0" w:space="0" w:color="auto"/>
      </w:divBdr>
    </w:div>
    <w:div w:id="1627081515">
      <w:marLeft w:val="480"/>
      <w:marRight w:val="0"/>
      <w:marTop w:val="0"/>
      <w:marBottom w:val="0"/>
      <w:divBdr>
        <w:top w:val="none" w:sz="0" w:space="0" w:color="auto"/>
        <w:left w:val="none" w:sz="0" w:space="0" w:color="auto"/>
        <w:bottom w:val="none" w:sz="0" w:space="0" w:color="auto"/>
        <w:right w:val="none" w:sz="0" w:space="0" w:color="auto"/>
      </w:divBdr>
    </w:div>
    <w:div w:id="1627194097">
      <w:marLeft w:val="480"/>
      <w:marRight w:val="0"/>
      <w:marTop w:val="0"/>
      <w:marBottom w:val="0"/>
      <w:divBdr>
        <w:top w:val="none" w:sz="0" w:space="0" w:color="auto"/>
        <w:left w:val="none" w:sz="0" w:space="0" w:color="auto"/>
        <w:bottom w:val="none" w:sz="0" w:space="0" w:color="auto"/>
        <w:right w:val="none" w:sz="0" w:space="0" w:color="auto"/>
      </w:divBdr>
    </w:div>
    <w:div w:id="1627270201">
      <w:marLeft w:val="480"/>
      <w:marRight w:val="0"/>
      <w:marTop w:val="0"/>
      <w:marBottom w:val="0"/>
      <w:divBdr>
        <w:top w:val="none" w:sz="0" w:space="0" w:color="auto"/>
        <w:left w:val="none" w:sz="0" w:space="0" w:color="auto"/>
        <w:bottom w:val="none" w:sz="0" w:space="0" w:color="auto"/>
        <w:right w:val="none" w:sz="0" w:space="0" w:color="auto"/>
      </w:divBdr>
    </w:div>
    <w:div w:id="1627344888">
      <w:marLeft w:val="480"/>
      <w:marRight w:val="0"/>
      <w:marTop w:val="0"/>
      <w:marBottom w:val="0"/>
      <w:divBdr>
        <w:top w:val="none" w:sz="0" w:space="0" w:color="auto"/>
        <w:left w:val="none" w:sz="0" w:space="0" w:color="auto"/>
        <w:bottom w:val="none" w:sz="0" w:space="0" w:color="auto"/>
        <w:right w:val="none" w:sz="0" w:space="0" w:color="auto"/>
      </w:divBdr>
    </w:div>
    <w:div w:id="1627390126">
      <w:marLeft w:val="480"/>
      <w:marRight w:val="0"/>
      <w:marTop w:val="0"/>
      <w:marBottom w:val="0"/>
      <w:divBdr>
        <w:top w:val="none" w:sz="0" w:space="0" w:color="auto"/>
        <w:left w:val="none" w:sz="0" w:space="0" w:color="auto"/>
        <w:bottom w:val="none" w:sz="0" w:space="0" w:color="auto"/>
        <w:right w:val="none" w:sz="0" w:space="0" w:color="auto"/>
      </w:divBdr>
    </w:div>
    <w:div w:id="1627391079">
      <w:marLeft w:val="480"/>
      <w:marRight w:val="0"/>
      <w:marTop w:val="0"/>
      <w:marBottom w:val="0"/>
      <w:divBdr>
        <w:top w:val="none" w:sz="0" w:space="0" w:color="auto"/>
        <w:left w:val="none" w:sz="0" w:space="0" w:color="auto"/>
        <w:bottom w:val="none" w:sz="0" w:space="0" w:color="auto"/>
        <w:right w:val="none" w:sz="0" w:space="0" w:color="auto"/>
      </w:divBdr>
    </w:div>
    <w:div w:id="1627468336">
      <w:marLeft w:val="480"/>
      <w:marRight w:val="0"/>
      <w:marTop w:val="0"/>
      <w:marBottom w:val="0"/>
      <w:divBdr>
        <w:top w:val="none" w:sz="0" w:space="0" w:color="auto"/>
        <w:left w:val="none" w:sz="0" w:space="0" w:color="auto"/>
        <w:bottom w:val="none" w:sz="0" w:space="0" w:color="auto"/>
        <w:right w:val="none" w:sz="0" w:space="0" w:color="auto"/>
      </w:divBdr>
    </w:div>
    <w:div w:id="1627538001">
      <w:marLeft w:val="480"/>
      <w:marRight w:val="0"/>
      <w:marTop w:val="0"/>
      <w:marBottom w:val="0"/>
      <w:divBdr>
        <w:top w:val="none" w:sz="0" w:space="0" w:color="auto"/>
        <w:left w:val="none" w:sz="0" w:space="0" w:color="auto"/>
        <w:bottom w:val="none" w:sz="0" w:space="0" w:color="auto"/>
        <w:right w:val="none" w:sz="0" w:space="0" w:color="auto"/>
      </w:divBdr>
    </w:div>
    <w:div w:id="1627540653">
      <w:marLeft w:val="480"/>
      <w:marRight w:val="0"/>
      <w:marTop w:val="0"/>
      <w:marBottom w:val="0"/>
      <w:divBdr>
        <w:top w:val="none" w:sz="0" w:space="0" w:color="auto"/>
        <w:left w:val="none" w:sz="0" w:space="0" w:color="auto"/>
        <w:bottom w:val="none" w:sz="0" w:space="0" w:color="auto"/>
        <w:right w:val="none" w:sz="0" w:space="0" w:color="auto"/>
      </w:divBdr>
    </w:div>
    <w:div w:id="1627656062">
      <w:marLeft w:val="480"/>
      <w:marRight w:val="0"/>
      <w:marTop w:val="0"/>
      <w:marBottom w:val="0"/>
      <w:divBdr>
        <w:top w:val="none" w:sz="0" w:space="0" w:color="auto"/>
        <w:left w:val="none" w:sz="0" w:space="0" w:color="auto"/>
        <w:bottom w:val="none" w:sz="0" w:space="0" w:color="auto"/>
        <w:right w:val="none" w:sz="0" w:space="0" w:color="auto"/>
      </w:divBdr>
    </w:div>
    <w:div w:id="1627732056">
      <w:marLeft w:val="480"/>
      <w:marRight w:val="0"/>
      <w:marTop w:val="0"/>
      <w:marBottom w:val="0"/>
      <w:divBdr>
        <w:top w:val="none" w:sz="0" w:space="0" w:color="auto"/>
        <w:left w:val="none" w:sz="0" w:space="0" w:color="auto"/>
        <w:bottom w:val="none" w:sz="0" w:space="0" w:color="auto"/>
        <w:right w:val="none" w:sz="0" w:space="0" w:color="auto"/>
      </w:divBdr>
    </w:div>
    <w:div w:id="1627808468">
      <w:marLeft w:val="480"/>
      <w:marRight w:val="0"/>
      <w:marTop w:val="0"/>
      <w:marBottom w:val="0"/>
      <w:divBdr>
        <w:top w:val="none" w:sz="0" w:space="0" w:color="auto"/>
        <w:left w:val="none" w:sz="0" w:space="0" w:color="auto"/>
        <w:bottom w:val="none" w:sz="0" w:space="0" w:color="auto"/>
        <w:right w:val="none" w:sz="0" w:space="0" w:color="auto"/>
      </w:divBdr>
    </w:div>
    <w:div w:id="1627853512">
      <w:marLeft w:val="480"/>
      <w:marRight w:val="0"/>
      <w:marTop w:val="0"/>
      <w:marBottom w:val="0"/>
      <w:divBdr>
        <w:top w:val="none" w:sz="0" w:space="0" w:color="auto"/>
        <w:left w:val="none" w:sz="0" w:space="0" w:color="auto"/>
        <w:bottom w:val="none" w:sz="0" w:space="0" w:color="auto"/>
        <w:right w:val="none" w:sz="0" w:space="0" w:color="auto"/>
      </w:divBdr>
    </w:div>
    <w:div w:id="1627853750">
      <w:marLeft w:val="480"/>
      <w:marRight w:val="0"/>
      <w:marTop w:val="0"/>
      <w:marBottom w:val="0"/>
      <w:divBdr>
        <w:top w:val="none" w:sz="0" w:space="0" w:color="auto"/>
        <w:left w:val="none" w:sz="0" w:space="0" w:color="auto"/>
        <w:bottom w:val="none" w:sz="0" w:space="0" w:color="auto"/>
        <w:right w:val="none" w:sz="0" w:space="0" w:color="auto"/>
      </w:divBdr>
    </w:div>
    <w:div w:id="1627854319">
      <w:marLeft w:val="480"/>
      <w:marRight w:val="0"/>
      <w:marTop w:val="0"/>
      <w:marBottom w:val="0"/>
      <w:divBdr>
        <w:top w:val="none" w:sz="0" w:space="0" w:color="auto"/>
        <w:left w:val="none" w:sz="0" w:space="0" w:color="auto"/>
        <w:bottom w:val="none" w:sz="0" w:space="0" w:color="auto"/>
        <w:right w:val="none" w:sz="0" w:space="0" w:color="auto"/>
      </w:divBdr>
    </w:div>
    <w:div w:id="1627857155">
      <w:marLeft w:val="480"/>
      <w:marRight w:val="0"/>
      <w:marTop w:val="0"/>
      <w:marBottom w:val="0"/>
      <w:divBdr>
        <w:top w:val="none" w:sz="0" w:space="0" w:color="auto"/>
        <w:left w:val="none" w:sz="0" w:space="0" w:color="auto"/>
        <w:bottom w:val="none" w:sz="0" w:space="0" w:color="auto"/>
        <w:right w:val="none" w:sz="0" w:space="0" w:color="auto"/>
      </w:divBdr>
    </w:div>
    <w:div w:id="1627929801">
      <w:marLeft w:val="480"/>
      <w:marRight w:val="0"/>
      <w:marTop w:val="0"/>
      <w:marBottom w:val="0"/>
      <w:divBdr>
        <w:top w:val="none" w:sz="0" w:space="0" w:color="auto"/>
        <w:left w:val="none" w:sz="0" w:space="0" w:color="auto"/>
        <w:bottom w:val="none" w:sz="0" w:space="0" w:color="auto"/>
        <w:right w:val="none" w:sz="0" w:space="0" w:color="auto"/>
      </w:divBdr>
    </w:div>
    <w:div w:id="1627929996">
      <w:marLeft w:val="480"/>
      <w:marRight w:val="0"/>
      <w:marTop w:val="0"/>
      <w:marBottom w:val="0"/>
      <w:divBdr>
        <w:top w:val="none" w:sz="0" w:space="0" w:color="auto"/>
        <w:left w:val="none" w:sz="0" w:space="0" w:color="auto"/>
        <w:bottom w:val="none" w:sz="0" w:space="0" w:color="auto"/>
        <w:right w:val="none" w:sz="0" w:space="0" w:color="auto"/>
      </w:divBdr>
    </w:div>
    <w:div w:id="1627931690">
      <w:marLeft w:val="480"/>
      <w:marRight w:val="0"/>
      <w:marTop w:val="0"/>
      <w:marBottom w:val="0"/>
      <w:divBdr>
        <w:top w:val="none" w:sz="0" w:space="0" w:color="auto"/>
        <w:left w:val="none" w:sz="0" w:space="0" w:color="auto"/>
        <w:bottom w:val="none" w:sz="0" w:space="0" w:color="auto"/>
        <w:right w:val="none" w:sz="0" w:space="0" w:color="auto"/>
      </w:divBdr>
    </w:div>
    <w:div w:id="1628050056">
      <w:marLeft w:val="480"/>
      <w:marRight w:val="0"/>
      <w:marTop w:val="0"/>
      <w:marBottom w:val="0"/>
      <w:divBdr>
        <w:top w:val="none" w:sz="0" w:space="0" w:color="auto"/>
        <w:left w:val="none" w:sz="0" w:space="0" w:color="auto"/>
        <w:bottom w:val="none" w:sz="0" w:space="0" w:color="auto"/>
        <w:right w:val="none" w:sz="0" w:space="0" w:color="auto"/>
      </w:divBdr>
    </w:div>
    <w:div w:id="1628077938">
      <w:marLeft w:val="480"/>
      <w:marRight w:val="0"/>
      <w:marTop w:val="0"/>
      <w:marBottom w:val="0"/>
      <w:divBdr>
        <w:top w:val="none" w:sz="0" w:space="0" w:color="auto"/>
        <w:left w:val="none" w:sz="0" w:space="0" w:color="auto"/>
        <w:bottom w:val="none" w:sz="0" w:space="0" w:color="auto"/>
        <w:right w:val="none" w:sz="0" w:space="0" w:color="auto"/>
      </w:divBdr>
    </w:div>
    <w:div w:id="1628119956">
      <w:marLeft w:val="480"/>
      <w:marRight w:val="0"/>
      <w:marTop w:val="0"/>
      <w:marBottom w:val="0"/>
      <w:divBdr>
        <w:top w:val="none" w:sz="0" w:space="0" w:color="auto"/>
        <w:left w:val="none" w:sz="0" w:space="0" w:color="auto"/>
        <w:bottom w:val="none" w:sz="0" w:space="0" w:color="auto"/>
        <w:right w:val="none" w:sz="0" w:space="0" w:color="auto"/>
      </w:divBdr>
    </w:div>
    <w:div w:id="1628122052">
      <w:marLeft w:val="480"/>
      <w:marRight w:val="0"/>
      <w:marTop w:val="0"/>
      <w:marBottom w:val="0"/>
      <w:divBdr>
        <w:top w:val="none" w:sz="0" w:space="0" w:color="auto"/>
        <w:left w:val="none" w:sz="0" w:space="0" w:color="auto"/>
        <w:bottom w:val="none" w:sz="0" w:space="0" w:color="auto"/>
        <w:right w:val="none" w:sz="0" w:space="0" w:color="auto"/>
      </w:divBdr>
    </w:div>
    <w:div w:id="1628199897">
      <w:marLeft w:val="480"/>
      <w:marRight w:val="0"/>
      <w:marTop w:val="0"/>
      <w:marBottom w:val="0"/>
      <w:divBdr>
        <w:top w:val="none" w:sz="0" w:space="0" w:color="auto"/>
        <w:left w:val="none" w:sz="0" w:space="0" w:color="auto"/>
        <w:bottom w:val="none" w:sz="0" w:space="0" w:color="auto"/>
        <w:right w:val="none" w:sz="0" w:space="0" w:color="auto"/>
      </w:divBdr>
    </w:div>
    <w:div w:id="1628201757">
      <w:marLeft w:val="480"/>
      <w:marRight w:val="0"/>
      <w:marTop w:val="0"/>
      <w:marBottom w:val="0"/>
      <w:divBdr>
        <w:top w:val="none" w:sz="0" w:space="0" w:color="auto"/>
        <w:left w:val="none" w:sz="0" w:space="0" w:color="auto"/>
        <w:bottom w:val="none" w:sz="0" w:space="0" w:color="auto"/>
        <w:right w:val="none" w:sz="0" w:space="0" w:color="auto"/>
      </w:divBdr>
    </w:div>
    <w:div w:id="1628271207">
      <w:marLeft w:val="480"/>
      <w:marRight w:val="0"/>
      <w:marTop w:val="0"/>
      <w:marBottom w:val="0"/>
      <w:divBdr>
        <w:top w:val="none" w:sz="0" w:space="0" w:color="auto"/>
        <w:left w:val="none" w:sz="0" w:space="0" w:color="auto"/>
        <w:bottom w:val="none" w:sz="0" w:space="0" w:color="auto"/>
        <w:right w:val="none" w:sz="0" w:space="0" w:color="auto"/>
      </w:divBdr>
    </w:div>
    <w:div w:id="1628271218">
      <w:marLeft w:val="480"/>
      <w:marRight w:val="0"/>
      <w:marTop w:val="0"/>
      <w:marBottom w:val="0"/>
      <w:divBdr>
        <w:top w:val="none" w:sz="0" w:space="0" w:color="auto"/>
        <w:left w:val="none" w:sz="0" w:space="0" w:color="auto"/>
        <w:bottom w:val="none" w:sz="0" w:space="0" w:color="auto"/>
        <w:right w:val="none" w:sz="0" w:space="0" w:color="auto"/>
      </w:divBdr>
    </w:div>
    <w:div w:id="1628273294">
      <w:marLeft w:val="480"/>
      <w:marRight w:val="0"/>
      <w:marTop w:val="0"/>
      <w:marBottom w:val="0"/>
      <w:divBdr>
        <w:top w:val="none" w:sz="0" w:space="0" w:color="auto"/>
        <w:left w:val="none" w:sz="0" w:space="0" w:color="auto"/>
        <w:bottom w:val="none" w:sz="0" w:space="0" w:color="auto"/>
        <w:right w:val="none" w:sz="0" w:space="0" w:color="auto"/>
      </w:divBdr>
    </w:div>
    <w:div w:id="1628317262">
      <w:marLeft w:val="480"/>
      <w:marRight w:val="0"/>
      <w:marTop w:val="0"/>
      <w:marBottom w:val="0"/>
      <w:divBdr>
        <w:top w:val="none" w:sz="0" w:space="0" w:color="auto"/>
        <w:left w:val="none" w:sz="0" w:space="0" w:color="auto"/>
        <w:bottom w:val="none" w:sz="0" w:space="0" w:color="auto"/>
        <w:right w:val="none" w:sz="0" w:space="0" w:color="auto"/>
      </w:divBdr>
    </w:div>
    <w:div w:id="1628395292">
      <w:marLeft w:val="480"/>
      <w:marRight w:val="0"/>
      <w:marTop w:val="0"/>
      <w:marBottom w:val="0"/>
      <w:divBdr>
        <w:top w:val="none" w:sz="0" w:space="0" w:color="auto"/>
        <w:left w:val="none" w:sz="0" w:space="0" w:color="auto"/>
        <w:bottom w:val="none" w:sz="0" w:space="0" w:color="auto"/>
        <w:right w:val="none" w:sz="0" w:space="0" w:color="auto"/>
      </w:divBdr>
    </w:div>
    <w:div w:id="1628505195">
      <w:marLeft w:val="480"/>
      <w:marRight w:val="0"/>
      <w:marTop w:val="0"/>
      <w:marBottom w:val="0"/>
      <w:divBdr>
        <w:top w:val="none" w:sz="0" w:space="0" w:color="auto"/>
        <w:left w:val="none" w:sz="0" w:space="0" w:color="auto"/>
        <w:bottom w:val="none" w:sz="0" w:space="0" w:color="auto"/>
        <w:right w:val="none" w:sz="0" w:space="0" w:color="auto"/>
      </w:divBdr>
    </w:div>
    <w:div w:id="1628512518">
      <w:marLeft w:val="480"/>
      <w:marRight w:val="0"/>
      <w:marTop w:val="0"/>
      <w:marBottom w:val="0"/>
      <w:divBdr>
        <w:top w:val="none" w:sz="0" w:space="0" w:color="auto"/>
        <w:left w:val="none" w:sz="0" w:space="0" w:color="auto"/>
        <w:bottom w:val="none" w:sz="0" w:space="0" w:color="auto"/>
        <w:right w:val="none" w:sz="0" w:space="0" w:color="auto"/>
      </w:divBdr>
    </w:div>
    <w:div w:id="1628580358">
      <w:marLeft w:val="480"/>
      <w:marRight w:val="0"/>
      <w:marTop w:val="0"/>
      <w:marBottom w:val="0"/>
      <w:divBdr>
        <w:top w:val="none" w:sz="0" w:space="0" w:color="auto"/>
        <w:left w:val="none" w:sz="0" w:space="0" w:color="auto"/>
        <w:bottom w:val="none" w:sz="0" w:space="0" w:color="auto"/>
        <w:right w:val="none" w:sz="0" w:space="0" w:color="auto"/>
      </w:divBdr>
    </w:div>
    <w:div w:id="1628664520">
      <w:marLeft w:val="480"/>
      <w:marRight w:val="0"/>
      <w:marTop w:val="0"/>
      <w:marBottom w:val="0"/>
      <w:divBdr>
        <w:top w:val="none" w:sz="0" w:space="0" w:color="auto"/>
        <w:left w:val="none" w:sz="0" w:space="0" w:color="auto"/>
        <w:bottom w:val="none" w:sz="0" w:space="0" w:color="auto"/>
        <w:right w:val="none" w:sz="0" w:space="0" w:color="auto"/>
      </w:divBdr>
    </w:div>
    <w:div w:id="1628779673">
      <w:marLeft w:val="480"/>
      <w:marRight w:val="0"/>
      <w:marTop w:val="0"/>
      <w:marBottom w:val="0"/>
      <w:divBdr>
        <w:top w:val="none" w:sz="0" w:space="0" w:color="auto"/>
        <w:left w:val="none" w:sz="0" w:space="0" w:color="auto"/>
        <w:bottom w:val="none" w:sz="0" w:space="0" w:color="auto"/>
        <w:right w:val="none" w:sz="0" w:space="0" w:color="auto"/>
      </w:divBdr>
    </w:div>
    <w:div w:id="1628857838">
      <w:marLeft w:val="480"/>
      <w:marRight w:val="0"/>
      <w:marTop w:val="0"/>
      <w:marBottom w:val="0"/>
      <w:divBdr>
        <w:top w:val="none" w:sz="0" w:space="0" w:color="auto"/>
        <w:left w:val="none" w:sz="0" w:space="0" w:color="auto"/>
        <w:bottom w:val="none" w:sz="0" w:space="0" w:color="auto"/>
        <w:right w:val="none" w:sz="0" w:space="0" w:color="auto"/>
      </w:divBdr>
    </w:div>
    <w:div w:id="1628898542">
      <w:marLeft w:val="480"/>
      <w:marRight w:val="0"/>
      <w:marTop w:val="0"/>
      <w:marBottom w:val="0"/>
      <w:divBdr>
        <w:top w:val="none" w:sz="0" w:space="0" w:color="auto"/>
        <w:left w:val="none" w:sz="0" w:space="0" w:color="auto"/>
        <w:bottom w:val="none" w:sz="0" w:space="0" w:color="auto"/>
        <w:right w:val="none" w:sz="0" w:space="0" w:color="auto"/>
      </w:divBdr>
    </w:div>
    <w:div w:id="1628899884">
      <w:marLeft w:val="480"/>
      <w:marRight w:val="0"/>
      <w:marTop w:val="0"/>
      <w:marBottom w:val="0"/>
      <w:divBdr>
        <w:top w:val="none" w:sz="0" w:space="0" w:color="auto"/>
        <w:left w:val="none" w:sz="0" w:space="0" w:color="auto"/>
        <w:bottom w:val="none" w:sz="0" w:space="0" w:color="auto"/>
        <w:right w:val="none" w:sz="0" w:space="0" w:color="auto"/>
      </w:divBdr>
    </w:div>
    <w:div w:id="1628969804">
      <w:marLeft w:val="480"/>
      <w:marRight w:val="0"/>
      <w:marTop w:val="0"/>
      <w:marBottom w:val="0"/>
      <w:divBdr>
        <w:top w:val="none" w:sz="0" w:space="0" w:color="auto"/>
        <w:left w:val="none" w:sz="0" w:space="0" w:color="auto"/>
        <w:bottom w:val="none" w:sz="0" w:space="0" w:color="auto"/>
        <w:right w:val="none" w:sz="0" w:space="0" w:color="auto"/>
      </w:divBdr>
    </w:div>
    <w:div w:id="1629045347">
      <w:marLeft w:val="480"/>
      <w:marRight w:val="0"/>
      <w:marTop w:val="0"/>
      <w:marBottom w:val="0"/>
      <w:divBdr>
        <w:top w:val="none" w:sz="0" w:space="0" w:color="auto"/>
        <w:left w:val="none" w:sz="0" w:space="0" w:color="auto"/>
        <w:bottom w:val="none" w:sz="0" w:space="0" w:color="auto"/>
        <w:right w:val="none" w:sz="0" w:space="0" w:color="auto"/>
      </w:divBdr>
    </w:div>
    <w:div w:id="1629046248">
      <w:marLeft w:val="480"/>
      <w:marRight w:val="0"/>
      <w:marTop w:val="0"/>
      <w:marBottom w:val="0"/>
      <w:divBdr>
        <w:top w:val="none" w:sz="0" w:space="0" w:color="auto"/>
        <w:left w:val="none" w:sz="0" w:space="0" w:color="auto"/>
        <w:bottom w:val="none" w:sz="0" w:space="0" w:color="auto"/>
        <w:right w:val="none" w:sz="0" w:space="0" w:color="auto"/>
      </w:divBdr>
    </w:div>
    <w:div w:id="1629121910">
      <w:marLeft w:val="480"/>
      <w:marRight w:val="0"/>
      <w:marTop w:val="0"/>
      <w:marBottom w:val="0"/>
      <w:divBdr>
        <w:top w:val="none" w:sz="0" w:space="0" w:color="auto"/>
        <w:left w:val="none" w:sz="0" w:space="0" w:color="auto"/>
        <w:bottom w:val="none" w:sz="0" w:space="0" w:color="auto"/>
        <w:right w:val="none" w:sz="0" w:space="0" w:color="auto"/>
      </w:divBdr>
    </w:div>
    <w:div w:id="1629121982">
      <w:marLeft w:val="480"/>
      <w:marRight w:val="0"/>
      <w:marTop w:val="0"/>
      <w:marBottom w:val="0"/>
      <w:divBdr>
        <w:top w:val="none" w:sz="0" w:space="0" w:color="auto"/>
        <w:left w:val="none" w:sz="0" w:space="0" w:color="auto"/>
        <w:bottom w:val="none" w:sz="0" w:space="0" w:color="auto"/>
        <w:right w:val="none" w:sz="0" w:space="0" w:color="auto"/>
      </w:divBdr>
    </w:div>
    <w:div w:id="1629163794">
      <w:marLeft w:val="480"/>
      <w:marRight w:val="0"/>
      <w:marTop w:val="0"/>
      <w:marBottom w:val="0"/>
      <w:divBdr>
        <w:top w:val="none" w:sz="0" w:space="0" w:color="auto"/>
        <w:left w:val="none" w:sz="0" w:space="0" w:color="auto"/>
        <w:bottom w:val="none" w:sz="0" w:space="0" w:color="auto"/>
        <w:right w:val="none" w:sz="0" w:space="0" w:color="auto"/>
      </w:divBdr>
    </w:div>
    <w:div w:id="1629243326">
      <w:marLeft w:val="480"/>
      <w:marRight w:val="0"/>
      <w:marTop w:val="0"/>
      <w:marBottom w:val="0"/>
      <w:divBdr>
        <w:top w:val="none" w:sz="0" w:space="0" w:color="auto"/>
        <w:left w:val="none" w:sz="0" w:space="0" w:color="auto"/>
        <w:bottom w:val="none" w:sz="0" w:space="0" w:color="auto"/>
        <w:right w:val="none" w:sz="0" w:space="0" w:color="auto"/>
      </w:divBdr>
    </w:div>
    <w:div w:id="1629243805">
      <w:marLeft w:val="480"/>
      <w:marRight w:val="0"/>
      <w:marTop w:val="0"/>
      <w:marBottom w:val="0"/>
      <w:divBdr>
        <w:top w:val="none" w:sz="0" w:space="0" w:color="auto"/>
        <w:left w:val="none" w:sz="0" w:space="0" w:color="auto"/>
        <w:bottom w:val="none" w:sz="0" w:space="0" w:color="auto"/>
        <w:right w:val="none" w:sz="0" w:space="0" w:color="auto"/>
      </w:divBdr>
    </w:div>
    <w:div w:id="1629311793">
      <w:marLeft w:val="480"/>
      <w:marRight w:val="0"/>
      <w:marTop w:val="0"/>
      <w:marBottom w:val="0"/>
      <w:divBdr>
        <w:top w:val="none" w:sz="0" w:space="0" w:color="auto"/>
        <w:left w:val="none" w:sz="0" w:space="0" w:color="auto"/>
        <w:bottom w:val="none" w:sz="0" w:space="0" w:color="auto"/>
        <w:right w:val="none" w:sz="0" w:space="0" w:color="auto"/>
      </w:divBdr>
    </w:div>
    <w:div w:id="1629318113">
      <w:marLeft w:val="480"/>
      <w:marRight w:val="0"/>
      <w:marTop w:val="0"/>
      <w:marBottom w:val="0"/>
      <w:divBdr>
        <w:top w:val="none" w:sz="0" w:space="0" w:color="auto"/>
        <w:left w:val="none" w:sz="0" w:space="0" w:color="auto"/>
        <w:bottom w:val="none" w:sz="0" w:space="0" w:color="auto"/>
        <w:right w:val="none" w:sz="0" w:space="0" w:color="auto"/>
      </w:divBdr>
    </w:div>
    <w:div w:id="1629356040">
      <w:marLeft w:val="480"/>
      <w:marRight w:val="0"/>
      <w:marTop w:val="0"/>
      <w:marBottom w:val="0"/>
      <w:divBdr>
        <w:top w:val="none" w:sz="0" w:space="0" w:color="auto"/>
        <w:left w:val="none" w:sz="0" w:space="0" w:color="auto"/>
        <w:bottom w:val="none" w:sz="0" w:space="0" w:color="auto"/>
        <w:right w:val="none" w:sz="0" w:space="0" w:color="auto"/>
      </w:divBdr>
    </w:div>
    <w:div w:id="1629356984">
      <w:marLeft w:val="480"/>
      <w:marRight w:val="0"/>
      <w:marTop w:val="0"/>
      <w:marBottom w:val="0"/>
      <w:divBdr>
        <w:top w:val="none" w:sz="0" w:space="0" w:color="auto"/>
        <w:left w:val="none" w:sz="0" w:space="0" w:color="auto"/>
        <w:bottom w:val="none" w:sz="0" w:space="0" w:color="auto"/>
        <w:right w:val="none" w:sz="0" w:space="0" w:color="auto"/>
      </w:divBdr>
    </w:div>
    <w:div w:id="1629358369">
      <w:marLeft w:val="480"/>
      <w:marRight w:val="0"/>
      <w:marTop w:val="0"/>
      <w:marBottom w:val="0"/>
      <w:divBdr>
        <w:top w:val="none" w:sz="0" w:space="0" w:color="auto"/>
        <w:left w:val="none" w:sz="0" w:space="0" w:color="auto"/>
        <w:bottom w:val="none" w:sz="0" w:space="0" w:color="auto"/>
        <w:right w:val="none" w:sz="0" w:space="0" w:color="auto"/>
      </w:divBdr>
    </w:div>
    <w:div w:id="1629433819">
      <w:marLeft w:val="480"/>
      <w:marRight w:val="0"/>
      <w:marTop w:val="0"/>
      <w:marBottom w:val="0"/>
      <w:divBdr>
        <w:top w:val="none" w:sz="0" w:space="0" w:color="auto"/>
        <w:left w:val="none" w:sz="0" w:space="0" w:color="auto"/>
        <w:bottom w:val="none" w:sz="0" w:space="0" w:color="auto"/>
        <w:right w:val="none" w:sz="0" w:space="0" w:color="auto"/>
      </w:divBdr>
    </w:div>
    <w:div w:id="1629437399">
      <w:marLeft w:val="480"/>
      <w:marRight w:val="0"/>
      <w:marTop w:val="0"/>
      <w:marBottom w:val="0"/>
      <w:divBdr>
        <w:top w:val="none" w:sz="0" w:space="0" w:color="auto"/>
        <w:left w:val="none" w:sz="0" w:space="0" w:color="auto"/>
        <w:bottom w:val="none" w:sz="0" w:space="0" w:color="auto"/>
        <w:right w:val="none" w:sz="0" w:space="0" w:color="auto"/>
      </w:divBdr>
    </w:div>
    <w:div w:id="1629584590">
      <w:marLeft w:val="480"/>
      <w:marRight w:val="0"/>
      <w:marTop w:val="0"/>
      <w:marBottom w:val="0"/>
      <w:divBdr>
        <w:top w:val="none" w:sz="0" w:space="0" w:color="auto"/>
        <w:left w:val="none" w:sz="0" w:space="0" w:color="auto"/>
        <w:bottom w:val="none" w:sz="0" w:space="0" w:color="auto"/>
        <w:right w:val="none" w:sz="0" w:space="0" w:color="auto"/>
      </w:divBdr>
    </w:div>
    <w:div w:id="1629625096">
      <w:marLeft w:val="480"/>
      <w:marRight w:val="0"/>
      <w:marTop w:val="0"/>
      <w:marBottom w:val="0"/>
      <w:divBdr>
        <w:top w:val="none" w:sz="0" w:space="0" w:color="auto"/>
        <w:left w:val="none" w:sz="0" w:space="0" w:color="auto"/>
        <w:bottom w:val="none" w:sz="0" w:space="0" w:color="auto"/>
        <w:right w:val="none" w:sz="0" w:space="0" w:color="auto"/>
      </w:divBdr>
    </w:div>
    <w:div w:id="1629628143">
      <w:marLeft w:val="480"/>
      <w:marRight w:val="0"/>
      <w:marTop w:val="0"/>
      <w:marBottom w:val="0"/>
      <w:divBdr>
        <w:top w:val="none" w:sz="0" w:space="0" w:color="auto"/>
        <w:left w:val="none" w:sz="0" w:space="0" w:color="auto"/>
        <w:bottom w:val="none" w:sz="0" w:space="0" w:color="auto"/>
        <w:right w:val="none" w:sz="0" w:space="0" w:color="auto"/>
      </w:divBdr>
    </w:div>
    <w:div w:id="1629704480">
      <w:marLeft w:val="480"/>
      <w:marRight w:val="0"/>
      <w:marTop w:val="0"/>
      <w:marBottom w:val="0"/>
      <w:divBdr>
        <w:top w:val="none" w:sz="0" w:space="0" w:color="auto"/>
        <w:left w:val="none" w:sz="0" w:space="0" w:color="auto"/>
        <w:bottom w:val="none" w:sz="0" w:space="0" w:color="auto"/>
        <w:right w:val="none" w:sz="0" w:space="0" w:color="auto"/>
      </w:divBdr>
    </w:div>
    <w:div w:id="1629773406">
      <w:marLeft w:val="480"/>
      <w:marRight w:val="0"/>
      <w:marTop w:val="0"/>
      <w:marBottom w:val="0"/>
      <w:divBdr>
        <w:top w:val="none" w:sz="0" w:space="0" w:color="auto"/>
        <w:left w:val="none" w:sz="0" w:space="0" w:color="auto"/>
        <w:bottom w:val="none" w:sz="0" w:space="0" w:color="auto"/>
        <w:right w:val="none" w:sz="0" w:space="0" w:color="auto"/>
      </w:divBdr>
    </w:div>
    <w:div w:id="1629779098">
      <w:marLeft w:val="480"/>
      <w:marRight w:val="0"/>
      <w:marTop w:val="0"/>
      <w:marBottom w:val="0"/>
      <w:divBdr>
        <w:top w:val="none" w:sz="0" w:space="0" w:color="auto"/>
        <w:left w:val="none" w:sz="0" w:space="0" w:color="auto"/>
        <w:bottom w:val="none" w:sz="0" w:space="0" w:color="auto"/>
        <w:right w:val="none" w:sz="0" w:space="0" w:color="auto"/>
      </w:divBdr>
    </w:div>
    <w:div w:id="1629822273">
      <w:marLeft w:val="480"/>
      <w:marRight w:val="0"/>
      <w:marTop w:val="0"/>
      <w:marBottom w:val="0"/>
      <w:divBdr>
        <w:top w:val="none" w:sz="0" w:space="0" w:color="auto"/>
        <w:left w:val="none" w:sz="0" w:space="0" w:color="auto"/>
        <w:bottom w:val="none" w:sz="0" w:space="0" w:color="auto"/>
        <w:right w:val="none" w:sz="0" w:space="0" w:color="auto"/>
      </w:divBdr>
    </w:div>
    <w:div w:id="1629895411">
      <w:marLeft w:val="480"/>
      <w:marRight w:val="0"/>
      <w:marTop w:val="0"/>
      <w:marBottom w:val="0"/>
      <w:divBdr>
        <w:top w:val="none" w:sz="0" w:space="0" w:color="auto"/>
        <w:left w:val="none" w:sz="0" w:space="0" w:color="auto"/>
        <w:bottom w:val="none" w:sz="0" w:space="0" w:color="auto"/>
        <w:right w:val="none" w:sz="0" w:space="0" w:color="auto"/>
      </w:divBdr>
    </w:div>
    <w:div w:id="1629897807">
      <w:marLeft w:val="480"/>
      <w:marRight w:val="0"/>
      <w:marTop w:val="0"/>
      <w:marBottom w:val="0"/>
      <w:divBdr>
        <w:top w:val="none" w:sz="0" w:space="0" w:color="auto"/>
        <w:left w:val="none" w:sz="0" w:space="0" w:color="auto"/>
        <w:bottom w:val="none" w:sz="0" w:space="0" w:color="auto"/>
        <w:right w:val="none" w:sz="0" w:space="0" w:color="auto"/>
      </w:divBdr>
    </w:div>
    <w:div w:id="1629898895">
      <w:marLeft w:val="480"/>
      <w:marRight w:val="0"/>
      <w:marTop w:val="0"/>
      <w:marBottom w:val="0"/>
      <w:divBdr>
        <w:top w:val="none" w:sz="0" w:space="0" w:color="auto"/>
        <w:left w:val="none" w:sz="0" w:space="0" w:color="auto"/>
        <w:bottom w:val="none" w:sz="0" w:space="0" w:color="auto"/>
        <w:right w:val="none" w:sz="0" w:space="0" w:color="auto"/>
      </w:divBdr>
    </w:div>
    <w:div w:id="1629899750">
      <w:marLeft w:val="480"/>
      <w:marRight w:val="0"/>
      <w:marTop w:val="0"/>
      <w:marBottom w:val="0"/>
      <w:divBdr>
        <w:top w:val="none" w:sz="0" w:space="0" w:color="auto"/>
        <w:left w:val="none" w:sz="0" w:space="0" w:color="auto"/>
        <w:bottom w:val="none" w:sz="0" w:space="0" w:color="auto"/>
        <w:right w:val="none" w:sz="0" w:space="0" w:color="auto"/>
      </w:divBdr>
    </w:div>
    <w:div w:id="1630014130">
      <w:marLeft w:val="480"/>
      <w:marRight w:val="0"/>
      <w:marTop w:val="0"/>
      <w:marBottom w:val="0"/>
      <w:divBdr>
        <w:top w:val="none" w:sz="0" w:space="0" w:color="auto"/>
        <w:left w:val="none" w:sz="0" w:space="0" w:color="auto"/>
        <w:bottom w:val="none" w:sz="0" w:space="0" w:color="auto"/>
        <w:right w:val="none" w:sz="0" w:space="0" w:color="auto"/>
      </w:divBdr>
    </w:div>
    <w:div w:id="1630089474">
      <w:marLeft w:val="480"/>
      <w:marRight w:val="0"/>
      <w:marTop w:val="0"/>
      <w:marBottom w:val="0"/>
      <w:divBdr>
        <w:top w:val="none" w:sz="0" w:space="0" w:color="auto"/>
        <w:left w:val="none" w:sz="0" w:space="0" w:color="auto"/>
        <w:bottom w:val="none" w:sz="0" w:space="0" w:color="auto"/>
        <w:right w:val="none" w:sz="0" w:space="0" w:color="auto"/>
      </w:divBdr>
    </w:div>
    <w:div w:id="1630092634">
      <w:marLeft w:val="480"/>
      <w:marRight w:val="0"/>
      <w:marTop w:val="0"/>
      <w:marBottom w:val="0"/>
      <w:divBdr>
        <w:top w:val="none" w:sz="0" w:space="0" w:color="auto"/>
        <w:left w:val="none" w:sz="0" w:space="0" w:color="auto"/>
        <w:bottom w:val="none" w:sz="0" w:space="0" w:color="auto"/>
        <w:right w:val="none" w:sz="0" w:space="0" w:color="auto"/>
      </w:divBdr>
    </w:div>
    <w:div w:id="1630161156">
      <w:marLeft w:val="480"/>
      <w:marRight w:val="0"/>
      <w:marTop w:val="0"/>
      <w:marBottom w:val="0"/>
      <w:divBdr>
        <w:top w:val="none" w:sz="0" w:space="0" w:color="auto"/>
        <w:left w:val="none" w:sz="0" w:space="0" w:color="auto"/>
        <w:bottom w:val="none" w:sz="0" w:space="0" w:color="auto"/>
        <w:right w:val="none" w:sz="0" w:space="0" w:color="auto"/>
      </w:divBdr>
    </w:div>
    <w:div w:id="1630163910">
      <w:marLeft w:val="480"/>
      <w:marRight w:val="0"/>
      <w:marTop w:val="0"/>
      <w:marBottom w:val="0"/>
      <w:divBdr>
        <w:top w:val="none" w:sz="0" w:space="0" w:color="auto"/>
        <w:left w:val="none" w:sz="0" w:space="0" w:color="auto"/>
        <w:bottom w:val="none" w:sz="0" w:space="0" w:color="auto"/>
        <w:right w:val="none" w:sz="0" w:space="0" w:color="auto"/>
      </w:divBdr>
    </w:div>
    <w:div w:id="1630166138">
      <w:marLeft w:val="480"/>
      <w:marRight w:val="0"/>
      <w:marTop w:val="0"/>
      <w:marBottom w:val="0"/>
      <w:divBdr>
        <w:top w:val="none" w:sz="0" w:space="0" w:color="auto"/>
        <w:left w:val="none" w:sz="0" w:space="0" w:color="auto"/>
        <w:bottom w:val="none" w:sz="0" w:space="0" w:color="auto"/>
        <w:right w:val="none" w:sz="0" w:space="0" w:color="auto"/>
      </w:divBdr>
    </w:div>
    <w:div w:id="1630168032">
      <w:marLeft w:val="480"/>
      <w:marRight w:val="0"/>
      <w:marTop w:val="0"/>
      <w:marBottom w:val="0"/>
      <w:divBdr>
        <w:top w:val="none" w:sz="0" w:space="0" w:color="auto"/>
        <w:left w:val="none" w:sz="0" w:space="0" w:color="auto"/>
        <w:bottom w:val="none" w:sz="0" w:space="0" w:color="auto"/>
        <w:right w:val="none" w:sz="0" w:space="0" w:color="auto"/>
      </w:divBdr>
    </w:div>
    <w:div w:id="1630431904">
      <w:marLeft w:val="480"/>
      <w:marRight w:val="0"/>
      <w:marTop w:val="0"/>
      <w:marBottom w:val="0"/>
      <w:divBdr>
        <w:top w:val="none" w:sz="0" w:space="0" w:color="auto"/>
        <w:left w:val="none" w:sz="0" w:space="0" w:color="auto"/>
        <w:bottom w:val="none" w:sz="0" w:space="0" w:color="auto"/>
        <w:right w:val="none" w:sz="0" w:space="0" w:color="auto"/>
      </w:divBdr>
    </w:div>
    <w:div w:id="1630433632">
      <w:marLeft w:val="480"/>
      <w:marRight w:val="0"/>
      <w:marTop w:val="0"/>
      <w:marBottom w:val="0"/>
      <w:divBdr>
        <w:top w:val="none" w:sz="0" w:space="0" w:color="auto"/>
        <w:left w:val="none" w:sz="0" w:space="0" w:color="auto"/>
        <w:bottom w:val="none" w:sz="0" w:space="0" w:color="auto"/>
        <w:right w:val="none" w:sz="0" w:space="0" w:color="auto"/>
      </w:divBdr>
    </w:div>
    <w:div w:id="1630436104">
      <w:marLeft w:val="480"/>
      <w:marRight w:val="0"/>
      <w:marTop w:val="0"/>
      <w:marBottom w:val="0"/>
      <w:divBdr>
        <w:top w:val="none" w:sz="0" w:space="0" w:color="auto"/>
        <w:left w:val="none" w:sz="0" w:space="0" w:color="auto"/>
        <w:bottom w:val="none" w:sz="0" w:space="0" w:color="auto"/>
        <w:right w:val="none" w:sz="0" w:space="0" w:color="auto"/>
      </w:divBdr>
    </w:div>
    <w:div w:id="1630474264">
      <w:marLeft w:val="480"/>
      <w:marRight w:val="0"/>
      <w:marTop w:val="0"/>
      <w:marBottom w:val="0"/>
      <w:divBdr>
        <w:top w:val="none" w:sz="0" w:space="0" w:color="auto"/>
        <w:left w:val="none" w:sz="0" w:space="0" w:color="auto"/>
        <w:bottom w:val="none" w:sz="0" w:space="0" w:color="auto"/>
        <w:right w:val="none" w:sz="0" w:space="0" w:color="auto"/>
      </w:divBdr>
    </w:div>
    <w:div w:id="1630479675">
      <w:marLeft w:val="480"/>
      <w:marRight w:val="0"/>
      <w:marTop w:val="0"/>
      <w:marBottom w:val="0"/>
      <w:divBdr>
        <w:top w:val="none" w:sz="0" w:space="0" w:color="auto"/>
        <w:left w:val="none" w:sz="0" w:space="0" w:color="auto"/>
        <w:bottom w:val="none" w:sz="0" w:space="0" w:color="auto"/>
        <w:right w:val="none" w:sz="0" w:space="0" w:color="auto"/>
      </w:divBdr>
    </w:div>
    <w:div w:id="1630555085">
      <w:marLeft w:val="480"/>
      <w:marRight w:val="0"/>
      <w:marTop w:val="0"/>
      <w:marBottom w:val="0"/>
      <w:divBdr>
        <w:top w:val="none" w:sz="0" w:space="0" w:color="auto"/>
        <w:left w:val="none" w:sz="0" w:space="0" w:color="auto"/>
        <w:bottom w:val="none" w:sz="0" w:space="0" w:color="auto"/>
        <w:right w:val="none" w:sz="0" w:space="0" w:color="auto"/>
      </w:divBdr>
    </w:div>
    <w:div w:id="1630626674">
      <w:marLeft w:val="480"/>
      <w:marRight w:val="0"/>
      <w:marTop w:val="0"/>
      <w:marBottom w:val="0"/>
      <w:divBdr>
        <w:top w:val="none" w:sz="0" w:space="0" w:color="auto"/>
        <w:left w:val="none" w:sz="0" w:space="0" w:color="auto"/>
        <w:bottom w:val="none" w:sz="0" w:space="0" w:color="auto"/>
        <w:right w:val="none" w:sz="0" w:space="0" w:color="auto"/>
      </w:divBdr>
    </w:div>
    <w:div w:id="1630747046">
      <w:marLeft w:val="480"/>
      <w:marRight w:val="0"/>
      <w:marTop w:val="0"/>
      <w:marBottom w:val="0"/>
      <w:divBdr>
        <w:top w:val="none" w:sz="0" w:space="0" w:color="auto"/>
        <w:left w:val="none" w:sz="0" w:space="0" w:color="auto"/>
        <w:bottom w:val="none" w:sz="0" w:space="0" w:color="auto"/>
        <w:right w:val="none" w:sz="0" w:space="0" w:color="auto"/>
      </w:divBdr>
    </w:div>
    <w:div w:id="1630747945">
      <w:marLeft w:val="480"/>
      <w:marRight w:val="0"/>
      <w:marTop w:val="0"/>
      <w:marBottom w:val="0"/>
      <w:divBdr>
        <w:top w:val="none" w:sz="0" w:space="0" w:color="auto"/>
        <w:left w:val="none" w:sz="0" w:space="0" w:color="auto"/>
        <w:bottom w:val="none" w:sz="0" w:space="0" w:color="auto"/>
        <w:right w:val="none" w:sz="0" w:space="0" w:color="auto"/>
      </w:divBdr>
    </w:div>
    <w:div w:id="1630822977">
      <w:marLeft w:val="480"/>
      <w:marRight w:val="0"/>
      <w:marTop w:val="0"/>
      <w:marBottom w:val="0"/>
      <w:divBdr>
        <w:top w:val="none" w:sz="0" w:space="0" w:color="auto"/>
        <w:left w:val="none" w:sz="0" w:space="0" w:color="auto"/>
        <w:bottom w:val="none" w:sz="0" w:space="0" w:color="auto"/>
        <w:right w:val="none" w:sz="0" w:space="0" w:color="auto"/>
      </w:divBdr>
    </w:div>
    <w:div w:id="1630864184">
      <w:marLeft w:val="480"/>
      <w:marRight w:val="0"/>
      <w:marTop w:val="0"/>
      <w:marBottom w:val="0"/>
      <w:divBdr>
        <w:top w:val="none" w:sz="0" w:space="0" w:color="auto"/>
        <w:left w:val="none" w:sz="0" w:space="0" w:color="auto"/>
        <w:bottom w:val="none" w:sz="0" w:space="0" w:color="auto"/>
        <w:right w:val="none" w:sz="0" w:space="0" w:color="auto"/>
      </w:divBdr>
    </w:div>
    <w:div w:id="1630894445">
      <w:marLeft w:val="480"/>
      <w:marRight w:val="0"/>
      <w:marTop w:val="0"/>
      <w:marBottom w:val="0"/>
      <w:divBdr>
        <w:top w:val="none" w:sz="0" w:space="0" w:color="auto"/>
        <w:left w:val="none" w:sz="0" w:space="0" w:color="auto"/>
        <w:bottom w:val="none" w:sz="0" w:space="0" w:color="auto"/>
        <w:right w:val="none" w:sz="0" w:space="0" w:color="auto"/>
      </w:divBdr>
    </w:div>
    <w:div w:id="1630939467">
      <w:marLeft w:val="480"/>
      <w:marRight w:val="0"/>
      <w:marTop w:val="0"/>
      <w:marBottom w:val="0"/>
      <w:divBdr>
        <w:top w:val="none" w:sz="0" w:space="0" w:color="auto"/>
        <w:left w:val="none" w:sz="0" w:space="0" w:color="auto"/>
        <w:bottom w:val="none" w:sz="0" w:space="0" w:color="auto"/>
        <w:right w:val="none" w:sz="0" w:space="0" w:color="auto"/>
      </w:divBdr>
    </w:div>
    <w:div w:id="1631126629">
      <w:marLeft w:val="480"/>
      <w:marRight w:val="0"/>
      <w:marTop w:val="0"/>
      <w:marBottom w:val="0"/>
      <w:divBdr>
        <w:top w:val="none" w:sz="0" w:space="0" w:color="auto"/>
        <w:left w:val="none" w:sz="0" w:space="0" w:color="auto"/>
        <w:bottom w:val="none" w:sz="0" w:space="0" w:color="auto"/>
        <w:right w:val="none" w:sz="0" w:space="0" w:color="auto"/>
      </w:divBdr>
    </w:div>
    <w:div w:id="1631127210">
      <w:marLeft w:val="480"/>
      <w:marRight w:val="0"/>
      <w:marTop w:val="0"/>
      <w:marBottom w:val="0"/>
      <w:divBdr>
        <w:top w:val="none" w:sz="0" w:space="0" w:color="auto"/>
        <w:left w:val="none" w:sz="0" w:space="0" w:color="auto"/>
        <w:bottom w:val="none" w:sz="0" w:space="0" w:color="auto"/>
        <w:right w:val="none" w:sz="0" w:space="0" w:color="auto"/>
      </w:divBdr>
    </w:div>
    <w:div w:id="1631128214">
      <w:marLeft w:val="480"/>
      <w:marRight w:val="0"/>
      <w:marTop w:val="0"/>
      <w:marBottom w:val="0"/>
      <w:divBdr>
        <w:top w:val="none" w:sz="0" w:space="0" w:color="auto"/>
        <w:left w:val="none" w:sz="0" w:space="0" w:color="auto"/>
        <w:bottom w:val="none" w:sz="0" w:space="0" w:color="auto"/>
        <w:right w:val="none" w:sz="0" w:space="0" w:color="auto"/>
      </w:divBdr>
    </w:div>
    <w:div w:id="1631208433">
      <w:marLeft w:val="480"/>
      <w:marRight w:val="0"/>
      <w:marTop w:val="0"/>
      <w:marBottom w:val="0"/>
      <w:divBdr>
        <w:top w:val="none" w:sz="0" w:space="0" w:color="auto"/>
        <w:left w:val="none" w:sz="0" w:space="0" w:color="auto"/>
        <w:bottom w:val="none" w:sz="0" w:space="0" w:color="auto"/>
        <w:right w:val="none" w:sz="0" w:space="0" w:color="auto"/>
      </w:divBdr>
    </w:div>
    <w:div w:id="1631279082">
      <w:marLeft w:val="480"/>
      <w:marRight w:val="0"/>
      <w:marTop w:val="0"/>
      <w:marBottom w:val="0"/>
      <w:divBdr>
        <w:top w:val="none" w:sz="0" w:space="0" w:color="auto"/>
        <w:left w:val="none" w:sz="0" w:space="0" w:color="auto"/>
        <w:bottom w:val="none" w:sz="0" w:space="0" w:color="auto"/>
        <w:right w:val="none" w:sz="0" w:space="0" w:color="auto"/>
      </w:divBdr>
    </w:div>
    <w:div w:id="1631285438">
      <w:marLeft w:val="480"/>
      <w:marRight w:val="0"/>
      <w:marTop w:val="0"/>
      <w:marBottom w:val="0"/>
      <w:divBdr>
        <w:top w:val="none" w:sz="0" w:space="0" w:color="auto"/>
        <w:left w:val="none" w:sz="0" w:space="0" w:color="auto"/>
        <w:bottom w:val="none" w:sz="0" w:space="0" w:color="auto"/>
        <w:right w:val="none" w:sz="0" w:space="0" w:color="auto"/>
      </w:divBdr>
    </w:div>
    <w:div w:id="1631285524">
      <w:marLeft w:val="480"/>
      <w:marRight w:val="0"/>
      <w:marTop w:val="0"/>
      <w:marBottom w:val="0"/>
      <w:divBdr>
        <w:top w:val="none" w:sz="0" w:space="0" w:color="auto"/>
        <w:left w:val="none" w:sz="0" w:space="0" w:color="auto"/>
        <w:bottom w:val="none" w:sz="0" w:space="0" w:color="auto"/>
        <w:right w:val="none" w:sz="0" w:space="0" w:color="auto"/>
      </w:divBdr>
    </w:div>
    <w:div w:id="1631352852">
      <w:marLeft w:val="480"/>
      <w:marRight w:val="0"/>
      <w:marTop w:val="0"/>
      <w:marBottom w:val="0"/>
      <w:divBdr>
        <w:top w:val="none" w:sz="0" w:space="0" w:color="auto"/>
        <w:left w:val="none" w:sz="0" w:space="0" w:color="auto"/>
        <w:bottom w:val="none" w:sz="0" w:space="0" w:color="auto"/>
        <w:right w:val="none" w:sz="0" w:space="0" w:color="auto"/>
      </w:divBdr>
    </w:div>
    <w:div w:id="1631401317">
      <w:marLeft w:val="480"/>
      <w:marRight w:val="0"/>
      <w:marTop w:val="0"/>
      <w:marBottom w:val="0"/>
      <w:divBdr>
        <w:top w:val="none" w:sz="0" w:space="0" w:color="auto"/>
        <w:left w:val="none" w:sz="0" w:space="0" w:color="auto"/>
        <w:bottom w:val="none" w:sz="0" w:space="0" w:color="auto"/>
        <w:right w:val="none" w:sz="0" w:space="0" w:color="auto"/>
      </w:divBdr>
    </w:div>
    <w:div w:id="1631472228">
      <w:marLeft w:val="480"/>
      <w:marRight w:val="0"/>
      <w:marTop w:val="0"/>
      <w:marBottom w:val="0"/>
      <w:divBdr>
        <w:top w:val="none" w:sz="0" w:space="0" w:color="auto"/>
        <w:left w:val="none" w:sz="0" w:space="0" w:color="auto"/>
        <w:bottom w:val="none" w:sz="0" w:space="0" w:color="auto"/>
        <w:right w:val="none" w:sz="0" w:space="0" w:color="auto"/>
      </w:divBdr>
    </w:div>
    <w:div w:id="1631475423">
      <w:marLeft w:val="480"/>
      <w:marRight w:val="0"/>
      <w:marTop w:val="0"/>
      <w:marBottom w:val="0"/>
      <w:divBdr>
        <w:top w:val="none" w:sz="0" w:space="0" w:color="auto"/>
        <w:left w:val="none" w:sz="0" w:space="0" w:color="auto"/>
        <w:bottom w:val="none" w:sz="0" w:space="0" w:color="auto"/>
        <w:right w:val="none" w:sz="0" w:space="0" w:color="auto"/>
      </w:divBdr>
    </w:div>
    <w:div w:id="1631478121">
      <w:marLeft w:val="480"/>
      <w:marRight w:val="0"/>
      <w:marTop w:val="0"/>
      <w:marBottom w:val="0"/>
      <w:divBdr>
        <w:top w:val="none" w:sz="0" w:space="0" w:color="auto"/>
        <w:left w:val="none" w:sz="0" w:space="0" w:color="auto"/>
        <w:bottom w:val="none" w:sz="0" w:space="0" w:color="auto"/>
        <w:right w:val="none" w:sz="0" w:space="0" w:color="auto"/>
      </w:divBdr>
    </w:div>
    <w:div w:id="1631588377">
      <w:marLeft w:val="480"/>
      <w:marRight w:val="0"/>
      <w:marTop w:val="0"/>
      <w:marBottom w:val="0"/>
      <w:divBdr>
        <w:top w:val="none" w:sz="0" w:space="0" w:color="auto"/>
        <w:left w:val="none" w:sz="0" w:space="0" w:color="auto"/>
        <w:bottom w:val="none" w:sz="0" w:space="0" w:color="auto"/>
        <w:right w:val="none" w:sz="0" w:space="0" w:color="auto"/>
      </w:divBdr>
    </w:div>
    <w:div w:id="1631588716">
      <w:marLeft w:val="480"/>
      <w:marRight w:val="0"/>
      <w:marTop w:val="0"/>
      <w:marBottom w:val="0"/>
      <w:divBdr>
        <w:top w:val="none" w:sz="0" w:space="0" w:color="auto"/>
        <w:left w:val="none" w:sz="0" w:space="0" w:color="auto"/>
        <w:bottom w:val="none" w:sz="0" w:space="0" w:color="auto"/>
        <w:right w:val="none" w:sz="0" w:space="0" w:color="auto"/>
      </w:divBdr>
    </w:div>
    <w:div w:id="1631590948">
      <w:marLeft w:val="480"/>
      <w:marRight w:val="0"/>
      <w:marTop w:val="0"/>
      <w:marBottom w:val="0"/>
      <w:divBdr>
        <w:top w:val="none" w:sz="0" w:space="0" w:color="auto"/>
        <w:left w:val="none" w:sz="0" w:space="0" w:color="auto"/>
        <w:bottom w:val="none" w:sz="0" w:space="0" w:color="auto"/>
        <w:right w:val="none" w:sz="0" w:space="0" w:color="auto"/>
      </w:divBdr>
    </w:div>
    <w:div w:id="1631738989">
      <w:marLeft w:val="480"/>
      <w:marRight w:val="0"/>
      <w:marTop w:val="0"/>
      <w:marBottom w:val="0"/>
      <w:divBdr>
        <w:top w:val="none" w:sz="0" w:space="0" w:color="auto"/>
        <w:left w:val="none" w:sz="0" w:space="0" w:color="auto"/>
        <w:bottom w:val="none" w:sz="0" w:space="0" w:color="auto"/>
        <w:right w:val="none" w:sz="0" w:space="0" w:color="auto"/>
      </w:divBdr>
    </w:div>
    <w:div w:id="1631781808">
      <w:marLeft w:val="480"/>
      <w:marRight w:val="0"/>
      <w:marTop w:val="0"/>
      <w:marBottom w:val="0"/>
      <w:divBdr>
        <w:top w:val="none" w:sz="0" w:space="0" w:color="auto"/>
        <w:left w:val="none" w:sz="0" w:space="0" w:color="auto"/>
        <w:bottom w:val="none" w:sz="0" w:space="0" w:color="auto"/>
        <w:right w:val="none" w:sz="0" w:space="0" w:color="auto"/>
      </w:divBdr>
    </w:div>
    <w:div w:id="1631858356">
      <w:marLeft w:val="480"/>
      <w:marRight w:val="0"/>
      <w:marTop w:val="0"/>
      <w:marBottom w:val="0"/>
      <w:divBdr>
        <w:top w:val="none" w:sz="0" w:space="0" w:color="auto"/>
        <w:left w:val="none" w:sz="0" w:space="0" w:color="auto"/>
        <w:bottom w:val="none" w:sz="0" w:space="0" w:color="auto"/>
        <w:right w:val="none" w:sz="0" w:space="0" w:color="auto"/>
      </w:divBdr>
    </w:div>
    <w:div w:id="1631859508">
      <w:marLeft w:val="480"/>
      <w:marRight w:val="0"/>
      <w:marTop w:val="0"/>
      <w:marBottom w:val="0"/>
      <w:divBdr>
        <w:top w:val="none" w:sz="0" w:space="0" w:color="auto"/>
        <w:left w:val="none" w:sz="0" w:space="0" w:color="auto"/>
        <w:bottom w:val="none" w:sz="0" w:space="0" w:color="auto"/>
        <w:right w:val="none" w:sz="0" w:space="0" w:color="auto"/>
      </w:divBdr>
    </w:div>
    <w:div w:id="1631934179">
      <w:marLeft w:val="480"/>
      <w:marRight w:val="0"/>
      <w:marTop w:val="0"/>
      <w:marBottom w:val="0"/>
      <w:divBdr>
        <w:top w:val="none" w:sz="0" w:space="0" w:color="auto"/>
        <w:left w:val="none" w:sz="0" w:space="0" w:color="auto"/>
        <w:bottom w:val="none" w:sz="0" w:space="0" w:color="auto"/>
        <w:right w:val="none" w:sz="0" w:space="0" w:color="auto"/>
      </w:divBdr>
    </w:div>
    <w:div w:id="1631934625">
      <w:marLeft w:val="480"/>
      <w:marRight w:val="0"/>
      <w:marTop w:val="0"/>
      <w:marBottom w:val="0"/>
      <w:divBdr>
        <w:top w:val="none" w:sz="0" w:space="0" w:color="auto"/>
        <w:left w:val="none" w:sz="0" w:space="0" w:color="auto"/>
        <w:bottom w:val="none" w:sz="0" w:space="0" w:color="auto"/>
        <w:right w:val="none" w:sz="0" w:space="0" w:color="auto"/>
      </w:divBdr>
    </w:div>
    <w:div w:id="1632201062">
      <w:marLeft w:val="480"/>
      <w:marRight w:val="0"/>
      <w:marTop w:val="0"/>
      <w:marBottom w:val="0"/>
      <w:divBdr>
        <w:top w:val="none" w:sz="0" w:space="0" w:color="auto"/>
        <w:left w:val="none" w:sz="0" w:space="0" w:color="auto"/>
        <w:bottom w:val="none" w:sz="0" w:space="0" w:color="auto"/>
        <w:right w:val="none" w:sz="0" w:space="0" w:color="auto"/>
      </w:divBdr>
    </w:div>
    <w:div w:id="1632203287">
      <w:marLeft w:val="480"/>
      <w:marRight w:val="0"/>
      <w:marTop w:val="0"/>
      <w:marBottom w:val="0"/>
      <w:divBdr>
        <w:top w:val="none" w:sz="0" w:space="0" w:color="auto"/>
        <w:left w:val="none" w:sz="0" w:space="0" w:color="auto"/>
        <w:bottom w:val="none" w:sz="0" w:space="0" w:color="auto"/>
        <w:right w:val="none" w:sz="0" w:space="0" w:color="auto"/>
      </w:divBdr>
    </w:div>
    <w:div w:id="1632243938">
      <w:marLeft w:val="480"/>
      <w:marRight w:val="0"/>
      <w:marTop w:val="0"/>
      <w:marBottom w:val="0"/>
      <w:divBdr>
        <w:top w:val="none" w:sz="0" w:space="0" w:color="auto"/>
        <w:left w:val="none" w:sz="0" w:space="0" w:color="auto"/>
        <w:bottom w:val="none" w:sz="0" w:space="0" w:color="auto"/>
        <w:right w:val="none" w:sz="0" w:space="0" w:color="auto"/>
      </w:divBdr>
    </w:div>
    <w:div w:id="1632324918">
      <w:marLeft w:val="480"/>
      <w:marRight w:val="0"/>
      <w:marTop w:val="0"/>
      <w:marBottom w:val="0"/>
      <w:divBdr>
        <w:top w:val="none" w:sz="0" w:space="0" w:color="auto"/>
        <w:left w:val="none" w:sz="0" w:space="0" w:color="auto"/>
        <w:bottom w:val="none" w:sz="0" w:space="0" w:color="auto"/>
        <w:right w:val="none" w:sz="0" w:space="0" w:color="auto"/>
      </w:divBdr>
    </w:div>
    <w:div w:id="1632325914">
      <w:marLeft w:val="480"/>
      <w:marRight w:val="0"/>
      <w:marTop w:val="0"/>
      <w:marBottom w:val="0"/>
      <w:divBdr>
        <w:top w:val="none" w:sz="0" w:space="0" w:color="auto"/>
        <w:left w:val="none" w:sz="0" w:space="0" w:color="auto"/>
        <w:bottom w:val="none" w:sz="0" w:space="0" w:color="auto"/>
        <w:right w:val="none" w:sz="0" w:space="0" w:color="auto"/>
      </w:divBdr>
    </w:div>
    <w:div w:id="1632592248">
      <w:marLeft w:val="480"/>
      <w:marRight w:val="0"/>
      <w:marTop w:val="0"/>
      <w:marBottom w:val="0"/>
      <w:divBdr>
        <w:top w:val="none" w:sz="0" w:space="0" w:color="auto"/>
        <w:left w:val="none" w:sz="0" w:space="0" w:color="auto"/>
        <w:bottom w:val="none" w:sz="0" w:space="0" w:color="auto"/>
        <w:right w:val="none" w:sz="0" w:space="0" w:color="auto"/>
      </w:divBdr>
    </w:div>
    <w:div w:id="1632711013">
      <w:marLeft w:val="480"/>
      <w:marRight w:val="0"/>
      <w:marTop w:val="0"/>
      <w:marBottom w:val="0"/>
      <w:divBdr>
        <w:top w:val="none" w:sz="0" w:space="0" w:color="auto"/>
        <w:left w:val="none" w:sz="0" w:space="0" w:color="auto"/>
        <w:bottom w:val="none" w:sz="0" w:space="0" w:color="auto"/>
        <w:right w:val="none" w:sz="0" w:space="0" w:color="auto"/>
      </w:divBdr>
    </w:div>
    <w:div w:id="1632787584">
      <w:marLeft w:val="480"/>
      <w:marRight w:val="0"/>
      <w:marTop w:val="0"/>
      <w:marBottom w:val="0"/>
      <w:divBdr>
        <w:top w:val="none" w:sz="0" w:space="0" w:color="auto"/>
        <w:left w:val="none" w:sz="0" w:space="0" w:color="auto"/>
        <w:bottom w:val="none" w:sz="0" w:space="0" w:color="auto"/>
        <w:right w:val="none" w:sz="0" w:space="0" w:color="auto"/>
      </w:divBdr>
    </w:div>
    <w:div w:id="1632829780">
      <w:marLeft w:val="480"/>
      <w:marRight w:val="0"/>
      <w:marTop w:val="0"/>
      <w:marBottom w:val="0"/>
      <w:divBdr>
        <w:top w:val="none" w:sz="0" w:space="0" w:color="auto"/>
        <w:left w:val="none" w:sz="0" w:space="0" w:color="auto"/>
        <w:bottom w:val="none" w:sz="0" w:space="0" w:color="auto"/>
        <w:right w:val="none" w:sz="0" w:space="0" w:color="auto"/>
      </w:divBdr>
    </w:div>
    <w:div w:id="1632857600">
      <w:marLeft w:val="480"/>
      <w:marRight w:val="0"/>
      <w:marTop w:val="0"/>
      <w:marBottom w:val="0"/>
      <w:divBdr>
        <w:top w:val="none" w:sz="0" w:space="0" w:color="auto"/>
        <w:left w:val="none" w:sz="0" w:space="0" w:color="auto"/>
        <w:bottom w:val="none" w:sz="0" w:space="0" w:color="auto"/>
        <w:right w:val="none" w:sz="0" w:space="0" w:color="auto"/>
      </w:divBdr>
    </w:div>
    <w:div w:id="1632860040">
      <w:marLeft w:val="480"/>
      <w:marRight w:val="0"/>
      <w:marTop w:val="0"/>
      <w:marBottom w:val="0"/>
      <w:divBdr>
        <w:top w:val="none" w:sz="0" w:space="0" w:color="auto"/>
        <w:left w:val="none" w:sz="0" w:space="0" w:color="auto"/>
        <w:bottom w:val="none" w:sz="0" w:space="0" w:color="auto"/>
        <w:right w:val="none" w:sz="0" w:space="0" w:color="auto"/>
      </w:divBdr>
    </w:div>
    <w:div w:id="1632905032">
      <w:marLeft w:val="480"/>
      <w:marRight w:val="0"/>
      <w:marTop w:val="0"/>
      <w:marBottom w:val="0"/>
      <w:divBdr>
        <w:top w:val="none" w:sz="0" w:space="0" w:color="auto"/>
        <w:left w:val="none" w:sz="0" w:space="0" w:color="auto"/>
        <w:bottom w:val="none" w:sz="0" w:space="0" w:color="auto"/>
        <w:right w:val="none" w:sz="0" w:space="0" w:color="auto"/>
      </w:divBdr>
    </w:div>
    <w:div w:id="1632975371">
      <w:marLeft w:val="480"/>
      <w:marRight w:val="0"/>
      <w:marTop w:val="0"/>
      <w:marBottom w:val="0"/>
      <w:divBdr>
        <w:top w:val="none" w:sz="0" w:space="0" w:color="auto"/>
        <w:left w:val="none" w:sz="0" w:space="0" w:color="auto"/>
        <w:bottom w:val="none" w:sz="0" w:space="0" w:color="auto"/>
        <w:right w:val="none" w:sz="0" w:space="0" w:color="auto"/>
      </w:divBdr>
    </w:div>
    <w:div w:id="1632979769">
      <w:marLeft w:val="480"/>
      <w:marRight w:val="0"/>
      <w:marTop w:val="0"/>
      <w:marBottom w:val="0"/>
      <w:divBdr>
        <w:top w:val="none" w:sz="0" w:space="0" w:color="auto"/>
        <w:left w:val="none" w:sz="0" w:space="0" w:color="auto"/>
        <w:bottom w:val="none" w:sz="0" w:space="0" w:color="auto"/>
        <w:right w:val="none" w:sz="0" w:space="0" w:color="auto"/>
      </w:divBdr>
    </w:div>
    <w:div w:id="1633096055">
      <w:marLeft w:val="480"/>
      <w:marRight w:val="0"/>
      <w:marTop w:val="0"/>
      <w:marBottom w:val="0"/>
      <w:divBdr>
        <w:top w:val="none" w:sz="0" w:space="0" w:color="auto"/>
        <w:left w:val="none" w:sz="0" w:space="0" w:color="auto"/>
        <w:bottom w:val="none" w:sz="0" w:space="0" w:color="auto"/>
        <w:right w:val="none" w:sz="0" w:space="0" w:color="auto"/>
      </w:divBdr>
    </w:div>
    <w:div w:id="1633171314">
      <w:marLeft w:val="480"/>
      <w:marRight w:val="0"/>
      <w:marTop w:val="0"/>
      <w:marBottom w:val="0"/>
      <w:divBdr>
        <w:top w:val="none" w:sz="0" w:space="0" w:color="auto"/>
        <w:left w:val="none" w:sz="0" w:space="0" w:color="auto"/>
        <w:bottom w:val="none" w:sz="0" w:space="0" w:color="auto"/>
        <w:right w:val="none" w:sz="0" w:space="0" w:color="auto"/>
      </w:divBdr>
    </w:div>
    <w:div w:id="1633244573">
      <w:marLeft w:val="480"/>
      <w:marRight w:val="0"/>
      <w:marTop w:val="0"/>
      <w:marBottom w:val="0"/>
      <w:divBdr>
        <w:top w:val="none" w:sz="0" w:space="0" w:color="auto"/>
        <w:left w:val="none" w:sz="0" w:space="0" w:color="auto"/>
        <w:bottom w:val="none" w:sz="0" w:space="0" w:color="auto"/>
        <w:right w:val="none" w:sz="0" w:space="0" w:color="auto"/>
      </w:divBdr>
    </w:div>
    <w:div w:id="1633250899">
      <w:marLeft w:val="480"/>
      <w:marRight w:val="0"/>
      <w:marTop w:val="0"/>
      <w:marBottom w:val="0"/>
      <w:divBdr>
        <w:top w:val="none" w:sz="0" w:space="0" w:color="auto"/>
        <w:left w:val="none" w:sz="0" w:space="0" w:color="auto"/>
        <w:bottom w:val="none" w:sz="0" w:space="0" w:color="auto"/>
        <w:right w:val="none" w:sz="0" w:space="0" w:color="auto"/>
      </w:divBdr>
    </w:div>
    <w:div w:id="1633288579">
      <w:marLeft w:val="480"/>
      <w:marRight w:val="0"/>
      <w:marTop w:val="0"/>
      <w:marBottom w:val="0"/>
      <w:divBdr>
        <w:top w:val="none" w:sz="0" w:space="0" w:color="auto"/>
        <w:left w:val="none" w:sz="0" w:space="0" w:color="auto"/>
        <w:bottom w:val="none" w:sz="0" w:space="0" w:color="auto"/>
        <w:right w:val="none" w:sz="0" w:space="0" w:color="auto"/>
      </w:divBdr>
    </w:div>
    <w:div w:id="1633364420">
      <w:marLeft w:val="480"/>
      <w:marRight w:val="0"/>
      <w:marTop w:val="0"/>
      <w:marBottom w:val="0"/>
      <w:divBdr>
        <w:top w:val="none" w:sz="0" w:space="0" w:color="auto"/>
        <w:left w:val="none" w:sz="0" w:space="0" w:color="auto"/>
        <w:bottom w:val="none" w:sz="0" w:space="0" w:color="auto"/>
        <w:right w:val="none" w:sz="0" w:space="0" w:color="auto"/>
      </w:divBdr>
    </w:div>
    <w:div w:id="1633368951">
      <w:marLeft w:val="480"/>
      <w:marRight w:val="0"/>
      <w:marTop w:val="0"/>
      <w:marBottom w:val="0"/>
      <w:divBdr>
        <w:top w:val="none" w:sz="0" w:space="0" w:color="auto"/>
        <w:left w:val="none" w:sz="0" w:space="0" w:color="auto"/>
        <w:bottom w:val="none" w:sz="0" w:space="0" w:color="auto"/>
        <w:right w:val="none" w:sz="0" w:space="0" w:color="auto"/>
      </w:divBdr>
    </w:div>
    <w:div w:id="1633369755">
      <w:marLeft w:val="480"/>
      <w:marRight w:val="0"/>
      <w:marTop w:val="0"/>
      <w:marBottom w:val="0"/>
      <w:divBdr>
        <w:top w:val="none" w:sz="0" w:space="0" w:color="auto"/>
        <w:left w:val="none" w:sz="0" w:space="0" w:color="auto"/>
        <w:bottom w:val="none" w:sz="0" w:space="0" w:color="auto"/>
        <w:right w:val="none" w:sz="0" w:space="0" w:color="auto"/>
      </w:divBdr>
    </w:div>
    <w:div w:id="1633440200">
      <w:marLeft w:val="480"/>
      <w:marRight w:val="0"/>
      <w:marTop w:val="0"/>
      <w:marBottom w:val="0"/>
      <w:divBdr>
        <w:top w:val="none" w:sz="0" w:space="0" w:color="auto"/>
        <w:left w:val="none" w:sz="0" w:space="0" w:color="auto"/>
        <w:bottom w:val="none" w:sz="0" w:space="0" w:color="auto"/>
        <w:right w:val="none" w:sz="0" w:space="0" w:color="auto"/>
      </w:divBdr>
    </w:div>
    <w:div w:id="1633485468">
      <w:marLeft w:val="480"/>
      <w:marRight w:val="0"/>
      <w:marTop w:val="0"/>
      <w:marBottom w:val="0"/>
      <w:divBdr>
        <w:top w:val="none" w:sz="0" w:space="0" w:color="auto"/>
        <w:left w:val="none" w:sz="0" w:space="0" w:color="auto"/>
        <w:bottom w:val="none" w:sz="0" w:space="0" w:color="auto"/>
        <w:right w:val="none" w:sz="0" w:space="0" w:color="auto"/>
      </w:divBdr>
    </w:div>
    <w:div w:id="1633486443">
      <w:marLeft w:val="480"/>
      <w:marRight w:val="0"/>
      <w:marTop w:val="0"/>
      <w:marBottom w:val="0"/>
      <w:divBdr>
        <w:top w:val="none" w:sz="0" w:space="0" w:color="auto"/>
        <w:left w:val="none" w:sz="0" w:space="0" w:color="auto"/>
        <w:bottom w:val="none" w:sz="0" w:space="0" w:color="auto"/>
        <w:right w:val="none" w:sz="0" w:space="0" w:color="auto"/>
      </w:divBdr>
    </w:div>
    <w:div w:id="1633512935">
      <w:marLeft w:val="480"/>
      <w:marRight w:val="0"/>
      <w:marTop w:val="0"/>
      <w:marBottom w:val="0"/>
      <w:divBdr>
        <w:top w:val="none" w:sz="0" w:space="0" w:color="auto"/>
        <w:left w:val="none" w:sz="0" w:space="0" w:color="auto"/>
        <w:bottom w:val="none" w:sz="0" w:space="0" w:color="auto"/>
        <w:right w:val="none" w:sz="0" w:space="0" w:color="auto"/>
      </w:divBdr>
    </w:div>
    <w:div w:id="1633514047">
      <w:marLeft w:val="480"/>
      <w:marRight w:val="0"/>
      <w:marTop w:val="0"/>
      <w:marBottom w:val="0"/>
      <w:divBdr>
        <w:top w:val="none" w:sz="0" w:space="0" w:color="auto"/>
        <w:left w:val="none" w:sz="0" w:space="0" w:color="auto"/>
        <w:bottom w:val="none" w:sz="0" w:space="0" w:color="auto"/>
        <w:right w:val="none" w:sz="0" w:space="0" w:color="auto"/>
      </w:divBdr>
    </w:div>
    <w:div w:id="1633557838">
      <w:marLeft w:val="480"/>
      <w:marRight w:val="0"/>
      <w:marTop w:val="0"/>
      <w:marBottom w:val="0"/>
      <w:divBdr>
        <w:top w:val="none" w:sz="0" w:space="0" w:color="auto"/>
        <w:left w:val="none" w:sz="0" w:space="0" w:color="auto"/>
        <w:bottom w:val="none" w:sz="0" w:space="0" w:color="auto"/>
        <w:right w:val="none" w:sz="0" w:space="0" w:color="auto"/>
      </w:divBdr>
    </w:div>
    <w:div w:id="1633559222">
      <w:marLeft w:val="480"/>
      <w:marRight w:val="0"/>
      <w:marTop w:val="0"/>
      <w:marBottom w:val="0"/>
      <w:divBdr>
        <w:top w:val="none" w:sz="0" w:space="0" w:color="auto"/>
        <w:left w:val="none" w:sz="0" w:space="0" w:color="auto"/>
        <w:bottom w:val="none" w:sz="0" w:space="0" w:color="auto"/>
        <w:right w:val="none" w:sz="0" w:space="0" w:color="auto"/>
      </w:divBdr>
    </w:div>
    <w:div w:id="1633631135">
      <w:marLeft w:val="480"/>
      <w:marRight w:val="0"/>
      <w:marTop w:val="0"/>
      <w:marBottom w:val="0"/>
      <w:divBdr>
        <w:top w:val="none" w:sz="0" w:space="0" w:color="auto"/>
        <w:left w:val="none" w:sz="0" w:space="0" w:color="auto"/>
        <w:bottom w:val="none" w:sz="0" w:space="0" w:color="auto"/>
        <w:right w:val="none" w:sz="0" w:space="0" w:color="auto"/>
      </w:divBdr>
    </w:div>
    <w:div w:id="1633631661">
      <w:marLeft w:val="480"/>
      <w:marRight w:val="0"/>
      <w:marTop w:val="0"/>
      <w:marBottom w:val="0"/>
      <w:divBdr>
        <w:top w:val="none" w:sz="0" w:space="0" w:color="auto"/>
        <w:left w:val="none" w:sz="0" w:space="0" w:color="auto"/>
        <w:bottom w:val="none" w:sz="0" w:space="0" w:color="auto"/>
        <w:right w:val="none" w:sz="0" w:space="0" w:color="auto"/>
      </w:divBdr>
    </w:div>
    <w:div w:id="1633632387">
      <w:marLeft w:val="480"/>
      <w:marRight w:val="0"/>
      <w:marTop w:val="0"/>
      <w:marBottom w:val="0"/>
      <w:divBdr>
        <w:top w:val="none" w:sz="0" w:space="0" w:color="auto"/>
        <w:left w:val="none" w:sz="0" w:space="0" w:color="auto"/>
        <w:bottom w:val="none" w:sz="0" w:space="0" w:color="auto"/>
        <w:right w:val="none" w:sz="0" w:space="0" w:color="auto"/>
      </w:divBdr>
    </w:div>
    <w:div w:id="1633633230">
      <w:marLeft w:val="480"/>
      <w:marRight w:val="0"/>
      <w:marTop w:val="0"/>
      <w:marBottom w:val="0"/>
      <w:divBdr>
        <w:top w:val="none" w:sz="0" w:space="0" w:color="auto"/>
        <w:left w:val="none" w:sz="0" w:space="0" w:color="auto"/>
        <w:bottom w:val="none" w:sz="0" w:space="0" w:color="auto"/>
        <w:right w:val="none" w:sz="0" w:space="0" w:color="auto"/>
      </w:divBdr>
    </w:div>
    <w:div w:id="1633636881">
      <w:marLeft w:val="480"/>
      <w:marRight w:val="0"/>
      <w:marTop w:val="0"/>
      <w:marBottom w:val="0"/>
      <w:divBdr>
        <w:top w:val="none" w:sz="0" w:space="0" w:color="auto"/>
        <w:left w:val="none" w:sz="0" w:space="0" w:color="auto"/>
        <w:bottom w:val="none" w:sz="0" w:space="0" w:color="auto"/>
        <w:right w:val="none" w:sz="0" w:space="0" w:color="auto"/>
      </w:divBdr>
    </w:div>
    <w:div w:id="1633708119">
      <w:marLeft w:val="480"/>
      <w:marRight w:val="0"/>
      <w:marTop w:val="0"/>
      <w:marBottom w:val="0"/>
      <w:divBdr>
        <w:top w:val="none" w:sz="0" w:space="0" w:color="auto"/>
        <w:left w:val="none" w:sz="0" w:space="0" w:color="auto"/>
        <w:bottom w:val="none" w:sz="0" w:space="0" w:color="auto"/>
        <w:right w:val="none" w:sz="0" w:space="0" w:color="auto"/>
      </w:divBdr>
    </w:div>
    <w:div w:id="1633710934">
      <w:marLeft w:val="480"/>
      <w:marRight w:val="0"/>
      <w:marTop w:val="0"/>
      <w:marBottom w:val="0"/>
      <w:divBdr>
        <w:top w:val="none" w:sz="0" w:space="0" w:color="auto"/>
        <w:left w:val="none" w:sz="0" w:space="0" w:color="auto"/>
        <w:bottom w:val="none" w:sz="0" w:space="0" w:color="auto"/>
        <w:right w:val="none" w:sz="0" w:space="0" w:color="auto"/>
      </w:divBdr>
    </w:div>
    <w:div w:id="1633748487">
      <w:marLeft w:val="480"/>
      <w:marRight w:val="0"/>
      <w:marTop w:val="0"/>
      <w:marBottom w:val="0"/>
      <w:divBdr>
        <w:top w:val="none" w:sz="0" w:space="0" w:color="auto"/>
        <w:left w:val="none" w:sz="0" w:space="0" w:color="auto"/>
        <w:bottom w:val="none" w:sz="0" w:space="0" w:color="auto"/>
        <w:right w:val="none" w:sz="0" w:space="0" w:color="auto"/>
      </w:divBdr>
    </w:div>
    <w:div w:id="1633751662">
      <w:marLeft w:val="480"/>
      <w:marRight w:val="0"/>
      <w:marTop w:val="0"/>
      <w:marBottom w:val="0"/>
      <w:divBdr>
        <w:top w:val="none" w:sz="0" w:space="0" w:color="auto"/>
        <w:left w:val="none" w:sz="0" w:space="0" w:color="auto"/>
        <w:bottom w:val="none" w:sz="0" w:space="0" w:color="auto"/>
        <w:right w:val="none" w:sz="0" w:space="0" w:color="auto"/>
      </w:divBdr>
    </w:div>
    <w:div w:id="1633823416">
      <w:marLeft w:val="480"/>
      <w:marRight w:val="0"/>
      <w:marTop w:val="0"/>
      <w:marBottom w:val="0"/>
      <w:divBdr>
        <w:top w:val="none" w:sz="0" w:space="0" w:color="auto"/>
        <w:left w:val="none" w:sz="0" w:space="0" w:color="auto"/>
        <w:bottom w:val="none" w:sz="0" w:space="0" w:color="auto"/>
        <w:right w:val="none" w:sz="0" w:space="0" w:color="auto"/>
      </w:divBdr>
    </w:div>
    <w:div w:id="1633829038">
      <w:marLeft w:val="480"/>
      <w:marRight w:val="0"/>
      <w:marTop w:val="0"/>
      <w:marBottom w:val="0"/>
      <w:divBdr>
        <w:top w:val="none" w:sz="0" w:space="0" w:color="auto"/>
        <w:left w:val="none" w:sz="0" w:space="0" w:color="auto"/>
        <w:bottom w:val="none" w:sz="0" w:space="0" w:color="auto"/>
        <w:right w:val="none" w:sz="0" w:space="0" w:color="auto"/>
      </w:divBdr>
    </w:div>
    <w:div w:id="1633829468">
      <w:marLeft w:val="480"/>
      <w:marRight w:val="0"/>
      <w:marTop w:val="0"/>
      <w:marBottom w:val="0"/>
      <w:divBdr>
        <w:top w:val="none" w:sz="0" w:space="0" w:color="auto"/>
        <w:left w:val="none" w:sz="0" w:space="0" w:color="auto"/>
        <w:bottom w:val="none" w:sz="0" w:space="0" w:color="auto"/>
        <w:right w:val="none" w:sz="0" w:space="0" w:color="auto"/>
      </w:divBdr>
    </w:div>
    <w:div w:id="1633831270">
      <w:marLeft w:val="480"/>
      <w:marRight w:val="0"/>
      <w:marTop w:val="0"/>
      <w:marBottom w:val="0"/>
      <w:divBdr>
        <w:top w:val="none" w:sz="0" w:space="0" w:color="auto"/>
        <w:left w:val="none" w:sz="0" w:space="0" w:color="auto"/>
        <w:bottom w:val="none" w:sz="0" w:space="0" w:color="auto"/>
        <w:right w:val="none" w:sz="0" w:space="0" w:color="auto"/>
      </w:divBdr>
    </w:div>
    <w:div w:id="1633903067">
      <w:marLeft w:val="480"/>
      <w:marRight w:val="0"/>
      <w:marTop w:val="0"/>
      <w:marBottom w:val="0"/>
      <w:divBdr>
        <w:top w:val="none" w:sz="0" w:space="0" w:color="auto"/>
        <w:left w:val="none" w:sz="0" w:space="0" w:color="auto"/>
        <w:bottom w:val="none" w:sz="0" w:space="0" w:color="auto"/>
        <w:right w:val="none" w:sz="0" w:space="0" w:color="auto"/>
      </w:divBdr>
    </w:div>
    <w:div w:id="1633904632">
      <w:marLeft w:val="480"/>
      <w:marRight w:val="0"/>
      <w:marTop w:val="0"/>
      <w:marBottom w:val="0"/>
      <w:divBdr>
        <w:top w:val="none" w:sz="0" w:space="0" w:color="auto"/>
        <w:left w:val="none" w:sz="0" w:space="0" w:color="auto"/>
        <w:bottom w:val="none" w:sz="0" w:space="0" w:color="auto"/>
        <w:right w:val="none" w:sz="0" w:space="0" w:color="auto"/>
      </w:divBdr>
    </w:div>
    <w:div w:id="1634094409">
      <w:marLeft w:val="480"/>
      <w:marRight w:val="0"/>
      <w:marTop w:val="0"/>
      <w:marBottom w:val="0"/>
      <w:divBdr>
        <w:top w:val="none" w:sz="0" w:space="0" w:color="auto"/>
        <w:left w:val="none" w:sz="0" w:space="0" w:color="auto"/>
        <w:bottom w:val="none" w:sz="0" w:space="0" w:color="auto"/>
        <w:right w:val="none" w:sz="0" w:space="0" w:color="auto"/>
      </w:divBdr>
    </w:div>
    <w:div w:id="1634096932">
      <w:marLeft w:val="480"/>
      <w:marRight w:val="0"/>
      <w:marTop w:val="0"/>
      <w:marBottom w:val="0"/>
      <w:divBdr>
        <w:top w:val="none" w:sz="0" w:space="0" w:color="auto"/>
        <w:left w:val="none" w:sz="0" w:space="0" w:color="auto"/>
        <w:bottom w:val="none" w:sz="0" w:space="0" w:color="auto"/>
        <w:right w:val="none" w:sz="0" w:space="0" w:color="auto"/>
      </w:divBdr>
    </w:div>
    <w:div w:id="1634168928">
      <w:marLeft w:val="480"/>
      <w:marRight w:val="0"/>
      <w:marTop w:val="0"/>
      <w:marBottom w:val="0"/>
      <w:divBdr>
        <w:top w:val="none" w:sz="0" w:space="0" w:color="auto"/>
        <w:left w:val="none" w:sz="0" w:space="0" w:color="auto"/>
        <w:bottom w:val="none" w:sz="0" w:space="0" w:color="auto"/>
        <w:right w:val="none" w:sz="0" w:space="0" w:color="auto"/>
      </w:divBdr>
    </w:div>
    <w:div w:id="1634212275">
      <w:marLeft w:val="480"/>
      <w:marRight w:val="0"/>
      <w:marTop w:val="0"/>
      <w:marBottom w:val="0"/>
      <w:divBdr>
        <w:top w:val="none" w:sz="0" w:space="0" w:color="auto"/>
        <w:left w:val="none" w:sz="0" w:space="0" w:color="auto"/>
        <w:bottom w:val="none" w:sz="0" w:space="0" w:color="auto"/>
        <w:right w:val="none" w:sz="0" w:space="0" w:color="auto"/>
      </w:divBdr>
    </w:div>
    <w:div w:id="1634212869">
      <w:marLeft w:val="480"/>
      <w:marRight w:val="0"/>
      <w:marTop w:val="0"/>
      <w:marBottom w:val="0"/>
      <w:divBdr>
        <w:top w:val="none" w:sz="0" w:space="0" w:color="auto"/>
        <w:left w:val="none" w:sz="0" w:space="0" w:color="auto"/>
        <w:bottom w:val="none" w:sz="0" w:space="0" w:color="auto"/>
        <w:right w:val="none" w:sz="0" w:space="0" w:color="auto"/>
      </w:divBdr>
    </w:div>
    <w:div w:id="1634284855">
      <w:marLeft w:val="480"/>
      <w:marRight w:val="0"/>
      <w:marTop w:val="0"/>
      <w:marBottom w:val="0"/>
      <w:divBdr>
        <w:top w:val="none" w:sz="0" w:space="0" w:color="auto"/>
        <w:left w:val="none" w:sz="0" w:space="0" w:color="auto"/>
        <w:bottom w:val="none" w:sz="0" w:space="0" w:color="auto"/>
        <w:right w:val="none" w:sz="0" w:space="0" w:color="auto"/>
      </w:divBdr>
    </w:div>
    <w:div w:id="1634292067">
      <w:marLeft w:val="480"/>
      <w:marRight w:val="0"/>
      <w:marTop w:val="0"/>
      <w:marBottom w:val="0"/>
      <w:divBdr>
        <w:top w:val="none" w:sz="0" w:space="0" w:color="auto"/>
        <w:left w:val="none" w:sz="0" w:space="0" w:color="auto"/>
        <w:bottom w:val="none" w:sz="0" w:space="0" w:color="auto"/>
        <w:right w:val="none" w:sz="0" w:space="0" w:color="auto"/>
      </w:divBdr>
    </w:div>
    <w:div w:id="1634402893">
      <w:marLeft w:val="480"/>
      <w:marRight w:val="0"/>
      <w:marTop w:val="0"/>
      <w:marBottom w:val="0"/>
      <w:divBdr>
        <w:top w:val="none" w:sz="0" w:space="0" w:color="auto"/>
        <w:left w:val="none" w:sz="0" w:space="0" w:color="auto"/>
        <w:bottom w:val="none" w:sz="0" w:space="0" w:color="auto"/>
        <w:right w:val="none" w:sz="0" w:space="0" w:color="auto"/>
      </w:divBdr>
    </w:div>
    <w:div w:id="1634406168">
      <w:marLeft w:val="480"/>
      <w:marRight w:val="0"/>
      <w:marTop w:val="0"/>
      <w:marBottom w:val="0"/>
      <w:divBdr>
        <w:top w:val="none" w:sz="0" w:space="0" w:color="auto"/>
        <w:left w:val="none" w:sz="0" w:space="0" w:color="auto"/>
        <w:bottom w:val="none" w:sz="0" w:space="0" w:color="auto"/>
        <w:right w:val="none" w:sz="0" w:space="0" w:color="auto"/>
      </w:divBdr>
    </w:div>
    <w:div w:id="1634559459">
      <w:marLeft w:val="480"/>
      <w:marRight w:val="0"/>
      <w:marTop w:val="0"/>
      <w:marBottom w:val="0"/>
      <w:divBdr>
        <w:top w:val="none" w:sz="0" w:space="0" w:color="auto"/>
        <w:left w:val="none" w:sz="0" w:space="0" w:color="auto"/>
        <w:bottom w:val="none" w:sz="0" w:space="0" w:color="auto"/>
        <w:right w:val="none" w:sz="0" w:space="0" w:color="auto"/>
      </w:divBdr>
    </w:div>
    <w:div w:id="1634600922">
      <w:marLeft w:val="480"/>
      <w:marRight w:val="0"/>
      <w:marTop w:val="0"/>
      <w:marBottom w:val="0"/>
      <w:divBdr>
        <w:top w:val="none" w:sz="0" w:space="0" w:color="auto"/>
        <w:left w:val="none" w:sz="0" w:space="0" w:color="auto"/>
        <w:bottom w:val="none" w:sz="0" w:space="0" w:color="auto"/>
        <w:right w:val="none" w:sz="0" w:space="0" w:color="auto"/>
      </w:divBdr>
    </w:div>
    <w:div w:id="1634630481">
      <w:marLeft w:val="480"/>
      <w:marRight w:val="0"/>
      <w:marTop w:val="0"/>
      <w:marBottom w:val="0"/>
      <w:divBdr>
        <w:top w:val="none" w:sz="0" w:space="0" w:color="auto"/>
        <w:left w:val="none" w:sz="0" w:space="0" w:color="auto"/>
        <w:bottom w:val="none" w:sz="0" w:space="0" w:color="auto"/>
        <w:right w:val="none" w:sz="0" w:space="0" w:color="auto"/>
      </w:divBdr>
    </w:div>
    <w:div w:id="1634674966">
      <w:marLeft w:val="480"/>
      <w:marRight w:val="0"/>
      <w:marTop w:val="0"/>
      <w:marBottom w:val="0"/>
      <w:divBdr>
        <w:top w:val="none" w:sz="0" w:space="0" w:color="auto"/>
        <w:left w:val="none" w:sz="0" w:space="0" w:color="auto"/>
        <w:bottom w:val="none" w:sz="0" w:space="0" w:color="auto"/>
        <w:right w:val="none" w:sz="0" w:space="0" w:color="auto"/>
      </w:divBdr>
    </w:div>
    <w:div w:id="1634748725">
      <w:marLeft w:val="480"/>
      <w:marRight w:val="0"/>
      <w:marTop w:val="0"/>
      <w:marBottom w:val="0"/>
      <w:divBdr>
        <w:top w:val="none" w:sz="0" w:space="0" w:color="auto"/>
        <w:left w:val="none" w:sz="0" w:space="0" w:color="auto"/>
        <w:bottom w:val="none" w:sz="0" w:space="0" w:color="auto"/>
        <w:right w:val="none" w:sz="0" w:space="0" w:color="auto"/>
      </w:divBdr>
    </w:div>
    <w:div w:id="1635016781">
      <w:marLeft w:val="480"/>
      <w:marRight w:val="0"/>
      <w:marTop w:val="0"/>
      <w:marBottom w:val="0"/>
      <w:divBdr>
        <w:top w:val="none" w:sz="0" w:space="0" w:color="auto"/>
        <w:left w:val="none" w:sz="0" w:space="0" w:color="auto"/>
        <w:bottom w:val="none" w:sz="0" w:space="0" w:color="auto"/>
        <w:right w:val="none" w:sz="0" w:space="0" w:color="auto"/>
      </w:divBdr>
    </w:div>
    <w:div w:id="1635018069">
      <w:marLeft w:val="480"/>
      <w:marRight w:val="0"/>
      <w:marTop w:val="0"/>
      <w:marBottom w:val="0"/>
      <w:divBdr>
        <w:top w:val="none" w:sz="0" w:space="0" w:color="auto"/>
        <w:left w:val="none" w:sz="0" w:space="0" w:color="auto"/>
        <w:bottom w:val="none" w:sz="0" w:space="0" w:color="auto"/>
        <w:right w:val="none" w:sz="0" w:space="0" w:color="auto"/>
      </w:divBdr>
    </w:div>
    <w:div w:id="1635063471">
      <w:marLeft w:val="480"/>
      <w:marRight w:val="0"/>
      <w:marTop w:val="0"/>
      <w:marBottom w:val="0"/>
      <w:divBdr>
        <w:top w:val="none" w:sz="0" w:space="0" w:color="auto"/>
        <w:left w:val="none" w:sz="0" w:space="0" w:color="auto"/>
        <w:bottom w:val="none" w:sz="0" w:space="0" w:color="auto"/>
        <w:right w:val="none" w:sz="0" w:space="0" w:color="auto"/>
      </w:divBdr>
    </w:div>
    <w:div w:id="1635064054">
      <w:marLeft w:val="480"/>
      <w:marRight w:val="0"/>
      <w:marTop w:val="0"/>
      <w:marBottom w:val="0"/>
      <w:divBdr>
        <w:top w:val="none" w:sz="0" w:space="0" w:color="auto"/>
        <w:left w:val="none" w:sz="0" w:space="0" w:color="auto"/>
        <w:bottom w:val="none" w:sz="0" w:space="0" w:color="auto"/>
        <w:right w:val="none" w:sz="0" w:space="0" w:color="auto"/>
      </w:divBdr>
    </w:div>
    <w:div w:id="1635064895">
      <w:marLeft w:val="480"/>
      <w:marRight w:val="0"/>
      <w:marTop w:val="0"/>
      <w:marBottom w:val="0"/>
      <w:divBdr>
        <w:top w:val="none" w:sz="0" w:space="0" w:color="auto"/>
        <w:left w:val="none" w:sz="0" w:space="0" w:color="auto"/>
        <w:bottom w:val="none" w:sz="0" w:space="0" w:color="auto"/>
        <w:right w:val="none" w:sz="0" w:space="0" w:color="auto"/>
      </w:divBdr>
    </w:div>
    <w:div w:id="1635065781">
      <w:marLeft w:val="480"/>
      <w:marRight w:val="0"/>
      <w:marTop w:val="0"/>
      <w:marBottom w:val="0"/>
      <w:divBdr>
        <w:top w:val="none" w:sz="0" w:space="0" w:color="auto"/>
        <w:left w:val="none" w:sz="0" w:space="0" w:color="auto"/>
        <w:bottom w:val="none" w:sz="0" w:space="0" w:color="auto"/>
        <w:right w:val="none" w:sz="0" w:space="0" w:color="auto"/>
      </w:divBdr>
    </w:div>
    <w:div w:id="1635134732">
      <w:marLeft w:val="480"/>
      <w:marRight w:val="0"/>
      <w:marTop w:val="0"/>
      <w:marBottom w:val="0"/>
      <w:divBdr>
        <w:top w:val="none" w:sz="0" w:space="0" w:color="auto"/>
        <w:left w:val="none" w:sz="0" w:space="0" w:color="auto"/>
        <w:bottom w:val="none" w:sz="0" w:space="0" w:color="auto"/>
        <w:right w:val="none" w:sz="0" w:space="0" w:color="auto"/>
      </w:divBdr>
    </w:div>
    <w:div w:id="1635135595">
      <w:marLeft w:val="480"/>
      <w:marRight w:val="0"/>
      <w:marTop w:val="0"/>
      <w:marBottom w:val="0"/>
      <w:divBdr>
        <w:top w:val="none" w:sz="0" w:space="0" w:color="auto"/>
        <w:left w:val="none" w:sz="0" w:space="0" w:color="auto"/>
        <w:bottom w:val="none" w:sz="0" w:space="0" w:color="auto"/>
        <w:right w:val="none" w:sz="0" w:space="0" w:color="auto"/>
      </w:divBdr>
    </w:div>
    <w:div w:id="1635140677">
      <w:marLeft w:val="480"/>
      <w:marRight w:val="0"/>
      <w:marTop w:val="0"/>
      <w:marBottom w:val="0"/>
      <w:divBdr>
        <w:top w:val="none" w:sz="0" w:space="0" w:color="auto"/>
        <w:left w:val="none" w:sz="0" w:space="0" w:color="auto"/>
        <w:bottom w:val="none" w:sz="0" w:space="0" w:color="auto"/>
        <w:right w:val="none" w:sz="0" w:space="0" w:color="auto"/>
      </w:divBdr>
    </w:div>
    <w:div w:id="1635258731">
      <w:marLeft w:val="480"/>
      <w:marRight w:val="0"/>
      <w:marTop w:val="0"/>
      <w:marBottom w:val="0"/>
      <w:divBdr>
        <w:top w:val="none" w:sz="0" w:space="0" w:color="auto"/>
        <w:left w:val="none" w:sz="0" w:space="0" w:color="auto"/>
        <w:bottom w:val="none" w:sz="0" w:space="0" w:color="auto"/>
        <w:right w:val="none" w:sz="0" w:space="0" w:color="auto"/>
      </w:divBdr>
    </w:div>
    <w:div w:id="1635332119">
      <w:marLeft w:val="480"/>
      <w:marRight w:val="0"/>
      <w:marTop w:val="0"/>
      <w:marBottom w:val="0"/>
      <w:divBdr>
        <w:top w:val="none" w:sz="0" w:space="0" w:color="auto"/>
        <w:left w:val="none" w:sz="0" w:space="0" w:color="auto"/>
        <w:bottom w:val="none" w:sz="0" w:space="0" w:color="auto"/>
        <w:right w:val="none" w:sz="0" w:space="0" w:color="auto"/>
      </w:divBdr>
    </w:div>
    <w:div w:id="1635402862">
      <w:marLeft w:val="480"/>
      <w:marRight w:val="0"/>
      <w:marTop w:val="0"/>
      <w:marBottom w:val="0"/>
      <w:divBdr>
        <w:top w:val="none" w:sz="0" w:space="0" w:color="auto"/>
        <w:left w:val="none" w:sz="0" w:space="0" w:color="auto"/>
        <w:bottom w:val="none" w:sz="0" w:space="0" w:color="auto"/>
        <w:right w:val="none" w:sz="0" w:space="0" w:color="auto"/>
      </w:divBdr>
    </w:div>
    <w:div w:id="1635453432">
      <w:marLeft w:val="480"/>
      <w:marRight w:val="0"/>
      <w:marTop w:val="0"/>
      <w:marBottom w:val="0"/>
      <w:divBdr>
        <w:top w:val="none" w:sz="0" w:space="0" w:color="auto"/>
        <w:left w:val="none" w:sz="0" w:space="0" w:color="auto"/>
        <w:bottom w:val="none" w:sz="0" w:space="0" w:color="auto"/>
        <w:right w:val="none" w:sz="0" w:space="0" w:color="auto"/>
      </w:divBdr>
    </w:div>
    <w:div w:id="1635528139">
      <w:marLeft w:val="480"/>
      <w:marRight w:val="0"/>
      <w:marTop w:val="0"/>
      <w:marBottom w:val="0"/>
      <w:divBdr>
        <w:top w:val="none" w:sz="0" w:space="0" w:color="auto"/>
        <w:left w:val="none" w:sz="0" w:space="0" w:color="auto"/>
        <w:bottom w:val="none" w:sz="0" w:space="0" w:color="auto"/>
        <w:right w:val="none" w:sz="0" w:space="0" w:color="auto"/>
      </w:divBdr>
    </w:div>
    <w:div w:id="1635598528">
      <w:marLeft w:val="480"/>
      <w:marRight w:val="0"/>
      <w:marTop w:val="0"/>
      <w:marBottom w:val="0"/>
      <w:divBdr>
        <w:top w:val="none" w:sz="0" w:space="0" w:color="auto"/>
        <w:left w:val="none" w:sz="0" w:space="0" w:color="auto"/>
        <w:bottom w:val="none" w:sz="0" w:space="0" w:color="auto"/>
        <w:right w:val="none" w:sz="0" w:space="0" w:color="auto"/>
      </w:divBdr>
    </w:div>
    <w:div w:id="1635791806">
      <w:marLeft w:val="480"/>
      <w:marRight w:val="0"/>
      <w:marTop w:val="0"/>
      <w:marBottom w:val="0"/>
      <w:divBdr>
        <w:top w:val="none" w:sz="0" w:space="0" w:color="auto"/>
        <w:left w:val="none" w:sz="0" w:space="0" w:color="auto"/>
        <w:bottom w:val="none" w:sz="0" w:space="0" w:color="auto"/>
        <w:right w:val="none" w:sz="0" w:space="0" w:color="auto"/>
      </w:divBdr>
    </w:div>
    <w:div w:id="1635792775">
      <w:marLeft w:val="480"/>
      <w:marRight w:val="0"/>
      <w:marTop w:val="0"/>
      <w:marBottom w:val="0"/>
      <w:divBdr>
        <w:top w:val="none" w:sz="0" w:space="0" w:color="auto"/>
        <w:left w:val="none" w:sz="0" w:space="0" w:color="auto"/>
        <w:bottom w:val="none" w:sz="0" w:space="0" w:color="auto"/>
        <w:right w:val="none" w:sz="0" w:space="0" w:color="auto"/>
      </w:divBdr>
    </w:div>
    <w:div w:id="1635867188">
      <w:marLeft w:val="480"/>
      <w:marRight w:val="0"/>
      <w:marTop w:val="0"/>
      <w:marBottom w:val="0"/>
      <w:divBdr>
        <w:top w:val="none" w:sz="0" w:space="0" w:color="auto"/>
        <w:left w:val="none" w:sz="0" w:space="0" w:color="auto"/>
        <w:bottom w:val="none" w:sz="0" w:space="0" w:color="auto"/>
        <w:right w:val="none" w:sz="0" w:space="0" w:color="auto"/>
      </w:divBdr>
    </w:div>
    <w:div w:id="1635869052">
      <w:marLeft w:val="480"/>
      <w:marRight w:val="0"/>
      <w:marTop w:val="0"/>
      <w:marBottom w:val="0"/>
      <w:divBdr>
        <w:top w:val="none" w:sz="0" w:space="0" w:color="auto"/>
        <w:left w:val="none" w:sz="0" w:space="0" w:color="auto"/>
        <w:bottom w:val="none" w:sz="0" w:space="0" w:color="auto"/>
        <w:right w:val="none" w:sz="0" w:space="0" w:color="auto"/>
      </w:divBdr>
    </w:div>
    <w:div w:id="1635871636">
      <w:marLeft w:val="480"/>
      <w:marRight w:val="0"/>
      <w:marTop w:val="0"/>
      <w:marBottom w:val="0"/>
      <w:divBdr>
        <w:top w:val="none" w:sz="0" w:space="0" w:color="auto"/>
        <w:left w:val="none" w:sz="0" w:space="0" w:color="auto"/>
        <w:bottom w:val="none" w:sz="0" w:space="0" w:color="auto"/>
        <w:right w:val="none" w:sz="0" w:space="0" w:color="auto"/>
      </w:divBdr>
    </w:div>
    <w:div w:id="1635872094">
      <w:marLeft w:val="480"/>
      <w:marRight w:val="0"/>
      <w:marTop w:val="0"/>
      <w:marBottom w:val="0"/>
      <w:divBdr>
        <w:top w:val="none" w:sz="0" w:space="0" w:color="auto"/>
        <w:left w:val="none" w:sz="0" w:space="0" w:color="auto"/>
        <w:bottom w:val="none" w:sz="0" w:space="0" w:color="auto"/>
        <w:right w:val="none" w:sz="0" w:space="0" w:color="auto"/>
      </w:divBdr>
    </w:div>
    <w:div w:id="1635988816">
      <w:marLeft w:val="480"/>
      <w:marRight w:val="0"/>
      <w:marTop w:val="0"/>
      <w:marBottom w:val="0"/>
      <w:divBdr>
        <w:top w:val="none" w:sz="0" w:space="0" w:color="auto"/>
        <w:left w:val="none" w:sz="0" w:space="0" w:color="auto"/>
        <w:bottom w:val="none" w:sz="0" w:space="0" w:color="auto"/>
        <w:right w:val="none" w:sz="0" w:space="0" w:color="auto"/>
      </w:divBdr>
    </w:div>
    <w:div w:id="1635989467">
      <w:marLeft w:val="480"/>
      <w:marRight w:val="0"/>
      <w:marTop w:val="0"/>
      <w:marBottom w:val="0"/>
      <w:divBdr>
        <w:top w:val="none" w:sz="0" w:space="0" w:color="auto"/>
        <w:left w:val="none" w:sz="0" w:space="0" w:color="auto"/>
        <w:bottom w:val="none" w:sz="0" w:space="0" w:color="auto"/>
        <w:right w:val="none" w:sz="0" w:space="0" w:color="auto"/>
      </w:divBdr>
    </w:div>
    <w:div w:id="1636061273">
      <w:marLeft w:val="480"/>
      <w:marRight w:val="0"/>
      <w:marTop w:val="0"/>
      <w:marBottom w:val="0"/>
      <w:divBdr>
        <w:top w:val="none" w:sz="0" w:space="0" w:color="auto"/>
        <w:left w:val="none" w:sz="0" w:space="0" w:color="auto"/>
        <w:bottom w:val="none" w:sz="0" w:space="0" w:color="auto"/>
        <w:right w:val="none" w:sz="0" w:space="0" w:color="auto"/>
      </w:divBdr>
    </w:div>
    <w:div w:id="1636064657">
      <w:marLeft w:val="480"/>
      <w:marRight w:val="0"/>
      <w:marTop w:val="0"/>
      <w:marBottom w:val="0"/>
      <w:divBdr>
        <w:top w:val="none" w:sz="0" w:space="0" w:color="auto"/>
        <w:left w:val="none" w:sz="0" w:space="0" w:color="auto"/>
        <w:bottom w:val="none" w:sz="0" w:space="0" w:color="auto"/>
        <w:right w:val="none" w:sz="0" w:space="0" w:color="auto"/>
      </w:divBdr>
    </w:div>
    <w:div w:id="1636174568">
      <w:marLeft w:val="480"/>
      <w:marRight w:val="0"/>
      <w:marTop w:val="0"/>
      <w:marBottom w:val="0"/>
      <w:divBdr>
        <w:top w:val="none" w:sz="0" w:space="0" w:color="auto"/>
        <w:left w:val="none" w:sz="0" w:space="0" w:color="auto"/>
        <w:bottom w:val="none" w:sz="0" w:space="0" w:color="auto"/>
        <w:right w:val="none" w:sz="0" w:space="0" w:color="auto"/>
      </w:divBdr>
    </w:div>
    <w:div w:id="1636174665">
      <w:marLeft w:val="480"/>
      <w:marRight w:val="0"/>
      <w:marTop w:val="0"/>
      <w:marBottom w:val="0"/>
      <w:divBdr>
        <w:top w:val="none" w:sz="0" w:space="0" w:color="auto"/>
        <w:left w:val="none" w:sz="0" w:space="0" w:color="auto"/>
        <w:bottom w:val="none" w:sz="0" w:space="0" w:color="auto"/>
        <w:right w:val="none" w:sz="0" w:space="0" w:color="auto"/>
      </w:divBdr>
    </w:div>
    <w:div w:id="1636176585">
      <w:marLeft w:val="480"/>
      <w:marRight w:val="0"/>
      <w:marTop w:val="0"/>
      <w:marBottom w:val="0"/>
      <w:divBdr>
        <w:top w:val="none" w:sz="0" w:space="0" w:color="auto"/>
        <w:left w:val="none" w:sz="0" w:space="0" w:color="auto"/>
        <w:bottom w:val="none" w:sz="0" w:space="0" w:color="auto"/>
        <w:right w:val="none" w:sz="0" w:space="0" w:color="auto"/>
      </w:divBdr>
    </w:div>
    <w:div w:id="1636177666">
      <w:marLeft w:val="480"/>
      <w:marRight w:val="0"/>
      <w:marTop w:val="0"/>
      <w:marBottom w:val="0"/>
      <w:divBdr>
        <w:top w:val="none" w:sz="0" w:space="0" w:color="auto"/>
        <w:left w:val="none" w:sz="0" w:space="0" w:color="auto"/>
        <w:bottom w:val="none" w:sz="0" w:space="0" w:color="auto"/>
        <w:right w:val="none" w:sz="0" w:space="0" w:color="auto"/>
      </w:divBdr>
    </w:div>
    <w:div w:id="1636250479">
      <w:marLeft w:val="480"/>
      <w:marRight w:val="0"/>
      <w:marTop w:val="0"/>
      <w:marBottom w:val="0"/>
      <w:divBdr>
        <w:top w:val="none" w:sz="0" w:space="0" w:color="auto"/>
        <w:left w:val="none" w:sz="0" w:space="0" w:color="auto"/>
        <w:bottom w:val="none" w:sz="0" w:space="0" w:color="auto"/>
        <w:right w:val="none" w:sz="0" w:space="0" w:color="auto"/>
      </w:divBdr>
    </w:div>
    <w:div w:id="1636257258">
      <w:marLeft w:val="480"/>
      <w:marRight w:val="0"/>
      <w:marTop w:val="0"/>
      <w:marBottom w:val="0"/>
      <w:divBdr>
        <w:top w:val="none" w:sz="0" w:space="0" w:color="auto"/>
        <w:left w:val="none" w:sz="0" w:space="0" w:color="auto"/>
        <w:bottom w:val="none" w:sz="0" w:space="0" w:color="auto"/>
        <w:right w:val="none" w:sz="0" w:space="0" w:color="auto"/>
      </w:divBdr>
    </w:div>
    <w:div w:id="1636327777">
      <w:marLeft w:val="480"/>
      <w:marRight w:val="0"/>
      <w:marTop w:val="0"/>
      <w:marBottom w:val="0"/>
      <w:divBdr>
        <w:top w:val="none" w:sz="0" w:space="0" w:color="auto"/>
        <w:left w:val="none" w:sz="0" w:space="0" w:color="auto"/>
        <w:bottom w:val="none" w:sz="0" w:space="0" w:color="auto"/>
        <w:right w:val="none" w:sz="0" w:space="0" w:color="auto"/>
      </w:divBdr>
    </w:div>
    <w:div w:id="1636333547">
      <w:marLeft w:val="480"/>
      <w:marRight w:val="0"/>
      <w:marTop w:val="0"/>
      <w:marBottom w:val="0"/>
      <w:divBdr>
        <w:top w:val="none" w:sz="0" w:space="0" w:color="auto"/>
        <w:left w:val="none" w:sz="0" w:space="0" w:color="auto"/>
        <w:bottom w:val="none" w:sz="0" w:space="0" w:color="auto"/>
        <w:right w:val="none" w:sz="0" w:space="0" w:color="auto"/>
      </w:divBdr>
    </w:div>
    <w:div w:id="1636373092">
      <w:marLeft w:val="480"/>
      <w:marRight w:val="0"/>
      <w:marTop w:val="0"/>
      <w:marBottom w:val="0"/>
      <w:divBdr>
        <w:top w:val="none" w:sz="0" w:space="0" w:color="auto"/>
        <w:left w:val="none" w:sz="0" w:space="0" w:color="auto"/>
        <w:bottom w:val="none" w:sz="0" w:space="0" w:color="auto"/>
        <w:right w:val="none" w:sz="0" w:space="0" w:color="auto"/>
      </w:divBdr>
    </w:div>
    <w:div w:id="1636446706">
      <w:marLeft w:val="480"/>
      <w:marRight w:val="0"/>
      <w:marTop w:val="0"/>
      <w:marBottom w:val="0"/>
      <w:divBdr>
        <w:top w:val="none" w:sz="0" w:space="0" w:color="auto"/>
        <w:left w:val="none" w:sz="0" w:space="0" w:color="auto"/>
        <w:bottom w:val="none" w:sz="0" w:space="0" w:color="auto"/>
        <w:right w:val="none" w:sz="0" w:space="0" w:color="auto"/>
      </w:divBdr>
    </w:div>
    <w:div w:id="1636451365">
      <w:marLeft w:val="480"/>
      <w:marRight w:val="0"/>
      <w:marTop w:val="0"/>
      <w:marBottom w:val="0"/>
      <w:divBdr>
        <w:top w:val="none" w:sz="0" w:space="0" w:color="auto"/>
        <w:left w:val="none" w:sz="0" w:space="0" w:color="auto"/>
        <w:bottom w:val="none" w:sz="0" w:space="0" w:color="auto"/>
        <w:right w:val="none" w:sz="0" w:space="0" w:color="auto"/>
      </w:divBdr>
    </w:div>
    <w:div w:id="1636520403">
      <w:marLeft w:val="480"/>
      <w:marRight w:val="0"/>
      <w:marTop w:val="0"/>
      <w:marBottom w:val="0"/>
      <w:divBdr>
        <w:top w:val="none" w:sz="0" w:space="0" w:color="auto"/>
        <w:left w:val="none" w:sz="0" w:space="0" w:color="auto"/>
        <w:bottom w:val="none" w:sz="0" w:space="0" w:color="auto"/>
        <w:right w:val="none" w:sz="0" w:space="0" w:color="auto"/>
      </w:divBdr>
    </w:div>
    <w:div w:id="1636762083">
      <w:marLeft w:val="480"/>
      <w:marRight w:val="0"/>
      <w:marTop w:val="0"/>
      <w:marBottom w:val="0"/>
      <w:divBdr>
        <w:top w:val="none" w:sz="0" w:space="0" w:color="auto"/>
        <w:left w:val="none" w:sz="0" w:space="0" w:color="auto"/>
        <w:bottom w:val="none" w:sz="0" w:space="0" w:color="auto"/>
        <w:right w:val="none" w:sz="0" w:space="0" w:color="auto"/>
      </w:divBdr>
    </w:div>
    <w:div w:id="1636793583">
      <w:marLeft w:val="480"/>
      <w:marRight w:val="0"/>
      <w:marTop w:val="0"/>
      <w:marBottom w:val="0"/>
      <w:divBdr>
        <w:top w:val="none" w:sz="0" w:space="0" w:color="auto"/>
        <w:left w:val="none" w:sz="0" w:space="0" w:color="auto"/>
        <w:bottom w:val="none" w:sz="0" w:space="0" w:color="auto"/>
        <w:right w:val="none" w:sz="0" w:space="0" w:color="auto"/>
      </w:divBdr>
    </w:div>
    <w:div w:id="1636830500">
      <w:marLeft w:val="480"/>
      <w:marRight w:val="0"/>
      <w:marTop w:val="0"/>
      <w:marBottom w:val="0"/>
      <w:divBdr>
        <w:top w:val="none" w:sz="0" w:space="0" w:color="auto"/>
        <w:left w:val="none" w:sz="0" w:space="0" w:color="auto"/>
        <w:bottom w:val="none" w:sz="0" w:space="0" w:color="auto"/>
        <w:right w:val="none" w:sz="0" w:space="0" w:color="auto"/>
      </w:divBdr>
    </w:div>
    <w:div w:id="1636837580">
      <w:marLeft w:val="480"/>
      <w:marRight w:val="0"/>
      <w:marTop w:val="0"/>
      <w:marBottom w:val="0"/>
      <w:divBdr>
        <w:top w:val="none" w:sz="0" w:space="0" w:color="auto"/>
        <w:left w:val="none" w:sz="0" w:space="0" w:color="auto"/>
        <w:bottom w:val="none" w:sz="0" w:space="0" w:color="auto"/>
        <w:right w:val="none" w:sz="0" w:space="0" w:color="auto"/>
      </w:divBdr>
    </w:div>
    <w:div w:id="1636907761">
      <w:marLeft w:val="480"/>
      <w:marRight w:val="0"/>
      <w:marTop w:val="0"/>
      <w:marBottom w:val="0"/>
      <w:divBdr>
        <w:top w:val="none" w:sz="0" w:space="0" w:color="auto"/>
        <w:left w:val="none" w:sz="0" w:space="0" w:color="auto"/>
        <w:bottom w:val="none" w:sz="0" w:space="0" w:color="auto"/>
        <w:right w:val="none" w:sz="0" w:space="0" w:color="auto"/>
      </w:divBdr>
    </w:div>
    <w:div w:id="1636982377">
      <w:marLeft w:val="480"/>
      <w:marRight w:val="0"/>
      <w:marTop w:val="0"/>
      <w:marBottom w:val="0"/>
      <w:divBdr>
        <w:top w:val="none" w:sz="0" w:space="0" w:color="auto"/>
        <w:left w:val="none" w:sz="0" w:space="0" w:color="auto"/>
        <w:bottom w:val="none" w:sz="0" w:space="0" w:color="auto"/>
        <w:right w:val="none" w:sz="0" w:space="0" w:color="auto"/>
      </w:divBdr>
    </w:div>
    <w:div w:id="1636983575">
      <w:marLeft w:val="480"/>
      <w:marRight w:val="0"/>
      <w:marTop w:val="0"/>
      <w:marBottom w:val="0"/>
      <w:divBdr>
        <w:top w:val="none" w:sz="0" w:space="0" w:color="auto"/>
        <w:left w:val="none" w:sz="0" w:space="0" w:color="auto"/>
        <w:bottom w:val="none" w:sz="0" w:space="0" w:color="auto"/>
        <w:right w:val="none" w:sz="0" w:space="0" w:color="auto"/>
      </w:divBdr>
    </w:div>
    <w:div w:id="1637027288">
      <w:marLeft w:val="480"/>
      <w:marRight w:val="0"/>
      <w:marTop w:val="0"/>
      <w:marBottom w:val="0"/>
      <w:divBdr>
        <w:top w:val="none" w:sz="0" w:space="0" w:color="auto"/>
        <w:left w:val="none" w:sz="0" w:space="0" w:color="auto"/>
        <w:bottom w:val="none" w:sz="0" w:space="0" w:color="auto"/>
        <w:right w:val="none" w:sz="0" w:space="0" w:color="auto"/>
      </w:divBdr>
    </w:div>
    <w:div w:id="1637099150">
      <w:marLeft w:val="480"/>
      <w:marRight w:val="0"/>
      <w:marTop w:val="0"/>
      <w:marBottom w:val="0"/>
      <w:divBdr>
        <w:top w:val="none" w:sz="0" w:space="0" w:color="auto"/>
        <w:left w:val="none" w:sz="0" w:space="0" w:color="auto"/>
        <w:bottom w:val="none" w:sz="0" w:space="0" w:color="auto"/>
        <w:right w:val="none" w:sz="0" w:space="0" w:color="auto"/>
      </w:divBdr>
    </w:div>
    <w:div w:id="1637106557">
      <w:marLeft w:val="480"/>
      <w:marRight w:val="0"/>
      <w:marTop w:val="0"/>
      <w:marBottom w:val="0"/>
      <w:divBdr>
        <w:top w:val="none" w:sz="0" w:space="0" w:color="auto"/>
        <w:left w:val="none" w:sz="0" w:space="0" w:color="auto"/>
        <w:bottom w:val="none" w:sz="0" w:space="0" w:color="auto"/>
        <w:right w:val="none" w:sz="0" w:space="0" w:color="auto"/>
      </w:divBdr>
    </w:div>
    <w:div w:id="1637106671">
      <w:marLeft w:val="480"/>
      <w:marRight w:val="0"/>
      <w:marTop w:val="0"/>
      <w:marBottom w:val="0"/>
      <w:divBdr>
        <w:top w:val="none" w:sz="0" w:space="0" w:color="auto"/>
        <w:left w:val="none" w:sz="0" w:space="0" w:color="auto"/>
        <w:bottom w:val="none" w:sz="0" w:space="0" w:color="auto"/>
        <w:right w:val="none" w:sz="0" w:space="0" w:color="auto"/>
      </w:divBdr>
    </w:div>
    <w:div w:id="1637177784">
      <w:marLeft w:val="480"/>
      <w:marRight w:val="0"/>
      <w:marTop w:val="0"/>
      <w:marBottom w:val="0"/>
      <w:divBdr>
        <w:top w:val="none" w:sz="0" w:space="0" w:color="auto"/>
        <w:left w:val="none" w:sz="0" w:space="0" w:color="auto"/>
        <w:bottom w:val="none" w:sz="0" w:space="0" w:color="auto"/>
        <w:right w:val="none" w:sz="0" w:space="0" w:color="auto"/>
      </w:divBdr>
    </w:div>
    <w:div w:id="1637177911">
      <w:marLeft w:val="480"/>
      <w:marRight w:val="0"/>
      <w:marTop w:val="0"/>
      <w:marBottom w:val="0"/>
      <w:divBdr>
        <w:top w:val="none" w:sz="0" w:space="0" w:color="auto"/>
        <w:left w:val="none" w:sz="0" w:space="0" w:color="auto"/>
        <w:bottom w:val="none" w:sz="0" w:space="0" w:color="auto"/>
        <w:right w:val="none" w:sz="0" w:space="0" w:color="auto"/>
      </w:divBdr>
    </w:div>
    <w:div w:id="1637223761">
      <w:marLeft w:val="480"/>
      <w:marRight w:val="0"/>
      <w:marTop w:val="0"/>
      <w:marBottom w:val="0"/>
      <w:divBdr>
        <w:top w:val="none" w:sz="0" w:space="0" w:color="auto"/>
        <w:left w:val="none" w:sz="0" w:space="0" w:color="auto"/>
        <w:bottom w:val="none" w:sz="0" w:space="0" w:color="auto"/>
        <w:right w:val="none" w:sz="0" w:space="0" w:color="auto"/>
      </w:divBdr>
    </w:div>
    <w:div w:id="1637225849">
      <w:marLeft w:val="480"/>
      <w:marRight w:val="0"/>
      <w:marTop w:val="0"/>
      <w:marBottom w:val="0"/>
      <w:divBdr>
        <w:top w:val="none" w:sz="0" w:space="0" w:color="auto"/>
        <w:left w:val="none" w:sz="0" w:space="0" w:color="auto"/>
        <w:bottom w:val="none" w:sz="0" w:space="0" w:color="auto"/>
        <w:right w:val="none" w:sz="0" w:space="0" w:color="auto"/>
      </w:divBdr>
    </w:div>
    <w:div w:id="1637249027">
      <w:marLeft w:val="480"/>
      <w:marRight w:val="0"/>
      <w:marTop w:val="0"/>
      <w:marBottom w:val="0"/>
      <w:divBdr>
        <w:top w:val="none" w:sz="0" w:space="0" w:color="auto"/>
        <w:left w:val="none" w:sz="0" w:space="0" w:color="auto"/>
        <w:bottom w:val="none" w:sz="0" w:space="0" w:color="auto"/>
        <w:right w:val="none" w:sz="0" w:space="0" w:color="auto"/>
      </w:divBdr>
    </w:div>
    <w:div w:id="1637300907">
      <w:marLeft w:val="480"/>
      <w:marRight w:val="0"/>
      <w:marTop w:val="0"/>
      <w:marBottom w:val="0"/>
      <w:divBdr>
        <w:top w:val="none" w:sz="0" w:space="0" w:color="auto"/>
        <w:left w:val="none" w:sz="0" w:space="0" w:color="auto"/>
        <w:bottom w:val="none" w:sz="0" w:space="0" w:color="auto"/>
        <w:right w:val="none" w:sz="0" w:space="0" w:color="auto"/>
      </w:divBdr>
    </w:div>
    <w:div w:id="1637369721">
      <w:marLeft w:val="480"/>
      <w:marRight w:val="0"/>
      <w:marTop w:val="0"/>
      <w:marBottom w:val="0"/>
      <w:divBdr>
        <w:top w:val="none" w:sz="0" w:space="0" w:color="auto"/>
        <w:left w:val="none" w:sz="0" w:space="0" w:color="auto"/>
        <w:bottom w:val="none" w:sz="0" w:space="0" w:color="auto"/>
        <w:right w:val="none" w:sz="0" w:space="0" w:color="auto"/>
      </w:divBdr>
    </w:div>
    <w:div w:id="1637371853">
      <w:marLeft w:val="480"/>
      <w:marRight w:val="0"/>
      <w:marTop w:val="0"/>
      <w:marBottom w:val="0"/>
      <w:divBdr>
        <w:top w:val="none" w:sz="0" w:space="0" w:color="auto"/>
        <w:left w:val="none" w:sz="0" w:space="0" w:color="auto"/>
        <w:bottom w:val="none" w:sz="0" w:space="0" w:color="auto"/>
        <w:right w:val="none" w:sz="0" w:space="0" w:color="auto"/>
      </w:divBdr>
    </w:div>
    <w:div w:id="1637374380">
      <w:marLeft w:val="480"/>
      <w:marRight w:val="0"/>
      <w:marTop w:val="0"/>
      <w:marBottom w:val="0"/>
      <w:divBdr>
        <w:top w:val="none" w:sz="0" w:space="0" w:color="auto"/>
        <w:left w:val="none" w:sz="0" w:space="0" w:color="auto"/>
        <w:bottom w:val="none" w:sz="0" w:space="0" w:color="auto"/>
        <w:right w:val="none" w:sz="0" w:space="0" w:color="auto"/>
      </w:divBdr>
    </w:div>
    <w:div w:id="1637492136">
      <w:marLeft w:val="480"/>
      <w:marRight w:val="0"/>
      <w:marTop w:val="0"/>
      <w:marBottom w:val="0"/>
      <w:divBdr>
        <w:top w:val="none" w:sz="0" w:space="0" w:color="auto"/>
        <w:left w:val="none" w:sz="0" w:space="0" w:color="auto"/>
        <w:bottom w:val="none" w:sz="0" w:space="0" w:color="auto"/>
        <w:right w:val="none" w:sz="0" w:space="0" w:color="auto"/>
      </w:divBdr>
    </w:div>
    <w:div w:id="1637493829">
      <w:marLeft w:val="480"/>
      <w:marRight w:val="0"/>
      <w:marTop w:val="0"/>
      <w:marBottom w:val="0"/>
      <w:divBdr>
        <w:top w:val="none" w:sz="0" w:space="0" w:color="auto"/>
        <w:left w:val="none" w:sz="0" w:space="0" w:color="auto"/>
        <w:bottom w:val="none" w:sz="0" w:space="0" w:color="auto"/>
        <w:right w:val="none" w:sz="0" w:space="0" w:color="auto"/>
      </w:divBdr>
    </w:div>
    <w:div w:id="1637685277">
      <w:marLeft w:val="480"/>
      <w:marRight w:val="0"/>
      <w:marTop w:val="0"/>
      <w:marBottom w:val="0"/>
      <w:divBdr>
        <w:top w:val="none" w:sz="0" w:space="0" w:color="auto"/>
        <w:left w:val="none" w:sz="0" w:space="0" w:color="auto"/>
        <w:bottom w:val="none" w:sz="0" w:space="0" w:color="auto"/>
        <w:right w:val="none" w:sz="0" w:space="0" w:color="auto"/>
      </w:divBdr>
    </w:div>
    <w:div w:id="1637758766">
      <w:marLeft w:val="480"/>
      <w:marRight w:val="0"/>
      <w:marTop w:val="0"/>
      <w:marBottom w:val="0"/>
      <w:divBdr>
        <w:top w:val="none" w:sz="0" w:space="0" w:color="auto"/>
        <w:left w:val="none" w:sz="0" w:space="0" w:color="auto"/>
        <w:bottom w:val="none" w:sz="0" w:space="0" w:color="auto"/>
        <w:right w:val="none" w:sz="0" w:space="0" w:color="auto"/>
      </w:divBdr>
    </w:div>
    <w:div w:id="1637762112">
      <w:marLeft w:val="480"/>
      <w:marRight w:val="0"/>
      <w:marTop w:val="0"/>
      <w:marBottom w:val="0"/>
      <w:divBdr>
        <w:top w:val="none" w:sz="0" w:space="0" w:color="auto"/>
        <w:left w:val="none" w:sz="0" w:space="0" w:color="auto"/>
        <w:bottom w:val="none" w:sz="0" w:space="0" w:color="auto"/>
        <w:right w:val="none" w:sz="0" w:space="0" w:color="auto"/>
      </w:divBdr>
    </w:div>
    <w:div w:id="1637828975">
      <w:marLeft w:val="480"/>
      <w:marRight w:val="0"/>
      <w:marTop w:val="0"/>
      <w:marBottom w:val="0"/>
      <w:divBdr>
        <w:top w:val="none" w:sz="0" w:space="0" w:color="auto"/>
        <w:left w:val="none" w:sz="0" w:space="0" w:color="auto"/>
        <w:bottom w:val="none" w:sz="0" w:space="0" w:color="auto"/>
        <w:right w:val="none" w:sz="0" w:space="0" w:color="auto"/>
      </w:divBdr>
    </w:div>
    <w:div w:id="1637834962">
      <w:marLeft w:val="480"/>
      <w:marRight w:val="0"/>
      <w:marTop w:val="0"/>
      <w:marBottom w:val="0"/>
      <w:divBdr>
        <w:top w:val="none" w:sz="0" w:space="0" w:color="auto"/>
        <w:left w:val="none" w:sz="0" w:space="0" w:color="auto"/>
        <w:bottom w:val="none" w:sz="0" w:space="0" w:color="auto"/>
        <w:right w:val="none" w:sz="0" w:space="0" w:color="auto"/>
      </w:divBdr>
    </w:div>
    <w:div w:id="1637834976">
      <w:marLeft w:val="480"/>
      <w:marRight w:val="0"/>
      <w:marTop w:val="0"/>
      <w:marBottom w:val="0"/>
      <w:divBdr>
        <w:top w:val="none" w:sz="0" w:space="0" w:color="auto"/>
        <w:left w:val="none" w:sz="0" w:space="0" w:color="auto"/>
        <w:bottom w:val="none" w:sz="0" w:space="0" w:color="auto"/>
        <w:right w:val="none" w:sz="0" w:space="0" w:color="auto"/>
      </w:divBdr>
    </w:div>
    <w:div w:id="1637906384">
      <w:marLeft w:val="480"/>
      <w:marRight w:val="0"/>
      <w:marTop w:val="0"/>
      <w:marBottom w:val="0"/>
      <w:divBdr>
        <w:top w:val="none" w:sz="0" w:space="0" w:color="auto"/>
        <w:left w:val="none" w:sz="0" w:space="0" w:color="auto"/>
        <w:bottom w:val="none" w:sz="0" w:space="0" w:color="auto"/>
        <w:right w:val="none" w:sz="0" w:space="0" w:color="auto"/>
      </w:divBdr>
    </w:div>
    <w:div w:id="1637950237">
      <w:marLeft w:val="480"/>
      <w:marRight w:val="0"/>
      <w:marTop w:val="0"/>
      <w:marBottom w:val="0"/>
      <w:divBdr>
        <w:top w:val="none" w:sz="0" w:space="0" w:color="auto"/>
        <w:left w:val="none" w:sz="0" w:space="0" w:color="auto"/>
        <w:bottom w:val="none" w:sz="0" w:space="0" w:color="auto"/>
        <w:right w:val="none" w:sz="0" w:space="0" w:color="auto"/>
      </w:divBdr>
    </w:div>
    <w:div w:id="1637955668">
      <w:marLeft w:val="480"/>
      <w:marRight w:val="0"/>
      <w:marTop w:val="0"/>
      <w:marBottom w:val="0"/>
      <w:divBdr>
        <w:top w:val="none" w:sz="0" w:space="0" w:color="auto"/>
        <w:left w:val="none" w:sz="0" w:space="0" w:color="auto"/>
        <w:bottom w:val="none" w:sz="0" w:space="0" w:color="auto"/>
        <w:right w:val="none" w:sz="0" w:space="0" w:color="auto"/>
      </w:divBdr>
    </w:div>
    <w:div w:id="1638026717">
      <w:marLeft w:val="480"/>
      <w:marRight w:val="0"/>
      <w:marTop w:val="0"/>
      <w:marBottom w:val="0"/>
      <w:divBdr>
        <w:top w:val="none" w:sz="0" w:space="0" w:color="auto"/>
        <w:left w:val="none" w:sz="0" w:space="0" w:color="auto"/>
        <w:bottom w:val="none" w:sz="0" w:space="0" w:color="auto"/>
        <w:right w:val="none" w:sz="0" w:space="0" w:color="auto"/>
      </w:divBdr>
    </w:div>
    <w:div w:id="1638099116">
      <w:marLeft w:val="480"/>
      <w:marRight w:val="0"/>
      <w:marTop w:val="0"/>
      <w:marBottom w:val="0"/>
      <w:divBdr>
        <w:top w:val="none" w:sz="0" w:space="0" w:color="auto"/>
        <w:left w:val="none" w:sz="0" w:space="0" w:color="auto"/>
        <w:bottom w:val="none" w:sz="0" w:space="0" w:color="auto"/>
        <w:right w:val="none" w:sz="0" w:space="0" w:color="auto"/>
      </w:divBdr>
    </w:div>
    <w:div w:id="1638146898">
      <w:marLeft w:val="480"/>
      <w:marRight w:val="0"/>
      <w:marTop w:val="0"/>
      <w:marBottom w:val="0"/>
      <w:divBdr>
        <w:top w:val="none" w:sz="0" w:space="0" w:color="auto"/>
        <w:left w:val="none" w:sz="0" w:space="0" w:color="auto"/>
        <w:bottom w:val="none" w:sz="0" w:space="0" w:color="auto"/>
        <w:right w:val="none" w:sz="0" w:space="0" w:color="auto"/>
      </w:divBdr>
    </w:div>
    <w:div w:id="1638147900">
      <w:marLeft w:val="480"/>
      <w:marRight w:val="0"/>
      <w:marTop w:val="0"/>
      <w:marBottom w:val="0"/>
      <w:divBdr>
        <w:top w:val="none" w:sz="0" w:space="0" w:color="auto"/>
        <w:left w:val="none" w:sz="0" w:space="0" w:color="auto"/>
        <w:bottom w:val="none" w:sz="0" w:space="0" w:color="auto"/>
        <w:right w:val="none" w:sz="0" w:space="0" w:color="auto"/>
      </w:divBdr>
    </w:div>
    <w:div w:id="1638294762">
      <w:marLeft w:val="480"/>
      <w:marRight w:val="0"/>
      <w:marTop w:val="0"/>
      <w:marBottom w:val="0"/>
      <w:divBdr>
        <w:top w:val="none" w:sz="0" w:space="0" w:color="auto"/>
        <w:left w:val="none" w:sz="0" w:space="0" w:color="auto"/>
        <w:bottom w:val="none" w:sz="0" w:space="0" w:color="auto"/>
        <w:right w:val="none" w:sz="0" w:space="0" w:color="auto"/>
      </w:divBdr>
    </w:div>
    <w:div w:id="1638409347">
      <w:marLeft w:val="480"/>
      <w:marRight w:val="0"/>
      <w:marTop w:val="0"/>
      <w:marBottom w:val="0"/>
      <w:divBdr>
        <w:top w:val="none" w:sz="0" w:space="0" w:color="auto"/>
        <w:left w:val="none" w:sz="0" w:space="0" w:color="auto"/>
        <w:bottom w:val="none" w:sz="0" w:space="0" w:color="auto"/>
        <w:right w:val="none" w:sz="0" w:space="0" w:color="auto"/>
      </w:divBdr>
    </w:div>
    <w:div w:id="1638486945">
      <w:marLeft w:val="480"/>
      <w:marRight w:val="0"/>
      <w:marTop w:val="0"/>
      <w:marBottom w:val="0"/>
      <w:divBdr>
        <w:top w:val="none" w:sz="0" w:space="0" w:color="auto"/>
        <w:left w:val="none" w:sz="0" w:space="0" w:color="auto"/>
        <w:bottom w:val="none" w:sz="0" w:space="0" w:color="auto"/>
        <w:right w:val="none" w:sz="0" w:space="0" w:color="auto"/>
      </w:divBdr>
    </w:div>
    <w:div w:id="1638491813">
      <w:marLeft w:val="480"/>
      <w:marRight w:val="0"/>
      <w:marTop w:val="0"/>
      <w:marBottom w:val="0"/>
      <w:divBdr>
        <w:top w:val="none" w:sz="0" w:space="0" w:color="auto"/>
        <w:left w:val="none" w:sz="0" w:space="0" w:color="auto"/>
        <w:bottom w:val="none" w:sz="0" w:space="0" w:color="auto"/>
        <w:right w:val="none" w:sz="0" w:space="0" w:color="auto"/>
      </w:divBdr>
    </w:div>
    <w:div w:id="1638608025">
      <w:marLeft w:val="480"/>
      <w:marRight w:val="0"/>
      <w:marTop w:val="0"/>
      <w:marBottom w:val="0"/>
      <w:divBdr>
        <w:top w:val="none" w:sz="0" w:space="0" w:color="auto"/>
        <w:left w:val="none" w:sz="0" w:space="0" w:color="auto"/>
        <w:bottom w:val="none" w:sz="0" w:space="0" w:color="auto"/>
        <w:right w:val="none" w:sz="0" w:space="0" w:color="auto"/>
      </w:divBdr>
    </w:div>
    <w:div w:id="1638608131">
      <w:marLeft w:val="480"/>
      <w:marRight w:val="0"/>
      <w:marTop w:val="0"/>
      <w:marBottom w:val="0"/>
      <w:divBdr>
        <w:top w:val="none" w:sz="0" w:space="0" w:color="auto"/>
        <w:left w:val="none" w:sz="0" w:space="0" w:color="auto"/>
        <w:bottom w:val="none" w:sz="0" w:space="0" w:color="auto"/>
        <w:right w:val="none" w:sz="0" w:space="0" w:color="auto"/>
      </w:divBdr>
    </w:div>
    <w:div w:id="1638608324">
      <w:marLeft w:val="480"/>
      <w:marRight w:val="0"/>
      <w:marTop w:val="0"/>
      <w:marBottom w:val="0"/>
      <w:divBdr>
        <w:top w:val="none" w:sz="0" w:space="0" w:color="auto"/>
        <w:left w:val="none" w:sz="0" w:space="0" w:color="auto"/>
        <w:bottom w:val="none" w:sz="0" w:space="0" w:color="auto"/>
        <w:right w:val="none" w:sz="0" w:space="0" w:color="auto"/>
      </w:divBdr>
    </w:div>
    <w:div w:id="1638610142">
      <w:marLeft w:val="480"/>
      <w:marRight w:val="0"/>
      <w:marTop w:val="0"/>
      <w:marBottom w:val="0"/>
      <w:divBdr>
        <w:top w:val="none" w:sz="0" w:space="0" w:color="auto"/>
        <w:left w:val="none" w:sz="0" w:space="0" w:color="auto"/>
        <w:bottom w:val="none" w:sz="0" w:space="0" w:color="auto"/>
        <w:right w:val="none" w:sz="0" w:space="0" w:color="auto"/>
      </w:divBdr>
    </w:div>
    <w:div w:id="1638727908">
      <w:marLeft w:val="480"/>
      <w:marRight w:val="0"/>
      <w:marTop w:val="0"/>
      <w:marBottom w:val="0"/>
      <w:divBdr>
        <w:top w:val="none" w:sz="0" w:space="0" w:color="auto"/>
        <w:left w:val="none" w:sz="0" w:space="0" w:color="auto"/>
        <w:bottom w:val="none" w:sz="0" w:space="0" w:color="auto"/>
        <w:right w:val="none" w:sz="0" w:space="0" w:color="auto"/>
      </w:divBdr>
    </w:div>
    <w:div w:id="1638990336">
      <w:marLeft w:val="480"/>
      <w:marRight w:val="0"/>
      <w:marTop w:val="0"/>
      <w:marBottom w:val="0"/>
      <w:divBdr>
        <w:top w:val="none" w:sz="0" w:space="0" w:color="auto"/>
        <w:left w:val="none" w:sz="0" w:space="0" w:color="auto"/>
        <w:bottom w:val="none" w:sz="0" w:space="0" w:color="auto"/>
        <w:right w:val="none" w:sz="0" w:space="0" w:color="auto"/>
      </w:divBdr>
    </w:div>
    <w:div w:id="1639068751">
      <w:marLeft w:val="480"/>
      <w:marRight w:val="0"/>
      <w:marTop w:val="0"/>
      <w:marBottom w:val="0"/>
      <w:divBdr>
        <w:top w:val="none" w:sz="0" w:space="0" w:color="auto"/>
        <w:left w:val="none" w:sz="0" w:space="0" w:color="auto"/>
        <w:bottom w:val="none" w:sz="0" w:space="0" w:color="auto"/>
        <w:right w:val="none" w:sz="0" w:space="0" w:color="auto"/>
      </w:divBdr>
    </w:div>
    <w:div w:id="1639145868">
      <w:marLeft w:val="480"/>
      <w:marRight w:val="0"/>
      <w:marTop w:val="0"/>
      <w:marBottom w:val="0"/>
      <w:divBdr>
        <w:top w:val="none" w:sz="0" w:space="0" w:color="auto"/>
        <w:left w:val="none" w:sz="0" w:space="0" w:color="auto"/>
        <w:bottom w:val="none" w:sz="0" w:space="0" w:color="auto"/>
        <w:right w:val="none" w:sz="0" w:space="0" w:color="auto"/>
      </w:divBdr>
    </w:div>
    <w:div w:id="1639189288">
      <w:marLeft w:val="480"/>
      <w:marRight w:val="0"/>
      <w:marTop w:val="0"/>
      <w:marBottom w:val="0"/>
      <w:divBdr>
        <w:top w:val="none" w:sz="0" w:space="0" w:color="auto"/>
        <w:left w:val="none" w:sz="0" w:space="0" w:color="auto"/>
        <w:bottom w:val="none" w:sz="0" w:space="0" w:color="auto"/>
        <w:right w:val="none" w:sz="0" w:space="0" w:color="auto"/>
      </w:divBdr>
    </w:div>
    <w:div w:id="1639191437">
      <w:marLeft w:val="480"/>
      <w:marRight w:val="0"/>
      <w:marTop w:val="0"/>
      <w:marBottom w:val="0"/>
      <w:divBdr>
        <w:top w:val="none" w:sz="0" w:space="0" w:color="auto"/>
        <w:left w:val="none" w:sz="0" w:space="0" w:color="auto"/>
        <w:bottom w:val="none" w:sz="0" w:space="0" w:color="auto"/>
        <w:right w:val="none" w:sz="0" w:space="0" w:color="auto"/>
      </w:divBdr>
    </w:div>
    <w:div w:id="1639262314">
      <w:marLeft w:val="480"/>
      <w:marRight w:val="0"/>
      <w:marTop w:val="0"/>
      <w:marBottom w:val="0"/>
      <w:divBdr>
        <w:top w:val="none" w:sz="0" w:space="0" w:color="auto"/>
        <w:left w:val="none" w:sz="0" w:space="0" w:color="auto"/>
        <w:bottom w:val="none" w:sz="0" w:space="0" w:color="auto"/>
        <w:right w:val="none" w:sz="0" w:space="0" w:color="auto"/>
      </w:divBdr>
    </w:div>
    <w:div w:id="1639262328">
      <w:marLeft w:val="480"/>
      <w:marRight w:val="0"/>
      <w:marTop w:val="0"/>
      <w:marBottom w:val="0"/>
      <w:divBdr>
        <w:top w:val="none" w:sz="0" w:space="0" w:color="auto"/>
        <w:left w:val="none" w:sz="0" w:space="0" w:color="auto"/>
        <w:bottom w:val="none" w:sz="0" w:space="0" w:color="auto"/>
        <w:right w:val="none" w:sz="0" w:space="0" w:color="auto"/>
      </w:divBdr>
    </w:div>
    <w:div w:id="1639263656">
      <w:marLeft w:val="480"/>
      <w:marRight w:val="0"/>
      <w:marTop w:val="0"/>
      <w:marBottom w:val="0"/>
      <w:divBdr>
        <w:top w:val="none" w:sz="0" w:space="0" w:color="auto"/>
        <w:left w:val="none" w:sz="0" w:space="0" w:color="auto"/>
        <w:bottom w:val="none" w:sz="0" w:space="0" w:color="auto"/>
        <w:right w:val="none" w:sz="0" w:space="0" w:color="auto"/>
      </w:divBdr>
    </w:div>
    <w:div w:id="1639455060">
      <w:marLeft w:val="480"/>
      <w:marRight w:val="0"/>
      <w:marTop w:val="0"/>
      <w:marBottom w:val="0"/>
      <w:divBdr>
        <w:top w:val="none" w:sz="0" w:space="0" w:color="auto"/>
        <w:left w:val="none" w:sz="0" w:space="0" w:color="auto"/>
        <w:bottom w:val="none" w:sz="0" w:space="0" w:color="auto"/>
        <w:right w:val="none" w:sz="0" w:space="0" w:color="auto"/>
      </w:divBdr>
    </w:div>
    <w:div w:id="1639455719">
      <w:marLeft w:val="480"/>
      <w:marRight w:val="0"/>
      <w:marTop w:val="0"/>
      <w:marBottom w:val="0"/>
      <w:divBdr>
        <w:top w:val="none" w:sz="0" w:space="0" w:color="auto"/>
        <w:left w:val="none" w:sz="0" w:space="0" w:color="auto"/>
        <w:bottom w:val="none" w:sz="0" w:space="0" w:color="auto"/>
        <w:right w:val="none" w:sz="0" w:space="0" w:color="auto"/>
      </w:divBdr>
    </w:div>
    <w:div w:id="1639527221">
      <w:marLeft w:val="480"/>
      <w:marRight w:val="0"/>
      <w:marTop w:val="0"/>
      <w:marBottom w:val="0"/>
      <w:divBdr>
        <w:top w:val="none" w:sz="0" w:space="0" w:color="auto"/>
        <w:left w:val="none" w:sz="0" w:space="0" w:color="auto"/>
        <w:bottom w:val="none" w:sz="0" w:space="0" w:color="auto"/>
        <w:right w:val="none" w:sz="0" w:space="0" w:color="auto"/>
      </w:divBdr>
    </w:div>
    <w:div w:id="1639527912">
      <w:marLeft w:val="480"/>
      <w:marRight w:val="0"/>
      <w:marTop w:val="0"/>
      <w:marBottom w:val="0"/>
      <w:divBdr>
        <w:top w:val="none" w:sz="0" w:space="0" w:color="auto"/>
        <w:left w:val="none" w:sz="0" w:space="0" w:color="auto"/>
        <w:bottom w:val="none" w:sz="0" w:space="0" w:color="auto"/>
        <w:right w:val="none" w:sz="0" w:space="0" w:color="auto"/>
      </w:divBdr>
    </w:div>
    <w:div w:id="1639648122">
      <w:marLeft w:val="480"/>
      <w:marRight w:val="0"/>
      <w:marTop w:val="0"/>
      <w:marBottom w:val="0"/>
      <w:divBdr>
        <w:top w:val="none" w:sz="0" w:space="0" w:color="auto"/>
        <w:left w:val="none" w:sz="0" w:space="0" w:color="auto"/>
        <w:bottom w:val="none" w:sz="0" w:space="0" w:color="auto"/>
        <w:right w:val="none" w:sz="0" w:space="0" w:color="auto"/>
      </w:divBdr>
    </w:div>
    <w:div w:id="1639649228">
      <w:marLeft w:val="480"/>
      <w:marRight w:val="0"/>
      <w:marTop w:val="0"/>
      <w:marBottom w:val="0"/>
      <w:divBdr>
        <w:top w:val="none" w:sz="0" w:space="0" w:color="auto"/>
        <w:left w:val="none" w:sz="0" w:space="0" w:color="auto"/>
        <w:bottom w:val="none" w:sz="0" w:space="0" w:color="auto"/>
        <w:right w:val="none" w:sz="0" w:space="0" w:color="auto"/>
      </w:divBdr>
    </w:div>
    <w:div w:id="1639677609">
      <w:marLeft w:val="480"/>
      <w:marRight w:val="0"/>
      <w:marTop w:val="0"/>
      <w:marBottom w:val="0"/>
      <w:divBdr>
        <w:top w:val="none" w:sz="0" w:space="0" w:color="auto"/>
        <w:left w:val="none" w:sz="0" w:space="0" w:color="auto"/>
        <w:bottom w:val="none" w:sz="0" w:space="0" w:color="auto"/>
        <w:right w:val="none" w:sz="0" w:space="0" w:color="auto"/>
      </w:divBdr>
    </w:div>
    <w:div w:id="1639725308">
      <w:marLeft w:val="480"/>
      <w:marRight w:val="0"/>
      <w:marTop w:val="0"/>
      <w:marBottom w:val="0"/>
      <w:divBdr>
        <w:top w:val="none" w:sz="0" w:space="0" w:color="auto"/>
        <w:left w:val="none" w:sz="0" w:space="0" w:color="auto"/>
        <w:bottom w:val="none" w:sz="0" w:space="0" w:color="auto"/>
        <w:right w:val="none" w:sz="0" w:space="0" w:color="auto"/>
      </w:divBdr>
    </w:div>
    <w:div w:id="1639728536">
      <w:marLeft w:val="480"/>
      <w:marRight w:val="0"/>
      <w:marTop w:val="0"/>
      <w:marBottom w:val="0"/>
      <w:divBdr>
        <w:top w:val="none" w:sz="0" w:space="0" w:color="auto"/>
        <w:left w:val="none" w:sz="0" w:space="0" w:color="auto"/>
        <w:bottom w:val="none" w:sz="0" w:space="0" w:color="auto"/>
        <w:right w:val="none" w:sz="0" w:space="0" w:color="auto"/>
      </w:divBdr>
    </w:div>
    <w:div w:id="1639800088">
      <w:marLeft w:val="480"/>
      <w:marRight w:val="0"/>
      <w:marTop w:val="0"/>
      <w:marBottom w:val="0"/>
      <w:divBdr>
        <w:top w:val="none" w:sz="0" w:space="0" w:color="auto"/>
        <w:left w:val="none" w:sz="0" w:space="0" w:color="auto"/>
        <w:bottom w:val="none" w:sz="0" w:space="0" w:color="auto"/>
        <w:right w:val="none" w:sz="0" w:space="0" w:color="auto"/>
      </w:divBdr>
    </w:div>
    <w:div w:id="1639843688">
      <w:marLeft w:val="480"/>
      <w:marRight w:val="0"/>
      <w:marTop w:val="0"/>
      <w:marBottom w:val="0"/>
      <w:divBdr>
        <w:top w:val="none" w:sz="0" w:space="0" w:color="auto"/>
        <w:left w:val="none" w:sz="0" w:space="0" w:color="auto"/>
        <w:bottom w:val="none" w:sz="0" w:space="0" w:color="auto"/>
        <w:right w:val="none" w:sz="0" w:space="0" w:color="auto"/>
      </w:divBdr>
    </w:div>
    <w:div w:id="1639913258">
      <w:marLeft w:val="480"/>
      <w:marRight w:val="0"/>
      <w:marTop w:val="0"/>
      <w:marBottom w:val="0"/>
      <w:divBdr>
        <w:top w:val="none" w:sz="0" w:space="0" w:color="auto"/>
        <w:left w:val="none" w:sz="0" w:space="0" w:color="auto"/>
        <w:bottom w:val="none" w:sz="0" w:space="0" w:color="auto"/>
        <w:right w:val="none" w:sz="0" w:space="0" w:color="auto"/>
      </w:divBdr>
    </w:div>
    <w:div w:id="1639996081">
      <w:marLeft w:val="480"/>
      <w:marRight w:val="0"/>
      <w:marTop w:val="0"/>
      <w:marBottom w:val="0"/>
      <w:divBdr>
        <w:top w:val="none" w:sz="0" w:space="0" w:color="auto"/>
        <w:left w:val="none" w:sz="0" w:space="0" w:color="auto"/>
        <w:bottom w:val="none" w:sz="0" w:space="0" w:color="auto"/>
        <w:right w:val="none" w:sz="0" w:space="0" w:color="auto"/>
      </w:divBdr>
    </w:div>
    <w:div w:id="1640065957">
      <w:marLeft w:val="480"/>
      <w:marRight w:val="0"/>
      <w:marTop w:val="0"/>
      <w:marBottom w:val="0"/>
      <w:divBdr>
        <w:top w:val="none" w:sz="0" w:space="0" w:color="auto"/>
        <w:left w:val="none" w:sz="0" w:space="0" w:color="auto"/>
        <w:bottom w:val="none" w:sz="0" w:space="0" w:color="auto"/>
        <w:right w:val="none" w:sz="0" w:space="0" w:color="auto"/>
      </w:divBdr>
    </w:div>
    <w:div w:id="1640070806">
      <w:marLeft w:val="480"/>
      <w:marRight w:val="0"/>
      <w:marTop w:val="0"/>
      <w:marBottom w:val="0"/>
      <w:divBdr>
        <w:top w:val="none" w:sz="0" w:space="0" w:color="auto"/>
        <w:left w:val="none" w:sz="0" w:space="0" w:color="auto"/>
        <w:bottom w:val="none" w:sz="0" w:space="0" w:color="auto"/>
        <w:right w:val="none" w:sz="0" w:space="0" w:color="auto"/>
      </w:divBdr>
    </w:div>
    <w:div w:id="1640107882">
      <w:marLeft w:val="480"/>
      <w:marRight w:val="0"/>
      <w:marTop w:val="0"/>
      <w:marBottom w:val="0"/>
      <w:divBdr>
        <w:top w:val="none" w:sz="0" w:space="0" w:color="auto"/>
        <w:left w:val="none" w:sz="0" w:space="0" w:color="auto"/>
        <w:bottom w:val="none" w:sz="0" w:space="0" w:color="auto"/>
        <w:right w:val="none" w:sz="0" w:space="0" w:color="auto"/>
      </w:divBdr>
    </w:div>
    <w:div w:id="1640110901">
      <w:marLeft w:val="480"/>
      <w:marRight w:val="0"/>
      <w:marTop w:val="0"/>
      <w:marBottom w:val="0"/>
      <w:divBdr>
        <w:top w:val="none" w:sz="0" w:space="0" w:color="auto"/>
        <w:left w:val="none" w:sz="0" w:space="0" w:color="auto"/>
        <w:bottom w:val="none" w:sz="0" w:space="0" w:color="auto"/>
        <w:right w:val="none" w:sz="0" w:space="0" w:color="auto"/>
      </w:divBdr>
    </w:div>
    <w:div w:id="1640182932">
      <w:marLeft w:val="480"/>
      <w:marRight w:val="0"/>
      <w:marTop w:val="0"/>
      <w:marBottom w:val="0"/>
      <w:divBdr>
        <w:top w:val="none" w:sz="0" w:space="0" w:color="auto"/>
        <w:left w:val="none" w:sz="0" w:space="0" w:color="auto"/>
        <w:bottom w:val="none" w:sz="0" w:space="0" w:color="auto"/>
        <w:right w:val="none" w:sz="0" w:space="0" w:color="auto"/>
      </w:divBdr>
    </w:div>
    <w:div w:id="1640257464">
      <w:marLeft w:val="480"/>
      <w:marRight w:val="0"/>
      <w:marTop w:val="0"/>
      <w:marBottom w:val="0"/>
      <w:divBdr>
        <w:top w:val="none" w:sz="0" w:space="0" w:color="auto"/>
        <w:left w:val="none" w:sz="0" w:space="0" w:color="auto"/>
        <w:bottom w:val="none" w:sz="0" w:space="0" w:color="auto"/>
        <w:right w:val="none" w:sz="0" w:space="0" w:color="auto"/>
      </w:divBdr>
    </w:div>
    <w:div w:id="1640258916">
      <w:marLeft w:val="480"/>
      <w:marRight w:val="0"/>
      <w:marTop w:val="0"/>
      <w:marBottom w:val="0"/>
      <w:divBdr>
        <w:top w:val="none" w:sz="0" w:space="0" w:color="auto"/>
        <w:left w:val="none" w:sz="0" w:space="0" w:color="auto"/>
        <w:bottom w:val="none" w:sz="0" w:space="0" w:color="auto"/>
        <w:right w:val="none" w:sz="0" w:space="0" w:color="auto"/>
      </w:divBdr>
    </w:div>
    <w:div w:id="1640302133">
      <w:marLeft w:val="480"/>
      <w:marRight w:val="0"/>
      <w:marTop w:val="0"/>
      <w:marBottom w:val="0"/>
      <w:divBdr>
        <w:top w:val="none" w:sz="0" w:space="0" w:color="auto"/>
        <w:left w:val="none" w:sz="0" w:space="0" w:color="auto"/>
        <w:bottom w:val="none" w:sz="0" w:space="0" w:color="auto"/>
        <w:right w:val="none" w:sz="0" w:space="0" w:color="auto"/>
      </w:divBdr>
    </w:div>
    <w:div w:id="1640332666">
      <w:marLeft w:val="480"/>
      <w:marRight w:val="0"/>
      <w:marTop w:val="0"/>
      <w:marBottom w:val="0"/>
      <w:divBdr>
        <w:top w:val="none" w:sz="0" w:space="0" w:color="auto"/>
        <w:left w:val="none" w:sz="0" w:space="0" w:color="auto"/>
        <w:bottom w:val="none" w:sz="0" w:space="0" w:color="auto"/>
        <w:right w:val="none" w:sz="0" w:space="0" w:color="auto"/>
      </w:divBdr>
    </w:div>
    <w:div w:id="1640380026">
      <w:marLeft w:val="480"/>
      <w:marRight w:val="0"/>
      <w:marTop w:val="0"/>
      <w:marBottom w:val="0"/>
      <w:divBdr>
        <w:top w:val="none" w:sz="0" w:space="0" w:color="auto"/>
        <w:left w:val="none" w:sz="0" w:space="0" w:color="auto"/>
        <w:bottom w:val="none" w:sz="0" w:space="0" w:color="auto"/>
        <w:right w:val="none" w:sz="0" w:space="0" w:color="auto"/>
      </w:divBdr>
    </w:div>
    <w:div w:id="1640525664">
      <w:marLeft w:val="480"/>
      <w:marRight w:val="0"/>
      <w:marTop w:val="0"/>
      <w:marBottom w:val="0"/>
      <w:divBdr>
        <w:top w:val="none" w:sz="0" w:space="0" w:color="auto"/>
        <w:left w:val="none" w:sz="0" w:space="0" w:color="auto"/>
        <w:bottom w:val="none" w:sz="0" w:space="0" w:color="auto"/>
        <w:right w:val="none" w:sz="0" w:space="0" w:color="auto"/>
      </w:divBdr>
    </w:div>
    <w:div w:id="1640643686">
      <w:marLeft w:val="480"/>
      <w:marRight w:val="0"/>
      <w:marTop w:val="0"/>
      <w:marBottom w:val="0"/>
      <w:divBdr>
        <w:top w:val="none" w:sz="0" w:space="0" w:color="auto"/>
        <w:left w:val="none" w:sz="0" w:space="0" w:color="auto"/>
        <w:bottom w:val="none" w:sz="0" w:space="0" w:color="auto"/>
        <w:right w:val="none" w:sz="0" w:space="0" w:color="auto"/>
      </w:divBdr>
    </w:div>
    <w:div w:id="1640649195">
      <w:marLeft w:val="480"/>
      <w:marRight w:val="0"/>
      <w:marTop w:val="0"/>
      <w:marBottom w:val="0"/>
      <w:divBdr>
        <w:top w:val="none" w:sz="0" w:space="0" w:color="auto"/>
        <w:left w:val="none" w:sz="0" w:space="0" w:color="auto"/>
        <w:bottom w:val="none" w:sz="0" w:space="0" w:color="auto"/>
        <w:right w:val="none" w:sz="0" w:space="0" w:color="auto"/>
      </w:divBdr>
    </w:div>
    <w:div w:id="1640652481">
      <w:marLeft w:val="480"/>
      <w:marRight w:val="0"/>
      <w:marTop w:val="0"/>
      <w:marBottom w:val="0"/>
      <w:divBdr>
        <w:top w:val="none" w:sz="0" w:space="0" w:color="auto"/>
        <w:left w:val="none" w:sz="0" w:space="0" w:color="auto"/>
        <w:bottom w:val="none" w:sz="0" w:space="0" w:color="auto"/>
        <w:right w:val="none" w:sz="0" w:space="0" w:color="auto"/>
      </w:divBdr>
    </w:div>
    <w:div w:id="1640762141">
      <w:marLeft w:val="480"/>
      <w:marRight w:val="0"/>
      <w:marTop w:val="0"/>
      <w:marBottom w:val="0"/>
      <w:divBdr>
        <w:top w:val="none" w:sz="0" w:space="0" w:color="auto"/>
        <w:left w:val="none" w:sz="0" w:space="0" w:color="auto"/>
        <w:bottom w:val="none" w:sz="0" w:space="0" w:color="auto"/>
        <w:right w:val="none" w:sz="0" w:space="0" w:color="auto"/>
      </w:divBdr>
    </w:div>
    <w:div w:id="1640762871">
      <w:marLeft w:val="480"/>
      <w:marRight w:val="0"/>
      <w:marTop w:val="0"/>
      <w:marBottom w:val="0"/>
      <w:divBdr>
        <w:top w:val="none" w:sz="0" w:space="0" w:color="auto"/>
        <w:left w:val="none" w:sz="0" w:space="0" w:color="auto"/>
        <w:bottom w:val="none" w:sz="0" w:space="0" w:color="auto"/>
        <w:right w:val="none" w:sz="0" w:space="0" w:color="auto"/>
      </w:divBdr>
    </w:div>
    <w:div w:id="1640764653">
      <w:marLeft w:val="480"/>
      <w:marRight w:val="0"/>
      <w:marTop w:val="0"/>
      <w:marBottom w:val="0"/>
      <w:divBdr>
        <w:top w:val="none" w:sz="0" w:space="0" w:color="auto"/>
        <w:left w:val="none" w:sz="0" w:space="0" w:color="auto"/>
        <w:bottom w:val="none" w:sz="0" w:space="0" w:color="auto"/>
        <w:right w:val="none" w:sz="0" w:space="0" w:color="auto"/>
      </w:divBdr>
    </w:div>
    <w:div w:id="1640765433">
      <w:marLeft w:val="480"/>
      <w:marRight w:val="0"/>
      <w:marTop w:val="0"/>
      <w:marBottom w:val="0"/>
      <w:divBdr>
        <w:top w:val="none" w:sz="0" w:space="0" w:color="auto"/>
        <w:left w:val="none" w:sz="0" w:space="0" w:color="auto"/>
        <w:bottom w:val="none" w:sz="0" w:space="0" w:color="auto"/>
        <w:right w:val="none" w:sz="0" w:space="0" w:color="auto"/>
      </w:divBdr>
    </w:div>
    <w:div w:id="1640838204">
      <w:marLeft w:val="480"/>
      <w:marRight w:val="0"/>
      <w:marTop w:val="0"/>
      <w:marBottom w:val="0"/>
      <w:divBdr>
        <w:top w:val="none" w:sz="0" w:space="0" w:color="auto"/>
        <w:left w:val="none" w:sz="0" w:space="0" w:color="auto"/>
        <w:bottom w:val="none" w:sz="0" w:space="0" w:color="auto"/>
        <w:right w:val="none" w:sz="0" w:space="0" w:color="auto"/>
      </w:divBdr>
    </w:div>
    <w:div w:id="1640956705">
      <w:marLeft w:val="480"/>
      <w:marRight w:val="0"/>
      <w:marTop w:val="0"/>
      <w:marBottom w:val="0"/>
      <w:divBdr>
        <w:top w:val="none" w:sz="0" w:space="0" w:color="auto"/>
        <w:left w:val="none" w:sz="0" w:space="0" w:color="auto"/>
        <w:bottom w:val="none" w:sz="0" w:space="0" w:color="auto"/>
        <w:right w:val="none" w:sz="0" w:space="0" w:color="auto"/>
      </w:divBdr>
    </w:div>
    <w:div w:id="1640962434">
      <w:marLeft w:val="480"/>
      <w:marRight w:val="0"/>
      <w:marTop w:val="0"/>
      <w:marBottom w:val="0"/>
      <w:divBdr>
        <w:top w:val="none" w:sz="0" w:space="0" w:color="auto"/>
        <w:left w:val="none" w:sz="0" w:space="0" w:color="auto"/>
        <w:bottom w:val="none" w:sz="0" w:space="0" w:color="auto"/>
        <w:right w:val="none" w:sz="0" w:space="0" w:color="auto"/>
      </w:divBdr>
    </w:div>
    <w:div w:id="1640988293">
      <w:marLeft w:val="480"/>
      <w:marRight w:val="0"/>
      <w:marTop w:val="0"/>
      <w:marBottom w:val="0"/>
      <w:divBdr>
        <w:top w:val="none" w:sz="0" w:space="0" w:color="auto"/>
        <w:left w:val="none" w:sz="0" w:space="0" w:color="auto"/>
        <w:bottom w:val="none" w:sz="0" w:space="0" w:color="auto"/>
        <w:right w:val="none" w:sz="0" w:space="0" w:color="auto"/>
      </w:divBdr>
    </w:div>
    <w:div w:id="1641031079">
      <w:marLeft w:val="480"/>
      <w:marRight w:val="0"/>
      <w:marTop w:val="0"/>
      <w:marBottom w:val="0"/>
      <w:divBdr>
        <w:top w:val="none" w:sz="0" w:space="0" w:color="auto"/>
        <w:left w:val="none" w:sz="0" w:space="0" w:color="auto"/>
        <w:bottom w:val="none" w:sz="0" w:space="0" w:color="auto"/>
        <w:right w:val="none" w:sz="0" w:space="0" w:color="auto"/>
      </w:divBdr>
    </w:div>
    <w:div w:id="1641114410">
      <w:marLeft w:val="480"/>
      <w:marRight w:val="0"/>
      <w:marTop w:val="0"/>
      <w:marBottom w:val="0"/>
      <w:divBdr>
        <w:top w:val="none" w:sz="0" w:space="0" w:color="auto"/>
        <w:left w:val="none" w:sz="0" w:space="0" w:color="auto"/>
        <w:bottom w:val="none" w:sz="0" w:space="0" w:color="auto"/>
        <w:right w:val="none" w:sz="0" w:space="0" w:color="auto"/>
      </w:divBdr>
    </w:div>
    <w:div w:id="1641181566">
      <w:marLeft w:val="480"/>
      <w:marRight w:val="0"/>
      <w:marTop w:val="0"/>
      <w:marBottom w:val="0"/>
      <w:divBdr>
        <w:top w:val="none" w:sz="0" w:space="0" w:color="auto"/>
        <w:left w:val="none" w:sz="0" w:space="0" w:color="auto"/>
        <w:bottom w:val="none" w:sz="0" w:space="0" w:color="auto"/>
        <w:right w:val="none" w:sz="0" w:space="0" w:color="auto"/>
      </w:divBdr>
    </w:div>
    <w:div w:id="1641184221">
      <w:marLeft w:val="480"/>
      <w:marRight w:val="0"/>
      <w:marTop w:val="0"/>
      <w:marBottom w:val="0"/>
      <w:divBdr>
        <w:top w:val="none" w:sz="0" w:space="0" w:color="auto"/>
        <w:left w:val="none" w:sz="0" w:space="0" w:color="auto"/>
        <w:bottom w:val="none" w:sz="0" w:space="0" w:color="auto"/>
        <w:right w:val="none" w:sz="0" w:space="0" w:color="auto"/>
      </w:divBdr>
    </w:div>
    <w:div w:id="1641299686">
      <w:marLeft w:val="480"/>
      <w:marRight w:val="0"/>
      <w:marTop w:val="0"/>
      <w:marBottom w:val="0"/>
      <w:divBdr>
        <w:top w:val="none" w:sz="0" w:space="0" w:color="auto"/>
        <w:left w:val="none" w:sz="0" w:space="0" w:color="auto"/>
        <w:bottom w:val="none" w:sz="0" w:space="0" w:color="auto"/>
        <w:right w:val="none" w:sz="0" w:space="0" w:color="auto"/>
      </w:divBdr>
    </w:div>
    <w:div w:id="1641301569">
      <w:marLeft w:val="480"/>
      <w:marRight w:val="0"/>
      <w:marTop w:val="0"/>
      <w:marBottom w:val="0"/>
      <w:divBdr>
        <w:top w:val="none" w:sz="0" w:space="0" w:color="auto"/>
        <w:left w:val="none" w:sz="0" w:space="0" w:color="auto"/>
        <w:bottom w:val="none" w:sz="0" w:space="0" w:color="auto"/>
        <w:right w:val="none" w:sz="0" w:space="0" w:color="auto"/>
      </w:divBdr>
    </w:div>
    <w:div w:id="1641302481">
      <w:marLeft w:val="480"/>
      <w:marRight w:val="0"/>
      <w:marTop w:val="0"/>
      <w:marBottom w:val="0"/>
      <w:divBdr>
        <w:top w:val="none" w:sz="0" w:space="0" w:color="auto"/>
        <w:left w:val="none" w:sz="0" w:space="0" w:color="auto"/>
        <w:bottom w:val="none" w:sz="0" w:space="0" w:color="auto"/>
        <w:right w:val="none" w:sz="0" w:space="0" w:color="auto"/>
      </w:divBdr>
    </w:div>
    <w:div w:id="1641307800">
      <w:marLeft w:val="480"/>
      <w:marRight w:val="0"/>
      <w:marTop w:val="0"/>
      <w:marBottom w:val="0"/>
      <w:divBdr>
        <w:top w:val="none" w:sz="0" w:space="0" w:color="auto"/>
        <w:left w:val="none" w:sz="0" w:space="0" w:color="auto"/>
        <w:bottom w:val="none" w:sz="0" w:space="0" w:color="auto"/>
        <w:right w:val="none" w:sz="0" w:space="0" w:color="auto"/>
      </w:divBdr>
    </w:div>
    <w:div w:id="1641381221">
      <w:marLeft w:val="480"/>
      <w:marRight w:val="0"/>
      <w:marTop w:val="0"/>
      <w:marBottom w:val="0"/>
      <w:divBdr>
        <w:top w:val="none" w:sz="0" w:space="0" w:color="auto"/>
        <w:left w:val="none" w:sz="0" w:space="0" w:color="auto"/>
        <w:bottom w:val="none" w:sz="0" w:space="0" w:color="auto"/>
        <w:right w:val="none" w:sz="0" w:space="0" w:color="auto"/>
      </w:divBdr>
    </w:div>
    <w:div w:id="1641575937">
      <w:marLeft w:val="480"/>
      <w:marRight w:val="0"/>
      <w:marTop w:val="0"/>
      <w:marBottom w:val="0"/>
      <w:divBdr>
        <w:top w:val="none" w:sz="0" w:space="0" w:color="auto"/>
        <w:left w:val="none" w:sz="0" w:space="0" w:color="auto"/>
        <w:bottom w:val="none" w:sz="0" w:space="0" w:color="auto"/>
        <w:right w:val="none" w:sz="0" w:space="0" w:color="auto"/>
      </w:divBdr>
    </w:div>
    <w:div w:id="1641613141">
      <w:marLeft w:val="480"/>
      <w:marRight w:val="0"/>
      <w:marTop w:val="0"/>
      <w:marBottom w:val="0"/>
      <w:divBdr>
        <w:top w:val="none" w:sz="0" w:space="0" w:color="auto"/>
        <w:left w:val="none" w:sz="0" w:space="0" w:color="auto"/>
        <w:bottom w:val="none" w:sz="0" w:space="0" w:color="auto"/>
        <w:right w:val="none" w:sz="0" w:space="0" w:color="auto"/>
      </w:divBdr>
    </w:div>
    <w:div w:id="1641614944">
      <w:marLeft w:val="480"/>
      <w:marRight w:val="0"/>
      <w:marTop w:val="0"/>
      <w:marBottom w:val="0"/>
      <w:divBdr>
        <w:top w:val="none" w:sz="0" w:space="0" w:color="auto"/>
        <w:left w:val="none" w:sz="0" w:space="0" w:color="auto"/>
        <w:bottom w:val="none" w:sz="0" w:space="0" w:color="auto"/>
        <w:right w:val="none" w:sz="0" w:space="0" w:color="auto"/>
      </w:divBdr>
    </w:div>
    <w:div w:id="1641690440">
      <w:marLeft w:val="480"/>
      <w:marRight w:val="0"/>
      <w:marTop w:val="0"/>
      <w:marBottom w:val="0"/>
      <w:divBdr>
        <w:top w:val="none" w:sz="0" w:space="0" w:color="auto"/>
        <w:left w:val="none" w:sz="0" w:space="0" w:color="auto"/>
        <w:bottom w:val="none" w:sz="0" w:space="0" w:color="auto"/>
        <w:right w:val="none" w:sz="0" w:space="0" w:color="auto"/>
      </w:divBdr>
    </w:div>
    <w:div w:id="1641810194">
      <w:marLeft w:val="480"/>
      <w:marRight w:val="0"/>
      <w:marTop w:val="0"/>
      <w:marBottom w:val="0"/>
      <w:divBdr>
        <w:top w:val="none" w:sz="0" w:space="0" w:color="auto"/>
        <w:left w:val="none" w:sz="0" w:space="0" w:color="auto"/>
        <w:bottom w:val="none" w:sz="0" w:space="0" w:color="auto"/>
        <w:right w:val="none" w:sz="0" w:space="0" w:color="auto"/>
      </w:divBdr>
    </w:div>
    <w:div w:id="1642153606">
      <w:marLeft w:val="480"/>
      <w:marRight w:val="0"/>
      <w:marTop w:val="0"/>
      <w:marBottom w:val="0"/>
      <w:divBdr>
        <w:top w:val="none" w:sz="0" w:space="0" w:color="auto"/>
        <w:left w:val="none" w:sz="0" w:space="0" w:color="auto"/>
        <w:bottom w:val="none" w:sz="0" w:space="0" w:color="auto"/>
        <w:right w:val="none" w:sz="0" w:space="0" w:color="auto"/>
      </w:divBdr>
    </w:div>
    <w:div w:id="1642223322">
      <w:marLeft w:val="480"/>
      <w:marRight w:val="0"/>
      <w:marTop w:val="0"/>
      <w:marBottom w:val="0"/>
      <w:divBdr>
        <w:top w:val="none" w:sz="0" w:space="0" w:color="auto"/>
        <w:left w:val="none" w:sz="0" w:space="0" w:color="auto"/>
        <w:bottom w:val="none" w:sz="0" w:space="0" w:color="auto"/>
        <w:right w:val="none" w:sz="0" w:space="0" w:color="auto"/>
      </w:divBdr>
    </w:div>
    <w:div w:id="1642227067">
      <w:marLeft w:val="480"/>
      <w:marRight w:val="0"/>
      <w:marTop w:val="0"/>
      <w:marBottom w:val="0"/>
      <w:divBdr>
        <w:top w:val="none" w:sz="0" w:space="0" w:color="auto"/>
        <w:left w:val="none" w:sz="0" w:space="0" w:color="auto"/>
        <w:bottom w:val="none" w:sz="0" w:space="0" w:color="auto"/>
        <w:right w:val="none" w:sz="0" w:space="0" w:color="auto"/>
      </w:divBdr>
    </w:div>
    <w:div w:id="1642267364">
      <w:marLeft w:val="480"/>
      <w:marRight w:val="0"/>
      <w:marTop w:val="0"/>
      <w:marBottom w:val="0"/>
      <w:divBdr>
        <w:top w:val="none" w:sz="0" w:space="0" w:color="auto"/>
        <w:left w:val="none" w:sz="0" w:space="0" w:color="auto"/>
        <w:bottom w:val="none" w:sz="0" w:space="0" w:color="auto"/>
        <w:right w:val="none" w:sz="0" w:space="0" w:color="auto"/>
      </w:divBdr>
    </w:div>
    <w:div w:id="1642347775">
      <w:marLeft w:val="480"/>
      <w:marRight w:val="0"/>
      <w:marTop w:val="0"/>
      <w:marBottom w:val="0"/>
      <w:divBdr>
        <w:top w:val="none" w:sz="0" w:space="0" w:color="auto"/>
        <w:left w:val="none" w:sz="0" w:space="0" w:color="auto"/>
        <w:bottom w:val="none" w:sz="0" w:space="0" w:color="auto"/>
        <w:right w:val="none" w:sz="0" w:space="0" w:color="auto"/>
      </w:divBdr>
    </w:div>
    <w:div w:id="1642347919">
      <w:marLeft w:val="480"/>
      <w:marRight w:val="0"/>
      <w:marTop w:val="0"/>
      <w:marBottom w:val="0"/>
      <w:divBdr>
        <w:top w:val="none" w:sz="0" w:space="0" w:color="auto"/>
        <w:left w:val="none" w:sz="0" w:space="0" w:color="auto"/>
        <w:bottom w:val="none" w:sz="0" w:space="0" w:color="auto"/>
        <w:right w:val="none" w:sz="0" w:space="0" w:color="auto"/>
      </w:divBdr>
    </w:div>
    <w:div w:id="1642421315">
      <w:marLeft w:val="480"/>
      <w:marRight w:val="0"/>
      <w:marTop w:val="0"/>
      <w:marBottom w:val="0"/>
      <w:divBdr>
        <w:top w:val="none" w:sz="0" w:space="0" w:color="auto"/>
        <w:left w:val="none" w:sz="0" w:space="0" w:color="auto"/>
        <w:bottom w:val="none" w:sz="0" w:space="0" w:color="auto"/>
        <w:right w:val="none" w:sz="0" w:space="0" w:color="auto"/>
      </w:divBdr>
    </w:div>
    <w:div w:id="1642424516">
      <w:marLeft w:val="480"/>
      <w:marRight w:val="0"/>
      <w:marTop w:val="0"/>
      <w:marBottom w:val="0"/>
      <w:divBdr>
        <w:top w:val="none" w:sz="0" w:space="0" w:color="auto"/>
        <w:left w:val="none" w:sz="0" w:space="0" w:color="auto"/>
        <w:bottom w:val="none" w:sz="0" w:space="0" w:color="auto"/>
        <w:right w:val="none" w:sz="0" w:space="0" w:color="auto"/>
      </w:divBdr>
    </w:div>
    <w:div w:id="1642463827">
      <w:marLeft w:val="480"/>
      <w:marRight w:val="0"/>
      <w:marTop w:val="0"/>
      <w:marBottom w:val="0"/>
      <w:divBdr>
        <w:top w:val="none" w:sz="0" w:space="0" w:color="auto"/>
        <w:left w:val="none" w:sz="0" w:space="0" w:color="auto"/>
        <w:bottom w:val="none" w:sz="0" w:space="0" w:color="auto"/>
        <w:right w:val="none" w:sz="0" w:space="0" w:color="auto"/>
      </w:divBdr>
    </w:div>
    <w:div w:id="1642494644">
      <w:marLeft w:val="480"/>
      <w:marRight w:val="0"/>
      <w:marTop w:val="0"/>
      <w:marBottom w:val="0"/>
      <w:divBdr>
        <w:top w:val="none" w:sz="0" w:space="0" w:color="auto"/>
        <w:left w:val="none" w:sz="0" w:space="0" w:color="auto"/>
        <w:bottom w:val="none" w:sz="0" w:space="0" w:color="auto"/>
        <w:right w:val="none" w:sz="0" w:space="0" w:color="auto"/>
      </w:divBdr>
    </w:div>
    <w:div w:id="1642535967">
      <w:marLeft w:val="480"/>
      <w:marRight w:val="0"/>
      <w:marTop w:val="0"/>
      <w:marBottom w:val="0"/>
      <w:divBdr>
        <w:top w:val="none" w:sz="0" w:space="0" w:color="auto"/>
        <w:left w:val="none" w:sz="0" w:space="0" w:color="auto"/>
        <w:bottom w:val="none" w:sz="0" w:space="0" w:color="auto"/>
        <w:right w:val="none" w:sz="0" w:space="0" w:color="auto"/>
      </w:divBdr>
    </w:div>
    <w:div w:id="1642660949">
      <w:marLeft w:val="480"/>
      <w:marRight w:val="0"/>
      <w:marTop w:val="0"/>
      <w:marBottom w:val="0"/>
      <w:divBdr>
        <w:top w:val="none" w:sz="0" w:space="0" w:color="auto"/>
        <w:left w:val="none" w:sz="0" w:space="0" w:color="auto"/>
        <w:bottom w:val="none" w:sz="0" w:space="0" w:color="auto"/>
        <w:right w:val="none" w:sz="0" w:space="0" w:color="auto"/>
      </w:divBdr>
    </w:div>
    <w:div w:id="1642728179">
      <w:marLeft w:val="480"/>
      <w:marRight w:val="0"/>
      <w:marTop w:val="0"/>
      <w:marBottom w:val="0"/>
      <w:divBdr>
        <w:top w:val="none" w:sz="0" w:space="0" w:color="auto"/>
        <w:left w:val="none" w:sz="0" w:space="0" w:color="auto"/>
        <w:bottom w:val="none" w:sz="0" w:space="0" w:color="auto"/>
        <w:right w:val="none" w:sz="0" w:space="0" w:color="auto"/>
      </w:divBdr>
    </w:div>
    <w:div w:id="1642734618">
      <w:marLeft w:val="480"/>
      <w:marRight w:val="0"/>
      <w:marTop w:val="0"/>
      <w:marBottom w:val="0"/>
      <w:divBdr>
        <w:top w:val="none" w:sz="0" w:space="0" w:color="auto"/>
        <w:left w:val="none" w:sz="0" w:space="0" w:color="auto"/>
        <w:bottom w:val="none" w:sz="0" w:space="0" w:color="auto"/>
        <w:right w:val="none" w:sz="0" w:space="0" w:color="auto"/>
      </w:divBdr>
    </w:div>
    <w:div w:id="1642804627">
      <w:marLeft w:val="480"/>
      <w:marRight w:val="0"/>
      <w:marTop w:val="0"/>
      <w:marBottom w:val="0"/>
      <w:divBdr>
        <w:top w:val="none" w:sz="0" w:space="0" w:color="auto"/>
        <w:left w:val="none" w:sz="0" w:space="0" w:color="auto"/>
        <w:bottom w:val="none" w:sz="0" w:space="0" w:color="auto"/>
        <w:right w:val="none" w:sz="0" w:space="0" w:color="auto"/>
      </w:divBdr>
    </w:div>
    <w:div w:id="1642879637">
      <w:marLeft w:val="480"/>
      <w:marRight w:val="0"/>
      <w:marTop w:val="0"/>
      <w:marBottom w:val="0"/>
      <w:divBdr>
        <w:top w:val="none" w:sz="0" w:space="0" w:color="auto"/>
        <w:left w:val="none" w:sz="0" w:space="0" w:color="auto"/>
        <w:bottom w:val="none" w:sz="0" w:space="0" w:color="auto"/>
        <w:right w:val="none" w:sz="0" w:space="0" w:color="auto"/>
      </w:divBdr>
    </w:div>
    <w:div w:id="1642879968">
      <w:marLeft w:val="480"/>
      <w:marRight w:val="0"/>
      <w:marTop w:val="0"/>
      <w:marBottom w:val="0"/>
      <w:divBdr>
        <w:top w:val="none" w:sz="0" w:space="0" w:color="auto"/>
        <w:left w:val="none" w:sz="0" w:space="0" w:color="auto"/>
        <w:bottom w:val="none" w:sz="0" w:space="0" w:color="auto"/>
        <w:right w:val="none" w:sz="0" w:space="0" w:color="auto"/>
      </w:divBdr>
    </w:div>
    <w:div w:id="1642922941">
      <w:marLeft w:val="480"/>
      <w:marRight w:val="0"/>
      <w:marTop w:val="0"/>
      <w:marBottom w:val="0"/>
      <w:divBdr>
        <w:top w:val="none" w:sz="0" w:space="0" w:color="auto"/>
        <w:left w:val="none" w:sz="0" w:space="0" w:color="auto"/>
        <w:bottom w:val="none" w:sz="0" w:space="0" w:color="auto"/>
        <w:right w:val="none" w:sz="0" w:space="0" w:color="auto"/>
      </w:divBdr>
    </w:div>
    <w:div w:id="1642926407">
      <w:marLeft w:val="480"/>
      <w:marRight w:val="0"/>
      <w:marTop w:val="0"/>
      <w:marBottom w:val="0"/>
      <w:divBdr>
        <w:top w:val="none" w:sz="0" w:space="0" w:color="auto"/>
        <w:left w:val="none" w:sz="0" w:space="0" w:color="auto"/>
        <w:bottom w:val="none" w:sz="0" w:space="0" w:color="auto"/>
        <w:right w:val="none" w:sz="0" w:space="0" w:color="auto"/>
      </w:divBdr>
    </w:div>
    <w:div w:id="1642998982">
      <w:marLeft w:val="480"/>
      <w:marRight w:val="0"/>
      <w:marTop w:val="0"/>
      <w:marBottom w:val="0"/>
      <w:divBdr>
        <w:top w:val="none" w:sz="0" w:space="0" w:color="auto"/>
        <w:left w:val="none" w:sz="0" w:space="0" w:color="auto"/>
        <w:bottom w:val="none" w:sz="0" w:space="0" w:color="auto"/>
        <w:right w:val="none" w:sz="0" w:space="0" w:color="auto"/>
      </w:divBdr>
    </w:div>
    <w:div w:id="1643076305">
      <w:marLeft w:val="480"/>
      <w:marRight w:val="0"/>
      <w:marTop w:val="0"/>
      <w:marBottom w:val="0"/>
      <w:divBdr>
        <w:top w:val="none" w:sz="0" w:space="0" w:color="auto"/>
        <w:left w:val="none" w:sz="0" w:space="0" w:color="auto"/>
        <w:bottom w:val="none" w:sz="0" w:space="0" w:color="auto"/>
        <w:right w:val="none" w:sz="0" w:space="0" w:color="auto"/>
      </w:divBdr>
    </w:div>
    <w:div w:id="1643077541">
      <w:marLeft w:val="480"/>
      <w:marRight w:val="0"/>
      <w:marTop w:val="0"/>
      <w:marBottom w:val="0"/>
      <w:divBdr>
        <w:top w:val="none" w:sz="0" w:space="0" w:color="auto"/>
        <w:left w:val="none" w:sz="0" w:space="0" w:color="auto"/>
        <w:bottom w:val="none" w:sz="0" w:space="0" w:color="auto"/>
        <w:right w:val="none" w:sz="0" w:space="0" w:color="auto"/>
      </w:divBdr>
    </w:div>
    <w:div w:id="1643121583">
      <w:marLeft w:val="480"/>
      <w:marRight w:val="0"/>
      <w:marTop w:val="0"/>
      <w:marBottom w:val="0"/>
      <w:divBdr>
        <w:top w:val="none" w:sz="0" w:space="0" w:color="auto"/>
        <w:left w:val="none" w:sz="0" w:space="0" w:color="auto"/>
        <w:bottom w:val="none" w:sz="0" w:space="0" w:color="auto"/>
        <w:right w:val="none" w:sz="0" w:space="0" w:color="auto"/>
      </w:divBdr>
    </w:div>
    <w:div w:id="1643195894">
      <w:marLeft w:val="480"/>
      <w:marRight w:val="0"/>
      <w:marTop w:val="0"/>
      <w:marBottom w:val="0"/>
      <w:divBdr>
        <w:top w:val="none" w:sz="0" w:space="0" w:color="auto"/>
        <w:left w:val="none" w:sz="0" w:space="0" w:color="auto"/>
        <w:bottom w:val="none" w:sz="0" w:space="0" w:color="auto"/>
        <w:right w:val="none" w:sz="0" w:space="0" w:color="auto"/>
      </w:divBdr>
    </w:div>
    <w:div w:id="1643344254">
      <w:marLeft w:val="480"/>
      <w:marRight w:val="0"/>
      <w:marTop w:val="0"/>
      <w:marBottom w:val="0"/>
      <w:divBdr>
        <w:top w:val="none" w:sz="0" w:space="0" w:color="auto"/>
        <w:left w:val="none" w:sz="0" w:space="0" w:color="auto"/>
        <w:bottom w:val="none" w:sz="0" w:space="0" w:color="auto"/>
        <w:right w:val="none" w:sz="0" w:space="0" w:color="auto"/>
      </w:divBdr>
    </w:div>
    <w:div w:id="1643385552">
      <w:marLeft w:val="480"/>
      <w:marRight w:val="0"/>
      <w:marTop w:val="0"/>
      <w:marBottom w:val="0"/>
      <w:divBdr>
        <w:top w:val="none" w:sz="0" w:space="0" w:color="auto"/>
        <w:left w:val="none" w:sz="0" w:space="0" w:color="auto"/>
        <w:bottom w:val="none" w:sz="0" w:space="0" w:color="auto"/>
        <w:right w:val="none" w:sz="0" w:space="0" w:color="auto"/>
      </w:divBdr>
    </w:div>
    <w:div w:id="1643385840">
      <w:marLeft w:val="480"/>
      <w:marRight w:val="0"/>
      <w:marTop w:val="0"/>
      <w:marBottom w:val="0"/>
      <w:divBdr>
        <w:top w:val="none" w:sz="0" w:space="0" w:color="auto"/>
        <w:left w:val="none" w:sz="0" w:space="0" w:color="auto"/>
        <w:bottom w:val="none" w:sz="0" w:space="0" w:color="auto"/>
        <w:right w:val="none" w:sz="0" w:space="0" w:color="auto"/>
      </w:divBdr>
    </w:div>
    <w:div w:id="1643385909">
      <w:marLeft w:val="480"/>
      <w:marRight w:val="0"/>
      <w:marTop w:val="0"/>
      <w:marBottom w:val="0"/>
      <w:divBdr>
        <w:top w:val="none" w:sz="0" w:space="0" w:color="auto"/>
        <w:left w:val="none" w:sz="0" w:space="0" w:color="auto"/>
        <w:bottom w:val="none" w:sz="0" w:space="0" w:color="auto"/>
        <w:right w:val="none" w:sz="0" w:space="0" w:color="auto"/>
      </w:divBdr>
    </w:div>
    <w:div w:id="1643388594">
      <w:marLeft w:val="480"/>
      <w:marRight w:val="0"/>
      <w:marTop w:val="0"/>
      <w:marBottom w:val="0"/>
      <w:divBdr>
        <w:top w:val="none" w:sz="0" w:space="0" w:color="auto"/>
        <w:left w:val="none" w:sz="0" w:space="0" w:color="auto"/>
        <w:bottom w:val="none" w:sz="0" w:space="0" w:color="auto"/>
        <w:right w:val="none" w:sz="0" w:space="0" w:color="auto"/>
      </w:divBdr>
    </w:div>
    <w:div w:id="1643459837">
      <w:marLeft w:val="480"/>
      <w:marRight w:val="0"/>
      <w:marTop w:val="0"/>
      <w:marBottom w:val="0"/>
      <w:divBdr>
        <w:top w:val="none" w:sz="0" w:space="0" w:color="auto"/>
        <w:left w:val="none" w:sz="0" w:space="0" w:color="auto"/>
        <w:bottom w:val="none" w:sz="0" w:space="0" w:color="auto"/>
        <w:right w:val="none" w:sz="0" w:space="0" w:color="auto"/>
      </w:divBdr>
    </w:div>
    <w:div w:id="1643537153">
      <w:marLeft w:val="480"/>
      <w:marRight w:val="0"/>
      <w:marTop w:val="0"/>
      <w:marBottom w:val="0"/>
      <w:divBdr>
        <w:top w:val="none" w:sz="0" w:space="0" w:color="auto"/>
        <w:left w:val="none" w:sz="0" w:space="0" w:color="auto"/>
        <w:bottom w:val="none" w:sz="0" w:space="0" w:color="auto"/>
        <w:right w:val="none" w:sz="0" w:space="0" w:color="auto"/>
      </w:divBdr>
    </w:div>
    <w:div w:id="1643540499">
      <w:marLeft w:val="480"/>
      <w:marRight w:val="0"/>
      <w:marTop w:val="0"/>
      <w:marBottom w:val="0"/>
      <w:divBdr>
        <w:top w:val="none" w:sz="0" w:space="0" w:color="auto"/>
        <w:left w:val="none" w:sz="0" w:space="0" w:color="auto"/>
        <w:bottom w:val="none" w:sz="0" w:space="0" w:color="auto"/>
        <w:right w:val="none" w:sz="0" w:space="0" w:color="auto"/>
      </w:divBdr>
    </w:div>
    <w:div w:id="1643579340">
      <w:marLeft w:val="480"/>
      <w:marRight w:val="0"/>
      <w:marTop w:val="0"/>
      <w:marBottom w:val="0"/>
      <w:divBdr>
        <w:top w:val="none" w:sz="0" w:space="0" w:color="auto"/>
        <w:left w:val="none" w:sz="0" w:space="0" w:color="auto"/>
        <w:bottom w:val="none" w:sz="0" w:space="0" w:color="auto"/>
        <w:right w:val="none" w:sz="0" w:space="0" w:color="auto"/>
      </w:divBdr>
    </w:div>
    <w:div w:id="1643655291">
      <w:marLeft w:val="480"/>
      <w:marRight w:val="0"/>
      <w:marTop w:val="0"/>
      <w:marBottom w:val="0"/>
      <w:divBdr>
        <w:top w:val="none" w:sz="0" w:space="0" w:color="auto"/>
        <w:left w:val="none" w:sz="0" w:space="0" w:color="auto"/>
        <w:bottom w:val="none" w:sz="0" w:space="0" w:color="auto"/>
        <w:right w:val="none" w:sz="0" w:space="0" w:color="auto"/>
      </w:divBdr>
    </w:div>
    <w:div w:id="1643804580">
      <w:marLeft w:val="480"/>
      <w:marRight w:val="0"/>
      <w:marTop w:val="0"/>
      <w:marBottom w:val="0"/>
      <w:divBdr>
        <w:top w:val="none" w:sz="0" w:space="0" w:color="auto"/>
        <w:left w:val="none" w:sz="0" w:space="0" w:color="auto"/>
        <w:bottom w:val="none" w:sz="0" w:space="0" w:color="auto"/>
        <w:right w:val="none" w:sz="0" w:space="0" w:color="auto"/>
      </w:divBdr>
    </w:div>
    <w:div w:id="1643845260">
      <w:marLeft w:val="480"/>
      <w:marRight w:val="0"/>
      <w:marTop w:val="0"/>
      <w:marBottom w:val="0"/>
      <w:divBdr>
        <w:top w:val="none" w:sz="0" w:space="0" w:color="auto"/>
        <w:left w:val="none" w:sz="0" w:space="0" w:color="auto"/>
        <w:bottom w:val="none" w:sz="0" w:space="0" w:color="auto"/>
        <w:right w:val="none" w:sz="0" w:space="0" w:color="auto"/>
      </w:divBdr>
    </w:div>
    <w:div w:id="1643851841">
      <w:marLeft w:val="480"/>
      <w:marRight w:val="0"/>
      <w:marTop w:val="0"/>
      <w:marBottom w:val="0"/>
      <w:divBdr>
        <w:top w:val="none" w:sz="0" w:space="0" w:color="auto"/>
        <w:left w:val="none" w:sz="0" w:space="0" w:color="auto"/>
        <w:bottom w:val="none" w:sz="0" w:space="0" w:color="auto"/>
        <w:right w:val="none" w:sz="0" w:space="0" w:color="auto"/>
      </w:divBdr>
    </w:div>
    <w:div w:id="1643924820">
      <w:marLeft w:val="480"/>
      <w:marRight w:val="0"/>
      <w:marTop w:val="0"/>
      <w:marBottom w:val="0"/>
      <w:divBdr>
        <w:top w:val="none" w:sz="0" w:space="0" w:color="auto"/>
        <w:left w:val="none" w:sz="0" w:space="0" w:color="auto"/>
        <w:bottom w:val="none" w:sz="0" w:space="0" w:color="auto"/>
        <w:right w:val="none" w:sz="0" w:space="0" w:color="auto"/>
      </w:divBdr>
    </w:div>
    <w:div w:id="1643928996">
      <w:marLeft w:val="480"/>
      <w:marRight w:val="0"/>
      <w:marTop w:val="0"/>
      <w:marBottom w:val="0"/>
      <w:divBdr>
        <w:top w:val="none" w:sz="0" w:space="0" w:color="auto"/>
        <w:left w:val="none" w:sz="0" w:space="0" w:color="auto"/>
        <w:bottom w:val="none" w:sz="0" w:space="0" w:color="auto"/>
        <w:right w:val="none" w:sz="0" w:space="0" w:color="auto"/>
      </w:divBdr>
    </w:div>
    <w:div w:id="1643997912">
      <w:marLeft w:val="480"/>
      <w:marRight w:val="0"/>
      <w:marTop w:val="0"/>
      <w:marBottom w:val="0"/>
      <w:divBdr>
        <w:top w:val="none" w:sz="0" w:space="0" w:color="auto"/>
        <w:left w:val="none" w:sz="0" w:space="0" w:color="auto"/>
        <w:bottom w:val="none" w:sz="0" w:space="0" w:color="auto"/>
        <w:right w:val="none" w:sz="0" w:space="0" w:color="auto"/>
      </w:divBdr>
    </w:div>
    <w:div w:id="1644045125">
      <w:marLeft w:val="480"/>
      <w:marRight w:val="0"/>
      <w:marTop w:val="0"/>
      <w:marBottom w:val="0"/>
      <w:divBdr>
        <w:top w:val="none" w:sz="0" w:space="0" w:color="auto"/>
        <w:left w:val="none" w:sz="0" w:space="0" w:color="auto"/>
        <w:bottom w:val="none" w:sz="0" w:space="0" w:color="auto"/>
        <w:right w:val="none" w:sz="0" w:space="0" w:color="auto"/>
      </w:divBdr>
    </w:div>
    <w:div w:id="1644113423">
      <w:marLeft w:val="480"/>
      <w:marRight w:val="0"/>
      <w:marTop w:val="0"/>
      <w:marBottom w:val="0"/>
      <w:divBdr>
        <w:top w:val="none" w:sz="0" w:space="0" w:color="auto"/>
        <w:left w:val="none" w:sz="0" w:space="0" w:color="auto"/>
        <w:bottom w:val="none" w:sz="0" w:space="0" w:color="auto"/>
        <w:right w:val="none" w:sz="0" w:space="0" w:color="auto"/>
      </w:divBdr>
    </w:div>
    <w:div w:id="1644113587">
      <w:marLeft w:val="480"/>
      <w:marRight w:val="0"/>
      <w:marTop w:val="0"/>
      <w:marBottom w:val="0"/>
      <w:divBdr>
        <w:top w:val="none" w:sz="0" w:space="0" w:color="auto"/>
        <w:left w:val="none" w:sz="0" w:space="0" w:color="auto"/>
        <w:bottom w:val="none" w:sz="0" w:space="0" w:color="auto"/>
        <w:right w:val="none" w:sz="0" w:space="0" w:color="auto"/>
      </w:divBdr>
    </w:div>
    <w:div w:id="1644191541">
      <w:marLeft w:val="480"/>
      <w:marRight w:val="0"/>
      <w:marTop w:val="0"/>
      <w:marBottom w:val="0"/>
      <w:divBdr>
        <w:top w:val="none" w:sz="0" w:space="0" w:color="auto"/>
        <w:left w:val="none" w:sz="0" w:space="0" w:color="auto"/>
        <w:bottom w:val="none" w:sz="0" w:space="0" w:color="auto"/>
        <w:right w:val="none" w:sz="0" w:space="0" w:color="auto"/>
      </w:divBdr>
    </w:div>
    <w:div w:id="1644234223">
      <w:marLeft w:val="480"/>
      <w:marRight w:val="0"/>
      <w:marTop w:val="0"/>
      <w:marBottom w:val="0"/>
      <w:divBdr>
        <w:top w:val="none" w:sz="0" w:space="0" w:color="auto"/>
        <w:left w:val="none" w:sz="0" w:space="0" w:color="auto"/>
        <w:bottom w:val="none" w:sz="0" w:space="0" w:color="auto"/>
        <w:right w:val="none" w:sz="0" w:space="0" w:color="auto"/>
      </w:divBdr>
    </w:div>
    <w:div w:id="1644236300">
      <w:marLeft w:val="480"/>
      <w:marRight w:val="0"/>
      <w:marTop w:val="0"/>
      <w:marBottom w:val="0"/>
      <w:divBdr>
        <w:top w:val="none" w:sz="0" w:space="0" w:color="auto"/>
        <w:left w:val="none" w:sz="0" w:space="0" w:color="auto"/>
        <w:bottom w:val="none" w:sz="0" w:space="0" w:color="auto"/>
        <w:right w:val="none" w:sz="0" w:space="0" w:color="auto"/>
      </w:divBdr>
    </w:div>
    <w:div w:id="1644240494">
      <w:marLeft w:val="480"/>
      <w:marRight w:val="0"/>
      <w:marTop w:val="0"/>
      <w:marBottom w:val="0"/>
      <w:divBdr>
        <w:top w:val="none" w:sz="0" w:space="0" w:color="auto"/>
        <w:left w:val="none" w:sz="0" w:space="0" w:color="auto"/>
        <w:bottom w:val="none" w:sz="0" w:space="0" w:color="auto"/>
        <w:right w:val="none" w:sz="0" w:space="0" w:color="auto"/>
      </w:divBdr>
    </w:div>
    <w:div w:id="1644312997">
      <w:marLeft w:val="480"/>
      <w:marRight w:val="0"/>
      <w:marTop w:val="0"/>
      <w:marBottom w:val="0"/>
      <w:divBdr>
        <w:top w:val="none" w:sz="0" w:space="0" w:color="auto"/>
        <w:left w:val="none" w:sz="0" w:space="0" w:color="auto"/>
        <w:bottom w:val="none" w:sz="0" w:space="0" w:color="auto"/>
        <w:right w:val="none" w:sz="0" w:space="0" w:color="auto"/>
      </w:divBdr>
    </w:div>
    <w:div w:id="1644382973">
      <w:marLeft w:val="480"/>
      <w:marRight w:val="0"/>
      <w:marTop w:val="0"/>
      <w:marBottom w:val="0"/>
      <w:divBdr>
        <w:top w:val="none" w:sz="0" w:space="0" w:color="auto"/>
        <w:left w:val="none" w:sz="0" w:space="0" w:color="auto"/>
        <w:bottom w:val="none" w:sz="0" w:space="0" w:color="auto"/>
        <w:right w:val="none" w:sz="0" w:space="0" w:color="auto"/>
      </w:divBdr>
    </w:div>
    <w:div w:id="1644386290">
      <w:marLeft w:val="480"/>
      <w:marRight w:val="0"/>
      <w:marTop w:val="0"/>
      <w:marBottom w:val="0"/>
      <w:divBdr>
        <w:top w:val="none" w:sz="0" w:space="0" w:color="auto"/>
        <w:left w:val="none" w:sz="0" w:space="0" w:color="auto"/>
        <w:bottom w:val="none" w:sz="0" w:space="0" w:color="auto"/>
        <w:right w:val="none" w:sz="0" w:space="0" w:color="auto"/>
      </w:divBdr>
    </w:div>
    <w:div w:id="1644386437">
      <w:marLeft w:val="480"/>
      <w:marRight w:val="0"/>
      <w:marTop w:val="0"/>
      <w:marBottom w:val="0"/>
      <w:divBdr>
        <w:top w:val="none" w:sz="0" w:space="0" w:color="auto"/>
        <w:left w:val="none" w:sz="0" w:space="0" w:color="auto"/>
        <w:bottom w:val="none" w:sz="0" w:space="0" w:color="auto"/>
        <w:right w:val="none" w:sz="0" w:space="0" w:color="auto"/>
      </w:divBdr>
    </w:div>
    <w:div w:id="1644388330">
      <w:marLeft w:val="480"/>
      <w:marRight w:val="0"/>
      <w:marTop w:val="0"/>
      <w:marBottom w:val="0"/>
      <w:divBdr>
        <w:top w:val="none" w:sz="0" w:space="0" w:color="auto"/>
        <w:left w:val="none" w:sz="0" w:space="0" w:color="auto"/>
        <w:bottom w:val="none" w:sz="0" w:space="0" w:color="auto"/>
        <w:right w:val="none" w:sz="0" w:space="0" w:color="auto"/>
      </w:divBdr>
    </w:div>
    <w:div w:id="1644457344">
      <w:marLeft w:val="480"/>
      <w:marRight w:val="0"/>
      <w:marTop w:val="0"/>
      <w:marBottom w:val="0"/>
      <w:divBdr>
        <w:top w:val="none" w:sz="0" w:space="0" w:color="auto"/>
        <w:left w:val="none" w:sz="0" w:space="0" w:color="auto"/>
        <w:bottom w:val="none" w:sz="0" w:space="0" w:color="auto"/>
        <w:right w:val="none" w:sz="0" w:space="0" w:color="auto"/>
      </w:divBdr>
    </w:div>
    <w:div w:id="1644575592">
      <w:marLeft w:val="480"/>
      <w:marRight w:val="0"/>
      <w:marTop w:val="0"/>
      <w:marBottom w:val="0"/>
      <w:divBdr>
        <w:top w:val="none" w:sz="0" w:space="0" w:color="auto"/>
        <w:left w:val="none" w:sz="0" w:space="0" w:color="auto"/>
        <w:bottom w:val="none" w:sz="0" w:space="0" w:color="auto"/>
        <w:right w:val="none" w:sz="0" w:space="0" w:color="auto"/>
      </w:divBdr>
    </w:div>
    <w:div w:id="1644580202">
      <w:marLeft w:val="480"/>
      <w:marRight w:val="0"/>
      <w:marTop w:val="0"/>
      <w:marBottom w:val="0"/>
      <w:divBdr>
        <w:top w:val="none" w:sz="0" w:space="0" w:color="auto"/>
        <w:left w:val="none" w:sz="0" w:space="0" w:color="auto"/>
        <w:bottom w:val="none" w:sz="0" w:space="0" w:color="auto"/>
        <w:right w:val="none" w:sz="0" w:space="0" w:color="auto"/>
      </w:divBdr>
    </w:div>
    <w:div w:id="1644580636">
      <w:marLeft w:val="480"/>
      <w:marRight w:val="0"/>
      <w:marTop w:val="0"/>
      <w:marBottom w:val="0"/>
      <w:divBdr>
        <w:top w:val="none" w:sz="0" w:space="0" w:color="auto"/>
        <w:left w:val="none" w:sz="0" w:space="0" w:color="auto"/>
        <w:bottom w:val="none" w:sz="0" w:space="0" w:color="auto"/>
        <w:right w:val="none" w:sz="0" w:space="0" w:color="auto"/>
      </w:divBdr>
    </w:div>
    <w:div w:id="1644626463">
      <w:marLeft w:val="480"/>
      <w:marRight w:val="0"/>
      <w:marTop w:val="0"/>
      <w:marBottom w:val="0"/>
      <w:divBdr>
        <w:top w:val="none" w:sz="0" w:space="0" w:color="auto"/>
        <w:left w:val="none" w:sz="0" w:space="0" w:color="auto"/>
        <w:bottom w:val="none" w:sz="0" w:space="0" w:color="auto"/>
        <w:right w:val="none" w:sz="0" w:space="0" w:color="auto"/>
      </w:divBdr>
    </w:div>
    <w:div w:id="1644656109">
      <w:marLeft w:val="480"/>
      <w:marRight w:val="0"/>
      <w:marTop w:val="0"/>
      <w:marBottom w:val="0"/>
      <w:divBdr>
        <w:top w:val="none" w:sz="0" w:space="0" w:color="auto"/>
        <w:left w:val="none" w:sz="0" w:space="0" w:color="auto"/>
        <w:bottom w:val="none" w:sz="0" w:space="0" w:color="auto"/>
        <w:right w:val="none" w:sz="0" w:space="0" w:color="auto"/>
      </w:divBdr>
    </w:div>
    <w:div w:id="1644657052">
      <w:marLeft w:val="480"/>
      <w:marRight w:val="0"/>
      <w:marTop w:val="0"/>
      <w:marBottom w:val="0"/>
      <w:divBdr>
        <w:top w:val="none" w:sz="0" w:space="0" w:color="auto"/>
        <w:left w:val="none" w:sz="0" w:space="0" w:color="auto"/>
        <w:bottom w:val="none" w:sz="0" w:space="0" w:color="auto"/>
        <w:right w:val="none" w:sz="0" w:space="0" w:color="auto"/>
      </w:divBdr>
    </w:div>
    <w:div w:id="1644701471">
      <w:marLeft w:val="480"/>
      <w:marRight w:val="0"/>
      <w:marTop w:val="0"/>
      <w:marBottom w:val="0"/>
      <w:divBdr>
        <w:top w:val="none" w:sz="0" w:space="0" w:color="auto"/>
        <w:left w:val="none" w:sz="0" w:space="0" w:color="auto"/>
        <w:bottom w:val="none" w:sz="0" w:space="0" w:color="auto"/>
        <w:right w:val="none" w:sz="0" w:space="0" w:color="auto"/>
      </w:divBdr>
    </w:div>
    <w:div w:id="1644772154">
      <w:marLeft w:val="480"/>
      <w:marRight w:val="0"/>
      <w:marTop w:val="0"/>
      <w:marBottom w:val="0"/>
      <w:divBdr>
        <w:top w:val="none" w:sz="0" w:space="0" w:color="auto"/>
        <w:left w:val="none" w:sz="0" w:space="0" w:color="auto"/>
        <w:bottom w:val="none" w:sz="0" w:space="0" w:color="auto"/>
        <w:right w:val="none" w:sz="0" w:space="0" w:color="auto"/>
      </w:divBdr>
    </w:div>
    <w:div w:id="1644848533">
      <w:marLeft w:val="480"/>
      <w:marRight w:val="0"/>
      <w:marTop w:val="0"/>
      <w:marBottom w:val="0"/>
      <w:divBdr>
        <w:top w:val="none" w:sz="0" w:space="0" w:color="auto"/>
        <w:left w:val="none" w:sz="0" w:space="0" w:color="auto"/>
        <w:bottom w:val="none" w:sz="0" w:space="0" w:color="auto"/>
        <w:right w:val="none" w:sz="0" w:space="0" w:color="auto"/>
      </w:divBdr>
    </w:div>
    <w:div w:id="1644963528">
      <w:marLeft w:val="480"/>
      <w:marRight w:val="0"/>
      <w:marTop w:val="0"/>
      <w:marBottom w:val="0"/>
      <w:divBdr>
        <w:top w:val="none" w:sz="0" w:space="0" w:color="auto"/>
        <w:left w:val="none" w:sz="0" w:space="0" w:color="auto"/>
        <w:bottom w:val="none" w:sz="0" w:space="0" w:color="auto"/>
        <w:right w:val="none" w:sz="0" w:space="0" w:color="auto"/>
      </w:divBdr>
    </w:div>
    <w:div w:id="1645040268">
      <w:marLeft w:val="480"/>
      <w:marRight w:val="0"/>
      <w:marTop w:val="0"/>
      <w:marBottom w:val="0"/>
      <w:divBdr>
        <w:top w:val="none" w:sz="0" w:space="0" w:color="auto"/>
        <w:left w:val="none" w:sz="0" w:space="0" w:color="auto"/>
        <w:bottom w:val="none" w:sz="0" w:space="0" w:color="auto"/>
        <w:right w:val="none" w:sz="0" w:space="0" w:color="auto"/>
      </w:divBdr>
    </w:div>
    <w:div w:id="1645042125">
      <w:marLeft w:val="480"/>
      <w:marRight w:val="0"/>
      <w:marTop w:val="0"/>
      <w:marBottom w:val="0"/>
      <w:divBdr>
        <w:top w:val="none" w:sz="0" w:space="0" w:color="auto"/>
        <w:left w:val="none" w:sz="0" w:space="0" w:color="auto"/>
        <w:bottom w:val="none" w:sz="0" w:space="0" w:color="auto"/>
        <w:right w:val="none" w:sz="0" w:space="0" w:color="auto"/>
      </w:divBdr>
    </w:div>
    <w:div w:id="1645044431">
      <w:marLeft w:val="480"/>
      <w:marRight w:val="0"/>
      <w:marTop w:val="0"/>
      <w:marBottom w:val="0"/>
      <w:divBdr>
        <w:top w:val="none" w:sz="0" w:space="0" w:color="auto"/>
        <w:left w:val="none" w:sz="0" w:space="0" w:color="auto"/>
        <w:bottom w:val="none" w:sz="0" w:space="0" w:color="auto"/>
        <w:right w:val="none" w:sz="0" w:space="0" w:color="auto"/>
      </w:divBdr>
    </w:div>
    <w:div w:id="1645087493">
      <w:marLeft w:val="480"/>
      <w:marRight w:val="0"/>
      <w:marTop w:val="0"/>
      <w:marBottom w:val="0"/>
      <w:divBdr>
        <w:top w:val="none" w:sz="0" w:space="0" w:color="auto"/>
        <w:left w:val="none" w:sz="0" w:space="0" w:color="auto"/>
        <w:bottom w:val="none" w:sz="0" w:space="0" w:color="auto"/>
        <w:right w:val="none" w:sz="0" w:space="0" w:color="auto"/>
      </w:divBdr>
    </w:div>
    <w:div w:id="1645162366">
      <w:marLeft w:val="480"/>
      <w:marRight w:val="0"/>
      <w:marTop w:val="0"/>
      <w:marBottom w:val="0"/>
      <w:divBdr>
        <w:top w:val="none" w:sz="0" w:space="0" w:color="auto"/>
        <w:left w:val="none" w:sz="0" w:space="0" w:color="auto"/>
        <w:bottom w:val="none" w:sz="0" w:space="0" w:color="auto"/>
        <w:right w:val="none" w:sz="0" w:space="0" w:color="auto"/>
      </w:divBdr>
    </w:div>
    <w:div w:id="1645234121">
      <w:marLeft w:val="480"/>
      <w:marRight w:val="0"/>
      <w:marTop w:val="0"/>
      <w:marBottom w:val="0"/>
      <w:divBdr>
        <w:top w:val="none" w:sz="0" w:space="0" w:color="auto"/>
        <w:left w:val="none" w:sz="0" w:space="0" w:color="auto"/>
        <w:bottom w:val="none" w:sz="0" w:space="0" w:color="auto"/>
        <w:right w:val="none" w:sz="0" w:space="0" w:color="auto"/>
      </w:divBdr>
    </w:div>
    <w:div w:id="1645239673">
      <w:marLeft w:val="480"/>
      <w:marRight w:val="0"/>
      <w:marTop w:val="0"/>
      <w:marBottom w:val="0"/>
      <w:divBdr>
        <w:top w:val="none" w:sz="0" w:space="0" w:color="auto"/>
        <w:left w:val="none" w:sz="0" w:space="0" w:color="auto"/>
        <w:bottom w:val="none" w:sz="0" w:space="0" w:color="auto"/>
        <w:right w:val="none" w:sz="0" w:space="0" w:color="auto"/>
      </w:divBdr>
    </w:div>
    <w:div w:id="1645424312">
      <w:marLeft w:val="480"/>
      <w:marRight w:val="0"/>
      <w:marTop w:val="0"/>
      <w:marBottom w:val="0"/>
      <w:divBdr>
        <w:top w:val="none" w:sz="0" w:space="0" w:color="auto"/>
        <w:left w:val="none" w:sz="0" w:space="0" w:color="auto"/>
        <w:bottom w:val="none" w:sz="0" w:space="0" w:color="auto"/>
        <w:right w:val="none" w:sz="0" w:space="0" w:color="auto"/>
      </w:divBdr>
    </w:div>
    <w:div w:id="1645424930">
      <w:marLeft w:val="480"/>
      <w:marRight w:val="0"/>
      <w:marTop w:val="0"/>
      <w:marBottom w:val="0"/>
      <w:divBdr>
        <w:top w:val="none" w:sz="0" w:space="0" w:color="auto"/>
        <w:left w:val="none" w:sz="0" w:space="0" w:color="auto"/>
        <w:bottom w:val="none" w:sz="0" w:space="0" w:color="auto"/>
        <w:right w:val="none" w:sz="0" w:space="0" w:color="auto"/>
      </w:divBdr>
    </w:div>
    <w:div w:id="1645428690">
      <w:marLeft w:val="480"/>
      <w:marRight w:val="0"/>
      <w:marTop w:val="0"/>
      <w:marBottom w:val="0"/>
      <w:divBdr>
        <w:top w:val="none" w:sz="0" w:space="0" w:color="auto"/>
        <w:left w:val="none" w:sz="0" w:space="0" w:color="auto"/>
        <w:bottom w:val="none" w:sz="0" w:space="0" w:color="auto"/>
        <w:right w:val="none" w:sz="0" w:space="0" w:color="auto"/>
      </w:divBdr>
    </w:div>
    <w:div w:id="1645430705">
      <w:marLeft w:val="480"/>
      <w:marRight w:val="0"/>
      <w:marTop w:val="0"/>
      <w:marBottom w:val="0"/>
      <w:divBdr>
        <w:top w:val="none" w:sz="0" w:space="0" w:color="auto"/>
        <w:left w:val="none" w:sz="0" w:space="0" w:color="auto"/>
        <w:bottom w:val="none" w:sz="0" w:space="0" w:color="auto"/>
        <w:right w:val="none" w:sz="0" w:space="0" w:color="auto"/>
      </w:divBdr>
    </w:div>
    <w:div w:id="1645507025">
      <w:marLeft w:val="480"/>
      <w:marRight w:val="0"/>
      <w:marTop w:val="0"/>
      <w:marBottom w:val="0"/>
      <w:divBdr>
        <w:top w:val="none" w:sz="0" w:space="0" w:color="auto"/>
        <w:left w:val="none" w:sz="0" w:space="0" w:color="auto"/>
        <w:bottom w:val="none" w:sz="0" w:space="0" w:color="auto"/>
        <w:right w:val="none" w:sz="0" w:space="0" w:color="auto"/>
      </w:divBdr>
    </w:div>
    <w:div w:id="1645507691">
      <w:marLeft w:val="480"/>
      <w:marRight w:val="0"/>
      <w:marTop w:val="0"/>
      <w:marBottom w:val="0"/>
      <w:divBdr>
        <w:top w:val="none" w:sz="0" w:space="0" w:color="auto"/>
        <w:left w:val="none" w:sz="0" w:space="0" w:color="auto"/>
        <w:bottom w:val="none" w:sz="0" w:space="0" w:color="auto"/>
        <w:right w:val="none" w:sz="0" w:space="0" w:color="auto"/>
      </w:divBdr>
    </w:div>
    <w:div w:id="1645549044">
      <w:marLeft w:val="480"/>
      <w:marRight w:val="0"/>
      <w:marTop w:val="0"/>
      <w:marBottom w:val="0"/>
      <w:divBdr>
        <w:top w:val="none" w:sz="0" w:space="0" w:color="auto"/>
        <w:left w:val="none" w:sz="0" w:space="0" w:color="auto"/>
        <w:bottom w:val="none" w:sz="0" w:space="0" w:color="auto"/>
        <w:right w:val="none" w:sz="0" w:space="0" w:color="auto"/>
      </w:divBdr>
    </w:div>
    <w:div w:id="1645617595">
      <w:marLeft w:val="480"/>
      <w:marRight w:val="0"/>
      <w:marTop w:val="0"/>
      <w:marBottom w:val="0"/>
      <w:divBdr>
        <w:top w:val="none" w:sz="0" w:space="0" w:color="auto"/>
        <w:left w:val="none" w:sz="0" w:space="0" w:color="auto"/>
        <w:bottom w:val="none" w:sz="0" w:space="0" w:color="auto"/>
        <w:right w:val="none" w:sz="0" w:space="0" w:color="auto"/>
      </w:divBdr>
    </w:div>
    <w:div w:id="1645617957">
      <w:marLeft w:val="480"/>
      <w:marRight w:val="0"/>
      <w:marTop w:val="0"/>
      <w:marBottom w:val="0"/>
      <w:divBdr>
        <w:top w:val="none" w:sz="0" w:space="0" w:color="auto"/>
        <w:left w:val="none" w:sz="0" w:space="0" w:color="auto"/>
        <w:bottom w:val="none" w:sz="0" w:space="0" w:color="auto"/>
        <w:right w:val="none" w:sz="0" w:space="0" w:color="auto"/>
      </w:divBdr>
    </w:div>
    <w:div w:id="1645624497">
      <w:marLeft w:val="480"/>
      <w:marRight w:val="0"/>
      <w:marTop w:val="0"/>
      <w:marBottom w:val="0"/>
      <w:divBdr>
        <w:top w:val="none" w:sz="0" w:space="0" w:color="auto"/>
        <w:left w:val="none" w:sz="0" w:space="0" w:color="auto"/>
        <w:bottom w:val="none" w:sz="0" w:space="0" w:color="auto"/>
        <w:right w:val="none" w:sz="0" w:space="0" w:color="auto"/>
      </w:divBdr>
    </w:div>
    <w:div w:id="1645695648">
      <w:marLeft w:val="480"/>
      <w:marRight w:val="0"/>
      <w:marTop w:val="0"/>
      <w:marBottom w:val="0"/>
      <w:divBdr>
        <w:top w:val="none" w:sz="0" w:space="0" w:color="auto"/>
        <w:left w:val="none" w:sz="0" w:space="0" w:color="auto"/>
        <w:bottom w:val="none" w:sz="0" w:space="0" w:color="auto"/>
        <w:right w:val="none" w:sz="0" w:space="0" w:color="auto"/>
      </w:divBdr>
    </w:div>
    <w:div w:id="1645744204">
      <w:marLeft w:val="480"/>
      <w:marRight w:val="0"/>
      <w:marTop w:val="0"/>
      <w:marBottom w:val="0"/>
      <w:divBdr>
        <w:top w:val="none" w:sz="0" w:space="0" w:color="auto"/>
        <w:left w:val="none" w:sz="0" w:space="0" w:color="auto"/>
        <w:bottom w:val="none" w:sz="0" w:space="0" w:color="auto"/>
        <w:right w:val="none" w:sz="0" w:space="0" w:color="auto"/>
      </w:divBdr>
    </w:div>
    <w:div w:id="1645813066">
      <w:marLeft w:val="480"/>
      <w:marRight w:val="0"/>
      <w:marTop w:val="0"/>
      <w:marBottom w:val="0"/>
      <w:divBdr>
        <w:top w:val="none" w:sz="0" w:space="0" w:color="auto"/>
        <w:left w:val="none" w:sz="0" w:space="0" w:color="auto"/>
        <w:bottom w:val="none" w:sz="0" w:space="0" w:color="auto"/>
        <w:right w:val="none" w:sz="0" w:space="0" w:color="auto"/>
      </w:divBdr>
    </w:div>
    <w:div w:id="1645813208">
      <w:marLeft w:val="480"/>
      <w:marRight w:val="0"/>
      <w:marTop w:val="0"/>
      <w:marBottom w:val="0"/>
      <w:divBdr>
        <w:top w:val="none" w:sz="0" w:space="0" w:color="auto"/>
        <w:left w:val="none" w:sz="0" w:space="0" w:color="auto"/>
        <w:bottom w:val="none" w:sz="0" w:space="0" w:color="auto"/>
        <w:right w:val="none" w:sz="0" w:space="0" w:color="auto"/>
      </w:divBdr>
    </w:div>
    <w:div w:id="1645887240">
      <w:marLeft w:val="480"/>
      <w:marRight w:val="0"/>
      <w:marTop w:val="0"/>
      <w:marBottom w:val="0"/>
      <w:divBdr>
        <w:top w:val="none" w:sz="0" w:space="0" w:color="auto"/>
        <w:left w:val="none" w:sz="0" w:space="0" w:color="auto"/>
        <w:bottom w:val="none" w:sz="0" w:space="0" w:color="auto"/>
        <w:right w:val="none" w:sz="0" w:space="0" w:color="auto"/>
      </w:divBdr>
    </w:div>
    <w:div w:id="1645963232">
      <w:marLeft w:val="480"/>
      <w:marRight w:val="0"/>
      <w:marTop w:val="0"/>
      <w:marBottom w:val="0"/>
      <w:divBdr>
        <w:top w:val="none" w:sz="0" w:space="0" w:color="auto"/>
        <w:left w:val="none" w:sz="0" w:space="0" w:color="auto"/>
        <w:bottom w:val="none" w:sz="0" w:space="0" w:color="auto"/>
        <w:right w:val="none" w:sz="0" w:space="0" w:color="auto"/>
      </w:divBdr>
    </w:div>
    <w:div w:id="1645966131">
      <w:marLeft w:val="480"/>
      <w:marRight w:val="0"/>
      <w:marTop w:val="0"/>
      <w:marBottom w:val="0"/>
      <w:divBdr>
        <w:top w:val="none" w:sz="0" w:space="0" w:color="auto"/>
        <w:left w:val="none" w:sz="0" w:space="0" w:color="auto"/>
        <w:bottom w:val="none" w:sz="0" w:space="0" w:color="auto"/>
        <w:right w:val="none" w:sz="0" w:space="0" w:color="auto"/>
      </w:divBdr>
    </w:div>
    <w:div w:id="1645966633">
      <w:marLeft w:val="480"/>
      <w:marRight w:val="0"/>
      <w:marTop w:val="0"/>
      <w:marBottom w:val="0"/>
      <w:divBdr>
        <w:top w:val="none" w:sz="0" w:space="0" w:color="auto"/>
        <w:left w:val="none" w:sz="0" w:space="0" w:color="auto"/>
        <w:bottom w:val="none" w:sz="0" w:space="0" w:color="auto"/>
        <w:right w:val="none" w:sz="0" w:space="0" w:color="auto"/>
      </w:divBdr>
    </w:div>
    <w:div w:id="1646005603">
      <w:marLeft w:val="480"/>
      <w:marRight w:val="0"/>
      <w:marTop w:val="0"/>
      <w:marBottom w:val="0"/>
      <w:divBdr>
        <w:top w:val="none" w:sz="0" w:space="0" w:color="auto"/>
        <w:left w:val="none" w:sz="0" w:space="0" w:color="auto"/>
        <w:bottom w:val="none" w:sz="0" w:space="0" w:color="auto"/>
        <w:right w:val="none" w:sz="0" w:space="0" w:color="auto"/>
      </w:divBdr>
    </w:div>
    <w:div w:id="1646009395">
      <w:marLeft w:val="480"/>
      <w:marRight w:val="0"/>
      <w:marTop w:val="0"/>
      <w:marBottom w:val="0"/>
      <w:divBdr>
        <w:top w:val="none" w:sz="0" w:space="0" w:color="auto"/>
        <w:left w:val="none" w:sz="0" w:space="0" w:color="auto"/>
        <w:bottom w:val="none" w:sz="0" w:space="0" w:color="auto"/>
        <w:right w:val="none" w:sz="0" w:space="0" w:color="auto"/>
      </w:divBdr>
    </w:div>
    <w:div w:id="1646010421">
      <w:marLeft w:val="480"/>
      <w:marRight w:val="0"/>
      <w:marTop w:val="0"/>
      <w:marBottom w:val="0"/>
      <w:divBdr>
        <w:top w:val="none" w:sz="0" w:space="0" w:color="auto"/>
        <w:left w:val="none" w:sz="0" w:space="0" w:color="auto"/>
        <w:bottom w:val="none" w:sz="0" w:space="0" w:color="auto"/>
        <w:right w:val="none" w:sz="0" w:space="0" w:color="auto"/>
      </w:divBdr>
    </w:div>
    <w:div w:id="1646081011">
      <w:marLeft w:val="480"/>
      <w:marRight w:val="0"/>
      <w:marTop w:val="0"/>
      <w:marBottom w:val="0"/>
      <w:divBdr>
        <w:top w:val="none" w:sz="0" w:space="0" w:color="auto"/>
        <w:left w:val="none" w:sz="0" w:space="0" w:color="auto"/>
        <w:bottom w:val="none" w:sz="0" w:space="0" w:color="auto"/>
        <w:right w:val="none" w:sz="0" w:space="0" w:color="auto"/>
      </w:divBdr>
    </w:div>
    <w:div w:id="1646201213">
      <w:marLeft w:val="480"/>
      <w:marRight w:val="0"/>
      <w:marTop w:val="0"/>
      <w:marBottom w:val="0"/>
      <w:divBdr>
        <w:top w:val="none" w:sz="0" w:space="0" w:color="auto"/>
        <w:left w:val="none" w:sz="0" w:space="0" w:color="auto"/>
        <w:bottom w:val="none" w:sz="0" w:space="0" w:color="auto"/>
        <w:right w:val="none" w:sz="0" w:space="0" w:color="auto"/>
      </w:divBdr>
    </w:div>
    <w:div w:id="1646275762">
      <w:marLeft w:val="480"/>
      <w:marRight w:val="0"/>
      <w:marTop w:val="0"/>
      <w:marBottom w:val="0"/>
      <w:divBdr>
        <w:top w:val="none" w:sz="0" w:space="0" w:color="auto"/>
        <w:left w:val="none" w:sz="0" w:space="0" w:color="auto"/>
        <w:bottom w:val="none" w:sz="0" w:space="0" w:color="auto"/>
        <w:right w:val="none" w:sz="0" w:space="0" w:color="auto"/>
      </w:divBdr>
    </w:div>
    <w:div w:id="1646422983">
      <w:marLeft w:val="480"/>
      <w:marRight w:val="0"/>
      <w:marTop w:val="0"/>
      <w:marBottom w:val="0"/>
      <w:divBdr>
        <w:top w:val="none" w:sz="0" w:space="0" w:color="auto"/>
        <w:left w:val="none" w:sz="0" w:space="0" w:color="auto"/>
        <w:bottom w:val="none" w:sz="0" w:space="0" w:color="auto"/>
        <w:right w:val="none" w:sz="0" w:space="0" w:color="auto"/>
      </w:divBdr>
    </w:div>
    <w:div w:id="1646468914">
      <w:marLeft w:val="480"/>
      <w:marRight w:val="0"/>
      <w:marTop w:val="0"/>
      <w:marBottom w:val="0"/>
      <w:divBdr>
        <w:top w:val="none" w:sz="0" w:space="0" w:color="auto"/>
        <w:left w:val="none" w:sz="0" w:space="0" w:color="auto"/>
        <w:bottom w:val="none" w:sz="0" w:space="0" w:color="auto"/>
        <w:right w:val="none" w:sz="0" w:space="0" w:color="auto"/>
      </w:divBdr>
    </w:div>
    <w:div w:id="1646472033">
      <w:marLeft w:val="480"/>
      <w:marRight w:val="0"/>
      <w:marTop w:val="0"/>
      <w:marBottom w:val="0"/>
      <w:divBdr>
        <w:top w:val="none" w:sz="0" w:space="0" w:color="auto"/>
        <w:left w:val="none" w:sz="0" w:space="0" w:color="auto"/>
        <w:bottom w:val="none" w:sz="0" w:space="0" w:color="auto"/>
        <w:right w:val="none" w:sz="0" w:space="0" w:color="auto"/>
      </w:divBdr>
    </w:div>
    <w:div w:id="1646542714">
      <w:marLeft w:val="480"/>
      <w:marRight w:val="0"/>
      <w:marTop w:val="0"/>
      <w:marBottom w:val="0"/>
      <w:divBdr>
        <w:top w:val="none" w:sz="0" w:space="0" w:color="auto"/>
        <w:left w:val="none" w:sz="0" w:space="0" w:color="auto"/>
        <w:bottom w:val="none" w:sz="0" w:space="0" w:color="auto"/>
        <w:right w:val="none" w:sz="0" w:space="0" w:color="auto"/>
      </w:divBdr>
    </w:div>
    <w:div w:id="1646542944">
      <w:marLeft w:val="480"/>
      <w:marRight w:val="0"/>
      <w:marTop w:val="0"/>
      <w:marBottom w:val="0"/>
      <w:divBdr>
        <w:top w:val="none" w:sz="0" w:space="0" w:color="auto"/>
        <w:left w:val="none" w:sz="0" w:space="0" w:color="auto"/>
        <w:bottom w:val="none" w:sz="0" w:space="0" w:color="auto"/>
        <w:right w:val="none" w:sz="0" w:space="0" w:color="auto"/>
      </w:divBdr>
    </w:div>
    <w:div w:id="1646546911">
      <w:marLeft w:val="480"/>
      <w:marRight w:val="0"/>
      <w:marTop w:val="0"/>
      <w:marBottom w:val="0"/>
      <w:divBdr>
        <w:top w:val="none" w:sz="0" w:space="0" w:color="auto"/>
        <w:left w:val="none" w:sz="0" w:space="0" w:color="auto"/>
        <w:bottom w:val="none" w:sz="0" w:space="0" w:color="auto"/>
        <w:right w:val="none" w:sz="0" w:space="0" w:color="auto"/>
      </w:divBdr>
    </w:div>
    <w:div w:id="1646548035">
      <w:marLeft w:val="480"/>
      <w:marRight w:val="0"/>
      <w:marTop w:val="0"/>
      <w:marBottom w:val="0"/>
      <w:divBdr>
        <w:top w:val="none" w:sz="0" w:space="0" w:color="auto"/>
        <w:left w:val="none" w:sz="0" w:space="0" w:color="auto"/>
        <w:bottom w:val="none" w:sz="0" w:space="0" w:color="auto"/>
        <w:right w:val="none" w:sz="0" w:space="0" w:color="auto"/>
      </w:divBdr>
    </w:div>
    <w:div w:id="1646549107">
      <w:marLeft w:val="480"/>
      <w:marRight w:val="0"/>
      <w:marTop w:val="0"/>
      <w:marBottom w:val="0"/>
      <w:divBdr>
        <w:top w:val="none" w:sz="0" w:space="0" w:color="auto"/>
        <w:left w:val="none" w:sz="0" w:space="0" w:color="auto"/>
        <w:bottom w:val="none" w:sz="0" w:space="0" w:color="auto"/>
        <w:right w:val="none" w:sz="0" w:space="0" w:color="auto"/>
      </w:divBdr>
    </w:div>
    <w:div w:id="1646619035">
      <w:marLeft w:val="480"/>
      <w:marRight w:val="0"/>
      <w:marTop w:val="0"/>
      <w:marBottom w:val="0"/>
      <w:divBdr>
        <w:top w:val="none" w:sz="0" w:space="0" w:color="auto"/>
        <w:left w:val="none" w:sz="0" w:space="0" w:color="auto"/>
        <w:bottom w:val="none" w:sz="0" w:space="0" w:color="auto"/>
        <w:right w:val="none" w:sz="0" w:space="0" w:color="auto"/>
      </w:divBdr>
    </w:div>
    <w:div w:id="1646659432">
      <w:marLeft w:val="480"/>
      <w:marRight w:val="0"/>
      <w:marTop w:val="0"/>
      <w:marBottom w:val="0"/>
      <w:divBdr>
        <w:top w:val="none" w:sz="0" w:space="0" w:color="auto"/>
        <w:left w:val="none" w:sz="0" w:space="0" w:color="auto"/>
        <w:bottom w:val="none" w:sz="0" w:space="0" w:color="auto"/>
        <w:right w:val="none" w:sz="0" w:space="0" w:color="auto"/>
      </w:divBdr>
    </w:div>
    <w:div w:id="1646660421">
      <w:marLeft w:val="480"/>
      <w:marRight w:val="0"/>
      <w:marTop w:val="0"/>
      <w:marBottom w:val="0"/>
      <w:divBdr>
        <w:top w:val="none" w:sz="0" w:space="0" w:color="auto"/>
        <w:left w:val="none" w:sz="0" w:space="0" w:color="auto"/>
        <w:bottom w:val="none" w:sz="0" w:space="0" w:color="auto"/>
        <w:right w:val="none" w:sz="0" w:space="0" w:color="auto"/>
      </w:divBdr>
    </w:div>
    <w:div w:id="1646665548">
      <w:marLeft w:val="480"/>
      <w:marRight w:val="0"/>
      <w:marTop w:val="0"/>
      <w:marBottom w:val="0"/>
      <w:divBdr>
        <w:top w:val="none" w:sz="0" w:space="0" w:color="auto"/>
        <w:left w:val="none" w:sz="0" w:space="0" w:color="auto"/>
        <w:bottom w:val="none" w:sz="0" w:space="0" w:color="auto"/>
        <w:right w:val="none" w:sz="0" w:space="0" w:color="auto"/>
      </w:divBdr>
    </w:div>
    <w:div w:id="1646734878">
      <w:marLeft w:val="480"/>
      <w:marRight w:val="0"/>
      <w:marTop w:val="0"/>
      <w:marBottom w:val="0"/>
      <w:divBdr>
        <w:top w:val="none" w:sz="0" w:space="0" w:color="auto"/>
        <w:left w:val="none" w:sz="0" w:space="0" w:color="auto"/>
        <w:bottom w:val="none" w:sz="0" w:space="0" w:color="auto"/>
        <w:right w:val="none" w:sz="0" w:space="0" w:color="auto"/>
      </w:divBdr>
    </w:div>
    <w:div w:id="1646818727">
      <w:marLeft w:val="480"/>
      <w:marRight w:val="0"/>
      <w:marTop w:val="0"/>
      <w:marBottom w:val="0"/>
      <w:divBdr>
        <w:top w:val="none" w:sz="0" w:space="0" w:color="auto"/>
        <w:left w:val="none" w:sz="0" w:space="0" w:color="auto"/>
        <w:bottom w:val="none" w:sz="0" w:space="0" w:color="auto"/>
        <w:right w:val="none" w:sz="0" w:space="0" w:color="auto"/>
      </w:divBdr>
    </w:div>
    <w:div w:id="1646858419">
      <w:marLeft w:val="480"/>
      <w:marRight w:val="0"/>
      <w:marTop w:val="0"/>
      <w:marBottom w:val="0"/>
      <w:divBdr>
        <w:top w:val="none" w:sz="0" w:space="0" w:color="auto"/>
        <w:left w:val="none" w:sz="0" w:space="0" w:color="auto"/>
        <w:bottom w:val="none" w:sz="0" w:space="0" w:color="auto"/>
        <w:right w:val="none" w:sz="0" w:space="0" w:color="auto"/>
      </w:divBdr>
    </w:div>
    <w:div w:id="1646885062">
      <w:marLeft w:val="480"/>
      <w:marRight w:val="0"/>
      <w:marTop w:val="0"/>
      <w:marBottom w:val="0"/>
      <w:divBdr>
        <w:top w:val="none" w:sz="0" w:space="0" w:color="auto"/>
        <w:left w:val="none" w:sz="0" w:space="0" w:color="auto"/>
        <w:bottom w:val="none" w:sz="0" w:space="0" w:color="auto"/>
        <w:right w:val="none" w:sz="0" w:space="0" w:color="auto"/>
      </w:divBdr>
    </w:div>
    <w:div w:id="1646927968">
      <w:marLeft w:val="480"/>
      <w:marRight w:val="0"/>
      <w:marTop w:val="0"/>
      <w:marBottom w:val="0"/>
      <w:divBdr>
        <w:top w:val="none" w:sz="0" w:space="0" w:color="auto"/>
        <w:left w:val="none" w:sz="0" w:space="0" w:color="auto"/>
        <w:bottom w:val="none" w:sz="0" w:space="0" w:color="auto"/>
        <w:right w:val="none" w:sz="0" w:space="0" w:color="auto"/>
      </w:divBdr>
    </w:div>
    <w:div w:id="1646933931">
      <w:marLeft w:val="480"/>
      <w:marRight w:val="0"/>
      <w:marTop w:val="0"/>
      <w:marBottom w:val="0"/>
      <w:divBdr>
        <w:top w:val="none" w:sz="0" w:space="0" w:color="auto"/>
        <w:left w:val="none" w:sz="0" w:space="0" w:color="auto"/>
        <w:bottom w:val="none" w:sz="0" w:space="0" w:color="auto"/>
        <w:right w:val="none" w:sz="0" w:space="0" w:color="auto"/>
      </w:divBdr>
    </w:div>
    <w:div w:id="1646934788">
      <w:marLeft w:val="480"/>
      <w:marRight w:val="0"/>
      <w:marTop w:val="0"/>
      <w:marBottom w:val="0"/>
      <w:divBdr>
        <w:top w:val="none" w:sz="0" w:space="0" w:color="auto"/>
        <w:left w:val="none" w:sz="0" w:space="0" w:color="auto"/>
        <w:bottom w:val="none" w:sz="0" w:space="0" w:color="auto"/>
        <w:right w:val="none" w:sz="0" w:space="0" w:color="auto"/>
      </w:divBdr>
    </w:div>
    <w:div w:id="1646936898">
      <w:marLeft w:val="480"/>
      <w:marRight w:val="0"/>
      <w:marTop w:val="0"/>
      <w:marBottom w:val="0"/>
      <w:divBdr>
        <w:top w:val="none" w:sz="0" w:space="0" w:color="auto"/>
        <w:left w:val="none" w:sz="0" w:space="0" w:color="auto"/>
        <w:bottom w:val="none" w:sz="0" w:space="0" w:color="auto"/>
        <w:right w:val="none" w:sz="0" w:space="0" w:color="auto"/>
      </w:divBdr>
    </w:div>
    <w:div w:id="1647010974">
      <w:marLeft w:val="480"/>
      <w:marRight w:val="0"/>
      <w:marTop w:val="0"/>
      <w:marBottom w:val="0"/>
      <w:divBdr>
        <w:top w:val="none" w:sz="0" w:space="0" w:color="auto"/>
        <w:left w:val="none" w:sz="0" w:space="0" w:color="auto"/>
        <w:bottom w:val="none" w:sz="0" w:space="0" w:color="auto"/>
        <w:right w:val="none" w:sz="0" w:space="0" w:color="auto"/>
      </w:divBdr>
    </w:div>
    <w:div w:id="1647123826">
      <w:marLeft w:val="480"/>
      <w:marRight w:val="0"/>
      <w:marTop w:val="0"/>
      <w:marBottom w:val="0"/>
      <w:divBdr>
        <w:top w:val="none" w:sz="0" w:space="0" w:color="auto"/>
        <w:left w:val="none" w:sz="0" w:space="0" w:color="auto"/>
        <w:bottom w:val="none" w:sz="0" w:space="0" w:color="auto"/>
        <w:right w:val="none" w:sz="0" w:space="0" w:color="auto"/>
      </w:divBdr>
    </w:div>
    <w:div w:id="1647127345">
      <w:marLeft w:val="480"/>
      <w:marRight w:val="0"/>
      <w:marTop w:val="0"/>
      <w:marBottom w:val="0"/>
      <w:divBdr>
        <w:top w:val="none" w:sz="0" w:space="0" w:color="auto"/>
        <w:left w:val="none" w:sz="0" w:space="0" w:color="auto"/>
        <w:bottom w:val="none" w:sz="0" w:space="0" w:color="auto"/>
        <w:right w:val="none" w:sz="0" w:space="0" w:color="auto"/>
      </w:divBdr>
    </w:div>
    <w:div w:id="1647197434">
      <w:marLeft w:val="480"/>
      <w:marRight w:val="0"/>
      <w:marTop w:val="0"/>
      <w:marBottom w:val="0"/>
      <w:divBdr>
        <w:top w:val="none" w:sz="0" w:space="0" w:color="auto"/>
        <w:left w:val="none" w:sz="0" w:space="0" w:color="auto"/>
        <w:bottom w:val="none" w:sz="0" w:space="0" w:color="auto"/>
        <w:right w:val="none" w:sz="0" w:space="0" w:color="auto"/>
      </w:divBdr>
    </w:div>
    <w:div w:id="1647198426">
      <w:marLeft w:val="480"/>
      <w:marRight w:val="0"/>
      <w:marTop w:val="0"/>
      <w:marBottom w:val="0"/>
      <w:divBdr>
        <w:top w:val="none" w:sz="0" w:space="0" w:color="auto"/>
        <w:left w:val="none" w:sz="0" w:space="0" w:color="auto"/>
        <w:bottom w:val="none" w:sz="0" w:space="0" w:color="auto"/>
        <w:right w:val="none" w:sz="0" w:space="0" w:color="auto"/>
      </w:divBdr>
    </w:div>
    <w:div w:id="1647201438">
      <w:marLeft w:val="480"/>
      <w:marRight w:val="0"/>
      <w:marTop w:val="0"/>
      <w:marBottom w:val="0"/>
      <w:divBdr>
        <w:top w:val="none" w:sz="0" w:space="0" w:color="auto"/>
        <w:left w:val="none" w:sz="0" w:space="0" w:color="auto"/>
        <w:bottom w:val="none" w:sz="0" w:space="0" w:color="auto"/>
        <w:right w:val="none" w:sz="0" w:space="0" w:color="auto"/>
      </w:divBdr>
    </w:div>
    <w:div w:id="1647204238">
      <w:marLeft w:val="480"/>
      <w:marRight w:val="0"/>
      <w:marTop w:val="0"/>
      <w:marBottom w:val="0"/>
      <w:divBdr>
        <w:top w:val="none" w:sz="0" w:space="0" w:color="auto"/>
        <w:left w:val="none" w:sz="0" w:space="0" w:color="auto"/>
        <w:bottom w:val="none" w:sz="0" w:space="0" w:color="auto"/>
        <w:right w:val="none" w:sz="0" w:space="0" w:color="auto"/>
      </w:divBdr>
    </w:div>
    <w:div w:id="1647273683">
      <w:marLeft w:val="480"/>
      <w:marRight w:val="0"/>
      <w:marTop w:val="0"/>
      <w:marBottom w:val="0"/>
      <w:divBdr>
        <w:top w:val="none" w:sz="0" w:space="0" w:color="auto"/>
        <w:left w:val="none" w:sz="0" w:space="0" w:color="auto"/>
        <w:bottom w:val="none" w:sz="0" w:space="0" w:color="auto"/>
        <w:right w:val="none" w:sz="0" w:space="0" w:color="auto"/>
      </w:divBdr>
    </w:div>
    <w:div w:id="1647276340">
      <w:marLeft w:val="480"/>
      <w:marRight w:val="0"/>
      <w:marTop w:val="0"/>
      <w:marBottom w:val="0"/>
      <w:divBdr>
        <w:top w:val="none" w:sz="0" w:space="0" w:color="auto"/>
        <w:left w:val="none" w:sz="0" w:space="0" w:color="auto"/>
        <w:bottom w:val="none" w:sz="0" w:space="0" w:color="auto"/>
        <w:right w:val="none" w:sz="0" w:space="0" w:color="auto"/>
      </w:divBdr>
    </w:div>
    <w:div w:id="1647277314">
      <w:marLeft w:val="480"/>
      <w:marRight w:val="0"/>
      <w:marTop w:val="0"/>
      <w:marBottom w:val="0"/>
      <w:divBdr>
        <w:top w:val="none" w:sz="0" w:space="0" w:color="auto"/>
        <w:left w:val="none" w:sz="0" w:space="0" w:color="auto"/>
        <w:bottom w:val="none" w:sz="0" w:space="0" w:color="auto"/>
        <w:right w:val="none" w:sz="0" w:space="0" w:color="auto"/>
      </w:divBdr>
    </w:div>
    <w:div w:id="1647316507">
      <w:marLeft w:val="480"/>
      <w:marRight w:val="0"/>
      <w:marTop w:val="0"/>
      <w:marBottom w:val="0"/>
      <w:divBdr>
        <w:top w:val="none" w:sz="0" w:space="0" w:color="auto"/>
        <w:left w:val="none" w:sz="0" w:space="0" w:color="auto"/>
        <w:bottom w:val="none" w:sz="0" w:space="0" w:color="auto"/>
        <w:right w:val="none" w:sz="0" w:space="0" w:color="auto"/>
      </w:divBdr>
    </w:div>
    <w:div w:id="1647542262">
      <w:marLeft w:val="480"/>
      <w:marRight w:val="0"/>
      <w:marTop w:val="0"/>
      <w:marBottom w:val="0"/>
      <w:divBdr>
        <w:top w:val="none" w:sz="0" w:space="0" w:color="auto"/>
        <w:left w:val="none" w:sz="0" w:space="0" w:color="auto"/>
        <w:bottom w:val="none" w:sz="0" w:space="0" w:color="auto"/>
        <w:right w:val="none" w:sz="0" w:space="0" w:color="auto"/>
      </w:divBdr>
    </w:div>
    <w:div w:id="1647590158">
      <w:marLeft w:val="480"/>
      <w:marRight w:val="0"/>
      <w:marTop w:val="0"/>
      <w:marBottom w:val="0"/>
      <w:divBdr>
        <w:top w:val="none" w:sz="0" w:space="0" w:color="auto"/>
        <w:left w:val="none" w:sz="0" w:space="0" w:color="auto"/>
        <w:bottom w:val="none" w:sz="0" w:space="0" w:color="auto"/>
        <w:right w:val="none" w:sz="0" w:space="0" w:color="auto"/>
      </w:divBdr>
    </w:div>
    <w:div w:id="1647667662">
      <w:marLeft w:val="480"/>
      <w:marRight w:val="0"/>
      <w:marTop w:val="0"/>
      <w:marBottom w:val="0"/>
      <w:divBdr>
        <w:top w:val="none" w:sz="0" w:space="0" w:color="auto"/>
        <w:left w:val="none" w:sz="0" w:space="0" w:color="auto"/>
        <w:bottom w:val="none" w:sz="0" w:space="0" w:color="auto"/>
        <w:right w:val="none" w:sz="0" w:space="0" w:color="auto"/>
      </w:divBdr>
    </w:div>
    <w:div w:id="1647707941">
      <w:marLeft w:val="480"/>
      <w:marRight w:val="0"/>
      <w:marTop w:val="0"/>
      <w:marBottom w:val="0"/>
      <w:divBdr>
        <w:top w:val="none" w:sz="0" w:space="0" w:color="auto"/>
        <w:left w:val="none" w:sz="0" w:space="0" w:color="auto"/>
        <w:bottom w:val="none" w:sz="0" w:space="0" w:color="auto"/>
        <w:right w:val="none" w:sz="0" w:space="0" w:color="auto"/>
      </w:divBdr>
    </w:div>
    <w:div w:id="1647857720">
      <w:marLeft w:val="480"/>
      <w:marRight w:val="0"/>
      <w:marTop w:val="0"/>
      <w:marBottom w:val="0"/>
      <w:divBdr>
        <w:top w:val="none" w:sz="0" w:space="0" w:color="auto"/>
        <w:left w:val="none" w:sz="0" w:space="0" w:color="auto"/>
        <w:bottom w:val="none" w:sz="0" w:space="0" w:color="auto"/>
        <w:right w:val="none" w:sz="0" w:space="0" w:color="auto"/>
      </w:divBdr>
    </w:div>
    <w:div w:id="1647860214">
      <w:marLeft w:val="480"/>
      <w:marRight w:val="0"/>
      <w:marTop w:val="0"/>
      <w:marBottom w:val="0"/>
      <w:divBdr>
        <w:top w:val="none" w:sz="0" w:space="0" w:color="auto"/>
        <w:left w:val="none" w:sz="0" w:space="0" w:color="auto"/>
        <w:bottom w:val="none" w:sz="0" w:space="0" w:color="auto"/>
        <w:right w:val="none" w:sz="0" w:space="0" w:color="auto"/>
      </w:divBdr>
    </w:div>
    <w:div w:id="1647860644">
      <w:marLeft w:val="480"/>
      <w:marRight w:val="0"/>
      <w:marTop w:val="0"/>
      <w:marBottom w:val="0"/>
      <w:divBdr>
        <w:top w:val="none" w:sz="0" w:space="0" w:color="auto"/>
        <w:left w:val="none" w:sz="0" w:space="0" w:color="auto"/>
        <w:bottom w:val="none" w:sz="0" w:space="0" w:color="auto"/>
        <w:right w:val="none" w:sz="0" w:space="0" w:color="auto"/>
      </w:divBdr>
    </w:div>
    <w:div w:id="1647974129">
      <w:marLeft w:val="480"/>
      <w:marRight w:val="0"/>
      <w:marTop w:val="0"/>
      <w:marBottom w:val="0"/>
      <w:divBdr>
        <w:top w:val="none" w:sz="0" w:space="0" w:color="auto"/>
        <w:left w:val="none" w:sz="0" w:space="0" w:color="auto"/>
        <w:bottom w:val="none" w:sz="0" w:space="0" w:color="auto"/>
        <w:right w:val="none" w:sz="0" w:space="0" w:color="auto"/>
      </w:divBdr>
    </w:div>
    <w:div w:id="1647976382">
      <w:marLeft w:val="480"/>
      <w:marRight w:val="0"/>
      <w:marTop w:val="0"/>
      <w:marBottom w:val="0"/>
      <w:divBdr>
        <w:top w:val="none" w:sz="0" w:space="0" w:color="auto"/>
        <w:left w:val="none" w:sz="0" w:space="0" w:color="auto"/>
        <w:bottom w:val="none" w:sz="0" w:space="0" w:color="auto"/>
        <w:right w:val="none" w:sz="0" w:space="0" w:color="auto"/>
      </w:divBdr>
    </w:div>
    <w:div w:id="1648046240">
      <w:marLeft w:val="480"/>
      <w:marRight w:val="0"/>
      <w:marTop w:val="0"/>
      <w:marBottom w:val="0"/>
      <w:divBdr>
        <w:top w:val="none" w:sz="0" w:space="0" w:color="auto"/>
        <w:left w:val="none" w:sz="0" w:space="0" w:color="auto"/>
        <w:bottom w:val="none" w:sz="0" w:space="0" w:color="auto"/>
        <w:right w:val="none" w:sz="0" w:space="0" w:color="auto"/>
      </w:divBdr>
    </w:div>
    <w:div w:id="1648049068">
      <w:marLeft w:val="480"/>
      <w:marRight w:val="0"/>
      <w:marTop w:val="0"/>
      <w:marBottom w:val="0"/>
      <w:divBdr>
        <w:top w:val="none" w:sz="0" w:space="0" w:color="auto"/>
        <w:left w:val="none" w:sz="0" w:space="0" w:color="auto"/>
        <w:bottom w:val="none" w:sz="0" w:space="0" w:color="auto"/>
        <w:right w:val="none" w:sz="0" w:space="0" w:color="auto"/>
      </w:divBdr>
    </w:div>
    <w:div w:id="1648051938">
      <w:marLeft w:val="480"/>
      <w:marRight w:val="0"/>
      <w:marTop w:val="0"/>
      <w:marBottom w:val="0"/>
      <w:divBdr>
        <w:top w:val="none" w:sz="0" w:space="0" w:color="auto"/>
        <w:left w:val="none" w:sz="0" w:space="0" w:color="auto"/>
        <w:bottom w:val="none" w:sz="0" w:space="0" w:color="auto"/>
        <w:right w:val="none" w:sz="0" w:space="0" w:color="auto"/>
      </w:divBdr>
    </w:div>
    <w:div w:id="1648053498">
      <w:marLeft w:val="480"/>
      <w:marRight w:val="0"/>
      <w:marTop w:val="0"/>
      <w:marBottom w:val="0"/>
      <w:divBdr>
        <w:top w:val="none" w:sz="0" w:space="0" w:color="auto"/>
        <w:left w:val="none" w:sz="0" w:space="0" w:color="auto"/>
        <w:bottom w:val="none" w:sz="0" w:space="0" w:color="auto"/>
        <w:right w:val="none" w:sz="0" w:space="0" w:color="auto"/>
      </w:divBdr>
    </w:div>
    <w:div w:id="1648124254">
      <w:marLeft w:val="480"/>
      <w:marRight w:val="0"/>
      <w:marTop w:val="0"/>
      <w:marBottom w:val="0"/>
      <w:divBdr>
        <w:top w:val="none" w:sz="0" w:space="0" w:color="auto"/>
        <w:left w:val="none" w:sz="0" w:space="0" w:color="auto"/>
        <w:bottom w:val="none" w:sz="0" w:space="0" w:color="auto"/>
        <w:right w:val="none" w:sz="0" w:space="0" w:color="auto"/>
      </w:divBdr>
    </w:div>
    <w:div w:id="1648129048">
      <w:marLeft w:val="480"/>
      <w:marRight w:val="0"/>
      <w:marTop w:val="0"/>
      <w:marBottom w:val="0"/>
      <w:divBdr>
        <w:top w:val="none" w:sz="0" w:space="0" w:color="auto"/>
        <w:left w:val="none" w:sz="0" w:space="0" w:color="auto"/>
        <w:bottom w:val="none" w:sz="0" w:space="0" w:color="auto"/>
        <w:right w:val="none" w:sz="0" w:space="0" w:color="auto"/>
      </w:divBdr>
    </w:div>
    <w:div w:id="1648168846">
      <w:marLeft w:val="480"/>
      <w:marRight w:val="0"/>
      <w:marTop w:val="0"/>
      <w:marBottom w:val="0"/>
      <w:divBdr>
        <w:top w:val="none" w:sz="0" w:space="0" w:color="auto"/>
        <w:left w:val="none" w:sz="0" w:space="0" w:color="auto"/>
        <w:bottom w:val="none" w:sz="0" w:space="0" w:color="auto"/>
        <w:right w:val="none" w:sz="0" w:space="0" w:color="auto"/>
      </w:divBdr>
    </w:div>
    <w:div w:id="1648240524">
      <w:marLeft w:val="480"/>
      <w:marRight w:val="0"/>
      <w:marTop w:val="0"/>
      <w:marBottom w:val="0"/>
      <w:divBdr>
        <w:top w:val="none" w:sz="0" w:space="0" w:color="auto"/>
        <w:left w:val="none" w:sz="0" w:space="0" w:color="auto"/>
        <w:bottom w:val="none" w:sz="0" w:space="0" w:color="auto"/>
        <w:right w:val="none" w:sz="0" w:space="0" w:color="auto"/>
      </w:divBdr>
    </w:div>
    <w:div w:id="1648245887">
      <w:marLeft w:val="480"/>
      <w:marRight w:val="0"/>
      <w:marTop w:val="0"/>
      <w:marBottom w:val="0"/>
      <w:divBdr>
        <w:top w:val="none" w:sz="0" w:space="0" w:color="auto"/>
        <w:left w:val="none" w:sz="0" w:space="0" w:color="auto"/>
        <w:bottom w:val="none" w:sz="0" w:space="0" w:color="auto"/>
        <w:right w:val="none" w:sz="0" w:space="0" w:color="auto"/>
      </w:divBdr>
    </w:div>
    <w:div w:id="1648246702">
      <w:marLeft w:val="480"/>
      <w:marRight w:val="0"/>
      <w:marTop w:val="0"/>
      <w:marBottom w:val="0"/>
      <w:divBdr>
        <w:top w:val="none" w:sz="0" w:space="0" w:color="auto"/>
        <w:left w:val="none" w:sz="0" w:space="0" w:color="auto"/>
        <w:bottom w:val="none" w:sz="0" w:space="0" w:color="auto"/>
        <w:right w:val="none" w:sz="0" w:space="0" w:color="auto"/>
      </w:divBdr>
    </w:div>
    <w:div w:id="1648313942">
      <w:marLeft w:val="480"/>
      <w:marRight w:val="0"/>
      <w:marTop w:val="0"/>
      <w:marBottom w:val="0"/>
      <w:divBdr>
        <w:top w:val="none" w:sz="0" w:space="0" w:color="auto"/>
        <w:left w:val="none" w:sz="0" w:space="0" w:color="auto"/>
        <w:bottom w:val="none" w:sz="0" w:space="0" w:color="auto"/>
        <w:right w:val="none" w:sz="0" w:space="0" w:color="auto"/>
      </w:divBdr>
    </w:div>
    <w:div w:id="1648319252">
      <w:marLeft w:val="480"/>
      <w:marRight w:val="0"/>
      <w:marTop w:val="0"/>
      <w:marBottom w:val="0"/>
      <w:divBdr>
        <w:top w:val="none" w:sz="0" w:space="0" w:color="auto"/>
        <w:left w:val="none" w:sz="0" w:space="0" w:color="auto"/>
        <w:bottom w:val="none" w:sz="0" w:space="0" w:color="auto"/>
        <w:right w:val="none" w:sz="0" w:space="0" w:color="auto"/>
      </w:divBdr>
    </w:div>
    <w:div w:id="1648582399">
      <w:marLeft w:val="480"/>
      <w:marRight w:val="0"/>
      <w:marTop w:val="0"/>
      <w:marBottom w:val="0"/>
      <w:divBdr>
        <w:top w:val="none" w:sz="0" w:space="0" w:color="auto"/>
        <w:left w:val="none" w:sz="0" w:space="0" w:color="auto"/>
        <w:bottom w:val="none" w:sz="0" w:space="0" w:color="auto"/>
        <w:right w:val="none" w:sz="0" w:space="0" w:color="auto"/>
      </w:divBdr>
    </w:div>
    <w:div w:id="1648584265">
      <w:marLeft w:val="480"/>
      <w:marRight w:val="0"/>
      <w:marTop w:val="0"/>
      <w:marBottom w:val="0"/>
      <w:divBdr>
        <w:top w:val="none" w:sz="0" w:space="0" w:color="auto"/>
        <w:left w:val="none" w:sz="0" w:space="0" w:color="auto"/>
        <w:bottom w:val="none" w:sz="0" w:space="0" w:color="auto"/>
        <w:right w:val="none" w:sz="0" w:space="0" w:color="auto"/>
      </w:divBdr>
    </w:div>
    <w:div w:id="1648631834">
      <w:marLeft w:val="480"/>
      <w:marRight w:val="0"/>
      <w:marTop w:val="0"/>
      <w:marBottom w:val="0"/>
      <w:divBdr>
        <w:top w:val="none" w:sz="0" w:space="0" w:color="auto"/>
        <w:left w:val="none" w:sz="0" w:space="0" w:color="auto"/>
        <w:bottom w:val="none" w:sz="0" w:space="0" w:color="auto"/>
        <w:right w:val="none" w:sz="0" w:space="0" w:color="auto"/>
      </w:divBdr>
    </w:div>
    <w:div w:id="1648706378">
      <w:marLeft w:val="480"/>
      <w:marRight w:val="0"/>
      <w:marTop w:val="0"/>
      <w:marBottom w:val="0"/>
      <w:divBdr>
        <w:top w:val="none" w:sz="0" w:space="0" w:color="auto"/>
        <w:left w:val="none" w:sz="0" w:space="0" w:color="auto"/>
        <w:bottom w:val="none" w:sz="0" w:space="0" w:color="auto"/>
        <w:right w:val="none" w:sz="0" w:space="0" w:color="auto"/>
      </w:divBdr>
    </w:div>
    <w:div w:id="1648707174">
      <w:marLeft w:val="480"/>
      <w:marRight w:val="0"/>
      <w:marTop w:val="0"/>
      <w:marBottom w:val="0"/>
      <w:divBdr>
        <w:top w:val="none" w:sz="0" w:space="0" w:color="auto"/>
        <w:left w:val="none" w:sz="0" w:space="0" w:color="auto"/>
        <w:bottom w:val="none" w:sz="0" w:space="0" w:color="auto"/>
        <w:right w:val="none" w:sz="0" w:space="0" w:color="auto"/>
      </w:divBdr>
    </w:div>
    <w:div w:id="1648779240">
      <w:marLeft w:val="480"/>
      <w:marRight w:val="0"/>
      <w:marTop w:val="0"/>
      <w:marBottom w:val="0"/>
      <w:divBdr>
        <w:top w:val="none" w:sz="0" w:space="0" w:color="auto"/>
        <w:left w:val="none" w:sz="0" w:space="0" w:color="auto"/>
        <w:bottom w:val="none" w:sz="0" w:space="0" w:color="auto"/>
        <w:right w:val="none" w:sz="0" w:space="0" w:color="auto"/>
      </w:divBdr>
    </w:div>
    <w:div w:id="1648779348">
      <w:marLeft w:val="480"/>
      <w:marRight w:val="0"/>
      <w:marTop w:val="0"/>
      <w:marBottom w:val="0"/>
      <w:divBdr>
        <w:top w:val="none" w:sz="0" w:space="0" w:color="auto"/>
        <w:left w:val="none" w:sz="0" w:space="0" w:color="auto"/>
        <w:bottom w:val="none" w:sz="0" w:space="0" w:color="auto"/>
        <w:right w:val="none" w:sz="0" w:space="0" w:color="auto"/>
      </w:divBdr>
    </w:div>
    <w:div w:id="1648779546">
      <w:marLeft w:val="480"/>
      <w:marRight w:val="0"/>
      <w:marTop w:val="0"/>
      <w:marBottom w:val="0"/>
      <w:divBdr>
        <w:top w:val="none" w:sz="0" w:space="0" w:color="auto"/>
        <w:left w:val="none" w:sz="0" w:space="0" w:color="auto"/>
        <w:bottom w:val="none" w:sz="0" w:space="0" w:color="auto"/>
        <w:right w:val="none" w:sz="0" w:space="0" w:color="auto"/>
      </w:divBdr>
    </w:div>
    <w:div w:id="1648781191">
      <w:marLeft w:val="480"/>
      <w:marRight w:val="0"/>
      <w:marTop w:val="0"/>
      <w:marBottom w:val="0"/>
      <w:divBdr>
        <w:top w:val="none" w:sz="0" w:space="0" w:color="auto"/>
        <w:left w:val="none" w:sz="0" w:space="0" w:color="auto"/>
        <w:bottom w:val="none" w:sz="0" w:space="0" w:color="auto"/>
        <w:right w:val="none" w:sz="0" w:space="0" w:color="auto"/>
      </w:divBdr>
    </w:div>
    <w:div w:id="1648784494">
      <w:marLeft w:val="480"/>
      <w:marRight w:val="0"/>
      <w:marTop w:val="0"/>
      <w:marBottom w:val="0"/>
      <w:divBdr>
        <w:top w:val="none" w:sz="0" w:space="0" w:color="auto"/>
        <w:left w:val="none" w:sz="0" w:space="0" w:color="auto"/>
        <w:bottom w:val="none" w:sz="0" w:space="0" w:color="auto"/>
        <w:right w:val="none" w:sz="0" w:space="0" w:color="auto"/>
      </w:divBdr>
    </w:div>
    <w:div w:id="1648971439">
      <w:marLeft w:val="480"/>
      <w:marRight w:val="0"/>
      <w:marTop w:val="0"/>
      <w:marBottom w:val="0"/>
      <w:divBdr>
        <w:top w:val="none" w:sz="0" w:space="0" w:color="auto"/>
        <w:left w:val="none" w:sz="0" w:space="0" w:color="auto"/>
        <w:bottom w:val="none" w:sz="0" w:space="0" w:color="auto"/>
        <w:right w:val="none" w:sz="0" w:space="0" w:color="auto"/>
      </w:divBdr>
    </w:div>
    <w:div w:id="1648972046">
      <w:marLeft w:val="480"/>
      <w:marRight w:val="0"/>
      <w:marTop w:val="0"/>
      <w:marBottom w:val="0"/>
      <w:divBdr>
        <w:top w:val="none" w:sz="0" w:space="0" w:color="auto"/>
        <w:left w:val="none" w:sz="0" w:space="0" w:color="auto"/>
        <w:bottom w:val="none" w:sz="0" w:space="0" w:color="auto"/>
        <w:right w:val="none" w:sz="0" w:space="0" w:color="auto"/>
      </w:divBdr>
    </w:div>
    <w:div w:id="1649018371">
      <w:marLeft w:val="480"/>
      <w:marRight w:val="0"/>
      <w:marTop w:val="0"/>
      <w:marBottom w:val="0"/>
      <w:divBdr>
        <w:top w:val="none" w:sz="0" w:space="0" w:color="auto"/>
        <w:left w:val="none" w:sz="0" w:space="0" w:color="auto"/>
        <w:bottom w:val="none" w:sz="0" w:space="0" w:color="auto"/>
        <w:right w:val="none" w:sz="0" w:space="0" w:color="auto"/>
      </w:divBdr>
    </w:div>
    <w:div w:id="1649020720">
      <w:marLeft w:val="480"/>
      <w:marRight w:val="0"/>
      <w:marTop w:val="0"/>
      <w:marBottom w:val="0"/>
      <w:divBdr>
        <w:top w:val="none" w:sz="0" w:space="0" w:color="auto"/>
        <w:left w:val="none" w:sz="0" w:space="0" w:color="auto"/>
        <w:bottom w:val="none" w:sz="0" w:space="0" w:color="auto"/>
        <w:right w:val="none" w:sz="0" w:space="0" w:color="auto"/>
      </w:divBdr>
    </w:div>
    <w:div w:id="1649046081">
      <w:marLeft w:val="480"/>
      <w:marRight w:val="0"/>
      <w:marTop w:val="0"/>
      <w:marBottom w:val="0"/>
      <w:divBdr>
        <w:top w:val="none" w:sz="0" w:space="0" w:color="auto"/>
        <w:left w:val="none" w:sz="0" w:space="0" w:color="auto"/>
        <w:bottom w:val="none" w:sz="0" w:space="0" w:color="auto"/>
        <w:right w:val="none" w:sz="0" w:space="0" w:color="auto"/>
      </w:divBdr>
    </w:div>
    <w:div w:id="1649213871">
      <w:marLeft w:val="480"/>
      <w:marRight w:val="0"/>
      <w:marTop w:val="0"/>
      <w:marBottom w:val="0"/>
      <w:divBdr>
        <w:top w:val="none" w:sz="0" w:space="0" w:color="auto"/>
        <w:left w:val="none" w:sz="0" w:space="0" w:color="auto"/>
        <w:bottom w:val="none" w:sz="0" w:space="0" w:color="auto"/>
        <w:right w:val="none" w:sz="0" w:space="0" w:color="auto"/>
      </w:divBdr>
    </w:div>
    <w:div w:id="1649237724">
      <w:marLeft w:val="480"/>
      <w:marRight w:val="0"/>
      <w:marTop w:val="0"/>
      <w:marBottom w:val="0"/>
      <w:divBdr>
        <w:top w:val="none" w:sz="0" w:space="0" w:color="auto"/>
        <w:left w:val="none" w:sz="0" w:space="0" w:color="auto"/>
        <w:bottom w:val="none" w:sz="0" w:space="0" w:color="auto"/>
        <w:right w:val="none" w:sz="0" w:space="0" w:color="auto"/>
      </w:divBdr>
    </w:div>
    <w:div w:id="1649280012">
      <w:marLeft w:val="480"/>
      <w:marRight w:val="0"/>
      <w:marTop w:val="0"/>
      <w:marBottom w:val="0"/>
      <w:divBdr>
        <w:top w:val="none" w:sz="0" w:space="0" w:color="auto"/>
        <w:left w:val="none" w:sz="0" w:space="0" w:color="auto"/>
        <w:bottom w:val="none" w:sz="0" w:space="0" w:color="auto"/>
        <w:right w:val="none" w:sz="0" w:space="0" w:color="auto"/>
      </w:divBdr>
    </w:div>
    <w:div w:id="1649280974">
      <w:marLeft w:val="480"/>
      <w:marRight w:val="0"/>
      <w:marTop w:val="0"/>
      <w:marBottom w:val="0"/>
      <w:divBdr>
        <w:top w:val="none" w:sz="0" w:space="0" w:color="auto"/>
        <w:left w:val="none" w:sz="0" w:space="0" w:color="auto"/>
        <w:bottom w:val="none" w:sz="0" w:space="0" w:color="auto"/>
        <w:right w:val="none" w:sz="0" w:space="0" w:color="auto"/>
      </w:divBdr>
    </w:div>
    <w:div w:id="1649284733">
      <w:marLeft w:val="480"/>
      <w:marRight w:val="0"/>
      <w:marTop w:val="0"/>
      <w:marBottom w:val="0"/>
      <w:divBdr>
        <w:top w:val="none" w:sz="0" w:space="0" w:color="auto"/>
        <w:left w:val="none" w:sz="0" w:space="0" w:color="auto"/>
        <w:bottom w:val="none" w:sz="0" w:space="0" w:color="auto"/>
        <w:right w:val="none" w:sz="0" w:space="0" w:color="auto"/>
      </w:divBdr>
    </w:div>
    <w:div w:id="1649285907">
      <w:marLeft w:val="480"/>
      <w:marRight w:val="0"/>
      <w:marTop w:val="0"/>
      <w:marBottom w:val="0"/>
      <w:divBdr>
        <w:top w:val="none" w:sz="0" w:space="0" w:color="auto"/>
        <w:left w:val="none" w:sz="0" w:space="0" w:color="auto"/>
        <w:bottom w:val="none" w:sz="0" w:space="0" w:color="auto"/>
        <w:right w:val="none" w:sz="0" w:space="0" w:color="auto"/>
      </w:divBdr>
    </w:div>
    <w:div w:id="1649432195">
      <w:marLeft w:val="480"/>
      <w:marRight w:val="0"/>
      <w:marTop w:val="0"/>
      <w:marBottom w:val="0"/>
      <w:divBdr>
        <w:top w:val="none" w:sz="0" w:space="0" w:color="auto"/>
        <w:left w:val="none" w:sz="0" w:space="0" w:color="auto"/>
        <w:bottom w:val="none" w:sz="0" w:space="0" w:color="auto"/>
        <w:right w:val="none" w:sz="0" w:space="0" w:color="auto"/>
      </w:divBdr>
    </w:div>
    <w:div w:id="1649433373">
      <w:marLeft w:val="480"/>
      <w:marRight w:val="0"/>
      <w:marTop w:val="0"/>
      <w:marBottom w:val="0"/>
      <w:divBdr>
        <w:top w:val="none" w:sz="0" w:space="0" w:color="auto"/>
        <w:left w:val="none" w:sz="0" w:space="0" w:color="auto"/>
        <w:bottom w:val="none" w:sz="0" w:space="0" w:color="auto"/>
        <w:right w:val="none" w:sz="0" w:space="0" w:color="auto"/>
      </w:divBdr>
    </w:div>
    <w:div w:id="1649434538">
      <w:marLeft w:val="480"/>
      <w:marRight w:val="0"/>
      <w:marTop w:val="0"/>
      <w:marBottom w:val="0"/>
      <w:divBdr>
        <w:top w:val="none" w:sz="0" w:space="0" w:color="auto"/>
        <w:left w:val="none" w:sz="0" w:space="0" w:color="auto"/>
        <w:bottom w:val="none" w:sz="0" w:space="0" w:color="auto"/>
        <w:right w:val="none" w:sz="0" w:space="0" w:color="auto"/>
      </w:divBdr>
    </w:div>
    <w:div w:id="1649435199">
      <w:marLeft w:val="480"/>
      <w:marRight w:val="0"/>
      <w:marTop w:val="0"/>
      <w:marBottom w:val="0"/>
      <w:divBdr>
        <w:top w:val="none" w:sz="0" w:space="0" w:color="auto"/>
        <w:left w:val="none" w:sz="0" w:space="0" w:color="auto"/>
        <w:bottom w:val="none" w:sz="0" w:space="0" w:color="auto"/>
        <w:right w:val="none" w:sz="0" w:space="0" w:color="auto"/>
      </w:divBdr>
    </w:div>
    <w:div w:id="1649436666">
      <w:marLeft w:val="480"/>
      <w:marRight w:val="0"/>
      <w:marTop w:val="0"/>
      <w:marBottom w:val="0"/>
      <w:divBdr>
        <w:top w:val="none" w:sz="0" w:space="0" w:color="auto"/>
        <w:left w:val="none" w:sz="0" w:space="0" w:color="auto"/>
        <w:bottom w:val="none" w:sz="0" w:space="0" w:color="auto"/>
        <w:right w:val="none" w:sz="0" w:space="0" w:color="auto"/>
      </w:divBdr>
    </w:div>
    <w:div w:id="1649439071">
      <w:marLeft w:val="480"/>
      <w:marRight w:val="0"/>
      <w:marTop w:val="0"/>
      <w:marBottom w:val="0"/>
      <w:divBdr>
        <w:top w:val="none" w:sz="0" w:space="0" w:color="auto"/>
        <w:left w:val="none" w:sz="0" w:space="0" w:color="auto"/>
        <w:bottom w:val="none" w:sz="0" w:space="0" w:color="auto"/>
        <w:right w:val="none" w:sz="0" w:space="0" w:color="auto"/>
      </w:divBdr>
    </w:div>
    <w:div w:id="1649475686">
      <w:marLeft w:val="480"/>
      <w:marRight w:val="0"/>
      <w:marTop w:val="0"/>
      <w:marBottom w:val="0"/>
      <w:divBdr>
        <w:top w:val="none" w:sz="0" w:space="0" w:color="auto"/>
        <w:left w:val="none" w:sz="0" w:space="0" w:color="auto"/>
        <w:bottom w:val="none" w:sz="0" w:space="0" w:color="auto"/>
        <w:right w:val="none" w:sz="0" w:space="0" w:color="auto"/>
      </w:divBdr>
    </w:div>
    <w:div w:id="1649475995">
      <w:marLeft w:val="480"/>
      <w:marRight w:val="0"/>
      <w:marTop w:val="0"/>
      <w:marBottom w:val="0"/>
      <w:divBdr>
        <w:top w:val="none" w:sz="0" w:space="0" w:color="auto"/>
        <w:left w:val="none" w:sz="0" w:space="0" w:color="auto"/>
        <w:bottom w:val="none" w:sz="0" w:space="0" w:color="auto"/>
        <w:right w:val="none" w:sz="0" w:space="0" w:color="auto"/>
      </w:divBdr>
    </w:div>
    <w:div w:id="1649479053">
      <w:marLeft w:val="480"/>
      <w:marRight w:val="0"/>
      <w:marTop w:val="0"/>
      <w:marBottom w:val="0"/>
      <w:divBdr>
        <w:top w:val="none" w:sz="0" w:space="0" w:color="auto"/>
        <w:left w:val="none" w:sz="0" w:space="0" w:color="auto"/>
        <w:bottom w:val="none" w:sz="0" w:space="0" w:color="auto"/>
        <w:right w:val="none" w:sz="0" w:space="0" w:color="auto"/>
      </w:divBdr>
    </w:div>
    <w:div w:id="1649507003">
      <w:marLeft w:val="480"/>
      <w:marRight w:val="0"/>
      <w:marTop w:val="0"/>
      <w:marBottom w:val="0"/>
      <w:divBdr>
        <w:top w:val="none" w:sz="0" w:space="0" w:color="auto"/>
        <w:left w:val="none" w:sz="0" w:space="0" w:color="auto"/>
        <w:bottom w:val="none" w:sz="0" w:space="0" w:color="auto"/>
        <w:right w:val="none" w:sz="0" w:space="0" w:color="auto"/>
      </w:divBdr>
    </w:div>
    <w:div w:id="1649557692">
      <w:marLeft w:val="480"/>
      <w:marRight w:val="0"/>
      <w:marTop w:val="0"/>
      <w:marBottom w:val="0"/>
      <w:divBdr>
        <w:top w:val="none" w:sz="0" w:space="0" w:color="auto"/>
        <w:left w:val="none" w:sz="0" w:space="0" w:color="auto"/>
        <w:bottom w:val="none" w:sz="0" w:space="0" w:color="auto"/>
        <w:right w:val="none" w:sz="0" w:space="0" w:color="auto"/>
      </w:divBdr>
    </w:div>
    <w:div w:id="1649675100">
      <w:marLeft w:val="480"/>
      <w:marRight w:val="0"/>
      <w:marTop w:val="0"/>
      <w:marBottom w:val="0"/>
      <w:divBdr>
        <w:top w:val="none" w:sz="0" w:space="0" w:color="auto"/>
        <w:left w:val="none" w:sz="0" w:space="0" w:color="auto"/>
        <w:bottom w:val="none" w:sz="0" w:space="0" w:color="auto"/>
        <w:right w:val="none" w:sz="0" w:space="0" w:color="auto"/>
      </w:divBdr>
    </w:div>
    <w:div w:id="1649700795">
      <w:marLeft w:val="480"/>
      <w:marRight w:val="0"/>
      <w:marTop w:val="0"/>
      <w:marBottom w:val="0"/>
      <w:divBdr>
        <w:top w:val="none" w:sz="0" w:space="0" w:color="auto"/>
        <w:left w:val="none" w:sz="0" w:space="0" w:color="auto"/>
        <w:bottom w:val="none" w:sz="0" w:space="0" w:color="auto"/>
        <w:right w:val="none" w:sz="0" w:space="0" w:color="auto"/>
      </w:divBdr>
    </w:div>
    <w:div w:id="1649704681">
      <w:marLeft w:val="480"/>
      <w:marRight w:val="0"/>
      <w:marTop w:val="0"/>
      <w:marBottom w:val="0"/>
      <w:divBdr>
        <w:top w:val="none" w:sz="0" w:space="0" w:color="auto"/>
        <w:left w:val="none" w:sz="0" w:space="0" w:color="auto"/>
        <w:bottom w:val="none" w:sz="0" w:space="0" w:color="auto"/>
        <w:right w:val="none" w:sz="0" w:space="0" w:color="auto"/>
      </w:divBdr>
    </w:div>
    <w:div w:id="1649747690">
      <w:marLeft w:val="480"/>
      <w:marRight w:val="0"/>
      <w:marTop w:val="0"/>
      <w:marBottom w:val="0"/>
      <w:divBdr>
        <w:top w:val="none" w:sz="0" w:space="0" w:color="auto"/>
        <w:left w:val="none" w:sz="0" w:space="0" w:color="auto"/>
        <w:bottom w:val="none" w:sz="0" w:space="0" w:color="auto"/>
        <w:right w:val="none" w:sz="0" w:space="0" w:color="auto"/>
      </w:divBdr>
    </w:div>
    <w:div w:id="1650015980">
      <w:marLeft w:val="480"/>
      <w:marRight w:val="0"/>
      <w:marTop w:val="0"/>
      <w:marBottom w:val="0"/>
      <w:divBdr>
        <w:top w:val="none" w:sz="0" w:space="0" w:color="auto"/>
        <w:left w:val="none" w:sz="0" w:space="0" w:color="auto"/>
        <w:bottom w:val="none" w:sz="0" w:space="0" w:color="auto"/>
        <w:right w:val="none" w:sz="0" w:space="0" w:color="auto"/>
      </w:divBdr>
    </w:div>
    <w:div w:id="1650085887">
      <w:marLeft w:val="480"/>
      <w:marRight w:val="0"/>
      <w:marTop w:val="0"/>
      <w:marBottom w:val="0"/>
      <w:divBdr>
        <w:top w:val="none" w:sz="0" w:space="0" w:color="auto"/>
        <w:left w:val="none" w:sz="0" w:space="0" w:color="auto"/>
        <w:bottom w:val="none" w:sz="0" w:space="0" w:color="auto"/>
        <w:right w:val="none" w:sz="0" w:space="0" w:color="auto"/>
      </w:divBdr>
    </w:div>
    <w:div w:id="1650094039">
      <w:marLeft w:val="480"/>
      <w:marRight w:val="0"/>
      <w:marTop w:val="0"/>
      <w:marBottom w:val="0"/>
      <w:divBdr>
        <w:top w:val="none" w:sz="0" w:space="0" w:color="auto"/>
        <w:left w:val="none" w:sz="0" w:space="0" w:color="auto"/>
        <w:bottom w:val="none" w:sz="0" w:space="0" w:color="auto"/>
        <w:right w:val="none" w:sz="0" w:space="0" w:color="auto"/>
      </w:divBdr>
    </w:div>
    <w:div w:id="1650094538">
      <w:marLeft w:val="480"/>
      <w:marRight w:val="0"/>
      <w:marTop w:val="0"/>
      <w:marBottom w:val="0"/>
      <w:divBdr>
        <w:top w:val="none" w:sz="0" w:space="0" w:color="auto"/>
        <w:left w:val="none" w:sz="0" w:space="0" w:color="auto"/>
        <w:bottom w:val="none" w:sz="0" w:space="0" w:color="auto"/>
        <w:right w:val="none" w:sz="0" w:space="0" w:color="auto"/>
      </w:divBdr>
    </w:div>
    <w:div w:id="1650131910">
      <w:marLeft w:val="480"/>
      <w:marRight w:val="0"/>
      <w:marTop w:val="0"/>
      <w:marBottom w:val="0"/>
      <w:divBdr>
        <w:top w:val="none" w:sz="0" w:space="0" w:color="auto"/>
        <w:left w:val="none" w:sz="0" w:space="0" w:color="auto"/>
        <w:bottom w:val="none" w:sz="0" w:space="0" w:color="auto"/>
        <w:right w:val="none" w:sz="0" w:space="0" w:color="auto"/>
      </w:divBdr>
    </w:div>
    <w:div w:id="1650134692">
      <w:marLeft w:val="480"/>
      <w:marRight w:val="0"/>
      <w:marTop w:val="0"/>
      <w:marBottom w:val="0"/>
      <w:divBdr>
        <w:top w:val="none" w:sz="0" w:space="0" w:color="auto"/>
        <w:left w:val="none" w:sz="0" w:space="0" w:color="auto"/>
        <w:bottom w:val="none" w:sz="0" w:space="0" w:color="auto"/>
        <w:right w:val="none" w:sz="0" w:space="0" w:color="auto"/>
      </w:divBdr>
    </w:div>
    <w:div w:id="1650162595">
      <w:marLeft w:val="480"/>
      <w:marRight w:val="0"/>
      <w:marTop w:val="0"/>
      <w:marBottom w:val="0"/>
      <w:divBdr>
        <w:top w:val="none" w:sz="0" w:space="0" w:color="auto"/>
        <w:left w:val="none" w:sz="0" w:space="0" w:color="auto"/>
        <w:bottom w:val="none" w:sz="0" w:space="0" w:color="auto"/>
        <w:right w:val="none" w:sz="0" w:space="0" w:color="auto"/>
      </w:divBdr>
    </w:div>
    <w:div w:id="1650206017">
      <w:marLeft w:val="480"/>
      <w:marRight w:val="0"/>
      <w:marTop w:val="0"/>
      <w:marBottom w:val="0"/>
      <w:divBdr>
        <w:top w:val="none" w:sz="0" w:space="0" w:color="auto"/>
        <w:left w:val="none" w:sz="0" w:space="0" w:color="auto"/>
        <w:bottom w:val="none" w:sz="0" w:space="0" w:color="auto"/>
        <w:right w:val="none" w:sz="0" w:space="0" w:color="auto"/>
      </w:divBdr>
    </w:div>
    <w:div w:id="1650210860">
      <w:marLeft w:val="480"/>
      <w:marRight w:val="0"/>
      <w:marTop w:val="0"/>
      <w:marBottom w:val="0"/>
      <w:divBdr>
        <w:top w:val="none" w:sz="0" w:space="0" w:color="auto"/>
        <w:left w:val="none" w:sz="0" w:space="0" w:color="auto"/>
        <w:bottom w:val="none" w:sz="0" w:space="0" w:color="auto"/>
        <w:right w:val="none" w:sz="0" w:space="0" w:color="auto"/>
      </w:divBdr>
    </w:div>
    <w:div w:id="1650283200">
      <w:marLeft w:val="480"/>
      <w:marRight w:val="0"/>
      <w:marTop w:val="0"/>
      <w:marBottom w:val="0"/>
      <w:divBdr>
        <w:top w:val="none" w:sz="0" w:space="0" w:color="auto"/>
        <w:left w:val="none" w:sz="0" w:space="0" w:color="auto"/>
        <w:bottom w:val="none" w:sz="0" w:space="0" w:color="auto"/>
        <w:right w:val="none" w:sz="0" w:space="0" w:color="auto"/>
      </w:divBdr>
    </w:div>
    <w:div w:id="1650283847">
      <w:marLeft w:val="480"/>
      <w:marRight w:val="0"/>
      <w:marTop w:val="0"/>
      <w:marBottom w:val="0"/>
      <w:divBdr>
        <w:top w:val="none" w:sz="0" w:space="0" w:color="auto"/>
        <w:left w:val="none" w:sz="0" w:space="0" w:color="auto"/>
        <w:bottom w:val="none" w:sz="0" w:space="0" w:color="auto"/>
        <w:right w:val="none" w:sz="0" w:space="0" w:color="auto"/>
      </w:divBdr>
    </w:div>
    <w:div w:id="1650356843">
      <w:marLeft w:val="480"/>
      <w:marRight w:val="0"/>
      <w:marTop w:val="0"/>
      <w:marBottom w:val="0"/>
      <w:divBdr>
        <w:top w:val="none" w:sz="0" w:space="0" w:color="auto"/>
        <w:left w:val="none" w:sz="0" w:space="0" w:color="auto"/>
        <w:bottom w:val="none" w:sz="0" w:space="0" w:color="auto"/>
        <w:right w:val="none" w:sz="0" w:space="0" w:color="auto"/>
      </w:divBdr>
    </w:div>
    <w:div w:id="1650357671">
      <w:marLeft w:val="480"/>
      <w:marRight w:val="0"/>
      <w:marTop w:val="0"/>
      <w:marBottom w:val="0"/>
      <w:divBdr>
        <w:top w:val="none" w:sz="0" w:space="0" w:color="auto"/>
        <w:left w:val="none" w:sz="0" w:space="0" w:color="auto"/>
        <w:bottom w:val="none" w:sz="0" w:space="0" w:color="auto"/>
        <w:right w:val="none" w:sz="0" w:space="0" w:color="auto"/>
      </w:divBdr>
    </w:div>
    <w:div w:id="1650397944">
      <w:marLeft w:val="480"/>
      <w:marRight w:val="0"/>
      <w:marTop w:val="0"/>
      <w:marBottom w:val="0"/>
      <w:divBdr>
        <w:top w:val="none" w:sz="0" w:space="0" w:color="auto"/>
        <w:left w:val="none" w:sz="0" w:space="0" w:color="auto"/>
        <w:bottom w:val="none" w:sz="0" w:space="0" w:color="auto"/>
        <w:right w:val="none" w:sz="0" w:space="0" w:color="auto"/>
      </w:divBdr>
    </w:div>
    <w:div w:id="1650475836">
      <w:marLeft w:val="480"/>
      <w:marRight w:val="0"/>
      <w:marTop w:val="0"/>
      <w:marBottom w:val="0"/>
      <w:divBdr>
        <w:top w:val="none" w:sz="0" w:space="0" w:color="auto"/>
        <w:left w:val="none" w:sz="0" w:space="0" w:color="auto"/>
        <w:bottom w:val="none" w:sz="0" w:space="0" w:color="auto"/>
        <w:right w:val="none" w:sz="0" w:space="0" w:color="auto"/>
      </w:divBdr>
    </w:div>
    <w:div w:id="1650477037">
      <w:marLeft w:val="480"/>
      <w:marRight w:val="0"/>
      <w:marTop w:val="0"/>
      <w:marBottom w:val="0"/>
      <w:divBdr>
        <w:top w:val="none" w:sz="0" w:space="0" w:color="auto"/>
        <w:left w:val="none" w:sz="0" w:space="0" w:color="auto"/>
        <w:bottom w:val="none" w:sz="0" w:space="0" w:color="auto"/>
        <w:right w:val="none" w:sz="0" w:space="0" w:color="auto"/>
      </w:divBdr>
    </w:div>
    <w:div w:id="1650478864">
      <w:marLeft w:val="480"/>
      <w:marRight w:val="0"/>
      <w:marTop w:val="0"/>
      <w:marBottom w:val="0"/>
      <w:divBdr>
        <w:top w:val="none" w:sz="0" w:space="0" w:color="auto"/>
        <w:left w:val="none" w:sz="0" w:space="0" w:color="auto"/>
        <w:bottom w:val="none" w:sz="0" w:space="0" w:color="auto"/>
        <w:right w:val="none" w:sz="0" w:space="0" w:color="auto"/>
      </w:divBdr>
    </w:div>
    <w:div w:id="1650480222">
      <w:marLeft w:val="480"/>
      <w:marRight w:val="0"/>
      <w:marTop w:val="0"/>
      <w:marBottom w:val="0"/>
      <w:divBdr>
        <w:top w:val="none" w:sz="0" w:space="0" w:color="auto"/>
        <w:left w:val="none" w:sz="0" w:space="0" w:color="auto"/>
        <w:bottom w:val="none" w:sz="0" w:space="0" w:color="auto"/>
        <w:right w:val="none" w:sz="0" w:space="0" w:color="auto"/>
      </w:divBdr>
    </w:div>
    <w:div w:id="1650591021">
      <w:marLeft w:val="480"/>
      <w:marRight w:val="0"/>
      <w:marTop w:val="0"/>
      <w:marBottom w:val="0"/>
      <w:divBdr>
        <w:top w:val="none" w:sz="0" w:space="0" w:color="auto"/>
        <w:left w:val="none" w:sz="0" w:space="0" w:color="auto"/>
        <w:bottom w:val="none" w:sz="0" w:space="0" w:color="auto"/>
        <w:right w:val="none" w:sz="0" w:space="0" w:color="auto"/>
      </w:divBdr>
    </w:div>
    <w:div w:id="1650747229">
      <w:marLeft w:val="480"/>
      <w:marRight w:val="0"/>
      <w:marTop w:val="0"/>
      <w:marBottom w:val="0"/>
      <w:divBdr>
        <w:top w:val="none" w:sz="0" w:space="0" w:color="auto"/>
        <w:left w:val="none" w:sz="0" w:space="0" w:color="auto"/>
        <w:bottom w:val="none" w:sz="0" w:space="0" w:color="auto"/>
        <w:right w:val="none" w:sz="0" w:space="0" w:color="auto"/>
      </w:divBdr>
    </w:div>
    <w:div w:id="1650749901">
      <w:marLeft w:val="480"/>
      <w:marRight w:val="0"/>
      <w:marTop w:val="0"/>
      <w:marBottom w:val="0"/>
      <w:divBdr>
        <w:top w:val="none" w:sz="0" w:space="0" w:color="auto"/>
        <w:left w:val="none" w:sz="0" w:space="0" w:color="auto"/>
        <w:bottom w:val="none" w:sz="0" w:space="0" w:color="auto"/>
        <w:right w:val="none" w:sz="0" w:space="0" w:color="auto"/>
      </w:divBdr>
    </w:div>
    <w:div w:id="1650787284">
      <w:marLeft w:val="480"/>
      <w:marRight w:val="0"/>
      <w:marTop w:val="0"/>
      <w:marBottom w:val="0"/>
      <w:divBdr>
        <w:top w:val="none" w:sz="0" w:space="0" w:color="auto"/>
        <w:left w:val="none" w:sz="0" w:space="0" w:color="auto"/>
        <w:bottom w:val="none" w:sz="0" w:space="0" w:color="auto"/>
        <w:right w:val="none" w:sz="0" w:space="0" w:color="auto"/>
      </w:divBdr>
    </w:div>
    <w:div w:id="1650789398">
      <w:marLeft w:val="480"/>
      <w:marRight w:val="0"/>
      <w:marTop w:val="0"/>
      <w:marBottom w:val="0"/>
      <w:divBdr>
        <w:top w:val="none" w:sz="0" w:space="0" w:color="auto"/>
        <w:left w:val="none" w:sz="0" w:space="0" w:color="auto"/>
        <w:bottom w:val="none" w:sz="0" w:space="0" w:color="auto"/>
        <w:right w:val="none" w:sz="0" w:space="0" w:color="auto"/>
      </w:divBdr>
    </w:div>
    <w:div w:id="1650789462">
      <w:marLeft w:val="480"/>
      <w:marRight w:val="0"/>
      <w:marTop w:val="0"/>
      <w:marBottom w:val="0"/>
      <w:divBdr>
        <w:top w:val="none" w:sz="0" w:space="0" w:color="auto"/>
        <w:left w:val="none" w:sz="0" w:space="0" w:color="auto"/>
        <w:bottom w:val="none" w:sz="0" w:space="0" w:color="auto"/>
        <w:right w:val="none" w:sz="0" w:space="0" w:color="auto"/>
      </w:divBdr>
    </w:div>
    <w:div w:id="1650861148">
      <w:marLeft w:val="480"/>
      <w:marRight w:val="0"/>
      <w:marTop w:val="0"/>
      <w:marBottom w:val="0"/>
      <w:divBdr>
        <w:top w:val="none" w:sz="0" w:space="0" w:color="auto"/>
        <w:left w:val="none" w:sz="0" w:space="0" w:color="auto"/>
        <w:bottom w:val="none" w:sz="0" w:space="0" w:color="auto"/>
        <w:right w:val="none" w:sz="0" w:space="0" w:color="auto"/>
      </w:divBdr>
    </w:div>
    <w:div w:id="1650863085">
      <w:marLeft w:val="480"/>
      <w:marRight w:val="0"/>
      <w:marTop w:val="0"/>
      <w:marBottom w:val="0"/>
      <w:divBdr>
        <w:top w:val="none" w:sz="0" w:space="0" w:color="auto"/>
        <w:left w:val="none" w:sz="0" w:space="0" w:color="auto"/>
        <w:bottom w:val="none" w:sz="0" w:space="0" w:color="auto"/>
        <w:right w:val="none" w:sz="0" w:space="0" w:color="auto"/>
      </w:divBdr>
    </w:div>
    <w:div w:id="1650941318">
      <w:marLeft w:val="480"/>
      <w:marRight w:val="0"/>
      <w:marTop w:val="0"/>
      <w:marBottom w:val="0"/>
      <w:divBdr>
        <w:top w:val="none" w:sz="0" w:space="0" w:color="auto"/>
        <w:left w:val="none" w:sz="0" w:space="0" w:color="auto"/>
        <w:bottom w:val="none" w:sz="0" w:space="0" w:color="auto"/>
        <w:right w:val="none" w:sz="0" w:space="0" w:color="auto"/>
      </w:divBdr>
    </w:div>
    <w:div w:id="1651061663">
      <w:marLeft w:val="480"/>
      <w:marRight w:val="0"/>
      <w:marTop w:val="0"/>
      <w:marBottom w:val="0"/>
      <w:divBdr>
        <w:top w:val="none" w:sz="0" w:space="0" w:color="auto"/>
        <w:left w:val="none" w:sz="0" w:space="0" w:color="auto"/>
        <w:bottom w:val="none" w:sz="0" w:space="0" w:color="auto"/>
        <w:right w:val="none" w:sz="0" w:space="0" w:color="auto"/>
      </w:divBdr>
    </w:div>
    <w:div w:id="1651205500">
      <w:marLeft w:val="480"/>
      <w:marRight w:val="0"/>
      <w:marTop w:val="0"/>
      <w:marBottom w:val="0"/>
      <w:divBdr>
        <w:top w:val="none" w:sz="0" w:space="0" w:color="auto"/>
        <w:left w:val="none" w:sz="0" w:space="0" w:color="auto"/>
        <w:bottom w:val="none" w:sz="0" w:space="0" w:color="auto"/>
        <w:right w:val="none" w:sz="0" w:space="0" w:color="auto"/>
      </w:divBdr>
    </w:div>
    <w:div w:id="1651206294">
      <w:marLeft w:val="480"/>
      <w:marRight w:val="0"/>
      <w:marTop w:val="0"/>
      <w:marBottom w:val="0"/>
      <w:divBdr>
        <w:top w:val="none" w:sz="0" w:space="0" w:color="auto"/>
        <w:left w:val="none" w:sz="0" w:space="0" w:color="auto"/>
        <w:bottom w:val="none" w:sz="0" w:space="0" w:color="auto"/>
        <w:right w:val="none" w:sz="0" w:space="0" w:color="auto"/>
      </w:divBdr>
    </w:div>
    <w:div w:id="1651207789">
      <w:marLeft w:val="480"/>
      <w:marRight w:val="0"/>
      <w:marTop w:val="0"/>
      <w:marBottom w:val="0"/>
      <w:divBdr>
        <w:top w:val="none" w:sz="0" w:space="0" w:color="auto"/>
        <w:left w:val="none" w:sz="0" w:space="0" w:color="auto"/>
        <w:bottom w:val="none" w:sz="0" w:space="0" w:color="auto"/>
        <w:right w:val="none" w:sz="0" w:space="0" w:color="auto"/>
      </w:divBdr>
    </w:div>
    <w:div w:id="1651247396">
      <w:marLeft w:val="480"/>
      <w:marRight w:val="0"/>
      <w:marTop w:val="0"/>
      <w:marBottom w:val="0"/>
      <w:divBdr>
        <w:top w:val="none" w:sz="0" w:space="0" w:color="auto"/>
        <w:left w:val="none" w:sz="0" w:space="0" w:color="auto"/>
        <w:bottom w:val="none" w:sz="0" w:space="0" w:color="auto"/>
        <w:right w:val="none" w:sz="0" w:space="0" w:color="auto"/>
      </w:divBdr>
    </w:div>
    <w:div w:id="1651254892">
      <w:marLeft w:val="480"/>
      <w:marRight w:val="0"/>
      <w:marTop w:val="0"/>
      <w:marBottom w:val="0"/>
      <w:divBdr>
        <w:top w:val="none" w:sz="0" w:space="0" w:color="auto"/>
        <w:left w:val="none" w:sz="0" w:space="0" w:color="auto"/>
        <w:bottom w:val="none" w:sz="0" w:space="0" w:color="auto"/>
        <w:right w:val="none" w:sz="0" w:space="0" w:color="auto"/>
      </w:divBdr>
    </w:div>
    <w:div w:id="1651327896">
      <w:marLeft w:val="480"/>
      <w:marRight w:val="0"/>
      <w:marTop w:val="0"/>
      <w:marBottom w:val="0"/>
      <w:divBdr>
        <w:top w:val="none" w:sz="0" w:space="0" w:color="auto"/>
        <w:left w:val="none" w:sz="0" w:space="0" w:color="auto"/>
        <w:bottom w:val="none" w:sz="0" w:space="0" w:color="auto"/>
        <w:right w:val="none" w:sz="0" w:space="0" w:color="auto"/>
      </w:divBdr>
    </w:div>
    <w:div w:id="1651329546">
      <w:marLeft w:val="480"/>
      <w:marRight w:val="0"/>
      <w:marTop w:val="0"/>
      <w:marBottom w:val="0"/>
      <w:divBdr>
        <w:top w:val="none" w:sz="0" w:space="0" w:color="auto"/>
        <w:left w:val="none" w:sz="0" w:space="0" w:color="auto"/>
        <w:bottom w:val="none" w:sz="0" w:space="0" w:color="auto"/>
        <w:right w:val="none" w:sz="0" w:space="0" w:color="auto"/>
      </w:divBdr>
    </w:div>
    <w:div w:id="1651397178">
      <w:marLeft w:val="480"/>
      <w:marRight w:val="0"/>
      <w:marTop w:val="0"/>
      <w:marBottom w:val="0"/>
      <w:divBdr>
        <w:top w:val="none" w:sz="0" w:space="0" w:color="auto"/>
        <w:left w:val="none" w:sz="0" w:space="0" w:color="auto"/>
        <w:bottom w:val="none" w:sz="0" w:space="0" w:color="auto"/>
        <w:right w:val="none" w:sz="0" w:space="0" w:color="auto"/>
      </w:divBdr>
    </w:div>
    <w:div w:id="1651401629">
      <w:marLeft w:val="480"/>
      <w:marRight w:val="0"/>
      <w:marTop w:val="0"/>
      <w:marBottom w:val="0"/>
      <w:divBdr>
        <w:top w:val="none" w:sz="0" w:space="0" w:color="auto"/>
        <w:left w:val="none" w:sz="0" w:space="0" w:color="auto"/>
        <w:bottom w:val="none" w:sz="0" w:space="0" w:color="auto"/>
        <w:right w:val="none" w:sz="0" w:space="0" w:color="auto"/>
      </w:divBdr>
    </w:div>
    <w:div w:id="1651401878">
      <w:marLeft w:val="480"/>
      <w:marRight w:val="0"/>
      <w:marTop w:val="0"/>
      <w:marBottom w:val="0"/>
      <w:divBdr>
        <w:top w:val="none" w:sz="0" w:space="0" w:color="auto"/>
        <w:left w:val="none" w:sz="0" w:space="0" w:color="auto"/>
        <w:bottom w:val="none" w:sz="0" w:space="0" w:color="auto"/>
        <w:right w:val="none" w:sz="0" w:space="0" w:color="auto"/>
      </w:divBdr>
    </w:div>
    <w:div w:id="1651404712">
      <w:marLeft w:val="480"/>
      <w:marRight w:val="0"/>
      <w:marTop w:val="0"/>
      <w:marBottom w:val="0"/>
      <w:divBdr>
        <w:top w:val="none" w:sz="0" w:space="0" w:color="auto"/>
        <w:left w:val="none" w:sz="0" w:space="0" w:color="auto"/>
        <w:bottom w:val="none" w:sz="0" w:space="0" w:color="auto"/>
        <w:right w:val="none" w:sz="0" w:space="0" w:color="auto"/>
      </w:divBdr>
    </w:div>
    <w:div w:id="1651446060">
      <w:marLeft w:val="480"/>
      <w:marRight w:val="0"/>
      <w:marTop w:val="0"/>
      <w:marBottom w:val="0"/>
      <w:divBdr>
        <w:top w:val="none" w:sz="0" w:space="0" w:color="auto"/>
        <w:left w:val="none" w:sz="0" w:space="0" w:color="auto"/>
        <w:bottom w:val="none" w:sz="0" w:space="0" w:color="auto"/>
        <w:right w:val="none" w:sz="0" w:space="0" w:color="auto"/>
      </w:divBdr>
    </w:div>
    <w:div w:id="1651446077">
      <w:marLeft w:val="480"/>
      <w:marRight w:val="0"/>
      <w:marTop w:val="0"/>
      <w:marBottom w:val="0"/>
      <w:divBdr>
        <w:top w:val="none" w:sz="0" w:space="0" w:color="auto"/>
        <w:left w:val="none" w:sz="0" w:space="0" w:color="auto"/>
        <w:bottom w:val="none" w:sz="0" w:space="0" w:color="auto"/>
        <w:right w:val="none" w:sz="0" w:space="0" w:color="auto"/>
      </w:divBdr>
    </w:div>
    <w:div w:id="1651519896">
      <w:marLeft w:val="480"/>
      <w:marRight w:val="0"/>
      <w:marTop w:val="0"/>
      <w:marBottom w:val="0"/>
      <w:divBdr>
        <w:top w:val="none" w:sz="0" w:space="0" w:color="auto"/>
        <w:left w:val="none" w:sz="0" w:space="0" w:color="auto"/>
        <w:bottom w:val="none" w:sz="0" w:space="0" w:color="auto"/>
        <w:right w:val="none" w:sz="0" w:space="0" w:color="auto"/>
      </w:divBdr>
    </w:div>
    <w:div w:id="1651667311">
      <w:marLeft w:val="480"/>
      <w:marRight w:val="0"/>
      <w:marTop w:val="0"/>
      <w:marBottom w:val="0"/>
      <w:divBdr>
        <w:top w:val="none" w:sz="0" w:space="0" w:color="auto"/>
        <w:left w:val="none" w:sz="0" w:space="0" w:color="auto"/>
        <w:bottom w:val="none" w:sz="0" w:space="0" w:color="auto"/>
        <w:right w:val="none" w:sz="0" w:space="0" w:color="auto"/>
      </w:divBdr>
    </w:div>
    <w:div w:id="1651670169">
      <w:marLeft w:val="480"/>
      <w:marRight w:val="0"/>
      <w:marTop w:val="0"/>
      <w:marBottom w:val="0"/>
      <w:divBdr>
        <w:top w:val="none" w:sz="0" w:space="0" w:color="auto"/>
        <w:left w:val="none" w:sz="0" w:space="0" w:color="auto"/>
        <w:bottom w:val="none" w:sz="0" w:space="0" w:color="auto"/>
        <w:right w:val="none" w:sz="0" w:space="0" w:color="auto"/>
      </w:divBdr>
    </w:div>
    <w:div w:id="1651670615">
      <w:marLeft w:val="480"/>
      <w:marRight w:val="0"/>
      <w:marTop w:val="0"/>
      <w:marBottom w:val="0"/>
      <w:divBdr>
        <w:top w:val="none" w:sz="0" w:space="0" w:color="auto"/>
        <w:left w:val="none" w:sz="0" w:space="0" w:color="auto"/>
        <w:bottom w:val="none" w:sz="0" w:space="0" w:color="auto"/>
        <w:right w:val="none" w:sz="0" w:space="0" w:color="auto"/>
      </w:divBdr>
    </w:div>
    <w:div w:id="1651711088">
      <w:marLeft w:val="480"/>
      <w:marRight w:val="0"/>
      <w:marTop w:val="0"/>
      <w:marBottom w:val="0"/>
      <w:divBdr>
        <w:top w:val="none" w:sz="0" w:space="0" w:color="auto"/>
        <w:left w:val="none" w:sz="0" w:space="0" w:color="auto"/>
        <w:bottom w:val="none" w:sz="0" w:space="0" w:color="auto"/>
        <w:right w:val="none" w:sz="0" w:space="0" w:color="auto"/>
      </w:divBdr>
    </w:div>
    <w:div w:id="1651835051">
      <w:marLeft w:val="480"/>
      <w:marRight w:val="0"/>
      <w:marTop w:val="0"/>
      <w:marBottom w:val="0"/>
      <w:divBdr>
        <w:top w:val="none" w:sz="0" w:space="0" w:color="auto"/>
        <w:left w:val="none" w:sz="0" w:space="0" w:color="auto"/>
        <w:bottom w:val="none" w:sz="0" w:space="0" w:color="auto"/>
        <w:right w:val="none" w:sz="0" w:space="0" w:color="auto"/>
      </w:divBdr>
    </w:div>
    <w:div w:id="1651859148">
      <w:marLeft w:val="480"/>
      <w:marRight w:val="0"/>
      <w:marTop w:val="0"/>
      <w:marBottom w:val="0"/>
      <w:divBdr>
        <w:top w:val="none" w:sz="0" w:space="0" w:color="auto"/>
        <w:left w:val="none" w:sz="0" w:space="0" w:color="auto"/>
        <w:bottom w:val="none" w:sz="0" w:space="0" w:color="auto"/>
        <w:right w:val="none" w:sz="0" w:space="0" w:color="auto"/>
      </w:divBdr>
    </w:div>
    <w:div w:id="1651903094">
      <w:marLeft w:val="480"/>
      <w:marRight w:val="0"/>
      <w:marTop w:val="0"/>
      <w:marBottom w:val="0"/>
      <w:divBdr>
        <w:top w:val="none" w:sz="0" w:space="0" w:color="auto"/>
        <w:left w:val="none" w:sz="0" w:space="0" w:color="auto"/>
        <w:bottom w:val="none" w:sz="0" w:space="0" w:color="auto"/>
        <w:right w:val="none" w:sz="0" w:space="0" w:color="auto"/>
      </w:divBdr>
    </w:div>
    <w:div w:id="1651976189">
      <w:marLeft w:val="480"/>
      <w:marRight w:val="0"/>
      <w:marTop w:val="0"/>
      <w:marBottom w:val="0"/>
      <w:divBdr>
        <w:top w:val="none" w:sz="0" w:space="0" w:color="auto"/>
        <w:left w:val="none" w:sz="0" w:space="0" w:color="auto"/>
        <w:bottom w:val="none" w:sz="0" w:space="0" w:color="auto"/>
        <w:right w:val="none" w:sz="0" w:space="0" w:color="auto"/>
      </w:divBdr>
    </w:div>
    <w:div w:id="1651978043">
      <w:marLeft w:val="480"/>
      <w:marRight w:val="0"/>
      <w:marTop w:val="0"/>
      <w:marBottom w:val="0"/>
      <w:divBdr>
        <w:top w:val="none" w:sz="0" w:space="0" w:color="auto"/>
        <w:left w:val="none" w:sz="0" w:space="0" w:color="auto"/>
        <w:bottom w:val="none" w:sz="0" w:space="0" w:color="auto"/>
        <w:right w:val="none" w:sz="0" w:space="0" w:color="auto"/>
      </w:divBdr>
    </w:div>
    <w:div w:id="1651978618">
      <w:marLeft w:val="480"/>
      <w:marRight w:val="0"/>
      <w:marTop w:val="0"/>
      <w:marBottom w:val="0"/>
      <w:divBdr>
        <w:top w:val="none" w:sz="0" w:space="0" w:color="auto"/>
        <w:left w:val="none" w:sz="0" w:space="0" w:color="auto"/>
        <w:bottom w:val="none" w:sz="0" w:space="0" w:color="auto"/>
        <w:right w:val="none" w:sz="0" w:space="0" w:color="auto"/>
      </w:divBdr>
    </w:div>
    <w:div w:id="1652053008">
      <w:marLeft w:val="480"/>
      <w:marRight w:val="0"/>
      <w:marTop w:val="0"/>
      <w:marBottom w:val="0"/>
      <w:divBdr>
        <w:top w:val="none" w:sz="0" w:space="0" w:color="auto"/>
        <w:left w:val="none" w:sz="0" w:space="0" w:color="auto"/>
        <w:bottom w:val="none" w:sz="0" w:space="0" w:color="auto"/>
        <w:right w:val="none" w:sz="0" w:space="0" w:color="auto"/>
      </w:divBdr>
    </w:div>
    <w:div w:id="1652060753">
      <w:marLeft w:val="480"/>
      <w:marRight w:val="0"/>
      <w:marTop w:val="0"/>
      <w:marBottom w:val="0"/>
      <w:divBdr>
        <w:top w:val="none" w:sz="0" w:space="0" w:color="auto"/>
        <w:left w:val="none" w:sz="0" w:space="0" w:color="auto"/>
        <w:bottom w:val="none" w:sz="0" w:space="0" w:color="auto"/>
        <w:right w:val="none" w:sz="0" w:space="0" w:color="auto"/>
      </w:divBdr>
    </w:div>
    <w:div w:id="1652098309">
      <w:marLeft w:val="480"/>
      <w:marRight w:val="0"/>
      <w:marTop w:val="0"/>
      <w:marBottom w:val="0"/>
      <w:divBdr>
        <w:top w:val="none" w:sz="0" w:space="0" w:color="auto"/>
        <w:left w:val="none" w:sz="0" w:space="0" w:color="auto"/>
        <w:bottom w:val="none" w:sz="0" w:space="0" w:color="auto"/>
        <w:right w:val="none" w:sz="0" w:space="0" w:color="auto"/>
      </w:divBdr>
    </w:div>
    <w:div w:id="1652101523">
      <w:marLeft w:val="480"/>
      <w:marRight w:val="0"/>
      <w:marTop w:val="0"/>
      <w:marBottom w:val="0"/>
      <w:divBdr>
        <w:top w:val="none" w:sz="0" w:space="0" w:color="auto"/>
        <w:left w:val="none" w:sz="0" w:space="0" w:color="auto"/>
        <w:bottom w:val="none" w:sz="0" w:space="0" w:color="auto"/>
        <w:right w:val="none" w:sz="0" w:space="0" w:color="auto"/>
      </w:divBdr>
    </w:div>
    <w:div w:id="1652102465">
      <w:marLeft w:val="480"/>
      <w:marRight w:val="0"/>
      <w:marTop w:val="0"/>
      <w:marBottom w:val="0"/>
      <w:divBdr>
        <w:top w:val="none" w:sz="0" w:space="0" w:color="auto"/>
        <w:left w:val="none" w:sz="0" w:space="0" w:color="auto"/>
        <w:bottom w:val="none" w:sz="0" w:space="0" w:color="auto"/>
        <w:right w:val="none" w:sz="0" w:space="0" w:color="auto"/>
      </w:divBdr>
    </w:div>
    <w:div w:id="1652174574">
      <w:marLeft w:val="480"/>
      <w:marRight w:val="0"/>
      <w:marTop w:val="0"/>
      <w:marBottom w:val="0"/>
      <w:divBdr>
        <w:top w:val="none" w:sz="0" w:space="0" w:color="auto"/>
        <w:left w:val="none" w:sz="0" w:space="0" w:color="auto"/>
        <w:bottom w:val="none" w:sz="0" w:space="0" w:color="auto"/>
        <w:right w:val="none" w:sz="0" w:space="0" w:color="auto"/>
      </w:divBdr>
    </w:div>
    <w:div w:id="1652177126">
      <w:marLeft w:val="480"/>
      <w:marRight w:val="0"/>
      <w:marTop w:val="0"/>
      <w:marBottom w:val="0"/>
      <w:divBdr>
        <w:top w:val="none" w:sz="0" w:space="0" w:color="auto"/>
        <w:left w:val="none" w:sz="0" w:space="0" w:color="auto"/>
        <w:bottom w:val="none" w:sz="0" w:space="0" w:color="auto"/>
        <w:right w:val="none" w:sz="0" w:space="0" w:color="auto"/>
      </w:divBdr>
    </w:div>
    <w:div w:id="1652251159">
      <w:marLeft w:val="480"/>
      <w:marRight w:val="0"/>
      <w:marTop w:val="0"/>
      <w:marBottom w:val="0"/>
      <w:divBdr>
        <w:top w:val="none" w:sz="0" w:space="0" w:color="auto"/>
        <w:left w:val="none" w:sz="0" w:space="0" w:color="auto"/>
        <w:bottom w:val="none" w:sz="0" w:space="0" w:color="auto"/>
        <w:right w:val="none" w:sz="0" w:space="0" w:color="auto"/>
      </w:divBdr>
    </w:div>
    <w:div w:id="1652321477">
      <w:marLeft w:val="480"/>
      <w:marRight w:val="0"/>
      <w:marTop w:val="0"/>
      <w:marBottom w:val="0"/>
      <w:divBdr>
        <w:top w:val="none" w:sz="0" w:space="0" w:color="auto"/>
        <w:left w:val="none" w:sz="0" w:space="0" w:color="auto"/>
        <w:bottom w:val="none" w:sz="0" w:space="0" w:color="auto"/>
        <w:right w:val="none" w:sz="0" w:space="0" w:color="auto"/>
      </w:divBdr>
    </w:div>
    <w:div w:id="1652363612">
      <w:marLeft w:val="480"/>
      <w:marRight w:val="0"/>
      <w:marTop w:val="0"/>
      <w:marBottom w:val="0"/>
      <w:divBdr>
        <w:top w:val="none" w:sz="0" w:space="0" w:color="auto"/>
        <w:left w:val="none" w:sz="0" w:space="0" w:color="auto"/>
        <w:bottom w:val="none" w:sz="0" w:space="0" w:color="auto"/>
        <w:right w:val="none" w:sz="0" w:space="0" w:color="auto"/>
      </w:divBdr>
    </w:div>
    <w:div w:id="1652366377">
      <w:marLeft w:val="480"/>
      <w:marRight w:val="0"/>
      <w:marTop w:val="0"/>
      <w:marBottom w:val="0"/>
      <w:divBdr>
        <w:top w:val="none" w:sz="0" w:space="0" w:color="auto"/>
        <w:left w:val="none" w:sz="0" w:space="0" w:color="auto"/>
        <w:bottom w:val="none" w:sz="0" w:space="0" w:color="auto"/>
        <w:right w:val="none" w:sz="0" w:space="0" w:color="auto"/>
      </w:divBdr>
    </w:div>
    <w:div w:id="1652438618">
      <w:marLeft w:val="480"/>
      <w:marRight w:val="0"/>
      <w:marTop w:val="0"/>
      <w:marBottom w:val="0"/>
      <w:divBdr>
        <w:top w:val="none" w:sz="0" w:space="0" w:color="auto"/>
        <w:left w:val="none" w:sz="0" w:space="0" w:color="auto"/>
        <w:bottom w:val="none" w:sz="0" w:space="0" w:color="auto"/>
        <w:right w:val="none" w:sz="0" w:space="0" w:color="auto"/>
      </w:divBdr>
    </w:div>
    <w:div w:id="1652439814">
      <w:marLeft w:val="480"/>
      <w:marRight w:val="0"/>
      <w:marTop w:val="0"/>
      <w:marBottom w:val="0"/>
      <w:divBdr>
        <w:top w:val="none" w:sz="0" w:space="0" w:color="auto"/>
        <w:left w:val="none" w:sz="0" w:space="0" w:color="auto"/>
        <w:bottom w:val="none" w:sz="0" w:space="0" w:color="auto"/>
        <w:right w:val="none" w:sz="0" w:space="0" w:color="auto"/>
      </w:divBdr>
    </w:div>
    <w:div w:id="1652440629">
      <w:marLeft w:val="480"/>
      <w:marRight w:val="0"/>
      <w:marTop w:val="0"/>
      <w:marBottom w:val="0"/>
      <w:divBdr>
        <w:top w:val="none" w:sz="0" w:space="0" w:color="auto"/>
        <w:left w:val="none" w:sz="0" w:space="0" w:color="auto"/>
        <w:bottom w:val="none" w:sz="0" w:space="0" w:color="auto"/>
        <w:right w:val="none" w:sz="0" w:space="0" w:color="auto"/>
      </w:divBdr>
    </w:div>
    <w:div w:id="1652442278">
      <w:marLeft w:val="480"/>
      <w:marRight w:val="0"/>
      <w:marTop w:val="0"/>
      <w:marBottom w:val="0"/>
      <w:divBdr>
        <w:top w:val="none" w:sz="0" w:space="0" w:color="auto"/>
        <w:left w:val="none" w:sz="0" w:space="0" w:color="auto"/>
        <w:bottom w:val="none" w:sz="0" w:space="0" w:color="auto"/>
        <w:right w:val="none" w:sz="0" w:space="0" w:color="auto"/>
      </w:divBdr>
    </w:div>
    <w:div w:id="1652444516">
      <w:marLeft w:val="480"/>
      <w:marRight w:val="0"/>
      <w:marTop w:val="0"/>
      <w:marBottom w:val="0"/>
      <w:divBdr>
        <w:top w:val="none" w:sz="0" w:space="0" w:color="auto"/>
        <w:left w:val="none" w:sz="0" w:space="0" w:color="auto"/>
        <w:bottom w:val="none" w:sz="0" w:space="0" w:color="auto"/>
        <w:right w:val="none" w:sz="0" w:space="0" w:color="auto"/>
      </w:divBdr>
    </w:div>
    <w:div w:id="1652514308">
      <w:marLeft w:val="480"/>
      <w:marRight w:val="0"/>
      <w:marTop w:val="0"/>
      <w:marBottom w:val="0"/>
      <w:divBdr>
        <w:top w:val="none" w:sz="0" w:space="0" w:color="auto"/>
        <w:left w:val="none" w:sz="0" w:space="0" w:color="auto"/>
        <w:bottom w:val="none" w:sz="0" w:space="0" w:color="auto"/>
        <w:right w:val="none" w:sz="0" w:space="0" w:color="auto"/>
      </w:divBdr>
    </w:div>
    <w:div w:id="1652564140">
      <w:marLeft w:val="480"/>
      <w:marRight w:val="0"/>
      <w:marTop w:val="0"/>
      <w:marBottom w:val="0"/>
      <w:divBdr>
        <w:top w:val="none" w:sz="0" w:space="0" w:color="auto"/>
        <w:left w:val="none" w:sz="0" w:space="0" w:color="auto"/>
        <w:bottom w:val="none" w:sz="0" w:space="0" w:color="auto"/>
        <w:right w:val="none" w:sz="0" w:space="0" w:color="auto"/>
      </w:divBdr>
    </w:div>
    <w:div w:id="1652754803">
      <w:marLeft w:val="480"/>
      <w:marRight w:val="0"/>
      <w:marTop w:val="0"/>
      <w:marBottom w:val="0"/>
      <w:divBdr>
        <w:top w:val="none" w:sz="0" w:space="0" w:color="auto"/>
        <w:left w:val="none" w:sz="0" w:space="0" w:color="auto"/>
        <w:bottom w:val="none" w:sz="0" w:space="0" w:color="auto"/>
        <w:right w:val="none" w:sz="0" w:space="0" w:color="auto"/>
      </w:divBdr>
    </w:div>
    <w:div w:id="1652758318">
      <w:marLeft w:val="480"/>
      <w:marRight w:val="0"/>
      <w:marTop w:val="0"/>
      <w:marBottom w:val="0"/>
      <w:divBdr>
        <w:top w:val="none" w:sz="0" w:space="0" w:color="auto"/>
        <w:left w:val="none" w:sz="0" w:space="0" w:color="auto"/>
        <w:bottom w:val="none" w:sz="0" w:space="0" w:color="auto"/>
        <w:right w:val="none" w:sz="0" w:space="0" w:color="auto"/>
      </w:divBdr>
    </w:div>
    <w:div w:id="1652759131">
      <w:marLeft w:val="480"/>
      <w:marRight w:val="0"/>
      <w:marTop w:val="0"/>
      <w:marBottom w:val="0"/>
      <w:divBdr>
        <w:top w:val="none" w:sz="0" w:space="0" w:color="auto"/>
        <w:left w:val="none" w:sz="0" w:space="0" w:color="auto"/>
        <w:bottom w:val="none" w:sz="0" w:space="0" w:color="auto"/>
        <w:right w:val="none" w:sz="0" w:space="0" w:color="auto"/>
      </w:divBdr>
    </w:div>
    <w:div w:id="1652782410">
      <w:marLeft w:val="480"/>
      <w:marRight w:val="0"/>
      <w:marTop w:val="0"/>
      <w:marBottom w:val="0"/>
      <w:divBdr>
        <w:top w:val="none" w:sz="0" w:space="0" w:color="auto"/>
        <w:left w:val="none" w:sz="0" w:space="0" w:color="auto"/>
        <w:bottom w:val="none" w:sz="0" w:space="0" w:color="auto"/>
        <w:right w:val="none" w:sz="0" w:space="0" w:color="auto"/>
      </w:divBdr>
    </w:div>
    <w:div w:id="1652824824">
      <w:marLeft w:val="480"/>
      <w:marRight w:val="0"/>
      <w:marTop w:val="0"/>
      <w:marBottom w:val="0"/>
      <w:divBdr>
        <w:top w:val="none" w:sz="0" w:space="0" w:color="auto"/>
        <w:left w:val="none" w:sz="0" w:space="0" w:color="auto"/>
        <w:bottom w:val="none" w:sz="0" w:space="0" w:color="auto"/>
        <w:right w:val="none" w:sz="0" w:space="0" w:color="auto"/>
      </w:divBdr>
    </w:div>
    <w:div w:id="1652827480">
      <w:marLeft w:val="480"/>
      <w:marRight w:val="0"/>
      <w:marTop w:val="0"/>
      <w:marBottom w:val="0"/>
      <w:divBdr>
        <w:top w:val="none" w:sz="0" w:space="0" w:color="auto"/>
        <w:left w:val="none" w:sz="0" w:space="0" w:color="auto"/>
        <w:bottom w:val="none" w:sz="0" w:space="0" w:color="auto"/>
        <w:right w:val="none" w:sz="0" w:space="0" w:color="auto"/>
      </w:divBdr>
    </w:div>
    <w:div w:id="1652900398">
      <w:marLeft w:val="480"/>
      <w:marRight w:val="0"/>
      <w:marTop w:val="0"/>
      <w:marBottom w:val="0"/>
      <w:divBdr>
        <w:top w:val="none" w:sz="0" w:space="0" w:color="auto"/>
        <w:left w:val="none" w:sz="0" w:space="0" w:color="auto"/>
        <w:bottom w:val="none" w:sz="0" w:space="0" w:color="auto"/>
        <w:right w:val="none" w:sz="0" w:space="0" w:color="auto"/>
      </w:divBdr>
    </w:div>
    <w:div w:id="1652904311">
      <w:marLeft w:val="480"/>
      <w:marRight w:val="0"/>
      <w:marTop w:val="0"/>
      <w:marBottom w:val="0"/>
      <w:divBdr>
        <w:top w:val="none" w:sz="0" w:space="0" w:color="auto"/>
        <w:left w:val="none" w:sz="0" w:space="0" w:color="auto"/>
        <w:bottom w:val="none" w:sz="0" w:space="0" w:color="auto"/>
        <w:right w:val="none" w:sz="0" w:space="0" w:color="auto"/>
      </w:divBdr>
    </w:div>
    <w:div w:id="1653021003">
      <w:marLeft w:val="480"/>
      <w:marRight w:val="0"/>
      <w:marTop w:val="0"/>
      <w:marBottom w:val="0"/>
      <w:divBdr>
        <w:top w:val="none" w:sz="0" w:space="0" w:color="auto"/>
        <w:left w:val="none" w:sz="0" w:space="0" w:color="auto"/>
        <w:bottom w:val="none" w:sz="0" w:space="0" w:color="auto"/>
        <w:right w:val="none" w:sz="0" w:space="0" w:color="auto"/>
      </w:divBdr>
    </w:div>
    <w:div w:id="1653021522">
      <w:marLeft w:val="480"/>
      <w:marRight w:val="0"/>
      <w:marTop w:val="0"/>
      <w:marBottom w:val="0"/>
      <w:divBdr>
        <w:top w:val="none" w:sz="0" w:space="0" w:color="auto"/>
        <w:left w:val="none" w:sz="0" w:space="0" w:color="auto"/>
        <w:bottom w:val="none" w:sz="0" w:space="0" w:color="auto"/>
        <w:right w:val="none" w:sz="0" w:space="0" w:color="auto"/>
      </w:divBdr>
    </w:div>
    <w:div w:id="1653026205">
      <w:marLeft w:val="480"/>
      <w:marRight w:val="0"/>
      <w:marTop w:val="0"/>
      <w:marBottom w:val="0"/>
      <w:divBdr>
        <w:top w:val="none" w:sz="0" w:space="0" w:color="auto"/>
        <w:left w:val="none" w:sz="0" w:space="0" w:color="auto"/>
        <w:bottom w:val="none" w:sz="0" w:space="0" w:color="auto"/>
        <w:right w:val="none" w:sz="0" w:space="0" w:color="auto"/>
      </w:divBdr>
    </w:div>
    <w:div w:id="1653095674">
      <w:marLeft w:val="480"/>
      <w:marRight w:val="0"/>
      <w:marTop w:val="0"/>
      <w:marBottom w:val="0"/>
      <w:divBdr>
        <w:top w:val="none" w:sz="0" w:space="0" w:color="auto"/>
        <w:left w:val="none" w:sz="0" w:space="0" w:color="auto"/>
        <w:bottom w:val="none" w:sz="0" w:space="0" w:color="auto"/>
        <w:right w:val="none" w:sz="0" w:space="0" w:color="auto"/>
      </w:divBdr>
    </w:div>
    <w:div w:id="1653171062">
      <w:marLeft w:val="480"/>
      <w:marRight w:val="0"/>
      <w:marTop w:val="0"/>
      <w:marBottom w:val="0"/>
      <w:divBdr>
        <w:top w:val="none" w:sz="0" w:space="0" w:color="auto"/>
        <w:left w:val="none" w:sz="0" w:space="0" w:color="auto"/>
        <w:bottom w:val="none" w:sz="0" w:space="0" w:color="auto"/>
        <w:right w:val="none" w:sz="0" w:space="0" w:color="auto"/>
      </w:divBdr>
    </w:div>
    <w:div w:id="1653173139">
      <w:marLeft w:val="480"/>
      <w:marRight w:val="0"/>
      <w:marTop w:val="0"/>
      <w:marBottom w:val="0"/>
      <w:divBdr>
        <w:top w:val="none" w:sz="0" w:space="0" w:color="auto"/>
        <w:left w:val="none" w:sz="0" w:space="0" w:color="auto"/>
        <w:bottom w:val="none" w:sz="0" w:space="0" w:color="auto"/>
        <w:right w:val="none" w:sz="0" w:space="0" w:color="auto"/>
      </w:divBdr>
    </w:div>
    <w:div w:id="1653175701">
      <w:marLeft w:val="480"/>
      <w:marRight w:val="0"/>
      <w:marTop w:val="0"/>
      <w:marBottom w:val="0"/>
      <w:divBdr>
        <w:top w:val="none" w:sz="0" w:space="0" w:color="auto"/>
        <w:left w:val="none" w:sz="0" w:space="0" w:color="auto"/>
        <w:bottom w:val="none" w:sz="0" w:space="0" w:color="auto"/>
        <w:right w:val="none" w:sz="0" w:space="0" w:color="auto"/>
      </w:divBdr>
    </w:div>
    <w:div w:id="1653288393">
      <w:marLeft w:val="480"/>
      <w:marRight w:val="0"/>
      <w:marTop w:val="0"/>
      <w:marBottom w:val="0"/>
      <w:divBdr>
        <w:top w:val="none" w:sz="0" w:space="0" w:color="auto"/>
        <w:left w:val="none" w:sz="0" w:space="0" w:color="auto"/>
        <w:bottom w:val="none" w:sz="0" w:space="0" w:color="auto"/>
        <w:right w:val="none" w:sz="0" w:space="0" w:color="auto"/>
      </w:divBdr>
    </w:div>
    <w:div w:id="1653294722">
      <w:marLeft w:val="480"/>
      <w:marRight w:val="0"/>
      <w:marTop w:val="0"/>
      <w:marBottom w:val="0"/>
      <w:divBdr>
        <w:top w:val="none" w:sz="0" w:space="0" w:color="auto"/>
        <w:left w:val="none" w:sz="0" w:space="0" w:color="auto"/>
        <w:bottom w:val="none" w:sz="0" w:space="0" w:color="auto"/>
        <w:right w:val="none" w:sz="0" w:space="0" w:color="auto"/>
      </w:divBdr>
    </w:div>
    <w:div w:id="1653408528">
      <w:marLeft w:val="480"/>
      <w:marRight w:val="0"/>
      <w:marTop w:val="0"/>
      <w:marBottom w:val="0"/>
      <w:divBdr>
        <w:top w:val="none" w:sz="0" w:space="0" w:color="auto"/>
        <w:left w:val="none" w:sz="0" w:space="0" w:color="auto"/>
        <w:bottom w:val="none" w:sz="0" w:space="0" w:color="auto"/>
        <w:right w:val="none" w:sz="0" w:space="0" w:color="auto"/>
      </w:divBdr>
    </w:div>
    <w:div w:id="1653439325">
      <w:marLeft w:val="480"/>
      <w:marRight w:val="0"/>
      <w:marTop w:val="0"/>
      <w:marBottom w:val="0"/>
      <w:divBdr>
        <w:top w:val="none" w:sz="0" w:space="0" w:color="auto"/>
        <w:left w:val="none" w:sz="0" w:space="0" w:color="auto"/>
        <w:bottom w:val="none" w:sz="0" w:space="0" w:color="auto"/>
        <w:right w:val="none" w:sz="0" w:space="0" w:color="auto"/>
      </w:divBdr>
    </w:div>
    <w:div w:id="1653483549">
      <w:marLeft w:val="480"/>
      <w:marRight w:val="0"/>
      <w:marTop w:val="0"/>
      <w:marBottom w:val="0"/>
      <w:divBdr>
        <w:top w:val="none" w:sz="0" w:space="0" w:color="auto"/>
        <w:left w:val="none" w:sz="0" w:space="0" w:color="auto"/>
        <w:bottom w:val="none" w:sz="0" w:space="0" w:color="auto"/>
        <w:right w:val="none" w:sz="0" w:space="0" w:color="auto"/>
      </w:divBdr>
    </w:div>
    <w:div w:id="1653555878">
      <w:marLeft w:val="480"/>
      <w:marRight w:val="0"/>
      <w:marTop w:val="0"/>
      <w:marBottom w:val="0"/>
      <w:divBdr>
        <w:top w:val="none" w:sz="0" w:space="0" w:color="auto"/>
        <w:left w:val="none" w:sz="0" w:space="0" w:color="auto"/>
        <w:bottom w:val="none" w:sz="0" w:space="0" w:color="auto"/>
        <w:right w:val="none" w:sz="0" w:space="0" w:color="auto"/>
      </w:divBdr>
    </w:div>
    <w:div w:id="1653562453">
      <w:marLeft w:val="480"/>
      <w:marRight w:val="0"/>
      <w:marTop w:val="0"/>
      <w:marBottom w:val="0"/>
      <w:divBdr>
        <w:top w:val="none" w:sz="0" w:space="0" w:color="auto"/>
        <w:left w:val="none" w:sz="0" w:space="0" w:color="auto"/>
        <w:bottom w:val="none" w:sz="0" w:space="0" w:color="auto"/>
        <w:right w:val="none" w:sz="0" w:space="0" w:color="auto"/>
      </w:divBdr>
    </w:div>
    <w:div w:id="1653564151">
      <w:marLeft w:val="480"/>
      <w:marRight w:val="0"/>
      <w:marTop w:val="0"/>
      <w:marBottom w:val="0"/>
      <w:divBdr>
        <w:top w:val="none" w:sz="0" w:space="0" w:color="auto"/>
        <w:left w:val="none" w:sz="0" w:space="0" w:color="auto"/>
        <w:bottom w:val="none" w:sz="0" w:space="0" w:color="auto"/>
        <w:right w:val="none" w:sz="0" w:space="0" w:color="auto"/>
      </w:divBdr>
    </w:div>
    <w:div w:id="1653564603">
      <w:marLeft w:val="480"/>
      <w:marRight w:val="0"/>
      <w:marTop w:val="0"/>
      <w:marBottom w:val="0"/>
      <w:divBdr>
        <w:top w:val="none" w:sz="0" w:space="0" w:color="auto"/>
        <w:left w:val="none" w:sz="0" w:space="0" w:color="auto"/>
        <w:bottom w:val="none" w:sz="0" w:space="0" w:color="auto"/>
        <w:right w:val="none" w:sz="0" w:space="0" w:color="auto"/>
      </w:divBdr>
    </w:div>
    <w:div w:id="1653680236">
      <w:marLeft w:val="480"/>
      <w:marRight w:val="0"/>
      <w:marTop w:val="0"/>
      <w:marBottom w:val="0"/>
      <w:divBdr>
        <w:top w:val="none" w:sz="0" w:space="0" w:color="auto"/>
        <w:left w:val="none" w:sz="0" w:space="0" w:color="auto"/>
        <w:bottom w:val="none" w:sz="0" w:space="0" w:color="auto"/>
        <w:right w:val="none" w:sz="0" w:space="0" w:color="auto"/>
      </w:divBdr>
    </w:div>
    <w:div w:id="1653826369">
      <w:marLeft w:val="480"/>
      <w:marRight w:val="0"/>
      <w:marTop w:val="0"/>
      <w:marBottom w:val="0"/>
      <w:divBdr>
        <w:top w:val="none" w:sz="0" w:space="0" w:color="auto"/>
        <w:left w:val="none" w:sz="0" w:space="0" w:color="auto"/>
        <w:bottom w:val="none" w:sz="0" w:space="0" w:color="auto"/>
        <w:right w:val="none" w:sz="0" w:space="0" w:color="auto"/>
      </w:divBdr>
    </w:div>
    <w:div w:id="1653830739">
      <w:marLeft w:val="480"/>
      <w:marRight w:val="0"/>
      <w:marTop w:val="0"/>
      <w:marBottom w:val="0"/>
      <w:divBdr>
        <w:top w:val="none" w:sz="0" w:space="0" w:color="auto"/>
        <w:left w:val="none" w:sz="0" w:space="0" w:color="auto"/>
        <w:bottom w:val="none" w:sz="0" w:space="0" w:color="auto"/>
        <w:right w:val="none" w:sz="0" w:space="0" w:color="auto"/>
      </w:divBdr>
    </w:div>
    <w:div w:id="1653872586">
      <w:marLeft w:val="480"/>
      <w:marRight w:val="0"/>
      <w:marTop w:val="0"/>
      <w:marBottom w:val="0"/>
      <w:divBdr>
        <w:top w:val="none" w:sz="0" w:space="0" w:color="auto"/>
        <w:left w:val="none" w:sz="0" w:space="0" w:color="auto"/>
        <w:bottom w:val="none" w:sz="0" w:space="0" w:color="auto"/>
        <w:right w:val="none" w:sz="0" w:space="0" w:color="auto"/>
      </w:divBdr>
    </w:div>
    <w:div w:id="1653873341">
      <w:marLeft w:val="480"/>
      <w:marRight w:val="0"/>
      <w:marTop w:val="0"/>
      <w:marBottom w:val="0"/>
      <w:divBdr>
        <w:top w:val="none" w:sz="0" w:space="0" w:color="auto"/>
        <w:left w:val="none" w:sz="0" w:space="0" w:color="auto"/>
        <w:bottom w:val="none" w:sz="0" w:space="0" w:color="auto"/>
        <w:right w:val="none" w:sz="0" w:space="0" w:color="auto"/>
      </w:divBdr>
    </w:div>
    <w:div w:id="1653942125">
      <w:marLeft w:val="480"/>
      <w:marRight w:val="0"/>
      <w:marTop w:val="0"/>
      <w:marBottom w:val="0"/>
      <w:divBdr>
        <w:top w:val="none" w:sz="0" w:space="0" w:color="auto"/>
        <w:left w:val="none" w:sz="0" w:space="0" w:color="auto"/>
        <w:bottom w:val="none" w:sz="0" w:space="0" w:color="auto"/>
        <w:right w:val="none" w:sz="0" w:space="0" w:color="auto"/>
      </w:divBdr>
    </w:div>
    <w:div w:id="1654092755">
      <w:marLeft w:val="480"/>
      <w:marRight w:val="0"/>
      <w:marTop w:val="0"/>
      <w:marBottom w:val="0"/>
      <w:divBdr>
        <w:top w:val="none" w:sz="0" w:space="0" w:color="auto"/>
        <w:left w:val="none" w:sz="0" w:space="0" w:color="auto"/>
        <w:bottom w:val="none" w:sz="0" w:space="0" w:color="auto"/>
        <w:right w:val="none" w:sz="0" w:space="0" w:color="auto"/>
      </w:divBdr>
    </w:div>
    <w:div w:id="1654094703">
      <w:marLeft w:val="480"/>
      <w:marRight w:val="0"/>
      <w:marTop w:val="0"/>
      <w:marBottom w:val="0"/>
      <w:divBdr>
        <w:top w:val="none" w:sz="0" w:space="0" w:color="auto"/>
        <w:left w:val="none" w:sz="0" w:space="0" w:color="auto"/>
        <w:bottom w:val="none" w:sz="0" w:space="0" w:color="auto"/>
        <w:right w:val="none" w:sz="0" w:space="0" w:color="auto"/>
      </w:divBdr>
    </w:div>
    <w:div w:id="1654143465">
      <w:marLeft w:val="480"/>
      <w:marRight w:val="0"/>
      <w:marTop w:val="0"/>
      <w:marBottom w:val="0"/>
      <w:divBdr>
        <w:top w:val="none" w:sz="0" w:space="0" w:color="auto"/>
        <w:left w:val="none" w:sz="0" w:space="0" w:color="auto"/>
        <w:bottom w:val="none" w:sz="0" w:space="0" w:color="auto"/>
        <w:right w:val="none" w:sz="0" w:space="0" w:color="auto"/>
      </w:divBdr>
    </w:div>
    <w:div w:id="1654214174">
      <w:marLeft w:val="480"/>
      <w:marRight w:val="0"/>
      <w:marTop w:val="0"/>
      <w:marBottom w:val="0"/>
      <w:divBdr>
        <w:top w:val="none" w:sz="0" w:space="0" w:color="auto"/>
        <w:left w:val="none" w:sz="0" w:space="0" w:color="auto"/>
        <w:bottom w:val="none" w:sz="0" w:space="0" w:color="auto"/>
        <w:right w:val="none" w:sz="0" w:space="0" w:color="auto"/>
      </w:divBdr>
    </w:div>
    <w:div w:id="1654286537">
      <w:marLeft w:val="480"/>
      <w:marRight w:val="0"/>
      <w:marTop w:val="0"/>
      <w:marBottom w:val="0"/>
      <w:divBdr>
        <w:top w:val="none" w:sz="0" w:space="0" w:color="auto"/>
        <w:left w:val="none" w:sz="0" w:space="0" w:color="auto"/>
        <w:bottom w:val="none" w:sz="0" w:space="0" w:color="auto"/>
        <w:right w:val="none" w:sz="0" w:space="0" w:color="auto"/>
      </w:divBdr>
    </w:div>
    <w:div w:id="1654335832">
      <w:marLeft w:val="480"/>
      <w:marRight w:val="0"/>
      <w:marTop w:val="0"/>
      <w:marBottom w:val="0"/>
      <w:divBdr>
        <w:top w:val="none" w:sz="0" w:space="0" w:color="auto"/>
        <w:left w:val="none" w:sz="0" w:space="0" w:color="auto"/>
        <w:bottom w:val="none" w:sz="0" w:space="0" w:color="auto"/>
        <w:right w:val="none" w:sz="0" w:space="0" w:color="auto"/>
      </w:divBdr>
    </w:div>
    <w:div w:id="1654336980">
      <w:marLeft w:val="480"/>
      <w:marRight w:val="0"/>
      <w:marTop w:val="0"/>
      <w:marBottom w:val="0"/>
      <w:divBdr>
        <w:top w:val="none" w:sz="0" w:space="0" w:color="auto"/>
        <w:left w:val="none" w:sz="0" w:space="0" w:color="auto"/>
        <w:bottom w:val="none" w:sz="0" w:space="0" w:color="auto"/>
        <w:right w:val="none" w:sz="0" w:space="0" w:color="auto"/>
      </w:divBdr>
    </w:div>
    <w:div w:id="1654338260">
      <w:marLeft w:val="480"/>
      <w:marRight w:val="0"/>
      <w:marTop w:val="0"/>
      <w:marBottom w:val="0"/>
      <w:divBdr>
        <w:top w:val="none" w:sz="0" w:space="0" w:color="auto"/>
        <w:left w:val="none" w:sz="0" w:space="0" w:color="auto"/>
        <w:bottom w:val="none" w:sz="0" w:space="0" w:color="auto"/>
        <w:right w:val="none" w:sz="0" w:space="0" w:color="auto"/>
      </w:divBdr>
    </w:div>
    <w:div w:id="1654411470">
      <w:marLeft w:val="480"/>
      <w:marRight w:val="0"/>
      <w:marTop w:val="0"/>
      <w:marBottom w:val="0"/>
      <w:divBdr>
        <w:top w:val="none" w:sz="0" w:space="0" w:color="auto"/>
        <w:left w:val="none" w:sz="0" w:space="0" w:color="auto"/>
        <w:bottom w:val="none" w:sz="0" w:space="0" w:color="auto"/>
        <w:right w:val="none" w:sz="0" w:space="0" w:color="auto"/>
      </w:divBdr>
    </w:div>
    <w:div w:id="1654480115">
      <w:marLeft w:val="480"/>
      <w:marRight w:val="0"/>
      <w:marTop w:val="0"/>
      <w:marBottom w:val="0"/>
      <w:divBdr>
        <w:top w:val="none" w:sz="0" w:space="0" w:color="auto"/>
        <w:left w:val="none" w:sz="0" w:space="0" w:color="auto"/>
        <w:bottom w:val="none" w:sz="0" w:space="0" w:color="auto"/>
        <w:right w:val="none" w:sz="0" w:space="0" w:color="auto"/>
      </w:divBdr>
    </w:div>
    <w:div w:id="1654481073">
      <w:marLeft w:val="480"/>
      <w:marRight w:val="0"/>
      <w:marTop w:val="0"/>
      <w:marBottom w:val="0"/>
      <w:divBdr>
        <w:top w:val="none" w:sz="0" w:space="0" w:color="auto"/>
        <w:left w:val="none" w:sz="0" w:space="0" w:color="auto"/>
        <w:bottom w:val="none" w:sz="0" w:space="0" w:color="auto"/>
        <w:right w:val="none" w:sz="0" w:space="0" w:color="auto"/>
      </w:divBdr>
    </w:div>
    <w:div w:id="1654484378">
      <w:marLeft w:val="480"/>
      <w:marRight w:val="0"/>
      <w:marTop w:val="0"/>
      <w:marBottom w:val="0"/>
      <w:divBdr>
        <w:top w:val="none" w:sz="0" w:space="0" w:color="auto"/>
        <w:left w:val="none" w:sz="0" w:space="0" w:color="auto"/>
        <w:bottom w:val="none" w:sz="0" w:space="0" w:color="auto"/>
        <w:right w:val="none" w:sz="0" w:space="0" w:color="auto"/>
      </w:divBdr>
    </w:div>
    <w:div w:id="1654606321">
      <w:marLeft w:val="480"/>
      <w:marRight w:val="0"/>
      <w:marTop w:val="0"/>
      <w:marBottom w:val="0"/>
      <w:divBdr>
        <w:top w:val="none" w:sz="0" w:space="0" w:color="auto"/>
        <w:left w:val="none" w:sz="0" w:space="0" w:color="auto"/>
        <w:bottom w:val="none" w:sz="0" w:space="0" w:color="auto"/>
        <w:right w:val="none" w:sz="0" w:space="0" w:color="auto"/>
      </w:divBdr>
    </w:div>
    <w:div w:id="1654678383">
      <w:marLeft w:val="480"/>
      <w:marRight w:val="0"/>
      <w:marTop w:val="0"/>
      <w:marBottom w:val="0"/>
      <w:divBdr>
        <w:top w:val="none" w:sz="0" w:space="0" w:color="auto"/>
        <w:left w:val="none" w:sz="0" w:space="0" w:color="auto"/>
        <w:bottom w:val="none" w:sz="0" w:space="0" w:color="auto"/>
        <w:right w:val="none" w:sz="0" w:space="0" w:color="auto"/>
      </w:divBdr>
    </w:div>
    <w:div w:id="1654722234">
      <w:marLeft w:val="480"/>
      <w:marRight w:val="0"/>
      <w:marTop w:val="0"/>
      <w:marBottom w:val="0"/>
      <w:divBdr>
        <w:top w:val="none" w:sz="0" w:space="0" w:color="auto"/>
        <w:left w:val="none" w:sz="0" w:space="0" w:color="auto"/>
        <w:bottom w:val="none" w:sz="0" w:space="0" w:color="auto"/>
        <w:right w:val="none" w:sz="0" w:space="0" w:color="auto"/>
      </w:divBdr>
    </w:div>
    <w:div w:id="1654750292">
      <w:marLeft w:val="480"/>
      <w:marRight w:val="0"/>
      <w:marTop w:val="0"/>
      <w:marBottom w:val="0"/>
      <w:divBdr>
        <w:top w:val="none" w:sz="0" w:space="0" w:color="auto"/>
        <w:left w:val="none" w:sz="0" w:space="0" w:color="auto"/>
        <w:bottom w:val="none" w:sz="0" w:space="0" w:color="auto"/>
        <w:right w:val="none" w:sz="0" w:space="0" w:color="auto"/>
      </w:divBdr>
    </w:div>
    <w:div w:id="1654794826">
      <w:marLeft w:val="480"/>
      <w:marRight w:val="0"/>
      <w:marTop w:val="0"/>
      <w:marBottom w:val="0"/>
      <w:divBdr>
        <w:top w:val="none" w:sz="0" w:space="0" w:color="auto"/>
        <w:left w:val="none" w:sz="0" w:space="0" w:color="auto"/>
        <w:bottom w:val="none" w:sz="0" w:space="0" w:color="auto"/>
        <w:right w:val="none" w:sz="0" w:space="0" w:color="auto"/>
      </w:divBdr>
    </w:div>
    <w:div w:id="1654794936">
      <w:marLeft w:val="480"/>
      <w:marRight w:val="0"/>
      <w:marTop w:val="0"/>
      <w:marBottom w:val="0"/>
      <w:divBdr>
        <w:top w:val="none" w:sz="0" w:space="0" w:color="auto"/>
        <w:left w:val="none" w:sz="0" w:space="0" w:color="auto"/>
        <w:bottom w:val="none" w:sz="0" w:space="0" w:color="auto"/>
        <w:right w:val="none" w:sz="0" w:space="0" w:color="auto"/>
      </w:divBdr>
    </w:div>
    <w:div w:id="1654946284">
      <w:marLeft w:val="480"/>
      <w:marRight w:val="0"/>
      <w:marTop w:val="0"/>
      <w:marBottom w:val="0"/>
      <w:divBdr>
        <w:top w:val="none" w:sz="0" w:space="0" w:color="auto"/>
        <w:left w:val="none" w:sz="0" w:space="0" w:color="auto"/>
        <w:bottom w:val="none" w:sz="0" w:space="0" w:color="auto"/>
        <w:right w:val="none" w:sz="0" w:space="0" w:color="auto"/>
      </w:divBdr>
    </w:div>
    <w:div w:id="1654985818">
      <w:marLeft w:val="480"/>
      <w:marRight w:val="0"/>
      <w:marTop w:val="0"/>
      <w:marBottom w:val="0"/>
      <w:divBdr>
        <w:top w:val="none" w:sz="0" w:space="0" w:color="auto"/>
        <w:left w:val="none" w:sz="0" w:space="0" w:color="auto"/>
        <w:bottom w:val="none" w:sz="0" w:space="0" w:color="auto"/>
        <w:right w:val="none" w:sz="0" w:space="0" w:color="auto"/>
      </w:divBdr>
    </w:div>
    <w:div w:id="1654992461">
      <w:marLeft w:val="480"/>
      <w:marRight w:val="0"/>
      <w:marTop w:val="0"/>
      <w:marBottom w:val="0"/>
      <w:divBdr>
        <w:top w:val="none" w:sz="0" w:space="0" w:color="auto"/>
        <w:left w:val="none" w:sz="0" w:space="0" w:color="auto"/>
        <w:bottom w:val="none" w:sz="0" w:space="0" w:color="auto"/>
        <w:right w:val="none" w:sz="0" w:space="0" w:color="auto"/>
      </w:divBdr>
    </w:div>
    <w:div w:id="1655060769">
      <w:marLeft w:val="480"/>
      <w:marRight w:val="0"/>
      <w:marTop w:val="0"/>
      <w:marBottom w:val="0"/>
      <w:divBdr>
        <w:top w:val="none" w:sz="0" w:space="0" w:color="auto"/>
        <w:left w:val="none" w:sz="0" w:space="0" w:color="auto"/>
        <w:bottom w:val="none" w:sz="0" w:space="0" w:color="auto"/>
        <w:right w:val="none" w:sz="0" w:space="0" w:color="auto"/>
      </w:divBdr>
    </w:div>
    <w:div w:id="1655064822">
      <w:marLeft w:val="480"/>
      <w:marRight w:val="0"/>
      <w:marTop w:val="0"/>
      <w:marBottom w:val="0"/>
      <w:divBdr>
        <w:top w:val="none" w:sz="0" w:space="0" w:color="auto"/>
        <w:left w:val="none" w:sz="0" w:space="0" w:color="auto"/>
        <w:bottom w:val="none" w:sz="0" w:space="0" w:color="auto"/>
        <w:right w:val="none" w:sz="0" w:space="0" w:color="auto"/>
      </w:divBdr>
    </w:div>
    <w:div w:id="1655135073">
      <w:marLeft w:val="480"/>
      <w:marRight w:val="0"/>
      <w:marTop w:val="0"/>
      <w:marBottom w:val="0"/>
      <w:divBdr>
        <w:top w:val="none" w:sz="0" w:space="0" w:color="auto"/>
        <w:left w:val="none" w:sz="0" w:space="0" w:color="auto"/>
        <w:bottom w:val="none" w:sz="0" w:space="0" w:color="auto"/>
        <w:right w:val="none" w:sz="0" w:space="0" w:color="auto"/>
      </w:divBdr>
    </w:div>
    <w:div w:id="1655139471">
      <w:marLeft w:val="480"/>
      <w:marRight w:val="0"/>
      <w:marTop w:val="0"/>
      <w:marBottom w:val="0"/>
      <w:divBdr>
        <w:top w:val="none" w:sz="0" w:space="0" w:color="auto"/>
        <w:left w:val="none" w:sz="0" w:space="0" w:color="auto"/>
        <w:bottom w:val="none" w:sz="0" w:space="0" w:color="auto"/>
        <w:right w:val="none" w:sz="0" w:space="0" w:color="auto"/>
      </w:divBdr>
    </w:div>
    <w:div w:id="1655180961">
      <w:marLeft w:val="480"/>
      <w:marRight w:val="0"/>
      <w:marTop w:val="0"/>
      <w:marBottom w:val="0"/>
      <w:divBdr>
        <w:top w:val="none" w:sz="0" w:space="0" w:color="auto"/>
        <w:left w:val="none" w:sz="0" w:space="0" w:color="auto"/>
        <w:bottom w:val="none" w:sz="0" w:space="0" w:color="auto"/>
        <w:right w:val="none" w:sz="0" w:space="0" w:color="auto"/>
      </w:divBdr>
    </w:div>
    <w:div w:id="1655182867">
      <w:marLeft w:val="480"/>
      <w:marRight w:val="0"/>
      <w:marTop w:val="0"/>
      <w:marBottom w:val="0"/>
      <w:divBdr>
        <w:top w:val="none" w:sz="0" w:space="0" w:color="auto"/>
        <w:left w:val="none" w:sz="0" w:space="0" w:color="auto"/>
        <w:bottom w:val="none" w:sz="0" w:space="0" w:color="auto"/>
        <w:right w:val="none" w:sz="0" w:space="0" w:color="auto"/>
      </w:divBdr>
    </w:div>
    <w:div w:id="1655184128">
      <w:marLeft w:val="480"/>
      <w:marRight w:val="0"/>
      <w:marTop w:val="0"/>
      <w:marBottom w:val="0"/>
      <w:divBdr>
        <w:top w:val="none" w:sz="0" w:space="0" w:color="auto"/>
        <w:left w:val="none" w:sz="0" w:space="0" w:color="auto"/>
        <w:bottom w:val="none" w:sz="0" w:space="0" w:color="auto"/>
        <w:right w:val="none" w:sz="0" w:space="0" w:color="auto"/>
      </w:divBdr>
    </w:div>
    <w:div w:id="1655186826">
      <w:marLeft w:val="480"/>
      <w:marRight w:val="0"/>
      <w:marTop w:val="0"/>
      <w:marBottom w:val="0"/>
      <w:divBdr>
        <w:top w:val="none" w:sz="0" w:space="0" w:color="auto"/>
        <w:left w:val="none" w:sz="0" w:space="0" w:color="auto"/>
        <w:bottom w:val="none" w:sz="0" w:space="0" w:color="auto"/>
        <w:right w:val="none" w:sz="0" w:space="0" w:color="auto"/>
      </w:divBdr>
    </w:div>
    <w:div w:id="1655259030">
      <w:marLeft w:val="480"/>
      <w:marRight w:val="0"/>
      <w:marTop w:val="0"/>
      <w:marBottom w:val="0"/>
      <w:divBdr>
        <w:top w:val="none" w:sz="0" w:space="0" w:color="auto"/>
        <w:left w:val="none" w:sz="0" w:space="0" w:color="auto"/>
        <w:bottom w:val="none" w:sz="0" w:space="0" w:color="auto"/>
        <w:right w:val="none" w:sz="0" w:space="0" w:color="auto"/>
      </w:divBdr>
    </w:div>
    <w:div w:id="1655261035">
      <w:marLeft w:val="480"/>
      <w:marRight w:val="0"/>
      <w:marTop w:val="0"/>
      <w:marBottom w:val="0"/>
      <w:divBdr>
        <w:top w:val="none" w:sz="0" w:space="0" w:color="auto"/>
        <w:left w:val="none" w:sz="0" w:space="0" w:color="auto"/>
        <w:bottom w:val="none" w:sz="0" w:space="0" w:color="auto"/>
        <w:right w:val="none" w:sz="0" w:space="0" w:color="auto"/>
      </w:divBdr>
    </w:div>
    <w:div w:id="1655261890">
      <w:marLeft w:val="480"/>
      <w:marRight w:val="0"/>
      <w:marTop w:val="0"/>
      <w:marBottom w:val="0"/>
      <w:divBdr>
        <w:top w:val="none" w:sz="0" w:space="0" w:color="auto"/>
        <w:left w:val="none" w:sz="0" w:space="0" w:color="auto"/>
        <w:bottom w:val="none" w:sz="0" w:space="0" w:color="auto"/>
        <w:right w:val="none" w:sz="0" w:space="0" w:color="auto"/>
      </w:divBdr>
    </w:div>
    <w:div w:id="1655448079">
      <w:marLeft w:val="480"/>
      <w:marRight w:val="0"/>
      <w:marTop w:val="0"/>
      <w:marBottom w:val="0"/>
      <w:divBdr>
        <w:top w:val="none" w:sz="0" w:space="0" w:color="auto"/>
        <w:left w:val="none" w:sz="0" w:space="0" w:color="auto"/>
        <w:bottom w:val="none" w:sz="0" w:space="0" w:color="auto"/>
        <w:right w:val="none" w:sz="0" w:space="0" w:color="auto"/>
      </w:divBdr>
    </w:div>
    <w:div w:id="1655528877">
      <w:marLeft w:val="480"/>
      <w:marRight w:val="0"/>
      <w:marTop w:val="0"/>
      <w:marBottom w:val="0"/>
      <w:divBdr>
        <w:top w:val="none" w:sz="0" w:space="0" w:color="auto"/>
        <w:left w:val="none" w:sz="0" w:space="0" w:color="auto"/>
        <w:bottom w:val="none" w:sz="0" w:space="0" w:color="auto"/>
        <w:right w:val="none" w:sz="0" w:space="0" w:color="auto"/>
      </w:divBdr>
    </w:div>
    <w:div w:id="1655571847">
      <w:marLeft w:val="480"/>
      <w:marRight w:val="0"/>
      <w:marTop w:val="0"/>
      <w:marBottom w:val="0"/>
      <w:divBdr>
        <w:top w:val="none" w:sz="0" w:space="0" w:color="auto"/>
        <w:left w:val="none" w:sz="0" w:space="0" w:color="auto"/>
        <w:bottom w:val="none" w:sz="0" w:space="0" w:color="auto"/>
        <w:right w:val="none" w:sz="0" w:space="0" w:color="auto"/>
      </w:divBdr>
    </w:div>
    <w:div w:id="1655643314">
      <w:marLeft w:val="480"/>
      <w:marRight w:val="0"/>
      <w:marTop w:val="0"/>
      <w:marBottom w:val="0"/>
      <w:divBdr>
        <w:top w:val="none" w:sz="0" w:space="0" w:color="auto"/>
        <w:left w:val="none" w:sz="0" w:space="0" w:color="auto"/>
        <w:bottom w:val="none" w:sz="0" w:space="0" w:color="auto"/>
        <w:right w:val="none" w:sz="0" w:space="0" w:color="auto"/>
      </w:divBdr>
    </w:div>
    <w:div w:id="1655645946">
      <w:marLeft w:val="480"/>
      <w:marRight w:val="0"/>
      <w:marTop w:val="0"/>
      <w:marBottom w:val="0"/>
      <w:divBdr>
        <w:top w:val="none" w:sz="0" w:space="0" w:color="auto"/>
        <w:left w:val="none" w:sz="0" w:space="0" w:color="auto"/>
        <w:bottom w:val="none" w:sz="0" w:space="0" w:color="auto"/>
        <w:right w:val="none" w:sz="0" w:space="0" w:color="auto"/>
      </w:divBdr>
    </w:div>
    <w:div w:id="1655715119">
      <w:marLeft w:val="480"/>
      <w:marRight w:val="0"/>
      <w:marTop w:val="0"/>
      <w:marBottom w:val="0"/>
      <w:divBdr>
        <w:top w:val="none" w:sz="0" w:space="0" w:color="auto"/>
        <w:left w:val="none" w:sz="0" w:space="0" w:color="auto"/>
        <w:bottom w:val="none" w:sz="0" w:space="0" w:color="auto"/>
        <w:right w:val="none" w:sz="0" w:space="0" w:color="auto"/>
      </w:divBdr>
    </w:div>
    <w:div w:id="1655718191">
      <w:marLeft w:val="480"/>
      <w:marRight w:val="0"/>
      <w:marTop w:val="0"/>
      <w:marBottom w:val="0"/>
      <w:divBdr>
        <w:top w:val="none" w:sz="0" w:space="0" w:color="auto"/>
        <w:left w:val="none" w:sz="0" w:space="0" w:color="auto"/>
        <w:bottom w:val="none" w:sz="0" w:space="0" w:color="auto"/>
        <w:right w:val="none" w:sz="0" w:space="0" w:color="auto"/>
      </w:divBdr>
    </w:div>
    <w:div w:id="1655722991">
      <w:marLeft w:val="480"/>
      <w:marRight w:val="0"/>
      <w:marTop w:val="0"/>
      <w:marBottom w:val="0"/>
      <w:divBdr>
        <w:top w:val="none" w:sz="0" w:space="0" w:color="auto"/>
        <w:left w:val="none" w:sz="0" w:space="0" w:color="auto"/>
        <w:bottom w:val="none" w:sz="0" w:space="0" w:color="auto"/>
        <w:right w:val="none" w:sz="0" w:space="0" w:color="auto"/>
      </w:divBdr>
    </w:div>
    <w:div w:id="1655798872">
      <w:marLeft w:val="480"/>
      <w:marRight w:val="0"/>
      <w:marTop w:val="0"/>
      <w:marBottom w:val="0"/>
      <w:divBdr>
        <w:top w:val="none" w:sz="0" w:space="0" w:color="auto"/>
        <w:left w:val="none" w:sz="0" w:space="0" w:color="auto"/>
        <w:bottom w:val="none" w:sz="0" w:space="0" w:color="auto"/>
        <w:right w:val="none" w:sz="0" w:space="0" w:color="auto"/>
      </w:divBdr>
    </w:div>
    <w:div w:id="1655798962">
      <w:marLeft w:val="480"/>
      <w:marRight w:val="0"/>
      <w:marTop w:val="0"/>
      <w:marBottom w:val="0"/>
      <w:divBdr>
        <w:top w:val="none" w:sz="0" w:space="0" w:color="auto"/>
        <w:left w:val="none" w:sz="0" w:space="0" w:color="auto"/>
        <w:bottom w:val="none" w:sz="0" w:space="0" w:color="auto"/>
        <w:right w:val="none" w:sz="0" w:space="0" w:color="auto"/>
      </w:divBdr>
    </w:div>
    <w:div w:id="1655799102">
      <w:marLeft w:val="480"/>
      <w:marRight w:val="0"/>
      <w:marTop w:val="0"/>
      <w:marBottom w:val="0"/>
      <w:divBdr>
        <w:top w:val="none" w:sz="0" w:space="0" w:color="auto"/>
        <w:left w:val="none" w:sz="0" w:space="0" w:color="auto"/>
        <w:bottom w:val="none" w:sz="0" w:space="0" w:color="auto"/>
        <w:right w:val="none" w:sz="0" w:space="0" w:color="auto"/>
      </w:divBdr>
    </w:div>
    <w:div w:id="1655833073">
      <w:marLeft w:val="480"/>
      <w:marRight w:val="0"/>
      <w:marTop w:val="0"/>
      <w:marBottom w:val="0"/>
      <w:divBdr>
        <w:top w:val="none" w:sz="0" w:space="0" w:color="auto"/>
        <w:left w:val="none" w:sz="0" w:space="0" w:color="auto"/>
        <w:bottom w:val="none" w:sz="0" w:space="0" w:color="auto"/>
        <w:right w:val="none" w:sz="0" w:space="0" w:color="auto"/>
      </w:divBdr>
    </w:div>
    <w:div w:id="1655835860">
      <w:marLeft w:val="480"/>
      <w:marRight w:val="0"/>
      <w:marTop w:val="0"/>
      <w:marBottom w:val="0"/>
      <w:divBdr>
        <w:top w:val="none" w:sz="0" w:space="0" w:color="auto"/>
        <w:left w:val="none" w:sz="0" w:space="0" w:color="auto"/>
        <w:bottom w:val="none" w:sz="0" w:space="0" w:color="auto"/>
        <w:right w:val="none" w:sz="0" w:space="0" w:color="auto"/>
      </w:divBdr>
    </w:div>
    <w:div w:id="1655835898">
      <w:marLeft w:val="480"/>
      <w:marRight w:val="0"/>
      <w:marTop w:val="0"/>
      <w:marBottom w:val="0"/>
      <w:divBdr>
        <w:top w:val="none" w:sz="0" w:space="0" w:color="auto"/>
        <w:left w:val="none" w:sz="0" w:space="0" w:color="auto"/>
        <w:bottom w:val="none" w:sz="0" w:space="0" w:color="auto"/>
        <w:right w:val="none" w:sz="0" w:space="0" w:color="auto"/>
      </w:divBdr>
    </w:div>
    <w:div w:id="1655992348">
      <w:marLeft w:val="480"/>
      <w:marRight w:val="0"/>
      <w:marTop w:val="0"/>
      <w:marBottom w:val="0"/>
      <w:divBdr>
        <w:top w:val="none" w:sz="0" w:space="0" w:color="auto"/>
        <w:left w:val="none" w:sz="0" w:space="0" w:color="auto"/>
        <w:bottom w:val="none" w:sz="0" w:space="0" w:color="auto"/>
        <w:right w:val="none" w:sz="0" w:space="0" w:color="auto"/>
      </w:divBdr>
    </w:div>
    <w:div w:id="1656030170">
      <w:marLeft w:val="480"/>
      <w:marRight w:val="0"/>
      <w:marTop w:val="0"/>
      <w:marBottom w:val="0"/>
      <w:divBdr>
        <w:top w:val="none" w:sz="0" w:space="0" w:color="auto"/>
        <w:left w:val="none" w:sz="0" w:space="0" w:color="auto"/>
        <w:bottom w:val="none" w:sz="0" w:space="0" w:color="auto"/>
        <w:right w:val="none" w:sz="0" w:space="0" w:color="auto"/>
      </w:divBdr>
    </w:div>
    <w:div w:id="1656031974">
      <w:marLeft w:val="480"/>
      <w:marRight w:val="0"/>
      <w:marTop w:val="0"/>
      <w:marBottom w:val="0"/>
      <w:divBdr>
        <w:top w:val="none" w:sz="0" w:space="0" w:color="auto"/>
        <w:left w:val="none" w:sz="0" w:space="0" w:color="auto"/>
        <w:bottom w:val="none" w:sz="0" w:space="0" w:color="auto"/>
        <w:right w:val="none" w:sz="0" w:space="0" w:color="auto"/>
      </w:divBdr>
    </w:div>
    <w:div w:id="1656058703">
      <w:marLeft w:val="480"/>
      <w:marRight w:val="0"/>
      <w:marTop w:val="0"/>
      <w:marBottom w:val="0"/>
      <w:divBdr>
        <w:top w:val="none" w:sz="0" w:space="0" w:color="auto"/>
        <w:left w:val="none" w:sz="0" w:space="0" w:color="auto"/>
        <w:bottom w:val="none" w:sz="0" w:space="0" w:color="auto"/>
        <w:right w:val="none" w:sz="0" w:space="0" w:color="auto"/>
      </w:divBdr>
    </w:div>
    <w:div w:id="1656105571">
      <w:marLeft w:val="480"/>
      <w:marRight w:val="0"/>
      <w:marTop w:val="0"/>
      <w:marBottom w:val="0"/>
      <w:divBdr>
        <w:top w:val="none" w:sz="0" w:space="0" w:color="auto"/>
        <w:left w:val="none" w:sz="0" w:space="0" w:color="auto"/>
        <w:bottom w:val="none" w:sz="0" w:space="0" w:color="auto"/>
        <w:right w:val="none" w:sz="0" w:space="0" w:color="auto"/>
      </w:divBdr>
    </w:div>
    <w:div w:id="1656182498">
      <w:marLeft w:val="480"/>
      <w:marRight w:val="0"/>
      <w:marTop w:val="0"/>
      <w:marBottom w:val="0"/>
      <w:divBdr>
        <w:top w:val="none" w:sz="0" w:space="0" w:color="auto"/>
        <w:left w:val="none" w:sz="0" w:space="0" w:color="auto"/>
        <w:bottom w:val="none" w:sz="0" w:space="0" w:color="auto"/>
        <w:right w:val="none" w:sz="0" w:space="0" w:color="auto"/>
      </w:divBdr>
    </w:div>
    <w:div w:id="1656184403">
      <w:marLeft w:val="480"/>
      <w:marRight w:val="0"/>
      <w:marTop w:val="0"/>
      <w:marBottom w:val="0"/>
      <w:divBdr>
        <w:top w:val="none" w:sz="0" w:space="0" w:color="auto"/>
        <w:left w:val="none" w:sz="0" w:space="0" w:color="auto"/>
        <w:bottom w:val="none" w:sz="0" w:space="0" w:color="auto"/>
        <w:right w:val="none" w:sz="0" w:space="0" w:color="auto"/>
      </w:divBdr>
    </w:div>
    <w:div w:id="1656227544">
      <w:marLeft w:val="480"/>
      <w:marRight w:val="0"/>
      <w:marTop w:val="0"/>
      <w:marBottom w:val="0"/>
      <w:divBdr>
        <w:top w:val="none" w:sz="0" w:space="0" w:color="auto"/>
        <w:left w:val="none" w:sz="0" w:space="0" w:color="auto"/>
        <w:bottom w:val="none" w:sz="0" w:space="0" w:color="auto"/>
        <w:right w:val="none" w:sz="0" w:space="0" w:color="auto"/>
      </w:divBdr>
    </w:div>
    <w:div w:id="1656295031">
      <w:marLeft w:val="480"/>
      <w:marRight w:val="0"/>
      <w:marTop w:val="0"/>
      <w:marBottom w:val="0"/>
      <w:divBdr>
        <w:top w:val="none" w:sz="0" w:space="0" w:color="auto"/>
        <w:left w:val="none" w:sz="0" w:space="0" w:color="auto"/>
        <w:bottom w:val="none" w:sz="0" w:space="0" w:color="auto"/>
        <w:right w:val="none" w:sz="0" w:space="0" w:color="auto"/>
      </w:divBdr>
    </w:div>
    <w:div w:id="1656302477">
      <w:marLeft w:val="480"/>
      <w:marRight w:val="0"/>
      <w:marTop w:val="0"/>
      <w:marBottom w:val="0"/>
      <w:divBdr>
        <w:top w:val="none" w:sz="0" w:space="0" w:color="auto"/>
        <w:left w:val="none" w:sz="0" w:space="0" w:color="auto"/>
        <w:bottom w:val="none" w:sz="0" w:space="0" w:color="auto"/>
        <w:right w:val="none" w:sz="0" w:space="0" w:color="auto"/>
      </w:divBdr>
    </w:div>
    <w:div w:id="1656376385">
      <w:marLeft w:val="480"/>
      <w:marRight w:val="0"/>
      <w:marTop w:val="0"/>
      <w:marBottom w:val="0"/>
      <w:divBdr>
        <w:top w:val="none" w:sz="0" w:space="0" w:color="auto"/>
        <w:left w:val="none" w:sz="0" w:space="0" w:color="auto"/>
        <w:bottom w:val="none" w:sz="0" w:space="0" w:color="auto"/>
        <w:right w:val="none" w:sz="0" w:space="0" w:color="auto"/>
      </w:divBdr>
    </w:div>
    <w:div w:id="1656446999">
      <w:marLeft w:val="480"/>
      <w:marRight w:val="0"/>
      <w:marTop w:val="0"/>
      <w:marBottom w:val="0"/>
      <w:divBdr>
        <w:top w:val="none" w:sz="0" w:space="0" w:color="auto"/>
        <w:left w:val="none" w:sz="0" w:space="0" w:color="auto"/>
        <w:bottom w:val="none" w:sz="0" w:space="0" w:color="auto"/>
        <w:right w:val="none" w:sz="0" w:space="0" w:color="auto"/>
      </w:divBdr>
    </w:div>
    <w:div w:id="1656488999">
      <w:marLeft w:val="480"/>
      <w:marRight w:val="0"/>
      <w:marTop w:val="0"/>
      <w:marBottom w:val="0"/>
      <w:divBdr>
        <w:top w:val="none" w:sz="0" w:space="0" w:color="auto"/>
        <w:left w:val="none" w:sz="0" w:space="0" w:color="auto"/>
        <w:bottom w:val="none" w:sz="0" w:space="0" w:color="auto"/>
        <w:right w:val="none" w:sz="0" w:space="0" w:color="auto"/>
      </w:divBdr>
    </w:div>
    <w:div w:id="1656493487">
      <w:marLeft w:val="480"/>
      <w:marRight w:val="0"/>
      <w:marTop w:val="0"/>
      <w:marBottom w:val="0"/>
      <w:divBdr>
        <w:top w:val="none" w:sz="0" w:space="0" w:color="auto"/>
        <w:left w:val="none" w:sz="0" w:space="0" w:color="auto"/>
        <w:bottom w:val="none" w:sz="0" w:space="0" w:color="auto"/>
        <w:right w:val="none" w:sz="0" w:space="0" w:color="auto"/>
      </w:divBdr>
    </w:div>
    <w:div w:id="1656496430">
      <w:marLeft w:val="480"/>
      <w:marRight w:val="0"/>
      <w:marTop w:val="0"/>
      <w:marBottom w:val="0"/>
      <w:divBdr>
        <w:top w:val="none" w:sz="0" w:space="0" w:color="auto"/>
        <w:left w:val="none" w:sz="0" w:space="0" w:color="auto"/>
        <w:bottom w:val="none" w:sz="0" w:space="0" w:color="auto"/>
        <w:right w:val="none" w:sz="0" w:space="0" w:color="auto"/>
      </w:divBdr>
    </w:div>
    <w:div w:id="1656689301">
      <w:marLeft w:val="480"/>
      <w:marRight w:val="0"/>
      <w:marTop w:val="0"/>
      <w:marBottom w:val="0"/>
      <w:divBdr>
        <w:top w:val="none" w:sz="0" w:space="0" w:color="auto"/>
        <w:left w:val="none" w:sz="0" w:space="0" w:color="auto"/>
        <w:bottom w:val="none" w:sz="0" w:space="0" w:color="auto"/>
        <w:right w:val="none" w:sz="0" w:space="0" w:color="auto"/>
      </w:divBdr>
    </w:div>
    <w:div w:id="1656716880">
      <w:marLeft w:val="480"/>
      <w:marRight w:val="0"/>
      <w:marTop w:val="0"/>
      <w:marBottom w:val="0"/>
      <w:divBdr>
        <w:top w:val="none" w:sz="0" w:space="0" w:color="auto"/>
        <w:left w:val="none" w:sz="0" w:space="0" w:color="auto"/>
        <w:bottom w:val="none" w:sz="0" w:space="0" w:color="auto"/>
        <w:right w:val="none" w:sz="0" w:space="0" w:color="auto"/>
      </w:divBdr>
    </w:div>
    <w:div w:id="1656762817">
      <w:marLeft w:val="480"/>
      <w:marRight w:val="0"/>
      <w:marTop w:val="0"/>
      <w:marBottom w:val="0"/>
      <w:divBdr>
        <w:top w:val="none" w:sz="0" w:space="0" w:color="auto"/>
        <w:left w:val="none" w:sz="0" w:space="0" w:color="auto"/>
        <w:bottom w:val="none" w:sz="0" w:space="0" w:color="auto"/>
        <w:right w:val="none" w:sz="0" w:space="0" w:color="auto"/>
      </w:divBdr>
    </w:div>
    <w:div w:id="1656765032">
      <w:marLeft w:val="480"/>
      <w:marRight w:val="0"/>
      <w:marTop w:val="0"/>
      <w:marBottom w:val="0"/>
      <w:divBdr>
        <w:top w:val="none" w:sz="0" w:space="0" w:color="auto"/>
        <w:left w:val="none" w:sz="0" w:space="0" w:color="auto"/>
        <w:bottom w:val="none" w:sz="0" w:space="0" w:color="auto"/>
        <w:right w:val="none" w:sz="0" w:space="0" w:color="auto"/>
      </w:divBdr>
    </w:div>
    <w:div w:id="1656881828">
      <w:marLeft w:val="480"/>
      <w:marRight w:val="0"/>
      <w:marTop w:val="0"/>
      <w:marBottom w:val="0"/>
      <w:divBdr>
        <w:top w:val="none" w:sz="0" w:space="0" w:color="auto"/>
        <w:left w:val="none" w:sz="0" w:space="0" w:color="auto"/>
        <w:bottom w:val="none" w:sz="0" w:space="0" w:color="auto"/>
        <w:right w:val="none" w:sz="0" w:space="0" w:color="auto"/>
      </w:divBdr>
    </w:div>
    <w:div w:id="1656911571">
      <w:marLeft w:val="480"/>
      <w:marRight w:val="0"/>
      <w:marTop w:val="0"/>
      <w:marBottom w:val="0"/>
      <w:divBdr>
        <w:top w:val="none" w:sz="0" w:space="0" w:color="auto"/>
        <w:left w:val="none" w:sz="0" w:space="0" w:color="auto"/>
        <w:bottom w:val="none" w:sz="0" w:space="0" w:color="auto"/>
        <w:right w:val="none" w:sz="0" w:space="0" w:color="auto"/>
      </w:divBdr>
    </w:div>
    <w:div w:id="1656952370">
      <w:marLeft w:val="480"/>
      <w:marRight w:val="0"/>
      <w:marTop w:val="0"/>
      <w:marBottom w:val="0"/>
      <w:divBdr>
        <w:top w:val="none" w:sz="0" w:space="0" w:color="auto"/>
        <w:left w:val="none" w:sz="0" w:space="0" w:color="auto"/>
        <w:bottom w:val="none" w:sz="0" w:space="0" w:color="auto"/>
        <w:right w:val="none" w:sz="0" w:space="0" w:color="auto"/>
      </w:divBdr>
    </w:div>
    <w:div w:id="1657031378">
      <w:marLeft w:val="480"/>
      <w:marRight w:val="0"/>
      <w:marTop w:val="0"/>
      <w:marBottom w:val="0"/>
      <w:divBdr>
        <w:top w:val="none" w:sz="0" w:space="0" w:color="auto"/>
        <w:left w:val="none" w:sz="0" w:space="0" w:color="auto"/>
        <w:bottom w:val="none" w:sz="0" w:space="0" w:color="auto"/>
        <w:right w:val="none" w:sz="0" w:space="0" w:color="auto"/>
      </w:divBdr>
    </w:div>
    <w:div w:id="1657033537">
      <w:marLeft w:val="480"/>
      <w:marRight w:val="0"/>
      <w:marTop w:val="0"/>
      <w:marBottom w:val="0"/>
      <w:divBdr>
        <w:top w:val="none" w:sz="0" w:space="0" w:color="auto"/>
        <w:left w:val="none" w:sz="0" w:space="0" w:color="auto"/>
        <w:bottom w:val="none" w:sz="0" w:space="0" w:color="auto"/>
        <w:right w:val="none" w:sz="0" w:space="0" w:color="auto"/>
      </w:divBdr>
    </w:div>
    <w:div w:id="1657101388">
      <w:marLeft w:val="480"/>
      <w:marRight w:val="0"/>
      <w:marTop w:val="0"/>
      <w:marBottom w:val="0"/>
      <w:divBdr>
        <w:top w:val="none" w:sz="0" w:space="0" w:color="auto"/>
        <w:left w:val="none" w:sz="0" w:space="0" w:color="auto"/>
        <w:bottom w:val="none" w:sz="0" w:space="0" w:color="auto"/>
        <w:right w:val="none" w:sz="0" w:space="0" w:color="auto"/>
      </w:divBdr>
    </w:div>
    <w:div w:id="1657223154">
      <w:marLeft w:val="480"/>
      <w:marRight w:val="0"/>
      <w:marTop w:val="0"/>
      <w:marBottom w:val="0"/>
      <w:divBdr>
        <w:top w:val="none" w:sz="0" w:space="0" w:color="auto"/>
        <w:left w:val="none" w:sz="0" w:space="0" w:color="auto"/>
        <w:bottom w:val="none" w:sz="0" w:space="0" w:color="auto"/>
        <w:right w:val="none" w:sz="0" w:space="0" w:color="auto"/>
      </w:divBdr>
    </w:div>
    <w:div w:id="1657223272">
      <w:marLeft w:val="480"/>
      <w:marRight w:val="0"/>
      <w:marTop w:val="0"/>
      <w:marBottom w:val="0"/>
      <w:divBdr>
        <w:top w:val="none" w:sz="0" w:space="0" w:color="auto"/>
        <w:left w:val="none" w:sz="0" w:space="0" w:color="auto"/>
        <w:bottom w:val="none" w:sz="0" w:space="0" w:color="auto"/>
        <w:right w:val="none" w:sz="0" w:space="0" w:color="auto"/>
      </w:divBdr>
    </w:div>
    <w:div w:id="1657293803">
      <w:marLeft w:val="480"/>
      <w:marRight w:val="0"/>
      <w:marTop w:val="0"/>
      <w:marBottom w:val="0"/>
      <w:divBdr>
        <w:top w:val="none" w:sz="0" w:space="0" w:color="auto"/>
        <w:left w:val="none" w:sz="0" w:space="0" w:color="auto"/>
        <w:bottom w:val="none" w:sz="0" w:space="0" w:color="auto"/>
        <w:right w:val="none" w:sz="0" w:space="0" w:color="auto"/>
      </w:divBdr>
    </w:div>
    <w:div w:id="1657302311">
      <w:marLeft w:val="480"/>
      <w:marRight w:val="0"/>
      <w:marTop w:val="0"/>
      <w:marBottom w:val="0"/>
      <w:divBdr>
        <w:top w:val="none" w:sz="0" w:space="0" w:color="auto"/>
        <w:left w:val="none" w:sz="0" w:space="0" w:color="auto"/>
        <w:bottom w:val="none" w:sz="0" w:space="0" w:color="auto"/>
        <w:right w:val="none" w:sz="0" w:space="0" w:color="auto"/>
      </w:divBdr>
    </w:div>
    <w:div w:id="1657302524">
      <w:marLeft w:val="480"/>
      <w:marRight w:val="0"/>
      <w:marTop w:val="0"/>
      <w:marBottom w:val="0"/>
      <w:divBdr>
        <w:top w:val="none" w:sz="0" w:space="0" w:color="auto"/>
        <w:left w:val="none" w:sz="0" w:space="0" w:color="auto"/>
        <w:bottom w:val="none" w:sz="0" w:space="0" w:color="auto"/>
        <w:right w:val="none" w:sz="0" w:space="0" w:color="auto"/>
      </w:divBdr>
    </w:div>
    <w:div w:id="1657413283">
      <w:marLeft w:val="480"/>
      <w:marRight w:val="0"/>
      <w:marTop w:val="0"/>
      <w:marBottom w:val="0"/>
      <w:divBdr>
        <w:top w:val="none" w:sz="0" w:space="0" w:color="auto"/>
        <w:left w:val="none" w:sz="0" w:space="0" w:color="auto"/>
        <w:bottom w:val="none" w:sz="0" w:space="0" w:color="auto"/>
        <w:right w:val="none" w:sz="0" w:space="0" w:color="auto"/>
      </w:divBdr>
    </w:div>
    <w:div w:id="1657414094">
      <w:marLeft w:val="480"/>
      <w:marRight w:val="0"/>
      <w:marTop w:val="0"/>
      <w:marBottom w:val="0"/>
      <w:divBdr>
        <w:top w:val="none" w:sz="0" w:space="0" w:color="auto"/>
        <w:left w:val="none" w:sz="0" w:space="0" w:color="auto"/>
        <w:bottom w:val="none" w:sz="0" w:space="0" w:color="auto"/>
        <w:right w:val="none" w:sz="0" w:space="0" w:color="auto"/>
      </w:divBdr>
    </w:div>
    <w:div w:id="1657414607">
      <w:marLeft w:val="480"/>
      <w:marRight w:val="0"/>
      <w:marTop w:val="0"/>
      <w:marBottom w:val="0"/>
      <w:divBdr>
        <w:top w:val="none" w:sz="0" w:space="0" w:color="auto"/>
        <w:left w:val="none" w:sz="0" w:space="0" w:color="auto"/>
        <w:bottom w:val="none" w:sz="0" w:space="0" w:color="auto"/>
        <w:right w:val="none" w:sz="0" w:space="0" w:color="auto"/>
      </w:divBdr>
    </w:div>
    <w:div w:id="1657416992">
      <w:marLeft w:val="480"/>
      <w:marRight w:val="0"/>
      <w:marTop w:val="0"/>
      <w:marBottom w:val="0"/>
      <w:divBdr>
        <w:top w:val="none" w:sz="0" w:space="0" w:color="auto"/>
        <w:left w:val="none" w:sz="0" w:space="0" w:color="auto"/>
        <w:bottom w:val="none" w:sz="0" w:space="0" w:color="auto"/>
        <w:right w:val="none" w:sz="0" w:space="0" w:color="auto"/>
      </w:divBdr>
    </w:div>
    <w:div w:id="1657488174">
      <w:marLeft w:val="480"/>
      <w:marRight w:val="0"/>
      <w:marTop w:val="0"/>
      <w:marBottom w:val="0"/>
      <w:divBdr>
        <w:top w:val="none" w:sz="0" w:space="0" w:color="auto"/>
        <w:left w:val="none" w:sz="0" w:space="0" w:color="auto"/>
        <w:bottom w:val="none" w:sz="0" w:space="0" w:color="auto"/>
        <w:right w:val="none" w:sz="0" w:space="0" w:color="auto"/>
      </w:divBdr>
    </w:div>
    <w:div w:id="1657537238">
      <w:marLeft w:val="480"/>
      <w:marRight w:val="0"/>
      <w:marTop w:val="0"/>
      <w:marBottom w:val="0"/>
      <w:divBdr>
        <w:top w:val="none" w:sz="0" w:space="0" w:color="auto"/>
        <w:left w:val="none" w:sz="0" w:space="0" w:color="auto"/>
        <w:bottom w:val="none" w:sz="0" w:space="0" w:color="auto"/>
        <w:right w:val="none" w:sz="0" w:space="0" w:color="auto"/>
      </w:divBdr>
    </w:div>
    <w:div w:id="1657537376">
      <w:marLeft w:val="480"/>
      <w:marRight w:val="0"/>
      <w:marTop w:val="0"/>
      <w:marBottom w:val="0"/>
      <w:divBdr>
        <w:top w:val="none" w:sz="0" w:space="0" w:color="auto"/>
        <w:left w:val="none" w:sz="0" w:space="0" w:color="auto"/>
        <w:bottom w:val="none" w:sz="0" w:space="0" w:color="auto"/>
        <w:right w:val="none" w:sz="0" w:space="0" w:color="auto"/>
      </w:divBdr>
    </w:div>
    <w:div w:id="1657606085">
      <w:marLeft w:val="480"/>
      <w:marRight w:val="0"/>
      <w:marTop w:val="0"/>
      <w:marBottom w:val="0"/>
      <w:divBdr>
        <w:top w:val="none" w:sz="0" w:space="0" w:color="auto"/>
        <w:left w:val="none" w:sz="0" w:space="0" w:color="auto"/>
        <w:bottom w:val="none" w:sz="0" w:space="0" w:color="auto"/>
        <w:right w:val="none" w:sz="0" w:space="0" w:color="auto"/>
      </w:divBdr>
    </w:div>
    <w:div w:id="1657606406">
      <w:marLeft w:val="480"/>
      <w:marRight w:val="0"/>
      <w:marTop w:val="0"/>
      <w:marBottom w:val="0"/>
      <w:divBdr>
        <w:top w:val="none" w:sz="0" w:space="0" w:color="auto"/>
        <w:left w:val="none" w:sz="0" w:space="0" w:color="auto"/>
        <w:bottom w:val="none" w:sz="0" w:space="0" w:color="auto"/>
        <w:right w:val="none" w:sz="0" w:space="0" w:color="auto"/>
      </w:divBdr>
    </w:div>
    <w:div w:id="1657611006">
      <w:marLeft w:val="480"/>
      <w:marRight w:val="0"/>
      <w:marTop w:val="0"/>
      <w:marBottom w:val="0"/>
      <w:divBdr>
        <w:top w:val="none" w:sz="0" w:space="0" w:color="auto"/>
        <w:left w:val="none" w:sz="0" w:space="0" w:color="auto"/>
        <w:bottom w:val="none" w:sz="0" w:space="0" w:color="auto"/>
        <w:right w:val="none" w:sz="0" w:space="0" w:color="auto"/>
      </w:divBdr>
    </w:div>
    <w:div w:id="1657611914">
      <w:marLeft w:val="480"/>
      <w:marRight w:val="0"/>
      <w:marTop w:val="0"/>
      <w:marBottom w:val="0"/>
      <w:divBdr>
        <w:top w:val="none" w:sz="0" w:space="0" w:color="auto"/>
        <w:left w:val="none" w:sz="0" w:space="0" w:color="auto"/>
        <w:bottom w:val="none" w:sz="0" w:space="0" w:color="auto"/>
        <w:right w:val="none" w:sz="0" w:space="0" w:color="auto"/>
      </w:divBdr>
    </w:div>
    <w:div w:id="1657680392">
      <w:marLeft w:val="480"/>
      <w:marRight w:val="0"/>
      <w:marTop w:val="0"/>
      <w:marBottom w:val="0"/>
      <w:divBdr>
        <w:top w:val="none" w:sz="0" w:space="0" w:color="auto"/>
        <w:left w:val="none" w:sz="0" w:space="0" w:color="auto"/>
        <w:bottom w:val="none" w:sz="0" w:space="0" w:color="auto"/>
        <w:right w:val="none" w:sz="0" w:space="0" w:color="auto"/>
      </w:divBdr>
    </w:div>
    <w:div w:id="1657685936">
      <w:marLeft w:val="480"/>
      <w:marRight w:val="0"/>
      <w:marTop w:val="0"/>
      <w:marBottom w:val="0"/>
      <w:divBdr>
        <w:top w:val="none" w:sz="0" w:space="0" w:color="auto"/>
        <w:left w:val="none" w:sz="0" w:space="0" w:color="auto"/>
        <w:bottom w:val="none" w:sz="0" w:space="0" w:color="auto"/>
        <w:right w:val="none" w:sz="0" w:space="0" w:color="auto"/>
      </w:divBdr>
    </w:div>
    <w:div w:id="1657686061">
      <w:marLeft w:val="480"/>
      <w:marRight w:val="0"/>
      <w:marTop w:val="0"/>
      <w:marBottom w:val="0"/>
      <w:divBdr>
        <w:top w:val="none" w:sz="0" w:space="0" w:color="auto"/>
        <w:left w:val="none" w:sz="0" w:space="0" w:color="auto"/>
        <w:bottom w:val="none" w:sz="0" w:space="0" w:color="auto"/>
        <w:right w:val="none" w:sz="0" w:space="0" w:color="auto"/>
      </w:divBdr>
    </w:div>
    <w:div w:id="1657757082">
      <w:marLeft w:val="480"/>
      <w:marRight w:val="0"/>
      <w:marTop w:val="0"/>
      <w:marBottom w:val="0"/>
      <w:divBdr>
        <w:top w:val="none" w:sz="0" w:space="0" w:color="auto"/>
        <w:left w:val="none" w:sz="0" w:space="0" w:color="auto"/>
        <w:bottom w:val="none" w:sz="0" w:space="0" w:color="auto"/>
        <w:right w:val="none" w:sz="0" w:space="0" w:color="auto"/>
      </w:divBdr>
    </w:div>
    <w:div w:id="1657803054">
      <w:marLeft w:val="480"/>
      <w:marRight w:val="0"/>
      <w:marTop w:val="0"/>
      <w:marBottom w:val="0"/>
      <w:divBdr>
        <w:top w:val="none" w:sz="0" w:space="0" w:color="auto"/>
        <w:left w:val="none" w:sz="0" w:space="0" w:color="auto"/>
        <w:bottom w:val="none" w:sz="0" w:space="0" w:color="auto"/>
        <w:right w:val="none" w:sz="0" w:space="0" w:color="auto"/>
      </w:divBdr>
    </w:div>
    <w:div w:id="1657882940">
      <w:marLeft w:val="480"/>
      <w:marRight w:val="0"/>
      <w:marTop w:val="0"/>
      <w:marBottom w:val="0"/>
      <w:divBdr>
        <w:top w:val="none" w:sz="0" w:space="0" w:color="auto"/>
        <w:left w:val="none" w:sz="0" w:space="0" w:color="auto"/>
        <w:bottom w:val="none" w:sz="0" w:space="0" w:color="auto"/>
        <w:right w:val="none" w:sz="0" w:space="0" w:color="auto"/>
      </w:divBdr>
    </w:div>
    <w:div w:id="1657996472">
      <w:marLeft w:val="480"/>
      <w:marRight w:val="0"/>
      <w:marTop w:val="0"/>
      <w:marBottom w:val="0"/>
      <w:divBdr>
        <w:top w:val="none" w:sz="0" w:space="0" w:color="auto"/>
        <w:left w:val="none" w:sz="0" w:space="0" w:color="auto"/>
        <w:bottom w:val="none" w:sz="0" w:space="0" w:color="auto"/>
        <w:right w:val="none" w:sz="0" w:space="0" w:color="auto"/>
      </w:divBdr>
    </w:div>
    <w:div w:id="1657997931">
      <w:marLeft w:val="480"/>
      <w:marRight w:val="0"/>
      <w:marTop w:val="0"/>
      <w:marBottom w:val="0"/>
      <w:divBdr>
        <w:top w:val="none" w:sz="0" w:space="0" w:color="auto"/>
        <w:left w:val="none" w:sz="0" w:space="0" w:color="auto"/>
        <w:bottom w:val="none" w:sz="0" w:space="0" w:color="auto"/>
        <w:right w:val="none" w:sz="0" w:space="0" w:color="auto"/>
      </w:divBdr>
    </w:div>
    <w:div w:id="1658000314">
      <w:marLeft w:val="480"/>
      <w:marRight w:val="0"/>
      <w:marTop w:val="0"/>
      <w:marBottom w:val="0"/>
      <w:divBdr>
        <w:top w:val="none" w:sz="0" w:space="0" w:color="auto"/>
        <w:left w:val="none" w:sz="0" w:space="0" w:color="auto"/>
        <w:bottom w:val="none" w:sz="0" w:space="0" w:color="auto"/>
        <w:right w:val="none" w:sz="0" w:space="0" w:color="auto"/>
      </w:divBdr>
    </w:div>
    <w:div w:id="1658068072">
      <w:marLeft w:val="480"/>
      <w:marRight w:val="0"/>
      <w:marTop w:val="0"/>
      <w:marBottom w:val="0"/>
      <w:divBdr>
        <w:top w:val="none" w:sz="0" w:space="0" w:color="auto"/>
        <w:left w:val="none" w:sz="0" w:space="0" w:color="auto"/>
        <w:bottom w:val="none" w:sz="0" w:space="0" w:color="auto"/>
        <w:right w:val="none" w:sz="0" w:space="0" w:color="auto"/>
      </w:divBdr>
    </w:div>
    <w:div w:id="1658068582">
      <w:marLeft w:val="480"/>
      <w:marRight w:val="0"/>
      <w:marTop w:val="0"/>
      <w:marBottom w:val="0"/>
      <w:divBdr>
        <w:top w:val="none" w:sz="0" w:space="0" w:color="auto"/>
        <w:left w:val="none" w:sz="0" w:space="0" w:color="auto"/>
        <w:bottom w:val="none" w:sz="0" w:space="0" w:color="auto"/>
        <w:right w:val="none" w:sz="0" w:space="0" w:color="auto"/>
      </w:divBdr>
    </w:div>
    <w:div w:id="1658221637">
      <w:marLeft w:val="480"/>
      <w:marRight w:val="0"/>
      <w:marTop w:val="0"/>
      <w:marBottom w:val="0"/>
      <w:divBdr>
        <w:top w:val="none" w:sz="0" w:space="0" w:color="auto"/>
        <w:left w:val="none" w:sz="0" w:space="0" w:color="auto"/>
        <w:bottom w:val="none" w:sz="0" w:space="0" w:color="auto"/>
        <w:right w:val="none" w:sz="0" w:space="0" w:color="auto"/>
      </w:divBdr>
    </w:div>
    <w:div w:id="1658264832">
      <w:marLeft w:val="480"/>
      <w:marRight w:val="0"/>
      <w:marTop w:val="0"/>
      <w:marBottom w:val="0"/>
      <w:divBdr>
        <w:top w:val="none" w:sz="0" w:space="0" w:color="auto"/>
        <w:left w:val="none" w:sz="0" w:space="0" w:color="auto"/>
        <w:bottom w:val="none" w:sz="0" w:space="0" w:color="auto"/>
        <w:right w:val="none" w:sz="0" w:space="0" w:color="auto"/>
      </w:divBdr>
    </w:div>
    <w:div w:id="1658269164">
      <w:marLeft w:val="480"/>
      <w:marRight w:val="0"/>
      <w:marTop w:val="0"/>
      <w:marBottom w:val="0"/>
      <w:divBdr>
        <w:top w:val="none" w:sz="0" w:space="0" w:color="auto"/>
        <w:left w:val="none" w:sz="0" w:space="0" w:color="auto"/>
        <w:bottom w:val="none" w:sz="0" w:space="0" w:color="auto"/>
        <w:right w:val="none" w:sz="0" w:space="0" w:color="auto"/>
      </w:divBdr>
    </w:div>
    <w:div w:id="1658269281">
      <w:marLeft w:val="480"/>
      <w:marRight w:val="0"/>
      <w:marTop w:val="0"/>
      <w:marBottom w:val="0"/>
      <w:divBdr>
        <w:top w:val="none" w:sz="0" w:space="0" w:color="auto"/>
        <w:left w:val="none" w:sz="0" w:space="0" w:color="auto"/>
        <w:bottom w:val="none" w:sz="0" w:space="0" w:color="auto"/>
        <w:right w:val="none" w:sz="0" w:space="0" w:color="auto"/>
      </w:divBdr>
    </w:div>
    <w:div w:id="1658344223">
      <w:marLeft w:val="480"/>
      <w:marRight w:val="0"/>
      <w:marTop w:val="0"/>
      <w:marBottom w:val="0"/>
      <w:divBdr>
        <w:top w:val="none" w:sz="0" w:space="0" w:color="auto"/>
        <w:left w:val="none" w:sz="0" w:space="0" w:color="auto"/>
        <w:bottom w:val="none" w:sz="0" w:space="0" w:color="auto"/>
        <w:right w:val="none" w:sz="0" w:space="0" w:color="auto"/>
      </w:divBdr>
    </w:div>
    <w:div w:id="1658458359">
      <w:marLeft w:val="480"/>
      <w:marRight w:val="0"/>
      <w:marTop w:val="0"/>
      <w:marBottom w:val="0"/>
      <w:divBdr>
        <w:top w:val="none" w:sz="0" w:space="0" w:color="auto"/>
        <w:left w:val="none" w:sz="0" w:space="0" w:color="auto"/>
        <w:bottom w:val="none" w:sz="0" w:space="0" w:color="auto"/>
        <w:right w:val="none" w:sz="0" w:space="0" w:color="auto"/>
      </w:divBdr>
    </w:div>
    <w:div w:id="1658604740">
      <w:marLeft w:val="480"/>
      <w:marRight w:val="0"/>
      <w:marTop w:val="0"/>
      <w:marBottom w:val="0"/>
      <w:divBdr>
        <w:top w:val="none" w:sz="0" w:space="0" w:color="auto"/>
        <w:left w:val="none" w:sz="0" w:space="0" w:color="auto"/>
        <w:bottom w:val="none" w:sz="0" w:space="0" w:color="auto"/>
        <w:right w:val="none" w:sz="0" w:space="0" w:color="auto"/>
      </w:divBdr>
    </w:div>
    <w:div w:id="1658609956">
      <w:marLeft w:val="480"/>
      <w:marRight w:val="0"/>
      <w:marTop w:val="0"/>
      <w:marBottom w:val="0"/>
      <w:divBdr>
        <w:top w:val="none" w:sz="0" w:space="0" w:color="auto"/>
        <w:left w:val="none" w:sz="0" w:space="0" w:color="auto"/>
        <w:bottom w:val="none" w:sz="0" w:space="0" w:color="auto"/>
        <w:right w:val="none" w:sz="0" w:space="0" w:color="auto"/>
      </w:divBdr>
    </w:div>
    <w:div w:id="1658612808">
      <w:marLeft w:val="480"/>
      <w:marRight w:val="0"/>
      <w:marTop w:val="0"/>
      <w:marBottom w:val="0"/>
      <w:divBdr>
        <w:top w:val="none" w:sz="0" w:space="0" w:color="auto"/>
        <w:left w:val="none" w:sz="0" w:space="0" w:color="auto"/>
        <w:bottom w:val="none" w:sz="0" w:space="0" w:color="auto"/>
        <w:right w:val="none" w:sz="0" w:space="0" w:color="auto"/>
      </w:divBdr>
    </w:div>
    <w:div w:id="1658800932">
      <w:marLeft w:val="480"/>
      <w:marRight w:val="0"/>
      <w:marTop w:val="0"/>
      <w:marBottom w:val="0"/>
      <w:divBdr>
        <w:top w:val="none" w:sz="0" w:space="0" w:color="auto"/>
        <w:left w:val="none" w:sz="0" w:space="0" w:color="auto"/>
        <w:bottom w:val="none" w:sz="0" w:space="0" w:color="auto"/>
        <w:right w:val="none" w:sz="0" w:space="0" w:color="auto"/>
      </w:divBdr>
    </w:div>
    <w:div w:id="1658875334">
      <w:marLeft w:val="480"/>
      <w:marRight w:val="0"/>
      <w:marTop w:val="0"/>
      <w:marBottom w:val="0"/>
      <w:divBdr>
        <w:top w:val="none" w:sz="0" w:space="0" w:color="auto"/>
        <w:left w:val="none" w:sz="0" w:space="0" w:color="auto"/>
        <w:bottom w:val="none" w:sz="0" w:space="0" w:color="auto"/>
        <w:right w:val="none" w:sz="0" w:space="0" w:color="auto"/>
      </w:divBdr>
    </w:div>
    <w:div w:id="1658923638">
      <w:marLeft w:val="480"/>
      <w:marRight w:val="0"/>
      <w:marTop w:val="0"/>
      <w:marBottom w:val="0"/>
      <w:divBdr>
        <w:top w:val="none" w:sz="0" w:space="0" w:color="auto"/>
        <w:left w:val="none" w:sz="0" w:space="0" w:color="auto"/>
        <w:bottom w:val="none" w:sz="0" w:space="0" w:color="auto"/>
        <w:right w:val="none" w:sz="0" w:space="0" w:color="auto"/>
      </w:divBdr>
    </w:div>
    <w:div w:id="1658991945">
      <w:marLeft w:val="480"/>
      <w:marRight w:val="0"/>
      <w:marTop w:val="0"/>
      <w:marBottom w:val="0"/>
      <w:divBdr>
        <w:top w:val="none" w:sz="0" w:space="0" w:color="auto"/>
        <w:left w:val="none" w:sz="0" w:space="0" w:color="auto"/>
        <w:bottom w:val="none" w:sz="0" w:space="0" w:color="auto"/>
        <w:right w:val="none" w:sz="0" w:space="0" w:color="auto"/>
      </w:divBdr>
    </w:div>
    <w:div w:id="1658995026">
      <w:marLeft w:val="480"/>
      <w:marRight w:val="0"/>
      <w:marTop w:val="0"/>
      <w:marBottom w:val="0"/>
      <w:divBdr>
        <w:top w:val="none" w:sz="0" w:space="0" w:color="auto"/>
        <w:left w:val="none" w:sz="0" w:space="0" w:color="auto"/>
        <w:bottom w:val="none" w:sz="0" w:space="0" w:color="auto"/>
        <w:right w:val="none" w:sz="0" w:space="0" w:color="auto"/>
      </w:divBdr>
    </w:div>
    <w:div w:id="1658995690">
      <w:marLeft w:val="480"/>
      <w:marRight w:val="0"/>
      <w:marTop w:val="0"/>
      <w:marBottom w:val="0"/>
      <w:divBdr>
        <w:top w:val="none" w:sz="0" w:space="0" w:color="auto"/>
        <w:left w:val="none" w:sz="0" w:space="0" w:color="auto"/>
        <w:bottom w:val="none" w:sz="0" w:space="0" w:color="auto"/>
        <w:right w:val="none" w:sz="0" w:space="0" w:color="auto"/>
      </w:divBdr>
    </w:div>
    <w:div w:id="1659069371">
      <w:marLeft w:val="480"/>
      <w:marRight w:val="0"/>
      <w:marTop w:val="0"/>
      <w:marBottom w:val="0"/>
      <w:divBdr>
        <w:top w:val="none" w:sz="0" w:space="0" w:color="auto"/>
        <w:left w:val="none" w:sz="0" w:space="0" w:color="auto"/>
        <w:bottom w:val="none" w:sz="0" w:space="0" w:color="auto"/>
        <w:right w:val="none" w:sz="0" w:space="0" w:color="auto"/>
      </w:divBdr>
    </w:div>
    <w:div w:id="1659111551">
      <w:marLeft w:val="480"/>
      <w:marRight w:val="0"/>
      <w:marTop w:val="0"/>
      <w:marBottom w:val="0"/>
      <w:divBdr>
        <w:top w:val="none" w:sz="0" w:space="0" w:color="auto"/>
        <w:left w:val="none" w:sz="0" w:space="0" w:color="auto"/>
        <w:bottom w:val="none" w:sz="0" w:space="0" w:color="auto"/>
        <w:right w:val="none" w:sz="0" w:space="0" w:color="auto"/>
      </w:divBdr>
    </w:div>
    <w:div w:id="1659189267">
      <w:marLeft w:val="480"/>
      <w:marRight w:val="0"/>
      <w:marTop w:val="0"/>
      <w:marBottom w:val="0"/>
      <w:divBdr>
        <w:top w:val="none" w:sz="0" w:space="0" w:color="auto"/>
        <w:left w:val="none" w:sz="0" w:space="0" w:color="auto"/>
        <w:bottom w:val="none" w:sz="0" w:space="0" w:color="auto"/>
        <w:right w:val="none" w:sz="0" w:space="0" w:color="auto"/>
      </w:divBdr>
    </w:div>
    <w:div w:id="1659191845">
      <w:marLeft w:val="480"/>
      <w:marRight w:val="0"/>
      <w:marTop w:val="0"/>
      <w:marBottom w:val="0"/>
      <w:divBdr>
        <w:top w:val="none" w:sz="0" w:space="0" w:color="auto"/>
        <w:left w:val="none" w:sz="0" w:space="0" w:color="auto"/>
        <w:bottom w:val="none" w:sz="0" w:space="0" w:color="auto"/>
        <w:right w:val="none" w:sz="0" w:space="0" w:color="auto"/>
      </w:divBdr>
    </w:div>
    <w:div w:id="1659192615">
      <w:marLeft w:val="480"/>
      <w:marRight w:val="0"/>
      <w:marTop w:val="0"/>
      <w:marBottom w:val="0"/>
      <w:divBdr>
        <w:top w:val="none" w:sz="0" w:space="0" w:color="auto"/>
        <w:left w:val="none" w:sz="0" w:space="0" w:color="auto"/>
        <w:bottom w:val="none" w:sz="0" w:space="0" w:color="auto"/>
        <w:right w:val="none" w:sz="0" w:space="0" w:color="auto"/>
      </w:divBdr>
    </w:div>
    <w:div w:id="1659264322">
      <w:marLeft w:val="480"/>
      <w:marRight w:val="0"/>
      <w:marTop w:val="0"/>
      <w:marBottom w:val="0"/>
      <w:divBdr>
        <w:top w:val="none" w:sz="0" w:space="0" w:color="auto"/>
        <w:left w:val="none" w:sz="0" w:space="0" w:color="auto"/>
        <w:bottom w:val="none" w:sz="0" w:space="0" w:color="auto"/>
        <w:right w:val="none" w:sz="0" w:space="0" w:color="auto"/>
      </w:divBdr>
    </w:div>
    <w:div w:id="1659384344">
      <w:marLeft w:val="480"/>
      <w:marRight w:val="0"/>
      <w:marTop w:val="0"/>
      <w:marBottom w:val="0"/>
      <w:divBdr>
        <w:top w:val="none" w:sz="0" w:space="0" w:color="auto"/>
        <w:left w:val="none" w:sz="0" w:space="0" w:color="auto"/>
        <w:bottom w:val="none" w:sz="0" w:space="0" w:color="auto"/>
        <w:right w:val="none" w:sz="0" w:space="0" w:color="auto"/>
      </w:divBdr>
    </w:div>
    <w:div w:id="1659505121">
      <w:marLeft w:val="480"/>
      <w:marRight w:val="0"/>
      <w:marTop w:val="0"/>
      <w:marBottom w:val="0"/>
      <w:divBdr>
        <w:top w:val="none" w:sz="0" w:space="0" w:color="auto"/>
        <w:left w:val="none" w:sz="0" w:space="0" w:color="auto"/>
        <w:bottom w:val="none" w:sz="0" w:space="0" w:color="auto"/>
        <w:right w:val="none" w:sz="0" w:space="0" w:color="auto"/>
      </w:divBdr>
    </w:div>
    <w:div w:id="1659535030">
      <w:marLeft w:val="480"/>
      <w:marRight w:val="0"/>
      <w:marTop w:val="0"/>
      <w:marBottom w:val="0"/>
      <w:divBdr>
        <w:top w:val="none" w:sz="0" w:space="0" w:color="auto"/>
        <w:left w:val="none" w:sz="0" w:space="0" w:color="auto"/>
        <w:bottom w:val="none" w:sz="0" w:space="0" w:color="auto"/>
        <w:right w:val="none" w:sz="0" w:space="0" w:color="auto"/>
      </w:divBdr>
    </w:div>
    <w:div w:id="1659570855">
      <w:marLeft w:val="480"/>
      <w:marRight w:val="0"/>
      <w:marTop w:val="0"/>
      <w:marBottom w:val="0"/>
      <w:divBdr>
        <w:top w:val="none" w:sz="0" w:space="0" w:color="auto"/>
        <w:left w:val="none" w:sz="0" w:space="0" w:color="auto"/>
        <w:bottom w:val="none" w:sz="0" w:space="0" w:color="auto"/>
        <w:right w:val="none" w:sz="0" w:space="0" w:color="auto"/>
      </w:divBdr>
    </w:div>
    <w:div w:id="1659579470">
      <w:marLeft w:val="480"/>
      <w:marRight w:val="0"/>
      <w:marTop w:val="0"/>
      <w:marBottom w:val="0"/>
      <w:divBdr>
        <w:top w:val="none" w:sz="0" w:space="0" w:color="auto"/>
        <w:left w:val="none" w:sz="0" w:space="0" w:color="auto"/>
        <w:bottom w:val="none" w:sz="0" w:space="0" w:color="auto"/>
        <w:right w:val="none" w:sz="0" w:space="0" w:color="auto"/>
      </w:divBdr>
    </w:div>
    <w:div w:id="1659649272">
      <w:marLeft w:val="480"/>
      <w:marRight w:val="0"/>
      <w:marTop w:val="0"/>
      <w:marBottom w:val="0"/>
      <w:divBdr>
        <w:top w:val="none" w:sz="0" w:space="0" w:color="auto"/>
        <w:left w:val="none" w:sz="0" w:space="0" w:color="auto"/>
        <w:bottom w:val="none" w:sz="0" w:space="0" w:color="auto"/>
        <w:right w:val="none" w:sz="0" w:space="0" w:color="auto"/>
      </w:divBdr>
    </w:div>
    <w:div w:id="1659651016">
      <w:marLeft w:val="480"/>
      <w:marRight w:val="0"/>
      <w:marTop w:val="0"/>
      <w:marBottom w:val="0"/>
      <w:divBdr>
        <w:top w:val="none" w:sz="0" w:space="0" w:color="auto"/>
        <w:left w:val="none" w:sz="0" w:space="0" w:color="auto"/>
        <w:bottom w:val="none" w:sz="0" w:space="0" w:color="auto"/>
        <w:right w:val="none" w:sz="0" w:space="0" w:color="auto"/>
      </w:divBdr>
    </w:div>
    <w:div w:id="1659729577">
      <w:marLeft w:val="480"/>
      <w:marRight w:val="0"/>
      <w:marTop w:val="0"/>
      <w:marBottom w:val="0"/>
      <w:divBdr>
        <w:top w:val="none" w:sz="0" w:space="0" w:color="auto"/>
        <w:left w:val="none" w:sz="0" w:space="0" w:color="auto"/>
        <w:bottom w:val="none" w:sz="0" w:space="0" w:color="auto"/>
        <w:right w:val="none" w:sz="0" w:space="0" w:color="auto"/>
      </w:divBdr>
    </w:div>
    <w:div w:id="1659767326">
      <w:marLeft w:val="480"/>
      <w:marRight w:val="0"/>
      <w:marTop w:val="0"/>
      <w:marBottom w:val="0"/>
      <w:divBdr>
        <w:top w:val="none" w:sz="0" w:space="0" w:color="auto"/>
        <w:left w:val="none" w:sz="0" w:space="0" w:color="auto"/>
        <w:bottom w:val="none" w:sz="0" w:space="0" w:color="auto"/>
        <w:right w:val="none" w:sz="0" w:space="0" w:color="auto"/>
      </w:divBdr>
    </w:div>
    <w:div w:id="1659842301">
      <w:marLeft w:val="480"/>
      <w:marRight w:val="0"/>
      <w:marTop w:val="0"/>
      <w:marBottom w:val="0"/>
      <w:divBdr>
        <w:top w:val="none" w:sz="0" w:space="0" w:color="auto"/>
        <w:left w:val="none" w:sz="0" w:space="0" w:color="auto"/>
        <w:bottom w:val="none" w:sz="0" w:space="0" w:color="auto"/>
        <w:right w:val="none" w:sz="0" w:space="0" w:color="auto"/>
      </w:divBdr>
    </w:div>
    <w:div w:id="1659847995">
      <w:marLeft w:val="480"/>
      <w:marRight w:val="0"/>
      <w:marTop w:val="0"/>
      <w:marBottom w:val="0"/>
      <w:divBdr>
        <w:top w:val="none" w:sz="0" w:space="0" w:color="auto"/>
        <w:left w:val="none" w:sz="0" w:space="0" w:color="auto"/>
        <w:bottom w:val="none" w:sz="0" w:space="0" w:color="auto"/>
        <w:right w:val="none" w:sz="0" w:space="0" w:color="auto"/>
      </w:divBdr>
    </w:div>
    <w:div w:id="1659918163">
      <w:marLeft w:val="480"/>
      <w:marRight w:val="0"/>
      <w:marTop w:val="0"/>
      <w:marBottom w:val="0"/>
      <w:divBdr>
        <w:top w:val="none" w:sz="0" w:space="0" w:color="auto"/>
        <w:left w:val="none" w:sz="0" w:space="0" w:color="auto"/>
        <w:bottom w:val="none" w:sz="0" w:space="0" w:color="auto"/>
        <w:right w:val="none" w:sz="0" w:space="0" w:color="auto"/>
      </w:divBdr>
    </w:div>
    <w:div w:id="1659920065">
      <w:marLeft w:val="480"/>
      <w:marRight w:val="0"/>
      <w:marTop w:val="0"/>
      <w:marBottom w:val="0"/>
      <w:divBdr>
        <w:top w:val="none" w:sz="0" w:space="0" w:color="auto"/>
        <w:left w:val="none" w:sz="0" w:space="0" w:color="auto"/>
        <w:bottom w:val="none" w:sz="0" w:space="0" w:color="auto"/>
        <w:right w:val="none" w:sz="0" w:space="0" w:color="auto"/>
      </w:divBdr>
    </w:div>
    <w:div w:id="1659924050">
      <w:marLeft w:val="480"/>
      <w:marRight w:val="0"/>
      <w:marTop w:val="0"/>
      <w:marBottom w:val="0"/>
      <w:divBdr>
        <w:top w:val="none" w:sz="0" w:space="0" w:color="auto"/>
        <w:left w:val="none" w:sz="0" w:space="0" w:color="auto"/>
        <w:bottom w:val="none" w:sz="0" w:space="0" w:color="auto"/>
        <w:right w:val="none" w:sz="0" w:space="0" w:color="auto"/>
      </w:divBdr>
    </w:div>
    <w:div w:id="1659991736">
      <w:marLeft w:val="480"/>
      <w:marRight w:val="0"/>
      <w:marTop w:val="0"/>
      <w:marBottom w:val="0"/>
      <w:divBdr>
        <w:top w:val="none" w:sz="0" w:space="0" w:color="auto"/>
        <w:left w:val="none" w:sz="0" w:space="0" w:color="auto"/>
        <w:bottom w:val="none" w:sz="0" w:space="0" w:color="auto"/>
        <w:right w:val="none" w:sz="0" w:space="0" w:color="auto"/>
      </w:divBdr>
    </w:div>
    <w:div w:id="1659992123">
      <w:marLeft w:val="480"/>
      <w:marRight w:val="0"/>
      <w:marTop w:val="0"/>
      <w:marBottom w:val="0"/>
      <w:divBdr>
        <w:top w:val="none" w:sz="0" w:space="0" w:color="auto"/>
        <w:left w:val="none" w:sz="0" w:space="0" w:color="auto"/>
        <w:bottom w:val="none" w:sz="0" w:space="0" w:color="auto"/>
        <w:right w:val="none" w:sz="0" w:space="0" w:color="auto"/>
      </w:divBdr>
    </w:div>
    <w:div w:id="1660035039">
      <w:marLeft w:val="480"/>
      <w:marRight w:val="0"/>
      <w:marTop w:val="0"/>
      <w:marBottom w:val="0"/>
      <w:divBdr>
        <w:top w:val="none" w:sz="0" w:space="0" w:color="auto"/>
        <w:left w:val="none" w:sz="0" w:space="0" w:color="auto"/>
        <w:bottom w:val="none" w:sz="0" w:space="0" w:color="auto"/>
        <w:right w:val="none" w:sz="0" w:space="0" w:color="auto"/>
      </w:divBdr>
    </w:div>
    <w:div w:id="1660035245">
      <w:marLeft w:val="480"/>
      <w:marRight w:val="0"/>
      <w:marTop w:val="0"/>
      <w:marBottom w:val="0"/>
      <w:divBdr>
        <w:top w:val="none" w:sz="0" w:space="0" w:color="auto"/>
        <w:left w:val="none" w:sz="0" w:space="0" w:color="auto"/>
        <w:bottom w:val="none" w:sz="0" w:space="0" w:color="auto"/>
        <w:right w:val="none" w:sz="0" w:space="0" w:color="auto"/>
      </w:divBdr>
    </w:div>
    <w:div w:id="1660040721">
      <w:marLeft w:val="480"/>
      <w:marRight w:val="0"/>
      <w:marTop w:val="0"/>
      <w:marBottom w:val="0"/>
      <w:divBdr>
        <w:top w:val="none" w:sz="0" w:space="0" w:color="auto"/>
        <w:left w:val="none" w:sz="0" w:space="0" w:color="auto"/>
        <w:bottom w:val="none" w:sz="0" w:space="0" w:color="auto"/>
        <w:right w:val="none" w:sz="0" w:space="0" w:color="auto"/>
      </w:divBdr>
    </w:div>
    <w:div w:id="1660187598">
      <w:marLeft w:val="480"/>
      <w:marRight w:val="0"/>
      <w:marTop w:val="0"/>
      <w:marBottom w:val="0"/>
      <w:divBdr>
        <w:top w:val="none" w:sz="0" w:space="0" w:color="auto"/>
        <w:left w:val="none" w:sz="0" w:space="0" w:color="auto"/>
        <w:bottom w:val="none" w:sz="0" w:space="0" w:color="auto"/>
        <w:right w:val="none" w:sz="0" w:space="0" w:color="auto"/>
      </w:divBdr>
    </w:div>
    <w:div w:id="1660188475">
      <w:marLeft w:val="480"/>
      <w:marRight w:val="0"/>
      <w:marTop w:val="0"/>
      <w:marBottom w:val="0"/>
      <w:divBdr>
        <w:top w:val="none" w:sz="0" w:space="0" w:color="auto"/>
        <w:left w:val="none" w:sz="0" w:space="0" w:color="auto"/>
        <w:bottom w:val="none" w:sz="0" w:space="0" w:color="auto"/>
        <w:right w:val="none" w:sz="0" w:space="0" w:color="auto"/>
      </w:divBdr>
    </w:div>
    <w:div w:id="1660189356">
      <w:marLeft w:val="480"/>
      <w:marRight w:val="0"/>
      <w:marTop w:val="0"/>
      <w:marBottom w:val="0"/>
      <w:divBdr>
        <w:top w:val="none" w:sz="0" w:space="0" w:color="auto"/>
        <w:left w:val="none" w:sz="0" w:space="0" w:color="auto"/>
        <w:bottom w:val="none" w:sz="0" w:space="0" w:color="auto"/>
        <w:right w:val="none" w:sz="0" w:space="0" w:color="auto"/>
      </w:divBdr>
    </w:div>
    <w:div w:id="1660231825">
      <w:marLeft w:val="480"/>
      <w:marRight w:val="0"/>
      <w:marTop w:val="0"/>
      <w:marBottom w:val="0"/>
      <w:divBdr>
        <w:top w:val="none" w:sz="0" w:space="0" w:color="auto"/>
        <w:left w:val="none" w:sz="0" w:space="0" w:color="auto"/>
        <w:bottom w:val="none" w:sz="0" w:space="0" w:color="auto"/>
        <w:right w:val="none" w:sz="0" w:space="0" w:color="auto"/>
      </w:divBdr>
    </w:div>
    <w:div w:id="1660378207">
      <w:marLeft w:val="480"/>
      <w:marRight w:val="0"/>
      <w:marTop w:val="0"/>
      <w:marBottom w:val="0"/>
      <w:divBdr>
        <w:top w:val="none" w:sz="0" w:space="0" w:color="auto"/>
        <w:left w:val="none" w:sz="0" w:space="0" w:color="auto"/>
        <w:bottom w:val="none" w:sz="0" w:space="0" w:color="auto"/>
        <w:right w:val="none" w:sz="0" w:space="0" w:color="auto"/>
      </w:divBdr>
    </w:div>
    <w:div w:id="1660424867">
      <w:marLeft w:val="480"/>
      <w:marRight w:val="0"/>
      <w:marTop w:val="0"/>
      <w:marBottom w:val="0"/>
      <w:divBdr>
        <w:top w:val="none" w:sz="0" w:space="0" w:color="auto"/>
        <w:left w:val="none" w:sz="0" w:space="0" w:color="auto"/>
        <w:bottom w:val="none" w:sz="0" w:space="0" w:color="auto"/>
        <w:right w:val="none" w:sz="0" w:space="0" w:color="auto"/>
      </w:divBdr>
    </w:div>
    <w:div w:id="1660426118">
      <w:marLeft w:val="480"/>
      <w:marRight w:val="0"/>
      <w:marTop w:val="0"/>
      <w:marBottom w:val="0"/>
      <w:divBdr>
        <w:top w:val="none" w:sz="0" w:space="0" w:color="auto"/>
        <w:left w:val="none" w:sz="0" w:space="0" w:color="auto"/>
        <w:bottom w:val="none" w:sz="0" w:space="0" w:color="auto"/>
        <w:right w:val="none" w:sz="0" w:space="0" w:color="auto"/>
      </w:divBdr>
    </w:div>
    <w:div w:id="1660428793">
      <w:marLeft w:val="480"/>
      <w:marRight w:val="0"/>
      <w:marTop w:val="0"/>
      <w:marBottom w:val="0"/>
      <w:divBdr>
        <w:top w:val="none" w:sz="0" w:space="0" w:color="auto"/>
        <w:left w:val="none" w:sz="0" w:space="0" w:color="auto"/>
        <w:bottom w:val="none" w:sz="0" w:space="0" w:color="auto"/>
        <w:right w:val="none" w:sz="0" w:space="0" w:color="auto"/>
      </w:divBdr>
    </w:div>
    <w:div w:id="1660429011">
      <w:marLeft w:val="480"/>
      <w:marRight w:val="0"/>
      <w:marTop w:val="0"/>
      <w:marBottom w:val="0"/>
      <w:divBdr>
        <w:top w:val="none" w:sz="0" w:space="0" w:color="auto"/>
        <w:left w:val="none" w:sz="0" w:space="0" w:color="auto"/>
        <w:bottom w:val="none" w:sz="0" w:space="0" w:color="auto"/>
        <w:right w:val="none" w:sz="0" w:space="0" w:color="auto"/>
      </w:divBdr>
    </w:div>
    <w:div w:id="1660495698">
      <w:marLeft w:val="480"/>
      <w:marRight w:val="0"/>
      <w:marTop w:val="0"/>
      <w:marBottom w:val="0"/>
      <w:divBdr>
        <w:top w:val="none" w:sz="0" w:space="0" w:color="auto"/>
        <w:left w:val="none" w:sz="0" w:space="0" w:color="auto"/>
        <w:bottom w:val="none" w:sz="0" w:space="0" w:color="auto"/>
        <w:right w:val="none" w:sz="0" w:space="0" w:color="auto"/>
      </w:divBdr>
    </w:div>
    <w:div w:id="1660495811">
      <w:marLeft w:val="480"/>
      <w:marRight w:val="0"/>
      <w:marTop w:val="0"/>
      <w:marBottom w:val="0"/>
      <w:divBdr>
        <w:top w:val="none" w:sz="0" w:space="0" w:color="auto"/>
        <w:left w:val="none" w:sz="0" w:space="0" w:color="auto"/>
        <w:bottom w:val="none" w:sz="0" w:space="0" w:color="auto"/>
        <w:right w:val="none" w:sz="0" w:space="0" w:color="auto"/>
      </w:divBdr>
    </w:div>
    <w:div w:id="1660619141">
      <w:marLeft w:val="480"/>
      <w:marRight w:val="0"/>
      <w:marTop w:val="0"/>
      <w:marBottom w:val="0"/>
      <w:divBdr>
        <w:top w:val="none" w:sz="0" w:space="0" w:color="auto"/>
        <w:left w:val="none" w:sz="0" w:space="0" w:color="auto"/>
        <w:bottom w:val="none" w:sz="0" w:space="0" w:color="auto"/>
        <w:right w:val="none" w:sz="0" w:space="0" w:color="auto"/>
      </w:divBdr>
    </w:div>
    <w:div w:id="1660645732">
      <w:marLeft w:val="480"/>
      <w:marRight w:val="0"/>
      <w:marTop w:val="0"/>
      <w:marBottom w:val="0"/>
      <w:divBdr>
        <w:top w:val="none" w:sz="0" w:space="0" w:color="auto"/>
        <w:left w:val="none" w:sz="0" w:space="0" w:color="auto"/>
        <w:bottom w:val="none" w:sz="0" w:space="0" w:color="auto"/>
        <w:right w:val="none" w:sz="0" w:space="0" w:color="auto"/>
      </w:divBdr>
    </w:div>
    <w:div w:id="1660646543">
      <w:marLeft w:val="480"/>
      <w:marRight w:val="0"/>
      <w:marTop w:val="0"/>
      <w:marBottom w:val="0"/>
      <w:divBdr>
        <w:top w:val="none" w:sz="0" w:space="0" w:color="auto"/>
        <w:left w:val="none" w:sz="0" w:space="0" w:color="auto"/>
        <w:bottom w:val="none" w:sz="0" w:space="0" w:color="auto"/>
        <w:right w:val="none" w:sz="0" w:space="0" w:color="auto"/>
      </w:divBdr>
    </w:div>
    <w:div w:id="1660688302">
      <w:marLeft w:val="480"/>
      <w:marRight w:val="0"/>
      <w:marTop w:val="0"/>
      <w:marBottom w:val="0"/>
      <w:divBdr>
        <w:top w:val="none" w:sz="0" w:space="0" w:color="auto"/>
        <w:left w:val="none" w:sz="0" w:space="0" w:color="auto"/>
        <w:bottom w:val="none" w:sz="0" w:space="0" w:color="auto"/>
        <w:right w:val="none" w:sz="0" w:space="0" w:color="auto"/>
      </w:divBdr>
    </w:div>
    <w:div w:id="1660689580">
      <w:marLeft w:val="480"/>
      <w:marRight w:val="0"/>
      <w:marTop w:val="0"/>
      <w:marBottom w:val="0"/>
      <w:divBdr>
        <w:top w:val="none" w:sz="0" w:space="0" w:color="auto"/>
        <w:left w:val="none" w:sz="0" w:space="0" w:color="auto"/>
        <w:bottom w:val="none" w:sz="0" w:space="0" w:color="auto"/>
        <w:right w:val="none" w:sz="0" w:space="0" w:color="auto"/>
      </w:divBdr>
    </w:div>
    <w:div w:id="1660693798">
      <w:marLeft w:val="480"/>
      <w:marRight w:val="0"/>
      <w:marTop w:val="0"/>
      <w:marBottom w:val="0"/>
      <w:divBdr>
        <w:top w:val="none" w:sz="0" w:space="0" w:color="auto"/>
        <w:left w:val="none" w:sz="0" w:space="0" w:color="auto"/>
        <w:bottom w:val="none" w:sz="0" w:space="0" w:color="auto"/>
        <w:right w:val="none" w:sz="0" w:space="0" w:color="auto"/>
      </w:divBdr>
    </w:div>
    <w:div w:id="1660768810">
      <w:marLeft w:val="480"/>
      <w:marRight w:val="0"/>
      <w:marTop w:val="0"/>
      <w:marBottom w:val="0"/>
      <w:divBdr>
        <w:top w:val="none" w:sz="0" w:space="0" w:color="auto"/>
        <w:left w:val="none" w:sz="0" w:space="0" w:color="auto"/>
        <w:bottom w:val="none" w:sz="0" w:space="0" w:color="auto"/>
        <w:right w:val="none" w:sz="0" w:space="0" w:color="auto"/>
      </w:divBdr>
    </w:div>
    <w:div w:id="1660844040">
      <w:marLeft w:val="480"/>
      <w:marRight w:val="0"/>
      <w:marTop w:val="0"/>
      <w:marBottom w:val="0"/>
      <w:divBdr>
        <w:top w:val="none" w:sz="0" w:space="0" w:color="auto"/>
        <w:left w:val="none" w:sz="0" w:space="0" w:color="auto"/>
        <w:bottom w:val="none" w:sz="0" w:space="0" w:color="auto"/>
        <w:right w:val="none" w:sz="0" w:space="0" w:color="auto"/>
      </w:divBdr>
    </w:div>
    <w:div w:id="1660887500">
      <w:marLeft w:val="480"/>
      <w:marRight w:val="0"/>
      <w:marTop w:val="0"/>
      <w:marBottom w:val="0"/>
      <w:divBdr>
        <w:top w:val="none" w:sz="0" w:space="0" w:color="auto"/>
        <w:left w:val="none" w:sz="0" w:space="0" w:color="auto"/>
        <w:bottom w:val="none" w:sz="0" w:space="0" w:color="auto"/>
        <w:right w:val="none" w:sz="0" w:space="0" w:color="auto"/>
      </w:divBdr>
    </w:div>
    <w:div w:id="1660887667">
      <w:marLeft w:val="480"/>
      <w:marRight w:val="0"/>
      <w:marTop w:val="0"/>
      <w:marBottom w:val="0"/>
      <w:divBdr>
        <w:top w:val="none" w:sz="0" w:space="0" w:color="auto"/>
        <w:left w:val="none" w:sz="0" w:space="0" w:color="auto"/>
        <w:bottom w:val="none" w:sz="0" w:space="0" w:color="auto"/>
        <w:right w:val="none" w:sz="0" w:space="0" w:color="auto"/>
      </w:divBdr>
    </w:div>
    <w:div w:id="1660964206">
      <w:marLeft w:val="480"/>
      <w:marRight w:val="0"/>
      <w:marTop w:val="0"/>
      <w:marBottom w:val="0"/>
      <w:divBdr>
        <w:top w:val="none" w:sz="0" w:space="0" w:color="auto"/>
        <w:left w:val="none" w:sz="0" w:space="0" w:color="auto"/>
        <w:bottom w:val="none" w:sz="0" w:space="0" w:color="auto"/>
        <w:right w:val="none" w:sz="0" w:space="0" w:color="auto"/>
      </w:divBdr>
    </w:div>
    <w:div w:id="1661039935">
      <w:marLeft w:val="480"/>
      <w:marRight w:val="0"/>
      <w:marTop w:val="0"/>
      <w:marBottom w:val="0"/>
      <w:divBdr>
        <w:top w:val="none" w:sz="0" w:space="0" w:color="auto"/>
        <w:left w:val="none" w:sz="0" w:space="0" w:color="auto"/>
        <w:bottom w:val="none" w:sz="0" w:space="0" w:color="auto"/>
        <w:right w:val="none" w:sz="0" w:space="0" w:color="auto"/>
      </w:divBdr>
    </w:div>
    <w:div w:id="1661157113">
      <w:marLeft w:val="480"/>
      <w:marRight w:val="0"/>
      <w:marTop w:val="0"/>
      <w:marBottom w:val="0"/>
      <w:divBdr>
        <w:top w:val="none" w:sz="0" w:space="0" w:color="auto"/>
        <w:left w:val="none" w:sz="0" w:space="0" w:color="auto"/>
        <w:bottom w:val="none" w:sz="0" w:space="0" w:color="auto"/>
        <w:right w:val="none" w:sz="0" w:space="0" w:color="auto"/>
      </w:divBdr>
    </w:div>
    <w:div w:id="1661234942">
      <w:marLeft w:val="480"/>
      <w:marRight w:val="0"/>
      <w:marTop w:val="0"/>
      <w:marBottom w:val="0"/>
      <w:divBdr>
        <w:top w:val="none" w:sz="0" w:space="0" w:color="auto"/>
        <w:left w:val="none" w:sz="0" w:space="0" w:color="auto"/>
        <w:bottom w:val="none" w:sz="0" w:space="0" w:color="auto"/>
        <w:right w:val="none" w:sz="0" w:space="0" w:color="auto"/>
      </w:divBdr>
    </w:div>
    <w:div w:id="1661422700">
      <w:marLeft w:val="480"/>
      <w:marRight w:val="0"/>
      <w:marTop w:val="0"/>
      <w:marBottom w:val="0"/>
      <w:divBdr>
        <w:top w:val="none" w:sz="0" w:space="0" w:color="auto"/>
        <w:left w:val="none" w:sz="0" w:space="0" w:color="auto"/>
        <w:bottom w:val="none" w:sz="0" w:space="0" w:color="auto"/>
        <w:right w:val="none" w:sz="0" w:space="0" w:color="auto"/>
      </w:divBdr>
    </w:div>
    <w:div w:id="1661424934">
      <w:marLeft w:val="480"/>
      <w:marRight w:val="0"/>
      <w:marTop w:val="0"/>
      <w:marBottom w:val="0"/>
      <w:divBdr>
        <w:top w:val="none" w:sz="0" w:space="0" w:color="auto"/>
        <w:left w:val="none" w:sz="0" w:space="0" w:color="auto"/>
        <w:bottom w:val="none" w:sz="0" w:space="0" w:color="auto"/>
        <w:right w:val="none" w:sz="0" w:space="0" w:color="auto"/>
      </w:divBdr>
    </w:div>
    <w:div w:id="1661540838">
      <w:marLeft w:val="480"/>
      <w:marRight w:val="0"/>
      <w:marTop w:val="0"/>
      <w:marBottom w:val="0"/>
      <w:divBdr>
        <w:top w:val="none" w:sz="0" w:space="0" w:color="auto"/>
        <w:left w:val="none" w:sz="0" w:space="0" w:color="auto"/>
        <w:bottom w:val="none" w:sz="0" w:space="0" w:color="auto"/>
        <w:right w:val="none" w:sz="0" w:space="0" w:color="auto"/>
      </w:divBdr>
    </w:div>
    <w:div w:id="1661542956">
      <w:marLeft w:val="480"/>
      <w:marRight w:val="0"/>
      <w:marTop w:val="0"/>
      <w:marBottom w:val="0"/>
      <w:divBdr>
        <w:top w:val="none" w:sz="0" w:space="0" w:color="auto"/>
        <w:left w:val="none" w:sz="0" w:space="0" w:color="auto"/>
        <w:bottom w:val="none" w:sz="0" w:space="0" w:color="auto"/>
        <w:right w:val="none" w:sz="0" w:space="0" w:color="auto"/>
      </w:divBdr>
    </w:div>
    <w:div w:id="1661544032">
      <w:marLeft w:val="480"/>
      <w:marRight w:val="0"/>
      <w:marTop w:val="0"/>
      <w:marBottom w:val="0"/>
      <w:divBdr>
        <w:top w:val="none" w:sz="0" w:space="0" w:color="auto"/>
        <w:left w:val="none" w:sz="0" w:space="0" w:color="auto"/>
        <w:bottom w:val="none" w:sz="0" w:space="0" w:color="auto"/>
        <w:right w:val="none" w:sz="0" w:space="0" w:color="auto"/>
      </w:divBdr>
    </w:div>
    <w:div w:id="1661615758">
      <w:marLeft w:val="480"/>
      <w:marRight w:val="0"/>
      <w:marTop w:val="0"/>
      <w:marBottom w:val="0"/>
      <w:divBdr>
        <w:top w:val="none" w:sz="0" w:space="0" w:color="auto"/>
        <w:left w:val="none" w:sz="0" w:space="0" w:color="auto"/>
        <w:bottom w:val="none" w:sz="0" w:space="0" w:color="auto"/>
        <w:right w:val="none" w:sz="0" w:space="0" w:color="auto"/>
      </w:divBdr>
    </w:div>
    <w:div w:id="1661618345">
      <w:marLeft w:val="480"/>
      <w:marRight w:val="0"/>
      <w:marTop w:val="0"/>
      <w:marBottom w:val="0"/>
      <w:divBdr>
        <w:top w:val="none" w:sz="0" w:space="0" w:color="auto"/>
        <w:left w:val="none" w:sz="0" w:space="0" w:color="auto"/>
        <w:bottom w:val="none" w:sz="0" w:space="0" w:color="auto"/>
        <w:right w:val="none" w:sz="0" w:space="0" w:color="auto"/>
      </w:divBdr>
    </w:div>
    <w:div w:id="1661734637">
      <w:marLeft w:val="480"/>
      <w:marRight w:val="0"/>
      <w:marTop w:val="0"/>
      <w:marBottom w:val="0"/>
      <w:divBdr>
        <w:top w:val="none" w:sz="0" w:space="0" w:color="auto"/>
        <w:left w:val="none" w:sz="0" w:space="0" w:color="auto"/>
        <w:bottom w:val="none" w:sz="0" w:space="0" w:color="auto"/>
        <w:right w:val="none" w:sz="0" w:space="0" w:color="auto"/>
      </w:divBdr>
    </w:div>
    <w:div w:id="1661810726">
      <w:marLeft w:val="480"/>
      <w:marRight w:val="0"/>
      <w:marTop w:val="0"/>
      <w:marBottom w:val="0"/>
      <w:divBdr>
        <w:top w:val="none" w:sz="0" w:space="0" w:color="auto"/>
        <w:left w:val="none" w:sz="0" w:space="0" w:color="auto"/>
        <w:bottom w:val="none" w:sz="0" w:space="0" w:color="auto"/>
        <w:right w:val="none" w:sz="0" w:space="0" w:color="auto"/>
      </w:divBdr>
    </w:div>
    <w:div w:id="1661931642">
      <w:marLeft w:val="480"/>
      <w:marRight w:val="0"/>
      <w:marTop w:val="0"/>
      <w:marBottom w:val="0"/>
      <w:divBdr>
        <w:top w:val="none" w:sz="0" w:space="0" w:color="auto"/>
        <w:left w:val="none" w:sz="0" w:space="0" w:color="auto"/>
        <w:bottom w:val="none" w:sz="0" w:space="0" w:color="auto"/>
        <w:right w:val="none" w:sz="0" w:space="0" w:color="auto"/>
      </w:divBdr>
    </w:div>
    <w:div w:id="1661998848">
      <w:marLeft w:val="480"/>
      <w:marRight w:val="0"/>
      <w:marTop w:val="0"/>
      <w:marBottom w:val="0"/>
      <w:divBdr>
        <w:top w:val="none" w:sz="0" w:space="0" w:color="auto"/>
        <w:left w:val="none" w:sz="0" w:space="0" w:color="auto"/>
        <w:bottom w:val="none" w:sz="0" w:space="0" w:color="auto"/>
        <w:right w:val="none" w:sz="0" w:space="0" w:color="auto"/>
      </w:divBdr>
    </w:div>
    <w:div w:id="1662073971">
      <w:marLeft w:val="480"/>
      <w:marRight w:val="0"/>
      <w:marTop w:val="0"/>
      <w:marBottom w:val="0"/>
      <w:divBdr>
        <w:top w:val="none" w:sz="0" w:space="0" w:color="auto"/>
        <w:left w:val="none" w:sz="0" w:space="0" w:color="auto"/>
        <w:bottom w:val="none" w:sz="0" w:space="0" w:color="auto"/>
        <w:right w:val="none" w:sz="0" w:space="0" w:color="auto"/>
      </w:divBdr>
    </w:div>
    <w:div w:id="1662075457">
      <w:marLeft w:val="480"/>
      <w:marRight w:val="0"/>
      <w:marTop w:val="0"/>
      <w:marBottom w:val="0"/>
      <w:divBdr>
        <w:top w:val="none" w:sz="0" w:space="0" w:color="auto"/>
        <w:left w:val="none" w:sz="0" w:space="0" w:color="auto"/>
        <w:bottom w:val="none" w:sz="0" w:space="0" w:color="auto"/>
        <w:right w:val="none" w:sz="0" w:space="0" w:color="auto"/>
      </w:divBdr>
    </w:div>
    <w:div w:id="1662077728">
      <w:marLeft w:val="480"/>
      <w:marRight w:val="0"/>
      <w:marTop w:val="0"/>
      <w:marBottom w:val="0"/>
      <w:divBdr>
        <w:top w:val="none" w:sz="0" w:space="0" w:color="auto"/>
        <w:left w:val="none" w:sz="0" w:space="0" w:color="auto"/>
        <w:bottom w:val="none" w:sz="0" w:space="0" w:color="auto"/>
        <w:right w:val="none" w:sz="0" w:space="0" w:color="auto"/>
      </w:divBdr>
    </w:div>
    <w:div w:id="1662150991">
      <w:marLeft w:val="480"/>
      <w:marRight w:val="0"/>
      <w:marTop w:val="0"/>
      <w:marBottom w:val="0"/>
      <w:divBdr>
        <w:top w:val="none" w:sz="0" w:space="0" w:color="auto"/>
        <w:left w:val="none" w:sz="0" w:space="0" w:color="auto"/>
        <w:bottom w:val="none" w:sz="0" w:space="0" w:color="auto"/>
        <w:right w:val="none" w:sz="0" w:space="0" w:color="auto"/>
      </w:divBdr>
    </w:div>
    <w:div w:id="1662153978">
      <w:marLeft w:val="480"/>
      <w:marRight w:val="0"/>
      <w:marTop w:val="0"/>
      <w:marBottom w:val="0"/>
      <w:divBdr>
        <w:top w:val="none" w:sz="0" w:space="0" w:color="auto"/>
        <w:left w:val="none" w:sz="0" w:space="0" w:color="auto"/>
        <w:bottom w:val="none" w:sz="0" w:space="0" w:color="auto"/>
        <w:right w:val="none" w:sz="0" w:space="0" w:color="auto"/>
      </w:divBdr>
    </w:div>
    <w:div w:id="1662344817">
      <w:marLeft w:val="480"/>
      <w:marRight w:val="0"/>
      <w:marTop w:val="0"/>
      <w:marBottom w:val="0"/>
      <w:divBdr>
        <w:top w:val="none" w:sz="0" w:space="0" w:color="auto"/>
        <w:left w:val="none" w:sz="0" w:space="0" w:color="auto"/>
        <w:bottom w:val="none" w:sz="0" w:space="0" w:color="auto"/>
        <w:right w:val="none" w:sz="0" w:space="0" w:color="auto"/>
      </w:divBdr>
    </w:div>
    <w:div w:id="1662348868">
      <w:marLeft w:val="480"/>
      <w:marRight w:val="0"/>
      <w:marTop w:val="0"/>
      <w:marBottom w:val="0"/>
      <w:divBdr>
        <w:top w:val="none" w:sz="0" w:space="0" w:color="auto"/>
        <w:left w:val="none" w:sz="0" w:space="0" w:color="auto"/>
        <w:bottom w:val="none" w:sz="0" w:space="0" w:color="auto"/>
        <w:right w:val="none" w:sz="0" w:space="0" w:color="auto"/>
      </w:divBdr>
    </w:div>
    <w:div w:id="1662393204">
      <w:marLeft w:val="480"/>
      <w:marRight w:val="0"/>
      <w:marTop w:val="0"/>
      <w:marBottom w:val="0"/>
      <w:divBdr>
        <w:top w:val="none" w:sz="0" w:space="0" w:color="auto"/>
        <w:left w:val="none" w:sz="0" w:space="0" w:color="auto"/>
        <w:bottom w:val="none" w:sz="0" w:space="0" w:color="auto"/>
        <w:right w:val="none" w:sz="0" w:space="0" w:color="auto"/>
      </w:divBdr>
    </w:div>
    <w:div w:id="1662464114">
      <w:marLeft w:val="480"/>
      <w:marRight w:val="0"/>
      <w:marTop w:val="0"/>
      <w:marBottom w:val="0"/>
      <w:divBdr>
        <w:top w:val="none" w:sz="0" w:space="0" w:color="auto"/>
        <w:left w:val="none" w:sz="0" w:space="0" w:color="auto"/>
        <w:bottom w:val="none" w:sz="0" w:space="0" w:color="auto"/>
        <w:right w:val="none" w:sz="0" w:space="0" w:color="auto"/>
      </w:divBdr>
    </w:div>
    <w:div w:id="1662464486">
      <w:marLeft w:val="480"/>
      <w:marRight w:val="0"/>
      <w:marTop w:val="0"/>
      <w:marBottom w:val="0"/>
      <w:divBdr>
        <w:top w:val="none" w:sz="0" w:space="0" w:color="auto"/>
        <w:left w:val="none" w:sz="0" w:space="0" w:color="auto"/>
        <w:bottom w:val="none" w:sz="0" w:space="0" w:color="auto"/>
        <w:right w:val="none" w:sz="0" w:space="0" w:color="auto"/>
      </w:divBdr>
    </w:div>
    <w:div w:id="1662464697">
      <w:marLeft w:val="480"/>
      <w:marRight w:val="0"/>
      <w:marTop w:val="0"/>
      <w:marBottom w:val="0"/>
      <w:divBdr>
        <w:top w:val="none" w:sz="0" w:space="0" w:color="auto"/>
        <w:left w:val="none" w:sz="0" w:space="0" w:color="auto"/>
        <w:bottom w:val="none" w:sz="0" w:space="0" w:color="auto"/>
        <w:right w:val="none" w:sz="0" w:space="0" w:color="auto"/>
      </w:divBdr>
    </w:div>
    <w:div w:id="1662467328">
      <w:marLeft w:val="480"/>
      <w:marRight w:val="0"/>
      <w:marTop w:val="0"/>
      <w:marBottom w:val="0"/>
      <w:divBdr>
        <w:top w:val="none" w:sz="0" w:space="0" w:color="auto"/>
        <w:left w:val="none" w:sz="0" w:space="0" w:color="auto"/>
        <w:bottom w:val="none" w:sz="0" w:space="0" w:color="auto"/>
        <w:right w:val="none" w:sz="0" w:space="0" w:color="auto"/>
      </w:divBdr>
    </w:div>
    <w:div w:id="1662467341">
      <w:marLeft w:val="480"/>
      <w:marRight w:val="0"/>
      <w:marTop w:val="0"/>
      <w:marBottom w:val="0"/>
      <w:divBdr>
        <w:top w:val="none" w:sz="0" w:space="0" w:color="auto"/>
        <w:left w:val="none" w:sz="0" w:space="0" w:color="auto"/>
        <w:bottom w:val="none" w:sz="0" w:space="0" w:color="auto"/>
        <w:right w:val="none" w:sz="0" w:space="0" w:color="auto"/>
      </w:divBdr>
    </w:div>
    <w:div w:id="1662538970">
      <w:marLeft w:val="480"/>
      <w:marRight w:val="0"/>
      <w:marTop w:val="0"/>
      <w:marBottom w:val="0"/>
      <w:divBdr>
        <w:top w:val="none" w:sz="0" w:space="0" w:color="auto"/>
        <w:left w:val="none" w:sz="0" w:space="0" w:color="auto"/>
        <w:bottom w:val="none" w:sz="0" w:space="0" w:color="auto"/>
        <w:right w:val="none" w:sz="0" w:space="0" w:color="auto"/>
      </w:divBdr>
    </w:div>
    <w:div w:id="1662654712">
      <w:marLeft w:val="480"/>
      <w:marRight w:val="0"/>
      <w:marTop w:val="0"/>
      <w:marBottom w:val="0"/>
      <w:divBdr>
        <w:top w:val="none" w:sz="0" w:space="0" w:color="auto"/>
        <w:left w:val="none" w:sz="0" w:space="0" w:color="auto"/>
        <w:bottom w:val="none" w:sz="0" w:space="0" w:color="auto"/>
        <w:right w:val="none" w:sz="0" w:space="0" w:color="auto"/>
      </w:divBdr>
    </w:div>
    <w:div w:id="1662657816">
      <w:marLeft w:val="480"/>
      <w:marRight w:val="0"/>
      <w:marTop w:val="0"/>
      <w:marBottom w:val="0"/>
      <w:divBdr>
        <w:top w:val="none" w:sz="0" w:space="0" w:color="auto"/>
        <w:left w:val="none" w:sz="0" w:space="0" w:color="auto"/>
        <w:bottom w:val="none" w:sz="0" w:space="0" w:color="auto"/>
        <w:right w:val="none" w:sz="0" w:space="0" w:color="auto"/>
      </w:divBdr>
    </w:div>
    <w:div w:id="1662730110">
      <w:marLeft w:val="480"/>
      <w:marRight w:val="0"/>
      <w:marTop w:val="0"/>
      <w:marBottom w:val="0"/>
      <w:divBdr>
        <w:top w:val="none" w:sz="0" w:space="0" w:color="auto"/>
        <w:left w:val="none" w:sz="0" w:space="0" w:color="auto"/>
        <w:bottom w:val="none" w:sz="0" w:space="0" w:color="auto"/>
        <w:right w:val="none" w:sz="0" w:space="0" w:color="auto"/>
      </w:divBdr>
    </w:div>
    <w:div w:id="1662732093">
      <w:marLeft w:val="480"/>
      <w:marRight w:val="0"/>
      <w:marTop w:val="0"/>
      <w:marBottom w:val="0"/>
      <w:divBdr>
        <w:top w:val="none" w:sz="0" w:space="0" w:color="auto"/>
        <w:left w:val="none" w:sz="0" w:space="0" w:color="auto"/>
        <w:bottom w:val="none" w:sz="0" w:space="0" w:color="auto"/>
        <w:right w:val="none" w:sz="0" w:space="0" w:color="auto"/>
      </w:divBdr>
    </w:div>
    <w:div w:id="1662853769">
      <w:marLeft w:val="480"/>
      <w:marRight w:val="0"/>
      <w:marTop w:val="0"/>
      <w:marBottom w:val="0"/>
      <w:divBdr>
        <w:top w:val="none" w:sz="0" w:space="0" w:color="auto"/>
        <w:left w:val="none" w:sz="0" w:space="0" w:color="auto"/>
        <w:bottom w:val="none" w:sz="0" w:space="0" w:color="auto"/>
        <w:right w:val="none" w:sz="0" w:space="0" w:color="auto"/>
      </w:divBdr>
    </w:div>
    <w:div w:id="1663049185">
      <w:marLeft w:val="480"/>
      <w:marRight w:val="0"/>
      <w:marTop w:val="0"/>
      <w:marBottom w:val="0"/>
      <w:divBdr>
        <w:top w:val="none" w:sz="0" w:space="0" w:color="auto"/>
        <w:left w:val="none" w:sz="0" w:space="0" w:color="auto"/>
        <w:bottom w:val="none" w:sz="0" w:space="0" w:color="auto"/>
        <w:right w:val="none" w:sz="0" w:space="0" w:color="auto"/>
      </w:divBdr>
    </w:div>
    <w:div w:id="1663050124">
      <w:marLeft w:val="480"/>
      <w:marRight w:val="0"/>
      <w:marTop w:val="0"/>
      <w:marBottom w:val="0"/>
      <w:divBdr>
        <w:top w:val="none" w:sz="0" w:space="0" w:color="auto"/>
        <w:left w:val="none" w:sz="0" w:space="0" w:color="auto"/>
        <w:bottom w:val="none" w:sz="0" w:space="0" w:color="auto"/>
        <w:right w:val="none" w:sz="0" w:space="0" w:color="auto"/>
      </w:divBdr>
    </w:div>
    <w:div w:id="1663192600">
      <w:marLeft w:val="480"/>
      <w:marRight w:val="0"/>
      <w:marTop w:val="0"/>
      <w:marBottom w:val="0"/>
      <w:divBdr>
        <w:top w:val="none" w:sz="0" w:space="0" w:color="auto"/>
        <w:left w:val="none" w:sz="0" w:space="0" w:color="auto"/>
        <w:bottom w:val="none" w:sz="0" w:space="0" w:color="auto"/>
        <w:right w:val="none" w:sz="0" w:space="0" w:color="auto"/>
      </w:divBdr>
    </w:div>
    <w:div w:id="1663196184">
      <w:marLeft w:val="480"/>
      <w:marRight w:val="0"/>
      <w:marTop w:val="0"/>
      <w:marBottom w:val="0"/>
      <w:divBdr>
        <w:top w:val="none" w:sz="0" w:space="0" w:color="auto"/>
        <w:left w:val="none" w:sz="0" w:space="0" w:color="auto"/>
        <w:bottom w:val="none" w:sz="0" w:space="0" w:color="auto"/>
        <w:right w:val="none" w:sz="0" w:space="0" w:color="auto"/>
      </w:divBdr>
    </w:div>
    <w:div w:id="1663198180">
      <w:marLeft w:val="480"/>
      <w:marRight w:val="0"/>
      <w:marTop w:val="0"/>
      <w:marBottom w:val="0"/>
      <w:divBdr>
        <w:top w:val="none" w:sz="0" w:space="0" w:color="auto"/>
        <w:left w:val="none" w:sz="0" w:space="0" w:color="auto"/>
        <w:bottom w:val="none" w:sz="0" w:space="0" w:color="auto"/>
        <w:right w:val="none" w:sz="0" w:space="0" w:color="auto"/>
      </w:divBdr>
    </w:div>
    <w:div w:id="1663239872">
      <w:marLeft w:val="480"/>
      <w:marRight w:val="0"/>
      <w:marTop w:val="0"/>
      <w:marBottom w:val="0"/>
      <w:divBdr>
        <w:top w:val="none" w:sz="0" w:space="0" w:color="auto"/>
        <w:left w:val="none" w:sz="0" w:space="0" w:color="auto"/>
        <w:bottom w:val="none" w:sz="0" w:space="0" w:color="auto"/>
        <w:right w:val="none" w:sz="0" w:space="0" w:color="auto"/>
      </w:divBdr>
    </w:div>
    <w:div w:id="1663242960">
      <w:marLeft w:val="480"/>
      <w:marRight w:val="0"/>
      <w:marTop w:val="0"/>
      <w:marBottom w:val="0"/>
      <w:divBdr>
        <w:top w:val="none" w:sz="0" w:space="0" w:color="auto"/>
        <w:left w:val="none" w:sz="0" w:space="0" w:color="auto"/>
        <w:bottom w:val="none" w:sz="0" w:space="0" w:color="auto"/>
        <w:right w:val="none" w:sz="0" w:space="0" w:color="auto"/>
      </w:divBdr>
    </w:div>
    <w:div w:id="1663266990">
      <w:marLeft w:val="480"/>
      <w:marRight w:val="0"/>
      <w:marTop w:val="0"/>
      <w:marBottom w:val="0"/>
      <w:divBdr>
        <w:top w:val="none" w:sz="0" w:space="0" w:color="auto"/>
        <w:left w:val="none" w:sz="0" w:space="0" w:color="auto"/>
        <w:bottom w:val="none" w:sz="0" w:space="0" w:color="auto"/>
        <w:right w:val="none" w:sz="0" w:space="0" w:color="auto"/>
      </w:divBdr>
    </w:div>
    <w:div w:id="1663269765">
      <w:marLeft w:val="480"/>
      <w:marRight w:val="0"/>
      <w:marTop w:val="0"/>
      <w:marBottom w:val="0"/>
      <w:divBdr>
        <w:top w:val="none" w:sz="0" w:space="0" w:color="auto"/>
        <w:left w:val="none" w:sz="0" w:space="0" w:color="auto"/>
        <w:bottom w:val="none" w:sz="0" w:space="0" w:color="auto"/>
        <w:right w:val="none" w:sz="0" w:space="0" w:color="auto"/>
      </w:divBdr>
    </w:div>
    <w:div w:id="1663310497">
      <w:marLeft w:val="480"/>
      <w:marRight w:val="0"/>
      <w:marTop w:val="0"/>
      <w:marBottom w:val="0"/>
      <w:divBdr>
        <w:top w:val="none" w:sz="0" w:space="0" w:color="auto"/>
        <w:left w:val="none" w:sz="0" w:space="0" w:color="auto"/>
        <w:bottom w:val="none" w:sz="0" w:space="0" w:color="auto"/>
        <w:right w:val="none" w:sz="0" w:space="0" w:color="auto"/>
      </w:divBdr>
    </w:div>
    <w:div w:id="1663317708">
      <w:marLeft w:val="480"/>
      <w:marRight w:val="0"/>
      <w:marTop w:val="0"/>
      <w:marBottom w:val="0"/>
      <w:divBdr>
        <w:top w:val="none" w:sz="0" w:space="0" w:color="auto"/>
        <w:left w:val="none" w:sz="0" w:space="0" w:color="auto"/>
        <w:bottom w:val="none" w:sz="0" w:space="0" w:color="auto"/>
        <w:right w:val="none" w:sz="0" w:space="0" w:color="auto"/>
      </w:divBdr>
    </w:div>
    <w:div w:id="1663318186">
      <w:marLeft w:val="480"/>
      <w:marRight w:val="0"/>
      <w:marTop w:val="0"/>
      <w:marBottom w:val="0"/>
      <w:divBdr>
        <w:top w:val="none" w:sz="0" w:space="0" w:color="auto"/>
        <w:left w:val="none" w:sz="0" w:space="0" w:color="auto"/>
        <w:bottom w:val="none" w:sz="0" w:space="0" w:color="auto"/>
        <w:right w:val="none" w:sz="0" w:space="0" w:color="auto"/>
      </w:divBdr>
    </w:div>
    <w:div w:id="1663385329">
      <w:marLeft w:val="480"/>
      <w:marRight w:val="0"/>
      <w:marTop w:val="0"/>
      <w:marBottom w:val="0"/>
      <w:divBdr>
        <w:top w:val="none" w:sz="0" w:space="0" w:color="auto"/>
        <w:left w:val="none" w:sz="0" w:space="0" w:color="auto"/>
        <w:bottom w:val="none" w:sz="0" w:space="0" w:color="auto"/>
        <w:right w:val="none" w:sz="0" w:space="0" w:color="auto"/>
      </w:divBdr>
    </w:div>
    <w:div w:id="1663389071">
      <w:marLeft w:val="480"/>
      <w:marRight w:val="0"/>
      <w:marTop w:val="0"/>
      <w:marBottom w:val="0"/>
      <w:divBdr>
        <w:top w:val="none" w:sz="0" w:space="0" w:color="auto"/>
        <w:left w:val="none" w:sz="0" w:space="0" w:color="auto"/>
        <w:bottom w:val="none" w:sz="0" w:space="0" w:color="auto"/>
        <w:right w:val="none" w:sz="0" w:space="0" w:color="auto"/>
      </w:divBdr>
    </w:div>
    <w:div w:id="1663460567">
      <w:marLeft w:val="480"/>
      <w:marRight w:val="0"/>
      <w:marTop w:val="0"/>
      <w:marBottom w:val="0"/>
      <w:divBdr>
        <w:top w:val="none" w:sz="0" w:space="0" w:color="auto"/>
        <w:left w:val="none" w:sz="0" w:space="0" w:color="auto"/>
        <w:bottom w:val="none" w:sz="0" w:space="0" w:color="auto"/>
        <w:right w:val="none" w:sz="0" w:space="0" w:color="auto"/>
      </w:divBdr>
    </w:div>
    <w:div w:id="1663465199">
      <w:marLeft w:val="480"/>
      <w:marRight w:val="0"/>
      <w:marTop w:val="0"/>
      <w:marBottom w:val="0"/>
      <w:divBdr>
        <w:top w:val="none" w:sz="0" w:space="0" w:color="auto"/>
        <w:left w:val="none" w:sz="0" w:space="0" w:color="auto"/>
        <w:bottom w:val="none" w:sz="0" w:space="0" w:color="auto"/>
        <w:right w:val="none" w:sz="0" w:space="0" w:color="auto"/>
      </w:divBdr>
    </w:div>
    <w:div w:id="1663511724">
      <w:marLeft w:val="480"/>
      <w:marRight w:val="0"/>
      <w:marTop w:val="0"/>
      <w:marBottom w:val="0"/>
      <w:divBdr>
        <w:top w:val="none" w:sz="0" w:space="0" w:color="auto"/>
        <w:left w:val="none" w:sz="0" w:space="0" w:color="auto"/>
        <w:bottom w:val="none" w:sz="0" w:space="0" w:color="auto"/>
        <w:right w:val="none" w:sz="0" w:space="0" w:color="auto"/>
      </w:divBdr>
    </w:div>
    <w:div w:id="1663583845">
      <w:marLeft w:val="480"/>
      <w:marRight w:val="0"/>
      <w:marTop w:val="0"/>
      <w:marBottom w:val="0"/>
      <w:divBdr>
        <w:top w:val="none" w:sz="0" w:space="0" w:color="auto"/>
        <w:left w:val="none" w:sz="0" w:space="0" w:color="auto"/>
        <w:bottom w:val="none" w:sz="0" w:space="0" w:color="auto"/>
        <w:right w:val="none" w:sz="0" w:space="0" w:color="auto"/>
      </w:divBdr>
    </w:div>
    <w:div w:id="1663653378">
      <w:marLeft w:val="480"/>
      <w:marRight w:val="0"/>
      <w:marTop w:val="0"/>
      <w:marBottom w:val="0"/>
      <w:divBdr>
        <w:top w:val="none" w:sz="0" w:space="0" w:color="auto"/>
        <w:left w:val="none" w:sz="0" w:space="0" w:color="auto"/>
        <w:bottom w:val="none" w:sz="0" w:space="0" w:color="auto"/>
        <w:right w:val="none" w:sz="0" w:space="0" w:color="auto"/>
      </w:divBdr>
    </w:div>
    <w:div w:id="1663656792">
      <w:marLeft w:val="480"/>
      <w:marRight w:val="0"/>
      <w:marTop w:val="0"/>
      <w:marBottom w:val="0"/>
      <w:divBdr>
        <w:top w:val="none" w:sz="0" w:space="0" w:color="auto"/>
        <w:left w:val="none" w:sz="0" w:space="0" w:color="auto"/>
        <w:bottom w:val="none" w:sz="0" w:space="0" w:color="auto"/>
        <w:right w:val="none" w:sz="0" w:space="0" w:color="auto"/>
      </w:divBdr>
    </w:div>
    <w:div w:id="1663657378">
      <w:marLeft w:val="480"/>
      <w:marRight w:val="0"/>
      <w:marTop w:val="0"/>
      <w:marBottom w:val="0"/>
      <w:divBdr>
        <w:top w:val="none" w:sz="0" w:space="0" w:color="auto"/>
        <w:left w:val="none" w:sz="0" w:space="0" w:color="auto"/>
        <w:bottom w:val="none" w:sz="0" w:space="0" w:color="auto"/>
        <w:right w:val="none" w:sz="0" w:space="0" w:color="auto"/>
      </w:divBdr>
    </w:div>
    <w:div w:id="1663658329">
      <w:marLeft w:val="480"/>
      <w:marRight w:val="0"/>
      <w:marTop w:val="0"/>
      <w:marBottom w:val="0"/>
      <w:divBdr>
        <w:top w:val="none" w:sz="0" w:space="0" w:color="auto"/>
        <w:left w:val="none" w:sz="0" w:space="0" w:color="auto"/>
        <w:bottom w:val="none" w:sz="0" w:space="0" w:color="auto"/>
        <w:right w:val="none" w:sz="0" w:space="0" w:color="auto"/>
      </w:divBdr>
    </w:div>
    <w:div w:id="1663661233">
      <w:marLeft w:val="480"/>
      <w:marRight w:val="0"/>
      <w:marTop w:val="0"/>
      <w:marBottom w:val="0"/>
      <w:divBdr>
        <w:top w:val="none" w:sz="0" w:space="0" w:color="auto"/>
        <w:left w:val="none" w:sz="0" w:space="0" w:color="auto"/>
        <w:bottom w:val="none" w:sz="0" w:space="0" w:color="auto"/>
        <w:right w:val="none" w:sz="0" w:space="0" w:color="auto"/>
      </w:divBdr>
    </w:div>
    <w:div w:id="1663704335">
      <w:marLeft w:val="480"/>
      <w:marRight w:val="0"/>
      <w:marTop w:val="0"/>
      <w:marBottom w:val="0"/>
      <w:divBdr>
        <w:top w:val="none" w:sz="0" w:space="0" w:color="auto"/>
        <w:left w:val="none" w:sz="0" w:space="0" w:color="auto"/>
        <w:bottom w:val="none" w:sz="0" w:space="0" w:color="auto"/>
        <w:right w:val="none" w:sz="0" w:space="0" w:color="auto"/>
      </w:divBdr>
    </w:div>
    <w:div w:id="1663897240">
      <w:marLeft w:val="480"/>
      <w:marRight w:val="0"/>
      <w:marTop w:val="0"/>
      <w:marBottom w:val="0"/>
      <w:divBdr>
        <w:top w:val="none" w:sz="0" w:space="0" w:color="auto"/>
        <w:left w:val="none" w:sz="0" w:space="0" w:color="auto"/>
        <w:bottom w:val="none" w:sz="0" w:space="0" w:color="auto"/>
        <w:right w:val="none" w:sz="0" w:space="0" w:color="auto"/>
      </w:divBdr>
    </w:div>
    <w:div w:id="1663965919">
      <w:marLeft w:val="480"/>
      <w:marRight w:val="0"/>
      <w:marTop w:val="0"/>
      <w:marBottom w:val="0"/>
      <w:divBdr>
        <w:top w:val="none" w:sz="0" w:space="0" w:color="auto"/>
        <w:left w:val="none" w:sz="0" w:space="0" w:color="auto"/>
        <w:bottom w:val="none" w:sz="0" w:space="0" w:color="auto"/>
        <w:right w:val="none" w:sz="0" w:space="0" w:color="auto"/>
      </w:divBdr>
    </w:div>
    <w:div w:id="1663969689">
      <w:marLeft w:val="480"/>
      <w:marRight w:val="0"/>
      <w:marTop w:val="0"/>
      <w:marBottom w:val="0"/>
      <w:divBdr>
        <w:top w:val="none" w:sz="0" w:space="0" w:color="auto"/>
        <w:left w:val="none" w:sz="0" w:space="0" w:color="auto"/>
        <w:bottom w:val="none" w:sz="0" w:space="0" w:color="auto"/>
        <w:right w:val="none" w:sz="0" w:space="0" w:color="auto"/>
      </w:divBdr>
    </w:div>
    <w:div w:id="1663972664">
      <w:marLeft w:val="480"/>
      <w:marRight w:val="0"/>
      <w:marTop w:val="0"/>
      <w:marBottom w:val="0"/>
      <w:divBdr>
        <w:top w:val="none" w:sz="0" w:space="0" w:color="auto"/>
        <w:left w:val="none" w:sz="0" w:space="0" w:color="auto"/>
        <w:bottom w:val="none" w:sz="0" w:space="0" w:color="auto"/>
        <w:right w:val="none" w:sz="0" w:space="0" w:color="auto"/>
      </w:divBdr>
    </w:div>
    <w:div w:id="1664044983">
      <w:marLeft w:val="480"/>
      <w:marRight w:val="0"/>
      <w:marTop w:val="0"/>
      <w:marBottom w:val="0"/>
      <w:divBdr>
        <w:top w:val="none" w:sz="0" w:space="0" w:color="auto"/>
        <w:left w:val="none" w:sz="0" w:space="0" w:color="auto"/>
        <w:bottom w:val="none" w:sz="0" w:space="0" w:color="auto"/>
        <w:right w:val="none" w:sz="0" w:space="0" w:color="auto"/>
      </w:divBdr>
    </w:div>
    <w:div w:id="1664119504">
      <w:marLeft w:val="480"/>
      <w:marRight w:val="0"/>
      <w:marTop w:val="0"/>
      <w:marBottom w:val="0"/>
      <w:divBdr>
        <w:top w:val="none" w:sz="0" w:space="0" w:color="auto"/>
        <w:left w:val="none" w:sz="0" w:space="0" w:color="auto"/>
        <w:bottom w:val="none" w:sz="0" w:space="0" w:color="auto"/>
        <w:right w:val="none" w:sz="0" w:space="0" w:color="auto"/>
      </w:divBdr>
    </w:div>
    <w:div w:id="1664160204">
      <w:marLeft w:val="480"/>
      <w:marRight w:val="0"/>
      <w:marTop w:val="0"/>
      <w:marBottom w:val="0"/>
      <w:divBdr>
        <w:top w:val="none" w:sz="0" w:space="0" w:color="auto"/>
        <w:left w:val="none" w:sz="0" w:space="0" w:color="auto"/>
        <w:bottom w:val="none" w:sz="0" w:space="0" w:color="auto"/>
        <w:right w:val="none" w:sz="0" w:space="0" w:color="auto"/>
      </w:divBdr>
    </w:div>
    <w:div w:id="1664167082">
      <w:marLeft w:val="480"/>
      <w:marRight w:val="0"/>
      <w:marTop w:val="0"/>
      <w:marBottom w:val="0"/>
      <w:divBdr>
        <w:top w:val="none" w:sz="0" w:space="0" w:color="auto"/>
        <w:left w:val="none" w:sz="0" w:space="0" w:color="auto"/>
        <w:bottom w:val="none" w:sz="0" w:space="0" w:color="auto"/>
        <w:right w:val="none" w:sz="0" w:space="0" w:color="auto"/>
      </w:divBdr>
    </w:div>
    <w:div w:id="1664235932">
      <w:marLeft w:val="480"/>
      <w:marRight w:val="0"/>
      <w:marTop w:val="0"/>
      <w:marBottom w:val="0"/>
      <w:divBdr>
        <w:top w:val="none" w:sz="0" w:space="0" w:color="auto"/>
        <w:left w:val="none" w:sz="0" w:space="0" w:color="auto"/>
        <w:bottom w:val="none" w:sz="0" w:space="0" w:color="auto"/>
        <w:right w:val="none" w:sz="0" w:space="0" w:color="auto"/>
      </w:divBdr>
    </w:div>
    <w:div w:id="1664238250">
      <w:marLeft w:val="480"/>
      <w:marRight w:val="0"/>
      <w:marTop w:val="0"/>
      <w:marBottom w:val="0"/>
      <w:divBdr>
        <w:top w:val="none" w:sz="0" w:space="0" w:color="auto"/>
        <w:left w:val="none" w:sz="0" w:space="0" w:color="auto"/>
        <w:bottom w:val="none" w:sz="0" w:space="0" w:color="auto"/>
        <w:right w:val="none" w:sz="0" w:space="0" w:color="auto"/>
      </w:divBdr>
    </w:div>
    <w:div w:id="1664310277">
      <w:marLeft w:val="480"/>
      <w:marRight w:val="0"/>
      <w:marTop w:val="0"/>
      <w:marBottom w:val="0"/>
      <w:divBdr>
        <w:top w:val="none" w:sz="0" w:space="0" w:color="auto"/>
        <w:left w:val="none" w:sz="0" w:space="0" w:color="auto"/>
        <w:bottom w:val="none" w:sz="0" w:space="0" w:color="auto"/>
        <w:right w:val="none" w:sz="0" w:space="0" w:color="auto"/>
      </w:divBdr>
    </w:div>
    <w:div w:id="1664315704">
      <w:marLeft w:val="480"/>
      <w:marRight w:val="0"/>
      <w:marTop w:val="0"/>
      <w:marBottom w:val="0"/>
      <w:divBdr>
        <w:top w:val="none" w:sz="0" w:space="0" w:color="auto"/>
        <w:left w:val="none" w:sz="0" w:space="0" w:color="auto"/>
        <w:bottom w:val="none" w:sz="0" w:space="0" w:color="auto"/>
        <w:right w:val="none" w:sz="0" w:space="0" w:color="auto"/>
      </w:divBdr>
    </w:div>
    <w:div w:id="1664360700">
      <w:marLeft w:val="480"/>
      <w:marRight w:val="0"/>
      <w:marTop w:val="0"/>
      <w:marBottom w:val="0"/>
      <w:divBdr>
        <w:top w:val="none" w:sz="0" w:space="0" w:color="auto"/>
        <w:left w:val="none" w:sz="0" w:space="0" w:color="auto"/>
        <w:bottom w:val="none" w:sz="0" w:space="0" w:color="auto"/>
        <w:right w:val="none" w:sz="0" w:space="0" w:color="auto"/>
      </w:divBdr>
    </w:div>
    <w:div w:id="1664430001">
      <w:marLeft w:val="480"/>
      <w:marRight w:val="0"/>
      <w:marTop w:val="0"/>
      <w:marBottom w:val="0"/>
      <w:divBdr>
        <w:top w:val="none" w:sz="0" w:space="0" w:color="auto"/>
        <w:left w:val="none" w:sz="0" w:space="0" w:color="auto"/>
        <w:bottom w:val="none" w:sz="0" w:space="0" w:color="auto"/>
        <w:right w:val="none" w:sz="0" w:space="0" w:color="auto"/>
      </w:divBdr>
    </w:div>
    <w:div w:id="1664432606">
      <w:marLeft w:val="480"/>
      <w:marRight w:val="0"/>
      <w:marTop w:val="0"/>
      <w:marBottom w:val="0"/>
      <w:divBdr>
        <w:top w:val="none" w:sz="0" w:space="0" w:color="auto"/>
        <w:left w:val="none" w:sz="0" w:space="0" w:color="auto"/>
        <w:bottom w:val="none" w:sz="0" w:space="0" w:color="auto"/>
        <w:right w:val="none" w:sz="0" w:space="0" w:color="auto"/>
      </w:divBdr>
    </w:div>
    <w:div w:id="1664435147">
      <w:marLeft w:val="480"/>
      <w:marRight w:val="0"/>
      <w:marTop w:val="0"/>
      <w:marBottom w:val="0"/>
      <w:divBdr>
        <w:top w:val="none" w:sz="0" w:space="0" w:color="auto"/>
        <w:left w:val="none" w:sz="0" w:space="0" w:color="auto"/>
        <w:bottom w:val="none" w:sz="0" w:space="0" w:color="auto"/>
        <w:right w:val="none" w:sz="0" w:space="0" w:color="auto"/>
      </w:divBdr>
    </w:div>
    <w:div w:id="1664550307">
      <w:marLeft w:val="480"/>
      <w:marRight w:val="0"/>
      <w:marTop w:val="0"/>
      <w:marBottom w:val="0"/>
      <w:divBdr>
        <w:top w:val="none" w:sz="0" w:space="0" w:color="auto"/>
        <w:left w:val="none" w:sz="0" w:space="0" w:color="auto"/>
        <w:bottom w:val="none" w:sz="0" w:space="0" w:color="auto"/>
        <w:right w:val="none" w:sz="0" w:space="0" w:color="auto"/>
      </w:divBdr>
    </w:div>
    <w:div w:id="1664621096">
      <w:marLeft w:val="480"/>
      <w:marRight w:val="0"/>
      <w:marTop w:val="0"/>
      <w:marBottom w:val="0"/>
      <w:divBdr>
        <w:top w:val="none" w:sz="0" w:space="0" w:color="auto"/>
        <w:left w:val="none" w:sz="0" w:space="0" w:color="auto"/>
        <w:bottom w:val="none" w:sz="0" w:space="0" w:color="auto"/>
        <w:right w:val="none" w:sz="0" w:space="0" w:color="auto"/>
      </w:divBdr>
    </w:div>
    <w:div w:id="1664621246">
      <w:marLeft w:val="480"/>
      <w:marRight w:val="0"/>
      <w:marTop w:val="0"/>
      <w:marBottom w:val="0"/>
      <w:divBdr>
        <w:top w:val="none" w:sz="0" w:space="0" w:color="auto"/>
        <w:left w:val="none" w:sz="0" w:space="0" w:color="auto"/>
        <w:bottom w:val="none" w:sz="0" w:space="0" w:color="auto"/>
        <w:right w:val="none" w:sz="0" w:space="0" w:color="auto"/>
      </w:divBdr>
    </w:div>
    <w:div w:id="1664623690">
      <w:marLeft w:val="480"/>
      <w:marRight w:val="0"/>
      <w:marTop w:val="0"/>
      <w:marBottom w:val="0"/>
      <w:divBdr>
        <w:top w:val="none" w:sz="0" w:space="0" w:color="auto"/>
        <w:left w:val="none" w:sz="0" w:space="0" w:color="auto"/>
        <w:bottom w:val="none" w:sz="0" w:space="0" w:color="auto"/>
        <w:right w:val="none" w:sz="0" w:space="0" w:color="auto"/>
      </w:divBdr>
    </w:div>
    <w:div w:id="1664695330">
      <w:marLeft w:val="480"/>
      <w:marRight w:val="0"/>
      <w:marTop w:val="0"/>
      <w:marBottom w:val="0"/>
      <w:divBdr>
        <w:top w:val="none" w:sz="0" w:space="0" w:color="auto"/>
        <w:left w:val="none" w:sz="0" w:space="0" w:color="auto"/>
        <w:bottom w:val="none" w:sz="0" w:space="0" w:color="auto"/>
        <w:right w:val="none" w:sz="0" w:space="0" w:color="auto"/>
      </w:divBdr>
    </w:div>
    <w:div w:id="1664697610">
      <w:marLeft w:val="480"/>
      <w:marRight w:val="0"/>
      <w:marTop w:val="0"/>
      <w:marBottom w:val="0"/>
      <w:divBdr>
        <w:top w:val="none" w:sz="0" w:space="0" w:color="auto"/>
        <w:left w:val="none" w:sz="0" w:space="0" w:color="auto"/>
        <w:bottom w:val="none" w:sz="0" w:space="0" w:color="auto"/>
        <w:right w:val="none" w:sz="0" w:space="0" w:color="auto"/>
      </w:divBdr>
    </w:div>
    <w:div w:id="1664775646">
      <w:marLeft w:val="480"/>
      <w:marRight w:val="0"/>
      <w:marTop w:val="0"/>
      <w:marBottom w:val="0"/>
      <w:divBdr>
        <w:top w:val="none" w:sz="0" w:space="0" w:color="auto"/>
        <w:left w:val="none" w:sz="0" w:space="0" w:color="auto"/>
        <w:bottom w:val="none" w:sz="0" w:space="0" w:color="auto"/>
        <w:right w:val="none" w:sz="0" w:space="0" w:color="auto"/>
      </w:divBdr>
    </w:div>
    <w:div w:id="1664777548">
      <w:marLeft w:val="480"/>
      <w:marRight w:val="0"/>
      <w:marTop w:val="0"/>
      <w:marBottom w:val="0"/>
      <w:divBdr>
        <w:top w:val="none" w:sz="0" w:space="0" w:color="auto"/>
        <w:left w:val="none" w:sz="0" w:space="0" w:color="auto"/>
        <w:bottom w:val="none" w:sz="0" w:space="0" w:color="auto"/>
        <w:right w:val="none" w:sz="0" w:space="0" w:color="auto"/>
      </w:divBdr>
    </w:div>
    <w:div w:id="1664822561">
      <w:marLeft w:val="480"/>
      <w:marRight w:val="0"/>
      <w:marTop w:val="0"/>
      <w:marBottom w:val="0"/>
      <w:divBdr>
        <w:top w:val="none" w:sz="0" w:space="0" w:color="auto"/>
        <w:left w:val="none" w:sz="0" w:space="0" w:color="auto"/>
        <w:bottom w:val="none" w:sz="0" w:space="0" w:color="auto"/>
        <w:right w:val="none" w:sz="0" w:space="0" w:color="auto"/>
      </w:divBdr>
    </w:div>
    <w:div w:id="1664892157">
      <w:marLeft w:val="480"/>
      <w:marRight w:val="0"/>
      <w:marTop w:val="0"/>
      <w:marBottom w:val="0"/>
      <w:divBdr>
        <w:top w:val="none" w:sz="0" w:space="0" w:color="auto"/>
        <w:left w:val="none" w:sz="0" w:space="0" w:color="auto"/>
        <w:bottom w:val="none" w:sz="0" w:space="0" w:color="auto"/>
        <w:right w:val="none" w:sz="0" w:space="0" w:color="auto"/>
      </w:divBdr>
    </w:div>
    <w:div w:id="1664964284">
      <w:marLeft w:val="480"/>
      <w:marRight w:val="0"/>
      <w:marTop w:val="0"/>
      <w:marBottom w:val="0"/>
      <w:divBdr>
        <w:top w:val="none" w:sz="0" w:space="0" w:color="auto"/>
        <w:left w:val="none" w:sz="0" w:space="0" w:color="auto"/>
        <w:bottom w:val="none" w:sz="0" w:space="0" w:color="auto"/>
        <w:right w:val="none" w:sz="0" w:space="0" w:color="auto"/>
      </w:divBdr>
    </w:div>
    <w:div w:id="1664968984">
      <w:marLeft w:val="480"/>
      <w:marRight w:val="0"/>
      <w:marTop w:val="0"/>
      <w:marBottom w:val="0"/>
      <w:divBdr>
        <w:top w:val="none" w:sz="0" w:space="0" w:color="auto"/>
        <w:left w:val="none" w:sz="0" w:space="0" w:color="auto"/>
        <w:bottom w:val="none" w:sz="0" w:space="0" w:color="auto"/>
        <w:right w:val="none" w:sz="0" w:space="0" w:color="auto"/>
      </w:divBdr>
    </w:div>
    <w:div w:id="1664973368">
      <w:marLeft w:val="480"/>
      <w:marRight w:val="0"/>
      <w:marTop w:val="0"/>
      <w:marBottom w:val="0"/>
      <w:divBdr>
        <w:top w:val="none" w:sz="0" w:space="0" w:color="auto"/>
        <w:left w:val="none" w:sz="0" w:space="0" w:color="auto"/>
        <w:bottom w:val="none" w:sz="0" w:space="0" w:color="auto"/>
        <w:right w:val="none" w:sz="0" w:space="0" w:color="auto"/>
      </w:divBdr>
    </w:div>
    <w:div w:id="1665008611">
      <w:marLeft w:val="480"/>
      <w:marRight w:val="0"/>
      <w:marTop w:val="0"/>
      <w:marBottom w:val="0"/>
      <w:divBdr>
        <w:top w:val="none" w:sz="0" w:space="0" w:color="auto"/>
        <w:left w:val="none" w:sz="0" w:space="0" w:color="auto"/>
        <w:bottom w:val="none" w:sz="0" w:space="0" w:color="auto"/>
        <w:right w:val="none" w:sz="0" w:space="0" w:color="auto"/>
      </w:divBdr>
    </w:div>
    <w:div w:id="1665012853">
      <w:marLeft w:val="480"/>
      <w:marRight w:val="0"/>
      <w:marTop w:val="0"/>
      <w:marBottom w:val="0"/>
      <w:divBdr>
        <w:top w:val="none" w:sz="0" w:space="0" w:color="auto"/>
        <w:left w:val="none" w:sz="0" w:space="0" w:color="auto"/>
        <w:bottom w:val="none" w:sz="0" w:space="0" w:color="auto"/>
        <w:right w:val="none" w:sz="0" w:space="0" w:color="auto"/>
      </w:divBdr>
    </w:div>
    <w:div w:id="1665012951">
      <w:marLeft w:val="480"/>
      <w:marRight w:val="0"/>
      <w:marTop w:val="0"/>
      <w:marBottom w:val="0"/>
      <w:divBdr>
        <w:top w:val="none" w:sz="0" w:space="0" w:color="auto"/>
        <w:left w:val="none" w:sz="0" w:space="0" w:color="auto"/>
        <w:bottom w:val="none" w:sz="0" w:space="0" w:color="auto"/>
        <w:right w:val="none" w:sz="0" w:space="0" w:color="auto"/>
      </w:divBdr>
    </w:div>
    <w:div w:id="1665087100">
      <w:marLeft w:val="480"/>
      <w:marRight w:val="0"/>
      <w:marTop w:val="0"/>
      <w:marBottom w:val="0"/>
      <w:divBdr>
        <w:top w:val="none" w:sz="0" w:space="0" w:color="auto"/>
        <w:left w:val="none" w:sz="0" w:space="0" w:color="auto"/>
        <w:bottom w:val="none" w:sz="0" w:space="0" w:color="auto"/>
        <w:right w:val="none" w:sz="0" w:space="0" w:color="auto"/>
      </w:divBdr>
    </w:div>
    <w:div w:id="1665159782">
      <w:marLeft w:val="480"/>
      <w:marRight w:val="0"/>
      <w:marTop w:val="0"/>
      <w:marBottom w:val="0"/>
      <w:divBdr>
        <w:top w:val="none" w:sz="0" w:space="0" w:color="auto"/>
        <w:left w:val="none" w:sz="0" w:space="0" w:color="auto"/>
        <w:bottom w:val="none" w:sz="0" w:space="0" w:color="auto"/>
        <w:right w:val="none" w:sz="0" w:space="0" w:color="auto"/>
      </w:divBdr>
    </w:div>
    <w:div w:id="1665207986">
      <w:marLeft w:val="480"/>
      <w:marRight w:val="0"/>
      <w:marTop w:val="0"/>
      <w:marBottom w:val="0"/>
      <w:divBdr>
        <w:top w:val="none" w:sz="0" w:space="0" w:color="auto"/>
        <w:left w:val="none" w:sz="0" w:space="0" w:color="auto"/>
        <w:bottom w:val="none" w:sz="0" w:space="0" w:color="auto"/>
        <w:right w:val="none" w:sz="0" w:space="0" w:color="auto"/>
      </w:divBdr>
    </w:div>
    <w:div w:id="1665275883">
      <w:marLeft w:val="480"/>
      <w:marRight w:val="0"/>
      <w:marTop w:val="0"/>
      <w:marBottom w:val="0"/>
      <w:divBdr>
        <w:top w:val="none" w:sz="0" w:space="0" w:color="auto"/>
        <w:left w:val="none" w:sz="0" w:space="0" w:color="auto"/>
        <w:bottom w:val="none" w:sz="0" w:space="0" w:color="auto"/>
        <w:right w:val="none" w:sz="0" w:space="0" w:color="auto"/>
      </w:divBdr>
    </w:div>
    <w:div w:id="1665277289">
      <w:marLeft w:val="480"/>
      <w:marRight w:val="0"/>
      <w:marTop w:val="0"/>
      <w:marBottom w:val="0"/>
      <w:divBdr>
        <w:top w:val="none" w:sz="0" w:space="0" w:color="auto"/>
        <w:left w:val="none" w:sz="0" w:space="0" w:color="auto"/>
        <w:bottom w:val="none" w:sz="0" w:space="0" w:color="auto"/>
        <w:right w:val="none" w:sz="0" w:space="0" w:color="auto"/>
      </w:divBdr>
    </w:div>
    <w:div w:id="1665277821">
      <w:marLeft w:val="480"/>
      <w:marRight w:val="0"/>
      <w:marTop w:val="0"/>
      <w:marBottom w:val="0"/>
      <w:divBdr>
        <w:top w:val="none" w:sz="0" w:space="0" w:color="auto"/>
        <w:left w:val="none" w:sz="0" w:space="0" w:color="auto"/>
        <w:bottom w:val="none" w:sz="0" w:space="0" w:color="auto"/>
        <w:right w:val="none" w:sz="0" w:space="0" w:color="auto"/>
      </w:divBdr>
    </w:div>
    <w:div w:id="1665352549">
      <w:marLeft w:val="480"/>
      <w:marRight w:val="0"/>
      <w:marTop w:val="0"/>
      <w:marBottom w:val="0"/>
      <w:divBdr>
        <w:top w:val="none" w:sz="0" w:space="0" w:color="auto"/>
        <w:left w:val="none" w:sz="0" w:space="0" w:color="auto"/>
        <w:bottom w:val="none" w:sz="0" w:space="0" w:color="auto"/>
        <w:right w:val="none" w:sz="0" w:space="0" w:color="auto"/>
      </w:divBdr>
    </w:div>
    <w:div w:id="1665355924">
      <w:marLeft w:val="480"/>
      <w:marRight w:val="0"/>
      <w:marTop w:val="0"/>
      <w:marBottom w:val="0"/>
      <w:divBdr>
        <w:top w:val="none" w:sz="0" w:space="0" w:color="auto"/>
        <w:left w:val="none" w:sz="0" w:space="0" w:color="auto"/>
        <w:bottom w:val="none" w:sz="0" w:space="0" w:color="auto"/>
        <w:right w:val="none" w:sz="0" w:space="0" w:color="auto"/>
      </w:divBdr>
    </w:div>
    <w:div w:id="1665473826">
      <w:marLeft w:val="480"/>
      <w:marRight w:val="0"/>
      <w:marTop w:val="0"/>
      <w:marBottom w:val="0"/>
      <w:divBdr>
        <w:top w:val="none" w:sz="0" w:space="0" w:color="auto"/>
        <w:left w:val="none" w:sz="0" w:space="0" w:color="auto"/>
        <w:bottom w:val="none" w:sz="0" w:space="0" w:color="auto"/>
        <w:right w:val="none" w:sz="0" w:space="0" w:color="auto"/>
      </w:divBdr>
    </w:div>
    <w:div w:id="1665476292">
      <w:marLeft w:val="480"/>
      <w:marRight w:val="0"/>
      <w:marTop w:val="0"/>
      <w:marBottom w:val="0"/>
      <w:divBdr>
        <w:top w:val="none" w:sz="0" w:space="0" w:color="auto"/>
        <w:left w:val="none" w:sz="0" w:space="0" w:color="auto"/>
        <w:bottom w:val="none" w:sz="0" w:space="0" w:color="auto"/>
        <w:right w:val="none" w:sz="0" w:space="0" w:color="auto"/>
      </w:divBdr>
    </w:div>
    <w:div w:id="1665548505">
      <w:marLeft w:val="480"/>
      <w:marRight w:val="0"/>
      <w:marTop w:val="0"/>
      <w:marBottom w:val="0"/>
      <w:divBdr>
        <w:top w:val="none" w:sz="0" w:space="0" w:color="auto"/>
        <w:left w:val="none" w:sz="0" w:space="0" w:color="auto"/>
        <w:bottom w:val="none" w:sz="0" w:space="0" w:color="auto"/>
        <w:right w:val="none" w:sz="0" w:space="0" w:color="auto"/>
      </w:divBdr>
    </w:div>
    <w:div w:id="1665622494">
      <w:marLeft w:val="480"/>
      <w:marRight w:val="0"/>
      <w:marTop w:val="0"/>
      <w:marBottom w:val="0"/>
      <w:divBdr>
        <w:top w:val="none" w:sz="0" w:space="0" w:color="auto"/>
        <w:left w:val="none" w:sz="0" w:space="0" w:color="auto"/>
        <w:bottom w:val="none" w:sz="0" w:space="0" w:color="auto"/>
        <w:right w:val="none" w:sz="0" w:space="0" w:color="auto"/>
      </w:divBdr>
    </w:div>
    <w:div w:id="1665624533">
      <w:marLeft w:val="480"/>
      <w:marRight w:val="0"/>
      <w:marTop w:val="0"/>
      <w:marBottom w:val="0"/>
      <w:divBdr>
        <w:top w:val="none" w:sz="0" w:space="0" w:color="auto"/>
        <w:left w:val="none" w:sz="0" w:space="0" w:color="auto"/>
        <w:bottom w:val="none" w:sz="0" w:space="0" w:color="auto"/>
        <w:right w:val="none" w:sz="0" w:space="0" w:color="auto"/>
      </w:divBdr>
    </w:div>
    <w:div w:id="1665665423">
      <w:marLeft w:val="480"/>
      <w:marRight w:val="0"/>
      <w:marTop w:val="0"/>
      <w:marBottom w:val="0"/>
      <w:divBdr>
        <w:top w:val="none" w:sz="0" w:space="0" w:color="auto"/>
        <w:left w:val="none" w:sz="0" w:space="0" w:color="auto"/>
        <w:bottom w:val="none" w:sz="0" w:space="0" w:color="auto"/>
        <w:right w:val="none" w:sz="0" w:space="0" w:color="auto"/>
      </w:divBdr>
    </w:div>
    <w:div w:id="1665744209">
      <w:marLeft w:val="480"/>
      <w:marRight w:val="0"/>
      <w:marTop w:val="0"/>
      <w:marBottom w:val="0"/>
      <w:divBdr>
        <w:top w:val="none" w:sz="0" w:space="0" w:color="auto"/>
        <w:left w:val="none" w:sz="0" w:space="0" w:color="auto"/>
        <w:bottom w:val="none" w:sz="0" w:space="0" w:color="auto"/>
        <w:right w:val="none" w:sz="0" w:space="0" w:color="auto"/>
      </w:divBdr>
    </w:div>
    <w:div w:id="1665932433">
      <w:marLeft w:val="480"/>
      <w:marRight w:val="0"/>
      <w:marTop w:val="0"/>
      <w:marBottom w:val="0"/>
      <w:divBdr>
        <w:top w:val="none" w:sz="0" w:space="0" w:color="auto"/>
        <w:left w:val="none" w:sz="0" w:space="0" w:color="auto"/>
        <w:bottom w:val="none" w:sz="0" w:space="0" w:color="auto"/>
        <w:right w:val="none" w:sz="0" w:space="0" w:color="auto"/>
      </w:divBdr>
    </w:div>
    <w:div w:id="1665934033">
      <w:marLeft w:val="480"/>
      <w:marRight w:val="0"/>
      <w:marTop w:val="0"/>
      <w:marBottom w:val="0"/>
      <w:divBdr>
        <w:top w:val="none" w:sz="0" w:space="0" w:color="auto"/>
        <w:left w:val="none" w:sz="0" w:space="0" w:color="auto"/>
        <w:bottom w:val="none" w:sz="0" w:space="0" w:color="auto"/>
        <w:right w:val="none" w:sz="0" w:space="0" w:color="auto"/>
      </w:divBdr>
    </w:div>
    <w:div w:id="1666011773">
      <w:marLeft w:val="480"/>
      <w:marRight w:val="0"/>
      <w:marTop w:val="0"/>
      <w:marBottom w:val="0"/>
      <w:divBdr>
        <w:top w:val="none" w:sz="0" w:space="0" w:color="auto"/>
        <w:left w:val="none" w:sz="0" w:space="0" w:color="auto"/>
        <w:bottom w:val="none" w:sz="0" w:space="0" w:color="auto"/>
        <w:right w:val="none" w:sz="0" w:space="0" w:color="auto"/>
      </w:divBdr>
    </w:div>
    <w:div w:id="1666082580">
      <w:marLeft w:val="480"/>
      <w:marRight w:val="0"/>
      <w:marTop w:val="0"/>
      <w:marBottom w:val="0"/>
      <w:divBdr>
        <w:top w:val="none" w:sz="0" w:space="0" w:color="auto"/>
        <w:left w:val="none" w:sz="0" w:space="0" w:color="auto"/>
        <w:bottom w:val="none" w:sz="0" w:space="0" w:color="auto"/>
        <w:right w:val="none" w:sz="0" w:space="0" w:color="auto"/>
      </w:divBdr>
    </w:div>
    <w:div w:id="1666086034">
      <w:marLeft w:val="480"/>
      <w:marRight w:val="0"/>
      <w:marTop w:val="0"/>
      <w:marBottom w:val="0"/>
      <w:divBdr>
        <w:top w:val="none" w:sz="0" w:space="0" w:color="auto"/>
        <w:left w:val="none" w:sz="0" w:space="0" w:color="auto"/>
        <w:bottom w:val="none" w:sz="0" w:space="0" w:color="auto"/>
        <w:right w:val="none" w:sz="0" w:space="0" w:color="auto"/>
      </w:divBdr>
    </w:div>
    <w:div w:id="1666124330">
      <w:marLeft w:val="480"/>
      <w:marRight w:val="0"/>
      <w:marTop w:val="0"/>
      <w:marBottom w:val="0"/>
      <w:divBdr>
        <w:top w:val="none" w:sz="0" w:space="0" w:color="auto"/>
        <w:left w:val="none" w:sz="0" w:space="0" w:color="auto"/>
        <w:bottom w:val="none" w:sz="0" w:space="0" w:color="auto"/>
        <w:right w:val="none" w:sz="0" w:space="0" w:color="auto"/>
      </w:divBdr>
    </w:div>
    <w:div w:id="1666201412">
      <w:marLeft w:val="480"/>
      <w:marRight w:val="0"/>
      <w:marTop w:val="0"/>
      <w:marBottom w:val="0"/>
      <w:divBdr>
        <w:top w:val="none" w:sz="0" w:space="0" w:color="auto"/>
        <w:left w:val="none" w:sz="0" w:space="0" w:color="auto"/>
        <w:bottom w:val="none" w:sz="0" w:space="0" w:color="auto"/>
        <w:right w:val="none" w:sz="0" w:space="0" w:color="auto"/>
      </w:divBdr>
    </w:div>
    <w:div w:id="1666283258">
      <w:marLeft w:val="480"/>
      <w:marRight w:val="0"/>
      <w:marTop w:val="0"/>
      <w:marBottom w:val="0"/>
      <w:divBdr>
        <w:top w:val="none" w:sz="0" w:space="0" w:color="auto"/>
        <w:left w:val="none" w:sz="0" w:space="0" w:color="auto"/>
        <w:bottom w:val="none" w:sz="0" w:space="0" w:color="auto"/>
        <w:right w:val="none" w:sz="0" w:space="0" w:color="auto"/>
      </w:divBdr>
    </w:div>
    <w:div w:id="1666393055">
      <w:marLeft w:val="480"/>
      <w:marRight w:val="0"/>
      <w:marTop w:val="0"/>
      <w:marBottom w:val="0"/>
      <w:divBdr>
        <w:top w:val="none" w:sz="0" w:space="0" w:color="auto"/>
        <w:left w:val="none" w:sz="0" w:space="0" w:color="auto"/>
        <w:bottom w:val="none" w:sz="0" w:space="0" w:color="auto"/>
        <w:right w:val="none" w:sz="0" w:space="0" w:color="auto"/>
      </w:divBdr>
    </w:div>
    <w:div w:id="1666395092">
      <w:marLeft w:val="480"/>
      <w:marRight w:val="0"/>
      <w:marTop w:val="0"/>
      <w:marBottom w:val="0"/>
      <w:divBdr>
        <w:top w:val="none" w:sz="0" w:space="0" w:color="auto"/>
        <w:left w:val="none" w:sz="0" w:space="0" w:color="auto"/>
        <w:bottom w:val="none" w:sz="0" w:space="0" w:color="auto"/>
        <w:right w:val="none" w:sz="0" w:space="0" w:color="auto"/>
      </w:divBdr>
    </w:div>
    <w:div w:id="1666395911">
      <w:marLeft w:val="480"/>
      <w:marRight w:val="0"/>
      <w:marTop w:val="0"/>
      <w:marBottom w:val="0"/>
      <w:divBdr>
        <w:top w:val="none" w:sz="0" w:space="0" w:color="auto"/>
        <w:left w:val="none" w:sz="0" w:space="0" w:color="auto"/>
        <w:bottom w:val="none" w:sz="0" w:space="0" w:color="auto"/>
        <w:right w:val="none" w:sz="0" w:space="0" w:color="auto"/>
      </w:divBdr>
    </w:div>
    <w:div w:id="1666401393">
      <w:marLeft w:val="480"/>
      <w:marRight w:val="0"/>
      <w:marTop w:val="0"/>
      <w:marBottom w:val="0"/>
      <w:divBdr>
        <w:top w:val="none" w:sz="0" w:space="0" w:color="auto"/>
        <w:left w:val="none" w:sz="0" w:space="0" w:color="auto"/>
        <w:bottom w:val="none" w:sz="0" w:space="0" w:color="auto"/>
        <w:right w:val="none" w:sz="0" w:space="0" w:color="auto"/>
      </w:divBdr>
    </w:div>
    <w:div w:id="1666472820">
      <w:marLeft w:val="480"/>
      <w:marRight w:val="0"/>
      <w:marTop w:val="0"/>
      <w:marBottom w:val="0"/>
      <w:divBdr>
        <w:top w:val="none" w:sz="0" w:space="0" w:color="auto"/>
        <w:left w:val="none" w:sz="0" w:space="0" w:color="auto"/>
        <w:bottom w:val="none" w:sz="0" w:space="0" w:color="auto"/>
        <w:right w:val="none" w:sz="0" w:space="0" w:color="auto"/>
      </w:divBdr>
    </w:div>
    <w:div w:id="1666518020">
      <w:marLeft w:val="480"/>
      <w:marRight w:val="0"/>
      <w:marTop w:val="0"/>
      <w:marBottom w:val="0"/>
      <w:divBdr>
        <w:top w:val="none" w:sz="0" w:space="0" w:color="auto"/>
        <w:left w:val="none" w:sz="0" w:space="0" w:color="auto"/>
        <w:bottom w:val="none" w:sz="0" w:space="0" w:color="auto"/>
        <w:right w:val="none" w:sz="0" w:space="0" w:color="auto"/>
      </w:divBdr>
    </w:div>
    <w:div w:id="1666546724">
      <w:marLeft w:val="480"/>
      <w:marRight w:val="0"/>
      <w:marTop w:val="0"/>
      <w:marBottom w:val="0"/>
      <w:divBdr>
        <w:top w:val="none" w:sz="0" w:space="0" w:color="auto"/>
        <w:left w:val="none" w:sz="0" w:space="0" w:color="auto"/>
        <w:bottom w:val="none" w:sz="0" w:space="0" w:color="auto"/>
        <w:right w:val="none" w:sz="0" w:space="0" w:color="auto"/>
      </w:divBdr>
    </w:div>
    <w:div w:id="1666587954">
      <w:marLeft w:val="480"/>
      <w:marRight w:val="0"/>
      <w:marTop w:val="0"/>
      <w:marBottom w:val="0"/>
      <w:divBdr>
        <w:top w:val="none" w:sz="0" w:space="0" w:color="auto"/>
        <w:left w:val="none" w:sz="0" w:space="0" w:color="auto"/>
        <w:bottom w:val="none" w:sz="0" w:space="0" w:color="auto"/>
        <w:right w:val="none" w:sz="0" w:space="0" w:color="auto"/>
      </w:divBdr>
    </w:div>
    <w:div w:id="1666660818">
      <w:marLeft w:val="480"/>
      <w:marRight w:val="0"/>
      <w:marTop w:val="0"/>
      <w:marBottom w:val="0"/>
      <w:divBdr>
        <w:top w:val="none" w:sz="0" w:space="0" w:color="auto"/>
        <w:left w:val="none" w:sz="0" w:space="0" w:color="auto"/>
        <w:bottom w:val="none" w:sz="0" w:space="0" w:color="auto"/>
        <w:right w:val="none" w:sz="0" w:space="0" w:color="auto"/>
      </w:divBdr>
    </w:div>
    <w:div w:id="1666667250">
      <w:marLeft w:val="480"/>
      <w:marRight w:val="0"/>
      <w:marTop w:val="0"/>
      <w:marBottom w:val="0"/>
      <w:divBdr>
        <w:top w:val="none" w:sz="0" w:space="0" w:color="auto"/>
        <w:left w:val="none" w:sz="0" w:space="0" w:color="auto"/>
        <w:bottom w:val="none" w:sz="0" w:space="0" w:color="auto"/>
        <w:right w:val="none" w:sz="0" w:space="0" w:color="auto"/>
      </w:divBdr>
    </w:div>
    <w:div w:id="1666738795">
      <w:marLeft w:val="480"/>
      <w:marRight w:val="0"/>
      <w:marTop w:val="0"/>
      <w:marBottom w:val="0"/>
      <w:divBdr>
        <w:top w:val="none" w:sz="0" w:space="0" w:color="auto"/>
        <w:left w:val="none" w:sz="0" w:space="0" w:color="auto"/>
        <w:bottom w:val="none" w:sz="0" w:space="0" w:color="auto"/>
        <w:right w:val="none" w:sz="0" w:space="0" w:color="auto"/>
      </w:divBdr>
    </w:div>
    <w:div w:id="1666784041">
      <w:marLeft w:val="480"/>
      <w:marRight w:val="0"/>
      <w:marTop w:val="0"/>
      <w:marBottom w:val="0"/>
      <w:divBdr>
        <w:top w:val="none" w:sz="0" w:space="0" w:color="auto"/>
        <w:left w:val="none" w:sz="0" w:space="0" w:color="auto"/>
        <w:bottom w:val="none" w:sz="0" w:space="0" w:color="auto"/>
        <w:right w:val="none" w:sz="0" w:space="0" w:color="auto"/>
      </w:divBdr>
    </w:div>
    <w:div w:id="1666859266">
      <w:marLeft w:val="480"/>
      <w:marRight w:val="0"/>
      <w:marTop w:val="0"/>
      <w:marBottom w:val="0"/>
      <w:divBdr>
        <w:top w:val="none" w:sz="0" w:space="0" w:color="auto"/>
        <w:left w:val="none" w:sz="0" w:space="0" w:color="auto"/>
        <w:bottom w:val="none" w:sz="0" w:space="0" w:color="auto"/>
        <w:right w:val="none" w:sz="0" w:space="0" w:color="auto"/>
      </w:divBdr>
    </w:div>
    <w:div w:id="1666863776">
      <w:marLeft w:val="480"/>
      <w:marRight w:val="0"/>
      <w:marTop w:val="0"/>
      <w:marBottom w:val="0"/>
      <w:divBdr>
        <w:top w:val="none" w:sz="0" w:space="0" w:color="auto"/>
        <w:left w:val="none" w:sz="0" w:space="0" w:color="auto"/>
        <w:bottom w:val="none" w:sz="0" w:space="0" w:color="auto"/>
        <w:right w:val="none" w:sz="0" w:space="0" w:color="auto"/>
      </w:divBdr>
    </w:div>
    <w:div w:id="1666974508">
      <w:marLeft w:val="480"/>
      <w:marRight w:val="0"/>
      <w:marTop w:val="0"/>
      <w:marBottom w:val="0"/>
      <w:divBdr>
        <w:top w:val="none" w:sz="0" w:space="0" w:color="auto"/>
        <w:left w:val="none" w:sz="0" w:space="0" w:color="auto"/>
        <w:bottom w:val="none" w:sz="0" w:space="0" w:color="auto"/>
        <w:right w:val="none" w:sz="0" w:space="0" w:color="auto"/>
      </w:divBdr>
    </w:div>
    <w:div w:id="1666975306">
      <w:marLeft w:val="480"/>
      <w:marRight w:val="0"/>
      <w:marTop w:val="0"/>
      <w:marBottom w:val="0"/>
      <w:divBdr>
        <w:top w:val="none" w:sz="0" w:space="0" w:color="auto"/>
        <w:left w:val="none" w:sz="0" w:space="0" w:color="auto"/>
        <w:bottom w:val="none" w:sz="0" w:space="0" w:color="auto"/>
        <w:right w:val="none" w:sz="0" w:space="0" w:color="auto"/>
      </w:divBdr>
    </w:div>
    <w:div w:id="1666976916">
      <w:marLeft w:val="480"/>
      <w:marRight w:val="0"/>
      <w:marTop w:val="0"/>
      <w:marBottom w:val="0"/>
      <w:divBdr>
        <w:top w:val="none" w:sz="0" w:space="0" w:color="auto"/>
        <w:left w:val="none" w:sz="0" w:space="0" w:color="auto"/>
        <w:bottom w:val="none" w:sz="0" w:space="0" w:color="auto"/>
        <w:right w:val="none" w:sz="0" w:space="0" w:color="auto"/>
      </w:divBdr>
    </w:div>
    <w:div w:id="1667005588">
      <w:marLeft w:val="480"/>
      <w:marRight w:val="0"/>
      <w:marTop w:val="0"/>
      <w:marBottom w:val="0"/>
      <w:divBdr>
        <w:top w:val="none" w:sz="0" w:space="0" w:color="auto"/>
        <w:left w:val="none" w:sz="0" w:space="0" w:color="auto"/>
        <w:bottom w:val="none" w:sz="0" w:space="0" w:color="auto"/>
        <w:right w:val="none" w:sz="0" w:space="0" w:color="auto"/>
      </w:divBdr>
    </w:div>
    <w:div w:id="1667052555">
      <w:marLeft w:val="480"/>
      <w:marRight w:val="0"/>
      <w:marTop w:val="0"/>
      <w:marBottom w:val="0"/>
      <w:divBdr>
        <w:top w:val="none" w:sz="0" w:space="0" w:color="auto"/>
        <w:left w:val="none" w:sz="0" w:space="0" w:color="auto"/>
        <w:bottom w:val="none" w:sz="0" w:space="0" w:color="auto"/>
        <w:right w:val="none" w:sz="0" w:space="0" w:color="auto"/>
      </w:divBdr>
    </w:div>
    <w:div w:id="1667128695">
      <w:marLeft w:val="480"/>
      <w:marRight w:val="0"/>
      <w:marTop w:val="0"/>
      <w:marBottom w:val="0"/>
      <w:divBdr>
        <w:top w:val="none" w:sz="0" w:space="0" w:color="auto"/>
        <w:left w:val="none" w:sz="0" w:space="0" w:color="auto"/>
        <w:bottom w:val="none" w:sz="0" w:space="0" w:color="auto"/>
        <w:right w:val="none" w:sz="0" w:space="0" w:color="auto"/>
      </w:divBdr>
    </w:div>
    <w:div w:id="1667130389">
      <w:marLeft w:val="480"/>
      <w:marRight w:val="0"/>
      <w:marTop w:val="0"/>
      <w:marBottom w:val="0"/>
      <w:divBdr>
        <w:top w:val="none" w:sz="0" w:space="0" w:color="auto"/>
        <w:left w:val="none" w:sz="0" w:space="0" w:color="auto"/>
        <w:bottom w:val="none" w:sz="0" w:space="0" w:color="auto"/>
        <w:right w:val="none" w:sz="0" w:space="0" w:color="auto"/>
      </w:divBdr>
    </w:div>
    <w:div w:id="1667172821">
      <w:marLeft w:val="480"/>
      <w:marRight w:val="0"/>
      <w:marTop w:val="0"/>
      <w:marBottom w:val="0"/>
      <w:divBdr>
        <w:top w:val="none" w:sz="0" w:space="0" w:color="auto"/>
        <w:left w:val="none" w:sz="0" w:space="0" w:color="auto"/>
        <w:bottom w:val="none" w:sz="0" w:space="0" w:color="auto"/>
        <w:right w:val="none" w:sz="0" w:space="0" w:color="auto"/>
      </w:divBdr>
    </w:div>
    <w:div w:id="1667173663">
      <w:marLeft w:val="480"/>
      <w:marRight w:val="0"/>
      <w:marTop w:val="0"/>
      <w:marBottom w:val="0"/>
      <w:divBdr>
        <w:top w:val="none" w:sz="0" w:space="0" w:color="auto"/>
        <w:left w:val="none" w:sz="0" w:space="0" w:color="auto"/>
        <w:bottom w:val="none" w:sz="0" w:space="0" w:color="auto"/>
        <w:right w:val="none" w:sz="0" w:space="0" w:color="auto"/>
      </w:divBdr>
    </w:div>
    <w:div w:id="1667198630">
      <w:marLeft w:val="480"/>
      <w:marRight w:val="0"/>
      <w:marTop w:val="0"/>
      <w:marBottom w:val="0"/>
      <w:divBdr>
        <w:top w:val="none" w:sz="0" w:space="0" w:color="auto"/>
        <w:left w:val="none" w:sz="0" w:space="0" w:color="auto"/>
        <w:bottom w:val="none" w:sz="0" w:space="0" w:color="auto"/>
        <w:right w:val="none" w:sz="0" w:space="0" w:color="auto"/>
      </w:divBdr>
    </w:div>
    <w:div w:id="1667199148">
      <w:marLeft w:val="480"/>
      <w:marRight w:val="0"/>
      <w:marTop w:val="0"/>
      <w:marBottom w:val="0"/>
      <w:divBdr>
        <w:top w:val="none" w:sz="0" w:space="0" w:color="auto"/>
        <w:left w:val="none" w:sz="0" w:space="0" w:color="auto"/>
        <w:bottom w:val="none" w:sz="0" w:space="0" w:color="auto"/>
        <w:right w:val="none" w:sz="0" w:space="0" w:color="auto"/>
      </w:divBdr>
    </w:div>
    <w:div w:id="1667249920">
      <w:marLeft w:val="480"/>
      <w:marRight w:val="0"/>
      <w:marTop w:val="0"/>
      <w:marBottom w:val="0"/>
      <w:divBdr>
        <w:top w:val="none" w:sz="0" w:space="0" w:color="auto"/>
        <w:left w:val="none" w:sz="0" w:space="0" w:color="auto"/>
        <w:bottom w:val="none" w:sz="0" w:space="0" w:color="auto"/>
        <w:right w:val="none" w:sz="0" w:space="0" w:color="auto"/>
      </w:divBdr>
    </w:div>
    <w:div w:id="1667316768">
      <w:marLeft w:val="480"/>
      <w:marRight w:val="0"/>
      <w:marTop w:val="0"/>
      <w:marBottom w:val="0"/>
      <w:divBdr>
        <w:top w:val="none" w:sz="0" w:space="0" w:color="auto"/>
        <w:left w:val="none" w:sz="0" w:space="0" w:color="auto"/>
        <w:bottom w:val="none" w:sz="0" w:space="0" w:color="auto"/>
        <w:right w:val="none" w:sz="0" w:space="0" w:color="auto"/>
      </w:divBdr>
    </w:div>
    <w:div w:id="1667322642">
      <w:marLeft w:val="480"/>
      <w:marRight w:val="0"/>
      <w:marTop w:val="0"/>
      <w:marBottom w:val="0"/>
      <w:divBdr>
        <w:top w:val="none" w:sz="0" w:space="0" w:color="auto"/>
        <w:left w:val="none" w:sz="0" w:space="0" w:color="auto"/>
        <w:bottom w:val="none" w:sz="0" w:space="0" w:color="auto"/>
        <w:right w:val="none" w:sz="0" w:space="0" w:color="auto"/>
      </w:divBdr>
    </w:div>
    <w:div w:id="1667367598">
      <w:marLeft w:val="480"/>
      <w:marRight w:val="0"/>
      <w:marTop w:val="0"/>
      <w:marBottom w:val="0"/>
      <w:divBdr>
        <w:top w:val="none" w:sz="0" w:space="0" w:color="auto"/>
        <w:left w:val="none" w:sz="0" w:space="0" w:color="auto"/>
        <w:bottom w:val="none" w:sz="0" w:space="0" w:color="auto"/>
        <w:right w:val="none" w:sz="0" w:space="0" w:color="auto"/>
      </w:divBdr>
    </w:div>
    <w:div w:id="1667367803">
      <w:marLeft w:val="480"/>
      <w:marRight w:val="0"/>
      <w:marTop w:val="0"/>
      <w:marBottom w:val="0"/>
      <w:divBdr>
        <w:top w:val="none" w:sz="0" w:space="0" w:color="auto"/>
        <w:left w:val="none" w:sz="0" w:space="0" w:color="auto"/>
        <w:bottom w:val="none" w:sz="0" w:space="0" w:color="auto"/>
        <w:right w:val="none" w:sz="0" w:space="0" w:color="auto"/>
      </w:divBdr>
    </w:div>
    <w:div w:id="1667391650">
      <w:marLeft w:val="480"/>
      <w:marRight w:val="0"/>
      <w:marTop w:val="0"/>
      <w:marBottom w:val="0"/>
      <w:divBdr>
        <w:top w:val="none" w:sz="0" w:space="0" w:color="auto"/>
        <w:left w:val="none" w:sz="0" w:space="0" w:color="auto"/>
        <w:bottom w:val="none" w:sz="0" w:space="0" w:color="auto"/>
        <w:right w:val="none" w:sz="0" w:space="0" w:color="auto"/>
      </w:divBdr>
    </w:div>
    <w:div w:id="1667434779">
      <w:marLeft w:val="480"/>
      <w:marRight w:val="0"/>
      <w:marTop w:val="0"/>
      <w:marBottom w:val="0"/>
      <w:divBdr>
        <w:top w:val="none" w:sz="0" w:space="0" w:color="auto"/>
        <w:left w:val="none" w:sz="0" w:space="0" w:color="auto"/>
        <w:bottom w:val="none" w:sz="0" w:space="0" w:color="auto"/>
        <w:right w:val="none" w:sz="0" w:space="0" w:color="auto"/>
      </w:divBdr>
    </w:div>
    <w:div w:id="1667515307">
      <w:marLeft w:val="480"/>
      <w:marRight w:val="0"/>
      <w:marTop w:val="0"/>
      <w:marBottom w:val="0"/>
      <w:divBdr>
        <w:top w:val="none" w:sz="0" w:space="0" w:color="auto"/>
        <w:left w:val="none" w:sz="0" w:space="0" w:color="auto"/>
        <w:bottom w:val="none" w:sz="0" w:space="0" w:color="auto"/>
        <w:right w:val="none" w:sz="0" w:space="0" w:color="auto"/>
      </w:divBdr>
    </w:div>
    <w:div w:id="1667593169">
      <w:marLeft w:val="480"/>
      <w:marRight w:val="0"/>
      <w:marTop w:val="0"/>
      <w:marBottom w:val="0"/>
      <w:divBdr>
        <w:top w:val="none" w:sz="0" w:space="0" w:color="auto"/>
        <w:left w:val="none" w:sz="0" w:space="0" w:color="auto"/>
        <w:bottom w:val="none" w:sz="0" w:space="0" w:color="auto"/>
        <w:right w:val="none" w:sz="0" w:space="0" w:color="auto"/>
      </w:divBdr>
    </w:div>
    <w:div w:id="1667633424">
      <w:marLeft w:val="480"/>
      <w:marRight w:val="0"/>
      <w:marTop w:val="0"/>
      <w:marBottom w:val="0"/>
      <w:divBdr>
        <w:top w:val="none" w:sz="0" w:space="0" w:color="auto"/>
        <w:left w:val="none" w:sz="0" w:space="0" w:color="auto"/>
        <w:bottom w:val="none" w:sz="0" w:space="0" w:color="auto"/>
        <w:right w:val="none" w:sz="0" w:space="0" w:color="auto"/>
      </w:divBdr>
    </w:div>
    <w:div w:id="1667660615">
      <w:marLeft w:val="480"/>
      <w:marRight w:val="0"/>
      <w:marTop w:val="0"/>
      <w:marBottom w:val="0"/>
      <w:divBdr>
        <w:top w:val="none" w:sz="0" w:space="0" w:color="auto"/>
        <w:left w:val="none" w:sz="0" w:space="0" w:color="auto"/>
        <w:bottom w:val="none" w:sz="0" w:space="0" w:color="auto"/>
        <w:right w:val="none" w:sz="0" w:space="0" w:color="auto"/>
      </w:divBdr>
    </w:div>
    <w:div w:id="1667786083">
      <w:marLeft w:val="480"/>
      <w:marRight w:val="0"/>
      <w:marTop w:val="0"/>
      <w:marBottom w:val="0"/>
      <w:divBdr>
        <w:top w:val="none" w:sz="0" w:space="0" w:color="auto"/>
        <w:left w:val="none" w:sz="0" w:space="0" w:color="auto"/>
        <w:bottom w:val="none" w:sz="0" w:space="0" w:color="auto"/>
        <w:right w:val="none" w:sz="0" w:space="0" w:color="auto"/>
      </w:divBdr>
    </w:div>
    <w:div w:id="1667901459">
      <w:marLeft w:val="480"/>
      <w:marRight w:val="0"/>
      <w:marTop w:val="0"/>
      <w:marBottom w:val="0"/>
      <w:divBdr>
        <w:top w:val="none" w:sz="0" w:space="0" w:color="auto"/>
        <w:left w:val="none" w:sz="0" w:space="0" w:color="auto"/>
        <w:bottom w:val="none" w:sz="0" w:space="0" w:color="auto"/>
        <w:right w:val="none" w:sz="0" w:space="0" w:color="auto"/>
      </w:divBdr>
    </w:div>
    <w:div w:id="1668049869">
      <w:marLeft w:val="480"/>
      <w:marRight w:val="0"/>
      <w:marTop w:val="0"/>
      <w:marBottom w:val="0"/>
      <w:divBdr>
        <w:top w:val="none" w:sz="0" w:space="0" w:color="auto"/>
        <w:left w:val="none" w:sz="0" w:space="0" w:color="auto"/>
        <w:bottom w:val="none" w:sz="0" w:space="0" w:color="auto"/>
        <w:right w:val="none" w:sz="0" w:space="0" w:color="auto"/>
      </w:divBdr>
    </w:div>
    <w:div w:id="1668090978">
      <w:marLeft w:val="480"/>
      <w:marRight w:val="0"/>
      <w:marTop w:val="0"/>
      <w:marBottom w:val="0"/>
      <w:divBdr>
        <w:top w:val="none" w:sz="0" w:space="0" w:color="auto"/>
        <w:left w:val="none" w:sz="0" w:space="0" w:color="auto"/>
        <w:bottom w:val="none" w:sz="0" w:space="0" w:color="auto"/>
        <w:right w:val="none" w:sz="0" w:space="0" w:color="auto"/>
      </w:divBdr>
    </w:div>
    <w:div w:id="1668092963">
      <w:marLeft w:val="480"/>
      <w:marRight w:val="0"/>
      <w:marTop w:val="0"/>
      <w:marBottom w:val="0"/>
      <w:divBdr>
        <w:top w:val="none" w:sz="0" w:space="0" w:color="auto"/>
        <w:left w:val="none" w:sz="0" w:space="0" w:color="auto"/>
        <w:bottom w:val="none" w:sz="0" w:space="0" w:color="auto"/>
        <w:right w:val="none" w:sz="0" w:space="0" w:color="auto"/>
      </w:divBdr>
    </w:div>
    <w:div w:id="1668096376">
      <w:marLeft w:val="480"/>
      <w:marRight w:val="0"/>
      <w:marTop w:val="0"/>
      <w:marBottom w:val="0"/>
      <w:divBdr>
        <w:top w:val="none" w:sz="0" w:space="0" w:color="auto"/>
        <w:left w:val="none" w:sz="0" w:space="0" w:color="auto"/>
        <w:bottom w:val="none" w:sz="0" w:space="0" w:color="auto"/>
        <w:right w:val="none" w:sz="0" w:space="0" w:color="auto"/>
      </w:divBdr>
    </w:div>
    <w:div w:id="1668243539">
      <w:marLeft w:val="480"/>
      <w:marRight w:val="0"/>
      <w:marTop w:val="0"/>
      <w:marBottom w:val="0"/>
      <w:divBdr>
        <w:top w:val="none" w:sz="0" w:space="0" w:color="auto"/>
        <w:left w:val="none" w:sz="0" w:space="0" w:color="auto"/>
        <w:bottom w:val="none" w:sz="0" w:space="0" w:color="auto"/>
        <w:right w:val="none" w:sz="0" w:space="0" w:color="auto"/>
      </w:divBdr>
    </w:div>
    <w:div w:id="1668247145">
      <w:marLeft w:val="480"/>
      <w:marRight w:val="0"/>
      <w:marTop w:val="0"/>
      <w:marBottom w:val="0"/>
      <w:divBdr>
        <w:top w:val="none" w:sz="0" w:space="0" w:color="auto"/>
        <w:left w:val="none" w:sz="0" w:space="0" w:color="auto"/>
        <w:bottom w:val="none" w:sz="0" w:space="0" w:color="auto"/>
        <w:right w:val="none" w:sz="0" w:space="0" w:color="auto"/>
      </w:divBdr>
    </w:div>
    <w:div w:id="1668285419">
      <w:marLeft w:val="480"/>
      <w:marRight w:val="0"/>
      <w:marTop w:val="0"/>
      <w:marBottom w:val="0"/>
      <w:divBdr>
        <w:top w:val="none" w:sz="0" w:space="0" w:color="auto"/>
        <w:left w:val="none" w:sz="0" w:space="0" w:color="auto"/>
        <w:bottom w:val="none" w:sz="0" w:space="0" w:color="auto"/>
        <w:right w:val="none" w:sz="0" w:space="0" w:color="auto"/>
      </w:divBdr>
    </w:div>
    <w:div w:id="1668287557">
      <w:marLeft w:val="480"/>
      <w:marRight w:val="0"/>
      <w:marTop w:val="0"/>
      <w:marBottom w:val="0"/>
      <w:divBdr>
        <w:top w:val="none" w:sz="0" w:space="0" w:color="auto"/>
        <w:left w:val="none" w:sz="0" w:space="0" w:color="auto"/>
        <w:bottom w:val="none" w:sz="0" w:space="0" w:color="auto"/>
        <w:right w:val="none" w:sz="0" w:space="0" w:color="auto"/>
      </w:divBdr>
    </w:div>
    <w:div w:id="1668436512">
      <w:marLeft w:val="480"/>
      <w:marRight w:val="0"/>
      <w:marTop w:val="0"/>
      <w:marBottom w:val="0"/>
      <w:divBdr>
        <w:top w:val="none" w:sz="0" w:space="0" w:color="auto"/>
        <w:left w:val="none" w:sz="0" w:space="0" w:color="auto"/>
        <w:bottom w:val="none" w:sz="0" w:space="0" w:color="auto"/>
        <w:right w:val="none" w:sz="0" w:space="0" w:color="auto"/>
      </w:divBdr>
    </w:div>
    <w:div w:id="1668436635">
      <w:marLeft w:val="480"/>
      <w:marRight w:val="0"/>
      <w:marTop w:val="0"/>
      <w:marBottom w:val="0"/>
      <w:divBdr>
        <w:top w:val="none" w:sz="0" w:space="0" w:color="auto"/>
        <w:left w:val="none" w:sz="0" w:space="0" w:color="auto"/>
        <w:bottom w:val="none" w:sz="0" w:space="0" w:color="auto"/>
        <w:right w:val="none" w:sz="0" w:space="0" w:color="auto"/>
      </w:divBdr>
    </w:div>
    <w:div w:id="1668438580">
      <w:marLeft w:val="480"/>
      <w:marRight w:val="0"/>
      <w:marTop w:val="0"/>
      <w:marBottom w:val="0"/>
      <w:divBdr>
        <w:top w:val="none" w:sz="0" w:space="0" w:color="auto"/>
        <w:left w:val="none" w:sz="0" w:space="0" w:color="auto"/>
        <w:bottom w:val="none" w:sz="0" w:space="0" w:color="auto"/>
        <w:right w:val="none" w:sz="0" w:space="0" w:color="auto"/>
      </w:divBdr>
    </w:div>
    <w:div w:id="1668556697">
      <w:marLeft w:val="480"/>
      <w:marRight w:val="0"/>
      <w:marTop w:val="0"/>
      <w:marBottom w:val="0"/>
      <w:divBdr>
        <w:top w:val="none" w:sz="0" w:space="0" w:color="auto"/>
        <w:left w:val="none" w:sz="0" w:space="0" w:color="auto"/>
        <w:bottom w:val="none" w:sz="0" w:space="0" w:color="auto"/>
        <w:right w:val="none" w:sz="0" w:space="0" w:color="auto"/>
      </w:divBdr>
    </w:div>
    <w:div w:id="1668629252">
      <w:marLeft w:val="480"/>
      <w:marRight w:val="0"/>
      <w:marTop w:val="0"/>
      <w:marBottom w:val="0"/>
      <w:divBdr>
        <w:top w:val="none" w:sz="0" w:space="0" w:color="auto"/>
        <w:left w:val="none" w:sz="0" w:space="0" w:color="auto"/>
        <w:bottom w:val="none" w:sz="0" w:space="0" w:color="auto"/>
        <w:right w:val="none" w:sz="0" w:space="0" w:color="auto"/>
      </w:divBdr>
    </w:div>
    <w:div w:id="1668632015">
      <w:marLeft w:val="480"/>
      <w:marRight w:val="0"/>
      <w:marTop w:val="0"/>
      <w:marBottom w:val="0"/>
      <w:divBdr>
        <w:top w:val="none" w:sz="0" w:space="0" w:color="auto"/>
        <w:left w:val="none" w:sz="0" w:space="0" w:color="auto"/>
        <w:bottom w:val="none" w:sz="0" w:space="0" w:color="auto"/>
        <w:right w:val="none" w:sz="0" w:space="0" w:color="auto"/>
      </w:divBdr>
    </w:div>
    <w:div w:id="1668636181">
      <w:marLeft w:val="480"/>
      <w:marRight w:val="0"/>
      <w:marTop w:val="0"/>
      <w:marBottom w:val="0"/>
      <w:divBdr>
        <w:top w:val="none" w:sz="0" w:space="0" w:color="auto"/>
        <w:left w:val="none" w:sz="0" w:space="0" w:color="auto"/>
        <w:bottom w:val="none" w:sz="0" w:space="0" w:color="auto"/>
        <w:right w:val="none" w:sz="0" w:space="0" w:color="auto"/>
      </w:divBdr>
    </w:div>
    <w:div w:id="1668708909">
      <w:marLeft w:val="480"/>
      <w:marRight w:val="0"/>
      <w:marTop w:val="0"/>
      <w:marBottom w:val="0"/>
      <w:divBdr>
        <w:top w:val="none" w:sz="0" w:space="0" w:color="auto"/>
        <w:left w:val="none" w:sz="0" w:space="0" w:color="auto"/>
        <w:bottom w:val="none" w:sz="0" w:space="0" w:color="auto"/>
        <w:right w:val="none" w:sz="0" w:space="0" w:color="auto"/>
      </w:divBdr>
    </w:div>
    <w:div w:id="1668754174">
      <w:marLeft w:val="480"/>
      <w:marRight w:val="0"/>
      <w:marTop w:val="0"/>
      <w:marBottom w:val="0"/>
      <w:divBdr>
        <w:top w:val="none" w:sz="0" w:space="0" w:color="auto"/>
        <w:left w:val="none" w:sz="0" w:space="0" w:color="auto"/>
        <w:bottom w:val="none" w:sz="0" w:space="0" w:color="auto"/>
        <w:right w:val="none" w:sz="0" w:space="0" w:color="auto"/>
      </w:divBdr>
    </w:div>
    <w:div w:id="1668820538">
      <w:marLeft w:val="480"/>
      <w:marRight w:val="0"/>
      <w:marTop w:val="0"/>
      <w:marBottom w:val="0"/>
      <w:divBdr>
        <w:top w:val="none" w:sz="0" w:space="0" w:color="auto"/>
        <w:left w:val="none" w:sz="0" w:space="0" w:color="auto"/>
        <w:bottom w:val="none" w:sz="0" w:space="0" w:color="auto"/>
        <w:right w:val="none" w:sz="0" w:space="0" w:color="auto"/>
      </w:divBdr>
    </w:div>
    <w:div w:id="1668821269">
      <w:marLeft w:val="480"/>
      <w:marRight w:val="0"/>
      <w:marTop w:val="0"/>
      <w:marBottom w:val="0"/>
      <w:divBdr>
        <w:top w:val="none" w:sz="0" w:space="0" w:color="auto"/>
        <w:left w:val="none" w:sz="0" w:space="0" w:color="auto"/>
        <w:bottom w:val="none" w:sz="0" w:space="0" w:color="auto"/>
        <w:right w:val="none" w:sz="0" w:space="0" w:color="auto"/>
      </w:divBdr>
    </w:div>
    <w:div w:id="1668828307">
      <w:marLeft w:val="480"/>
      <w:marRight w:val="0"/>
      <w:marTop w:val="0"/>
      <w:marBottom w:val="0"/>
      <w:divBdr>
        <w:top w:val="none" w:sz="0" w:space="0" w:color="auto"/>
        <w:left w:val="none" w:sz="0" w:space="0" w:color="auto"/>
        <w:bottom w:val="none" w:sz="0" w:space="0" w:color="auto"/>
        <w:right w:val="none" w:sz="0" w:space="0" w:color="auto"/>
      </w:divBdr>
    </w:div>
    <w:div w:id="1668899061">
      <w:marLeft w:val="480"/>
      <w:marRight w:val="0"/>
      <w:marTop w:val="0"/>
      <w:marBottom w:val="0"/>
      <w:divBdr>
        <w:top w:val="none" w:sz="0" w:space="0" w:color="auto"/>
        <w:left w:val="none" w:sz="0" w:space="0" w:color="auto"/>
        <w:bottom w:val="none" w:sz="0" w:space="0" w:color="auto"/>
        <w:right w:val="none" w:sz="0" w:space="0" w:color="auto"/>
      </w:divBdr>
    </w:div>
    <w:div w:id="1668903556">
      <w:marLeft w:val="480"/>
      <w:marRight w:val="0"/>
      <w:marTop w:val="0"/>
      <w:marBottom w:val="0"/>
      <w:divBdr>
        <w:top w:val="none" w:sz="0" w:space="0" w:color="auto"/>
        <w:left w:val="none" w:sz="0" w:space="0" w:color="auto"/>
        <w:bottom w:val="none" w:sz="0" w:space="0" w:color="auto"/>
        <w:right w:val="none" w:sz="0" w:space="0" w:color="auto"/>
      </w:divBdr>
    </w:div>
    <w:div w:id="1668941360">
      <w:marLeft w:val="480"/>
      <w:marRight w:val="0"/>
      <w:marTop w:val="0"/>
      <w:marBottom w:val="0"/>
      <w:divBdr>
        <w:top w:val="none" w:sz="0" w:space="0" w:color="auto"/>
        <w:left w:val="none" w:sz="0" w:space="0" w:color="auto"/>
        <w:bottom w:val="none" w:sz="0" w:space="0" w:color="auto"/>
        <w:right w:val="none" w:sz="0" w:space="0" w:color="auto"/>
      </w:divBdr>
    </w:div>
    <w:div w:id="1668944823">
      <w:marLeft w:val="480"/>
      <w:marRight w:val="0"/>
      <w:marTop w:val="0"/>
      <w:marBottom w:val="0"/>
      <w:divBdr>
        <w:top w:val="none" w:sz="0" w:space="0" w:color="auto"/>
        <w:left w:val="none" w:sz="0" w:space="0" w:color="auto"/>
        <w:bottom w:val="none" w:sz="0" w:space="0" w:color="auto"/>
        <w:right w:val="none" w:sz="0" w:space="0" w:color="auto"/>
      </w:divBdr>
    </w:div>
    <w:div w:id="1668945453">
      <w:marLeft w:val="480"/>
      <w:marRight w:val="0"/>
      <w:marTop w:val="0"/>
      <w:marBottom w:val="0"/>
      <w:divBdr>
        <w:top w:val="none" w:sz="0" w:space="0" w:color="auto"/>
        <w:left w:val="none" w:sz="0" w:space="0" w:color="auto"/>
        <w:bottom w:val="none" w:sz="0" w:space="0" w:color="auto"/>
        <w:right w:val="none" w:sz="0" w:space="0" w:color="auto"/>
      </w:divBdr>
    </w:div>
    <w:div w:id="1668971109">
      <w:marLeft w:val="480"/>
      <w:marRight w:val="0"/>
      <w:marTop w:val="0"/>
      <w:marBottom w:val="0"/>
      <w:divBdr>
        <w:top w:val="none" w:sz="0" w:space="0" w:color="auto"/>
        <w:left w:val="none" w:sz="0" w:space="0" w:color="auto"/>
        <w:bottom w:val="none" w:sz="0" w:space="0" w:color="auto"/>
        <w:right w:val="none" w:sz="0" w:space="0" w:color="auto"/>
      </w:divBdr>
    </w:div>
    <w:div w:id="1669017570">
      <w:marLeft w:val="480"/>
      <w:marRight w:val="0"/>
      <w:marTop w:val="0"/>
      <w:marBottom w:val="0"/>
      <w:divBdr>
        <w:top w:val="none" w:sz="0" w:space="0" w:color="auto"/>
        <w:left w:val="none" w:sz="0" w:space="0" w:color="auto"/>
        <w:bottom w:val="none" w:sz="0" w:space="0" w:color="auto"/>
        <w:right w:val="none" w:sz="0" w:space="0" w:color="auto"/>
      </w:divBdr>
    </w:div>
    <w:div w:id="1669089243">
      <w:marLeft w:val="480"/>
      <w:marRight w:val="0"/>
      <w:marTop w:val="0"/>
      <w:marBottom w:val="0"/>
      <w:divBdr>
        <w:top w:val="none" w:sz="0" w:space="0" w:color="auto"/>
        <w:left w:val="none" w:sz="0" w:space="0" w:color="auto"/>
        <w:bottom w:val="none" w:sz="0" w:space="0" w:color="auto"/>
        <w:right w:val="none" w:sz="0" w:space="0" w:color="auto"/>
      </w:divBdr>
    </w:div>
    <w:div w:id="1669090634">
      <w:marLeft w:val="480"/>
      <w:marRight w:val="0"/>
      <w:marTop w:val="0"/>
      <w:marBottom w:val="0"/>
      <w:divBdr>
        <w:top w:val="none" w:sz="0" w:space="0" w:color="auto"/>
        <w:left w:val="none" w:sz="0" w:space="0" w:color="auto"/>
        <w:bottom w:val="none" w:sz="0" w:space="0" w:color="auto"/>
        <w:right w:val="none" w:sz="0" w:space="0" w:color="auto"/>
      </w:divBdr>
    </w:div>
    <w:div w:id="1669138178">
      <w:marLeft w:val="480"/>
      <w:marRight w:val="0"/>
      <w:marTop w:val="0"/>
      <w:marBottom w:val="0"/>
      <w:divBdr>
        <w:top w:val="none" w:sz="0" w:space="0" w:color="auto"/>
        <w:left w:val="none" w:sz="0" w:space="0" w:color="auto"/>
        <w:bottom w:val="none" w:sz="0" w:space="0" w:color="auto"/>
        <w:right w:val="none" w:sz="0" w:space="0" w:color="auto"/>
      </w:divBdr>
    </w:div>
    <w:div w:id="1669166226">
      <w:marLeft w:val="480"/>
      <w:marRight w:val="0"/>
      <w:marTop w:val="0"/>
      <w:marBottom w:val="0"/>
      <w:divBdr>
        <w:top w:val="none" w:sz="0" w:space="0" w:color="auto"/>
        <w:left w:val="none" w:sz="0" w:space="0" w:color="auto"/>
        <w:bottom w:val="none" w:sz="0" w:space="0" w:color="auto"/>
        <w:right w:val="none" w:sz="0" w:space="0" w:color="auto"/>
      </w:divBdr>
    </w:div>
    <w:div w:id="1669166902">
      <w:marLeft w:val="480"/>
      <w:marRight w:val="0"/>
      <w:marTop w:val="0"/>
      <w:marBottom w:val="0"/>
      <w:divBdr>
        <w:top w:val="none" w:sz="0" w:space="0" w:color="auto"/>
        <w:left w:val="none" w:sz="0" w:space="0" w:color="auto"/>
        <w:bottom w:val="none" w:sz="0" w:space="0" w:color="auto"/>
        <w:right w:val="none" w:sz="0" w:space="0" w:color="auto"/>
      </w:divBdr>
    </w:div>
    <w:div w:id="1669215333">
      <w:marLeft w:val="480"/>
      <w:marRight w:val="0"/>
      <w:marTop w:val="0"/>
      <w:marBottom w:val="0"/>
      <w:divBdr>
        <w:top w:val="none" w:sz="0" w:space="0" w:color="auto"/>
        <w:left w:val="none" w:sz="0" w:space="0" w:color="auto"/>
        <w:bottom w:val="none" w:sz="0" w:space="0" w:color="auto"/>
        <w:right w:val="none" w:sz="0" w:space="0" w:color="auto"/>
      </w:divBdr>
    </w:div>
    <w:div w:id="1669287392">
      <w:marLeft w:val="480"/>
      <w:marRight w:val="0"/>
      <w:marTop w:val="0"/>
      <w:marBottom w:val="0"/>
      <w:divBdr>
        <w:top w:val="none" w:sz="0" w:space="0" w:color="auto"/>
        <w:left w:val="none" w:sz="0" w:space="0" w:color="auto"/>
        <w:bottom w:val="none" w:sz="0" w:space="0" w:color="auto"/>
        <w:right w:val="none" w:sz="0" w:space="0" w:color="auto"/>
      </w:divBdr>
    </w:div>
    <w:div w:id="1669291063">
      <w:marLeft w:val="480"/>
      <w:marRight w:val="0"/>
      <w:marTop w:val="0"/>
      <w:marBottom w:val="0"/>
      <w:divBdr>
        <w:top w:val="none" w:sz="0" w:space="0" w:color="auto"/>
        <w:left w:val="none" w:sz="0" w:space="0" w:color="auto"/>
        <w:bottom w:val="none" w:sz="0" w:space="0" w:color="auto"/>
        <w:right w:val="none" w:sz="0" w:space="0" w:color="auto"/>
      </w:divBdr>
    </w:div>
    <w:div w:id="1669291243">
      <w:marLeft w:val="480"/>
      <w:marRight w:val="0"/>
      <w:marTop w:val="0"/>
      <w:marBottom w:val="0"/>
      <w:divBdr>
        <w:top w:val="none" w:sz="0" w:space="0" w:color="auto"/>
        <w:left w:val="none" w:sz="0" w:space="0" w:color="auto"/>
        <w:bottom w:val="none" w:sz="0" w:space="0" w:color="auto"/>
        <w:right w:val="none" w:sz="0" w:space="0" w:color="auto"/>
      </w:divBdr>
    </w:div>
    <w:div w:id="1669334100">
      <w:marLeft w:val="480"/>
      <w:marRight w:val="0"/>
      <w:marTop w:val="0"/>
      <w:marBottom w:val="0"/>
      <w:divBdr>
        <w:top w:val="none" w:sz="0" w:space="0" w:color="auto"/>
        <w:left w:val="none" w:sz="0" w:space="0" w:color="auto"/>
        <w:bottom w:val="none" w:sz="0" w:space="0" w:color="auto"/>
        <w:right w:val="none" w:sz="0" w:space="0" w:color="auto"/>
      </w:divBdr>
    </w:div>
    <w:div w:id="1669405783">
      <w:marLeft w:val="480"/>
      <w:marRight w:val="0"/>
      <w:marTop w:val="0"/>
      <w:marBottom w:val="0"/>
      <w:divBdr>
        <w:top w:val="none" w:sz="0" w:space="0" w:color="auto"/>
        <w:left w:val="none" w:sz="0" w:space="0" w:color="auto"/>
        <w:bottom w:val="none" w:sz="0" w:space="0" w:color="auto"/>
        <w:right w:val="none" w:sz="0" w:space="0" w:color="auto"/>
      </w:divBdr>
    </w:div>
    <w:div w:id="1669406957">
      <w:marLeft w:val="480"/>
      <w:marRight w:val="0"/>
      <w:marTop w:val="0"/>
      <w:marBottom w:val="0"/>
      <w:divBdr>
        <w:top w:val="none" w:sz="0" w:space="0" w:color="auto"/>
        <w:left w:val="none" w:sz="0" w:space="0" w:color="auto"/>
        <w:bottom w:val="none" w:sz="0" w:space="0" w:color="auto"/>
        <w:right w:val="none" w:sz="0" w:space="0" w:color="auto"/>
      </w:divBdr>
    </w:div>
    <w:div w:id="1669475593">
      <w:marLeft w:val="480"/>
      <w:marRight w:val="0"/>
      <w:marTop w:val="0"/>
      <w:marBottom w:val="0"/>
      <w:divBdr>
        <w:top w:val="none" w:sz="0" w:space="0" w:color="auto"/>
        <w:left w:val="none" w:sz="0" w:space="0" w:color="auto"/>
        <w:bottom w:val="none" w:sz="0" w:space="0" w:color="auto"/>
        <w:right w:val="none" w:sz="0" w:space="0" w:color="auto"/>
      </w:divBdr>
    </w:div>
    <w:div w:id="1669557421">
      <w:marLeft w:val="480"/>
      <w:marRight w:val="0"/>
      <w:marTop w:val="0"/>
      <w:marBottom w:val="0"/>
      <w:divBdr>
        <w:top w:val="none" w:sz="0" w:space="0" w:color="auto"/>
        <w:left w:val="none" w:sz="0" w:space="0" w:color="auto"/>
        <w:bottom w:val="none" w:sz="0" w:space="0" w:color="auto"/>
        <w:right w:val="none" w:sz="0" w:space="0" w:color="auto"/>
      </w:divBdr>
    </w:div>
    <w:div w:id="1669559927">
      <w:marLeft w:val="480"/>
      <w:marRight w:val="0"/>
      <w:marTop w:val="0"/>
      <w:marBottom w:val="0"/>
      <w:divBdr>
        <w:top w:val="none" w:sz="0" w:space="0" w:color="auto"/>
        <w:left w:val="none" w:sz="0" w:space="0" w:color="auto"/>
        <w:bottom w:val="none" w:sz="0" w:space="0" w:color="auto"/>
        <w:right w:val="none" w:sz="0" w:space="0" w:color="auto"/>
      </w:divBdr>
    </w:div>
    <w:div w:id="1669597170">
      <w:marLeft w:val="480"/>
      <w:marRight w:val="0"/>
      <w:marTop w:val="0"/>
      <w:marBottom w:val="0"/>
      <w:divBdr>
        <w:top w:val="none" w:sz="0" w:space="0" w:color="auto"/>
        <w:left w:val="none" w:sz="0" w:space="0" w:color="auto"/>
        <w:bottom w:val="none" w:sz="0" w:space="0" w:color="auto"/>
        <w:right w:val="none" w:sz="0" w:space="0" w:color="auto"/>
      </w:divBdr>
    </w:div>
    <w:div w:id="1669597839">
      <w:marLeft w:val="480"/>
      <w:marRight w:val="0"/>
      <w:marTop w:val="0"/>
      <w:marBottom w:val="0"/>
      <w:divBdr>
        <w:top w:val="none" w:sz="0" w:space="0" w:color="auto"/>
        <w:left w:val="none" w:sz="0" w:space="0" w:color="auto"/>
        <w:bottom w:val="none" w:sz="0" w:space="0" w:color="auto"/>
        <w:right w:val="none" w:sz="0" w:space="0" w:color="auto"/>
      </w:divBdr>
    </w:div>
    <w:div w:id="1669600976">
      <w:marLeft w:val="480"/>
      <w:marRight w:val="0"/>
      <w:marTop w:val="0"/>
      <w:marBottom w:val="0"/>
      <w:divBdr>
        <w:top w:val="none" w:sz="0" w:space="0" w:color="auto"/>
        <w:left w:val="none" w:sz="0" w:space="0" w:color="auto"/>
        <w:bottom w:val="none" w:sz="0" w:space="0" w:color="auto"/>
        <w:right w:val="none" w:sz="0" w:space="0" w:color="auto"/>
      </w:divBdr>
    </w:div>
    <w:div w:id="1669795374">
      <w:marLeft w:val="480"/>
      <w:marRight w:val="0"/>
      <w:marTop w:val="0"/>
      <w:marBottom w:val="0"/>
      <w:divBdr>
        <w:top w:val="none" w:sz="0" w:space="0" w:color="auto"/>
        <w:left w:val="none" w:sz="0" w:space="0" w:color="auto"/>
        <w:bottom w:val="none" w:sz="0" w:space="0" w:color="auto"/>
        <w:right w:val="none" w:sz="0" w:space="0" w:color="auto"/>
      </w:divBdr>
    </w:div>
    <w:div w:id="1669823656">
      <w:marLeft w:val="480"/>
      <w:marRight w:val="0"/>
      <w:marTop w:val="0"/>
      <w:marBottom w:val="0"/>
      <w:divBdr>
        <w:top w:val="none" w:sz="0" w:space="0" w:color="auto"/>
        <w:left w:val="none" w:sz="0" w:space="0" w:color="auto"/>
        <w:bottom w:val="none" w:sz="0" w:space="0" w:color="auto"/>
        <w:right w:val="none" w:sz="0" w:space="0" w:color="auto"/>
      </w:divBdr>
    </w:div>
    <w:div w:id="1669862951">
      <w:marLeft w:val="480"/>
      <w:marRight w:val="0"/>
      <w:marTop w:val="0"/>
      <w:marBottom w:val="0"/>
      <w:divBdr>
        <w:top w:val="none" w:sz="0" w:space="0" w:color="auto"/>
        <w:left w:val="none" w:sz="0" w:space="0" w:color="auto"/>
        <w:bottom w:val="none" w:sz="0" w:space="0" w:color="auto"/>
        <w:right w:val="none" w:sz="0" w:space="0" w:color="auto"/>
      </w:divBdr>
    </w:div>
    <w:div w:id="1669864464">
      <w:marLeft w:val="480"/>
      <w:marRight w:val="0"/>
      <w:marTop w:val="0"/>
      <w:marBottom w:val="0"/>
      <w:divBdr>
        <w:top w:val="none" w:sz="0" w:space="0" w:color="auto"/>
        <w:left w:val="none" w:sz="0" w:space="0" w:color="auto"/>
        <w:bottom w:val="none" w:sz="0" w:space="0" w:color="auto"/>
        <w:right w:val="none" w:sz="0" w:space="0" w:color="auto"/>
      </w:divBdr>
    </w:div>
    <w:div w:id="1669940980">
      <w:marLeft w:val="480"/>
      <w:marRight w:val="0"/>
      <w:marTop w:val="0"/>
      <w:marBottom w:val="0"/>
      <w:divBdr>
        <w:top w:val="none" w:sz="0" w:space="0" w:color="auto"/>
        <w:left w:val="none" w:sz="0" w:space="0" w:color="auto"/>
        <w:bottom w:val="none" w:sz="0" w:space="0" w:color="auto"/>
        <w:right w:val="none" w:sz="0" w:space="0" w:color="auto"/>
      </w:divBdr>
    </w:div>
    <w:div w:id="1670016163">
      <w:marLeft w:val="480"/>
      <w:marRight w:val="0"/>
      <w:marTop w:val="0"/>
      <w:marBottom w:val="0"/>
      <w:divBdr>
        <w:top w:val="none" w:sz="0" w:space="0" w:color="auto"/>
        <w:left w:val="none" w:sz="0" w:space="0" w:color="auto"/>
        <w:bottom w:val="none" w:sz="0" w:space="0" w:color="auto"/>
        <w:right w:val="none" w:sz="0" w:space="0" w:color="auto"/>
      </w:divBdr>
    </w:div>
    <w:div w:id="1670017654">
      <w:marLeft w:val="480"/>
      <w:marRight w:val="0"/>
      <w:marTop w:val="0"/>
      <w:marBottom w:val="0"/>
      <w:divBdr>
        <w:top w:val="none" w:sz="0" w:space="0" w:color="auto"/>
        <w:left w:val="none" w:sz="0" w:space="0" w:color="auto"/>
        <w:bottom w:val="none" w:sz="0" w:space="0" w:color="auto"/>
        <w:right w:val="none" w:sz="0" w:space="0" w:color="auto"/>
      </w:divBdr>
    </w:div>
    <w:div w:id="1670055901">
      <w:marLeft w:val="480"/>
      <w:marRight w:val="0"/>
      <w:marTop w:val="0"/>
      <w:marBottom w:val="0"/>
      <w:divBdr>
        <w:top w:val="none" w:sz="0" w:space="0" w:color="auto"/>
        <w:left w:val="none" w:sz="0" w:space="0" w:color="auto"/>
        <w:bottom w:val="none" w:sz="0" w:space="0" w:color="auto"/>
        <w:right w:val="none" w:sz="0" w:space="0" w:color="auto"/>
      </w:divBdr>
    </w:div>
    <w:div w:id="1670213648">
      <w:marLeft w:val="480"/>
      <w:marRight w:val="0"/>
      <w:marTop w:val="0"/>
      <w:marBottom w:val="0"/>
      <w:divBdr>
        <w:top w:val="none" w:sz="0" w:space="0" w:color="auto"/>
        <w:left w:val="none" w:sz="0" w:space="0" w:color="auto"/>
        <w:bottom w:val="none" w:sz="0" w:space="0" w:color="auto"/>
        <w:right w:val="none" w:sz="0" w:space="0" w:color="auto"/>
      </w:divBdr>
    </w:div>
    <w:div w:id="1670250992">
      <w:marLeft w:val="480"/>
      <w:marRight w:val="0"/>
      <w:marTop w:val="0"/>
      <w:marBottom w:val="0"/>
      <w:divBdr>
        <w:top w:val="none" w:sz="0" w:space="0" w:color="auto"/>
        <w:left w:val="none" w:sz="0" w:space="0" w:color="auto"/>
        <w:bottom w:val="none" w:sz="0" w:space="0" w:color="auto"/>
        <w:right w:val="none" w:sz="0" w:space="0" w:color="auto"/>
      </w:divBdr>
    </w:div>
    <w:div w:id="1670253320">
      <w:marLeft w:val="480"/>
      <w:marRight w:val="0"/>
      <w:marTop w:val="0"/>
      <w:marBottom w:val="0"/>
      <w:divBdr>
        <w:top w:val="none" w:sz="0" w:space="0" w:color="auto"/>
        <w:left w:val="none" w:sz="0" w:space="0" w:color="auto"/>
        <w:bottom w:val="none" w:sz="0" w:space="0" w:color="auto"/>
        <w:right w:val="none" w:sz="0" w:space="0" w:color="auto"/>
      </w:divBdr>
    </w:div>
    <w:div w:id="1670323811">
      <w:marLeft w:val="480"/>
      <w:marRight w:val="0"/>
      <w:marTop w:val="0"/>
      <w:marBottom w:val="0"/>
      <w:divBdr>
        <w:top w:val="none" w:sz="0" w:space="0" w:color="auto"/>
        <w:left w:val="none" w:sz="0" w:space="0" w:color="auto"/>
        <w:bottom w:val="none" w:sz="0" w:space="0" w:color="auto"/>
        <w:right w:val="none" w:sz="0" w:space="0" w:color="auto"/>
      </w:divBdr>
    </w:div>
    <w:div w:id="1670325085">
      <w:marLeft w:val="480"/>
      <w:marRight w:val="0"/>
      <w:marTop w:val="0"/>
      <w:marBottom w:val="0"/>
      <w:divBdr>
        <w:top w:val="none" w:sz="0" w:space="0" w:color="auto"/>
        <w:left w:val="none" w:sz="0" w:space="0" w:color="auto"/>
        <w:bottom w:val="none" w:sz="0" w:space="0" w:color="auto"/>
        <w:right w:val="none" w:sz="0" w:space="0" w:color="auto"/>
      </w:divBdr>
    </w:div>
    <w:div w:id="1670326977">
      <w:marLeft w:val="480"/>
      <w:marRight w:val="0"/>
      <w:marTop w:val="0"/>
      <w:marBottom w:val="0"/>
      <w:divBdr>
        <w:top w:val="none" w:sz="0" w:space="0" w:color="auto"/>
        <w:left w:val="none" w:sz="0" w:space="0" w:color="auto"/>
        <w:bottom w:val="none" w:sz="0" w:space="0" w:color="auto"/>
        <w:right w:val="none" w:sz="0" w:space="0" w:color="auto"/>
      </w:divBdr>
    </w:div>
    <w:div w:id="1670332273">
      <w:marLeft w:val="480"/>
      <w:marRight w:val="0"/>
      <w:marTop w:val="0"/>
      <w:marBottom w:val="0"/>
      <w:divBdr>
        <w:top w:val="none" w:sz="0" w:space="0" w:color="auto"/>
        <w:left w:val="none" w:sz="0" w:space="0" w:color="auto"/>
        <w:bottom w:val="none" w:sz="0" w:space="0" w:color="auto"/>
        <w:right w:val="none" w:sz="0" w:space="0" w:color="auto"/>
      </w:divBdr>
    </w:div>
    <w:div w:id="1670405134">
      <w:marLeft w:val="480"/>
      <w:marRight w:val="0"/>
      <w:marTop w:val="0"/>
      <w:marBottom w:val="0"/>
      <w:divBdr>
        <w:top w:val="none" w:sz="0" w:space="0" w:color="auto"/>
        <w:left w:val="none" w:sz="0" w:space="0" w:color="auto"/>
        <w:bottom w:val="none" w:sz="0" w:space="0" w:color="auto"/>
        <w:right w:val="none" w:sz="0" w:space="0" w:color="auto"/>
      </w:divBdr>
    </w:div>
    <w:div w:id="1670447235">
      <w:marLeft w:val="480"/>
      <w:marRight w:val="0"/>
      <w:marTop w:val="0"/>
      <w:marBottom w:val="0"/>
      <w:divBdr>
        <w:top w:val="none" w:sz="0" w:space="0" w:color="auto"/>
        <w:left w:val="none" w:sz="0" w:space="0" w:color="auto"/>
        <w:bottom w:val="none" w:sz="0" w:space="0" w:color="auto"/>
        <w:right w:val="none" w:sz="0" w:space="0" w:color="auto"/>
      </w:divBdr>
    </w:div>
    <w:div w:id="1670476578">
      <w:marLeft w:val="480"/>
      <w:marRight w:val="0"/>
      <w:marTop w:val="0"/>
      <w:marBottom w:val="0"/>
      <w:divBdr>
        <w:top w:val="none" w:sz="0" w:space="0" w:color="auto"/>
        <w:left w:val="none" w:sz="0" w:space="0" w:color="auto"/>
        <w:bottom w:val="none" w:sz="0" w:space="0" w:color="auto"/>
        <w:right w:val="none" w:sz="0" w:space="0" w:color="auto"/>
      </w:divBdr>
    </w:div>
    <w:div w:id="1670593215">
      <w:marLeft w:val="480"/>
      <w:marRight w:val="0"/>
      <w:marTop w:val="0"/>
      <w:marBottom w:val="0"/>
      <w:divBdr>
        <w:top w:val="none" w:sz="0" w:space="0" w:color="auto"/>
        <w:left w:val="none" w:sz="0" w:space="0" w:color="auto"/>
        <w:bottom w:val="none" w:sz="0" w:space="0" w:color="auto"/>
        <w:right w:val="none" w:sz="0" w:space="0" w:color="auto"/>
      </w:divBdr>
    </w:div>
    <w:div w:id="1670593623">
      <w:marLeft w:val="480"/>
      <w:marRight w:val="0"/>
      <w:marTop w:val="0"/>
      <w:marBottom w:val="0"/>
      <w:divBdr>
        <w:top w:val="none" w:sz="0" w:space="0" w:color="auto"/>
        <w:left w:val="none" w:sz="0" w:space="0" w:color="auto"/>
        <w:bottom w:val="none" w:sz="0" w:space="0" w:color="auto"/>
        <w:right w:val="none" w:sz="0" w:space="0" w:color="auto"/>
      </w:divBdr>
    </w:div>
    <w:div w:id="1670711659">
      <w:marLeft w:val="480"/>
      <w:marRight w:val="0"/>
      <w:marTop w:val="0"/>
      <w:marBottom w:val="0"/>
      <w:divBdr>
        <w:top w:val="none" w:sz="0" w:space="0" w:color="auto"/>
        <w:left w:val="none" w:sz="0" w:space="0" w:color="auto"/>
        <w:bottom w:val="none" w:sz="0" w:space="0" w:color="auto"/>
        <w:right w:val="none" w:sz="0" w:space="0" w:color="auto"/>
      </w:divBdr>
    </w:div>
    <w:div w:id="1670711863">
      <w:marLeft w:val="480"/>
      <w:marRight w:val="0"/>
      <w:marTop w:val="0"/>
      <w:marBottom w:val="0"/>
      <w:divBdr>
        <w:top w:val="none" w:sz="0" w:space="0" w:color="auto"/>
        <w:left w:val="none" w:sz="0" w:space="0" w:color="auto"/>
        <w:bottom w:val="none" w:sz="0" w:space="0" w:color="auto"/>
        <w:right w:val="none" w:sz="0" w:space="0" w:color="auto"/>
      </w:divBdr>
    </w:div>
    <w:div w:id="1670713600">
      <w:marLeft w:val="480"/>
      <w:marRight w:val="0"/>
      <w:marTop w:val="0"/>
      <w:marBottom w:val="0"/>
      <w:divBdr>
        <w:top w:val="none" w:sz="0" w:space="0" w:color="auto"/>
        <w:left w:val="none" w:sz="0" w:space="0" w:color="auto"/>
        <w:bottom w:val="none" w:sz="0" w:space="0" w:color="auto"/>
        <w:right w:val="none" w:sz="0" w:space="0" w:color="auto"/>
      </w:divBdr>
    </w:div>
    <w:div w:id="1670715352">
      <w:marLeft w:val="480"/>
      <w:marRight w:val="0"/>
      <w:marTop w:val="0"/>
      <w:marBottom w:val="0"/>
      <w:divBdr>
        <w:top w:val="none" w:sz="0" w:space="0" w:color="auto"/>
        <w:left w:val="none" w:sz="0" w:space="0" w:color="auto"/>
        <w:bottom w:val="none" w:sz="0" w:space="0" w:color="auto"/>
        <w:right w:val="none" w:sz="0" w:space="0" w:color="auto"/>
      </w:divBdr>
    </w:div>
    <w:div w:id="1670789240">
      <w:marLeft w:val="480"/>
      <w:marRight w:val="0"/>
      <w:marTop w:val="0"/>
      <w:marBottom w:val="0"/>
      <w:divBdr>
        <w:top w:val="none" w:sz="0" w:space="0" w:color="auto"/>
        <w:left w:val="none" w:sz="0" w:space="0" w:color="auto"/>
        <w:bottom w:val="none" w:sz="0" w:space="0" w:color="auto"/>
        <w:right w:val="none" w:sz="0" w:space="0" w:color="auto"/>
      </w:divBdr>
    </w:div>
    <w:div w:id="1670864024">
      <w:marLeft w:val="480"/>
      <w:marRight w:val="0"/>
      <w:marTop w:val="0"/>
      <w:marBottom w:val="0"/>
      <w:divBdr>
        <w:top w:val="none" w:sz="0" w:space="0" w:color="auto"/>
        <w:left w:val="none" w:sz="0" w:space="0" w:color="auto"/>
        <w:bottom w:val="none" w:sz="0" w:space="0" w:color="auto"/>
        <w:right w:val="none" w:sz="0" w:space="0" w:color="auto"/>
      </w:divBdr>
    </w:div>
    <w:div w:id="1670865209">
      <w:marLeft w:val="480"/>
      <w:marRight w:val="0"/>
      <w:marTop w:val="0"/>
      <w:marBottom w:val="0"/>
      <w:divBdr>
        <w:top w:val="none" w:sz="0" w:space="0" w:color="auto"/>
        <w:left w:val="none" w:sz="0" w:space="0" w:color="auto"/>
        <w:bottom w:val="none" w:sz="0" w:space="0" w:color="auto"/>
        <w:right w:val="none" w:sz="0" w:space="0" w:color="auto"/>
      </w:divBdr>
    </w:div>
    <w:div w:id="1670868123">
      <w:marLeft w:val="480"/>
      <w:marRight w:val="0"/>
      <w:marTop w:val="0"/>
      <w:marBottom w:val="0"/>
      <w:divBdr>
        <w:top w:val="none" w:sz="0" w:space="0" w:color="auto"/>
        <w:left w:val="none" w:sz="0" w:space="0" w:color="auto"/>
        <w:bottom w:val="none" w:sz="0" w:space="0" w:color="auto"/>
        <w:right w:val="none" w:sz="0" w:space="0" w:color="auto"/>
      </w:divBdr>
    </w:div>
    <w:div w:id="1670905996">
      <w:marLeft w:val="480"/>
      <w:marRight w:val="0"/>
      <w:marTop w:val="0"/>
      <w:marBottom w:val="0"/>
      <w:divBdr>
        <w:top w:val="none" w:sz="0" w:space="0" w:color="auto"/>
        <w:left w:val="none" w:sz="0" w:space="0" w:color="auto"/>
        <w:bottom w:val="none" w:sz="0" w:space="0" w:color="auto"/>
        <w:right w:val="none" w:sz="0" w:space="0" w:color="auto"/>
      </w:divBdr>
    </w:div>
    <w:div w:id="1670912146">
      <w:marLeft w:val="480"/>
      <w:marRight w:val="0"/>
      <w:marTop w:val="0"/>
      <w:marBottom w:val="0"/>
      <w:divBdr>
        <w:top w:val="none" w:sz="0" w:space="0" w:color="auto"/>
        <w:left w:val="none" w:sz="0" w:space="0" w:color="auto"/>
        <w:bottom w:val="none" w:sz="0" w:space="0" w:color="auto"/>
        <w:right w:val="none" w:sz="0" w:space="0" w:color="auto"/>
      </w:divBdr>
    </w:div>
    <w:div w:id="1670938214">
      <w:marLeft w:val="480"/>
      <w:marRight w:val="0"/>
      <w:marTop w:val="0"/>
      <w:marBottom w:val="0"/>
      <w:divBdr>
        <w:top w:val="none" w:sz="0" w:space="0" w:color="auto"/>
        <w:left w:val="none" w:sz="0" w:space="0" w:color="auto"/>
        <w:bottom w:val="none" w:sz="0" w:space="0" w:color="auto"/>
        <w:right w:val="none" w:sz="0" w:space="0" w:color="auto"/>
      </w:divBdr>
    </w:div>
    <w:div w:id="1671059615">
      <w:marLeft w:val="480"/>
      <w:marRight w:val="0"/>
      <w:marTop w:val="0"/>
      <w:marBottom w:val="0"/>
      <w:divBdr>
        <w:top w:val="none" w:sz="0" w:space="0" w:color="auto"/>
        <w:left w:val="none" w:sz="0" w:space="0" w:color="auto"/>
        <w:bottom w:val="none" w:sz="0" w:space="0" w:color="auto"/>
        <w:right w:val="none" w:sz="0" w:space="0" w:color="auto"/>
      </w:divBdr>
    </w:div>
    <w:div w:id="1671102575">
      <w:marLeft w:val="480"/>
      <w:marRight w:val="0"/>
      <w:marTop w:val="0"/>
      <w:marBottom w:val="0"/>
      <w:divBdr>
        <w:top w:val="none" w:sz="0" w:space="0" w:color="auto"/>
        <w:left w:val="none" w:sz="0" w:space="0" w:color="auto"/>
        <w:bottom w:val="none" w:sz="0" w:space="0" w:color="auto"/>
        <w:right w:val="none" w:sz="0" w:space="0" w:color="auto"/>
      </w:divBdr>
    </w:div>
    <w:div w:id="1671106001">
      <w:marLeft w:val="480"/>
      <w:marRight w:val="0"/>
      <w:marTop w:val="0"/>
      <w:marBottom w:val="0"/>
      <w:divBdr>
        <w:top w:val="none" w:sz="0" w:space="0" w:color="auto"/>
        <w:left w:val="none" w:sz="0" w:space="0" w:color="auto"/>
        <w:bottom w:val="none" w:sz="0" w:space="0" w:color="auto"/>
        <w:right w:val="none" w:sz="0" w:space="0" w:color="auto"/>
      </w:divBdr>
    </w:div>
    <w:div w:id="1671132068">
      <w:marLeft w:val="480"/>
      <w:marRight w:val="0"/>
      <w:marTop w:val="0"/>
      <w:marBottom w:val="0"/>
      <w:divBdr>
        <w:top w:val="none" w:sz="0" w:space="0" w:color="auto"/>
        <w:left w:val="none" w:sz="0" w:space="0" w:color="auto"/>
        <w:bottom w:val="none" w:sz="0" w:space="0" w:color="auto"/>
        <w:right w:val="none" w:sz="0" w:space="0" w:color="auto"/>
      </w:divBdr>
    </w:div>
    <w:div w:id="1671173975">
      <w:marLeft w:val="480"/>
      <w:marRight w:val="0"/>
      <w:marTop w:val="0"/>
      <w:marBottom w:val="0"/>
      <w:divBdr>
        <w:top w:val="none" w:sz="0" w:space="0" w:color="auto"/>
        <w:left w:val="none" w:sz="0" w:space="0" w:color="auto"/>
        <w:bottom w:val="none" w:sz="0" w:space="0" w:color="auto"/>
        <w:right w:val="none" w:sz="0" w:space="0" w:color="auto"/>
      </w:divBdr>
    </w:div>
    <w:div w:id="1671176299">
      <w:marLeft w:val="480"/>
      <w:marRight w:val="0"/>
      <w:marTop w:val="0"/>
      <w:marBottom w:val="0"/>
      <w:divBdr>
        <w:top w:val="none" w:sz="0" w:space="0" w:color="auto"/>
        <w:left w:val="none" w:sz="0" w:space="0" w:color="auto"/>
        <w:bottom w:val="none" w:sz="0" w:space="0" w:color="auto"/>
        <w:right w:val="none" w:sz="0" w:space="0" w:color="auto"/>
      </w:divBdr>
    </w:div>
    <w:div w:id="1671248919">
      <w:marLeft w:val="480"/>
      <w:marRight w:val="0"/>
      <w:marTop w:val="0"/>
      <w:marBottom w:val="0"/>
      <w:divBdr>
        <w:top w:val="none" w:sz="0" w:space="0" w:color="auto"/>
        <w:left w:val="none" w:sz="0" w:space="0" w:color="auto"/>
        <w:bottom w:val="none" w:sz="0" w:space="0" w:color="auto"/>
        <w:right w:val="none" w:sz="0" w:space="0" w:color="auto"/>
      </w:divBdr>
    </w:div>
    <w:div w:id="1671252422">
      <w:marLeft w:val="480"/>
      <w:marRight w:val="0"/>
      <w:marTop w:val="0"/>
      <w:marBottom w:val="0"/>
      <w:divBdr>
        <w:top w:val="none" w:sz="0" w:space="0" w:color="auto"/>
        <w:left w:val="none" w:sz="0" w:space="0" w:color="auto"/>
        <w:bottom w:val="none" w:sz="0" w:space="0" w:color="auto"/>
        <w:right w:val="none" w:sz="0" w:space="0" w:color="auto"/>
      </w:divBdr>
    </w:div>
    <w:div w:id="1671324349">
      <w:marLeft w:val="480"/>
      <w:marRight w:val="0"/>
      <w:marTop w:val="0"/>
      <w:marBottom w:val="0"/>
      <w:divBdr>
        <w:top w:val="none" w:sz="0" w:space="0" w:color="auto"/>
        <w:left w:val="none" w:sz="0" w:space="0" w:color="auto"/>
        <w:bottom w:val="none" w:sz="0" w:space="0" w:color="auto"/>
        <w:right w:val="none" w:sz="0" w:space="0" w:color="auto"/>
      </w:divBdr>
    </w:div>
    <w:div w:id="1671327455">
      <w:marLeft w:val="480"/>
      <w:marRight w:val="0"/>
      <w:marTop w:val="0"/>
      <w:marBottom w:val="0"/>
      <w:divBdr>
        <w:top w:val="none" w:sz="0" w:space="0" w:color="auto"/>
        <w:left w:val="none" w:sz="0" w:space="0" w:color="auto"/>
        <w:bottom w:val="none" w:sz="0" w:space="0" w:color="auto"/>
        <w:right w:val="none" w:sz="0" w:space="0" w:color="auto"/>
      </w:divBdr>
    </w:div>
    <w:div w:id="1671441881">
      <w:marLeft w:val="480"/>
      <w:marRight w:val="0"/>
      <w:marTop w:val="0"/>
      <w:marBottom w:val="0"/>
      <w:divBdr>
        <w:top w:val="none" w:sz="0" w:space="0" w:color="auto"/>
        <w:left w:val="none" w:sz="0" w:space="0" w:color="auto"/>
        <w:bottom w:val="none" w:sz="0" w:space="0" w:color="auto"/>
        <w:right w:val="none" w:sz="0" w:space="0" w:color="auto"/>
      </w:divBdr>
    </w:div>
    <w:div w:id="1671444967">
      <w:marLeft w:val="480"/>
      <w:marRight w:val="0"/>
      <w:marTop w:val="0"/>
      <w:marBottom w:val="0"/>
      <w:divBdr>
        <w:top w:val="none" w:sz="0" w:space="0" w:color="auto"/>
        <w:left w:val="none" w:sz="0" w:space="0" w:color="auto"/>
        <w:bottom w:val="none" w:sz="0" w:space="0" w:color="auto"/>
        <w:right w:val="none" w:sz="0" w:space="0" w:color="auto"/>
      </w:divBdr>
    </w:div>
    <w:div w:id="1671562279">
      <w:marLeft w:val="480"/>
      <w:marRight w:val="0"/>
      <w:marTop w:val="0"/>
      <w:marBottom w:val="0"/>
      <w:divBdr>
        <w:top w:val="none" w:sz="0" w:space="0" w:color="auto"/>
        <w:left w:val="none" w:sz="0" w:space="0" w:color="auto"/>
        <w:bottom w:val="none" w:sz="0" w:space="0" w:color="auto"/>
        <w:right w:val="none" w:sz="0" w:space="0" w:color="auto"/>
      </w:divBdr>
    </w:div>
    <w:div w:id="1671567293">
      <w:marLeft w:val="480"/>
      <w:marRight w:val="0"/>
      <w:marTop w:val="0"/>
      <w:marBottom w:val="0"/>
      <w:divBdr>
        <w:top w:val="none" w:sz="0" w:space="0" w:color="auto"/>
        <w:left w:val="none" w:sz="0" w:space="0" w:color="auto"/>
        <w:bottom w:val="none" w:sz="0" w:space="0" w:color="auto"/>
        <w:right w:val="none" w:sz="0" w:space="0" w:color="auto"/>
      </w:divBdr>
    </w:div>
    <w:div w:id="1671568402">
      <w:marLeft w:val="480"/>
      <w:marRight w:val="0"/>
      <w:marTop w:val="0"/>
      <w:marBottom w:val="0"/>
      <w:divBdr>
        <w:top w:val="none" w:sz="0" w:space="0" w:color="auto"/>
        <w:left w:val="none" w:sz="0" w:space="0" w:color="auto"/>
        <w:bottom w:val="none" w:sz="0" w:space="0" w:color="auto"/>
        <w:right w:val="none" w:sz="0" w:space="0" w:color="auto"/>
      </w:divBdr>
    </w:div>
    <w:div w:id="1671639667">
      <w:marLeft w:val="480"/>
      <w:marRight w:val="0"/>
      <w:marTop w:val="0"/>
      <w:marBottom w:val="0"/>
      <w:divBdr>
        <w:top w:val="none" w:sz="0" w:space="0" w:color="auto"/>
        <w:left w:val="none" w:sz="0" w:space="0" w:color="auto"/>
        <w:bottom w:val="none" w:sz="0" w:space="0" w:color="auto"/>
        <w:right w:val="none" w:sz="0" w:space="0" w:color="auto"/>
      </w:divBdr>
    </w:div>
    <w:div w:id="1671710575">
      <w:marLeft w:val="480"/>
      <w:marRight w:val="0"/>
      <w:marTop w:val="0"/>
      <w:marBottom w:val="0"/>
      <w:divBdr>
        <w:top w:val="none" w:sz="0" w:space="0" w:color="auto"/>
        <w:left w:val="none" w:sz="0" w:space="0" w:color="auto"/>
        <w:bottom w:val="none" w:sz="0" w:space="0" w:color="auto"/>
        <w:right w:val="none" w:sz="0" w:space="0" w:color="auto"/>
      </w:divBdr>
    </w:div>
    <w:div w:id="1671718069">
      <w:marLeft w:val="480"/>
      <w:marRight w:val="0"/>
      <w:marTop w:val="0"/>
      <w:marBottom w:val="0"/>
      <w:divBdr>
        <w:top w:val="none" w:sz="0" w:space="0" w:color="auto"/>
        <w:left w:val="none" w:sz="0" w:space="0" w:color="auto"/>
        <w:bottom w:val="none" w:sz="0" w:space="0" w:color="auto"/>
        <w:right w:val="none" w:sz="0" w:space="0" w:color="auto"/>
      </w:divBdr>
    </w:div>
    <w:div w:id="1671759988">
      <w:marLeft w:val="480"/>
      <w:marRight w:val="0"/>
      <w:marTop w:val="0"/>
      <w:marBottom w:val="0"/>
      <w:divBdr>
        <w:top w:val="none" w:sz="0" w:space="0" w:color="auto"/>
        <w:left w:val="none" w:sz="0" w:space="0" w:color="auto"/>
        <w:bottom w:val="none" w:sz="0" w:space="0" w:color="auto"/>
        <w:right w:val="none" w:sz="0" w:space="0" w:color="auto"/>
      </w:divBdr>
    </w:div>
    <w:div w:id="1671837138">
      <w:marLeft w:val="480"/>
      <w:marRight w:val="0"/>
      <w:marTop w:val="0"/>
      <w:marBottom w:val="0"/>
      <w:divBdr>
        <w:top w:val="none" w:sz="0" w:space="0" w:color="auto"/>
        <w:left w:val="none" w:sz="0" w:space="0" w:color="auto"/>
        <w:bottom w:val="none" w:sz="0" w:space="0" w:color="auto"/>
        <w:right w:val="none" w:sz="0" w:space="0" w:color="auto"/>
      </w:divBdr>
    </w:div>
    <w:div w:id="1671906676">
      <w:marLeft w:val="480"/>
      <w:marRight w:val="0"/>
      <w:marTop w:val="0"/>
      <w:marBottom w:val="0"/>
      <w:divBdr>
        <w:top w:val="none" w:sz="0" w:space="0" w:color="auto"/>
        <w:left w:val="none" w:sz="0" w:space="0" w:color="auto"/>
        <w:bottom w:val="none" w:sz="0" w:space="0" w:color="auto"/>
        <w:right w:val="none" w:sz="0" w:space="0" w:color="auto"/>
      </w:divBdr>
    </w:div>
    <w:div w:id="1672026362">
      <w:marLeft w:val="480"/>
      <w:marRight w:val="0"/>
      <w:marTop w:val="0"/>
      <w:marBottom w:val="0"/>
      <w:divBdr>
        <w:top w:val="none" w:sz="0" w:space="0" w:color="auto"/>
        <w:left w:val="none" w:sz="0" w:space="0" w:color="auto"/>
        <w:bottom w:val="none" w:sz="0" w:space="0" w:color="auto"/>
        <w:right w:val="none" w:sz="0" w:space="0" w:color="auto"/>
      </w:divBdr>
    </w:div>
    <w:div w:id="1672028931">
      <w:marLeft w:val="480"/>
      <w:marRight w:val="0"/>
      <w:marTop w:val="0"/>
      <w:marBottom w:val="0"/>
      <w:divBdr>
        <w:top w:val="none" w:sz="0" w:space="0" w:color="auto"/>
        <w:left w:val="none" w:sz="0" w:space="0" w:color="auto"/>
        <w:bottom w:val="none" w:sz="0" w:space="0" w:color="auto"/>
        <w:right w:val="none" w:sz="0" w:space="0" w:color="auto"/>
      </w:divBdr>
    </w:div>
    <w:div w:id="1672096727">
      <w:marLeft w:val="480"/>
      <w:marRight w:val="0"/>
      <w:marTop w:val="0"/>
      <w:marBottom w:val="0"/>
      <w:divBdr>
        <w:top w:val="none" w:sz="0" w:space="0" w:color="auto"/>
        <w:left w:val="none" w:sz="0" w:space="0" w:color="auto"/>
        <w:bottom w:val="none" w:sz="0" w:space="0" w:color="auto"/>
        <w:right w:val="none" w:sz="0" w:space="0" w:color="auto"/>
      </w:divBdr>
    </w:div>
    <w:div w:id="1672097786">
      <w:marLeft w:val="480"/>
      <w:marRight w:val="0"/>
      <w:marTop w:val="0"/>
      <w:marBottom w:val="0"/>
      <w:divBdr>
        <w:top w:val="none" w:sz="0" w:space="0" w:color="auto"/>
        <w:left w:val="none" w:sz="0" w:space="0" w:color="auto"/>
        <w:bottom w:val="none" w:sz="0" w:space="0" w:color="auto"/>
        <w:right w:val="none" w:sz="0" w:space="0" w:color="auto"/>
      </w:divBdr>
    </w:div>
    <w:div w:id="1672180575">
      <w:marLeft w:val="480"/>
      <w:marRight w:val="0"/>
      <w:marTop w:val="0"/>
      <w:marBottom w:val="0"/>
      <w:divBdr>
        <w:top w:val="none" w:sz="0" w:space="0" w:color="auto"/>
        <w:left w:val="none" w:sz="0" w:space="0" w:color="auto"/>
        <w:bottom w:val="none" w:sz="0" w:space="0" w:color="auto"/>
        <w:right w:val="none" w:sz="0" w:space="0" w:color="auto"/>
      </w:divBdr>
    </w:div>
    <w:div w:id="1672217207">
      <w:marLeft w:val="480"/>
      <w:marRight w:val="0"/>
      <w:marTop w:val="0"/>
      <w:marBottom w:val="0"/>
      <w:divBdr>
        <w:top w:val="none" w:sz="0" w:space="0" w:color="auto"/>
        <w:left w:val="none" w:sz="0" w:space="0" w:color="auto"/>
        <w:bottom w:val="none" w:sz="0" w:space="0" w:color="auto"/>
        <w:right w:val="none" w:sz="0" w:space="0" w:color="auto"/>
      </w:divBdr>
    </w:div>
    <w:div w:id="1672217549">
      <w:marLeft w:val="480"/>
      <w:marRight w:val="0"/>
      <w:marTop w:val="0"/>
      <w:marBottom w:val="0"/>
      <w:divBdr>
        <w:top w:val="none" w:sz="0" w:space="0" w:color="auto"/>
        <w:left w:val="none" w:sz="0" w:space="0" w:color="auto"/>
        <w:bottom w:val="none" w:sz="0" w:space="0" w:color="auto"/>
        <w:right w:val="none" w:sz="0" w:space="0" w:color="auto"/>
      </w:divBdr>
    </w:div>
    <w:div w:id="1672218111">
      <w:marLeft w:val="480"/>
      <w:marRight w:val="0"/>
      <w:marTop w:val="0"/>
      <w:marBottom w:val="0"/>
      <w:divBdr>
        <w:top w:val="none" w:sz="0" w:space="0" w:color="auto"/>
        <w:left w:val="none" w:sz="0" w:space="0" w:color="auto"/>
        <w:bottom w:val="none" w:sz="0" w:space="0" w:color="auto"/>
        <w:right w:val="none" w:sz="0" w:space="0" w:color="auto"/>
      </w:divBdr>
    </w:div>
    <w:div w:id="1672247243">
      <w:marLeft w:val="480"/>
      <w:marRight w:val="0"/>
      <w:marTop w:val="0"/>
      <w:marBottom w:val="0"/>
      <w:divBdr>
        <w:top w:val="none" w:sz="0" w:space="0" w:color="auto"/>
        <w:left w:val="none" w:sz="0" w:space="0" w:color="auto"/>
        <w:bottom w:val="none" w:sz="0" w:space="0" w:color="auto"/>
        <w:right w:val="none" w:sz="0" w:space="0" w:color="auto"/>
      </w:divBdr>
    </w:div>
    <w:div w:id="1672293988">
      <w:marLeft w:val="480"/>
      <w:marRight w:val="0"/>
      <w:marTop w:val="0"/>
      <w:marBottom w:val="0"/>
      <w:divBdr>
        <w:top w:val="none" w:sz="0" w:space="0" w:color="auto"/>
        <w:left w:val="none" w:sz="0" w:space="0" w:color="auto"/>
        <w:bottom w:val="none" w:sz="0" w:space="0" w:color="auto"/>
        <w:right w:val="none" w:sz="0" w:space="0" w:color="auto"/>
      </w:divBdr>
    </w:div>
    <w:div w:id="1672296943">
      <w:marLeft w:val="480"/>
      <w:marRight w:val="0"/>
      <w:marTop w:val="0"/>
      <w:marBottom w:val="0"/>
      <w:divBdr>
        <w:top w:val="none" w:sz="0" w:space="0" w:color="auto"/>
        <w:left w:val="none" w:sz="0" w:space="0" w:color="auto"/>
        <w:bottom w:val="none" w:sz="0" w:space="0" w:color="auto"/>
        <w:right w:val="none" w:sz="0" w:space="0" w:color="auto"/>
      </w:divBdr>
    </w:div>
    <w:div w:id="1672298361">
      <w:marLeft w:val="480"/>
      <w:marRight w:val="0"/>
      <w:marTop w:val="0"/>
      <w:marBottom w:val="0"/>
      <w:divBdr>
        <w:top w:val="none" w:sz="0" w:space="0" w:color="auto"/>
        <w:left w:val="none" w:sz="0" w:space="0" w:color="auto"/>
        <w:bottom w:val="none" w:sz="0" w:space="0" w:color="auto"/>
        <w:right w:val="none" w:sz="0" w:space="0" w:color="auto"/>
      </w:divBdr>
    </w:div>
    <w:div w:id="1672365290">
      <w:marLeft w:val="480"/>
      <w:marRight w:val="0"/>
      <w:marTop w:val="0"/>
      <w:marBottom w:val="0"/>
      <w:divBdr>
        <w:top w:val="none" w:sz="0" w:space="0" w:color="auto"/>
        <w:left w:val="none" w:sz="0" w:space="0" w:color="auto"/>
        <w:bottom w:val="none" w:sz="0" w:space="0" w:color="auto"/>
        <w:right w:val="none" w:sz="0" w:space="0" w:color="auto"/>
      </w:divBdr>
    </w:div>
    <w:div w:id="1672365832">
      <w:marLeft w:val="480"/>
      <w:marRight w:val="0"/>
      <w:marTop w:val="0"/>
      <w:marBottom w:val="0"/>
      <w:divBdr>
        <w:top w:val="none" w:sz="0" w:space="0" w:color="auto"/>
        <w:left w:val="none" w:sz="0" w:space="0" w:color="auto"/>
        <w:bottom w:val="none" w:sz="0" w:space="0" w:color="auto"/>
        <w:right w:val="none" w:sz="0" w:space="0" w:color="auto"/>
      </w:divBdr>
    </w:div>
    <w:div w:id="1672366318">
      <w:marLeft w:val="480"/>
      <w:marRight w:val="0"/>
      <w:marTop w:val="0"/>
      <w:marBottom w:val="0"/>
      <w:divBdr>
        <w:top w:val="none" w:sz="0" w:space="0" w:color="auto"/>
        <w:left w:val="none" w:sz="0" w:space="0" w:color="auto"/>
        <w:bottom w:val="none" w:sz="0" w:space="0" w:color="auto"/>
        <w:right w:val="none" w:sz="0" w:space="0" w:color="auto"/>
      </w:divBdr>
    </w:div>
    <w:div w:id="1672367582">
      <w:marLeft w:val="480"/>
      <w:marRight w:val="0"/>
      <w:marTop w:val="0"/>
      <w:marBottom w:val="0"/>
      <w:divBdr>
        <w:top w:val="none" w:sz="0" w:space="0" w:color="auto"/>
        <w:left w:val="none" w:sz="0" w:space="0" w:color="auto"/>
        <w:bottom w:val="none" w:sz="0" w:space="0" w:color="auto"/>
        <w:right w:val="none" w:sz="0" w:space="0" w:color="auto"/>
      </w:divBdr>
    </w:div>
    <w:div w:id="1672369167">
      <w:marLeft w:val="480"/>
      <w:marRight w:val="0"/>
      <w:marTop w:val="0"/>
      <w:marBottom w:val="0"/>
      <w:divBdr>
        <w:top w:val="none" w:sz="0" w:space="0" w:color="auto"/>
        <w:left w:val="none" w:sz="0" w:space="0" w:color="auto"/>
        <w:bottom w:val="none" w:sz="0" w:space="0" w:color="auto"/>
        <w:right w:val="none" w:sz="0" w:space="0" w:color="auto"/>
      </w:divBdr>
    </w:div>
    <w:div w:id="1672372494">
      <w:marLeft w:val="480"/>
      <w:marRight w:val="0"/>
      <w:marTop w:val="0"/>
      <w:marBottom w:val="0"/>
      <w:divBdr>
        <w:top w:val="none" w:sz="0" w:space="0" w:color="auto"/>
        <w:left w:val="none" w:sz="0" w:space="0" w:color="auto"/>
        <w:bottom w:val="none" w:sz="0" w:space="0" w:color="auto"/>
        <w:right w:val="none" w:sz="0" w:space="0" w:color="auto"/>
      </w:divBdr>
    </w:div>
    <w:div w:id="1672440864">
      <w:marLeft w:val="480"/>
      <w:marRight w:val="0"/>
      <w:marTop w:val="0"/>
      <w:marBottom w:val="0"/>
      <w:divBdr>
        <w:top w:val="none" w:sz="0" w:space="0" w:color="auto"/>
        <w:left w:val="none" w:sz="0" w:space="0" w:color="auto"/>
        <w:bottom w:val="none" w:sz="0" w:space="0" w:color="auto"/>
        <w:right w:val="none" w:sz="0" w:space="0" w:color="auto"/>
      </w:divBdr>
    </w:div>
    <w:div w:id="1672442105">
      <w:marLeft w:val="480"/>
      <w:marRight w:val="0"/>
      <w:marTop w:val="0"/>
      <w:marBottom w:val="0"/>
      <w:divBdr>
        <w:top w:val="none" w:sz="0" w:space="0" w:color="auto"/>
        <w:left w:val="none" w:sz="0" w:space="0" w:color="auto"/>
        <w:bottom w:val="none" w:sz="0" w:space="0" w:color="auto"/>
        <w:right w:val="none" w:sz="0" w:space="0" w:color="auto"/>
      </w:divBdr>
    </w:div>
    <w:div w:id="1672487846">
      <w:marLeft w:val="480"/>
      <w:marRight w:val="0"/>
      <w:marTop w:val="0"/>
      <w:marBottom w:val="0"/>
      <w:divBdr>
        <w:top w:val="none" w:sz="0" w:space="0" w:color="auto"/>
        <w:left w:val="none" w:sz="0" w:space="0" w:color="auto"/>
        <w:bottom w:val="none" w:sz="0" w:space="0" w:color="auto"/>
        <w:right w:val="none" w:sz="0" w:space="0" w:color="auto"/>
      </w:divBdr>
    </w:div>
    <w:div w:id="1672559375">
      <w:marLeft w:val="480"/>
      <w:marRight w:val="0"/>
      <w:marTop w:val="0"/>
      <w:marBottom w:val="0"/>
      <w:divBdr>
        <w:top w:val="none" w:sz="0" w:space="0" w:color="auto"/>
        <w:left w:val="none" w:sz="0" w:space="0" w:color="auto"/>
        <w:bottom w:val="none" w:sz="0" w:space="0" w:color="auto"/>
        <w:right w:val="none" w:sz="0" w:space="0" w:color="auto"/>
      </w:divBdr>
    </w:div>
    <w:div w:id="1672561700">
      <w:marLeft w:val="480"/>
      <w:marRight w:val="0"/>
      <w:marTop w:val="0"/>
      <w:marBottom w:val="0"/>
      <w:divBdr>
        <w:top w:val="none" w:sz="0" w:space="0" w:color="auto"/>
        <w:left w:val="none" w:sz="0" w:space="0" w:color="auto"/>
        <w:bottom w:val="none" w:sz="0" w:space="0" w:color="auto"/>
        <w:right w:val="none" w:sz="0" w:space="0" w:color="auto"/>
      </w:divBdr>
    </w:div>
    <w:div w:id="1672567873">
      <w:marLeft w:val="480"/>
      <w:marRight w:val="0"/>
      <w:marTop w:val="0"/>
      <w:marBottom w:val="0"/>
      <w:divBdr>
        <w:top w:val="none" w:sz="0" w:space="0" w:color="auto"/>
        <w:left w:val="none" w:sz="0" w:space="0" w:color="auto"/>
        <w:bottom w:val="none" w:sz="0" w:space="0" w:color="auto"/>
        <w:right w:val="none" w:sz="0" w:space="0" w:color="auto"/>
      </w:divBdr>
    </w:div>
    <w:div w:id="1672633581">
      <w:marLeft w:val="480"/>
      <w:marRight w:val="0"/>
      <w:marTop w:val="0"/>
      <w:marBottom w:val="0"/>
      <w:divBdr>
        <w:top w:val="none" w:sz="0" w:space="0" w:color="auto"/>
        <w:left w:val="none" w:sz="0" w:space="0" w:color="auto"/>
        <w:bottom w:val="none" w:sz="0" w:space="0" w:color="auto"/>
        <w:right w:val="none" w:sz="0" w:space="0" w:color="auto"/>
      </w:divBdr>
    </w:div>
    <w:div w:id="1672634216">
      <w:marLeft w:val="480"/>
      <w:marRight w:val="0"/>
      <w:marTop w:val="0"/>
      <w:marBottom w:val="0"/>
      <w:divBdr>
        <w:top w:val="none" w:sz="0" w:space="0" w:color="auto"/>
        <w:left w:val="none" w:sz="0" w:space="0" w:color="auto"/>
        <w:bottom w:val="none" w:sz="0" w:space="0" w:color="auto"/>
        <w:right w:val="none" w:sz="0" w:space="0" w:color="auto"/>
      </w:divBdr>
    </w:div>
    <w:div w:id="1672637837">
      <w:marLeft w:val="480"/>
      <w:marRight w:val="0"/>
      <w:marTop w:val="0"/>
      <w:marBottom w:val="0"/>
      <w:divBdr>
        <w:top w:val="none" w:sz="0" w:space="0" w:color="auto"/>
        <w:left w:val="none" w:sz="0" w:space="0" w:color="auto"/>
        <w:bottom w:val="none" w:sz="0" w:space="0" w:color="auto"/>
        <w:right w:val="none" w:sz="0" w:space="0" w:color="auto"/>
      </w:divBdr>
    </w:div>
    <w:div w:id="1672755696">
      <w:marLeft w:val="480"/>
      <w:marRight w:val="0"/>
      <w:marTop w:val="0"/>
      <w:marBottom w:val="0"/>
      <w:divBdr>
        <w:top w:val="none" w:sz="0" w:space="0" w:color="auto"/>
        <w:left w:val="none" w:sz="0" w:space="0" w:color="auto"/>
        <w:bottom w:val="none" w:sz="0" w:space="0" w:color="auto"/>
        <w:right w:val="none" w:sz="0" w:space="0" w:color="auto"/>
      </w:divBdr>
    </w:div>
    <w:div w:id="1672758943">
      <w:marLeft w:val="480"/>
      <w:marRight w:val="0"/>
      <w:marTop w:val="0"/>
      <w:marBottom w:val="0"/>
      <w:divBdr>
        <w:top w:val="none" w:sz="0" w:space="0" w:color="auto"/>
        <w:left w:val="none" w:sz="0" w:space="0" w:color="auto"/>
        <w:bottom w:val="none" w:sz="0" w:space="0" w:color="auto"/>
        <w:right w:val="none" w:sz="0" w:space="0" w:color="auto"/>
      </w:divBdr>
    </w:div>
    <w:div w:id="1672761218">
      <w:marLeft w:val="480"/>
      <w:marRight w:val="0"/>
      <w:marTop w:val="0"/>
      <w:marBottom w:val="0"/>
      <w:divBdr>
        <w:top w:val="none" w:sz="0" w:space="0" w:color="auto"/>
        <w:left w:val="none" w:sz="0" w:space="0" w:color="auto"/>
        <w:bottom w:val="none" w:sz="0" w:space="0" w:color="auto"/>
        <w:right w:val="none" w:sz="0" w:space="0" w:color="auto"/>
      </w:divBdr>
    </w:div>
    <w:div w:id="1672833939">
      <w:marLeft w:val="480"/>
      <w:marRight w:val="0"/>
      <w:marTop w:val="0"/>
      <w:marBottom w:val="0"/>
      <w:divBdr>
        <w:top w:val="none" w:sz="0" w:space="0" w:color="auto"/>
        <w:left w:val="none" w:sz="0" w:space="0" w:color="auto"/>
        <w:bottom w:val="none" w:sz="0" w:space="0" w:color="auto"/>
        <w:right w:val="none" w:sz="0" w:space="0" w:color="auto"/>
      </w:divBdr>
    </w:div>
    <w:div w:id="1672834348">
      <w:marLeft w:val="480"/>
      <w:marRight w:val="0"/>
      <w:marTop w:val="0"/>
      <w:marBottom w:val="0"/>
      <w:divBdr>
        <w:top w:val="none" w:sz="0" w:space="0" w:color="auto"/>
        <w:left w:val="none" w:sz="0" w:space="0" w:color="auto"/>
        <w:bottom w:val="none" w:sz="0" w:space="0" w:color="auto"/>
        <w:right w:val="none" w:sz="0" w:space="0" w:color="auto"/>
      </w:divBdr>
    </w:div>
    <w:div w:id="1672949856">
      <w:marLeft w:val="480"/>
      <w:marRight w:val="0"/>
      <w:marTop w:val="0"/>
      <w:marBottom w:val="0"/>
      <w:divBdr>
        <w:top w:val="none" w:sz="0" w:space="0" w:color="auto"/>
        <w:left w:val="none" w:sz="0" w:space="0" w:color="auto"/>
        <w:bottom w:val="none" w:sz="0" w:space="0" w:color="auto"/>
        <w:right w:val="none" w:sz="0" w:space="0" w:color="auto"/>
      </w:divBdr>
    </w:div>
    <w:div w:id="1672951352">
      <w:marLeft w:val="480"/>
      <w:marRight w:val="0"/>
      <w:marTop w:val="0"/>
      <w:marBottom w:val="0"/>
      <w:divBdr>
        <w:top w:val="none" w:sz="0" w:space="0" w:color="auto"/>
        <w:left w:val="none" w:sz="0" w:space="0" w:color="auto"/>
        <w:bottom w:val="none" w:sz="0" w:space="0" w:color="auto"/>
        <w:right w:val="none" w:sz="0" w:space="0" w:color="auto"/>
      </w:divBdr>
    </w:div>
    <w:div w:id="1672951818">
      <w:marLeft w:val="480"/>
      <w:marRight w:val="0"/>
      <w:marTop w:val="0"/>
      <w:marBottom w:val="0"/>
      <w:divBdr>
        <w:top w:val="none" w:sz="0" w:space="0" w:color="auto"/>
        <w:left w:val="none" w:sz="0" w:space="0" w:color="auto"/>
        <w:bottom w:val="none" w:sz="0" w:space="0" w:color="auto"/>
        <w:right w:val="none" w:sz="0" w:space="0" w:color="auto"/>
      </w:divBdr>
    </w:div>
    <w:div w:id="1672953247">
      <w:marLeft w:val="480"/>
      <w:marRight w:val="0"/>
      <w:marTop w:val="0"/>
      <w:marBottom w:val="0"/>
      <w:divBdr>
        <w:top w:val="none" w:sz="0" w:space="0" w:color="auto"/>
        <w:left w:val="none" w:sz="0" w:space="0" w:color="auto"/>
        <w:bottom w:val="none" w:sz="0" w:space="0" w:color="auto"/>
        <w:right w:val="none" w:sz="0" w:space="0" w:color="auto"/>
      </w:divBdr>
    </w:div>
    <w:div w:id="1672953343">
      <w:marLeft w:val="480"/>
      <w:marRight w:val="0"/>
      <w:marTop w:val="0"/>
      <w:marBottom w:val="0"/>
      <w:divBdr>
        <w:top w:val="none" w:sz="0" w:space="0" w:color="auto"/>
        <w:left w:val="none" w:sz="0" w:space="0" w:color="auto"/>
        <w:bottom w:val="none" w:sz="0" w:space="0" w:color="auto"/>
        <w:right w:val="none" w:sz="0" w:space="0" w:color="auto"/>
      </w:divBdr>
    </w:div>
    <w:div w:id="1673022442">
      <w:marLeft w:val="480"/>
      <w:marRight w:val="0"/>
      <w:marTop w:val="0"/>
      <w:marBottom w:val="0"/>
      <w:divBdr>
        <w:top w:val="none" w:sz="0" w:space="0" w:color="auto"/>
        <w:left w:val="none" w:sz="0" w:space="0" w:color="auto"/>
        <w:bottom w:val="none" w:sz="0" w:space="0" w:color="auto"/>
        <w:right w:val="none" w:sz="0" w:space="0" w:color="auto"/>
      </w:divBdr>
    </w:div>
    <w:div w:id="1673022615">
      <w:marLeft w:val="480"/>
      <w:marRight w:val="0"/>
      <w:marTop w:val="0"/>
      <w:marBottom w:val="0"/>
      <w:divBdr>
        <w:top w:val="none" w:sz="0" w:space="0" w:color="auto"/>
        <w:left w:val="none" w:sz="0" w:space="0" w:color="auto"/>
        <w:bottom w:val="none" w:sz="0" w:space="0" w:color="auto"/>
        <w:right w:val="none" w:sz="0" w:space="0" w:color="auto"/>
      </w:divBdr>
    </w:div>
    <w:div w:id="1673022846">
      <w:marLeft w:val="480"/>
      <w:marRight w:val="0"/>
      <w:marTop w:val="0"/>
      <w:marBottom w:val="0"/>
      <w:divBdr>
        <w:top w:val="none" w:sz="0" w:space="0" w:color="auto"/>
        <w:left w:val="none" w:sz="0" w:space="0" w:color="auto"/>
        <w:bottom w:val="none" w:sz="0" w:space="0" w:color="auto"/>
        <w:right w:val="none" w:sz="0" w:space="0" w:color="auto"/>
      </w:divBdr>
    </w:div>
    <w:div w:id="1673022970">
      <w:marLeft w:val="480"/>
      <w:marRight w:val="0"/>
      <w:marTop w:val="0"/>
      <w:marBottom w:val="0"/>
      <w:divBdr>
        <w:top w:val="none" w:sz="0" w:space="0" w:color="auto"/>
        <w:left w:val="none" w:sz="0" w:space="0" w:color="auto"/>
        <w:bottom w:val="none" w:sz="0" w:space="0" w:color="auto"/>
        <w:right w:val="none" w:sz="0" w:space="0" w:color="auto"/>
      </w:divBdr>
    </w:div>
    <w:div w:id="1673027731">
      <w:marLeft w:val="480"/>
      <w:marRight w:val="0"/>
      <w:marTop w:val="0"/>
      <w:marBottom w:val="0"/>
      <w:divBdr>
        <w:top w:val="none" w:sz="0" w:space="0" w:color="auto"/>
        <w:left w:val="none" w:sz="0" w:space="0" w:color="auto"/>
        <w:bottom w:val="none" w:sz="0" w:space="0" w:color="auto"/>
        <w:right w:val="none" w:sz="0" w:space="0" w:color="auto"/>
      </w:divBdr>
    </w:div>
    <w:div w:id="1673027806">
      <w:marLeft w:val="480"/>
      <w:marRight w:val="0"/>
      <w:marTop w:val="0"/>
      <w:marBottom w:val="0"/>
      <w:divBdr>
        <w:top w:val="none" w:sz="0" w:space="0" w:color="auto"/>
        <w:left w:val="none" w:sz="0" w:space="0" w:color="auto"/>
        <w:bottom w:val="none" w:sz="0" w:space="0" w:color="auto"/>
        <w:right w:val="none" w:sz="0" w:space="0" w:color="auto"/>
      </w:divBdr>
    </w:div>
    <w:div w:id="1673070737">
      <w:marLeft w:val="480"/>
      <w:marRight w:val="0"/>
      <w:marTop w:val="0"/>
      <w:marBottom w:val="0"/>
      <w:divBdr>
        <w:top w:val="none" w:sz="0" w:space="0" w:color="auto"/>
        <w:left w:val="none" w:sz="0" w:space="0" w:color="auto"/>
        <w:bottom w:val="none" w:sz="0" w:space="0" w:color="auto"/>
        <w:right w:val="none" w:sz="0" w:space="0" w:color="auto"/>
      </w:divBdr>
    </w:div>
    <w:div w:id="1673095936">
      <w:marLeft w:val="480"/>
      <w:marRight w:val="0"/>
      <w:marTop w:val="0"/>
      <w:marBottom w:val="0"/>
      <w:divBdr>
        <w:top w:val="none" w:sz="0" w:space="0" w:color="auto"/>
        <w:left w:val="none" w:sz="0" w:space="0" w:color="auto"/>
        <w:bottom w:val="none" w:sz="0" w:space="0" w:color="auto"/>
        <w:right w:val="none" w:sz="0" w:space="0" w:color="auto"/>
      </w:divBdr>
    </w:div>
    <w:div w:id="1673213828">
      <w:marLeft w:val="480"/>
      <w:marRight w:val="0"/>
      <w:marTop w:val="0"/>
      <w:marBottom w:val="0"/>
      <w:divBdr>
        <w:top w:val="none" w:sz="0" w:space="0" w:color="auto"/>
        <w:left w:val="none" w:sz="0" w:space="0" w:color="auto"/>
        <w:bottom w:val="none" w:sz="0" w:space="0" w:color="auto"/>
        <w:right w:val="none" w:sz="0" w:space="0" w:color="auto"/>
      </w:divBdr>
    </w:div>
    <w:div w:id="1673217306">
      <w:marLeft w:val="480"/>
      <w:marRight w:val="0"/>
      <w:marTop w:val="0"/>
      <w:marBottom w:val="0"/>
      <w:divBdr>
        <w:top w:val="none" w:sz="0" w:space="0" w:color="auto"/>
        <w:left w:val="none" w:sz="0" w:space="0" w:color="auto"/>
        <w:bottom w:val="none" w:sz="0" w:space="0" w:color="auto"/>
        <w:right w:val="none" w:sz="0" w:space="0" w:color="auto"/>
      </w:divBdr>
    </w:div>
    <w:div w:id="1673289195">
      <w:marLeft w:val="480"/>
      <w:marRight w:val="0"/>
      <w:marTop w:val="0"/>
      <w:marBottom w:val="0"/>
      <w:divBdr>
        <w:top w:val="none" w:sz="0" w:space="0" w:color="auto"/>
        <w:left w:val="none" w:sz="0" w:space="0" w:color="auto"/>
        <w:bottom w:val="none" w:sz="0" w:space="0" w:color="auto"/>
        <w:right w:val="none" w:sz="0" w:space="0" w:color="auto"/>
      </w:divBdr>
    </w:div>
    <w:div w:id="1673289886">
      <w:marLeft w:val="480"/>
      <w:marRight w:val="0"/>
      <w:marTop w:val="0"/>
      <w:marBottom w:val="0"/>
      <w:divBdr>
        <w:top w:val="none" w:sz="0" w:space="0" w:color="auto"/>
        <w:left w:val="none" w:sz="0" w:space="0" w:color="auto"/>
        <w:bottom w:val="none" w:sz="0" w:space="0" w:color="auto"/>
        <w:right w:val="none" w:sz="0" w:space="0" w:color="auto"/>
      </w:divBdr>
    </w:div>
    <w:div w:id="1673290033">
      <w:marLeft w:val="480"/>
      <w:marRight w:val="0"/>
      <w:marTop w:val="0"/>
      <w:marBottom w:val="0"/>
      <w:divBdr>
        <w:top w:val="none" w:sz="0" w:space="0" w:color="auto"/>
        <w:left w:val="none" w:sz="0" w:space="0" w:color="auto"/>
        <w:bottom w:val="none" w:sz="0" w:space="0" w:color="auto"/>
        <w:right w:val="none" w:sz="0" w:space="0" w:color="auto"/>
      </w:divBdr>
    </w:div>
    <w:div w:id="1673291901">
      <w:marLeft w:val="480"/>
      <w:marRight w:val="0"/>
      <w:marTop w:val="0"/>
      <w:marBottom w:val="0"/>
      <w:divBdr>
        <w:top w:val="none" w:sz="0" w:space="0" w:color="auto"/>
        <w:left w:val="none" w:sz="0" w:space="0" w:color="auto"/>
        <w:bottom w:val="none" w:sz="0" w:space="0" w:color="auto"/>
        <w:right w:val="none" w:sz="0" w:space="0" w:color="auto"/>
      </w:divBdr>
    </w:div>
    <w:div w:id="1673293601">
      <w:marLeft w:val="480"/>
      <w:marRight w:val="0"/>
      <w:marTop w:val="0"/>
      <w:marBottom w:val="0"/>
      <w:divBdr>
        <w:top w:val="none" w:sz="0" w:space="0" w:color="auto"/>
        <w:left w:val="none" w:sz="0" w:space="0" w:color="auto"/>
        <w:bottom w:val="none" w:sz="0" w:space="0" w:color="auto"/>
        <w:right w:val="none" w:sz="0" w:space="0" w:color="auto"/>
      </w:divBdr>
    </w:div>
    <w:div w:id="1673293685">
      <w:marLeft w:val="480"/>
      <w:marRight w:val="0"/>
      <w:marTop w:val="0"/>
      <w:marBottom w:val="0"/>
      <w:divBdr>
        <w:top w:val="none" w:sz="0" w:space="0" w:color="auto"/>
        <w:left w:val="none" w:sz="0" w:space="0" w:color="auto"/>
        <w:bottom w:val="none" w:sz="0" w:space="0" w:color="auto"/>
        <w:right w:val="none" w:sz="0" w:space="0" w:color="auto"/>
      </w:divBdr>
    </w:div>
    <w:div w:id="1673337365">
      <w:marLeft w:val="480"/>
      <w:marRight w:val="0"/>
      <w:marTop w:val="0"/>
      <w:marBottom w:val="0"/>
      <w:divBdr>
        <w:top w:val="none" w:sz="0" w:space="0" w:color="auto"/>
        <w:left w:val="none" w:sz="0" w:space="0" w:color="auto"/>
        <w:bottom w:val="none" w:sz="0" w:space="0" w:color="auto"/>
        <w:right w:val="none" w:sz="0" w:space="0" w:color="auto"/>
      </w:divBdr>
    </w:div>
    <w:div w:id="1673407045">
      <w:marLeft w:val="480"/>
      <w:marRight w:val="0"/>
      <w:marTop w:val="0"/>
      <w:marBottom w:val="0"/>
      <w:divBdr>
        <w:top w:val="none" w:sz="0" w:space="0" w:color="auto"/>
        <w:left w:val="none" w:sz="0" w:space="0" w:color="auto"/>
        <w:bottom w:val="none" w:sz="0" w:space="0" w:color="auto"/>
        <w:right w:val="none" w:sz="0" w:space="0" w:color="auto"/>
      </w:divBdr>
    </w:div>
    <w:div w:id="1673410016">
      <w:marLeft w:val="480"/>
      <w:marRight w:val="0"/>
      <w:marTop w:val="0"/>
      <w:marBottom w:val="0"/>
      <w:divBdr>
        <w:top w:val="none" w:sz="0" w:space="0" w:color="auto"/>
        <w:left w:val="none" w:sz="0" w:space="0" w:color="auto"/>
        <w:bottom w:val="none" w:sz="0" w:space="0" w:color="auto"/>
        <w:right w:val="none" w:sz="0" w:space="0" w:color="auto"/>
      </w:divBdr>
    </w:div>
    <w:div w:id="1673414730">
      <w:marLeft w:val="480"/>
      <w:marRight w:val="0"/>
      <w:marTop w:val="0"/>
      <w:marBottom w:val="0"/>
      <w:divBdr>
        <w:top w:val="none" w:sz="0" w:space="0" w:color="auto"/>
        <w:left w:val="none" w:sz="0" w:space="0" w:color="auto"/>
        <w:bottom w:val="none" w:sz="0" w:space="0" w:color="auto"/>
        <w:right w:val="none" w:sz="0" w:space="0" w:color="auto"/>
      </w:divBdr>
    </w:div>
    <w:div w:id="1673490341">
      <w:marLeft w:val="480"/>
      <w:marRight w:val="0"/>
      <w:marTop w:val="0"/>
      <w:marBottom w:val="0"/>
      <w:divBdr>
        <w:top w:val="none" w:sz="0" w:space="0" w:color="auto"/>
        <w:left w:val="none" w:sz="0" w:space="0" w:color="auto"/>
        <w:bottom w:val="none" w:sz="0" w:space="0" w:color="auto"/>
        <w:right w:val="none" w:sz="0" w:space="0" w:color="auto"/>
      </w:divBdr>
    </w:div>
    <w:div w:id="1673490799">
      <w:marLeft w:val="480"/>
      <w:marRight w:val="0"/>
      <w:marTop w:val="0"/>
      <w:marBottom w:val="0"/>
      <w:divBdr>
        <w:top w:val="none" w:sz="0" w:space="0" w:color="auto"/>
        <w:left w:val="none" w:sz="0" w:space="0" w:color="auto"/>
        <w:bottom w:val="none" w:sz="0" w:space="0" w:color="auto"/>
        <w:right w:val="none" w:sz="0" w:space="0" w:color="auto"/>
      </w:divBdr>
    </w:div>
    <w:div w:id="1673531907">
      <w:marLeft w:val="480"/>
      <w:marRight w:val="0"/>
      <w:marTop w:val="0"/>
      <w:marBottom w:val="0"/>
      <w:divBdr>
        <w:top w:val="none" w:sz="0" w:space="0" w:color="auto"/>
        <w:left w:val="none" w:sz="0" w:space="0" w:color="auto"/>
        <w:bottom w:val="none" w:sz="0" w:space="0" w:color="auto"/>
        <w:right w:val="none" w:sz="0" w:space="0" w:color="auto"/>
      </w:divBdr>
    </w:div>
    <w:div w:id="1673533663">
      <w:marLeft w:val="480"/>
      <w:marRight w:val="0"/>
      <w:marTop w:val="0"/>
      <w:marBottom w:val="0"/>
      <w:divBdr>
        <w:top w:val="none" w:sz="0" w:space="0" w:color="auto"/>
        <w:left w:val="none" w:sz="0" w:space="0" w:color="auto"/>
        <w:bottom w:val="none" w:sz="0" w:space="0" w:color="auto"/>
        <w:right w:val="none" w:sz="0" w:space="0" w:color="auto"/>
      </w:divBdr>
    </w:div>
    <w:div w:id="1673558395">
      <w:marLeft w:val="480"/>
      <w:marRight w:val="0"/>
      <w:marTop w:val="0"/>
      <w:marBottom w:val="0"/>
      <w:divBdr>
        <w:top w:val="none" w:sz="0" w:space="0" w:color="auto"/>
        <w:left w:val="none" w:sz="0" w:space="0" w:color="auto"/>
        <w:bottom w:val="none" w:sz="0" w:space="0" w:color="auto"/>
        <w:right w:val="none" w:sz="0" w:space="0" w:color="auto"/>
      </w:divBdr>
    </w:div>
    <w:div w:id="1673609565">
      <w:marLeft w:val="480"/>
      <w:marRight w:val="0"/>
      <w:marTop w:val="0"/>
      <w:marBottom w:val="0"/>
      <w:divBdr>
        <w:top w:val="none" w:sz="0" w:space="0" w:color="auto"/>
        <w:left w:val="none" w:sz="0" w:space="0" w:color="auto"/>
        <w:bottom w:val="none" w:sz="0" w:space="0" w:color="auto"/>
        <w:right w:val="none" w:sz="0" w:space="0" w:color="auto"/>
      </w:divBdr>
    </w:div>
    <w:div w:id="1673681116">
      <w:marLeft w:val="480"/>
      <w:marRight w:val="0"/>
      <w:marTop w:val="0"/>
      <w:marBottom w:val="0"/>
      <w:divBdr>
        <w:top w:val="none" w:sz="0" w:space="0" w:color="auto"/>
        <w:left w:val="none" w:sz="0" w:space="0" w:color="auto"/>
        <w:bottom w:val="none" w:sz="0" w:space="0" w:color="auto"/>
        <w:right w:val="none" w:sz="0" w:space="0" w:color="auto"/>
      </w:divBdr>
    </w:div>
    <w:div w:id="1673724421">
      <w:marLeft w:val="480"/>
      <w:marRight w:val="0"/>
      <w:marTop w:val="0"/>
      <w:marBottom w:val="0"/>
      <w:divBdr>
        <w:top w:val="none" w:sz="0" w:space="0" w:color="auto"/>
        <w:left w:val="none" w:sz="0" w:space="0" w:color="auto"/>
        <w:bottom w:val="none" w:sz="0" w:space="0" w:color="auto"/>
        <w:right w:val="none" w:sz="0" w:space="0" w:color="auto"/>
      </w:divBdr>
    </w:div>
    <w:div w:id="1673795919">
      <w:marLeft w:val="480"/>
      <w:marRight w:val="0"/>
      <w:marTop w:val="0"/>
      <w:marBottom w:val="0"/>
      <w:divBdr>
        <w:top w:val="none" w:sz="0" w:space="0" w:color="auto"/>
        <w:left w:val="none" w:sz="0" w:space="0" w:color="auto"/>
        <w:bottom w:val="none" w:sz="0" w:space="0" w:color="auto"/>
        <w:right w:val="none" w:sz="0" w:space="0" w:color="auto"/>
      </w:divBdr>
    </w:div>
    <w:div w:id="1673802980">
      <w:marLeft w:val="480"/>
      <w:marRight w:val="0"/>
      <w:marTop w:val="0"/>
      <w:marBottom w:val="0"/>
      <w:divBdr>
        <w:top w:val="none" w:sz="0" w:space="0" w:color="auto"/>
        <w:left w:val="none" w:sz="0" w:space="0" w:color="auto"/>
        <w:bottom w:val="none" w:sz="0" w:space="0" w:color="auto"/>
        <w:right w:val="none" w:sz="0" w:space="0" w:color="auto"/>
      </w:divBdr>
    </w:div>
    <w:div w:id="1673873676">
      <w:marLeft w:val="480"/>
      <w:marRight w:val="0"/>
      <w:marTop w:val="0"/>
      <w:marBottom w:val="0"/>
      <w:divBdr>
        <w:top w:val="none" w:sz="0" w:space="0" w:color="auto"/>
        <w:left w:val="none" w:sz="0" w:space="0" w:color="auto"/>
        <w:bottom w:val="none" w:sz="0" w:space="0" w:color="auto"/>
        <w:right w:val="none" w:sz="0" w:space="0" w:color="auto"/>
      </w:divBdr>
    </w:div>
    <w:div w:id="1673944376">
      <w:marLeft w:val="480"/>
      <w:marRight w:val="0"/>
      <w:marTop w:val="0"/>
      <w:marBottom w:val="0"/>
      <w:divBdr>
        <w:top w:val="none" w:sz="0" w:space="0" w:color="auto"/>
        <w:left w:val="none" w:sz="0" w:space="0" w:color="auto"/>
        <w:bottom w:val="none" w:sz="0" w:space="0" w:color="auto"/>
        <w:right w:val="none" w:sz="0" w:space="0" w:color="auto"/>
      </w:divBdr>
    </w:div>
    <w:div w:id="1673944506">
      <w:marLeft w:val="480"/>
      <w:marRight w:val="0"/>
      <w:marTop w:val="0"/>
      <w:marBottom w:val="0"/>
      <w:divBdr>
        <w:top w:val="none" w:sz="0" w:space="0" w:color="auto"/>
        <w:left w:val="none" w:sz="0" w:space="0" w:color="auto"/>
        <w:bottom w:val="none" w:sz="0" w:space="0" w:color="auto"/>
        <w:right w:val="none" w:sz="0" w:space="0" w:color="auto"/>
      </w:divBdr>
    </w:div>
    <w:div w:id="1673990079">
      <w:marLeft w:val="480"/>
      <w:marRight w:val="0"/>
      <w:marTop w:val="0"/>
      <w:marBottom w:val="0"/>
      <w:divBdr>
        <w:top w:val="none" w:sz="0" w:space="0" w:color="auto"/>
        <w:left w:val="none" w:sz="0" w:space="0" w:color="auto"/>
        <w:bottom w:val="none" w:sz="0" w:space="0" w:color="auto"/>
        <w:right w:val="none" w:sz="0" w:space="0" w:color="auto"/>
      </w:divBdr>
    </w:div>
    <w:div w:id="1673991445">
      <w:marLeft w:val="480"/>
      <w:marRight w:val="0"/>
      <w:marTop w:val="0"/>
      <w:marBottom w:val="0"/>
      <w:divBdr>
        <w:top w:val="none" w:sz="0" w:space="0" w:color="auto"/>
        <w:left w:val="none" w:sz="0" w:space="0" w:color="auto"/>
        <w:bottom w:val="none" w:sz="0" w:space="0" w:color="auto"/>
        <w:right w:val="none" w:sz="0" w:space="0" w:color="auto"/>
      </w:divBdr>
    </w:div>
    <w:div w:id="1674064848">
      <w:marLeft w:val="480"/>
      <w:marRight w:val="0"/>
      <w:marTop w:val="0"/>
      <w:marBottom w:val="0"/>
      <w:divBdr>
        <w:top w:val="none" w:sz="0" w:space="0" w:color="auto"/>
        <w:left w:val="none" w:sz="0" w:space="0" w:color="auto"/>
        <w:bottom w:val="none" w:sz="0" w:space="0" w:color="auto"/>
        <w:right w:val="none" w:sz="0" w:space="0" w:color="auto"/>
      </w:divBdr>
    </w:div>
    <w:div w:id="1674142387">
      <w:marLeft w:val="480"/>
      <w:marRight w:val="0"/>
      <w:marTop w:val="0"/>
      <w:marBottom w:val="0"/>
      <w:divBdr>
        <w:top w:val="none" w:sz="0" w:space="0" w:color="auto"/>
        <w:left w:val="none" w:sz="0" w:space="0" w:color="auto"/>
        <w:bottom w:val="none" w:sz="0" w:space="0" w:color="auto"/>
        <w:right w:val="none" w:sz="0" w:space="0" w:color="auto"/>
      </w:divBdr>
    </w:div>
    <w:div w:id="1674145798">
      <w:marLeft w:val="480"/>
      <w:marRight w:val="0"/>
      <w:marTop w:val="0"/>
      <w:marBottom w:val="0"/>
      <w:divBdr>
        <w:top w:val="none" w:sz="0" w:space="0" w:color="auto"/>
        <w:left w:val="none" w:sz="0" w:space="0" w:color="auto"/>
        <w:bottom w:val="none" w:sz="0" w:space="0" w:color="auto"/>
        <w:right w:val="none" w:sz="0" w:space="0" w:color="auto"/>
      </w:divBdr>
    </w:div>
    <w:div w:id="1674183645">
      <w:marLeft w:val="480"/>
      <w:marRight w:val="0"/>
      <w:marTop w:val="0"/>
      <w:marBottom w:val="0"/>
      <w:divBdr>
        <w:top w:val="none" w:sz="0" w:space="0" w:color="auto"/>
        <w:left w:val="none" w:sz="0" w:space="0" w:color="auto"/>
        <w:bottom w:val="none" w:sz="0" w:space="0" w:color="auto"/>
        <w:right w:val="none" w:sz="0" w:space="0" w:color="auto"/>
      </w:divBdr>
    </w:div>
    <w:div w:id="1674184451">
      <w:marLeft w:val="480"/>
      <w:marRight w:val="0"/>
      <w:marTop w:val="0"/>
      <w:marBottom w:val="0"/>
      <w:divBdr>
        <w:top w:val="none" w:sz="0" w:space="0" w:color="auto"/>
        <w:left w:val="none" w:sz="0" w:space="0" w:color="auto"/>
        <w:bottom w:val="none" w:sz="0" w:space="0" w:color="auto"/>
        <w:right w:val="none" w:sz="0" w:space="0" w:color="auto"/>
      </w:divBdr>
    </w:div>
    <w:div w:id="1674186954">
      <w:marLeft w:val="480"/>
      <w:marRight w:val="0"/>
      <w:marTop w:val="0"/>
      <w:marBottom w:val="0"/>
      <w:divBdr>
        <w:top w:val="none" w:sz="0" w:space="0" w:color="auto"/>
        <w:left w:val="none" w:sz="0" w:space="0" w:color="auto"/>
        <w:bottom w:val="none" w:sz="0" w:space="0" w:color="auto"/>
        <w:right w:val="none" w:sz="0" w:space="0" w:color="auto"/>
      </w:divBdr>
    </w:div>
    <w:div w:id="1674189242">
      <w:marLeft w:val="480"/>
      <w:marRight w:val="0"/>
      <w:marTop w:val="0"/>
      <w:marBottom w:val="0"/>
      <w:divBdr>
        <w:top w:val="none" w:sz="0" w:space="0" w:color="auto"/>
        <w:left w:val="none" w:sz="0" w:space="0" w:color="auto"/>
        <w:bottom w:val="none" w:sz="0" w:space="0" w:color="auto"/>
        <w:right w:val="none" w:sz="0" w:space="0" w:color="auto"/>
      </w:divBdr>
    </w:div>
    <w:div w:id="1674189332">
      <w:marLeft w:val="480"/>
      <w:marRight w:val="0"/>
      <w:marTop w:val="0"/>
      <w:marBottom w:val="0"/>
      <w:divBdr>
        <w:top w:val="none" w:sz="0" w:space="0" w:color="auto"/>
        <w:left w:val="none" w:sz="0" w:space="0" w:color="auto"/>
        <w:bottom w:val="none" w:sz="0" w:space="0" w:color="auto"/>
        <w:right w:val="none" w:sz="0" w:space="0" w:color="auto"/>
      </w:divBdr>
    </w:div>
    <w:div w:id="1674263531">
      <w:marLeft w:val="480"/>
      <w:marRight w:val="0"/>
      <w:marTop w:val="0"/>
      <w:marBottom w:val="0"/>
      <w:divBdr>
        <w:top w:val="none" w:sz="0" w:space="0" w:color="auto"/>
        <w:left w:val="none" w:sz="0" w:space="0" w:color="auto"/>
        <w:bottom w:val="none" w:sz="0" w:space="0" w:color="auto"/>
        <w:right w:val="none" w:sz="0" w:space="0" w:color="auto"/>
      </w:divBdr>
    </w:div>
    <w:div w:id="1674335787">
      <w:marLeft w:val="480"/>
      <w:marRight w:val="0"/>
      <w:marTop w:val="0"/>
      <w:marBottom w:val="0"/>
      <w:divBdr>
        <w:top w:val="none" w:sz="0" w:space="0" w:color="auto"/>
        <w:left w:val="none" w:sz="0" w:space="0" w:color="auto"/>
        <w:bottom w:val="none" w:sz="0" w:space="0" w:color="auto"/>
        <w:right w:val="none" w:sz="0" w:space="0" w:color="auto"/>
      </w:divBdr>
    </w:div>
    <w:div w:id="1674336036">
      <w:marLeft w:val="480"/>
      <w:marRight w:val="0"/>
      <w:marTop w:val="0"/>
      <w:marBottom w:val="0"/>
      <w:divBdr>
        <w:top w:val="none" w:sz="0" w:space="0" w:color="auto"/>
        <w:left w:val="none" w:sz="0" w:space="0" w:color="auto"/>
        <w:bottom w:val="none" w:sz="0" w:space="0" w:color="auto"/>
        <w:right w:val="none" w:sz="0" w:space="0" w:color="auto"/>
      </w:divBdr>
    </w:div>
    <w:div w:id="1674336333">
      <w:marLeft w:val="480"/>
      <w:marRight w:val="0"/>
      <w:marTop w:val="0"/>
      <w:marBottom w:val="0"/>
      <w:divBdr>
        <w:top w:val="none" w:sz="0" w:space="0" w:color="auto"/>
        <w:left w:val="none" w:sz="0" w:space="0" w:color="auto"/>
        <w:bottom w:val="none" w:sz="0" w:space="0" w:color="auto"/>
        <w:right w:val="none" w:sz="0" w:space="0" w:color="auto"/>
      </w:divBdr>
    </w:div>
    <w:div w:id="1674411756">
      <w:marLeft w:val="480"/>
      <w:marRight w:val="0"/>
      <w:marTop w:val="0"/>
      <w:marBottom w:val="0"/>
      <w:divBdr>
        <w:top w:val="none" w:sz="0" w:space="0" w:color="auto"/>
        <w:left w:val="none" w:sz="0" w:space="0" w:color="auto"/>
        <w:bottom w:val="none" w:sz="0" w:space="0" w:color="auto"/>
        <w:right w:val="none" w:sz="0" w:space="0" w:color="auto"/>
      </w:divBdr>
    </w:div>
    <w:div w:id="1674451758">
      <w:marLeft w:val="480"/>
      <w:marRight w:val="0"/>
      <w:marTop w:val="0"/>
      <w:marBottom w:val="0"/>
      <w:divBdr>
        <w:top w:val="none" w:sz="0" w:space="0" w:color="auto"/>
        <w:left w:val="none" w:sz="0" w:space="0" w:color="auto"/>
        <w:bottom w:val="none" w:sz="0" w:space="0" w:color="auto"/>
        <w:right w:val="none" w:sz="0" w:space="0" w:color="auto"/>
      </w:divBdr>
    </w:div>
    <w:div w:id="1674453638">
      <w:marLeft w:val="480"/>
      <w:marRight w:val="0"/>
      <w:marTop w:val="0"/>
      <w:marBottom w:val="0"/>
      <w:divBdr>
        <w:top w:val="none" w:sz="0" w:space="0" w:color="auto"/>
        <w:left w:val="none" w:sz="0" w:space="0" w:color="auto"/>
        <w:bottom w:val="none" w:sz="0" w:space="0" w:color="auto"/>
        <w:right w:val="none" w:sz="0" w:space="0" w:color="auto"/>
      </w:divBdr>
    </w:div>
    <w:div w:id="1674456136">
      <w:marLeft w:val="480"/>
      <w:marRight w:val="0"/>
      <w:marTop w:val="0"/>
      <w:marBottom w:val="0"/>
      <w:divBdr>
        <w:top w:val="none" w:sz="0" w:space="0" w:color="auto"/>
        <w:left w:val="none" w:sz="0" w:space="0" w:color="auto"/>
        <w:bottom w:val="none" w:sz="0" w:space="0" w:color="auto"/>
        <w:right w:val="none" w:sz="0" w:space="0" w:color="auto"/>
      </w:divBdr>
    </w:div>
    <w:div w:id="1674602586">
      <w:marLeft w:val="480"/>
      <w:marRight w:val="0"/>
      <w:marTop w:val="0"/>
      <w:marBottom w:val="0"/>
      <w:divBdr>
        <w:top w:val="none" w:sz="0" w:space="0" w:color="auto"/>
        <w:left w:val="none" w:sz="0" w:space="0" w:color="auto"/>
        <w:bottom w:val="none" w:sz="0" w:space="0" w:color="auto"/>
        <w:right w:val="none" w:sz="0" w:space="0" w:color="auto"/>
      </w:divBdr>
    </w:div>
    <w:div w:id="1674606353">
      <w:marLeft w:val="480"/>
      <w:marRight w:val="0"/>
      <w:marTop w:val="0"/>
      <w:marBottom w:val="0"/>
      <w:divBdr>
        <w:top w:val="none" w:sz="0" w:space="0" w:color="auto"/>
        <w:left w:val="none" w:sz="0" w:space="0" w:color="auto"/>
        <w:bottom w:val="none" w:sz="0" w:space="0" w:color="auto"/>
        <w:right w:val="none" w:sz="0" w:space="0" w:color="auto"/>
      </w:divBdr>
    </w:div>
    <w:div w:id="1674649739">
      <w:marLeft w:val="480"/>
      <w:marRight w:val="0"/>
      <w:marTop w:val="0"/>
      <w:marBottom w:val="0"/>
      <w:divBdr>
        <w:top w:val="none" w:sz="0" w:space="0" w:color="auto"/>
        <w:left w:val="none" w:sz="0" w:space="0" w:color="auto"/>
        <w:bottom w:val="none" w:sz="0" w:space="0" w:color="auto"/>
        <w:right w:val="none" w:sz="0" w:space="0" w:color="auto"/>
      </w:divBdr>
    </w:div>
    <w:div w:id="1674917993">
      <w:marLeft w:val="480"/>
      <w:marRight w:val="0"/>
      <w:marTop w:val="0"/>
      <w:marBottom w:val="0"/>
      <w:divBdr>
        <w:top w:val="none" w:sz="0" w:space="0" w:color="auto"/>
        <w:left w:val="none" w:sz="0" w:space="0" w:color="auto"/>
        <w:bottom w:val="none" w:sz="0" w:space="0" w:color="auto"/>
        <w:right w:val="none" w:sz="0" w:space="0" w:color="auto"/>
      </w:divBdr>
    </w:div>
    <w:div w:id="1674988794">
      <w:marLeft w:val="480"/>
      <w:marRight w:val="0"/>
      <w:marTop w:val="0"/>
      <w:marBottom w:val="0"/>
      <w:divBdr>
        <w:top w:val="none" w:sz="0" w:space="0" w:color="auto"/>
        <w:left w:val="none" w:sz="0" w:space="0" w:color="auto"/>
        <w:bottom w:val="none" w:sz="0" w:space="0" w:color="auto"/>
        <w:right w:val="none" w:sz="0" w:space="0" w:color="auto"/>
      </w:divBdr>
    </w:div>
    <w:div w:id="1674994870">
      <w:marLeft w:val="480"/>
      <w:marRight w:val="0"/>
      <w:marTop w:val="0"/>
      <w:marBottom w:val="0"/>
      <w:divBdr>
        <w:top w:val="none" w:sz="0" w:space="0" w:color="auto"/>
        <w:left w:val="none" w:sz="0" w:space="0" w:color="auto"/>
        <w:bottom w:val="none" w:sz="0" w:space="0" w:color="auto"/>
        <w:right w:val="none" w:sz="0" w:space="0" w:color="auto"/>
      </w:divBdr>
    </w:div>
    <w:div w:id="1675107514">
      <w:marLeft w:val="480"/>
      <w:marRight w:val="0"/>
      <w:marTop w:val="0"/>
      <w:marBottom w:val="0"/>
      <w:divBdr>
        <w:top w:val="none" w:sz="0" w:space="0" w:color="auto"/>
        <w:left w:val="none" w:sz="0" w:space="0" w:color="auto"/>
        <w:bottom w:val="none" w:sz="0" w:space="0" w:color="auto"/>
        <w:right w:val="none" w:sz="0" w:space="0" w:color="auto"/>
      </w:divBdr>
    </w:div>
    <w:div w:id="1675181282">
      <w:marLeft w:val="480"/>
      <w:marRight w:val="0"/>
      <w:marTop w:val="0"/>
      <w:marBottom w:val="0"/>
      <w:divBdr>
        <w:top w:val="none" w:sz="0" w:space="0" w:color="auto"/>
        <w:left w:val="none" w:sz="0" w:space="0" w:color="auto"/>
        <w:bottom w:val="none" w:sz="0" w:space="0" w:color="auto"/>
        <w:right w:val="none" w:sz="0" w:space="0" w:color="auto"/>
      </w:divBdr>
    </w:div>
    <w:div w:id="1675256215">
      <w:marLeft w:val="480"/>
      <w:marRight w:val="0"/>
      <w:marTop w:val="0"/>
      <w:marBottom w:val="0"/>
      <w:divBdr>
        <w:top w:val="none" w:sz="0" w:space="0" w:color="auto"/>
        <w:left w:val="none" w:sz="0" w:space="0" w:color="auto"/>
        <w:bottom w:val="none" w:sz="0" w:space="0" w:color="auto"/>
        <w:right w:val="none" w:sz="0" w:space="0" w:color="auto"/>
      </w:divBdr>
    </w:div>
    <w:div w:id="1675256855">
      <w:marLeft w:val="480"/>
      <w:marRight w:val="0"/>
      <w:marTop w:val="0"/>
      <w:marBottom w:val="0"/>
      <w:divBdr>
        <w:top w:val="none" w:sz="0" w:space="0" w:color="auto"/>
        <w:left w:val="none" w:sz="0" w:space="0" w:color="auto"/>
        <w:bottom w:val="none" w:sz="0" w:space="0" w:color="auto"/>
        <w:right w:val="none" w:sz="0" w:space="0" w:color="auto"/>
      </w:divBdr>
    </w:div>
    <w:div w:id="1675262320">
      <w:marLeft w:val="480"/>
      <w:marRight w:val="0"/>
      <w:marTop w:val="0"/>
      <w:marBottom w:val="0"/>
      <w:divBdr>
        <w:top w:val="none" w:sz="0" w:space="0" w:color="auto"/>
        <w:left w:val="none" w:sz="0" w:space="0" w:color="auto"/>
        <w:bottom w:val="none" w:sz="0" w:space="0" w:color="auto"/>
        <w:right w:val="none" w:sz="0" w:space="0" w:color="auto"/>
      </w:divBdr>
    </w:div>
    <w:div w:id="1675263191">
      <w:marLeft w:val="480"/>
      <w:marRight w:val="0"/>
      <w:marTop w:val="0"/>
      <w:marBottom w:val="0"/>
      <w:divBdr>
        <w:top w:val="none" w:sz="0" w:space="0" w:color="auto"/>
        <w:left w:val="none" w:sz="0" w:space="0" w:color="auto"/>
        <w:bottom w:val="none" w:sz="0" w:space="0" w:color="auto"/>
        <w:right w:val="none" w:sz="0" w:space="0" w:color="auto"/>
      </w:divBdr>
    </w:div>
    <w:div w:id="1675448401">
      <w:marLeft w:val="480"/>
      <w:marRight w:val="0"/>
      <w:marTop w:val="0"/>
      <w:marBottom w:val="0"/>
      <w:divBdr>
        <w:top w:val="none" w:sz="0" w:space="0" w:color="auto"/>
        <w:left w:val="none" w:sz="0" w:space="0" w:color="auto"/>
        <w:bottom w:val="none" w:sz="0" w:space="0" w:color="auto"/>
        <w:right w:val="none" w:sz="0" w:space="0" w:color="auto"/>
      </w:divBdr>
    </w:div>
    <w:div w:id="1675573092">
      <w:marLeft w:val="480"/>
      <w:marRight w:val="0"/>
      <w:marTop w:val="0"/>
      <w:marBottom w:val="0"/>
      <w:divBdr>
        <w:top w:val="none" w:sz="0" w:space="0" w:color="auto"/>
        <w:left w:val="none" w:sz="0" w:space="0" w:color="auto"/>
        <w:bottom w:val="none" w:sz="0" w:space="0" w:color="auto"/>
        <w:right w:val="none" w:sz="0" w:space="0" w:color="auto"/>
      </w:divBdr>
    </w:div>
    <w:div w:id="1675642268">
      <w:marLeft w:val="480"/>
      <w:marRight w:val="0"/>
      <w:marTop w:val="0"/>
      <w:marBottom w:val="0"/>
      <w:divBdr>
        <w:top w:val="none" w:sz="0" w:space="0" w:color="auto"/>
        <w:left w:val="none" w:sz="0" w:space="0" w:color="auto"/>
        <w:bottom w:val="none" w:sz="0" w:space="0" w:color="auto"/>
        <w:right w:val="none" w:sz="0" w:space="0" w:color="auto"/>
      </w:divBdr>
    </w:div>
    <w:div w:id="1675645719">
      <w:marLeft w:val="480"/>
      <w:marRight w:val="0"/>
      <w:marTop w:val="0"/>
      <w:marBottom w:val="0"/>
      <w:divBdr>
        <w:top w:val="none" w:sz="0" w:space="0" w:color="auto"/>
        <w:left w:val="none" w:sz="0" w:space="0" w:color="auto"/>
        <w:bottom w:val="none" w:sz="0" w:space="0" w:color="auto"/>
        <w:right w:val="none" w:sz="0" w:space="0" w:color="auto"/>
      </w:divBdr>
    </w:div>
    <w:div w:id="1675690182">
      <w:marLeft w:val="480"/>
      <w:marRight w:val="0"/>
      <w:marTop w:val="0"/>
      <w:marBottom w:val="0"/>
      <w:divBdr>
        <w:top w:val="none" w:sz="0" w:space="0" w:color="auto"/>
        <w:left w:val="none" w:sz="0" w:space="0" w:color="auto"/>
        <w:bottom w:val="none" w:sz="0" w:space="0" w:color="auto"/>
        <w:right w:val="none" w:sz="0" w:space="0" w:color="auto"/>
      </w:divBdr>
    </w:div>
    <w:div w:id="1675717086">
      <w:marLeft w:val="480"/>
      <w:marRight w:val="0"/>
      <w:marTop w:val="0"/>
      <w:marBottom w:val="0"/>
      <w:divBdr>
        <w:top w:val="none" w:sz="0" w:space="0" w:color="auto"/>
        <w:left w:val="none" w:sz="0" w:space="0" w:color="auto"/>
        <w:bottom w:val="none" w:sz="0" w:space="0" w:color="auto"/>
        <w:right w:val="none" w:sz="0" w:space="0" w:color="auto"/>
      </w:divBdr>
    </w:div>
    <w:div w:id="1675763027">
      <w:marLeft w:val="480"/>
      <w:marRight w:val="0"/>
      <w:marTop w:val="0"/>
      <w:marBottom w:val="0"/>
      <w:divBdr>
        <w:top w:val="none" w:sz="0" w:space="0" w:color="auto"/>
        <w:left w:val="none" w:sz="0" w:space="0" w:color="auto"/>
        <w:bottom w:val="none" w:sz="0" w:space="0" w:color="auto"/>
        <w:right w:val="none" w:sz="0" w:space="0" w:color="auto"/>
      </w:divBdr>
    </w:div>
    <w:div w:id="1675834962">
      <w:marLeft w:val="480"/>
      <w:marRight w:val="0"/>
      <w:marTop w:val="0"/>
      <w:marBottom w:val="0"/>
      <w:divBdr>
        <w:top w:val="none" w:sz="0" w:space="0" w:color="auto"/>
        <w:left w:val="none" w:sz="0" w:space="0" w:color="auto"/>
        <w:bottom w:val="none" w:sz="0" w:space="0" w:color="auto"/>
        <w:right w:val="none" w:sz="0" w:space="0" w:color="auto"/>
      </w:divBdr>
    </w:div>
    <w:div w:id="1675838139">
      <w:marLeft w:val="480"/>
      <w:marRight w:val="0"/>
      <w:marTop w:val="0"/>
      <w:marBottom w:val="0"/>
      <w:divBdr>
        <w:top w:val="none" w:sz="0" w:space="0" w:color="auto"/>
        <w:left w:val="none" w:sz="0" w:space="0" w:color="auto"/>
        <w:bottom w:val="none" w:sz="0" w:space="0" w:color="auto"/>
        <w:right w:val="none" w:sz="0" w:space="0" w:color="auto"/>
      </w:divBdr>
    </w:div>
    <w:div w:id="1675842431">
      <w:marLeft w:val="480"/>
      <w:marRight w:val="0"/>
      <w:marTop w:val="0"/>
      <w:marBottom w:val="0"/>
      <w:divBdr>
        <w:top w:val="none" w:sz="0" w:space="0" w:color="auto"/>
        <w:left w:val="none" w:sz="0" w:space="0" w:color="auto"/>
        <w:bottom w:val="none" w:sz="0" w:space="0" w:color="auto"/>
        <w:right w:val="none" w:sz="0" w:space="0" w:color="auto"/>
      </w:divBdr>
    </w:div>
    <w:div w:id="1676029754">
      <w:marLeft w:val="480"/>
      <w:marRight w:val="0"/>
      <w:marTop w:val="0"/>
      <w:marBottom w:val="0"/>
      <w:divBdr>
        <w:top w:val="none" w:sz="0" w:space="0" w:color="auto"/>
        <w:left w:val="none" w:sz="0" w:space="0" w:color="auto"/>
        <w:bottom w:val="none" w:sz="0" w:space="0" w:color="auto"/>
        <w:right w:val="none" w:sz="0" w:space="0" w:color="auto"/>
      </w:divBdr>
    </w:div>
    <w:div w:id="1676031543">
      <w:marLeft w:val="480"/>
      <w:marRight w:val="0"/>
      <w:marTop w:val="0"/>
      <w:marBottom w:val="0"/>
      <w:divBdr>
        <w:top w:val="none" w:sz="0" w:space="0" w:color="auto"/>
        <w:left w:val="none" w:sz="0" w:space="0" w:color="auto"/>
        <w:bottom w:val="none" w:sz="0" w:space="0" w:color="auto"/>
        <w:right w:val="none" w:sz="0" w:space="0" w:color="auto"/>
      </w:divBdr>
    </w:div>
    <w:div w:id="1676107786">
      <w:marLeft w:val="480"/>
      <w:marRight w:val="0"/>
      <w:marTop w:val="0"/>
      <w:marBottom w:val="0"/>
      <w:divBdr>
        <w:top w:val="none" w:sz="0" w:space="0" w:color="auto"/>
        <w:left w:val="none" w:sz="0" w:space="0" w:color="auto"/>
        <w:bottom w:val="none" w:sz="0" w:space="0" w:color="auto"/>
        <w:right w:val="none" w:sz="0" w:space="0" w:color="auto"/>
      </w:divBdr>
    </w:div>
    <w:div w:id="1676109859">
      <w:marLeft w:val="480"/>
      <w:marRight w:val="0"/>
      <w:marTop w:val="0"/>
      <w:marBottom w:val="0"/>
      <w:divBdr>
        <w:top w:val="none" w:sz="0" w:space="0" w:color="auto"/>
        <w:left w:val="none" w:sz="0" w:space="0" w:color="auto"/>
        <w:bottom w:val="none" w:sz="0" w:space="0" w:color="auto"/>
        <w:right w:val="none" w:sz="0" w:space="0" w:color="auto"/>
      </w:divBdr>
    </w:div>
    <w:div w:id="1676149282">
      <w:marLeft w:val="480"/>
      <w:marRight w:val="0"/>
      <w:marTop w:val="0"/>
      <w:marBottom w:val="0"/>
      <w:divBdr>
        <w:top w:val="none" w:sz="0" w:space="0" w:color="auto"/>
        <w:left w:val="none" w:sz="0" w:space="0" w:color="auto"/>
        <w:bottom w:val="none" w:sz="0" w:space="0" w:color="auto"/>
        <w:right w:val="none" w:sz="0" w:space="0" w:color="auto"/>
      </w:divBdr>
    </w:div>
    <w:div w:id="1676153749">
      <w:marLeft w:val="480"/>
      <w:marRight w:val="0"/>
      <w:marTop w:val="0"/>
      <w:marBottom w:val="0"/>
      <w:divBdr>
        <w:top w:val="none" w:sz="0" w:space="0" w:color="auto"/>
        <w:left w:val="none" w:sz="0" w:space="0" w:color="auto"/>
        <w:bottom w:val="none" w:sz="0" w:space="0" w:color="auto"/>
        <w:right w:val="none" w:sz="0" w:space="0" w:color="auto"/>
      </w:divBdr>
    </w:div>
    <w:div w:id="1676155041">
      <w:marLeft w:val="480"/>
      <w:marRight w:val="0"/>
      <w:marTop w:val="0"/>
      <w:marBottom w:val="0"/>
      <w:divBdr>
        <w:top w:val="none" w:sz="0" w:space="0" w:color="auto"/>
        <w:left w:val="none" w:sz="0" w:space="0" w:color="auto"/>
        <w:bottom w:val="none" w:sz="0" w:space="0" w:color="auto"/>
        <w:right w:val="none" w:sz="0" w:space="0" w:color="auto"/>
      </w:divBdr>
    </w:div>
    <w:div w:id="1676298656">
      <w:marLeft w:val="480"/>
      <w:marRight w:val="0"/>
      <w:marTop w:val="0"/>
      <w:marBottom w:val="0"/>
      <w:divBdr>
        <w:top w:val="none" w:sz="0" w:space="0" w:color="auto"/>
        <w:left w:val="none" w:sz="0" w:space="0" w:color="auto"/>
        <w:bottom w:val="none" w:sz="0" w:space="0" w:color="auto"/>
        <w:right w:val="none" w:sz="0" w:space="0" w:color="auto"/>
      </w:divBdr>
    </w:div>
    <w:div w:id="1676299713">
      <w:marLeft w:val="480"/>
      <w:marRight w:val="0"/>
      <w:marTop w:val="0"/>
      <w:marBottom w:val="0"/>
      <w:divBdr>
        <w:top w:val="none" w:sz="0" w:space="0" w:color="auto"/>
        <w:left w:val="none" w:sz="0" w:space="0" w:color="auto"/>
        <w:bottom w:val="none" w:sz="0" w:space="0" w:color="auto"/>
        <w:right w:val="none" w:sz="0" w:space="0" w:color="auto"/>
      </w:divBdr>
    </w:div>
    <w:div w:id="1676304347">
      <w:marLeft w:val="480"/>
      <w:marRight w:val="0"/>
      <w:marTop w:val="0"/>
      <w:marBottom w:val="0"/>
      <w:divBdr>
        <w:top w:val="none" w:sz="0" w:space="0" w:color="auto"/>
        <w:left w:val="none" w:sz="0" w:space="0" w:color="auto"/>
        <w:bottom w:val="none" w:sz="0" w:space="0" w:color="auto"/>
        <w:right w:val="none" w:sz="0" w:space="0" w:color="auto"/>
      </w:divBdr>
    </w:div>
    <w:div w:id="1676491381">
      <w:marLeft w:val="480"/>
      <w:marRight w:val="0"/>
      <w:marTop w:val="0"/>
      <w:marBottom w:val="0"/>
      <w:divBdr>
        <w:top w:val="none" w:sz="0" w:space="0" w:color="auto"/>
        <w:left w:val="none" w:sz="0" w:space="0" w:color="auto"/>
        <w:bottom w:val="none" w:sz="0" w:space="0" w:color="auto"/>
        <w:right w:val="none" w:sz="0" w:space="0" w:color="auto"/>
      </w:divBdr>
    </w:div>
    <w:div w:id="1676495509">
      <w:marLeft w:val="480"/>
      <w:marRight w:val="0"/>
      <w:marTop w:val="0"/>
      <w:marBottom w:val="0"/>
      <w:divBdr>
        <w:top w:val="none" w:sz="0" w:space="0" w:color="auto"/>
        <w:left w:val="none" w:sz="0" w:space="0" w:color="auto"/>
        <w:bottom w:val="none" w:sz="0" w:space="0" w:color="auto"/>
        <w:right w:val="none" w:sz="0" w:space="0" w:color="auto"/>
      </w:divBdr>
    </w:div>
    <w:div w:id="1676566003">
      <w:marLeft w:val="480"/>
      <w:marRight w:val="0"/>
      <w:marTop w:val="0"/>
      <w:marBottom w:val="0"/>
      <w:divBdr>
        <w:top w:val="none" w:sz="0" w:space="0" w:color="auto"/>
        <w:left w:val="none" w:sz="0" w:space="0" w:color="auto"/>
        <w:bottom w:val="none" w:sz="0" w:space="0" w:color="auto"/>
        <w:right w:val="none" w:sz="0" w:space="0" w:color="auto"/>
      </w:divBdr>
    </w:div>
    <w:div w:id="1676571781">
      <w:marLeft w:val="480"/>
      <w:marRight w:val="0"/>
      <w:marTop w:val="0"/>
      <w:marBottom w:val="0"/>
      <w:divBdr>
        <w:top w:val="none" w:sz="0" w:space="0" w:color="auto"/>
        <w:left w:val="none" w:sz="0" w:space="0" w:color="auto"/>
        <w:bottom w:val="none" w:sz="0" w:space="0" w:color="auto"/>
        <w:right w:val="none" w:sz="0" w:space="0" w:color="auto"/>
      </w:divBdr>
    </w:div>
    <w:div w:id="1676617175">
      <w:marLeft w:val="480"/>
      <w:marRight w:val="0"/>
      <w:marTop w:val="0"/>
      <w:marBottom w:val="0"/>
      <w:divBdr>
        <w:top w:val="none" w:sz="0" w:space="0" w:color="auto"/>
        <w:left w:val="none" w:sz="0" w:space="0" w:color="auto"/>
        <w:bottom w:val="none" w:sz="0" w:space="0" w:color="auto"/>
        <w:right w:val="none" w:sz="0" w:space="0" w:color="auto"/>
      </w:divBdr>
    </w:div>
    <w:div w:id="1676683566">
      <w:marLeft w:val="480"/>
      <w:marRight w:val="0"/>
      <w:marTop w:val="0"/>
      <w:marBottom w:val="0"/>
      <w:divBdr>
        <w:top w:val="none" w:sz="0" w:space="0" w:color="auto"/>
        <w:left w:val="none" w:sz="0" w:space="0" w:color="auto"/>
        <w:bottom w:val="none" w:sz="0" w:space="0" w:color="auto"/>
        <w:right w:val="none" w:sz="0" w:space="0" w:color="auto"/>
      </w:divBdr>
    </w:div>
    <w:div w:id="1676683624">
      <w:marLeft w:val="480"/>
      <w:marRight w:val="0"/>
      <w:marTop w:val="0"/>
      <w:marBottom w:val="0"/>
      <w:divBdr>
        <w:top w:val="none" w:sz="0" w:space="0" w:color="auto"/>
        <w:left w:val="none" w:sz="0" w:space="0" w:color="auto"/>
        <w:bottom w:val="none" w:sz="0" w:space="0" w:color="auto"/>
        <w:right w:val="none" w:sz="0" w:space="0" w:color="auto"/>
      </w:divBdr>
    </w:div>
    <w:div w:id="1676689270">
      <w:marLeft w:val="480"/>
      <w:marRight w:val="0"/>
      <w:marTop w:val="0"/>
      <w:marBottom w:val="0"/>
      <w:divBdr>
        <w:top w:val="none" w:sz="0" w:space="0" w:color="auto"/>
        <w:left w:val="none" w:sz="0" w:space="0" w:color="auto"/>
        <w:bottom w:val="none" w:sz="0" w:space="0" w:color="auto"/>
        <w:right w:val="none" w:sz="0" w:space="0" w:color="auto"/>
      </w:divBdr>
    </w:div>
    <w:div w:id="1676691137">
      <w:marLeft w:val="480"/>
      <w:marRight w:val="0"/>
      <w:marTop w:val="0"/>
      <w:marBottom w:val="0"/>
      <w:divBdr>
        <w:top w:val="none" w:sz="0" w:space="0" w:color="auto"/>
        <w:left w:val="none" w:sz="0" w:space="0" w:color="auto"/>
        <w:bottom w:val="none" w:sz="0" w:space="0" w:color="auto"/>
        <w:right w:val="none" w:sz="0" w:space="0" w:color="auto"/>
      </w:divBdr>
    </w:div>
    <w:div w:id="1676767909">
      <w:marLeft w:val="480"/>
      <w:marRight w:val="0"/>
      <w:marTop w:val="0"/>
      <w:marBottom w:val="0"/>
      <w:divBdr>
        <w:top w:val="none" w:sz="0" w:space="0" w:color="auto"/>
        <w:left w:val="none" w:sz="0" w:space="0" w:color="auto"/>
        <w:bottom w:val="none" w:sz="0" w:space="0" w:color="auto"/>
        <w:right w:val="none" w:sz="0" w:space="0" w:color="auto"/>
      </w:divBdr>
    </w:div>
    <w:div w:id="1676805996">
      <w:marLeft w:val="480"/>
      <w:marRight w:val="0"/>
      <w:marTop w:val="0"/>
      <w:marBottom w:val="0"/>
      <w:divBdr>
        <w:top w:val="none" w:sz="0" w:space="0" w:color="auto"/>
        <w:left w:val="none" w:sz="0" w:space="0" w:color="auto"/>
        <w:bottom w:val="none" w:sz="0" w:space="0" w:color="auto"/>
        <w:right w:val="none" w:sz="0" w:space="0" w:color="auto"/>
      </w:divBdr>
    </w:div>
    <w:div w:id="1676810295">
      <w:marLeft w:val="480"/>
      <w:marRight w:val="0"/>
      <w:marTop w:val="0"/>
      <w:marBottom w:val="0"/>
      <w:divBdr>
        <w:top w:val="none" w:sz="0" w:space="0" w:color="auto"/>
        <w:left w:val="none" w:sz="0" w:space="0" w:color="auto"/>
        <w:bottom w:val="none" w:sz="0" w:space="0" w:color="auto"/>
        <w:right w:val="none" w:sz="0" w:space="0" w:color="auto"/>
      </w:divBdr>
    </w:div>
    <w:div w:id="1676876728">
      <w:marLeft w:val="480"/>
      <w:marRight w:val="0"/>
      <w:marTop w:val="0"/>
      <w:marBottom w:val="0"/>
      <w:divBdr>
        <w:top w:val="none" w:sz="0" w:space="0" w:color="auto"/>
        <w:left w:val="none" w:sz="0" w:space="0" w:color="auto"/>
        <w:bottom w:val="none" w:sz="0" w:space="0" w:color="auto"/>
        <w:right w:val="none" w:sz="0" w:space="0" w:color="auto"/>
      </w:divBdr>
    </w:div>
    <w:div w:id="1676878313">
      <w:marLeft w:val="480"/>
      <w:marRight w:val="0"/>
      <w:marTop w:val="0"/>
      <w:marBottom w:val="0"/>
      <w:divBdr>
        <w:top w:val="none" w:sz="0" w:space="0" w:color="auto"/>
        <w:left w:val="none" w:sz="0" w:space="0" w:color="auto"/>
        <w:bottom w:val="none" w:sz="0" w:space="0" w:color="auto"/>
        <w:right w:val="none" w:sz="0" w:space="0" w:color="auto"/>
      </w:divBdr>
    </w:div>
    <w:div w:id="1676878883">
      <w:marLeft w:val="480"/>
      <w:marRight w:val="0"/>
      <w:marTop w:val="0"/>
      <w:marBottom w:val="0"/>
      <w:divBdr>
        <w:top w:val="none" w:sz="0" w:space="0" w:color="auto"/>
        <w:left w:val="none" w:sz="0" w:space="0" w:color="auto"/>
        <w:bottom w:val="none" w:sz="0" w:space="0" w:color="auto"/>
        <w:right w:val="none" w:sz="0" w:space="0" w:color="auto"/>
      </w:divBdr>
    </w:div>
    <w:div w:id="1676953604">
      <w:marLeft w:val="480"/>
      <w:marRight w:val="0"/>
      <w:marTop w:val="0"/>
      <w:marBottom w:val="0"/>
      <w:divBdr>
        <w:top w:val="none" w:sz="0" w:space="0" w:color="auto"/>
        <w:left w:val="none" w:sz="0" w:space="0" w:color="auto"/>
        <w:bottom w:val="none" w:sz="0" w:space="0" w:color="auto"/>
        <w:right w:val="none" w:sz="0" w:space="0" w:color="auto"/>
      </w:divBdr>
    </w:div>
    <w:div w:id="1676958162">
      <w:marLeft w:val="480"/>
      <w:marRight w:val="0"/>
      <w:marTop w:val="0"/>
      <w:marBottom w:val="0"/>
      <w:divBdr>
        <w:top w:val="none" w:sz="0" w:space="0" w:color="auto"/>
        <w:left w:val="none" w:sz="0" w:space="0" w:color="auto"/>
        <w:bottom w:val="none" w:sz="0" w:space="0" w:color="auto"/>
        <w:right w:val="none" w:sz="0" w:space="0" w:color="auto"/>
      </w:divBdr>
    </w:div>
    <w:div w:id="1677001046">
      <w:marLeft w:val="480"/>
      <w:marRight w:val="0"/>
      <w:marTop w:val="0"/>
      <w:marBottom w:val="0"/>
      <w:divBdr>
        <w:top w:val="none" w:sz="0" w:space="0" w:color="auto"/>
        <w:left w:val="none" w:sz="0" w:space="0" w:color="auto"/>
        <w:bottom w:val="none" w:sz="0" w:space="0" w:color="auto"/>
        <w:right w:val="none" w:sz="0" w:space="0" w:color="auto"/>
      </w:divBdr>
    </w:div>
    <w:div w:id="1677003726">
      <w:marLeft w:val="480"/>
      <w:marRight w:val="0"/>
      <w:marTop w:val="0"/>
      <w:marBottom w:val="0"/>
      <w:divBdr>
        <w:top w:val="none" w:sz="0" w:space="0" w:color="auto"/>
        <w:left w:val="none" w:sz="0" w:space="0" w:color="auto"/>
        <w:bottom w:val="none" w:sz="0" w:space="0" w:color="auto"/>
        <w:right w:val="none" w:sz="0" w:space="0" w:color="auto"/>
      </w:divBdr>
    </w:div>
    <w:div w:id="1677032482">
      <w:marLeft w:val="480"/>
      <w:marRight w:val="0"/>
      <w:marTop w:val="0"/>
      <w:marBottom w:val="0"/>
      <w:divBdr>
        <w:top w:val="none" w:sz="0" w:space="0" w:color="auto"/>
        <w:left w:val="none" w:sz="0" w:space="0" w:color="auto"/>
        <w:bottom w:val="none" w:sz="0" w:space="0" w:color="auto"/>
        <w:right w:val="none" w:sz="0" w:space="0" w:color="auto"/>
      </w:divBdr>
    </w:div>
    <w:div w:id="1677074696">
      <w:marLeft w:val="480"/>
      <w:marRight w:val="0"/>
      <w:marTop w:val="0"/>
      <w:marBottom w:val="0"/>
      <w:divBdr>
        <w:top w:val="none" w:sz="0" w:space="0" w:color="auto"/>
        <w:left w:val="none" w:sz="0" w:space="0" w:color="auto"/>
        <w:bottom w:val="none" w:sz="0" w:space="0" w:color="auto"/>
        <w:right w:val="none" w:sz="0" w:space="0" w:color="auto"/>
      </w:divBdr>
    </w:div>
    <w:div w:id="1677075188">
      <w:marLeft w:val="480"/>
      <w:marRight w:val="0"/>
      <w:marTop w:val="0"/>
      <w:marBottom w:val="0"/>
      <w:divBdr>
        <w:top w:val="none" w:sz="0" w:space="0" w:color="auto"/>
        <w:left w:val="none" w:sz="0" w:space="0" w:color="auto"/>
        <w:bottom w:val="none" w:sz="0" w:space="0" w:color="auto"/>
        <w:right w:val="none" w:sz="0" w:space="0" w:color="auto"/>
      </w:divBdr>
    </w:div>
    <w:div w:id="1677077277">
      <w:marLeft w:val="480"/>
      <w:marRight w:val="0"/>
      <w:marTop w:val="0"/>
      <w:marBottom w:val="0"/>
      <w:divBdr>
        <w:top w:val="none" w:sz="0" w:space="0" w:color="auto"/>
        <w:left w:val="none" w:sz="0" w:space="0" w:color="auto"/>
        <w:bottom w:val="none" w:sz="0" w:space="0" w:color="auto"/>
        <w:right w:val="none" w:sz="0" w:space="0" w:color="auto"/>
      </w:divBdr>
    </w:div>
    <w:div w:id="1677077925">
      <w:marLeft w:val="480"/>
      <w:marRight w:val="0"/>
      <w:marTop w:val="0"/>
      <w:marBottom w:val="0"/>
      <w:divBdr>
        <w:top w:val="none" w:sz="0" w:space="0" w:color="auto"/>
        <w:left w:val="none" w:sz="0" w:space="0" w:color="auto"/>
        <w:bottom w:val="none" w:sz="0" w:space="0" w:color="auto"/>
        <w:right w:val="none" w:sz="0" w:space="0" w:color="auto"/>
      </w:divBdr>
    </w:div>
    <w:div w:id="1677145452">
      <w:marLeft w:val="480"/>
      <w:marRight w:val="0"/>
      <w:marTop w:val="0"/>
      <w:marBottom w:val="0"/>
      <w:divBdr>
        <w:top w:val="none" w:sz="0" w:space="0" w:color="auto"/>
        <w:left w:val="none" w:sz="0" w:space="0" w:color="auto"/>
        <w:bottom w:val="none" w:sz="0" w:space="0" w:color="auto"/>
        <w:right w:val="none" w:sz="0" w:space="0" w:color="auto"/>
      </w:divBdr>
    </w:div>
    <w:div w:id="1677147791">
      <w:marLeft w:val="480"/>
      <w:marRight w:val="0"/>
      <w:marTop w:val="0"/>
      <w:marBottom w:val="0"/>
      <w:divBdr>
        <w:top w:val="none" w:sz="0" w:space="0" w:color="auto"/>
        <w:left w:val="none" w:sz="0" w:space="0" w:color="auto"/>
        <w:bottom w:val="none" w:sz="0" w:space="0" w:color="auto"/>
        <w:right w:val="none" w:sz="0" w:space="0" w:color="auto"/>
      </w:divBdr>
    </w:div>
    <w:div w:id="1677148498">
      <w:marLeft w:val="480"/>
      <w:marRight w:val="0"/>
      <w:marTop w:val="0"/>
      <w:marBottom w:val="0"/>
      <w:divBdr>
        <w:top w:val="none" w:sz="0" w:space="0" w:color="auto"/>
        <w:left w:val="none" w:sz="0" w:space="0" w:color="auto"/>
        <w:bottom w:val="none" w:sz="0" w:space="0" w:color="auto"/>
        <w:right w:val="none" w:sz="0" w:space="0" w:color="auto"/>
      </w:divBdr>
    </w:div>
    <w:div w:id="1677221843">
      <w:marLeft w:val="480"/>
      <w:marRight w:val="0"/>
      <w:marTop w:val="0"/>
      <w:marBottom w:val="0"/>
      <w:divBdr>
        <w:top w:val="none" w:sz="0" w:space="0" w:color="auto"/>
        <w:left w:val="none" w:sz="0" w:space="0" w:color="auto"/>
        <w:bottom w:val="none" w:sz="0" w:space="0" w:color="auto"/>
        <w:right w:val="none" w:sz="0" w:space="0" w:color="auto"/>
      </w:divBdr>
    </w:div>
    <w:div w:id="1677225226">
      <w:marLeft w:val="480"/>
      <w:marRight w:val="0"/>
      <w:marTop w:val="0"/>
      <w:marBottom w:val="0"/>
      <w:divBdr>
        <w:top w:val="none" w:sz="0" w:space="0" w:color="auto"/>
        <w:left w:val="none" w:sz="0" w:space="0" w:color="auto"/>
        <w:bottom w:val="none" w:sz="0" w:space="0" w:color="auto"/>
        <w:right w:val="none" w:sz="0" w:space="0" w:color="auto"/>
      </w:divBdr>
    </w:div>
    <w:div w:id="1677225835">
      <w:marLeft w:val="480"/>
      <w:marRight w:val="0"/>
      <w:marTop w:val="0"/>
      <w:marBottom w:val="0"/>
      <w:divBdr>
        <w:top w:val="none" w:sz="0" w:space="0" w:color="auto"/>
        <w:left w:val="none" w:sz="0" w:space="0" w:color="auto"/>
        <w:bottom w:val="none" w:sz="0" w:space="0" w:color="auto"/>
        <w:right w:val="none" w:sz="0" w:space="0" w:color="auto"/>
      </w:divBdr>
    </w:div>
    <w:div w:id="1677267335">
      <w:marLeft w:val="480"/>
      <w:marRight w:val="0"/>
      <w:marTop w:val="0"/>
      <w:marBottom w:val="0"/>
      <w:divBdr>
        <w:top w:val="none" w:sz="0" w:space="0" w:color="auto"/>
        <w:left w:val="none" w:sz="0" w:space="0" w:color="auto"/>
        <w:bottom w:val="none" w:sz="0" w:space="0" w:color="auto"/>
        <w:right w:val="none" w:sz="0" w:space="0" w:color="auto"/>
      </w:divBdr>
    </w:div>
    <w:div w:id="1677267519">
      <w:marLeft w:val="480"/>
      <w:marRight w:val="0"/>
      <w:marTop w:val="0"/>
      <w:marBottom w:val="0"/>
      <w:divBdr>
        <w:top w:val="none" w:sz="0" w:space="0" w:color="auto"/>
        <w:left w:val="none" w:sz="0" w:space="0" w:color="auto"/>
        <w:bottom w:val="none" w:sz="0" w:space="0" w:color="auto"/>
        <w:right w:val="none" w:sz="0" w:space="0" w:color="auto"/>
      </w:divBdr>
    </w:div>
    <w:div w:id="1677267952">
      <w:marLeft w:val="480"/>
      <w:marRight w:val="0"/>
      <w:marTop w:val="0"/>
      <w:marBottom w:val="0"/>
      <w:divBdr>
        <w:top w:val="none" w:sz="0" w:space="0" w:color="auto"/>
        <w:left w:val="none" w:sz="0" w:space="0" w:color="auto"/>
        <w:bottom w:val="none" w:sz="0" w:space="0" w:color="auto"/>
        <w:right w:val="none" w:sz="0" w:space="0" w:color="auto"/>
      </w:divBdr>
    </w:div>
    <w:div w:id="1677270020">
      <w:marLeft w:val="480"/>
      <w:marRight w:val="0"/>
      <w:marTop w:val="0"/>
      <w:marBottom w:val="0"/>
      <w:divBdr>
        <w:top w:val="none" w:sz="0" w:space="0" w:color="auto"/>
        <w:left w:val="none" w:sz="0" w:space="0" w:color="auto"/>
        <w:bottom w:val="none" w:sz="0" w:space="0" w:color="auto"/>
        <w:right w:val="none" w:sz="0" w:space="0" w:color="auto"/>
      </w:divBdr>
    </w:div>
    <w:div w:id="1677340357">
      <w:marLeft w:val="480"/>
      <w:marRight w:val="0"/>
      <w:marTop w:val="0"/>
      <w:marBottom w:val="0"/>
      <w:divBdr>
        <w:top w:val="none" w:sz="0" w:space="0" w:color="auto"/>
        <w:left w:val="none" w:sz="0" w:space="0" w:color="auto"/>
        <w:bottom w:val="none" w:sz="0" w:space="0" w:color="auto"/>
        <w:right w:val="none" w:sz="0" w:space="0" w:color="auto"/>
      </w:divBdr>
    </w:div>
    <w:div w:id="1677345720">
      <w:marLeft w:val="480"/>
      <w:marRight w:val="0"/>
      <w:marTop w:val="0"/>
      <w:marBottom w:val="0"/>
      <w:divBdr>
        <w:top w:val="none" w:sz="0" w:space="0" w:color="auto"/>
        <w:left w:val="none" w:sz="0" w:space="0" w:color="auto"/>
        <w:bottom w:val="none" w:sz="0" w:space="0" w:color="auto"/>
        <w:right w:val="none" w:sz="0" w:space="0" w:color="auto"/>
      </w:divBdr>
    </w:div>
    <w:div w:id="1677347667">
      <w:marLeft w:val="480"/>
      <w:marRight w:val="0"/>
      <w:marTop w:val="0"/>
      <w:marBottom w:val="0"/>
      <w:divBdr>
        <w:top w:val="none" w:sz="0" w:space="0" w:color="auto"/>
        <w:left w:val="none" w:sz="0" w:space="0" w:color="auto"/>
        <w:bottom w:val="none" w:sz="0" w:space="0" w:color="auto"/>
        <w:right w:val="none" w:sz="0" w:space="0" w:color="auto"/>
      </w:divBdr>
    </w:div>
    <w:div w:id="1677414015">
      <w:marLeft w:val="480"/>
      <w:marRight w:val="0"/>
      <w:marTop w:val="0"/>
      <w:marBottom w:val="0"/>
      <w:divBdr>
        <w:top w:val="none" w:sz="0" w:space="0" w:color="auto"/>
        <w:left w:val="none" w:sz="0" w:space="0" w:color="auto"/>
        <w:bottom w:val="none" w:sz="0" w:space="0" w:color="auto"/>
        <w:right w:val="none" w:sz="0" w:space="0" w:color="auto"/>
      </w:divBdr>
    </w:div>
    <w:div w:id="1677415009">
      <w:marLeft w:val="480"/>
      <w:marRight w:val="0"/>
      <w:marTop w:val="0"/>
      <w:marBottom w:val="0"/>
      <w:divBdr>
        <w:top w:val="none" w:sz="0" w:space="0" w:color="auto"/>
        <w:left w:val="none" w:sz="0" w:space="0" w:color="auto"/>
        <w:bottom w:val="none" w:sz="0" w:space="0" w:color="auto"/>
        <w:right w:val="none" w:sz="0" w:space="0" w:color="auto"/>
      </w:divBdr>
    </w:div>
    <w:div w:id="1677610468">
      <w:marLeft w:val="480"/>
      <w:marRight w:val="0"/>
      <w:marTop w:val="0"/>
      <w:marBottom w:val="0"/>
      <w:divBdr>
        <w:top w:val="none" w:sz="0" w:space="0" w:color="auto"/>
        <w:left w:val="none" w:sz="0" w:space="0" w:color="auto"/>
        <w:bottom w:val="none" w:sz="0" w:space="0" w:color="auto"/>
        <w:right w:val="none" w:sz="0" w:space="0" w:color="auto"/>
      </w:divBdr>
    </w:div>
    <w:div w:id="1677611485">
      <w:marLeft w:val="480"/>
      <w:marRight w:val="0"/>
      <w:marTop w:val="0"/>
      <w:marBottom w:val="0"/>
      <w:divBdr>
        <w:top w:val="none" w:sz="0" w:space="0" w:color="auto"/>
        <w:left w:val="none" w:sz="0" w:space="0" w:color="auto"/>
        <w:bottom w:val="none" w:sz="0" w:space="0" w:color="auto"/>
        <w:right w:val="none" w:sz="0" w:space="0" w:color="auto"/>
      </w:divBdr>
    </w:div>
    <w:div w:id="1677616462">
      <w:marLeft w:val="480"/>
      <w:marRight w:val="0"/>
      <w:marTop w:val="0"/>
      <w:marBottom w:val="0"/>
      <w:divBdr>
        <w:top w:val="none" w:sz="0" w:space="0" w:color="auto"/>
        <w:left w:val="none" w:sz="0" w:space="0" w:color="auto"/>
        <w:bottom w:val="none" w:sz="0" w:space="0" w:color="auto"/>
        <w:right w:val="none" w:sz="0" w:space="0" w:color="auto"/>
      </w:divBdr>
    </w:div>
    <w:div w:id="1677728580">
      <w:marLeft w:val="480"/>
      <w:marRight w:val="0"/>
      <w:marTop w:val="0"/>
      <w:marBottom w:val="0"/>
      <w:divBdr>
        <w:top w:val="none" w:sz="0" w:space="0" w:color="auto"/>
        <w:left w:val="none" w:sz="0" w:space="0" w:color="auto"/>
        <w:bottom w:val="none" w:sz="0" w:space="0" w:color="auto"/>
        <w:right w:val="none" w:sz="0" w:space="0" w:color="auto"/>
      </w:divBdr>
    </w:div>
    <w:div w:id="1677880196">
      <w:marLeft w:val="480"/>
      <w:marRight w:val="0"/>
      <w:marTop w:val="0"/>
      <w:marBottom w:val="0"/>
      <w:divBdr>
        <w:top w:val="none" w:sz="0" w:space="0" w:color="auto"/>
        <w:left w:val="none" w:sz="0" w:space="0" w:color="auto"/>
        <w:bottom w:val="none" w:sz="0" w:space="0" w:color="auto"/>
        <w:right w:val="none" w:sz="0" w:space="0" w:color="auto"/>
      </w:divBdr>
    </w:div>
    <w:div w:id="1677881080">
      <w:marLeft w:val="480"/>
      <w:marRight w:val="0"/>
      <w:marTop w:val="0"/>
      <w:marBottom w:val="0"/>
      <w:divBdr>
        <w:top w:val="none" w:sz="0" w:space="0" w:color="auto"/>
        <w:left w:val="none" w:sz="0" w:space="0" w:color="auto"/>
        <w:bottom w:val="none" w:sz="0" w:space="0" w:color="auto"/>
        <w:right w:val="none" w:sz="0" w:space="0" w:color="auto"/>
      </w:divBdr>
    </w:div>
    <w:div w:id="1677919483">
      <w:marLeft w:val="480"/>
      <w:marRight w:val="0"/>
      <w:marTop w:val="0"/>
      <w:marBottom w:val="0"/>
      <w:divBdr>
        <w:top w:val="none" w:sz="0" w:space="0" w:color="auto"/>
        <w:left w:val="none" w:sz="0" w:space="0" w:color="auto"/>
        <w:bottom w:val="none" w:sz="0" w:space="0" w:color="auto"/>
        <w:right w:val="none" w:sz="0" w:space="0" w:color="auto"/>
      </w:divBdr>
    </w:div>
    <w:div w:id="1677924964">
      <w:marLeft w:val="480"/>
      <w:marRight w:val="0"/>
      <w:marTop w:val="0"/>
      <w:marBottom w:val="0"/>
      <w:divBdr>
        <w:top w:val="none" w:sz="0" w:space="0" w:color="auto"/>
        <w:left w:val="none" w:sz="0" w:space="0" w:color="auto"/>
        <w:bottom w:val="none" w:sz="0" w:space="0" w:color="auto"/>
        <w:right w:val="none" w:sz="0" w:space="0" w:color="auto"/>
      </w:divBdr>
    </w:div>
    <w:div w:id="1678075346">
      <w:marLeft w:val="480"/>
      <w:marRight w:val="0"/>
      <w:marTop w:val="0"/>
      <w:marBottom w:val="0"/>
      <w:divBdr>
        <w:top w:val="none" w:sz="0" w:space="0" w:color="auto"/>
        <w:left w:val="none" w:sz="0" w:space="0" w:color="auto"/>
        <w:bottom w:val="none" w:sz="0" w:space="0" w:color="auto"/>
        <w:right w:val="none" w:sz="0" w:space="0" w:color="auto"/>
      </w:divBdr>
    </w:div>
    <w:div w:id="1678078437">
      <w:marLeft w:val="480"/>
      <w:marRight w:val="0"/>
      <w:marTop w:val="0"/>
      <w:marBottom w:val="0"/>
      <w:divBdr>
        <w:top w:val="none" w:sz="0" w:space="0" w:color="auto"/>
        <w:left w:val="none" w:sz="0" w:space="0" w:color="auto"/>
        <w:bottom w:val="none" w:sz="0" w:space="0" w:color="auto"/>
        <w:right w:val="none" w:sz="0" w:space="0" w:color="auto"/>
      </w:divBdr>
    </w:div>
    <w:div w:id="1678120888">
      <w:marLeft w:val="480"/>
      <w:marRight w:val="0"/>
      <w:marTop w:val="0"/>
      <w:marBottom w:val="0"/>
      <w:divBdr>
        <w:top w:val="none" w:sz="0" w:space="0" w:color="auto"/>
        <w:left w:val="none" w:sz="0" w:space="0" w:color="auto"/>
        <w:bottom w:val="none" w:sz="0" w:space="0" w:color="auto"/>
        <w:right w:val="none" w:sz="0" w:space="0" w:color="auto"/>
      </w:divBdr>
    </w:div>
    <w:div w:id="1678190403">
      <w:marLeft w:val="480"/>
      <w:marRight w:val="0"/>
      <w:marTop w:val="0"/>
      <w:marBottom w:val="0"/>
      <w:divBdr>
        <w:top w:val="none" w:sz="0" w:space="0" w:color="auto"/>
        <w:left w:val="none" w:sz="0" w:space="0" w:color="auto"/>
        <w:bottom w:val="none" w:sz="0" w:space="0" w:color="auto"/>
        <w:right w:val="none" w:sz="0" w:space="0" w:color="auto"/>
      </w:divBdr>
    </w:div>
    <w:div w:id="1678266344">
      <w:marLeft w:val="480"/>
      <w:marRight w:val="0"/>
      <w:marTop w:val="0"/>
      <w:marBottom w:val="0"/>
      <w:divBdr>
        <w:top w:val="none" w:sz="0" w:space="0" w:color="auto"/>
        <w:left w:val="none" w:sz="0" w:space="0" w:color="auto"/>
        <w:bottom w:val="none" w:sz="0" w:space="0" w:color="auto"/>
        <w:right w:val="none" w:sz="0" w:space="0" w:color="auto"/>
      </w:divBdr>
    </w:div>
    <w:div w:id="1678269892">
      <w:marLeft w:val="480"/>
      <w:marRight w:val="0"/>
      <w:marTop w:val="0"/>
      <w:marBottom w:val="0"/>
      <w:divBdr>
        <w:top w:val="none" w:sz="0" w:space="0" w:color="auto"/>
        <w:left w:val="none" w:sz="0" w:space="0" w:color="auto"/>
        <w:bottom w:val="none" w:sz="0" w:space="0" w:color="auto"/>
        <w:right w:val="none" w:sz="0" w:space="0" w:color="auto"/>
      </w:divBdr>
    </w:div>
    <w:div w:id="1678271686">
      <w:marLeft w:val="480"/>
      <w:marRight w:val="0"/>
      <w:marTop w:val="0"/>
      <w:marBottom w:val="0"/>
      <w:divBdr>
        <w:top w:val="none" w:sz="0" w:space="0" w:color="auto"/>
        <w:left w:val="none" w:sz="0" w:space="0" w:color="auto"/>
        <w:bottom w:val="none" w:sz="0" w:space="0" w:color="auto"/>
        <w:right w:val="none" w:sz="0" w:space="0" w:color="auto"/>
      </w:divBdr>
    </w:div>
    <w:div w:id="1678340897">
      <w:marLeft w:val="480"/>
      <w:marRight w:val="0"/>
      <w:marTop w:val="0"/>
      <w:marBottom w:val="0"/>
      <w:divBdr>
        <w:top w:val="none" w:sz="0" w:space="0" w:color="auto"/>
        <w:left w:val="none" w:sz="0" w:space="0" w:color="auto"/>
        <w:bottom w:val="none" w:sz="0" w:space="0" w:color="auto"/>
        <w:right w:val="none" w:sz="0" w:space="0" w:color="auto"/>
      </w:divBdr>
    </w:div>
    <w:div w:id="1678456317">
      <w:marLeft w:val="480"/>
      <w:marRight w:val="0"/>
      <w:marTop w:val="0"/>
      <w:marBottom w:val="0"/>
      <w:divBdr>
        <w:top w:val="none" w:sz="0" w:space="0" w:color="auto"/>
        <w:left w:val="none" w:sz="0" w:space="0" w:color="auto"/>
        <w:bottom w:val="none" w:sz="0" w:space="0" w:color="auto"/>
        <w:right w:val="none" w:sz="0" w:space="0" w:color="auto"/>
      </w:divBdr>
    </w:div>
    <w:div w:id="1678533180">
      <w:marLeft w:val="480"/>
      <w:marRight w:val="0"/>
      <w:marTop w:val="0"/>
      <w:marBottom w:val="0"/>
      <w:divBdr>
        <w:top w:val="none" w:sz="0" w:space="0" w:color="auto"/>
        <w:left w:val="none" w:sz="0" w:space="0" w:color="auto"/>
        <w:bottom w:val="none" w:sz="0" w:space="0" w:color="auto"/>
        <w:right w:val="none" w:sz="0" w:space="0" w:color="auto"/>
      </w:divBdr>
    </w:div>
    <w:div w:id="1678650926">
      <w:marLeft w:val="480"/>
      <w:marRight w:val="0"/>
      <w:marTop w:val="0"/>
      <w:marBottom w:val="0"/>
      <w:divBdr>
        <w:top w:val="none" w:sz="0" w:space="0" w:color="auto"/>
        <w:left w:val="none" w:sz="0" w:space="0" w:color="auto"/>
        <w:bottom w:val="none" w:sz="0" w:space="0" w:color="auto"/>
        <w:right w:val="none" w:sz="0" w:space="0" w:color="auto"/>
      </w:divBdr>
    </w:div>
    <w:div w:id="1678653065">
      <w:marLeft w:val="480"/>
      <w:marRight w:val="0"/>
      <w:marTop w:val="0"/>
      <w:marBottom w:val="0"/>
      <w:divBdr>
        <w:top w:val="none" w:sz="0" w:space="0" w:color="auto"/>
        <w:left w:val="none" w:sz="0" w:space="0" w:color="auto"/>
        <w:bottom w:val="none" w:sz="0" w:space="0" w:color="auto"/>
        <w:right w:val="none" w:sz="0" w:space="0" w:color="auto"/>
      </w:divBdr>
    </w:div>
    <w:div w:id="1678773705">
      <w:marLeft w:val="480"/>
      <w:marRight w:val="0"/>
      <w:marTop w:val="0"/>
      <w:marBottom w:val="0"/>
      <w:divBdr>
        <w:top w:val="none" w:sz="0" w:space="0" w:color="auto"/>
        <w:left w:val="none" w:sz="0" w:space="0" w:color="auto"/>
        <w:bottom w:val="none" w:sz="0" w:space="0" w:color="auto"/>
        <w:right w:val="none" w:sz="0" w:space="0" w:color="auto"/>
      </w:divBdr>
    </w:div>
    <w:div w:id="1678773869">
      <w:marLeft w:val="480"/>
      <w:marRight w:val="0"/>
      <w:marTop w:val="0"/>
      <w:marBottom w:val="0"/>
      <w:divBdr>
        <w:top w:val="none" w:sz="0" w:space="0" w:color="auto"/>
        <w:left w:val="none" w:sz="0" w:space="0" w:color="auto"/>
        <w:bottom w:val="none" w:sz="0" w:space="0" w:color="auto"/>
        <w:right w:val="none" w:sz="0" w:space="0" w:color="auto"/>
      </w:divBdr>
    </w:div>
    <w:div w:id="1678843270">
      <w:marLeft w:val="480"/>
      <w:marRight w:val="0"/>
      <w:marTop w:val="0"/>
      <w:marBottom w:val="0"/>
      <w:divBdr>
        <w:top w:val="none" w:sz="0" w:space="0" w:color="auto"/>
        <w:left w:val="none" w:sz="0" w:space="0" w:color="auto"/>
        <w:bottom w:val="none" w:sz="0" w:space="0" w:color="auto"/>
        <w:right w:val="none" w:sz="0" w:space="0" w:color="auto"/>
      </w:divBdr>
    </w:div>
    <w:div w:id="1678924187">
      <w:marLeft w:val="480"/>
      <w:marRight w:val="0"/>
      <w:marTop w:val="0"/>
      <w:marBottom w:val="0"/>
      <w:divBdr>
        <w:top w:val="none" w:sz="0" w:space="0" w:color="auto"/>
        <w:left w:val="none" w:sz="0" w:space="0" w:color="auto"/>
        <w:bottom w:val="none" w:sz="0" w:space="0" w:color="auto"/>
        <w:right w:val="none" w:sz="0" w:space="0" w:color="auto"/>
      </w:divBdr>
    </w:div>
    <w:div w:id="1678926381">
      <w:marLeft w:val="480"/>
      <w:marRight w:val="0"/>
      <w:marTop w:val="0"/>
      <w:marBottom w:val="0"/>
      <w:divBdr>
        <w:top w:val="none" w:sz="0" w:space="0" w:color="auto"/>
        <w:left w:val="none" w:sz="0" w:space="0" w:color="auto"/>
        <w:bottom w:val="none" w:sz="0" w:space="0" w:color="auto"/>
        <w:right w:val="none" w:sz="0" w:space="0" w:color="auto"/>
      </w:divBdr>
    </w:div>
    <w:div w:id="1678968319">
      <w:marLeft w:val="480"/>
      <w:marRight w:val="0"/>
      <w:marTop w:val="0"/>
      <w:marBottom w:val="0"/>
      <w:divBdr>
        <w:top w:val="none" w:sz="0" w:space="0" w:color="auto"/>
        <w:left w:val="none" w:sz="0" w:space="0" w:color="auto"/>
        <w:bottom w:val="none" w:sz="0" w:space="0" w:color="auto"/>
        <w:right w:val="none" w:sz="0" w:space="0" w:color="auto"/>
      </w:divBdr>
    </w:div>
    <w:div w:id="1678969119">
      <w:marLeft w:val="480"/>
      <w:marRight w:val="0"/>
      <w:marTop w:val="0"/>
      <w:marBottom w:val="0"/>
      <w:divBdr>
        <w:top w:val="none" w:sz="0" w:space="0" w:color="auto"/>
        <w:left w:val="none" w:sz="0" w:space="0" w:color="auto"/>
        <w:bottom w:val="none" w:sz="0" w:space="0" w:color="auto"/>
        <w:right w:val="none" w:sz="0" w:space="0" w:color="auto"/>
      </w:divBdr>
    </w:div>
    <w:div w:id="1678997370">
      <w:marLeft w:val="480"/>
      <w:marRight w:val="0"/>
      <w:marTop w:val="0"/>
      <w:marBottom w:val="0"/>
      <w:divBdr>
        <w:top w:val="none" w:sz="0" w:space="0" w:color="auto"/>
        <w:left w:val="none" w:sz="0" w:space="0" w:color="auto"/>
        <w:bottom w:val="none" w:sz="0" w:space="0" w:color="auto"/>
        <w:right w:val="none" w:sz="0" w:space="0" w:color="auto"/>
      </w:divBdr>
    </w:div>
    <w:div w:id="1679038082">
      <w:marLeft w:val="480"/>
      <w:marRight w:val="0"/>
      <w:marTop w:val="0"/>
      <w:marBottom w:val="0"/>
      <w:divBdr>
        <w:top w:val="none" w:sz="0" w:space="0" w:color="auto"/>
        <w:left w:val="none" w:sz="0" w:space="0" w:color="auto"/>
        <w:bottom w:val="none" w:sz="0" w:space="0" w:color="auto"/>
        <w:right w:val="none" w:sz="0" w:space="0" w:color="auto"/>
      </w:divBdr>
    </w:div>
    <w:div w:id="1679040979">
      <w:marLeft w:val="480"/>
      <w:marRight w:val="0"/>
      <w:marTop w:val="0"/>
      <w:marBottom w:val="0"/>
      <w:divBdr>
        <w:top w:val="none" w:sz="0" w:space="0" w:color="auto"/>
        <w:left w:val="none" w:sz="0" w:space="0" w:color="auto"/>
        <w:bottom w:val="none" w:sz="0" w:space="0" w:color="auto"/>
        <w:right w:val="none" w:sz="0" w:space="0" w:color="auto"/>
      </w:divBdr>
    </w:div>
    <w:div w:id="1679043049">
      <w:marLeft w:val="480"/>
      <w:marRight w:val="0"/>
      <w:marTop w:val="0"/>
      <w:marBottom w:val="0"/>
      <w:divBdr>
        <w:top w:val="none" w:sz="0" w:space="0" w:color="auto"/>
        <w:left w:val="none" w:sz="0" w:space="0" w:color="auto"/>
        <w:bottom w:val="none" w:sz="0" w:space="0" w:color="auto"/>
        <w:right w:val="none" w:sz="0" w:space="0" w:color="auto"/>
      </w:divBdr>
    </w:div>
    <w:div w:id="1679111611">
      <w:marLeft w:val="480"/>
      <w:marRight w:val="0"/>
      <w:marTop w:val="0"/>
      <w:marBottom w:val="0"/>
      <w:divBdr>
        <w:top w:val="none" w:sz="0" w:space="0" w:color="auto"/>
        <w:left w:val="none" w:sz="0" w:space="0" w:color="auto"/>
        <w:bottom w:val="none" w:sz="0" w:space="0" w:color="auto"/>
        <w:right w:val="none" w:sz="0" w:space="0" w:color="auto"/>
      </w:divBdr>
    </w:div>
    <w:div w:id="1679231562">
      <w:marLeft w:val="480"/>
      <w:marRight w:val="0"/>
      <w:marTop w:val="0"/>
      <w:marBottom w:val="0"/>
      <w:divBdr>
        <w:top w:val="none" w:sz="0" w:space="0" w:color="auto"/>
        <w:left w:val="none" w:sz="0" w:space="0" w:color="auto"/>
        <w:bottom w:val="none" w:sz="0" w:space="0" w:color="auto"/>
        <w:right w:val="none" w:sz="0" w:space="0" w:color="auto"/>
      </w:divBdr>
    </w:div>
    <w:div w:id="1679237812">
      <w:marLeft w:val="480"/>
      <w:marRight w:val="0"/>
      <w:marTop w:val="0"/>
      <w:marBottom w:val="0"/>
      <w:divBdr>
        <w:top w:val="none" w:sz="0" w:space="0" w:color="auto"/>
        <w:left w:val="none" w:sz="0" w:space="0" w:color="auto"/>
        <w:bottom w:val="none" w:sz="0" w:space="0" w:color="auto"/>
        <w:right w:val="none" w:sz="0" w:space="0" w:color="auto"/>
      </w:divBdr>
    </w:div>
    <w:div w:id="1679310991">
      <w:marLeft w:val="480"/>
      <w:marRight w:val="0"/>
      <w:marTop w:val="0"/>
      <w:marBottom w:val="0"/>
      <w:divBdr>
        <w:top w:val="none" w:sz="0" w:space="0" w:color="auto"/>
        <w:left w:val="none" w:sz="0" w:space="0" w:color="auto"/>
        <w:bottom w:val="none" w:sz="0" w:space="0" w:color="auto"/>
        <w:right w:val="none" w:sz="0" w:space="0" w:color="auto"/>
      </w:divBdr>
    </w:div>
    <w:div w:id="1679312612">
      <w:marLeft w:val="480"/>
      <w:marRight w:val="0"/>
      <w:marTop w:val="0"/>
      <w:marBottom w:val="0"/>
      <w:divBdr>
        <w:top w:val="none" w:sz="0" w:space="0" w:color="auto"/>
        <w:left w:val="none" w:sz="0" w:space="0" w:color="auto"/>
        <w:bottom w:val="none" w:sz="0" w:space="0" w:color="auto"/>
        <w:right w:val="none" w:sz="0" w:space="0" w:color="auto"/>
      </w:divBdr>
    </w:div>
    <w:div w:id="1679381646">
      <w:marLeft w:val="480"/>
      <w:marRight w:val="0"/>
      <w:marTop w:val="0"/>
      <w:marBottom w:val="0"/>
      <w:divBdr>
        <w:top w:val="none" w:sz="0" w:space="0" w:color="auto"/>
        <w:left w:val="none" w:sz="0" w:space="0" w:color="auto"/>
        <w:bottom w:val="none" w:sz="0" w:space="0" w:color="auto"/>
        <w:right w:val="none" w:sz="0" w:space="0" w:color="auto"/>
      </w:divBdr>
    </w:div>
    <w:div w:id="1679388178">
      <w:marLeft w:val="480"/>
      <w:marRight w:val="0"/>
      <w:marTop w:val="0"/>
      <w:marBottom w:val="0"/>
      <w:divBdr>
        <w:top w:val="none" w:sz="0" w:space="0" w:color="auto"/>
        <w:left w:val="none" w:sz="0" w:space="0" w:color="auto"/>
        <w:bottom w:val="none" w:sz="0" w:space="0" w:color="auto"/>
        <w:right w:val="none" w:sz="0" w:space="0" w:color="auto"/>
      </w:divBdr>
    </w:div>
    <w:div w:id="1679388585">
      <w:marLeft w:val="480"/>
      <w:marRight w:val="0"/>
      <w:marTop w:val="0"/>
      <w:marBottom w:val="0"/>
      <w:divBdr>
        <w:top w:val="none" w:sz="0" w:space="0" w:color="auto"/>
        <w:left w:val="none" w:sz="0" w:space="0" w:color="auto"/>
        <w:bottom w:val="none" w:sz="0" w:space="0" w:color="auto"/>
        <w:right w:val="none" w:sz="0" w:space="0" w:color="auto"/>
      </w:divBdr>
    </w:div>
    <w:div w:id="1679388831">
      <w:marLeft w:val="480"/>
      <w:marRight w:val="0"/>
      <w:marTop w:val="0"/>
      <w:marBottom w:val="0"/>
      <w:divBdr>
        <w:top w:val="none" w:sz="0" w:space="0" w:color="auto"/>
        <w:left w:val="none" w:sz="0" w:space="0" w:color="auto"/>
        <w:bottom w:val="none" w:sz="0" w:space="0" w:color="auto"/>
        <w:right w:val="none" w:sz="0" w:space="0" w:color="auto"/>
      </w:divBdr>
    </w:div>
    <w:div w:id="1679428956">
      <w:marLeft w:val="480"/>
      <w:marRight w:val="0"/>
      <w:marTop w:val="0"/>
      <w:marBottom w:val="0"/>
      <w:divBdr>
        <w:top w:val="none" w:sz="0" w:space="0" w:color="auto"/>
        <w:left w:val="none" w:sz="0" w:space="0" w:color="auto"/>
        <w:bottom w:val="none" w:sz="0" w:space="0" w:color="auto"/>
        <w:right w:val="none" w:sz="0" w:space="0" w:color="auto"/>
      </w:divBdr>
    </w:div>
    <w:div w:id="1679456740">
      <w:marLeft w:val="480"/>
      <w:marRight w:val="0"/>
      <w:marTop w:val="0"/>
      <w:marBottom w:val="0"/>
      <w:divBdr>
        <w:top w:val="none" w:sz="0" w:space="0" w:color="auto"/>
        <w:left w:val="none" w:sz="0" w:space="0" w:color="auto"/>
        <w:bottom w:val="none" w:sz="0" w:space="0" w:color="auto"/>
        <w:right w:val="none" w:sz="0" w:space="0" w:color="auto"/>
      </w:divBdr>
    </w:div>
    <w:div w:id="1679456959">
      <w:marLeft w:val="480"/>
      <w:marRight w:val="0"/>
      <w:marTop w:val="0"/>
      <w:marBottom w:val="0"/>
      <w:divBdr>
        <w:top w:val="none" w:sz="0" w:space="0" w:color="auto"/>
        <w:left w:val="none" w:sz="0" w:space="0" w:color="auto"/>
        <w:bottom w:val="none" w:sz="0" w:space="0" w:color="auto"/>
        <w:right w:val="none" w:sz="0" w:space="0" w:color="auto"/>
      </w:divBdr>
    </w:div>
    <w:div w:id="1679457641">
      <w:marLeft w:val="480"/>
      <w:marRight w:val="0"/>
      <w:marTop w:val="0"/>
      <w:marBottom w:val="0"/>
      <w:divBdr>
        <w:top w:val="none" w:sz="0" w:space="0" w:color="auto"/>
        <w:left w:val="none" w:sz="0" w:space="0" w:color="auto"/>
        <w:bottom w:val="none" w:sz="0" w:space="0" w:color="auto"/>
        <w:right w:val="none" w:sz="0" w:space="0" w:color="auto"/>
      </w:divBdr>
    </w:div>
    <w:div w:id="1679502571">
      <w:marLeft w:val="480"/>
      <w:marRight w:val="0"/>
      <w:marTop w:val="0"/>
      <w:marBottom w:val="0"/>
      <w:divBdr>
        <w:top w:val="none" w:sz="0" w:space="0" w:color="auto"/>
        <w:left w:val="none" w:sz="0" w:space="0" w:color="auto"/>
        <w:bottom w:val="none" w:sz="0" w:space="0" w:color="auto"/>
        <w:right w:val="none" w:sz="0" w:space="0" w:color="auto"/>
      </w:divBdr>
    </w:div>
    <w:div w:id="1679503316">
      <w:marLeft w:val="480"/>
      <w:marRight w:val="0"/>
      <w:marTop w:val="0"/>
      <w:marBottom w:val="0"/>
      <w:divBdr>
        <w:top w:val="none" w:sz="0" w:space="0" w:color="auto"/>
        <w:left w:val="none" w:sz="0" w:space="0" w:color="auto"/>
        <w:bottom w:val="none" w:sz="0" w:space="0" w:color="auto"/>
        <w:right w:val="none" w:sz="0" w:space="0" w:color="auto"/>
      </w:divBdr>
    </w:div>
    <w:div w:id="1679506712">
      <w:marLeft w:val="480"/>
      <w:marRight w:val="0"/>
      <w:marTop w:val="0"/>
      <w:marBottom w:val="0"/>
      <w:divBdr>
        <w:top w:val="none" w:sz="0" w:space="0" w:color="auto"/>
        <w:left w:val="none" w:sz="0" w:space="0" w:color="auto"/>
        <w:bottom w:val="none" w:sz="0" w:space="0" w:color="auto"/>
        <w:right w:val="none" w:sz="0" w:space="0" w:color="auto"/>
      </w:divBdr>
    </w:div>
    <w:div w:id="1679578296">
      <w:marLeft w:val="480"/>
      <w:marRight w:val="0"/>
      <w:marTop w:val="0"/>
      <w:marBottom w:val="0"/>
      <w:divBdr>
        <w:top w:val="none" w:sz="0" w:space="0" w:color="auto"/>
        <w:left w:val="none" w:sz="0" w:space="0" w:color="auto"/>
        <w:bottom w:val="none" w:sz="0" w:space="0" w:color="auto"/>
        <w:right w:val="none" w:sz="0" w:space="0" w:color="auto"/>
      </w:divBdr>
    </w:div>
    <w:div w:id="1679648580">
      <w:marLeft w:val="480"/>
      <w:marRight w:val="0"/>
      <w:marTop w:val="0"/>
      <w:marBottom w:val="0"/>
      <w:divBdr>
        <w:top w:val="none" w:sz="0" w:space="0" w:color="auto"/>
        <w:left w:val="none" w:sz="0" w:space="0" w:color="auto"/>
        <w:bottom w:val="none" w:sz="0" w:space="0" w:color="auto"/>
        <w:right w:val="none" w:sz="0" w:space="0" w:color="auto"/>
      </w:divBdr>
    </w:div>
    <w:div w:id="1679652709">
      <w:marLeft w:val="480"/>
      <w:marRight w:val="0"/>
      <w:marTop w:val="0"/>
      <w:marBottom w:val="0"/>
      <w:divBdr>
        <w:top w:val="none" w:sz="0" w:space="0" w:color="auto"/>
        <w:left w:val="none" w:sz="0" w:space="0" w:color="auto"/>
        <w:bottom w:val="none" w:sz="0" w:space="0" w:color="auto"/>
        <w:right w:val="none" w:sz="0" w:space="0" w:color="auto"/>
      </w:divBdr>
    </w:div>
    <w:div w:id="1679690813">
      <w:marLeft w:val="480"/>
      <w:marRight w:val="0"/>
      <w:marTop w:val="0"/>
      <w:marBottom w:val="0"/>
      <w:divBdr>
        <w:top w:val="none" w:sz="0" w:space="0" w:color="auto"/>
        <w:left w:val="none" w:sz="0" w:space="0" w:color="auto"/>
        <w:bottom w:val="none" w:sz="0" w:space="0" w:color="auto"/>
        <w:right w:val="none" w:sz="0" w:space="0" w:color="auto"/>
      </w:divBdr>
    </w:div>
    <w:div w:id="1679691510">
      <w:marLeft w:val="480"/>
      <w:marRight w:val="0"/>
      <w:marTop w:val="0"/>
      <w:marBottom w:val="0"/>
      <w:divBdr>
        <w:top w:val="none" w:sz="0" w:space="0" w:color="auto"/>
        <w:left w:val="none" w:sz="0" w:space="0" w:color="auto"/>
        <w:bottom w:val="none" w:sz="0" w:space="0" w:color="auto"/>
        <w:right w:val="none" w:sz="0" w:space="0" w:color="auto"/>
      </w:divBdr>
    </w:div>
    <w:div w:id="1679694940">
      <w:marLeft w:val="480"/>
      <w:marRight w:val="0"/>
      <w:marTop w:val="0"/>
      <w:marBottom w:val="0"/>
      <w:divBdr>
        <w:top w:val="none" w:sz="0" w:space="0" w:color="auto"/>
        <w:left w:val="none" w:sz="0" w:space="0" w:color="auto"/>
        <w:bottom w:val="none" w:sz="0" w:space="0" w:color="auto"/>
        <w:right w:val="none" w:sz="0" w:space="0" w:color="auto"/>
      </w:divBdr>
    </w:div>
    <w:div w:id="1679767999">
      <w:marLeft w:val="480"/>
      <w:marRight w:val="0"/>
      <w:marTop w:val="0"/>
      <w:marBottom w:val="0"/>
      <w:divBdr>
        <w:top w:val="none" w:sz="0" w:space="0" w:color="auto"/>
        <w:left w:val="none" w:sz="0" w:space="0" w:color="auto"/>
        <w:bottom w:val="none" w:sz="0" w:space="0" w:color="auto"/>
        <w:right w:val="none" w:sz="0" w:space="0" w:color="auto"/>
      </w:divBdr>
    </w:div>
    <w:div w:id="1679774483">
      <w:marLeft w:val="480"/>
      <w:marRight w:val="0"/>
      <w:marTop w:val="0"/>
      <w:marBottom w:val="0"/>
      <w:divBdr>
        <w:top w:val="none" w:sz="0" w:space="0" w:color="auto"/>
        <w:left w:val="none" w:sz="0" w:space="0" w:color="auto"/>
        <w:bottom w:val="none" w:sz="0" w:space="0" w:color="auto"/>
        <w:right w:val="none" w:sz="0" w:space="0" w:color="auto"/>
      </w:divBdr>
    </w:div>
    <w:div w:id="1679775474">
      <w:marLeft w:val="480"/>
      <w:marRight w:val="0"/>
      <w:marTop w:val="0"/>
      <w:marBottom w:val="0"/>
      <w:divBdr>
        <w:top w:val="none" w:sz="0" w:space="0" w:color="auto"/>
        <w:left w:val="none" w:sz="0" w:space="0" w:color="auto"/>
        <w:bottom w:val="none" w:sz="0" w:space="0" w:color="auto"/>
        <w:right w:val="none" w:sz="0" w:space="0" w:color="auto"/>
      </w:divBdr>
    </w:div>
    <w:div w:id="1679842115">
      <w:marLeft w:val="480"/>
      <w:marRight w:val="0"/>
      <w:marTop w:val="0"/>
      <w:marBottom w:val="0"/>
      <w:divBdr>
        <w:top w:val="none" w:sz="0" w:space="0" w:color="auto"/>
        <w:left w:val="none" w:sz="0" w:space="0" w:color="auto"/>
        <w:bottom w:val="none" w:sz="0" w:space="0" w:color="auto"/>
        <w:right w:val="none" w:sz="0" w:space="0" w:color="auto"/>
      </w:divBdr>
    </w:div>
    <w:div w:id="1679843992">
      <w:marLeft w:val="480"/>
      <w:marRight w:val="0"/>
      <w:marTop w:val="0"/>
      <w:marBottom w:val="0"/>
      <w:divBdr>
        <w:top w:val="none" w:sz="0" w:space="0" w:color="auto"/>
        <w:left w:val="none" w:sz="0" w:space="0" w:color="auto"/>
        <w:bottom w:val="none" w:sz="0" w:space="0" w:color="auto"/>
        <w:right w:val="none" w:sz="0" w:space="0" w:color="auto"/>
      </w:divBdr>
    </w:div>
    <w:div w:id="1679886732">
      <w:marLeft w:val="480"/>
      <w:marRight w:val="0"/>
      <w:marTop w:val="0"/>
      <w:marBottom w:val="0"/>
      <w:divBdr>
        <w:top w:val="none" w:sz="0" w:space="0" w:color="auto"/>
        <w:left w:val="none" w:sz="0" w:space="0" w:color="auto"/>
        <w:bottom w:val="none" w:sz="0" w:space="0" w:color="auto"/>
        <w:right w:val="none" w:sz="0" w:space="0" w:color="auto"/>
      </w:divBdr>
    </w:div>
    <w:div w:id="1679960674">
      <w:marLeft w:val="480"/>
      <w:marRight w:val="0"/>
      <w:marTop w:val="0"/>
      <w:marBottom w:val="0"/>
      <w:divBdr>
        <w:top w:val="none" w:sz="0" w:space="0" w:color="auto"/>
        <w:left w:val="none" w:sz="0" w:space="0" w:color="auto"/>
        <w:bottom w:val="none" w:sz="0" w:space="0" w:color="auto"/>
        <w:right w:val="none" w:sz="0" w:space="0" w:color="auto"/>
      </w:divBdr>
    </w:div>
    <w:div w:id="1679967406">
      <w:marLeft w:val="480"/>
      <w:marRight w:val="0"/>
      <w:marTop w:val="0"/>
      <w:marBottom w:val="0"/>
      <w:divBdr>
        <w:top w:val="none" w:sz="0" w:space="0" w:color="auto"/>
        <w:left w:val="none" w:sz="0" w:space="0" w:color="auto"/>
        <w:bottom w:val="none" w:sz="0" w:space="0" w:color="auto"/>
        <w:right w:val="none" w:sz="0" w:space="0" w:color="auto"/>
      </w:divBdr>
    </w:div>
    <w:div w:id="1680035114">
      <w:marLeft w:val="480"/>
      <w:marRight w:val="0"/>
      <w:marTop w:val="0"/>
      <w:marBottom w:val="0"/>
      <w:divBdr>
        <w:top w:val="none" w:sz="0" w:space="0" w:color="auto"/>
        <w:left w:val="none" w:sz="0" w:space="0" w:color="auto"/>
        <w:bottom w:val="none" w:sz="0" w:space="0" w:color="auto"/>
        <w:right w:val="none" w:sz="0" w:space="0" w:color="auto"/>
      </w:divBdr>
    </w:div>
    <w:div w:id="1680041216">
      <w:marLeft w:val="480"/>
      <w:marRight w:val="0"/>
      <w:marTop w:val="0"/>
      <w:marBottom w:val="0"/>
      <w:divBdr>
        <w:top w:val="none" w:sz="0" w:space="0" w:color="auto"/>
        <w:left w:val="none" w:sz="0" w:space="0" w:color="auto"/>
        <w:bottom w:val="none" w:sz="0" w:space="0" w:color="auto"/>
        <w:right w:val="none" w:sz="0" w:space="0" w:color="auto"/>
      </w:divBdr>
    </w:div>
    <w:div w:id="1680155403">
      <w:marLeft w:val="480"/>
      <w:marRight w:val="0"/>
      <w:marTop w:val="0"/>
      <w:marBottom w:val="0"/>
      <w:divBdr>
        <w:top w:val="none" w:sz="0" w:space="0" w:color="auto"/>
        <w:left w:val="none" w:sz="0" w:space="0" w:color="auto"/>
        <w:bottom w:val="none" w:sz="0" w:space="0" w:color="auto"/>
        <w:right w:val="none" w:sz="0" w:space="0" w:color="auto"/>
      </w:divBdr>
    </w:div>
    <w:div w:id="1680160729">
      <w:marLeft w:val="480"/>
      <w:marRight w:val="0"/>
      <w:marTop w:val="0"/>
      <w:marBottom w:val="0"/>
      <w:divBdr>
        <w:top w:val="none" w:sz="0" w:space="0" w:color="auto"/>
        <w:left w:val="none" w:sz="0" w:space="0" w:color="auto"/>
        <w:bottom w:val="none" w:sz="0" w:space="0" w:color="auto"/>
        <w:right w:val="none" w:sz="0" w:space="0" w:color="auto"/>
      </w:divBdr>
    </w:div>
    <w:div w:id="1680228616">
      <w:marLeft w:val="480"/>
      <w:marRight w:val="0"/>
      <w:marTop w:val="0"/>
      <w:marBottom w:val="0"/>
      <w:divBdr>
        <w:top w:val="none" w:sz="0" w:space="0" w:color="auto"/>
        <w:left w:val="none" w:sz="0" w:space="0" w:color="auto"/>
        <w:bottom w:val="none" w:sz="0" w:space="0" w:color="auto"/>
        <w:right w:val="none" w:sz="0" w:space="0" w:color="auto"/>
      </w:divBdr>
    </w:div>
    <w:div w:id="1680231003">
      <w:marLeft w:val="480"/>
      <w:marRight w:val="0"/>
      <w:marTop w:val="0"/>
      <w:marBottom w:val="0"/>
      <w:divBdr>
        <w:top w:val="none" w:sz="0" w:space="0" w:color="auto"/>
        <w:left w:val="none" w:sz="0" w:space="0" w:color="auto"/>
        <w:bottom w:val="none" w:sz="0" w:space="0" w:color="auto"/>
        <w:right w:val="none" w:sz="0" w:space="0" w:color="auto"/>
      </w:divBdr>
    </w:div>
    <w:div w:id="1680231090">
      <w:marLeft w:val="480"/>
      <w:marRight w:val="0"/>
      <w:marTop w:val="0"/>
      <w:marBottom w:val="0"/>
      <w:divBdr>
        <w:top w:val="none" w:sz="0" w:space="0" w:color="auto"/>
        <w:left w:val="none" w:sz="0" w:space="0" w:color="auto"/>
        <w:bottom w:val="none" w:sz="0" w:space="0" w:color="auto"/>
        <w:right w:val="none" w:sz="0" w:space="0" w:color="auto"/>
      </w:divBdr>
    </w:div>
    <w:div w:id="1680309030">
      <w:marLeft w:val="480"/>
      <w:marRight w:val="0"/>
      <w:marTop w:val="0"/>
      <w:marBottom w:val="0"/>
      <w:divBdr>
        <w:top w:val="none" w:sz="0" w:space="0" w:color="auto"/>
        <w:left w:val="none" w:sz="0" w:space="0" w:color="auto"/>
        <w:bottom w:val="none" w:sz="0" w:space="0" w:color="auto"/>
        <w:right w:val="none" w:sz="0" w:space="0" w:color="auto"/>
      </w:divBdr>
    </w:div>
    <w:div w:id="1680422610">
      <w:marLeft w:val="480"/>
      <w:marRight w:val="0"/>
      <w:marTop w:val="0"/>
      <w:marBottom w:val="0"/>
      <w:divBdr>
        <w:top w:val="none" w:sz="0" w:space="0" w:color="auto"/>
        <w:left w:val="none" w:sz="0" w:space="0" w:color="auto"/>
        <w:bottom w:val="none" w:sz="0" w:space="0" w:color="auto"/>
        <w:right w:val="none" w:sz="0" w:space="0" w:color="auto"/>
      </w:divBdr>
    </w:div>
    <w:div w:id="1680497580">
      <w:marLeft w:val="480"/>
      <w:marRight w:val="0"/>
      <w:marTop w:val="0"/>
      <w:marBottom w:val="0"/>
      <w:divBdr>
        <w:top w:val="none" w:sz="0" w:space="0" w:color="auto"/>
        <w:left w:val="none" w:sz="0" w:space="0" w:color="auto"/>
        <w:bottom w:val="none" w:sz="0" w:space="0" w:color="auto"/>
        <w:right w:val="none" w:sz="0" w:space="0" w:color="auto"/>
      </w:divBdr>
    </w:div>
    <w:div w:id="1680615700">
      <w:marLeft w:val="480"/>
      <w:marRight w:val="0"/>
      <w:marTop w:val="0"/>
      <w:marBottom w:val="0"/>
      <w:divBdr>
        <w:top w:val="none" w:sz="0" w:space="0" w:color="auto"/>
        <w:left w:val="none" w:sz="0" w:space="0" w:color="auto"/>
        <w:bottom w:val="none" w:sz="0" w:space="0" w:color="auto"/>
        <w:right w:val="none" w:sz="0" w:space="0" w:color="auto"/>
      </w:divBdr>
    </w:div>
    <w:div w:id="1680620101">
      <w:marLeft w:val="480"/>
      <w:marRight w:val="0"/>
      <w:marTop w:val="0"/>
      <w:marBottom w:val="0"/>
      <w:divBdr>
        <w:top w:val="none" w:sz="0" w:space="0" w:color="auto"/>
        <w:left w:val="none" w:sz="0" w:space="0" w:color="auto"/>
        <w:bottom w:val="none" w:sz="0" w:space="0" w:color="auto"/>
        <w:right w:val="none" w:sz="0" w:space="0" w:color="auto"/>
      </w:divBdr>
    </w:div>
    <w:div w:id="1680698218">
      <w:marLeft w:val="480"/>
      <w:marRight w:val="0"/>
      <w:marTop w:val="0"/>
      <w:marBottom w:val="0"/>
      <w:divBdr>
        <w:top w:val="none" w:sz="0" w:space="0" w:color="auto"/>
        <w:left w:val="none" w:sz="0" w:space="0" w:color="auto"/>
        <w:bottom w:val="none" w:sz="0" w:space="0" w:color="auto"/>
        <w:right w:val="none" w:sz="0" w:space="0" w:color="auto"/>
      </w:divBdr>
    </w:div>
    <w:div w:id="1680738106">
      <w:marLeft w:val="480"/>
      <w:marRight w:val="0"/>
      <w:marTop w:val="0"/>
      <w:marBottom w:val="0"/>
      <w:divBdr>
        <w:top w:val="none" w:sz="0" w:space="0" w:color="auto"/>
        <w:left w:val="none" w:sz="0" w:space="0" w:color="auto"/>
        <w:bottom w:val="none" w:sz="0" w:space="0" w:color="auto"/>
        <w:right w:val="none" w:sz="0" w:space="0" w:color="auto"/>
      </w:divBdr>
    </w:div>
    <w:div w:id="1680885130">
      <w:marLeft w:val="480"/>
      <w:marRight w:val="0"/>
      <w:marTop w:val="0"/>
      <w:marBottom w:val="0"/>
      <w:divBdr>
        <w:top w:val="none" w:sz="0" w:space="0" w:color="auto"/>
        <w:left w:val="none" w:sz="0" w:space="0" w:color="auto"/>
        <w:bottom w:val="none" w:sz="0" w:space="0" w:color="auto"/>
        <w:right w:val="none" w:sz="0" w:space="0" w:color="auto"/>
      </w:divBdr>
    </w:div>
    <w:div w:id="1680891415">
      <w:marLeft w:val="480"/>
      <w:marRight w:val="0"/>
      <w:marTop w:val="0"/>
      <w:marBottom w:val="0"/>
      <w:divBdr>
        <w:top w:val="none" w:sz="0" w:space="0" w:color="auto"/>
        <w:left w:val="none" w:sz="0" w:space="0" w:color="auto"/>
        <w:bottom w:val="none" w:sz="0" w:space="0" w:color="auto"/>
        <w:right w:val="none" w:sz="0" w:space="0" w:color="auto"/>
      </w:divBdr>
    </w:div>
    <w:div w:id="1680962555">
      <w:marLeft w:val="480"/>
      <w:marRight w:val="0"/>
      <w:marTop w:val="0"/>
      <w:marBottom w:val="0"/>
      <w:divBdr>
        <w:top w:val="none" w:sz="0" w:space="0" w:color="auto"/>
        <w:left w:val="none" w:sz="0" w:space="0" w:color="auto"/>
        <w:bottom w:val="none" w:sz="0" w:space="0" w:color="auto"/>
        <w:right w:val="none" w:sz="0" w:space="0" w:color="auto"/>
      </w:divBdr>
    </w:div>
    <w:div w:id="1681010021">
      <w:marLeft w:val="480"/>
      <w:marRight w:val="0"/>
      <w:marTop w:val="0"/>
      <w:marBottom w:val="0"/>
      <w:divBdr>
        <w:top w:val="none" w:sz="0" w:space="0" w:color="auto"/>
        <w:left w:val="none" w:sz="0" w:space="0" w:color="auto"/>
        <w:bottom w:val="none" w:sz="0" w:space="0" w:color="auto"/>
        <w:right w:val="none" w:sz="0" w:space="0" w:color="auto"/>
      </w:divBdr>
    </w:div>
    <w:div w:id="1681082705">
      <w:marLeft w:val="480"/>
      <w:marRight w:val="0"/>
      <w:marTop w:val="0"/>
      <w:marBottom w:val="0"/>
      <w:divBdr>
        <w:top w:val="none" w:sz="0" w:space="0" w:color="auto"/>
        <w:left w:val="none" w:sz="0" w:space="0" w:color="auto"/>
        <w:bottom w:val="none" w:sz="0" w:space="0" w:color="auto"/>
        <w:right w:val="none" w:sz="0" w:space="0" w:color="auto"/>
      </w:divBdr>
    </w:div>
    <w:div w:id="1681153206">
      <w:marLeft w:val="480"/>
      <w:marRight w:val="0"/>
      <w:marTop w:val="0"/>
      <w:marBottom w:val="0"/>
      <w:divBdr>
        <w:top w:val="none" w:sz="0" w:space="0" w:color="auto"/>
        <w:left w:val="none" w:sz="0" w:space="0" w:color="auto"/>
        <w:bottom w:val="none" w:sz="0" w:space="0" w:color="auto"/>
        <w:right w:val="none" w:sz="0" w:space="0" w:color="auto"/>
      </w:divBdr>
    </w:div>
    <w:div w:id="1681270065">
      <w:marLeft w:val="480"/>
      <w:marRight w:val="0"/>
      <w:marTop w:val="0"/>
      <w:marBottom w:val="0"/>
      <w:divBdr>
        <w:top w:val="none" w:sz="0" w:space="0" w:color="auto"/>
        <w:left w:val="none" w:sz="0" w:space="0" w:color="auto"/>
        <w:bottom w:val="none" w:sz="0" w:space="0" w:color="auto"/>
        <w:right w:val="none" w:sz="0" w:space="0" w:color="auto"/>
      </w:divBdr>
    </w:div>
    <w:div w:id="1681275320">
      <w:marLeft w:val="480"/>
      <w:marRight w:val="0"/>
      <w:marTop w:val="0"/>
      <w:marBottom w:val="0"/>
      <w:divBdr>
        <w:top w:val="none" w:sz="0" w:space="0" w:color="auto"/>
        <w:left w:val="none" w:sz="0" w:space="0" w:color="auto"/>
        <w:bottom w:val="none" w:sz="0" w:space="0" w:color="auto"/>
        <w:right w:val="none" w:sz="0" w:space="0" w:color="auto"/>
      </w:divBdr>
    </w:div>
    <w:div w:id="1681278114">
      <w:marLeft w:val="480"/>
      <w:marRight w:val="0"/>
      <w:marTop w:val="0"/>
      <w:marBottom w:val="0"/>
      <w:divBdr>
        <w:top w:val="none" w:sz="0" w:space="0" w:color="auto"/>
        <w:left w:val="none" w:sz="0" w:space="0" w:color="auto"/>
        <w:bottom w:val="none" w:sz="0" w:space="0" w:color="auto"/>
        <w:right w:val="none" w:sz="0" w:space="0" w:color="auto"/>
      </w:divBdr>
    </w:div>
    <w:div w:id="1681279210">
      <w:marLeft w:val="480"/>
      <w:marRight w:val="0"/>
      <w:marTop w:val="0"/>
      <w:marBottom w:val="0"/>
      <w:divBdr>
        <w:top w:val="none" w:sz="0" w:space="0" w:color="auto"/>
        <w:left w:val="none" w:sz="0" w:space="0" w:color="auto"/>
        <w:bottom w:val="none" w:sz="0" w:space="0" w:color="auto"/>
        <w:right w:val="none" w:sz="0" w:space="0" w:color="auto"/>
      </w:divBdr>
    </w:div>
    <w:div w:id="1681347271">
      <w:marLeft w:val="480"/>
      <w:marRight w:val="0"/>
      <w:marTop w:val="0"/>
      <w:marBottom w:val="0"/>
      <w:divBdr>
        <w:top w:val="none" w:sz="0" w:space="0" w:color="auto"/>
        <w:left w:val="none" w:sz="0" w:space="0" w:color="auto"/>
        <w:bottom w:val="none" w:sz="0" w:space="0" w:color="auto"/>
        <w:right w:val="none" w:sz="0" w:space="0" w:color="auto"/>
      </w:divBdr>
    </w:div>
    <w:div w:id="1681423208">
      <w:marLeft w:val="480"/>
      <w:marRight w:val="0"/>
      <w:marTop w:val="0"/>
      <w:marBottom w:val="0"/>
      <w:divBdr>
        <w:top w:val="none" w:sz="0" w:space="0" w:color="auto"/>
        <w:left w:val="none" w:sz="0" w:space="0" w:color="auto"/>
        <w:bottom w:val="none" w:sz="0" w:space="0" w:color="auto"/>
        <w:right w:val="none" w:sz="0" w:space="0" w:color="auto"/>
      </w:divBdr>
    </w:div>
    <w:div w:id="1681471073">
      <w:marLeft w:val="480"/>
      <w:marRight w:val="0"/>
      <w:marTop w:val="0"/>
      <w:marBottom w:val="0"/>
      <w:divBdr>
        <w:top w:val="none" w:sz="0" w:space="0" w:color="auto"/>
        <w:left w:val="none" w:sz="0" w:space="0" w:color="auto"/>
        <w:bottom w:val="none" w:sz="0" w:space="0" w:color="auto"/>
        <w:right w:val="none" w:sz="0" w:space="0" w:color="auto"/>
      </w:divBdr>
    </w:div>
    <w:div w:id="1681545935">
      <w:marLeft w:val="480"/>
      <w:marRight w:val="0"/>
      <w:marTop w:val="0"/>
      <w:marBottom w:val="0"/>
      <w:divBdr>
        <w:top w:val="none" w:sz="0" w:space="0" w:color="auto"/>
        <w:left w:val="none" w:sz="0" w:space="0" w:color="auto"/>
        <w:bottom w:val="none" w:sz="0" w:space="0" w:color="auto"/>
        <w:right w:val="none" w:sz="0" w:space="0" w:color="auto"/>
      </w:divBdr>
    </w:div>
    <w:div w:id="1681619079">
      <w:marLeft w:val="480"/>
      <w:marRight w:val="0"/>
      <w:marTop w:val="0"/>
      <w:marBottom w:val="0"/>
      <w:divBdr>
        <w:top w:val="none" w:sz="0" w:space="0" w:color="auto"/>
        <w:left w:val="none" w:sz="0" w:space="0" w:color="auto"/>
        <w:bottom w:val="none" w:sz="0" w:space="0" w:color="auto"/>
        <w:right w:val="none" w:sz="0" w:space="0" w:color="auto"/>
      </w:divBdr>
    </w:div>
    <w:div w:id="1681659854">
      <w:marLeft w:val="480"/>
      <w:marRight w:val="0"/>
      <w:marTop w:val="0"/>
      <w:marBottom w:val="0"/>
      <w:divBdr>
        <w:top w:val="none" w:sz="0" w:space="0" w:color="auto"/>
        <w:left w:val="none" w:sz="0" w:space="0" w:color="auto"/>
        <w:bottom w:val="none" w:sz="0" w:space="0" w:color="auto"/>
        <w:right w:val="none" w:sz="0" w:space="0" w:color="auto"/>
      </w:divBdr>
    </w:div>
    <w:div w:id="1681732110">
      <w:marLeft w:val="480"/>
      <w:marRight w:val="0"/>
      <w:marTop w:val="0"/>
      <w:marBottom w:val="0"/>
      <w:divBdr>
        <w:top w:val="none" w:sz="0" w:space="0" w:color="auto"/>
        <w:left w:val="none" w:sz="0" w:space="0" w:color="auto"/>
        <w:bottom w:val="none" w:sz="0" w:space="0" w:color="auto"/>
        <w:right w:val="none" w:sz="0" w:space="0" w:color="auto"/>
      </w:divBdr>
    </w:div>
    <w:div w:id="1681736321">
      <w:marLeft w:val="480"/>
      <w:marRight w:val="0"/>
      <w:marTop w:val="0"/>
      <w:marBottom w:val="0"/>
      <w:divBdr>
        <w:top w:val="none" w:sz="0" w:space="0" w:color="auto"/>
        <w:left w:val="none" w:sz="0" w:space="0" w:color="auto"/>
        <w:bottom w:val="none" w:sz="0" w:space="0" w:color="auto"/>
        <w:right w:val="none" w:sz="0" w:space="0" w:color="auto"/>
      </w:divBdr>
    </w:div>
    <w:div w:id="1681808749">
      <w:marLeft w:val="480"/>
      <w:marRight w:val="0"/>
      <w:marTop w:val="0"/>
      <w:marBottom w:val="0"/>
      <w:divBdr>
        <w:top w:val="none" w:sz="0" w:space="0" w:color="auto"/>
        <w:left w:val="none" w:sz="0" w:space="0" w:color="auto"/>
        <w:bottom w:val="none" w:sz="0" w:space="0" w:color="auto"/>
        <w:right w:val="none" w:sz="0" w:space="0" w:color="auto"/>
      </w:divBdr>
    </w:div>
    <w:div w:id="1681817026">
      <w:marLeft w:val="480"/>
      <w:marRight w:val="0"/>
      <w:marTop w:val="0"/>
      <w:marBottom w:val="0"/>
      <w:divBdr>
        <w:top w:val="none" w:sz="0" w:space="0" w:color="auto"/>
        <w:left w:val="none" w:sz="0" w:space="0" w:color="auto"/>
        <w:bottom w:val="none" w:sz="0" w:space="0" w:color="auto"/>
        <w:right w:val="none" w:sz="0" w:space="0" w:color="auto"/>
      </w:divBdr>
    </w:div>
    <w:div w:id="1681929183">
      <w:marLeft w:val="480"/>
      <w:marRight w:val="0"/>
      <w:marTop w:val="0"/>
      <w:marBottom w:val="0"/>
      <w:divBdr>
        <w:top w:val="none" w:sz="0" w:space="0" w:color="auto"/>
        <w:left w:val="none" w:sz="0" w:space="0" w:color="auto"/>
        <w:bottom w:val="none" w:sz="0" w:space="0" w:color="auto"/>
        <w:right w:val="none" w:sz="0" w:space="0" w:color="auto"/>
      </w:divBdr>
    </w:div>
    <w:div w:id="1682004337">
      <w:marLeft w:val="480"/>
      <w:marRight w:val="0"/>
      <w:marTop w:val="0"/>
      <w:marBottom w:val="0"/>
      <w:divBdr>
        <w:top w:val="none" w:sz="0" w:space="0" w:color="auto"/>
        <w:left w:val="none" w:sz="0" w:space="0" w:color="auto"/>
        <w:bottom w:val="none" w:sz="0" w:space="0" w:color="auto"/>
        <w:right w:val="none" w:sz="0" w:space="0" w:color="auto"/>
      </w:divBdr>
    </w:div>
    <w:div w:id="1682010128">
      <w:marLeft w:val="480"/>
      <w:marRight w:val="0"/>
      <w:marTop w:val="0"/>
      <w:marBottom w:val="0"/>
      <w:divBdr>
        <w:top w:val="none" w:sz="0" w:space="0" w:color="auto"/>
        <w:left w:val="none" w:sz="0" w:space="0" w:color="auto"/>
        <w:bottom w:val="none" w:sz="0" w:space="0" w:color="auto"/>
        <w:right w:val="none" w:sz="0" w:space="0" w:color="auto"/>
      </w:divBdr>
    </w:div>
    <w:div w:id="1682047136">
      <w:marLeft w:val="480"/>
      <w:marRight w:val="0"/>
      <w:marTop w:val="0"/>
      <w:marBottom w:val="0"/>
      <w:divBdr>
        <w:top w:val="none" w:sz="0" w:space="0" w:color="auto"/>
        <w:left w:val="none" w:sz="0" w:space="0" w:color="auto"/>
        <w:bottom w:val="none" w:sz="0" w:space="0" w:color="auto"/>
        <w:right w:val="none" w:sz="0" w:space="0" w:color="auto"/>
      </w:divBdr>
    </w:div>
    <w:div w:id="1682078625">
      <w:marLeft w:val="480"/>
      <w:marRight w:val="0"/>
      <w:marTop w:val="0"/>
      <w:marBottom w:val="0"/>
      <w:divBdr>
        <w:top w:val="none" w:sz="0" w:space="0" w:color="auto"/>
        <w:left w:val="none" w:sz="0" w:space="0" w:color="auto"/>
        <w:bottom w:val="none" w:sz="0" w:space="0" w:color="auto"/>
        <w:right w:val="none" w:sz="0" w:space="0" w:color="auto"/>
      </w:divBdr>
    </w:div>
    <w:div w:id="1682122849">
      <w:marLeft w:val="480"/>
      <w:marRight w:val="0"/>
      <w:marTop w:val="0"/>
      <w:marBottom w:val="0"/>
      <w:divBdr>
        <w:top w:val="none" w:sz="0" w:space="0" w:color="auto"/>
        <w:left w:val="none" w:sz="0" w:space="0" w:color="auto"/>
        <w:bottom w:val="none" w:sz="0" w:space="0" w:color="auto"/>
        <w:right w:val="none" w:sz="0" w:space="0" w:color="auto"/>
      </w:divBdr>
    </w:div>
    <w:div w:id="1682127812">
      <w:marLeft w:val="480"/>
      <w:marRight w:val="0"/>
      <w:marTop w:val="0"/>
      <w:marBottom w:val="0"/>
      <w:divBdr>
        <w:top w:val="none" w:sz="0" w:space="0" w:color="auto"/>
        <w:left w:val="none" w:sz="0" w:space="0" w:color="auto"/>
        <w:bottom w:val="none" w:sz="0" w:space="0" w:color="auto"/>
        <w:right w:val="none" w:sz="0" w:space="0" w:color="auto"/>
      </w:divBdr>
    </w:div>
    <w:div w:id="1682244672">
      <w:marLeft w:val="480"/>
      <w:marRight w:val="0"/>
      <w:marTop w:val="0"/>
      <w:marBottom w:val="0"/>
      <w:divBdr>
        <w:top w:val="none" w:sz="0" w:space="0" w:color="auto"/>
        <w:left w:val="none" w:sz="0" w:space="0" w:color="auto"/>
        <w:bottom w:val="none" w:sz="0" w:space="0" w:color="auto"/>
        <w:right w:val="none" w:sz="0" w:space="0" w:color="auto"/>
      </w:divBdr>
    </w:div>
    <w:div w:id="1682276284">
      <w:marLeft w:val="480"/>
      <w:marRight w:val="0"/>
      <w:marTop w:val="0"/>
      <w:marBottom w:val="0"/>
      <w:divBdr>
        <w:top w:val="none" w:sz="0" w:space="0" w:color="auto"/>
        <w:left w:val="none" w:sz="0" w:space="0" w:color="auto"/>
        <w:bottom w:val="none" w:sz="0" w:space="0" w:color="auto"/>
        <w:right w:val="none" w:sz="0" w:space="0" w:color="auto"/>
      </w:divBdr>
    </w:div>
    <w:div w:id="1682315402">
      <w:marLeft w:val="480"/>
      <w:marRight w:val="0"/>
      <w:marTop w:val="0"/>
      <w:marBottom w:val="0"/>
      <w:divBdr>
        <w:top w:val="none" w:sz="0" w:space="0" w:color="auto"/>
        <w:left w:val="none" w:sz="0" w:space="0" w:color="auto"/>
        <w:bottom w:val="none" w:sz="0" w:space="0" w:color="auto"/>
        <w:right w:val="none" w:sz="0" w:space="0" w:color="auto"/>
      </w:divBdr>
    </w:div>
    <w:div w:id="1682319263">
      <w:marLeft w:val="480"/>
      <w:marRight w:val="0"/>
      <w:marTop w:val="0"/>
      <w:marBottom w:val="0"/>
      <w:divBdr>
        <w:top w:val="none" w:sz="0" w:space="0" w:color="auto"/>
        <w:left w:val="none" w:sz="0" w:space="0" w:color="auto"/>
        <w:bottom w:val="none" w:sz="0" w:space="0" w:color="auto"/>
        <w:right w:val="none" w:sz="0" w:space="0" w:color="auto"/>
      </w:divBdr>
    </w:div>
    <w:div w:id="1682321494">
      <w:marLeft w:val="480"/>
      <w:marRight w:val="0"/>
      <w:marTop w:val="0"/>
      <w:marBottom w:val="0"/>
      <w:divBdr>
        <w:top w:val="none" w:sz="0" w:space="0" w:color="auto"/>
        <w:left w:val="none" w:sz="0" w:space="0" w:color="auto"/>
        <w:bottom w:val="none" w:sz="0" w:space="0" w:color="auto"/>
        <w:right w:val="none" w:sz="0" w:space="0" w:color="auto"/>
      </w:divBdr>
    </w:div>
    <w:div w:id="1682388323">
      <w:marLeft w:val="480"/>
      <w:marRight w:val="0"/>
      <w:marTop w:val="0"/>
      <w:marBottom w:val="0"/>
      <w:divBdr>
        <w:top w:val="none" w:sz="0" w:space="0" w:color="auto"/>
        <w:left w:val="none" w:sz="0" w:space="0" w:color="auto"/>
        <w:bottom w:val="none" w:sz="0" w:space="0" w:color="auto"/>
        <w:right w:val="none" w:sz="0" w:space="0" w:color="auto"/>
      </w:divBdr>
    </w:div>
    <w:div w:id="1682389035">
      <w:marLeft w:val="480"/>
      <w:marRight w:val="0"/>
      <w:marTop w:val="0"/>
      <w:marBottom w:val="0"/>
      <w:divBdr>
        <w:top w:val="none" w:sz="0" w:space="0" w:color="auto"/>
        <w:left w:val="none" w:sz="0" w:space="0" w:color="auto"/>
        <w:bottom w:val="none" w:sz="0" w:space="0" w:color="auto"/>
        <w:right w:val="none" w:sz="0" w:space="0" w:color="auto"/>
      </w:divBdr>
    </w:div>
    <w:div w:id="1682395701">
      <w:marLeft w:val="480"/>
      <w:marRight w:val="0"/>
      <w:marTop w:val="0"/>
      <w:marBottom w:val="0"/>
      <w:divBdr>
        <w:top w:val="none" w:sz="0" w:space="0" w:color="auto"/>
        <w:left w:val="none" w:sz="0" w:space="0" w:color="auto"/>
        <w:bottom w:val="none" w:sz="0" w:space="0" w:color="auto"/>
        <w:right w:val="none" w:sz="0" w:space="0" w:color="auto"/>
      </w:divBdr>
    </w:div>
    <w:div w:id="1682468286">
      <w:marLeft w:val="480"/>
      <w:marRight w:val="0"/>
      <w:marTop w:val="0"/>
      <w:marBottom w:val="0"/>
      <w:divBdr>
        <w:top w:val="none" w:sz="0" w:space="0" w:color="auto"/>
        <w:left w:val="none" w:sz="0" w:space="0" w:color="auto"/>
        <w:bottom w:val="none" w:sz="0" w:space="0" w:color="auto"/>
        <w:right w:val="none" w:sz="0" w:space="0" w:color="auto"/>
      </w:divBdr>
    </w:div>
    <w:div w:id="1682469849">
      <w:marLeft w:val="480"/>
      <w:marRight w:val="0"/>
      <w:marTop w:val="0"/>
      <w:marBottom w:val="0"/>
      <w:divBdr>
        <w:top w:val="none" w:sz="0" w:space="0" w:color="auto"/>
        <w:left w:val="none" w:sz="0" w:space="0" w:color="auto"/>
        <w:bottom w:val="none" w:sz="0" w:space="0" w:color="auto"/>
        <w:right w:val="none" w:sz="0" w:space="0" w:color="auto"/>
      </w:divBdr>
    </w:div>
    <w:div w:id="1682581203">
      <w:marLeft w:val="480"/>
      <w:marRight w:val="0"/>
      <w:marTop w:val="0"/>
      <w:marBottom w:val="0"/>
      <w:divBdr>
        <w:top w:val="none" w:sz="0" w:space="0" w:color="auto"/>
        <w:left w:val="none" w:sz="0" w:space="0" w:color="auto"/>
        <w:bottom w:val="none" w:sz="0" w:space="0" w:color="auto"/>
        <w:right w:val="none" w:sz="0" w:space="0" w:color="auto"/>
      </w:divBdr>
    </w:div>
    <w:div w:id="1682586692">
      <w:marLeft w:val="480"/>
      <w:marRight w:val="0"/>
      <w:marTop w:val="0"/>
      <w:marBottom w:val="0"/>
      <w:divBdr>
        <w:top w:val="none" w:sz="0" w:space="0" w:color="auto"/>
        <w:left w:val="none" w:sz="0" w:space="0" w:color="auto"/>
        <w:bottom w:val="none" w:sz="0" w:space="0" w:color="auto"/>
        <w:right w:val="none" w:sz="0" w:space="0" w:color="auto"/>
      </w:divBdr>
    </w:div>
    <w:div w:id="1682587774">
      <w:marLeft w:val="480"/>
      <w:marRight w:val="0"/>
      <w:marTop w:val="0"/>
      <w:marBottom w:val="0"/>
      <w:divBdr>
        <w:top w:val="none" w:sz="0" w:space="0" w:color="auto"/>
        <w:left w:val="none" w:sz="0" w:space="0" w:color="auto"/>
        <w:bottom w:val="none" w:sz="0" w:space="0" w:color="auto"/>
        <w:right w:val="none" w:sz="0" w:space="0" w:color="auto"/>
      </w:divBdr>
    </w:div>
    <w:div w:id="1682707584">
      <w:marLeft w:val="480"/>
      <w:marRight w:val="0"/>
      <w:marTop w:val="0"/>
      <w:marBottom w:val="0"/>
      <w:divBdr>
        <w:top w:val="none" w:sz="0" w:space="0" w:color="auto"/>
        <w:left w:val="none" w:sz="0" w:space="0" w:color="auto"/>
        <w:bottom w:val="none" w:sz="0" w:space="0" w:color="auto"/>
        <w:right w:val="none" w:sz="0" w:space="0" w:color="auto"/>
      </w:divBdr>
    </w:div>
    <w:div w:id="1682734129">
      <w:marLeft w:val="480"/>
      <w:marRight w:val="0"/>
      <w:marTop w:val="0"/>
      <w:marBottom w:val="0"/>
      <w:divBdr>
        <w:top w:val="none" w:sz="0" w:space="0" w:color="auto"/>
        <w:left w:val="none" w:sz="0" w:space="0" w:color="auto"/>
        <w:bottom w:val="none" w:sz="0" w:space="0" w:color="auto"/>
        <w:right w:val="none" w:sz="0" w:space="0" w:color="auto"/>
      </w:divBdr>
    </w:div>
    <w:div w:id="1682779667">
      <w:marLeft w:val="480"/>
      <w:marRight w:val="0"/>
      <w:marTop w:val="0"/>
      <w:marBottom w:val="0"/>
      <w:divBdr>
        <w:top w:val="none" w:sz="0" w:space="0" w:color="auto"/>
        <w:left w:val="none" w:sz="0" w:space="0" w:color="auto"/>
        <w:bottom w:val="none" w:sz="0" w:space="0" w:color="auto"/>
        <w:right w:val="none" w:sz="0" w:space="0" w:color="auto"/>
      </w:divBdr>
    </w:div>
    <w:div w:id="1682849529">
      <w:marLeft w:val="480"/>
      <w:marRight w:val="0"/>
      <w:marTop w:val="0"/>
      <w:marBottom w:val="0"/>
      <w:divBdr>
        <w:top w:val="none" w:sz="0" w:space="0" w:color="auto"/>
        <w:left w:val="none" w:sz="0" w:space="0" w:color="auto"/>
        <w:bottom w:val="none" w:sz="0" w:space="0" w:color="auto"/>
        <w:right w:val="none" w:sz="0" w:space="0" w:color="auto"/>
      </w:divBdr>
    </w:div>
    <w:div w:id="1682851520">
      <w:marLeft w:val="480"/>
      <w:marRight w:val="0"/>
      <w:marTop w:val="0"/>
      <w:marBottom w:val="0"/>
      <w:divBdr>
        <w:top w:val="none" w:sz="0" w:space="0" w:color="auto"/>
        <w:left w:val="none" w:sz="0" w:space="0" w:color="auto"/>
        <w:bottom w:val="none" w:sz="0" w:space="0" w:color="auto"/>
        <w:right w:val="none" w:sz="0" w:space="0" w:color="auto"/>
      </w:divBdr>
    </w:div>
    <w:div w:id="1682931519">
      <w:marLeft w:val="480"/>
      <w:marRight w:val="0"/>
      <w:marTop w:val="0"/>
      <w:marBottom w:val="0"/>
      <w:divBdr>
        <w:top w:val="none" w:sz="0" w:space="0" w:color="auto"/>
        <w:left w:val="none" w:sz="0" w:space="0" w:color="auto"/>
        <w:bottom w:val="none" w:sz="0" w:space="0" w:color="auto"/>
        <w:right w:val="none" w:sz="0" w:space="0" w:color="auto"/>
      </w:divBdr>
    </w:div>
    <w:div w:id="1682972332">
      <w:marLeft w:val="480"/>
      <w:marRight w:val="0"/>
      <w:marTop w:val="0"/>
      <w:marBottom w:val="0"/>
      <w:divBdr>
        <w:top w:val="none" w:sz="0" w:space="0" w:color="auto"/>
        <w:left w:val="none" w:sz="0" w:space="0" w:color="auto"/>
        <w:bottom w:val="none" w:sz="0" w:space="0" w:color="auto"/>
        <w:right w:val="none" w:sz="0" w:space="0" w:color="auto"/>
      </w:divBdr>
    </w:div>
    <w:div w:id="1682974612">
      <w:marLeft w:val="480"/>
      <w:marRight w:val="0"/>
      <w:marTop w:val="0"/>
      <w:marBottom w:val="0"/>
      <w:divBdr>
        <w:top w:val="none" w:sz="0" w:space="0" w:color="auto"/>
        <w:left w:val="none" w:sz="0" w:space="0" w:color="auto"/>
        <w:bottom w:val="none" w:sz="0" w:space="0" w:color="auto"/>
        <w:right w:val="none" w:sz="0" w:space="0" w:color="auto"/>
      </w:divBdr>
    </w:div>
    <w:div w:id="1683043752">
      <w:marLeft w:val="480"/>
      <w:marRight w:val="0"/>
      <w:marTop w:val="0"/>
      <w:marBottom w:val="0"/>
      <w:divBdr>
        <w:top w:val="none" w:sz="0" w:space="0" w:color="auto"/>
        <w:left w:val="none" w:sz="0" w:space="0" w:color="auto"/>
        <w:bottom w:val="none" w:sz="0" w:space="0" w:color="auto"/>
        <w:right w:val="none" w:sz="0" w:space="0" w:color="auto"/>
      </w:divBdr>
    </w:div>
    <w:div w:id="1683044521">
      <w:marLeft w:val="480"/>
      <w:marRight w:val="0"/>
      <w:marTop w:val="0"/>
      <w:marBottom w:val="0"/>
      <w:divBdr>
        <w:top w:val="none" w:sz="0" w:space="0" w:color="auto"/>
        <w:left w:val="none" w:sz="0" w:space="0" w:color="auto"/>
        <w:bottom w:val="none" w:sz="0" w:space="0" w:color="auto"/>
        <w:right w:val="none" w:sz="0" w:space="0" w:color="auto"/>
      </w:divBdr>
    </w:div>
    <w:div w:id="1683045496">
      <w:marLeft w:val="480"/>
      <w:marRight w:val="0"/>
      <w:marTop w:val="0"/>
      <w:marBottom w:val="0"/>
      <w:divBdr>
        <w:top w:val="none" w:sz="0" w:space="0" w:color="auto"/>
        <w:left w:val="none" w:sz="0" w:space="0" w:color="auto"/>
        <w:bottom w:val="none" w:sz="0" w:space="0" w:color="auto"/>
        <w:right w:val="none" w:sz="0" w:space="0" w:color="auto"/>
      </w:divBdr>
    </w:div>
    <w:div w:id="1683163417">
      <w:marLeft w:val="480"/>
      <w:marRight w:val="0"/>
      <w:marTop w:val="0"/>
      <w:marBottom w:val="0"/>
      <w:divBdr>
        <w:top w:val="none" w:sz="0" w:space="0" w:color="auto"/>
        <w:left w:val="none" w:sz="0" w:space="0" w:color="auto"/>
        <w:bottom w:val="none" w:sz="0" w:space="0" w:color="auto"/>
        <w:right w:val="none" w:sz="0" w:space="0" w:color="auto"/>
      </w:divBdr>
    </w:div>
    <w:div w:id="1683239966">
      <w:marLeft w:val="480"/>
      <w:marRight w:val="0"/>
      <w:marTop w:val="0"/>
      <w:marBottom w:val="0"/>
      <w:divBdr>
        <w:top w:val="none" w:sz="0" w:space="0" w:color="auto"/>
        <w:left w:val="none" w:sz="0" w:space="0" w:color="auto"/>
        <w:bottom w:val="none" w:sz="0" w:space="0" w:color="auto"/>
        <w:right w:val="none" w:sz="0" w:space="0" w:color="auto"/>
      </w:divBdr>
    </w:div>
    <w:div w:id="1683242610">
      <w:marLeft w:val="480"/>
      <w:marRight w:val="0"/>
      <w:marTop w:val="0"/>
      <w:marBottom w:val="0"/>
      <w:divBdr>
        <w:top w:val="none" w:sz="0" w:space="0" w:color="auto"/>
        <w:left w:val="none" w:sz="0" w:space="0" w:color="auto"/>
        <w:bottom w:val="none" w:sz="0" w:space="0" w:color="auto"/>
        <w:right w:val="none" w:sz="0" w:space="0" w:color="auto"/>
      </w:divBdr>
    </w:div>
    <w:div w:id="1683244375">
      <w:marLeft w:val="480"/>
      <w:marRight w:val="0"/>
      <w:marTop w:val="0"/>
      <w:marBottom w:val="0"/>
      <w:divBdr>
        <w:top w:val="none" w:sz="0" w:space="0" w:color="auto"/>
        <w:left w:val="none" w:sz="0" w:space="0" w:color="auto"/>
        <w:bottom w:val="none" w:sz="0" w:space="0" w:color="auto"/>
        <w:right w:val="none" w:sz="0" w:space="0" w:color="auto"/>
      </w:divBdr>
    </w:div>
    <w:div w:id="1683314942">
      <w:marLeft w:val="480"/>
      <w:marRight w:val="0"/>
      <w:marTop w:val="0"/>
      <w:marBottom w:val="0"/>
      <w:divBdr>
        <w:top w:val="none" w:sz="0" w:space="0" w:color="auto"/>
        <w:left w:val="none" w:sz="0" w:space="0" w:color="auto"/>
        <w:bottom w:val="none" w:sz="0" w:space="0" w:color="auto"/>
        <w:right w:val="none" w:sz="0" w:space="0" w:color="auto"/>
      </w:divBdr>
    </w:div>
    <w:div w:id="1683358496">
      <w:marLeft w:val="480"/>
      <w:marRight w:val="0"/>
      <w:marTop w:val="0"/>
      <w:marBottom w:val="0"/>
      <w:divBdr>
        <w:top w:val="none" w:sz="0" w:space="0" w:color="auto"/>
        <w:left w:val="none" w:sz="0" w:space="0" w:color="auto"/>
        <w:bottom w:val="none" w:sz="0" w:space="0" w:color="auto"/>
        <w:right w:val="none" w:sz="0" w:space="0" w:color="auto"/>
      </w:divBdr>
    </w:div>
    <w:div w:id="1683361117">
      <w:marLeft w:val="480"/>
      <w:marRight w:val="0"/>
      <w:marTop w:val="0"/>
      <w:marBottom w:val="0"/>
      <w:divBdr>
        <w:top w:val="none" w:sz="0" w:space="0" w:color="auto"/>
        <w:left w:val="none" w:sz="0" w:space="0" w:color="auto"/>
        <w:bottom w:val="none" w:sz="0" w:space="0" w:color="auto"/>
        <w:right w:val="none" w:sz="0" w:space="0" w:color="auto"/>
      </w:divBdr>
    </w:div>
    <w:div w:id="1683361658">
      <w:marLeft w:val="480"/>
      <w:marRight w:val="0"/>
      <w:marTop w:val="0"/>
      <w:marBottom w:val="0"/>
      <w:divBdr>
        <w:top w:val="none" w:sz="0" w:space="0" w:color="auto"/>
        <w:left w:val="none" w:sz="0" w:space="0" w:color="auto"/>
        <w:bottom w:val="none" w:sz="0" w:space="0" w:color="auto"/>
        <w:right w:val="none" w:sz="0" w:space="0" w:color="auto"/>
      </w:divBdr>
    </w:div>
    <w:div w:id="1683362425">
      <w:marLeft w:val="480"/>
      <w:marRight w:val="0"/>
      <w:marTop w:val="0"/>
      <w:marBottom w:val="0"/>
      <w:divBdr>
        <w:top w:val="none" w:sz="0" w:space="0" w:color="auto"/>
        <w:left w:val="none" w:sz="0" w:space="0" w:color="auto"/>
        <w:bottom w:val="none" w:sz="0" w:space="0" w:color="auto"/>
        <w:right w:val="none" w:sz="0" w:space="0" w:color="auto"/>
      </w:divBdr>
    </w:div>
    <w:div w:id="1683389459">
      <w:marLeft w:val="480"/>
      <w:marRight w:val="0"/>
      <w:marTop w:val="0"/>
      <w:marBottom w:val="0"/>
      <w:divBdr>
        <w:top w:val="none" w:sz="0" w:space="0" w:color="auto"/>
        <w:left w:val="none" w:sz="0" w:space="0" w:color="auto"/>
        <w:bottom w:val="none" w:sz="0" w:space="0" w:color="auto"/>
        <w:right w:val="none" w:sz="0" w:space="0" w:color="auto"/>
      </w:divBdr>
    </w:div>
    <w:div w:id="1683433890">
      <w:marLeft w:val="480"/>
      <w:marRight w:val="0"/>
      <w:marTop w:val="0"/>
      <w:marBottom w:val="0"/>
      <w:divBdr>
        <w:top w:val="none" w:sz="0" w:space="0" w:color="auto"/>
        <w:left w:val="none" w:sz="0" w:space="0" w:color="auto"/>
        <w:bottom w:val="none" w:sz="0" w:space="0" w:color="auto"/>
        <w:right w:val="none" w:sz="0" w:space="0" w:color="auto"/>
      </w:divBdr>
    </w:div>
    <w:div w:id="1683509377">
      <w:marLeft w:val="480"/>
      <w:marRight w:val="0"/>
      <w:marTop w:val="0"/>
      <w:marBottom w:val="0"/>
      <w:divBdr>
        <w:top w:val="none" w:sz="0" w:space="0" w:color="auto"/>
        <w:left w:val="none" w:sz="0" w:space="0" w:color="auto"/>
        <w:bottom w:val="none" w:sz="0" w:space="0" w:color="auto"/>
        <w:right w:val="none" w:sz="0" w:space="0" w:color="auto"/>
      </w:divBdr>
    </w:div>
    <w:div w:id="1683581291">
      <w:marLeft w:val="480"/>
      <w:marRight w:val="0"/>
      <w:marTop w:val="0"/>
      <w:marBottom w:val="0"/>
      <w:divBdr>
        <w:top w:val="none" w:sz="0" w:space="0" w:color="auto"/>
        <w:left w:val="none" w:sz="0" w:space="0" w:color="auto"/>
        <w:bottom w:val="none" w:sz="0" w:space="0" w:color="auto"/>
        <w:right w:val="none" w:sz="0" w:space="0" w:color="auto"/>
      </w:divBdr>
    </w:div>
    <w:div w:id="1683628591">
      <w:marLeft w:val="480"/>
      <w:marRight w:val="0"/>
      <w:marTop w:val="0"/>
      <w:marBottom w:val="0"/>
      <w:divBdr>
        <w:top w:val="none" w:sz="0" w:space="0" w:color="auto"/>
        <w:left w:val="none" w:sz="0" w:space="0" w:color="auto"/>
        <w:bottom w:val="none" w:sz="0" w:space="0" w:color="auto"/>
        <w:right w:val="none" w:sz="0" w:space="0" w:color="auto"/>
      </w:divBdr>
    </w:div>
    <w:div w:id="1683630675">
      <w:marLeft w:val="480"/>
      <w:marRight w:val="0"/>
      <w:marTop w:val="0"/>
      <w:marBottom w:val="0"/>
      <w:divBdr>
        <w:top w:val="none" w:sz="0" w:space="0" w:color="auto"/>
        <w:left w:val="none" w:sz="0" w:space="0" w:color="auto"/>
        <w:bottom w:val="none" w:sz="0" w:space="0" w:color="auto"/>
        <w:right w:val="none" w:sz="0" w:space="0" w:color="auto"/>
      </w:divBdr>
    </w:div>
    <w:div w:id="1683699348">
      <w:marLeft w:val="480"/>
      <w:marRight w:val="0"/>
      <w:marTop w:val="0"/>
      <w:marBottom w:val="0"/>
      <w:divBdr>
        <w:top w:val="none" w:sz="0" w:space="0" w:color="auto"/>
        <w:left w:val="none" w:sz="0" w:space="0" w:color="auto"/>
        <w:bottom w:val="none" w:sz="0" w:space="0" w:color="auto"/>
        <w:right w:val="none" w:sz="0" w:space="0" w:color="auto"/>
      </w:divBdr>
    </w:div>
    <w:div w:id="1683781447">
      <w:marLeft w:val="480"/>
      <w:marRight w:val="0"/>
      <w:marTop w:val="0"/>
      <w:marBottom w:val="0"/>
      <w:divBdr>
        <w:top w:val="none" w:sz="0" w:space="0" w:color="auto"/>
        <w:left w:val="none" w:sz="0" w:space="0" w:color="auto"/>
        <w:bottom w:val="none" w:sz="0" w:space="0" w:color="auto"/>
        <w:right w:val="none" w:sz="0" w:space="0" w:color="auto"/>
      </w:divBdr>
    </w:div>
    <w:div w:id="1683818611">
      <w:marLeft w:val="480"/>
      <w:marRight w:val="0"/>
      <w:marTop w:val="0"/>
      <w:marBottom w:val="0"/>
      <w:divBdr>
        <w:top w:val="none" w:sz="0" w:space="0" w:color="auto"/>
        <w:left w:val="none" w:sz="0" w:space="0" w:color="auto"/>
        <w:bottom w:val="none" w:sz="0" w:space="0" w:color="auto"/>
        <w:right w:val="none" w:sz="0" w:space="0" w:color="auto"/>
      </w:divBdr>
    </w:div>
    <w:div w:id="1683822509">
      <w:marLeft w:val="480"/>
      <w:marRight w:val="0"/>
      <w:marTop w:val="0"/>
      <w:marBottom w:val="0"/>
      <w:divBdr>
        <w:top w:val="none" w:sz="0" w:space="0" w:color="auto"/>
        <w:left w:val="none" w:sz="0" w:space="0" w:color="auto"/>
        <w:bottom w:val="none" w:sz="0" w:space="0" w:color="auto"/>
        <w:right w:val="none" w:sz="0" w:space="0" w:color="auto"/>
      </w:divBdr>
    </w:div>
    <w:div w:id="1683893583">
      <w:marLeft w:val="480"/>
      <w:marRight w:val="0"/>
      <w:marTop w:val="0"/>
      <w:marBottom w:val="0"/>
      <w:divBdr>
        <w:top w:val="none" w:sz="0" w:space="0" w:color="auto"/>
        <w:left w:val="none" w:sz="0" w:space="0" w:color="auto"/>
        <w:bottom w:val="none" w:sz="0" w:space="0" w:color="auto"/>
        <w:right w:val="none" w:sz="0" w:space="0" w:color="auto"/>
      </w:divBdr>
    </w:div>
    <w:div w:id="1683896505">
      <w:marLeft w:val="480"/>
      <w:marRight w:val="0"/>
      <w:marTop w:val="0"/>
      <w:marBottom w:val="0"/>
      <w:divBdr>
        <w:top w:val="none" w:sz="0" w:space="0" w:color="auto"/>
        <w:left w:val="none" w:sz="0" w:space="0" w:color="auto"/>
        <w:bottom w:val="none" w:sz="0" w:space="0" w:color="auto"/>
        <w:right w:val="none" w:sz="0" w:space="0" w:color="auto"/>
      </w:divBdr>
    </w:div>
    <w:div w:id="1683966644">
      <w:marLeft w:val="480"/>
      <w:marRight w:val="0"/>
      <w:marTop w:val="0"/>
      <w:marBottom w:val="0"/>
      <w:divBdr>
        <w:top w:val="none" w:sz="0" w:space="0" w:color="auto"/>
        <w:left w:val="none" w:sz="0" w:space="0" w:color="auto"/>
        <w:bottom w:val="none" w:sz="0" w:space="0" w:color="auto"/>
        <w:right w:val="none" w:sz="0" w:space="0" w:color="auto"/>
      </w:divBdr>
    </w:div>
    <w:div w:id="1683967363">
      <w:marLeft w:val="480"/>
      <w:marRight w:val="0"/>
      <w:marTop w:val="0"/>
      <w:marBottom w:val="0"/>
      <w:divBdr>
        <w:top w:val="none" w:sz="0" w:space="0" w:color="auto"/>
        <w:left w:val="none" w:sz="0" w:space="0" w:color="auto"/>
        <w:bottom w:val="none" w:sz="0" w:space="0" w:color="auto"/>
        <w:right w:val="none" w:sz="0" w:space="0" w:color="auto"/>
      </w:divBdr>
    </w:div>
    <w:div w:id="1684013978">
      <w:marLeft w:val="480"/>
      <w:marRight w:val="0"/>
      <w:marTop w:val="0"/>
      <w:marBottom w:val="0"/>
      <w:divBdr>
        <w:top w:val="none" w:sz="0" w:space="0" w:color="auto"/>
        <w:left w:val="none" w:sz="0" w:space="0" w:color="auto"/>
        <w:bottom w:val="none" w:sz="0" w:space="0" w:color="auto"/>
        <w:right w:val="none" w:sz="0" w:space="0" w:color="auto"/>
      </w:divBdr>
    </w:div>
    <w:div w:id="1684041921">
      <w:marLeft w:val="480"/>
      <w:marRight w:val="0"/>
      <w:marTop w:val="0"/>
      <w:marBottom w:val="0"/>
      <w:divBdr>
        <w:top w:val="none" w:sz="0" w:space="0" w:color="auto"/>
        <w:left w:val="none" w:sz="0" w:space="0" w:color="auto"/>
        <w:bottom w:val="none" w:sz="0" w:space="0" w:color="auto"/>
        <w:right w:val="none" w:sz="0" w:space="0" w:color="auto"/>
      </w:divBdr>
    </w:div>
    <w:div w:id="1684045798">
      <w:marLeft w:val="480"/>
      <w:marRight w:val="0"/>
      <w:marTop w:val="0"/>
      <w:marBottom w:val="0"/>
      <w:divBdr>
        <w:top w:val="none" w:sz="0" w:space="0" w:color="auto"/>
        <w:left w:val="none" w:sz="0" w:space="0" w:color="auto"/>
        <w:bottom w:val="none" w:sz="0" w:space="0" w:color="auto"/>
        <w:right w:val="none" w:sz="0" w:space="0" w:color="auto"/>
      </w:divBdr>
    </w:div>
    <w:div w:id="1684093211">
      <w:marLeft w:val="480"/>
      <w:marRight w:val="0"/>
      <w:marTop w:val="0"/>
      <w:marBottom w:val="0"/>
      <w:divBdr>
        <w:top w:val="none" w:sz="0" w:space="0" w:color="auto"/>
        <w:left w:val="none" w:sz="0" w:space="0" w:color="auto"/>
        <w:bottom w:val="none" w:sz="0" w:space="0" w:color="auto"/>
        <w:right w:val="none" w:sz="0" w:space="0" w:color="auto"/>
      </w:divBdr>
    </w:div>
    <w:div w:id="1684164357">
      <w:marLeft w:val="480"/>
      <w:marRight w:val="0"/>
      <w:marTop w:val="0"/>
      <w:marBottom w:val="0"/>
      <w:divBdr>
        <w:top w:val="none" w:sz="0" w:space="0" w:color="auto"/>
        <w:left w:val="none" w:sz="0" w:space="0" w:color="auto"/>
        <w:bottom w:val="none" w:sz="0" w:space="0" w:color="auto"/>
        <w:right w:val="none" w:sz="0" w:space="0" w:color="auto"/>
      </w:divBdr>
    </w:div>
    <w:div w:id="1684210087">
      <w:marLeft w:val="480"/>
      <w:marRight w:val="0"/>
      <w:marTop w:val="0"/>
      <w:marBottom w:val="0"/>
      <w:divBdr>
        <w:top w:val="none" w:sz="0" w:space="0" w:color="auto"/>
        <w:left w:val="none" w:sz="0" w:space="0" w:color="auto"/>
        <w:bottom w:val="none" w:sz="0" w:space="0" w:color="auto"/>
        <w:right w:val="none" w:sz="0" w:space="0" w:color="auto"/>
      </w:divBdr>
    </w:div>
    <w:div w:id="1684240086">
      <w:marLeft w:val="480"/>
      <w:marRight w:val="0"/>
      <w:marTop w:val="0"/>
      <w:marBottom w:val="0"/>
      <w:divBdr>
        <w:top w:val="none" w:sz="0" w:space="0" w:color="auto"/>
        <w:left w:val="none" w:sz="0" w:space="0" w:color="auto"/>
        <w:bottom w:val="none" w:sz="0" w:space="0" w:color="auto"/>
        <w:right w:val="none" w:sz="0" w:space="0" w:color="auto"/>
      </w:divBdr>
    </w:div>
    <w:div w:id="1684241935">
      <w:marLeft w:val="480"/>
      <w:marRight w:val="0"/>
      <w:marTop w:val="0"/>
      <w:marBottom w:val="0"/>
      <w:divBdr>
        <w:top w:val="none" w:sz="0" w:space="0" w:color="auto"/>
        <w:left w:val="none" w:sz="0" w:space="0" w:color="auto"/>
        <w:bottom w:val="none" w:sz="0" w:space="0" w:color="auto"/>
        <w:right w:val="none" w:sz="0" w:space="0" w:color="auto"/>
      </w:divBdr>
    </w:div>
    <w:div w:id="1684278847">
      <w:marLeft w:val="480"/>
      <w:marRight w:val="0"/>
      <w:marTop w:val="0"/>
      <w:marBottom w:val="0"/>
      <w:divBdr>
        <w:top w:val="none" w:sz="0" w:space="0" w:color="auto"/>
        <w:left w:val="none" w:sz="0" w:space="0" w:color="auto"/>
        <w:bottom w:val="none" w:sz="0" w:space="0" w:color="auto"/>
        <w:right w:val="none" w:sz="0" w:space="0" w:color="auto"/>
      </w:divBdr>
    </w:div>
    <w:div w:id="1684284106">
      <w:marLeft w:val="480"/>
      <w:marRight w:val="0"/>
      <w:marTop w:val="0"/>
      <w:marBottom w:val="0"/>
      <w:divBdr>
        <w:top w:val="none" w:sz="0" w:space="0" w:color="auto"/>
        <w:left w:val="none" w:sz="0" w:space="0" w:color="auto"/>
        <w:bottom w:val="none" w:sz="0" w:space="0" w:color="auto"/>
        <w:right w:val="none" w:sz="0" w:space="0" w:color="auto"/>
      </w:divBdr>
    </w:div>
    <w:div w:id="1684431526">
      <w:marLeft w:val="480"/>
      <w:marRight w:val="0"/>
      <w:marTop w:val="0"/>
      <w:marBottom w:val="0"/>
      <w:divBdr>
        <w:top w:val="none" w:sz="0" w:space="0" w:color="auto"/>
        <w:left w:val="none" w:sz="0" w:space="0" w:color="auto"/>
        <w:bottom w:val="none" w:sz="0" w:space="0" w:color="auto"/>
        <w:right w:val="none" w:sz="0" w:space="0" w:color="auto"/>
      </w:divBdr>
    </w:div>
    <w:div w:id="1684433197">
      <w:marLeft w:val="480"/>
      <w:marRight w:val="0"/>
      <w:marTop w:val="0"/>
      <w:marBottom w:val="0"/>
      <w:divBdr>
        <w:top w:val="none" w:sz="0" w:space="0" w:color="auto"/>
        <w:left w:val="none" w:sz="0" w:space="0" w:color="auto"/>
        <w:bottom w:val="none" w:sz="0" w:space="0" w:color="auto"/>
        <w:right w:val="none" w:sz="0" w:space="0" w:color="auto"/>
      </w:divBdr>
    </w:div>
    <w:div w:id="1684434002">
      <w:marLeft w:val="480"/>
      <w:marRight w:val="0"/>
      <w:marTop w:val="0"/>
      <w:marBottom w:val="0"/>
      <w:divBdr>
        <w:top w:val="none" w:sz="0" w:space="0" w:color="auto"/>
        <w:left w:val="none" w:sz="0" w:space="0" w:color="auto"/>
        <w:bottom w:val="none" w:sz="0" w:space="0" w:color="auto"/>
        <w:right w:val="none" w:sz="0" w:space="0" w:color="auto"/>
      </w:divBdr>
    </w:div>
    <w:div w:id="1684435087">
      <w:marLeft w:val="480"/>
      <w:marRight w:val="0"/>
      <w:marTop w:val="0"/>
      <w:marBottom w:val="0"/>
      <w:divBdr>
        <w:top w:val="none" w:sz="0" w:space="0" w:color="auto"/>
        <w:left w:val="none" w:sz="0" w:space="0" w:color="auto"/>
        <w:bottom w:val="none" w:sz="0" w:space="0" w:color="auto"/>
        <w:right w:val="none" w:sz="0" w:space="0" w:color="auto"/>
      </w:divBdr>
    </w:div>
    <w:div w:id="1684474123">
      <w:marLeft w:val="480"/>
      <w:marRight w:val="0"/>
      <w:marTop w:val="0"/>
      <w:marBottom w:val="0"/>
      <w:divBdr>
        <w:top w:val="none" w:sz="0" w:space="0" w:color="auto"/>
        <w:left w:val="none" w:sz="0" w:space="0" w:color="auto"/>
        <w:bottom w:val="none" w:sz="0" w:space="0" w:color="auto"/>
        <w:right w:val="none" w:sz="0" w:space="0" w:color="auto"/>
      </w:divBdr>
    </w:div>
    <w:div w:id="1684474928">
      <w:marLeft w:val="480"/>
      <w:marRight w:val="0"/>
      <w:marTop w:val="0"/>
      <w:marBottom w:val="0"/>
      <w:divBdr>
        <w:top w:val="none" w:sz="0" w:space="0" w:color="auto"/>
        <w:left w:val="none" w:sz="0" w:space="0" w:color="auto"/>
        <w:bottom w:val="none" w:sz="0" w:space="0" w:color="auto"/>
        <w:right w:val="none" w:sz="0" w:space="0" w:color="auto"/>
      </w:divBdr>
    </w:div>
    <w:div w:id="1684477939">
      <w:marLeft w:val="480"/>
      <w:marRight w:val="0"/>
      <w:marTop w:val="0"/>
      <w:marBottom w:val="0"/>
      <w:divBdr>
        <w:top w:val="none" w:sz="0" w:space="0" w:color="auto"/>
        <w:left w:val="none" w:sz="0" w:space="0" w:color="auto"/>
        <w:bottom w:val="none" w:sz="0" w:space="0" w:color="auto"/>
        <w:right w:val="none" w:sz="0" w:space="0" w:color="auto"/>
      </w:divBdr>
    </w:div>
    <w:div w:id="1684478895">
      <w:marLeft w:val="480"/>
      <w:marRight w:val="0"/>
      <w:marTop w:val="0"/>
      <w:marBottom w:val="0"/>
      <w:divBdr>
        <w:top w:val="none" w:sz="0" w:space="0" w:color="auto"/>
        <w:left w:val="none" w:sz="0" w:space="0" w:color="auto"/>
        <w:bottom w:val="none" w:sz="0" w:space="0" w:color="auto"/>
        <w:right w:val="none" w:sz="0" w:space="0" w:color="auto"/>
      </w:divBdr>
    </w:div>
    <w:div w:id="1684503755">
      <w:marLeft w:val="480"/>
      <w:marRight w:val="0"/>
      <w:marTop w:val="0"/>
      <w:marBottom w:val="0"/>
      <w:divBdr>
        <w:top w:val="none" w:sz="0" w:space="0" w:color="auto"/>
        <w:left w:val="none" w:sz="0" w:space="0" w:color="auto"/>
        <w:bottom w:val="none" w:sz="0" w:space="0" w:color="auto"/>
        <w:right w:val="none" w:sz="0" w:space="0" w:color="auto"/>
      </w:divBdr>
    </w:div>
    <w:div w:id="1684549297">
      <w:marLeft w:val="480"/>
      <w:marRight w:val="0"/>
      <w:marTop w:val="0"/>
      <w:marBottom w:val="0"/>
      <w:divBdr>
        <w:top w:val="none" w:sz="0" w:space="0" w:color="auto"/>
        <w:left w:val="none" w:sz="0" w:space="0" w:color="auto"/>
        <w:bottom w:val="none" w:sz="0" w:space="0" w:color="auto"/>
        <w:right w:val="none" w:sz="0" w:space="0" w:color="auto"/>
      </w:divBdr>
    </w:div>
    <w:div w:id="1684551334">
      <w:marLeft w:val="480"/>
      <w:marRight w:val="0"/>
      <w:marTop w:val="0"/>
      <w:marBottom w:val="0"/>
      <w:divBdr>
        <w:top w:val="none" w:sz="0" w:space="0" w:color="auto"/>
        <w:left w:val="none" w:sz="0" w:space="0" w:color="auto"/>
        <w:bottom w:val="none" w:sz="0" w:space="0" w:color="auto"/>
        <w:right w:val="none" w:sz="0" w:space="0" w:color="auto"/>
      </w:divBdr>
    </w:div>
    <w:div w:id="1684622646">
      <w:marLeft w:val="480"/>
      <w:marRight w:val="0"/>
      <w:marTop w:val="0"/>
      <w:marBottom w:val="0"/>
      <w:divBdr>
        <w:top w:val="none" w:sz="0" w:space="0" w:color="auto"/>
        <w:left w:val="none" w:sz="0" w:space="0" w:color="auto"/>
        <w:bottom w:val="none" w:sz="0" w:space="0" w:color="auto"/>
        <w:right w:val="none" w:sz="0" w:space="0" w:color="auto"/>
      </w:divBdr>
    </w:div>
    <w:div w:id="1684623409">
      <w:marLeft w:val="480"/>
      <w:marRight w:val="0"/>
      <w:marTop w:val="0"/>
      <w:marBottom w:val="0"/>
      <w:divBdr>
        <w:top w:val="none" w:sz="0" w:space="0" w:color="auto"/>
        <w:left w:val="none" w:sz="0" w:space="0" w:color="auto"/>
        <w:bottom w:val="none" w:sz="0" w:space="0" w:color="auto"/>
        <w:right w:val="none" w:sz="0" w:space="0" w:color="auto"/>
      </w:divBdr>
    </w:div>
    <w:div w:id="1684628043">
      <w:marLeft w:val="480"/>
      <w:marRight w:val="0"/>
      <w:marTop w:val="0"/>
      <w:marBottom w:val="0"/>
      <w:divBdr>
        <w:top w:val="none" w:sz="0" w:space="0" w:color="auto"/>
        <w:left w:val="none" w:sz="0" w:space="0" w:color="auto"/>
        <w:bottom w:val="none" w:sz="0" w:space="0" w:color="auto"/>
        <w:right w:val="none" w:sz="0" w:space="0" w:color="auto"/>
      </w:divBdr>
    </w:div>
    <w:div w:id="1684631004">
      <w:marLeft w:val="480"/>
      <w:marRight w:val="0"/>
      <w:marTop w:val="0"/>
      <w:marBottom w:val="0"/>
      <w:divBdr>
        <w:top w:val="none" w:sz="0" w:space="0" w:color="auto"/>
        <w:left w:val="none" w:sz="0" w:space="0" w:color="auto"/>
        <w:bottom w:val="none" w:sz="0" w:space="0" w:color="auto"/>
        <w:right w:val="none" w:sz="0" w:space="0" w:color="auto"/>
      </w:divBdr>
    </w:div>
    <w:div w:id="1684672835">
      <w:marLeft w:val="480"/>
      <w:marRight w:val="0"/>
      <w:marTop w:val="0"/>
      <w:marBottom w:val="0"/>
      <w:divBdr>
        <w:top w:val="none" w:sz="0" w:space="0" w:color="auto"/>
        <w:left w:val="none" w:sz="0" w:space="0" w:color="auto"/>
        <w:bottom w:val="none" w:sz="0" w:space="0" w:color="auto"/>
        <w:right w:val="none" w:sz="0" w:space="0" w:color="auto"/>
      </w:divBdr>
    </w:div>
    <w:div w:id="1684697919">
      <w:marLeft w:val="480"/>
      <w:marRight w:val="0"/>
      <w:marTop w:val="0"/>
      <w:marBottom w:val="0"/>
      <w:divBdr>
        <w:top w:val="none" w:sz="0" w:space="0" w:color="auto"/>
        <w:left w:val="none" w:sz="0" w:space="0" w:color="auto"/>
        <w:bottom w:val="none" w:sz="0" w:space="0" w:color="auto"/>
        <w:right w:val="none" w:sz="0" w:space="0" w:color="auto"/>
      </w:divBdr>
    </w:div>
    <w:div w:id="1684699393">
      <w:marLeft w:val="480"/>
      <w:marRight w:val="0"/>
      <w:marTop w:val="0"/>
      <w:marBottom w:val="0"/>
      <w:divBdr>
        <w:top w:val="none" w:sz="0" w:space="0" w:color="auto"/>
        <w:left w:val="none" w:sz="0" w:space="0" w:color="auto"/>
        <w:bottom w:val="none" w:sz="0" w:space="0" w:color="auto"/>
        <w:right w:val="none" w:sz="0" w:space="0" w:color="auto"/>
      </w:divBdr>
    </w:div>
    <w:div w:id="1684746640">
      <w:marLeft w:val="480"/>
      <w:marRight w:val="0"/>
      <w:marTop w:val="0"/>
      <w:marBottom w:val="0"/>
      <w:divBdr>
        <w:top w:val="none" w:sz="0" w:space="0" w:color="auto"/>
        <w:left w:val="none" w:sz="0" w:space="0" w:color="auto"/>
        <w:bottom w:val="none" w:sz="0" w:space="0" w:color="auto"/>
        <w:right w:val="none" w:sz="0" w:space="0" w:color="auto"/>
      </w:divBdr>
    </w:div>
    <w:div w:id="1684746839">
      <w:marLeft w:val="480"/>
      <w:marRight w:val="0"/>
      <w:marTop w:val="0"/>
      <w:marBottom w:val="0"/>
      <w:divBdr>
        <w:top w:val="none" w:sz="0" w:space="0" w:color="auto"/>
        <w:left w:val="none" w:sz="0" w:space="0" w:color="auto"/>
        <w:bottom w:val="none" w:sz="0" w:space="0" w:color="auto"/>
        <w:right w:val="none" w:sz="0" w:space="0" w:color="auto"/>
      </w:divBdr>
    </w:div>
    <w:div w:id="1684747375">
      <w:marLeft w:val="480"/>
      <w:marRight w:val="0"/>
      <w:marTop w:val="0"/>
      <w:marBottom w:val="0"/>
      <w:divBdr>
        <w:top w:val="none" w:sz="0" w:space="0" w:color="auto"/>
        <w:left w:val="none" w:sz="0" w:space="0" w:color="auto"/>
        <w:bottom w:val="none" w:sz="0" w:space="0" w:color="auto"/>
        <w:right w:val="none" w:sz="0" w:space="0" w:color="auto"/>
      </w:divBdr>
    </w:div>
    <w:div w:id="1684815754">
      <w:marLeft w:val="480"/>
      <w:marRight w:val="0"/>
      <w:marTop w:val="0"/>
      <w:marBottom w:val="0"/>
      <w:divBdr>
        <w:top w:val="none" w:sz="0" w:space="0" w:color="auto"/>
        <w:left w:val="none" w:sz="0" w:space="0" w:color="auto"/>
        <w:bottom w:val="none" w:sz="0" w:space="0" w:color="auto"/>
        <w:right w:val="none" w:sz="0" w:space="0" w:color="auto"/>
      </w:divBdr>
    </w:div>
    <w:div w:id="1684821318">
      <w:marLeft w:val="480"/>
      <w:marRight w:val="0"/>
      <w:marTop w:val="0"/>
      <w:marBottom w:val="0"/>
      <w:divBdr>
        <w:top w:val="none" w:sz="0" w:space="0" w:color="auto"/>
        <w:left w:val="none" w:sz="0" w:space="0" w:color="auto"/>
        <w:bottom w:val="none" w:sz="0" w:space="0" w:color="auto"/>
        <w:right w:val="none" w:sz="0" w:space="0" w:color="auto"/>
      </w:divBdr>
    </w:div>
    <w:div w:id="1684821501">
      <w:marLeft w:val="480"/>
      <w:marRight w:val="0"/>
      <w:marTop w:val="0"/>
      <w:marBottom w:val="0"/>
      <w:divBdr>
        <w:top w:val="none" w:sz="0" w:space="0" w:color="auto"/>
        <w:left w:val="none" w:sz="0" w:space="0" w:color="auto"/>
        <w:bottom w:val="none" w:sz="0" w:space="0" w:color="auto"/>
        <w:right w:val="none" w:sz="0" w:space="0" w:color="auto"/>
      </w:divBdr>
    </w:div>
    <w:div w:id="1684865852">
      <w:marLeft w:val="480"/>
      <w:marRight w:val="0"/>
      <w:marTop w:val="0"/>
      <w:marBottom w:val="0"/>
      <w:divBdr>
        <w:top w:val="none" w:sz="0" w:space="0" w:color="auto"/>
        <w:left w:val="none" w:sz="0" w:space="0" w:color="auto"/>
        <w:bottom w:val="none" w:sz="0" w:space="0" w:color="auto"/>
        <w:right w:val="none" w:sz="0" w:space="0" w:color="auto"/>
      </w:divBdr>
    </w:div>
    <w:div w:id="1684936416">
      <w:marLeft w:val="480"/>
      <w:marRight w:val="0"/>
      <w:marTop w:val="0"/>
      <w:marBottom w:val="0"/>
      <w:divBdr>
        <w:top w:val="none" w:sz="0" w:space="0" w:color="auto"/>
        <w:left w:val="none" w:sz="0" w:space="0" w:color="auto"/>
        <w:bottom w:val="none" w:sz="0" w:space="0" w:color="auto"/>
        <w:right w:val="none" w:sz="0" w:space="0" w:color="auto"/>
      </w:divBdr>
    </w:div>
    <w:div w:id="1685010610">
      <w:marLeft w:val="480"/>
      <w:marRight w:val="0"/>
      <w:marTop w:val="0"/>
      <w:marBottom w:val="0"/>
      <w:divBdr>
        <w:top w:val="none" w:sz="0" w:space="0" w:color="auto"/>
        <w:left w:val="none" w:sz="0" w:space="0" w:color="auto"/>
        <w:bottom w:val="none" w:sz="0" w:space="0" w:color="auto"/>
        <w:right w:val="none" w:sz="0" w:space="0" w:color="auto"/>
      </w:divBdr>
    </w:div>
    <w:div w:id="1685134587">
      <w:marLeft w:val="480"/>
      <w:marRight w:val="0"/>
      <w:marTop w:val="0"/>
      <w:marBottom w:val="0"/>
      <w:divBdr>
        <w:top w:val="none" w:sz="0" w:space="0" w:color="auto"/>
        <w:left w:val="none" w:sz="0" w:space="0" w:color="auto"/>
        <w:bottom w:val="none" w:sz="0" w:space="0" w:color="auto"/>
        <w:right w:val="none" w:sz="0" w:space="0" w:color="auto"/>
      </w:divBdr>
    </w:div>
    <w:div w:id="1685209492">
      <w:marLeft w:val="480"/>
      <w:marRight w:val="0"/>
      <w:marTop w:val="0"/>
      <w:marBottom w:val="0"/>
      <w:divBdr>
        <w:top w:val="none" w:sz="0" w:space="0" w:color="auto"/>
        <w:left w:val="none" w:sz="0" w:space="0" w:color="auto"/>
        <w:bottom w:val="none" w:sz="0" w:space="0" w:color="auto"/>
        <w:right w:val="none" w:sz="0" w:space="0" w:color="auto"/>
      </w:divBdr>
    </w:div>
    <w:div w:id="1685281477">
      <w:marLeft w:val="480"/>
      <w:marRight w:val="0"/>
      <w:marTop w:val="0"/>
      <w:marBottom w:val="0"/>
      <w:divBdr>
        <w:top w:val="none" w:sz="0" w:space="0" w:color="auto"/>
        <w:left w:val="none" w:sz="0" w:space="0" w:color="auto"/>
        <w:bottom w:val="none" w:sz="0" w:space="0" w:color="auto"/>
        <w:right w:val="none" w:sz="0" w:space="0" w:color="auto"/>
      </w:divBdr>
    </w:div>
    <w:div w:id="1685355632">
      <w:marLeft w:val="480"/>
      <w:marRight w:val="0"/>
      <w:marTop w:val="0"/>
      <w:marBottom w:val="0"/>
      <w:divBdr>
        <w:top w:val="none" w:sz="0" w:space="0" w:color="auto"/>
        <w:left w:val="none" w:sz="0" w:space="0" w:color="auto"/>
        <w:bottom w:val="none" w:sz="0" w:space="0" w:color="auto"/>
        <w:right w:val="none" w:sz="0" w:space="0" w:color="auto"/>
      </w:divBdr>
    </w:div>
    <w:div w:id="1685402169">
      <w:marLeft w:val="480"/>
      <w:marRight w:val="0"/>
      <w:marTop w:val="0"/>
      <w:marBottom w:val="0"/>
      <w:divBdr>
        <w:top w:val="none" w:sz="0" w:space="0" w:color="auto"/>
        <w:left w:val="none" w:sz="0" w:space="0" w:color="auto"/>
        <w:bottom w:val="none" w:sz="0" w:space="0" w:color="auto"/>
        <w:right w:val="none" w:sz="0" w:space="0" w:color="auto"/>
      </w:divBdr>
    </w:div>
    <w:div w:id="1685403255">
      <w:marLeft w:val="480"/>
      <w:marRight w:val="0"/>
      <w:marTop w:val="0"/>
      <w:marBottom w:val="0"/>
      <w:divBdr>
        <w:top w:val="none" w:sz="0" w:space="0" w:color="auto"/>
        <w:left w:val="none" w:sz="0" w:space="0" w:color="auto"/>
        <w:bottom w:val="none" w:sz="0" w:space="0" w:color="auto"/>
        <w:right w:val="none" w:sz="0" w:space="0" w:color="auto"/>
      </w:divBdr>
    </w:div>
    <w:div w:id="1685471428">
      <w:marLeft w:val="480"/>
      <w:marRight w:val="0"/>
      <w:marTop w:val="0"/>
      <w:marBottom w:val="0"/>
      <w:divBdr>
        <w:top w:val="none" w:sz="0" w:space="0" w:color="auto"/>
        <w:left w:val="none" w:sz="0" w:space="0" w:color="auto"/>
        <w:bottom w:val="none" w:sz="0" w:space="0" w:color="auto"/>
        <w:right w:val="none" w:sz="0" w:space="0" w:color="auto"/>
      </w:divBdr>
    </w:div>
    <w:div w:id="1685473332">
      <w:marLeft w:val="480"/>
      <w:marRight w:val="0"/>
      <w:marTop w:val="0"/>
      <w:marBottom w:val="0"/>
      <w:divBdr>
        <w:top w:val="none" w:sz="0" w:space="0" w:color="auto"/>
        <w:left w:val="none" w:sz="0" w:space="0" w:color="auto"/>
        <w:bottom w:val="none" w:sz="0" w:space="0" w:color="auto"/>
        <w:right w:val="none" w:sz="0" w:space="0" w:color="auto"/>
      </w:divBdr>
    </w:div>
    <w:div w:id="1685550040">
      <w:marLeft w:val="480"/>
      <w:marRight w:val="0"/>
      <w:marTop w:val="0"/>
      <w:marBottom w:val="0"/>
      <w:divBdr>
        <w:top w:val="none" w:sz="0" w:space="0" w:color="auto"/>
        <w:left w:val="none" w:sz="0" w:space="0" w:color="auto"/>
        <w:bottom w:val="none" w:sz="0" w:space="0" w:color="auto"/>
        <w:right w:val="none" w:sz="0" w:space="0" w:color="auto"/>
      </w:divBdr>
    </w:div>
    <w:div w:id="1685665952">
      <w:marLeft w:val="480"/>
      <w:marRight w:val="0"/>
      <w:marTop w:val="0"/>
      <w:marBottom w:val="0"/>
      <w:divBdr>
        <w:top w:val="none" w:sz="0" w:space="0" w:color="auto"/>
        <w:left w:val="none" w:sz="0" w:space="0" w:color="auto"/>
        <w:bottom w:val="none" w:sz="0" w:space="0" w:color="auto"/>
        <w:right w:val="none" w:sz="0" w:space="0" w:color="auto"/>
      </w:divBdr>
    </w:div>
    <w:div w:id="1685743687">
      <w:marLeft w:val="480"/>
      <w:marRight w:val="0"/>
      <w:marTop w:val="0"/>
      <w:marBottom w:val="0"/>
      <w:divBdr>
        <w:top w:val="none" w:sz="0" w:space="0" w:color="auto"/>
        <w:left w:val="none" w:sz="0" w:space="0" w:color="auto"/>
        <w:bottom w:val="none" w:sz="0" w:space="0" w:color="auto"/>
        <w:right w:val="none" w:sz="0" w:space="0" w:color="auto"/>
      </w:divBdr>
    </w:div>
    <w:div w:id="1685747972">
      <w:marLeft w:val="480"/>
      <w:marRight w:val="0"/>
      <w:marTop w:val="0"/>
      <w:marBottom w:val="0"/>
      <w:divBdr>
        <w:top w:val="none" w:sz="0" w:space="0" w:color="auto"/>
        <w:left w:val="none" w:sz="0" w:space="0" w:color="auto"/>
        <w:bottom w:val="none" w:sz="0" w:space="0" w:color="auto"/>
        <w:right w:val="none" w:sz="0" w:space="0" w:color="auto"/>
      </w:divBdr>
    </w:div>
    <w:div w:id="1685788008">
      <w:marLeft w:val="480"/>
      <w:marRight w:val="0"/>
      <w:marTop w:val="0"/>
      <w:marBottom w:val="0"/>
      <w:divBdr>
        <w:top w:val="none" w:sz="0" w:space="0" w:color="auto"/>
        <w:left w:val="none" w:sz="0" w:space="0" w:color="auto"/>
        <w:bottom w:val="none" w:sz="0" w:space="0" w:color="auto"/>
        <w:right w:val="none" w:sz="0" w:space="0" w:color="auto"/>
      </w:divBdr>
    </w:div>
    <w:div w:id="1685788649">
      <w:marLeft w:val="480"/>
      <w:marRight w:val="0"/>
      <w:marTop w:val="0"/>
      <w:marBottom w:val="0"/>
      <w:divBdr>
        <w:top w:val="none" w:sz="0" w:space="0" w:color="auto"/>
        <w:left w:val="none" w:sz="0" w:space="0" w:color="auto"/>
        <w:bottom w:val="none" w:sz="0" w:space="0" w:color="auto"/>
        <w:right w:val="none" w:sz="0" w:space="0" w:color="auto"/>
      </w:divBdr>
    </w:div>
    <w:div w:id="1685857298">
      <w:marLeft w:val="480"/>
      <w:marRight w:val="0"/>
      <w:marTop w:val="0"/>
      <w:marBottom w:val="0"/>
      <w:divBdr>
        <w:top w:val="none" w:sz="0" w:space="0" w:color="auto"/>
        <w:left w:val="none" w:sz="0" w:space="0" w:color="auto"/>
        <w:bottom w:val="none" w:sz="0" w:space="0" w:color="auto"/>
        <w:right w:val="none" w:sz="0" w:space="0" w:color="auto"/>
      </w:divBdr>
    </w:div>
    <w:div w:id="1685862171">
      <w:marLeft w:val="480"/>
      <w:marRight w:val="0"/>
      <w:marTop w:val="0"/>
      <w:marBottom w:val="0"/>
      <w:divBdr>
        <w:top w:val="none" w:sz="0" w:space="0" w:color="auto"/>
        <w:left w:val="none" w:sz="0" w:space="0" w:color="auto"/>
        <w:bottom w:val="none" w:sz="0" w:space="0" w:color="auto"/>
        <w:right w:val="none" w:sz="0" w:space="0" w:color="auto"/>
      </w:divBdr>
    </w:div>
    <w:div w:id="1685981089">
      <w:marLeft w:val="480"/>
      <w:marRight w:val="0"/>
      <w:marTop w:val="0"/>
      <w:marBottom w:val="0"/>
      <w:divBdr>
        <w:top w:val="none" w:sz="0" w:space="0" w:color="auto"/>
        <w:left w:val="none" w:sz="0" w:space="0" w:color="auto"/>
        <w:bottom w:val="none" w:sz="0" w:space="0" w:color="auto"/>
        <w:right w:val="none" w:sz="0" w:space="0" w:color="auto"/>
      </w:divBdr>
    </w:div>
    <w:div w:id="1686009862">
      <w:marLeft w:val="480"/>
      <w:marRight w:val="0"/>
      <w:marTop w:val="0"/>
      <w:marBottom w:val="0"/>
      <w:divBdr>
        <w:top w:val="none" w:sz="0" w:space="0" w:color="auto"/>
        <w:left w:val="none" w:sz="0" w:space="0" w:color="auto"/>
        <w:bottom w:val="none" w:sz="0" w:space="0" w:color="auto"/>
        <w:right w:val="none" w:sz="0" w:space="0" w:color="auto"/>
      </w:divBdr>
    </w:div>
    <w:div w:id="1686009958">
      <w:marLeft w:val="480"/>
      <w:marRight w:val="0"/>
      <w:marTop w:val="0"/>
      <w:marBottom w:val="0"/>
      <w:divBdr>
        <w:top w:val="none" w:sz="0" w:space="0" w:color="auto"/>
        <w:left w:val="none" w:sz="0" w:space="0" w:color="auto"/>
        <w:bottom w:val="none" w:sz="0" w:space="0" w:color="auto"/>
        <w:right w:val="none" w:sz="0" w:space="0" w:color="auto"/>
      </w:divBdr>
    </w:div>
    <w:div w:id="1686126177">
      <w:marLeft w:val="480"/>
      <w:marRight w:val="0"/>
      <w:marTop w:val="0"/>
      <w:marBottom w:val="0"/>
      <w:divBdr>
        <w:top w:val="none" w:sz="0" w:space="0" w:color="auto"/>
        <w:left w:val="none" w:sz="0" w:space="0" w:color="auto"/>
        <w:bottom w:val="none" w:sz="0" w:space="0" w:color="auto"/>
        <w:right w:val="none" w:sz="0" w:space="0" w:color="auto"/>
      </w:divBdr>
    </w:div>
    <w:div w:id="1686176980">
      <w:marLeft w:val="480"/>
      <w:marRight w:val="0"/>
      <w:marTop w:val="0"/>
      <w:marBottom w:val="0"/>
      <w:divBdr>
        <w:top w:val="none" w:sz="0" w:space="0" w:color="auto"/>
        <w:left w:val="none" w:sz="0" w:space="0" w:color="auto"/>
        <w:bottom w:val="none" w:sz="0" w:space="0" w:color="auto"/>
        <w:right w:val="none" w:sz="0" w:space="0" w:color="auto"/>
      </w:divBdr>
    </w:div>
    <w:div w:id="1686202136">
      <w:marLeft w:val="480"/>
      <w:marRight w:val="0"/>
      <w:marTop w:val="0"/>
      <w:marBottom w:val="0"/>
      <w:divBdr>
        <w:top w:val="none" w:sz="0" w:space="0" w:color="auto"/>
        <w:left w:val="none" w:sz="0" w:space="0" w:color="auto"/>
        <w:bottom w:val="none" w:sz="0" w:space="0" w:color="auto"/>
        <w:right w:val="none" w:sz="0" w:space="0" w:color="auto"/>
      </w:divBdr>
    </w:div>
    <w:div w:id="1686202416">
      <w:marLeft w:val="480"/>
      <w:marRight w:val="0"/>
      <w:marTop w:val="0"/>
      <w:marBottom w:val="0"/>
      <w:divBdr>
        <w:top w:val="none" w:sz="0" w:space="0" w:color="auto"/>
        <w:left w:val="none" w:sz="0" w:space="0" w:color="auto"/>
        <w:bottom w:val="none" w:sz="0" w:space="0" w:color="auto"/>
        <w:right w:val="none" w:sz="0" w:space="0" w:color="auto"/>
      </w:divBdr>
    </w:div>
    <w:div w:id="1686245171">
      <w:marLeft w:val="480"/>
      <w:marRight w:val="0"/>
      <w:marTop w:val="0"/>
      <w:marBottom w:val="0"/>
      <w:divBdr>
        <w:top w:val="none" w:sz="0" w:space="0" w:color="auto"/>
        <w:left w:val="none" w:sz="0" w:space="0" w:color="auto"/>
        <w:bottom w:val="none" w:sz="0" w:space="0" w:color="auto"/>
        <w:right w:val="none" w:sz="0" w:space="0" w:color="auto"/>
      </w:divBdr>
    </w:div>
    <w:div w:id="1686246477">
      <w:marLeft w:val="480"/>
      <w:marRight w:val="0"/>
      <w:marTop w:val="0"/>
      <w:marBottom w:val="0"/>
      <w:divBdr>
        <w:top w:val="none" w:sz="0" w:space="0" w:color="auto"/>
        <w:left w:val="none" w:sz="0" w:space="0" w:color="auto"/>
        <w:bottom w:val="none" w:sz="0" w:space="0" w:color="auto"/>
        <w:right w:val="none" w:sz="0" w:space="0" w:color="auto"/>
      </w:divBdr>
    </w:div>
    <w:div w:id="1686251335">
      <w:marLeft w:val="480"/>
      <w:marRight w:val="0"/>
      <w:marTop w:val="0"/>
      <w:marBottom w:val="0"/>
      <w:divBdr>
        <w:top w:val="none" w:sz="0" w:space="0" w:color="auto"/>
        <w:left w:val="none" w:sz="0" w:space="0" w:color="auto"/>
        <w:bottom w:val="none" w:sz="0" w:space="0" w:color="auto"/>
        <w:right w:val="none" w:sz="0" w:space="0" w:color="auto"/>
      </w:divBdr>
    </w:div>
    <w:div w:id="1686320490">
      <w:marLeft w:val="480"/>
      <w:marRight w:val="0"/>
      <w:marTop w:val="0"/>
      <w:marBottom w:val="0"/>
      <w:divBdr>
        <w:top w:val="none" w:sz="0" w:space="0" w:color="auto"/>
        <w:left w:val="none" w:sz="0" w:space="0" w:color="auto"/>
        <w:bottom w:val="none" w:sz="0" w:space="0" w:color="auto"/>
        <w:right w:val="none" w:sz="0" w:space="0" w:color="auto"/>
      </w:divBdr>
    </w:div>
    <w:div w:id="1686325006">
      <w:marLeft w:val="480"/>
      <w:marRight w:val="0"/>
      <w:marTop w:val="0"/>
      <w:marBottom w:val="0"/>
      <w:divBdr>
        <w:top w:val="none" w:sz="0" w:space="0" w:color="auto"/>
        <w:left w:val="none" w:sz="0" w:space="0" w:color="auto"/>
        <w:bottom w:val="none" w:sz="0" w:space="0" w:color="auto"/>
        <w:right w:val="none" w:sz="0" w:space="0" w:color="auto"/>
      </w:divBdr>
    </w:div>
    <w:div w:id="1686327564">
      <w:marLeft w:val="480"/>
      <w:marRight w:val="0"/>
      <w:marTop w:val="0"/>
      <w:marBottom w:val="0"/>
      <w:divBdr>
        <w:top w:val="none" w:sz="0" w:space="0" w:color="auto"/>
        <w:left w:val="none" w:sz="0" w:space="0" w:color="auto"/>
        <w:bottom w:val="none" w:sz="0" w:space="0" w:color="auto"/>
        <w:right w:val="none" w:sz="0" w:space="0" w:color="auto"/>
      </w:divBdr>
    </w:div>
    <w:div w:id="1686441801">
      <w:marLeft w:val="480"/>
      <w:marRight w:val="0"/>
      <w:marTop w:val="0"/>
      <w:marBottom w:val="0"/>
      <w:divBdr>
        <w:top w:val="none" w:sz="0" w:space="0" w:color="auto"/>
        <w:left w:val="none" w:sz="0" w:space="0" w:color="auto"/>
        <w:bottom w:val="none" w:sz="0" w:space="0" w:color="auto"/>
        <w:right w:val="none" w:sz="0" w:space="0" w:color="auto"/>
      </w:divBdr>
    </w:div>
    <w:div w:id="1686590456">
      <w:marLeft w:val="480"/>
      <w:marRight w:val="0"/>
      <w:marTop w:val="0"/>
      <w:marBottom w:val="0"/>
      <w:divBdr>
        <w:top w:val="none" w:sz="0" w:space="0" w:color="auto"/>
        <w:left w:val="none" w:sz="0" w:space="0" w:color="auto"/>
        <w:bottom w:val="none" w:sz="0" w:space="0" w:color="auto"/>
        <w:right w:val="none" w:sz="0" w:space="0" w:color="auto"/>
      </w:divBdr>
    </w:div>
    <w:div w:id="1686708014">
      <w:marLeft w:val="480"/>
      <w:marRight w:val="0"/>
      <w:marTop w:val="0"/>
      <w:marBottom w:val="0"/>
      <w:divBdr>
        <w:top w:val="none" w:sz="0" w:space="0" w:color="auto"/>
        <w:left w:val="none" w:sz="0" w:space="0" w:color="auto"/>
        <w:bottom w:val="none" w:sz="0" w:space="0" w:color="auto"/>
        <w:right w:val="none" w:sz="0" w:space="0" w:color="auto"/>
      </w:divBdr>
    </w:div>
    <w:div w:id="1686788016">
      <w:marLeft w:val="480"/>
      <w:marRight w:val="0"/>
      <w:marTop w:val="0"/>
      <w:marBottom w:val="0"/>
      <w:divBdr>
        <w:top w:val="none" w:sz="0" w:space="0" w:color="auto"/>
        <w:left w:val="none" w:sz="0" w:space="0" w:color="auto"/>
        <w:bottom w:val="none" w:sz="0" w:space="0" w:color="auto"/>
        <w:right w:val="none" w:sz="0" w:space="0" w:color="auto"/>
      </w:divBdr>
    </w:div>
    <w:div w:id="1686857557">
      <w:marLeft w:val="480"/>
      <w:marRight w:val="0"/>
      <w:marTop w:val="0"/>
      <w:marBottom w:val="0"/>
      <w:divBdr>
        <w:top w:val="none" w:sz="0" w:space="0" w:color="auto"/>
        <w:left w:val="none" w:sz="0" w:space="0" w:color="auto"/>
        <w:bottom w:val="none" w:sz="0" w:space="0" w:color="auto"/>
        <w:right w:val="none" w:sz="0" w:space="0" w:color="auto"/>
      </w:divBdr>
    </w:div>
    <w:div w:id="1686977510">
      <w:marLeft w:val="480"/>
      <w:marRight w:val="0"/>
      <w:marTop w:val="0"/>
      <w:marBottom w:val="0"/>
      <w:divBdr>
        <w:top w:val="none" w:sz="0" w:space="0" w:color="auto"/>
        <w:left w:val="none" w:sz="0" w:space="0" w:color="auto"/>
        <w:bottom w:val="none" w:sz="0" w:space="0" w:color="auto"/>
        <w:right w:val="none" w:sz="0" w:space="0" w:color="auto"/>
      </w:divBdr>
    </w:div>
    <w:div w:id="1686982536">
      <w:marLeft w:val="480"/>
      <w:marRight w:val="0"/>
      <w:marTop w:val="0"/>
      <w:marBottom w:val="0"/>
      <w:divBdr>
        <w:top w:val="none" w:sz="0" w:space="0" w:color="auto"/>
        <w:left w:val="none" w:sz="0" w:space="0" w:color="auto"/>
        <w:bottom w:val="none" w:sz="0" w:space="0" w:color="auto"/>
        <w:right w:val="none" w:sz="0" w:space="0" w:color="auto"/>
      </w:divBdr>
    </w:div>
    <w:div w:id="1687054435">
      <w:marLeft w:val="480"/>
      <w:marRight w:val="0"/>
      <w:marTop w:val="0"/>
      <w:marBottom w:val="0"/>
      <w:divBdr>
        <w:top w:val="none" w:sz="0" w:space="0" w:color="auto"/>
        <w:left w:val="none" w:sz="0" w:space="0" w:color="auto"/>
        <w:bottom w:val="none" w:sz="0" w:space="0" w:color="auto"/>
        <w:right w:val="none" w:sz="0" w:space="0" w:color="auto"/>
      </w:divBdr>
    </w:div>
    <w:div w:id="1687098928">
      <w:marLeft w:val="480"/>
      <w:marRight w:val="0"/>
      <w:marTop w:val="0"/>
      <w:marBottom w:val="0"/>
      <w:divBdr>
        <w:top w:val="none" w:sz="0" w:space="0" w:color="auto"/>
        <w:left w:val="none" w:sz="0" w:space="0" w:color="auto"/>
        <w:bottom w:val="none" w:sz="0" w:space="0" w:color="auto"/>
        <w:right w:val="none" w:sz="0" w:space="0" w:color="auto"/>
      </w:divBdr>
    </w:div>
    <w:div w:id="1687173085">
      <w:marLeft w:val="480"/>
      <w:marRight w:val="0"/>
      <w:marTop w:val="0"/>
      <w:marBottom w:val="0"/>
      <w:divBdr>
        <w:top w:val="none" w:sz="0" w:space="0" w:color="auto"/>
        <w:left w:val="none" w:sz="0" w:space="0" w:color="auto"/>
        <w:bottom w:val="none" w:sz="0" w:space="0" w:color="auto"/>
        <w:right w:val="none" w:sz="0" w:space="0" w:color="auto"/>
      </w:divBdr>
    </w:div>
    <w:div w:id="1687174781">
      <w:marLeft w:val="480"/>
      <w:marRight w:val="0"/>
      <w:marTop w:val="0"/>
      <w:marBottom w:val="0"/>
      <w:divBdr>
        <w:top w:val="none" w:sz="0" w:space="0" w:color="auto"/>
        <w:left w:val="none" w:sz="0" w:space="0" w:color="auto"/>
        <w:bottom w:val="none" w:sz="0" w:space="0" w:color="auto"/>
        <w:right w:val="none" w:sz="0" w:space="0" w:color="auto"/>
      </w:divBdr>
    </w:div>
    <w:div w:id="1687176820">
      <w:marLeft w:val="480"/>
      <w:marRight w:val="0"/>
      <w:marTop w:val="0"/>
      <w:marBottom w:val="0"/>
      <w:divBdr>
        <w:top w:val="none" w:sz="0" w:space="0" w:color="auto"/>
        <w:left w:val="none" w:sz="0" w:space="0" w:color="auto"/>
        <w:bottom w:val="none" w:sz="0" w:space="0" w:color="auto"/>
        <w:right w:val="none" w:sz="0" w:space="0" w:color="auto"/>
      </w:divBdr>
    </w:div>
    <w:div w:id="1687242721">
      <w:marLeft w:val="480"/>
      <w:marRight w:val="0"/>
      <w:marTop w:val="0"/>
      <w:marBottom w:val="0"/>
      <w:divBdr>
        <w:top w:val="none" w:sz="0" w:space="0" w:color="auto"/>
        <w:left w:val="none" w:sz="0" w:space="0" w:color="auto"/>
        <w:bottom w:val="none" w:sz="0" w:space="0" w:color="auto"/>
        <w:right w:val="none" w:sz="0" w:space="0" w:color="auto"/>
      </w:divBdr>
    </w:div>
    <w:div w:id="1687319847">
      <w:marLeft w:val="480"/>
      <w:marRight w:val="0"/>
      <w:marTop w:val="0"/>
      <w:marBottom w:val="0"/>
      <w:divBdr>
        <w:top w:val="none" w:sz="0" w:space="0" w:color="auto"/>
        <w:left w:val="none" w:sz="0" w:space="0" w:color="auto"/>
        <w:bottom w:val="none" w:sz="0" w:space="0" w:color="auto"/>
        <w:right w:val="none" w:sz="0" w:space="0" w:color="auto"/>
      </w:divBdr>
    </w:div>
    <w:div w:id="1687363726">
      <w:marLeft w:val="480"/>
      <w:marRight w:val="0"/>
      <w:marTop w:val="0"/>
      <w:marBottom w:val="0"/>
      <w:divBdr>
        <w:top w:val="none" w:sz="0" w:space="0" w:color="auto"/>
        <w:left w:val="none" w:sz="0" w:space="0" w:color="auto"/>
        <w:bottom w:val="none" w:sz="0" w:space="0" w:color="auto"/>
        <w:right w:val="none" w:sz="0" w:space="0" w:color="auto"/>
      </w:divBdr>
    </w:div>
    <w:div w:id="1687364109">
      <w:marLeft w:val="480"/>
      <w:marRight w:val="0"/>
      <w:marTop w:val="0"/>
      <w:marBottom w:val="0"/>
      <w:divBdr>
        <w:top w:val="none" w:sz="0" w:space="0" w:color="auto"/>
        <w:left w:val="none" w:sz="0" w:space="0" w:color="auto"/>
        <w:bottom w:val="none" w:sz="0" w:space="0" w:color="auto"/>
        <w:right w:val="none" w:sz="0" w:space="0" w:color="auto"/>
      </w:divBdr>
    </w:div>
    <w:div w:id="1687442160">
      <w:marLeft w:val="480"/>
      <w:marRight w:val="0"/>
      <w:marTop w:val="0"/>
      <w:marBottom w:val="0"/>
      <w:divBdr>
        <w:top w:val="none" w:sz="0" w:space="0" w:color="auto"/>
        <w:left w:val="none" w:sz="0" w:space="0" w:color="auto"/>
        <w:bottom w:val="none" w:sz="0" w:space="0" w:color="auto"/>
        <w:right w:val="none" w:sz="0" w:space="0" w:color="auto"/>
      </w:divBdr>
    </w:div>
    <w:div w:id="1687443051">
      <w:marLeft w:val="480"/>
      <w:marRight w:val="0"/>
      <w:marTop w:val="0"/>
      <w:marBottom w:val="0"/>
      <w:divBdr>
        <w:top w:val="none" w:sz="0" w:space="0" w:color="auto"/>
        <w:left w:val="none" w:sz="0" w:space="0" w:color="auto"/>
        <w:bottom w:val="none" w:sz="0" w:space="0" w:color="auto"/>
        <w:right w:val="none" w:sz="0" w:space="0" w:color="auto"/>
      </w:divBdr>
    </w:div>
    <w:div w:id="1687487787">
      <w:marLeft w:val="480"/>
      <w:marRight w:val="0"/>
      <w:marTop w:val="0"/>
      <w:marBottom w:val="0"/>
      <w:divBdr>
        <w:top w:val="none" w:sz="0" w:space="0" w:color="auto"/>
        <w:left w:val="none" w:sz="0" w:space="0" w:color="auto"/>
        <w:bottom w:val="none" w:sz="0" w:space="0" w:color="auto"/>
        <w:right w:val="none" w:sz="0" w:space="0" w:color="auto"/>
      </w:divBdr>
    </w:div>
    <w:div w:id="1687512066">
      <w:marLeft w:val="480"/>
      <w:marRight w:val="0"/>
      <w:marTop w:val="0"/>
      <w:marBottom w:val="0"/>
      <w:divBdr>
        <w:top w:val="none" w:sz="0" w:space="0" w:color="auto"/>
        <w:left w:val="none" w:sz="0" w:space="0" w:color="auto"/>
        <w:bottom w:val="none" w:sz="0" w:space="0" w:color="auto"/>
        <w:right w:val="none" w:sz="0" w:space="0" w:color="auto"/>
      </w:divBdr>
    </w:div>
    <w:div w:id="1687515788">
      <w:marLeft w:val="480"/>
      <w:marRight w:val="0"/>
      <w:marTop w:val="0"/>
      <w:marBottom w:val="0"/>
      <w:divBdr>
        <w:top w:val="none" w:sz="0" w:space="0" w:color="auto"/>
        <w:left w:val="none" w:sz="0" w:space="0" w:color="auto"/>
        <w:bottom w:val="none" w:sz="0" w:space="0" w:color="auto"/>
        <w:right w:val="none" w:sz="0" w:space="0" w:color="auto"/>
      </w:divBdr>
    </w:div>
    <w:div w:id="1687557268">
      <w:marLeft w:val="480"/>
      <w:marRight w:val="0"/>
      <w:marTop w:val="0"/>
      <w:marBottom w:val="0"/>
      <w:divBdr>
        <w:top w:val="none" w:sz="0" w:space="0" w:color="auto"/>
        <w:left w:val="none" w:sz="0" w:space="0" w:color="auto"/>
        <w:bottom w:val="none" w:sz="0" w:space="0" w:color="auto"/>
        <w:right w:val="none" w:sz="0" w:space="0" w:color="auto"/>
      </w:divBdr>
    </w:div>
    <w:div w:id="1687560134">
      <w:marLeft w:val="480"/>
      <w:marRight w:val="0"/>
      <w:marTop w:val="0"/>
      <w:marBottom w:val="0"/>
      <w:divBdr>
        <w:top w:val="none" w:sz="0" w:space="0" w:color="auto"/>
        <w:left w:val="none" w:sz="0" w:space="0" w:color="auto"/>
        <w:bottom w:val="none" w:sz="0" w:space="0" w:color="auto"/>
        <w:right w:val="none" w:sz="0" w:space="0" w:color="auto"/>
      </w:divBdr>
    </w:div>
    <w:div w:id="1687629988">
      <w:marLeft w:val="480"/>
      <w:marRight w:val="0"/>
      <w:marTop w:val="0"/>
      <w:marBottom w:val="0"/>
      <w:divBdr>
        <w:top w:val="none" w:sz="0" w:space="0" w:color="auto"/>
        <w:left w:val="none" w:sz="0" w:space="0" w:color="auto"/>
        <w:bottom w:val="none" w:sz="0" w:space="0" w:color="auto"/>
        <w:right w:val="none" w:sz="0" w:space="0" w:color="auto"/>
      </w:divBdr>
    </w:div>
    <w:div w:id="1687633781">
      <w:marLeft w:val="480"/>
      <w:marRight w:val="0"/>
      <w:marTop w:val="0"/>
      <w:marBottom w:val="0"/>
      <w:divBdr>
        <w:top w:val="none" w:sz="0" w:space="0" w:color="auto"/>
        <w:left w:val="none" w:sz="0" w:space="0" w:color="auto"/>
        <w:bottom w:val="none" w:sz="0" w:space="0" w:color="auto"/>
        <w:right w:val="none" w:sz="0" w:space="0" w:color="auto"/>
      </w:divBdr>
    </w:div>
    <w:div w:id="1687633860">
      <w:marLeft w:val="480"/>
      <w:marRight w:val="0"/>
      <w:marTop w:val="0"/>
      <w:marBottom w:val="0"/>
      <w:divBdr>
        <w:top w:val="none" w:sz="0" w:space="0" w:color="auto"/>
        <w:left w:val="none" w:sz="0" w:space="0" w:color="auto"/>
        <w:bottom w:val="none" w:sz="0" w:space="0" w:color="auto"/>
        <w:right w:val="none" w:sz="0" w:space="0" w:color="auto"/>
      </w:divBdr>
    </w:div>
    <w:div w:id="1687636779">
      <w:marLeft w:val="480"/>
      <w:marRight w:val="0"/>
      <w:marTop w:val="0"/>
      <w:marBottom w:val="0"/>
      <w:divBdr>
        <w:top w:val="none" w:sz="0" w:space="0" w:color="auto"/>
        <w:left w:val="none" w:sz="0" w:space="0" w:color="auto"/>
        <w:bottom w:val="none" w:sz="0" w:space="0" w:color="auto"/>
        <w:right w:val="none" w:sz="0" w:space="0" w:color="auto"/>
      </w:divBdr>
    </w:div>
    <w:div w:id="1687706799">
      <w:marLeft w:val="480"/>
      <w:marRight w:val="0"/>
      <w:marTop w:val="0"/>
      <w:marBottom w:val="0"/>
      <w:divBdr>
        <w:top w:val="none" w:sz="0" w:space="0" w:color="auto"/>
        <w:left w:val="none" w:sz="0" w:space="0" w:color="auto"/>
        <w:bottom w:val="none" w:sz="0" w:space="0" w:color="auto"/>
        <w:right w:val="none" w:sz="0" w:space="0" w:color="auto"/>
      </w:divBdr>
    </w:div>
    <w:div w:id="1687706854">
      <w:marLeft w:val="480"/>
      <w:marRight w:val="0"/>
      <w:marTop w:val="0"/>
      <w:marBottom w:val="0"/>
      <w:divBdr>
        <w:top w:val="none" w:sz="0" w:space="0" w:color="auto"/>
        <w:left w:val="none" w:sz="0" w:space="0" w:color="auto"/>
        <w:bottom w:val="none" w:sz="0" w:space="0" w:color="auto"/>
        <w:right w:val="none" w:sz="0" w:space="0" w:color="auto"/>
      </w:divBdr>
    </w:div>
    <w:div w:id="1687711318">
      <w:marLeft w:val="480"/>
      <w:marRight w:val="0"/>
      <w:marTop w:val="0"/>
      <w:marBottom w:val="0"/>
      <w:divBdr>
        <w:top w:val="none" w:sz="0" w:space="0" w:color="auto"/>
        <w:left w:val="none" w:sz="0" w:space="0" w:color="auto"/>
        <w:bottom w:val="none" w:sz="0" w:space="0" w:color="auto"/>
        <w:right w:val="none" w:sz="0" w:space="0" w:color="auto"/>
      </w:divBdr>
    </w:div>
    <w:div w:id="1687711573">
      <w:marLeft w:val="480"/>
      <w:marRight w:val="0"/>
      <w:marTop w:val="0"/>
      <w:marBottom w:val="0"/>
      <w:divBdr>
        <w:top w:val="none" w:sz="0" w:space="0" w:color="auto"/>
        <w:left w:val="none" w:sz="0" w:space="0" w:color="auto"/>
        <w:bottom w:val="none" w:sz="0" w:space="0" w:color="auto"/>
        <w:right w:val="none" w:sz="0" w:space="0" w:color="auto"/>
      </w:divBdr>
    </w:div>
    <w:div w:id="1687713749">
      <w:marLeft w:val="480"/>
      <w:marRight w:val="0"/>
      <w:marTop w:val="0"/>
      <w:marBottom w:val="0"/>
      <w:divBdr>
        <w:top w:val="none" w:sz="0" w:space="0" w:color="auto"/>
        <w:left w:val="none" w:sz="0" w:space="0" w:color="auto"/>
        <w:bottom w:val="none" w:sz="0" w:space="0" w:color="auto"/>
        <w:right w:val="none" w:sz="0" w:space="0" w:color="auto"/>
      </w:divBdr>
    </w:div>
    <w:div w:id="1687750097">
      <w:marLeft w:val="480"/>
      <w:marRight w:val="0"/>
      <w:marTop w:val="0"/>
      <w:marBottom w:val="0"/>
      <w:divBdr>
        <w:top w:val="none" w:sz="0" w:space="0" w:color="auto"/>
        <w:left w:val="none" w:sz="0" w:space="0" w:color="auto"/>
        <w:bottom w:val="none" w:sz="0" w:space="0" w:color="auto"/>
        <w:right w:val="none" w:sz="0" w:space="0" w:color="auto"/>
      </w:divBdr>
    </w:div>
    <w:div w:id="1687753815">
      <w:marLeft w:val="480"/>
      <w:marRight w:val="0"/>
      <w:marTop w:val="0"/>
      <w:marBottom w:val="0"/>
      <w:divBdr>
        <w:top w:val="none" w:sz="0" w:space="0" w:color="auto"/>
        <w:left w:val="none" w:sz="0" w:space="0" w:color="auto"/>
        <w:bottom w:val="none" w:sz="0" w:space="0" w:color="auto"/>
        <w:right w:val="none" w:sz="0" w:space="0" w:color="auto"/>
      </w:divBdr>
    </w:div>
    <w:div w:id="1687827520">
      <w:marLeft w:val="480"/>
      <w:marRight w:val="0"/>
      <w:marTop w:val="0"/>
      <w:marBottom w:val="0"/>
      <w:divBdr>
        <w:top w:val="none" w:sz="0" w:space="0" w:color="auto"/>
        <w:left w:val="none" w:sz="0" w:space="0" w:color="auto"/>
        <w:bottom w:val="none" w:sz="0" w:space="0" w:color="auto"/>
        <w:right w:val="none" w:sz="0" w:space="0" w:color="auto"/>
      </w:divBdr>
    </w:div>
    <w:div w:id="1687828510">
      <w:marLeft w:val="480"/>
      <w:marRight w:val="0"/>
      <w:marTop w:val="0"/>
      <w:marBottom w:val="0"/>
      <w:divBdr>
        <w:top w:val="none" w:sz="0" w:space="0" w:color="auto"/>
        <w:left w:val="none" w:sz="0" w:space="0" w:color="auto"/>
        <w:bottom w:val="none" w:sz="0" w:space="0" w:color="auto"/>
        <w:right w:val="none" w:sz="0" w:space="0" w:color="auto"/>
      </w:divBdr>
    </w:div>
    <w:div w:id="1687829940">
      <w:marLeft w:val="480"/>
      <w:marRight w:val="0"/>
      <w:marTop w:val="0"/>
      <w:marBottom w:val="0"/>
      <w:divBdr>
        <w:top w:val="none" w:sz="0" w:space="0" w:color="auto"/>
        <w:left w:val="none" w:sz="0" w:space="0" w:color="auto"/>
        <w:bottom w:val="none" w:sz="0" w:space="0" w:color="auto"/>
        <w:right w:val="none" w:sz="0" w:space="0" w:color="auto"/>
      </w:divBdr>
    </w:div>
    <w:div w:id="1687948564">
      <w:marLeft w:val="480"/>
      <w:marRight w:val="0"/>
      <w:marTop w:val="0"/>
      <w:marBottom w:val="0"/>
      <w:divBdr>
        <w:top w:val="none" w:sz="0" w:space="0" w:color="auto"/>
        <w:left w:val="none" w:sz="0" w:space="0" w:color="auto"/>
        <w:bottom w:val="none" w:sz="0" w:space="0" w:color="auto"/>
        <w:right w:val="none" w:sz="0" w:space="0" w:color="auto"/>
      </w:divBdr>
    </w:div>
    <w:div w:id="1687948774">
      <w:marLeft w:val="480"/>
      <w:marRight w:val="0"/>
      <w:marTop w:val="0"/>
      <w:marBottom w:val="0"/>
      <w:divBdr>
        <w:top w:val="none" w:sz="0" w:space="0" w:color="auto"/>
        <w:left w:val="none" w:sz="0" w:space="0" w:color="auto"/>
        <w:bottom w:val="none" w:sz="0" w:space="0" w:color="auto"/>
        <w:right w:val="none" w:sz="0" w:space="0" w:color="auto"/>
      </w:divBdr>
    </w:div>
    <w:div w:id="1687976967">
      <w:marLeft w:val="480"/>
      <w:marRight w:val="0"/>
      <w:marTop w:val="0"/>
      <w:marBottom w:val="0"/>
      <w:divBdr>
        <w:top w:val="none" w:sz="0" w:space="0" w:color="auto"/>
        <w:left w:val="none" w:sz="0" w:space="0" w:color="auto"/>
        <w:bottom w:val="none" w:sz="0" w:space="0" w:color="auto"/>
        <w:right w:val="none" w:sz="0" w:space="0" w:color="auto"/>
      </w:divBdr>
    </w:div>
    <w:div w:id="1688020148">
      <w:marLeft w:val="480"/>
      <w:marRight w:val="0"/>
      <w:marTop w:val="0"/>
      <w:marBottom w:val="0"/>
      <w:divBdr>
        <w:top w:val="none" w:sz="0" w:space="0" w:color="auto"/>
        <w:left w:val="none" w:sz="0" w:space="0" w:color="auto"/>
        <w:bottom w:val="none" w:sz="0" w:space="0" w:color="auto"/>
        <w:right w:val="none" w:sz="0" w:space="0" w:color="auto"/>
      </w:divBdr>
    </w:div>
    <w:div w:id="1688021643">
      <w:marLeft w:val="480"/>
      <w:marRight w:val="0"/>
      <w:marTop w:val="0"/>
      <w:marBottom w:val="0"/>
      <w:divBdr>
        <w:top w:val="none" w:sz="0" w:space="0" w:color="auto"/>
        <w:left w:val="none" w:sz="0" w:space="0" w:color="auto"/>
        <w:bottom w:val="none" w:sz="0" w:space="0" w:color="auto"/>
        <w:right w:val="none" w:sz="0" w:space="0" w:color="auto"/>
      </w:divBdr>
    </w:div>
    <w:div w:id="1688022857">
      <w:marLeft w:val="480"/>
      <w:marRight w:val="0"/>
      <w:marTop w:val="0"/>
      <w:marBottom w:val="0"/>
      <w:divBdr>
        <w:top w:val="none" w:sz="0" w:space="0" w:color="auto"/>
        <w:left w:val="none" w:sz="0" w:space="0" w:color="auto"/>
        <w:bottom w:val="none" w:sz="0" w:space="0" w:color="auto"/>
        <w:right w:val="none" w:sz="0" w:space="0" w:color="auto"/>
      </w:divBdr>
    </w:div>
    <w:div w:id="1688025239">
      <w:marLeft w:val="480"/>
      <w:marRight w:val="0"/>
      <w:marTop w:val="0"/>
      <w:marBottom w:val="0"/>
      <w:divBdr>
        <w:top w:val="none" w:sz="0" w:space="0" w:color="auto"/>
        <w:left w:val="none" w:sz="0" w:space="0" w:color="auto"/>
        <w:bottom w:val="none" w:sz="0" w:space="0" w:color="auto"/>
        <w:right w:val="none" w:sz="0" w:space="0" w:color="auto"/>
      </w:divBdr>
    </w:div>
    <w:div w:id="1688095124">
      <w:marLeft w:val="480"/>
      <w:marRight w:val="0"/>
      <w:marTop w:val="0"/>
      <w:marBottom w:val="0"/>
      <w:divBdr>
        <w:top w:val="none" w:sz="0" w:space="0" w:color="auto"/>
        <w:left w:val="none" w:sz="0" w:space="0" w:color="auto"/>
        <w:bottom w:val="none" w:sz="0" w:space="0" w:color="auto"/>
        <w:right w:val="none" w:sz="0" w:space="0" w:color="auto"/>
      </w:divBdr>
    </w:div>
    <w:div w:id="1688099530">
      <w:marLeft w:val="480"/>
      <w:marRight w:val="0"/>
      <w:marTop w:val="0"/>
      <w:marBottom w:val="0"/>
      <w:divBdr>
        <w:top w:val="none" w:sz="0" w:space="0" w:color="auto"/>
        <w:left w:val="none" w:sz="0" w:space="0" w:color="auto"/>
        <w:bottom w:val="none" w:sz="0" w:space="0" w:color="auto"/>
        <w:right w:val="none" w:sz="0" w:space="0" w:color="auto"/>
      </w:divBdr>
    </w:div>
    <w:div w:id="1688217201">
      <w:marLeft w:val="480"/>
      <w:marRight w:val="0"/>
      <w:marTop w:val="0"/>
      <w:marBottom w:val="0"/>
      <w:divBdr>
        <w:top w:val="none" w:sz="0" w:space="0" w:color="auto"/>
        <w:left w:val="none" w:sz="0" w:space="0" w:color="auto"/>
        <w:bottom w:val="none" w:sz="0" w:space="0" w:color="auto"/>
        <w:right w:val="none" w:sz="0" w:space="0" w:color="auto"/>
      </w:divBdr>
    </w:div>
    <w:div w:id="1688217629">
      <w:marLeft w:val="480"/>
      <w:marRight w:val="0"/>
      <w:marTop w:val="0"/>
      <w:marBottom w:val="0"/>
      <w:divBdr>
        <w:top w:val="none" w:sz="0" w:space="0" w:color="auto"/>
        <w:left w:val="none" w:sz="0" w:space="0" w:color="auto"/>
        <w:bottom w:val="none" w:sz="0" w:space="0" w:color="auto"/>
        <w:right w:val="none" w:sz="0" w:space="0" w:color="auto"/>
      </w:divBdr>
    </w:div>
    <w:div w:id="1688286850">
      <w:marLeft w:val="480"/>
      <w:marRight w:val="0"/>
      <w:marTop w:val="0"/>
      <w:marBottom w:val="0"/>
      <w:divBdr>
        <w:top w:val="none" w:sz="0" w:space="0" w:color="auto"/>
        <w:left w:val="none" w:sz="0" w:space="0" w:color="auto"/>
        <w:bottom w:val="none" w:sz="0" w:space="0" w:color="auto"/>
        <w:right w:val="none" w:sz="0" w:space="0" w:color="auto"/>
      </w:divBdr>
    </w:div>
    <w:div w:id="1688291715">
      <w:marLeft w:val="480"/>
      <w:marRight w:val="0"/>
      <w:marTop w:val="0"/>
      <w:marBottom w:val="0"/>
      <w:divBdr>
        <w:top w:val="none" w:sz="0" w:space="0" w:color="auto"/>
        <w:left w:val="none" w:sz="0" w:space="0" w:color="auto"/>
        <w:bottom w:val="none" w:sz="0" w:space="0" w:color="auto"/>
        <w:right w:val="none" w:sz="0" w:space="0" w:color="auto"/>
      </w:divBdr>
    </w:div>
    <w:div w:id="1688360764">
      <w:marLeft w:val="480"/>
      <w:marRight w:val="0"/>
      <w:marTop w:val="0"/>
      <w:marBottom w:val="0"/>
      <w:divBdr>
        <w:top w:val="none" w:sz="0" w:space="0" w:color="auto"/>
        <w:left w:val="none" w:sz="0" w:space="0" w:color="auto"/>
        <w:bottom w:val="none" w:sz="0" w:space="0" w:color="auto"/>
        <w:right w:val="none" w:sz="0" w:space="0" w:color="auto"/>
      </w:divBdr>
    </w:div>
    <w:div w:id="1688363542">
      <w:marLeft w:val="480"/>
      <w:marRight w:val="0"/>
      <w:marTop w:val="0"/>
      <w:marBottom w:val="0"/>
      <w:divBdr>
        <w:top w:val="none" w:sz="0" w:space="0" w:color="auto"/>
        <w:left w:val="none" w:sz="0" w:space="0" w:color="auto"/>
        <w:bottom w:val="none" w:sz="0" w:space="0" w:color="auto"/>
        <w:right w:val="none" w:sz="0" w:space="0" w:color="auto"/>
      </w:divBdr>
    </w:div>
    <w:div w:id="1688369652">
      <w:marLeft w:val="480"/>
      <w:marRight w:val="0"/>
      <w:marTop w:val="0"/>
      <w:marBottom w:val="0"/>
      <w:divBdr>
        <w:top w:val="none" w:sz="0" w:space="0" w:color="auto"/>
        <w:left w:val="none" w:sz="0" w:space="0" w:color="auto"/>
        <w:bottom w:val="none" w:sz="0" w:space="0" w:color="auto"/>
        <w:right w:val="none" w:sz="0" w:space="0" w:color="auto"/>
      </w:divBdr>
    </w:div>
    <w:div w:id="1688409893">
      <w:marLeft w:val="480"/>
      <w:marRight w:val="0"/>
      <w:marTop w:val="0"/>
      <w:marBottom w:val="0"/>
      <w:divBdr>
        <w:top w:val="none" w:sz="0" w:space="0" w:color="auto"/>
        <w:left w:val="none" w:sz="0" w:space="0" w:color="auto"/>
        <w:bottom w:val="none" w:sz="0" w:space="0" w:color="auto"/>
        <w:right w:val="none" w:sz="0" w:space="0" w:color="auto"/>
      </w:divBdr>
    </w:div>
    <w:div w:id="1688410615">
      <w:marLeft w:val="480"/>
      <w:marRight w:val="0"/>
      <w:marTop w:val="0"/>
      <w:marBottom w:val="0"/>
      <w:divBdr>
        <w:top w:val="none" w:sz="0" w:space="0" w:color="auto"/>
        <w:left w:val="none" w:sz="0" w:space="0" w:color="auto"/>
        <w:bottom w:val="none" w:sz="0" w:space="0" w:color="auto"/>
        <w:right w:val="none" w:sz="0" w:space="0" w:color="auto"/>
      </w:divBdr>
    </w:div>
    <w:div w:id="1688562054">
      <w:marLeft w:val="480"/>
      <w:marRight w:val="0"/>
      <w:marTop w:val="0"/>
      <w:marBottom w:val="0"/>
      <w:divBdr>
        <w:top w:val="none" w:sz="0" w:space="0" w:color="auto"/>
        <w:left w:val="none" w:sz="0" w:space="0" w:color="auto"/>
        <w:bottom w:val="none" w:sz="0" w:space="0" w:color="auto"/>
        <w:right w:val="none" w:sz="0" w:space="0" w:color="auto"/>
      </w:divBdr>
    </w:div>
    <w:div w:id="1688562621">
      <w:marLeft w:val="480"/>
      <w:marRight w:val="0"/>
      <w:marTop w:val="0"/>
      <w:marBottom w:val="0"/>
      <w:divBdr>
        <w:top w:val="none" w:sz="0" w:space="0" w:color="auto"/>
        <w:left w:val="none" w:sz="0" w:space="0" w:color="auto"/>
        <w:bottom w:val="none" w:sz="0" w:space="0" w:color="auto"/>
        <w:right w:val="none" w:sz="0" w:space="0" w:color="auto"/>
      </w:divBdr>
    </w:div>
    <w:div w:id="1688600785">
      <w:marLeft w:val="480"/>
      <w:marRight w:val="0"/>
      <w:marTop w:val="0"/>
      <w:marBottom w:val="0"/>
      <w:divBdr>
        <w:top w:val="none" w:sz="0" w:space="0" w:color="auto"/>
        <w:left w:val="none" w:sz="0" w:space="0" w:color="auto"/>
        <w:bottom w:val="none" w:sz="0" w:space="0" w:color="auto"/>
        <w:right w:val="none" w:sz="0" w:space="0" w:color="auto"/>
      </w:divBdr>
    </w:div>
    <w:div w:id="1688676067">
      <w:marLeft w:val="480"/>
      <w:marRight w:val="0"/>
      <w:marTop w:val="0"/>
      <w:marBottom w:val="0"/>
      <w:divBdr>
        <w:top w:val="none" w:sz="0" w:space="0" w:color="auto"/>
        <w:left w:val="none" w:sz="0" w:space="0" w:color="auto"/>
        <w:bottom w:val="none" w:sz="0" w:space="0" w:color="auto"/>
        <w:right w:val="none" w:sz="0" w:space="0" w:color="auto"/>
      </w:divBdr>
    </w:div>
    <w:div w:id="1688677613">
      <w:marLeft w:val="480"/>
      <w:marRight w:val="0"/>
      <w:marTop w:val="0"/>
      <w:marBottom w:val="0"/>
      <w:divBdr>
        <w:top w:val="none" w:sz="0" w:space="0" w:color="auto"/>
        <w:left w:val="none" w:sz="0" w:space="0" w:color="auto"/>
        <w:bottom w:val="none" w:sz="0" w:space="0" w:color="auto"/>
        <w:right w:val="none" w:sz="0" w:space="0" w:color="auto"/>
      </w:divBdr>
    </w:div>
    <w:div w:id="1688748294">
      <w:marLeft w:val="480"/>
      <w:marRight w:val="0"/>
      <w:marTop w:val="0"/>
      <w:marBottom w:val="0"/>
      <w:divBdr>
        <w:top w:val="none" w:sz="0" w:space="0" w:color="auto"/>
        <w:left w:val="none" w:sz="0" w:space="0" w:color="auto"/>
        <w:bottom w:val="none" w:sz="0" w:space="0" w:color="auto"/>
        <w:right w:val="none" w:sz="0" w:space="0" w:color="auto"/>
      </w:divBdr>
    </w:div>
    <w:div w:id="1688865134">
      <w:marLeft w:val="480"/>
      <w:marRight w:val="0"/>
      <w:marTop w:val="0"/>
      <w:marBottom w:val="0"/>
      <w:divBdr>
        <w:top w:val="none" w:sz="0" w:space="0" w:color="auto"/>
        <w:left w:val="none" w:sz="0" w:space="0" w:color="auto"/>
        <w:bottom w:val="none" w:sz="0" w:space="0" w:color="auto"/>
        <w:right w:val="none" w:sz="0" w:space="0" w:color="auto"/>
      </w:divBdr>
    </w:div>
    <w:div w:id="1688866966">
      <w:marLeft w:val="480"/>
      <w:marRight w:val="0"/>
      <w:marTop w:val="0"/>
      <w:marBottom w:val="0"/>
      <w:divBdr>
        <w:top w:val="none" w:sz="0" w:space="0" w:color="auto"/>
        <w:left w:val="none" w:sz="0" w:space="0" w:color="auto"/>
        <w:bottom w:val="none" w:sz="0" w:space="0" w:color="auto"/>
        <w:right w:val="none" w:sz="0" w:space="0" w:color="auto"/>
      </w:divBdr>
    </w:div>
    <w:div w:id="1688940589">
      <w:marLeft w:val="480"/>
      <w:marRight w:val="0"/>
      <w:marTop w:val="0"/>
      <w:marBottom w:val="0"/>
      <w:divBdr>
        <w:top w:val="none" w:sz="0" w:space="0" w:color="auto"/>
        <w:left w:val="none" w:sz="0" w:space="0" w:color="auto"/>
        <w:bottom w:val="none" w:sz="0" w:space="0" w:color="auto"/>
        <w:right w:val="none" w:sz="0" w:space="0" w:color="auto"/>
      </w:divBdr>
    </w:div>
    <w:div w:id="1688944194">
      <w:marLeft w:val="480"/>
      <w:marRight w:val="0"/>
      <w:marTop w:val="0"/>
      <w:marBottom w:val="0"/>
      <w:divBdr>
        <w:top w:val="none" w:sz="0" w:space="0" w:color="auto"/>
        <w:left w:val="none" w:sz="0" w:space="0" w:color="auto"/>
        <w:bottom w:val="none" w:sz="0" w:space="0" w:color="auto"/>
        <w:right w:val="none" w:sz="0" w:space="0" w:color="auto"/>
      </w:divBdr>
    </w:div>
    <w:div w:id="1688948388">
      <w:marLeft w:val="480"/>
      <w:marRight w:val="0"/>
      <w:marTop w:val="0"/>
      <w:marBottom w:val="0"/>
      <w:divBdr>
        <w:top w:val="none" w:sz="0" w:space="0" w:color="auto"/>
        <w:left w:val="none" w:sz="0" w:space="0" w:color="auto"/>
        <w:bottom w:val="none" w:sz="0" w:space="0" w:color="auto"/>
        <w:right w:val="none" w:sz="0" w:space="0" w:color="auto"/>
      </w:divBdr>
    </w:div>
    <w:div w:id="1688949279">
      <w:marLeft w:val="480"/>
      <w:marRight w:val="0"/>
      <w:marTop w:val="0"/>
      <w:marBottom w:val="0"/>
      <w:divBdr>
        <w:top w:val="none" w:sz="0" w:space="0" w:color="auto"/>
        <w:left w:val="none" w:sz="0" w:space="0" w:color="auto"/>
        <w:bottom w:val="none" w:sz="0" w:space="0" w:color="auto"/>
        <w:right w:val="none" w:sz="0" w:space="0" w:color="auto"/>
      </w:divBdr>
    </w:div>
    <w:div w:id="1689019594">
      <w:marLeft w:val="480"/>
      <w:marRight w:val="0"/>
      <w:marTop w:val="0"/>
      <w:marBottom w:val="0"/>
      <w:divBdr>
        <w:top w:val="none" w:sz="0" w:space="0" w:color="auto"/>
        <w:left w:val="none" w:sz="0" w:space="0" w:color="auto"/>
        <w:bottom w:val="none" w:sz="0" w:space="0" w:color="auto"/>
        <w:right w:val="none" w:sz="0" w:space="0" w:color="auto"/>
      </w:divBdr>
    </w:div>
    <w:div w:id="1689065089">
      <w:marLeft w:val="480"/>
      <w:marRight w:val="0"/>
      <w:marTop w:val="0"/>
      <w:marBottom w:val="0"/>
      <w:divBdr>
        <w:top w:val="none" w:sz="0" w:space="0" w:color="auto"/>
        <w:left w:val="none" w:sz="0" w:space="0" w:color="auto"/>
        <w:bottom w:val="none" w:sz="0" w:space="0" w:color="auto"/>
        <w:right w:val="none" w:sz="0" w:space="0" w:color="auto"/>
      </w:divBdr>
    </w:div>
    <w:div w:id="1689134284">
      <w:marLeft w:val="480"/>
      <w:marRight w:val="0"/>
      <w:marTop w:val="0"/>
      <w:marBottom w:val="0"/>
      <w:divBdr>
        <w:top w:val="none" w:sz="0" w:space="0" w:color="auto"/>
        <w:left w:val="none" w:sz="0" w:space="0" w:color="auto"/>
        <w:bottom w:val="none" w:sz="0" w:space="0" w:color="auto"/>
        <w:right w:val="none" w:sz="0" w:space="0" w:color="auto"/>
      </w:divBdr>
    </w:div>
    <w:div w:id="1689213271">
      <w:marLeft w:val="480"/>
      <w:marRight w:val="0"/>
      <w:marTop w:val="0"/>
      <w:marBottom w:val="0"/>
      <w:divBdr>
        <w:top w:val="none" w:sz="0" w:space="0" w:color="auto"/>
        <w:left w:val="none" w:sz="0" w:space="0" w:color="auto"/>
        <w:bottom w:val="none" w:sz="0" w:space="0" w:color="auto"/>
        <w:right w:val="none" w:sz="0" w:space="0" w:color="auto"/>
      </w:divBdr>
    </w:div>
    <w:div w:id="1689407912">
      <w:marLeft w:val="480"/>
      <w:marRight w:val="0"/>
      <w:marTop w:val="0"/>
      <w:marBottom w:val="0"/>
      <w:divBdr>
        <w:top w:val="none" w:sz="0" w:space="0" w:color="auto"/>
        <w:left w:val="none" w:sz="0" w:space="0" w:color="auto"/>
        <w:bottom w:val="none" w:sz="0" w:space="0" w:color="auto"/>
        <w:right w:val="none" w:sz="0" w:space="0" w:color="auto"/>
      </w:divBdr>
    </w:div>
    <w:div w:id="1689480171">
      <w:marLeft w:val="480"/>
      <w:marRight w:val="0"/>
      <w:marTop w:val="0"/>
      <w:marBottom w:val="0"/>
      <w:divBdr>
        <w:top w:val="none" w:sz="0" w:space="0" w:color="auto"/>
        <w:left w:val="none" w:sz="0" w:space="0" w:color="auto"/>
        <w:bottom w:val="none" w:sz="0" w:space="0" w:color="auto"/>
        <w:right w:val="none" w:sz="0" w:space="0" w:color="auto"/>
      </w:divBdr>
    </w:div>
    <w:div w:id="1689519848">
      <w:marLeft w:val="480"/>
      <w:marRight w:val="0"/>
      <w:marTop w:val="0"/>
      <w:marBottom w:val="0"/>
      <w:divBdr>
        <w:top w:val="none" w:sz="0" w:space="0" w:color="auto"/>
        <w:left w:val="none" w:sz="0" w:space="0" w:color="auto"/>
        <w:bottom w:val="none" w:sz="0" w:space="0" w:color="auto"/>
        <w:right w:val="none" w:sz="0" w:space="0" w:color="auto"/>
      </w:divBdr>
    </w:div>
    <w:div w:id="1689526808">
      <w:marLeft w:val="480"/>
      <w:marRight w:val="0"/>
      <w:marTop w:val="0"/>
      <w:marBottom w:val="0"/>
      <w:divBdr>
        <w:top w:val="none" w:sz="0" w:space="0" w:color="auto"/>
        <w:left w:val="none" w:sz="0" w:space="0" w:color="auto"/>
        <w:bottom w:val="none" w:sz="0" w:space="0" w:color="auto"/>
        <w:right w:val="none" w:sz="0" w:space="0" w:color="auto"/>
      </w:divBdr>
    </w:div>
    <w:div w:id="1689596897">
      <w:marLeft w:val="480"/>
      <w:marRight w:val="0"/>
      <w:marTop w:val="0"/>
      <w:marBottom w:val="0"/>
      <w:divBdr>
        <w:top w:val="none" w:sz="0" w:space="0" w:color="auto"/>
        <w:left w:val="none" w:sz="0" w:space="0" w:color="auto"/>
        <w:bottom w:val="none" w:sz="0" w:space="0" w:color="auto"/>
        <w:right w:val="none" w:sz="0" w:space="0" w:color="auto"/>
      </w:divBdr>
    </w:div>
    <w:div w:id="1689598371">
      <w:marLeft w:val="480"/>
      <w:marRight w:val="0"/>
      <w:marTop w:val="0"/>
      <w:marBottom w:val="0"/>
      <w:divBdr>
        <w:top w:val="none" w:sz="0" w:space="0" w:color="auto"/>
        <w:left w:val="none" w:sz="0" w:space="0" w:color="auto"/>
        <w:bottom w:val="none" w:sz="0" w:space="0" w:color="auto"/>
        <w:right w:val="none" w:sz="0" w:space="0" w:color="auto"/>
      </w:divBdr>
    </w:div>
    <w:div w:id="1689671630">
      <w:marLeft w:val="480"/>
      <w:marRight w:val="0"/>
      <w:marTop w:val="0"/>
      <w:marBottom w:val="0"/>
      <w:divBdr>
        <w:top w:val="none" w:sz="0" w:space="0" w:color="auto"/>
        <w:left w:val="none" w:sz="0" w:space="0" w:color="auto"/>
        <w:bottom w:val="none" w:sz="0" w:space="0" w:color="auto"/>
        <w:right w:val="none" w:sz="0" w:space="0" w:color="auto"/>
      </w:divBdr>
    </w:div>
    <w:div w:id="1689721580">
      <w:marLeft w:val="480"/>
      <w:marRight w:val="0"/>
      <w:marTop w:val="0"/>
      <w:marBottom w:val="0"/>
      <w:divBdr>
        <w:top w:val="none" w:sz="0" w:space="0" w:color="auto"/>
        <w:left w:val="none" w:sz="0" w:space="0" w:color="auto"/>
        <w:bottom w:val="none" w:sz="0" w:space="0" w:color="auto"/>
        <w:right w:val="none" w:sz="0" w:space="0" w:color="auto"/>
      </w:divBdr>
    </w:div>
    <w:div w:id="1689721742">
      <w:marLeft w:val="480"/>
      <w:marRight w:val="0"/>
      <w:marTop w:val="0"/>
      <w:marBottom w:val="0"/>
      <w:divBdr>
        <w:top w:val="none" w:sz="0" w:space="0" w:color="auto"/>
        <w:left w:val="none" w:sz="0" w:space="0" w:color="auto"/>
        <w:bottom w:val="none" w:sz="0" w:space="0" w:color="auto"/>
        <w:right w:val="none" w:sz="0" w:space="0" w:color="auto"/>
      </w:divBdr>
    </w:div>
    <w:div w:id="1689790680">
      <w:marLeft w:val="480"/>
      <w:marRight w:val="0"/>
      <w:marTop w:val="0"/>
      <w:marBottom w:val="0"/>
      <w:divBdr>
        <w:top w:val="none" w:sz="0" w:space="0" w:color="auto"/>
        <w:left w:val="none" w:sz="0" w:space="0" w:color="auto"/>
        <w:bottom w:val="none" w:sz="0" w:space="0" w:color="auto"/>
        <w:right w:val="none" w:sz="0" w:space="0" w:color="auto"/>
      </w:divBdr>
    </w:div>
    <w:div w:id="1689791699">
      <w:marLeft w:val="480"/>
      <w:marRight w:val="0"/>
      <w:marTop w:val="0"/>
      <w:marBottom w:val="0"/>
      <w:divBdr>
        <w:top w:val="none" w:sz="0" w:space="0" w:color="auto"/>
        <w:left w:val="none" w:sz="0" w:space="0" w:color="auto"/>
        <w:bottom w:val="none" w:sz="0" w:space="0" w:color="auto"/>
        <w:right w:val="none" w:sz="0" w:space="0" w:color="auto"/>
      </w:divBdr>
    </w:div>
    <w:div w:id="1689795266">
      <w:marLeft w:val="480"/>
      <w:marRight w:val="0"/>
      <w:marTop w:val="0"/>
      <w:marBottom w:val="0"/>
      <w:divBdr>
        <w:top w:val="none" w:sz="0" w:space="0" w:color="auto"/>
        <w:left w:val="none" w:sz="0" w:space="0" w:color="auto"/>
        <w:bottom w:val="none" w:sz="0" w:space="0" w:color="auto"/>
        <w:right w:val="none" w:sz="0" w:space="0" w:color="auto"/>
      </w:divBdr>
    </w:div>
    <w:div w:id="1689796954">
      <w:marLeft w:val="480"/>
      <w:marRight w:val="0"/>
      <w:marTop w:val="0"/>
      <w:marBottom w:val="0"/>
      <w:divBdr>
        <w:top w:val="none" w:sz="0" w:space="0" w:color="auto"/>
        <w:left w:val="none" w:sz="0" w:space="0" w:color="auto"/>
        <w:bottom w:val="none" w:sz="0" w:space="0" w:color="auto"/>
        <w:right w:val="none" w:sz="0" w:space="0" w:color="auto"/>
      </w:divBdr>
    </w:div>
    <w:div w:id="1689911788">
      <w:marLeft w:val="480"/>
      <w:marRight w:val="0"/>
      <w:marTop w:val="0"/>
      <w:marBottom w:val="0"/>
      <w:divBdr>
        <w:top w:val="none" w:sz="0" w:space="0" w:color="auto"/>
        <w:left w:val="none" w:sz="0" w:space="0" w:color="auto"/>
        <w:bottom w:val="none" w:sz="0" w:space="0" w:color="auto"/>
        <w:right w:val="none" w:sz="0" w:space="0" w:color="auto"/>
      </w:divBdr>
    </w:div>
    <w:div w:id="1689913517">
      <w:marLeft w:val="480"/>
      <w:marRight w:val="0"/>
      <w:marTop w:val="0"/>
      <w:marBottom w:val="0"/>
      <w:divBdr>
        <w:top w:val="none" w:sz="0" w:space="0" w:color="auto"/>
        <w:left w:val="none" w:sz="0" w:space="0" w:color="auto"/>
        <w:bottom w:val="none" w:sz="0" w:space="0" w:color="auto"/>
        <w:right w:val="none" w:sz="0" w:space="0" w:color="auto"/>
      </w:divBdr>
    </w:div>
    <w:div w:id="1689991344">
      <w:marLeft w:val="480"/>
      <w:marRight w:val="0"/>
      <w:marTop w:val="0"/>
      <w:marBottom w:val="0"/>
      <w:divBdr>
        <w:top w:val="none" w:sz="0" w:space="0" w:color="auto"/>
        <w:left w:val="none" w:sz="0" w:space="0" w:color="auto"/>
        <w:bottom w:val="none" w:sz="0" w:space="0" w:color="auto"/>
        <w:right w:val="none" w:sz="0" w:space="0" w:color="auto"/>
      </w:divBdr>
    </w:div>
    <w:div w:id="1690136883">
      <w:marLeft w:val="480"/>
      <w:marRight w:val="0"/>
      <w:marTop w:val="0"/>
      <w:marBottom w:val="0"/>
      <w:divBdr>
        <w:top w:val="none" w:sz="0" w:space="0" w:color="auto"/>
        <w:left w:val="none" w:sz="0" w:space="0" w:color="auto"/>
        <w:bottom w:val="none" w:sz="0" w:space="0" w:color="auto"/>
        <w:right w:val="none" w:sz="0" w:space="0" w:color="auto"/>
      </w:divBdr>
    </w:div>
    <w:div w:id="1690138702">
      <w:marLeft w:val="480"/>
      <w:marRight w:val="0"/>
      <w:marTop w:val="0"/>
      <w:marBottom w:val="0"/>
      <w:divBdr>
        <w:top w:val="none" w:sz="0" w:space="0" w:color="auto"/>
        <w:left w:val="none" w:sz="0" w:space="0" w:color="auto"/>
        <w:bottom w:val="none" w:sz="0" w:space="0" w:color="auto"/>
        <w:right w:val="none" w:sz="0" w:space="0" w:color="auto"/>
      </w:divBdr>
    </w:div>
    <w:div w:id="1690176295">
      <w:marLeft w:val="480"/>
      <w:marRight w:val="0"/>
      <w:marTop w:val="0"/>
      <w:marBottom w:val="0"/>
      <w:divBdr>
        <w:top w:val="none" w:sz="0" w:space="0" w:color="auto"/>
        <w:left w:val="none" w:sz="0" w:space="0" w:color="auto"/>
        <w:bottom w:val="none" w:sz="0" w:space="0" w:color="auto"/>
        <w:right w:val="none" w:sz="0" w:space="0" w:color="auto"/>
      </w:divBdr>
    </w:div>
    <w:div w:id="1690178488">
      <w:marLeft w:val="480"/>
      <w:marRight w:val="0"/>
      <w:marTop w:val="0"/>
      <w:marBottom w:val="0"/>
      <w:divBdr>
        <w:top w:val="none" w:sz="0" w:space="0" w:color="auto"/>
        <w:left w:val="none" w:sz="0" w:space="0" w:color="auto"/>
        <w:bottom w:val="none" w:sz="0" w:space="0" w:color="auto"/>
        <w:right w:val="none" w:sz="0" w:space="0" w:color="auto"/>
      </w:divBdr>
    </w:div>
    <w:div w:id="1690183927">
      <w:marLeft w:val="480"/>
      <w:marRight w:val="0"/>
      <w:marTop w:val="0"/>
      <w:marBottom w:val="0"/>
      <w:divBdr>
        <w:top w:val="none" w:sz="0" w:space="0" w:color="auto"/>
        <w:left w:val="none" w:sz="0" w:space="0" w:color="auto"/>
        <w:bottom w:val="none" w:sz="0" w:space="0" w:color="auto"/>
        <w:right w:val="none" w:sz="0" w:space="0" w:color="auto"/>
      </w:divBdr>
    </w:div>
    <w:div w:id="1690326523">
      <w:marLeft w:val="480"/>
      <w:marRight w:val="0"/>
      <w:marTop w:val="0"/>
      <w:marBottom w:val="0"/>
      <w:divBdr>
        <w:top w:val="none" w:sz="0" w:space="0" w:color="auto"/>
        <w:left w:val="none" w:sz="0" w:space="0" w:color="auto"/>
        <w:bottom w:val="none" w:sz="0" w:space="0" w:color="auto"/>
        <w:right w:val="none" w:sz="0" w:space="0" w:color="auto"/>
      </w:divBdr>
    </w:div>
    <w:div w:id="1690334385">
      <w:marLeft w:val="480"/>
      <w:marRight w:val="0"/>
      <w:marTop w:val="0"/>
      <w:marBottom w:val="0"/>
      <w:divBdr>
        <w:top w:val="none" w:sz="0" w:space="0" w:color="auto"/>
        <w:left w:val="none" w:sz="0" w:space="0" w:color="auto"/>
        <w:bottom w:val="none" w:sz="0" w:space="0" w:color="auto"/>
        <w:right w:val="none" w:sz="0" w:space="0" w:color="auto"/>
      </w:divBdr>
    </w:div>
    <w:div w:id="1690373485">
      <w:marLeft w:val="480"/>
      <w:marRight w:val="0"/>
      <w:marTop w:val="0"/>
      <w:marBottom w:val="0"/>
      <w:divBdr>
        <w:top w:val="none" w:sz="0" w:space="0" w:color="auto"/>
        <w:left w:val="none" w:sz="0" w:space="0" w:color="auto"/>
        <w:bottom w:val="none" w:sz="0" w:space="0" w:color="auto"/>
        <w:right w:val="none" w:sz="0" w:space="0" w:color="auto"/>
      </w:divBdr>
    </w:div>
    <w:div w:id="1690375176">
      <w:marLeft w:val="480"/>
      <w:marRight w:val="0"/>
      <w:marTop w:val="0"/>
      <w:marBottom w:val="0"/>
      <w:divBdr>
        <w:top w:val="none" w:sz="0" w:space="0" w:color="auto"/>
        <w:left w:val="none" w:sz="0" w:space="0" w:color="auto"/>
        <w:bottom w:val="none" w:sz="0" w:space="0" w:color="auto"/>
        <w:right w:val="none" w:sz="0" w:space="0" w:color="auto"/>
      </w:divBdr>
    </w:div>
    <w:div w:id="1690401295">
      <w:marLeft w:val="480"/>
      <w:marRight w:val="0"/>
      <w:marTop w:val="0"/>
      <w:marBottom w:val="0"/>
      <w:divBdr>
        <w:top w:val="none" w:sz="0" w:space="0" w:color="auto"/>
        <w:left w:val="none" w:sz="0" w:space="0" w:color="auto"/>
        <w:bottom w:val="none" w:sz="0" w:space="0" w:color="auto"/>
        <w:right w:val="none" w:sz="0" w:space="0" w:color="auto"/>
      </w:divBdr>
    </w:div>
    <w:div w:id="1690401757">
      <w:marLeft w:val="480"/>
      <w:marRight w:val="0"/>
      <w:marTop w:val="0"/>
      <w:marBottom w:val="0"/>
      <w:divBdr>
        <w:top w:val="none" w:sz="0" w:space="0" w:color="auto"/>
        <w:left w:val="none" w:sz="0" w:space="0" w:color="auto"/>
        <w:bottom w:val="none" w:sz="0" w:space="0" w:color="auto"/>
        <w:right w:val="none" w:sz="0" w:space="0" w:color="auto"/>
      </w:divBdr>
    </w:div>
    <w:div w:id="1690448455">
      <w:marLeft w:val="480"/>
      <w:marRight w:val="0"/>
      <w:marTop w:val="0"/>
      <w:marBottom w:val="0"/>
      <w:divBdr>
        <w:top w:val="none" w:sz="0" w:space="0" w:color="auto"/>
        <w:left w:val="none" w:sz="0" w:space="0" w:color="auto"/>
        <w:bottom w:val="none" w:sz="0" w:space="0" w:color="auto"/>
        <w:right w:val="none" w:sz="0" w:space="0" w:color="auto"/>
      </w:divBdr>
    </w:div>
    <w:div w:id="1690568718">
      <w:marLeft w:val="480"/>
      <w:marRight w:val="0"/>
      <w:marTop w:val="0"/>
      <w:marBottom w:val="0"/>
      <w:divBdr>
        <w:top w:val="none" w:sz="0" w:space="0" w:color="auto"/>
        <w:left w:val="none" w:sz="0" w:space="0" w:color="auto"/>
        <w:bottom w:val="none" w:sz="0" w:space="0" w:color="auto"/>
        <w:right w:val="none" w:sz="0" w:space="0" w:color="auto"/>
      </w:divBdr>
    </w:div>
    <w:div w:id="1690597131">
      <w:marLeft w:val="480"/>
      <w:marRight w:val="0"/>
      <w:marTop w:val="0"/>
      <w:marBottom w:val="0"/>
      <w:divBdr>
        <w:top w:val="none" w:sz="0" w:space="0" w:color="auto"/>
        <w:left w:val="none" w:sz="0" w:space="0" w:color="auto"/>
        <w:bottom w:val="none" w:sz="0" w:space="0" w:color="auto"/>
        <w:right w:val="none" w:sz="0" w:space="0" w:color="auto"/>
      </w:divBdr>
    </w:div>
    <w:div w:id="1690712530">
      <w:marLeft w:val="480"/>
      <w:marRight w:val="0"/>
      <w:marTop w:val="0"/>
      <w:marBottom w:val="0"/>
      <w:divBdr>
        <w:top w:val="none" w:sz="0" w:space="0" w:color="auto"/>
        <w:left w:val="none" w:sz="0" w:space="0" w:color="auto"/>
        <w:bottom w:val="none" w:sz="0" w:space="0" w:color="auto"/>
        <w:right w:val="none" w:sz="0" w:space="0" w:color="auto"/>
      </w:divBdr>
    </w:div>
    <w:div w:id="1690714317">
      <w:marLeft w:val="480"/>
      <w:marRight w:val="0"/>
      <w:marTop w:val="0"/>
      <w:marBottom w:val="0"/>
      <w:divBdr>
        <w:top w:val="none" w:sz="0" w:space="0" w:color="auto"/>
        <w:left w:val="none" w:sz="0" w:space="0" w:color="auto"/>
        <w:bottom w:val="none" w:sz="0" w:space="0" w:color="auto"/>
        <w:right w:val="none" w:sz="0" w:space="0" w:color="auto"/>
      </w:divBdr>
    </w:div>
    <w:div w:id="1690717225">
      <w:marLeft w:val="480"/>
      <w:marRight w:val="0"/>
      <w:marTop w:val="0"/>
      <w:marBottom w:val="0"/>
      <w:divBdr>
        <w:top w:val="none" w:sz="0" w:space="0" w:color="auto"/>
        <w:left w:val="none" w:sz="0" w:space="0" w:color="auto"/>
        <w:bottom w:val="none" w:sz="0" w:space="0" w:color="auto"/>
        <w:right w:val="none" w:sz="0" w:space="0" w:color="auto"/>
      </w:divBdr>
    </w:div>
    <w:div w:id="1690831079">
      <w:marLeft w:val="480"/>
      <w:marRight w:val="0"/>
      <w:marTop w:val="0"/>
      <w:marBottom w:val="0"/>
      <w:divBdr>
        <w:top w:val="none" w:sz="0" w:space="0" w:color="auto"/>
        <w:left w:val="none" w:sz="0" w:space="0" w:color="auto"/>
        <w:bottom w:val="none" w:sz="0" w:space="0" w:color="auto"/>
        <w:right w:val="none" w:sz="0" w:space="0" w:color="auto"/>
      </w:divBdr>
    </w:div>
    <w:div w:id="1690832287">
      <w:marLeft w:val="480"/>
      <w:marRight w:val="0"/>
      <w:marTop w:val="0"/>
      <w:marBottom w:val="0"/>
      <w:divBdr>
        <w:top w:val="none" w:sz="0" w:space="0" w:color="auto"/>
        <w:left w:val="none" w:sz="0" w:space="0" w:color="auto"/>
        <w:bottom w:val="none" w:sz="0" w:space="0" w:color="auto"/>
        <w:right w:val="none" w:sz="0" w:space="0" w:color="auto"/>
      </w:divBdr>
    </w:div>
    <w:div w:id="1690834978">
      <w:marLeft w:val="480"/>
      <w:marRight w:val="0"/>
      <w:marTop w:val="0"/>
      <w:marBottom w:val="0"/>
      <w:divBdr>
        <w:top w:val="none" w:sz="0" w:space="0" w:color="auto"/>
        <w:left w:val="none" w:sz="0" w:space="0" w:color="auto"/>
        <w:bottom w:val="none" w:sz="0" w:space="0" w:color="auto"/>
        <w:right w:val="none" w:sz="0" w:space="0" w:color="auto"/>
      </w:divBdr>
    </w:div>
    <w:div w:id="1690836248">
      <w:marLeft w:val="480"/>
      <w:marRight w:val="0"/>
      <w:marTop w:val="0"/>
      <w:marBottom w:val="0"/>
      <w:divBdr>
        <w:top w:val="none" w:sz="0" w:space="0" w:color="auto"/>
        <w:left w:val="none" w:sz="0" w:space="0" w:color="auto"/>
        <w:bottom w:val="none" w:sz="0" w:space="0" w:color="auto"/>
        <w:right w:val="none" w:sz="0" w:space="0" w:color="auto"/>
      </w:divBdr>
    </w:div>
    <w:div w:id="1690837186">
      <w:marLeft w:val="480"/>
      <w:marRight w:val="0"/>
      <w:marTop w:val="0"/>
      <w:marBottom w:val="0"/>
      <w:divBdr>
        <w:top w:val="none" w:sz="0" w:space="0" w:color="auto"/>
        <w:left w:val="none" w:sz="0" w:space="0" w:color="auto"/>
        <w:bottom w:val="none" w:sz="0" w:space="0" w:color="auto"/>
        <w:right w:val="none" w:sz="0" w:space="0" w:color="auto"/>
      </w:divBdr>
    </w:div>
    <w:div w:id="1690837516">
      <w:marLeft w:val="480"/>
      <w:marRight w:val="0"/>
      <w:marTop w:val="0"/>
      <w:marBottom w:val="0"/>
      <w:divBdr>
        <w:top w:val="none" w:sz="0" w:space="0" w:color="auto"/>
        <w:left w:val="none" w:sz="0" w:space="0" w:color="auto"/>
        <w:bottom w:val="none" w:sz="0" w:space="0" w:color="auto"/>
        <w:right w:val="none" w:sz="0" w:space="0" w:color="auto"/>
      </w:divBdr>
    </w:div>
    <w:div w:id="1690838352">
      <w:marLeft w:val="480"/>
      <w:marRight w:val="0"/>
      <w:marTop w:val="0"/>
      <w:marBottom w:val="0"/>
      <w:divBdr>
        <w:top w:val="none" w:sz="0" w:space="0" w:color="auto"/>
        <w:left w:val="none" w:sz="0" w:space="0" w:color="auto"/>
        <w:bottom w:val="none" w:sz="0" w:space="0" w:color="auto"/>
        <w:right w:val="none" w:sz="0" w:space="0" w:color="auto"/>
      </w:divBdr>
    </w:div>
    <w:div w:id="1690839745">
      <w:marLeft w:val="480"/>
      <w:marRight w:val="0"/>
      <w:marTop w:val="0"/>
      <w:marBottom w:val="0"/>
      <w:divBdr>
        <w:top w:val="none" w:sz="0" w:space="0" w:color="auto"/>
        <w:left w:val="none" w:sz="0" w:space="0" w:color="auto"/>
        <w:bottom w:val="none" w:sz="0" w:space="0" w:color="auto"/>
        <w:right w:val="none" w:sz="0" w:space="0" w:color="auto"/>
      </w:divBdr>
    </w:div>
    <w:div w:id="1690839833">
      <w:marLeft w:val="480"/>
      <w:marRight w:val="0"/>
      <w:marTop w:val="0"/>
      <w:marBottom w:val="0"/>
      <w:divBdr>
        <w:top w:val="none" w:sz="0" w:space="0" w:color="auto"/>
        <w:left w:val="none" w:sz="0" w:space="0" w:color="auto"/>
        <w:bottom w:val="none" w:sz="0" w:space="0" w:color="auto"/>
        <w:right w:val="none" w:sz="0" w:space="0" w:color="auto"/>
      </w:divBdr>
    </w:div>
    <w:div w:id="1690983679">
      <w:marLeft w:val="480"/>
      <w:marRight w:val="0"/>
      <w:marTop w:val="0"/>
      <w:marBottom w:val="0"/>
      <w:divBdr>
        <w:top w:val="none" w:sz="0" w:space="0" w:color="auto"/>
        <w:left w:val="none" w:sz="0" w:space="0" w:color="auto"/>
        <w:bottom w:val="none" w:sz="0" w:space="0" w:color="auto"/>
        <w:right w:val="none" w:sz="0" w:space="0" w:color="auto"/>
      </w:divBdr>
    </w:div>
    <w:div w:id="1691032466">
      <w:marLeft w:val="480"/>
      <w:marRight w:val="0"/>
      <w:marTop w:val="0"/>
      <w:marBottom w:val="0"/>
      <w:divBdr>
        <w:top w:val="none" w:sz="0" w:space="0" w:color="auto"/>
        <w:left w:val="none" w:sz="0" w:space="0" w:color="auto"/>
        <w:bottom w:val="none" w:sz="0" w:space="0" w:color="auto"/>
        <w:right w:val="none" w:sz="0" w:space="0" w:color="auto"/>
      </w:divBdr>
    </w:div>
    <w:div w:id="1691099615">
      <w:marLeft w:val="480"/>
      <w:marRight w:val="0"/>
      <w:marTop w:val="0"/>
      <w:marBottom w:val="0"/>
      <w:divBdr>
        <w:top w:val="none" w:sz="0" w:space="0" w:color="auto"/>
        <w:left w:val="none" w:sz="0" w:space="0" w:color="auto"/>
        <w:bottom w:val="none" w:sz="0" w:space="0" w:color="auto"/>
        <w:right w:val="none" w:sz="0" w:space="0" w:color="auto"/>
      </w:divBdr>
    </w:div>
    <w:div w:id="1691106302">
      <w:marLeft w:val="480"/>
      <w:marRight w:val="0"/>
      <w:marTop w:val="0"/>
      <w:marBottom w:val="0"/>
      <w:divBdr>
        <w:top w:val="none" w:sz="0" w:space="0" w:color="auto"/>
        <w:left w:val="none" w:sz="0" w:space="0" w:color="auto"/>
        <w:bottom w:val="none" w:sz="0" w:space="0" w:color="auto"/>
        <w:right w:val="none" w:sz="0" w:space="0" w:color="auto"/>
      </w:divBdr>
    </w:div>
    <w:div w:id="1691179478">
      <w:marLeft w:val="480"/>
      <w:marRight w:val="0"/>
      <w:marTop w:val="0"/>
      <w:marBottom w:val="0"/>
      <w:divBdr>
        <w:top w:val="none" w:sz="0" w:space="0" w:color="auto"/>
        <w:left w:val="none" w:sz="0" w:space="0" w:color="auto"/>
        <w:bottom w:val="none" w:sz="0" w:space="0" w:color="auto"/>
        <w:right w:val="none" w:sz="0" w:space="0" w:color="auto"/>
      </w:divBdr>
    </w:div>
    <w:div w:id="1691183565">
      <w:marLeft w:val="480"/>
      <w:marRight w:val="0"/>
      <w:marTop w:val="0"/>
      <w:marBottom w:val="0"/>
      <w:divBdr>
        <w:top w:val="none" w:sz="0" w:space="0" w:color="auto"/>
        <w:left w:val="none" w:sz="0" w:space="0" w:color="auto"/>
        <w:bottom w:val="none" w:sz="0" w:space="0" w:color="auto"/>
        <w:right w:val="none" w:sz="0" w:space="0" w:color="auto"/>
      </w:divBdr>
    </w:div>
    <w:div w:id="1691222964">
      <w:marLeft w:val="480"/>
      <w:marRight w:val="0"/>
      <w:marTop w:val="0"/>
      <w:marBottom w:val="0"/>
      <w:divBdr>
        <w:top w:val="none" w:sz="0" w:space="0" w:color="auto"/>
        <w:left w:val="none" w:sz="0" w:space="0" w:color="auto"/>
        <w:bottom w:val="none" w:sz="0" w:space="0" w:color="auto"/>
        <w:right w:val="none" w:sz="0" w:space="0" w:color="auto"/>
      </w:divBdr>
    </w:div>
    <w:div w:id="1691293787">
      <w:marLeft w:val="480"/>
      <w:marRight w:val="0"/>
      <w:marTop w:val="0"/>
      <w:marBottom w:val="0"/>
      <w:divBdr>
        <w:top w:val="none" w:sz="0" w:space="0" w:color="auto"/>
        <w:left w:val="none" w:sz="0" w:space="0" w:color="auto"/>
        <w:bottom w:val="none" w:sz="0" w:space="0" w:color="auto"/>
        <w:right w:val="none" w:sz="0" w:space="0" w:color="auto"/>
      </w:divBdr>
    </w:div>
    <w:div w:id="1691372610">
      <w:marLeft w:val="480"/>
      <w:marRight w:val="0"/>
      <w:marTop w:val="0"/>
      <w:marBottom w:val="0"/>
      <w:divBdr>
        <w:top w:val="none" w:sz="0" w:space="0" w:color="auto"/>
        <w:left w:val="none" w:sz="0" w:space="0" w:color="auto"/>
        <w:bottom w:val="none" w:sz="0" w:space="0" w:color="auto"/>
        <w:right w:val="none" w:sz="0" w:space="0" w:color="auto"/>
      </w:divBdr>
    </w:div>
    <w:div w:id="1691448976">
      <w:marLeft w:val="480"/>
      <w:marRight w:val="0"/>
      <w:marTop w:val="0"/>
      <w:marBottom w:val="0"/>
      <w:divBdr>
        <w:top w:val="none" w:sz="0" w:space="0" w:color="auto"/>
        <w:left w:val="none" w:sz="0" w:space="0" w:color="auto"/>
        <w:bottom w:val="none" w:sz="0" w:space="0" w:color="auto"/>
        <w:right w:val="none" w:sz="0" w:space="0" w:color="auto"/>
      </w:divBdr>
    </w:div>
    <w:div w:id="1691449018">
      <w:marLeft w:val="480"/>
      <w:marRight w:val="0"/>
      <w:marTop w:val="0"/>
      <w:marBottom w:val="0"/>
      <w:divBdr>
        <w:top w:val="none" w:sz="0" w:space="0" w:color="auto"/>
        <w:left w:val="none" w:sz="0" w:space="0" w:color="auto"/>
        <w:bottom w:val="none" w:sz="0" w:space="0" w:color="auto"/>
        <w:right w:val="none" w:sz="0" w:space="0" w:color="auto"/>
      </w:divBdr>
    </w:div>
    <w:div w:id="1691488588">
      <w:marLeft w:val="480"/>
      <w:marRight w:val="0"/>
      <w:marTop w:val="0"/>
      <w:marBottom w:val="0"/>
      <w:divBdr>
        <w:top w:val="none" w:sz="0" w:space="0" w:color="auto"/>
        <w:left w:val="none" w:sz="0" w:space="0" w:color="auto"/>
        <w:bottom w:val="none" w:sz="0" w:space="0" w:color="auto"/>
        <w:right w:val="none" w:sz="0" w:space="0" w:color="auto"/>
      </w:divBdr>
    </w:div>
    <w:div w:id="1691561823">
      <w:marLeft w:val="480"/>
      <w:marRight w:val="0"/>
      <w:marTop w:val="0"/>
      <w:marBottom w:val="0"/>
      <w:divBdr>
        <w:top w:val="none" w:sz="0" w:space="0" w:color="auto"/>
        <w:left w:val="none" w:sz="0" w:space="0" w:color="auto"/>
        <w:bottom w:val="none" w:sz="0" w:space="0" w:color="auto"/>
        <w:right w:val="none" w:sz="0" w:space="0" w:color="auto"/>
      </w:divBdr>
    </w:div>
    <w:div w:id="1691639798">
      <w:marLeft w:val="480"/>
      <w:marRight w:val="0"/>
      <w:marTop w:val="0"/>
      <w:marBottom w:val="0"/>
      <w:divBdr>
        <w:top w:val="none" w:sz="0" w:space="0" w:color="auto"/>
        <w:left w:val="none" w:sz="0" w:space="0" w:color="auto"/>
        <w:bottom w:val="none" w:sz="0" w:space="0" w:color="auto"/>
        <w:right w:val="none" w:sz="0" w:space="0" w:color="auto"/>
      </w:divBdr>
    </w:div>
    <w:div w:id="1691759128">
      <w:marLeft w:val="480"/>
      <w:marRight w:val="0"/>
      <w:marTop w:val="0"/>
      <w:marBottom w:val="0"/>
      <w:divBdr>
        <w:top w:val="none" w:sz="0" w:space="0" w:color="auto"/>
        <w:left w:val="none" w:sz="0" w:space="0" w:color="auto"/>
        <w:bottom w:val="none" w:sz="0" w:space="0" w:color="auto"/>
        <w:right w:val="none" w:sz="0" w:space="0" w:color="auto"/>
      </w:divBdr>
    </w:div>
    <w:div w:id="1691905973">
      <w:marLeft w:val="480"/>
      <w:marRight w:val="0"/>
      <w:marTop w:val="0"/>
      <w:marBottom w:val="0"/>
      <w:divBdr>
        <w:top w:val="none" w:sz="0" w:space="0" w:color="auto"/>
        <w:left w:val="none" w:sz="0" w:space="0" w:color="auto"/>
        <w:bottom w:val="none" w:sz="0" w:space="0" w:color="auto"/>
        <w:right w:val="none" w:sz="0" w:space="0" w:color="auto"/>
      </w:divBdr>
    </w:div>
    <w:div w:id="1692030956">
      <w:marLeft w:val="480"/>
      <w:marRight w:val="0"/>
      <w:marTop w:val="0"/>
      <w:marBottom w:val="0"/>
      <w:divBdr>
        <w:top w:val="none" w:sz="0" w:space="0" w:color="auto"/>
        <w:left w:val="none" w:sz="0" w:space="0" w:color="auto"/>
        <w:bottom w:val="none" w:sz="0" w:space="0" w:color="auto"/>
        <w:right w:val="none" w:sz="0" w:space="0" w:color="auto"/>
      </w:divBdr>
    </w:div>
    <w:div w:id="1692147421">
      <w:marLeft w:val="480"/>
      <w:marRight w:val="0"/>
      <w:marTop w:val="0"/>
      <w:marBottom w:val="0"/>
      <w:divBdr>
        <w:top w:val="none" w:sz="0" w:space="0" w:color="auto"/>
        <w:left w:val="none" w:sz="0" w:space="0" w:color="auto"/>
        <w:bottom w:val="none" w:sz="0" w:space="0" w:color="auto"/>
        <w:right w:val="none" w:sz="0" w:space="0" w:color="auto"/>
      </w:divBdr>
    </w:div>
    <w:div w:id="1692217815">
      <w:marLeft w:val="480"/>
      <w:marRight w:val="0"/>
      <w:marTop w:val="0"/>
      <w:marBottom w:val="0"/>
      <w:divBdr>
        <w:top w:val="none" w:sz="0" w:space="0" w:color="auto"/>
        <w:left w:val="none" w:sz="0" w:space="0" w:color="auto"/>
        <w:bottom w:val="none" w:sz="0" w:space="0" w:color="auto"/>
        <w:right w:val="none" w:sz="0" w:space="0" w:color="auto"/>
      </w:divBdr>
    </w:div>
    <w:div w:id="1692224256">
      <w:marLeft w:val="480"/>
      <w:marRight w:val="0"/>
      <w:marTop w:val="0"/>
      <w:marBottom w:val="0"/>
      <w:divBdr>
        <w:top w:val="none" w:sz="0" w:space="0" w:color="auto"/>
        <w:left w:val="none" w:sz="0" w:space="0" w:color="auto"/>
        <w:bottom w:val="none" w:sz="0" w:space="0" w:color="auto"/>
        <w:right w:val="none" w:sz="0" w:space="0" w:color="auto"/>
      </w:divBdr>
    </w:div>
    <w:div w:id="1692225518">
      <w:marLeft w:val="480"/>
      <w:marRight w:val="0"/>
      <w:marTop w:val="0"/>
      <w:marBottom w:val="0"/>
      <w:divBdr>
        <w:top w:val="none" w:sz="0" w:space="0" w:color="auto"/>
        <w:left w:val="none" w:sz="0" w:space="0" w:color="auto"/>
        <w:bottom w:val="none" w:sz="0" w:space="0" w:color="auto"/>
        <w:right w:val="none" w:sz="0" w:space="0" w:color="auto"/>
      </w:divBdr>
    </w:div>
    <w:div w:id="1692292541">
      <w:marLeft w:val="480"/>
      <w:marRight w:val="0"/>
      <w:marTop w:val="0"/>
      <w:marBottom w:val="0"/>
      <w:divBdr>
        <w:top w:val="none" w:sz="0" w:space="0" w:color="auto"/>
        <w:left w:val="none" w:sz="0" w:space="0" w:color="auto"/>
        <w:bottom w:val="none" w:sz="0" w:space="0" w:color="auto"/>
        <w:right w:val="none" w:sz="0" w:space="0" w:color="auto"/>
      </w:divBdr>
    </w:div>
    <w:div w:id="1692293919">
      <w:marLeft w:val="480"/>
      <w:marRight w:val="0"/>
      <w:marTop w:val="0"/>
      <w:marBottom w:val="0"/>
      <w:divBdr>
        <w:top w:val="none" w:sz="0" w:space="0" w:color="auto"/>
        <w:left w:val="none" w:sz="0" w:space="0" w:color="auto"/>
        <w:bottom w:val="none" w:sz="0" w:space="0" w:color="auto"/>
        <w:right w:val="none" w:sz="0" w:space="0" w:color="auto"/>
      </w:divBdr>
    </w:div>
    <w:div w:id="1692298984">
      <w:marLeft w:val="480"/>
      <w:marRight w:val="0"/>
      <w:marTop w:val="0"/>
      <w:marBottom w:val="0"/>
      <w:divBdr>
        <w:top w:val="none" w:sz="0" w:space="0" w:color="auto"/>
        <w:left w:val="none" w:sz="0" w:space="0" w:color="auto"/>
        <w:bottom w:val="none" w:sz="0" w:space="0" w:color="auto"/>
        <w:right w:val="none" w:sz="0" w:space="0" w:color="auto"/>
      </w:divBdr>
    </w:div>
    <w:div w:id="1692341989">
      <w:marLeft w:val="480"/>
      <w:marRight w:val="0"/>
      <w:marTop w:val="0"/>
      <w:marBottom w:val="0"/>
      <w:divBdr>
        <w:top w:val="none" w:sz="0" w:space="0" w:color="auto"/>
        <w:left w:val="none" w:sz="0" w:space="0" w:color="auto"/>
        <w:bottom w:val="none" w:sz="0" w:space="0" w:color="auto"/>
        <w:right w:val="none" w:sz="0" w:space="0" w:color="auto"/>
      </w:divBdr>
    </w:div>
    <w:div w:id="1692537188">
      <w:marLeft w:val="480"/>
      <w:marRight w:val="0"/>
      <w:marTop w:val="0"/>
      <w:marBottom w:val="0"/>
      <w:divBdr>
        <w:top w:val="none" w:sz="0" w:space="0" w:color="auto"/>
        <w:left w:val="none" w:sz="0" w:space="0" w:color="auto"/>
        <w:bottom w:val="none" w:sz="0" w:space="0" w:color="auto"/>
        <w:right w:val="none" w:sz="0" w:space="0" w:color="auto"/>
      </w:divBdr>
    </w:div>
    <w:div w:id="1692561434">
      <w:marLeft w:val="480"/>
      <w:marRight w:val="0"/>
      <w:marTop w:val="0"/>
      <w:marBottom w:val="0"/>
      <w:divBdr>
        <w:top w:val="none" w:sz="0" w:space="0" w:color="auto"/>
        <w:left w:val="none" w:sz="0" w:space="0" w:color="auto"/>
        <w:bottom w:val="none" w:sz="0" w:space="0" w:color="auto"/>
        <w:right w:val="none" w:sz="0" w:space="0" w:color="auto"/>
      </w:divBdr>
    </w:div>
    <w:div w:id="1692562974">
      <w:marLeft w:val="480"/>
      <w:marRight w:val="0"/>
      <w:marTop w:val="0"/>
      <w:marBottom w:val="0"/>
      <w:divBdr>
        <w:top w:val="none" w:sz="0" w:space="0" w:color="auto"/>
        <w:left w:val="none" w:sz="0" w:space="0" w:color="auto"/>
        <w:bottom w:val="none" w:sz="0" w:space="0" w:color="auto"/>
        <w:right w:val="none" w:sz="0" w:space="0" w:color="auto"/>
      </w:divBdr>
    </w:div>
    <w:div w:id="1692605037">
      <w:marLeft w:val="480"/>
      <w:marRight w:val="0"/>
      <w:marTop w:val="0"/>
      <w:marBottom w:val="0"/>
      <w:divBdr>
        <w:top w:val="none" w:sz="0" w:space="0" w:color="auto"/>
        <w:left w:val="none" w:sz="0" w:space="0" w:color="auto"/>
        <w:bottom w:val="none" w:sz="0" w:space="0" w:color="auto"/>
        <w:right w:val="none" w:sz="0" w:space="0" w:color="auto"/>
      </w:divBdr>
    </w:div>
    <w:div w:id="1692608050">
      <w:marLeft w:val="480"/>
      <w:marRight w:val="0"/>
      <w:marTop w:val="0"/>
      <w:marBottom w:val="0"/>
      <w:divBdr>
        <w:top w:val="none" w:sz="0" w:space="0" w:color="auto"/>
        <w:left w:val="none" w:sz="0" w:space="0" w:color="auto"/>
        <w:bottom w:val="none" w:sz="0" w:space="0" w:color="auto"/>
        <w:right w:val="none" w:sz="0" w:space="0" w:color="auto"/>
      </w:divBdr>
    </w:div>
    <w:div w:id="1692687893">
      <w:marLeft w:val="480"/>
      <w:marRight w:val="0"/>
      <w:marTop w:val="0"/>
      <w:marBottom w:val="0"/>
      <w:divBdr>
        <w:top w:val="none" w:sz="0" w:space="0" w:color="auto"/>
        <w:left w:val="none" w:sz="0" w:space="0" w:color="auto"/>
        <w:bottom w:val="none" w:sz="0" w:space="0" w:color="auto"/>
        <w:right w:val="none" w:sz="0" w:space="0" w:color="auto"/>
      </w:divBdr>
    </w:div>
    <w:div w:id="1692756094">
      <w:marLeft w:val="480"/>
      <w:marRight w:val="0"/>
      <w:marTop w:val="0"/>
      <w:marBottom w:val="0"/>
      <w:divBdr>
        <w:top w:val="none" w:sz="0" w:space="0" w:color="auto"/>
        <w:left w:val="none" w:sz="0" w:space="0" w:color="auto"/>
        <w:bottom w:val="none" w:sz="0" w:space="0" w:color="auto"/>
        <w:right w:val="none" w:sz="0" w:space="0" w:color="auto"/>
      </w:divBdr>
    </w:div>
    <w:div w:id="1692805539">
      <w:marLeft w:val="480"/>
      <w:marRight w:val="0"/>
      <w:marTop w:val="0"/>
      <w:marBottom w:val="0"/>
      <w:divBdr>
        <w:top w:val="none" w:sz="0" w:space="0" w:color="auto"/>
        <w:left w:val="none" w:sz="0" w:space="0" w:color="auto"/>
        <w:bottom w:val="none" w:sz="0" w:space="0" w:color="auto"/>
        <w:right w:val="none" w:sz="0" w:space="0" w:color="auto"/>
      </w:divBdr>
    </w:div>
    <w:div w:id="1692871753">
      <w:marLeft w:val="480"/>
      <w:marRight w:val="0"/>
      <w:marTop w:val="0"/>
      <w:marBottom w:val="0"/>
      <w:divBdr>
        <w:top w:val="none" w:sz="0" w:space="0" w:color="auto"/>
        <w:left w:val="none" w:sz="0" w:space="0" w:color="auto"/>
        <w:bottom w:val="none" w:sz="0" w:space="0" w:color="auto"/>
        <w:right w:val="none" w:sz="0" w:space="0" w:color="auto"/>
      </w:divBdr>
    </w:div>
    <w:div w:id="1692872987">
      <w:marLeft w:val="480"/>
      <w:marRight w:val="0"/>
      <w:marTop w:val="0"/>
      <w:marBottom w:val="0"/>
      <w:divBdr>
        <w:top w:val="none" w:sz="0" w:space="0" w:color="auto"/>
        <w:left w:val="none" w:sz="0" w:space="0" w:color="auto"/>
        <w:bottom w:val="none" w:sz="0" w:space="0" w:color="auto"/>
        <w:right w:val="none" w:sz="0" w:space="0" w:color="auto"/>
      </w:divBdr>
    </w:div>
    <w:div w:id="1692876819">
      <w:marLeft w:val="480"/>
      <w:marRight w:val="0"/>
      <w:marTop w:val="0"/>
      <w:marBottom w:val="0"/>
      <w:divBdr>
        <w:top w:val="none" w:sz="0" w:space="0" w:color="auto"/>
        <w:left w:val="none" w:sz="0" w:space="0" w:color="auto"/>
        <w:bottom w:val="none" w:sz="0" w:space="0" w:color="auto"/>
        <w:right w:val="none" w:sz="0" w:space="0" w:color="auto"/>
      </w:divBdr>
    </w:div>
    <w:div w:id="1692994186">
      <w:marLeft w:val="480"/>
      <w:marRight w:val="0"/>
      <w:marTop w:val="0"/>
      <w:marBottom w:val="0"/>
      <w:divBdr>
        <w:top w:val="none" w:sz="0" w:space="0" w:color="auto"/>
        <w:left w:val="none" w:sz="0" w:space="0" w:color="auto"/>
        <w:bottom w:val="none" w:sz="0" w:space="0" w:color="auto"/>
        <w:right w:val="none" w:sz="0" w:space="0" w:color="auto"/>
      </w:divBdr>
    </w:div>
    <w:div w:id="1692997897">
      <w:marLeft w:val="480"/>
      <w:marRight w:val="0"/>
      <w:marTop w:val="0"/>
      <w:marBottom w:val="0"/>
      <w:divBdr>
        <w:top w:val="none" w:sz="0" w:space="0" w:color="auto"/>
        <w:left w:val="none" w:sz="0" w:space="0" w:color="auto"/>
        <w:bottom w:val="none" w:sz="0" w:space="0" w:color="auto"/>
        <w:right w:val="none" w:sz="0" w:space="0" w:color="auto"/>
      </w:divBdr>
    </w:div>
    <w:div w:id="1692998480">
      <w:marLeft w:val="480"/>
      <w:marRight w:val="0"/>
      <w:marTop w:val="0"/>
      <w:marBottom w:val="0"/>
      <w:divBdr>
        <w:top w:val="none" w:sz="0" w:space="0" w:color="auto"/>
        <w:left w:val="none" w:sz="0" w:space="0" w:color="auto"/>
        <w:bottom w:val="none" w:sz="0" w:space="0" w:color="auto"/>
        <w:right w:val="none" w:sz="0" w:space="0" w:color="auto"/>
      </w:divBdr>
    </w:div>
    <w:div w:id="1693065261">
      <w:marLeft w:val="480"/>
      <w:marRight w:val="0"/>
      <w:marTop w:val="0"/>
      <w:marBottom w:val="0"/>
      <w:divBdr>
        <w:top w:val="none" w:sz="0" w:space="0" w:color="auto"/>
        <w:left w:val="none" w:sz="0" w:space="0" w:color="auto"/>
        <w:bottom w:val="none" w:sz="0" w:space="0" w:color="auto"/>
        <w:right w:val="none" w:sz="0" w:space="0" w:color="auto"/>
      </w:divBdr>
    </w:div>
    <w:div w:id="1693141016">
      <w:marLeft w:val="480"/>
      <w:marRight w:val="0"/>
      <w:marTop w:val="0"/>
      <w:marBottom w:val="0"/>
      <w:divBdr>
        <w:top w:val="none" w:sz="0" w:space="0" w:color="auto"/>
        <w:left w:val="none" w:sz="0" w:space="0" w:color="auto"/>
        <w:bottom w:val="none" w:sz="0" w:space="0" w:color="auto"/>
        <w:right w:val="none" w:sz="0" w:space="0" w:color="auto"/>
      </w:divBdr>
    </w:div>
    <w:div w:id="1693146045">
      <w:marLeft w:val="480"/>
      <w:marRight w:val="0"/>
      <w:marTop w:val="0"/>
      <w:marBottom w:val="0"/>
      <w:divBdr>
        <w:top w:val="none" w:sz="0" w:space="0" w:color="auto"/>
        <w:left w:val="none" w:sz="0" w:space="0" w:color="auto"/>
        <w:bottom w:val="none" w:sz="0" w:space="0" w:color="auto"/>
        <w:right w:val="none" w:sz="0" w:space="0" w:color="auto"/>
      </w:divBdr>
    </w:div>
    <w:div w:id="1693148317">
      <w:marLeft w:val="480"/>
      <w:marRight w:val="0"/>
      <w:marTop w:val="0"/>
      <w:marBottom w:val="0"/>
      <w:divBdr>
        <w:top w:val="none" w:sz="0" w:space="0" w:color="auto"/>
        <w:left w:val="none" w:sz="0" w:space="0" w:color="auto"/>
        <w:bottom w:val="none" w:sz="0" w:space="0" w:color="auto"/>
        <w:right w:val="none" w:sz="0" w:space="0" w:color="auto"/>
      </w:divBdr>
    </w:div>
    <w:div w:id="1693267426">
      <w:marLeft w:val="480"/>
      <w:marRight w:val="0"/>
      <w:marTop w:val="0"/>
      <w:marBottom w:val="0"/>
      <w:divBdr>
        <w:top w:val="none" w:sz="0" w:space="0" w:color="auto"/>
        <w:left w:val="none" w:sz="0" w:space="0" w:color="auto"/>
        <w:bottom w:val="none" w:sz="0" w:space="0" w:color="auto"/>
        <w:right w:val="none" w:sz="0" w:space="0" w:color="auto"/>
      </w:divBdr>
    </w:div>
    <w:div w:id="1693336995">
      <w:marLeft w:val="480"/>
      <w:marRight w:val="0"/>
      <w:marTop w:val="0"/>
      <w:marBottom w:val="0"/>
      <w:divBdr>
        <w:top w:val="none" w:sz="0" w:space="0" w:color="auto"/>
        <w:left w:val="none" w:sz="0" w:space="0" w:color="auto"/>
        <w:bottom w:val="none" w:sz="0" w:space="0" w:color="auto"/>
        <w:right w:val="none" w:sz="0" w:space="0" w:color="auto"/>
      </w:divBdr>
    </w:div>
    <w:div w:id="1693411972">
      <w:marLeft w:val="480"/>
      <w:marRight w:val="0"/>
      <w:marTop w:val="0"/>
      <w:marBottom w:val="0"/>
      <w:divBdr>
        <w:top w:val="none" w:sz="0" w:space="0" w:color="auto"/>
        <w:left w:val="none" w:sz="0" w:space="0" w:color="auto"/>
        <w:bottom w:val="none" w:sz="0" w:space="0" w:color="auto"/>
        <w:right w:val="none" w:sz="0" w:space="0" w:color="auto"/>
      </w:divBdr>
    </w:div>
    <w:div w:id="1693453545">
      <w:marLeft w:val="480"/>
      <w:marRight w:val="0"/>
      <w:marTop w:val="0"/>
      <w:marBottom w:val="0"/>
      <w:divBdr>
        <w:top w:val="none" w:sz="0" w:space="0" w:color="auto"/>
        <w:left w:val="none" w:sz="0" w:space="0" w:color="auto"/>
        <w:bottom w:val="none" w:sz="0" w:space="0" w:color="auto"/>
        <w:right w:val="none" w:sz="0" w:space="0" w:color="auto"/>
      </w:divBdr>
    </w:div>
    <w:div w:id="1693456651">
      <w:marLeft w:val="480"/>
      <w:marRight w:val="0"/>
      <w:marTop w:val="0"/>
      <w:marBottom w:val="0"/>
      <w:divBdr>
        <w:top w:val="none" w:sz="0" w:space="0" w:color="auto"/>
        <w:left w:val="none" w:sz="0" w:space="0" w:color="auto"/>
        <w:bottom w:val="none" w:sz="0" w:space="0" w:color="auto"/>
        <w:right w:val="none" w:sz="0" w:space="0" w:color="auto"/>
      </w:divBdr>
    </w:div>
    <w:div w:id="1693531567">
      <w:marLeft w:val="480"/>
      <w:marRight w:val="0"/>
      <w:marTop w:val="0"/>
      <w:marBottom w:val="0"/>
      <w:divBdr>
        <w:top w:val="none" w:sz="0" w:space="0" w:color="auto"/>
        <w:left w:val="none" w:sz="0" w:space="0" w:color="auto"/>
        <w:bottom w:val="none" w:sz="0" w:space="0" w:color="auto"/>
        <w:right w:val="none" w:sz="0" w:space="0" w:color="auto"/>
      </w:divBdr>
    </w:div>
    <w:div w:id="1693532522">
      <w:marLeft w:val="480"/>
      <w:marRight w:val="0"/>
      <w:marTop w:val="0"/>
      <w:marBottom w:val="0"/>
      <w:divBdr>
        <w:top w:val="none" w:sz="0" w:space="0" w:color="auto"/>
        <w:left w:val="none" w:sz="0" w:space="0" w:color="auto"/>
        <w:bottom w:val="none" w:sz="0" w:space="0" w:color="auto"/>
        <w:right w:val="none" w:sz="0" w:space="0" w:color="auto"/>
      </w:divBdr>
    </w:div>
    <w:div w:id="1693532646">
      <w:marLeft w:val="480"/>
      <w:marRight w:val="0"/>
      <w:marTop w:val="0"/>
      <w:marBottom w:val="0"/>
      <w:divBdr>
        <w:top w:val="none" w:sz="0" w:space="0" w:color="auto"/>
        <w:left w:val="none" w:sz="0" w:space="0" w:color="auto"/>
        <w:bottom w:val="none" w:sz="0" w:space="0" w:color="auto"/>
        <w:right w:val="none" w:sz="0" w:space="0" w:color="auto"/>
      </w:divBdr>
    </w:div>
    <w:div w:id="1693654508">
      <w:marLeft w:val="480"/>
      <w:marRight w:val="0"/>
      <w:marTop w:val="0"/>
      <w:marBottom w:val="0"/>
      <w:divBdr>
        <w:top w:val="none" w:sz="0" w:space="0" w:color="auto"/>
        <w:left w:val="none" w:sz="0" w:space="0" w:color="auto"/>
        <w:bottom w:val="none" w:sz="0" w:space="0" w:color="auto"/>
        <w:right w:val="none" w:sz="0" w:space="0" w:color="auto"/>
      </w:divBdr>
    </w:div>
    <w:div w:id="1693677640">
      <w:marLeft w:val="480"/>
      <w:marRight w:val="0"/>
      <w:marTop w:val="0"/>
      <w:marBottom w:val="0"/>
      <w:divBdr>
        <w:top w:val="none" w:sz="0" w:space="0" w:color="auto"/>
        <w:left w:val="none" w:sz="0" w:space="0" w:color="auto"/>
        <w:bottom w:val="none" w:sz="0" w:space="0" w:color="auto"/>
        <w:right w:val="none" w:sz="0" w:space="0" w:color="auto"/>
      </w:divBdr>
    </w:div>
    <w:div w:id="1693723750">
      <w:marLeft w:val="480"/>
      <w:marRight w:val="0"/>
      <w:marTop w:val="0"/>
      <w:marBottom w:val="0"/>
      <w:divBdr>
        <w:top w:val="none" w:sz="0" w:space="0" w:color="auto"/>
        <w:left w:val="none" w:sz="0" w:space="0" w:color="auto"/>
        <w:bottom w:val="none" w:sz="0" w:space="0" w:color="auto"/>
        <w:right w:val="none" w:sz="0" w:space="0" w:color="auto"/>
      </w:divBdr>
    </w:div>
    <w:div w:id="1693729200">
      <w:marLeft w:val="480"/>
      <w:marRight w:val="0"/>
      <w:marTop w:val="0"/>
      <w:marBottom w:val="0"/>
      <w:divBdr>
        <w:top w:val="none" w:sz="0" w:space="0" w:color="auto"/>
        <w:left w:val="none" w:sz="0" w:space="0" w:color="auto"/>
        <w:bottom w:val="none" w:sz="0" w:space="0" w:color="auto"/>
        <w:right w:val="none" w:sz="0" w:space="0" w:color="auto"/>
      </w:divBdr>
    </w:div>
    <w:div w:id="1693795713">
      <w:marLeft w:val="480"/>
      <w:marRight w:val="0"/>
      <w:marTop w:val="0"/>
      <w:marBottom w:val="0"/>
      <w:divBdr>
        <w:top w:val="none" w:sz="0" w:space="0" w:color="auto"/>
        <w:left w:val="none" w:sz="0" w:space="0" w:color="auto"/>
        <w:bottom w:val="none" w:sz="0" w:space="0" w:color="auto"/>
        <w:right w:val="none" w:sz="0" w:space="0" w:color="auto"/>
      </w:divBdr>
    </w:div>
    <w:div w:id="1693845659">
      <w:marLeft w:val="480"/>
      <w:marRight w:val="0"/>
      <w:marTop w:val="0"/>
      <w:marBottom w:val="0"/>
      <w:divBdr>
        <w:top w:val="none" w:sz="0" w:space="0" w:color="auto"/>
        <w:left w:val="none" w:sz="0" w:space="0" w:color="auto"/>
        <w:bottom w:val="none" w:sz="0" w:space="0" w:color="auto"/>
        <w:right w:val="none" w:sz="0" w:space="0" w:color="auto"/>
      </w:divBdr>
    </w:div>
    <w:div w:id="1693871116">
      <w:marLeft w:val="480"/>
      <w:marRight w:val="0"/>
      <w:marTop w:val="0"/>
      <w:marBottom w:val="0"/>
      <w:divBdr>
        <w:top w:val="none" w:sz="0" w:space="0" w:color="auto"/>
        <w:left w:val="none" w:sz="0" w:space="0" w:color="auto"/>
        <w:bottom w:val="none" w:sz="0" w:space="0" w:color="auto"/>
        <w:right w:val="none" w:sz="0" w:space="0" w:color="auto"/>
      </w:divBdr>
    </w:div>
    <w:div w:id="1693919712">
      <w:marLeft w:val="480"/>
      <w:marRight w:val="0"/>
      <w:marTop w:val="0"/>
      <w:marBottom w:val="0"/>
      <w:divBdr>
        <w:top w:val="none" w:sz="0" w:space="0" w:color="auto"/>
        <w:left w:val="none" w:sz="0" w:space="0" w:color="auto"/>
        <w:bottom w:val="none" w:sz="0" w:space="0" w:color="auto"/>
        <w:right w:val="none" w:sz="0" w:space="0" w:color="auto"/>
      </w:divBdr>
    </w:div>
    <w:div w:id="1693923100">
      <w:marLeft w:val="480"/>
      <w:marRight w:val="0"/>
      <w:marTop w:val="0"/>
      <w:marBottom w:val="0"/>
      <w:divBdr>
        <w:top w:val="none" w:sz="0" w:space="0" w:color="auto"/>
        <w:left w:val="none" w:sz="0" w:space="0" w:color="auto"/>
        <w:bottom w:val="none" w:sz="0" w:space="0" w:color="auto"/>
        <w:right w:val="none" w:sz="0" w:space="0" w:color="auto"/>
      </w:divBdr>
    </w:div>
    <w:div w:id="1693994549">
      <w:marLeft w:val="480"/>
      <w:marRight w:val="0"/>
      <w:marTop w:val="0"/>
      <w:marBottom w:val="0"/>
      <w:divBdr>
        <w:top w:val="none" w:sz="0" w:space="0" w:color="auto"/>
        <w:left w:val="none" w:sz="0" w:space="0" w:color="auto"/>
        <w:bottom w:val="none" w:sz="0" w:space="0" w:color="auto"/>
        <w:right w:val="none" w:sz="0" w:space="0" w:color="auto"/>
      </w:divBdr>
    </w:div>
    <w:div w:id="1694066181">
      <w:marLeft w:val="480"/>
      <w:marRight w:val="0"/>
      <w:marTop w:val="0"/>
      <w:marBottom w:val="0"/>
      <w:divBdr>
        <w:top w:val="none" w:sz="0" w:space="0" w:color="auto"/>
        <w:left w:val="none" w:sz="0" w:space="0" w:color="auto"/>
        <w:bottom w:val="none" w:sz="0" w:space="0" w:color="auto"/>
        <w:right w:val="none" w:sz="0" w:space="0" w:color="auto"/>
      </w:divBdr>
    </w:div>
    <w:div w:id="1694071153">
      <w:marLeft w:val="480"/>
      <w:marRight w:val="0"/>
      <w:marTop w:val="0"/>
      <w:marBottom w:val="0"/>
      <w:divBdr>
        <w:top w:val="none" w:sz="0" w:space="0" w:color="auto"/>
        <w:left w:val="none" w:sz="0" w:space="0" w:color="auto"/>
        <w:bottom w:val="none" w:sz="0" w:space="0" w:color="auto"/>
        <w:right w:val="none" w:sz="0" w:space="0" w:color="auto"/>
      </w:divBdr>
    </w:div>
    <w:div w:id="1694259818">
      <w:marLeft w:val="480"/>
      <w:marRight w:val="0"/>
      <w:marTop w:val="0"/>
      <w:marBottom w:val="0"/>
      <w:divBdr>
        <w:top w:val="none" w:sz="0" w:space="0" w:color="auto"/>
        <w:left w:val="none" w:sz="0" w:space="0" w:color="auto"/>
        <w:bottom w:val="none" w:sz="0" w:space="0" w:color="auto"/>
        <w:right w:val="none" w:sz="0" w:space="0" w:color="auto"/>
      </w:divBdr>
    </w:div>
    <w:div w:id="1694260039">
      <w:marLeft w:val="480"/>
      <w:marRight w:val="0"/>
      <w:marTop w:val="0"/>
      <w:marBottom w:val="0"/>
      <w:divBdr>
        <w:top w:val="none" w:sz="0" w:space="0" w:color="auto"/>
        <w:left w:val="none" w:sz="0" w:space="0" w:color="auto"/>
        <w:bottom w:val="none" w:sz="0" w:space="0" w:color="auto"/>
        <w:right w:val="none" w:sz="0" w:space="0" w:color="auto"/>
      </w:divBdr>
    </w:div>
    <w:div w:id="1694261068">
      <w:marLeft w:val="480"/>
      <w:marRight w:val="0"/>
      <w:marTop w:val="0"/>
      <w:marBottom w:val="0"/>
      <w:divBdr>
        <w:top w:val="none" w:sz="0" w:space="0" w:color="auto"/>
        <w:left w:val="none" w:sz="0" w:space="0" w:color="auto"/>
        <w:bottom w:val="none" w:sz="0" w:space="0" w:color="auto"/>
        <w:right w:val="none" w:sz="0" w:space="0" w:color="auto"/>
      </w:divBdr>
    </w:div>
    <w:div w:id="1694265026">
      <w:marLeft w:val="480"/>
      <w:marRight w:val="0"/>
      <w:marTop w:val="0"/>
      <w:marBottom w:val="0"/>
      <w:divBdr>
        <w:top w:val="none" w:sz="0" w:space="0" w:color="auto"/>
        <w:left w:val="none" w:sz="0" w:space="0" w:color="auto"/>
        <w:bottom w:val="none" w:sz="0" w:space="0" w:color="auto"/>
        <w:right w:val="none" w:sz="0" w:space="0" w:color="auto"/>
      </w:divBdr>
    </w:div>
    <w:div w:id="1694265569">
      <w:marLeft w:val="480"/>
      <w:marRight w:val="0"/>
      <w:marTop w:val="0"/>
      <w:marBottom w:val="0"/>
      <w:divBdr>
        <w:top w:val="none" w:sz="0" w:space="0" w:color="auto"/>
        <w:left w:val="none" w:sz="0" w:space="0" w:color="auto"/>
        <w:bottom w:val="none" w:sz="0" w:space="0" w:color="auto"/>
        <w:right w:val="none" w:sz="0" w:space="0" w:color="auto"/>
      </w:divBdr>
    </w:div>
    <w:div w:id="1694265635">
      <w:marLeft w:val="480"/>
      <w:marRight w:val="0"/>
      <w:marTop w:val="0"/>
      <w:marBottom w:val="0"/>
      <w:divBdr>
        <w:top w:val="none" w:sz="0" w:space="0" w:color="auto"/>
        <w:left w:val="none" w:sz="0" w:space="0" w:color="auto"/>
        <w:bottom w:val="none" w:sz="0" w:space="0" w:color="auto"/>
        <w:right w:val="none" w:sz="0" w:space="0" w:color="auto"/>
      </w:divBdr>
    </w:div>
    <w:div w:id="1694303511">
      <w:marLeft w:val="480"/>
      <w:marRight w:val="0"/>
      <w:marTop w:val="0"/>
      <w:marBottom w:val="0"/>
      <w:divBdr>
        <w:top w:val="none" w:sz="0" w:space="0" w:color="auto"/>
        <w:left w:val="none" w:sz="0" w:space="0" w:color="auto"/>
        <w:bottom w:val="none" w:sz="0" w:space="0" w:color="auto"/>
        <w:right w:val="none" w:sz="0" w:space="0" w:color="auto"/>
      </w:divBdr>
    </w:div>
    <w:div w:id="1694304409">
      <w:marLeft w:val="480"/>
      <w:marRight w:val="0"/>
      <w:marTop w:val="0"/>
      <w:marBottom w:val="0"/>
      <w:divBdr>
        <w:top w:val="none" w:sz="0" w:space="0" w:color="auto"/>
        <w:left w:val="none" w:sz="0" w:space="0" w:color="auto"/>
        <w:bottom w:val="none" w:sz="0" w:space="0" w:color="auto"/>
        <w:right w:val="none" w:sz="0" w:space="0" w:color="auto"/>
      </w:divBdr>
    </w:div>
    <w:div w:id="1694383928">
      <w:marLeft w:val="480"/>
      <w:marRight w:val="0"/>
      <w:marTop w:val="0"/>
      <w:marBottom w:val="0"/>
      <w:divBdr>
        <w:top w:val="none" w:sz="0" w:space="0" w:color="auto"/>
        <w:left w:val="none" w:sz="0" w:space="0" w:color="auto"/>
        <w:bottom w:val="none" w:sz="0" w:space="0" w:color="auto"/>
        <w:right w:val="none" w:sz="0" w:space="0" w:color="auto"/>
      </w:divBdr>
    </w:div>
    <w:div w:id="1694451673">
      <w:marLeft w:val="480"/>
      <w:marRight w:val="0"/>
      <w:marTop w:val="0"/>
      <w:marBottom w:val="0"/>
      <w:divBdr>
        <w:top w:val="none" w:sz="0" w:space="0" w:color="auto"/>
        <w:left w:val="none" w:sz="0" w:space="0" w:color="auto"/>
        <w:bottom w:val="none" w:sz="0" w:space="0" w:color="auto"/>
        <w:right w:val="none" w:sz="0" w:space="0" w:color="auto"/>
      </w:divBdr>
    </w:div>
    <w:div w:id="1694454265">
      <w:marLeft w:val="480"/>
      <w:marRight w:val="0"/>
      <w:marTop w:val="0"/>
      <w:marBottom w:val="0"/>
      <w:divBdr>
        <w:top w:val="none" w:sz="0" w:space="0" w:color="auto"/>
        <w:left w:val="none" w:sz="0" w:space="0" w:color="auto"/>
        <w:bottom w:val="none" w:sz="0" w:space="0" w:color="auto"/>
        <w:right w:val="none" w:sz="0" w:space="0" w:color="auto"/>
      </w:divBdr>
    </w:div>
    <w:div w:id="1694455018">
      <w:marLeft w:val="480"/>
      <w:marRight w:val="0"/>
      <w:marTop w:val="0"/>
      <w:marBottom w:val="0"/>
      <w:divBdr>
        <w:top w:val="none" w:sz="0" w:space="0" w:color="auto"/>
        <w:left w:val="none" w:sz="0" w:space="0" w:color="auto"/>
        <w:bottom w:val="none" w:sz="0" w:space="0" w:color="auto"/>
        <w:right w:val="none" w:sz="0" w:space="0" w:color="auto"/>
      </w:divBdr>
    </w:div>
    <w:div w:id="1694456778">
      <w:marLeft w:val="480"/>
      <w:marRight w:val="0"/>
      <w:marTop w:val="0"/>
      <w:marBottom w:val="0"/>
      <w:divBdr>
        <w:top w:val="none" w:sz="0" w:space="0" w:color="auto"/>
        <w:left w:val="none" w:sz="0" w:space="0" w:color="auto"/>
        <w:bottom w:val="none" w:sz="0" w:space="0" w:color="auto"/>
        <w:right w:val="none" w:sz="0" w:space="0" w:color="auto"/>
      </w:divBdr>
    </w:div>
    <w:div w:id="1694458257">
      <w:marLeft w:val="480"/>
      <w:marRight w:val="0"/>
      <w:marTop w:val="0"/>
      <w:marBottom w:val="0"/>
      <w:divBdr>
        <w:top w:val="none" w:sz="0" w:space="0" w:color="auto"/>
        <w:left w:val="none" w:sz="0" w:space="0" w:color="auto"/>
        <w:bottom w:val="none" w:sz="0" w:space="0" w:color="auto"/>
        <w:right w:val="none" w:sz="0" w:space="0" w:color="auto"/>
      </w:divBdr>
    </w:div>
    <w:div w:id="1694571847">
      <w:marLeft w:val="480"/>
      <w:marRight w:val="0"/>
      <w:marTop w:val="0"/>
      <w:marBottom w:val="0"/>
      <w:divBdr>
        <w:top w:val="none" w:sz="0" w:space="0" w:color="auto"/>
        <w:left w:val="none" w:sz="0" w:space="0" w:color="auto"/>
        <w:bottom w:val="none" w:sz="0" w:space="0" w:color="auto"/>
        <w:right w:val="none" w:sz="0" w:space="0" w:color="auto"/>
      </w:divBdr>
    </w:div>
    <w:div w:id="1694576835">
      <w:marLeft w:val="480"/>
      <w:marRight w:val="0"/>
      <w:marTop w:val="0"/>
      <w:marBottom w:val="0"/>
      <w:divBdr>
        <w:top w:val="none" w:sz="0" w:space="0" w:color="auto"/>
        <w:left w:val="none" w:sz="0" w:space="0" w:color="auto"/>
        <w:bottom w:val="none" w:sz="0" w:space="0" w:color="auto"/>
        <w:right w:val="none" w:sz="0" w:space="0" w:color="auto"/>
      </w:divBdr>
    </w:div>
    <w:div w:id="1694726050">
      <w:marLeft w:val="480"/>
      <w:marRight w:val="0"/>
      <w:marTop w:val="0"/>
      <w:marBottom w:val="0"/>
      <w:divBdr>
        <w:top w:val="none" w:sz="0" w:space="0" w:color="auto"/>
        <w:left w:val="none" w:sz="0" w:space="0" w:color="auto"/>
        <w:bottom w:val="none" w:sz="0" w:space="0" w:color="auto"/>
        <w:right w:val="none" w:sz="0" w:space="0" w:color="auto"/>
      </w:divBdr>
    </w:div>
    <w:div w:id="1694768721">
      <w:marLeft w:val="480"/>
      <w:marRight w:val="0"/>
      <w:marTop w:val="0"/>
      <w:marBottom w:val="0"/>
      <w:divBdr>
        <w:top w:val="none" w:sz="0" w:space="0" w:color="auto"/>
        <w:left w:val="none" w:sz="0" w:space="0" w:color="auto"/>
        <w:bottom w:val="none" w:sz="0" w:space="0" w:color="auto"/>
        <w:right w:val="none" w:sz="0" w:space="0" w:color="auto"/>
      </w:divBdr>
    </w:div>
    <w:div w:id="1694769334">
      <w:marLeft w:val="480"/>
      <w:marRight w:val="0"/>
      <w:marTop w:val="0"/>
      <w:marBottom w:val="0"/>
      <w:divBdr>
        <w:top w:val="none" w:sz="0" w:space="0" w:color="auto"/>
        <w:left w:val="none" w:sz="0" w:space="0" w:color="auto"/>
        <w:bottom w:val="none" w:sz="0" w:space="0" w:color="auto"/>
        <w:right w:val="none" w:sz="0" w:space="0" w:color="auto"/>
      </w:divBdr>
    </w:div>
    <w:div w:id="1694846818">
      <w:marLeft w:val="480"/>
      <w:marRight w:val="0"/>
      <w:marTop w:val="0"/>
      <w:marBottom w:val="0"/>
      <w:divBdr>
        <w:top w:val="none" w:sz="0" w:space="0" w:color="auto"/>
        <w:left w:val="none" w:sz="0" w:space="0" w:color="auto"/>
        <w:bottom w:val="none" w:sz="0" w:space="0" w:color="auto"/>
        <w:right w:val="none" w:sz="0" w:space="0" w:color="auto"/>
      </w:divBdr>
    </w:div>
    <w:div w:id="1694914163">
      <w:marLeft w:val="480"/>
      <w:marRight w:val="0"/>
      <w:marTop w:val="0"/>
      <w:marBottom w:val="0"/>
      <w:divBdr>
        <w:top w:val="none" w:sz="0" w:space="0" w:color="auto"/>
        <w:left w:val="none" w:sz="0" w:space="0" w:color="auto"/>
        <w:bottom w:val="none" w:sz="0" w:space="0" w:color="auto"/>
        <w:right w:val="none" w:sz="0" w:space="0" w:color="auto"/>
      </w:divBdr>
    </w:div>
    <w:div w:id="1694915298">
      <w:marLeft w:val="480"/>
      <w:marRight w:val="0"/>
      <w:marTop w:val="0"/>
      <w:marBottom w:val="0"/>
      <w:divBdr>
        <w:top w:val="none" w:sz="0" w:space="0" w:color="auto"/>
        <w:left w:val="none" w:sz="0" w:space="0" w:color="auto"/>
        <w:bottom w:val="none" w:sz="0" w:space="0" w:color="auto"/>
        <w:right w:val="none" w:sz="0" w:space="0" w:color="auto"/>
      </w:divBdr>
    </w:div>
    <w:div w:id="1694918519">
      <w:marLeft w:val="480"/>
      <w:marRight w:val="0"/>
      <w:marTop w:val="0"/>
      <w:marBottom w:val="0"/>
      <w:divBdr>
        <w:top w:val="none" w:sz="0" w:space="0" w:color="auto"/>
        <w:left w:val="none" w:sz="0" w:space="0" w:color="auto"/>
        <w:bottom w:val="none" w:sz="0" w:space="0" w:color="auto"/>
        <w:right w:val="none" w:sz="0" w:space="0" w:color="auto"/>
      </w:divBdr>
    </w:div>
    <w:div w:id="1694918741">
      <w:marLeft w:val="480"/>
      <w:marRight w:val="0"/>
      <w:marTop w:val="0"/>
      <w:marBottom w:val="0"/>
      <w:divBdr>
        <w:top w:val="none" w:sz="0" w:space="0" w:color="auto"/>
        <w:left w:val="none" w:sz="0" w:space="0" w:color="auto"/>
        <w:bottom w:val="none" w:sz="0" w:space="0" w:color="auto"/>
        <w:right w:val="none" w:sz="0" w:space="0" w:color="auto"/>
      </w:divBdr>
    </w:div>
    <w:div w:id="1694959711">
      <w:marLeft w:val="480"/>
      <w:marRight w:val="0"/>
      <w:marTop w:val="0"/>
      <w:marBottom w:val="0"/>
      <w:divBdr>
        <w:top w:val="none" w:sz="0" w:space="0" w:color="auto"/>
        <w:left w:val="none" w:sz="0" w:space="0" w:color="auto"/>
        <w:bottom w:val="none" w:sz="0" w:space="0" w:color="auto"/>
        <w:right w:val="none" w:sz="0" w:space="0" w:color="auto"/>
      </w:divBdr>
    </w:div>
    <w:div w:id="1695108969">
      <w:marLeft w:val="480"/>
      <w:marRight w:val="0"/>
      <w:marTop w:val="0"/>
      <w:marBottom w:val="0"/>
      <w:divBdr>
        <w:top w:val="none" w:sz="0" w:space="0" w:color="auto"/>
        <w:left w:val="none" w:sz="0" w:space="0" w:color="auto"/>
        <w:bottom w:val="none" w:sz="0" w:space="0" w:color="auto"/>
        <w:right w:val="none" w:sz="0" w:space="0" w:color="auto"/>
      </w:divBdr>
    </w:div>
    <w:div w:id="1695157628">
      <w:marLeft w:val="480"/>
      <w:marRight w:val="0"/>
      <w:marTop w:val="0"/>
      <w:marBottom w:val="0"/>
      <w:divBdr>
        <w:top w:val="none" w:sz="0" w:space="0" w:color="auto"/>
        <w:left w:val="none" w:sz="0" w:space="0" w:color="auto"/>
        <w:bottom w:val="none" w:sz="0" w:space="0" w:color="auto"/>
        <w:right w:val="none" w:sz="0" w:space="0" w:color="auto"/>
      </w:divBdr>
    </w:div>
    <w:div w:id="1695186781">
      <w:marLeft w:val="480"/>
      <w:marRight w:val="0"/>
      <w:marTop w:val="0"/>
      <w:marBottom w:val="0"/>
      <w:divBdr>
        <w:top w:val="none" w:sz="0" w:space="0" w:color="auto"/>
        <w:left w:val="none" w:sz="0" w:space="0" w:color="auto"/>
        <w:bottom w:val="none" w:sz="0" w:space="0" w:color="auto"/>
        <w:right w:val="none" w:sz="0" w:space="0" w:color="auto"/>
      </w:divBdr>
    </w:div>
    <w:div w:id="1695226422">
      <w:marLeft w:val="480"/>
      <w:marRight w:val="0"/>
      <w:marTop w:val="0"/>
      <w:marBottom w:val="0"/>
      <w:divBdr>
        <w:top w:val="none" w:sz="0" w:space="0" w:color="auto"/>
        <w:left w:val="none" w:sz="0" w:space="0" w:color="auto"/>
        <w:bottom w:val="none" w:sz="0" w:space="0" w:color="auto"/>
        <w:right w:val="none" w:sz="0" w:space="0" w:color="auto"/>
      </w:divBdr>
    </w:div>
    <w:div w:id="1695420385">
      <w:marLeft w:val="480"/>
      <w:marRight w:val="0"/>
      <w:marTop w:val="0"/>
      <w:marBottom w:val="0"/>
      <w:divBdr>
        <w:top w:val="none" w:sz="0" w:space="0" w:color="auto"/>
        <w:left w:val="none" w:sz="0" w:space="0" w:color="auto"/>
        <w:bottom w:val="none" w:sz="0" w:space="0" w:color="auto"/>
        <w:right w:val="none" w:sz="0" w:space="0" w:color="auto"/>
      </w:divBdr>
    </w:div>
    <w:div w:id="1695426541">
      <w:marLeft w:val="480"/>
      <w:marRight w:val="0"/>
      <w:marTop w:val="0"/>
      <w:marBottom w:val="0"/>
      <w:divBdr>
        <w:top w:val="none" w:sz="0" w:space="0" w:color="auto"/>
        <w:left w:val="none" w:sz="0" w:space="0" w:color="auto"/>
        <w:bottom w:val="none" w:sz="0" w:space="0" w:color="auto"/>
        <w:right w:val="none" w:sz="0" w:space="0" w:color="auto"/>
      </w:divBdr>
    </w:div>
    <w:div w:id="1695495296">
      <w:marLeft w:val="480"/>
      <w:marRight w:val="0"/>
      <w:marTop w:val="0"/>
      <w:marBottom w:val="0"/>
      <w:divBdr>
        <w:top w:val="none" w:sz="0" w:space="0" w:color="auto"/>
        <w:left w:val="none" w:sz="0" w:space="0" w:color="auto"/>
        <w:bottom w:val="none" w:sz="0" w:space="0" w:color="auto"/>
        <w:right w:val="none" w:sz="0" w:space="0" w:color="auto"/>
      </w:divBdr>
    </w:div>
    <w:div w:id="1695577192">
      <w:marLeft w:val="480"/>
      <w:marRight w:val="0"/>
      <w:marTop w:val="0"/>
      <w:marBottom w:val="0"/>
      <w:divBdr>
        <w:top w:val="none" w:sz="0" w:space="0" w:color="auto"/>
        <w:left w:val="none" w:sz="0" w:space="0" w:color="auto"/>
        <w:bottom w:val="none" w:sz="0" w:space="0" w:color="auto"/>
        <w:right w:val="none" w:sz="0" w:space="0" w:color="auto"/>
      </w:divBdr>
    </w:div>
    <w:div w:id="1695613451">
      <w:marLeft w:val="480"/>
      <w:marRight w:val="0"/>
      <w:marTop w:val="0"/>
      <w:marBottom w:val="0"/>
      <w:divBdr>
        <w:top w:val="none" w:sz="0" w:space="0" w:color="auto"/>
        <w:left w:val="none" w:sz="0" w:space="0" w:color="auto"/>
        <w:bottom w:val="none" w:sz="0" w:space="0" w:color="auto"/>
        <w:right w:val="none" w:sz="0" w:space="0" w:color="auto"/>
      </w:divBdr>
    </w:div>
    <w:div w:id="1695690905">
      <w:marLeft w:val="480"/>
      <w:marRight w:val="0"/>
      <w:marTop w:val="0"/>
      <w:marBottom w:val="0"/>
      <w:divBdr>
        <w:top w:val="none" w:sz="0" w:space="0" w:color="auto"/>
        <w:left w:val="none" w:sz="0" w:space="0" w:color="auto"/>
        <w:bottom w:val="none" w:sz="0" w:space="0" w:color="auto"/>
        <w:right w:val="none" w:sz="0" w:space="0" w:color="auto"/>
      </w:divBdr>
    </w:div>
    <w:div w:id="1695694506">
      <w:marLeft w:val="480"/>
      <w:marRight w:val="0"/>
      <w:marTop w:val="0"/>
      <w:marBottom w:val="0"/>
      <w:divBdr>
        <w:top w:val="none" w:sz="0" w:space="0" w:color="auto"/>
        <w:left w:val="none" w:sz="0" w:space="0" w:color="auto"/>
        <w:bottom w:val="none" w:sz="0" w:space="0" w:color="auto"/>
        <w:right w:val="none" w:sz="0" w:space="0" w:color="auto"/>
      </w:divBdr>
    </w:div>
    <w:div w:id="1695812738">
      <w:marLeft w:val="480"/>
      <w:marRight w:val="0"/>
      <w:marTop w:val="0"/>
      <w:marBottom w:val="0"/>
      <w:divBdr>
        <w:top w:val="none" w:sz="0" w:space="0" w:color="auto"/>
        <w:left w:val="none" w:sz="0" w:space="0" w:color="auto"/>
        <w:bottom w:val="none" w:sz="0" w:space="0" w:color="auto"/>
        <w:right w:val="none" w:sz="0" w:space="0" w:color="auto"/>
      </w:divBdr>
    </w:div>
    <w:div w:id="1695880160">
      <w:marLeft w:val="480"/>
      <w:marRight w:val="0"/>
      <w:marTop w:val="0"/>
      <w:marBottom w:val="0"/>
      <w:divBdr>
        <w:top w:val="none" w:sz="0" w:space="0" w:color="auto"/>
        <w:left w:val="none" w:sz="0" w:space="0" w:color="auto"/>
        <w:bottom w:val="none" w:sz="0" w:space="0" w:color="auto"/>
        <w:right w:val="none" w:sz="0" w:space="0" w:color="auto"/>
      </w:divBdr>
    </w:div>
    <w:div w:id="1695886515">
      <w:marLeft w:val="480"/>
      <w:marRight w:val="0"/>
      <w:marTop w:val="0"/>
      <w:marBottom w:val="0"/>
      <w:divBdr>
        <w:top w:val="none" w:sz="0" w:space="0" w:color="auto"/>
        <w:left w:val="none" w:sz="0" w:space="0" w:color="auto"/>
        <w:bottom w:val="none" w:sz="0" w:space="0" w:color="auto"/>
        <w:right w:val="none" w:sz="0" w:space="0" w:color="auto"/>
      </w:divBdr>
    </w:div>
    <w:div w:id="1695959967">
      <w:marLeft w:val="480"/>
      <w:marRight w:val="0"/>
      <w:marTop w:val="0"/>
      <w:marBottom w:val="0"/>
      <w:divBdr>
        <w:top w:val="none" w:sz="0" w:space="0" w:color="auto"/>
        <w:left w:val="none" w:sz="0" w:space="0" w:color="auto"/>
        <w:bottom w:val="none" w:sz="0" w:space="0" w:color="auto"/>
        <w:right w:val="none" w:sz="0" w:space="0" w:color="auto"/>
      </w:divBdr>
    </w:div>
    <w:div w:id="1696035076">
      <w:marLeft w:val="480"/>
      <w:marRight w:val="0"/>
      <w:marTop w:val="0"/>
      <w:marBottom w:val="0"/>
      <w:divBdr>
        <w:top w:val="none" w:sz="0" w:space="0" w:color="auto"/>
        <w:left w:val="none" w:sz="0" w:space="0" w:color="auto"/>
        <w:bottom w:val="none" w:sz="0" w:space="0" w:color="auto"/>
        <w:right w:val="none" w:sz="0" w:space="0" w:color="auto"/>
      </w:divBdr>
    </w:div>
    <w:div w:id="1696079740">
      <w:marLeft w:val="480"/>
      <w:marRight w:val="0"/>
      <w:marTop w:val="0"/>
      <w:marBottom w:val="0"/>
      <w:divBdr>
        <w:top w:val="none" w:sz="0" w:space="0" w:color="auto"/>
        <w:left w:val="none" w:sz="0" w:space="0" w:color="auto"/>
        <w:bottom w:val="none" w:sz="0" w:space="0" w:color="auto"/>
        <w:right w:val="none" w:sz="0" w:space="0" w:color="auto"/>
      </w:divBdr>
    </w:div>
    <w:div w:id="1696081049">
      <w:marLeft w:val="480"/>
      <w:marRight w:val="0"/>
      <w:marTop w:val="0"/>
      <w:marBottom w:val="0"/>
      <w:divBdr>
        <w:top w:val="none" w:sz="0" w:space="0" w:color="auto"/>
        <w:left w:val="none" w:sz="0" w:space="0" w:color="auto"/>
        <w:bottom w:val="none" w:sz="0" w:space="0" w:color="auto"/>
        <w:right w:val="none" w:sz="0" w:space="0" w:color="auto"/>
      </w:divBdr>
    </w:div>
    <w:div w:id="1696081524">
      <w:marLeft w:val="480"/>
      <w:marRight w:val="0"/>
      <w:marTop w:val="0"/>
      <w:marBottom w:val="0"/>
      <w:divBdr>
        <w:top w:val="none" w:sz="0" w:space="0" w:color="auto"/>
        <w:left w:val="none" w:sz="0" w:space="0" w:color="auto"/>
        <w:bottom w:val="none" w:sz="0" w:space="0" w:color="auto"/>
        <w:right w:val="none" w:sz="0" w:space="0" w:color="auto"/>
      </w:divBdr>
    </w:div>
    <w:div w:id="1696149505">
      <w:marLeft w:val="480"/>
      <w:marRight w:val="0"/>
      <w:marTop w:val="0"/>
      <w:marBottom w:val="0"/>
      <w:divBdr>
        <w:top w:val="none" w:sz="0" w:space="0" w:color="auto"/>
        <w:left w:val="none" w:sz="0" w:space="0" w:color="auto"/>
        <w:bottom w:val="none" w:sz="0" w:space="0" w:color="auto"/>
        <w:right w:val="none" w:sz="0" w:space="0" w:color="auto"/>
      </w:divBdr>
    </w:div>
    <w:div w:id="1696155169">
      <w:marLeft w:val="480"/>
      <w:marRight w:val="0"/>
      <w:marTop w:val="0"/>
      <w:marBottom w:val="0"/>
      <w:divBdr>
        <w:top w:val="none" w:sz="0" w:space="0" w:color="auto"/>
        <w:left w:val="none" w:sz="0" w:space="0" w:color="auto"/>
        <w:bottom w:val="none" w:sz="0" w:space="0" w:color="auto"/>
        <w:right w:val="none" w:sz="0" w:space="0" w:color="auto"/>
      </w:divBdr>
    </w:div>
    <w:div w:id="1696229461">
      <w:marLeft w:val="480"/>
      <w:marRight w:val="0"/>
      <w:marTop w:val="0"/>
      <w:marBottom w:val="0"/>
      <w:divBdr>
        <w:top w:val="none" w:sz="0" w:space="0" w:color="auto"/>
        <w:left w:val="none" w:sz="0" w:space="0" w:color="auto"/>
        <w:bottom w:val="none" w:sz="0" w:space="0" w:color="auto"/>
        <w:right w:val="none" w:sz="0" w:space="0" w:color="auto"/>
      </w:divBdr>
    </w:div>
    <w:div w:id="1696230763">
      <w:marLeft w:val="480"/>
      <w:marRight w:val="0"/>
      <w:marTop w:val="0"/>
      <w:marBottom w:val="0"/>
      <w:divBdr>
        <w:top w:val="none" w:sz="0" w:space="0" w:color="auto"/>
        <w:left w:val="none" w:sz="0" w:space="0" w:color="auto"/>
        <w:bottom w:val="none" w:sz="0" w:space="0" w:color="auto"/>
        <w:right w:val="none" w:sz="0" w:space="0" w:color="auto"/>
      </w:divBdr>
    </w:div>
    <w:div w:id="1696421084">
      <w:marLeft w:val="480"/>
      <w:marRight w:val="0"/>
      <w:marTop w:val="0"/>
      <w:marBottom w:val="0"/>
      <w:divBdr>
        <w:top w:val="none" w:sz="0" w:space="0" w:color="auto"/>
        <w:left w:val="none" w:sz="0" w:space="0" w:color="auto"/>
        <w:bottom w:val="none" w:sz="0" w:space="0" w:color="auto"/>
        <w:right w:val="none" w:sz="0" w:space="0" w:color="auto"/>
      </w:divBdr>
    </w:div>
    <w:div w:id="1696423195">
      <w:marLeft w:val="480"/>
      <w:marRight w:val="0"/>
      <w:marTop w:val="0"/>
      <w:marBottom w:val="0"/>
      <w:divBdr>
        <w:top w:val="none" w:sz="0" w:space="0" w:color="auto"/>
        <w:left w:val="none" w:sz="0" w:space="0" w:color="auto"/>
        <w:bottom w:val="none" w:sz="0" w:space="0" w:color="auto"/>
        <w:right w:val="none" w:sz="0" w:space="0" w:color="auto"/>
      </w:divBdr>
    </w:div>
    <w:div w:id="1696465358">
      <w:marLeft w:val="480"/>
      <w:marRight w:val="0"/>
      <w:marTop w:val="0"/>
      <w:marBottom w:val="0"/>
      <w:divBdr>
        <w:top w:val="none" w:sz="0" w:space="0" w:color="auto"/>
        <w:left w:val="none" w:sz="0" w:space="0" w:color="auto"/>
        <w:bottom w:val="none" w:sz="0" w:space="0" w:color="auto"/>
        <w:right w:val="none" w:sz="0" w:space="0" w:color="auto"/>
      </w:divBdr>
    </w:div>
    <w:div w:id="1696466036">
      <w:marLeft w:val="480"/>
      <w:marRight w:val="0"/>
      <w:marTop w:val="0"/>
      <w:marBottom w:val="0"/>
      <w:divBdr>
        <w:top w:val="none" w:sz="0" w:space="0" w:color="auto"/>
        <w:left w:val="none" w:sz="0" w:space="0" w:color="auto"/>
        <w:bottom w:val="none" w:sz="0" w:space="0" w:color="auto"/>
        <w:right w:val="none" w:sz="0" w:space="0" w:color="auto"/>
      </w:divBdr>
    </w:div>
    <w:div w:id="1696538088">
      <w:marLeft w:val="480"/>
      <w:marRight w:val="0"/>
      <w:marTop w:val="0"/>
      <w:marBottom w:val="0"/>
      <w:divBdr>
        <w:top w:val="none" w:sz="0" w:space="0" w:color="auto"/>
        <w:left w:val="none" w:sz="0" w:space="0" w:color="auto"/>
        <w:bottom w:val="none" w:sz="0" w:space="0" w:color="auto"/>
        <w:right w:val="none" w:sz="0" w:space="0" w:color="auto"/>
      </w:divBdr>
    </w:div>
    <w:div w:id="1696543193">
      <w:marLeft w:val="480"/>
      <w:marRight w:val="0"/>
      <w:marTop w:val="0"/>
      <w:marBottom w:val="0"/>
      <w:divBdr>
        <w:top w:val="none" w:sz="0" w:space="0" w:color="auto"/>
        <w:left w:val="none" w:sz="0" w:space="0" w:color="auto"/>
        <w:bottom w:val="none" w:sz="0" w:space="0" w:color="auto"/>
        <w:right w:val="none" w:sz="0" w:space="0" w:color="auto"/>
      </w:divBdr>
    </w:div>
    <w:div w:id="1696544214">
      <w:marLeft w:val="480"/>
      <w:marRight w:val="0"/>
      <w:marTop w:val="0"/>
      <w:marBottom w:val="0"/>
      <w:divBdr>
        <w:top w:val="none" w:sz="0" w:space="0" w:color="auto"/>
        <w:left w:val="none" w:sz="0" w:space="0" w:color="auto"/>
        <w:bottom w:val="none" w:sz="0" w:space="0" w:color="auto"/>
        <w:right w:val="none" w:sz="0" w:space="0" w:color="auto"/>
      </w:divBdr>
    </w:div>
    <w:div w:id="1696614714">
      <w:marLeft w:val="480"/>
      <w:marRight w:val="0"/>
      <w:marTop w:val="0"/>
      <w:marBottom w:val="0"/>
      <w:divBdr>
        <w:top w:val="none" w:sz="0" w:space="0" w:color="auto"/>
        <w:left w:val="none" w:sz="0" w:space="0" w:color="auto"/>
        <w:bottom w:val="none" w:sz="0" w:space="0" w:color="auto"/>
        <w:right w:val="none" w:sz="0" w:space="0" w:color="auto"/>
      </w:divBdr>
    </w:div>
    <w:div w:id="1696614751">
      <w:marLeft w:val="480"/>
      <w:marRight w:val="0"/>
      <w:marTop w:val="0"/>
      <w:marBottom w:val="0"/>
      <w:divBdr>
        <w:top w:val="none" w:sz="0" w:space="0" w:color="auto"/>
        <w:left w:val="none" w:sz="0" w:space="0" w:color="auto"/>
        <w:bottom w:val="none" w:sz="0" w:space="0" w:color="auto"/>
        <w:right w:val="none" w:sz="0" w:space="0" w:color="auto"/>
      </w:divBdr>
    </w:div>
    <w:div w:id="1696618267">
      <w:marLeft w:val="480"/>
      <w:marRight w:val="0"/>
      <w:marTop w:val="0"/>
      <w:marBottom w:val="0"/>
      <w:divBdr>
        <w:top w:val="none" w:sz="0" w:space="0" w:color="auto"/>
        <w:left w:val="none" w:sz="0" w:space="0" w:color="auto"/>
        <w:bottom w:val="none" w:sz="0" w:space="0" w:color="auto"/>
        <w:right w:val="none" w:sz="0" w:space="0" w:color="auto"/>
      </w:divBdr>
    </w:div>
    <w:div w:id="1696694065">
      <w:marLeft w:val="480"/>
      <w:marRight w:val="0"/>
      <w:marTop w:val="0"/>
      <w:marBottom w:val="0"/>
      <w:divBdr>
        <w:top w:val="none" w:sz="0" w:space="0" w:color="auto"/>
        <w:left w:val="none" w:sz="0" w:space="0" w:color="auto"/>
        <w:bottom w:val="none" w:sz="0" w:space="0" w:color="auto"/>
        <w:right w:val="none" w:sz="0" w:space="0" w:color="auto"/>
      </w:divBdr>
    </w:div>
    <w:div w:id="1696733352">
      <w:marLeft w:val="480"/>
      <w:marRight w:val="0"/>
      <w:marTop w:val="0"/>
      <w:marBottom w:val="0"/>
      <w:divBdr>
        <w:top w:val="none" w:sz="0" w:space="0" w:color="auto"/>
        <w:left w:val="none" w:sz="0" w:space="0" w:color="auto"/>
        <w:bottom w:val="none" w:sz="0" w:space="0" w:color="auto"/>
        <w:right w:val="none" w:sz="0" w:space="0" w:color="auto"/>
      </w:divBdr>
    </w:div>
    <w:div w:id="1696803128">
      <w:marLeft w:val="480"/>
      <w:marRight w:val="0"/>
      <w:marTop w:val="0"/>
      <w:marBottom w:val="0"/>
      <w:divBdr>
        <w:top w:val="none" w:sz="0" w:space="0" w:color="auto"/>
        <w:left w:val="none" w:sz="0" w:space="0" w:color="auto"/>
        <w:bottom w:val="none" w:sz="0" w:space="0" w:color="auto"/>
        <w:right w:val="none" w:sz="0" w:space="0" w:color="auto"/>
      </w:divBdr>
    </w:div>
    <w:div w:id="1696809876">
      <w:marLeft w:val="480"/>
      <w:marRight w:val="0"/>
      <w:marTop w:val="0"/>
      <w:marBottom w:val="0"/>
      <w:divBdr>
        <w:top w:val="none" w:sz="0" w:space="0" w:color="auto"/>
        <w:left w:val="none" w:sz="0" w:space="0" w:color="auto"/>
        <w:bottom w:val="none" w:sz="0" w:space="0" w:color="auto"/>
        <w:right w:val="none" w:sz="0" w:space="0" w:color="auto"/>
      </w:divBdr>
    </w:div>
    <w:div w:id="1696925992">
      <w:marLeft w:val="480"/>
      <w:marRight w:val="0"/>
      <w:marTop w:val="0"/>
      <w:marBottom w:val="0"/>
      <w:divBdr>
        <w:top w:val="none" w:sz="0" w:space="0" w:color="auto"/>
        <w:left w:val="none" w:sz="0" w:space="0" w:color="auto"/>
        <w:bottom w:val="none" w:sz="0" w:space="0" w:color="auto"/>
        <w:right w:val="none" w:sz="0" w:space="0" w:color="auto"/>
      </w:divBdr>
    </w:div>
    <w:div w:id="1696927103">
      <w:marLeft w:val="480"/>
      <w:marRight w:val="0"/>
      <w:marTop w:val="0"/>
      <w:marBottom w:val="0"/>
      <w:divBdr>
        <w:top w:val="none" w:sz="0" w:space="0" w:color="auto"/>
        <w:left w:val="none" w:sz="0" w:space="0" w:color="auto"/>
        <w:bottom w:val="none" w:sz="0" w:space="0" w:color="auto"/>
        <w:right w:val="none" w:sz="0" w:space="0" w:color="auto"/>
      </w:divBdr>
    </w:div>
    <w:div w:id="1697120813">
      <w:marLeft w:val="480"/>
      <w:marRight w:val="0"/>
      <w:marTop w:val="0"/>
      <w:marBottom w:val="0"/>
      <w:divBdr>
        <w:top w:val="none" w:sz="0" w:space="0" w:color="auto"/>
        <w:left w:val="none" w:sz="0" w:space="0" w:color="auto"/>
        <w:bottom w:val="none" w:sz="0" w:space="0" w:color="auto"/>
        <w:right w:val="none" w:sz="0" w:space="0" w:color="auto"/>
      </w:divBdr>
    </w:div>
    <w:div w:id="1697148309">
      <w:marLeft w:val="480"/>
      <w:marRight w:val="0"/>
      <w:marTop w:val="0"/>
      <w:marBottom w:val="0"/>
      <w:divBdr>
        <w:top w:val="none" w:sz="0" w:space="0" w:color="auto"/>
        <w:left w:val="none" w:sz="0" w:space="0" w:color="auto"/>
        <w:bottom w:val="none" w:sz="0" w:space="0" w:color="auto"/>
        <w:right w:val="none" w:sz="0" w:space="0" w:color="auto"/>
      </w:divBdr>
    </w:div>
    <w:div w:id="1697195409">
      <w:marLeft w:val="480"/>
      <w:marRight w:val="0"/>
      <w:marTop w:val="0"/>
      <w:marBottom w:val="0"/>
      <w:divBdr>
        <w:top w:val="none" w:sz="0" w:space="0" w:color="auto"/>
        <w:left w:val="none" w:sz="0" w:space="0" w:color="auto"/>
        <w:bottom w:val="none" w:sz="0" w:space="0" w:color="auto"/>
        <w:right w:val="none" w:sz="0" w:space="0" w:color="auto"/>
      </w:divBdr>
    </w:div>
    <w:div w:id="1697198675">
      <w:marLeft w:val="480"/>
      <w:marRight w:val="0"/>
      <w:marTop w:val="0"/>
      <w:marBottom w:val="0"/>
      <w:divBdr>
        <w:top w:val="none" w:sz="0" w:space="0" w:color="auto"/>
        <w:left w:val="none" w:sz="0" w:space="0" w:color="auto"/>
        <w:bottom w:val="none" w:sz="0" w:space="0" w:color="auto"/>
        <w:right w:val="none" w:sz="0" w:space="0" w:color="auto"/>
      </w:divBdr>
    </w:div>
    <w:div w:id="1697274135">
      <w:marLeft w:val="480"/>
      <w:marRight w:val="0"/>
      <w:marTop w:val="0"/>
      <w:marBottom w:val="0"/>
      <w:divBdr>
        <w:top w:val="none" w:sz="0" w:space="0" w:color="auto"/>
        <w:left w:val="none" w:sz="0" w:space="0" w:color="auto"/>
        <w:bottom w:val="none" w:sz="0" w:space="0" w:color="auto"/>
        <w:right w:val="none" w:sz="0" w:space="0" w:color="auto"/>
      </w:divBdr>
    </w:div>
    <w:div w:id="1697347319">
      <w:marLeft w:val="480"/>
      <w:marRight w:val="0"/>
      <w:marTop w:val="0"/>
      <w:marBottom w:val="0"/>
      <w:divBdr>
        <w:top w:val="none" w:sz="0" w:space="0" w:color="auto"/>
        <w:left w:val="none" w:sz="0" w:space="0" w:color="auto"/>
        <w:bottom w:val="none" w:sz="0" w:space="0" w:color="auto"/>
        <w:right w:val="none" w:sz="0" w:space="0" w:color="auto"/>
      </w:divBdr>
    </w:div>
    <w:div w:id="1697391795">
      <w:marLeft w:val="480"/>
      <w:marRight w:val="0"/>
      <w:marTop w:val="0"/>
      <w:marBottom w:val="0"/>
      <w:divBdr>
        <w:top w:val="none" w:sz="0" w:space="0" w:color="auto"/>
        <w:left w:val="none" w:sz="0" w:space="0" w:color="auto"/>
        <w:bottom w:val="none" w:sz="0" w:space="0" w:color="auto"/>
        <w:right w:val="none" w:sz="0" w:space="0" w:color="auto"/>
      </w:divBdr>
    </w:div>
    <w:div w:id="1697464329">
      <w:marLeft w:val="480"/>
      <w:marRight w:val="0"/>
      <w:marTop w:val="0"/>
      <w:marBottom w:val="0"/>
      <w:divBdr>
        <w:top w:val="none" w:sz="0" w:space="0" w:color="auto"/>
        <w:left w:val="none" w:sz="0" w:space="0" w:color="auto"/>
        <w:bottom w:val="none" w:sz="0" w:space="0" w:color="auto"/>
        <w:right w:val="none" w:sz="0" w:space="0" w:color="auto"/>
      </w:divBdr>
    </w:div>
    <w:div w:id="1697464474">
      <w:marLeft w:val="480"/>
      <w:marRight w:val="0"/>
      <w:marTop w:val="0"/>
      <w:marBottom w:val="0"/>
      <w:divBdr>
        <w:top w:val="none" w:sz="0" w:space="0" w:color="auto"/>
        <w:left w:val="none" w:sz="0" w:space="0" w:color="auto"/>
        <w:bottom w:val="none" w:sz="0" w:space="0" w:color="auto"/>
        <w:right w:val="none" w:sz="0" w:space="0" w:color="auto"/>
      </w:divBdr>
    </w:div>
    <w:div w:id="1697540910">
      <w:marLeft w:val="480"/>
      <w:marRight w:val="0"/>
      <w:marTop w:val="0"/>
      <w:marBottom w:val="0"/>
      <w:divBdr>
        <w:top w:val="none" w:sz="0" w:space="0" w:color="auto"/>
        <w:left w:val="none" w:sz="0" w:space="0" w:color="auto"/>
        <w:bottom w:val="none" w:sz="0" w:space="0" w:color="auto"/>
        <w:right w:val="none" w:sz="0" w:space="0" w:color="auto"/>
      </w:divBdr>
    </w:div>
    <w:div w:id="1697654845">
      <w:marLeft w:val="480"/>
      <w:marRight w:val="0"/>
      <w:marTop w:val="0"/>
      <w:marBottom w:val="0"/>
      <w:divBdr>
        <w:top w:val="none" w:sz="0" w:space="0" w:color="auto"/>
        <w:left w:val="none" w:sz="0" w:space="0" w:color="auto"/>
        <w:bottom w:val="none" w:sz="0" w:space="0" w:color="auto"/>
        <w:right w:val="none" w:sz="0" w:space="0" w:color="auto"/>
      </w:divBdr>
    </w:div>
    <w:div w:id="1697735668">
      <w:marLeft w:val="480"/>
      <w:marRight w:val="0"/>
      <w:marTop w:val="0"/>
      <w:marBottom w:val="0"/>
      <w:divBdr>
        <w:top w:val="none" w:sz="0" w:space="0" w:color="auto"/>
        <w:left w:val="none" w:sz="0" w:space="0" w:color="auto"/>
        <w:bottom w:val="none" w:sz="0" w:space="0" w:color="auto"/>
        <w:right w:val="none" w:sz="0" w:space="0" w:color="auto"/>
      </w:divBdr>
    </w:div>
    <w:div w:id="1697847128">
      <w:marLeft w:val="480"/>
      <w:marRight w:val="0"/>
      <w:marTop w:val="0"/>
      <w:marBottom w:val="0"/>
      <w:divBdr>
        <w:top w:val="none" w:sz="0" w:space="0" w:color="auto"/>
        <w:left w:val="none" w:sz="0" w:space="0" w:color="auto"/>
        <w:bottom w:val="none" w:sz="0" w:space="0" w:color="auto"/>
        <w:right w:val="none" w:sz="0" w:space="0" w:color="auto"/>
      </w:divBdr>
    </w:div>
    <w:div w:id="1697849895">
      <w:marLeft w:val="480"/>
      <w:marRight w:val="0"/>
      <w:marTop w:val="0"/>
      <w:marBottom w:val="0"/>
      <w:divBdr>
        <w:top w:val="none" w:sz="0" w:space="0" w:color="auto"/>
        <w:left w:val="none" w:sz="0" w:space="0" w:color="auto"/>
        <w:bottom w:val="none" w:sz="0" w:space="0" w:color="auto"/>
        <w:right w:val="none" w:sz="0" w:space="0" w:color="auto"/>
      </w:divBdr>
    </w:div>
    <w:div w:id="1697852654">
      <w:marLeft w:val="480"/>
      <w:marRight w:val="0"/>
      <w:marTop w:val="0"/>
      <w:marBottom w:val="0"/>
      <w:divBdr>
        <w:top w:val="none" w:sz="0" w:space="0" w:color="auto"/>
        <w:left w:val="none" w:sz="0" w:space="0" w:color="auto"/>
        <w:bottom w:val="none" w:sz="0" w:space="0" w:color="auto"/>
        <w:right w:val="none" w:sz="0" w:space="0" w:color="auto"/>
      </w:divBdr>
    </w:div>
    <w:div w:id="1697927861">
      <w:marLeft w:val="480"/>
      <w:marRight w:val="0"/>
      <w:marTop w:val="0"/>
      <w:marBottom w:val="0"/>
      <w:divBdr>
        <w:top w:val="none" w:sz="0" w:space="0" w:color="auto"/>
        <w:left w:val="none" w:sz="0" w:space="0" w:color="auto"/>
        <w:bottom w:val="none" w:sz="0" w:space="0" w:color="auto"/>
        <w:right w:val="none" w:sz="0" w:space="0" w:color="auto"/>
      </w:divBdr>
    </w:div>
    <w:div w:id="1697929135">
      <w:marLeft w:val="480"/>
      <w:marRight w:val="0"/>
      <w:marTop w:val="0"/>
      <w:marBottom w:val="0"/>
      <w:divBdr>
        <w:top w:val="none" w:sz="0" w:space="0" w:color="auto"/>
        <w:left w:val="none" w:sz="0" w:space="0" w:color="auto"/>
        <w:bottom w:val="none" w:sz="0" w:space="0" w:color="auto"/>
        <w:right w:val="none" w:sz="0" w:space="0" w:color="auto"/>
      </w:divBdr>
    </w:div>
    <w:div w:id="1698000143">
      <w:marLeft w:val="480"/>
      <w:marRight w:val="0"/>
      <w:marTop w:val="0"/>
      <w:marBottom w:val="0"/>
      <w:divBdr>
        <w:top w:val="none" w:sz="0" w:space="0" w:color="auto"/>
        <w:left w:val="none" w:sz="0" w:space="0" w:color="auto"/>
        <w:bottom w:val="none" w:sz="0" w:space="0" w:color="auto"/>
        <w:right w:val="none" w:sz="0" w:space="0" w:color="auto"/>
      </w:divBdr>
    </w:div>
    <w:div w:id="1698194723">
      <w:marLeft w:val="480"/>
      <w:marRight w:val="0"/>
      <w:marTop w:val="0"/>
      <w:marBottom w:val="0"/>
      <w:divBdr>
        <w:top w:val="none" w:sz="0" w:space="0" w:color="auto"/>
        <w:left w:val="none" w:sz="0" w:space="0" w:color="auto"/>
        <w:bottom w:val="none" w:sz="0" w:space="0" w:color="auto"/>
        <w:right w:val="none" w:sz="0" w:space="0" w:color="auto"/>
      </w:divBdr>
    </w:div>
    <w:div w:id="1698266220">
      <w:marLeft w:val="480"/>
      <w:marRight w:val="0"/>
      <w:marTop w:val="0"/>
      <w:marBottom w:val="0"/>
      <w:divBdr>
        <w:top w:val="none" w:sz="0" w:space="0" w:color="auto"/>
        <w:left w:val="none" w:sz="0" w:space="0" w:color="auto"/>
        <w:bottom w:val="none" w:sz="0" w:space="0" w:color="auto"/>
        <w:right w:val="none" w:sz="0" w:space="0" w:color="auto"/>
      </w:divBdr>
    </w:div>
    <w:div w:id="1698431662">
      <w:marLeft w:val="480"/>
      <w:marRight w:val="0"/>
      <w:marTop w:val="0"/>
      <w:marBottom w:val="0"/>
      <w:divBdr>
        <w:top w:val="none" w:sz="0" w:space="0" w:color="auto"/>
        <w:left w:val="none" w:sz="0" w:space="0" w:color="auto"/>
        <w:bottom w:val="none" w:sz="0" w:space="0" w:color="auto"/>
        <w:right w:val="none" w:sz="0" w:space="0" w:color="auto"/>
      </w:divBdr>
    </w:div>
    <w:div w:id="1698459028">
      <w:marLeft w:val="480"/>
      <w:marRight w:val="0"/>
      <w:marTop w:val="0"/>
      <w:marBottom w:val="0"/>
      <w:divBdr>
        <w:top w:val="none" w:sz="0" w:space="0" w:color="auto"/>
        <w:left w:val="none" w:sz="0" w:space="0" w:color="auto"/>
        <w:bottom w:val="none" w:sz="0" w:space="0" w:color="auto"/>
        <w:right w:val="none" w:sz="0" w:space="0" w:color="auto"/>
      </w:divBdr>
    </w:div>
    <w:div w:id="1698462956">
      <w:marLeft w:val="480"/>
      <w:marRight w:val="0"/>
      <w:marTop w:val="0"/>
      <w:marBottom w:val="0"/>
      <w:divBdr>
        <w:top w:val="none" w:sz="0" w:space="0" w:color="auto"/>
        <w:left w:val="none" w:sz="0" w:space="0" w:color="auto"/>
        <w:bottom w:val="none" w:sz="0" w:space="0" w:color="auto"/>
        <w:right w:val="none" w:sz="0" w:space="0" w:color="auto"/>
      </w:divBdr>
    </w:div>
    <w:div w:id="1698504728">
      <w:marLeft w:val="480"/>
      <w:marRight w:val="0"/>
      <w:marTop w:val="0"/>
      <w:marBottom w:val="0"/>
      <w:divBdr>
        <w:top w:val="none" w:sz="0" w:space="0" w:color="auto"/>
        <w:left w:val="none" w:sz="0" w:space="0" w:color="auto"/>
        <w:bottom w:val="none" w:sz="0" w:space="0" w:color="auto"/>
        <w:right w:val="none" w:sz="0" w:space="0" w:color="auto"/>
      </w:divBdr>
    </w:div>
    <w:div w:id="1698581140">
      <w:marLeft w:val="480"/>
      <w:marRight w:val="0"/>
      <w:marTop w:val="0"/>
      <w:marBottom w:val="0"/>
      <w:divBdr>
        <w:top w:val="none" w:sz="0" w:space="0" w:color="auto"/>
        <w:left w:val="none" w:sz="0" w:space="0" w:color="auto"/>
        <w:bottom w:val="none" w:sz="0" w:space="0" w:color="auto"/>
        <w:right w:val="none" w:sz="0" w:space="0" w:color="auto"/>
      </w:divBdr>
    </w:div>
    <w:div w:id="1698581961">
      <w:marLeft w:val="480"/>
      <w:marRight w:val="0"/>
      <w:marTop w:val="0"/>
      <w:marBottom w:val="0"/>
      <w:divBdr>
        <w:top w:val="none" w:sz="0" w:space="0" w:color="auto"/>
        <w:left w:val="none" w:sz="0" w:space="0" w:color="auto"/>
        <w:bottom w:val="none" w:sz="0" w:space="0" w:color="auto"/>
        <w:right w:val="none" w:sz="0" w:space="0" w:color="auto"/>
      </w:divBdr>
    </w:div>
    <w:div w:id="1698655871">
      <w:marLeft w:val="480"/>
      <w:marRight w:val="0"/>
      <w:marTop w:val="0"/>
      <w:marBottom w:val="0"/>
      <w:divBdr>
        <w:top w:val="none" w:sz="0" w:space="0" w:color="auto"/>
        <w:left w:val="none" w:sz="0" w:space="0" w:color="auto"/>
        <w:bottom w:val="none" w:sz="0" w:space="0" w:color="auto"/>
        <w:right w:val="none" w:sz="0" w:space="0" w:color="auto"/>
      </w:divBdr>
    </w:div>
    <w:div w:id="1698658034">
      <w:marLeft w:val="480"/>
      <w:marRight w:val="0"/>
      <w:marTop w:val="0"/>
      <w:marBottom w:val="0"/>
      <w:divBdr>
        <w:top w:val="none" w:sz="0" w:space="0" w:color="auto"/>
        <w:left w:val="none" w:sz="0" w:space="0" w:color="auto"/>
        <w:bottom w:val="none" w:sz="0" w:space="0" w:color="auto"/>
        <w:right w:val="none" w:sz="0" w:space="0" w:color="auto"/>
      </w:divBdr>
    </w:div>
    <w:div w:id="1698694621">
      <w:marLeft w:val="480"/>
      <w:marRight w:val="0"/>
      <w:marTop w:val="0"/>
      <w:marBottom w:val="0"/>
      <w:divBdr>
        <w:top w:val="none" w:sz="0" w:space="0" w:color="auto"/>
        <w:left w:val="none" w:sz="0" w:space="0" w:color="auto"/>
        <w:bottom w:val="none" w:sz="0" w:space="0" w:color="auto"/>
        <w:right w:val="none" w:sz="0" w:space="0" w:color="auto"/>
      </w:divBdr>
    </w:div>
    <w:div w:id="1698696446">
      <w:marLeft w:val="480"/>
      <w:marRight w:val="0"/>
      <w:marTop w:val="0"/>
      <w:marBottom w:val="0"/>
      <w:divBdr>
        <w:top w:val="none" w:sz="0" w:space="0" w:color="auto"/>
        <w:left w:val="none" w:sz="0" w:space="0" w:color="auto"/>
        <w:bottom w:val="none" w:sz="0" w:space="0" w:color="auto"/>
        <w:right w:val="none" w:sz="0" w:space="0" w:color="auto"/>
      </w:divBdr>
    </w:div>
    <w:div w:id="1698703233">
      <w:marLeft w:val="480"/>
      <w:marRight w:val="0"/>
      <w:marTop w:val="0"/>
      <w:marBottom w:val="0"/>
      <w:divBdr>
        <w:top w:val="none" w:sz="0" w:space="0" w:color="auto"/>
        <w:left w:val="none" w:sz="0" w:space="0" w:color="auto"/>
        <w:bottom w:val="none" w:sz="0" w:space="0" w:color="auto"/>
        <w:right w:val="none" w:sz="0" w:space="0" w:color="auto"/>
      </w:divBdr>
    </w:div>
    <w:div w:id="1698775951">
      <w:marLeft w:val="480"/>
      <w:marRight w:val="0"/>
      <w:marTop w:val="0"/>
      <w:marBottom w:val="0"/>
      <w:divBdr>
        <w:top w:val="none" w:sz="0" w:space="0" w:color="auto"/>
        <w:left w:val="none" w:sz="0" w:space="0" w:color="auto"/>
        <w:bottom w:val="none" w:sz="0" w:space="0" w:color="auto"/>
        <w:right w:val="none" w:sz="0" w:space="0" w:color="auto"/>
      </w:divBdr>
    </w:div>
    <w:div w:id="1698848916">
      <w:marLeft w:val="480"/>
      <w:marRight w:val="0"/>
      <w:marTop w:val="0"/>
      <w:marBottom w:val="0"/>
      <w:divBdr>
        <w:top w:val="none" w:sz="0" w:space="0" w:color="auto"/>
        <w:left w:val="none" w:sz="0" w:space="0" w:color="auto"/>
        <w:bottom w:val="none" w:sz="0" w:space="0" w:color="auto"/>
        <w:right w:val="none" w:sz="0" w:space="0" w:color="auto"/>
      </w:divBdr>
    </w:div>
    <w:div w:id="1698852207">
      <w:marLeft w:val="480"/>
      <w:marRight w:val="0"/>
      <w:marTop w:val="0"/>
      <w:marBottom w:val="0"/>
      <w:divBdr>
        <w:top w:val="none" w:sz="0" w:space="0" w:color="auto"/>
        <w:left w:val="none" w:sz="0" w:space="0" w:color="auto"/>
        <w:bottom w:val="none" w:sz="0" w:space="0" w:color="auto"/>
        <w:right w:val="none" w:sz="0" w:space="0" w:color="auto"/>
      </w:divBdr>
    </w:div>
    <w:div w:id="1698890059">
      <w:marLeft w:val="480"/>
      <w:marRight w:val="0"/>
      <w:marTop w:val="0"/>
      <w:marBottom w:val="0"/>
      <w:divBdr>
        <w:top w:val="none" w:sz="0" w:space="0" w:color="auto"/>
        <w:left w:val="none" w:sz="0" w:space="0" w:color="auto"/>
        <w:bottom w:val="none" w:sz="0" w:space="0" w:color="auto"/>
        <w:right w:val="none" w:sz="0" w:space="0" w:color="auto"/>
      </w:divBdr>
    </w:div>
    <w:div w:id="1698893693">
      <w:marLeft w:val="480"/>
      <w:marRight w:val="0"/>
      <w:marTop w:val="0"/>
      <w:marBottom w:val="0"/>
      <w:divBdr>
        <w:top w:val="none" w:sz="0" w:space="0" w:color="auto"/>
        <w:left w:val="none" w:sz="0" w:space="0" w:color="auto"/>
        <w:bottom w:val="none" w:sz="0" w:space="0" w:color="auto"/>
        <w:right w:val="none" w:sz="0" w:space="0" w:color="auto"/>
      </w:divBdr>
    </w:div>
    <w:div w:id="1698921012">
      <w:marLeft w:val="480"/>
      <w:marRight w:val="0"/>
      <w:marTop w:val="0"/>
      <w:marBottom w:val="0"/>
      <w:divBdr>
        <w:top w:val="none" w:sz="0" w:space="0" w:color="auto"/>
        <w:left w:val="none" w:sz="0" w:space="0" w:color="auto"/>
        <w:bottom w:val="none" w:sz="0" w:space="0" w:color="auto"/>
        <w:right w:val="none" w:sz="0" w:space="0" w:color="auto"/>
      </w:divBdr>
    </w:div>
    <w:div w:id="1698965595">
      <w:marLeft w:val="480"/>
      <w:marRight w:val="0"/>
      <w:marTop w:val="0"/>
      <w:marBottom w:val="0"/>
      <w:divBdr>
        <w:top w:val="none" w:sz="0" w:space="0" w:color="auto"/>
        <w:left w:val="none" w:sz="0" w:space="0" w:color="auto"/>
        <w:bottom w:val="none" w:sz="0" w:space="0" w:color="auto"/>
        <w:right w:val="none" w:sz="0" w:space="0" w:color="auto"/>
      </w:divBdr>
    </w:div>
    <w:div w:id="1699089417">
      <w:marLeft w:val="480"/>
      <w:marRight w:val="0"/>
      <w:marTop w:val="0"/>
      <w:marBottom w:val="0"/>
      <w:divBdr>
        <w:top w:val="none" w:sz="0" w:space="0" w:color="auto"/>
        <w:left w:val="none" w:sz="0" w:space="0" w:color="auto"/>
        <w:bottom w:val="none" w:sz="0" w:space="0" w:color="auto"/>
        <w:right w:val="none" w:sz="0" w:space="0" w:color="auto"/>
      </w:divBdr>
    </w:div>
    <w:div w:id="1699235121">
      <w:marLeft w:val="480"/>
      <w:marRight w:val="0"/>
      <w:marTop w:val="0"/>
      <w:marBottom w:val="0"/>
      <w:divBdr>
        <w:top w:val="none" w:sz="0" w:space="0" w:color="auto"/>
        <w:left w:val="none" w:sz="0" w:space="0" w:color="auto"/>
        <w:bottom w:val="none" w:sz="0" w:space="0" w:color="auto"/>
        <w:right w:val="none" w:sz="0" w:space="0" w:color="auto"/>
      </w:divBdr>
    </w:div>
    <w:div w:id="1699307118">
      <w:marLeft w:val="480"/>
      <w:marRight w:val="0"/>
      <w:marTop w:val="0"/>
      <w:marBottom w:val="0"/>
      <w:divBdr>
        <w:top w:val="none" w:sz="0" w:space="0" w:color="auto"/>
        <w:left w:val="none" w:sz="0" w:space="0" w:color="auto"/>
        <w:bottom w:val="none" w:sz="0" w:space="0" w:color="auto"/>
        <w:right w:val="none" w:sz="0" w:space="0" w:color="auto"/>
      </w:divBdr>
    </w:div>
    <w:div w:id="1699310145">
      <w:marLeft w:val="480"/>
      <w:marRight w:val="0"/>
      <w:marTop w:val="0"/>
      <w:marBottom w:val="0"/>
      <w:divBdr>
        <w:top w:val="none" w:sz="0" w:space="0" w:color="auto"/>
        <w:left w:val="none" w:sz="0" w:space="0" w:color="auto"/>
        <w:bottom w:val="none" w:sz="0" w:space="0" w:color="auto"/>
        <w:right w:val="none" w:sz="0" w:space="0" w:color="auto"/>
      </w:divBdr>
    </w:div>
    <w:div w:id="1699353796">
      <w:marLeft w:val="480"/>
      <w:marRight w:val="0"/>
      <w:marTop w:val="0"/>
      <w:marBottom w:val="0"/>
      <w:divBdr>
        <w:top w:val="none" w:sz="0" w:space="0" w:color="auto"/>
        <w:left w:val="none" w:sz="0" w:space="0" w:color="auto"/>
        <w:bottom w:val="none" w:sz="0" w:space="0" w:color="auto"/>
        <w:right w:val="none" w:sz="0" w:space="0" w:color="auto"/>
      </w:divBdr>
    </w:div>
    <w:div w:id="1699427545">
      <w:marLeft w:val="480"/>
      <w:marRight w:val="0"/>
      <w:marTop w:val="0"/>
      <w:marBottom w:val="0"/>
      <w:divBdr>
        <w:top w:val="none" w:sz="0" w:space="0" w:color="auto"/>
        <w:left w:val="none" w:sz="0" w:space="0" w:color="auto"/>
        <w:bottom w:val="none" w:sz="0" w:space="0" w:color="auto"/>
        <w:right w:val="none" w:sz="0" w:space="0" w:color="auto"/>
      </w:divBdr>
    </w:div>
    <w:div w:id="1699503686">
      <w:marLeft w:val="480"/>
      <w:marRight w:val="0"/>
      <w:marTop w:val="0"/>
      <w:marBottom w:val="0"/>
      <w:divBdr>
        <w:top w:val="none" w:sz="0" w:space="0" w:color="auto"/>
        <w:left w:val="none" w:sz="0" w:space="0" w:color="auto"/>
        <w:bottom w:val="none" w:sz="0" w:space="0" w:color="auto"/>
        <w:right w:val="none" w:sz="0" w:space="0" w:color="auto"/>
      </w:divBdr>
    </w:div>
    <w:div w:id="1699505645">
      <w:marLeft w:val="480"/>
      <w:marRight w:val="0"/>
      <w:marTop w:val="0"/>
      <w:marBottom w:val="0"/>
      <w:divBdr>
        <w:top w:val="none" w:sz="0" w:space="0" w:color="auto"/>
        <w:left w:val="none" w:sz="0" w:space="0" w:color="auto"/>
        <w:bottom w:val="none" w:sz="0" w:space="0" w:color="auto"/>
        <w:right w:val="none" w:sz="0" w:space="0" w:color="auto"/>
      </w:divBdr>
    </w:div>
    <w:div w:id="1699550096">
      <w:marLeft w:val="480"/>
      <w:marRight w:val="0"/>
      <w:marTop w:val="0"/>
      <w:marBottom w:val="0"/>
      <w:divBdr>
        <w:top w:val="none" w:sz="0" w:space="0" w:color="auto"/>
        <w:left w:val="none" w:sz="0" w:space="0" w:color="auto"/>
        <w:bottom w:val="none" w:sz="0" w:space="0" w:color="auto"/>
        <w:right w:val="none" w:sz="0" w:space="0" w:color="auto"/>
      </w:divBdr>
    </w:div>
    <w:div w:id="1699621595">
      <w:marLeft w:val="480"/>
      <w:marRight w:val="0"/>
      <w:marTop w:val="0"/>
      <w:marBottom w:val="0"/>
      <w:divBdr>
        <w:top w:val="none" w:sz="0" w:space="0" w:color="auto"/>
        <w:left w:val="none" w:sz="0" w:space="0" w:color="auto"/>
        <w:bottom w:val="none" w:sz="0" w:space="0" w:color="auto"/>
        <w:right w:val="none" w:sz="0" w:space="0" w:color="auto"/>
      </w:divBdr>
    </w:div>
    <w:div w:id="1699697826">
      <w:marLeft w:val="480"/>
      <w:marRight w:val="0"/>
      <w:marTop w:val="0"/>
      <w:marBottom w:val="0"/>
      <w:divBdr>
        <w:top w:val="none" w:sz="0" w:space="0" w:color="auto"/>
        <w:left w:val="none" w:sz="0" w:space="0" w:color="auto"/>
        <w:bottom w:val="none" w:sz="0" w:space="0" w:color="auto"/>
        <w:right w:val="none" w:sz="0" w:space="0" w:color="auto"/>
      </w:divBdr>
    </w:div>
    <w:div w:id="1699770492">
      <w:marLeft w:val="480"/>
      <w:marRight w:val="0"/>
      <w:marTop w:val="0"/>
      <w:marBottom w:val="0"/>
      <w:divBdr>
        <w:top w:val="none" w:sz="0" w:space="0" w:color="auto"/>
        <w:left w:val="none" w:sz="0" w:space="0" w:color="auto"/>
        <w:bottom w:val="none" w:sz="0" w:space="0" w:color="auto"/>
        <w:right w:val="none" w:sz="0" w:space="0" w:color="auto"/>
      </w:divBdr>
    </w:div>
    <w:div w:id="1699772540">
      <w:marLeft w:val="480"/>
      <w:marRight w:val="0"/>
      <w:marTop w:val="0"/>
      <w:marBottom w:val="0"/>
      <w:divBdr>
        <w:top w:val="none" w:sz="0" w:space="0" w:color="auto"/>
        <w:left w:val="none" w:sz="0" w:space="0" w:color="auto"/>
        <w:bottom w:val="none" w:sz="0" w:space="0" w:color="auto"/>
        <w:right w:val="none" w:sz="0" w:space="0" w:color="auto"/>
      </w:divBdr>
    </w:div>
    <w:div w:id="1699774268">
      <w:marLeft w:val="480"/>
      <w:marRight w:val="0"/>
      <w:marTop w:val="0"/>
      <w:marBottom w:val="0"/>
      <w:divBdr>
        <w:top w:val="none" w:sz="0" w:space="0" w:color="auto"/>
        <w:left w:val="none" w:sz="0" w:space="0" w:color="auto"/>
        <w:bottom w:val="none" w:sz="0" w:space="0" w:color="auto"/>
        <w:right w:val="none" w:sz="0" w:space="0" w:color="auto"/>
      </w:divBdr>
    </w:div>
    <w:div w:id="1699894216">
      <w:marLeft w:val="480"/>
      <w:marRight w:val="0"/>
      <w:marTop w:val="0"/>
      <w:marBottom w:val="0"/>
      <w:divBdr>
        <w:top w:val="none" w:sz="0" w:space="0" w:color="auto"/>
        <w:left w:val="none" w:sz="0" w:space="0" w:color="auto"/>
        <w:bottom w:val="none" w:sz="0" w:space="0" w:color="auto"/>
        <w:right w:val="none" w:sz="0" w:space="0" w:color="auto"/>
      </w:divBdr>
    </w:div>
    <w:div w:id="1699970723">
      <w:marLeft w:val="480"/>
      <w:marRight w:val="0"/>
      <w:marTop w:val="0"/>
      <w:marBottom w:val="0"/>
      <w:divBdr>
        <w:top w:val="none" w:sz="0" w:space="0" w:color="auto"/>
        <w:left w:val="none" w:sz="0" w:space="0" w:color="auto"/>
        <w:bottom w:val="none" w:sz="0" w:space="0" w:color="auto"/>
        <w:right w:val="none" w:sz="0" w:space="0" w:color="auto"/>
      </w:divBdr>
    </w:div>
    <w:div w:id="1700010415">
      <w:marLeft w:val="480"/>
      <w:marRight w:val="0"/>
      <w:marTop w:val="0"/>
      <w:marBottom w:val="0"/>
      <w:divBdr>
        <w:top w:val="none" w:sz="0" w:space="0" w:color="auto"/>
        <w:left w:val="none" w:sz="0" w:space="0" w:color="auto"/>
        <w:bottom w:val="none" w:sz="0" w:space="0" w:color="auto"/>
        <w:right w:val="none" w:sz="0" w:space="0" w:color="auto"/>
      </w:divBdr>
    </w:div>
    <w:div w:id="1700012191">
      <w:marLeft w:val="480"/>
      <w:marRight w:val="0"/>
      <w:marTop w:val="0"/>
      <w:marBottom w:val="0"/>
      <w:divBdr>
        <w:top w:val="none" w:sz="0" w:space="0" w:color="auto"/>
        <w:left w:val="none" w:sz="0" w:space="0" w:color="auto"/>
        <w:bottom w:val="none" w:sz="0" w:space="0" w:color="auto"/>
        <w:right w:val="none" w:sz="0" w:space="0" w:color="auto"/>
      </w:divBdr>
    </w:div>
    <w:div w:id="1700012903">
      <w:marLeft w:val="480"/>
      <w:marRight w:val="0"/>
      <w:marTop w:val="0"/>
      <w:marBottom w:val="0"/>
      <w:divBdr>
        <w:top w:val="none" w:sz="0" w:space="0" w:color="auto"/>
        <w:left w:val="none" w:sz="0" w:space="0" w:color="auto"/>
        <w:bottom w:val="none" w:sz="0" w:space="0" w:color="auto"/>
        <w:right w:val="none" w:sz="0" w:space="0" w:color="auto"/>
      </w:divBdr>
    </w:div>
    <w:div w:id="1700203745">
      <w:marLeft w:val="480"/>
      <w:marRight w:val="0"/>
      <w:marTop w:val="0"/>
      <w:marBottom w:val="0"/>
      <w:divBdr>
        <w:top w:val="none" w:sz="0" w:space="0" w:color="auto"/>
        <w:left w:val="none" w:sz="0" w:space="0" w:color="auto"/>
        <w:bottom w:val="none" w:sz="0" w:space="0" w:color="auto"/>
        <w:right w:val="none" w:sz="0" w:space="0" w:color="auto"/>
      </w:divBdr>
    </w:div>
    <w:div w:id="1700275114">
      <w:marLeft w:val="480"/>
      <w:marRight w:val="0"/>
      <w:marTop w:val="0"/>
      <w:marBottom w:val="0"/>
      <w:divBdr>
        <w:top w:val="none" w:sz="0" w:space="0" w:color="auto"/>
        <w:left w:val="none" w:sz="0" w:space="0" w:color="auto"/>
        <w:bottom w:val="none" w:sz="0" w:space="0" w:color="auto"/>
        <w:right w:val="none" w:sz="0" w:space="0" w:color="auto"/>
      </w:divBdr>
    </w:div>
    <w:div w:id="1700350809">
      <w:marLeft w:val="480"/>
      <w:marRight w:val="0"/>
      <w:marTop w:val="0"/>
      <w:marBottom w:val="0"/>
      <w:divBdr>
        <w:top w:val="none" w:sz="0" w:space="0" w:color="auto"/>
        <w:left w:val="none" w:sz="0" w:space="0" w:color="auto"/>
        <w:bottom w:val="none" w:sz="0" w:space="0" w:color="auto"/>
        <w:right w:val="none" w:sz="0" w:space="0" w:color="auto"/>
      </w:divBdr>
    </w:div>
    <w:div w:id="1700423818">
      <w:marLeft w:val="480"/>
      <w:marRight w:val="0"/>
      <w:marTop w:val="0"/>
      <w:marBottom w:val="0"/>
      <w:divBdr>
        <w:top w:val="none" w:sz="0" w:space="0" w:color="auto"/>
        <w:left w:val="none" w:sz="0" w:space="0" w:color="auto"/>
        <w:bottom w:val="none" w:sz="0" w:space="0" w:color="auto"/>
        <w:right w:val="none" w:sz="0" w:space="0" w:color="auto"/>
      </w:divBdr>
    </w:div>
    <w:div w:id="1700427940">
      <w:marLeft w:val="480"/>
      <w:marRight w:val="0"/>
      <w:marTop w:val="0"/>
      <w:marBottom w:val="0"/>
      <w:divBdr>
        <w:top w:val="none" w:sz="0" w:space="0" w:color="auto"/>
        <w:left w:val="none" w:sz="0" w:space="0" w:color="auto"/>
        <w:bottom w:val="none" w:sz="0" w:space="0" w:color="auto"/>
        <w:right w:val="none" w:sz="0" w:space="0" w:color="auto"/>
      </w:divBdr>
    </w:div>
    <w:div w:id="1700469028">
      <w:marLeft w:val="480"/>
      <w:marRight w:val="0"/>
      <w:marTop w:val="0"/>
      <w:marBottom w:val="0"/>
      <w:divBdr>
        <w:top w:val="none" w:sz="0" w:space="0" w:color="auto"/>
        <w:left w:val="none" w:sz="0" w:space="0" w:color="auto"/>
        <w:bottom w:val="none" w:sz="0" w:space="0" w:color="auto"/>
        <w:right w:val="none" w:sz="0" w:space="0" w:color="auto"/>
      </w:divBdr>
    </w:div>
    <w:div w:id="1700542156">
      <w:marLeft w:val="480"/>
      <w:marRight w:val="0"/>
      <w:marTop w:val="0"/>
      <w:marBottom w:val="0"/>
      <w:divBdr>
        <w:top w:val="none" w:sz="0" w:space="0" w:color="auto"/>
        <w:left w:val="none" w:sz="0" w:space="0" w:color="auto"/>
        <w:bottom w:val="none" w:sz="0" w:space="0" w:color="auto"/>
        <w:right w:val="none" w:sz="0" w:space="0" w:color="auto"/>
      </w:divBdr>
    </w:div>
    <w:div w:id="1700543624">
      <w:marLeft w:val="480"/>
      <w:marRight w:val="0"/>
      <w:marTop w:val="0"/>
      <w:marBottom w:val="0"/>
      <w:divBdr>
        <w:top w:val="none" w:sz="0" w:space="0" w:color="auto"/>
        <w:left w:val="none" w:sz="0" w:space="0" w:color="auto"/>
        <w:bottom w:val="none" w:sz="0" w:space="0" w:color="auto"/>
        <w:right w:val="none" w:sz="0" w:space="0" w:color="auto"/>
      </w:divBdr>
    </w:div>
    <w:div w:id="1700545427">
      <w:marLeft w:val="480"/>
      <w:marRight w:val="0"/>
      <w:marTop w:val="0"/>
      <w:marBottom w:val="0"/>
      <w:divBdr>
        <w:top w:val="none" w:sz="0" w:space="0" w:color="auto"/>
        <w:left w:val="none" w:sz="0" w:space="0" w:color="auto"/>
        <w:bottom w:val="none" w:sz="0" w:space="0" w:color="auto"/>
        <w:right w:val="none" w:sz="0" w:space="0" w:color="auto"/>
      </w:divBdr>
    </w:div>
    <w:div w:id="1700546837">
      <w:marLeft w:val="480"/>
      <w:marRight w:val="0"/>
      <w:marTop w:val="0"/>
      <w:marBottom w:val="0"/>
      <w:divBdr>
        <w:top w:val="none" w:sz="0" w:space="0" w:color="auto"/>
        <w:left w:val="none" w:sz="0" w:space="0" w:color="auto"/>
        <w:bottom w:val="none" w:sz="0" w:space="0" w:color="auto"/>
        <w:right w:val="none" w:sz="0" w:space="0" w:color="auto"/>
      </w:divBdr>
    </w:div>
    <w:div w:id="1700549869">
      <w:marLeft w:val="480"/>
      <w:marRight w:val="0"/>
      <w:marTop w:val="0"/>
      <w:marBottom w:val="0"/>
      <w:divBdr>
        <w:top w:val="none" w:sz="0" w:space="0" w:color="auto"/>
        <w:left w:val="none" w:sz="0" w:space="0" w:color="auto"/>
        <w:bottom w:val="none" w:sz="0" w:space="0" w:color="auto"/>
        <w:right w:val="none" w:sz="0" w:space="0" w:color="auto"/>
      </w:divBdr>
    </w:div>
    <w:div w:id="1700619729">
      <w:marLeft w:val="480"/>
      <w:marRight w:val="0"/>
      <w:marTop w:val="0"/>
      <w:marBottom w:val="0"/>
      <w:divBdr>
        <w:top w:val="none" w:sz="0" w:space="0" w:color="auto"/>
        <w:left w:val="none" w:sz="0" w:space="0" w:color="auto"/>
        <w:bottom w:val="none" w:sz="0" w:space="0" w:color="auto"/>
        <w:right w:val="none" w:sz="0" w:space="0" w:color="auto"/>
      </w:divBdr>
    </w:div>
    <w:div w:id="1700661064">
      <w:marLeft w:val="480"/>
      <w:marRight w:val="0"/>
      <w:marTop w:val="0"/>
      <w:marBottom w:val="0"/>
      <w:divBdr>
        <w:top w:val="none" w:sz="0" w:space="0" w:color="auto"/>
        <w:left w:val="none" w:sz="0" w:space="0" w:color="auto"/>
        <w:bottom w:val="none" w:sz="0" w:space="0" w:color="auto"/>
        <w:right w:val="none" w:sz="0" w:space="0" w:color="auto"/>
      </w:divBdr>
    </w:div>
    <w:div w:id="1700664923">
      <w:marLeft w:val="480"/>
      <w:marRight w:val="0"/>
      <w:marTop w:val="0"/>
      <w:marBottom w:val="0"/>
      <w:divBdr>
        <w:top w:val="none" w:sz="0" w:space="0" w:color="auto"/>
        <w:left w:val="none" w:sz="0" w:space="0" w:color="auto"/>
        <w:bottom w:val="none" w:sz="0" w:space="0" w:color="auto"/>
        <w:right w:val="none" w:sz="0" w:space="0" w:color="auto"/>
      </w:divBdr>
    </w:div>
    <w:div w:id="1700735405">
      <w:marLeft w:val="480"/>
      <w:marRight w:val="0"/>
      <w:marTop w:val="0"/>
      <w:marBottom w:val="0"/>
      <w:divBdr>
        <w:top w:val="none" w:sz="0" w:space="0" w:color="auto"/>
        <w:left w:val="none" w:sz="0" w:space="0" w:color="auto"/>
        <w:bottom w:val="none" w:sz="0" w:space="0" w:color="auto"/>
        <w:right w:val="none" w:sz="0" w:space="0" w:color="auto"/>
      </w:divBdr>
    </w:div>
    <w:div w:id="1700738824">
      <w:marLeft w:val="480"/>
      <w:marRight w:val="0"/>
      <w:marTop w:val="0"/>
      <w:marBottom w:val="0"/>
      <w:divBdr>
        <w:top w:val="none" w:sz="0" w:space="0" w:color="auto"/>
        <w:left w:val="none" w:sz="0" w:space="0" w:color="auto"/>
        <w:bottom w:val="none" w:sz="0" w:space="0" w:color="auto"/>
        <w:right w:val="none" w:sz="0" w:space="0" w:color="auto"/>
      </w:divBdr>
    </w:div>
    <w:div w:id="1700743024">
      <w:marLeft w:val="480"/>
      <w:marRight w:val="0"/>
      <w:marTop w:val="0"/>
      <w:marBottom w:val="0"/>
      <w:divBdr>
        <w:top w:val="none" w:sz="0" w:space="0" w:color="auto"/>
        <w:left w:val="none" w:sz="0" w:space="0" w:color="auto"/>
        <w:bottom w:val="none" w:sz="0" w:space="0" w:color="auto"/>
        <w:right w:val="none" w:sz="0" w:space="0" w:color="auto"/>
      </w:divBdr>
    </w:div>
    <w:div w:id="1700815086">
      <w:marLeft w:val="480"/>
      <w:marRight w:val="0"/>
      <w:marTop w:val="0"/>
      <w:marBottom w:val="0"/>
      <w:divBdr>
        <w:top w:val="none" w:sz="0" w:space="0" w:color="auto"/>
        <w:left w:val="none" w:sz="0" w:space="0" w:color="auto"/>
        <w:bottom w:val="none" w:sz="0" w:space="0" w:color="auto"/>
        <w:right w:val="none" w:sz="0" w:space="0" w:color="auto"/>
      </w:divBdr>
    </w:div>
    <w:div w:id="1700819710">
      <w:marLeft w:val="480"/>
      <w:marRight w:val="0"/>
      <w:marTop w:val="0"/>
      <w:marBottom w:val="0"/>
      <w:divBdr>
        <w:top w:val="none" w:sz="0" w:space="0" w:color="auto"/>
        <w:left w:val="none" w:sz="0" w:space="0" w:color="auto"/>
        <w:bottom w:val="none" w:sz="0" w:space="0" w:color="auto"/>
        <w:right w:val="none" w:sz="0" w:space="0" w:color="auto"/>
      </w:divBdr>
    </w:div>
    <w:div w:id="1700862288">
      <w:marLeft w:val="480"/>
      <w:marRight w:val="0"/>
      <w:marTop w:val="0"/>
      <w:marBottom w:val="0"/>
      <w:divBdr>
        <w:top w:val="none" w:sz="0" w:space="0" w:color="auto"/>
        <w:left w:val="none" w:sz="0" w:space="0" w:color="auto"/>
        <w:bottom w:val="none" w:sz="0" w:space="0" w:color="auto"/>
        <w:right w:val="none" w:sz="0" w:space="0" w:color="auto"/>
      </w:divBdr>
    </w:div>
    <w:div w:id="1700888195">
      <w:marLeft w:val="480"/>
      <w:marRight w:val="0"/>
      <w:marTop w:val="0"/>
      <w:marBottom w:val="0"/>
      <w:divBdr>
        <w:top w:val="none" w:sz="0" w:space="0" w:color="auto"/>
        <w:left w:val="none" w:sz="0" w:space="0" w:color="auto"/>
        <w:bottom w:val="none" w:sz="0" w:space="0" w:color="auto"/>
        <w:right w:val="none" w:sz="0" w:space="0" w:color="auto"/>
      </w:divBdr>
    </w:div>
    <w:div w:id="1700934095">
      <w:marLeft w:val="480"/>
      <w:marRight w:val="0"/>
      <w:marTop w:val="0"/>
      <w:marBottom w:val="0"/>
      <w:divBdr>
        <w:top w:val="none" w:sz="0" w:space="0" w:color="auto"/>
        <w:left w:val="none" w:sz="0" w:space="0" w:color="auto"/>
        <w:bottom w:val="none" w:sz="0" w:space="0" w:color="auto"/>
        <w:right w:val="none" w:sz="0" w:space="0" w:color="auto"/>
      </w:divBdr>
    </w:div>
    <w:div w:id="1700935826">
      <w:marLeft w:val="480"/>
      <w:marRight w:val="0"/>
      <w:marTop w:val="0"/>
      <w:marBottom w:val="0"/>
      <w:divBdr>
        <w:top w:val="none" w:sz="0" w:space="0" w:color="auto"/>
        <w:left w:val="none" w:sz="0" w:space="0" w:color="auto"/>
        <w:bottom w:val="none" w:sz="0" w:space="0" w:color="auto"/>
        <w:right w:val="none" w:sz="0" w:space="0" w:color="auto"/>
      </w:divBdr>
    </w:div>
    <w:div w:id="1700936026">
      <w:marLeft w:val="480"/>
      <w:marRight w:val="0"/>
      <w:marTop w:val="0"/>
      <w:marBottom w:val="0"/>
      <w:divBdr>
        <w:top w:val="none" w:sz="0" w:space="0" w:color="auto"/>
        <w:left w:val="none" w:sz="0" w:space="0" w:color="auto"/>
        <w:bottom w:val="none" w:sz="0" w:space="0" w:color="auto"/>
        <w:right w:val="none" w:sz="0" w:space="0" w:color="auto"/>
      </w:divBdr>
    </w:div>
    <w:div w:id="1701010749">
      <w:marLeft w:val="480"/>
      <w:marRight w:val="0"/>
      <w:marTop w:val="0"/>
      <w:marBottom w:val="0"/>
      <w:divBdr>
        <w:top w:val="none" w:sz="0" w:space="0" w:color="auto"/>
        <w:left w:val="none" w:sz="0" w:space="0" w:color="auto"/>
        <w:bottom w:val="none" w:sz="0" w:space="0" w:color="auto"/>
        <w:right w:val="none" w:sz="0" w:space="0" w:color="auto"/>
      </w:divBdr>
    </w:div>
    <w:div w:id="1701080821">
      <w:marLeft w:val="480"/>
      <w:marRight w:val="0"/>
      <w:marTop w:val="0"/>
      <w:marBottom w:val="0"/>
      <w:divBdr>
        <w:top w:val="none" w:sz="0" w:space="0" w:color="auto"/>
        <w:left w:val="none" w:sz="0" w:space="0" w:color="auto"/>
        <w:bottom w:val="none" w:sz="0" w:space="0" w:color="auto"/>
        <w:right w:val="none" w:sz="0" w:space="0" w:color="auto"/>
      </w:divBdr>
    </w:div>
    <w:div w:id="1701123885">
      <w:marLeft w:val="480"/>
      <w:marRight w:val="0"/>
      <w:marTop w:val="0"/>
      <w:marBottom w:val="0"/>
      <w:divBdr>
        <w:top w:val="none" w:sz="0" w:space="0" w:color="auto"/>
        <w:left w:val="none" w:sz="0" w:space="0" w:color="auto"/>
        <w:bottom w:val="none" w:sz="0" w:space="0" w:color="auto"/>
        <w:right w:val="none" w:sz="0" w:space="0" w:color="auto"/>
      </w:divBdr>
    </w:div>
    <w:div w:id="1701128213">
      <w:marLeft w:val="480"/>
      <w:marRight w:val="0"/>
      <w:marTop w:val="0"/>
      <w:marBottom w:val="0"/>
      <w:divBdr>
        <w:top w:val="none" w:sz="0" w:space="0" w:color="auto"/>
        <w:left w:val="none" w:sz="0" w:space="0" w:color="auto"/>
        <w:bottom w:val="none" w:sz="0" w:space="0" w:color="auto"/>
        <w:right w:val="none" w:sz="0" w:space="0" w:color="auto"/>
      </w:divBdr>
    </w:div>
    <w:div w:id="1701204931">
      <w:marLeft w:val="480"/>
      <w:marRight w:val="0"/>
      <w:marTop w:val="0"/>
      <w:marBottom w:val="0"/>
      <w:divBdr>
        <w:top w:val="none" w:sz="0" w:space="0" w:color="auto"/>
        <w:left w:val="none" w:sz="0" w:space="0" w:color="auto"/>
        <w:bottom w:val="none" w:sz="0" w:space="0" w:color="auto"/>
        <w:right w:val="none" w:sz="0" w:space="0" w:color="auto"/>
      </w:divBdr>
    </w:div>
    <w:div w:id="1701276920">
      <w:marLeft w:val="480"/>
      <w:marRight w:val="0"/>
      <w:marTop w:val="0"/>
      <w:marBottom w:val="0"/>
      <w:divBdr>
        <w:top w:val="none" w:sz="0" w:space="0" w:color="auto"/>
        <w:left w:val="none" w:sz="0" w:space="0" w:color="auto"/>
        <w:bottom w:val="none" w:sz="0" w:space="0" w:color="auto"/>
        <w:right w:val="none" w:sz="0" w:space="0" w:color="auto"/>
      </w:divBdr>
    </w:div>
    <w:div w:id="1701276976">
      <w:marLeft w:val="480"/>
      <w:marRight w:val="0"/>
      <w:marTop w:val="0"/>
      <w:marBottom w:val="0"/>
      <w:divBdr>
        <w:top w:val="none" w:sz="0" w:space="0" w:color="auto"/>
        <w:left w:val="none" w:sz="0" w:space="0" w:color="auto"/>
        <w:bottom w:val="none" w:sz="0" w:space="0" w:color="auto"/>
        <w:right w:val="none" w:sz="0" w:space="0" w:color="auto"/>
      </w:divBdr>
    </w:div>
    <w:div w:id="1701318399">
      <w:marLeft w:val="480"/>
      <w:marRight w:val="0"/>
      <w:marTop w:val="0"/>
      <w:marBottom w:val="0"/>
      <w:divBdr>
        <w:top w:val="none" w:sz="0" w:space="0" w:color="auto"/>
        <w:left w:val="none" w:sz="0" w:space="0" w:color="auto"/>
        <w:bottom w:val="none" w:sz="0" w:space="0" w:color="auto"/>
        <w:right w:val="none" w:sz="0" w:space="0" w:color="auto"/>
      </w:divBdr>
    </w:div>
    <w:div w:id="1701318989">
      <w:marLeft w:val="480"/>
      <w:marRight w:val="0"/>
      <w:marTop w:val="0"/>
      <w:marBottom w:val="0"/>
      <w:divBdr>
        <w:top w:val="none" w:sz="0" w:space="0" w:color="auto"/>
        <w:left w:val="none" w:sz="0" w:space="0" w:color="auto"/>
        <w:bottom w:val="none" w:sz="0" w:space="0" w:color="auto"/>
        <w:right w:val="none" w:sz="0" w:space="0" w:color="auto"/>
      </w:divBdr>
    </w:div>
    <w:div w:id="1701322917">
      <w:marLeft w:val="480"/>
      <w:marRight w:val="0"/>
      <w:marTop w:val="0"/>
      <w:marBottom w:val="0"/>
      <w:divBdr>
        <w:top w:val="none" w:sz="0" w:space="0" w:color="auto"/>
        <w:left w:val="none" w:sz="0" w:space="0" w:color="auto"/>
        <w:bottom w:val="none" w:sz="0" w:space="0" w:color="auto"/>
        <w:right w:val="none" w:sz="0" w:space="0" w:color="auto"/>
      </w:divBdr>
    </w:div>
    <w:div w:id="1701391649">
      <w:marLeft w:val="480"/>
      <w:marRight w:val="0"/>
      <w:marTop w:val="0"/>
      <w:marBottom w:val="0"/>
      <w:divBdr>
        <w:top w:val="none" w:sz="0" w:space="0" w:color="auto"/>
        <w:left w:val="none" w:sz="0" w:space="0" w:color="auto"/>
        <w:bottom w:val="none" w:sz="0" w:space="0" w:color="auto"/>
        <w:right w:val="none" w:sz="0" w:space="0" w:color="auto"/>
      </w:divBdr>
    </w:div>
    <w:div w:id="1701393063">
      <w:marLeft w:val="480"/>
      <w:marRight w:val="0"/>
      <w:marTop w:val="0"/>
      <w:marBottom w:val="0"/>
      <w:divBdr>
        <w:top w:val="none" w:sz="0" w:space="0" w:color="auto"/>
        <w:left w:val="none" w:sz="0" w:space="0" w:color="auto"/>
        <w:bottom w:val="none" w:sz="0" w:space="0" w:color="auto"/>
        <w:right w:val="none" w:sz="0" w:space="0" w:color="auto"/>
      </w:divBdr>
    </w:div>
    <w:div w:id="1701396055">
      <w:marLeft w:val="480"/>
      <w:marRight w:val="0"/>
      <w:marTop w:val="0"/>
      <w:marBottom w:val="0"/>
      <w:divBdr>
        <w:top w:val="none" w:sz="0" w:space="0" w:color="auto"/>
        <w:left w:val="none" w:sz="0" w:space="0" w:color="auto"/>
        <w:bottom w:val="none" w:sz="0" w:space="0" w:color="auto"/>
        <w:right w:val="none" w:sz="0" w:space="0" w:color="auto"/>
      </w:divBdr>
    </w:div>
    <w:div w:id="1701469904">
      <w:marLeft w:val="480"/>
      <w:marRight w:val="0"/>
      <w:marTop w:val="0"/>
      <w:marBottom w:val="0"/>
      <w:divBdr>
        <w:top w:val="none" w:sz="0" w:space="0" w:color="auto"/>
        <w:left w:val="none" w:sz="0" w:space="0" w:color="auto"/>
        <w:bottom w:val="none" w:sz="0" w:space="0" w:color="auto"/>
        <w:right w:val="none" w:sz="0" w:space="0" w:color="auto"/>
      </w:divBdr>
    </w:div>
    <w:div w:id="1701516276">
      <w:marLeft w:val="480"/>
      <w:marRight w:val="0"/>
      <w:marTop w:val="0"/>
      <w:marBottom w:val="0"/>
      <w:divBdr>
        <w:top w:val="none" w:sz="0" w:space="0" w:color="auto"/>
        <w:left w:val="none" w:sz="0" w:space="0" w:color="auto"/>
        <w:bottom w:val="none" w:sz="0" w:space="0" w:color="auto"/>
        <w:right w:val="none" w:sz="0" w:space="0" w:color="auto"/>
      </w:divBdr>
    </w:div>
    <w:div w:id="1701584601">
      <w:marLeft w:val="480"/>
      <w:marRight w:val="0"/>
      <w:marTop w:val="0"/>
      <w:marBottom w:val="0"/>
      <w:divBdr>
        <w:top w:val="none" w:sz="0" w:space="0" w:color="auto"/>
        <w:left w:val="none" w:sz="0" w:space="0" w:color="auto"/>
        <w:bottom w:val="none" w:sz="0" w:space="0" w:color="auto"/>
        <w:right w:val="none" w:sz="0" w:space="0" w:color="auto"/>
      </w:divBdr>
    </w:div>
    <w:div w:id="1701592619">
      <w:marLeft w:val="480"/>
      <w:marRight w:val="0"/>
      <w:marTop w:val="0"/>
      <w:marBottom w:val="0"/>
      <w:divBdr>
        <w:top w:val="none" w:sz="0" w:space="0" w:color="auto"/>
        <w:left w:val="none" w:sz="0" w:space="0" w:color="auto"/>
        <w:bottom w:val="none" w:sz="0" w:space="0" w:color="auto"/>
        <w:right w:val="none" w:sz="0" w:space="0" w:color="auto"/>
      </w:divBdr>
    </w:div>
    <w:div w:id="1701709721">
      <w:marLeft w:val="480"/>
      <w:marRight w:val="0"/>
      <w:marTop w:val="0"/>
      <w:marBottom w:val="0"/>
      <w:divBdr>
        <w:top w:val="none" w:sz="0" w:space="0" w:color="auto"/>
        <w:left w:val="none" w:sz="0" w:space="0" w:color="auto"/>
        <w:bottom w:val="none" w:sz="0" w:space="0" w:color="auto"/>
        <w:right w:val="none" w:sz="0" w:space="0" w:color="auto"/>
      </w:divBdr>
    </w:div>
    <w:div w:id="1701785436">
      <w:marLeft w:val="480"/>
      <w:marRight w:val="0"/>
      <w:marTop w:val="0"/>
      <w:marBottom w:val="0"/>
      <w:divBdr>
        <w:top w:val="none" w:sz="0" w:space="0" w:color="auto"/>
        <w:left w:val="none" w:sz="0" w:space="0" w:color="auto"/>
        <w:bottom w:val="none" w:sz="0" w:space="0" w:color="auto"/>
        <w:right w:val="none" w:sz="0" w:space="0" w:color="auto"/>
      </w:divBdr>
    </w:div>
    <w:div w:id="1701856871">
      <w:marLeft w:val="480"/>
      <w:marRight w:val="0"/>
      <w:marTop w:val="0"/>
      <w:marBottom w:val="0"/>
      <w:divBdr>
        <w:top w:val="none" w:sz="0" w:space="0" w:color="auto"/>
        <w:left w:val="none" w:sz="0" w:space="0" w:color="auto"/>
        <w:bottom w:val="none" w:sz="0" w:space="0" w:color="auto"/>
        <w:right w:val="none" w:sz="0" w:space="0" w:color="auto"/>
      </w:divBdr>
    </w:div>
    <w:div w:id="1701859667">
      <w:marLeft w:val="480"/>
      <w:marRight w:val="0"/>
      <w:marTop w:val="0"/>
      <w:marBottom w:val="0"/>
      <w:divBdr>
        <w:top w:val="none" w:sz="0" w:space="0" w:color="auto"/>
        <w:left w:val="none" w:sz="0" w:space="0" w:color="auto"/>
        <w:bottom w:val="none" w:sz="0" w:space="0" w:color="auto"/>
        <w:right w:val="none" w:sz="0" w:space="0" w:color="auto"/>
      </w:divBdr>
    </w:div>
    <w:div w:id="1701933276">
      <w:marLeft w:val="480"/>
      <w:marRight w:val="0"/>
      <w:marTop w:val="0"/>
      <w:marBottom w:val="0"/>
      <w:divBdr>
        <w:top w:val="none" w:sz="0" w:space="0" w:color="auto"/>
        <w:left w:val="none" w:sz="0" w:space="0" w:color="auto"/>
        <w:bottom w:val="none" w:sz="0" w:space="0" w:color="auto"/>
        <w:right w:val="none" w:sz="0" w:space="0" w:color="auto"/>
      </w:divBdr>
    </w:div>
    <w:div w:id="1702046943">
      <w:marLeft w:val="480"/>
      <w:marRight w:val="0"/>
      <w:marTop w:val="0"/>
      <w:marBottom w:val="0"/>
      <w:divBdr>
        <w:top w:val="none" w:sz="0" w:space="0" w:color="auto"/>
        <w:left w:val="none" w:sz="0" w:space="0" w:color="auto"/>
        <w:bottom w:val="none" w:sz="0" w:space="0" w:color="auto"/>
        <w:right w:val="none" w:sz="0" w:space="0" w:color="auto"/>
      </w:divBdr>
    </w:div>
    <w:div w:id="1702316980">
      <w:marLeft w:val="480"/>
      <w:marRight w:val="0"/>
      <w:marTop w:val="0"/>
      <w:marBottom w:val="0"/>
      <w:divBdr>
        <w:top w:val="none" w:sz="0" w:space="0" w:color="auto"/>
        <w:left w:val="none" w:sz="0" w:space="0" w:color="auto"/>
        <w:bottom w:val="none" w:sz="0" w:space="0" w:color="auto"/>
        <w:right w:val="none" w:sz="0" w:space="0" w:color="auto"/>
      </w:divBdr>
    </w:div>
    <w:div w:id="1702389935">
      <w:marLeft w:val="480"/>
      <w:marRight w:val="0"/>
      <w:marTop w:val="0"/>
      <w:marBottom w:val="0"/>
      <w:divBdr>
        <w:top w:val="none" w:sz="0" w:space="0" w:color="auto"/>
        <w:left w:val="none" w:sz="0" w:space="0" w:color="auto"/>
        <w:bottom w:val="none" w:sz="0" w:space="0" w:color="auto"/>
        <w:right w:val="none" w:sz="0" w:space="0" w:color="auto"/>
      </w:divBdr>
    </w:div>
    <w:div w:id="1702391874">
      <w:marLeft w:val="480"/>
      <w:marRight w:val="0"/>
      <w:marTop w:val="0"/>
      <w:marBottom w:val="0"/>
      <w:divBdr>
        <w:top w:val="none" w:sz="0" w:space="0" w:color="auto"/>
        <w:left w:val="none" w:sz="0" w:space="0" w:color="auto"/>
        <w:bottom w:val="none" w:sz="0" w:space="0" w:color="auto"/>
        <w:right w:val="none" w:sz="0" w:space="0" w:color="auto"/>
      </w:divBdr>
    </w:div>
    <w:div w:id="1702394895">
      <w:marLeft w:val="480"/>
      <w:marRight w:val="0"/>
      <w:marTop w:val="0"/>
      <w:marBottom w:val="0"/>
      <w:divBdr>
        <w:top w:val="none" w:sz="0" w:space="0" w:color="auto"/>
        <w:left w:val="none" w:sz="0" w:space="0" w:color="auto"/>
        <w:bottom w:val="none" w:sz="0" w:space="0" w:color="auto"/>
        <w:right w:val="none" w:sz="0" w:space="0" w:color="auto"/>
      </w:divBdr>
    </w:div>
    <w:div w:id="1702439019">
      <w:marLeft w:val="480"/>
      <w:marRight w:val="0"/>
      <w:marTop w:val="0"/>
      <w:marBottom w:val="0"/>
      <w:divBdr>
        <w:top w:val="none" w:sz="0" w:space="0" w:color="auto"/>
        <w:left w:val="none" w:sz="0" w:space="0" w:color="auto"/>
        <w:bottom w:val="none" w:sz="0" w:space="0" w:color="auto"/>
        <w:right w:val="none" w:sz="0" w:space="0" w:color="auto"/>
      </w:divBdr>
    </w:div>
    <w:div w:id="1702514428">
      <w:marLeft w:val="480"/>
      <w:marRight w:val="0"/>
      <w:marTop w:val="0"/>
      <w:marBottom w:val="0"/>
      <w:divBdr>
        <w:top w:val="none" w:sz="0" w:space="0" w:color="auto"/>
        <w:left w:val="none" w:sz="0" w:space="0" w:color="auto"/>
        <w:bottom w:val="none" w:sz="0" w:space="0" w:color="auto"/>
        <w:right w:val="none" w:sz="0" w:space="0" w:color="auto"/>
      </w:divBdr>
    </w:div>
    <w:div w:id="1702583152">
      <w:marLeft w:val="480"/>
      <w:marRight w:val="0"/>
      <w:marTop w:val="0"/>
      <w:marBottom w:val="0"/>
      <w:divBdr>
        <w:top w:val="none" w:sz="0" w:space="0" w:color="auto"/>
        <w:left w:val="none" w:sz="0" w:space="0" w:color="auto"/>
        <w:bottom w:val="none" w:sz="0" w:space="0" w:color="auto"/>
        <w:right w:val="none" w:sz="0" w:space="0" w:color="auto"/>
      </w:divBdr>
    </w:div>
    <w:div w:id="1702588125">
      <w:marLeft w:val="480"/>
      <w:marRight w:val="0"/>
      <w:marTop w:val="0"/>
      <w:marBottom w:val="0"/>
      <w:divBdr>
        <w:top w:val="none" w:sz="0" w:space="0" w:color="auto"/>
        <w:left w:val="none" w:sz="0" w:space="0" w:color="auto"/>
        <w:bottom w:val="none" w:sz="0" w:space="0" w:color="auto"/>
        <w:right w:val="none" w:sz="0" w:space="0" w:color="auto"/>
      </w:divBdr>
    </w:div>
    <w:div w:id="1702630656">
      <w:marLeft w:val="480"/>
      <w:marRight w:val="0"/>
      <w:marTop w:val="0"/>
      <w:marBottom w:val="0"/>
      <w:divBdr>
        <w:top w:val="none" w:sz="0" w:space="0" w:color="auto"/>
        <w:left w:val="none" w:sz="0" w:space="0" w:color="auto"/>
        <w:bottom w:val="none" w:sz="0" w:space="0" w:color="auto"/>
        <w:right w:val="none" w:sz="0" w:space="0" w:color="auto"/>
      </w:divBdr>
    </w:div>
    <w:div w:id="1702634039">
      <w:marLeft w:val="480"/>
      <w:marRight w:val="0"/>
      <w:marTop w:val="0"/>
      <w:marBottom w:val="0"/>
      <w:divBdr>
        <w:top w:val="none" w:sz="0" w:space="0" w:color="auto"/>
        <w:left w:val="none" w:sz="0" w:space="0" w:color="auto"/>
        <w:bottom w:val="none" w:sz="0" w:space="0" w:color="auto"/>
        <w:right w:val="none" w:sz="0" w:space="0" w:color="auto"/>
      </w:divBdr>
    </w:div>
    <w:div w:id="1702704746">
      <w:marLeft w:val="480"/>
      <w:marRight w:val="0"/>
      <w:marTop w:val="0"/>
      <w:marBottom w:val="0"/>
      <w:divBdr>
        <w:top w:val="none" w:sz="0" w:space="0" w:color="auto"/>
        <w:left w:val="none" w:sz="0" w:space="0" w:color="auto"/>
        <w:bottom w:val="none" w:sz="0" w:space="0" w:color="auto"/>
        <w:right w:val="none" w:sz="0" w:space="0" w:color="auto"/>
      </w:divBdr>
    </w:div>
    <w:div w:id="1702781573">
      <w:marLeft w:val="480"/>
      <w:marRight w:val="0"/>
      <w:marTop w:val="0"/>
      <w:marBottom w:val="0"/>
      <w:divBdr>
        <w:top w:val="none" w:sz="0" w:space="0" w:color="auto"/>
        <w:left w:val="none" w:sz="0" w:space="0" w:color="auto"/>
        <w:bottom w:val="none" w:sz="0" w:space="0" w:color="auto"/>
        <w:right w:val="none" w:sz="0" w:space="0" w:color="auto"/>
      </w:divBdr>
    </w:div>
    <w:div w:id="1702826380">
      <w:marLeft w:val="480"/>
      <w:marRight w:val="0"/>
      <w:marTop w:val="0"/>
      <w:marBottom w:val="0"/>
      <w:divBdr>
        <w:top w:val="none" w:sz="0" w:space="0" w:color="auto"/>
        <w:left w:val="none" w:sz="0" w:space="0" w:color="auto"/>
        <w:bottom w:val="none" w:sz="0" w:space="0" w:color="auto"/>
        <w:right w:val="none" w:sz="0" w:space="0" w:color="auto"/>
      </w:divBdr>
    </w:div>
    <w:div w:id="1702853565">
      <w:marLeft w:val="480"/>
      <w:marRight w:val="0"/>
      <w:marTop w:val="0"/>
      <w:marBottom w:val="0"/>
      <w:divBdr>
        <w:top w:val="none" w:sz="0" w:space="0" w:color="auto"/>
        <w:left w:val="none" w:sz="0" w:space="0" w:color="auto"/>
        <w:bottom w:val="none" w:sz="0" w:space="0" w:color="auto"/>
        <w:right w:val="none" w:sz="0" w:space="0" w:color="auto"/>
      </w:divBdr>
    </w:div>
    <w:div w:id="1702894203">
      <w:marLeft w:val="480"/>
      <w:marRight w:val="0"/>
      <w:marTop w:val="0"/>
      <w:marBottom w:val="0"/>
      <w:divBdr>
        <w:top w:val="none" w:sz="0" w:space="0" w:color="auto"/>
        <w:left w:val="none" w:sz="0" w:space="0" w:color="auto"/>
        <w:bottom w:val="none" w:sz="0" w:space="0" w:color="auto"/>
        <w:right w:val="none" w:sz="0" w:space="0" w:color="auto"/>
      </w:divBdr>
    </w:div>
    <w:div w:id="1702896785">
      <w:marLeft w:val="480"/>
      <w:marRight w:val="0"/>
      <w:marTop w:val="0"/>
      <w:marBottom w:val="0"/>
      <w:divBdr>
        <w:top w:val="none" w:sz="0" w:space="0" w:color="auto"/>
        <w:left w:val="none" w:sz="0" w:space="0" w:color="auto"/>
        <w:bottom w:val="none" w:sz="0" w:space="0" w:color="auto"/>
        <w:right w:val="none" w:sz="0" w:space="0" w:color="auto"/>
      </w:divBdr>
    </w:div>
    <w:div w:id="1702899311">
      <w:marLeft w:val="480"/>
      <w:marRight w:val="0"/>
      <w:marTop w:val="0"/>
      <w:marBottom w:val="0"/>
      <w:divBdr>
        <w:top w:val="none" w:sz="0" w:space="0" w:color="auto"/>
        <w:left w:val="none" w:sz="0" w:space="0" w:color="auto"/>
        <w:bottom w:val="none" w:sz="0" w:space="0" w:color="auto"/>
        <w:right w:val="none" w:sz="0" w:space="0" w:color="auto"/>
      </w:divBdr>
    </w:div>
    <w:div w:id="1702902523">
      <w:marLeft w:val="480"/>
      <w:marRight w:val="0"/>
      <w:marTop w:val="0"/>
      <w:marBottom w:val="0"/>
      <w:divBdr>
        <w:top w:val="none" w:sz="0" w:space="0" w:color="auto"/>
        <w:left w:val="none" w:sz="0" w:space="0" w:color="auto"/>
        <w:bottom w:val="none" w:sz="0" w:space="0" w:color="auto"/>
        <w:right w:val="none" w:sz="0" w:space="0" w:color="auto"/>
      </w:divBdr>
    </w:div>
    <w:div w:id="1702974537">
      <w:marLeft w:val="480"/>
      <w:marRight w:val="0"/>
      <w:marTop w:val="0"/>
      <w:marBottom w:val="0"/>
      <w:divBdr>
        <w:top w:val="none" w:sz="0" w:space="0" w:color="auto"/>
        <w:left w:val="none" w:sz="0" w:space="0" w:color="auto"/>
        <w:bottom w:val="none" w:sz="0" w:space="0" w:color="auto"/>
        <w:right w:val="none" w:sz="0" w:space="0" w:color="auto"/>
      </w:divBdr>
    </w:div>
    <w:div w:id="1702976531">
      <w:marLeft w:val="480"/>
      <w:marRight w:val="0"/>
      <w:marTop w:val="0"/>
      <w:marBottom w:val="0"/>
      <w:divBdr>
        <w:top w:val="none" w:sz="0" w:space="0" w:color="auto"/>
        <w:left w:val="none" w:sz="0" w:space="0" w:color="auto"/>
        <w:bottom w:val="none" w:sz="0" w:space="0" w:color="auto"/>
        <w:right w:val="none" w:sz="0" w:space="0" w:color="auto"/>
      </w:divBdr>
    </w:div>
    <w:div w:id="1702977602">
      <w:marLeft w:val="480"/>
      <w:marRight w:val="0"/>
      <w:marTop w:val="0"/>
      <w:marBottom w:val="0"/>
      <w:divBdr>
        <w:top w:val="none" w:sz="0" w:space="0" w:color="auto"/>
        <w:left w:val="none" w:sz="0" w:space="0" w:color="auto"/>
        <w:bottom w:val="none" w:sz="0" w:space="0" w:color="auto"/>
        <w:right w:val="none" w:sz="0" w:space="0" w:color="auto"/>
      </w:divBdr>
    </w:div>
    <w:div w:id="1703044984">
      <w:marLeft w:val="480"/>
      <w:marRight w:val="0"/>
      <w:marTop w:val="0"/>
      <w:marBottom w:val="0"/>
      <w:divBdr>
        <w:top w:val="none" w:sz="0" w:space="0" w:color="auto"/>
        <w:left w:val="none" w:sz="0" w:space="0" w:color="auto"/>
        <w:bottom w:val="none" w:sz="0" w:space="0" w:color="auto"/>
        <w:right w:val="none" w:sz="0" w:space="0" w:color="auto"/>
      </w:divBdr>
    </w:div>
    <w:div w:id="1703045739">
      <w:marLeft w:val="480"/>
      <w:marRight w:val="0"/>
      <w:marTop w:val="0"/>
      <w:marBottom w:val="0"/>
      <w:divBdr>
        <w:top w:val="none" w:sz="0" w:space="0" w:color="auto"/>
        <w:left w:val="none" w:sz="0" w:space="0" w:color="auto"/>
        <w:bottom w:val="none" w:sz="0" w:space="0" w:color="auto"/>
        <w:right w:val="none" w:sz="0" w:space="0" w:color="auto"/>
      </w:divBdr>
    </w:div>
    <w:div w:id="1703048468">
      <w:marLeft w:val="480"/>
      <w:marRight w:val="0"/>
      <w:marTop w:val="0"/>
      <w:marBottom w:val="0"/>
      <w:divBdr>
        <w:top w:val="none" w:sz="0" w:space="0" w:color="auto"/>
        <w:left w:val="none" w:sz="0" w:space="0" w:color="auto"/>
        <w:bottom w:val="none" w:sz="0" w:space="0" w:color="auto"/>
        <w:right w:val="none" w:sz="0" w:space="0" w:color="auto"/>
      </w:divBdr>
    </w:div>
    <w:div w:id="1703091525">
      <w:marLeft w:val="480"/>
      <w:marRight w:val="0"/>
      <w:marTop w:val="0"/>
      <w:marBottom w:val="0"/>
      <w:divBdr>
        <w:top w:val="none" w:sz="0" w:space="0" w:color="auto"/>
        <w:left w:val="none" w:sz="0" w:space="0" w:color="auto"/>
        <w:bottom w:val="none" w:sz="0" w:space="0" w:color="auto"/>
        <w:right w:val="none" w:sz="0" w:space="0" w:color="auto"/>
      </w:divBdr>
    </w:div>
    <w:div w:id="1703168898">
      <w:marLeft w:val="480"/>
      <w:marRight w:val="0"/>
      <w:marTop w:val="0"/>
      <w:marBottom w:val="0"/>
      <w:divBdr>
        <w:top w:val="none" w:sz="0" w:space="0" w:color="auto"/>
        <w:left w:val="none" w:sz="0" w:space="0" w:color="auto"/>
        <w:bottom w:val="none" w:sz="0" w:space="0" w:color="auto"/>
        <w:right w:val="none" w:sz="0" w:space="0" w:color="auto"/>
      </w:divBdr>
    </w:div>
    <w:div w:id="1703240276">
      <w:marLeft w:val="480"/>
      <w:marRight w:val="0"/>
      <w:marTop w:val="0"/>
      <w:marBottom w:val="0"/>
      <w:divBdr>
        <w:top w:val="none" w:sz="0" w:space="0" w:color="auto"/>
        <w:left w:val="none" w:sz="0" w:space="0" w:color="auto"/>
        <w:bottom w:val="none" w:sz="0" w:space="0" w:color="auto"/>
        <w:right w:val="none" w:sz="0" w:space="0" w:color="auto"/>
      </w:divBdr>
    </w:div>
    <w:div w:id="1703240344">
      <w:marLeft w:val="480"/>
      <w:marRight w:val="0"/>
      <w:marTop w:val="0"/>
      <w:marBottom w:val="0"/>
      <w:divBdr>
        <w:top w:val="none" w:sz="0" w:space="0" w:color="auto"/>
        <w:left w:val="none" w:sz="0" w:space="0" w:color="auto"/>
        <w:bottom w:val="none" w:sz="0" w:space="0" w:color="auto"/>
        <w:right w:val="none" w:sz="0" w:space="0" w:color="auto"/>
      </w:divBdr>
    </w:div>
    <w:div w:id="1703281708">
      <w:marLeft w:val="480"/>
      <w:marRight w:val="0"/>
      <w:marTop w:val="0"/>
      <w:marBottom w:val="0"/>
      <w:divBdr>
        <w:top w:val="none" w:sz="0" w:space="0" w:color="auto"/>
        <w:left w:val="none" w:sz="0" w:space="0" w:color="auto"/>
        <w:bottom w:val="none" w:sz="0" w:space="0" w:color="auto"/>
        <w:right w:val="none" w:sz="0" w:space="0" w:color="auto"/>
      </w:divBdr>
    </w:div>
    <w:div w:id="1703289886">
      <w:marLeft w:val="480"/>
      <w:marRight w:val="0"/>
      <w:marTop w:val="0"/>
      <w:marBottom w:val="0"/>
      <w:divBdr>
        <w:top w:val="none" w:sz="0" w:space="0" w:color="auto"/>
        <w:left w:val="none" w:sz="0" w:space="0" w:color="auto"/>
        <w:bottom w:val="none" w:sz="0" w:space="0" w:color="auto"/>
        <w:right w:val="none" w:sz="0" w:space="0" w:color="auto"/>
      </w:divBdr>
    </w:div>
    <w:div w:id="1703361528">
      <w:marLeft w:val="480"/>
      <w:marRight w:val="0"/>
      <w:marTop w:val="0"/>
      <w:marBottom w:val="0"/>
      <w:divBdr>
        <w:top w:val="none" w:sz="0" w:space="0" w:color="auto"/>
        <w:left w:val="none" w:sz="0" w:space="0" w:color="auto"/>
        <w:bottom w:val="none" w:sz="0" w:space="0" w:color="auto"/>
        <w:right w:val="none" w:sz="0" w:space="0" w:color="auto"/>
      </w:divBdr>
    </w:div>
    <w:div w:id="1703362215">
      <w:marLeft w:val="480"/>
      <w:marRight w:val="0"/>
      <w:marTop w:val="0"/>
      <w:marBottom w:val="0"/>
      <w:divBdr>
        <w:top w:val="none" w:sz="0" w:space="0" w:color="auto"/>
        <w:left w:val="none" w:sz="0" w:space="0" w:color="auto"/>
        <w:bottom w:val="none" w:sz="0" w:space="0" w:color="auto"/>
        <w:right w:val="none" w:sz="0" w:space="0" w:color="auto"/>
      </w:divBdr>
    </w:div>
    <w:div w:id="1703477886">
      <w:marLeft w:val="480"/>
      <w:marRight w:val="0"/>
      <w:marTop w:val="0"/>
      <w:marBottom w:val="0"/>
      <w:divBdr>
        <w:top w:val="none" w:sz="0" w:space="0" w:color="auto"/>
        <w:left w:val="none" w:sz="0" w:space="0" w:color="auto"/>
        <w:bottom w:val="none" w:sz="0" w:space="0" w:color="auto"/>
        <w:right w:val="none" w:sz="0" w:space="0" w:color="auto"/>
      </w:divBdr>
    </w:div>
    <w:div w:id="1703479527">
      <w:marLeft w:val="480"/>
      <w:marRight w:val="0"/>
      <w:marTop w:val="0"/>
      <w:marBottom w:val="0"/>
      <w:divBdr>
        <w:top w:val="none" w:sz="0" w:space="0" w:color="auto"/>
        <w:left w:val="none" w:sz="0" w:space="0" w:color="auto"/>
        <w:bottom w:val="none" w:sz="0" w:space="0" w:color="auto"/>
        <w:right w:val="none" w:sz="0" w:space="0" w:color="auto"/>
      </w:divBdr>
    </w:div>
    <w:div w:id="1703482001">
      <w:marLeft w:val="480"/>
      <w:marRight w:val="0"/>
      <w:marTop w:val="0"/>
      <w:marBottom w:val="0"/>
      <w:divBdr>
        <w:top w:val="none" w:sz="0" w:space="0" w:color="auto"/>
        <w:left w:val="none" w:sz="0" w:space="0" w:color="auto"/>
        <w:bottom w:val="none" w:sz="0" w:space="0" w:color="auto"/>
        <w:right w:val="none" w:sz="0" w:space="0" w:color="auto"/>
      </w:divBdr>
    </w:div>
    <w:div w:id="1703549367">
      <w:marLeft w:val="480"/>
      <w:marRight w:val="0"/>
      <w:marTop w:val="0"/>
      <w:marBottom w:val="0"/>
      <w:divBdr>
        <w:top w:val="none" w:sz="0" w:space="0" w:color="auto"/>
        <w:left w:val="none" w:sz="0" w:space="0" w:color="auto"/>
        <w:bottom w:val="none" w:sz="0" w:space="0" w:color="auto"/>
        <w:right w:val="none" w:sz="0" w:space="0" w:color="auto"/>
      </w:divBdr>
    </w:div>
    <w:div w:id="1703628635">
      <w:marLeft w:val="480"/>
      <w:marRight w:val="0"/>
      <w:marTop w:val="0"/>
      <w:marBottom w:val="0"/>
      <w:divBdr>
        <w:top w:val="none" w:sz="0" w:space="0" w:color="auto"/>
        <w:left w:val="none" w:sz="0" w:space="0" w:color="auto"/>
        <w:bottom w:val="none" w:sz="0" w:space="0" w:color="auto"/>
        <w:right w:val="none" w:sz="0" w:space="0" w:color="auto"/>
      </w:divBdr>
    </w:div>
    <w:div w:id="1703632830">
      <w:marLeft w:val="480"/>
      <w:marRight w:val="0"/>
      <w:marTop w:val="0"/>
      <w:marBottom w:val="0"/>
      <w:divBdr>
        <w:top w:val="none" w:sz="0" w:space="0" w:color="auto"/>
        <w:left w:val="none" w:sz="0" w:space="0" w:color="auto"/>
        <w:bottom w:val="none" w:sz="0" w:space="0" w:color="auto"/>
        <w:right w:val="none" w:sz="0" w:space="0" w:color="auto"/>
      </w:divBdr>
    </w:div>
    <w:div w:id="1703633576">
      <w:marLeft w:val="480"/>
      <w:marRight w:val="0"/>
      <w:marTop w:val="0"/>
      <w:marBottom w:val="0"/>
      <w:divBdr>
        <w:top w:val="none" w:sz="0" w:space="0" w:color="auto"/>
        <w:left w:val="none" w:sz="0" w:space="0" w:color="auto"/>
        <w:bottom w:val="none" w:sz="0" w:space="0" w:color="auto"/>
        <w:right w:val="none" w:sz="0" w:space="0" w:color="auto"/>
      </w:divBdr>
    </w:div>
    <w:div w:id="1703705078">
      <w:marLeft w:val="480"/>
      <w:marRight w:val="0"/>
      <w:marTop w:val="0"/>
      <w:marBottom w:val="0"/>
      <w:divBdr>
        <w:top w:val="none" w:sz="0" w:space="0" w:color="auto"/>
        <w:left w:val="none" w:sz="0" w:space="0" w:color="auto"/>
        <w:bottom w:val="none" w:sz="0" w:space="0" w:color="auto"/>
        <w:right w:val="none" w:sz="0" w:space="0" w:color="auto"/>
      </w:divBdr>
    </w:div>
    <w:div w:id="1703705745">
      <w:marLeft w:val="480"/>
      <w:marRight w:val="0"/>
      <w:marTop w:val="0"/>
      <w:marBottom w:val="0"/>
      <w:divBdr>
        <w:top w:val="none" w:sz="0" w:space="0" w:color="auto"/>
        <w:left w:val="none" w:sz="0" w:space="0" w:color="auto"/>
        <w:bottom w:val="none" w:sz="0" w:space="0" w:color="auto"/>
        <w:right w:val="none" w:sz="0" w:space="0" w:color="auto"/>
      </w:divBdr>
    </w:div>
    <w:div w:id="1703744550">
      <w:marLeft w:val="480"/>
      <w:marRight w:val="0"/>
      <w:marTop w:val="0"/>
      <w:marBottom w:val="0"/>
      <w:divBdr>
        <w:top w:val="none" w:sz="0" w:space="0" w:color="auto"/>
        <w:left w:val="none" w:sz="0" w:space="0" w:color="auto"/>
        <w:bottom w:val="none" w:sz="0" w:space="0" w:color="auto"/>
        <w:right w:val="none" w:sz="0" w:space="0" w:color="auto"/>
      </w:divBdr>
    </w:div>
    <w:div w:id="1703746264">
      <w:marLeft w:val="480"/>
      <w:marRight w:val="0"/>
      <w:marTop w:val="0"/>
      <w:marBottom w:val="0"/>
      <w:divBdr>
        <w:top w:val="none" w:sz="0" w:space="0" w:color="auto"/>
        <w:left w:val="none" w:sz="0" w:space="0" w:color="auto"/>
        <w:bottom w:val="none" w:sz="0" w:space="0" w:color="auto"/>
        <w:right w:val="none" w:sz="0" w:space="0" w:color="auto"/>
      </w:divBdr>
    </w:div>
    <w:div w:id="1703749832">
      <w:marLeft w:val="480"/>
      <w:marRight w:val="0"/>
      <w:marTop w:val="0"/>
      <w:marBottom w:val="0"/>
      <w:divBdr>
        <w:top w:val="none" w:sz="0" w:space="0" w:color="auto"/>
        <w:left w:val="none" w:sz="0" w:space="0" w:color="auto"/>
        <w:bottom w:val="none" w:sz="0" w:space="0" w:color="auto"/>
        <w:right w:val="none" w:sz="0" w:space="0" w:color="auto"/>
      </w:divBdr>
    </w:div>
    <w:div w:id="1703826017">
      <w:marLeft w:val="480"/>
      <w:marRight w:val="0"/>
      <w:marTop w:val="0"/>
      <w:marBottom w:val="0"/>
      <w:divBdr>
        <w:top w:val="none" w:sz="0" w:space="0" w:color="auto"/>
        <w:left w:val="none" w:sz="0" w:space="0" w:color="auto"/>
        <w:bottom w:val="none" w:sz="0" w:space="0" w:color="auto"/>
        <w:right w:val="none" w:sz="0" w:space="0" w:color="auto"/>
      </w:divBdr>
    </w:div>
    <w:div w:id="1703893607">
      <w:marLeft w:val="480"/>
      <w:marRight w:val="0"/>
      <w:marTop w:val="0"/>
      <w:marBottom w:val="0"/>
      <w:divBdr>
        <w:top w:val="none" w:sz="0" w:space="0" w:color="auto"/>
        <w:left w:val="none" w:sz="0" w:space="0" w:color="auto"/>
        <w:bottom w:val="none" w:sz="0" w:space="0" w:color="auto"/>
        <w:right w:val="none" w:sz="0" w:space="0" w:color="auto"/>
      </w:divBdr>
    </w:div>
    <w:div w:id="1703897424">
      <w:marLeft w:val="480"/>
      <w:marRight w:val="0"/>
      <w:marTop w:val="0"/>
      <w:marBottom w:val="0"/>
      <w:divBdr>
        <w:top w:val="none" w:sz="0" w:space="0" w:color="auto"/>
        <w:left w:val="none" w:sz="0" w:space="0" w:color="auto"/>
        <w:bottom w:val="none" w:sz="0" w:space="0" w:color="auto"/>
        <w:right w:val="none" w:sz="0" w:space="0" w:color="auto"/>
      </w:divBdr>
    </w:div>
    <w:div w:id="1703936312">
      <w:marLeft w:val="480"/>
      <w:marRight w:val="0"/>
      <w:marTop w:val="0"/>
      <w:marBottom w:val="0"/>
      <w:divBdr>
        <w:top w:val="none" w:sz="0" w:space="0" w:color="auto"/>
        <w:left w:val="none" w:sz="0" w:space="0" w:color="auto"/>
        <w:bottom w:val="none" w:sz="0" w:space="0" w:color="auto"/>
        <w:right w:val="none" w:sz="0" w:space="0" w:color="auto"/>
      </w:divBdr>
    </w:div>
    <w:div w:id="1704016801">
      <w:marLeft w:val="480"/>
      <w:marRight w:val="0"/>
      <w:marTop w:val="0"/>
      <w:marBottom w:val="0"/>
      <w:divBdr>
        <w:top w:val="none" w:sz="0" w:space="0" w:color="auto"/>
        <w:left w:val="none" w:sz="0" w:space="0" w:color="auto"/>
        <w:bottom w:val="none" w:sz="0" w:space="0" w:color="auto"/>
        <w:right w:val="none" w:sz="0" w:space="0" w:color="auto"/>
      </w:divBdr>
    </w:div>
    <w:div w:id="1704017551">
      <w:marLeft w:val="480"/>
      <w:marRight w:val="0"/>
      <w:marTop w:val="0"/>
      <w:marBottom w:val="0"/>
      <w:divBdr>
        <w:top w:val="none" w:sz="0" w:space="0" w:color="auto"/>
        <w:left w:val="none" w:sz="0" w:space="0" w:color="auto"/>
        <w:bottom w:val="none" w:sz="0" w:space="0" w:color="auto"/>
        <w:right w:val="none" w:sz="0" w:space="0" w:color="auto"/>
      </w:divBdr>
    </w:div>
    <w:div w:id="1704020810">
      <w:marLeft w:val="480"/>
      <w:marRight w:val="0"/>
      <w:marTop w:val="0"/>
      <w:marBottom w:val="0"/>
      <w:divBdr>
        <w:top w:val="none" w:sz="0" w:space="0" w:color="auto"/>
        <w:left w:val="none" w:sz="0" w:space="0" w:color="auto"/>
        <w:bottom w:val="none" w:sz="0" w:space="0" w:color="auto"/>
        <w:right w:val="none" w:sz="0" w:space="0" w:color="auto"/>
      </w:divBdr>
    </w:div>
    <w:div w:id="1704088216">
      <w:marLeft w:val="480"/>
      <w:marRight w:val="0"/>
      <w:marTop w:val="0"/>
      <w:marBottom w:val="0"/>
      <w:divBdr>
        <w:top w:val="none" w:sz="0" w:space="0" w:color="auto"/>
        <w:left w:val="none" w:sz="0" w:space="0" w:color="auto"/>
        <w:bottom w:val="none" w:sz="0" w:space="0" w:color="auto"/>
        <w:right w:val="none" w:sz="0" w:space="0" w:color="auto"/>
      </w:divBdr>
    </w:div>
    <w:div w:id="1704092592">
      <w:marLeft w:val="480"/>
      <w:marRight w:val="0"/>
      <w:marTop w:val="0"/>
      <w:marBottom w:val="0"/>
      <w:divBdr>
        <w:top w:val="none" w:sz="0" w:space="0" w:color="auto"/>
        <w:left w:val="none" w:sz="0" w:space="0" w:color="auto"/>
        <w:bottom w:val="none" w:sz="0" w:space="0" w:color="auto"/>
        <w:right w:val="none" w:sz="0" w:space="0" w:color="auto"/>
      </w:divBdr>
    </w:div>
    <w:div w:id="1704092990">
      <w:marLeft w:val="480"/>
      <w:marRight w:val="0"/>
      <w:marTop w:val="0"/>
      <w:marBottom w:val="0"/>
      <w:divBdr>
        <w:top w:val="none" w:sz="0" w:space="0" w:color="auto"/>
        <w:left w:val="none" w:sz="0" w:space="0" w:color="auto"/>
        <w:bottom w:val="none" w:sz="0" w:space="0" w:color="auto"/>
        <w:right w:val="none" w:sz="0" w:space="0" w:color="auto"/>
      </w:divBdr>
    </w:div>
    <w:div w:id="1704282268">
      <w:marLeft w:val="480"/>
      <w:marRight w:val="0"/>
      <w:marTop w:val="0"/>
      <w:marBottom w:val="0"/>
      <w:divBdr>
        <w:top w:val="none" w:sz="0" w:space="0" w:color="auto"/>
        <w:left w:val="none" w:sz="0" w:space="0" w:color="auto"/>
        <w:bottom w:val="none" w:sz="0" w:space="0" w:color="auto"/>
        <w:right w:val="none" w:sz="0" w:space="0" w:color="auto"/>
      </w:divBdr>
    </w:div>
    <w:div w:id="1704361321">
      <w:marLeft w:val="480"/>
      <w:marRight w:val="0"/>
      <w:marTop w:val="0"/>
      <w:marBottom w:val="0"/>
      <w:divBdr>
        <w:top w:val="none" w:sz="0" w:space="0" w:color="auto"/>
        <w:left w:val="none" w:sz="0" w:space="0" w:color="auto"/>
        <w:bottom w:val="none" w:sz="0" w:space="0" w:color="auto"/>
        <w:right w:val="none" w:sz="0" w:space="0" w:color="auto"/>
      </w:divBdr>
    </w:div>
    <w:div w:id="1704473173">
      <w:marLeft w:val="480"/>
      <w:marRight w:val="0"/>
      <w:marTop w:val="0"/>
      <w:marBottom w:val="0"/>
      <w:divBdr>
        <w:top w:val="none" w:sz="0" w:space="0" w:color="auto"/>
        <w:left w:val="none" w:sz="0" w:space="0" w:color="auto"/>
        <w:bottom w:val="none" w:sz="0" w:space="0" w:color="auto"/>
        <w:right w:val="none" w:sz="0" w:space="0" w:color="auto"/>
      </w:divBdr>
    </w:div>
    <w:div w:id="1704481773">
      <w:marLeft w:val="480"/>
      <w:marRight w:val="0"/>
      <w:marTop w:val="0"/>
      <w:marBottom w:val="0"/>
      <w:divBdr>
        <w:top w:val="none" w:sz="0" w:space="0" w:color="auto"/>
        <w:left w:val="none" w:sz="0" w:space="0" w:color="auto"/>
        <w:bottom w:val="none" w:sz="0" w:space="0" w:color="auto"/>
        <w:right w:val="none" w:sz="0" w:space="0" w:color="auto"/>
      </w:divBdr>
    </w:div>
    <w:div w:id="1704548642">
      <w:marLeft w:val="480"/>
      <w:marRight w:val="0"/>
      <w:marTop w:val="0"/>
      <w:marBottom w:val="0"/>
      <w:divBdr>
        <w:top w:val="none" w:sz="0" w:space="0" w:color="auto"/>
        <w:left w:val="none" w:sz="0" w:space="0" w:color="auto"/>
        <w:bottom w:val="none" w:sz="0" w:space="0" w:color="auto"/>
        <w:right w:val="none" w:sz="0" w:space="0" w:color="auto"/>
      </w:divBdr>
    </w:div>
    <w:div w:id="1704556259">
      <w:marLeft w:val="480"/>
      <w:marRight w:val="0"/>
      <w:marTop w:val="0"/>
      <w:marBottom w:val="0"/>
      <w:divBdr>
        <w:top w:val="none" w:sz="0" w:space="0" w:color="auto"/>
        <w:left w:val="none" w:sz="0" w:space="0" w:color="auto"/>
        <w:bottom w:val="none" w:sz="0" w:space="0" w:color="auto"/>
        <w:right w:val="none" w:sz="0" w:space="0" w:color="auto"/>
      </w:divBdr>
    </w:div>
    <w:div w:id="1704596478">
      <w:marLeft w:val="480"/>
      <w:marRight w:val="0"/>
      <w:marTop w:val="0"/>
      <w:marBottom w:val="0"/>
      <w:divBdr>
        <w:top w:val="none" w:sz="0" w:space="0" w:color="auto"/>
        <w:left w:val="none" w:sz="0" w:space="0" w:color="auto"/>
        <w:bottom w:val="none" w:sz="0" w:space="0" w:color="auto"/>
        <w:right w:val="none" w:sz="0" w:space="0" w:color="auto"/>
      </w:divBdr>
    </w:div>
    <w:div w:id="1704669692">
      <w:marLeft w:val="480"/>
      <w:marRight w:val="0"/>
      <w:marTop w:val="0"/>
      <w:marBottom w:val="0"/>
      <w:divBdr>
        <w:top w:val="none" w:sz="0" w:space="0" w:color="auto"/>
        <w:left w:val="none" w:sz="0" w:space="0" w:color="auto"/>
        <w:bottom w:val="none" w:sz="0" w:space="0" w:color="auto"/>
        <w:right w:val="none" w:sz="0" w:space="0" w:color="auto"/>
      </w:divBdr>
    </w:div>
    <w:div w:id="1704670852">
      <w:marLeft w:val="480"/>
      <w:marRight w:val="0"/>
      <w:marTop w:val="0"/>
      <w:marBottom w:val="0"/>
      <w:divBdr>
        <w:top w:val="none" w:sz="0" w:space="0" w:color="auto"/>
        <w:left w:val="none" w:sz="0" w:space="0" w:color="auto"/>
        <w:bottom w:val="none" w:sz="0" w:space="0" w:color="auto"/>
        <w:right w:val="none" w:sz="0" w:space="0" w:color="auto"/>
      </w:divBdr>
    </w:div>
    <w:div w:id="1704671127">
      <w:marLeft w:val="480"/>
      <w:marRight w:val="0"/>
      <w:marTop w:val="0"/>
      <w:marBottom w:val="0"/>
      <w:divBdr>
        <w:top w:val="none" w:sz="0" w:space="0" w:color="auto"/>
        <w:left w:val="none" w:sz="0" w:space="0" w:color="auto"/>
        <w:bottom w:val="none" w:sz="0" w:space="0" w:color="auto"/>
        <w:right w:val="none" w:sz="0" w:space="0" w:color="auto"/>
      </w:divBdr>
    </w:div>
    <w:div w:id="1704672708">
      <w:marLeft w:val="480"/>
      <w:marRight w:val="0"/>
      <w:marTop w:val="0"/>
      <w:marBottom w:val="0"/>
      <w:divBdr>
        <w:top w:val="none" w:sz="0" w:space="0" w:color="auto"/>
        <w:left w:val="none" w:sz="0" w:space="0" w:color="auto"/>
        <w:bottom w:val="none" w:sz="0" w:space="0" w:color="auto"/>
        <w:right w:val="none" w:sz="0" w:space="0" w:color="auto"/>
      </w:divBdr>
    </w:div>
    <w:div w:id="1704746516">
      <w:marLeft w:val="480"/>
      <w:marRight w:val="0"/>
      <w:marTop w:val="0"/>
      <w:marBottom w:val="0"/>
      <w:divBdr>
        <w:top w:val="none" w:sz="0" w:space="0" w:color="auto"/>
        <w:left w:val="none" w:sz="0" w:space="0" w:color="auto"/>
        <w:bottom w:val="none" w:sz="0" w:space="0" w:color="auto"/>
        <w:right w:val="none" w:sz="0" w:space="0" w:color="auto"/>
      </w:divBdr>
    </w:div>
    <w:div w:id="1704746889">
      <w:marLeft w:val="480"/>
      <w:marRight w:val="0"/>
      <w:marTop w:val="0"/>
      <w:marBottom w:val="0"/>
      <w:divBdr>
        <w:top w:val="none" w:sz="0" w:space="0" w:color="auto"/>
        <w:left w:val="none" w:sz="0" w:space="0" w:color="auto"/>
        <w:bottom w:val="none" w:sz="0" w:space="0" w:color="auto"/>
        <w:right w:val="none" w:sz="0" w:space="0" w:color="auto"/>
      </w:divBdr>
    </w:div>
    <w:div w:id="1704789654">
      <w:marLeft w:val="480"/>
      <w:marRight w:val="0"/>
      <w:marTop w:val="0"/>
      <w:marBottom w:val="0"/>
      <w:divBdr>
        <w:top w:val="none" w:sz="0" w:space="0" w:color="auto"/>
        <w:left w:val="none" w:sz="0" w:space="0" w:color="auto"/>
        <w:bottom w:val="none" w:sz="0" w:space="0" w:color="auto"/>
        <w:right w:val="none" w:sz="0" w:space="0" w:color="auto"/>
      </w:divBdr>
    </w:div>
    <w:div w:id="1704935446">
      <w:marLeft w:val="480"/>
      <w:marRight w:val="0"/>
      <w:marTop w:val="0"/>
      <w:marBottom w:val="0"/>
      <w:divBdr>
        <w:top w:val="none" w:sz="0" w:space="0" w:color="auto"/>
        <w:left w:val="none" w:sz="0" w:space="0" w:color="auto"/>
        <w:bottom w:val="none" w:sz="0" w:space="0" w:color="auto"/>
        <w:right w:val="none" w:sz="0" w:space="0" w:color="auto"/>
      </w:divBdr>
    </w:div>
    <w:div w:id="1704936398">
      <w:marLeft w:val="480"/>
      <w:marRight w:val="0"/>
      <w:marTop w:val="0"/>
      <w:marBottom w:val="0"/>
      <w:divBdr>
        <w:top w:val="none" w:sz="0" w:space="0" w:color="auto"/>
        <w:left w:val="none" w:sz="0" w:space="0" w:color="auto"/>
        <w:bottom w:val="none" w:sz="0" w:space="0" w:color="auto"/>
        <w:right w:val="none" w:sz="0" w:space="0" w:color="auto"/>
      </w:divBdr>
    </w:div>
    <w:div w:id="1704936403">
      <w:marLeft w:val="480"/>
      <w:marRight w:val="0"/>
      <w:marTop w:val="0"/>
      <w:marBottom w:val="0"/>
      <w:divBdr>
        <w:top w:val="none" w:sz="0" w:space="0" w:color="auto"/>
        <w:left w:val="none" w:sz="0" w:space="0" w:color="auto"/>
        <w:bottom w:val="none" w:sz="0" w:space="0" w:color="auto"/>
        <w:right w:val="none" w:sz="0" w:space="0" w:color="auto"/>
      </w:divBdr>
    </w:div>
    <w:div w:id="1704985319">
      <w:marLeft w:val="480"/>
      <w:marRight w:val="0"/>
      <w:marTop w:val="0"/>
      <w:marBottom w:val="0"/>
      <w:divBdr>
        <w:top w:val="none" w:sz="0" w:space="0" w:color="auto"/>
        <w:left w:val="none" w:sz="0" w:space="0" w:color="auto"/>
        <w:bottom w:val="none" w:sz="0" w:space="0" w:color="auto"/>
        <w:right w:val="none" w:sz="0" w:space="0" w:color="auto"/>
      </w:divBdr>
    </w:div>
    <w:div w:id="1705130981">
      <w:marLeft w:val="480"/>
      <w:marRight w:val="0"/>
      <w:marTop w:val="0"/>
      <w:marBottom w:val="0"/>
      <w:divBdr>
        <w:top w:val="none" w:sz="0" w:space="0" w:color="auto"/>
        <w:left w:val="none" w:sz="0" w:space="0" w:color="auto"/>
        <w:bottom w:val="none" w:sz="0" w:space="0" w:color="auto"/>
        <w:right w:val="none" w:sz="0" w:space="0" w:color="auto"/>
      </w:divBdr>
    </w:div>
    <w:div w:id="1705132549">
      <w:marLeft w:val="480"/>
      <w:marRight w:val="0"/>
      <w:marTop w:val="0"/>
      <w:marBottom w:val="0"/>
      <w:divBdr>
        <w:top w:val="none" w:sz="0" w:space="0" w:color="auto"/>
        <w:left w:val="none" w:sz="0" w:space="0" w:color="auto"/>
        <w:bottom w:val="none" w:sz="0" w:space="0" w:color="auto"/>
        <w:right w:val="none" w:sz="0" w:space="0" w:color="auto"/>
      </w:divBdr>
    </w:div>
    <w:div w:id="1705137749">
      <w:marLeft w:val="480"/>
      <w:marRight w:val="0"/>
      <w:marTop w:val="0"/>
      <w:marBottom w:val="0"/>
      <w:divBdr>
        <w:top w:val="none" w:sz="0" w:space="0" w:color="auto"/>
        <w:left w:val="none" w:sz="0" w:space="0" w:color="auto"/>
        <w:bottom w:val="none" w:sz="0" w:space="0" w:color="auto"/>
        <w:right w:val="none" w:sz="0" w:space="0" w:color="auto"/>
      </w:divBdr>
    </w:div>
    <w:div w:id="1705204418">
      <w:marLeft w:val="480"/>
      <w:marRight w:val="0"/>
      <w:marTop w:val="0"/>
      <w:marBottom w:val="0"/>
      <w:divBdr>
        <w:top w:val="none" w:sz="0" w:space="0" w:color="auto"/>
        <w:left w:val="none" w:sz="0" w:space="0" w:color="auto"/>
        <w:bottom w:val="none" w:sz="0" w:space="0" w:color="auto"/>
        <w:right w:val="none" w:sz="0" w:space="0" w:color="auto"/>
      </w:divBdr>
    </w:div>
    <w:div w:id="1705210283">
      <w:marLeft w:val="480"/>
      <w:marRight w:val="0"/>
      <w:marTop w:val="0"/>
      <w:marBottom w:val="0"/>
      <w:divBdr>
        <w:top w:val="none" w:sz="0" w:space="0" w:color="auto"/>
        <w:left w:val="none" w:sz="0" w:space="0" w:color="auto"/>
        <w:bottom w:val="none" w:sz="0" w:space="0" w:color="auto"/>
        <w:right w:val="none" w:sz="0" w:space="0" w:color="auto"/>
      </w:divBdr>
    </w:div>
    <w:div w:id="1705212379">
      <w:marLeft w:val="480"/>
      <w:marRight w:val="0"/>
      <w:marTop w:val="0"/>
      <w:marBottom w:val="0"/>
      <w:divBdr>
        <w:top w:val="none" w:sz="0" w:space="0" w:color="auto"/>
        <w:left w:val="none" w:sz="0" w:space="0" w:color="auto"/>
        <w:bottom w:val="none" w:sz="0" w:space="0" w:color="auto"/>
        <w:right w:val="none" w:sz="0" w:space="0" w:color="auto"/>
      </w:divBdr>
    </w:div>
    <w:div w:id="1705255559">
      <w:marLeft w:val="480"/>
      <w:marRight w:val="0"/>
      <w:marTop w:val="0"/>
      <w:marBottom w:val="0"/>
      <w:divBdr>
        <w:top w:val="none" w:sz="0" w:space="0" w:color="auto"/>
        <w:left w:val="none" w:sz="0" w:space="0" w:color="auto"/>
        <w:bottom w:val="none" w:sz="0" w:space="0" w:color="auto"/>
        <w:right w:val="none" w:sz="0" w:space="0" w:color="auto"/>
      </w:divBdr>
    </w:div>
    <w:div w:id="1705327982">
      <w:marLeft w:val="480"/>
      <w:marRight w:val="0"/>
      <w:marTop w:val="0"/>
      <w:marBottom w:val="0"/>
      <w:divBdr>
        <w:top w:val="none" w:sz="0" w:space="0" w:color="auto"/>
        <w:left w:val="none" w:sz="0" w:space="0" w:color="auto"/>
        <w:bottom w:val="none" w:sz="0" w:space="0" w:color="auto"/>
        <w:right w:val="none" w:sz="0" w:space="0" w:color="auto"/>
      </w:divBdr>
    </w:div>
    <w:div w:id="1705329309">
      <w:marLeft w:val="480"/>
      <w:marRight w:val="0"/>
      <w:marTop w:val="0"/>
      <w:marBottom w:val="0"/>
      <w:divBdr>
        <w:top w:val="none" w:sz="0" w:space="0" w:color="auto"/>
        <w:left w:val="none" w:sz="0" w:space="0" w:color="auto"/>
        <w:bottom w:val="none" w:sz="0" w:space="0" w:color="auto"/>
        <w:right w:val="none" w:sz="0" w:space="0" w:color="auto"/>
      </w:divBdr>
    </w:div>
    <w:div w:id="1705515792">
      <w:marLeft w:val="480"/>
      <w:marRight w:val="0"/>
      <w:marTop w:val="0"/>
      <w:marBottom w:val="0"/>
      <w:divBdr>
        <w:top w:val="none" w:sz="0" w:space="0" w:color="auto"/>
        <w:left w:val="none" w:sz="0" w:space="0" w:color="auto"/>
        <w:bottom w:val="none" w:sz="0" w:space="0" w:color="auto"/>
        <w:right w:val="none" w:sz="0" w:space="0" w:color="auto"/>
      </w:divBdr>
    </w:div>
    <w:div w:id="1705522446">
      <w:marLeft w:val="480"/>
      <w:marRight w:val="0"/>
      <w:marTop w:val="0"/>
      <w:marBottom w:val="0"/>
      <w:divBdr>
        <w:top w:val="none" w:sz="0" w:space="0" w:color="auto"/>
        <w:left w:val="none" w:sz="0" w:space="0" w:color="auto"/>
        <w:bottom w:val="none" w:sz="0" w:space="0" w:color="auto"/>
        <w:right w:val="none" w:sz="0" w:space="0" w:color="auto"/>
      </w:divBdr>
    </w:div>
    <w:div w:id="1705590614">
      <w:marLeft w:val="480"/>
      <w:marRight w:val="0"/>
      <w:marTop w:val="0"/>
      <w:marBottom w:val="0"/>
      <w:divBdr>
        <w:top w:val="none" w:sz="0" w:space="0" w:color="auto"/>
        <w:left w:val="none" w:sz="0" w:space="0" w:color="auto"/>
        <w:bottom w:val="none" w:sz="0" w:space="0" w:color="auto"/>
        <w:right w:val="none" w:sz="0" w:space="0" w:color="auto"/>
      </w:divBdr>
    </w:div>
    <w:div w:id="1705668847">
      <w:marLeft w:val="480"/>
      <w:marRight w:val="0"/>
      <w:marTop w:val="0"/>
      <w:marBottom w:val="0"/>
      <w:divBdr>
        <w:top w:val="none" w:sz="0" w:space="0" w:color="auto"/>
        <w:left w:val="none" w:sz="0" w:space="0" w:color="auto"/>
        <w:bottom w:val="none" w:sz="0" w:space="0" w:color="auto"/>
        <w:right w:val="none" w:sz="0" w:space="0" w:color="auto"/>
      </w:divBdr>
    </w:div>
    <w:div w:id="1705671931">
      <w:marLeft w:val="480"/>
      <w:marRight w:val="0"/>
      <w:marTop w:val="0"/>
      <w:marBottom w:val="0"/>
      <w:divBdr>
        <w:top w:val="none" w:sz="0" w:space="0" w:color="auto"/>
        <w:left w:val="none" w:sz="0" w:space="0" w:color="auto"/>
        <w:bottom w:val="none" w:sz="0" w:space="0" w:color="auto"/>
        <w:right w:val="none" w:sz="0" w:space="0" w:color="auto"/>
      </w:divBdr>
    </w:div>
    <w:div w:id="1705786359">
      <w:marLeft w:val="480"/>
      <w:marRight w:val="0"/>
      <w:marTop w:val="0"/>
      <w:marBottom w:val="0"/>
      <w:divBdr>
        <w:top w:val="none" w:sz="0" w:space="0" w:color="auto"/>
        <w:left w:val="none" w:sz="0" w:space="0" w:color="auto"/>
        <w:bottom w:val="none" w:sz="0" w:space="0" w:color="auto"/>
        <w:right w:val="none" w:sz="0" w:space="0" w:color="auto"/>
      </w:divBdr>
    </w:div>
    <w:div w:id="1705787266">
      <w:marLeft w:val="480"/>
      <w:marRight w:val="0"/>
      <w:marTop w:val="0"/>
      <w:marBottom w:val="0"/>
      <w:divBdr>
        <w:top w:val="none" w:sz="0" w:space="0" w:color="auto"/>
        <w:left w:val="none" w:sz="0" w:space="0" w:color="auto"/>
        <w:bottom w:val="none" w:sz="0" w:space="0" w:color="auto"/>
        <w:right w:val="none" w:sz="0" w:space="0" w:color="auto"/>
      </w:divBdr>
    </w:div>
    <w:div w:id="1705789231">
      <w:marLeft w:val="480"/>
      <w:marRight w:val="0"/>
      <w:marTop w:val="0"/>
      <w:marBottom w:val="0"/>
      <w:divBdr>
        <w:top w:val="none" w:sz="0" w:space="0" w:color="auto"/>
        <w:left w:val="none" w:sz="0" w:space="0" w:color="auto"/>
        <w:bottom w:val="none" w:sz="0" w:space="0" w:color="auto"/>
        <w:right w:val="none" w:sz="0" w:space="0" w:color="auto"/>
      </w:divBdr>
    </w:div>
    <w:div w:id="1705791933">
      <w:marLeft w:val="480"/>
      <w:marRight w:val="0"/>
      <w:marTop w:val="0"/>
      <w:marBottom w:val="0"/>
      <w:divBdr>
        <w:top w:val="none" w:sz="0" w:space="0" w:color="auto"/>
        <w:left w:val="none" w:sz="0" w:space="0" w:color="auto"/>
        <w:bottom w:val="none" w:sz="0" w:space="0" w:color="auto"/>
        <w:right w:val="none" w:sz="0" w:space="0" w:color="auto"/>
      </w:divBdr>
    </w:div>
    <w:div w:id="1705861885">
      <w:marLeft w:val="480"/>
      <w:marRight w:val="0"/>
      <w:marTop w:val="0"/>
      <w:marBottom w:val="0"/>
      <w:divBdr>
        <w:top w:val="none" w:sz="0" w:space="0" w:color="auto"/>
        <w:left w:val="none" w:sz="0" w:space="0" w:color="auto"/>
        <w:bottom w:val="none" w:sz="0" w:space="0" w:color="auto"/>
        <w:right w:val="none" w:sz="0" w:space="0" w:color="auto"/>
      </w:divBdr>
    </w:div>
    <w:div w:id="1705905356">
      <w:marLeft w:val="480"/>
      <w:marRight w:val="0"/>
      <w:marTop w:val="0"/>
      <w:marBottom w:val="0"/>
      <w:divBdr>
        <w:top w:val="none" w:sz="0" w:space="0" w:color="auto"/>
        <w:left w:val="none" w:sz="0" w:space="0" w:color="auto"/>
        <w:bottom w:val="none" w:sz="0" w:space="0" w:color="auto"/>
        <w:right w:val="none" w:sz="0" w:space="0" w:color="auto"/>
      </w:divBdr>
    </w:div>
    <w:div w:id="1705909293">
      <w:marLeft w:val="480"/>
      <w:marRight w:val="0"/>
      <w:marTop w:val="0"/>
      <w:marBottom w:val="0"/>
      <w:divBdr>
        <w:top w:val="none" w:sz="0" w:space="0" w:color="auto"/>
        <w:left w:val="none" w:sz="0" w:space="0" w:color="auto"/>
        <w:bottom w:val="none" w:sz="0" w:space="0" w:color="auto"/>
        <w:right w:val="none" w:sz="0" w:space="0" w:color="auto"/>
      </w:divBdr>
    </w:div>
    <w:div w:id="1705911202">
      <w:marLeft w:val="480"/>
      <w:marRight w:val="0"/>
      <w:marTop w:val="0"/>
      <w:marBottom w:val="0"/>
      <w:divBdr>
        <w:top w:val="none" w:sz="0" w:space="0" w:color="auto"/>
        <w:left w:val="none" w:sz="0" w:space="0" w:color="auto"/>
        <w:bottom w:val="none" w:sz="0" w:space="0" w:color="auto"/>
        <w:right w:val="none" w:sz="0" w:space="0" w:color="auto"/>
      </w:divBdr>
    </w:div>
    <w:div w:id="1705978145">
      <w:marLeft w:val="480"/>
      <w:marRight w:val="0"/>
      <w:marTop w:val="0"/>
      <w:marBottom w:val="0"/>
      <w:divBdr>
        <w:top w:val="none" w:sz="0" w:space="0" w:color="auto"/>
        <w:left w:val="none" w:sz="0" w:space="0" w:color="auto"/>
        <w:bottom w:val="none" w:sz="0" w:space="0" w:color="auto"/>
        <w:right w:val="none" w:sz="0" w:space="0" w:color="auto"/>
      </w:divBdr>
    </w:div>
    <w:div w:id="1705979415">
      <w:marLeft w:val="480"/>
      <w:marRight w:val="0"/>
      <w:marTop w:val="0"/>
      <w:marBottom w:val="0"/>
      <w:divBdr>
        <w:top w:val="none" w:sz="0" w:space="0" w:color="auto"/>
        <w:left w:val="none" w:sz="0" w:space="0" w:color="auto"/>
        <w:bottom w:val="none" w:sz="0" w:space="0" w:color="auto"/>
        <w:right w:val="none" w:sz="0" w:space="0" w:color="auto"/>
      </w:divBdr>
    </w:div>
    <w:div w:id="1705980391">
      <w:marLeft w:val="480"/>
      <w:marRight w:val="0"/>
      <w:marTop w:val="0"/>
      <w:marBottom w:val="0"/>
      <w:divBdr>
        <w:top w:val="none" w:sz="0" w:space="0" w:color="auto"/>
        <w:left w:val="none" w:sz="0" w:space="0" w:color="auto"/>
        <w:bottom w:val="none" w:sz="0" w:space="0" w:color="auto"/>
        <w:right w:val="none" w:sz="0" w:space="0" w:color="auto"/>
      </w:divBdr>
    </w:div>
    <w:div w:id="1705986507">
      <w:marLeft w:val="480"/>
      <w:marRight w:val="0"/>
      <w:marTop w:val="0"/>
      <w:marBottom w:val="0"/>
      <w:divBdr>
        <w:top w:val="none" w:sz="0" w:space="0" w:color="auto"/>
        <w:left w:val="none" w:sz="0" w:space="0" w:color="auto"/>
        <w:bottom w:val="none" w:sz="0" w:space="0" w:color="auto"/>
        <w:right w:val="none" w:sz="0" w:space="0" w:color="auto"/>
      </w:divBdr>
    </w:div>
    <w:div w:id="1706100206">
      <w:marLeft w:val="480"/>
      <w:marRight w:val="0"/>
      <w:marTop w:val="0"/>
      <w:marBottom w:val="0"/>
      <w:divBdr>
        <w:top w:val="none" w:sz="0" w:space="0" w:color="auto"/>
        <w:left w:val="none" w:sz="0" w:space="0" w:color="auto"/>
        <w:bottom w:val="none" w:sz="0" w:space="0" w:color="auto"/>
        <w:right w:val="none" w:sz="0" w:space="0" w:color="auto"/>
      </w:divBdr>
    </w:div>
    <w:div w:id="1706127729">
      <w:marLeft w:val="480"/>
      <w:marRight w:val="0"/>
      <w:marTop w:val="0"/>
      <w:marBottom w:val="0"/>
      <w:divBdr>
        <w:top w:val="none" w:sz="0" w:space="0" w:color="auto"/>
        <w:left w:val="none" w:sz="0" w:space="0" w:color="auto"/>
        <w:bottom w:val="none" w:sz="0" w:space="0" w:color="auto"/>
        <w:right w:val="none" w:sz="0" w:space="0" w:color="auto"/>
      </w:divBdr>
    </w:div>
    <w:div w:id="1706173428">
      <w:marLeft w:val="480"/>
      <w:marRight w:val="0"/>
      <w:marTop w:val="0"/>
      <w:marBottom w:val="0"/>
      <w:divBdr>
        <w:top w:val="none" w:sz="0" w:space="0" w:color="auto"/>
        <w:left w:val="none" w:sz="0" w:space="0" w:color="auto"/>
        <w:bottom w:val="none" w:sz="0" w:space="0" w:color="auto"/>
        <w:right w:val="none" w:sz="0" w:space="0" w:color="auto"/>
      </w:divBdr>
    </w:div>
    <w:div w:id="1706247498">
      <w:marLeft w:val="480"/>
      <w:marRight w:val="0"/>
      <w:marTop w:val="0"/>
      <w:marBottom w:val="0"/>
      <w:divBdr>
        <w:top w:val="none" w:sz="0" w:space="0" w:color="auto"/>
        <w:left w:val="none" w:sz="0" w:space="0" w:color="auto"/>
        <w:bottom w:val="none" w:sz="0" w:space="0" w:color="auto"/>
        <w:right w:val="none" w:sz="0" w:space="0" w:color="auto"/>
      </w:divBdr>
    </w:div>
    <w:div w:id="1706250009">
      <w:marLeft w:val="480"/>
      <w:marRight w:val="0"/>
      <w:marTop w:val="0"/>
      <w:marBottom w:val="0"/>
      <w:divBdr>
        <w:top w:val="none" w:sz="0" w:space="0" w:color="auto"/>
        <w:left w:val="none" w:sz="0" w:space="0" w:color="auto"/>
        <w:bottom w:val="none" w:sz="0" w:space="0" w:color="auto"/>
        <w:right w:val="none" w:sz="0" w:space="0" w:color="auto"/>
      </w:divBdr>
    </w:div>
    <w:div w:id="1706326930">
      <w:marLeft w:val="480"/>
      <w:marRight w:val="0"/>
      <w:marTop w:val="0"/>
      <w:marBottom w:val="0"/>
      <w:divBdr>
        <w:top w:val="none" w:sz="0" w:space="0" w:color="auto"/>
        <w:left w:val="none" w:sz="0" w:space="0" w:color="auto"/>
        <w:bottom w:val="none" w:sz="0" w:space="0" w:color="auto"/>
        <w:right w:val="none" w:sz="0" w:space="0" w:color="auto"/>
      </w:divBdr>
    </w:div>
    <w:div w:id="1706370278">
      <w:marLeft w:val="480"/>
      <w:marRight w:val="0"/>
      <w:marTop w:val="0"/>
      <w:marBottom w:val="0"/>
      <w:divBdr>
        <w:top w:val="none" w:sz="0" w:space="0" w:color="auto"/>
        <w:left w:val="none" w:sz="0" w:space="0" w:color="auto"/>
        <w:bottom w:val="none" w:sz="0" w:space="0" w:color="auto"/>
        <w:right w:val="none" w:sz="0" w:space="0" w:color="auto"/>
      </w:divBdr>
    </w:div>
    <w:div w:id="1706372358">
      <w:marLeft w:val="480"/>
      <w:marRight w:val="0"/>
      <w:marTop w:val="0"/>
      <w:marBottom w:val="0"/>
      <w:divBdr>
        <w:top w:val="none" w:sz="0" w:space="0" w:color="auto"/>
        <w:left w:val="none" w:sz="0" w:space="0" w:color="auto"/>
        <w:bottom w:val="none" w:sz="0" w:space="0" w:color="auto"/>
        <w:right w:val="none" w:sz="0" w:space="0" w:color="auto"/>
      </w:divBdr>
    </w:div>
    <w:div w:id="1706372956">
      <w:marLeft w:val="480"/>
      <w:marRight w:val="0"/>
      <w:marTop w:val="0"/>
      <w:marBottom w:val="0"/>
      <w:divBdr>
        <w:top w:val="none" w:sz="0" w:space="0" w:color="auto"/>
        <w:left w:val="none" w:sz="0" w:space="0" w:color="auto"/>
        <w:bottom w:val="none" w:sz="0" w:space="0" w:color="auto"/>
        <w:right w:val="none" w:sz="0" w:space="0" w:color="auto"/>
      </w:divBdr>
    </w:div>
    <w:div w:id="1706443851">
      <w:marLeft w:val="480"/>
      <w:marRight w:val="0"/>
      <w:marTop w:val="0"/>
      <w:marBottom w:val="0"/>
      <w:divBdr>
        <w:top w:val="none" w:sz="0" w:space="0" w:color="auto"/>
        <w:left w:val="none" w:sz="0" w:space="0" w:color="auto"/>
        <w:bottom w:val="none" w:sz="0" w:space="0" w:color="auto"/>
        <w:right w:val="none" w:sz="0" w:space="0" w:color="auto"/>
      </w:divBdr>
    </w:div>
    <w:div w:id="1706561018">
      <w:marLeft w:val="480"/>
      <w:marRight w:val="0"/>
      <w:marTop w:val="0"/>
      <w:marBottom w:val="0"/>
      <w:divBdr>
        <w:top w:val="none" w:sz="0" w:space="0" w:color="auto"/>
        <w:left w:val="none" w:sz="0" w:space="0" w:color="auto"/>
        <w:bottom w:val="none" w:sz="0" w:space="0" w:color="auto"/>
        <w:right w:val="none" w:sz="0" w:space="0" w:color="auto"/>
      </w:divBdr>
    </w:div>
    <w:div w:id="1706561101">
      <w:marLeft w:val="480"/>
      <w:marRight w:val="0"/>
      <w:marTop w:val="0"/>
      <w:marBottom w:val="0"/>
      <w:divBdr>
        <w:top w:val="none" w:sz="0" w:space="0" w:color="auto"/>
        <w:left w:val="none" w:sz="0" w:space="0" w:color="auto"/>
        <w:bottom w:val="none" w:sz="0" w:space="0" w:color="auto"/>
        <w:right w:val="none" w:sz="0" w:space="0" w:color="auto"/>
      </w:divBdr>
    </w:div>
    <w:div w:id="1706712242">
      <w:marLeft w:val="480"/>
      <w:marRight w:val="0"/>
      <w:marTop w:val="0"/>
      <w:marBottom w:val="0"/>
      <w:divBdr>
        <w:top w:val="none" w:sz="0" w:space="0" w:color="auto"/>
        <w:left w:val="none" w:sz="0" w:space="0" w:color="auto"/>
        <w:bottom w:val="none" w:sz="0" w:space="0" w:color="auto"/>
        <w:right w:val="none" w:sz="0" w:space="0" w:color="auto"/>
      </w:divBdr>
    </w:div>
    <w:div w:id="1706757965">
      <w:marLeft w:val="480"/>
      <w:marRight w:val="0"/>
      <w:marTop w:val="0"/>
      <w:marBottom w:val="0"/>
      <w:divBdr>
        <w:top w:val="none" w:sz="0" w:space="0" w:color="auto"/>
        <w:left w:val="none" w:sz="0" w:space="0" w:color="auto"/>
        <w:bottom w:val="none" w:sz="0" w:space="0" w:color="auto"/>
        <w:right w:val="none" w:sz="0" w:space="0" w:color="auto"/>
      </w:divBdr>
    </w:div>
    <w:div w:id="1706831604">
      <w:marLeft w:val="480"/>
      <w:marRight w:val="0"/>
      <w:marTop w:val="0"/>
      <w:marBottom w:val="0"/>
      <w:divBdr>
        <w:top w:val="none" w:sz="0" w:space="0" w:color="auto"/>
        <w:left w:val="none" w:sz="0" w:space="0" w:color="auto"/>
        <w:bottom w:val="none" w:sz="0" w:space="0" w:color="auto"/>
        <w:right w:val="none" w:sz="0" w:space="0" w:color="auto"/>
      </w:divBdr>
    </w:div>
    <w:div w:id="1706831790">
      <w:marLeft w:val="480"/>
      <w:marRight w:val="0"/>
      <w:marTop w:val="0"/>
      <w:marBottom w:val="0"/>
      <w:divBdr>
        <w:top w:val="none" w:sz="0" w:space="0" w:color="auto"/>
        <w:left w:val="none" w:sz="0" w:space="0" w:color="auto"/>
        <w:bottom w:val="none" w:sz="0" w:space="0" w:color="auto"/>
        <w:right w:val="none" w:sz="0" w:space="0" w:color="auto"/>
      </w:divBdr>
    </w:div>
    <w:div w:id="1706834247">
      <w:marLeft w:val="480"/>
      <w:marRight w:val="0"/>
      <w:marTop w:val="0"/>
      <w:marBottom w:val="0"/>
      <w:divBdr>
        <w:top w:val="none" w:sz="0" w:space="0" w:color="auto"/>
        <w:left w:val="none" w:sz="0" w:space="0" w:color="auto"/>
        <w:bottom w:val="none" w:sz="0" w:space="0" w:color="auto"/>
        <w:right w:val="none" w:sz="0" w:space="0" w:color="auto"/>
      </w:divBdr>
    </w:div>
    <w:div w:id="1706903262">
      <w:marLeft w:val="480"/>
      <w:marRight w:val="0"/>
      <w:marTop w:val="0"/>
      <w:marBottom w:val="0"/>
      <w:divBdr>
        <w:top w:val="none" w:sz="0" w:space="0" w:color="auto"/>
        <w:left w:val="none" w:sz="0" w:space="0" w:color="auto"/>
        <w:bottom w:val="none" w:sz="0" w:space="0" w:color="auto"/>
        <w:right w:val="none" w:sz="0" w:space="0" w:color="auto"/>
      </w:divBdr>
    </w:div>
    <w:div w:id="1706951360">
      <w:marLeft w:val="480"/>
      <w:marRight w:val="0"/>
      <w:marTop w:val="0"/>
      <w:marBottom w:val="0"/>
      <w:divBdr>
        <w:top w:val="none" w:sz="0" w:space="0" w:color="auto"/>
        <w:left w:val="none" w:sz="0" w:space="0" w:color="auto"/>
        <w:bottom w:val="none" w:sz="0" w:space="0" w:color="auto"/>
        <w:right w:val="none" w:sz="0" w:space="0" w:color="auto"/>
      </w:divBdr>
    </w:div>
    <w:div w:id="1707023418">
      <w:marLeft w:val="480"/>
      <w:marRight w:val="0"/>
      <w:marTop w:val="0"/>
      <w:marBottom w:val="0"/>
      <w:divBdr>
        <w:top w:val="none" w:sz="0" w:space="0" w:color="auto"/>
        <w:left w:val="none" w:sz="0" w:space="0" w:color="auto"/>
        <w:bottom w:val="none" w:sz="0" w:space="0" w:color="auto"/>
        <w:right w:val="none" w:sz="0" w:space="0" w:color="auto"/>
      </w:divBdr>
    </w:div>
    <w:div w:id="1707025754">
      <w:marLeft w:val="480"/>
      <w:marRight w:val="0"/>
      <w:marTop w:val="0"/>
      <w:marBottom w:val="0"/>
      <w:divBdr>
        <w:top w:val="none" w:sz="0" w:space="0" w:color="auto"/>
        <w:left w:val="none" w:sz="0" w:space="0" w:color="auto"/>
        <w:bottom w:val="none" w:sz="0" w:space="0" w:color="auto"/>
        <w:right w:val="none" w:sz="0" w:space="0" w:color="auto"/>
      </w:divBdr>
    </w:div>
    <w:div w:id="1707102782">
      <w:marLeft w:val="480"/>
      <w:marRight w:val="0"/>
      <w:marTop w:val="0"/>
      <w:marBottom w:val="0"/>
      <w:divBdr>
        <w:top w:val="none" w:sz="0" w:space="0" w:color="auto"/>
        <w:left w:val="none" w:sz="0" w:space="0" w:color="auto"/>
        <w:bottom w:val="none" w:sz="0" w:space="0" w:color="auto"/>
        <w:right w:val="none" w:sz="0" w:space="0" w:color="auto"/>
      </w:divBdr>
    </w:div>
    <w:div w:id="1707170485">
      <w:marLeft w:val="480"/>
      <w:marRight w:val="0"/>
      <w:marTop w:val="0"/>
      <w:marBottom w:val="0"/>
      <w:divBdr>
        <w:top w:val="none" w:sz="0" w:space="0" w:color="auto"/>
        <w:left w:val="none" w:sz="0" w:space="0" w:color="auto"/>
        <w:bottom w:val="none" w:sz="0" w:space="0" w:color="auto"/>
        <w:right w:val="none" w:sz="0" w:space="0" w:color="auto"/>
      </w:divBdr>
    </w:div>
    <w:div w:id="1707365363">
      <w:marLeft w:val="480"/>
      <w:marRight w:val="0"/>
      <w:marTop w:val="0"/>
      <w:marBottom w:val="0"/>
      <w:divBdr>
        <w:top w:val="none" w:sz="0" w:space="0" w:color="auto"/>
        <w:left w:val="none" w:sz="0" w:space="0" w:color="auto"/>
        <w:bottom w:val="none" w:sz="0" w:space="0" w:color="auto"/>
        <w:right w:val="none" w:sz="0" w:space="0" w:color="auto"/>
      </w:divBdr>
    </w:div>
    <w:div w:id="1707409485">
      <w:marLeft w:val="480"/>
      <w:marRight w:val="0"/>
      <w:marTop w:val="0"/>
      <w:marBottom w:val="0"/>
      <w:divBdr>
        <w:top w:val="none" w:sz="0" w:space="0" w:color="auto"/>
        <w:left w:val="none" w:sz="0" w:space="0" w:color="auto"/>
        <w:bottom w:val="none" w:sz="0" w:space="0" w:color="auto"/>
        <w:right w:val="none" w:sz="0" w:space="0" w:color="auto"/>
      </w:divBdr>
    </w:div>
    <w:div w:id="1707482407">
      <w:marLeft w:val="480"/>
      <w:marRight w:val="0"/>
      <w:marTop w:val="0"/>
      <w:marBottom w:val="0"/>
      <w:divBdr>
        <w:top w:val="none" w:sz="0" w:space="0" w:color="auto"/>
        <w:left w:val="none" w:sz="0" w:space="0" w:color="auto"/>
        <w:bottom w:val="none" w:sz="0" w:space="0" w:color="auto"/>
        <w:right w:val="none" w:sz="0" w:space="0" w:color="auto"/>
      </w:divBdr>
    </w:div>
    <w:div w:id="1707483530">
      <w:marLeft w:val="480"/>
      <w:marRight w:val="0"/>
      <w:marTop w:val="0"/>
      <w:marBottom w:val="0"/>
      <w:divBdr>
        <w:top w:val="none" w:sz="0" w:space="0" w:color="auto"/>
        <w:left w:val="none" w:sz="0" w:space="0" w:color="auto"/>
        <w:bottom w:val="none" w:sz="0" w:space="0" w:color="auto"/>
        <w:right w:val="none" w:sz="0" w:space="0" w:color="auto"/>
      </w:divBdr>
    </w:div>
    <w:div w:id="1707633046">
      <w:marLeft w:val="480"/>
      <w:marRight w:val="0"/>
      <w:marTop w:val="0"/>
      <w:marBottom w:val="0"/>
      <w:divBdr>
        <w:top w:val="none" w:sz="0" w:space="0" w:color="auto"/>
        <w:left w:val="none" w:sz="0" w:space="0" w:color="auto"/>
        <w:bottom w:val="none" w:sz="0" w:space="0" w:color="auto"/>
        <w:right w:val="none" w:sz="0" w:space="0" w:color="auto"/>
      </w:divBdr>
    </w:div>
    <w:div w:id="1707634295">
      <w:marLeft w:val="480"/>
      <w:marRight w:val="0"/>
      <w:marTop w:val="0"/>
      <w:marBottom w:val="0"/>
      <w:divBdr>
        <w:top w:val="none" w:sz="0" w:space="0" w:color="auto"/>
        <w:left w:val="none" w:sz="0" w:space="0" w:color="auto"/>
        <w:bottom w:val="none" w:sz="0" w:space="0" w:color="auto"/>
        <w:right w:val="none" w:sz="0" w:space="0" w:color="auto"/>
      </w:divBdr>
    </w:div>
    <w:div w:id="1707634728">
      <w:marLeft w:val="480"/>
      <w:marRight w:val="0"/>
      <w:marTop w:val="0"/>
      <w:marBottom w:val="0"/>
      <w:divBdr>
        <w:top w:val="none" w:sz="0" w:space="0" w:color="auto"/>
        <w:left w:val="none" w:sz="0" w:space="0" w:color="auto"/>
        <w:bottom w:val="none" w:sz="0" w:space="0" w:color="auto"/>
        <w:right w:val="none" w:sz="0" w:space="0" w:color="auto"/>
      </w:divBdr>
    </w:div>
    <w:div w:id="1707756042">
      <w:marLeft w:val="480"/>
      <w:marRight w:val="0"/>
      <w:marTop w:val="0"/>
      <w:marBottom w:val="0"/>
      <w:divBdr>
        <w:top w:val="none" w:sz="0" w:space="0" w:color="auto"/>
        <w:left w:val="none" w:sz="0" w:space="0" w:color="auto"/>
        <w:bottom w:val="none" w:sz="0" w:space="0" w:color="auto"/>
        <w:right w:val="none" w:sz="0" w:space="0" w:color="auto"/>
      </w:divBdr>
    </w:div>
    <w:div w:id="1707756471">
      <w:marLeft w:val="480"/>
      <w:marRight w:val="0"/>
      <w:marTop w:val="0"/>
      <w:marBottom w:val="0"/>
      <w:divBdr>
        <w:top w:val="none" w:sz="0" w:space="0" w:color="auto"/>
        <w:left w:val="none" w:sz="0" w:space="0" w:color="auto"/>
        <w:bottom w:val="none" w:sz="0" w:space="0" w:color="auto"/>
        <w:right w:val="none" w:sz="0" w:space="0" w:color="auto"/>
      </w:divBdr>
    </w:div>
    <w:div w:id="1707831994">
      <w:marLeft w:val="480"/>
      <w:marRight w:val="0"/>
      <w:marTop w:val="0"/>
      <w:marBottom w:val="0"/>
      <w:divBdr>
        <w:top w:val="none" w:sz="0" w:space="0" w:color="auto"/>
        <w:left w:val="none" w:sz="0" w:space="0" w:color="auto"/>
        <w:bottom w:val="none" w:sz="0" w:space="0" w:color="auto"/>
        <w:right w:val="none" w:sz="0" w:space="0" w:color="auto"/>
      </w:divBdr>
    </w:div>
    <w:div w:id="1707832283">
      <w:marLeft w:val="480"/>
      <w:marRight w:val="0"/>
      <w:marTop w:val="0"/>
      <w:marBottom w:val="0"/>
      <w:divBdr>
        <w:top w:val="none" w:sz="0" w:space="0" w:color="auto"/>
        <w:left w:val="none" w:sz="0" w:space="0" w:color="auto"/>
        <w:bottom w:val="none" w:sz="0" w:space="0" w:color="auto"/>
        <w:right w:val="none" w:sz="0" w:space="0" w:color="auto"/>
      </w:divBdr>
    </w:div>
    <w:div w:id="1707872604">
      <w:marLeft w:val="480"/>
      <w:marRight w:val="0"/>
      <w:marTop w:val="0"/>
      <w:marBottom w:val="0"/>
      <w:divBdr>
        <w:top w:val="none" w:sz="0" w:space="0" w:color="auto"/>
        <w:left w:val="none" w:sz="0" w:space="0" w:color="auto"/>
        <w:bottom w:val="none" w:sz="0" w:space="0" w:color="auto"/>
        <w:right w:val="none" w:sz="0" w:space="0" w:color="auto"/>
      </w:divBdr>
    </w:div>
    <w:div w:id="1708025557">
      <w:marLeft w:val="480"/>
      <w:marRight w:val="0"/>
      <w:marTop w:val="0"/>
      <w:marBottom w:val="0"/>
      <w:divBdr>
        <w:top w:val="none" w:sz="0" w:space="0" w:color="auto"/>
        <w:left w:val="none" w:sz="0" w:space="0" w:color="auto"/>
        <w:bottom w:val="none" w:sz="0" w:space="0" w:color="auto"/>
        <w:right w:val="none" w:sz="0" w:space="0" w:color="auto"/>
      </w:divBdr>
    </w:div>
    <w:div w:id="1708066741">
      <w:marLeft w:val="480"/>
      <w:marRight w:val="0"/>
      <w:marTop w:val="0"/>
      <w:marBottom w:val="0"/>
      <w:divBdr>
        <w:top w:val="none" w:sz="0" w:space="0" w:color="auto"/>
        <w:left w:val="none" w:sz="0" w:space="0" w:color="auto"/>
        <w:bottom w:val="none" w:sz="0" w:space="0" w:color="auto"/>
        <w:right w:val="none" w:sz="0" w:space="0" w:color="auto"/>
      </w:divBdr>
    </w:div>
    <w:div w:id="1708066957">
      <w:marLeft w:val="480"/>
      <w:marRight w:val="0"/>
      <w:marTop w:val="0"/>
      <w:marBottom w:val="0"/>
      <w:divBdr>
        <w:top w:val="none" w:sz="0" w:space="0" w:color="auto"/>
        <w:left w:val="none" w:sz="0" w:space="0" w:color="auto"/>
        <w:bottom w:val="none" w:sz="0" w:space="0" w:color="auto"/>
        <w:right w:val="none" w:sz="0" w:space="0" w:color="auto"/>
      </w:divBdr>
    </w:div>
    <w:div w:id="1708095481">
      <w:marLeft w:val="480"/>
      <w:marRight w:val="0"/>
      <w:marTop w:val="0"/>
      <w:marBottom w:val="0"/>
      <w:divBdr>
        <w:top w:val="none" w:sz="0" w:space="0" w:color="auto"/>
        <w:left w:val="none" w:sz="0" w:space="0" w:color="auto"/>
        <w:bottom w:val="none" w:sz="0" w:space="0" w:color="auto"/>
        <w:right w:val="none" w:sz="0" w:space="0" w:color="auto"/>
      </w:divBdr>
    </w:div>
    <w:div w:id="1708141647">
      <w:marLeft w:val="480"/>
      <w:marRight w:val="0"/>
      <w:marTop w:val="0"/>
      <w:marBottom w:val="0"/>
      <w:divBdr>
        <w:top w:val="none" w:sz="0" w:space="0" w:color="auto"/>
        <w:left w:val="none" w:sz="0" w:space="0" w:color="auto"/>
        <w:bottom w:val="none" w:sz="0" w:space="0" w:color="auto"/>
        <w:right w:val="none" w:sz="0" w:space="0" w:color="auto"/>
      </w:divBdr>
    </w:div>
    <w:div w:id="1708141782">
      <w:marLeft w:val="480"/>
      <w:marRight w:val="0"/>
      <w:marTop w:val="0"/>
      <w:marBottom w:val="0"/>
      <w:divBdr>
        <w:top w:val="none" w:sz="0" w:space="0" w:color="auto"/>
        <w:left w:val="none" w:sz="0" w:space="0" w:color="auto"/>
        <w:bottom w:val="none" w:sz="0" w:space="0" w:color="auto"/>
        <w:right w:val="none" w:sz="0" w:space="0" w:color="auto"/>
      </w:divBdr>
    </w:div>
    <w:div w:id="1708145061">
      <w:marLeft w:val="480"/>
      <w:marRight w:val="0"/>
      <w:marTop w:val="0"/>
      <w:marBottom w:val="0"/>
      <w:divBdr>
        <w:top w:val="none" w:sz="0" w:space="0" w:color="auto"/>
        <w:left w:val="none" w:sz="0" w:space="0" w:color="auto"/>
        <w:bottom w:val="none" w:sz="0" w:space="0" w:color="auto"/>
        <w:right w:val="none" w:sz="0" w:space="0" w:color="auto"/>
      </w:divBdr>
    </w:div>
    <w:div w:id="1708213484">
      <w:marLeft w:val="480"/>
      <w:marRight w:val="0"/>
      <w:marTop w:val="0"/>
      <w:marBottom w:val="0"/>
      <w:divBdr>
        <w:top w:val="none" w:sz="0" w:space="0" w:color="auto"/>
        <w:left w:val="none" w:sz="0" w:space="0" w:color="auto"/>
        <w:bottom w:val="none" w:sz="0" w:space="0" w:color="auto"/>
        <w:right w:val="none" w:sz="0" w:space="0" w:color="auto"/>
      </w:divBdr>
    </w:div>
    <w:div w:id="1708218811">
      <w:marLeft w:val="480"/>
      <w:marRight w:val="0"/>
      <w:marTop w:val="0"/>
      <w:marBottom w:val="0"/>
      <w:divBdr>
        <w:top w:val="none" w:sz="0" w:space="0" w:color="auto"/>
        <w:left w:val="none" w:sz="0" w:space="0" w:color="auto"/>
        <w:bottom w:val="none" w:sz="0" w:space="0" w:color="auto"/>
        <w:right w:val="none" w:sz="0" w:space="0" w:color="auto"/>
      </w:divBdr>
    </w:div>
    <w:div w:id="1708261401">
      <w:marLeft w:val="480"/>
      <w:marRight w:val="0"/>
      <w:marTop w:val="0"/>
      <w:marBottom w:val="0"/>
      <w:divBdr>
        <w:top w:val="none" w:sz="0" w:space="0" w:color="auto"/>
        <w:left w:val="none" w:sz="0" w:space="0" w:color="auto"/>
        <w:bottom w:val="none" w:sz="0" w:space="0" w:color="auto"/>
        <w:right w:val="none" w:sz="0" w:space="0" w:color="auto"/>
      </w:divBdr>
    </w:div>
    <w:div w:id="1708332922">
      <w:marLeft w:val="480"/>
      <w:marRight w:val="0"/>
      <w:marTop w:val="0"/>
      <w:marBottom w:val="0"/>
      <w:divBdr>
        <w:top w:val="none" w:sz="0" w:space="0" w:color="auto"/>
        <w:left w:val="none" w:sz="0" w:space="0" w:color="auto"/>
        <w:bottom w:val="none" w:sz="0" w:space="0" w:color="auto"/>
        <w:right w:val="none" w:sz="0" w:space="0" w:color="auto"/>
      </w:divBdr>
    </w:div>
    <w:div w:id="1708334009">
      <w:marLeft w:val="480"/>
      <w:marRight w:val="0"/>
      <w:marTop w:val="0"/>
      <w:marBottom w:val="0"/>
      <w:divBdr>
        <w:top w:val="none" w:sz="0" w:space="0" w:color="auto"/>
        <w:left w:val="none" w:sz="0" w:space="0" w:color="auto"/>
        <w:bottom w:val="none" w:sz="0" w:space="0" w:color="auto"/>
        <w:right w:val="none" w:sz="0" w:space="0" w:color="auto"/>
      </w:divBdr>
    </w:div>
    <w:div w:id="1708337359">
      <w:marLeft w:val="480"/>
      <w:marRight w:val="0"/>
      <w:marTop w:val="0"/>
      <w:marBottom w:val="0"/>
      <w:divBdr>
        <w:top w:val="none" w:sz="0" w:space="0" w:color="auto"/>
        <w:left w:val="none" w:sz="0" w:space="0" w:color="auto"/>
        <w:bottom w:val="none" w:sz="0" w:space="0" w:color="auto"/>
        <w:right w:val="none" w:sz="0" w:space="0" w:color="auto"/>
      </w:divBdr>
    </w:div>
    <w:div w:id="1708405115">
      <w:marLeft w:val="480"/>
      <w:marRight w:val="0"/>
      <w:marTop w:val="0"/>
      <w:marBottom w:val="0"/>
      <w:divBdr>
        <w:top w:val="none" w:sz="0" w:space="0" w:color="auto"/>
        <w:left w:val="none" w:sz="0" w:space="0" w:color="auto"/>
        <w:bottom w:val="none" w:sz="0" w:space="0" w:color="auto"/>
        <w:right w:val="none" w:sz="0" w:space="0" w:color="auto"/>
      </w:divBdr>
    </w:div>
    <w:div w:id="1708480233">
      <w:marLeft w:val="480"/>
      <w:marRight w:val="0"/>
      <w:marTop w:val="0"/>
      <w:marBottom w:val="0"/>
      <w:divBdr>
        <w:top w:val="none" w:sz="0" w:space="0" w:color="auto"/>
        <w:left w:val="none" w:sz="0" w:space="0" w:color="auto"/>
        <w:bottom w:val="none" w:sz="0" w:space="0" w:color="auto"/>
        <w:right w:val="none" w:sz="0" w:space="0" w:color="auto"/>
      </w:divBdr>
    </w:div>
    <w:div w:id="1708480917">
      <w:marLeft w:val="480"/>
      <w:marRight w:val="0"/>
      <w:marTop w:val="0"/>
      <w:marBottom w:val="0"/>
      <w:divBdr>
        <w:top w:val="none" w:sz="0" w:space="0" w:color="auto"/>
        <w:left w:val="none" w:sz="0" w:space="0" w:color="auto"/>
        <w:bottom w:val="none" w:sz="0" w:space="0" w:color="auto"/>
        <w:right w:val="none" w:sz="0" w:space="0" w:color="auto"/>
      </w:divBdr>
    </w:div>
    <w:div w:id="1708482504">
      <w:marLeft w:val="480"/>
      <w:marRight w:val="0"/>
      <w:marTop w:val="0"/>
      <w:marBottom w:val="0"/>
      <w:divBdr>
        <w:top w:val="none" w:sz="0" w:space="0" w:color="auto"/>
        <w:left w:val="none" w:sz="0" w:space="0" w:color="auto"/>
        <w:bottom w:val="none" w:sz="0" w:space="0" w:color="auto"/>
        <w:right w:val="none" w:sz="0" w:space="0" w:color="auto"/>
      </w:divBdr>
    </w:div>
    <w:div w:id="1708528462">
      <w:marLeft w:val="480"/>
      <w:marRight w:val="0"/>
      <w:marTop w:val="0"/>
      <w:marBottom w:val="0"/>
      <w:divBdr>
        <w:top w:val="none" w:sz="0" w:space="0" w:color="auto"/>
        <w:left w:val="none" w:sz="0" w:space="0" w:color="auto"/>
        <w:bottom w:val="none" w:sz="0" w:space="0" w:color="auto"/>
        <w:right w:val="none" w:sz="0" w:space="0" w:color="auto"/>
      </w:divBdr>
    </w:div>
    <w:div w:id="1708599580">
      <w:marLeft w:val="480"/>
      <w:marRight w:val="0"/>
      <w:marTop w:val="0"/>
      <w:marBottom w:val="0"/>
      <w:divBdr>
        <w:top w:val="none" w:sz="0" w:space="0" w:color="auto"/>
        <w:left w:val="none" w:sz="0" w:space="0" w:color="auto"/>
        <w:bottom w:val="none" w:sz="0" w:space="0" w:color="auto"/>
        <w:right w:val="none" w:sz="0" w:space="0" w:color="auto"/>
      </w:divBdr>
    </w:div>
    <w:div w:id="1708602816">
      <w:marLeft w:val="480"/>
      <w:marRight w:val="0"/>
      <w:marTop w:val="0"/>
      <w:marBottom w:val="0"/>
      <w:divBdr>
        <w:top w:val="none" w:sz="0" w:space="0" w:color="auto"/>
        <w:left w:val="none" w:sz="0" w:space="0" w:color="auto"/>
        <w:bottom w:val="none" w:sz="0" w:space="0" w:color="auto"/>
        <w:right w:val="none" w:sz="0" w:space="0" w:color="auto"/>
      </w:divBdr>
    </w:div>
    <w:div w:id="1708673331">
      <w:marLeft w:val="480"/>
      <w:marRight w:val="0"/>
      <w:marTop w:val="0"/>
      <w:marBottom w:val="0"/>
      <w:divBdr>
        <w:top w:val="none" w:sz="0" w:space="0" w:color="auto"/>
        <w:left w:val="none" w:sz="0" w:space="0" w:color="auto"/>
        <w:bottom w:val="none" w:sz="0" w:space="0" w:color="auto"/>
        <w:right w:val="none" w:sz="0" w:space="0" w:color="auto"/>
      </w:divBdr>
    </w:div>
    <w:div w:id="1708681142">
      <w:marLeft w:val="480"/>
      <w:marRight w:val="0"/>
      <w:marTop w:val="0"/>
      <w:marBottom w:val="0"/>
      <w:divBdr>
        <w:top w:val="none" w:sz="0" w:space="0" w:color="auto"/>
        <w:left w:val="none" w:sz="0" w:space="0" w:color="auto"/>
        <w:bottom w:val="none" w:sz="0" w:space="0" w:color="auto"/>
        <w:right w:val="none" w:sz="0" w:space="0" w:color="auto"/>
      </w:divBdr>
    </w:div>
    <w:div w:id="1708872262">
      <w:marLeft w:val="480"/>
      <w:marRight w:val="0"/>
      <w:marTop w:val="0"/>
      <w:marBottom w:val="0"/>
      <w:divBdr>
        <w:top w:val="none" w:sz="0" w:space="0" w:color="auto"/>
        <w:left w:val="none" w:sz="0" w:space="0" w:color="auto"/>
        <w:bottom w:val="none" w:sz="0" w:space="0" w:color="auto"/>
        <w:right w:val="none" w:sz="0" w:space="0" w:color="auto"/>
      </w:divBdr>
    </w:div>
    <w:div w:id="1708916781">
      <w:marLeft w:val="480"/>
      <w:marRight w:val="0"/>
      <w:marTop w:val="0"/>
      <w:marBottom w:val="0"/>
      <w:divBdr>
        <w:top w:val="none" w:sz="0" w:space="0" w:color="auto"/>
        <w:left w:val="none" w:sz="0" w:space="0" w:color="auto"/>
        <w:bottom w:val="none" w:sz="0" w:space="0" w:color="auto"/>
        <w:right w:val="none" w:sz="0" w:space="0" w:color="auto"/>
      </w:divBdr>
    </w:div>
    <w:div w:id="1708986326">
      <w:marLeft w:val="480"/>
      <w:marRight w:val="0"/>
      <w:marTop w:val="0"/>
      <w:marBottom w:val="0"/>
      <w:divBdr>
        <w:top w:val="none" w:sz="0" w:space="0" w:color="auto"/>
        <w:left w:val="none" w:sz="0" w:space="0" w:color="auto"/>
        <w:bottom w:val="none" w:sz="0" w:space="0" w:color="auto"/>
        <w:right w:val="none" w:sz="0" w:space="0" w:color="auto"/>
      </w:divBdr>
    </w:div>
    <w:div w:id="1709060706">
      <w:marLeft w:val="480"/>
      <w:marRight w:val="0"/>
      <w:marTop w:val="0"/>
      <w:marBottom w:val="0"/>
      <w:divBdr>
        <w:top w:val="none" w:sz="0" w:space="0" w:color="auto"/>
        <w:left w:val="none" w:sz="0" w:space="0" w:color="auto"/>
        <w:bottom w:val="none" w:sz="0" w:space="0" w:color="auto"/>
        <w:right w:val="none" w:sz="0" w:space="0" w:color="auto"/>
      </w:divBdr>
    </w:div>
    <w:div w:id="1709061761">
      <w:marLeft w:val="480"/>
      <w:marRight w:val="0"/>
      <w:marTop w:val="0"/>
      <w:marBottom w:val="0"/>
      <w:divBdr>
        <w:top w:val="none" w:sz="0" w:space="0" w:color="auto"/>
        <w:left w:val="none" w:sz="0" w:space="0" w:color="auto"/>
        <w:bottom w:val="none" w:sz="0" w:space="0" w:color="auto"/>
        <w:right w:val="none" w:sz="0" w:space="0" w:color="auto"/>
      </w:divBdr>
    </w:div>
    <w:div w:id="1709062394">
      <w:marLeft w:val="480"/>
      <w:marRight w:val="0"/>
      <w:marTop w:val="0"/>
      <w:marBottom w:val="0"/>
      <w:divBdr>
        <w:top w:val="none" w:sz="0" w:space="0" w:color="auto"/>
        <w:left w:val="none" w:sz="0" w:space="0" w:color="auto"/>
        <w:bottom w:val="none" w:sz="0" w:space="0" w:color="auto"/>
        <w:right w:val="none" w:sz="0" w:space="0" w:color="auto"/>
      </w:divBdr>
    </w:div>
    <w:div w:id="1709135384">
      <w:marLeft w:val="480"/>
      <w:marRight w:val="0"/>
      <w:marTop w:val="0"/>
      <w:marBottom w:val="0"/>
      <w:divBdr>
        <w:top w:val="none" w:sz="0" w:space="0" w:color="auto"/>
        <w:left w:val="none" w:sz="0" w:space="0" w:color="auto"/>
        <w:bottom w:val="none" w:sz="0" w:space="0" w:color="auto"/>
        <w:right w:val="none" w:sz="0" w:space="0" w:color="auto"/>
      </w:divBdr>
    </w:div>
    <w:div w:id="1709181766">
      <w:marLeft w:val="480"/>
      <w:marRight w:val="0"/>
      <w:marTop w:val="0"/>
      <w:marBottom w:val="0"/>
      <w:divBdr>
        <w:top w:val="none" w:sz="0" w:space="0" w:color="auto"/>
        <w:left w:val="none" w:sz="0" w:space="0" w:color="auto"/>
        <w:bottom w:val="none" w:sz="0" w:space="0" w:color="auto"/>
        <w:right w:val="none" w:sz="0" w:space="0" w:color="auto"/>
      </w:divBdr>
    </w:div>
    <w:div w:id="1709184000">
      <w:marLeft w:val="480"/>
      <w:marRight w:val="0"/>
      <w:marTop w:val="0"/>
      <w:marBottom w:val="0"/>
      <w:divBdr>
        <w:top w:val="none" w:sz="0" w:space="0" w:color="auto"/>
        <w:left w:val="none" w:sz="0" w:space="0" w:color="auto"/>
        <w:bottom w:val="none" w:sz="0" w:space="0" w:color="auto"/>
        <w:right w:val="none" w:sz="0" w:space="0" w:color="auto"/>
      </w:divBdr>
    </w:div>
    <w:div w:id="1709185706">
      <w:marLeft w:val="480"/>
      <w:marRight w:val="0"/>
      <w:marTop w:val="0"/>
      <w:marBottom w:val="0"/>
      <w:divBdr>
        <w:top w:val="none" w:sz="0" w:space="0" w:color="auto"/>
        <w:left w:val="none" w:sz="0" w:space="0" w:color="auto"/>
        <w:bottom w:val="none" w:sz="0" w:space="0" w:color="auto"/>
        <w:right w:val="none" w:sz="0" w:space="0" w:color="auto"/>
      </w:divBdr>
    </w:div>
    <w:div w:id="1709185876">
      <w:marLeft w:val="480"/>
      <w:marRight w:val="0"/>
      <w:marTop w:val="0"/>
      <w:marBottom w:val="0"/>
      <w:divBdr>
        <w:top w:val="none" w:sz="0" w:space="0" w:color="auto"/>
        <w:left w:val="none" w:sz="0" w:space="0" w:color="auto"/>
        <w:bottom w:val="none" w:sz="0" w:space="0" w:color="auto"/>
        <w:right w:val="none" w:sz="0" w:space="0" w:color="auto"/>
      </w:divBdr>
    </w:div>
    <w:div w:id="1709259233">
      <w:marLeft w:val="480"/>
      <w:marRight w:val="0"/>
      <w:marTop w:val="0"/>
      <w:marBottom w:val="0"/>
      <w:divBdr>
        <w:top w:val="none" w:sz="0" w:space="0" w:color="auto"/>
        <w:left w:val="none" w:sz="0" w:space="0" w:color="auto"/>
        <w:bottom w:val="none" w:sz="0" w:space="0" w:color="auto"/>
        <w:right w:val="none" w:sz="0" w:space="0" w:color="auto"/>
      </w:divBdr>
    </w:div>
    <w:div w:id="1709259348">
      <w:marLeft w:val="480"/>
      <w:marRight w:val="0"/>
      <w:marTop w:val="0"/>
      <w:marBottom w:val="0"/>
      <w:divBdr>
        <w:top w:val="none" w:sz="0" w:space="0" w:color="auto"/>
        <w:left w:val="none" w:sz="0" w:space="0" w:color="auto"/>
        <w:bottom w:val="none" w:sz="0" w:space="0" w:color="auto"/>
        <w:right w:val="none" w:sz="0" w:space="0" w:color="auto"/>
      </w:divBdr>
    </w:div>
    <w:div w:id="1709262102">
      <w:marLeft w:val="480"/>
      <w:marRight w:val="0"/>
      <w:marTop w:val="0"/>
      <w:marBottom w:val="0"/>
      <w:divBdr>
        <w:top w:val="none" w:sz="0" w:space="0" w:color="auto"/>
        <w:left w:val="none" w:sz="0" w:space="0" w:color="auto"/>
        <w:bottom w:val="none" w:sz="0" w:space="0" w:color="auto"/>
        <w:right w:val="none" w:sz="0" w:space="0" w:color="auto"/>
      </w:divBdr>
    </w:div>
    <w:div w:id="1709331560">
      <w:marLeft w:val="480"/>
      <w:marRight w:val="0"/>
      <w:marTop w:val="0"/>
      <w:marBottom w:val="0"/>
      <w:divBdr>
        <w:top w:val="none" w:sz="0" w:space="0" w:color="auto"/>
        <w:left w:val="none" w:sz="0" w:space="0" w:color="auto"/>
        <w:bottom w:val="none" w:sz="0" w:space="0" w:color="auto"/>
        <w:right w:val="none" w:sz="0" w:space="0" w:color="auto"/>
      </w:divBdr>
    </w:div>
    <w:div w:id="1709336599">
      <w:marLeft w:val="480"/>
      <w:marRight w:val="0"/>
      <w:marTop w:val="0"/>
      <w:marBottom w:val="0"/>
      <w:divBdr>
        <w:top w:val="none" w:sz="0" w:space="0" w:color="auto"/>
        <w:left w:val="none" w:sz="0" w:space="0" w:color="auto"/>
        <w:bottom w:val="none" w:sz="0" w:space="0" w:color="auto"/>
        <w:right w:val="none" w:sz="0" w:space="0" w:color="auto"/>
      </w:divBdr>
    </w:div>
    <w:div w:id="1709376576">
      <w:marLeft w:val="480"/>
      <w:marRight w:val="0"/>
      <w:marTop w:val="0"/>
      <w:marBottom w:val="0"/>
      <w:divBdr>
        <w:top w:val="none" w:sz="0" w:space="0" w:color="auto"/>
        <w:left w:val="none" w:sz="0" w:space="0" w:color="auto"/>
        <w:bottom w:val="none" w:sz="0" w:space="0" w:color="auto"/>
        <w:right w:val="none" w:sz="0" w:space="0" w:color="auto"/>
      </w:divBdr>
    </w:div>
    <w:div w:id="1709377007">
      <w:marLeft w:val="480"/>
      <w:marRight w:val="0"/>
      <w:marTop w:val="0"/>
      <w:marBottom w:val="0"/>
      <w:divBdr>
        <w:top w:val="none" w:sz="0" w:space="0" w:color="auto"/>
        <w:left w:val="none" w:sz="0" w:space="0" w:color="auto"/>
        <w:bottom w:val="none" w:sz="0" w:space="0" w:color="auto"/>
        <w:right w:val="none" w:sz="0" w:space="0" w:color="auto"/>
      </w:divBdr>
    </w:div>
    <w:div w:id="1709523711">
      <w:marLeft w:val="480"/>
      <w:marRight w:val="0"/>
      <w:marTop w:val="0"/>
      <w:marBottom w:val="0"/>
      <w:divBdr>
        <w:top w:val="none" w:sz="0" w:space="0" w:color="auto"/>
        <w:left w:val="none" w:sz="0" w:space="0" w:color="auto"/>
        <w:bottom w:val="none" w:sz="0" w:space="0" w:color="auto"/>
        <w:right w:val="none" w:sz="0" w:space="0" w:color="auto"/>
      </w:divBdr>
    </w:div>
    <w:div w:id="1709641083">
      <w:marLeft w:val="480"/>
      <w:marRight w:val="0"/>
      <w:marTop w:val="0"/>
      <w:marBottom w:val="0"/>
      <w:divBdr>
        <w:top w:val="none" w:sz="0" w:space="0" w:color="auto"/>
        <w:left w:val="none" w:sz="0" w:space="0" w:color="auto"/>
        <w:bottom w:val="none" w:sz="0" w:space="0" w:color="auto"/>
        <w:right w:val="none" w:sz="0" w:space="0" w:color="auto"/>
      </w:divBdr>
    </w:div>
    <w:div w:id="1709716660">
      <w:marLeft w:val="480"/>
      <w:marRight w:val="0"/>
      <w:marTop w:val="0"/>
      <w:marBottom w:val="0"/>
      <w:divBdr>
        <w:top w:val="none" w:sz="0" w:space="0" w:color="auto"/>
        <w:left w:val="none" w:sz="0" w:space="0" w:color="auto"/>
        <w:bottom w:val="none" w:sz="0" w:space="0" w:color="auto"/>
        <w:right w:val="none" w:sz="0" w:space="0" w:color="auto"/>
      </w:divBdr>
    </w:div>
    <w:div w:id="1709716785">
      <w:marLeft w:val="480"/>
      <w:marRight w:val="0"/>
      <w:marTop w:val="0"/>
      <w:marBottom w:val="0"/>
      <w:divBdr>
        <w:top w:val="none" w:sz="0" w:space="0" w:color="auto"/>
        <w:left w:val="none" w:sz="0" w:space="0" w:color="auto"/>
        <w:bottom w:val="none" w:sz="0" w:space="0" w:color="auto"/>
        <w:right w:val="none" w:sz="0" w:space="0" w:color="auto"/>
      </w:divBdr>
    </w:div>
    <w:div w:id="1709718379">
      <w:marLeft w:val="480"/>
      <w:marRight w:val="0"/>
      <w:marTop w:val="0"/>
      <w:marBottom w:val="0"/>
      <w:divBdr>
        <w:top w:val="none" w:sz="0" w:space="0" w:color="auto"/>
        <w:left w:val="none" w:sz="0" w:space="0" w:color="auto"/>
        <w:bottom w:val="none" w:sz="0" w:space="0" w:color="auto"/>
        <w:right w:val="none" w:sz="0" w:space="0" w:color="auto"/>
      </w:divBdr>
    </w:div>
    <w:div w:id="1709723519">
      <w:marLeft w:val="480"/>
      <w:marRight w:val="0"/>
      <w:marTop w:val="0"/>
      <w:marBottom w:val="0"/>
      <w:divBdr>
        <w:top w:val="none" w:sz="0" w:space="0" w:color="auto"/>
        <w:left w:val="none" w:sz="0" w:space="0" w:color="auto"/>
        <w:bottom w:val="none" w:sz="0" w:space="0" w:color="auto"/>
        <w:right w:val="none" w:sz="0" w:space="0" w:color="auto"/>
      </w:divBdr>
    </w:div>
    <w:div w:id="1709724234">
      <w:marLeft w:val="480"/>
      <w:marRight w:val="0"/>
      <w:marTop w:val="0"/>
      <w:marBottom w:val="0"/>
      <w:divBdr>
        <w:top w:val="none" w:sz="0" w:space="0" w:color="auto"/>
        <w:left w:val="none" w:sz="0" w:space="0" w:color="auto"/>
        <w:bottom w:val="none" w:sz="0" w:space="0" w:color="auto"/>
        <w:right w:val="none" w:sz="0" w:space="0" w:color="auto"/>
      </w:divBdr>
    </w:div>
    <w:div w:id="1709793408">
      <w:marLeft w:val="480"/>
      <w:marRight w:val="0"/>
      <w:marTop w:val="0"/>
      <w:marBottom w:val="0"/>
      <w:divBdr>
        <w:top w:val="none" w:sz="0" w:space="0" w:color="auto"/>
        <w:left w:val="none" w:sz="0" w:space="0" w:color="auto"/>
        <w:bottom w:val="none" w:sz="0" w:space="0" w:color="auto"/>
        <w:right w:val="none" w:sz="0" w:space="0" w:color="auto"/>
      </w:divBdr>
    </w:div>
    <w:div w:id="1709799612">
      <w:marLeft w:val="480"/>
      <w:marRight w:val="0"/>
      <w:marTop w:val="0"/>
      <w:marBottom w:val="0"/>
      <w:divBdr>
        <w:top w:val="none" w:sz="0" w:space="0" w:color="auto"/>
        <w:left w:val="none" w:sz="0" w:space="0" w:color="auto"/>
        <w:bottom w:val="none" w:sz="0" w:space="0" w:color="auto"/>
        <w:right w:val="none" w:sz="0" w:space="0" w:color="auto"/>
      </w:divBdr>
    </w:div>
    <w:div w:id="1709840911">
      <w:marLeft w:val="480"/>
      <w:marRight w:val="0"/>
      <w:marTop w:val="0"/>
      <w:marBottom w:val="0"/>
      <w:divBdr>
        <w:top w:val="none" w:sz="0" w:space="0" w:color="auto"/>
        <w:left w:val="none" w:sz="0" w:space="0" w:color="auto"/>
        <w:bottom w:val="none" w:sz="0" w:space="0" w:color="auto"/>
        <w:right w:val="none" w:sz="0" w:space="0" w:color="auto"/>
      </w:divBdr>
    </w:div>
    <w:div w:id="1709912190">
      <w:marLeft w:val="480"/>
      <w:marRight w:val="0"/>
      <w:marTop w:val="0"/>
      <w:marBottom w:val="0"/>
      <w:divBdr>
        <w:top w:val="none" w:sz="0" w:space="0" w:color="auto"/>
        <w:left w:val="none" w:sz="0" w:space="0" w:color="auto"/>
        <w:bottom w:val="none" w:sz="0" w:space="0" w:color="auto"/>
        <w:right w:val="none" w:sz="0" w:space="0" w:color="auto"/>
      </w:divBdr>
    </w:div>
    <w:div w:id="1710035327">
      <w:marLeft w:val="480"/>
      <w:marRight w:val="0"/>
      <w:marTop w:val="0"/>
      <w:marBottom w:val="0"/>
      <w:divBdr>
        <w:top w:val="none" w:sz="0" w:space="0" w:color="auto"/>
        <w:left w:val="none" w:sz="0" w:space="0" w:color="auto"/>
        <w:bottom w:val="none" w:sz="0" w:space="0" w:color="auto"/>
        <w:right w:val="none" w:sz="0" w:space="0" w:color="auto"/>
      </w:divBdr>
    </w:div>
    <w:div w:id="1710063119">
      <w:marLeft w:val="480"/>
      <w:marRight w:val="0"/>
      <w:marTop w:val="0"/>
      <w:marBottom w:val="0"/>
      <w:divBdr>
        <w:top w:val="none" w:sz="0" w:space="0" w:color="auto"/>
        <w:left w:val="none" w:sz="0" w:space="0" w:color="auto"/>
        <w:bottom w:val="none" w:sz="0" w:space="0" w:color="auto"/>
        <w:right w:val="none" w:sz="0" w:space="0" w:color="auto"/>
      </w:divBdr>
    </w:div>
    <w:div w:id="1710177617">
      <w:marLeft w:val="480"/>
      <w:marRight w:val="0"/>
      <w:marTop w:val="0"/>
      <w:marBottom w:val="0"/>
      <w:divBdr>
        <w:top w:val="none" w:sz="0" w:space="0" w:color="auto"/>
        <w:left w:val="none" w:sz="0" w:space="0" w:color="auto"/>
        <w:bottom w:val="none" w:sz="0" w:space="0" w:color="auto"/>
        <w:right w:val="none" w:sz="0" w:space="0" w:color="auto"/>
      </w:divBdr>
    </w:div>
    <w:div w:id="1710177843">
      <w:marLeft w:val="480"/>
      <w:marRight w:val="0"/>
      <w:marTop w:val="0"/>
      <w:marBottom w:val="0"/>
      <w:divBdr>
        <w:top w:val="none" w:sz="0" w:space="0" w:color="auto"/>
        <w:left w:val="none" w:sz="0" w:space="0" w:color="auto"/>
        <w:bottom w:val="none" w:sz="0" w:space="0" w:color="auto"/>
        <w:right w:val="none" w:sz="0" w:space="0" w:color="auto"/>
      </w:divBdr>
    </w:div>
    <w:div w:id="1710179795">
      <w:marLeft w:val="480"/>
      <w:marRight w:val="0"/>
      <w:marTop w:val="0"/>
      <w:marBottom w:val="0"/>
      <w:divBdr>
        <w:top w:val="none" w:sz="0" w:space="0" w:color="auto"/>
        <w:left w:val="none" w:sz="0" w:space="0" w:color="auto"/>
        <w:bottom w:val="none" w:sz="0" w:space="0" w:color="auto"/>
        <w:right w:val="none" w:sz="0" w:space="0" w:color="auto"/>
      </w:divBdr>
    </w:div>
    <w:div w:id="1710180225">
      <w:marLeft w:val="480"/>
      <w:marRight w:val="0"/>
      <w:marTop w:val="0"/>
      <w:marBottom w:val="0"/>
      <w:divBdr>
        <w:top w:val="none" w:sz="0" w:space="0" w:color="auto"/>
        <w:left w:val="none" w:sz="0" w:space="0" w:color="auto"/>
        <w:bottom w:val="none" w:sz="0" w:space="0" w:color="auto"/>
        <w:right w:val="none" w:sz="0" w:space="0" w:color="auto"/>
      </w:divBdr>
    </w:div>
    <w:div w:id="1710182895">
      <w:marLeft w:val="480"/>
      <w:marRight w:val="0"/>
      <w:marTop w:val="0"/>
      <w:marBottom w:val="0"/>
      <w:divBdr>
        <w:top w:val="none" w:sz="0" w:space="0" w:color="auto"/>
        <w:left w:val="none" w:sz="0" w:space="0" w:color="auto"/>
        <w:bottom w:val="none" w:sz="0" w:space="0" w:color="auto"/>
        <w:right w:val="none" w:sz="0" w:space="0" w:color="auto"/>
      </w:divBdr>
    </w:div>
    <w:div w:id="1710373550">
      <w:marLeft w:val="480"/>
      <w:marRight w:val="0"/>
      <w:marTop w:val="0"/>
      <w:marBottom w:val="0"/>
      <w:divBdr>
        <w:top w:val="none" w:sz="0" w:space="0" w:color="auto"/>
        <w:left w:val="none" w:sz="0" w:space="0" w:color="auto"/>
        <w:bottom w:val="none" w:sz="0" w:space="0" w:color="auto"/>
        <w:right w:val="none" w:sz="0" w:space="0" w:color="auto"/>
      </w:divBdr>
    </w:div>
    <w:div w:id="1710376937">
      <w:marLeft w:val="480"/>
      <w:marRight w:val="0"/>
      <w:marTop w:val="0"/>
      <w:marBottom w:val="0"/>
      <w:divBdr>
        <w:top w:val="none" w:sz="0" w:space="0" w:color="auto"/>
        <w:left w:val="none" w:sz="0" w:space="0" w:color="auto"/>
        <w:bottom w:val="none" w:sz="0" w:space="0" w:color="auto"/>
        <w:right w:val="none" w:sz="0" w:space="0" w:color="auto"/>
      </w:divBdr>
    </w:div>
    <w:div w:id="1710378734">
      <w:marLeft w:val="480"/>
      <w:marRight w:val="0"/>
      <w:marTop w:val="0"/>
      <w:marBottom w:val="0"/>
      <w:divBdr>
        <w:top w:val="none" w:sz="0" w:space="0" w:color="auto"/>
        <w:left w:val="none" w:sz="0" w:space="0" w:color="auto"/>
        <w:bottom w:val="none" w:sz="0" w:space="0" w:color="auto"/>
        <w:right w:val="none" w:sz="0" w:space="0" w:color="auto"/>
      </w:divBdr>
    </w:div>
    <w:div w:id="1710446707">
      <w:marLeft w:val="480"/>
      <w:marRight w:val="0"/>
      <w:marTop w:val="0"/>
      <w:marBottom w:val="0"/>
      <w:divBdr>
        <w:top w:val="none" w:sz="0" w:space="0" w:color="auto"/>
        <w:left w:val="none" w:sz="0" w:space="0" w:color="auto"/>
        <w:bottom w:val="none" w:sz="0" w:space="0" w:color="auto"/>
        <w:right w:val="none" w:sz="0" w:space="0" w:color="auto"/>
      </w:divBdr>
    </w:div>
    <w:div w:id="1710491719">
      <w:marLeft w:val="480"/>
      <w:marRight w:val="0"/>
      <w:marTop w:val="0"/>
      <w:marBottom w:val="0"/>
      <w:divBdr>
        <w:top w:val="none" w:sz="0" w:space="0" w:color="auto"/>
        <w:left w:val="none" w:sz="0" w:space="0" w:color="auto"/>
        <w:bottom w:val="none" w:sz="0" w:space="0" w:color="auto"/>
        <w:right w:val="none" w:sz="0" w:space="0" w:color="auto"/>
      </w:divBdr>
    </w:div>
    <w:div w:id="1710645142">
      <w:marLeft w:val="480"/>
      <w:marRight w:val="0"/>
      <w:marTop w:val="0"/>
      <w:marBottom w:val="0"/>
      <w:divBdr>
        <w:top w:val="none" w:sz="0" w:space="0" w:color="auto"/>
        <w:left w:val="none" w:sz="0" w:space="0" w:color="auto"/>
        <w:bottom w:val="none" w:sz="0" w:space="0" w:color="auto"/>
        <w:right w:val="none" w:sz="0" w:space="0" w:color="auto"/>
      </w:divBdr>
    </w:div>
    <w:div w:id="1710687259">
      <w:marLeft w:val="480"/>
      <w:marRight w:val="0"/>
      <w:marTop w:val="0"/>
      <w:marBottom w:val="0"/>
      <w:divBdr>
        <w:top w:val="none" w:sz="0" w:space="0" w:color="auto"/>
        <w:left w:val="none" w:sz="0" w:space="0" w:color="auto"/>
        <w:bottom w:val="none" w:sz="0" w:space="0" w:color="auto"/>
        <w:right w:val="none" w:sz="0" w:space="0" w:color="auto"/>
      </w:divBdr>
    </w:div>
    <w:div w:id="1710715168">
      <w:marLeft w:val="480"/>
      <w:marRight w:val="0"/>
      <w:marTop w:val="0"/>
      <w:marBottom w:val="0"/>
      <w:divBdr>
        <w:top w:val="none" w:sz="0" w:space="0" w:color="auto"/>
        <w:left w:val="none" w:sz="0" w:space="0" w:color="auto"/>
        <w:bottom w:val="none" w:sz="0" w:space="0" w:color="auto"/>
        <w:right w:val="none" w:sz="0" w:space="0" w:color="auto"/>
      </w:divBdr>
    </w:div>
    <w:div w:id="1710762996">
      <w:marLeft w:val="480"/>
      <w:marRight w:val="0"/>
      <w:marTop w:val="0"/>
      <w:marBottom w:val="0"/>
      <w:divBdr>
        <w:top w:val="none" w:sz="0" w:space="0" w:color="auto"/>
        <w:left w:val="none" w:sz="0" w:space="0" w:color="auto"/>
        <w:bottom w:val="none" w:sz="0" w:space="0" w:color="auto"/>
        <w:right w:val="none" w:sz="0" w:space="0" w:color="auto"/>
      </w:divBdr>
    </w:div>
    <w:div w:id="1710833737">
      <w:marLeft w:val="480"/>
      <w:marRight w:val="0"/>
      <w:marTop w:val="0"/>
      <w:marBottom w:val="0"/>
      <w:divBdr>
        <w:top w:val="none" w:sz="0" w:space="0" w:color="auto"/>
        <w:left w:val="none" w:sz="0" w:space="0" w:color="auto"/>
        <w:bottom w:val="none" w:sz="0" w:space="0" w:color="auto"/>
        <w:right w:val="none" w:sz="0" w:space="0" w:color="auto"/>
      </w:divBdr>
    </w:div>
    <w:div w:id="1710911717">
      <w:marLeft w:val="480"/>
      <w:marRight w:val="0"/>
      <w:marTop w:val="0"/>
      <w:marBottom w:val="0"/>
      <w:divBdr>
        <w:top w:val="none" w:sz="0" w:space="0" w:color="auto"/>
        <w:left w:val="none" w:sz="0" w:space="0" w:color="auto"/>
        <w:bottom w:val="none" w:sz="0" w:space="0" w:color="auto"/>
        <w:right w:val="none" w:sz="0" w:space="0" w:color="auto"/>
      </w:divBdr>
    </w:div>
    <w:div w:id="1710913484">
      <w:marLeft w:val="480"/>
      <w:marRight w:val="0"/>
      <w:marTop w:val="0"/>
      <w:marBottom w:val="0"/>
      <w:divBdr>
        <w:top w:val="none" w:sz="0" w:space="0" w:color="auto"/>
        <w:left w:val="none" w:sz="0" w:space="0" w:color="auto"/>
        <w:bottom w:val="none" w:sz="0" w:space="0" w:color="auto"/>
        <w:right w:val="none" w:sz="0" w:space="0" w:color="auto"/>
      </w:divBdr>
    </w:div>
    <w:div w:id="1711101144">
      <w:marLeft w:val="480"/>
      <w:marRight w:val="0"/>
      <w:marTop w:val="0"/>
      <w:marBottom w:val="0"/>
      <w:divBdr>
        <w:top w:val="none" w:sz="0" w:space="0" w:color="auto"/>
        <w:left w:val="none" w:sz="0" w:space="0" w:color="auto"/>
        <w:bottom w:val="none" w:sz="0" w:space="0" w:color="auto"/>
        <w:right w:val="none" w:sz="0" w:space="0" w:color="auto"/>
      </w:divBdr>
    </w:div>
    <w:div w:id="1711102170">
      <w:marLeft w:val="480"/>
      <w:marRight w:val="0"/>
      <w:marTop w:val="0"/>
      <w:marBottom w:val="0"/>
      <w:divBdr>
        <w:top w:val="none" w:sz="0" w:space="0" w:color="auto"/>
        <w:left w:val="none" w:sz="0" w:space="0" w:color="auto"/>
        <w:bottom w:val="none" w:sz="0" w:space="0" w:color="auto"/>
        <w:right w:val="none" w:sz="0" w:space="0" w:color="auto"/>
      </w:divBdr>
    </w:div>
    <w:div w:id="1711109290">
      <w:marLeft w:val="480"/>
      <w:marRight w:val="0"/>
      <w:marTop w:val="0"/>
      <w:marBottom w:val="0"/>
      <w:divBdr>
        <w:top w:val="none" w:sz="0" w:space="0" w:color="auto"/>
        <w:left w:val="none" w:sz="0" w:space="0" w:color="auto"/>
        <w:bottom w:val="none" w:sz="0" w:space="0" w:color="auto"/>
        <w:right w:val="none" w:sz="0" w:space="0" w:color="auto"/>
      </w:divBdr>
    </w:div>
    <w:div w:id="1711149297">
      <w:marLeft w:val="480"/>
      <w:marRight w:val="0"/>
      <w:marTop w:val="0"/>
      <w:marBottom w:val="0"/>
      <w:divBdr>
        <w:top w:val="none" w:sz="0" w:space="0" w:color="auto"/>
        <w:left w:val="none" w:sz="0" w:space="0" w:color="auto"/>
        <w:bottom w:val="none" w:sz="0" w:space="0" w:color="auto"/>
        <w:right w:val="none" w:sz="0" w:space="0" w:color="auto"/>
      </w:divBdr>
    </w:div>
    <w:div w:id="1711149827">
      <w:marLeft w:val="480"/>
      <w:marRight w:val="0"/>
      <w:marTop w:val="0"/>
      <w:marBottom w:val="0"/>
      <w:divBdr>
        <w:top w:val="none" w:sz="0" w:space="0" w:color="auto"/>
        <w:left w:val="none" w:sz="0" w:space="0" w:color="auto"/>
        <w:bottom w:val="none" w:sz="0" w:space="0" w:color="auto"/>
        <w:right w:val="none" w:sz="0" w:space="0" w:color="auto"/>
      </w:divBdr>
    </w:div>
    <w:div w:id="1711151807">
      <w:marLeft w:val="480"/>
      <w:marRight w:val="0"/>
      <w:marTop w:val="0"/>
      <w:marBottom w:val="0"/>
      <w:divBdr>
        <w:top w:val="none" w:sz="0" w:space="0" w:color="auto"/>
        <w:left w:val="none" w:sz="0" w:space="0" w:color="auto"/>
        <w:bottom w:val="none" w:sz="0" w:space="0" w:color="auto"/>
        <w:right w:val="none" w:sz="0" w:space="0" w:color="auto"/>
      </w:divBdr>
    </w:div>
    <w:div w:id="1711298402">
      <w:marLeft w:val="480"/>
      <w:marRight w:val="0"/>
      <w:marTop w:val="0"/>
      <w:marBottom w:val="0"/>
      <w:divBdr>
        <w:top w:val="none" w:sz="0" w:space="0" w:color="auto"/>
        <w:left w:val="none" w:sz="0" w:space="0" w:color="auto"/>
        <w:bottom w:val="none" w:sz="0" w:space="0" w:color="auto"/>
        <w:right w:val="none" w:sz="0" w:space="0" w:color="auto"/>
      </w:divBdr>
    </w:div>
    <w:div w:id="1711300398">
      <w:marLeft w:val="480"/>
      <w:marRight w:val="0"/>
      <w:marTop w:val="0"/>
      <w:marBottom w:val="0"/>
      <w:divBdr>
        <w:top w:val="none" w:sz="0" w:space="0" w:color="auto"/>
        <w:left w:val="none" w:sz="0" w:space="0" w:color="auto"/>
        <w:bottom w:val="none" w:sz="0" w:space="0" w:color="auto"/>
        <w:right w:val="none" w:sz="0" w:space="0" w:color="auto"/>
      </w:divBdr>
    </w:div>
    <w:div w:id="1711412540">
      <w:marLeft w:val="480"/>
      <w:marRight w:val="0"/>
      <w:marTop w:val="0"/>
      <w:marBottom w:val="0"/>
      <w:divBdr>
        <w:top w:val="none" w:sz="0" w:space="0" w:color="auto"/>
        <w:left w:val="none" w:sz="0" w:space="0" w:color="auto"/>
        <w:bottom w:val="none" w:sz="0" w:space="0" w:color="auto"/>
        <w:right w:val="none" w:sz="0" w:space="0" w:color="auto"/>
      </w:divBdr>
    </w:div>
    <w:div w:id="1711414177">
      <w:marLeft w:val="480"/>
      <w:marRight w:val="0"/>
      <w:marTop w:val="0"/>
      <w:marBottom w:val="0"/>
      <w:divBdr>
        <w:top w:val="none" w:sz="0" w:space="0" w:color="auto"/>
        <w:left w:val="none" w:sz="0" w:space="0" w:color="auto"/>
        <w:bottom w:val="none" w:sz="0" w:space="0" w:color="auto"/>
        <w:right w:val="none" w:sz="0" w:space="0" w:color="auto"/>
      </w:divBdr>
    </w:div>
    <w:div w:id="1711416256">
      <w:marLeft w:val="480"/>
      <w:marRight w:val="0"/>
      <w:marTop w:val="0"/>
      <w:marBottom w:val="0"/>
      <w:divBdr>
        <w:top w:val="none" w:sz="0" w:space="0" w:color="auto"/>
        <w:left w:val="none" w:sz="0" w:space="0" w:color="auto"/>
        <w:bottom w:val="none" w:sz="0" w:space="0" w:color="auto"/>
        <w:right w:val="none" w:sz="0" w:space="0" w:color="auto"/>
      </w:divBdr>
    </w:div>
    <w:div w:id="1711416813">
      <w:marLeft w:val="480"/>
      <w:marRight w:val="0"/>
      <w:marTop w:val="0"/>
      <w:marBottom w:val="0"/>
      <w:divBdr>
        <w:top w:val="none" w:sz="0" w:space="0" w:color="auto"/>
        <w:left w:val="none" w:sz="0" w:space="0" w:color="auto"/>
        <w:bottom w:val="none" w:sz="0" w:space="0" w:color="auto"/>
        <w:right w:val="none" w:sz="0" w:space="0" w:color="auto"/>
      </w:divBdr>
    </w:div>
    <w:div w:id="1711418206">
      <w:marLeft w:val="480"/>
      <w:marRight w:val="0"/>
      <w:marTop w:val="0"/>
      <w:marBottom w:val="0"/>
      <w:divBdr>
        <w:top w:val="none" w:sz="0" w:space="0" w:color="auto"/>
        <w:left w:val="none" w:sz="0" w:space="0" w:color="auto"/>
        <w:bottom w:val="none" w:sz="0" w:space="0" w:color="auto"/>
        <w:right w:val="none" w:sz="0" w:space="0" w:color="auto"/>
      </w:divBdr>
    </w:div>
    <w:div w:id="1711418219">
      <w:marLeft w:val="480"/>
      <w:marRight w:val="0"/>
      <w:marTop w:val="0"/>
      <w:marBottom w:val="0"/>
      <w:divBdr>
        <w:top w:val="none" w:sz="0" w:space="0" w:color="auto"/>
        <w:left w:val="none" w:sz="0" w:space="0" w:color="auto"/>
        <w:bottom w:val="none" w:sz="0" w:space="0" w:color="auto"/>
        <w:right w:val="none" w:sz="0" w:space="0" w:color="auto"/>
      </w:divBdr>
    </w:div>
    <w:div w:id="1711488615">
      <w:marLeft w:val="480"/>
      <w:marRight w:val="0"/>
      <w:marTop w:val="0"/>
      <w:marBottom w:val="0"/>
      <w:divBdr>
        <w:top w:val="none" w:sz="0" w:space="0" w:color="auto"/>
        <w:left w:val="none" w:sz="0" w:space="0" w:color="auto"/>
        <w:bottom w:val="none" w:sz="0" w:space="0" w:color="auto"/>
        <w:right w:val="none" w:sz="0" w:space="0" w:color="auto"/>
      </w:divBdr>
    </w:div>
    <w:div w:id="1711495827">
      <w:marLeft w:val="480"/>
      <w:marRight w:val="0"/>
      <w:marTop w:val="0"/>
      <w:marBottom w:val="0"/>
      <w:divBdr>
        <w:top w:val="none" w:sz="0" w:space="0" w:color="auto"/>
        <w:left w:val="none" w:sz="0" w:space="0" w:color="auto"/>
        <w:bottom w:val="none" w:sz="0" w:space="0" w:color="auto"/>
        <w:right w:val="none" w:sz="0" w:space="0" w:color="auto"/>
      </w:divBdr>
    </w:div>
    <w:div w:id="1711539225">
      <w:marLeft w:val="480"/>
      <w:marRight w:val="0"/>
      <w:marTop w:val="0"/>
      <w:marBottom w:val="0"/>
      <w:divBdr>
        <w:top w:val="none" w:sz="0" w:space="0" w:color="auto"/>
        <w:left w:val="none" w:sz="0" w:space="0" w:color="auto"/>
        <w:bottom w:val="none" w:sz="0" w:space="0" w:color="auto"/>
        <w:right w:val="none" w:sz="0" w:space="0" w:color="auto"/>
      </w:divBdr>
    </w:div>
    <w:div w:id="1711565732">
      <w:marLeft w:val="480"/>
      <w:marRight w:val="0"/>
      <w:marTop w:val="0"/>
      <w:marBottom w:val="0"/>
      <w:divBdr>
        <w:top w:val="none" w:sz="0" w:space="0" w:color="auto"/>
        <w:left w:val="none" w:sz="0" w:space="0" w:color="auto"/>
        <w:bottom w:val="none" w:sz="0" w:space="0" w:color="auto"/>
        <w:right w:val="none" w:sz="0" w:space="0" w:color="auto"/>
      </w:divBdr>
    </w:div>
    <w:div w:id="1711565974">
      <w:marLeft w:val="480"/>
      <w:marRight w:val="0"/>
      <w:marTop w:val="0"/>
      <w:marBottom w:val="0"/>
      <w:divBdr>
        <w:top w:val="none" w:sz="0" w:space="0" w:color="auto"/>
        <w:left w:val="none" w:sz="0" w:space="0" w:color="auto"/>
        <w:bottom w:val="none" w:sz="0" w:space="0" w:color="auto"/>
        <w:right w:val="none" w:sz="0" w:space="0" w:color="auto"/>
      </w:divBdr>
    </w:div>
    <w:div w:id="1711610457">
      <w:marLeft w:val="480"/>
      <w:marRight w:val="0"/>
      <w:marTop w:val="0"/>
      <w:marBottom w:val="0"/>
      <w:divBdr>
        <w:top w:val="none" w:sz="0" w:space="0" w:color="auto"/>
        <w:left w:val="none" w:sz="0" w:space="0" w:color="auto"/>
        <w:bottom w:val="none" w:sz="0" w:space="0" w:color="auto"/>
        <w:right w:val="none" w:sz="0" w:space="0" w:color="auto"/>
      </w:divBdr>
    </w:div>
    <w:div w:id="1711613877">
      <w:marLeft w:val="480"/>
      <w:marRight w:val="0"/>
      <w:marTop w:val="0"/>
      <w:marBottom w:val="0"/>
      <w:divBdr>
        <w:top w:val="none" w:sz="0" w:space="0" w:color="auto"/>
        <w:left w:val="none" w:sz="0" w:space="0" w:color="auto"/>
        <w:bottom w:val="none" w:sz="0" w:space="0" w:color="auto"/>
        <w:right w:val="none" w:sz="0" w:space="0" w:color="auto"/>
      </w:divBdr>
    </w:div>
    <w:div w:id="1711684697">
      <w:marLeft w:val="480"/>
      <w:marRight w:val="0"/>
      <w:marTop w:val="0"/>
      <w:marBottom w:val="0"/>
      <w:divBdr>
        <w:top w:val="none" w:sz="0" w:space="0" w:color="auto"/>
        <w:left w:val="none" w:sz="0" w:space="0" w:color="auto"/>
        <w:bottom w:val="none" w:sz="0" w:space="0" w:color="auto"/>
        <w:right w:val="none" w:sz="0" w:space="0" w:color="auto"/>
      </w:divBdr>
    </w:div>
    <w:div w:id="1711684935">
      <w:marLeft w:val="480"/>
      <w:marRight w:val="0"/>
      <w:marTop w:val="0"/>
      <w:marBottom w:val="0"/>
      <w:divBdr>
        <w:top w:val="none" w:sz="0" w:space="0" w:color="auto"/>
        <w:left w:val="none" w:sz="0" w:space="0" w:color="auto"/>
        <w:bottom w:val="none" w:sz="0" w:space="0" w:color="auto"/>
        <w:right w:val="none" w:sz="0" w:space="0" w:color="auto"/>
      </w:divBdr>
    </w:div>
    <w:div w:id="1711686727">
      <w:marLeft w:val="480"/>
      <w:marRight w:val="0"/>
      <w:marTop w:val="0"/>
      <w:marBottom w:val="0"/>
      <w:divBdr>
        <w:top w:val="none" w:sz="0" w:space="0" w:color="auto"/>
        <w:left w:val="none" w:sz="0" w:space="0" w:color="auto"/>
        <w:bottom w:val="none" w:sz="0" w:space="0" w:color="auto"/>
        <w:right w:val="none" w:sz="0" w:space="0" w:color="auto"/>
      </w:divBdr>
    </w:div>
    <w:div w:id="1711687185">
      <w:marLeft w:val="480"/>
      <w:marRight w:val="0"/>
      <w:marTop w:val="0"/>
      <w:marBottom w:val="0"/>
      <w:divBdr>
        <w:top w:val="none" w:sz="0" w:space="0" w:color="auto"/>
        <w:left w:val="none" w:sz="0" w:space="0" w:color="auto"/>
        <w:bottom w:val="none" w:sz="0" w:space="0" w:color="auto"/>
        <w:right w:val="none" w:sz="0" w:space="0" w:color="auto"/>
      </w:divBdr>
    </w:div>
    <w:div w:id="1711759024">
      <w:marLeft w:val="480"/>
      <w:marRight w:val="0"/>
      <w:marTop w:val="0"/>
      <w:marBottom w:val="0"/>
      <w:divBdr>
        <w:top w:val="none" w:sz="0" w:space="0" w:color="auto"/>
        <w:left w:val="none" w:sz="0" w:space="0" w:color="auto"/>
        <w:bottom w:val="none" w:sz="0" w:space="0" w:color="auto"/>
        <w:right w:val="none" w:sz="0" w:space="0" w:color="auto"/>
      </w:divBdr>
    </w:div>
    <w:div w:id="1711808723">
      <w:marLeft w:val="480"/>
      <w:marRight w:val="0"/>
      <w:marTop w:val="0"/>
      <w:marBottom w:val="0"/>
      <w:divBdr>
        <w:top w:val="none" w:sz="0" w:space="0" w:color="auto"/>
        <w:left w:val="none" w:sz="0" w:space="0" w:color="auto"/>
        <w:bottom w:val="none" w:sz="0" w:space="0" w:color="auto"/>
        <w:right w:val="none" w:sz="0" w:space="0" w:color="auto"/>
      </w:divBdr>
    </w:div>
    <w:div w:id="1711957452">
      <w:marLeft w:val="480"/>
      <w:marRight w:val="0"/>
      <w:marTop w:val="0"/>
      <w:marBottom w:val="0"/>
      <w:divBdr>
        <w:top w:val="none" w:sz="0" w:space="0" w:color="auto"/>
        <w:left w:val="none" w:sz="0" w:space="0" w:color="auto"/>
        <w:bottom w:val="none" w:sz="0" w:space="0" w:color="auto"/>
        <w:right w:val="none" w:sz="0" w:space="0" w:color="auto"/>
      </w:divBdr>
    </w:div>
    <w:div w:id="1712026644">
      <w:marLeft w:val="480"/>
      <w:marRight w:val="0"/>
      <w:marTop w:val="0"/>
      <w:marBottom w:val="0"/>
      <w:divBdr>
        <w:top w:val="none" w:sz="0" w:space="0" w:color="auto"/>
        <w:left w:val="none" w:sz="0" w:space="0" w:color="auto"/>
        <w:bottom w:val="none" w:sz="0" w:space="0" w:color="auto"/>
        <w:right w:val="none" w:sz="0" w:space="0" w:color="auto"/>
      </w:divBdr>
    </w:div>
    <w:div w:id="1712028915">
      <w:marLeft w:val="480"/>
      <w:marRight w:val="0"/>
      <w:marTop w:val="0"/>
      <w:marBottom w:val="0"/>
      <w:divBdr>
        <w:top w:val="none" w:sz="0" w:space="0" w:color="auto"/>
        <w:left w:val="none" w:sz="0" w:space="0" w:color="auto"/>
        <w:bottom w:val="none" w:sz="0" w:space="0" w:color="auto"/>
        <w:right w:val="none" w:sz="0" w:space="0" w:color="auto"/>
      </w:divBdr>
    </w:div>
    <w:div w:id="1712076813">
      <w:marLeft w:val="480"/>
      <w:marRight w:val="0"/>
      <w:marTop w:val="0"/>
      <w:marBottom w:val="0"/>
      <w:divBdr>
        <w:top w:val="none" w:sz="0" w:space="0" w:color="auto"/>
        <w:left w:val="none" w:sz="0" w:space="0" w:color="auto"/>
        <w:bottom w:val="none" w:sz="0" w:space="0" w:color="auto"/>
        <w:right w:val="none" w:sz="0" w:space="0" w:color="auto"/>
      </w:divBdr>
    </w:div>
    <w:div w:id="1712146734">
      <w:marLeft w:val="480"/>
      <w:marRight w:val="0"/>
      <w:marTop w:val="0"/>
      <w:marBottom w:val="0"/>
      <w:divBdr>
        <w:top w:val="none" w:sz="0" w:space="0" w:color="auto"/>
        <w:left w:val="none" w:sz="0" w:space="0" w:color="auto"/>
        <w:bottom w:val="none" w:sz="0" w:space="0" w:color="auto"/>
        <w:right w:val="none" w:sz="0" w:space="0" w:color="auto"/>
      </w:divBdr>
    </w:div>
    <w:div w:id="1712221099">
      <w:marLeft w:val="480"/>
      <w:marRight w:val="0"/>
      <w:marTop w:val="0"/>
      <w:marBottom w:val="0"/>
      <w:divBdr>
        <w:top w:val="none" w:sz="0" w:space="0" w:color="auto"/>
        <w:left w:val="none" w:sz="0" w:space="0" w:color="auto"/>
        <w:bottom w:val="none" w:sz="0" w:space="0" w:color="auto"/>
        <w:right w:val="none" w:sz="0" w:space="0" w:color="auto"/>
      </w:divBdr>
    </w:div>
    <w:div w:id="1712223539">
      <w:marLeft w:val="480"/>
      <w:marRight w:val="0"/>
      <w:marTop w:val="0"/>
      <w:marBottom w:val="0"/>
      <w:divBdr>
        <w:top w:val="none" w:sz="0" w:space="0" w:color="auto"/>
        <w:left w:val="none" w:sz="0" w:space="0" w:color="auto"/>
        <w:bottom w:val="none" w:sz="0" w:space="0" w:color="auto"/>
        <w:right w:val="none" w:sz="0" w:space="0" w:color="auto"/>
      </w:divBdr>
    </w:div>
    <w:div w:id="1712262097">
      <w:marLeft w:val="480"/>
      <w:marRight w:val="0"/>
      <w:marTop w:val="0"/>
      <w:marBottom w:val="0"/>
      <w:divBdr>
        <w:top w:val="none" w:sz="0" w:space="0" w:color="auto"/>
        <w:left w:val="none" w:sz="0" w:space="0" w:color="auto"/>
        <w:bottom w:val="none" w:sz="0" w:space="0" w:color="auto"/>
        <w:right w:val="none" w:sz="0" w:space="0" w:color="auto"/>
      </w:divBdr>
    </w:div>
    <w:div w:id="1712266783">
      <w:marLeft w:val="480"/>
      <w:marRight w:val="0"/>
      <w:marTop w:val="0"/>
      <w:marBottom w:val="0"/>
      <w:divBdr>
        <w:top w:val="none" w:sz="0" w:space="0" w:color="auto"/>
        <w:left w:val="none" w:sz="0" w:space="0" w:color="auto"/>
        <w:bottom w:val="none" w:sz="0" w:space="0" w:color="auto"/>
        <w:right w:val="none" w:sz="0" w:space="0" w:color="auto"/>
      </w:divBdr>
    </w:div>
    <w:div w:id="1712268503">
      <w:marLeft w:val="480"/>
      <w:marRight w:val="0"/>
      <w:marTop w:val="0"/>
      <w:marBottom w:val="0"/>
      <w:divBdr>
        <w:top w:val="none" w:sz="0" w:space="0" w:color="auto"/>
        <w:left w:val="none" w:sz="0" w:space="0" w:color="auto"/>
        <w:bottom w:val="none" w:sz="0" w:space="0" w:color="auto"/>
        <w:right w:val="none" w:sz="0" w:space="0" w:color="auto"/>
      </w:divBdr>
    </w:div>
    <w:div w:id="1712270229">
      <w:marLeft w:val="480"/>
      <w:marRight w:val="0"/>
      <w:marTop w:val="0"/>
      <w:marBottom w:val="0"/>
      <w:divBdr>
        <w:top w:val="none" w:sz="0" w:space="0" w:color="auto"/>
        <w:left w:val="none" w:sz="0" w:space="0" w:color="auto"/>
        <w:bottom w:val="none" w:sz="0" w:space="0" w:color="auto"/>
        <w:right w:val="none" w:sz="0" w:space="0" w:color="auto"/>
      </w:divBdr>
    </w:div>
    <w:div w:id="1712337873">
      <w:marLeft w:val="480"/>
      <w:marRight w:val="0"/>
      <w:marTop w:val="0"/>
      <w:marBottom w:val="0"/>
      <w:divBdr>
        <w:top w:val="none" w:sz="0" w:space="0" w:color="auto"/>
        <w:left w:val="none" w:sz="0" w:space="0" w:color="auto"/>
        <w:bottom w:val="none" w:sz="0" w:space="0" w:color="auto"/>
        <w:right w:val="none" w:sz="0" w:space="0" w:color="auto"/>
      </w:divBdr>
    </w:div>
    <w:div w:id="1712342635">
      <w:marLeft w:val="480"/>
      <w:marRight w:val="0"/>
      <w:marTop w:val="0"/>
      <w:marBottom w:val="0"/>
      <w:divBdr>
        <w:top w:val="none" w:sz="0" w:space="0" w:color="auto"/>
        <w:left w:val="none" w:sz="0" w:space="0" w:color="auto"/>
        <w:bottom w:val="none" w:sz="0" w:space="0" w:color="auto"/>
        <w:right w:val="none" w:sz="0" w:space="0" w:color="auto"/>
      </w:divBdr>
    </w:div>
    <w:div w:id="1712343808">
      <w:marLeft w:val="480"/>
      <w:marRight w:val="0"/>
      <w:marTop w:val="0"/>
      <w:marBottom w:val="0"/>
      <w:divBdr>
        <w:top w:val="none" w:sz="0" w:space="0" w:color="auto"/>
        <w:left w:val="none" w:sz="0" w:space="0" w:color="auto"/>
        <w:bottom w:val="none" w:sz="0" w:space="0" w:color="auto"/>
        <w:right w:val="none" w:sz="0" w:space="0" w:color="auto"/>
      </w:divBdr>
    </w:div>
    <w:div w:id="1712416029">
      <w:marLeft w:val="480"/>
      <w:marRight w:val="0"/>
      <w:marTop w:val="0"/>
      <w:marBottom w:val="0"/>
      <w:divBdr>
        <w:top w:val="none" w:sz="0" w:space="0" w:color="auto"/>
        <w:left w:val="none" w:sz="0" w:space="0" w:color="auto"/>
        <w:bottom w:val="none" w:sz="0" w:space="0" w:color="auto"/>
        <w:right w:val="none" w:sz="0" w:space="0" w:color="auto"/>
      </w:divBdr>
    </w:div>
    <w:div w:id="1712417179">
      <w:marLeft w:val="480"/>
      <w:marRight w:val="0"/>
      <w:marTop w:val="0"/>
      <w:marBottom w:val="0"/>
      <w:divBdr>
        <w:top w:val="none" w:sz="0" w:space="0" w:color="auto"/>
        <w:left w:val="none" w:sz="0" w:space="0" w:color="auto"/>
        <w:bottom w:val="none" w:sz="0" w:space="0" w:color="auto"/>
        <w:right w:val="none" w:sz="0" w:space="0" w:color="auto"/>
      </w:divBdr>
    </w:div>
    <w:div w:id="1712418980">
      <w:marLeft w:val="480"/>
      <w:marRight w:val="0"/>
      <w:marTop w:val="0"/>
      <w:marBottom w:val="0"/>
      <w:divBdr>
        <w:top w:val="none" w:sz="0" w:space="0" w:color="auto"/>
        <w:left w:val="none" w:sz="0" w:space="0" w:color="auto"/>
        <w:bottom w:val="none" w:sz="0" w:space="0" w:color="auto"/>
        <w:right w:val="none" w:sz="0" w:space="0" w:color="auto"/>
      </w:divBdr>
    </w:div>
    <w:div w:id="1712419982">
      <w:marLeft w:val="480"/>
      <w:marRight w:val="0"/>
      <w:marTop w:val="0"/>
      <w:marBottom w:val="0"/>
      <w:divBdr>
        <w:top w:val="none" w:sz="0" w:space="0" w:color="auto"/>
        <w:left w:val="none" w:sz="0" w:space="0" w:color="auto"/>
        <w:bottom w:val="none" w:sz="0" w:space="0" w:color="auto"/>
        <w:right w:val="none" w:sz="0" w:space="0" w:color="auto"/>
      </w:divBdr>
    </w:div>
    <w:div w:id="1712461148">
      <w:marLeft w:val="480"/>
      <w:marRight w:val="0"/>
      <w:marTop w:val="0"/>
      <w:marBottom w:val="0"/>
      <w:divBdr>
        <w:top w:val="none" w:sz="0" w:space="0" w:color="auto"/>
        <w:left w:val="none" w:sz="0" w:space="0" w:color="auto"/>
        <w:bottom w:val="none" w:sz="0" w:space="0" w:color="auto"/>
        <w:right w:val="none" w:sz="0" w:space="0" w:color="auto"/>
      </w:divBdr>
    </w:div>
    <w:div w:id="1712531843">
      <w:marLeft w:val="480"/>
      <w:marRight w:val="0"/>
      <w:marTop w:val="0"/>
      <w:marBottom w:val="0"/>
      <w:divBdr>
        <w:top w:val="none" w:sz="0" w:space="0" w:color="auto"/>
        <w:left w:val="none" w:sz="0" w:space="0" w:color="auto"/>
        <w:bottom w:val="none" w:sz="0" w:space="0" w:color="auto"/>
        <w:right w:val="none" w:sz="0" w:space="0" w:color="auto"/>
      </w:divBdr>
    </w:div>
    <w:div w:id="1712535375">
      <w:marLeft w:val="480"/>
      <w:marRight w:val="0"/>
      <w:marTop w:val="0"/>
      <w:marBottom w:val="0"/>
      <w:divBdr>
        <w:top w:val="none" w:sz="0" w:space="0" w:color="auto"/>
        <w:left w:val="none" w:sz="0" w:space="0" w:color="auto"/>
        <w:bottom w:val="none" w:sz="0" w:space="0" w:color="auto"/>
        <w:right w:val="none" w:sz="0" w:space="0" w:color="auto"/>
      </w:divBdr>
    </w:div>
    <w:div w:id="1712605070">
      <w:marLeft w:val="480"/>
      <w:marRight w:val="0"/>
      <w:marTop w:val="0"/>
      <w:marBottom w:val="0"/>
      <w:divBdr>
        <w:top w:val="none" w:sz="0" w:space="0" w:color="auto"/>
        <w:left w:val="none" w:sz="0" w:space="0" w:color="auto"/>
        <w:bottom w:val="none" w:sz="0" w:space="0" w:color="auto"/>
        <w:right w:val="none" w:sz="0" w:space="0" w:color="auto"/>
      </w:divBdr>
    </w:div>
    <w:div w:id="1712611171">
      <w:marLeft w:val="480"/>
      <w:marRight w:val="0"/>
      <w:marTop w:val="0"/>
      <w:marBottom w:val="0"/>
      <w:divBdr>
        <w:top w:val="none" w:sz="0" w:space="0" w:color="auto"/>
        <w:left w:val="none" w:sz="0" w:space="0" w:color="auto"/>
        <w:bottom w:val="none" w:sz="0" w:space="0" w:color="auto"/>
        <w:right w:val="none" w:sz="0" w:space="0" w:color="auto"/>
      </w:divBdr>
    </w:div>
    <w:div w:id="1712654059">
      <w:marLeft w:val="480"/>
      <w:marRight w:val="0"/>
      <w:marTop w:val="0"/>
      <w:marBottom w:val="0"/>
      <w:divBdr>
        <w:top w:val="none" w:sz="0" w:space="0" w:color="auto"/>
        <w:left w:val="none" w:sz="0" w:space="0" w:color="auto"/>
        <w:bottom w:val="none" w:sz="0" w:space="0" w:color="auto"/>
        <w:right w:val="none" w:sz="0" w:space="0" w:color="auto"/>
      </w:divBdr>
    </w:div>
    <w:div w:id="1712656895">
      <w:marLeft w:val="480"/>
      <w:marRight w:val="0"/>
      <w:marTop w:val="0"/>
      <w:marBottom w:val="0"/>
      <w:divBdr>
        <w:top w:val="none" w:sz="0" w:space="0" w:color="auto"/>
        <w:left w:val="none" w:sz="0" w:space="0" w:color="auto"/>
        <w:bottom w:val="none" w:sz="0" w:space="0" w:color="auto"/>
        <w:right w:val="none" w:sz="0" w:space="0" w:color="auto"/>
      </w:divBdr>
    </w:div>
    <w:div w:id="1712729111">
      <w:marLeft w:val="480"/>
      <w:marRight w:val="0"/>
      <w:marTop w:val="0"/>
      <w:marBottom w:val="0"/>
      <w:divBdr>
        <w:top w:val="none" w:sz="0" w:space="0" w:color="auto"/>
        <w:left w:val="none" w:sz="0" w:space="0" w:color="auto"/>
        <w:bottom w:val="none" w:sz="0" w:space="0" w:color="auto"/>
        <w:right w:val="none" w:sz="0" w:space="0" w:color="auto"/>
      </w:divBdr>
    </w:div>
    <w:div w:id="1712731754">
      <w:marLeft w:val="480"/>
      <w:marRight w:val="0"/>
      <w:marTop w:val="0"/>
      <w:marBottom w:val="0"/>
      <w:divBdr>
        <w:top w:val="none" w:sz="0" w:space="0" w:color="auto"/>
        <w:left w:val="none" w:sz="0" w:space="0" w:color="auto"/>
        <w:bottom w:val="none" w:sz="0" w:space="0" w:color="auto"/>
        <w:right w:val="none" w:sz="0" w:space="0" w:color="auto"/>
      </w:divBdr>
    </w:div>
    <w:div w:id="1712881494">
      <w:marLeft w:val="480"/>
      <w:marRight w:val="0"/>
      <w:marTop w:val="0"/>
      <w:marBottom w:val="0"/>
      <w:divBdr>
        <w:top w:val="none" w:sz="0" w:space="0" w:color="auto"/>
        <w:left w:val="none" w:sz="0" w:space="0" w:color="auto"/>
        <w:bottom w:val="none" w:sz="0" w:space="0" w:color="auto"/>
        <w:right w:val="none" w:sz="0" w:space="0" w:color="auto"/>
      </w:divBdr>
    </w:div>
    <w:div w:id="1712917070">
      <w:marLeft w:val="480"/>
      <w:marRight w:val="0"/>
      <w:marTop w:val="0"/>
      <w:marBottom w:val="0"/>
      <w:divBdr>
        <w:top w:val="none" w:sz="0" w:space="0" w:color="auto"/>
        <w:left w:val="none" w:sz="0" w:space="0" w:color="auto"/>
        <w:bottom w:val="none" w:sz="0" w:space="0" w:color="auto"/>
        <w:right w:val="none" w:sz="0" w:space="0" w:color="auto"/>
      </w:divBdr>
    </w:div>
    <w:div w:id="1712999804">
      <w:marLeft w:val="480"/>
      <w:marRight w:val="0"/>
      <w:marTop w:val="0"/>
      <w:marBottom w:val="0"/>
      <w:divBdr>
        <w:top w:val="none" w:sz="0" w:space="0" w:color="auto"/>
        <w:left w:val="none" w:sz="0" w:space="0" w:color="auto"/>
        <w:bottom w:val="none" w:sz="0" w:space="0" w:color="auto"/>
        <w:right w:val="none" w:sz="0" w:space="0" w:color="auto"/>
      </w:divBdr>
    </w:div>
    <w:div w:id="1712999988">
      <w:marLeft w:val="480"/>
      <w:marRight w:val="0"/>
      <w:marTop w:val="0"/>
      <w:marBottom w:val="0"/>
      <w:divBdr>
        <w:top w:val="none" w:sz="0" w:space="0" w:color="auto"/>
        <w:left w:val="none" w:sz="0" w:space="0" w:color="auto"/>
        <w:bottom w:val="none" w:sz="0" w:space="0" w:color="auto"/>
        <w:right w:val="none" w:sz="0" w:space="0" w:color="auto"/>
      </w:divBdr>
    </w:div>
    <w:div w:id="1713068805">
      <w:marLeft w:val="480"/>
      <w:marRight w:val="0"/>
      <w:marTop w:val="0"/>
      <w:marBottom w:val="0"/>
      <w:divBdr>
        <w:top w:val="none" w:sz="0" w:space="0" w:color="auto"/>
        <w:left w:val="none" w:sz="0" w:space="0" w:color="auto"/>
        <w:bottom w:val="none" w:sz="0" w:space="0" w:color="auto"/>
        <w:right w:val="none" w:sz="0" w:space="0" w:color="auto"/>
      </w:divBdr>
    </w:div>
    <w:div w:id="1713069954">
      <w:marLeft w:val="480"/>
      <w:marRight w:val="0"/>
      <w:marTop w:val="0"/>
      <w:marBottom w:val="0"/>
      <w:divBdr>
        <w:top w:val="none" w:sz="0" w:space="0" w:color="auto"/>
        <w:left w:val="none" w:sz="0" w:space="0" w:color="auto"/>
        <w:bottom w:val="none" w:sz="0" w:space="0" w:color="auto"/>
        <w:right w:val="none" w:sz="0" w:space="0" w:color="auto"/>
      </w:divBdr>
    </w:div>
    <w:div w:id="1713111156">
      <w:marLeft w:val="480"/>
      <w:marRight w:val="0"/>
      <w:marTop w:val="0"/>
      <w:marBottom w:val="0"/>
      <w:divBdr>
        <w:top w:val="none" w:sz="0" w:space="0" w:color="auto"/>
        <w:left w:val="none" w:sz="0" w:space="0" w:color="auto"/>
        <w:bottom w:val="none" w:sz="0" w:space="0" w:color="auto"/>
        <w:right w:val="none" w:sz="0" w:space="0" w:color="auto"/>
      </w:divBdr>
    </w:div>
    <w:div w:id="1713187644">
      <w:marLeft w:val="480"/>
      <w:marRight w:val="0"/>
      <w:marTop w:val="0"/>
      <w:marBottom w:val="0"/>
      <w:divBdr>
        <w:top w:val="none" w:sz="0" w:space="0" w:color="auto"/>
        <w:left w:val="none" w:sz="0" w:space="0" w:color="auto"/>
        <w:bottom w:val="none" w:sz="0" w:space="0" w:color="auto"/>
        <w:right w:val="none" w:sz="0" w:space="0" w:color="auto"/>
      </w:divBdr>
    </w:div>
    <w:div w:id="1713188216">
      <w:marLeft w:val="480"/>
      <w:marRight w:val="0"/>
      <w:marTop w:val="0"/>
      <w:marBottom w:val="0"/>
      <w:divBdr>
        <w:top w:val="none" w:sz="0" w:space="0" w:color="auto"/>
        <w:left w:val="none" w:sz="0" w:space="0" w:color="auto"/>
        <w:bottom w:val="none" w:sz="0" w:space="0" w:color="auto"/>
        <w:right w:val="none" w:sz="0" w:space="0" w:color="auto"/>
      </w:divBdr>
    </w:div>
    <w:div w:id="1713261523">
      <w:marLeft w:val="480"/>
      <w:marRight w:val="0"/>
      <w:marTop w:val="0"/>
      <w:marBottom w:val="0"/>
      <w:divBdr>
        <w:top w:val="none" w:sz="0" w:space="0" w:color="auto"/>
        <w:left w:val="none" w:sz="0" w:space="0" w:color="auto"/>
        <w:bottom w:val="none" w:sz="0" w:space="0" w:color="auto"/>
        <w:right w:val="none" w:sz="0" w:space="0" w:color="auto"/>
      </w:divBdr>
    </w:div>
    <w:div w:id="1713269485">
      <w:marLeft w:val="480"/>
      <w:marRight w:val="0"/>
      <w:marTop w:val="0"/>
      <w:marBottom w:val="0"/>
      <w:divBdr>
        <w:top w:val="none" w:sz="0" w:space="0" w:color="auto"/>
        <w:left w:val="none" w:sz="0" w:space="0" w:color="auto"/>
        <w:bottom w:val="none" w:sz="0" w:space="0" w:color="auto"/>
        <w:right w:val="none" w:sz="0" w:space="0" w:color="auto"/>
      </w:divBdr>
    </w:div>
    <w:div w:id="1713307878">
      <w:marLeft w:val="480"/>
      <w:marRight w:val="0"/>
      <w:marTop w:val="0"/>
      <w:marBottom w:val="0"/>
      <w:divBdr>
        <w:top w:val="none" w:sz="0" w:space="0" w:color="auto"/>
        <w:left w:val="none" w:sz="0" w:space="0" w:color="auto"/>
        <w:bottom w:val="none" w:sz="0" w:space="0" w:color="auto"/>
        <w:right w:val="none" w:sz="0" w:space="0" w:color="auto"/>
      </w:divBdr>
    </w:div>
    <w:div w:id="1713339925">
      <w:marLeft w:val="480"/>
      <w:marRight w:val="0"/>
      <w:marTop w:val="0"/>
      <w:marBottom w:val="0"/>
      <w:divBdr>
        <w:top w:val="none" w:sz="0" w:space="0" w:color="auto"/>
        <w:left w:val="none" w:sz="0" w:space="0" w:color="auto"/>
        <w:bottom w:val="none" w:sz="0" w:space="0" w:color="auto"/>
        <w:right w:val="none" w:sz="0" w:space="0" w:color="auto"/>
      </w:divBdr>
    </w:div>
    <w:div w:id="1713458064">
      <w:marLeft w:val="480"/>
      <w:marRight w:val="0"/>
      <w:marTop w:val="0"/>
      <w:marBottom w:val="0"/>
      <w:divBdr>
        <w:top w:val="none" w:sz="0" w:space="0" w:color="auto"/>
        <w:left w:val="none" w:sz="0" w:space="0" w:color="auto"/>
        <w:bottom w:val="none" w:sz="0" w:space="0" w:color="auto"/>
        <w:right w:val="none" w:sz="0" w:space="0" w:color="auto"/>
      </w:divBdr>
    </w:div>
    <w:div w:id="1713458643">
      <w:marLeft w:val="480"/>
      <w:marRight w:val="0"/>
      <w:marTop w:val="0"/>
      <w:marBottom w:val="0"/>
      <w:divBdr>
        <w:top w:val="none" w:sz="0" w:space="0" w:color="auto"/>
        <w:left w:val="none" w:sz="0" w:space="0" w:color="auto"/>
        <w:bottom w:val="none" w:sz="0" w:space="0" w:color="auto"/>
        <w:right w:val="none" w:sz="0" w:space="0" w:color="auto"/>
      </w:divBdr>
    </w:div>
    <w:div w:id="1713460255">
      <w:marLeft w:val="480"/>
      <w:marRight w:val="0"/>
      <w:marTop w:val="0"/>
      <w:marBottom w:val="0"/>
      <w:divBdr>
        <w:top w:val="none" w:sz="0" w:space="0" w:color="auto"/>
        <w:left w:val="none" w:sz="0" w:space="0" w:color="auto"/>
        <w:bottom w:val="none" w:sz="0" w:space="0" w:color="auto"/>
        <w:right w:val="none" w:sz="0" w:space="0" w:color="auto"/>
      </w:divBdr>
    </w:div>
    <w:div w:id="1713529914">
      <w:marLeft w:val="480"/>
      <w:marRight w:val="0"/>
      <w:marTop w:val="0"/>
      <w:marBottom w:val="0"/>
      <w:divBdr>
        <w:top w:val="none" w:sz="0" w:space="0" w:color="auto"/>
        <w:left w:val="none" w:sz="0" w:space="0" w:color="auto"/>
        <w:bottom w:val="none" w:sz="0" w:space="0" w:color="auto"/>
        <w:right w:val="none" w:sz="0" w:space="0" w:color="auto"/>
      </w:divBdr>
    </w:div>
    <w:div w:id="1713536152">
      <w:marLeft w:val="480"/>
      <w:marRight w:val="0"/>
      <w:marTop w:val="0"/>
      <w:marBottom w:val="0"/>
      <w:divBdr>
        <w:top w:val="none" w:sz="0" w:space="0" w:color="auto"/>
        <w:left w:val="none" w:sz="0" w:space="0" w:color="auto"/>
        <w:bottom w:val="none" w:sz="0" w:space="0" w:color="auto"/>
        <w:right w:val="none" w:sz="0" w:space="0" w:color="auto"/>
      </w:divBdr>
    </w:div>
    <w:div w:id="1713572051">
      <w:marLeft w:val="480"/>
      <w:marRight w:val="0"/>
      <w:marTop w:val="0"/>
      <w:marBottom w:val="0"/>
      <w:divBdr>
        <w:top w:val="none" w:sz="0" w:space="0" w:color="auto"/>
        <w:left w:val="none" w:sz="0" w:space="0" w:color="auto"/>
        <w:bottom w:val="none" w:sz="0" w:space="0" w:color="auto"/>
        <w:right w:val="none" w:sz="0" w:space="0" w:color="auto"/>
      </w:divBdr>
    </w:div>
    <w:div w:id="1713726123">
      <w:marLeft w:val="480"/>
      <w:marRight w:val="0"/>
      <w:marTop w:val="0"/>
      <w:marBottom w:val="0"/>
      <w:divBdr>
        <w:top w:val="none" w:sz="0" w:space="0" w:color="auto"/>
        <w:left w:val="none" w:sz="0" w:space="0" w:color="auto"/>
        <w:bottom w:val="none" w:sz="0" w:space="0" w:color="auto"/>
        <w:right w:val="none" w:sz="0" w:space="0" w:color="auto"/>
      </w:divBdr>
    </w:div>
    <w:div w:id="1713727185">
      <w:marLeft w:val="480"/>
      <w:marRight w:val="0"/>
      <w:marTop w:val="0"/>
      <w:marBottom w:val="0"/>
      <w:divBdr>
        <w:top w:val="none" w:sz="0" w:space="0" w:color="auto"/>
        <w:left w:val="none" w:sz="0" w:space="0" w:color="auto"/>
        <w:bottom w:val="none" w:sz="0" w:space="0" w:color="auto"/>
        <w:right w:val="none" w:sz="0" w:space="0" w:color="auto"/>
      </w:divBdr>
    </w:div>
    <w:div w:id="1713730559">
      <w:marLeft w:val="480"/>
      <w:marRight w:val="0"/>
      <w:marTop w:val="0"/>
      <w:marBottom w:val="0"/>
      <w:divBdr>
        <w:top w:val="none" w:sz="0" w:space="0" w:color="auto"/>
        <w:left w:val="none" w:sz="0" w:space="0" w:color="auto"/>
        <w:bottom w:val="none" w:sz="0" w:space="0" w:color="auto"/>
        <w:right w:val="none" w:sz="0" w:space="0" w:color="auto"/>
      </w:divBdr>
    </w:div>
    <w:div w:id="1713767013">
      <w:marLeft w:val="480"/>
      <w:marRight w:val="0"/>
      <w:marTop w:val="0"/>
      <w:marBottom w:val="0"/>
      <w:divBdr>
        <w:top w:val="none" w:sz="0" w:space="0" w:color="auto"/>
        <w:left w:val="none" w:sz="0" w:space="0" w:color="auto"/>
        <w:bottom w:val="none" w:sz="0" w:space="0" w:color="auto"/>
        <w:right w:val="none" w:sz="0" w:space="0" w:color="auto"/>
      </w:divBdr>
    </w:div>
    <w:div w:id="1713767146">
      <w:marLeft w:val="480"/>
      <w:marRight w:val="0"/>
      <w:marTop w:val="0"/>
      <w:marBottom w:val="0"/>
      <w:divBdr>
        <w:top w:val="none" w:sz="0" w:space="0" w:color="auto"/>
        <w:left w:val="none" w:sz="0" w:space="0" w:color="auto"/>
        <w:bottom w:val="none" w:sz="0" w:space="0" w:color="auto"/>
        <w:right w:val="none" w:sz="0" w:space="0" w:color="auto"/>
      </w:divBdr>
    </w:div>
    <w:div w:id="1713771522">
      <w:marLeft w:val="480"/>
      <w:marRight w:val="0"/>
      <w:marTop w:val="0"/>
      <w:marBottom w:val="0"/>
      <w:divBdr>
        <w:top w:val="none" w:sz="0" w:space="0" w:color="auto"/>
        <w:left w:val="none" w:sz="0" w:space="0" w:color="auto"/>
        <w:bottom w:val="none" w:sz="0" w:space="0" w:color="auto"/>
        <w:right w:val="none" w:sz="0" w:space="0" w:color="auto"/>
      </w:divBdr>
    </w:div>
    <w:div w:id="1713843157">
      <w:marLeft w:val="480"/>
      <w:marRight w:val="0"/>
      <w:marTop w:val="0"/>
      <w:marBottom w:val="0"/>
      <w:divBdr>
        <w:top w:val="none" w:sz="0" w:space="0" w:color="auto"/>
        <w:left w:val="none" w:sz="0" w:space="0" w:color="auto"/>
        <w:bottom w:val="none" w:sz="0" w:space="0" w:color="auto"/>
        <w:right w:val="none" w:sz="0" w:space="0" w:color="auto"/>
      </w:divBdr>
    </w:div>
    <w:div w:id="1713846349">
      <w:marLeft w:val="480"/>
      <w:marRight w:val="0"/>
      <w:marTop w:val="0"/>
      <w:marBottom w:val="0"/>
      <w:divBdr>
        <w:top w:val="none" w:sz="0" w:space="0" w:color="auto"/>
        <w:left w:val="none" w:sz="0" w:space="0" w:color="auto"/>
        <w:bottom w:val="none" w:sz="0" w:space="0" w:color="auto"/>
        <w:right w:val="none" w:sz="0" w:space="0" w:color="auto"/>
      </w:divBdr>
    </w:div>
    <w:div w:id="1713846851">
      <w:marLeft w:val="480"/>
      <w:marRight w:val="0"/>
      <w:marTop w:val="0"/>
      <w:marBottom w:val="0"/>
      <w:divBdr>
        <w:top w:val="none" w:sz="0" w:space="0" w:color="auto"/>
        <w:left w:val="none" w:sz="0" w:space="0" w:color="auto"/>
        <w:bottom w:val="none" w:sz="0" w:space="0" w:color="auto"/>
        <w:right w:val="none" w:sz="0" w:space="0" w:color="auto"/>
      </w:divBdr>
    </w:div>
    <w:div w:id="1713849493">
      <w:marLeft w:val="480"/>
      <w:marRight w:val="0"/>
      <w:marTop w:val="0"/>
      <w:marBottom w:val="0"/>
      <w:divBdr>
        <w:top w:val="none" w:sz="0" w:space="0" w:color="auto"/>
        <w:left w:val="none" w:sz="0" w:space="0" w:color="auto"/>
        <w:bottom w:val="none" w:sz="0" w:space="0" w:color="auto"/>
        <w:right w:val="none" w:sz="0" w:space="0" w:color="auto"/>
      </w:divBdr>
    </w:div>
    <w:div w:id="1713923111">
      <w:marLeft w:val="480"/>
      <w:marRight w:val="0"/>
      <w:marTop w:val="0"/>
      <w:marBottom w:val="0"/>
      <w:divBdr>
        <w:top w:val="none" w:sz="0" w:space="0" w:color="auto"/>
        <w:left w:val="none" w:sz="0" w:space="0" w:color="auto"/>
        <w:bottom w:val="none" w:sz="0" w:space="0" w:color="auto"/>
        <w:right w:val="none" w:sz="0" w:space="0" w:color="auto"/>
      </w:divBdr>
    </w:div>
    <w:div w:id="1714186359">
      <w:marLeft w:val="480"/>
      <w:marRight w:val="0"/>
      <w:marTop w:val="0"/>
      <w:marBottom w:val="0"/>
      <w:divBdr>
        <w:top w:val="none" w:sz="0" w:space="0" w:color="auto"/>
        <w:left w:val="none" w:sz="0" w:space="0" w:color="auto"/>
        <w:bottom w:val="none" w:sz="0" w:space="0" w:color="auto"/>
        <w:right w:val="none" w:sz="0" w:space="0" w:color="auto"/>
      </w:divBdr>
    </w:div>
    <w:div w:id="1714187368">
      <w:marLeft w:val="480"/>
      <w:marRight w:val="0"/>
      <w:marTop w:val="0"/>
      <w:marBottom w:val="0"/>
      <w:divBdr>
        <w:top w:val="none" w:sz="0" w:space="0" w:color="auto"/>
        <w:left w:val="none" w:sz="0" w:space="0" w:color="auto"/>
        <w:bottom w:val="none" w:sz="0" w:space="0" w:color="auto"/>
        <w:right w:val="none" w:sz="0" w:space="0" w:color="auto"/>
      </w:divBdr>
    </w:div>
    <w:div w:id="1714188270">
      <w:marLeft w:val="480"/>
      <w:marRight w:val="0"/>
      <w:marTop w:val="0"/>
      <w:marBottom w:val="0"/>
      <w:divBdr>
        <w:top w:val="none" w:sz="0" w:space="0" w:color="auto"/>
        <w:left w:val="none" w:sz="0" w:space="0" w:color="auto"/>
        <w:bottom w:val="none" w:sz="0" w:space="0" w:color="auto"/>
        <w:right w:val="none" w:sz="0" w:space="0" w:color="auto"/>
      </w:divBdr>
    </w:div>
    <w:div w:id="1714188755">
      <w:marLeft w:val="480"/>
      <w:marRight w:val="0"/>
      <w:marTop w:val="0"/>
      <w:marBottom w:val="0"/>
      <w:divBdr>
        <w:top w:val="none" w:sz="0" w:space="0" w:color="auto"/>
        <w:left w:val="none" w:sz="0" w:space="0" w:color="auto"/>
        <w:bottom w:val="none" w:sz="0" w:space="0" w:color="auto"/>
        <w:right w:val="none" w:sz="0" w:space="0" w:color="auto"/>
      </w:divBdr>
    </w:div>
    <w:div w:id="1714307004">
      <w:marLeft w:val="480"/>
      <w:marRight w:val="0"/>
      <w:marTop w:val="0"/>
      <w:marBottom w:val="0"/>
      <w:divBdr>
        <w:top w:val="none" w:sz="0" w:space="0" w:color="auto"/>
        <w:left w:val="none" w:sz="0" w:space="0" w:color="auto"/>
        <w:bottom w:val="none" w:sz="0" w:space="0" w:color="auto"/>
        <w:right w:val="none" w:sz="0" w:space="0" w:color="auto"/>
      </w:divBdr>
    </w:div>
    <w:div w:id="1714387206">
      <w:marLeft w:val="480"/>
      <w:marRight w:val="0"/>
      <w:marTop w:val="0"/>
      <w:marBottom w:val="0"/>
      <w:divBdr>
        <w:top w:val="none" w:sz="0" w:space="0" w:color="auto"/>
        <w:left w:val="none" w:sz="0" w:space="0" w:color="auto"/>
        <w:bottom w:val="none" w:sz="0" w:space="0" w:color="auto"/>
        <w:right w:val="none" w:sz="0" w:space="0" w:color="auto"/>
      </w:divBdr>
    </w:div>
    <w:div w:id="1714425486">
      <w:marLeft w:val="480"/>
      <w:marRight w:val="0"/>
      <w:marTop w:val="0"/>
      <w:marBottom w:val="0"/>
      <w:divBdr>
        <w:top w:val="none" w:sz="0" w:space="0" w:color="auto"/>
        <w:left w:val="none" w:sz="0" w:space="0" w:color="auto"/>
        <w:bottom w:val="none" w:sz="0" w:space="0" w:color="auto"/>
        <w:right w:val="none" w:sz="0" w:space="0" w:color="auto"/>
      </w:divBdr>
    </w:div>
    <w:div w:id="1714426832">
      <w:marLeft w:val="480"/>
      <w:marRight w:val="0"/>
      <w:marTop w:val="0"/>
      <w:marBottom w:val="0"/>
      <w:divBdr>
        <w:top w:val="none" w:sz="0" w:space="0" w:color="auto"/>
        <w:left w:val="none" w:sz="0" w:space="0" w:color="auto"/>
        <w:bottom w:val="none" w:sz="0" w:space="0" w:color="auto"/>
        <w:right w:val="none" w:sz="0" w:space="0" w:color="auto"/>
      </w:divBdr>
    </w:div>
    <w:div w:id="1714428089">
      <w:marLeft w:val="480"/>
      <w:marRight w:val="0"/>
      <w:marTop w:val="0"/>
      <w:marBottom w:val="0"/>
      <w:divBdr>
        <w:top w:val="none" w:sz="0" w:space="0" w:color="auto"/>
        <w:left w:val="none" w:sz="0" w:space="0" w:color="auto"/>
        <w:bottom w:val="none" w:sz="0" w:space="0" w:color="auto"/>
        <w:right w:val="none" w:sz="0" w:space="0" w:color="auto"/>
      </w:divBdr>
    </w:div>
    <w:div w:id="1714580238">
      <w:marLeft w:val="480"/>
      <w:marRight w:val="0"/>
      <w:marTop w:val="0"/>
      <w:marBottom w:val="0"/>
      <w:divBdr>
        <w:top w:val="none" w:sz="0" w:space="0" w:color="auto"/>
        <w:left w:val="none" w:sz="0" w:space="0" w:color="auto"/>
        <w:bottom w:val="none" w:sz="0" w:space="0" w:color="auto"/>
        <w:right w:val="none" w:sz="0" w:space="0" w:color="auto"/>
      </w:divBdr>
    </w:div>
    <w:div w:id="1714621973">
      <w:marLeft w:val="480"/>
      <w:marRight w:val="0"/>
      <w:marTop w:val="0"/>
      <w:marBottom w:val="0"/>
      <w:divBdr>
        <w:top w:val="none" w:sz="0" w:space="0" w:color="auto"/>
        <w:left w:val="none" w:sz="0" w:space="0" w:color="auto"/>
        <w:bottom w:val="none" w:sz="0" w:space="0" w:color="auto"/>
        <w:right w:val="none" w:sz="0" w:space="0" w:color="auto"/>
      </w:divBdr>
    </w:div>
    <w:div w:id="1714650395">
      <w:marLeft w:val="480"/>
      <w:marRight w:val="0"/>
      <w:marTop w:val="0"/>
      <w:marBottom w:val="0"/>
      <w:divBdr>
        <w:top w:val="none" w:sz="0" w:space="0" w:color="auto"/>
        <w:left w:val="none" w:sz="0" w:space="0" w:color="auto"/>
        <w:bottom w:val="none" w:sz="0" w:space="0" w:color="auto"/>
        <w:right w:val="none" w:sz="0" w:space="0" w:color="auto"/>
      </w:divBdr>
    </w:div>
    <w:div w:id="1714689421">
      <w:marLeft w:val="480"/>
      <w:marRight w:val="0"/>
      <w:marTop w:val="0"/>
      <w:marBottom w:val="0"/>
      <w:divBdr>
        <w:top w:val="none" w:sz="0" w:space="0" w:color="auto"/>
        <w:left w:val="none" w:sz="0" w:space="0" w:color="auto"/>
        <w:bottom w:val="none" w:sz="0" w:space="0" w:color="auto"/>
        <w:right w:val="none" w:sz="0" w:space="0" w:color="auto"/>
      </w:divBdr>
    </w:div>
    <w:div w:id="1714765455">
      <w:marLeft w:val="480"/>
      <w:marRight w:val="0"/>
      <w:marTop w:val="0"/>
      <w:marBottom w:val="0"/>
      <w:divBdr>
        <w:top w:val="none" w:sz="0" w:space="0" w:color="auto"/>
        <w:left w:val="none" w:sz="0" w:space="0" w:color="auto"/>
        <w:bottom w:val="none" w:sz="0" w:space="0" w:color="auto"/>
        <w:right w:val="none" w:sz="0" w:space="0" w:color="auto"/>
      </w:divBdr>
    </w:div>
    <w:div w:id="1714958948">
      <w:marLeft w:val="480"/>
      <w:marRight w:val="0"/>
      <w:marTop w:val="0"/>
      <w:marBottom w:val="0"/>
      <w:divBdr>
        <w:top w:val="none" w:sz="0" w:space="0" w:color="auto"/>
        <w:left w:val="none" w:sz="0" w:space="0" w:color="auto"/>
        <w:bottom w:val="none" w:sz="0" w:space="0" w:color="auto"/>
        <w:right w:val="none" w:sz="0" w:space="0" w:color="auto"/>
      </w:divBdr>
    </w:div>
    <w:div w:id="1715036070">
      <w:marLeft w:val="480"/>
      <w:marRight w:val="0"/>
      <w:marTop w:val="0"/>
      <w:marBottom w:val="0"/>
      <w:divBdr>
        <w:top w:val="none" w:sz="0" w:space="0" w:color="auto"/>
        <w:left w:val="none" w:sz="0" w:space="0" w:color="auto"/>
        <w:bottom w:val="none" w:sz="0" w:space="0" w:color="auto"/>
        <w:right w:val="none" w:sz="0" w:space="0" w:color="auto"/>
      </w:divBdr>
    </w:div>
    <w:div w:id="1715039665">
      <w:marLeft w:val="480"/>
      <w:marRight w:val="0"/>
      <w:marTop w:val="0"/>
      <w:marBottom w:val="0"/>
      <w:divBdr>
        <w:top w:val="none" w:sz="0" w:space="0" w:color="auto"/>
        <w:left w:val="none" w:sz="0" w:space="0" w:color="auto"/>
        <w:bottom w:val="none" w:sz="0" w:space="0" w:color="auto"/>
        <w:right w:val="none" w:sz="0" w:space="0" w:color="auto"/>
      </w:divBdr>
    </w:div>
    <w:div w:id="1715077324">
      <w:marLeft w:val="480"/>
      <w:marRight w:val="0"/>
      <w:marTop w:val="0"/>
      <w:marBottom w:val="0"/>
      <w:divBdr>
        <w:top w:val="none" w:sz="0" w:space="0" w:color="auto"/>
        <w:left w:val="none" w:sz="0" w:space="0" w:color="auto"/>
        <w:bottom w:val="none" w:sz="0" w:space="0" w:color="auto"/>
        <w:right w:val="none" w:sz="0" w:space="0" w:color="auto"/>
      </w:divBdr>
    </w:div>
    <w:div w:id="1715082946">
      <w:marLeft w:val="480"/>
      <w:marRight w:val="0"/>
      <w:marTop w:val="0"/>
      <w:marBottom w:val="0"/>
      <w:divBdr>
        <w:top w:val="none" w:sz="0" w:space="0" w:color="auto"/>
        <w:left w:val="none" w:sz="0" w:space="0" w:color="auto"/>
        <w:bottom w:val="none" w:sz="0" w:space="0" w:color="auto"/>
        <w:right w:val="none" w:sz="0" w:space="0" w:color="auto"/>
      </w:divBdr>
    </w:div>
    <w:div w:id="1715158397">
      <w:marLeft w:val="480"/>
      <w:marRight w:val="0"/>
      <w:marTop w:val="0"/>
      <w:marBottom w:val="0"/>
      <w:divBdr>
        <w:top w:val="none" w:sz="0" w:space="0" w:color="auto"/>
        <w:left w:val="none" w:sz="0" w:space="0" w:color="auto"/>
        <w:bottom w:val="none" w:sz="0" w:space="0" w:color="auto"/>
        <w:right w:val="none" w:sz="0" w:space="0" w:color="auto"/>
      </w:divBdr>
    </w:div>
    <w:div w:id="1715159672">
      <w:marLeft w:val="480"/>
      <w:marRight w:val="0"/>
      <w:marTop w:val="0"/>
      <w:marBottom w:val="0"/>
      <w:divBdr>
        <w:top w:val="none" w:sz="0" w:space="0" w:color="auto"/>
        <w:left w:val="none" w:sz="0" w:space="0" w:color="auto"/>
        <w:bottom w:val="none" w:sz="0" w:space="0" w:color="auto"/>
        <w:right w:val="none" w:sz="0" w:space="0" w:color="auto"/>
      </w:divBdr>
    </w:div>
    <w:div w:id="1715229290">
      <w:marLeft w:val="480"/>
      <w:marRight w:val="0"/>
      <w:marTop w:val="0"/>
      <w:marBottom w:val="0"/>
      <w:divBdr>
        <w:top w:val="none" w:sz="0" w:space="0" w:color="auto"/>
        <w:left w:val="none" w:sz="0" w:space="0" w:color="auto"/>
        <w:bottom w:val="none" w:sz="0" w:space="0" w:color="auto"/>
        <w:right w:val="none" w:sz="0" w:space="0" w:color="auto"/>
      </w:divBdr>
    </w:div>
    <w:div w:id="1715278051">
      <w:marLeft w:val="480"/>
      <w:marRight w:val="0"/>
      <w:marTop w:val="0"/>
      <w:marBottom w:val="0"/>
      <w:divBdr>
        <w:top w:val="none" w:sz="0" w:space="0" w:color="auto"/>
        <w:left w:val="none" w:sz="0" w:space="0" w:color="auto"/>
        <w:bottom w:val="none" w:sz="0" w:space="0" w:color="auto"/>
        <w:right w:val="none" w:sz="0" w:space="0" w:color="auto"/>
      </w:divBdr>
    </w:div>
    <w:div w:id="1715346144">
      <w:marLeft w:val="480"/>
      <w:marRight w:val="0"/>
      <w:marTop w:val="0"/>
      <w:marBottom w:val="0"/>
      <w:divBdr>
        <w:top w:val="none" w:sz="0" w:space="0" w:color="auto"/>
        <w:left w:val="none" w:sz="0" w:space="0" w:color="auto"/>
        <w:bottom w:val="none" w:sz="0" w:space="0" w:color="auto"/>
        <w:right w:val="none" w:sz="0" w:space="0" w:color="auto"/>
      </w:divBdr>
    </w:div>
    <w:div w:id="1715348386">
      <w:marLeft w:val="480"/>
      <w:marRight w:val="0"/>
      <w:marTop w:val="0"/>
      <w:marBottom w:val="0"/>
      <w:divBdr>
        <w:top w:val="none" w:sz="0" w:space="0" w:color="auto"/>
        <w:left w:val="none" w:sz="0" w:space="0" w:color="auto"/>
        <w:bottom w:val="none" w:sz="0" w:space="0" w:color="auto"/>
        <w:right w:val="none" w:sz="0" w:space="0" w:color="auto"/>
      </w:divBdr>
    </w:div>
    <w:div w:id="1715422797">
      <w:marLeft w:val="480"/>
      <w:marRight w:val="0"/>
      <w:marTop w:val="0"/>
      <w:marBottom w:val="0"/>
      <w:divBdr>
        <w:top w:val="none" w:sz="0" w:space="0" w:color="auto"/>
        <w:left w:val="none" w:sz="0" w:space="0" w:color="auto"/>
        <w:bottom w:val="none" w:sz="0" w:space="0" w:color="auto"/>
        <w:right w:val="none" w:sz="0" w:space="0" w:color="auto"/>
      </w:divBdr>
    </w:div>
    <w:div w:id="1715425192">
      <w:marLeft w:val="480"/>
      <w:marRight w:val="0"/>
      <w:marTop w:val="0"/>
      <w:marBottom w:val="0"/>
      <w:divBdr>
        <w:top w:val="none" w:sz="0" w:space="0" w:color="auto"/>
        <w:left w:val="none" w:sz="0" w:space="0" w:color="auto"/>
        <w:bottom w:val="none" w:sz="0" w:space="0" w:color="auto"/>
        <w:right w:val="none" w:sz="0" w:space="0" w:color="auto"/>
      </w:divBdr>
    </w:div>
    <w:div w:id="1715494691">
      <w:marLeft w:val="480"/>
      <w:marRight w:val="0"/>
      <w:marTop w:val="0"/>
      <w:marBottom w:val="0"/>
      <w:divBdr>
        <w:top w:val="none" w:sz="0" w:space="0" w:color="auto"/>
        <w:left w:val="none" w:sz="0" w:space="0" w:color="auto"/>
        <w:bottom w:val="none" w:sz="0" w:space="0" w:color="auto"/>
        <w:right w:val="none" w:sz="0" w:space="0" w:color="auto"/>
      </w:divBdr>
    </w:div>
    <w:div w:id="1715500526">
      <w:marLeft w:val="480"/>
      <w:marRight w:val="0"/>
      <w:marTop w:val="0"/>
      <w:marBottom w:val="0"/>
      <w:divBdr>
        <w:top w:val="none" w:sz="0" w:space="0" w:color="auto"/>
        <w:left w:val="none" w:sz="0" w:space="0" w:color="auto"/>
        <w:bottom w:val="none" w:sz="0" w:space="0" w:color="auto"/>
        <w:right w:val="none" w:sz="0" w:space="0" w:color="auto"/>
      </w:divBdr>
    </w:div>
    <w:div w:id="1715537711">
      <w:marLeft w:val="480"/>
      <w:marRight w:val="0"/>
      <w:marTop w:val="0"/>
      <w:marBottom w:val="0"/>
      <w:divBdr>
        <w:top w:val="none" w:sz="0" w:space="0" w:color="auto"/>
        <w:left w:val="none" w:sz="0" w:space="0" w:color="auto"/>
        <w:bottom w:val="none" w:sz="0" w:space="0" w:color="auto"/>
        <w:right w:val="none" w:sz="0" w:space="0" w:color="auto"/>
      </w:divBdr>
    </w:div>
    <w:div w:id="1715544204">
      <w:marLeft w:val="480"/>
      <w:marRight w:val="0"/>
      <w:marTop w:val="0"/>
      <w:marBottom w:val="0"/>
      <w:divBdr>
        <w:top w:val="none" w:sz="0" w:space="0" w:color="auto"/>
        <w:left w:val="none" w:sz="0" w:space="0" w:color="auto"/>
        <w:bottom w:val="none" w:sz="0" w:space="0" w:color="auto"/>
        <w:right w:val="none" w:sz="0" w:space="0" w:color="auto"/>
      </w:divBdr>
    </w:div>
    <w:div w:id="1715544625">
      <w:marLeft w:val="480"/>
      <w:marRight w:val="0"/>
      <w:marTop w:val="0"/>
      <w:marBottom w:val="0"/>
      <w:divBdr>
        <w:top w:val="none" w:sz="0" w:space="0" w:color="auto"/>
        <w:left w:val="none" w:sz="0" w:space="0" w:color="auto"/>
        <w:bottom w:val="none" w:sz="0" w:space="0" w:color="auto"/>
        <w:right w:val="none" w:sz="0" w:space="0" w:color="auto"/>
      </w:divBdr>
    </w:div>
    <w:div w:id="1715613771">
      <w:marLeft w:val="480"/>
      <w:marRight w:val="0"/>
      <w:marTop w:val="0"/>
      <w:marBottom w:val="0"/>
      <w:divBdr>
        <w:top w:val="none" w:sz="0" w:space="0" w:color="auto"/>
        <w:left w:val="none" w:sz="0" w:space="0" w:color="auto"/>
        <w:bottom w:val="none" w:sz="0" w:space="0" w:color="auto"/>
        <w:right w:val="none" w:sz="0" w:space="0" w:color="auto"/>
      </w:divBdr>
    </w:div>
    <w:div w:id="1715616151">
      <w:marLeft w:val="480"/>
      <w:marRight w:val="0"/>
      <w:marTop w:val="0"/>
      <w:marBottom w:val="0"/>
      <w:divBdr>
        <w:top w:val="none" w:sz="0" w:space="0" w:color="auto"/>
        <w:left w:val="none" w:sz="0" w:space="0" w:color="auto"/>
        <w:bottom w:val="none" w:sz="0" w:space="0" w:color="auto"/>
        <w:right w:val="none" w:sz="0" w:space="0" w:color="auto"/>
      </w:divBdr>
    </w:div>
    <w:div w:id="1715620845">
      <w:marLeft w:val="480"/>
      <w:marRight w:val="0"/>
      <w:marTop w:val="0"/>
      <w:marBottom w:val="0"/>
      <w:divBdr>
        <w:top w:val="none" w:sz="0" w:space="0" w:color="auto"/>
        <w:left w:val="none" w:sz="0" w:space="0" w:color="auto"/>
        <w:bottom w:val="none" w:sz="0" w:space="0" w:color="auto"/>
        <w:right w:val="none" w:sz="0" w:space="0" w:color="auto"/>
      </w:divBdr>
    </w:div>
    <w:div w:id="1715690005">
      <w:marLeft w:val="480"/>
      <w:marRight w:val="0"/>
      <w:marTop w:val="0"/>
      <w:marBottom w:val="0"/>
      <w:divBdr>
        <w:top w:val="none" w:sz="0" w:space="0" w:color="auto"/>
        <w:left w:val="none" w:sz="0" w:space="0" w:color="auto"/>
        <w:bottom w:val="none" w:sz="0" w:space="0" w:color="auto"/>
        <w:right w:val="none" w:sz="0" w:space="0" w:color="auto"/>
      </w:divBdr>
    </w:div>
    <w:div w:id="1715739156">
      <w:marLeft w:val="480"/>
      <w:marRight w:val="0"/>
      <w:marTop w:val="0"/>
      <w:marBottom w:val="0"/>
      <w:divBdr>
        <w:top w:val="none" w:sz="0" w:space="0" w:color="auto"/>
        <w:left w:val="none" w:sz="0" w:space="0" w:color="auto"/>
        <w:bottom w:val="none" w:sz="0" w:space="0" w:color="auto"/>
        <w:right w:val="none" w:sz="0" w:space="0" w:color="auto"/>
      </w:divBdr>
    </w:div>
    <w:div w:id="1715890750">
      <w:marLeft w:val="480"/>
      <w:marRight w:val="0"/>
      <w:marTop w:val="0"/>
      <w:marBottom w:val="0"/>
      <w:divBdr>
        <w:top w:val="none" w:sz="0" w:space="0" w:color="auto"/>
        <w:left w:val="none" w:sz="0" w:space="0" w:color="auto"/>
        <w:bottom w:val="none" w:sz="0" w:space="0" w:color="auto"/>
        <w:right w:val="none" w:sz="0" w:space="0" w:color="auto"/>
      </w:divBdr>
    </w:div>
    <w:div w:id="1715931771">
      <w:marLeft w:val="480"/>
      <w:marRight w:val="0"/>
      <w:marTop w:val="0"/>
      <w:marBottom w:val="0"/>
      <w:divBdr>
        <w:top w:val="none" w:sz="0" w:space="0" w:color="auto"/>
        <w:left w:val="none" w:sz="0" w:space="0" w:color="auto"/>
        <w:bottom w:val="none" w:sz="0" w:space="0" w:color="auto"/>
        <w:right w:val="none" w:sz="0" w:space="0" w:color="auto"/>
      </w:divBdr>
    </w:div>
    <w:div w:id="1715933149">
      <w:marLeft w:val="480"/>
      <w:marRight w:val="0"/>
      <w:marTop w:val="0"/>
      <w:marBottom w:val="0"/>
      <w:divBdr>
        <w:top w:val="none" w:sz="0" w:space="0" w:color="auto"/>
        <w:left w:val="none" w:sz="0" w:space="0" w:color="auto"/>
        <w:bottom w:val="none" w:sz="0" w:space="0" w:color="auto"/>
        <w:right w:val="none" w:sz="0" w:space="0" w:color="auto"/>
      </w:divBdr>
    </w:div>
    <w:div w:id="1715961218">
      <w:marLeft w:val="480"/>
      <w:marRight w:val="0"/>
      <w:marTop w:val="0"/>
      <w:marBottom w:val="0"/>
      <w:divBdr>
        <w:top w:val="none" w:sz="0" w:space="0" w:color="auto"/>
        <w:left w:val="none" w:sz="0" w:space="0" w:color="auto"/>
        <w:bottom w:val="none" w:sz="0" w:space="0" w:color="auto"/>
        <w:right w:val="none" w:sz="0" w:space="0" w:color="auto"/>
      </w:divBdr>
    </w:div>
    <w:div w:id="1716006331">
      <w:marLeft w:val="480"/>
      <w:marRight w:val="0"/>
      <w:marTop w:val="0"/>
      <w:marBottom w:val="0"/>
      <w:divBdr>
        <w:top w:val="none" w:sz="0" w:space="0" w:color="auto"/>
        <w:left w:val="none" w:sz="0" w:space="0" w:color="auto"/>
        <w:bottom w:val="none" w:sz="0" w:space="0" w:color="auto"/>
        <w:right w:val="none" w:sz="0" w:space="0" w:color="auto"/>
      </w:divBdr>
    </w:div>
    <w:div w:id="1716008154">
      <w:marLeft w:val="480"/>
      <w:marRight w:val="0"/>
      <w:marTop w:val="0"/>
      <w:marBottom w:val="0"/>
      <w:divBdr>
        <w:top w:val="none" w:sz="0" w:space="0" w:color="auto"/>
        <w:left w:val="none" w:sz="0" w:space="0" w:color="auto"/>
        <w:bottom w:val="none" w:sz="0" w:space="0" w:color="auto"/>
        <w:right w:val="none" w:sz="0" w:space="0" w:color="auto"/>
      </w:divBdr>
    </w:div>
    <w:div w:id="1716082951">
      <w:marLeft w:val="480"/>
      <w:marRight w:val="0"/>
      <w:marTop w:val="0"/>
      <w:marBottom w:val="0"/>
      <w:divBdr>
        <w:top w:val="none" w:sz="0" w:space="0" w:color="auto"/>
        <w:left w:val="none" w:sz="0" w:space="0" w:color="auto"/>
        <w:bottom w:val="none" w:sz="0" w:space="0" w:color="auto"/>
        <w:right w:val="none" w:sz="0" w:space="0" w:color="auto"/>
      </w:divBdr>
    </w:div>
    <w:div w:id="1716274387">
      <w:marLeft w:val="480"/>
      <w:marRight w:val="0"/>
      <w:marTop w:val="0"/>
      <w:marBottom w:val="0"/>
      <w:divBdr>
        <w:top w:val="none" w:sz="0" w:space="0" w:color="auto"/>
        <w:left w:val="none" w:sz="0" w:space="0" w:color="auto"/>
        <w:bottom w:val="none" w:sz="0" w:space="0" w:color="auto"/>
        <w:right w:val="none" w:sz="0" w:space="0" w:color="auto"/>
      </w:divBdr>
    </w:div>
    <w:div w:id="1716275209">
      <w:marLeft w:val="480"/>
      <w:marRight w:val="0"/>
      <w:marTop w:val="0"/>
      <w:marBottom w:val="0"/>
      <w:divBdr>
        <w:top w:val="none" w:sz="0" w:space="0" w:color="auto"/>
        <w:left w:val="none" w:sz="0" w:space="0" w:color="auto"/>
        <w:bottom w:val="none" w:sz="0" w:space="0" w:color="auto"/>
        <w:right w:val="none" w:sz="0" w:space="0" w:color="auto"/>
      </w:divBdr>
    </w:div>
    <w:div w:id="1716275518">
      <w:marLeft w:val="480"/>
      <w:marRight w:val="0"/>
      <w:marTop w:val="0"/>
      <w:marBottom w:val="0"/>
      <w:divBdr>
        <w:top w:val="none" w:sz="0" w:space="0" w:color="auto"/>
        <w:left w:val="none" w:sz="0" w:space="0" w:color="auto"/>
        <w:bottom w:val="none" w:sz="0" w:space="0" w:color="auto"/>
        <w:right w:val="none" w:sz="0" w:space="0" w:color="auto"/>
      </w:divBdr>
    </w:div>
    <w:div w:id="1716389371">
      <w:marLeft w:val="480"/>
      <w:marRight w:val="0"/>
      <w:marTop w:val="0"/>
      <w:marBottom w:val="0"/>
      <w:divBdr>
        <w:top w:val="none" w:sz="0" w:space="0" w:color="auto"/>
        <w:left w:val="none" w:sz="0" w:space="0" w:color="auto"/>
        <w:bottom w:val="none" w:sz="0" w:space="0" w:color="auto"/>
        <w:right w:val="none" w:sz="0" w:space="0" w:color="auto"/>
      </w:divBdr>
    </w:div>
    <w:div w:id="1716389934">
      <w:marLeft w:val="480"/>
      <w:marRight w:val="0"/>
      <w:marTop w:val="0"/>
      <w:marBottom w:val="0"/>
      <w:divBdr>
        <w:top w:val="none" w:sz="0" w:space="0" w:color="auto"/>
        <w:left w:val="none" w:sz="0" w:space="0" w:color="auto"/>
        <w:bottom w:val="none" w:sz="0" w:space="0" w:color="auto"/>
        <w:right w:val="none" w:sz="0" w:space="0" w:color="auto"/>
      </w:divBdr>
    </w:div>
    <w:div w:id="1716395361">
      <w:marLeft w:val="480"/>
      <w:marRight w:val="0"/>
      <w:marTop w:val="0"/>
      <w:marBottom w:val="0"/>
      <w:divBdr>
        <w:top w:val="none" w:sz="0" w:space="0" w:color="auto"/>
        <w:left w:val="none" w:sz="0" w:space="0" w:color="auto"/>
        <w:bottom w:val="none" w:sz="0" w:space="0" w:color="auto"/>
        <w:right w:val="none" w:sz="0" w:space="0" w:color="auto"/>
      </w:divBdr>
    </w:div>
    <w:div w:id="1716465866">
      <w:marLeft w:val="480"/>
      <w:marRight w:val="0"/>
      <w:marTop w:val="0"/>
      <w:marBottom w:val="0"/>
      <w:divBdr>
        <w:top w:val="none" w:sz="0" w:space="0" w:color="auto"/>
        <w:left w:val="none" w:sz="0" w:space="0" w:color="auto"/>
        <w:bottom w:val="none" w:sz="0" w:space="0" w:color="auto"/>
        <w:right w:val="none" w:sz="0" w:space="0" w:color="auto"/>
      </w:divBdr>
    </w:div>
    <w:div w:id="1716541260">
      <w:marLeft w:val="480"/>
      <w:marRight w:val="0"/>
      <w:marTop w:val="0"/>
      <w:marBottom w:val="0"/>
      <w:divBdr>
        <w:top w:val="none" w:sz="0" w:space="0" w:color="auto"/>
        <w:left w:val="none" w:sz="0" w:space="0" w:color="auto"/>
        <w:bottom w:val="none" w:sz="0" w:space="0" w:color="auto"/>
        <w:right w:val="none" w:sz="0" w:space="0" w:color="auto"/>
      </w:divBdr>
    </w:div>
    <w:div w:id="1716584653">
      <w:marLeft w:val="480"/>
      <w:marRight w:val="0"/>
      <w:marTop w:val="0"/>
      <w:marBottom w:val="0"/>
      <w:divBdr>
        <w:top w:val="none" w:sz="0" w:space="0" w:color="auto"/>
        <w:left w:val="none" w:sz="0" w:space="0" w:color="auto"/>
        <w:bottom w:val="none" w:sz="0" w:space="0" w:color="auto"/>
        <w:right w:val="none" w:sz="0" w:space="0" w:color="auto"/>
      </w:divBdr>
    </w:div>
    <w:div w:id="1716733744">
      <w:marLeft w:val="480"/>
      <w:marRight w:val="0"/>
      <w:marTop w:val="0"/>
      <w:marBottom w:val="0"/>
      <w:divBdr>
        <w:top w:val="none" w:sz="0" w:space="0" w:color="auto"/>
        <w:left w:val="none" w:sz="0" w:space="0" w:color="auto"/>
        <w:bottom w:val="none" w:sz="0" w:space="0" w:color="auto"/>
        <w:right w:val="none" w:sz="0" w:space="0" w:color="auto"/>
      </w:divBdr>
    </w:div>
    <w:div w:id="1716734090">
      <w:marLeft w:val="480"/>
      <w:marRight w:val="0"/>
      <w:marTop w:val="0"/>
      <w:marBottom w:val="0"/>
      <w:divBdr>
        <w:top w:val="none" w:sz="0" w:space="0" w:color="auto"/>
        <w:left w:val="none" w:sz="0" w:space="0" w:color="auto"/>
        <w:bottom w:val="none" w:sz="0" w:space="0" w:color="auto"/>
        <w:right w:val="none" w:sz="0" w:space="0" w:color="auto"/>
      </w:divBdr>
    </w:div>
    <w:div w:id="1716854503">
      <w:marLeft w:val="480"/>
      <w:marRight w:val="0"/>
      <w:marTop w:val="0"/>
      <w:marBottom w:val="0"/>
      <w:divBdr>
        <w:top w:val="none" w:sz="0" w:space="0" w:color="auto"/>
        <w:left w:val="none" w:sz="0" w:space="0" w:color="auto"/>
        <w:bottom w:val="none" w:sz="0" w:space="0" w:color="auto"/>
        <w:right w:val="none" w:sz="0" w:space="0" w:color="auto"/>
      </w:divBdr>
    </w:div>
    <w:div w:id="1716856635">
      <w:marLeft w:val="480"/>
      <w:marRight w:val="0"/>
      <w:marTop w:val="0"/>
      <w:marBottom w:val="0"/>
      <w:divBdr>
        <w:top w:val="none" w:sz="0" w:space="0" w:color="auto"/>
        <w:left w:val="none" w:sz="0" w:space="0" w:color="auto"/>
        <w:bottom w:val="none" w:sz="0" w:space="0" w:color="auto"/>
        <w:right w:val="none" w:sz="0" w:space="0" w:color="auto"/>
      </w:divBdr>
    </w:div>
    <w:div w:id="1716925785">
      <w:marLeft w:val="480"/>
      <w:marRight w:val="0"/>
      <w:marTop w:val="0"/>
      <w:marBottom w:val="0"/>
      <w:divBdr>
        <w:top w:val="none" w:sz="0" w:space="0" w:color="auto"/>
        <w:left w:val="none" w:sz="0" w:space="0" w:color="auto"/>
        <w:bottom w:val="none" w:sz="0" w:space="0" w:color="auto"/>
        <w:right w:val="none" w:sz="0" w:space="0" w:color="auto"/>
      </w:divBdr>
    </w:div>
    <w:div w:id="1716925809">
      <w:marLeft w:val="480"/>
      <w:marRight w:val="0"/>
      <w:marTop w:val="0"/>
      <w:marBottom w:val="0"/>
      <w:divBdr>
        <w:top w:val="none" w:sz="0" w:space="0" w:color="auto"/>
        <w:left w:val="none" w:sz="0" w:space="0" w:color="auto"/>
        <w:bottom w:val="none" w:sz="0" w:space="0" w:color="auto"/>
        <w:right w:val="none" w:sz="0" w:space="0" w:color="auto"/>
      </w:divBdr>
    </w:div>
    <w:div w:id="1716927682">
      <w:marLeft w:val="480"/>
      <w:marRight w:val="0"/>
      <w:marTop w:val="0"/>
      <w:marBottom w:val="0"/>
      <w:divBdr>
        <w:top w:val="none" w:sz="0" w:space="0" w:color="auto"/>
        <w:left w:val="none" w:sz="0" w:space="0" w:color="auto"/>
        <w:bottom w:val="none" w:sz="0" w:space="0" w:color="auto"/>
        <w:right w:val="none" w:sz="0" w:space="0" w:color="auto"/>
      </w:divBdr>
    </w:div>
    <w:div w:id="1716930443">
      <w:marLeft w:val="480"/>
      <w:marRight w:val="0"/>
      <w:marTop w:val="0"/>
      <w:marBottom w:val="0"/>
      <w:divBdr>
        <w:top w:val="none" w:sz="0" w:space="0" w:color="auto"/>
        <w:left w:val="none" w:sz="0" w:space="0" w:color="auto"/>
        <w:bottom w:val="none" w:sz="0" w:space="0" w:color="auto"/>
        <w:right w:val="none" w:sz="0" w:space="0" w:color="auto"/>
      </w:divBdr>
    </w:div>
    <w:div w:id="1717001250">
      <w:marLeft w:val="480"/>
      <w:marRight w:val="0"/>
      <w:marTop w:val="0"/>
      <w:marBottom w:val="0"/>
      <w:divBdr>
        <w:top w:val="none" w:sz="0" w:space="0" w:color="auto"/>
        <w:left w:val="none" w:sz="0" w:space="0" w:color="auto"/>
        <w:bottom w:val="none" w:sz="0" w:space="0" w:color="auto"/>
        <w:right w:val="none" w:sz="0" w:space="0" w:color="auto"/>
      </w:divBdr>
    </w:div>
    <w:div w:id="1717003795">
      <w:marLeft w:val="480"/>
      <w:marRight w:val="0"/>
      <w:marTop w:val="0"/>
      <w:marBottom w:val="0"/>
      <w:divBdr>
        <w:top w:val="none" w:sz="0" w:space="0" w:color="auto"/>
        <w:left w:val="none" w:sz="0" w:space="0" w:color="auto"/>
        <w:bottom w:val="none" w:sz="0" w:space="0" w:color="auto"/>
        <w:right w:val="none" w:sz="0" w:space="0" w:color="auto"/>
      </w:divBdr>
    </w:div>
    <w:div w:id="1717045233">
      <w:marLeft w:val="480"/>
      <w:marRight w:val="0"/>
      <w:marTop w:val="0"/>
      <w:marBottom w:val="0"/>
      <w:divBdr>
        <w:top w:val="none" w:sz="0" w:space="0" w:color="auto"/>
        <w:left w:val="none" w:sz="0" w:space="0" w:color="auto"/>
        <w:bottom w:val="none" w:sz="0" w:space="0" w:color="auto"/>
        <w:right w:val="none" w:sz="0" w:space="0" w:color="auto"/>
      </w:divBdr>
    </w:div>
    <w:div w:id="1717050094">
      <w:marLeft w:val="480"/>
      <w:marRight w:val="0"/>
      <w:marTop w:val="0"/>
      <w:marBottom w:val="0"/>
      <w:divBdr>
        <w:top w:val="none" w:sz="0" w:space="0" w:color="auto"/>
        <w:left w:val="none" w:sz="0" w:space="0" w:color="auto"/>
        <w:bottom w:val="none" w:sz="0" w:space="0" w:color="auto"/>
        <w:right w:val="none" w:sz="0" w:space="0" w:color="auto"/>
      </w:divBdr>
    </w:div>
    <w:div w:id="1717116471">
      <w:marLeft w:val="480"/>
      <w:marRight w:val="0"/>
      <w:marTop w:val="0"/>
      <w:marBottom w:val="0"/>
      <w:divBdr>
        <w:top w:val="none" w:sz="0" w:space="0" w:color="auto"/>
        <w:left w:val="none" w:sz="0" w:space="0" w:color="auto"/>
        <w:bottom w:val="none" w:sz="0" w:space="0" w:color="auto"/>
        <w:right w:val="none" w:sz="0" w:space="0" w:color="auto"/>
      </w:divBdr>
    </w:div>
    <w:div w:id="1717121843">
      <w:marLeft w:val="480"/>
      <w:marRight w:val="0"/>
      <w:marTop w:val="0"/>
      <w:marBottom w:val="0"/>
      <w:divBdr>
        <w:top w:val="none" w:sz="0" w:space="0" w:color="auto"/>
        <w:left w:val="none" w:sz="0" w:space="0" w:color="auto"/>
        <w:bottom w:val="none" w:sz="0" w:space="0" w:color="auto"/>
        <w:right w:val="none" w:sz="0" w:space="0" w:color="auto"/>
      </w:divBdr>
    </w:div>
    <w:div w:id="1717122533">
      <w:marLeft w:val="480"/>
      <w:marRight w:val="0"/>
      <w:marTop w:val="0"/>
      <w:marBottom w:val="0"/>
      <w:divBdr>
        <w:top w:val="none" w:sz="0" w:space="0" w:color="auto"/>
        <w:left w:val="none" w:sz="0" w:space="0" w:color="auto"/>
        <w:bottom w:val="none" w:sz="0" w:space="0" w:color="auto"/>
        <w:right w:val="none" w:sz="0" w:space="0" w:color="auto"/>
      </w:divBdr>
    </w:div>
    <w:div w:id="1717125741">
      <w:marLeft w:val="480"/>
      <w:marRight w:val="0"/>
      <w:marTop w:val="0"/>
      <w:marBottom w:val="0"/>
      <w:divBdr>
        <w:top w:val="none" w:sz="0" w:space="0" w:color="auto"/>
        <w:left w:val="none" w:sz="0" w:space="0" w:color="auto"/>
        <w:bottom w:val="none" w:sz="0" w:space="0" w:color="auto"/>
        <w:right w:val="none" w:sz="0" w:space="0" w:color="auto"/>
      </w:divBdr>
    </w:div>
    <w:div w:id="1717200314">
      <w:marLeft w:val="480"/>
      <w:marRight w:val="0"/>
      <w:marTop w:val="0"/>
      <w:marBottom w:val="0"/>
      <w:divBdr>
        <w:top w:val="none" w:sz="0" w:space="0" w:color="auto"/>
        <w:left w:val="none" w:sz="0" w:space="0" w:color="auto"/>
        <w:bottom w:val="none" w:sz="0" w:space="0" w:color="auto"/>
        <w:right w:val="none" w:sz="0" w:space="0" w:color="auto"/>
      </w:divBdr>
    </w:div>
    <w:div w:id="1717201018">
      <w:marLeft w:val="480"/>
      <w:marRight w:val="0"/>
      <w:marTop w:val="0"/>
      <w:marBottom w:val="0"/>
      <w:divBdr>
        <w:top w:val="none" w:sz="0" w:space="0" w:color="auto"/>
        <w:left w:val="none" w:sz="0" w:space="0" w:color="auto"/>
        <w:bottom w:val="none" w:sz="0" w:space="0" w:color="auto"/>
        <w:right w:val="none" w:sz="0" w:space="0" w:color="auto"/>
      </w:divBdr>
    </w:div>
    <w:div w:id="1717310245">
      <w:marLeft w:val="480"/>
      <w:marRight w:val="0"/>
      <w:marTop w:val="0"/>
      <w:marBottom w:val="0"/>
      <w:divBdr>
        <w:top w:val="none" w:sz="0" w:space="0" w:color="auto"/>
        <w:left w:val="none" w:sz="0" w:space="0" w:color="auto"/>
        <w:bottom w:val="none" w:sz="0" w:space="0" w:color="auto"/>
        <w:right w:val="none" w:sz="0" w:space="0" w:color="auto"/>
      </w:divBdr>
    </w:div>
    <w:div w:id="1717461356">
      <w:marLeft w:val="480"/>
      <w:marRight w:val="0"/>
      <w:marTop w:val="0"/>
      <w:marBottom w:val="0"/>
      <w:divBdr>
        <w:top w:val="none" w:sz="0" w:space="0" w:color="auto"/>
        <w:left w:val="none" w:sz="0" w:space="0" w:color="auto"/>
        <w:bottom w:val="none" w:sz="0" w:space="0" w:color="auto"/>
        <w:right w:val="none" w:sz="0" w:space="0" w:color="auto"/>
      </w:divBdr>
    </w:div>
    <w:div w:id="1717468530">
      <w:marLeft w:val="480"/>
      <w:marRight w:val="0"/>
      <w:marTop w:val="0"/>
      <w:marBottom w:val="0"/>
      <w:divBdr>
        <w:top w:val="none" w:sz="0" w:space="0" w:color="auto"/>
        <w:left w:val="none" w:sz="0" w:space="0" w:color="auto"/>
        <w:bottom w:val="none" w:sz="0" w:space="0" w:color="auto"/>
        <w:right w:val="none" w:sz="0" w:space="0" w:color="auto"/>
      </w:divBdr>
    </w:div>
    <w:div w:id="1717505455">
      <w:marLeft w:val="480"/>
      <w:marRight w:val="0"/>
      <w:marTop w:val="0"/>
      <w:marBottom w:val="0"/>
      <w:divBdr>
        <w:top w:val="none" w:sz="0" w:space="0" w:color="auto"/>
        <w:left w:val="none" w:sz="0" w:space="0" w:color="auto"/>
        <w:bottom w:val="none" w:sz="0" w:space="0" w:color="auto"/>
        <w:right w:val="none" w:sz="0" w:space="0" w:color="auto"/>
      </w:divBdr>
    </w:div>
    <w:div w:id="1717511293">
      <w:marLeft w:val="480"/>
      <w:marRight w:val="0"/>
      <w:marTop w:val="0"/>
      <w:marBottom w:val="0"/>
      <w:divBdr>
        <w:top w:val="none" w:sz="0" w:space="0" w:color="auto"/>
        <w:left w:val="none" w:sz="0" w:space="0" w:color="auto"/>
        <w:bottom w:val="none" w:sz="0" w:space="0" w:color="auto"/>
        <w:right w:val="none" w:sz="0" w:space="0" w:color="auto"/>
      </w:divBdr>
    </w:div>
    <w:div w:id="1717579878">
      <w:marLeft w:val="480"/>
      <w:marRight w:val="0"/>
      <w:marTop w:val="0"/>
      <w:marBottom w:val="0"/>
      <w:divBdr>
        <w:top w:val="none" w:sz="0" w:space="0" w:color="auto"/>
        <w:left w:val="none" w:sz="0" w:space="0" w:color="auto"/>
        <w:bottom w:val="none" w:sz="0" w:space="0" w:color="auto"/>
        <w:right w:val="none" w:sz="0" w:space="0" w:color="auto"/>
      </w:divBdr>
    </w:div>
    <w:div w:id="1717701106">
      <w:marLeft w:val="480"/>
      <w:marRight w:val="0"/>
      <w:marTop w:val="0"/>
      <w:marBottom w:val="0"/>
      <w:divBdr>
        <w:top w:val="none" w:sz="0" w:space="0" w:color="auto"/>
        <w:left w:val="none" w:sz="0" w:space="0" w:color="auto"/>
        <w:bottom w:val="none" w:sz="0" w:space="0" w:color="auto"/>
        <w:right w:val="none" w:sz="0" w:space="0" w:color="auto"/>
      </w:divBdr>
    </w:div>
    <w:div w:id="1717702671">
      <w:marLeft w:val="480"/>
      <w:marRight w:val="0"/>
      <w:marTop w:val="0"/>
      <w:marBottom w:val="0"/>
      <w:divBdr>
        <w:top w:val="none" w:sz="0" w:space="0" w:color="auto"/>
        <w:left w:val="none" w:sz="0" w:space="0" w:color="auto"/>
        <w:bottom w:val="none" w:sz="0" w:space="0" w:color="auto"/>
        <w:right w:val="none" w:sz="0" w:space="0" w:color="auto"/>
      </w:divBdr>
    </w:div>
    <w:div w:id="1717779193">
      <w:marLeft w:val="480"/>
      <w:marRight w:val="0"/>
      <w:marTop w:val="0"/>
      <w:marBottom w:val="0"/>
      <w:divBdr>
        <w:top w:val="none" w:sz="0" w:space="0" w:color="auto"/>
        <w:left w:val="none" w:sz="0" w:space="0" w:color="auto"/>
        <w:bottom w:val="none" w:sz="0" w:space="0" w:color="auto"/>
        <w:right w:val="none" w:sz="0" w:space="0" w:color="auto"/>
      </w:divBdr>
    </w:div>
    <w:div w:id="1717850206">
      <w:marLeft w:val="480"/>
      <w:marRight w:val="0"/>
      <w:marTop w:val="0"/>
      <w:marBottom w:val="0"/>
      <w:divBdr>
        <w:top w:val="none" w:sz="0" w:space="0" w:color="auto"/>
        <w:left w:val="none" w:sz="0" w:space="0" w:color="auto"/>
        <w:bottom w:val="none" w:sz="0" w:space="0" w:color="auto"/>
        <w:right w:val="none" w:sz="0" w:space="0" w:color="auto"/>
      </w:divBdr>
    </w:div>
    <w:div w:id="1717853804">
      <w:marLeft w:val="480"/>
      <w:marRight w:val="0"/>
      <w:marTop w:val="0"/>
      <w:marBottom w:val="0"/>
      <w:divBdr>
        <w:top w:val="none" w:sz="0" w:space="0" w:color="auto"/>
        <w:left w:val="none" w:sz="0" w:space="0" w:color="auto"/>
        <w:bottom w:val="none" w:sz="0" w:space="0" w:color="auto"/>
        <w:right w:val="none" w:sz="0" w:space="0" w:color="auto"/>
      </w:divBdr>
    </w:div>
    <w:div w:id="1717972116">
      <w:marLeft w:val="480"/>
      <w:marRight w:val="0"/>
      <w:marTop w:val="0"/>
      <w:marBottom w:val="0"/>
      <w:divBdr>
        <w:top w:val="none" w:sz="0" w:space="0" w:color="auto"/>
        <w:left w:val="none" w:sz="0" w:space="0" w:color="auto"/>
        <w:bottom w:val="none" w:sz="0" w:space="0" w:color="auto"/>
        <w:right w:val="none" w:sz="0" w:space="0" w:color="auto"/>
      </w:divBdr>
    </w:div>
    <w:div w:id="1718047364">
      <w:marLeft w:val="480"/>
      <w:marRight w:val="0"/>
      <w:marTop w:val="0"/>
      <w:marBottom w:val="0"/>
      <w:divBdr>
        <w:top w:val="none" w:sz="0" w:space="0" w:color="auto"/>
        <w:left w:val="none" w:sz="0" w:space="0" w:color="auto"/>
        <w:bottom w:val="none" w:sz="0" w:space="0" w:color="auto"/>
        <w:right w:val="none" w:sz="0" w:space="0" w:color="auto"/>
      </w:divBdr>
    </w:div>
    <w:div w:id="1718116918">
      <w:marLeft w:val="480"/>
      <w:marRight w:val="0"/>
      <w:marTop w:val="0"/>
      <w:marBottom w:val="0"/>
      <w:divBdr>
        <w:top w:val="none" w:sz="0" w:space="0" w:color="auto"/>
        <w:left w:val="none" w:sz="0" w:space="0" w:color="auto"/>
        <w:bottom w:val="none" w:sz="0" w:space="0" w:color="auto"/>
        <w:right w:val="none" w:sz="0" w:space="0" w:color="auto"/>
      </w:divBdr>
    </w:div>
    <w:div w:id="1718120591">
      <w:marLeft w:val="480"/>
      <w:marRight w:val="0"/>
      <w:marTop w:val="0"/>
      <w:marBottom w:val="0"/>
      <w:divBdr>
        <w:top w:val="none" w:sz="0" w:space="0" w:color="auto"/>
        <w:left w:val="none" w:sz="0" w:space="0" w:color="auto"/>
        <w:bottom w:val="none" w:sz="0" w:space="0" w:color="auto"/>
        <w:right w:val="none" w:sz="0" w:space="0" w:color="auto"/>
      </w:divBdr>
    </w:div>
    <w:div w:id="1718234677">
      <w:marLeft w:val="480"/>
      <w:marRight w:val="0"/>
      <w:marTop w:val="0"/>
      <w:marBottom w:val="0"/>
      <w:divBdr>
        <w:top w:val="none" w:sz="0" w:space="0" w:color="auto"/>
        <w:left w:val="none" w:sz="0" w:space="0" w:color="auto"/>
        <w:bottom w:val="none" w:sz="0" w:space="0" w:color="auto"/>
        <w:right w:val="none" w:sz="0" w:space="0" w:color="auto"/>
      </w:divBdr>
    </w:div>
    <w:div w:id="1718238822">
      <w:marLeft w:val="480"/>
      <w:marRight w:val="0"/>
      <w:marTop w:val="0"/>
      <w:marBottom w:val="0"/>
      <w:divBdr>
        <w:top w:val="none" w:sz="0" w:space="0" w:color="auto"/>
        <w:left w:val="none" w:sz="0" w:space="0" w:color="auto"/>
        <w:bottom w:val="none" w:sz="0" w:space="0" w:color="auto"/>
        <w:right w:val="none" w:sz="0" w:space="0" w:color="auto"/>
      </w:divBdr>
    </w:div>
    <w:div w:id="1718238899">
      <w:marLeft w:val="480"/>
      <w:marRight w:val="0"/>
      <w:marTop w:val="0"/>
      <w:marBottom w:val="0"/>
      <w:divBdr>
        <w:top w:val="none" w:sz="0" w:space="0" w:color="auto"/>
        <w:left w:val="none" w:sz="0" w:space="0" w:color="auto"/>
        <w:bottom w:val="none" w:sz="0" w:space="0" w:color="auto"/>
        <w:right w:val="none" w:sz="0" w:space="0" w:color="auto"/>
      </w:divBdr>
    </w:div>
    <w:div w:id="1718243412">
      <w:marLeft w:val="480"/>
      <w:marRight w:val="0"/>
      <w:marTop w:val="0"/>
      <w:marBottom w:val="0"/>
      <w:divBdr>
        <w:top w:val="none" w:sz="0" w:space="0" w:color="auto"/>
        <w:left w:val="none" w:sz="0" w:space="0" w:color="auto"/>
        <w:bottom w:val="none" w:sz="0" w:space="0" w:color="auto"/>
        <w:right w:val="none" w:sz="0" w:space="0" w:color="auto"/>
      </w:divBdr>
    </w:div>
    <w:div w:id="1718311511">
      <w:marLeft w:val="480"/>
      <w:marRight w:val="0"/>
      <w:marTop w:val="0"/>
      <w:marBottom w:val="0"/>
      <w:divBdr>
        <w:top w:val="none" w:sz="0" w:space="0" w:color="auto"/>
        <w:left w:val="none" w:sz="0" w:space="0" w:color="auto"/>
        <w:bottom w:val="none" w:sz="0" w:space="0" w:color="auto"/>
        <w:right w:val="none" w:sz="0" w:space="0" w:color="auto"/>
      </w:divBdr>
    </w:div>
    <w:div w:id="1718314274">
      <w:marLeft w:val="480"/>
      <w:marRight w:val="0"/>
      <w:marTop w:val="0"/>
      <w:marBottom w:val="0"/>
      <w:divBdr>
        <w:top w:val="none" w:sz="0" w:space="0" w:color="auto"/>
        <w:left w:val="none" w:sz="0" w:space="0" w:color="auto"/>
        <w:bottom w:val="none" w:sz="0" w:space="0" w:color="auto"/>
        <w:right w:val="none" w:sz="0" w:space="0" w:color="auto"/>
      </w:divBdr>
    </w:div>
    <w:div w:id="1718356496">
      <w:marLeft w:val="480"/>
      <w:marRight w:val="0"/>
      <w:marTop w:val="0"/>
      <w:marBottom w:val="0"/>
      <w:divBdr>
        <w:top w:val="none" w:sz="0" w:space="0" w:color="auto"/>
        <w:left w:val="none" w:sz="0" w:space="0" w:color="auto"/>
        <w:bottom w:val="none" w:sz="0" w:space="0" w:color="auto"/>
        <w:right w:val="none" w:sz="0" w:space="0" w:color="auto"/>
      </w:divBdr>
    </w:div>
    <w:div w:id="1718357265">
      <w:marLeft w:val="480"/>
      <w:marRight w:val="0"/>
      <w:marTop w:val="0"/>
      <w:marBottom w:val="0"/>
      <w:divBdr>
        <w:top w:val="none" w:sz="0" w:space="0" w:color="auto"/>
        <w:left w:val="none" w:sz="0" w:space="0" w:color="auto"/>
        <w:bottom w:val="none" w:sz="0" w:space="0" w:color="auto"/>
        <w:right w:val="none" w:sz="0" w:space="0" w:color="auto"/>
      </w:divBdr>
    </w:div>
    <w:div w:id="1718429567">
      <w:marLeft w:val="480"/>
      <w:marRight w:val="0"/>
      <w:marTop w:val="0"/>
      <w:marBottom w:val="0"/>
      <w:divBdr>
        <w:top w:val="none" w:sz="0" w:space="0" w:color="auto"/>
        <w:left w:val="none" w:sz="0" w:space="0" w:color="auto"/>
        <w:bottom w:val="none" w:sz="0" w:space="0" w:color="auto"/>
        <w:right w:val="none" w:sz="0" w:space="0" w:color="auto"/>
      </w:divBdr>
    </w:div>
    <w:div w:id="1718511153">
      <w:marLeft w:val="480"/>
      <w:marRight w:val="0"/>
      <w:marTop w:val="0"/>
      <w:marBottom w:val="0"/>
      <w:divBdr>
        <w:top w:val="none" w:sz="0" w:space="0" w:color="auto"/>
        <w:left w:val="none" w:sz="0" w:space="0" w:color="auto"/>
        <w:bottom w:val="none" w:sz="0" w:space="0" w:color="auto"/>
        <w:right w:val="none" w:sz="0" w:space="0" w:color="auto"/>
      </w:divBdr>
    </w:div>
    <w:div w:id="1718629418">
      <w:marLeft w:val="480"/>
      <w:marRight w:val="0"/>
      <w:marTop w:val="0"/>
      <w:marBottom w:val="0"/>
      <w:divBdr>
        <w:top w:val="none" w:sz="0" w:space="0" w:color="auto"/>
        <w:left w:val="none" w:sz="0" w:space="0" w:color="auto"/>
        <w:bottom w:val="none" w:sz="0" w:space="0" w:color="auto"/>
        <w:right w:val="none" w:sz="0" w:space="0" w:color="auto"/>
      </w:divBdr>
    </w:div>
    <w:div w:id="1718702136">
      <w:marLeft w:val="480"/>
      <w:marRight w:val="0"/>
      <w:marTop w:val="0"/>
      <w:marBottom w:val="0"/>
      <w:divBdr>
        <w:top w:val="none" w:sz="0" w:space="0" w:color="auto"/>
        <w:left w:val="none" w:sz="0" w:space="0" w:color="auto"/>
        <w:bottom w:val="none" w:sz="0" w:space="0" w:color="auto"/>
        <w:right w:val="none" w:sz="0" w:space="0" w:color="auto"/>
      </w:divBdr>
    </w:div>
    <w:div w:id="1718820830">
      <w:marLeft w:val="480"/>
      <w:marRight w:val="0"/>
      <w:marTop w:val="0"/>
      <w:marBottom w:val="0"/>
      <w:divBdr>
        <w:top w:val="none" w:sz="0" w:space="0" w:color="auto"/>
        <w:left w:val="none" w:sz="0" w:space="0" w:color="auto"/>
        <w:bottom w:val="none" w:sz="0" w:space="0" w:color="auto"/>
        <w:right w:val="none" w:sz="0" w:space="0" w:color="auto"/>
      </w:divBdr>
    </w:div>
    <w:div w:id="1718821722">
      <w:marLeft w:val="480"/>
      <w:marRight w:val="0"/>
      <w:marTop w:val="0"/>
      <w:marBottom w:val="0"/>
      <w:divBdr>
        <w:top w:val="none" w:sz="0" w:space="0" w:color="auto"/>
        <w:left w:val="none" w:sz="0" w:space="0" w:color="auto"/>
        <w:bottom w:val="none" w:sz="0" w:space="0" w:color="auto"/>
        <w:right w:val="none" w:sz="0" w:space="0" w:color="auto"/>
      </w:divBdr>
    </w:div>
    <w:div w:id="1718966116">
      <w:marLeft w:val="480"/>
      <w:marRight w:val="0"/>
      <w:marTop w:val="0"/>
      <w:marBottom w:val="0"/>
      <w:divBdr>
        <w:top w:val="none" w:sz="0" w:space="0" w:color="auto"/>
        <w:left w:val="none" w:sz="0" w:space="0" w:color="auto"/>
        <w:bottom w:val="none" w:sz="0" w:space="0" w:color="auto"/>
        <w:right w:val="none" w:sz="0" w:space="0" w:color="auto"/>
      </w:divBdr>
    </w:div>
    <w:div w:id="1719090609">
      <w:marLeft w:val="480"/>
      <w:marRight w:val="0"/>
      <w:marTop w:val="0"/>
      <w:marBottom w:val="0"/>
      <w:divBdr>
        <w:top w:val="none" w:sz="0" w:space="0" w:color="auto"/>
        <w:left w:val="none" w:sz="0" w:space="0" w:color="auto"/>
        <w:bottom w:val="none" w:sz="0" w:space="0" w:color="auto"/>
        <w:right w:val="none" w:sz="0" w:space="0" w:color="auto"/>
      </w:divBdr>
    </w:div>
    <w:div w:id="1719158208">
      <w:marLeft w:val="480"/>
      <w:marRight w:val="0"/>
      <w:marTop w:val="0"/>
      <w:marBottom w:val="0"/>
      <w:divBdr>
        <w:top w:val="none" w:sz="0" w:space="0" w:color="auto"/>
        <w:left w:val="none" w:sz="0" w:space="0" w:color="auto"/>
        <w:bottom w:val="none" w:sz="0" w:space="0" w:color="auto"/>
        <w:right w:val="none" w:sz="0" w:space="0" w:color="auto"/>
      </w:divBdr>
    </w:div>
    <w:div w:id="1719159083">
      <w:marLeft w:val="480"/>
      <w:marRight w:val="0"/>
      <w:marTop w:val="0"/>
      <w:marBottom w:val="0"/>
      <w:divBdr>
        <w:top w:val="none" w:sz="0" w:space="0" w:color="auto"/>
        <w:left w:val="none" w:sz="0" w:space="0" w:color="auto"/>
        <w:bottom w:val="none" w:sz="0" w:space="0" w:color="auto"/>
        <w:right w:val="none" w:sz="0" w:space="0" w:color="auto"/>
      </w:divBdr>
    </w:div>
    <w:div w:id="1719277616">
      <w:marLeft w:val="480"/>
      <w:marRight w:val="0"/>
      <w:marTop w:val="0"/>
      <w:marBottom w:val="0"/>
      <w:divBdr>
        <w:top w:val="none" w:sz="0" w:space="0" w:color="auto"/>
        <w:left w:val="none" w:sz="0" w:space="0" w:color="auto"/>
        <w:bottom w:val="none" w:sz="0" w:space="0" w:color="auto"/>
        <w:right w:val="none" w:sz="0" w:space="0" w:color="auto"/>
      </w:divBdr>
    </w:div>
    <w:div w:id="1719283232">
      <w:marLeft w:val="480"/>
      <w:marRight w:val="0"/>
      <w:marTop w:val="0"/>
      <w:marBottom w:val="0"/>
      <w:divBdr>
        <w:top w:val="none" w:sz="0" w:space="0" w:color="auto"/>
        <w:left w:val="none" w:sz="0" w:space="0" w:color="auto"/>
        <w:bottom w:val="none" w:sz="0" w:space="0" w:color="auto"/>
        <w:right w:val="none" w:sz="0" w:space="0" w:color="auto"/>
      </w:divBdr>
    </w:div>
    <w:div w:id="1719353261">
      <w:marLeft w:val="480"/>
      <w:marRight w:val="0"/>
      <w:marTop w:val="0"/>
      <w:marBottom w:val="0"/>
      <w:divBdr>
        <w:top w:val="none" w:sz="0" w:space="0" w:color="auto"/>
        <w:left w:val="none" w:sz="0" w:space="0" w:color="auto"/>
        <w:bottom w:val="none" w:sz="0" w:space="0" w:color="auto"/>
        <w:right w:val="none" w:sz="0" w:space="0" w:color="auto"/>
      </w:divBdr>
    </w:div>
    <w:div w:id="1719359219">
      <w:marLeft w:val="480"/>
      <w:marRight w:val="0"/>
      <w:marTop w:val="0"/>
      <w:marBottom w:val="0"/>
      <w:divBdr>
        <w:top w:val="none" w:sz="0" w:space="0" w:color="auto"/>
        <w:left w:val="none" w:sz="0" w:space="0" w:color="auto"/>
        <w:bottom w:val="none" w:sz="0" w:space="0" w:color="auto"/>
        <w:right w:val="none" w:sz="0" w:space="0" w:color="auto"/>
      </w:divBdr>
    </w:div>
    <w:div w:id="1719360375">
      <w:marLeft w:val="480"/>
      <w:marRight w:val="0"/>
      <w:marTop w:val="0"/>
      <w:marBottom w:val="0"/>
      <w:divBdr>
        <w:top w:val="none" w:sz="0" w:space="0" w:color="auto"/>
        <w:left w:val="none" w:sz="0" w:space="0" w:color="auto"/>
        <w:bottom w:val="none" w:sz="0" w:space="0" w:color="auto"/>
        <w:right w:val="none" w:sz="0" w:space="0" w:color="auto"/>
      </w:divBdr>
    </w:div>
    <w:div w:id="1719402549">
      <w:marLeft w:val="480"/>
      <w:marRight w:val="0"/>
      <w:marTop w:val="0"/>
      <w:marBottom w:val="0"/>
      <w:divBdr>
        <w:top w:val="none" w:sz="0" w:space="0" w:color="auto"/>
        <w:left w:val="none" w:sz="0" w:space="0" w:color="auto"/>
        <w:bottom w:val="none" w:sz="0" w:space="0" w:color="auto"/>
        <w:right w:val="none" w:sz="0" w:space="0" w:color="auto"/>
      </w:divBdr>
    </w:div>
    <w:div w:id="1719473074">
      <w:marLeft w:val="480"/>
      <w:marRight w:val="0"/>
      <w:marTop w:val="0"/>
      <w:marBottom w:val="0"/>
      <w:divBdr>
        <w:top w:val="none" w:sz="0" w:space="0" w:color="auto"/>
        <w:left w:val="none" w:sz="0" w:space="0" w:color="auto"/>
        <w:bottom w:val="none" w:sz="0" w:space="0" w:color="auto"/>
        <w:right w:val="none" w:sz="0" w:space="0" w:color="auto"/>
      </w:divBdr>
    </w:div>
    <w:div w:id="1719546891">
      <w:marLeft w:val="480"/>
      <w:marRight w:val="0"/>
      <w:marTop w:val="0"/>
      <w:marBottom w:val="0"/>
      <w:divBdr>
        <w:top w:val="none" w:sz="0" w:space="0" w:color="auto"/>
        <w:left w:val="none" w:sz="0" w:space="0" w:color="auto"/>
        <w:bottom w:val="none" w:sz="0" w:space="0" w:color="auto"/>
        <w:right w:val="none" w:sz="0" w:space="0" w:color="auto"/>
      </w:divBdr>
    </w:div>
    <w:div w:id="1719628308">
      <w:marLeft w:val="480"/>
      <w:marRight w:val="0"/>
      <w:marTop w:val="0"/>
      <w:marBottom w:val="0"/>
      <w:divBdr>
        <w:top w:val="none" w:sz="0" w:space="0" w:color="auto"/>
        <w:left w:val="none" w:sz="0" w:space="0" w:color="auto"/>
        <w:bottom w:val="none" w:sz="0" w:space="0" w:color="auto"/>
        <w:right w:val="none" w:sz="0" w:space="0" w:color="auto"/>
      </w:divBdr>
    </w:div>
    <w:div w:id="1719696776">
      <w:marLeft w:val="480"/>
      <w:marRight w:val="0"/>
      <w:marTop w:val="0"/>
      <w:marBottom w:val="0"/>
      <w:divBdr>
        <w:top w:val="none" w:sz="0" w:space="0" w:color="auto"/>
        <w:left w:val="none" w:sz="0" w:space="0" w:color="auto"/>
        <w:bottom w:val="none" w:sz="0" w:space="0" w:color="auto"/>
        <w:right w:val="none" w:sz="0" w:space="0" w:color="auto"/>
      </w:divBdr>
    </w:div>
    <w:div w:id="1719741637">
      <w:marLeft w:val="480"/>
      <w:marRight w:val="0"/>
      <w:marTop w:val="0"/>
      <w:marBottom w:val="0"/>
      <w:divBdr>
        <w:top w:val="none" w:sz="0" w:space="0" w:color="auto"/>
        <w:left w:val="none" w:sz="0" w:space="0" w:color="auto"/>
        <w:bottom w:val="none" w:sz="0" w:space="0" w:color="auto"/>
        <w:right w:val="none" w:sz="0" w:space="0" w:color="auto"/>
      </w:divBdr>
    </w:div>
    <w:div w:id="1719744580">
      <w:marLeft w:val="480"/>
      <w:marRight w:val="0"/>
      <w:marTop w:val="0"/>
      <w:marBottom w:val="0"/>
      <w:divBdr>
        <w:top w:val="none" w:sz="0" w:space="0" w:color="auto"/>
        <w:left w:val="none" w:sz="0" w:space="0" w:color="auto"/>
        <w:bottom w:val="none" w:sz="0" w:space="0" w:color="auto"/>
        <w:right w:val="none" w:sz="0" w:space="0" w:color="auto"/>
      </w:divBdr>
    </w:div>
    <w:div w:id="1719820885">
      <w:marLeft w:val="480"/>
      <w:marRight w:val="0"/>
      <w:marTop w:val="0"/>
      <w:marBottom w:val="0"/>
      <w:divBdr>
        <w:top w:val="none" w:sz="0" w:space="0" w:color="auto"/>
        <w:left w:val="none" w:sz="0" w:space="0" w:color="auto"/>
        <w:bottom w:val="none" w:sz="0" w:space="0" w:color="auto"/>
        <w:right w:val="none" w:sz="0" w:space="0" w:color="auto"/>
      </w:divBdr>
    </w:div>
    <w:div w:id="1719863327">
      <w:marLeft w:val="480"/>
      <w:marRight w:val="0"/>
      <w:marTop w:val="0"/>
      <w:marBottom w:val="0"/>
      <w:divBdr>
        <w:top w:val="none" w:sz="0" w:space="0" w:color="auto"/>
        <w:left w:val="none" w:sz="0" w:space="0" w:color="auto"/>
        <w:bottom w:val="none" w:sz="0" w:space="0" w:color="auto"/>
        <w:right w:val="none" w:sz="0" w:space="0" w:color="auto"/>
      </w:divBdr>
    </w:div>
    <w:div w:id="1719864777">
      <w:marLeft w:val="480"/>
      <w:marRight w:val="0"/>
      <w:marTop w:val="0"/>
      <w:marBottom w:val="0"/>
      <w:divBdr>
        <w:top w:val="none" w:sz="0" w:space="0" w:color="auto"/>
        <w:left w:val="none" w:sz="0" w:space="0" w:color="auto"/>
        <w:bottom w:val="none" w:sz="0" w:space="0" w:color="auto"/>
        <w:right w:val="none" w:sz="0" w:space="0" w:color="auto"/>
      </w:divBdr>
    </w:div>
    <w:div w:id="1719893548">
      <w:marLeft w:val="480"/>
      <w:marRight w:val="0"/>
      <w:marTop w:val="0"/>
      <w:marBottom w:val="0"/>
      <w:divBdr>
        <w:top w:val="none" w:sz="0" w:space="0" w:color="auto"/>
        <w:left w:val="none" w:sz="0" w:space="0" w:color="auto"/>
        <w:bottom w:val="none" w:sz="0" w:space="0" w:color="auto"/>
        <w:right w:val="none" w:sz="0" w:space="0" w:color="auto"/>
      </w:divBdr>
    </w:div>
    <w:div w:id="1719931117">
      <w:marLeft w:val="480"/>
      <w:marRight w:val="0"/>
      <w:marTop w:val="0"/>
      <w:marBottom w:val="0"/>
      <w:divBdr>
        <w:top w:val="none" w:sz="0" w:space="0" w:color="auto"/>
        <w:left w:val="none" w:sz="0" w:space="0" w:color="auto"/>
        <w:bottom w:val="none" w:sz="0" w:space="0" w:color="auto"/>
        <w:right w:val="none" w:sz="0" w:space="0" w:color="auto"/>
      </w:divBdr>
    </w:div>
    <w:div w:id="1719937539">
      <w:marLeft w:val="480"/>
      <w:marRight w:val="0"/>
      <w:marTop w:val="0"/>
      <w:marBottom w:val="0"/>
      <w:divBdr>
        <w:top w:val="none" w:sz="0" w:space="0" w:color="auto"/>
        <w:left w:val="none" w:sz="0" w:space="0" w:color="auto"/>
        <w:bottom w:val="none" w:sz="0" w:space="0" w:color="auto"/>
        <w:right w:val="none" w:sz="0" w:space="0" w:color="auto"/>
      </w:divBdr>
    </w:div>
    <w:div w:id="1720014296">
      <w:marLeft w:val="480"/>
      <w:marRight w:val="0"/>
      <w:marTop w:val="0"/>
      <w:marBottom w:val="0"/>
      <w:divBdr>
        <w:top w:val="none" w:sz="0" w:space="0" w:color="auto"/>
        <w:left w:val="none" w:sz="0" w:space="0" w:color="auto"/>
        <w:bottom w:val="none" w:sz="0" w:space="0" w:color="auto"/>
        <w:right w:val="none" w:sz="0" w:space="0" w:color="auto"/>
      </w:divBdr>
    </w:div>
    <w:div w:id="1720083622">
      <w:marLeft w:val="480"/>
      <w:marRight w:val="0"/>
      <w:marTop w:val="0"/>
      <w:marBottom w:val="0"/>
      <w:divBdr>
        <w:top w:val="none" w:sz="0" w:space="0" w:color="auto"/>
        <w:left w:val="none" w:sz="0" w:space="0" w:color="auto"/>
        <w:bottom w:val="none" w:sz="0" w:space="0" w:color="auto"/>
        <w:right w:val="none" w:sz="0" w:space="0" w:color="auto"/>
      </w:divBdr>
    </w:div>
    <w:div w:id="1720084624">
      <w:marLeft w:val="480"/>
      <w:marRight w:val="0"/>
      <w:marTop w:val="0"/>
      <w:marBottom w:val="0"/>
      <w:divBdr>
        <w:top w:val="none" w:sz="0" w:space="0" w:color="auto"/>
        <w:left w:val="none" w:sz="0" w:space="0" w:color="auto"/>
        <w:bottom w:val="none" w:sz="0" w:space="0" w:color="auto"/>
        <w:right w:val="none" w:sz="0" w:space="0" w:color="auto"/>
      </w:divBdr>
    </w:div>
    <w:div w:id="1720126205">
      <w:marLeft w:val="480"/>
      <w:marRight w:val="0"/>
      <w:marTop w:val="0"/>
      <w:marBottom w:val="0"/>
      <w:divBdr>
        <w:top w:val="none" w:sz="0" w:space="0" w:color="auto"/>
        <w:left w:val="none" w:sz="0" w:space="0" w:color="auto"/>
        <w:bottom w:val="none" w:sz="0" w:space="0" w:color="auto"/>
        <w:right w:val="none" w:sz="0" w:space="0" w:color="auto"/>
      </w:divBdr>
    </w:div>
    <w:div w:id="1720202359">
      <w:marLeft w:val="480"/>
      <w:marRight w:val="0"/>
      <w:marTop w:val="0"/>
      <w:marBottom w:val="0"/>
      <w:divBdr>
        <w:top w:val="none" w:sz="0" w:space="0" w:color="auto"/>
        <w:left w:val="none" w:sz="0" w:space="0" w:color="auto"/>
        <w:bottom w:val="none" w:sz="0" w:space="0" w:color="auto"/>
        <w:right w:val="none" w:sz="0" w:space="0" w:color="auto"/>
      </w:divBdr>
    </w:div>
    <w:div w:id="1720324522">
      <w:marLeft w:val="480"/>
      <w:marRight w:val="0"/>
      <w:marTop w:val="0"/>
      <w:marBottom w:val="0"/>
      <w:divBdr>
        <w:top w:val="none" w:sz="0" w:space="0" w:color="auto"/>
        <w:left w:val="none" w:sz="0" w:space="0" w:color="auto"/>
        <w:bottom w:val="none" w:sz="0" w:space="0" w:color="auto"/>
        <w:right w:val="none" w:sz="0" w:space="0" w:color="auto"/>
      </w:divBdr>
    </w:div>
    <w:div w:id="1720324926">
      <w:marLeft w:val="480"/>
      <w:marRight w:val="0"/>
      <w:marTop w:val="0"/>
      <w:marBottom w:val="0"/>
      <w:divBdr>
        <w:top w:val="none" w:sz="0" w:space="0" w:color="auto"/>
        <w:left w:val="none" w:sz="0" w:space="0" w:color="auto"/>
        <w:bottom w:val="none" w:sz="0" w:space="0" w:color="auto"/>
        <w:right w:val="none" w:sz="0" w:space="0" w:color="auto"/>
      </w:divBdr>
    </w:div>
    <w:div w:id="1720350392">
      <w:marLeft w:val="480"/>
      <w:marRight w:val="0"/>
      <w:marTop w:val="0"/>
      <w:marBottom w:val="0"/>
      <w:divBdr>
        <w:top w:val="none" w:sz="0" w:space="0" w:color="auto"/>
        <w:left w:val="none" w:sz="0" w:space="0" w:color="auto"/>
        <w:bottom w:val="none" w:sz="0" w:space="0" w:color="auto"/>
        <w:right w:val="none" w:sz="0" w:space="0" w:color="auto"/>
      </w:divBdr>
    </w:div>
    <w:div w:id="1720393913">
      <w:marLeft w:val="480"/>
      <w:marRight w:val="0"/>
      <w:marTop w:val="0"/>
      <w:marBottom w:val="0"/>
      <w:divBdr>
        <w:top w:val="none" w:sz="0" w:space="0" w:color="auto"/>
        <w:left w:val="none" w:sz="0" w:space="0" w:color="auto"/>
        <w:bottom w:val="none" w:sz="0" w:space="0" w:color="auto"/>
        <w:right w:val="none" w:sz="0" w:space="0" w:color="auto"/>
      </w:divBdr>
    </w:div>
    <w:div w:id="1720395054">
      <w:marLeft w:val="480"/>
      <w:marRight w:val="0"/>
      <w:marTop w:val="0"/>
      <w:marBottom w:val="0"/>
      <w:divBdr>
        <w:top w:val="none" w:sz="0" w:space="0" w:color="auto"/>
        <w:left w:val="none" w:sz="0" w:space="0" w:color="auto"/>
        <w:bottom w:val="none" w:sz="0" w:space="0" w:color="auto"/>
        <w:right w:val="none" w:sz="0" w:space="0" w:color="auto"/>
      </w:divBdr>
    </w:div>
    <w:div w:id="1720396765">
      <w:marLeft w:val="480"/>
      <w:marRight w:val="0"/>
      <w:marTop w:val="0"/>
      <w:marBottom w:val="0"/>
      <w:divBdr>
        <w:top w:val="none" w:sz="0" w:space="0" w:color="auto"/>
        <w:left w:val="none" w:sz="0" w:space="0" w:color="auto"/>
        <w:bottom w:val="none" w:sz="0" w:space="0" w:color="auto"/>
        <w:right w:val="none" w:sz="0" w:space="0" w:color="auto"/>
      </w:divBdr>
    </w:div>
    <w:div w:id="1720469124">
      <w:marLeft w:val="480"/>
      <w:marRight w:val="0"/>
      <w:marTop w:val="0"/>
      <w:marBottom w:val="0"/>
      <w:divBdr>
        <w:top w:val="none" w:sz="0" w:space="0" w:color="auto"/>
        <w:left w:val="none" w:sz="0" w:space="0" w:color="auto"/>
        <w:bottom w:val="none" w:sz="0" w:space="0" w:color="auto"/>
        <w:right w:val="none" w:sz="0" w:space="0" w:color="auto"/>
      </w:divBdr>
    </w:div>
    <w:div w:id="1720469582">
      <w:marLeft w:val="480"/>
      <w:marRight w:val="0"/>
      <w:marTop w:val="0"/>
      <w:marBottom w:val="0"/>
      <w:divBdr>
        <w:top w:val="none" w:sz="0" w:space="0" w:color="auto"/>
        <w:left w:val="none" w:sz="0" w:space="0" w:color="auto"/>
        <w:bottom w:val="none" w:sz="0" w:space="0" w:color="auto"/>
        <w:right w:val="none" w:sz="0" w:space="0" w:color="auto"/>
      </w:divBdr>
    </w:div>
    <w:div w:id="1720517652">
      <w:marLeft w:val="480"/>
      <w:marRight w:val="0"/>
      <w:marTop w:val="0"/>
      <w:marBottom w:val="0"/>
      <w:divBdr>
        <w:top w:val="none" w:sz="0" w:space="0" w:color="auto"/>
        <w:left w:val="none" w:sz="0" w:space="0" w:color="auto"/>
        <w:bottom w:val="none" w:sz="0" w:space="0" w:color="auto"/>
        <w:right w:val="none" w:sz="0" w:space="0" w:color="auto"/>
      </w:divBdr>
    </w:div>
    <w:div w:id="1720547347">
      <w:marLeft w:val="480"/>
      <w:marRight w:val="0"/>
      <w:marTop w:val="0"/>
      <w:marBottom w:val="0"/>
      <w:divBdr>
        <w:top w:val="none" w:sz="0" w:space="0" w:color="auto"/>
        <w:left w:val="none" w:sz="0" w:space="0" w:color="auto"/>
        <w:bottom w:val="none" w:sz="0" w:space="0" w:color="auto"/>
        <w:right w:val="none" w:sz="0" w:space="0" w:color="auto"/>
      </w:divBdr>
    </w:div>
    <w:div w:id="1720588078">
      <w:marLeft w:val="480"/>
      <w:marRight w:val="0"/>
      <w:marTop w:val="0"/>
      <w:marBottom w:val="0"/>
      <w:divBdr>
        <w:top w:val="none" w:sz="0" w:space="0" w:color="auto"/>
        <w:left w:val="none" w:sz="0" w:space="0" w:color="auto"/>
        <w:bottom w:val="none" w:sz="0" w:space="0" w:color="auto"/>
        <w:right w:val="none" w:sz="0" w:space="0" w:color="auto"/>
      </w:divBdr>
    </w:div>
    <w:div w:id="1720592664">
      <w:marLeft w:val="480"/>
      <w:marRight w:val="0"/>
      <w:marTop w:val="0"/>
      <w:marBottom w:val="0"/>
      <w:divBdr>
        <w:top w:val="none" w:sz="0" w:space="0" w:color="auto"/>
        <w:left w:val="none" w:sz="0" w:space="0" w:color="auto"/>
        <w:bottom w:val="none" w:sz="0" w:space="0" w:color="auto"/>
        <w:right w:val="none" w:sz="0" w:space="0" w:color="auto"/>
      </w:divBdr>
    </w:div>
    <w:div w:id="1720663173">
      <w:marLeft w:val="480"/>
      <w:marRight w:val="0"/>
      <w:marTop w:val="0"/>
      <w:marBottom w:val="0"/>
      <w:divBdr>
        <w:top w:val="none" w:sz="0" w:space="0" w:color="auto"/>
        <w:left w:val="none" w:sz="0" w:space="0" w:color="auto"/>
        <w:bottom w:val="none" w:sz="0" w:space="0" w:color="auto"/>
        <w:right w:val="none" w:sz="0" w:space="0" w:color="auto"/>
      </w:divBdr>
    </w:div>
    <w:div w:id="1720666567">
      <w:marLeft w:val="480"/>
      <w:marRight w:val="0"/>
      <w:marTop w:val="0"/>
      <w:marBottom w:val="0"/>
      <w:divBdr>
        <w:top w:val="none" w:sz="0" w:space="0" w:color="auto"/>
        <w:left w:val="none" w:sz="0" w:space="0" w:color="auto"/>
        <w:bottom w:val="none" w:sz="0" w:space="0" w:color="auto"/>
        <w:right w:val="none" w:sz="0" w:space="0" w:color="auto"/>
      </w:divBdr>
    </w:div>
    <w:div w:id="1720738946">
      <w:marLeft w:val="480"/>
      <w:marRight w:val="0"/>
      <w:marTop w:val="0"/>
      <w:marBottom w:val="0"/>
      <w:divBdr>
        <w:top w:val="none" w:sz="0" w:space="0" w:color="auto"/>
        <w:left w:val="none" w:sz="0" w:space="0" w:color="auto"/>
        <w:bottom w:val="none" w:sz="0" w:space="0" w:color="auto"/>
        <w:right w:val="none" w:sz="0" w:space="0" w:color="auto"/>
      </w:divBdr>
    </w:div>
    <w:div w:id="1720745321">
      <w:marLeft w:val="480"/>
      <w:marRight w:val="0"/>
      <w:marTop w:val="0"/>
      <w:marBottom w:val="0"/>
      <w:divBdr>
        <w:top w:val="none" w:sz="0" w:space="0" w:color="auto"/>
        <w:left w:val="none" w:sz="0" w:space="0" w:color="auto"/>
        <w:bottom w:val="none" w:sz="0" w:space="0" w:color="auto"/>
        <w:right w:val="none" w:sz="0" w:space="0" w:color="auto"/>
      </w:divBdr>
    </w:div>
    <w:div w:id="1720783289">
      <w:marLeft w:val="480"/>
      <w:marRight w:val="0"/>
      <w:marTop w:val="0"/>
      <w:marBottom w:val="0"/>
      <w:divBdr>
        <w:top w:val="none" w:sz="0" w:space="0" w:color="auto"/>
        <w:left w:val="none" w:sz="0" w:space="0" w:color="auto"/>
        <w:bottom w:val="none" w:sz="0" w:space="0" w:color="auto"/>
        <w:right w:val="none" w:sz="0" w:space="0" w:color="auto"/>
      </w:divBdr>
    </w:div>
    <w:div w:id="1720786045">
      <w:marLeft w:val="480"/>
      <w:marRight w:val="0"/>
      <w:marTop w:val="0"/>
      <w:marBottom w:val="0"/>
      <w:divBdr>
        <w:top w:val="none" w:sz="0" w:space="0" w:color="auto"/>
        <w:left w:val="none" w:sz="0" w:space="0" w:color="auto"/>
        <w:bottom w:val="none" w:sz="0" w:space="0" w:color="auto"/>
        <w:right w:val="none" w:sz="0" w:space="0" w:color="auto"/>
      </w:divBdr>
    </w:div>
    <w:div w:id="1720931448">
      <w:marLeft w:val="480"/>
      <w:marRight w:val="0"/>
      <w:marTop w:val="0"/>
      <w:marBottom w:val="0"/>
      <w:divBdr>
        <w:top w:val="none" w:sz="0" w:space="0" w:color="auto"/>
        <w:left w:val="none" w:sz="0" w:space="0" w:color="auto"/>
        <w:bottom w:val="none" w:sz="0" w:space="0" w:color="auto"/>
        <w:right w:val="none" w:sz="0" w:space="0" w:color="auto"/>
      </w:divBdr>
    </w:div>
    <w:div w:id="1720935048">
      <w:marLeft w:val="480"/>
      <w:marRight w:val="0"/>
      <w:marTop w:val="0"/>
      <w:marBottom w:val="0"/>
      <w:divBdr>
        <w:top w:val="none" w:sz="0" w:space="0" w:color="auto"/>
        <w:left w:val="none" w:sz="0" w:space="0" w:color="auto"/>
        <w:bottom w:val="none" w:sz="0" w:space="0" w:color="auto"/>
        <w:right w:val="none" w:sz="0" w:space="0" w:color="auto"/>
      </w:divBdr>
    </w:div>
    <w:div w:id="1720980226">
      <w:marLeft w:val="480"/>
      <w:marRight w:val="0"/>
      <w:marTop w:val="0"/>
      <w:marBottom w:val="0"/>
      <w:divBdr>
        <w:top w:val="none" w:sz="0" w:space="0" w:color="auto"/>
        <w:left w:val="none" w:sz="0" w:space="0" w:color="auto"/>
        <w:bottom w:val="none" w:sz="0" w:space="0" w:color="auto"/>
        <w:right w:val="none" w:sz="0" w:space="0" w:color="auto"/>
      </w:divBdr>
    </w:div>
    <w:div w:id="1721051941">
      <w:marLeft w:val="480"/>
      <w:marRight w:val="0"/>
      <w:marTop w:val="0"/>
      <w:marBottom w:val="0"/>
      <w:divBdr>
        <w:top w:val="none" w:sz="0" w:space="0" w:color="auto"/>
        <w:left w:val="none" w:sz="0" w:space="0" w:color="auto"/>
        <w:bottom w:val="none" w:sz="0" w:space="0" w:color="auto"/>
        <w:right w:val="none" w:sz="0" w:space="0" w:color="auto"/>
      </w:divBdr>
    </w:div>
    <w:div w:id="1721053970">
      <w:marLeft w:val="480"/>
      <w:marRight w:val="0"/>
      <w:marTop w:val="0"/>
      <w:marBottom w:val="0"/>
      <w:divBdr>
        <w:top w:val="none" w:sz="0" w:space="0" w:color="auto"/>
        <w:left w:val="none" w:sz="0" w:space="0" w:color="auto"/>
        <w:bottom w:val="none" w:sz="0" w:space="0" w:color="auto"/>
        <w:right w:val="none" w:sz="0" w:space="0" w:color="auto"/>
      </w:divBdr>
    </w:div>
    <w:div w:id="1721129127">
      <w:marLeft w:val="480"/>
      <w:marRight w:val="0"/>
      <w:marTop w:val="0"/>
      <w:marBottom w:val="0"/>
      <w:divBdr>
        <w:top w:val="none" w:sz="0" w:space="0" w:color="auto"/>
        <w:left w:val="none" w:sz="0" w:space="0" w:color="auto"/>
        <w:bottom w:val="none" w:sz="0" w:space="0" w:color="auto"/>
        <w:right w:val="none" w:sz="0" w:space="0" w:color="auto"/>
      </w:divBdr>
    </w:div>
    <w:div w:id="1721132777">
      <w:marLeft w:val="480"/>
      <w:marRight w:val="0"/>
      <w:marTop w:val="0"/>
      <w:marBottom w:val="0"/>
      <w:divBdr>
        <w:top w:val="none" w:sz="0" w:space="0" w:color="auto"/>
        <w:left w:val="none" w:sz="0" w:space="0" w:color="auto"/>
        <w:bottom w:val="none" w:sz="0" w:space="0" w:color="auto"/>
        <w:right w:val="none" w:sz="0" w:space="0" w:color="auto"/>
      </w:divBdr>
    </w:div>
    <w:div w:id="1721204462">
      <w:marLeft w:val="480"/>
      <w:marRight w:val="0"/>
      <w:marTop w:val="0"/>
      <w:marBottom w:val="0"/>
      <w:divBdr>
        <w:top w:val="none" w:sz="0" w:space="0" w:color="auto"/>
        <w:left w:val="none" w:sz="0" w:space="0" w:color="auto"/>
        <w:bottom w:val="none" w:sz="0" w:space="0" w:color="auto"/>
        <w:right w:val="none" w:sz="0" w:space="0" w:color="auto"/>
      </w:divBdr>
    </w:div>
    <w:div w:id="1721241680">
      <w:marLeft w:val="480"/>
      <w:marRight w:val="0"/>
      <w:marTop w:val="0"/>
      <w:marBottom w:val="0"/>
      <w:divBdr>
        <w:top w:val="none" w:sz="0" w:space="0" w:color="auto"/>
        <w:left w:val="none" w:sz="0" w:space="0" w:color="auto"/>
        <w:bottom w:val="none" w:sz="0" w:space="0" w:color="auto"/>
        <w:right w:val="none" w:sz="0" w:space="0" w:color="auto"/>
      </w:divBdr>
    </w:div>
    <w:div w:id="1721244726">
      <w:marLeft w:val="480"/>
      <w:marRight w:val="0"/>
      <w:marTop w:val="0"/>
      <w:marBottom w:val="0"/>
      <w:divBdr>
        <w:top w:val="none" w:sz="0" w:space="0" w:color="auto"/>
        <w:left w:val="none" w:sz="0" w:space="0" w:color="auto"/>
        <w:bottom w:val="none" w:sz="0" w:space="0" w:color="auto"/>
        <w:right w:val="none" w:sz="0" w:space="0" w:color="auto"/>
      </w:divBdr>
    </w:div>
    <w:div w:id="1721321933">
      <w:marLeft w:val="480"/>
      <w:marRight w:val="0"/>
      <w:marTop w:val="0"/>
      <w:marBottom w:val="0"/>
      <w:divBdr>
        <w:top w:val="none" w:sz="0" w:space="0" w:color="auto"/>
        <w:left w:val="none" w:sz="0" w:space="0" w:color="auto"/>
        <w:bottom w:val="none" w:sz="0" w:space="0" w:color="auto"/>
        <w:right w:val="none" w:sz="0" w:space="0" w:color="auto"/>
      </w:divBdr>
    </w:div>
    <w:div w:id="1721324617">
      <w:marLeft w:val="480"/>
      <w:marRight w:val="0"/>
      <w:marTop w:val="0"/>
      <w:marBottom w:val="0"/>
      <w:divBdr>
        <w:top w:val="none" w:sz="0" w:space="0" w:color="auto"/>
        <w:left w:val="none" w:sz="0" w:space="0" w:color="auto"/>
        <w:bottom w:val="none" w:sz="0" w:space="0" w:color="auto"/>
        <w:right w:val="none" w:sz="0" w:space="0" w:color="auto"/>
      </w:divBdr>
    </w:div>
    <w:div w:id="1721394302">
      <w:marLeft w:val="480"/>
      <w:marRight w:val="0"/>
      <w:marTop w:val="0"/>
      <w:marBottom w:val="0"/>
      <w:divBdr>
        <w:top w:val="none" w:sz="0" w:space="0" w:color="auto"/>
        <w:left w:val="none" w:sz="0" w:space="0" w:color="auto"/>
        <w:bottom w:val="none" w:sz="0" w:space="0" w:color="auto"/>
        <w:right w:val="none" w:sz="0" w:space="0" w:color="auto"/>
      </w:divBdr>
    </w:div>
    <w:div w:id="1721398085">
      <w:marLeft w:val="480"/>
      <w:marRight w:val="0"/>
      <w:marTop w:val="0"/>
      <w:marBottom w:val="0"/>
      <w:divBdr>
        <w:top w:val="none" w:sz="0" w:space="0" w:color="auto"/>
        <w:left w:val="none" w:sz="0" w:space="0" w:color="auto"/>
        <w:bottom w:val="none" w:sz="0" w:space="0" w:color="auto"/>
        <w:right w:val="none" w:sz="0" w:space="0" w:color="auto"/>
      </w:divBdr>
    </w:div>
    <w:div w:id="1721399212">
      <w:marLeft w:val="480"/>
      <w:marRight w:val="0"/>
      <w:marTop w:val="0"/>
      <w:marBottom w:val="0"/>
      <w:divBdr>
        <w:top w:val="none" w:sz="0" w:space="0" w:color="auto"/>
        <w:left w:val="none" w:sz="0" w:space="0" w:color="auto"/>
        <w:bottom w:val="none" w:sz="0" w:space="0" w:color="auto"/>
        <w:right w:val="none" w:sz="0" w:space="0" w:color="auto"/>
      </w:divBdr>
    </w:div>
    <w:div w:id="1721435415">
      <w:marLeft w:val="480"/>
      <w:marRight w:val="0"/>
      <w:marTop w:val="0"/>
      <w:marBottom w:val="0"/>
      <w:divBdr>
        <w:top w:val="none" w:sz="0" w:space="0" w:color="auto"/>
        <w:left w:val="none" w:sz="0" w:space="0" w:color="auto"/>
        <w:bottom w:val="none" w:sz="0" w:space="0" w:color="auto"/>
        <w:right w:val="none" w:sz="0" w:space="0" w:color="auto"/>
      </w:divBdr>
    </w:div>
    <w:div w:id="1721514528">
      <w:marLeft w:val="480"/>
      <w:marRight w:val="0"/>
      <w:marTop w:val="0"/>
      <w:marBottom w:val="0"/>
      <w:divBdr>
        <w:top w:val="none" w:sz="0" w:space="0" w:color="auto"/>
        <w:left w:val="none" w:sz="0" w:space="0" w:color="auto"/>
        <w:bottom w:val="none" w:sz="0" w:space="0" w:color="auto"/>
        <w:right w:val="none" w:sz="0" w:space="0" w:color="auto"/>
      </w:divBdr>
    </w:div>
    <w:div w:id="1721514850">
      <w:marLeft w:val="480"/>
      <w:marRight w:val="0"/>
      <w:marTop w:val="0"/>
      <w:marBottom w:val="0"/>
      <w:divBdr>
        <w:top w:val="none" w:sz="0" w:space="0" w:color="auto"/>
        <w:left w:val="none" w:sz="0" w:space="0" w:color="auto"/>
        <w:bottom w:val="none" w:sz="0" w:space="0" w:color="auto"/>
        <w:right w:val="none" w:sz="0" w:space="0" w:color="auto"/>
      </w:divBdr>
    </w:div>
    <w:div w:id="1721519640">
      <w:marLeft w:val="480"/>
      <w:marRight w:val="0"/>
      <w:marTop w:val="0"/>
      <w:marBottom w:val="0"/>
      <w:divBdr>
        <w:top w:val="none" w:sz="0" w:space="0" w:color="auto"/>
        <w:left w:val="none" w:sz="0" w:space="0" w:color="auto"/>
        <w:bottom w:val="none" w:sz="0" w:space="0" w:color="auto"/>
        <w:right w:val="none" w:sz="0" w:space="0" w:color="auto"/>
      </w:divBdr>
    </w:div>
    <w:div w:id="1721590709">
      <w:marLeft w:val="480"/>
      <w:marRight w:val="0"/>
      <w:marTop w:val="0"/>
      <w:marBottom w:val="0"/>
      <w:divBdr>
        <w:top w:val="none" w:sz="0" w:space="0" w:color="auto"/>
        <w:left w:val="none" w:sz="0" w:space="0" w:color="auto"/>
        <w:bottom w:val="none" w:sz="0" w:space="0" w:color="auto"/>
        <w:right w:val="none" w:sz="0" w:space="0" w:color="auto"/>
      </w:divBdr>
    </w:div>
    <w:div w:id="1721631265">
      <w:marLeft w:val="480"/>
      <w:marRight w:val="0"/>
      <w:marTop w:val="0"/>
      <w:marBottom w:val="0"/>
      <w:divBdr>
        <w:top w:val="none" w:sz="0" w:space="0" w:color="auto"/>
        <w:left w:val="none" w:sz="0" w:space="0" w:color="auto"/>
        <w:bottom w:val="none" w:sz="0" w:space="0" w:color="auto"/>
        <w:right w:val="none" w:sz="0" w:space="0" w:color="auto"/>
      </w:divBdr>
    </w:div>
    <w:div w:id="1721706206">
      <w:marLeft w:val="480"/>
      <w:marRight w:val="0"/>
      <w:marTop w:val="0"/>
      <w:marBottom w:val="0"/>
      <w:divBdr>
        <w:top w:val="none" w:sz="0" w:space="0" w:color="auto"/>
        <w:left w:val="none" w:sz="0" w:space="0" w:color="auto"/>
        <w:bottom w:val="none" w:sz="0" w:space="0" w:color="auto"/>
        <w:right w:val="none" w:sz="0" w:space="0" w:color="auto"/>
      </w:divBdr>
    </w:div>
    <w:div w:id="1721707426">
      <w:marLeft w:val="480"/>
      <w:marRight w:val="0"/>
      <w:marTop w:val="0"/>
      <w:marBottom w:val="0"/>
      <w:divBdr>
        <w:top w:val="none" w:sz="0" w:space="0" w:color="auto"/>
        <w:left w:val="none" w:sz="0" w:space="0" w:color="auto"/>
        <w:bottom w:val="none" w:sz="0" w:space="0" w:color="auto"/>
        <w:right w:val="none" w:sz="0" w:space="0" w:color="auto"/>
      </w:divBdr>
    </w:div>
    <w:div w:id="1721788350">
      <w:marLeft w:val="480"/>
      <w:marRight w:val="0"/>
      <w:marTop w:val="0"/>
      <w:marBottom w:val="0"/>
      <w:divBdr>
        <w:top w:val="none" w:sz="0" w:space="0" w:color="auto"/>
        <w:left w:val="none" w:sz="0" w:space="0" w:color="auto"/>
        <w:bottom w:val="none" w:sz="0" w:space="0" w:color="auto"/>
        <w:right w:val="none" w:sz="0" w:space="0" w:color="auto"/>
      </w:divBdr>
    </w:div>
    <w:div w:id="1721828415">
      <w:marLeft w:val="480"/>
      <w:marRight w:val="0"/>
      <w:marTop w:val="0"/>
      <w:marBottom w:val="0"/>
      <w:divBdr>
        <w:top w:val="none" w:sz="0" w:space="0" w:color="auto"/>
        <w:left w:val="none" w:sz="0" w:space="0" w:color="auto"/>
        <w:bottom w:val="none" w:sz="0" w:space="0" w:color="auto"/>
        <w:right w:val="none" w:sz="0" w:space="0" w:color="auto"/>
      </w:divBdr>
    </w:div>
    <w:div w:id="1721856243">
      <w:marLeft w:val="480"/>
      <w:marRight w:val="0"/>
      <w:marTop w:val="0"/>
      <w:marBottom w:val="0"/>
      <w:divBdr>
        <w:top w:val="none" w:sz="0" w:space="0" w:color="auto"/>
        <w:left w:val="none" w:sz="0" w:space="0" w:color="auto"/>
        <w:bottom w:val="none" w:sz="0" w:space="0" w:color="auto"/>
        <w:right w:val="none" w:sz="0" w:space="0" w:color="auto"/>
      </w:divBdr>
    </w:div>
    <w:div w:id="1721902613">
      <w:marLeft w:val="480"/>
      <w:marRight w:val="0"/>
      <w:marTop w:val="0"/>
      <w:marBottom w:val="0"/>
      <w:divBdr>
        <w:top w:val="none" w:sz="0" w:space="0" w:color="auto"/>
        <w:left w:val="none" w:sz="0" w:space="0" w:color="auto"/>
        <w:bottom w:val="none" w:sz="0" w:space="0" w:color="auto"/>
        <w:right w:val="none" w:sz="0" w:space="0" w:color="auto"/>
      </w:divBdr>
    </w:div>
    <w:div w:id="1721978889">
      <w:marLeft w:val="480"/>
      <w:marRight w:val="0"/>
      <w:marTop w:val="0"/>
      <w:marBottom w:val="0"/>
      <w:divBdr>
        <w:top w:val="none" w:sz="0" w:space="0" w:color="auto"/>
        <w:left w:val="none" w:sz="0" w:space="0" w:color="auto"/>
        <w:bottom w:val="none" w:sz="0" w:space="0" w:color="auto"/>
        <w:right w:val="none" w:sz="0" w:space="0" w:color="auto"/>
      </w:divBdr>
    </w:div>
    <w:div w:id="1722052785">
      <w:marLeft w:val="480"/>
      <w:marRight w:val="0"/>
      <w:marTop w:val="0"/>
      <w:marBottom w:val="0"/>
      <w:divBdr>
        <w:top w:val="none" w:sz="0" w:space="0" w:color="auto"/>
        <w:left w:val="none" w:sz="0" w:space="0" w:color="auto"/>
        <w:bottom w:val="none" w:sz="0" w:space="0" w:color="auto"/>
        <w:right w:val="none" w:sz="0" w:space="0" w:color="auto"/>
      </w:divBdr>
    </w:div>
    <w:div w:id="1722055770">
      <w:marLeft w:val="480"/>
      <w:marRight w:val="0"/>
      <w:marTop w:val="0"/>
      <w:marBottom w:val="0"/>
      <w:divBdr>
        <w:top w:val="none" w:sz="0" w:space="0" w:color="auto"/>
        <w:left w:val="none" w:sz="0" w:space="0" w:color="auto"/>
        <w:bottom w:val="none" w:sz="0" w:space="0" w:color="auto"/>
        <w:right w:val="none" w:sz="0" w:space="0" w:color="auto"/>
      </w:divBdr>
    </w:div>
    <w:div w:id="1722090246">
      <w:marLeft w:val="480"/>
      <w:marRight w:val="0"/>
      <w:marTop w:val="0"/>
      <w:marBottom w:val="0"/>
      <w:divBdr>
        <w:top w:val="none" w:sz="0" w:space="0" w:color="auto"/>
        <w:left w:val="none" w:sz="0" w:space="0" w:color="auto"/>
        <w:bottom w:val="none" w:sz="0" w:space="0" w:color="auto"/>
        <w:right w:val="none" w:sz="0" w:space="0" w:color="auto"/>
      </w:divBdr>
    </w:div>
    <w:div w:id="1722091251">
      <w:marLeft w:val="480"/>
      <w:marRight w:val="0"/>
      <w:marTop w:val="0"/>
      <w:marBottom w:val="0"/>
      <w:divBdr>
        <w:top w:val="none" w:sz="0" w:space="0" w:color="auto"/>
        <w:left w:val="none" w:sz="0" w:space="0" w:color="auto"/>
        <w:bottom w:val="none" w:sz="0" w:space="0" w:color="auto"/>
        <w:right w:val="none" w:sz="0" w:space="0" w:color="auto"/>
      </w:divBdr>
    </w:div>
    <w:div w:id="1722096081">
      <w:marLeft w:val="480"/>
      <w:marRight w:val="0"/>
      <w:marTop w:val="0"/>
      <w:marBottom w:val="0"/>
      <w:divBdr>
        <w:top w:val="none" w:sz="0" w:space="0" w:color="auto"/>
        <w:left w:val="none" w:sz="0" w:space="0" w:color="auto"/>
        <w:bottom w:val="none" w:sz="0" w:space="0" w:color="auto"/>
        <w:right w:val="none" w:sz="0" w:space="0" w:color="auto"/>
      </w:divBdr>
    </w:div>
    <w:div w:id="1722242736">
      <w:marLeft w:val="480"/>
      <w:marRight w:val="0"/>
      <w:marTop w:val="0"/>
      <w:marBottom w:val="0"/>
      <w:divBdr>
        <w:top w:val="none" w:sz="0" w:space="0" w:color="auto"/>
        <w:left w:val="none" w:sz="0" w:space="0" w:color="auto"/>
        <w:bottom w:val="none" w:sz="0" w:space="0" w:color="auto"/>
        <w:right w:val="none" w:sz="0" w:space="0" w:color="auto"/>
      </w:divBdr>
    </w:div>
    <w:div w:id="1722246125">
      <w:marLeft w:val="480"/>
      <w:marRight w:val="0"/>
      <w:marTop w:val="0"/>
      <w:marBottom w:val="0"/>
      <w:divBdr>
        <w:top w:val="none" w:sz="0" w:space="0" w:color="auto"/>
        <w:left w:val="none" w:sz="0" w:space="0" w:color="auto"/>
        <w:bottom w:val="none" w:sz="0" w:space="0" w:color="auto"/>
        <w:right w:val="none" w:sz="0" w:space="0" w:color="auto"/>
      </w:divBdr>
    </w:div>
    <w:div w:id="1722367319">
      <w:marLeft w:val="480"/>
      <w:marRight w:val="0"/>
      <w:marTop w:val="0"/>
      <w:marBottom w:val="0"/>
      <w:divBdr>
        <w:top w:val="none" w:sz="0" w:space="0" w:color="auto"/>
        <w:left w:val="none" w:sz="0" w:space="0" w:color="auto"/>
        <w:bottom w:val="none" w:sz="0" w:space="0" w:color="auto"/>
        <w:right w:val="none" w:sz="0" w:space="0" w:color="auto"/>
      </w:divBdr>
    </w:div>
    <w:div w:id="1722438837">
      <w:marLeft w:val="480"/>
      <w:marRight w:val="0"/>
      <w:marTop w:val="0"/>
      <w:marBottom w:val="0"/>
      <w:divBdr>
        <w:top w:val="none" w:sz="0" w:space="0" w:color="auto"/>
        <w:left w:val="none" w:sz="0" w:space="0" w:color="auto"/>
        <w:bottom w:val="none" w:sz="0" w:space="0" w:color="auto"/>
        <w:right w:val="none" w:sz="0" w:space="0" w:color="auto"/>
      </w:divBdr>
    </w:div>
    <w:div w:id="1722440786">
      <w:marLeft w:val="480"/>
      <w:marRight w:val="0"/>
      <w:marTop w:val="0"/>
      <w:marBottom w:val="0"/>
      <w:divBdr>
        <w:top w:val="none" w:sz="0" w:space="0" w:color="auto"/>
        <w:left w:val="none" w:sz="0" w:space="0" w:color="auto"/>
        <w:bottom w:val="none" w:sz="0" w:space="0" w:color="auto"/>
        <w:right w:val="none" w:sz="0" w:space="0" w:color="auto"/>
      </w:divBdr>
    </w:div>
    <w:div w:id="1722628407">
      <w:marLeft w:val="480"/>
      <w:marRight w:val="0"/>
      <w:marTop w:val="0"/>
      <w:marBottom w:val="0"/>
      <w:divBdr>
        <w:top w:val="none" w:sz="0" w:space="0" w:color="auto"/>
        <w:left w:val="none" w:sz="0" w:space="0" w:color="auto"/>
        <w:bottom w:val="none" w:sz="0" w:space="0" w:color="auto"/>
        <w:right w:val="none" w:sz="0" w:space="0" w:color="auto"/>
      </w:divBdr>
    </w:div>
    <w:div w:id="1722628800">
      <w:marLeft w:val="480"/>
      <w:marRight w:val="0"/>
      <w:marTop w:val="0"/>
      <w:marBottom w:val="0"/>
      <w:divBdr>
        <w:top w:val="none" w:sz="0" w:space="0" w:color="auto"/>
        <w:left w:val="none" w:sz="0" w:space="0" w:color="auto"/>
        <w:bottom w:val="none" w:sz="0" w:space="0" w:color="auto"/>
        <w:right w:val="none" w:sz="0" w:space="0" w:color="auto"/>
      </w:divBdr>
    </w:div>
    <w:div w:id="1722634792">
      <w:marLeft w:val="480"/>
      <w:marRight w:val="0"/>
      <w:marTop w:val="0"/>
      <w:marBottom w:val="0"/>
      <w:divBdr>
        <w:top w:val="none" w:sz="0" w:space="0" w:color="auto"/>
        <w:left w:val="none" w:sz="0" w:space="0" w:color="auto"/>
        <w:bottom w:val="none" w:sz="0" w:space="0" w:color="auto"/>
        <w:right w:val="none" w:sz="0" w:space="0" w:color="auto"/>
      </w:divBdr>
    </w:div>
    <w:div w:id="1722703366">
      <w:marLeft w:val="480"/>
      <w:marRight w:val="0"/>
      <w:marTop w:val="0"/>
      <w:marBottom w:val="0"/>
      <w:divBdr>
        <w:top w:val="none" w:sz="0" w:space="0" w:color="auto"/>
        <w:left w:val="none" w:sz="0" w:space="0" w:color="auto"/>
        <w:bottom w:val="none" w:sz="0" w:space="0" w:color="auto"/>
        <w:right w:val="none" w:sz="0" w:space="0" w:color="auto"/>
      </w:divBdr>
    </w:div>
    <w:div w:id="1722706164">
      <w:marLeft w:val="480"/>
      <w:marRight w:val="0"/>
      <w:marTop w:val="0"/>
      <w:marBottom w:val="0"/>
      <w:divBdr>
        <w:top w:val="none" w:sz="0" w:space="0" w:color="auto"/>
        <w:left w:val="none" w:sz="0" w:space="0" w:color="auto"/>
        <w:bottom w:val="none" w:sz="0" w:space="0" w:color="auto"/>
        <w:right w:val="none" w:sz="0" w:space="0" w:color="auto"/>
      </w:divBdr>
    </w:div>
    <w:div w:id="1722707838">
      <w:marLeft w:val="480"/>
      <w:marRight w:val="0"/>
      <w:marTop w:val="0"/>
      <w:marBottom w:val="0"/>
      <w:divBdr>
        <w:top w:val="none" w:sz="0" w:space="0" w:color="auto"/>
        <w:left w:val="none" w:sz="0" w:space="0" w:color="auto"/>
        <w:bottom w:val="none" w:sz="0" w:space="0" w:color="auto"/>
        <w:right w:val="none" w:sz="0" w:space="0" w:color="auto"/>
      </w:divBdr>
    </w:div>
    <w:div w:id="1722749458">
      <w:marLeft w:val="480"/>
      <w:marRight w:val="0"/>
      <w:marTop w:val="0"/>
      <w:marBottom w:val="0"/>
      <w:divBdr>
        <w:top w:val="none" w:sz="0" w:space="0" w:color="auto"/>
        <w:left w:val="none" w:sz="0" w:space="0" w:color="auto"/>
        <w:bottom w:val="none" w:sz="0" w:space="0" w:color="auto"/>
        <w:right w:val="none" w:sz="0" w:space="0" w:color="auto"/>
      </w:divBdr>
    </w:div>
    <w:div w:id="1722830268">
      <w:marLeft w:val="480"/>
      <w:marRight w:val="0"/>
      <w:marTop w:val="0"/>
      <w:marBottom w:val="0"/>
      <w:divBdr>
        <w:top w:val="none" w:sz="0" w:space="0" w:color="auto"/>
        <w:left w:val="none" w:sz="0" w:space="0" w:color="auto"/>
        <w:bottom w:val="none" w:sz="0" w:space="0" w:color="auto"/>
        <w:right w:val="none" w:sz="0" w:space="0" w:color="auto"/>
      </w:divBdr>
    </w:div>
    <w:div w:id="1722897386">
      <w:marLeft w:val="480"/>
      <w:marRight w:val="0"/>
      <w:marTop w:val="0"/>
      <w:marBottom w:val="0"/>
      <w:divBdr>
        <w:top w:val="none" w:sz="0" w:space="0" w:color="auto"/>
        <w:left w:val="none" w:sz="0" w:space="0" w:color="auto"/>
        <w:bottom w:val="none" w:sz="0" w:space="0" w:color="auto"/>
        <w:right w:val="none" w:sz="0" w:space="0" w:color="auto"/>
      </w:divBdr>
    </w:div>
    <w:div w:id="1722944939">
      <w:marLeft w:val="480"/>
      <w:marRight w:val="0"/>
      <w:marTop w:val="0"/>
      <w:marBottom w:val="0"/>
      <w:divBdr>
        <w:top w:val="none" w:sz="0" w:space="0" w:color="auto"/>
        <w:left w:val="none" w:sz="0" w:space="0" w:color="auto"/>
        <w:bottom w:val="none" w:sz="0" w:space="0" w:color="auto"/>
        <w:right w:val="none" w:sz="0" w:space="0" w:color="auto"/>
      </w:divBdr>
    </w:div>
    <w:div w:id="1722946341">
      <w:marLeft w:val="480"/>
      <w:marRight w:val="0"/>
      <w:marTop w:val="0"/>
      <w:marBottom w:val="0"/>
      <w:divBdr>
        <w:top w:val="none" w:sz="0" w:space="0" w:color="auto"/>
        <w:left w:val="none" w:sz="0" w:space="0" w:color="auto"/>
        <w:bottom w:val="none" w:sz="0" w:space="0" w:color="auto"/>
        <w:right w:val="none" w:sz="0" w:space="0" w:color="auto"/>
      </w:divBdr>
    </w:div>
    <w:div w:id="1723094533">
      <w:marLeft w:val="480"/>
      <w:marRight w:val="0"/>
      <w:marTop w:val="0"/>
      <w:marBottom w:val="0"/>
      <w:divBdr>
        <w:top w:val="none" w:sz="0" w:space="0" w:color="auto"/>
        <w:left w:val="none" w:sz="0" w:space="0" w:color="auto"/>
        <w:bottom w:val="none" w:sz="0" w:space="0" w:color="auto"/>
        <w:right w:val="none" w:sz="0" w:space="0" w:color="auto"/>
      </w:divBdr>
    </w:div>
    <w:div w:id="1723095395">
      <w:marLeft w:val="480"/>
      <w:marRight w:val="0"/>
      <w:marTop w:val="0"/>
      <w:marBottom w:val="0"/>
      <w:divBdr>
        <w:top w:val="none" w:sz="0" w:space="0" w:color="auto"/>
        <w:left w:val="none" w:sz="0" w:space="0" w:color="auto"/>
        <w:bottom w:val="none" w:sz="0" w:space="0" w:color="auto"/>
        <w:right w:val="none" w:sz="0" w:space="0" w:color="auto"/>
      </w:divBdr>
    </w:div>
    <w:div w:id="1723138498">
      <w:marLeft w:val="480"/>
      <w:marRight w:val="0"/>
      <w:marTop w:val="0"/>
      <w:marBottom w:val="0"/>
      <w:divBdr>
        <w:top w:val="none" w:sz="0" w:space="0" w:color="auto"/>
        <w:left w:val="none" w:sz="0" w:space="0" w:color="auto"/>
        <w:bottom w:val="none" w:sz="0" w:space="0" w:color="auto"/>
        <w:right w:val="none" w:sz="0" w:space="0" w:color="auto"/>
      </w:divBdr>
    </w:div>
    <w:div w:id="1723139020">
      <w:marLeft w:val="480"/>
      <w:marRight w:val="0"/>
      <w:marTop w:val="0"/>
      <w:marBottom w:val="0"/>
      <w:divBdr>
        <w:top w:val="none" w:sz="0" w:space="0" w:color="auto"/>
        <w:left w:val="none" w:sz="0" w:space="0" w:color="auto"/>
        <w:bottom w:val="none" w:sz="0" w:space="0" w:color="auto"/>
        <w:right w:val="none" w:sz="0" w:space="0" w:color="auto"/>
      </w:divBdr>
    </w:div>
    <w:div w:id="1723139985">
      <w:marLeft w:val="480"/>
      <w:marRight w:val="0"/>
      <w:marTop w:val="0"/>
      <w:marBottom w:val="0"/>
      <w:divBdr>
        <w:top w:val="none" w:sz="0" w:space="0" w:color="auto"/>
        <w:left w:val="none" w:sz="0" w:space="0" w:color="auto"/>
        <w:bottom w:val="none" w:sz="0" w:space="0" w:color="auto"/>
        <w:right w:val="none" w:sz="0" w:space="0" w:color="auto"/>
      </w:divBdr>
    </w:div>
    <w:div w:id="1723289466">
      <w:marLeft w:val="480"/>
      <w:marRight w:val="0"/>
      <w:marTop w:val="0"/>
      <w:marBottom w:val="0"/>
      <w:divBdr>
        <w:top w:val="none" w:sz="0" w:space="0" w:color="auto"/>
        <w:left w:val="none" w:sz="0" w:space="0" w:color="auto"/>
        <w:bottom w:val="none" w:sz="0" w:space="0" w:color="auto"/>
        <w:right w:val="none" w:sz="0" w:space="0" w:color="auto"/>
      </w:divBdr>
    </w:div>
    <w:div w:id="1723402673">
      <w:marLeft w:val="480"/>
      <w:marRight w:val="0"/>
      <w:marTop w:val="0"/>
      <w:marBottom w:val="0"/>
      <w:divBdr>
        <w:top w:val="none" w:sz="0" w:space="0" w:color="auto"/>
        <w:left w:val="none" w:sz="0" w:space="0" w:color="auto"/>
        <w:bottom w:val="none" w:sz="0" w:space="0" w:color="auto"/>
        <w:right w:val="none" w:sz="0" w:space="0" w:color="auto"/>
      </w:divBdr>
    </w:div>
    <w:div w:id="1723481219">
      <w:marLeft w:val="480"/>
      <w:marRight w:val="0"/>
      <w:marTop w:val="0"/>
      <w:marBottom w:val="0"/>
      <w:divBdr>
        <w:top w:val="none" w:sz="0" w:space="0" w:color="auto"/>
        <w:left w:val="none" w:sz="0" w:space="0" w:color="auto"/>
        <w:bottom w:val="none" w:sz="0" w:space="0" w:color="auto"/>
        <w:right w:val="none" w:sz="0" w:space="0" w:color="auto"/>
      </w:divBdr>
    </w:div>
    <w:div w:id="1723485509">
      <w:marLeft w:val="480"/>
      <w:marRight w:val="0"/>
      <w:marTop w:val="0"/>
      <w:marBottom w:val="0"/>
      <w:divBdr>
        <w:top w:val="none" w:sz="0" w:space="0" w:color="auto"/>
        <w:left w:val="none" w:sz="0" w:space="0" w:color="auto"/>
        <w:bottom w:val="none" w:sz="0" w:space="0" w:color="auto"/>
        <w:right w:val="none" w:sz="0" w:space="0" w:color="auto"/>
      </w:divBdr>
    </w:div>
    <w:div w:id="1723552634">
      <w:marLeft w:val="480"/>
      <w:marRight w:val="0"/>
      <w:marTop w:val="0"/>
      <w:marBottom w:val="0"/>
      <w:divBdr>
        <w:top w:val="none" w:sz="0" w:space="0" w:color="auto"/>
        <w:left w:val="none" w:sz="0" w:space="0" w:color="auto"/>
        <w:bottom w:val="none" w:sz="0" w:space="0" w:color="auto"/>
        <w:right w:val="none" w:sz="0" w:space="0" w:color="auto"/>
      </w:divBdr>
    </w:div>
    <w:div w:id="1723556280">
      <w:marLeft w:val="480"/>
      <w:marRight w:val="0"/>
      <w:marTop w:val="0"/>
      <w:marBottom w:val="0"/>
      <w:divBdr>
        <w:top w:val="none" w:sz="0" w:space="0" w:color="auto"/>
        <w:left w:val="none" w:sz="0" w:space="0" w:color="auto"/>
        <w:bottom w:val="none" w:sz="0" w:space="0" w:color="auto"/>
        <w:right w:val="none" w:sz="0" w:space="0" w:color="auto"/>
      </w:divBdr>
    </w:div>
    <w:div w:id="1723560433">
      <w:marLeft w:val="480"/>
      <w:marRight w:val="0"/>
      <w:marTop w:val="0"/>
      <w:marBottom w:val="0"/>
      <w:divBdr>
        <w:top w:val="none" w:sz="0" w:space="0" w:color="auto"/>
        <w:left w:val="none" w:sz="0" w:space="0" w:color="auto"/>
        <w:bottom w:val="none" w:sz="0" w:space="0" w:color="auto"/>
        <w:right w:val="none" w:sz="0" w:space="0" w:color="auto"/>
      </w:divBdr>
    </w:div>
    <w:div w:id="1723597519">
      <w:marLeft w:val="480"/>
      <w:marRight w:val="0"/>
      <w:marTop w:val="0"/>
      <w:marBottom w:val="0"/>
      <w:divBdr>
        <w:top w:val="none" w:sz="0" w:space="0" w:color="auto"/>
        <w:left w:val="none" w:sz="0" w:space="0" w:color="auto"/>
        <w:bottom w:val="none" w:sz="0" w:space="0" w:color="auto"/>
        <w:right w:val="none" w:sz="0" w:space="0" w:color="auto"/>
      </w:divBdr>
    </w:div>
    <w:div w:id="1723599075">
      <w:marLeft w:val="480"/>
      <w:marRight w:val="0"/>
      <w:marTop w:val="0"/>
      <w:marBottom w:val="0"/>
      <w:divBdr>
        <w:top w:val="none" w:sz="0" w:space="0" w:color="auto"/>
        <w:left w:val="none" w:sz="0" w:space="0" w:color="auto"/>
        <w:bottom w:val="none" w:sz="0" w:space="0" w:color="auto"/>
        <w:right w:val="none" w:sz="0" w:space="0" w:color="auto"/>
      </w:divBdr>
    </w:div>
    <w:div w:id="1723601012">
      <w:marLeft w:val="480"/>
      <w:marRight w:val="0"/>
      <w:marTop w:val="0"/>
      <w:marBottom w:val="0"/>
      <w:divBdr>
        <w:top w:val="none" w:sz="0" w:space="0" w:color="auto"/>
        <w:left w:val="none" w:sz="0" w:space="0" w:color="auto"/>
        <w:bottom w:val="none" w:sz="0" w:space="0" w:color="auto"/>
        <w:right w:val="none" w:sz="0" w:space="0" w:color="auto"/>
      </w:divBdr>
    </w:div>
    <w:div w:id="1723669317">
      <w:marLeft w:val="480"/>
      <w:marRight w:val="0"/>
      <w:marTop w:val="0"/>
      <w:marBottom w:val="0"/>
      <w:divBdr>
        <w:top w:val="none" w:sz="0" w:space="0" w:color="auto"/>
        <w:left w:val="none" w:sz="0" w:space="0" w:color="auto"/>
        <w:bottom w:val="none" w:sz="0" w:space="0" w:color="auto"/>
        <w:right w:val="none" w:sz="0" w:space="0" w:color="auto"/>
      </w:divBdr>
    </w:div>
    <w:div w:id="1723670367">
      <w:marLeft w:val="480"/>
      <w:marRight w:val="0"/>
      <w:marTop w:val="0"/>
      <w:marBottom w:val="0"/>
      <w:divBdr>
        <w:top w:val="none" w:sz="0" w:space="0" w:color="auto"/>
        <w:left w:val="none" w:sz="0" w:space="0" w:color="auto"/>
        <w:bottom w:val="none" w:sz="0" w:space="0" w:color="auto"/>
        <w:right w:val="none" w:sz="0" w:space="0" w:color="auto"/>
      </w:divBdr>
    </w:div>
    <w:div w:id="1723751305">
      <w:marLeft w:val="480"/>
      <w:marRight w:val="0"/>
      <w:marTop w:val="0"/>
      <w:marBottom w:val="0"/>
      <w:divBdr>
        <w:top w:val="none" w:sz="0" w:space="0" w:color="auto"/>
        <w:left w:val="none" w:sz="0" w:space="0" w:color="auto"/>
        <w:bottom w:val="none" w:sz="0" w:space="0" w:color="auto"/>
        <w:right w:val="none" w:sz="0" w:space="0" w:color="auto"/>
      </w:divBdr>
    </w:div>
    <w:div w:id="1723868207">
      <w:marLeft w:val="480"/>
      <w:marRight w:val="0"/>
      <w:marTop w:val="0"/>
      <w:marBottom w:val="0"/>
      <w:divBdr>
        <w:top w:val="none" w:sz="0" w:space="0" w:color="auto"/>
        <w:left w:val="none" w:sz="0" w:space="0" w:color="auto"/>
        <w:bottom w:val="none" w:sz="0" w:space="0" w:color="auto"/>
        <w:right w:val="none" w:sz="0" w:space="0" w:color="auto"/>
      </w:divBdr>
    </w:div>
    <w:div w:id="1723939437">
      <w:marLeft w:val="480"/>
      <w:marRight w:val="0"/>
      <w:marTop w:val="0"/>
      <w:marBottom w:val="0"/>
      <w:divBdr>
        <w:top w:val="none" w:sz="0" w:space="0" w:color="auto"/>
        <w:left w:val="none" w:sz="0" w:space="0" w:color="auto"/>
        <w:bottom w:val="none" w:sz="0" w:space="0" w:color="auto"/>
        <w:right w:val="none" w:sz="0" w:space="0" w:color="auto"/>
      </w:divBdr>
    </w:div>
    <w:div w:id="1724058419">
      <w:marLeft w:val="480"/>
      <w:marRight w:val="0"/>
      <w:marTop w:val="0"/>
      <w:marBottom w:val="0"/>
      <w:divBdr>
        <w:top w:val="none" w:sz="0" w:space="0" w:color="auto"/>
        <w:left w:val="none" w:sz="0" w:space="0" w:color="auto"/>
        <w:bottom w:val="none" w:sz="0" w:space="0" w:color="auto"/>
        <w:right w:val="none" w:sz="0" w:space="0" w:color="auto"/>
      </w:divBdr>
    </w:div>
    <w:div w:id="1724058608">
      <w:marLeft w:val="480"/>
      <w:marRight w:val="0"/>
      <w:marTop w:val="0"/>
      <w:marBottom w:val="0"/>
      <w:divBdr>
        <w:top w:val="none" w:sz="0" w:space="0" w:color="auto"/>
        <w:left w:val="none" w:sz="0" w:space="0" w:color="auto"/>
        <w:bottom w:val="none" w:sz="0" w:space="0" w:color="auto"/>
        <w:right w:val="none" w:sz="0" w:space="0" w:color="auto"/>
      </w:divBdr>
    </w:div>
    <w:div w:id="1724133794">
      <w:marLeft w:val="480"/>
      <w:marRight w:val="0"/>
      <w:marTop w:val="0"/>
      <w:marBottom w:val="0"/>
      <w:divBdr>
        <w:top w:val="none" w:sz="0" w:space="0" w:color="auto"/>
        <w:left w:val="none" w:sz="0" w:space="0" w:color="auto"/>
        <w:bottom w:val="none" w:sz="0" w:space="0" w:color="auto"/>
        <w:right w:val="none" w:sz="0" w:space="0" w:color="auto"/>
      </w:divBdr>
    </w:div>
    <w:div w:id="1724137813">
      <w:marLeft w:val="480"/>
      <w:marRight w:val="0"/>
      <w:marTop w:val="0"/>
      <w:marBottom w:val="0"/>
      <w:divBdr>
        <w:top w:val="none" w:sz="0" w:space="0" w:color="auto"/>
        <w:left w:val="none" w:sz="0" w:space="0" w:color="auto"/>
        <w:bottom w:val="none" w:sz="0" w:space="0" w:color="auto"/>
        <w:right w:val="none" w:sz="0" w:space="0" w:color="auto"/>
      </w:divBdr>
    </w:div>
    <w:div w:id="1724212746">
      <w:marLeft w:val="480"/>
      <w:marRight w:val="0"/>
      <w:marTop w:val="0"/>
      <w:marBottom w:val="0"/>
      <w:divBdr>
        <w:top w:val="none" w:sz="0" w:space="0" w:color="auto"/>
        <w:left w:val="none" w:sz="0" w:space="0" w:color="auto"/>
        <w:bottom w:val="none" w:sz="0" w:space="0" w:color="auto"/>
        <w:right w:val="none" w:sz="0" w:space="0" w:color="auto"/>
      </w:divBdr>
    </w:div>
    <w:div w:id="1724213436">
      <w:marLeft w:val="480"/>
      <w:marRight w:val="0"/>
      <w:marTop w:val="0"/>
      <w:marBottom w:val="0"/>
      <w:divBdr>
        <w:top w:val="none" w:sz="0" w:space="0" w:color="auto"/>
        <w:left w:val="none" w:sz="0" w:space="0" w:color="auto"/>
        <w:bottom w:val="none" w:sz="0" w:space="0" w:color="auto"/>
        <w:right w:val="none" w:sz="0" w:space="0" w:color="auto"/>
      </w:divBdr>
    </w:div>
    <w:div w:id="1724214570">
      <w:marLeft w:val="480"/>
      <w:marRight w:val="0"/>
      <w:marTop w:val="0"/>
      <w:marBottom w:val="0"/>
      <w:divBdr>
        <w:top w:val="none" w:sz="0" w:space="0" w:color="auto"/>
        <w:left w:val="none" w:sz="0" w:space="0" w:color="auto"/>
        <w:bottom w:val="none" w:sz="0" w:space="0" w:color="auto"/>
        <w:right w:val="none" w:sz="0" w:space="0" w:color="auto"/>
      </w:divBdr>
    </w:div>
    <w:div w:id="1724284670">
      <w:marLeft w:val="480"/>
      <w:marRight w:val="0"/>
      <w:marTop w:val="0"/>
      <w:marBottom w:val="0"/>
      <w:divBdr>
        <w:top w:val="none" w:sz="0" w:space="0" w:color="auto"/>
        <w:left w:val="none" w:sz="0" w:space="0" w:color="auto"/>
        <w:bottom w:val="none" w:sz="0" w:space="0" w:color="auto"/>
        <w:right w:val="none" w:sz="0" w:space="0" w:color="auto"/>
      </w:divBdr>
    </w:div>
    <w:div w:id="1724325945">
      <w:marLeft w:val="480"/>
      <w:marRight w:val="0"/>
      <w:marTop w:val="0"/>
      <w:marBottom w:val="0"/>
      <w:divBdr>
        <w:top w:val="none" w:sz="0" w:space="0" w:color="auto"/>
        <w:left w:val="none" w:sz="0" w:space="0" w:color="auto"/>
        <w:bottom w:val="none" w:sz="0" w:space="0" w:color="auto"/>
        <w:right w:val="none" w:sz="0" w:space="0" w:color="auto"/>
      </w:divBdr>
    </w:div>
    <w:div w:id="1724401046">
      <w:marLeft w:val="480"/>
      <w:marRight w:val="0"/>
      <w:marTop w:val="0"/>
      <w:marBottom w:val="0"/>
      <w:divBdr>
        <w:top w:val="none" w:sz="0" w:space="0" w:color="auto"/>
        <w:left w:val="none" w:sz="0" w:space="0" w:color="auto"/>
        <w:bottom w:val="none" w:sz="0" w:space="0" w:color="auto"/>
        <w:right w:val="none" w:sz="0" w:space="0" w:color="auto"/>
      </w:divBdr>
    </w:div>
    <w:div w:id="1724408557">
      <w:marLeft w:val="480"/>
      <w:marRight w:val="0"/>
      <w:marTop w:val="0"/>
      <w:marBottom w:val="0"/>
      <w:divBdr>
        <w:top w:val="none" w:sz="0" w:space="0" w:color="auto"/>
        <w:left w:val="none" w:sz="0" w:space="0" w:color="auto"/>
        <w:bottom w:val="none" w:sz="0" w:space="0" w:color="auto"/>
        <w:right w:val="none" w:sz="0" w:space="0" w:color="auto"/>
      </w:divBdr>
    </w:div>
    <w:div w:id="1724479593">
      <w:marLeft w:val="480"/>
      <w:marRight w:val="0"/>
      <w:marTop w:val="0"/>
      <w:marBottom w:val="0"/>
      <w:divBdr>
        <w:top w:val="none" w:sz="0" w:space="0" w:color="auto"/>
        <w:left w:val="none" w:sz="0" w:space="0" w:color="auto"/>
        <w:bottom w:val="none" w:sz="0" w:space="0" w:color="auto"/>
        <w:right w:val="none" w:sz="0" w:space="0" w:color="auto"/>
      </w:divBdr>
    </w:div>
    <w:div w:id="1724519591">
      <w:marLeft w:val="480"/>
      <w:marRight w:val="0"/>
      <w:marTop w:val="0"/>
      <w:marBottom w:val="0"/>
      <w:divBdr>
        <w:top w:val="none" w:sz="0" w:space="0" w:color="auto"/>
        <w:left w:val="none" w:sz="0" w:space="0" w:color="auto"/>
        <w:bottom w:val="none" w:sz="0" w:space="0" w:color="auto"/>
        <w:right w:val="none" w:sz="0" w:space="0" w:color="auto"/>
      </w:divBdr>
    </w:div>
    <w:div w:id="1724522415">
      <w:marLeft w:val="480"/>
      <w:marRight w:val="0"/>
      <w:marTop w:val="0"/>
      <w:marBottom w:val="0"/>
      <w:divBdr>
        <w:top w:val="none" w:sz="0" w:space="0" w:color="auto"/>
        <w:left w:val="none" w:sz="0" w:space="0" w:color="auto"/>
        <w:bottom w:val="none" w:sz="0" w:space="0" w:color="auto"/>
        <w:right w:val="none" w:sz="0" w:space="0" w:color="auto"/>
      </w:divBdr>
    </w:div>
    <w:div w:id="1724594129">
      <w:marLeft w:val="480"/>
      <w:marRight w:val="0"/>
      <w:marTop w:val="0"/>
      <w:marBottom w:val="0"/>
      <w:divBdr>
        <w:top w:val="none" w:sz="0" w:space="0" w:color="auto"/>
        <w:left w:val="none" w:sz="0" w:space="0" w:color="auto"/>
        <w:bottom w:val="none" w:sz="0" w:space="0" w:color="auto"/>
        <w:right w:val="none" w:sz="0" w:space="0" w:color="auto"/>
      </w:divBdr>
    </w:div>
    <w:div w:id="1724594561">
      <w:marLeft w:val="480"/>
      <w:marRight w:val="0"/>
      <w:marTop w:val="0"/>
      <w:marBottom w:val="0"/>
      <w:divBdr>
        <w:top w:val="none" w:sz="0" w:space="0" w:color="auto"/>
        <w:left w:val="none" w:sz="0" w:space="0" w:color="auto"/>
        <w:bottom w:val="none" w:sz="0" w:space="0" w:color="auto"/>
        <w:right w:val="none" w:sz="0" w:space="0" w:color="auto"/>
      </w:divBdr>
    </w:div>
    <w:div w:id="1724601758">
      <w:marLeft w:val="480"/>
      <w:marRight w:val="0"/>
      <w:marTop w:val="0"/>
      <w:marBottom w:val="0"/>
      <w:divBdr>
        <w:top w:val="none" w:sz="0" w:space="0" w:color="auto"/>
        <w:left w:val="none" w:sz="0" w:space="0" w:color="auto"/>
        <w:bottom w:val="none" w:sz="0" w:space="0" w:color="auto"/>
        <w:right w:val="none" w:sz="0" w:space="0" w:color="auto"/>
      </w:divBdr>
    </w:div>
    <w:div w:id="1724602245">
      <w:marLeft w:val="480"/>
      <w:marRight w:val="0"/>
      <w:marTop w:val="0"/>
      <w:marBottom w:val="0"/>
      <w:divBdr>
        <w:top w:val="none" w:sz="0" w:space="0" w:color="auto"/>
        <w:left w:val="none" w:sz="0" w:space="0" w:color="auto"/>
        <w:bottom w:val="none" w:sz="0" w:space="0" w:color="auto"/>
        <w:right w:val="none" w:sz="0" w:space="0" w:color="auto"/>
      </w:divBdr>
    </w:div>
    <w:div w:id="1724674505">
      <w:marLeft w:val="480"/>
      <w:marRight w:val="0"/>
      <w:marTop w:val="0"/>
      <w:marBottom w:val="0"/>
      <w:divBdr>
        <w:top w:val="none" w:sz="0" w:space="0" w:color="auto"/>
        <w:left w:val="none" w:sz="0" w:space="0" w:color="auto"/>
        <w:bottom w:val="none" w:sz="0" w:space="0" w:color="auto"/>
        <w:right w:val="none" w:sz="0" w:space="0" w:color="auto"/>
      </w:divBdr>
    </w:div>
    <w:div w:id="1724676583">
      <w:marLeft w:val="480"/>
      <w:marRight w:val="0"/>
      <w:marTop w:val="0"/>
      <w:marBottom w:val="0"/>
      <w:divBdr>
        <w:top w:val="none" w:sz="0" w:space="0" w:color="auto"/>
        <w:left w:val="none" w:sz="0" w:space="0" w:color="auto"/>
        <w:bottom w:val="none" w:sz="0" w:space="0" w:color="auto"/>
        <w:right w:val="none" w:sz="0" w:space="0" w:color="auto"/>
      </w:divBdr>
    </w:div>
    <w:div w:id="1724677074">
      <w:marLeft w:val="480"/>
      <w:marRight w:val="0"/>
      <w:marTop w:val="0"/>
      <w:marBottom w:val="0"/>
      <w:divBdr>
        <w:top w:val="none" w:sz="0" w:space="0" w:color="auto"/>
        <w:left w:val="none" w:sz="0" w:space="0" w:color="auto"/>
        <w:bottom w:val="none" w:sz="0" w:space="0" w:color="auto"/>
        <w:right w:val="none" w:sz="0" w:space="0" w:color="auto"/>
      </w:divBdr>
    </w:div>
    <w:div w:id="1724677160">
      <w:marLeft w:val="480"/>
      <w:marRight w:val="0"/>
      <w:marTop w:val="0"/>
      <w:marBottom w:val="0"/>
      <w:divBdr>
        <w:top w:val="none" w:sz="0" w:space="0" w:color="auto"/>
        <w:left w:val="none" w:sz="0" w:space="0" w:color="auto"/>
        <w:bottom w:val="none" w:sz="0" w:space="0" w:color="auto"/>
        <w:right w:val="none" w:sz="0" w:space="0" w:color="auto"/>
      </w:divBdr>
    </w:div>
    <w:div w:id="1724717694">
      <w:marLeft w:val="480"/>
      <w:marRight w:val="0"/>
      <w:marTop w:val="0"/>
      <w:marBottom w:val="0"/>
      <w:divBdr>
        <w:top w:val="none" w:sz="0" w:space="0" w:color="auto"/>
        <w:left w:val="none" w:sz="0" w:space="0" w:color="auto"/>
        <w:bottom w:val="none" w:sz="0" w:space="0" w:color="auto"/>
        <w:right w:val="none" w:sz="0" w:space="0" w:color="auto"/>
      </w:divBdr>
    </w:div>
    <w:div w:id="1724786989">
      <w:marLeft w:val="480"/>
      <w:marRight w:val="0"/>
      <w:marTop w:val="0"/>
      <w:marBottom w:val="0"/>
      <w:divBdr>
        <w:top w:val="none" w:sz="0" w:space="0" w:color="auto"/>
        <w:left w:val="none" w:sz="0" w:space="0" w:color="auto"/>
        <w:bottom w:val="none" w:sz="0" w:space="0" w:color="auto"/>
        <w:right w:val="none" w:sz="0" w:space="0" w:color="auto"/>
      </w:divBdr>
    </w:div>
    <w:div w:id="1724787943">
      <w:marLeft w:val="480"/>
      <w:marRight w:val="0"/>
      <w:marTop w:val="0"/>
      <w:marBottom w:val="0"/>
      <w:divBdr>
        <w:top w:val="none" w:sz="0" w:space="0" w:color="auto"/>
        <w:left w:val="none" w:sz="0" w:space="0" w:color="auto"/>
        <w:bottom w:val="none" w:sz="0" w:space="0" w:color="auto"/>
        <w:right w:val="none" w:sz="0" w:space="0" w:color="auto"/>
      </w:divBdr>
    </w:div>
    <w:div w:id="1724791799">
      <w:marLeft w:val="480"/>
      <w:marRight w:val="0"/>
      <w:marTop w:val="0"/>
      <w:marBottom w:val="0"/>
      <w:divBdr>
        <w:top w:val="none" w:sz="0" w:space="0" w:color="auto"/>
        <w:left w:val="none" w:sz="0" w:space="0" w:color="auto"/>
        <w:bottom w:val="none" w:sz="0" w:space="0" w:color="auto"/>
        <w:right w:val="none" w:sz="0" w:space="0" w:color="auto"/>
      </w:divBdr>
    </w:div>
    <w:div w:id="1724795293">
      <w:marLeft w:val="480"/>
      <w:marRight w:val="0"/>
      <w:marTop w:val="0"/>
      <w:marBottom w:val="0"/>
      <w:divBdr>
        <w:top w:val="none" w:sz="0" w:space="0" w:color="auto"/>
        <w:left w:val="none" w:sz="0" w:space="0" w:color="auto"/>
        <w:bottom w:val="none" w:sz="0" w:space="0" w:color="auto"/>
        <w:right w:val="none" w:sz="0" w:space="0" w:color="auto"/>
      </w:divBdr>
    </w:div>
    <w:div w:id="1724862558">
      <w:marLeft w:val="480"/>
      <w:marRight w:val="0"/>
      <w:marTop w:val="0"/>
      <w:marBottom w:val="0"/>
      <w:divBdr>
        <w:top w:val="none" w:sz="0" w:space="0" w:color="auto"/>
        <w:left w:val="none" w:sz="0" w:space="0" w:color="auto"/>
        <w:bottom w:val="none" w:sz="0" w:space="0" w:color="auto"/>
        <w:right w:val="none" w:sz="0" w:space="0" w:color="auto"/>
      </w:divBdr>
    </w:div>
    <w:div w:id="1724869202">
      <w:marLeft w:val="480"/>
      <w:marRight w:val="0"/>
      <w:marTop w:val="0"/>
      <w:marBottom w:val="0"/>
      <w:divBdr>
        <w:top w:val="none" w:sz="0" w:space="0" w:color="auto"/>
        <w:left w:val="none" w:sz="0" w:space="0" w:color="auto"/>
        <w:bottom w:val="none" w:sz="0" w:space="0" w:color="auto"/>
        <w:right w:val="none" w:sz="0" w:space="0" w:color="auto"/>
      </w:divBdr>
    </w:div>
    <w:div w:id="1724910015">
      <w:marLeft w:val="480"/>
      <w:marRight w:val="0"/>
      <w:marTop w:val="0"/>
      <w:marBottom w:val="0"/>
      <w:divBdr>
        <w:top w:val="none" w:sz="0" w:space="0" w:color="auto"/>
        <w:left w:val="none" w:sz="0" w:space="0" w:color="auto"/>
        <w:bottom w:val="none" w:sz="0" w:space="0" w:color="auto"/>
        <w:right w:val="none" w:sz="0" w:space="0" w:color="auto"/>
      </w:divBdr>
    </w:div>
    <w:div w:id="1724937356">
      <w:marLeft w:val="480"/>
      <w:marRight w:val="0"/>
      <w:marTop w:val="0"/>
      <w:marBottom w:val="0"/>
      <w:divBdr>
        <w:top w:val="none" w:sz="0" w:space="0" w:color="auto"/>
        <w:left w:val="none" w:sz="0" w:space="0" w:color="auto"/>
        <w:bottom w:val="none" w:sz="0" w:space="0" w:color="auto"/>
        <w:right w:val="none" w:sz="0" w:space="0" w:color="auto"/>
      </w:divBdr>
    </w:div>
    <w:div w:id="1724983800">
      <w:marLeft w:val="480"/>
      <w:marRight w:val="0"/>
      <w:marTop w:val="0"/>
      <w:marBottom w:val="0"/>
      <w:divBdr>
        <w:top w:val="none" w:sz="0" w:space="0" w:color="auto"/>
        <w:left w:val="none" w:sz="0" w:space="0" w:color="auto"/>
        <w:bottom w:val="none" w:sz="0" w:space="0" w:color="auto"/>
        <w:right w:val="none" w:sz="0" w:space="0" w:color="auto"/>
      </w:divBdr>
    </w:div>
    <w:div w:id="1725105860">
      <w:marLeft w:val="480"/>
      <w:marRight w:val="0"/>
      <w:marTop w:val="0"/>
      <w:marBottom w:val="0"/>
      <w:divBdr>
        <w:top w:val="none" w:sz="0" w:space="0" w:color="auto"/>
        <w:left w:val="none" w:sz="0" w:space="0" w:color="auto"/>
        <w:bottom w:val="none" w:sz="0" w:space="0" w:color="auto"/>
        <w:right w:val="none" w:sz="0" w:space="0" w:color="auto"/>
      </w:divBdr>
    </w:div>
    <w:div w:id="1725134032">
      <w:marLeft w:val="480"/>
      <w:marRight w:val="0"/>
      <w:marTop w:val="0"/>
      <w:marBottom w:val="0"/>
      <w:divBdr>
        <w:top w:val="none" w:sz="0" w:space="0" w:color="auto"/>
        <w:left w:val="none" w:sz="0" w:space="0" w:color="auto"/>
        <w:bottom w:val="none" w:sz="0" w:space="0" w:color="auto"/>
        <w:right w:val="none" w:sz="0" w:space="0" w:color="auto"/>
      </w:divBdr>
    </w:div>
    <w:div w:id="1725136878">
      <w:marLeft w:val="480"/>
      <w:marRight w:val="0"/>
      <w:marTop w:val="0"/>
      <w:marBottom w:val="0"/>
      <w:divBdr>
        <w:top w:val="none" w:sz="0" w:space="0" w:color="auto"/>
        <w:left w:val="none" w:sz="0" w:space="0" w:color="auto"/>
        <w:bottom w:val="none" w:sz="0" w:space="0" w:color="auto"/>
        <w:right w:val="none" w:sz="0" w:space="0" w:color="auto"/>
      </w:divBdr>
    </w:div>
    <w:div w:id="1725178731">
      <w:marLeft w:val="480"/>
      <w:marRight w:val="0"/>
      <w:marTop w:val="0"/>
      <w:marBottom w:val="0"/>
      <w:divBdr>
        <w:top w:val="none" w:sz="0" w:space="0" w:color="auto"/>
        <w:left w:val="none" w:sz="0" w:space="0" w:color="auto"/>
        <w:bottom w:val="none" w:sz="0" w:space="0" w:color="auto"/>
        <w:right w:val="none" w:sz="0" w:space="0" w:color="auto"/>
      </w:divBdr>
    </w:div>
    <w:div w:id="1725248845">
      <w:marLeft w:val="480"/>
      <w:marRight w:val="0"/>
      <w:marTop w:val="0"/>
      <w:marBottom w:val="0"/>
      <w:divBdr>
        <w:top w:val="none" w:sz="0" w:space="0" w:color="auto"/>
        <w:left w:val="none" w:sz="0" w:space="0" w:color="auto"/>
        <w:bottom w:val="none" w:sz="0" w:space="0" w:color="auto"/>
        <w:right w:val="none" w:sz="0" w:space="0" w:color="auto"/>
      </w:divBdr>
    </w:div>
    <w:div w:id="1725250239">
      <w:marLeft w:val="480"/>
      <w:marRight w:val="0"/>
      <w:marTop w:val="0"/>
      <w:marBottom w:val="0"/>
      <w:divBdr>
        <w:top w:val="none" w:sz="0" w:space="0" w:color="auto"/>
        <w:left w:val="none" w:sz="0" w:space="0" w:color="auto"/>
        <w:bottom w:val="none" w:sz="0" w:space="0" w:color="auto"/>
        <w:right w:val="none" w:sz="0" w:space="0" w:color="auto"/>
      </w:divBdr>
    </w:div>
    <w:div w:id="1725369934">
      <w:marLeft w:val="480"/>
      <w:marRight w:val="0"/>
      <w:marTop w:val="0"/>
      <w:marBottom w:val="0"/>
      <w:divBdr>
        <w:top w:val="none" w:sz="0" w:space="0" w:color="auto"/>
        <w:left w:val="none" w:sz="0" w:space="0" w:color="auto"/>
        <w:bottom w:val="none" w:sz="0" w:space="0" w:color="auto"/>
        <w:right w:val="none" w:sz="0" w:space="0" w:color="auto"/>
      </w:divBdr>
    </w:div>
    <w:div w:id="1725374769">
      <w:marLeft w:val="480"/>
      <w:marRight w:val="0"/>
      <w:marTop w:val="0"/>
      <w:marBottom w:val="0"/>
      <w:divBdr>
        <w:top w:val="none" w:sz="0" w:space="0" w:color="auto"/>
        <w:left w:val="none" w:sz="0" w:space="0" w:color="auto"/>
        <w:bottom w:val="none" w:sz="0" w:space="0" w:color="auto"/>
        <w:right w:val="none" w:sz="0" w:space="0" w:color="auto"/>
      </w:divBdr>
    </w:div>
    <w:div w:id="1725445054">
      <w:marLeft w:val="480"/>
      <w:marRight w:val="0"/>
      <w:marTop w:val="0"/>
      <w:marBottom w:val="0"/>
      <w:divBdr>
        <w:top w:val="none" w:sz="0" w:space="0" w:color="auto"/>
        <w:left w:val="none" w:sz="0" w:space="0" w:color="auto"/>
        <w:bottom w:val="none" w:sz="0" w:space="0" w:color="auto"/>
        <w:right w:val="none" w:sz="0" w:space="0" w:color="auto"/>
      </w:divBdr>
    </w:div>
    <w:div w:id="1725451282">
      <w:marLeft w:val="480"/>
      <w:marRight w:val="0"/>
      <w:marTop w:val="0"/>
      <w:marBottom w:val="0"/>
      <w:divBdr>
        <w:top w:val="none" w:sz="0" w:space="0" w:color="auto"/>
        <w:left w:val="none" w:sz="0" w:space="0" w:color="auto"/>
        <w:bottom w:val="none" w:sz="0" w:space="0" w:color="auto"/>
        <w:right w:val="none" w:sz="0" w:space="0" w:color="auto"/>
      </w:divBdr>
    </w:div>
    <w:div w:id="1725521891">
      <w:marLeft w:val="480"/>
      <w:marRight w:val="0"/>
      <w:marTop w:val="0"/>
      <w:marBottom w:val="0"/>
      <w:divBdr>
        <w:top w:val="none" w:sz="0" w:space="0" w:color="auto"/>
        <w:left w:val="none" w:sz="0" w:space="0" w:color="auto"/>
        <w:bottom w:val="none" w:sz="0" w:space="0" w:color="auto"/>
        <w:right w:val="none" w:sz="0" w:space="0" w:color="auto"/>
      </w:divBdr>
    </w:div>
    <w:div w:id="1725564245">
      <w:marLeft w:val="480"/>
      <w:marRight w:val="0"/>
      <w:marTop w:val="0"/>
      <w:marBottom w:val="0"/>
      <w:divBdr>
        <w:top w:val="none" w:sz="0" w:space="0" w:color="auto"/>
        <w:left w:val="none" w:sz="0" w:space="0" w:color="auto"/>
        <w:bottom w:val="none" w:sz="0" w:space="0" w:color="auto"/>
        <w:right w:val="none" w:sz="0" w:space="0" w:color="auto"/>
      </w:divBdr>
    </w:div>
    <w:div w:id="1725593149">
      <w:marLeft w:val="480"/>
      <w:marRight w:val="0"/>
      <w:marTop w:val="0"/>
      <w:marBottom w:val="0"/>
      <w:divBdr>
        <w:top w:val="none" w:sz="0" w:space="0" w:color="auto"/>
        <w:left w:val="none" w:sz="0" w:space="0" w:color="auto"/>
        <w:bottom w:val="none" w:sz="0" w:space="0" w:color="auto"/>
        <w:right w:val="none" w:sz="0" w:space="0" w:color="auto"/>
      </w:divBdr>
    </w:div>
    <w:div w:id="1725711322">
      <w:marLeft w:val="480"/>
      <w:marRight w:val="0"/>
      <w:marTop w:val="0"/>
      <w:marBottom w:val="0"/>
      <w:divBdr>
        <w:top w:val="none" w:sz="0" w:space="0" w:color="auto"/>
        <w:left w:val="none" w:sz="0" w:space="0" w:color="auto"/>
        <w:bottom w:val="none" w:sz="0" w:space="0" w:color="auto"/>
        <w:right w:val="none" w:sz="0" w:space="0" w:color="auto"/>
      </w:divBdr>
    </w:div>
    <w:div w:id="1725715628">
      <w:marLeft w:val="480"/>
      <w:marRight w:val="0"/>
      <w:marTop w:val="0"/>
      <w:marBottom w:val="0"/>
      <w:divBdr>
        <w:top w:val="none" w:sz="0" w:space="0" w:color="auto"/>
        <w:left w:val="none" w:sz="0" w:space="0" w:color="auto"/>
        <w:bottom w:val="none" w:sz="0" w:space="0" w:color="auto"/>
        <w:right w:val="none" w:sz="0" w:space="0" w:color="auto"/>
      </w:divBdr>
    </w:div>
    <w:div w:id="1725720062">
      <w:marLeft w:val="480"/>
      <w:marRight w:val="0"/>
      <w:marTop w:val="0"/>
      <w:marBottom w:val="0"/>
      <w:divBdr>
        <w:top w:val="none" w:sz="0" w:space="0" w:color="auto"/>
        <w:left w:val="none" w:sz="0" w:space="0" w:color="auto"/>
        <w:bottom w:val="none" w:sz="0" w:space="0" w:color="auto"/>
        <w:right w:val="none" w:sz="0" w:space="0" w:color="auto"/>
      </w:divBdr>
    </w:div>
    <w:div w:id="1725761050">
      <w:marLeft w:val="480"/>
      <w:marRight w:val="0"/>
      <w:marTop w:val="0"/>
      <w:marBottom w:val="0"/>
      <w:divBdr>
        <w:top w:val="none" w:sz="0" w:space="0" w:color="auto"/>
        <w:left w:val="none" w:sz="0" w:space="0" w:color="auto"/>
        <w:bottom w:val="none" w:sz="0" w:space="0" w:color="auto"/>
        <w:right w:val="none" w:sz="0" w:space="0" w:color="auto"/>
      </w:divBdr>
    </w:div>
    <w:div w:id="1725831953">
      <w:marLeft w:val="480"/>
      <w:marRight w:val="0"/>
      <w:marTop w:val="0"/>
      <w:marBottom w:val="0"/>
      <w:divBdr>
        <w:top w:val="none" w:sz="0" w:space="0" w:color="auto"/>
        <w:left w:val="none" w:sz="0" w:space="0" w:color="auto"/>
        <w:bottom w:val="none" w:sz="0" w:space="0" w:color="auto"/>
        <w:right w:val="none" w:sz="0" w:space="0" w:color="auto"/>
      </w:divBdr>
    </w:div>
    <w:div w:id="1725904432">
      <w:marLeft w:val="480"/>
      <w:marRight w:val="0"/>
      <w:marTop w:val="0"/>
      <w:marBottom w:val="0"/>
      <w:divBdr>
        <w:top w:val="none" w:sz="0" w:space="0" w:color="auto"/>
        <w:left w:val="none" w:sz="0" w:space="0" w:color="auto"/>
        <w:bottom w:val="none" w:sz="0" w:space="0" w:color="auto"/>
        <w:right w:val="none" w:sz="0" w:space="0" w:color="auto"/>
      </w:divBdr>
    </w:div>
    <w:div w:id="1725906455">
      <w:marLeft w:val="480"/>
      <w:marRight w:val="0"/>
      <w:marTop w:val="0"/>
      <w:marBottom w:val="0"/>
      <w:divBdr>
        <w:top w:val="none" w:sz="0" w:space="0" w:color="auto"/>
        <w:left w:val="none" w:sz="0" w:space="0" w:color="auto"/>
        <w:bottom w:val="none" w:sz="0" w:space="0" w:color="auto"/>
        <w:right w:val="none" w:sz="0" w:space="0" w:color="auto"/>
      </w:divBdr>
    </w:div>
    <w:div w:id="1726024231">
      <w:marLeft w:val="480"/>
      <w:marRight w:val="0"/>
      <w:marTop w:val="0"/>
      <w:marBottom w:val="0"/>
      <w:divBdr>
        <w:top w:val="none" w:sz="0" w:space="0" w:color="auto"/>
        <w:left w:val="none" w:sz="0" w:space="0" w:color="auto"/>
        <w:bottom w:val="none" w:sz="0" w:space="0" w:color="auto"/>
        <w:right w:val="none" w:sz="0" w:space="0" w:color="auto"/>
      </w:divBdr>
    </w:div>
    <w:div w:id="1726099482">
      <w:marLeft w:val="480"/>
      <w:marRight w:val="0"/>
      <w:marTop w:val="0"/>
      <w:marBottom w:val="0"/>
      <w:divBdr>
        <w:top w:val="none" w:sz="0" w:space="0" w:color="auto"/>
        <w:left w:val="none" w:sz="0" w:space="0" w:color="auto"/>
        <w:bottom w:val="none" w:sz="0" w:space="0" w:color="auto"/>
        <w:right w:val="none" w:sz="0" w:space="0" w:color="auto"/>
      </w:divBdr>
    </w:div>
    <w:div w:id="1726220566">
      <w:marLeft w:val="480"/>
      <w:marRight w:val="0"/>
      <w:marTop w:val="0"/>
      <w:marBottom w:val="0"/>
      <w:divBdr>
        <w:top w:val="none" w:sz="0" w:space="0" w:color="auto"/>
        <w:left w:val="none" w:sz="0" w:space="0" w:color="auto"/>
        <w:bottom w:val="none" w:sz="0" w:space="0" w:color="auto"/>
        <w:right w:val="none" w:sz="0" w:space="0" w:color="auto"/>
      </w:divBdr>
    </w:div>
    <w:div w:id="1726222976">
      <w:marLeft w:val="480"/>
      <w:marRight w:val="0"/>
      <w:marTop w:val="0"/>
      <w:marBottom w:val="0"/>
      <w:divBdr>
        <w:top w:val="none" w:sz="0" w:space="0" w:color="auto"/>
        <w:left w:val="none" w:sz="0" w:space="0" w:color="auto"/>
        <w:bottom w:val="none" w:sz="0" w:space="0" w:color="auto"/>
        <w:right w:val="none" w:sz="0" w:space="0" w:color="auto"/>
      </w:divBdr>
    </w:div>
    <w:div w:id="1726291687">
      <w:marLeft w:val="480"/>
      <w:marRight w:val="0"/>
      <w:marTop w:val="0"/>
      <w:marBottom w:val="0"/>
      <w:divBdr>
        <w:top w:val="none" w:sz="0" w:space="0" w:color="auto"/>
        <w:left w:val="none" w:sz="0" w:space="0" w:color="auto"/>
        <w:bottom w:val="none" w:sz="0" w:space="0" w:color="auto"/>
        <w:right w:val="none" w:sz="0" w:space="0" w:color="auto"/>
      </w:divBdr>
    </w:div>
    <w:div w:id="1726296380">
      <w:marLeft w:val="480"/>
      <w:marRight w:val="0"/>
      <w:marTop w:val="0"/>
      <w:marBottom w:val="0"/>
      <w:divBdr>
        <w:top w:val="none" w:sz="0" w:space="0" w:color="auto"/>
        <w:left w:val="none" w:sz="0" w:space="0" w:color="auto"/>
        <w:bottom w:val="none" w:sz="0" w:space="0" w:color="auto"/>
        <w:right w:val="none" w:sz="0" w:space="0" w:color="auto"/>
      </w:divBdr>
    </w:div>
    <w:div w:id="1726489624">
      <w:marLeft w:val="480"/>
      <w:marRight w:val="0"/>
      <w:marTop w:val="0"/>
      <w:marBottom w:val="0"/>
      <w:divBdr>
        <w:top w:val="none" w:sz="0" w:space="0" w:color="auto"/>
        <w:left w:val="none" w:sz="0" w:space="0" w:color="auto"/>
        <w:bottom w:val="none" w:sz="0" w:space="0" w:color="auto"/>
        <w:right w:val="none" w:sz="0" w:space="0" w:color="auto"/>
      </w:divBdr>
    </w:div>
    <w:div w:id="1726559361">
      <w:marLeft w:val="480"/>
      <w:marRight w:val="0"/>
      <w:marTop w:val="0"/>
      <w:marBottom w:val="0"/>
      <w:divBdr>
        <w:top w:val="none" w:sz="0" w:space="0" w:color="auto"/>
        <w:left w:val="none" w:sz="0" w:space="0" w:color="auto"/>
        <w:bottom w:val="none" w:sz="0" w:space="0" w:color="auto"/>
        <w:right w:val="none" w:sz="0" w:space="0" w:color="auto"/>
      </w:divBdr>
    </w:div>
    <w:div w:id="1726568200">
      <w:marLeft w:val="480"/>
      <w:marRight w:val="0"/>
      <w:marTop w:val="0"/>
      <w:marBottom w:val="0"/>
      <w:divBdr>
        <w:top w:val="none" w:sz="0" w:space="0" w:color="auto"/>
        <w:left w:val="none" w:sz="0" w:space="0" w:color="auto"/>
        <w:bottom w:val="none" w:sz="0" w:space="0" w:color="auto"/>
        <w:right w:val="none" w:sz="0" w:space="0" w:color="auto"/>
      </w:divBdr>
    </w:div>
    <w:div w:id="1726834802">
      <w:marLeft w:val="480"/>
      <w:marRight w:val="0"/>
      <w:marTop w:val="0"/>
      <w:marBottom w:val="0"/>
      <w:divBdr>
        <w:top w:val="none" w:sz="0" w:space="0" w:color="auto"/>
        <w:left w:val="none" w:sz="0" w:space="0" w:color="auto"/>
        <w:bottom w:val="none" w:sz="0" w:space="0" w:color="auto"/>
        <w:right w:val="none" w:sz="0" w:space="0" w:color="auto"/>
      </w:divBdr>
    </w:div>
    <w:div w:id="1726876163">
      <w:marLeft w:val="480"/>
      <w:marRight w:val="0"/>
      <w:marTop w:val="0"/>
      <w:marBottom w:val="0"/>
      <w:divBdr>
        <w:top w:val="none" w:sz="0" w:space="0" w:color="auto"/>
        <w:left w:val="none" w:sz="0" w:space="0" w:color="auto"/>
        <w:bottom w:val="none" w:sz="0" w:space="0" w:color="auto"/>
        <w:right w:val="none" w:sz="0" w:space="0" w:color="auto"/>
      </w:divBdr>
    </w:div>
    <w:div w:id="1726904001">
      <w:marLeft w:val="480"/>
      <w:marRight w:val="0"/>
      <w:marTop w:val="0"/>
      <w:marBottom w:val="0"/>
      <w:divBdr>
        <w:top w:val="none" w:sz="0" w:space="0" w:color="auto"/>
        <w:left w:val="none" w:sz="0" w:space="0" w:color="auto"/>
        <w:bottom w:val="none" w:sz="0" w:space="0" w:color="auto"/>
        <w:right w:val="none" w:sz="0" w:space="0" w:color="auto"/>
      </w:divBdr>
    </w:div>
    <w:div w:id="1726904082">
      <w:marLeft w:val="480"/>
      <w:marRight w:val="0"/>
      <w:marTop w:val="0"/>
      <w:marBottom w:val="0"/>
      <w:divBdr>
        <w:top w:val="none" w:sz="0" w:space="0" w:color="auto"/>
        <w:left w:val="none" w:sz="0" w:space="0" w:color="auto"/>
        <w:bottom w:val="none" w:sz="0" w:space="0" w:color="auto"/>
        <w:right w:val="none" w:sz="0" w:space="0" w:color="auto"/>
      </w:divBdr>
    </w:div>
    <w:div w:id="1726947857">
      <w:marLeft w:val="480"/>
      <w:marRight w:val="0"/>
      <w:marTop w:val="0"/>
      <w:marBottom w:val="0"/>
      <w:divBdr>
        <w:top w:val="none" w:sz="0" w:space="0" w:color="auto"/>
        <w:left w:val="none" w:sz="0" w:space="0" w:color="auto"/>
        <w:bottom w:val="none" w:sz="0" w:space="0" w:color="auto"/>
        <w:right w:val="none" w:sz="0" w:space="0" w:color="auto"/>
      </w:divBdr>
    </w:div>
    <w:div w:id="1726951059">
      <w:marLeft w:val="480"/>
      <w:marRight w:val="0"/>
      <w:marTop w:val="0"/>
      <w:marBottom w:val="0"/>
      <w:divBdr>
        <w:top w:val="none" w:sz="0" w:space="0" w:color="auto"/>
        <w:left w:val="none" w:sz="0" w:space="0" w:color="auto"/>
        <w:bottom w:val="none" w:sz="0" w:space="0" w:color="auto"/>
        <w:right w:val="none" w:sz="0" w:space="0" w:color="auto"/>
      </w:divBdr>
    </w:div>
    <w:div w:id="1726952635">
      <w:marLeft w:val="480"/>
      <w:marRight w:val="0"/>
      <w:marTop w:val="0"/>
      <w:marBottom w:val="0"/>
      <w:divBdr>
        <w:top w:val="none" w:sz="0" w:space="0" w:color="auto"/>
        <w:left w:val="none" w:sz="0" w:space="0" w:color="auto"/>
        <w:bottom w:val="none" w:sz="0" w:space="0" w:color="auto"/>
        <w:right w:val="none" w:sz="0" w:space="0" w:color="auto"/>
      </w:divBdr>
    </w:div>
    <w:div w:id="1726953540">
      <w:marLeft w:val="480"/>
      <w:marRight w:val="0"/>
      <w:marTop w:val="0"/>
      <w:marBottom w:val="0"/>
      <w:divBdr>
        <w:top w:val="none" w:sz="0" w:space="0" w:color="auto"/>
        <w:left w:val="none" w:sz="0" w:space="0" w:color="auto"/>
        <w:bottom w:val="none" w:sz="0" w:space="0" w:color="auto"/>
        <w:right w:val="none" w:sz="0" w:space="0" w:color="auto"/>
      </w:divBdr>
    </w:div>
    <w:div w:id="1727023887">
      <w:marLeft w:val="480"/>
      <w:marRight w:val="0"/>
      <w:marTop w:val="0"/>
      <w:marBottom w:val="0"/>
      <w:divBdr>
        <w:top w:val="none" w:sz="0" w:space="0" w:color="auto"/>
        <w:left w:val="none" w:sz="0" w:space="0" w:color="auto"/>
        <w:bottom w:val="none" w:sz="0" w:space="0" w:color="auto"/>
        <w:right w:val="none" w:sz="0" w:space="0" w:color="auto"/>
      </w:divBdr>
    </w:div>
    <w:div w:id="1727072837">
      <w:marLeft w:val="480"/>
      <w:marRight w:val="0"/>
      <w:marTop w:val="0"/>
      <w:marBottom w:val="0"/>
      <w:divBdr>
        <w:top w:val="none" w:sz="0" w:space="0" w:color="auto"/>
        <w:left w:val="none" w:sz="0" w:space="0" w:color="auto"/>
        <w:bottom w:val="none" w:sz="0" w:space="0" w:color="auto"/>
        <w:right w:val="none" w:sz="0" w:space="0" w:color="auto"/>
      </w:divBdr>
    </w:div>
    <w:div w:id="1727101344">
      <w:marLeft w:val="480"/>
      <w:marRight w:val="0"/>
      <w:marTop w:val="0"/>
      <w:marBottom w:val="0"/>
      <w:divBdr>
        <w:top w:val="none" w:sz="0" w:space="0" w:color="auto"/>
        <w:left w:val="none" w:sz="0" w:space="0" w:color="auto"/>
        <w:bottom w:val="none" w:sz="0" w:space="0" w:color="auto"/>
        <w:right w:val="none" w:sz="0" w:space="0" w:color="auto"/>
      </w:divBdr>
    </w:div>
    <w:div w:id="1727145923">
      <w:marLeft w:val="480"/>
      <w:marRight w:val="0"/>
      <w:marTop w:val="0"/>
      <w:marBottom w:val="0"/>
      <w:divBdr>
        <w:top w:val="none" w:sz="0" w:space="0" w:color="auto"/>
        <w:left w:val="none" w:sz="0" w:space="0" w:color="auto"/>
        <w:bottom w:val="none" w:sz="0" w:space="0" w:color="auto"/>
        <w:right w:val="none" w:sz="0" w:space="0" w:color="auto"/>
      </w:divBdr>
    </w:div>
    <w:div w:id="1727214612">
      <w:marLeft w:val="480"/>
      <w:marRight w:val="0"/>
      <w:marTop w:val="0"/>
      <w:marBottom w:val="0"/>
      <w:divBdr>
        <w:top w:val="none" w:sz="0" w:space="0" w:color="auto"/>
        <w:left w:val="none" w:sz="0" w:space="0" w:color="auto"/>
        <w:bottom w:val="none" w:sz="0" w:space="0" w:color="auto"/>
        <w:right w:val="none" w:sz="0" w:space="0" w:color="auto"/>
      </w:divBdr>
    </w:div>
    <w:div w:id="1727217268">
      <w:marLeft w:val="480"/>
      <w:marRight w:val="0"/>
      <w:marTop w:val="0"/>
      <w:marBottom w:val="0"/>
      <w:divBdr>
        <w:top w:val="none" w:sz="0" w:space="0" w:color="auto"/>
        <w:left w:val="none" w:sz="0" w:space="0" w:color="auto"/>
        <w:bottom w:val="none" w:sz="0" w:space="0" w:color="auto"/>
        <w:right w:val="none" w:sz="0" w:space="0" w:color="auto"/>
      </w:divBdr>
    </w:div>
    <w:div w:id="1727222807">
      <w:marLeft w:val="480"/>
      <w:marRight w:val="0"/>
      <w:marTop w:val="0"/>
      <w:marBottom w:val="0"/>
      <w:divBdr>
        <w:top w:val="none" w:sz="0" w:space="0" w:color="auto"/>
        <w:left w:val="none" w:sz="0" w:space="0" w:color="auto"/>
        <w:bottom w:val="none" w:sz="0" w:space="0" w:color="auto"/>
        <w:right w:val="none" w:sz="0" w:space="0" w:color="auto"/>
      </w:divBdr>
    </w:div>
    <w:div w:id="1727292381">
      <w:marLeft w:val="480"/>
      <w:marRight w:val="0"/>
      <w:marTop w:val="0"/>
      <w:marBottom w:val="0"/>
      <w:divBdr>
        <w:top w:val="none" w:sz="0" w:space="0" w:color="auto"/>
        <w:left w:val="none" w:sz="0" w:space="0" w:color="auto"/>
        <w:bottom w:val="none" w:sz="0" w:space="0" w:color="auto"/>
        <w:right w:val="none" w:sz="0" w:space="0" w:color="auto"/>
      </w:divBdr>
    </w:div>
    <w:div w:id="1727295840">
      <w:marLeft w:val="480"/>
      <w:marRight w:val="0"/>
      <w:marTop w:val="0"/>
      <w:marBottom w:val="0"/>
      <w:divBdr>
        <w:top w:val="none" w:sz="0" w:space="0" w:color="auto"/>
        <w:left w:val="none" w:sz="0" w:space="0" w:color="auto"/>
        <w:bottom w:val="none" w:sz="0" w:space="0" w:color="auto"/>
        <w:right w:val="none" w:sz="0" w:space="0" w:color="auto"/>
      </w:divBdr>
    </w:div>
    <w:div w:id="1727333648">
      <w:marLeft w:val="480"/>
      <w:marRight w:val="0"/>
      <w:marTop w:val="0"/>
      <w:marBottom w:val="0"/>
      <w:divBdr>
        <w:top w:val="none" w:sz="0" w:space="0" w:color="auto"/>
        <w:left w:val="none" w:sz="0" w:space="0" w:color="auto"/>
        <w:bottom w:val="none" w:sz="0" w:space="0" w:color="auto"/>
        <w:right w:val="none" w:sz="0" w:space="0" w:color="auto"/>
      </w:divBdr>
    </w:div>
    <w:div w:id="1727412330">
      <w:marLeft w:val="480"/>
      <w:marRight w:val="0"/>
      <w:marTop w:val="0"/>
      <w:marBottom w:val="0"/>
      <w:divBdr>
        <w:top w:val="none" w:sz="0" w:space="0" w:color="auto"/>
        <w:left w:val="none" w:sz="0" w:space="0" w:color="auto"/>
        <w:bottom w:val="none" w:sz="0" w:space="0" w:color="auto"/>
        <w:right w:val="none" w:sz="0" w:space="0" w:color="auto"/>
      </w:divBdr>
    </w:div>
    <w:div w:id="1727485002">
      <w:marLeft w:val="480"/>
      <w:marRight w:val="0"/>
      <w:marTop w:val="0"/>
      <w:marBottom w:val="0"/>
      <w:divBdr>
        <w:top w:val="none" w:sz="0" w:space="0" w:color="auto"/>
        <w:left w:val="none" w:sz="0" w:space="0" w:color="auto"/>
        <w:bottom w:val="none" w:sz="0" w:space="0" w:color="auto"/>
        <w:right w:val="none" w:sz="0" w:space="0" w:color="auto"/>
      </w:divBdr>
    </w:div>
    <w:div w:id="1727488288">
      <w:marLeft w:val="480"/>
      <w:marRight w:val="0"/>
      <w:marTop w:val="0"/>
      <w:marBottom w:val="0"/>
      <w:divBdr>
        <w:top w:val="none" w:sz="0" w:space="0" w:color="auto"/>
        <w:left w:val="none" w:sz="0" w:space="0" w:color="auto"/>
        <w:bottom w:val="none" w:sz="0" w:space="0" w:color="auto"/>
        <w:right w:val="none" w:sz="0" w:space="0" w:color="auto"/>
      </w:divBdr>
    </w:div>
    <w:div w:id="1727492532">
      <w:marLeft w:val="480"/>
      <w:marRight w:val="0"/>
      <w:marTop w:val="0"/>
      <w:marBottom w:val="0"/>
      <w:divBdr>
        <w:top w:val="none" w:sz="0" w:space="0" w:color="auto"/>
        <w:left w:val="none" w:sz="0" w:space="0" w:color="auto"/>
        <w:bottom w:val="none" w:sz="0" w:space="0" w:color="auto"/>
        <w:right w:val="none" w:sz="0" w:space="0" w:color="auto"/>
      </w:divBdr>
    </w:div>
    <w:div w:id="1727529406">
      <w:marLeft w:val="480"/>
      <w:marRight w:val="0"/>
      <w:marTop w:val="0"/>
      <w:marBottom w:val="0"/>
      <w:divBdr>
        <w:top w:val="none" w:sz="0" w:space="0" w:color="auto"/>
        <w:left w:val="none" w:sz="0" w:space="0" w:color="auto"/>
        <w:bottom w:val="none" w:sz="0" w:space="0" w:color="auto"/>
        <w:right w:val="none" w:sz="0" w:space="0" w:color="auto"/>
      </w:divBdr>
    </w:div>
    <w:div w:id="1727532265">
      <w:marLeft w:val="480"/>
      <w:marRight w:val="0"/>
      <w:marTop w:val="0"/>
      <w:marBottom w:val="0"/>
      <w:divBdr>
        <w:top w:val="none" w:sz="0" w:space="0" w:color="auto"/>
        <w:left w:val="none" w:sz="0" w:space="0" w:color="auto"/>
        <w:bottom w:val="none" w:sz="0" w:space="0" w:color="auto"/>
        <w:right w:val="none" w:sz="0" w:space="0" w:color="auto"/>
      </w:divBdr>
    </w:div>
    <w:div w:id="1727601759">
      <w:marLeft w:val="480"/>
      <w:marRight w:val="0"/>
      <w:marTop w:val="0"/>
      <w:marBottom w:val="0"/>
      <w:divBdr>
        <w:top w:val="none" w:sz="0" w:space="0" w:color="auto"/>
        <w:left w:val="none" w:sz="0" w:space="0" w:color="auto"/>
        <w:bottom w:val="none" w:sz="0" w:space="0" w:color="auto"/>
        <w:right w:val="none" w:sz="0" w:space="0" w:color="auto"/>
      </w:divBdr>
    </w:div>
    <w:div w:id="1727605482">
      <w:marLeft w:val="480"/>
      <w:marRight w:val="0"/>
      <w:marTop w:val="0"/>
      <w:marBottom w:val="0"/>
      <w:divBdr>
        <w:top w:val="none" w:sz="0" w:space="0" w:color="auto"/>
        <w:left w:val="none" w:sz="0" w:space="0" w:color="auto"/>
        <w:bottom w:val="none" w:sz="0" w:space="0" w:color="auto"/>
        <w:right w:val="none" w:sz="0" w:space="0" w:color="auto"/>
      </w:divBdr>
    </w:div>
    <w:div w:id="1727753772">
      <w:marLeft w:val="480"/>
      <w:marRight w:val="0"/>
      <w:marTop w:val="0"/>
      <w:marBottom w:val="0"/>
      <w:divBdr>
        <w:top w:val="none" w:sz="0" w:space="0" w:color="auto"/>
        <w:left w:val="none" w:sz="0" w:space="0" w:color="auto"/>
        <w:bottom w:val="none" w:sz="0" w:space="0" w:color="auto"/>
        <w:right w:val="none" w:sz="0" w:space="0" w:color="auto"/>
      </w:divBdr>
    </w:div>
    <w:div w:id="1727755958">
      <w:marLeft w:val="480"/>
      <w:marRight w:val="0"/>
      <w:marTop w:val="0"/>
      <w:marBottom w:val="0"/>
      <w:divBdr>
        <w:top w:val="none" w:sz="0" w:space="0" w:color="auto"/>
        <w:left w:val="none" w:sz="0" w:space="0" w:color="auto"/>
        <w:bottom w:val="none" w:sz="0" w:space="0" w:color="auto"/>
        <w:right w:val="none" w:sz="0" w:space="0" w:color="auto"/>
      </w:divBdr>
    </w:div>
    <w:div w:id="1727800963">
      <w:marLeft w:val="480"/>
      <w:marRight w:val="0"/>
      <w:marTop w:val="0"/>
      <w:marBottom w:val="0"/>
      <w:divBdr>
        <w:top w:val="none" w:sz="0" w:space="0" w:color="auto"/>
        <w:left w:val="none" w:sz="0" w:space="0" w:color="auto"/>
        <w:bottom w:val="none" w:sz="0" w:space="0" w:color="auto"/>
        <w:right w:val="none" w:sz="0" w:space="0" w:color="auto"/>
      </w:divBdr>
    </w:div>
    <w:div w:id="1727801269">
      <w:marLeft w:val="480"/>
      <w:marRight w:val="0"/>
      <w:marTop w:val="0"/>
      <w:marBottom w:val="0"/>
      <w:divBdr>
        <w:top w:val="none" w:sz="0" w:space="0" w:color="auto"/>
        <w:left w:val="none" w:sz="0" w:space="0" w:color="auto"/>
        <w:bottom w:val="none" w:sz="0" w:space="0" w:color="auto"/>
        <w:right w:val="none" w:sz="0" w:space="0" w:color="auto"/>
      </w:divBdr>
    </w:div>
    <w:div w:id="1727872120">
      <w:marLeft w:val="480"/>
      <w:marRight w:val="0"/>
      <w:marTop w:val="0"/>
      <w:marBottom w:val="0"/>
      <w:divBdr>
        <w:top w:val="none" w:sz="0" w:space="0" w:color="auto"/>
        <w:left w:val="none" w:sz="0" w:space="0" w:color="auto"/>
        <w:bottom w:val="none" w:sz="0" w:space="0" w:color="auto"/>
        <w:right w:val="none" w:sz="0" w:space="0" w:color="auto"/>
      </w:divBdr>
    </w:div>
    <w:div w:id="1727878922">
      <w:marLeft w:val="480"/>
      <w:marRight w:val="0"/>
      <w:marTop w:val="0"/>
      <w:marBottom w:val="0"/>
      <w:divBdr>
        <w:top w:val="none" w:sz="0" w:space="0" w:color="auto"/>
        <w:left w:val="none" w:sz="0" w:space="0" w:color="auto"/>
        <w:bottom w:val="none" w:sz="0" w:space="0" w:color="auto"/>
        <w:right w:val="none" w:sz="0" w:space="0" w:color="auto"/>
      </w:divBdr>
    </w:div>
    <w:div w:id="1727945360">
      <w:marLeft w:val="480"/>
      <w:marRight w:val="0"/>
      <w:marTop w:val="0"/>
      <w:marBottom w:val="0"/>
      <w:divBdr>
        <w:top w:val="none" w:sz="0" w:space="0" w:color="auto"/>
        <w:left w:val="none" w:sz="0" w:space="0" w:color="auto"/>
        <w:bottom w:val="none" w:sz="0" w:space="0" w:color="auto"/>
        <w:right w:val="none" w:sz="0" w:space="0" w:color="auto"/>
      </w:divBdr>
    </w:div>
    <w:div w:id="1727948031">
      <w:marLeft w:val="480"/>
      <w:marRight w:val="0"/>
      <w:marTop w:val="0"/>
      <w:marBottom w:val="0"/>
      <w:divBdr>
        <w:top w:val="none" w:sz="0" w:space="0" w:color="auto"/>
        <w:left w:val="none" w:sz="0" w:space="0" w:color="auto"/>
        <w:bottom w:val="none" w:sz="0" w:space="0" w:color="auto"/>
        <w:right w:val="none" w:sz="0" w:space="0" w:color="auto"/>
      </w:divBdr>
    </w:div>
    <w:div w:id="1727952069">
      <w:marLeft w:val="480"/>
      <w:marRight w:val="0"/>
      <w:marTop w:val="0"/>
      <w:marBottom w:val="0"/>
      <w:divBdr>
        <w:top w:val="none" w:sz="0" w:space="0" w:color="auto"/>
        <w:left w:val="none" w:sz="0" w:space="0" w:color="auto"/>
        <w:bottom w:val="none" w:sz="0" w:space="0" w:color="auto"/>
        <w:right w:val="none" w:sz="0" w:space="0" w:color="auto"/>
      </w:divBdr>
    </w:div>
    <w:div w:id="1727952435">
      <w:marLeft w:val="480"/>
      <w:marRight w:val="0"/>
      <w:marTop w:val="0"/>
      <w:marBottom w:val="0"/>
      <w:divBdr>
        <w:top w:val="none" w:sz="0" w:space="0" w:color="auto"/>
        <w:left w:val="none" w:sz="0" w:space="0" w:color="auto"/>
        <w:bottom w:val="none" w:sz="0" w:space="0" w:color="auto"/>
        <w:right w:val="none" w:sz="0" w:space="0" w:color="auto"/>
      </w:divBdr>
    </w:div>
    <w:div w:id="1728064487">
      <w:marLeft w:val="480"/>
      <w:marRight w:val="0"/>
      <w:marTop w:val="0"/>
      <w:marBottom w:val="0"/>
      <w:divBdr>
        <w:top w:val="none" w:sz="0" w:space="0" w:color="auto"/>
        <w:left w:val="none" w:sz="0" w:space="0" w:color="auto"/>
        <w:bottom w:val="none" w:sz="0" w:space="0" w:color="auto"/>
        <w:right w:val="none" w:sz="0" w:space="0" w:color="auto"/>
      </w:divBdr>
    </w:div>
    <w:div w:id="1728065178">
      <w:marLeft w:val="480"/>
      <w:marRight w:val="0"/>
      <w:marTop w:val="0"/>
      <w:marBottom w:val="0"/>
      <w:divBdr>
        <w:top w:val="none" w:sz="0" w:space="0" w:color="auto"/>
        <w:left w:val="none" w:sz="0" w:space="0" w:color="auto"/>
        <w:bottom w:val="none" w:sz="0" w:space="0" w:color="auto"/>
        <w:right w:val="none" w:sz="0" w:space="0" w:color="auto"/>
      </w:divBdr>
    </w:div>
    <w:div w:id="1728065774">
      <w:marLeft w:val="480"/>
      <w:marRight w:val="0"/>
      <w:marTop w:val="0"/>
      <w:marBottom w:val="0"/>
      <w:divBdr>
        <w:top w:val="none" w:sz="0" w:space="0" w:color="auto"/>
        <w:left w:val="none" w:sz="0" w:space="0" w:color="auto"/>
        <w:bottom w:val="none" w:sz="0" w:space="0" w:color="auto"/>
        <w:right w:val="none" w:sz="0" w:space="0" w:color="auto"/>
      </w:divBdr>
    </w:div>
    <w:div w:id="1728139982">
      <w:marLeft w:val="480"/>
      <w:marRight w:val="0"/>
      <w:marTop w:val="0"/>
      <w:marBottom w:val="0"/>
      <w:divBdr>
        <w:top w:val="none" w:sz="0" w:space="0" w:color="auto"/>
        <w:left w:val="none" w:sz="0" w:space="0" w:color="auto"/>
        <w:bottom w:val="none" w:sz="0" w:space="0" w:color="auto"/>
        <w:right w:val="none" w:sz="0" w:space="0" w:color="auto"/>
      </w:divBdr>
    </w:div>
    <w:div w:id="1728147048">
      <w:marLeft w:val="480"/>
      <w:marRight w:val="0"/>
      <w:marTop w:val="0"/>
      <w:marBottom w:val="0"/>
      <w:divBdr>
        <w:top w:val="none" w:sz="0" w:space="0" w:color="auto"/>
        <w:left w:val="none" w:sz="0" w:space="0" w:color="auto"/>
        <w:bottom w:val="none" w:sz="0" w:space="0" w:color="auto"/>
        <w:right w:val="none" w:sz="0" w:space="0" w:color="auto"/>
      </w:divBdr>
    </w:div>
    <w:div w:id="1728185409">
      <w:marLeft w:val="480"/>
      <w:marRight w:val="0"/>
      <w:marTop w:val="0"/>
      <w:marBottom w:val="0"/>
      <w:divBdr>
        <w:top w:val="none" w:sz="0" w:space="0" w:color="auto"/>
        <w:left w:val="none" w:sz="0" w:space="0" w:color="auto"/>
        <w:bottom w:val="none" w:sz="0" w:space="0" w:color="auto"/>
        <w:right w:val="none" w:sz="0" w:space="0" w:color="auto"/>
      </w:divBdr>
    </w:div>
    <w:div w:id="1728332563">
      <w:marLeft w:val="480"/>
      <w:marRight w:val="0"/>
      <w:marTop w:val="0"/>
      <w:marBottom w:val="0"/>
      <w:divBdr>
        <w:top w:val="none" w:sz="0" w:space="0" w:color="auto"/>
        <w:left w:val="none" w:sz="0" w:space="0" w:color="auto"/>
        <w:bottom w:val="none" w:sz="0" w:space="0" w:color="auto"/>
        <w:right w:val="none" w:sz="0" w:space="0" w:color="auto"/>
      </w:divBdr>
    </w:div>
    <w:div w:id="1728337667">
      <w:marLeft w:val="480"/>
      <w:marRight w:val="0"/>
      <w:marTop w:val="0"/>
      <w:marBottom w:val="0"/>
      <w:divBdr>
        <w:top w:val="none" w:sz="0" w:space="0" w:color="auto"/>
        <w:left w:val="none" w:sz="0" w:space="0" w:color="auto"/>
        <w:bottom w:val="none" w:sz="0" w:space="0" w:color="auto"/>
        <w:right w:val="none" w:sz="0" w:space="0" w:color="auto"/>
      </w:divBdr>
    </w:div>
    <w:div w:id="1728458336">
      <w:marLeft w:val="480"/>
      <w:marRight w:val="0"/>
      <w:marTop w:val="0"/>
      <w:marBottom w:val="0"/>
      <w:divBdr>
        <w:top w:val="none" w:sz="0" w:space="0" w:color="auto"/>
        <w:left w:val="none" w:sz="0" w:space="0" w:color="auto"/>
        <w:bottom w:val="none" w:sz="0" w:space="0" w:color="auto"/>
        <w:right w:val="none" w:sz="0" w:space="0" w:color="auto"/>
      </w:divBdr>
    </w:div>
    <w:div w:id="1728530186">
      <w:marLeft w:val="480"/>
      <w:marRight w:val="0"/>
      <w:marTop w:val="0"/>
      <w:marBottom w:val="0"/>
      <w:divBdr>
        <w:top w:val="none" w:sz="0" w:space="0" w:color="auto"/>
        <w:left w:val="none" w:sz="0" w:space="0" w:color="auto"/>
        <w:bottom w:val="none" w:sz="0" w:space="0" w:color="auto"/>
        <w:right w:val="none" w:sz="0" w:space="0" w:color="auto"/>
      </w:divBdr>
    </w:div>
    <w:div w:id="1728602938">
      <w:marLeft w:val="480"/>
      <w:marRight w:val="0"/>
      <w:marTop w:val="0"/>
      <w:marBottom w:val="0"/>
      <w:divBdr>
        <w:top w:val="none" w:sz="0" w:space="0" w:color="auto"/>
        <w:left w:val="none" w:sz="0" w:space="0" w:color="auto"/>
        <w:bottom w:val="none" w:sz="0" w:space="0" w:color="auto"/>
        <w:right w:val="none" w:sz="0" w:space="0" w:color="auto"/>
      </w:divBdr>
    </w:div>
    <w:div w:id="1728650938">
      <w:marLeft w:val="480"/>
      <w:marRight w:val="0"/>
      <w:marTop w:val="0"/>
      <w:marBottom w:val="0"/>
      <w:divBdr>
        <w:top w:val="none" w:sz="0" w:space="0" w:color="auto"/>
        <w:left w:val="none" w:sz="0" w:space="0" w:color="auto"/>
        <w:bottom w:val="none" w:sz="0" w:space="0" w:color="auto"/>
        <w:right w:val="none" w:sz="0" w:space="0" w:color="auto"/>
      </w:divBdr>
    </w:div>
    <w:div w:id="1728675509">
      <w:marLeft w:val="480"/>
      <w:marRight w:val="0"/>
      <w:marTop w:val="0"/>
      <w:marBottom w:val="0"/>
      <w:divBdr>
        <w:top w:val="none" w:sz="0" w:space="0" w:color="auto"/>
        <w:left w:val="none" w:sz="0" w:space="0" w:color="auto"/>
        <w:bottom w:val="none" w:sz="0" w:space="0" w:color="auto"/>
        <w:right w:val="none" w:sz="0" w:space="0" w:color="auto"/>
      </w:divBdr>
    </w:div>
    <w:div w:id="1728719083">
      <w:marLeft w:val="480"/>
      <w:marRight w:val="0"/>
      <w:marTop w:val="0"/>
      <w:marBottom w:val="0"/>
      <w:divBdr>
        <w:top w:val="none" w:sz="0" w:space="0" w:color="auto"/>
        <w:left w:val="none" w:sz="0" w:space="0" w:color="auto"/>
        <w:bottom w:val="none" w:sz="0" w:space="0" w:color="auto"/>
        <w:right w:val="none" w:sz="0" w:space="0" w:color="auto"/>
      </w:divBdr>
    </w:div>
    <w:div w:id="1728795762">
      <w:marLeft w:val="480"/>
      <w:marRight w:val="0"/>
      <w:marTop w:val="0"/>
      <w:marBottom w:val="0"/>
      <w:divBdr>
        <w:top w:val="none" w:sz="0" w:space="0" w:color="auto"/>
        <w:left w:val="none" w:sz="0" w:space="0" w:color="auto"/>
        <w:bottom w:val="none" w:sz="0" w:space="0" w:color="auto"/>
        <w:right w:val="none" w:sz="0" w:space="0" w:color="auto"/>
      </w:divBdr>
    </w:div>
    <w:div w:id="1728798999">
      <w:marLeft w:val="480"/>
      <w:marRight w:val="0"/>
      <w:marTop w:val="0"/>
      <w:marBottom w:val="0"/>
      <w:divBdr>
        <w:top w:val="none" w:sz="0" w:space="0" w:color="auto"/>
        <w:left w:val="none" w:sz="0" w:space="0" w:color="auto"/>
        <w:bottom w:val="none" w:sz="0" w:space="0" w:color="auto"/>
        <w:right w:val="none" w:sz="0" w:space="0" w:color="auto"/>
      </w:divBdr>
    </w:div>
    <w:div w:id="1728801959">
      <w:marLeft w:val="480"/>
      <w:marRight w:val="0"/>
      <w:marTop w:val="0"/>
      <w:marBottom w:val="0"/>
      <w:divBdr>
        <w:top w:val="none" w:sz="0" w:space="0" w:color="auto"/>
        <w:left w:val="none" w:sz="0" w:space="0" w:color="auto"/>
        <w:bottom w:val="none" w:sz="0" w:space="0" w:color="auto"/>
        <w:right w:val="none" w:sz="0" w:space="0" w:color="auto"/>
      </w:divBdr>
    </w:div>
    <w:div w:id="1728803079">
      <w:marLeft w:val="480"/>
      <w:marRight w:val="0"/>
      <w:marTop w:val="0"/>
      <w:marBottom w:val="0"/>
      <w:divBdr>
        <w:top w:val="none" w:sz="0" w:space="0" w:color="auto"/>
        <w:left w:val="none" w:sz="0" w:space="0" w:color="auto"/>
        <w:bottom w:val="none" w:sz="0" w:space="0" w:color="auto"/>
        <w:right w:val="none" w:sz="0" w:space="0" w:color="auto"/>
      </w:divBdr>
    </w:div>
    <w:div w:id="1728870844">
      <w:marLeft w:val="480"/>
      <w:marRight w:val="0"/>
      <w:marTop w:val="0"/>
      <w:marBottom w:val="0"/>
      <w:divBdr>
        <w:top w:val="none" w:sz="0" w:space="0" w:color="auto"/>
        <w:left w:val="none" w:sz="0" w:space="0" w:color="auto"/>
        <w:bottom w:val="none" w:sz="0" w:space="0" w:color="auto"/>
        <w:right w:val="none" w:sz="0" w:space="0" w:color="auto"/>
      </w:divBdr>
    </w:div>
    <w:div w:id="1728912082">
      <w:marLeft w:val="480"/>
      <w:marRight w:val="0"/>
      <w:marTop w:val="0"/>
      <w:marBottom w:val="0"/>
      <w:divBdr>
        <w:top w:val="none" w:sz="0" w:space="0" w:color="auto"/>
        <w:left w:val="none" w:sz="0" w:space="0" w:color="auto"/>
        <w:bottom w:val="none" w:sz="0" w:space="0" w:color="auto"/>
        <w:right w:val="none" w:sz="0" w:space="0" w:color="auto"/>
      </w:divBdr>
    </w:div>
    <w:div w:id="1728987838">
      <w:marLeft w:val="480"/>
      <w:marRight w:val="0"/>
      <w:marTop w:val="0"/>
      <w:marBottom w:val="0"/>
      <w:divBdr>
        <w:top w:val="none" w:sz="0" w:space="0" w:color="auto"/>
        <w:left w:val="none" w:sz="0" w:space="0" w:color="auto"/>
        <w:bottom w:val="none" w:sz="0" w:space="0" w:color="auto"/>
        <w:right w:val="none" w:sz="0" w:space="0" w:color="auto"/>
      </w:divBdr>
    </w:div>
    <w:div w:id="1729063832">
      <w:marLeft w:val="480"/>
      <w:marRight w:val="0"/>
      <w:marTop w:val="0"/>
      <w:marBottom w:val="0"/>
      <w:divBdr>
        <w:top w:val="none" w:sz="0" w:space="0" w:color="auto"/>
        <w:left w:val="none" w:sz="0" w:space="0" w:color="auto"/>
        <w:bottom w:val="none" w:sz="0" w:space="0" w:color="auto"/>
        <w:right w:val="none" w:sz="0" w:space="0" w:color="auto"/>
      </w:divBdr>
    </w:div>
    <w:div w:id="1729066001">
      <w:marLeft w:val="480"/>
      <w:marRight w:val="0"/>
      <w:marTop w:val="0"/>
      <w:marBottom w:val="0"/>
      <w:divBdr>
        <w:top w:val="none" w:sz="0" w:space="0" w:color="auto"/>
        <w:left w:val="none" w:sz="0" w:space="0" w:color="auto"/>
        <w:bottom w:val="none" w:sz="0" w:space="0" w:color="auto"/>
        <w:right w:val="none" w:sz="0" w:space="0" w:color="auto"/>
      </w:divBdr>
    </w:div>
    <w:div w:id="1729105361">
      <w:marLeft w:val="480"/>
      <w:marRight w:val="0"/>
      <w:marTop w:val="0"/>
      <w:marBottom w:val="0"/>
      <w:divBdr>
        <w:top w:val="none" w:sz="0" w:space="0" w:color="auto"/>
        <w:left w:val="none" w:sz="0" w:space="0" w:color="auto"/>
        <w:bottom w:val="none" w:sz="0" w:space="0" w:color="auto"/>
        <w:right w:val="none" w:sz="0" w:space="0" w:color="auto"/>
      </w:divBdr>
    </w:div>
    <w:div w:id="1729108744">
      <w:marLeft w:val="480"/>
      <w:marRight w:val="0"/>
      <w:marTop w:val="0"/>
      <w:marBottom w:val="0"/>
      <w:divBdr>
        <w:top w:val="none" w:sz="0" w:space="0" w:color="auto"/>
        <w:left w:val="none" w:sz="0" w:space="0" w:color="auto"/>
        <w:bottom w:val="none" w:sz="0" w:space="0" w:color="auto"/>
        <w:right w:val="none" w:sz="0" w:space="0" w:color="auto"/>
      </w:divBdr>
    </w:div>
    <w:div w:id="1729110755">
      <w:marLeft w:val="480"/>
      <w:marRight w:val="0"/>
      <w:marTop w:val="0"/>
      <w:marBottom w:val="0"/>
      <w:divBdr>
        <w:top w:val="none" w:sz="0" w:space="0" w:color="auto"/>
        <w:left w:val="none" w:sz="0" w:space="0" w:color="auto"/>
        <w:bottom w:val="none" w:sz="0" w:space="0" w:color="auto"/>
        <w:right w:val="none" w:sz="0" w:space="0" w:color="auto"/>
      </w:divBdr>
    </w:div>
    <w:div w:id="1729188303">
      <w:marLeft w:val="480"/>
      <w:marRight w:val="0"/>
      <w:marTop w:val="0"/>
      <w:marBottom w:val="0"/>
      <w:divBdr>
        <w:top w:val="none" w:sz="0" w:space="0" w:color="auto"/>
        <w:left w:val="none" w:sz="0" w:space="0" w:color="auto"/>
        <w:bottom w:val="none" w:sz="0" w:space="0" w:color="auto"/>
        <w:right w:val="none" w:sz="0" w:space="0" w:color="auto"/>
      </w:divBdr>
    </w:div>
    <w:div w:id="1729189039">
      <w:marLeft w:val="480"/>
      <w:marRight w:val="0"/>
      <w:marTop w:val="0"/>
      <w:marBottom w:val="0"/>
      <w:divBdr>
        <w:top w:val="none" w:sz="0" w:space="0" w:color="auto"/>
        <w:left w:val="none" w:sz="0" w:space="0" w:color="auto"/>
        <w:bottom w:val="none" w:sz="0" w:space="0" w:color="auto"/>
        <w:right w:val="none" w:sz="0" w:space="0" w:color="auto"/>
      </w:divBdr>
    </w:div>
    <w:div w:id="1729264898">
      <w:marLeft w:val="480"/>
      <w:marRight w:val="0"/>
      <w:marTop w:val="0"/>
      <w:marBottom w:val="0"/>
      <w:divBdr>
        <w:top w:val="none" w:sz="0" w:space="0" w:color="auto"/>
        <w:left w:val="none" w:sz="0" w:space="0" w:color="auto"/>
        <w:bottom w:val="none" w:sz="0" w:space="0" w:color="auto"/>
        <w:right w:val="none" w:sz="0" w:space="0" w:color="auto"/>
      </w:divBdr>
    </w:div>
    <w:div w:id="1729299117">
      <w:marLeft w:val="480"/>
      <w:marRight w:val="0"/>
      <w:marTop w:val="0"/>
      <w:marBottom w:val="0"/>
      <w:divBdr>
        <w:top w:val="none" w:sz="0" w:space="0" w:color="auto"/>
        <w:left w:val="none" w:sz="0" w:space="0" w:color="auto"/>
        <w:bottom w:val="none" w:sz="0" w:space="0" w:color="auto"/>
        <w:right w:val="none" w:sz="0" w:space="0" w:color="auto"/>
      </w:divBdr>
    </w:div>
    <w:div w:id="1729527005">
      <w:marLeft w:val="480"/>
      <w:marRight w:val="0"/>
      <w:marTop w:val="0"/>
      <w:marBottom w:val="0"/>
      <w:divBdr>
        <w:top w:val="none" w:sz="0" w:space="0" w:color="auto"/>
        <w:left w:val="none" w:sz="0" w:space="0" w:color="auto"/>
        <w:bottom w:val="none" w:sz="0" w:space="0" w:color="auto"/>
        <w:right w:val="none" w:sz="0" w:space="0" w:color="auto"/>
      </w:divBdr>
    </w:div>
    <w:div w:id="1729649923">
      <w:marLeft w:val="480"/>
      <w:marRight w:val="0"/>
      <w:marTop w:val="0"/>
      <w:marBottom w:val="0"/>
      <w:divBdr>
        <w:top w:val="none" w:sz="0" w:space="0" w:color="auto"/>
        <w:left w:val="none" w:sz="0" w:space="0" w:color="auto"/>
        <w:bottom w:val="none" w:sz="0" w:space="0" w:color="auto"/>
        <w:right w:val="none" w:sz="0" w:space="0" w:color="auto"/>
      </w:divBdr>
    </w:div>
    <w:div w:id="1729723949">
      <w:marLeft w:val="480"/>
      <w:marRight w:val="0"/>
      <w:marTop w:val="0"/>
      <w:marBottom w:val="0"/>
      <w:divBdr>
        <w:top w:val="none" w:sz="0" w:space="0" w:color="auto"/>
        <w:left w:val="none" w:sz="0" w:space="0" w:color="auto"/>
        <w:bottom w:val="none" w:sz="0" w:space="0" w:color="auto"/>
        <w:right w:val="none" w:sz="0" w:space="0" w:color="auto"/>
      </w:divBdr>
    </w:div>
    <w:div w:id="1729724167">
      <w:marLeft w:val="480"/>
      <w:marRight w:val="0"/>
      <w:marTop w:val="0"/>
      <w:marBottom w:val="0"/>
      <w:divBdr>
        <w:top w:val="none" w:sz="0" w:space="0" w:color="auto"/>
        <w:left w:val="none" w:sz="0" w:space="0" w:color="auto"/>
        <w:bottom w:val="none" w:sz="0" w:space="0" w:color="auto"/>
        <w:right w:val="none" w:sz="0" w:space="0" w:color="auto"/>
      </w:divBdr>
    </w:div>
    <w:div w:id="1729761221">
      <w:marLeft w:val="480"/>
      <w:marRight w:val="0"/>
      <w:marTop w:val="0"/>
      <w:marBottom w:val="0"/>
      <w:divBdr>
        <w:top w:val="none" w:sz="0" w:space="0" w:color="auto"/>
        <w:left w:val="none" w:sz="0" w:space="0" w:color="auto"/>
        <w:bottom w:val="none" w:sz="0" w:space="0" w:color="auto"/>
        <w:right w:val="none" w:sz="0" w:space="0" w:color="auto"/>
      </w:divBdr>
    </w:div>
    <w:div w:id="1729766249">
      <w:marLeft w:val="480"/>
      <w:marRight w:val="0"/>
      <w:marTop w:val="0"/>
      <w:marBottom w:val="0"/>
      <w:divBdr>
        <w:top w:val="none" w:sz="0" w:space="0" w:color="auto"/>
        <w:left w:val="none" w:sz="0" w:space="0" w:color="auto"/>
        <w:bottom w:val="none" w:sz="0" w:space="0" w:color="auto"/>
        <w:right w:val="none" w:sz="0" w:space="0" w:color="auto"/>
      </w:divBdr>
    </w:div>
    <w:div w:id="1729766261">
      <w:marLeft w:val="480"/>
      <w:marRight w:val="0"/>
      <w:marTop w:val="0"/>
      <w:marBottom w:val="0"/>
      <w:divBdr>
        <w:top w:val="none" w:sz="0" w:space="0" w:color="auto"/>
        <w:left w:val="none" w:sz="0" w:space="0" w:color="auto"/>
        <w:bottom w:val="none" w:sz="0" w:space="0" w:color="auto"/>
        <w:right w:val="none" w:sz="0" w:space="0" w:color="auto"/>
      </w:divBdr>
    </w:div>
    <w:div w:id="1729768183">
      <w:marLeft w:val="480"/>
      <w:marRight w:val="0"/>
      <w:marTop w:val="0"/>
      <w:marBottom w:val="0"/>
      <w:divBdr>
        <w:top w:val="none" w:sz="0" w:space="0" w:color="auto"/>
        <w:left w:val="none" w:sz="0" w:space="0" w:color="auto"/>
        <w:bottom w:val="none" w:sz="0" w:space="0" w:color="auto"/>
        <w:right w:val="none" w:sz="0" w:space="0" w:color="auto"/>
      </w:divBdr>
    </w:div>
    <w:div w:id="1729918798">
      <w:marLeft w:val="480"/>
      <w:marRight w:val="0"/>
      <w:marTop w:val="0"/>
      <w:marBottom w:val="0"/>
      <w:divBdr>
        <w:top w:val="none" w:sz="0" w:space="0" w:color="auto"/>
        <w:left w:val="none" w:sz="0" w:space="0" w:color="auto"/>
        <w:bottom w:val="none" w:sz="0" w:space="0" w:color="auto"/>
        <w:right w:val="none" w:sz="0" w:space="0" w:color="auto"/>
      </w:divBdr>
    </w:div>
    <w:div w:id="1729958109">
      <w:marLeft w:val="480"/>
      <w:marRight w:val="0"/>
      <w:marTop w:val="0"/>
      <w:marBottom w:val="0"/>
      <w:divBdr>
        <w:top w:val="none" w:sz="0" w:space="0" w:color="auto"/>
        <w:left w:val="none" w:sz="0" w:space="0" w:color="auto"/>
        <w:bottom w:val="none" w:sz="0" w:space="0" w:color="auto"/>
        <w:right w:val="none" w:sz="0" w:space="0" w:color="auto"/>
      </w:divBdr>
    </w:div>
    <w:div w:id="1730029320">
      <w:marLeft w:val="480"/>
      <w:marRight w:val="0"/>
      <w:marTop w:val="0"/>
      <w:marBottom w:val="0"/>
      <w:divBdr>
        <w:top w:val="none" w:sz="0" w:space="0" w:color="auto"/>
        <w:left w:val="none" w:sz="0" w:space="0" w:color="auto"/>
        <w:bottom w:val="none" w:sz="0" w:space="0" w:color="auto"/>
        <w:right w:val="none" w:sz="0" w:space="0" w:color="auto"/>
      </w:divBdr>
    </w:div>
    <w:div w:id="1730033602">
      <w:marLeft w:val="480"/>
      <w:marRight w:val="0"/>
      <w:marTop w:val="0"/>
      <w:marBottom w:val="0"/>
      <w:divBdr>
        <w:top w:val="none" w:sz="0" w:space="0" w:color="auto"/>
        <w:left w:val="none" w:sz="0" w:space="0" w:color="auto"/>
        <w:bottom w:val="none" w:sz="0" w:space="0" w:color="auto"/>
        <w:right w:val="none" w:sz="0" w:space="0" w:color="auto"/>
      </w:divBdr>
    </w:div>
    <w:div w:id="1730108191">
      <w:marLeft w:val="480"/>
      <w:marRight w:val="0"/>
      <w:marTop w:val="0"/>
      <w:marBottom w:val="0"/>
      <w:divBdr>
        <w:top w:val="none" w:sz="0" w:space="0" w:color="auto"/>
        <w:left w:val="none" w:sz="0" w:space="0" w:color="auto"/>
        <w:bottom w:val="none" w:sz="0" w:space="0" w:color="auto"/>
        <w:right w:val="none" w:sz="0" w:space="0" w:color="auto"/>
      </w:divBdr>
    </w:div>
    <w:div w:id="1730113265">
      <w:marLeft w:val="480"/>
      <w:marRight w:val="0"/>
      <w:marTop w:val="0"/>
      <w:marBottom w:val="0"/>
      <w:divBdr>
        <w:top w:val="none" w:sz="0" w:space="0" w:color="auto"/>
        <w:left w:val="none" w:sz="0" w:space="0" w:color="auto"/>
        <w:bottom w:val="none" w:sz="0" w:space="0" w:color="auto"/>
        <w:right w:val="none" w:sz="0" w:space="0" w:color="auto"/>
      </w:divBdr>
    </w:div>
    <w:div w:id="1730153959">
      <w:marLeft w:val="480"/>
      <w:marRight w:val="0"/>
      <w:marTop w:val="0"/>
      <w:marBottom w:val="0"/>
      <w:divBdr>
        <w:top w:val="none" w:sz="0" w:space="0" w:color="auto"/>
        <w:left w:val="none" w:sz="0" w:space="0" w:color="auto"/>
        <w:bottom w:val="none" w:sz="0" w:space="0" w:color="auto"/>
        <w:right w:val="none" w:sz="0" w:space="0" w:color="auto"/>
      </w:divBdr>
    </w:div>
    <w:div w:id="1730154773">
      <w:marLeft w:val="480"/>
      <w:marRight w:val="0"/>
      <w:marTop w:val="0"/>
      <w:marBottom w:val="0"/>
      <w:divBdr>
        <w:top w:val="none" w:sz="0" w:space="0" w:color="auto"/>
        <w:left w:val="none" w:sz="0" w:space="0" w:color="auto"/>
        <w:bottom w:val="none" w:sz="0" w:space="0" w:color="auto"/>
        <w:right w:val="none" w:sz="0" w:space="0" w:color="auto"/>
      </w:divBdr>
    </w:div>
    <w:div w:id="1730183133">
      <w:marLeft w:val="480"/>
      <w:marRight w:val="0"/>
      <w:marTop w:val="0"/>
      <w:marBottom w:val="0"/>
      <w:divBdr>
        <w:top w:val="none" w:sz="0" w:space="0" w:color="auto"/>
        <w:left w:val="none" w:sz="0" w:space="0" w:color="auto"/>
        <w:bottom w:val="none" w:sz="0" w:space="0" w:color="auto"/>
        <w:right w:val="none" w:sz="0" w:space="0" w:color="auto"/>
      </w:divBdr>
    </w:div>
    <w:div w:id="1730229939">
      <w:marLeft w:val="480"/>
      <w:marRight w:val="0"/>
      <w:marTop w:val="0"/>
      <w:marBottom w:val="0"/>
      <w:divBdr>
        <w:top w:val="none" w:sz="0" w:space="0" w:color="auto"/>
        <w:left w:val="none" w:sz="0" w:space="0" w:color="auto"/>
        <w:bottom w:val="none" w:sz="0" w:space="0" w:color="auto"/>
        <w:right w:val="none" w:sz="0" w:space="0" w:color="auto"/>
      </w:divBdr>
    </w:div>
    <w:div w:id="1730299199">
      <w:marLeft w:val="480"/>
      <w:marRight w:val="0"/>
      <w:marTop w:val="0"/>
      <w:marBottom w:val="0"/>
      <w:divBdr>
        <w:top w:val="none" w:sz="0" w:space="0" w:color="auto"/>
        <w:left w:val="none" w:sz="0" w:space="0" w:color="auto"/>
        <w:bottom w:val="none" w:sz="0" w:space="0" w:color="auto"/>
        <w:right w:val="none" w:sz="0" w:space="0" w:color="auto"/>
      </w:divBdr>
    </w:div>
    <w:div w:id="1730373810">
      <w:marLeft w:val="480"/>
      <w:marRight w:val="0"/>
      <w:marTop w:val="0"/>
      <w:marBottom w:val="0"/>
      <w:divBdr>
        <w:top w:val="none" w:sz="0" w:space="0" w:color="auto"/>
        <w:left w:val="none" w:sz="0" w:space="0" w:color="auto"/>
        <w:bottom w:val="none" w:sz="0" w:space="0" w:color="auto"/>
        <w:right w:val="none" w:sz="0" w:space="0" w:color="auto"/>
      </w:divBdr>
    </w:div>
    <w:div w:id="1730416259">
      <w:marLeft w:val="480"/>
      <w:marRight w:val="0"/>
      <w:marTop w:val="0"/>
      <w:marBottom w:val="0"/>
      <w:divBdr>
        <w:top w:val="none" w:sz="0" w:space="0" w:color="auto"/>
        <w:left w:val="none" w:sz="0" w:space="0" w:color="auto"/>
        <w:bottom w:val="none" w:sz="0" w:space="0" w:color="auto"/>
        <w:right w:val="none" w:sz="0" w:space="0" w:color="auto"/>
      </w:divBdr>
    </w:div>
    <w:div w:id="1730420309">
      <w:marLeft w:val="480"/>
      <w:marRight w:val="0"/>
      <w:marTop w:val="0"/>
      <w:marBottom w:val="0"/>
      <w:divBdr>
        <w:top w:val="none" w:sz="0" w:space="0" w:color="auto"/>
        <w:left w:val="none" w:sz="0" w:space="0" w:color="auto"/>
        <w:bottom w:val="none" w:sz="0" w:space="0" w:color="auto"/>
        <w:right w:val="none" w:sz="0" w:space="0" w:color="auto"/>
      </w:divBdr>
    </w:div>
    <w:div w:id="1730493354">
      <w:marLeft w:val="480"/>
      <w:marRight w:val="0"/>
      <w:marTop w:val="0"/>
      <w:marBottom w:val="0"/>
      <w:divBdr>
        <w:top w:val="none" w:sz="0" w:space="0" w:color="auto"/>
        <w:left w:val="none" w:sz="0" w:space="0" w:color="auto"/>
        <w:bottom w:val="none" w:sz="0" w:space="0" w:color="auto"/>
        <w:right w:val="none" w:sz="0" w:space="0" w:color="auto"/>
      </w:divBdr>
    </w:div>
    <w:div w:id="1730496509">
      <w:marLeft w:val="480"/>
      <w:marRight w:val="0"/>
      <w:marTop w:val="0"/>
      <w:marBottom w:val="0"/>
      <w:divBdr>
        <w:top w:val="none" w:sz="0" w:space="0" w:color="auto"/>
        <w:left w:val="none" w:sz="0" w:space="0" w:color="auto"/>
        <w:bottom w:val="none" w:sz="0" w:space="0" w:color="auto"/>
        <w:right w:val="none" w:sz="0" w:space="0" w:color="auto"/>
      </w:divBdr>
    </w:div>
    <w:div w:id="1730499465">
      <w:marLeft w:val="480"/>
      <w:marRight w:val="0"/>
      <w:marTop w:val="0"/>
      <w:marBottom w:val="0"/>
      <w:divBdr>
        <w:top w:val="none" w:sz="0" w:space="0" w:color="auto"/>
        <w:left w:val="none" w:sz="0" w:space="0" w:color="auto"/>
        <w:bottom w:val="none" w:sz="0" w:space="0" w:color="auto"/>
        <w:right w:val="none" w:sz="0" w:space="0" w:color="auto"/>
      </w:divBdr>
    </w:div>
    <w:div w:id="1730499530">
      <w:marLeft w:val="480"/>
      <w:marRight w:val="0"/>
      <w:marTop w:val="0"/>
      <w:marBottom w:val="0"/>
      <w:divBdr>
        <w:top w:val="none" w:sz="0" w:space="0" w:color="auto"/>
        <w:left w:val="none" w:sz="0" w:space="0" w:color="auto"/>
        <w:bottom w:val="none" w:sz="0" w:space="0" w:color="auto"/>
        <w:right w:val="none" w:sz="0" w:space="0" w:color="auto"/>
      </w:divBdr>
    </w:div>
    <w:div w:id="1730568750">
      <w:marLeft w:val="480"/>
      <w:marRight w:val="0"/>
      <w:marTop w:val="0"/>
      <w:marBottom w:val="0"/>
      <w:divBdr>
        <w:top w:val="none" w:sz="0" w:space="0" w:color="auto"/>
        <w:left w:val="none" w:sz="0" w:space="0" w:color="auto"/>
        <w:bottom w:val="none" w:sz="0" w:space="0" w:color="auto"/>
        <w:right w:val="none" w:sz="0" w:space="0" w:color="auto"/>
      </w:divBdr>
    </w:div>
    <w:div w:id="1730573648">
      <w:marLeft w:val="480"/>
      <w:marRight w:val="0"/>
      <w:marTop w:val="0"/>
      <w:marBottom w:val="0"/>
      <w:divBdr>
        <w:top w:val="none" w:sz="0" w:space="0" w:color="auto"/>
        <w:left w:val="none" w:sz="0" w:space="0" w:color="auto"/>
        <w:bottom w:val="none" w:sz="0" w:space="0" w:color="auto"/>
        <w:right w:val="none" w:sz="0" w:space="0" w:color="auto"/>
      </w:divBdr>
    </w:div>
    <w:div w:id="1730690713">
      <w:marLeft w:val="480"/>
      <w:marRight w:val="0"/>
      <w:marTop w:val="0"/>
      <w:marBottom w:val="0"/>
      <w:divBdr>
        <w:top w:val="none" w:sz="0" w:space="0" w:color="auto"/>
        <w:left w:val="none" w:sz="0" w:space="0" w:color="auto"/>
        <w:bottom w:val="none" w:sz="0" w:space="0" w:color="auto"/>
        <w:right w:val="none" w:sz="0" w:space="0" w:color="auto"/>
      </w:divBdr>
    </w:div>
    <w:div w:id="1730692203">
      <w:marLeft w:val="480"/>
      <w:marRight w:val="0"/>
      <w:marTop w:val="0"/>
      <w:marBottom w:val="0"/>
      <w:divBdr>
        <w:top w:val="none" w:sz="0" w:space="0" w:color="auto"/>
        <w:left w:val="none" w:sz="0" w:space="0" w:color="auto"/>
        <w:bottom w:val="none" w:sz="0" w:space="0" w:color="auto"/>
        <w:right w:val="none" w:sz="0" w:space="0" w:color="auto"/>
      </w:divBdr>
    </w:div>
    <w:div w:id="1730761309">
      <w:marLeft w:val="480"/>
      <w:marRight w:val="0"/>
      <w:marTop w:val="0"/>
      <w:marBottom w:val="0"/>
      <w:divBdr>
        <w:top w:val="none" w:sz="0" w:space="0" w:color="auto"/>
        <w:left w:val="none" w:sz="0" w:space="0" w:color="auto"/>
        <w:bottom w:val="none" w:sz="0" w:space="0" w:color="auto"/>
        <w:right w:val="none" w:sz="0" w:space="0" w:color="auto"/>
      </w:divBdr>
    </w:div>
    <w:div w:id="1730766406">
      <w:marLeft w:val="480"/>
      <w:marRight w:val="0"/>
      <w:marTop w:val="0"/>
      <w:marBottom w:val="0"/>
      <w:divBdr>
        <w:top w:val="none" w:sz="0" w:space="0" w:color="auto"/>
        <w:left w:val="none" w:sz="0" w:space="0" w:color="auto"/>
        <w:bottom w:val="none" w:sz="0" w:space="0" w:color="auto"/>
        <w:right w:val="none" w:sz="0" w:space="0" w:color="auto"/>
      </w:divBdr>
    </w:div>
    <w:div w:id="1730766867">
      <w:marLeft w:val="480"/>
      <w:marRight w:val="0"/>
      <w:marTop w:val="0"/>
      <w:marBottom w:val="0"/>
      <w:divBdr>
        <w:top w:val="none" w:sz="0" w:space="0" w:color="auto"/>
        <w:left w:val="none" w:sz="0" w:space="0" w:color="auto"/>
        <w:bottom w:val="none" w:sz="0" w:space="0" w:color="auto"/>
        <w:right w:val="none" w:sz="0" w:space="0" w:color="auto"/>
      </w:divBdr>
    </w:div>
    <w:div w:id="1730768690">
      <w:marLeft w:val="480"/>
      <w:marRight w:val="0"/>
      <w:marTop w:val="0"/>
      <w:marBottom w:val="0"/>
      <w:divBdr>
        <w:top w:val="none" w:sz="0" w:space="0" w:color="auto"/>
        <w:left w:val="none" w:sz="0" w:space="0" w:color="auto"/>
        <w:bottom w:val="none" w:sz="0" w:space="0" w:color="auto"/>
        <w:right w:val="none" w:sz="0" w:space="0" w:color="auto"/>
      </w:divBdr>
    </w:div>
    <w:div w:id="1730835723">
      <w:marLeft w:val="480"/>
      <w:marRight w:val="0"/>
      <w:marTop w:val="0"/>
      <w:marBottom w:val="0"/>
      <w:divBdr>
        <w:top w:val="none" w:sz="0" w:space="0" w:color="auto"/>
        <w:left w:val="none" w:sz="0" w:space="0" w:color="auto"/>
        <w:bottom w:val="none" w:sz="0" w:space="0" w:color="auto"/>
        <w:right w:val="none" w:sz="0" w:space="0" w:color="auto"/>
      </w:divBdr>
    </w:div>
    <w:div w:id="1730835789">
      <w:marLeft w:val="480"/>
      <w:marRight w:val="0"/>
      <w:marTop w:val="0"/>
      <w:marBottom w:val="0"/>
      <w:divBdr>
        <w:top w:val="none" w:sz="0" w:space="0" w:color="auto"/>
        <w:left w:val="none" w:sz="0" w:space="0" w:color="auto"/>
        <w:bottom w:val="none" w:sz="0" w:space="0" w:color="auto"/>
        <w:right w:val="none" w:sz="0" w:space="0" w:color="auto"/>
      </w:divBdr>
    </w:div>
    <w:div w:id="1730883502">
      <w:marLeft w:val="480"/>
      <w:marRight w:val="0"/>
      <w:marTop w:val="0"/>
      <w:marBottom w:val="0"/>
      <w:divBdr>
        <w:top w:val="none" w:sz="0" w:space="0" w:color="auto"/>
        <w:left w:val="none" w:sz="0" w:space="0" w:color="auto"/>
        <w:bottom w:val="none" w:sz="0" w:space="0" w:color="auto"/>
        <w:right w:val="none" w:sz="0" w:space="0" w:color="auto"/>
      </w:divBdr>
    </w:div>
    <w:div w:id="1730952990">
      <w:marLeft w:val="480"/>
      <w:marRight w:val="0"/>
      <w:marTop w:val="0"/>
      <w:marBottom w:val="0"/>
      <w:divBdr>
        <w:top w:val="none" w:sz="0" w:space="0" w:color="auto"/>
        <w:left w:val="none" w:sz="0" w:space="0" w:color="auto"/>
        <w:bottom w:val="none" w:sz="0" w:space="0" w:color="auto"/>
        <w:right w:val="none" w:sz="0" w:space="0" w:color="auto"/>
      </w:divBdr>
    </w:div>
    <w:div w:id="1730953114">
      <w:marLeft w:val="480"/>
      <w:marRight w:val="0"/>
      <w:marTop w:val="0"/>
      <w:marBottom w:val="0"/>
      <w:divBdr>
        <w:top w:val="none" w:sz="0" w:space="0" w:color="auto"/>
        <w:left w:val="none" w:sz="0" w:space="0" w:color="auto"/>
        <w:bottom w:val="none" w:sz="0" w:space="0" w:color="auto"/>
        <w:right w:val="none" w:sz="0" w:space="0" w:color="auto"/>
      </w:divBdr>
    </w:div>
    <w:div w:id="1730953425">
      <w:marLeft w:val="480"/>
      <w:marRight w:val="0"/>
      <w:marTop w:val="0"/>
      <w:marBottom w:val="0"/>
      <w:divBdr>
        <w:top w:val="none" w:sz="0" w:space="0" w:color="auto"/>
        <w:left w:val="none" w:sz="0" w:space="0" w:color="auto"/>
        <w:bottom w:val="none" w:sz="0" w:space="0" w:color="auto"/>
        <w:right w:val="none" w:sz="0" w:space="0" w:color="auto"/>
      </w:divBdr>
    </w:div>
    <w:div w:id="1730955333">
      <w:marLeft w:val="480"/>
      <w:marRight w:val="0"/>
      <w:marTop w:val="0"/>
      <w:marBottom w:val="0"/>
      <w:divBdr>
        <w:top w:val="none" w:sz="0" w:space="0" w:color="auto"/>
        <w:left w:val="none" w:sz="0" w:space="0" w:color="auto"/>
        <w:bottom w:val="none" w:sz="0" w:space="0" w:color="auto"/>
        <w:right w:val="none" w:sz="0" w:space="0" w:color="auto"/>
      </w:divBdr>
    </w:div>
    <w:div w:id="1730960122">
      <w:marLeft w:val="480"/>
      <w:marRight w:val="0"/>
      <w:marTop w:val="0"/>
      <w:marBottom w:val="0"/>
      <w:divBdr>
        <w:top w:val="none" w:sz="0" w:space="0" w:color="auto"/>
        <w:left w:val="none" w:sz="0" w:space="0" w:color="auto"/>
        <w:bottom w:val="none" w:sz="0" w:space="0" w:color="auto"/>
        <w:right w:val="none" w:sz="0" w:space="0" w:color="auto"/>
      </w:divBdr>
    </w:div>
    <w:div w:id="1731151929">
      <w:marLeft w:val="480"/>
      <w:marRight w:val="0"/>
      <w:marTop w:val="0"/>
      <w:marBottom w:val="0"/>
      <w:divBdr>
        <w:top w:val="none" w:sz="0" w:space="0" w:color="auto"/>
        <w:left w:val="none" w:sz="0" w:space="0" w:color="auto"/>
        <w:bottom w:val="none" w:sz="0" w:space="0" w:color="auto"/>
        <w:right w:val="none" w:sz="0" w:space="0" w:color="auto"/>
      </w:divBdr>
    </w:div>
    <w:div w:id="1731339509">
      <w:marLeft w:val="480"/>
      <w:marRight w:val="0"/>
      <w:marTop w:val="0"/>
      <w:marBottom w:val="0"/>
      <w:divBdr>
        <w:top w:val="none" w:sz="0" w:space="0" w:color="auto"/>
        <w:left w:val="none" w:sz="0" w:space="0" w:color="auto"/>
        <w:bottom w:val="none" w:sz="0" w:space="0" w:color="auto"/>
        <w:right w:val="none" w:sz="0" w:space="0" w:color="auto"/>
      </w:divBdr>
    </w:div>
    <w:div w:id="1731347450">
      <w:marLeft w:val="480"/>
      <w:marRight w:val="0"/>
      <w:marTop w:val="0"/>
      <w:marBottom w:val="0"/>
      <w:divBdr>
        <w:top w:val="none" w:sz="0" w:space="0" w:color="auto"/>
        <w:left w:val="none" w:sz="0" w:space="0" w:color="auto"/>
        <w:bottom w:val="none" w:sz="0" w:space="0" w:color="auto"/>
        <w:right w:val="none" w:sz="0" w:space="0" w:color="auto"/>
      </w:divBdr>
    </w:div>
    <w:div w:id="1731415570">
      <w:marLeft w:val="480"/>
      <w:marRight w:val="0"/>
      <w:marTop w:val="0"/>
      <w:marBottom w:val="0"/>
      <w:divBdr>
        <w:top w:val="none" w:sz="0" w:space="0" w:color="auto"/>
        <w:left w:val="none" w:sz="0" w:space="0" w:color="auto"/>
        <w:bottom w:val="none" w:sz="0" w:space="0" w:color="auto"/>
        <w:right w:val="none" w:sz="0" w:space="0" w:color="auto"/>
      </w:divBdr>
    </w:div>
    <w:div w:id="1731419975">
      <w:marLeft w:val="480"/>
      <w:marRight w:val="0"/>
      <w:marTop w:val="0"/>
      <w:marBottom w:val="0"/>
      <w:divBdr>
        <w:top w:val="none" w:sz="0" w:space="0" w:color="auto"/>
        <w:left w:val="none" w:sz="0" w:space="0" w:color="auto"/>
        <w:bottom w:val="none" w:sz="0" w:space="0" w:color="auto"/>
        <w:right w:val="none" w:sz="0" w:space="0" w:color="auto"/>
      </w:divBdr>
    </w:div>
    <w:div w:id="1731491201">
      <w:marLeft w:val="480"/>
      <w:marRight w:val="0"/>
      <w:marTop w:val="0"/>
      <w:marBottom w:val="0"/>
      <w:divBdr>
        <w:top w:val="none" w:sz="0" w:space="0" w:color="auto"/>
        <w:left w:val="none" w:sz="0" w:space="0" w:color="auto"/>
        <w:bottom w:val="none" w:sz="0" w:space="0" w:color="auto"/>
        <w:right w:val="none" w:sz="0" w:space="0" w:color="auto"/>
      </w:divBdr>
    </w:div>
    <w:div w:id="1731536006">
      <w:marLeft w:val="480"/>
      <w:marRight w:val="0"/>
      <w:marTop w:val="0"/>
      <w:marBottom w:val="0"/>
      <w:divBdr>
        <w:top w:val="none" w:sz="0" w:space="0" w:color="auto"/>
        <w:left w:val="none" w:sz="0" w:space="0" w:color="auto"/>
        <w:bottom w:val="none" w:sz="0" w:space="0" w:color="auto"/>
        <w:right w:val="none" w:sz="0" w:space="0" w:color="auto"/>
      </w:divBdr>
    </w:div>
    <w:div w:id="1731657839">
      <w:marLeft w:val="480"/>
      <w:marRight w:val="0"/>
      <w:marTop w:val="0"/>
      <w:marBottom w:val="0"/>
      <w:divBdr>
        <w:top w:val="none" w:sz="0" w:space="0" w:color="auto"/>
        <w:left w:val="none" w:sz="0" w:space="0" w:color="auto"/>
        <w:bottom w:val="none" w:sz="0" w:space="0" w:color="auto"/>
        <w:right w:val="none" w:sz="0" w:space="0" w:color="auto"/>
      </w:divBdr>
    </w:div>
    <w:div w:id="1731690048">
      <w:marLeft w:val="480"/>
      <w:marRight w:val="0"/>
      <w:marTop w:val="0"/>
      <w:marBottom w:val="0"/>
      <w:divBdr>
        <w:top w:val="none" w:sz="0" w:space="0" w:color="auto"/>
        <w:left w:val="none" w:sz="0" w:space="0" w:color="auto"/>
        <w:bottom w:val="none" w:sz="0" w:space="0" w:color="auto"/>
        <w:right w:val="none" w:sz="0" w:space="0" w:color="auto"/>
      </w:divBdr>
    </w:div>
    <w:div w:id="1731802805">
      <w:marLeft w:val="480"/>
      <w:marRight w:val="0"/>
      <w:marTop w:val="0"/>
      <w:marBottom w:val="0"/>
      <w:divBdr>
        <w:top w:val="none" w:sz="0" w:space="0" w:color="auto"/>
        <w:left w:val="none" w:sz="0" w:space="0" w:color="auto"/>
        <w:bottom w:val="none" w:sz="0" w:space="0" w:color="auto"/>
        <w:right w:val="none" w:sz="0" w:space="0" w:color="auto"/>
      </w:divBdr>
    </w:div>
    <w:div w:id="1731802908">
      <w:marLeft w:val="480"/>
      <w:marRight w:val="0"/>
      <w:marTop w:val="0"/>
      <w:marBottom w:val="0"/>
      <w:divBdr>
        <w:top w:val="none" w:sz="0" w:space="0" w:color="auto"/>
        <w:left w:val="none" w:sz="0" w:space="0" w:color="auto"/>
        <w:bottom w:val="none" w:sz="0" w:space="0" w:color="auto"/>
        <w:right w:val="none" w:sz="0" w:space="0" w:color="auto"/>
      </w:divBdr>
    </w:div>
    <w:div w:id="1731880719">
      <w:marLeft w:val="480"/>
      <w:marRight w:val="0"/>
      <w:marTop w:val="0"/>
      <w:marBottom w:val="0"/>
      <w:divBdr>
        <w:top w:val="none" w:sz="0" w:space="0" w:color="auto"/>
        <w:left w:val="none" w:sz="0" w:space="0" w:color="auto"/>
        <w:bottom w:val="none" w:sz="0" w:space="0" w:color="auto"/>
        <w:right w:val="none" w:sz="0" w:space="0" w:color="auto"/>
      </w:divBdr>
    </w:div>
    <w:div w:id="1731996569">
      <w:marLeft w:val="480"/>
      <w:marRight w:val="0"/>
      <w:marTop w:val="0"/>
      <w:marBottom w:val="0"/>
      <w:divBdr>
        <w:top w:val="none" w:sz="0" w:space="0" w:color="auto"/>
        <w:left w:val="none" w:sz="0" w:space="0" w:color="auto"/>
        <w:bottom w:val="none" w:sz="0" w:space="0" w:color="auto"/>
        <w:right w:val="none" w:sz="0" w:space="0" w:color="auto"/>
      </w:divBdr>
    </w:div>
    <w:div w:id="1731996574">
      <w:marLeft w:val="480"/>
      <w:marRight w:val="0"/>
      <w:marTop w:val="0"/>
      <w:marBottom w:val="0"/>
      <w:divBdr>
        <w:top w:val="none" w:sz="0" w:space="0" w:color="auto"/>
        <w:left w:val="none" w:sz="0" w:space="0" w:color="auto"/>
        <w:bottom w:val="none" w:sz="0" w:space="0" w:color="auto"/>
        <w:right w:val="none" w:sz="0" w:space="0" w:color="auto"/>
      </w:divBdr>
    </w:div>
    <w:div w:id="1732076309">
      <w:marLeft w:val="480"/>
      <w:marRight w:val="0"/>
      <w:marTop w:val="0"/>
      <w:marBottom w:val="0"/>
      <w:divBdr>
        <w:top w:val="none" w:sz="0" w:space="0" w:color="auto"/>
        <w:left w:val="none" w:sz="0" w:space="0" w:color="auto"/>
        <w:bottom w:val="none" w:sz="0" w:space="0" w:color="auto"/>
        <w:right w:val="none" w:sz="0" w:space="0" w:color="auto"/>
      </w:divBdr>
    </w:div>
    <w:div w:id="1732145697">
      <w:marLeft w:val="480"/>
      <w:marRight w:val="0"/>
      <w:marTop w:val="0"/>
      <w:marBottom w:val="0"/>
      <w:divBdr>
        <w:top w:val="none" w:sz="0" w:space="0" w:color="auto"/>
        <w:left w:val="none" w:sz="0" w:space="0" w:color="auto"/>
        <w:bottom w:val="none" w:sz="0" w:space="0" w:color="auto"/>
        <w:right w:val="none" w:sz="0" w:space="0" w:color="auto"/>
      </w:divBdr>
    </w:div>
    <w:div w:id="1732190538">
      <w:marLeft w:val="480"/>
      <w:marRight w:val="0"/>
      <w:marTop w:val="0"/>
      <w:marBottom w:val="0"/>
      <w:divBdr>
        <w:top w:val="none" w:sz="0" w:space="0" w:color="auto"/>
        <w:left w:val="none" w:sz="0" w:space="0" w:color="auto"/>
        <w:bottom w:val="none" w:sz="0" w:space="0" w:color="auto"/>
        <w:right w:val="none" w:sz="0" w:space="0" w:color="auto"/>
      </w:divBdr>
    </w:div>
    <w:div w:id="1732195083">
      <w:marLeft w:val="480"/>
      <w:marRight w:val="0"/>
      <w:marTop w:val="0"/>
      <w:marBottom w:val="0"/>
      <w:divBdr>
        <w:top w:val="none" w:sz="0" w:space="0" w:color="auto"/>
        <w:left w:val="none" w:sz="0" w:space="0" w:color="auto"/>
        <w:bottom w:val="none" w:sz="0" w:space="0" w:color="auto"/>
        <w:right w:val="none" w:sz="0" w:space="0" w:color="auto"/>
      </w:divBdr>
    </w:div>
    <w:div w:id="1732315182">
      <w:marLeft w:val="480"/>
      <w:marRight w:val="0"/>
      <w:marTop w:val="0"/>
      <w:marBottom w:val="0"/>
      <w:divBdr>
        <w:top w:val="none" w:sz="0" w:space="0" w:color="auto"/>
        <w:left w:val="none" w:sz="0" w:space="0" w:color="auto"/>
        <w:bottom w:val="none" w:sz="0" w:space="0" w:color="auto"/>
        <w:right w:val="none" w:sz="0" w:space="0" w:color="auto"/>
      </w:divBdr>
    </w:div>
    <w:div w:id="1732340045">
      <w:marLeft w:val="480"/>
      <w:marRight w:val="0"/>
      <w:marTop w:val="0"/>
      <w:marBottom w:val="0"/>
      <w:divBdr>
        <w:top w:val="none" w:sz="0" w:space="0" w:color="auto"/>
        <w:left w:val="none" w:sz="0" w:space="0" w:color="auto"/>
        <w:bottom w:val="none" w:sz="0" w:space="0" w:color="auto"/>
        <w:right w:val="none" w:sz="0" w:space="0" w:color="auto"/>
      </w:divBdr>
    </w:div>
    <w:div w:id="1732381939">
      <w:marLeft w:val="480"/>
      <w:marRight w:val="0"/>
      <w:marTop w:val="0"/>
      <w:marBottom w:val="0"/>
      <w:divBdr>
        <w:top w:val="none" w:sz="0" w:space="0" w:color="auto"/>
        <w:left w:val="none" w:sz="0" w:space="0" w:color="auto"/>
        <w:bottom w:val="none" w:sz="0" w:space="0" w:color="auto"/>
        <w:right w:val="none" w:sz="0" w:space="0" w:color="auto"/>
      </w:divBdr>
    </w:div>
    <w:div w:id="1732531803">
      <w:marLeft w:val="480"/>
      <w:marRight w:val="0"/>
      <w:marTop w:val="0"/>
      <w:marBottom w:val="0"/>
      <w:divBdr>
        <w:top w:val="none" w:sz="0" w:space="0" w:color="auto"/>
        <w:left w:val="none" w:sz="0" w:space="0" w:color="auto"/>
        <w:bottom w:val="none" w:sz="0" w:space="0" w:color="auto"/>
        <w:right w:val="none" w:sz="0" w:space="0" w:color="auto"/>
      </w:divBdr>
    </w:div>
    <w:div w:id="1732539753">
      <w:marLeft w:val="480"/>
      <w:marRight w:val="0"/>
      <w:marTop w:val="0"/>
      <w:marBottom w:val="0"/>
      <w:divBdr>
        <w:top w:val="none" w:sz="0" w:space="0" w:color="auto"/>
        <w:left w:val="none" w:sz="0" w:space="0" w:color="auto"/>
        <w:bottom w:val="none" w:sz="0" w:space="0" w:color="auto"/>
        <w:right w:val="none" w:sz="0" w:space="0" w:color="auto"/>
      </w:divBdr>
    </w:div>
    <w:div w:id="1732578804">
      <w:marLeft w:val="480"/>
      <w:marRight w:val="0"/>
      <w:marTop w:val="0"/>
      <w:marBottom w:val="0"/>
      <w:divBdr>
        <w:top w:val="none" w:sz="0" w:space="0" w:color="auto"/>
        <w:left w:val="none" w:sz="0" w:space="0" w:color="auto"/>
        <w:bottom w:val="none" w:sz="0" w:space="0" w:color="auto"/>
        <w:right w:val="none" w:sz="0" w:space="0" w:color="auto"/>
      </w:divBdr>
    </w:div>
    <w:div w:id="1732578811">
      <w:marLeft w:val="480"/>
      <w:marRight w:val="0"/>
      <w:marTop w:val="0"/>
      <w:marBottom w:val="0"/>
      <w:divBdr>
        <w:top w:val="none" w:sz="0" w:space="0" w:color="auto"/>
        <w:left w:val="none" w:sz="0" w:space="0" w:color="auto"/>
        <w:bottom w:val="none" w:sz="0" w:space="0" w:color="auto"/>
        <w:right w:val="none" w:sz="0" w:space="0" w:color="auto"/>
      </w:divBdr>
    </w:div>
    <w:div w:id="1732582472">
      <w:marLeft w:val="480"/>
      <w:marRight w:val="0"/>
      <w:marTop w:val="0"/>
      <w:marBottom w:val="0"/>
      <w:divBdr>
        <w:top w:val="none" w:sz="0" w:space="0" w:color="auto"/>
        <w:left w:val="none" w:sz="0" w:space="0" w:color="auto"/>
        <w:bottom w:val="none" w:sz="0" w:space="0" w:color="auto"/>
        <w:right w:val="none" w:sz="0" w:space="0" w:color="auto"/>
      </w:divBdr>
    </w:div>
    <w:div w:id="1732583944">
      <w:marLeft w:val="480"/>
      <w:marRight w:val="0"/>
      <w:marTop w:val="0"/>
      <w:marBottom w:val="0"/>
      <w:divBdr>
        <w:top w:val="none" w:sz="0" w:space="0" w:color="auto"/>
        <w:left w:val="none" w:sz="0" w:space="0" w:color="auto"/>
        <w:bottom w:val="none" w:sz="0" w:space="0" w:color="auto"/>
        <w:right w:val="none" w:sz="0" w:space="0" w:color="auto"/>
      </w:divBdr>
    </w:div>
    <w:div w:id="1732652362">
      <w:marLeft w:val="480"/>
      <w:marRight w:val="0"/>
      <w:marTop w:val="0"/>
      <w:marBottom w:val="0"/>
      <w:divBdr>
        <w:top w:val="none" w:sz="0" w:space="0" w:color="auto"/>
        <w:left w:val="none" w:sz="0" w:space="0" w:color="auto"/>
        <w:bottom w:val="none" w:sz="0" w:space="0" w:color="auto"/>
        <w:right w:val="none" w:sz="0" w:space="0" w:color="auto"/>
      </w:divBdr>
    </w:div>
    <w:div w:id="1732652423">
      <w:marLeft w:val="480"/>
      <w:marRight w:val="0"/>
      <w:marTop w:val="0"/>
      <w:marBottom w:val="0"/>
      <w:divBdr>
        <w:top w:val="none" w:sz="0" w:space="0" w:color="auto"/>
        <w:left w:val="none" w:sz="0" w:space="0" w:color="auto"/>
        <w:bottom w:val="none" w:sz="0" w:space="0" w:color="auto"/>
        <w:right w:val="none" w:sz="0" w:space="0" w:color="auto"/>
      </w:divBdr>
    </w:div>
    <w:div w:id="1732653661">
      <w:marLeft w:val="480"/>
      <w:marRight w:val="0"/>
      <w:marTop w:val="0"/>
      <w:marBottom w:val="0"/>
      <w:divBdr>
        <w:top w:val="none" w:sz="0" w:space="0" w:color="auto"/>
        <w:left w:val="none" w:sz="0" w:space="0" w:color="auto"/>
        <w:bottom w:val="none" w:sz="0" w:space="0" w:color="auto"/>
        <w:right w:val="none" w:sz="0" w:space="0" w:color="auto"/>
      </w:divBdr>
    </w:div>
    <w:div w:id="1732657067">
      <w:marLeft w:val="480"/>
      <w:marRight w:val="0"/>
      <w:marTop w:val="0"/>
      <w:marBottom w:val="0"/>
      <w:divBdr>
        <w:top w:val="none" w:sz="0" w:space="0" w:color="auto"/>
        <w:left w:val="none" w:sz="0" w:space="0" w:color="auto"/>
        <w:bottom w:val="none" w:sz="0" w:space="0" w:color="auto"/>
        <w:right w:val="none" w:sz="0" w:space="0" w:color="auto"/>
      </w:divBdr>
    </w:div>
    <w:div w:id="1732725090">
      <w:marLeft w:val="480"/>
      <w:marRight w:val="0"/>
      <w:marTop w:val="0"/>
      <w:marBottom w:val="0"/>
      <w:divBdr>
        <w:top w:val="none" w:sz="0" w:space="0" w:color="auto"/>
        <w:left w:val="none" w:sz="0" w:space="0" w:color="auto"/>
        <w:bottom w:val="none" w:sz="0" w:space="0" w:color="auto"/>
        <w:right w:val="none" w:sz="0" w:space="0" w:color="auto"/>
      </w:divBdr>
    </w:div>
    <w:div w:id="1732725483">
      <w:marLeft w:val="480"/>
      <w:marRight w:val="0"/>
      <w:marTop w:val="0"/>
      <w:marBottom w:val="0"/>
      <w:divBdr>
        <w:top w:val="none" w:sz="0" w:space="0" w:color="auto"/>
        <w:left w:val="none" w:sz="0" w:space="0" w:color="auto"/>
        <w:bottom w:val="none" w:sz="0" w:space="0" w:color="auto"/>
        <w:right w:val="none" w:sz="0" w:space="0" w:color="auto"/>
      </w:divBdr>
    </w:div>
    <w:div w:id="1732730289">
      <w:marLeft w:val="480"/>
      <w:marRight w:val="0"/>
      <w:marTop w:val="0"/>
      <w:marBottom w:val="0"/>
      <w:divBdr>
        <w:top w:val="none" w:sz="0" w:space="0" w:color="auto"/>
        <w:left w:val="none" w:sz="0" w:space="0" w:color="auto"/>
        <w:bottom w:val="none" w:sz="0" w:space="0" w:color="auto"/>
        <w:right w:val="none" w:sz="0" w:space="0" w:color="auto"/>
      </w:divBdr>
    </w:div>
    <w:div w:id="1732730303">
      <w:marLeft w:val="480"/>
      <w:marRight w:val="0"/>
      <w:marTop w:val="0"/>
      <w:marBottom w:val="0"/>
      <w:divBdr>
        <w:top w:val="none" w:sz="0" w:space="0" w:color="auto"/>
        <w:left w:val="none" w:sz="0" w:space="0" w:color="auto"/>
        <w:bottom w:val="none" w:sz="0" w:space="0" w:color="auto"/>
        <w:right w:val="none" w:sz="0" w:space="0" w:color="auto"/>
      </w:divBdr>
    </w:div>
    <w:div w:id="1732732618">
      <w:marLeft w:val="480"/>
      <w:marRight w:val="0"/>
      <w:marTop w:val="0"/>
      <w:marBottom w:val="0"/>
      <w:divBdr>
        <w:top w:val="none" w:sz="0" w:space="0" w:color="auto"/>
        <w:left w:val="none" w:sz="0" w:space="0" w:color="auto"/>
        <w:bottom w:val="none" w:sz="0" w:space="0" w:color="auto"/>
        <w:right w:val="none" w:sz="0" w:space="0" w:color="auto"/>
      </w:divBdr>
    </w:div>
    <w:div w:id="1732775964">
      <w:marLeft w:val="480"/>
      <w:marRight w:val="0"/>
      <w:marTop w:val="0"/>
      <w:marBottom w:val="0"/>
      <w:divBdr>
        <w:top w:val="none" w:sz="0" w:space="0" w:color="auto"/>
        <w:left w:val="none" w:sz="0" w:space="0" w:color="auto"/>
        <w:bottom w:val="none" w:sz="0" w:space="0" w:color="auto"/>
        <w:right w:val="none" w:sz="0" w:space="0" w:color="auto"/>
      </w:divBdr>
    </w:div>
    <w:div w:id="1732802673">
      <w:marLeft w:val="480"/>
      <w:marRight w:val="0"/>
      <w:marTop w:val="0"/>
      <w:marBottom w:val="0"/>
      <w:divBdr>
        <w:top w:val="none" w:sz="0" w:space="0" w:color="auto"/>
        <w:left w:val="none" w:sz="0" w:space="0" w:color="auto"/>
        <w:bottom w:val="none" w:sz="0" w:space="0" w:color="auto"/>
        <w:right w:val="none" w:sz="0" w:space="0" w:color="auto"/>
      </w:divBdr>
    </w:div>
    <w:div w:id="1732847718">
      <w:marLeft w:val="480"/>
      <w:marRight w:val="0"/>
      <w:marTop w:val="0"/>
      <w:marBottom w:val="0"/>
      <w:divBdr>
        <w:top w:val="none" w:sz="0" w:space="0" w:color="auto"/>
        <w:left w:val="none" w:sz="0" w:space="0" w:color="auto"/>
        <w:bottom w:val="none" w:sz="0" w:space="0" w:color="auto"/>
        <w:right w:val="none" w:sz="0" w:space="0" w:color="auto"/>
      </w:divBdr>
    </w:div>
    <w:div w:id="1732848444">
      <w:marLeft w:val="480"/>
      <w:marRight w:val="0"/>
      <w:marTop w:val="0"/>
      <w:marBottom w:val="0"/>
      <w:divBdr>
        <w:top w:val="none" w:sz="0" w:space="0" w:color="auto"/>
        <w:left w:val="none" w:sz="0" w:space="0" w:color="auto"/>
        <w:bottom w:val="none" w:sz="0" w:space="0" w:color="auto"/>
        <w:right w:val="none" w:sz="0" w:space="0" w:color="auto"/>
      </w:divBdr>
    </w:div>
    <w:div w:id="1732851513">
      <w:marLeft w:val="480"/>
      <w:marRight w:val="0"/>
      <w:marTop w:val="0"/>
      <w:marBottom w:val="0"/>
      <w:divBdr>
        <w:top w:val="none" w:sz="0" w:space="0" w:color="auto"/>
        <w:left w:val="none" w:sz="0" w:space="0" w:color="auto"/>
        <w:bottom w:val="none" w:sz="0" w:space="0" w:color="auto"/>
        <w:right w:val="none" w:sz="0" w:space="0" w:color="auto"/>
      </w:divBdr>
    </w:div>
    <w:div w:id="1732926529">
      <w:marLeft w:val="480"/>
      <w:marRight w:val="0"/>
      <w:marTop w:val="0"/>
      <w:marBottom w:val="0"/>
      <w:divBdr>
        <w:top w:val="none" w:sz="0" w:space="0" w:color="auto"/>
        <w:left w:val="none" w:sz="0" w:space="0" w:color="auto"/>
        <w:bottom w:val="none" w:sz="0" w:space="0" w:color="auto"/>
        <w:right w:val="none" w:sz="0" w:space="0" w:color="auto"/>
      </w:divBdr>
    </w:div>
    <w:div w:id="1732969407">
      <w:marLeft w:val="480"/>
      <w:marRight w:val="0"/>
      <w:marTop w:val="0"/>
      <w:marBottom w:val="0"/>
      <w:divBdr>
        <w:top w:val="none" w:sz="0" w:space="0" w:color="auto"/>
        <w:left w:val="none" w:sz="0" w:space="0" w:color="auto"/>
        <w:bottom w:val="none" w:sz="0" w:space="0" w:color="auto"/>
        <w:right w:val="none" w:sz="0" w:space="0" w:color="auto"/>
      </w:divBdr>
    </w:div>
    <w:div w:id="1732969856">
      <w:marLeft w:val="480"/>
      <w:marRight w:val="0"/>
      <w:marTop w:val="0"/>
      <w:marBottom w:val="0"/>
      <w:divBdr>
        <w:top w:val="none" w:sz="0" w:space="0" w:color="auto"/>
        <w:left w:val="none" w:sz="0" w:space="0" w:color="auto"/>
        <w:bottom w:val="none" w:sz="0" w:space="0" w:color="auto"/>
        <w:right w:val="none" w:sz="0" w:space="0" w:color="auto"/>
      </w:divBdr>
    </w:div>
    <w:div w:id="1733037211">
      <w:marLeft w:val="480"/>
      <w:marRight w:val="0"/>
      <w:marTop w:val="0"/>
      <w:marBottom w:val="0"/>
      <w:divBdr>
        <w:top w:val="none" w:sz="0" w:space="0" w:color="auto"/>
        <w:left w:val="none" w:sz="0" w:space="0" w:color="auto"/>
        <w:bottom w:val="none" w:sz="0" w:space="0" w:color="auto"/>
        <w:right w:val="none" w:sz="0" w:space="0" w:color="auto"/>
      </w:divBdr>
    </w:div>
    <w:div w:id="1733038170">
      <w:marLeft w:val="480"/>
      <w:marRight w:val="0"/>
      <w:marTop w:val="0"/>
      <w:marBottom w:val="0"/>
      <w:divBdr>
        <w:top w:val="none" w:sz="0" w:space="0" w:color="auto"/>
        <w:left w:val="none" w:sz="0" w:space="0" w:color="auto"/>
        <w:bottom w:val="none" w:sz="0" w:space="0" w:color="auto"/>
        <w:right w:val="none" w:sz="0" w:space="0" w:color="auto"/>
      </w:divBdr>
    </w:div>
    <w:div w:id="1733040981">
      <w:marLeft w:val="480"/>
      <w:marRight w:val="0"/>
      <w:marTop w:val="0"/>
      <w:marBottom w:val="0"/>
      <w:divBdr>
        <w:top w:val="none" w:sz="0" w:space="0" w:color="auto"/>
        <w:left w:val="none" w:sz="0" w:space="0" w:color="auto"/>
        <w:bottom w:val="none" w:sz="0" w:space="0" w:color="auto"/>
        <w:right w:val="none" w:sz="0" w:space="0" w:color="auto"/>
      </w:divBdr>
    </w:div>
    <w:div w:id="1733113901">
      <w:marLeft w:val="480"/>
      <w:marRight w:val="0"/>
      <w:marTop w:val="0"/>
      <w:marBottom w:val="0"/>
      <w:divBdr>
        <w:top w:val="none" w:sz="0" w:space="0" w:color="auto"/>
        <w:left w:val="none" w:sz="0" w:space="0" w:color="auto"/>
        <w:bottom w:val="none" w:sz="0" w:space="0" w:color="auto"/>
        <w:right w:val="none" w:sz="0" w:space="0" w:color="auto"/>
      </w:divBdr>
    </w:div>
    <w:div w:id="1733115866">
      <w:marLeft w:val="480"/>
      <w:marRight w:val="0"/>
      <w:marTop w:val="0"/>
      <w:marBottom w:val="0"/>
      <w:divBdr>
        <w:top w:val="none" w:sz="0" w:space="0" w:color="auto"/>
        <w:left w:val="none" w:sz="0" w:space="0" w:color="auto"/>
        <w:bottom w:val="none" w:sz="0" w:space="0" w:color="auto"/>
        <w:right w:val="none" w:sz="0" w:space="0" w:color="auto"/>
      </w:divBdr>
    </w:div>
    <w:div w:id="1733190209">
      <w:marLeft w:val="480"/>
      <w:marRight w:val="0"/>
      <w:marTop w:val="0"/>
      <w:marBottom w:val="0"/>
      <w:divBdr>
        <w:top w:val="none" w:sz="0" w:space="0" w:color="auto"/>
        <w:left w:val="none" w:sz="0" w:space="0" w:color="auto"/>
        <w:bottom w:val="none" w:sz="0" w:space="0" w:color="auto"/>
        <w:right w:val="none" w:sz="0" w:space="0" w:color="auto"/>
      </w:divBdr>
    </w:div>
    <w:div w:id="1733194764">
      <w:marLeft w:val="480"/>
      <w:marRight w:val="0"/>
      <w:marTop w:val="0"/>
      <w:marBottom w:val="0"/>
      <w:divBdr>
        <w:top w:val="none" w:sz="0" w:space="0" w:color="auto"/>
        <w:left w:val="none" w:sz="0" w:space="0" w:color="auto"/>
        <w:bottom w:val="none" w:sz="0" w:space="0" w:color="auto"/>
        <w:right w:val="none" w:sz="0" w:space="0" w:color="auto"/>
      </w:divBdr>
    </w:div>
    <w:div w:id="1733234607">
      <w:marLeft w:val="480"/>
      <w:marRight w:val="0"/>
      <w:marTop w:val="0"/>
      <w:marBottom w:val="0"/>
      <w:divBdr>
        <w:top w:val="none" w:sz="0" w:space="0" w:color="auto"/>
        <w:left w:val="none" w:sz="0" w:space="0" w:color="auto"/>
        <w:bottom w:val="none" w:sz="0" w:space="0" w:color="auto"/>
        <w:right w:val="none" w:sz="0" w:space="0" w:color="auto"/>
      </w:divBdr>
    </w:div>
    <w:div w:id="1733237920">
      <w:marLeft w:val="480"/>
      <w:marRight w:val="0"/>
      <w:marTop w:val="0"/>
      <w:marBottom w:val="0"/>
      <w:divBdr>
        <w:top w:val="none" w:sz="0" w:space="0" w:color="auto"/>
        <w:left w:val="none" w:sz="0" w:space="0" w:color="auto"/>
        <w:bottom w:val="none" w:sz="0" w:space="0" w:color="auto"/>
        <w:right w:val="none" w:sz="0" w:space="0" w:color="auto"/>
      </w:divBdr>
    </w:div>
    <w:div w:id="1733238065">
      <w:marLeft w:val="480"/>
      <w:marRight w:val="0"/>
      <w:marTop w:val="0"/>
      <w:marBottom w:val="0"/>
      <w:divBdr>
        <w:top w:val="none" w:sz="0" w:space="0" w:color="auto"/>
        <w:left w:val="none" w:sz="0" w:space="0" w:color="auto"/>
        <w:bottom w:val="none" w:sz="0" w:space="0" w:color="auto"/>
        <w:right w:val="none" w:sz="0" w:space="0" w:color="auto"/>
      </w:divBdr>
    </w:div>
    <w:div w:id="1733305360">
      <w:marLeft w:val="480"/>
      <w:marRight w:val="0"/>
      <w:marTop w:val="0"/>
      <w:marBottom w:val="0"/>
      <w:divBdr>
        <w:top w:val="none" w:sz="0" w:space="0" w:color="auto"/>
        <w:left w:val="none" w:sz="0" w:space="0" w:color="auto"/>
        <w:bottom w:val="none" w:sz="0" w:space="0" w:color="auto"/>
        <w:right w:val="none" w:sz="0" w:space="0" w:color="auto"/>
      </w:divBdr>
    </w:div>
    <w:div w:id="1733309936">
      <w:marLeft w:val="480"/>
      <w:marRight w:val="0"/>
      <w:marTop w:val="0"/>
      <w:marBottom w:val="0"/>
      <w:divBdr>
        <w:top w:val="none" w:sz="0" w:space="0" w:color="auto"/>
        <w:left w:val="none" w:sz="0" w:space="0" w:color="auto"/>
        <w:bottom w:val="none" w:sz="0" w:space="0" w:color="auto"/>
        <w:right w:val="none" w:sz="0" w:space="0" w:color="auto"/>
      </w:divBdr>
    </w:div>
    <w:div w:id="1733382610">
      <w:marLeft w:val="480"/>
      <w:marRight w:val="0"/>
      <w:marTop w:val="0"/>
      <w:marBottom w:val="0"/>
      <w:divBdr>
        <w:top w:val="none" w:sz="0" w:space="0" w:color="auto"/>
        <w:left w:val="none" w:sz="0" w:space="0" w:color="auto"/>
        <w:bottom w:val="none" w:sz="0" w:space="0" w:color="auto"/>
        <w:right w:val="none" w:sz="0" w:space="0" w:color="auto"/>
      </w:divBdr>
    </w:div>
    <w:div w:id="1733384870">
      <w:marLeft w:val="480"/>
      <w:marRight w:val="0"/>
      <w:marTop w:val="0"/>
      <w:marBottom w:val="0"/>
      <w:divBdr>
        <w:top w:val="none" w:sz="0" w:space="0" w:color="auto"/>
        <w:left w:val="none" w:sz="0" w:space="0" w:color="auto"/>
        <w:bottom w:val="none" w:sz="0" w:space="0" w:color="auto"/>
        <w:right w:val="none" w:sz="0" w:space="0" w:color="auto"/>
      </w:divBdr>
    </w:div>
    <w:div w:id="1733388595">
      <w:marLeft w:val="480"/>
      <w:marRight w:val="0"/>
      <w:marTop w:val="0"/>
      <w:marBottom w:val="0"/>
      <w:divBdr>
        <w:top w:val="none" w:sz="0" w:space="0" w:color="auto"/>
        <w:left w:val="none" w:sz="0" w:space="0" w:color="auto"/>
        <w:bottom w:val="none" w:sz="0" w:space="0" w:color="auto"/>
        <w:right w:val="none" w:sz="0" w:space="0" w:color="auto"/>
      </w:divBdr>
    </w:div>
    <w:div w:id="1733459167">
      <w:marLeft w:val="480"/>
      <w:marRight w:val="0"/>
      <w:marTop w:val="0"/>
      <w:marBottom w:val="0"/>
      <w:divBdr>
        <w:top w:val="none" w:sz="0" w:space="0" w:color="auto"/>
        <w:left w:val="none" w:sz="0" w:space="0" w:color="auto"/>
        <w:bottom w:val="none" w:sz="0" w:space="0" w:color="auto"/>
        <w:right w:val="none" w:sz="0" w:space="0" w:color="auto"/>
      </w:divBdr>
    </w:div>
    <w:div w:id="1733501417">
      <w:marLeft w:val="480"/>
      <w:marRight w:val="0"/>
      <w:marTop w:val="0"/>
      <w:marBottom w:val="0"/>
      <w:divBdr>
        <w:top w:val="none" w:sz="0" w:space="0" w:color="auto"/>
        <w:left w:val="none" w:sz="0" w:space="0" w:color="auto"/>
        <w:bottom w:val="none" w:sz="0" w:space="0" w:color="auto"/>
        <w:right w:val="none" w:sz="0" w:space="0" w:color="auto"/>
      </w:divBdr>
    </w:div>
    <w:div w:id="1733503753">
      <w:marLeft w:val="480"/>
      <w:marRight w:val="0"/>
      <w:marTop w:val="0"/>
      <w:marBottom w:val="0"/>
      <w:divBdr>
        <w:top w:val="none" w:sz="0" w:space="0" w:color="auto"/>
        <w:left w:val="none" w:sz="0" w:space="0" w:color="auto"/>
        <w:bottom w:val="none" w:sz="0" w:space="0" w:color="auto"/>
        <w:right w:val="none" w:sz="0" w:space="0" w:color="auto"/>
      </w:divBdr>
    </w:div>
    <w:div w:id="1733574889">
      <w:marLeft w:val="480"/>
      <w:marRight w:val="0"/>
      <w:marTop w:val="0"/>
      <w:marBottom w:val="0"/>
      <w:divBdr>
        <w:top w:val="none" w:sz="0" w:space="0" w:color="auto"/>
        <w:left w:val="none" w:sz="0" w:space="0" w:color="auto"/>
        <w:bottom w:val="none" w:sz="0" w:space="0" w:color="auto"/>
        <w:right w:val="none" w:sz="0" w:space="0" w:color="auto"/>
      </w:divBdr>
    </w:div>
    <w:div w:id="1733579615">
      <w:marLeft w:val="480"/>
      <w:marRight w:val="0"/>
      <w:marTop w:val="0"/>
      <w:marBottom w:val="0"/>
      <w:divBdr>
        <w:top w:val="none" w:sz="0" w:space="0" w:color="auto"/>
        <w:left w:val="none" w:sz="0" w:space="0" w:color="auto"/>
        <w:bottom w:val="none" w:sz="0" w:space="0" w:color="auto"/>
        <w:right w:val="none" w:sz="0" w:space="0" w:color="auto"/>
      </w:divBdr>
    </w:div>
    <w:div w:id="1733580531">
      <w:marLeft w:val="480"/>
      <w:marRight w:val="0"/>
      <w:marTop w:val="0"/>
      <w:marBottom w:val="0"/>
      <w:divBdr>
        <w:top w:val="none" w:sz="0" w:space="0" w:color="auto"/>
        <w:left w:val="none" w:sz="0" w:space="0" w:color="auto"/>
        <w:bottom w:val="none" w:sz="0" w:space="0" w:color="auto"/>
        <w:right w:val="none" w:sz="0" w:space="0" w:color="auto"/>
      </w:divBdr>
    </w:div>
    <w:div w:id="1733582506">
      <w:marLeft w:val="480"/>
      <w:marRight w:val="0"/>
      <w:marTop w:val="0"/>
      <w:marBottom w:val="0"/>
      <w:divBdr>
        <w:top w:val="none" w:sz="0" w:space="0" w:color="auto"/>
        <w:left w:val="none" w:sz="0" w:space="0" w:color="auto"/>
        <w:bottom w:val="none" w:sz="0" w:space="0" w:color="auto"/>
        <w:right w:val="none" w:sz="0" w:space="0" w:color="auto"/>
      </w:divBdr>
    </w:div>
    <w:div w:id="1733654871">
      <w:marLeft w:val="480"/>
      <w:marRight w:val="0"/>
      <w:marTop w:val="0"/>
      <w:marBottom w:val="0"/>
      <w:divBdr>
        <w:top w:val="none" w:sz="0" w:space="0" w:color="auto"/>
        <w:left w:val="none" w:sz="0" w:space="0" w:color="auto"/>
        <w:bottom w:val="none" w:sz="0" w:space="0" w:color="auto"/>
        <w:right w:val="none" w:sz="0" w:space="0" w:color="auto"/>
      </w:divBdr>
    </w:div>
    <w:div w:id="1733696275">
      <w:marLeft w:val="480"/>
      <w:marRight w:val="0"/>
      <w:marTop w:val="0"/>
      <w:marBottom w:val="0"/>
      <w:divBdr>
        <w:top w:val="none" w:sz="0" w:space="0" w:color="auto"/>
        <w:left w:val="none" w:sz="0" w:space="0" w:color="auto"/>
        <w:bottom w:val="none" w:sz="0" w:space="0" w:color="auto"/>
        <w:right w:val="none" w:sz="0" w:space="0" w:color="auto"/>
      </w:divBdr>
    </w:div>
    <w:div w:id="1733847826">
      <w:marLeft w:val="480"/>
      <w:marRight w:val="0"/>
      <w:marTop w:val="0"/>
      <w:marBottom w:val="0"/>
      <w:divBdr>
        <w:top w:val="none" w:sz="0" w:space="0" w:color="auto"/>
        <w:left w:val="none" w:sz="0" w:space="0" w:color="auto"/>
        <w:bottom w:val="none" w:sz="0" w:space="0" w:color="auto"/>
        <w:right w:val="none" w:sz="0" w:space="0" w:color="auto"/>
      </w:divBdr>
    </w:div>
    <w:div w:id="1733849111">
      <w:marLeft w:val="480"/>
      <w:marRight w:val="0"/>
      <w:marTop w:val="0"/>
      <w:marBottom w:val="0"/>
      <w:divBdr>
        <w:top w:val="none" w:sz="0" w:space="0" w:color="auto"/>
        <w:left w:val="none" w:sz="0" w:space="0" w:color="auto"/>
        <w:bottom w:val="none" w:sz="0" w:space="0" w:color="auto"/>
        <w:right w:val="none" w:sz="0" w:space="0" w:color="auto"/>
      </w:divBdr>
    </w:div>
    <w:div w:id="1733888650">
      <w:marLeft w:val="480"/>
      <w:marRight w:val="0"/>
      <w:marTop w:val="0"/>
      <w:marBottom w:val="0"/>
      <w:divBdr>
        <w:top w:val="none" w:sz="0" w:space="0" w:color="auto"/>
        <w:left w:val="none" w:sz="0" w:space="0" w:color="auto"/>
        <w:bottom w:val="none" w:sz="0" w:space="0" w:color="auto"/>
        <w:right w:val="none" w:sz="0" w:space="0" w:color="auto"/>
      </w:divBdr>
    </w:div>
    <w:div w:id="1733894104">
      <w:marLeft w:val="480"/>
      <w:marRight w:val="0"/>
      <w:marTop w:val="0"/>
      <w:marBottom w:val="0"/>
      <w:divBdr>
        <w:top w:val="none" w:sz="0" w:space="0" w:color="auto"/>
        <w:left w:val="none" w:sz="0" w:space="0" w:color="auto"/>
        <w:bottom w:val="none" w:sz="0" w:space="0" w:color="auto"/>
        <w:right w:val="none" w:sz="0" w:space="0" w:color="auto"/>
      </w:divBdr>
    </w:div>
    <w:div w:id="1733964761">
      <w:marLeft w:val="480"/>
      <w:marRight w:val="0"/>
      <w:marTop w:val="0"/>
      <w:marBottom w:val="0"/>
      <w:divBdr>
        <w:top w:val="none" w:sz="0" w:space="0" w:color="auto"/>
        <w:left w:val="none" w:sz="0" w:space="0" w:color="auto"/>
        <w:bottom w:val="none" w:sz="0" w:space="0" w:color="auto"/>
        <w:right w:val="none" w:sz="0" w:space="0" w:color="auto"/>
      </w:divBdr>
    </w:div>
    <w:div w:id="1733969309">
      <w:marLeft w:val="480"/>
      <w:marRight w:val="0"/>
      <w:marTop w:val="0"/>
      <w:marBottom w:val="0"/>
      <w:divBdr>
        <w:top w:val="none" w:sz="0" w:space="0" w:color="auto"/>
        <w:left w:val="none" w:sz="0" w:space="0" w:color="auto"/>
        <w:bottom w:val="none" w:sz="0" w:space="0" w:color="auto"/>
        <w:right w:val="none" w:sz="0" w:space="0" w:color="auto"/>
      </w:divBdr>
    </w:div>
    <w:div w:id="1734036324">
      <w:marLeft w:val="480"/>
      <w:marRight w:val="0"/>
      <w:marTop w:val="0"/>
      <w:marBottom w:val="0"/>
      <w:divBdr>
        <w:top w:val="none" w:sz="0" w:space="0" w:color="auto"/>
        <w:left w:val="none" w:sz="0" w:space="0" w:color="auto"/>
        <w:bottom w:val="none" w:sz="0" w:space="0" w:color="auto"/>
        <w:right w:val="none" w:sz="0" w:space="0" w:color="auto"/>
      </w:divBdr>
    </w:div>
    <w:div w:id="1734041418">
      <w:marLeft w:val="480"/>
      <w:marRight w:val="0"/>
      <w:marTop w:val="0"/>
      <w:marBottom w:val="0"/>
      <w:divBdr>
        <w:top w:val="none" w:sz="0" w:space="0" w:color="auto"/>
        <w:left w:val="none" w:sz="0" w:space="0" w:color="auto"/>
        <w:bottom w:val="none" w:sz="0" w:space="0" w:color="auto"/>
        <w:right w:val="none" w:sz="0" w:space="0" w:color="auto"/>
      </w:divBdr>
    </w:div>
    <w:div w:id="1734044769">
      <w:marLeft w:val="480"/>
      <w:marRight w:val="0"/>
      <w:marTop w:val="0"/>
      <w:marBottom w:val="0"/>
      <w:divBdr>
        <w:top w:val="none" w:sz="0" w:space="0" w:color="auto"/>
        <w:left w:val="none" w:sz="0" w:space="0" w:color="auto"/>
        <w:bottom w:val="none" w:sz="0" w:space="0" w:color="auto"/>
        <w:right w:val="none" w:sz="0" w:space="0" w:color="auto"/>
      </w:divBdr>
    </w:div>
    <w:div w:id="1734085282">
      <w:marLeft w:val="480"/>
      <w:marRight w:val="0"/>
      <w:marTop w:val="0"/>
      <w:marBottom w:val="0"/>
      <w:divBdr>
        <w:top w:val="none" w:sz="0" w:space="0" w:color="auto"/>
        <w:left w:val="none" w:sz="0" w:space="0" w:color="auto"/>
        <w:bottom w:val="none" w:sz="0" w:space="0" w:color="auto"/>
        <w:right w:val="none" w:sz="0" w:space="0" w:color="auto"/>
      </w:divBdr>
    </w:div>
    <w:div w:id="1734112182">
      <w:marLeft w:val="480"/>
      <w:marRight w:val="0"/>
      <w:marTop w:val="0"/>
      <w:marBottom w:val="0"/>
      <w:divBdr>
        <w:top w:val="none" w:sz="0" w:space="0" w:color="auto"/>
        <w:left w:val="none" w:sz="0" w:space="0" w:color="auto"/>
        <w:bottom w:val="none" w:sz="0" w:space="0" w:color="auto"/>
        <w:right w:val="none" w:sz="0" w:space="0" w:color="auto"/>
      </w:divBdr>
    </w:div>
    <w:div w:id="1734155445">
      <w:marLeft w:val="480"/>
      <w:marRight w:val="0"/>
      <w:marTop w:val="0"/>
      <w:marBottom w:val="0"/>
      <w:divBdr>
        <w:top w:val="none" w:sz="0" w:space="0" w:color="auto"/>
        <w:left w:val="none" w:sz="0" w:space="0" w:color="auto"/>
        <w:bottom w:val="none" w:sz="0" w:space="0" w:color="auto"/>
        <w:right w:val="none" w:sz="0" w:space="0" w:color="auto"/>
      </w:divBdr>
    </w:div>
    <w:div w:id="1734156248">
      <w:marLeft w:val="480"/>
      <w:marRight w:val="0"/>
      <w:marTop w:val="0"/>
      <w:marBottom w:val="0"/>
      <w:divBdr>
        <w:top w:val="none" w:sz="0" w:space="0" w:color="auto"/>
        <w:left w:val="none" w:sz="0" w:space="0" w:color="auto"/>
        <w:bottom w:val="none" w:sz="0" w:space="0" w:color="auto"/>
        <w:right w:val="none" w:sz="0" w:space="0" w:color="auto"/>
      </w:divBdr>
    </w:div>
    <w:div w:id="1734157212">
      <w:marLeft w:val="480"/>
      <w:marRight w:val="0"/>
      <w:marTop w:val="0"/>
      <w:marBottom w:val="0"/>
      <w:divBdr>
        <w:top w:val="none" w:sz="0" w:space="0" w:color="auto"/>
        <w:left w:val="none" w:sz="0" w:space="0" w:color="auto"/>
        <w:bottom w:val="none" w:sz="0" w:space="0" w:color="auto"/>
        <w:right w:val="none" w:sz="0" w:space="0" w:color="auto"/>
      </w:divBdr>
    </w:div>
    <w:div w:id="1734157779">
      <w:marLeft w:val="480"/>
      <w:marRight w:val="0"/>
      <w:marTop w:val="0"/>
      <w:marBottom w:val="0"/>
      <w:divBdr>
        <w:top w:val="none" w:sz="0" w:space="0" w:color="auto"/>
        <w:left w:val="none" w:sz="0" w:space="0" w:color="auto"/>
        <w:bottom w:val="none" w:sz="0" w:space="0" w:color="auto"/>
        <w:right w:val="none" w:sz="0" w:space="0" w:color="auto"/>
      </w:divBdr>
    </w:div>
    <w:div w:id="1734158076">
      <w:marLeft w:val="480"/>
      <w:marRight w:val="0"/>
      <w:marTop w:val="0"/>
      <w:marBottom w:val="0"/>
      <w:divBdr>
        <w:top w:val="none" w:sz="0" w:space="0" w:color="auto"/>
        <w:left w:val="none" w:sz="0" w:space="0" w:color="auto"/>
        <w:bottom w:val="none" w:sz="0" w:space="0" w:color="auto"/>
        <w:right w:val="none" w:sz="0" w:space="0" w:color="auto"/>
      </w:divBdr>
    </w:div>
    <w:div w:id="1734160915">
      <w:marLeft w:val="480"/>
      <w:marRight w:val="0"/>
      <w:marTop w:val="0"/>
      <w:marBottom w:val="0"/>
      <w:divBdr>
        <w:top w:val="none" w:sz="0" w:space="0" w:color="auto"/>
        <w:left w:val="none" w:sz="0" w:space="0" w:color="auto"/>
        <w:bottom w:val="none" w:sz="0" w:space="0" w:color="auto"/>
        <w:right w:val="none" w:sz="0" w:space="0" w:color="auto"/>
      </w:divBdr>
    </w:div>
    <w:div w:id="1734232323">
      <w:marLeft w:val="480"/>
      <w:marRight w:val="0"/>
      <w:marTop w:val="0"/>
      <w:marBottom w:val="0"/>
      <w:divBdr>
        <w:top w:val="none" w:sz="0" w:space="0" w:color="auto"/>
        <w:left w:val="none" w:sz="0" w:space="0" w:color="auto"/>
        <w:bottom w:val="none" w:sz="0" w:space="0" w:color="auto"/>
        <w:right w:val="none" w:sz="0" w:space="0" w:color="auto"/>
      </w:divBdr>
    </w:div>
    <w:div w:id="1734308448">
      <w:marLeft w:val="480"/>
      <w:marRight w:val="0"/>
      <w:marTop w:val="0"/>
      <w:marBottom w:val="0"/>
      <w:divBdr>
        <w:top w:val="none" w:sz="0" w:space="0" w:color="auto"/>
        <w:left w:val="none" w:sz="0" w:space="0" w:color="auto"/>
        <w:bottom w:val="none" w:sz="0" w:space="0" w:color="auto"/>
        <w:right w:val="none" w:sz="0" w:space="0" w:color="auto"/>
      </w:divBdr>
    </w:div>
    <w:div w:id="1734354574">
      <w:marLeft w:val="480"/>
      <w:marRight w:val="0"/>
      <w:marTop w:val="0"/>
      <w:marBottom w:val="0"/>
      <w:divBdr>
        <w:top w:val="none" w:sz="0" w:space="0" w:color="auto"/>
        <w:left w:val="none" w:sz="0" w:space="0" w:color="auto"/>
        <w:bottom w:val="none" w:sz="0" w:space="0" w:color="auto"/>
        <w:right w:val="none" w:sz="0" w:space="0" w:color="auto"/>
      </w:divBdr>
    </w:div>
    <w:div w:id="1734355579">
      <w:marLeft w:val="480"/>
      <w:marRight w:val="0"/>
      <w:marTop w:val="0"/>
      <w:marBottom w:val="0"/>
      <w:divBdr>
        <w:top w:val="none" w:sz="0" w:space="0" w:color="auto"/>
        <w:left w:val="none" w:sz="0" w:space="0" w:color="auto"/>
        <w:bottom w:val="none" w:sz="0" w:space="0" w:color="auto"/>
        <w:right w:val="none" w:sz="0" w:space="0" w:color="auto"/>
      </w:divBdr>
    </w:div>
    <w:div w:id="1734424651">
      <w:marLeft w:val="480"/>
      <w:marRight w:val="0"/>
      <w:marTop w:val="0"/>
      <w:marBottom w:val="0"/>
      <w:divBdr>
        <w:top w:val="none" w:sz="0" w:space="0" w:color="auto"/>
        <w:left w:val="none" w:sz="0" w:space="0" w:color="auto"/>
        <w:bottom w:val="none" w:sz="0" w:space="0" w:color="auto"/>
        <w:right w:val="none" w:sz="0" w:space="0" w:color="auto"/>
      </w:divBdr>
    </w:div>
    <w:div w:id="1734427148">
      <w:marLeft w:val="480"/>
      <w:marRight w:val="0"/>
      <w:marTop w:val="0"/>
      <w:marBottom w:val="0"/>
      <w:divBdr>
        <w:top w:val="none" w:sz="0" w:space="0" w:color="auto"/>
        <w:left w:val="none" w:sz="0" w:space="0" w:color="auto"/>
        <w:bottom w:val="none" w:sz="0" w:space="0" w:color="auto"/>
        <w:right w:val="none" w:sz="0" w:space="0" w:color="auto"/>
      </w:divBdr>
    </w:div>
    <w:div w:id="1734504494">
      <w:marLeft w:val="480"/>
      <w:marRight w:val="0"/>
      <w:marTop w:val="0"/>
      <w:marBottom w:val="0"/>
      <w:divBdr>
        <w:top w:val="none" w:sz="0" w:space="0" w:color="auto"/>
        <w:left w:val="none" w:sz="0" w:space="0" w:color="auto"/>
        <w:bottom w:val="none" w:sz="0" w:space="0" w:color="auto"/>
        <w:right w:val="none" w:sz="0" w:space="0" w:color="auto"/>
      </w:divBdr>
    </w:div>
    <w:div w:id="1734816931">
      <w:marLeft w:val="480"/>
      <w:marRight w:val="0"/>
      <w:marTop w:val="0"/>
      <w:marBottom w:val="0"/>
      <w:divBdr>
        <w:top w:val="none" w:sz="0" w:space="0" w:color="auto"/>
        <w:left w:val="none" w:sz="0" w:space="0" w:color="auto"/>
        <w:bottom w:val="none" w:sz="0" w:space="0" w:color="auto"/>
        <w:right w:val="none" w:sz="0" w:space="0" w:color="auto"/>
      </w:divBdr>
    </w:div>
    <w:div w:id="1734886677">
      <w:marLeft w:val="480"/>
      <w:marRight w:val="0"/>
      <w:marTop w:val="0"/>
      <w:marBottom w:val="0"/>
      <w:divBdr>
        <w:top w:val="none" w:sz="0" w:space="0" w:color="auto"/>
        <w:left w:val="none" w:sz="0" w:space="0" w:color="auto"/>
        <w:bottom w:val="none" w:sz="0" w:space="0" w:color="auto"/>
        <w:right w:val="none" w:sz="0" w:space="0" w:color="auto"/>
      </w:divBdr>
    </w:div>
    <w:div w:id="1734962128">
      <w:marLeft w:val="480"/>
      <w:marRight w:val="0"/>
      <w:marTop w:val="0"/>
      <w:marBottom w:val="0"/>
      <w:divBdr>
        <w:top w:val="none" w:sz="0" w:space="0" w:color="auto"/>
        <w:left w:val="none" w:sz="0" w:space="0" w:color="auto"/>
        <w:bottom w:val="none" w:sz="0" w:space="0" w:color="auto"/>
        <w:right w:val="none" w:sz="0" w:space="0" w:color="auto"/>
      </w:divBdr>
    </w:div>
    <w:div w:id="1734966950">
      <w:marLeft w:val="480"/>
      <w:marRight w:val="0"/>
      <w:marTop w:val="0"/>
      <w:marBottom w:val="0"/>
      <w:divBdr>
        <w:top w:val="none" w:sz="0" w:space="0" w:color="auto"/>
        <w:left w:val="none" w:sz="0" w:space="0" w:color="auto"/>
        <w:bottom w:val="none" w:sz="0" w:space="0" w:color="auto"/>
        <w:right w:val="none" w:sz="0" w:space="0" w:color="auto"/>
      </w:divBdr>
    </w:div>
    <w:div w:id="1735011685">
      <w:marLeft w:val="480"/>
      <w:marRight w:val="0"/>
      <w:marTop w:val="0"/>
      <w:marBottom w:val="0"/>
      <w:divBdr>
        <w:top w:val="none" w:sz="0" w:space="0" w:color="auto"/>
        <w:left w:val="none" w:sz="0" w:space="0" w:color="auto"/>
        <w:bottom w:val="none" w:sz="0" w:space="0" w:color="auto"/>
        <w:right w:val="none" w:sz="0" w:space="0" w:color="auto"/>
      </w:divBdr>
    </w:div>
    <w:div w:id="1735081362">
      <w:marLeft w:val="480"/>
      <w:marRight w:val="0"/>
      <w:marTop w:val="0"/>
      <w:marBottom w:val="0"/>
      <w:divBdr>
        <w:top w:val="none" w:sz="0" w:space="0" w:color="auto"/>
        <w:left w:val="none" w:sz="0" w:space="0" w:color="auto"/>
        <w:bottom w:val="none" w:sz="0" w:space="0" w:color="auto"/>
        <w:right w:val="none" w:sz="0" w:space="0" w:color="auto"/>
      </w:divBdr>
    </w:div>
    <w:div w:id="1735085951">
      <w:marLeft w:val="480"/>
      <w:marRight w:val="0"/>
      <w:marTop w:val="0"/>
      <w:marBottom w:val="0"/>
      <w:divBdr>
        <w:top w:val="none" w:sz="0" w:space="0" w:color="auto"/>
        <w:left w:val="none" w:sz="0" w:space="0" w:color="auto"/>
        <w:bottom w:val="none" w:sz="0" w:space="0" w:color="auto"/>
        <w:right w:val="none" w:sz="0" w:space="0" w:color="auto"/>
      </w:divBdr>
    </w:div>
    <w:div w:id="1735159175">
      <w:marLeft w:val="480"/>
      <w:marRight w:val="0"/>
      <w:marTop w:val="0"/>
      <w:marBottom w:val="0"/>
      <w:divBdr>
        <w:top w:val="none" w:sz="0" w:space="0" w:color="auto"/>
        <w:left w:val="none" w:sz="0" w:space="0" w:color="auto"/>
        <w:bottom w:val="none" w:sz="0" w:space="0" w:color="auto"/>
        <w:right w:val="none" w:sz="0" w:space="0" w:color="auto"/>
      </w:divBdr>
    </w:div>
    <w:div w:id="1735161043">
      <w:marLeft w:val="480"/>
      <w:marRight w:val="0"/>
      <w:marTop w:val="0"/>
      <w:marBottom w:val="0"/>
      <w:divBdr>
        <w:top w:val="none" w:sz="0" w:space="0" w:color="auto"/>
        <w:left w:val="none" w:sz="0" w:space="0" w:color="auto"/>
        <w:bottom w:val="none" w:sz="0" w:space="0" w:color="auto"/>
        <w:right w:val="none" w:sz="0" w:space="0" w:color="auto"/>
      </w:divBdr>
    </w:div>
    <w:div w:id="1735228162">
      <w:marLeft w:val="480"/>
      <w:marRight w:val="0"/>
      <w:marTop w:val="0"/>
      <w:marBottom w:val="0"/>
      <w:divBdr>
        <w:top w:val="none" w:sz="0" w:space="0" w:color="auto"/>
        <w:left w:val="none" w:sz="0" w:space="0" w:color="auto"/>
        <w:bottom w:val="none" w:sz="0" w:space="0" w:color="auto"/>
        <w:right w:val="none" w:sz="0" w:space="0" w:color="auto"/>
      </w:divBdr>
    </w:div>
    <w:div w:id="1735272669">
      <w:marLeft w:val="480"/>
      <w:marRight w:val="0"/>
      <w:marTop w:val="0"/>
      <w:marBottom w:val="0"/>
      <w:divBdr>
        <w:top w:val="none" w:sz="0" w:space="0" w:color="auto"/>
        <w:left w:val="none" w:sz="0" w:space="0" w:color="auto"/>
        <w:bottom w:val="none" w:sz="0" w:space="0" w:color="auto"/>
        <w:right w:val="none" w:sz="0" w:space="0" w:color="auto"/>
      </w:divBdr>
    </w:div>
    <w:div w:id="1735274964">
      <w:marLeft w:val="480"/>
      <w:marRight w:val="0"/>
      <w:marTop w:val="0"/>
      <w:marBottom w:val="0"/>
      <w:divBdr>
        <w:top w:val="none" w:sz="0" w:space="0" w:color="auto"/>
        <w:left w:val="none" w:sz="0" w:space="0" w:color="auto"/>
        <w:bottom w:val="none" w:sz="0" w:space="0" w:color="auto"/>
        <w:right w:val="none" w:sz="0" w:space="0" w:color="auto"/>
      </w:divBdr>
    </w:div>
    <w:div w:id="1735350749">
      <w:marLeft w:val="480"/>
      <w:marRight w:val="0"/>
      <w:marTop w:val="0"/>
      <w:marBottom w:val="0"/>
      <w:divBdr>
        <w:top w:val="none" w:sz="0" w:space="0" w:color="auto"/>
        <w:left w:val="none" w:sz="0" w:space="0" w:color="auto"/>
        <w:bottom w:val="none" w:sz="0" w:space="0" w:color="auto"/>
        <w:right w:val="none" w:sz="0" w:space="0" w:color="auto"/>
      </w:divBdr>
    </w:div>
    <w:div w:id="1735353564">
      <w:marLeft w:val="480"/>
      <w:marRight w:val="0"/>
      <w:marTop w:val="0"/>
      <w:marBottom w:val="0"/>
      <w:divBdr>
        <w:top w:val="none" w:sz="0" w:space="0" w:color="auto"/>
        <w:left w:val="none" w:sz="0" w:space="0" w:color="auto"/>
        <w:bottom w:val="none" w:sz="0" w:space="0" w:color="auto"/>
        <w:right w:val="none" w:sz="0" w:space="0" w:color="auto"/>
      </w:divBdr>
    </w:div>
    <w:div w:id="1735397276">
      <w:marLeft w:val="480"/>
      <w:marRight w:val="0"/>
      <w:marTop w:val="0"/>
      <w:marBottom w:val="0"/>
      <w:divBdr>
        <w:top w:val="none" w:sz="0" w:space="0" w:color="auto"/>
        <w:left w:val="none" w:sz="0" w:space="0" w:color="auto"/>
        <w:bottom w:val="none" w:sz="0" w:space="0" w:color="auto"/>
        <w:right w:val="none" w:sz="0" w:space="0" w:color="auto"/>
      </w:divBdr>
    </w:div>
    <w:div w:id="1735422259">
      <w:marLeft w:val="480"/>
      <w:marRight w:val="0"/>
      <w:marTop w:val="0"/>
      <w:marBottom w:val="0"/>
      <w:divBdr>
        <w:top w:val="none" w:sz="0" w:space="0" w:color="auto"/>
        <w:left w:val="none" w:sz="0" w:space="0" w:color="auto"/>
        <w:bottom w:val="none" w:sz="0" w:space="0" w:color="auto"/>
        <w:right w:val="none" w:sz="0" w:space="0" w:color="auto"/>
      </w:divBdr>
    </w:div>
    <w:div w:id="1735466775">
      <w:marLeft w:val="480"/>
      <w:marRight w:val="0"/>
      <w:marTop w:val="0"/>
      <w:marBottom w:val="0"/>
      <w:divBdr>
        <w:top w:val="none" w:sz="0" w:space="0" w:color="auto"/>
        <w:left w:val="none" w:sz="0" w:space="0" w:color="auto"/>
        <w:bottom w:val="none" w:sz="0" w:space="0" w:color="auto"/>
        <w:right w:val="none" w:sz="0" w:space="0" w:color="auto"/>
      </w:divBdr>
    </w:div>
    <w:div w:id="1735549001">
      <w:marLeft w:val="480"/>
      <w:marRight w:val="0"/>
      <w:marTop w:val="0"/>
      <w:marBottom w:val="0"/>
      <w:divBdr>
        <w:top w:val="none" w:sz="0" w:space="0" w:color="auto"/>
        <w:left w:val="none" w:sz="0" w:space="0" w:color="auto"/>
        <w:bottom w:val="none" w:sz="0" w:space="0" w:color="auto"/>
        <w:right w:val="none" w:sz="0" w:space="0" w:color="auto"/>
      </w:divBdr>
    </w:div>
    <w:div w:id="1735615833">
      <w:marLeft w:val="480"/>
      <w:marRight w:val="0"/>
      <w:marTop w:val="0"/>
      <w:marBottom w:val="0"/>
      <w:divBdr>
        <w:top w:val="none" w:sz="0" w:space="0" w:color="auto"/>
        <w:left w:val="none" w:sz="0" w:space="0" w:color="auto"/>
        <w:bottom w:val="none" w:sz="0" w:space="0" w:color="auto"/>
        <w:right w:val="none" w:sz="0" w:space="0" w:color="auto"/>
      </w:divBdr>
    </w:div>
    <w:div w:id="1735734464">
      <w:marLeft w:val="480"/>
      <w:marRight w:val="0"/>
      <w:marTop w:val="0"/>
      <w:marBottom w:val="0"/>
      <w:divBdr>
        <w:top w:val="none" w:sz="0" w:space="0" w:color="auto"/>
        <w:left w:val="none" w:sz="0" w:space="0" w:color="auto"/>
        <w:bottom w:val="none" w:sz="0" w:space="0" w:color="auto"/>
        <w:right w:val="none" w:sz="0" w:space="0" w:color="auto"/>
      </w:divBdr>
    </w:div>
    <w:div w:id="1735736022">
      <w:marLeft w:val="480"/>
      <w:marRight w:val="0"/>
      <w:marTop w:val="0"/>
      <w:marBottom w:val="0"/>
      <w:divBdr>
        <w:top w:val="none" w:sz="0" w:space="0" w:color="auto"/>
        <w:left w:val="none" w:sz="0" w:space="0" w:color="auto"/>
        <w:bottom w:val="none" w:sz="0" w:space="0" w:color="auto"/>
        <w:right w:val="none" w:sz="0" w:space="0" w:color="auto"/>
      </w:divBdr>
    </w:div>
    <w:div w:id="1735737345">
      <w:marLeft w:val="480"/>
      <w:marRight w:val="0"/>
      <w:marTop w:val="0"/>
      <w:marBottom w:val="0"/>
      <w:divBdr>
        <w:top w:val="none" w:sz="0" w:space="0" w:color="auto"/>
        <w:left w:val="none" w:sz="0" w:space="0" w:color="auto"/>
        <w:bottom w:val="none" w:sz="0" w:space="0" w:color="auto"/>
        <w:right w:val="none" w:sz="0" w:space="0" w:color="auto"/>
      </w:divBdr>
    </w:div>
    <w:div w:id="1735737390">
      <w:marLeft w:val="480"/>
      <w:marRight w:val="0"/>
      <w:marTop w:val="0"/>
      <w:marBottom w:val="0"/>
      <w:divBdr>
        <w:top w:val="none" w:sz="0" w:space="0" w:color="auto"/>
        <w:left w:val="none" w:sz="0" w:space="0" w:color="auto"/>
        <w:bottom w:val="none" w:sz="0" w:space="0" w:color="auto"/>
        <w:right w:val="none" w:sz="0" w:space="0" w:color="auto"/>
      </w:divBdr>
    </w:div>
    <w:div w:id="1735808539">
      <w:marLeft w:val="480"/>
      <w:marRight w:val="0"/>
      <w:marTop w:val="0"/>
      <w:marBottom w:val="0"/>
      <w:divBdr>
        <w:top w:val="none" w:sz="0" w:space="0" w:color="auto"/>
        <w:left w:val="none" w:sz="0" w:space="0" w:color="auto"/>
        <w:bottom w:val="none" w:sz="0" w:space="0" w:color="auto"/>
        <w:right w:val="none" w:sz="0" w:space="0" w:color="auto"/>
      </w:divBdr>
    </w:div>
    <w:div w:id="1735810320">
      <w:marLeft w:val="480"/>
      <w:marRight w:val="0"/>
      <w:marTop w:val="0"/>
      <w:marBottom w:val="0"/>
      <w:divBdr>
        <w:top w:val="none" w:sz="0" w:space="0" w:color="auto"/>
        <w:left w:val="none" w:sz="0" w:space="0" w:color="auto"/>
        <w:bottom w:val="none" w:sz="0" w:space="0" w:color="auto"/>
        <w:right w:val="none" w:sz="0" w:space="0" w:color="auto"/>
      </w:divBdr>
    </w:div>
    <w:div w:id="1735811232">
      <w:marLeft w:val="480"/>
      <w:marRight w:val="0"/>
      <w:marTop w:val="0"/>
      <w:marBottom w:val="0"/>
      <w:divBdr>
        <w:top w:val="none" w:sz="0" w:space="0" w:color="auto"/>
        <w:left w:val="none" w:sz="0" w:space="0" w:color="auto"/>
        <w:bottom w:val="none" w:sz="0" w:space="0" w:color="auto"/>
        <w:right w:val="none" w:sz="0" w:space="0" w:color="auto"/>
      </w:divBdr>
    </w:div>
    <w:div w:id="1735815694">
      <w:marLeft w:val="480"/>
      <w:marRight w:val="0"/>
      <w:marTop w:val="0"/>
      <w:marBottom w:val="0"/>
      <w:divBdr>
        <w:top w:val="none" w:sz="0" w:space="0" w:color="auto"/>
        <w:left w:val="none" w:sz="0" w:space="0" w:color="auto"/>
        <w:bottom w:val="none" w:sz="0" w:space="0" w:color="auto"/>
        <w:right w:val="none" w:sz="0" w:space="0" w:color="auto"/>
      </w:divBdr>
    </w:div>
    <w:div w:id="1735854605">
      <w:marLeft w:val="480"/>
      <w:marRight w:val="0"/>
      <w:marTop w:val="0"/>
      <w:marBottom w:val="0"/>
      <w:divBdr>
        <w:top w:val="none" w:sz="0" w:space="0" w:color="auto"/>
        <w:left w:val="none" w:sz="0" w:space="0" w:color="auto"/>
        <w:bottom w:val="none" w:sz="0" w:space="0" w:color="auto"/>
        <w:right w:val="none" w:sz="0" w:space="0" w:color="auto"/>
      </w:divBdr>
    </w:div>
    <w:div w:id="1735858071">
      <w:marLeft w:val="480"/>
      <w:marRight w:val="0"/>
      <w:marTop w:val="0"/>
      <w:marBottom w:val="0"/>
      <w:divBdr>
        <w:top w:val="none" w:sz="0" w:space="0" w:color="auto"/>
        <w:left w:val="none" w:sz="0" w:space="0" w:color="auto"/>
        <w:bottom w:val="none" w:sz="0" w:space="0" w:color="auto"/>
        <w:right w:val="none" w:sz="0" w:space="0" w:color="auto"/>
      </w:divBdr>
    </w:div>
    <w:div w:id="1735859364">
      <w:marLeft w:val="480"/>
      <w:marRight w:val="0"/>
      <w:marTop w:val="0"/>
      <w:marBottom w:val="0"/>
      <w:divBdr>
        <w:top w:val="none" w:sz="0" w:space="0" w:color="auto"/>
        <w:left w:val="none" w:sz="0" w:space="0" w:color="auto"/>
        <w:bottom w:val="none" w:sz="0" w:space="0" w:color="auto"/>
        <w:right w:val="none" w:sz="0" w:space="0" w:color="auto"/>
      </w:divBdr>
    </w:div>
    <w:div w:id="1735859375">
      <w:marLeft w:val="480"/>
      <w:marRight w:val="0"/>
      <w:marTop w:val="0"/>
      <w:marBottom w:val="0"/>
      <w:divBdr>
        <w:top w:val="none" w:sz="0" w:space="0" w:color="auto"/>
        <w:left w:val="none" w:sz="0" w:space="0" w:color="auto"/>
        <w:bottom w:val="none" w:sz="0" w:space="0" w:color="auto"/>
        <w:right w:val="none" w:sz="0" w:space="0" w:color="auto"/>
      </w:divBdr>
    </w:div>
    <w:div w:id="1735884038">
      <w:marLeft w:val="480"/>
      <w:marRight w:val="0"/>
      <w:marTop w:val="0"/>
      <w:marBottom w:val="0"/>
      <w:divBdr>
        <w:top w:val="none" w:sz="0" w:space="0" w:color="auto"/>
        <w:left w:val="none" w:sz="0" w:space="0" w:color="auto"/>
        <w:bottom w:val="none" w:sz="0" w:space="0" w:color="auto"/>
        <w:right w:val="none" w:sz="0" w:space="0" w:color="auto"/>
      </w:divBdr>
    </w:div>
    <w:div w:id="1735926524">
      <w:marLeft w:val="480"/>
      <w:marRight w:val="0"/>
      <w:marTop w:val="0"/>
      <w:marBottom w:val="0"/>
      <w:divBdr>
        <w:top w:val="none" w:sz="0" w:space="0" w:color="auto"/>
        <w:left w:val="none" w:sz="0" w:space="0" w:color="auto"/>
        <w:bottom w:val="none" w:sz="0" w:space="0" w:color="auto"/>
        <w:right w:val="none" w:sz="0" w:space="0" w:color="auto"/>
      </w:divBdr>
    </w:div>
    <w:div w:id="1735934138">
      <w:marLeft w:val="480"/>
      <w:marRight w:val="0"/>
      <w:marTop w:val="0"/>
      <w:marBottom w:val="0"/>
      <w:divBdr>
        <w:top w:val="none" w:sz="0" w:space="0" w:color="auto"/>
        <w:left w:val="none" w:sz="0" w:space="0" w:color="auto"/>
        <w:bottom w:val="none" w:sz="0" w:space="0" w:color="auto"/>
        <w:right w:val="none" w:sz="0" w:space="0" w:color="auto"/>
      </w:divBdr>
    </w:div>
    <w:div w:id="1736001371">
      <w:marLeft w:val="480"/>
      <w:marRight w:val="0"/>
      <w:marTop w:val="0"/>
      <w:marBottom w:val="0"/>
      <w:divBdr>
        <w:top w:val="none" w:sz="0" w:space="0" w:color="auto"/>
        <w:left w:val="none" w:sz="0" w:space="0" w:color="auto"/>
        <w:bottom w:val="none" w:sz="0" w:space="0" w:color="auto"/>
        <w:right w:val="none" w:sz="0" w:space="0" w:color="auto"/>
      </w:divBdr>
    </w:div>
    <w:div w:id="1736006107">
      <w:marLeft w:val="480"/>
      <w:marRight w:val="0"/>
      <w:marTop w:val="0"/>
      <w:marBottom w:val="0"/>
      <w:divBdr>
        <w:top w:val="none" w:sz="0" w:space="0" w:color="auto"/>
        <w:left w:val="none" w:sz="0" w:space="0" w:color="auto"/>
        <w:bottom w:val="none" w:sz="0" w:space="0" w:color="auto"/>
        <w:right w:val="none" w:sz="0" w:space="0" w:color="auto"/>
      </w:divBdr>
    </w:div>
    <w:div w:id="1736008839">
      <w:marLeft w:val="480"/>
      <w:marRight w:val="0"/>
      <w:marTop w:val="0"/>
      <w:marBottom w:val="0"/>
      <w:divBdr>
        <w:top w:val="none" w:sz="0" w:space="0" w:color="auto"/>
        <w:left w:val="none" w:sz="0" w:space="0" w:color="auto"/>
        <w:bottom w:val="none" w:sz="0" w:space="0" w:color="auto"/>
        <w:right w:val="none" w:sz="0" w:space="0" w:color="auto"/>
      </w:divBdr>
    </w:div>
    <w:div w:id="1736077096">
      <w:marLeft w:val="480"/>
      <w:marRight w:val="0"/>
      <w:marTop w:val="0"/>
      <w:marBottom w:val="0"/>
      <w:divBdr>
        <w:top w:val="none" w:sz="0" w:space="0" w:color="auto"/>
        <w:left w:val="none" w:sz="0" w:space="0" w:color="auto"/>
        <w:bottom w:val="none" w:sz="0" w:space="0" w:color="auto"/>
        <w:right w:val="none" w:sz="0" w:space="0" w:color="auto"/>
      </w:divBdr>
    </w:div>
    <w:div w:id="1736080727">
      <w:marLeft w:val="480"/>
      <w:marRight w:val="0"/>
      <w:marTop w:val="0"/>
      <w:marBottom w:val="0"/>
      <w:divBdr>
        <w:top w:val="none" w:sz="0" w:space="0" w:color="auto"/>
        <w:left w:val="none" w:sz="0" w:space="0" w:color="auto"/>
        <w:bottom w:val="none" w:sz="0" w:space="0" w:color="auto"/>
        <w:right w:val="none" w:sz="0" w:space="0" w:color="auto"/>
      </w:divBdr>
    </w:div>
    <w:div w:id="1736124285">
      <w:marLeft w:val="480"/>
      <w:marRight w:val="0"/>
      <w:marTop w:val="0"/>
      <w:marBottom w:val="0"/>
      <w:divBdr>
        <w:top w:val="none" w:sz="0" w:space="0" w:color="auto"/>
        <w:left w:val="none" w:sz="0" w:space="0" w:color="auto"/>
        <w:bottom w:val="none" w:sz="0" w:space="0" w:color="auto"/>
        <w:right w:val="none" w:sz="0" w:space="0" w:color="auto"/>
      </w:divBdr>
    </w:div>
    <w:div w:id="1736197080">
      <w:marLeft w:val="480"/>
      <w:marRight w:val="0"/>
      <w:marTop w:val="0"/>
      <w:marBottom w:val="0"/>
      <w:divBdr>
        <w:top w:val="none" w:sz="0" w:space="0" w:color="auto"/>
        <w:left w:val="none" w:sz="0" w:space="0" w:color="auto"/>
        <w:bottom w:val="none" w:sz="0" w:space="0" w:color="auto"/>
        <w:right w:val="none" w:sz="0" w:space="0" w:color="auto"/>
      </w:divBdr>
    </w:div>
    <w:div w:id="1736270090">
      <w:marLeft w:val="480"/>
      <w:marRight w:val="0"/>
      <w:marTop w:val="0"/>
      <w:marBottom w:val="0"/>
      <w:divBdr>
        <w:top w:val="none" w:sz="0" w:space="0" w:color="auto"/>
        <w:left w:val="none" w:sz="0" w:space="0" w:color="auto"/>
        <w:bottom w:val="none" w:sz="0" w:space="0" w:color="auto"/>
        <w:right w:val="none" w:sz="0" w:space="0" w:color="auto"/>
      </w:divBdr>
    </w:div>
    <w:div w:id="1736274812">
      <w:marLeft w:val="480"/>
      <w:marRight w:val="0"/>
      <w:marTop w:val="0"/>
      <w:marBottom w:val="0"/>
      <w:divBdr>
        <w:top w:val="none" w:sz="0" w:space="0" w:color="auto"/>
        <w:left w:val="none" w:sz="0" w:space="0" w:color="auto"/>
        <w:bottom w:val="none" w:sz="0" w:space="0" w:color="auto"/>
        <w:right w:val="none" w:sz="0" w:space="0" w:color="auto"/>
      </w:divBdr>
    </w:div>
    <w:div w:id="1736313878">
      <w:marLeft w:val="480"/>
      <w:marRight w:val="0"/>
      <w:marTop w:val="0"/>
      <w:marBottom w:val="0"/>
      <w:divBdr>
        <w:top w:val="none" w:sz="0" w:space="0" w:color="auto"/>
        <w:left w:val="none" w:sz="0" w:space="0" w:color="auto"/>
        <w:bottom w:val="none" w:sz="0" w:space="0" w:color="auto"/>
        <w:right w:val="none" w:sz="0" w:space="0" w:color="auto"/>
      </w:divBdr>
    </w:div>
    <w:div w:id="1736315065">
      <w:marLeft w:val="480"/>
      <w:marRight w:val="0"/>
      <w:marTop w:val="0"/>
      <w:marBottom w:val="0"/>
      <w:divBdr>
        <w:top w:val="none" w:sz="0" w:space="0" w:color="auto"/>
        <w:left w:val="none" w:sz="0" w:space="0" w:color="auto"/>
        <w:bottom w:val="none" w:sz="0" w:space="0" w:color="auto"/>
        <w:right w:val="none" w:sz="0" w:space="0" w:color="auto"/>
      </w:divBdr>
    </w:div>
    <w:div w:id="1736318925">
      <w:marLeft w:val="480"/>
      <w:marRight w:val="0"/>
      <w:marTop w:val="0"/>
      <w:marBottom w:val="0"/>
      <w:divBdr>
        <w:top w:val="none" w:sz="0" w:space="0" w:color="auto"/>
        <w:left w:val="none" w:sz="0" w:space="0" w:color="auto"/>
        <w:bottom w:val="none" w:sz="0" w:space="0" w:color="auto"/>
        <w:right w:val="none" w:sz="0" w:space="0" w:color="auto"/>
      </w:divBdr>
    </w:div>
    <w:div w:id="1736320073">
      <w:marLeft w:val="480"/>
      <w:marRight w:val="0"/>
      <w:marTop w:val="0"/>
      <w:marBottom w:val="0"/>
      <w:divBdr>
        <w:top w:val="none" w:sz="0" w:space="0" w:color="auto"/>
        <w:left w:val="none" w:sz="0" w:space="0" w:color="auto"/>
        <w:bottom w:val="none" w:sz="0" w:space="0" w:color="auto"/>
        <w:right w:val="none" w:sz="0" w:space="0" w:color="auto"/>
      </w:divBdr>
    </w:div>
    <w:div w:id="1736388469">
      <w:marLeft w:val="480"/>
      <w:marRight w:val="0"/>
      <w:marTop w:val="0"/>
      <w:marBottom w:val="0"/>
      <w:divBdr>
        <w:top w:val="none" w:sz="0" w:space="0" w:color="auto"/>
        <w:left w:val="none" w:sz="0" w:space="0" w:color="auto"/>
        <w:bottom w:val="none" w:sz="0" w:space="0" w:color="auto"/>
        <w:right w:val="none" w:sz="0" w:space="0" w:color="auto"/>
      </w:divBdr>
    </w:div>
    <w:div w:id="1736463258">
      <w:marLeft w:val="480"/>
      <w:marRight w:val="0"/>
      <w:marTop w:val="0"/>
      <w:marBottom w:val="0"/>
      <w:divBdr>
        <w:top w:val="none" w:sz="0" w:space="0" w:color="auto"/>
        <w:left w:val="none" w:sz="0" w:space="0" w:color="auto"/>
        <w:bottom w:val="none" w:sz="0" w:space="0" w:color="auto"/>
        <w:right w:val="none" w:sz="0" w:space="0" w:color="auto"/>
      </w:divBdr>
    </w:div>
    <w:div w:id="1736463831">
      <w:marLeft w:val="480"/>
      <w:marRight w:val="0"/>
      <w:marTop w:val="0"/>
      <w:marBottom w:val="0"/>
      <w:divBdr>
        <w:top w:val="none" w:sz="0" w:space="0" w:color="auto"/>
        <w:left w:val="none" w:sz="0" w:space="0" w:color="auto"/>
        <w:bottom w:val="none" w:sz="0" w:space="0" w:color="auto"/>
        <w:right w:val="none" w:sz="0" w:space="0" w:color="auto"/>
      </w:divBdr>
    </w:div>
    <w:div w:id="1736469509">
      <w:marLeft w:val="480"/>
      <w:marRight w:val="0"/>
      <w:marTop w:val="0"/>
      <w:marBottom w:val="0"/>
      <w:divBdr>
        <w:top w:val="none" w:sz="0" w:space="0" w:color="auto"/>
        <w:left w:val="none" w:sz="0" w:space="0" w:color="auto"/>
        <w:bottom w:val="none" w:sz="0" w:space="0" w:color="auto"/>
        <w:right w:val="none" w:sz="0" w:space="0" w:color="auto"/>
      </w:divBdr>
    </w:div>
    <w:div w:id="1736472607">
      <w:marLeft w:val="480"/>
      <w:marRight w:val="0"/>
      <w:marTop w:val="0"/>
      <w:marBottom w:val="0"/>
      <w:divBdr>
        <w:top w:val="none" w:sz="0" w:space="0" w:color="auto"/>
        <w:left w:val="none" w:sz="0" w:space="0" w:color="auto"/>
        <w:bottom w:val="none" w:sz="0" w:space="0" w:color="auto"/>
        <w:right w:val="none" w:sz="0" w:space="0" w:color="auto"/>
      </w:divBdr>
    </w:div>
    <w:div w:id="1736585308">
      <w:marLeft w:val="480"/>
      <w:marRight w:val="0"/>
      <w:marTop w:val="0"/>
      <w:marBottom w:val="0"/>
      <w:divBdr>
        <w:top w:val="none" w:sz="0" w:space="0" w:color="auto"/>
        <w:left w:val="none" w:sz="0" w:space="0" w:color="auto"/>
        <w:bottom w:val="none" w:sz="0" w:space="0" w:color="auto"/>
        <w:right w:val="none" w:sz="0" w:space="0" w:color="auto"/>
      </w:divBdr>
    </w:div>
    <w:div w:id="1736658913">
      <w:marLeft w:val="480"/>
      <w:marRight w:val="0"/>
      <w:marTop w:val="0"/>
      <w:marBottom w:val="0"/>
      <w:divBdr>
        <w:top w:val="none" w:sz="0" w:space="0" w:color="auto"/>
        <w:left w:val="none" w:sz="0" w:space="0" w:color="auto"/>
        <w:bottom w:val="none" w:sz="0" w:space="0" w:color="auto"/>
        <w:right w:val="none" w:sz="0" w:space="0" w:color="auto"/>
      </w:divBdr>
    </w:div>
    <w:div w:id="1736664182">
      <w:marLeft w:val="480"/>
      <w:marRight w:val="0"/>
      <w:marTop w:val="0"/>
      <w:marBottom w:val="0"/>
      <w:divBdr>
        <w:top w:val="none" w:sz="0" w:space="0" w:color="auto"/>
        <w:left w:val="none" w:sz="0" w:space="0" w:color="auto"/>
        <w:bottom w:val="none" w:sz="0" w:space="0" w:color="auto"/>
        <w:right w:val="none" w:sz="0" w:space="0" w:color="auto"/>
      </w:divBdr>
    </w:div>
    <w:div w:id="1736779087">
      <w:marLeft w:val="480"/>
      <w:marRight w:val="0"/>
      <w:marTop w:val="0"/>
      <w:marBottom w:val="0"/>
      <w:divBdr>
        <w:top w:val="none" w:sz="0" w:space="0" w:color="auto"/>
        <w:left w:val="none" w:sz="0" w:space="0" w:color="auto"/>
        <w:bottom w:val="none" w:sz="0" w:space="0" w:color="auto"/>
        <w:right w:val="none" w:sz="0" w:space="0" w:color="auto"/>
      </w:divBdr>
    </w:div>
    <w:div w:id="1736901205">
      <w:marLeft w:val="480"/>
      <w:marRight w:val="0"/>
      <w:marTop w:val="0"/>
      <w:marBottom w:val="0"/>
      <w:divBdr>
        <w:top w:val="none" w:sz="0" w:space="0" w:color="auto"/>
        <w:left w:val="none" w:sz="0" w:space="0" w:color="auto"/>
        <w:bottom w:val="none" w:sz="0" w:space="0" w:color="auto"/>
        <w:right w:val="none" w:sz="0" w:space="0" w:color="auto"/>
      </w:divBdr>
    </w:div>
    <w:div w:id="1736930383">
      <w:marLeft w:val="480"/>
      <w:marRight w:val="0"/>
      <w:marTop w:val="0"/>
      <w:marBottom w:val="0"/>
      <w:divBdr>
        <w:top w:val="none" w:sz="0" w:space="0" w:color="auto"/>
        <w:left w:val="none" w:sz="0" w:space="0" w:color="auto"/>
        <w:bottom w:val="none" w:sz="0" w:space="0" w:color="auto"/>
        <w:right w:val="none" w:sz="0" w:space="0" w:color="auto"/>
      </w:divBdr>
    </w:div>
    <w:div w:id="1737047210">
      <w:marLeft w:val="480"/>
      <w:marRight w:val="0"/>
      <w:marTop w:val="0"/>
      <w:marBottom w:val="0"/>
      <w:divBdr>
        <w:top w:val="none" w:sz="0" w:space="0" w:color="auto"/>
        <w:left w:val="none" w:sz="0" w:space="0" w:color="auto"/>
        <w:bottom w:val="none" w:sz="0" w:space="0" w:color="auto"/>
        <w:right w:val="none" w:sz="0" w:space="0" w:color="auto"/>
      </w:divBdr>
    </w:div>
    <w:div w:id="1737047693">
      <w:marLeft w:val="480"/>
      <w:marRight w:val="0"/>
      <w:marTop w:val="0"/>
      <w:marBottom w:val="0"/>
      <w:divBdr>
        <w:top w:val="none" w:sz="0" w:space="0" w:color="auto"/>
        <w:left w:val="none" w:sz="0" w:space="0" w:color="auto"/>
        <w:bottom w:val="none" w:sz="0" w:space="0" w:color="auto"/>
        <w:right w:val="none" w:sz="0" w:space="0" w:color="auto"/>
      </w:divBdr>
    </w:div>
    <w:div w:id="1737126312">
      <w:marLeft w:val="480"/>
      <w:marRight w:val="0"/>
      <w:marTop w:val="0"/>
      <w:marBottom w:val="0"/>
      <w:divBdr>
        <w:top w:val="none" w:sz="0" w:space="0" w:color="auto"/>
        <w:left w:val="none" w:sz="0" w:space="0" w:color="auto"/>
        <w:bottom w:val="none" w:sz="0" w:space="0" w:color="auto"/>
        <w:right w:val="none" w:sz="0" w:space="0" w:color="auto"/>
      </w:divBdr>
    </w:div>
    <w:div w:id="1737236792">
      <w:marLeft w:val="480"/>
      <w:marRight w:val="0"/>
      <w:marTop w:val="0"/>
      <w:marBottom w:val="0"/>
      <w:divBdr>
        <w:top w:val="none" w:sz="0" w:space="0" w:color="auto"/>
        <w:left w:val="none" w:sz="0" w:space="0" w:color="auto"/>
        <w:bottom w:val="none" w:sz="0" w:space="0" w:color="auto"/>
        <w:right w:val="none" w:sz="0" w:space="0" w:color="auto"/>
      </w:divBdr>
    </w:div>
    <w:div w:id="1737320016">
      <w:marLeft w:val="480"/>
      <w:marRight w:val="0"/>
      <w:marTop w:val="0"/>
      <w:marBottom w:val="0"/>
      <w:divBdr>
        <w:top w:val="none" w:sz="0" w:space="0" w:color="auto"/>
        <w:left w:val="none" w:sz="0" w:space="0" w:color="auto"/>
        <w:bottom w:val="none" w:sz="0" w:space="0" w:color="auto"/>
        <w:right w:val="none" w:sz="0" w:space="0" w:color="auto"/>
      </w:divBdr>
    </w:div>
    <w:div w:id="1737320337">
      <w:marLeft w:val="480"/>
      <w:marRight w:val="0"/>
      <w:marTop w:val="0"/>
      <w:marBottom w:val="0"/>
      <w:divBdr>
        <w:top w:val="none" w:sz="0" w:space="0" w:color="auto"/>
        <w:left w:val="none" w:sz="0" w:space="0" w:color="auto"/>
        <w:bottom w:val="none" w:sz="0" w:space="0" w:color="auto"/>
        <w:right w:val="none" w:sz="0" w:space="0" w:color="auto"/>
      </w:divBdr>
    </w:div>
    <w:div w:id="1737360529">
      <w:marLeft w:val="480"/>
      <w:marRight w:val="0"/>
      <w:marTop w:val="0"/>
      <w:marBottom w:val="0"/>
      <w:divBdr>
        <w:top w:val="none" w:sz="0" w:space="0" w:color="auto"/>
        <w:left w:val="none" w:sz="0" w:space="0" w:color="auto"/>
        <w:bottom w:val="none" w:sz="0" w:space="0" w:color="auto"/>
        <w:right w:val="none" w:sz="0" w:space="0" w:color="auto"/>
      </w:divBdr>
    </w:div>
    <w:div w:id="1737431572">
      <w:marLeft w:val="480"/>
      <w:marRight w:val="0"/>
      <w:marTop w:val="0"/>
      <w:marBottom w:val="0"/>
      <w:divBdr>
        <w:top w:val="none" w:sz="0" w:space="0" w:color="auto"/>
        <w:left w:val="none" w:sz="0" w:space="0" w:color="auto"/>
        <w:bottom w:val="none" w:sz="0" w:space="0" w:color="auto"/>
        <w:right w:val="none" w:sz="0" w:space="0" w:color="auto"/>
      </w:divBdr>
    </w:div>
    <w:div w:id="1737434877">
      <w:marLeft w:val="480"/>
      <w:marRight w:val="0"/>
      <w:marTop w:val="0"/>
      <w:marBottom w:val="0"/>
      <w:divBdr>
        <w:top w:val="none" w:sz="0" w:space="0" w:color="auto"/>
        <w:left w:val="none" w:sz="0" w:space="0" w:color="auto"/>
        <w:bottom w:val="none" w:sz="0" w:space="0" w:color="auto"/>
        <w:right w:val="none" w:sz="0" w:space="0" w:color="auto"/>
      </w:divBdr>
    </w:div>
    <w:div w:id="1737514246">
      <w:marLeft w:val="480"/>
      <w:marRight w:val="0"/>
      <w:marTop w:val="0"/>
      <w:marBottom w:val="0"/>
      <w:divBdr>
        <w:top w:val="none" w:sz="0" w:space="0" w:color="auto"/>
        <w:left w:val="none" w:sz="0" w:space="0" w:color="auto"/>
        <w:bottom w:val="none" w:sz="0" w:space="0" w:color="auto"/>
        <w:right w:val="none" w:sz="0" w:space="0" w:color="auto"/>
      </w:divBdr>
    </w:div>
    <w:div w:id="1737556852">
      <w:marLeft w:val="480"/>
      <w:marRight w:val="0"/>
      <w:marTop w:val="0"/>
      <w:marBottom w:val="0"/>
      <w:divBdr>
        <w:top w:val="none" w:sz="0" w:space="0" w:color="auto"/>
        <w:left w:val="none" w:sz="0" w:space="0" w:color="auto"/>
        <w:bottom w:val="none" w:sz="0" w:space="0" w:color="auto"/>
        <w:right w:val="none" w:sz="0" w:space="0" w:color="auto"/>
      </w:divBdr>
    </w:div>
    <w:div w:id="1737580790">
      <w:marLeft w:val="480"/>
      <w:marRight w:val="0"/>
      <w:marTop w:val="0"/>
      <w:marBottom w:val="0"/>
      <w:divBdr>
        <w:top w:val="none" w:sz="0" w:space="0" w:color="auto"/>
        <w:left w:val="none" w:sz="0" w:space="0" w:color="auto"/>
        <w:bottom w:val="none" w:sz="0" w:space="0" w:color="auto"/>
        <w:right w:val="none" w:sz="0" w:space="0" w:color="auto"/>
      </w:divBdr>
    </w:div>
    <w:div w:id="1737583657">
      <w:marLeft w:val="480"/>
      <w:marRight w:val="0"/>
      <w:marTop w:val="0"/>
      <w:marBottom w:val="0"/>
      <w:divBdr>
        <w:top w:val="none" w:sz="0" w:space="0" w:color="auto"/>
        <w:left w:val="none" w:sz="0" w:space="0" w:color="auto"/>
        <w:bottom w:val="none" w:sz="0" w:space="0" w:color="auto"/>
        <w:right w:val="none" w:sz="0" w:space="0" w:color="auto"/>
      </w:divBdr>
    </w:div>
    <w:div w:id="1737631073">
      <w:marLeft w:val="480"/>
      <w:marRight w:val="0"/>
      <w:marTop w:val="0"/>
      <w:marBottom w:val="0"/>
      <w:divBdr>
        <w:top w:val="none" w:sz="0" w:space="0" w:color="auto"/>
        <w:left w:val="none" w:sz="0" w:space="0" w:color="auto"/>
        <w:bottom w:val="none" w:sz="0" w:space="0" w:color="auto"/>
        <w:right w:val="none" w:sz="0" w:space="0" w:color="auto"/>
      </w:divBdr>
    </w:div>
    <w:div w:id="1737699945">
      <w:marLeft w:val="480"/>
      <w:marRight w:val="0"/>
      <w:marTop w:val="0"/>
      <w:marBottom w:val="0"/>
      <w:divBdr>
        <w:top w:val="none" w:sz="0" w:space="0" w:color="auto"/>
        <w:left w:val="none" w:sz="0" w:space="0" w:color="auto"/>
        <w:bottom w:val="none" w:sz="0" w:space="0" w:color="auto"/>
        <w:right w:val="none" w:sz="0" w:space="0" w:color="auto"/>
      </w:divBdr>
    </w:div>
    <w:div w:id="1737774230">
      <w:marLeft w:val="480"/>
      <w:marRight w:val="0"/>
      <w:marTop w:val="0"/>
      <w:marBottom w:val="0"/>
      <w:divBdr>
        <w:top w:val="none" w:sz="0" w:space="0" w:color="auto"/>
        <w:left w:val="none" w:sz="0" w:space="0" w:color="auto"/>
        <w:bottom w:val="none" w:sz="0" w:space="0" w:color="auto"/>
        <w:right w:val="none" w:sz="0" w:space="0" w:color="auto"/>
      </w:divBdr>
    </w:div>
    <w:div w:id="1737780768">
      <w:marLeft w:val="480"/>
      <w:marRight w:val="0"/>
      <w:marTop w:val="0"/>
      <w:marBottom w:val="0"/>
      <w:divBdr>
        <w:top w:val="none" w:sz="0" w:space="0" w:color="auto"/>
        <w:left w:val="none" w:sz="0" w:space="0" w:color="auto"/>
        <w:bottom w:val="none" w:sz="0" w:space="0" w:color="auto"/>
        <w:right w:val="none" w:sz="0" w:space="0" w:color="auto"/>
      </w:divBdr>
    </w:div>
    <w:div w:id="1737818952">
      <w:marLeft w:val="480"/>
      <w:marRight w:val="0"/>
      <w:marTop w:val="0"/>
      <w:marBottom w:val="0"/>
      <w:divBdr>
        <w:top w:val="none" w:sz="0" w:space="0" w:color="auto"/>
        <w:left w:val="none" w:sz="0" w:space="0" w:color="auto"/>
        <w:bottom w:val="none" w:sz="0" w:space="0" w:color="auto"/>
        <w:right w:val="none" w:sz="0" w:space="0" w:color="auto"/>
      </w:divBdr>
    </w:div>
    <w:div w:id="1737900301">
      <w:marLeft w:val="480"/>
      <w:marRight w:val="0"/>
      <w:marTop w:val="0"/>
      <w:marBottom w:val="0"/>
      <w:divBdr>
        <w:top w:val="none" w:sz="0" w:space="0" w:color="auto"/>
        <w:left w:val="none" w:sz="0" w:space="0" w:color="auto"/>
        <w:bottom w:val="none" w:sz="0" w:space="0" w:color="auto"/>
        <w:right w:val="none" w:sz="0" w:space="0" w:color="auto"/>
      </w:divBdr>
    </w:div>
    <w:div w:id="1737969131">
      <w:marLeft w:val="480"/>
      <w:marRight w:val="0"/>
      <w:marTop w:val="0"/>
      <w:marBottom w:val="0"/>
      <w:divBdr>
        <w:top w:val="none" w:sz="0" w:space="0" w:color="auto"/>
        <w:left w:val="none" w:sz="0" w:space="0" w:color="auto"/>
        <w:bottom w:val="none" w:sz="0" w:space="0" w:color="auto"/>
        <w:right w:val="none" w:sz="0" w:space="0" w:color="auto"/>
      </w:divBdr>
    </w:div>
    <w:div w:id="1737971578">
      <w:marLeft w:val="480"/>
      <w:marRight w:val="0"/>
      <w:marTop w:val="0"/>
      <w:marBottom w:val="0"/>
      <w:divBdr>
        <w:top w:val="none" w:sz="0" w:space="0" w:color="auto"/>
        <w:left w:val="none" w:sz="0" w:space="0" w:color="auto"/>
        <w:bottom w:val="none" w:sz="0" w:space="0" w:color="auto"/>
        <w:right w:val="none" w:sz="0" w:space="0" w:color="auto"/>
      </w:divBdr>
    </w:div>
    <w:div w:id="1738016344">
      <w:marLeft w:val="480"/>
      <w:marRight w:val="0"/>
      <w:marTop w:val="0"/>
      <w:marBottom w:val="0"/>
      <w:divBdr>
        <w:top w:val="none" w:sz="0" w:space="0" w:color="auto"/>
        <w:left w:val="none" w:sz="0" w:space="0" w:color="auto"/>
        <w:bottom w:val="none" w:sz="0" w:space="0" w:color="auto"/>
        <w:right w:val="none" w:sz="0" w:space="0" w:color="auto"/>
      </w:divBdr>
    </w:div>
    <w:div w:id="1738045782">
      <w:marLeft w:val="480"/>
      <w:marRight w:val="0"/>
      <w:marTop w:val="0"/>
      <w:marBottom w:val="0"/>
      <w:divBdr>
        <w:top w:val="none" w:sz="0" w:space="0" w:color="auto"/>
        <w:left w:val="none" w:sz="0" w:space="0" w:color="auto"/>
        <w:bottom w:val="none" w:sz="0" w:space="0" w:color="auto"/>
        <w:right w:val="none" w:sz="0" w:space="0" w:color="auto"/>
      </w:divBdr>
    </w:div>
    <w:div w:id="1738085105">
      <w:marLeft w:val="480"/>
      <w:marRight w:val="0"/>
      <w:marTop w:val="0"/>
      <w:marBottom w:val="0"/>
      <w:divBdr>
        <w:top w:val="none" w:sz="0" w:space="0" w:color="auto"/>
        <w:left w:val="none" w:sz="0" w:space="0" w:color="auto"/>
        <w:bottom w:val="none" w:sz="0" w:space="0" w:color="auto"/>
        <w:right w:val="none" w:sz="0" w:space="0" w:color="auto"/>
      </w:divBdr>
    </w:div>
    <w:div w:id="1738087369">
      <w:marLeft w:val="480"/>
      <w:marRight w:val="0"/>
      <w:marTop w:val="0"/>
      <w:marBottom w:val="0"/>
      <w:divBdr>
        <w:top w:val="none" w:sz="0" w:space="0" w:color="auto"/>
        <w:left w:val="none" w:sz="0" w:space="0" w:color="auto"/>
        <w:bottom w:val="none" w:sz="0" w:space="0" w:color="auto"/>
        <w:right w:val="none" w:sz="0" w:space="0" w:color="auto"/>
      </w:divBdr>
    </w:div>
    <w:div w:id="1738090321">
      <w:marLeft w:val="480"/>
      <w:marRight w:val="0"/>
      <w:marTop w:val="0"/>
      <w:marBottom w:val="0"/>
      <w:divBdr>
        <w:top w:val="none" w:sz="0" w:space="0" w:color="auto"/>
        <w:left w:val="none" w:sz="0" w:space="0" w:color="auto"/>
        <w:bottom w:val="none" w:sz="0" w:space="0" w:color="auto"/>
        <w:right w:val="none" w:sz="0" w:space="0" w:color="auto"/>
      </w:divBdr>
    </w:div>
    <w:div w:id="1738167603">
      <w:marLeft w:val="480"/>
      <w:marRight w:val="0"/>
      <w:marTop w:val="0"/>
      <w:marBottom w:val="0"/>
      <w:divBdr>
        <w:top w:val="none" w:sz="0" w:space="0" w:color="auto"/>
        <w:left w:val="none" w:sz="0" w:space="0" w:color="auto"/>
        <w:bottom w:val="none" w:sz="0" w:space="0" w:color="auto"/>
        <w:right w:val="none" w:sz="0" w:space="0" w:color="auto"/>
      </w:divBdr>
    </w:div>
    <w:div w:id="1738239788">
      <w:marLeft w:val="480"/>
      <w:marRight w:val="0"/>
      <w:marTop w:val="0"/>
      <w:marBottom w:val="0"/>
      <w:divBdr>
        <w:top w:val="none" w:sz="0" w:space="0" w:color="auto"/>
        <w:left w:val="none" w:sz="0" w:space="0" w:color="auto"/>
        <w:bottom w:val="none" w:sz="0" w:space="0" w:color="auto"/>
        <w:right w:val="none" w:sz="0" w:space="0" w:color="auto"/>
      </w:divBdr>
    </w:div>
    <w:div w:id="1738285056">
      <w:marLeft w:val="480"/>
      <w:marRight w:val="0"/>
      <w:marTop w:val="0"/>
      <w:marBottom w:val="0"/>
      <w:divBdr>
        <w:top w:val="none" w:sz="0" w:space="0" w:color="auto"/>
        <w:left w:val="none" w:sz="0" w:space="0" w:color="auto"/>
        <w:bottom w:val="none" w:sz="0" w:space="0" w:color="auto"/>
        <w:right w:val="none" w:sz="0" w:space="0" w:color="auto"/>
      </w:divBdr>
    </w:div>
    <w:div w:id="1738288039">
      <w:marLeft w:val="480"/>
      <w:marRight w:val="0"/>
      <w:marTop w:val="0"/>
      <w:marBottom w:val="0"/>
      <w:divBdr>
        <w:top w:val="none" w:sz="0" w:space="0" w:color="auto"/>
        <w:left w:val="none" w:sz="0" w:space="0" w:color="auto"/>
        <w:bottom w:val="none" w:sz="0" w:space="0" w:color="auto"/>
        <w:right w:val="none" w:sz="0" w:space="0" w:color="auto"/>
      </w:divBdr>
    </w:div>
    <w:div w:id="1738435823">
      <w:marLeft w:val="480"/>
      <w:marRight w:val="0"/>
      <w:marTop w:val="0"/>
      <w:marBottom w:val="0"/>
      <w:divBdr>
        <w:top w:val="none" w:sz="0" w:space="0" w:color="auto"/>
        <w:left w:val="none" w:sz="0" w:space="0" w:color="auto"/>
        <w:bottom w:val="none" w:sz="0" w:space="0" w:color="auto"/>
        <w:right w:val="none" w:sz="0" w:space="0" w:color="auto"/>
      </w:divBdr>
    </w:div>
    <w:div w:id="1738552631">
      <w:marLeft w:val="480"/>
      <w:marRight w:val="0"/>
      <w:marTop w:val="0"/>
      <w:marBottom w:val="0"/>
      <w:divBdr>
        <w:top w:val="none" w:sz="0" w:space="0" w:color="auto"/>
        <w:left w:val="none" w:sz="0" w:space="0" w:color="auto"/>
        <w:bottom w:val="none" w:sz="0" w:space="0" w:color="auto"/>
        <w:right w:val="none" w:sz="0" w:space="0" w:color="auto"/>
      </w:divBdr>
    </w:div>
    <w:div w:id="1738554078">
      <w:marLeft w:val="480"/>
      <w:marRight w:val="0"/>
      <w:marTop w:val="0"/>
      <w:marBottom w:val="0"/>
      <w:divBdr>
        <w:top w:val="none" w:sz="0" w:space="0" w:color="auto"/>
        <w:left w:val="none" w:sz="0" w:space="0" w:color="auto"/>
        <w:bottom w:val="none" w:sz="0" w:space="0" w:color="auto"/>
        <w:right w:val="none" w:sz="0" w:space="0" w:color="auto"/>
      </w:divBdr>
    </w:div>
    <w:div w:id="1738628927">
      <w:marLeft w:val="480"/>
      <w:marRight w:val="0"/>
      <w:marTop w:val="0"/>
      <w:marBottom w:val="0"/>
      <w:divBdr>
        <w:top w:val="none" w:sz="0" w:space="0" w:color="auto"/>
        <w:left w:val="none" w:sz="0" w:space="0" w:color="auto"/>
        <w:bottom w:val="none" w:sz="0" w:space="0" w:color="auto"/>
        <w:right w:val="none" w:sz="0" w:space="0" w:color="auto"/>
      </w:divBdr>
    </w:div>
    <w:div w:id="1738629563">
      <w:marLeft w:val="480"/>
      <w:marRight w:val="0"/>
      <w:marTop w:val="0"/>
      <w:marBottom w:val="0"/>
      <w:divBdr>
        <w:top w:val="none" w:sz="0" w:space="0" w:color="auto"/>
        <w:left w:val="none" w:sz="0" w:space="0" w:color="auto"/>
        <w:bottom w:val="none" w:sz="0" w:space="0" w:color="auto"/>
        <w:right w:val="none" w:sz="0" w:space="0" w:color="auto"/>
      </w:divBdr>
    </w:div>
    <w:div w:id="1738631698">
      <w:marLeft w:val="480"/>
      <w:marRight w:val="0"/>
      <w:marTop w:val="0"/>
      <w:marBottom w:val="0"/>
      <w:divBdr>
        <w:top w:val="none" w:sz="0" w:space="0" w:color="auto"/>
        <w:left w:val="none" w:sz="0" w:space="0" w:color="auto"/>
        <w:bottom w:val="none" w:sz="0" w:space="0" w:color="auto"/>
        <w:right w:val="none" w:sz="0" w:space="0" w:color="auto"/>
      </w:divBdr>
    </w:div>
    <w:div w:id="1738670853">
      <w:marLeft w:val="480"/>
      <w:marRight w:val="0"/>
      <w:marTop w:val="0"/>
      <w:marBottom w:val="0"/>
      <w:divBdr>
        <w:top w:val="none" w:sz="0" w:space="0" w:color="auto"/>
        <w:left w:val="none" w:sz="0" w:space="0" w:color="auto"/>
        <w:bottom w:val="none" w:sz="0" w:space="0" w:color="auto"/>
        <w:right w:val="none" w:sz="0" w:space="0" w:color="auto"/>
      </w:divBdr>
    </w:div>
    <w:div w:id="1738670923">
      <w:marLeft w:val="480"/>
      <w:marRight w:val="0"/>
      <w:marTop w:val="0"/>
      <w:marBottom w:val="0"/>
      <w:divBdr>
        <w:top w:val="none" w:sz="0" w:space="0" w:color="auto"/>
        <w:left w:val="none" w:sz="0" w:space="0" w:color="auto"/>
        <w:bottom w:val="none" w:sz="0" w:space="0" w:color="auto"/>
        <w:right w:val="none" w:sz="0" w:space="0" w:color="auto"/>
      </w:divBdr>
    </w:div>
    <w:div w:id="1738698757">
      <w:marLeft w:val="480"/>
      <w:marRight w:val="0"/>
      <w:marTop w:val="0"/>
      <w:marBottom w:val="0"/>
      <w:divBdr>
        <w:top w:val="none" w:sz="0" w:space="0" w:color="auto"/>
        <w:left w:val="none" w:sz="0" w:space="0" w:color="auto"/>
        <w:bottom w:val="none" w:sz="0" w:space="0" w:color="auto"/>
        <w:right w:val="none" w:sz="0" w:space="0" w:color="auto"/>
      </w:divBdr>
    </w:div>
    <w:div w:id="1738744405">
      <w:marLeft w:val="480"/>
      <w:marRight w:val="0"/>
      <w:marTop w:val="0"/>
      <w:marBottom w:val="0"/>
      <w:divBdr>
        <w:top w:val="none" w:sz="0" w:space="0" w:color="auto"/>
        <w:left w:val="none" w:sz="0" w:space="0" w:color="auto"/>
        <w:bottom w:val="none" w:sz="0" w:space="0" w:color="auto"/>
        <w:right w:val="none" w:sz="0" w:space="0" w:color="auto"/>
      </w:divBdr>
    </w:div>
    <w:div w:id="1738746946">
      <w:marLeft w:val="480"/>
      <w:marRight w:val="0"/>
      <w:marTop w:val="0"/>
      <w:marBottom w:val="0"/>
      <w:divBdr>
        <w:top w:val="none" w:sz="0" w:space="0" w:color="auto"/>
        <w:left w:val="none" w:sz="0" w:space="0" w:color="auto"/>
        <w:bottom w:val="none" w:sz="0" w:space="0" w:color="auto"/>
        <w:right w:val="none" w:sz="0" w:space="0" w:color="auto"/>
      </w:divBdr>
    </w:div>
    <w:div w:id="1738747746">
      <w:marLeft w:val="480"/>
      <w:marRight w:val="0"/>
      <w:marTop w:val="0"/>
      <w:marBottom w:val="0"/>
      <w:divBdr>
        <w:top w:val="none" w:sz="0" w:space="0" w:color="auto"/>
        <w:left w:val="none" w:sz="0" w:space="0" w:color="auto"/>
        <w:bottom w:val="none" w:sz="0" w:space="0" w:color="auto"/>
        <w:right w:val="none" w:sz="0" w:space="0" w:color="auto"/>
      </w:divBdr>
    </w:div>
    <w:div w:id="1738819710">
      <w:marLeft w:val="480"/>
      <w:marRight w:val="0"/>
      <w:marTop w:val="0"/>
      <w:marBottom w:val="0"/>
      <w:divBdr>
        <w:top w:val="none" w:sz="0" w:space="0" w:color="auto"/>
        <w:left w:val="none" w:sz="0" w:space="0" w:color="auto"/>
        <w:bottom w:val="none" w:sz="0" w:space="0" w:color="auto"/>
        <w:right w:val="none" w:sz="0" w:space="0" w:color="auto"/>
      </w:divBdr>
    </w:div>
    <w:div w:id="1738820922">
      <w:marLeft w:val="480"/>
      <w:marRight w:val="0"/>
      <w:marTop w:val="0"/>
      <w:marBottom w:val="0"/>
      <w:divBdr>
        <w:top w:val="none" w:sz="0" w:space="0" w:color="auto"/>
        <w:left w:val="none" w:sz="0" w:space="0" w:color="auto"/>
        <w:bottom w:val="none" w:sz="0" w:space="0" w:color="auto"/>
        <w:right w:val="none" w:sz="0" w:space="0" w:color="auto"/>
      </w:divBdr>
    </w:div>
    <w:div w:id="1738893893">
      <w:marLeft w:val="480"/>
      <w:marRight w:val="0"/>
      <w:marTop w:val="0"/>
      <w:marBottom w:val="0"/>
      <w:divBdr>
        <w:top w:val="none" w:sz="0" w:space="0" w:color="auto"/>
        <w:left w:val="none" w:sz="0" w:space="0" w:color="auto"/>
        <w:bottom w:val="none" w:sz="0" w:space="0" w:color="auto"/>
        <w:right w:val="none" w:sz="0" w:space="0" w:color="auto"/>
      </w:divBdr>
    </w:div>
    <w:div w:id="1738936988">
      <w:marLeft w:val="480"/>
      <w:marRight w:val="0"/>
      <w:marTop w:val="0"/>
      <w:marBottom w:val="0"/>
      <w:divBdr>
        <w:top w:val="none" w:sz="0" w:space="0" w:color="auto"/>
        <w:left w:val="none" w:sz="0" w:space="0" w:color="auto"/>
        <w:bottom w:val="none" w:sz="0" w:space="0" w:color="auto"/>
        <w:right w:val="none" w:sz="0" w:space="0" w:color="auto"/>
      </w:divBdr>
    </w:div>
    <w:div w:id="1739011879">
      <w:marLeft w:val="480"/>
      <w:marRight w:val="0"/>
      <w:marTop w:val="0"/>
      <w:marBottom w:val="0"/>
      <w:divBdr>
        <w:top w:val="none" w:sz="0" w:space="0" w:color="auto"/>
        <w:left w:val="none" w:sz="0" w:space="0" w:color="auto"/>
        <w:bottom w:val="none" w:sz="0" w:space="0" w:color="auto"/>
        <w:right w:val="none" w:sz="0" w:space="0" w:color="auto"/>
      </w:divBdr>
    </w:div>
    <w:div w:id="1739209193">
      <w:marLeft w:val="480"/>
      <w:marRight w:val="0"/>
      <w:marTop w:val="0"/>
      <w:marBottom w:val="0"/>
      <w:divBdr>
        <w:top w:val="none" w:sz="0" w:space="0" w:color="auto"/>
        <w:left w:val="none" w:sz="0" w:space="0" w:color="auto"/>
        <w:bottom w:val="none" w:sz="0" w:space="0" w:color="auto"/>
        <w:right w:val="none" w:sz="0" w:space="0" w:color="auto"/>
      </w:divBdr>
    </w:div>
    <w:div w:id="1739212020">
      <w:marLeft w:val="480"/>
      <w:marRight w:val="0"/>
      <w:marTop w:val="0"/>
      <w:marBottom w:val="0"/>
      <w:divBdr>
        <w:top w:val="none" w:sz="0" w:space="0" w:color="auto"/>
        <w:left w:val="none" w:sz="0" w:space="0" w:color="auto"/>
        <w:bottom w:val="none" w:sz="0" w:space="0" w:color="auto"/>
        <w:right w:val="none" w:sz="0" w:space="0" w:color="auto"/>
      </w:divBdr>
    </w:div>
    <w:div w:id="1739280390">
      <w:marLeft w:val="480"/>
      <w:marRight w:val="0"/>
      <w:marTop w:val="0"/>
      <w:marBottom w:val="0"/>
      <w:divBdr>
        <w:top w:val="none" w:sz="0" w:space="0" w:color="auto"/>
        <w:left w:val="none" w:sz="0" w:space="0" w:color="auto"/>
        <w:bottom w:val="none" w:sz="0" w:space="0" w:color="auto"/>
        <w:right w:val="none" w:sz="0" w:space="0" w:color="auto"/>
      </w:divBdr>
    </w:div>
    <w:div w:id="1739281314">
      <w:marLeft w:val="480"/>
      <w:marRight w:val="0"/>
      <w:marTop w:val="0"/>
      <w:marBottom w:val="0"/>
      <w:divBdr>
        <w:top w:val="none" w:sz="0" w:space="0" w:color="auto"/>
        <w:left w:val="none" w:sz="0" w:space="0" w:color="auto"/>
        <w:bottom w:val="none" w:sz="0" w:space="0" w:color="auto"/>
        <w:right w:val="none" w:sz="0" w:space="0" w:color="auto"/>
      </w:divBdr>
    </w:div>
    <w:div w:id="1739353758">
      <w:marLeft w:val="480"/>
      <w:marRight w:val="0"/>
      <w:marTop w:val="0"/>
      <w:marBottom w:val="0"/>
      <w:divBdr>
        <w:top w:val="none" w:sz="0" w:space="0" w:color="auto"/>
        <w:left w:val="none" w:sz="0" w:space="0" w:color="auto"/>
        <w:bottom w:val="none" w:sz="0" w:space="0" w:color="auto"/>
        <w:right w:val="none" w:sz="0" w:space="0" w:color="auto"/>
      </w:divBdr>
    </w:div>
    <w:div w:id="1739397451">
      <w:marLeft w:val="480"/>
      <w:marRight w:val="0"/>
      <w:marTop w:val="0"/>
      <w:marBottom w:val="0"/>
      <w:divBdr>
        <w:top w:val="none" w:sz="0" w:space="0" w:color="auto"/>
        <w:left w:val="none" w:sz="0" w:space="0" w:color="auto"/>
        <w:bottom w:val="none" w:sz="0" w:space="0" w:color="auto"/>
        <w:right w:val="none" w:sz="0" w:space="0" w:color="auto"/>
      </w:divBdr>
    </w:div>
    <w:div w:id="1739473762">
      <w:marLeft w:val="480"/>
      <w:marRight w:val="0"/>
      <w:marTop w:val="0"/>
      <w:marBottom w:val="0"/>
      <w:divBdr>
        <w:top w:val="none" w:sz="0" w:space="0" w:color="auto"/>
        <w:left w:val="none" w:sz="0" w:space="0" w:color="auto"/>
        <w:bottom w:val="none" w:sz="0" w:space="0" w:color="auto"/>
        <w:right w:val="none" w:sz="0" w:space="0" w:color="auto"/>
      </w:divBdr>
    </w:div>
    <w:div w:id="1739475836">
      <w:marLeft w:val="480"/>
      <w:marRight w:val="0"/>
      <w:marTop w:val="0"/>
      <w:marBottom w:val="0"/>
      <w:divBdr>
        <w:top w:val="none" w:sz="0" w:space="0" w:color="auto"/>
        <w:left w:val="none" w:sz="0" w:space="0" w:color="auto"/>
        <w:bottom w:val="none" w:sz="0" w:space="0" w:color="auto"/>
        <w:right w:val="none" w:sz="0" w:space="0" w:color="auto"/>
      </w:divBdr>
    </w:div>
    <w:div w:id="1739551871">
      <w:marLeft w:val="480"/>
      <w:marRight w:val="0"/>
      <w:marTop w:val="0"/>
      <w:marBottom w:val="0"/>
      <w:divBdr>
        <w:top w:val="none" w:sz="0" w:space="0" w:color="auto"/>
        <w:left w:val="none" w:sz="0" w:space="0" w:color="auto"/>
        <w:bottom w:val="none" w:sz="0" w:space="0" w:color="auto"/>
        <w:right w:val="none" w:sz="0" w:space="0" w:color="auto"/>
      </w:divBdr>
    </w:div>
    <w:div w:id="1739667659">
      <w:marLeft w:val="480"/>
      <w:marRight w:val="0"/>
      <w:marTop w:val="0"/>
      <w:marBottom w:val="0"/>
      <w:divBdr>
        <w:top w:val="none" w:sz="0" w:space="0" w:color="auto"/>
        <w:left w:val="none" w:sz="0" w:space="0" w:color="auto"/>
        <w:bottom w:val="none" w:sz="0" w:space="0" w:color="auto"/>
        <w:right w:val="none" w:sz="0" w:space="0" w:color="auto"/>
      </w:divBdr>
    </w:div>
    <w:div w:id="1739739748">
      <w:marLeft w:val="480"/>
      <w:marRight w:val="0"/>
      <w:marTop w:val="0"/>
      <w:marBottom w:val="0"/>
      <w:divBdr>
        <w:top w:val="none" w:sz="0" w:space="0" w:color="auto"/>
        <w:left w:val="none" w:sz="0" w:space="0" w:color="auto"/>
        <w:bottom w:val="none" w:sz="0" w:space="0" w:color="auto"/>
        <w:right w:val="none" w:sz="0" w:space="0" w:color="auto"/>
      </w:divBdr>
    </w:div>
    <w:div w:id="1739788503">
      <w:marLeft w:val="480"/>
      <w:marRight w:val="0"/>
      <w:marTop w:val="0"/>
      <w:marBottom w:val="0"/>
      <w:divBdr>
        <w:top w:val="none" w:sz="0" w:space="0" w:color="auto"/>
        <w:left w:val="none" w:sz="0" w:space="0" w:color="auto"/>
        <w:bottom w:val="none" w:sz="0" w:space="0" w:color="auto"/>
        <w:right w:val="none" w:sz="0" w:space="0" w:color="auto"/>
      </w:divBdr>
    </w:div>
    <w:div w:id="1739789135">
      <w:marLeft w:val="480"/>
      <w:marRight w:val="0"/>
      <w:marTop w:val="0"/>
      <w:marBottom w:val="0"/>
      <w:divBdr>
        <w:top w:val="none" w:sz="0" w:space="0" w:color="auto"/>
        <w:left w:val="none" w:sz="0" w:space="0" w:color="auto"/>
        <w:bottom w:val="none" w:sz="0" w:space="0" w:color="auto"/>
        <w:right w:val="none" w:sz="0" w:space="0" w:color="auto"/>
      </w:divBdr>
    </w:div>
    <w:div w:id="1739937871">
      <w:marLeft w:val="480"/>
      <w:marRight w:val="0"/>
      <w:marTop w:val="0"/>
      <w:marBottom w:val="0"/>
      <w:divBdr>
        <w:top w:val="none" w:sz="0" w:space="0" w:color="auto"/>
        <w:left w:val="none" w:sz="0" w:space="0" w:color="auto"/>
        <w:bottom w:val="none" w:sz="0" w:space="0" w:color="auto"/>
        <w:right w:val="none" w:sz="0" w:space="0" w:color="auto"/>
      </w:divBdr>
    </w:div>
    <w:div w:id="1740052388">
      <w:marLeft w:val="480"/>
      <w:marRight w:val="0"/>
      <w:marTop w:val="0"/>
      <w:marBottom w:val="0"/>
      <w:divBdr>
        <w:top w:val="none" w:sz="0" w:space="0" w:color="auto"/>
        <w:left w:val="none" w:sz="0" w:space="0" w:color="auto"/>
        <w:bottom w:val="none" w:sz="0" w:space="0" w:color="auto"/>
        <w:right w:val="none" w:sz="0" w:space="0" w:color="auto"/>
      </w:divBdr>
    </w:div>
    <w:div w:id="1740053618">
      <w:marLeft w:val="480"/>
      <w:marRight w:val="0"/>
      <w:marTop w:val="0"/>
      <w:marBottom w:val="0"/>
      <w:divBdr>
        <w:top w:val="none" w:sz="0" w:space="0" w:color="auto"/>
        <w:left w:val="none" w:sz="0" w:space="0" w:color="auto"/>
        <w:bottom w:val="none" w:sz="0" w:space="0" w:color="auto"/>
        <w:right w:val="none" w:sz="0" w:space="0" w:color="auto"/>
      </w:divBdr>
    </w:div>
    <w:div w:id="1740055654">
      <w:marLeft w:val="480"/>
      <w:marRight w:val="0"/>
      <w:marTop w:val="0"/>
      <w:marBottom w:val="0"/>
      <w:divBdr>
        <w:top w:val="none" w:sz="0" w:space="0" w:color="auto"/>
        <w:left w:val="none" w:sz="0" w:space="0" w:color="auto"/>
        <w:bottom w:val="none" w:sz="0" w:space="0" w:color="auto"/>
        <w:right w:val="none" w:sz="0" w:space="0" w:color="auto"/>
      </w:divBdr>
    </w:div>
    <w:div w:id="1740056549">
      <w:marLeft w:val="480"/>
      <w:marRight w:val="0"/>
      <w:marTop w:val="0"/>
      <w:marBottom w:val="0"/>
      <w:divBdr>
        <w:top w:val="none" w:sz="0" w:space="0" w:color="auto"/>
        <w:left w:val="none" w:sz="0" w:space="0" w:color="auto"/>
        <w:bottom w:val="none" w:sz="0" w:space="0" w:color="auto"/>
        <w:right w:val="none" w:sz="0" w:space="0" w:color="auto"/>
      </w:divBdr>
    </w:div>
    <w:div w:id="1740127663">
      <w:marLeft w:val="480"/>
      <w:marRight w:val="0"/>
      <w:marTop w:val="0"/>
      <w:marBottom w:val="0"/>
      <w:divBdr>
        <w:top w:val="none" w:sz="0" w:space="0" w:color="auto"/>
        <w:left w:val="none" w:sz="0" w:space="0" w:color="auto"/>
        <w:bottom w:val="none" w:sz="0" w:space="0" w:color="auto"/>
        <w:right w:val="none" w:sz="0" w:space="0" w:color="auto"/>
      </w:divBdr>
    </w:div>
    <w:div w:id="1740133139">
      <w:marLeft w:val="480"/>
      <w:marRight w:val="0"/>
      <w:marTop w:val="0"/>
      <w:marBottom w:val="0"/>
      <w:divBdr>
        <w:top w:val="none" w:sz="0" w:space="0" w:color="auto"/>
        <w:left w:val="none" w:sz="0" w:space="0" w:color="auto"/>
        <w:bottom w:val="none" w:sz="0" w:space="0" w:color="auto"/>
        <w:right w:val="none" w:sz="0" w:space="0" w:color="auto"/>
      </w:divBdr>
    </w:div>
    <w:div w:id="1740204158">
      <w:marLeft w:val="480"/>
      <w:marRight w:val="0"/>
      <w:marTop w:val="0"/>
      <w:marBottom w:val="0"/>
      <w:divBdr>
        <w:top w:val="none" w:sz="0" w:space="0" w:color="auto"/>
        <w:left w:val="none" w:sz="0" w:space="0" w:color="auto"/>
        <w:bottom w:val="none" w:sz="0" w:space="0" w:color="auto"/>
        <w:right w:val="none" w:sz="0" w:space="0" w:color="auto"/>
      </w:divBdr>
    </w:div>
    <w:div w:id="1740245317">
      <w:marLeft w:val="480"/>
      <w:marRight w:val="0"/>
      <w:marTop w:val="0"/>
      <w:marBottom w:val="0"/>
      <w:divBdr>
        <w:top w:val="none" w:sz="0" w:space="0" w:color="auto"/>
        <w:left w:val="none" w:sz="0" w:space="0" w:color="auto"/>
        <w:bottom w:val="none" w:sz="0" w:space="0" w:color="auto"/>
        <w:right w:val="none" w:sz="0" w:space="0" w:color="auto"/>
      </w:divBdr>
    </w:div>
    <w:div w:id="1740327760">
      <w:marLeft w:val="480"/>
      <w:marRight w:val="0"/>
      <w:marTop w:val="0"/>
      <w:marBottom w:val="0"/>
      <w:divBdr>
        <w:top w:val="none" w:sz="0" w:space="0" w:color="auto"/>
        <w:left w:val="none" w:sz="0" w:space="0" w:color="auto"/>
        <w:bottom w:val="none" w:sz="0" w:space="0" w:color="auto"/>
        <w:right w:val="none" w:sz="0" w:space="0" w:color="auto"/>
      </w:divBdr>
    </w:div>
    <w:div w:id="1740398812">
      <w:marLeft w:val="480"/>
      <w:marRight w:val="0"/>
      <w:marTop w:val="0"/>
      <w:marBottom w:val="0"/>
      <w:divBdr>
        <w:top w:val="none" w:sz="0" w:space="0" w:color="auto"/>
        <w:left w:val="none" w:sz="0" w:space="0" w:color="auto"/>
        <w:bottom w:val="none" w:sz="0" w:space="0" w:color="auto"/>
        <w:right w:val="none" w:sz="0" w:space="0" w:color="auto"/>
      </w:divBdr>
    </w:div>
    <w:div w:id="1740400294">
      <w:marLeft w:val="480"/>
      <w:marRight w:val="0"/>
      <w:marTop w:val="0"/>
      <w:marBottom w:val="0"/>
      <w:divBdr>
        <w:top w:val="none" w:sz="0" w:space="0" w:color="auto"/>
        <w:left w:val="none" w:sz="0" w:space="0" w:color="auto"/>
        <w:bottom w:val="none" w:sz="0" w:space="0" w:color="auto"/>
        <w:right w:val="none" w:sz="0" w:space="0" w:color="auto"/>
      </w:divBdr>
    </w:div>
    <w:div w:id="1740446970">
      <w:marLeft w:val="480"/>
      <w:marRight w:val="0"/>
      <w:marTop w:val="0"/>
      <w:marBottom w:val="0"/>
      <w:divBdr>
        <w:top w:val="none" w:sz="0" w:space="0" w:color="auto"/>
        <w:left w:val="none" w:sz="0" w:space="0" w:color="auto"/>
        <w:bottom w:val="none" w:sz="0" w:space="0" w:color="auto"/>
        <w:right w:val="none" w:sz="0" w:space="0" w:color="auto"/>
      </w:divBdr>
    </w:div>
    <w:div w:id="1740514402">
      <w:marLeft w:val="480"/>
      <w:marRight w:val="0"/>
      <w:marTop w:val="0"/>
      <w:marBottom w:val="0"/>
      <w:divBdr>
        <w:top w:val="none" w:sz="0" w:space="0" w:color="auto"/>
        <w:left w:val="none" w:sz="0" w:space="0" w:color="auto"/>
        <w:bottom w:val="none" w:sz="0" w:space="0" w:color="auto"/>
        <w:right w:val="none" w:sz="0" w:space="0" w:color="auto"/>
      </w:divBdr>
    </w:div>
    <w:div w:id="1740519219">
      <w:marLeft w:val="480"/>
      <w:marRight w:val="0"/>
      <w:marTop w:val="0"/>
      <w:marBottom w:val="0"/>
      <w:divBdr>
        <w:top w:val="none" w:sz="0" w:space="0" w:color="auto"/>
        <w:left w:val="none" w:sz="0" w:space="0" w:color="auto"/>
        <w:bottom w:val="none" w:sz="0" w:space="0" w:color="auto"/>
        <w:right w:val="none" w:sz="0" w:space="0" w:color="auto"/>
      </w:divBdr>
    </w:div>
    <w:div w:id="1740590930">
      <w:marLeft w:val="480"/>
      <w:marRight w:val="0"/>
      <w:marTop w:val="0"/>
      <w:marBottom w:val="0"/>
      <w:divBdr>
        <w:top w:val="none" w:sz="0" w:space="0" w:color="auto"/>
        <w:left w:val="none" w:sz="0" w:space="0" w:color="auto"/>
        <w:bottom w:val="none" w:sz="0" w:space="0" w:color="auto"/>
        <w:right w:val="none" w:sz="0" w:space="0" w:color="auto"/>
      </w:divBdr>
    </w:div>
    <w:div w:id="1740591378">
      <w:marLeft w:val="480"/>
      <w:marRight w:val="0"/>
      <w:marTop w:val="0"/>
      <w:marBottom w:val="0"/>
      <w:divBdr>
        <w:top w:val="none" w:sz="0" w:space="0" w:color="auto"/>
        <w:left w:val="none" w:sz="0" w:space="0" w:color="auto"/>
        <w:bottom w:val="none" w:sz="0" w:space="0" w:color="auto"/>
        <w:right w:val="none" w:sz="0" w:space="0" w:color="auto"/>
      </w:divBdr>
    </w:div>
    <w:div w:id="1740592836">
      <w:marLeft w:val="480"/>
      <w:marRight w:val="0"/>
      <w:marTop w:val="0"/>
      <w:marBottom w:val="0"/>
      <w:divBdr>
        <w:top w:val="none" w:sz="0" w:space="0" w:color="auto"/>
        <w:left w:val="none" w:sz="0" w:space="0" w:color="auto"/>
        <w:bottom w:val="none" w:sz="0" w:space="0" w:color="auto"/>
        <w:right w:val="none" w:sz="0" w:space="0" w:color="auto"/>
      </w:divBdr>
    </w:div>
    <w:div w:id="1740640496">
      <w:marLeft w:val="480"/>
      <w:marRight w:val="0"/>
      <w:marTop w:val="0"/>
      <w:marBottom w:val="0"/>
      <w:divBdr>
        <w:top w:val="none" w:sz="0" w:space="0" w:color="auto"/>
        <w:left w:val="none" w:sz="0" w:space="0" w:color="auto"/>
        <w:bottom w:val="none" w:sz="0" w:space="0" w:color="auto"/>
        <w:right w:val="none" w:sz="0" w:space="0" w:color="auto"/>
      </w:divBdr>
    </w:div>
    <w:div w:id="1740708508">
      <w:marLeft w:val="480"/>
      <w:marRight w:val="0"/>
      <w:marTop w:val="0"/>
      <w:marBottom w:val="0"/>
      <w:divBdr>
        <w:top w:val="none" w:sz="0" w:space="0" w:color="auto"/>
        <w:left w:val="none" w:sz="0" w:space="0" w:color="auto"/>
        <w:bottom w:val="none" w:sz="0" w:space="0" w:color="auto"/>
        <w:right w:val="none" w:sz="0" w:space="0" w:color="auto"/>
      </w:divBdr>
    </w:div>
    <w:div w:id="1740715225">
      <w:marLeft w:val="480"/>
      <w:marRight w:val="0"/>
      <w:marTop w:val="0"/>
      <w:marBottom w:val="0"/>
      <w:divBdr>
        <w:top w:val="none" w:sz="0" w:space="0" w:color="auto"/>
        <w:left w:val="none" w:sz="0" w:space="0" w:color="auto"/>
        <w:bottom w:val="none" w:sz="0" w:space="0" w:color="auto"/>
        <w:right w:val="none" w:sz="0" w:space="0" w:color="auto"/>
      </w:divBdr>
    </w:div>
    <w:div w:id="1740715677">
      <w:marLeft w:val="480"/>
      <w:marRight w:val="0"/>
      <w:marTop w:val="0"/>
      <w:marBottom w:val="0"/>
      <w:divBdr>
        <w:top w:val="none" w:sz="0" w:space="0" w:color="auto"/>
        <w:left w:val="none" w:sz="0" w:space="0" w:color="auto"/>
        <w:bottom w:val="none" w:sz="0" w:space="0" w:color="auto"/>
        <w:right w:val="none" w:sz="0" w:space="0" w:color="auto"/>
      </w:divBdr>
    </w:div>
    <w:div w:id="1740786020">
      <w:marLeft w:val="480"/>
      <w:marRight w:val="0"/>
      <w:marTop w:val="0"/>
      <w:marBottom w:val="0"/>
      <w:divBdr>
        <w:top w:val="none" w:sz="0" w:space="0" w:color="auto"/>
        <w:left w:val="none" w:sz="0" w:space="0" w:color="auto"/>
        <w:bottom w:val="none" w:sz="0" w:space="0" w:color="auto"/>
        <w:right w:val="none" w:sz="0" w:space="0" w:color="auto"/>
      </w:divBdr>
    </w:div>
    <w:div w:id="1740863559">
      <w:marLeft w:val="480"/>
      <w:marRight w:val="0"/>
      <w:marTop w:val="0"/>
      <w:marBottom w:val="0"/>
      <w:divBdr>
        <w:top w:val="none" w:sz="0" w:space="0" w:color="auto"/>
        <w:left w:val="none" w:sz="0" w:space="0" w:color="auto"/>
        <w:bottom w:val="none" w:sz="0" w:space="0" w:color="auto"/>
        <w:right w:val="none" w:sz="0" w:space="0" w:color="auto"/>
      </w:divBdr>
    </w:div>
    <w:div w:id="1740901979">
      <w:marLeft w:val="480"/>
      <w:marRight w:val="0"/>
      <w:marTop w:val="0"/>
      <w:marBottom w:val="0"/>
      <w:divBdr>
        <w:top w:val="none" w:sz="0" w:space="0" w:color="auto"/>
        <w:left w:val="none" w:sz="0" w:space="0" w:color="auto"/>
        <w:bottom w:val="none" w:sz="0" w:space="0" w:color="auto"/>
        <w:right w:val="none" w:sz="0" w:space="0" w:color="auto"/>
      </w:divBdr>
    </w:div>
    <w:div w:id="1741057021">
      <w:marLeft w:val="480"/>
      <w:marRight w:val="0"/>
      <w:marTop w:val="0"/>
      <w:marBottom w:val="0"/>
      <w:divBdr>
        <w:top w:val="none" w:sz="0" w:space="0" w:color="auto"/>
        <w:left w:val="none" w:sz="0" w:space="0" w:color="auto"/>
        <w:bottom w:val="none" w:sz="0" w:space="0" w:color="auto"/>
        <w:right w:val="none" w:sz="0" w:space="0" w:color="auto"/>
      </w:divBdr>
    </w:div>
    <w:div w:id="1741057692">
      <w:marLeft w:val="480"/>
      <w:marRight w:val="0"/>
      <w:marTop w:val="0"/>
      <w:marBottom w:val="0"/>
      <w:divBdr>
        <w:top w:val="none" w:sz="0" w:space="0" w:color="auto"/>
        <w:left w:val="none" w:sz="0" w:space="0" w:color="auto"/>
        <w:bottom w:val="none" w:sz="0" w:space="0" w:color="auto"/>
        <w:right w:val="none" w:sz="0" w:space="0" w:color="auto"/>
      </w:divBdr>
    </w:div>
    <w:div w:id="1741174393">
      <w:marLeft w:val="480"/>
      <w:marRight w:val="0"/>
      <w:marTop w:val="0"/>
      <w:marBottom w:val="0"/>
      <w:divBdr>
        <w:top w:val="none" w:sz="0" w:space="0" w:color="auto"/>
        <w:left w:val="none" w:sz="0" w:space="0" w:color="auto"/>
        <w:bottom w:val="none" w:sz="0" w:space="0" w:color="auto"/>
        <w:right w:val="none" w:sz="0" w:space="0" w:color="auto"/>
      </w:divBdr>
    </w:div>
    <w:div w:id="1741247241">
      <w:marLeft w:val="480"/>
      <w:marRight w:val="0"/>
      <w:marTop w:val="0"/>
      <w:marBottom w:val="0"/>
      <w:divBdr>
        <w:top w:val="none" w:sz="0" w:space="0" w:color="auto"/>
        <w:left w:val="none" w:sz="0" w:space="0" w:color="auto"/>
        <w:bottom w:val="none" w:sz="0" w:space="0" w:color="auto"/>
        <w:right w:val="none" w:sz="0" w:space="0" w:color="auto"/>
      </w:divBdr>
    </w:div>
    <w:div w:id="1741252694">
      <w:marLeft w:val="480"/>
      <w:marRight w:val="0"/>
      <w:marTop w:val="0"/>
      <w:marBottom w:val="0"/>
      <w:divBdr>
        <w:top w:val="none" w:sz="0" w:space="0" w:color="auto"/>
        <w:left w:val="none" w:sz="0" w:space="0" w:color="auto"/>
        <w:bottom w:val="none" w:sz="0" w:space="0" w:color="auto"/>
        <w:right w:val="none" w:sz="0" w:space="0" w:color="auto"/>
      </w:divBdr>
    </w:div>
    <w:div w:id="1741319255">
      <w:marLeft w:val="480"/>
      <w:marRight w:val="0"/>
      <w:marTop w:val="0"/>
      <w:marBottom w:val="0"/>
      <w:divBdr>
        <w:top w:val="none" w:sz="0" w:space="0" w:color="auto"/>
        <w:left w:val="none" w:sz="0" w:space="0" w:color="auto"/>
        <w:bottom w:val="none" w:sz="0" w:space="0" w:color="auto"/>
        <w:right w:val="none" w:sz="0" w:space="0" w:color="auto"/>
      </w:divBdr>
    </w:div>
    <w:div w:id="1741363962">
      <w:marLeft w:val="480"/>
      <w:marRight w:val="0"/>
      <w:marTop w:val="0"/>
      <w:marBottom w:val="0"/>
      <w:divBdr>
        <w:top w:val="none" w:sz="0" w:space="0" w:color="auto"/>
        <w:left w:val="none" w:sz="0" w:space="0" w:color="auto"/>
        <w:bottom w:val="none" w:sz="0" w:space="0" w:color="auto"/>
        <w:right w:val="none" w:sz="0" w:space="0" w:color="auto"/>
      </w:divBdr>
    </w:div>
    <w:div w:id="1741368922">
      <w:marLeft w:val="480"/>
      <w:marRight w:val="0"/>
      <w:marTop w:val="0"/>
      <w:marBottom w:val="0"/>
      <w:divBdr>
        <w:top w:val="none" w:sz="0" w:space="0" w:color="auto"/>
        <w:left w:val="none" w:sz="0" w:space="0" w:color="auto"/>
        <w:bottom w:val="none" w:sz="0" w:space="0" w:color="auto"/>
        <w:right w:val="none" w:sz="0" w:space="0" w:color="auto"/>
      </w:divBdr>
    </w:div>
    <w:div w:id="1741439130">
      <w:marLeft w:val="480"/>
      <w:marRight w:val="0"/>
      <w:marTop w:val="0"/>
      <w:marBottom w:val="0"/>
      <w:divBdr>
        <w:top w:val="none" w:sz="0" w:space="0" w:color="auto"/>
        <w:left w:val="none" w:sz="0" w:space="0" w:color="auto"/>
        <w:bottom w:val="none" w:sz="0" w:space="0" w:color="auto"/>
        <w:right w:val="none" w:sz="0" w:space="0" w:color="auto"/>
      </w:divBdr>
    </w:div>
    <w:div w:id="1741488209">
      <w:marLeft w:val="480"/>
      <w:marRight w:val="0"/>
      <w:marTop w:val="0"/>
      <w:marBottom w:val="0"/>
      <w:divBdr>
        <w:top w:val="none" w:sz="0" w:space="0" w:color="auto"/>
        <w:left w:val="none" w:sz="0" w:space="0" w:color="auto"/>
        <w:bottom w:val="none" w:sz="0" w:space="0" w:color="auto"/>
        <w:right w:val="none" w:sz="0" w:space="0" w:color="auto"/>
      </w:divBdr>
    </w:div>
    <w:div w:id="1741517679">
      <w:marLeft w:val="480"/>
      <w:marRight w:val="0"/>
      <w:marTop w:val="0"/>
      <w:marBottom w:val="0"/>
      <w:divBdr>
        <w:top w:val="none" w:sz="0" w:space="0" w:color="auto"/>
        <w:left w:val="none" w:sz="0" w:space="0" w:color="auto"/>
        <w:bottom w:val="none" w:sz="0" w:space="0" w:color="auto"/>
        <w:right w:val="none" w:sz="0" w:space="0" w:color="auto"/>
      </w:divBdr>
    </w:div>
    <w:div w:id="1741520234">
      <w:marLeft w:val="480"/>
      <w:marRight w:val="0"/>
      <w:marTop w:val="0"/>
      <w:marBottom w:val="0"/>
      <w:divBdr>
        <w:top w:val="none" w:sz="0" w:space="0" w:color="auto"/>
        <w:left w:val="none" w:sz="0" w:space="0" w:color="auto"/>
        <w:bottom w:val="none" w:sz="0" w:space="0" w:color="auto"/>
        <w:right w:val="none" w:sz="0" w:space="0" w:color="auto"/>
      </w:divBdr>
    </w:div>
    <w:div w:id="1741557874">
      <w:marLeft w:val="480"/>
      <w:marRight w:val="0"/>
      <w:marTop w:val="0"/>
      <w:marBottom w:val="0"/>
      <w:divBdr>
        <w:top w:val="none" w:sz="0" w:space="0" w:color="auto"/>
        <w:left w:val="none" w:sz="0" w:space="0" w:color="auto"/>
        <w:bottom w:val="none" w:sz="0" w:space="0" w:color="auto"/>
        <w:right w:val="none" w:sz="0" w:space="0" w:color="auto"/>
      </w:divBdr>
    </w:div>
    <w:div w:id="1741558422">
      <w:marLeft w:val="480"/>
      <w:marRight w:val="0"/>
      <w:marTop w:val="0"/>
      <w:marBottom w:val="0"/>
      <w:divBdr>
        <w:top w:val="none" w:sz="0" w:space="0" w:color="auto"/>
        <w:left w:val="none" w:sz="0" w:space="0" w:color="auto"/>
        <w:bottom w:val="none" w:sz="0" w:space="0" w:color="auto"/>
        <w:right w:val="none" w:sz="0" w:space="0" w:color="auto"/>
      </w:divBdr>
    </w:div>
    <w:div w:id="1741563083">
      <w:marLeft w:val="480"/>
      <w:marRight w:val="0"/>
      <w:marTop w:val="0"/>
      <w:marBottom w:val="0"/>
      <w:divBdr>
        <w:top w:val="none" w:sz="0" w:space="0" w:color="auto"/>
        <w:left w:val="none" w:sz="0" w:space="0" w:color="auto"/>
        <w:bottom w:val="none" w:sz="0" w:space="0" w:color="auto"/>
        <w:right w:val="none" w:sz="0" w:space="0" w:color="auto"/>
      </w:divBdr>
    </w:div>
    <w:div w:id="1741637607">
      <w:marLeft w:val="480"/>
      <w:marRight w:val="0"/>
      <w:marTop w:val="0"/>
      <w:marBottom w:val="0"/>
      <w:divBdr>
        <w:top w:val="none" w:sz="0" w:space="0" w:color="auto"/>
        <w:left w:val="none" w:sz="0" w:space="0" w:color="auto"/>
        <w:bottom w:val="none" w:sz="0" w:space="0" w:color="auto"/>
        <w:right w:val="none" w:sz="0" w:space="0" w:color="auto"/>
      </w:divBdr>
    </w:div>
    <w:div w:id="1741708859">
      <w:marLeft w:val="480"/>
      <w:marRight w:val="0"/>
      <w:marTop w:val="0"/>
      <w:marBottom w:val="0"/>
      <w:divBdr>
        <w:top w:val="none" w:sz="0" w:space="0" w:color="auto"/>
        <w:left w:val="none" w:sz="0" w:space="0" w:color="auto"/>
        <w:bottom w:val="none" w:sz="0" w:space="0" w:color="auto"/>
        <w:right w:val="none" w:sz="0" w:space="0" w:color="auto"/>
      </w:divBdr>
    </w:div>
    <w:div w:id="1741710087">
      <w:marLeft w:val="480"/>
      <w:marRight w:val="0"/>
      <w:marTop w:val="0"/>
      <w:marBottom w:val="0"/>
      <w:divBdr>
        <w:top w:val="none" w:sz="0" w:space="0" w:color="auto"/>
        <w:left w:val="none" w:sz="0" w:space="0" w:color="auto"/>
        <w:bottom w:val="none" w:sz="0" w:space="0" w:color="auto"/>
        <w:right w:val="none" w:sz="0" w:space="0" w:color="auto"/>
      </w:divBdr>
    </w:div>
    <w:div w:id="1741751861">
      <w:marLeft w:val="480"/>
      <w:marRight w:val="0"/>
      <w:marTop w:val="0"/>
      <w:marBottom w:val="0"/>
      <w:divBdr>
        <w:top w:val="none" w:sz="0" w:space="0" w:color="auto"/>
        <w:left w:val="none" w:sz="0" w:space="0" w:color="auto"/>
        <w:bottom w:val="none" w:sz="0" w:space="0" w:color="auto"/>
        <w:right w:val="none" w:sz="0" w:space="0" w:color="auto"/>
      </w:divBdr>
    </w:div>
    <w:div w:id="1741826591">
      <w:marLeft w:val="480"/>
      <w:marRight w:val="0"/>
      <w:marTop w:val="0"/>
      <w:marBottom w:val="0"/>
      <w:divBdr>
        <w:top w:val="none" w:sz="0" w:space="0" w:color="auto"/>
        <w:left w:val="none" w:sz="0" w:space="0" w:color="auto"/>
        <w:bottom w:val="none" w:sz="0" w:space="0" w:color="auto"/>
        <w:right w:val="none" w:sz="0" w:space="0" w:color="auto"/>
      </w:divBdr>
    </w:div>
    <w:div w:id="1741830826">
      <w:marLeft w:val="480"/>
      <w:marRight w:val="0"/>
      <w:marTop w:val="0"/>
      <w:marBottom w:val="0"/>
      <w:divBdr>
        <w:top w:val="none" w:sz="0" w:space="0" w:color="auto"/>
        <w:left w:val="none" w:sz="0" w:space="0" w:color="auto"/>
        <w:bottom w:val="none" w:sz="0" w:space="0" w:color="auto"/>
        <w:right w:val="none" w:sz="0" w:space="0" w:color="auto"/>
      </w:divBdr>
    </w:div>
    <w:div w:id="1741901275">
      <w:marLeft w:val="480"/>
      <w:marRight w:val="0"/>
      <w:marTop w:val="0"/>
      <w:marBottom w:val="0"/>
      <w:divBdr>
        <w:top w:val="none" w:sz="0" w:space="0" w:color="auto"/>
        <w:left w:val="none" w:sz="0" w:space="0" w:color="auto"/>
        <w:bottom w:val="none" w:sz="0" w:space="0" w:color="auto"/>
        <w:right w:val="none" w:sz="0" w:space="0" w:color="auto"/>
      </w:divBdr>
    </w:div>
    <w:div w:id="1741902945">
      <w:marLeft w:val="480"/>
      <w:marRight w:val="0"/>
      <w:marTop w:val="0"/>
      <w:marBottom w:val="0"/>
      <w:divBdr>
        <w:top w:val="none" w:sz="0" w:space="0" w:color="auto"/>
        <w:left w:val="none" w:sz="0" w:space="0" w:color="auto"/>
        <w:bottom w:val="none" w:sz="0" w:space="0" w:color="auto"/>
        <w:right w:val="none" w:sz="0" w:space="0" w:color="auto"/>
      </w:divBdr>
    </w:div>
    <w:div w:id="1741905627">
      <w:marLeft w:val="480"/>
      <w:marRight w:val="0"/>
      <w:marTop w:val="0"/>
      <w:marBottom w:val="0"/>
      <w:divBdr>
        <w:top w:val="none" w:sz="0" w:space="0" w:color="auto"/>
        <w:left w:val="none" w:sz="0" w:space="0" w:color="auto"/>
        <w:bottom w:val="none" w:sz="0" w:space="0" w:color="auto"/>
        <w:right w:val="none" w:sz="0" w:space="0" w:color="auto"/>
      </w:divBdr>
    </w:div>
    <w:div w:id="1741979599">
      <w:marLeft w:val="480"/>
      <w:marRight w:val="0"/>
      <w:marTop w:val="0"/>
      <w:marBottom w:val="0"/>
      <w:divBdr>
        <w:top w:val="none" w:sz="0" w:space="0" w:color="auto"/>
        <w:left w:val="none" w:sz="0" w:space="0" w:color="auto"/>
        <w:bottom w:val="none" w:sz="0" w:space="0" w:color="auto"/>
        <w:right w:val="none" w:sz="0" w:space="0" w:color="auto"/>
      </w:divBdr>
    </w:div>
    <w:div w:id="1742094235">
      <w:marLeft w:val="480"/>
      <w:marRight w:val="0"/>
      <w:marTop w:val="0"/>
      <w:marBottom w:val="0"/>
      <w:divBdr>
        <w:top w:val="none" w:sz="0" w:space="0" w:color="auto"/>
        <w:left w:val="none" w:sz="0" w:space="0" w:color="auto"/>
        <w:bottom w:val="none" w:sz="0" w:space="0" w:color="auto"/>
        <w:right w:val="none" w:sz="0" w:space="0" w:color="auto"/>
      </w:divBdr>
    </w:div>
    <w:div w:id="1742174977">
      <w:marLeft w:val="480"/>
      <w:marRight w:val="0"/>
      <w:marTop w:val="0"/>
      <w:marBottom w:val="0"/>
      <w:divBdr>
        <w:top w:val="none" w:sz="0" w:space="0" w:color="auto"/>
        <w:left w:val="none" w:sz="0" w:space="0" w:color="auto"/>
        <w:bottom w:val="none" w:sz="0" w:space="0" w:color="auto"/>
        <w:right w:val="none" w:sz="0" w:space="0" w:color="auto"/>
      </w:divBdr>
    </w:div>
    <w:div w:id="1742175379">
      <w:marLeft w:val="480"/>
      <w:marRight w:val="0"/>
      <w:marTop w:val="0"/>
      <w:marBottom w:val="0"/>
      <w:divBdr>
        <w:top w:val="none" w:sz="0" w:space="0" w:color="auto"/>
        <w:left w:val="none" w:sz="0" w:space="0" w:color="auto"/>
        <w:bottom w:val="none" w:sz="0" w:space="0" w:color="auto"/>
        <w:right w:val="none" w:sz="0" w:space="0" w:color="auto"/>
      </w:divBdr>
    </w:div>
    <w:div w:id="1742213807">
      <w:marLeft w:val="480"/>
      <w:marRight w:val="0"/>
      <w:marTop w:val="0"/>
      <w:marBottom w:val="0"/>
      <w:divBdr>
        <w:top w:val="none" w:sz="0" w:space="0" w:color="auto"/>
        <w:left w:val="none" w:sz="0" w:space="0" w:color="auto"/>
        <w:bottom w:val="none" w:sz="0" w:space="0" w:color="auto"/>
        <w:right w:val="none" w:sz="0" w:space="0" w:color="auto"/>
      </w:divBdr>
    </w:div>
    <w:div w:id="1742215647">
      <w:marLeft w:val="480"/>
      <w:marRight w:val="0"/>
      <w:marTop w:val="0"/>
      <w:marBottom w:val="0"/>
      <w:divBdr>
        <w:top w:val="none" w:sz="0" w:space="0" w:color="auto"/>
        <w:left w:val="none" w:sz="0" w:space="0" w:color="auto"/>
        <w:bottom w:val="none" w:sz="0" w:space="0" w:color="auto"/>
        <w:right w:val="none" w:sz="0" w:space="0" w:color="auto"/>
      </w:divBdr>
    </w:div>
    <w:div w:id="1742216133">
      <w:marLeft w:val="480"/>
      <w:marRight w:val="0"/>
      <w:marTop w:val="0"/>
      <w:marBottom w:val="0"/>
      <w:divBdr>
        <w:top w:val="none" w:sz="0" w:space="0" w:color="auto"/>
        <w:left w:val="none" w:sz="0" w:space="0" w:color="auto"/>
        <w:bottom w:val="none" w:sz="0" w:space="0" w:color="auto"/>
        <w:right w:val="none" w:sz="0" w:space="0" w:color="auto"/>
      </w:divBdr>
    </w:div>
    <w:div w:id="1742289404">
      <w:marLeft w:val="480"/>
      <w:marRight w:val="0"/>
      <w:marTop w:val="0"/>
      <w:marBottom w:val="0"/>
      <w:divBdr>
        <w:top w:val="none" w:sz="0" w:space="0" w:color="auto"/>
        <w:left w:val="none" w:sz="0" w:space="0" w:color="auto"/>
        <w:bottom w:val="none" w:sz="0" w:space="0" w:color="auto"/>
        <w:right w:val="none" w:sz="0" w:space="0" w:color="auto"/>
      </w:divBdr>
    </w:div>
    <w:div w:id="1742367783">
      <w:marLeft w:val="480"/>
      <w:marRight w:val="0"/>
      <w:marTop w:val="0"/>
      <w:marBottom w:val="0"/>
      <w:divBdr>
        <w:top w:val="none" w:sz="0" w:space="0" w:color="auto"/>
        <w:left w:val="none" w:sz="0" w:space="0" w:color="auto"/>
        <w:bottom w:val="none" w:sz="0" w:space="0" w:color="auto"/>
        <w:right w:val="none" w:sz="0" w:space="0" w:color="auto"/>
      </w:divBdr>
    </w:div>
    <w:div w:id="1742410699">
      <w:marLeft w:val="480"/>
      <w:marRight w:val="0"/>
      <w:marTop w:val="0"/>
      <w:marBottom w:val="0"/>
      <w:divBdr>
        <w:top w:val="none" w:sz="0" w:space="0" w:color="auto"/>
        <w:left w:val="none" w:sz="0" w:space="0" w:color="auto"/>
        <w:bottom w:val="none" w:sz="0" w:space="0" w:color="auto"/>
        <w:right w:val="none" w:sz="0" w:space="0" w:color="auto"/>
      </w:divBdr>
    </w:div>
    <w:div w:id="1742411241">
      <w:marLeft w:val="480"/>
      <w:marRight w:val="0"/>
      <w:marTop w:val="0"/>
      <w:marBottom w:val="0"/>
      <w:divBdr>
        <w:top w:val="none" w:sz="0" w:space="0" w:color="auto"/>
        <w:left w:val="none" w:sz="0" w:space="0" w:color="auto"/>
        <w:bottom w:val="none" w:sz="0" w:space="0" w:color="auto"/>
        <w:right w:val="none" w:sz="0" w:space="0" w:color="auto"/>
      </w:divBdr>
    </w:div>
    <w:div w:id="1742488011">
      <w:marLeft w:val="480"/>
      <w:marRight w:val="0"/>
      <w:marTop w:val="0"/>
      <w:marBottom w:val="0"/>
      <w:divBdr>
        <w:top w:val="none" w:sz="0" w:space="0" w:color="auto"/>
        <w:left w:val="none" w:sz="0" w:space="0" w:color="auto"/>
        <w:bottom w:val="none" w:sz="0" w:space="0" w:color="auto"/>
        <w:right w:val="none" w:sz="0" w:space="0" w:color="auto"/>
      </w:divBdr>
    </w:div>
    <w:div w:id="1742556257">
      <w:marLeft w:val="480"/>
      <w:marRight w:val="0"/>
      <w:marTop w:val="0"/>
      <w:marBottom w:val="0"/>
      <w:divBdr>
        <w:top w:val="none" w:sz="0" w:space="0" w:color="auto"/>
        <w:left w:val="none" w:sz="0" w:space="0" w:color="auto"/>
        <w:bottom w:val="none" w:sz="0" w:space="0" w:color="auto"/>
        <w:right w:val="none" w:sz="0" w:space="0" w:color="auto"/>
      </w:divBdr>
    </w:div>
    <w:div w:id="1742558813">
      <w:marLeft w:val="480"/>
      <w:marRight w:val="0"/>
      <w:marTop w:val="0"/>
      <w:marBottom w:val="0"/>
      <w:divBdr>
        <w:top w:val="none" w:sz="0" w:space="0" w:color="auto"/>
        <w:left w:val="none" w:sz="0" w:space="0" w:color="auto"/>
        <w:bottom w:val="none" w:sz="0" w:space="0" w:color="auto"/>
        <w:right w:val="none" w:sz="0" w:space="0" w:color="auto"/>
      </w:divBdr>
    </w:div>
    <w:div w:id="1742560126">
      <w:marLeft w:val="480"/>
      <w:marRight w:val="0"/>
      <w:marTop w:val="0"/>
      <w:marBottom w:val="0"/>
      <w:divBdr>
        <w:top w:val="none" w:sz="0" w:space="0" w:color="auto"/>
        <w:left w:val="none" w:sz="0" w:space="0" w:color="auto"/>
        <w:bottom w:val="none" w:sz="0" w:space="0" w:color="auto"/>
        <w:right w:val="none" w:sz="0" w:space="0" w:color="auto"/>
      </w:divBdr>
    </w:div>
    <w:div w:id="1742562936">
      <w:marLeft w:val="480"/>
      <w:marRight w:val="0"/>
      <w:marTop w:val="0"/>
      <w:marBottom w:val="0"/>
      <w:divBdr>
        <w:top w:val="none" w:sz="0" w:space="0" w:color="auto"/>
        <w:left w:val="none" w:sz="0" w:space="0" w:color="auto"/>
        <w:bottom w:val="none" w:sz="0" w:space="0" w:color="auto"/>
        <w:right w:val="none" w:sz="0" w:space="0" w:color="auto"/>
      </w:divBdr>
    </w:div>
    <w:div w:id="1742629724">
      <w:marLeft w:val="480"/>
      <w:marRight w:val="0"/>
      <w:marTop w:val="0"/>
      <w:marBottom w:val="0"/>
      <w:divBdr>
        <w:top w:val="none" w:sz="0" w:space="0" w:color="auto"/>
        <w:left w:val="none" w:sz="0" w:space="0" w:color="auto"/>
        <w:bottom w:val="none" w:sz="0" w:space="0" w:color="auto"/>
        <w:right w:val="none" w:sz="0" w:space="0" w:color="auto"/>
      </w:divBdr>
    </w:div>
    <w:div w:id="1742631863">
      <w:marLeft w:val="480"/>
      <w:marRight w:val="0"/>
      <w:marTop w:val="0"/>
      <w:marBottom w:val="0"/>
      <w:divBdr>
        <w:top w:val="none" w:sz="0" w:space="0" w:color="auto"/>
        <w:left w:val="none" w:sz="0" w:space="0" w:color="auto"/>
        <w:bottom w:val="none" w:sz="0" w:space="0" w:color="auto"/>
        <w:right w:val="none" w:sz="0" w:space="0" w:color="auto"/>
      </w:divBdr>
    </w:div>
    <w:div w:id="1742672022">
      <w:marLeft w:val="480"/>
      <w:marRight w:val="0"/>
      <w:marTop w:val="0"/>
      <w:marBottom w:val="0"/>
      <w:divBdr>
        <w:top w:val="none" w:sz="0" w:space="0" w:color="auto"/>
        <w:left w:val="none" w:sz="0" w:space="0" w:color="auto"/>
        <w:bottom w:val="none" w:sz="0" w:space="0" w:color="auto"/>
        <w:right w:val="none" w:sz="0" w:space="0" w:color="auto"/>
      </w:divBdr>
    </w:div>
    <w:div w:id="1742679818">
      <w:marLeft w:val="480"/>
      <w:marRight w:val="0"/>
      <w:marTop w:val="0"/>
      <w:marBottom w:val="0"/>
      <w:divBdr>
        <w:top w:val="none" w:sz="0" w:space="0" w:color="auto"/>
        <w:left w:val="none" w:sz="0" w:space="0" w:color="auto"/>
        <w:bottom w:val="none" w:sz="0" w:space="0" w:color="auto"/>
        <w:right w:val="none" w:sz="0" w:space="0" w:color="auto"/>
      </w:divBdr>
    </w:div>
    <w:div w:id="1742755703">
      <w:marLeft w:val="480"/>
      <w:marRight w:val="0"/>
      <w:marTop w:val="0"/>
      <w:marBottom w:val="0"/>
      <w:divBdr>
        <w:top w:val="none" w:sz="0" w:space="0" w:color="auto"/>
        <w:left w:val="none" w:sz="0" w:space="0" w:color="auto"/>
        <w:bottom w:val="none" w:sz="0" w:space="0" w:color="auto"/>
        <w:right w:val="none" w:sz="0" w:space="0" w:color="auto"/>
      </w:divBdr>
    </w:div>
    <w:div w:id="1742830584">
      <w:marLeft w:val="480"/>
      <w:marRight w:val="0"/>
      <w:marTop w:val="0"/>
      <w:marBottom w:val="0"/>
      <w:divBdr>
        <w:top w:val="none" w:sz="0" w:space="0" w:color="auto"/>
        <w:left w:val="none" w:sz="0" w:space="0" w:color="auto"/>
        <w:bottom w:val="none" w:sz="0" w:space="0" w:color="auto"/>
        <w:right w:val="none" w:sz="0" w:space="0" w:color="auto"/>
      </w:divBdr>
    </w:div>
    <w:div w:id="1742831174">
      <w:marLeft w:val="480"/>
      <w:marRight w:val="0"/>
      <w:marTop w:val="0"/>
      <w:marBottom w:val="0"/>
      <w:divBdr>
        <w:top w:val="none" w:sz="0" w:space="0" w:color="auto"/>
        <w:left w:val="none" w:sz="0" w:space="0" w:color="auto"/>
        <w:bottom w:val="none" w:sz="0" w:space="0" w:color="auto"/>
        <w:right w:val="none" w:sz="0" w:space="0" w:color="auto"/>
      </w:divBdr>
    </w:div>
    <w:div w:id="1742867564">
      <w:marLeft w:val="480"/>
      <w:marRight w:val="0"/>
      <w:marTop w:val="0"/>
      <w:marBottom w:val="0"/>
      <w:divBdr>
        <w:top w:val="none" w:sz="0" w:space="0" w:color="auto"/>
        <w:left w:val="none" w:sz="0" w:space="0" w:color="auto"/>
        <w:bottom w:val="none" w:sz="0" w:space="0" w:color="auto"/>
        <w:right w:val="none" w:sz="0" w:space="0" w:color="auto"/>
      </w:divBdr>
    </w:div>
    <w:div w:id="1742870687">
      <w:marLeft w:val="480"/>
      <w:marRight w:val="0"/>
      <w:marTop w:val="0"/>
      <w:marBottom w:val="0"/>
      <w:divBdr>
        <w:top w:val="none" w:sz="0" w:space="0" w:color="auto"/>
        <w:left w:val="none" w:sz="0" w:space="0" w:color="auto"/>
        <w:bottom w:val="none" w:sz="0" w:space="0" w:color="auto"/>
        <w:right w:val="none" w:sz="0" w:space="0" w:color="auto"/>
      </w:divBdr>
    </w:div>
    <w:div w:id="1742944174">
      <w:marLeft w:val="480"/>
      <w:marRight w:val="0"/>
      <w:marTop w:val="0"/>
      <w:marBottom w:val="0"/>
      <w:divBdr>
        <w:top w:val="none" w:sz="0" w:space="0" w:color="auto"/>
        <w:left w:val="none" w:sz="0" w:space="0" w:color="auto"/>
        <w:bottom w:val="none" w:sz="0" w:space="0" w:color="auto"/>
        <w:right w:val="none" w:sz="0" w:space="0" w:color="auto"/>
      </w:divBdr>
    </w:div>
    <w:div w:id="1743016581">
      <w:marLeft w:val="480"/>
      <w:marRight w:val="0"/>
      <w:marTop w:val="0"/>
      <w:marBottom w:val="0"/>
      <w:divBdr>
        <w:top w:val="none" w:sz="0" w:space="0" w:color="auto"/>
        <w:left w:val="none" w:sz="0" w:space="0" w:color="auto"/>
        <w:bottom w:val="none" w:sz="0" w:space="0" w:color="auto"/>
        <w:right w:val="none" w:sz="0" w:space="0" w:color="auto"/>
      </w:divBdr>
    </w:div>
    <w:div w:id="1743017359">
      <w:marLeft w:val="480"/>
      <w:marRight w:val="0"/>
      <w:marTop w:val="0"/>
      <w:marBottom w:val="0"/>
      <w:divBdr>
        <w:top w:val="none" w:sz="0" w:space="0" w:color="auto"/>
        <w:left w:val="none" w:sz="0" w:space="0" w:color="auto"/>
        <w:bottom w:val="none" w:sz="0" w:space="0" w:color="auto"/>
        <w:right w:val="none" w:sz="0" w:space="0" w:color="auto"/>
      </w:divBdr>
    </w:div>
    <w:div w:id="1743019300">
      <w:marLeft w:val="480"/>
      <w:marRight w:val="0"/>
      <w:marTop w:val="0"/>
      <w:marBottom w:val="0"/>
      <w:divBdr>
        <w:top w:val="none" w:sz="0" w:space="0" w:color="auto"/>
        <w:left w:val="none" w:sz="0" w:space="0" w:color="auto"/>
        <w:bottom w:val="none" w:sz="0" w:space="0" w:color="auto"/>
        <w:right w:val="none" w:sz="0" w:space="0" w:color="auto"/>
      </w:divBdr>
    </w:div>
    <w:div w:id="1743021306">
      <w:marLeft w:val="480"/>
      <w:marRight w:val="0"/>
      <w:marTop w:val="0"/>
      <w:marBottom w:val="0"/>
      <w:divBdr>
        <w:top w:val="none" w:sz="0" w:space="0" w:color="auto"/>
        <w:left w:val="none" w:sz="0" w:space="0" w:color="auto"/>
        <w:bottom w:val="none" w:sz="0" w:space="0" w:color="auto"/>
        <w:right w:val="none" w:sz="0" w:space="0" w:color="auto"/>
      </w:divBdr>
    </w:div>
    <w:div w:id="1743024799">
      <w:marLeft w:val="480"/>
      <w:marRight w:val="0"/>
      <w:marTop w:val="0"/>
      <w:marBottom w:val="0"/>
      <w:divBdr>
        <w:top w:val="none" w:sz="0" w:space="0" w:color="auto"/>
        <w:left w:val="none" w:sz="0" w:space="0" w:color="auto"/>
        <w:bottom w:val="none" w:sz="0" w:space="0" w:color="auto"/>
        <w:right w:val="none" w:sz="0" w:space="0" w:color="auto"/>
      </w:divBdr>
    </w:div>
    <w:div w:id="1743065757">
      <w:marLeft w:val="480"/>
      <w:marRight w:val="0"/>
      <w:marTop w:val="0"/>
      <w:marBottom w:val="0"/>
      <w:divBdr>
        <w:top w:val="none" w:sz="0" w:space="0" w:color="auto"/>
        <w:left w:val="none" w:sz="0" w:space="0" w:color="auto"/>
        <w:bottom w:val="none" w:sz="0" w:space="0" w:color="auto"/>
        <w:right w:val="none" w:sz="0" w:space="0" w:color="auto"/>
      </w:divBdr>
    </w:div>
    <w:div w:id="1743141056">
      <w:marLeft w:val="480"/>
      <w:marRight w:val="0"/>
      <w:marTop w:val="0"/>
      <w:marBottom w:val="0"/>
      <w:divBdr>
        <w:top w:val="none" w:sz="0" w:space="0" w:color="auto"/>
        <w:left w:val="none" w:sz="0" w:space="0" w:color="auto"/>
        <w:bottom w:val="none" w:sz="0" w:space="0" w:color="auto"/>
        <w:right w:val="none" w:sz="0" w:space="0" w:color="auto"/>
      </w:divBdr>
    </w:div>
    <w:div w:id="1743214523">
      <w:marLeft w:val="480"/>
      <w:marRight w:val="0"/>
      <w:marTop w:val="0"/>
      <w:marBottom w:val="0"/>
      <w:divBdr>
        <w:top w:val="none" w:sz="0" w:space="0" w:color="auto"/>
        <w:left w:val="none" w:sz="0" w:space="0" w:color="auto"/>
        <w:bottom w:val="none" w:sz="0" w:space="0" w:color="auto"/>
        <w:right w:val="none" w:sz="0" w:space="0" w:color="auto"/>
      </w:divBdr>
    </w:div>
    <w:div w:id="1743214927">
      <w:marLeft w:val="480"/>
      <w:marRight w:val="0"/>
      <w:marTop w:val="0"/>
      <w:marBottom w:val="0"/>
      <w:divBdr>
        <w:top w:val="none" w:sz="0" w:space="0" w:color="auto"/>
        <w:left w:val="none" w:sz="0" w:space="0" w:color="auto"/>
        <w:bottom w:val="none" w:sz="0" w:space="0" w:color="auto"/>
        <w:right w:val="none" w:sz="0" w:space="0" w:color="auto"/>
      </w:divBdr>
    </w:div>
    <w:div w:id="1743259889">
      <w:marLeft w:val="480"/>
      <w:marRight w:val="0"/>
      <w:marTop w:val="0"/>
      <w:marBottom w:val="0"/>
      <w:divBdr>
        <w:top w:val="none" w:sz="0" w:space="0" w:color="auto"/>
        <w:left w:val="none" w:sz="0" w:space="0" w:color="auto"/>
        <w:bottom w:val="none" w:sz="0" w:space="0" w:color="auto"/>
        <w:right w:val="none" w:sz="0" w:space="0" w:color="auto"/>
      </w:divBdr>
    </w:div>
    <w:div w:id="1743260866">
      <w:marLeft w:val="480"/>
      <w:marRight w:val="0"/>
      <w:marTop w:val="0"/>
      <w:marBottom w:val="0"/>
      <w:divBdr>
        <w:top w:val="none" w:sz="0" w:space="0" w:color="auto"/>
        <w:left w:val="none" w:sz="0" w:space="0" w:color="auto"/>
        <w:bottom w:val="none" w:sz="0" w:space="0" w:color="auto"/>
        <w:right w:val="none" w:sz="0" w:space="0" w:color="auto"/>
      </w:divBdr>
    </w:div>
    <w:div w:id="1743288545">
      <w:marLeft w:val="480"/>
      <w:marRight w:val="0"/>
      <w:marTop w:val="0"/>
      <w:marBottom w:val="0"/>
      <w:divBdr>
        <w:top w:val="none" w:sz="0" w:space="0" w:color="auto"/>
        <w:left w:val="none" w:sz="0" w:space="0" w:color="auto"/>
        <w:bottom w:val="none" w:sz="0" w:space="0" w:color="auto"/>
        <w:right w:val="none" w:sz="0" w:space="0" w:color="auto"/>
      </w:divBdr>
    </w:div>
    <w:div w:id="1743407292">
      <w:marLeft w:val="480"/>
      <w:marRight w:val="0"/>
      <w:marTop w:val="0"/>
      <w:marBottom w:val="0"/>
      <w:divBdr>
        <w:top w:val="none" w:sz="0" w:space="0" w:color="auto"/>
        <w:left w:val="none" w:sz="0" w:space="0" w:color="auto"/>
        <w:bottom w:val="none" w:sz="0" w:space="0" w:color="auto"/>
        <w:right w:val="none" w:sz="0" w:space="0" w:color="auto"/>
      </w:divBdr>
    </w:div>
    <w:div w:id="1743407867">
      <w:marLeft w:val="480"/>
      <w:marRight w:val="0"/>
      <w:marTop w:val="0"/>
      <w:marBottom w:val="0"/>
      <w:divBdr>
        <w:top w:val="none" w:sz="0" w:space="0" w:color="auto"/>
        <w:left w:val="none" w:sz="0" w:space="0" w:color="auto"/>
        <w:bottom w:val="none" w:sz="0" w:space="0" w:color="auto"/>
        <w:right w:val="none" w:sz="0" w:space="0" w:color="auto"/>
      </w:divBdr>
    </w:div>
    <w:div w:id="1743478568">
      <w:marLeft w:val="480"/>
      <w:marRight w:val="0"/>
      <w:marTop w:val="0"/>
      <w:marBottom w:val="0"/>
      <w:divBdr>
        <w:top w:val="none" w:sz="0" w:space="0" w:color="auto"/>
        <w:left w:val="none" w:sz="0" w:space="0" w:color="auto"/>
        <w:bottom w:val="none" w:sz="0" w:space="0" w:color="auto"/>
        <w:right w:val="none" w:sz="0" w:space="0" w:color="auto"/>
      </w:divBdr>
    </w:div>
    <w:div w:id="1743483839">
      <w:marLeft w:val="480"/>
      <w:marRight w:val="0"/>
      <w:marTop w:val="0"/>
      <w:marBottom w:val="0"/>
      <w:divBdr>
        <w:top w:val="none" w:sz="0" w:space="0" w:color="auto"/>
        <w:left w:val="none" w:sz="0" w:space="0" w:color="auto"/>
        <w:bottom w:val="none" w:sz="0" w:space="0" w:color="auto"/>
        <w:right w:val="none" w:sz="0" w:space="0" w:color="auto"/>
      </w:divBdr>
    </w:div>
    <w:div w:id="1743485055">
      <w:marLeft w:val="480"/>
      <w:marRight w:val="0"/>
      <w:marTop w:val="0"/>
      <w:marBottom w:val="0"/>
      <w:divBdr>
        <w:top w:val="none" w:sz="0" w:space="0" w:color="auto"/>
        <w:left w:val="none" w:sz="0" w:space="0" w:color="auto"/>
        <w:bottom w:val="none" w:sz="0" w:space="0" w:color="auto"/>
        <w:right w:val="none" w:sz="0" w:space="0" w:color="auto"/>
      </w:divBdr>
    </w:div>
    <w:div w:id="1743525625">
      <w:marLeft w:val="480"/>
      <w:marRight w:val="0"/>
      <w:marTop w:val="0"/>
      <w:marBottom w:val="0"/>
      <w:divBdr>
        <w:top w:val="none" w:sz="0" w:space="0" w:color="auto"/>
        <w:left w:val="none" w:sz="0" w:space="0" w:color="auto"/>
        <w:bottom w:val="none" w:sz="0" w:space="0" w:color="auto"/>
        <w:right w:val="none" w:sz="0" w:space="0" w:color="auto"/>
      </w:divBdr>
    </w:div>
    <w:div w:id="1743677885">
      <w:marLeft w:val="480"/>
      <w:marRight w:val="0"/>
      <w:marTop w:val="0"/>
      <w:marBottom w:val="0"/>
      <w:divBdr>
        <w:top w:val="none" w:sz="0" w:space="0" w:color="auto"/>
        <w:left w:val="none" w:sz="0" w:space="0" w:color="auto"/>
        <w:bottom w:val="none" w:sz="0" w:space="0" w:color="auto"/>
        <w:right w:val="none" w:sz="0" w:space="0" w:color="auto"/>
      </w:divBdr>
    </w:div>
    <w:div w:id="1743680387">
      <w:marLeft w:val="480"/>
      <w:marRight w:val="0"/>
      <w:marTop w:val="0"/>
      <w:marBottom w:val="0"/>
      <w:divBdr>
        <w:top w:val="none" w:sz="0" w:space="0" w:color="auto"/>
        <w:left w:val="none" w:sz="0" w:space="0" w:color="auto"/>
        <w:bottom w:val="none" w:sz="0" w:space="0" w:color="auto"/>
        <w:right w:val="none" w:sz="0" w:space="0" w:color="auto"/>
      </w:divBdr>
    </w:div>
    <w:div w:id="1743792343">
      <w:marLeft w:val="480"/>
      <w:marRight w:val="0"/>
      <w:marTop w:val="0"/>
      <w:marBottom w:val="0"/>
      <w:divBdr>
        <w:top w:val="none" w:sz="0" w:space="0" w:color="auto"/>
        <w:left w:val="none" w:sz="0" w:space="0" w:color="auto"/>
        <w:bottom w:val="none" w:sz="0" w:space="0" w:color="auto"/>
        <w:right w:val="none" w:sz="0" w:space="0" w:color="auto"/>
      </w:divBdr>
    </w:div>
    <w:div w:id="1743793461">
      <w:marLeft w:val="480"/>
      <w:marRight w:val="0"/>
      <w:marTop w:val="0"/>
      <w:marBottom w:val="0"/>
      <w:divBdr>
        <w:top w:val="none" w:sz="0" w:space="0" w:color="auto"/>
        <w:left w:val="none" w:sz="0" w:space="0" w:color="auto"/>
        <w:bottom w:val="none" w:sz="0" w:space="0" w:color="auto"/>
        <w:right w:val="none" w:sz="0" w:space="0" w:color="auto"/>
      </w:divBdr>
    </w:div>
    <w:div w:id="1744064427">
      <w:marLeft w:val="480"/>
      <w:marRight w:val="0"/>
      <w:marTop w:val="0"/>
      <w:marBottom w:val="0"/>
      <w:divBdr>
        <w:top w:val="none" w:sz="0" w:space="0" w:color="auto"/>
        <w:left w:val="none" w:sz="0" w:space="0" w:color="auto"/>
        <w:bottom w:val="none" w:sz="0" w:space="0" w:color="auto"/>
        <w:right w:val="none" w:sz="0" w:space="0" w:color="auto"/>
      </w:divBdr>
    </w:div>
    <w:div w:id="1744134541">
      <w:marLeft w:val="480"/>
      <w:marRight w:val="0"/>
      <w:marTop w:val="0"/>
      <w:marBottom w:val="0"/>
      <w:divBdr>
        <w:top w:val="none" w:sz="0" w:space="0" w:color="auto"/>
        <w:left w:val="none" w:sz="0" w:space="0" w:color="auto"/>
        <w:bottom w:val="none" w:sz="0" w:space="0" w:color="auto"/>
        <w:right w:val="none" w:sz="0" w:space="0" w:color="auto"/>
      </w:divBdr>
    </w:div>
    <w:div w:id="1744326794">
      <w:marLeft w:val="480"/>
      <w:marRight w:val="0"/>
      <w:marTop w:val="0"/>
      <w:marBottom w:val="0"/>
      <w:divBdr>
        <w:top w:val="none" w:sz="0" w:space="0" w:color="auto"/>
        <w:left w:val="none" w:sz="0" w:space="0" w:color="auto"/>
        <w:bottom w:val="none" w:sz="0" w:space="0" w:color="auto"/>
        <w:right w:val="none" w:sz="0" w:space="0" w:color="auto"/>
      </w:divBdr>
    </w:div>
    <w:div w:id="1744327481">
      <w:marLeft w:val="480"/>
      <w:marRight w:val="0"/>
      <w:marTop w:val="0"/>
      <w:marBottom w:val="0"/>
      <w:divBdr>
        <w:top w:val="none" w:sz="0" w:space="0" w:color="auto"/>
        <w:left w:val="none" w:sz="0" w:space="0" w:color="auto"/>
        <w:bottom w:val="none" w:sz="0" w:space="0" w:color="auto"/>
        <w:right w:val="none" w:sz="0" w:space="0" w:color="auto"/>
      </w:divBdr>
    </w:div>
    <w:div w:id="1744371864">
      <w:marLeft w:val="480"/>
      <w:marRight w:val="0"/>
      <w:marTop w:val="0"/>
      <w:marBottom w:val="0"/>
      <w:divBdr>
        <w:top w:val="none" w:sz="0" w:space="0" w:color="auto"/>
        <w:left w:val="none" w:sz="0" w:space="0" w:color="auto"/>
        <w:bottom w:val="none" w:sz="0" w:space="0" w:color="auto"/>
        <w:right w:val="none" w:sz="0" w:space="0" w:color="auto"/>
      </w:divBdr>
    </w:div>
    <w:div w:id="1744403099">
      <w:marLeft w:val="480"/>
      <w:marRight w:val="0"/>
      <w:marTop w:val="0"/>
      <w:marBottom w:val="0"/>
      <w:divBdr>
        <w:top w:val="none" w:sz="0" w:space="0" w:color="auto"/>
        <w:left w:val="none" w:sz="0" w:space="0" w:color="auto"/>
        <w:bottom w:val="none" w:sz="0" w:space="0" w:color="auto"/>
        <w:right w:val="none" w:sz="0" w:space="0" w:color="auto"/>
      </w:divBdr>
    </w:div>
    <w:div w:id="1744521742">
      <w:marLeft w:val="480"/>
      <w:marRight w:val="0"/>
      <w:marTop w:val="0"/>
      <w:marBottom w:val="0"/>
      <w:divBdr>
        <w:top w:val="none" w:sz="0" w:space="0" w:color="auto"/>
        <w:left w:val="none" w:sz="0" w:space="0" w:color="auto"/>
        <w:bottom w:val="none" w:sz="0" w:space="0" w:color="auto"/>
        <w:right w:val="none" w:sz="0" w:space="0" w:color="auto"/>
      </w:divBdr>
    </w:div>
    <w:div w:id="1744523844">
      <w:marLeft w:val="480"/>
      <w:marRight w:val="0"/>
      <w:marTop w:val="0"/>
      <w:marBottom w:val="0"/>
      <w:divBdr>
        <w:top w:val="none" w:sz="0" w:space="0" w:color="auto"/>
        <w:left w:val="none" w:sz="0" w:space="0" w:color="auto"/>
        <w:bottom w:val="none" w:sz="0" w:space="0" w:color="auto"/>
        <w:right w:val="none" w:sz="0" w:space="0" w:color="auto"/>
      </w:divBdr>
    </w:div>
    <w:div w:id="1744525702">
      <w:marLeft w:val="480"/>
      <w:marRight w:val="0"/>
      <w:marTop w:val="0"/>
      <w:marBottom w:val="0"/>
      <w:divBdr>
        <w:top w:val="none" w:sz="0" w:space="0" w:color="auto"/>
        <w:left w:val="none" w:sz="0" w:space="0" w:color="auto"/>
        <w:bottom w:val="none" w:sz="0" w:space="0" w:color="auto"/>
        <w:right w:val="none" w:sz="0" w:space="0" w:color="auto"/>
      </w:divBdr>
    </w:div>
    <w:div w:id="1744526156">
      <w:marLeft w:val="480"/>
      <w:marRight w:val="0"/>
      <w:marTop w:val="0"/>
      <w:marBottom w:val="0"/>
      <w:divBdr>
        <w:top w:val="none" w:sz="0" w:space="0" w:color="auto"/>
        <w:left w:val="none" w:sz="0" w:space="0" w:color="auto"/>
        <w:bottom w:val="none" w:sz="0" w:space="0" w:color="auto"/>
        <w:right w:val="none" w:sz="0" w:space="0" w:color="auto"/>
      </w:divBdr>
    </w:div>
    <w:div w:id="1744598592">
      <w:marLeft w:val="480"/>
      <w:marRight w:val="0"/>
      <w:marTop w:val="0"/>
      <w:marBottom w:val="0"/>
      <w:divBdr>
        <w:top w:val="none" w:sz="0" w:space="0" w:color="auto"/>
        <w:left w:val="none" w:sz="0" w:space="0" w:color="auto"/>
        <w:bottom w:val="none" w:sz="0" w:space="0" w:color="auto"/>
        <w:right w:val="none" w:sz="0" w:space="0" w:color="auto"/>
      </w:divBdr>
    </w:div>
    <w:div w:id="1744642630">
      <w:marLeft w:val="480"/>
      <w:marRight w:val="0"/>
      <w:marTop w:val="0"/>
      <w:marBottom w:val="0"/>
      <w:divBdr>
        <w:top w:val="none" w:sz="0" w:space="0" w:color="auto"/>
        <w:left w:val="none" w:sz="0" w:space="0" w:color="auto"/>
        <w:bottom w:val="none" w:sz="0" w:space="0" w:color="auto"/>
        <w:right w:val="none" w:sz="0" w:space="0" w:color="auto"/>
      </w:divBdr>
    </w:div>
    <w:div w:id="1744644980">
      <w:marLeft w:val="480"/>
      <w:marRight w:val="0"/>
      <w:marTop w:val="0"/>
      <w:marBottom w:val="0"/>
      <w:divBdr>
        <w:top w:val="none" w:sz="0" w:space="0" w:color="auto"/>
        <w:left w:val="none" w:sz="0" w:space="0" w:color="auto"/>
        <w:bottom w:val="none" w:sz="0" w:space="0" w:color="auto"/>
        <w:right w:val="none" w:sz="0" w:space="0" w:color="auto"/>
      </w:divBdr>
    </w:div>
    <w:div w:id="1744647187">
      <w:marLeft w:val="480"/>
      <w:marRight w:val="0"/>
      <w:marTop w:val="0"/>
      <w:marBottom w:val="0"/>
      <w:divBdr>
        <w:top w:val="none" w:sz="0" w:space="0" w:color="auto"/>
        <w:left w:val="none" w:sz="0" w:space="0" w:color="auto"/>
        <w:bottom w:val="none" w:sz="0" w:space="0" w:color="auto"/>
        <w:right w:val="none" w:sz="0" w:space="0" w:color="auto"/>
      </w:divBdr>
    </w:div>
    <w:div w:id="1744713300">
      <w:marLeft w:val="480"/>
      <w:marRight w:val="0"/>
      <w:marTop w:val="0"/>
      <w:marBottom w:val="0"/>
      <w:divBdr>
        <w:top w:val="none" w:sz="0" w:space="0" w:color="auto"/>
        <w:left w:val="none" w:sz="0" w:space="0" w:color="auto"/>
        <w:bottom w:val="none" w:sz="0" w:space="0" w:color="auto"/>
        <w:right w:val="none" w:sz="0" w:space="0" w:color="auto"/>
      </w:divBdr>
    </w:div>
    <w:div w:id="1744721102">
      <w:marLeft w:val="480"/>
      <w:marRight w:val="0"/>
      <w:marTop w:val="0"/>
      <w:marBottom w:val="0"/>
      <w:divBdr>
        <w:top w:val="none" w:sz="0" w:space="0" w:color="auto"/>
        <w:left w:val="none" w:sz="0" w:space="0" w:color="auto"/>
        <w:bottom w:val="none" w:sz="0" w:space="0" w:color="auto"/>
        <w:right w:val="none" w:sz="0" w:space="0" w:color="auto"/>
      </w:divBdr>
    </w:div>
    <w:div w:id="1744790263">
      <w:marLeft w:val="480"/>
      <w:marRight w:val="0"/>
      <w:marTop w:val="0"/>
      <w:marBottom w:val="0"/>
      <w:divBdr>
        <w:top w:val="none" w:sz="0" w:space="0" w:color="auto"/>
        <w:left w:val="none" w:sz="0" w:space="0" w:color="auto"/>
        <w:bottom w:val="none" w:sz="0" w:space="0" w:color="auto"/>
        <w:right w:val="none" w:sz="0" w:space="0" w:color="auto"/>
      </w:divBdr>
    </w:div>
    <w:div w:id="1744795133">
      <w:marLeft w:val="480"/>
      <w:marRight w:val="0"/>
      <w:marTop w:val="0"/>
      <w:marBottom w:val="0"/>
      <w:divBdr>
        <w:top w:val="none" w:sz="0" w:space="0" w:color="auto"/>
        <w:left w:val="none" w:sz="0" w:space="0" w:color="auto"/>
        <w:bottom w:val="none" w:sz="0" w:space="0" w:color="auto"/>
        <w:right w:val="none" w:sz="0" w:space="0" w:color="auto"/>
      </w:divBdr>
    </w:div>
    <w:div w:id="1745030819">
      <w:marLeft w:val="480"/>
      <w:marRight w:val="0"/>
      <w:marTop w:val="0"/>
      <w:marBottom w:val="0"/>
      <w:divBdr>
        <w:top w:val="none" w:sz="0" w:space="0" w:color="auto"/>
        <w:left w:val="none" w:sz="0" w:space="0" w:color="auto"/>
        <w:bottom w:val="none" w:sz="0" w:space="0" w:color="auto"/>
        <w:right w:val="none" w:sz="0" w:space="0" w:color="auto"/>
      </w:divBdr>
    </w:div>
    <w:div w:id="1745031031">
      <w:marLeft w:val="480"/>
      <w:marRight w:val="0"/>
      <w:marTop w:val="0"/>
      <w:marBottom w:val="0"/>
      <w:divBdr>
        <w:top w:val="none" w:sz="0" w:space="0" w:color="auto"/>
        <w:left w:val="none" w:sz="0" w:space="0" w:color="auto"/>
        <w:bottom w:val="none" w:sz="0" w:space="0" w:color="auto"/>
        <w:right w:val="none" w:sz="0" w:space="0" w:color="auto"/>
      </w:divBdr>
    </w:div>
    <w:div w:id="1745107166">
      <w:marLeft w:val="480"/>
      <w:marRight w:val="0"/>
      <w:marTop w:val="0"/>
      <w:marBottom w:val="0"/>
      <w:divBdr>
        <w:top w:val="none" w:sz="0" w:space="0" w:color="auto"/>
        <w:left w:val="none" w:sz="0" w:space="0" w:color="auto"/>
        <w:bottom w:val="none" w:sz="0" w:space="0" w:color="auto"/>
        <w:right w:val="none" w:sz="0" w:space="0" w:color="auto"/>
      </w:divBdr>
    </w:div>
    <w:div w:id="1745176308">
      <w:marLeft w:val="480"/>
      <w:marRight w:val="0"/>
      <w:marTop w:val="0"/>
      <w:marBottom w:val="0"/>
      <w:divBdr>
        <w:top w:val="none" w:sz="0" w:space="0" w:color="auto"/>
        <w:left w:val="none" w:sz="0" w:space="0" w:color="auto"/>
        <w:bottom w:val="none" w:sz="0" w:space="0" w:color="auto"/>
        <w:right w:val="none" w:sz="0" w:space="0" w:color="auto"/>
      </w:divBdr>
    </w:div>
    <w:div w:id="1745225637">
      <w:marLeft w:val="480"/>
      <w:marRight w:val="0"/>
      <w:marTop w:val="0"/>
      <w:marBottom w:val="0"/>
      <w:divBdr>
        <w:top w:val="none" w:sz="0" w:space="0" w:color="auto"/>
        <w:left w:val="none" w:sz="0" w:space="0" w:color="auto"/>
        <w:bottom w:val="none" w:sz="0" w:space="0" w:color="auto"/>
        <w:right w:val="none" w:sz="0" w:space="0" w:color="auto"/>
      </w:divBdr>
    </w:div>
    <w:div w:id="1745254415">
      <w:marLeft w:val="480"/>
      <w:marRight w:val="0"/>
      <w:marTop w:val="0"/>
      <w:marBottom w:val="0"/>
      <w:divBdr>
        <w:top w:val="none" w:sz="0" w:space="0" w:color="auto"/>
        <w:left w:val="none" w:sz="0" w:space="0" w:color="auto"/>
        <w:bottom w:val="none" w:sz="0" w:space="0" w:color="auto"/>
        <w:right w:val="none" w:sz="0" w:space="0" w:color="auto"/>
      </w:divBdr>
    </w:div>
    <w:div w:id="1745293345">
      <w:marLeft w:val="480"/>
      <w:marRight w:val="0"/>
      <w:marTop w:val="0"/>
      <w:marBottom w:val="0"/>
      <w:divBdr>
        <w:top w:val="none" w:sz="0" w:space="0" w:color="auto"/>
        <w:left w:val="none" w:sz="0" w:space="0" w:color="auto"/>
        <w:bottom w:val="none" w:sz="0" w:space="0" w:color="auto"/>
        <w:right w:val="none" w:sz="0" w:space="0" w:color="auto"/>
      </w:divBdr>
    </w:div>
    <w:div w:id="1745294113">
      <w:marLeft w:val="480"/>
      <w:marRight w:val="0"/>
      <w:marTop w:val="0"/>
      <w:marBottom w:val="0"/>
      <w:divBdr>
        <w:top w:val="none" w:sz="0" w:space="0" w:color="auto"/>
        <w:left w:val="none" w:sz="0" w:space="0" w:color="auto"/>
        <w:bottom w:val="none" w:sz="0" w:space="0" w:color="auto"/>
        <w:right w:val="none" w:sz="0" w:space="0" w:color="auto"/>
      </w:divBdr>
    </w:div>
    <w:div w:id="1745297276">
      <w:marLeft w:val="480"/>
      <w:marRight w:val="0"/>
      <w:marTop w:val="0"/>
      <w:marBottom w:val="0"/>
      <w:divBdr>
        <w:top w:val="none" w:sz="0" w:space="0" w:color="auto"/>
        <w:left w:val="none" w:sz="0" w:space="0" w:color="auto"/>
        <w:bottom w:val="none" w:sz="0" w:space="0" w:color="auto"/>
        <w:right w:val="none" w:sz="0" w:space="0" w:color="auto"/>
      </w:divBdr>
    </w:div>
    <w:div w:id="1745298113">
      <w:marLeft w:val="480"/>
      <w:marRight w:val="0"/>
      <w:marTop w:val="0"/>
      <w:marBottom w:val="0"/>
      <w:divBdr>
        <w:top w:val="none" w:sz="0" w:space="0" w:color="auto"/>
        <w:left w:val="none" w:sz="0" w:space="0" w:color="auto"/>
        <w:bottom w:val="none" w:sz="0" w:space="0" w:color="auto"/>
        <w:right w:val="none" w:sz="0" w:space="0" w:color="auto"/>
      </w:divBdr>
    </w:div>
    <w:div w:id="1745299395">
      <w:marLeft w:val="480"/>
      <w:marRight w:val="0"/>
      <w:marTop w:val="0"/>
      <w:marBottom w:val="0"/>
      <w:divBdr>
        <w:top w:val="none" w:sz="0" w:space="0" w:color="auto"/>
        <w:left w:val="none" w:sz="0" w:space="0" w:color="auto"/>
        <w:bottom w:val="none" w:sz="0" w:space="0" w:color="auto"/>
        <w:right w:val="none" w:sz="0" w:space="0" w:color="auto"/>
      </w:divBdr>
    </w:div>
    <w:div w:id="1745445581">
      <w:marLeft w:val="480"/>
      <w:marRight w:val="0"/>
      <w:marTop w:val="0"/>
      <w:marBottom w:val="0"/>
      <w:divBdr>
        <w:top w:val="none" w:sz="0" w:space="0" w:color="auto"/>
        <w:left w:val="none" w:sz="0" w:space="0" w:color="auto"/>
        <w:bottom w:val="none" w:sz="0" w:space="0" w:color="auto"/>
        <w:right w:val="none" w:sz="0" w:space="0" w:color="auto"/>
      </w:divBdr>
    </w:div>
    <w:div w:id="1745448814">
      <w:marLeft w:val="480"/>
      <w:marRight w:val="0"/>
      <w:marTop w:val="0"/>
      <w:marBottom w:val="0"/>
      <w:divBdr>
        <w:top w:val="none" w:sz="0" w:space="0" w:color="auto"/>
        <w:left w:val="none" w:sz="0" w:space="0" w:color="auto"/>
        <w:bottom w:val="none" w:sz="0" w:space="0" w:color="auto"/>
        <w:right w:val="none" w:sz="0" w:space="0" w:color="auto"/>
      </w:divBdr>
    </w:div>
    <w:div w:id="1745714005">
      <w:marLeft w:val="480"/>
      <w:marRight w:val="0"/>
      <w:marTop w:val="0"/>
      <w:marBottom w:val="0"/>
      <w:divBdr>
        <w:top w:val="none" w:sz="0" w:space="0" w:color="auto"/>
        <w:left w:val="none" w:sz="0" w:space="0" w:color="auto"/>
        <w:bottom w:val="none" w:sz="0" w:space="0" w:color="auto"/>
        <w:right w:val="none" w:sz="0" w:space="0" w:color="auto"/>
      </w:divBdr>
    </w:div>
    <w:div w:id="1745831284">
      <w:marLeft w:val="480"/>
      <w:marRight w:val="0"/>
      <w:marTop w:val="0"/>
      <w:marBottom w:val="0"/>
      <w:divBdr>
        <w:top w:val="none" w:sz="0" w:space="0" w:color="auto"/>
        <w:left w:val="none" w:sz="0" w:space="0" w:color="auto"/>
        <w:bottom w:val="none" w:sz="0" w:space="0" w:color="auto"/>
        <w:right w:val="none" w:sz="0" w:space="0" w:color="auto"/>
      </w:divBdr>
    </w:div>
    <w:div w:id="1745837433">
      <w:marLeft w:val="480"/>
      <w:marRight w:val="0"/>
      <w:marTop w:val="0"/>
      <w:marBottom w:val="0"/>
      <w:divBdr>
        <w:top w:val="none" w:sz="0" w:space="0" w:color="auto"/>
        <w:left w:val="none" w:sz="0" w:space="0" w:color="auto"/>
        <w:bottom w:val="none" w:sz="0" w:space="0" w:color="auto"/>
        <w:right w:val="none" w:sz="0" w:space="0" w:color="auto"/>
      </w:divBdr>
    </w:div>
    <w:div w:id="1745838809">
      <w:marLeft w:val="480"/>
      <w:marRight w:val="0"/>
      <w:marTop w:val="0"/>
      <w:marBottom w:val="0"/>
      <w:divBdr>
        <w:top w:val="none" w:sz="0" w:space="0" w:color="auto"/>
        <w:left w:val="none" w:sz="0" w:space="0" w:color="auto"/>
        <w:bottom w:val="none" w:sz="0" w:space="0" w:color="auto"/>
        <w:right w:val="none" w:sz="0" w:space="0" w:color="auto"/>
      </w:divBdr>
    </w:div>
    <w:div w:id="1745905801">
      <w:marLeft w:val="480"/>
      <w:marRight w:val="0"/>
      <w:marTop w:val="0"/>
      <w:marBottom w:val="0"/>
      <w:divBdr>
        <w:top w:val="none" w:sz="0" w:space="0" w:color="auto"/>
        <w:left w:val="none" w:sz="0" w:space="0" w:color="auto"/>
        <w:bottom w:val="none" w:sz="0" w:space="0" w:color="auto"/>
        <w:right w:val="none" w:sz="0" w:space="0" w:color="auto"/>
      </w:divBdr>
    </w:div>
    <w:div w:id="1745949135">
      <w:marLeft w:val="480"/>
      <w:marRight w:val="0"/>
      <w:marTop w:val="0"/>
      <w:marBottom w:val="0"/>
      <w:divBdr>
        <w:top w:val="none" w:sz="0" w:space="0" w:color="auto"/>
        <w:left w:val="none" w:sz="0" w:space="0" w:color="auto"/>
        <w:bottom w:val="none" w:sz="0" w:space="0" w:color="auto"/>
        <w:right w:val="none" w:sz="0" w:space="0" w:color="auto"/>
      </w:divBdr>
    </w:div>
    <w:div w:id="1745953280">
      <w:marLeft w:val="480"/>
      <w:marRight w:val="0"/>
      <w:marTop w:val="0"/>
      <w:marBottom w:val="0"/>
      <w:divBdr>
        <w:top w:val="none" w:sz="0" w:space="0" w:color="auto"/>
        <w:left w:val="none" w:sz="0" w:space="0" w:color="auto"/>
        <w:bottom w:val="none" w:sz="0" w:space="0" w:color="auto"/>
        <w:right w:val="none" w:sz="0" w:space="0" w:color="auto"/>
      </w:divBdr>
    </w:div>
    <w:div w:id="1745955036">
      <w:marLeft w:val="480"/>
      <w:marRight w:val="0"/>
      <w:marTop w:val="0"/>
      <w:marBottom w:val="0"/>
      <w:divBdr>
        <w:top w:val="none" w:sz="0" w:space="0" w:color="auto"/>
        <w:left w:val="none" w:sz="0" w:space="0" w:color="auto"/>
        <w:bottom w:val="none" w:sz="0" w:space="0" w:color="auto"/>
        <w:right w:val="none" w:sz="0" w:space="0" w:color="auto"/>
      </w:divBdr>
    </w:div>
    <w:div w:id="1746026085">
      <w:marLeft w:val="480"/>
      <w:marRight w:val="0"/>
      <w:marTop w:val="0"/>
      <w:marBottom w:val="0"/>
      <w:divBdr>
        <w:top w:val="none" w:sz="0" w:space="0" w:color="auto"/>
        <w:left w:val="none" w:sz="0" w:space="0" w:color="auto"/>
        <w:bottom w:val="none" w:sz="0" w:space="0" w:color="auto"/>
        <w:right w:val="none" w:sz="0" w:space="0" w:color="auto"/>
      </w:divBdr>
    </w:div>
    <w:div w:id="1746031921">
      <w:marLeft w:val="480"/>
      <w:marRight w:val="0"/>
      <w:marTop w:val="0"/>
      <w:marBottom w:val="0"/>
      <w:divBdr>
        <w:top w:val="none" w:sz="0" w:space="0" w:color="auto"/>
        <w:left w:val="none" w:sz="0" w:space="0" w:color="auto"/>
        <w:bottom w:val="none" w:sz="0" w:space="0" w:color="auto"/>
        <w:right w:val="none" w:sz="0" w:space="0" w:color="auto"/>
      </w:divBdr>
    </w:div>
    <w:div w:id="1746032983">
      <w:marLeft w:val="480"/>
      <w:marRight w:val="0"/>
      <w:marTop w:val="0"/>
      <w:marBottom w:val="0"/>
      <w:divBdr>
        <w:top w:val="none" w:sz="0" w:space="0" w:color="auto"/>
        <w:left w:val="none" w:sz="0" w:space="0" w:color="auto"/>
        <w:bottom w:val="none" w:sz="0" w:space="0" w:color="auto"/>
        <w:right w:val="none" w:sz="0" w:space="0" w:color="auto"/>
      </w:divBdr>
    </w:div>
    <w:div w:id="1746105677">
      <w:marLeft w:val="480"/>
      <w:marRight w:val="0"/>
      <w:marTop w:val="0"/>
      <w:marBottom w:val="0"/>
      <w:divBdr>
        <w:top w:val="none" w:sz="0" w:space="0" w:color="auto"/>
        <w:left w:val="none" w:sz="0" w:space="0" w:color="auto"/>
        <w:bottom w:val="none" w:sz="0" w:space="0" w:color="auto"/>
        <w:right w:val="none" w:sz="0" w:space="0" w:color="auto"/>
      </w:divBdr>
    </w:div>
    <w:div w:id="1746105760">
      <w:marLeft w:val="480"/>
      <w:marRight w:val="0"/>
      <w:marTop w:val="0"/>
      <w:marBottom w:val="0"/>
      <w:divBdr>
        <w:top w:val="none" w:sz="0" w:space="0" w:color="auto"/>
        <w:left w:val="none" w:sz="0" w:space="0" w:color="auto"/>
        <w:bottom w:val="none" w:sz="0" w:space="0" w:color="auto"/>
        <w:right w:val="none" w:sz="0" w:space="0" w:color="auto"/>
      </w:divBdr>
    </w:div>
    <w:div w:id="1746106852">
      <w:marLeft w:val="480"/>
      <w:marRight w:val="0"/>
      <w:marTop w:val="0"/>
      <w:marBottom w:val="0"/>
      <w:divBdr>
        <w:top w:val="none" w:sz="0" w:space="0" w:color="auto"/>
        <w:left w:val="none" w:sz="0" w:space="0" w:color="auto"/>
        <w:bottom w:val="none" w:sz="0" w:space="0" w:color="auto"/>
        <w:right w:val="none" w:sz="0" w:space="0" w:color="auto"/>
      </w:divBdr>
    </w:div>
    <w:div w:id="1746107143">
      <w:marLeft w:val="480"/>
      <w:marRight w:val="0"/>
      <w:marTop w:val="0"/>
      <w:marBottom w:val="0"/>
      <w:divBdr>
        <w:top w:val="none" w:sz="0" w:space="0" w:color="auto"/>
        <w:left w:val="none" w:sz="0" w:space="0" w:color="auto"/>
        <w:bottom w:val="none" w:sz="0" w:space="0" w:color="auto"/>
        <w:right w:val="none" w:sz="0" w:space="0" w:color="auto"/>
      </w:divBdr>
    </w:div>
    <w:div w:id="1746141758">
      <w:marLeft w:val="480"/>
      <w:marRight w:val="0"/>
      <w:marTop w:val="0"/>
      <w:marBottom w:val="0"/>
      <w:divBdr>
        <w:top w:val="none" w:sz="0" w:space="0" w:color="auto"/>
        <w:left w:val="none" w:sz="0" w:space="0" w:color="auto"/>
        <w:bottom w:val="none" w:sz="0" w:space="0" w:color="auto"/>
        <w:right w:val="none" w:sz="0" w:space="0" w:color="auto"/>
      </w:divBdr>
    </w:div>
    <w:div w:id="1746226445">
      <w:marLeft w:val="480"/>
      <w:marRight w:val="0"/>
      <w:marTop w:val="0"/>
      <w:marBottom w:val="0"/>
      <w:divBdr>
        <w:top w:val="none" w:sz="0" w:space="0" w:color="auto"/>
        <w:left w:val="none" w:sz="0" w:space="0" w:color="auto"/>
        <w:bottom w:val="none" w:sz="0" w:space="0" w:color="auto"/>
        <w:right w:val="none" w:sz="0" w:space="0" w:color="auto"/>
      </w:divBdr>
    </w:div>
    <w:div w:id="1746340747">
      <w:marLeft w:val="480"/>
      <w:marRight w:val="0"/>
      <w:marTop w:val="0"/>
      <w:marBottom w:val="0"/>
      <w:divBdr>
        <w:top w:val="none" w:sz="0" w:space="0" w:color="auto"/>
        <w:left w:val="none" w:sz="0" w:space="0" w:color="auto"/>
        <w:bottom w:val="none" w:sz="0" w:space="0" w:color="auto"/>
        <w:right w:val="none" w:sz="0" w:space="0" w:color="auto"/>
      </w:divBdr>
    </w:div>
    <w:div w:id="1746485782">
      <w:marLeft w:val="480"/>
      <w:marRight w:val="0"/>
      <w:marTop w:val="0"/>
      <w:marBottom w:val="0"/>
      <w:divBdr>
        <w:top w:val="none" w:sz="0" w:space="0" w:color="auto"/>
        <w:left w:val="none" w:sz="0" w:space="0" w:color="auto"/>
        <w:bottom w:val="none" w:sz="0" w:space="0" w:color="auto"/>
        <w:right w:val="none" w:sz="0" w:space="0" w:color="auto"/>
      </w:divBdr>
    </w:div>
    <w:div w:id="1746492875">
      <w:marLeft w:val="480"/>
      <w:marRight w:val="0"/>
      <w:marTop w:val="0"/>
      <w:marBottom w:val="0"/>
      <w:divBdr>
        <w:top w:val="none" w:sz="0" w:space="0" w:color="auto"/>
        <w:left w:val="none" w:sz="0" w:space="0" w:color="auto"/>
        <w:bottom w:val="none" w:sz="0" w:space="0" w:color="auto"/>
        <w:right w:val="none" w:sz="0" w:space="0" w:color="auto"/>
      </w:divBdr>
    </w:div>
    <w:div w:id="1746564469">
      <w:marLeft w:val="480"/>
      <w:marRight w:val="0"/>
      <w:marTop w:val="0"/>
      <w:marBottom w:val="0"/>
      <w:divBdr>
        <w:top w:val="none" w:sz="0" w:space="0" w:color="auto"/>
        <w:left w:val="none" w:sz="0" w:space="0" w:color="auto"/>
        <w:bottom w:val="none" w:sz="0" w:space="0" w:color="auto"/>
        <w:right w:val="none" w:sz="0" w:space="0" w:color="auto"/>
      </w:divBdr>
    </w:div>
    <w:div w:id="1746603628">
      <w:marLeft w:val="480"/>
      <w:marRight w:val="0"/>
      <w:marTop w:val="0"/>
      <w:marBottom w:val="0"/>
      <w:divBdr>
        <w:top w:val="none" w:sz="0" w:space="0" w:color="auto"/>
        <w:left w:val="none" w:sz="0" w:space="0" w:color="auto"/>
        <w:bottom w:val="none" w:sz="0" w:space="0" w:color="auto"/>
        <w:right w:val="none" w:sz="0" w:space="0" w:color="auto"/>
      </w:divBdr>
    </w:div>
    <w:div w:id="1746603647">
      <w:marLeft w:val="480"/>
      <w:marRight w:val="0"/>
      <w:marTop w:val="0"/>
      <w:marBottom w:val="0"/>
      <w:divBdr>
        <w:top w:val="none" w:sz="0" w:space="0" w:color="auto"/>
        <w:left w:val="none" w:sz="0" w:space="0" w:color="auto"/>
        <w:bottom w:val="none" w:sz="0" w:space="0" w:color="auto"/>
        <w:right w:val="none" w:sz="0" w:space="0" w:color="auto"/>
      </w:divBdr>
    </w:div>
    <w:div w:id="1746605758">
      <w:marLeft w:val="480"/>
      <w:marRight w:val="0"/>
      <w:marTop w:val="0"/>
      <w:marBottom w:val="0"/>
      <w:divBdr>
        <w:top w:val="none" w:sz="0" w:space="0" w:color="auto"/>
        <w:left w:val="none" w:sz="0" w:space="0" w:color="auto"/>
        <w:bottom w:val="none" w:sz="0" w:space="0" w:color="auto"/>
        <w:right w:val="none" w:sz="0" w:space="0" w:color="auto"/>
      </w:divBdr>
    </w:div>
    <w:div w:id="1746609891">
      <w:marLeft w:val="480"/>
      <w:marRight w:val="0"/>
      <w:marTop w:val="0"/>
      <w:marBottom w:val="0"/>
      <w:divBdr>
        <w:top w:val="none" w:sz="0" w:space="0" w:color="auto"/>
        <w:left w:val="none" w:sz="0" w:space="0" w:color="auto"/>
        <w:bottom w:val="none" w:sz="0" w:space="0" w:color="auto"/>
        <w:right w:val="none" w:sz="0" w:space="0" w:color="auto"/>
      </w:divBdr>
    </w:div>
    <w:div w:id="1746610411">
      <w:marLeft w:val="480"/>
      <w:marRight w:val="0"/>
      <w:marTop w:val="0"/>
      <w:marBottom w:val="0"/>
      <w:divBdr>
        <w:top w:val="none" w:sz="0" w:space="0" w:color="auto"/>
        <w:left w:val="none" w:sz="0" w:space="0" w:color="auto"/>
        <w:bottom w:val="none" w:sz="0" w:space="0" w:color="auto"/>
        <w:right w:val="none" w:sz="0" w:space="0" w:color="auto"/>
      </w:divBdr>
    </w:div>
    <w:div w:id="1746679900">
      <w:marLeft w:val="480"/>
      <w:marRight w:val="0"/>
      <w:marTop w:val="0"/>
      <w:marBottom w:val="0"/>
      <w:divBdr>
        <w:top w:val="none" w:sz="0" w:space="0" w:color="auto"/>
        <w:left w:val="none" w:sz="0" w:space="0" w:color="auto"/>
        <w:bottom w:val="none" w:sz="0" w:space="0" w:color="auto"/>
        <w:right w:val="none" w:sz="0" w:space="0" w:color="auto"/>
      </w:divBdr>
    </w:div>
    <w:div w:id="1746731145">
      <w:marLeft w:val="480"/>
      <w:marRight w:val="0"/>
      <w:marTop w:val="0"/>
      <w:marBottom w:val="0"/>
      <w:divBdr>
        <w:top w:val="none" w:sz="0" w:space="0" w:color="auto"/>
        <w:left w:val="none" w:sz="0" w:space="0" w:color="auto"/>
        <w:bottom w:val="none" w:sz="0" w:space="0" w:color="auto"/>
        <w:right w:val="none" w:sz="0" w:space="0" w:color="auto"/>
      </w:divBdr>
    </w:div>
    <w:div w:id="1746799744">
      <w:marLeft w:val="480"/>
      <w:marRight w:val="0"/>
      <w:marTop w:val="0"/>
      <w:marBottom w:val="0"/>
      <w:divBdr>
        <w:top w:val="none" w:sz="0" w:space="0" w:color="auto"/>
        <w:left w:val="none" w:sz="0" w:space="0" w:color="auto"/>
        <w:bottom w:val="none" w:sz="0" w:space="0" w:color="auto"/>
        <w:right w:val="none" w:sz="0" w:space="0" w:color="auto"/>
      </w:divBdr>
    </w:div>
    <w:div w:id="1746805134">
      <w:marLeft w:val="480"/>
      <w:marRight w:val="0"/>
      <w:marTop w:val="0"/>
      <w:marBottom w:val="0"/>
      <w:divBdr>
        <w:top w:val="none" w:sz="0" w:space="0" w:color="auto"/>
        <w:left w:val="none" w:sz="0" w:space="0" w:color="auto"/>
        <w:bottom w:val="none" w:sz="0" w:space="0" w:color="auto"/>
        <w:right w:val="none" w:sz="0" w:space="0" w:color="auto"/>
      </w:divBdr>
    </w:div>
    <w:div w:id="1746806271">
      <w:marLeft w:val="480"/>
      <w:marRight w:val="0"/>
      <w:marTop w:val="0"/>
      <w:marBottom w:val="0"/>
      <w:divBdr>
        <w:top w:val="none" w:sz="0" w:space="0" w:color="auto"/>
        <w:left w:val="none" w:sz="0" w:space="0" w:color="auto"/>
        <w:bottom w:val="none" w:sz="0" w:space="0" w:color="auto"/>
        <w:right w:val="none" w:sz="0" w:space="0" w:color="auto"/>
      </w:divBdr>
    </w:div>
    <w:div w:id="1746872303">
      <w:marLeft w:val="480"/>
      <w:marRight w:val="0"/>
      <w:marTop w:val="0"/>
      <w:marBottom w:val="0"/>
      <w:divBdr>
        <w:top w:val="none" w:sz="0" w:space="0" w:color="auto"/>
        <w:left w:val="none" w:sz="0" w:space="0" w:color="auto"/>
        <w:bottom w:val="none" w:sz="0" w:space="0" w:color="auto"/>
        <w:right w:val="none" w:sz="0" w:space="0" w:color="auto"/>
      </w:divBdr>
    </w:div>
    <w:div w:id="1746872949">
      <w:marLeft w:val="480"/>
      <w:marRight w:val="0"/>
      <w:marTop w:val="0"/>
      <w:marBottom w:val="0"/>
      <w:divBdr>
        <w:top w:val="none" w:sz="0" w:space="0" w:color="auto"/>
        <w:left w:val="none" w:sz="0" w:space="0" w:color="auto"/>
        <w:bottom w:val="none" w:sz="0" w:space="0" w:color="auto"/>
        <w:right w:val="none" w:sz="0" w:space="0" w:color="auto"/>
      </w:divBdr>
    </w:div>
    <w:div w:id="1746879429">
      <w:marLeft w:val="480"/>
      <w:marRight w:val="0"/>
      <w:marTop w:val="0"/>
      <w:marBottom w:val="0"/>
      <w:divBdr>
        <w:top w:val="none" w:sz="0" w:space="0" w:color="auto"/>
        <w:left w:val="none" w:sz="0" w:space="0" w:color="auto"/>
        <w:bottom w:val="none" w:sz="0" w:space="0" w:color="auto"/>
        <w:right w:val="none" w:sz="0" w:space="0" w:color="auto"/>
      </w:divBdr>
    </w:div>
    <w:div w:id="1746954150">
      <w:marLeft w:val="480"/>
      <w:marRight w:val="0"/>
      <w:marTop w:val="0"/>
      <w:marBottom w:val="0"/>
      <w:divBdr>
        <w:top w:val="none" w:sz="0" w:space="0" w:color="auto"/>
        <w:left w:val="none" w:sz="0" w:space="0" w:color="auto"/>
        <w:bottom w:val="none" w:sz="0" w:space="0" w:color="auto"/>
        <w:right w:val="none" w:sz="0" w:space="0" w:color="auto"/>
      </w:divBdr>
    </w:div>
    <w:div w:id="1746954867">
      <w:marLeft w:val="480"/>
      <w:marRight w:val="0"/>
      <w:marTop w:val="0"/>
      <w:marBottom w:val="0"/>
      <w:divBdr>
        <w:top w:val="none" w:sz="0" w:space="0" w:color="auto"/>
        <w:left w:val="none" w:sz="0" w:space="0" w:color="auto"/>
        <w:bottom w:val="none" w:sz="0" w:space="0" w:color="auto"/>
        <w:right w:val="none" w:sz="0" w:space="0" w:color="auto"/>
      </w:divBdr>
    </w:div>
    <w:div w:id="1746994826">
      <w:marLeft w:val="480"/>
      <w:marRight w:val="0"/>
      <w:marTop w:val="0"/>
      <w:marBottom w:val="0"/>
      <w:divBdr>
        <w:top w:val="none" w:sz="0" w:space="0" w:color="auto"/>
        <w:left w:val="none" w:sz="0" w:space="0" w:color="auto"/>
        <w:bottom w:val="none" w:sz="0" w:space="0" w:color="auto"/>
        <w:right w:val="none" w:sz="0" w:space="0" w:color="auto"/>
      </w:divBdr>
    </w:div>
    <w:div w:id="1747074229">
      <w:marLeft w:val="480"/>
      <w:marRight w:val="0"/>
      <w:marTop w:val="0"/>
      <w:marBottom w:val="0"/>
      <w:divBdr>
        <w:top w:val="none" w:sz="0" w:space="0" w:color="auto"/>
        <w:left w:val="none" w:sz="0" w:space="0" w:color="auto"/>
        <w:bottom w:val="none" w:sz="0" w:space="0" w:color="auto"/>
        <w:right w:val="none" w:sz="0" w:space="0" w:color="auto"/>
      </w:divBdr>
    </w:div>
    <w:div w:id="1747221024">
      <w:marLeft w:val="480"/>
      <w:marRight w:val="0"/>
      <w:marTop w:val="0"/>
      <w:marBottom w:val="0"/>
      <w:divBdr>
        <w:top w:val="none" w:sz="0" w:space="0" w:color="auto"/>
        <w:left w:val="none" w:sz="0" w:space="0" w:color="auto"/>
        <w:bottom w:val="none" w:sz="0" w:space="0" w:color="auto"/>
        <w:right w:val="none" w:sz="0" w:space="0" w:color="auto"/>
      </w:divBdr>
    </w:div>
    <w:div w:id="1747261259">
      <w:marLeft w:val="480"/>
      <w:marRight w:val="0"/>
      <w:marTop w:val="0"/>
      <w:marBottom w:val="0"/>
      <w:divBdr>
        <w:top w:val="none" w:sz="0" w:space="0" w:color="auto"/>
        <w:left w:val="none" w:sz="0" w:space="0" w:color="auto"/>
        <w:bottom w:val="none" w:sz="0" w:space="0" w:color="auto"/>
        <w:right w:val="none" w:sz="0" w:space="0" w:color="auto"/>
      </w:divBdr>
    </w:div>
    <w:div w:id="1747336792">
      <w:marLeft w:val="480"/>
      <w:marRight w:val="0"/>
      <w:marTop w:val="0"/>
      <w:marBottom w:val="0"/>
      <w:divBdr>
        <w:top w:val="none" w:sz="0" w:space="0" w:color="auto"/>
        <w:left w:val="none" w:sz="0" w:space="0" w:color="auto"/>
        <w:bottom w:val="none" w:sz="0" w:space="0" w:color="auto"/>
        <w:right w:val="none" w:sz="0" w:space="0" w:color="auto"/>
      </w:divBdr>
    </w:div>
    <w:div w:id="1747336946">
      <w:marLeft w:val="480"/>
      <w:marRight w:val="0"/>
      <w:marTop w:val="0"/>
      <w:marBottom w:val="0"/>
      <w:divBdr>
        <w:top w:val="none" w:sz="0" w:space="0" w:color="auto"/>
        <w:left w:val="none" w:sz="0" w:space="0" w:color="auto"/>
        <w:bottom w:val="none" w:sz="0" w:space="0" w:color="auto"/>
        <w:right w:val="none" w:sz="0" w:space="0" w:color="auto"/>
      </w:divBdr>
    </w:div>
    <w:div w:id="1747386444">
      <w:marLeft w:val="480"/>
      <w:marRight w:val="0"/>
      <w:marTop w:val="0"/>
      <w:marBottom w:val="0"/>
      <w:divBdr>
        <w:top w:val="none" w:sz="0" w:space="0" w:color="auto"/>
        <w:left w:val="none" w:sz="0" w:space="0" w:color="auto"/>
        <w:bottom w:val="none" w:sz="0" w:space="0" w:color="auto"/>
        <w:right w:val="none" w:sz="0" w:space="0" w:color="auto"/>
      </w:divBdr>
    </w:div>
    <w:div w:id="1747409749">
      <w:marLeft w:val="480"/>
      <w:marRight w:val="0"/>
      <w:marTop w:val="0"/>
      <w:marBottom w:val="0"/>
      <w:divBdr>
        <w:top w:val="none" w:sz="0" w:space="0" w:color="auto"/>
        <w:left w:val="none" w:sz="0" w:space="0" w:color="auto"/>
        <w:bottom w:val="none" w:sz="0" w:space="0" w:color="auto"/>
        <w:right w:val="none" w:sz="0" w:space="0" w:color="auto"/>
      </w:divBdr>
    </w:div>
    <w:div w:id="1747411387">
      <w:marLeft w:val="480"/>
      <w:marRight w:val="0"/>
      <w:marTop w:val="0"/>
      <w:marBottom w:val="0"/>
      <w:divBdr>
        <w:top w:val="none" w:sz="0" w:space="0" w:color="auto"/>
        <w:left w:val="none" w:sz="0" w:space="0" w:color="auto"/>
        <w:bottom w:val="none" w:sz="0" w:space="0" w:color="auto"/>
        <w:right w:val="none" w:sz="0" w:space="0" w:color="auto"/>
      </w:divBdr>
    </w:div>
    <w:div w:id="1747411929">
      <w:marLeft w:val="480"/>
      <w:marRight w:val="0"/>
      <w:marTop w:val="0"/>
      <w:marBottom w:val="0"/>
      <w:divBdr>
        <w:top w:val="none" w:sz="0" w:space="0" w:color="auto"/>
        <w:left w:val="none" w:sz="0" w:space="0" w:color="auto"/>
        <w:bottom w:val="none" w:sz="0" w:space="0" w:color="auto"/>
        <w:right w:val="none" w:sz="0" w:space="0" w:color="auto"/>
      </w:divBdr>
    </w:div>
    <w:div w:id="1747454295">
      <w:marLeft w:val="480"/>
      <w:marRight w:val="0"/>
      <w:marTop w:val="0"/>
      <w:marBottom w:val="0"/>
      <w:divBdr>
        <w:top w:val="none" w:sz="0" w:space="0" w:color="auto"/>
        <w:left w:val="none" w:sz="0" w:space="0" w:color="auto"/>
        <w:bottom w:val="none" w:sz="0" w:space="0" w:color="auto"/>
        <w:right w:val="none" w:sz="0" w:space="0" w:color="auto"/>
      </w:divBdr>
    </w:div>
    <w:div w:id="1747456986">
      <w:marLeft w:val="480"/>
      <w:marRight w:val="0"/>
      <w:marTop w:val="0"/>
      <w:marBottom w:val="0"/>
      <w:divBdr>
        <w:top w:val="none" w:sz="0" w:space="0" w:color="auto"/>
        <w:left w:val="none" w:sz="0" w:space="0" w:color="auto"/>
        <w:bottom w:val="none" w:sz="0" w:space="0" w:color="auto"/>
        <w:right w:val="none" w:sz="0" w:space="0" w:color="auto"/>
      </w:divBdr>
    </w:div>
    <w:div w:id="1747461403">
      <w:marLeft w:val="480"/>
      <w:marRight w:val="0"/>
      <w:marTop w:val="0"/>
      <w:marBottom w:val="0"/>
      <w:divBdr>
        <w:top w:val="none" w:sz="0" w:space="0" w:color="auto"/>
        <w:left w:val="none" w:sz="0" w:space="0" w:color="auto"/>
        <w:bottom w:val="none" w:sz="0" w:space="0" w:color="auto"/>
        <w:right w:val="none" w:sz="0" w:space="0" w:color="auto"/>
      </w:divBdr>
    </w:div>
    <w:div w:id="1747529423">
      <w:marLeft w:val="480"/>
      <w:marRight w:val="0"/>
      <w:marTop w:val="0"/>
      <w:marBottom w:val="0"/>
      <w:divBdr>
        <w:top w:val="none" w:sz="0" w:space="0" w:color="auto"/>
        <w:left w:val="none" w:sz="0" w:space="0" w:color="auto"/>
        <w:bottom w:val="none" w:sz="0" w:space="0" w:color="auto"/>
        <w:right w:val="none" w:sz="0" w:space="0" w:color="auto"/>
      </w:divBdr>
    </w:div>
    <w:div w:id="1747529790">
      <w:marLeft w:val="480"/>
      <w:marRight w:val="0"/>
      <w:marTop w:val="0"/>
      <w:marBottom w:val="0"/>
      <w:divBdr>
        <w:top w:val="none" w:sz="0" w:space="0" w:color="auto"/>
        <w:left w:val="none" w:sz="0" w:space="0" w:color="auto"/>
        <w:bottom w:val="none" w:sz="0" w:space="0" w:color="auto"/>
        <w:right w:val="none" w:sz="0" w:space="0" w:color="auto"/>
      </w:divBdr>
    </w:div>
    <w:div w:id="1747606190">
      <w:marLeft w:val="480"/>
      <w:marRight w:val="0"/>
      <w:marTop w:val="0"/>
      <w:marBottom w:val="0"/>
      <w:divBdr>
        <w:top w:val="none" w:sz="0" w:space="0" w:color="auto"/>
        <w:left w:val="none" w:sz="0" w:space="0" w:color="auto"/>
        <w:bottom w:val="none" w:sz="0" w:space="0" w:color="auto"/>
        <w:right w:val="none" w:sz="0" w:space="0" w:color="auto"/>
      </w:divBdr>
    </w:div>
    <w:div w:id="1747608273">
      <w:marLeft w:val="480"/>
      <w:marRight w:val="0"/>
      <w:marTop w:val="0"/>
      <w:marBottom w:val="0"/>
      <w:divBdr>
        <w:top w:val="none" w:sz="0" w:space="0" w:color="auto"/>
        <w:left w:val="none" w:sz="0" w:space="0" w:color="auto"/>
        <w:bottom w:val="none" w:sz="0" w:space="0" w:color="auto"/>
        <w:right w:val="none" w:sz="0" w:space="0" w:color="auto"/>
      </w:divBdr>
    </w:div>
    <w:div w:id="1747609233">
      <w:marLeft w:val="480"/>
      <w:marRight w:val="0"/>
      <w:marTop w:val="0"/>
      <w:marBottom w:val="0"/>
      <w:divBdr>
        <w:top w:val="none" w:sz="0" w:space="0" w:color="auto"/>
        <w:left w:val="none" w:sz="0" w:space="0" w:color="auto"/>
        <w:bottom w:val="none" w:sz="0" w:space="0" w:color="auto"/>
        <w:right w:val="none" w:sz="0" w:space="0" w:color="auto"/>
      </w:divBdr>
    </w:div>
    <w:div w:id="1747799081">
      <w:marLeft w:val="480"/>
      <w:marRight w:val="0"/>
      <w:marTop w:val="0"/>
      <w:marBottom w:val="0"/>
      <w:divBdr>
        <w:top w:val="none" w:sz="0" w:space="0" w:color="auto"/>
        <w:left w:val="none" w:sz="0" w:space="0" w:color="auto"/>
        <w:bottom w:val="none" w:sz="0" w:space="0" w:color="auto"/>
        <w:right w:val="none" w:sz="0" w:space="0" w:color="auto"/>
      </w:divBdr>
    </w:div>
    <w:div w:id="1747847018">
      <w:marLeft w:val="480"/>
      <w:marRight w:val="0"/>
      <w:marTop w:val="0"/>
      <w:marBottom w:val="0"/>
      <w:divBdr>
        <w:top w:val="none" w:sz="0" w:space="0" w:color="auto"/>
        <w:left w:val="none" w:sz="0" w:space="0" w:color="auto"/>
        <w:bottom w:val="none" w:sz="0" w:space="0" w:color="auto"/>
        <w:right w:val="none" w:sz="0" w:space="0" w:color="auto"/>
      </w:divBdr>
    </w:div>
    <w:div w:id="1747914947">
      <w:marLeft w:val="480"/>
      <w:marRight w:val="0"/>
      <w:marTop w:val="0"/>
      <w:marBottom w:val="0"/>
      <w:divBdr>
        <w:top w:val="none" w:sz="0" w:space="0" w:color="auto"/>
        <w:left w:val="none" w:sz="0" w:space="0" w:color="auto"/>
        <w:bottom w:val="none" w:sz="0" w:space="0" w:color="auto"/>
        <w:right w:val="none" w:sz="0" w:space="0" w:color="auto"/>
      </w:divBdr>
    </w:div>
    <w:div w:id="1747922498">
      <w:marLeft w:val="480"/>
      <w:marRight w:val="0"/>
      <w:marTop w:val="0"/>
      <w:marBottom w:val="0"/>
      <w:divBdr>
        <w:top w:val="none" w:sz="0" w:space="0" w:color="auto"/>
        <w:left w:val="none" w:sz="0" w:space="0" w:color="auto"/>
        <w:bottom w:val="none" w:sz="0" w:space="0" w:color="auto"/>
        <w:right w:val="none" w:sz="0" w:space="0" w:color="auto"/>
      </w:divBdr>
    </w:div>
    <w:div w:id="1747998186">
      <w:marLeft w:val="480"/>
      <w:marRight w:val="0"/>
      <w:marTop w:val="0"/>
      <w:marBottom w:val="0"/>
      <w:divBdr>
        <w:top w:val="none" w:sz="0" w:space="0" w:color="auto"/>
        <w:left w:val="none" w:sz="0" w:space="0" w:color="auto"/>
        <w:bottom w:val="none" w:sz="0" w:space="0" w:color="auto"/>
        <w:right w:val="none" w:sz="0" w:space="0" w:color="auto"/>
      </w:divBdr>
    </w:div>
    <w:div w:id="1747998687">
      <w:marLeft w:val="480"/>
      <w:marRight w:val="0"/>
      <w:marTop w:val="0"/>
      <w:marBottom w:val="0"/>
      <w:divBdr>
        <w:top w:val="none" w:sz="0" w:space="0" w:color="auto"/>
        <w:left w:val="none" w:sz="0" w:space="0" w:color="auto"/>
        <w:bottom w:val="none" w:sz="0" w:space="0" w:color="auto"/>
        <w:right w:val="none" w:sz="0" w:space="0" w:color="auto"/>
      </w:divBdr>
    </w:div>
    <w:div w:id="1748110400">
      <w:marLeft w:val="480"/>
      <w:marRight w:val="0"/>
      <w:marTop w:val="0"/>
      <w:marBottom w:val="0"/>
      <w:divBdr>
        <w:top w:val="none" w:sz="0" w:space="0" w:color="auto"/>
        <w:left w:val="none" w:sz="0" w:space="0" w:color="auto"/>
        <w:bottom w:val="none" w:sz="0" w:space="0" w:color="auto"/>
        <w:right w:val="none" w:sz="0" w:space="0" w:color="auto"/>
      </w:divBdr>
    </w:div>
    <w:div w:id="1748116325">
      <w:marLeft w:val="480"/>
      <w:marRight w:val="0"/>
      <w:marTop w:val="0"/>
      <w:marBottom w:val="0"/>
      <w:divBdr>
        <w:top w:val="none" w:sz="0" w:space="0" w:color="auto"/>
        <w:left w:val="none" w:sz="0" w:space="0" w:color="auto"/>
        <w:bottom w:val="none" w:sz="0" w:space="0" w:color="auto"/>
        <w:right w:val="none" w:sz="0" w:space="0" w:color="auto"/>
      </w:divBdr>
    </w:div>
    <w:div w:id="1748187844">
      <w:marLeft w:val="480"/>
      <w:marRight w:val="0"/>
      <w:marTop w:val="0"/>
      <w:marBottom w:val="0"/>
      <w:divBdr>
        <w:top w:val="none" w:sz="0" w:space="0" w:color="auto"/>
        <w:left w:val="none" w:sz="0" w:space="0" w:color="auto"/>
        <w:bottom w:val="none" w:sz="0" w:space="0" w:color="auto"/>
        <w:right w:val="none" w:sz="0" w:space="0" w:color="auto"/>
      </w:divBdr>
    </w:div>
    <w:div w:id="1748305593">
      <w:marLeft w:val="480"/>
      <w:marRight w:val="0"/>
      <w:marTop w:val="0"/>
      <w:marBottom w:val="0"/>
      <w:divBdr>
        <w:top w:val="none" w:sz="0" w:space="0" w:color="auto"/>
        <w:left w:val="none" w:sz="0" w:space="0" w:color="auto"/>
        <w:bottom w:val="none" w:sz="0" w:space="0" w:color="auto"/>
        <w:right w:val="none" w:sz="0" w:space="0" w:color="auto"/>
      </w:divBdr>
    </w:div>
    <w:div w:id="1748377262">
      <w:marLeft w:val="480"/>
      <w:marRight w:val="0"/>
      <w:marTop w:val="0"/>
      <w:marBottom w:val="0"/>
      <w:divBdr>
        <w:top w:val="none" w:sz="0" w:space="0" w:color="auto"/>
        <w:left w:val="none" w:sz="0" w:space="0" w:color="auto"/>
        <w:bottom w:val="none" w:sz="0" w:space="0" w:color="auto"/>
        <w:right w:val="none" w:sz="0" w:space="0" w:color="auto"/>
      </w:divBdr>
    </w:div>
    <w:div w:id="1748454540">
      <w:marLeft w:val="480"/>
      <w:marRight w:val="0"/>
      <w:marTop w:val="0"/>
      <w:marBottom w:val="0"/>
      <w:divBdr>
        <w:top w:val="none" w:sz="0" w:space="0" w:color="auto"/>
        <w:left w:val="none" w:sz="0" w:space="0" w:color="auto"/>
        <w:bottom w:val="none" w:sz="0" w:space="0" w:color="auto"/>
        <w:right w:val="none" w:sz="0" w:space="0" w:color="auto"/>
      </w:divBdr>
    </w:div>
    <w:div w:id="1748501118">
      <w:marLeft w:val="480"/>
      <w:marRight w:val="0"/>
      <w:marTop w:val="0"/>
      <w:marBottom w:val="0"/>
      <w:divBdr>
        <w:top w:val="none" w:sz="0" w:space="0" w:color="auto"/>
        <w:left w:val="none" w:sz="0" w:space="0" w:color="auto"/>
        <w:bottom w:val="none" w:sz="0" w:space="0" w:color="auto"/>
        <w:right w:val="none" w:sz="0" w:space="0" w:color="auto"/>
      </w:divBdr>
    </w:div>
    <w:div w:id="1748526782">
      <w:marLeft w:val="480"/>
      <w:marRight w:val="0"/>
      <w:marTop w:val="0"/>
      <w:marBottom w:val="0"/>
      <w:divBdr>
        <w:top w:val="none" w:sz="0" w:space="0" w:color="auto"/>
        <w:left w:val="none" w:sz="0" w:space="0" w:color="auto"/>
        <w:bottom w:val="none" w:sz="0" w:space="0" w:color="auto"/>
        <w:right w:val="none" w:sz="0" w:space="0" w:color="auto"/>
      </w:divBdr>
    </w:div>
    <w:div w:id="1748528712">
      <w:marLeft w:val="480"/>
      <w:marRight w:val="0"/>
      <w:marTop w:val="0"/>
      <w:marBottom w:val="0"/>
      <w:divBdr>
        <w:top w:val="none" w:sz="0" w:space="0" w:color="auto"/>
        <w:left w:val="none" w:sz="0" w:space="0" w:color="auto"/>
        <w:bottom w:val="none" w:sz="0" w:space="0" w:color="auto"/>
        <w:right w:val="none" w:sz="0" w:space="0" w:color="auto"/>
      </w:divBdr>
    </w:div>
    <w:div w:id="1748574721">
      <w:marLeft w:val="480"/>
      <w:marRight w:val="0"/>
      <w:marTop w:val="0"/>
      <w:marBottom w:val="0"/>
      <w:divBdr>
        <w:top w:val="none" w:sz="0" w:space="0" w:color="auto"/>
        <w:left w:val="none" w:sz="0" w:space="0" w:color="auto"/>
        <w:bottom w:val="none" w:sz="0" w:space="0" w:color="auto"/>
        <w:right w:val="none" w:sz="0" w:space="0" w:color="auto"/>
      </w:divBdr>
    </w:div>
    <w:div w:id="1748646583">
      <w:marLeft w:val="480"/>
      <w:marRight w:val="0"/>
      <w:marTop w:val="0"/>
      <w:marBottom w:val="0"/>
      <w:divBdr>
        <w:top w:val="none" w:sz="0" w:space="0" w:color="auto"/>
        <w:left w:val="none" w:sz="0" w:space="0" w:color="auto"/>
        <w:bottom w:val="none" w:sz="0" w:space="0" w:color="auto"/>
        <w:right w:val="none" w:sz="0" w:space="0" w:color="auto"/>
      </w:divBdr>
    </w:div>
    <w:div w:id="1748654147">
      <w:marLeft w:val="480"/>
      <w:marRight w:val="0"/>
      <w:marTop w:val="0"/>
      <w:marBottom w:val="0"/>
      <w:divBdr>
        <w:top w:val="none" w:sz="0" w:space="0" w:color="auto"/>
        <w:left w:val="none" w:sz="0" w:space="0" w:color="auto"/>
        <w:bottom w:val="none" w:sz="0" w:space="0" w:color="auto"/>
        <w:right w:val="none" w:sz="0" w:space="0" w:color="auto"/>
      </w:divBdr>
    </w:div>
    <w:div w:id="1748725911">
      <w:marLeft w:val="480"/>
      <w:marRight w:val="0"/>
      <w:marTop w:val="0"/>
      <w:marBottom w:val="0"/>
      <w:divBdr>
        <w:top w:val="none" w:sz="0" w:space="0" w:color="auto"/>
        <w:left w:val="none" w:sz="0" w:space="0" w:color="auto"/>
        <w:bottom w:val="none" w:sz="0" w:space="0" w:color="auto"/>
        <w:right w:val="none" w:sz="0" w:space="0" w:color="auto"/>
      </w:divBdr>
    </w:div>
    <w:div w:id="1748727902">
      <w:marLeft w:val="480"/>
      <w:marRight w:val="0"/>
      <w:marTop w:val="0"/>
      <w:marBottom w:val="0"/>
      <w:divBdr>
        <w:top w:val="none" w:sz="0" w:space="0" w:color="auto"/>
        <w:left w:val="none" w:sz="0" w:space="0" w:color="auto"/>
        <w:bottom w:val="none" w:sz="0" w:space="0" w:color="auto"/>
        <w:right w:val="none" w:sz="0" w:space="0" w:color="auto"/>
      </w:divBdr>
    </w:div>
    <w:div w:id="1748763335">
      <w:marLeft w:val="480"/>
      <w:marRight w:val="0"/>
      <w:marTop w:val="0"/>
      <w:marBottom w:val="0"/>
      <w:divBdr>
        <w:top w:val="none" w:sz="0" w:space="0" w:color="auto"/>
        <w:left w:val="none" w:sz="0" w:space="0" w:color="auto"/>
        <w:bottom w:val="none" w:sz="0" w:space="0" w:color="auto"/>
        <w:right w:val="none" w:sz="0" w:space="0" w:color="auto"/>
      </w:divBdr>
    </w:div>
    <w:div w:id="1748766220">
      <w:marLeft w:val="480"/>
      <w:marRight w:val="0"/>
      <w:marTop w:val="0"/>
      <w:marBottom w:val="0"/>
      <w:divBdr>
        <w:top w:val="none" w:sz="0" w:space="0" w:color="auto"/>
        <w:left w:val="none" w:sz="0" w:space="0" w:color="auto"/>
        <w:bottom w:val="none" w:sz="0" w:space="0" w:color="auto"/>
        <w:right w:val="none" w:sz="0" w:space="0" w:color="auto"/>
      </w:divBdr>
    </w:div>
    <w:div w:id="1748771067">
      <w:marLeft w:val="480"/>
      <w:marRight w:val="0"/>
      <w:marTop w:val="0"/>
      <w:marBottom w:val="0"/>
      <w:divBdr>
        <w:top w:val="none" w:sz="0" w:space="0" w:color="auto"/>
        <w:left w:val="none" w:sz="0" w:space="0" w:color="auto"/>
        <w:bottom w:val="none" w:sz="0" w:space="0" w:color="auto"/>
        <w:right w:val="none" w:sz="0" w:space="0" w:color="auto"/>
      </w:divBdr>
    </w:div>
    <w:div w:id="1748842320">
      <w:marLeft w:val="480"/>
      <w:marRight w:val="0"/>
      <w:marTop w:val="0"/>
      <w:marBottom w:val="0"/>
      <w:divBdr>
        <w:top w:val="none" w:sz="0" w:space="0" w:color="auto"/>
        <w:left w:val="none" w:sz="0" w:space="0" w:color="auto"/>
        <w:bottom w:val="none" w:sz="0" w:space="0" w:color="auto"/>
        <w:right w:val="none" w:sz="0" w:space="0" w:color="auto"/>
      </w:divBdr>
    </w:div>
    <w:div w:id="1748918881">
      <w:marLeft w:val="480"/>
      <w:marRight w:val="0"/>
      <w:marTop w:val="0"/>
      <w:marBottom w:val="0"/>
      <w:divBdr>
        <w:top w:val="none" w:sz="0" w:space="0" w:color="auto"/>
        <w:left w:val="none" w:sz="0" w:space="0" w:color="auto"/>
        <w:bottom w:val="none" w:sz="0" w:space="0" w:color="auto"/>
        <w:right w:val="none" w:sz="0" w:space="0" w:color="auto"/>
      </w:divBdr>
    </w:div>
    <w:div w:id="1748988744">
      <w:marLeft w:val="480"/>
      <w:marRight w:val="0"/>
      <w:marTop w:val="0"/>
      <w:marBottom w:val="0"/>
      <w:divBdr>
        <w:top w:val="none" w:sz="0" w:space="0" w:color="auto"/>
        <w:left w:val="none" w:sz="0" w:space="0" w:color="auto"/>
        <w:bottom w:val="none" w:sz="0" w:space="0" w:color="auto"/>
        <w:right w:val="none" w:sz="0" w:space="0" w:color="auto"/>
      </w:divBdr>
    </w:div>
    <w:div w:id="1748990103">
      <w:marLeft w:val="480"/>
      <w:marRight w:val="0"/>
      <w:marTop w:val="0"/>
      <w:marBottom w:val="0"/>
      <w:divBdr>
        <w:top w:val="none" w:sz="0" w:space="0" w:color="auto"/>
        <w:left w:val="none" w:sz="0" w:space="0" w:color="auto"/>
        <w:bottom w:val="none" w:sz="0" w:space="0" w:color="auto"/>
        <w:right w:val="none" w:sz="0" w:space="0" w:color="auto"/>
      </w:divBdr>
    </w:div>
    <w:div w:id="1749107550">
      <w:marLeft w:val="480"/>
      <w:marRight w:val="0"/>
      <w:marTop w:val="0"/>
      <w:marBottom w:val="0"/>
      <w:divBdr>
        <w:top w:val="none" w:sz="0" w:space="0" w:color="auto"/>
        <w:left w:val="none" w:sz="0" w:space="0" w:color="auto"/>
        <w:bottom w:val="none" w:sz="0" w:space="0" w:color="auto"/>
        <w:right w:val="none" w:sz="0" w:space="0" w:color="auto"/>
      </w:divBdr>
    </w:div>
    <w:div w:id="1749109826">
      <w:marLeft w:val="480"/>
      <w:marRight w:val="0"/>
      <w:marTop w:val="0"/>
      <w:marBottom w:val="0"/>
      <w:divBdr>
        <w:top w:val="none" w:sz="0" w:space="0" w:color="auto"/>
        <w:left w:val="none" w:sz="0" w:space="0" w:color="auto"/>
        <w:bottom w:val="none" w:sz="0" w:space="0" w:color="auto"/>
        <w:right w:val="none" w:sz="0" w:space="0" w:color="auto"/>
      </w:divBdr>
    </w:div>
    <w:div w:id="1749113270">
      <w:marLeft w:val="480"/>
      <w:marRight w:val="0"/>
      <w:marTop w:val="0"/>
      <w:marBottom w:val="0"/>
      <w:divBdr>
        <w:top w:val="none" w:sz="0" w:space="0" w:color="auto"/>
        <w:left w:val="none" w:sz="0" w:space="0" w:color="auto"/>
        <w:bottom w:val="none" w:sz="0" w:space="0" w:color="auto"/>
        <w:right w:val="none" w:sz="0" w:space="0" w:color="auto"/>
      </w:divBdr>
    </w:div>
    <w:div w:id="1749158708">
      <w:marLeft w:val="480"/>
      <w:marRight w:val="0"/>
      <w:marTop w:val="0"/>
      <w:marBottom w:val="0"/>
      <w:divBdr>
        <w:top w:val="none" w:sz="0" w:space="0" w:color="auto"/>
        <w:left w:val="none" w:sz="0" w:space="0" w:color="auto"/>
        <w:bottom w:val="none" w:sz="0" w:space="0" w:color="auto"/>
        <w:right w:val="none" w:sz="0" w:space="0" w:color="auto"/>
      </w:divBdr>
    </w:div>
    <w:div w:id="1749229451">
      <w:marLeft w:val="480"/>
      <w:marRight w:val="0"/>
      <w:marTop w:val="0"/>
      <w:marBottom w:val="0"/>
      <w:divBdr>
        <w:top w:val="none" w:sz="0" w:space="0" w:color="auto"/>
        <w:left w:val="none" w:sz="0" w:space="0" w:color="auto"/>
        <w:bottom w:val="none" w:sz="0" w:space="0" w:color="auto"/>
        <w:right w:val="none" w:sz="0" w:space="0" w:color="auto"/>
      </w:divBdr>
    </w:div>
    <w:div w:id="1749303116">
      <w:marLeft w:val="480"/>
      <w:marRight w:val="0"/>
      <w:marTop w:val="0"/>
      <w:marBottom w:val="0"/>
      <w:divBdr>
        <w:top w:val="none" w:sz="0" w:space="0" w:color="auto"/>
        <w:left w:val="none" w:sz="0" w:space="0" w:color="auto"/>
        <w:bottom w:val="none" w:sz="0" w:space="0" w:color="auto"/>
        <w:right w:val="none" w:sz="0" w:space="0" w:color="auto"/>
      </w:divBdr>
    </w:div>
    <w:div w:id="1749303311">
      <w:marLeft w:val="480"/>
      <w:marRight w:val="0"/>
      <w:marTop w:val="0"/>
      <w:marBottom w:val="0"/>
      <w:divBdr>
        <w:top w:val="none" w:sz="0" w:space="0" w:color="auto"/>
        <w:left w:val="none" w:sz="0" w:space="0" w:color="auto"/>
        <w:bottom w:val="none" w:sz="0" w:space="0" w:color="auto"/>
        <w:right w:val="none" w:sz="0" w:space="0" w:color="auto"/>
      </w:divBdr>
    </w:div>
    <w:div w:id="1749307666">
      <w:marLeft w:val="480"/>
      <w:marRight w:val="0"/>
      <w:marTop w:val="0"/>
      <w:marBottom w:val="0"/>
      <w:divBdr>
        <w:top w:val="none" w:sz="0" w:space="0" w:color="auto"/>
        <w:left w:val="none" w:sz="0" w:space="0" w:color="auto"/>
        <w:bottom w:val="none" w:sz="0" w:space="0" w:color="auto"/>
        <w:right w:val="none" w:sz="0" w:space="0" w:color="auto"/>
      </w:divBdr>
    </w:div>
    <w:div w:id="1749377759">
      <w:marLeft w:val="480"/>
      <w:marRight w:val="0"/>
      <w:marTop w:val="0"/>
      <w:marBottom w:val="0"/>
      <w:divBdr>
        <w:top w:val="none" w:sz="0" w:space="0" w:color="auto"/>
        <w:left w:val="none" w:sz="0" w:space="0" w:color="auto"/>
        <w:bottom w:val="none" w:sz="0" w:space="0" w:color="auto"/>
        <w:right w:val="none" w:sz="0" w:space="0" w:color="auto"/>
      </w:divBdr>
    </w:div>
    <w:div w:id="1749384310">
      <w:marLeft w:val="480"/>
      <w:marRight w:val="0"/>
      <w:marTop w:val="0"/>
      <w:marBottom w:val="0"/>
      <w:divBdr>
        <w:top w:val="none" w:sz="0" w:space="0" w:color="auto"/>
        <w:left w:val="none" w:sz="0" w:space="0" w:color="auto"/>
        <w:bottom w:val="none" w:sz="0" w:space="0" w:color="auto"/>
        <w:right w:val="none" w:sz="0" w:space="0" w:color="auto"/>
      </w:divBdr>
    </w:div>
    <w:div w:id="1749384548">
      <w:marLeft w:val="480"/>
      <w:marRight w:val="0"/>
      <w:marTop w:val="0"/>
      <w:marBottom w:val="0"/>
      <w:divBdr>
        <w:top w:val="none" w:sz="0" w:space="0" w:color="auto"/>
        <w:left w:val="none" w:sz="0" w:space="0" w:color="auto"/>
        <w:bottom w:val="none" w:sz="0" w:space="0" w:color="auto"/>
        <w:right w:val="none" w:sz="0" w:space="0" w:color="auto"/>
      </w:divBdr>
    </w:div>
    <w:div w:id="1749421012">
      <w:marLeft w:val="480"/>
      <w:marRight w:val="0"/>
      <w:marTop w:val="0"/>
      <w:marBottom w:val="0"/>
      <w:divBdr>
        <w:top w:val="none" w:sz="0" w:space="0" w:color="auto"/>
        <w:left w:val="none" w:sz="0" w:space="0" w:color="auto"/>
        <w:bottom w:val="none" w:sz="0" w:space="0" w:color="auto"/>
        <w:right w:val="none" w:sz="0" w:space="0" w:color="auto"/>
      </w:divBdr>
    </w:div>
    <w:div w:id="1749493910">
      <w:marLeft w:val="480"/>
      <w:marRight w:val="0"/>
      <w:marTop w:val="0"/>
      <w:marBottom w:val="0"/>
      <w:divBdr>
        <w:top w:val="none" w:sz="0" w:space="0" w:color="auto"/>
        <w:left w:val="none" w:sz="0" w:space="0" w:color="auto"/>
        <w:bottom w:val="none" w:sz="0" w:space="0" w:color="auto"/>
        <w:right w:val="none" w:sz="0" w:space="0" w:color="auto"/>
      </w:divBdr>
    </w:div>
    <w:div w:id="1749578328">
      <w:marLeft w:val="480"/>
      <w:marRight w:val="0"/>
      <w:marTop w:val="0"/>
      <w:marBottom w:val="0"/>
      <w:divBdr>
        <w:top w:val="none" w:sz="0" w:space="0" w:color="auto"/>
        <w:left w:val="none" w:sz="0" w:space="0" w:color="auto"/>
        <w:bottom w:val="none" w:sz="0" w:space="0" w:color="auto"/>
        <w:right w:val="none" w:sz="0" w:space="0" w:color="auto"/>
      </w:divBdr>
    </w:div>
    <w:div w:id="1749615627">
      <w:marLeft w:val="480"/>
      <w:marRight w:val="0"/>
      <w:marTop w:val="0"/>
      <w:marBottom w:val="0"/>
      <w:divBdr>
        <w:top w:val="none" w:sz="0" w:space="0" w:color="auto"/>
        <w:left w:val="none" w:sz="0" w:space="0" w:color="auto"/>
        <w:bottom w:val="none" w:sz="0" w:space="0" w:color="auto"/>
        <w:right w:val="none" w:sz="0" w:space="0" w:color="auto"/>
      </w:divBdr>
    </w:div>
    <w:div w:id="1749619507">
      <w:marLeft w:val="480"/>
      <w:marRight w:val="0"/>
      <w:marTop w:val="0"/>
      <w:marBottom w:val="0"/>
      <w:divBdr>
        <w:top w:val="none" w:sz="0" w:space="0" w:color="auto"/>
        <w:left w:val="none" w:sz="0" w:space="0" w:color="auto"/>
        <w:bottom w:val="none" w:sz="0" w:space="0" w:color="auto"/>
        <w:right w:val="none" w:sz="0" w:space="0" w:color="auto"/>
      </w:divBdr>
    </w:div>
    <w:div w:id="1749647296">
      <w:marLeft w:val="480"/>
      <w:marRight w:val="0"/>
      <w:marTop w:val="0"/>
      <w:marBottom w:val="0"/>
      <w:divBdr>
        <w:top w:val="none" w:sz="0" w:space="0" w:color="auto"/>
        <w:left w:val="none" w:sz="0" w:space="0" w:color="auto"/>
        <w:bottom w:val="none" w:sz="0" w:space="0" w:color="auto"/>
        <w:right w:val="none" w:sz="0" w:space="0" w:color="auto"/>
      </w:divBdr>
    </w:div>
    <w:div w:id="1749888771">
      <w:marLeft w:val="480"/>
      <w:marRight w:val="0"/>
      <w:marTop w:val="0"/>
      <w:marBottom w:val="0"/>
      <w:divBdr>
        <w:top w:val="none" w:sz="0" w:space="0" w:color="auto"/>
        <w:left w:val="none" w:sz="0" w:space="0" w:color="auto"/>
        <w:bottom w:val="none" w:sz="0" w:space="0" w:color="auto"/>
        <w:right w:val="none" w:sz="0" w:space="0" w:color="auto"/>
      </w:divBdr>
    </w:div>
    <w:div w:id="1749960876">
      <w:marLeft w:val="480"/>
      <w:marRight w:val="0"/>
      <w:marTop w:val="0"/>
      <w:marBottom w:val="0"/>
      <w:divBdr>
        <w:top w:val="none" w:sz="0" w:space="0" w:color="auto"/>
        <w:left w:val="none" w:sz="0" w:space="0" w:color="auto"/>
        <w:bottom w:val="none" w:sz="0" w:space="0" w:color="auto"/>
        <w:right w:val="none" w:sz="0" w:space="0" w:color="auto"/>
      </w:divBdr>
    </w:div>
    <w:div w:id="1749961776">
      <w:marLeft w:val="480"/>
      <w:marRight w:val="0"/>
      <w:marTop w:val="0"/>
      <w:marBottom w:val="0"/>
      <w:divBdr>
        <w:top w:val="none" w:sz="0" w:space="0" w:color="auto"/>
        <w:left w:val="none" w:sz="0" w:space="0" w:color="auto"/>
        <w:bottom w:val="none" w:sz="0" w:space="0" w:color="auto"/>
        <w:right w:val="none" w:sz="0" w:space="0" w:color="auto"/>
      </w:divBdr>
    </w:div>
    <w:div w:id="1750040207">
      <w:marLeft w:val="480"/>
      <w:marRight w:val="0"/>
      <w:marTop w:val="0"/>
      <w:marBottom w:val="0"/>
      <w:divBdr>
        <w:top w:val="none" w:sz="0" w:space="0" w:color="auto"/>
        <w:left w:val="none" w:sz="0" w:space="0" w:color="auto"/>
        <w:bottom w:val="none" w:sz="0" w:space="0" w:color="auto"/>
        <w:right w:val="none" w:sz="0" w:space="0" w:color="auto"/>
      </w:divBdr>
    </w:div>
    <w:div w:id="1750076836">
      <w:marLeft w:val="480"/>
      <w:marRight w:val="0"/>
      <w:marTop w:val="0"/>
      <w:marBottom w:val="0"/>
      <w:divBdr>
        <w:top w:val="none" w:sz="0" w:space="0" w:color="auto"/>
        <w:left w:val="none" w:sz="0" w:space="0" w:color="auto"/>
        <w:bottom w:val="none" w:sz="0" w:space="0" w:color="auto"/>
        <w:right w:val="none" w:sz="0" w:space="0" w:color="auto"/>
      </w:divBdr>
    </w:div>
    <w:div w:id="1750148576">
      <w:marLeft w:val="480"/>
      <w:marRight w:val="0"/>
      <w:marTop w:val="0"/>
      <w:marBottom w:val="0"/>
      <w:divBdr>
        <w:top w:val="none" w:sz="0" w:space="0" w:color="auto"/>
        <w:left w:val="none" w:sz="0" w:space="0" w:color="auto"/>
        <w:bottom w:val="none" w:sz="0" w:space="0" w:color="auto"/>
        <w:right w:val="none" w:sz="0" w:space="0" w:color="auto"/>
      </w:divBdr>
    </w:div>
    <w:div w:id="1750232875">
      <w:marLeft w:val="480"/>
      <w:marRight w:val="0"/>
      <w:marTop w:val="0"/>
      <w:marBottom w:val="0"/>
      <w:divBdr>
        <w:top w:val="none" w:sz="0" w:space="0" w:color="auto"/>
        <w:left w:val="none" w:sz="0" w:space="0" w:color="auto"/>
        <w:bottom w:val="none" w:sz="0" w:space="0" w:color="auto"/>
        <w:right w:val="none" w:sz="0" w:space="0" w:color="auto"/>
      </w:divBdr>
    </w:div>
    <w:div w:id="1750420824">
      <w:marLeft w:val="480"/>
      <w:marRight w:val="0"/>
      <w:marTop w:val="0"/>
      <w:marBottom w:val="0"/>
      <w:divBdr>
        <w:top w:val="none" w:sz="0" w:space="0" w:color="auto"/>
        <w:left w:val="none" w:sz="0" w:space="0" w:color="auto"/>
        <w:bottom w:val="none" w:sz="0" w:space="0" w:color="auto"/>
        <w:right w:val="none" w:sz="0" w:space="0" w:color="auto"/>
      </w:divBdr>
    </w:div>
    <w:div w:id="1750423253">
      <w:marLeft w:val="480"/>
      <w:marRight w:val="0"/>
      <w:marTop w:val="0"/>
      <w:marBottom w:val="0"/>
      <w:divBdr>
        <w:top w:val="none" w:sz="0" w:space="0" w:color="auto"/>
        <w:left w:val="none" w:sz="0" w:space="0" w:color="auto"/>
        <w:bottom w:val="none" w:sz="0" w:space="0" w:color="auto"/>
        <w:right w:val="none" w:sz="0" w:space="0" w:color="auto"/>
      </w:divBdr>
    </w:div>
    <w:div w:id="1750423610">
      <w:marLeft w:val="480"/>
      <w:marRight w:val="0"/>
      <w:marTop w:val="0"/>
      <w:marBottom w:val="0"/>
      <w:divBdr>
        <w:top w:val="none" w:sz="0" w:space="0" w:color="auto"/>
        <w:left w:val="none" w:sz="0" w:space="0" w:color="auto"/>
        <w:bottom w:val="none" w:sz="0" w:space="0" w:color="auto"/>
        <w:right w:val="none" w:sz="0" w:space="0" w:color="auto"/>
      </w:divBdr>
    </w:div>
    <w:div w:id="1750496513">
      <w:marLeft w:val="480"/>
      <w:marRight w:val="0"/>
      <w:marTop w:val="0"/>
      <w:marBottom w:val="0"/>
      <w:divBdr>
        <w:top w:val="none" w:sz="0" w:space="0" w:color="auto"/>
        <w:left w:val="none" w:sz="0" w:space="0" w:color="auto"/>
        <w:bottom w:val="none" w:sz="0" w:space="0" w:color="auto"/>
        <w:right w:val="none" w:sz="0" w:space="0" w:color="auto"/>
      </w:divBdr>
    </w:div>
    <w:div w:id="1750498733">
      <w:marLeft w:val="480"/>
      <w:marRight w:val="0"/>
      <w:marTop w:val="0"/>
      <w:marBottom w:val="0"/>
      <w:divBdr>
        <w:top w:val="none" w:sz="0" w:space="0" w:color="auto"/>
        <w:left w:val="none" w:sz="0" w:space="0" w:color="auto"/>
        <w:bottom w:val="none" w:sz="0" w:space="0" w:color="auto"/>
        <w:right w:val="none" w:sz="0" w:space="0" w:color="auto"/>
      </w:divBdr>
    </w:div>
    <w:div w:id="1750619307">
      <w:marLeft w:val="480"/>
      <w:marRight w:val="0"/>
      <w:marTop w:val="0"/>
      <w:marBottom w:val="0"/>
      <w:divBdr>
        <w:top w:val="none" w:sz="0" w:space="0" w:color="auto"/>
        <w:left w:val="none" w:sz="0" w:space="0" w:color="auto"/>
        <w:bottom w:val="none" w:sz="0" w:space="0" w:color="auto"/>
        <w:right w:val="none" w:sz="0" w:space="0" w:color="auto"/>
      </w:divBdr>
    </w:div>
    <w:div w:id="1750688342">
      <w:marLeft w:val="480"/>
      <w:marRight w:val="0"/>
      <w:marTop w:val="0"/>
      <w:marBottom w:val="0"/>
      <w:divBdr>
        <w:top w:val="none" w:sz="0" w:space="0" w:color="auto"/>
        <w:left w:val="none" w:sz="0" w:space="0" w:color="auto"/>
        <w:bottom w:val="none" w:sz="0" w:space="0" w:color="auto"/>
        <w:right w:val="none" w:sz="0" w:space="0" w:color="auto"/>
      </w:divBdr>
    </w:div>
    <w:div w:id="1750688473">
      <w:marLeft w:val="480"/>
      <w:marRight w:val="0"/>
      <w:marTop w:val="0"/>
      <w:marBottom w:val="0"/>
      <w:divBdr>
        <w:top w:val="none" w:sz="0" w:space="0" w:color="auto"/>
        <w:left w:val="none" w:sz="0" w:space="0" w:color="auto"/>
        <w:bottom w:val="none" w:sz="0" w:space="0" w:color="auto"/>
        <w:right w:val="none" w:sz="0" w:space="0" w:color="auto"/>
      </w:divBdr>
    </w:div>
    <w:div w:id="1750690504">
      <w:marLeft w:val="480"/>
      <w:marRight w:val="0"/>
      <w:marTop w:val="0"/>
      <w:marBottom w:val="0"/>
      <w:divBdr>
        <w:top w:val="none" w:sz="0" w:space="0" w:color="auto"/>
        <w:left w:val="none" w:sz="0" w:space="0" w:color="auto"/>
        <w:bottom w:val="none" w:sz="0" w:space="0" w:color="auto"/>
        <w:right w:val="none" w:sz="0" w:space="0" w:color="auto"/>
      </w:divBdr>
    </w:div>
    <w:div w:id="1750691898">
      <w:marLeft w:val="480"/>
      <w:marRight w:val="0"/>
      <w:marTop w:val="0"/>
      <w:marBottom w:val="0"/>
      <w:divBdr>
        <w:top w:val="none" w:sz="0" w:space="0" w:color="auto"/>
        <w:left w:val="none" w:sz="0" w:space="0" w:color="auto"/>
        <w:bottom w:val="none" w:sz="0" w:space="0" w:color="auto"/>
        <w:right w:val="none" w:sz="0" w:space="0" w:color="auto"/>
      </w:divBdr>
    </w:div>
    <w:div w:id="1750728770">
      <w:marLeft w:val="480"/>
      <w:marRight w:val="0"/>
      <w:marTop w:val="0"/>
      <w:marBottom w:val="0"/>
      <w:divBdr>
        <w:top w:val="none" w:sz="0" w:space="0" w:color="auto"/>
        <w:left w:val="none" w:sz="0" w:space="0" w:color="auto"/>
        <w:bottom w:val="none" w:sz="0" w:space="0" w:color="auto"/>
        <w:right w:val="none" w:sz="0" w:space="0" w:color="auto"/>
      </w:divBdr>
    </w:div>
    <w:div w:id="1750731217">
      <w:marLeft w:val="480"/>
      <w:marRight w:val="0"/>
      <w:marTop w:val="0"/>
      <w:marBottom w:val="0"/>
      <w:divBdr>
        <w:top w:val="none" w:sz="0" w:space="0" w:color="auto"/>
        <w:left w:val="none" w:sz="0" w:space="0" w:color="auto"/>
        <w:bottom w:val="none" w:sz="0" w:space="0" w:color="auto"/>
        <w:right w:val="none" w:sz="0" w:space="0" w:color="auto"/>
      </w:divBdr>
    </w:div>
    <w:div w:id="1750806293">
      <w:marLeft w:val="480"/>
      <w:marRight w:val="0"/>
      <w:marTop w:val="0"/>
      <w:marBottom w:val="0"/>
      <w:divBdr>
        <w:top w:val="none" w:sz="0" w:space="0" w:color="auto"/>
        <w:left w:val="none" w:sz="0" w:space="0" w:color="auto"/>
        <w:bottom w:val="none" w:sz="0" w:space="0" w:color="auto"/>
        <w:right w:val="none" w:sz="0" w:space="0" w:color="auto"/>
      </w:divBdr>
    </w:div>
    <w:div w:id="1750809006">
      <w:marLeft w:val="480"/>
      <w:marRight w:val="0"/>
      <w:marTop w:val="0"/>
      <w:marBottom w:val="0"/>
      <w:divBdr>
        <w:top w:val="none" w:sz="0" w:space="0" w:color="auto"/>
        <w:left w:val="none" w:sz="0" w:space="0" w:color="auto"/>
        <w:bottom w:val="none" w:sz="0" w:space="0" w:color="auto"/>
        <w:right w:val="none" w:sz="0" w:space="0" w:color="auto"/>
      </w:divBdr>
    </w:div>
    <w:div w:id="1750880454">
      <w:marLeft w:val="480"/>
      <w:marRight w:val="0"/>
      <w:marTop w:val="0"/>
      <w:marBottom w:val="0"/>
      <w:divBdr>
        <w:top w:val="none" w:sz="0" w:space="0" w:color="auto"/>
        <w:left w:val="none" w:sz="0" w:space="0" w:color="auto"/>
        <w:bottom w:val="none" w:sz="0" w:space="0" w:color="auto"/>
        <w:right w:val="none" w:sz="0" w:space="0" w:color="auto"/>
      </w:divBdr>
    </w:div>
    <w:div w:id="1750881143">
      <w:marLeft w:val="480"/>
      <w:marRight w:val="0"/>
      <w:marTop w:val="0"/>
      <w:marBottom w:val="0"/>
      <w:divBdr>
        <w:top w:val="none" w:sz="0" w:space="0" w:color="auto"/>
        <w:left w:val="none" w:sz="0" w:space="0" w:color="auto"/>
        <w:bottom w:val="none" w:sz="0" w:space="0" w:color="auto"/>
        <w:right w:val="none" w:sz="0" w:space="0" w:color="auto"/>
      </w:divBdr>
    </w:div>
    <w:div w:id="1750883350">
      <w:marLeft w:val="480"/>
      <w:marRight w:val="0"/>
      <w:marTop w:val="0"/>
      <w:marBottom w:val="0"/>
      <w:divBdr>
        <w:top w:val="none" w:sz="0" w:space="0" w:color="auto"/>
        <w:left w:val="none" w:sz="0" w:space="0" w:color="auto"/>
        <w:bottom w:val="none" w:sz="0" w:space="0" w:color="auto"/>
        <w:right w:val="none" w:sz="0" w:space="0" w:color="auto"/>
      </w:divBdr>
    </w:div>
    <w:div w:id="1750955114">
      <w:marLeft w:val="480"/>
      <w:marRight w:val="0"/>
      <w:marTop w:val="0"/>
      <w:marBottom w:val="0"/>
      <w:divBdr>
        <w:top w:val="none" w:sz="0" w:space="0" w:color="auto"/>
        <w:left w:val="none" w:sz="0" w:space="0" w:color="auto"/>
        <w:bottom w:val="none" w:sz="0" w:space="0" w:color="auto"/>
        <w:right w:val="none" w:sz="0" w:space="0" w:color="auto"/>
      </w:divBdr>
    </w:div>
    <w:div w:id="1751002273">
      <w:marLeft w:val="480"/>
      <w:marRight w:val="0"/>
      <w:marTop w:val="0"/>
      <w:marBottom w:val="0"/>
      <w:divBdr>
        <w:top w:val="none" w:sz="0" w:space="0" w:color="auto"/>
        <w:left w:val="none" w:sz="0" w:space="0" w:color="auto"/>
        <w:bottom w:val="none" w:sz="0" w:space="0" w:color="auto"/>
        <w:right w:val="none" w:sz="0" w:space="0" w:color="auto"/>
      </w:divBdr>
    </w:div>
    <w:div w:id="1751006093">
      <w:marLeft w:val="480"/>
      <w:marRight w:val="0"/>
      <w:marTop w:val="0"/>
      <w:marBottom w:val="0"/>
      <w:divBdr>
        <w:top w:val="none" w:sz="0" w:space="0" w:color="auto"/>
        <w:left w:val="none" w:sz="0" w:space="0" w:color="auto"/>
        <w:bottom w:val="none" w:sz="0" w:space="0" w:color="auto"/>
        <w:right w:val="none" w:sz="0" w:space="0" w:color="auto"/>
      </w:divBdr>
    </w:div>
    <w:div w:id="1751196698">
      <w:marLeft w:val="480"/>
      <w:marRight w:val="0"/>
      <w:marTop w:val="0"/>
      <w:marBottom w:val="0"/>
      <w:divBdr>
        <w:top w:val="none" w:sz="0" w:space="0" w:color="auto"/>
        <w:left w:val="none" w:sz="0" w:space="0" w:color="auto"/>
        <w:bottom w:val="none" w:sz="0" w:space="0" w:color="auto"/>
        <w:right w:val="none" w:sz="0" w:space="0" w:color="auto"/>
      </w:divBdr>
    </w:div>
    <w:div w:id="1751265869">
      <w:marLeft w:val="480"/>
      <w:marRight w:val="0"/>
      <w:marTop w:val="0"/>
      <w:marBottom w:val="0"/>
      <w:divBdr>
        <w:top w:val="none" w:sz="0" w:space="0" w:color="auto"/>
        <w:left w:val="none" w:sz="0" w:space="0" w:color="auto"/>
        <w:bottom w:val="none" w:sz="0" w:space="0" w:color="auto"/>
        <w:right w:val="none" w:sz="0" w:space="0" w:color="auto"/>
      </w:divBdr>
    </w:div>
    <w:div w:id="1751270701">
      <w:marLeft w:val="480"/>
      <w:marRight w:val="0"/>
      <w:marTop w:val="0"/>
      <w:marBottom w:val="0"/>
      <w:divBdr>
        <w:top w:val="none" w:sz="0" w:space="0" w:color="auto"/>
        <w:left w:val="none" w:sz="0" w:space="0" w:color="auto"/>
        <w:bottom w:val="none" w:sz="0" w:space="0" w:color="auto"/>
        <w:right w:val="none" w:sz="0" w:space="0" w:color="auto"/>
      </w:divBdr>
    </w:div>
    <w:div w:id="1751272378">
      <w:marLeft w:val="480"/>
      <w:marRight w:val="0"/>
      <w:marTop w:val="0"/>
      <w:marBottom w:val="0"/>
      <w:divBdr>
        <w:top w:val="none" w:sz="0" w:space="0" w:color="auto"/>
        <w:left w:val="none" w:sz="0" w:space="0" w:color="auto"/>
        <w:bottom w:val="none" w:sz="0" w:space="0" w:color="auto"/>
        <w:right w:val="none" w:sz="0" w:space="0" w:color="auto"/>
      </w:divBdr>
    </w:div>
    <w:div w:id="1751341949">
      <w:marLeft w:val="480"/>
      <w:marRight w:val="0"/>
      <w:marTop w:val="0"/>
      <w:marBottom w:val="0"/>
      <w:divBdr>
        <w:top w:val="none" w:sz="0" w:space="0" w:color="auto"/>
        <w:left w:val="none" w:sz="0" w:space="0" w:color="auto"/>
        <w:bottom w:val="none" w:sz="0" w:space="0" w:color="auto"/>
        <w:right w:val="none" w:sz="0" w:space="0" w:color="auto"/>
      </w:divBdr>
    </w:div>
    <w:div w:id="1751387395">
      <w:marLeft w:val="480"/>
      <w:marRight w:val="0"/>
      <w:marTop w:val="0"/>
      <w:marBottom w:val="0"/>
      <w:divBdr>
        <w:top w:val="none" w:sz="0" w:space="0" w:color="auto"/>
        <w:left w:val="none" w:sz="0" w:space="0" w:color="auto"/>
        <w:bottom w:val="none" w:sz="0" w:space="0" w:color="auto"/>
        <w:right w:val="none" w:sz="0" w:space="0" w:color="auto"/>
      </w:divBdr>
    </w:div>
    <w:div w:id="1751390705">
      <w:marLeft w:val="480"/>
      <w:marRight w:val="0"/>
      <w:marTop w:val="0"/>
      <w:marBottom w:val="0"/>
      <w:divBdr>
        <w:top w:val="none" w:sz="0" w:space="0" w:color="auto"/>
        <w:left w:val="none" w:sz="0" w:space="0" w:color="auto"/>
        <w:bottom w:val="none" w:sz="0" w:space="0" w:color="auto"/>
        <w:right w:val="none" w:sz="0" w:space="0" w:color="auto"/>
      </w:divBdr>
    </w:div>
    <w:div w:id="1751390766">
      <w:marLeft w:val="480"/>
      <w:marRight w:val="0"/>
      <w:marTop w:val="0"/>
      <w:marBottom w:val="0"/>
      <w:divBdr>
        <w:top w:val="none" w:sz="0" w:space="0" w:color="auto"/>
        <w:left w:val="none" w:sz="0" w:space="0" w:color="auto"/>
        <w:bottom w:val="none" w:sz="0" w:space="0" w:color="auto"/>
        <w:right w:val="none" w:sz="0" w:space="0" w:color="auto"/>
      </w:divBdr>
    </w:div>
    <w:div w:id="1751391610">
      <w:marLeft w:val="480"/>
      <w:marRight w:val="0"/>
      <w:marTop w:val="0"/>
      <w:marBottom w:val="0"/>
      <w:divBdr>
        <w:top w:val="none" w:sz="0" w:space="0" w:color="auto"/>
        <w:left w:val="none" w:sz="0" w:space="0" w:color="auto"/>
        <w:bottom w:val="none" w:sz="0" w:space="0" w:color="auto"/>
        <w:right w:val="none" w:sz="0" w:space="0" w:color="auto"/>
      </w:divBdr>
    </w:div>
    <w:div w:id="1751461306">
      <w:marLeft w:val="480"/>
      <w:marRight w:val="0"/>
      <w:marTop w:val="0"/>
      <w:marBottom w:val="0"/>
      <w:divBdr>
        <w:top w:val="none" w:sz="0" w:space="0" w:color="auto"/>
        <w:left w:val="none" w:sz="0" w:space="0" w:color="auto"/>
        <w:bottom w:val="none" w:sz="0" w:space="0" w:color="auto"/>
        <w:right w:val="none" w:sz="0" w:space="0" w:color="auto"/>
      </w:divBdr>
    </w:div>
    <w:div w:id="1751539354">
      <w:marLeft w:val="480"/>
      <w:marRight w:val="0"/>
      <w:marTop w:val="0"/>
      <w:marBottom w:val="0"/>
      <w:divBdr>
        <w:top w:val="none" w:sz="0" w:space="0" w:color="auto"/>
        <w:left w:val="none" w:sz="0" w:space="0" w:color="auto"/>
        <w:bottom w:val="none" w:sz="0" w:space="0" w:color="auto"/>
        <w:right w:val="none" w:sz="0" w:space="0" w:color="auto"/>
      </w:divBdr>
    </w:div>
    <w:div w:id="1751540132">
      <w:marLeft w:val="480"/>
      <w:marRight w:val="0"/>
      <w:marTop w:val="0"/>
      <w:marBottom w:val="0"/>
      <w:divBdr>
        <w:top w:val="none" w:sz="0" w:space="0" w:color="auto"/>
        <w:left w:val="none" w:sz="0" w:space="0" w:color="auto"/>
        <w:bottom w:val="none" w:sz="0" w:space="0" w:color="auto"/>
        <w:right w:val="none" w:sz="0" w:space="0" w:color="auto"/>
      </w:divBdr>
    </w:div>
    <w:div w:id="1751610468">
      <w:marLeft w:val="480"/>
      <w:marRight w:val="0"/>
      <w:marTop w:val="0"/>
      <w:marBottom w:val="0"/>
      <w:divBdr>
        <w:top w:val="none" w:sz="0" w:space="0" w:color="auto"/>
        <w:left w:val="none" w:sz="0" w:space="0" w:color="auto"/>
        <w:bottom w:val="none" w:sz="0" w:space="0" w:color="auto"/>
        <w:right w:val="none" w:sz="0" w:space="0" w:color="auto"/>
      </w:divBdr>
    </w:div>
    <w:div w:id="1751654593">
      <w:marLeft w:val="480"/>
      <w:marRight w:val="0"/>
      <w:marTop w:val="0"/>
      <w:marBottom w:val="0"/>
      <w:divBdr>
        <w:top w:val="none" w:sz="0" w:space="0" w:color="auto"/>
        <w:left w:val="none" w:sz="0" w:space="0" w:color="auto"/>
        <w:bottom w:val="none" w:sz="0" w:space="0" w:color="auto"/>
        <w:right w:val="none" w:sz="0" w:space="0" w:color="auto"/>
      </w:divBdr>
    </w:div>
    <w:div w:id="1751661312">
      <w:marLeft w:val="480"/>
      <w:marRight w:val="0"/>
      <w:marTop w:val="0"/>
      <w:marBottom w:val="0"/>
      <w:divBdr>
        <w:top w:val="none" w:sz="0" w:space="0" w:color="auto"/>
        <w:left w:val="none" w:sz="0" w:space="0" w:color="auto"/>
        <w:bottom w:val="none" w:sz="0" w:space="0" w:color="auto"/>
        <w:right w:val="none" w:sz="0" w:space="0" w:color="auto"/>
      </w:divBdr>
    </w:div>
    <w:div w:id="1751661965">
      <w:marLeft w:val="480"/>
      <w:marRight w:val="0"/>
      <w:marTop w:val="0"/>
      <w:marBottom w:val="0"/>
      <w:divBdr>
        <w:top w:val="none" w:sz="0" w:space="0" w:color="auto"/>
        <w:left w:val="none" w:sz="0" w:space="0" w:color="auto"/>
        <w:bottom w:val="none" w:sz="0" w:space="0" w:color="auto"/>
        <w:right w:val="none" w:sz="0" w:space="0" w:color="auto"/>
      </w:divBdr>
    </w:div>
    <w:div w:id="1751728489">
      <w:marLeft w:val="480"/>
      <w:marRight w:val="0"/>
      <w:marTop w:val="0"/>
      <w:marBottom w:val="0"/>
      <w:divBdr>
        <w:top w:val="none" w:sz="0" w:space="0" w:color="auto"/>
        <w:left w:val="none" w:sz="0" w:space="0" w:color="auto"/>
        <w:bottom w:val="none" w:sz="0" w:space="0" w:color="auto"/>
        <w:right w:val="none" w:sz="0" w:space="0" w:color="auto"/>
      </w:divBdr>
    </w:div>
    <w:div w:id="1751729647">
      <w:marLeft w:val="480"/>
      <w:marRight w:val="0"/>
      <w:marTop w:val="0"/>
      <w:marBottom w:val="0"/>
      <w:divBdr>
        <w:top w:val="none" w:sz="0" w:space="0" w:color="auto"/>
        <w:left w:val="none" w:sz="0" w:space="0" w:color="auto"/>
        <w:bottom w:val="none" w:sz="0" w:space="0" w:color="auto"/>
        <w:right w:val="none" w:sz="0" w:space="0" w:color="auto"/>
      </w:divBdr>
    </w:div>
    <w:div w:id="1751846351">
      <w:marLeft w:val="480"/>
      <w:marRight w:val="0"/>
      <w:marTop w:val="0"/>
      <w:marBottom w:val="0"/>
      <w:divBdr>
        <w:top w:val="none" w:sz="0" w:space="0" w:color="auto"/>
        <w:left w:val="none" w:sz="0" w:space="0" w:color="auto"/>
        <w:bottom w:val="none" w:sz="0" w:space="0" w:color="auto"/>
        <w:right w:val="none" w:sz="0" w:space="0" w:color="auto"/>
      </w:divBdr>
    </w:div>
    <w:div w:id="1751846968">
      <w:marLeft w:val="480"/>
      <w:marRight w:val="0"/>
      <w:marTop w:val="0"/>
      <w:marBottom w:val="0"/>
      <w:divBdr>
        <w:top w:val="none" w:sz="0" w:space="0" w:color="auto"/>
        <w:left w:val="none" w:sz="0" w:space="0" w:color="auto"/>
        <w:bottom w:val="none" w:sz="0" w:space="0" w:color="auto"/>
        <w:right w:val="none" w:sz="0" w:space="0" w:color="auto"/>
      </w:divBdr>
    </w:div>
    <w:div w:id="1751853990">
      <w:marLeft w:val="480"/>
      <w:marRight w:val="0"/>
      <w:marTop w:val="0"/>
      <w:marBottom w:val="0"/>
      <w:divBdr>
        <w:top w:val="none" w:sz="0" w:space="0" w:color="auto"/>
        <w:left w:val="none" w:sz="0" w:space="0" w:color="auto"/>
        <w:bottom w:val="none" w:sz="0" w:space="0" w:color="auto"/>
        <w:right w:val="none" w:sz="0" w:space="0" w:color="auto"/>
      </w:divBdr>
    </w:div>
    <w:div w:id="1751854244">
      <w:marLeft w:val="480"/>
      <w:marRight w:val="0"/>
      <w:marTop w:val="0"/>
      <w:marBottom w:val="0"/>
      <w:divBdr>
        <w:top w:val="none" w:sz="0" w:space="0" w:color="auto"/>
        <w:left w:val="none" w:sz="0" w:space="0" w:color="auto"/>
        <w:bottom w:val="none" w:sz="0" w:space="0" w:color="auto"/>
        <w:right w:val="none" w:sz="0" w:space="0" w:color="auto"/>
      </w:divBdr>
    </w:div>
    <w:div w:id="1751928840">
      <w:marLeft w:val="480"/>
      <w:marRight w:val="0"/>
      <w:marTop w:val="0"/>
      <w:marBottom w:val="0"/>
      <w:divBdr>
        <w:top w:val="none" w:sz="0" w:space="0" w:color="auto"/>
        <w:left w:val="none" w:sz="0" w:space="0" w:color="auto"/>
        <w:bottom w:val="none" w:sz="0" w:space="0" w:color="auto"/>
        <w:right w:val="none" w:sz="0" w:space="0" w:color="auto"/>
      </w:divBdr>
    </w:div>
    <w:div w:id="1752005212">
      <w:marLeft w:val="480"/>
      <w:marRight w:val="0"/>
      <w:marTop w:val="0"/>
      <w:marBottom w:val="0"/>
      <w:divBdr>
        <w:top w:val="none" w:sz="0" w:space="0" w:color="auto"/>
        <w:left w:val="none" w:sz="0" w:space="0" w:color="auto"/>
        <w:bottom w:val="none" w:sz="0" w:space="0" w:color="auto"/>
        <w:right w:val="none" w:sz="0" w:space="0" w:color="auto"/>
      </w:divBdr>
    </w:div>
    <w:div w:id="1752039744">
      <w:marLeft w:val="480"/>
      <w:marRight w:val="0"/>
      <w:marTop w:val="0"/>
      <w:marBottom w:val="0"/>
      <w:divBdr>
        <w:top w:val="none" w:sz="0" w:space="0" w:color="auto"/>
        <w:left w:val="none" w:sz="0" w:space="0" w:color="auto"/>
        <w:bottom w:val="none" w:sz="0" w:space="0" w:color="auto"/>
        <w:right w:val="none" w:sz="0" w:space="0" w:color="auto"/>
      </w:divBdr>
    </w:div>
    <w:div w:id="1752043182">
      <w:marLeft w:val="480"/>
      <w:marRight w:val="0"/>
      <w:marTop w:val="0"/>
      <w:marBottom w:val="0"/>
      <w:divBdr>
        <w:top w:val="none" w:sz="0" w:space="0" w:color="auto"/>
        <w:left w:val="none" w:sz="0" w:space="0" w:color="auto"/>
        <w:bottom w:val="none" w:sz="0" w:space="0" w:color="auto"/>
        <w:right w:val="none" w:sz="0" w:space="0" w:color="auto"/>
      </w:divBdr>
    </w:div>
    <w:div w:id="1752047623">
      <w:marLeft w:val="480"/>
      <w:marRight w:val="0"/>
      <w:marTop w:val="0"/>
      <w:marBottom w:val="0"/>
      <w:divBdr>
        <w:top w:val="none" w:sz="0" w:space="0" w:color="auto"/>
        <w:left w:val="none" w:sz="0" w:space="0" w:color="auto"/>
        <w:bottom w:val="none" w:sz="0" w:space="0" w:color="auto"/>
        <w:right w:val="none" w:sz="0" w:space="0" w:color="auto"/>
      </w:divBdr>
    </w:div>
    <w:div w:id="1752121009">
      <w:marLeft w:val="480"/>
      <w:marRight w:val="0"/>
      <w:marTop w:val="0"/>
      <w:marBottom w:val="0"/>
      <w:divBdr>
        <w:top w:val="none" w:sz="0" w:space="0" w:color="auto"/>
        <w:left w:val="none" w:sz="0" w:space="0" w:color="auto"/>
        <w:bottom w:val="none" w:sz="0" w:space="0" w:color="auto"/>
        <w:right w:val="none" w:sz="0" w:space="0" w:color="auto"/>
      </w:divBdr>
    </w:div>
    <w:div w:id="1752192952">
      <w:marLeft w:val="480"/>
      <w:marRight w:val="0"/>
      <w:marTop w:val="0"/>
      <w:marBottom w:val="0"/>
      <w:divBdr>
        <w:top w:val="none" w:sz="0" w:space="0" w:color="auto"/>
        <w:left w:val="none" w:sz="0" w:space="0" w:color="auto"/>
        <w:bottom w:val="none" w:sz="0" w:space="0" w:color="auto"/>
        <w:right w:val="none" w:sz="0" w:space="0" w:color="auto"/>
      </w:divBdr>
    </w:div>
    <w:div w:id="1752199050">
      <w:marLeft w:val="480"/>
      <w:marRight w:val="0"/>
      <w:marTop w:val="0"/>
      <w:marBottom w:val="0"/>
      <w:divBdr>
        <w:top w:val="none" w:sz="0" w:space="0" w:color="auto"/>
        <w:left w:val="none" w:sz="0" w:space="0" w:color="auto"/>
        <w:bottom w:val="none" w:sz="0" w:space="0" w:color="auto"/>
        <w:right w:val="none" w:sz="0" w:space="0" w:color="auto"/>
      </w:divBdr>
    </w:div>
    <w:div w:id="1752240370">
      <w:marLeft w:val="480"/>
      <w:marRight w:val="0"/>
      <w:marTop w:val="0"/>
      <w:marBottom w:val="0"/>
      <w:divBdr>
        <w:top w:val="none" w:sz="0" w:space="0" w:color="auto"/>
        <w:left w:val="none" w:sz="0" w:space="0" w:color="auto"/>
        <w:bottom w:val="none" w:sz="0" w:space="0" w:color="auto"/>
        <w:right w:val="none" w:sz="0" w:space="0" w:color="auto"/>
      </w:divBdr>
    </w:div>
    <w:div w:id="1752307959">
      <w:marLeft w:val="480"/>
      <w:marRight w:val="0"/>
      <w:marTop w:val="0"/>
      <w:marBottom w:val="0"/>
      <w:divBdr>
        <w:top w:val="none" w:sz="0" w:space="0" w:color="auto"/>
        <w:left w:val="none" w:sz="0" w:space="0" w:color="auto"/>
        <w:bottom w:val="none" w:sz="0" w:space="0" w:color="auto"/>
        <w:right w:val="none" w:sz="0" w:space="0" w:color="auto"/>
      </w:divBdr>
    </w:div>
    <w:div w:id="1752308209">
      <w:marLeft w:val="480"/>
      <w:marRight w:val="0"/>
      <w:marTop w:val="0"/>
      <w:marBottom w:val="0"/>
      <w:divBdr>
        <w:top w:val="none" w:sz="0" w:space="0" w:color="auto"/>
        <w:left w:val="none" w:sz="0" w:space="0" w:color="auto"/>
        <w:bottom w:val="none" w:sz="0" w:space="0" w:color="auto"/>
        <w:right w:val="none" w:sz="0" w:space="0" w:color="auto"/>
      </w:divBdr>
    </w:div>
    <w:div w:id="1752310350">
      <w:marLeft w:val="480"/>
      <w:marRight w:val="0"/>
      <w:marTop w:val="0"/>
      <w:marBottom w:val="0"/>
      <w:divBdr>
        <w:top w:val="none" w:sz="0" w:space="0" w:color="auto"/>
        <w:left w:val="none" w:sz="0" w:space="0" w:color="auto"/>
        <w:bottom w:val="none" w:sz="0" w:space="0" w:color="auto"/>
        <w:right w:val="none" w:sz="0" w:space="0" w:color="auto"/>
      </w:divBdr>
    </w:div>
    <w:div w:id="1752317468">
      <w:marLeft w:val="480"/>
      <w:marRight w:val="0"/>
      <w:marTop w:val="0"/>
      <w:marBottom w:val="0"/>
      <w:divBdr>
        <w:top w:val="none" w:sz="0" w:space="0" w:color="auto"/>
        <w:left w:val="none" w:sz="0" w:space="0" w:color="auto"/>
        <w:bottom w:val="none" w:sz="0" w:space="0" w:color="auto"/>
        <w:right w:val="none" w:sz="0" w:space="0" w:color="auto"/>
      </w:divBdr>
    </w:div>
    <w:div w:id="1752387500">
      <w:marLeft w:val="480"/>
      <w:marRight w:val="0"/>
      <w:marTop w:val="0"/>
      <w:marBottom w:val="0"/>
      <w:divBdr>
        <w:top w:val="none" w:sz="0" w:space="0" w:color="auto"/>
        <w:left w:val="none" w:sz="0" w:space="0" w:color="auto"/>
        <w:bottom w:val="none" w:sz="0" w:space="0" w:color="auto"/>
        <w:right w:val="none" w:sz="0" w:space="0" w:color="auto"/>
      </w:divBdr>
    </w:div>
    <w:div w:id="1752388353">
      <w:marLeft w:val="480"/>
      <w:marRight w:val="0"/>
      <w:marTop w:val="0"/>
      <w:marBottom w:val="0"/>
      <w:divBdr>
        <w:top w:val="none" w:sz="0" w:space="0" w:color="auto"/>
        <w:left w:val="none" w:sz="0" w:space="0" w:color="auto"/>
        <w:bottom w:val="none" w:sz="0" w:space="0" w:color="auto"/>
        <w:right w:val="none" w:sz="0" w:space="0" w:color="auto"/>
      </w:divBdr>
    </w:div>
    <w:div w:id="1752390750">
      <w:marLeft w:val="480"/>
      <w:marRight w:val="0"/>
      <w:marTop w:val="0"/>
      <w:marBottom w:val="0"/>
      <w:divBdr>
        <w:top w:val="none" w:sz="0" w:space="0" w:color="auto"/>
        <w:left w:val="none" w:sz="0" w:space="0" w:color="auto"/>
        <w:bottom w:val="none" w:sz="0" w:space="0" w:color="auto"/>
        <w:right w:val="none" w:sz="0" w:space="0" w:color="auto"/>
      </w:divBdr>
    </w:div>
    <w:div w:id="1752435362">
      <w:marLeft w:val="480"/>
      <w:marRight w:val="0"/>
      <w:marTop w:val="0"/>
      <w:marBottom w:val="0"/>
      <w:divBdr>
        <w:top w:val="none" w:sz="0" w:space="0" w:color="auto"/>
        <w:left w:val="none" w:sz="0" w:space="0" w:color="auto"/>
        <w:bottom w:val="none" w:sz="0" w:space="0" w:color="auto"/>
        <w:right w:val="none" w:sz="0" w:space="0" w:color="auto"/>
      </w:divBdr>
    </w:div>
    <w:div w:id="1752505163">
      <w:marLeft w:val="480"/>
      <w:marRight w:val="0"/>
      <w:marTop w:val="0"/>
      <w:marBottom w:val="0"/>
      <w:divBdr>
        <w:top w:val="none" w:sz="0" w:space="0" w:color="auto"/>
        <w:left w:val="none" w:sz="0" w:space="0" w:color="auto"/>
        <w:bottom w:val="none" w:sz="0" w:space="0" w:color="auto"/>
        <w:right w:val="none" w:sz="0" w:space="0" w:color="auto"/>
      </w:divBdr>
    </w:div>
    <w:div w:id="1752582206">
      <w:marLeft w:val="480"/>
      <w:marRight w:val="0"/>
      <w:marTop w:val="0"/>
      <w:marBottom w:val="0"/>
      <w:divBdr>
        <w:top w:val="none" w:sz="0" w:space="0" w:color="auto"/>
        <w:left w:val="none" w:sz="0" w:space="0" w:color="auto"/>
        <w:bottom w:val="none" w:sz="0" w:space="0" w:color="auto"/>
        <w:right w:val="none" w:sz="0" w:space="0" w:color="auto"/>
      </w:divBdr>
    </w:div>
    <w:div w:id="1752657062">
      <w:marLeft w:val="480"/>
      <w:marRight w:val="0"/>
      <w:marTop w:val="0"/>
      <w:marBottom w:val="0"/>
      <w:divBdr>
        <w:top w:val="none" w:sz="0" w:space="0" w:color="auto"/>
        <w:left w:val="none" w:sz="0" w:space="0" w:color="auto"/>
        <w:bottom w:val="none" w:sz="0" w:space="0" w:color="auto"/>
        <w:right w:val="none" w:sz="0" w:space="0" w:color="auto"/>
      </w:divBdr>
    </w:div>
    <w:div w:id="1752695726">
      <w:marLeft w:val="480"/>
      <w:marRight w:val="0"/>
      <w:marTop w:val="0"/>
      <w:marBottom w:val="0"/>
      <w:divBdr>
        <w:top w:val="none" w:sz="0" w:space="0" w:color="auto"/>
        <w:left w:val="none" w:sz="0" w:space="0" w:color="auto"/>
        <w:bottom w:val="none" w:sz="0" w:space="0" w:color="auto"/>
        <w:right w:val="none" w:sz="0" w:space="0" w:color="auto"/>
      </w:divBdr>
    </w:div>
    <w:div w:id="1752696688">
      <w:marLeft w:val="480"/>
      <w:marRight w:val="0"/>
      <w:marTop w:val="0"/>
      <w:marBottom w:val="0"/>
      <w:divBdr>
        <w:top w:val="none" w:sz="0" w:space="0" w:color="auto"/>
        <w:left w:val="none" w:sz="0" w:space="0" w:color="auto"/>
        <w:bottom w:val="none" w:sz="0" w:space="0" w:color="auto"/>
        <w:right w:val="none" w:sz="0" w:space="0" w:color="auto"/>
      </w:divBdr>
    </w:div>
    <w:div w:id="1752700596">
      <w:marLeft w:val="480"/>
      <w:marRight w:val="0"/>
      <w:marTop w:val="0"/>
      <w:marBottom w:val="0"/>
      <w:divBdr>
        <w:top w:val="none" w:sz="0" w:space="0" w:color="auto"/>
        <w:left w:val="none" w:sz="0" w:space="0" w:color="auto"/>
        <w:bottom w:val="none" w:sz="0" w:space="0" w:color="auto"/>
        <w:right w:val="none" w:sz="0" w:space="0" w:color="auto"/>
      </w:divBdr>
    </w:div>
    <w:div w:id="1752700992">
      <w:marLeft w:val="480"/>
      <w:marRight w:val="0"/>
      <w:marTop w:val="0"/>
      <w:marBottom w:val="0"/>
      <w:divBdr>
        <w:top w:val="none" w:sz="0" w:space="0" w:color="auto"/>
        <w:left w:val="none" w:sz="0" w:space="0" w:color="auto"/>
        <w:bottom w:val="none" w:sz="0" w:space="0" w:color="auto"/>
        <w:right w:val="none" w:sz="0" w:space="0" w:color="auto"/>
      </w:divBdr>
    </w:div>
    <w:div w:id="1752703189">
      <w:marLeft w:val="480"/>
      <w:marRight w:val="0"/>
      <w:marTop w:val="0"/>
      <w:marBottom w:val="0"/>
      <w:divBdr>
        <w:top w:val="none" w:sz="0" w:space="0" w:color="auto"/>
        <w:left w:val="none" w:sz="0" w:space="0" w:color="auto"/>
        <w:bottom w:val="none" w:sz="0" w:space="0" w:color="auto"/>
        <w:right w:val="none" w:sz="0" w:space="0" w:color="auto"/>
      </w:divBdr>
    </w:div>
    <w:div w:id="1752850222">
      <w:marLeft w:val="480"/>
      <w:marRight w:val="0"/>
      <w:marTop w:val="0"/>
      <w:marBottom w:val="0"/>
      <w:divBdr>
        <w:top w:val="none" w:sz="0" w:space="0" w:color="auto"/>
        <w:left w:val="none" w:sz="0" w:space="0" w:color="auto"/>
        <w:bottom w:val="none" w:sz="0" w:space="0" w:color="auto"/>
        <w:right w:val="none" w:sz="0" w:space="0" w:color="auto"/>
      </w:divBdr>
    </w:div>
    <w:div w:id="1752852219">
      <w:marLeft w:val="480"/>
      <w:marRight w:val="0"/>
      <w:marTop w:val="0"/>
      <w:marBottom w:val="0"/>
      <w:divBdr>
        <w:top w:val="none" w:sz="0" w:space="0" w:color="auto"/>
        <w:left w:val="none" w:sz="0" w:space="0" w:color="auto"/>
        <w:bottom w:val="none" w:sz="0" w:space="0" w:color="auto"/>
        <w:right w:val="none" w:sz="0" w:space="0" w:color="auto"/>
      </w:divBdr>
    </w:div>
    <w:div w:id="1752896576">
      <w:marLeft w:val="480"/>
      <w:marRight w:val="0"/>
      <w:marTop w:val="0"/>
      <w:marBottom w:val="0"/>
      <w:divBdr>
        <w:top w:val="none" w:sz="0" w:space="0" w:color="auto"/>
        <w:left w:val="none" w:sz="0" w:space="0" w:color="auto"/>
        <w:bottom w:val="none" w:sz="0" w:space="0" w:color="auto"/>
        <w:right w:val="none" w:sz="0" w:space="0" w:color="auto"/>
      </w:divBdr>
    </w:div>
    <w:div w:id="1752897041">
      <w:marLeft w:val="480"/>
      <w:marRight w:val="0"/>
      <w:marTop w:val="0"/>
      <w:marBottom w:val="0"/>
      <w:divBdr>
        <w:top w:val="none" w:sz="0" w:space="0" w:color="auto"/>
        <w:left w:val="none" w:sz="0" w:space="0" w:color="auto"/>
        <w:bottom w:val="none" w:sz="0" w:space="0" w:color="auto"/>
        <w:right w:val="none" w:sz="0" w:space="0" w:color="auto"/>
      </w:divBdr>
    </w:div>
    <w:div w:id="1752965642">
      <w:marLeft w:val="480"/>
      <w:marRight w:val="0"/>
      <w:marTop w:val="0"/>
      <w:marBottom w:val="0"/>
      <w:divBdr>
        <w:top w:val="none" w:sz="0" w:space="0" w:color="auto"/>
        <w:left w:val="none" w:sz="0" w:space="0" w:color="auto"/>
        <w:bottom w:val="none" w:sz="0" w:space="0" w:color="auto"/>
        <w:right w:val="none" w:sz="0" w:space="0" w:color="auto"/>
      </w:divBdr>
    </w:div>
    <w:div w:id="1753157086">
      <w:marLeft w:val="480"/>
      <w:marRight w:val="0"/>
      <w:marTop w:val="0"/>
      <w:marBottom w:val="0"/>
      <w:divBdr>
        <w:top w:val="none" w:sz="0" w:space="0" w:color="auto"/>
        <w:left w:val="none" w:sz="0" w:space="0" w:color="auto"/>
        <w:bottom w:val="none" w:sz="0" w:space="0" w:color="auto"/>
        <w:right w:val="none" w:sz="0" w:space="0" w:color="auto"/>
      </w:divBdr>
    </w:div>
    <w:div w:id="1753160148">
      <w:marLeft w:val="480"/>
      <w:marRight w:val="0"/>
      <w:marTop w:val="0"/>
      <w:marBottom w:val="0"/>
      <w:divBdr>
        <w:top w:val="none" w:sz="0" w:space="0" w:color="auto"/>
        <w:left w:val="none" w:sz="0" w:space="0" w:color="auto"/>
        <w:bottom w:val="none" w:sz="0" w:space="0" w:color="auto"/>
        <w:right w:val="none" w:sz="0" w:space="0" w:color="auto"/>
      </w:divBdr>
    </w:div>
    <w:div w:id="1753232270">
      <w:marLeft w:val="480"/>
      <w:marRight w:val="0"/>
      <w:marTop w:val="0"/>
      <w:marBottom w:val="0"/>
      <w:divBdr>
        <w:top w:val="none" w:sz="0" w:space="0" w:color="auto"/>
        <w:left w:val="none" w:sz="0" w:space="0" w:color="auto"/>
        <w:bottom w:val="none" w:sz="0" w:space="0" w:color="auto"/>
        <w:right w:val="none" w:sz="0" w:space="0" w:color="auto"/>
      </w:divBdr>
    </w:div>
    <w:div w:id="1753308959">
      <w:marLeft w:val="480"/>
      <w:marRight w:val="0"/>
      <w:marTop w:val="0"/>
      <w:marBottom w:val="0"/>
      <w:divBdr>
        <w:top w:val="none" w:sz="0" w:space="0" w:color="auto"/>
        <w:left w:val="none" w:sz="0" w:space="0" w:color="auto"/>
        <w:bottom w:val="none" w:sz="0" w:space="0" w:color="auto"/>
        <w:right w:val="none" w:sz="0" w:space="0" w:color="auto"/>
      </w:divBdr>
    </w:div>
    <w:div w:id="1753309907">
      <w:marLeft w:val="480"/>
      <w:marRight w:val="0"/>
      <w:marTop w:val="0"/>
      <w:marBottom w:val="0"/>
      <w:divBdr>
        <w:top w:val="none" w:sz="0" w:space="0" w:color="auto"/>
        <w:left w:val="none" w:sz="0" w:space="0" w:color="auto"/>
        <w:bottom w:val="none" w:sz="0" w:space="0" w:color="auto"/>
        <w:right w:val="none" w:sz="0" w:space="0" w:color="auto"/>
      </w:divBdr>
    </w:div>
    <w:div w:id="1753354536">
      <w:marLeft w:val="480"/>
      <w:marRight w:val="0"/>
      <w:marTop w:val="0"/>
      <w:marBottom w:val="0"/>
      <w:divBdr>
        <w:top w:val="none" w:sz="0" w:space="0" w:color="auto"/>
        <w:left w:val="none" w:sz="0" w:space="0" w:color="auto"/>
        <w:bottom w:val="none" w:sz="0" w:space="0" w:color="auto"/>
        <w:right w:val="none" w:sz="0" w:space="0" w:color="auto"/>
      </w:divBdr>
    </w:div>
    <w:div w:id="1753430440">
      <w:marLeft w:val="480"/>
      <w:marRight w:val="0"/>
      <w:marTop w:val="0"/>
      <w:marBottom w:val="0"/>
      <w:divBdr>
        <w:top w:val="none" w:sz="0" w:space="0" w:color="auto"/>
        <w:left w:val="none" w:sz="0" w:space="0" w:color="auto"/>
        <w:bottom w:val="none" w:sz="0" w:space="0" w:color="auto"/>
        <w:right w:val="none" w:sz="0" w:space="0" w:color="auto"/>
      </w:divBdr>
    </w:div>
    <w:div w:id="1753501777">
      <w:marLeft w:val="480"/>
      <w:marRight w:val="0"/>
      <w:marTop w:val="0"/>
      <w:marBottom w:val="0"/>
      <w:divBdr>
        <w:top w:val="none" w:sz="0" w:space="0" w:color="auto"/>
        <w:left w:val="none" w:sz="0" w:space="0" w:color="auto"/>
        <w:bottom w:val="none" w:sz="0" w:space="0" w:color="auto"/>
        <w:right w:val="none" w:sz="0" w:space="0" w:color="auto"/>
      </w:divBdr>
    </w:div>
    <w:div w:id="1753549867">
      <w:marLeft w:val="480"/>
      <w:marRight w:val="0"/>
      <w:marTop w:val="0"/>
      <w:marBottom w:val="0"/>
      <w:divBdr>
        <w:top w:val="none" w:sz="0" w:space="0" w:color="auto"/>
        <w:left w:val="none" w:sz="0" w:space="0" w:color="auto"/>
        <w:bottom w:val="none" w:sz="0" w:space="0" w:color="auto"/>
        <w:right w:val="none" w:sz="0" w:space="0" w:color="auto"/>
      </w:divBdr>
    </w:div>
    <w:div w:id="1753626980">
      <w:marLeft w:val="480"/>
      <w:marRight w:val="0"/>
      <w:marTop w:val="0"/>
      <w:marBottom w:val="0"/>
      <w:divBdr>
        <w:top w:val="none" w:sz="0" w:space="0" w:color="auto"/>
        <w:left w:val="none" w:sz="0" w:space="0" w:color="auto"/>
        <w:bottom w:val="none" w:sz="0" w:space="0" w:color="auto"/>
        <w:right w:val="none" w:sz="0" w:space="0" w:color="auto"/>
      </w:divBdr>
    </w:div>
    <w:div w:id="1753627486">
      <w:marLeft w:val="480"/>
      <w:marRight w:val="0"/>
      <w:marTop w:val="0"/>
      <w:marBottom w:val="0"/>
      <w:divBdr>
        <w:top w:val="none" w:sz="0" w:space="0" w:color="auto"/>
        <w:left w:val="none" w:sz="0" w:space="0" w:color="auto"/>
        <w:bottom w:val="none" w:sz="0" w:space="0" w:color="auto"/>
        <w:right w:val="none" w:sz="0" w:space="0" w:color="auto"/>
      </w:divBdr>
    </w:div>
    <w:div w:id="1753817594">
      <w:marLeft w:val="480"/>
      <w:marRight w:val="0"/>
      <w:marTop w:val="0"/>
      <w:marBottom w:val="0"/>
      <w:divBdr>
        <w:top w:val="none" w:sz="0" w:space="0" w:color="auto"/>
        <w:left w:val="none" w:sz="0" w:space="0" w:color="auto"/>
        <w:bottom w:val="none" w:sz="0" w:space="0" w:color="auto"/>
        <w:right w:val="none" w:sz="0" w:space="0" w:color="auto"/>
      </w:divBdr>
    </w:div>
    <w:div w:id="1753890157">
      <w:marLeft w:val="480"/>
      <w:marRight w:val="0"/>
      <w:marTop w:val="0"/>
      <w:marBottom w:val="0"/>
      <w:divBdr>
        <w:top w:val="none" w:sz="0" w:space="0" w:color="auto"/>
        <w:left w:val="none" w:sz="0" w:space="0" w:color="auto"/>
        <w:bottom w:val="none" w:sz="0" w:space="0" w:color="auto"/>
        <w:right w:val="none" w:sz="0" w:space="0" w:color="auto"/>
      </w:divBdr>
    </w:div>
    <w:div w:id="1753890244">
      <w:marLeft w:val="480"/>
      <w:marRight w:val="0"/>
      <w:marTop w:val="0"/>
      <w:marBottom w:val="0"/>
      <w:divBdr>
        <w:top w:val="none" w:sz="0" w:space="0" w:color="auto"/>
        <w:left w:val="none" w:sz="0" w:space="0" w:color="auto"/>
        <w:bottom w:val="none" w:sz="0" w:space="0" w:color="auto"/>
        <w:right w:val="none" w:sz="0" w:space="0" w:color="auto"/>
      </w:divBdr>
    </w:div>
    <w:div w:id="1753893132">
      <w:marLeft w:val="480"/>
      <w:marRight w:val="0"/>
      <w:marTop w:val="0"/>
      <w:marBottom w:val="0"/>
      <w:divBdr>
        <w:top w:val="none" w:sz="0" w:space="0" w:color="auto"/>
        <w:left w:val="none" w:sz="0" w:space="0" w:color="auto"/>
        <w:bottom w:val="none" w:sz="0" w:space="0" w:color="auto"/>
        <w:right w:val="none" w:sz="0" w:space="0" w:color="auto"/>
      </w:divBdr>
    </w:div>
    <w:div w:id="1753965440">
      <w:marLeft w:val="480"/>
      <w:marRight w:val="0"/>
      <w:marTop w:val="0"/>
      <w:marBottom w:val="0"/>
      <w:divBdr>
        <w:top w:val="none" w:sz="0" w:space="0" w:color="auto"/>
        <w:left w:val="none" w:sz="0" w:space="0" w:color="auto"/>
        <w:bottom w:val="none" w:sz="0" w:space="0" w:color="auto"/>
        <w:right w:val="none" w:sz="0" w:space="0" w:color="auto"/>
      </w:divBdr>
    </w:div>
    <w:div w:id="1754085416">
      <w:marLeft w:val="480"/>
      <w:marRight w:val="0"/>
      <w:marTop w:val="0"/>
      <w:marBottom w:val="0"/>
      <w:divBdr>
        <w:top w:val="none" w:sz="0" w:space="0" w:color="auto"/>
        <w:left w:val="none" w:sz="0" w:space="0" w:color="auto"/>
        <w:bottom w:val="none" w:sz="0" w:space="0" w:color="auto"/>
        <w:right w:val="none" w:sz="0" w:space="0" w:color="auto"/>
      </w:divBdr>
    </w:div>
    <w:div w:id="1754088714">
      <w:marLeft w:val="480"/>
      <w:marRight w:val="0"/>
      <w:marTop w:val="0"/>
      <w:marBottom w:val="0"/>
      <w:divBdr>
        <w:top w:val="none" w:sz="0" w:space="0" w:color="auto"/>
        <w:left w:val="none" w:sz="0" w:space="0" w:color="auto"/>
        <w:bottom w:val="none" w:sz="0" w:space="0" w:color="auto"/>
        <w:right w:val="none" w:sz="0" w:space="0" w:color="auto"/>
      </w:divBdr>
    </w:div>
    <w:div w:id="1754089253">
      <w:marLeft w:val="480"/>
      <w:marRight w:val="0"/>
      <w:marTop w:val="0"/>
      <w:marBottom w:val="0"/>
      <w:divBdr>
        <w:top w:val="none" w:sz="0" w:space="0" w:color="auto"/>
        <w:left w:val="none" w:sz="0" w:space="0" w:color="auto"/>
        <w:bottom w:val="none" w:sz="0" w:space="0" w:color="auto"/>
        <w:right w:val="none" w:sz="0" w:space="0" w:color="auto"/>
      </w:divBdr>
    </w:div>
    <w:div w:id="1754231157">
      <w:marLeft w:val="480"/>
      <w:marRight w:val="0"/>
      <w:marTop w:val="0"/>
      <w:marBottom w:val="0"/>
      <w:divBdr>
        <w:top w:val="none" w:sz="0" w:space="0" w:color="auto"/>
        <w:left w:val="none" w:sz="0" w:space="0" w:color="auto"/>
        <w:bottom w:val="none" w:sz="0" w:space="0" w:color="auto"/>
        <w:right w:val="none" w:sz="0" w:space="0" w:color="auto"/>
      </w:divBdr>
    </w:div>
    <w:div w:id="1754281225">
      <w:marLeft w:val="480"/>
      <w:marRight w:val="0"/>
      <w:marTop w:val="0"/>
      <w:marBottom w:val="0"/>
      <w:divBdr>
        <w:top w:val="none" w:sz="0" w:space="0" w:color="auto"/>
        <w:left w:val="none" w:sz="0" w:space="0" w:color="auto"/>
        <w:bottom w:val="none" w:sz="0" w:space="0" w:color="auto"/>
        <w:right w:val="none" w:sz="0" w:space="0" w:color="auto"/>
      </w:divBdr>
    </w:div>
    <w:div w:id="1754281953">
      <w:marLeft w:val="480"/>
      <w:marRight w:val="0"/>
      <w:marTop w:val="0"/>
      <w:marBottom w:val="0"/>
      <w:divBdr>
        <w:top w:val="none" w:sz="0" w:space="0" w:color="auto"/>
        <w:left w:val="none" w:sz="0" w:space="0" w:color="auto"/>
        <w:bottom w:val="none" w:sz="0" w:space="0" w:color="auto"/>
        <w:right w:val="none" w:sz="0" w:space="0" w:color="auto"/>
      </w:divBdr>
    </w:div>
    <w:div w:id="1754351266">
      <w:marLeft w:val="480"/>
      <w:marRight w:val="0"/>
      <w:marTop w:val="0"/>
      <w:marBottom w:val="0"/>
      <w:divBdr>
        <w:top w:val="none" w:sz="0" w:space="0" w:color="auto"/>
        <w:left w:val="none" w:sz="0" w:space="0" w:color="auto"/>
        <w:bottom w:val="none" w:sz="0" w:space="0" w:color="auto"/>
        <w:right w:val="none" w:sz="0" w:space="0" w:color="auto"/>
      </w:divBdr>
    </w:div>
    <w:div w:id="1754352354">
      <w:marLeft w:val="480"/>
      <w:marRight w:val="0"/>
      <w:marTop w:val="0"/>
      <w:marBottom w:val="0"/>
      <w:divBdr>
        <w:top w:val="none" w:sz="0" w:space="0" w:color="auto"/>
        <w:left w:val="none" w:sz="0" w:space="0" w:color="auto"/>
        <w:bottom w:val="none" w:sz="0" w:space="0" w:color="auto"/>
        <w:right w:val="none" w:sz="0" w:space="0" w:color="auto"/>
      </w:divBdr>
    </w:div>
    <w:div w:id="1754542364">
      <w:marLeft w:val="480"/>
      <w:marRight w:val="0"/>
      <w:marTop w:val="0"/>
      <w:marBottom w:val="0"/>
      <w:divBdr>
        <w:top w:val="none" w:sz="0" w:space="0" w:color="auto"/>
        <w:left w:val="none" w:sz="0" w:space="0" w:color="auto"/>
        <w:bottom w:val="none" w:sz="0" w:space="0" w:color="auto"/>
        <w:right w:val="none" w:sz="0" w:space="0" w:color="auto"/>
      </w:divBdr>
    </w:div>
    <w:div w:id="1754547170">
      <w:marLeft w:val="480"/>
      <w:marRight w:val="0"/>
      <w:marTop w:val="0"/>
      <w:marBottom w:val="0"/>
      <w:divBdr>
        <w:top w:val="none" w:sz="0" w:space="0" w:color="auto"/>
        <w:left w:val="none" w:sz="0" w:space="0" w:color="auto"/>
        <w:bottom w:val="none" w:sz="0" w:space="0" w:color="auto"/>
        <w:right w:val="none" w:sz="0" w:space="0" w:color="auto"/>
      </w:divBdr>
    </w:div>
    <w:div w:id="1754550620">
      <w:marLeft w:val="480"/>
      <w:marRight w:val="0"/>
      <w:marTop w:val="0"/>
      <w:marBottom w:val="0"/>
      <w:divBdr>
        <w:top w:val="none" w:sz="0" w:space="0" w:color="auto"/>
        <w:left w:val="none" w:sz="0" w:space="0" w:color="auto"/>
        <w:bottom w:val="none" w:sz="0" w:space="0" w:color="auto"/>
        <w:right w:val="none" w:sz="0" w:space="0" w:color="auto"/>
      </w:divBdr>
    </w:div>
    <w:div w:id="1754625229">
      <w:marLeft w:val="480"/>
      <w:marRight w:val="0"/>
      <w:marTop w:val="0"/>
      <w:marBottom w:val="0"/>
      <w:divBdr>
        <w:top w:val="none" w:sz="0" w:space="0" w:color="auto"/>
        <w:left w:val="none" w:sz="0" w:space="0" w:color="auto"/>
        <w:bottom w:val="none" w:sz="0" w:space="0" w:color="auto"/>
        <w:right w:val="none" w:sz="0" w:space="0" w:color="auto"/>
      </w:divBdr>
    </w:div>
    <w:div w:id="1754665815">
      <w:marLeft w:val="480"/>
      <w:marRight w:val="0"/>
      <w:marTop w:val="0"/>
      <w:marBottom w:val="0"/>
      <w:divBdr>
        <w:top w:val="none" w:sz="0" w:space="0" w:color="auto"/>
        <w:left w:val="none" w:sz="0" w:space="0" w:color="auto"/>
        <w:bottom w:val="none" w:sz="0" w:space="0" w:color="auto"/>
        <w:right w:val="none" w:sz="0" w:space="0" w:color="auto"/>
      </w:divBdr>
    </w:div>
    <w:div w:id="1754744245">
      <w:marLeft w:val="480"/>
      <w:marRight w:val="0"/>
      <w:marTop w:val="0"/>
      <w:marBottom w:val="0"/>
      <w:divBdr>
        <w:top w:val="none" w:sz="0" w:space="0" w:color="auto"/>
        <w:left w:val="none" w:sz="0" w:space="0" w:color="auto"/>
        <w:bottom w:val="none" w:sz="0" w:space="0" w:color="auto"/>
        <w:right w:val="none" w:sz="0" w:space="0" w:color="auto"/>
      </w:divBdr>
    </w:div>
    <w:div w:id="1754814532">
      <w:marLeft w:val="480"/>
      <w:marRight w:val="0"/>
      <w:marTop w:val="0"/>
      <w:marBottom w:val="0"/>
      <w:divBdr>
        <w:top w:val="none" w:sz="0" w:space="0" w:color="auto"/>
        <w:left w:val="none" w:sz="0" w:space="0" w:color="auto"/>
        <w:bottom w:val="none" w:sz="0" w:space="0" w:color="auto"/>
        <w:right w:val="none" w:sz="0" w:space="0" w:color="auto"/>
      </w:divBdr>
    </w:div>
    <w:div w:id="1754817657">
      <w:marLeft w:val="480"/>
      <w:marRight w:val="0"/>
      <w:marTop w:val="0"/>
      <w:marBottom w:val="0"/>
      <w:divBdr>
        <w:top w:val="none" w:sz="0" w:space="0" w:color="auto"/>
        <w:left w:val="none" w:sz="0" w:space="0" w:color="auto"/>
        <w:bottom w:val="none" w:sz="0" w:space="0" w:color="auto"/>
        <w:right w:val="none" w:sz="0" w:space="0" w:color="auto"/>
      </w:divBdr>
    </w:div>
    <w:div w:id="1754930350">
      <w:marLeft w:val="480"/>
      <w:marRight w:val="0"/>
      <w:marTop w:val="0"/>
      <w:marBottom w:val="0"/>
      <w:divBdr>
        <w:top w:val="none" w:sz="0" w:space="0" w:color="auto"/>
        <w:left w:val="none" w:sz="0" w:space="0" w:color="auto"/>
        <w:bottom w:val="none" w:sz="0" w:space="0" w:color="auto"/>
        <w:right w:val="none" w:sz="0" w:space="0" w:color="auto"/>
      </w:divBdr>
    </w:div>
    <w:div w:id="1754932722">
      <w:marLeft w:val="480"/>
      <w:marRight w:val="0"/>
      <w:marTop w:val="0"/>
      <w:marBottom w:val="0"/>
      <w:divBdr>
        <w:top w:val="none" w:sz="0" w:space="0" w:color="auto"/>
        <w:left w:val="none" w:sz="0" w:space="0" w:color="auto"/>
        <w:bottom w:val="none" w:sz="0" w:space="0" w:color="auto"/>
        <w:right w:val="none" w:sz="0" w:space="0" w:color="auto"/>
      </w:divBdr>
    </w:div>
    <w:div w:id="1755008775">
      <w:marLeft w:val="480"/>
      <w:marRight w:val="0"/>
      <w:marTop w:val="0"/>
      <w:marBottom w:val="0"/>
      <w:divBdr>
        <w:top w:val="none" w:sz="0" w:space="0" w:color="auto"/>
        <w:left w:val="none" w:sz="0" w:space="0" w:color="auto"/>
        <w:bottom w:val="none" w:sz="0" w:space="0" w:color="auto"/>
        <w:right w:val="none" w:sz="0" w:space="0" w:color="auto"/>
      </w:divBdr>
    </w:div>
    <w:div w:id="1755081142">
      <w:marLeft w:val="480"/>
      <w:marRight w:val="0"/>
      <w:marTop w:val="0"/>
      <w:marBottom w:val="0"/>
      <w:divBdr>
        <w:top w:val="none" w:sz="0" w:space="0" w:color="auto"/>
        <w:left w:val="none" w:sz="0" w:space="0" w:color="auto"/>
        <w:bottom w:val="none" w:sz="0" w:space="0" w:color="auto"/>
        <w:right w:val="none" w:sz="0" w:space="0" w:color="auto"/>
      </w:divBdr>
    </w:div>
    <w:div w:id="1755081305">
      <w:marLeft w:val="480"/>
      <w:marRight w:val="0"/>
      <w:marTop w:val="0"/>
      <w:marBottom w:val="0"/>
      <w:divBdr>
        <w:top w:val="none" w:sz="0" w:space="0" w:color="auto"/>
        <w:left w:val="none" w:sz="0" w:space="0" w:color="auto"/>
        <w:bottom w:val="none" w:sz="0" w:space="0" w:color="auto"/>
        <w:right w:val="none" w:sz="0" w:space="0" w:color="auto"/>
      </w:divBdr>
    </w:div>
    <w:div w:id="1755126678">
      <w:marLeft w:val="480"/>
      <w:marRight w:val="0"/>
      <w:marTop w:val="0"/>
      <w:marBottom w:val="0"/>
      <w:divBdr>
        <w:top w:val="none" w:sz="0" w:space="0" w:color="auto"/>
        <w:left w:val="none" w:sz="0" w:space="0" w:color="auto"/>
        <w:bottom w:val="none" w:sz="0" w:space="0" w:color="auto"/>
        <w:right w:val="none" w:sz="0" w:space="0" w:color="auto"/>
      </w:divBdr>
    </w:div>
    <w:div w:id="1755202189">
      <w:marLeft w:val="480"/>
      <w:marRight w:val="0"/>
      <w:marTop w:val="0"/>
      <w:marBottom w:val="0"/>
      <w:divBdr>
        <w:top w:val="none" w:sz="0" w:space="0" w:color="auto"/>
        <w:left w:val="none" w:sz="0" w:space="0" w:color="auto"/>
        <w:bottom w:val="none" w:sz="0" w:space="0" w:color="auto"/>
        <w:right w:val="none" w:sz="0" w:space="0" w:color="auto"/>
      </w:divBdr>
    </w:div>
    <w:div w:id="1755273754">
      <w:marLeft w:val="480"/>
      <w:marRight w:val="0"/>
      <w:marTop w:val="0"/>
      <w:marBottom w:val="0"/>
      <w:divBdr>
        <w:top w:val="none" w:sz="0" w:space="0" w:color="auto"/>
        <w:left w:val="none" w:sz="0" w:space="0" w:color="auto"/>
        <w:bottom w:val="none" w:sz="0" w:space="0" w:color="auto"/>
        <w:right w:val="none" w:sz="0" w:space="0" w:color="auto"/>
      </w:divBdr>
    </w:div>
    <w:div w:id="1755278398">
      <w:marLeft w:val="480"/>
      <w:marRight w:val="0"/>
      <w:marTop w:val="0"/>
      <w:marBottom w:val="0"/>
      <w:divBdr>
        <w:top w:val="none" w:sz="0" w:space="0" w:color="auto"/>
        <w:left w:val="none" w:sz="0" w:space="0" w:color="auto"/>
        <w:bottom w:val="none" w:sz="0" w:space="0" w:color="auto"/>
        <w:right w:val="none" w:sz="0" w:space="0" w:color="auto"/>
      </w:divBdr>
    </w:div>
    <w:div w:id="1755279546">
      <w:marLeft w:val="480"/>
      <w:marRight w:val="0"/>
      <w:marTop w:val="0"/>
      <w:marBottom w:val="0"/>
      <w:divBdr>
        <w:top w:val="none" w:sz="0" w:space="0" w:color="auto"/>
        <w:left w:val="none" w:sz="0" w:space="0" w:color="auto"/>
        <w:bottom w:val="none" w:sz="0" w:space="0" w:color="auto"/>
        <w:right w:val="none" w:sz="0" w:space="0" w:color="auto"/>
      </w:divBdr>
    </w:div>
    <w:div w:id="1755281784">
      <w:marLeft w:val="480"/>
      <w:marRight w:val="0"/>
      <w:marTop w:val="0"/>
      <w:marBottom w:val="0"/>
      <w:divBdr>
        <w:top w:val="none" w:sz="0" w:space="0" w:color="auto"/>
        <w:left w:val="none" w:sz="0" w:space="0" w:color="auto"/>
        <w:bottom w:val="none" w:sz="0" w:space="0" w:color="auto"/>
        <w:right w:val="none" w:sz="0" w:space="0" w:color="auto"/>
      </w:divBdr>
    </w:div>
    <w:div w:id="1755282220">
      <w:marLeft w:val="480"/>
      <w:marRight w:val="0"/>
      <w:marTop w:val="0"/>
      <w:marBottom w:val="0"/>
      <w:divBdr>
        <w:top w:val="none" w:sz="0" w:space="0" w:color="auto"/>
        <w:left w:val="none" w:sz="0" w:space="0" w:color="auto"/>
        <w:bottom w:val="none" w:sz="0" w:space="0" w:color="auto"/>
        <w:right w:val="none" w:sz="0" w:space="0" w:color="auto"/>
      </w:divBdr>
    </w:div>
    <w:div w:id="1755390810">
      <w:marLeft w:val="480"/>
      <w:marRight w:val="0"/>
      <w:marTop w:val="0"/>
      <w:marBottom w:val="0"/>
      <w:divBdr>
        <w:top w:val="none" w:sz="0" w:space="0" w:color="auto"/>
        <w:left w:val="none" w:sz="0" w:space="0" w:color="auto"/>
        <w:bottom w:val="none" w:sz="0" w:space="0" w:color="auto"/>
        <w:right w:val="none" w:sz="0" w:space="0" w:color="auto"/>
      </w:divBdr>
    </w:div>
    <w:div w:id="1755400456">
      <w:marLeft w:val="480"/>
      <w:marRight w:val="0"/>
      <w:marTop w:val="0"/>
      <w:marBottom w:val="0"/>
      <w:divBdr>
        <w:top w:val="none" w:sz="0" w:space="0" w:color="auto"/>
        <w:left w:val="none" w:sz="0" w:space="0" w:color="auto"/>
        <w:bottom w:val="none" w:sz="0" w:space="0" w:color="auto"/>
        <w:right w:val="none" w:sz="0" w:space="0" w:color="auto"/>
      </w:divBdr>
    </w:div>
    <w:div w:id="1755584222">
      <w:marLeft w:val="480"/>
      <w:marRight w:val="0"/>
      <w:marTop w:val="0"/>
      <w:marBottom w:val="0"/>
      <w:divBdr>
        <w:top w:val="none" w:sz="0" w:space="0" w:color="auto"/>
        <w:left w:val="none" w:sz="0" w:space="0" w:color="auto"/>
        <w:bottom w:val="none" w:sz="0" w:space="0" w:color="auto"/>
        <w:right w:val="none" w:sz="0" w:space="0" w:color="auto"/>
      </w:divBdr>
    </w:div>
    <w:div w:id="1755586880">
      <w:marLeft w:val="480"/>
      <w:marRight w:val="0"/>
      <w:marTop w:val="0"/>
      <w:marBottom w:val="0"/>
      <w:divBdr>
        <w:top w:val="none" w:sz="0" w:space="0" w:color="auto"/>
        <w:left w:val="none" w:sz="0" w:space="0" w:color="auto"/>
        <w:bottom w:val="none" w:sz="0" w:space="0" w:color="auto"/>
        <w:right w:val="none" w:sz="0" w:space="0" w:color="auto"/>
      </w:divBdr>
    </w:div>
    <w:div w:id="1755665189">
      <w:marLeft w:val="480"/>
      <w:marRight w:val="0"/>
      <w:marTop w:val="0"/>
      <w:marBottom w:val="0"/>
      <w:divBdr>
        <w:top w:val="none" w:sz="0" w:space="0" w:color="auto"/>
        <w:left w:val="none" w:sz="0" w:space="0" w:color="auto"/>
        <w:bottom w:val="none" w:sz="0" w:space="0" w:color="auto"/>
        <w:right w:val="none" w:sz="0" w:space="0" w:color="auto"/>
      </w:divBdr>
    </w:div>
    <w:div w:id="1755736290">
      <w:marLeft w:val="480"/>
      <w:marRight w:val="0"/>
      <w:marTop w:val="0"/>
      <w:marBottom w:val="0"/>
      <w:divBdr>
        <w:top w:val="none" w:sz="0" w:space="0" w:color="auto"/>
        <w:left w:val="none" w:sz="0" w:space="0" w:color="auto"/>
        <w:bottom w:val="none" w:sz="0" w:space="0" w:color="auto"/>
        <w:right w:val="none" w:sz="0" w:space="0" w:color="auto"/>
      </w:divBdr>
    </w:div>
    <w:div w:id="1755739155">
      <w:marLeft w:val="480"/>
      <w:marRight w:val="0"/>
      <w:marTop w:val="0"/>
      <w:marBottom w:val="0"/>
      <w:divBdr>
        <w:top w:val="none" w:sz="0" w:space="0" w:color="auto"/>
        <w:left w:val="none" w:sz="0" w:space="0" w:color="auto"/>
        <w:bottom w:val="none" w:sz="0" w:space="0" w:color="auto"/>
        <w:right w:val="none" w:sz="0" w:space="0" w:color="auto"/>
      </w:divBdr>
    </w:div>
    <w:div w:id="1755740086">
      <w:marLeft w:val="480"/>
      <w:marRight w:val="0"/>
      <w:marTop w:val="0"/>
      <w:marBottom w:val="0"/>
      <w:divBdr>
        <w:top w:val="none" w:sz="0" w:space="0" w:color="auto"/>
        <w:left w:val="none" w:sz="0" w:space="0" w:color="auto"/>
        <w:bottom w:val="none" w:sz="0" w:space="0" w:color="auto"/>
        <w:right w:val="none" w:sz="0" w:space="0" w:color="auto"/>
      </w:divBdr>
    </w:div>
    <w:div w:id="1755784485">
      <w:marLeft w:val="480"/>
      <w:marRight w:val="0"/>
      <w:marTop w:val="0"/>
      <w:marBottom w:val="0"/>
      <w:divBdr>
        <w:top w:val="none" w:sz="0" w:space="0" w:color="auto"/>
        <w:left w:val="none" w:sz="0" w:space="0" w:color="auto"/>
        <w:bottom w:val="none" w:sz="0" w:space="0" w:color="auto"/>
        <w:right w:val="none" w:sz="0" w:space="0" w:color="auto"/>
      </w:divBdr>
    </w:div>
    <w:div w:id="1755933562">
      <w:marLeft w:val="480"/>
      <w:marRight w:val="0"/>
      <w:marTop w:val="0"/>
      <w:marBottom w:val="0"/>
      <w:divBdr>
        <w:top w:val="none" w:sz="0" w:space="0" w:color="auto"/>
        <w:left w:val="none" w:sz="0" w:space="0" w:color="auto"/>
        <w:bottom w:val="none" w:sz="0" w:space="0" w:color="auto"/>
        <w:right w:val="none" w:sz="0" w:space="0" w:color="auto"/>
      </w:divBdr>
    </w:div>
    <w:div w:id="1756051977">
      <w:marLeft w:val="480"/>
      <w:marRight w:val="0"/>
      <w:marTop w:val="0"/>
      <w:marBottom w:val="0"/>
      <w:divBdr>
        <w:top w:val="none" w:sz="0" w:space="0" w:color="auto"/>
        <w:left w:val="none" w:sz="0" w:space="0" w:color="auto"/>
        <w:bottom w:val="none" w:sz="0" w:space="0" w:color="auto"/>
        <w:right w:val="none" w:sz="0" w:space="0" w:color="auto"/>
      </w:divBdr>
    </w:div>
    <w:div w:id="1756055099">
      <w:marLeft w:val="480"/>
      <w:marRight w:val="0"/>
      <w:marTop w:val="0"/>
      <w:marBottom w:val="0"/>
      <w:divBdr>
        <w:top w:val="none" w:sz="0" w:space="0" w:color="auto"/>
        <w:left w:val="none" w:sz="0" w:space="0" w:color="auto"/>
        <w:bottom w:val="none" w:sz="0" w:space="0" w:color="auto"/>
        <w:right w:val="none" w:sz="0" w:space="0" w:color="auto"/>
      </w:divBdr>
    </w:div>
    <w:div w:id="1756128629">
      <w:marLeft w:val="480"/>
      <w:marRight w:val="0"/>
      <w:marTop w:val="0"/>
      <w:marBottom w:val="0"/>
      <w:divBdr>
        <w:top w:val="none" w:sz="0" w:space="0" w:color="auto"/>
        <w:left w:val="none" w:sz="0" w:space="0" w:color="auto"/>
        <w:bottom w:val="none" w:sz="0" w:space="0" w:color="auto"/>
        <w:right w:val="none" w:sz="0" w:space="0" w:color="auto"/>
      </w:divBdr>
    </w:div>
    <w:div w:id="1756130039">
      <w:marLeft w:val="480"/>
      <w:marRight w:val="0"/>
      <w:marTop w:val="0"/>
      <w:marBottom w:val="0"/>
      <w:divBdr>
        <w:top w:val="none" w:sz="0" w:space="0" w:color="auto"/>
        <w:left w:val="none" w:sz="0" w:space="0" w:color="auto"/>
        <w:bottom w:val="none" w:sz="0" w:space="0" w:color="auto"/>
        <w:right w:val="none" w:sz="0" w:space="0" w:color="auto"/>
      </w:divBdr>
    </w:div>
    <w:div w:id="1756168244">
      <w:marLeft w:val="480"/>
      <w:marRight w:val="0"/>
      <w:marTop w:val="0"/>
      <w:marBottom w:val="0"/>
      <w:divBdr>
        <w:top w:val="none" w:sz="0" w:space="0" w:color="auto"/>
        <w:left w:val="none" w:sz="0" w:space="0" w:color="auto"/>
        <w:bottom w:val="none" w:sz="0" w:space="0" w:color="auto"/>
        <w:right w:val="none" w:sz="0" w:space="0" w:color="auto"/>
      </w:divBdr>
    </w:div>
    <w:div w:id="1756197883">
      <w:marLeft w:val="480"/>
      <w:marRight w:val="0"/>
      <w:marTop w:val="0"/>
      <w:marBottom w:val="0"/>
      <w:divBdr>
        <w:top w:val="none" w:sz="0" w:space="0" w:color="auto"/>
        <w:left w:val="none" w:sz="0" w:space="0" w:color="auto"/>
        <w:bottom w:val="none" w:sz="0" w:space="0" w:color="auto"/>
        <w:right w:val="none" w:sz="0" w:space="0" w:color="auto"/>
      </w:divBdr>
    </w:div>
    <w:div w:id="1756248549">
      <w:marLeft w:val="480"/>
      <w:marRight w:val="0"/>
      <w:marTop w:val="0"/>
      <w:marBottom w:val="0"/>
      <w:divBdr>
        <w:top w:val="none" w:sz="0" w:space="0" w:color="auto"/>
        <w:left w:val="none" w:sz="0" w:space="0" w:color="auto"/>
        <w:bottom w:val="none" w:sz="0" w:space="0" w:color="auto"/>
        <w:right w:val="none" w:sz="0" w:space="0" w:color="auto"/>
      </w:divBdr>
    </w:div>
    <w:div w:id="1756316196">
      <w:marLeft w:val="480"/>
      <w:marRight w:val="0"/>
      <w:marTop w:val="0"/>
      <w:marBottom w:val="0"/>
      <w:divBdr>
        <w:top w:val="none" w:sz="0" w:space="0" w:color="auto"/>
        <w:left w:val="none" w:sz="0" w:space="0" w:color="auto"/>
        <w:bottom w:val="none" w:sz="0" w:space="0" w:color="auto"/>
        <w:right w:val="none" w:sz="0" w:space="0" w:color="auto"/>
      </w:divBdr>
    </w:div>
    <w:div w:id="1756319045">
      <w:marLeft w:val="480"/>
      <w:marRight w:val="0"/>
      <w:marTop w:val="0"/>
      <w:marBottom w:val="0"/>
      <w:divBdr>
        <w:top w:val="none" w:sz="0" w:space="0" w:color="auto"/>
        <w:left w:val="none" w:sz="0" w:space="0" w:color="auto"/>
        <w:bottom w:val="none" w:sz="0" w:space="0" w:color="auto"/>
        <w:right w:val="none" w:sz="0" w:space="0" w:color="auto"/>
      </w:divBdr>
    </w:div>
    <w:div w:id="1756319265">
      <w:marLeft w:val="480"/>
      <w:marRight w:val="0"/>
      <w:marTop w:val="0"/>
      <w:marBottom w:val="0"/>
      <w:divBdr>
        <w:top w:val="none" w:sz="0" w:space="0" w:color="auto"/>
        <w:left w:val="none" w:sz="0" w:space="0" w:color="auto"/>
        <w:bottom w:val="none" w:sz="0" w:space="0" w:color="auto"/>
        <w:right w:val="none" w:sz="0" w:space="0" w:color="auto"/>
      </w:divBdr>
    </w:div>
    <w:div w:id="1756319795">
      <w:marLeft w:val="480"/>
      <w:marRight w:val="0"/>
      <w:marTop w:val="0"/>
      <w:marBottom w:val="0"/>
      <w:divBdr>
        <w:top w:val="none" w:sz="0" w:space="0" w:color="auto"/>
        <w:left w:val="none" w:sz="0" w:space="0" w:color="auto"/>
        <w:bottom w:val="none" w:sz="0" w:space="0" w:color="auto"/>
        <w:right w:val="none" w:sz="0" w:space="0" w:color="auto"/>
      </w:divBdr>
    </w:div>
    <w:div w:id="1756322219">
      <w:marLeft w:val="480"/>
      <w:marRight w:val="0"/>
      <w:marTop w:val="0"/>
      <w:marBottom w:val="0"/>
      <w:divBdr>
        <w:top w:val="none" w:sz="0" w:space="0" w:color="auto"/>
        <w:left w:val="none" w:sz="0" w:space="0" w:color="auto"/>
        <w:bottom w:val="none" w:sz="0" w:space="0" w:color="auto"/>
        <w:right w:val="none" w:sz="0" w:space="0" w:color="auto"/>
      </w:divBdr>
    </w:div>
    <w:div w:id="1756322506">
      <w:marLeft w:val="480"/>
      <w:marRight w:val="0"/>
      <w:marTop w:val="0"/>
      <w:marBottom w:val="0"/>
      <w:divBdr>
        <w:top w:val="none" w:sz="0" w:space="0" w:color="auto"/>
        <w:left w:val="none" w:sz="0" w:space="0" w:color="auto"/>
        <w:bottom w:val="none" w:sz="0" w:space="0" w:color="auto"/>
        <w:right w:val="none" w:sz="0" w:space="0" w:color="auto"/>
      </w:divBdr>
    </w:div>
    <w:div w:id="1756394154">
      <w:marLeft w:val="480"/>
      <w:marRight w:val="0"/>
      <w:marTop w:val="0"/>
      <w:marBottom w:val="0"/>
      <w:divBdr>
        <w:top w:val="none" w:sz="0" w:space="0" w:color="auto"/>
        <w:left w:val="none" w:sz="0" w:space="0" w:color="auto"/>
        <w:bottom w:val="none" w:sz="0" w:space="0" w:color="auto"/>
        <w:right w:val="none" w:sz="0" w:space="0" w:color="auto"/>
      </w:divBdr>
    </w:div>
    <w:div w:id="1756436293">
      <w:marLeft w:val="480"/>
      <w:marRight w:val="0"/>
      <w:marTop w:val="0"/>
      <w:marBottom w:val="0"/>
      <w:divBdr>
        <w:top w:val="none" w:sz="0" w:space="0" w:color="auto"/>
        <w:left w:val="none" w:sz="0" w:space="0" w:color="auto"/>
        <w:bottom w:val="none" w:sz="0" w:space="0" w:color="auto"/>
        <w:right w:val="none" w:sz="0" w:space="0" w:color="auto"/>
      </w:divBdr>
    </w:div>
    <w:div w:id="1756584152">
      <w:marLeft w:val="480"/>
      <w:marRight w:val="0"/>
      <w:marTop w:val="0"/>
      <w:marBottom w:val="0"/>
      <w:divBdr>
        <w:top w:val="none" w:sz="0" w:space="0" w:color="auto"/>
        <w:left w:val="none" w:sz="0" w:space="0" w:color="auto"/>
        <w:bottom w:val="none" w:sz="0" w:space="0" w:color="auto"/>
        <w:right w:val="none" w:sz="0" w:space="0" w:color="auto"/>
      </w:divBdr>
    </w:div>
    <w:div w:id="1756586359">
      <w:marLeft w:val="480"/>
      <w:marRight w:val="0"/>
      <w:marTop w:val="0"/>
      <w:marBottom w:val="0"/>
      <w:divBdr>
        <w:top w:val="none" w:sz="0" w:space="0" w:color="auto"/>
        <w:left w:val="none" w:sz="0" w:space="0" w:color="auto"/>
        <w:bottom w:val="none" w:sz="0" w:space="0" w:color="auto"/>
        <w:right w:val="none" w:sz="0" w:space="0" w:color="auto"/>
      </w:divBdr>
    </w:div>
    <w:div w:id="1756633576">
      <w:marLeft w:val="480"/>
      <w:marRight w:val="0"/>
      <w:marTop w:val="0"/>
      <w:marBottom w:val="0"/>
      <w:divBdr>
        <w:top w:val="none" w:sz="0" w:space="0" w:color="auto"/>
        <w:left w:val="none" w:sz="0" w:space="0" w:color="auto"/>
        <w:bottom w:val="none" w:sz="0" w:space="0" w:color="auto"/>
        <w:right w:val="none" w:sz="0" w:space="0" w:color="auto"/>
      </w:divBdr>
    </w:div>
    <w:div w:id="1756701505">
      <w:marLeft w:val="480"/>
      <w:marRight w:val="0"/>
      <w:marTop w:val="0"/>
      <w:marBottom w:val="0"/>
      <w:divBdr>
        <w:top w:val="none" w:sz="0" w:space="0" w:color="auto"/>
        <w:left w:val="none" w:sz="0" w:space="0" w:color="auto"/>
        <w:bottom w:val="none" w:sz="0" w:space="0" w:color="auto"/>
        <w:right w:val="none" w:sz="0" w:space="0" w:color="auto"/>
      </w:divBdr>
    </w:div>
    <w:div w:id="1756706546">
      <w:marLeft w:val="480"/>
      <w:marRight w:val="0"/>
      <w:marTop w:val="0"/>
      <w:marBottom w:val="0"/>
      <w:divBdr>
        <w:top w:val="none" w:sz="0" w:space="0" w:color="auto"/>
        <w:left w:val="none" w:sz="0" w:space="0" w:color="auto"/>
        <w:bottom w:val="none" w:sz="0" w:space="0" w:color="auto"/>
        <w:right w:val="none" w:sz="0" w:space="0" w:color="auto"/>
      </w:divBdr>
    </w:div>
    <w:div w:id="1756786256">
      <w:marLeft w:val="480"/>
      <w:marRight w:val="0"/>
      <w:marTop w:val="0"/>
      <w:marBottom w:val="0"/>
      <w:divBdr>
        <w:top w:val="none" w:sz="0" w:space="0" w:color="auto"/>
        <w:left w:val="none" w:sz="0" w:space="0" w:color="auto"/>
        <w:bottom w:val="none" w:sz="0" w:space="0" w:color="auto"/>
        <w:right w:val="none" w:sz="0" w:space="0" w:color="auto"/>
      </w:divBdr>
    </w:div>
    <w:div w:id="1756852668">
      <w:marLeft w:val="480"/>
      <w:marRight w:val="0"/>
      <w:marTop w:val="0"/>
      <w:marBottom w:val="0"/>
      <w:divBdr>
        <w:top w:val="none" w:sz="0" w:space="0" w:color="auto"/>
        <w:left w:val="none" w:sz="0" w:space="0" w:color="auto"/>
        <w:bottom w:val="none" w:sz="0" w:space="0" w:color="auto"/>
        <w:right w:val="none" w:sz="0" w:space="0" w:color="auto"/>
      </w:divBdr>
    </w:div>
    <w:div w:id="1756852942">
      <w:marLeft w:val="480"/>
      <w:marRight w:val="0"/>
      <w:marTop w:val="0"/>
      <w:marBottom w:val="0"/>
      <w:divBdr>
        <w:top w:val="none" w:sz="0" w:space="0" w:color="auto"/>
        <w:left w:val="none" w:sz="0" w:space="0" w:color="auto"/>
        <w:bottom w:val="none" w:sz="0" w:space="0" w:color="auto"/>
        <w:right w:val="none" w:sz="0" w:space="0" w:color="auto"/>
      </w:divBdr>
    </w:div>
    <w:div w:id="1756973271">
      <w:marLeft w:val="480"/>
      <w:marRight w:val="0"/>
      <w:marTop w:val="0"/>
      <w:marBottom w:val="0"/>
      <w:divBdr>
        <w:top w:val="none" w:sz="0" w:space="0" w:color="auto"/>
        <w:left w:val="none" w:sz="0" w:space="0" w:color="auto"/>
        <w:bottom w:val="none" w:sz="0" w:space="0" w:color="auto"/>
        <w:right w:val="none" w:sz="0" w:space="0" w:color="auto"/>
      </w:divBdr>
    </w:div>
    <w:div w:id="1756979556">
      <w:marLeft w:val="480"/>
      <w:marRight w:val="0"/>
      <w:marTop w:val="0"/>
      <w:marBottom w:val="0"/>
      <w:divBdr>
        <w:top w:val="none" w:sz="0" w:space="0" w:color="auto"/>
        <w:left w:val="none" w:sz="0" w:space="0" w:color="auto"/>
        <w:bottom w:val="none" w:sz="0" w:space="0" w:color="auto"/>
        <w:right w:val="none" w:sz="0" w:space="0" w:color="auto"/>
      </w:divBdr>
    </w:div>
    <w:div w:id="1757091048">
      <w:marLeft w:val="480"/>
      <w:marRight w:val="0"/>
      <w:marTop w:val="0"/>
      <w:marBottom w:val="0"/>
      <w:divBdr>
        <w:top w:val="none" w:sz="0" w:space="0" w:color="auto"/>
        <w:left w:val="none" w:sz="0" w:space="0" w:color="auto"/>
        <w:bottom w:val="none" w:sz="0" w:space="0" w:color="auto"/>
        <w:right w:val="none" w:sz="0" w:space="0" w:color="auto"/>
      </w:divBdr>
    </w:div>
    <w:div w:id="1757092767">
      <w:marLeft w:val="480"/>
      <w:marRight w:val="0"/>
      <w:marTop w:val="0"/>
      <w:marBottom w:val="0"/>
      <w:divBdr>
        <w:top w:val="none" w:sz="0" w:space="0" w:color="auto"/>
        <w:left w:val="none" w:sz="0" w:space="0" w:color="auto"/>
        <w:bottom w:val="none" w:sz="0" w:space="0" w:color="auto"/>
        <w:right w:val="none" w:sz="0" w:space="0" w:color="auto"/>
      </w:divBdr>
    </w:div>
    <w:div w:id="1757096082">
      <w:marLeft w:val="480"/>
      <w:marRight w:val="0"/>
      <w:marTop w:val="0"/>
      <w:marBottom w:val="0"/>
      <w:divBdr>
        <w:top w:val="none" w:sz="0" w:space="0" w:color="auto"/>
        <w:left w:val="none" w:sz="0" w:space="0" w:color="auto"/>
        <w:bottom w:val="none" w:sz="0" w:space="0" w:color="auto"/>
        <w:right w:val="none" w:sz="0" w:space="0" w:color="auto"/>
      </w:divBdr>
    </w:div>
    <w:div w:id="1757166677">
      <w:marLeft w:val="480"/>
      <w:marRight w:val="0"/>
      <w:marTop w:val="0"/>
      <w:marBottom w:val="0"/>
      <w:divBdr>
        <w:top w:val="none" w:sz="0" w:space="0" w:color="auto"/>
        <w:left w:val="none" w:sz="0" w:space="0" w:color="auto"/>
        <w:bottom w:val="none" w:sz="0" w:space="0" w:color="auto"/>
        <w:right w:val="none" w:sz="0" w:space="0" w:color="auto"/>
      </w:divBdr>
    </w:div>
    <w:div w:id="1757238636">
      <w:marLeft w:val="480"/>
      <w:marRight w:val="0"/>
      <w:marTop w:val="0"/>
      <w:marBottom w:val="0"/>
      <w:divBdr>
        <w:top w:val="none" w:sz="0" w:space="0" w:color="auto"/>
        <w:left w:val="none" w:sz="0" w:space="0" w:color="auto"/>
        <w:bottom w:val="none" w:sz="0" w:space="0" w:color="auto"/>
        <w:right w:val="none" w:sz="0" w:space="0" w:color="auto"/>
      </w:divBdr>
    </w:div>
    <w:div w:id="1757357238">
      <w:marLeft w:val="480"/>
      <w:marRight w:val="0"/>
      <w:marTop w:val="0"/>
      <w:marBottom w:val="0"/>
      <w:divBdr>
        <w:top w:val="none" w:sz="0" w:space="0" w:color="auto"/>
        <w:left w:val="none" w:sz="0" w:space="0" w:color="auto"/>
        <w:bottom w:val="none" w:sz="0" w:space="0" w:color="auto"/>
        <w:right w:val="none" w:sz="0" w:space="0" w:color="auto"/>
      </w:divBdr>
    </w:div>
    <w:div w:id="1757440083">
      <w:marLeft w:val="480"/>
      <w:marRight w:val="0"/>
      <w:marTop w:val="0"/>
      <w:marBottom w:val="0"/>
      <w:divBdr>
        <w:top w:val="none" w:sz="0" w:space="0" w:color="auto"/>
        <w:left w:val="none" w:sz="0" w:space="0" w:color="auto"/>
        <w:bottom w:val="none" w:sz="0" w:space="0" w:color="auto"/>
        <w:right w:val="none" w:sz="0" w:space="0" w:color="auto"/>
      </w:divBdr>
    </w:div>
    <w:div w:id="1757483549">
      <w:marLeft w:val="480"/>
      <w:marRight w:val="0"/>
      <w:marTop w:val="0"/>
      <w:marBottom w:val="0"/>
      <w:divBdr>
        <w:top w:val="none" w:sz="0" w:space="0" w:color="auto"/>
        <w:left w:val="none" w:sz="0" w:space="0" w:color="auto"/>
        <w:bottom w:val="none" w:sz="0" w:space="0" w:color="auto"/>
        <w:right w:val="none" w:sz="0" w:space="0" w:color="auto"/>
      </w:divBdr>
    </w:div>
    <w:div w:id="1757509757">
      <w:marLeft w:val="480"/>
      <w:marRight w:val="0"/>
      <w:marTop w:val="0"/>
      <w:marBottom w:val="0"/>
      <w:divBdr>
        <w:top w:val="none" w:sz="0" w:space="0" w:color="auto"/>
        <w:left w:val="none" w:sz="0" w:space="0" w:color="auto"/>
        <w:bottom w:val="none" w:sz="0" w:space="0" w:color="auto"/>
        <w:right w:val="none" w:sz="0" w:space="0" w:color="auto"/>
      </w:divBdr>
    </w:div>
    <w:div w:id="1757629571">
      <w:marLeft w:val="480"/>
      <w:marRight w:val="0"/>
      <w:marTop w:val="0"/>
      <w:marBottom w:val="0"/>
      <w:divBdr>
        <w:top w:val="none" w:sz="0" w:space="0" w:color="auto"/>
        <w:left w:val="none" w:sz="0" w:space="0" w:color="auto"/>
        <w:bottom w:val="none" w:sz="0" w:space="0" w:color="auto"/>
        <w:right w:val="none" w:sz="0" w:space="0" w:color="auto"/>
      </w:divBdr>
    </w:div>
    <w:div w:id="1757634359">
      <w:marLeft w:val="480"/>
      <w:marRight w:val="0"/>
      <w:marTop w:val="0"/>
      <w:marBottom w:val="0"/>
      <w:divBdr>
        <w:top w:val="none" w:sz="0" w:space="0" w:color="auto"/>
        <w:left w:val="none" w:sz="0" w:space="0" w:color="auto"/>
        <w:bottom w:val="none" w:sz="0" w:space="0" w:color="auto"/>
        <w:right w:val="none" w:sz="0" w:space="0" w:color="auto"/>
      </w:divBdr>
    </w:div>
    <w:div w:id="1757634641">
      <w:marLeft w:val="480"/>
      <w:marRight w:val="0"/>
      <w:marTop w:val="0"/>
      <w:marBottom w:val="0"/>
      <w:divBdr>
        <w:top w:val="none" w:sz="0" w:space="0" w:color="auto"/>
        <w:left w:val="none" w:sz="0" w:space="0" w:color="auto"/>
        <w:bottom w:val="none" w:sz="0" w:space="0" w:color="auto"/>
        <w:right w:val="none" w:sz="0" w:space="0" w:color="auto"/>
      </w:divBdr>
    </w:div>
    <w:div w:id="1757744295">
      <w:marLeft w:val="480"/>
      <w:marRight w:val="0"/>
      <w:marTop w:val="0"/>
      <w:marBottom w:val="0"/>
      <w:divBdr>
        <w:top w:val="none" w:sz="0" w:space="0" w:color="auto"/>
        <w:left w:val="none" w:sz="0" w:space="0" w:color="auto"/>
        <w:bottom w:val="none" w:sz="0" w:space="0" w:color="auto"/>
        <w:right w:val="none" w:sz="0" w:space="0" w:color="auto"/>
      </w:divBdr>
    </w:div>
    <w:div w:id="1757895313">
      <w:marLeft w:val="480"/>
      <w:marRight w:val="0"/>
      <w:marTop w:val="0"/>
      <w:marBottom w:val="0"/>
      <w:divBdr>
        <w:top w:val="none" w:sz="0" w:space="0" w:color="auto"/>
        <w:left w:val="none" w:sz="0" w:space="0" w:color="auto"/>
        <w:bottom w:val="none" w:sz="0" w:space="0" w:color="auto"/>
        <w:right w:val="none" w:sz="0" w:space="0" w:color="auto"/>
      </w:divBdr>
    </w:div>
    <w:div w:id="1757902440">
      <w:marLeft w:val="480"/>
      <w:marRight w:val="0"/>
      <w:marTop w:val="0"/>
      <w:marBottom w:val="0"/>
      <w:divBdr>
        <w:top w:val="none" w:sz="0" w:space="0" w:color="auto"/>
        <w:left w:val="none" w:sz="0" w:space="0" w:color="auto"/>
        <w:bottom w:val="none" w:sz="0" w:space="0" w:color="auto"/>
        <w:right w:val="none" w:sz="0" w:space="0" w:color="auto"/>
      </w:divBdr>
    </w:div>
    <w:div w:id="1757902833">
      <w:marLeft w:val="480"/>
      <w:marRight w:val="0"/>
      <w:marTop w:val="0"/>
      <w:marBottom w:val="0"/>
      <w:divBdr>
        <w:top w:val="none" w:sz="0" w:space="0" w:color="auto"/>
        <w:left w:val="none" w:sz="0" w:space="0" w:color="auto"/>
        <w:bottom w:val="none" w:sz="0" w:space="0" w:color="auto"/>
        <w:right w:val="none" w:sz="0" w:space="0" w:color="auto"/>
      </w:divBdr>
    </w:div>
    <w:div w:id="1757903426">
      <w:marLeft w:val="480"/>
      <w:marRight w:val="0"/>
      <w:marTop w:val="0"/>
      <w:marBottom w:val="0"/>
      <w:divBdr>
        <w:top w:val="none" w:sz="0" w:space="0" w:color="auto"/>
        <w:left w:val="none" w:sz="0" w:space="0" w:color="auto"/>
        <w:bottom w:val="none" w:sz="0" w:space="0" w:color="auto"/>
        <w:right w:val="none" w:sz="0" w:space="0" w:color="auto"/>
      </w:divBdr>
    </w:div>
    <w:div w:id="1758012654">
      <w:marLeft w:val="480"/>
      <w:marRight w:val="0"/>
      <w:marTop w:val="0"/>
      <w:marBottom w:val="0"/>
      <w:divBdr>
        <w:top w:val="none" w:sz="0" w:space="0" w:color="auto"/>
        <w:left w:val="none" w:sz="0" w:space="0" w:color="auto"/>
        <w:bottom w:val="none" w:sz="0" w:space="0" w:color="auto"/>
        <w:right w:val="none" w:sz="0" w:space="0" w:color="auto"/>
      </w:divBdr>
    </w:div>
    <w:div w:id="1758019913">
      <w:marLeft w:val="480"/>
      <w:marRight w:val="0"/>
      <w:marTop w:val="0"/>
      <w:marBottom w:val="0"/>
      <w:divBdr>
        <w:top w:val="none" w:sz="0" w:space="0" w:color="auto"/>
        <w:left w:val="none" w:sz="0" w:space="0" w:color="auto"/>
        <w:bottom w:val="none" w:sz="0" w:space="0" w:color="auto"/>
        <w:right w:val="none" w:sz="0" w:space="0" w:color="auto"/>
      </w:divBdr>
    </w:div>
    <w:div w:id="1758205442">
      <w:marLeft w:val="480"/>
      <w:marRight w:val="0"/>
      <w:marTop w:val="0"/>
      <w:marBottom w:val="0"/>
      <w:divBdr>
        <w:top w:val="none" w:sz="0" w:space="0" w:color="auto"/>
        <w:left w:val="none" w:sz="0" w:space="0" w:color="auto"/>
        <w:bottom w:val="none" w:sz="0" w:space="0" w:color="auto"/>
        <w:right w:val="none" w:sz="0" w:space="0" w:color="auto"/>
      </w:divBdr>
    </w:div>
    <w:div w:id="1758332470">
      <w:marLeft w:val="480"/>
      <w:marRight w:val="0"/>
      <w:marTop w:val="0"/>
      <w:marBottom w:val="0"/>
      <w:divBdr>
        <w:top w:val="none" w:sz="0" w:space="0" w:color="auto"/>
        <w:left w:val="none" w:sz="0" w:space="0" w:color="auto"/>
        <w:bottom w:val="none" w:sz="0" w:space="0" w:color="auto"/>
        <w:right w:val="none" w:sz="0" w:space="0" w:color="auto"/>
      </w:divBdr>
    </w:div>
    <w:div w:id="1758357939">
      <w:marLeft w:val="480"/>
      <w:marRight w:val="0"/>
      <w:marTop w:val="0"/>
      <w:marBottom w:val="0"/>
      <w:divBdr>
        <w:top w:val="none" w:sz="0" w:space="0" w:color="auto"/>
        <w:left w:val="none" w:sz="0" w:space="0" w:color="auto"/>
        <w:bottom w:val="none" w:sz="0" w:space="0" w:color="auto"/>
        <w:right w:val="none" w:sz="0" w:space="0" w:color="auto"/>
      </w:divBdr>
    </w:div>
    <w:div w:id="1758360804">
      <w:marLeft w:val="480"/>
      <w:marRight w:val="0"/>
      <w:marTop w:val="0"/>
      <w:marBottom w:val="0"/>
      <w:divBdr>
        <w:top w:val="none" w:sz="0" w:space="0" w:color="auto"/>
        <w:left w:val="none" w:sz="0" w:space="0" w:color="auto"/>
        <w:bottom w:val="none" w:sz="0" w:space="0" w:color="auto"/>
        <w:right w:val="none" w:sz="0" w:space="0" w:color="auto"/>
      </w:divBdr>
    </w:div>
    <w:div w:id="1758360841">
      <w:marLeft w:val="480"/>
      <w:marRight w:val="0"/>
      <w:marTop w:val="0"/>
      <w:marBottom w:val="0"/>
      <w:divBdr>
        <w:top w:val="none" w:sz="0" w:space="0" w:color="auto"/>
        <w:left w:val="none" w:sz="0" w:space="0" w:color="auto"/>
        <w:bottom w:val="none" w:sz="0" w:space="0" w:color="auto"/>
        <w:right w:val="none" w:sz="0" w:space="0" w:color="auto"/>
      </w:divBdr>
    </w:div>
    <w:div w:id="1758404508">
      <w:marLeft w:val="480"/>
      <w:marRight w:val="0"/>
      <w:marTop w:val="0"/>
      <w:marBottom w:val="0"/>
      <w:divBdr>
        <w:top w:val="none" w:sz="0" w:space="0" w:color="auto"/>
        <w:left w:val="none" w:sz="0" w:space="0" w:color="auto"/>
        <w:bottom w:val="none" w:sz="0" w:space="0" w:color="auto"/>
        <w:right w:val="none" w:sz="0" w:space="0" w:color="auto"/>
      </w:divBdr>
    </w:div>
    <w:div w:id="1758474968">
      <w:marLeft w:val="480"/>
      <w:marRight w:val="0"/>
      <w:marTop w:val="0"/>
      <w:marBottom w:val="0"/>
      <w:divBdr>
        <w:top w:val="none" w:sz="0" w:space="0" w:color="auto"/>
        <w:left w:val="none" w:sz="0" w:space="0" w:color="auto"/>
        <w:bottom w:val="none" w:sz="0" w:space="0" w:color="auto"/>
        <w:right w:val="none" w:sz="0" w:space="0" w:color="auto"/>
      </w:divBdr>
    </w:div>
    <w:div w:id="1758475812">
      <w:marLeft w:val="480"/>
      <w:marRight w:val="0"/>
      <w:marTop w:val="0"/>
      <w:marBottom w:val="0"/>
      <w:divBdr>
        <w:top w:val="none" w:sz="0" w:space="0" w:color="auto"/>
        <w:left w:val="none" w:sz="0" w:space="0" w:color="auto"/>
        <w:bottom w:val="none" w:sz="0" w:space="0" w:color="auto"/>
        <w:right w:val="none" w:sz="0" w:space="0" w:color="auto"/>
      </w:divBdr>
    </w:div>
    <w:div w:id="1758549096">
      <w:marLeft w:val="480"/>
      <w:marRight w:val="0"/>
      <w:marTop w:val="0"/>
      <w:marBottom w:val="0"/>
      <w:divBdr>
        <w:top w:val="none" w:sz="0" w:space="0" w:color="auto"/>
        <w:left w:val="none" w:sz="0" w:space="0" w:color="auto"/>
        <w:bottom w:val="none" w:sz="0" w:space="0" w:color="auto"/>
        <w:right w:val="none" w:sz="0" w:space="0" w:color="auto"/>
      </w:divBdr>
    </w:div>
    <w:div w:id="1758552472">
      <w:marLeft w:val="480"/>
      <w:marRight w:val="0"/>
      <w:marTop w:val="0"/>
      <w:marBottom w:val="0"/>
      <w:divBdr>
        <w:top w:val="none" w:sz="0" w:space="0" w:color="auto"/>
        <w:left w:val="none" w:sz="0" w:space="0" w:color="auto"/>
        <w:bottom w:val="none" w:sz="0" w:space="0" w:color="auto"/>
        <w:right w:val="none" w:sz="0" w:space="0" w:color="auto"/>
      </w:divBdr>
    </w:div>
    <w:div w:id="1758558906">
      <w:marLeft w:val="480"/>
      <w:marRight w:val="0"/>
      <w:marTop w:val="0"/>
      <w:marBottom w:val="0"/>
      <w:divBdr>
        <w:top w:val="none" w:sz="0" w:space="0" w:color="auto"/>
        <w:left w:val="none" w:sz="0" w:space="0" w:color="auto"/>
        <w:bottom w:val="none" w:sz="0" w:space="0" w:color="auto"/>
        <w:right w:val="none" w:sz="0" w:space="0" w:color="auto"/>
      </w:divBdr>
    </w:div>
    <w:div w:id="1758595734">
      <w:marLeft w:val="480"/>
      <w:marRight w:val="0"/>
      <w:marTop w:val="0"/>
      <w:marBottom w:val="0"/>
      <w:divBdr>
        <w:top w:val="none" w:sz="0" w:space="0" w:color="auto"/>
        <w:left w:val="none" w:sz="0" w:space="0" w:color="auto"/>
        <w:bottom w:val="none" w:sz="0" w:space="0" w:color="auto"/>
        <w:right w:val="none" w:sz="0" w:space="0" w:color="auto"/>
      </w:divBdr>
    </w:div>
    <w:div w:id="1758624677">
      <w:marLeft w:val="480"/>
      <w:marRight w:val="0"/>
      <w:marTop w:val="0"/>
      <w:marBottom w:val="0"/>
      <w:divBdr>
        <w:top w:val="none" w:sz="0" w:space="0" w:color="auto"/>
        <w:left w:val="none" w:sz="0" w:space="0" w:color="auto"/>
        <w:bottom w:val="none" w:sz="0" w:space="0" w:color="auto"/>
        <w:right w:val="none" w:sz="0" w:space="0" w:color="auto"/>
      </w:divBdr>
    </w:div>
    <w:div w:id="1758625699">
      <w:marLeft w:val="480"/>
      <w:marRight w:val="0"/>
      <w:marTop w:val="0"/>
      <w:marBottom w:val="0"/>
      <w:divBdr>
        <w:top w:val="none" w:sz="0" w:space="0" w:color="auto"/>
        <w:left w:val="none" w:sz="0" w:space="0" w:color="auto"/>
        <w:bottom w:val="none" w:sz="0" w:space="0" w:color="auto"/>
        <w:right w:val="none" w:sz="0" w:space="0" w:color="auto"/>
      </w:divBdr>
    </w:div>
    <w:div w:id="1758674312">
      <w:marLeft w:val="480"/>
      <w:marRight w:val="0"/>
      <w:marTop w:val="0"/>
      <w:marBottom w:val="0"/>
      <w:divBdr>
        <w:top w:val="none" w:sz="0" w:space="0" w:color="auto"/>
        <w:left w:val="none" w:sz="0" w:space="0" w:color="auto"/>
        <w:bottom w:val="none" w:sz="0" w:space="0" w:color="auto"/>
        <w:right w:val="none" w:sz="0" w:space="0" w:color="auto"/>
      </w:divBdr>
    </w:div>
    <w:div w:id="1758742966">
      <w:marLeft w:val="480"/>
      <w:marRight w:val="0"/>
      <w:marTop w:val="0"/>
      <w:marBottom w:val="0"/>
      <w:divBdr>
        <w:top w:val="none" w:sz="0" w:space="0" w:color="auto"/>
        <w:left w:val="none" w:sz="0" w:space="0" w:color="auto"/>
        <w:bottom w:val="none" w:sz="0" w:space="0" w:color="auto"/>
        <w:right w:val="none" w:sz="0" w:space="0" w:color="auto"/>
      </w:divBdr>
    </w:div>
    <w:div w:id="1758750593">
      <w:marLeft w:val="480"/>
      <w:marRight w:val="0"/>
      <w:marTop w:val="0"/>
      <w:marBottom w:val="0"/>
      <w:divBdr>
        <w:top w:val="none" w:sz="0" w:space="0" w:color="auto"/>
        <w:left w:val="none" w:sz="0" w:space="0" w:color="auto"/>
        <w:bottom w:val="none" w:sz="0" w:space="0" w:color="auto"/>
        <w:right w:val="none" w:sz="0" w:space="0" w:color="auto"/>
      </w:divBdr>
    </w:div>
    <w:div w:id="1758792165">
      <w:marLeft w:val="480"/>
      <w:marRight w:val="0"/>
      <w:marTop w:val="0"/>
      <w:marBottom w:val="0"/>
      <w:divBdr>
        <w:top w:val="none" w:sz="0" w:space="0" w:color="auto"/>
        <w:left w:val="none" w:sz="0" w:space="0" w:color="auto"/>
        <w:bottom w:val="none" w:sz="0" w:space="0" w:color="auto"/>
        <w:right w:val="none" w:sz="0" w:space="0" w:color="auto"/>
      </w:divBdr>
    </w:div>
    <w:div w:id="1758936316">
      <w:marLeft w:val="480"/>
      <w:marRight w:val="0"/>
      <w:marTop w:val="0"/>
      <w:marBottom w:val="0"/>
      <w:divBdr>
        <w:top w:val="none" w:sz="0" w:space="0" w:color="auto"/>
        <w:left w:val="none" w:sz="0" w:space="0" w:color="auto"/>
        <w:bottom w:val="none" w:sz="0" w:space="0" w:color="auto"/>
        <w:right w:val="none" w:sz="0" w:space="0" w:color="auto"/>
      </w:divBdr>
    </w:div>
    <w:div w:id="1758941848">
      <w:marLeft w:val="480"/>
      <w:marRight w:val="0"/>
      <w:marTop w:val="0"/>
      <w:marBottom w:val="0"/>
      <w:divBdr>
        <w:top w:val="none" w:sz="0" w:space="0" w:color="auto"/>
        <w:left w:val="none" w:sz="0" w:space="0" w:color="auto"/>
        <w:bottom w:val="none" w:sz="0" w:space="0" w:color="auto"/>
        <w:right w:val="none" w:sz="0" w:space="0" w:color="auto"/>
      </w:divBdr>
    </w:div>
    <w:div w:id="1758943110">
      <w:marLeft w:val="480"/>
      <w:marRight w:val="0"/>
      <w:marTop w:val="0"/>
      <w:marBottom w:val="0"/>
      <w:divBdr>
        <w:top w:val="none" w:sz="0" w:space="0" w:color="auto"/>
        <w:left w:val="none" w:sz="0" w:space="0" w:color="auto"/>
        <w:bottom w:val="none" w:sz="0" w:space="0" w:color="auto"/>
        <w:right w:val="none" w:sz="0" w:space="0" w:color="auto"/>
      </w:divBdr>
    </w:div>
    <w:div w:id="1758943156">
      <w:marLeft w:val="480"/>
      <w:marRight w:val="0"/>
      <w:marTop w:val="0"/>
      <w:marBottom w:val="0"/>
      <w:divBdr>
        <w:top w:val="none" w:sz="0" w:space="0" w:color="auto"/>
        <w:left w:val="none" w:sz="0" w:space="0" w:color="auto"/>
        <w:bottom w:val="none" w:sz="0" w:space="0" w:color="auto"/>
        <w:right w:val="none" w:sz="0" w:space="0" w:color="auto"/>
      </w:divBdr>
    </w:div>
    <w:div w:id="1759059784">
      <w:marLeft w:val="480"/>
      <w:marRight w:val="0"/>
      <w:marTop w:val="0"/>
      <w:marBottom w:val="0"/>
      <w:divBdr>
        <w:top w:val="none" w:sz="0" w:space="0" w:color="auto"/>
        <w:left w:val="none" w:sz="0" w:space="0" w:color="auto"/>
        <w:bottom w:val="none" w:sz="0" w:space="0" w:color="auto"/>
        <w:right w:val="none" w:sz="0" w:space="0" w:color="auto"/>
      </w:divBdr>
    </w:div>
    <w:div w:id="1759135946">
      <w:marLeft w:val="480"/>
      <w:marRight w:val="0"/>
      <w:marTop w:val="0"/>
      <w:marBottom w:val="0"/>
      <w:divBdr>
        <w:top w:val="none" w:sz="0" w:space="0" w:color="auto"/>
        <w:left w:val="none" w:sz="0" w:space="0" w:color="auto"/>
        <w:bottom w:val="none" w:sz="0" w:space="0" w:color="auto"/>
        <w:right w:val="none" w:sz="0" w:space="0" w:color="auto"/>
      </w:divBdr>
    </w:div>
    <w:div w:id="1759204542">
      <w:marLeft w:val="480"/>
      <w:marRight w:val="0"/>
      <w:marTop w:val="0"/>
      <w:marBottom w:val="0"/>
      <w:divBdr>
        <w:top w:val="none" w:sz="0" w:space="0" w:color="auto"/>
        <w:left w:val="none" w:sz="0" w:space="0" w:color="auto"/>
        <w:bottom w:val="none" w:sz="0" w:space="0" w:color="auto"/>
        <w:right w:val="none" w:sz="0" w:space="0" w:color="auto"/>
      </w:divBdr>
    </w:div>
    <w:div w:id="1759248800">
      <w:marLeft w:val="480"/>
      <w:marRight w:val="0"/>
      <w:marTop w:val="0"/>
      <w:marBottom w:val="0"/>
      <w:divBdr>
        <w:top w:val="none" w:sz="0" w:space="0" w:color="auto"/>
        <w:left w:val="none" w:sz="0" w:space="0" w:color="auto"/>
        <w:bottom w:val="none" w:sz="0" w:space="0" w:color="auto"/>
        <w:right w:val="none" w:sz="0" w:space="0" w:color="auto"/>
      </w:divBdr>
    </w:div>
    <w:div w:id="1759250023">
      <w:marLeft w:val="480"/>
      <w:marRight w:val="0"/>
      <w:marTop w:val="0"/>
      <w:marBottom w:val="0"/>
      <w:divBdr>
        <w:top w:val="none" w:sz="0" w:space="0" w:color="auto"/>
        <w:left w:val="none" w:sz="0" w:space="0" w:color="auto"/>
        <w:bottom w:val="none" w:sz="0" w:space="0" w:color="auto"/>
        <w:right w:val="none" w:sz="0" w:space="0" w:color="auto"/>
      </w:divBdr>
    </w:div>
    <w:div w:id="1759331894">
      <w:marLeft w:val="480"/>
      <w:marRight w:val="0"/>
      <w:marTop w:val="0"/>
      <w:marBottom w:val="0"/>
      <w:divBdr>
        <w:top w:val="none" w:sz="0" w:space="0" w:color="auto"/>
        <w:left w:val="none" w:sz="0" w:space="0" w:color="auto"/>
        <w:bottom w:val="none" w:sz="0" w:space="0" w:color="auto"/>
        <w:right w:val="none" w:sz="0" w:space="0" w:color="auto"/>
      </w:divBdr>
    </w:div>
    <w:div w:id="1759406972">
      <w:marLeft w:val="480"/>
      <w:marRight w:val="0"/>
      <w:marTop w:val="0"/>
      <w:marBottom w:val="0"/>
      <w:divBdr>
        <w:top w:val="none" w:sz="0" w:space="0" w:color="auto"/>
        <w:left w:val="none" w:sz="0" w:space="0" w:color="auto"/>
        <w:bottom w:val="none" w:sz="0" w:space="0" w:color="auto"/>
        <w:right w:val="none" w:sz="0" w:space="0" w:color="auto"/>
      </w:divBdr>
    </w:div>
    <w:div w:id="1759515944">
      <w:marLeft w:val="480"/>
      <w:marRight w:val="0"/>
      <w:marTop w:val="0"/>
      <w:marBottom w:val="0"/>
      <w:divBdr>
        <w:top w:val="none" w:sz="0" w:space="0" w:color="auto"/>
        <w:left w:val="none" w:sz="0" w:space="0" w:color="auto"/>
        <w:bottom w:val="none" w:sz="0" w:space="0" w:color="auto"/>
        <w:right w:val="none" w:sz="0" w:space="0" w:color="auto"/>
      </w:divBdr>
    </w:div>
    <w:div w:id="1759516309">
      <w:marLeft w:val="480"/>
      <w:marRight w:val="0"/>
      <w:marTop w:val="0"/>
      <w:marBottom w:val="0"/>
      <w:divBdr>
        <w:top w:val="none" w:sz="0" w:space="0" w:color="auto"/>
        <w:left w:val="none" w:sz="0" w:space="0" w:color="auto"/>
        <w:bottom w:val="none" w:sz="0" w:space="0" w:color="auto"/>
        <w:right w:val="none" w:sz="0" w:space="0" w:color="auto"/>
      </w:divBdr>
    </w:div>
    <w:div w:id="1759600238">
      <w:marLeft w:val="480"/>
      <w:marRight w:val="0"/>
      <w:marTop w:val="0"/>
      <w:marBottom w:val="0"/>
      <w:divBdr>
        <w:top w:val="none" w:sz="0" w:space="0" w:color="auto"/>
        <w:left w:val="none" w:sz="0" w:space="0" w:color="auto"/>
        <w:bottom w:val="none" w:sz="0" w:space="0" w:color="auto"/>
        <w:right w:val="none" w:sz="0" w:space="0" w:color="auto"/>
      </w:divBdr>
    </w:div>
    <w:div w:id="1759641744">
      <w:marLeft w:val="480"/>
      <w:marRight w:val="0"/>
      <w:marTop w:val="0"/>
      <w:marBottom w:val="0"/>
      <w:divBdr>
        <w:top w:val="none" w:sz="0" w:space="0" w:color="auto"/>
        <w:left w:val="none" w:sz="0" w:space="0" w:color="auto"/>
        <w:bottom w:val="none" w:sz="0" w:space="0" w:color="auto"/>
        <w:right w:val="none" w:sz="0" w:space="0" w:color="auto"/>
      </w:divBdr>
    </w:div>
    <w:div w:id="1759669890">
      <w:marLeft w:val="480"/>
      <w:marRight w:val="0"/>
      <w:marTop w:val="0"/>
      <w:marBottom w:val="0"/>
      <w:divBdr>
        <w:top w:val="none" w:sz="0" w:space="0" w:color="auto"/>
        <w:left w:val="none" w:sz="0" w:space="0" w:color="auto"/>
        <w:bottom w:val="none" w:sz="0" w:space="0" w:color="auto"/>
        <w:right w:val="none" w:sz="0" w:space="0" w:color="auto"/>
      </w:divBdr>
    </w:div>
    <w:div w:id="1759711415">
      <w:marLeft w:val="480"/>
      <w:marRight w:val="0"/>
      <w:marTop w:val="0"/>
      <w:marBottom w:val="0"/>
      <w:divBdr>
        <w:top w:val="none" w:sz="0" w:space="0" w:color="auto"/>
        <w:left w:val="none" w:sz="0" w:space="0" w:color="auto"/>
        <w:bottom w:val="none" w:sz="0" w:space="0" w:color="auto"/>
        <w:right w:val="none" w:sz="0" w:space="0" w:color="auto"/>
      </w:divBdr>
    </w:div>
    <w:div w:id="1759712426">
      <w:marLeft w:val="480"/>
      <w:marRight w:val="0"/>
      <w:marTop w:val="0"/>
      <w:marBottom w:val="0"/>
      <w:divBdr>
        <w:top w:val="none" w:sz="0" w:space="0" w:color="auto"/>
        <w:left w:val="none" w:sz="0" w:space="0" w:color="auto"/>
        <w:bottom w:val="none" w:sz="0" w:space="0" w:color="auto"/>
        <w:right w:val="none" w:sz="0" w:space="0" w:color="auto"/>
      </w:divBdr>
    </w:div>
    <w:div w:id="1759714377">
      <w:marLeft w:val="480"/>
      <w:marRight w:val="0"/>
      <w:marTop w:val="0"/>
      <w:marBottom w:val="0"/>
      <w:divBdr>
        <w:top w:val="none" w:sz="0" w:space="0" w:color="auto"/>
        <w:left w:val="none" w:sz="0" w:space="0" w:color="auto"/>
        <w:bottom w:val="none" w:sz="0" w:space="0" w:color="auto"/>
        <w:right w:val="none" w:sz="0" w:space="0" w:color="auto"/>
      </w:divBdr>
    </w:div>
    <w:div w:id="1759792319">
      <w:marLeft w:val="480"/>
      <w:marRight w:val="0"/>
      <w:marTop w:val="0"/>
      <w:marBottom w:val="0"/>
      <w:divBdr>
        <w:top w:val="none" w:sz="0" w:space="0" w:color="auto"/>
        <w:left w:val="none" w:sz="0" w:space="0" w:color="auto"/>
        <w:bottom w:val="none" w:sz="0" w:space="0" w:color="auto"/>
        <w:right w:val="none" w:sz="0" w:space="0" w:color="auto"/>
      </w:divBdr>
    </w:div>
    <w:div w:id="1759860062">
      <w:marLeft w:val="480"/>
      <w:marRight w:val="0"/>
      <w:marTop w:val="0"/>
      <w:marBottom w:val="0"/>
      <w:divBdr>
        <w:top w:val="none" w:sz="0" w:space="0" w:color="auto"/>
        <w:left w:val="none" w:sz="0" w:space="0" w:color="auto"/>
        <w:bottom w:val="none" w:sz="0" w:space="0" w:color="auto"/>
        <w:right w:val="none" w:sz="0" w:space="0" w:color="auto"/>
      </w:divBdr>
    </w:div>
    <w:div w:id="1759861133">
      <w:marLeft w:val="480"/>
      <w:marRight w:val="0"/>
      <w:marTop w:val="0"/>
      <w:marBottom w:val="0"/>
      <w:divBdr>
        <w:top w:val="none" w:sz="0" w:space="0" w:color="auto"/>
        <w:left w:val="none" w:sz="0" w:space="0" w:color="auto"/>
        <w:bottom w:val="none" w:sz="0" w:space="0" w:color="auto"/>
        <w:right w:val="none" w:sz="0" w:space="0" w:color="auto"/>
      </w:divBdr>
    </w:div>
    <w:div w:id="1759904387">
      <w:marLeft w:val="480"/>
      <w:marRight w:val="0"/>
      <w:marTop w:val="0"/>
      <w:marBottom w:val="0"/>
      <w:divBdr>
        <w:top w:val="none" w:sz="0" w:space="0" w:color="auto"/>
        <w:left w:val="none" w:sz="0" w:space="0" w:color="auto"/>
        <w:bottom w:val="none" w:sz="0" w:space="0" w:color="auto"/>
        <w:right w:val="none" w:sz="0" w:space="0" w:color="auto"/>
      </w:divBdr>
    </w:div>
    <w:div w:id="1759910976">
      <w:marLeft w:val="480"/>
      <w:marRight w:val="0"/>
      <w:marTop w:val="0"/>
      <w:marBottom w:val="0"/>
      <w:divBdr>
        <w:top w:val="none" w:sz="0" w:space="0" w:color="auto"/>
        <w:left w:val="none" w:sz="0" w:space="0" w:color="auto"/>
        <w:bottom w:val="none" w:sz="0" w:space="0" w:color="auto"/>
        <w:right w:val="none" w:sz="0" w:space="0" w:color="auto"/>
      </w:divBdr>
    </w:div>
    <w:div w:id="1759983734">
      <w:marLeft w:val="480"/>
      <w:marRight w:val="0"/>
      <w:marTop w:val="0"/>
      <w:marBottom w:val="0"/>
      <w:divBdr>
        <w:top w:val="none" w:sz="0" w:space="0" w:color="auto"/>
        <w:left w:val="none" w:sz="0" w:space="0" w:color="auto"/>
        <w:bottom w:val="none" w:sz="0" w:space="0" w:color="auto"/>
        <w:right w:val="none" w:sz="0" w:space="0" w:color="auto"/>
      </w:divBdr>
    </w:div>
    <w:div w:id="1759984992">
      <w:marLeft w:val="480"/>
      <w:marRight w:val="0"/>
      <w:marTop w:val="0"/>
      <w:marBottom w:val="0"/>
      <w:divBdr>
        <w:top w:val="none" w:sz="0" w:space="0" w:color="auto"/>
        <w:left w:val="none" w:sz="0" w:space="0" w:color="auto"/>
        <w:bottom w:val="none" w:sz="0" w:space="0" w:color="auto"/>
        <w:right w:val="none" w:sz="0" w:space="0" w:color="auto"/>
      </w:divBdr>
    </w:div>
    <w:div w:id="1760176976">
      <w:marLeft w:val="480"/>
      <w:marRight w:val="0"/>
      <w:marTop w:val="0"/>
      <w:marBottom w:val="0"/>
      <w:divBdr>
        <w:top w:val="none" w:sz="0" w:space="0" w:color="auto"/>
        <w:left w:val="none" w:sz="0" w:space="0" w:color="auto"/>
        <w:bottom w:val="none" w:sz="0" w:space="0" w:color="auto"/>
        <w:right w:val="none" w:sz="0" w:space="0" w:color="auto"/>
      </w:divBdr>
    </w:div>
    <w:div w:id="1760246619">
      <w:marLeft w:val="480"/>
      <w:marRight w:val="0"/>
      <w:marTop w:val="0"/>
      <w:marBottom w:val="0"/>
      <w:divBdr>
        <w:top w:val="none" w:sz="0" w:space="0" w:color="auto"/>
        <w:left w:val="none" w:sz="0" w:space="0" w:color="auto"/>
        <w:bottom w:val="none" w:sz="0" w:space="0" w:color="auto"/>
        <w:right w:val="none" w:sz="0" w:space="0" w:color="auto"/>
      </w:divBdr>
    </w:div>
    <w:div w:id="1760250217">
      <w:marLeft w:val="480"/>
      <w:marRight w:val="0"/>
      <w:marTop w:val="0"/>
      <w:marBottom w:val="0"/>
      <w:divBdr>
        <w:top w:val="none" w:sz="0" w:space="0" w:color="auto"/>
        <w:left w:val="none" w:sz="0" w:space="0" w:color="auto"/>
        <w:bottom w:val="none" w:sz="0" w:space="0" w:color="auto"/>
        <w:right w:val="none" w:sz="0" w:space="0" w:color="auto"/>
      </w:divBdr>
    </w:div>
    <w:div w:id="1760251470">
      <w:marLeft w:val="480"/>
      <w:marRight w:val="0"/>
      <w:marTop w:val="0"/>
      <w:marBottom w:val="0"/>
      <w:divBdr>
        <w:top w:val="none" w:sz="0" w:space="0" w:color="auto"/>
        <w:left w:val="none" w:sz="0" w:space="0" w:color="auto"/>
        <w:bottom w:val="none" w:sz="0" w:space="0" w:color="auto"/>
        <w:right w:val="none" w:sz="0" w:space="0" w:color="auto"/>
      </w:divBdr>
    </w:div>
    <w:div w:id="1760252030">
      <w:marLeft w:val="480"/>
      <w:marRight w:val="0"/>
      <w:marTop w:val="0"/>
      <w:marBottom w:val="0"/>
      <w:divBdr>
        <w:top w:val="none" w:sz="0" w:space="0" w:color="auto"/>
        <w:left w:val="none" w:sz="0" w:space="0" w:color="auto"/>
        <w:bottom w:val="none" w:sz="0" w:space="0" w:color="auto"/>
        <w:right w:val="none" w:sz="0" w:space="0" w:color="auto"/>
      </w:divBdr>
    </w:div>
    <w:div w:id="1760324039">
      <w:marLeft w:val="480"/>
      <w:marRight w:val="0"/>
      <w:marTop w:val="0"/>
      <w:marBottom w:val="0"/>
      <w:divBdr>
        <w:top w:val="none" w:sz="0" w:space="0" w:color="auto"/>
        <w:left w:val="none" w:sz="0" w:space="0" w:color="auto"/>
        <w:bottom w:val="none" w:sz="0" w:space="0" w:color="auto"/>
        <w:right w:val="none" w:sz="0" w:space="0" w:color="auto"/>
      </w:divBdr>
    </w:div>
    <w:div w:id="1760365935">
      <w:marLeft w:val="480"/>
      <w:marRight w:val="0"/>
      <w:marTop w:val="0"/>
      <w:marBottom w:val="0"/>
      <w:divBdr>
        <w:top w:val="none" w:sz="0" w:space="0" w:color="auto"/>
        <w:left w:val="none" w:sz="0" w:space="0" w:color="auto"/>
        <w:bottom w:val="none" w:sz="0" w:space="0" w:color="auto"/>
        <w:right w:val="none" w:sz="0" w:space="0" w:color="auto"/>
      </w:divBdr>
    </w:div>
    <w:div w:id="1760366022">
      <w:marLeft w:val="480"/>
      <w:marRight w:val="0"/>
      <w:marTop w:val="0"/>
      <w:marBottom w:val="0"/>
      <w:divBdr>
        <w:top w:val="none" w:sz="0" w:space="0" w:color="auto"/>
        <w:left w:val="none" w:sz="0" w:space="0" w:color="auto"/>
        <w:bottom w:val="none" w:sz="0" w:space="0" w:color="auto"/>
        <w:right w:val="none" w:sz="0" w:space="0" w:color="auto"/>
      </w:divBdr>
    </w:div>
    <w:div w:id="1760446458">
      <w:marLeft w:val="480"/>
      <w:marRight w:val="0"/>
      <w:marTop w:val="0"/>
      <w:marBottom w:val="0"/>
      <w:divBdr>
        <w:top w:val="none" w:sz="0" w:space="0" w:color="auto"/>
        <w:left w:val="none" w:sz="0" w:space="0" w:color="auto"/>
        <w:bottom w:val="none" w:sz="0" w:space="0" w:color="auto"/>
        <w:right w:val="none" w:sz="0" w:space="0" w:color="auto"/>
      </w:divBdr>
    </w:div>
    <w:div w:id="1760642637">
      <w:marLeft w:val="480"/>
      <w:marRight w:val="0"/>
      <w:marTop w:val="0"/>
      <w:marBottom w:val="0"/>
      <w:divBdr>
        <w:top w:val="none" w:sz="0" w:space="0" w:color="auto"/>
        <w:left w:val="none" w:sz="0" w:space="0" w:color="auto"/>
        <w:bottom w:val="none" w:sz="0" w:space="0" w:color="auto"/>
        <w:right w:val="none" w:sz="0" w:space="0" w:color="auto"/>
      </w:divBdr>
    </w:div>
    <w:div w:id="1760711105">
      <w:marLeft w:val="480"/>
      <w:marRight w:val="0"/>
      <w:marTop w:val="0"/>
      <w:marBottom w:val="0"/>
      <w:divBdr>
        <w:top w:val="none" w:sz="0" w:space="0" w:color="auto"/>
        <w:left w:val="none" w:sz="0" w:space="0" w:color="auto"/>
        <w:bottom w:val="none" w:sz="0" w:space="0" w:color="auto"/>
        <w:right w:val="none" w:sz="0" w:space="0" w:color="auto"/>
      </w:divBdr>
    </w:div>
    <w:div w:id="1760714106">
      <w:marLeft w:val="480"/>
      <w:marRight w:val="0"/>
      <w:marTop w:val="0"/>
      <w:marBottom w:val="0"/>
      <w:divBdr>
        <w:top w:val="none" w:sz="0" w:space="0" w:color="auto"/>
        <w:left w:val="none" w:sz="0" w:space="0" w:color="auto"/>
        <w:bottom w:val="none" w:sz="0" w:space="0" w:color="auto"/>
        <w:right w:val="none" w:sz="0" w:space="0" w:color="auto"/>
      </w:divBdr>
    </w:div>
    <w:div w:id="1760756632">
      <w:marLeft w:val="480"/>
      <w:marRight w:val="0"/>
      <w:marTop w:val="0"/>
      <w:marBottom w:val="0"/>
      <w:divBdr>
        <w:top w:val="none" w:sz="0" w:space="0" w:color="auto"/>
        <w:left w:val="none" w:sz="0" w:space="0" w:color="auto"/>
        <w:bottom w:val="none" w:sz="0" w:space="0" w:color="auto"/>
        <w:right w:val="none" w:sz="0" w:space="0" w:color="auto"/>
      </w:divBdr>
    </w:div>
    <w:div w:id="1760784688">
      <w:marLeft w:val="480"/>
      <w:marRight w:val="0"/>
      <w:marTop w:val="0"/>
      <w:marBottom w:val="0"/>
      <w:divBdr>
        <w:top w:val="none" w:sz="0" w:space="0" w:color="auto"/>
        <w:left w:val="none" w:sz="0" w:space="0" w:color="auto"/>
        <w:bottom w:val="none" w:sz="0" w:space="0" w:color="auto"/>
        <w:right w:val="none" w:sz="0" w:space="0" w:color="auto"/>
      </w:divBdr>
    </w:div>
    <w:div w:id="1760830161">
      <w:marLeft w:val="480"/>
      <w:marRight w:val="0"/>
      <w:marTop w:val="0"/>
      <w:marBottom w:val="0"/>
      <w:divBdr>
        <w:top w:val="none" w:sz="0" w:space="0" w:color="auto"/>
        <w:left w:val="none" w:sz="0" w:space="0" w:color="auto"/>
        <w:bottom w:val="none" w:sz="0" w:space="0" w:color="auto"/>
        <w:right w:val="none" w:sz="0" w:space="0" w:color="auto"/>
      </w:divBdr>
    </w:div>
    <w:div w:id="1760907954">
      <w:marLeft w:val="480"/>
      <w:marRight w:val="0"/>
      <w:marTop w:val="0"/>
      <w:marBottom w:val="0"/>
      <w:divBdr>
        <w:top w:val="none" w:sz="0" w:space="0" w:color="auto"/>
        <w:left w:val="none" w:sz="0" w:space="0" w:color="auto"/>
        <w:bottom w:val="none" w:sz="0" w:space="0" w:color="auto"/>
        <w:right w:val="none" w:sz="0" w:space="0" w:color="auto"/>
      </w:divBdr>
    </w:div>
    <w:div w:id="1760980853">
      <w:marLeft w:val="480"/>
      <w:marRight w:val="0"/>
      <w:marTop w:val="0"/>
      <w:marBottom w:val="0"/>
      <w:divBdr>
        <w:top w:val="none" w:sz="0" w:space="0" w:color="auto"/>
        <w:left w:val="none" w:sz="0" w:space="0" w:color="auto"/>
        <w:bottom w:val="none" w:sz="0" w:space="0" w:color="auto"/>
        <w:right w:val="none" w:sz="0" w:space="0" w:color="auto"/>
      </w:divBdr>
    </w:div>
    <w:div w:id="1760981869">
      <w:marLeft w:val="480"/>
      <w:marRight w:val="0"/>
      <w:marTop w:val="0"/>
      <w:marBottom w:val="0"/>
      <w:divBdr>
        <w:top w:val="none" w:sz="0" w:space="0" w:color="auto"/>
        <w:left w:val="none" w:sz="0" w:space="0" w:color="auto"/>
        <w:bottom w:val="none" w:sz="0" w:space="0" w:color="auto"/>
        <w:right w:val="none" w:sz="0" w:space="0" w:color="auto"/>
      </w:divBdr>
    </w:div>
    <w:div w:id="1761020189">
      <w:marLeft w:val="480"/>
      <w:marRight w:val="0"/>
      <w:marTop w:val="0"/>
      <w:marBottom w:val="0"/>
      <w:divBdr>
        <w:top w:val="none" w:sz="0" w:space="0" w:color="auto"/>
        <w:left w:val="none" w:sz="0" w:space="0" w:color="auto"/>
        <w:bottom w:val="none" w:sz="0" w:space="0" w:color="auto"/>
        <w:right w:val="none" w:sz="0" w:space="0" w:color="auto"/>
      </w:divBdr>
    </w:div>
    <w:div w:id="1761221052">
      <w:marLeft w:val="480"/>
      <w:marRight w:val="0"/>
      <w:marTop w:val="0"/>
      <w:marBottom w:val="0"/>
      <w:divBdr>
        <w:top w:val="none" w:sz="0" w:space="0" w:color="auto"/>
        <w:left w:val="none" w:sz="0" w:space="0" w:color="auto"/>
        <w:bottom w:val="none" w:sz="0" w:space="0" w:color="auto"/>
        <w:right w:val="none" w:sz="0" w:space="0" w:color="auto"/>
      </w:divBdr>
    </w:div>
    <w:div w:id="1761289292">
      <w:marLeft w:val="480"/>
      <w:marRight w:val="0"/>
      <w:marTop w:val="0"/>
      <w:marBottom w:val="0"/>
      <w:divBdr>
        <w:top w:val="none" w:sz="0" w:space="0" w:color="auto"/>
        <w:left w:val="none" w:sz="0" w:space="0" w:color="auto"/>
        <w:bottom w:val="none" w:sz="0" w:space="0" w:color="auto"/>
        <w:right w:val="none" w:sz="0" w:space="0" w:color="auto"/>
      </w:divBdr>
    </w:div>
    <w:div w:id="1761289871">
      <w:marLeft w:val="480"/>
      <w:marRight w:val="0"/>
      <w:marTop w:val="0"/>
      <w:marBottom w:val="0"/>
      <w:divBdr>
        <w:top w:val="none" w:sz="0" w:space="0" w:color="auto"/>
        <w:left w:val="none" w:sz="0" w:space="0" w:color="auto"/>
        <w:bottom w:val="none" w:sz="0" w:space="0" w:color="auto"/>
        <w:right w:val="none" w:sz="0" w:space="0" w:color="auto"/>
      </w:divBdr>
    </w:div>
    <w:div w:id="1761290384">
      <w:marLeft w:val="480"/>
      <w:marRight w:val="0"/>
      <w:marTop w:val="0"/>
      <w:marBottom w:val="0"/>
      <w:divBdr>
        <w:top w:val="none" w:sz="0" w:space="0" w:color="auto"/>
        <w:left w:val="none" w:sz="0" w:space="0" w:color="auto"/>
        <w:bottom w:val="none" w:sz="0" w:space="0" w:color="auto"/>
        <w:right w:val="none" w:sz="0" w:space="0" w:color="auto"/>
      </w:divBdr>
    </w:div>
    <w:div w:id="1761297446">
      <w:marLeft w:val="480"/>
      <w:marRight w:val="0"/>
      <w:marTop w:val="0"/>
      <w:marBottom w:val="0"/>
      <w:divBdr>
        <w:top w:val="none" w:sz="0" w:space="0" w:color="auto"/>
        <w:left w:val="none" w:sz="0" w:space="0" w:color="auto"/>
        <w:bottom w:val="none" w:sz="0" w:space="0" w:color="auto"/>
        <w:right w:val="none" w:sz="0" w:space="0" w:color="auto"/>
      </w:divBdr>
    </w:div>
    <w:div w:id="1761369833">
      <w:marLeft w:val="480"/>
      <w:marRight w:val="0"/>
      <w:marTop w:val="0"/>
      <w:marBottom w:val="0"/>
      <w:divBdr>
        <w:top w:val="none" w:sz="0" w:space="0" w:color="auto"/>
        <w:left w:val="none" w:sz="0" w:space="0" w:color="auto"/>
        <w:bottom w:val="none" w:sz="0" w:space="0" w:color="auto"/>
        <w:right w:val="none" w:sz="0" w:space="0" w:color="auto"/>
      </w:divBdr>
    </w:div>
    <w:div w:id="1761415728">
      <w:marLeft w:val="480"/>
      <w:marRight w:val="0"/>
      <w:marTop w:val="0"/>
      <w:marBottom w:val="0"/>
      <w:divBdr>
        <w:top w:val="none" w:sz="0" w:space="0" w:color="auto"/>
        <w:left w:val="none" w:sz="0" w:space="0" w:color="auto"/>
        <w:bottom w:val="none" w:sz="0" w:space="0" w:color="auto"/>
        <w:right w:val="none" w:sz="0" w:space="0" w:color="auto"/>
      </w:divBdr>
    </w:div>
    <w:div w:id="1761441541">
      <w:marLeft w:val="480"/>
      <w:marRight w:val="0"/>
      <w:marTop w:val="0"/>
      <w:marBottom w:val="0"/>
      <w:divBdr>
        <w:top w:val="none" w:sz="0" w:space="0" w:color="auto"/>
        <w:left w:val="none" w:sz="0" w:space="0" w:color="auto"/>
        <w:bottom w:val="none" w:sz="0" w:space="0" w:color="auto"/>
        <w:right w:val="none" w:sz="0" w:space="0" w:color="auto"/>
      </w:divBdr>
    </w:div>
    <w:div w:id="1761441720">
      <w:marLeft w:val="480"/>
      <w:marRight w:val="0"/>
      <w:marTop w:val="0"/>
      <w:marBottom w:val="0"/>
      <w:divBdr>
        <w:top w:val="none" w:sz="0" w:space="0" w:color="auto"/>
        <w:left w:val="none" w:sz="0" w:space="0" w:color="auto"/>
        <w:bottom w:val="none" w:sz="0" w:space="0" w:color="auto"/>
        <w:right w:val="none" w:sz="0" w:space="0" w:color="auto"/>
      </w:divBdr>
    </w:div>
    <w:div w:id="1761443697">
      <w:marLeft w:val="480"/>
      <w:marRight w:val="0"/>
      <w:marTop w:val="0"/>
      <w:marBottom w:val="0"/>
      <w:divBdr>
        <w:top w:val="none" w:sz="0" w:space="0" w:color="auto"/>
        <w:left w:val="none" w:sz="0" w:space="0" w:color="auto"/>
        <w:bottom w:val="none" w:sz="0" w:space="0" w:color="auto"/>
        <w:right w:val="none" w:sz="0" w:space="0" w:color="auto"/>
      </w:divBdr>
    </w:div>
    <w:div w:id="1761485296">
      <w:marLeft w:val="480"/>
      <w:marRight w:val="0"/>
      <w:marTop w:val="0"/>
      <w:marBottom w:val="0"/>
      <w:divBdr>
        <w:top w:val="none" w:sz="0" w:space="0" w:color="auto"/>
        <w:left w:val="none" w:sz="0" w:space="0" w:color="auto"/>
        <w:bottom w:val="none" w:sz="0" w:space="0" w:color="auto"/>
        <w:right w:val="none" w:sz="0" w:space="0" w:color="auto"/>
      </w:divBdr>
    </w:div>
    <w:div w:id="1761488763">
      <w:marLeft w:val="480"/>
      <w:marRight w:val="0"/>
      <w:marTop w:val="0"/>
      <w:marBottom w:val="0"/>
      <w:divBdr>
        <w:top w:val="none" w:sz="0" w:space="0" w:color="auto"/>
        <w:left w:val="none" w:sz="0" w:space="0" w:color="auto"/>
        <w:bottom w:val="none" w:sz="0" w:space="0" w:color="auto"/>
        <w:right w:val="none" w:sz="0" w:space="0" w:color="auto"/>
      </w:divBdr>
    </w:div>
    <w:div w:id="1761561373">
      <w:marLeft w:val="480"/>
      <w:marRight w:val="0"/>
      <w:marTop w:val="0"/>
      <w:marBottom w:val="0"/>
      <w:divBdr>
        <w:top w:val="none" w:sz="0" w:space="0" w:color="auto"/>
        <w:left w:val="none" w:sz="0" w:space="0" w:color="auto"/>
        <w:bottom w:val="none" w:sz="0" w:space="0" w:color="auto"/>
        <w:right w:val="none" w:sz="0" w:space="0" w:color="auto"/>
      </w:divBdr>
    </w:div>
    <w:div w:id="1761633338">
      <w:marLeft w:val="480"/>
      <w:marRight w:val="0"/>
      <w:marTop w:val="0"/>
      <w:marBottom w:val="0"/>
      <w:divBdr>
        <w:top w:val="none" w:sz="0" w:space="0" w:color="auto"/>
        <w:left w:val="none" w:sz="0" w:space="0" w:color="auto"/>
        <w:bottom w:val="none" w:sz="0" w:space="0" w:color="auto"/>
        <w:right w:val="none" w:sz="0" w:space="0" w:color="auto"/>
      </w:divBdr>
    </w:div>
    <w:div w:id="1761683955">
      <w:marLeft w:val="480"/>
      <w:marRight w:val="0"/>
      <w:marTop w:val="0"/>
      <w:marBottom w:val="0"/>
      <w:divBdr>
        <w:top w:val="none" w:sz="0" w:space="0" w:color="auto"/>
        <w:left w:val="none" w:sz="0" w:space="0" w:color="auto"/>
        <w:bottom w:val="none" w:sz="0" w:space="0" w:color="auto"/>
        <w:right w:val="none" w:sz="0" w:space="0" w:color="auto"/>
      </w:divBdr>
    </w:div>
    <w:div w:id="1761757546">
      <w:marLeft w:val="480"/>
      <w:marRight w:val="0"/>
      <w:marTop w:val="0"/>
      <w:marBottom w:val="0"/>
      <w:divBdr>
        <w:top w:val="none" w:sz="0" w:space="0" w:color="auto"/>
        <w:left w:val="none" w:sz="0" w:space="0" w:color="auto"/>
        <w:bottom w:val="none" w:sz="0" w:space="0" w:color="auto"/>
        <w:right w:val="none" w:sz="0" w:space="0" w:color="auto"/>
      </w:divBdr>
    </w:div>
    <w:div w:id="1761758163">
      <w:marLeft w:val="480"/>
      <w:marRight w:val="0"/>
      <w:marTop w:val="0"/>
      <w:marBottom w:val="0"/>
      <w:divBdr>
        <w:top w:val="none" w:sz="0" w:space="0" w:color="auto"/>
        <w:left w:val="none" w:sz="0" w:space="0" w:color="auto"/>
        <w:bottom w:val="none" w:sz="0" w:space="0" w:color="auto"/>
        <w:right w:val="none" w:sz="0" w:space="0" w:color="auto"/>
      </w:divBdr>
    </w:div>
    <w:div w:id="1761834673">
      <w:marLeft w:val="480"/>
      <w:marRight w:val="0"/>
      <w:marTop w:val="0"/>
      <w:marBottom w:val="0"/>
      <w:divBdr>
        <w:top w:val="none" w:sz="0" w:space="0" w:color="auto"/>
        <w:left w:val="none" w:sz="0" w:space="0" w:color="auto"/>
        <w:bottom w:val="none" w:sz="0" w:space="0" w:color="auto"/>
        <w:right w:val="none" w:sz="0" w:space="0" w:color="auto"/>
      </w:divBdr>
    </w:div>
    <w:div w:id="1762022411">
      <w:marLeft w:val="480"/>
      <w:marRight w:val="0"/>
      <w:marTop w:val="0"/>
      <w:marBottom w:val="0"/>
      <w:divBdr>
        <w:top w:val="none" w:sz="0" w:space="0" w:color="auto"/>
        <w:left w:val="none" w:sz="0" w:space="0" w:color="auto"/>
        <w:bottom w:val="none" w:sz="0" w:space="0" w:color="auto"/>
        <w:right w:val="none" w:sz="0" w:space="0" w:color="auto"/>
      </w:divBdr>
    </w:div>
    <w:div w:id="1762023449">
      <w:marLeft w:val="480"/>
      <w:marRight w:val="0"/>
      <w:marTop w:val="0"/>
      <w:marBottom w:val="0"/>
      <w:divBdr>
        <w:top w:val="none" w:sz="0" w:space="0" w:color="auto"/>
        <w:left w:val="none" w:sz="0" w:space="0" w:color="auto"/>
        <w:bottom w:val="none" w:sz="0" w:space="0" w:color="auto"/>
        <w:right w:val="none" w:sz="0" w:space="0" w:color="auto"/>
      </w:divBdr>
    </w:div>
    <w:div w:id="1762098751">
      <w:marLeft w:val="480"/>
      <w:marRight w:val="0"/>
      <w:marTop w:val="0"/>
      <w:marBottom w:val="0"/>
      <w:divBdr>
        <w:top w:val="none" w:sz="0" w:space="0" w:color="auto"/>
        <w:left w:val="none" w:sz="0" w:space="0" w:color="auto"/>
        <w:bottom w:val="none" w:sz="0" w:space="0" w:color="auto"/>
        <w:right w:val="none" w:sz="0" w:space="0" w:color="auto"/>
      </w:divBdr>
    </w:div>
    <w:div w:id="1762139399">
      <w:marLeft w:val="480"/>
      <w:marRight w:val="0"/>
      <w:marTop w:val="0"/>
      <w:marBottom w:val="0"/>
      <w:divBdr>
        <w:top w:val="none" w:sz="0" w:space="0" w:color="auto"/>
        <w:left w:val="none" w:sz="0" w:space="0" w:color="auto"/>
        <w:bottom w:val="none" w:sz="0" w:space="0" w:color="auto"/>
        <w:right w:val="none" w:sz="0" w:space="0" w:color="auto"/>
      </w:divBdr>
    </w:div>
    <w:div w:id="1762139557">
      <w:marLeft w:val="480"/>
      <w:marRight w:val="0"/>
      <w:marTop w:val="0"/>
      <w:marBottom w:val="0"/>
      <w:divBdr>
        <w:top w:val="none" w:sz="0" w:space="0" w:color="auto"/>
        <w:left w:val="none" w:sz="0" w:space="0" w:color="auto"/>
        <w:bottom w:val="none" w:sz="0" w:space="0" w:color="auto"/>
        <w:right w:val="none" w:sz="0" w:space="0" w:color="auto"/>
      </w:divBdr>
    </w:div>
    <w:div w:id="1762142543">
      <w:marLeft w:val="480"/>
      <w:marRight w:val="0"/>
      <w:marTop w:val="0"/>
      <w:marBottom w:val="0"/>
      <w:divBdr>
        <w:top w:val="none" w:sz="0" w:space="0" w:color="auto"/>
        <w:left w:val="none" w:sz="0" w:space="0" w:color="auto"/>
        <w:bottom w:val="none" w:sz="0" w:space="0" w:color="auto"/>
        <w:right w:val="none" w:sz="0" w:space="0" w:color="auto"/>
      </w:divBdr>
    </w:div>
    <w:div w:id="1762212378">
      <w:marLeft w:val="480"/>
      <w:marRight w:val="0"/>
      <w:marTop w:val="0"/>
      <w:marBottom w:val="0"/>
      <w:divBdr>
        <w:top w:val="none" w:sz="0" w:space="0" w:color="auto"/>
        <w:left w:val="none" w:sz="0" w:space="0" w:color="auto"/>
        <w:bottom w:val="none" w:sz="0" w:space="0" w:color="auto"/>
        <w:right w:val="none" w:sz="0" w:space="0" w:color="auto"/>
      </w:divBdr>
    </w:div>
    <w:div w:id="1762215980">
      <w:marLeft w:val="480"/>
      <w:marRight w:val="0"/>
      <w:marTop w:val="0"/>
      <w:marBottom w:val="0"/>
      <w:divBdr>
        <w:top w:val="none" w:sz="0" w:space="0" w:color="auto"/>
        <w:left w:val="none" w:sz="0" w:space="0" w:color="auto"/>
        <w:bottom w:val="none" w:sz="0" w:space="0" w:color="auto"/>
        <w:right w:val="none" w:sz="0" w:space="0" w:color="auto"/>
      </w:divBdr>
    </w:div>
    <w:div w:id="1762219096">
      <w:marLeft w:val="480"/>
      <w:marRight w:val="0"/>
      <w:marTop w:val="0"/>
      <w:marBottom w:val="0"/>
      <w:divBdr>
        <w:top w:val="none" w:sz="0" w:space="0" w:color="auto"/>
        <w:left w:val="none" w:sz="0" w:space="0" w:color="auto"/>
        <w:bottom w:val="none" w:sz="0" w:space="0" w:color="auto"/>
        <w:right w:val="none" w:sz="0" w:space="0" w:color="auto"/>
      </w:divBdr>
    </w:div>
    <w:div w:id="1762220482">
      <w:marLeft w:val="480"/>
      <w:marRight w:val="0"/>
      <w:marTop w:val="0"/>
      <w:marBottom w:val="0"/>
      <w:divBdr>
        <w:top w:val="none" w:sz="0" w:space="0" w:color="auto"/>
        <w:left w:val="none" w:sz="0" w:space="0" w:color="auto"/>
        <w:bottom w:val="none" w:sz="0" w:space="0" w:color="auto"/>
        <w:right w:val="none" w:sz="0" w:space="0" w:color="auto"/>
      </w:divBdr>
    </w:div>
    <w:div w:id="1762263567">
      <w:marLeft w:val="480"/>
      <w:marRight w:val="0"/>
      <w:marTop w:val="0"/>
      <w:marBottom w:val="0"/>
      <w:divBdr>
        <w:top w:val="none" w:sz="0" w:space="0" w:color="auto"/>
        <w:left w:val="none" w:sz="0" w:space="0" w:color="auto"/>
        <w:bottom w:val="none" w:sz="0" w:space="0" w:color="auto"/>
        <w:right w:val="none" w:sz="0" w:space="0" w:color="auto"/>
      </w:divBdr>
    </w:div>
    <w:div w:id="1762289267">
      <w:marLeft w:val="480"/>
      <w:marRight w:val="0"/>
      <w:marTop w:val="0"/>
      <w:marBottom w:val="0"/>
      <w:divBdr>
        <w:top w:val="none" w:sz="0" w:space="0" w:color="auto"/>
        <w:left w:val="none" w:sz="0" w:space="0" w:color="auto"/>
        <w:bottom w:val="none" w:sz="0" w:space="0" w:color="auto"/>
        <w:right w:val="none" w:sz="0" w:space="0" w:color="auto"/>
      </w:divBdr>
    </w:div>
    <w:div w:id="1762410302">
      <w:marLeft w:val="480"/>
      <w:marRight w:val="0"/>
      <w:marTop w:val="0"/>
      <w:marBottom w:val="0"/>
      <w:divBdr>
        <w:top w:val="none" w:sz="0" w:space="0" w:color="auto"/>
        <w:left w:val="none" w:sz="0" w:space="0" w:color="auto"/>
        <w:bottom w:val="none" w:sz="0" w:space="0" w:color="auto"/>
        <w:right w:val="none" w:sz="0" w:space="0" w:color="auto"/>
      </w:divBdr>
    </w:div>
    <w:div w:id="1762414586">
      <w:marLeft w:val="480"/>
      <w:marRight w:val="0"/>
      <w:marTop w:val="0"/>
      <w:marBottom w:val="0"/>
      <w:divBdr>
        <w:top w:val="none" w:sz="0" w:space="0" w:color="auto"/>
        <w:left w:val="none" w:sz="0" w:space="0" w:color="auto"/>
        <w:bottom w:val="none" w:sz="0" w:space="0" w:color="auto"/>
        <w:right w:val="none" w:sz="0" w:space="0" w:color="auto"/>
      </w:divBdr>
    </w:div>
    <w:div w:id="1762484057">
      <w:marLeft w:val="480"/>
      <w:marRight w:val="0"/>
      <w:marTop w:val="0"/>
      <w:marBottom w:val="0"/>
      <w:divBdr>
        <w:top w:val="none" w:sz="0" w:space="0" w:color="auto"/>
        <w:left w:val="none" w:sz="0" w:space="0" w:color="auto"/>
        <w:bottom w:val="none" w:sz="0" w:space="0" w:color="auto"/>
        <w:right w:val="none" w:sz="0" w:space="0" w:color="auto"/>
      </w:divBdr>
    </w:div>
    <w:div w:id="1762484772">
      <w:marLeft w:val="480"/>
      <w:marRight w:val="0"/>
      <w:marTop w:val="0"/>
      <w:marBottom w:val="0"/>
      <w:divBdr>
        <w:top w:val="none" w:sz="0" w:space="0" w:color="auto"/>
        <w:left w:val="none" w:sz="0" w:space="0" w:color="auto"/>
        <w:bottom w:val="none" w:sz="0" w:space="0" w:color="auto"/>
        <w:right w:val="none" w:sz="0" w:space="0" w:color="auto"/>
      </w:divBdr>
    </w:div>
    <w:div w:id="1762487127">
      <w:marLeft w:val="480"/>
      <w:marRight w:val="0"/>
      <w:marTop w:val="0"/>
      <w:marBottom w:val="0"/>
      <w:divBdr>
        <w:top w:val="none" w:sz="0" w:space="0" w:color="auto"/>
        <w:left w:val="none" w:sz="0" w:space="0" w:color="auto"/>
        <w:bottom w:val="none" w:sz="0" w:space="0" w:color="auto"/>
        <w:right w:val="none" w:sz="0" w:space="0" w:color="auto"/>
      </w:divBdr>
    </w:div>
    <w:div w:id="1762487713">
      <w:marLeft w:val="480"/>
      <w:marRight w:val="0"/>
      <w:marTop w:val="0"/>
      <w:marBottom w:val="0"/>
      <w:divBdr>
        <w:top w:val="none" w:sz="0" w:space="0" w:color="auto"/>
        <w:left w:val="none" w:sz="0" w:space="0" w:color="auto"/>
        <w:bottom w:val="none" w:sz="0" w:space="0" w:color="auto"/>
        <w:right w:val="none" w:sz="0" w:space="0" w:color="auto"/>
      </w:divBdr>
    </w:div>
    <w:div w:id="1762489008">
      <w:marLeft w:val="480"/>
      <w:marRight w:val="0"/>
      <w:marTop w:val="0"/>
      <w:marBottom w:val="0"/>
      <w:divBdr>
        <w:top w:val="none" w:sz="0" w:space="0" w:color="auto"/>
        <w:left w:val="none" w:sz="0" w:space="0" w:color="auto"/>
        <w:bottom w:val="none" w:sz="0" w:space="0" w:color="auto"/>
        <w:right w:val="none" w:sz="0" w:space="0" w:color="auto"/>
      </w:divBdr>
    </w:div>
    <w:div w:id="1762490261">
      <w:marLeft w:val="480"/>
      <w:marRight w:val="0"/>
      <w:marTop w:val="0"/>
      <w:marBottom w:val="0"/>
      <w:divBdr>
        <w:top w:val="none" w:sz="0" w:space="0" w:color="auto"/>
        <w:left w:val="none" w:sz="0" w:space="0" w:color="auto"/>
        <w:bottom w:val="none" w:sz="0" w:space="0" w:color="auto"/>
        <w:right w:val="none" w:sz="0" w:space="0" w:color="auto"/>
      </w:divBdr>
    </w:div>
    <w:div w:id="1762527911">
      <w:marLeft w:val="480"/>
      <w:marRight w:val="0"/>
      <w:marTop w:val="0"/>
      <w:marBottom w:val="0"/>
      <w:divBdr>
        <w:top w:val="none" w:sz="0" w:space="0" w:color="auto"/>
        <w:left w:val="none" w:sz="0" w:space="0" w:color="auto"/>
        <w:bottom w:val="none" w:sz="0" w:space="0" w:color="auto"/>
        <w:right w:val="none" w:sz="0" w:space="0" w:color="auto"/>
      </w:divBdr>
    </w:div>
    <w:div w:id="1762557368">
      <w:marLeft w:val="480"/>
      <w:marRight w:val="0"/>
      <w:marTop w:val="0"/>
      <w:marBottom w:val="0"/>
      <w:divBdr>
        <w:top w:val="none" w:sz="0" w:space="0" w:color="auto"/>
        <w:left w:val="none" w:sz="0" w:space="0" w:color="auto"/>
        <w:bottom w:val="none" w:sz="0" w:space="0" w:color="auto"/>
        <w:right w:val="none" w:sz="0" w:space="0" w:color="auto"/>
      </w:divBdr>
    </w:div>
    <w:div w:id="1762599827">
      <w:marLeft w:val="480"/>
      <w:marRight w:val="0"/>
      <w:marTop w:val="0"/>
      <w:marBottom w:val="0"/>
      <w:divBdr>
        <w:top w:val="none" w:sz="0" w:space="0" w:color="auto"/>
        <w:left w:val="none" w:sz="0" w:space="0" w:color="auto"/>
        <w:bottom w:val="none" w:sz="0" w:space="0" w:color="auto"/>
        <w:right w:val="none" w:sz="0" w:space="0" w:color="auto"/>
      </w:divBdr>
    </w:div>
    <w:div w:id="1762606823">
      <w:marLeft w:val="480"/>
      <w:marRight w:val="0"/>
      <w:marTop w:val="0"/>
      <w:marBottom w:val="0"/>
      <w:divBdr>
        <w:top w:val="none" w:sz="0" w:space="0" w:color="auto"/>
        <w:left w:val="none" w:sz="0" w:space="0" w:color="auto"/>
        <w:bottom w:val="none" w:sz="0" w:space="0" w:color="auto"/>
        <w:right w:val="none" w:sz="0" w:space="0" w:color="auto"/>
      </w:divBdr>
    </w:div>
    <w:div w:id="1762724899">
      <w:marLeft w:val="480"/>
      <w:marRight w:val="0"/>
      <w:marTop w:val="0"/>
      <w:marBottom w:val="0"/>
      <w:divBdr>
        <w:top w:val="none" w:sz="0" w:space="0" w:color="auto"/>
        <w:left w:val="none" w:sz="0" w:space="0" w:color="auto"/>
        <w:bottom w:val="none" w:sz="0" w:space="0" w:color="auto"/>
        <w:right w:val="none" w:sz="0" w:space="0" w:color="auto"/>
      </w:divBdr>
    </w:div>
    <w:div w:id="1762751548">
      <w:marLeft w:val="480"/>
      <w:marRight w:val="0"/>
      <w:marTop w:val="0"/>
      <w:marBottom w:val="0"/>
      <w:divBdr>
        <w:top w:val="none" w:sz="0" w:space="0" w:color="auto"/>
        <w:left w:val="none" w:sz="0" w:space="0" w:color="auto"/>
        <w:bottom w:val="none" w:sz="0" w:space="0" w:color="auto"/>
        <w:right w:val="none" w:sz="0" w:space="0" w:color="auto"/>
      </w:divBdr>
    </w:div>
    <w:div w:id="1762800569">
      <w:marLeft w:val="480"/>
      <w:marRight w:val="0"/>
      <w:marTop w:val="0"/>
      <w:marBottom w:val="0"/>
      <w:divBdr>
        <w:top w:val="none" w:sz="0" w:space="0" w:color="auto"/>
        <w:left w:val="none" w:sz="0" w:space="0" w:color="auto"/>
        <w:bottom w:val="none" w:sz="0" w:space="0" w:color="auto"/>
        <w:right w:val="none" w:sz="0" w:space="0" w:color="auto"/>
      </w:divBdr>
    </w:div>
    <w:div w:id="1762801095">
      <w:marLeft w:val="480"/>
      <w:marRight w:val="0"/>
      <w:marTop w:val="0"/>
      <w:marBottom w:val="0"/>
      <w:divBdr>
        <w:top w:val="none" w:sz="0" w:space="0" w:color="auto"/>
        <w:left w:val="none" w:sz="0" w:space="0" w:color="auto"/>
        <w:bottom w:val="none" w:sz="0" w:space="0" w:color="auto"/>
        <w:right w:val="none" w:sz="0" w:space="0" w:color="auto"/>
      </w:divBdr>
    </w:div>
    <w:div w:id="1762870055">
      <w:marLeft w:val="480"/>
      <w:marRight w:val="0"/>
      <w:marTop w:val="0"/>
      <w:marBottom w:val="0"/>
      <w:divBdr>
        <w:top w:val="none" w:sz="0" w:space="0" w:color="auto"/>
        <w:left w:val="none" w:sz="0" w:space="0" w:color="auto"/>
        <w:bottom w:val="none" w:sz="0" w:space="0" w:color="auto"/>
        <w:right w:val="none" w:sz="0" w:space="0" w:color="auto"/>
      </w:divBdr>
    </w:div>
    <w:div w:id="1762991442">
      <w:marLeft w:val="480"/>
      <w:marRight w:val="0"/>
      <w:marTop w:val="0"/>
      <w:marBottom w:val="0"/>
      <w:divBdr>
        <w:top w:val="none" w:sz="0" w:space="0" w:color="auto"/>
        <w:left w:val="none" w:sz="0" w:space="0" w:color="auto"/>
        <w:bottom w:val="none" w:sz="0" w:space="0" w:color="auto"/>
        <w:right w:val="none" w:sz="0" w:space="0" w:color="auto"/>
      </w:divBdr>
    </w:div>
    <w:div w:id="1763066563">
      <w:marLeft w:val="480"/>
      <w:marRight w:val="0"/>
      <w:marTop w:val="0"/>
      <w:marBottom w:val="0"/>
      <w:divBdr>
        <w:top w:val="none" w:sz="0" w:space="0" w:color="auto"/>
        <w:left w:val="none" w:sz="0" w:space="0" w:color="auto"/>
        <w:bottom w:val="none" w:sz="0" w:space="0" w:color="auto"/>
        <w:right w:val="none" w:sz="0" w:space="0" w:color="auto"/>
      </w:divBdr>
    </w:div>
    <w:div w:id="1763067689">
      <w:marLeft w:val="480"/>
      <w:marRight w:val="0"/>
      <w:marTop w:val="0"/>
      <w:marBottom w:val="0"/>
      <w:divBdr>
        <w:top w:val="none" w:sz="0" w:space="0" w:color="auto"/>
        <w:left w:val="none" w:sz="0" w:space="0" w:color="auto"/>
        <w:bottom w:val="none" w:sz="0" w:space="0" w:color="auto"/>
        <w:right w:val="none" w:sz="0" w:space="0" w:color="auto"/>
      </w:divBdr>
    </w:div>
    <w:div w:id="1763137047">
      <w:marLeft w:val="480"/>
      <w:marRight w:val="0"/>
      <w:marTop w:val="0"/>
      <w:marBottom w:val="0"/>
      <w:divBdr>
        <w:top w:val="none" w:sz="0" w:space="0" w:color="auto"/>
        <w:left w:val="none" w:sz="0" w:space="0" w:color="auto"/>
        <w:bottom w:val="none" w:sz="0" w:space="0" w:color="auto"/>
        <w:right w:val="none" w:sz="0" w:space="0" w:color="auto"/>
      </w:divBdr>
    </w:div>
    <w:div w:id="1763142043">
      <w:marLeft w:val="480"/>
      <w:marRight w:val="0"/>
      <w:marTop w:val="0"/>
      <w:marBottom w:val="0"/>
      <w:divBdr>
        <w:top w:val="none" w:sz="0" w:space="0" w:color="auto"/>
        <w:left w:val="none" w:sz="0" w:space="0" w:color="auto"/>
        <w:bottom w:val="none" w:sz="0" w:space="0" w:color="auto"/>
        <w:right w:val="none" w:sz="0" w:space="0" w:color="auto"/>
      </w:divBdr>
    </w:div>
    <w:div w:id="1763143320">
      <w:marLeft w:val="480"/>
      <w:marRight w:val="0"/>
      <w:marTop w:val="0"/>
      <w:marBottom w:val="0"/>
      <w:divBdr>
        <w:top w:val="none" w:sz="0" w:space="0" w:color="auto"/>
        <w:left w:val="none" w:sz="0" w:space="0" w:color="auto"/>
        <w:bottom w:val="none" w:sz="0" w:space="0" w:color="auto"/>
        <w:right w:val="none" w:sz="0" w:space="0" w:color="auto"/>
      </w:divBdr>
    </w:div>
    <w:div w:id="1763212547">
      <w:marLeft w:val="480"/>
      <w:marRight w:val="0"/>
      <w:marTop w:val="0"/>
      <w:marBottom w:val="0"/>
      <w:divBdr>
        <w:top w:val="none" w:sz="0" w:space="0" w:color="auto"/>
        <w:left w:val="none" w:sz="0" w:space="0" w:color="auto"/>
        <w:bottom w:val="none" w:sz="0" w:space="0" w:color="auto"/>
        <w:right w:val="none" w:sz="0" w:space="0" w:color="auto"/>
      </w:divBdr>
    </w:div>
    <w:div w:id="1763255052">
      <w:marLeft w:val="480"/>
      <w:marRight w:val="0"/>
      <w:marTop w:val="0"/>
      <w:marBottom w:val="0"/>
      <w:divBdr>
        <w:top w:val="none" w:sz="0" w:space="0" w:color="auto"/>
        <w:left w:val="none" w:sz="0" w:space="0" w:color="auto"/>
        <w:bottom w:val="none" w:sz="0" w:space="0" w:color="auto"/>
        <w:right w:val="none" w:sz="0" w:space="0" w:color="auto"/>
      </w:divBdr>
    </w:div>
    <w:div w:id="1763259084">
      <w:marLeft w:val="480"/>
      <w:marRight w:val="0"/>
      <w:marTop w:val="0"/>
      <w:marBottom w:val="0"/>
      <w:divBdr>
        <w:top w:val="none" w:sz="0" w:space="0" w:color="auto"/>
        <w:left w:val="none" w:sz="0" w:space="0" w:color="auto"/>
        <w:bottom w:val="none" w:sz="0" w:space="0" w:color="auto"/>
        <w:right w:val="none" w:sz="0" w:space="0" w:color="auto"/>
      </w:divBdr>
    </w:div>
    <w:div w:id="1763332824">
      <w:marLeft w:val="480"/>
      <w:marRight w:val="0"/>
      <w:marTop w:val="0"/>
      <w:marBottom w:val="0"/>
      <w:divBdr>
        <w:top w:val="none" w:sz="0" w:space="0" w:color="auto"/>
        <w:left w:val="none" w:sz="0" w:space="0" w:color="auto"/>
        <w:bottom w:val="none" w:sz="0" w:space="0" w:color="auto"/>
        <w:right w:val="none" w:sz="0" w:space="0" w:color="auto"/>
      </w:divBdr>
    </w:div>
    <w:div w:id="1763379464">
      <w:marLeft w:val="480"/>
      <w:marRight w:val="0"/>
      <w:marTop w:val="0"/>
      <w:marBottom w:val="0"/>
      <w:divBdr>
        <w:top w:val="none" w:sz="0" w:space="0" w:color="auto"/>
        <w:left w:val="none" w:sz="0" w:space="0" w:color="auto"/>
        <w:bottom w:val="none" w:sz="0" w:space="0" w:color="auto"/>
        <w:right w:val="none" w:sz="0" w:space="0" w:color="auto"/>
      </w:divBdr>
    </w:div>
    <w:div w:id="1763450693">
      <w:marLeft w:val="480"/>
      <w:marRight w:val="0"/>
      <w:marTop w:val="0"/>
      <w:marBottom w:val="0"/>
      <w:divBdr>
        <w:top w:val="none" w:sz="0" w:space="0" w:color="auto"/>
        <w:left w:val="none" w:sz="0" w:space="0" w:color="auto"/>
        <w:bottom w:val="none" w:sz="0" w:space="0" w:color="auto"/>
        <w:right w:val="none" w:sz="0" w:space="0" w:color="auto"/>
      </w:divBdr>
    </w:div>
    <w:div w:id="1763456744">
      <w:marLeft w:val="480"/>
      <w:marRight w:val="0"/>
      <w:marTop w:val="0"/>
      <w:marBottom w:val="0"/>
      <w:divBdr>
        <w:top w:val="none" w:sz="0" w:space="0" w:color="auto"/>
        <w:left w:val="none" w:sz="0" w:space="0" w:color="auto"/>
        <w:bottom w:val="none" w:sz="0" w:space="0" w:color="auto"/>
        <w:right w:val="none" w:sz="0" w:space="0" w:color="auto"/>
      </w:divBdr>
    </w:div>
    <w:div w:id="1763605748">
      <w:marLeft w:val="480"/>
      <w:marRight w:val="0"/>
      <w:marTop w:val="0"/>
      <w:marBottom w:val="0"/>
      <w:divBdr>
        <w:top w:val="none" w:sz="0" w:space="0" w:color="auto"/>
        <w:left w:val="none" w:sz="0" w:space="0" w:color="auto"/>
        <w:bottom w:val="none" w:sz="0" w:space="0" w:color="auto"/>
        <w:right w:val="none" w:sz="0" w:space="0" w:color="auto"/>
      </w:divBdr>
    </w:div>
    <w:div w:id="1763641704">
      <w:marLeft w:val="480"/>
      <w:marRight w:val="0"/>
      <w:marTop w:val="0"/>
      <w:marBottom w:val="0"/>
      <w:divBdr>
        <w:top w:val="none" w:sz="0" w:space="0" w:color="auto"/>
        <w:left w:val="none" w:sz="0" w:space="0" w:color="auto"/>
        <w:bottom w:val="none" w:sz="0" w:space="0" w:color="auto"/>
        <w:right w:val="none" w:sz="0" w:space="0" w:color="auto"/>
      </w:divBdr>
    </w:div>
    <w:div w:id="1763647729">
      <w:marLeft w:val="480"/>
      <w:marRight w:val="0"/>
      <w:marTop w:val="0"/>
      <w:marBottom w:val="0"/>
      <w:divBdr>
        <w:top w:val="none" w:sz="0" w:space="0" w:color="auto"/>
        <w:left w:val="none" w:sz="0" w:space="0" w:color="auto"/>
        <w:bottom w:val="none" w:sz="0" w:space="0" w:color="auto"/>
        <w:right w:val="none" w:sz="0" w:space="0" w:color="auto"/>
      </w:divBdr>
    </w:div>
    <w:div w:id="1763720341">
      <w:marLeft w:val="480"/>
      <w:marRight w:val="0"/>
      <w:marTop w:val="0"/>
      <w:marBottom w:val="0"/>
      <w:divBdr>
        <w:top w:val="none" w:sz="0" w:space="0" w:color="auto"/>
        <w:left w:val="none" w:sz="0" w:space="0" w:color="auto"/>
        <w:bottom w:val="none" w:sz="0" w:space="0" w:color="auto"/>
        <w:right w:val="none" w:sz="0" w:space="0" w:color="auto"/>
      </w:divBdr>
    </w:div>
    <w:div w:id="1763797061">
      <w:marLeft w:val="480"/>
      <w:marRight w:val="0"/>
      <w:marTop w:val="0"/>
      <w:marBottom w:val="0"/>
      <w:divBdr>
        <w:top w:val="none" w:sz="0" w:space="0" w:color="auto"/>
        <w:left w:val="none" w:sz="0" w:space="0" w:color="auto"/>
        <w:bottom w:val="none" w:sz="0" w:space="0" w:color="auto"/>
        <w:right w:val="none" w:sz="0" w:space="0" w:color="auto"/>
      </w:divBdr>
    </w:div>
    <w:div w:id="1763798357">
      <w:marLeft w:val="480"/>
      <w:marRight w:val="0"/>
      <w:marTop w:val="0"/>
      <w:marBottom w:val="0"/>
      <w:divBdr>
        <w:top w:val="none" w:sz="0" w:space="0" w:color="auto"/>
        <w:left w:val="none" w:sz="0" w:space="0" w:color="auto"/>
        <w:bottom w:val="none" w:sz="0" w:space="0" w:color="auto"/>
        <w:right w:val="none" w:sz="0" w:space="0" w:color="auto"/>
      </w:divBdr>
    </w:div>
    <w:div w:id="1763838566">
      <w:marLeft w:val="480"/>
      <w:marRight w:val="0"/>
      <w:marTop w:val="0"/>
      <w:marBottom w:val="0"/>
      <w:divBdr>
        <w:top w:val="none" w:sz="0" w:space="0" w:color="auto"/>
        <w:left w:val="none" w:sz="0" w:space="0" w:color="auto"/>
        <w:bottom w:val="none" w:sz="0" w:space="0" w:color="auto"/>
        <w:right w:val="none" w:sz="0" w:space="0" w:color="auto"/>
      </w:divBdr>
    </w:div>
    <w:div w:id="1763843453">
      <w:marLeft w:val="480"/>
      <w:marRight w:val="0"/>
      <w:marTop w:val="0"/>
      <w:marBottom w:val="0"/>
      <w:divBdr>
        <w:top w:val="none" w:sz="0" w:space="0" w:color="auto"/>
        <w:left w:val="none" w:sz="0" w:space="0" w:color="auto"/>
        <w:bottom w:val="none" w:sz="0" w:space="0" w:color="auto"/>
        <w:right w:val="none" w:sz="0" w:space="0" w:color="auto"/>
      </w:divBdr>
    </w:div>
    <w:div w:id="1763910801">
      <w:marLeft w:val="480"/>
      <w:marRight w:val="0"/>
      <w:marTop w:val="0"/>
      <w:marBottom w:val="0"/>
      <w:divBdr>
        <w:top w:val="none" w:sz="0" w:space="0" w:color="auto"/>
        <w:left w:val="none" w:sz="0" w:space="0" w:color="auto"/>
        <w:bottom w:val="none" w:sz="0" w:space="0" w:color="auto"/>
        <w:right w:val="none" w:sz="0" w:space="0" w:color="auto"/>
      </w:divBdr>
    </w:div>
    <w:div w:id="1763918346">
      <w:marLeft w:val="480"/>
      <w:marRight w:val="0"/>
      <w:marTop w:val="0"/>
      <w:marBottom w:val="0"/>
      <w:divBdr>
        <w:top w:val="none" w:sz="0" w:space="0" w:color="auto"/>
        <w:left w:val="none" w:sz="0" w:space="0" w:color="auto"/>
        <w:bottom w:val="none" w:sz="0" w:space="0" w:color="auto"/>
        <w:right w:val="none" w:sz="0" w:space="0" w:color="auto"/>
      </w:divBdr>
    </w:div>
    <w:div w:id="1763987942">
      <w:marLeft w:val="480"/>
      <w:marRight w:val="0"/>
      <w:marTop w:val="0"/>
      <w:marBottom w:val="0"/>
      <w:divBdr>
        <w:top w:val="none" w:sz="0" w:space="0" w:color="auto"/>
        <w:left w:val="none" w:sz="0" w:space="0" w:color="auto"/>
        <w:bottom w:val="none" w:sz="0" w:space="0" w:color="auto"/>
        <w:right w:val="none" w:sz="0" w:space="0" w:color="auto"/>
      </w:divBdr>
    </w:div>
    <w:div w:id="1763991861">
      <w:marLeft w:val="480"/>
      <w:marRight w:val="0"/>
      <w:marTop w:val="0"/>
      <w:marBottom w:val="0"/>
      <w:divBdr>
        <w:top w:val="none" w:sz="0" w:space="0" w:color="auto"/>
        <w:left w:val="none" w:sz="0" w:space="0" w:color="auto"/>
        <w:bottom w:val="none" w:sz="0" w:space="0" w:color="auto"/>
        <w:right w:val="none" w:sz="0" w:space="0" w:color="auto"/>
      </w:divBdr>
    </w:div>
    <w:div w:id="1763993015">
      <w:marLeft w:val="480"/>
      <w:marRight w:val="0"/>
      <w:marTop w:val="0"/>
      <w:marBottom w:val="0"/>
      <w:divBdr>
        <w:top w:val="none" w:sz="0" w:space="0" w:color="auto"/>
        <w:left w:val="none" w:sz="0" w:space="0" w:color="auto"/>
        <w:bottom w:val="none" w:sz="0" w:space="0" w:color="auto"/>
        <w:right w:val="none" w:sz="0" w:space="0" w:color="auto"/>
      </w:divBdr>
    </w:div>
    <w:div w:id="1763994073">
      <w:marLeft w:val="480"/>
      <w:marRight w:val="0"/>
      <w:marTop w:val="0"/>
      <w:marBottom w:val="0"/>
      <w:divBdr>
        <w:top w:val="none" w:sz="0" w:space="0" w:color="auto"/>
        <w:left w:val="none" w:sz="0" w:space="0" w:color="auto"/>
        <w:bottom w:val="none" w:sz="0" w:space="0" w:color="auto"/>
        <w:right w:val="none" w:sz="0" w:space="0" w:color="auto"/>
      </w:divBdr>
    </w:div>
    <w:div w:id="1764034074">
      <w:marLeft w:val="480"/>
      <w:marRight w:val="0"/>
      <w:marTop w:val="0"/>
      <w:marBottom w:val="0"/>
      <w:divBdr>
        <w:top w:val="none" w:sz="0" w:space="0" w:color="auto"/>
        <w:left w:val="none" w:sz="0" w:space="0" w:color="auto"/>
        <w:bottom w:val="none" w:sz="0" w:space="0" w:color="auto"/>
        <w:right w:val="none" w:sz="0" w:space="0" w:color="auto"/>
      </w:divBdr>
    </w:div>
    <w:div w:id="1764036313">
      <w:marLeft w:val="480"/>
      <w:marRight w:val="0"/>
      <w:marTop w:val="0"/>
      <w:marBottom w:val="0"/>
      <w:divBdr>
        <w:top w:val="none" w:sz="0" w:space="0" w:color="auto"/>
        <w:left w:val="none" w:sz="0" w:space="0" w:color="auto"/>
        <w:bottom w:val="none" w:sz="0" w:space="0" w:color="auto"/>
        <w:right w:val="none" w:sz="0" w:space="0" w:color="auto"/>
      </w:divBdr>
    </w:div>
    <w:div w:id="1764061011">
      <w:marLeft w:val="480"/>
      <w:marRight w:val="0"/>
      <w:marTop w:val="0"/>
      <w:marBottom w:val="0"/>
      <w:divBdr>
        <w:top w:val="none" w:sz="0" w:space="0" w:color="auto"/>
        <w:left w:val="none" w:sz="0" w:space="0" w:color="auto"/>
        <w:bottom w:val="none" w:sz="0" w:space="0" w:color="auto"/>
        <w:right w:val="none" w:sz="0" w:space="0" w:color="auto"/>
      </w:divBdr>
    </w:div>
    <w:div w:id="1764062129">
      <w:marLeft w:val="480"/>
      <w:marRight w:val="0"/>
      <w:marTop w:val="0"/>
      <w:marBottom w:val="0"/>
      <w:divBdr>
        <w:top w:val="none" w:sz="0" w:space="0" w:color="auto"/>
        <w:left w:val="none" w:sz="0" w:space="0" w:color="auto"/>
        <w:bottom w:val="none" w:sz="0" w:space="0" w:color="auto"/>
        <w:right w:val="none" w:sz="0" w:space="0" w:color="auto"/>
      </w:divBdr>
    </w:div>
    <w:div w:id="1764108303">
      <w:marLeft w:val="480"/>
      <w:marRight w:val="0"/>
      <w:marTop w:val="0"/>
      <w:marBottom w:val="0"/>
      <w:divBdr>
        <w:top w:val="none" w:sz="0" w:space="0" w:color="auto"/>
        <w:left w:val="none" w:sz="0" w:space="0" w:color="auto"/>
        <w:bottom w:val="none" w:sz="0" w:space="0" w:color="auto"/>
        <w:right w:val="none" w:sz="0" w:space="0" w:color="auto"/>
      </w:divBdr>
    </w:div>
    <w:div w:id="1764110999">
      <w:marLeft w:val="480"/>
      <w:marRight w:val="0"/>
      <w:marTop w:val="0"/>
      <w:marBottom w:val="0"/>
      <w:divBdr>
        <w:top w:val="none" w:sz="0" w:space="0" w:color="auto"/>
        <w:left w:val="none" w:sz="0" w:space="0" w:color="auto"/>
        <w:bottom w:val="none" w:sz="0" w:space="0" w:color="auto"/>
        <w:right w:val="none" w:sz="0" w:space="0" w:color="auto"/>
      </w:divBdr>
    </w:div>
    <w:div w:id="1764301490">
      <w:marLeft w:val="480"/>
      <w:marRight w:val="0"/>
      <w:marTop w:val="0"/>
      <w:marBottom w:val="0"/>
      <w:divBdr>
        <w:top w:val="none" w:sz="0" w:space="0" w:color="auto"/>
        <w:left w:val="none" w:sz="0" w:space="0" w:color="auto"/>
        <w:bottom w:val="none" w:sz="0" w:space="0" w:color="auto"/>
        <w:right w:val="none" w:sz="0" w:space="0" w:color="auto"/>
      </w:divBdr>
    </w:div>
    <w:div w:id="1764301785">
      <w:marLeft w:val="480"/>
      <w:marRight w:val="0"/>
      <w:marTop w:val="0"/>
      <w:marBottom w:val="0"/>
      <w:divBdr>
        <w:top w:val="none" w:sz="0" w:space="0" w:color="auto"/>
        <w:left w:val="none" w:sz="0" w:space="0" w:color="auto"/>
        <w:bottom w:val="none" w:sz="0" w:space="0" w:color="auto"/>
        <w:right w:val="none" w:sz="0" w:space="0" w:color="auto"/>
      </w:divBdr>
    </w:div>
    <w:div w:id="1764374063">
      <w:marLeft w:val="480"/>
      <w:marRight w:val="0"/>
      <w:marTop w:val="0"/>
      <w:marBottom w:val="0"/>
      <w:divBdr>
        <w:top w:val="none" w:sz="0" w:space="0" w:color="auto"/>
        <w:left w:val="none" w:sz="0" w:space="0" w:color="auto"/>
        <w:bottom w:val="none" w:sz="0" w:space="0" w:color="auto"/>
        <w:right w:val="none" w:sz="0" w:space="0" w:color="auto"/>
      </w:divBdr>
    </w:div>
    <w:div w:id="1764455668">
      <w:marLeft w:val="480"/>
      <w:marRight w:val="0"/>
      <w:marTop w:val="0"/>
      <w:marBottom w:val="0"/>
      <w:divBdr>
        <w:top w:val="none" w:sz="0" w:space="0" w:color="auto"/>
        <w:left w:val="none" w:sz="0" w:space="0" w:color="auto"/>
        <w:bottom w:val="none" w:sz="0" w:space="0" w:color="auto"/>
        <w:right w:val="none" w:sz="0" w:space="0" w:color="auto"/>
      </w:divBdr>
    </w:div>
    <w:div w:id="1764523323">
      <w:marLeft w:val="480"/>
      <w:marRight w:val="0"/>
      <w:marTop w:val="0"/>
      <w:marBottom w:val="0"/>
      <w:divBdr>
        <w:top w:val="none" w:sz="0" w:space="0" w:color="auto"/>
        <w:left w:val="none" w:sz="0" w:space="0" w:color="auto"/>
        <w:bottom w:val="none" w:sz="0" w:space="0" w:color="auto"/>
        <w:right w:val="none" w:sz="0" w:space="0" w:color="auto"/>
      </w:divBdr>
    </w:div>
    <w:div w:id="1764568373">
      <w:marLeft w:val="480"/>
      <w:marRight w:val="0"/>
      <w:marTop w:val="0"/>
      <w:marBottom w:val="0"/>
      <w:divBdr>
        <w:top w:val="none" w:sz="0" w:space="0" w:color="auto"/>
        <w:left w:val="none" w:sz="0" w:space="0" w:color="auto"/>
        <w:bottom w:val="none" w:sz="0" w:space="0" w:color="auto"/>
        <w:right w:val="none" w:sz="0" w:space="0" w:color="auto"/>
      </w:divBdr>
    </w:div>
    <w:div w:id="1764648334">
      <w:marLeft w:val="480"/>
      <w:marRight w:val="0"/>
      <w:marTop w:val="0"/>
      <w:marBottom w:val="0"/>
      <w:divBdr>
        <w:top w:val="none" w:sz="0" w:space="0" w:color="auto"/>
        <w:left w:val="none" w:sz="0" w:space="0" w:color="auto"/>
        <w:bottom w:val="none" w:sz="0" w:space="0" w:color="auto"/>
        <w:right w:val="none" w:sz="0" w:space="0" w:color="auto"/>
      </w:divBdr>
    </w:div>
    <w:div w:id="1764690160">
      <w:marLeft w:val="480"/>
      <w:marRight w:val="0"/>
      <w:marTop w:val="0"/>
      <w:marBottom w:val="0"/>
      <w:divBdr>
        <w:top w:val="none" w:sz="0" w:space="0" w:color="auto"/>
        <w:left w:val="none" w:sz="0" w:space="0" w:color="auto"/>
        <w:bottom w:val="none" w:sz="0" w:space="0" w:color="auto"/>
        <w:right w:val="none" w:sz="0" w:space="0" w:color="auto"/>
      </w:divBdr>
    </w:div>
    <w:div w:id="1764715694">
      <w:marLeft w:val="480"/>
      <w:marRight w:val="0"/>
      <w:marTop w:val="0"/>
      <w:marBottom w:val="0"/>
      <w:divBdr>
        <w:top w:val="none" w:sz="0" w:space="0" w:color="auto"/>
        <w:left w:val="none" w:sz="0" w:space="0" w:color="auto"/>
        <w:bottom w:val="none" w:sz="0" w:space="0" w:color="auto"/>
        <w:right w:val="none" w:sz="0" w:space="0" w:color="auto"/>
      </w:divBdr>
    </w:div>
    <w:div w:id="1764758180">
      <w:marLeft w:val="480"/>
      <w:marRight w:val="0"/>
      <w:marTop w:val="0"/>
      <w:marBottom w:val="0"/>
      <w:divBdr>
        <w:top w:val="none" w:sz="0" w:space="0" w:color="auto"/>
        <w:left w:val="none" w:sz="0" w:space="0" w:color="auto"/>
        <w:bottom w:val="none" w:sz="0" w:space="0" w:color="auto"/>
        <w:right w:val="none" w:sz="0" w:space="0" w:color="auto"/>
      </w:divBdr>
    </w:div>
    <w:div w:id="1764759975">
      <w:marLeft w:val="480"/>
      <w:marRight w:val="0"/>
      <w:marTop w:val="0"/>
      <w:marBottom w:val="0"/>
      <w:divBdr>
        <w:top w:val="none" w:sz="0" w:space="0" w:color="auto"/>
        <w:left w:val="none" w:sz="0" w:space="0" w:color="auto"/>
        <w:bottom w:val="none" w:sz="0" w:space="0" w:color="auto"/>
        <w:right w:val="none" w:sz="0" w:space="0" w:color="auto"/>
      </w:divBdr>
    </w:div>
    <w:div w:id="1764765243">
      <w:marLeft w:val="480"/>
      <w:marRight w:val="0"/>
      <w:marTop w:val="0"/>
      <w:marBottom w:val="0"/>
      <w:divBdr>
        <w:top w:val="none" w:sz="0" w:space="0" w:color="auto"/>
        <w:left w:val="none" w:sz="0" w:space="0" w:color="auto"/>
        <w:bottom w:val="none" w:sz="0" w:space="0" w:color="auto"/>
        <w:right w:val="none" w:sz="0" w:space="0" w:color="auto"/>
      </w:divBdr>
    </w:div>
    <w:div w:id="1764767551">
      <w:marLeft w:val="480"/>
      <w:marRight w:val="0"/>
      <w:marTop w:val="0"/>
      <w:marBottom w:val="0"/>
      <w:divBdr>
        <w:top w:val="none" w:sz="0" w:space="0" w:color="auto"/>
        <w:left w:val="none" w:sz="0" w:space="0" w:color="auto"/>
        <w:bottom w:val="none" w:sz="0" w:space="0" w:color="auto"/>
        <w:right w:val="none" w:sz="0" w:space="0" w:color="auto"/>
      </w:divBdr>
    </w:div>
    <w:div w:id="1764837259">
      <w:marLeft w:val="480"/>
      <w:marRight w:val="0"/>
      <w:marTop w:val="0"/>
      <w:marBottom w:val="0"/>
      <w:divBdr>
        <w:top w:val="none" w:sz="0" w:space="0" w:color="auto"/>
        <w:left w:val="none" w:sz="0" w:space="0" w:color="auto"/>
        <w:bottom w:val="none" w:sz="0" w:space="0" w:color="auto"/>
        <w:right w:val="none" w:sz="0" w:space="0" w:color="auto"/>
      </w:divBdr>
    </w:div>
    <w:div w:id="1764842194">
      <w:marLeft w:val="480"/>
      <w:marRight w:val="0"/>
      <w:marTop w:val="0"/>
      <w:marBottom w:val="0"/>
      <w:divBdr>
        <w:top w:val="none" w:sz="0" w:space="0" w:color="auto"/>
        <w:left w:val="none" w:sz="0" w:space="0" w:color="auto"/>
        <w:bottom w:val="none" w:sz="0" w:space="0" w:color="auto"/>
        <w:right w:val="none" w:sz="0" w:space="0" w:color="auto"/>
      </w:divBdr>
    </w:div>
    <w:div w:id="1764916412">
      <w:marLeft w:val="480"/>
      <w:marRight w:val="0"/>
      <w:marTop w:val="0"/>
      <w:marBottom w:val="0"/>
      <w:divBdr>
        <w:top w:val="none" w:sz="0" w:space="0" w:color="auto"/>
        <w:left w:val="none" w:sz="0" w:space="0" w:color="auto"/>
        <w:bottom w:val="none" w:sz="0" w:space="0" w:color="auto"/>
        <w:right w:val="none" w:sz="0" w:space="0" w:color="auto"/>
      </w:divBdr>
    </w:div>
    <w:div w:id="1764916921">
      <w:marLeft w:val="480"/>
      <w:marRight w:val="0"/>
      <w:marTop w:val="0"/>
      <w:marBottom w:val="0"/>
      <w:divBdr>
        <w:top w:val="none" w:sz="0" w:space="0" w:color="auto"/>
        <w:left w:val="none" w:sz="0" w:space="0" w:color="auto"/>
        <w:bottom w:val="none" w:sz="0" w:space="0" w:color="auto"/>
        <w:right w:val="none" w:sz="0" w:space="0" w:color="auto"/>
      </w:divBdr>
    </w:div>
    <w:div w:id="1764954734">
      <w:marLeft w:val="480"/>
      <w:marRight w:val="0"/>
      <w:marTop w:val="0"/>
      <w:marBottom w:val="0"/>
      <w:divBdr>
        <w:top w:val="none" w:sz="0" w:space="0" w:color="auto"/>
        <w:left w:val="none" w:sz="0" w:space="0" w:color="auto"/>
        <w:bottom w:val="none" w:sz="0" w:space="0" w:color="auto"/>
        <w:right w:val="none" w:sz="0" w:space="0" w:color="auto"/>
      </w:divBdr>
    </w:div>
    <w:div w:id="1764958280">
      <w:marLeft w:val="480"/>
      <w:marRight w:val="0"/>
      <w:marTop w:val="0"/>
      <w:marBottom w:val="0"/>
      <w:divBdr>
        <w:top w:val="none" w:sz="0" w:space="0" w:color="auto"/>
        <w:left w:val="none" w:sz="0" w:space="0" w:color="auto"/>
        <w:bottom w:val="none" w:sz="0" w:space="0" w:color="auto"/>
        <w:right w:val="none" w:sz="0" w:space="0" w:color="auto"/>
      </w:divBdr>
    </w:div>
    <w:div w:id="1765103075">
      <w:marLeft w:val="480"/>
      <w:marRight w:val="0"/>
      <w:marTop w:val="0"/>
      <w:marBottom w:val="0"/>
      <w:divBdr>
        <w:top w:val="none" w:sz="0" w:space="0" w:color="auto"/>
        <w:left w:val="none" w:sz="0" w:space="0" w:color="auto"/>
        <w:bottom w:val="none" w:sz="0" w:space="0" w:color="auto"/>
        <w:right w:val="none" w:sz="0" w:space="0" w:color="auto"/>
      </w:divBdr>
    </w:div>
    <w:div w:id="1765225783">
      <w:marLeft w:val="480"/>
      <w:marRight w:val="0"/>
      <w:marTop w:val="0"/>
      <w:marBottom w:val="0"/>
      <w:divBdr>
        <w:top w:val="none" w:sz="0" w:space="0" w:color="auto"/>
        <w:left w:val="none" w:sz="0" w:space="0" w:color="auto"/>
        <w:bottom w:val="none" w:sz="0" w:space="0" w:color="auto"/>
        <w:right w:val="none" w:sz="0" w:space="0" w:color="auto"/>
      </w:divBdr>
    </w:div>
    <w:div w:id="1765295150">
      <w:marLeft w:val="480"/>
      <w:marRight w:val="0"/>
      <w:marTop w:val="0"/>
      <w:marBottom w:val="0"/>
      <w:divBdr>
        <w:top w:val="none" w:sz="0" w:space="0" w:color="auto"/>
        <w:left w:val="none" w:sz="0" w:space="0" w:color="auto"/>
        <w:bottom w:val="none" w:sz="0" w:space="0" w:color="auto"/>
        <w:right w:val="none" w:sz="0" w:space="0" w:color="auto"/>
      </w:divBdr>
    </w:div>
    <w:div w:id="1765300804">
      <w:marLeft w:val="480"/>
      <w:marRight w:val="0"/>
      <w:marTop w:val="0"/>
      <w:marBottom w:val="0"/>
      <w:divBdr>
        <w:top w:val="none" w:sz="0" w:space="0" w:color="auto"/>
        <w:left w:val="none" w:sz="0" w:space="0" w:color="auto"/>
        <w:bottom w:val="none" w:sz="0" w:space="0" w:color="auto"/>
        <w:right w:val="none" w:sz="0" w:space="0" w:color="auto"/>
      </w:divBdr>
    </w:div>
    <w:div w:id="1765302994">
      <w:marLeft w:val="480"/>
      <w:marRight w:val="0"/>
      <w:marTop w:val="0"/>
      <w:marBottom w:val="0"/>
      <w:divBdr>
        <w:top w:val="none" w:sz="0" w:space="0" w:color="auto"/>
        <w:left w:val="none" w:sz="0" w:space="0" w:color="auto"/>
        <w:bottom w:val="none" w:sz="0" w:space="0" w:color="auto"/>
        <w:right w:val="none" w:sz="0" w:space="0" w:color="auto"/>
      </w:divBdr>
    </w:div>
    <w:div w:id="1765370603">
      <w:marLeft w:val="480"/>
      <w:marRight w:val="0"/>
      <w:marTop w:val="0"/>
      <w:marBottom w:val="0"/>
      <w:divBdr>
        <w:top w:val="none" w:sz="0" w:space="0" w:color="auto"/>
        <w:left w:val="none" w:sz="0" w:space="0" w:color="auto"/>
        <w:bottom w:val="none" w:sz="0" w:space="0" w:color="auto"/>
        <w:right w:val="none" w:sz="0" w:space="0" w:color="auto"/>
      </w:divBdr>
    </w:div>
    <w:div w:id="1765370731">
      <w:marLeft w:val="480"/>
      <w:marRight w:val="0"/>
      <w:marTop w:val="0"/>
      <w:marBottom w:val="0"/>
      <w:divBdr>
        <w:top w:val="none" w:sz="0" w:space="0" w:color="auto"/>
        <w:left w:val="none" w:sz="0" w:space="0" w:color="auto"/>
        <w:bottom w:val="none" w:sz="0" w:space="0" w:color="auto"/>
        <w:right w:val="none" w:sz="0" w:space="0" w:color="auto"/>
      </w:divBdr>
    </w:div>
    <w:div w:id="1765373265">
      <w:marLeft w:val="480"/>
      <w:marRight w:val="0"/>
      <w:marTop w:val="0"/>
      <w:marBottom w:val="0"/>
      <w:divBdr>
        <w:top w:val="none" w:sz="0" w:space="0" w:color="auto"/>
        <w:left w:val="none" w:sz="0" w:space="0" w:color="auto"/>
        <w:bottom w:val="none" w:sz="0" w:space="0" w:color="auto"/>
        <w:right w:val="none" w:sz="0" w:space="0" w:color="auto"/>
      </w:divBdr>
    </w:div>
    <w:div w:id="1765415534">
      <w:marLeft w:val="480"/>
      <w:marRight w:val="0"/>
      <w:marTop w:val="0"/>
      <w:marBottom w:val="0"/>
      <w:divBdr>
        <w:top w:val="none" w:sz="0" w:space="0" w:color="auto"/>
        <w:left w:val="none" w:sz="0" w:space="0" w:color="auto"/>
        <w:bottom w:val="none" w:sz="0" w:space="0" w:color="auto"/>
        <w:right w:val="none" w:sz="0" w:space="0" w:color="auto"/>
      </w:divBdr>
    </w:div>
    <w:div w:id="1765420722">
      <w:marLeft w:val="480"/>
      <w:marRight w:val="0"/>
      <w:marTop w:val="0"/>
      <w:marBottom w:val="0"/>
      <w:divBdr>
        <w:top w:val="none" w:sz="0" w:space="0" w:color="auto"/>
        <w:left w:val="none" w:sz="0" w:space="0" w:color="auto"/>
        <w:bottom w:val="none" w:sz="0" w:space="0" w:color="auto"/>
        <w:right w:val="none" w:sz="0" w:space="0" w:color="auto"/>
      </w:divBdr>
    </w:div>
    <w:div w:id="1765497423">
      <w:marLeft w:val="480"/>
      <w:marRight w:val="0"/>
      <w:marTop w:val="0"/>
      <w:marBottom w:val="0"/>
      <w:divBdr>
        <w:top w:val="none" w:sz="0" w:space="0" w:color="auto"/>
        <w:left w:val="none" w:sz="0" w:space="0" w:color="auto"/>
        <w:bottom w:val="none" w:sz="0" w:space="0" w:color="auto"/>
        <w:right w:val="none" w:sz="0" w:space="0" w:color="auto"/>
      </w:divBdr>
    </w:div>
    <w:div w:id="1765566789">
      <w:marLeft w:val="480"/>
      <w:marRight w:val="0"/>
      <w:marTop w:val="0"/>
      <w:marBottom w:val="0"/>
      <w:divBdr>
        <w:top w:val="none" w:sz="0" w:space="0" w:color="auto"/>
        <w:left w:val="none" w:sz="0" w:space="0" w:color="auto"/>
        <w:bottom w:val="none" w:sz="0" w:space="0" w:color="auto"/>
        <w:right w:val="none" w:sz="0" w:space="0" w:color="auto"/>
      </w:divBdr>
    </w:div>
    <w:div w:id="1765569317">
      <w:marLeft w:val="480"/>
      <w:marRight w:val="0"/>
      <w:marTop w:val="0"/>
      <w:marBottom w:val="0"/>
      <w:divBdr>
        <w:top w:val="none" w:sz="0" w:space="0" w:color="auto"/>
        <w:left w:val="none" w:sz="0" w:space="0" w:color="auto"/>
        <w:bottom w:val="none" w:sz="0" w:space="0" w:color="auto"/>
        <w:right w:val="none" w:sz="0" w:space="0" w:color="auto"/>
      </w:divBdr>
    </w:div>
    <w:div w:id="1765606430">
      <w:marLeft w:val="480"/>
      <w:marRight w:val="0"/>
      <w:marTop w:val="0"/>
      <w:marBottom w:val="0"/>
      <w:divBdr>
        <w:top w:val="none" w:sz="0" w:space="0" w:color="auto"/>
        <w:left w:val="none" w:sz="0" w:space="0" w:color="auto"/>
        <w:bottom w:val="none" w:sz="0" w:space="0" w:color="auto"/>
        <w:right w:val="none" w:sz="0" w:space="0" w:color="auto"/>
      </w:divBdr>
    </w:div>
    <w:div w:id="1765608864">
      <w:marLeft w:val="480"/>
      <w:marRight w:val="0"/>
      <w:marTop w:val="0"/>
      <w:marBottom w:val="0"/>
      <w:divBdr>
        <w:top w:val="none" w:sz="0" w:space="0" w:color="auto"/>
        <w:left w:val="none" w:sz="0" w:space="0" w:color="auto"/>
        <w:bottom w:val="none" w:sz="0" w:space="0" w:color="auto"/>
        <w:right w:val="none" w:sz="0" w:space="0" w:color="auto"/>
      </w:divBdr>
    </w:div>
    <w:div w:id="1765758111">
      <w:marLeft w:val="480"/>
      <w:marRight w:val="0"/>
      <w:marTop w:val="0"/>
      <w:marBottom w:val="0"/>
      <w:divBdr>
        <w:top w:val="none" w:sz="0" w:space="0" w:color="auto"/>
        <w:left w:val="none" w:sz="0" w:space="0" w:color="auto"/>
        <w:bottom w:val="none" w:sz="0" w:space="0" w:color="auto"/>
        <w:right w:val="none" w:sz="0" w:space="0" w:color="auto"/>
      </w:divBdr>
    </w:div>
    <w:div w:id="1765759245">
      <w:marLeft w:val="480"/>
      <w:marRight w:val="0"/>
      <w:marTop w:val="0"/>
      <w:marBottom w:val="0"/>
      <w:divBdr>
        <w:top w:val="none" w:sz="0" w:space="0" w:color="auto"/>
        <w:left w:val="none" w:sz="0" w:space="0" w:color="auto"/>
        <w:bottom w:val="none" w:sz="0" w:space="0" w:color="auto"/>
        <w:right w:val="none" w:sz="0" w:space="0" w:color="auto"/>
      </w:divBdr>
    </w:div>
    <w:div w:id="1765805418">
      <w:marLeft w:val="480"/>
      <w:marRight w:val="0"/>
      <w:marTop w:val="0"/>
      <w:marBottom w:val="0"/>
      <w:divBdr>
        <w:top w:val="none" w:sz="0" w:space="0" w:color="auto"/>
        <w:left w:val="none" w:sz="0" w:space="0" w:color="auto"/>
        <w:bottom w:val="none" w:sz="0" w:space="0" w:color="auto"/>
        <w:right w:val="none" w:sz="0" w:space="0" w:color="auto"/>
      </w:divBdr>
    </w:div>
    <w:div w:id="1765953836">
      <w:marLeft w:val="480"/>
      <w:marRight w:val="0"/>
      <w:marTop w:val="0"/>
      <w:marBottom w:val="0"/>
      <w:divBdr>
        <w:top w:val="none" w:sz="0" w:space="0" w:color="auto"/>
        <w:left w:val="none" w:sz="0" w:space="0" w:color="auto"/>
        <w:bottom w:val="none" w:sz="0" w:space="0" w:color="auto"/>
        <w:right w:val="none" w:sz="0" w:space="0" w:color="auto"/>
      </w:divBdr>
    </w:div>
    <w:div w:id="1765957610">
      <w:marLeft w:val="480"/>
      <w:marRight w:val="0"/>
      <w:marTop w:val="0"/>
      <w:marBottom w:val="0"/>
      <w:divBdr>
        <w:top w:val="none" w:sz="0" w:space="0" w:color="auto"/>
        <w:left w:val="none" w:sz="0" w:space="0" w:color="auto"/>
        <w:bottom w:val="none" w:sz="0" w:space="0" w:color="auto"/>
        <w:right w:val="none" w:sz="0" w:space="0" w:color="auto"/>
      </w:divBdr>
    </w:div>
    <w:div w:id="1765999714">
      <w:marLeft w:val="480"/>
      <w:marRight w:val="0"/>
      <w:marTop w:val="0"/>
      <w:marBottom w:val="0"/>
      <w:divBdr>
        <w:top w:val="none" w:sz="0" w:space="0" w:color="auto"/>
        <w:left w:val="none" w:sz="0" w:space="0" w:color="auto"/>
        <w:bottom w:val="none" w:sz="0" w:space="0" w:color="auto"/>
        <w:right w:val="none" w:sz="0" w:space="0" w:color="auto"/>
      </w:divBdr>
    </w:div>
    <w:div w:id="1766027824">
      <w:marLeft w:val="480"/>
      <w:marRight w:val="0"/>
      <w:marTop w:val="0"/>
      <w:marBottom w:val="0"/>
      <w:divBdr>
        <w:top w:val="none" w:sz="0" w:space="0" w:color="auto"/>
        <w:left w:val="none" w:sz="0" w:space="0" w:color="auto"/>
        <w:bottom w:val="none" w:sz="0" w:space="0" w:color="auto"/>
        <w:right w:val="none" w:sz="0" w:space="0" w:color="auto"/>
      </w:divBdr>
    </w:div>
    <w:div w:id="1766029391">
      <w:marLeft w:val="480"/>
      <w:marRight w:val="0"/>
      <w:marTop w:val="0"/>
      <w:marBottom w:val="0"/>
      <w:divBdr>
        <w:top w:val="none" w:sz="0" w:space="0" w:color="auto"/>
        <w:left w:val="none" w:sz="0" w:space="0" w:color="auto"/>
        <w:bottom w:val="none" w:sz="0" w:space="0" w:color="auto"/>
        <w:right w:val="none" w:sz="0" w:space="0" w:color="auto"/>
      </w:divBdr>
    </w:div>
    <w:div w:id="1766031261">
      <w:marLeft w:val="480"/>
      <w:marRight w:val="0"/>
      <w:marTop w:val="0"/>
      <w:marBottom w:val="0"/>
      <w:divBdr>
        <w:top w:val="none" w:sz="0" w:space="0" w:color="auto"/>
        <w:left w:val="none" w:sz="0" w:space="0" w:color="auto"/>
        <w:bottom w:val="none" w:sz="0" w:space="0" w:color="auto"/>
        <w:right w:val="none" w:sz="0" w:space="0" w:color="auto"/>
      </w:divBdr>
    </w:div>
    <w:div w:id="1766074266">
      <w:marLeft w:val="480"/>
      <w:marRight w:val="0"/>
      <w:marTop w:val="0"/>
      <w:marBottom w:val="0"/>
      <w:divBdr>
        <w:top w:val="none" w:sz="0" w:space="0" w:color="auto"/>
        <w:left w:val="none" w:sz="0" w:space="0" w:color="auto"/>
        <w:bottom w:val="none" w:sz="0" w:space="0" w:color="auto"/>
        <w:right w:val="none" w:sz="0" w:space="0" w:color="auto"/>
      </w:divBdr>
    </w:div>
    <w:div w:id="1766143874">
      <w:marLeft w:val="480"/>
      <w:marRight w:val="0"/>
      <w:marTop w:val="0"/>
      <w:marBottom w:val="0"/>
      <w:divBdr>
        <w:top w:val="none" w:sz="0" w:space="0" w:color="auto"/>
        <w:left w:val="none" w:sz="0" w:space="0" w:color="auto"/>
        <w:bottom w:val="none" w:sz="0" w:space="0" w:color="auto"/>
        <w:right w:val="none" w:sz="0" w:space="0" w:color="auto"/>
      </w:divBdr>
    </w:div>
    <w:div w:id="1766149710">
      <w:marLeft w:val="480"/>
      <w:marRight w:val="0"/>
      <w:marTop w:val="0"/>
      <w:marBottom w:val="0"/>
      <w:divBdr>
        <w:top w:val="none" w:sz="0" w:space="0" w:color="auto"/>
        <w:left w:val="none" w:sz="0" w:space="0" w:color="auto"/>
        <w:bottom w:val="none" w:sz="0" w:space="0" w:color="auto"/>
        <w:right w:val="none" w:sz="0" w:space="0" w:color="auto"/>
      </w:divBdr>
    </w:div>
    <w:div w:id="1766151882">
      <w:marLeft w:val="480"/>
      <w:marRight w:val="0"/>
      <w:marTop w:val="0"/>
      <w:marBottom w:val="0"/>
      <w:divBdr>
        <w:top w:val="none" w:sz="0" w:space="0" w:color="auto"/>
        <w:left w:val="none" w:sz="0" w:space="0" w:color="auto"/>
        <w:bottom w:val="none" w:sz="0" w:space="0" w:color="auto"/>
        <w:right w:val="none" w:sz="0" w:space="0" w:color="auto"/>
      </w:divBdr>
    </w:div>
    <w:div w:id="1766224404">
      <w:marLeft w:val="480"/>
      <w:marRight w:val="0"/>
      <w:marTop w:val="0"/>
      <w:marBottom w:val="0"/>
      <w:divBdr>
        <w:top w:val="none" w:sz="0" w:space="0" w:color="auto"/>
        <w:left w:val="none" w:sz="0" w:space="0" w:color="auto"/>
        <w:bottom w:val="none" w:sz="0" w:space="0" w:color="auto"/>
        <w:right w:val="none" w:sz="0" w:space="0" w:color="auto"/>
      </w:divBdr>
    </w:div>
    <w:div w:id="1766262996">
      <w:marLeft w:val="480"/>
      <w:marRight w:val="0"/>
      <w:marTop w:val="0"/>
      <w:marBottom w:val="0"/>
      <w:divBdr>
        <w:top w:val="none" w:sz="0" w:space="0" w:color="auto"/>
        <w:left w:val="none" w:sz="0" w:space="0" w:color="auto"/>
        <w:bottom w:val="none" w:sz="0" w:space="0" w:color="auto"/>
        <w:right w:val="none" w:sz="0" w:space="0" w:color="auto"/>
      </w:divBdr>
    </w:div>
    <w:div w:id="1766267533">
      <w:marLeft w:val="480"/>
      <w:marRight w:val="0"/>
      <w:marTop w:val="0"/>
      <w:marBottom w:val="0"/>
      <w:divBdr>
        <w:top w:val="none" w:sz="0" w:space="0" w:color="auto"/>
        <w:left w:val="none" w:sz="0" w:space="0" w:color="auto"/>
        <w:bottom w:val="none" w:sz="0" w:space="0" w:color="auto"/>
        <w:right w:val="none" w:sz="0" w:space="0" w:color="auto"/>
      </w:divBdr>
    </w:div>
    <w:div w:id="1766271392">
      <w:marLeft w:val="480"/>
      <w:marRight w:val="0"/>
      <w:marTop w:val="0"/>
      <w:marBottom w:val="0"/>
      <w:divBdr>
        <w:top w:val="none" w:sz="0" w:space="0" w:color="auto"/>
        <w:left w:val="none" w:sz="0" w:space="0" w:color="auto"/>
        <w:bottom w:val="none" w:sz="0" w:space="0" w:color="auto"/>
        <w:right w:val="none" w:sz="0" w:space="0" w:color="auto"/>
      </w:divBdr>
    </w:div>
    <w:div w:id="1766346022">
      <w:marLeft w:val="480"/>
      <w:marRight w:val="0"/>
      <w:marTop w:val="0"/>
      <w:marBottom w:val="0"/>
      <w:divBdr>
        <w:top w:val="none" w:sz="0" w:space="0" w:color="auto"/>
        <w:left w:val="none" w:sz="0" w:space="0" w:color="auto"/>
        <w:bottom w:val="none" w:sz="0" w:space="0" w:color="auto"/>
        <w:right w:val="none" w:sz="0" w:space="0" w:color="auto"/>
      </w:divBdr>
    </w:div>
    <w:div w:id="1766489418">
      <w:marLeft w:val="480"/>
      <w:marRight w:val="0"/>
      <w:marTop w:val="0"/>
      <w:marBottom w:val="0"/>
      <w:divBdr>
        <w:top w:val="none" w:sz="0" w:space="0" w:color="auto"/>
        <w:left w:val="none" w:sz="0" w:space="0" w:color="auto"/>
        <w:bottom w:val="none" w:sz="0" w:space="0" w:color="auto"/>
        <w:right w:val="none" w:sz="0" w:space="0" w:color="auto"/>
      </w:divBdr>
    </w:div>
    <w:div w:id="1766530853">
      <w:marLeft w:val="480"/>
      <w:marRight w:val="0"/>
      <w:marTop w:val="0"/>
      <w:marBottom w:val="0"/>
      <w:divBdr>
        <w:top w:val="none" w:sz="0" w:space="0" w:color="auto"/>
        <w:left w:val="none" w:sz="0" w:space="0" w:color="auto"/>
        <w:bottom w:val="none" w:sz="0" w:space="0" w:color="auto"/>
        <w:right w:val="none" w:sz="0" w:space="0" w:color="auto"/>
      </w:divBdr>
    </w:div>
    <w:div w:id="1766534968">
      <w:marLeft w:val="480"/>
      <w:marRight w:val="0"/>
      <w:marTop w:val="0"/>
      <w:marBottom w:val="0"/>
      <w:divBdr>
        <w:top w:val="none" w:sz="0" w:space="0" w:color="auto"/>
        <w:left w:val="none" w:sz="0" w:space="0" w:color="auto"/>
        <w:bottom w:val="none" w:sz="0" w:space="0" w:color="auto"/>
        <w:right w:val="none" w:sz="0" w:space="0" w:color="auto"/>
      </w:divBdr>
    </w:div>
    <w:div w:id="1766539992">
      <w:marLeft w:val="480"/>
      <w:marRight w:val="0"/>
      <w:marTop w:val="0"/>
      <w:marBottom w:val="0"/>
      <w:divBdr>
        <w:top w:val="none" w:sz="0" w:space="0" w:color="auto"/>
        <w:left w:val="none" w:sz="0" w:space="0" w:color="auto"/>
        <w:bottom w:val="none" w:sz="0" w:space="0" w:color="auto"/>
        <w:right w:val="none" w:sz="0" w:space="0" w:color="auto"/>
      </w:divBdr>
    </w:div>
    <w:div w:id="1766611034">
      <w:marLeft w:val="480"/>
      <w:marRight w:val="0"/>
      <w:marTop w:val="0"/>
      <w:marBottom w:val="0"/>
      <w:divBdr>
        <w:top w:val="none" w:sz="0" w:space="0" w:color="auto"/>
        <w:left w:val="none" w:sz="0" w:space="0" w:color="auto"/>
        <w:bottom w:val="none" w:sz="0" w:space="0" w:color="auto"/>
        <w:right w:val="none" w:sz="0" w:space="0" w:color="auto"/>
      </w:divBdr>
    </w:div>
    <w:div w:id="1766681155">
      <w:marLeft w:val="480"/>
      <w:marRight w:val="0"/>
      <w:marTop w:val="0"/>
      <w:marBottom w:val="0"/>
      <w:divBdr>
        <w:top w:val="none" w:sz="0" w:space="0" w:color="auto"/>
        <w:left w:val="none" w:sz="0" w:space="0" w:color="auto"/>
        <w:bottom w:val="none" w:sz="0" w:space="0" w:color="auto"/>
        <w:right w:val="none" w:sz="0" w:space="0" w:color="auto"/>
      </w:divBdr>
    </w:div>
    <w:div w:id="1766682343">
      <w:marLeft w:val="480"/>
      <w:marRight w:val="0"/>
      <w:marTop w:val="0"/>
      <w:marBottom w:val="0"/>
      <w:divBdr>
        <w:top w:val="none" w:sz="0" w:space="0" w:color="auto"/>
        <w:left w:val="none" w:sz="0" w:space="0" w:color="auto"/>
        <w:bottom w:val="none" w:sz="0" w:space="0" w:color="auto"/>
        <w:right w:val="none" w:sz="0" w:space="0" w:color="auto"/>
      </w:divBdr>
    </w:div>
    <w:div w:id="1766684485">
      <w:marLeft w:val="480"/>
      <w:marRight w:val="0"/>
      <w:marTop w:val="0"/>
      <w:marBottom w:val="0"/>
      <w:divBdr>
        <w:top w:val="none" w:sz="0" w:space="0" w:color="auto"/>
        <w:left w:val="none" w:sz="0" w:space="0" w:color="auto"/>
        <w:bottom w:val="none" w:sz="0" w:space="0" w:color="auto"/>
        <w:right w:val="none" w:sz="0" w:space="0" w:color="auto"/>
      </w:divBdr>
    </w:div>
    <w:div w:id="1766724603">
      <w:marLeft w:val="480"/>
      <w:marRight w:val="0"/>
      <w:marTop w:val="0"/>
      <w:marBottom w:val="0"/>
      <w:divBdr>
        <w:top w:val="none" w:sz="0" w:space="0" w:color="auto"/>
        <w:left w:val="none" w:sz="0" w:space="0" w:color="auto"/>
        <w:bottom w:val="none" w:sz="0" w:space="0" w:color="auto"/>
        <w:right w:val="none" w:sz="0" w:space="0" w:color="auto"/>
      </w:divBdr>
    </w:div>
    <w:div w:id="1766728285">
      <w:marLeft w:val="480"/>
      <w:marRight w:val="0"/>
      <w:marTop w:val="0"/>
      <w:marBottom w:val="0"/>
      <w:divBdr>
        <w:top w:val="none" w:sz="0" w:space="0" w:color="auto"/>
        <w:left w:val="none" w:sz="0" w:space="0" w:color="auto"/>
        <w:bottom w:val="none" w:sz="0" w:space="0" w:color="auto"/>
        <w:right w:val="none" w:sz="0" w:space="0" w:color="auto"/>
      </w:divBdr>
    </w:div>
    <w:div w:id="1766732010">
      <w:marLeft w:val="480"/>
      <w:marRight w:val="0"/>
      <w:marTop w:val="0"/>
      <w:marBottom w:val="0"/>
      <w:divBdr>
        <w:top w:val="none" w:sz="0" w:space="0" w:color="auto"/>
        <w:left w:val="none" w:sz="0" w:space="0" w:color="auto"/>
        <w:bottom w:val="none" w:sz="0" w:space="0" w:color="auto"/>
        <w:right w:val="none" w:sz="0" w:space="0" w:color="auto"/>
      </w:divBdr>
    </w:div>
    <w:div w:id="1766801160">
      <w:marLeft w:val="480"/>
      <w:marRight w:val="0"/>
      <w:marTop w:val="0"/>
      <w:marBottom w:val="0"/>
      <w:divBdr>
        <w:top w:val="none" w:sz="0" w:space="0" w:color="auto"/>
        <w:left w:val="none" w:sz="0" w:space="0" w:color="auto"/>
        <w:bottom w:val="none" w:sz="0" w:space="0" w:color="auto"/>
        <w:right w:val="none" w:sz="0" w:space="0" w:color="auto"/>
      </w:divBdr>
    </w:div>
    <w:div w:id="1766801319">
      <w:marLeft w:val="480"/>
      <w:marRight w:val="0"/>
      <w:marTop w:val="0"/>
      <w:marBottom w:val="0"/>
      <w:divBdr>
        <w:top w:val="none" w:sz="0" w:space="0" w:color="auto"/>
        <w:left w:val="none" w:sz="0" w:space="0" w:color="auto"/>
        <w:bottom w:val="none" w:sz="0" w:space="0" w:color="auto"/>
        <w:right w:val="none" w:sz="0" w:space="0" w:color="auto"/>
      </w:divBdr>
    </w:div>
    <w:div w:id="1766803318">
      <w:marLeft w:val="480"/>
      <w:marRight w:val="0"/>
      <w:marTop w:val="0"/>
      <w:marBottom w:val="0"/>
      <w:divBdr>
        <w:top w:val="none" w:sz="0" w:space="0" w:color="auto"/>
        <w:left w:val="none" w:sz="0" w:space="0" w:color="auto"/>
        <w:bottom w:val="none" w:sz="0" w:space="0" w:color="auto"/>
        <w:right w:val="none" w:sz="0" w:space="0" w:color="auto"/>
      </w:divBdr>
    </w:div>
    <w:div w:id="1766805441">
      <w:marLeft w:val="480"/>
      <w:marRight w:val="0"/>
      <w:marTop w:val="0"/>
      <w:marBottom w:val="0"/>
      <w:divBdr>
        <w:top w:val="none" w:sz="0" w:space="0" w:color="auto"/>
        <w:left w:val="none" w:sz="0" w:space="0" w:color="auto"/>
        <w:bottom w:val="none" w:sz="0" w:space="0" w:color="auto"/>
        <w:right w:val="none" w:sz="0" w:space="0" w:color="auto"/>
      </w:divBdr>
    </w:div>
    <w:div w:id="1766925385">
      <w:marLeft w:val="480"/>
      <w:marRight w:val="0"/>
      <w:marTop w:val="0"/>
      <w:marBottom w:val="0"/>
      <w:divBdr>
        <w:top w:val="none" w:sz="0" w:space="0" w:color="auto"/>
        <w:left w:val="none" w:sz="0" w:space="0" w:color="auto"/>
        <w:bottom w:val="none" w:sz="0" w:space="0" w:color="auto"/>
        <w:right w:val="none" w:sz="0" w:space="0" w:color="auto"/>
      </w:divBdr>
    </w:div>
    <w:div w:id="1766925649">
      <w:marLeft w:val="480"/>
      <w:marRight w:val="0"/>
      <w:marTop w:val="0"/>
      <w:marBottom w:val="0"/>
      <w:divBdr>
        <w:top w:val="none" w:sz="0" w:space="0" w:color="auto"/>
        <w:left w:val="none" w:sz="0" w:space="0" w:color="auto"/>
        <w:bottom w:val="none" w:sz="0" w:space="0" w:color="auto"/>
        <w:right w:val="none" w:sz="0" w:space="0" w:color="auto"/>
      </w:divBdr>
    </w:div>
    <w:div w:id="1766997077">
      <w:marLeft w:val="480"/>
      <w:marRight w:val="0"/>
      <w:marTop w:val="0"/>
      <w:marBottom w:val="0"/>
      <w:divBdr>
        <w:top w:val="none" w:sz="0" w:space="0" w:color="auto"/>
        <w:left w:val="none" w:sz="0" w:space="0" w:color="auto"/>
        <w:bottom w:val="none" w:sz="0" w:space="0" w:color="auto"/>
        <w:right w:val="none" w:sz="0" w:space="0" w:color="auto"/>
      </w:divBdr>
    </w:div>
    <w:div w:id="1767000730">
      <w:marLeft w:val="480"/>
      <w:marRight w:val="0"/>
      <w:marTop w:val="0"/>
      <w:marBottom w:val="0"/>
      <w:divBdr>
        <w:top w:val="none" w:sz="0" w:space="0" w:color="auto"/>
        <w:left w:val="none" w:sz="0" w:space="0" w:color="auto"/>
        <w:bottom w:val="none" w:sz="0" w:space="0" w:color="auto"/>
        <w:right w:val="none" w:sz="0" w:space="0" w:color="auto"/>
      </w:divBdr>
    </w:div>
    <w:div w:id="1767069185">
      <w:marLeft w:val="480"/>
      <w:marRight w:val="0"/>
      <w:marTop w:val="0"/>
      <w:marBottom w:val="0"/>
      <w:divBdr>
        <w:top w:val="none" w:sz="0" w:space="0" w:color="auto"/>
        <w:left w:val="none" w:sz="0" w:space="0" w:color="auto"/>
        <w:bottom w:val="none" w:sz="0" w:space="0" w:color="auto"/>
        <w:right w:val="none" w:sz="0" w:space="0" w:color="auto"/>
      </w:divBdr>
    </w:div>
    <w:div w:id="1767072340">
      <w:marLeft w:val="480"/>
      <w:marRight w:val="0"/>
      <w:marTop w:val="0"/>
      <w:marBottom w:val="0"/>
      <w:divBdr>
        <w:top w:val="none" w:sz="0" w:space="0" w:color="auto"/>
        <w:left w:val="none" w:sz="0" w:space="0" w:color="auto"/>
        <w:bottom w:val="none" w:sz="0" w:space="0" w:color="auto"/>
        <w:right w:val="none" w:sz="0" w:space="0" w:color="auto"/>
      </w:divBdr>
    </w:div>
    <w:div w:id="1767119554">
      <w:marLeft w:val="480"/>
      <w:marRight w:val="0"/>
      <w:marTop w:val="0"/>
      <w:marBottom w:val="0"/>
      <w:divBdr>
        <w:top w:val="none" w:sz="0" w:space="0" w:color="auto"/>
        <w:left w:val="none" w:sz="0" w:space="0" w:color="auto"/>
        <w:bottom w:val="none" w:sz="0" w:space="0" w:color="auto"/>
        <w:right w:val="none" w:sz="0" w:space="0" w:color="auto"/>
      </w:divBdr>
    </w:div>
    <w:div w:id="1767144211">
      <w:marLeft w:val="480"/>
      <w:marRight w:val="0"/>
      <w:marTop w:val="0"/>
      <w:marBottom w:val="0"/>
      <w:divBdr>
        <w:top w:val="none" w:sz="0" w:space="0" w:color="auto"/>
        <w:left w:val="none" w:sz="0" w:space="0" w:color="auto"/>
        <w:bottom w:val="none" w:sz="0" w:space="0" w:color="auto"/>
        <w:right w:val="none" w:sz="0" w:space="0" w:color="auto"/>
      </w:divBdr>
    </w:div>
    <w:div w:id="1767262264">
      <w:marLeft w:val="480"/>
      <w:marRight w:val="0"/>
      <w:marTop w:val="0"/>
      <w:marBottom w:val="0"/>
      <w:divBdr>
        <w:top w:val="none" w:sz="0" w:space="0" w:color="auto"/>
        <w:left w:val="none" w:sz="0" w:space="0" w:color="auto"/>
        <w:bottom w:val="none" w:sz="0" w:space="0" w:color="auto"/>
        <w:right w:val="none" w:sz="0" w:space="0" w:color="auto"/>
      </w:divBdr>
    </w:div>
    <w:div w:id="1767270098">
      <w:marLeft w:val="480"/>
      <w:marRight w:val="0"/>
      <w:marTop w:val="0"/>
      <w:marBottom w:val="0"/>
      <w:divBdr>
        <w:top w:val="none" w:sz="0" w:space="0" w:color="auto"/>
        <w:left w:val="none" w:sz="0" w:space="0" w:color="auto"/>
        <w:bottom w:val="none" w:sz="0" w:space="0" w:color="auto"/>
        <w:right w:val="none" w:sz="0" w:space="0" w:color="auto"/>
      </w:divBdr>
    </w:div>
    <w:div w:id="1767380407">
      <w:marLeft w:val="480"/>
      <w:marRight w:val="0"/>
      <w:marTop w:val="0"/>
      <w:marBottom w:val="0"/>
      <w:divBdr>
        <w:top w:val="none" w:sz="0" w:space="0" w:color="auto"/>
        <w:left w:val="none" w:sz="0" w:space="0" w:color="auto"/>
        <w:bottom w:val="none" w:sz="0" w:space="0" w:color="auto"/>
        <w:right w:val="none" w:sz="0" w:space="0" w:color="auto"/>
      </w:divBdr>
    </w:div>
    <w:div w:id="1767380517">
      <w:marLeft w:val="480"/>
      <w:marRight w:val="0"/>
      <w:marTop w:val="0"/>
      <w:marBottom w:val="0"/>
      <w:divBdr>
        <w:top w:val="none" w:sz="0" w:space="0" w:color="auto"/>
        <w:left w:val="none" w:sz="0" w:space="0" w:color="auto"/>
        <w:bottom w:val="none" w:sz="0" w:space="0" w:color="auto"/>
        <w:right w:val="none" w:sz="0" w:space="0" w:color="auto"/>
      </w:divBdr>
    </w:div>
    <w:div w:id="1767385303">
      <w:marLeft w:val="480"/>
      <w:marRight w:val="0"/>
      <w:marTop w:val="0"/>
      <w:marBottom w:val="0"/>
      <w:divBdr>
        <w:top w:val="none" w:sz="0" w:space="0" w:color="auto"/>
        <w:left w:val="none" w:sz="0" w:space="0" w:color="auto"/>
        <w:bottom w:val="none" w:sz="0" w:space="0" w:color="auto"/>
        <w:right w:val="none" w:sz="0" w:space="0" w:color="auto"/>
      </w:divBdr>
    </w:div>
    <w:div w:id="1767385492">
      <w:marLeft w:val="480"/>
      <w:marRight w:val="0"/>
      <w:marTop w:val="0"/>
      <w:marBottom w:val="0"/>
      <w:divBdr>
        <w:top w:val="none" w:sz="0" w:space="0" w:color="auto"/>
        <w:left w:val="none" w:sz="0" w:space="0" w:color="auto"/>
        <w:bottom w:val="none" w:sz="0" w:space="0" w:color="auto"/>
        <w:right w:val="none" w:sz="0" w:space="0" w:color="auto"/>
      </w:divBdr>
    </w:div>
    <w:div w:id="1767387548">
      <w:marLeft w:val="480"/>
      <w:marRight w:val="0"/>
      <w:marTop w:val="0"/>
      <w:marBottom w:val="0"/>
      <w:divBdr>
        <w:top w:val="none" w:sz="0" w:space="0" w:color="auto"/>
        <w:left w:val="none" w:sz="0" w:space="0" w:color="auto"/>
        <w:bottom w:val="none" w:sz="0" w:space="0" w:color="auto"/>
        <w:right w:val="none" w:sz="0" w:space="0" w:color="auto"/>
      </w:divBdr>
    </w:div>
    <w:div w:id="1767531211">
      <w:marLeft w:val="480"/>
      <w:marRight w:val="0"/>
      <w:marTop w:val="0"/>
      <w:marBottom w:val="0"/>
      <w:divBdr>
        <w:top w:val="none" w:sz="0" w:space="0" w:color="auto"/>
        <w:left w:val="none" w:sz="0" w:space="0" w:color="auto"/>
        <w:bottom w:val="none" w:sz="0" w:space="0" w:color="auto"/>
        <w:right w:val="none" w:sz="0" w:space="0" w:color="auto"/>
      </w:divBdr>
    </w:div>
    <w:div w:id="1767535262">
      <w:marLeft w:val="480"/>
      <w:marRight w:val="0"/>
      <w:marTop w:val="0"/>
      <w:marBottom w:val="0"/>
      <w:divBdr>
        <w:top w:val="none" w:sz="0" w:space="0" w:color="auto"/>
        <w:left w:val="none" w:sz="0" w:space="0" w:color="auto"/>
        <w:bottom w:val="none" w:sz="0" w:space="0" w:color="auto"/>
        <w:right w:val="none" w:sz="0" w:space="0" w:color="auto"/>
      </w:divBdr>
    </w:div>
    <w:div w:id="1767574859">
      <w:marLeft w:val="480"/>
      <w:marRight w:val="0"/>
      <w:marTop w:val="0"/>
      <w:marBottom w:val="0"/>
      <w:divBdr>
        <w:top w:val="none" w:sz="0" w:space="0" w:color="auto"/>
        <w:left w:val="none" w:sz="0" w:space="0" w:color="auto"/>
        <w:bottom w:val="none" w:sz="0" w:space="0" w:color="auto"/>
        <w:right w:val="none" w:sz="0" w:space="0" w:color="auto"/>
      </w:divBdr>
    </w:div>
    <w:div w:id="1767723019">
      <w:marLeft w:val="480"/>
      <w:marRight w:val="0"/>
      <w:marTop w:val="0"/>
      <w:marBottom w:val="0"/>
      <w:divBdr>
        <w:top w:val="none" w:sz="0" w:space="0" w:color="auto"/>
        <w:left w:val="none" w:sz="0" w:space="0" w:color="auto"/>
        <w:bottom w:val="none" w:sz="0" w:space="0" w:color="auto"/>
        <w:right w:val="none" w:sz="0" w:space="0" w:color="auto"/>
      </w:divBdr>
    </w:div>
    <w:div w:id="1767723667">
      <w:marLeft w:val="480"/>
      <w:marRight w:val="0"/>
      <w:marTop w:val="0"/>
      <w:marBottom w:val="0"/>
      <w:divBdr>
        <w:top w:val="none" w:sz="0" w:space="0" w:color="auto"/>
        <w:left w:val="none" w:sz="0" w:space="0" w:color="auto"/>
        <w:bottom w:val="none" w:sz="0" w:space="0" w:color="auto"/>
        <w:right w:val="none" w:sz="0" w:space="0" w:color="auto"/>
      </w:divBdr>
    </w:div>
    <w:div w:id="1767727477">
      <w:marLeft w:val="480"/>
      <w:marRight w:val="0"/>
      <w:marTop w:val="0"/>
      <w:marBottom w:val="0"/>
      <w:divBdr>
        <w:top w:val="none" w:sz="0" w:space="0" w:color="auto"/>
        <w:left w:val="none" w:sz="0" w:space="0" w:color="auto"/>
        <w:bottom w:val="none" w:sz="0" w:space="0" w:color="auto"/>
        <w:right w:val="none" w:sz="0" w:space="0" w:color="auto"/>
      </w:divBdr>
    </w:div>
    <w:div w:id="1767768134">
      <w:marLeft w:val="480"/>
      <w:marRight w:val="0"/>
      <w:marTop w:val="0"/>
      <w:marBottom w:val="0"/>
      <w:divBdr>
        <w:top w:val="none" w:sz="0" w:space="0" w:color="auto"/>
        <w:left w:val="none" w:sz="0" w:space="0" w:color="auto"/>
        <w:bottom w:val="none" w:sz="0" w:space="0" w:color="auto"/>
        <w:right w:val="none" w:sz="0" w:space="0" w:color="auto"/>
      </w:divBdr>
    </w:div>
    <w:div w:id="1767800756">
      <w:marLeft w:val="480"/>
      <w:marRight w:val="0"/>
      <w:marTop w:val="0"/>
      <w:marBottom w:val="0"/>
      <w:divBdr>
        <w:top w:val="none" w:sz="0" w:space="0" w:color="auto"/>
        <w:left w:val="none" w:sz="0" w:space="0" w:color="auto"/>
        <w:bottom w:val="none" w:sz="0" w:space="0" w:color="auto"/>
        <w:right w:val="none" w:sz="0" w:space="0" w:color="auto"/>
      </w:divBdr>
    </w:div>
    <w:div w:id="1767842826">
      <w:marLeft w:val="480"/>
      <w:marRight w:val="0"/>
      <w:marTop w:val="0"/>
      <w:marBottom w:val="0"/>
      <w:divBdr>
        <w:top w:val="none" w:sz="0" w:space="0" w:color="auto"/>
        <w:left w:val="none" w:sz="0" w:space="0" w:color="auto"/>
        <w:bottom w:val="none" w:sz="0" w:space="0" w:color="auto"/>
        <w:right w:val="none" w:sz="0" w:space="0" w:color="auto"/>
      </w:divBdr>
    </w:div>
    <w:div w:id="1767849626">
      <w:marLeft w:val="480"/>
      <w:marRight w:val="0"/>
      <w:marTop w:val="0"/>
      <w:marBottom w:val="0"/>
      <w:divBdr>
        <w:top w:val="none" w:sz="0" w:space="0" w:color="auto"/>
        <w:left w:val="none" w:sz="0" w:space="0" w:color="auto"/>
        <w:bottom w:val="none" w:sz="0" w:space="0" w:color="auto"/>
        <w:right w:val="none" w:sz="0" w:space="0" w:color="auto"/>
      </w:divBdr>
    </w:div>
    <w:div w:id="1767916536">
      <w:marLeft w:val="480"/>
      <w:marRight w:val="0"/>
      <w:marTop w:val="0"/>
      <w:marBottom w:val="0"/>
      <w:divBdr>
        <w:top w:val="none" w:sz="0" w:space="0" w:color="auto"/>
        <w:left w:val="none" w:sz="0" w:space="0" w:color="auto"/>
        <w:bottom w:val="none" w:sz="0" w:space="0" w:color="auto"/>
        <w:right w:val="none" w:sz="0" w:space="0" w:color="auto"/>
      </w:divBdr>
    </w:div>
    <w:div w:id="1767920840">
      <w:marLeft w:val="480"/>
      <w:marRight w:val="0"/>
      <w:marTop w:val="0"/>
      <w:marBottom w:val="0"/>
      <w:divBdr>
        <w:top w:val="none" w:sz="0" w:space="0" w:color="auto"/>
        <w:left w:val="none" w:sz="0" w:space="0" w:color="auto"/>
        <w:bottom w:val="none" w:sz="0" w:space="0" w:color="auto"/>
        <w:right w:val="none" w:sz="0" w:space="0" w:color="auto"/>
      </w:divBdr>
    </w:div>
    <w:div w:id="1768035467">
      <w:marLeft w:val="480"/>
      <w:marRight w:val="0"/>
      <w:marTop w:val="0"/>
      <w:marBottom w:val="0"/>
      <w:divBdr>
        <w:top w:val="none" w:sz="0" w:space="0" w:color="auto"/>
        <w:left w:val="none" w:sz="0" w:space="0" w:color="auto"/>
        <w:bottom w:val="none" w:sz="0" w:space="0" w:color="auto"/>
        <w:right w:val="none" w:sz="0" w:space="0" w:color="auto"/>
      </w:divBdr>
    </w:div>
    <w:div w:id="1768037433">
      <w:marLeft w:val="480"/>
      <w:marRight w:val="0"/>
      <w:marTop w:val="0"/>
      <w:marBottom w:val="0"/>
      <w:divBdr>
        <w:top w:val="none" w:sz="0" w:space="0" w:color="auto"/>
        <w:left w:val="none" w:sz="0" w:space="0" w:color="auto"/>
        <w:bottom w:val="none" w:sz="0" w:space="0" w:color="auto"/>
        <w:right w:val="none" w:sz="0" w:space="0" w:color="auto"/>
      </w:divBdr>
    </w:div>
    <w:div w:id="1768038680">
      <w:marLeft w:val="480"/>
      <w:marRight w:val="0"/>
      <w:marTop w:val="0"/>
      <w:marBottom w:val="0"/>
      <w:divBdr>
        <w:top w:val="none" w:sz="0" w:space="0" w:color="auto"/>
        <w:left w:val="none" w:sz="0" w:space="0" w:color="auto"/>
        <w:bottom w:val="none" w:sz="0" w:space="0" w:color="auto"/>
        <w:right w:val="none" w:sz="0" w:space="0" w:color="auto"/>
      </w:divBdr>
    </w:div>
    <w:div w:id="1768043738">
      <w:marLeft w:val="480"/>
      <w:marRight w:val="0"/>
      <w:marTop w:val="0"/>
      <w:marBottom w:val="0"/>
      <w:divBdr>
        <w:top w:val="none" w:sz="0" w:space="0" w:color="auto"/>
        <w:left w:val="none" w:sz="0" w:space="0" w:color="auto"/>
        <w:bottom w:val="none" w:sz="0" w:space="0" w:color="auto"/>
        <w:right w:val="none" w:sz="0" w:space="0" w:color="auto"/>
      </w:divBdr>
    </w:div>
    <w:div w:id="1768109611">
      <w:marLeft w:val="480"/>
      <w:marRight w:val="0"/>
      <w:marTop w:val="0"/>
      <w:marBottom w:val="0"/>
      <w:divBdr>
        <w:top w:val="none" w:sz="0" w:space="0" w:color="auto"/>
        <w:left w:val="none" w:sz="0" w:space="0" w:color="auto"/>
        <w:bottom w:val="none" w:sz="0" w:space="0" w:color="auto"/>
        <w:right w:val="none" w:sz="0" w:space="0" w:color="auto"/>
      </w:divBdr>
    </w:div>
    <w:div w:id="1768110131">
      <w:marLeft w:val="480"/>
      <w:marRight w:val="0"/>
      <w:marTop w:val="0"/>
      <w:marBottom w:val="0"/>
      <w:divBdr>
        <w:top w:val="none" w:sz="0" w:space="0" w:color="auto"/>
        <w:left w:val="none" w:sz="0" w:space="0" w:color="auto"/>
        <w:bottom w:val="none" w:sz="0" w:space="0" w:color="auto"/>
        <w:right w:val="none" w:sz="0" w:space="0" w:color="auto"/>
      </w:divBdr>
    </w:div>
    <w:div w:id="1768118431">
      <w:marLeft w:val="480"/>
      <w:marRight w:val="0"/>
      <w:marTop w:val="0"/>
      <w:marBottom w:val="0"/>
      <w:divBdr>
        <w:top w:val="none" w:sz="0" w:space="0" w:color="auto"/>
        <w:left w:val="none" w:sz="0" w:space="0" w:color="auto"/>
        <w:bottom w:val="none" w:sz="0" w:space="0" w:color="auto"/>
        <w:right w:val="none" w:sz="0" w:space="0" w:color="auto"/>
      </w:divBdr>
    </w:div>
    <w:div w:id="1768186682">
      <w:marLeft w:val="480"/>
      <w:marRight w:val="0"/>
      <w:marTop w:val="0"/>
      <w:marBottom w:val="0"/>
      <w:divBdr>
        <w:top w:val="none" w:sz="0" w:space="0" w:color="auto"/>
        <w:left w:val="none" w:sz="0" w:space="0" w:color="auto"/>
        <w:bottom w:val="none" w:sz="0" w:space="0" w:color="auto"/>
        <w:right w:val="none" w:sz="0" w:space="0" w:color="auto"/>
      </w:divBdr>
    </w:div>
    <w:div w:id="1768191357">
      <w:marLeft w:val="480"/>
      <w:marRight w:val="0"/>
      <w:marTop w:val="0"/>
      <w:marBottom w:val="0"/>
      <w:divBdr>
        <w:top w:val="none" w:sz="0" w:space="0" w:color="auto"/>
        <w:left w:val="none" w:sz="0" w:space="0" w:color="auto"/>
        <w:bottom w:val="none" w:sz="0" w:space="0" w:color="auto"/>
        <w:right w:val="none" w:sz="0" w:space="0" w:color="auto"/>
      </w:divBdr>
    </w:div>
    <w:div w:id="1768230348">
      <w:marLeft w:val="480"/>
      <w:marRight w:val="0"/>
      <w:marTop w:val="0"/>
      <w:marBottom w:val="0"/>
      <w:divBdr>
        <w:top w:val="none" w:sz="0" w:space="0" w:color="auto"/>
        <w:left w:val="none" w:sz="0" w:space="0" w:color="auto"/>
        <w:bottom w:val="none" w:sz="0" w:space="0" w:color="auto"/>
        <w:right w:val="none" w:sz="0" w:space="0" w:color="auto"/>
      </w:divBdr>
    </w:div>
    <w:div w:id="1768231052">
      <w:marLeft w:val="480"/>
      <w:marRight w:val="0"/>
      <w:marTop w:val="0"/>
      <w:marBottom w:val="0"/>
      <w:divBdr>
        <w:top w:val="none" w:sz="0" w:space="0" w:color="auto"/>
        <w:left w:val="none" w:sz="0" w:space="0" w:color="auto"/>
        <w:bottom w:val="none" w:sz="0" w:space="0" w:color="auto"/>
        <w:right w:val="none" w:sz="0" w:space="0" w:color="auto"/>
      </w:divBdr>
    </w:div>
    <w:div w:id="1768304902">
      <w:marLeft w:val="480"/>
      <w:marRight w:val="0"/>
      <w:marTop w:val="0"/>
      <w:marBottom w:val="0"/>
      <w:divBdr>
        <w:top w:val="none" w:sz="0" w:space="0" w:color="auto"/>
        <w:left w:val="none" w:sz="0" w:space="0" w:color="auto"/>
        <w:bottom w:val="none" w:sz="0" w:space="0" w:color="auto"/>
        <w:right w:val="none" w:sz="0" w:space="0" w:color="auto"/>
      </w:divBdr>
    </w:div>
    <w:div w:id="1768305153">
      <w:marLeft w:val="480"/>
      <w:marRight w:val="0"/>
      <w:marTop w:val="0"/>
      <w:marBottom w:val="0"/>
      <w:divBdr>
        <w:top w:val="none" w:sz="0" w:space="0" w:color="auto"/>
        <w:left w:val="none" w:sz="0" w:space="0" w:color="auto"/>
        <w:bottom w:val="none" w:sz="0" w:space="0" w:color="auto"/>
        <w:right w:val="none" w:sz="0" w:space="0" w:color="auto"/>
      </w:divBdr>
    </w:div>
    <w:div w:id="1768310866">
      <w:marLeft w:val="480"/>
      <w:marRight w:val="0"/>
      <w:marTop w:val="0"/>
      <w:marBottom w:val="0"/>
      <w:divBdr>
        <w:top w:val="none" w:sz="0" w:space="0" w:color="auto"/>
        <w:left w:val="none" w:sz="0" w:space="0" w:color="auto"/>
        <w:bottom w:val="none" w:sz="0" w:space="0" w:color="auto"/>
        <w:right w:val="none" w:sz="0" w:space="0" w:color="auto"/>
      </w:divBdr>
    </w:div>
    <w:div w:id="1768425934">
      <w:marLeft w:val="480"/>
      <w:marRight w:val="0"/>
      <w:marTop w:val="0"/>
      <w:marBottom w:val="0"/>
      <w:divBdr>
        <w:top w:val="none" w:sz="0" w:space="0" w:color="auto"/>
        <w:left w:val="none" w:sz="0" w:space="0" w:color="auto"/>
        <w:bottom w:val="none" w:sz="0" w:space="0" w:color="auto"/>
        <w:right w:val="none" w:sz="0" w:space="0" w:color="auto"/>
      </w:divBdr>
    </w:div>
    <w:div w:id="1768572877">
      <w:marLeft w:val="480"/>
      <w:marRight w:val="0"/>
      <w:marTop w:val="0"/>
      <w:marBottom w:val="0"/>
      <w:divBdr>
        <w:top w:val="none" w:sz="0" w:space="0" w:color="auto"/>
        <w:left w:val="none" w:sz="0" w:space="0" w:color="auto"/>
        <w:bottom w:val="none" w:sz="0" w:space="0" w:color="auto"/>
        <w:right w:val="none" w:sz="0" w:space="0" w:color="auto"/>
      </w:divBdr>
    </w:div>
    <w:div w:id="1768651444">
      <w:marLeft w:val="480"/>
      <w:marRight w:val="0"/>
      <w:marTop w:val="0"/>
      <w:marBottom w:val="0"/>
      <w:divBdr>
        <w:top w:val="none" w:sz="0" w:space="0" w:color="auto"/>
        <w:left w:val="none" w:sz="0" w:space="0" w:color="auto"/>
        <w:bottom w:val="none" w:sz="0" w:space="0" w:color="auto"/>
        <w:right w:val="none" w:sz="0" w:space="0" w:color="auto"/>
      </w:divBdr>
    </w:div>
    <w:div w:id="1768690499">
      <w:marLeft w:val="480"/>
      <w:marRight w:val="0"/>
      <w:marTop w:val="0"/>
      <w:marBottom w:val="0"/>
      <w:divBdr>
        <w:top w:val="none" w:sz="0" w:space="0" w:color="auto"/>
        <w:left w:val="none" w:sz="0" w:space="0" w:color="auto"/>
        <w:bottom w:val="none" w:sz="0" w:space="0" w:color="auto"/>
        <w:right w:val="none" w:sz="0" w:space="0" w:color="auto"/>
      </w:divBdr>
    </w:div>
    <w:div w:id="1768692036">
      <w:marLeft w:val="480"/>
      <w:marRight w:val="0"/>
      <w:marTop w:val="0"/>
      <w:marBottom w:val="0"/>
      <w:divBdr>
        <w:top w:val="none" w:sz="0" w:space="0" w:color="auto"/>
        <w:left w:val="none" w:sz="0" w:space="0" w:color="auto"/>
        <w:bottom w:val="none" w:sz="0" w:space="0" w:color="auto"/>
        <w:right w:val="none" w:sz="0" w:space="0" w:color="auto"/>
      </w:divBdr>
    </w:div>
    <w:div w:id="1768765559">
      <w:marLeft w:val="480"/>
      <w:marRight w:val="0"/>
      <w:marTop w:val="0"/>
      <w:marBottom w:val="0"/>
      <w:divBdr>
        <w:top w:val="none" w:sz="0" w:space="0" w:color="auto"/>
        <w:left w:val="none" w:sz="0" w:space="0" w:color="auto"/>
        <w:bottom w:val="none" w:sz="0" w:space="0" w:color="auto"/>
        <w:right w:val="none" w:sz="0" w:space="0" w:color="auto"/>
      </w:divBdr>
    </w:div>
    <w:div w:id="1768768342">
      <w:marLeft w:val="480"/>
      <w:marRight w:val="0"/>
      <w:marTop w:val="0"/>
      <w:marBottom w:val="0"/>
      <w:divBdr>
        <w:top w:val="none" w:sz="0" w:space="0" w:color="auto"/>
        <w:left w:val="none" w:sz="0" w:space="0" w:color="auto"/>
        <w:bottom w:val="none" w:sz="0" w:space="0" w:color="auto"/>
        <w:right w:val="none" w:sz="0" w:space="0" w:color="auto"/>
      </w:divBdr>
    </w:div>
    <w:div w:id="1768769494">
      <w:marLeft w:val="480"/>
      <w:marRight w:val="0"/>
      <w:marTop w:val="0"/>
      <w:marBottom w:val="0"/>
      <w:divBdr>
        <w:top w:val="none" w:sz="0" w:space="0" w:color="auto"/>
        <w:left w:val="none" w:sz="0" w:space="0" w:color="auto"/>
        <w:bottom w:val="none" w:sz="0" w:space="0" w:color="auto"/>
        <w:right w:val="none" w:sz="0" w:space="0" w:color="auto"/>
      </w:divBdr>
    </w:div>
    <w:div w:id="1768847957">
      <w:marLeft w:val="480"/>
      <w:marRight w:val="0"/>
      <w:marTop w:val="0"/>
      <w:marBottom w:val="0"/>
      <w:divBdr>
        <w:top w:val="none" w:sz="0" w:space="0" w:color="auto"/>
        <w:left w:val="none" w:sz="0" w:space="0" w:color="auto"/>
        <w:bottom w:val="none" w:sz="0" w:space="0" w:color="auto"/>
        <w:right w:val="none" w:sz="0" w:space="0" w:color="auto"/>
      </w:divBdr>
    </w:div>
    <w:div w:id="1768889587">
      <w:marLeft w:val="480"/>
      <w:marRight w:val="0"/>
      <w:marTop w:val="0"/>
      <w:marBottom w:val="0"/>
      <w:divBdr>
        <w:top w:val="none" w:sz="0" w:space="0" w:color="auto"/>
        <w:left w:val="none" w:sz="0" w:space="0" w:color="auto"/>
        <w:bottom w:val="none" w:sz="0" w:space="0" w:color="auto"/>
        <w:right w:val="none" w:sz="0" w:space="0" w:color="auto"/>
      </w:divBdr>
    </w:div>
    <w:div w:id="1768960641">
      <w:marLeft w:val="480"/>
      <w:marRight w:val="0"/>
      <w:marTop w:val="0"/>
      <w:marBottom w:val="0"/>
      <w:divBdr>
        <w:top w:val="none" w:sz="0" w:space="0" w:color="auto"/>
        <w:left w:val="none" w:sz="0" w:space="0" w:color="auto"/>
        <w:bottom w:val="none" w:sz="0" w:space="0" w:color="auto"/>
        <w:right w:val="none" w:sz="0" w:space="0" w:color="auto"/>
      </w:divBdr>
    </w:div>
    <w:div w:id="1768961903">
      <w:marLeft w:val="480"/>
      <w:marRight w:val="0"/>
      <w:marTop w:val="0"/>
      <w:marBottom w:val="0"/>
      <w:divBdr>
        <w:top w:val="none" w:sz="0" w:space="0" w:color="auto"/>
        <w:left w:val="none" w:sz="0" w:space="0" w:color="auto"/>
        <w:bottom w:val="none" w:sz="0" w:space="0" w:color="auto"/>
        <w:right w:val="none" w:sz="0" w:space="0" w:color="auto"/>
      </w:divBdr>
    </w:div>
    <w:div w:id="1769040804">
      <w:marLeft w:val="480"/>
      <w:marRight w:val="0"/>
      <w:marTop w:val="0"/>
      <w:marBottom w:val="0"/>
      <w:divBdr>
        <w:top w:val="none" w:sz="0" w:space="0" w:color="auto"/>
        <w:left w:val="none" w:sz="0" w:space="0" w:color="auto"/>
        <w:bottom w:val="none" w:sz="0" w:space="0" w:color="auto"/>
        <w:right w:val="none" w:sz="0" w:space="0" w:color="auto"/>
      </w:divBdr>
    </w:div>
    <w:div w:id="1769084542">
      <w:marLeft w:val="480"/>
      <w:marRight w:val="0"/>
      <w:marTop w:val="0"/>
      <w:marBottom w:val="0"/>
      <w:divBdr>
        <w:top w:val="none" w:sz="0" w:space="0" w:color="auto"/>
        <w:left w:val="none" w:sz="0" w:space="0" w:color="auto"/>
        <w:bottom w:val="none" w:sz="0" w:space="0" w:color="auto"/>
        <w:right w:val="none" w:sz="0" w:space="0" w:color="auto"/>
      </w:divBdr>
    </w:div>
    <w:div w:id="1769158300">
      <w:marLeft w:val="480"/>
      <w:marRight w:val="0"/>
      <w:marTop w:val="0"/>
      <w:marBottom w:val="0"/>
      <w:divBdr>
        <w:top w:val="none" w:sz="0" w:space="0" w:color="auto"/>
        <w:left w:val="none" w:sz="0" w:space="0" w:color="auto"/>
        <w:bottom w:val="none" w:sz="0" w:space="0" w:color="auto"/>
        <w:right w:val="none" w:sz="0" w:space="0" w:color="auto"/>
      </w:divBdr>
    </w:div>
    <w:div w:id="1769227967">
      <w:marLeft w:val="480"/>
      <w:marRight w:val="0"/>
      <w:marTop w:val="0"/>
      <w:marBottom w:val="0"/>
      <w:divBdr>
        <w:top w:val="none" w:sz="0" w:space="0" w:color="auto"/>
        <w:left w:val="none" w:sz="0" w:space="0" w:color="auto"/>
        <w:bottom w:val="none" w:sz="0" w:space="0" w:color="auto"/>
        <w:right w:val="none" w:sz="0" w:space="0" w:color="auto"/>
      </w:divBdr>
    </w:div>
    <w:div w:id="1769230495">
      <w:marLeft w:val="480"/>
      <w:marRight w:val="0"/>
      <w:marTop w:val="0"/>
      <w:marBottom w:val="0"/>
      <w:divBdr>
        <w:top w:val="none" w:sz="0" w:space="0" w:color="auto"/>
        <w:left w:val="none" w:sz="0" w:space="0" w:color="auto"/>
        <w:bottom w:val="none" w:sz="0" w:space="0" w:color="auto"/>
        <w:right w:val="none" w:sz="0" w:space="0" w:color="auto"/>
      </w:divBdr>
    </w:div>
    <w:div w:id="1769232351">
      <w:marLeft w:val="480"/>
      <w:marRight w:val="0"/>
      <w:marTop w:val="0"/>
      <w:marBottom w:val="0"/>
      <w:divBdr>
        <w:top w:val="none" w:sz="0" w:space="0" w:color="auto"/>
        <w:left w:val="none" w:sz="0" w:space="0" w:color="auto"/>
        <w:bottom w:val="none" w:sz="0" w:space="0" w:color="auto"/>
        <w:right w:val="none" w:sz="0" w:space="0" w:color="auto"/>
      </w:divBdr>
    </w:div>
    <w:div w:id="1769345051">
      <w:marLeft w:val="480"/>
      <w:marRight w:val="0"/>
      <w:marTop w:val="0"/>
      <w:marBottom w:val="0"/>
      <w:divBdr>
        <w:top w:val="none" w:sz="0" w:space="0" w:color="auto"/>
        <w:left w:val="none" w:sz="0" w:space="0" w:color="auto"/>
        <w:bottom w:val="none" w:sz="0" w:space="0" w:color="auto"/>
        <w:right w:val="none" w:sz="0" w:space="0" w:color="auto"/>
      </w:divBdr>
    </w:div>
    <w:div w:id="1769346711">
      <w:marLeft w:val="480"/>
      <w:marRight w:val="0"/>
      <w:marTop w:val="0"/>
      <w:marBottom w:val="0"/>
      <w:divBdr>
        <w:top w:val="none" w:sz="0" w:space="0" w:color="auto"/>
        <w:left w:val="none" w:sz="0" w:space="0" w:color="auto"/>
        <w:bottom w:val="none" w:sz="0" w:space="0" w:color="auto"/>
        <w:right w:val="none" w:sz="0" w:space="0" w:color="auto"/>
      </w:divBdr>
    </w:div>
    <w:div w:id="1769350099">
      <w:marLeft w:val="480"/>
      <w:marRight w:val="0"/>
      <w:marTop w:val="0"/>
      <w:marBottom w:val="0"/>
      <w:divBdr>
        <w:top w:val="none" w:sz="0" w:space="0" w:color="auto"/>
        <w:left w:val="none" w:sz="0" w:space="0" w:color="auto"/>
        <w:bottom w:val="none" w:sz="0" w:space="0" w:color="auto"/>
        <w:right w:val="none" w:sz="0" w:space="0" w:color="auto"/>
      </w:divBdr>
    </w:div>
    <w:div w:id="1769353036">
      <w:marLeft w:val="480"/>
      <w:marRight w:val="0"/>
      <w:marTop w:val="0"/>
      <w:marBottom w:val="0"/>
      <w:divBdr>
        <w:top w:val="none" w:sz="0" w:space="0" w:color="auto"/>
        <w:left w:val="none" w:sz="0" w:space="0" w:color="auto"/>
        <w:bottom w:val="none" w:sz="0" w:space="0" w:color="auto"/>
        <w:right w:val="none" w:sz="0" w:space="0" w:color="auto"/>
      </w:divBdr>
    </w:div>
    <w:div w:id="1769420113">
      <w:marLeft w:val="480"/>
      <w:marRight w:val="0"/>
      <w:marTop w:val="0"/>
      <w:marBottom w:val="0"/>
      <w:divBdr>
        <w:top w:val="none" w:sz="0" w:space="0" w:color="auto"/>
        <w:left w:val="none" w:sz="0" w:space="0" w:color="auto"/>
        <w:bottom w:val="none" w:sz="0" w:space="0" w:color="auto"/>
        <w:right w:val="none" w:sz="0" w:space="0" w:color="auto"/>
      </w:divBdr>
    </w:div>
    <w:div w:id="1769422294">
      <w:marLeft w:val="480"/>
      <w:marRight w:val="0"/>
      <w:marTop w:val="0"/>
      <w:marBottom w:val="0"/>
      <w:divBdr>
        <w:top w:val="none" w:sz="0" w:space="0" w:color="auto"/>
        <w:left w:val="none" w:sz="0" w:space="0" w:color="auto"/>
        <w:bottom w:val="none" w:sz="0" w:space="0" w:color="auto"/>
        <w:right w:val="none" w:sz="0" w:space="0" w:color="auto"/>
      </w:divBdr>
    </w:div>
    <w:div w:id="1769428226">
      <w:marLeft w:val="480"/>
      <w:marRight w:val="0"/>
      <w:marTop w:val="0"/>
      <w:marBottom w:val="0"/>
      <w:divBdr>
        <w:top w:val="none" w:sz="0" w:space="0" w:color="auto"/>
        <w:left w:val="none" w:sz="0" w:space="0" w:color="auto"/>
        <w:bottom w:val="none" w:sz="0" w:space="0" w:color="auto"/>
        <w:right w:val="none" w:sz="0" w:space="0" w:color="auto"/>
      </w:divBdr>
    </w:div>
    <w:div w:id="1769428570">
      <w:marLeft w:val="480"/>
      <w:marRight w:val="0"/>
      <w:marTop w:val="0"/>
      <w:marBottom w:val="0"/>
      <w:divBdr>
        <w:top w:val="none" w:sz="0" w:space="0" w:color="auto"/>
        <w:left w:val="none" w:sz="0" w:space="0" w:color="auto"/>
        <w:bottom w:val="none" w:sz="0" w:space="0" w:color="auto"/>
        <w:right w:val="none" w:sz="0" w:space="0" w:color="auto"/>
      </w:divBdr>
    </w:div>
    <w:div w:id="1769499217">
      <w:marLeft w:val="480"/>
      <w:marRight w:val="0"/>
      <w:marTop w:val="0"/>
      <w:marBottom w:val="0"/>
      <w:divBdr>
        <w:top w:val="none" w:sz="0" w:space="0" w:color="auto"/>
        <w:left w:val="none" w:sz="0" w:space="0" w:color="auto"/>
        <w:bottom w:val="none" w:sz="0" w:space="0" w:color="auto"/>
        <w:right w:val="none" w:sz="0" w:space="0" w:color="auto"/>
      </w:divBdr>
    </w:div>
    <w:div w:id="1769502830">
      <w:marLeft w:val="480"/>
      <w:marRight w:val="0"/>
      <w:marTop w:val="0"/>
      <w:marBottom w:val="0"/>
      <w:divBdr>
        <w:top w:val="none" w:sz="0" w:space="0" w:color="auto"/>
        <w:left w:val="none" w:sz="0" w:space="0" w:color="auto"/>
        <w:bottom w:val="none" w:sz="0" w:space="0" w:color="auto"/>
        <w:right w:val="none" w:sz="0" w:space="0" w:color="auto"/>
      </w:divBdr>
    </w:div>
    <w:div w:id="1769503803">
      <w:marLeft w:val="480"/>
      <w:marRight w:val="0"/>
      <w:marTop w:val="0"/>
      <w:marBottom w:val="0"/>
      <w:divBdr>
        <w:top w:val="none" w:sz="0" w:space="0" w:color="auto"/>
        <w:left w:val="none" w:sz="0" w:space="0" w:color="auto"/>
        <w:bottom w:val="none" w:sz="0" w:space="0" w:color="auto"/>
        <w:right w:val="none" w:sz="0" w:space="0" w:color="auto"/>
      </w:divBdr>
    </w:div>
    <w:div w:id="1769539210">
      <w:marLeft w:val="480"/>
      <w:marRight w:val="0"/>
      <w:marTop w:val="0"/>
      <w:marBottom w:val="0"/>
      <w:divBdr>
        <w:top w:val="none" w:sz="0" w:space="0" w:color="auto"/>
        <w:left w:val="none" w:sz="0" w:space="0" w:color="auto"/>
        <w:bottom w:val="none" w:sz="0" w:space="0" w:color="auto"/>
        <w:right w:val="none" w:sz="0" w:space="0" w:color="auto"/>
      </w:divBdr>
    </w:div>
    <w:div w:id="1769545125">
      <w:marLeft w:val="480"/>
      <w:marRight w:val="0"/>
      <w:marTop w:val="0"/>
      <w:marBottom w:val="0"/>
      <w:divBdr>
        <w:top w:val="none" w:sz="0" w:space="0" w:color="auto"/>
        <w:left w:val="none" w:sz="0" w:space="0" w:color="auto"/>
        <w:bottom w:val="none" w:sz="0" w:space="0" w:color="auto"/>
        <w:right w:val="none" w:sz="0" w:space="0" w:color="auto"/>
      </w:divBdr>
    </w:div>
    <w:div w:id="1769689126">
      <w:marLeft w:val="480"/>
      <w:marRight w:val="0"/>
      <w:marTop w:val="0"/>
      <w:marBottom w:val="0"/>
      <w:divBdr>
        <w:top w:val="none" w:sz="0" w:space="0" w:color="auto"/>
        <w:left w:val="none" w:sz="0" w:space="0" w:color="auto"/>
        <w:bottom w:val="none" w:sz="0" w:space="0" w:color="auto"/>
        <w:right w:val="none" w:sz="0" w:space="0" w:color="auto"/>
      </w:divBdr>
    </w:div>
    <w:div w:id="1769690033">
      <w:marLeft w:val="480"/>
      <w:marRight w:val="0"/>
      <w:marTop w:val="0"/>
      <w:marBottom w:val="0"/>
      <w:divBdr>
        <w:top w:val="none" w:sz="0" w:space="0" w:color="auto"/>
        <w:left w:val="none" w:sz="0" w:space="0" w:color="auto"/>
        <w:bottom w:val="none" w:sz="0" w:space="0" w:color="auto"/>
        <w:right w:val="none" w:sz="0" w:space="0" w:color="auto"/>
      </w:divBdr>
    </w:div>
    <w:div w:id="1769694409">
      <w:marLeft w:val="480"/>
      <w:marRight w:val="0"/>
      <w:marTop w:val="0"/>
      <w:marBottom w:val="0"/>
      <w:divBdr>
        <w:top w:val="none" w:sz="0" w:space="0" w:color="auto"/>
        <w:left w:val="none" w:sz="0" w:space="0" w:color="auto"/>
        <w:bottom w:val="none" w:sz="0" w:space="0" w:color="auto"/>
        <w:right w:val="none" w:sz="0" w:space="0" w:color="auto"/>
      </w:divBdr>
    </w:div>
    <w:div w:id="1769694504">
      <w:marLeft w:val="480"/>
      <w:marRight w:val="0"/>
      <w:marTop w:val="0"/>
      <w:marBottom w:val="0"/>
      <w:divBdr>
        <w:top w:val="none" w:sz="0" w:space="0" w:color="auto"/>
        <w:left w:val="none" w:sz="0" w:space="0" w:color="auto"/>
        <w:bottom w:val="none" w:sz="0" w:space="0" w:color="auto"/>
        <w:right w:val="none" w:sz="0" w:space="0" w:color="auto"/>
      </w:divBdr>
    </w:div>
    <w:div w:id="1769698397">
      <w:marLeft w:val="480"/>
      <w:marRight w:val="0"/>
      <w:marTop w:val="0"/>
      <w:marBottom w:val="0"/>
      <w:divBdr>
        <w:top w:val="none" w:sz="0" w:space="0" w:color="auto"/>
        <w:left w:val="none" w:sz="0" w:space="0" w:color="auto"/>
        <w:bottom w:val="none" w:sz="0" w:space="0" w:color="auto"/>
        <w:right w:val="none" w:sz="0" w:space="0" w:color="auto"/>
      </w:divBdr>
    </w:div>
    <w:div w:id="1769739708">
      <w:marLeft w:val="480"/>
      <w:marRight w:val="0"/>
      <w:marTop w:val="0"/>
      <w:marBottom w:val="0"/>
      <w:divBdr>
        <w:top w:val="none" w:sz="0" w:space="0" w:color="auto"/>
        <w:left w:val="none" w:sz="0" w:space="0" w:color="auto"/>
        <w:bottom w:val="none" w:sz="0" w:space="0" w:color="auto"/>
        <w:right w:val="none" w:sz="0" w:space="0" w:color="auto"/>
      </w:divBdr>
    </w:div>
    <w:div w:id="1769808281">
      <w:marLeft w:val="480"/>
      <w:marRight w:val="0"/>
      <w:marTop w:val="0"/>
      <w:marBottom w:val="0"/>
      <w:divBdr>
        <w:top w:val="none" w:sz="0" w:space="0" w:color="auto"/>
        <w:left w:val="none" w:sz="0" w:space="0" w:color="auto"/>
        <w:bottom w:val="none" w:sz="0" w:space="0" w:color="auto"/>
        <w:right w:val="none" w:sz="0" w:space="0" w:color="auto"/>
      </w:divBdr>
    </w:div>
    <w:div w:id="1769810332">
      <w:marLeft w:val="480"/>
      <w:marRight w:val="0"/>
      <w:marTop w:val="0"/>
      <w:marBottom w:val="0"/>
      <w:divBdr>
        <w:top w:val="none" w:sz="0" w:space="0" w:color="auto"/>
        <w:left w:val="none" w:sz="0" w:space="0" w:color="auto"/>
        <w:bottom w:val="none" w:sz="0" w:space="0" w:color="auto"/>
        <w:right w:val="none" w:sz="0" w:space="0" w:color="auto"/>
      </w:divBdr>
    </w:div>
    <w:div w:id="1769816200">
      <w:marLeft w:val="480"/>
      <w:marRight w:val="0"/>
      <w:marTop w:val="0"/>
      <w:marBottom w:val="0"/>
      <w:divBdr>
        <w:top w:val="none" w:sz="0" w:space="0" w:color="auto"/>
        <w:left w:val="none" w:sz="0" w:space="0" w:color="auto"/>
        <w:bottom w:val="none" w:sz="0" w:space="0" w:color="auto"/>
        <w:right w:val="none" w:sz="0" w:space="0" w:color="auto"/>
      </w:divBdr>
    </w:div>
    <w:div w:id="1769890012">
      <w:marLeft w:val="480"/>
      <w:marRight w:val="0"/>
      <w:marTop w:val="0"/>
      <w:marBottom w:val="0"/>
      <w:divBdr>
        <w:top w:val="none" w:sz="0" w:space="0" w:color="auto"/>
        <w:left w:val="none" w:sz="0" w:space="0" w:color="auto"/>
        <w:bottom w:val="none" w:sz="0" w:space="0" w:color="auto"/>
        <w:right w:val="none" w:sz="0" w:space="0" w:color="auto"/>
      </w:divBdr>
    </w:div>
    <w:div w:id="1770076256">
      <w:marLeft w:val="480"/>
      <w:marRight w:val="0"/>
      <w:marTop w:val="0"/>
      <w:marBottom w:val="0"/>
      <w:divBdr>
        <w:top w:val="none" w:sz="0" w:space="0" w:color="auto"/>
        <w:left w:val="none" w:sz="0" w:space="0" w:color="auto"/>
        <w:bottom w:val="none" w:sz="0" w:space="0" w:color="auto"/>
        <w:right w:val="none" w:sz="0" w:space="0" w:color="auto"/>
      </w:divBdr>
    </w:div>
    <w:div w:id="1770081312">
      <w:marLeft w:val="480"/>
      <w:marRight w:val="0"/>
      <w:marTop w:val="0"/>
      <w:marBottom w:val="0"/>
      <w:divBdr>
        <w:top w:val="none" w:sz="0" w:space="0" w:color="auto"/>
        <w:left w:val="none" w:sz="0" w:space="0" w:color="auto"/>
        <w:bottom w:val="none" w:sz="0" w:space="0" w:color="auto"/>
        <w:right w:val="none" w:sz="0" w:space="0" w:color="auto"/>
      </w:divBdr>
    </w:div>
    <w:div w:id="1770081451">
      <w:marLeft w:val="480"/>
      <w:marRight w:val="0"/>
      <w:marTop w:val="0"/>
      <w:marBottom w:val="0"/>
      <w:divBdr>
        <w:top w:val="none" w:sz="0" w:space="0" w:color="auto"/>
        <w:left w:val="none" w:sz="0" w:space="0" w:color="auto"/>
        <w:bottom w:val="none" w:sz="0" w:space="0" w:color="auto"/>
        <w:right w:val="none" w:sz="0" w:space="0" w:color="auto"/>
      </w:divBdr>
    </w:div>
    <w:div w:id="1770084196">
      <w:marLeft w:val="480"/>
      <w:marRight w:val="0"/>
      <w:marTop w:val="0"/>
      <w:marBottom w:val="0"/>
      <w:divBdr>
        <w:top w:val="none" w:sz="0" w:space="0" w:color="auto"/>
        <w:left w:val="none" w:sz="0" w:space="0" w:color="auto"/>
        <w:bottom w:val="none" w:sz="0" w:space="0" w:color="auto"/>
        <w:right w:val="none" w:sz="0" w:space="0" w:color="auto"/>
      </w:divBdr>
    </w:div>
    <w:div w:id="1770154095">
      <w:marLeft w:val="480"/>
      <w:marRight w:val="0"/>
      <w:marTop w:val="0"/>
      <w:marBottom w:val="0"/>
      <w:divBdr>
        <w:top w:val="none" w:sz="0" w:space="0" w:color="auto"/>
        <w:left w:val="none" w:sz="0" w:space="0" w:color="auto"/>
        <w:bottom w:val="none" w:sz="0" w:space="0" w:color="auto"/>
        <w:right w:val="none" w:sz="0" w:space="0" w:color="auto"/>
      </w:divBdr>
    </w:div>
    <w:div w:id="1770193406">
      <w:marLeft w:val="480"/>
      <w:marRight w:val="0"/>
      <w:marTop w:val="0"/>
      <w:marBottom w:val="0"/>
      <w:divBdr>
        <w:top w:val="none" w:sz="0" w:space="0" w:color="auto"/>
        <w:left w:val="none" w:sz="0" w:space="0" w:color="auto"/>
        <w:bottom w:val="none" w:sz="0" w:space="0" w:color="auto"/>
        <w:right w:val="none" w:sz="0" w:space="0" w:color="auto"/>
      </w:divBdr>
    </w:div>
    <w:div w:id="1770194159">
      <w:marLeft w:val="480"/>
      <w:marRight w:val="0"/>
      <w:marTop w:val="0"/>
      <w:marBottom w:val="0"/>
      <w:divBdr>
        <w:top w:val="none" w:sz="0" w:space="0" w:color="auto"/>
        <w:left w:val="none" w:sz="0" w:space="0" w:color="auto"/>
        <w:bottom w:val="none" w:sz="0" w:space="0" w:color="auto"/>
        <w:right w:val="none" w:sz="0" w:space="0" w:color="auto"/>
      </w:divBdr>
    </w:div>
    <w:div w:id="1770195454">
      <w:marLeft w:val="480"/>
      <w:marRight w:val="0"/>
      <w:marTop w:val="0"/>
      <w:marBottom w:val="0"/>
      <w:divBdr>
        <w:top w:val="none" w:sz="0" w:space="0" w:color="auto"/>
        <w:left w:val="none" w:sz="0" w:space="0" w:color="auto"/>
        <w:bottom w:val="none" w:sz="0" w:space="0" w:color="auto"/>
        <w:right w:val="none" w:sz="0" w:space="0" w:color="auto"/>
      </w:divBdr>
    </w:div>
    <w:div w:id="1770268710">
      <w:marLeft w:val="480"/>
      <w:marRight w:val="0"/>
      <w:marTop w:val="0"/>
      <w:marBottom w:val="0"/>
      <w:divBdr>
        <w:top w:val="none" w:sz="0" w:space="0" w:color="auto"/>
        <w:left w:val="none" w:sz="0" w:space="0" w:color="auto"/>
        <w:bottom w:val="none" w:sz="0" w:space="0" w:color="auto"/>
        <w:right w:val="none" w:sz="0" w:space="0" w:color="auto"/>
      </w:divBdr>
    </w:div>
    <w:div w:id="1770274656">
      <w:marLeft w:val="480"/>
      <w:marRight w:val="0"/>
      <w:marTop w:val="0"/>
      <w:marBottom w:val="0"/>
      <w:divBdr>
        <w:top w:val="none" w:sz="0" w:space="0" w:color="auto"/>
        <w:left w:val="none" w:sz="0" w:space="0" w:color="auto"/>
        <w:bottom w:val="none" w:sz="0" w:space="0" w:color="auto"/>
        <w:right w:val="none" w:sz="0" w:space="0" w:color="auto"/>
      </w:divBdr>
    </w:div>
    <w:div w:id="1770349126">
      <w:marLeft w:val="480"/>
      <w:marRight w:val="0"/>
      <w:marTop w:val="0"/>
      <w:marBottom w:val="0"/>
      <w:divBdr>
        <w:top w:val="none" w:sz="0" w:space="0" w:color="auto"/>
        <w:left w:val="none" w:sz="0" w:space="0" w:color="auto"/>
        <w:bottom w:val="none" w:sz="0" w:space="0" w:color="auto"/>
        <w:right w:val="none" w:sz="0" w:space="0" w:color="auto"/>
      </w:divBdr>
    </w:div>
    <w:div w:id="1770351343">
      <w:marLeft w:val="480"/>
      <w:marRight w:val="0"/>
      <w:marTop w:val="0"/>
      <w:marBottom w:val="0"/>
      <w:divBdr>
        <w:top w:val="none" w:sz="0" w:space="0" w:color="auto"/>
        <w:left w:val="none" w:sz="0" w:space="0" w:color="auto"/>
        <w:bottom w:val="none" w:sz="0" w:space="0" w:color="auto"/>
        <w:right w:val="none" w:sz="0" w:space="0" w:color="auto"/>
      </w:divBdr>
    </w:div>
    <w:div w:id="1770390913">
      <w:marLeft w:val="480"/>
      <w:marRight w:val="0"/>
      <w:marTop w:val="0"/>
      <w:marBottom w:val="0"/>
      <w:divBdr>
        <w:top w:val="none" w:sz="0" w:space="0" w:color="auto"/>
        <w:left w:val="none" w:sz="0" w:space="0" w:color="auto"/>
        <w:bottom w:val="none" w:sz="0" w:space="0" w:color="auto"/>
        <w:right w:val="none" w:sz="0" w:space="0" w:color="auto"/>
      </w:divBdr>
    </w:div>
    <w:div w:id="1770612812">
      <w:marLeft w:val="480"/>
      <w:marRight w:val="0"/>
      <w:marTop w:val="0"/>
      <w:marBottom w:val="0"/>
      <w:divBdr>
        <w:top w:val="none" w:sz="0" w:space="0" w:color="auto"/>
        <w:left w:val="none" w:sz="0" w:space="0" w:color="auto"/>
        <w:bottom w:val="none" w:sz="0" w:space="0" w:color="auto"/>
        <w:right w:val="none" w:sz="0" w:space="0" w:color="auto"/>
      </w:divBdr>
    </w:div>
    <w:div w:id="1770661338">
      <w:marLeft w:val="480"/>
      <w:marRight w:val="0"/>
      <w:marTop w:val="0"/>
      <w:marBottom w:val="0"/>
      <w:divBdr>
        <w:top w:val="none" w:sz="0" w:space="0" w:color="auto"/>
        <w:left w:val="none" w:sz="0" w:space="0" w:color="auto"/>
        <w:bottom w:val="none" w:sz="0" w:space="0" w:color="auto"/>
        <w:right w:val="none" w:sz="0" w:space="0" w:color="auto"/>
      </w:divBdr>
    </w:div>
    <w:div w:id="1770731775">
      <w:marLeft w:val="480"/>
      <w:marRight w:val="0"/>
      <w:marTop w:val="0"/>
      <w:marBottom w:val="0"/>
      <w:divBdr>
        <w:top w:val="none" w:sz="0" w:space="0" w:color="auto"/>
        <w:left w:val="none" w:sz="0" w:space="0" w:color="auto"/>
        <w:bottom w:val="none" w:sz="0" w:space="0" w:color="auto"/>
        <w:right w:val="none" w:sz="0" w:space="0" w:color="auto"/>
      </w:divBdr>
    </w:div>
    <w:div w:id="1770740300">
      <w:marLeft w:val="480"/>
      <w:marRight w:val="0"/>
      <w:marTop w:val="0"/>
      <w:marBottom w:val="0"/>
      <w:divBdr>
        <w:top w:val="none" w:sz="0" w:space="0" w:color="auto"/>
        <w:left w:val="none" w:sz="0" w:space="0" w:color="auto"/>
        <w:bottom w:val="none" w:sz="0" w:space="0" w:color="auto"/>
        <w:right w:val="none" w:sz="0" w:space="0" w:color="auto"/>
      </w:divBdr>
    </w:div>
    <w:div w:id="1770807097">
      <w:marLeft w:val="480"/>
      <w:marRight w:val="0"/>
      <w:marTop w:val="0"/>
      <w:marBottom w:val="0"/>
      <w:divBdr>
        <w:top w:val="none" w:sz="0" w:space="0" w:color="auto"/>
        <w:left w:val="none" w:sz="0" w:space="0" w:color="auto"/>
        <w:bottom w:val="none" w:sz="0" w:space="0" w:color="auto"/>
        <w:right w:val="none" w:sz="0" w:space="0" w:color="auto"/>
      </w:divBdr>
    </w:div>
    <w:div w:id="1770808563">
      <w:marLeft w:val="480"/>
      <w:marRight w:val="0"/>
      <w:marTop w:val="0"/>
      <w:marBottom w:val="0"/>
      <w:divBdr>
        <w:top w:val="none" w:sz="0" w:space="0" w:color="auto"/>
        <w:left w:val="none" w:sz="0" w:space="0" w:color="auto"/>
        <w:bottom w:val="none" w:sz="0" w:space="0" w:color="auto"/>
        <w:right w:val="none" w:sz="0" w:space="0" w:color="auto"/>
      </w:divBdr>
    </w:div>
    <w:div w:id="1770813180">
      <w:marLeft w:val="480"/>
      <w:marRight w:val="0"/>
      <w:marTop w:val="0"/>
      <w:marBottom w:val="0"/>
      <w:divBdr>
        <w:top w:val="none" w:sz="0" w:space="0" w:color="auto"/>
        <w:left w:val="none" w:sz="0" w:space="0" w:color="auto"/>
        <w:bottom w:val="none" w:sz="0" w:space="0" w:color="auto"/>
        <w:right w:val="none" w:sz="0" w:space="0" w:color="auto"/>
      </w:divBdr>
    </w:div>
    <w:div w:id="1770848590">
      <w:marLeft w:val="480"/>
      <w:marRight w:val="0"/>
      <w:marTop w:val="0"/>
      <w:marBottom w:val="0"/>
      <w:divBdr>
        <w:top w:val="none" w:sz="0" w:space="0" w:color="auto"/>
        <w:left w:val="none" w:sz="0" w:space="0" w:color="auto"/>
        <w:bottom w:val="none" w:sz="0" w:space="0" w:color="auto"/>
        <w:right w:val="none" w:sz="0" w:space="0" w:color="auto"/>
      </w:divBdr>
    </w:div>
    <w:div w:id="1770850151">
      <w:marLeft w:val="480"/>
      <w:marRight w:val="0"/>
      <w:marTop w:val="0"/>
      <w:marBottom w:val="0"/>
      <w:divBdr>
        <w:top w:val="none" w:sz="0" w:space="0" w:color="auto"/>
        <w:left w:val="none" w:sz="0" w:space="0" w:color="auto"/>
        <w:bottom w:val="none" w:sz="0" w:space="0" w:color="auto"/>
        <w:right w:val="none" w:sz="0" w:space="0" w:color="auto"/>
      </w:divBdr>
    </w:div>
    <w:div w:id="1770852435">
      <w:marLeft w:val="480"/>
      <w:marRight w:val="0"/>
      <w:marTop w:val="0"/>
      <w:marBottom w:val="0"/>
      <w:divBdr>
        <w:top w:val="none" w:sz="0" w:space="0" w:color="auto"/>
        <w:left w:val="none" w:sz="0" w:space="0" w:color="auto"/>
        <w:bottom w:val="none" w:sz="0" w:space="0" w:color="auto"/>
        <w:right w:val="none" w:sz="0" w:space="0" w:color="auto"/>
      </w:divBdr>
    </w:div>
    <w:div w:id="1770854494">
      <w:marLeft w:val="480"/>
      <w:marRight w:val="0"/>
      <w:marTop w:val="0"/>
      <w:marBottom w:val="0"/>
      <w:divBdr>
        <w:top w:val="none" w:sz="0" w:space="0" w:color="auto"/>
        <w:left w:val="none" w:sz="0" w:space="0" w:color="auto"/>
        <w:bottom w:val="none" w:sz="0" w:space="0" w:color="auto"/>
        <w:right w:val="none" w:sz="0" w:space="0" w:color="auto"/>
      </w:divBdr>
    </w:div>
    <w:div w:id="1770924526">
      <w:marLeft w:val="480"/>
      <w:marRight w:val="0"/>
      <w:marTop w:val="0"/>
      <w:marBottom w:val="0"/>
      <w:divBdr>
        <w:top w:val="none" w:sz="0" w:space="0" w:color="auto"/>
        <w:left w:val="none" w:sz="0" w:space="0" w:color="auto"/>
        <w:bottom w:val="none" w:sz="0" w:space="0" w:color="auto"/>
        <w:right w:val="none" w:sz="0" w:space="0" w:color="auto"/>
      </w:divBdr>
    </w:div>
    <w:div w:id="1771047390">
      <w:marLeft w:val="480"/>
      <w:marRight w:val="0"/>
      <w:marTop w:val="0"/>
      <w:marBottom w:val="0"/>
      <w:divBdr>
        <w:top w:val="none" w:sz="0" w:space="0" w:color="auto"/>
        <w:left w:val="none" w:sz="0" w:space="0" w:color="auto"/>
        <w:bottom w:val="none" w:sz="0" w:space="0" w:color="auto"/>
        <w:right w:val="none" w:sz="0" w:space="0" w:color="auto"/>
      </w:divBdr>
    </w:div>
    <w:div w:id="1771121533">
      <w:marLeft w:val="480"/>
      <w:marRight w:val="0"/>
      <w:marTop w:val="0"/>
      <w:marBottom w:val="0"/>
      <w:divBdr>
        <w:top w:val="none" w:sz="0" w:space="0" w:color="auto"/>
        <w:left w:val="none" w:sz="0" w:space="0" w:color="auto"/>
        <w:bottom w:val="none" w:sz="0" w:space="0" w:color="auto"/>
        <w:right w:val="none" w:sz="0" w:space="0" w:color="auto"/>
      </w:divBdr>
    </w:div>
    <w:div w:id="1771126863">
      <w:marLeft w:val="480"/>
      <w:marRight w:val="0"/>
      <w:marTop w:val="0"/>
      <w:marBottom w:val="0"/>
      <w:divBdr>
        <w:top w:val="none" w:sz="0" w:space="0" w:color="auto"/>
        <w:left w:val="none" w:sz="0" w:space="0" w:color="auto"/>
        <w:bottom w:val="none" w:sz="0" w:space="0" w:color="auto"/>
        <w:right w:val="none" w:sz="0" w:space="0" w:color="auto"/>
      </w:divBdr>
    </w:div>
    <w:div w:id="1771241684">
      <w:marLeft w:val="480"/>
      <w:marRight w:val="0"/>
      <w:marTop w:val="0"/>
      <w:marBottom w:val="0"/>
      <w:divBdr>
        <w:top w:val="none" w:sz="0" w:space="0" w:color="auto"/>
        <w:left w:val="none" w:sz="0" w:space="0" w:color="auto"/>
        <w:bottom w:val="none" w:sz="0" w:space="0" w:color="auto"/>
        <w:right w:val="none" w:sz="0" w:space="0" w:color="auto"/>
      </w:divBdr>
    </w:div>
    <w:div w:id="1771244879">
      <w:marLeft w:val="480"/>
      <w:marRight w:val="0"/>
      <w:marTop w:val="0"/>
      <w:marBottom w:val="0"/>
      <w:divBdr>
        <w:top w:val="none" w:sz="0" w:space="0" w:color="auto"/>
        <w:left w:val="none" w:sz="0" w:space="0" w:color="auto"/>
        <w:bottom w:val="none" w:sz="0" w:space="0" w:color="auto"/>
        <w:right w:val="none" w:sz="0" w:space="0" w:color="auto"/>
      </w:divBdr>
    </w:div>
    <w:div w:id="1771267947">
      <w:marLeft w:val="480"/>
      <w:marRight w:val="0"/>
      <w:marTop w:val="0"/>
      <w:marBottom w:val="0"/>
      <w:divBdr>
        <w:top w:val="none" w:sz="0" w:space="0" w:color="auto"/>
        <w:left w:val="none" w:sz="0" w:space="0" w:color="auto"/>
        <w:bottom w:val="none" w:sz="0" w:space="0" w:color="auto"/>
        <w:right w:val="none" w:sz="0" w:space="0" w:color="auto"/>
      </w:divBdr>
    </w:div>
    <w:div w:id="1771273700">
      <w:marLeft w:val="480"/>
      <w:marRight w:val="0"/>
      <w:marTop w:val="0"/>
      <w:marBottom w:val="0"/>
      <w:divBdr>
        <w:top w:val="none" w:sz="0" w:space="0" w:color="auto"/>
        <w:left w:val="none" w:sz="0" w:space="0" w:color="auto"/>
        <w:bottom w:val="none" w:sz="0" w:space="0" w:color="auto"/>
        <w:right w:val="none" w:sz="0" w:space="0" w:color="auto"/>
      </w:divBdr>
    </w:div>
    <w:div w:id="1771310781">
      <w:marLeft w:val="480"/>
      <w:marRight w:val="0"/>
      <w:marTop w:val="0"/>
      <w:marBottom w:val="0"/>
      <w:divBdr>
        <w:top w:val="none" w:sz="0" w:space="0" w:color="auto"/>
        <w:left w:val="none" w:sz="0" w:space="0" w:color="auto"/>
        <w:bottom w:val="none" w:sz="0" w:space="0" w:color="auto"/>
        <w:right w:val="none" w:sz="0" w:space="0" w:color="auto"/>
      </w:divBdr>
    </w:div>
    <w:div w:id="1771316167">
      <w:marLeft w:val="480"/>
      <w:marRight w:val="0"/>
      <w:marTop w:val="0"/>
      <w:marBottom w:val="0"/>
      <w:divBdr>
        <w:top w:val="none" w:sz="0" w:space="0" w:color="auto"/>
        <w:left w:val="none" w:sz="0" w:space="0" w:color="auto"/>
        <w:bottom w:val="none" w:sz="0" w:space="0" w:color="auto"/>
        <w:right w:val="none" w:sz="0" w:space="0" w:color="auto"/>
      </w:divBdr>
    </w:div>
    <w:div w:id="1771316837">
      <w:marLeft w:val="480"/>
      <w:marRight w:val="0"/>
      <w:marTop w:val="0"/>
      <w:marBottom w:val="0"/>
      <w:divBdr>
        <w:top w:val="none" w:sz="0" w:space="0" w:color="auto"/>
        <w:left w:val="none" w:sz="0" w:space="0" w:color="auto"/>
        <w:bottom w:val="none" w:sz="0" w:space="0" w:color="auto"/>
        <w:right w:val="none" w:sz="0" w:space="0" w:color="auto"/>
      </w:divBdr>
    </w:div>
    <w:div w:id="1771318358">
      <w:marLeft w:val="480"/>
      <w:marRight w:val="0"/>
      <w:marTop w:val="0"/>
      <w:marBottom w:val="0"/>
      <w:divBdr>
        <w:top w:val="none" w:sz="0" w:space="0" w:color="auto"/>
        <w:left w:val="none" w:sz="0" w:space="0" w:color="auto"/>
        <w:bottom w:val="none" w:sz="0" w:space="0" w:color="auto"/>
        <w:right w:val="none" w:sz="0" w:space="0" w:color="auto"/>
      </w:divBdr>
    </w:div>
    <w:div w:id="1771386541">
      <w:marLeft w:val="480"/>
      <w:marRight w:val="0"/>
      <w:marTop w:val="0"/>
      <w:marBottom w:val="0"/>
      <w:divBdr>
        <w:top w:val="none" w:sz="0" w:space="0" w:color="auto"/>
        <w:left w:val="none" w:sz="0" w:space="0" w:color="auto"/>
        <w:bottom w:val="none" w:sz="0" w:space="0" w:color="auto"/>
        <w:right w:val="none" w:sz="0" w:space="0" w:color="auto"/>
      </w:divBdr>
    </w:div>
    <w:div w:id="1771504464">
      <w:marLeft w:val="480"/>
      <w:marRight w:val="0"/>
      <w:marTop w:val="0"/>
      <w:marBottom w:val="0"/>
      <w:divBdr>
        <w:top w:val="none" w:sz="0" w:space="0" w:color="auto"/>
        <w:left w:val="none" w:sz="0" w:space="0" w:color="auto"/>
        <w:bottom w:val="none" w:sz="0" w:space="0" w:color="auto"/>
        <w:right w:val="none" w:sz="0" w:space="0" w:color="auto"/>
      </w:divBdr>
    </w:div>
    <w:div w:id="1771508234">
      <w:marLeft w:val="480"/>
      <w:marRight w:val="0"/>
      <w:marTop w:val="0"/>
      <w:marBottom w:val="0"/>
      <w:divBdr>
        <w:top w:val="none" w:sz="0" w:space="0" w:color="auto"/>
        <w:left w:val="none" w:sz="0" w:space="0" w:color="auto"/>
        <w:bottom w:val="none" w:sz="0" w:space="0" w:color="auto"/>
        <w:right w:val="none" w:sz="0" w:space="0" w:color="auto"/>
      </w:divBdr>
    </w:div>
    <w:div w:id="1771579629">
      <w:marLeft w:val="480"/>
      <w:marRight w:val="0"/>
      <w:marTop w:val="0"/>
      <w:marBottom w:val="0"/>
      <w:divBdr>
        <w:top w:val="none" w:sz="0" w:space="0" w:color="auto"/>
        <w:left w:val="none" w:sz="0" w:space="0" w:color="auto"/>
        <w:bottom w:val="none" w:sz="0" w:space="0" w:color="auto"/>
        <w:right w:val="none" w:sz="0" w:space="0" w:color="auto"/>
      </w:divBdr>
    </w:div>
    <w:div w:id="1771580841">
      <w:marLeft w:val="480"/>
      <w:marRight w:val="0"/>
      <w:marTop w:val="0"/>
      <w:marBottom w:val="0"/>
      <w:divBdr>
        <w:top w:val="none" w:sz="0" w:space="0" w:color="auto"/>
        <w:left w:val="none" w:sz="0" w:space="0" w:color="auto"/>
        <w:bottom w:val="none" w:sz="0" w:space="0" w:color="auto"/>
        <w:right w:val="none" w:sz="0" w:space="0" w:color="auto"/>
      </w:divBdr>
    </w:div>
    <w:div w:id="1771583022">
      <w:marLeft w:val="480"/>
      <w:marRight w:val="0"/>
      <w:marTop w:val="0"/>
      <w:marBottom w:val="0"/>
      <w:divBdr>
        <w:top w:val="none" w:sz="0" w:space="0" w:color="auto"/>
        <w:left w:val="none" w:sz="0" w:space="0" w:color="auto"/>
        <w:bottom w:val="none" w:sz="0" w:space="0" w:color="auto"/>
        <w:right w:val="none" w:sz="0" w:space="0" w:color="auto"/>
      </w:divBdr>
    </w:div>
    <w:div w:id="1771659256">
      <w:marLeft w:val="480"/>
      <w:marRight w:val="0"/>
      <w:marTop w:val="0"/>
      <w:marBottom w:val="0"/>
      <w:divBdr>
        <w:top w:val="none" w:sz="0" w:space="0" w:color="auto"/>
        <w:left w:val="none" w:sz="0" w:space="0" w:color="auto"/>
        <w:bottom w:val="none" w:sz="0" w:space="0" w:color="auto"/>
        <w:right w:val="none" w:sz="0" w:space="0" w:color="auto"/>
      </w:divBdr>
    </w:div>
    <w:div w:id="1771777441">
      <w:marLeft w:val="480"/>
      <w:marRight w:val="0"/>
      <w:marTop w:val="0"/>
      <w:marBottom w:val="0"/>
      <w:divBdr>
        <w:top w:val="none" w:sz="0" w:space="0" w:color="auto"/>
        <w:left w:val="none" w:sz="0" w:space="0" w:color="auto"/>
        <w:bottom w:val="none" w:sz="0" w:space="0" w:color="auto"/>
        <w:right w:val="none" w:sz="0" w:space="0" w:color="auto"/>
      </w:divBdr>
    </w:div>
    <w:div w:id="1771778406">
      <w:marLeft w:val="480"/>
      <w:marRight w:val="0"/>
      <w:marTop w:val="0"/>
      <w:marBottom w:val="0"/>
      <w:divBdr>
        <w:top w:val="none" w:sz="0" w:space="0" w:color="auto"/>
        <w:left w:val="none" w:sz="0" w:space="0" w:color="auto"/>
        <w:bottom w:val="none" w:sz="0" w:space="0" w:color="auto"/>
        <w:right w:val="none" w:sz="0" w:space="0" w:color="auto"/>
      </w:divBdr>
    </w:div>
    <w:div w:id="1771780018">
      <w:marLeft w:val="480"/>
      <w:marRight w:val="0"/>
      <w:marTop w:val="0"/>
      <w:marBottom w:val="0"/>
      <w:divBdr>
        <w:top w:val="none" w:sz="0" w:space="0" w:color="auto"/>
        <w:left w:val="none" w:sz="0" w:space="0" w:color="auto"/>
        <w:bottom w:val="none" w:sz="0" w:space="0" w:color="auto"/>
        <w:right w:val="none" w:sz="0" w:space="0" w:color="auto"/>
      </w:divBdr>
    </w:div>
    <w:div w:id="1771781341">
      <w:marLeft w:val="480"/>
      <w:marRight w:val="0"/>
      <w:marTop w:val="0"/>
      <w:marBottom w:val="0"/>
      <w:divBdr>
        <w:top w:val="none" w:sz="0" w:space="0" w:color="auto"/>
        <w:left w:val="none" w:sz="0" w:space="0" w:color="auto"/>
        <w:bottom w:val="none" w:sz="0" w:space="0" w:color="auto"/>
        <w:right w:val="none" w:sz="0" w:space="0" w:color="auto"/>
      </w:divBdr>
    </w:div>
    <w:div w:id="1771781817">
      <w:marLeft w:val="480"/>
      <w:marRight w:val="0"/>
      <w:marTop w:val="0"/>
      <w:marBottom w:val="0"/>
      <w:divBdr>
        <w:top w:val="none" w:sz="0" w:space="0" w:color="auto"/>
        <w:left w:val="none" w:sz="0" w:space="0" w:color="auto"/>
        <w:bottom w:val="none" w:sz="0" w:space="0" w:color="auto"/>
        <w:right w:val="none" w:sz="0" w:space="0" w:color="auto"/>
      </w:divBdr>
    </w:div>
    <w:div w:id="1771782206">
      <w:marLeft w:val="480"/>
      <w:marRight w:val="0"/>
      <w:marTop w:val="0"/>
      <w:marBottom w:val="0"/>
      <w:divBdr>
        <w:top w:val="none" w:sz="0" w:space="0" w:color="auto"/>
        <w:left w:val="none" w:sz="0" w:space="0" w:color="auto"/>
        <w:bottom w:val="none" w:sz="0" w:space="0" w:color="auto"/>
        <w:right w:val="none" w:sz="0" w:space="0" w:color="auto"/>
      </w:divBdr>
    </w:div>
    <w:div w:id="1771853461">
      <w:marLeft w:val="480"/>
      <w:marRight w:val="0"/>
      <w:marTop w:val="0"/>
      <w:marBottom w:val="0"/>
      <w:divBdr>
        <w:top w:val="none" w:sz="0" w:space="0" w:color="auto"/>
        <w:left w:val="none" w:sz="0" w:space="0" w:color="auto"/>
        <w:bottom w:val="none" w:sz="0" w:space="0" w:color="auto"/>
        <w:right w:val="none" w:sz="0" w:space="0" w:color="auto"/>
      </w:divBdr>
    </w:div>
    <w:div w:id="1771924710">
      <w:marLeft w:val="480"/>
      <w:marRight w:val="0"/>
      <w:marTop w:val="0"/>
      <w:marBottom w:val="0"/>
      <w:divBdr>
        <w:top w:val="none" w:sz="0" w:space="0" w:color="auto"/>
        <w:left w:val="none" w:sz="0" w:space="0" w:color="auto"/>
        <w:bottom w:val="none" w:sz="0" w:space="0" w:color="auto"/>
        <w:right w:val="none" w:sz="0" w:space="0" w:color="auto"/>
      </w:divBdr>
    </w:div>
    <w:div w:id="1772045016">
      <w:marLeft w:val="480"/>
      <w:marRight w:val="0"/>
      <w:marTop w:val="0"/>
      <w:marBottom w:val="0"/>
      <w:divBdr>
        <w:top w:val="none" w:sz="0" w:space="0" w:color="auto"/>
        <w:left w:val="none" w:sz="0" w:space="0" w:color="auto"/>
        <w:bottom w:val="none" w:sz="0" w:space="0" w:color="auto"/>
        <w:right w:val="none" w:sz="0" w:space="0" w:color="auto"/>
      </w:divBdr>
    </w:div>
    <w:div w:id="1772045378">
      <w:marLeft w:val="480"/>
      <w:marRight w:val="0"/>
      <w:marTop w:val="0"/>
      <w:marBottom w:val="0"/>
      <w:divBdr>
        <w:top w:val="none" w:sz="0" w:space="0" w:color="auto"/>
        <w:left w:val="none" w:sz="0" w:space="0" w:color="auto"/>
        <w:bottom w:val="none" w:sz="0" w:space="0" w:color="auto"/>
        <w:right w:val="none" w:sz="0" w:space="0" w:color="auto"/>
      </w:divBdr>
    </w:div>
    <w:div w:id="1772123965">
      <w:marLeft w:val="480"/>
      <w:marRight w:val="0"/>
      <w:marTop w:val="0"/>
      <w:marBottom w:val="0"/>
      <w:divBdr>
        <w:top w:val="none" w:sz="0" w:space="0" w:color="auto"/>
        <w:left w:val="none" w:sz="0" w:space="0" w:color="auto"/>
        <w:bottom w:val="none" w:sz="0" w:space="0" w:color="auto"/>
        <w:right w:val="none" w:sz="0" w:space="0" w:color="auto"/>
      </w:divBdr>
    </w:div>
    <w:div w:id="1772160454">
      <w:marLeft w:val="480"/>
      <w:marRight w:val="0"/>
      <w:marTop w:val="0"/>
      <w:marBottom w:val="0"/>
      <w:divBdr>
        <w:top w:val="none" w:sz="0" w:space="0" w:color="auto"/>
        <w:left w:val="none" w:sz="0" w:space="0" w:color="auto"/>
        <w:bottom w:val="none" w:sz="0" w:space="0" w:color="auto"/>
        <w:right w:val="none" w:sz="0" w:space="0" w:color="auto"/>
      </w:divBdr>
    </w:div>
    <w:div w:id="1772161439">
      <w:marLeft w:val="480"/>
      <w:marRight w:val="0"/>
      <w:marTop w:val="0"/>
      <w:marBottom w:val="0"/>
      <w:divBdr>
        <w:top w:val="none" w:sz="0" w:space="0" w:color="auto"/>
        <w:left w:val="none" w:sz="0" w:space="0" w:color="auto"/>
        <w:bottom w:val="none" w:sz="0" w:space="0" w:color="auto"/>
        <w:right w:val="none" w:sz="0" w:space="0" w:color="auto"/>
      </w:divBdr>
    </w:div>
    <w:div w:id="1772164252">
      <w:marLeft w:val="480"/>
      <w:marRight w:val="0"/>
      <w:marTop w:val="0"/>
      <w:marBottom w:val="0"/>
      <w:divBdr>
        <w:top w:val="none" w:sz="0" w:space="0" w:color="auto"/>
        <w:left w:val="none" w:sz="0" w:space="0" w:color="auto"/>
        <w:bottom w:val="none" w:sz="0" w:space="0" w:color="auto"/>
        <w:right w:val="none" w:sz="0" w:space="0" w:color="auto"/>
      </w:divBdr>
    </w:div>
    <w:div w:id="1772167219">
      <w:marLeft w:val="480"/>
      <w:marRight w:val="0"/>
      <w:marTop w:val="0"/>
      <w:marBottom w:val="0"/>
      <w:divBdr>
        <w:top w:val="none" w:sz="0" w:space="0" w:color="auto"/>
        <w:left w:val="none" w:sz="0" w:space="0" w:color="auto"/>
        <w:bottom w:val="none" w:sz="0" w:space="0" w:color="auto"/>
        <w:right w:val="none" w:sz="0" w:space="0" w:color="auto"/>
      </w:divBdr>
    </w:div>
    <w:div w:id="1772242880">
      <w:marLeft w:val="480"/>
      <w:marRight w:val="0"/>
      <w:marTop w:val="0"/>
      <w:marBottom w:val="0"/>
      <w:divBdr>
        <w:top w:val="none" w:sz="0" w:space="0" w:color="auto"/>
        <w:left w:val="none" w:sz="0" w:space="0" w:color="auto"/>
        <w:bottom w:val="none" w:sz="0" w:space="0" w:color="auto"/>
        <w:right w:val="none" w:sz="0" w:space="0" w:color="auto"/>
      </w:divBdr>
    </w:div>
    <w:div w:id="1772243604">
      <w:marLeft w:val="480"/>
      <w:marRight w:val="0"/>
      <w:marTop w:val="0"/>
      <w:marBottom w:val="0"/>
      <w:divBdr>
        <w:top w:val="none" w:sz="0" w:space="0" w:color="auto"/>
        <w:left w:val="none" w:sz="0" w:space="0" w:color="auto"/>
        <w:bottom w:val="none" w:sz="0" w:space="0" w:color="auto"/>
        <w:right w:val="none" w:sz="0" w:space="0" w:color="auto"/>
      </w:divBdr>
    </w:div>
    <w:div w:id="1772311087">
      <w:marLeft w:val="480"/>
      <w:marRight w:val="0"/>
      <w:marTop w:val="0"/>
      <w:marBottom w:val="0"/>
      <w:divBdr>
        <w:top w:val="none" w:sz="0" w:space="0" w:color="auto"/>
        <w:left w:val="none" w:sz="0" w:space="0" w:color="auto"/>
        <w:bottom w:val="none" w:sz="0" w:space="0" w:color="auto"/>
        <w:right w:val="none" w:sz="0" w:space="0" w:color="auto"/>
      </w:divBdr>
    </w:div>
    <w:div w:id="1772314418">
      <w:marLeft w:val="480"/>
      <w:marRight w:val="0"/>
      <w:marTop w:val="0"/>
      <w:marBottom w:val="0"/>
      <w:divBdr>
        <w:top w:val="none" w:sz="0" w:space="0" w:color="auto"/>
        <w:left w:val="none" w:sz="0" w:space="0" w:color="auto"/>
        <w:bottom w:val="none" w:sz="0" w:space="0" w:color="auto"/>
        <w:right w:val="none" w:sz="0" w:space="0" w:color="auto"/>
      </w:divBdr>
    </w:div>
    <w:div w:id="1772318827">
      <w:marLeft w:val="480"/>
      <w:marRight w:val="0"/>
      <w:marTop w:val="0"/>
      <w:marBottom w:val="0"/>
      <w:divBdr>
        <w:top w:val="none" w:sz="0" w:space="0" w:color="auto"/>
        <w:left w:val="none" w:sz="0" w:space="0" w:color="auto"/>
        <w:bottom w:val="none" w:sz="0" w:space="0" w:color="auto"/>
        <w:right w:val="none" w:sz="0" w:space="0" w:color="auto"/>
      </w:divBdr>
    </w:div>
    <w:div w:id="1772510043">
      <w:marLeft w:val="480"/>
      <w:marRight w:val="0"/>
      <w:marTop w:val="0"/>
      <w:marBottom w:val="0"/>
      <w:divBdr>
        <w:top w:val="none" w:sz="0" w:space="0" w:color="auto"/>
        <w:left w:val="none" w:sz="0" w:space="0" w:color="auto"/>
        <w:bottom w:val="none" w:sz="0" w:space="0" w:color="auto"/>
        <w:right w:val="none" w:sz="0" w:space="0" w:color="auto"/>
      </w:divBdr>
    </w:div>
    <w:div w:id="1772581257">
      <w:marLeft w:val="480"/>
      <w:marRight w:val="0"/>
      <w:marTop w:val="0"/>
      <w:marBottom w:val="0"/>
      <w:divBdr>
        <w:top w:val="none" w:sz="0" w:space="0" w:color="auto"/>
        <w:left w:val="none" w:sz="0" w:space="0" w:color="auto"/>
        <w:bottom w:val="none" w:sz="0" w:space="0" w:color="auto"/>
        <w:right w:val="none" w:sz="0" w:space="0" w:color="auto"/>
      </w:divBdr>
    </w:div>
    <w:div w:id="1772582140">
      <w:marLeft w:val="480"/>
      <w:marRight w:val="0"/>
      <w:marTop w:val="0"/>
      <w:marBottom w:val="0"/>
      <w:divBdr>
        <w:top w:val="none" w:sz="0" w:space="0" w:color="auto"/>
        <w:left w:val="none" w:sz="0" w:space="0" w:color="auto"/>
        <w:bottom w:val="none" w:sz="0" w:space="0" w:color="auto"/>
        <w:right w:val="none" w:sz="0" w:space="0" w:color="auto"/>
      </w:divBdr>
    </w:div>
    <w:div w:id="1772622494">
      <w:marLeft w:val="480"/>
      <w:marRight w:val="0"/>
      <w:marTop w:val="0"/>
      <w:marBottom w:val="0"/>
      <w:divBdr>
        <w:top w:val="none" w:sz="0" w:space="0" w:color="auto"/>
        <w:left w:val="none" w:sz="0" w:space="0" w:color="auto"/>
        <w:bottom w:val="none" w:sz="0" w:space="0" w:color="auto"/>
        <w:right w:val="none" w:sz="0" w:space="0" w:color="auto"/>
      </w:divBdr>
    </w:div>
    <w:div w:id="1772622824">
      <w:marLeft w:val="480"/>
      <w:marRight w:val="0"/>
      <w:marTop w:val="0"/>
      <w:marBottom w:val="0"/>
      <w:divBdr>
        <w:top w:val="none" w:sz="0" w:space="0" w:color="auto"/>
        <w:left w:val="none" w:sz="0" w:space="0" w:color="auto"/>
        <w:bottom w:val="none" w:sz="0" w:space="0" w:color="auto"/>
        <w:right w:val="none" w:sz="0" w:space="0" w:color="auto"/>
      </w:divBdr>
    </w:div>
    <w:div w:id="1772623595">
      <w:marLeft w:val="480"/>
      <w:marRight w:val="0"/>
      <w:marTop w:val="0"/>
      <w:marBottom w:val="0"/>
      <w:divBdr>
        <w:top w:val="none" w:sz="0" w:space="0" w:color="auto"/>
        <w:left w:val="none" w:sz="0" w:space="0" w:color="auto"/>
        <w:bottom w:val="none" w:sz="0" w:space="0" w:color="auto"/>
        <w:right w:val="none" w:sz="0" w:space="0" w:color="auto"/>
      </w:divBdr>
    </w:div>
    <w:div w:id="1772894639">
      <w:marLeft w:val="480"/>
      <w:marRight w:val="0"/>
      <w:marTop w:val="0"/>
      <w:marBottom w:val="0"/>
      <w:divBdr>
        <w:top w:val="none" w:sz="0" w:space="0" w:color="auto"/>
        <w:left w:val="none" w:sz="0" w:space="0" w:color="auto"/>
        <w:bottom w:val="none" w:sz="0" w:space="0" w:color="auto"/>
        <w:right w:val="none" w:sz="0" w:space="0" w:color="auto"/>
      </w:divBdr>
    </w:div>
    <w:div w:id="1772966797">
      <w:marLeft w:val="480"/>
      <w:marRight w:val="0"/>
      <w:marTop w:val="0"/>
      <w:marBottom w:val="0"/>
      <w:divBdr>
        <w:top w:val="none" w:sz="0" w:space="0" w:color="auto"/>
        <w:left w:val="none" w:sz="0" w:space="0" w:color="auto"/>
        <w:bottom w:val="none" w:sz="0" w:space="0" w:color="auto"/>
        <w:right w:val="none" w:sz="0" w:space="0" w:color="auto"/>
      </w:divBdr>
    </w:div>
    <w:div w:id="1773086439">
      <w:marLeft w:val="480"/>
      <w:marRight w:val="0"/>
      <w:marTop w:val="0"/>
      <w:marBottom w:val="0"/>
      <w:divBdr>
        <w:top w:val="none" w:sz="0" w:space="0" w:color="auto"/>
        <w:left w:val="none" w:sz="0" w:space="0" w:color="auto"/>
        <w:bottom w:val="none" w:sz="0" w:space="0" w:color="auto"/>
        <w:right w:val="none" w:sz="0" w:space="0" w:color="auto"/>
      </w:divBdr>
    </w:div>
    <w:div w:id="1773090897">
      <w:marLeft w:val="480"/>
      <w:marRight w:val="0"/>
      <w:marTop w:val="0"/>
      <w:marBottom w:val="0"/>
      <w:divBdr>
        <w:top w:val="none" w:sz="0" w:space="0" w:color="auto"/>
        <w:left w:val="none" w:sz="0" w:space="0" w:color="auto"/>
        <w:bottom w:val="none" w:sz="0" w:space="0" w:color="auto"/>
        <w:right w:val="none" w:sz="0" w:space="0" w:color="auto"/>
      </w:divBdr>
    </w:div>
    <w:div w:id="1773159362">
      <w:marLeft w:val="480"/>
      <w:marRight w:val="0"/>
      <w:marTop w:val="0"/>
      <w:marBottom w:val="0"/>
      <w:divBdr>
        <w:top w:val="none" w:sz="0" w:space="0" w:color="auto"/>
        <w:left w:val="none" w:sz="0" w:space="0" w:color="auto"/>
        <w:bottom w:val="none" w:sz="0" w:space="0" w:color="auto"/>
        <w:right w:val="none" w:sz="0" w:space="0" w:color="auto"/>
      </w:divBdr>
    </w:div>
    <w:div w:id="1773163444">
      <w:marLeft w:val="480"/>
      <w:marRight w:val="0"/>
      <w:marTop w:val="0"/>
      <w:marBottom w:val="0"/>
      <w:divBdr>
        <w:top w:val="none" w:sz="0" w:space="0" w:color="auto"/>
        <w:left w:val="none" w:sz="0" w:space="0" w:color="auto"/>
        <w:bottom w:val="none" w:sz="0" w:space="0" w:color="auto"/>
        <w:right w:val="none" w:sz="0" w:space="0" w:color="auto"/>
      </w:divBdr>
    </w:div>
    <w:div w:id="1773277265">
      <w:marLeft w:val="480"/>
      <w:marRight w:val="0"/>
      <w:marTop w:val="0"/>
      <w:marBottom w:val="0"/>
      <w:divBdr>
        <w:top w:val="none" w:sz="0" w:space="0" w:color="auto"/>
        <w:left w:val="none" w:sz="0" w:space="0" w:color="auto"/>
        <w:bottom w:val="none" w:sz="0" w:space="0" w:color="auto"/>
        <w:right w:val="none" w:sz="0" w:space="0" w:color="auto"/>
      </w:divBdr>
    </w:div>
    <w:div w:id="1773279493">
      <w:marLeft w:val="480"/>
      <w:marRight w:val="0"/>
      <w:marTop w:val="0"/>
      <w:marBottom w:val="0"/>
      <w:divBdr>
        <w:top w:val="none" w:sz="0" w:space="0" w:color="auto"/>
        <w:left w:val="none" w:sz="0" w:space="0" w:color="auto"/>
        <w:bottom w:val="none" w:sz="0" w:space="0" w:color="auto"/>
        <w:right w:val="none" w:sz="0" w:space="0" w:color="auto"/>
      </w:divBdr>
    </w:div>
    <w:div w:id="1773351711">
      <w:marLeft w:val="480"/>
      <w:marRight w:val="0"/>
      <w:marTop w:val="0"/>
      <w:marBottom w:val="0"/>
      <w:divBdr>
        <w:top w:val="none" w:sz="0" w:space="0" w:color="auto"/>
        <w:left w:val="none" w:sz="0" w:space="0" w:color="auto"/>
        <w:bottom w:val="none" w:sz="0" w:space="0" w:color="auto"/>
        <w:right w:val="none" w:sz="0" w:space="0" w:color="auto"/>
      </w:divBdr>
    </w:div>
    <w:div w:id="1773356331">
      <w:marLeft w:val="480"/>
      <w:marRight w:val="0"/>
      <w:marTop w:val="0"/>
      <w:marBottom w:val="0"/>
      <w:divBdr>
        <w:top w:val="none" w:sz="0" w:space="0" w:color="auto"/>
        <w:left w:val="none" w:sz="0" w:space="0" w:color="auto"/>
        <w:bottom w:val="none" w:sz="0" w:space="0" w:color="auto"/>
        <w:right w:val="none" w:sz="0" w:space="0" w:color="auto"/>
      </w:divBdr>
    </w:div>
    <w:div w:id="1773429350">
      <w:marLeft w:val="480"/>
      <w:marRight w:val="0"/>
      <w:marTop w:val="0"/>
      <w:marBottom w:val="0"/>
      <w:divBdr>
        <w:top w:val="none" w:sz="0" w:space="0" w:color="auto"/>
        <w:left w:val="none" w:sz="0" w:space="0" w:color="auto"/>
        <w:bottom w:val="none" w:sz="0" w:space="0" w:color="auto"/>
        <w:right w:val="none" w:sz="0" w:space="0" w:color="auto"/>
      </w:divBdr>
    </w:div>
    <w:div w:id="1773430361">
      <w:marLeft w:val="480"/>
      <w:marRight w:val="0"/>
      <w:marTop w:val="0"/>
      <w:marBottom w:val="0"/>
      <w:divBdr>
        <w:top w:val="none" w:sz="0" w:space="0" w:color="auto"/>
        <w:left w:val="none" w:sz="0" w:space="0" w:color="auto"/>
        <w:bottom w:val="none" w:sz="0" w:space="0" w:color="auto"/>
        <w:right w:val="none" w:sz="0" w:space="0" w:color="auto"/>
      </w:divBdr>
    </w:div>
    <w:div w:id="1773436241">
      <w:marLeft w:val="480"/>
      <w:marRight w:val="0"/>
      <w:marTop w:val="0"/>
      <w:marBottom w:val="0"/>
      <w:divBdr>
        <w:top w:val="none" w:sz="0" w:space="0" w:color="auto"/>
        <w:left w:val="none" w:sz="0" w:space="0" w:color="auto"/>
        <w:bottom w:val="none" w:sz="0" w:space="0" w:color="auto"/>
        <w:right w:val="none" w:sz="0" w:space="0" w:color="auto"/>
      </w:divBdr>
    </w:div>
    <w:div w:id="1773546431">
      <w:marLeft w:val="480"/>
      <w:marRight w:val="0"/>
      <w:marTop w:val="0"/>
      <w:marBottom w:val="0"/>
      <w:divBdr>
        <w:top w:val="none" w:sz="0" w:space="0" w:color="auto"/>
        <w:left w:val="none" w:sz="0" w:space="0" w:color="auto"/>
        <w:bottom w:val="none" w:sz="0" w:space="0" w:color="auto"/>
        <w:right w:val="none" w:sz="0" w:space="0" w:color="auto"/>
      </w:divBdr>
    </w:div>
    <w:div w:id="1773666599">
      <w:marLeft w:val="480"/>
      <w:marRight w:val="0"/>
      <w:marTop w:val="0"/>
      <w:marBottom w:val="0"/>
      <w:divBdr>
        <w:top w:val="none" w:sz="0" w:space="0" w:color="auto"/>
        <w:left w:val="none" w:sz="0" w:space="0" w:color="auto"/>
        <w:bottom w:val="none" w:sz="0" w:space="0" w:color="auto"/>
        <w:right w:val="none" w:sz="0" w:space="0" w:color="auto"/>
      </w:divBdr>
    </w:div>
    <w:div w:id="1773670655">
      <w:marLeft w:val="480"/>
      <w:marRight w:val="0"/>
      <w:marTop w:val="0"/>
      <w:marBottom w:val="0"/>
      <w:divBdr>
        <w:top w:val="none" w:sz="0" w:space="0" w:color="auto"/>
        <w:left w:val="none" w:sz="0" w:space="0" w:color="auto"/>
        <w:bottom w:val="none" w:sz="0" w:space="0" w:color="auto"/>
        <w:right w:val="none" w:sz="0" w:space="0" w:color="auto"/>
      </w:divBdr>
    </w:div>
    <w:div w:id="1773744925">
      <w:marLeft w:val="480"/>
      <w:marRight w:val="0"/>
      <w:marTop w:val="0"/>
      <w:marBottom w:val="0"/>
      <w:divBdr>
        <w:top w:val="none" w:sz="0" w:space="0" w:color="auto"/>
        <w:left w:val="none" w:sz="0" w:space="0" w:color="auto"/>
        <w:bottom w:val="none" w:sz="0" w:space="0" w:color="auto"/>
        <w:right w:val="none" w:sz="0" w:space="0" w:color="auto"/>
      </w:divBdr>
    </w:div>
    <w:div w:id="1773816552">
      <w:marLeft w:val="480"/>
      <w:marRight w:val="0"/>
      <w:marTop w:val="0"/>
      <w:marBottom w:val="0"/>
      <w:divBdr>
        <w:top w:val="none" w:sz="0" w:space="0" w:color="auto"/>
        <w:left w:val="none" w:sz="0" w:space="0" w:color="auto"/>
        <w:bottom w:val="none" w:sz="0" w:space="0" w:color="auto"/>
        <w:right w:val="none" w:sz="0" w:space="0" w:color="auto"/>
      </w:divBdr>
    </w:div>
    <w:div w:id="1773817724">
      <w:marLeft w:val="480"/>
      <w:marRight w:val="0"/>
      <w:marTop w:val="0"/>
      <w:marBottom w:val="0"/>
      <w:divBdr>
        <w:top w:val="none" w:sz="0" w:space="0" w:color="auto"/>
        <w:left w:val="none" w:sz="0" w:space="0" w:color="auto"/>
        <w:bottom w:val="none" w:sz="0" w:space="0" w:color="auto"/>
        <w:right w:val="none" w:sz="0" w:space="0" w:color="auto"/>
      </w:divBdr>
    </w:div>
    <w:div w:id="1773863402">
      <w:marLeft w:val="480"/>
      <w:marRight w:val="0"/>
      <w:marTop w:val="0"/>
      <w:marBottom w:val="0"/>
      <w:divBdr>
        <w:top w:val="none" w:sz="0" w:space="0" w:color="auto"/>
        <w:left w:val="none" w:sz="0" w:space="0" w:color="auto"/>
        <w:bottom w:val="none" w:sz="0" w:space="0" w:color="auto"/>
        <w:right w:val="none" w:sz="0" w:space="0" w:color="auto"/>
      </w:divBdr>
    </w:div>
    <w:div w:id="1773891782">
      <w:marLeft w:val="480"/>
      <w:marRight w:val="0"/>
      <w:marTop w:val="0"/>
      <w:marBottom w:val="0"/>
      <w:divBdr>
        <w:top w:val="none" w:sz="0" w:space="0" w:color="auto"/>
        <w:left w:val="none" w:sz="0" w:space="0" w:color="auto"/>
        <w:bottom w:val="none" w:sz="0" w:space="0" w:color="auto"/>
        <w:right w:val="none" w:sz="0" w:space="0" w:color="auto"/>
      </w:divBdr>
    </w:div>
    <w:div w:id="1773893099">
      <w:marLeft w:val="480"/>
      <w:marRight w:val="0"/>
      <w:marTop w:val="0"/>
      <w:marBottom w:val="0"/>
      <w:divBdr>
        <w:top w:val="none" w:sz="0" w:space="0" w:color="auto"/>
        <w:left w:val="none" w:sz="0" w:space="0" w:color="auto"/>
        <w:bottom w:val="none" w:sz="0" w:space="0" w:color="auto"/>
        <w:right w:val="none" w:sz="0" w:space="0" w:color="auto"/>
      </w:divBdr>
    </w:div>
    <w:div w:id="1773935602">
      <w:marLeft w:val="480"/>
      <w:marRight w:val="0"/>
      <w:marTop w:val="0"/>
      <w:marBottom w:val="0"/>
      <w:divBdr>
        <w:top w:val="none" w:sz="0" w:space="0" w:color="auto"/>
        <w:left w:val="none" w:sz="0" w:space="0" w:color="auto"/>
        <w:bottom w:val="none" w:sz="0" w:space="0" w:color="auto"/>
        <w:right w:val="none" w:sz="0" w:space="0" w:color="auto"/>
      </w:divBdr>
    </w:div>
    <w:div w:id="1773937449">
      <w:marLeft w:val="480"/>
      <w:marRight w:val="0"/>
      <w:marTop w:val="0"/>
      <w:marBottom w:val="0"/>
      <w:divBdr>
        <w:top w:val="none" w:sz="0" w:space="0" w:color="auto"/>
        <w:left w:val="none" w:sz="0" w:space="0" w:color="auto"/>
        <w:bottom w:val="none" w:sz="0" w:space="0" w:color="auto"/>
        <w:right w:val="none" w:sz="0" w:space="0" w:color="auto"/>
      </w:divBdr>
    </w:div>
    <w:div w:id="1773938482">
      <w:marLeft w:val="480"/>
      <w:marRight w:val="0"/>
      <w:marTop w:val="0"/>
      <w:marBottom w:val="0"/>
      <w:divBdr>
        <w:top w:val="none" w:sz="0" w:space="0" w:color="auto"/>
        <w:left w:val="none" w:sz="0" w:space="0" w:color="auto"/>
        <w:bottom w:val="none" w:sz="0" w:space="0" w:color="auto"/>
        <w:right w:val="none" w:sz="0" w:space="0" w:color="auto"/>
      </w:divBdr>
    </w:div>
    <w:div w:id="1774012109">
      <w:marLeft w:val="480"/>
      <w:marRight w:val="0"/>
      <w:marTop w:val="0"/>
      <w:marBottom w:val="0"/>
      <w:divBdr>
        <w:top w:val="none" w:sz="0" w:space="0" w:color="auto"/>
        <w:left w:val="none" w:sz="0" w:space="0" w:color="auto"/>
        <w:bottom w:val="none" w:sz="0" w:space="0" w:color="auto"/>
        <w:right w:val="none" w:sz="0" w:space="0" w:color="auto"/>
      </w:divBdr>
    </w:div>
    <w:div w:id="1774083042">
      <w:marLeft w:val="480"/>
      <w:marRight w:val="0"/>
      <w:marTop w:val="0"/>
      <w:marBottom w:val="0"/>
      <w:divBdr>
        <w:top w:val="none" w:sz="0" w:space="0" w:color="auto"/>
        <w:left w:val="none" w:sz="0" w:space="0" w:color="auto"/>
        <w:bottom w:val="none" w:sz="0" w:space="0" w:color="auto"/>
        <w:right w:val="none" w:sz="0" w:space="0" w:color="auto"/>
      </w:divBdr>
    </w:div>
    <w:div w:id="1774084195">
      <w:marLeft w:val="480"/>
      <w:marRight w:val="0"/>
      <w:marTop w:val="0"/>
      <w:marBottom w:val="0"/>
      <w:divBdr>
        <w:top w:val="none" w:sz="0" w:space="0" w:color="auto"/>
        <w:left w:val="none" w:sz="0" w:space="0" w:color="auto"/>
        <w:bottom w:val="none" w:sz="0" w:space="0" w:color="auto"/>
        <w:right w:val="none" w:sz="0" w:space="0" w:color="auto"/>
      </w:divBdr>
    </w:div>
    <w:div w:id="1774134630">
      <w:marLeft w:val="480"/>
      <w:marRight w:val="0"/>
      <w:marTop w:val="0"/>
      <w:marBottom w:val="0"/>
      <w:divBdr>
        <w:top w:val="none" w:sz="0" w:space="0" w:color="auto"/>
        <w:left w:val="none" w:sz="0" w:space="0" w:color="auto"/>
        <w:bottom w:val="none" w:sz="0" w:space="0" w:color="auto"/>
        <w:right w:val="none" w:sz="0" w:space="0" w:color="auto"/>
      </w:divBdr>
    </w:div>
    <w:div w:id="1774209390">
      <w:marLeft w:val="480"/>
      <w:marRight w:val="0"/>
      <w:marTop w:val="0"/>
      <w:marBottom w:val="0"/>
      <w:divBdr>
        <w:top w:val="none" w:sz="0" w:space="0" w:color="auto"/>
        <w:left w:val="none" w:sz="0" w:space="0" w:color="auto"/>
        <w:bottom w:val="none" w:sz="0" w:space="0" w:color="auto"/>
        <w:right w:val="none" w:sz="0" w:space="0" w:color="auto"/>
      </w:divBdr>
    </w:div>
    <w:div w:id="1774280622">
      <w:marLeft w:val="480"/>
      <w:marRight w:val="0"/>
      <w:marTop w:val="0"/>
      <w:marBottom w:val="0"/>
      <w:divBdr>
        <w:top w:val="none" w:sz="0" w:space="0" w:color="auto"/>
        <w:left w:val="none" w:sz="0" w:space="0" w:color="auto"/>
        <w:bottom w:val="none" w:sz="0" w:space="0" w:color="auto"/>
        <w:right w:val="none" w:sz="0" w:space="0" w:color="auto"/>
      </w:divBdr>
    </w:div>
    <w:div w:id="1774281032">
      <w:marLeft w:val="480"/>
      <w:marRight w:val="0"/>
      <w:marTop w:val="0"/>
      <w:marBottom w:val="0"/>
      <w:divBdr>
        <w:top w:val="none" w:sz="0" w:space="0" w:color="auto"/>
        <w:left w:val="none" w:sz="0" w:space="0" w:color="auto"/>
        <w:bottom w:val="none" w:sz="0" w:space="0" w:color="auto"/>
        <w:right w:val="none" w:sz="0" w:space="0" w:color="auto"/>
      </w:divBdr>
    </w:div>
    <w:div w:id="1774352070">
      <w:marLeft w:val="480"/>
      <w:marRight w:val="0"/>
      <w:marTop w:val="0"/>
      <w:marBottom w:val="0"/>
      <w:divBdr>
        <w:top w:val="none" w:sz="0" w:space="0" w:color="auto"/>
        <w:left w:val="none" w:sz="0" w:space="0" w:color="auto"/>
        <w:bottom w:val="none" w:sz="0" w:space="0" w:color="auto"/>
        <w:right w:val="none" w:sz="0" w:space="0" w:color="auto"/>
      </w:divBdr>
    </w:div>
    <w:div w:id="1774352153">
      <w:marLeft w:val="480"/>
      <w:marRight w:val="0"/>
      <w:marTop w:val="0"/>
      <w:marBottom w:val="0"/>
      <w:divBdr>
        <w:top w:val="none" w:sz="0" w:space="0" w:color="auto"/>
        <w:left w:val="none" w:sz="0" w:space="0" w:color="auto"/>
        <w:bottom w:val="none" w:sz="0" w:space="0" w:color="auto"/>
        <w:right w:val="none" w:sz="0" w:space="0" w:color="auto"/>
      </w:divBdr>
    </w:div>
    <w:div w:id="1774353739">
      <w:marLeft w:val="480"/>
      <w:marRight w:val="0"/>
      <w:marTop w:val="0"/>
      <w:marBottom w:val="0"/>
      <w:divBdr>
        <w:top w:val="none" w:sz="0" w:space="0" w:color="auto"/>
        <w:left w:val="none" w:sz="0" w:space="0" w:color="auto"/>
        <w:bottom w:val="none" w:sz="0" w:space="0" w:color="auto"/>
        <w:right w:val="none" w:sz="0" w:space="0" w:color="auto"/>
      </w:divBdr>
    </w:div>
    <w:div w:id="1774400985">
      <w:marLeft w:val="480"/>
      <w:marRight w:val="0"/>
      <w:marTop w:val="0"/>
      <w:marBottom w:val="0"/>
      <w:divBdr>
        <w:top w:val="none" w:sz="0" w:space="0" w:color="auto"/>
        <w:left w:val="none" w:sz="0" w:space="0" w:color="auto"/>
        <w:bottom w:val="none" w:sz="0" w:space="0" w:color="auto"/>
        <w:right w:val="none" w:sz="0" w:space="0" w:color="auto"/>
      </w:divBdr>
    </w:div>
    <w:div w:id="1774401325">
      <w:marLeft w:val="480"/>
      <w:marRight w:val="0"/>
      <w:marTop w:val="0"/>
      <w:marBottom w:val="0"/>
      <w:divBdr>
        <w:top w:val="none" w:sz="0" w:space="0" w:color="auto"/>
        <w:left w:val="none" w:sz="0" w:space="0" w:color="auto"/>
        <w:bottom w:val="none" w:sz="0" w:space="0" w:color="auto"/>
        <w:right w:val="none" w:sz="0" w:space="0" w:color="auto"/>
      </w:divBdr>
    </w:div>
    <w:div w:id="1774469419">
      <w:marLeft w:val="480"/>
      <w:marRight w:val="0"/>
      <w:marTop w:val="0"/>
      <w:marBottom w:val="0"/>
      <w:divBdr>
        <w:top w:val="none" w:sz="0" w:space="0" w:color="auto"/>
        <w:left w:val="none" w:sz="0" w:space="0" w:color="auto"/>
        <w:bottom w:val="none" w:sz="0" w:space="0" w:color="auto"/>
        <w:right w:val="none" w:sz="0" w:space="0" w:color="auto"/>
      </w:divBdr>
    </w:div>
    <w:div w:id="1774474065">
      <w:marLeft w:val="480"/>
      <w:marRight w:val="0"/>
      <w:marTop w:val="0"/>
      <w:marBottom w:val="0"/>
      <w:divBdr>
        <w:top w:val="none" w:sz="0" w:space="0" w:color="auto"/>
        <w:left w:val="none" w:sz="0" w:space="0" w:color="auto"/>
        <w:bottom w:val="none" w:sz="0" w:space="0" w:color="auto"/>
        <w:right w:val="none" w:sz="0" w:space="0" w:color="auto"/>
      </w:divBdr>
    </w:div>
    <w:div w:id="1774519858">
      <w:marLeft w:val="480"/>
      <w:marRight w:val="0"/>
      <w:marTop w:val="0"/>
      <w:marBottom w:val="0"/>
      <w:divBdr>
        <w:top w:val="none" w:sz="0" w:space="0" w:color="auto"/>
        <w:left w:val="none" w:sz="0" w:space="0" w:color="auto"/>
        <w:bottom w:val="none" w:sz="0" w:space="0" w:color="auto"/>
        <w:right w:val="none" w:sz="0" w:space="0" w:color="auto"/>
      </w:divBdr>
    </w:div>
    <w:div w:id="1774550201">
      <w:marLeft w:val="480"/>
      <w:marRight w:val="0"/>
      <w:marTop w:val="0"/>
      <w:marBottom w:val="0"/>
      <w:divBdr>
        <w:top w:val="none" w:sz="0" w:space="0" w:color="auto"/>
        <w:left w:val="none" w:sz="0" w:space="0" w:color="auto"/>
        <w:bottom w:val="none" w:sz="0" w:space="0" w:color="auto"/>
        <w:right w:val="none" w:sz="0" w:space="0" w:color="auto"/>
      </w:divBdr>
    </w:div>
    <w:div w:id="1774593459">
      <w:marLeft w:val="480"/>
      <w:marRight w:val="0"/>
      <w:marTop w:val="0"/>
      <w:marBottom w:val="0"/>
      <w:divBdr>
        <w:top w:val="none" w:sz="0" w:space="0" w:color="auto"/>
        <w:left w:val="none" w:sz="0" w:space="0" w:color="auto"/>
        <w:bottom w:val="none" w:sz="0" w:space="0" w:color="auto"/>
        <w:right w:val="none" w:sz="0" w:space="0" w:color="auto"/>
      </w:divBdr>
    </w:div>
    <w:div w:id="1774667866">
      <w:marLeft w:val="480"/>
      <w:marRight w:val="0"/>
      <w:marTop w:val="0"/>
      <w:marBottom w:val="0"/>
      <w:divBdr>
        <w:top w:val="none" w:sz="0" w:space="0" w:color="auto"/>
        <w:left w:val="none" w:sz="0" w:space="0" w:color="auto"/>
        <w:bottom w:val="none" w:sz="0" w:space="0" w:color="auto"/>
        <w:right w:val="none" w:sz="0" w:space="0" w:color="auto"/>
      </w:divBdr>
    </w:div>
    <w:div w:id="1774738950">
      <w:marLeft w:val="480"/>
      <w:marRight w:val="0"/>
      <w:marTop w:val="0"/>
      <w:marBottom w:val="0"/>
      <w:divBdr>
        <w:top w:val="none" w:sz="0" w:space="0" w:color="auto"/>
        <w:left w:val="none" w:sz="0" w:space="0" w:color="auto"/>
        <w:bottom w:val="none" w:sz="0" w:space="0" w:color="auto"/>
        <w:right w:val="none" w:sz="0" w:space="0" w:color="auto"/>
      </w:divBdr>
    </w:div>
    <w:div w:id="1774781052">
      <w:marLeft w:val="480"/>
      <w:marRight w:val="0"/>
      <w:marTop w:val="0"/>
      <w:marBottom w:val="0"/>
      <w:divBdr>
        <w:top w:val="none" w:sz="0" w:space="0" w:color="auto"/>
        <w:left w:val="none" w:sz="0" w:space="0" w:color="auto"/>
        <w:bottom w:val="none" w:sz="0" w:space="0" w:color="auto"/>
        <w:right w:val="none" w:sz="0" w:space="0" w:color="auto"/>
      </w:divBdr>
    </w:div>
    <w:div w:id="1774783622">
      <w:marLeft w:val="480"/>
      <w:marRight w:val="0"/>
      <w:marTop w:val="0"/>
      <w:marBottom w:val="0"/>
      <w:divBdr>
        <w:top w:val="none" w:sz="0" w:space="0" w:color="auto"/>
        <w:left w:val="none" w:sz="0" w:space="0" w:color="auto"/>
        <w:bottom w:val="none" w:sz="0" w:space="0" w:color="auto"/>
        <w:right w:val="none" w:sz="0" w:space="0" w:color="auto"/>
      </w:divBdr>
    </w:div>
    <w:div w:id="1774864261">
      <w:marLeft w:val="480"/>
      <w:marRight w:val="0"/>
      <w:marTop w:val="0"/>
      <w:marBottom w:val="0"/>
      <w:divBdr>
        <w:top w:val="none" w:sz="0" w:space="0" w:color="auto"/>
        <w:left w:val="none" w:sz="0" w:space="0" w:color="auto"/>
        <w:bottom w:val="none" w:sz="0" w:space="0" w:color="auto"/>
        <w:right w:val="none" w:sz="0" w:space="0" w:color="auto"/>
      </w:divBdr>
    </w:div>
    <w:div w:id="1775054687">
      <w:marLeft w:val="480"/>
      <w:marRight w:val="0"/>
      <w:marTop w:val="0"/>
      <w:marBottom w:val="0"/>
      <w:divBdr>
        <w:top w:val="none" w:sz="0" w:space="0" w:color="auto"/>
        <w:left w:val="none" w:sz="0" w:space="0" w:color="auto"/>
        <w:bottom w:val="none" w:sz="0" w:space="0" w:color="auto"/>
        <w:right w:val="none" w:sz="0" w:space="0" w:color="auto"/>
      </w:divBdr>
    </w:div>
    <w:div w:id="1775054747">
      <w:marLeft w:val="480"/>
      <w:marRight w:val="0"/>
      <w:marTop w:val="0"/>
      <w:marBottom w:val="0"/>
      <w:divBdr>
        <w:top w:val="none" w:sz="0" w:space="0" w:color="auto"/>
        <w:left w:val="none" w:sz="0" w:space="0" w:color="auto"/>
        <w:bottom w:val="none" w:sz="0" w:space="0" w:color="auto"/>
        <w:right w:val="none" w:sz="0" w:space="0" w:color="auto"/>
      </w:divBdr>
    </w:div>
    <w:div w:id="1775132294">
      <w:marLeft w:val="480"/>
      <w:marRight w:val="0"/>
      <w:marTop w:val="0"/>
      <w:marBottom w:val="0"/>
      <w:divBdr>
        <w:top w:val="none" w:sz="0" w:space="0" w:color="auto"/>
        <w:left w:val="none" w:sz="0" w:space="0" w:color="auto"/>
        <w:bottom w:val="none" w:sz="0" w:space="0" w:color="auto"/>
        <w:right w:val="none" w:sz="0" w:space="0" w:color="auto"/>
      </w:divBdr>
    </w:div>
    <w:div w:id="1775133575">
      <w:marLeft w:val="480"/>
      <w:marRight w:val="0"/>
      <w:marTop w:val="0"/>
      <w:marBottom w:val="0"/>
      <w:divBdr>
        <w:top w:val="none" w:sz="0" w:space="0" w:color="auto"/>
        <w:left w:val="none" w:sz="0" w:space="0" w:color="auto"/>
        <w:bottom w:val="none" w:sz="0" w:space="0" w:color="auto"/>
        <w:right w:val="none" w:sz="0" w:space="0" w:color="auto"/>
      </w:divBdr>
    </w:div>
    <w:div w:id="1775244445">
      <w:marLeft w:val="480"/>
      <w:marRight w:val="0"/>
      <w:marTop w:val="0"/>
      <w:marBottom w:val="0"/>
      <w:divBdr>
        <w:top w:val="none" w:sz="0" w:space="0" w:color="auto"/>
        <w:left w:val="none" w:sz="0" w:space="0" w:color="auto"/>
        <w:bottom w:val="none" w:sz="0" w:space="0" w:color="auto"/>
        <w:right w:val="none" w:sz="0" w:space="0" w:color="auto"/>
      </w:divBdr>
    </w:div>
    <w:div w:id="1775249527">
      <w:marLeft w:val="480"/>
      <w:marRight w:val="0"/>
      <w:marTop w:val="0"/>
      <w:marBottom w:val="0"/>
      <w:divBdr>
        <w:top w:val="none" w:sz="0" w:space="0" w:color="auto"/>
        <w:left w:val="none" w:sz="0" w:space="0" w:color="auto"/>
        <w:bottom w:val="none" w:sz="0" w:space="0" w:color="auto"/>
        <w:right w:val="none" w:sz="0" w:space="0" w:color="auto"/>
      </w:divBdr>
    </w:div>
    <w:div w:id="1775251262">
      <w:marLeft w:val="480"/>
      <w:marRight w:val="0"/>
      <w:marTop w:val="0"/>
      <w:marBottom w:val="0"/>
      <w:divBdr>
        <w:top w:val="none" w:sz="0" w:space="0" w:color="auto"/>
        <w:left w:val="none" w:sz="0" w:space="0" w:color="auto"/>
        <w:bottom w:val="none" w:sz="0" w:space="0" w:color="auto"/>
        <w:right w:val="none" w:sz="0" w:space="0" w:color="auto"/>
      </w:divBdr>
    </w:div>
    <w:div w:id="1775317912">
      <w:marLeft w:val="480"/>
      <w:marRight w:val="0"/>
      <w:marTop w:val="0"/>
      <w:marBottom w:val="0"/>
      <w:divBdr>
        <w:top w:val="none" w:sz="0" w:space="0" w:color="auto"/>
        <w:left w:val="none" w:sz="0" w:space="0" w:color="auto"/>
        <w:bottom w:val="none" w:sz="0" w:space="0" w:color="auto"/>
        <w:right w:val="none" w:sz="0" w:space="0" w:color="auto"/>
      </w:divBdr>
    </w:div>
    <w:div w:id="1775318688">
      <w:marLeft w:val="480"/>
      <w:marRight w:val="0"/>
      <w:marTop w:val="0"/>
      <w:marBottom w:val="0"/>
      <w:divBdr>
        <w:top w:val="none" w:sz="0" w:space="0" w:color="auto"/>
        <w:left w:val="none" w:sz="0" w:space="0" w:color="auto"/>
        <w:bottom w:val="none" w:sz="0" w:space="0" w:color="auto"/>
        <w:right w:val="none" w:sz="0" w:space="0" w:color="auto"/>
      </w:divBdr>
    </w:div>
    <w:div w:id="1775435861">
      <w:marLeft w:val="480"/>
      <w:marRight w:val="0"/>
      <w:marTop w:val="0"/>
      <w:marBottom w:val="0"/>
      <w:divBdr>
        <w:top w:val="none" w:sz="0" w:space="0" w:color="auto"/>
        <w:left w:val="none" w:sz="0" w:space="0" w:color="auto"/>
        <w:bottom w:val="none" w:sz="0" w:space="0" w:color="auto"/>
        <w:right w:val="none" w:sz="0" w:space="0" w:color="auto"/>
      </w:divBdr>
    </w:div>
    <w:div w:id="1775588585">
      <w:marLeft w:val="480"/>
      <w:marRight w:val="0"/>
      <w:marTop w:val="0"/>
      <w:marBottom w:val="0"/>
      <w:divBdr>
        <w:top w:val="none" w:sz="0" w:space="0" w:color="auto"/>
        <w:left w:val="none" w:sz="0" w:space="0" w:color="auto"/>
        <w:bottom w:val="none" w:sz="0" w:space="0" w:color="auto"/>
        <w:right w:val="none" w:sz="0" w:space="0" w:color="auto"/>
      </w:divBdr>
    </w:div>
    <w:div w:id="1775633967">
      <w:marLeft w:val="480"/>
      <w:marRight w:val="0"/>
      <w:marTop w:val="0"/>
      <w:marBottom w:val="0"/>
      <w:divBdr>
        <w:top w:val="none" w:sz="0" w:space="0" w:color="auto"/>
        <w:left w:val="none" w:sz="0" w:space="0" w:color="auto"/>
        <w:bottom w:val="none" w:sz="0" w:space="0" w:color="auto"/>
        <w:right w:val="none" w:sz="0" w:space="0" w:color="auto"/>
      </w:divBdr>
    </w:div>
    <w:div w:id="1775636482">
      <w:marLeft w:val="480"/>
      <w:marRight w:val="0"/>
      <w:marTop w:val="0"/>
      <w:marBottom w:val="0"/>
      <w:divBdr>
        <w:top w:val="none" w:sz="0" w:space="0" w:color="auto"/>
        <w:left w:val="none" w:sz="0" w:space="0" w:color="auto"/>
        <w:bottom w:val="none" w:sz="0" w:space="0" w:color="auto"/>
        <w:right w:val="none" w:sz="0" w:space="0" w:color="auto"/>
      </w:divBdr>
    </w:div>
    <w:div w:id="1775636971">
      <w:marLeft w:val="480"/>
      <w:marRight w:val="0"/>
      <w:marTop w:val="0"/>
      <w:marBottom w:val="0"/>
      <w:divBdr>
        <w:top w:val="none" w:sz="0" w:space="0" w:color="auto"/>
        <w:left w:val="none" w:sz="0" w:space="0" w:color="auto"/>
        <w:bottom w:val="none" w:sz="0" w:space="0" w:color="auto"/>
        <w:right w:val="none" w:sz="0" w:space="0" w:color="auto"/>
      </w:divBdr>
    </w:div>
    <w:div w:id="1775713737">
      <w:marLeft w:val="480"/>
      <w:marRight w:val="0"/>
      <w:marTop w:val="0"/>
      <w:marBottom w:val="0"/>
      <w:divBdr>
        <w:top w:val="none" w:sz="0" w:space="0" w:color="auto"/>
        <w:left w:val="none" w:sz="0" w:space="0" w:color="auto"/>
        <w:bottom w:val="none" w:sz="0" w:space="0" w:color="auto"/>
        <w:right w:val="none" w:sz="0" w:space="0" w:color="auto"/>
      </w:divBdr>
    </w:div>
    <w:div w:id="1775779493">
      <w:marLeft w:val="480"/>
      <w:marRight w:val="0"/>
      <w:marTop w:val="0"/>
      <w:marBottom w:val="0"/>
      <w:divBdr>
        <w:top w:val="none" w:sz="0" w:space="0" w:color="auto"/>
        <w:left w:val="none" w:sz="0" w:space="0" w:color="auto"/>
        <w:bottom w:val="none" w:sz="0" w:space="0" w:color="auto"/>
        <w:right w:val="none" w:sz="0" w:space="0" w:color="auto"/>
      </w:divBdr>
    </w:div>
    <w:div w:id="1775786278">
      <w:marLeft w:val="480"/>
      <w:marRight w:val="0"/>
      <w:marTop w:val="0"/>
      <w:marBottom w:val="0"/>
      <w:divBdr>
        <w:top w:val="none" w:sz="0" w:space="0" w:color="auto"/>
        <w:left w:val="none" w:sz="0" w:space="0" w:color="auto"/>
        <w:bottom w:val="none" w:sz="0" w:space="0" w:color="auto"/>
        <w:right w:val="none" w:sz="0" w:space="0" w:color="auto"/>
      </w:divBdr>
    </w:div>
    <w:div w:id="1775831048">
      <w:marLeft w:val="480"/>
      <w:marRight w:val="0"/>
      <w:marTop w:val="0"/>
      <w:marBottom w:val="0"/>
      <w:divBdr>
        <w:top w:val="none" w:sz="0" w:space="0" w:color="auto"/>
        <w:left w:val="none" w:sz="0" w:space="0" w:color="auto"/>
        <w:bottom w:val="none" w:sz="0" w:space="0" w:color="auto"/>
        <w:right w:val="none" w:sz="0" w:space="0" w:color="auto"/>
      </w:divBdr>
    </w:div>
    <w:div w:id="1775975821">
      <w:marLeft w:val="480"/>
      <w:marRight w:val="0"/>
      <w:marTop w:val="0"/>
      <w:marBottom w:val="0"/>
      <w:divBdr>
        <w:top w:val="none" w:sz="0" w:space="0" w:color="auto"/>
        <w:left w:val="none" w:sz="0" w:space="0" w:color="auto"/>
        <w:bottom w:val="none" w:sz="0" w:space="0" w:color="auto"/>
        <w:right w:val="none" w:sz="0" w:space="0" w:color="auto"/>
      </w:divBdr>
    </w:div>
    <w:div w:id="1776289802">
      <w:marLeft w:val="480"/>
      <w:marRight w:val="0"/>
      <w:marTop w:val="0"/>
      <w:marBottom w:val="0"/>
      <w:divBdr>
        <w:top w:val="none" w:sz="0" w:space="0" w:color="auto"/>
        <w:left w:val="none" w:sz="0" w:space="0" w:color="auto"/>
        <w:bottom w:val="none" w:sz="0" w:space="0" w:color="auto"/>
        <w:right w:val="none" w:sz="0" w:space="0" w:color="auto"/>
      </w:divBdr>
    </w:div>
    <w:div w:id="1776363901">
      <w:marLeft w:val="480"/>
      <w:marRight w:val="0"/>
      <w:marTop w:val="0"/>
      <w:marBottom w:val="0"/>
      <w:divBdr>
        <w:top w:val="none" w:sz="0" w:space="0" w:color="auto"/>
        <w:left w:val="none" w:sz="0" w:space="0" w:color="auto"/>
        <w:bottom w:val="none" w:sz="0" w:space="0" w:color="auto"/>
        <w:right w:val="none" w:sz="0" w:space="0" w:color="auto"/>
      </w:divBdr>
    </w:div>
    <w:div w:id="1776367780">
      <w:marLeft w:val="480"/>
      <w:marRight w:val="0"/>
      <w:marTop w:val="0"/>
      <w:marBottom w:val="0"/>
      <w:divBdr>
        <w:top w:val="none" w:sz="0" w:space="0" w:color="auto"/>
        <w:left w:val="none" w:sz="0" w:space="0" w:color="auto"/>
        <w:bottom w:val="none" w:sz="0" w:space="0" w:color="auto"/>
        <w:right w:val="none" w:sz="0" w:space="0" w:color="auto"/>
      </w:divBdr>
    </w:div>
    <w:div w:id="1776368900">
      <w:marLeft w:val="480"/>
      <w:marRight w:val="0"/>
      <w:marTop w:val="0"/>
      <w:marBottom w:val="0"/>
      <w:divBdr>
        <w:top w:val="none" w:sz="0" w:space="0" w:color="auto"/>
        <w:left w:val="none" w:sz="0" w:space="0" w:color="auto"/>
        <w:bottom w:val="none" w:sz="0" w:space="0" w:color="auto"/>
        <w:right w:val="none" w:sz="0" w:space="0" w:color="auto"/>
      </w:divBdr>
    </w:div>
    <w:div w:id="1776439985">
      <w:marLeft w:val="480"/>
      <w:marRight w:val="0"/>
      <w:marTop w:val="0"/>
      <w:marBottom w:val="0"/>
      <w:divBdr>
        <w:top w:val="none" w:sz="0" w:space="0" w:color="auto"/>
        <w:left w:val="none" w:sz="0" w:space="0" w:color="auto"/>
        <w:bottom w:val="none" w:sz="0" w:space="0" w:color="auto"/>
        <w:right w:val="none" w:sz="0" w:space="0" w:color="auto"/>
      </w:divBdr>
    </w:div>
    <w:div w:id="1776440276">
      <w:marLeft w:val="480"/>
      <w:marRight w:val="0"/>
      <w:marTop w:val="0"/>
      <w:marBottom w:val="0"/>
      <w:divBdr>
        <w:top w:val="none" w:sz="0" w:space="0" w:color="auto"/>
        <w:left w:val="none" w:sz="0" w:space="0" w:color="auto"/>
        <w:bottom w:val="none" w:sz="0" w:space="0" w:color="auto"/>
        <w:right w:val="none" w:sz="0" w:space="0" w:color="auto"/>
      </w:divBdr>
    </w:div>
    <w:div w:id="1776441619">
      <w:marLeft w:val="480"/>
      <w:marRight w:val="0"/>
      <w:marTop w:val="0"/>
      <w:marBottom w:val="0"/>
      <w:divBdr>
        <w:top w:val="none" w:sz="0" w:space="0" w:color="auto"/>
        <w:left w:val="none" w:sz="0" w:space="0" w:color="auto"/>
        <w:bottom w:val="none" w:sz="0" w:space="0" w:color="auto"/>
        <w:right w:val="none" w:sz="0" w:space="0" w:color="auto"/>
      </w:divBdr>
    </w:div>
    <w:div w:id="1776552989">
      <w:marLeft w:val="480"/>
      <w:marRight w:val="0"/>
      <w:marTop w:val="0"/>
      <w:marBottom w:val="0"/>
      <w:divBdr>
        <w:top w:val="none" w:sz="0" w:space="0" w:color="auto"/>
        <w:left w:val="none" w:sz="0" w:space="0" w:color="auto"/>
        <w:bottom w:val="none" w:sz="0" w:space="0" w:color="auto"/>
        <w:right w:val="none" w:sz="0" w:space="0" w:color="auto"/>
      </w:divBdr>
    </w:div>
    <w:div w:id="1776556138">
      <w:marLeft w:val="480"/>
      <w:marRight w:val="0"/>
      <w:marTop w:val="0"/>
      <w:marBottom w:val="0"/>
      <w:divBdr>
        <w:top w:val="none" w:sz="0" w:space="0" w:color="auto"/>
        <w:left w:val="none" w:sz="0" w:space="0" w:color="auto"/>
        <w:bottom w:val="none" w:sz="0" w:space="0" w:color="auto"/>
        <w:right w:val="none" w:sz="0" w:space="0" w:color="auto"/>
      </w:divBdr>
    </w:div>
    <w:div w:id="1776559246">
      <w:marLeft w:val="480"/>
      <w:marRight w:val="0"/>
      <w:marTop w:val="0"/>
      <w:marBottom w:val="0"/>
      <w:divBdr>
        <w:top w:val="none" w:sz="0" w:space="0" w:color="auto"/>
        <w:left w:val="none" w:sz="0" w:space="0" w:color="auto"/>
        <w:bottom w:val="none" w:sz="0" w:space="0" w:color="auto"/>
        <w:right w:val="none" w:sz="0" w:space="0" w:color="auto"/>
      </w:divBdr>
    </w:div>
    <w:div w:id="1776630703">
      <w:marLeft w:val="480"/>
      <w:marRight w:val="0"/>
      <w:marTop w:val="0"/>
      <w:marBottom w:val="0"/>
      <w:divBdr>
        <w:top w:val="none" w:sz="0" w:space="0" w:color="auto"/>
        <w:left w:val="none" w:sz="0" w:space="0" w:color="auto"/>
        <w:bottom w:val="none" w:sz="0" w:space="0" w:color="auto"/>
        <w:right w:val="none" w:sz="0" w:space="0" w:color="auto"/>
      </w:divBdr>
    </w:div>
    <w:div w:id="1776635401">
      <w:marLeft w:val="480"/>
      <w:marRight w:val="0"/>
      <w:marTop w:val="0"/>
      <w:marBottom w:val="0"/>
      <w:divBdr>
        <w:top w:val="none" w:sz="0" w:space="0" w:color="auto"/>
        <w:left w:val="none" w:sz="0" w:space="0" w:color="auto"/>
        <w:bottom w:val="none" w:sz="0" w:space="0" w:color="auto"/>
        <w:right w:val="none" w:sz="0" w:space="0" w:color="auto"/>
      </w:divBdr>
    </w:div>
    <w:div w:id="1776704209">
      <w:marLeft w:val="480"/>
      <w:marRight w:val="0"/>
      <w:marTop w:val="0"/>
      <w:marBottom w:val="0"/>
      <w:divBdr>
        <w:top w:val="none" w:sz="0" w:space="0" w:color="auto"/>
        <w:left w:val="none" w:sz="0" w:space="0" w:color="auto"/>
        <w:bottom w:val="none" w:sz="0" w:space="0" w:color="auto"/>
        <w:right w:val="none" w:sz="0" w:space="0" w:color="auto"/>
      </w:divBdr>
    </w:div>
    <w:div w:id="1776899894">
      <w:marLeft w:val="480"/>
      <w:marRight w:val="0"/>
      <w:marTop w:val="0"/>
      <w:marBottom w:val="0"/>
      <w:divBdr>
        <w:top w:val="none" w:sz="0" w:space="0" w:color="auto"/>
        <w:left w:val="none" w:sz="0" w:space="0" w:color="auto"/>
        <w:bottom w:val="none" w:sz="0" w:space="0" w:color="auto"/>
        <w:right w:val="none" w:sz="0" w:space="0" w:color="auto"/>
      </w:divBdr>
    </w:div>
    <w:div w:id="1777017316">
      <w:marLeft w:val="480"/>
      <w:marRight w:val="0"/>
      <w:marTop w:val="0"/>
      <w:marBottom w:val="0"/>
      <w:divBdr>
        <w:top w:val="none" w:sz="0" w:space="0" w:color="auto"/>
        <w:left w:val="none" w:sz="0" w:space="0" w:color="auto"/>
        <w:bottom w:val="none" w:sz="0" w:space="0" w:color="auto"/>
        <w:right w:val="none" w:sz="0" w:space="0" w:color="auto"/>
      </w:divBdr>
    </w:div>
    <w:div w:id="1777141272">
      <w:marLeft w:val="480"/>
      <w:marRight w:val="0"/>
      <w:marTop w:val="0"/>
      <w:marBottom w:val="0"/>
      <w:divBdr>
        <w:top w:val="none" w:sz="0" w:space="0" w:color="auto"/>
        <w:left w:val="none" w:sz="0" w:space="0" w:color="auto"/>
        <w:bottom w:val="none" w:sz="0" w:space="0" w:color="auto"/>
        <w:right w:val="none" w:sz="0" w:space="0" w:color="auto"/>
      </w:divBdr>
    </w:div>
    <w:div w:id="1777142186">
      <w:marLeft w:val="480"/>
      <w:marRight w:val="0"/>
      <w:marTop w:val="0"/>
      <w:marBottom w:val="0"/>
      <w:divBdr>
        <w:top w:val="none" w:sz="0" w:space="0" w:color="auto"/>
        <w:left w:val="none" w:sz="0" w:space="0" w:color="auto"/>
        <w:bottom w:val="none" w:sz="0" w:space="0" w:color="auto"/>
        <w:right w:val="none" w:sz="0" w:space="0" w:color="auto"/>
      </w:divBdr>
    </w:div>
    <w:div w:id="1777286839">
      <w:marLeft w:val="480"/>
      <w:marRight w:val="0"/>
      <w:marTop w:val="0"/>
      <w:marBottom w:val="0"/>
      <w:divBdr>
        <w:top w:val="none" w:sz="0" w:space="0" w:color="auto"/>
        <w:left w:val="none" w:sz="0" w:space="0" w:color="auto"/>
        <w:bottom w:val="none" w:sz="0" w:space="0" w:color="auto"/>
        <w:right w:val="none" w:sz="0" w:space="0" w:color="auto"/>
      </w:divBdr>
    </w:div>
    <w:div w:id="1777287909">
      <w:marLeft w:val="480"/>
      <w:marRight w:val="0"/>
      <w:marTop w:val="0"/>
      <w:marBottom w:val="0"/>
      <w:divBdr>
        <w:top w:val="none" w:sz="0" w:space="0" w:color="auto"/>
        <w:left w:val="none" w:sz="0" w:space="0" w:color="auto"/>
        <w:bottom w:val="none" w:sz="0" w:space="0" w:color="auto"/>
        <w:right w:val="none" w:sz="0" w:space="0" w:color="auto"/>
      </w:divBdr>
    </w:div>
    <w:div w:id="1777289605">
      <w:marLeft w:val="480"/>
      <w:marRight w:val="0"/>
      <w:marTop w:val="0"/>
      <w:marBottom w:val="0"/>
      <w:divBdr>
        <w:top w:val="none" w:sz="0" w:space="0" w:color="auto"/>
        <w:left w:val="none" w:sz="0" w:space="0" w:color="auto"/>
        <w:bottom w:val="none" w:sz="0" w:space="0" w:color="auto"/>
        <w:right w:val="none" w:sz="0" w:space="0" w:color="auto"/>
      </w:divBdr>
    </w:div>
    <w:div w:id="1777290306">
      <w:marLeft w:val="480"/>
      <w:marRight w:val="0"/>
      <w:marTop w:val="0"/>
      <w:marBottom w:val="0"/>
      <w:divBdr>
        <w:top w:val="none" w:sz="0" w:space="0" w:color="auto"/>
        <w:left w:val="none" w:sz="0" w:space="0" w:color="auto"/>
        <w:bottom w:val="none" w:sz="0" w:space="0" w:color="auto"/>
        <w:right w:val="none" w:sz="0" w:space="0" w:color="auto"/>
      </w:divBdr>
    </w:div>
    <w:div w:id="1777360213">
      <w:marLeft w:val="480"/>
      <w:marRight w:val="0"/>
      <w:marTop w:val="0"/>
      <w:marBottom w:val="0"/>
      <w:divBdr>
        <w:top w:val="none" w:sz="0" w:space="0" w:color="auto"/>
        <w:left w:val="none" w:sz="0" w:space="0" w:color="auto"/>
        <w:bottom w:val="none" w:sz="0" w:space="0" w:color="auto"/>
        <w:right w:val="none" w:sz="0" w:space="0" w:color="auto"/>
      </w:divBdr>
    </w:div>
    <w:div w:id="1777367342">
      <w:marLeft w:val="480"/>
      <w:marRight w:val="0"/>
      <w:marTop w:val="0"/>
      <w:marBottom w:val="0"/>
      <w:divBdr>
        <w:top w:val="none" w:sz="0" w:space="0" w:color="auto"/>
        <w:left w:val="none" w:sz="0" w:space="0" w:color="auto"/>
        <w:bottom w:val="none" w:sz="0" w:space="0" w:color="auto"/>
        <w:right w:val="none" w:sz="0" w:space="0" w:color="auto"/>
      </w:divBdr>
    </w:div>
    <w:div w:id="1777402032">
      <w:marLeft w:val="480"/>
      <w:marRight w:val="0"/>
      <w:marTop w:val="0"/>
      <w:marBottom w:val="0"/>
      <w:divBdr>
        <w:top w:val="none" w:sz="0" w:space="0" w:color="auto"/>
        <w:left w:val="none" w:sz="0" w:space="0" w:color="auto"/>
        <w:bottom w:val="none" w:sz="0" w:space="0" w:color="auto"/>
        <w:right w:val="none" w:sz="0" w:space="0" w:color="auto"/>
      </w:divBdr>
    </w:div>
    <w:div w:id="1777552584">
      <w:marLeft w:val="480"/>
      <w:marRight w:val="0"/>
      <w:marTop w:val="0"/>
      <w:marBottom w:val="0"/>
      <w:divBdr>
        <w:top w:val="none" w:sz="0" w:space="0" w:color="auto"/>
        <w:left w:val="none" w:sz="0" w:space="0" w:color="auto"/>
        <w:bottom w:val="none" w:sz="0" w:space="0" w:color="auto"/>
        <w:right w:val="none" w:sz="0" w:space="0" w:color="auto"/>
      </w:divBdr>
    </w:div>
    <w:div w:id="1777554524">
      <w:marLeft w:val="480"/>
      <w:marRight w:val="0"/>
      <w:marTop w:val="0"/>
      <w:marBottom w:val="0"/>
      <w:divBdr>
        <w:top w:val="none" w:sz="0" w:space="0" w:color="auto"/>
        <w:left w:val="none" w:sz="0" w:space="0" w:color="auto"/>
        <w:bottom w:val="none" w:sz="0" w:space="0" w:color="auto"/>
        <w:right w:val="none" w:sz="0" w:space="0" w:color="auto"/>
      </w:divBdr>
    </w:div>
    <w:div w:id="1777557773">
      <w:marLeft w:val="480"/>
      <w:marRight w:val="0"/>
      <w:marTop w:val="0"/>
      <w:marBottom w:val="0"/>
      <w:divBdr>
        <w:top w:val="none" w:sz="0" w:space="0" w:color="auto"/>
        <w:left w:val="none" w:sz="0" w:space="0" w:color="auto"/>
        <w:bottom w:val="none" w:sz="0" w:space="0" w:color="auto"/>
        <w:right w:val="none" w:sz="0" w:space="0" w:color="auto"/>
      </w:divBdr>
    </w:div>
    <w:div w:id="1777630146">
      <w:marLeft w:val="480"/>
      <w:marRight w:val="0"/>
      <w:marTop w:val="0"/>
      <w:marBottom w:val="0"/>
      <w:divBdr>
        <w:top w:val="none" w:sz="0" w:space="0" w:color="auto"/>
        <w:left w:val="none" w:sz="0" w:space="0" w:color="auto"/>
        <w:bottom w:val="none" w:sz="0" w:space="0" w:color="auto"/>
        <w:right w:val="none" w:sz="0" w:space="0" w:color="auto"/>
      </w:divBdr>
    </w:div>
    <w:div w:id="1777673343">
      <w:marLeft w:val="480"/>
      <w:marRight w:val="0"/>
      <w:marTop w:val="0"/>
      <w:marBottom w:val="0"/>
      <w:divBdr>
        <w:top w:val="none" w:sz="0" w:space="0" w:color="auto"/>
        <w:left w:val="none" w:sz="0" w:space="0" w:color="auto"/>
        <w:bottom w:val="none" w:sz="0" w:space="0" w:color="auto"/>
        <w:right w:val="none" w:sz="0" w:space="0" w:color="auto"/>
      </w:divBdr>
    </w:div>
    <w:div w:id="1777676241">
      <w:marLeft w:val="480"/>
      <w:marRight w:val="0"/>
      <w:marTop w:val="0"/>
      <w:marBottom w:val="0"/>
      <w:divBdr>
        <w:top w:val="none" w:sz="0" w:space="0" w:color="auto"/>
        <w:left w:val="none" w:sz="0" w:space="0" w:color="auto"/>
        <w:bottom w:val="none" w:sz="0" w:space="0" w:color="auto"/>
        <w:right w:val="none" w:sz="0" w:space="0" w:color="auto"/>
      </w:divBdr>
    </w:div>
    <w:div w:id="1777677768">
      <w:marLeft w:val="480"/>
      <w:marRight w:val="0"/>
      <w:marTop w:val="0"/>
      <w:marBottom w:val="0"/>
      <w:divBdr>
        <w:top w:val="none" w:sz="0" w:space="0" w:color="auto"/>
        <w:left w:val="none" w:sz="0" w:space="0" w:color="auto"/>
        <w:bottom w:val="none" w:sz="0" w:space="0" w:color="auto"/>
        <w:right w:val="none" w:sz="0" w:space="0" w:color="auto"/>
      </w:divBdr>
    </w:div>
    <w:div w:id="1777745763">
      <w:marLeft w:val="480"/>
      <w:marRight w:val="0"/>
      <w:marTop w:val="0"/>
      <w:marBottom w:val="0"/>
      <w:divBdr>
        <w:top w:val="none" w:sz="0" w:space="0" w:color="auto"/>
        <w:left w:val="none" w:sz="0" w:space="0" w:color="auto"/>
        <w:bottom w:val="none" w:sz="0" w:space="0" w:color="auto"/>
        <w:right w:val="none" w:sz="0" w:space="0" w:color="auto"/>
      </w:divBdr>
    </w:div>
    <w:div w:id="1777822378">
      <w:marLeft w:val="480"/>
      <w:marRight w:val="0"/>
      <w:marTop w:val="0"/>
      <w:marBottom w:val="0"/>
      <w:divBdr>
        <w:top w:val="none" w:sz="0" w:space="0" w:color="auto"/>
        <w:left w:val="none" w:sz="0" w:space="0" w:color="auto"/>
        <w:bottom w:val="none" w:sz="0" w:space="0" w:color="auto"/>
        <w:right w:val="none" w:sz="0" w:space="0" w:color="auto"/>
      </w:divBdr>
    </w:div>
    <w:div w:id="1777866966">
      <w:marLeft w:val="480"/>
      <w:marRight w:val="0"/>
      <w:marTop w:val="0"/>
      <w:marBottom w:val="0"/>
      <w:divBdr>
        <w:top w:val="none" w:sz="0" w:space="0" w:color="auto"/>
        <w:left w:val="none" w:sz="0" w:space="0" w:color="auto"/>
        <w:bottom w:val="none" w:sz="0" w:space="0" w:color="auto"/>
        <w:right w:val="none" w:sz="0" w:space="0" w:color="auto"/>
      </w:divBdr>
    </w:div>
    <w:div w:id="1777869184">
      <w:marLeft w:val="480"/>
      <w:marRight w:val="0"/>
      <w:marTop w:val="0"/>
      <w:marBottom w:val="0"/>
      <w:divBdr>
        <w:top w:val="none" w:sz="0" w:space="0" w:color="auto"/>
        <w:left w:val="none" w:sz="0" w:space="0" w:color="auto"/>
        <w:bottom w:val="none" w:sz="0" w:space="0" w:color="auto"/>
        <w:right w:val="none" w:sz="0" w:space="0" w:color="auto"/>
      </w:divBdr>
    </w:div>
    <w:div w:id="1777939738">
      <w:marLeft w:val="480"/>
      <w:marRight w:val="0"/>
      <w:marTop w:val="0"/>
      <w:marBottom w:val="0"/>
      <w:divBdr>
        <w:top w:val="none" w:sz="0" w:space="0" w:color="auto"/>
        <w:left w:val="none" w:sz="0" w:space="0" w:color="auto"/>
        <w:bottom w:val="none" w:sz="0" w:space="0" w:color="auto"/>
        <w:right w:val="none" w:sz="0" w:space="0" w:color="auto"/>
      </w:divBdr>
    </w:div>
    <w:div w:id="1778016547">
      <w:marLeft w:val="480"/>
      <w:marRight w:val="0"/>
      <w:marTop w:val="0"/>
      <w:marBottom w:val="0"/>
      <w:divBdr>
        <w:top w:val="none" w:sz="0" w:space="0" w:color="auto"/>
        <w:left w:val="none" w:sz="0" w:space="0" w:color="auto"/>
        <w:bottom w:val="none" w:sz="0" w:space="0" w:color="auto"/>
        <w:right w:val="none" w:sz="0" w:space="0" w:color="auto"/>
      </w:divBdr>
    </w:div>
    <w:div w:id="1778134311">
      <w:marLeft w:val="480"/>
      <w:marRight w:val="0"/>
      <w:marTop w:val="0"/>
      <w:marBottom w:val="0"/>
      <w:divBdr>
        <w:top w:val="none" w:sz="0" w:space="0" w:color="auto"/>
        <w:left w:val="none" w:sz="0" w:space="0" w:color="auto"/>
        <w:bottom w:val="none" w:sz="0" w:space="0" w:color="auto"/>
        <w:right w:val="none" w:sz="0" w:space="0" w:color="auto"/>
      </w:divBdr>
    </w:div>
    <w:div w:id="1778141599">
      <w:marLeft w:val="480"/>
      <w:marRight w:val="0"/>
      <w:marTop w:val="0"/>
      <w:marBottom w:val="0"/>
      <w:divBdr>
        <w:top w:val="none" w:sz="0" w:space="0" w:color="auto"/>
        <w:left w:val="none" w:sz="0" w:space="0" w:color="auto"/>
        <w:bottom w:val="none" w:sz="0" w:space="0" w:color="auto"/>
        <w:right w:val="none" w:sz="0" w:space="0" w:color="auto"/>
      </w:divBdr>
    </w:div>
    <w:div w:id="1778210499">
      <w:marLeft w:val="480"/>
      <w:marRight w:val="0"/>
      <w:marTop w:val="0"/>
      <w:marBottom w:val="0"/>
      <w:divBdr>
        <w:top w:val="none" w:sz="0" w:space="0" w:color="auto"/>
        <w:left w:val="none" w:sz="0" w:space="0" w:color="auto"/>
        <w:bottom w:val="none" w:sz="0" w:space="0" w:color="auto"/>
        <w:right w:val="none" w:sz="0" w:space="0" w:color="auto"/>
      </w:divBdr>
    </w:div>
    <w:div w:id="1778254154">
      <w:marLeft w:val="480"/>
      <w:marRight w:val="0"/>
      <w:marTop w:val="0"/>
      <w:marBottom w:val="0"/>
      <w:divBdr>
        <w:top w:val="none" w:sz="0" w:space="0" w:color="auto"/>
        <w:left w:val="none" w:sz="0" w:space="0" w:color="auto"/>
        <w:bottom w:val="none" w:sz="0" w:space="0" w:color="auto"/>
        <w:right w:val="none" w:sz="0" w:space="0" w:color="auto"/>
      </w:divBdr>
    </w:div>
    <w:div w:id="1778258141">
      <w:marLeft w:val="480"/>
      <w:marRight w:val="0"/>
      <w:marTop w:val="0"/>
      <w:marBottom w:val="0"/>
      <w:divBdr>
        <w:top w:val="none" w:sz="0" w:space="0" w:color="auto"/>
        <w:left w:val="none" w:sz="0" w:space="0" w:color="auto"/>
        <w:bottom w:val="none" w:sz="0" w:space="0" w:color="auto"/>
        <w:right w:val="none" w:sz="0" w:space="0" w:color="auto"/>
      </w:divBdr>
    </w:div>
    <w:div w:id="1778285272">
      <w:marLeft w:val="480"/>
      <w:marRight w:val="0"/>
      <w:marTop w:val="0"/>
      <w:marBottom w:val="0"/>
      <w:divBdr>
        <w:top w:val="none" w:sz="0" w:space="0" w:color="auto"/>
        <w:left w:val="none" w:sz="0" w:space="0" w:color="auto"/>
        <w:bottom w:val="none" w:sz="0" w:space="0" w:color="auto"/>
        <w:right w:val="none" w:sz="0" w:space="0" w:color="auto"/>
      </w:divBdr>
    </w:div>
    <w:div w:id="1778332467">
      <w:marLeft w:val="480"/>
      <w:marRight w:val="0"/>
      <w:marTop w:val="0"/>
      <w:marBottom w:val="0"/>
      <w:divBdr>
        <w:top w:val="none" w:sz="0" w:space="0" w:color="auto"/>
        <w:left w:val="none" w:sz="0" w:space="0" w:color="auto"/>
        <w:bottom w:val="none" w:sz="0" w:space="0" w:color="auto"/>
        <w:right w:val="none" w:sz="0" w:space="0" w:color="auto"/>
      </w:divBdr>
    </w:div>
    <w:div w:id="1778478547">
      <w:marLeft w:val="480"/>
      <w:marRight w:val="0"/>
      <w:marTop w:val="0"/>
      <w:marBottom w:val="0"/>
      <w:divBdr>
        <w:top w:val="none" w:sz="0" w:space="0" w:color="auto"/>
        <w:left w:val="none" w:sz="0" w:space="0" w:color="auto"/>
        <w:bottom w:val="none" w:sz="0" w:space="0" w:color="auto"/>
        <w:right w:val="none" w:sz="0" w:space="0" w:color="auto"/>
      </w:divBdr>
    </w:div>
    <w:div w:id="1778480425">
      <w:marLeft w:val="480"/>
      <w:marRight w:val="0"/>
      <w:marTop w:val="0"/>
      <w:marBottom w:val="0"/>
      <w:divBdr>
        <w:top w:val="none" w:sz="0" w:space="0" w:color="auto"/>
        <w:left w:val="none" w:sz="0" w:space="0" w:color="auto"/>
        <w:bottom w:val="none" w:sz="0" w:space="0" w:color="auto"/>
        <w:right w:val="none" w:sz="0" w:space="0" w:color="auto"/>
      </w:divBdr>
    </w:div>
    <w:div w:id="1778526581">
      <w:marLeft w:val="480"/>
      <w:marRight w:val="0"/>
      <w:marTop w:val="0"/>
      <w:marBottom w:val="0"/>
      <w:divBdr>
        <w:top w:val="none" w:sz="0" w:space="0" w:color="auto"/>
        <w:left w:val="none" w:sz="0" w:space="0" w:color="auto"/>
        <w:bottom w:val="none" w:sz="0" w:space="0" w:color="auto"/>
        <w:right w:val="none" w:sz="0" w:space="0" w:color="auto"/>
      </w:divBdr>
    </w:div>
    <w:div w:id="1778602235">
      <w:marLeft w:val="480"/>
      <w:marRight w:val="0"/>
      <w:marTop w:val="0"/>
      <w:marBottom w:val="0"/>
      <w:divBdr>
        <w:top w:val="none" w:sz="0" w:space="0" w:color="auto"/>
        <w:left w:val="none" w:sz="0" w:space="0" w:color="auto"/>
        <w:bottom w:val="none" w:sz="0" w:space="0" w:color="auto"/>
        <w:right w:val="none" w:sz="0" w:space="0" w:color="auto"/>
      </w:divBdr>
    </w:div>
    <w:div w:id="1778671005">
      <w:marLeft w:val="480"/>
      <w:marRight w:val="0"/>
      <w:marTop w:val="0"/>
      <w:marBottom w:val="0"/>
      <w:divBdr>
        <w:top w:val="none" w:sz="0" w:space="0" w:color="auto"/>
        <w:left w:val="none" w:sz="0" w:space="0" w:color="auto"/>
        <w:bottom w:val="none" w:sz="0" w:space="0" w:color="auto"/>
        <w:right w:val="none" w:sz="0" w:space="0" w:color="auto"/>
      </w:divBdr>
    </w:div>
    <w:div w:id="1778671903">
      <w:marLeft w:val="480"/>
      <w:marRight w:val="0"/>
      <w:marTop w:val="0"/>
      <w:marBottom w:val="0"/>
      <w:divBdr>
        <w:top w:val="none" w:sz="0" w:space="0" w:color="auto"/>
        <w:left w:val="none" w:sz="0" w:space="0" w:color="auto"/>
        <w:bottom w:val="none" w:sz="0" w:space="0" w:color="auto"/>
        <w:right w:val="none" w:sz="0" w:space="0" w:color="auto"/>
      </w:divBdr>
    </w:div>
    <w:div w:id="1778715959">
      <w:marLeft w:val="480"/>
      <w:marRight w:val="0"/>
      <w:marTop w:val="0"/>
      <w:marBottom w:val="0"/>
      <w:divBdr>
        <w:top w:val="none" w:sz="0" w:space="0" w:color="auto"/>
        <w:left w:val="none" w:sz="0" w:space="0" w:color="auto"/>
        <w:bottom w:val="none" w:sz="0" w:space="0" w:color="auto"/>
        <w:right w:val="none" w:sz="0" w:space="0" w:color="auto"/>
      </w:divBdr>
    </w:div>
    <w:div w:id="1778716901">
      <w:marLeft w:val="480"/>
      <w:marRight w:val="0"/>
      <w:marTop w:val="0"/>
      <w:marBottom w:val="0"/>
      <w:divBdr>
        <w:top w:val="none" w:sz="0" w:space="0" w:color="auto"/>
        <w:left w:val="none" w:sz="0" w:space="0" w:color="auto"/>
        <w:bottom w:val="none" w:sz="0" w:space="0" w:color="auto"/>
        <w:right w:val="none" w:sz="0" w:space="0" w:color="auto"/>
      </w:divBdr>
    </w:div>
    <w:div w:id="1778716924">
      <w:marLeft w:val="480"/>
      <w:marRight w:val="0"/>
      <w:marTop w:val="0"/>
      <w:marBottom w:val="0"/>
      <w:divBdr>
        <w:top w:val="none" w:sz="0" w:space="0" w:color="auto"/>
        <w:left w:val="none" w:sz="0" w:space="0" w:color="auto"/>
        <w:bottom w:val="none" w:sz="0" w:space="0" w:color="auto"/>
        <w:right w:val="none" w:sz="0" w:space="0" w:color="auto"/>
      </w:divBdr>
    </w:div>
    <w:div w:id="1778716986">
      <w:marLeft w:val="480"/>
      <w:marRight w:val="0"/>
      <w:marTop w:val="0"/>
      <w:marBottom w:val="0"/>
      <w:divBdr>
        <w:top w:val="none" w:sz="0" w:space="0" w:color="auto"/>
        <w:left w:val="none" w:sz="0" w:space="0" w:color="auto"/>
        <w:bottom w:val="none" w:sz="0" w:space="0" w:color="auto"/>
        <w:right w:val="none" w:sz="0" w:space="0" w:color="auto"/>
      </w:divBdr>
    </w:div>
    <w:div w:id="1778792434">
      <w:marLeft w:val="480"/>
      <w:marRight w:val="0"/>
      <w:marTop w:val="0"/>
      <w:marBottom w:val="0"/>
      <w:divBdr>
        <w:top w:val="none" w:sz="0" w:space="0" w:color="auto"/>
        <w:left w:val="none" w:sz="0" w:space="0" w:color="auto"/>
        <w:bottom w:val="none" w:sz="0" w:space="0" w:color="auto"/>
        <w:right w:val="none" w:sz="0" w:space="0" w:color="auto"/>
      </w:divBdr>
    </w:div>
    <w:div w:id="1778792452">
      <w:marLeft w:val="480"/>
      <w:marRight w:val="0"/>
      <w:marTop w:val="0"/>
      <w:marBottom w:val="0"/>
      <w:divBdr>
        <w:top w:val="none" w:sz="0" w:space="0" w:color="auto"/>
        <w:left w:val="none" w:sz="0" w:space="0" w:color="auto"/>
        <w:bottom w:val="none" w:sz="0" w:space="0" w:color="auto"/>
        <w:right w:val="none" w:sz="0" w:space="0" w:color="auto"/>
      </w:divBdr>
    </w:div>
    <w:div w:id="1778865646">
      <w:marLeft w:val="480"/>
      <w:marRight w:val="0"/>
      <w:marTop w:val="0"/>
      <w:marBottom w:val="0"/>
      <w:divBdr>
        <w:top w:val="none" w:sz="0" w:space="0" w:color="auto"/>
        <w:left w:val="none" w:sz="0" w:space="0" w:color="auto"/>
        <w:bottom w:val="none" w:sz="0" w:space="0" w:color="auto"/>
        <w:right w:val="none" w:sz="0" w:space="0" w:color="auto"/>
      </w:divBdr>
    </w:div>
    <w:div w:id="1778870298">
      <w:marLeft w:val="480"/>
      <w:marRight w:val="0"/>
      <w:marTop w:val="0"/>
      <w:marBottom w:val="0"/>
      <w:divBdr>
        <w:top w:val="none" w:sz="0" w:space="0" w:color="auto"/>
        <w:left w:val="none" w:sz="0" w:space="0" w:color="auto"/>
        <w:bottom w:val="none" w:sz="0" w:space="0" w:color="auto"/>
        <w:right w:val="none" w:sz="0" w:space="0" w:color="auto"/>
      </w:divBdr>
    </w:div>
    <w:div w:id="1778910442">
      <w:marLeft w:val="480"/>
      <w:marRight w:val="0"/>
      <w:marTop w:val="0"/>
      <w:marBottom w:val="0"/>
      <w:divBdr>
        <w:top w:val="none" w:sz="0" w:space="0" w:color="auto"/>
        <w:left w:val="none" w:sz="0" w:space="0" w:color="auto"/>
        <w:bottom w:val="none" w:sz="0" w:space="0" w:color="auto"/>
        <w:right w:val="none" w:sz="0" w:space="0" w:color="auto"/>
      </w:divBdr>
    </w:div>
    <w:div w:id="1778940817">
      <w:marLeft w:val="480"/>
      <w:marRight w:val="0"/>
      <w:marTop w:val="0"/>
      <w:marBottom w:val="0"/>
      <w:divBdr>
        <w:top w:val="none" w:sz="0" w:space="0" w:color="auto"/>
        <w:left w:val="none" w:sz="0" w:space="0" w:color="auto"/>
        <w:bottom w:val="none" w:sz="0" w:space="0" w:color="auto"/>
        <w:right w:val="none" w:sz="0" w:space="0" w:color="auto"/>
      </w:divBdr>
    </w:div>
    <w:div w:id="1778985241">
      <w:marLeft w:val="480"/>
      <w:marRight w:val="0"/>
      <w:marTop w:val="0"/>
      <w:marBottom w:val="0"/>
      <w:divBdr>
        <w:top w:val="none" w:sz="0" w:space="0" w:color="auto"/>
        <w:left w:val="none" w:sz="0" w:space="0" w:color="auto"/>
        <w:bottom w:val="none" w:sz="0" w:space="0" w:color="auto"/>
        <w:right w:val="none" w:sz="0" w:space="0" w:color="auto"/>
      </w:divBdr>
    </w:div>
    <w:div w:id="1778986932">
      <w:marLeft w:val="480"/>
      <w:marRight w:val="0"/>
      <w:marTop w:val="0"/>
      <w:marBottom w:val="0"/>
      <w:divBdr>
        <w:top w:val="none" w:sz="0" w:space="0" w:color="auto"/>
        <w:left w:val="none" w:sz="0" w:space="0" w:color="auto"/>
        <w:bottom w:val="none" w:sz="0" w:space="0" w:color="auto"/>
        <w:right w:val="none" w:sz="0" w:space="0" w:color="auto"/>
      </w:divBdr>
    </w:div>
    <w:div w:id="1779057280">
      <w:marLeft w:val="480"/>
      <w:marRight w:val="0"/>
      <w:marTop w:val="0"/>
      <w:marBottom w:val="0"/>
      <w:divBdr>
        <w:top w:val="none" w:sz="0" w:space="0" w:color="auto"/>
        <w:left w:val="none" w:sz="0" w:space="0" w:color="auto"/>
        <w:bottom w:val="none" w:sz="0" w:space="0" w:color="auto"/>
        <w:right w:val="none" w:sz="0" w:space="0" w:color="auto"/>
      </w:divBdr>
    </w:div>
    <w:div w:id="1779057375">
      <w:marLeft w:val="480"/>
      <w:marRight w:val="0"/>
      <w:marTop w:val="0"/>
      <w:marBottom w:val="0"/>
      <w:divBdr>
        <w:top w:val="none" w:sz="0" w:space="0" w:color="auto"/>
        <w:left w:val="none" w:sz="0" w:space="0" w:color="auto"/>
        <w:bottom w:val="none" w:sz="0" w:space="0" w:color="auto"/>
        <w:right w:val="none" w:sz="0" w:space="0" w:color="auto"/>
      </w:divBdr>
    </w:div>
    <w:div w:id="1779177004">
      <w:marLeft w:val="480"/>
      <w:marRight w:val="0"/>
      <w:marTop w:val="0"/>
      <w:marBottom w:val="0"/>
      <w:divBdr>
        <w:top w:val="none" w:sz="0" w:space="0" w:color="auto"/>
        <w:left w:val="none" w:sz="0" w:space="0" w:color="auto"/>
        <w:bottom w:val="none" w:sz="0" w:space="0" w:color="auto"/>
        <w:right w:val="none" w:sz="0" w:space="0" w:color="auto"/>
      </w:divBdr>
    </w:div>
    <w:div w:id="1779182371">
      <w:marLeft w:val="480"/>
      <w:marRight w:val="0"/>
      <w:marTop w:val="0"/>
      <w:marBottom w:val="0"/>
      <w:divBdr>
        <w:top w:val="none" w:sz="0" w:space="0" w:color="auto"/>
        <w:left w:val="none" w:sz="0" w:space="0" w:color="auto"/>
        <w:bottom w:val="none" w:sz="0" w:space="0" w:color="auto"/>
        <w:right w:val="none" w:sz="0" w:space="0" w:color="auto"/>
      </w:divBdr>
    </w:div>
    <w:div w:id="1779254569">
      <w:marLeft w:val="480"/>
      <w:marRight w:val="0"/>
      <w:marTop w:val="0"/>
      <w:marBottom w:val="0"/>
      <w:divBdr>
        <w:top w:val="none" w:sz="0" w:space="0" w:color="auto"/>
        <w:left w:val="none" w:sz="0" w:space="0" w:color="auto"/>
        <w:bottom w:val="none" w:sz="0" w:space="0" w:color="auto"/>
        <w:right w:val="none" w:sz="0" w:space="0" w:color="auto"/>
      </w:divBdr>
    </w:div>
    <w:div w:id="1779375103">
      <w:marLeft w:val="480"/>
      <w:marRight w:val="0"/>
      <w:marTop w:val="0"/>
      <w:marBottom w:val="0"/>
      <w:divBdr>
        <w:top w:val="none" w:sz="0" w:space="0" w:color="auto"/>
        <w:left w:val="none" w:sz="0" w:space="0" w:color="auto"/>
        <w:bottom w:val="none" w:sz="0" w:space="0" w:color="auto"/>
        <w:right w:val="none" w:sz="0" w:space="0" w:color="auto"/>
      </w:divBdr>
    </w:div>
    <w:div w:id="1779450693">
      <w:marLeft w:val="480"/>
      <w:marRight w:val="0"/>
      <w:marTop w:val="0"/>
      <w:marBottom w:val="0"/>
      <w:divBdr>
        <w:top w:val="none" w:sz="0" w:space="0" w:color="auto"/>
        <w:left w:val="none" w:sz="0" w:space="0" w:color="auto"/>
        <w:bottom w:val="none" w:sz="0" w:space="0" w:color="auto"/>
        <w:right w:val="none" w:sz="0" w:space="0" w:color="auto"/>
      </w:divBdr>
    </w:div>
    <w:div w:id="1779452018">
      <w:marLeft w:val="480"/>
      <w:marRight w:val="0"/>
      <w:marTop w:val="0"/>
      <w:marBottom w:val="0"/>
      <w:divBdr>
        <w:top w:val="none" w:sz="0" w:space="0" w:color="auto"/>
        <w:left w:val="none" w:sz="0" w:space="0" w:color="auto"/>
        <w:bottom w:val="none" w:sz="0" w:space="0" w:color="auto"/>
        <w:right w:val="none" w:sz="0" w:space="0" w:color="auto"/>
      </w:divBdr>
    </w:div>
    <w:div w:id="1779518449">
      <w:marLeft w:val="480"/>
      <w:marRight w:val="0"/>
      <w:marTop w:val="0"/>
      <w:marBottom w:val="0"/>
      <w:divBdr>
        <w:top w:val="none" w:sz="0" w:space="0" w:color="auto"/>
        <w:left w:val="none" w:sz="0" w:space="0" w:color="auto"/>
        <w:bottom w:val="none" w:sz="0" w:space="0" w:color="auto"/>
        <w:right w:val="none" w:sz="0" w:space="0" w:color="auto"/>
      </w:divBdr>
    </w:div>
    <w:div w:id="1779523266">
      <w:marLeft w:val="480"/>
      <w:marRight w:val="0"/>
      <w:marTop w:val="0"/>
      <w:marBottom w:val="0"/>
      <w:divBdr>
        <w:top w:val="none" w:sz="0" w:space="0" w:color="auto"/>
        <w:left w:val="none" w:sz="0" w:space="0" w:color="auto"/>
        <w:bottom w:val="none" w:sz="0" w:space="0" w:color="auto"/>
        <w:right w:val="none" w:sz="0" w:space="0" w:color="auto"/>
      </w:divBdr>
    </w:div>
    <w:div w:id="1779526490">
      <w:marLeft w:val="480"/>
      <w:marRight w:val="0"/>
      <w:marTop w:val="0"/>
      <w:marBottom w:val="0"/>
      <w:divBdr>
        <w:top w:val="none" w:sz="0" w:space="0" w:color="auto"/>
        <w:left w:val="none" w:sz="0" w:space="0" w:color="auto"/>
        <w:bottom w:val="none" w:sz="0" w:space="0" w:color="auto"/>
        <w:right w:val="none" w:sz="0" w:space="0" w:color="auto"/>
      </w:divBdr>
    </w:div>
    <w:div w:id="1779527519">
      <w:marLeft w:val="480"/>
      <w:marRight w:val="0"/>
      <w:marTop w:val="0"/>
      <w:marBottom w:val="0"/>
      <w:divBdr>
        <w:top w:val="none" w:sz="0" w:space="0" w:color="auto"/>
        <w:left w:val="none" w:sz="0" w:space="0" w:color="auto"/>
        <w:bottom w:val="none" w:sz="0" w:space="0" w:color="auto"/>
        <w:right w:val="none" w:sz="0" w:space="0" w:color="auto"/>
      </w:divBdr>
    </w:div>
    <w:div w:id="1779569285">
      <w:marLeft w:val="480"/>
      <w:marRight w:val="0"/>
      <w:marTop w:val="0"/>
      <w:marBottom w:val="0"/>
      <w:divBdr>
        <w:top w:val="none" w:sz="0" w:space="0" w:color="auto"/>
        <w:left w:val="none" w:sz="0" w:space="0" w:color="auto"/>
        <w:bottom w:val="none" w:sz="0" w:space="0" w:color="auto"/>
        <w:right w:val="none" w:sz="0" w:space="0" w:color="auto"/>
      </w:divBdr>
    </w:div>
    <w:div w:id="1779594818">
      <w:marLeft w:val="480"/>
      <w:marRight w:val="0"/>
      <w:marTop w:val="0"/>
      <w:marBottom w:val="0"/>
      <w:divBdr>
        <w:top w:val="none" w:sz="0" w:space="0" w:color="auto"/>
        <w:left w:val="none" w:sz="0" w:space="0" w:color="auto"/>
        <w:bottom w:val="none" w:sz="0" w:space="0" w:color="auto"/>
        <w:right w:val="none" w:sz="0" w:space="0" w:color="auto"/>
      </w:divBdr>
    </w:div>
    <w:div w:id="1779711728">
      <w:marLeft w:val="480"/>
      <w:marRight w:val="0"/>
      <w:marTop w:val="0"/>
      <w:marBottom w:val="0"/>
      <w:divBdr>
        <w:top w:val="none" w:sz="0" w:space="0" w:color="auto"/>
        <w:left w:val="none" w:sz="0" w:space="0" w:color="auto"/>
        <w:bottom w:val="none" w:sz="0" w:space="0" w:color="auto"/>
        <w:right w:val="none" w:sz="0" w:space="0" w:color="auto"/>
      </w:divBdr>
    </w:div>
    <w:div w:id="1779716393">
      <w:marLeft w:val="480"/>
      <w:marRight w:val="0"/>
      <w:marTop w:val="0"/>
      <w:marBottom w:val="0"/>
      <w:divBdr>
        <w:top w:val="none" w:sz="0" w:space="0" w:color="auto"/>
        <w:left w:val="none" w:sz="0" w:space="0" w:color="auto"/>
        <w:bottom w:val="none" w:sz="0" w:space="0" w:color="auto"/>
        <w:right w:val="none" w:sz="0" w:space="0" w:color="auto"/>
      </w:divBdr>
    </w:div>
    <w:div w:id="1779761211">
      <w:marLeft w:val="480"/>
      <w:marRight w:val="0"/>
      <w:marTop w:val="0"/>
      <w:marBottom w:val="0"/>
      <w:divBdr>
        <w:top w:val="none" w:sz="0" w:space="0" w:color="auto"/>
        <w:left w:val="none" w:sz="0" w:space="0" w:color="auto"/>
        <w:bottom w:val="none" w:sz="0" w:space="0" w:color="auto"/>
        <w:right w:val="none" w:sz="0" w:space="0" w:color="auto"/>
      </w:divBdr>
    </w:div>
    <w:div w:id="1779762490">
      <w:marLeft w:val="480"/>
      <w:marRight w:val="0"/>
      <w:marTop w:val="0"/>
      <w:marBottom w:val="0"/>
      <w:divBdr>
        <w:top w:val="none" w:sz="0" w:space="0" w:color="auto"/>
        <w:left w:val="none" w:sz="0" w:space="0" w:color="auto"/>
        <w:bottom w:val="none" w:sz="0" w:space="0" w:color="auto"/>
        <w:right w:val="none" w:sz="0" w:space="0" w:color="auto"/>
      </w:divBdr>
    </w:div>
    <w:div w:id="1779788033">
      <w:marLeft w:val="480"/>
      <w:marRight w:val="0"/>
      <w:marTop w:val="0"/>
      <w:marBottom w:val="0"/>
      <w:divBdr>
        <w:top w:val="none" w:sz="0" w:space="0" w:color="auto"/>
        <w:left w:val="none" w:sz="0" w:space="0" w:color="auto"/>
        <w:bottom w:val="none" w:sz="0" w:space="0" w:color="auto"/>
        <w:right w:val="none" w:sz="0" w:space="0" w:color="auto"/>
      </w:divBdr>
    </w:div>
    <w:div w:id="1779829940">
      <w:marLeft w:val="480"/>
      <w:marRight w:val="0"/>
      <w:marTop w:val="0"/>
      <w:marBottom w:val="0"/>
      <w:divBdr>
        <w:top w:val="none" w:sz="0" w:space="0" w:color="auto"/>
        <w:left w:val="none" w:sz="0" w:space="0" w:color="auto"/>
        <w:bottom w:val="none" w:sz="0" w:space="0" w:color="auto"/>
        <w:right w:val="none" w:sz="0" w:space="0" w:color="auto"/>
      </w:divBdr>
    </w:div>
    <w:div w:id="1779904437">
      <w:marLeft w:val="480"/>
      <w:marRight w:val="0"/>
      <w:marTop w:val="0"/>
      <w:marBottom w:val="0"/>
      <w:divBdr>
        <w:top w:val="none" w:sz="0" w:space="0" w:color="auto"/>
        <w:left w:val="none" w:sz="0" w:space="0" w:color="auto"/>
        <w:bottom w:val="none" w:sz="0" w:space="0" w:color="auto"/>
        <w:right w:val="none" w:sz="0" w:space="0" w:color="auto"/>
      </w:divBdr>
    </w:div>
    <w:div w:id="1779908221">
      <w:marLeft w:val="480"/>
      <w:marRight w:val="0"/>
      <w:marTop w:val="0"/>
      <w:marBottom w:val="0"/>
      <w:divBdr>
        <w:top w:val="none" w:sz="0" w:space="0" w:color="auto"/>
        <w:left w:val="none" w:sz="0" w:space="0" w:color="auto"/>
        <w:bottom w:val="none" w:sz="0" w:space="0" w:color="auto"/>
        <w:right w:val="none" w:sz="0" w:space="0" w:color="auto"/>
      </w:divBdr>
    </w:div>
    <w:div w:id="1779984386">
      <w:marLeft w:val="480"/>
      <w:marRight w:val="0"/>
      <w:marTop w:val="0"/>
      <w:marBottom w:val="0"/>
      <w:divBdr>
        <w:top w:val="none" w:sz="0" w:space="0" w:color="auto"/>
        <w:left w:val="none" w:sz="0" w:space="0" w:color="auto"/>
        <w:bottom w:val="none" w:sz="0" w:space="0" w:color="auto"/>
        <w:right w:val="none" w:sz="0" w:space="0" w:color="auto"/>
      </w:divBdr>
    </w:div>
    <w:div w:id="1779988116">
      <w:marLeft w:val="480"/>
      <w:marRight w:val="0"/>
      <w:marTop w:val="0"/>
      <w:marBottom w:val="0"/>
      <w:divBdr>
        <w:top w:val="none" w:sz="0" w:space="0" w:color="auto"/>
        <w:left w:val="none" w:sz="0" w:space="0" w:color="auto"/>
        <w:bottom w:val="none" w:sz="0" w:space="0" w:color="auto"/>
        <w:right w:val="none" w:sz="0" w:space="0" w:color="auto"/>
      </w:divBdr>
    </w:div>
    <w:div w:id="1780029031">
      <w:marLeft w:val="480"/>
      <w:marRight w:val="0"/>
      <w:marTop w:val="0"/>
      <w:marBottom w:val="0"/>
      <w:divBdr>
        <w:top w:val="none" w:sz="0" w:space="0" w:color="auto"/>
        <w:left w:val="none" w:sz="0" w:space="0" w:color="auto"/>
        <w:bottom w:val="none" w:sz="0" w:space="0" w:color="auto"/>
        <w:right w:val="none" w:sz="0" w:space="0" w:color="auto"/>
      </w:divBdr>
    </w:div>
    <w:div w:id="1780252628">
      <w:marLeft w:val="480"/>
      <w:marRight w:val="0"/>
      <w:marTop w:val="0"/>
      <w:marBottom w:val="0"/>
      <w:divBdr>
        <w:top w:val="none" w:sz="0" w:space="0" w:color="auto"/>
        <w:left w:val="none" w:sz="0" w:space="0" w:color="auto"/>
        <w:bottom w:val="none" w:sz="0" w:space="0" w:color="auto"/>
        <w:right w:val="none" w:sz="0" w:space="0" w:color="auto"/>
      </w:divBdr>
    </w:div>
    <w:div w:id="1780299024">
      <w:marLeft w:val="480"/>
      <w:marRight w:val="0"/>
      <w:marTop w:val="0"/>
      <w:marBottom w:val="0"/>
      <w:divBdr>
        <w:top w:val="none" w:sz="0" w:space="0" w:color="auto"/>
        <w:left w:val="none" w:sz="0" w:space="0" w:color="auto"/>
        <w:bottom w:val="none" w:sz="0" w:space="0" w:color="auto"/>
        <w:right w:val="none" w:sz="0" w:space="0" w:color="auto"/>
      </w:divBdr>
    </w:div>
    <w:div w:id="1780370540">
      <w:marLeft w:val="480"/>
      <w:marRight w:val="0"/>
      <w:marTop w:val="0"/>
      <w:marBottom w:val="0"/>
      <w:divBdr>
        <w:top w:val="none" w:sz="0" w:space="0" w:color="auto"/>
        <w:left w:val="none" w:sz="0" w:space="0" w:color="auto"/>
        <w:bottom w:val="none" w:sz="0" w:space="0" w:color="auto"/>
        <w:right w:val="none" w:sz="0" w:space="0" w:color="auto"/>
      </w:divBdr>
    </w:div>
    <w:div w:id="1780487031">
      <w:marLeft w:val="480"/>
      <w:marRight w:val="0"/>
      <w:marTop w:val="0"/>
      <w:marBottom w:val="0"/>
      <w:divBdr>
        <w:top w:val="none" w:sz="0" w:space="0" w:color="auto"/>
        <w:left w:val="none" w:sz="0" w:space="0" w:color="auto"/>
        <w:bottom w:val="none" w:sz="0" w:space="0" w:color="auto"/>
        <w:right w:val="none" w:sz="0" w:space="0" w:color="auto"/>
      </w:divBdr>
    </w:div>
    <w:div w:id="1780491586">
      <w:marLeft w:val="480"/>
      <w:marRight w:val="0"/>
      <w:marTop w:val="0"/>
      <w:marBottom w:val="0"/>
      <w:divBdr>
        <w:top w:val="none" w:sz="0" w:space="0" w:color="auto"/>
        <w:left w:val="none" w:sz="0" w:space="0" w:color="auto"/>
        <w:bottom w:val="none" w:sz="0" w:space="0" w:color="auto"/>
        <w:right w:val="none" w:sz="0" w:space="0" w:color="auto"/>
      </w:divBdr>
    </w:div>
    <w:div w:id="1780564323">
      <w:marLeft w:val="480"/>
      <w:marRight w:val="0"/>
      <w:marTop w:val="0"/>
      <w:marBottom w:val="0"/>
      <w:divBdr>
        <w:top w:val="none" w:sz="0" w:space="0" w:color="auto"/>
        <w:left w:val="none" w:sz="0" w:space="0" w:color="auto"/>
        <w:bottom w:val="none" w:sz="0" w:space="0" w:color="auto"/>
        <w:right w:val="none" w:sz="0" w:space="0" w:color="auto"/>
      </w:divBdr>
    </w:div>
    <w:div w:id="1780565390">
      <w:marLeft w:val="480"/>
      <w:marRight w:val="0"/>
      <w:marTop w:val="0"/>
      <w:marBottom w:val="0"/>
      <w:divBdr>
        <w:top w:val="none" w:sz="0" w:space="0" w:color="auto"/>
        <w:left w:val="none" w:sz="0" w:space="0" w:color="auto"/>
        <w:bottom w:val="none" w:sz="0" w:space="0" w:color="auto"/>
        <w:right w:val="none" w:sz="0" w:space="0" w:color="auto"/>
      </w:divBdr>
    </w:div>
    <w:div w:id="1780637544">
      <w:marLeft w:val="480"/>
      <w:marRight w:val="0"/>
      <w:marTop w:val="0"/>
      <w:marBottom w:val="0"/>
      <w:divBdr>
        <w:top w:val="none" w:sz="0" w:space="0" w:color="auto"/>
        <w:left w:val="none" w:sz="0" w:space="0" w:color="auto"/>
        <w:bottom w:val="none" w:sz="0" w:space="0" w:color="auto"/>
        <w:right w:val="none" w:sz="0" w:space="0" w:color="auto"/>
      </w:divBdr>
    </w:div>
    <w:div w:id="1780679853">
      <w:marLeft w:val="480"/>
      <w:marRight w:val="0"/>
      <w:marTop w:val="0"/>
      <w:marBottom w:val="0"/>
      <w:divBdr>
        <w:top w:val="none" w:sz="0" w:space="0" w:color="auto"/>
        <w:left w:val="none" w:sz="0" w:space="0" w:color="auto"/>
        <w:bottom w:val="none" w:sz="0" w:space="0" w:color="auto"/>
        <w:right w:val="none" w:sz="0" w:space="0" w:color="auto"/>
      </w:divBdr>
    </w:div>
    <w:div w:id="1780752912">
      <w:marLeft w:val="480"/>
      <w:marRight w:val="0"/>
      <w:marTop w:val="0"/>
      <w:marBottom w:val="0"/>
      <w:divBdr>
        <w:top w:val="none" w:sz="0" w:space="0" w:color="auto"/>
        <w:left w:val="none" w:sz="0" w:space="0" w:color="auto"/>
        <w:bottom w:val="none" w:sz="0" w:space="0" w:color="auto"/>
        <w:right w:val="none" w:sz="0" w:space="0" w:color="auto"/>
      </w:divBdr>
    </w:div>
    <w:div w:id="1780753261">
      <w:marLeft w:val="480"/>
      <w:marRight w:val="0"/>
      <w:marTop w:val="0"/>
      <w:marBottom w:val="0"/>
      <w:divBdr>
        <w:top w:val="none" w:sz="0" w:space="0" w:color="auto"/>
        <w:left w:val="none" w:sz="0" w:space="0" w:color="auto"/>
        <w:bottom w:val="none" w:sz="0" w:space="0" w:color="auto"/>
        <w:right w:val="none" w:sz="0" w:space="0" w:color="auto"/>
      </w:divBdr>
    </w:div>
    <w:div w:id="1780754170">
      <w:marLeft w:val="480"/>
      <w:marRight w:val="0"/>
      <w:marTop w:val="0"/>
      <w:marBottom w:val="0"/>
      <w:divBdr>
        <w:top w:val="none" w:sz="0" w:space="0" w:color="auto"/>
        <w:left w:val="none" w:sz="0" w:space="0" w:color="auto"/>
        <w:bottom w:val="none" w:sz="0" w:space="0" w:color="auto"/>
        <w:right w:val="none" w:sz="0" w:space="0" w:color="auto"/>
      </w:divBdr>
    </w:div>
    <w:div w:id="1780756315">
      <w:marLeft w:val="480"/>
      <w:marRight w:val="0"/>
      <w:marTop w:val="0"/>
      <w:marBottom w:val="0"/>
      <w:divBdr>
        <w:top w:val="none" w:sz="0" w:space="0" w:color="auto"/>
        <w:left w:val="none" w:sz="0" w:space="0" w:color="auto"/>
        <w:bottom w:val="none" w:sz="0" w:space="0" w:color="auto"/>
        <w:right w:val="none" w:sz="0" w:space="0" w:color="auto"/>
      </w:divBdr>
    </w:div>
    <w:div w:id="1780758981">
      <w:marLeft w:val="480"/>
      <w:marRight w:val="0"/>
      <w:marTop w:val="0"/>
      <w:marBottom w:val="0"/>
      <w:divBdr>
        <w:top w:val="none" w:sz="0" w:space="0" w:color="auto"/>
        <w:left w:val="none" w:sz="0" w:space="0" w:color="auto"/>
        <w:bottom w:val="none" w:sz="0" w:space="0" w:color="auto"/>
        <w:right w:val="none" w:sz="0" w:space="0" w:color="auto"/>
      </w:divBdr>
    </w:div>
    <w:div w:id="1780760761">
      <w:marLeft w:val="480"/>
      <w:marRight w:val="0"/>
      <w:marTop w:val="0"/>
      <w:marBottom w:val="0"/>
      <w:divBdr>
        <w:top w:val="none" w:sz="0" w:space="0" w:color="auto"/>
        <w:left w:val="none" w:sz="0" w:space="0" w:color="auto"/>
        <w:bottom w:val="none" w:sz="0" w:space="0" w:color="auto"/>
        <w:right w:val="none" w:sz="0" w:space="0" w:color="auto"/>
      </w:divBdr>
    </w:div>
    <w:div w:id="1780835764">
      <w:marLeft w:val="480"/>
      <w:marRight w:val="0"/>
      <w:marTop w:val="0"/>
      <w:marBottom w:val="0"/>
      <w:divBdr>
        <w:top w:val="none" w:sz="0" w:space="0" w:color="auto"/>
        <w:left w:val="none" w:sz="0" w:space="0" w:color="auto"/>
        <w:bottom w:val="none" w:sz="0" w:space="0" w:color="auto"/>
        <w:right w:val="none" w:sz="0" w:space="0" w:color="auto"/>
      </w:divBdr>
    </w:div>
    <w:div w:id="1780877449">
      <w:marLeft w:val="480"/>
      <w:marRight w:val="0"/>
      <w:marTop w:val="0"/>
      <w:marBottom w:val="0"/>
      <w:divBdr>
        <w:top w:val="none" w:sz="0" w:space="0" w:color="auto"/>
        <w:left w:val="none" w:sz="0" w:space="0" w:color="auto"/>
        <w:bottom w:val="none" w:sz="0" w:space="0" w:color="auto"/>
        <w:right w:val="none" w:sz="0" w:space="0" w:color="auto"/>
      </w:divBdr>
    </w:div>
    <w:div w:id="1780879511">
      <w:marLeft w:val="480"/>
      <w:marRight w:val="0"/>
      <w:marTop w:val="0"/>
      <w:marBottom w:val="0"/>
      <w:divBdr>
        <w:top w:val="none" w:sz="0" w:space="0" w:color="auto"/>
        <w:left w:val="none" w:sz="0" w:space="0" w:color="auto"/>
        <w:bottom w:val="none" w:sz="0" w:space="0" w:color="auto"/>
        <w:right w:val="none" w:sz="0" w:space="0" w:color="auto"/>
      </w:divBdr>
    </w:div>
    <w:div w:id="1780948468">
      <w:marLeft w:val="480"/>
      <w:marRight w:val="0"/>
      <w:marTop w:val="0"/>
      <w:marBottom w:val="0"/>
      <w:divBdr>
        <w:top w:val="none" w:sz="0" w:space="0" w:color="auto"/>
        <w:left w:val="none" w:sz="0" w:space="0" w:color="auto"/>
        <w:bottom w:val="none" w:sz="0" w:space="0" w:color="auto"/>
        <w:right w:val="none" w:sz="0" w:space="0" w:color="auto"/>
      </w:divBdr>
    </w:div>
    <w:div w:id="1780950440">
      <w:marLeft w:val="480"/>
      <w:marRight w:val="0"/>
      <w:marTop w:val="0"/>
      <w:marBottom w:val="0"/>
      <w:divBdr>
        <w:top w:val="none" w:sz="0" w:space="0" w:color="auto"/>
        <w:left w:val="none" w:sz="0" w:space="0" w:color="auto"/>
        <w:bottom w:val="none" w:sz="0" w:space="0" w:color="auto"/>
        <w:right w:val="none" w:sz="0" w:space="0" w:color="auto"/>
      </w:divBdr>
    </w:div>
    <w:div w:id="1781030359">
      <w:marLeft w:val="480"/>
      <w:marRight w:val="0"/>
      <w:marTop w:val="0"/>
      <w:marBottom w:val="0"/>
      <w:divBdr>
        <w:top w:val="none" w:sz="0" w:space="0" w:color="auto"/>
        <w:left w:val="none" w:sz="0" w:space="0" w:color="auto"/>
        <w:bottom w:val="none" w:sz="0" w:space="0" w:color="auto"/>
        <w:right w:val="none" w:sz="0" w:space="0" w:color="auto"/>
      </w:divBdr>
    </w:div>
    <w:div w:id="1781102336">
      <w:marLeft w:val="480"/>
      <w:marRight w:val="0"/>
      <w:marTop w:val="0"/>
      <w:marBottom w:val="0"/>
      <w:divBdr>
        <w:top w:val="none" w:sz="0" w:space="0" w:color="auto"/>
        <w:left w:val="none" w:sz="0" w:space="0" w:color="auto"/>
        <w:bottom w:val="none" w:sz="0" w:space="0" w:color="auto"/>
        <w:right w:val="none" w:sz="0" w:space="0" w:color="auto"/>
      </w:divBdr>
    </w:div>
    <w:div w:id="1781217296">
      <w:marLeft w:val="480"/>
      <w:marRight w:val="0"/>
      <w:marTop w:val="0"/>
      <w:marBottom w:val="0"/>
      <w:divBdr>
        <w:top w:val="none" w:sz="0" w:space="0" w:color="auto"/>
        <w:left w:val="none" w:sz="0" w:space="0" w:color="auto"/>
        <w:bottom w:val="none" w:sz="0" w:space="0" w:color="auto"/>
        <w:right w:val="none" w:sz="0" w:space="0" w:color="auto"/>
      </w:divBdr>
    </w:div>
    <w:div w:id="1781222315">
      <w:marLeft w:val="480"/>
      <w:marRight w:val="0"/>
      <w:marTop w:val="0"/>
      <w:marBottom w:val="0"/>
      <w:divBdr>
        <w:top w:val="none" w:sz="0" w:space="0" w:color="auto"/>
        <w:left w:val="none" w:sz="0" w:space="0" w:color="auto"/>
        <w:bottom w:val="none" w:sz="0" w:space="0" w:color="auto"/>
        <w:right w:val="none" w:sz="0" w:space="0" w:color="auto"/>
      </w:divBdr>
    </w:div>
    <w:div w:id="1781224406">
      <w:marLeft w:val="480"/>
      <w:marRight w:val="0"/>
      <w:marTop w:val="0"/>
      <w:marBottom w:val="0"/>
      <w:divBdr>
        <w:top w:val="none" w:sz="0" w:space="0" w:color="auto"/>
        <w:left w:val="none" w:sz="0" w:space="0" w:color="auto"/>
        <w:bottom w:val="none" w:sz="0" w:space="0" w:color="auto"/>
        <w:right w:val="none" w:sz="0" w:space="0" w:color="auto"/>
      </w:divBdr>
    </w:div>
    <w:div w:id="1781293700">
      <w:marLeft w:val="480"/>
      <w:marRight w:val="0"/>
      <w:marTop w:val="0"/>
      <w:marBottom w:val="0"/>
      <w:divBdr>
        <w:top w:val="none" w:sz="0" w:space="0" w:color="auto"/>
        <w:left w:val="none" w:sz="0" w:space="0" w:color="auto"/>
        <w:bottom w:val="none" w:sz="0" w:space="0" w:color="auto"/>
        <w:right w:val="none" w:sz="0" w:space="0" w:color="auto"/>
      </w:divBdr>
    </w:div>
    <w:div w:id="1781335162">
      <w:marLeft w:val="480"/>
      <w:marRight w:val="0"/>
      <w:marTop w:val="0"/>
      <w:marBottom w:val="0"/>
      <w:divBdr>
        <w:top w:val="none" w:sz="0" w:space="0" w:color="auto"/>
        <w:left w:val="none" w:sz="0" w:space="0" w:color="auto"/>
        <w:bottom w:val="none" w:sz="0" w:space="0" w:color="auto"/>
        <w:right w:val="none" w:sz="0" w:space="0" w:color="auto"/>
      </w:divBdr>
    </w:div>
    <w:div w:id="1781336639">
      <w:marLeft w:val="480"/>
      <w:marRight w:val="0"/>
      <w:marTop w:val="0"/>
      <w:marBottom w:val="0"/>
      <w:divBdr>
        <w:top w:val="none" w:sz="0" w:space="0" w:color="auto"/>
        <w:left w:val="none" w:sz="0" w:space="0" w:color="auto"/>
        <w:bottom w:val="none" w:sz="0" w:space="0" w:color="auto"/>
        <w:right w:val="none" w:sz="0" w:space="0" w:color="auto"/>
      </w:divBdr>
    </w:div>
    <w:div w:id="1781408695">
      <w:marLeft w:val="480"/>
      <w:marRight w:val="0"/>
      <w:marTop w:val="0"/>
      <w:marBottom w:val="0"/>
      <w:divBdr>
        <w:top w:val="none" w:sz="0" w:space="0" w:color="auto"/>
        <w:left w:val="none" w:sz="0" w:space="0" w:color="auto"/>
        <w:bottom w:val="none" w:sz="0" w:space="0" w:color="auto"/>
        <w:right w:val="none" w:sz="0" w:space="0" w:color="auto"/>
      </w:divBdr>
    </w:div>
    <w:div w:id="1781415176">
      <w:marLeft w:val="480"/>
      <w:marRight w:val="0"/>
      <w:marTop w:val="0"/>
      <w:marBottom w:val="0"/>
      <w:divBdr>
        <w:top w:val="none" w:sz="0" w:space="0" w:color="auto"/>
        <w:left w:val="none" w:sz="0" w:space="0" w:color="auto"/>
        <w:bottom w:val="none" w:sz="0" w:space="0" w:color="auto"/>
        <w:right w:val="none" w:sz="0" w:space="0" w:color="auto"/>
      </w:divBdr>
    </w:div>
    <w:div w:id="1781489371">
      <w:marLeft w:val="480"/>
      <w:marRight w:val="0"/>
      <w:marTop w:val="0"/>
      <w:marBottom w:val="0"/>
      <w:divBdr>
        <w:top w:val="none" w:sz="0" w:space="0" w:color="auto"/>
        <w:left w:val="none" w:sz="0" w:space="0" w:color="auto"/>
        <w:bottom w:val="none" w:sz="0" w:space="0" w:color="auto"/>
        <w:right w:val="none" w:sz="0" w:space="0" w:color="auto"/>
      </w:divBdr>
    </w:div>
    <w:div w:id="1781531110">
      <w:marLeft w:val="480"/>
      <w:marRight w:val="0"/>
      <w:marTop w:val="0"/>
      <w:marBottom w:val="0"/>
      <w:divBdr>
        <w:top w:val="none" w:sz="0" w:space="0" w:color="auto"/>
        <w:left w:val="none" w:sz="0" w:space="0" w:color="auto"/>
        <w:bottom w:val="none" w:sz="0" w:space="0" w:color="auto"/>
        <w:right w:val="none" w:sz="0" w:space="0" w:color="auto"/>
      </w:divBdr>
    </w:div>
    <w:div w:id="1781531310">
      <w:marLeft w:val="480"/>
      <w:marRight w:val="0"/>
      <w:marTop w:val="0"/>
      <w:marBottom w:val="0"/>
      <w:divBdr>
        <w:top w:val="none" w:sz="0" w:space="0" w:color="auto"/>
        <w:left w:val="none" w:sz="0" w:space="0" w:color="auto"/>
        <w:bottom w:val="none" w:sz="0" w:space="0" w:color="auto"/>
        <w:right w:val="none" w:sz="0" w:space="0" w:color="auto"/>
      </w:divBdr>
    </w:div>
    <w:div w:id="1781532834">
      <w:marLeft w:val="480"/>
      <w:marRight w:val="0"/>
      <w:marTop w:val="0"/>
      <w:marBottom w:val="0"/>
      <w:divBdr>
        <w:top w:val="none" w:sz="0" w:space="0" w:color="auto"/>
        <w:left w:val="none" w:sz="0" w:space="0" w:color="auto"/>
        <w:bottom w:val="none" w:sz="0" w:space="0" w:color="auto"/>
        <w:right w:val="none" w:sz="0" w:space="0" w:color="auto"/>
      </w:divBdr>
    </w:div>
    <w:div w:id="1781560932">
      <w:marLeft w:val="480"/>
      <w:marRight w:val="0"/>
      <w:marTop w:val="0"/>
      <w:marBottom w:val="0"/>
      <w:divBdr>
        <w:top w:val="none" w:sz="0" w:space="0" w:color="auto"/>
        <w:left w:val="none" w:sz="0" w:space="0" w:color="auto"/>
        <w:bottom w:val="none" w:sz="0" w:space="0" w:color="auto"/>
        <w:right w:val="none" w:sz="0" w:space="0" w:color="auto"/>
      </w:divBdr>
    </w:div>
    <w:div w:id="1781602593">
      <w:marLeft w:val="480"/>
      <w:marRight w:val="0"/>
      <w:marTop w:val="0"/>
      <w:marBottom w:val="0"/>
      <w:divBdr>
        <w:top w:val="none" w:sz="0" w:space="0" w:color="auto"/>
        <w:left w:val="none" w:sz="0" w:space="0" w:color="auto"/>
        <w:bottom w:val="none" w:sz="0" w:space="0" w:color="auto"/>
        <w:right w:val="none" w:sz="0" w:space="0" w:color="auto"/>
      </w:divBdr>
    </w:div>
    <w:div w:id="1781602729">
      <w:marLeft w:val="480"/>
      <w:marRight w:val="0"/>
      <w:marTop w:val="0"/>
      <w:marBottom w:val="0"/>
      <w:divBdr>
        <w:top w:val="none" w:sz="0" w:space="0" w:color="auto"/>
        <w:left w:val="none" w:sz="0" w:space="0" w:color="auto"/>
        <w:bottom w:val="none" w:sz="0" w:space="0" w:color="auto"/>
        <w:right w:val="none" w:sz="0" w:space="0" w:color="auto"/>
      </w:divBdr>
    </w:div>
    <w:div w:id="1781608394">
      <w:marLeft w:val="480"/>
      <w:marRight w:val="0"/>
      <w:marTop w:val="0"/>
      <w:marBottom w:val="0"/>
      <w:divBdr>
        <w:top w:val="none" w:sz="0" w:space="0" w:color="auto"/>
        <w:left w:val="none" w:sz="0" w:space="0" w:color="auto"/>
        <w:bottom w:val="none" w:sz="0" w:space="0" w:color="auto"/>
        <w:right w:val="none" w:sz="0" w:space="0" w:color="auto"/>
      </w:divBdr>
    </w:div>
    <w:div w:id="1781686330">
      <w:marLeft w:val="480"/>
      <w:marRight w:val="0"/>
      <w:marTop w:val="0"/>
      <w:marBottom w:val="0"/>
      <w:divBdr>
        <w:top w:val="none" w:sz="0" w:space="0" w:color="auto"/>
        <w:left w:val="none" w:sz="0" w:space="0" w:color="auto"/>
        <w:bottom w:val="none" w:sz="0" w:space="0" w:color="auto"/>
        <w:right w:val="none" w:sz="0" w:space="0" w:color="auto"/>
      </w:divBdr>
    </w:div>
    <w:div w:id="1781796580">
      <w:marLeft w:val="480"/>
      <w:marRight w:val="0"/>
      <w:marTop w:val="0"/>
      <w:marBottom w:val="0"/>
      <w:divBdr>
        <w:top w:val="none" w:sz="0" w:space="0" w:color="auto"/>
        <w:left w:val="none" w:sz="0" w:space="0" w:color="auto"/>
        <w:bottom w:val="none" w:sz="0" w:space="0" w:color="auto"/>
        <w:right w:val="none" w:sz="0" w:space="0" w:color="auto"/>
      </w:divBdr>
    </w:div>
    <w:div w:id="1781990068">
      <w:marLeft w:val="480"/>
      <w:marRight w:val="0"/>
      <w:marTop w:val="0"/>
      <w:marBottom w:val="0"/>
      <w:divBdr>
        <w:top w:val="none" w:sz="0" w:space="0" w:color="auto"/>
        <w:left w:val="none" w:sz="0" w:space="0" w:color="auto"/>
        <w:bottom w:val="none" w:sz="0" w:space="0" w:color="auto"/>
        <w:right w:val="none" w:sz="0" w:space="0" w:color="auto"/>
      </w:divBdr>
    </w:div>
    <w:div w:id="1782021833">
      <w:marLeft w:val="480"/>
      <w:marRight w:val="0"/>
      <w:marTop w:val="0"/>
      <w:marBottom w:val="0"/>
      <w:divBdr>
        <w:top w:val="none" w:sz="0" w:space="0" w:color="auto"/>
        <w:left w:val="none" w:sz="0" w:space="0" w:color="auto"/>
        <w:bottom w:val="none" w:sz="0" w:space="0" w:color="auto"/>
        <w:right w:val="none" w:sz="0" w:space="0" w:color="auto"/>
      </w:divBdr>
    </w:div>
    <w:div w:id="1782063784">
      <w:marLeft w:val="480"/>
      <w:marRight w:val="0"/>
      <w:marTop w:val="0"/>
      <w:marBottom w:val="0"/>
      <w:divBdr>
        <w:top w:val="none" w:sz="0" w:space="0" w:color="auto"/>
        <w:left w:val="none" w:sz="0" w:space="0" w:color="auto"/>
        <w:bottom w:val="none" w:sz="0" w:space="0" w:color="auto"/>
        <w:right w:val="none" w:sz="0" w:space="0" w:color="auto"/>
      </w:divBdr>
    </w:div>
    <w:div w:id="1782064980">
      <w:marLeft w:val="480"/>
      <w:marRight w:val="0"/>
      <w:marTop w:val="0"/>
      <w:marBottom w:val="0"/>
      <w:divBdr>
        <w:top w:val="none" w:sz="0" w:space="0" w:color="auto"/>
        <w:left w:val="none" w:sz="0" w:space="0" w:color="auto"/>
        <w:bottom w:val="none" w:sz="0" w:space="0" w:color="auto"/>
        <w:right w:val="none" w:sz="0" w:space="0" w:color="auto"/>
      </w:divBdr>
    </w:div>
    <w:div w:id="1782140227">
      <w:marLeft w:val="480"/>
      <w:marRight w:val="0"/>
      <w:marTop w:val="0"/>
      <w:marBottom w:val="0"/>
      <w:divBdr>
        <w:top w:val="none" w:sz="0" w:space="0" w:color="auto"/>
        <w:left w:val="none" w:sz="0" w:space="0" w:color="auto"/>
        <w:bottom w:val="none" w:sz="0" w:space="0" w:color="auto"/>
        <w:right w:val="none" w:sz="0" w:space="0" w:color="auto"/>
      </w:divBdr>
    </w:div>
    <w:div w:id="1782140633">
      <w:marLeft w:val="480"/>
      <w:marRight w:val="0"/>
      <w:marTop w:val="0"/>
      <w:marBottom w:val="0"/>
      <w:divBdr>
        <w:top w:val="none" w:sz="0" w:space="0" w:color="auto"/>
        <w:left w:val="none" w:sz="0" w:space="0" w:color="auto"/>
        <w:bottom w:val="none" w:sz="0" w:space="0" w:color="auto"/>
        <w:right w:val="none" w:sz="0" w:space="0" w:color="auto"/>
      </w:divBdr>
    </w:div>
    <w:div w:id="1782141373">
      <w:marLeft w:val="480"/>
      <w:marRight w:val="0"/>
      <w:marTop w:val="0"/>
      <w:marBottom w:val="0"/>
      <w:divBdr>
        <w:top w:val="none" w:sz="0" w:space="0" w:color="auto"/>
        <w:left w:val="none" w:sz="0" w:space="0" w:color="auto"/>
        <w:bottom w:val="none" w:sz="0" w:space="0" w:color="auto"/>
        <w:right w:val="none" w:sz="0" w:space="0" w:color="auto"/>
      </w:divBdr>
    </w:div>
    <w:div w:id="1782146855">
      <w:marLeft w:val="480"/>
      <w:marRight w:val="0"/>
      <w:marTop w:val="0"/>
      <w:marBottom w:val="0"/>
      <w:divBdr>
        <w:top w:val="none" w:sz="0" w:space="0" w:color="auto"/>
        <w:left w:val="none" w:sz="0" w:space="0" w:color="auto"/>
        <w:bottom w:val="none" w:sz="0" w:space="0" w:color="auto"/>
        <w:right w:val="none" w:sz="0" w:space="0" w:color="auto"/>
      </w:divBdr>
    </w:div>
    <w:div w:id="1782218711">
      <w:marLeft w:val="480"/>
      <w:marRight w:val="0"/>
      <w:marTop w:val="0"/>
      <w:marBottom w:val="0"/>
      <w:divBdr>
        <w:top w:val="none" w:sz="0" w:space="0" w:color="auto"/>
        <w:left w:val="none" w:sz="0" w:space="0" w:color="auto"/>
        <w:bottom w:val="none" w:sz="0" w:space="0" w:color="auto"/>
        <w:right w:val="none" w:sz="0" w:space="0" w:color="auto"/>
      </w:divBdr>
    </w:div>
    <w:div w:id="1782261639">
      <w:marLeft w:val="480"/>
      <w:marRight w:val="0"/>
      <w:marTop w:val="0"/>
      <w:marBottom w:val="0"/>
      <w:divBdr>
        <w:top w:val="none" w:sz="0" w:space="0" w:color="auto"/>
        <w:left w:val="none" w:sz="0" w:space="0" w:color="auto"/>
        <w:bottom w:val="none" w:sz="0" w:space="0" w:color="auto"/>
        <w:right w:val="none" w:sz="0" w:space="0" w:color="auto"/>
      </w:divBdr>
    </w:div>
    <w:div w:id="1782336714">
      <w:marLeft w:val="480"/>
      <w:marRight w:val="0"/>
      <w:marTop w:val="0"/>
      <w:marBottom w:val="0"/>
      <w:divBdr>
        <w:top w:val="none" w:sz="0" w:space="0" w:color="auto"/>
        <w:left w:val="none" w:sz="0" w:space="0" w:color="auto"/>
        <w:bottom w:val="none" w:sz="0" w:space="0" w:color="auto"/>
        <w:right w:val="none" w:sz="0" w:space="0" w:color="auto"/>
      </w:divBdr>
    </w:div>
    <w:div w:id="1782412119">
      <w:marLeft w:val="480"/>
      <w:marRight w:val="0"/>
      <w:marTop w:val="0"/>
      <w:marBottom w:val="0"/>
      <w:divBdr>
        <w:top w:val="none" w:sz="0" w:space="0" w:color="auto"/>
        <w:left w:val="none" w:sz="0" w:space="0" w:color="auto"/>
        <w:bottom w:val="none" w:sz="0" w:space="0" w:color="auto"/>
        <w:right w:val="none" w:sz="0" w:space="0" w:color="auto"/>
      </w:divBdr>
    </w:div>
    <w:div w:id="1782413815">
      <w:marLeft w:val="480"/>
      <w:marRight w:val="0"/>
      <w:marTop w:val="0"/>
      <w:marBottom w:val="0"/>
      <w:divBdr>
        <w:top w:val="none" w:sz="0" w:space="0" w:color="auto"/>
        <w:left w:val="none" w:sz="0" w:space="0" w:color="auto"/>
        <w:bottom w:val="none" w:sz="0" w:space="0" w:color="auto"/>
        <w:right w:val="none" w:sz="0" w:space="0" w:color="auto"/>
      </w:divBdr>
    </w:div>
    <w:div w:id="1782453249">
      <w:marLeft w:val="480"/>
      <w:marRight w:val="0"/>
      <w:marTop w:val="0"/>
      <w:marBottom w:val="0"/>
      <w:divBdr>
        <w:top w:val="none" w:sz="0" w:space="0" w:color="auto"/>
        <w:left w:val="none" w:sz="0" w:space="0" w:color="auto"/>
        <w:bottom w:val="none" w:sz="0" w:space="0" w:color="auto"/>
        <w:right w:val="none" w:sz="0" w:space="0" w:color="auto"/>
      </w:divBdr>
    </w:div>
    <w:div w:id="1782455917">
      <w:marLeft w:val="480"/>
      <w:marRight w:val="0"/>
      <w:marTop w:val="0"/>
      <w:marBottom w:val="0"/>
      <w:divBdr>
        <w:top w:val="none" w:sz="0" w:space="0" w:color="auto"/>
        <w:left w:val="none" w:sz="0" w:space="0" w:color="auto"/>
        <w:bottom w:val="none" w:sz="0" w:space="0" w:color="auto"/>
        <w:right w:val="none" w:sz="0" w:space="0" w:color="auto"/>
      </w:divBdr>
    </w:div>
    <w:div w:id="1782529947">
      <w:marLeft w:val="480"/>
      <w:marRight w:val="0"/>
      <w:marTop w:val="0"/>
      <w:marBottom w:val="0"/>
      <w:divBdr>
        <w:top w:val="none" w:sz="0" w:space="0" w:color="auto"/>
        <w:left w:val="none" w:sz="0" w:space="0" w:color="auto"/>
        <w:bottom w:val="none" w:sz="0" w:space="0" w:color="auto"/>
        <w:right w:val="none" w:sz="0" w:space="0" w:color="auto"/>
      </w:divBdr>
    </w:div>
    <w:div w:id="1782605936">
      <w:marLeft w:val="480"/>
      <w:marRight w:val="0"/>
      <w:marTop w:val="0"/>
      <w:marBottom w:val="0"/>
      <w:divBdr>
        <w:top w:val="none" w:sz="0" w:space="0" w:color="auto"/>
        <w:left w:val="none" w:sz="0" w:space="0" w:color="auto"/>
        <w:bottom w:val="none" w:sz="0" w:space="0" w:color="auto"/>
        <w:right w:val="none" w:sz="0" w:space="0" w:color="auto"/>
      </w:divBdr>
    </w:div>
    <w:div w:id="1782608517">
      <w:marLeft w:val="480"/>
      <w:marRight w:val="0"/>
      <w:marTop w:val="0"/>
      <w:marBottom w:val="0"/>
      <w:divBdr>
        <w:top w:val="none" w:sz="0" w:space="0" w:color="auto"/>
        <w:left w:val="none" w:sz="0" w:space="0" w:color="auto"/>
        <w:bottom w:val="none" w:sz="0" w:space="0" w:color="auto"/>
        <w:right w:val="none" w:sz="0" w:space="0" w:color="auto"/>
      </w:divBdr>
    </w:div>
    <w:div w:id="1782726637">
      <w:marLeft w:val="480"/>
      <w:marRight w:val="0"/>
      <w:marTop w:val="0"/>
      <w:marBottom w:val="0"/>
      <w:divBdr>
        <w:top w:val="none" w:sz="0" w:space="0" w:color="auto"/>
        <w:left w:val="none" w:sz="0" w:space="0" w:color="auto"/>
        <w:bottom w:val="none" w:sz="0" w:space="0" w:color="auto"/>
        <w:right w:val="none" w:sz="0" w:space="0" w:color="auto"/>
      </w:divBdr>
    </w:div>
    <w:div w:id="1782797626">
      <w:marLeft w:val="480"/>
      <w:marRight w:val="0"/>
      <w:marTop w:val="0"/>
      <w:marBottom w:val="0"/>
      <w:divBdr>
        <w:top w:val="none" w:sz="0" w:space="0" w:color="auto"/>
        <w:left w:val="none" w:sz="0" w:space="0" w:color="auto"/>
        <w:bottom w:val="none" w:sz="0" w:space="0" w:color="auto"/>
        <w:right w:val="none" w:sz="0" w:space="0" w:color="auto"/>
      </w:divBdr>
    </w:div>
    <w:div w:id="1782800629">
      <w:marLeft w:val="480"/>
      <w:marRight w:val="0"/>
      <w:marTop w:val="0"/>
      <w:marBottom w:val="0"/>
      <w:divBdr>
        <w:top w:val="none" w:sz="0" w:space="0" w:color="auto"/>
        <w:left w:val="none" w:sz="0" w:space="0" w:color="auto"/>
        <w:bottom w:val="none" w:sz="0" w:space="0" w:color="auto"/>
        <w:right w:val="none" w:sz="0" w:space="0" w:color="auto"/>
      </w:divBdr>
    </w:div>
    <w:div w:id="1782802529">
      <w:marLeft w:val="480"/>
      <w:marRight w:val="0"/>
      <w:marTop w:val="0"/>
      <w:marBottom w:val="0"/>
      <w:divBdr>
        <w:top w:val="none" w:sz="0" w:space="0" w:color="auto"/>
        <w:left w:val="none" w:sz="0" w:space="0" w:color="auto"/>
        <w:bottom w:val="none" w:sz="0" w:space="0" w:color="auto"/>
        <w:right w:val="none" w:sz="0" w:space="0" w:color="auto"/>
      </w:divBdr>
    </w:div>
    <w:div w:id="1782845764">
      <w:marLeft w:val="480"/>
      <w:marRight w:val="0"/>
      <w:marTop w:val="0"/>
      <w:marBottom w:val="0"/>
      <w:divBdr>
        <w:top w:val="none" w:sz="0" w:space="0" w:color="auto"/>
        <w:left w:val="none" w:sz="0" w:space="0" w:color="auto"/>
        <w:bottom w:val="none" w:sz="0" w:space="0" w:color="auto"/>
        <w:right w:val="none" w:sz="0" w:space="0" w:color="auto"/>
      </w:divBdr>
    </w:div>
    <w:div w:id="1782873355">
      <w:marLeft w:val="480"/>
      <w:marRight w:val="0"/>
      <w:marTop w:val="0"/>
      <w:marBottom w:val="0"/>
      <w:divBdr>
        <w:top w:val="none" w:sz="0" w:space="0" w:color="auto"/>
        <w:left w:val="none" w:sz="0" w:space="0" w:color="auto"/>
        <w:bottom w:val="none" w:sz="0" w:space="0" w:color="auto"/>
        <w:right w:val="none" w:sz="0" w:space="0" w:color="auto"/>
      </w:divBdr>
    </w:div>
    <w:div w:id="1782989302">
      <w:marLeft w:val="480"/>
      <w:marRight w:val="0"/>
      <w:marTop w:val="0"/>
      <w:marBottom w:val="0"/>
      <w:divBdr>
        <w:top w:val="none" w:sz="0" w:space="0" w:color="auto"/>
        <w:left w:val="none" w:sz="0" w:space="0" w:color="auto"/>
        <w:bottom w:val="none" w:sz="0" w:space="0" w:color="auto"/>
        <w:right w:val="none" w:sz="0" w:space="0" w:color="auto"/>
      </w:divBdr>
    </w:div>
    <w:div w:id="1782992975">
      <w:marLeft w:val="480"/>
      <w:marRight w:val="0"/>
      <w:marTop w:val="0"/>
      <w:marBottom w:val="0"/>
      <w:divBdr>
        <w:top w:val="none" w:sz="0" w:space="0" w:color="auto"/>
        <w:left w:val="none" w:sz="0" w:space="0" w:color="auto"/>
        <w:bottom w:val="none" w:sz="0" w:space="0" w:color="auto"/>
        <w:right w:val="none" w:sz="0" w:space="0" w:color="auto"/>
      </w:divBdr>
    </w:div>
    <w:div w:id="1782993190">
      <w:marLeft w:val="480"/>
      <w:marRight w:val="0"/>
      <w:marTop w:val="0"/>
      <w:marBottom w:val="0"/>
      <w:divBdr>
        <w:top w:val="none" w:sz="0" w:space="0" w:color="auto"/>
        <w:left w:val="none" w:sz="0" w:space="0" w:color="auto"/>
        <w:bottom w:val="none" w:sz="0" w:space="0" w:color="auto"/>
        <w:right w:val="none" w:sz="0" w:space="0" w:color="auto"/>
      </w:divBdr>
    </w:div>
    <w:div w:id="1782993235">
      <w:marLeft w:val="480"/>
      <w:marRight w:val="0"/>
      <w:marTop w:val="0"/>
      <w:marBottom w:val="0"/>
      <w:divBdr>
        <w:top w:val="none" w:sz="0" w:space="0" w:color="auto"/>
        <w:left w:val="none" w:sz="0" w:space="0" w:color="auto"/>
        <w:bottom w:val="none" w:sz="0" w:space="0" w:color="auto"/>
        <w:right w:val="none" w:sz="0" w:space="0" w:color="auto"/>
      </w:divBdr>
    </w:div>
    <w:div w:id="1782996901">
      <w:marLeft w:val="480"/>
      <w:marRight w:val="0"/>
      <w:marTop w:val="0"/>
      <w:marBottom w:val="0"/>
      <w:divBdr>
        <w:top w:val="none" w:sz="0" w:space="0" w:color="auto"/>
        <w:left w:val="none" w:sz="0" w:space="0" w:color="auto"/>
        <w:bottom w:val="none" w:sz="0" w:space="0" w:color="auto"/>
        <w:right w:val="none" w:sz="0" w:space="0" w:color="auto"/>
      </w:divBdr>
    </w:div>
    <w:div w:id="1783064033">
      <w:marLeft w:val="480"/>
      <w:marRight w:val="0"/>
      <w:marTop w:val="0"/>
      <w:marBottom w:val="0"/>
      <w:divBdr>
        <w:top w:val="none" w:sz="0" w:space="0" w:color="auto"/>
        <w:left w:val="none" w:sz="0" w:space="0" w:color="auto"/>
        <w:bottom w:val="none" w:sz="0" w:space="0" w:color="auto"/>
        <w:right w:val="none" w:sz="0" w:space="0" w:color="auto"/>
      </w:divBdr>
    </w:div>
    <w:div w:id="1783065597">
      <w:marLeft w:val="480"/>
      <w:marRight w:val="0"/>
      <w:marTop w:val="0"/>
      <w:marBottom w:val="0"/>
      <w:divBdr>
        <w:top w:val="none" w:sz="0" w:space="0" w:color="auto"/>
        <w:left w:val="none" w:sz="0" w:space="0" w:color="auto"/>
        <w:bottom w:val="none" w:sz="0" w:space="0" w:color="auto"/>
        <w:right w:val="none" w:sz="0" w:space="0" w:color="auto"/>
      </w:divBdr>
    </w:div>
    <w:div w:id="1783105697">
      <w:marLeft w:val="480"/>
      <w:marRight w:val="0"/>
      <w:marTop w:val="0"/>
      <w:marBottom w:val="0"/>
      <w:divBdr>
        <w:top w:val="none" w:sz="0" w:space="0" w:color="auto"/>
        <w:left w:val="none" w:sz="0" w:space="0" w:color="auto"/>
        <w:bottom w:val="none" w:sz="0" w:space="0" w:color="auto"/>
        <w:right w:val="none" w:sz="0" w:space="0" w:color="auto"/>
      </w:divBdr>
    </w:div>
    <w:div w:id="1783181238">
      <w:marLeft w:val="480"/>
      <w:marRight w:val="0"/>
      <w:marTop w:val="0"/>
      <w:marBottom w:val="0"/>
      <w:divBdr>
        <w:top w:val="none" w:sz="0" w:space="0" w:color="auto"/>
        <w:left w:val="none" w:sz="0" w:space="0" w:color="auto"/>
        <w:bottom w:val="none" w:sz="0" w:space="0" w:color="auto"/>
        <w:right w:val="none" w:sz="0" w:space="0" w:color="auto"/>
      </w:divBdr>
    </w:div>
    <w:div w:id="1783181284">
      <w:marLeft w:val="480"/>
      <w:marRight w:val="0"/>
      <w:marTop w:val="0"/>
      <w:marBottom w:val="0"/>
      <w:divBdr>
        <w:top w:val="none" w:sz="0" w:space="0" w:color="auto"/>
        <w:left w:val="none" w:sz="0" w:space="0" w:color="auto"/>
        <w:bottom w:val="none" w:sz="0" w:space="0" w:color="auto"/>
        <w:right w:val="none" w:sz="0" w:space="0" w:color="auto"/>
      </w:divBdr>
    </w:div>
    <w:div w:id="1783301877">
      <w:marLeft w:val="480"/>
      <w:marRight w:val="0"/>
      <w:marTop w:val="0"/>
      <w:marBottom w:val="0"/>
      <w:divBdr>
        <w:top w:val="none" w:sz="0" w:space="0" w:color="auto"/>
        <w:left w:val="none" w:sz="0" w:space="0" w:color="auto"/>
        <w:bottom w:val="none" w:sz="0" w:space="0" w:color="auto"/>
        <w:right w:val="none" w:sz="0" w:space="0" w:color="auto"/>
      </w:divBdr>
    </w:div>
    <w:div w:id="1783451100">
      <w:marLeft w:val="480"/>
      <w:marRight w:val="0"/>
      <w:marTop w:val="0"/>
      <w:marBottom w:val="0"/>
      <w:divBdr>
        <w:top w:val="none" w:sz="0" w:space="0" w:color="auto"/>
        <w:left w:val="none" w:sz="0" w:space="0" w:color="auto"/>
        <w:bottom w:val="none" w:sz="0" w:space="0" w:color="auto"/>
        <w:right w:val="none" w:sz="0" w:space="0" w:color="auto"/>
      </w:divBdr>
    </w:div>
    <w:div w:id="1783568117">
      <w:marLeft w:val="480"/>
      <w:marRight w:val="0"/>
      <w:marTop w:val="0"/>
      <w:marBottom w:val="0"/>
      <w:divBdr>
        <w:top w:val="none" w:sz="0" w:space="0" w:color="auto"/>
        <w:left w:val="none" w:sz="0" w:space="0" w:color="auto"/>
        <w:bottom w:val="none" w:sz="0" w:space="0" w:color="auto"/>
        <w:right w:val="none" w:sz="0" w:space="0" w:color="auto"/>
      </w:divBdr>
    </w:div>
    <w:div w:id="1783570514">
      <w:marLeft w:val="480"/>
      <w:marRight w:val="0"/>
      <w:marTop w:val="0"/>
      <w:marBottom w:val="0"/>
      <w:divBdr>
        <w:top w:val="none" w:sz="0" w:space="0" w:color="auto"/>
        <w:left w:val="none" w:sz="0" w:space="0" w:color="auto"/>
        <w:bottom w:val="none" w:sz="0" w:space="0" w:color="auto"/>
        <w:right w:val="none" w:sz="0" w:space="0" w:color="auto"/>
      </w:divBdr>
    </w:div>
    <w:div w:id="1783571558">
      <w:marLeft w:val="480"/>
      <w:marRight w:val="0"/>
      <w:marTop w:val="0"/>
      <w:marBottom w:val="0"/>
      <w:divBdr>
        <w:top w:val="none" w:sz="0" w:space="0" w:color="auto"/>
        <w:left w:val="none" w:sz="0" w:space="0" w:color="auto"/>
        <w:bottom w:val="none" w:sz="0" w:space="0" w:color="auto"/>
        <w:right w:val="none" w:sz="0" w:space="0" w:color="auto"/>
      </w:divBdr>
    </w:div>
    <w:div w:id="1783644421">
      <w:marLeft w:val="480"/>
      <w:marRight w:val="0"/>
      <w:marTop w:val="0"/>
      <w:marBottom w:val="0"/>
      <w:divBdr>
        <w:top w:val="none" w:sz="0" w:space="0" w:color="auto"/>
        <w:left w:val="none" w:sz="0" w:space="0" w:color="auto"/>
        <w:bottom w:val="none" w:sz="0" w:space="0" w:color="auto"/>
        <w:right w:val="none" w:sz="0" w:space="0" w:color="auto"/>
      </w:divBdr>
    </w:div>
    <w:div w:id="1783651211">
      <w:marLeft w:val="480"/>
      <w:marRight w:val="0"/>
      <w:marTop w:val="0"/>
      <w:marBottom w:val="0"/>
      <w:divBdr>
        <w:top w:val="none" w:sz="0" w:space="0" w:color="auto"/>
        <w:left w:val="none" w:sz="0" w:space="0" w:color="auto"/>
        <w:bottom w:val="none" w:sz="0" w:space="0" w:color="auto"/>
        <w:right w:val="none" w:sz="0" w:space="0" w:color="auto"/>
      </w:divBdr>
    </w:div>
    <w:div w:id="1783723193">
      <w:marLeft w:val="480"/>
      <w:marRight w:val="0"/>
      <w:marTop w:val="0"/>
      <w:marBottom w:val="0"/>
      <w:divBdr>
        <w:top w:val="none" w:sz="0" w:space="0" w:color="auto"/>
        <w:left w:val="none" w:sz="0" w:space="0" w:color="auto"/>
        <w:bottom w:val="none" w:sz="0" w:space="0" w:color="auto"/>
        <w:right w:val="none" w:sz="0" w:space="0" w:color="auto"/>
      </w:divBdr>
    </w:div>
    <w:div w:id="1783768343">
      <w:marLeft w:val="480"/>
      <w:marRight w:val="0"/>
      <w:marTop w:val="0"/>
      <w:marBottom w:val="0"/>
      <w:divBdr>
        <w:top w:val="none" w:sz="0" w:space="0" w:color="auto"/>
        <w:left w:val="none" w:sz="0" w:space="0" w:color="auto"/>
        <w:bottom w:val="none" w:sz="0" w:space="0" w:color="auto"/>
        <w:right w:val="none" w:sz="0" w:space="0" w:color="auto"/>
      </w:divBdr>
    </w:div>
    <w:div w:id="1783837080">
      <w:marLeft w:val="480"/>
      <w:marRight w:val="0"/>
      <w:marTop w:val="0"/>
      <w:marBottom w:val="0"/>
      <w:divBdr>
        <w:top w:val="none" w:sz="0" w:space="0" w:color="auto"/>
        <w:left w:val="none" w:sz="0" w:space="0" w:color="auto"/>
        <w:bottom w:val="none" w:sz="0" w:space="0" w:color="auto"/>
        <w:right w:val="none" w:sz="0" w:space="0" w:color="auto"/>
      </w:divBdr>
    </w:div>
    <w:div w:id="1783837845">
      <w:marLeft w:val="480"/>
      <w:marRight w:val="0"/>
      <w:marTop w:val="0"/>
      <w:marBottom w:val="0"/>
      <w:divBdr>
        <w:top w:val="none" w:sz="0" w:space="0" w:color="auto"/>
        <w:left w:val="none" w:sz="0" w:space="0" w:color="auto"/>
        <w:bottom w:val="none" w:sz="0" w:space="0" w:color="auto"/>
        <w:right w:val="none" w:sz="0" w:space="0" w:color="auto"/>
      </w:divBdr>
    </w:div>
    <w:div w:id="1783843112">
      <w:marLeft w:val="480"/>
      <w:marRight w:val="0"/>
      <w:marTop w:val="0"/>
      <w:marBottom w:val="0"/>
      <w:divBdr>
        <w:top w:val="none" w:sz="0" w:space="0" w:color="auto"/>
        <w:left w:val="none" w:sz="0" w:space="0" w:color="auto"/>
        <w:bottom w:val="none" w:sz="0" w:space="0" w:color="auto"/>
        <w:right w:val="none" w:sz="0" w:space="0" w:color="auto"/>
      </w:divBdr>
    </w:div>
    <w:div w:id="1783911750">
      <w:marLeft w:val="480"/>
      <w:marRight w:val="0"/>
      <w:marTop w:val="0"/>
      <w:marBottom w:val="0"/>
      <w:divBdr>
        <w:top w:val="none" w:sz="0" w:space="0" w:color="auto"/>
        <w:left w:val="none" w:sz="0" w:space="0" w:color="auto"/>
        <w:bottom w:val="none" w:sz="0" w:space="0" w:color="auto"/>
        <w:right w:val="none" w:sz="0" w:space="0" w:color="auto"/>
      </w:divBdr>
    </w:div>
    <w:div w:id="1783915409">
      <w:marLeft w:val="480"/>
      <w:marRight w:val="0"/>
      <w:marTop w:val="0"/>
      <w:marBottom w:val="0"/>
      <w:divBdr>
        <w:top w:val="none" w:sz="0" w:space="0" w:color="auto"/>
        <w:left w:val="none" w:sz="0" w:space="0" w:color="auto"/>
        <w:bottom w:val="none" w:sz="0" w:space="0" w:color="auto"/>
        <w:right w:val="none" w:sz="0" w:space="0" w:color="auto"/>
      </w:divBdr>
    </w:div>
    <w:div w:id="1783918186">
      <w:marLeft w:val="480"/>
      <w:marRight w:val="0"/>
      <w:marTop w:val="0"/>
      <w:marBottom w:val="0"/>
      <w:divBdr>
        <w:top w:val="none" w:sz="0" w:space="0" w:color="auto"/>
        <w:left w:val="none" w:sz="0" w:space="0" w:color="auto"/>
        <w:bottom w:val="none" w:sz="0" w:space="0" w:color="auto"/>
        <w:right w:val="none" w:sz="0" w:space="0" w:color="auto"/>
      </w:divBdr>
    </w:div>
    <w:div w:id="1783918564">
      <w:marLeft w:val="480"/>
      <w:marRight w:val="0"/>
      <w:marTop w:val="0"/>
      <w:marBottom w:val="0"/>
      <w:divBdr>
        <w:top w:val="none" w:sz="0" w:space="0" w:color="auto"/>
        <w:left w:val="none" w:sz="0" w:space="0" w:color="auto"/>
        <w:bottom w:val="none" w:sz="0" w:space="0" w:color="auto"/>
        <w:right w:val="none" w:sz="0" w:space="0" w:color="auto"/>
      </w:divBdr>
    </w:div>
    <w:div w:id="1783919838">
      <w:marLeft w:val="480"/>
      <w:marRight w:val="0"/>
      <w:marTop w:val="0"/>
      <w:marBottom w:val="0"/>
      <w:divBdr>
        <w:top w:val="none" w:sz="0" w:space="0" w:color="auto"/>
        <w:left w:val="none" w:sz="0" w:space="0" w:color="auto"/>
        <w:bottom w:val="none" w:sz="0" w:space="0" w:color="auto"/>
        <w:right w:val="none" w:sz="0" w:space="0" w:color="auto"/>
      </w:divBdr>
    </w:div>
    <w:div w:id="1783959991">
      <w:marLeft w:val="480"/>
      <w:marRight w:val="0"/>
      <w:marTop w:val="0"/>
      <w:marBottom w:val="0"/>
      <w:divBdr>
        <w:top w:val="none" w:sz="0" w:space="0" w:color="auto"/>
        <w:left w:val="none" w:sz="0" w:space="0" w:color="auto"/>
        <w:bottom w:val="none" w:sz="0" w:space="0" w:color="auto"/>
        <w:right w:val="none" w:sz="0" w:space="0" w:color="auto"/>
      </w:divBdr>
    </w:div>
    <w:div w:id="1783963205">
      <w:marLeft w:val="480"/>
      <w:marRight w:val="0"/>
      <w:marTop w:val="0"/>
      <w:marBottom w:val="0"/>
      <w:divBdr>
        <w:top w:val="none" w:sz="0" w:space="0" w:color="auto"/>
        <w:left w:val="none" w:sz="0" w:space="0" w:color="auto"/>
        <w:bottom w:val="none" w:sz="0" w:space="0" w:color="auto"/>
        <w:right w:val="none" w:sz="0" w:space="0" w:color="auto"/>
      </w:divBdr>
    </w:div>
    <w:div w:id="1784029560">
      <w:marLeft w:val="480"/>
      <w:marRight w:val="0"/>
      <w:marTop w:val="0"/>
      <w:marBottom w:val="0"/>
      <w:divBdr>
        <w:top w:val="none" w:sz="0" w:space="0" w:color="auto"/>
        <w:left w:val="none" w:sz="0" w:space="0" w:color="auto"/>
        <w:bottom w:val="none" w:sz="0" w:space="0" w:color="auto"/>
        <w:right w:val="none" w:sz="0" w:space="0" w:color="auto"/>
      </w:divBdr>
    </w:div>
    <w:div w:id="1784035347">
      <w:marLeft w:val="480"/>
      <w:marRight w:val="0"/>
      <w:marTop w:val="0"/>
      <w:marBottom w:val="0"/>
      <w:divBdr>
        <w:top w:val="none" w:sz="0" w:space="0" w:color="auto"/>
        <w:left w:val="none" w:sz="0" w:space="0" w:color="auto"/>
        <w:bottom w:val="none" w:sz="0" w:space="0" w:color="auto"/>
        <w:right w:val="none" w:sz="0" w:space="0" w:color="auto"/>
      </w:divBdr>
    </w:div>
    <w:div w:id="1784107218">
      <w:marLeft w:val="480"/>
      <w:marRight w:val="0"/>
      <w:marTop w:val="0"/>
      <w:marBottom w:val="0"/>
      <w:divBdr>
        <w:top w:val="none" w:sz="0" w:space="0" w:color="auto"/>
        <w:left w:val="none" w:sz="0" w:space="0" w:color="auto"/>
        <w:bottom w:val="none" w:sz="0" w:space="0" w:color="auto"/>
        <w:right w:val="none" w:sz="0" w:space="0" w:color="auto"/>
      </w:divBdr>
    </w:div>
    <w:div w:id="1784107791">
      <w:marLeft w:val="480"/>
      <w:marRight w:val="0"/>
      <w:marTop w:val="0"/>
      <w:marBottom w:val="0"/>
      <w:divBdr>
        <w:top w:val="none" w:sz="0" w:space="0" w:color="auto"/>
        <w:left w:val="none" w:sz="0" w:space="0" w:color="auto"/>
        <w:bottom w:val="none" w:sz="0" w:space="0" w:color="auto"/>
        <w:right w:val="none" w:sz="0" w:space="0" w:color="auto"/>
      </w:divBdr>
    </w:div>
    <w:div w:id="1784153249">
      <w:marLeft w:val="480"/>
      <w:marRight w:val="0"/>
      <w:marTop w:val="0"/>
      <w:marBottom w:val="0"/>
      <w:divBdr>
        <w:top w:val="none" w:sz="0" w:space="0" w:color="auto"/>
        <w:left w:val="none" w:sz="0" w:space="0" w:color="auto"/>
        <w:bottom w:val="none" w:sz="0" w:space="0" w:color="auto"/>
        <w:right w:val="none" w:sz="0" w:space="0" w:color="auto"/>
      </w:divBdr>
    </w:div>
    <w:div w:id="1784180685">
      <w:marLeft w:val="480"/>
      <w:marRight w:val="0"/>
      <w:marTop w:val="0"/>
      <w:marBottom w:val="0"/>
      <w:divBdr>
        <w:top w:val="none" w:sz="0" w:space="0" w:color="auto"/>
        <w:left w:val="none" w:sz="0" w:space="0" w:color="auto"/>
        <w:bottom w:val="none" w:sz="0" w:space="0" w:color="auto"/>
        <w:right w:val="none" w:sz="0" w:space="0" w:color="auto"/>
      </w:divBdr>
    </w:div>
    <w:div w:id="1784227474">
      <w:marLeft w:val="480"/>
      <w:marRight w:val="0"/>
      <w:marTop w:val="0"/>
      <w:marBottom w:val="0"/>
      <w:divBdr>
        <w:top w:val="none" w:sz="0" w:space="0" w:color="auto"/>
        <w:left w:val="none" w:sz="0" w:space="0" w:color="auto"/>
        <w:bottom w:val="none" w:sz="0" w:space="0" w:color="auto"/>
        <w:right w:val="none" w:sz="0" w:space="0" w:color="auto"/>
      </w:divBdr>
    </w:div>
    <w:div w:id="1784307334">
      <w:marLeft w:val="480"/>
      <w:marRight w:val="0"/>
      <w:marTop w:val="0"/>
      <w:marBottom w:val="0"/>
      <w:divBdr>
        <w:top w:val="none" w:sz="0" w:space="0" w:color="auto"/>
        <w:left w:val="none" w:sz="0" w:space="0" w:color="auto"/>
        <w:bottom w:val="none" w:sz="0" w:space="0" w:color="auto"/>
        <w:right w:val="none" w:sz="0" w:space="0" w:color="auto"/>
      </w:divBdr>
    </w:div>
    <w:div w:id="1784348883">
      <w:marLeft w:val="480"/>
      <w:marRight w:val="0"/>
      <w:marTop w:val="0"/>
      <w:marBottom w:val="0"/>
      <w:divBdr>
        <w:top w:val="none" w:sz="0" w:space="0" w:color="auto"/>
        <w:left w:val="none" w:sz="0" w:space="0" w:color="auto"/>
        <w:bottom w:val="none" w:sz="0" w:space="0" w:color="auto"/>
        <w:right w:val="none" w:sz="0" w:space="0" w:color="auto"/>
      </w:divBdr>
    </w:div>
    <w:div w:id="1784376898">
      <w:marLeft w:val="480"/>
      <w:marRight w:val="0"/>
      <w:marTop w:val="0"/>
      <w:marBottom w:val="0"/>
      <w:divBdr>
        <w:top w:val="none" w:sz="0" w:space="0" w:color="auto"/>
        <w:left w:val="none" w:sz="0" w:space="0" w:color="auto"/>
        <w:bottom w:val="none" w:sz="0" w:space="0" w:color="auto"/>
        <w:right w:val="none" w:sz="0" w:space="0" w:color="auto"/>
      </w:divBdr>
    </w:div>
    <w:div w:id="1784416992">
      <w:marLeft w:val="480"/>
      <w:marRight w:val="0"/>
      <w:marTop w:val="0"/>
      <w:marBottom w:val="0"/>
      <w:divBdr>
        <w:top w:val="none" w:sz="0" w:space="0" w:color="auto"/>
        <w:left w:val="none" w:sz="0" w:space="0" w:color="auto"/>
        <w:bottom w:val="none" w:sz="0" w:space="0" w:color="auto"/>
        <w:right w:val="none" w:sz="0" w:space="0" w:color="auto"/>
      </w:divBdr>
    </w:div>
    <w:div w:id="1784689903">
      <w:marLeft w:val="480"/>
      <w:marRight w:val="0"/>
      <w:marTop w:val="0"/>
      <w:marBottom w:val="0"/>
      <w:divBdr>
        <w:top w:val="none" w:sz="0" w:space="0" w:color="auto"/>
        <w:left w:val="none" w:sz="0" w:space="0" w:color="auto"/>
        <w:bottom w:val="none" w:sz="0" w:space="0" w:color="auto"/>
        <w:right w:val="none" w:sz="0" w:space="0" w:color="auto"/>
      </w:divBdr>
    </w:div>
    <w:div w:id="1784768832">
      <w:marLeft w:val="480"/>
      <w:marRight w:val="0"/>
      <w:marTop w:val="0"/>
      <w:marBottom w:val="0"/>
      <w:divBdr>
        <w:top w:val="none" w:sz="0" w:space="0" w:color="auto"/>
        <w:left w:val="none" w:sz="0" w:space="0" w:color="auto"/>
        <w:bottom w:val="none" w:sz="0" w:space="0" w:color="auto"/>
        <w:right w:val="none" w:sz="0" w:space="0" w:color="auto"/>
      </w:divBdr>
    </w:div>
    <w:div w:id="1784883684">
      <w:marLeft w:val="480"/>
      <w:marRight w:val="0"/>
      <w:marTop w:val="0"/>
      <w:marBottom w:val="0"/>
      <w:divBdr>
        <w:top w:val="none" w:sz="0" w:space="0" w:color="auto"/>
        <w:left w:val="none" w:sz="0" w:space="0" w:color="auto"/>
        <w:bottom w:val="none" w:sz="0" w:space="0" w:color="auto"/>
        <w:right w:val="none" w:sz="0" w:space="0" w:color="auto"/>
      </w:divBdr>
    </w:div>
    <w:div w:id="1784885891">
      <w:marLeft w:val="480"/>
      <w:marRight w:val="0"/>
      <w:marTop w:val="0"/>
      <w:marBottom w:val="0"/>
      <w:divBdr>
        <w:top w:val="none" w:sz="0" w:space="0" w:color="auto"/>
        <w:left w:val="none" w:sz="0" w:space="0" w:color="auto"/>
        <w:bottom w:val="none" w:sz="0" w:space="0" w:color="auto"/>
        <w:right w:val="none" w:sz="0" w:space="0" w:color="auto"/>
      </w:divBdr>
    </w:div>
    <w:div w:id="1784962154">
      <w:marLeft w:val="480"/>
      <w:marRight w:val="0"/>
      <w:marTop w:val="0"/>
      <w:marBottom w:val="0"/>
      <w:divBdr>
        <w:top w:val="none" w:sz="0" w:space="0" w:color="auto"/>
        <w:left w:val="none" w:sz="0" w:space="0" w:color="auto"/>
        <w:bottom w:val="none" w:sz="0" w:space="0" w:color="auto"/>
        <w:right w:val="none" w:sz="0" w:space="0" w:color="auto"/>
      </w:divBdr>
    </w:div>
    <w:div w:id="1785035618">
      <w:marLeft w:val="480"/>
      <w:marRight w:val="0"/>
      <w:marTop w:val="0"/>
      <w:marBottom w:val="0"/>
      <w:divBdr>
        <w:top w:val="none" w:sz="0" w:space="0" w:color="auto"/>
        <w:left w:val="none" w:sz="0" w:space="0" w:color="auto"/>
        <w:bottom w:val="none" w:sz="0" w:space="0" w:color="auto"/>
        <w:right w:val="none" w:sz="0" w:space="0" w:color="auto"/>
      </w:divBdr>
    </w:div>
    <w:div w:id="1785075878">
      <w:marLeft w:val="480"/>
      <w:marRight w:val="0"/>
      <w:marTop w:val="0"/>
      <w:marBottom w:val="0"/>
      <w:divBdr>
        <w:top w:val="none" w:sz="0" w:space="0" w:color="auto"/>
        <w:left w:val="none" w:sz="0" w:space="0" w:color="auto"/>
        <w:bottom w:val="none" w:sz="0" w:space="0" w:color="auto"/>
        <w:right w:val="none" w:sz="0" w:space="0" w:color="auto"/>
      </w:divBdr>
    </w:div>
    <w:div w:id="1785151148">
      <w:marLeft w:val="480"/>
      <w:marRight w:val="0"/>
      <w:marTop w:val="0"/>
      <w:marBottom w:val="0"/>
      <w:divBdr>
        <w:top w:val="none" w:sz="0" w:space="0" w:color="auto"/>
        <w:left w:val="none" w:sz="0" w:space="0" w:color="auto"/>
        <w:bottom w:val="none" w:sz="0" w:space="0" w:color="auto"/>
        <w:right w:val="none" w:sz="0" w:space="0" w:color="auto"/>
      </w:divBdr>
    </w:div>
    <w:div w:id="1785223549">
      <w:marLeft w:val="480"/>
      <w:marRight w:val="0"/>
      <w:marTop w:val="0"/>
      <w:marBottom w:val="0"/>
      <w:divBdr>
        <w:top w:val="none" w:sz="0" w:space="0" w:color="auto"/>
        <w:left w:val="none" w:sz="0" w:space="0" w:color="auto"/>
        <w:bottom w:val="none" w:sz="0" w:space="0" w:color="auto"/>
        <w:right w:val="none" w:sz="0" w:space="0" w:color="auto"/>
      </w:divBdr>
    </w:div>
    <w:div w:id="1785225220">
      <w:marLeft w:val="480"/>
      <w:marRight w:val="0"/>
      <w:marTop w:val="0"/>
      <w:marBottom w:val="0"/>
      <w:divBdr>
        <w:top w:val="none" w:sz="0" w:space="0" w:color="auto"/>
        <w:left w:val="none" w:sz="0" w:space="0" w:color="auto"/>
        <w:bottom w:val="none" w:sz="0" w:space="0" w:color="auto"/>
        <w:right w:val="none" w:sz="0" w:space="0" w:color="auto"/>
      </w:divBdr>
    </w:div>
    <w:div w:id="1785227972">
      <w:marLeft w:val="480"/>
      <w:marRight w:val="0"/>
      <w:marTop w:val="0"/>
      <w:marBottom w:val="0"/>
      <w:divBdr>
        <w:top w:val="none" w:sz="0" w:space="0" w:color="auto"/>
        <w:left w:val="none" w:sz="0" w:space="0" w:color="auto"/>
        <w:bottom w:val="none" w:sz="0" w:space="0" w:color="auto"/>
        <w:right w:val="none" w:sz="0" w:space="0" w:color="auto"/>
      </w:divBdr>
    </w:div>
    <w:div w:id="1785340397">
      <w:marLeft w:val="480"/>
      <w:marRight w:val="0"/>
      <w:marTop w:val="0"/>
      <w:marBottom w:val="0"/>
      <w:divBdr>
        <w:top w:val="none" w:sz="0" w:space="0" w:color="auto"/>
        <w:left w:val="none" w:sz="0" w:space="0" w:color="auto"/>
        <w:bottom w:val="none" w:sz="0" w:space="0" w:color="auto"/>
        <w:right w:val="none" w:sz="0" w:space="0" w:color="auto"/>
      </w:divBdr>
    </w:div>
    <w:div w:id="1785343568">
      <w:marLeft w:val="480"/>
      <w:marRight w:val="0"/>
      <w:marTop w:val="0"/>
      <w:marBottom w:val="0"/>
      <w:divBdr>
        <w:top w:val="none" w:sz="0" w:space="0" w:color="auto"/>
        <w:left w:val="none" w:sz="0" w:space="0" w:color="auto"/>
        <w:bottom w:val="none" w:sz="0" w:space="0" w:color="auto"/>
        <w:right w:val="none" w:sz="0" w:space="0" w:color="auto"/>
      </w:divBdr>
    </w:div>
    <w:div w:id="1785420489">
      <w:marLeft w:val="480"/>
      <w:marRight w:val="0"/>
      <w:marTop w:val="0"/>
      <w:marBottom w:val="0"/>
      <w:divBdr>
        <w:top w:val="none" w:sz="0" w:space="0" w:color="auto"/>
        <w:left w:val="none" w:sz="0" w:space="0" w:color="auto"/>
        <w:bottom w:val="none" w:sz="0" w:space="0" w:color="auto"/>
        <w:right w:val="none" w:sz="0" w:space="0" w:color="auto"/>
      </w:divBdr>
    </w:div>
    <w:div w:id="1785533428">
      <w:marLeft w:val="480"/>
      <w:marRight w:val="0"/>
      <w:marTop w:val="0"/>
      <w:marBottom w:val="0"/>
      <w:divBdr>
        <w:top w:val="none" w:sz="0" w:space="0" w:color="auto"/>
        <w:left w:val="none" w:sz="0" w:space="0" w:color="auto"/>
        <w:bottom w:val="none" w:sz="0" w:space="0" w:color="auto"/>
        <w:right w:val="none" w:sz="0" w:space="0" w:color="auto"/>
      </w:divBdr>
    </w:div>
    <w:div w:id="1785537040">
      <w:marLeft w:val="480"/>
      <w:marRight w:val="0"/>
      <w:marTop w:val="0"/>
      <w:marBottom w:val="0"/>
      <w:divBdr>
        <w:top w:val="none" w:sz="0" w:space="0" w:color="auto"/>
        <w:left w:val="none" w:sz="0" w:space="0" w:color="auto"/>
        <w:bottom w:val="none" w:sz="0" w:space="0" w:color="auto"/>
        <w:right w:val="none" w:sz="0" w:space="0" w:color="auto"/>
      </w:divBdr>
    </w:div>
    <w:div w:id="1785539058">
      <w:marLeft w:val="480"/>
      <w:marRight w:val="0"/>
      <w:marTop w:val="0"/>
      <w:marBottom w:val="0"/>
      <w:divBdr>
        <w:top w:val="none" w:sz="0" w:space="0" w:color="auto"/>
        <w:left w:val="none" w:sz="0" w:space="0" w:color="auto"/>
        <w:bottom w:val="none" w:sz="0" w:space="0" w:color="auto"/>
        <w:right w:val="none" w:sz="0" w:space="0" w:color="auto"/>
      </w:divBdr>
    </w:div>
    <w:div w:id="1785539506">
      <w:marLeft w:val="480"/>
      <w:marRight w:val="0"/>
      <w:marTop w:val="0"/>
      <w:marBottom w:val="0"/>
      <w:divBdr>
        <w:top w:val="none" w:sz="0" w:space="0" w:color="auto"/>
        <w:left w:val="none" w:sz="0" w:space="0" w:color="auto"/>
        <w:bottom w:val="none" w:sz="0" w:space="0" w:color="auto"/>
        <w:right w:val="none" w:sz="0" w:space="0" w:color="auto"/>
      </w:divBdr>
    </w:div>
    <w:div w:id="1785540387">
      <w:marLeft w:val="480"/>
      <w:marRight w:val="0"/>
      <w:marTop w:val="0"/>
      <w:marBottom w:val="0"/>
      <w:divBdr>
        <w:top w:val="none" w:sz="0" w:space="0" w:color="auto"/>
        <w:left w:val="none" w:sz="0" w:space="0" w:color="auto"/>
        <w:bottom w:val="none" w:sz="0" w:space="0" w:color="auto"/>
        <w:right w:val="none" w:sz="0" w:space="0" w:color="auto"/>
      </w:divBdr>
    </w:div>
    <w:div w:id="1785614736">
      <w:marLeft w:val="480"/>
      <w:marRight w:val="0"/>
      <w:marTop w:val="0"/>
      <w:marBottom w:val="0"/>
      <w:divBdr>
        <w:top w:val="none" w:sz="0" w:space="0" w:color="auto"/>
        <w:left w:val="none" w:sz="0" w:space="0" w:color="auto"/>
        <w:bottom w:val="none" w:sz="0" w:space="0" w:color="auto"/>
        <w:right w:val="none" w:sz="0" w:space="0" w:color="auto"/>
      </w:divBdr>
    </w:div>
    <w:div w:id="1785617156">
      <w:marLeft w:val="480"/>
      <w:marRight w:val="0"/>
      <w:marTop w:val="0"/>
      <w:marBottom w:val="0"/>
      <w:divBdr>
        <w:top w:val="none" w:sz="0" w:space="0" w:color="auto"/>
        <w:left w:val="none" w:sz="0" w:space="0" w:color="auto"/>
        <w:bottom w:val="none" w:sz="0" w:space="0" w:color="auto"/>
        <w:right w:val="none" w:sz="0" w:space="0" w:color="auto"/>
      </w:divBdr>
    </w:div>
    <w:div w:id="1785617493">
      <w:marLeft w:val="480"/>
      <w:marRight w:val="0"/>
      <w:marTop w:val="0"/>
      <w:marBottom w:val="0"/>
      <w:divBdr>
        <w:top w:val="none" w:sz="0" w:space="0" w:color="auto"/>
        <w:left w:val="none" w:sz="0" w:space="0" w:color="auto"/>
        <w:bottom w:val="none" w:sz="0" w:space="0" w:color="auto"/>
        <w:right w:val="none" w:sz="0" w:space="0" w:color="auto"/>
      </w:divBdr>
    </w:div>
    <w:div w:id="1785691531">
      <w:marLeft w:val="480"/>
      <w:marRight w:val="0"/>
      <w:marTop w:val="0"/>
      <w:marBottom w:val="0"/>
      <w:divBdr>
        <w:top w:val="none" w:sz="0" w:space="0" w:color="auto"/>
        <w:left w:val="none" w:sz="0" w:space="0" w:color="auto"/>
        <w:bottom w:val="none" w:sz="0" w:space="0" w:color="auto"/>
        <w:right w:val="none" w:sz="0" w:space="0" w:color="auto"/>
      </w:divBdr>
    </w:div>
    <w:div w:id="1785727101">
      <w:marLeft w:val="480"/>
      <w:marRight w:val="0"/>
      <w:marTop w:val="0"/>
      <w:marBottom w:val="0"/>
      <w:divBdr>
        <w:top w:val="none" w:sz="0" w:space="0" w:color="auto"/>
        <w:left w:val="none" w:sz="0" w:space="0" w:color="auto"/>
        <w:bottom w:val="none" w:sz="0" w:space="0" w:color="auto"/>
        <w:right w:val="none" w:sz="0" w:space="0" w:color="auto"/>
      </w:divBdr>
    </w:div>
    <w:div w:id="1785728118">
      <w:marLeft w:val="480"/>
      <w:marRight w:val="0"/>
      <w:marTop w:val="0"/>
      <w:marBottom w:val="0"/>
      <w:divBdr>
        <w:top w:val="none" w:sz="0" w:space="0" w:color="auto"/>
        <w:left w:val="none" w:sz="0" w:space="0" w:color="auto"/>
        <w:bottom w:val="none" w:sz="0" w:space="0" w:color="auto"/>
        <w:right w:val="none" w:sz="0" w:space="0" w:color="auto"/>
      </w:divBdr>
    </w:div>
    <w:div w:id="1785728300">
      <w:marLeft w:val="480"/>
      <w:marRight w:val="0"/>
      <w:marTop w:val="0"/>
      <w:marBottom w:val="0"/>
      <w:divBdr>
        <w:top w:val="none" w:sz="0" w:space="0" w:color="auto"/>
        <w:left w:val="none" w:sz="0" w:space="0" w:color="auto"/>
        <w:bottom w:val="none" w:sz="0" w:space="0" w:color="auto"/>
        <w:right w:val="none" w:sz="0" w:space="0" w:color="auto"/>
      </w:divBdr>
    </w:div>
    <w:div w:id="1785880301">
      <w:marLeft w:val="480"/>
      <w:marRight w:val="0"/>
      <w:marTop w:val="0"/>
      <w:marBottom w:val="0"/>
      <w:divBdr>
        <w:top w:val="none" w:sz="0" w:space="0" w:color="auto"/>
        <w:left w:val="none" w:sz="0" w:space="0" w:color="auto"/>
        <w:bottom w:val="none" w:sz="0" w:space="0" w:color="auto"/>
        <w:right w:val="none" w:sz="0" w:space="0" w:color="auto"/>
      </w:divBdr>
    </w:div>
    <w:div w:id="1785885850">
      <w:marLeft w:val="480"/>
      <w:marRight w:val="0"/>
      <w:marTop w:val="0"/>
      <w:marBottom w:val="0"/>
      <w:divBdr>
        <w:top w:val="none" w:sz="0" w:space="0" w:color="auto"/>
        <w:left w:val="none" w:sz="0" w:space="0" w:color="auto"/>
        <w:bottom w:val="none" w:sz="0" w:space="0" w:color="auto"/>
        <w:right w:val="none" w:sz="0" w:space="0" w:color="auto"/>
      </w:divBdr>
    </w:div>
    <w:div w:id="1785927352">
      <w:marLeft w:val="480"/>
      <w:marRight w:val="0"/>
      <w:marTop w:val="0"/>
      <w:marBottom w:val="0"/>
      <w:divBdr>
        <w:top w:val="none" w:sz="0" w:space="0" w:color="auto"/>
        <w:left w:val="none" w:sz="0" w:space="0" w:color="auto"/>
        <w:bottom w:val="none" w:sz="0" w:space="0" w:color="auto"/>
        <w:right w:val="none" w:sz="0" w:space="0" w:color="auto"/>
      </w:divBdr>
    </w:div>
    <w:div w:id="1785953415">
      <w:marLeft w:val="480"/>
      <w:marRight w:val="0"/>
      <w:marTop w:val="0"/>
      <w:marBottom w:val="0"/>
      <w:divBdr>
        <w:top w:val="none" w:sz="0" w:space="0" w:color="auto"/>
        <w:left w:val="none" w:sz="0" w:space="0" w:color="auto"/>
        <w:bottom w:val="none" w:sz="0" w:space="0" w:color="auto"/>
        <w:right w:val="none" w:sz="0" w:space="0" w:color="auto"/>
      </w:divBdr>
    </w:div>
    <w:div w:id="1786002996">
      <w:marLeft w:val="480"/>
      <w:marRight w:val="0"/>
      <w:marTop w:val="0"/>
      <w:marBottom w:val="0"/>
      <w:divBdr>
        <w:top w:val="none" w:sz="0" w:space="0" w:color="auto"/>
        <w:left w:val="none" w:sz="0" w:space="0" w:color="auto"/>
        <w:bottom w:val="none" w:sz="0" w:space="0" w:color="auto"/>
        <w:right w:val="none" w:sz="0" w:space="0" w:color="auto"/>
      </w:divBdr>
    </w:div>
    <w:div w:id="1786004800">
      <w:marLeft w:val="480"/>
      <w:marRight w:val="0"/>
      <w:marTop w:val="0"/>
      <w:marBottom w:val="0"/>
      <w:divBdr>
        <w:top w:val="none" w:sz="0" w:space="0" w:color="auto"/>
        <w:left w:val="none" w:sz="0" w:space="0" w:color="auto"/>
        <w:bottom w:val="none" w:sz="0" w:space="0" w:color="auto"/>
        <w:right w:val="none" w:sz="0" w:space="0" w:color="auto"/>
      </w:divBdr>
    </w:div>
    <w:div w:id="1786076067">
      <w:marLeft w:val="480"/>
      <w:marRight w:val="0"/>
      <w:marTop w:val="0"/>
      <w:marBottom w:val="0"/>
      <w:divBdr>
        <w:top w:val="none" w:sz="0" w:space="0" w:color="auto"/>
        <w:left w:val="none" w:sz="0" w:space="0" w:color="auto"/>
        <w:bottom w:val="none" w:sz="0" w:space="0" w:color="auto"/>
        <w:right w:val="none" w:sz="0" w:space="0" w:color="auto"/>
      </w:divBdr>
    </w:div>
    <w:div w:id="1786189487">
      <w:marLeft w:val="480"/>
      <w:marRight w:val="0"/>
      <w:marTop w:val="0"/>
      <w:marBottom w:val="0"/>
      <w:divBdr>
        <w:top w:val="none" w:sz="0" w:space="0" w:color="auto"/>
        <w:left w:val="none" w:sz="0" w:space="0" w:color="auto"/>
        <w:bottom w:val="none" w:sz="0" w:space="0" w:color="auto"/>
        <w:right w:val="none" w:sz="0" w:space="0" w:color="auto"/>
      </w:divBdr>
    </w:div>
    <w:div w:id="1786194703">
      <w:marLeft w:val="480"/>
      <w:marRight w:val="0"/>
      <w:marTop w:val="0"/>
      <w:marBottom w:val="0"/>
      <w:divBdr>
        <w:top w:val="none" w:sz="0" w:space="0" w:color="auto"/>
        <w:left w:val="none" w:sz="0" w:space="0" w:color="auto"/>
        <w:bottom w:val="none" w:sz="0" w:space="0" w:color="auto"/>
        <w:right w:val="none" w:sz="0" w:space="0" w:color="auto"/>
      </w:divBdr>
    </w:div>
    <w:div w:id="1786268887">
      <w:marLeft w:val="480"/>
      <w:marRight w:val="0"/>
      <w:marTop w:val="0"/>
      <w:marBottom w:val="0"/>
      <w:divBdr>
        <w:top w:val="none" w:sz="0" w:space="0" w:color="auto"/>
        <w:left w:val="none" w:sz="0" w:space="0" w:color="auto"/>
        <w:bottom w:val="none" w:sz="0" w:space="0" w:color="auto"/>
        <w:right w:val="none" w:sz="0" w:space="0" w:color="auto"/>
      </w:divBdr>
    </w:div>
    <w:div w:id="1786315849">
      <w:marLeft w:val="480"/>
      <w:marRight w:val="0"/>
      <w:marTop w:val="0"/>
      <w:marBottom w:val="0"/>
      <w:divBdr>
        <w:top w:val="none" w:sz="0" w:space="0" w:color="auto"/>
        <w:left w:val="none" w:sz="0" w:space="0" w:color="auto"/>
        <w:bottom w:val="none" w:sz="0" w:space="0" w:color="auto"/>
        <w:right w:val="none" w:sz="0" w:space="0" w:color="auto"/>
      </w:divBdr>
    </w:div>
    <w:div w:id="1786340588">
      <w:marLeft w:val="480"/>
      <w:marRight w:val="0"/>
      <w:marTop w:val="0"/>
      <w:marBottom w:val="0"/>
      <w:divBdr>
        <w:top w:val="none" w:sz="0" w:space="0" w:color="auto"/>
        <w:left w:val="none" w:sz="0" w:space="0" w:color="auto"/>
        <w:bottom w:val="none" w:sz="0" w:space="0" w:color="auto"/>
        <w:right w:val="none" w:sz="0" w:space="0" w:color="auto"/>
      </w:divBdr>
    </w:div>
    <w:div w:id="1786384664">
      <w:marLeft w:val="480"/>
      <w:marRight w:val="0"/>
      <w:marTop w:val="0"/>
      <w:marBottom w:val="0"/>
      <w:divBdr>
        <w:top w:val="none" w:sz="0" w:space="0" w:color="auto"/>
        <w:left w:val="none" w:sz="0" w:space="0" w:color="auto"/>
        <w:bottom w:val="none" w:sz="0" w:space="0" w:color="auto"/>
        <w:right w:val="none" w:sz="0" w:space="0" w:color="auto"/>
      </w:divBdr>
    </w:div>
    <w:div w:id="1786457757">
      <w:marLeft w:val="480"/>
      <w:marRight w:val="0"/>
      <w:marTop w:val="0"/>
      <w:marBottom w:val="0"/>
      <w:divBdr>
        <w:top w:val="none" w:sz="0" w:space="0" w:color="auto"/>
        <w:left w:val="none" w:sz="0" w:space="0" w:color="auto"/>
        <w:bottom w:val="none" w:sz="0" w:space="0" w:color="auto"/>
        <w:right w:val="none" w:sz="0" w:space="0" w:color="auto"/>
      </w:divBdr>
    </w:div>
    <w:div w:id="1786534749">
      <w:marLeft w:val="480"/>
      <w:marRight w:val="0"/>
      <w:marTop w:val="0"/>
      <w:marBottom w:val="0"/>
      <w:divBdr>
        <w:top w:val="none" w:sz="0" w:space="0" w:color="auto"/>
        <w:left w:val="none" w:sz="0" w:space="0" w:color="auto"/>
        <w:bottom w:val="none" w:sz="0" w:space="0" w:color="auto"/>
        <w:right w:val="none" w:sz="0" w:space="0" w:color="auto"/>
      </w:divBdr>
    </w:div>
    <w:div w:id="1786540413">
      <w:marLeft w:val="480"/>
      <w:marRight w:val="0"/>
      <w:marTop w:val="0"/>
      <w:marBottom w:val="0"/>
      <w:divBdr>
        <w:top w:val="none" w:sz="0" w:space="0" w:color="auto"/>
        <w:left w:val="none" w:sz="0" w:space="0" w:color="auto"/>
        <w:bottom w:val="none" w:sz="0" w:space="0" w:color="auto"/>
        <w:right w:val="none" w:sz="0" w:space="0" w:color="auto"/>
      </w:divBdr>
    </w:div>
    <w:div w:id="1786654155">
      <w:marLeft w:val="480"/>
      <w:marRight w:val="0"/>
      <w:marTop w:val="0"/>
      <w:marBottom w:val="0"/>
      <w:divBdr>
        <w:top w:val="none" w:sz="0" w:space="0" w:color="auto"/>
        <w:left w:val="none" w:sz="0" w:space="0" w:color="auto"/>
        <w:bottom w:val="none" w:sz="0" w:space="0" w:color="auto"/>
        <w:right w:val="none" w:sz="0" w:space="0" w:color="auto"/>
      </w:divBdr>
    </w:div>
    <w:div w:id="1786725996">
      <w:marLeft w:val="480"/>
      <w:marRight w:val="0"/>
      <w:marTop w:val="0"/>
      <w:marBottom w:val="0"/>
      <w:divBdr>
        <w:top w:val="none" w:sz="0" w:space="0" w:color="auto"/>
        <w:left w:val="none" w:sz="0" w:space="0" w:color="auto"/>
        <w:bottom w:val="none" w:sz="0" w:space="0" w:color="auto"/>
        <w:right w:val="none" w:sz="0" w:space="0" w:color="auto"/>
      </w:divBdr>
    </w:div>
    <w:div w:id="1786727713">
      <w:marLeft w:val="480"/>
      <w:marRight w:val="0"/>
      <w:marTop w:val="0"/>
      <w:marBottom w:val="0"/>
      <w:divBdr>
        <w:top w:val="none" w:sz="0" w:space="0" w:color="auto"/>
        <w:left w:val="none" w:sz="0" w:space="0" w:color="auto"/>
        <w:bottom w:val="none" w:sz="0" w:space="0" w:color="auto"/>
        <w:right w:val="none" w:sz="0" w:space="0" w:color="auto"/>
      </w:divBdr>
    </w:div>
    <w:div w:id="1786730112">
      <w:marLeft w:val="480"/>
      <w:marRight w:val="0"/>
      <w:marTop w:val="0"/>
      <w:marBottom w:val="0"/>
      <w:divBdr>
        <w:top w:val="none" w:sz="0" w:space="0" w:color="auto"/>
        <w:left w:val="none" w:sz="0" w:space="0" w:color="auto"/>
        <w:bottom w:val="none" w:sz="0" w:space="0" w:color="auto"/>
        <w:right w:val="none" w:sz="0" w:space="0" w:color="auto"/>
      </w:divBdr>
    </w:div>
    <w:div w:id="1786734084">
      <w:marLeft w:val="480"/>
      <w:marRight w:val="0"/>
      <w:marTop w:val="0"/>
      <w:marBottom w:val="0"/>
      <w:divBdr>
        <w:top w:val="none" w:sz="0" w:space="0" w:color="auto"/>
        <w:left w:val="none" w:sz="0" w:space="0" w:color="auto"/>
        <w:bottom w:val="none" w:sz="0" w:space="0" w:color="auto"/>
        <w:right w:val="none" w:sz="0" w:space="0" w:color="auto"/>
      </w:divBdr>
    </w:div>
    <w:div w:id="1786776610">
      <w:marLeft w:val="480"/>
      <w:marRight w:val="0"/>
      <w:marTop w:val="0"/>
      <w:marBottom w:val="0"/>
      <w:divBdr>
        <w:top w:val="none" w:sz="0" w:space="0" w:color="auto"/>
        <w:left w:val="none" w:sz="0" w:space="0" w:color="auto"/>
        <w:bottom w:val="none" w:sz="0" w:space="0" w:color="auto"/>
        <w:right w:val="none" w:sz="0" w:space="0" w:color="auto"/>
      </w:divBdr>
    </w:div>
    <w:div w:id="1786801824">
      <w:marLeft w:val="480"/>
      <w:marRight w:val="0"/>
      <w:marTop w:val="0"/>
      <w:marBottom w:val="0"/>
      <w:divBdr>
        <w:top w:val="none" w:sz="0" w:space="0" w:color="auto"/>
        <w:left w:val="none" w:sz="0" w:space="0" w:color="auto"/>
        <w:bottom w:val="none" w:sz="0" w:space="0" w:color="auto"/>
        <w:right w:val="none" w:sz="0" w:space="0" w:color="auto"/>
      </w:divBdr>
    </w:div>
    <w:div w:id="1786847089">
      <w:marLeft w:val="480"/>
      <w:marRight w:val="0"/>
      <w:marTop w:val="0"/>
      <w:marBottom w:val="0"/>
      <w:divBdr>
        <w:top w:val="none" w:sz="0" w:space="0" w:color="auto"/>
        <w:left w:val="none" w:sz="0" w:space="0" w:color="auto"/>
        <w:bottom w:val="none" w:sz="0" w:space="0" w:color="auto"/>
        <w:right w:val="none" w:sz="0" w:space="0" w:color="auto"/>
      </w:divBdr>
    </w:div>
    <w:div w:id="1786849837">
      <w:marLeft w:val="480"/>
      <w:marRight w:val="0"/>
      <w:marTop w:val="0"/>
      <w:marBottom w:val="0"/>
      <w:divBdr>
        <w:top w:val="none" w:sz="0" w:space="0" w:color="auto"/>
        <w:left w:val="none" w:sz="0" w:space="0" w:color="auto"/>
        <w:bottom w:val="none" w:sz="0" w:space="0" w:color="auto"/>
        <w:right w:val="none" w:sz="0" w:space="0" w:color="auto"/>
      </w:divBdr>
    </w:div>
    <w:div w:id="1786925438">
      <w:marLeft w:val="480"/>
      <w:marRight w:val="0"/>
      <w:marTop w:val="0"/>
      <w:marBottom w:val="0"/>
      <w:divBdr>
        <w:top w:val="none" w:sz="0" w:space="0" w:color="auto"/>
        <w:left w:val="none" w:sz="0" w:space="0" w:color="auto"/>
        <w:bottom w:val="none" w:sz="0" w:space="0" w:color="auto"/>
        <w:right w:val="none" w:sz="0" w:space="0" w:color="auto"/>
      </w:divBdr>
    </w:div>
    <w:div w:id="1786925604">
      <w:marLeft w:val="480"/>
      <w:marRight w:val="0"/>
      <w:marTop w:val="0"/>
      <w:marBottom w:val="0"/>
      <w:divBdr>
        <w:top w:val="none" w:sz="0" w:space="0" w:color="auto"/>
        <w:left w:val="none" w:sz="0" w:space="0" w:color="auto"/>
        <w:bottom w:val="none" w:sz="0" w:space="0" w:color="auto"/>
        <w:right w:val="none" w:sz="0" w:space="0" w:color="auto"/>
      </w:divBdr>
    </w:div>
    <w:div w:id="1786927876">
      <w:marLeft w:val="480"/>
      <w:marRight w:val="0"/>
      <w:marTop w:val="0"/>
      <w:marBottom w:val="0"/>
      <w:divBdr>
        <w:top w:val="none" w:sz="0" w:space="0" w:color="auto"/>
        <w:left w:val="none" w:sz="0" w:space="0" w:color="auto"/>
        <w:bottom w:val="none" w:sz="0" w:space="0" w:color="auto"/>
        <w:right w:val="none" w:sz="0" w:space="0" w:color="auto"/>
      </w:divBdr>
    </w:div>
    <w:div w:id="1786970760">
      <w:marLeft w:val="480"/>
      <w:marRight w:val="0"/>
      <w:marTop w:val="0"/>
      <w:marBottom w:val="0"/>
      <w:divBdr>
        <w:top w:val="none" w:sz="0" w:space="0" w:color="auto"/>
        <w:left w:val="none" w:sz="0" w:space="0" w:color="auto"/>
        <w:bottom w:val="none" w:sz="0" w:space="0" w:color="auto"/>
        <w:right w:val="none" w:sz="0" w:space="0" w:color="auto"/>
      </w:divBdr>
    </w:div>
    <w:div w:id="1786995504">
      <w:marLeft w:val="480"/>
      <w:marRight w:val="0"/>
      <w:marTop w:val="0"/>
      <w:marBottom w:val="0"/>
      <w:divBdr>
        <w:top w:val="none" w:sz="0" w:space="0" w:color="auto"/>
        <w:left w:val="none" w:sz="0" w:space="0" w:color="auto"/>
        <w:bottom w:val="none" w:sz="0" w:space="0" w:color="auto"/>
        <w:right w:val="none" w:sz="0" w:space="0" w:color="auto"/>
      </w:divBdr>
    </w:div>
    <w:div w:id="1786996859">
      <w:marLeft w:val="480"/>
      <w:marRight w:val="0"/>
      <w:marTop w:val="0"/>
      <w:marBottom w:val="0"/>
      <w:divBdr>
        <w:top w:val="none" w:sz="0" w:space="0" w:color="auto"/>
        <w:left w:val="none" w:sz="0" w:space="0" w:color="auto"/>
        <w:bottom w:val="none" w:sz="0" w:space="0" w:color="auto"/>
        <w:right w:val="none" w:sz="0" w:space="0" w:color="auto"/>
      </w:divBdr>
    </w:div>
    <w:div w:id="1787037067">
      <w:marLeft w:val="480"/>
      <w:marRight w:val="0"/>
      <w:marTop w:val="0"/>
      <w:marBottom w:val="0"/>
      <w:divBdr>
        <w:top w:val="none" w:sz="0" w:space="0" w:color="auto"/>
        <w:left w:val="none" w:sz="0" w:space="0" w:color="auto"/>
        <w:bottom w:val="none" w:sz="0" w:space="0" w:color="auto"/>
        <w:right w:val="none" w:sz="0" w:space="0" w:color="auto"/>
      </w:divBdr>
    </w:div>
    <w:div w:id="1787042983">
      <w:marLeft w:val="480"/>
      <w:marRight w:val="0"/>
      <w:marTop w:val="0"/>
      <w:marBottom w:val="0"/>
      <w:divBdr>
        <w:top w:val="none" w:sz="0" w:space="0" w:color="auto"/>
        <w:left w:val="none" w:sz="0" w:space="0" w:color="auto"/>
        <w:bottom w:val="none" w:sz="0" w:space="0" w:color="auto"/>
        <w:right w:val="none" w:sz="0" w:space="0" w:color="auto"/>
      </w:divBdr>
    </w:div>
    <w:div w:id="1787046019">
      <w:marLeft w:val="480"/>
      <w:marRight w:val="0"/>
      <w:marTop w:val="0"/>
      <w:marBottom w:val="0"/>
      <w:divBdr>
        <w:top w:val="none" w:sz="0" w:space="0" w:color="auto"/>
        <w:left w:val="none" w:sz="0" w:space="0" w:color="auto"/>
        <w:bottom w:val="none" w:sz="0" w:space="0" w:color="auto"/>
        <w:right w:val="none" w:sz="0" w:space="0" w:color="auto"/>
      </w:divBdr>
    </w:div>
    <w:div w:id="1787118365">
      <w:marLeft w:val="480"/>
      <w:marRight w:val="0"/>
      <w:marTop w:val="0"/>
      <w:marBottom w:val="0"/>
      <w:divBdr>
        <w:top w:val="none" w:sz="0" w:space="0" w:color="auto"/>
        <w:left w:val="none" w:sz="0" w:space="0" w:color="auto"/>
        <w:bottom w:val="none" w:sz="0" w:space="0" w:color="auto"/>
        <w:right w:val="none" w:sz="0" w:space="0" w:color="auto"/>
      </w:divBdr>
    </w:div>
    <w:div w:id="1787189793">
      <w:marLeft w:val="480"/>
      <w:marRight w:val="0"/>
      <w:marTop w:val="0"/>
      <w:marBottom w:val="0"/>
      <w:divBdr>
        <w:top w:val="none" w:sz="0" w:space="0" w:color="auto"/>
        <w:left w:val="none" w:sz="0" w:space="0" w:color="auto"/>
        <w:bottom w:val="none" w:sz="0" w:space="0" w:color="auto"/>
        <w:right w:val="none" w:sz="0" w:space="0" w:color="auto"/>
      </w:divBdr>
    </w:div>
    <w:div w:id="1787196763">
      <w:marLeft w:val="480"/>
      <w:marRight w:val="0"/>
      <w:marTop w:val="0"/>
      <w:marBottom w:val="0"/>
      <w:divBdr>
        <w:top w:val="none" w:sz="0" w:space="0" w:color="auto"/>
        <w:left w:val="none" w:sz="0" w:space="0" w:color="auto"/>
        <w:bottom w:val="none" w:sz="0" w:space="0" w:color="auto"/>
        <w:right w:val="none" w:sz="0" w:space="0" w:color="auto"/>
      </w:divBdr>
    </w:div>
    <w:div w:id="1787233677">
      <w:marLeft w:val="480"/>
      <w:marRight w:val="0"/>
      <w:marTop w:val="0"/>
      <w:marBottom w:val="0"/>
      <w:divBdr>
        <w:top w:val="none" w:sz="0" w:space="0" w:color="auto"/>
        <w:left w:val="none" w:sz="0" w:space="0" w:color="auto"/>
        <w:bottom w:val="none" w:sz="0" w:space="0" w:color="auto"/>
        <w:right w:val="none" w:sz="0" w:space="0" w:color="auto"/>
      </w:divBdr>
    </w:div>
    <w:div w:id="1787235781">
      <w:marLeft w:val="480"/>
      <w:marRight w:val="0"/>
      <w:marTop w:val="0"/>
      <w:marBottom w:val="0"/>
      <w:divBdr>
        <w:top w:val="none" w:sz="0" w:space="0" w:color="auto"/>
        <w:left w:val="none" w:sz="0" w:space="0" w:color="auto"/>
        <w:bottom w:val="none" w:sz="0" w:space="0" w:color="auto"/>
        <w:right w:val="none" w:sz="0" w:space="0" w:color="auto"/>
      </w:divBdr>
    </w:div>
    <w:div w:id="1787236060">
      <w:marLeft w:val="480"/>
      <w:marRight w:val="0"/>
      <w:marTop w:val="0"/>
      <w:marBottom w:val="0"/>
      <w:divBdr>
        <w:top w:val="none" w:sz="0" w:space="0" w:color="auto"/>
        <w:left w:val="none" w:sz="0" w:space="0" w:color="auto"/>
        <w:bottom w:val="none" w:sz="0" w:space="0" w:color="auto"/>
        <w:right w:val="none" w:sz="0" w:space="0" w:color="auto"/>
      </w:divBdr>
    </w:div>
    <w:div w:id="1787308041">
      <w:marLeft w:val="480"/>
      <w:marRight w:val="0"/>
      <w:marTop w:val="0"/>
      <w:marBottom w:val="0"/>
      <w:divBdr>
        <w:top w:val="none" w:sz="0" w:space="0" w:color="auto"/>
        <w:left w:val="none" w:sz="0" w:space="0" w:color="auto"/>
        <w:bottom w:val="none" w:sz="0" w:space="0" w:color="auto"/>
        <w:right w:val="none" w:sz="0" w:space="0" w:color="auto"/>
      </w:divBdr>
    </w:div>
    <w:div w:id="1787385045">
      <w:marLeft w:val="480"/>
      <w:marRight w:val="0"/>
      <w:marTop w:val="0"/>
      <w:marBottom w:val="0"/>
      <w:divBdr>
        <w:top w:val="none" w:sz="0" w:space="0" w:color="auto"/>
        <w:left w:val="none" w:sz="0" w:space="0" w:color="auto"/>
        <w:bottom w:val="none" w:sz="0" w:space="0" w:color="auto"/>
        <w:right w:val="none" w:sz="0" w:space="0" w:color="auto"/>
      </w:divBdr>
    </w:div>
    <w:div w:id="1787579076">
      <w:marLeft w:val="480"/>
      <w:marRight w:val="0"/>
      <w:marTop w:val="0"/>
      <w:marBottom w:val="0"/>
      <w:divBdr>
        <w:top w:val="none" w:sz="0" w:space="0" w:color="auto"/>
        <w:left w:val="none" w:sz="0" w:space="0" w:color="auto"/>
        <w:bottom w:val="none" w:sz="0" w:space="0" w:color="auto"/>
        <w:right w:val="none" w:sz="0" w:space="0" w:color="auto"/>
      </w:divBdr>
    </w:div>
    <w:div w:id="1787579357">
      <w:marLeft w:val="480"/>
      <w:marRight w:val="0"/>
      <w:marTop w:val="0"/>
      <w:marBottom w:val="0"/>
      <w:divBdr>
        <w:top w:val="none" w:sz="0" w:space="0" w:color="auto"/>
        <w:left w:val="none" w:sz="0" w:space="0" w:color="auto"/>
        <w:bottom w:val="none" w:sz="0" w:space="0" w:color="auto"/>
        <w:right w:val="none" w:sz="0" w:space="0" w:color="auto"/>
      </w:divBdr>
    </w:div>
    <w:div w:id="1787580989">
      <w:marLeft w:val="480"/>
      <w:marRight w:val="0"/>
      <w:marTop w:val="0"/>
      <w:marBottom w:val="0"/>
      <w:divBdr>
        <w:top w:val="none" w:sz="0" w:space="0" w:color="auto"/>
        <w:left w:val="none" w:sz="0" w:space="0" w:color="auto"/>
        <w:bottom w:val="none" w:sz="0" w:space="0" w:color="auto"/>
        <w:right w:val="none" w:sz="0" w:space="0" w:color="auto"/>
      </w:divBdr>
    </w:div>
    <w:div w:id="1787656402">
      <w:marLeft w:val="480"/>
      <w:marRight w:val="0"/>
      <w:marTop w:val="0"/>
      <w:marBottom w:val="0"/>
      <w:divBdr>
        <w:top w:val="none" w:sz="0" w:space="0" w:color="auto"/>
        <w:left w:val="none" w:sz="0" w:space="0" w:color="auto"/>
        <w:bottom w:val="none" w:sz="0" w:space="0" w:color="auto"/>
        <w:right w:val="none" w:sz="0" w:space="0" w:color="auto"/>
      </w:divBdr>
    </w:div>
    <w:div w:id="1787695850">
      <w:marLeft w:val="480"/>
      <w:marRight w:val="0"/>
      <w:marTop w:val="0"/>
      <w:marBottom w:val="0"/>
      <w:divBdr>
        <w:top w:val="none" w:sz="0" w:space="0" w:color="auto"/>
        <w:left w:val="none" w:sz="0" w:space="0" w:color="auto"/>
        <w:bottom w:val="none" w:sz="0" w:space="0" w:color="auto"/>
        <w:right w:val="none" w:sz="0" w:space="0" w:color="auto"/>
      </w:divBdr>
    </w:div>
    <w:div w:id="1787696563">
      <w:marLeft w:val="480"/>
      <w:marRight w:val="0"/>
      <w:marTop w:val="0"/>
      <w:marBottom w:val="0"/>
      <w:divBdr>
        <w:top w:val="none" w:sz="0" w:space="0" w:color="auto"/>
        <w:left w:val="none" w:sz="0" w:space="0" w:color="auto"/>
        <w:bottom w:val="none" w:sz="0" w:space="0" w:color="auto"/>
        <w:right w:val="none" w:sz="0" w:space="0" w:color="auto"/>
      </w:divBdr>
    </w:div>
    <w:div w:id="1787771803">
      <w:marLeft w:val="480"/>
      <w:marRight w:val="0"/>
      <w:marTop w:val="0"/>
      <w:marBottom w:val="0"/>
      <w:divBdr>
        <w:top w:val="none" w:sz="0" w:space="0" w:color="auto"/>
        <w:left w:val="none" w:sz="0" w:space="0" w:color="auto"/>
        <w:bottom w:val="none" w:sz="0" w:space="0" w:color="auto"/>
        <w:right w:val="none" w:sz="0" w:space="0" w:color="auto"/>
      </w:divBdr>
    </w:div>
    <w:div w:id="1787776192">
      <w:marLeft w:val="480"/>
      <w:marRight w:val="0"/>
      <w:marTop w:val="0"/>
      <w:marBottom w:val="0"/>
      <w:divBdr>
        <w:top w:val="none" w:sz="0" w:space="0" w:color="auto"/>
        <w:left w:val="none" w:sz="0" w:space="0" w:color="auto"/>
        <w:bottom w:val="none" w:sz="0" w:space="0" w:color="auto"/>
        <w:right w:val="none" w:sz="0" w:space="0" w:color="auto"/>
      </w:divBdr>
    </w:div>
    <w:div w:id="1787776376">
      <w:marLeft w:val="480"/>
      <w:marRight w:val="0"/>
      <w:marTop w:val="0"/>
      <w:marBottom w:val="0"/>
      <w:divBdr>
        <w:top w:val="none" w:sz="0" w:space="0" w:color="auto"/>
        <w:left w:val="none" w:sz="0" w:space="0" w:color="auto"/>
        <w:bottom w:val="none" w:sz="0" w:space="0" w:color="auto"/>
        <w:right w:val="none" w:sz="0" w:space="0" w:color="auto"/>
      </w:divBdr>
    </w:div>
    <w:div w:id="1787887953">
      <w:marLeft w:val="480"/>
      <w:marRight w:val="0"/>
      <w:marTop w:val="0"/>
      <w:marBottom w:val="0"/>
      <w:divBdr>
        <w:top w:val="none" w:sz="0" w:space="0" w:color="auto"/>
        <w:left w:val="none" w:sz="0" w:space="0" w:color="auto"/>
        <w:bottom w:val="none" w:sz="0" w:space="0" w:color="auto"/>
        <w:right w:val="none" w:sz="0" w:space="0" w:color="auto"/>
      </w:divBdr>
    </w:div>
    <w:div w:id="1787888820">
      <w:marLeft w:val="480"/>
      <w:marRight w:val="0"/>
      <w:marTop w:val="0"/>
      <w:marBottom w:val="0"/>
      <w:divBdr>
        <w:top w:val="none" w:sz="0" w:space="0" w:color="auto"/>
        <w:left w:val="none" w:sz="0" w:space="0" w:color="auto"/>
        <w:bottom w:val="none" w:sz="0" w:space="0" w:color="auto"/>
        <w:right w:val="none" w:sz="0" w:space="0" w:color="auto"/>
      </w:divBdr>
    </w:div>
    <w:div w:id="1787894660">
      <w:marLeft w:val="480"/>
      <w:marRight w:val="0"/>
      <w:marTop w:val="0"/>
      <w:marBottom w:val="0"/>
      <w:divBdr>
        <w:top w:val="none" w:sz="0" w:space="0" w:color="auto"/>
        <w:left w:val="none" w:sz="0" w:space="0" w:color="auto"/>
        <w:bottom w:val="none" w:sz="0" w:space="0" w:color="auto"/>
        <w:right w:val="none" w:sz="0" w:space="0" w:color="auto"/>
      </w:divBdr>
    </w:div>
    <w:div w:id="1788041333">
      <w:marLeft w:val="480"/>
      <w:marRight w:val="0"/>
      <w:marTop w:val="0"/>
      <w:marBottom w:val="0"/>
      <w:divBdr>
        <w:top w:val="none" w:sz="0" w:space="0" w:color="auto"/>
        <w:left w:val="none" w:sz="0" w:space="0" w:color="auto"/>
        <w:bottom w:val="none" w:sz="0" w:space="0" w:color="auto"/>
        <w:right w:val="none" w:sz="0" w:space="0" w:color="auto"/>
      </w:divBdr>
    </w:div>
    <w:div w:id="1788043436">
      <w:marLeft w:val="480"/>
      <w:marRight w:val="0"/>
      <w:marTop w:val="0"/>
      <w:marBottom w:val="0"/>
      <w:divBdr>
        <w:top w:val="none" w:sz="0" w:space="0" w:color="auto"/>
        <w:left w:val="none" w:sz="0" w:space="0" w:color="auto"/>
        <w:bottom w:val="none" w:sz="0" w:space="0" w:color="auto"/>
        <w:right w:val="none" w:sz="0" w:space="0" w:color="auto"/>
      </w:divBdr>
    </w:div>
    <w:div w:id="1788045994">
      <w:marLeft w:val="480"/>
      <w:marRight w:val="0"/>
      <w:marTop w:val="0"/>
      <w:marBottom w:val="0"/>
      <w:divBdr>
        <w:top w:val="none" w:sz="0" w:space="0" w:color="auto"/>
        <w:left w:val="none" w:sz="0" w:space="0" w:color="auto"/>
        <w:bottom w:val="none" w:sz="0" w:space="0" w:color="auto"/>
        <w:right w:val="none" w:sz="0" w:space="0" w:color="auto"/>
      </w:divBdr>
    </w:div>
    <w:div w:id="1788157911">
      <w:marLeft w:val="480"/>
      <w:marRight w:val="0"/>
      <w:marTop w:val="0"/>
      <w:marBottom w:val="0"/>
      <w:divBdr>
        <w:top w:val="none" w:sz="0" w:space="0" w:color="auto"/>
        <w:left w:val="none" w:sz="0" w:space="0" w:color="auto"/>
        <w:bottom w:val="none" w:sz="0" w:space="0" w:color="auto"/>
        <w:right w:val="none" w:sz="0" w:space="0" w:color="auto"/>
      </w:divBdr>
    </w:div>
    <w:div w:id="1788161601">
      <w:marLeft w:val="480"/>
      <w:marRight w:val="0"/>
      <w:marTop w:val="0"/>
      <w:marBottom w:val="0"/>
      <w:divBdr>
        <w:top w:val="none" w:sz="0" w:space="0" w:color="auto"/>
        <w:left w:val="none" w:sz="0" w:space="0" w:color="auto"/>
        <w:bottom w:val="none" w:sz="0" w:space="0" w:color="auto"/>
        <w:right w:val="none" w:sz="0" w:space="0" w:color="auto"/>
      </w:divBdr>
    </w:div>
    <w:div w:id="1788162979">
      <w:marLeft w:val="480"/>
      <w:marRight w:val="0"/>
      <w:marTop w:val="0"/>
      <w:marBottom w:val="0"/>
      <w:divBdr>
        <w:top w:val="none" w:sz="0" w:space="0" w:color="auto"/>
        <w:left w:val="none" w:sz="0" w:space="0" w:color="auto"/>
        <w:bottom w:val="none" w:sz="0" w:space="0" w:color="auto"/>
        <w:right w:val="none" w:sz="0" w:space="0" w:color="auto"/>
      </w:divBdr>
    </w:div>
    <w:div w:id="1788236661">
      <w:marLeft w:val="480"/>
      <w:marRight w:val="0"/>
      <w:marTop w:val="0"/>
      <w:marBottom w:val="0"/>
      <w:divBdr>
        <w:top w:val="none" w:sz="0" w:space="0" w:color="auto"/>
        <w:left w:val="none" w:sz="0" w:space="0" w:color="auto"/>
        <w:bottom w:val="none" w:sz="0" w:space="0" w:color="auto"/>
        <w:right w:val="none" w:sz="0" w:space="0" w:color="auto"/>
      </w:divBdr>
    </w:div>
    <w:div w:id="1788281240">
      <w:marLeft w:val="480"/>
      <w:marRight w:val="0"/>
      <w:marTop w:val="0"/>
      <w:marBottom w:val="0"/>
      <w:divBdr>
        <w:top w:val="none" w:sz="0" w:space="0" w:color="auto"/>
        <w:left w:val="none" w:sz="0" w:space="0" w:color="auto"/>
        <w:bottom w:val="none" w:sz="0" w:space="0" w:color="auto"/>
        <w:right w:val="none" w:sz="0" w:space="0" w:color="auto"/>
      </w:divBdr>
    </w:div>
    <w:div w:id="1788281250">
      <w:marLeft w:val="480"/>
      <w:marRight w:val="0"/>
      <w:marTop w:val="0"/>
      <w:marBottom w:val="0"/>
      <w:divBdr>
        <w:top w:val="none" w:sz="0" w:space="0" w:color="auto"/>
        <w:left w:val="none" w:sz="0" w:space="0" w:color="auto"/>
        <w:bottom w:val="none" w:sz="0" w:space="0" w:color="auto"/>
        <w:right w:val="none" w:sz="0" w:space="0" w:color="auto"/>
      </w:divBdr>
    </w:div>
    <w:div w:id="1788310459">
      <w:marLeft w:val="480"/>
      <w:marRight w:val="0"/>
      <w:marTop w:val="0"/>
      <w:marBottom w:val="0"/>
      <w:divBdr>
        <w:top w:val="none" w:sz="0" w:space="0" w:color="auto"/>
        <w:left w:val="none" w:sz="0" w:space="0" w:color="auto"/>
        <w:bottom w:val="none" w:sz="0" w:space="0" w:color="auto"/>
        <w:right w:val="none" w:sz="0" w:space="0" w:color="auto"/>
      </w:divBdr>
    </w:div>
    <w:div w:id="1788312098">
      <w:marLeft w:val="480"/>
      <w:marRight w:val="0"/>
      <w:marTop w:val="0"/>
      <w:marBottom w:val="0"/>
      <w:divBdr>
        <w:top w:val="none" w:sz="0" w:space="0" w:color="auto"/>
        <w:left w:val="none" w:sz="0" w:space="0" w:color="auto"/>
        <w:bottom w:val="none" w:sz="0" w:space="0" w:color="auto"/>
        <w:right w:val="none" w:sz="0" w:space="0" w:color="auto"/>
      </w:divBdr>
    </w:div>
    <w:div w:id="1788347871">
      <w:marLeft w:val="480"/>
      <w:marRight w:val="0"/>
      <w:marTop w:val="0"/>
      <w:marBottom w:val="0"/>
      <w:divBdr>
        <w:top w:val="none" w:sz="0" w:space="0" w:color="auto"/>
        <w:left w:val="none" w:sz="0" w:space="0" w:color="auto"/>
        <w:bottom w:val="none" w:sz="0" w:space="0" w:color="auto"/>
        <w:right w:val="none" w:sz="0" w:space="0" w:color="auto"/>
      </w:divBdr>
    </w:div>
    <w:div w:id="1788350535">
      <w:marLeft w:val="480"/>
      <w:marRight w:val="0"/>
      <w:marTop w:val="0"/>
      <w:marBottom w:val="0"/>
      <w:divBdr>
        <w:top w:val="none" w:sz="0" w:space="0" w:color="auto"/>
        <w:left w:val="none" w:sz="0" w:space="0" w:color="auto"/>
        <w:bottom w:val="none" w:sz="0" w:space="0" w:color="auto"/>
        <w:right w:val="none" w:sz="0" w:space="0" w:color="auto"/>
      </w:divBdr>
    </w:div>
    <w:div w:id="1788355137">
      <w:marLeft w:val="480"/>
      <w:marRight w:val="0"/>
      <w:marTop w:val="0"/>
      <w:marBottom w:val="0"/>
      <w:divBdr>
        <w:top w:val="none" w:sz="0" w:space="0" w:color="auto"/>
        <w:left w:val="none" w:sz="0" w:space="0" w:color="auto"/>
        <w:bottom w:val="none" w:sz="0" w:space="0" w:color="auto"/>
        <w:right w:val="none" w:sz="0" w:space="0" w:color="auto"/>
      </w:divBdr>
    </w:div>
    <w:div w:id="1788429420">
      <w:marLeft w:val="480"/>
      <w:marRight w:val="0"/>
      <w:marTop w:val="0"/>
      <w:marBottom w:val="0"/>
      <w:divBdr>
        <w:top w:val="none" w:sz="0" w:space="0" w:color="auto"/>
        <w:left w:val="none" w:sz="0" w:space="0" w:color="auto"/>
        <w:bottom w:val="none" w:sz="0" w:space="0" w:color="auto"/>
        <w:right w:val="none" w:sz="0" w:space="0" w:color="auto"/>
      </w:divBdr>
    </w:div>
    <w:div w:id="1788498825">
      <w:marLeft w:val="480"/>
      <w:marRight w:val="0"/>
      <w:marTop w:val="0"/>
      <w:marBottom w:val="0"/>
      <w:divBdr>
        <w:top w:val="none" w:sz="0" w:space="0" w:color="auto"/>
        <w:left w:val="none" w:sz="0" w:space="0" w:color="auto"/>
        <w:bottom w:val="none" w:sz="0" w:space="0" w:color="auto"/>
        <w:right w:val="none" w:sz="0" w:space="0" w:color="auto"/>
      </w:divBdr>
    </w:div>
    <w:div w:id="1788506174">
      <w:marLeft w:val="480"/>
      <w:marRight w:val="0"/>
      <w:marTop w:val="0"/>
      <w:marBottom w:val="0"/>
      <w:divBdr>
        <w:top w:val="none" w:sz="0" w:space="0" w:color="auto"/>
        <w:left w:val="none" w:sz="0" w:space="0" w:color="auto"/>
        <w:bottom w:val="none" w:sz="0" w:space="0" w:color="auto"/>
        <w:right w:val="none" w:sz="0" w:space="0" w:color="auto"/>
      </w:divBdr>
    </w:div>
    <w:div w:id="1788543075">
      <w:marLeft w:val="480"/>
      <w:marRight w:val="0"/>
      <w:marTop w:val="0"/>
      <w:marBottom w:val="0"/>
      <w:divBdr>
        <w:top w:val="none" w:sz="0" w:space="0" w:color="auto"/>
        <w:left w:val="none" w:sz="0" w:space="0" w:color="auto"/>
        <w:bottom w:val="none" w:sz="0" w:space="0" w:color="auto"/>
        <w:right w:val="none" w:sz="0" w:space="0" w:color="auto"/>
      </w:divBdr>
    </w:div>
    <w:div w:id="1788546856">
      <w:marLeft w:val="480"/>
      <w:marRight w:val="0"/>
      <w:marTop w:val="0"/>
      <w:marBottom w:val="0"/>
      <w:divBdr>
        <w:top w:val="none" w:sz="0" w:space="0" w:color="auto"/>
        <w:left w:val="none" w:sz="0" w:space="0" w:color="auto"/>
        <w:bottom w:val="none" w:sz="0" w:space="0" w:color="auto"/>
        <w:right w:val="none" w:sz="0" w:space="0" w:color="auto"/>
      </w:divBdr>
    </w:div>
    <w:div w:id="1788550034">
      <w:marLeft w:val="480"/>
      <w:marRight w:val="0"/>
      <w:marTop w:val="0"/>
      <w:marBottom w:val="0"/>
      <w:divBdr>
        <w:top w:val="none" w:sz="0" w:space="0" w:color="auto"/>
        <w:left w:val="none" w:sz="0" w:space="0" w:color="auto"/>
        <w:bottom w:val="none" w:sz="0" w:space="0" w:color="auto"/>
        <w:right w:val="none" w:sz="0" w:space="0" w:color="auto"/>
      </w:divBdr>
    </w:div>
    <w:div w:id="1788618208">
      <w:marLeft w:val="480"/>
      <w:marRight w:val="0"/>
      <w:marTop w:val="0"/>
      <w:marBottom w:val="0"/>
      <w:divBdr>
        <w:top w:val="none" w:sz="0" w:space="0" w:color="auto"/>
        <w:left w:val="none" w:sz="0" w:space="0" w:color="auto"/>
        <w:bottom w:val="none" w:sz="0" w:space="0" w:color="auto"/>
        <w:right w:val="none" w:sz="0" w:space="0" w:color="auto"/>
      </w:divBdr>
    </w:div>
    <w:div w:id="1788625339">
      <w:marLeft w:val="480"/>
      <w:marRight w:val="0"/>
      <w:marTop w:val="0"/>
      <w:marBottom w:val="0"/>
      <w:divBdr>
        <w:top w:val="none" w:sz="0" w:space="0" w:color="auto"/>
        <w:left w:val="none" w:sz="0" w:space="0" w:color="auto"/>
        <w:bottom w:val="none" w:sz="0" w:space="0" w:color="auto"/>
        <w:right w:val="none" w:sz="0" w:space="0" w:color="auto"/>
      </w:divBdr>
    </w:div>
    <w:div w:id="1788697087">
      <w:marLeft w:val="480"/>
      <w:marRight w:val="0"/>
      <w:marTop w:val="0"/>
      <w:marBottom w:val="0"/>
      <w:divBdr>
        <w:top w:val="none" w:sz="0" w:space="0" w:color="auto"/>
        <w:left w:val="none" w:sz="0" w:space="0" w:color="auto"/>
        <w:bottom w:val="none" w:sz="0" w:space="0" w:color="auto"/>
        <w:right w:val="none" w:sz="0" w:space="0" w:color="auto"/>
      </w:divBdr>
    </w:div>
    <w:div w:id="1788697844">
      <w:marLeft w:val="480"/>
      <w:marRight w:val="0"/>
      <w:marTop w:val="0"/>
      <w:marBottom w:val="0"/>
      <w:divBdr>
        <w:top w:val="none" w:sz="0" w:space="0" w:color="auto"/>
        <w:left w:val="none" w:sz="0" w:space="0" w:color="auto"/>
        <w:bottom w:val="none" w:sz="0" w:space="0" w:color="auto"/>
        <w:right w:val="none" w:sz="0" w:space="0" w:color="auto"/>
      </w:divBdr>
    </w:div>
    <w:div w:id="1788743445">
      <w:marLeft w:val="480"/>
      <w:marRight w:val="0"/>
      <w:marTop w:val="0"/>
      <w:marBottom w:val="0"/>
      <w:divBdr>
        <w:top w:val="none" w:sz="0" w:space="0" w:color="auto"/>
        <w:left w:val="none" w:sz="0" w:space="0" w:color="auto"/>
        <w:bottom w:val="none" w:sz="0" w:space="0" w:color="auto"/>
        <w:right w:val="none" w:sz="0" w:space="0" w:color="auto"/>
      </w:divBdr>
    </w:div>
    <w:div w:id="1788768396">
      <w:marLeft w:val="480"/>
      <w:marRight w:val="0"/>
      <w:marTop w:val="0"/>
      <w:marBottom w:val="0"/>
      <w:divBdr>
        <w:top w:val="none" w:sz="0" w:space="0" w:color="auto"/>
        <w:left w:val="none" w:sz="0" w:space="0" w:color="auto"/>
        <w:bottom w:val="none" w:sz="0" w:space="0" w:color="auto"/>
        <w:right w:val="none" w:sz="0" w:space="0" w:color="auto"/>
      </w:divBdr>
    </w:div>
    <w:div w:id="1788812123">
      <w:marLeft w:val="480"/>
      <w:marRight w:val="0"/>
      <w:marTop w:val="0"/>
      <w:marBottom w:val="0"/>
      <w:divBdr>
        <w:top w:val="none" w:sz="0" w:space="0" w:color="auto"/>
        <w:left w:val="none" w:sz="0" w:space="0" w:color="auto"/>
        <w:bottom w:val="none" w:sz="0" w:space="0" w:color="auto"/>
        <w:right w:val="none" w:sz="0" w:space="0" w:color="auto"/>
      </w:divBdr>
    </w:div>
    <w:div w:id="1788816392">
      <w:marLeft w:val="480"/>
      <w:marRight w:val="0"/>
      <w:marTop w:val="0"/>
      <w:marBottom w:val="0"/>
      <w:divBdr>
        <w:top w:val="none" w:sz="0" w:space="0" w:color="auto"/>
        <w:left w:val="none" w:sz="0" w:space="0" w:color="auto"/>
        <w:bottom w:val="none" w:sz="0" w:space="0" w:color="auto"/>
        <w:right w:val="none" w:sz="0" w:space="0" w:color="auto"/>
      </w:divBdr>
    </w:div>
    <w:div w:id="1788889023">
      <w:marLeft w:val="480"/>
      <w:marRight w:val="0"/>
      <w:marTop w:val="0"/>
      <w:marBottom w:val="0"/>
      <w:divBdr>
        <w:top w:val="none" w:sz="0" w:space="0" w:color="auto"/>
        <w:left w:val="none" w:sz="0" w:space="0" w:color="auto"/>
        <w:bottom w:val="none" w:sz="0" w:space="0" w:color="auto"/>
        <w:right w:val="none" w:sz="0" w:space="0" w:color="auto"/>
      </w:divBdr>
    </w:div>
    <w:div w:id="1788963170">
      <w:marLeft w:val="480"/>
      <w:marRight w:val="0"/>
      <w:marTop w:val="0"/>
      <w:marBottom w:val="0"/>
      <w:divBdr>
        <w:top w:val="none" w:sz="0" w:space="0" w:color="auto"/>
        <w:left w:val="none" w:sz="0" w:space="0" w:color="auto"/>
        <w:bottom w:val="none" w:sz="0" w:space="0" w:color="auto"/>
        <w:right w:val="none" w:sz="0" w:space="0" w:color="auto"/>
      </w:divBdr>
    </w:div>
    <w:div w:id="1789153975">
      <w:marLeft w:val="480"/>
      <w:marRight w:val="0"/>
      <w:marTop w:val="0"/>
      <w:marBottom w:val="0"/>
      <w:divBdr>
        <w:top w:val="none" w:sz="0" w:space="0" w:color="auto"/>
        <w:left w:val="none" w:sz="0" w:space="0" w:color="auto"/>
        <w:bottom w:val="none" w:sz="0" w:space="0" w:color="auto"/>
        <w:right w:val="none" w:sz="0" w:space="0" w:color="auto"/>
      </w:divBdr>
    </w:div>
    <w:div w:id="1789160532">
      <w:marLeft w:val="480"/>
      <w:marRight w:val="0"/>
      <w:marTop w:val="0"/>
      <w:marBottom w:val="0"/>
      <w:divBdr>
        <w:top w:val="none" w:sz="0" w:space="0" w:color="auto"/>
        <w:left w:val="none" w:sz="0" w:space="0" w:color="auto"/>
        <w:bottom w:val="none" w:sz="0" w:space="0" w:color="auto"/>
        <w:right w:val="none" w:sz="0" w:space="0" w:color="auto"/>
      </w:divBdr>
    </w:div>
    <w:div w:id="1789199562">
      <w:marLeft w:val="480"/>
      <w:marRight w:val="0"/>
      <w:marTop w:val="0"/>
      <w:marBottom w:val="0"/>
      <w:divBdr>
        <w:top w:val="none" w:sz="0" w:space="0" w:color="auto"/>
        <w:left w:val="none" w:sz="0" w:space="0" w:color="auto"/>
        <w:bottom w:val="none" w:sz="0" w:space="0" w:color="auto"/>
        <w:right w:val="none" w:sz="0" w:space="0" w:color="auto"/>
      </w:divBdr>
    </w:div>
    <w:div w:id="1789204609">
      <w:marLeft w:val="480"/>
      <w:marRight w:val="0"/>
      <w:marTop w:val="0"/>
      <w:marBottom w:val="0"/>
      <w:divBdr>
        <w:top w:val="none" w:sz="0" w:space="0" w:color="auto"/>
        <w:left w:val="none" w:sz="0" w:space="0" w:color="auto"/>
        <w:bottom w:val="none" w:sz="0" w:space="0" w:color="auto"/>
        <w:right w:val="none" w:sz="0" w:space="0" w:color="auto"/>
      </w:divBdr>
    </w:div>
    <w:div w:id="1789347811">
      <w:marLeft w:val="480"/>
      <w:marRight w:val="0"/>
      <w:marTop w:val="0"/>
      <w:marBottom w:val="0"/>
      <w:divBdr>
        <w:top w:val="none" w:sz="0" w:space="0" w:color="auto"/>
        <w:left w:val="none" w:sz="0" w:space="0" w:color="auto"/>
        <w:bottom w:val="none" w:sz="0" w:space="0" w:color="auto"/>
        <w:right w:val="none" w:sz="0" w:space="0" w:color="auto"/>
      </w:divBdr>
    </w:div>
    <w:div w:id="1789356508">
      <w:marLeft w:val="480"/>
      <w:marRight w:val="0"/>
      <w:marTop w:val="0"/>
      <w:marBottom w:val="0"/>
      <w:divBdr>
        <w:top w:val="none" w:sz="0" w:space="0" w:color="auto"/>
        <w:left w:val="none" w:sz="0" w:space="0" w:color="auto"/>
        <w:bottom w:val="none" w:sz="0" w:space="0" w:color="auto"/>
        <w:right w:val="none" w:sz="0" w:space="0" w:color="auto"/>
      </w:divBdr>
    </w:div>
    <w:div w:id="1789468490">
      <w:marLeft w:val="480"/>
      <w:marRight w:val="0"/>
      <w:marTop w:val="0"/>
      <w:marBottom w:val="0"/>
      <w:divBdr>
        <w:top w:val="none" w:sz="0" w:space="0" w:color="auto"/>
        <w:left w:val="none" w:sz="0" w:space="0" w:color="auto"/>
        <w:bottom w:val="none" w:sz="0" w:space="0" w:color="auto"/>
        <w:right w:val="none" w:sz="0" w:space="0" w:color="auto"/>
      </w:divBdr>
    </w:div>
    <w:div w:id="1789470658">
      <w:marLeft w:val="480"/>
      <w:marRight w:val="0"/>
      <w:marTop w:val="0"/>
      <w:marBottom w:val="0"/>
      <w:divBdr>
        <w:top w:val="none" w:sz="0" w:space="0" w:color="auto"/>
        <w:left w:val="none" w:sz="0" w:space="0" w:color="auto"/>
        <w:bottom w:val="none" w:sz="0" w:space="0" w:color="auto"/>
        <w:right w:val="none" w:sz="0" w:space="0" w:color="auto"/>
      </w:divBdr>
    </w:div>
    <w:div w:id="1789472437">
      <w:marLeft w:val="480"/>
      <w:marRight w:val="0"/>
      <w:marTop w:val="0"/>
      <w:marBottom w:val="0"/>
      <w:divBdr>
        <w:top w:val="none" w:sz="0" w:space="0" w:color="auto"/>
        <w:left w:val="none" w:sz="0" w:space="0" w:color="auto"/>
        <w:bottom w:val="none" w:sz="0" w:space="0" w:color="auto"/>
        <w:right w:val="none" w:sz="0" w:space="0" w:color="auto"/>
      </w:divBdr>
    </w:div>
    <w:div w:id="1789548672">
      <w:marLeft w:val="480"/>
      <w:marRight w:val="0"/>
      <w:marTop w:val="0"/>
      <w:marBottom w:val="0"/>
      <w:divBdr>
        <w:top w:val="none" w:sz="0" w:space="0" w:color="auto"/>
        <w:left w:val="none" w:sz="0" w:space="0" w:color="auto"/>
        <w:bottom w:val="none" w:sz="0" w:space="0" w:color="auto"/>
        <w:right w:val="none" w:sz="0" w:space="0" w:color="auto"/>
      </w:divBdr>
    </w:div>
    <w:div w:id="1789666589">
      <w:marLeft w:val="480"/>
      <w:marRight w:val="0"/>
      <w:marTop w:val="0"/>
      <w:marBottom w:val="0"/>
      <w:divBdr>
        <w:top w:val="none" w:sz="0" w:space="0" w:color="auto"/>
        <w:left w:val="none" w:sz="0" w:space="0" w:color="auto"/>
        <w:bottom w:val="none" w:sz="0" w:space="0" w:color="auto"/>
        <w:right w:val="none" w:sz="0" w:space="0" w:color="auto"/>
      </w:divBdr>
    </w:div>
    <w:div w:id="1789855782">
      <w:marLeft w:val="480"/>
      <w:marRight w:val="0"/>
      <w:marTop w:val="0"/>
      <w:marBottom w:val="0"/>
      <w:divBdr>
        <w:top w:val="none" w:sz="0" w:space="0" w:color="auto"/>
        <w:left w:val="none" w:sz="0" w:space="0" w:color="auto"/>
        <w:bottom w:val="none" w:sz="0" w:space="0" w:color="auto"/>
        <w:right w:val="none" w:sz="0" w:space="0" w:color="auto"/>
      </w:divBdr>
    </w:div>
    <w:div w:id="1789858068">
      <w:marLeft w:val="480"/>
      <w:marRight w:val="0"/>
      <w:marTop w:val="0"/>
      <w:marBottom w:val="0"/>
      <w:divBdr>
        <w:top w:val="none" w:sz="0" w:space="0" w:color="auto"/>
        <w:left w:val="none" w:sz="0" w:space="0" w:color="auto"/>
        <w:bottom w:val="none" w:sz="0" w:space="0" w:color="auto"/>
        <w:right w:val="none" w:sz="0" w:space="0" w:color="auto"/>
      </w:divBdr>
    </w:div>
    <w:div w:id="1789859994">
      <w:marLeft w:val="480"/>
      <w:marRight w:val="0"/>
      <w:marTop w:val="0"/>
      <w:marBottom w:val="0"/>
      <w:divBdr>
        <w:top w:val="none" w:sz="0" w:space="0" w:color="auto"/>
        <w:left w:val="none" w:sz="0" w:space="0" w:color="auto"/>
        <w:bottom w:val="none" w:sz="0" w:space="0" w:color="auto"/>
        <w:right w:val="none" w:sz="0" w:space="0" w:color="auto"/>
      </w:divBdr>
    </w:div>
    <w:div w:id="1789860897">
      <w:marLeft w:val="480"/>
      <w:marRight w:val="0"/>
      <w:marTop w:val="0"/>
      <w:marBottom w:val="0"/>
      <w:divBdr>
        <w:top w:val="none" w:sz="0" w:space="0" w:color="auto"/>
        <w:left w:val="none" w:sz="0" w:space="0" w:color="auto"/>
        <w:bottom w:val="none" w:sz="0" w:space="0" w:color="auto"/>
        <w:right w:val="none" w:sz="0" w:space="0" w:color="auto"/>
      </w:divBdr>
    </w:div>
    <w:div w:id="1790011529">
      <w:marLeft w:val="480"/>
      <w:marRight w:val="0"/>
      <w:marTop w:val="0"/>
      <w:marBottom w:val="0"/>
      <w:divBdr>
        <w:top w:val="none" w:sz="0" w:space="0" w:color="auto"/>
        <w:left w:val="none" w:sz="0" w:space="0" w:color="auto"/>
        <w:bottom w:val="none" w:sz="0" w:space="0" w:color="auto"/>
        <w:right w:val="none" w:sz="0" w:space="0" w:color="auto"/>
      </w:divBdr>
    </w:div>
    <w:div w:id="1790123334">
      <w:marLeft w:val="480"/>
      <w:marRight w:val="0"/>
      <w:marTop w:val="0"/>
      <w:marBottom w:val="0"/>
      <w:divBdr>
        <w:top w:val="none" w:sz="0" w:space="0" w:color="auto"/>
        <w:left w:val="none" w:sz="0" w:space="0" w:color="auto"/>
        <w:bottom w:val="none" w:sz="0" w:space="0" w:color="auto"/>
        <w:right w:val="none" w:sz="0" w:space="0" w:color="auto"/>
      </w:divBdr>
    </w:div>
    <w:div w:id="1790195876">
      <w:marLeft w:val="480"/>
      <w:marRight w:val="0"/>
      <w:marTop w:val="0"/>
      <w:marBottom w:val="0"/>
      <w:divBdr>
        <w:top w:val="none" w:sz="0" w:space="0" w:color="auto"/>
        <w:left w:val="none" w:sz="0" w:space="0" w:color="auto"/>
        <w:bottom w:val="none" w:sz="0" w:space="0" w:color="auto"/>
        <w:right w:val="none" w:sz="0" w:space="0" w:color="auto"/>
      </w:divBdr>
    </w:div>
    <w:div w:id="1790198934">
      <w:marLeft w:val="480"/>
      <w:marRight w:val="0"/>
      <w:marTop w:val="0"/>
      <w:marBottom w:val="0"/>
      <w:divBdr>
        <w:top w:val="none" w:sz="0" w:space="0" w:color="auto"/>
        <w:left w:val="none" w:sz="0" w:space="0" w:color="auto"/>
        <w:bottom w:val="none" w:sz="0" w:space="0" w:color="auto"/>
        <w:right w:val="none" w:sz="0" w:space="0" w:color="auto"/>
      </w:divBdr>
    </w:div>
    <w:div w:id="1790313593">
      <w:marLeft w:val="480"/>
      <w:marRight w:val="0"/>
      <w:marTop w:val="0"/>
      <w:marBottom w:val="0"/>
      <w:divBdr>
        <w:top w:val="none" w:sz="0" w:space="0" w:color="auto"/>
        <w:left w:val="none" w:sz="0" w:space="0" w:color="auto"/>
        <w:bottom w:val="none" w:sz="0" w:space="0" w:color="auto"/>
        <w:right w:val="none" w:sz="0" w:space="0" w:color="auto"/>
      </w:divBdr>
    </w:div>
    <w:div w:id="1790388917">
      <w:marLeft w:val="480"/>
      <w:marRight w:val="0"/>
      <w:marTop w:val="0"/>
      <w:marBottom w:val="0"/>
      <w:divBdr>
        <w:top w:val="none" w:sz="0" w:space="0" w:color="auto"/>
        <w:left w:val="none" w:sz="0" w:space="0" w:color="auto"/>
        <w:bottom w:val="none" w:sz="0" w:space="0" w:color="auto"/>
        <w:right w:val="none" w:sz="0" w:space="0" w:color="auto"/>
      </w:divBdr>
    </w:div>
    <w:div w:id="1790464985">
      <w:marLeft w:val="480"/>
      <w:marRight w:val="0"/>
      <w:marTop w:val="0"/>
      <w:marBottom w:val="0"/>
      <w:divBdr>
        <w:top w:val="none" w:sz="0" w:space="0" w:color="auto"/>
        <w:left w:val="none" w:sz="0" w:space="0" w:color="auto"/>
        <w:bottom w:val="none" w:sz="0" w:space="0" w:color="auto"/>
        <w:right w:val="none" w:sz="0" w:space="0" w:color="auto"/>
      </w:divBdr>
    </w:div>
    <w:div w:id="1790515175">
      <w:marLeft w:val="480"/>
      <w:marRight w:val="0"/>
      <w:marTop w:val="0"/>
      <w:marBottom w:val="0"/>
      <w:divBdr>
        <w:top w:val="none" w:sz="0" w:space="0" w:color="auto"/>
        <w:left w:val="none" w:sz="0" w:space="0" w:color="auto"/>
        <w:bottom w:val="none" w:sz="0" w:space="0" w:color="auto"/>
        <w:right w:val="none" w:sz="0" w:space="0" w:color="auto"/>
      </w:divBdr>
    </w:div>
    <w:div w:id="1790515533">
      <w:marLeft w:val="480"/>
      <w:marRight w:val="0"/>
      <w:marTop w:val="0"/>
      <w:marBottom w:val="0"/>
      <w:divBdr>
        <w:top w:val="none" w:sz="0" w:space="0" w:color="auto"/>
        <w:left w:val="none" w:sz="0" w:space="0" w:color="auto"/>
        <w:bottom w:val="none" w:sz="0" w:space="0" w:color="auto"/>
        <w:right w:val="none" w:sz="0" w:space="0" w:color="auto"/>
      </w:divBdr>
    </w:div>
    <w:div w:id="1790516368">
      <w:marLeft w:val="480"/>
      <w:marRight w:val="0"/>
      <w:marTop w:val="0"/>
      <w:marBottom w:val="0"/>
      <w:divBdr>
        <w:top w:val="none" w:sz="0" w:space="0" w:color="auto"/>
        <w:left w:val="none" w:sz="0" w:space="0" w:color="auto"/>
        <w:bottom w:val="none" w:sz="0" w:space="0" w:color="auto"/>
        <w:right w:val="none" w:sz="0" w:space="0" w:color="auto"/>
      </w:divBdr>
    </w:div>
    <w:div w:id="1790587947">
      <w:marLeft w:val="480"/>
      <w:marRight w:val="0"/>
      <w:marTop w:val="0"/>
      <w:marBottom w:val="0"/>
      <w:divBdr>
        <w:top w:val="none" w:sz="0" w:space="0" w:color="auto"/>
        <w:left w:val="none" w:sz="0" w:space="0" w:color="auto"/>
        <w:bottom w:val="none" w:sz="0" w:space="0" w:color="auto"/>
        <w:right w:val="none" w:sz="0" w:space="0" w:color="auto"/>
      </w:divBdr>
    </w:div>
    <w:div w:id="1790662744">
      <w:marLeft w:val="480"/>
      <w:marRight w:val="0"/>
      <w:marTop w:val="0"/>
      <w:marBottom w:val="0"/>
      <w:divBdr>
        <w:top w:val="none" w:sz="0" w:space="0" w:color="auto"/>
        <w:left w:val="none" w:sz="0" w:space="0" w:color="auto"/>
        <w:bottom w:val="none" w:sz="0" w:space="0" w:color="auto"/>
        <w:right w:val="none" w:sz="0" w:space="0" w:color="auto"/>
      </w:divBdr>
    </w:div>
    <w:div w:id="1790709051">
      <w:marLeft w:val="480"/>
      <w:marRight w:val="0"/>
      <w:marTop w:val="0"/>
      <w:marBottom w:val="0"/>
      <w:divBdr>
        <w:top w:val="none" w:sz="0" w:space="0" w:color="auto"/>
        <w:left w:val="none" w:sz="0" w:space="0" w:color="auto"/>
        <w:bottom w:val="none" w:sz="0" w:space="0" w:color="auto"/>
        <w:right w:val="none" w:sz="0" w:space="0" w:color="auto"/>
      </w:divBdr>
    </w:div>
    <w:div w:id="1790734946">
      <w:marLeft w:val="480"/>
      <w:marRight w:val="0"/>
      <w:marTop w:val="0"/>
      <w:marBottom w:val="0"/>
      <w:divBdr>
        <w:top w:val="none" w:sz="0" w:space="0" w:color="auto"/>
        <w:left w:val="none" w:sz="0" w:space="0" w:color="auto"/>
        <w:bottom w:val="none" w:sz="0" w:space="0" w:color="auto"/>
        <w:right w:val="none" w:sz="0" w:space="0" w:color="auto"/>
      </w:divBdr>
    </w:div>
    <w:div w:id="1790734998">
      <w:marLeft w:val="480"/>
      <w:marRight w:val="0"/>
      <w:marTop w:val="0"/>
      <w:marBottom w:val="0"/>
      <w:divBdr>
        <w:top w:val="none" w:sz="0" w:space="0" w:color="auto"/>
        <w:left w:val="none" w:sz="0" w:space="0" w:color="auto"/>
        <w:bottom w:val="none" w:sz="0" w:space="0" w:color="auto"/>
        <w:right w:val="none" w:sz="0" w:space="0" w:color="auto"/>
      </w:divBdr>
    </w:div>
    <w:div w:id="1790778316">
      <w:marLeft w:val="480"/>
      <w:marRight w:val="0"/>
      <w:marTop w:val="0"/>
      <w:marBottom w:val="0"/>
      <w:divBdr>
        <w:top w:val="none" w:sz="0" w:space="0" w:color="auto"/>
        <w:left w:val="none" w:sz="0" w:space="0" w:color="auto"/>
        <w:bottom w:val="none" w:sz="0" w:space="0" w:color="auto"/>
        <w:right w:val="none" w:sz="0" w:space="0" w:color="auto"/>
      </w:divBdr>
    </w:div>
    <w:div w:id="1790784984">
      <w:marLeft w:val="480"/>
      <w:marRight w:val="0"/>
      <w:marTop w:val="0"/>
      <w:marBottom w:val="0"/>
      <w:divBdr>
        <w:top w:val="none" w:sz="0" w:space="0" w:color="auto"/>
        <w:left w:val="none" w:sz="0" w:space="0" w:color="auto"/>
        <w:bottom w:val="none" w:sz="0" w:space="0" w:color="auto"/>
        <w:right w:val="none" w:sz="0" w:space="0" w:color="auto"/>
      </w:divBdr>
    </w:div>
    <w:div w:id="1790902352">
      <w:marLeft w:val="480"/>
      <w:marRight w:val="0"/>
      <w:marTop w:val="0"/>
      <w:marBottom w:val="0"/>
      <w:divBdr>
        <w:top w:val="none" w:sz="0" w:space="0" w:color="auto"/>
        <w:left w:val="none" w:sz="0" w:space="0" w:color="auto"/>
        <w:bottom w:val="none" w:sz="0" w:space="0" w:color="auto"/>
        <w:right w:val="none" w:sz="0" w:space="0" w:color="auto"/>
      </w:divBdr>
    </w:div>
    <w:div w:id="1790929383">
      <w:marLeft w:val="480"/>
      <w:marRight w:val="0"/>
      <w:marTop w:val="0"/>
      <w:marBottom w:val="0"/>
      <w:divBdr>
        <w:top w:val="none" w:sz="0" w:space="0" w:color="auto"/>
        <w:left w:val="none" w:sz="0" w:space="0" w:color="auto"/>
        <w:bottom w:val="none" w:sz="0" w:space="0" w:color="auto"/>
        <w:right w:val="none" w:sz="0" w:space="0" w:color="auto"/>
      </w:divBdr>
    </w:div>
    <w:div w:id="1790973115">
      <w:marLeft w:val="480"/>
      <w:marRight w:val="0"/>
      <w:marTop w:val="0"/>
      <w:marBottom w:val="0"/>
      <w:divBdr>
        <w:top w:val="none" w:sz="0" w:space="0" w:color="auto"/>
        <w:left w:val="none" w:sz="0" w:space="0" w:color="auto"/>
        <w:bottom w:val="none" w:sz="0" w:space="0" w:color="auto"/>
        <w:right w:val="none" w:sz="0" w:space="0" w:color="auto"/>
      </w:divBdr>
    </w:div>
    <w:div w:id="1791045211">
      <w:marLeft w:val="480"/>
      <w:marRight w:val="0"/>
      <w:marTop w:val="0"/>
      <w:marBottom w:val="0"/>
      <w:divBdr>
        <w:top w:val="none" w:sz="0" w:space="0" w:color="auto"/>
        <w:left w:val="none" w:sz="0" w:space="0" w:color="auto"/>
        <w:bottom w:val="none" w:sz="0" w:space="0" w:color="auto"/>
        <w:right w:val="none" w:sz="0" w:space="0" w:color="auto"/>
      </w:divBdr>
    </w:div>
    <w:div w:id="1791047193">
      <w:marLeft w:val="480"/>
      <w:marRight w:val="0"/>
      <w:marTop w:val="0"/>
      <w:marBottom w:val="0"/>
      <w:divBdr>
        <w:top w:val="none" w:sz="0" w:space="0" w:color="auto"/>
        <w:left w:val="none" w:sz="0" w:space="0" w:color="auto"/>
        <w:bottom w:val="none" w:sz="0" w:space="0" w:color="auto"/>
        <w:right w:val="none" w:sz="0" w:space="0" w:color="auto"/>
      </w:divBdr>
    </w:div>
    <w:div w:id="1791048107">
      <w:marLeft w:val="480"/>
      <w:marRight w:val="0"/>
      <w:marTop w:val="0"/>
      <w:marBottom w:val="0"/>
      <w:divBdr>
        <w:top w:val="none" w:sz="0" w:space="0" w:color="auto"/>
        <w:left w:val="none" w:sz="0" w:space="0" w:color="auto"/>
        <w:bottom w:val="none" w:sz="0" w:space="0" w:color="auto"/>
        <w:right w:val="none" w:sz="0" w:space="0" w:color="auto"/>
      </w:divBdr>
    </w:div>
    <w:div w:id="1791052133">
      <w:marLeft w:val="480"/>
      <w:marRight w:val="0"/>
      <w:marTop w:val="0"/>
      <w:marBottom w:val="0"/>
      <w:divBdr>
        <w:top w:val="none" w:sz="0" w:space="0" w:color="auto"/>
        <w:left w:val="none" w:sz="0" w:space="0" w:color="auto"/>
        <w:bottom w:val="none" w:sz="0" w:space="0" w:color="auto"/>
        <w:right w:val="none" w:sz="0" w:space="0" w:color="auto"/>
      </w:divBdr>
    </w:div>
    <w:div w:id="1791127361">
      <w:marLeft w:val="480"/>
      <w:marRight w:val="0"/>
      <w:marTop w:val="0"/>
      <w:marBottom w:val="0"/>
      <w:divBdr>
        <w:top w:val="none" w:sz="0" w:space="0" w:color="auto"/>
        <w:left w:val="none" w:sz="0" w:space="0" w:color="auto"/>
        <w:bottom w:val="none" w:sz="0" w:space="0" w:color="auto"/>
        <w:right w:val="none" w:sz="0" w:space="0" w:color="auto"/>
      </w:divBdr>
    </w:div>
    <w:div w:id="1791128647">
      <w:marLeft w:val="480"/>
      <w:marRight w:val="0"/>
      <w:marTop w:val="0"/>
      <w:marBottom w:val="0"/>
      <w:divBdr>
        <w:top w:val="none" w:sz="0" w:space="0" w:color="auto"/>
        <w:left w:val="none" w:sz="0" w:space="0" w:color="auto"/>
        <w:bottom w:val="none" w:sz="0" w:space="0" w:color="auto"/>
        <w:right w:val="none" w:sz="0" w:space="0" w:color="auto"/>
      </w:divBdr>
    </w:div>
    <w:div w:id="1791168704">
      <w:marLeft w:val="480"/>
      <w:marRight w:val="0"/>
      <w:marTop w:val="0"/>
      <w:marBottom w:val="0"/>
      <w:divBdr>
        <w:top w:val="none" w:sz="0" w:space="0" w:color="auto"/>
        <w:left w:val="none" w:sz="0" w:space="0" w:color="auto"/>
        <w:bottom w:val="none" w:sz="0" w:space="0" w:color="auto"/>
        <w:right w:val="none" w:sz="0" w:space="0" w:color="auto"/>
      </w:divBdr>
    </w:div>
    <w:div w:id="1791171480">
      <w:marLeft w:val="480"/>
      <w:marRight w:val="0"/>
      <w:marTop w:val="0"/>
      <w:marBottom w:val="0"/>
      <w:divBdr>
        <w:top w:val="none" w:sz="0" w:space="0" w:color="auto"/>
        <w:left w:val="none" w:sz="0" w:space="0" w:color="auto"/>
        <w:bottom w:val="none" w:sz="0" w:space="0" w:color="auto"/>
        <w:right w:val="none" w:sz="0" w:space="0" w:color="auto"/>
      </w:divBdr>
    </w:div>
    <w:div w:id="1791245593">
      <w:marLeft w:val="480"/>
      <w:marRight w:val="0"/>
      <w:marTop w:val="0"/>
      <w:marBottom w:val="0"/>
      <w:divBdr>
        <w:top w:val="none" w:sz="0" w:space="0" w:color="auto"/>
        <w:left w:val="none" w:sz="0" w:space="0" w:color="auto"/>
        <w:bottom w:val="none" w:sz="0" w:space="0" w:color="auto"/>
        <w:right w:val="none" w:sz="0" w:space="0" w:color="auto"/>
      </w:divBdr>
    </w:div>
    <w:div w:id="1791318632">
      <w:marLeft w:val="480"/>
      <w:marRight w:val="0"/>
      <w:marTop w:val="0"/>
      <w:marBottom w:val="0"/>
      <w:divBdr>
        <w:top w:val="none" w:sz="0" w:space="0" w:color="auto"/>
        <w:left w:val="none" w:sz="0" w:space="0" w:color="auto"/>
        <w:bottom w:val="none" w:sz="0" w:space="0" w:color="auto"/>
        <w:right w:val="none" w:sz="0" w:space="0" w:color="auto"/>
      </w:divBdr>
    </w:div>
    <w:div w:id="1791319952">
      <w:marLeft w:val="480"/>
      <w:marRight w:val="0"/>
      <w:marTop w:val="0"/>
      <w:marBottom w:val="0"/>
      <w:divBdr>
        <w:top w:val="none" w:sz="0" w:space="0" w:color="auto"/>
        <w:left w:val="none" w:sz="0" w:space="0" w:color="auto"/>
        <w:bottom w:val="none" w:sz="0" w:space="0" w:color="auto"/>
        <w:right w:val="none" w:sz="0" w:space="0" w:color="auto"/>
      </w:divBdr>
    </w:div>
    <w:div w:id="1791364162">
      <w:marLeft w:val="480"/>
      <w:marRight w:val="0"/>
      <w:marTop w:val="0"/>
      <w:marBottom w:val="0"/>
      <w:divBdr>
        <w:top w:val="none" w:sz="0" w:space="0" w:color="auto"/>
        <w:left w:val="none" w:sz="0" w:space="0" w:color="auto"/>
        <w:bottom w:val="none" w:sz="0" w:space="0" w:color="auto"/>
        <w:right w:val="none" w:sz="0" w:space="0" w:color="auto"/>
      </w:divBdr>
    </w:div>
    <w:div w:id="1791391529">
      <w:marLeft w:val="480"/>
      <w:marRight w:val="0"/>
      <w:marTop w:val="0"/>
      <w:marBottom w:val="0"/>
      <w:divBdr>
        <w:top w:val="none" w:sz="0" w:space="0" w:color="auto"/>
        <w:left w:val="none" w:sz="0" w:space="0" w:color="auto"/>
        <w:bottom w:val="none" w:sz="0" w:space="0" w:color="auto"/>
        <w:right w:val="none" w:sz="0" w:space="0" w:color="auto"/>
      </w:divBdr>
    </w:div>
    <w:div w:id="1791392465">
      <w:marLeft w:val="480"/>
      <w:marRight w:val="0"/>
      <w:marTop w:val="0"/>
      <w:marBottom w:val="0"/>
      <w:divBdr>
        <w:top w:val="none" w:sz="0" w:space="0" w:color="auto"/>
        <w:left w:val="none" w:sz="0" w:space="0" w:color="auto"/>
        <w:bottom w:val="none" w:sz="0" w:space="0" w:color="auto"/>
        <w:right w:val="none" w:sz="0" w:space="0" w:color="auto"/>
      </w:divBdr>
    </w:div>
    <w:div w:id="1791515665">
      <w:marLeft w:val="480"/>
      <w:marRight w:val="0"/>
      <w:marTop w:val="0"/>
      <w:marBottom w:val="0"/>
      <w:divBdr>
        <w:top w:val="none" w:sz="0" w:space="0" w:color="auto"/>
        <w:left w:val="none" w:sz="0" w:space="0" w:color="auto"/>
        <w:bottom w:val="none" w:sz="0" w:space="0" w:color="auto"/>
        <w:right w:val="none" w:sz="0" w:space="0" w:color="auto"/>
      </w:divBdr>
    </w:div>
    <w:div w:id="1791558045">
      <w:marLeft w:val="480"/>
      <w:marRight w:val="0"/>
      <w:marTop w:val="0"/>
      <w:marBottom w:val="0"/>
      <w:divBdr>
        <w:top w:val="none" w:sz="0" w:space="0" w:color="auto"/>
        <w:left w:val="none" w:sz="0" w:space="0" w:color="auto"/>
        <w:bottom w:val="none" w:sz="0" w:space="0" w:color="auto"/>
        <w:right w:val="none" w:sz="0" w:space="0" w:color="auto"/>
      </w:divBdr>
    </w:div>
    <w:div w:id="1791558250">
      <w:marLeft w:val="480"/>
      <w:marRight w:val="0"/>
      <w:marTop w:val="0"/>
      <w:marBottom w:val="0"/>
      <w:divBdr>
        <w:top w:val="none" w:sz="0" w:space="0" w:color="auto"/>
        <w:left w:val="none" w:sz="0" w:space="0" w:color="auto"/>
        <w:bottom w:val="none" w:sz="0" w:space="0" w:color="auto"/>
        <w:right w:val="none" w:sz="0" w:space="0" w:color="auto"/>
      </w:divBdr>
    </w:div>
    <w:div w:id="1791583009">
      <w:marLeft w:val="480"/>
      <w:marRight w:val="0"/>
      <w:marTop w:val="0"/>
      <w:marBottom w:val="0"/>
      <w:divBdr>
        <w:top w:val="none" w:sz="0" w:space="0" w:color="auto"/>
        <w:left w:val="none" w:sz="0" w:space="0" w:color="auto"/>
        <w:bottom w:val="none" w:sz="0" w:space="0" w:color="auto"/>
        <w:right w:val="none" w:sz="0" w:space="0" w:color="auto"/>
      </w:divBdr>
    </w:div>
    <w:div w:id="1791703402">
      <w:marLeft w:val="480"/>
      <w:marRight w:val="0"/>
      <w:marTop w:val="0"/>
      <w:marBottom w:val="0"/>
      <w:divBdr>
        <w:top w:val="none" w:sz="0" w:space="0" w:color="auto"/>
        <w:left w:val="none" w:sz="0" w:space="0" w:color="auto"/>
        <w:bottom w:val="none" w:sz="0" w:space="0" w:color="auto"/>
        <w:right w:val="none" w:sz="0" w:space="0" w:color="auto"/>
      </w:divBdr>
    </w:div>
    <w:div w:id="1791707562">
      <w:marLeft w:val="480"/>
      <w:marRight w:val="0"/>
      <w:marTop w:val="0"/>
      <w:marBottom w:val="0"/>
      <w:divBdr>
        <w:top w:val="none" w:sz="0" w:space="0" w:color="auto"/>
        <w:left w:val="none" w:sz="0" w:space="0" w:color="auto"/>
        <w:bottom w:val="none" w:sz="0" w:space="0" w:color="auto"/>
        <w:right w:val="none" w:sz="0" w:space="0" w:color="auto"/>
      </w:divBdr>
    </w:div>
    <w:div w:id="1791779446">
      <w:marLeft w:val="480"/>
      <w:marRight w:val="0"/>
      <w:marTop w:val="0"/>
      <w:marBottom w:val="0"/>
      <w:divBdr>
        <w:top w:val="none" w:sz="0" w:space="0" w:color="auto"/>
        <w:left w:val="none" w:sz="0" w:space="0" w:color="auto"/>
        <w:bottom w:val="none" w:sz="0" w:space="0" w:color="auto"/>
        <w:right w:val="none" w:sz="0" w:space="0" w:color="auto"/>
      </w:divBdr>
    </w:div>
    <w:div w:id="1791820946">
      <w:marLeft w:val="480"/>
      <w:marRight w:val="0"/>
      <w:marTop w:val="0"/>
      <w:marBottom w:val="0"/>
      <w:divBdr>
        <w:top w:val="none" w:sz="0" w:space="0" w:color="auto"/>
        <w:left w:val="none" w:sz="0" w:space="0" w:color="auto"/>
        <w:bottom w:val="none" w:sz="0" w:space="0" w:color="auto"/>
        <w:right w:val="none" w:sz="0" w:space="0" w:color="auto"/>
      </w:divBdr>
    </w:div>
    <w:div w:id="1791850800">
      <w:marLeft w:val="480"/>
      <w:marRight w:val="0"/>
      <w:marTop w:val="0"/>
      <w:marBottom w:val="0"/>
      <w:divBdr>
        <w:top w:val="none" w:sz="0" w:space="0" w:color="auto"/>
        <w:left w:val="none" w:sz="0" w:space="0" w:color="auto"/>
        <w:bottom w:val="none" w:sz="0" w:space="0" w:color="auto"/>
        <w:right w:val="none" w:sz="0" w:space="0" w:color="auto"/>
      </w:divBdr>
    </w:div>
    <w:div w:id="1791900645">
      <w:marLeft w:val="480"/>
      <w:marRight w:val="0"/>
      <w:marTop w:val="0"/>
      <w:marBottom w:val="0"/>
      <w:divBdr>
        <w:top w:val="none" w:sz="0" w:space="0" w:color="auto"/>
        <w:left w:val="none" w:sz="0" w:space="0" w:color="auto"/>
        <w:bottom w:val="none" w:sz="0" w:space="0" w:color="auto"/>
        <w:right w:val="none" w:sz="0" w:space="0" w:color="auto"/>
      </w:divBdr>
    </w:div>
    <w:div w:id="1792048946">
      <w:marLeft w:val="480"/>
      <w:marRight w:val="0"/>
      <w:marTop w:val="0"/>
      <w:marBottom w:val="0"/>
      <w:divBdr>
        <w:top w:val="none" w:sz="0" w:space="0" w:color="auto"/>
        <w:left w:val="none" w:sz="0" w:space="0" w:color="auto"/>
        <w:bottom w:val="none" w:sz="0" w:space="0" w:color="auto"/>
        <w:right w:val="none" w:sz="0" w:space="0" w:color="auto"/>
      </w:divBdr>
    </w:div>
    <w:div w:id="1792087636">
      <w:marLeft w:val="480"/>
      <w:marRight w:val="0"/>
      <w:marTop w:val="0"/>
      <w:marBottom w:val="0"/>
      <w:divBdr>
        <w:top w:val="none" w:sz="0" w:space="0" w:color="auto"/>
        <w:left w:val="none" w:sz="0" w:space="0" w:color="auto"/>
        <w:bottom w:val="none" w:sz="0" w:space="0" w:color="auto"/>
        <w:right w:val="none" w:sz="0" w:space="0" w:color="auto"/>
      </w:divBdr>
    </w:div>
    <w:div w:id="1792164516">
      <w:marLeft w:val="480"/>
      <w:marRight w:val="0"/>
      <w:marTop w:val="0"/>
      <w:marBottom w:val="0"/>
      <w:divBdr>
        <w:top w:val="none" w:sz="0" w:space="0" w:color="auto"/>
        <w:left w:val="none" w:sz="0" w:space="0" w:color="auto"/>
        <w:bottom w:val="none" w:sz="0" w:space="0" w:color="auto"/>
        <w:right w:val="none" w:sz="0" w:space="0" w:color="auto"/>
      </w:divBdr>
    </w:div>
    <w:div w:id="1792164891">
      <w:marLeft w:val="480"/>
      <w:marRight w:val="0"/>
      <w:marTop w:val="0"/>
      <w:marBottom w:val="0"/>
      <w:divBdr>
        <w:top w:val="none" w:sz="0" w:space="0" w:color="auto"/>
        <w:left w:val="none" w:sz="0" w:space="0" w:color="auto"/>
        <w:bottom w:val="none" w:sz="0" w:space="0" w:color="auto"/>
        <w:right w:val="none" w:sz="0" w:space="0" w:color="auto"/>
      </w:divBdr>
    </w:div>
    <w:div w:id="1792169122">
      <w:marLeft w:val="480"/>
      <w:marRight w:val="0"/>
      <w:marTop w:val="0"/>
      <w:marBottom w:val="0"/>
      <w:divBdr>
        <w:top w:val="none" w:sz="0" w:space="0" w:color="auto"/>
        <w:left w:val="none" w:sz="0" w:space="0" w:color="auto"/>
        <w:bottom w:val="none" w:sz="0" w:space="0" w:color="auto"/>
        <w:right w:val="none" w:sz="0" w:space="0" w:color="auto"/>
      </w:divBdr>
    </w:div>
    <w:div w:id="1792236582">
      <w:marLeft w:val="480"/>
      <w:marRight w:val="0"/>
      <w:marTop w:val="0"/>
      <w:marBottom w:val="0"/>
      <w:divBdr>
        <w:top w:val="none" w:sz="0" w:space="0" w:color="auto"/>
        <w:left w:val="none" w:sz="0" w:space="0" w:color="auto"/>
        <w:bottom w:val="none" w:sz="0" w:space="0" w:color="auto"/>
        <w:right w:val="none" w:sz="0" w:space="0" w:color="auto"/>
      </w:divBdr>
    </w:div>
    <w:div w:id="1792284912">
      <w:marLeft w:val="480"/>
      <w:marRight w:val="0"/>
      <w:marTop w:val="0"/>
      <w:marBottom w:val="0"/>
      <w:divBdr>
        <w:top w:val="none" w:sz="0" w:space="0" w:color="auto"/>
        <w:left w:val="none" w:sz="0" w:space="0" w:color="auto"/>
        <w:bottom w:val="none" w:sz="0" w:space="0" w:color="auto"/>
        <w:right w:val="none" w:sz="0" w:space="0" w:color="auto"/>
      </w:divBdr>
    </w:div>
    <w:div w:id="1792355935">
      <w:marLeft w:val="480"/>
      <w:marRight w:val="0"/>
      <w:marTop w:val="0"/>
      <w:marBottom w:val="0"/>
      <w:divBdr>
        <w:top w:val="none" w:sz="0" w:space="0" w:color="auto"/>
        <w:left w:val="none" w:sz="0" w:space="0" w:color="auto"/>
        <w:bottom w:val="none" w:sz="0" w:space="0" w:color="auto"/>
        <w:right w:val="none" w:sz="0" w:space="0" w:color="auto"/>
      </w:divBdr>
    </w:div>
    <w:div w:id="1792358234">
      <w:marLeft w:val="480"/>
      <w:marRight w:val="0"/>
      <w:marTop w:val="0"/>
      <w:marBottom w:val="0"/>
      <w:divBdr>
        <w:top w:val="none" w:sz="0" w:space="0" w:color="auto"/>
        <w:left w:val="none" w:sz="0" w:space="0" w:color="auto"/>
        <w:bottom w:val="none" w:sz="0" w:space="0" w:color="auto"/>
        <w:right w:val="none" w:sz="0" w:space="0" w:color="auto"/>
      </w:divBdr>
    </w:div>
    <w:div w:id="1792363683">
      <w:marLeft w:val="480"/>
      <w:marRight w:val="0"/>
      <w:marTop w:val="0"/>
      <w:marBottom w:val="0"/>
      <w:divBdr>
        <w:top w:val="none" w:sz="0" w:space="0" w:color="auto"/>
        <w:left w:val="none" w:sz="0" w:space="0" w:color="auto"/>
        <w:bottom w:val="none" w:sz="0" w:space="0" w:color="auto"/>
        <w:right w:val="none" w:sz="0" w:space="0" w:color="auto"/>
      </w:divBdr>
    </w:div>
    <w:div w:id="1792432611">
      <w:marLeft w:val="480"/>
      <w:marRight w:val="0"/>
      <w:marTop w:val="0"/>
      <w:marBottom w:val="0"/>
      <w:divBdr>
        <w:top w:val="none" w:sz="0" w:space="0" w:color="auto"/>
        <w:left w:val="none" w:sz="0" w:space="0" w:color="auto"/>
        <w:bottom w:val="none" w:sz="0" w:space="0" w:color="auto"/>
        <w:right w:val="none" w:sz="0" w:space="0" w:color="auto"/>
      </w:divBdr>
    </w:div>
    <w:div w:id="1792480951">
      <w:marLeft w:val="480"/>
      <w:marRight w:val="0"/>
      <w:marTop w:val="0"/>
      <w:marBottom w:val="0"/>
      <w:divBdr>
        <w:top w:val="none" w:sz="0" w:space="0" w:color="auto"/>
        <w:left w:val="none" w:sz="0" w:space="0" w:color="auto"/>
        <w:bottom w:val="none" w:sz="0" w:space="0" w:color="auto"/>
        <w:right w:val="none" w:sz="0" w:space="0" w:color="auto"/>
      </w:divBdr>
    </w:div>
    <w:div w:id="1792482099">
      <w:marLeft w:val="480"/>
      <w:marRight w:val="0"/>
      <w:marTop w:val="0"/>
      <w:marBottom w:val="0"/>
      <w:divBdr>
        <w:top w:val="none" w:sz="0" w:space="0" w:color="auto"/>
        <w:left w:val="none" w:sz="0" w:space="0" w:color="auto"/>
        <w:bottom w:val="none" w:sz="0" w:space="0" w:color="auto"/>
        <w:right w:val="none" w:sz="0" w:space="0" w:color="auto"/>
      </w:divBdr>
    </w:div>
    <w:div w:id="1792625221">
      <w:marLeft w:val="480"/>
      <w:marRight w:val="0"/>
      <w:marTop w:val="0"/>
      <w:marBottom w:val="0"/>
      <w:divBdr>
        <w:top w:val="none" w:sz="0" w:space="0" w:color="auto"/>
        <w:left w:val="none" w:sz="0" w:space="0" w:color="auto"/>
        <w:bottom w:val="none" w:sz="0" w:space="0" w:color="auto"/>
        <w:right w:val="none" w:sz="0" w:space="0" w:color="auto"/>
      </w:divBdr>
    </w:div>
    <w:div w:id="1792625546">
      <w:marLeft w:val="480"/>
      <w:marRight w:val="0"/>
      <w:marTop w:val="0"/>
      <w:marBottom w:val="0"/>
      <w:divBdr>
        <w:top w:val="none" w:sz="0" w:space="0" w:color="auto"/>
        <w:left w:val="none" w:sz="0" w:space="0" w:color="auto"/>
        <w:bottom w:val="none" w:sz="0" w:space="0" w:color="auto"/>
        <w:right w:val="none" w:sz="0" w:space="0" w:color="auto"/>
      </w:divBdr>
    </w:div>
    <w:div w:id="1792627003">
      <w:marLeft w:val="480"/>
      <w:marRight w:val="0"/>
      <w:marTop w:val="0"/>
      <w:marBottom w:val="0"/>
      <w:divBdr>
        <w:top w:val="none" w:sz="0" w:space="0" w:color="auto"/>
        <w:left w:val="none" w:sz="0" w:space="0" w:color="auto"/>
        <w:bottom w:val="none" w:sz="0" w:space="0" w:color="auto"/>
        <w:right w:val="none" w:sz="0" w:space="0" w:color="auto"/>
      </w:divBdr>
    </w:div>
    <w:div w:id="1792629060">
      <w:marLeft w:val="480"/>
      <w:marRight w:val="0"/>
      <w:marTop w:val="0"/>
      <w:marBottom w:val="0"/>
      <w:divBdr>
        <w:top w:val="none" w:sz="0" w:space="0" w:color="auto"/>
        <w:left w:val="none" w:sz="0" w:space="0" w:color="auto"/>
        <w:bottom w:val="none" w:sz="0" w:space="0" w:color="auto"/>
        <w:right w:val="none" w:sz="0" w:space="0" w:color="auto"/>
      </w:divBdr>
    </w:div>
    <w:div w:id="1792745682">
      <w:marLeft w:val="480"/>
      <w:marRight w:val="0"/>
      <w:marTop w:val="0"/>
      <w:marBottom w:val="0"/>
      <w:divBdr>
        <w:top w:val="none" w:sz="0" w:space="0" w:color="auto"/>
        <w:left w:val="none" w:sz="0" w:space="0" w:color="auto"/>
        <w:bottom w:val="none" w:sz="0" w:space="0" w:color="auto"/>
        <w:right w:val="none" w:sz="0" w:space="0" w:color="auto"/>
      </w:divBdr>
    </w:div>
    <w:div w:id="1792818339">
      <w:marLeft w:val="480"/>
      <w:marRight w:val="0"/>
      <w:marTop w:val="0"/>
      <w:marBottom w:val="0"/>
      <w:divBdr>
        <w:top w:val="none" w:sz="0" w:space="0" w:color="auto"/>
        <w:left w:val="none" w:sz="0" w:space="0" w:color="auto"/>
        <w:bottom w:val="none" w:sz="0" w:space="0" w:color="auto"/>
        <w:right w:val="none" w:sz="0" w:space="0" w:color="auto"/>
      </w:divBdr>
    </w:div>
    <w:div w:id="1792936715">
      <w:marLeft w:val="480"/>
      <w:marRight w:val="0"/>
      <w:marTop w:val="0"/>
      <w:marBottom w:val="0"/>
      <w:divBdr>
        <w:top w:val="none" w:sz="0" w:space="0" w:color="auto"/>
        <w:left w:val="none" w:sz="0" w:space="0" w:color="auto"/>
        <w:bottom w:val="none" w:sz="0" w:space="0" w:color="auto"/>
        <w:right w:val="none" w:sz="0" w:space="0" w:color="auto"/>
      </w:divBdr>
    </w:div>
    <w:div w:id="1792940823">
      <w:marLeft w:val="480"/>
      <w:marRight w:val="0"/>
      <w:marTop w:val="0"/>
      <w:marBottom w:val="0"/>
      <w:divBdr>
        <w:top w:val="none" w:sz="0" w:space="0" w:color="auto"/>
        <w:left w:val="none" w:sz="0" w:space="0" w:color="auto"/>
        <w:bottom w:val="none" w:sz="0" w:space="0" w:color="auto"/>
        <w:right w:val="none" w:sz="0" w:space="0" w:color="auto"/>
      </w:divBdr>
    </w:div>
    <w:div w:id="1792943525">
      <w:marLeft w:val="480"/>
      <w:marRight w:val="0"/>
      <w:marTop w:val="0"/>
      <w:marBottom w:val="0"/>
      <w:divBdr>
        <w:top w:val="none" w:sz="0" w:space="0" w:color="auto"/>
        <w:left w:val="none" w:sz="0" w:space="0" w:color="auto"/>
        <w:bottom w:val="none" w:sz="0" w:space="0" w:color="auto"/>
        <w:right w:val="none" w:sz="0" w:space="0" w:color="auto"/>
      </w:divBdr>
    </w:div>
    <w:div w:id="1793131823">
      <w:marLeft w:val="480"/>
      <w:marRight w:val="0"/>
      <w:marTop w:val="0"/>
      <w:marBottom w:val="0"/>
      <w:divBdr>
        <w:top w:val="none" w:sz="0" w:space="0" w:color="auto"/>
        <w:left w:val="none" w:sz="0" w:space="0" w:color="auto"/>
        <w:bottom w:val="none" w:sz="0" w:space="0" w:color="auto"/>
        <w:right w:val="none" w:sz="0" w:space="0" w:color="auto"/>
      </w:divBdr>
    </w:div>
    <w:div w:id="1793132837">
      <w:marLeft w:val="480"/>
      <w:marRight w:val="0"/>
      <w:marTop w:val="0"/>
      <w:marBottom w:val="0"/>
      <w:divBdr>
        <w:top w:val="none" w:sz="0" w:space="0" w:color="auto"/>
        <w:left w:val="none" w:sz="0" w:space="0" w:color="auto"/>
        <w:bottom w:val="none" w:sz="0" w:space="0" w:color="auto"/>
        <w:right w:val="none" w:sz="0" w:space="0" w:color="auto"/>
      </w:divBdr>
    </w:div>
    <w:div w:id="1793208165">
      <w:marLeft w:val="480"/>
      <w:marRight w:val="0"/>
      <w:marTop w:val="0"/>
      <w:marBottom w:val="0"/>
      <w:divBdr>
        <w:top w:val="none" w:sz="0" w:space="0" w:color="auto"/>
        <w:left w:val="none" w:sz="0" w:space="0" w:color="auto"/>
        <w:bottom w:val="none" w:sz="0" w:space="0" w:color="auto"/>
        <w:right w:val="none" w:sz="0" w:space="0" w:color="auto"/>
      </w:divBdr>
    </w:div>
    <w:div w:id="1793285285">
      <w:marLeft w:val="480"/>
      <w:marRight w:val="0"/>
      <w:marTop w:val="0"/>
      <w:marBottom w:val="0"/>
      <w:divBdr>
        <w:top w:val="none" w:sz="0" w:space="0" w:color="auto"/>
        <w:left w:val="none" w:sz="0" w:space="0" w:color="auto"/>
        <w:bottom w:val="none" w:sz="0" w:space="0" w:color="auto"/>
        <w:right w:val="none" w:sz="0" w:space="0" w:color="auto"/>
      </w:divBdr>
    </w:div>
    <w:div w:id="1793287198">
      <w:marLeft w:val="480"/>
      <w:marRight w:val="0"/>
      <w:marTop w:val="0"/>
      <w:marBottom w:val="0"/>
      <w:divBdr>
        <w:top w:val="none" w:sz="0" w:space="0" w:color="auto"/>
        <w:left w:val="none" w:sz="0" w:space="0" w:color="auto"/>
        <w:bottom w:val="none" w:sz="0" w:space="0" w:color="auto"/>
        <w:right w:val="none" w:sz="0" w:space="0" w:color="auto"/>
      </w:divBdr>
    </w:div>
    <w:div w:id="1793357540">
      <w:marLeft w:val="480"/>
      <w:marRight w:val="0"/>
      <w:marTop w:val="0"/>
      <w:marBottom w:val="0"/>
      <w:divBdr>
        <w:top w:val="none" w:sz="0" w:space="0" w:color="auto"/>
        <w:left w:val="none" w:sz="0" w:space="0" w:color="auto"/>
        <w:bottom w:val="none" w:sz="0" w:space="0" w:color="auto"/>
        <w:right w:val="none" w:sz="0" w:space="0" w:color="auto"/>
      </w:divBdr>
    </w:div>
    <w:div w:id="1793399293">
      <w:marLeft w:val="480"/>
      <w:marRight w:val="0"/>
      <w:marTop w:val="0"/>
      <w:marBottom w:val="0"/>
      <w:divBdr>
        <w:top w:val="none" w:sz="0" w:space="0" w:color="auto"/>
        <w:left w:val="none" w:sz="0" w:space="0" w:color="auto"/>
        <w:bottom w:val="none" w:sz="0" w:space="0" w:color="auto"/>
        <w:right w:val="none" w:sz="0" w:space="0" w:color="auto"/>
      </w:divBdr>
    </w:div>
    <w:div w:id="1793480980">
      <w:marLeft w:val="480"/>
      <w:marRight w:val="0"/>
      <w:marTop w:val="0"/>
      <w:marBottom w:val="0"/>
      <w:divBdr>
        <w:top w:val="none" w:sz="0" w:space="0" w:color="auto"/>
        <w:left w:val="none" w:sz="0" w:space="0" w:color="auto"/>
        <w:bottom w:val="none" w:sz="0" w:space="0" w:color="auto"/>
        <w:right w:val="none" w:sz="0" w:space="0" w:color="auto"/>
      </w:divBdr>
    </w:div>
    <w:div w:id="1793548582">
      <w:marLeft w:val="480"/>
      <w:marRight w:val="0"/>
      <w:marTop w:val="0"/>
      <w:marBottom w:val="0"/>
      <w:divBdr>
        <w:top w:val="none" w:sz="0" w:space="0" w:color="auto"/>
        <w:left w:val="none" w:sz="0" w:space="0" w:color="auto"/>
        <w:bottom w:val="none" w:sz="0" w:space="0" w:color="auto"/>
        <w:right w:val="none" w:sz="0" w:space="0" w:color="auto"/>
      </w:divBdr>
    </w:div>
    <w:div w:id="1793591371">
      <w:marLeft w:val="480"/>
      <w:marRight w:val="0"/>
      <w:marTop w:val="0"/>
      <w:marBottom w:val="0"/>
      <w:divBdr>
        <w:top w:val="none" w:sz="0" w:space="0" w:color="auto"/>
        <w:left w:val="none" w:sz="0" w:space="0" w:color="auto"/>
        <w:bottom w:val="none" w:sz="0" w:space="0" w:color="auto"/>
        <w:right w:val="none" w:sz="0" w:space="0" w:color="auto"/>
      </w:divBdr>
    </w:div>
    <w:div w:id="1793591596">
      <w:marLeft w:val="480"/>
      <w:marRight w:val="0"/>
      <w:marTop w:val="0"/>
      <w:marBottom w:val="0"/>
      <w:divBdr>
        <w:top w:val="none" w:sz="0" w:space="0" w:color="auto"/>
        <w:left w:val="none" w:sz="0" w:space="0" w:color="auto"/>
        <w:bottom w:val="none" w:sz="0" w:space="0" w:color="auto"/>
        <w:right w:val="none" w:sz="0" w:space="0" w:color="auto"/>
      </w:divBdr>
    </w:div>
    <w:div w:id="1793668659">
      <w:marLeft w:val="480"/>
      <w:marRight w:val="0"/>
      <w:marTop w:val="0"/>
      <w:marBottom w:val="0"/>
      <w:divBdr>
        <w:top w:val="none" w:sz="0" w:space="0" w:color="auto"/>
        <w:left w:val="none" w:sz="0" w:space="0" w:color="auto"/>
        <w:bottom w:val="none" w:sz="0" w:space="0" w:color="auto"/>
        <w:right w:val="none" w:sz="0" w:space="0" w:color="auto"/>
      </w:divBdr>
    </w:div>
    <w:div w:id="1793669267">
      <w:marLeft w:val="480"/>
      <w:marRight w:val="0"/>
      <w:marTop w:val="0"/>
      <w:marBottom w:val="0"/>
      <w:divBdr>
        <w:top w:val="none" w:sz="0" w:space="0" w:color="auto"/>
        <w:left w:val="none" w:sz="0" w:space="0" w:color="auto"/>
        <w:bottom w:val="none" w:sz="0" w:space="0" w:color="auto"/>
        <w:right w:val="none" w:sz="0" w:space="0" w:color="auto"/>
      </w:divBdr>
    </w:div>
    <w:div w:id="1793673196">
      <w:marLeft w:val="480"/>
      <w:marRight w:val="0"/>
      <w:marTop w:val="0"/>
      <w:marBottom w:val="0"/>
      <w:divBdr>
        <w:top w:val="none" w:sz="0" w:space="0" w:color="auto"/>
        <w:left w:val="none" w:sz="0" w:space="0" w:color="auto"/>
        <w:bottom w:val="none" w:sz="0" w:space="0" w:color="auto"/>
        <w:right w:val="none" w:sz="0" w:space="0" w:color="auto"/>
      </w:divBdr>
    </w:div>
    <w:div w:id="1793741442">
      <w:marLeft w:val="480"/>
      <w:marRight w:val="0"/>
      <w:marTop w:val="0"/>
      <w:marBottom w:val="0"/>
      <w:divBdr>
        <w:top w:val="none" w:sz="0" w:space="0" w:color="auto"/>
        <w:left w:val="none" w:sz="0" w:space="0" w:color="auto"/>
        <w:bottom w:val="none" w:sz="0" w:space="0" w:color="auto"/>
        <w:right w:val="none" w:sz="0" w:space="0" w:color="auto"/>
      </w:divBdr>
    </w:div>
    <w:div w:id="1793934444">
      <w:marLeft w:val="480"/>
      <w:marRight w:val="0"/>
      <w:marTop w:val="0"/>
      <w:marBottom w:val="0"/>
      <w:divBdr>
        <w:top w:val="none" w:sz="0" w:space="0" w:color="auto"/>
        <w:left w:val="none" w:sz="0" w:space="0" w:color="auto"/>
        <w:bottom w:val="none" w:sz="0" w:space="0" w:color="auto"/>
        <w:right w:val="none" w:sz="0" w:space="0" w:color="auto"/>
      </w:divBdr>
    </w:div>
    <w:div w:id="1793936500">
      <w:marLeft w:val="480"/>
      <w:marRight w:val="0"/>
      <w:marTop w:val="0"/>
      <w:marBottom w:val="0"/>
      <w:divBdr>
        <w:top w:val="none" w:sz="0" w:space="0" w:color="auto"/>
        <w:left w:val="none" w:sz="0" w:space="0" w:color="auto"/>
        <w:bottom w:val="none" w:sz="0" w:space="0" w:color="auto"/>
        <w:right w:val="none" w:sz="0" w:space="0" w:color="auto"/>
      </w:divBdr>
    </w:div>
    <w:div w:id="1793938637">
      <w:marLeft w:val="480"/>
      <w:marRight w:val="0"/>
      <w:marTop w:val="0"/>
      <w:marBottom w:val="0"/>
      <w:divBdr>
        <w:top w:val="none" w:sz="0" w:space="0" w:color="auto"/>
        <w:left w:val="none" w:sz="0" w:space="0" w:color="auto"/>
        <w:bottom w:val="none" w:sz="0" w:space="0" w:color="auto"/>
        <w:right w:val="none" w:sz="0" w:space="0" w:color="auto"/>
      </w:divBdr>
    </w:div>
    <w:div w:id="1793939032">
      <w:marLeft w:val="480"/>
      <w:marRight w:val="0"/>
      <w:marTop w:val="0"/>
      <w:marBottom w:val="0"/>
      <w:divBdr>
        <w:top w:val="none" w:sz="0" w:space="0" w:color="auto"/>
        <w:left w:val="none" w:sz="0" w:space="0" w:color="auto"/>
        <w:bottom w:val="none" w:sz="0" w:space="0" w:color="auto"/>
        <w:right w:val="none" w:sz="0" w:space="0" w:color="auto"/>
      </w:divBdr>
    </w:div>
    <w:div w:id="1793982714">
      <w:marLeft w:val="480"/>
      <w:marRight w:val="0"/>
      <w:marTop w:val="0"/>
      <w:marBottom w:val="0"/>
      <w:divBdr>
        <w:top w:val="none" w:sz="0" w:space="0" w:color="auto"/>
        <w:left w:val="none" w:sz="0" w:space="0" w:color="auto"/>
        <w:bottom w:val="none" w:sz="0" w:space="0" w:color="auto"/>
        <w:right w:val="none" w:sz="0" w:space="0" w:color="auto"/>
      </w:divBdr>
    </w:div>
    <w:div w:id="1794013104">
      <w:marLeft w:val="480"/>
      <w:marRight w:val="0"/>
      <w:marTop w:val="0"/>
      <w:marBottom w:val="0"/>
      <w:divBdr>
        <w:top w:val="none" w:sz="0" w:space="0" w:color="auto"/>
        <w:left w:val="none" w:sz="0" w:space="0" w:color="auto"/>
        <w:bottom w:val="none" w:sz="0" w:space="0" w:color="auto"/>
        <w:right w:val="none" w:sz="0" w:space="0" w:color="auto"/>
      </w:divBdr>
    </w:div>
    <w:div w:id="1794052677">
      <w:marLeft w:val="480"/>
      <w:marRight w:val="0"/>
      <w:marTop w:val="0"/>
      <w:marBottom w:val="0"/>
      <w:divBdr>
        <w:top w:val="none" w:sz="0" w:space="0" w:color="auto"/>
        <w:left w:val="none" w:sz="0" w:space="0" w:color="auto"/>
        <w:bottom w:val="none" w:sz="0" w:space="0" w:color="auto"/>
        <w:right w:val="none" w:sz="0" w:space="0" w:color="auto"/>
      </w:divBdr>
    </w:div>
    <w:div w:id="1794057120">
      <w:marLeft w:val="480"/>
      <w:marRight w:val="0"/>
      <w:marTop w:val="0"/>
      <w:marBottom w:val="0"/>
      <w:divBdr>
        <w:top w:val="none" w:sz="0" w:space="0" w:color="auto"/>
        <w:left w:val="none" w:sz="0" w:space="0" w:color="auto"/>
        <w:bottom w:val="none" w:sz="0" w:space="0" w:color="auto"/>
        <w:right w:val="none" w:sz="0" w:space="0" w:color="auto"/>
      </w:divBdr>
    </w:div>
    <w:div w:id="1794202669">
      <w:marLeft w:val="480"/>
      <w:marRight w:val="0"/>
      <w:marTop w:val="0"/>
      <w:marBottom w:val="0"/>
      <w:divBdr>
        <w:top w:val="none" w:sz="0" w:space="0" w:color="auto"/>
        <w:left w:val="none" w:sz="0" w:space="0" w:color="auto"/>
        <w:bottom w:val="none" w:sz="0" w:space="0" w:color="auto"/>
        <w:right w:val="none" w:sz="0" w:space="0" w:color="auto"/>
      </w:divBdr>
    </w:div>
    <w:div w:id="1794207820">
      <w:marLeft w:val="480"/>
      <w:marRight w:val="0"/>
      <w:marTop w:val="0"/>
      <w:marBottom w:val="0"/>
      <w:divBdr>
        <w:top w:val="none" w:sz="0" w:space="0" w:color="auto"/>
        <w:left w:val="none" w:sz="0" w:space="0" w:color="auto"/>
        <w:bottom w:val="none" w:sz="0" w:space="0" w:color="auto"/>
        <w:right w:val="none" w:sz="0" w:space="0" w:color="auto"/>
      </w:divBdr>
    </w:div>
    <w:div w:id="1794248308">
      <w:marLeft w:val="480"/>
      <w:marRight w:val="0"/>
      <w:marTop w:val="0"/>
      <w:marBottom w:val="0"/>
      <w:divBdr>
        <w:top w:val="none" w:sz="0" w:space="0" w:color="auto"/>
        <w:left w:val="none" w:sz="0" w:space="0" w:color="auto"/>
        <w:bottom w:val="none" w:sz="0" w:space="0" w:color="auto"/>
        <w:right w:val="none" w:sz="0" w:space="0" w:color="auto"/>
      </w:divBdr>
    </w:div>
    <w:div w:id="1794253551">
      <w:marLeft w:val="480"/>
      <w:marRight w:val="0"/>
      <w:marTop w:val="0"/>
      <w:marBottom w:val="0"/>
      <w:divBdr>
        <w:top w:val="none" w:sz="0" w:space="0" w:color="auto"/>
        <w:left w:val="none" w:sz="0" w:space="0" w:color="auto"/>
        <w:bottom w:val="none" w:sz="0" w:space="0" w:color="auto"/>
        <w:right w:val="none" w:sz="0" w:space="0" w:color="auto"/>
      </w:divBdr>
    </w:div>
    <w:div w:id="1794329584">
      <w:marLeft w:val="480"/>
      <w:marRight w:val="0"/>
      <w:marTop w:val="0"/>
      <w:marBottom w:val="0"/>
      <w:divBdr>
        <w:top w:val="none" w:sz="0" w:space="0" w:color="auto"/>
        <w:left w:val="none" w:sz="0" w:space="0" w:color="auto"/>
        <w:bottom w:val="none" w:sz="0" w:space="0" w:color="auto"/>
        <w:right w:val="none" w:sz="0" w:space="0" w:color="auto"/>
      </w:divBdr>
    </w:div>
    <w:div w:id="1794399650">
      <w:marLeft w:val="480"/>
      <w:marRight w:val="0"/>
      <w:marTop w:val="0"/>
      <w:marBottom w:val="0"/>
      <w:divBdr>
        <w:top w:val="none" w:sz="0" w:space="0" w:color="auto"/>
        <w:left w:val="none" w:sz="0" w:space="0" w:color="auto"/>
        <w:bottom w:val="none" w:sz="0" w:space="0" w:color="auto"/>
        <w:right w:val="none" w:sz="0" w:space="0" w:color="auto"/>
      </w:divBdr>
    </w:div>
    <w:div w:id="1794401702">
      <w:marLeft w:val="480"/>
      <w:marRight w:val="0"/>
      <w:marTop w:val="0"/>
      <w:marBottom w:val="0"/>
      <w:divBdr>
        <w:top w:val="none" w:sz="0" w:space="0" w:color="auto"/>
        <w:left w:val="none" w:sz="0" w:space="0" w:color="auto"/>
        <w:bottom w:val="none" w:sz="0" w:space="0" w:color="auto"/>
        <w:right w:val="none" w:sz="0" w:space="0" w:color="auto"/>
      </w:divBdr>
    </w:div>
    <w:div w:id="1794519678">
      <w:marLeft w:val="480"/>
      <w:marRight w:val="0"/>
      <w:marTop w:val="0"/>
      <w:marBottom w:val="0"/>
      <w:divBdr>
        <w:top w:val="none" w:sz="0" w:space="0" w:color="auto"/>
        <w:left w:val="none" w:sz="0" w:space="0" w:color="auto"/>
        <w:bottom w:val="none" w:sz="0" w:space="0" w:color="auto"/>
        <w:right w:val="none" w:sz="0" w:space="0" w:color="auto"/>
      </w:divBdr>
    </w:div>
    <w:div w:id="1794522321">
      <w:marLeft w:val="480"/>
      <w:marRight w:val="0"/>
      <w:marTop w:val="0"/>
      <w:marBottom w:val="0"/>
      <w:divBdr>
        <w:top w:val="none" w:sz="0" w:space="0" w:color="auto"/>
        <w:left w:val="none" w:sz="0" w:space="0" w:color="auto"/>
        <w:bottom w:val="none" w:sz="0" w:space="0" w:color="auto"/>
        <w:right w:val="none" w:sz="0" w:space="0" w:color="auto"/>
      </w:divBdr>
    </w:div>
    <w:div w:id="1794593451">
      <w:marLeft w:val="480"/>
      <w:marRight w:val="0"/>
      <w:marTop w:val="0"/>
      <w:marBottom w:val="0"/>
      <w:divBdr>
        <w:top w:val="none" w:sz="0" w:space="0" w:color="auto"/>
        <w:left w:val="none" w:sz="0" w:space="0" w:color="auto"/>
        <w:bottom w:val="none" w:sz="0" w:space="0" w:color="auto"/>
        <w:right w:val="none" w:sz="0" w:space="0" w:color="auto"/>
      </w:divBdr>
    </w:div>
    <w:div w:id="1794596250">
      <w:marLeft w:val="480"/>
      <w:marRight w:val="0"/>
      <w:marTop w:val="0"/>
      <w:marBottom w:val="0"/>
      <w:divBdr>
        <w:top w:val="none" w:sz="0" w:space="0" w:color="auto"/>
        <w:left w:val="none" w:sz="0" w:space="0" w:color="auto"/>
        <w:bottom w:val="none" w:sz="0" w:space="0" w:color="auto"/>
        <w:right w:val="none" w:sz="0" w:space="0" w:color="auto"/>
      </w:divBdr>
    </w:div>
    <w:div w:id="1794667078">
      <w:marLeft w:val="480"/>
      <w:marRight w:val="0"/>
      <w:marTop w:val="0"/>
      <w:marBottom w:val="0"/>
      <w:divBdr>
        <w:top w:val="none" w:sz="0" w:space="0" w:color="auto"/>
        <w:left w:val="none" w:sz="0" w:space="0" w:color="auto"/>
        <w:bottom w:val="none" w:sz="0" w:space="0" w:color="auto"/>
        <w:right w:val="none" w:sz="0" w:space="0" w:color="auto"/>
      </w:divBdr>
    </w:div>
    <w:div w:id="1794668931">
      <w:marLeft w:val="480"/>
      <w:marRight w:val="0"/>
      <w:marTop w:val="0"/>
      <w:marBottom w:val="0"/>
      <w:divBdr>
        <w:top w:val="none" w:sz="0" w:space="0" w:color="auto"/>
        <w:left w:val="none" w:sz="0" w:space="0" w:color="auto"/>
        <w:bottom w:val="none" w:sz="0" w:space="0" w:color="auto"/>
        <w:right w:val="none" w:sz="0" w:space="0" w:color="auto"/>
      </w:divBdr>
    </w:div>
    <w:div w:id="1794670492">
      <w:marLeft w:val="480"/>
      <w:marRight w:val="0"/>
      <w:marTop w:val="0"/>
      <w:marBottom w:val="0"/>
      <w:divBdr>
        <w:top w:val="none" w:sz="0" w:space="0" w:color="auto"/>
        <w:left w:val="none" w:sz="0" w:space="0" w:color="auto"/>
        <w:bottom w:val="none" w:sz="0" w:space="0" w:color="auto"/>
        <w:right w:val="none" w:sz="0" w:space="0" w:color="auto"/>
      </w:divBdr>
    </w:div>
    <w:div w:id="1794712505">
      <w:marLeft w:val="480"/>
      <w:marRight w:val="0"/>
      <w:marTop w:val="0"/>
      <w:marBottom w:val="0"/>
      <w:divBdr>
        <w:top w:val="none" w:sz="0" w:space="0" w:color="auto"/>
        <w:left w:val="none" w:sz="0" w:space="0" w:color="auto"/>
        <w:bottom w:val="none" w:sz="0" w:space="0" w:color="auto"/>
        <w:right w:val="none" w:sz="0" w:space="0" w:color="auto"/>
      </w:divBdr>
    </w:div>
    <w:div w:id="1794791783">
      <w:marLeft w:val="480"/>
      <w:marRight w:val="0"/>
      <w:marTop w:val="0"/>
      <w:marBottom w:val="0"/>
      <w:divBdr>
        <w:top w:val="none" w:sz="0" w:space="0" w:color="auto"/>
        <w:left w:val="none" w:sz="0" w:space="0" w:color="auto"/>
        <w:bottom w:val="none" w:sz="0" w:space="0" w:color="auto"/>
        <w:right w:val="none" w:sz="0" w:space="0" w:color="auto"/>
      </w:divBdr>
    </w:div>
    <w:div w:id="1794860430">
      <w:marLeft w:val="480"/>
      <w:marRight w:val="0"/>
      <w:marTop w:val="0"/>
      <w:marBottom w:val="0"/>
      <w:divBdr>
        <w:top w:val="none" w:sz="0" w:space="0" w:color="auto"/>
        <w:left w:val="none" w:sz="0" w:space="0" w:color="auto"/>
        <w:bottom w:val="none" w:sz="0" w:space="0" w:color="auto"/>
        <w:right w:val="none" w:sz="0" w:space="0" w:color="auto"/>
      </w:divBdr>
    </w:div>
    <w:div w:id="1794860847">
      <w:marLeft w:val="480"/>
      <w:marRight w:val="0"/>
      <w:marTop w:val="0"/>
      <w:marBottom w:val="0"/>
      <w:divBdr>
        <w:top w:val="none" w:sz="0" w:space="0" w:color="auto"/>
        <w:left w:val="none" w:sz="0" w:space="0" w:color="auto"/>
        <w:bottom w:val="none" w:sz="0" w:space="0" w:color="auto"/>
        <w:right w:val="none" w:sz="0" w:space="0" w:color="auto"/>
      </w:divBdr>
    </w:div>
    <w:div w:id="1794865738">
      <w:marLeft w:val="480"/>
      <w:marRight w:val="0"/>
      <w:marTop w:val="0"/>
      <w:marBottom w:val="0"/>
      <w:divBdr>
        <w:top w:val="none" w:sz="0" w:space="0" w:color="auto"/>
        <w:left w:val="none" w:sz="0" w:space="0" w:color="auto"/>
        <w:bottom w:val="none" w:sz="0" w:space="0" w:color="auto"/>
        <w:right w:val="none" w:sz="0" w:space="0" w:color="auto"/>
      </w:divBdr>
    </w:div>
    <w:div w:id="1794866581">
      <w:marLeft w:val="480"/>
      <w:marRight w:val="0"/>
      <w:marTop w:val="0"/>
      <w:marBottom w:val="0"/>
      <w:divBdr>
        <w:top w:val="none" w:sz="0" w:space="0" w:color="auto"/>
        <w:left w:val="none" w:sz="0" w:space="0" w:color="auto"/>
        <w:bottom w:val="none" w:sz="0" w:space="0" w:color="auto"/>
        <w:right w:val="none" w:sz="0" w:space="0" w:color="auto"/>
      </w:divBdr>
    </w:div>
    <w:div w:id="1794905188">
      <w:marLeft w:val="480"/>
      <w:marRight w:val="0"/>
      <w:marTop w:val="0"/>
      <w:marBottom w:val="0"/>
      <w:divBdr>
        <w:top w:val="none" w:sz="0" w:space="0" w:color="auto"/>
        <w:left w:val="none" w:sz="0" w:space="0" w:color="auto"/>
        <w:bottom w:val="none" w:sz="0" w:space="0" w:color="auto"/>
        <w:right w:val="none" w:sz="0" w:space="0" w:color="auto"/>
      </w:divBdr>
    </w:div>
    <w:div w:id="1794906153">
      <w:marLeft w:val="480"/>
      <w:marRight w:val="0"/>
      <w:marTop w:val="0"/>
      <w:marBottom w:val="0"/>
      <w:divBdr>
        <w:top w:val="none" w:sz="0" w:space="0" w:color="auto"/>
        <w:left w:val="none" w:sz="0" w:space="0" w:color="auto"/>
        <w:bottom w:val="none" w:sz="0" w:space="0" w:color="auto"/>
        <w:right w:val="none" w:sz="0" w:space="0" w:color="auto"/>
      </w:divBdr>
    </w:div>
    <w:div w:id="1794909892">
      <w:marLeft w:val="480"/>
      <w:marRight w:val="0"/>
      <w:marTop w:val="0"/>
      <w:marBottom w:val="0"/>
      <w:divBdr>
        <w:top w:val="none" w:sz="0" w:space="0" w:color="auto"/>
        <w:left w:val="none" w:sz="0" w:space="0" w:color="auto"/>
        <w:bottom w:val="none" w:sz="0" w:space="0" w:color="auto"/>
        <w:right w:val="none" w:sz="0" w:space="0" w:color="auto"/>
      </w:divBdr>
    </w:div>
    <w:div w:id="1795056193">
      <w:marLeft w:val="480"/>
      <w:marRight w:val="0"/>
      <w:marTop w:val="0"/>
      <w:marBottom w:val="0"/>
      <w:divBdr>
        <w:top w:val="none" w:sz="0" w:space="0" w:color="auto"/>
        <w:left w:val="none" w:sz="0" w:space="0" w:color="auto"/>
        <w:bottom w:val="none" w:sz="0" w:space="0" w:color="auto"/>
        <w:right w:val="none" w:sz="0" w:space="0" w:color="auto"/>
      </w:divBdr>
    </w:div>
    <w:div w:id="1795248949">
      <w:marLeft w:val="480"/>
      <w:marRight w:val="0"/>
      <w:marTop w:val="0"/>
      <w:marBottom w:val="0"/>
      <w:divBdr>
        <w:top w:val="none" w:sz="0" w:space="0" w:color="auto"/>
        <w:left w:val="none" w:sz="0" w:space="0" w:color="auto"/>
        <w:bottom w:val="none" w:sz="0" w:space="0" w:color="auto"/>
        <w:right w:val="none" w:sz="0" w:space="0" w:color="auto"/>
      </w:divBdr>
    </w:div>
    <w:div w:id="1795321014">
      <w:marLeft w:val="480"/>
      <w:marRight w:val="0"/>
      <w:marTop w:val="0"/>
      <w:marBottom w:val="0"/>
      <w:divBdr>
        <w:top w:val="none" w:sz="0" w:space="0" w:color="auto"/>
        <w:left w:val="none" w:sz="0" w:space="0" w:color="auto"/>
        <w:bottom w:val="none" w:sz="0" w:space="0" w:color="auto"/>
        <w:right w:val="none" w:sz="0" w:space="0" w:color="auto"/>
      </w:divBdr>
    </w:div>
    <w:div w:id="1795443996">
      <w:marLeft w:val="480"/>
      <w:marRight w:val="0"/>
      <w:marTop w:val="0"/>
      <w:marBottom w:val="0"/>
      <w:divBdr>
        <w:top w:val="none" w:sz="0" w:space="0" w:color="auto"/>
        <w:left w:val="none" w:sz="0" w:space="0" w:color="auto"/>
        <w:bottom w:val="none" w:sz="0" w:space="0" w:color="auto"/>
        <w:right w:val="none" w:sz="0" w:space="0" w:color="auto"/>
      </w:divBdr>
    </w:div>
    <w:div w:id="1795518790">
      <w:marLeft w:val="480"/>
      <w:marRight w:val="0"/>
      <w:marTop w:val="0"/>
      <w:marBottom w:val="0"/>
      <w:divBdr>
        <w:top w:val="none" w:sz="0" w:space="0" w:color="auto"/>
        <w:left w:val="none" w:sz="0" w:space="0" w:color="auto"/>
        <w:bottom w:val="none" w:sz="0" w:space="0" w:color="auto"/>
        <w:right w:val="none" w:sz="0" w:space="0" w:color="auto"/>
      </w:divBdr>
    </w:div>
    <w:div w:id="1795557535">
      <w:marLeft w:val="480"/>
      <w:marRight w:val="0"/>
      <w:marTop w:val="0"/>
      <w:marBottom w:val="0"/>
      <w:divBdr>
        <w:top w:val="none" w:sz="0" w:space="0" w:color="auto"/>
        <w:left w:val="none" w:sz="0" w:space="0" w:color="auto"/>
        <w:bottom w:val="none" w:sz="0" w:space="0" w:color="auto"/>
        <w:right w:val="none" w:sz="0" w:space="0" w:color="auto"/>
      </w:divBdr>
    </w:div>
    <w:div w:id="1795711557">
      <w:marLeft w:val="480"/>
      <w:marRight w:val="0"/>
      <w:marTop w:val="0"/>
      <w:marBottom w:val="0"/>
      <w:divBdr>
        <w:top w:val="none" w:sz="0" w:space="0" w:color="auto"/>
        <w:left w:val="none" w:sz="0" w:space="0" w:color="auto"/>
        <w:bottom w:val="none" w:sz="0" w:space="0" w:color="auto"/>
        <w:right w:val="none" w:sz="0" w:space="0" w:color="auto"/>
      </w:divBdr>
    </w:div>
    <w:div w:id="1795755882">
      <w:marLeft w:val="480"/>
      <w:marRight w:val="0"/>
      <w:marTop w:val="0"/>
      <w:marBottom w:val="0"/>
      <w:divBdr>
        <w:top w:val="none" w:sz="0" w:space="0" w:color="auto"/>
        <w:left w:val="none" w:sz="0" w:space="0" w:color="auto"/>
        <w:bottom w:val="none" w:sz="0" w:space="0" w:color="auto"/>
        <w:right w:val="none" w:sz="0" w:space="0" w:color="auto"/>
      </w:divBdr>
    </w:div>
    <w:div w:id="1795830801">
      <w:marLeft w:val="480"/>
      <w:marRight w:val="0"/>
      <w:marTop w:val="0"/>
      <w:marBottom w:val="0"/>
      <w:divBdr>
        <w:top w:val="none" w:sz="0" w:space="0" w:color="auto"/>
        <w:left w:val="none" w:sz="0" w:space="0" w:color="auto"/>
        <w:bottom w:val="none" w:sz="0" w:space="0" w:color="auto"/>
        <w:right w:val="none" w:sz="0" w:space="0" w:color="auto"/>
      </w:divBdr>
    </w:div>
    <w:div w:id="1795949577">
      <w:marLeft w:val="480"/>
      <w:marRight w:val="0"/>
      <w:marTop w:val="0"/>
      <w:marBottom w:val="0"/>
      <w:divBdr>
        <w:top w:val="none" w:sz="0" w:space="0" w:color="auto"/>
        <w:left w:val="none" w:sz="0" w:space="0" w:color="auto"/>
        <w:bottom w:val="none" w:sz="0" w:space="0" w:color="auto"/>
        <w:right w:val="none" w:sz="0" w:space="0" w:color="auto"/>
      </w:divBdr>
    </w:div>
    <w:div w:id="1795979749">
      <w:marLeft w:val="480"/>
      <w:marRight w:val="0"/>
      <w:marTop w:val="0"/>
      <w:marBottom w:val="0"/>
      <w:divBdr>
        <w:top w:val="none" w:sz="0" w:space="0" w:color="auto"/>
        <w:left w:val="none" w:sz="0" w:space="0" w:color="auto"/>
        <w:bottom w:val="none" w:sz="0" w:space="0" w:color="auto"/>
        <w:right w:val="none" w:sz="0" w:space="0" w:color="auto"/>
      </w:divBdr>
    </w:div>
    <w:div w:id="1796172264">
      <w:marLeft w:val="480"/>
      <w:marRight w:val="0"/>
      <w:marTop w:val="0"/>
      <w:marBottom w:val="0"/>
      <w:divBdr>
        <w:top w:val="none" w:sz="0" w:space="0" w:color="auto"/>
        <w:left w:val="none" w:sz="0" w:space="0" w:color="auto"/>
        <w:bottom w:val="none" w:sz="0" w:space="0" w:color="auto"/>
        <w:right w:val="none" w:sz="0" w:space="0" w:color="auto"/>
      </w:divBdr>
    </w:div>
    <w:div w:id="1796173628">
      <w:marLeft w:val="480"/>
      <w:marRight w:val="0"/>
      <w:marTop w:val="0"/>
      <w:marBottom w:val="0"/>
      <w:divBdr>
        <w:top w:val="none" w:sz="0" w:space="0" w:color="auto"/>
        <w:left w:val="none" w:sz="0" w:space="0" w:color="auto"/>
        <w:bottom w:val="none" w:sz="0" w:space="0" w:color="auto"/>
        <w:right w:val="none" w:sz="0" w:space="0" w:color="auto"/>
      </w:divBdr>
    </w:div>
    <w:div w:id="1796290810">
      <w:marLeft w:val="480"/>
      <w:marRight w:val="0"/>
      <w:marTop w:val="0"/>
      <w:marBottom w:val="0"/>
      <w:divBdr>
        <w:top w:val="none" w:sz="0" w:space="0" w:color="auto"/>
        <w:left w:val="none" w:sz="0" w:space="0" w:color="auto"/>
        <w:bottom w:val="none" w:sz="0" w:space="0" w:color="auto"/>
        <w:right w:val="none" w:sz="0" w:space="0" w:color="auto"/>
      </w:divBdr>
    </w:div>
    <w:div w:id="1796291147">
      <w:marLeft w:val="480"/>
      <w:marRight w:val="0"/>
      <w:marTop w:val="0"/>
      <w:marBottom w:val="0"/>
      <w:divBdr>
        <w:top w:val="none" w:sz="0" w:space="0" w:color="auto"/>
        <w:left w:val="none" w:sz="0" w:space="0" w:color="auto"/>
        <w:bottom w:val="none" w:sz="0" w:space="0" w:color="auto"/>
        <w:right w:val="none" w:sz="0" w:space="0" w:color="auto"/>
      </w:divBdr>
    </w:div>
    <w:div w:id="1796365532">
      <w:marLeft w:val="480"/>
      <w:marRight w:val="0"/>
      <w:marTop w:val="0"/>
      <w:marBottom w:val="0"/>
      <w:divBdr>
        <w:top w:val="none" w:sz="0" w:space="0" w:color="auto"/>
        <w:left w:val="none" w:sz="0" w:space="0" w:color="auto"/>
        <w:bottom w:val="none" w:sz="0" w:space="0" w:color="auto"/>
        <w:right w:val="none" w:sz="0" w:space="0" w:color="auto"/>
      </w:divBdr>
    </w:div>
    <w:div w:id="1796436795">
      <w:marLeft w:val="480"/>
      <w:marRight w:val="0"/>
      <w:marTop w:val="0"/>
      <w:marBottom w:val="0"/>
      <w:divBdr>
        <w:top w:val="none" w:sz="0" w:space="0" w:color="auto"/>
        <w:left w:val="none" w:sz="0" w:space="0" w:color="auto"/>
        <w:bottom w:val="none" w:sz="0" w:space="0" w:color="auto"/>
        <w:right w:val="none" w:sz="0" w:space="0" w:color="auto"/>
      </w:divBdr>
    </w:div>
    <w:div w:id="1796559373">
      <w:marLeft w:val="480"/>
      <w:marRight w:val="0"/>
      <w:marTop w:val="0"/>
      <w:marBottom w:val="0"/>
      <w:divBdr>
        <w:top w:val="none" w:sz="0" w:space="0" w:color="auto"/>
        <w:left w:val="none" w:sz="0" w:space="0" w:color="auto"/>
        <w:bottom w:val="none" w:sz="0" w:space="0" w:color="auto"/>
        <w:right w:val="none" w:sz="0" w:space="0" w:color="auto"/>
      </w:divBdr>
    </w:div>
    <w:div w:id="1796631973">
      <w:marLeft w:val="480"/>
      <w:marRight w:val="0"/>
      <w:marTop w:val="0"/>
      <w:marBottom w:val="0"/>
      <w:divBdr>
        <w:top w:val="none" w:sz="0" w:space="0" w:color="auto"/>
        <w:left w:val="none" w:sz="0" w:space="0" w:color="auto"/>
        <w:bottom w:val="none" w:sz="0" w:space="0" w:color="auto"/>
        <w:right w:val="none" w:sz="0" w:space="0" w:color="auto"/>
      </w:divBdr>
    </w:div>
    <w:div w:id="1796752723">
      <w:marLeft w:val="480"/>
      <w:marRight w:val="0"/>
      <w:marTop w:val="0"/>
      <w:marBottom w:val="0"/>
      <w:divBdr>
        <w:top w:val="none" w:sz="0" w:space="0" w:color="auto"/>
        <w:left w:val="none" w:sz="0" w:space="0" w:color="auto"/>
        <w:bottom w:val="none" w:sz="0" w:space="0" w:color="auto"/>
        <w:right w:val="none" w:sz="0" w:space="0" w:color="auto"/>
      </w:divBdr>
    </w:div>
    <w:div w:id="1796829174">
      <w:marLeft w:val="480"/>
      <w:marRight w:val="0"/>
      <w:marTop w:val="0"/>
      <w:marBottom w:val="0"/>
      <w:divBdr>
        <w:top w:val="none" w:sz="0" w:space="0" w:color="auto"/>
        <w:left w:val="none" w:sz="0" w:space="0" w:color="auto"/>
        <w:bottom w:val="none" w:sz="0" w:space="0" w:color="auto"/>
        <w:right w:val="none" w:sz="0" w:space="0" w:color="auto"/>
      </w:divBdr>
    </w:div>
    <w:div w:id="1796831621">
      <w:marLeft w:val="480"/>
      <w:marRight w:val="0"/>
      <w:marTop w:val="0"/>
      <w:marBottom w:val="0"/>
      <w:divBdr>
        <w:top w:val="none" w:sz="0" w:space="0" w:color="auto"/>
        <w:left w:val="none" w:sz="0" w:space="0" w:color="auto"/>
        <w:bottom w:val="none" w:sz="0" w:space="0" w:color="auto"/>
        <w:right w:val="none" w:sz="0" w:space="0" w:color="auto"/>
      </w:divBdr>
    </w:div>
    <w:div w:id="1797020994">
      <w:marLeft w:val="480"/>
      <w:marRight w:val="0"/>
      <w:marTop w:val="0"/>
      <w:marBottom w:val="0"/>
      <w:divBdr>
        <w:top w:val="none" w:sz="0" w:space="0" w:color="auto"/>
        <w:left w:val="none" w:sz="0" w:space="0" w:color="auto"/>
        <w:bottom w:val="none" w:sz="0" w:space="0" w:color="auto"/>
        <w:right w:val="none" w:sz="0" w:space="0" w:color="auto"/>
      </w:divBdr>
    </w:div>
    <w:div w:id="1797023683">
      <w:marLeft w:val="480"/>
      <w:marRight w:val="0"/>
      <w:marTop w:val="0"/>
      <w:marBottom w:val="0"/>
      <w:divBdr>
        <w:top w:val="none" w:sz="0" w:space="0" w:color="auto"/>
        <w:left w:val="none" w:sz="0" w:space="0" w:color="auto"/>
        <w:bottom w:val="none" w:sz="0" w:space="0" w:color="auto"/>
        <w:right w:val="none" w:sz="0" w:space="0" w:color="auto"/>
      </w:divBdr>
    </w:div>
    <w:div w:id="1797065220">
      <w:marLeft w:val="480"/>
      <w:marRight w:val="0"/>
      <w:marTop w:val="0"/>
      <w:marBottom w:val="0"/>
      <w:divBdr>
        <w:top w:val="none" w:sz="0" w:space="0" w:color="auto"/>
        <w:left w:val="none" w:sz="0" w:space="0" w:color="auto"/>
        <w:bottom w:val="none" w:sz="0" w:space="0" w:color="auto"/>
        <w:right w:val="none" w:sz="0" w:space="0" w:color="auto"/>
      </w:divBdr>
    </w:div>
    <w:div w:id="1797068325">
      <w:marLeft w:val="480"/>
      <w:marRight w:val="0"/>
      <w:marTop w:val="0"/>
      <w:marBottom w:val="0"/>
      <w:divBdr>
        <w:top w:val="none" w:sz="0" w:space="0" w:color="auto"/>
        <w:left w:val="none" w:sz="0" w:space="0" w:color="auto"/>
        <w:bottom w:val="none" w:sz="0" w:space="0" w:color="auto"/>
        <w:right w:val="none" w:sz="0" w:space="0" w:color="auto"/>
      </w:divBdr>
    </w:div>
    <w:div w:id="1797139918">
      <w:marLeft w:val="480"/>
      <w:marRight w:val="0"/>
      <w:marTop w:val="0"/>
      <w:marBottom w:val="0"/>
      <w:divBdr>
        <w:top w:val="none" w:sz="0" w:space="0" w:color="auto"/>
        <w:left w:val="none" w:sz="0" w:space="0" w:color="auto"/>
        <w:bottom w:val="none" w:sz="0" w:space="0" w:color="auto"/>
        <w:right w:val="none" w:sz="0" w:space="0" w:color="auto"/>
      </w:divBdr>
    </w:div>
    <w:div w:id="1797217933">
      <w:marLeft w:val="480"/>
      <w:marRight w:val="0"/>
      <w:marTop w:val="0"/>
      <w:marBottom w:val="0"/>
      <w:divBdr>
        <w:top w:val="none" w:sz="0" w:space="0" w:color="auto"/>
        <w:left w:val="none" w:sz="0" w:space="0" w:color="auto"/>
        <w:bottom w:val="none" w:sz="0" w:space="0" w:color="auto"/>
        <w:right w:val="none" w:sz="0" w:space="0" w:color="auto"/>
      </w:divBdr>
    </w:div>
    <w:div w:id="1797218459">
      <w:marLeft w:val="480"/>
      <w:marRight w:val="0"/>
      <w:marTop w:val="0"/>
      <w:marBottom w:val="0"/>
      <w:divBdr>
        <w:top w:val="none" w:sz="0" w:space="0" w:color="auto"/>
        <w:left w:val="none" w:sz="0" w:space="0" w:color="auto"/>
        <w:bottom w:val="none" w:sz="0" w:space="0" w:color="auto"/>
        <w:right w:val="none" w:sz="0" w:space="0" w:color="auto"/>
      </w:divBdr>
    </w:div>
    <w:div w:id="1797287443">
      <w:marLeft w:val="480"/>
      <w:marRight w:val="0"/>
      <w:marTop w:val="0"/>
      <w:marBottom w:val="0"/>
      <w:divBdr>
        <w:top w:val="none" w:sz="0" w:space="0" w:color="auto"/>
        <w:left w:val="none" w:sz="0" w:space="0" w:color="auto"/>
        <w:bottom w:val="none" w:sz="0" w:space="0" w:color="auto"/>
        <w:right w:val="none" w:sz="0" w:space="0" w:color="auto"/>
      </w:divBdr>
    </w:div>
    <w:div w:id="1797288819">
      <w:marLeft w:val="480"/>
      <w:marRight w:val="0"/>
      <w:marTop w:val="0"/>
      <w:marBottom w:val="0"/>
      <w:divBdr>
        <w:top w:val="none" w:sz="0" w:space="0" w:color="auto"/>
        <w:left w:val="none" w:sz="0" w:space="0" w:color="auto"/>
        <w:bottom w:val="none" w:sz="0" w:space="0" w:color="auto"/>
        <w:right w:val="none" w:sz="0" w:space="0" w:color="auto"/>
      </w:divBdr>
    </w:div>
    <w:div w:id="1797335573">
      <w:marLeft w:val="480"/>
      <w:marRight w:val="0"/>
      <w:marTop w:val="0"/>
      <w:marBottom w:val="0"/>
      <w:divBdr>
        <w:top w:val="none" w:sz="0" w:space="0" w:color="auto"/>
        <w:left w:val="none" w:sz="0" w:space="0" w:color="auto"/>
        <w:bottom w:val="none" w:sz="0" w:space="0" w:color="auto"/>
        <w:right w:val="none" w:sz="0" w:space="0" w:color="auto"/>
      </w:divBdr>
    </w:div>
    <w:div w:id="1797408644">
      <w:marLeft w:val="480"/>
      <w:marRight w:val="0"/>
      <w:marTop w:val="0"/>
      <w:marBottom w:val="0"/>
      <w:divBdr>
        <w:top w:val="none" w:sz="0" w:space="0" w:color="auto"/>
        <w:left w:val="none" w:sz="0" w:space="0" w:color="auto"/>
        <w:bottom w:val="none" w:sz="0" w:space="0" w:color="auto"/>
        <w:right w:val="none" w:sz="0" w:space="0" w:color="auto"/>
      </w:divBdr>
    </w:div>
    <w:div w:id="1797478886">
      <w:marLeft w:val="480"/>
      <w:marRight w:val="0"/>
      <w:marTop w:val="0"/>
      <w:marBottom w:val="0"/>
      <w:divBdr>
        <w:top w:val="none" w:sz="0" w:space="0" w:color="auto"/>
        <w:left w:val="none" w:sz="0" w:space="0" w:color="auto"/>
        <w:bottom w:val="none" w:sz="0" w:space="0" w:color="auto"/>
        <w:right w:val="none" w:sz="0" w:space="0" w:color="auto"/>
      </w:divBdr>
    </w:div>
    <w:div w:id="1797482115">
      <w:marLeft w:val="480"/>
      <w:marRight w:val="0"/>
      <w:marTop w:val="0"/>
      <w:marBottom w:val="0"/>
      <w:divBdr>
        <w:top w:val="none" w:sz="0" w:space="0" w:color="auto"/>
        <w:left w:val="none" w:sz="0" w:space="0" w:color="auto"/>
        <w:bottom w:val="none" w:sz="0" w:space="0" w:color="auto"/>
        <w:right w:val="none" w:sz="0" w:space="0" w:color="auto"/>
      </w:divBdr>
    </w:div>
    <w:div w:id="1797522384">
      <w:marLeft w:val="480"/>
      <w:marRight w:val="0"/>
      <w:marTop w:val="0"/>
      <w:marBottom w:val="0"/>
      <w:divBdr>
        <w:top w:val="none" w:sz="0" w:space="0" w:color="auto"/>
        <w:left w:val="none" w:sz="0" w:space="0" w:color="auto"/>
        <w:bottom w:val="none" w:sz="0" w:space="0" w:color="auto"/>
        <w:right w:val="none" w:sz="0" w:space="0" w:color="auto"/>
      </w:divBdr>
    </w:div>
    <w:div w:id="1797528850">
      <w:marLeft w:val="480"/>
      <w:marRight w:val="0"/>
      <w:marTop w:val="0"/>
      <w:marBottom w:val="0"/>
      <w:divBdr>
        <w:top w:val="none" w:sz="0" w:space="0" w:color="auto"/>
        <w:left w:val="none" w:sz="0" w:space="0" w:color="auto"/>
        <w:bottom w:val="none" w:sz="0" w:space="0" w:color="auto"/>
        <w:right w:val="none" w:sz="0" w:space="0" w:color="auto"/>
      </w:divBdr>
    </w:div>
    <w:div w:id="1797603425">
      <w:marLeft w:val="480"/>
      <w:marRight w:val="0"/>
      <w:marTop w:val="0"/>
      <w:marBottom w:val="0"/>
      <w:divBdr>
        <w:top w:val="none" w:sz="0" w:space="0" w:color="auto"/>
        <w:left w:val="none" w:sz="0" w:space="0" w:color="auto"/>
        <w:bottom w:val="none" w:sz="0" w:space="0" w:color="auto"/>
        <w:right w:val="none" w:sz="0" w:space="0" w:color="auto"/>
      </w:divBdr>
    </w:div>
    <w:div w:id="1797604082">
      <w:marLeft w:val="480"/>
      <w:marRight w:val="0"/>
      <w:marTop w:val="0"/>
      <w:marBottom w:val="0"/>
      <w:divBdr>
        <w:top w:val="none" w:sz="0" w:space="0" w:color="auto"/>
        <w:left w:val="none" w:sz="0" w:space="0" w:color="auto"/>
        <w:bottom w:val="none" w:sz="0" w:space="0" w:color="auto"/>
        <w:right w:val="none" w:sz="0" w:space="0" w:color="auto"/>
      </w:divBdr>
    </w:div>
    <w:div w:id="1797678523">
      <w:marLeft w:val="480"/>
      <w:marRight w:val="0"/>
      <w:marTop w:val="0"/>
      <w:marBottom w:val="0"/>
      <w:divBdr>
        <w:top w:val="none" w:sz="0" w:space="0" w:color="auto"/>
        <w:left w:val="none" w:sz="0" w:space="0" w:color="auto"/>
        <w:bottom w:val="none" w:sz="0" w:space="0" w:color="auto"/>
        <w:right w:val="none" w:sz="0" w:space="0" w:color="auto"/>
      </w:divBdr>
    </w:div>
    <w:div w:id="1797679092">
      <w:marLeft w:val="480"/>
      <w:marRight w:val="0"/>
      <w:marTop w:val="0"/>
      <w:marBottom w:val="0"/>
      <w:divBdr>
        <w:top w:val="none" w:sz="0" w:space="0" w:color="auto"/>
        <w:left w:val="none" w:sz="0" w:space="0" w:color="auto"/>
        <w:bottom w:val="none" w:sz="0" w:space="0" w:color="auto"/>
        <w:right w:val="none" w:sz="0" w:space="0" w:color="auto"/>
      </w:divBdr>
    </w:div>
    <w:div w:id="1797722323">
      <w:marLeft w:val="480"/>
      <w:marRight w:val="0"/>
      <w:marTop w:val="0"/>
      <w:marBottom w:val="0"/>
      <w:divBdr>
        <w:top w:val="none" w:sz="0" w:space="0" w:color="auto"/>
        <w:left w:val="none" w:sz="0" w:space="0" w:color="auto"/>
        <w:bottom w:val="none" w:sz="0" w:space="0" w:color="auto"/>
        <w:right w:val="none" w:sz="0" w:space="0" w:color="auto"/>
      </w:divBdr>
    </w:div>
    <w:div w:id="1797791202">
      <w:marLeft w:val="480"/>
      <w:marRight w:val="0"/>
      <w:marTop w:val="0"/>
      <w:marBottom w:val="0"/>
      <w:divBdr>
        <w:top w:val="none" w:sz="0" w:space="0" w:color="auto"/>
        <w:left w:val="none" w:sz="0" w:space="0" w:color="auto"/>
        <w:bottom w:val="none" w:sz="0" w:space="0" w:color="auto"/>
        <w:right w:val="none" w:sz="0" w:space="0" w:color="auto"/>
      </w:divBdr>
    </w:div>
    <w:div w:id="1797791885">
      <w:marLeft w:val="480"/>
      <w:marRight w:val="0"/>
      <w:marTop w:val="0"/>
      <w:marBottom w:val="0"/>
      <w:divBdr>
        <w:top w:val="none" w:sz="0" w:space="0" w:color="auto"/>
        <w:left w:val="none" w:sz="0" w:space="0" w:color="auto"/>
        <w:bottom w:val="none" w:sz="0" w:space="0" w:color="auto"/>
        <w:right w:val="none" w:sz="0" w:space="0" w:color="auto"/>
      </w:divBdr>
    </w:div>
    <w:div w:id="1797795453">
      <w:marLeft w:val="480"/>
      <w:marRight w:val="0"/>
      <w:marTop w:val="0"/>
      <w:marBottom w:val="0"/>
      <w:divBdr>
        <w:top w:val="none" w:sz="0" w:space="0" w:color="auto"/>
        <w:left w:val="none" w:sz="0" w:space="0" w:color="auto"/>
        <w:bottom w:val="none" w:sz="0" w:space="0" w:color="auto"/>
        <w:right w:val="none" w:sz="0" w:space="0" w:color="auto"/>
      </w:divBdr>
    </w:div>
    <w:div w:id="1797799577">
      <w:marLeft w:val="480"/>
      <w:marRight w:val="0"/>
      <w:marTop w:val="0"/>
      <w:marBottom w:val="0"/>
      <w:divBdr>
        <w:top w:val="none" w:sz="0" w:space="0" w:color="auto"/>
        <w:left w:val="none" w:sz="0" w:space="0" w:color="auto"/>
        <w:bottom w:val="none" w:sz="0" w:space="0" w:color="auto"/>
        <w:right w:val="none" w:sz="0" w:space="0" w:color="auto"/>
      </w:divBdr>
    </w:div>
    <w:div w:id="1797867740">
      <w:marLeft w:val="480"/>
      <w:marRight w:val="0"/>
      <w:marTop w:val="0"/>
      <w:marBottom w:val="0"/>
      <w:divBdr>
        <w:top w:val="none" w:sz="0" w:space="0" w:color="auto"/>
        <w:left w:val="none" w:sz="0" w:space="0" w:color="auto"/>
        <w:bottom w:val="none" w:sz="0" w:space="0" w:color="auto"/>
        <w:right w:val="none" w:sz="0" w:space="0" w:color="auto"/>
      </w:divBdr>
    </w:div>
    <w:div w:id="1797868188">
      <w:marLeft w:val="480"/>
      <w:marRight w:val="0"/>
      <w:marTop w:val="0"/>
      <w:marBottom w:val="0"/>
      <w:divBdr>
        <w:top w:val="none" w:sz="0" w:space="0" w:color="auto"/>
        <w:left w:val="none" w:sz="0" w:space="0" w:color="auto"/>
        <w:bottom w:val="none" w:sz="0" w:space="0" w:color="auto"/>
        <w:right w:val="none" w:sz="0" w:space="0" w:color="auto"/>
      </w:divBdr>
    </w:div>
    <w:div w:id="1797873196">
      <w:marLeft w:val="480"/>
      <w:marRight w:val="0"/>
      <w:marTop w:val="0"/>
      <w:marBottom w:val="0"/>
      <w:divBdr>
        <w:top w:val="none" w:sz="0" w:space="0" w:color="auto"/>
        <w:left w:val="none" w:sz="0" w:space="0" w:color="auto"/>
        <w:bottom w:val="none" w:sz="0" w:space="0" w:color="auto"/>
        <w:right w:val="none" w:sz="0" w:space="0" w:color="auto"/>
      </w:divBdr>
    </w:div>
    <w:div w:id="1797941066">
      <w:marLeft w:val="480"/>
      <w:marRight w:val="0"/>
      <w:marTop w:val="0"/>
      <w:marBottom w:val="0"/>
      <w:divBdr>
        <w:top w:val="none" w:sz="0" w:space="0" w:color="auto"/>
        <w:left w:val="none" w:sz="0" w:space="0" w:color="auto"/>
        <w:bottom w:val="none" w:sz="0" w:space="0" w:color="auto"/>
        <w:right w:val="none" w:sz="0" w:space="0" w:color="auto"/>
      </w:divBdr>
    </w:div>
    <w:div w:id="1797944684">
      <w:marLeft w:val="480"/>
      <w:marRight w:val="0"/>
      <w:marTop w:val="0"/>
      <w:marBottom w:val="0"/>
      <w:divBdr>
        <w:top w:val="none" w:sz="0" w:space="0" w:color="auto"/>
        <w:left w:val="none" w:sz="0" w:space="0" w:color="auto"/>
        <w:bottom w:val="none" w:sz="0" w:space="0" w:color="auto"/>
        <w:right w:val="none" w:sz="0" w:space="0" w:color="auto"/>
      </w:divBdr>
    </w:div>
    <w:div w:id="1797946881">
      <w:marLeft w:val="480"/>
      <w:marRight w:val="0"/>
      <w:marTop w:val="0"/>
      <w:marBottom w:val="0"/>
      <w:divBdr>
        <w:top w:val="none" w:sz="0" w:space="0" w:color="auto"/>
        <w:left w:val="none" w:sz="0" w:space="0" w:color="auto"/>
        <w:bottom w:val="none" w:sz="0" w:space="0" w:color="auto"/>
        <w:right w:val="none" w:sz="0" w:space="0" w:color="auto"/>
      </w:divBdr>
    </w:div>
    <w:div w:id="1797983447">
      <w:marLeft w:val="480"/>
      <w:marRight w:val="0"/>
      <w:marTop w:val="0"/>
      <w:marBottom w:val="0"/>
      <w:divBdr>
        <w:top w:val="none" w:sz="0" w:space="0" w:color="auto"/>
        <w:left w:val="none" w:sz="0" w:space="0" w:color="auto"/>
        <w:bottom w:val="none" w:sz="0" w:space="0" w:color="auto"/>
        <w:right w:val="none" w:sz="0" w:space="0" w:color="auto"/>
      </w:divBdr>
    </w:div>
    <w:div w:id="1798137065">
      <w:marLeft w:val="480"/>
      <w:marRight w:val="0"/>
      <w:marTop w:val="0"/>
      <w:marBottom w:val="0"/>
      <w:divBdr>
        <w:top w:val="none" w:sz="0" w:space="0" w:color="auto"/>
        <w:left w:val="none" w:sz="0" w:space="0" w:color="auto"/>
        <w:bottom w:val="none" w:sz="0" w:space="0" w:color="auto"/>
        <w:right w:val="none" w:sz="0" w:space="0" w:color="auto"/>
      </w:divBdr>
    </w:div>
    <w:div w:id="1798139339">
      <w:marLeft w:val="480"/>
      <w:marRight w:val="0"/>
      <w:marTop w:val="0"/>
      <w:marBottom w:val="0"/>
      <w:divBdr>
        <w:top w:val="none" w:sz="0" w:space="0" w:color="auto"/>
        <w:left w:val="none" w:sz="0" w:space="0" w:color="auto"/>
        <w:bottom w:val="none" w:sz="0" w:space="0" w:color="auto"/>
        <w:right w:val="none" w:sz="0" w:space="0" w:color="auto"/>
      </w:divBdr>
    </w:div>
    <w:div w:id="1798181925">
      <w:marLeft w:val="480"/>
      <w:marRight w:val="0"/>
      <w:marTop w:val="0"/>
      <w:marBottom w:val="0"/>
      <w:divBdr>
        <w:top w:val="none" w:sz="0" w:space="0" w:color="auto"/>
        <w:left w:val="none" w:sz="0" w:space="0" w:color="auto"/>
        <w:bottom w:val="none" w:sz="0" w:space="0" w:color="auto"/>
        <w:right w:val="none" w:sz="0" w:space="0" w:color="auto"/>
      </w:divBdr>
    </w:div>
    <w:div w:id="1798259578">
      <w:marLeft w:val="480"/>
      <w:marRight w:val="0"/>
      <w:marTop w:val="0"/>
      <w:marBottom w:val="0"/>
      <w:divBdr>
        <w:top w:val="none" w:sz="0" w:space="0" w:color="auto"/>
        <w:left w:val="none" w:sz="0" w:space="0" w:color="auto"/>
        <w:bottom w:val="none" w:sz="0" w:space="0" w:color="auto"/>
        <w:right w:val="none" w:sz="0" w:space="0" w:color="auto"/>
      </w:divBdr>
    </w:div>
    <w:div w:id="1798331707">
      <w:marLeft w:val="480"/>
      <w:marRight w:val="0"/>
      <w:marTop w:val="0"/>
      <w:marBottom w:val="0"/>
      <w:divBdr>
        <w:top w:val="none" w:sz="0" w:space="0" w:color="auto"/>
        <w:left w:val="none" w:sz="0" w:space="0" w:color="auto"/>
        <w:bottom w:val="none" w:sz="0" w:space="0" w:color="auto"/>
        <w:right w:val="none" w:sz="0" w:space="0" w:color="auto"/>
      </w:divBdr>
    </w:div>
    <w:div w:id="1798334057">
      <w:marLeft w:val="480"/>
      <w:marRight w:val="0"/>
      <w:marTop w:val="0"/>
      <w:marBottom w:val="0"/>
      <w:divBdr>
        <w:top w:val="none" w:sz="0" w:space="0" w:color="auto"/>
        <w:left w:val="none" w:sz="0" w:space="0" w:color="auto"/>
        <w:bottom w:val="none" w:sz="0" w:space="0" w:color="auto"/>
        <w:right w:val="none" w:sz="0" w:space="0" w:color="auto"/>
      </w:divBdr>
    </w:div>
    <w:div w:id="1798374782">
      <w:marLeft w:val="480"/>
      <w:marRight w:val="0"/>
      <w:marTop w:val="0"/>
      <w:marBottom w:val="0"/>
      <w:divBdr>
        <w:top w:val="none" w:sz="0" w:space="0" w:color="auto"/>
        <w:left w:val="none" w:sz="0" w:space="0" w:color="auto"/>
        <w:bottom w:val="none" w:sz="0" w:space="0" w:color="auto"/>
        <w:right w:val="none" w:sz="0" w:space="0" w:color="auto"/>
      </w:divBdr>
    </w:div>
    <w:div w:id="1798526166">
      <w:marLeft w:val="480"/>
      <w:marRight w:val="0"/>
      <w:marTop w:val="0"/>
      <w:marBottom w:val="0"/>
      <w:divBdr>
        <w:top w:val="none" w:sz="0" w:space="0" w:color="auto"/>
        <w:left w:val="none" w:sz="0" w:space="0" w:color="auto"/>
        <w:bottom w:val="none" w:sz="0" w:space="0" w:color="auto"/>
        <w:right w:val="none" w:sz="0" w:space="0" w:color="auto"/>
      </w:divBdr>
    </w:div>
    <w:div w:id="1798640063">
      <w:marLeft w:val="480"/>
      <w:marRight w:val="0"/>
      <w:marTop w:val="0"/>
      <w:marBottom w:val="0"/>
      <w:divBdr>
        <w:top w:val="none" w:sz="0" w:space="0" w:color="auto"/>
        <w:left w:val="none" w:sz="0" w:space="0" w:color="auto"/>
        <w:bottom w:val="none" w:sz="0" w:space="0" w:color="auto"/>
        <w:right w:val="none" w:sz="0" w:space="0" w:color="auto"/>
      </w:divBdr>
    </w:div>
    <w:div w:id="1798642345">
      <w:marLeft w:val="480"/>
      <w:marRight w:val="0"/>
      <w:marTop w:val="0"/>
      <w:marBottom w:val="0"/>
      <w:divBdr>
        <w:top w:val="none" w:sz="0" w:space="0" w:color="auto"/>
        <w:left w:val="none" w:sz="0" w:space="0" w:color="auto"/>
        <w:bottom w:val="none" w:sz="0" w:space="0" w:color="auto"/>
        <w:right w:val="none" w:sz="0" w:space="0" w:color="auto"/>
      </w:divBdr>
    </w:div>
    <w:div w:id="1798642838">
      <w:marLeft w:val="480"/>
      <w:marRight w:val="0"/>
      <w:marTop w:val="0"/>
      <w:marBottom w:val="0"/>
      <w:divBdr>
        <w:top w:val="none" w:sz="0" w:space="0" w:color="auto"/>
        <w:left w:val="none" w:sz="0" w:space="0" w:color="auto"/>
        <w:bottom w:val="none" w:sz="0" w:space="0" w:color="auto"/>
        <w:right w:val="none" w:sz="0" w:space="0" w:color="auto"/>
      </w:divBdr>
    </w:div>
    <w:div w:id="1798715775">
      <w:marLeft w:val="480"/>
      <w:marRight w:val="0"/>
      <w:marTop w:val="0"/>
      <w:marBottom w:val="0"/>
      <w:divBdr>
        <w:top w:val="none" w:sz="0" w:space="0" w:color="auto"/>
        <w:left w:val="none" w:sz="0" w:space="0" w:color="auto"/>
        <w:bottom w:val="none" w:sz="0" w:space="0" w:color="auto"/>
        <w:right w:val="none" w:sz="0" w:space="0" w:color="auto"/>
      </w:divBdr>
    </w:div>
    <w:div w:id="1798722676">
      <w:marLeft w:val="480"/>
      <w:marRight w:val="0"/>
      <w:marTop w:val="0"/>
      <w:marBottom w:val="0"/>
      <w:divBdr>
        <w:top w:val="none" w:sz="0" w:space="0" w:color="auto"/>
        <w:left w:val="none" w:sz="0" w:space="0" w:color="auto"/>
        <w:bottom w:val="none" w:sz="0" w:space="0" w:color="auto"/>
        <w:right w:val="none" w:sz="0" w:space="0" w:color="auto"/>
      </w:divBdr>
    </w:div>
    <w:div w:id="1798795338">
      <w:marLeft w:val="480"/>
      <w:marRight w:val="0"/>
      <w:marTop w:val="0"/>
      <w:marBottom w:val="0"/>
      <w:divBdr>
        <w:top w:val="none" w:sz="0" w:space="0" w:color="auto"/>
        <w:left w:val="none" w:sz="0" w:space="0" w:color="auto"/>
        <w:bottom w:val="none" w:sz="0" w:space="0" w:color="auto"/>
        <w:right w:val="none" w:sz="0" w:space="0" w:color="auto"/>
      </w:divBdr>
    </w:div>
    <w:div w:id="1798833496">
      <w:marLeft w:val="480"/>
      <w:marRight w:val="0"/>
      <w:marTop w:val="0"/>
      <w:marBottom w:val="0"/>
      <w:divBdr>
        <w:top w:val="none" w:sz="0" w:space="0" w:color="auto"/>
        <w:left w:val="none" w:sz="0" w:space="0" w:color="auto"/>
        <w:bottom w:val="none" w:sz="0" w:space="0" w:color="auto"/>
        <w:right w:val="none" w:sz="0" w:space="0" w:color="auto"/>
      </w:divBdr>
    </w:div>
    <w:div w:id="1798908905">
      <w:marLeft w:val="480"/>
      <w:marRight w:val="0"/>
      <w:marTop w:val="0"/>
      <w:marBottom w:val="0"/>
      <w:divBdr>
        <w:top w:val="none" w:sz="0" w:space="0" w:color="auto"/>
        <w:left w:val="none" w:sz="0" w:space="0" w:color="auto"/>
        <w:bottom w:val="none" w:sz="0" w:space="0" w:color="auto"/>
        <w:right w:val="none" w:sz="0" w:space="0" w:color="auto"/>
      </w:divBdr>
    </w:div>
    <w:div w:id="1798985920">
      <w:marLeft w:val="480"/>
      <w:marRight w:val="0"/>
      <w:marTop w:val="0"/>
      <w:marBottom w:val="0"/>
      <w:divBdr>
        <w:top w:val="none" w:sz="0" w:space="0" w:color="auto"/>
        <w:left w:val="none" w:sz="0" w:space="0" w:color="auto"/>
        <w:bottom w:val="none" w:sz="0" w:space="0" w:color="auto"/>
        <w:right w:val="none" w:sz="0" w:space="0" w:color="auto"/>
      </w:divBdr>
    </w:div>
    <w:div w:id="1798990527">
      <w:marLeft w:val="480"/>
      <w:marRight w:val="0"/>
      <w:marTop w:val="0"/>
      <w:marBottom w:val="0"/>
      <w:divBdr>
        <w:top w:val="none" w:sz="0" w:space="0" w:color="auto"/>
        <w:left w:val="none" w:sz="0" w:space="0" w:color="auto"/>
        <w:bottom w:val="none" w:sz="0" w:space="0" w:color="auto"/>
        <w:right w:val="none" w:sz="0" w:space="0" w:color="auto"/>
      </w:divBdr>
    </w:div>
    <w:div w:id="1799059271">
      <w:marLeft w:val="480"/>
      <w:marRight w:val="0"/>
      <w:marTop w:val="0"/>
      <w:marBottom w:val="0"/>
      <w:divBdr>
        <w:top w:val="none" w:sz="0" w:space="0" w:color="auto"/>
        <w:left w:val="none" w:sz="0" w:space="0" w:color="auto"/>
        <w:bottom w:val="none" w:sz="0" w:space="0" w:color="auto"/>
        <w:right w:val="none" w:sz="0" w:space="0" w:color="auto"/>
      </w:divBdr>
    </w:div>
    <w:div w:id="1799061378">
      <w:marLeft w:val="480"/>
      <w:marRight w:val="0"/>
      <w:marTop w:val="0"/>
      <w:marBottom w:val="0"/>
      <w:divBdr>
        <w:top w:val="none" w:sz="0" w:space="0" w:color="auto"/>
        <w:left w:val="none" w:sz="0" w:space="0" w:color="auto"/>
        <w:bottom w:val="none" w:sz="0" w:space="0" w:color="auto"/>
        <w:right w:val="none" w:sz="0" w:space="0" w:color="auto"/>
      </w:divBdr>
    </w:div>
    <w:div w:id="1799181651">
      <w:marLeft w:val="480"/>
      <w:marRight w:val="0"/>
      <w:marTop w:val="0"/>
      <w:marBottom w:val="0"/>
      <w:divBdr>
        <w:top w:val="none" w:sz="0" w:space="0" w:color="auto"/>
        <w:left w:val="none" w:sz="0" w:space="0" w:color="auto"/>
        <w:bottom w:val="none" w:sz="0" w:space="0" w:color="auto"/>
        <w:right w:val="none" w:sz="0" w:space="0" w:color="auto"/>
      </w:divBdr>
    </w:div>
    <w:div w:id="1799489386">
      <w:marLeft w:val="480"/>
      <w:marRight w:val="0"/>
      <w:marTop w:val="0"/>
      <w:marBottom w:val="0"/>
      <w:divBdr>
        <w:top w:val="none" w:sz="0" w:space="0" w:color="auto"/>
        <w:left w:val="none" w:sz="0" w:space="0" w:color="auto"/>
        <w:bottom w:val="none" w:sz="0" w:space="0" w:color="auto"/>
        <w:right w:val="none" w:sz="0" w:space="0" w:color="auto"/>
      </w:divBdr>
    </w:div>
    <w:div w:id="1799490492">
      <w:marLeft w:val="480"/>
      <w:marRight w:val="0"/>
      <w:marTop w:val="0"/>
      <w:marBottom w:val="0"/>
      <w:divBdr>
        <w:top w:val="none" w:sz="0" w:space="0" w:color="auto"/>
        <w:left w:val="none" w:sz="0" w:space="0" w:color="auto"/>
        <w:bottom w:val="none" w:sz="0" w:space="0" w:color="auto"/>
        <w:right w:val="none" w:sz="0" w:space="0" w:color="auto"/>
      </w:divBdr>
    </w:div>
    <w:div w:id="1799491263">
      <w:marLeft w:val="480"/>
      <w:marRight w:val="0"/>
      <w:marTop w:val="0"/>
      <w:marBottom w:val="0"/>
      <w:divBdr>
        <w:top w:val="none" w:sz="0" w:space="0" w:color="auto"/>
        <w:left w:val="none" w:sz="0" w:space="0" w:color="auto"/>
        <w:bottom w:val="none" w:sz="0" w:space="0" w:color="auto"/>
        <w:right w:val="none" w:sz="0" w:space="0" w:color="auto"/>
      </w:divBdr>
    </w:div>
    <w:div w:id="1799565535">
      <w:marLeft w:val="480"/>
      <w:marRight w:val="0"/>
      <w:marTop w:val="0"/>
      <w:marBottom w:val="0"/>
      <w:divBdr>
        <w:top w:val="none" w:sz="0" w:space="0" w:color="auto"/>
        <w:left w:val="none" w:sz="0" w:space="0" w:color="auto"/>
        <w:bottom w:val="none" w:sz="0" w:space="0" w:color="auto"/>
        <w:right w:val="none" w:sz="0" w:space="0" w:color="auto"/>
      </w:divBdr>
    </w:div>
    <w:div w:id="1799638243">
      <w:marLeft w:val="480"/>
      <w:marRight w:val="0"/>
      <w:marTop w:val="0"/>
      <w:marBottom w:val="0"/>
      <w:divBdr>
        <w:top w:val="none" w:sz="0" w:space="0" w:color="auto"/>
        <w:left w:val="none" w:sz="0" w:space="0" w:color="auto"/>
        <w:bottom w:val="none" w:sz="0" w:space="0" w:color="auto"/>
        <w:right w:val="none" w:sz="0" w:space="0" w:color="auto"/>
      </w:divBdr>
    </w:div>
    <w:div w:id="1799684191">
      <w:marLeft w:val="480"/>
      <w:marRight w:val="0"/>
      <w:marTop w:val="0"/>
      <w:marBottom w:val="0"/>
      <w:divBdr>
        <w:top w:val="none" w:sz="0" w:space="0" w:color="auto"/>
        <w:left w:val="none" w:sz="0" w:space="0" w:color="auto"/>
        <w:bottom w:val="none" w:sz="0" w:space="0" w:color="auto"/>
        <w:right w:val="none" w:sz="0" w:space="0" w:color="auto"/>
      </w:divBdr>
    </w:div>
    <w:div w:id="1799757269">
      <w:marLeft w:val="480"/>
      <w:marRight w:val="0"/>
      <w:marTop w:val="0"/>
      <w:marBottom w:val="0"/>
      <w:divBdr>
        <w:top w:val="none" w:sz="0" w:space="0" w:color="auto"/>
        <w:left w:val="none" w:sz="0" w:space="0" w:color="auto"/>
        <w:bottom w:val="none" w:sz="0" w:space="0" w:color="auto"/>
        <w:right w:val="none" w:sz="0" w:space="0" w:color="auto"/>
      </w:divBdr>
    </w:div>
    <w:div w:id="1799758392">
      <w:marLeft w:val="480"/>
      <w:marRight w:val="0"/>
      <w:marTop w:val="0"/>
      <w:marBottom w:val="0"/>
      <w:divBdr>
        <w:top w:val="none" w:sz="0" w:space="0" w:color="auto"/>
        <w:left w:val="none" w:sz="0" w:space="0" w:color="auto"/>
        <w:bottom w:val="none" w:sz="0" w:space="0" w:color="auto"/>
        <w:right w:val="none" w:sz="0" w:space="0" w:color="auto"/>
      </w:divBdr>
    </w:div>
    <w:div w:id="1799834018">
      <w:marLeft w:val="480"/>
      <w:marRight w:val="0"/>
      <w:marTop w:val="0"/>
      <w:marBottom w:val="0"/>
      <w:divBdr>
        <w:top w:val="none" w:sz="0" w:space="0" w:color="auto"/>
        <w:left w:val="none" w:sz="0" w:space="0" w:color="auto"/>
        <w:bottom w:val="none" w:sz="0" w:space="0" w:color="auto"/>
        <w:right w:val="none" w:sz="0" w:space="0" w:color="auto"/>
      </w:divBdr>
    </w:div>
    <w:div w:id="1799838560">
      <w:marLeft w:val="480"/>
      <w:marRight w:val="0"/>
      <w:marTop w:val="0"/>
      <w:marBottom w:val="0"/>
      <w:divBdr>
        <w:top w:val="none" w:sz="0" w:space="0" w:color="auto"/>
        <w:left w:val="none" w:sz="0" w:space="0" w:color="auto"/>
        <w:bottom w:val="none" w:sz="0" w:space="0" w:color="auto"/>
        <w:right w:val="none" w:sz="0" w:space="0" w:color="auto"/>
      </w:divBdr>
    </w:div>
    <w:div w:id="1799881173">
      <w:marLeft w:val="480"/>
      <w:marRight w:val="0"/>
      <w:marTop w:val="0"/>
      <w:marBottom w:val="0"/>
      <w:divBdr>
        <w:top w:val="none" w:sz="0" w:space="0" w:color="auto"/>
        <w:left w:val="none" w:sz="0" w:space="0" w:color="auto"/>
        <w:bottom w:val="none" w:sz="0" w:space="0" w:color="auto"/>
        <w:right w:val="none" w:sz="0" w:space="0" w:color="auto"/>
      </w:divBdr>
    </w:div>
    <w:div w:id="1799881648">
      <w:marLeft w:val="480"/>
      <w:marRight w:val="0"/>
      <w:marTop w:val="0"/>
      <w:marBottom w:val="0"/>
      <w:divBdr>
        <w:top w:val="none" w:sz="0" w:space="0" w:color="auto"/>
        <w:left w:val="none" w:sz="0" w:space="0" w:color="auto"/>
        <w:bottom w:val="none" w:sz="0" w:space="0" w:color="auto"/>
        <w:right w:val="none" w:sz="0" w:space="0" w:color="auto"/>
      </w:divBdr>
    </w:div>
    <w:div w:id="1799882104">
      <w:marLeft w:val="480"/>
      <w:marRight w:val="0"/>
      <w:marTop w:val="0"/>
      <w:marBottom w:val="0"/>
      <w:divBdr>
        <w:top w:val="none" w:sz="0" w:space="0" w:color="auto"/>
        <w:left w:val="none" w:sz="0" w:space="0" w:color="auto"/>
        <w:bottom w:val="none" w:sz="0" w:space="0" w:color="auto"/>
        <w:right w:val="none" w:sz="0" w:space="0" w:color="auto"/>
      </w:divBdr>
    </w:div>
    <w:div w:id="1799949139">
      <w:marLeft w:val="480"/>
      <w:marRight w:val="0"/>
      <w:marTop w:val="0"/>
      <w:marBottom w:val="0"/>
      <w:divBdr>
        <w:top w:val="none" w:sz="0" w:space="0" w:color="auto"/>
        <w:left w:val="none" w:sz="0" w:space="0" w:color="auto"/>
        <w:bottom w:val="none" w:sz="0" w:space="0" w:color="auto"/>
        <w:right w:val="none" w:sz="0" w:space="0" w:color="auto"/>
      </w:divBdr>
    </w:div>
    <w:div w:id="1799949898">
      <w:marLeft w:val="480"/>
      <w:marRight w:val="0"/>
      <w:marTop w:val="0"/>
      <w:marBottom w:val="0"/>
      <w:divBdr>
        <w:top w:val="none" w:sz="0" w:space="0" w:color="auto"/>
        <w:left w:val="none" w:sz="0" w:space="0" w:color="auto"/>
        <w:bottom w:val="none" w:sz="0" w:space="0" w:color="auto"/>
        <w:right w:val="none" w:sz="0" w:space="0" w:color="auto"/>
      </w:divBdr>
    </w:div>
    <w:div w:id="1799956649">
      <w:marLeft w:val="480"/>
      <w:marRight w:val="0"/>
      <w:marTop w:val="0"/>
      <w:marBottom w:val="0"/>
      <w:divBdr>
        <w:top w:val="none" w:sz="0" w:space="0" w:color="auto"/>
        <w:left w:val="none" w:sz="0" w:space="0" w:color="auto"/>
        <w:bottom w:val="none" w:sz="0" w:space="0" w:color="auto"/>
        <w:right w:val="none" w:sz="0" w:space="0" w:color="auto"/>
      </w:divBdr>
    </w:div>
    <w:div w:id="1799958477">
      <w:marLeft w:val="480"/>
      <w:marRight w:val="0"/>
      <w:marTop w:val="0"/>
      <w:marBottom w:val="0"/>
      <w:divBdr>
        <w:top w:val="none" w:sz="0" w:space="0" w:color="auto"/>
        <w:left w:val="none" w:sz="0" w:space="0" w:color="auto"/>
        <w:bottom w:val="none" w:sz="0" w:space="0" w:color="auto"/>
        <w:right w:val="none" w:sz="0" w:space="0" w:color="auto"/>
      </w:divBdr>
    </w:div>
    <w:div w:id="1800411115">
      <w:marLeft w:val="480"/>
      <w:marRight w:val="0"/>
      <w:marTop w:val="0"/>
      <w:marBottom w:val="0"/>
      <w:divBdr>
        <w:top w:val="none" w:sz="0" w:space="0" w:color="auto"/>
        <w:left w:val="none" w:sz="0" w:space="0" w:color="auto"/>
        <w:bottom w:val="none" w:sz="0" w:space="0" w:color="auto"/>
        <w:right w:val="none" w:sz="0" w:space="0" w:color="auto"/>
      </w:divBdr>
    </w:div>
    <w:div w:id="1800412903">
      <w:marLeft w:val="480"/>
      <w:marRight w:val="0"/>
      <w:marTop w:val="0"/>
      <w:marBottom w:val="0"/>
      <w:divBdr>
        <w:top w:val="none" w:sz="0" w:space="0" w:color="auto"/>
        <w:left w:val="none" w:sz="0" w:space="0" w:color="auto"/>
        <w:bottom w:val="none" w:sz="0" w:space="0" w:color="auto"/>
        <w:right w:val="none" w:sz="0" w:space="0" w:color="auto"/>
      </w:divBdr>
    </w:div>
    <w:div w:id="1800413049">
      <w:marLeft w:val="480"/>
      <w:marRight w:val="0"/>
      <w:marTop w:val="0"/>
      <w:marBottom w:val="0"/>
      <w:divBdr>
        <w:top w:val="none" w:sz="0" w:space="0" w:color="auto"/>
        <w:left w:val="none" w:sz="0" w:space="0" w:color="auto"/>
        <w:bottom w:val="none" w:sz="0" w:space="0" w:color="auto"/>
        <w:right w:val="none" w:sz="0" w:space="0" w:color="auto"/>
      </w:divBdr>
    </w:div>
    <w:div w:id="1800417694">
      <w:marLeft w:val="480"/>
      <w:marRight w:val="0"/>
      <w:marTop w:val="0"/>
      <w:marBottom w:val="0"/>
      <w:divBdr>
        <w:top w:val="none" w:sz="0" w:space="0" w:color="auto"/>
        <w:left w:val="none" w:sz="0" w:space="0" w:color="auto"/>
        <w:bottom w:val="none" w:sz="0" w:space="0" w:color="auto"/>
        <w:right w:val="none" w:sz="0" w:space="0" w:color="auto"/>
      </w:divBdr>
    </w:div>
    <w:div w:id="1800496018">
      <w:marLeft w:val="480"/>
      <w:marRight w:val="0"/>
      <w:marTop w:val="0"/>
      <w:marBottom w:val="0"/>
      <w:divBdr>
        <w:top w:val="none" w:sz="0" w:space="0" w:color="auto"/>
        <w:left w:val="none" w:sz="0" w:space="0" w:color="auto"/>
        <w:bottom w:val="none" w:sz="0" w:space="0" w:color="auto"/>
        <w:right w:val="none" w:sz="0" w:space="0" w:color="auto"/>
      </w:divBdr>
    </w:div>
    <w:div w:id="1800537585">
      <w:marLeft w:val="480"/>
      <w:marRight w:val="0"/>
      <w:marTop w:val="0"/>
      <w:marBottom w:val="0"/>
      <w:divBdr>
        <w:top w:val="none" w:sz="0" w:space="0" w:color="auto"/>
        <w:left w:val="none" w:sz="0" w:space="0" w:color="auto"/>
        <w:bottom w:val="none" w:sz="0" w:space="0" w:color="auto"/>
        <w:right w:val="none" w:sz="0" w:space="0" w:color="auto"/>
      </w:divBdr>
    </w:div>
    <w:div w:id="1800563596">
      <w:marLeft w:val="480"/>
      <w:marRight w:val="0"/>
      <w:marTop w:val="0"/>
      <w:marBottom w:val="0"/>
      <w:divBdr>
        <w:top w:val="none" w:sz="0" w:space="0" w:color="auto"/>
        <w:left w:val="none" w:sz="0" w:space="0" w:color="auto"/>
        <w:bottom w:val="none" w:sz="0" w:space="0" w:color="auto"/>
        <w:right w:val="none" w:sz="0" w:space="0" w:color="auto"/>
      </w:divBdr>
    </w:div>
    <w:div w:id="1800606013">
      <w:marLeft w:val="480"/>
      <w:marRight w:val="0"/>
      <w:marTop w:val="0"/>
      <w:marBottom w:val="0"/>
      <w:divBdr>
        <w:top w:val="none" w:sz="0" w:space="0" w:color="auto"/>
        <w:left w:val="none" w:sz="0" w:space="0" w:color="auto"/>
        <w:bottom w:val="none" w:sz="0" w:space="0" w:color="auto"/>
        <w:right w:val="none" w:sz="0" w:space="0" w:color="auto"/>
      </w:divBdr>
    </w:div>
    <w:div w:id="1800607590">
      <w:marLeft w:val="480"/>
      <w:marRight w:val="0"/>
      <w:marTop w:val="0"/>
      <w:marBottom w:val="0"/>
      <w:divBdr>
        <w:top w:val="none" w:sz="0" w:space="0" w:color="auto"/>
        <w:left w:val="none" w:sz="0" w:space="0" w:color="auto"/>
        <w:bottom w:val="none" w:sz="0" w:space="0" w:color="auto"/>
        <w:right w:val="none" w:sz="0" w:space="0" w:color="auto"/>
      </w:divBdr>
    </w:div>
    <w:div w:id="1800611772">
      <w:marLeft w:val="480"/>
      <w:marRight w:val="0"/>
      <w:marTop w:val="0"/>
      <w:marBottom w:val="0"/>
      <w:divBdr>
        <w:top w:val="none" w:sz="0" w:space="0" w:color="auto"/>
        <w:left w:val="none" w:sz="0" w:space="0" w:color="auto"/>
        <w:bottom w:val="none" w:sz="0" w:space="0" w:color="auto"/>
        <w:right w:val="none" w:sz="0" w:space="0" w:color="auto"/>
      </w:divBdr>
    </w:div>
    <w:div w:id="1800760699">
      <w:marLeft w:val="480"/>
      <w:marRight w:val="0"/>
      <w:marTop w:val="0"/>
      <w:marBottom w:val="0"/>
      <w:divBdr>
        <w:top w:val="none" w:sz="0" w:space="0" w:color="auto"/>
        <w:left w:val="none" w:sz="0" w:space="0" w:color="auto"/>
        <w:bottom w:val="none" w:sz="0" w:space="0" w:color="auto"/>
        <w:right w:val="none" w:sz="0" w:space="0" w:color="auto"/>
      </w:divBdr>
    </w:div>
    <w:div w:id="1800761546">
      <w:marLeft w:val="480"/>
      <w:marRight w:val="0"/>
      <w:marTop w:val="0"/>
      <w:marBottom w:val="0"/>
      <w:divBdr>
        <w:top w:val="none" w:sz="0" w:space="0" w:color="auto"/>
        <w:left w:val="none" w:sz="0" w:space="0" w:color="auto"/>
        <w:bottom w:val="none" w:sz="0" w:space="0" w:color="auto"/>
        <w:right w:val="none" w:sz="0" w:space="0" w:color="auto"/>
      </w:divBdr>
    </w:div>
    <w:div w:id="1800802850">
      <w:marLeft w:val="480"/>
      <w:marRight w:val="0"/>
      <w:marTop w:val="0"/>
      <w:marBottom w:val="0"/>
      <w:divBdr>
        <w:top w:val="none" w:sz="0" w:space="0" w:color="auto"/>
        <w:left w:val="none" w:sz="0" w:space="0" w:color="auto"/>
        <w:bottom w:val="none" w:sz="0" w:space="0" w:color="auto"/>
        <w:right w:val="none" w:sz="0" w:space="0" w:color="auto"/>
      </w:divBdr>
    </w:div>
    <w:div w:id="1800876537">
      <w:marLeft w:val="480"/>
      <w:marRight w:val="0"/>
      <w:marTop w:val="0"/>
      <w:marBottom w:val="0"/>
      <w:divBdr>
        <w:top w:val="none" w:sz="0" w:space="0" w:color="auto"/>
        <w:left w:val="none" w:sz="0" w:space="0" w:color="auto"/>
        <w:bottom w:val="none" w:sz="0" w:space="0" w:color="auto"/>
        <w:right w:val="none" w:sz="0" w:space="0" w:color="auto"/>
      </w:divBdr>
    </w:div>
    <w:div w:id="1800950273">
      <w:marLeft w:val="480"/>
      <w:marRight w:val="0"/>
      <w:marTop w:val="0"/>
      <w:marBottom w:val="0"/>
      <w:divBdr>
        <w:top w:val="none" w:sz="0" w:space="0" w:color="auto"/>
        <w:left w:val="none" w:sz="0" w:space="0" w:color="auto"/>
        <w:bottom w:val="none" w:sz="0" w:space="0" w:color="auto"/>
        <w:right w:val="none" w:sz="0" w:space="0" w:color="auto"/>
      </w:divBdr>
    </w:div>
    <w:div w:id="1800952747">
      <w:marLeft w:val="480"/>
      <w:marRight w:val="0"/>
      <w:marTop w:val="0"/>
      <w:marBottom w:val="0"/>
      <w:divBdr>
        <w:top w:val="none" w:sz="0" w:space="0" w:color="auto"/>
        <w:left w:val="none" w:sz="0" w:space="0" w:color="auto"/>
        <w:bottom w:val="none" w:sz="0" w:space="0" w:color="auto"/>
        <w:right w:val="none" w:sz="0" w:space="0" w:color="auto"/>
      </w:divBdr>
    </w:div>
    <w:div w:id="1801066630">
      <w:marLeft w:val="480"/>
      <w:marRight w:val="0"/>
      <w:marTop w:val="0"/>
      <w:marBottom w:val="0"/>
      <w:divBdr>
        <w:top w:val="none" w:sz="0" w:space="0" w:color="auto"/>
        <w:left w:val="none" w:sz="0" w:space="0" w:color="auto"/>
        <w:bottom w:val="none" w:sz="0" w:space="0" w:color="auto"/>
        <w:right w:val="none" w:sz="0" w:space="0" w:color="auto"/>
      </w:divBdr>
    </w:div>
    <w:div w:id="1801066783">
      <w:marLeft w:val="480"/>
      <w:marRight w:val="0"/>
      <w:marTop w:val="0"/>
      <w:marBottom w:val="0"/>
      <w:divBdr>
        <w:top w:val="none" w:sz="0" w:space="0" w:color="auto"/>
        <w:left w:val="none" w:sz="0" w:space="0" w:color="auto"/>
        <w:bottom w:val="none" w:sz="0" w:space="0" w:color="auto"/>
        <w:right w:val="none" w:sz="0" w:space="0" w:color="auto"/>
      </w:divBdr>
    </w:div>
    <w:div w:id="1801073557">
      <w:marLeft w:val="480"/>
      <w:marRight w:val="0"/>
      <w:marTop w:val="0"/>
      <w:marBottom w:val="0"/>
      <w:divBdr>
        <w:top w:val="none" w:sz="0" w:space="0" w:color="auto"/>
        <w:left w:val="none" w:sz="0" w:space="0" w:color="auto"/>
        <w:bottom w:val="none" w:sz="0" w:space="0" w:color="auto"/>
        <w:right w:val="none" w:sz="0" w:space="0" w:color="auto"/>
      </w:divBdr>
    </w:div>
    <w:div w:id="1801142384">
      <w:marLeft w:val="480"/>
      <w:marRight w:val="0"/>
      <w:marTop w:val="0"/>
      <w:marBottom w:val="0"/>
      <w:divBdr>
        <w:top w:val="none" w:sz="0" w:space="0" w:color="auto"/>
        <w:left w:val="none" w:sz="0" w:space="0" w:color="auto"/>
        <w:bottom w:val="none" w:sz="0" w:space="0" w:color="auto"/>
        <w:right w:val="none" w:sz="0" w:space="0" w:color="auto"/>
      </w:divBdr>
    </w:div>
    <w:div w:id="1801217281">
      <w:marLeft w:val="480"/>
      <w:marRight w:val="0"/>
      <w:marTop w:val="0"/>
      <w:marBottom w:val="0"/>
      <w:divBdr>
        <w:top w:val="none" w:sz="0" w:space="0" w:color="auto"/>
        <w:left w:val="none" w:sz="0" w:space="0" w:color="auto"/>
        <w:bottom w:val="none" w:sz="0" w:space="0" w:color="auto"/>
        <w:right w:val="none" w:sz="0" w:space="0" w:color="auto"/>
      </w:divBdr>
    </w:div>
    <w:div w:id="1801218515">
      <w:marLeft w:val="480"/>
      <w:marRight w:val="0"/>
      <w:marTop w:val="0"/>
      <w:marBottom w:val="0"/>
      <w:divBdr>
        <w:top w:val="none" w:sz="0" w:space="0" w:color="auto"/>
        <w:left w:val="none" w:sz="0" w:space="0" w:color="auto"/>
        <w:bottom w:val="none" w:sz="0" w:space="0" w:color="auto"/>
        <w:right w:val="none" w:sz="0" w:space="0" w:color="auto"/>
      </w:divBdr>
    </w:div>
    <w:div w:id="1801264178">
      <w:marLeft w:val="480"/>
      <w:marRight w:val="0"/>
      <w:marTop w:val="0"/>
      <w:marBottom w:val="0"/>
      <w:divBdr>
        <w:top w:val="none" w:sz="0" w:space="0" w:color="auto"/>
        <w:left w:val="none" w:sz="0" w:space="0" w:color="auto"/>
        <w:bottom w:val="none" w:sz="0" w:space="0" w:color="auto"/>
        <w:right w:val="none" w:sz="0" w:space="0" w:color="auto"/>
      </w:divBdr>
    </w:div>
    <w:div w:id="1801335277">
      <w:marLeft w:val="480"/>
      <w:marRight w:val="0"/>
      <w:marTop w:val="0"/>
      <w:marBottom w:val="0"/>
      <w:divBdr>
        <w:top w:val="none" w:sz="0" w:space="0" w:color="auto"/>
        <w:left w:val="none" w:sz="0" w:space="0" w:color="auto"/>
        <w:bottom w:val="none" w:sz="0" w:space="0" w:color="auto"/>
        <w:right w:val="none" w:sz="0" w:space="0" w:color="auto"/>
      </w:divBdr>
    </w:div>
    <w:div w:id="1801416493">
      <w:marLeft w:val="480"/>
      <w:marRight w:val="0"/>
      <w:marTop w:val="0"/>
      <w:marBottom w:val="0"/>
      <w:divBdr>
        <w:top w:val="none" w:sz="0" w:space="0" w:color="auto"/>
        <w:left w:val="none" w:sz="0" w:space="0" w:color="auto"/>
        <w:bottom w:val="none" w:sz="0" w:space="0" w:color="auto"/>
        <w:right w:val="none" w:sz="0" w:space="0" w:color="auto"/>
      </w:divBdr>
    </w:div>
    <w:div w:id="1801459199">
      <w:marLeft w:val="480"/>
      <w:marRight w:val="0"/>
      <w:marTop w:val="0"/>
      <w:marBottom w:val="0"/>
      <w:divBdr>
        <w:top w:val="none" w:sz="0" w:space="0" w:color="auto"/>
        <w:left w:val="none" w:sz="0" w:space="0" w:color="auto"/>
        <w:bottom w:val="none" w:sz="0" w:space="0" w:color="auto"/>
        <w:right w:val="none" w:sz="0" w:space="0" w:color="auto"/>
      </w:divBdr>
    </w:div>
    <w:div w:id="1801461273">
      <w:marLeft w:val="480"/>
      <w:marRight w:val="0"/>
      <w:marTop w:val="0"/>
      <w:marBottom w:val="0"/>
      <w:divBdr>
        <w:top w:val="none" w:sz="0" w:space="0" w:color="auto"/>
        <w:left w:val="none" w:sz="0" w:space="0" w:color="auto"/>
        <w:bottom w:val="none" w:sz="0" w:space="0" w:color="auto"/>
        <w:right w:val="none" w:sz="0" w:space="0" w:color="auto"/>
      </w:divBdr>
    </w:div>
    <w:div w:id="1801604496">
      <w:marLeft w:val="480"/>
      <w:marRight w:val="0"/>
      <w:marTop w:val="0"/>
      <w:marBottom w:val="0"/>
      <w:divBdr>
        <w:top w:val="none" w:sz="0" w:space="0" w:color="auto"/>
        <w:left w:val="none" w:sz="0" w:space="0" w:color="auto"/>
        <w:bottom w:val="none" w:sz="0" w:space="0" w:color="auto"/>
        <w:right w:val="none" w:sz="0" w:space="0" w:color="auto"/>
      </w:divBdr>
    </w:div>
    <w:div w:id="1801604800">
      <w:marLeft w:val="480"/>
      <w:marRight w:val="0"/>
      <w:marTop w:val="0"/>
      <w:marBottom w:val="0"/>
      <w:divBdr>
        <w:top w:val="none" w:sz="0" w:space="0" w:color="auto"/>
        <w:left w:val="none" w:sz="0" w:space="0" w:color="auto"/>
        <w:bottom w:val="none" w:sz="0" w:space="0" w:color="auto"/>
        <w:right w:val="none" w:sz="0" w:space="0" w:color="auto"/>
      </w:divBdr>
    </w:div>
    <w:div w:id="1801610609">
      <w:marLeft w:val="480"/>
      <w:marRight w:val="0"/>
      <w:marTop w:val="0"/>
      <w:marBottom w:val="0"/>
      <w:divBdr>
        <w:top w:val="none" w:sz="0" w:space="0" w:color="auto"/>
        <w:left w:val="none" w:sz="0" w:space="0" w:color="auto"/>
        <w:bottom w:val="none" w:sz="0" w:space="0" w:color="auto"/>
        <w:right w:val="none" w:sz="0" w:space="0" w:color="auto"/>
      </w:divBdr>
    </w:div>
    <w:div w:id="1801798930">
      <w:marLeft w:val="480"/>
      <w:marRight w:val="0"/>
      <w:marTop w:val="0"/>
      <w:marBottom w:val="0"/>
      <w:divBdr>
        <w:top w:val="none" w:sz="0" w:space="0" w:color="auto"/>
        <w:left w:val="none" w:sz="0" w:space="0" w:color="auto"/>
        <w:bottom w:val="none" w:sz="0" w:space="0" w:color="auto"/>
        <w:right w:val="none" w:sz="0" w:space="0" w:color="auto"/>
      </w:divBdr>
    </w:div>
    <w:div w:id="1801801814">
      <w:marLeft w:val="480"/>
      <w:marRight w:val="0"/>
      <w:marTop w:val="0"/>
      <w:marBottom w:val="0"/>
      <w:divBdr>
        <w:top w:val="none" w:sz="0" w:space="0" w:color="auto"/>
        <w:left w:val="none" w:sz="0" w:space="0" w:color="auto"/>
        <w:bottom w:val="none" w:sz="0" w:space="0" w:color="auto"/>
        <w:right w:val="none" w:sz="0" w:space="0" w:color="auto"/>
      </w:divBdr>
    </w:div>
    <w:div w:id="1801847313">
      <w:marLeft w:val="480"/>
      <w:marRight w:val="0"/>
      <w:marTop w:val="0"/>
      <w:marBottom w:val="0"/>
      <w:divBdr>
        <w:top w:val="none" w:sz="0" w:space="0" w:color="auto"/>
        <w:left w:val="none" w:sz="0" w:space="0" w:color="auto"/>
        <w:bottom w:val="none" w:sz="0" w:space="0" w:color="auto"/>
        <w:right w:val="none" w:sz="0" w:space="0" w:color="auto"/>
      </w:divBdr>
    </w:div>
    <w:div w:id="1801922051">
      <w:marLeft w:val="480"/>
      <w:marRight w:val="0"/>
      <w:marTop w:val="0"/>
      <w:marBottom w:val="0"/>
      <w:divBdr>
        <w:top w:val="none" w:sz="0" w:space="0" w:color="auto"/>
        <w:left w:val="none" w:sz="0" w:space="0" w:color="auto"/>
        <w:bottom w:val="none" w:sz="0" w:space="0" w:color="auto"/>
        <w:right w:val="none" w:sz="0" w:space="0" w:color="auto"/>
      </w:divBdr>
    </w:div>
    <w:div w:id="1801922297">
      <w:marLeft w:val="480"/>
      <w:marRight w:val="0"/>
      <w:marTop w:val="0"/>
      <w:marBottom w:val="0"/>
      <w:divBdr>
        <w:top w:val="none" w:sz="0" w:space="0" w:color="auto"/>
        <w:left w:val="none" w:sz="0" w:space="0" w:color="auto"/>
        <w:bottom w:val="none" w:sz="0" w:space="0" w:color="auto"/>
        <w:right w:val="none" w:sz="0" w:space="0" w:color="auto"/>
      </w:divBdr>
    </w:div>
    <w:div w:id="1802110882">
      <w:marLeft w:val="480"/>
      <w:marRight w:val="0"/>
      <w:marTop w:val="0"/>
      <w:marBottom w:val="0"/>
      <w:divBdr>
        <w:top w:val="none" w:sz="0" w:space="0" w:color="auto"/>
        <w:left w:val="none" w:sz="0" w:space="0" w:color="auto"/>
        <w:bottom w:val="none" w:sz="0" w:space="0" w:color="auto"/>
        <w:right w:val="none" w:sz="0" w:space="0" w:color="auto"/>
      </w:divBdr>
    </w:div>
    <w:div w:id="1802186179">
      <w:marLeft w:val="480"/>
      <w:marRight w:val="0"/>
      <w:marTop w:val="0"/>
      <w:marBottom w:val="0"/>
      <w:divBdr>
        <w:top w:val="none" w:sz="0" w:space="0" w:color="auto"/>
        <w:left w:val="none" w:sz="0" w:space="0" w:color="auto"/>
        <w:bottom w:val="none" w:sz="0" w:space="0" w:color="auto"/>
        <w:right w:val="none" w:sz="0" w:space="0" w:color="auto"/>
      </w:divBdr>
    </w:div>
    <w:div w:id="1802187171">
      <w:marLeft w:val="480"/>
      <w:marRight w:val="0"/>
      <w:marTop w:val="0"/>
      <w:marBottom w:val="0"/>
      <w:divBdr>
        <w:top w:val="none" w:sz="0" w:space="0" w:color="auto"/>
        <w:left w:val="none" w:sz="0" w:space="0" w:color="auto"/>
        <w:bottom w:val="none" w:sz="0" w:space="0" w:color="auto"/>
        <w:right w:val="none" w:sz="0" w:space="0" w:color="auto"/>
      </w:divBdr>
    </w:div>
    <w:div w:id="1802264832">
      <w:marLeft w:val="480"/>
      <w:marRight w:val="0"/>
      <w:marTop w:val="0"/>
      <w:marBottom w:val="0"/>
      <w:divBdr>
        <w:top w:val="none" w:sz="0" w:space="0" w:color="auto"/>
        <w:left w:val="none" w:sz="0" w:space="0" w:color="auto"/>
        <w:bottom w:val="none" w:sz="0" w:space="0" w:color="auto"/>
        <w:right w:val="none" w:sz="0" w:space="0" w:color="auto"/>
      </w:divBdr>
    </w:div>
    <w:div w:id="1802265378">
      <w:marLeft w:val="480"/>
      <w:marRight w:val="0"/>
      <w:marTop w:val="0"/>
      <w:marBottom w:val="0"/>
      <w:divBdr>
        <w:top w:val="none" w:sz="0" w:space="0" w:color="auto"/>
        <w:left w:val="none" w:sz="0" w:space="0" w:color="auto"/>
        <w:bottom w:val="none" w:sz="0" w:space="0" w:color="auto"/>
        <w:right w:val="none" w:sz="0" w:space="0" w:color="auto"/>
      </w:divBdr>
    </w:div>
    <w:div w:id="1802307846">
      <w:marLeft w:val="480"/>
      <w:marRight w:val="0"/>
      <w:marTop w:val="0"/>
      <w:marBottom w:val="0"/>
      <w:divBdr>
        <w:top w:val="none" w:sz="0" w:space="0" w:color="auto"/>
        <w:left w:val="none" w:sz="0" w:space="0" w:color="auto"/>
        <w:bottom w:val="none" w:sz="0" w:space="0" w:color="auto"/>
        <w:right w:val="none" w:sz="0" w:space="0" w:color="auto"/>
      </w:divBdr>
    </w:div>
    <w:div w:id="1802456944">
      <w:marLeft w:val="480"/>
      <w:marRight w:val="0"/>
      <w:marTop w:val="0"/>
      <w:marBottom w:val="0"/>
      <w:divBdr>
        <w:top w:val="none" w:sz="0" w:space="0" w:color="auto"/>
        <w:left w:val="none" w:sz="0" w:space="0" w:color="auto"/>
        <w:bottom w:val="none" w:sz="0" w:space="0" w:color="auto"/>
        <w:right w:val="none" w:sz="0" w:space="0" w:color="auto"/>
      </w:divBdr>
    </w:div>
    <w:div w:id="1802531497">
      <w:marLeft w:val="480"/>
      <w:marRight w:val="0"/>
      <w:marTop w:val="0"/>
      <w:marBottom w:val="0"/>
      <w:divBdr>
        <w:top w:val="none" w:sz="0" w:space="0" w:color="auto"/>
        <w:left w:val="none" w:sz="0" w:space="0" w:color="auto"/>
        <w:bottom w:val="none" w:sz="0" w:space="0" w:color="auto"/>
        <w:right w:val="none" w:sz="0" w:space="0" w:color="auto"/>
      </w:divBdr>
    </w:div>
    <w:div w:id="1802654477">
      <w:marLeft w:val="480"/>
      <w:marRight w:val="0"/>
      <w:marTop w:val="0"/>
      <w:marBottom w:val="0"/>
      <w:divBdr>
        <w:top w:val="none" w:sz="0" w:space="0" w:color="auto"/>
        <w:left w:val="none" w:sz="0" w:space="0" w:color="auto"/>
        <w:bottom w:val="none" w:sz="0" w:space="0" w:color="auto"/>
        <w:right w:val="none" w:sz="0" w:space="0" w:color="auto"/>
      </w:divBdr>
    </w:div>
    <w:div w:id="1802723594">
      <w:marLeft w:val="480"/>
      <w:marRight w:val="0"/>
      <w:marTop w:val="0"/>
      <w:marBottom w:val="0"/>
      <w:divBdr>
        <w:top w:val="none" w:sz="0" w:space="0" w:color="auto"/>
        <w:left w:val="none" w:sz="0" w:space="0" w:color="auto"/>
        <w:bottom w:val="none" w:sz="0" w:space="0" w:color="auto"/>
        <w:right w:val="none" w:sz="0" w:space="0" w:color="auto"/>
      </w:divBdr>
    </w:div>
    <w:div w:id="1802726746">
      <w:marLeft w:val="480"/>
      <w:marRight w:val="0"/>
      <w:marTop w:val="0"/>
      <w:marBottom w:val="0"/>
      <w:divBdr>
        <w:top w:val="none" w:sz="0" w:space="0" w:color="auto"/>
        <w:left w:val="none" w:sz="0" w:space="0" w:color="auto"/>
        <w:bottom w:val="none" w:sz="0" w:space="0" w:color="auto"/>
        <w:right w:val="none" w:sz="0" w:space="0" w:color="auto"/>
      </w:divBdr>
    </w:div>
    <w:div w:id="1802771900">
      <w:marLeft w:val="480"/>
      <w:marRight w:val="0"/>
      <w:marTop w:val="0"/>
      <w:marBottom w:val="0"/>
      <w:divBdr>
        <w:top w:val="none" w:sz="0" w:space="0" w:color="auto"/>
        <w:left w:val="none" w:sz="0" w:space="0" w:color="auto"/>
        <w:bottom w:val="none" w:sz="0" w:space="0" w:color="auto"/>
        <w:right w:val="none" w:sz="0" w:space="0" w:color="auto"/>
      </w:divBdr>
    </w:div>
    <w:div w:id="1802796953">
      <w:marLeft w:val="480"/>
      <w:marRight w:val="0"/>
      <w:marTop w:val="0"/>
      <w:marBottom w:val="0"/>
      <w:divBdr>
        <w:top w:val="none" w:sz="0" w:space="0" w:color="auto"/>
        <w:left w:val="none" w:sz="0" w:space="0" w:color="auto"/>
        <w:bottom w:val="none" w:sz="0" w:space="0" w:color="auto"/>
        <w:right w:val="none" w:sz="0" w:space="0" w:color="auto"/>
      </w:divBdr>
    </w:div>
    <w:div w:id="1802844615">
      <w:marLeft w:val="480"/>
      <w:marRight w:val="0"/>
      <w:marTop w:val="0"/>
      <w:marBottom w:val="0"/>
      <w:divBdr>
        <w:top w:val="none" w:sz="0" w:space="0" w:color="auto"/>
        <w:left w:val="none" w:sz="0" w:space="0" w:color="auto"/>
        <w:bottom w:val="none" w:sz="0" w:space="0" w:color="auto"/>
        <w:right w:val="none" w:sz="0" w:space="0" w:color="auto"/>
      </w:divBdr>
    </w:div>
    <w:div w:id="1802846614">
      <w:marLeft w:val="480"/>
      <w:marRight w:val="0"/>
      <w:marTop w:val="0"/>
      <w:marBottom w:val="0"/>
      <w:divBdr>
        <w:top w:val="none" w:sz="0" w:space="0" w:color="auto"/>
        <w:left w:val="none" w:sz="0" w:space="0" w:color="auto"/>
        <w:bottom w:val="none" w:sz="0" w:space="0" w:color="auto"/>
        <w:right w:val="none" w:sz="0" w:space="0" w:color="auto"/>
      </w:divBdr>
    </w:div>
    <w:div w:id="1802920119">
      <w:marLeft w:val="480"/>
      <w:marRight w:val="0"/>
      <w:marTop w:val="0"/>
      <w:marBottom w:val="0"/>
      <w:divBdr>
        <w:top w:val="none" w:sz="0" w:space="0" w:color="auto"/>
        <w:left w:val="none" w:sz="0" w:space="0" w:color="auto"/>
        <w:bottom w:val="none" w:sz="0" w:space="0" w:color="auto"/>
        <w:right w:val="none" w:sz="0" w:space="0" w:color="auto"/>
      </w:divBdr>
    </w:div>
    <w:div w:id="1802964531">
      <w:marLeft w:val="480"/>
      <w:marRight w:val="0"/>
      <w:marTop w:val="0"/>
      <w:marBottom w:val="0"/>
      <w:divBdr>
        <w:top w:val="none" w:sz="0" w:space="0" w:color="auto"/>
        <w:left w:val="none" w:sz="0" w:space="0" w:color="auto"/>
        <w:bottom w:val="none" w:sz="0" w:space="0" w:color="auto"/>
        <w:right w:val="none" w:sz="0" w:space="0" w:color="auto"/>
      </w:divBdr>
    </w:div>
    <w:div w:id="1803032270">
      <w:marLeft w:val="480"/>
      <w:marRight w:val="0"/>
      <w:marTop w:val="0"/>
      <w:marBottom w:val="0"/>
      <w:divBdr>
        <w:top w:val="none" w:sz="0" w:space="0" w:color="auto"/>
        <w:left w:val="none" w:sz="0" w:space="0" w:color="auto"/>
        <w:bottom w:val="none" w:sz="0" w:space="0" w:color="auto"/>
        <w:right w:val="none" w:sz="0" w:space="0" w:color="auto"/>
      </w:divBdr>
    </w:div>
    <w:div w:id="1803035817">
      <w:marLeft w:val="480"/>
      <w:marRight w:val="0"/>
      <w:marTop w:val="0"/>
      <w:marBottom w:val="0"/>
      <w:divBdr>
        <w:top w:val="none" w:sz="0" w:space="0" w:color="auto"/>
        <w:left w:val="none" w:sz="0" w:space="0" w:color="auto"/>
        <w:bottom w:val="none" w:sz="0" w:space="0" w:color="auto"/>
        <w:right w:val="none" w:sz="0" w:space="0" w:color="auto"/>
      </w:divBdr>
    </w:div>
    <w:div w:id="1803037214">
      <w:marLeft w:val="480"/>
      <w:marRight w:val="0"/>
      <w:marTop w:val="0"/>
      <w:marBottom w:val="0"/>
      <w:divBdr>
        <w:top w:val="none" w:sz="0" w:space="0" w:color="auto"/>
        <w:left w:val="none" w:sz="0" w:space="0" w:color="auto"/>
        <w:bottom w:val="none" w:sz="0" w:space="0" w:color="auto"/>
        <w:right w:val="none" w:sz="0" w:space="0" w:color="auto"/>
      </w:divBdr>
    </w:div>
    <w:div w:id="1803112917">
      <w:marLeft w:val="480"/>
      <w:marRight w:val="0"/>
      <w:marTop w:val="0"/>
      <w:marBottom w:val="0"/>
      <w:divBdr>
        <w:top w:val="none" w:sz="0" w:space="0" w:color="auto"/>
        <w:left w:val="none" w:sz="0" w:space="0" w:color="auto"/>
        <w:bottom w:val="none" w:sz="0" w:space="0" w:color="auto"/>
        <w:right w:val="none" w:sz="0" w:space="0" w:color="auto"/>
      </w:divBdr>
    </w:div>
    <w:div w:id="1803113032">
      <w:marLeft w:val="480"/>
      <w:marRight w:val="0"/>
      <w:marTop w:val="0"/>
      <w:marBottom w:val="0"/>
      <w:divBdr>
        <w:top w:val="none" w:sz="0" w:space="0" w:color="auto"/>
        <w:left w:val="none" w:sz="0" w:space="0" w:color="auto"/>
        <w:bottom w:val="none" w:sz="0" w:space="0" w:color="auto"/>
        <w:right w:val="none" w:sz="0" w:space="0" w:color="auto"/>
      </w:divBdr>
    </w:div>
    <w:div w:id="1803114036">
      <w:marLeft w:val="480"/>
      <w:marRight w:val="0"/>
      <w:marTop w:val="0"/>
      <w:marBottom w:val="0"/>
      <w:divBdr>
        <w:top w:val="none" w:sz="0" w:space="0" w:color="auto"/>
        <w:left w:val="none" w:sz="0" w:space="0" w:color="auto"/>
        <w:bottom w:val="none" w:sz="0" w:space="0" w:color="auto"/>
        <w:right w:val="none" w:sz="0" w:space="0" w:color="auto"/>
      </w:divBdr>
    </w:div>
    <w:div w:id="1803117090">
      <w:marLeft w:val="480"/>
      <w:marRight w:val="0"/>
      <w:marTop w:val="0"/>
      <w:marBottom w:val="0"/>
      <w:divBdr>
        <w:top w:val="none" w:sz="0" w:space="0" w:color="auto"/>
        <w:left w:val="none" w:sz="0" w:space="0" w:color="auto"/>
        <w:bottom w:val="none" w:sz="0" w:space="0" w:color="auto"/>
        <w:right w:val="none" w:sz="0" w:space="0" w:color="auto"/>
      </w:divBdr>
    </w:div>
    <w:div w:id="1803183376">
      <w:marLeft w:val="480"/>
      <w:marRight w:val="0"/>
      <w:marTop w:val="0"/>
      <w:marBottom w:val="0"/>
      <w:divBdr>
        <w:top w:val="none" w:sz="0" w:space="0" w:color="auto"/>
        <w:left w:val="none" w:sz="0" w:space="0" w:color="auto"/>
        <w:bottom w:val="none" w:sz="0" w:space="0" w:color="auto"/>
        <w:right w:val="none" w:sz="0" w:space="0" w:color="auto"/>
      </w:divBdr>
    </w:div>
    <w:div w:id="1803184365">
      <w:marLeft w:val="480"/>
      <w:marRight w:val="0"/>
      <w:marTop w:val="0"/>
      <w:marBottom w:val="0"/>
      <w:divBdr>
        <w:top w:val="none" w:sz="0" w:space="0" w:color="auto"/>
        <w:left w:val="none" w:sz="0" w:space="0" w:color="auto"/>
        <w:bottom w:val="none" w:sz="0" w:space="0" w:color="auto"/>
        <w:right w:val="none" w:sz="0" w:space="0" w:color="auto"/>
      </w:divBdr>
    </w:div>
    <w:div w:id="1803189263">
      <w:marLeft w:val="480"/>
      <w:marRight w:val="0"/>
      <w:marTop w:val="0"/>
      <w:marBottom w:val="0"/>
      <w:divBdr>
        <w:top w:val="none" w:sz="0" w:space="0" w:color="auto"/>
        <w:left w:val="none" w:sz="0" w:space="0" w:color="auto"/>
        <w:bottom w:val="none" w:sz="0" w:space="0" w:color="auto"/>
        <w:right w:val="none" w:sz="0" w:space="0" w:color="auto"/>
      </w:divBdr>
    </w:div>
    <w:div w:id="1803230188">
      <w:marLeft w:val="480"/>
      <w:marRight w:val="0"/>
      <w:marTop w:val="0"/>
      <w:marBottom w:val="0"/>
      <w:divBdr>
        <w:top w:val="none" w:sz="0" w:space="0" w:color="auto"/>
        <w:left w:val="none" w:sz="0" w:space="0" w:color="auto"/>
        <w:bottom w:val="none" w:sz="0" w:space="0" w:color="auto"/>
        <w:right w:val="none" w:sz="0" w:space="0" w:color="auto"/>
      </w:divBdr>
    </w:div>
    <w:div w:id="1803231819">
      <w:marLeft w:val="480"/>
      <w:marRight w:val="0"/>
      <w:marTop w:val="0"/>
      <w:marBottom w:val="0"/>
      <w:divBdr>
        <w:top w:val="none" w:sz="0" w:space="0" w:color="auto"/>
        <w:left w:val="none" w:sz="0" w:space="0" w:color="auto"/>
        <w:bottom w:val="none" w:sz="0" w:space="0" w:color="auto"/>
        <w:right w:val="none" w:sz="0" w:space="0" w:color="auto"/>
      </w:divBdr>
    </w:div>
    <w:div w:id="1803301454">
      <w:marLeft w:val="480"/>
      <w:marRight w:val="0"/>
      <w:marTop w:val="0"/>
      <w:marBottom w:val="0"/>
      <w:divBdr>
        <w:top w:val="none" w:sz="0" w:space="0" w:color="auto"/>
        <w:left w:val="none" w:sz="0" w:space="0" w:color="auto"/>
        <w:bottom w:val="none" w:sz="0" w:space="0" w:color="auto"/>
        <w:right w:val="none" w:sz="0" w:space="0" w:color="auto"/>
      </w:divBdr>
    </w:div>
    <w:div w:id="1803302677">
      <w:marLeft w:val="480"/>
      <w:marRight w:val="0"/>
      <w:marTop w:val="0"/>
      <w:marBottom w:val="0"/>
      <w:divBdr>
        <w:top w:val="none" w:sz="0" w:space="0" w:color="auto"/>
        <w:left w:val="none" w:sz="0" w:space="0" w:color="auto"/>
        <w:bottom w:val="none" w:sz="0" w:space="0" w:color="auto"/>
        <w:right w:val="none" w:sz="0" w:space="0" w:color="auto"/>
      </w:divBdr>
    </w:div>
    <w:div w:id="1803381655">
      <w:marLeft w:val="480"/>
      <w:marRight w:val="0"/>
      <w:marTop w:val="0"/>
      <w:marBottom w:val="0"/>
      <w:divBdr>
        <w:top w:val="none" w:sz="0" w:space="0" w:color="auto"/>
        <w:left w:val="none" w:sz="0" w:space="0" w:color="auto"/>
        <w:bottom w:val="none" w:sz="0" w:space="0" w:color="auto"/>
        <w:right w:val="none" w:sz="0" w:space="0" w:color="auto"/>
      </w:divBdr>
    </w:div>
    <w:div w:id="1803381902">
      <w:marLeft w:val="480"/>
      <w:marRight w:val="0"/>
      <w:marTop w:val="0"/>
      <w:marBottom w:val="0"/>
      <w:divBdr>
        <w:top w:val="none" w:sz="0" w:space="0" w:color="auto"/>
        <w:left w:val="none" w:sz="0" w:space="0" w:color="auto"/>
        <w:bottom w:val="none" w:sz="0" w:space="0" w:color="auto"/>
        <w:right w:val="none" w:sz="0" w:space="0" w:color="auto"/>
      </w:divBdr>
    </w:div>
    <w:div w:id="1803424290">
      <w:marLeft w:val="480"/>
      <w:marRight w:val="0"/>
      <w:marTop w:val="0"/>
      <w:marBottom w:val="0"/>
      <w:divBdr>
        <w:top w:val="none" w:sz="0" w:space="0" w:color="auto"/>
        <w:left w:val="none" w:sz="0" w:space="0" w:color="auto"/>
        <w:bottom w:val="none" w:sz="0" w:space="0" w:color="auto"/>
        <w:right w:val="none" w:sz="0" w:space="0" w:color="auto"/>
      </w:divBdr>
    </w:div>
    <w:div w:id="1803424437">
      <w:marLeft w:val="480"/>
      <w:marRight w:val="0"/>
      <w:marTop w:val="0"/>
      <w:marBottom w:val="0"/>
      <w:divBdr>
        <w:top w:val="none" w:sz="0" w:space="0" w:color="auto"/>
        <w:left w:val="none" w:sz="0" w:space="0" w:color="auto"/>
        <w:bottom w:val="none" w:sz="0" w:space="0" w:color="auto"/>
        <w:right w:val="none" w:sz="0" w:space="0" w:color="auto"/>
      </w:divBdr>
    </w:div>
    <w:div w:id="1803494125">
      <w:marLeft w:val="480"/>
      <w:marRight w:val="0"/>
      <w:marTop w:val="0"/>
      <w:marBottom w:val="0"/>
      <w:divBdr>
        <w:top w:val="none" w:sz="0" w:space="0" w:color="auto"/>
        <w:left w:val="none" w:sz="0" w:space="0" w:color="auto"/>
        <w:bottom w:val="none" w:sz="0" w:space="0" w:color="auto"/>
        <w:right w:val="none" w:sz="0" w:space="0" w:color="auto"/>
      </w:divBdr>
    </w:div>
    <w:div w:id="1803497395">
      <w:marLeft w:val="480"/>
      <w:marRight w:val="0"/>
      <w:marTop w:val="0"/>
      <w:marBottom w:val="0"/>
      <w:divBdr>
        <w:top w:val="none" w:sz="0" w:space="0" w:color="auto"/>
        <w:left w:val="none" w:sz="0" w:space="0" w:color="auto"/>
        <w:bottom w:val="none" w:sz="0" w:space="0" w:color="auto"/>
        <w:right w:val="none" w:sz="0" w:space="0" w:color="auto"/>
      </w:divBdr>
    </w:div>
    <w:div w:id="1803570405">
      <w:marLeft w:val="480"/>
      <w:marRight w:val="0"/>
      <w:marTop w:val="0"/>
      <w:marBottom w:val="0"/>
      <w:divBdr>
        <w:top w:val="none" w:sz="0" w:space="0" w:color="auto"/>
        <w:left w:val="none" w:sz="0" w:space="0" w:color="auto"/>
        <w:bottom w:val="none" w:sz="0" w:space="0" w:color="auto"/>
        <w:right w:val="none" w:sz="0" w:space="0" w:color="auto"/>
      </w:divBdr>
    </w:div>
    <w:div w:id="1803571764">
      <w:marLeft w:val="480"/>
      <w:marRight w:val="0"/>
      <w:marTop w:val="0"/>
      <w:marBottom w:val="0"/>
      <w:divBdr>
        <w:top w:val="none" w:sz="0" w:space="0" w:color="auto"/>
        <w:left w:val="none" w:sz="0" w:space="0" w:color="auto"/>
        <w:bottom w:val="none" w:sz="0" w:space="0" w:color="auto"/>
        <w:right w:val="none" w:sz="0" w:space="0" w:color="auto"/>
      </w:divBdr>
    </w:div>
    <w:div w:id="1803578783">
      <w:marLeft w:val="480"/>
      <w:marRight w:val="0"/>
      <w:marTop w:val="0"/>
      <w:marBottom w:val="0"/>
      <w:divBdr>
        <w:top w:val="none" w:sz="0" w:space="0" w:color="auto"/>
        <w:left w:val="none" w:sz="0" w:space="0" w:color="auto"/>
        <w:bottom w:val="none" w:sz="0" w:space="0" w:color="auto"/>
        <w:right w:val="none" w:sz="0" w:space="0" w:color="auto"/>
      </w:divBdr>
    </w:div>
    <w:div w:id="1803578822">
      <w:marLeft w:val="480"/>
      <w:marRight w:val="0"/>
      <w:marTop w:val="0"/>
      <w:marBottom w:val="0"/>
      <w:divBdr>
        <w:top w:val="none" w:sz="0" w:space="0" w:color="auto"/>
        <w:left w:val="none" w:sz="0" w:space="0" w:color="auto"/>
        <w:bottom w:val="none" w:sz="0" w:space="0" w:color="auto"/>
        <w:right w:val="none" w:sz="0" w:space="0" w:color="auto"/>
      </w:divBdr>
    </w:div>
    <w:div w:id="1803578830">
      <w:marLeft w:val="480"/>
      <w:marRight w:val="0"/>
      <w:marTop w:val="0"/>
      <w:marBottom w:val="0"/>
      <w:divBdr>
        <w:top w:val="none" w:sz="0" w:space="0" w:color="auto"/>
        <w:left w:val="none" w:sz="0" w:space="0" w:color="auto"/>
        <w:bottom w:val="none" w:sz="0" w:space="0" w:color="auto"/>
        <w:right w:val="none" w:sz="0" w:space="0" w:color="auto"/>
      </w:divBdr>
    </w:div>
    <w:div w:id="1803620362">
      <w:marLeft w:val="480"/>
      <w:marRight w:val="0"/>
      <w:marTop w:val="0"/>
      <w:marBottom w:val="0"/>
      <w:divBdr>
        <w:top w:val="none" w:sz="0" w:space="0" w:color="auto"/>
        <w:left w:val="none" w:sz="0" w:space="0" w:color="auto"/>
        <w:bottom w:val="none" w:sz="0" w:space="0" w:color="auto"/>
        <w:right w:val="none" w:sz="0" w:space="0" w:color="auto"/>
      </w:divBdr>
    </w:div>
    <w:div w:id="1803644742">
      <w:marLeft w:val="480"/>
      <w:marRight w:val="0"/>
      <w:marTop w:val="0"/>
      <w:marBottom w:val="0"/>
      <w:divBdr>
        <w:top w:val="none" w:sz="0" w:space="0" w:color="auto"/>
        <w:left w:val="none" w:sz="0" w:space="0" w:color="auto"/>
        <w:bottom w:val="none" w:sz="0" w:space="0" w:color="auto"/>
        <w:right w:val="none" w:sz="0" w:space="0" w:color="auto"/>
      </w:divBdr>
    </w:div>
    <w:div w:id="1803647985">
      <w:marLeft w:val="480"/>
      <w:marRight w:val="0"/>
      <w:marTop w:val="0"/>
      <w:marBottom w:val="0"/>
      <w:divBdr>
        <w:top w:val="none" w:sz="0" w:space="0" w:color="auto"/>
        <w:left w:val="none" w:sz="0" w:space="0" w:color="auto"/>
        <w:bottom w:val="none" w:sz="0" w:space="0" w:color="auto"/>
        <w:right w:val="none" w:sz="0" w:space="0" w:color="auto"/>
      </w:divBdr>
    </w:div>
    <w:div w:id="1803695950">
      <w:marLeft w:val="480"/>
      <w:marRight w:val="0"/>
      <w:marTop w:val="0"/>
      <w:marBottom w:val="0"/>
      <w:divBdr>
        <w:top w:val="none" w:sz="0" w:space="0" w:color="auto"/>
        <w:left w:val="none" w:sz="0" w:space="0" w:color="auto"/>
        <w:bottom w:val="none" w:sz="0" w:space="0" w:color="auto"/>
        <w:right w:val="none" w:sz="0" w:space="0" w:color="auto"/>
      </w:divBdr>
    </w:div>
    <w:div w:id="1803763970">
      <w:marLeft w:val="480"/>
      <w:marRight w:val="0"/>
      <w:marTop w:val="0"/>
      <w:marBottom w:val="0"/>
      <w:divBdr>
        <w:top w:val="none" w:sz="0" w:space="0" w:color="auto"/>
        <w:left w:val="none" w:sz="0" w:space="0" w:color="auto"/>
        <w:bottom w:val="none" w:sz="0" w:space="0" w:color="auto"/>
        <w:right w:val="none" w:sz="0" w:space="0" w:color="auto"/>
      </w:divBdr>
    </w:div>
    <w:div w:id="1803844933">
      <w:marLeft w:val="480"/>
      <w:marRight w:val="0"/>
      <w:marTop w:val="0"/>
      <w:marBottom w:val="0"/>
      <w:divBdr>
        <w:top w:val="none" w:sz="0" w:space="0" w:color="auto"/>
        <w:left w:val="none" w:sz="0" w:space="0" w:color="auto"/>
        <w:bottom w:val="none" w:sz="0" w:space="0" w:color="auto"/>
        <w:right w:val="none" w:sz="0" w:space="0" w:color="auto"/>
      </w:divBdr>
    </w:div>
    <w:div w:id="1803881404">
      <w:marLeft w:val="480"/>
      <w:marRight w:val="0"/>
      <w:marTop w:val="0"/>
      <w:marBottom w:val="0"/>
      <w:divBdr>
        <w:top w:val="none" w:sz="0" w:space="0" w:color="auto"/>
        <w:left w:val="none" w:sz="0" w:space="0" w:color="auto"/>
        <w:bottom w:val="none" w:sz="0" w:space="0" w:color="auto"/>
        <w:right w:val="none" w:sz="0" w:space="0" w:color="auto"/>
      </w:divBdr>
    </w:div>
    <w:div w:id="1803882723">
      <w:marLeft w:val="480"/>
      <w:marRight w:val="0"/>
      <w:marTop w:val="0"/>
      <w:marBottom w:val="0"/>
      <w:divBdr>
        <w:top w:val="none" w:sz="0" w:space="0" w:color="auto"/>
        <w:left w:val="none" w:sz="0" w:space="0" w:color="auto"/>
        <w:bottom w:val="none" w:sz="0" w:space="0" w:color="auto"/>
        <w:right w:val="none" w:sz="0" w:space="0" w:color="auto"/>
      </w:divBdr>
    </w:div>
    <w:div w:id="1803889908">
      <w:marLeft w:val="480"/>
      <w:marRight w:val="0"/>
      <w:marTop w:val="0"/>
      <w:marBottom w:val="0"/>
      <w:divBdr>
        <w:top w:val="none" w:sz="0" w:space="0" w:color="auto"/>
        <w:left w:val="none" w:sz="0" w:space="0" w:color="auto"/>
        <w:bottom w:val="none" w:sz="0" w:space="0" w:color="auto"/>
        <w:right w:val="none" w:sz="0" w:space="0" w:color="auto"/>
      </w:divBdr>
    </w:div>
    <w:div w:id="1803959997">
      <w:marLeft w:val="480"/>
      <w:marRight w:val="0"/>
      <w:marTop w:val="0"/>
      <w:marBottom w:val="0"/>
      <w:divBdr>
        <w:top w:val="none" w:sz="0" w:space="0" w:color="auto"/>
        <w:left w:val="none" w:sz="0" w:space="0" w:color="auto"/>
        <w:bottom w:val="none" w:sz="0" w:space="0" w:color="auto"/>
        <w:right w:val="none" w:sz="0" w:space="0" w:color="auto"/>
      </w:divBdr>
    </w:div>
    <w:div w:id="1803960352">
      <w:marLeft w:val="480"/>
      <w:marRight w:val="0"/>
      <w:marTop w:val="0"/>
      <w:marBottom w:val="0"/>
      <w:divBdr>
        <w:top w:val="none" w:sz="0" w:space="0" w:color="auto"/>
        <w:left w:val="none" w:sz="0" w:space="0" w:color="auto"/>
        <w:bottom w:val="none" w:sz="0" w:space="0" w:color="auto"/>
        <w:right w:val="none" w:sz="0" w:space="0" w:color="auto"/>
      </w:divBdr>
    </w:div>
    <w:div w:id="1803964875">
      <w:marLeft w:val="480"/>
      <w:marRight w:val="0"/>
      <w:marTop w:val="0"/>
      <w:marBottom w:val="0"/>
      <w:divBdr>
        <w:top w:val="none" w:sz="0" w:space="0" w:color="auto"/>
        <w:left w:val="none" w:sz="0" w:space="0" w:color="auto"/>
        <w:bottom w:val="none" w:sz="0" w:space="0" w:color="auto"/>
        <w:right w:val="none" w:sz="0" w:space="0" w:color="auto"/>
      </w:divBdr>
    </w:div>
    <w:div w:id="1803965073">
      <w:marLeft w:val="480"/>
      <w:marRight w:val="0"/>
      <w:marTop w:val="0"/>
      <w:marBottom w:val="0"/>
      <w:divBdr>
        <w:top w:val="none" w:sz="0" w:space="0" w:color="auto"/>
        <w:left w:val="none" w:sz="0" w:space="0" w:color="auto"/>
        <w:bottom w:val="none" w:sz="0" w:space="0" w:color="auto"/>
        <w:right w:val="none" w:sz="0" w:space="0" w:color="auto"/>
      </w:divBdr>
    </w:div>
    <w:div w:id="1804037123">
      <w:marLeft w:val="480"/>
      <w:marRight w:val="0"/>
      <w:marTop w:val="0"/>
      <w:marBottom w:val="0"/>
      <w:divBdr>
        <w:top w:val="none" w:sz="0" w:space="0" w:color="auto"/>
        <w:left w:val="none" w:sz="0" w:space="0" w:color="auto"/>
        <w:bottom w:val="none" w:sz="0" w:space="0" w:color="auto"/>
        <w:right w:val="none" w:sz="0" w:space="0" w:color="auto"/>
      </w:divBdr>
    </w:div>
    <w:div w:id="1804081059">
      <w:marLeft w:val="480"/>
      <w:marRight w:val="0"/>
      <w:marTop w:val="0"/>
      <w:marBottom w:val="0"/>
      <w:divBdr>
        <w:top w:val="none" w:sz="0" w:space="0" w:color="auto"/>
        <w:left w:val="none" w:sz="0" w:space="0" w:color="auto"/>
        <w:bottom w:val="none" w:sz="0" w:space="0" w:color="auto"/>
        <w:right w:val="none" w:sz="0" w:space="0" w:color="auto"/>
      </w:divBdr>
    </w:div>
    <w:div w:id="1804081875">
      <w:marLeft w:val="480"/>
      <w:marRight w:val="0"/>
      <w:marTop w:val="0"/>
      <w:marBottom w:val="0"/>
      <w:divBdr>
        <w:top w:val="none" w:sz="0" w:space="0" w:color="auto"/>
        <w:left w:val="none" w:sz="0" w:space="0" w:color="auto"/>
        <w:bottom w:val="none" w:sz="0" w:space="0" w:color="auto"/>
        <w:right w:val="none" w:sz="0" w:space="0" w:color="auto"/>
      </w:divBdr>
    </w:div>
    <w:div w:id="1804082292">
      <w:marLeft w:val="480"/>
      <w:marRight w:val="0"/>
      <w:marTop w:val="0"/>
      <w:marBottom w:val="0"/>
      <w:divBdr>
        <w:top w:val="none" w:sz="0" w:space="0" w:color="auto"/>
        <w:left w:val="none" w:sz="0" w:space="0" w:color="auto"/>
        <w:bottom w:val="none" w:sz="0" w:space="0" w:color="auto"/>
        <w:right w:val="none" w:sz="0" w:space="0" w:color="auto"/>
      </w:divBdr>
    </w:div>
    <w:div w:id="1804343797">
      <w:marLeft w:val="480"/>
      <w:marRight w:val="0"/>
      <w:marTop w:val="0"/>
      <w:marBottom w:val="0"/>
      <w:divBdr>
        <w:top w:val="none" w:sz="0" w:space="0" w:color="auto"/>
        <w:left w:val="none" w:sz="0" w:space="0" w:color="auto"/>
        <w:bottom w:val="none" w:sz="0" w:space="0" w:color="auto"/>
        <w:right w:val="none" w:sz="0" w:space="0" w:color="auto"/>
      </w:divBdr>
    </w:div>
    <w:div w:id="1804345507">
      <w:marLeft w:val="480"/>
      <w:marRight w:val="0"/>
      <w:marTop w:val="0"/>
      <w:marBottom w:val="0"/>
      <w:divBdr>
        <w:top w:val="none" w:sz="0" w:space="0" w:color="auto"/>
        <w:left w:val="none" w:sz="0" w:space="0" w:color="auto"/>
        <w:bottom w:val="none" w:sz="0" w:space="0" w:color="auto"/>
        <w:right w:val="none" w:sz="0" w:space="0" w:color="auto"/>
      </w:divBdr>
    </w:div>
    <w:div w:id="1804347980">
      <w:marLeft w:val="480"/>
      <w:marRight w:val="0"/>
      <w:marTop w:val="0"/>
      <w:marBottom w:val="0"/>
      <w:divBdr>
        <w:top w:val="none" w:sz="0" w:space="0" w:color="auto"/>
        <w:left w:val="none" w:sz="0" w:space="0" w:color="auto"/>
        <w:bottom w:val="none" w:sz="0" w:space="0" w:color="auto"/>
        <w:right w:val="none" w:sz="0" w:space="0" w:color="auto"/>
      </w:divBdr>
    </w:div>
    <w:div w:id="1804351489">
      <w:marLeft w:val="480"/>
      <w:marRight w:val="0"/>
      <w:marTop w:val="0"/>
      <w:marBottom w:val="0"/>
      <w:divBdr>
        <w:top w:val="none" w:sz="0" w:space="0" w:color="auto"/>
        <w:left w:val="none" w:sz="0" w:space="0" w:color="auto"/>
        <w:bottom w:val="none" w:sz="0" w:space="0" w:color="auto"/>
        <w:right w:val="none" w:sz="0" w:space="0" w:color="auto"/>
      </w:divBdr>
    </w:div>
    <w:div w:id="1804352294">
      <w:marLeft w:val="480"/>
      <w:marRight w:val="0"/>
      <w:marTop w:val="0"/>
      <w:marBottom w:val="0"/>
      <w:divBdr>
        <w:top w:val="none" w:sz="0" w:space="0" w:color="auto"/>
        <w:left w:val="none" w:sz="0" w:space="0" w:color="auto"/>
        <w:bottom w:val="none" w:sz="0" w:space="0" w:color="auto"/>
        <w:right w:val="none" w:sz="0" w:space="0" w:color="auto"/>
      </w:divBdr>
    </w:div>
    <w:div w:id="1804468453">
      <w:marLeft w:val="480"/>
      <w:marRight w:val="0"/>
      <w:marTop w:val="0"/>
      <w:marBottom w:val="0"/>
      <w:divBdr>
        <w:top w:val="none" w:sz="0" w:space="0" w:color="auto"/>
        <w:left w:val="none" w:sz="0" w:space="0" w:color="auto"/>
        <w:bottom w:val="none" w:sz="0" w:space="0" w:color="auto"/>
        <w:right w:val="none" w:sz="0" w:space="0" w:color="auto"/>
      </w:divBdr>
    </w:div>
    <w:div w:id="1804496763">
      <w:marLeft w:val="480"/>
      <w:marRight w:val="0"/>
      <w:marTop w:val="0"/>
      <w:marBottom w:val="0"/>
      <w:divBdr>
        <w:top w:val="none" w:sz="0" w:space="0" w:color="auto"/>
        <w:left w:val="none" w:sz="0" w:space="0" w:color="auto"/>
        <w:bottom w:val="none" w:sz="0" w:space="0" w:color="auto"/>
        <w:right w:val="none" w:sz="0" w:space="0" w:color="auto"/>
      </w:divBdr>
    </w:div>
    <w:div w:id="1804539045">
      <w:marLeft w:val="480"/>
      <w:marRight w:val="0"/>
      <w:marTop w:val="0"/>
      <w:marBottom w:val="0"/>
      <w:divBdr>
        <w:top w:val="none" w:sz="0" w:space="0" w:color="auto"/>
        <w:left w:val="none" w:sz="0" w:space="0" w:color="auto"/>
        <w:bottom w:val="none" w:sz="0" w:space="0" w:color="auto"/>
        <w:right w:val="none" w:sz="0" w:space="0" w:color="auto"/>
      </w:divBdr>
    </w:div>
    <w:div w:id="1804540107">
      <w:marLeft w:val="480"/>
      <w:marRight w:val="0"/>
      <w:marTop w:val="0"/>
      <w:marBottom w:val="0"/>
      <w:divBdr>
        <w:top w:val="none" w:sz="0" w:space="0" w:color="auto"/>
        <w:left w:val="none" w:sz="0" w:space="0" w:color="auto"/>
        <w:bottom w:val="none" w:sz="0" w:space="0" w:color="auto"/>
        <w:right w:val="none" w:sz="0" w:space="0" w:color="auto"/>
      </w:divBdr>
    </w:div>
    <w:div w:id="1804541578">
      <w:marLeft w:val="480"/>
      <w:marRight w:val="0"/>
      <w:marTop w:val="0"/>
      <w:marBottom w:val="0"/>
      <w:divBdr>
        <w:top w:val="none" w:sz="0" w:space="0" w:color="auto"/>
        <w:left w:val="none" w:sz="0" w:space="0" w:color="auto"/>
        <w:bottom w:val="none" w:sz="0" w:space="0" w:color="auto"/>
        <w:right w:val="none" w:sz="0" w:space="0" w:color="auto"/>
      </w:divBdr>
    </w:div>
    <w:div w:id="1804543331">
      <w:marLeft w:val="480"/>
      <w:marRight w:val="0"/>
      <w:marTop w:val="0"/>
      <w:marBottom w:val="0"/>
      <w:divBdr>
        <w:top w:val="none" w:sz="0" w:space="0" w:color="auto"/>
        <w:left w:val="none" w:sz="0" w:space="0" w:color="auto"/>
        <w:bottom w:val="none" w:sz="0" w:space="0" w:color="auto"/>
        <w:right w:val="none" w:sz="0" w:space="0" w:color="auto"/>
      </w:divBdr>
    </w:div>
    <w:div w:id="1804692668">
      <w:marLeft w:val="480"/>
      <w:marRight w:val="0"/>
      <w:marTop w:val="0"/>
      <w:marBottom w:val="0"/>
      <w:divBdr>
        <w:top w:val="none" w:sz="0" w:space="0" w:color="auto"/>
        <w:left w:val="none" w:sz="0" w:space="0" w:color="auto"/>
        <w:bottom w:val="none" w:sz="0" w:space="0" w:color="auto"/>
        <w:right w:val="none" w:sz="0" w:space="0" w:color="auto"/>
      </w:divBdr>
    </w:div>
    <w:div w:id="1804693521">
      <w:marLeft w:val="480"/>
      <w:marRight w:val="0"/>
      <w:marTop w:val="0"/>
      <w:marBottom w:val="0"/>
      <w:divBdr>
        <w:top w:val="none" w:sz="0" w:space="0" w:color="auto"/>
        <w:left w:val="none" w:sz="0" w:space="0" w:color="auto"/>
        <w:bottom w:val="none" w:sz="0" w:space="0" w:color="auto"/>
        <w:right w:val="none" w:sz="0" w:space="0" w:color="auto"/>
      </w:divBdr>
    </w:div>
    <w:div w:id="1804695404">
      <w:marLeft w:val="480"/>
      <w:marRight w:val="0"/>
      <w:marTop w:val="0"/>
      <w:marBottom w:val="0"/>
      <w:divBdr>
        <w:top w:val="none" w:sz="0" w:space="0" w:color="auto"/>
        <w:left w:val="none" w:sz="0" w:space="0" w:color="auto"/>
        <w:bottom w:val="none" w:sz="0" w:space="0" w:color="auto"/>
        <w:right w:val="none" w:sz="0" w:space="0" w:color="auto"/>
      </w:divBdr>
    </w:div>
    <w:div w:id="1804738681">
      <w:marLeft w:val="480"/>
      <w:marRight w:val="0"/>
      <w:marTop w:val="0"/>
      <w:marBottom w:val="0"/>
      <w:divBdr>
        <w:top w:val="none" w:sz="0" w:space="0" w:color="auto"/>
        <w:left w:val="none" w:sz="0" w:space="0" w:color="auto"/>
        <w:bottom w:val="none" w:sz="0" w:space="0" w:color="auto"/>
        <w:right w:val="none" w:sz="0" w:space="0" w:color="auto"/>
      </w:divBdr>
    </w:div>
    <w:div w:id="1804810130">
      <w:marLeft w:val="480"/>
      <w:marRight w:val="0"/>
      <w:marTop w:val="0"/>
      <w:marBottom w:val="0"/>
      <w:divBdr>
        <w:top w:val="none" w:sz="0" w:space="0" w:color="auto"/>
        <w:left w:val="none" w:sz="0" w:space="0" w:color="auto"/>
        <w:bottom w:val="none" w:sz="0" w:space="0" w:color="auto"/>
        <w:right w:val="none" w:sz="0" w:space="0" w:color="auto"/>
      </w:divBdr>
    </w:div>
    <w:div w:id="1804811678">
      <w:marLeft w:val="480"/>
      <w:marRight w:val="0"/>
      <w:marTop w:val="0"/>
      <w:marBottom w:val="0"/>
      <w:divBdr>
        <w:top w:val="none" w:sz="0" w:space="0" w:color="auto"/>
        <w:left w:val="none" w:sz="0" w:space="0" w:color="auto"/>
        <w:bottom w:val="none" w:sz="0" w:space="0" w:color="auto"/>
        <w:right w:val="none" w:sz="0" w:space="0" w:color="auto"/>
      </w:divBdr>
    </w:div>
    <w:div w:id="1804929449">
      <w:marLeft w:val="480"/>
      <w:marRight w:val="0"/>
      <w:marTop w:val="0"/>
      <w:marBottom w:val="0"/>
      <w:divBdr>
        <w:top w:val="none" w:sz="0" w:space="0" w:color="auto"/>
        <w:left w:val="none" w:sz="0" w:space="0" w:color="auto"/>
        <w:bottom w:val="none" w:sz="0" w:space="0" w:color="auto"/>
        <w:right w:val="none" w:sz="0" w:space="0" w:color="auto"/>
      </w:divBdr>
    </w:div>
    <w:div w:id="1804930160">
      <w:marLeft w:val="480"/>
      <w:marRight w:val="0"/>
      <w:marTop w:val="0"/>
      <w:marBottom w:val="0"/>
      <w:divBdr>
        <w:top w:val="none" w:sz="0" w:space="0" w:color="auto"/>
        <w:left w:val="none" w:sz="0" w:space="0" w:color="auto"/>
        <w:bottom w:val="none" w:sz="0" w:space="0" w:color="auto"/>
        <w:right w:val="none" w:sz="0" w:space="0" w:color="auto"/>
      </w:divBdr>
    </w:div>
    <w:div w:id="1804959048">
      <w:marLeft w:val="480"/>
      <w:marRight w:val="0"/>
      <w:marTop w:val="0"/>
      <w:marBottom w:val="0"/>
      <w:divBdr>
        <w:top w:val="none" w:sz="0" w:space="0" w:color="auto"/>
        <w:left w:val="none" w:sz="0" w:space="0" w:color="auto"/>
        <w:bottom w:val="none" w:sz="0" w:space="0" w:color="auto"/>
        <w:right w:val="none" w:sz="0" w:space="0" w:color="auto"/>
      </w:divBdr>
    </w:div>
    <w:div w:id="1805073467">
      <w:marLeft w:val="480"/>
      <w:marRight w:val="0"/>
      <w:marTop w:val="0"/>
      <w:marBottom w:val="0"/>
      <w:divBdr>
        <w:top w:val="none" w:sz="0" w:space="0" w:color="auto"/>
        <w:left w:val="none" w:sz="0" w:space="0" w:color="auto"/>
        <w:bottom w:val="none" w:sz="0" w:space="0" w:color="auto"/>
        <w:right w:val="none" w:sz="0" w:space="0" w:color="auto"/>
      </w:divBdr>
    </w:div>
    <w:div w:id="1805082427">
      <w:marLeft w:val="480"/>
      <w:marRight w:val="0"/>
      <w:marTop w:val="0"/>
      <w:marBottom w:val="0"/>
      <w:divBdr>
        <w:top w:val="none" w:sz="0" w:space="0" w:color="auto"/>
        <w:left w:val="none" w:sz="0" w:space="0" w:color="auto"/>
        <w:bottom w:val="none" w:sz="0" w:space="0" w:color="auto"/>
        <w:right w:val="none" w:sz="0" w:space="0" w:color="auto"/>
      </w:divBdr>
    </w:div>
    <w:div w:id="1805151985">
      <w:marLeft w:val="480"/>
      <w:marRight w:val="0"/>
      <w:marTop w:val="0"/>
      <w:marBottom w:val="0"/>
      <w:divBdr>
        <w:top w:val="none" w:sz="0" w:space="0" w:color="auto"/>
        <w:left w:val="none" w:sz="0" w:space="0" w:color="auto"/>
        <w:bottom w:val="none" w:sz="0" w:space="0" w:color="auto"/>
        <w:right w:val="none" w:sz="0" w:space="0" w:color="auto"/>
      </w:divBdr>
    </w:div>
    <w:div w:id="1805267995">
      <w:marLeft w:val="480"/>
      <w:marRight w:val="0"/>
      <w:marTop w:val="0"/>
      <w:marBottom w:val="0"/>
      <w:divBdr>
        <w:top w:val="none" w:sz="0" w:space="0" w:color="auto"/>
        <w:left w:val="none" w:sz="0" w:space="0" w:color="auto"/>
        <w:bottom w:val="none" w:sz="0" w:space="0" w:color="auto"/>
        <w:right w:val="none" w:sz="0" w:space="0" w:color="auto"/>
      </w:divBdr>
    </w:div>
    <w:div w:id="1805273815">
      <w:marLeft w:val="480"/>
      <w:marRight w:val="0"/>
      <w:marTop w:val="0"/>
      <w:marBottom w:val="0"/>
      <w:divBdr>
        <w:top w:val="none" w:sz="0" w:space="0" w:color="auto"/>
        <w:left w:val="none" w:sz="0" w:space="0" w:color="auto"/>
        <w:bottom w:val="none" w:sz="0" w:space="0" w:color="auto"/>
        <w:right w:val="none" w:sz="0" w:space="0" w:color="auto"/>
      </w:divBdr>
    </w:div>
    <w:div w:id="1805346909">
      <w:marLeft w:val="480"/>
      <w:marRight w:val="0"/>
      <w:marTop w:val="0"/>
      <w:marBottom w:val="0"/>
      <w:divBdr>
        <w:top w:val="none" w:sz="0" w:space="0" w:color="auto"/>
        <w:left w:val="none" w:sz="0" w:space="0" w:color="auto"/>
        <w:bottom w:val="none" w:sz="0" w:space="0" w:color="auto"/>
        <w:right w:val="none" w:sz="0" w:space="0" w:color="auto"/>
      </w:divBdr>
    </w:div>
    <w:div w:id="1805385730">
      <w:marLeft w:val="480"/>
      <w:marRight w:val="0"/>
      <w:marTop w:val="0"/>
      <w:marBottom w:val="0"/>
      <w:divBdr>
        <w:top w:val="none" w:sz="0" w:space="0" w:color="auto"/>
        <w:left w:val="none" w:sz="0" w:space="0" w:color="auto"/>
        <w:bottom w:val="none" w:sz="0" w:space="0" w:color="auto"/>
        <w:right w:val="none" w:sz="0" w:space="0" w:color="auto"/>
      </w:divBdr>
    </w:div>
    <w:div w:id="1805386672">
      <w:marLeft w:val="480"/>
      <w:marRight w:val="0"/>
      <w:marTop w:val="0"/>
      <w:marBottom w:val="0"/>
      <w:divBdr>
        <w:top w:val="none" w:sz="0" w:space="0" w:color="auto"/>
        <w:left w:val="none" w:sz="0" w:space="0" w:color="auto"/>
        <w:bottom w:val="none" w:sz="0" w:space="0" w:color="auto"/>
        <w:right w:val="none" w:sz="0" w:space="0" w:color="auto"/>
      </w:divBdr>
    </w:div>
    <w:div w:id="1805388472">
      <w:marLeft w:val="480"/>
      <w:marRight w:val="0"/>
      <w:marTop w:val="0"/>
      <w:marBottom w:val="0"/>
      <w:divBdr>
        <w:top w:val="none" w:sz="0" w:space="0" w:color="auto"/>
        <w:left w:val="none" w:sz="0" w:space="0" w:color="auto"/>
        <w:bottom w:val="none" w:sz="0" w:space="0" w:color="auto"/>
        <w:right w:val="none" w:sz="0" w:space="0" w:color="auto"/>
      </w:divBdr>
    </w:div>
    <w:div w:id="1805392526">
      <w:marLeft w:val="480"/>
      <w:marRight w:val="0"/>
      <w:marTop w:val="0"/>
      <w:marBottom w:val="0"/>
      <w:divBdr>
        <w:top w:val="none" w:sz="0" w:space="0" w:color="auto"/>
        <w:left w:val="none" w:sz="0" w:space="0" w:color="auto"/>
        <w:bottom w:val="none" w:sz="0" w:space="0" w:color="auto"/>
        <w:right w:val="none" w:sz="0" w:space="0" w:color="auto"/>
      </w:divBdr>
    </w:div>
    <w:div w:id="1805460991">
      <w:marLeft w:val="480"/>
      <w:marRight w:val="0"/>
      <w:marTop w:val="0"/>
      <w:marBottom w:val="0"/>
      <w:divBdr>
        <w:top w:val="none" w:sz="0" w:space="0" w:color="auto"/>
        <w:left w:val="none" w:sz="0" w:space="0" w:color="auto"/>
        <w:bottom w:val="none" w:sz="0" w:space="0" w:color="auto"/>
        <w:right w:val="none" w:sz="0" w:space="0" w:color="auto"/>
      </w:divBdr>
    </w:div>
    <w:div w:id="1805462773">
      <w:marLeft w:val="480"/>
      <w:marRight w:val="0"/>
      <w:marTop w:val="0"/>
      <w:marBottom w:val="0"/>
      <w:divBdr>
        <w:top w:val="none" w:sz="0" w:space="0" w:color="auto"/>
        <w:left w:val="none" w:sz="0" w:space="0" w:color="auto"/>
        <w:bottom w:val="none" w:sz="0" w:space="0" w:color="auto"/>
        <w:right w:val="none" w:sz="0" w:space="0" w:color="auto"/>
      </w:divBdr>
    </w:div>
    <w:div w:id="1805586048">
      <w:marLeft w:val="480"/>
      <w:marRight w:val="0"/>
      <w:marTop w:val="0"/>
      <w:marBottom w:val="0"/>
      <w:divBdr>
        <w:top w:val="none" w:sz="0" w:space="0" w:color="auto"/>
        <w:left w:val="none" w:sz="0" w:space="0" w:color="auto"/>
        <w:bottom w:val="none" w:sz="0" w:space="0" w:color="auto"/>
        <w:right w:val="none" w:sz="0" w:space="0" w:color="auto"/>
      </w:divBdr>
    </w:div>
    <w:div w:id="1805611144">
      <w:marLeft w:val="480"/>
      <w:marRight w:val="0"/>
      <w:marTop w:val="0"/>
      <w:marBottom w:val="0"/>
      <w:divBdr>
        <w:top w:val="none" w:sz="0" w:space="0" w:color="auto"/>
        <w:left w:val="none" w:sz="0" w:space="0" w:color="auto"/>
        <w:bottom w:val="none" w:sz="0" w:space="0" w:color="auto"/>
        <w:right w:val="none" w:sz="0" w:space="0" w:color="auto"/>
      </w:divBdr>
    </w:div>
    <w:div w:id="1805655847">
      <w:marLeft w:val="480"/>
      <w:marRight w:val="0"/>
      <w:marTop w:val="0"/>
      <w:marBottom w:val="0"/>
      <w:divBdr>
        <w:top w:val="none" w:sz="0" w:space="0" w:color="auto"/>
        <w:left w:val="none" w:sz="0" w:space="0" w:color="auto"/>
        <w:bottom w:val="none" w:sz="0" w:space="0" w:color="auto"/>
        <w:right w:val="none" w:sz="0" w:space="0" w:color="auto"/>
      </w:divBdr>
    </w:div>
    <w:div w:id="1805656578">
      <w:marLeft w:val="480"/>
      <w:marRight w:val="0"/>
      <w:marTop w:val="0"/>
      <w:marBottom w:val="0"/>
      <w:divBdr>
        <w:top w:val="none" w:sz="0" w:space="0" w:color="auto"/>
        <w:left w:val="none" w:sz="0" w:space="0" w:color="auto"/>
        <w:bottom w:val="none" w:sz="0" w:space="0" w:color="auto"/>
        <w:right w:val="none" w:sz="0" w:space="0" w:color="auto"/>
      </w:divBdr>
    </w:div>
    <w:div w:id="1805728800">
      <w:marLeft w:val="480"/>
      <w:marRight w:val="0"/>
      <w:marTop w:val="0"/>
      <w:marBottom w:val="0"/>
      <w:divBdr>
        <w:top w:val="none" w:sz="0" w:space="0" w:color="auto"/>
        <w:left w:val="none" w:sz="0" w:space="0" w:color="auto"/>
        <w:bottom w:val="none" w:sz="0" w:space="0" w:color="auto"/>
        <w:right w:val="none" w:sz="0" w:space="0" w:color="auto"/>
      </w:divBdr>
    </w:div>
    <w:div w:id="1805730891">
      <w:marLeft w:val="480"/>
      <w:marRight w:val="0"/>
      <w:marTop w:val="0"/>
      <w:marBottom w:val="0"/>
      <w:divBdr>
        <w:top w:val="none" w:sz="0" w:space="0" w:color="auto"/>
        <w:left w:val="none" w:sz="0" w:space="0" w:color="auto"/>
        <w:bottom w:val="none" w:sz="0" w:space="0" w:color="auto"/>
        <w:right w:val="none" w:sz="0" w:space="0" w:color="auto"/>
      </w:divBdr>
    </w:div>
    <w:div w:id="1805736728">
      <w:marLeft w:val="480"/>
      <w:marRight w:val="0"/>
      <w:marTop w:val="0"/>
      <w:marBottom w:val="0"/>
      <w:divBdr>
        <w:top w:val="none" w:sz="0" w:space="0" w:color="auto"/>
        <w:left w:val="none" w:sz="0" w:space="0" w:color="auto"/>
        <w:bottom w:val="none" w:sz="0" w:space="0" w:color="auto"/>
        <w:right w:val="none" w:sz="0" w:space="0" w:color="auto"/>
      </w:divBdr>
    </w:div>
    <w:div w:id="1805780387">
      <w:marLeft w:val="480"/>
      <w:marRight w:val="0"/>
      <w:marTop w:val="0"/>
      <w:marBottom w:val="0"/>
      <w:divBdr>
        <w:top w:val="none" w:sz="0" w:space="0" w:color="auto"/>
        <w:left w:val="none" w:sz="0" w:space="0" w:color="auto"/>
        <w:bottom w:val="none" w:sz="0" w:space="0" w:color="auto"/>
        <w:right w:val="none" w:sz="0" w:space="0" w:color="auto"/>
      </w:divBdr>
    </w:div>
    <w:div w:id="1805807650">
      <w:marLeft w:val="480"/>
      <w:marRight w:val="0"/>
      <w:marTop w:val="0"/>
      <w:marBottom w:val="0"/>
      <w:divBdr>
        <w:top w:val="none" w:sz="0" w:space="0" w:color="auto"/>
        <w:left w:val="none" w:sz="0" w:space="0" w:color="auto"/>
        <w:bottom w:val="none" w:sz="0" w:space="0" w:color="auto"/>
        <w:right w:val="none" w:sz="0" w:space="0" w:color="auto"/>
      </w:divBdr>
    </w:div>
    <w:div w:id="1805847949">
      <w:marLeft w:val="480"/>
      <w:marRight w:val="0"/>
      <w:marTop w:val="0"/>
      <w:marBottom w:val="0"/>
      <w:divBdr>
        <w:top w:val="none" w:sz="0" w:space="0" w:color="auto"/>
        <w:left w:val="none" w:sz="0" w:space="0" w:color="auto"/>
        <w:bottom w:val="none" w:sz="0" w:space="0" w:color="auto"/>
        <w:right w:val="none" w:sz="0" w:space="0" w:color="auto"/>
      </w:divBdr>
    </w:div>
    <w:div w:id="1805922932">
      <w:marLeft w:val="480"/>
      <w:marRight w:val="0"/>
      <w:marTop w:val="0"/>
      <w:marBottom w:val="0"/>
      <w:divBdr>
        <w:top w:val="none" w:sz="0" w:space="0" w:color="auto"/>
        <w:left w:val="none" w:sz="0" w:space="0" w:color="auto"/>
        <w:bottom w:val="none" w:sz="0" w:space="0" w:color="auto"/>
        <w:right w:val="none" w:sz="0" w:space="0" w:color="auto"/>
      </w:divBdr>
    </w:div>
    <w:div w:id="1805998913">
      <w:marLeft w:val="480"/>
      <w:marRight w:val="0"/>
      <w:marTop w:val="0"/>
      <w:marBottom w:val="0"/>
      <w:divBdr>
        <w:top w:val="none" w:sz="0" w:space="0" w:color="auto"/>
        <w:left w:val="none" w:sz="0" w:space="0" w:color="auto"/>
        <w:bottom w:val="none" w:sz="0" w:space="0" w:color="auto"/>
        <w:right w:val="none" w:sz="0" w:space="0" w:color="auto"/>
      </w:divBdr>
    </w:div>
    <w:div w:id="1806002611">
      <w:marLeft w:val="480"/>
      <w:marRight w:val="0"/>
      <w:marTop w:val="0"/>
      <w:marBottom w:val="0"/>
      <w:divBdr>
        <w:top w:val="none" w:sz="0" w:space="0" w:color="auto"/>
        <w:left w:val="none" w:sz="0" w:space="0" w:color="auto"/>
        <w:bottom w:val="none" w:sz="0" w:space="0" w:color="auto"/>
        <w:right w:val="none" w:sz="0" w:space="0" w:color="auto"/>
      </w:divBdr>
    </w:div>
    <w:div w:id="1806041132">
      <w:marLeft w:val="480"/>
      <w:marRight w:val="0"/>
      <w:marTop w:val="0"/>
      <w:marBottom w:val="0"/>
      <w:divBdr>
        <w:top w:val="none" w:sz="0" w:space="0" w:color="auto"/>
        <w:left w:val="none" w:sz="0" w:space="0" w:color="auto"/>
        <w:bottom w:val="none" w:sz="0" w:space="0" w:color="auto"/>
        <w:right w:val="none" w:sz="0" w:space="0" w:color="auto"/>
      </w:divBdr>
    </w:div>
    <w:div w:id="1806115603">
      <w:marLeft w:val="480"/>
      <w:marRight w:val="0"/>
      <w:marTop w:val="0"/>
      <w:marBottom w:val="0"/>
      <w:divBdr>
        <w:top w:val="none" w:sz="0" w:space="0" w:color="auto"/>
        <w:left w:val="none" w:sz="0" w:space="0" w:color="auto"/>
        <w:bottom w:val="none" w:sz="0" w:space="0" w:color="auto"/>
        <w:right w:val="none" w:sz="0" w:space="0" w:color="auto"/>
      </w:divBdr>
    </w:div>
    <w:div w:id="1806388549">
      <w:marLeft w:val="480"/>
      <w:marRight w:val="0"/>
      <w:marTop w:val="0"/>
      <w:marBottom w:val="0"/>
      <w:divBdr>
        <w:top w:val="none" w:sz="0" w:space="0" w:color="auto"/>
        <w:left w:val="none" w:sz="0" w:space="0" w:color="auto"/>
        <w:bottom w:val="none" w:sz="0" w:space="0" w:color="auto"/>
        <w:right w:val="none" w:sz="0" w:space="0" w:color="auto"/>
      </w:divBdr>
    </w:div>
    <w:div w:id="1806435580">
      <w:marLeft w:val="480"/>
      <w:marRight w:val="0"/>
      <w:marTop w:val="0"/>
      <w:marBottom w:val="0"/>
      <w:divBdr>
        <w:top w:val="none" w:sz="0" w:space="0" w:color="auto"/>
        <w:left w:val="none" w:sz="0" w:space="0" w:color="auto"/>
        <w:bottom w:val="none" w:sz="0" w:space="0" w:color="auto"/>
        <w:right w:val="none" w:sz="0" w:space="0" w:color="auto"/>
      </w:divBdr>
    </w:div>
    <w:div w:id="1806461521">
      <w:marLeft w:val="480"/>
      <w:marRight w:val="0"/>
      <w:marTop w:val="0"/>
      <w:marBottom w:val="0"/>
      <w:divBdr>
        <w:top w:val="none" w:sz="0" w:space="0" w:color="auto"/>
        <w:left w:val="none" w:sz="0" w:space="0" w:color="auto"/>
        <w:bottom w:val="none" w:sz="0" w:space="0" w:color="auto"/>
        <w:right w:val="none" w:sz="0" w:space="0" w:color="auto"/>
      </w:divBdr>
    </w:div>
    <w:div w:id="1806507764">
      <w:marLeft w:val="480"/>
      <w:marRight w:val="0"/>
      <w:marTop w:val="0"/>
      <w:marBottom w:val="0"/>
      <w:divBdr>
        <w:top w:val="none" w:sz="0" w:space="0" w:color="auto"/>
        <w:left w:val="none" w:sz="0" w:space="0" w:color="auto"/>
        <w:bottom w:val="none" w:sz="0" w:space="0" w:color="auto"/>
        <w:right w:val="none" w:sz="0" w:space="0" w:color="auto"/>
      </w:divBdr>
    </w:div>
    <w:div w:id="1806578931">
      <w:marLeft w:val="480"/>
      <w:marRight w:val="0"/>
      <w:marTop w:val="0"/>
      <w:marBottom w:val="0"/>
      <w:divBdr>
        <w:top w:val="none" w:sz="0" w:space="0" w:color="auto"/>
        <w:left w:val="none" w:sz="0" w:space="0" w:color="auto"/>
        <w:bottom w:val="none" w:sz="0" w:space="0" w:color="auto"/>
        <w:right w:val="none" w:sz="0" w:space="0" w:color="auto"/>
      </w:divBdr>
    </w:div>
    <w:div w:id="1806583392">
      <w:marLeft w:val="480"/>
      <w:marRight w:val="0"/>
      <w:marTop w:val="0"/>
      <w:marBottom w:val="0"/>
      <w:divBdr>
        <w:top w:val="none" w:sz="0" w:space="0" w:color="auto"/>
        <w:left w:val="none" w:sz="0" w:space="0" w:color="auto"/>
        <w:bottom w:val="none" w:sz="0" w:space="0" w:color="auto"/>
        <w:right w:val="none" w:sz="0" w:space="0" w:color="auto"/>
      </w:divBdr>
    </w:div>
    <w:div w:id="1806658336">
      <w:marLeft w:val="480"/>
      <w:marRight w:val="0"/>
      <w:marTop w:val="0"/>
      <w:marBottom w:val="0"/>
      <w:divBdr>
        <w:top w:val="none" w:sz="0" w:space="0" w:color="auto"/>
        <w:left w:val="none" w:sz="0" w:space="0" w:color="auto"/>
        <w:bottom w:val="none" w:sz="0" w:space="0" w:color="auto"/>
        <w:right w:val="none" w:sz="0" w:space="0" w:color="auto"/>
      </w:divBdr>
    </w:div>
    <w:div w:id="1806772336">
      <w:marLeft w:val="480"/>
      <w:marRight w:val="0"/>
      <w:marTop w:val="0"/>
      <w:marBottom w:val="0"/>
      <w:divBdr>
        <w:top w:val="none" w:sz="0" w:space="0" w:color="auto"/>
        <w:left w:val="none" w:sz="0" w:space="0" w:color="auto"/>
        <w:bottom w:val="none" w:sz="0" w:space="0" w:color="auto"/>
        <w:right w:val="none" w:sz="0" w:space="0" w:color="auto"/>
      </w:divBdr>
    </w:div>
    <w:div w:id="1806772526">
      <w:marLeft w:val="480"/>
      <w:marRight w:val="0"/>
      <w:marTop w:val="0"/>
      <w:marBottom w:val="0"/>
      <w:divBdr>
        <w:top w:val="none" w:sz="0" w:space="0" w:color="auto"/>
        <w:left w:val="none" w:sz="0" w:space="0" w:color="auto"/>
        <w:bottom w:val="none" w:sz="0" w:space="0" w:color="auto"/>
        <w:right w:val="none" w:sz="0" w:space="0" w:color="auto"/>
      </w:divBdr>
    </w:div>
    <w:div w:id="1806776003">
      <w:marLeft w:val="480"/>
      <w:marRight w:val="0"/>
      <w:marTop w:val="0"/>
      <w:marBottom w:val="0"/>
      <w:divBdr>
        <w:top w:val="none" w:sz="0" w:space="0" w:color="auto"/>
        <w:left w:val="none" w:sz="0" w:space="0" w:color="auto"/>
        <w:bottom w:val="none" w:sz="0" w:space="0" w:color="auto"/>
        <w:right w:val="none" w:sz="0" w:space="0" w:color="auto"/>
      </w:divBdr>
    </w:div>
    <w:div w:id="1806846761">
      <w:marLeft w:val="480"/>
      <w:marRight w:val="0"/>
      <w:marTop w:val="0"/>
      <w:marBottom w:val="0"/>
      <w:divBdr>
        <w:top w:val="none" w:sz="0" w:space="0" w:color="auto"/>
        <w:left w:val="none" w:sz="0" w:space="0" w:color="auto"/>
        <w:bottom w:val="none" w:sz="0" w:space="0" w:color="auto"/>
        <w:right w:val="none" w:sz="0" w:space="0" w:color="auto"/>
      </w:divBdr>
    </w:div>
    <w:div w:id="1806897170">
      <w:marLeft w:val="480"/>
      <w:marRight w:val="0"/>
      <w:marTop w:val="0"/>
      <w:marBottom w:val="0"/>
      <w:divBdr>
        <w:top w:val="none" w:sz="0" w:space="0" w:color="auto"/>
        <w:left w:val="none" w:sz="0" w:space="0" w:color="auto"/>
        <w:bottom w:val="none" w:sz="0" w:space="0" w:color="auto"/>
        <w:right w:val="none" w:sz="0" w:space="0" w:color="auto"/>
      </w:divBdr>
    </w:div>
    <w:div w:id="1807041210">
      <w:marLeft w:val="480"/>
      <w:marRight w:val="0"/>
      <w:marTop w:val="0"/>
      <w:marBottom w:val="0"/>
      <w:divBdr>
        <w:top w:val="none" w:sz="0" w:space="0" w:color="auto"/>
        <w:left w:val="none" w:sz="0" w:space="0" w:color="auto"/>
        <w:bottom w:val="none" w:sz="0" w:space="0" w:color="auto"/>
        <w:right w:val="none" w:sz="0" w:space="0" w:color="auto"/>
      </w:divBdr>
    </w:div>
    <w:div w:id="1807160193">
      <w:marLeft w:val="480"/>
      <w:marRight w:val="0"/>
      <w:marTop w:val="0"/>
      <w:marBottom w:val="0"/>
      <w:divBdr>
        <w:top w:val="none" w:sz="0" w:space="0" w:color="auto"/>
        <w:left w:val="none" w:sz="0" w:space="0" w:color="auto"/>
        <w:bottom w:val="none" w:sz="0" w:space="0" w:color="auto"/>
        <w:right w:val="none" w:sz="0" w:space="0" w:color="auto"/>
      </w:divBdr>
    </w:div>
    <w:div w:id="1807166064">
      <w:marLeft w:val="480"/>
      <w:marRight w:val="0"/>
      <w:marTop w:val="0"/>
      <w:marBottom w:val="0"/>
      <w:divBdr>
        <w:top w:val="none" w:sz="0" w:space="0" w:color="auto"/>
        <w:left w:val="none" w:sz="0" w:space="0" w:color="auto"/>
        <w:bottom w:val="none" w:sz="0" w:space="0" w:color="auto"/>
        <w:right w:val="none" w:sz="0" w:space="0" w:color="auto"/>
      </w:divBdr>
    </w:div>
    <w:div w:id="1807232873">
      <w:marLeft w:val="480"/>
      <w:marRight w:val="0"/>
      <w:marTop w:val="0"/>
      <w:marBottom w:val="0"/>
      <w:divBdr>
        <w:top w:val="none" w:sz="0" w:space="0" w:color="auto"/>
        <w:left w:val="none" w:sz="0" w:space="0" w:color="auto"/>
        <w:bottom w:val="none" w:sz="0" w:space="0" w:color="auto"/>
        <w:right w:val="none" w:sz="0" w:space="0" w:color="auto"/>
      </w:divBdr>
    </w:div>
    <w:div w:id="1807236553">
      <w:marLeft w:val="480"/>
      <w:marRight w:val="0"/>
      <w:marTop w:val="0"/>
      <w:marBottom w:val="0"/>
      <w:divBdr>
        <w:top w:val="none" w:sz="0" w:space="0" w:color="auto"/>
        <w:left w:val="none" w:sz="0" w:space="0" w:color="auto"/>
        <w:bottom w:val="none" w:sz="0" w:space="0" w:color="auto"/>
        <w:right w:val="none" w:sz="0" w:space="0" w:color="auto"/>
      </w:divBdr>
    </w:div>
    <w:div w:id="1807236798">
      <w:marLeft w:val="480"/>
      <w:marRight w:val="0"/>
      <w:marTop w:val="0"/>
      <w:marBottom w:val="0"/>
      <w:divBdr>
        <w:top w:val="none" w:sz="0" w:space="0" w:color="auto"/>
        <w:left w:val="none" w:sz="0" w:space="0" w:color="auto"/>
        <w:bottom w:val="none" w:sz="0" w:space="0" w:color="auto"/>
        <w:right w:val="none" w:sz="0" w:space="0" w:color="auto"/>
      </w:divBdr>
    </w:div>
    <w:div w:id="1807240614">
      <w:marLeft w:val="480"/>
      <w:marRight w:val="0"/>
      <w:marTop w:val="0"/>
      <w:marBottom w:val="0"/>
      <w:divBdr>
        <w:top w:val="none" w:sz="0" w:space="0" w:color="auto"/>
        <w:left w:val="none" w:sz="0" w:space="0" w:color="auto"/>
        <w:bottom w:val="none" w:sz="0" w:space="0" w:color="auto"/>
        <w:right w:val="none" w:sz="0" w:space="0" w:color="auto"/>
      </w:divBdr>
    </w:div>
    <w:div w:id="1807359819">
      <w:marLeft w:val="480"/>
      <w:marRight w:val="0"/>
      <w:marTop w:val="0"/>
      <w:marBottom w:val="0"/>
      <w:divBdr>
        <w:top w:val="none" w:sz="0" w:space="0" w:color="auto"/>
        <w:left w:val="none" w:sz="0" w:space="0" w:color="auto"/>
        <w:bottom w:val="none" w:sz="0" w:space="0" w:color="auto"/>
        <w:right w:val="none" w:sz="0" w:space="0" w:color="auto"/>
      </w:divBdr>
    </w:div>
    <w:div w:id="1807426247">
      <w:marLeft w:val="480"/>
      <w:marRight w:val="0"/>
      <w:marTop w:val="0"/>
      <w:marBottom w:val="0"/>
      <w:divBdr>
        <w:top w:val="none" w:sz="0" w:space="0" w:color="auto"/>
        <w:left w:val="none" w:sz="0" w:space="0" w:color="auto"/>
        <w:bottom w:val="none" w:sz="0" w:space="0" w:color="auto"/>
        <w:right w:val="none" w:sz="0" w:space="0" w:color="auto"/>
      </w:divBdr>
    </w:div>
    <w:div w:id="1807429744">
      <w:marLeft w:val="480"/>
      <w:marRight w:val="0"/>
      <w:marTop w:val="0"/>
      <w:marBottom w:val="0"/>
      <w:divBdr>
        <w:top w:val="none" w:sz="0" w:space="0" w:color="auto"/>
        <w:left w:val="none" w:sz="0" w:space="0" w:color="auto"/>
        <w:bottom w:val="none" w:sz="0" w:space="0" w:color="auto"/>
        <w:right w:val="none" w:sz="0" w:space="0" w:color="auto"/>
      </w:divBdr>
    </w:div>
    <w:div w:id="1807435116">
      <w:marLeft w:val="480"/>
      <w:marRight w:val="0"/>
      <w:marTop w:val="0"/>
      <w:marBottom w:val="0"/>
      <w:divBdr>
        <w:top w:val="none" w:sz="0" w:space="0" w:color="auto"/>
        <w:left w:val="none" w:sz="0" w:space="0" w:color="auto"/>
        <w:bottom w:val="none" w:sz="0" w:space="0" w:color="auto"/>
        <w:right w:val="none" w:sz="0" w:space="0" w:color="auto"/>
      </w:divBdr>
    </w:div>
    <w:div w:id="1807501867">
      <w:marLeft w:val="480"/>
      <w:marRight w:val="0"/>
      <w:marTop w:val="0"/>
      <w:marBottom w:val="0"/>
      <w:divBdr>
        <w:top w:val="none" w:sz="0" w:space="0" w:color="auto"/>
        <w:left w:val="none" w:sz="0" w:space="0" w:color="auto"/>
        <w:bottom w:val="none" w:sz="0" w:space="0" w:color="auto"/>
        <w:right w:val="none" w:sz="0" w:space="0" w:color="auto"/>
      </w:divBdr>
    </w:div>
    <w:div w:id="1807551868">
      <w:marLeft w:val="480"/>
      <w:marRight w:val="0"/>
      <w:marTop w:val="0"/>
      <w:marBottom w:val="0"/>
      <w:divBdr>
        <w:top w:val="none" w:sz="0" w:space="0" w:color="auto"/>
        <w:left w:val="none" w:sz="0" w:space="0" w:color="auto"/>
        <w:bottom w:val="none" w:sz="0" w:space="0" w:color="auto"/>
        <w:right w:val="none" w:sz="0" w:space="0" w:color="auto"/>
      </w:divBdr>
    </w:div>
    <w:div w:id="1807622030">
      <w:marLeft w:val="480"/>
      <w:marRight w:val="0"/>
      <w:marTop w:val="0"/>
      <w:marBottom w:val="0"/>
      <w:divBdr>
        <w:top w:val="none" w:sz="0" w:space="0" w:color="auto"/>
        <w:left w:val="none" w:sz="0" w:space="0" w:color="auto"/>
        <w:bottom w:val="none" w:sz="0" w:space="0" w:color="auto"/>
        <w:right w:val="none" w:sz="0" w:space="0" w:color="auto"/>
      </w:divBdr>
    </w:div>
    <w:div w:id="1807625072">
      <w:marLeft w:val="480"/>
      <w:marRight w:val="0"/>
      <w:marTop w:val="0"/>
      <w:marBottom w:val="0"/>
      <w:divBdr>
        <w:top w:val="none" w:sz="0" w:space="0" w:color="auto"/>
        <w:left w:val="none" w:sz="0" w:space="0" w:color="auto"/>
        <w:bottom w:val="none" w:sz="0" w:space="0" w:color="auto"/>
        <w:right w:val="none" w:sz="0" w:space="0" w:color="auto"/>
      </w:divBdr>
    </w:div>
    <w:div w:id="1807702554">
      <w:marLeft w:val="480"/>
      <w:marRight w:val="0"/>
      <w:marTop w:val="0"/>
      <w:marBottom w:val="0"/>
      <w:divBdr>
        <w:top w:val="none" w:sz="0" w:space="0" w:color="auto"/>
        <w:left w:val="none" w:sz="0" w:space="0" w:color="auto"/>
        <w:bottom w:val="none" w:sz="0" w:space="0" w:color="auto"/>
        <w:right w:val="none" w:sz="0" w:space="0" w:color="auto"/>
      </w:divBdr>
    </w:div>
    <w:div w:id="1807703250">
      <w:marLeft w:val="480"/>
      <w:marRight w:val="0"/>
      <w:marTop w:val="0"/>
      <w:marBottom w:val="0"/>
      <w:divBdr>
        <w:top w:val="none" w:sz="0" w:space="0" w:color="auto"/>
        <w:left w:val="none" w:sz="0" w:space="0" w:color="auto"/>
        <w:bottom w:val="none" w:sz="0" w:space="0" w:color="auto"/>
        <w:right w:val="none" w:sz="0" w:space="0" w:color="auto"/>
      </w:divBdr>
    </w:div>
    <w:div w:id="1807703524">
      <w:marLeft w:val="480"/>
      <w:marRight w:val="0"/>
      <w:marTop w:val="0"/>
      <w:marBottom w:val="0"/>
      <w:divBdr>
        <w:top w:val="none" w:sz="0" w:space="0" w:color="auto"/>
        <w:left w:val="none" w:sz="0" w:space="0" w:color="auto"/>
        <w:bottom w:val="none" w:sz="0" w:space="0" w:color="auto"/>
        <w:right w:val="none" w:sz="0" w:space="0" w:color="auto"/>
      </w:divBdr>
    </w:div>
    <w:div w:id="1807773031">
      <w:marLeft w:val="480"/>
      <w:marRight w:val="0"/>
      <w:marTop w:val="0"/>
      <w:marBottom w:val="0"/>
      <w:divBdr>
        <w:top w:val="none" w:sz="0" w:space="0" w:color="auto"/>
        <w:left w:val="none" w:sz="0" w:space="0" w:color="auto"/>
        <w:bottom w:val="none" w:sz="0" w:space="0" w:color="auto"/>
        <w:right w:val="none" w:sz="0" w:space="0" w:color="auto"/>
      </w:divBdr>
    </w:div>
    <w:div w:id="1807888438">
      <w:marLeft w:val="480"/>
      <w:marRight w:val="0"/>
      <w:marTop w:val="0"/>
      <w:marBottom w:val="0"/>
      <w:divBdr>
        <w:top w:val="none" w:sz="0" w:space="0" w:color="auto"/>
        <w:left w:val="none" w:sz="0" w:space="0" w:color="auto"/>
        <w:bottom w:val="none" w:sz="0" w:space="0" w:color="auto"/>
        <w:right w:val="none" w:sz="0" w:space="0" w:color="auto"/>
      </w:divBdr>
    </w:div>
    <w:div w:id="1807896799">
      <w:marLeft w:val="480"/>
      <w:marRight w:val="0"/>
      <w:marTop w:val="0"/>
      <w:marBottom w:val="0"/>
      <w:divBdr>
        <w:top w:val="none" w:sz="0" w:space="0" w:color="auto"/>
        <w:left w:val="none" w:sz="0" w:space="0" w:color="auto"/>
        <w:bottom w:val="none" w:sz="0" w:space="0" w:color="auto"/>
        <w:right w:val="none" w:sz="0" w:space="0" w:color="auto"/>
      </w:divBdr>
    </w:div>
    <w:div w:id="1807966012">
      <w:marLeft w:val="480"/>
      <w:marRight w:val="0"/>
      <w:marTop w:val="0"/>
      <w:marBottom w:val="0"/>
      <w:divBdr>
        <w:top w:val="none" w:sz="0" w:space="0" w:color="auto"/>
        <w:left w:val="none" w:sz="0" w:space="0" w:color="auto"/>
        <w:bottom w:val="none" w:sz="0" w:space="0" w:color="auto"/>
        <w:right w:val="none" w:sz="0" w:space="0" w:color="auto"/>
      </w:divBdr>
    </w:div>
    <w:div w:id="1808081933">
      <w:marLeft w:val="480"/>
      <w:marRight w:val="0"/>
      <w:marTop w:val="0"/>
      <w:marBottom w:val="0"/>
      <w:divBdr>
        <w:top w:val="none" w:sz="0" w:space="0" w:color="auto"/>
        <w:left w:val="none" w:sz="0" w:space="0" w:color="auto"/>
        <w:bottom w:val="none" w:sz="0" w:space="0" w:color="auto"/>
        <w:right w:val="none" w:sz="0" w:space="0" w:color="auto"/>
      </w:divBdr>
    </w:div>
    <w:div w:id="1808084020">
      <w:marLeft w:val="480"/>
      <w:marRight w:val="0"/>
      <w:marTop w:val="0"/>
      <w:marBottom w:val="0"/>
      <w:divBdr>
        <w:top w:val="none" w:sz="0" w:space="0" w:color="auto"/>
        <w:left w:val="none" w:sz="0" w:space="0" w:color="auto"/>
        <w:bottom w:val="none" w:sz="0" w:space="0" w:color="auto"/>
        <w:right w:val="none" w:sz="0" w:space="0" w:color="auto"/>
      </w:divBdr>
    </w:div>
    <w:div w:id="1808084585">
      <w:marLeft w:val="480"/>
      <w:marRight w:val="0"/>
      <w:marTop w:val="0"/>
      <w:marBottom w:val="0"/>
      <w:divBdr>
        <w:top w:val="none" w:sz="0" w:space="0" w:color="auto"/>
        <w:left w:val="none" w:sz="0" w:space="0" w:color="auto"/>
        <w:bottom w:val="none" w:sz="0" w:space="0" w:color="auto"/>
        <w:right w:val="none" w:sz="0" w:space="0" w:color="auto"/>
      </w:divBdr>
    </w:div>
    <w:div w:id="1808090029">
      <w:marLeft w:val="480"/>
      <w:marRight w:val="0"/>
      <w:marTop w:val="0"/>
      <w:marBottom w:val="0"/>
      <w:divBdr>
        <w:top w:val="none" w:sz="0" w:space="0" w:color="auto"/>
        <w:left w:val="none" w:sz="0" w:space="0" w:color="auto"/>
        <w:bottom w:val="none" w:sz="0" w:space="0" w:color="auto"/>
        <w:right w:val="none" w:sz="0" w:space="0" w:color="auto"/>
      </w:divBdr>
    </w:div>
    <w:div w:id="1808090226">
      <w:marLeft w:val="480"/>
      <w:marRight w:val="0"/>
      <w:marTop w:val="0"/>
      <w:marBottom w:val="0"/>
      <w:divBdr>
        <w:top w:val="none" w:sz="0" w:space="0" w:color="auto"/>
        <w:left w:val="none" w:sz="0" w:space="0" w:color="auto"/>
        <w:bottom w:val="none" w:sz="0" w:space="0" w:color="auto"/>
        <w:right w:val="none" w:sz="0" w:space="0" w:color="auto"/>
      </w:divBdr>
    </w:div>
    <w:div w:id="1808158788">
      <w:marLeft w:val="480"/>
      <w:marRight w:val="0"/>
      <w:marTop w:val="0"/>
      <w:marBottom w:val="0"/>
      <w:divBdr>
        <w:top w:val="none" w:sz="0" w:space="0" w:color="auto"/>
        <w:left w:val="none" w:sz="0" w:space="0" w:color="auto"/>
        <w:bottom w:val="none" w:sz="0" w:space="0" w:color="auto"/>
        <w:right w:val="none" w:sz="0" w:space="0" w:color="auto"/>
      </w:divBdr>
    </w:div>
    <w:div w:id="1808206528">
      <w:marLeft w:val="480"/>
      <w:marRight w:val="0"/>
      <w:marTop w:val="0"/>
      <w:marBottom w:val="0"/>
      <w:divBdr>
        <w:top w:val="none" w:sz="0" w:space="0" w:color="auto"/>
        <w:left w:val="none" w:sz="0" w:space="0" w:color="auto"/>
        <w:bottom w:val="none" w:sz="0" w:space="0" w:color="auto"/>
        <w:right w:val="none" w:sz="0" w:space="0" w:color="auto"/>
      </w:divBdr>
    </w:div>
    <w:div w:id="1808231981">
      <w:marLeft w:val="480"/>
      <w:marRight w:val="0"/>
      <w:marTop w:val="0"/>
      <w:marBottom w:val="0"/>
      <w:divBdr>
        <w:top w:val="none" w:sz="0" w:space="0" w:color="auto"/>
        <w:left w:val="none" w:sz="0" w:space="0" w:color="auto"/>
        <w:bottom w:val="none" w:sz="0" w:space="0" w:color="auto"/>
        <w:right w:val="none" w:sz="0" w:space="0" w:color="auto"/>
      </w:divBdr>
    </w:div>
    <w:div w:id="1808274988">
      <w:marLeft w:val="480"/>
      <w:marRight w:val="0"/>
      <w:marTop w:val="0"/>
      <w:marBottom w:val="0"/>
      <w:divBdr>
        <w:top w:val="none" w:sz="0" w:space="0" w:color="auto"/>
        <w:left w:val="none" w:sz="0" w:space="0" w:color="auto"/>
        <w:bottom w:val="none" w:sz="0" w:space="0" w:color="auto"/>
        <w:right w:val="none" w:sz="0" w:space="0" w:color="auto"/>
      </w:divBdr>
    </w:div>
    <w:div w:id="1808283756">
      <w:marLeft w:val="480"/>
      <w:marRight w:val="0"/>
      <w:marTop w:val="0"/>
      <w:marBottom w:val="0"/>
      <w:divBdr>
        <w:top w:val="none" w:sz="0" w:space="0" w:color="auto"/>
        <w:left w:val="none" w:sz="0" w:space="0" w:color="auto"/>
        <w:bottom w:val="none" w:sz="0" w:space="0" w:color="auto"/>
        <w:right w:val="none" w:sz="0" w:space="0" w:color="auto"/>
      </w:divBdr>
    </w:div>
    <w:div w:id="1808352564">
      <w:marLeft w:val="480"/>
      <w:marRight w:val="0"/>
      <w:marTop w:val="0"/>
      <w:marBottom w:val="0"/>
      <w:divBdr>
        <w:top w:val="none" w:sz="0" w:space="0" w:color="auto"/>
        <w:left w:val="none" w:sz="0" w:space="0" w:color="auto"/>
        <w:bottom w:val="none" w:sz="0" w:space="0" w:color="auto"/>
        <w:right w:val="none" w:sz="0" w:space="0" w:color="auto"/>
      </w:divBdr>
    </w:div>
    <w:div w:id="1808400582">
      <w:marLeft w:val="480"/>
      <w:marRight w:val="0"/>
      <w:marTop w:val="0"/>
      <w:marBottom w:val="0"/>
      <w:divBdr>
        <w:top w:val="none" w:sz="0" w:space="0" w:color="auto"/>
        <w:left w:val="none" w:sz="0" w:space="0" w:color="auto"/>
        <w:bottom w:val="none" w:sz="0" w:space="0" w:color="auto"/>
        <w:right w:val="none" w:sz="0" w:space="0" w:color="auto"/>
      </w:divBdr>
    </w:div>
    <w:div w:id="1808477087">
      <w:marLeft w:val="480"/>
      <w:marRight w:val="0"/>
      <w:marTop w:val="0"/>
      <w:marBottom w:val="0"/>
      <w:divBdr>
        <w:top w:val="none" w:sz="0" w:space="0" w:color="auto"/>
        <w:left w:val="none" w:sz="0" w:space="0" w:color="auto"/>
        <w:bottom w:val="none" w:sz="0" w:space="0" w:color="auto"/>
        <w:right w:val="none" w:sz="0" w:space="0" w:color="auto"/>
      </w:divBdr>
    </w:div>
    <w:div w:id="1808551125">
      <w:marLeft w:val="480"/>
      <w:marRight w:val="0"/>
      <w:marTop w:val="0"/>
      <w:marBottom w:val="0"/>
      <w:divBdr>
        <w:top w:val="none" w:sz="0" w:space="0" w:color="auto"/>
        <w:left w:val="none" w:sz="0" w:space="0" w:color="auto"/>
        <w:bottom w:val="none" w:sz="0" w:space="0" w:color="auto"/>
        <w:right w:val="none" w:sz="0" w:space="0" w:color="auto"/>
      </w:divBdr>
    </w:div>
    <w:div w:id="1808622292">
      <w:marLeft w:val="480"/>
      <w:marRight w:val="0"/>
      <w:marTop w:val="0"/>
      <w:marBottom w:val="0"/>
      <w:divBdr>
        <w:top w:val="none" w:sz="0" w:space="0" w:color="auto"/>
        <w:left w:val="none" w:sz="0" w:space="0" w:color="auto"/>
        <w:bottom w:val="none" w:sz="0" w:space="0" w:color="auto"/>
        <w:right w:val="none" w:sz="0" w:space="0" w:color="auto"/>
      </w:divBdr>
    </w:div>
    <w:div w:id="1808622457">
      <w:marLeft w:val="480"/>
      <w:marRight w:val="0"/>
      <w:marTop w:val="0"/>
      <w:marBottom w:val="0"/>
      <w:divBdr>
        <w:top w:val="none" w:sz="0" w:space="0" w:color="auto"/>
        <w:left w:val="none" w:sz="0" w:space="0" w:color="auto"/>
        <w:bottom w:val="none" w:sz="0" w:space="0" w:color="auto"/>
        <w:right w:val="none" w:sz="0" w:space="0" w:color="auto"/>
      </w:divBdr>
    </w:div>
    <w:div w:id="1808622537">
      <w:marLeft w:val="480"/>
      <w:marRight w:val="0"/>
      <w:marTop w:val="0"/>
      <w:marBottom w:val="0"/>
      <w:divBdr>
        <w:top w:val="none" w:sz="0" w:space="0" w:color="auto"/>
        <w:left w:val="none" w:sz="0" w:space="0" w:color="auto"/>
        <w:bottom w:val="none" w:sz="0" w:space="0" w:color="auto"/>
        <w:right w:val="none" w:sz="0" w:space="0" w:color="auto"/>
      </w:divBdr>
    </w:div>
    <w:div w:id="1808669186">
      <w:marLeft w:val="480"/>
      <w:marRight w:val="0"/>
      <w:marTop w:val="0"/>
      <w:marBottom w:val="0"/>
      <w:divBdr>
        <w:top w:val="none" w:sz="0" w:space="0" w:color="auto"/>
        <w:left w:val="none" w:sz="0" w:space="0" w:color="auto"/>
        <w:bottom w:val="none" w:sz="0" w:space="0" w:color="auto"/>
        <w:right w:val="none" w:sz="0" w:space="0" w:color="auto"/>
      </w:divBdr>
    </w:div>
    <w:div w:id="1808741305">
      <w:marLeft w:val="480"/>
      <w:marRight w:val="0"/>
      <w:marTop w:val="0"/>
      <w:marBottom w:val="0"/>
      <w:divBdr>
        <w:top w:val="none" w:sz="0" w:space="0" w:color="auto"/>
        <w:left w:val="none" w:sz="0" w:space="0" w:color="auto"/>
        <w:bottom w:val="none" w:sz="0" w:space="0" w:color="auto"/>
        <w:right w:val="none" w:sz="0" w:space="0" w:color="auto"/>
      </w:divBdr>
    </w:div>
    <w:div w:id="1808742327">
      <w:marLeft w:val="480"/>
      <w:marRight w:val="0"/>
      <w:marTop w:val="0"/>
      <w:marBottom w:val="0"/>
      <w:divBdr>
        <w:top w:val="none" w:sz="0" w:space="0" w:color="auto"/>
        <w:left w:val="none" w:sz="0" w:space="0" w:color="auto"/>
        <w:bottom w:val="none" w:sz="0" w:space="0" w:color="auto"/>
        <w:right w:val="none" w:sz="0" w:space="0" w:color="auto"/>
      </w:divBdr>
    </w:div>
    <w:div w:id="1808745302">
      <w:marLeft w:val="480"/>
      <w:marRight w:val="0"/>
      <w:marTop w:val="0"/>
      <w:marBottom w:val="0"/>
      <w:divBdr>
        <w:top w:val="none" w:sz="0" w:space="0" w:color="auto"/>
        <w:left w:val="none" w:sz="0" w:space="0" w:color="auto"/>
        <w:bottom w:val="none" w:sz="0" w:space="0" w:color="auto"/>
        <w:right w:val="none" w:sz="0" w:space="0" w:color="auto"/>
      </w:divBdr>
    </w:div>
    <w:div w:id="1808859709">
      <w:marLeft w:val="480"/>
      <w:marRight w:val="0"/>
      <w:marTop w:val="0"/>
      <w:marBottom w:val="0"/>
      <w:divBdr>
        <w:top w:val="none" w:sz="0" w:space="0" w:color="auto"/>
        <w:left w:val="none" w:sz="0" w:space="0" w:color="auto"/>
        <w:bottom w:val="none" w:sz="0" w:space="0" w:color="auto"/>
        <w:right w:val="none" w:sz="0" w:space="0" w:color="auto"/>
      </w:divBdr>
    </w:div>
    <w:div w:id="1808863754">
      <w:marLeft w:val="480"/>
      <w:marRight w:val="0"/>
      <w:marTop w:val="0"/>
      <w:marBottom w:val="0"/>
      <w:divBdr>
        <w:top w:val="none" w:sz="0" w:space="0" w:color="auto"/>
        <w:left w:val="none" w:sz="0" w:space="0" w:color="auto"/>
        <w:bottom w:val="none" w:sz="0" w:space="0" w:color="auto"/>
        <w:right w:val="none" w:sz="0" w:space="0" w:color="auto"/>
      </w:divBdr>
    </w:div>
    <w:div w:id="1808891217">
      <w:marLeft w:val="480"/>
      <w:marRight w:val="0"/>
      <w:marTop w:val="0"/>
      <w:marBottom w:val="0"/>
      <w:divBdr>
        <w:top w:val="none" w:sz="0" w:space="0" w:color="auto"/>
        <w:left w:val="none" w:sz="0" w:space="0" w:color="auto"/>
        <w:bottom w:val="none" w:sz="0" w:space="0" w:color="auto"/>
        <w:right w:val="none" w:sz="0" w:space="0" w:color="auto"/>
      </w:divBdr>
    </w:div>
    <w:div w:id="1808936621">
      <w:marLeft w:val="480"/>
      <w:marRight w:val="0"/>
      <w:marTop w:val="0"/>
      <w:marBottom w:val="0"/>
      <w:divBdr>
        <w:top w:val="none" w:sz="0" w:space="0" w:color="auto"/>
        <w:left w:val="none" w:sz="0" w:space="0" w:color="auto"/>
        <w:bottom w:val="none" w:sz="0" w:space="0" w:color="auto"/>
        <w:right w:val="none" w:sz="0" w:space="0" w:color="auto"/>
      </w:divBdr>
    </w:div>
    <w:div w:id="1809006448">
      <w:marLeft w:val="480"/>
      <w:marRight w:val="0"/>
      <w:marTop w:val="0"/>
      <w:marBottom w:val="0"/>
      <w:divBdr>
        <w:top w:val="none" w:sz="0" w:space="0" w:color="auto"/>
        <w:left w:val="none" w:sz="0" w:space="0" w:color="auto"/>
        <w:bottom w:val="none" w:sz="0" w:space="0" w:color="auto"/>
        <w:right w:val="none" w:sz="0" w:space="0" w:color="auto"/>
      </w:divBdr>
    </w:div>
    <w:div w:id="1809009730">
      <w:marLeft w:val="480"/>
      <w:marRight w:val="0"/>
      <w:marTop w:val="0"/>
      <w:marBottom w:val="0"/>
      <w:divBdr>
        <w:top w:val="none" w:sz="0" w:space="0" w:color="auto"/>
        <w:left w:val="none" w:sz="0" w:space="0" w:color="auto"/>
        <w:bottom w:val="none" w:sz="0" w:space="0" w:color="auto"/>
        <w:right w:val="none" w:sz="0" w:space="0" w:color="auto"/>
      </w:divBdr>
    </w:div>
    <w:div w:id="1809056109">
      <w:marLeft w:val="480"/>
      <w:marRight w:val="0"/>
      <w:marTop w:val="0"/>
      <w:marBottom w:val="0"/>
      <w:divBdr>
        <w:top w:val="none" w:sz="0" w:space="0" w:color="auto"/>
        <w:left w:val="none" w:sz="0" w:space="0" w:color="auto"/>
        <w:bottom w:val="none" w:sz="0" w:space="0" w:color="auto"/>
        <w:right w:val="none" w:sz="0" w:space="0" w:color="auto"/>
      </w:divBdr>
    </w:div>
    <w:div w:id="1809056343">
      <w:marLeft w:val="480"/>
      <w:marRight w:val="0"/>
      <w:marTop w:val="0"/>
      <w:marBottom w:val="0"/>
      <w:divBdr>
        <w:top w:val="none" w:sz="0" w:space="0" w:color="auto"/>
        <w:left w:val="none" w:sz="0" w:space="0" w:color="auto"/>
        <w:bottom w:val="none" w:sz="0" w:space="0" w:color="auto"/>
        <w:right w:val="none" w:sz="0" w:space="0" w:color="auto"/>
      </w:divBdr>
    </w:div>
    <w:div w:id="1809128195">
      <w:marLeft w:val="480"/>
      <w:marRight w:val="0"/>
      <w:marTop w:val="0"/>
      <w:marBottom w:val="0"/>
      <w:divBdr>
        <w:top w:val="none" w:sz="0" w:space="0" w:color="auto"/>
        <w:left w:val="none" w:sz="0" w:space="0" w:color="auto"/>
        <w:bottom w:val="none" w:sz="0" w:space="0" w:color="auto"/>
        <w:right w:val="none" w:sz="0" w:space="0" w:color="auto"/>
      </w:divBdr>
    </w:div>
    <w:div w:id="1809205831">
      <w:marLeft w:val="480"/>
      <w:marRight w:val="0"/>
      <w:marTop w:val="0"/>
      <w:marBottom w:val="0"/>
      <w:divBdr>
        <w:top w:val="none" w:sz="0" w:space="0" w:color="auto"/>
        <w:left w:val="none" w:sz="0" w:space="0" w:color="auto"/>
        <w:bottom w:val="none" w:sz="0" w:space="0" w:color="auto"/>
        <w:right w:val="none" w:sz="0" w:space="0" w:color="auto"/>
      </w:divBdr>
    </w:div>
    <w:div w:id="1809276917">
      <w:marLeft w:val="480"/>
      <w:marRight w:val="0"/>
      <w:marTop w:val="0"/>
      <w:marBottom w:val="0"/>
      <w:divBdr>
        <w:top w:val="none" w:sz="0" w:space="0" w:color="auto"/>
        <w:left w:val="none" w:sz="0" w:space="0" w:color="auto"/>
        <w:bottom w:val="none" w:sz="0" w:space="0" w:color="auto"/>
        <w:right w:val="none" w:sz="0" w:space="0" w:color="auto"/>
      </w:divBdr>
    </w:div>
    <w:div w:id="1809283171">
      <w:marLeft w:val="480"/>
      <w:marRight w:val="0"/>
      <w:marTop w:val="0"/>
      <w:marBottom w:val="0"/>
      <w:divBdr>
        <w:top w:val="none" w:sz="0" w:space="0" w:color="auto"/>
        <w:left w:val="none" w:sz="0" w:space="0" w:color="auto"/>
        <w:bottom w:val="none" w:sz="0" w:space="0" w:color="auto"/>
        <w:right w:val="none" w:sz="0" w:space="0" w:color="auto"/>
      </w:divBdr>
    </w:div>
    <w:div w:id="1809393647">
      <w:marLeft w:val="480"/>
      <w:marRight w:val="0"/>
      <w:marTop w:val="0"/>
      <w:marBottom w:val="0"/>
      <w:divBdr>
        <w:top w:val="none" w:sz="0" w:space="0" w:color="auto"/>
        <w:left w:val="none" w:sz="0" w:space="0" w:color="auto"/>
        <w:bottom w:val="none" w:sz="0" w:space="0" w:color="auto"/>
        <w:right w:val="none" w:sz="0" w:space="0" w:color="auto"/>
      </w:divBdr>
    </w:div>
    <w:div w:id="1809395865">
      <w:marLeft w:val="480"/>
      <w:marRight w:val="0"/>
      <w:marTop w:val="0"/>
      <w:marBottom w:val="0"/>
      <w:divBdr>
        <w:top w:val="none" w:sz="0" w:space="0" w:color="auto"/>
        <w:left w:val="none" w:sz="0" w:space="0" w:color="auto"/>
        <w:bottom w:val="none" w:sz="0" w:space="0" w:color="auto"/>
        <w:right w:val="none" w:sz="0" w:space="0" w:color="auto"/>
      </w:divBdr>
    </w:div>
    <w:div w:id="1809473259">
      <w:marLeft w:val="480"/>
      <w:marRight w:val="0"/>
      <w:marTop w:val="0"/>
      <w:marBottom w:val="0"/>
      <w:divBdr>
        <w:top w:val="none" w:sz="0" w:space="0" w:color="auto"/>
        <w:left w:val="none" w:sz="0" w:space="0" w:color="auto"/>
        <w:bottom w:val="none" w:sz="0" w:space="0" w:color="auto"/>
        <w:right w:val="none" w:sz="0" w:space="0" w:color="auto"/>
      </w:divBdr>
    </w:div>
    <w:div w:id="1809543470">
      <w:marLeft w:val="480"/>
      <w:marRight w:val="0"/>
      <w:marTop w:val="0"/>
      <w:marBottom w:val="0"/>
      <w:divBdr>
        <w:top w:val="none" w:sz="0" w:space="0" w:color="auto"/>
        <w:left w:val="none" w:sz="0" w:space="0" w:color="auto"/>
        <w:bottom w:val="none" w:sz="0" w:space="0" w:color="auto"/>
        <w:right w:val="none" w:sz="0" w:space="0" w:color="auto"/>
      </w:divBdr>
    </w:div>
    <w:div w:id="1809544367">
      <w:marLeft w:val="480"/>
      <w:marRight w:val="0"/>
      <w:marTop w:val="0"/>
      <w:marBottom w:val="0"/>
      <w:divBdr>
        <w:top w:val="none" w:sz="0" w:space="0" w:color="auto"/>
        <w:left w:val="none" w:sz="0" w:space="0" w:color="auto"/>
        <w:bottom w:val="none" w:sz="0" w:space="0" w:color="auto"/>
        <w:right w:val="none" w:sz="0" w:space="0" w:color="auto"/>
      </w:divBdr>
    </w:div>
    <w:div w:id="1809587942">
      <w:marLeft w:val="480"/>
      <w:marRight w:val="0"/>
      <w:marTop w:val="0"/>
      <w:marBottom w:val="0"/>
      <w:divBdr>
        <w:top w:val="none" w:sz="0" w:space="0" w:color="auto"/>
        <w:left w:val="none" w:sz="0" w:space="0" w:color="auto"/>
        <w:bottom w:val="none" w:sz="0" w:space="0" w:color="auto"/>
        <w:right w:val="none" w:sz="0" w:space="0" w:color="auto"/>
      </w:divBdr>
    </w:div>
    <w:div w:id="1809593634">
      <w:marLeft w:val="480"/>
      <w:marRight w:val="0"/>
      <w:marTop w:val="0"/>
      <w:marBottom w:val="0"/>
      <w:divBdr>
        <w:top w:val="none" w:sz="0" w:space="0" w:color="auto"/>
        <w:left w:val="none" w:sz="0" w:space="0" w:color="auto"/>
        <w:bottom w:val="none" w:sz="0" w:space="0" w:color="auto"/>
        <w:right w:val="none" w:sz="0" w:space="0" w:color="auto"/>
      </w:divBdr>
    </w:div>
    <w:div w:id="1809660533">
      <w:marLeft w:val="480"/>
      <w:marRight w:val="0"/>
      <w:marTop w:val="0"/>
      <w:marBottom w:val="0"/>
      <w:divBdr>
        <w:top w:val="none" w:sz="0" w:space="0" w:color="auto"/>
        <w:left w:val="none" w:sz="0" w:space="0" w:color="auto"/>
        <w:bottom w:val="none" w:sz="0" w:space="0" w:color="auto"/>
        <w:right w:val="none" w:sz="0" w:space="0" w:color="auto"/>
      </w:divBdr>
    </w:div>
    <w:div w:id="1809660659">
      <w:marLeft w:val="480"/>
      <w:marRight w:val="0"/>
      <w:marTop w:val="0"/>
      <w:marBottom w:val="0"/>
      <w:divBdr>
        <w:top w:val="none" w:sz="0" w:space="0" w:color="auto"/>
        <w:left w:val="none" w:sz="0" w:space="0" w:color="auto"/>
        <w:bottom w:val="none" w:sz="0" w:space="0" w:color="auto"/>
        <w:right w:val="none" w:sz="0" w:space="0" w:color="auto"/>
      </w:divBdr>
    </w:div>
    <w:div w:id="1809667569">
      <w:marLeft w:val="480"/>
      <w:marRight w:val="0"/>
      <w:marTop w:val="0"/>
      <w:marBottom w:val="0"/>
      <w:divBdr>
        <w:top w:val="none" w:sz="0" w:space="0" w:color="auto"/>
        <w:left w:val="none" w:sz="0" w:space="0" w:color="auto"/>
        <w:bottom w:val="none" w:sz="0" w:space="0" w:color="auto"/>
        <w:right w:val="none" w:sz="0" w:space="0" w:color="auto"/>
      </w:divBdr>
    </w:div>
    <w:div w:id="1809667579">
      <w:marLeft w:val="480"/>
      <w:marRight w:val="0"/>
      <w:marTop w:val="0"/>
      <w:marBottom w:val="0"/>
      <w:divBdr>
        <w:top w:val="none" w:sz="0" w:space="0" w:color="auto"/>
        <w:left w:val="none" w:sz="0" w:space="0" w:color="auto"/>
        <w:bottom w:val="none" w:sz="0" w:space="0" w:color="auto"/>
        <w:right w:val="none" w:sz="0" w:space="0" w:color="auto"/>
      </w:divBdr>
    </w:div>
    <w:div w:id="1809743486">
      <w:marLeft w:val="480"/>
      <w:marRight w:val="0"/>
      <w:marTop w:val="0"/>
      <w:marBottom w:val="0"/>
      <w:divBdr>
        <w:top w:val="none" w:sz="0" w:space="0" w:color="auto"/>
        <w:left w:val="none" w:sz="0" w:space="0" w:color="auto"/>
        <w:bottom w:val="none" w:sz="0" w:space="0" w:color="auto"/>
        <w:right w:val="none" w:sz="0" w:space="0" w:color="auto"/>
      </w:divBdr>
    </w:div>
    <w:div w:id="1809933798">
      <w:marLeft w:val="480"/>
      <w:marRight w:val="0"/>
      <w:marTop w:val="0"/>
      <w:marBottom w:val="0"/>
      <w:divBdr>
        <w:top w:val="none" w:sz="0" w:space="0" w:color="auto"/>
        <w:left w:val="none" w:sz="0" w:space="0" w:color="auto"/>
        <w:bottom w:val="none" w:sz="0" w:space="0" w:color="auto"/>
        <w:right w:val="none" w:sz="0" w:space="0" w:color="auto"/>
      </w:divBdr>
    </w:div>
    <w:div w:id="1809974959">
      <w:marLeft w:val="480"/>
      <w:marRight w:val="0"/>
      <w:marTop w:val="0"/>
      <w:marBottom w:val="0"/>
      <w:divBdr>
        <w:top w:val="none" w:sz="0" w:space="0" w:color="auto"/>
        <w:left w:val="none" w:sz="0" w:space="0" w:color="auto"/>
        <w:bottom w:val="none" w:sz="0" w:space="0" w:color="auto"/>
        <w:right w:val="none" w:sz="0" w:space="0" w:color="auto"/>
      </w:divBdr>
    </w:div>
    <w:div w:id="1809975476">
      <w:marLeft w:val="480"/>
      <w:marRight w:val="0"/>
      <w:marTop w:val="0"/>
      <w:marBottom w:val="0"/>
      <w:divBdr>
        <w:top w:val="none" w:sz="0" w:space="0" w:color="auto"/>
        <w:left w:val="none" w:sz="0" w:space="0" w:color="auto"/>
        <w:bottom w:val="none" w:sz="0" w:space="0" w:color="auto"/>
        <w:right w:val="none" w:sz="0" w:space="0" w:color="auto"/>
      </w:divBdr>
    </w:div>
    <w:div w:id="1809980176">
      <w:marLeft w:val="480"/>
      <w:marRight w:val="0"/>
      <w:marTop w:val="0"/>
      <w:marBottom w:val="0"/>
      <w:divBdr>
        <w:top w:val="none" w:sz="0" w:space="0" w:color="auto"/>
        <w:left w:val="none" w:sz="0" w:space="0" w:color="auto"/>
        <w:bottom w:val="none" w:sz="0" w:space="0" w:color="auto"/>
        <w:right w:val="none" w:sz="0" w:space="0" w:color="auto"/>
      </w:divBdr>
    </w:div>
    <w:div w:id="1810004408">
      <w:marLeft w:val="480"/>
      <w:marRight w:val="0"/>
      <w:marTop w:val="0"/>
      <w:marBottom w:val="0"/>
      <w:divBdr>
        <w:top w:val="none" w:sz="0" w:space="0" w:color="auto"/>
        <w:left w:val="none" w:sz="0" w:space="0" w:color="auto"/>
        <w:bottom w:val="none" w:sz="0" w:space="0" w:color="auto"/>
        <w:right w:val="none" w:sz="0" w:space="0" w:color="auto"/>
      </w:divBdr>
    </w:div>
    <w:div w:id="1810047416">
      <w:marLeft w:val="480"/>
      <w:marRight w:val="0"/>
      <w:marTop w:val="0"/>
      <w:marBottom w:val="0"/>
      <w:divBdr>
        <w:top w:val="none" w:sz="0" w:space="0" w:color="auto"/>
        <w:left w:val="none" w:sz="0" w:space="0" w:color="auto"/>
        <w:bottom w:val="none" w:sz="0" w:space="0" w:color="auto"/>
        <w:right w:val="none" w:sz="0" w:space="0" w:color="auto"/>
      </w:divBdr>
    </w:div>
    <w:div w:id="1810049419">
      <w:marLeft w:val="480"/>
      <w:marRight w:val="0"/>
      <w:marTop w:val="0"/>
      <w:marBottom w:val="0"/>
      <w:divBdr>
        <w:top w:val="none" w:sz="0" w:space="0" w:color="auto"/>
        <w:left w:val="none" w:sz="0" w:space="0" w:color="auto"/>
        <w:bottom w:val="none" w:sz="0" w:space="0" w:color="auto"/>
        <w:right w:val="none" w:sz="0" w:space="0" w:color="auto"/>
      </w:divBdr>
    </w:div>
    <w:div w:id="1810051322">
      <w:marLeft w:val="480"/>
      <w:marRight w:val="0"/>
      <w:marTop w:val="0"/>
      <w:marBottom w:val="0"/>
      <w:divBdr>
        <w:top w:val="none" w:sz="0" w:space="0" w:color="auto"/>
        <w:left w:val="none" w:sz="0" w:space="0" w:color="auto"/>
        <w:bottom w:val="none" w:sz="0" w:space="0" w:color="auto"/>
        <w:right w:val="none" w:sz="0" w:space="0" w:color="auto"/>
      </w:divBdr>
    </w:div>
    <w:div w:id="1810052201">
      <w:marLeft w:val="480"/>
      <w:marRight w:val="0"/>
      <w:marTop w:val="0"/>
      <w:marBottom w:val="0"/>
      <w:divBdr>
        <w:top w:val="none" w:sz="0" w:space="0" w:color="auto"/>
        <w:left w:val="none" w:sz="0" w:space="0" w:color="auto"/>
        <w:bottom w:val="none" w:sz="0" w:space="0" w:color="auto"/>
        <w:right w:val="none" w:sz="0" w:space="0" w:color="auto"/>
      </w:divBdr>
    </w:div>
    <w:div w:id="1810201105">
      <w:marLeft w:val="480"/>
      <w:marRight w:val="0"/>
      <w:marTop w:val="0"/>
      <w:marBottom w:val="0"/>
      <w:divBdr>
        <w:top w:val="none" w:sz="0" w:space="0" w:color="auto"/>
        <w:left w:val="none" w:sz="0" w:space="0" w:color="auto"/>
        <w:bottom w:val="none" w:sz="0" w:space="0" w:color="auto"/>
        <w:right w:val="none" w:sz="0" w:space="0" w:color="auto"/>
      </w:divBdr>
    </w:div>
    <w:div w:id="1810243123">
      <w:marLeft w:val="480"/>
      <w:marRight w:val="0"/>
      <w:marTop w:val="0"/>
      <w:marBottom w:val="0"/>
      <w:divBdr>
        <w:top w:val="none" w:sz="0" w:space="0" w:color="auto"/>
        <w:left w:val="none" w:sz="0" w:space="0" w:color="auto"/>
        <w:bottom w:val="none" w:sz="0" w:space="0" w:color="auto"/>
        <w:right w:val="none" w:sz="0" w:space="0" w:color="auto"/>
      </w:divBdr>
    </w:div>
    <w:div w:id="1810320680">
      <w:marLeft w:val="480"/>
      <w:marRight w:val="0"/>
      <w:marTop w:val="0"/>
      <w:marBottom w:val="0"/>
      <w:divBdr>
        <w:top w:val="none" w:sz="0" w:space="0" w:color="auto"/>
        <w:left w:val="none" w:sz="0" w:space="0" w:color="auto"/>
        <w:bottom w:val="none" w:sz="0" w:space="0" w:color="auto"/>
        <w:right w:val="none" w:sz="0" w:space="0" w:color="auto"/>
      </w:divBdr>
    </w:div>
    <w:div w:id="1810323452">
      <w:marLeft w:val="480"/>
      <w:marRight w:val="0"/>
      <w:marTop w:val="0"/>
      <w:marBottom w:val="0"/>
      <w:divBdr>
        <w:top w:val="none" w:sz="0" w:space="0" w:color="auto"/>
        <w:left w:val="none" w:sz="0" w:space="0" w:color="auto"/>
        <w:bottom w:val="none" w:sz="0" w:space="0" w:color="auto"/>
        <w:right w:val="none" w:sz="0" w:space="0" w:color="auto"/>
      </w:divBdr>
    </w:div>
    <w:div w:id="1810323667">
      <w:marLeft w:val="480"/>
      <w:marRight w:val="0"/>
      <w:marTop w:val="0"/>
      <w:marBottom w:val="0"/>
      <w:divBdr>
        <w:top w:val="none" w:sz="0" w:space="0" w:color="auto"/>
        <w:left w:val="none" w:sz="0" w:space="0" w:color="auto"/>
        <w:bottom w:val="none" w:sz="0" w:space="0" w:color="auto"/>
        <w:right w:val="none" w:sz="0" w:space="0" w:color="auto"/>
      </w:divBdr>
    </w:div>
    <w:div w:id="1810324075">
      <w:marLeft w:val="480"/>
      <w:marRight w:val="0"/>
      <w:marTop w:val="0"/>
      <w:marBottom w:val="0"/>
      <w:divBdr>
        <w:top w:val="none" w:sz="0" w:space="0" w:color="auto"/>
        <w:left w:val="none" w:sz="0" w:space="0" w:color="auto"/>
        <w:bottom w:val="none" w:sz="0" w:space="0" w:color="auto"/>
        <w:right w:val="none" w:sz="0" w:space="0" w:color="auto"/>
      </w:divBdr>
    </w:div>
    <w:div w:id="1810324169">
      <w:marLeft w:val="480"/>
      <w:marRight w:val="0"/>
      <w:marTop w:val="0"/>
      <w:marBottom w:val="0"/>
      <w:divBdr>
        <w:top w:val="none" w:sz="0" w:space="0" w:color="auto"/>
        <w:left w:val="none" w:sz="0" w:space="0" w:color="auto"/>
        <w:bottom w:val="none" w:sz="0" w:space="0" w:color="auto"/>
        <w:right w:val="none" w:sz="0" w:space="0" w:color="auto"/>
      </w:divBdr>
    </w:div>
    <w:div w:id="1810391483">
      <w:marLeft w:val="480"/>
      <w:marRight w:val="0"/>
      <w:marTop w:val="0"/>
      <w:marBottom w:val="0"/>
      <w:divBdr>
        <w:top w:val="none" w:sz="0" w:space="0" w:color="auto"/>
        <w:left w:val="none" w:sz="0" w:space="0" w:color="auto"/>
        <w:bottom w:val="none" w:sz="0" w:space="0" w:color="auto"/>
        <w:right w:val="none" w:sz="0" w:space="0" w:color="auto"/>
      </w:divBdr>
    </w:div>
    <w:div w:id="1810391735">
      <w:marLeft w:val="480"/>
      <w:marRight w:val="0"/>
      <w:marTop w:val="0"/>
      <w:marBottom w:val="0"/>
      <w:divBdr>
        <w:top w:val="none" w:sz="0" w:space="0" w:color="auto"/>
        <w:left w:val="none" w:sz="0" w:space="0" w:color="auto"/>
        <w:bottom w:val="none" w:sz="0" w:space="0" w:color="auto"/>
        <w:right w:val="none" w:sz="0" w:space="0" w:color="auto"/>
      </w:divBdr>
    </w:div>
    <w:div w:id="1810434099">
      <w:marLeft w:val="480"/>
      <w:marRight w:val="0"/>
      <w:marTop w:val="0"/>
      <w:marBottom w:val="0"/>
      <w:divBdr>
        <w:top w:val="none" w:sz="0" w:space="0" w:color="auto"/>
        <w:left w:val="none" w:sz="0" w:space="0" w:color="auto"/>
        <w:bottom w:val="none" w:sz="0" w:space="0" w:color="auto"/>
        <w:right w:val="none" w:sz="0" w:space="0" w:color="auto"/>
      </w:divBdr>
    </w:div>
    <w:div w:id="1810434193">
      <w:marLeft w:val="480"/>
      <w:marRight w:val="0"/>
      <w:marTop w:val="0"/>
      <w:marBottom w:val="0"/>
      <w:divBdr>
        <w:top w:val="none" w:sz="0" w:space="0" w:color="auto"/>
        <w:left w:val="none" w:sz="0" w:space="0" w:color="auto"/>
        <w:bottom w:val="none" w:sz="0" w:space="0" w:color="auto"/>
        <w:right w:val="none" w:sz="0" w:space="0" w:color="auto"/>
      </w:divBdr>
    </w:div>
    <w:div w:id="1810439890">
      <w:marLeft w:val="480"/>
      <w:marRight w:val="0"/>
      <w:marTop w:val="0"/>
      <w:marBottom w:val="0"/>
      <w:divBdr>
        <w:top w:val="none" w:sz="0" w:space="0" w:color="auto"/>
        <w:left w:val="none" w:sz="0" w:space="0" w:color="auto"/>
        <w:bottom w:val="none" w:sz="0" w:space="0" w:color="auto"/>
        <w:right w:val="none" w:sz="0" w:space="0" w:color="auto"/>
      </w:divBdr>
    </w:div>
    <w:div w:id="1810440156">
      <w:marLeft w:val="480"/>
      <w:marRight w:val="0"/>
      <w:marTop w:val="0"/>
      <w:marBottom w:val="0"/>
      <w:divBdr>
        <w:top w:val="none" w:sz="0" w:space="0" w:color="auto"/>
        <w:left w:val="none" w:sz="0" w:space="0" w:color="auto"/>
        <w:bottom w:val="none" w:sz="0" w:space="0" w:color="auto"/>
        <w:right w:val="none" w:sz="0" w:space="0" w:color="auto"/>
      </w:divBdr>
    </w:div>
    <w:div w:id="1810509510">
      <w:marLeft w:val="480"/>
      <w:marRight w:val="0"/>
      <w:marTop w:val="0"/>
      <w:marBottom w:val="0"/>
      <w:divBdr>
        <w:top w:val="none" w:sz="0" w:space="0" w:color="auto"/>
        <w:left w:val="none" w:sz="0" w:space="0" w:color="auto"/>
        <w:bottom w:val="none" w:sz="0" w:space="0" w:color="auto"/>
        <w:right w:val="none" w:sz="0" w:space="0" w:color="auto"/>
      </w:divBdr>
    </w:div>
    <w:div w:id="1810511468">
      <w:marLeft w:val="480"/>
      <w:marRight w:val="0"/>
      <w:marTop w:val="0"/>
      <w:marBottom w:val="0"/>
      <w:divBdr>
        <w:top w:val="none" w:sz="0" w:space="0" w:color="auto"/>
        <w:left w:val="none" w:sz="0" w:space="0" w:color="auto"/>
        <w:bottom w:val="none" w:sz="0" w:space="0" w:color="auto"/>
        <w:right w:val="none" w:sz="0" w:space="0" w:color="auto"/>
      </w:divBdr>
    </w:div>
    <w:div w:id="1810516453">
      <w:marLeft w:val="480"/>
      <w:marRight w:val="0"/>
      <w:marTop w:val="0"/>
      <w:marBottom w:val="0"/>
      <w:divBdr>
        <w:top w:val="none" w:sz="0" w:space="0" w:color="auto"/>
        <w:left w:val="none" w:sz="0" w:space="0" w:color="auto"/>
        <w:bottom w:val="none" w:sz="0" w:space="0" w:color="auto"/>
        <w:right w:val="none" w:sz="0" w:space="0" w:color="auto"/>
      </w:divBdr>
    </w:div>
    <w:div w:id="1810585061">
      <w:marLeft w:val="480"/>
      <w:marRight w:val="0"/>
      <w:marTop w:val="0"/>
      <w:marBottom w:val="0"/>
      <w:divBdr>
        <w:top w:val="none" w:sz="0" w:space="0" w:color="auto"/>
        <w:left w:val="none" w:sz="0" w:space="0" w:color="auto"/>
        <w:bottom w:val="none" w:sz="0" w:space="0" w:color="auto"/>
        <w:right w:val="none" w:sz="0" w:space="0" w:color="auto"/>
      </w:divBdr>
    </w:div>
    <w:div w:id="1810591786">
      <w:marLeft w:val="480"/>
      <w:marRight w:val="0"/>
      <w:marTop w:val="0"/>
      <w:marBottom w:val="0"/>
      <w:divBdr>
        <w:top w:val="none" w:sz="0" w:space="0" w:color="auto"/>
        <w:left w:val="none" w:sz="0" w:space="0" w:color="auto"/>
        <w:bottom w:val="none" w:sz="0" w:space="0" w:color="auto"/>
        <w:right w:val="none" w:sz="0" w:space="0" w:color="auto"/>
      </w:divBdr>
    </w:div>
    <w:div w:id="1810710665">
      <w:marLeft w:val="480"/>
      <w:marRight w:val="0"/>
      <w:marTop w:val="0"/>
      <w:marBottom w:val="0"/>
      <w:divBdr>
        <w:top w:val="none" w:sz="0" w:space="0" w:color="auto"/>
        <w:left w:val="none" w:sz="0" w:space="0" w:color="auto"/>
        <w:bottom w:val="none" w:sz="0" w:space="0" w:color="auto"/>
        <w:right w:val="none" w:sz="0" w:space="0" w:color="auto"/>
      </w:divBdr>
    </w:div>
    <w:div w:id="1810780070">
      <w:marLeft w:val="480"/>
      <w:marRight w:val="0"/>
      <w:marTop w:val="0"/>
      <w:marBottom w:val="0"/>
      <w:divBdr>
        <w:top w:val="none" w:sz="0" w:space="0" w:color="auto"/>
        <w:left w:val="none" w:sz="0" w:space="0" w:color="auto"/>
        <w:bottom w:val="none" w:sz="0" w:space="0" w:color="auto"/>
        <w:right w:val="none" w:sz="0" w:space="0" w:color="auto"/>
      </w:divBdr>
    </w:div>
    <w:div w:id="1810782198">
      <w:marLeft w:val="480"/>
      <w:marRight w:val="0"/>
      <w:marTop w:val="0"/>
      <w:marBottom w:val="0"/>
      <w:divBdr>
        <w:top w:val="none" w:sz="0" w:space="0" w:color="auto"/>
        <w:left w:val="none" w:sz="0" w:space="0" w:color="auto"/>
        <w:bottom w:val="none" w:sz="0" w:space="0" w:color="auto"/>
        <w:right w:val="none" w:sz="0" w:space="0" w:color="auto"/>
      </w:divBdr>
    </w:div>
    <w:div w:id="1810787072">
      <w:marLeft w:val="480"/>
      <w:marRight w:val="0"/>
      <w:marTop w:val="0"/>
      <w:marBottom w:val="0"/>
      <w:divBdr>
        <w:top w:val="none" w:sz="0" w:space="0" w:color="auto"/>
        <w:left w:val="none" w:sz="0" w:space="0" w:color="auto"/>
        <w:bottom w:val="none" w:sz="0" w:space="0" w:color="auto"/>
        <w:right w:val="none" w:sz="0" w:space="0" w:color="auto"/>
      </w:divBdr>
    </w:div>
    <w:div w:id="1810852974">
      <w:marLeft w:val="480"/>
      <w:marRight w:val="0"/>
      <w:marTop w:val="0"/>
      <w:marBottom w:val="0"/>
      <w:divBdr>
        <w:top w:val="none" w:sz="0" w:space="0" w:color="auto"/>
        <w:left w:val="none" w:sz="0" w:space="0" w:color="auto"/>
        <w:bottom w:val="none" w:sz="0" w:space="0" w:color="auto"/>
        <w:right w:val="none" w:sz="0" w:space="0" w:color="auto"/>
      </w:divBdr>
    </w:div>
    <w:div w:id="1810854038">
      <w:marLeft w:val="480"/>
      <w:marRight w:val="0"/>
      <w:marTop w:val="0"/>
      <w:marBottom w:val="0"/>
      <w:divBdr>
        <w:top w:val="none" w:sz="0" w:space="0" w:color="auto"/>
        <w:left w:val="none" w:sz="0" w:space="0" w:color="auto"/>
        <w:bottom w:val="none" w:sz="0" w:space="0" w:color="auto"/>
        <w:right w:val="none" w:sz="0" w:space="0" w:color="auto"/>
      </w:divBdr>
    </w:div>
    <w:div w:id="1810900009">
      <w:marLeft w:val="480"/>
      <w:marRight w:val="0"/>
      <w:marTop w:val="0"/>
      <w:marBottom w:val="0"/>
      <w:divBdr>
        <w:top w:val="none" w:sz="0" w:space="0" w:color="auto"/>
        <w:left w:val="none" w:sz="0" w:space="0" w:color="auto"/>
        <w:bottom w:val="none" w:sz="0" w:space="0" w:color="auto"/>
        <w:right w:val="none" w:sz="0" w:space="0" w:color="auto"/>
      </w:divBdr>
    </w:div>
    <w:div w:id="1810979061">
      <w:marLeft w:val="480"/>
      <w:marRight w:val="0"/>
      <w:marTop w:val="0"/>
      <w:marBottom w:val="0"/>
      <w:divBdr>
        <w:top w:val="none" w:sz="0" w:space="0" w:color="auto"/>
        <w:left w:val="none" w:sz="0" w:space="0" w:color="auto"/>
        <w:bottom w:val="none" w:sz="0" w:space="0" w:color="auto"/>
        <w:right w:val="none" w:sz="0" w:space="0" w:color="auto"/>
      </w:divBdr>
    </w:div>
    <w:div w:id="1811052062">
      <w:marLeft w:val="480"/>
      <w:marRight w:val="0"/>
      <w:marTop w:val="0"/>
      <w:marBottom w:val="0"/>
      <w:divBdr>
        <w:top w:val="none" w:sz="0" w:space="0" w:color="auto"/>
        <w:left w:val="none" w:sz="0" w:space="0" w:color="auto"/>
        <w:bottom w:val="none" w:sz="0" w:space="0" w:color="auto"/>
        <w:right w:val="none" w:sz="0" w:space="0" w:color="auto"/>
      </w:divBdr>
    </w:div>
    <w:div w:id="1811089442">
      <w:marLeft w:val="480"/>
      <w:marRight w:val="0"/>
      <w:marTop w:val="0"/>
      <w:marBottom w:val="0"/>
      <w:divBdr>
        <w:top w:val="none" w:sz="0" w:space="0" w:color="auto"/>
        <w:left w:val="none" w:sz="0" w:space="0" w:color="auto"/>
        <w:bottom w:val="none" w:sz="0" w:space="0" w:color="auto"/>
        <w:right w:val="none" w:sz="0" w:space="0" w:color="auto"/>
      </w:divBdr>
    </w:div>
    <w:div w:id="1811090947">
      <w:marLeft w:val="480"/>
      <w:marRight w:val="0"/>
      <w:marTop w:val="0"/>
      <w:marBottom w:val="0"/>
      <w:divBdr>
        <w:top w:val="none" w:sz="0" w:space="0" w:color="auto"/>
        <w:left w:val="none" w:sz="0" w:space="0" w:color="auto"/>
        <w:bottom w:val="none" w:sz="0" w:space="0" w:color="auto"/>
        <w:right w:val="none" w:sz="0" w:space="0" w:color="auto"/>
      </w:divBdr>
    </w:div>
    <w:div w:id="1811092478">
      <w:marLeft w:val="480"/>
      <w:marRight w:val="0"/>
      <w:marTop w:val="0"/>
      <w:marBottom w:val="0"/>
      <w:divBdr>
        <w:top w:val="none" w:sz="0" w:space="0" w:color="auto"/>
        <w:left w:val="none" w:sz="0" w:space="0" w:color="auto"/>
        <w:bottom w:val="none" w:sz="0" w:space="0" w:color="auto"/>
        <w:right w:val="none" w:sz="0" w:space="0" w:color="auto"/>
      </w:divBdr>
    </w:div>
    <w:div w:id="1811093700">
      <w:marLeft w:val="480"/>
      <w:marRight w:val="0"/>
      <w:marTop w:val="0"/>
      <w:marBottom w:val="0"/>
      <w:divBdr>
        <w:top w:val="none" w:sz="0" w:space="0" w:color="auto"/>
        <w:left w:val="none" w:sz="0" w:space="0" w:color="auto"/>
        <w:bottom w:val="none" w:sz="0" w:space="0" w:color="auto"/>
        <w:right w:val="none" w:sz="0" w:space="0" w:color="auto"/>
      </w:divBdr>
    </w:div>
    <w:div w:id="1811095443">
      <w:marLeft w:val="480"/>
      <w:marRight w:val="0"/>
      <w:marTop w:val="0"/>
      <w:marBottom w:val="0"/>
      <w:divBdr>
        <w:top w:val="none" w:sz="0" w:space="0" w:color="auto"/>
        <w:left w:val="none" w:sz="0" w:space="0" w:color="auto"/>
        <w:bottom w:val="none" w:sz="0" w:space="0" w:color="auto"/>
        <w:right w:val="none" w:sz="0" w:space="0" w:color="auto"/>
      </w:divBdr>
    </w:div>
    <w:div w:id="1811096235">
      <w:marLeft w:val="480"/>
      <w:marRight w:val="0"/>
      <w:marTop w:val="0"/>
      <w:marBottom w:val="0"/>
      <w:divBdr>
        <w:top w:val="none" w:sz="0" w:space="0" w:color="auto"/>
        <w:left w:val="none" w:sz="0" w:space="0" w:color="auto"/>
        <w:bottom w:val="none" w:sz="0" w:space="0" w:color="auto"/>
        <w:right w:val="none" w:sz="0" w:space="0" w:color="auto"/>
      </w:divBdr>
    </w:div>
    <w:div w:id="1811096840">
      <w:marLeft w:val="480"/>
      <w:marRight w:val="0"/>
      <w:marTop w:val="0"/>
      <w:marBottom w:val="0"/>
      <w:divBdr>
        <w:top w:val="none" w:sz="0" w:space="0" w:color="auto"/>
        <w:left w:val="none" w:sz="0" w:space="0" w:color="auto"/>
        <w:bottom w:val="none" w:sz="0" w:space="0" w:color="auto"/>
        <w:right w:val="none" w:sz="0" w:space="0" w:color="auto"/>
      </w:divBdr>
    </w:div>
    <w:div w:id="1811240471">
      <w:marLeft w:val="480"/>
      <w:marRight w:val="0"/>
      <w:marTop w:val="0"/>
      <w:marBottom w:val="0"/>
      <w:divBdr>
        <w:top w:val="none" w:sz="0" w:space="0" w:color="auto"/>
        <w:left w:val="none" w:sz="0" w:space="0" w:color="auto"/>
        <w:bottom w:val="none" w:sz="0" w:space="0" w:color="auto"/>
        <w:right w:val="none" w:sz="0" w:space="0" w:color="auto"/>
      </w:divBdr>
    </w:div>
    <w:div w:id="1811244430">
      <w:marLeft w:val="480"/>
      <w:marRight w:val="0"/>
      <w:marTop w:val="0"/>
      <w:marBottom w:val="0"/>
      <w:divBdr>
        <w:top w:val="none" w:sz="0" w:space="0" w:color="auto"/>
        <w:left w:val="none" w:sz="0" w:space="0" w:color="auto"/>
        <w:bottom w:val="none" w:sz="0" w:space="0" w:color="auto"/>
        <w:right w:val="none" w:sz="0" w:space="0" w:color="auto"/>
      </w:divBdr>
    </w:div>
    <w:div w:id="1811287635">
      <w:marLeft w:val="480"/>
      <w:marRight w:val="0"/>
      <w:marTop w:val="0"/>
      <w:marBottom w:val="0"/>
      <w:divBdr>
        <w:top w:val="none" w:sz="0" w:space="0" w:color="auto"/>
        <w:left w:val="none" w:sz="0" w:space="0" w:color="auto"/>
        <w:bottom w:val="none" w:sz="0" w:space="0" w:color="auto"/>
        <w:right w:val="none" w:sz="0" w:space="0" w:color="auto"/>
      </w:divBdr>
    </w:div>
    <w:div w:id="1811288115">
      <w:marLeft w:val="480"/>
      <w:marRight w:val="0"/>
      <w:marTop w:val="0"/>
      <w:marBottom w:val="0"/>
      <w:divBdr>
        <w:top w:val="none" w:sz="0" w:space="0" w:color="auto"/>
        <w:left w:val="none" w:sz="0" w:space="0" w:color="auto"/>
        <w:bottom w:val="none" w:sz="0" w:space="0" w:color="auto"/>
        <w:right w:val="none" w:sz="0" w:space="0" w:color="auto"/>
      </w:divBdr>
    </w:div>
    <w:div w:id="1811315166">
      <w:marLeft w:val="480"/>
      <w:marRight w:val="0"/>
      <w:marTop w:val="0"/>
      <w:marBottom w:val="0"/>
      <w:divBdr>
        <w:top w:val="none" w:sz="0" w:space="0" w:color="auto"/>
        <w:left w:val="none" w:sz="0" w:space="0" w:color="auto"/>
        <w:bottom w:val="none" w:sz="0" w:space="0" w:color="auto"/>
        <w:right w:val="none" w:sz="0" w:space="0" w:color="auto"/>
      </w:divBdr>
    </w:div>
    <w:div w:id="1811358184">
      <w:marLeft w:val="480"/>
      <w:marRight w:val="0"/>
      <w:marTop w:val="0"/>
      <w:marBottom w:val="0"/>
      <w:divBdr>
        <w:top w:val="none" w:sz="0" w:space="0" w:color="auto"/>
        <w:left w:val="none" w:sz="0" w:space="0" w:color="auto"/>
        <w:bottom w:val="none" w:sz="0" w:space="0" w:color="auto"/>
        <w:right w:val="none" w:sz="0" w:space="0" w:color="auto"/>
      </w:divBdr>
    </w:div>
    <w:div w:id="1811359829">
      <w:marLeft w:val="480"/>
      <w:marRight w:val="0"/>
      <w:marTop w:val="0"/>
      <w:marBottom w:val="0"/>
      <w:divBdr>
        <w:top w:val="none" w:sz="0" w:space="0" w:color="auto"/>
        <w:left w:val="none" w:sz="0" w:space="0" w:color="auto"/>
        <w:bottom w:val="none" w:sz="0" w:space="0" w:color="auto"/>
        <w:right w:val="none" w:sz="0" w:space="0" w:color="auto"/>
      </w:divBdr>
    </w:div>
    <w:div w:id="1811361165">
      <w:marLeft w:val="480"/>
      <w:marRight w:val="0"/>
      <w:marTop w:val="0"/>
      <w:marBottom w:val="0"/>
      <w:divBdr>
        <w:top w:val="none" w:sz="0" w:space="0" w:color="auto"/>
        <w:left w:val="none" w:sz="0" w:space="0" w:color="auto"/>
        <w:bottom w:val="none" w:sz="0" w:space="0" w:color="auto"/>
        <w:right w:val="none" w:sz="0" w:space="0" w:color="auto"/>
      </w:divBdr>
    </w:div>
    <w:div w:id="1811439745">
      <w:marLeft w:val="480"/>
      <w:marRight w:val="0"/>
      <w:marTop w:val="0"/>
      <w:marBottom w:val="0"/>
      <w:divBdr>
        <w:top w:val="none" w:sz="0" w:space="0" w:color="auto"/>
        <w:left w:val="none" w:sz="0" w:space="0" w:color="auto"/>
        <w:bottom w:val="none" w:sz="0" w:space="0" w:color="auto"/>
        <w:right w:val="none" w:sz="0" w:space="0" w:color="auto"/>
      </w:divBdr>
    </w:div>
    <w:div w:id="1811440800">
      <w:marLeft w:val="480"/>
      <w:marRight w:val="0"/>
      <w:marTop w:val="0"/>
      <w:marBottom w:val="0"/>
      <w:divBdr>
        <w:top w:val="none" w:sz="0" w:space="0" w:color="auto"/>
        <w:left w:val="none" w:sz="0" w:space="0" w:color="auto"/>
        <w:bottom w:val="none" w:sz="0" w:space="0" w:color="auto"/>
        <w:right w:val="none" w:sz="0" w:space="0" w:color="auto"/>
      </w:divBdr>
    </w:div>
    <w:div w:id="1811508039">
      <w:marLeft w:val="480"/>
      <w:marRight w:val="0"/>
      <w:marTop w:val="0"/>
      <w:marBottom w:val="0"/>
      <w:divBdr>
        <w:top w:val="none" w:sz="0" w:space="0" w:color="auto"/>
        <w:left w:val="none" w:sz="0" w:space="0" w:color="auto"/>
        <w:bottom w:val="none" w:sz="0" w:space="0" w:color="auto"/>
        <w:right w:val="none" w:sz="0" w:space="0" w:color="auto"/>
      </w:divBdr>
    </w:div>
    <w:div w:id="1811553360">
      <w:marLeft w:val="480"/>
      <w:marRight w:val="0"/>
      <w:marTop w:val="0"/>
      <w:marBottom w:val="0"/>
      <w:divBdr>
        <w:top w:val="none" w:sz="0" w:space="0" w:color="auto"/>
        <w:left w:val="none" w:sz="0" w:space="0" w:color="auto"/>
        <w:bottom w:val="none" w:sz="0" w:space="0" w:color="auto"/>
        <w:right w:val="none" w:sz="0" w:space="0" w:color="auto"/>
      </w:divBdr>
    </w:div>
    <w:div w:id="1811559127">
      <w:marLeft w:val="480"/>
      <w:marRight w:val="0"/>
      <w:marTop w:val="0"/>
      <w:marBottom w:val="0"/>
      <w:divBdr>
        <w:top w:val="none" w:sz="0" w:space="0" w:color="auto"/>
        <w:left w:val="none" w:sz="0" w:space="0" w:color="auto"/>
        <w:bottom w:val="none" w:sz="0" w:space="0" w:color="auto"/>
        <w:right w:val="none" w:sz="0" w:space="0" w:color="auto"/>
      </w:divBdr>
    </w:div>
    <w:div w:id="1811628484">
      <w:marLeft w:val="480"/>
      <w:marRight w:val="0"/>
      <w:marTop w:val="0"/>
      <w:marBottom w:val="0"/>
      <w:divBdr>
        <w:top w:val="none" w:sz="0" w:space="0" w:color="auto"/>
        <w:left w:val="none" w:sz="0" w:space="0" w:color="auto"/>
        <w:bottom w:val="none" w:sz="0" w:space="0" w:color="auto"/>
        <w:right w:val="none" w:sz="0" w:space="0" w:color="auto"/>
      </w:divBdr>
    </w:div>
    <w:div w:id="1811629416">
      <w:marLeft w:val="480"/>
      <w:marRight w:val="0"/>
      <w:marTop w:val="0"/>
      <w:marBottom w:val="0"/>
      <w:divBdr>
        <w:top w:val="none" w:sz="0" w:space="0" w:color="auto"/>
        <w:left w:val="none" w:sz="0" w:space="0" w:color="auto"/>
        <w:bottom w:val="none" w:sz="0" w:space="0" w:color="auto"/>
        <w:right w:val="none" w:sz="0" w:space="0" w:color="auto"/>
      </w:divBdr>
    </w:div>
    <w:div w:id="1811678000">
      <w:marLeft w:val="480"/>
      <w:marRight w:val="0"/>
      <w:marTop w:val="0"/>
      <w:marBottom w:val="0"/>
      <w:divBdr>
        <w:top w:val="none" w:sz="0" w:space="0" w:color="auto"/>
        <w:left w:val="none" w:sz="0" w:space="0" w:color="auto"/>
        <w:bottom w:val="none" w:sz="0" w:space="0" w:color="auto"/>
        <w:right w:val="none" w:sz="0" w:space="0" w:color="auto"/>
      </w:divBdr>
    </w:div>
    <w:div w:id="1811704291">
      <w:marLeft w:val="480"/>
      <w:marRight w:val="0"/>
      <w:marTop w:val="0"/>
      <w:marBottom w:val="0"/>
      <w:divBdr>
        <w:top w:val="none" w:sz="0" w:space="0" w:color="auto"/>
        <w:left w:val="none" w:sz="0" w:space="0" w:color="auto"/>
        <w:bottom w:val="none" w:sz="0" w:space="0" w:color="auto"/>
        <w:right w:val="none" w:sz="0" w:space="0" w:color="auto"/>
      </w:divBdr>
    </w:div>
    <w:div w:id="1811744086">
      <w:marLeft w:val="480"/>
      <w:marRight w:val="0"/>
      <w:marTop w:val="0"/>
      <w:marBottom w:val="0"/>
      <w:divBdr>
        <w:top w:val="none" w:sz="0" w:space="0" w:color="auto"/>
        <w:left w:val="none" w:sz="0" w:space="0" w:color="auto"/>
        <w:bottom w:val="none" w:sz="0" w:space="0" w:color="auto"/>
        <w:right w:val="none" w:sz="0" w:space="0" w:color="auto"/>
      </w:divBdr>
    </w:div>
    <w:div w:id="1811749890">
      <w:marLeft w:val="480"/>
      <w:marRight w:val="0"/>
      <w:marTop w:val="0"/>
      <w:marBottom w:val="0"/>
      <w:divBdr>
        <w:top w:val="none" w:sz="0" w:space="0" w:color="auto"/>
        <w:left w:val="none" w:sz="0" w:space="0" w:color="auto"/>
        <w:bottom w:val="none" w:sz="0" w:space="0" w:color="auto"/>
        <w:right w:val="none" w:sz="0" w:space="0" w:color="auto"/>
      </w:divBdr>
    </w:div>
    <w:div w:id="1811753047">
      <w:marLeft w:val="480"/>
      <w:marRight w:val="0"/>
      <w:marTop w:val="0"/>
      <w:marBottom w:val="0"/>
      <w:divBdr>
        <w:top w:val="none" w:sz="0" w:space="0" w:color="auto"/>
        <w:left w:val="none" w:sz="0" w:space="0" w:color="auto"/>
        <w:bottom w:val="none" w:sz="0" w:space="0" w:color="auto"/>
        <w:right w:val="none" w:sz="0" w:space="0" w:color="auto"/>
      </w:divBdr>
    </w:div>
    <w:div w:id="1811821415">
      <w:marLeft w:val="480"/>
      <w:marRight w:val="0"/>
      <w:marTop w:val="0"/>
      <w:marBottom w:val="0"/>
      <w:divBdr>
        <w:top w:val="none" w:sz="0" w:space="0" w:color="auto"/>
        <w:left w:val="none" w:sz="0" w:space="0" w:color="auto"/>
        <w:bottom w:val="none" w:sz="0" w:space="0" w:color="auto"/>
        <w:right w:val="none" w:sz="0" w:space="0" w:color="auto"/>
      </w:divBdr>
    </w:div>
    <w:div w:id="1811823237">
      <w:marLeft w:val="480"/>
      <w:marRight w:val="0"/>
      <w:marTop w:val="0"/>
      <w:marBottom w:val="0"/>
      <w:divBdr>
        <w:top w:val="none" w:sz="0" w:space="0" w:color="auto"/>
        <w:left w:val="none" w:sz="0" w:space="0" w:color="auto"/>
        <w:bottom w:val="none" w:sz="0" w:space="0" w:color="auto"/>
        <w:right w:val="none" w:sz="0" w:space="0" w:color="auto"/>
      </w:divBdr>
    </w:div>
    <w:div w:id="1811946001">
      <w:marLeft w:val="480"/>
      <w:marRight w:val="0"/>
      <w:marTop w:val="0"/>
      <w:marBottom w:val="0"/>
      <w:divBdr>
        <w:top w:val="none" w:sz="0" w:space="0" w:color="auto"/>
        <w:left w:val="none" w:sz="0" w:space="0" w:color="auto"/>
        <w:bottom w:val="none" w:sz="0" w:space="0" w:color="auto"/>
        <w:right w:val="none" w:sz="0" w:space="0" w:color="auto"/>
      </w:divBdr>
    </w:div>
    <w:div w:id="1811971690">
      <w:marLeft w:val="480"/>
      <w:marRight w:val="0"/>
      <w:marTop w:val="0"/>
      <w:marBottom w:val="0"/>
      <w:divBdr>
        <w:top w:val="none" w:sz="0" w:space="0" w:color="auto"/>
        <w:left w:val="none" w:sz="0" w:space="0" w:color="auto"/>
        <w:bottom w:val="none" w:sz="0" w:space="0" w:color="auto"/>
        <w:right w:val="none" w:sz="0" w:space="0" w:color="auto"/>
      </w:divBdr>
    </w:div>
    <w:div w:id="1812013138">
      <w:marLeft w:val="480"/>
      <w:marRight w:val="0"/>
      <w:marTop w:val="0"/>
      <w:marBottom w:val="0"/>
      <w:divBdr>
        <w:top w:val="none" w:sz="0" w:space="0" w:color="auto"/>
        <w:left w:val="none" w:sz="0" w:space="0" w:color="auto"/>
        <w:bottom w:val="none" w:sz="0" w:space="0" w:color="auto"/>
        <w:right w:val="none" w:sz="0" w:space="0" w:color="auto"/>
      </w:divBdr>
    </w:div>
    <w:div w:id="1812013508">
      <w:marLeft w:val="480"/>
      <w:marRight w:val="0"/>
      <w:marTop w:val="0"/>
      <w:marBottom w:val="0"/>
      <w:divBdr>
        <w:top w:val="none" w:sz="0" w:space="0" w:color="auto"/>
        <w:left w:val="none" w:sz="0" w:space="0" w:color="auto"/>
        <w:bottom w:val="none" w:sz="0" w:space="0" w:color="auto"/>
        <w:right w:val="none" w:sz="0" w:space="0" w:color="auto"/>
      </w:divBdr>
    </w:div>
    <w:div w:id="1812021123">
      <w:marLeft w:val="480"/>
      <w:marRight w:val="0"/>
      <w:marTop w:val="0"/>
      <w:marBottom w:val="0"/>
      <w:divBdr>
        <w:top w:val="none" w:sz="0" w:space="0" w:color="auto"/>
        <w:left w:val="none" w:sz="0" w:space="0" w:color="auto"/>
        <w:bottom w:val="none" w:sz="0" w:space="0" w:color="auto"/>
        <w:right w:val="none" w:sz="0" w:space="0" w:color="auto"/>
      </w:divBdr>
    </w:div>
    <w:div w:id="1812087854">
      <w:marLeft w:val="480"/>
      <w:marRight w:val="0"/>
      <w:marTop w:val="0"/>
      <w:marBottom w:val="0"/>
      <w:divBdr>
        <w:top w:val="none" w:sz="0" w:space="0" w:color="auto"/>
        <w:left w:val="none" w:sz="0" w:space="0" w:color="auto"/>
        <w:bottom w:val="none" w:sz="0" w:space="0" w:color="auto"/>
        <w:right w:val="none" w:sz="0" w:space="0" w:color="auto"/>
      </w:divBdr>
    </w:div>
    <w:div w:id="1812091565">
      <w:marLeft w:val="480"/>
      <w:marRight w:val="0"/>
      <w:marTop w:val="0"/>
      <w:marBottom w:val="0"/>
      <w:divBdr>
        <w:top w:val="none" w:sz="0" w:space="0" w:color="auto"/>
        <w:left w:val="none" w:sz="0" w:space="0" w:color="auto"/>
        <w:bottom w:val="none" w:sz="0" w:space="0" w:color="auto"/>
        <w:right w:val="none" w:sz="0" w:space="0" w:color="auto"/>
      </w:divBdr>
    </w:div>
    <w:div w:id="1812092239">
      <w:marLeft w:val="480"/>
      <w:marRight w:val="0"/>
      <w:marTop w:val="0"/>
      <w:marBottom w:val="0"/>
      <w:divBdr>
        <w:top w:val="none" w:sz="0" w:space="0" w:color="auto"/>
        <w:left w:val="none" w:sz="0" w:space="0" w:color="auto"/>
        <w:bottom w:val="none" w:sz="0" w:space="0" w:color="auto"/>
        <w:right w:val="none" w:sz="0" w:space="0" w:color="auto"/>
      </w:divBdr>
    </w:div>
    <w:div w:id="1812285158">
      <w:marLeft w:val="480"/>
      <w:marRight w:val="0"/>
      <w:marTop w:val="0"/>
      <w:marBottom w:val="0"/>
      <w:divBdr>
        <w:top w:val="none" w:sz="0" w:space="0" w:color="auto"/>
        <w:left w:val="none" w:sz="0" w:space="0" w:color="auto"/>
        <w:bottom w:val="none" w:sz="0" w:space="0" w:color="auto"/>
        <w:right w:val="none" w:sz="0" w:space="0" w:color="auto"/>
      </w:divBdr>
    </w:div>
    <w:div w:id="1812287461">
      <w:marLeft w:val="480"/>
      <w:marRight w:val="0"/>
      <w:marTop w:val="0"/>
      <w:marBottom w:val="0"/>
      <w:divBdr>
        <w:top w:val="none" w:sz="0" w:space="0" w:color="auto"/>
        <w:left w:val="none" w:sz="0" w:space="0" w:color="auto"/>
        <w:bottom w:val="none" w:sz="0" w:space="0" w:color="auto"/>
        <w:right w:val="none" w:sz="0" w:space="0" w:color="auto"/>
      </w:divBdr>
    </w:div>
    <w:div w:id="1812287754">
      <w:marLeft w:val="480"/>
      <w:marRight w:val="0"/>
      <w:marTop w:val="0"/>
      <w:marBottom w:val="0"/>
      <w:divBdr>
        <w:top w:val="none" w:sz="0" w:space="0" w:color="auto"/>
        <w:left w:val="none" w:sz="0" w:space="0" w:color="auto"/>
        <w:bottom w:val="none" w:sz="0" w:space="0" w:color="auto"/>
        <w:right w:val="none" w:sz="0" w:space="0" w:color="auto"/>
      </w:divBdr>
    </w:div>
    <w:div w:id="1812358103">
      <w:marLeft w:val="480"/>
      <w:marRight w:val="0"/>
      <w:marTop w:val="0"/>
      <w:marBottom w:val="0"/>
      <w:divBdr>
        <w:top w:val="none" w:sz="0" w:space="0" w:color="auto"/>
        <w:left w:val="none" w:sz="0" w:space="0" w:color="auto"/>
        <w:bottom w:val="none" w:sz="0" w:space="0" w:color="auto"/>
        <w:right w:val="none" w:sz="0" w:space="0" w:color="auto"/>
      </w:divBdr>
    </w:div>
    <w:div w:id="1812360670">
      <w:marLeft w:val="480"/>
      <w:marRight w:val="0"/>
      <w:marTop w:val="0"/>
      <w:marBottom w:val="0"/>
      <w:divBdr>
        <w:top w:val="none" w:sz="0" w:space="0" w:color="auto"/>
        <w:left w:val="none" w:sz="0" w:space="0" w:color="auto"/>
        <w:bottom w:val="none" w:sz="0" w:space="0" w:color="auto"/>
        <w:right w:val="none" w:sz="0" w:space="0" w:color="auto"/>
      </w:divBdr>
    </w:div>
    <w:div w:id="1812474537">
      <w:marLeft w:val="480"/>
      <w:marRight w:val="0"/>
      <w:marTop w:val="0"/>
      <w:marBottom w:val="0"/>
      <w:divBdr>
        <w:top w:val="none" w:sz="0" w:space="0" w:color="auto"/>
        <w:left w:val="none" w:sz="0" w:space="0" w:color="auto"/>
        <w:bottom w:val="none" w:sz="0" w:space="0" w:color="auto"/>
        <w:right w:val="none" w:sz="0" w:space="0" w:color="auto"/>
      </w:divBdr>
    </w:div>
    <w:div w:id="1812477022">
      <w:marLeft w:val="480"/>
      <w:marRight w:val="0"/>
      <w:marTop w:val="0"/>
      <w:marBottom w:val="0"/>
      <w:divBdr>
        <w:top w:val="none" w:sz="0" w:space="0" w:color="auto"/>
        <w:left w:val="none" w:sz="0" w:space="0" w:color="auto"/>
        <w:bottom w:val="none" w:sz="0" w:space="0" w:color="auto"/>
        <w:right w:val="none" w:sz="0" w:space="0" w:color="auto"/>
      </w:divBdr>
    </w:div>
    <w:div w:id="1812483777">
      <w:marLeft w:val="480"/>
      <w:marRight w:val="0"/>
      <w:marTop w:val="0"/>
      <w:marBottom w:val="0"/>
      <w:divBdr>
        <w:top w:val="none" w:sz="0" w:space="0" w:color="auto"/>
        <w:left w:val="none" w:sz="0" w:space="0" w:color="auto"/>
        <w:bottom w:val="none" w:sz="0" w:space="0" w:color="auto"/>
        <w:right w:val="none" w:sz="0" w:space="0" w:color="auto"/>
      </w:divBdr>
    </w:div>
    <w:div w:id="1812558427">
      <w:marLeft w:val="480"/>
      <w:marRight w:val="0"/>
      <w:marTop w:val="0"/>
      <w:marBottom w:val="0"/>
      <w:divBdr>
        <w:top w:val="none" w:sz="0" w:space="0" w:color="auto"/>
        <w:left w:val="none" w:sz="0" w:space="0" w:color="auto"/>
        <w:bottom w:val="none" w:sz="0" w:space="0" w:color="auto"/>
        <w:right w:val="none" w:sz="0" w:space="0" w:color="auto"/>
      </w:divBdr>
    </w:div>
    <w:div w:id="1812558703">
      <w:marLeft w:val="480"/>
      <w:marRight w:val="0"/>
      <w:marTop w:val="0"/>
      <w:marBottom w:val="0"/>
      <w:divBdr>
        <w:top w:val="none" w:sz="0" w:space="0" w:color="auto"/>
        <w:left w:val="none" w:sz="0" w:space="0" w:color="auto"/>
        <w:bottom w:val="none" w:sz="0" w:space="0" w:color="auto"/>
        <w:right w:val="none" w:sz="0" w:space="0" w:color="auto"/>
      </w:divBdr>
    </w:div>
    <w:div w:id="1812669329">
      <w:marLeft w:val="480"/>
      <w:marRight w:val="0"/>
      <w:marTop w:val="0"/>
      <w:marBottom w:val="0"/>
      <w:divBdr>
        <w:top w:val="none" w:sz="0" w:space="0" w:color="auto"/>
        <w:left w:val="none" w:sz="0" w:space="0" w:color="auto"/>
        <w:bottom w:val="none" w:sz="0" w:space="0" w:color="auto"/>
        <w:right w:val="none" w:sz="0" w:space="0" w:color="auto"/>
      </w:divBdr>
    </w:div>
    <w:div w:id="1812746399">
      <w:marLeft w:val="480"/>
      <w:marRight w:val="0"/>
      <w:marTop w:val="0"/>
      <w:marBottom w:val="0"/>
      <w:divBdr>
        <w:top w:val="none" w:sz="0" w:space="0" w:color="auto"/>
        <w:left w:val="none" w:sz="0" w:space="0" w:color="auto"/>
        <w:bottom w:val="none" w:sz="0" w:space="0" w:color="auto"/>
        <w:right w:val="none" w:sz="0" w:space="0" w:color="auto"/>
      </w:divBdr>
    </w:div>
    <w:div w:id="1812751243">
      <w:marLeft w:val="480"/>
      <w:marRight w:val="0"/>
      <w:marTop w:val="0"/>
      <w:marBottom w:val="0"/>
      <w:divBdr>
        <w:top w:val="none" w:sz="0" w:space="0" w:color="auto"/>
        <w:left w:val="none" w:sz="0" w:space="0" w:color="auto"/>
        <w:bottom w:val="none" w:sz="0" w:space="0" w:color="auto"/>
        <w:right w:val="none" w:sz="0" w:space="0" w:color="auto"/>
      </w:divBdr>
    </w:div>
    <w:div w:id="1812752205">
      <w:marLeft w:val="480"/>
      <w:marRight w:val="0"/>
      <w:marTop w:val="0"/>
      <w:marBottom w:val="0"/>
      <w:divBdr>
        <w:top w:val="none" w:sz="0" w:space="0" w:color="auto"/>
        <w:left w:val="none" w:sz="0" w:space="0" w:color="auto"/>
        <w:bottom w:val="none" w:sz="0" w:space="0" w:color="auto"/>
        <w:right w:val="none" w:sz="0" w:space="0" w:color="auto"/>
      </w:divBdr>
    </w:div>
    <w:div w:id="1812793070">
      <w:marLeft w:val="480"/>
      <w:marRight w:val="0"/>
      <w:marTop w:val="0"/>
      <w:marBottom w:val="0"/>
      <w:divBdr>
        <w:top w:val="none" w:sz="0" w:space="0" w:color="auto"/>
        <w:left w:val="none" w:sz="0" w:space="0" w:color="auto"/>
        <w:bottom w:val="none" w:sz="0" w:space="0" w:color="auto"/>
        <w:right w:val="none" w:sz="0" w:space="0" w:color="auto"/>
      </w:divBdr>
    </w:div>
    <w:div w:id="1812794128">
      <w:marLeft w:val="480"/>
      <w:marRight w:val="0"/>
      <w:marTop w:val="0"/>
      <w:marBottom w:val="0"/>
      <w:divBdr>
        <w:top w:val="none" w:sz="0" w:space="0" w:color="auto"/>
        <w:left w:val="none" w:sz="0" w:space="0" w:color="auto"/>
        <w:bottom w:val="none" w:sz="0" w:space="0" w:color="auto"/>
        <w:right w:val="none" w:sz="0" w:space="0" w:color="auto"/>
      </w:divBdr>
    </w:div>
    <w:div w:id="1812823898">
      <w:marLeft w:val="480"/>
      <w:marRight w:val="0"/>
      <w:marTop w:val="0"/>
      <w:marBottom w:val="0"/>
      <w:divBdr>
        <w:top w:val="none" w:sz="0" w:space="0" w:color="auto"/>
        <w:left w:val="none" w:sz="0" w:space="0" w:color="auto"/>
        <w:bottom w:val="none" w:sz="0" w:space="0" w:color="auto"/>
        <w:right w:val="none" w:sz="0" w:space="0" w:color="auto"/>
      </w:divBdr>
    </w:div>
    <w:div w:id="1812864833">
      <w:marLeft w:val="480"/>
      <w:marRight w:val="0"/>
      <w:marTop w:val="0"/>
      <w:marBottom w:val="0"/>
      <w:divBdr>
        <w:top w:val="none" w:sz="0" w:space="0" w:color="auto"/>
        <w:left w:val="none" w:sz="0" w:space="0" w:color="auto"/>
        <w:bottom w:val="none" w:sz="0" w:space="0" w:color="auto"/>
        <w:right w:val="none" w:sz="0" w:space="0" w:color="auto"/>
      </w:divBdr>
    </w:div>
    <w:div w:id="1812868426">
      <w:marLeft w:val="480"/>
      <w:marRight w:val="0"/>
      <w:marTop w:val="0"/>
      <w:marBottom w:val="0"/>
      <w:divBdr>
        <w:top w:val="none" w:sz="0" w:space="0" w:color="auto"/>
        <w:left w:val="none" w:sz="0" w:space="0" w:color="auto"/>
        <w:bottom w:val="none" w:sz="0" w:space="0" w:color="auto"/>
        <w:right w:val="none" w:sz="0" w:space="0" w:color="auto"/>
      </w:divBdr>
    </w:div>
    <w:div w:id="1813060802">
      <w:marLeft w:val="480"/>
      <w:marRight w:val="0"/>
      <w:marTop w:val="0"/>
      <w:marBottom w:val="0"/>
      <w:divBdr>
        <w:top w:val="none" w:sz="0" w:space="0" w:color="auto"/>
        <w:left w:val="none" w:sz="0" w:space="0" w:color="auto"/>
        <w:bottom w:val="none" w:sz="0" w:space="0" w:color="auto"/>
        <w:right w:val="none" w:sz="0" w:space="0" w:color="auto"/>
      </w:divBdr>
    </w:div>
    <w:div w:id="1813061653">
      <w:marLeft w:val="480"/>
      <w:marRight w:val="0"/>
      <w:marTop w:val="0"/>
      <w:marBottom w:val="0"/>
      <w:divBdr>
        <w:top w:val="none" w:sz="0" w:space="0" w:color="auto"/>
        <w:left w:val="none" w:sz="0" w:space="0" w:color="auto"/>
        <w:bottom w:val="none" w:sz="0" w:space="0" w:color="auto"/>
        <w:right w:val="none" w:sz="0" w:space="0" w:color="auto"/>
      </w:divBdr>
    </w:div>
    <w:div w:id="1813062294">
      <w:marLeft w:val="480"/>
      <w:marRight w:val="0"/>
      <w:marTop w:val="0"/>
      <w:marBottom w:val="0"/>
      <w:divBdr>
        <w:top w:val="none" w:sz="0" w:space="0" w:color="auto"/>
        <w:left w:val="none" w:sz="0" w:space="0" w:color="auto"/>
        <w:bottom w:val="none" w:sz="0" w:space="0" w:color="auto"/>
        <w:right w:val="none" w:sz="0" w:space="0" w:color="auto"/>
      </w:divBdr>
    </w:div>
    <w:div w:id="1813131416">
      <w:marLeft w:val="480"/>
      <w:marRight w:val="0"/>
      <w:marTop w:val="0"/>
      <w:marBottom w:val="0"/>
      <w:divBdr>
        <w:top w:val="none" w:sz="0" w:space="0" w:color="auto"/>
        <w:left w:val="none" w:sz="0" w:space="0" w:color="auto"/>
        <w:bottom w:val="none" w:sz="0" w:space="0" w:color="auto"/>
        <w:right w:val="none" w:sz="0" w:space="0" w:color="auto"/>
      </w:divBdr>
    </w:div>
    <w:div w:id="1813208195">
      <w:marLeft w:val="480"/>
      <w:marRight w:val="0"/>
      <w:marTop w:val="0"/>
      <w:marBottom w:val="0"/>
      <w:divBdr>
        <w:top w:val="none" w:sz="0" w:space="0" w:color="auto"/>
        <w:left w:val="none" w:sz="0" w:space="0" w:color="auto"/>
        <w:bottom w:val="none" w:sz="0" w:space="0" w:color="auto"/>
        <w:right w:val="none" w:sz="0" w:space="0" w:color="auto"/>
      </w:divBdr>
    </w:div>
    <w:div w:id="1813208357">
      <w:marLeft w:val="480"/>
      <w:marRight w:val="0"/>
      <w:marTop w:val="0"/>
      <w:marBottom w:val="0"/>
      <w:divBdr>
        <w:top w:val="none" w:sz="0" w:space="0" w:color="auto"/>
        <w:left w:val="none" w:sz="0" w:space="0" w:color="auto"/>
        <w:bottom w:val="none" w:sz="0" w:space="0" w:color="auto"/>
        <w:right w:val="none" w:sz="0" w:space="0" w:color="auto"/>
      </w:divBdr>
    </w:div>
    <w:div w:id="1813208858">
      <w:marLeft w:val="480"/>
      <w:marRight w:val="0"/>
      <w:marTop w:val="0"/>
      <w:marBottom w:val="0"/>
      <w:divBdr>
        <w:top w:val="none" w:sz="0" w:space="0" w:color="auto"/>
        <w:left w:val="none" w:sz="0" w:space="0" w:color="auto"/>
        <w:bottom w:val="none" w:sz="0" w:space="0" w:color="auto"/>
        <w:right w:val="none" w:sz="0" w:space="0" w:color="auto"/>
      </w:divBdr>
    </w:div>
    <w:div w:id="1813280953">
      <w:marLeft w:val="480"/>
      <w:marRight w:val="0"/>
      <w:marTop w:val="0"/>
      <w:marBottom w:val="0"/>
      <w:divBdr>
        <w:top w:val="none" w:sz="0" w:space="0" w:color="auto"/>
        <w:left w:val="none" w:sz="0" w:space="0" w:color="auto"/>
        <w:bottom w:val="none" w:sz="0" w:space="0" w:color="auto"/>
        <w:right w:val="none" w:sz="0" w:space="0" w:color="auto"/>
      </w:divBdr>
    </w:div>
    <w:div w:id="1813401575">
      <w:marLeft w:val="480"/>
      <w:marRight w:val="0"/>
      <w:marTop w:val="0"/>
      <w:marBottom w:val="0"/>
      <w:divBdr>
        <w:top w:val="none" w:sz="0" w:space="0" w:color="auto"/>
        <w:left w:val="none" w:sz="0" w:space="0" w:color="auto"/>
        <w:bottom w:val="none" w:sz="0" w:space="0" w:color="auto"/>
        <w:right w:val="none" w:sz="0" w:space="0" w:color="auto"/>
      </w:divBdr>
    </w:div>
    <w:div w:id="1813401798">
      <w:marLeft w:val="480"/>
      <w:marRight w:val="0"/>
      <w:marTop w:val="0"/>
      <w:marBottom w:val="0"/>
      <w:divBdr>
        <w:top w:val="none" w:sz="0" w:space="0" w:color="auto"/>
        <w:left w:val="none" w:sz="0" w:space="0" w:color="auto"/>
        <w:bottom w:val="none" w:sz="0" w:space="0" w:color="auto"/>
        <w:right w:val="none" w:sz="0" w:space="0" w:color="auto"/>
      </w:divBdr>
    </w:div>
    <w:div w:id="1813447388">
      <w:marLeft w:val="480"/>
      <w:marRight w:val="0"/>
      <w:marTop w:val="0"/>
      <w:marBottom w:val="0"/>
      <w:divBdr>
        <w:top w:val="none" w:sz="0" w:space="0" w:color="auto"/>
        <w:left w:val="none" w:sz="0" w:space="0" w:color="auto"/>
        <w:bottom w:val="none" w:sz="0" w:space="0" w:color="auto"/>
        <w:right w:val="none" w:sz="0" w:space="0" w:color="auto"/>
      </w:divBdr>
    </w:div>
    <w:div w:id="1813473923">
      <w:marLeft w:val="480"/>
      <w:marRight w:val="0"/>
      <w:marTop w:val="0"/>
      <w:marBottom w:val="0"/>
      <w:divBdr>
        <w:top w:val="none" w:sz="0" w:space="0" w:color="auto"/>
        <w:left w:val="none" w:sz="0" w:space="0" w:color="auto"/>
        <w:bottom w:val="none" w:sz="0" w:space="0" w:color="auto"/>
        <w:right w:val="none" w:sz="0" w:space="0" w:color="auto"/>
      </w:divBdr>
    </w:div>
    <w:div w:id="1813522077">
      <w:marLeft w:val="480"/>
      <w:marRight w:val="0"/>
      <w:marTop w:val="0"/>
      <w:marBottom w:val="0"/>
      <w:divBdr>
        <w:top w:val="none" w:sz="0" w:space="0" w:color="auto"/>
        <w:left w:val="none" w:sz="0" w:space="0" w:color="auto"/>
        <w:bottom w:val="none" w:sz="0" w:space="0" w:color="auto"/>
        <w:right w:val="none" w:sz="0" w:space="0" w:color="auto"/>
      </w:divBdr>
    </w:div>
    <w:div w:id="1813592014">
      <w:marLeft w:val="480"/>
      <w:marRight w:val="0"/>
      <w:marTop w:val="0"/>
      <w:marBottom w:val="0"/>
      <w:divBdr>
        <w:top w:val="none" w:sz="0" w:space="0" w:color="auto"/>
        <w:left w:val="none" w:sz="0" w:space="0" w:color="auto"/>
        <w:bottom w:val="none" w:sz="0" w:space="0" w:color="auto"/>
        <w:right w:val="none" w:sz="0" w:space="0" w:color="auto"/>
      </w:divBdr>
    </w:div>
    <w:div w:id="1813669232">
      <w:marLeft w:val="480"/>
      <w:marRight w:val="0"/>
      <w:marTop w:val="0"/>
      <w:marBottom w:val="0"/>
      <w:divBdr>
        <w:top w:val="none" w:sz="0" w:space="0" w:color="auto"/>
        <w:left w:val="none" w:sz="0" w:space="0" w:color="auto"/>
        <w:bottom w:val="none" w:sz="0" w:space="0" w:color="auto"/>
        <w:right w:val="none" w:sz="0" w:space="0" w:color="auto"/>
      </w:divBdr>
    </w:div>
    <w:div w:id="1813670692">
      <w:marLeft w:val="480"/>
      <w:marRight w:val="0"/>
      <w:marTop w:val="0"/>
      <w:marBottom w:val="0"/>
      <w:divBdr>
        <w:top w:val="none" w:sz="0" w:space="0" w:color="auto"/>
        <w:left w:val="none" w:sz="0" w:space="0" w:color="auto"/>
        <w:bottom w:val="none" w:sz="0" w:space="0" w:color="auto"/>
        <w:right w:val="none" w:sz="0" w:space="0" w:color="auto"/>
      </w:divBdr>
    </w:div>
    <w:div w:id="1813673107">
      <w:marLeft w:val="480"/>
      <w:marRight w:val="0"/>
      <w:marTop w:val="0"/>
      <w:marBottom w:val="0"/>
      <w:divBdr>
        <w:top w:val="none" w:sz="0" w:space="0" w:color="auto"/>
        <w:left w:val="none" w:sz="0" w:space="0" w:color="auto"/>
        <w:bottom w:val="none" w:sz="0" w:space="0" w:color="auto"/>
        <w:right w:val="none" w:sz="0" w:space="0" w:color="auto"/>
      </w:divBdr>
    </w:div>
    <w:div w:id="1813674557">
      <w:marLeft w:val="480"/>
      <w:marRight w:val="0"/>
      <w:marTop w:val="0"/>
      <w:marBottom w:val="0"/>
      <w:divBdr>
        <w:top w:val="none" w:sz="0" w:space="0" w:color="auto"/>
        <w:left w:val="none" w:sz="0" w:space="0" w:color="auto"/>
        <w:bottom w:val="none" w:sz="0" w:space="0" w:color="auto"/>
        <w:right w:val="none" w:sz="0" w:space="0" w:color="auto"/>
      </w:divBdr>
    </w:div>
    <w:div w:id="1813674914">
      <w:marLeft w:val="480"/>
      <w:marRight w:val="0"/>
      <w:marTop w:val="0"/>
      <w:marBottom w:val="0"/>
      <w:divBdr>
        <w:top w:val="none" w:sz="0" w:space="0" w:color="auto"/>
        <w:left w:val="none" w:sz="0" w:space="0" w:color="auto"/>
        <w:bottom w:val="none" w:sz="0" w:space="0" w:color="auto"/>
        <w:right w:val="none" w:sz="0" w:space="0" w:color="auto"/>
      </w:divBdr>
    </w:div>
    <w:div w:id="1813718617">
      <w:marLeft w:val="480"/>
      <w:marRight w:val="0"/>
      <w:marTop w:val="0"/>
      <w:marBottom w:val="0"/>
      <w:divBdr>
        <w:top w:val="none" w:sz="0" w:space="0" w:color="auto"/>
        <w:left w:val="none" w:sz="0" w:space="0" w:color="auto"/>
        <w:bottom w:val="none" w:sz="0" w:space="0" w:color="auto"/>
        <w:right w:val="none" w:sz="0" w:space="0" w:color="auto"/>
      </w:divBdr>
    </w:div>
    <w:div w:id="1813786634">
      <w:marLeft w:val="480"/>
      <w:marRight w:val="0"/>
      <w:marTop w:val="0"/>
      <w:marBottom w:val="0"/>
      <w:divBdr>
        <w:top w:val="none" w:sz="0" w:space="0" w:color="auto"/>
        <w:left w:val="none" w:sz="0" w:space="0" w:color="auto"/>
        <w:bottom w:val="none" w:sz="0" w:space="0" w:color="auto"/>
        <w:right w:val="none" w:sz="0" w:space="0" w:color="auto"/>
      </w:divBdr>
    </w:div>
    <w:div w:id="1813860434">
      <w:marLeft w:val="480"/>
      <w:marRight w:val="0"/>
      <w:marTop w:val="0"/>
      <w:marBottom w:val="0"/>
      <w:divBdr>
        <w:top w:val="none" w:sz="0" w:space="0" w:color="auto"/>
        <w:left w:val="none" w:sz="0" w:space="0" w:color="auto"/>
        <w:bottom w:val="none" w:sz="0" w:space="0" w:color="auto"/>
        <w:right w:val="none" w:sz="0" w:space="0" w:color="auto"/>
      </w:divBdr>
    </w:div>
    <w:div w:id="1813911824">
      <w:marLeft w:val="480"/>
      <w:marRight w:val="0"/>
      <w:marTop w:val="0"/>
      <w:marBottom w:val="0"/>
      <w:divBdr>
        <w:top w:val="none" w:sz="0" w:space="0" w:color="auto"/>
        <w:left w:val="none" w:sz="0" w:space="0" w:color="auto"/>
        <w:bottom w:val="none" w:sz="0" w:space="0" w:color="auto"/>
        <w:right w:val="none" w:sz="0" w:space="0" w:color="auto"/>
      </w:divBdr>
    </w:div>
    <w:div w:id="1813986533">
      <w:marLeft w:val="480"/>
      <w:marRight w:val="0"/>
      <w:marTop w:val="0"/>
      <w:marBottom w:val="0"/>
      <w:divBdr>
        <w:top w:val="none" w:sz="0" w:space="0" w:color="auto"/>
        <w:left w:val="none" w:sz="0" w:space="0" w:color="auto"/>
        <w:bottom w:val="none" w:sz="0" w:space="0" w:color="auto"/>
        <w:right w:val="none" w:sz="0" w:space="0" w:color="auto"/>
      </w:divBdr>
    </w:div>
    <w:div w:id="1814105350">
      <w:marLeft w:val="480"/>
      <w:marRight w:val="0"/>
      <w:marTop w:val="0"/>
      <w:marBottom w:val="0"/>
      <w:divBdr>
        <w:top w:val="none" w:sz="0" w:space="0" w:color="auto"/>
        <w:left w:val="none" w:sz="0" w:space="0" w:color="auto"/>
        <w:bottom w:val="none" w:sz="0" w:space="0" w:color="auto"/>
        <w:right w:val="none" w:sz="0" w:space="0" w:color="auto"/>
      </w:divBdr>
    </w:div>
    <w:div w:id="1814105557">
      <w:marLeft w:val="480"/>
      <w:marRight w:val="0"/>
      <w:marTop w:val="0"/>
      <w:marBottom w:val="0"/>
      <w:divBdr>
        <w:top w:val="none" w:sz="0" w:space="0" w:color="auto"/>
        <w:left w:val="none" w:sz="0" w:space="0" w:color="auto"/>
        <w:bottom w:val="none" w:sz="0" w:space="0" w:color="auto"/>
        <w:right w:val="none" w:sz="0" w:space="0" w:color="auto"/>
      </w:divBdr>
    </w:div>
    <w:div w:id="1814172990">
      <w:marLeft w:val="480"/>
      <w:marRight w:val="0"/>
      <w:marTop w:val="0"/>
      <w:marBottom w:val="0"/>
      <w:divBdr>
        <w:top w:val="none" w:sz="0" w:space="0" w:color="auto"/>
        <w:left w:val="none" w:sz="0" w:space="0" w:color="auto"/>
        <w:bottom w:val="none" w:sz="0" w:space="0" w:color="auto"/>
        <w:right w:val="none" w:sz="0" w:space="0" w:color="auto"/>
      </w:divBdr>
    </w:div>
    <w:div w:id="1814174191">
      <w:marLeft w:val="480"/>
      <w:marRight w:val="0"/>
      <w:marTop w:val="0"/>
      <w:marBottom w:val="0"/>
      <w:divBdr>
        <w:top w:val="none" w:sz="0" w:space="0" w:color="auto"/>
        <w:left w:val="none" w:sz="0" w:space="0" w:color="auto"/>
        <w:bottom w:val="none" w:sz="0" w:space="0" w:color="auto"/>
        <w:right w:val="none" w:sz="0" w:space="0" w:color="auto"/>
      </w:divBdr>
    </w:div>
    <w:div w:id="1814177717">
      <w:marLeft w:val="480"/>
      <w:marRight w:val="0"/>
      <w:marTop w:val="0"/>
      <w:marBottom w:val="0"/>
      <w:divBdr>
        <w:top w:val="none" w:sz="0" w:space="0" w:color="auto"/>
        <w:left w:val="none" w:sz="0" w:space="0" w:color="auto"/>
        <w:bottom w:val="none" w:sz="0" w:space="0" w:color="auto"/>
        <w:right w:val="none" w:sz="0" w:space="0" w:color="auto"/>
      </w:divBdr>
    </w:div>
    <w:div w:id="1814253895">
      <w:marLeft w:val="480"/>
      <w:marRight w:val="0"/>
      <w:marTop w:val="0"/>
      <w:marBottom w:val="0"/>
      <w:divBdr>
        <w:top w:val="none" w:sz="0" w:space="0" w:color="auto"/>
        <w:left w:val="none" w:sz="0" w:space="0" w:color="auto"/>
        <w:bottom w:val="none" w:sz="0" w:space="0" w:color="auto"/>
        <w:right w:val="none" w:sz="0" w:space="0" w:color="auto"/>
      </w:divBdr>
    </w:div>
    <w:div w:id="1814298858">
      <w:marLeft w:val="480"/>
      <w:marRight w:val="0"/>
      <w:marTop w:val="0"/>
      <w:marBottom w:val="0"/>
      <w:divBdr>
        <w:top w:val="none" w:sz="0" w:space="0" w:color="auto"/>
        <w:left w:val="none" w:sz="0" w:space="0" w:color="auto"/>
        <w:bottom w:val="none" w:sz="0" w:space="0" w:color="auto"/>
        <w:right w:val="none" w:sz="0" w:space="0" w:color="auto"/>
      </w:divBdr>
    </w:div>
    <w:div w:id="1814298884">
      <w:marLeft w:val="480"/>
      <w:marRight w:val="0"/>
      <w:marTop w:val="0"/>
      <w:marBottom w:val="0"/>
      <w:divBdr>
        <w:top w:val="none" w:sz="0" w:space="0" w:color="auto"/>
        <w:left w:val="none" w:sz="0" w:space="0" w:color="auto"/>
        <w:bottom w:val="none" w:sz="0" w:space="0" w:color="auto"/>
        <w:right w:val="none" w:sz="0" w:space="0" w:color="auto"/>
      </w:divBdr>
    </w:div>
    <w:div w:id="1814327986">
      <w:marLeft w:val="480"/>
      <w:marRight w:val="0"/>
      <w:marTop w:val="0"/>
      <w:marBottom w:val="0"/>
      <w:divBdr>
        <w:top w:val="none" w:sz="0" w:space="0" w:color="auto"/>
        <w:left w:val="none" w:sz="0" w:space="0" w:color="auto"/>
        <w:bottom w:val="none" w:sz="0" w:space="0" w:color="auto"/>
        <w:right w:val="none" w:sz="0" w:space="0" w:color="auto"/>
      </w:divBdr>
    </w:div>
    <w:div w:id="1814442251">
      <w:marLeft w:val="480"/>
      <w:marRight w:val="0"/>
      <w:marTop w:val="0"/>
      <w:marBottom w:val="0"/>
      <w:divBdr>
        <w:top w:val="none" w:sz="0" w:space="0" w:color="auto"/>
        <w:left w:val="none" w:sz="0" w:space="0" w:color="auto"/>
        <w:bottom w:val="none" w:sz="0" w:space="0" w:color="auto"/>
        <w:right w:val="none" w:sz="0" w:space="0" w:color="auto"/>
      </w:divBdr>
    </w:div>
    <w:div w:id="1814443180">
      <w:marLeft w:val="480"/>
      <w:marRight w:val="0"/>
      <w:marTop w:val="0"/>
      <w:marBottom w:val="0"/>
      <w:divBdr>
        <w:top w:val="none" w:sz="0" w:space="0" w:color="auto"/>
        <w:left w:val="none" w:sz="0" w:space="0" w:color="auto"/>
        <w:bottom w:val="none" w:sz="0" w:space="0" w:color="auto"/>
        <w:right w:val="none" w:sz="0" w:space="0" w:color="auto"/>
      </w:divBdr>
    </w:div>
    <w:div w:id="1814517108">
      <w:marLeft w:val="480"/>
      <w:marRight w:val="0"/>
      <w:marTop w:val="0"/>
      <w:marBottom w:val="0"/>
      <w:divBdr>
        <w:top w:val="none" w:sz="0" w:space="0" w:color="auto"/>
        <w:left w:val="none" w:sz="0" w:space="0" w:color="auto"/>
        <w:bottom w:val="none" w:sz="0" w:space="0" w:color="auto"/>
        <w:right w:val="none" w:sz="0" w:space="0" w:color="auto"/>
      </w:divBdr>
    </w:div>
    <w:div w:id="1814525408">
      <w:marLeft w:val="480"/>
      <w:marRight w:val="0"/>
      <w:marTop w:val="0"/>
      <w:marBottom w:val="0"/>
      <w:divBdr>
        <w:top w:val="none" w:sz="0" w:space="0" w:color="auto"/>
        <w:left w:val="none" w:sz="0" w:space="0" w:color="auto"/>
        <w:bottom w:val="none" w:sz="0" w:space="0" w:color="auto"/>
        <w:right w:val="none" w:sz="0" w:space="0" w:color="auto"/>
      </w:divBdr>
    </w:div>
    <w:div w:id="1814566566">
      <w:marLeft w:val="480"/>
      <w:marRight w:val="0"/>
      <w:marTop w:val="0"/>
      <w:marBottom w:val="0"/>
      <w:divBdr>
        <w:top w:val="none" w:sz="0" w:space="0" w:color="auto"/>
        <w:left w:val="none" w:sz="0" w:space="0" w:color="auto"/>
        <w:bottom w:val="none" w:sz="0" w:space="0" w:color="auto"/>
        <w:right w:val="none" w:sz="0" w:space="0" w:color="auto"/>
      </w:divBdr>
    </w:div>
    <w:div w:id="1814641531">
      <w:marLeft w:val="480"/>
      <w:marRight w:val="0"/>
      <w:marTop w:val="0"/>
      <w:marBottom w:val="0"/>
      <w:divBdr>
        <w:top w:val="none" w:sz="0" w:space="0" w:color="auto"/>
        <w:left w:val="none" w:sz="0" w:space="0" w:color="auto"/>
        <w:bottom w:val="none" w:sz="0" w:space="0" w:color="auto"/>
        <w:right w:val="none" w:sz="0" w:space="0" w:color="auto"/>
      </w:divBdr>
    </w:div>
    <w:div w:id="1814709240">
      <w:marLeft w:val="480"/>
      <w:marRight w:val="0"/>
      <w:marTop w:val="0"/>
      <w:marBottom w:val="0"/>
      <w:divBdr>
        <w:top w:val="none" w:sz="0" w:space="0" w:color="auto"/>
        <w:left w:val="none" w:sz="0" w:space="0" w:color="auto"/>
        <w:bottom w:val="none" w:sz="0" w:space="0" w:color="auto"/>
        <w:right w:val="none" w:sz="0" w:space="0" w:color="auto"/>
      </w:divBdr>
    </w:div>
    <w:div w:id="1814711707">
      <w:marLeft w:val="480"/>
      <w:marRight w:val="0"/>
      <w:marTop w:val="0"/>
      <w:marBottom w:val="0"/>
      <w:divBdr>
        <w:top w:val="none" w:sz="0" w:space="0" w:color="auto"/>
        <w:left w:val="none" w:sz="0" w:space="0" w:color="auto"/>
        <w:bottom w:val="none" w:sz="0" w:space="0" w:color="auto"/>
        <w:right w:val="none" w:sz="0" w:space="0" w:color="auto"/>
      </w:divBdr>
    </w:div>
    <w:div w:id="1814714106">
      <w:marLeft w:val="480"/>
      <w:marRight w:val="0"/>
      <w:marTop w:val="0"/>
      <w:marBottom w:val="0"/>
      <w:divBdr>
        <w:top w:val="none" w:sz="0" w:space="0" w:color="auto"/>
        <w:left w:val="none" w:sz="0" w:space="0" w:color="auto"/>
        <w:bottom w:val="none" w:sz="0" w:space="0" w:color="auto"/>
        <w:right w:val="none" w:sz="0" w:space="0" w:color="auto"/>
      </w:divBdr>
    </w:div>
    <w:div w:id="1814788022">
      <w:marLeft w:val="480"/>
      <w:marRight w:val="0"/>
      <w:marTop w:val="0"/>
      <w:marBottom w:val="0"/>
      <w:divBdr>
        <w:top w:val="none" w:sz="0" w:space="0" w:color="auto"/>
        <w:left w:val="none" w:sz="0" w:space="0" w:color="auto"/>
        <w:bottom w:val="none" w:sz="0" w:space="0" w:color="auto"/>
        <w:right w:val="none" w:sz="0" w:space="0" w:color="auto"/>
      </w:divBdr>
    </w:div>
    <w:div w:id="1814835765">
      <w:marLeft w:val="480"/>
      <w:marRight w:val="0"/>
      <w:marTop w:val="0"/>
      <w:marBottom w:val="0"/>
      <w:divBdr>
        <w:top w:val="none" w:sz="0" w:space="0" w:color="auto"/>
        <w:left w:val="none" w:sz="0" w:space="0" w:color="auto"/>
        <w:bottom w:val="none" w:sz="0" w:space="0" w:color="auto"/>
        <w:right w:val="none" w:sz="0" w:space="0" w:color="auto"/>
      </w:divBdr>
    </w:div>
    <w:div w:id="1814835999">
      <w:marLeft w:val="480"/>
      <w:marRight w:val="0"/>
      <w:marTop w:val="0"/>
      <w:marBottom w:val="0"/>
      <w:divBdr>
        <w:top w:val="none" w:sz="0" w:space="0" w:color="auto"/>
        <w:left w:val="none" w:sz="0" w:space="0" w:color="auto"/>
        <w:bottom w:val="none" w:sz="0" w:space="0" w:color="auto"/>
        <w:right w:val="none" w:sz="0" w:space="0" w:color="auto"/>
      </w:divBdr>
    </w:div>
    <w:div w:id="1814910233">
      <w:marLeft w:val="480"/>
      <w:marRight w:val="0"/>
      <w:marTop w:val="0"/>
      <w:marBottom w:val="0"/>
      <w:divBdr>
        <w:top w:val="none" w:sz="0" w:space="0" w:color="auto"/>
        <w:left w:val="none" w:sz="0" w:space="0" w:color="auto"/>
        <w:bottom w:val="none" w:sz="0" w:space="0" w:color="auto"/>
        <w:right w:val="none" w:sz="0" w:space="0" w:color="auto"/>
      </w:divBdr>
    </w:div>
    <w:div w:id="1814981442">
      <w:marLeft w:val="480"/>
      <w:marRight w:val="0"/>
      <w:marTop w:val="0"/>
      <w:marBottom w:val="0"/>
      <w:divBdr>
        <w:top w:val="none" w:sz="0" w:space="0" w:color="auto"/>
        <w:left w:val="none" w:sz="0" w:space="0" w:color="auto"/>
        <w:bottom w:val="none" w:sz="0" w:space="0" w:color="auto"/>
        <w:right w:val="none" w:sz="0" w:space="0" w:color="auto"/>
      </w:divBdr>
    </w:div>
    <w:div w:id="1814985917">
      <w:marLeft w:val="480"/>
      <w:marRight w:val="0"/>
      <w:marTop w:val="0"/>
      <w:marBottom w:val="0"/>
      <w:divBdr>
        <w:top w:val="none" w:sz="0" w:space="0" w:color="auto"/>
        <w:left w:val="none" w:sz="0" w:space="0" w:color="auto"/>
        <w:bottom w:val="none" w:sz="0" w:space="0" w:color="auto"/>
        <w:right w:val="none" w:sz="0" w:space="0" w:color="auto"/>
      </w:divBdr>
    </w:div>
    <w:div w:id="1815023352">
      <w:marLeft w:val="480"/>
      <w:marRight w:val="0"/>
      <w:marTop w:val="0"/>
      <w:marBottom w:val="0"/>
      <w:divBdr>
        <w:top w:val="none" w:sz="0" w:space="0" w:color="auto"/>
        <w:left w:val="none" w:sz="0" w:space="0" w:color="auto"/>
        <w:bottom w:val="none" w:sz="0" w:space="0" w:color="auto"/>
        <w:right w:val="none" w:sz="0" w:space="0" w:color="auto"/>
      </w:divBdr>
    </w:div>
    <w:div w:id="1815029166">
      <w:marLeft w:val="480"/>
      <w:marRight w:val="0"/>
      <w:marTop w:val="0"/>
      <w:marBottom w:val="0"/>
      <w:divBdr>
        <w:top w:val="none" w:sz="0" w:space="0" w:color="auto"/>
        <w:left w:val="none" w:sz="0" w:space="0" w:color="auto"/>
        <w:bottom w:val="none" w:sz="0" w:space="0" w:color="auto"/>
        <w:right w:val="none" w:sz="0" w:space="0" w:color="auto"/>
      </w:divBdr>
    </w:div>
    <w:div w:id="1815098078">
      <w:marLeft w:val="480"/>
      <w:marRight w:val="0"/>
      <w:marTop w:val="0"/>
      <w:marBottom w:val="0"/>
      <w:divBdr>
        <w:top w:val="none" w:sz="0" w:space="0" w:color="auto"/>
        <w:left w:val="none" w:sz="0" w:space="0" w:color="auto"/>
        <w:bottom w:val="none" w:sz="0" w:space="0" w:color="auto"/>
        <w:right w:val="none" w:sz="0" w:space="0" w:color="auto"/>
      </w:divBdr>
    </w:div>
    <w:div w:id="1815172183">
      <w:marLeft w:val="480"/>
      <w:marRight w:val="0"/>
      <w:marTop w:val="0"/>
      <w:marBottom w:val="0"/>
      <w:divBdr>
        <w:top w:val="none" w:sz="0" w:space="0" w:color="auto"/>
        <w:left w:val="none" w:sz="0" w:space="0" w:color="auto"/>
        <w:bottom w:val="none" w:sz="0" w:space="0" w:color="auto"/>
        <w:right w:val="none" w:sz="0" w:space="0" w:color="auto"/>
      </w:divBdr>
    </w:div>
    <w:div w:id="1815178610">
      <w:marLeft w:val="480"/>
      <w:marRight w:val="0"/>
      <w:marTop w:val="0"/>
      <w:marBottom w:val="0"/>
      <w:divBdr>
        <w:top w:val="none" w:sz="0" w:space="0" w:color="auto"/>
        <w:left w:val="none" w:sz="0" w:space="0" w:color="auto"/>
        <w:bottom w:val="none" w:sz="0" w:space="0" w:color="auto"/>
        <w:right w:val="none" w:sz="0" w:space="0" w:color="auto"/>
      </w:divBdr>
    </w:div>
    <w:div w:id="1815179876">
      <w:marLeft w:val="480"/>
      <w:marRight w:val="0"/>
      <w:marTop w:val="0"/>
      <w:marBottom w:val="0"/>
      <w:divBdr>
        <w:top w:val="none" w:sz="0" w:space="0" w:color="auto"/>
        <w:left w:val="none" w:sz="0" w:space="0" w:color="auto"/>
        <w:bottom w:val="none" w:sz="0" w:space="0" w:color="auto"/>
        <w:right w:val="none" w:sz="0" w:space="0" w:color="auto"/>
      </w:divBdr>
    </w:div>
    <w:div w:id="1815218129">
      <w:marLeft w:val="480"/>
      <w:marRight w:val="0"/>
      <w:marTop w:val="0"/>
      <w:marBottom w:val="0"/>
      <w:divBdr>
        <w:top w:val="none" w:sz="0" w:space="0" w:color="auto"/>
        <w:left w:val="none" w:sz="0" w:space="0" w:color="auto"/>
        <w:bottom w:val="none" w:sz="0" w:space="0" w:color="auto"/>
        <w:right w:val="none" w:sz="0" w:space="0" w:color="auto"/>
      </w:divBdr>
    </w:div>
    <w:div w:id="1815222824">
      <w:marLeft w:val="480"/>
      <w:marRight w:val="0"/>
      <w:marTop w:val="0"/>
      <w:marBottom w:val="0"/>
      <w:divBdr>
        <w:top w:val="none" w:sz="0" w:space="0" w:color="auto"/>
        <w:left w:val="none" w:sz="0" w:space="0" w:color="auto"/>
        <w:bottom w:val="none" w:sz="0" w:space="0" w:color="auto"/>
        <w:right w:val="none" w:sz="0" w:space="0" w:color="auto"/>
      </w:divBdr>
    </w:div>
    <w:div w:id="1815246452">
      <w:marLeft w:val="480"/>
      <w:marRight w:val="0"/>
      <w:marTop w:val="0"/>
      <w:marBottom w:val="0"/>
      <w:divBdr>
        <w:top w:val="none" w:sz="0" w:space="0" w:color="auto"/>
        <w:left w:val="none" w:sz="0" w:space="0" w:color="auto"/>
        <w:bottom w:val="none" w:sz="0" w:space="0" w:color="auto"/>
        <w:right w:val="none" w:sz="0" w:space="0" w:color="auto"/>
      </w:divBdr>
    </w:div>
    <w:div w:id="1815372660">
      <w:marLeft w:val="480"/>
      <w:marRight w:val="0"/>
      <w:marTop w:val="0"/>
      <w:marBottom w:val="0"/>
      <w:divBdr>
        <w:top w:val="none" w:sz="0" w:space="0" w:color="auto"/>
        <w:left w:val="none" w:sz="0" w:space="0" w:color="auto"/>
        <w:bottom w:val="none" w:sz="0" w:space="0" w:color="auto"/>
        <w:right w:val="none" w:sz="0" w:space="0" w:color="auto"/>
      </w:divBdr>
    </w:div>
    <w:div w:id="1815373631">
      <w:marLeft w:val="480"/>
      <w:marRight w:val="0"/>
      <w:marTop w:val="0"/>
      <w:marBottom w:val="0"/>
      <w:divBdr>
        <w:top w:val="none" w:sz="0" w:space="0" w:color="auto"/>
        <w:left w:val="none" w:sz="0" w:space="0" w:color="auto"/>
        <w:bottom w:val="none" w:sz="0" w:space="0" w:color="auto"/>
        <w:right w:val="none" w:sz="0" w:space="0" w:color="auto"/>
      </w:divBdr>
    </w:div>
    <w:div w:id="1815413357">
      <w:marLeft w:val="480"/>
      <w:marRight w:val="0"/>
      <w:marTop w:val="0"/>
      <w:marBottom w:val="0"/>
      <w:divBdr>
        <w:top w:val="none" w:sz="0" w:space="0" w:color="auto"/>
        <w:left w:val="none" w:sz="0" w:space="0" w:color="auto"/>
        <w:bottom w:val="none" w:sz="0" w:space="0" w:color="auto"/>
        <w:right w:val="none" w:sz="0" w:space="0" w:color="auto"/>
      </w:divBdr>
    </w:div>
    <w:div w:id="1815416169">
      <w:marLeft w:val="480"/>
      <w:marRight w:val="0"/>
      <w:marTop w:val="0"/>
      <w:marBottom w:val="0"/>
      <w:divBdr>
        <w:top w:val="none" w:sz="0" w:space="0" w:color="auto"/>
        <w:left w:val="none" w:sz="0" w:space="0" w:color="auto"/>
        <w:bottom w:val="none" w:sz="0" w:space="0" w:color="auto"/>
        <w:right w:val="none" w:sz="0" w:space="0" w:color="auto"/>
      </w:divBdr>
    </w:div>
    <w:div w:id="1815439800">
      <w:marLeft w:val="480"/>
      <w:marRight w:val="0"/>
      <w:marTop w:val="0"/>
      <w:marBottom w:val="0"/>
      <w:divBdr>
        <w:top w:val="none" w:sz="0" w:space="0" w:color="auto"/>
        <w:left w:val="none" w:sz="0" w:space="0" w:color="auto"/>
        <w:bottom w:val="none" w:sz="0" w:space="0" w:color="auto"/>
        <w:right w:val="none" w:sz="0" w:space="0" w:color="auto"/>
      </w:divBdr>
    </w:div>
    <w:div w:id="1815488246">
      <w:marLeft w:val="480"/>
      <w:marRight w:val="0"/>
      <w:marTop w:val="0"/>
      <w:marBottom w:val="0"/>
      <w:divBdr>
        <w:top w:val="none" w:sz="0" w:space="0" w:color="auto"/>
        <w:left w:val="none" w:sz="0" w:space="0" w:color="auto"/>
        <w:bottom w:val="none" w:sz="0" w:space="0" w:color="auto"/>
        <w:right w:val="none" w:sz="0" w:space="0" w:color="auto"/>
      </w:divBdr>
    </w:div>
    <w:div w:id="1815489433">
      <w:marLeft w:val="480"/>
      <w:marRight w:val="0"/>
      <w:marTop w:val="0"/>
      <w:marBottom w:val="0"/>
      <w:divBdr>
        <w:top w:val="none" w:sz="0" w:space="0" w:color="auto"/>
        <w:left w:val="none" w:sz="0" w:space="0" w:color="auto"/>
        <w:bottom w:val="none" w:sz="0" w:space="0" w:color="auto"/>
        <w:right w:val="none" w:sz="0" w:space="0" w:color="auto"/>
      </w:divBdr>
    </w:div>
    <w:div w:id="1815561239">
      <w:marLeft w:val="480"/>
      <w:marRight w:val="0"/>
      <w:marTop w:val="0"/>
      <w:marBottom w:val="0"/>
      <w:divBdr>
        <w:top w:val="none" w:sz="0" w:space="0" w:color="auto"/>
        <w:left w:val="none" w:sz="0" w:space="0" w:color="auto"/>
        <w:bottom w:val="none" w:sz="0" w:space="0" w:color="auto"/>
        <w:right w:val="none" w:sz="0" w:space="0" w:color="auto"/>
      </w:divBdr>
    </w:div>
    <w:div w:id="1815609777">
      <w:marLeft w:val="480"/>
      <w:marRight w:val="0"/>
      <w:marTop w:val="0"/>
      <w:marBottom w:val="0"/>
      <w:divBdr>
        <w:top w:val="none" w:sz="0" w:space="0" w:color="auto"/>
        <w:left w:val="none" w:sz="0" w:space="0" w:color="auto"/>
        <w:bottom w:val="none" w:sz="0" w:space="0" w:color="auto"/>
        <w:right w:val="none" w:sz="0" w:space="0" w:color="auto"/>
      </w:divBdr>
    </w:div>
    <w:div w:id="1815633744">
      <w:marLeft w:val="480"/>
      <w:marRight w:val="0"/>
      <w:marTop w:val="0"/>
      <w:marBottom w:val="0"/>
      <w:divBdr>
        <w:top w:val="none" w:sz="0" w:space="0" w:color="auto"/>
        <w:left w:val="none" w:sz="0" w:space="0" w:color="auto"/>
        <w:bottom w:val="none" w:sz="0" w:space="0" w:color="auto"/>
        <w:right w:val="none" w:sz="0" w:space="0" w:color="auto"/>
      </w:divBdr>
    </w:div>
    <w:div w:id="1815638602">
      <w:marLeft w:val="480"/>
      <w:marRight w:val="0"/>
      <w:marTop w:val="0"/>
      <w:marBottom w:val="0"/>
      <w:divBdr>
        <w:top w:val="none" w:sz="0" w:space="0" w:color="auto"/>
        <w:left w:val="none" w:sz="0" w:space="0" w:color="auto"/>
        <w:bottom w:val="none" w:sz="0" w:space="0" w:color="auto"/>
        <w:right w:val="none" w:sz="0" w:space="0" w:color="auto"/>
      </w:divBdr>
    </w:div>
    <w:div w:id="1815678301">
      <w:marLeft w:val="480"/>
      <w:marRight w:val="0"/>
      <w:marTop w:val="0"/>
      <w:marBottom w:val="0"/>
      <w:divBdr>
        <w:top w:val="none" w:sz="0" w:space="0" w:color="auto"/>
        <w:left w:val="none" w:sz="0" w:space="0" w:color="auto"/>
        <w:bottom w:val="none" w:sz="0" w:space="0" w:color="auto"/>
        <w:right w:val="none" w:sz="0" w:space="0" w:color="auto"/>
      </w:divBdr>
    </w:div>
    <w:div w:id="1815830582">
      <w:marLeft w:val="480"/>
      <w:marRight w:val="0"/>
      <w:marTop w:val="0"/>
      <w:marBottom w:val="0"/>
      <w:divBdr>
        <w:top w:val="none" w:sz="0" w:space="0" w:color="auto"/>
        <w:left w:val="none" w:sz="0" w:space="0" w:color="auto"/>
        <w:bottom w:val="none" w:sz="0" w:space="0" w:color="auto"/>
        <w:right w:val="none" w:sz="0" w:space="0" w:color="auto"/>
      </w:divBdr>
    </w:div>
    <w:div w:id="1815833318">
      <w:marLeft w:val="480"/>
      <w:marRight w:val="0"/>
      <w:marTop w:val="0"/>
      <w:marBottom w:val="0"/>
      <w:divBdr>
        <w:top w:val="none" w:sz="0" w:space="0" w:color="auto"/>
        <w:left w:val="none" w:sz="0" w:space="0" w:color="auto"/>
        <w:bottom w:val="none" w:sz="0" w:space="0" w:color="auto"/>
        <w:right w:val="none" w:sz="0" w:space="0" w:color="auto"/>
      </w:divBdr>
    </w:div>
    <w:div w:id="1815876606">
      <w:marLeft w:val="480"/>
      <w:marRight w:val="0"/>
      <w:marTop w:val="0"/>
      <w:marBottom w:val="0"/>
      <w:divBdr>
        <w:top w:val="none" w:sz="0" w:space="0" w:color="auto"/>
        <w:left w:val="none" w:sz="0" w:space="0" w:color="auto"/>
        <w:bottom w:val="none" w:sz="0" w:space="0" w:color="auto"/>
        <w:right w:val="none" w:sz="0" w:space="0" w:color="auto"/>
      </w:divBdr>
    </w:div>
    <w:div w:id="1815876933">
      <w:marLeft w:val="480"/>
      <w:marRight w:val="0"/>
      <w:marTop w:val="0"/>
      <w:marBottom w:val="0"/>
      <w:divBdr>
        <w:top w:val="none" w:sz="0" w:space="0" w:color="auto"/>
        <w:left w:val="none" w:sz="0" w:space="0" w:color="auto"/>
        <w:bottom w:val="none" w:sz="0" w:space="0" w:color="auto"/>
        <w:right w:val="none" w:sz="0" w:space="0" w:color="auto"/>
      </w:divBdr>
    </w:div>
    <w:div w:id="1815878473">
      <w:marLeft w:val="480"/>
      <w:marRight w:val="0"/>
      <w:marTop w:val="0"/>
      <w:marBottom w:val="0"/>
      <w:divBdr>
        <w:top w:val="none" w:sz="0" w:space="0" w:color="auto"/>
        <w:left w:val="none" w:sz="0" w:space="0" w:color="auto"/>
        <w:bottom w:val="none" w:sz="0" w:space="0" w:color="auto"/>
        <w:right w:val="none" w:sz="0" w:space="0" w:color="auto"/>
      </w:divBdr>
    </w:div>
    <w:div w:id="1815950122">
      <w:marLeft w:val="480"/>
      <w:marRight w:val="0"/>
      <w:marTop w:val="0"/>
      <w:marBottom w:val="0"/>
      <w:divBdr>
        <w:top w:val="none" w:sz="0" w:space="0" w:color="auto"/>
        <w:left w:val="none" w:sz="0" w:space="0" w:color="auto"/>
        <w:bottom w:val="none" w:sz="0" w:space="0" w:color="auto"/>
        <w:right w:val="none" w:sz="0" w:space="0" w:color="auto"/>
      </w:divBdr>
    </w:div>
    <w:div w:id="1815951562">
      <w:marLeft w:val="480"/>
      <w:marRight w:val="0"/>
      <w:marTop w:val="0"/>
      <w:marBottom w:val="0"/>
      <w:divBdr>
        <w:top w:val="none" w:sz="0" w:space="0" w:color="auto"/>
        <w:left w:val="none" w:sz="0" w:space="0" w:color="auto"/>
        <w:bottom w:val="none" w:sz="0" w:space="0" w:color="auto"/>
        <w:right w:val="none" w:sz="0" w:space="0" w:color="auto"/>
      </w:divBdr>
    </w:div>
    <w:div w:id="1816023896">
      <w:marLeft w:val="480"/>
      <w:marRight w:val="0"/>
      <w:marTop w:val="0"/>
      <w:marBottom w:val="0"/>
      <w:divBdr>
        <w:top w:val="none" w:sz="0" w:space="0" w:color="auto"/>
        <w:left w:val="none" w:sz="0" w:space="0" w:color="auto"/>
        <w:bottom w:val="none" w:sz="0" w:space="0" w:color="auto"/>
        <w:right w:val="none" w:sz="0" w:space="0" w:color="auto"/>
      </w:divBdr>
    </w:div>
    <w:div w:id="1816068596">
      <w:marLeft w:val="480"/>
      <w:marRight w:val="0"/>
      <w:marTop w:val="0"/>
      <w:marBottom w:val="0"/>
      <w:divBdr>
        <w:top w:val="none" w:sz="0" w:space="0" w:color="auto"/>
        <w:left w:val="none" w:sz="0" w:space="0" w:color="auto"/>
        <w:bottom w:val="none" w:sz="0" w:space="0" w:color="auto"/>
        <w:right w:val="none" w:sz="0" w:space="0" w:color="auto"/>
      </w:divBdr>
    </w:div>
    <w:div w:id="1816098635">
      <w:marLeft w:val="480"/>
      <w:marRight w:val="0"/>
      <w:marTop w:val="0"/>
      <w:marBottom w:val="0"/>
      <w:divBdr>
        <w:top w:val="none" w:sz="0" w:space="0" w:color="auto"/>
        <w:left w:val="none" w:sz="0" w:space="0" w:color="auto"/>
        <w:bottom w:val="none" w:sz="0" w:space="0" w:color="auto"/>
        <w:right w:val="none" w:sz="0" w:space="0" w:color="auto"/>
      </w:divBdr>
    </w:div>
    <w:div w:id="1816146051">
      <w:marLeft w:val="480"/>
      <w:marRight w:val="0"/>
      <w:marTop w:val="0"/>
      <w:marBottom w:val="0"/>
      <w:divBdr>
        <w:top w:val="none" w:sz="0" w:space="0" w:color="auto"/>
        <w:left w:val="none" w:sz="0" w:space="0" w:color="auto"/>
        <w:bottom w:val="none" w:sz="0" w:space="0" w:color="auto"/>
        <w:right w:val="none" w:sz="0" w:space="0" w:color="auto"/>
      </w:divBdr>
    </w:div>
    <w:div w:id="1816217317">
      <w:marLeft w:val="480"/>
      <w:marRight w:val="0"/>
      <w:marTop w:val="0"/>
      <w:marBottom w:val="0"/>
      <w:divBdr>
        <w:top w:val="none" w:sz="0" w:space="0" w:color="auto"/>
        <w:left w:val="none" w:sz="0" w:space="0" w:color="auto"/>
        <w:bottom w:val="none" w:sz="0" w:space="0" w:color="auto"/>
        <w:right w:val="none" w:sz="0" w:space="0" w:color="auto"/>
      </w:divBdr>
    </w:div>
    <w:div w:id="1816218678">
      <w:marLeft w:val="480"/>
      <w:marRight w:val="0"/>
      <w:marTop w:val="0"/>
      <w:marBottom w:val="0"/>
      <w:divBdr>
        <w:top w:val="none" w:sz="0" w:space="0" w:color="auto"/>
        <w:left w:val="none" w:sz="0" w:space="0" w:color="auto"/>
        <w:bottom w:val="none" w:sz="0" w:space="0" w:color="auto"/>
        <w:right w:val="none" w:sz="0" w:space="0" w:color="auto"/>
      </w:divBdr>
    </w:div>
    <w:div w:id="1816218738">
      <w:marLeft w:val="480"/>
      <w:marRight w:val="0"/>
      <w:marTop w:val="0"/>
      <w:marBottom w:val="0"/>
      <w:divBdr>
        <w:top w:val="none" w:sz="0" w:space="0" w:color="auto"/>
        <w:left w:val="none" w:sz="0" w:space="0" w:color="auto"/>
        <w:bottom w:val="none" w:sz="0" w:space="0" w:color="auto"/>
        <w:right w:val="none" w:sz="0" w:space="0" w:color="auto"/>
      </w:divBdr>
    </w:div>
    <w:div w:id="1816289484">
      <w:marLeft w:val="480"/>
      <w:marRight w:val="0"/>
      <w:marTop w:val="0"/>
      <w:marBottom w:val="0"/>
      <w:divBdr>
        <w:top w:val="none" w:sz="0" w:space="0" w:color="auto"/>
        <w:left w:val="none" w:sz="0" w:space="0" w:color="auto"/>
        <w:bottom w:val="none" w:sz="0" w:space="0" w:color="auto"/>
        <w:right w:val="none" w:sz="0" w:space="0" w:color="auto"/>
      </w:divBdr>
    </w:div>
    <w:div w:id="1816295328">
      <w:marLeft w:val="480"/>
      <w:marRight w:val="0"/>
      <w:marTop w:val="0"/>
      <w:marBottom w:val="0"/>
      <w:divBdr>
        <w:top w:val="none" w:sz="0" w:space="0" w:color="auto"/>
        <w:left w:val="none" w:sz="0" w:space="0" w:color="auto"/>
        <w:bottom w:val="none" w:sz="0" w:space="0" w:color="auto"/>
        <w:right w:val="none" w:sz="0" w:space="0" w:color="auto"/>
      </w:divBdr>
    </w:div>
    <w:div w:id="1816331371">
      <w:marLeft w:val="480"/>
      <w:marRight w:val="0"/>
      <w:marTop w:val="0"/>
      <w:marBottom w:val="0"/>
      <w:divBdr>
        <w:top w:val="none" w:sz="0" w:space="0" w:color="auto"/>
        <w:left w:val="none" w:sz="0" w:space="0" w:color="auto"/>
        <w:bottom w:val="none" w:sz="0" w:space="0" w:color="auto"/>
        <w:right w:val="none" w:sz="0" w:space="0" w:color="auto"/>
      </w:divBdr>
    </w:div>
    <w:div w:id="1816335467">
      <w:marLeft w:val="480"/>
      <w:marRight w:val="0"/>
      <w:marTop w:val="0"/>
      <w:marBottom w:val="0"/>
      <w:divBdr>
        <w:top w:val="none" w:sz="0" w:space="0" w:color="auto"/>
        <w:left w:val="none" w:sz="0" w:space="0" w:color="auto"/>
        <w:bottom w:val="none" w:sz="0" w:space="0" w:color="auto"/>
        <w:right w:val="none" w:sz="0" w:space="0" w:color="auto"/>
      </w:divBdr>
    </w:div>
    <w:div w:id="1816337118">
      <w:marLeft w:val="480"/>
      <w:marRight w:val="0"/>
      <w:marTop w:val="0"/>
      <w:marBottom w:val="0"/>
      <w:divBdr>
        <w:top w:val="none" w:sz="0" w:space="0" w:color="auto"/>
        <w:left w:val="none" w:sz="0" w:space="0" w:color="auto"/>
        <w:bottom w:val="none" w:sz="0" w:space="0" w:color="auto"/>
        <w:right w:val="none" w:sz="0" w:space="0" w:color="auto"/>
      </w:divBdr>
    </w:div>
    <w:div w:id="1816339550">
      <w:marLeft w:val="480"/>
      <w:marRight w:val="0"/>
      <w:marTop w:val="0"/>
      <w:marBottom w:val="0"/>
      <w:divBdr>
        <w:top w:val="none" w:sz="0" w:space="0" w:color="auto"/>
        <w:left w:val="none" w:sz="0" w:space="0" w:color="auto"/>
        <w:bottom w:val="none" w:sz="0" w:space="0" w:color="auto"/>
        <w:right w:val="none" w:sz="0" w:space="0" w:color="auto"/>
      </w:divBdr>
    </w:div>
    <w:div w:id="1816530041">
      <w:marLeft w:val="480"/>
      <w:marRight w:val="0"/>
      <w:marTop w:val="0"/>
      <w:marBottom w:val="0"/>
      <w:divBdr>
        <w:top w:val="none" w:sz="0" w:space="0" w:color="auto"/>
        <w:left w:val="none" w:sz="0" w:space="0" w:color="auto"/>
        <w:bottom w:val="none" w:sz="0" w:space="0" w:color="auto"/>
        <w:right w:val="none" w:sz="0" w:space="0" w:color="auto"/>
      </w:divBdr>
    </w:div>
    <w:div w:id="1816603593">
      <w:marLeft w:val="480"/>
      <w:marRight w:val="0"/>
      <w:marTop w:val="0"/>
      <w:marBottom w:val="0"/>
      <w:divBdr>
        <w:top w:val="none" w:sz="0" w:space="0" w:color="auto"/>
        <w:left w:val="none" w:sz="0" w:space="0" w:color="auto"/>
        <w:bottom w:val="none" w:sz="0" w:space="0" w:color="auto"/>
        <w:right w:val="none" w:sz="0" w:space="0" w:color="auto"/>
      </w:divBdr>
    </w:div>
    <w:div w:id="1816605571">
      <w:marLeft w:val="480"/>
      <w:marRight w:val="0"/>
      <w:marTop w:val="0"/>
      <w:marBottom w:val="0"/>
      <w:divBdr>
        <w:top w:val="none" w:sz="0" w:space="0" w:color="auto"/>
        <w:left w:val="none" w:sz="0" w:space="0" w:color="auto"/>
        <w:bottom w:val="none" w:sz="0" w:space="0" w:color="auto"/>
        <w:right w:val="none" w:sz="0" w:space="0" w:color="auto"/>
      </w:divBdr>
    </w:div>
    <w:div w:id="1816677162">
      <w:marLeft w:val="480"/>
      <w:marRight w:val="0"/>
      <w:marTop w:val="0"/>
      <w:marBottom w:val="0"/>
      <w:divBdr>
        <w:top w:val="none" w:sz="0" w:space="0" w:color="auto"/>
        <w:left w:val="none" w:sz="0" w:space="0" w:color="auto"/>
        <w:bottom w:val="none" w:sz="0" w:space="0" w:color="auto"/>
        <w:right w:val="none" w:sz="0" w:space="0" w:color="auto"/>
      </w:divBdr>
    </w:div>
    <w:div w:id="1816682547">
      <w:marLeft w:val="480"/>
      <w:marRight w:val="0"/>
      <w:marTop w:val="0"/>
      <w:marBottom w:val="0"/>
      <w:divBdr>
        <w:top w:val="none" w:sz="0" w:space="0" w:color="auto"/>
        <w:left w:val="none" w:sz="0" w:space="0" w:color="auto"/>
        <w:bottom w:val="none" w:sz="0" w:space="0" w:color="auto"/>
        <w:right w:val="none" w:sz="0" w:space="0" w:color="auto"/>
      </w:divBdr>
    </w:div>
    <w:div w:id="1816800832">
      <w:marLeft w:val="480"/>
      <w:marRight w:val="0"/>
      <w:marTop w:val="0"/>
      <w:marBottom w:val="0"/>
      <w:divBdr>
        <w:top w:val="none" w:sz="0" w:space="0" w:color="auto"/>
        <w:left w:val="none" w:sz="0" w:space="0" w:color="auto"/>
        <w:bottom w:val="none" w:sz="0" w:space="0" w:color="auto"/>
        <w:right w:val="none" w:sz="0" w:space="0" w:color="auto"/>
      </w:divBdr>
    </w:div>
    <w:div w:id="1816802163">
      <w:marLeft w:val="480"/>
      <w:marRight w:val="0"/>
      <w:marTop w:val="0"/>
      <w:marBottom w:val="0"/>
      <w:divBdr>
        <w:top w:val="none" w:sz="0" w:space="0" w:color="auto"/>
        <w:left w:val="none" w:sz="0" w:space="0" w:color="auto"/>
        <w:bottom w:val="none" w:sz="0" w:space="0" w:color="auto"/>
        <w:right w:val="none" w:sz="0" w:space="0" w:color="auto"/>
      </w:divBdr>
    </w:div>
    <w:div w:id="1816802342">
      <w:marLeft w:val="480"/>
      <w:marRight w:val="0"/>
      <w:marTop w:val="0"/>
      <w:marBottom w:val="0"/>
      <w:divBdr>
        <w:top w:val="none" w:sz="0" w:space="0" w:color="auto"/>
        <w:left w:val="none" w:sz="0" w:space="0" w:color="auto"/>
        <w:bottom w:val="none" w:sz="0" w:space="0" w:color="auto"/>
        <w:right w:val="none" w:sz="0" w:space="0" w:color="auto"/>
      </w:divBdr>
    </w:div>
    <w:div w:id="1816871717">
      <w:marLeft w:val="480"/>
      <w:marRight w:val="0"/>
      <w:marTop w:val="0"/>
      <w:marBottom w:val="0"/>
      <w:divBdr>
        <w:top w:val="none" w:sz="0" w:space="0" w:color="auto"/>
        <w:left w:val="none" w:sz="0" w:space="0" w:color="auto"/>
        <w:bottom w:val="none" w:sz="0" w:space="0" w:color="auto"/>
        <w:right w:val="none" w:sz="0" w:space="0" w:color="auto"/>
      </w:divBdr>
    </w:div>
    <w:div w:id="1816877515">
      <w:marLeft w:val="480"/>
      <w:marRight w:val="0"/>
      <w:marTop w:val="0"/>
      <w:marBottom w:val="0"/>
      <w:divBdr>
        <w:top w:val="none" w:sz="0" w:space="0" w:color="auto"/>
        <w:left w:val="none" w:sz="0" w:space="0" w:color="auto"/>
        <w:bottom w:val="none" w:sz="0" w:space="0" w:color="auto"/>
        <w:right w:val="none" w:sz="0" w:space="0" w:color="auto"/>
      </w:divBdr>
    </w:div>
    <w:div w:id="1816952112">
      <w:marLeft w:val="480"/>
      <w:marRight w:val="0"/>
      <w:marTop w:val="0"/>
      <w:marBottom w:val="0"/>
      <w:divBdr>
        <w:top w:val="none" w:sz="0" w:space="0" w:color="auto"/>
        <w:left w:val="none" w:sz="0" w:space="0" w:color="auto"/>
        <w:bottom w:val="none" w:sz="0" w:space="0" w:color="auto"/>
        <w:right w:val="none" w:sz="0" w:space="0" w:color="auto"/>
      </w:divBdr>
    </w:div>
    <w:div w:id="1817062447">
      <w:marLeft w:val="480"/>
      <w:marRight w:val="0"/>
      <w:marTop w:val="0"/>
      <w:marBottom w:val="0"/>
      <w:divBdr>
        <w:top w:val="none" w:sz="0" w:space="0" w:color="auto"/>
        <w:left w:val="none" w:sz="0" w:space="0" w:color="auto"/>
        <w:bottom w:val="none" w:sz="0" w:space="0" w:color="auto"/>
        <w:right w:val="none" w:sz="0" w:space="0" w:color="auto"/>
      </w:divBdr>
    </w:div>
    <w:div w:id="1817067137">
      <w:marLeft w:val="480"/>
      <w:marRight w:val="0"/>
      <w:marTop w:val="0"/>
      <w:marBottom w:val="0"/>
      <w:divBdr>
        <w:top w:val="none" w:sz="0" w:space="0" w:color="auto"/>
        <w:left w:val="none" w:sz="0" w:space="0" w:color="auto"/>
        <w:bottom w:val="none" w:sz="0" w:space="0" w:color="auto"/>
        <w:right w:val="none" w:sz="0" w:space="0" w:color="auto"/>
      </w:divBdr>
    </w:div>
    <w:div w:id="1817068403">
      <w:marLeft w:val="480"/>
      <w:marRight w:val="0"/>
      <w:marTop w:val="0"/>
      <w:marBottom w:val="0"/>
      <w:divBdr>
        <w:top w:val="none" w:sz="0" w:space="0" w:color="auto"/>
        <w:left w:val="none" w:sz="0" w:space="0" w:color="auto"/>
        <w:bottom w:val="none" w:sz="0" w:space="0" w:color="auto"/>
        <w:right w:val="none" w:sz="0" w:space="0" w:color="auto"/>
      </w:divBdr>
    </w:div>
    <w:div w:id="1817068935">
      <w:marLeft w:val="480"/>
      <w:marRight w:val="0"/>
      <w:marTop w:val="0"/>
      <w:marBottom w:val="0"/>
      <w:divBdr>
        <w:top w:val="none" w:sz="0" w:space="0" w:color="auto"/>
        <w:left w:val="none" w:sz="0" w:space="0" w:color="auto"/>
        <w:bottom w:val="none" w:sz="0" w:space="0" w:color="auto"/>
        <w:right w:val="none" w:sz="0" w:space="0" w:color="auto"/>
      </w:divBdr>
    </w:div>
    <w:div w:id="1817069650">
      <w:marLeft w:val="480"/>
      <w:marRight w:val="0"/>
      <w:marTop w:val="0"/>
      <w:marBottom w:val="0"/>
      <w:divBdr>
        <w:top w:val="none" w:sz="0" w:space="0" w:color="auto"/>
        <w:left w:val="none" w:sz="0" w:space="0" w:color="auto"/>
        <w:bottom w:val="none" w:sz="0" w:space="0" w:color="auto"/>
        <w:right w:val="none" w:sz="0" w:space="0" w:color="auto"/>
      </w:divBdr>
    </w:div>
    <w:div w:id="1817070942">
      <w:marLeft w:val="480"/>
      <w:marRight w:val="0"/>
      <w:marTop w:val="0"/>
      <w:marBottom w:val="0"/>
      <w:divBdr>
        <w:top w:val="none" w:sz="0" w:space="0" w:color="auto"/>
        <w:left w:val="none" w:sz="0" w:space="0" w:color="auto"/>
        <w:bottom w:val="none" w:sz="0" w:space="0" w:color="auto"/>
        <w:right w:val="none" w:sz="0" w:space="0" w:color="auto"/>
      </w:divBdr>
    </w:div>
    <w:div w:id="1817138612">
      <w:marLeft w:val="480"/>
      <w:marRight w:val="0"/>
      <w:marTop w:val="0"/>
      <w:marBottom w:val="0"/>
      <w:divBdr>
        <w:top w:val="none" w:sz="0" w:space="0" w:color="auto"/>
        <w:left w:val="none" w:sz="0" w:space="0" w:color="auto"/>
        <w:bottom w:val="none" w:sz="0" w:space="0" w:color="auto"/>
        <w:right w:val="none" w:sz="0" w:space="0" w:color="auto"/>
      </w:divBdr>
    </w:div>
    <w:div w:id="1817407144">
      <w:marLeft w:val="480"/>
      <w:marRight w:val="0"/>
      <w:marTop w:val="0"/>
      <w:marBottom w:val="0"/>
      <w:divBdr>
        <w:top w:val="none" w:sz="0" w:space="0" w:color="auto"/>
        <w:left w:val="none" w:sz="0" w:space="0" w:color="auto"/>
        <w:bottom w:val="none" w:sz="0" w:space="0" w:color="auto"/>
        <w:right w:val="none" w:sz="0" w:space="0" w:color="auto"/>
      </w:divBdr>
    </w:div>
    <w:div w:id="1817408758">
      <w:marLeft w:val="480"/>
      <w:marRight w:val="0"/>
      <w:marTop w:val="0"/>
      <w:marBottom w:val="0"/>
      <w:divBdr>
        <w:top w:val="none" w:sz="0" w:space="0" w:color="auto"/>
        <w:left w:val="none" w:sz="0" w:space="0" w:color="auto"/>
        <w:bottom w:val="none" w:sz="0" w:space="0" w:color="auto"/>
        <w:right w:val="none" w:sz="0" w:space="0" w:color="auto"/>
      </w:divBdr>
    </w:div>
    <w:div w:id="1817409994">
      <w:marLeft w:val="480"/>
      <w:marRight w:val="0"/>
      <w:marTop w:val="0"/>
      <w:marBottom w:val="0"/>
      <w:divBdr>
        <w:top w:val="none" w:sz="0" w:space="0" w:color="auto"/>
        <w:left w:val="none" w:sz="0" w:space="0" w:color="auto"/>
        <w:bottom w:val="none" w:sz="0" w:space="0" w:color="auto"/>
        <w:right w:val="none" w:sz="0" w:space="0" w:color="auto"/>
      </w:divBdr>
    </w:div>
    <w:div w:id="1817448067">
      <w:marLeft w:val="480"/>
      <w:marRight w:val="0"/>
      <w:marTop w:val="0"/>
      <w:marBottom w:val="0"/>
      <w:divBdr>
        <w:top w:val="none" w:sz="0" w:space="0" w:color="auto"/>
        <w:left w:val="none" w:sz="0" w:space="0" w:color="auto"/>
        <w:bottom w:val="none" w:sz="0" w:space="0" w:color="auto"/>
        <w:right w:val="none" w:sz="0" w:space="0" w:color="auto"/>
      </w:divBdr>
    </w:div>
    <w:div w:id="1817452920">
      <w:marLeft w:val="480"/>
      <w:marRight w:val="0"/>
      <w:marTop w:val="0"/>
      <w:marBottom w:val="0"/>
      <w:divBdr>
        <w:top w:val="none" w:sz="0" w:space="0" w:color="auto"/>
        <w:left w:val="none" w:sz="0" w:space="0" w:color="auto"/>
        <w:bottom w:val="none" w:sz="0" w:space="0" w:color="auto"/>
        <w:right w:val="none" w:sz="0" w:space="0" w:color="auto"/>
      </w:divBdr>
    </w:div>
    <w:div w:id="1817456871">
      <w:marLeft w:val="480"/>
      <w:marRight w:val="0"/>
      <w:marTop w:val="0"/>
      <w:marBottom w:val="0"/>
      <w:divBdr>
        <w:top w:val="none" w:sz="0" w:space="0" w:color="auto"/>
        <w:left w:val="none" w:sz="0" w:space="0" w:color="auto"/>
        <w:bottom w:val="none" w:sz="0" w:space="0" w:color="auto"/>
        <w:right w:val="none" w:sz="0" w:space="0" w:color="auto"/>
      </w:divBdr>
    </w:div>
    <w:div w:id="1817523377">
      <w:marLeft w:val="480"/>
      <w:marRight w:val="0"/>
      <w:marTop w:val="0"/>
      <w:marBottom w:val="0"/>
      <w:divBdr>
        <w:top w:val="none" w:sz="0" w:space="0" w:color="auto"/>
        <w:left w:val="none" w:sz="0" w:space="0" w:color="auto"/>
        <w:bottom w:val="none" w:sz="0" w:space="0" w:color="auto"/>
        <w:right w:val="none" w:sz="0" w:space="0" w:color="auto"/>
      </w:divBdr>
    </w:div>
    <w:div w:id="1817600785">
      <w:marLeft w:val="480"/>
      <w:marRight w:val="0"/>
      <w:marTop w:val="0"/>
      <w:marBottom w:val="0"/>
      <w:divBdr>
        <w:top w:val="none" w:sz="0" w:space="0" w:color="auto"/>
        <w:left w:val="none" w:sz="0" w:space="0" w:color="auto"/>
        <w:bottom w:val="none" w:sz="0" w:space="0" w:color="auto"/>
        <w:right w:val="none" w:sz="0" w:space="0" w:color="auto"/>
      </w:divBdr>
    </w:div>
    <w:div w:id="1817603299">
      <w:marLeft w:val="480"/>
      <w:marRight w:val="0"/>
      <w:marTop w:val="0"/>
      <w:marBottom w:val="0"/>
      <w:divBdr>
        <w:top w:val="none" w:sz="0" w:space="0" w:color="auto"/>
        <w:left w:val="none" w:sz="0" w:space="0" w:color="auto"/>
        <w:bottom w:val="none" w:sz="0" w:space="0" w:color="auto"/>
        <w:right w:val="none" w:sz="0" w:space="0" w:color="auto"/>
      </w:divBdr>
    </w:div>
    <w:div w:id="1817603316">
      <w:marLeft w:val="480"/>
      <w:marRight w:val="0"/>
      <w:marTop w:val="0"/>
      <w:marBottom w:val="0"/>
      <w:divBdr>
        <w:top w:val="none" w:sz="0" w:space="0" w:color="auto"/>
        <w:left w:val="none" w:sz="0" w:space="0" w:color="auto"/>
        <w:bottom w:val="none" w:sz="0" w:space="0" w:color="auto"/>
        <w:right w:val="none" w:sz="0" w:space="0" w:color="auto"/>
      </w:divBdr>
    </w:div>
    <w:div w:id="1817642563">
      <w:marLeft w:val="480"/>
      <w:marRight w:val="0"/>
      <w:marTop w:val="0"/>
      <w:marBottom w:val="0"/>
      <w:divBdr>
        <w:top w:val="none" w:sz="0" w:space="0" w:color="auto"/>
        <w:left w:val="none" w:sz="0" w:space="0" w:color="auto"/>
        <w:bottom w:val="none" w:sz="0" w:space="0" w:color="auto"/>
        <w:right w:val="none" w:sz="0" w:space="0" w:color="auto"/>
      </w:divBdr>
    </w:div>
    <w:div w:id="1817647570">
      <w:marLeft w:val="480"/>
      <w:marRight w:val="0"/>
      <w:marTop w:val="0"/>
      <w:marBottom w:val="0"/>
      <w:divBdr>
        <w:top w:val="none" w:sz="0" w:space="0" w:color="auto"/>
        <w:left w:val="none" w:sz="0" w:space="0" w:color="auto"/>
        <w:bottom w:val="none" w:sz="0" w:space="0" w:color="auto"/>
        <w:right w:val="none" w:sz="0" w:space="0" w:color="auto"/>
      </w:divBdr>
    </w:div>
    <w:div w:id="1817648913">
      <w:marLeft w:val="480"/>
      <w:marRight w:val="0"/>
      <w:marTop w:val="0"/>
      <w:marBottom w:val="0"/>
      <w:divBdr>
        <w:top w:val="none" w:sz="0" w:space="0" w:color="auto"/>
        <w:left w:val="none" w:sz="0" w:space="0" w:color="auto"/>
        <w:bottom w:val="none" w:sz="0" w:space="0" w:color="auto"/>
        <w:right w:val="none" w:sz="0" w:space="0" w:color="auto"/>
      </w:divBdr>
    </w:div>
    <w:div w:id="1817718473">
      <w:marLeft w:val="480"/>
      <w:marRight w:val="0"/>
      <w:marTop w:val="0"/>
      <w:marBottom w:val="0"/>
      <w:divBdr>
        <w:top w:val="none" w:sz="0" w:space="0" w:color="auto"/>
        <w:left w:val="none" w:sz="0" w:space="0" w:color="auto"/>
        <w:bottom w:val="none" w:sz="0" w:space="0" w:color="auto"/>
        <w:right w:val="none" w:sz="0" w:space="0" w:color="auto"/>
      </w:divBdr>
    </w:div>
    <w:div w:id="1817910446">
      <w:marLeft w:val="480"/>
      <w:marRight w:val="0"/>
      <w:marTop w:val="0"/>
      <w:marBottom w:val="0"/>
      <w:divBdr>
        <w:top w:val="none" w:sz="0" w:space="0" w:color="auto"/>
        <w:left w:val="none" w:sz="0" w:space="0" w:color="auto"/>
        <w:bottom w:val="none" w:sz="0" w:space="0" w:color="auto"/>
        <w:right w:val="none" w:sz="0" w:space="0" w:color="auto"/>
      </w:divBdr>
    </w:div>
    <w:div w:id="1817990051">
      <w:marLeft w:val="480"/>
      <w:marRight w:val="0"/>
      <w:marTop w:val="0"/>
      <w:marBottom w:val="0"/>
      <w:divBdr>
        <w:top w:val="none" w:sz="0" w:space="0" w:color="auto"/>
        <w:left w:val="none" w:sz="0" w:space="0" w:color="auto"/>
        <w:bottom w:val="none" w:sz="0" w:space="0" w:color="auto"/>
        <w:right w:val="none" w:sz="0" w:space="0" w:color="auto"/>
      </w:divBdr>
    </w:div>
    <w:div w:id="1817991258">
      <w:marLeft w:val="480"/>
      <w:marRight w:val="0"/>
      <w:marTop w:val="0"/>
      <w:marBottom w:val="0"/>
      <w:divBdr>
        <w:top w:val="none" w:sz="0" w:space="0" w:color="auto"/>
        <w:left w:val="none" w:sz="0" w:space="0" w:color="auto"/>
        <w:bottom w:val="none" w:sz="0" w:space="0" w:color="auto"/>
        <w:right w:val="none" w:sz="0" w:space="0" w:color="auto"/>
      </w:divBdr>
    </w:div>
    <w:div w:id="1818037331">
      <w:marLeft w:val="480"/>
      <w:marRight w:val="0"/>
      <w:marTop w:val="0"/>
      <w:marBottom w:val="0"/>
      <w:divBdr>
        <w:top w:val="none" w:sz="0" w:space="0" w:color="auto"/>
        <w:left w:val="none" w:sz="0" w:space="0" w:color="auto"/>
        <w:bottom w:val="none" w:sz="0" w:space="0" w:color="auto"/>
        <w:right w:val="none" w:sz="0" w:space="0" w:color="auto"/>
      </w:divBdr>
    </w:div>
    <w:div w:id="1818061038">
      <w:marLeft w:val="480"/>
      <w:marRight w:val="0"/>
      <w:marTop w:val="0"/>
      <w:marBottom w:val="0"/>
      <w:divBdr>
        <w:top w:val="none" w:sz="0" w:space="0" w:color="auto"/>
        <w:left w:val="none" w:sz="0" w:space="0" w:color="auto"/>
        <w:bottom w:val="none" w:sz="0" w:space="0" w:color="auto"/>
        <w:right w:val="none" w:sz="0" w:space="0" w:color="auto"/>
      </w:divBdr>
    </w:div>
    <w:div w:id="1818065178">
      <w:marLeft w:val="480"/>
      <w:marRight w:val="0"/>
      <w:marTop w:val="0"/>
      <w:marBottom w:val="0"/>
      <w:divBdr>
        <w:top w:val="none" w:sz="0" w:space="0" w:color="auto"/>
        <w:left w:val="none" w:sz="0" w:space="0" w:color="auto"/>
        <w:bottom w:val="none" w:sz="0" w:space="0" w:color="auto"/>
        <w:right w:val="none" w:sz="0" w:space="0" w:color="auto"/>
      </w:divBdr>
    </w:div>
    <w:div w:id="1818066014">
      <w:marLeft w:val="480"/>
      <w:marRight w:val="0"/>
      <w:marTop w:val="0"/>
      <w:marBottom w:val="0"/>
      <w:divBdr>
        <w:top w:val="none" w:sz="0" w:space="0" w:color="auto"/>
        <w:left w:val="none" w:sz="0" w:space="0" w:color="auto"/>
        <w:bottom w:val="none" w:sz="0" w:space="0" w:color="auto"/>
        <w:right w:val="none" w:sz="0" w:space="0" w:color="auto"/>
      </w:divBdr>
    </w:div>
    <w:div w:id="1818107413">
      <w:marLeft w:val="480"/>
      <w:marRight w:val="0"/>
      <w:marTop w:val="0"/>
      <w:marBottom w:val="0"/>
      <w:divBdr>
        <w:top w:val="none" w:sz="0" w:space="0" w:color="auto"/>
        <w:left w:val="none" w:sz="0" w:space="0" w:color="auto"/>
        <w:bottom w:val="none" w:sz="0" w:space="0" w:color="auto"/>
        <w:right w:val="none" w:sz="0" w:space="0" w:color="auto"/>
      </w:divBdr>
    </w:div>
    <w:div w:id="1818183253">
      <w:marLeft w:val="480"/>
      <w:marRight w:val="0"/>
      <w:marTop w:val="0"/>
      <w:marBottom w:val="0"/>
      <w:divBdr>
        <w:top w:val="none" w:sz="0" w:space="0" w:color="auto"/>
        <w:left w:val="none" w:sz="0" w:space="0" w:color="auto"/>
        <w:bottom w:val="none" w:sz="0" w:space="0" w:color="auto"/>
        <w:right w:val="none" w:sz="0" w:space="0" w:color="auto"/>
      </w:divBdr>
    </w:div>
    <w:div w:id="1818258350">
      <w:marLeft w:val="480"/>
      <w:marRight w:val="0"/>
      <w:marTop w:val="0"/>
      <w:marBottom w:val="0"/>
      <w:divBdr>
        <w:top w:val="none" w:sz="0" w:space="0" w:color="auto"/>
        <w:left w:val="none" w:sz="0" w:space="0" w:color="auto"/>
        <w:bottom w:val="none" w:sz="0" w:space="0" w:color="auto"/>
        <w:right w:val="none" w:sz="0" w:space="0" w:color="auto"/>
      </w:divBdr>
    </w:div>
    <w:div w:id="1818373207">
      <w:marLeft w:val="480"/>
      <w:marRight w:val="0"/>
      <w:marTop w:val="0"/>
      <w:marBottom w:val="0"/>
      <w:divBdr>
        <w:top w:val="none" w:sz="0" w:space="0" w:color="auto"/>
        <w:left w:val="none" w:sz="0" w:space="0" w:color="auto"/>
        <w:bottom w:val="none" w:sz="0" w:space="0" w:color="auto"/>
        <w:right w:val="none" w:sz="0" w:space="0" w:color="auto"/>
      </w:divBdr>
    </w:div>
    <w:div w:id="1818380305">
      <w:marLeft w:val="480"/>
      <w:marRight w:val="0"/>
      <w:marTop w:val="0"/>
      <w:marBottom w:val="0"/>
      <w:divBdr>
        <w:top w:val="none" w:sz="0" w:space="0" w:color="auto"/>
        <w:left w:val="none" w:sz="0" w:space="0" w:color="auto"/>
        <w:bottom w:val="none" w:sz="0" w:space="0" w:color="auto"/>
        <w:right w:val="none" w:sz="0" w:space="0" w:color="auto"/>
      </w:divBdr>
    </w:div>
    <w:div w:id="1818447718">
      <w:marLeft w:val="480"/>
      <w:marRight w:val="0"/>
      <w:marTop w:val="0"/>
      <w:marBottom w:val="0"/>
      <w:divBdr>
        <w:top w:val="none" w:sz="0" w:space="0" w:color="auto"/>
        <w:left w:val="none" w:sz="0" w:space="0" w:color="auto"/>
        <w:bottom w:val="none" w:sz="0" w:space="0" w:color="auto"/>
        <w:right w:val="none" w:sz="0" w:space="0" w:color="auto"/>
      </w:divBdr>
    </w:div>
    <w:div w:id="1818572078">
      <w:marLeft w:val="480"/>
      <w:marRight w:val="0"/>
      <w:marTop w:val="0"/>
      <w:marBottom w:val="0"/>
      <w:divBdr>
        <w:top w:val="none" w:sz="0" w:space="0" w:color="auto"/>
        <w:left w:val="none" w:sz="0" w:space="0" w:color="auto"/>
        <w:bottom w:val="none" w:sz="0" w:space="0" w:color="auto"/>
        <w:right w:val="none" w:sz="0" w:space="0" w:color="auto"/>
      </w:divBdr>
    </w:div>
    <w:div w:id="1818572102">
      <w:marLeft w:val="480"/>
      <w:marRight w:val="0"/>
      <w:marTop w:val="0"/>
      <w:marBottom w:val="0"/>
      <w:divBdr>
        <w:top w:val="none" w:sz="0" w:space="0" w:color="auto"/>
        <w:left w:val="none" w:sz="0" w:space="0" w:color="auto"/>
        <w:bottom w:val="none" w:sz="0" w:space="0" w:color="auto"/>
        <w:right w:val="none" w:sz="0" w:space="0" w:color="auto"/>
      </w:divBdr>
    </w:div>
    <w:div w:id="1818762253">
      <w:marLeft w:val="480"/>
      <w:marRight w:val="0"/>
      <w:marTop w:val="0"/>
      <w:marBottom w:val="0"/>
      <w:divBdr>
        <w:top w:val="none" w:sz="0" w:space="0" w:color="auto"/>
        <w:left w:val="none" w:sz="0" w:space="0" w:color="auto"/>
        <w:bottom w:val="none" w:sz="0" w:space="0" w:color="auto"/>
        <w:right w:val="none" w:sz="0" w:space="0" w:color="auto"/>
      </w:divBdr>
    </w:div>
    <w:div w:id="1818833973">
      <w:marLeft w:val="480"/>
      <w:marRight w:val="0"/>
      <w:marTop w:val="0"/>
      <w:marBottom w:val="0"/>
      <w:divBdr>
        <w:top w:val="none" w:sz="0" w:space="0" w:color="auto"/>
        <w:left w:val="none" w:sz="0" w:space="0" w:color="auto"/>
        <w:bottom w:val="none" w:sz="0" w:space="0" w:color="auto"/>
        <w:right w:val="none" w:sz="0" w:space="0" w:color="auto"/>
      </w:divBdr>
    </w:div>
    <w:div w:id="1818838741">
      <w:marLeft w:val="480"/>
      <w:marRight w:val="0"/>
      <w:marTop w:val="0"/>
      <w:marBottom w:val="0"/>
      <w:divBdr>
        <w:top w:val="none" w:sz="0" w:space="0" w:color="auto"/>
        <w:left w:val="none" w:sz="0" w:space="0" w:color="auto"/>
        <w:bottom w:val="none" w:sz="0" w:space="0" w:color="auto"/>
        <w:right w:val="none" w:sz="0" w:space="0" w:color="auto"/>
      </w:divBdr>
    </w:div>
    <w:div w:id="1818912575">
      <w:marLeft w:val="480"/>
      <w:marRight w:val="0"/>
      <w:marTop w:val="0"/>
      <w:marBottom w:val="0"/>
      <w:divBdr>
        <w:top w:val="none" w:sz="0" w:space="0" w:color="auto"/>
        <w:left w:val="none" w:sz="0" w:space="0" w:color="auto"/>
        <w:bottom w:val="none" w:sz="0" w:space="0" w:color="auto"/>
        <w:right w:val="none" w:sz="0" w:space="0" w:color="auto"/>
      </w:divBdr>
    </w:div>
    <w:div w:id="1818915555">
      <w:marLeft w:val="480"/>
      <w:marRight w:val="0"/>
      <w:marTop w:val="0"/>
      <w:marBottom w:val="0"/>
      <w:divBdr>
        <w:top w:val="none" w:sz="0" w:space="0" w:color="auto"/>
        <w:left w:val="none" w:sz="0" w:space="0" w:color="auto"/>
        <w:bottom w:val="none" w:sz="0" w:space="0" w:color="auto"/>
        <w:right w:val="none" w:sz="0" w:space="0" w:color="auto"/>
      </w:divBdr>
    </w:div>
    <w:div w:id="1819028125">
      <w:marLeft w:val="480"/>
      <w:marRight w:val="0"/>
      <w:marTop w:val="0"/>
      <w:marBottom w:val="0"/>
      <w:divBdr>
        <w:top w:val="none" w:sz="0" w:space="0" w:color="auto"/>
        <w:left w:val="none" w:sz="0" w:space="0" w:color="auto"/>
        <w:bottom w:val="none" w:sz="0" w:space="0" w:color="auto"/>
        <w:right w:val="none" w:sz="0" w:space="0" w:color="auto"/>
      </w:divBdr>
    </w:div>
    <w:div w:id="1819035003">
      <w:marLeft w:val="480"/>
      <w:marRight w:val="0"/>
      <w:marTop w:val="0"/>
      <w:marBottom w:val="0"/>
      <w:divBdr>
        <w:top w:val="none" w:sz="0" w:space="0" w:color="auto"/>
        <w:left w:val="none" w:sz="0" w:space="0" w:color="auto"/>
        <w:bottom w:val="none" w:sz="0" w:space="0" w:color="auto"/>
        <w:right w:val="none" w:sz="0" w:space="0" w:color="auto"/>
      </w:divBdr>
    </w:div>
    <w:div w:id="1819103764">
      <w:marLeft w:val="480"/>
      <w:marRight w:val="0"/>
      <w:marTop w:val="0"/>
      <w:marBottom w:val="0"/>
      <w:divBdr>
        <w:top w:val="none" w:sz="0" w:space="0" w:color="auto"/>
        <w:left w:val="none" w:sz="0" w:space="0" w:color="auto"/>
        <w:bottom w:val="none" w:sz="0" w:space="0" w:color="auto"/>
        <w:right w:val="none" w:sz="0" w:space="0" w:color="auto"/>
      </w:divBdr>
    </w:div>
    <w:div w:id="1819105424">
      <w:marLeft w:val="480"/>
      <w:marRight w:val="0"/>
      <w:marTop w:val="0"/>
      <w:marBottom w:val="0"/>
      <w:divBdr>
        <w:top w:val="none" w:sz="0" w:space="0" w:color="auto"/>
        <w:left w:val="none" w:sz="0" w:space="0" w:color="auto"/>
        <w:bottom w:val="none" w:sz="0" w:space="0" w:color="auto"/>
        <w:right w:val="none" w:sz="0" w:space="0" w:color="auto"/>
      </w:divBdr>
    </w:div>
    <w:div w:id="1819111154">
      <w:marLeft w:val="480"/>
      <w:marRight w:val="0"/>
      <w:marTop w:val="0"/>
      <w:marBottom w:val="0"/>
      <w:divBdr>
        <w:top w:val="none" w:sz="0" w:space="0" w:color="auto"/>
        <w:left w:val="none" w:sz="0" w:space="0" w:color="auto"/>
        <w:bottom w:val="none" w:sz="0" w:space="0" w:color="auto"/>
        <w:right w:val="none" w:sz="0" w:space="0" w:color="auto"/>
      </w:divBdr>
    </w:div>
    <w:div w:id="1819222319">
      <w:marLeft w:val="480"/>
      <w:marRight w:val="0"/>
      <w:marTop w:val="0"/>
      <w:marBottom w:val="0"/>
      <w:divBdr>
        <w:top w:val="none" w:sz="0" w:space="0" w:color="auto"/>
        <w:left w:val="none" w:sz="0" w:space="0" w:color="auto"/>
        <w:bottom w:val="none" w:sz="0" w:space="0" w:color="auto"/>
        <w:right w:val="none" w:sz="0" w:space="0" w:color="auto"/>
      </w:divBdr>
    </w:div>
    <w:div w:id="1819346059">
      <w:marLeft w:val="480"/>
      <w:marRight w:val="0"/>
      <w:marTop w:val="0"/>
      <w:marBottom w:val="0"/>
      <w:divBdr>
        <w:top w:val="none" w:sz="0" w:space="0" w:color="auto"/>
        <w:left w:val="none" w:sz="0" w:space="0" w:color="auto"/>
        <w:bottom w:val="none" w:sz="0" w:space="0" w:color="auto"/>
        <w:right w:val="none" w:sz="0" w:space="0" w:color="auto"/>
      </w:divBdr>
    </w:div>
    <w:div w:id="1819491478">
      <w:marLeft w:val="480"/>
      <w:marRight w:val="0"/>
      <w:marTop w:val="0"/>
      <w:marBottom w:val="0"/>
      <w:divBdr>
        <w:top w:val="none" w:sz="0" w:space="0" w:color="auto"/>
        <w:left w:val="none" w:sz="0" w:space="0" w:color="auto"/>
        <w:bottom w:val="none" w:sz="0" w:space="0" w:color="auto"/>
        <w:right w:val="none" w:sz="0" w:space="0" w:color="auto"/>
      </w:divBdr>
    </w:div>
    <w:div w:id="1819493538">
      <w:marLeft w:val="480"/>
      <w:marRight w:val="0"/>
      <w:marTop w:val="0"/>
      <w:marBottom w:val="0"/>
      <w:divBdr>
        <w:top w:val="none" w:sz="0" w:space="0" w:color="auto"/>
        <w:left w:val="none" w:sz="0" w:space="0" w:color="auto"/>
        <w:bottom w:val="none" w:sz="0" w:space="0" w:color="auto"/>
        <w:right w:val="none" w:sz="0" w:space="0" w:color="auto"/>
      </w:divBdr>
    </w:div>
    <w:div w:id="1819498519">
      <w:marLeft w:val="480"/>
      <w:marRight w:val="0"/>
      <w:marTop w:val="0"/>
      <w:marBottom w:val="0"/>
      <w:divBdr>
        <w:top w:val="none" w:sz="0" w:space="0" w:color="auto"/>
        <w:left w:val="none" w:sz="0" w:space="0" w:color="auto"/>
        <w:bottom w:val="none" w:sz="0" w:space="0" w:color="auto"/>
        <w:right w:val="none" w:sz="0" w:space="0" w:color="auto"/>
      </w:divBdr>
    </w:div>
    <w:div w:id="1819565588">
      <w:marLeft w:val="480"/>
      <w:marRight w:val="0"/>
      <w:marTop w:val="0"/>
      <w:marBottom w:val="0"/>
      <w:divBdr>
        <w:top w:val="none" w:sz="0" w:space="0" w:color="auto"/>
        <w:left w:val="none" w:sz="0" w:space="0" w:color="auto"/>
        <w:bottom w:val="none" w:sz="0" w:space="0" w:color="auto"/>
        <w:right w:val="none" w:sz="0" w:space="0" w:color="auto"/>
      </w:divBdr>
    </w:div>
    <w:div w:id="1819683075">
      <w:marLeft w:val="480"/>
      <w:marRight w:val="0"/>
      <w:marTop w:val="0"/>
      <w:marBottom w:val="0"/>
      <w:divBdr>
        <w:top w:val="none" w:sz="0" w:space="0" w:color="auto"/>
        <w:left w:val="none" w:sz="0" w:space="0" w:color="auto"/>
        <w:bottom w:val="none" w:sz="0" w:space="0" w:color="auto"/>
        <w:right w:val="none" w:sz="0" w:space="0" w:color="auto"/>
      </w:divBdr>
    </w:div>
    <w:div w:id="1819684965">
      <w:marLeft w:val="480"/>
      <w:marRight w:val="0"/>
      <w:marTop w:val="0"/>
      <w:marBottom w:val="0"/>
      <w:divBdr>
        <w:top w:val="none" w:sz="0" w:space="0" w:color="auto"/>
        <w:left w:val="none" w:sz="0" w:space="0" w:color="auto"/>
        <w:bottom w:val="none" w:sz="0" w:space="0" w:color="auto"/>
        <w:right w:val="none" w:sz="0" w:space="0" w:color="auto"/>
      </w:divBdr>
    </w:div>
    <w:div w:id="1819691856">
      <w:marLeft w:val="480"/>
      <w:marRight w:val="0"/>
      <w:marTop w:val="0"/>
      <w:marBottom w:val="0"/>
      <w:divBdr>
        <w:top w:val="none" w:sz="0" w:space="0" w:color="auto"/>
        <w:left w:val="none" w:sz="0" w:space="0" w:color="auto"/>
        <w:bottom w:val="none" w:sz="0" w:space="0" w:color="auto"/>
        <w:right w:val="none" w:sz="0" w:space="0" w:color="auto"/>
      </w:divBdr>
    </w:div>
    <w:div w:id="1819877780">
      <w:marLeft w:val="480"/>
      <w:marRight w:val="0"/>
      <w:marTop w:val="0"/>
      <w:marBottom w:val="0"/>
      <w:divBdr>
        <w:top w:val="none" w:sz="0" w:space="0" w:color="auto"/>
        <w:left w:val="none" w:sz="0" w:space="0" w:color="auto"/>
        <w:bottom w:val="none" w:sz="0" w:space="0" w:color="auto"/>
        <w:right w:val="none" w:sz="0" w:space="0" w:color="auto"/>
      </w:divBdr>
    </w:div>
    <w:div w:id="1819880762">
      <w:marLeft w:val="480"/>
      <w:marRight w:val="0"/>
      <w:marTop w:val="0"/>
      <w:marBottom w:val="0"/>
      <w:divBdr>
        <w:top w:val="none" w:sz="0" w:space="0" w:color="auto"/>
        <w:left w:val="none" w:sz="0" w:space="0" w:color="auto"/>
        <w:bottom w:val="none" w:sz="0" w:space="0" w:color="auto"/>
        <w:right w:val="none" w:sz="0" w:space="0" w:color="auto"/>
      </w:divBdr>
    </w:div>
    <w:div w:id="1819954800">
      <w:marLeft w:val="480"/>
      <w:marRight w:val="0"/>
      <w:marTop w:val="0"/>
      <w:marBottom w:val="0"/>
      <w:divBdr>
        <w:top w:val="none" w:sz="0" w:space="0" w:color="auto"/>
        <w:left w:val="none" w:sz="0" w:space="0" w:color="auto"/>
        <w:bottom w:val="none" w:sz="0" w:space="0" w:color="auto"/>
        <w:right w:val="none" w:sz="0" w:space="0" w:color="auto"/>
      </w:divBdr>
    </w:div>
    <w:div w:id="1820027875">
      <w:marLeft w:val="480"/>
      <w:marRight w:val="0"/>
      <w:marTop w:val="0"/>
      <w:marBottom w:val="0"/>
      <w:divBdr>
        <w:top w:val="none" w:sz="0" w:space="0" w:color="auto"/>
        <w:left w:val="none" w:sz="0" w:space="0" w:color="auto"/>
        <w:bottom w:val="none" w:sz="0" w:space="0" w:color="auto"/>
        <w:right w:val="none" w:sz="0" w:space="0" w:color="auto"/>
      </w:divBdr>
    </w:div>
    <w:div w:id="1820147122">
      <w:marLeft w:val="480"/>
      <w:marRight w:val="0"/>
      <w:marTop w:val="0"/>
      <w:marBottom w:val="0"/>
      <w:divBdr>
        <w:top w:val="none" w:sz="0" w:space="0" w:color="auto"/>
        <w:left w:val="none" w:sz="0" w:space="0" w:color="auto"/>
        <w:bottom w:val="none" w:sz="0" w:space="0" w:color="auto"/>
        <w:right w:val="none" w:sz="0" w:space="0" w:color="auto"/>
      </w:divBdr>
    </w:div>
    <w:div w:id="1820221775">
      <w:marLeft w:val="480"/>
      <w:marRight w:val="0"/>
      <w:marTop w:val="0"/>
      <w:marBottom w:val="0"/>
      <w:divBdr>
        <w:top w:val="none" w:sz="0" w:space="0" w:color="auto"/>
        <w:left w:val="none" w:sz="0" w:space="0" w:color="auto"/>
        <w:bottom w:val="none" w:sz="0" w:space="0" w:color="auto"/>
        <w:right w:val="none" w:sz="0" w:space="0" w:color="auto"/>
      </w:divBdr>
    </w:div>
    <w:div w:id="1820227388">
      <w:marLeft w:val="480"/>
      <w:marRight w:val="0"/>
      <w:marTop w:val="0"/>
      <w:marBottom w:val="0"/>
      <w:divBdr>
        <w:top w:val="none" w:sz="0" w:space="0" w:color="auto"/>
        <w:left w:val="none" w:sz="0" w:space="0" w:color="auto"/>
        <w:bottom w:val="none" w:sz="0" w:space="0" w:color="auto"/>
        <w:right w:val="none" w:sz="0" w:space="0" w:color="auto"/>
      </w:divBdr>
    </w:div>
    <w:div w:id="1820264332">
      <w:marLeft w:val="480"/>
      <w:marRight w:val="0"/>
      <w:marTop w:val="0"/>
      <w:marBottom w:val="0"/>
      <w:divBdr>
        <w:top w:val="none" w:sz="0" w:space="0" w:color="auto"/>
        <w:left w:val="none" w:sz="0" w:space="0" w:color="auto"/>
        <w:bottom w:val="none" w:sz="0" w:space="0" w:color="auto"/>
        <w:right w:val="none" w:sz="0" w:space="0" w:color="auto"/>
      </w:divBdr>
    </w:div>
    <w:div w:id="1820269586">
      <w:marLeft w:val="480"/>
      <w:marRight w:val="0"/>
      <w:marTop w:val="0"/>
      <w:marBottom w:val="0"/>
      <w:divBdr>
        <w:top w:val="none" w:sz="0" w:space="0" w:color="auto"/>
        <w:left w:val="none" w:sz="0" w:space="0" w:color="auto"/>
        <w:bottom w:val="none" w:sz="0" w:space="0" w:color="auto"/>
        <w:right w:val="none" w:sz="0" w:space="0" w:color="auto"/>
      </w:divBdr>
    </w:div>
    <w:div w:id="1820270872">
      <w:marLeft w:val="480"/>
      <w:marRight w:val="0"/>
      <w:marTop w:val="0"/>
      <w:marBottom w:val="0"/>
      <w:divBdr>
        <w:top w:val="none" w:sz="0" w:space="0" w:color="auto"/>
        <w:left w:val="none" w:sz="0" w:space="0" w:color="auto"/>
        <w:bottom w:val="none" w:sz="0" w:space="0" w:color="auto"/>
        <w:right w:val="none" w:sz="0" w:space="0" w:color="auto"/>
      </w:divBdr>
    </w:div>
    <w:div w:id="1820272062">
      <w:marLeft w:val="480"/>
      <w:marRight w:val="0"/>
      <w:marTop w:val="0"/>
      <w:marBottom w:val="0"/>
      <w:divBdr>
        <w:top w:val="none" w:sz="0" w:space="0" w:color="auto"/>
        <w:left w:val="none" w:sz="0" w:space="0" w:color="auto"/>
        <w:bottom w:val="none" w:sz="0" w:space="0" w:color="auto"/>
        <w:right w:val="none" w:sz="0" w:space="0" w:color="auto"/>
      </w:divBdr>
    </w:div>
    <w:div w:id="1820345949">
      <w:marLeft w:val="480"/>
      <w:marRight w:val="0"/>
      <w:marTop w:val="0"/>
      <w:marBottom w:val="0"/>
      <w:divBdr>
        <w:top w:val="none" w:sz="0" w:space="0" w:color="auto"/>
        <w:left w:val="none" w:sz="0" w:space="0" w:color="auto"/>
        <w:bottom w:val="none" w:sz="0" w:space="0" w:color="auto"/>
        <w:right w:val="none" w:sz="0" w:space="0" w:color="auto"/>
      </w:divBdr>
    </w:div>
    <w:div w:id="1820418976">
      <w:marLeft w:val="480"/>
      <w:marRight w:val="0"/>
      <w:marTop w:val="0"/>
      <w:marBottom w:val="0"/>
      <w:divBdr>
        <w:top w:val="none" w:sz="0" w:space="0" w:color="auto"/>
        <w:left w:val="none" w:sz="0" w:space="0" w:color="auto"/>
        <w:bottom w:val="none" w:sz="0" w:space="0" w:color="auto"/>
        <w:right w:val="none" w:sz="0" w:space="0" w:color="auto"/>
      </w:divBdr>
    </w:div>
    <w:div w:id="1820464465">
      <w:marLeft w:val="480"/>
      <w:marRight w:val="0"/>
      <w:marTop w:val="0"/>
      <w:marBottom w:val="0"/>
      <w:divBdr>
        <w:top w:val="none" w:sz="0" w:space="0" w:color="auto"/>
        <w:left w:val="none" w:sz="0" w:space="0" w:color="auto"/>
        <w:bottom w:val="none" w:sz="0" w:space="0" w:color="auto"/>
        <w:right w:val="none" w:sz="0" w:space="0" w:color="auto"/>
      </w:divBdr>
    </w:div>
    <w:div w:id="1820464555">
      <w:marLeft w:val="480"/>
      <w:marRight w:val="0"/>
      <w:marTop w:val="0"/>
      <w:marBottom w:val="0"/>
      <w:divBdr>
        <w:top w:val="none" w:sz="0" w:space="0" w:color="auto"/>
        <w:left w:val="none" w:sz="0" w:space="0" w:color="auto"/>
        <w:bottom w:val="none" w:sz="0" w:space="0" w:color="auto"/>
        <w:right w:val="none" w:sz="0" w:space="0" w:color="auto"/>
      </w:divBdr>
    </w:div>
    <w:div w:id="1820537631">
      <w:marLeft w:val="480"/>
      <w:marRight w:val="0"/>
      <w:marTop w:val="0"/>
      <w:marBottom w:val="0"/>
      <w:divBdr>
        <w:top w:val="none" w:sz="0" w:space="0" w:color="auto"/>
        <w:left w:val="none" w:sz="0" w:space="0" w:color="auto"/>
        <w:bottom w:val="none" w:sz="0" w:space="0" w:color="auto"/>
        <w:right w:val="none" w:sz="0" w:space="0" w:color="auto"/>
      </w:divBdr>
    </w:div>
    <w:div w:id="1820607543">
      <w:marLeft w:val="480"/>
      <w:marRight w:val="0"/>
      <w:marTop w:val="0"/>
      <w:marBottom w:val="0"/>
      <w:divBdr>
        <w:top w:val="none" w:sz="0" w:space="0" w:color="auto"/>
        <w:left w:val="none" w:sz="0" w:space="0" w:color="auto"/>
        <w:bottom w:val="none" w:sz="0" w:space="0" w:color="auto"/>
        <w:right w:val="none" w:sz="0" w:space="0" w:color="auto"/>
      </w:divBdr>
    </w:div>
    <w:div w:id="1820728052">
      <w:marLeft w:val="480"/>
      <w:marRight w:val="0"/>
      <w:marTop w:val="0"/>
      <w:marBottom w:val="0"/>
      <w:divBdr>
        <w:top w:val="none" w:sz="0" w:space="0" w:color="auto"/>
        <w:left w:val="none" w:sz="0" w:space="0" w:color="auto"/>
        <w:bottom w:val="none" w:sz="0" w:space="0" w:color="auto"/>
        <w:right w:val="none" w:sz="0" w:space="0" w:color="auto"/>
      </w:divBdr>
    </w:div>
    <w:div w:id="1820729658">
      <w:marLeft w:val="480"/>
      <w:marRight w:val="0"/>
      <w:marTop w:val="0"/>
      <w:marBottom w:val="0"/>
      <w:divBdr>
        <w:top w:val="none" w:sz="0" w:space="0" w:color="auto"/>
        <w:left w:val="none" w:sz="0" w:space="0" w:color="auto"/>
        <w:bottom w:val="none" w:sz="0" w:space="0" w:color="auto"/>
        <w:right w:val="none" w:sz="0" w:space="0" w:color="auto"/>
      </w:divBdr>
    </w:div>
    <w:div w:id="1820732388">
      <w:marLeft w:val="480"/>
      <w:marRight w:val="0"/>
      <w:marTop w:val="0"/>
      <w:marBottom w:val="0"/>
      <w:divBdr>
        <w:top w:val="none" w:sz="0" w:space="0" w:color="auto"/>
        <w:left w:val="none" w:sz="0" w:space="0" w:color="auto"/>
        <w:bottom w:val="none" w:sz="0" w:space="0" w:color="auto"/>
        <w:right w:val="none" w:sz="0" w:space="0" w:color="auto"/>
      </w:divBdr>
    </w:div>
    <w:div w:id="1820799924">
      <w:marLeft w:val="480"/>
      <w:marRight w:val="0"/>
      <w:marTop w:val="0"/>
      <w:marBottom w:val="0"/>
      <w:divBdr>
        <w:top w:val="none" w:sz="0" w:space="0" w:color="auto"/>
        <w:left w:val="none" w:sz="0" w:space="0" w:color="auto"/>
        <w:bottom w:val="none" w:sz="0" w:space="0" w:color="auto"/>
        <w:right w:val="none" w:sz="0" w:space="0" w:color="auto"/>
      </w:divBdr>
    </w:div>
    <w:div w:id="1820802726">
      <w:marLeft w:val="480"/>
      <w:marRight w:val="0"/>
      <w:marTop w:val="0"/>
      <w:marBottom w:val="0"/>
      <w:divBdr>
        <w:top w:val="none" w:sz="0" w:space="0" w:color="auto"/>
        <w:left w:val="none" w:sz="0" w:space="0" w:color="auto"/>
        <w:bottom w:val="none" w:sz="0" w:space="0" w:color="auto"/>
        <w:right w:val="none" w:sz="0" w:space="0" w:color="auto"/>
      </w:divBdr>
    </w:div>
    <w:div w:id="1820806614">
      <w:marLeft w:val="480"/>
      <w:marRight w:val="0"/>
      <w:marTop w:val="0"/>
      <w:marBottom w:val="0"/>
      <w:divBdr>
        <w:top w:val="none" w:sz="0" w:space="0" w:color="auto"/>
        <w:left w:val="none" w:sz="0" w:space="0" w:color="auto"/>
        <w:bottom w:val="none" w:sz="0" w:space="0" w:color="auto"/>
        <w:right w:val="none" w:sz="0" w:space="0" w:color="auto"/>
      </w:divBdr>
    </w:div>
    <w:div w:id="1820877133">
      <w:marLeft w:val="480"/>
      <w:marRight w:val="0"/>
      <w:marTop w:val="0"/>
      <w:marBottom w:val="0"/>
      <w:divBdr>
        <w:top w:val="none" w:sz="0" w:space="0" w:color="auto"/>
        <w:left w:val="none" w:sz="0" w:space="0" w:color="auto"/>
        <w:bottom w:val="none" w:sz="0" w:space="0" w:color="auto"/>
        <w:right w:val="none" w:sz="0" w:space="0" w:color="auto"/>
      </w:divBdr>
    </w:div>
    <w:div w:id="1820884197">
      <w:marLeft w:val="480"/>
      <w:marRight w:val="0"/>
      <w:marTop w:val="0"/>
      <w:marBottom w:val="0"/>
      <w:divBdr>
        <w:top w:val="none" w:sz="0" w:space="0" w:color="auto"/>
        <w:left w:val="none" w:sz="0" w:space="0" w:color="auto"/>
        <w:bottom w:val="none" w:sz="0" w:space="0" w:color="auto"/>
        <w:right w:val="none" w:sz="0" w:space="0" w:color="auto"/>
      </w:divBdr>
    </w:div>
    <w:div w:id="1820924040">
      <w:marLeft w:val="480"/>
      <w:marRight w:val="0"/>
      <w:marTop w:val="0"/>
      <w:marBottom w:val="0"/>
      <w:divBdr>
        <w:top w:val="none" w:sz="0" w:space="0" w:color="auto"/>
        <w:left w:val="none" w:sz="0" w:space="0" w:color="auto"/>
        <w:bottom w:val="none" w:sz="0" w:space="0" w:color="auto"/>
        <w:right w:val="none" w:sz="0" w:space="0" w:color="auto"/>
      </w:divBdr>
    </w:div>
    <w:div w:id="1820926586">
      <w:marLeft w:val="480"/>
      <w:marRight w:val="0"/>
      <w:marTop w:val="0"/>
      <w:marBottom w:val="0"/>
      <w:divBdr>
        <w:top w:val="none" w:sz="0" w:space="0" w:color="auto"/>
        <w:left w:val="none" w:sz="0" w:space="0" w:color="auto"/>
        <w:bottom w:val="none" w:sz="0" w:space="0" w:color="auto"/>
        <w:right w:val="none" w:sz="0" w:space="0" w:color="auto"/>
      </w:divBdr>
    </w:div>
    <w:div w:id="1820993965">
      <w:marLeft w:val="480"/>
      <w:marRight w:val="0"/>
      <w:marTop w:val="0"/>
      <w:marBottom w:val="0"/>
      <w:divBdr>
        <w:top w:val="none" w:sz="0" w:space="0" w:color="auto"/>
        <w:left w:val="none" w:sz="0" w:space="0" w:color="auto"/>
        <w:bottom w:val="none" w:sz="0" w:space="0" w:color="auto"/>
        <w:right w:val="none" w:sz="0" w:space="0" w:color="auto"/>
      </w:divBdr>
    </w:div>
    <w:div w:id="1820998889">
      <w:marLeft w:val="480"/>
      <w:marRight w:val="0"/>
      <w:marTop w:val="0"/>
      <w:marBottom w:val="0"/>
      <w:divBdr>
        <w:top w:val="none" w:sz="0" w:space="0" w:color="auto"/>
        <w:left w:val="none" w:sz="0" w:space="0" w:color="auto"/>
        <w:bottom w:val="none" w:sz="0" w:space="0" w:color="auto"/>
        <w:right w:val="none" w:sz="0" w:space="0" w:color="auto"/>
      </w:divBdr>
    </w:div>
    <w:div w:id="1821070609">
      <w:marLeft w:val="480"/>
      <w:marRight w:val="0"/>
      <w:marTop w:val="0"/>
      <w:marBottom w:val="0"/>
      <w:divBdr>
        <w:top w:val="none" w:sz="0" w:space="0" w:color="auto"/>
        <w:left w:val="none" w:sz="0" w:space="0" w:color="auto"/>
        <w:bottom w:val="none" w:sz="0" w:space="0" w:color="auto"/>
        <w:right w:val="none" w:sz="0" w:space="0" w:color="auto"/>
      </w:divBdr>
    </w:div>
    <w:div w:id="1821115460">
      <w:marLeft w:val="480"/>
      <w:marRight w:val="0"/>
      <w:marTop w:val="0"/>
      <w:marBottom w:val="0"/>
      <w:divBdr>
        <w:top w:val="none" w:sz="0" w:space="0" w:color="auto"/>
        <w:left w:val="none" w:sz="0" w:space="0" w:color="auto"/>
        <w:bottom w:val="none" w:sz="0" w:space="0" w:color="auto"/>
        <w:right w:val="none" w:sz="0" w:space="0" w:color="auto"/>
      </w:divBdr>
    </w:div>
    <w:div w:id="1821145062">
      <w:marLeft w:val="480"/>
      <w:marRight w:val="0"/>
      <w:marTop w:val="0"/>
      <w:marBottom w:val="0"/>
      <w:divBdr>
        <w:top w:val="none" w:sz="0" w:space="0" w:color="auto"/>
        <w:left w:val="none" w:sz="0" w:space="0" w:color="auto"/>
        <w:bottom w:val="none" w:sz="0" w:space="0" w:color="auto"/>
        <w:right w:val="none" w:sz="0" w:space="0" w:color="auto"/>
      </w:divBdr>
    </w:div>
    <w:div w:id="1821263458">
      <w:marLeft w:val="480"/>
      <w:marRight w:val="0"/>
      <w:marTop w:val="0"/>
      <w:marBottom w:val="0"/>
      <w:divBdr>
        <w:top w:val="none" w:sz="0" w:space="0" w:color="auto"/>
        <w:left w:val="none" w:sz="0" w:space="0" w:color="auto"/>
        <w:bottom w:val="none" w:sz="0" w:space="0" w:color="auto"/>
        <w:right w:val="none" w:sz="0" w:space="0" w:color="auto"/>
      </w:divBdr>
    </w:div>
    <w:div w:id="1821263886">
      <w:marLeft w:val="480"/>
      <w:marRight w:val="0"/>
      <w:marTop w:val="0"/>
      <w:marBottom w:val="0"/>
      <w:divBdr>
        <w:top w:val="none" w:sz="0" w:space="0" w:color="auto"/>
        <w:left w:val="none" w:sz="0" w:space="0" w:color="auto"/>
        <w:bottom w:val="none" w:sz="0" w:space="0" w:color="auto"/>
        <w:right w:val="none" w:sz="0" w:space="0" w:color="auto"/>
      </w:divBdr>
    </w:div>
    <w:div w:id="1821265949">
      <w:marLeft w:val="480"/>
      <w:marRight w:val="0"/>
      <w:marTop w:val="0"/>
      <w:marBottom w:val="0"/>
      <w:divBdr>
        <w:top w:val="none" w:sz="0" w:space="0" w:color="auto"/>
        <w:left w:val="none" w:sz="0" w:space="0" w:color="auto"/>
        <w:bottom w:val="none" w:sz="0" w:space="0" w:color="auto"/>
        <w:right w:val="none" w:sz="0" w:space="0" w:color="auto"/>
      </w:divBdr>
    </w:div>
    <w:div w:id="1821269426">
      <w:marLeft w:val="480"/>
      <w:marRight w:val="0"/>
      <w:marTop w:val="0"/>
      <w:marBottom w:val="0"/>
      <w:divBdr>
        <w:top w:val="none" w:sz="0" w:space="0" w:color="auto"/>
        <w:left w:val="none" w:sz="0" w:space="0" w:color="auto"/>
        <w:bottom w:val="none" w:sz="0" w:space="0" w:color="auto"/>
        <w:right w:val="none" w:sz="0" w:space="0" w:color="auto"/>
      </w:divBdr>
    </w:div>
    <w:div w:id="1821455212">
      <w:marLeft w:val="480"/>
      <w:marRight w:val="0"/>
      <w:marTop w:val="0"/>
      <w:marBottom w:val="0"/>
      <w:divBdr>
        <w:top w:val="none" w:sz="0" w:space="0" w:color="auto"/>
        <w:left w:val="none" w:sz="0" w:space="0" w:color="auto"/>
        <w:bottom w:val="none" w:sz="0" w:space="0" w:color="auto"/>
        <w:right w:val="none" w:sz="0" w:space="0" w:color="auto"/>
      </w:divBdr>
    </w:div>
    <w:div w:id="1821535462">
      <w:marLeft w:val="480"/>
      <w:marRight w:val="0"/>
      <w:marTop w:val="0"/>
      <w:marBottom w:val="0"/>
      <w:divBdr>
        <w:top w:val="none" w:sz="0" w:space="0" w:color="auto"/>
        <w:left w:val="none" w:sz="0" w:space="0" w:color="auto"/>
        <w:bottom w:val="none" w:sz="0" w:space="0" w:color="auto"/>
        <w:right w:val="none" w:sz="0" w:space="0" w:color="auto"/>
      </w:divBdr>
    </w:div>
    <w:div w:id="1821574598">
      <w:marLeft w:val="480"/>
      <w:marRight w:val="0"/>
      <w:marTop w:val="0"/>
      <w:marBottom w:val="0"/>
      <w:divBdr>
        <w:top w:val="none" w:sz="0" w:space="0" w:color="auto"/>
        <w:left w:val="none" w:sz="0" w:space="0" w:color="auto"/>
        <w:bottom w:val="none" w:sz="0" w:space="0" w:color="auto"/>
        <w:right w:val="none" w:sz="0" w:space="0" w:color="auto"/>
      </w:divBdr>
    </w:div>
    <w:div w:id="1821574738">
      <w:marLeft w:val="480"/>
      <w:marRight w:val="0"/>
      <w:marTop w:val="0"/>
      <w:marBottom w:val="0"/>
      <w:divBdr>
        <w:top w:val="none" w:sz="0" w:space="0" w:color="auto"/>
        <w:left w:val="none" w:sz="0" w:space="0" w:color="auto"/>
        <w:bottom w:val="none" w:sz="0" w:space="0" w:color="auto"/>
        <w:right w:val="none" w:sz="0" w:space="0" w:color="auto"/>
      </w:divBdr>
    </w:div>
    <w:div w:id="1821576646">
      <w:marLeft w:val="480"/>
      <w:marRight w:val="0"/>
      <w:marTop w:val="0"/>
      <w:marBottom w:val="0"/>
      <w:divBdr>
        <w:top w:val="none" w:sz="0" w:space="0" w:color="auto"/>
        <w:left w:val="none" w:sz="0" w:space="0" w:color="auto"/>
        <w:bottom w:val="none" w:sz="0" w:space="0" w:color="auto"/>
        <w:right w:val="none" w:sz="0" w:space="0" w:color="auto"/>
      </w:divBdr>
    </w:div>
    <w:div w:id="1821658034">
      <w:marLeft w:val="480"/>
      <w:marRight w:val="0"/>
      <w:marTop w:val="0"/>
      <w:marBottom w:val="0"/>
      <w:divBdr>
        <w:top w:val="none" w:sz="0" w:space="0" w:color="auto"/>
        <w:left w:val="none" w:sz="0" w:space="0" w:color="auto"/>
        <w:bottom w:val="none" w:sz="0" w:space="0" w:color="auto"/>
        <w:right w:val="none" w:sz="0" w:space="0" w:color="auto"/>
      </w:divBdr>
    </w:div>
    <w:div w:id="1821723959">
      <w:marLeft w:val="480"/>
      <w:marRight w:val="0"/>
      <w:marTop w:val="0"/>
      <w:marBottom w:val="0"/>
      <w:divBdr>
        <w:top w:val="none" w:sz="0" w:space="0" w:color="auto"/>
        <w:left w:val="none" w:sz="0" w:space="0" w:color="auto"/>
        <w:bottom w:val="none" w:sz="0" w:space="0" w:color="auto"/>
        <w:right w:val="none" w:sz="0" w:space="0" w:color="auto"/>
      </w:divBdr>
    </w:div>
    <w:div w:id="1821731395">
      <w:marLeft w:val="480"/>
      <w:marRight w:val="0"/>
      <w:marTop w:val="0"/>
      <w:marBottom w:val="0"/>
      <w:divBdr>
        <w:top w:val="none" w:sz="0" w:space="0" w:color="auto"/>
        <w:left w:val="none" w:sz="0" w:space="0" w:color="auto"/>
        <w:bottom w:val="none" w:sz="0" w:space="0" w:color="auto"/>
        <w:right w:val="none" w:sz="0" w:space="0" w:color="auto"/>
      </w:divBdr>
    </w:div>
    <w:div w:id="1821771549">
      <w:marLeft w:val="480"/>
      <w:marRight w:val="0"/>
      <w:marTop w:val="0"/>
      <w:marBottom w:val="0"/>
      <w:divBdr>
        <w:top w:val="none" w:sz="0" w:space="0" w:color="auto"/>
        <w:left w:val="none" w:sz="0" w:space="0" w:color="auto"/>
        <w:bottom w:val="none" w:sz="0" w:space="0" w:color="auto"/>
        <w:right w:val="none" w:sz="0" w:space="0" w:color="auto"/>
      </w:divBdr>
    </w:div>
    <w:div w:id="1821774793">
      <w:marLeft w:val="480"/>
      <w:marRight w:val="0"/>
      <w:marTop w:val="0"/>
      <w:marBottom w:val="0"/>
      <w:divBdr>
        <w:top w:val="none" w:sz="0" w:space="0" w:color="auto"/>
        <w:left w:val="none" w:sz="0" w:space="0" w:color="auto"/>
        <w:bottom w:val="none" w:sz="0" w:space="0" w:color="auto"/>
        <w:right w:val="none" w:sz="0" w:space="0" w:color="auto"/>
      </w:divBdr>
    </w:div>
    <w:div w:id="1821802191">
      <w:marLeft w:val="480"/>
      <w:marRight w:val="0"/>
      <w:marTop w:val="0"/>
      <w:marBottom w:val="0"/>
      <w:divBdr>
        <w:top w:val="none" w:sz="0" w:space="0" w:color="auto"/>
        <w:left w:val="none" w:sz="0" w:space="0" w:color="auto"/>
        <w:bottom w:val="none" w:sz="0" w:space="0" w:color="auto"/>
        <w:right w:val="none" w:sz="0" w:space="0" w:color="auto"/>
      </w:divBdr>
    </w:div>
    <w:div w:id="1821849391">
      <w:marLeft w:val="480"/>
      <w:marRight w:val="0"/>
      <w:marTop w:val="0"/>
      <w:marBottom w:val="0"/>
      <w:divBdr>
        <w:top w:val="none" w:sz="0" w:space="0" w:color="auto"/>
        <w:left w:val="none" w:sz="0" w:space="0" w:color="auto"/>
        <w:bottom w:val="none" w:sz="0" w:space="0" w:color="auto"/>
        <w:right w:val="none" w:sz="0" w:space="0" w:color="auto"/>
      </w:divBdr>
    </w:div>
    <w:div w:id="1821849807">
      <w:marLeft w:val="480"/>
      <w:marRight w:val="0"/>
      <w:marTop w:val="0"/>
      <w:marBottom w:val="0"/>
      <w:divBdr>
        <w:top w:val="none" w:sz="0" w:space="0" w:color="auto"/>
        <w:left w:val="none" w:sz="0" w:space="0" w:color="auto"/>
        <w:bottom w:val="none" w:sz="0" w:space="0" w:color="auto"/>
        <w:right w:val="none" w:sz="0" w:space="0" w:color="auto"/>
      </w:divBdr>
    </w:div>
    <w:div w:id="1821995138">
      <w:marLeft w:val="480"/>
      <w:marRight w:val="0"/>
      <w:marTop w:val="0"/>
      <w:marBottom w:val="0"/>
      <w:divBdr>
        <w:top w:val="none" w:sz="0" w:space="0" w:color="auto"/>
        <w:left w:val="none" w:sz="0" w:space="0" w:color="auto"/>
        <w:bottom w:val="none" w:sz="0" w:space="0" w:color="auto"/>
        <w:right w:val="none" w:sz="0" w:space="0" w:color="auto"/>
      </w:divBdr>
    </w:div>
    <w:div w:id="1821995699">
      <w:marLeft w:val="480"/>
      <w:marRight w:val="0"/>
      <w:marTop w:val="0"/>
      <w:marBottom w:val="0"/>
      <w:divBdr>
        <w:top w:val="none" w:sz="0" w:space="0" w:color="auto"/>
        <w:left w:val="none" w:sz="0" w:space="0" w:color="auto"/>
        <w:bottom w:val="none" w:sz="0" w:space="0" w:color="auto"/>
        <w:right w:val="none" w:sz="0" w:space="0" w:color="auto"/>
      </w:divBdr>
    </w:div>
    <w:div w:id="1822040589">
      <w:marLeft w:val="480"/>
      <w:marRight w:val="0"/>
      <w:marTop w:val="0"/>
      <w:marBottom w:val="0"/>
      <w:divBdr>
        <w:top w:val="none" w:sz="0" w:space="0" w:color="auto"/>
        <w:left w:val="none" w:sz="0" w:space="0" w:color="auto"/>
        <w:bottom w:val="none" w:sz="0" w:space="0" w:color="auto"/>
        <w:right w:val="none" w:sz="0" w:space="0" w:color="auto"/>
      </w:divBdr>
    </w:div>
    <w:div w:id="1822118290">
      <w:marLeft w:val="480"/>
      <w:marRight w:val="0"/>
      <w:marTop w:val="0"/>
      <w:marBottom w:val="0"/>
      <w:divBdr>
        <w:top w:val="none" w:sz="0" w:space="0" w:color="auto"/>
        <w:left w:val="none" w:sz="0" w:space="0" w:color="auto"/>
        <w:bottom w:val="none" w:sz="0" w:space="0" w:color="auto"/>
        <w:right w:val="none" w:sz="0" w:space="0" w:color="auto"/>
      </w:divBdr>
    </w:div>
    <w:div w:id="1822231726">
      <w:marLeft w:val="480"/>
      <w:marRight w:val="0"/>
      <w:marTop w:val="0"/>
      <w:marBottom w:val="0"/>
      <w:divBdr>
        <w:top w:val="none" w:sz="0" w:space="0" w:color="auto"/>
        <w:left w:val="none" w:sz="0" w:space="0" w:color="auto"/>
        <w:bottom w:val="none" w:sz="0" w:space="0" w:color="auto"/>
        <w:right w:val="none" w:sz="0" w:space="0" w:color="auto"/>
      </w:divBdr>
    </w:div>
    <w:div w:id="1822234916">
      <w:marLeft w:val="480"/>
      <w:marRight w:val="0"/>
      <w:marTop w:val="0"/>
      <w:marBottom w:val="0"/>
      <w:divBdr>
        <w:top w:val="none" w:sz="0" w:space="0" w:color="auto"/>
        <w:left w:val="none" w:sz="0" w:space="0" w:color="auto"/>
        <w:bottom w:val="none" w:sz="0" w:space="0" w:color="auto"/>
        <w:right w:val="none" w:sz="0" w:space="0" w:color="auto"/>
      </w:divBdr>
    </w:div>
    <w:div w:id="1822307603">
      <w:marLeft w:val="480"/>
      <w:marRight w:val="0"/>
      <w:marTop w:val="0"/>
      <w:marBottom w:val="0"/>
      <w:divBdr>
        <w:top w:val="none" w:sz="0" w:space="0" w:color="auto"/>
        <w:left w:val="none" w:sz="0" w:space="0" w:color="auto"/>
        <w:bottom w:val="none" w:sz="0" w:space="0" w:color="auto"/>
        <w:right w:val="none" w:sz="0" w:space="0" w:color="auto"/>
      </w:divBdr>
    </w:div>
    <w:div w:id="1822431073">
      <w:marLeft w:val="480"/>
      <w:marRight w:val="0"/>
      <w:marTop w:val="0"/>
      <w:marBottom w:val="0"/>
      <w:divBdr>
        <w:top w:val="none" w:sz="0" w:space="0" w:color="auto"/>
        <w:left w:val="none" w:sz="0" w:space="0" w:color="auto"/>
        <w:bottom w:val="none" w:sz="0" w:space="0" w:color="auto"/>
        <w:right w:val="none" w:sz="0" w:space="0" w:color="auto"/>
      </w:divBdr>
    </w:div>
    <w:div w:id="1822577760">
      <w:marLeft w:val="480"/>
      <w:marRight w:val="0"/>
      <w:marTop w:val="0"/>
      <w:marBottom w:val="0"/>
      <w:divBdr>
        <w:top w:val="none" w:sz="0" w:space="0" w:color="auto"/>
        <w:left w:val="none" w:sz="0" w:space="0" w:color="auto"/>
        <w:bottom w:val="none" w:sz="0" w:space="0" w:color="auto"/>
        <w:right w:val="none" w:sz="0" w:space="0" w:color="auto"/>
      </w:divBdr>
    </w:div>
    <w:div w:id="1822773248">
      <w:marLeft w:val="480"/>
      <w:marRight w:val="0"/>
      <w:marTop w:val="0"/>
      <w:marBottom w:val="0"/>
      <w:divBdr>
        <w:top w:val="none" w:sz="0" w:space="0" w:color="auto"/>
        <w:left w:val="none" w:sz="0" w:space="0" w:color="auto"/>
        <w:bottom w:val="none" w:sz="0" w:space="0" w:color="auto"/>
        <w:right w:val="none" w:sz="0" w:space="0" w:color="auto"/>
      </w:divBdr>
    </w:div>
    <w:div w:id="1822775118">
      <w:marLeft w:val="480"/>
      <w:marRight w:val="0"/>
      <w:marTop w:val="0"/>
      <w:marBottom w:val="0"/>
      <w:divBdr>
        <w:top w:val="none" w:sz="0" w:space="0" w:color="auto"/>
        <w:left w:val="none" w:sz="0" w:space="0" w:color="auto"/>
        <w:bottom w:val="none" w:sz="0" w:space="0" w:color="auto"/>
        <w:right w:val="none" w:sz="0" w:space="0" w:color="auto"/>
      </w:divBdr>
    </w:div>
    <w:div w:id="1822962747">
      <w:marLeft w:val="480"/>
      <w:marRight w:val="0"/>
      <w:marTop w:val="0"/>
      <w:marBottom w:val="0"/>
      <w:divBdr>
        <w:top w:val="none" w:sz="0" w:space="0" w:color="auto"/>
        <w:left w:val="none" w:sz="0" w:space="0" w:color="auto"/>
        <w:bottom w:val="none" w:sz="0" w:space="0" w:color="auto"/>
        <w:right w:val="none" w:sz="0" w:space="0" w:color="auto"/>
      </w:divBdr>
    </w:div>
    <w:div w:id="1822962970">
      <w:marLeft w:val="480"/>
      <w:marRight w:val="0"/>
      <w:marTop w:val="0"/>
      <w:marBottom w:val="0"/>
      <w:divBdr>
        <w:top w:val="none" w:sz="0" w:space="0" w:color="auto"/>
        <w:left w:val="none" w:sz="0" w:space="0" w:color="auto"/>
        <w:bottom w:val="none" w:sz="0" w:space="0" w:color="auto"/>
        <w:right w:val="none" w:sz="0" w:space="0" w:color="auto"/>
      </w:divBdr>
    </w:div>
    <w:div w:id="1822964228">
      <w:marLeft w:val="480"/>
      <w:marRight w:val="0"/>
      <w:marTop w:val="0"/>
      <w:marBottom w:val="0"/>
      <w:divBdr>
        <w:top w:val="none" w:sz="0" w:space="0" w:color="auto"/>
        <w:left w:val="none" w:sz="0" w:space="0" w:color="auto"/>
        <w:bottom w:val="none" w:sz="0" w:space="0" w:color="auto"/>
        <w:right w:val="none" w:sz="0" w:space="0" w:color="auto"/>
      </w:divBdr>
    </w:div>
    <w:div w:id="1822966918">
      <w:marLeft w:val="480"/>
      <w:marRight w:val="0"/>
      <w:marTop w:val="0"/>
      <w:marBottom w:val="0"/>
      <w:divBdr>
        <w:top w:val="none" w:sz="0" w:space="0" w:color="auto"/>
        <w:left w:val="none" w:sz="0" w:space="0" w:color="auto"/>
        <w:bottom w:val="none" w:sz="0" w:space="0" w:color="auto"/>
        <w:right w:val="none" w:sz="0" w:space="0" w:color="auto"/>
      </w:divBdr>
    </w:div>
    <w:div w:id="1823154897">
      <w:marLeft w:val="480"/>
      <w:marRight w:val="0"/>
      <w:marTop w:val="0"/>
      <w:marBottom w:val="0"/>
      <w:divBdr>
        <w:top w:val="none" w:sz="0" w:space="0" w:color="auto"/>
        <w:left w:val="none" w:sz="0" w:space="0" w:color="auto"/>
        <w:bottom w:val="none" w:sz="0" w:space="0" w:color="auto"/>
        <w:right w:val="none" w:sz="0" w:space="0" w:color="auto"/>
      </w:divBdr>
    </w:div>
    <w:div w:id="1823159342">
      <w:marLeft w:val="480"/>
      <w:marRight w:val="0"/>
      <w:marTop w:val="0"/>
      <w:marBottom w:val="0"/>
      <w:divBdr>
        <w:top w:val="none" w:sz="0" w:space="0" w:color="auto"/>
        <w:left w:val="none" w:sz="0" w:space="0" w:color="auto"/>
        <w:bottom w:val="none" w:sz="0" w:space="0" w:color="auto"/>
        <w:right w:val="none" w:sz="0" w:space="0" w:color="auto"/>
      </w:divBdr>
    </w:div>
    <w:div w:id="1823228335">
      <w:marLeft w:val="480"/>
      <w:marRight w:val="0"/>
      <w:marTop w:val="0"/>
      <w:marBottom w:val="0"/>
      <w:divBdr>
        <w:top w:val="none" w:sz="0" w:space="0" w:color="auto"/>
        <w:left w:val="none" w:sz="0" w:space="0" w:color="auto"/>
        <w:bottom w:val="none" w:sz="0" w:space="0" w:color="auto"/>
        <w:right w:val="none" w:sz="0" w:space="0" w:color="auto"/>
      </w:divBdr>
    </w:div>
    <w:div w:id="1823231881">
      <w:marLeft w:val="480"/>
      <w:marRight w:val="0"/>
      <w:marTop w:val="0"/>
      <w:marBottom w:val="0"/>
      <w:divBdr>
        <w:top w:val="none" w:sz="0" w:space="0" w:color="auto"/>
        <w:left w:val="none" w:sz="0" w:space="0" w:color="auto"/>
        <w:bottom w:val="none" w:sz="0" w:space="0" w:color="auto"/>
        <w:right w:val="none" w:sz="0" w:space="0" w:color="auto"/>
      </w:divBdr>
    </w:div>
    <w:div w:id="1823232920">
      <w:marLeft w:val="480"/>
      <w:marRight w:val="0"/>
      <w:marTop w:val="0"/>
      <w:marBottom w:val="0"/>
      <w:divBdr>
        <w:top w:val="none" w:sz="0" w:space="0" w:color="auto"/>
        <w:left w:val="none" w:sz="0" w:space="0" w:color="auto"/>
        <w:bottom w:val="none" w:sz="0" w:space="0" w:color="auto"/>
        <w:right w:val="none" w:sz="0" w:space="0" w:color="auto"/>
      </w:divBdr>
    </w:div>
    <w:div w:id="1823235195">
      <w:marLeft w:val="480"/>
      <w:marRight w:val="0"/>
      <w:marTop w:val="0"/>
      <w:marBottom w:val="0"/>
      <w:divBdr>
        <w:top w:val="none" w:sz="0" w:space="0" w:color="auto"/>
        <w:left w:val="none" w:sz="0" w:space="0" w:color="auto"/>
        <w:bottom w:val="none" w:sz="0" w:space="0" w:color="auto"/>
        <w:right w:val="none" w:sz="0" w:space="0" w:color="auto"/>
      </w:divBdr>
    </w:div>
    <w:div w:id="1823235372">
      <w:marLeft w:val="480"/>
      <w:marRight w:val="0"/>
      <w:marTop w:val="0"/>
      <w:marBottom w:val="0"/>
      <w:divBdr>
        <w:top w:val="none" w:sz="0" w:space="0" w:color="auto"/>
        <w:left w:val="none" w:sz="0" w:space="0" w:color="auto"/>
        <w:bottom w:val="none" w:sz="0" w:space="0" w:color="auto"/>
        <w:right w:val="none" w:sz="0" w:space="0" w:color="auto"/>
      </w:divBdr>
    </w:div>
    <w:div w:id="1823235979">
      <w:marLeft w:val="480"/>
      <w:marRight w:val="0"/>
      <w:marTop w:val="0"/>
      <w:marBottom w:val="0"/>
      <w:divBdr>
        <w:top w:val="none" w:sz="0" w:space="0" w:color="auto"/>
        <w:left w:val="none" w:sz="0" w:space="0" w:color="auto"/>
        <w:bottom w:val="none" w:sz="0" w:space="0" w:color="auto"/>
        <w:right w:val="none" w:sz="0" w:space="0" w:color="auto"/>
      </w:divBdr>
    </w:div>
    <w:div w:id="1823347898">
      <w:marLeft w:val="480"/>
      <w:marRight w:val="0"/>
      <w:marTop w:val="0"/>
      <w:marBottom w:val="0"/>
      <w:divBdr>
        <w:top w:val="none" w:sz="0" w:space="0" w:color="auto"/>
        <w:left w:val="none" w:sz="0" w:space="0" w:color="auto"/>
        <w:bottom w:val="none" w:sz="0" w:space="0" w:color="auto"/>
        <w:right w:val="none" w:sz="0" w:space="0" w:color="auto"/>
      </w:divBdr>
    </w:div>
    <w:div w:id="1823349960">
      <w:marLeft w:val="480"/>
      <w:marRight w:val="0"/>
      <w:marTop w:val="0"/>
      <w:marBottom w:val="0"/>
      <w:divBdr>
        <w:top w:val="none" w:sz="0" w:space="0" w:color="auto"/>
        <w:left w:val="none" w:sz="0" w:space="0" w:color="auto"/>
        <w:bottom w:val="none" w:sz="0" w:space="0" w:color="auto"/>
        <w:right w:val="none" w:sz="0" w:space="0" w:color="auto"/>
      </w:divBdr>
    </w:div>
    <w:div w:id="1823428742">
      <w:marLeft w:val="480"/>
      <w:marRight w:val="0"/>
      <w:marTop w:val="0"/>
      <w:marBottom w:val="0"/>
      <w:divBdr>
        <w:top w:val="none" w:sz="0" w:space="0" w:color="auto"/>
        <w:left w:val="none" w:sz="0" w:space="0" w:color="auto"/>
        <w:bottom w:val="none" w:sz="0" w:space="0" w:color="auto"/>
        <w:right w:val="none" w:sz="0" w:space="0" w:color="auto"/>
      </w:divBdr>
    </w:div>
    <w:div w:id="1823499083">
      <w:marLeft w:val="480"/>
      <w:marRight w:val="0"/>
      <w:marTop w:val="0"/>
      <w:marBottom w:val="0"/>
      <w:divBdr>
        <w:top w:val="none" w:sz="0" w:space="0" w:color="auto"/>
        <w:left w:val="none" w:sz="0" w:space="0" w:color="auto"/>
        <w:bottom w:val="none" w:sz="0" w:space="0" w:color="auto"/>
        <w:right w:val="none" w:sz="0" w:space="0" w:color="auto"/>
      </w:divBdr>
    </w:div>
    <w:div w:id="1823499902">
      <w:marLeft w:val="480"/>
      <w:marRight w:val="0"/>
      <w:marTop w:val="0"/>
      <w:marBottom w:val="0"/>
      <w:divBdr>
        <w:top w:val="none" w:sz="0" w:space="0" w:color="auto"/>
        <w:left w:val="none" w:sz="0" w:space="0" w:color="auto"/>
        <w:bottom w:val="none" w:sz="0" w:space="0" w:color="auto"/>
        <w:right w:val="none" w:sz="0" w:space="0" w:color="auto"/>
      </w:divBdr>
    </w:div>
    <w:div w:id="1823502846">
      <w:marLeft w:val="480"/>
      <w:marRight w:val="0"/>
      <w:marTop w:val="0"/>
      <w:marBottom w:val="0"/>
      <w:divBdr>
        <w:top w:val="none" w:sz="0" w:space="0" w:color="auto"/>
        <w:left w:val="none" w:sz="0" w:space="0" w:color="auto"/>
        <w:bottom w:val="none" w:sz="0" w:space="0" w:color="auto"/>
        <w:right w:val="none" w:sz="0" w:space="0" w:color="auto"/>
      </w:divBdr>
    </w:div>
    <w:div w:id="1823503068">
      <w:marLeft w:val="480"/>
      <w:marRight w:val="0"/>
      <w:marTop w:val="0"/>
      <w:marBottom w:val="0"/>
      <w:divBdr>
        <w:top w:val="none" w:sz="0" w:space="0" w:color="auto"/>
        <w:left w:val="none" w:sz="0" w:space="0" w:color="auto"/>
        <w:bottom w:val="none" w:sz="0" w:space="0" w:color="auto"/>
        <w:right w:val="none" w:sz="0" w:space="0" w:color="auto"/>
      </w:divBdr>
    </w:div>
    <w:div w:id="1823548366">
      <w:marLeft w:val="480"/>
      <w:marRight w:val="0"/>
      <w:marTop w:val="0"/>
      <w:marBottom w:val="0"/>
      <w:divBdr>
        <w:top w:val="none" w:sz="0" w:space="0" w:color="auto"/>
        <w:left w:val="none" w:sz="0" w:space="0" w:color="auto"/>
        <w:bottom w:val="none" w:sz="0" w:space="0" w:color="auto"/>
        <w:right w:val="none" w:sz="0" w:space="0" w:color="auto"/>
      </w:divBdr>
    </w:div>
    <w:div w:id="1823618714">
      <w:marLeft w:val="480"/>
      <w:marRight w:val="0"/>
      <w:marTop w:val="0"/>
      <w:marBottom w:val="0"/>
      <w:divBdr>
        <w:top w:val="none" w:sz="0" w:space="0" w:color="auto"/>
        <w:left w:val="none" w:sz="0" w:space="0" w:color="auto"/>
        <w:bottom w:val="none" w:sz="0" w:space="0" w:color="auto"/>
        <w:right w:val="none" w:sz="0" w:space="0" w:color="auto"/>
      </w:divBdr>
    </w:div>
    <w:div w:id="1823689907">
      <w:marLeft w:val="480"/>
      <w:marRight w:val="0"/>
      <w:marTop w:val="0"/>
      <w:marBottom w:val="0"/>
      <w:divBdr>
        <w:top w:val="none" w:sz="0" w:space="0" w:color="auto"/>
        <w:left w:val="none" w:sz="0" w:space="0" w:color="auto"/>
        <w:bottom w:val="none" w:sz="0" w:space="0" w:color="auto"/>
        <w:right w:val="none" w:sz="0" w:space="0" w:color="auto"/>
      </w:divBdr>
    </w:div>
    <w:div w:id="1823690251">
      <w:marLeft w:val="480"/>
      <w:marRight w:val="0"/>
      <w:marTop w:val="0"/>
      <w:marBottom w:val="0"/>
      <w:divBdr>
        <w:top w:val="none" w:sz="0" w:space="0" w:color="auto"/>
        <w:left w:val="none" w:sz="0" w:space="0" w:color="auto"/>
        <w:bottom w:val="none" w:sz="0" w:space="0" w:color="auto"/>
        <w:right w:val="none" w:sz="0" w:space="0" w:color="auto"/>
      </w:divBdr>
    </w:div>
    <w:div w:id="1823691657">
      <w:marLeft w:val="480"/>
      <w:marRight w:val="0"/>
      <w:marTop w:val="0"/>
      <w:marBottom w:val="0"/>
      <w:divBdr>
        <w:top w:val="none" w:sz="0" w:space="0" w:color="auto"/>
        <w:left w:val="none" w:sz="0" w:space="0" w:color="auto"/>
        <w:bottom w:val="none" w:sz="0" w:space="0" w:color="auto"/>
        <w:right w:val="none" w:sz="0" w:space="0" w:color="auto"/>
      </w:divBdr>
    </w:div>
    <w:div w:id="1823691881">
      <w:marLeft w:val="480"/>
      <w:marRight w:val="0"/>
      <w:marTop w:val="0"/>
      <w:marBottom w:val="0"/>
      <w:divBdr>
        <w:top w:val="none" w:sz="0" w:space="0" w:color="auto"/>
        <w:left w:val="none" w:sz="0" w:space="0" w:color="auto"/>
        <w:bottom w:val="none" w:sz="0" w:space="0" w:color="auto"/>
        <w:right w:val="none" w:sz="0" w:space="0" w:color="auto"/>
      </w:divBdr>
    </w:div>
    <w:div w:id="1823692518">
      <w:marLeft w:val="480"/>
      <w:marRight w:val="0"/>
      <w:marTop w:val="0"/>
      <w:marBottom w:val="0"/>
      <w:divBdr>
        <w:top w:val="none" w:sz="0" w:space="0" w:color="auto"/>
        <w:left w:val="none" w:sz="0" w:space="0" w:color="auto"/>
        <w:bottom w:val="none" w:sz="0" w:space="0" w:color="auto"/>
        <w:right w:val="none" w:sz="0" w:space="0" w:color="auto"/>
      </w:divBdr>
    </w:div>
    <w:div w:id="1823696587">
      <w:marLeft w:val="480"/>
      <w:marRight w:val="0"/>
      <w:marTop w:val="0"/>
      <w:marBottom w:val="0"/>
      <w:divBdr>
        <w:top w:val="none" w:sz="0" w:space="0" w:color="auto"/>
        <w:left w:val="none" w:sz="0" w:space="0" w:color="auto"/>
        <w:bottom w:val="none" w:sz="0" w:space="0" w:color="auto"/>
        <w:right w:val="none" w:sz="0" w:space="0" w:color="auto"/>
      </w:divBdr>
    </w:div>
    <w:div w:id="1823698279">
      <w:marLeft w:val="480"/>
      <w:marRight w:val="0"/>
      <w:marTop w:val="0"/>
      <w:marBottom w:val="0"/>
      <w:divBdr>
        <w:top w:val="none" w:sz="0" w:space="0" w:color="auto"/>
        <w:left w:val="none" w:sz="0" w:space="0" w:color="auto"/>
        <w:bottom w:val="none" w:sz="0" w:space="0" w:color="auto"/>
        <w:right w:val="none" w:sz="0" w:space="0" w:color="auto"/>
      </w:divBdr>
    </w:div>
    <w:div w:id="1823739794">
      <w:marLeft w:val="480"/>
      <w:marRight w:val="0"/>
      <w:marTop w:val="0"/>
      <w:marBottom w:val="0"/>
      <w:divBdr>
        <w:top w:val="none" w:sz="0" w:space="0" w:color="auto"/>
        <w:left w:val="none" w:sz="0" w:space="0" w:color="auto"/>
        <w:bottom w:val="none" w:sz="0" w:space="0" w:color="auto"/>
        <w:right w:val="none" w:sz="0" w:space="0" w:color="auto"/>
      </w:divBdr>
    </w:div>
    <w:div w:id="1823808263">
      <w:marLeft w:val="480"/>
      <w:marRight w:val="0"/>
      <w:marTop w:val="0"/>
      <w:marBottom w:val="0"/>
      <w:divBdr>
        <w:top w:val="none" w:sz="0" w:space="0" w:color="auto"/>
        <w:left w:val="none" w:sz="0" w:space="0" w:color="auto"/>
        <w:bottom w:val="none" w:sz="0" w:space="0" w:color="auto"/>
        <w:right w:val="none" w:sz="0" w:space="0" w:color="auto"/>
      </w:divBdr>
    </w:div>
    <w:div w:id="1823961409">
      <w:marLeft w:val="480"/>
      <w:marRight w:val="0"/>
      <w:marTop w:val="0"/>
      <w:marBottom w:val="0"/>
      <w:divBdr>
        <w:top w:val="none" w:sz="0" w:space="0" w:color="auto"/>
        <w:left w:val="none" w:sz="0" w:space="0" w:color="auto"/>
        <w:bottom w:val="none" w:sz="0" w:space="0" w:color="auto"/>
        <w:right w:val="none" w:sz="0" w:space="0" w:color="auto"/>
      </w:divBdr>
    </w:div>
    <w:div w:id="1824002943">
      <w:marLeft w:val="480"/>
      <w:marRight w:val="0"/>
      <w:marTop w:val="0"/>
      <w:marBottom w:val="0"/>
      <w:divBdr>
        <w:top w:val="none" w:sz="0" w:space="0" w:color="auto"/>
        <w:left w:val="none" w:sz="0" w:space="0" w:color="auto"/>
        <w:bottom w:val="none" w:sz="0" w:space="0" w:color="auto"/>
        <w:right w:val="none" w:sz="0" w:space="0" w:color="auto"/>
      </w:divBdr>
    </w:div>
    <w:div w:id="1824007170">
      <w:marLeft w:val="480"/>
      <w:marRight w:val="0"/>
      <w:marTop w:val="0"/>
      <w:marBottom w:val="0"/>
      <w:divBdr>
        <w:top w:val="none" w:sz="0" w:space="0" w:color="auto"/>
        <w:left w:val="none" w:sz="0" w:space="0" w:color="auto"/>
        <w:bottom w:val="none" w:sz="0" w:space="0" w:color="auto"/>
        <w:right w:val="none" w:sz="0" w:space="0" w:color="auto"/>
      </w:divBdr>
    </w:div>
    <w:div w:id="1824007636">
      <w:marLeft w:val="480"/>
      <w:marRight w:val="0"/>
      <w:marTop w:val="0"/>
      <w:marBottom w:val="0"/>
      <w:divBdr>
        <w:top w:val="none" w:sz="0" w:space="0" w:color="auto"/>
        <w:left w:val="none" w:sz="0" w:space="0" w:color="auto"/>
        <w:bottom w:val="none" w:sz="0" w:space="0" w:color="auto"/>
        <w:right w:val="none" w:sz="0" w:space="0" w:color="auto"/>
      </w:divBdr>
    </w:div>
    <w:div w:id="1824081470">
      <w:marLeft w:val="480"/>
      <w:marRight w:val="0"/>
      <w:marTop w:val="0"/>
      <w:marBottom w:val="0"/>
      <w:divBdr>
        <w:top w:val="none" w:sz="0" w:space="0" w:color="auto"/>
        <w:left w:val="none" w:sz="0" w:space="0" w:color="auto"/>
        <w:bottom w:val="none" w:sz="0" w:space="0" w:color="auto"/>
        <w:right w:val="none" w:sz="0" w:space="0" w:color="auto"/>
      </w:divBdr>
    </w:div>
    <w:div w:id="1824196366">
      <w:marLeft w:val="480"/>
      <w:marRight w:val="0"/>
      <w:marTop w:val="0"/>
      <w:marBottom w:val="0"/>
      <w:divBdr>
        <w:top w:val="none" w:sz="0" w:space="0" w:color="auto"/>
        <w:left w:val="none" w:sz="0" w:space="0" w:color="auto"/>
        <w:bottom w:val="none" w:sz="0" w:space="0" w:color="auto"/>
        <w:right w:val="none" w:sz="0" w:space="0" w:color="auto"/>
      </w:divBdr>
    </w:div>
    <w:div w:id="1824276215">
      <w:marLeft w:val="480"/>
      <w:marRight w:val="0"/>
      <w:marTop w:val="0"/>
      <w:marBottom w:val="0"/>
      <w:divBdr>
        <w:top w:val="none" w:sz="0" w:space="0" w:color="auto"/>
        <w:left w:val="none" w:sz="0" w:space="0" w:color="auto"/>
        <w:bottom w:val="none" w:sz="0" w:space="0" w:color="auto"/>
        <w:right w:val="none" w:sz="0" w:space="0" w:color="auto"/>
      </w:divBdr>
    </w:div>
    <w:div w:id="1824346062">
      <w:marLeft w:val="480"/>
      <w:marRight w:val="0"/>
      <w:marTop w:val="0"/>
      <w:marBottom w:val="0"/>
      <w:divBdr>
        <w:top w:val="none" w:sz="0" w:space="0" w:color="auto"/>
        <w:left w:val="none" w:sz="0" w:space="0" w:color="auto"/>
        <w:bottom w:val="none" w:sz="0" w:space="0" w:color="auto"/>
        <w:right w:val="none" w:sz="0" w:space="0" w:color="auto"/>
      </w:divBdr>
    </w:div>
    <w:div w:id="1824391431">
      <w:marLeft w:val="480"/>
      <w:marRight w:val="0"/>
      <w:marTop w:val="0"/>
      <w:marBottom w:val="0"/>
      <w:divBdr>
        <w:top w:val="none" w:sz="0" w:space="0" w:color="auto"/>
        <w:left w:val="none" w:sz="0" w:space="0" w:color="auto"/>
        <w:bottom w:val="none" w:sz="0" w:space="0" w:color="auto"/>
        <w:right w:val="none" w:sz="0" w:space="0" w:color="auto"/>
      </w:divBdr>
    </w:div>
    <w:div w:id="1824394193">
      <w:marLeft w:val="480"/>
      <w:marRight w:val="0"/>
      <w:marTop w:val="0"/>
      <w:marBottom w:val="0"/>
      <w:divBdr>
        <w:top w:val="none" w:sz="0" w:space="0" w:color="auto"/>
        <w:left w:val="none" w:sz="0" w:space="0" w:color="auto"/>
        <w:bottom w:val="none" w:sz="0" w:space="0" w:color="auto"/>
        <w:right w:val="none" w:sz="0" w:space="0" w:color="auto"/>
      </w:divBdr>
    </w:div>
    <w:div w:id="1824471079">
      <w:marLeft w:val="480"/>
      <w:marRight w:val="0"/>
      <w:marTop w:val="0"/>
      <w:marBottom w:val="0"/>
      <w:divBdr>
        <w:top w:val="none" w:sz="0" w:space="0" w:color="auto"/>
        <w:left w:val="none" w:sz="0" w:space="0" w:color="auto"/>
        <w:bottom w:val="none" w:sz="0" w:space="0" w:color="auto"/>
        <w:right w:val="none" w:sz="0" w:space="0" w:color="auto"/>
      </w:divBdr>
    </w:div>
    <w:div w:id="1824589058">
      <w:marLeft w:val="480"/>
      <w:marRight w:val="0"/>
      <w:marTop w:val="0"/>
      <w:marBottom w:val="0"/>
      <w:divBdr>
        <w:top w:val="none" w:sz="0" w:space="0" w:color="auto"/>
        <w:left w:val="none" w:sz="0" w:space="0" w:color="auto"/>
        <w:bottom w:val="none" w:sz="0" w:space="0" w:color="auto"/>
        <w:right w:val="none" w:sz="0" w:space="0" w:color="auto"/>
      </w:divBdr>
    </w:div>
    <w:div w:id="1824661149">
      <w:marLeft w:val="480"/>
      <w:marRight w:val="0"/>
      <w:marTop w:val="0"/>
      <w:marBottom w:val="0"/>
      <w:divBdr>
        <w:top w:val="none" w:sz="0" w:space="0" w:color="auto"/>
        <w:left w:val="none" w:sz="0" w:space="0" w:color="auto"/>
        <w:bottom w:val="none" w:sz="0" w:space="0" w:color="auto"/>
        <w:right w:val="none" w:sz="0" w:space="0" w:color="auto"/>
      </w:divBdr>
    </w:div>
    <w:div w:id="1824736297">
      <w:marLeft w:val="480"/>
      <w:marRight w:val="0"/>
      <w:marTop w:val="0"/>
      <w:marBottom w:val="0"/>
      <w:divBdr>
        <w:top w:val="none" w:sz="0" w:space="0" w:color="auto"/>
        <w:left w:val="none" w:sz="0" w:space="0" w:color="auto"/>
        <w:bottom w:val="none" w:sz="0" w:space="0" w:color="auto"/>
        <w:right w:val="none" w:sz="0" w:space="0" w:color="auto"/>
      </w:divBdr>
    </w:div>
    <w:div w:id="1824739701">
      <w:marLeft w:val="480"/>
      <w:marRight w:val="0"/>
      <w:marTop w:val="0"/>
      <w:marBottom w:val="0"/>
      <w:divBdr>
        <w:top w:val="none" w:sz="0" w:space="0" w:color="auto"/>
        <w:left w:val="none" w:sz="0" w:space="0" w:color="auto"/>
        <w:bottom w:val="none" w:sz="0" w:space="0" w:color="auto"/>
        <w:right w:val="none" w:sz="0" w:space="0" w:color="auto"/>
      </w:divBdr>
    </w:div>
    <w:div w:id="1824815593">
      <w:marLeft w:val="480"/>
      <w:marRight w:val="0"/>
      <w:marTop w:val="0"/>
      <w:marBottom w:val="0"/>
      <w:divBdr>
        <w:top w:val="none" w:sz="0" w:space="0" w:color="auto"/>
        <w:left w:val="none" w:sz="0" w:space="0" w:color="auto"/>
        <w:bottom w:val="none" w:sz="0" w:space="0" w:color="auto"/>
        <w:right w:val="none" w:sz="0" w:space="0" w:color="auto"/>
      </w:divBdr>
    </w:div>
    <w:div w:id="1824931841">
      <w:marLeft w:val="480"/>
      <w:marRight w:val="0"/>
      <w:marTop w:val="0"/>
      <w:marBottom w:val="0"/>
      <w:divBdr>
        <w:top w:val="none" w:sz="0" w:space="0" w:color="auto"/>
        <w:left w:val="none" w:sz="0" w:space="0" w:color="auto"/>
        <w:bottom w:val="none" w:sz="0" w:space="0" w:color="auto"/>
        <w:right w:val="none" w:sz="0" w:space="0" w:color="auto"/>
      </w:divBdr>
    </w:div>
    <w:div w:id="1825003741">
      <w:marLeft w:val="480"/>
      <w:marRight w:val="0"/>
      <w:marTop w:val="0"/>
      <w:marBottom w:val="0"/>
      <w:divBdr>
        <w:top w:val="none" w:sz="0" w:space="0" w:color="auto"/>
        <w:left w:val="none" w:sz="0" w:space="0" w:color="auto"/>
        <w:bottom w:val="none" w:sz="0" w:space="0" w:color="auto"/>
        <w:right w:val="none" w:sz="0" w:space="0" w:color="auto"/>
      </w:divBdr>
    </w:div>
    <w:div w:id="1825118330">
      <w:marLeft w:val="480"/>
      <w:marRight w:val="0"/>
      <w:marTop w:val="0"/>
      <w:marBottom w:val="0"/>
      <w:divBdr>
        <w:top w:val="none" w:sz="0" w:space="0" w:color="auto"/>
        <w:left w:val="none" w:sz="0" w:space="0" w:color="auto"/>
        <w:bottom w:val="none" w:sz="0" w:space="0" w:color="auto"/>
        <w:right w:val="none" w:sz="0" w:space="0" w:color="auto"/>
      </w:divBdr>
    </w:div>
    <w:div w:id="1825127032">
      <w:marLeft w:val="480"/>
      <w:marRight w:val="0"/>
      <w:marTop w:val="0"/>
      <w:marBottom w:val="0"/>
      <w:divBdr>
        <w:top w:val="none" w:sz="0" w:space="0" w:color="auto"/>
        <w:left w:val="none" w:sz="0" w:space="0" w:color="auto"/>
        <w:bottom w:val="none" w:sz="0" w:space="0" w:color="auto"/>
        <w:right w:val="none" w:sz="0" w:space="0" w:color="auto"/>
      </w:divBdr>
    </w:div>
    <w:div w:id="1825244391">
      <w:marLeft w:val="480"/>
      <w:marRight w:val="0"/>
      <w:marTop w:val="0"/>
      <w:marBottom w:val="0"/>
      <w:divBdr>
        <w:top w:val="none" w:sz="0" w:space="0" w:color="auto"/>
        <w:left w:val="none" w:sz="0" w:space="0" w:color="auto"/>
        <w:bottom w:val="none" w:sz="0" w:space="0" w:color="auto"/>
        <w:right w:val="none" w:sz="0" w:space="0" w:color="auto"/>
      </w:divBdr>
    </w:div>
    <w:div w:id="1825272106">
      <w:marLeft w:val="480"/>
      <w:marRight w:val="0"/>
      <w:marTop w:val="0"/>
      <w:marBottom w:val="0"/>
      <w:divBdr>
        <w:top w:val="none" w:sz="0" w:space="0" w:color="auto"/>
        <w:left w:val="none" w:sz="0" w:space="0" w:color="auto"/>
        <w:bottom w:val="none" w:sz="0" w:space="0" w:color="auto"/>
        <w:right w:val="none" w:sz="0" w:space="0" w:color="auto"/>
      </w:divBdr>
    </w:div>
    <w:div w:id="1825318980">
      <w:marLeft w:val="480"/>
      <w:marRight w:val="0"/>
      <w:marTop w:val="0"/>
      <w:marBottom w:val="0"/>
      <w:divBdr>
        <w:top w:val="none" w:sz="0" w:space="0" w:color="auto"/>
        <w:left w:val="none" w:sz="0" w:space="0" w:color="auto"/>
        <w:bottom w:val="none" w:sz="0" w:space="0" w:color="auto"/>
        <w:right w:val="none" w:sz="0" w:space="0" w:color="auto"/>
      </w:divBdr>
    </w:div>
    <w:div w:id="1825466053">
      <w:marLeft w:val="480"/>
      <w:marRight w:val="0"/>
      <w:marTop w:val="0"/>
      <w:marBottom w:val="0"/>
      <w:divBdr>
        <w:top w:val="none" w:sz="0" w:space="0" w:color="auto"/>
        <w:left w:val="none" w:sz="0" w:space="0" w:color="auto"/>
        <w:bottom w:val="none" w:sz="0" w:space="0" w:color="auto"/>
        <w:right w:val="none" w:sz="0" w:space="0" w:color="auto"/>
      </w:divBdr>
    </w:div>
    <w:div w:id="1825507487">
      <w:marLeft w:val="480"/>
      <w:marRight w:val="0"/>
      <w:marTop w:val="0"/>
      <w:marBottom w:val="0"/>
      <w:divBdr>
        <w:top w:val="none" w:sz="0" w:space="0" w:color="auto"/>
        <w:left w:val="none" w:sz="0" w:space="0" w:color="auto"/>
        <w:bottom w:val="none" w:sz="0" w:space="0" w:color="auto"/>
        <w:right w:val="none" w:sz="0" w:space="0" w:color="auto"/>
      </w:divBdr>
    </w:div>
    <w:div w:id="1825512857">
      <w:marLeft w:val="480"/>
      <w:marRight w:val="0"/>
      <w:marTop w:val="0"/>
      <w:marBottom w:val="0"/>
      <w:divBdr>
        <w:top w:val="none" w:sz="0" w:space="0" w:color="auto"/>
        <w:left w:val="none" w:sz="0" w:space="0" w:color="auto"/>
        <w:bottom w:val="none" w:sz="0" w:space="0" w:color="auto"/>
        <w:right w:val="none" w:sz="0" w:space="0" w:color="auto"/>
      </w:divBdr>
    </w:div>
    <w:div w:id="1825658361">
      <w:marLeft w:val="480"/>
      <w:marRight w:val="0"/>
      <w:marTop w:val="0"/>
      <w:marBottom w:val="0"/>
      <w:divBdr>
        <w:top w:val="none" w:sz="0" w:space="0" w:color="auto"/>
        <w:left w:val="none" w:sz="0" w:space="0" w:color="auto"/>
        <w:bottom w:val="none" w:sz="0" w:space="0" w:color="auto"/>
        <w:right w:val="none" w:sz="0" w:space="0" w:color="auto"/>
      </w:divBdr>
    </w:div>
    <w:div w:id="1825659078">
      <w:marLeft w:val="480"/>
      <w:marRight w:val="0"/>
      <w:marTop w:val="0"/>
      <w:marBottom w:val="0"/>
      <w:divBdr>
        <w:top w:val="none" w:sz="0" w:space="0" w:color="auto"/>
        <w:left w:val="none" w:sz="0" w:space="0" w:color="auto"/>
        <w:bottom w:val="none" w:sz="0" w:space="0" w:color="auto"/>
        <w:right w:val="none" w:sz="0" w:space="0" w:color="auto"/>
      </w:divBdr>
    </w:div>
    <w:div w:id="1825704365">
      <w:marLeft w:val="480"/>
      <w:marRight w:val="0"/>
      <w:marTop w:val="0"/>
      <w:marBottom w:val="0"/>
      <w:divBdr>
        <w:top w:val="none" w:sz="0" w:space="0" w:color="auto"/>
        <w:left w:val="none" w:sz="0" w:space="0" w:color="auto"/>
        <w:bottom w:val="none" w:sz="0" w:space="0" w:color="auto"/>
        <w:right w:val="none" w:sz="0" w:space="0" w:color="auto"/>
      </w:divBdr>
    </w:div>
    <w:div w:id="1825705283">
      <w:marLeft w:val="480"/>
      <w:marRight w:val="0"/>
      <w:marTop w:val="0"/>
      <w:marBottom w:val="0"/>
      <w:divBdr>
        <w:top w:val="none" w:sz="0" w:space="0" w:color="auto"/>
        <w:left w:val="none" w:sz="0" w:space="0" w:color="auto"/>
        <w:bottom w:val="none" w:sz="0" w:space="0" w:color="auto"/>
        <w:right w:val="none" w:sz="0" w:space="0" w:color="auto"/>
      </w:divBdr>
    </w:div>
    <w:div w:id="1825774681">
      <w:marLeft w:val="480"/>
      <w:marRight w:val="0"/>
      <w:marTop w:val="0"/>
      <w:marBottom w:val="0"/>
      <w:divBdr>
        <w:top w:val="none" w:sz="0" w:space="0" w:color="auto"/>
        <w:left w:val="none" w:sz="0" w:space="0" w:color="auto"/>
        <w:bottom w:val="none" w:sz="0" w:space="0" w:color="auto"/>
        <w:right w:val="none" w:sz="0" w:space="0" w:color="auto"/>
      </w:divBdr>
    </w:div>
    <w:div w:id="1825971134">
      <w:marLeft w:val="480"/>
      <w:marRight w:val="0"/>
      <w:marTop w:val="0"/>
      <w:marBottom w:val="0"/>
      <w:divBdr>
        <w:top w:val="none" w:sz="0" w:space="0" w:color="auto"/>
        <w:left w:val="none" w:sz="0" w:space="0" w:color="auto"/>
        <w:bottom w:val="none" w:sz="0" w:space="0" w:color="auto"/>
        <w:right w:val="none" w:sz="0" w:space="0" w:color="auto"/>
      </w:divBdr>
    </w:div>
    <w:div w:id="1826045099">
      <w:marLeft w:val="480"/>
      <w:marRight w:val="0"/>
      <w:marTop w:val="0"/>
      <w:marBottom w:val="0"/>
      <w:divBdr>
        <w:top w:val="none" w:sz="0" w:space="0" w:color="auto"/>
        <w:left w:val="none" w:sz="0" w:space="0" w:color="auto"/>
        <w:bottom w:val="none" w:sz="0" w:space="0" w:color="auto"/>
        <w:right w:val="none" w:sz="0" w:space="0" w:color="auto"/>
      </w:divBdr>
    </w:div>
    <w:div w:id="1826050061">
      <w:marLeft w:val="480"/>
      <w:marRight w:val="0"/>
      <w:marTop w:val="0"/>
      <w:marBottom w:val="0"/>
      <w:divBdr>
        <w:top w:val="none" w:sz="0" w:space="0" w:color="auto"/>
        <w:left w:val="none" w:sz="0" w:space="0" w:color="auto"/>
        <w:bottom w:val="none" w:sz="0" w:space="0" w:color="auto"/>
        <w:right w:val="none" w:sz="0" w:space="0" w:color="auto"/>
      </w:divBdr>
    </w:div>
    <w:div w:id="1826118725">
      <w:marLeft w:val="480"/>
      <w:marRight w:val="0"/>
      <w:marTop w:val="0"/>
      <w:marBottom w:val="0"/>
      <w:divBdr>
        <w:top w:val="none" w:sz="0" w:space="0" w:color="auto"/>
        <w:left w:val="none" w:sz="0" w:space="0" w:color="auto"/>
        <w:bottom w:val="none" w:sz="0" w:space="0" w:color="auto"/>
        <w:right w:val="none" w:sz="0" w:space="0" w:color="auto"/>
      </w:divBdr>
    </w:div>
    <w:div w:id="1826119277">
      <w:marLeft w:val="480"/>
      <w:marRight w:val="0"/>
      <w:marTop w:val="0"/>
      <w:marBottom w:val="0"/>
      <w:divBdr>
        <w:top w:val="none" w:sz="0" w:space="0" w:color="auto"/>
        <w:left w:val="none" w:sz="0" w:space="0" w:color="auto"/>
        <w:bottom w:val="none" w:sz="0" w:space="0" w:color="auto"/>
        <w:right w:val="none" w:sz="0" w:space="0" w:color="auto"/>
      </w:divBdr>
    </w:div>
    <w:div w:id="1826167009">
      <w:marLeft w:val="480"/>
      <w:marRight w:val="0"/>
      <w:marTop w:val="0"/>
      <w:marBottom w:val="0"/>
      <w:divBdr>
        <w:top w:val="none" w:sz="0" w:space="0" w:color="auto"/>
        <w:left w:val="none" w:sz="0" w:space="0" w:color="auto"/>
        <w:bottom w:val="none" w:sz="0" w:space="0" w:color="auto"/>
        <w:right w:val="none" w:sz="0" w:space="0" w:color="auto"/>
      </w:divBdr>
    </w:div>
    <w:div w:id="1826238259">
      <w:marLeft w:val="480"/>
      <w:marRight w:val="0"/>
      <w:marTop w:val="0"/>
      <w:marBottom w:val="0"/>
      <w:divBdr>
        <w:top w:val="none" w:sz="0" w:space="0" w:color="auto"/>
        <w:left w:val="none" w:sz="0" w:space="0" w:color="auto"/>
        <w:bottom w:val="none" w:sz="0" w:space="0" w:color="auto"/>
        <w:right w:val="none" w:sz="0" w:space="0" w:color="auto"/>
      </w:divBdr>
    </w:div>
    <w:div w:id="1826241620">
      <w:marLeft w:val="480"/>
      <w:marRight w:val="0"/>
      <w:marTop w:val="0"/>
      <w:marBottom w:val="0"/>
      <w:divBdr>
        <w:top w:val="none" w:sz="0" w:space="0" w:color="auto"/>
        <w:left w:val="none" w:sz="0" w:space="0" w:color="auto"/>
        <w:bottom w:val="none" w:sz="0" w:space="0" w:color="auto"/>
        <w:right w:val="none" w:sz="0" w:space="0" w:color="auto"/>
      </w:divBdr>
    </w:div>
    <w:div w:id="1826428941">
      <w:marLeft w:val="480"/>
      <w:marRight w:val="0"/>
      <w:marTop w:val="0"/>
      <w:marBottom w:val="0"/>
      <w:divBdr>
        <w:top w:val="none" w:sz="0" w:space="0" w:color="auto"/>
        <w:left w:val="none" w:sz="0" w:space="0" w:color="auto"/>
        <w:bottom w:val="none" w:sz="0" w:space="0" w:color="auto"/>
        <w:right w:val="none" w:sz="0" w:space="0" w:color="auto"/>
      </w:divBdr>
    </w:div>
    <w:div w:id="1826434321">
      <w:marLeft w:val="480"/>
      <w:marRight w:val="0"/>
      <w:marTop w:val="0"/>
      <w:marBottom w:val="0"/>
      <w:divBdr>
        <w:top w:val="none" w:sz="0" w:space="0" w:color="auto"/>
        <w:left w:val="none" w:sz="0" w:space="0" w:color="auto"/>
        <w:bottom w:val="none" w:sz="0" w:space="0" w:color="auto"/>
        <w:right w:val="none" w:sz="0" w:space="0" w:color="auto"/>
      </w:divBdr>
    </w:div>
    <w:div w:id="1826504776">
      <w:marLeft w:val="480"/>
      <w:marRight w:val="0"/>
      <w:marTop w:val="0"/>
      <w:marBottom w:val="0"/>
      <w:divBdr>
        <w:top w:val="none" w:sz="0" w:space="0" w:color="auto"/>
        <w:left w:val="none" w:sz="0" w:space="0" w:color="auto"/>
        <w:bottom w:val="none" w:sz="0" w:space="0" w:color="auto"/>
        <w:right w:val="none" w:sz="0" w:space="0" w:color="auto"/>
      </w:divBdr>
    </w:div>
    <w:div w:id="1826698738">
      <w:marLeft w:val="480"/>
      <w:marRight w:val="0"/>
      <w:marTop w:val="0"/>
      <w:marBottom w:val="0"/>
      <w:divBdr>
        <w:top w:val="none" w:sz="0" w:space="0" w:color="auto"/>
        <w:left w:val="none" w:sz="0" w:space="0" w:color="auto"/>
        <w:bottom w:val="none" w:sz="0" w:space="0" w:color="auto"/>
        <w:right w:val="none" w:sz="0" w:space="0" w:color="auto"/>
      </w:divBdr>
    </w:div>
    <w:div w:id="1826704279">
      <w:marLeft w:val="480"/>
      <w:marRight w:val="0"/>
      <w:marTop w:val="0"/>
      <w:marBottom w:val="0"/>
      <w:divBdr>
        <w:top w:val="none" w:sz="0" w:space="0" w:color="auto"/>
        <w:left w:val="none" w:sz="0" w:space="0" w:color="auto"/>
        <w:bottom w:val="none" w:sz="0" w:space="0" w:color="auto"/>
        <w:right w:val="none" w:sz="0" w:space="0" w:color="auto"/>
      </w:divBdr>
    </w:div>
    <w:div w:id="1826704665">
      <w:marLeft w:val="480"/>
      <w:marRight w:val="0"/>
      <w:marTop w:val="0"/>
      <w:marBottom w:val="0"/>
      <w:divBdr>
        <w:top w:val="none" w:sz="0" w:space="0" w:color="auto"/>
        <w:left w:val="none" w:sz="0" w:space="0" w:color="auto"/>
        <w:bottom w:val="none" w:sz="0" w:space="0" w:color="auto"/>
        <w:right w:val="none" w:sz="0" w:space="0" w:color="auto"/>
      </w:divBdr>
    </w:div>
    <w:div w:id="1826781764">
      <w:marLeft w:val="480"/>
      <w:marRight w:val="0"/>
      <w:marTop w:val="0"/>
      <w:marBottom w:val="0"/>
      <w:divBdr>
        <w:top w:val="none" w:sz="0" w:space="0" w:color="auto"/>
        <w:left w:val="none" w:sz="0" w:space="0" w:color="auto"/>
        <w:bottom w:val="none" w:sz="0" w:space="0" w:color="auto"/>
        <w:right w:val="none" w:sz="0" w:space="0" w:color="auto"/>
      </w:divBdr>
    </w:div>
    <w:div w:id="1826823486">
      <w:marLeft w:val="480"/>
      <w:marRight w:val="0"/>
      <w:marTop w:val="0"/>
      <w:marBottom w:val="0"/>
      <w:divBdr>
        <w:top w:val="none" w:sz="0" w:space="0" w:color="auto"/>
        <w:left w:val="none" w:sz="0" w:space="0" w:color="auto"/>
        <w:bottom w:val="none" w:sz="0" w:space="0" w:color="auto"/>
        <w:right w:val="none" w:sz="0" w:space="0" w:color="auto"/>
      </w:divBdr>
    </w:div>
    <w:div w:id="1826896347">
      <w:marLeft w:val="480"/>
      <w:marRight w:val="0"/>
      <w:marTop w:val="0"/>
      <w:marBottom w:val="0"/>
      <w:divBdr>
        <w:top w:val="none" w:sz="0" w:space="0" w:color="auto"/>
        <w:left w:val="none" w:sz="0" w:space="0" w:color="auto"/>
        <w:bottom w:val="none" w:sz="0" w:space="0" w:color="auto"/>
        <w:right w:val="none" w:sz="0" w:space="0" w:color="auto"/>
      </w:divBdr>
    </w:div>
    <w:div w:id="1826896877">
      <w:marLeft w:val="480"/>
      <w:marRight w:val="0"/>
      <w:marTop w:val="0"/>
      <w:marBottom w:val="0"/>
      <w:divBdr>
        <w:top w:val="none" w:sz="0" w:space="0" w:color="auto"/>
        <w:left w:val="none" w:sz="0" w:space="0" w:color="auto"/>
        <w:bottom w:val="none" w:sz="0" w:space="0" w:color="auto"/>
        <w:right w:val="none" w:sz="0" w:space="0" w:color="auto"/>
      </w:divBdr>
    </w:div>
    <w:div w:id="1826967473">
      <w:marLeft w:val="480"/>
      <w:marRight w:val="0"/>
      <w:marTop w:val="0"/>
      <w:marBottom w:val="0"/>
      <w:divBdr>
        <w:top w:val="none" w:sz="0" w:space="0" w:color="auto"/>
        <w:left w:val="none" w:sz="0" w:space="0" w:color="auto"/>
        <w:bottom w:val="none" w:sz="0" w:space="0" w:color="auto"/>
        <w:right w:val="none" w:sz="0" w:space="0" w:color="auto"/>
      </w:divBdr>
    </w:div>
    <w:div w:id="1826969804">
      <w:marLeft w:val="480"/>
      <w:marRight w:val="0"/>
      <w:marTop w:val="0"/>
      <w:marBottom w:val="0"/>
      <w:divBdr>
        <w:top w:val="none" w:sz="0" w:space="0" w:color="auto"/>
        <w:left w:val="none" w:sz="0" w:space="0" w:color="auto"/>
        <w:bottom w:val="none" w:sz="0" w:space="0" w:color="auto"/>
        <w:right w:val="none" w:sz="0" w:space="0" w:color="auto"/>
      </w:divBdr>
    </w:div>
    <w:div w:id="1826970567">
      <w:marLeft w:val="480"/>
      <w:marRight w:val="0"/>
      <w:marTop w:val="0"/>
      <w:marBottom w:val="0"/>
      <w:divBdr>
        <w:top w:val="none" w:sz="0" w:space="0" w:color="auto"/>
        <w:left w:val="none" w:sz="0" w:space="0" w:color="auto"/>
        <w:bottom w:val="none" w:sz="0" w:space="0" w:color="auto"/>
        <w:right w:val="none" w:sz="0" w:space="0" w:color="auto"/>
      </w:divBdr>
    </w:div>
    <w:div w:id="1826970739">
      <w:marLeft w:val="480"/>
      <w:marRight w:val="0"/>
      <w:marTop w:val="0"/>
      <w:marBottom w:val="0"/>
      <w:divBdr>
        <w:top w:val="none" w:sz="0" w:space="0" w:color="auto"/>
        <w:left w:val="none" w:sz="0" w:space="0" w:color="auto"/>
        <w:bottom w:val="none" w:sz="0" w:space="0" w:color="auto"/>
        <w:right w:val="none" w:sz="0" w:space="0" w:color="auto"/>
      </w:divBdr>
    </w:div>
    <w:div w:id="1827042744">
      <w:marLeft w:val="480"/>
      <w:marRight w:val="0"/>
      <w:marTop w:val="0"/>
      <w:marBottom w:val="0"/>
      <w:divBdr>
        <w:top w:val="none" w:sz="0" w:space="0" w:color="auto"/>
        <w:left w:val="none" w:sz="0" w:space="0" w:color="auto"/>
        <w:bottom w:val="none" w:sz="0" w:space="0" w:color="auto"/>
        <w:right w:val="none" w:sz="0" w:space="0" w:color="auto"/>
      </w:divBdr>
    </w:div>
    <w:div w:id="1827084483">
      <w:marLeft w:val="480"/>
      <w:marRight w:val="0"/>
      <w:marTop w:val="0"/>
      <w:marBottom w:val="0"/>
      <w:divBdr>
        <w:top w:val="none" w:sz="0" w:space="0" w:color="auto"/>
        <w:left w:val="none" w:sz="0" w:space="0" w:color="auto"/>
        <w:bottom w:val="none" w:sz="0" w:space="0" w:color="auto"/>
        <w:right w:val="none" w:sz="0" w:space="0" w:color="auto"/>
      </w:divBdr>
    </w:div>
    <w:div w:id="1827092105">
      <w:marLeft w:val="480"/>
      <w:marRight w:val="0"/>
      <w:marTop w:val="0"/>
      <w:marBottom w:val="0"/>
      <w:divBdr>
        <w:top w:val="none" w:sz="0" w:space="0" w:color="auto"/>
        <w:left w:val="none" w:sz="0" w:space="0" w:color="auto"/>
        <w:bottom w:val="none" w:sz="0" w:space="0" w:color="auto"/>
        <w:right w:val="none" w:sz="0" w:space="0" w:color="auto"/>
      </w:divBdr>
    </w:div>
    <w:div w:id="1827093219">
      <w:marLeft w:val="480"/>
      <w:marRight w:val="0"/>
      <w:marTop w:val="0"/>
      <w:marBottom w:val="0"/>
      <w:divBdr>
        <w:top w:val="none" w:sz="0" w:space="0" w:color="auto"/>
        <w:left w:val="none" w:sz="0" w:space="0" w:color="auto"/>
        <w:bottom w:val="none" w:sz="0" w:space="0" w:color="auto"/>
        <w:right w:val="none" w:sz="0" w:space="0" w:color="auto"/>
      </w:divBdr>
    </w:div>
    <w:div w:id="1827161929">
      <w:marLeft w:val="480"/>
      <w:marRight w:val="0"/>
      <w:marTop w:val="0"/>
      <w:marBottom w:val="0"/>
      <w:divBdr>
        <w:top w:val="none" w:sz="0" w:space="0" w:color="auto"/>
        <w:left w:val="none" w:sz="0" w:space="0" w:color="auto"/>
        <w:bottom w:val="none" w:sz="0" w:space="0" w:color="auto"/>
        <w:right w:val="none" w:sz="0" w:space="0" w:color="auto"/>
      </w:divBdr>
    </w:div>
    <w:div w:id="1827238890">
      <w:marLeft w:val="480"/>
      <w:marRight w:val="0"/>
      <w:marTop w:val="0"/>
      <w:marBottom w:val="0"/>
      <w:divBdr>
        <w:top w:val="none" w:sz="0" w:space="0" w:color="auto"/>
        <w:left w:val="none" w:sz="0" w:space="0" w:color="auto"/>
        <w:bottom w:val="none" w:sz="0" w:space="0" w:color="auto"/>
        <w:right w:val="none" w:sz="0" w:space="0" w:color="auto"/>
      </w:divBdr>
    </w:div>
    <w:div w:id="1827352624">
      <w:marLeft w:val="480"/>
      <w:marRight w:val="0"/>
      <w:marTop w:val="0"/>
      <w:marBottom w:val="0"/>
      <w:divBdr>
        <w:top w:val="none" w:sz="0" w:space="0" w:color="auto"/>
        <w:left w:val="none" w:sz="0" w:space="0" w:color="auto"/>
        <w:bottom w:val="none" w:sz="0" w:space="0" w:color="auto"/>
        <w:right w:val="none" w:sz="0" w:space="0" w:color="auto"/>
      </w:divBdr>
    </w:div>
    <w:div w:id="1827353487">
      <w:marLeft w:val="480"/>
      <w:marRight w:val="0"/>
      <w:marTop w:val="0"/>
      <w:marBottom w:val="0"/>
      <w:divBdr>
        <w:top w:val="none" w:sz="0" w:space="0" w:color="auto"/>
        <w:left w:val="none" w:sz="0" w:space="0" w:color="auto"/>
        <w:bottom w:val="none" w:sz="0" w:space="0" w:color="auto"/>
        <w:right w:val="none" w:sz="0" w:space="0" w:color="auto"/>
      </w:divBdr>
    </w:div>
    <w:div w:id="1827428564">
      <w:marLeft w:val="480"/>
      <w:marRight w:val="0"/>
      <w:marTop w:val="0"/>
      <w:marBottom w:val="0"/>
      <w:divBdr>
        <w:top w:val="none" w:sz="0" w:space="0" w:color="auto"/>
        <w:left w:val="none" w:sz="0" w:space="0" w:color="auto"/>
        <w:bottom w:val="none" w:sz="0" w:space="0" w:color="auto"/>
        <w:right w:val="none" w:sz="0" w:space="0" w:color="auto"/>
      </w:divBdr>
    </w:div>
    <w:div w:id="1827435224">
      <w:marLeft w:val="480"/>
      <w:marRight w:val="0"/>
      <w:marTop w:val="0"/>
      <w:marBottom w:val="0"/>
      <w:divBdr>
        <w:top w:val="none" w:sz="0" w:space="0" w:color="auto"/>
        <w:left w:val="none" w:sz="0" w:space="0" w:color="auto"/>
        <w:bottom w:val="none" w:sz="0" w:space="0" w:color="auto"/>
        <w:right w:val="none" w:sz="0" w:space="0" w:color="auto"/>
      </w:divBdr>
    </w:div>
    <w:div w:id="1827436717">
      <w:marLeft w:val="480"/>
      <w:marRight w:val="0"/>
      <w:marTop w:val="0"/>
      <w:marBottom w:val="0"/>
      <w:divBdr>
        <w:top w:val="none" w:sz="0" w:space="0" w:color="auto"/>
        <w:left w:val="none" w:sz="0" w:space="0" w:color="auto"/>
        <w:bottom w:val="none" w:sz="0" w:space="0" w:color="auto"/>
        <w:right w:val="none" w:sz="0" w:space="0" w:color="auto"/>
      </w:divBdr>
    </w:div>
    <w:div w:id="1827474409">
      <w:marLeft w:val="480"/>
      <w:marRight w:val="0"/>
      <w:marTop w:val="0"/>
      <w:marBottom w:val="0"/>
      <w:divBdr>
        <w:top w:val="none" w:sz="0" w:space="0" w:color="auto"/>
        <w:left w:val="none" w:sz="0" w:space="0" w:color="auto"/>
        <w:bottom w:val="none" w:sz="0" w:space="0" w:color="auto"/>
        <w:right w:val="none" w:sz="0" w:space="0" w:color="auto"/>
      </w:divBdr>
    </w:div>
    <w:div w:id="1827476915">
      <w:marLeft w:val="480"/>
      <w:marRight w:val="0"/>
      <w:marTop w:val="0"/>
      <w:marBottom w:val="0"/>
      <w:divBdr>
        <w:top w:val="none" w:sz="0" w:space="0" w:color="auto"/>
        <w:left w:val="none" w:sz="0" w:space="0" w:color="auto"/>
        <w:bottom w:val="none" w:sz="0" w:space="0" w:color="auto"/>
        <w:right w:val="none" w:sz="0" w:space="0" w:color="auto"/>
      </w:divBdr>
    </w:div>
    <w:div w:id="1827546521">
      <w:marLeft w:val="480"/>
      <w:marRight w:val="0"/>
      <w:marTop w:val="0"/>
      <w:marBottom w:val="0"/>
      <w:divBdr>
        <w:top w:val="none" w:sz="0" w:space="0" w:color="auto"/>
        <w:left w:val="none" w:sz="0" w:space="0" w:color="auto"/>
        <w:bottom w:val="none" w:sz="0" w:space="0" w:color="auto"/>
        <w:right w:val="none" w:sz="0" w:space="0" w:color="auto"/>
      </w:divBdr>
    </w:div>
    <w:div w:id="1827551002">
      <w:marLeft w:val="480"/>
      <w:marRight w:val="0"/>
      <w:marTop w:val="0"/>
      <w:marBottom w:val="0"/>
      <w:divBdr>
        <w:top w:val="none" w:sz="0" w:space="0" w:color="auto"/>
        <w:left w:val="none" w:sz="0" w:space="0" w:color="auto"/>
        <w:bottom w:val="none" w:sz="0" w:space="0" w:color="auto"/>
        <w:right w:val="none" w:sz="0" w:space="0" w:color="auto"/>
      </w:divBdr>
    </w:div>
    <w:div w:id="1827553990">
      <w:marLeft w:val="480"/>
      <w:marRight w:val="0"/>
      <w:marTop w:val="0"/>
      <w:marBottom w:val="0"/>
      <w:divBdr>
        <w:top w:val="none" w:sz="0" w:space="0" w:color="auto"/>
        <w:left w:val="none" w:sz="0" w:space="0" w:color="auto"/>
        <w:bottom w:val="none" w:sz="0" w:space="0" w:color="auto"/>
        <w:right w:val="none" w:sz="0" w:space="0" w:color="auto"/>
      </w:divBdr>
    </w:div>
    <w:div w:id="1827554228">
      <w:marLeft w:val="480"/>
      <w:marRight w:val="0"/>
      <w:marTop w:val="0"/>
      <w:marBottom w:val="0"/>
      <w:divBdr>
        <w:top w:val="none" w:sz="0" w:space="0" w:color="auto"/>
        <w:left w:val="none" w:sz="0" w:space="0" w:color="auto"/>
        <w:bottom w:val="none" w:sz="0" w:space="0" w:color="auto"/>
        <w:right w:val="none" w:sz="0" w:space="0" w:color="auto"/>
      </w:divBdr>
    </w:div>
    <w:div w:id="1827625855">
      <w:marLeft w:val="480"/>
      <w:marRight w:val="0"/>
      <w:marTop w:val="0"/>
      <w:marBottom w:val="0"/>
      <w:divBdr>
        <w:top w:val="none" w:sz="0" w:space="0" w:color="auto"/>
        <w:left w:val="none" w:sz="0" w:space="0" w:color="auto"/>
        <w:bottom w:val="none" w:sz="0" w:space="0" w:color="auto"/>
        <w:right w:val="none" w:sz="0" w:space="0" w:color="auto"/>
      </w:divBdr>
    </w:div>
    <w:div w:id="1827626190">
      <w:marLeft w:val="480"/>
      <w:marRight w:val="0"/>
      <w:marTop w:val="0"/>
      <w:marBottom w:val="0"/>
      <w:divBdr>
        <w:top w:val="none" w:sz="0" w:space="0" w:color="auto"/>
        <w:left w:val="none" w:sz="0" w:space="0" w:color="auto"/>
        <w:bottom w:val="none" w:sz="0" w:space="0" w:color="auto"/>
        <w:right w:val="none" w:sz="0" w:space="0" w:color="auto"/>
      </w:divBdr>
    </w:div>
    <w:div w:id="1827628202">
      <w:marLeft w:val="480"/>
      <w:marRight w:val="0"/>
      <w:marTop w:val="0"/>
      <w:marBottom w:val="0"/>
      <w:divBdr>
        <w:top w:val="none" w:sz="0" w:space="0" w:color="auto"/>
        <w:left w:val="none" w:sz="0" w:space="0" w:color="auto"/>
        <w:bottom w:val="none" w:sz="0" w:space="0" w:color="auto"/>
        <w:right w:val="none" w:sz="0" w:space="0" w:color="auto"/>
      </w:divBdr>
    </w:div>
    <w:div w:id="1827628727">
      <w:marLeft w:val="480"/>
      <w:marRight w:val="0"/>
      <w:marTop w:val="0"/>
      <w:marBottom w:val="0"/>
      <w:divBdr>
        <w:top w:val="none" w:sz="0" w:space="0" w:color="auto"/>
        <w:left w:val="none" w:sz="0" w:space="0" w:color="auto"/>
        <w:bottom w:val="none" w:sz="0" w:space="0" w:color="auto"/>
        <w:right w:val="none" w:sz="0" w:space="0" w:color="auto"/>
      </w:divBdr>
    </w:div>
    <w:div w:id="1827630378">
      <w:marLeft w:val="480"/>
      <w:marRight w:val="0"/>
      <w:marTop w:val="0"/>
      <w:marBottom w:val="0"/>
      <w:divBdr>
        <w:top w:val="none" w:sz="0" w:space="0" w:color="auto"/>
        <w:left w:val="none" w:sz="0" w:space="0" w:color="auto"/>
        <w:bottom w:val="none" w:sz="0" w:space="0" w:color="auto"/>
        <w:right w:val="none" w:sz="0" w:space="0" w:color="auto"/>
      </w:divBdr>
    </w:div>
    <w:div w:id="1827866360">
      <w:marLeft w:val="480"/>
      <w:marRight w:val="0"/>
      <w:marTop w:val="0"/>
      <w:marBottom w:val="0"/>
      <w:divBdr>
        <w:top w:val="none" w:sz="0" w:space="0" w:color="auto"/>
        <w:left w:val="none" w:sz="0" w:space="0" w:color="auto"/>
        <w:bottom w:val="none" w:sz="0" w:space="0" w:color="auto"/>
        <w:right w:val="none" w:sz="0" w:space="0" w:color="auto"/>
      </w:divBdr>
    </w:div>
    <w:div w:id="1827938582">
      <w:marLeft w:val="480"/>
      <w:marRight w:val="0"/>
      <w:marTop w:val="0"/>
      <w:marBottom w:val="0"/>
      <w:divBdr>
        <w:top w:val="none" w:sz="0" w:space="0" w:color="auto"/>
        <w:left w:val="none" w:sz="0" w:space="0" w:color="auto"/>
        <w:bottom w:val="none" w:sz="0" w:space="0" w:color="auto"/>
        <w:right w:val="none" w:sz="0" w:space="0" w:color="auto"/>
      </w:divBdr>
    </w:div>
    <w:div w:id="1828008750">
      <w:marLeft w:val="480"/>
      <w:marRight w:val="0"/>
      <w:marTop w:val="0"/>
      <w:marBottom w:val="0"/>
      <w:divBdr>
        <w:top w:val="none" w:sz="0" w:space="0" w:color="auto"/>
        <w:left w:val="none" w:sz="0" w:space="0" w:color="auto"/>
        <w:bottom w:val="none" w:sz="0" w:space="0" w:color="auto"/>
        <w:right w:val="none" w:sz="0" w:space="0" w:color="auto"/>
      </w:divBdr>
    </w:div>
    <w:div w:id="1828127947">
      <w:marLeft w:val="480"/>
      <w:marRight w:val="0"/>
      <w:marTop w:val="0"/>
      <w:marBottom w:val="0"/>
      <w:divBdr>
        <w:top w:val="none" w:sz="0" w:space="0" w:color="auto"/>
        <w:left w:val="none" w:sz="0" w:space="0" w:color="auto"/>
        <w:bottom w:val="none" w:sz="0" w:space="0" w:color="auto"/>
        <w:right w:val="none" w:sz="0" w:space="0" w:color="auto"/>
      </w:divBdr>
    </w:div>
    <w:div w:id="1828209338">
      <w:marLeft w:val="480"/>
      <w:marRight w:val="0"/>
      <w:marTop w:val="0"/>
      <w:marBottom w:val="0"/>
      <w:divBdr>
        <w:top w:val="none" w:sz="0" w:space="0" w:color="auto"/>
        <w:left w:val="none" w:sz="0" w:space="0" w:color="auto"/>
        <w:bottom w:val="none" w:sz="0" w:space="0" w:color="auto"/>
        <w:right w:val="none" w:sz="0" w:space="0" w:color="auto"/>
      </w:divBdr>
    </w:div>
    <w:div w:id="1828282874">
      <w:marLeft w:val="480"/>
      <w:marRight w:val="0"/>
      <w:marTop w:val="0"/>
      <w:marBottom w:val="0"/>
      <w:divBdr>
        <w:top w:val="none" w:sz="0" w:space="0" w:color="auto"/>
        <w:left w:val="none" w:sz="0" w:space="0" w:color="auto"/>
        <w:bottom w:val="none" w:sz="0" w:space="0" w:color="auto"/>
        <w:right w:val="none" w:sz="0" w:space="0" w:color="auto"/>
      </w:divBdr>
    </w:div>
    <w:div w:id="1828328319">
      <w:marLeft w:val="480"/>
      <w:marRight w:val="0"/>
      <w:marTop w:val="0"/>
      <w:marBottom w:val="0"/>
      <w:divBdr>
        <w:top w:val="none" w:sz="0" w:space="0" w:color="auto"/>
        <w:left w:val="none" w:sz="0" w:space="0" w:color="auto"/>
        <w:bottom w:val="none" w:sz="0" w:space="0" w:color="auto"/>
        <w:right w:val="none" w:sz="0" w:space="0" w:color="auto"/>
      </w:divBdr>
    </w:div>
    <w:div w:id="1828352582">
      <w:marLeft w:val="480"/>
      <w:marRight w:val="0"/>
      <w:marTop w:val="0"/>
      <w:marBottom w:val="0"/>
      <w:divBdr>
        <w:top w:val="none" w:sz="0" w:space="0" w:color="auto"/>
        <w:left w:val="none" w:sz="0" w:space="0" w:color="auto"/>
        <w:bottom w:val="none" w:sz="0" w:space="0" w:color="auto"/>
        <w:right w:val="none" w:sz="0" w:space="0" w:color="auto"/>
      </w:divBdr>
    </w:div>
    <w:div w:id="1828474346">
      <w:marLeft w:val="480"/>
      <w:marRight w:val="0"/>
      <w:marTop w:val="0"/>
      <w:marBottom w:val="0"/>
      <w:divBdr>
        <w:top w:val="none" w:sz="0" w:space="0" w:color="auto"/>
        <w:left w:val="none" w:sz="0" w:space="0" w:color="auto"/>
        <w:bottom w:val="none" w:sz="0" w:space="0" w:color="auto"/>
        <w:right w:val="none" w:sz="0" w:space="0" w:color="auto"/>
      </w:divBdr>
    </w:div>
    <w:div w:id="1828520317">
      <w:marLeft w:val="480"/>
      <w:marRight w:val="0"/>
      <w:marTop w:val="0"/>
      <w:marBottom w:val="0"/>
      <w:divBdr>
        <w:top w:val="none" w:sz="0" w:space="0" w:color="auto"/>
        <w:left w:val="none" w:sz="0" w:space="0" w:color="auto"/>
        <w:bottom w:val="none" w:sz="0" w:space="0" w:color="auto"/>
        <w:right w:val="none" w:sz="0" w:space="0" w:color="auto"/>
      </w:divBdr>
    </w:div>
    <w:div w:id="1828546830">
      <w:marLeft w:val="480"/>
      <w:marRight w:val="0"/>
      <w:marTop w:val="0"/>
      <w:marBottom w:val="0"/>
      <w:divBdr>
        <w:top w:val="none" w:sz="0" w:space="0" w:color="auto"/>
        <w:left w:val="none" w:sz="0" w:space="0" w:color="auto"/>
        <w:bottom w:val="none" w:sz="0" w:space="0" w:color="auto"/>
        <w:right w:val="none" w:sz="0" w:space="0" w:color="auto"/>
      </w:divBdr>
    </w:div>
    <w:div w:id="1828549689">
      <w:marLeft w:val="480"/>
      <w:marRight w:val="0"/>
      <w:marTop w:val="0"/>
      <w:marBottom w:val="0"/>
      <w:divBdr>
        <w:top w:val="none" w:sz="0" w:space="0" w:color="auto"/>
        <w:left w:val="none" w:sz="0" w:space="0" w:color="auto"/>
        <w:bottom w:val="none" w:sz="0" w:space="0" w:color="auto"/>
        <w:right w:val="none" w:sz="0" w:space="0" w:color="auto"/>
      </w:divBdr>
    </w:div>
    <w:div w:id="1828593702">
      <w:marLeft w:val="480"/>
      <w:marRight w:val="0"/>
      <w:marTop w:val="0"/>
      <w:marBottom w:val="0"/>
      <w:divBdr>
        <w:top w:val="none" w:sz="0" w:space="0" w:color="auto"/>
        <w:left w:val="none" w:sz="0" w:space="0" w:color="auto"/>
        <w:bottom w:val="none" w:sz="0" w:space="0" w:color="auto"/>
        <w:right w:val="none" w:sz="0" w:space="0" w:color="auto"/>
      </w:divBdr>
    </w:div>
    <w:div w:id="1828666257">
      <w:marLeft w:val="480"/>
      <w:marRight w:val="0"/>
      <w:marTop w:val="0"/>
      <w:marBottom w:val="0"/>
      <w:divBdr>
        <w:top w:val="none" w:sz="0" w:space="0" w:color="auto"/>
        <w:left w:val="none" w:sz="0" w:space="0" w:color="auto"/>
        <w:bottom w:val="none" w:sz="0" w:space="0" w:color="auto"/>
        <w:right w:val="none" w:sz="0" w:space="0" w:color="auto"/>
      </w:divBdr>
    </w:div>
    <w:div w:id="1828666309">
      <w:marLeft w:val="480"/>
      <w:marRight w:val="0"/>
      <w:marTop w:val="0"/>
      <w:marBottom w:val="0"/>
      <w:divBdr>
        <w:top w:val="none" w:sz="0" w:space="0" w:color="auto"/>
        <w:left w:val="none" w:sz="0" w:space="0" w:color="auto"/>
        <w:bottom w:val="none" w:sz="0" w:space="0" w:color="auto"/>
        <w:right w:val="none" w:sz="0" w:space="0" w:color="auto"/>
      </w:divBdr>
    </w:div>
    <w:div w:id="1828742059">
      <w:marLeft w:val="480"/>
      <w:marRight w:val="0"/>
      <w:marTop w:val="0"/>
      <w:marBottom w:val="0"/>
      <w:divBdr>
        <w:top w:val="none" w:sz="0" w:space="0" w:color="auto"/>
        <w:left w:val="none" w:sz="0" w:space="0" w:color="auto"/>
        <w:bottom w:val="none" w:sz="0" w:space="0" w:color="auto"/>
        <w:right w:val="none" w:sz="0" w:space="0" w:color="auto"/>
      </w:divBdr>
    </w:div>
    <w:div w:id="1828784514">
      <w:marLeft w:val="480"/>
      <w:marRight w:val="0"/>
      <w:marTop w:val="0"/>
      <w:marBottom w:val="0"/>
      <w:divBdr>
        <w:top w:val="none" w:sz="0" w:space="0" w:color="auto"/>
        <w:left w:val="none" w:sz="0" w:space="0" w:color="auto"/>
        <w:bottom w:val="none" w:sz="0" w:space="0" w:color="auto"/>
        <w:right w:val="none" w:sz="0" w:space="0" w:color="auto"/>
      </w:divBdr>
    </w:div>
    <w:div w:id="1828857192">
      <w:marLeft w:val="480"/>
      <w:marRight w:val="0"/>
      <w:marTop w:val="0"/>
      <w:marBottom w:val="0"/>
      <w:divBdr>
        <w:top w:val="none" w:sz="0" w:space="0" w:color="auto"/>
        <w:left w:val="none" w:sz="0" w:space="0" w:color="auto"/>
        <w:bottom w:val="none" w:sz="0" w:space="0" w:color="auto"/>
        <w:right w:val="none" w:sz="0" w:space="0" w:color="auto"/>
      </w:divBdr>
    </w:div>
    <w:div w:id="1828932606">
      <w:marLeft w:val="480"/>
      <w:marRight w:val="0"/>
      <w:marTop w:val="0"/>
      <w:marBottom w:val="0"/>
      <w:divBdr>
        <w:top w:val="none" w:sz="0" w:space="0" w:color="auto"/>
        <w:left w:val="none" w:sz="0" w:space="0" w:color="auto"/>
        <w:bottom w:val="none" w:sz="0" w:space="0" w:color="auto"/>
        <w:right w:val="none" w:sz="0" w:space="0" w:color="auto"/>
      </w:divBdr>
    </w:div>
    <w:div w:id="1828940222">
      <w:marLeft w:val="480"/>
      <w:marRight w:val="0"/>
      <w:marTop w:val="0"/>
      <w:marBottom w:val="0"/>
      <w:divBdr>
        <w:top w:val="none" w:sz="0" w:space="0" w:color="auto"/>
        <w:left w:val="none" w:sz="0" w:space="0" w:color="auto"/>
        <w:bottom w:val="none" w:sz="0" w:space="0" w:color="auto"/>
        <w:right w:val="none" w:sz="0" w:space="0" w:color="auto"/>
      </w:divBdr>
    </w:div>
    <w:div w:id="1828979635">
      <w:marLeft w:val="480"/>
      <w:marRight w:val="0"/>
      <w:marTop w:val="0"/>
      <w:marBottom w:val="0"/>
      <w:divBdr>
        <w:top w:val="none" w:sz="0" w:space="0" w:color="auto"/>
        <w:left w:val="none" w:sz="0" w:space="0" w:color="auto"/>
        <w:bottom w:val="none" w:sz="0" w:space="0" w:color="auto"/>
        <w:right w:val="none" w:sz="0" w:space="0" w:color="auto"/>
      </w:divBdr>
    </w:div>
    <w:div w:id="1828982768">
      <w:marLeft w:val="480"/>
      <w:marRight w:val="0"/>
      <w:marTop w:val="0"/>
      <w:marBottom w:val="0"/>
      <w:divBdr>
        <w:top w:val="none" w:sz="0" w:space="0" w:color="auto"/>
        <w:left w:val="none" w:sz="0" w:space="0" w:color="auto"/>
        <w:bottom w:val="none" w:sz="0" w:space="0" w:color="auto"/>
        <w:right w:val="none" w:sz="0" w:space="0" w:color="auto"/>
      </w:divBdr>
    </w:div>
    <w:div w:id="1828982865">
      <w:marLeft w:val="480"/>
      <w:marRight w:val="0"/>
      <w:marTop w:val="0"/>
      <w:marBottom w:val="0"/>
      <w:divBdr>
        <w:top w:val="none" w:sz="0" w:space="0" w:color="auto"/>
        <w:left w:val="none" w:sz="0" w:space="0" w:color="auto"/>
        <w:bottom w:val="none" w:sz="0" w:space="0" w:color="auto"/>
        <w:right w:val="none" w:sz="0" w:space="0" w:color="auto"/>
      </w:divBdr>
    </w:div>
    <w:div w:id="1829007698">
      <w:marLeft w:val="480"/>
      <w:marRight w:val="0"/>
      <w:marTop w:val="0"/>
      <w:marBottom w:val="0"/>
      <w:divBdr>
        <w:top w:val="none" w:sz="0" w:space="0" w:color="auto"/>
        <w:left w:val="none" w:sz="0" w:space="0" w:color="auto"/>
        <w:bottom w:val="none" w:sz="0" w:space="0" w:color="auto"/>
        <w:right w:val="none" w:sz="0" w:space="0" w:color="auto"/>
      </w:divBdr>
    </w:div>
    <w:div w:id="1829051970">
      <w:marLeft w:val="480"/>
      <w:marRight w:val="0"/>
      <w:marTop w:val="0"/>
      <w:marBottom w:val="0"/>
      <w:divBdr>
        <w:top w:val="none" w:sz="0" w:space="0" w:color="auto"/>
        <w:left w:val="none" w:sz="0" w:space="0" w:color="auto"/>
        <w:bottom w:val="none" w:sz="0" w:space="0" w:color="auto"/>
        <w:right w:val="none" w:sz="0" w:space="0" w:color="auto"/>
      </w:divBdr>
    </w:div>
    <w:div w:id="1829056183">
      <w:marLeft w:val="480"/>
      <w:marRight w:val="0"/>
      <w:marTop w:val="0"/>
      <w:marBottom w:val="0"/>
      <w:divBdr>
        <w:top w:val="none" w:sz="0" w:space="0" w:color="auto"/>
        <w:left w:val="none" w:sz="0" w:space="0" w:color="auto"/>
        <w:bottom w:val="none" w:sz="0" w:space="0" w:color="auto"/>
        <w:right w:val="none" w:sz="0" w:space="0" w:color="auto"/>
      </w:divBdr>
    </w:div>
    <w:div w:id="1829058743">
      <w:marLeft w:val="480"/>
      <w:marRight w:val="0"/>
      <w:marTop w:val="0"/>
      <w:marBottom w:val="0"/>
      <w:divBdr>
        <w:top w:val="none" w:sz="0" w:space="0" w:color="auto"/>
        <w:left w:val="none" w:sz="0" w:space="0" w:color="auto"/>
        <w:bottom w:val="none" w:sz="0" w:space="0" w:color="auto"/>
        <w:right w:val="none" w:sz="0" w:space="0" w:color="auto"/>
      </w:divBdr>
    </w:div>
    <w:div w:id="1829127007">
      <w:marLeft w:val="480"/>
      <w:marRight w:val="0"/>
      <w:marTop w:val="0"/>
      <w:marBottom w:val="0"/>
      <w:divBdr>
        <w:top w:val="none" w:sz="0" w:space="0" w:color="auto"/>
        <w:left w:val="none" w:sz="0" w:space="0" w:color="auto"/>
        <w:bottom w:val="none" w:sz="0" w:space="0" w:color="auto"/>
        <w:right w:val="none" w:sz="0" w:space="0" w:color="auto"/>
      </w:divBdr>
    </w:div>
    <w:div w:id="1829127526">
      <w:marLeft w:val="480"/>
      <w:marRight w:val="0"/>
      <w:marTop w:val="0"/>
      <w:marBottom w:val="0"/>
      <w:divBdr>
        <w:top w:val="none" w:sz="0" w:space="0" w:color="auto"/>
        <w:left w:val="none" w:sz="0" w:space="0" w:color="auto"/>
        <w:bottom w:val="none" w:sz="0" w:space="0" w:color="auto"/>
        <w:right w:val="none" w:sz="0" w:space="0" w:color="auto"/>
      </w:divBdr>
    </w:div>
    <w:div w:id="1829128259">
      <w:marLeft w:val="480"/>
      <w:marRight w:val="0"/>
      <w:marTop w:val="0"/>
      <w:marBottom w:val="0"/>
      <w:divBdr>
        <w:top w:val="none" w:sz="0" w:space="0" w:color="auto"/>
        <w:left w:val="none" w:sz="0" w:space="0" w:color="auto"/>
        <w:bottom w:val="none" w:sz="0" w:space="0" w:color="auto"/>
        <w:right w:val="none" w:sz="0" w:space="0" w:color="auto"/>
      </w:divBdr>
    </w:div>
    <w:div w:id="1829130892">
      <w:marLeft w:val="480"/>
      <w:marRight w:val="0"/>
      <w:marTop w:val="0"/>
      <w:marBottom w:val="0"/>
      <w:divBdr>
        <w:top w:val="none" w:sz="0" w:space="0" w:color="auto"/>
        <w:left w:val="none" w:sz="0" w:space="0" w:color="auto"/>
        <w:bottom w:val="none" w:sz="0" w:space="0" w:color="auto"/>
        <w:right w:val="none" w:sz="0" w:space="0" w:color="auto"/>
      </w:divBdr>
    </w:div>
    <w:div w:id="1829132520">
      <w:marLeft w:val="480"/>
      <w:marRight w:val="0"/>
      <w:marTop w:val="0"/>
      <w:marBottom w:val="0"/>
      <w:divBdr>
        <w:top w:val="none" w:sz="0" w:space="0" w:color="auto"/>
        <w:left w:val="none" w:sz="0" w:space="0" w:color="auto"/>
        <w:bottom w:val="none" w:sz="0" w:space="0" w:color="auto"/>
        <w:right w:val="none" w:sz="0" w:space="0" w:color="auto"/>
      </w:divBdr>
    </w:div>
    <w:div w:id="1829133257">
      <w:marLeft w:val="480"/>
      <w:marRight w:val="0"/>
      <w:marTop w:val="0"/>
      <w:marBottom w:val="0"/>
      <w:divBdr>
        <w:top w:val="none" w:sz="0" w:space="0" w:color="auto"/>
        <w:left w:val="none" w:sz="0" w:space="0" w:color="auto"/>
        <w:bottom w:val="none" w:sz="0" w:space="0" w:color="auto"/>
        <w:right w:val="none" w:sz="0" w:space="0" w:color="auto"/>
      </w:divBdr>
    </w:div>
    <w:div w:id="1829202124">
      <w:marLeft w:val="480"/>
      <w:marRight w:val="0"/>
      <w:marTop w:val="0"/>
      <w:marBottom w:val="0"/>
      <w:divBdr>
        <w:top w:val="none" w:sz="0" w:space="0" w:color="auto"/>
        <w:left w:val="none" w:sz="0" w:space="0" w:color="auto"/>
        <w:bottom w:val="none" w:sz="0" w:space="0" w:color="auto"/>
        <w:right w:val="none" w:sz="0" w:space="0" w:color="auto"/>
      </w:divBdr>
    </w:div>
    <w:div w:id="1829204703">
      <w:marLeft w:val="480"/>
      <w:marRight w:val="0"/>
      <w:marTop w:val="0"/>
      <w:marBottom w:val="0"/>
      <w:divBdr>
        <w:top w:val="none" w:sz="0" w:space="0" w:color="auto"/>
        <w:left w:val="none" w:sz="0" w:space="0" w:color="auto"/>
        <w:bottom w:val="none" w:sz="0" w:space="0" w:color="auto"/>
        <w:right w:val="none" w:sz="0" w:space="0" w:color="auto"/>
      </w:divBdr>
    </w:div>
    <w:div w:id="1829320077">
      <w:marLeft w:val="480"/>
      <w:marRight w:val="0"/>
      <w:marTop w:val="0"/>
      <w:marBottom w:val="0"/>
      <w:divBdr>
        <w:top w:val="none" w:sz="0" w:space="0" w:color="auto"/>
        <w:left w:val="none" w:sz="0" w:space="0" w:color="auto"/>
        <w:bottom w:val="none" w:sz="0" w:space="0" w:color="auto"/>
        <w:right w:val="none" w:sz="0" w:space="0" w:color="auto"/>
      </w:divBdr>
    </w:div>
    <w:div w:id="1829320888">
      <w:marLeft w:val="480"/>
      <w:marRight w:val="0"/>
      <w:marTop w:val="0"/>
      <w:marBottom w:val="0"/>
      <w:divBdr>
        <w:top w:val="none" w:sz="0" w:space="0" w:color="auto"/>
        <w:left w:val="none" w:sz="0" w:space="0" w:color="auto"/>
        <w:bottom w:val="none" w:sz="0" w:space="0" w:color="auto"/>
        <w:right w:val="none" w:sz="0" w:space="0" w:color="auto"/>
      </w:divBdr>
    </w:div>
    <w:div w:id="1829394290">
      <w:marLeft w:val="480"/>
      <w:marRight w:val="0"/>
      <w:marTop w:val="0"/>
      <w:marBottom w:val="0"/>
      <w:divBdr>
        <w:top w:val="none" w:sz="0" w:space="0" w:color="auto"/>
        <w:left w:val="none" w:sz="0" w:space="0" w:color="auto"/>
        <w:bottom w:val="none" w:sz="0" w:space="0" w:color="auto"/>
        <w:right w:val="none" w:sz="0" w:space="0" w:color="auto"/>
      </w:divBdr>
    </w:div>
    <w:div w:id="1829521201">
      <w:marLeft w:val="480"/>
      <w:marRight w:val="0"/>
      <w:marTop w:val="0"/>
      <w:marBottom w:val="0"/>
      <w:divBdr>
        <w:top w:val="none" w:sz="0" w:space="0" w:color="auto"/>
        <w:left w:val="none" w:sz="0" w:space="0" w:color="auto"/>
        <w:bottom w:val="none" w:sz="0" w:space="0" w:color="auto"/>
        <w:right w:val="none" w:sz="0" w:space="0" w:color="auto"/>
      </w:divBdr>
    </w:div>
    <w:div w:id="1829594057">
      <w:marLeft w:val="480"/>
      <w:marRight w:val="0"/>
      <w:marTop w:val="0"/>
      <w:marBottom w:val="0"/>
      <w:divBdr>
        <w:top w:val="none" w:sz="0" w:space="0" w:color="auto"/>
        <w:left w:val="none" w:sz="0" w:space="0" w:color="auto"/>
        <w:bottom w:val="none" w:sz="0" w:space="0" w:color="auto"/>
        <w:right w:val="none" w:sz="0" w:space="0" w:color="auto"/>
      </w:divBdr>
    </w:div>
    <w:div w:id="1829594732">
      <w:marLeft w:val="480"/>
      <w:marRight w:val="0"/>
      <w:marTop w:val="0"/>
      <w:marBottom w:val="0"/>
      <w:divBdr>
        <w:top w:val="none" w:sz="0" w:space="0" w:color="auto"/>
        <w:left w:val="none" w:sz="0" w:space="0" w:color="auto"/>
        <w:bottom w:val="none" w:sz="0" w:space="0" w:color="auto"/>
        <w:right w:val="none" w:sz="0" w:space="0" w:color="auto"/>
      </w:divBdr>
    </w:div>
    <w:div w:id="1829594996">
      <w:marLeft w:val="480"/>
      <w:marRight w:val="0"/>
      <w:marTop w:val="0"/>
      <w:marBottom w:val="0"/>
      <w:divBdr>
        <w:top w:val="none" w:sz="0" w:space="0" w:color="auto"/>
        <w:left w:val="none" w:sz="0" w:space="0" w:color="auto"/>
        <w:bottom w:val="none" w:sz="0" w:space="0" w:color="auto"/>
        <w:right w:val="none" w:sz="0" w:space="0" w:color="auto"/>
      </w:divBdr>
    </w:div>
    <w:div w:id="1829635391">
      <w:marLeft w:val="480"/>
      <w:marRight w:val="0"/>
      <w:marTop w:val="0"/>
      <w:marBottom w:val="0"/>
      <w:divBdr>
        <w:top w:val="none" w:sz="0" w:space="0" w:color="auto"/>
        <w:left w:val="none" w:sz="0" w:space="0" w:color="auto"/>
        <w:bottom w:val="none" w:sz="0" w:space="0" w:color="auto"/>
        <w:right w:val="none" w:sz="0" w:space="0" w:color="auto"/>
      </w:divBdr>
    </w:div>
    <w:div w:id="1829638400">
      <w:marLeft w:val="480"/>
      <w:marRight w:val="0"/>
      <w:marTop w:val="0"/>
      <w:marBottom w:val="0"/>
      <w:divBdr>
        <w:top w:val="none" w:sz="0" w:space="0" w:color="auto"/>
        <w:left w:val="none" w:sz="0" w:space="0" w:color="auto"/>
        <w:bottom w:val="none" w:sz="0" w:space="0" w:color="auto"/>
        <w:right w:val="none" w:sz="0" w:space="0" w:color="auto"/>
      </w:divBdr>
    </w:div>
    <w:div w:id="1829663664">
      <w:marLeft w:val="480"/>
      <w:marRight w:val="0"/>
      <w:marTop w:val="0"/>
      <w:marBottom w:val="0"/>
      <w:divBdr>
        <w:top w:val="none" w:sz="0" w:space="0" w:color="auto"/>
        <w:left w:val="none" w:sz="0" w:space="0" w:color="auto"/>
        <w:bottom w:val="none" w:sz="0" w:space="0" w:color="auto"/>
        <w:right w:val="none" w:sz="0" w:space="0" w:color="auto"/>
      </w:divBdr>
    </w:div>
    <w:div w:id="1829665254">
      <w:marLeft w:val="480"/>
      <w:marRight w:val="0"/>
      <w:marTop w:val="0"/>
      <w:marBottom w:val="0"/>
      <w:divBdr>
        <w:top w:val="none" w:sz="0" w:space="0" w:color="auto"/>
        <w:left w:val="none" w:sz="0" w:space="0" w:color="auto"/>
        <w:bottom w:val="none" w:sz="0" w:space="0" w:color="auto"/>
        <w:right w:val="none" w:sz="0" w:space="0" w:color="auto"/>
      </w:divBdr>
    </w:div>
    <w:div w:id="1829706913">
      <w:marLeft w:val="480"/>
      <w:marRight w:val="0"/>
      <w:marTop w:val="0"/>
      <w:marBottom w:val="0"/>
      <w:divBdr>
        <w:top w:val="none" w:sz="0" w:space="0" w:color="auto"/>
        <w:left w:val="none" w:sz="0" w:space="0" w:color="auto"/>
        <w:bottom w:val="none" w:sz="0" w:space="0" w:color="auto"/>
        <w:right w:val="none" w:sz="0" w:space="0" w:color="auto"/>
      </w:divBdr>
    </w:div>
    <w:div w:id="1829707775">
      <w:marLeft w:val="480"/>
      <w:marRight w:val="0"/>
      <w:marTop w:val="0"/>
      <w:marBottom w:val="0"/>
      <w:divBdr>
        <w:top w:val="none" w:sz="0" w:space="0" w:color="auto"/>
        <w:left w:val="none" w:sz="0" w:space="0" w:color="auto"/>
        <w:bottom w:val="none" w:sz="0" w:space="0" w:color="auto"/>
        <w:right w:val="none" w:sz="0" w:space="0" w:color="auto"/>
      </w:divBdr>
    </w:div>
    <w:div w:id="1829783693">
      <w:marLeft w:val="480"/>
      <w:marRight w:val="0"/>
      <w:marTop w:val="0"/>
      <w:marBottom w:val="0"/>
      <w:divBdr>
        <w:top w:val="none" w:sz="0" w:space="0" w:color="auto"/>
        <w:left w:val="none" w:sz="0" w:space="0" w:color="auto"/>
        <w:bottom w:val="none" w:sz="0" w:space="0" w:color="auto"/>
        <w:right w:val="none" w:sz="0" w:space="0" w:color="auto"/>
      </w:divBdr>
    </w:div>
    <w:div w:id="1829786288">
      <w:marLeft w:val="480"/>
      <w:marRight w:val="0"/>
      <w:marTop w:val="0"/>
      <w:marBottom w:val="0"/>
      <w:divBdr>
        <w:top w:val="none" w:sz="0" w:space="0" w:color="auto"/>
        <w:left w:val="none" w:sz="0" w:space="0" w:color="auto"/>
        <w:bottom w:val="none" w:sz="0" w:space="0" w:color="auto"/>
        <w:right w:val="none" w:sz="0" w:space="0" w:color="auto"/>
      </w:divBdr>
    </w:div>
    <w:div w:id="1829787039">
      <w:marLeft w:val="480"/>
      <w:marRight w:val="0"/>
      <w:marTop w:val="0"/>
      <w:marBottom w:val="0"/>
      <w:divBdr>
        <w:top w:val="none" w:sz="0" w:space="0" w:color="auto"/>
        <w:left w:val="none" w:sz="0" w:space="0" w:color="auto"/>
        <w:bottom w:val="none" w:sz="0" w:space="0" w:color="auto"/>
        <w:right w:val="none" w:sz="0" w:space="0" w:color="auto"/>
      </w:divBdr>
    </w:div>
    <w:div w:id="1829789220">
      <w:marLeft w:val="480"/>
      <w:marRight w:val="0"/>
      <w:marTop w:val="0"/>
      <w:marBottom w:val="0"/>
      <w:divBdr>
        <w:top w:val="none" w:sz="0" w:space="0" w:color="auto"/>
        <w:left w:val="none" w:sz="0" w:space="0" w:color="auto"/>
        <w:bottom w:val="none" w:sz="0" w:space="0" w:color="auto"/>
        <w:right w:val="none" w:sz="0" w:space="0" w:color="auto"/>
      </w:divBdr>
    </w:div>
    <w:div w:id="1829856507">
      <w:marLeft w:val="480"/>
      <w:marRight w:val="0"/>
      <w:marTop w:val="0"/>
      <w:marBottom w:val="0"/>
      <w:divBdr>
        <w:top w:val="none" w:sz="0" w:space="0" w:color="auto"/>
        <w:left w:val="none" w:sz="0" w:space="0" w:color="auto"/>
        <w:bottom w:val="none" w:sz="0" w:space="0" w:color="auto"/>
        <w:right w:val="none" w:sz="0" w:space="0" w:color="auto"/>
      </w:divBdr>
    </w:div>
    <w:div w:id="1829979083">
      <w:marLeft w:val="480"/>
      <w:marRight w:val="0"/>
      <w:marTop w:val="0"/>
      <w:marBottom w:val="0"/>
      <w:divBdr>
        <w:top w:val="none" w:sz="0" w:space="0" w:color="auto"/>
        <w:left w:val="none" w:sz="0" w:space="0" w:color="auto"/>
        <w:bottom w:val="none" w:sz="0" w:space="0" w:color="auto"/>
        <w:right w:val="none" w:sz="0" w:space="0" w:color="auto"/>
      </w:divBdr>
    </w:div>
    <w:div w:id="1830052874">
      <w:marLeft w:val="480"/>
      <w:marRight w:val="0"/>
      <w:marTop w:val="0"/>
      <w:marBottom w:val="0"/>
      <w:divBdr>
        <w:top w:val="none" w:sz="0" w:space="0" w:color="auto"/>
        <w:left w:val="none" w:sz="0" w:space="0" w:color="auto"/>
        <w:bottom w:val="none" w:sz="0" w:space="0" w:color="auto"/>
        <w:right w:val="none" w:sz="0" w:space="0" w:color="auto"/>
      </w:divBdr>
    </w:div>
    <w:div w:id="1830095259">
      <w:marLeft w:val="480"/>
      <w:marRight w:val="0"/>
      <w:marTop w:val="0"/>
      <w:marBottom w:val="0"/>
      <w:divBdr>
        <w:top w:val="none" w:sz="0" w:space="0" w:color="auto"/>
        <w:left w:val="none" w:sz="0" w:space="0" w:color="auto"/>
        <w:bottom w:val="none" w:sz="0" w:space="0" w:color="auto"/>
        <w:right w:val="none" w:sz="0" w:space="0" w:color="auto"/>
      </w:divBdr>
    </w:div>
    <w:div w:id="1830097975">
      <w:marLeft w:val="480"/>
      <w:marRight w:val="0"/>
      <w:marTop w:val="0"/>
      <w:marBottom w:val="0"/>
      <w:divBdr>
        <w:top w:val="none" w:sz="0" w:space="0" w:color="auto"/>
        <w:left w:val="none" w:sz="0" w:space="0" w:color="auto"/>
        <w:bottom w:val="none" w:sz="0" w:space="0" w:color="auto"/>
        <w:right w:val="none" w:sz="0" w:space="0" w:color="auto"/>
      </w:divBdr>
    </w:div>
    <w:div w:id="1830099134">
      <w:marLeft w:val="480"/>
      <w:marRight w:val="0"/>
      <w:marTop w:val="0"/>
      <w:marBottom w:val="0"/>
      <w:divBdr>
        <w:top w:val="none" w:sz="0" w:space="0" w:color="auto"/>
        <w:left w:val="none" w:sz="0" w:space="0" w:color="auto"/>
        <w:bottom w:val="none" w:sz="0" w:space="0" w:color="auto"/>
        <w:right w:val="none" w:sz="0" w:space="0" w:color="auto"/>
      </w:divBdr>
    </w:div>
    <w:div w:id="1830099834">
      <w:marLeft w:val="480"/>
      <w:marRight w:val="0"/>
      <w:marTop w:val="0"/>
      <w:marBottom w:val="0"/>
      <w:divBdr>
        <w:top w:val="none" w:sz="0" w:space="0" w:color="auto"/>
        <w:left w:val="none" w:sz="0" w:space="0" w:color="auto"/>
        <w:bottom w:val="none" w:sz="0" w:space="0" w:color="auto"/>
        <w:right w:val="none" w:sz="0" w:space="0" w:color="auto"/>
      </w:divBdr>
    </w:div>
    <w:div w:id="1830170130">
      <w:marLeft w:val="480"/>
      <w:marRight w:val="0"/>
      <w:marTop w:val="0"/>
      <w:marBottom w:val="0"/>
      <w:divBdr>
        <w:top w:val="none" w:sz="0" w:space="0" w:color="auto"/>
        <w:left w:val="none" w:sz="0" w:space="0" w:color="auto"/>
        <w:bottom w:val="none" w:sz="0" w:space="0" w:color="auto"/>
        <w:right w:val="none" w:sz="0" w:space="0" w:color="auto"/>
      </w:divBdr>
    </w:div>
    <w:div w:id="1830174047">
      <w:marLeft w:val="480"/>
      <w:marRight w:val="0"/>
      <w:marTop w:val="0"/>
      <w:marBottom w:val="0"/>
      <w:divBdr>
        <w:top w:val="none" w:sz="0" w:space="0" w:color="auto"/>
        <w:left w:val="none" w:sz="0" w:space="0" w:color="auto"/>
        <w:bottom w:val="none" w:sz="0" w:space="0" w:color="auto"/>
        <w:right w:val="none" w:sz="0" w:space="0" w:color="auto"/>
      </w:divBdr>
    </w:div>
    <w:div w:id="1830175233">
      <w:marLeft w:val="480"/>
      <w:marRight w:val="0"/>
      <w:marTop w:val="0"/>
      <w:marBottom w:val="0"/>
      <w:divBdr>
        <w:top w:val="none" w:sz="0" w:space="0" w:color="auto"/>
        <w:left w:val="none" w:sz="0" w:space="0" w:color="auto"/>
        <w:bottom w:val="none" w:sz="0" w:space="0" w:color="auto"/>
        <w:right w:val="none" w:sz="0" w:space="0" w:color="auto"/>
      </w:divBdr>
    </w:div>
    <w:div w:id="1830176296">
      <w:marLeft w:val="480"/>
      <w:marRight w:val="0"/>
      <w:marTop w:val="0"/>
      <w:marBottom w:val="0"/>
      <w:divBdr>
        <w:top w:val="none" w:sz="0" w:space="0" w:color="auto"/>
        <w:left w:val="none" w:sz="0" w:space="0" w:color="auto"/>
        <w:bottom w:val="none" w:sz="0" w:space="0" w:color="auto"/>
        <w:right w:val="none" w:sz="0" w:space="0" w:color="auto"/>
      </w:divBdr>
    </w:div>
    <w:div w:id="1830242412">
      <w:marLeft w:val="480"/>
      <w:marRight w:val="0"/>
      <w:marTop w:val="0"/>
      <w:marBottom w:val="0"/>
      <w:divBdr>
        <w:top w:val="none" w:sz="0" w:space="0" w:color="auto"/>
        <w:left w:val="none" w:sz="0" w:space="0" w:color="auto"/>
        <w:bottom w:val="none" w:sz="0" w:space="0" w:color="auto"/>
        <w:right w:val="none" w:sz="0" w:space="0" w:color="auto"/>
      </w:divBdr>
    </w:div>
    <w:div w:id="1830247194">
      <w:marLeft w:val="480"/>
      <w:marRight w:val="0"/>
      <w:marTop w:val="0"/>
      <w:marBottom w:val="0"/>
      <w:divBdr>
        <w:top w:val="none" w:sz="0" w:space="0" w:color="auto"/>
        <w:left w:val="none" w:sz="0" w:space="0" w:color="auto"/>
        <w:bottom w:val="none" w:sz="0" w:space="0" w:color="auto"/>
        <w:right w:val="none" w:sz="0" w:space="0" w:color="auto"/>
      </w:divBdr>
    </w:div>
    <w:div w:id="1830319738">
      <w:marLeft w:val="480"/>
      <w:marRight w:val="0"/>
      <w:marTop w:val="0"/>
      <w:marBottom w:val="0"/>
      <w:divBdr>
        <w:top w:val="none" w:sz="0" w:space="0" w:color="auto"/>
        <w:left w:val="none" w:sz="0" w:space="0" w:color="auto"/>
        <w:bottom w:val="none" w:sz="0" w:space="0" w:color="auto"/>
        <w:right w:val="none" w:sz="0" w:space="0" w:color="auto"/>
      </w:divBdr>
    </w:div>
    <w:div w:id="1830363775">
      <w:marLeft w:val="480"/>
      <w:marRight w:val="0"/>
      <w:marTop w:val="0"/>
      <w:marBottom w:val="0"/>
      <w:divBdr>
        <w:top w:val="none" w:sz="0" w:space="0" w:color="auto"/>
        <w:left w:val="none" w:sz="0" w:space="0" w:color="auto"/>
        <w:bottom w:val="none" w:sz="0" w:space="0" w:color="auto"/>
        <w:right w:val="none" w:sz="0" w:space="0" w:color="auto"/>
      </w:divBdr>
    </w:div>
    <w:div w:id="1830442628">
      <w:marLeft w:val="480"/>
      <w:marRight w:val="0"/>
      <w:marTop w:val="0"/>
      <w:marBottom w:val="0"/>
      <w:divBdr>
        <w:top w:val="none" w:sz="0" w:space="0" w:color="auto"/>
        <w:left w:val="none" w:sz="0" w:space="0" w:color="auto"/>
        <w:bottom w:val="none" w:sz="0" w:space="0" w:color="auto"/>
        <w:right w:val="none" w:sz="0" w:space="0" w:color="auto"/>
      </w:divBdr>
    </w:div>
    <w:div w:id="1830443158">
      <w:marLeft w:val="480"/>
      <w:marRight w:val="0"/>
      <w:marTop w:val="0"/>
      <w:marBottom w:val="0"/>
      <w:divBdr>
        <w:top w:val="none" w:sz="0" w:space="0" w:color="auto"/>
        <w:left w:val="none" w:sz="0" w:space="0" w:color="auto"/>
        <w:bottom w:val="none" w:sz="0" w:space="0" w:color="auto"/>
        <w:right w:val="none" w:sz="0" w:space="0" w:color="auto"/>
      </w:divBdr>
    </w:div>
    <w:div w:id="1830487541">
      <w:marLeft w:val="480"/>
      <w:marRight w:val="0"/>
      <w:marTop w:val="0"/>
      <w:marBottom w:val="0"/>
      <w:divBdr>
        <w:top w:val="none" w:sz="0" w:space="0" w:color="auto"/>
        <w:left w:val="none" w:sz="0" w:space="0" w:color="auto"/>
        <w:bottom w:val="none" w:sz="0" w:space="0" w:color="auto"/>
        <w:right w:val="none" w:sz="0" w:space="0" w:color="auto"/>
      </w:divBdr>
    </w:div>
    <w:div w:id="1830513582">
      <w:marLeft w:val="480"/>
      <w:marRight w:val="0"/>
      <w:marTop w:val="0"/>
      <w:marBottom w:val="0"/>
      <w:divBdr>
        <w:top w:val="none" w:sz="0" w:space="0" w:color="auto"/>
        <w:left w:val="none" w:sz="0" w:space="0" w:color="auto"/>
        <w:bottom w:val="none" w:sz="0" w:space="0" w:color="auto"/>
        <w:right w:val="none" w:sz="0" w:space="0" w:color="auto"/>
      </w:divBdr>
    </w:div>
    <w:div w:id="1830515283">
      <w:marLeft w:val="480"/>
      <w:marRight w:val="0"/>
      <w:marTop w:val="0"/>
      <w:marBottom w:val="0"/>
      <w:divBdr>
        <w:top w:val="none" w:sz="0" w:space="0" w:color="auto"/>
        <w:left w:val="none" w:sz="0" w:space="0" w:color="auto"/>
        <w:bottom w:val="none" w:sz="0" w:space="0" w:color="auto"/>
        <w:right w:val="none" w:sz="0" w:space="0" w:color="auto"/>
      </w:divBdr>
    </w:div>
    <w:div w:id="1830516534">
      <w:marLeft w:val="480"/>
      <w:marRight w:val="0"/>
      <w:marTop w:val="0"/>
      <w:marBottom w:val="0"/>
      <w:divBdr>
        <w:top w:val="none" w:sz="0" w:space="0" w:color="auto"/>
        <w:left w:val="none" w:sz="0" w:space="0" w:color="auto"/>
        <w:bottom w:val="none" w:sz="0" w:space="0" w:color="auto"/>
        <w:right w:val="none" w:sz="0" w:space="0" w:color="auto"/>
      </w:divBdr>
    </w:div>
    <w:div w:id="1830517883">
      <w:marLeft w:val="480"/>
      <w:marRight w:val="0"/>
      <w:marTop w:val="0"/>
      <w:marBottom w:val="0"/>
      <w:divBdr>
        <w:top w:val="none" w:sz="0" w:space="0" w:color="auto"/>
        <w:left w:val="none" w:sz="0" w:space="0" w:color="auto"/>
        <w:bottom w:val="none" w:sz="0" w:space="0" w:color="auto"/>
        <w:right w:val="none" w:sz="0" w:space="0" w:color="auto"/>
      </w:divBdr>
    </w:div>
    <w:div w:id="1830560470">
      <w:marLeft w:val="480"/>
      <w:marRight w:val="0"/>
      <w:marTop w:val="0"/>
      <w:marBottom w:val="0"/>
      <w:divBdr>
        <w:top w:val="none" w:sz="0" w:space="0" w:color="auto"/>
        <w:left w:val="none" w:sz="0" w:space="0" w:color="auto"/>
        <w:bottom w:val="none" w:sz="0" w:space="0" w:color="auto"/>
        <w:right w:val="none" w:sz="0" w:space="0" w:color="auto"/>
      </w:divBdr>
    </w:div>
    <w:div w:id="1830632766">
      <w:marLeft w:val="480"/>
      <w:marRight w:val="0"/>
      <w:marTop w:val="0"/>
      <w:marBottom w:val="0"/>
      <w:divBdr>
        <w:top w:val="none" w:sz="0" w:space="0" w:color="auto"/>
        <w:left w:val="none" w:sz="0" w:space="0" w:color="auto"/>
        <w:bottom w:val="none" w:sz="0" w:space="0" w:color="auto"/>
        <w:right w:val="none" w:sz="0" w:space="0" w:color="auto"/>
      </w:divBdr>
    </w:div>
    <w:div w:id="1830712954">
      <w:marLeft w:val="480"/>
      <w:marRight w:val="0"/>
      <w:marTop w:val="0"/>
      <w:marBottom w:val="0"/>
      <w:divBdr>
        <w:top w:val="none" w:sz="0" w:space="0" w:color="auto"/>
        <w:left w:val="none" w:sz="0" w:space="0" w:color="auto"/>
        <w:bottom w:val="none" w:sz="0" w:space="0" w:color="auto"/>
        <w:right w:val="none" w:sz="0" w:space="0" w:color="auto"/>
      </w:divBdr>
    </w:div>
    <w:div w:id="1830750076">
      <w:marLeft w:val="480"/>
      <w:marRight w:val="0"/>
      <w:marTop w:val="0"/>
      <w:marBottom w:val="0"/>
      <w:divBdr>
        <w:top w:val="none" w:sz="0" w:space="0" w:color="auto"/>
        <w:left w:val="none" w:sz="0" w:space="0" w:color="auto"/>
        <w:bottom w:val="none" w:sz="0" w:space="0" w:color="auto"/>
        <w:right w:val="none" w:sz="0" w:space="0" w:color="auto"/>
      </w:divBdr>
    </w:div>
    <w:div w:id="1830754822">
      <w:marLeft w:val="480"/>
      <w:marRight w:val="0"/>
      <w:marTop w:val="0"/>
      <w:marBottom w:val="0"/>
      <w:divBdr>
        <w:top w:val="none" w:sz="0" w:space="0" w:color="auto"/>
        <w:left w:val="none" w:sz="0" w:space="0" w:color="auto"/>
        <w:bottom w:val="none" w:sz="0" w:space="0" w:color="auto"/>
        <w:right w:val="none" w:sz="0" w:space="0" w:color="auto"/>
      </w:divBdr>
    </w:div>
    <w:div w:id="1830822523">
      <w:marLeft w:val="480"/>
      <w:marRight w:val="0"/>
      <w:marTop w:val="0"/>
      <w:marBottom w:val="0"/>
      <w:divBdr>
        <w:top w:val="none" w:sz="0" w:space="0" w:color="auto"/>
        <w:left w:val="none" w:sz="0" w:space="0" w:color="auto"/>
        <w:bottom w:val="none" w:sz="0" w:space="0" w:color="auto"/>
        <w:right w:val="none" w:sz="0" w:space="0" w:color="auto"/>
      </w:divBdr>
    </w:div>
    <w:div w:id="1830827693">
      <w:marLeft w:val="480"/>
      <w:marRight w:val="0"/>
      <w:marTop w:val="0"/>
      <w:marBottom w:val="0"/>
      <w:divBdr>
        <w:top w:val="none" w:sz="0" w:space="0" w:color="auto"/>
        <w:left w:val="none" w:sz="0" w:space="0" w:color="auto"/>
        <w:bottom w:val="none" w:sz="0" w:space="0" w:color="auto"/>
        <w:right w:val="none" w:sz="0" w:space="0" w:color="auto"/>
      </w:divBdr>
    </w:div>
    <w:div w:id="1830899707">
      <w:marLeft w:val="480"/>
      <w:marRight w:val="0"/>
      <w:marTop w:val="0"/>
      <w:marBottom w:val="0"/>
      <w:divBdr>
        <w:top w:val="none" w:sz="0" w:space="0" w:color="auto"/>
        <w:left w:val="none" w:sz="0" w:space="0" w:color="auto"/>
        <w:bottom w:val="none" w:sz="0" w:space="0" w:color="auto"/>
        <w:right w:val="none" w:sz="0" w:space="0" w:color="auto"/>
      </w:divBdr>
    </w:div>
    <w:div w:id="1830900599">
      <w:marLeft w:val="480"/>
      <w:marRight w:val="0"/>
      <w:marTop w:val="0"/>
      <w:marBottom w:val="0"/>
      <w:divBdr>
        <w:top w:val="none" w:sz="0" w:space="0" w:color="auto"/>
        <w:left w:val="none" w:sz="0" w:space="0" w:color="auto"/>
        <w:bottom w:val="none" w:sz="0" w:space="0" w:color="auto"/>
        <w:right w:val="none" w:sz="0" w:space="0" w:color="auto"/>
      </w:divBdr>
    </w:div>
    <w:div w:id="1830903328">
      <w:marLeft w:val="480"/>
      <w:marRight w:val="0"/>
      <w:marTop w:val="0"/>
      <w:marBottom w:val="0"/>
      <w:divBdr>
        <w:top w:val="none" w:sz="0" w:space="0" w:color="auto"/>
        <w:left w:val="none" w:sz="0" w:space="0" w:color="auto"/>
        <w:bottom w:val="none" w:sz="0" w:space="0" w:color="auto"/>
        <w:right w:val="none" w:sz="0" w:space="0" w:color="auto"/>
      </w:divBdr>
    </w:div>
    <w:div w:id="1830904717">
      <w:marLeft w:val="480"/>
      <w:marRight w:val="0"/>
      <w:marTop w:val="0"/>
      <w:marBottom w:val="0"/>
      <w:divBdr>
        <w:top w:val="none" w:sz="0" w:space="0" w:color="auto"/>
        <w:left w:val="none" w:sz="0" w:space="0" w:color="auto"/>
        <w:bottom w:val="none" w:sz="0" w:space="0" w:color="auto"/>
        <w:right w:val="none" w:sz="0" w:space="0" w:color="auto"/>
      </w:divBdr>
    </w:div>
    <w:div w:id="1831016137">
      <w:marLeft w:val="480"/>
      <w:marRight w:val="0"/>
      <w:marTop w:val="0"/>
      <w:marBottom w:val="0"/>
      <w:divBdr>
        <w:top w:val="none" w:sz="0" w:space="0" w:color="auto"/>
        <w:left w:val="none" w:sz="0" w:space="0" w:color="auto"/>
        <w:bottom w:val="none" w:sz="0" w:space="0" w:color="auto"/>
        <w:right w:val="none" w:sz="0" w:space="0" w:color="auto"/>
      </w:divBdr>
    </w:div>
    <w:div w:id="1831017672">
      <w:marLeft w:val="480"/>
      <w:marRight w:val="0"/>
      <w:marTop w:val="0"/>
      <w:marBottom w:val="0"/>
      <w:divBdr>
        <w:top w:val="none" w:sz="0" w:space="0" w:color="auto"/>
        <w:left w:val="none" w:sz="0" w:space="0" w:color="auto"/>
        <w:bottom w:val="none" w:sz="0" w:space="0" w:color="auto"/>
        <w:right w:val="none" w:sz="0" w:space="0" w:color="auto"/>
      </w:divBdr>
    </w:div>
    <w:div w:id="1831090867">
      <w:marLeft w:val="480"/>
      <w:marRight w:val="0"/>
      <w:marTop w:val="0"/>
      <w:marBottom w:val="0"/>
      <w:divBdr>
        <w:top w:val="none" w:sz="0" w:space="0" w:color="auto"/>
        <w:left w:val="none" w:sz="0" w:space="0" w:color="auto"/>
        <w:bottom w:val="none" w:sz="0" w:space="0" w:color="auto"/>
        <w:right w:val="none" w:sz="0" w:space="0" w:color="auto"/>
      </w:divBdr>
    </w:div>
    <w:div w:id="1831094666">
      <w:marLeft w:val="480"/>
      <w:marRight w:val="0"/>
      <w:marTop w:val="0"/>
      <w:marBottom w:val="0"/>
      <w:divBdr>
        <w:top w:val="none" w:sz="0" w:space="0" w:color="auto"/>
        <w:left w:val="none" w:sz="0" w:space="0" w:color="auto"/>
        <w:bottom w:val="none" w:sz="0" w:space="0" w:color="auto"/>
        <w:right w:val="none" w:sz="0" w:space="0" w:color="auto"/>
      </w:divBdr>
    </w:div>
    <w:div w:id="1831098312">
      <w:marLeft w:val="480"/>
      <w:marRight w:val="0"/>
      <w:marTop w:val="0"/>
      <w:marBottom w:val="0"/>
      <w:divBdr>
        <w:top w:val="none" w:sz="0" w:space="0" w:color="auto"/>
        <w:left w:val="none" w:sz="0" w:space="0" w:color="auto"/>
        <w:bottom w:val="none" w:sz="0" w:space="0" w:color="auto"/>
        <w:right w:val="none" w:sz="0" w:space="0" w:color="auto"/>
      </w:divBdr>
    </w:div>
    <w:div w:id="1831173804">
      <w:marLeft w:val="480"/>
      <w:marRight w:val="0"/>
      <w:marTop w:val="0"/>
      <w:marBottom w:val="0"/>
      <w:divBdr>
        <w:top w:val="none" w:sz="0" w:space="0" w:color="auto"/>
        <w:left w:val="none" w:sz="0" w:space="0" w:color="auto"/>
        <w:bottom w:val="none" w:sz="0" w:space="0" w:color="auto"/>
        <w:right w:val="none" w:sz="0" w:space="0" w:color="auto"/>
      </w:divBdr>
    </w:div>
    <w:div w:id="1831213175">
      <w:marLeft w:val="480"/>
      <w:marRight w:val="0"/>
      <w:marTop w:val="0"/>
      <w:marBottom w:val="0"/>
      <w:divBdr>
        <w:top w:val="none" w:sz="0" w:space="0" w:color="auto"/>
        <w:left w:val="none" w:sz="0" w:space="0" w:color="auto"/>
        <w:bottom w:val="none" w:sz="0" w:space="0" w:color="auto"/>
        <w:right w:val="none" w:sz="0" w:space="0" w:color="auto"/>
      </w:divBdr>
    </w:div>
    <w:div w:id="1831216642">
      <w:marLeft w:val="480"/>
      <w:marRight w:val="0"/>
      <w:marTop w:val="0"/>
      <w:marBottom w:val="0"/>
      <w:divBdr>
        <w:top w:val="none" w:sz="0" w:space="0" w:color="auto"/>
        <w:left w:val="none" w:sz="0" w:space="0" w:color="auto"/>
        <w:bottom w:val="none" w:sz="0" w:space="0" w:color="auto"/>
        <w:right w:val="none" w:sz="0" w:space="0" w:color="auto"/>
      </w:divBdr>
    </w:div>
    <w:div w:id="1831360973">
      <w:marLeft w:val="480"/>
      <w:marRight w:val="0"/>
      <w:marTop w:val="0"/>
      <w:marBottom w:val="0"/>
      <w:divBdr>
        <w:top w:val="none" w:sz="0" w:space="0" w:color="auto"/>
        <w:left w:val="none" w:sz="0" w:space="0" w:color="auto"/>
        <w:bottom w:val="none" w:sz="0" w:space="0" w:color="auto"/>
        <w:right w:val="none" w:sz="0" w:space="0" w:color="auto"/>
      </w:divBdr>
    </w:div>
    <w:div w:id="1831365454">
      <w:marLeft w:val="480"/>
      <w:marRight w:val="0"/>
      <w:marTop w:val="0"/>
      <w:marBottom w:val="0"/>
      <w:divBdr>
        <w:top w:val="none" w:sz="0" w:space="0" w:color="auto"/>
        <w:left w:val="none" w:sz="0" w:space="0" w:color="auto"/>
        <w:bottom w:val="none" w:sz="0" w:space="0" w:color="auto"/>
        <w:right w:val="none" w:sz="0" w:space="0" w:color="auto"/>
      </w:divBdr>
    </w:div>
    <w:div w:id="1831365920">
      <w:marLeft w:val="480"/>
      <w:marRight w:val="0"/>
      <w:marTop w:val="0"/>
      <w:marBottom w:val="0"/>
      <w:divBdr>
        <w:top w:val="none" w:sz="0" w:space="0" w:color="auto"/>
        <w:left w:val="none" w:sz="0" w:space="0" w:color="auto"/>
        <w:bottom w:val="none" w:sz="0" w:space="0" w:color="auto"/>
        <w:right w:val="none" w:sz="0" w:space="0" w:color="auto"/>
      </w:divBdr>
    </w:div>
    <w:div w:id="1831366771">
      <w:marLeft w:val="480"/>
      <w:marRight w:val="0"/>
      <w:marTop w:val="0"/>
      <w:marBottom w:val="0"/>
      <w:divBdr>
        <w:top w:val="none" w:sz="0" w:space="0" w:color="auto"/>
        <w:left w:val="none" w:sz="0" w:space="0" w:color="auto"/>
        <w:bottom w:val="none" w:sz="0" w:space="0" w:color="auto"/>
        <w:right w:val="none" w:sz="0" w:space="0" w:color="auto"/>
      </w:divBdr>
    </w:div>
    <w:div w:id="1831368047">
      <w:marLeft w:val="480"/>
      <w:marRight w:val="0"/>
      <w:marTop w:val="0"/>
      <w:marBottom w:val="0"/>
      <w:divBdr>
        <w:top w:val="none" w:sz="0" w:space="0" w:color="auto"/>
        <w:left w:val="none" w:sz="0" w:space="0" w:color="auto"/>
        <w:bottom w:val="none" w:sz="0" w:space="0" w:color="auto"/>
        <w:right w:val="none" w:sz="0" w:space="0" w:color="auto"/>
      </w:divBdr>
    </w:div>
    <w:div w:id="1831600711">
      <w:marLeft w:val="480"/>
      <w:marRight w:val="0"/>
      <w:marTop w:val="0"/>
      <w:marBottom w:val="0"/>
      <w:divBdr>
        <w:top w:val="none" w:sz="0" w:space="0" w:color="auto"/>
        <w:left w:val="none" w:sz="0" w:space="0" w:color="auto"/>
        <w:bottom w:val="none" w:sz="0" w:space="0" w:color="auto"/>
        <w:right w:val="none" w:sz="0" w:space="0" w:color="auto"/>
      </w:divBdr>
    </w:div>
    <w:div w:id="1831671532">
      <w:marLeft w:val="480"/>
      <w:marRight w:val="0"/>
      <w:marTop w:val="0"/>
      <w:marBottom w:val="0"/>
      <w:divBdr>
        <w:top w:val="none" w:sz="0" w:space="0" w:color="auto"/>
        <w:left w:val="none" w:sz="0" w:space="0" w:color="auto"/>
        <w:bottom w:val="none" w:sz="0" w:space="0" w:color="auto"/>
        <w:right w:val="none" w:sz="0" w:space="0" w:color="auto"/>
      </w:divBdr>
    </w:div>
    <w:div w:id="1831674168">
      <w:marLeft w:val="480"/>
      <w:marRight w:val="0"/>
      <w:marTop w:val="0"/>
      <w:marBottom w:val="0"/>
      <w:divBdr>
        <w:top w:val="none" w:sz="0" w:space="0" w:color="auto"/>
        <w:left w:val="none" w:sz="0" w:space="0" w:color="auto"/>
        <w:bottom w:val="none" w:sz="0" w:space="0" w:color="auto"/>
        <w:right w:val="none" w:sz="0" w:space="0" w:color="auto"/>
      </w:divBdr>
    </w:div>
    <w:div w:id="1831675309">
      <w:marLeft w:val="480"/>
      <w:marRight w:val="0"/>
      <w:marTop w:val="0"/>
      <w:marBottom w:val="0"/>
      <w:divBdr>
        <w:top w:val="none" w:sz="0" w:space="0" w:color="auto"/>
        <w:left w:val="none" w:sz="0" w:space="0" w:color="auto"/>
        <w:bottom w:val="none" w:sz="0" w:space="0" w:color="auto"/>
        <w:right w:val="none" w:sz="0" w:space="0" w:color="auto"/>
      </w:divBdr>
    </w:div>
    <w:div w:id="1831678247">
      <w:marLeft w:val="480"/>
      <w:marRight w:val="0"/>
      <w:marTop w:val="0"/>
      <w:marBottom w:val="0"/>
      <w:divBdr>
        <w:top w:val="none" w:sz="0" w:space="0" w:color="auto"/>
        <w:left w:val="none" w:sz="0" w:space="0" w:color="auto"/>
        <w:bottom w:val="none" w:sz="0" w:space="0" w:color="auto"/>
        <w:right w:val="none" w:sz="0" w:space="0" w:color="auto"/>
      </w:divBdr>
    </w:div>
    <w:div w:id="1831679649">
      <w:marLeft w:val="480"/>
      <w:marRight w:val="0"/>
      <w:marTop w:val="0"/>
      <w:marBottom w:val="0"/>
      <w:divBdr>
        <w:top w:val="none" w:sz="0" w:space="0" w:color="auto"/>
        <w:left w:val="none" w:sz="0" w:space="0" w:color="auto"/>
        <w:bottom w:val="none" w:sz="0" w:space="0" w:color="auto"/>
        <w:right w:val="none" w:sz="0" w:space="0" w:color="auto"/>
      </w:divBdr>
    </w:div>
    <w:div w:id="1831823856">
      <w:marLeft w:val="480"/>
      <w:marRight w:val="0"/>
      <w:marTop w:val="0"/>
      <w:marBottom w:val="0"/>
      <w:divBdr>
        <w:top w:val="none" w:sz="0" w:space="0" w:color="auto"/>
        <w:left w:val="none" w:sz="0" w:space="0" w:color="auto"/>
        <w:bottom w:val="none" w:sz="0" w:space="0" w:color="auto"/>
        <w:right w:val="none" w:sz="0" w:space="0" w:color="auto"/>
      </w:divBdr>
    </w:div>
    <w:div w:id="1831868443">
      <w:marLeft w:val="480"/>
      <w:marRight w:val="0"/>
      <w:marTop w:val="0"/>
      <w:marBottom w:val="0"/>
      <w:divBdr>
        <w:top w:val="none" w:sz="0" w:space="0" w:color="auto"/>
        <w:left w:val="none" w:sz="0" w:space="0" w:color="auto"/>
        <w:bottom w:val="none" w:sz="0" w:space="0" w:color="auto"/>
        <w:right w:val="none" w:sz="0" w:space="0" w:color="auto"/>
      </w:divBdr>
    </w:div>
    <w:div w:id="1831941403">
      <w:marLeft w:val="480"/>
      <w:marRight w:val="0"/>
      <w:marTop w:val="0"/>
      <w:marBottom w:val="0"/>
      <w:divBdr>
        <w:top w:val="none" w:sz="0" w:space="0" w:color="auto"/>
        <w:left w:val="none" w:sz="0" w:space="0" w:color="auto"/>
        <w:bottom w:val="none" w:sz="0" w:space="0" w:color="auto"/>
        <w:right w:val="none" w:sz="0" w:space="0" w:color="auto"/>
      </w:divBdr>
    </w:div>
    <w:div w:id="1831945442">
      <w:marLeft w:val="480"/>
      <w:marRight w:val="0"/>
      <w:marTop w:val="0"/>
      <w:marBottom w:val="0"/>
      <w:divBdr>
        <w:top w:val="none" w:sz="0" w:space="0" w:color="auto"/>
        <w:left w:val="none" w:sz="0" w:space="0" w:color="auto"/>
        <w:bottom w:val="none" w:sz="0" w:space="0" w:color="auto"/>
        <w:right w:val="none" w:sz="0" w:space="0" w:color="auto"/>
      </w:divBdr>
    </w:div>
    <w:div w:id="1831946957">
      <w:marLeft w:val="480"/>
      <w:marRight w:val="0"/>
      <w:marTop w:val="0"/>
      <w:marBottom w:val="0"/>
      <w:divBdr>
        <w:top w:val="none" w:sz="0" w:space="0" w:color="auto"/>
        <w:left w:val="none" w:sz="0" w:space="0" w:color="auto"/>
        <w:bottom w:val="none" w:sz="0" w:space="0" w:color="auto"/>
        <w:right w:val="none" w:sz="0" w:space="0" w:color="auto"/>
      </w:divBdr>
    </w:div>
    <w:div w:id="1831947422">
      <w:marLeft w:val="480"/>
      <w:marRight w:val="0"/>
      <w:marTop w:val="0"/>
      <w:marBottom w:val="0"/>
      <w:divBdr>
        <w:top w:val="none" w:sz="0" w:space="0" w:color="auto"/>
        <w:left w:val="none" w:sz="0" w:space="0" w:color="auto"/>
        <w:bottom w:val="none" w:sz="0" w:space="0" w:color="auto"/>
        <w:right w:val="none" w:sz="0" w:space="0" w:color="auto"/>
      </w:divBdr>
    </w:div>
    <w:div w:id="1831948464">
      <w:marLeft w:val="480"/>
      <w:marRight w:val="0"/>
      <w:marTop w:val="0"/>
      <w:marBottom w:val="0"/>
      <w:divBdr>
        <w:top w:val="none" w:sz="0" w:space="0" w:color="auto"/>
        <w:left w:val="none" w:sz="0" w:space="0" w:color="auto"/>
        <w:bottom w:val="none" w:sz="0" w:space="0" w:color="auto"/>
        <w:right w:val="none" w:sz="0" w:space="0" w:color="auto"/>
      </w:divBdr>
    </w:div>
    <w:div w:id="1832059115">
      <w:marLeft w:val="480"/>
      <w:marRight w:val="0"/>
      <w:marTop w:val="0"/>
      <w:marBottom w:val="0"/>
      <w:divBdr>
        <w:top w:val="none" w:sz="0" w:space="0" w:color="auto"/>
        <w:left w:val="none" w:sz="0" w:space="0" w:color="auto"/>
        <w:bottom w:val="none" w:sz="0" w:space="0" w:color="auto"/>
        <w:right w:val="none" w:sz="0" w:space="0" w:color="auto"/>
      </w:divBdr>
    </w:div>
    <w:div w:id="1832061500">
      <w:marLeft w:val="480"/>
      <w:marRight w:val="0"/>
      <w:marTop w:val="0"/>
      <w:marBottom w:val="0"/>
      <w:divBdr>
        <w:top w:val="none" w:sz="0" w:space="0" w:color="auto"/>
        <w:left w:val="none" w:sz="0" w:space="0" w:color="auto"/>
        <w:bottom w:val="none" w:sz="0" w:space="0" w:color="auto"/>
        <w:right w:val="none" w:sz="0" w:space="0" w:color="auto"/>
      </w:divBdr>
    </w:div>
    <w:div w:id="1832133137">
      <w:marLeft w:val="480"/>
      <w:marRight w:val="0"/>
      <w:marTop w:val="0"/>
      <w:marBottom w:val="0"/>
      <w:divBdr>
        <w:top w:val="none" w:sz="0" w:space="0" w:color="auto"/>
        <w:left w:val="none" w:sz="0" w:space="0" w:color="auto"/>
        <w:bottom w:val="none" w:sz="0" w:space="0" w:color="auto"/>
        <w:right w:val="none" w:sz="0" w:space="0" w:color="auto"/>
      </w:divBdr>
    </w:div>
    <w:div w:id="1832139890">
      <w:marLeft w:val="480"/>
      <w:marRight w:val="0"/>
      <w:marTop w:val="0"/>
      <w:marBottom w:val="0"/>
      <w:divBdr>
        <w:top w:val="none" w:sz="0" w:space="0" w:color="auto"/>
        <w:left w:val="none" w:sz="0" w:space="0" w:color="auto"/>
        <w:bottom w:val="none" w:sz="0" w:space="0" w:color="auto"/>
        <w:right w:val="none" w:sz="0" w:space="0" w:color="auto"/>
      </w:divBdr>
    </w:div>
    <w:div w:id="1832208857">
      <w:marLeft w:val="480"/>
      <w:marRight w:val="0"/>
      <w:marTop w:val="0"/>
      <w:marBottom w:val="0"/>
      <w:divBdr>
        <w:top w:val="none" w:sz="0" w:space="0" w:color="auto"/>
        <w:left w:val="none" w:sz="0" w:space="0" w:color="auto"/>
        <w:bottom w:val="none" w:sz="0" w:space="0" w:color="auto"/>
        <w:right w:val="none" w:sz="0" w:space="0" w:color="auto"/>
      </w:divBdr>
    </w:div>
    <w:div w:id="1832209889">
      <w:marLeft w:val="480"/>
      <w:marRight w:val="0"/>
      <w:marTop w:val="0"/>
      <w:marBottom w:val="0"/>
      <w:divBdr>
        <w:top w:val="none" w:sz="0" w:space="0" w:color="auto"/>
        <w:left w:val="none" w:sz="0" w:space="0" w:color="auto"/>
        <w:bottom w:val="none" w:sz="0" w:space="0" w:color="auto"/>
        <w:right w:val="none" w:sz="0" w:space="0" w:color="auto"/>
      </w:divBdr>
    </w:div>
    <w:div w:id="1832286455">
      <w:marLeft w:val="480"/>
      <w:marRight w:val="0"/>
      <w:marTop w:val="0"/>
      <w:marBottom w:val="0"/>
      <w:divBdr>
        <w:top w:val="none" w:sz="0" w:space="0" w:color="auto"/>
        <w:left w:val="none" w:sz="0" w:space="0" w:color="auto"/>
        <w:bottom w:val="none" w:sz="0" w:space="0" w:color="auto"/>
        <w:right w:val="none" w:sz="0" w:space="0" w:color="auto"/>
      </w:divBdr>
    </w:div>
    <w:div w:id="1832287734">
      <w:marLeft w:val="480"/>
      <w:marRight w:val="0"/>
      <w:marTop w:val="0"/>
      <w:marBottom w:val="0"/>
      <w:divBdr>
        <w:top w:val="none" w:sz="0" w:space="0" w:color="auto"/>
        <w:left w:val="none" w:sz="0" w:space="0" w:color="auto"/>
        <w:bottom w:val="none" w:sz="0" w:space="0" w:color="auto"/>
        <w:right w:val="none" w:sz="0" w:space="0" w:color="auto"/>
      </w:divBdr>
    </w:div>
    <w:div w:id="1832477973">
      <w:marLeft w:val="480"/>
      <w:marRight w:val="0"/>
      <w:marTop w:val="0"/>
      <w:marBottom w:val="0"/>
      <w:divBdr>
        <w:top w:val="none" w:sz="0" w:space="0" w:color="auto"/>
        <w:left w:val="none" w:sz="0" w:space="0" w:color="auto"/>
        <w:bottom w:val="none" w:sz="0" w:space="0" w:color="auto"/>
        <w:right w:val="none" w:sz="0" w:space="0" w:color="auto"/>
      </w:divBdr>
    </w:div>
    <w:div w:id="1832519202">
      <w:marLeft w:val="480"/>
      <w:marRight w:val="0"/>
      <w:marTop w:val="0"/>
      <w:marBottom w:val="0"/>
      <w:divBdr>
        <w:top w:val="none" w:sz="0" w:space="0" w:color="auto"/>
        <w:left w:val="none" w:sz="0" w:space="0" w:color="auto"/>
        <w:bottom w:val="none" w:sz="0" w:space="0" w:color="auto"/>
        <w:right w:val="none" w:sz="0" w:space="0" w:color="auto"/>
      </w:divBdr>
    </w:div>
    <w:div w:id="1832673081">
      <w:marLeft w:val="480"/>
      <w:marRight w:val="0"/>
      <w:marTop w:val="0"/>
      <w:marBottom w:val="0"/>
      <w:divBdr>
        <w:top w:val="none" w:sz="0" w:space="0" w:color="auto"/>
        <w:left w:val="none" w:sz="0" w:space="0" w:color="auto"/>
        <w:bottom w:val="none" w:sz="0" w:space="0" w:color="auto"/>
        <w:right w:val="none" w:sz="0" w:space="0" w:color="auto"/>
      </w:divBdr>
    </w:div>
    <w:div w:id="1832678128">
      <w:marLeft w:val="480"/>
      <w:marRight w:val="0"/>
      <w:marTop w:val="0"/>
      <w:marBottom w:val="0"/>
      <w:divBdr>
        <w:top w:val="none" w:sz="0" w:space="0" w:color="auto"/>
        <w:left w:val="none" w:sz="0" w:space="0" w:color="auto"/>
        <w:bottom w:val="none" w:sz="0" w:space="0" w:color="auto"/>
        <w:right w:val="none" w:sz="0" w:space="0" w:color="auto"/>
      </w:divBdr>
    </w:div>
    <w:div w:id="1832715809">
      <w:marLeft w:val="480"/>
      <w:marRight w:val="0"/>
      <w:marTop w:val="0"/>
      <w:marBottom w:val="0"/>
      <w:divBdr>
        <w:top w:val="none" w:sz="0" w:space="0" w:color="auto"/>
        <w:left w:val="none" w:sz="0" w:space="0" w:color="auto"/>
        <w:bottom w:val="none" w:sz="0" w:space="0" w:color="auto"/>
        <w:right w:val="none" w:sz="0" w:space="0" w:color="auto"/>
      </w:divBdr>
    </w:div>
    <w:div w:id="1832718145">
      <w:marLeft w:val="480"/>
      <w:marRight w:val="0"/>
      <w:marTop w:val="0"/>
      <w:marBottom w:val="0"/>
      <w:divBdr>
        <w:top w:val="none" w:sz="0" w:space="0" w:color="auto"/>
        <w:left w:val="none" w:sz="0" w:space="0" w:color="auto"/>
        <w:bottom w:val="none" w:sz="0" w:space="0" w:color="auto"/>
        <w:right w:val="none" w:sz="0" w:space="0" w:color="auto"/>
      </w:divBdr>
    </w:div>
    <w:div w:id="1832720478">
      <w:marLeft w:val="480"/>
      <w:marRight w:val="0"/>
      <w:marTop w:val="0"/>
      <w:marBottom w:val="0"/>
      <w:divBdr>
        <w:top w:val="none" w:sz="0" w:space="0" w:color="auto"/>
        <w:left w:val="none" w:sz="0" w:space="0" w:color="auto"/>
        <w:bottom w:val="none" w:sz="0" w:space="0" w:color="auto"/>
        <w:right w:val="none" w:sz="0" w:space="0" w:color="auto"/>
      </w:divBdr>
    </w:div>
    <w:div w:id="1832867366">
      <w:marLeft w:val="480"/>
      <w:marRight w:val="0"/>
      <w:marTop w:val="0"/>
      <w:marBottom w:val="0"/>
      <w:divBdr>
        <w:top w:val="none" w:sz="0" w:space="0" w:color="auto"/>
        <w:left w:val="none" w:sz="0" w:space="0" w:color="auto"/>
        <w:bottom w:val="none" w:sz="0" w:space="0" w:color="auto"/>
        <w:right w:val="none" w:sz="0" w:space="0" w:color="auto"/>
      </w:divBdr>
    </w:div>
    <w:div w:id="1832869006">
      <w:marLeft w:val="480"/>
      <w:marRight w:val="0"/>
      <w:marTop w:val="0"/>
      <w:marBottom w:val="0"/>
      <w:divBdr>
        <w:top w:val="none" w:sz="0" w:space="0" w:color="auto"/>
        <w:left w:val="none" w:sz="0" w:space="0" w:color="auto"/>
        <w:bottom w:val="none" w:sz="0" w:space="0" w:color="auto"/>
        <w:right w:val="none" w:sz="0" w:space="0" w:color="auto"/>
      </w:divBdr>
    </w:div>
    <w:div w:id="1832911801">
      <w:marLeft w:val="480"/>
      <w:marRight w:val="0"/>
      <w:marTop w:val="0"/>
      <w:marBottom w:val="0"/>
      <w:divBdr>
        <w:top w:val="none" w:sz="0" w:space="0" w:color="auto"/>
        <w:left w:val="none" w:sz="0" w:space="0" w:color="auto"/>
        <w:bottom w:val="none" w:sz="0" w:space="0" w:color="auto"/>
        <w:right w:val="none" w:sz="0" w:space="0" w:color="auto"/>
      </w:divBdr>
    </w:div>
    <w:div w:id="1832912459">
      <w:marLeft w:val="480"/>
      <w:marRight w:val="0"/>
      <w:marTop w:val="0"/>
      <w:marBottom w:val="0"/>
      <w:divBdr>
        <w:top w:val="none" w:sz="0" w:space="0" w:color="auto"/>
        <w:left w:val="none" w:sz="0" w:space="0" w:color="auto"/>
        <w:bottom w:val="none" w:sz="0" w:space="0" w:color="auto"/>
        <w:right w:val="none" w:sz="0" w:space="0" w:color="auto"/>
      </w:divBdr>
    </w:div>
    <w:div w:id="1832913064">
      <w:marLeft w:val="480"/>
      <w:marRight w:val="0"/>
      <w:marTop w:val="0"/>
      <w:marBottom w:val="0"/>
      <w:divBdr>
        <w:top w:val="none" w:sz="0" w:space="0" w:color="auto"/>
        <w:left w:val="none" w:sz="0" w:space="0" w:color="auto"/>
        <w:bottom w:val="none" w:sz="0" w:space="0" w:color="auto"/>
        <w:right w:val="none" w:sz="0" w:space="0" w:color="auto"/>
      </w:divBdr>
    </w:div>
    <w:div w:id="1832941454">
      <w:marLeft w:val="480"/>
      <w:marRight w:val="0"/>
      <w:marTop w:val="0"/>
      <w:marBottom w:val="0"/>
      <w:divBdr>
        <w:top w:val="none" w:sz="0" w:space="0" w:color="auto"/>
        <w:left w:val="none" w:sz="0" w:space="0" w:color="auto"/>
        <w:bottom w:val="none" w:sz="0" w:space="0" w:color="auto"/>
        <w:right w:val="none" w:sz="0" w:space="0" w:color="auto"/>
      </w:divBdr>
    </w:div>
    <w:div w:id="1832989052">
      <w:marLeft w:val="480"/>
      <w:marRight w:val="0"/>
      <w:marTop w:val="0"/>
      <w:marBottom w:val="0"/>
      <w:divBdr>
        <w:top w:val="none" w:sz="0" w:space="0" w:color="auto"/>
        <w:left w:val="none" w:sz="0" w:space="0" w:color="auto"/>
        <w:bottom w:val="none" w:sz="0" w:space="0" w:color="auto"/>
        <w:right w:val="none" w:sz="0" w:space="0" w:color="auto"/>
      </w:divBdr>
    </w:div>
    <w:div w:id="1833060500">
      <w:marLeft w:val="480"/>
      <w:marRight w:val="0"/>
      <w:marTop w:val="0"/>
      <w:marBottom w:val="0"/>
      <w:divBdr>
        <w:top w:val="none" w:sz="0" w:space="0" w:color="auto"/>
        <w:left w:val="none" w:sz="0" w:space="0" w:color="auto"/>
        <w:bottom w:val="none" w:sz="0" w:space="0" w:color="auto"/>
        <w:right w:val="none" w:sz="0" w:space="0" w:color="auto"/>
      </w:divBdr>
    </w:div>
    <w:div w:id="1833065708">
      <w:marLeft w:val="480"/>
      <w:marRight w:val="0"/>
      <w:marTop w:val="0"/>
      <w:marBottom w:val="0"/>
      <w:divBdr>
        <w:top w:val="none" w:sz="0" w:space="0" w:color="auto"/>
        <w:left w:val="none" w:sz="0" w:space="0" w:color="auto"/>
        <w:bottom w:val="none" w:sz="0" w:space="0" w:color="auto"/>
        <w:right w:val="none" w:sz="0" w:space="0" w:color="auto"/>
      </w:divBdr>
    </w:div>
    <w:div w:id="1833066173">
      <w:marLeft w:val="480"/>
      <w:marRight w:val="0"/>
      <w:marTop w:val="0"/>
      <w:marBottom w:val="0"/>
      <w:divBdr>
        <w:top w:val="none" w:sz="0" w:space="0" w:color="auto"/>
        <w:left w:val="none" w:sz="0" w:space="0" w:color="auto"/>
        <w:bottom w:val="none" w:sz="0" w:space="0" w:color="auto"/>
        <w:right w:val="none" w:sz="0" w:space="0" w:color="auto"/>
      </w:divBdr>
    </w:div>
    <w:div w:id="1833132062">
      <w:marLeft w:val="480"/>
      <w:marRight w:val="0"/>
      <w:marTop w:val="0"/>
      <w:marBottom w:val="0"/>
      <w:divBdr>
        <w:top w:val="none" w:sz="0" w:space="0" w:color="auto"/>
        <w:left w:val="none" w:sz="0" w:space="0" w:color="auto"/>
        <w:bottom w:val="none" w:sz="0" w:space="0" w:color="auto"/>
        <w:right w:val="none" w:sz="0" w:space="0" w:color="auto"/>
      </w:divBdr>
    </w:div>
    <w:div w:id="1833138324">
      <w:marLeft w:val="480"/>
      <w:marRight w:val="0"/>
      <w:marTop w:val="0"/>
      <w:marBottom w:val="0"/>
      <w:divBdr>
        <w:top w:val="none" w:sz="0" w:space="0" w:color="auto"/>
        <w:left w:val="none" w:sz="0" w:space="0" w:color="auto"/>
        <w:bottom w:val="none" w:sz="0" w:space="0" w:color="auto"/>
        <w:right w:val="none" w:sz="0" w:space="0" w:color="auto"/>
      </w:divBdr>
    </w:div>
    <w:div w:id="1833140003">
      <w:marLeft w:val="480"/>
      <w:marRight w:val="0"/>
      <w:marTop w:val="0"/>
      <w:marBottom w:val="0"/>
      <w:divBdr>
        <w:top w:val="none" w:sz="0" w:space="0" w:color="auto"/>
        <w:left w:val="none" w:sz="0" w:space="0" w:color="auto"/>
        <w:bottom w:val="none" w:sz="0" w:space="0" w:color="auto"/>
        <w:right w:val="none" w:sz="0" w:space="0" w:color="auto"/>
      </w:divBdr>
    </w:div>
    <w:div w:id="1833252578">
      <w:marLeft w:val="480"/>
      <w:marRight w:val="0"/>
      <w:marTop w:val="0"/>
      <w:marBottom w:val="0"/>
      <w:divBdr>
        <w:top w:val="none" w:sz="0" w:space="0" w:color="auto"/>
        <w:left w:val="none" w:sz="0" w:space="0" w:color="auto"/>
        <w:bottom w:val="none" w:sz="0" w:space="0" w:color="auto"/>
        <w:right w:val="none" w:sz="0" w:space="0" w:color="auto"/>
      </w:divBdr>
    </w:div>
    <w:div w:id="1833400582">
      <w:marLeft w:val="480"/>
      <w:marRight w:val="0"/>
      <w:marTop w:val="0"/>
      <w:marBottom w:val="0"/>
      <w:divBdr>
        <w:top w:val="none" w:sz="0" w:space="0" w:color="auto"/>
        <w:left w:val="none" w:sz="0" w:space="0" w:color="auto"/>
        <w:bottom w:val="none" w:sz="0" w:space="0" w:color="auto"/>
        <w:right w:val="none" w:sz="0" w:space="0" w:color="auto"/>
      </w:divBdr>
    </w:div>
    <w:div w:id="1833526468">
      <w:marLeft w:val="480"/>
      <w:marRight w:val="0"/>
      <w:marTop w:val="0"/>
      <w:marBottom w:val="0"/>
      <w:divBdr>
        <w:top w:val="none" w:sz="0" w:space="0" w:color="auto"/>
        <w:left w:val="none" w:sz="0" w:space="0" w:color="auto"/>
        <w:bottom w:val="none" w:sz="0" w:space="0" w:color="auto"/>
        <w:right w:val="none" w:sz="0" w:space="0" w:color="auto"/>
      </w:divBdr>
    </w:div>
    <w:div w:id="1833794275">
      <w:marLeft w:val="480"/>
      <w:marRight w:val="0"/>
      <w:marTop w:val="0"/>
      <w:marBottom w:val="0"/>
      <w:divBdr>
        <w:top w:val="none" w:sz="0" w:space="0" w:color="auto"/>
        <w:left w:val="none" w:sz="0" w:space="0" w:color="auto"/>
        <w:bottom w:val="none" w:sz="0" w:space="0" w:color="auto"/>
        <w:right w:val="none" w:sz="0" w:space="0" w:color="auto"/>
      </w:divBdr>
    </w:div>
    <w:div w:id="1833830469">
      <w:marLeft w:val="480"/>
      <w:marRight w:val="0"/>
      <w:marTop w:val="0"/>
      <w:marBottom w:val="0"/>
      <w:divBdr>
        <w:top w:val="none" w:sz="0" w:space="0" w:color="auto"/>
        <w:left w:val="none" w:sz="0" w:space="0" w:color="auto"/>
        <w:bottom w:val="none" w:sz="0" w:space="0" w:color="auto"/>
        <w:right w:val="none" w:sz="0" w:space="0" w:color="auto"/>
      </w:divBdr>
    </w:div>
    <w:div w:id="1833832896">
      <w:marLeft w:val="480"/>
      <w:marRight w:val="0"/>
      <w:marTop w:val="0"/>
      <w:marBottom w:val="0"/>
      <w:divBdr>
        <w:top w:val="none" w:sz="0" w:space="0" w:color="auto"/>
        <w:left w:val="none" w:sz="0" w:space="0" w:color="auto"/>
        <w:bottom w:val="none" w:sz="0" w:space="0" w:color="auto"/>
        <w:right w:val="none" w:sz="0" w:space="0" w:color="auto"/>
      </w:divBdr>
    </w:div>
    <w:div w:id="1833834440">
      <w:marLeft w:val="480"/>
      <w:marRight w:val="0"/>
      <w:marTop w:val="0"/>
      <w:marBottom w:val="0"/>
      <w:divBdr>
        <w:top w:val="none" w:sz="0" w:space="0" w:color="auto"/>
        <w:left w:val="none" w:sz="0" w:space="0" w:color="auto"/>
        <w:bottom w:val="none" w:sz="0" w:space="0" w:color="auto"/>
        <w:right w:val="none" w:sz="0" w:space="0" w:color="auto"/>
      </w:divBdr>
    </w:div>
    <w:div w:id="1833835616">
      <w:marLeft w:val="480"/>
      <w:marRight w:val="0"/>
      <w:marTop w:val="0"/>
      <w:marBottom w:val="0"/>
      <w:divBdr>
        <w:top w:val="none" w:sz="0" w:space="0" w:color="auto"/>
        <w:left w:val="none" w:sz="0" w:space="0" w:color="auto"/>
        <w:bottom w:val="none" w:sz="0" w:space="0" w:color="auto"/>
        <w:right w:val="none" w:sz="0" w:space="0" w:color="auto"/>
      </w:divBdr>
    </w:div>
    <w:div w:id="1833838134">
      <w:marLeft w:val="480"/>
      <w:marRight w:val="0"/>
      <w:marTop w:val="0"/>
      <w:marBottom w:val="0"/>
      <w:divBdr>
        <w:top w:val="none" w:sz="0" w:space="0" w:color="auto"/>
        <w:left w:val="none" w:sz="0" w:space="0" w:color="auto"/>
        <w:bottom w:val="none" w:sz="0" w:space="0" w:color="auto"/>
        <w:right w:val="none" w:sz="0" w:space="0" w:color="auto"/>
      </w:divBdr>
    </w:div>
    <w:div w:id="1833910858">
      <w:marLeft w:val="480"/>
      <w:marRight w:val="0"/>
      <w:marTop w:val="0"/>
      <w:marBottom w:val="0"/>
      <w:divBdr>
        <w:top w:val="none" w:sz="0" w:space="0" w:color="auto"/>
        <w:left w:val="none" w:sz="0" w:space="0" w:color="auto"/>
        <w:bottom w:val="none" w:sz="0" w:space="0" w:color="auto"/>
        <w:right w:val="none" w:sz="0" w:space="0" w:color="auto"/>
      </w:divBdr>
    </w:div>
    <w:div w:id="1833912323">
      <w:marLeft w:val="480"/>
      <w:marRight w:val="0"/>
      <w:marTop w:val="0"/>
      <w:marBottom w:val="0"/>
      <w:divBdr>
        <w:top w:val="none" w:sz="0" w:space="0" w:color="auto"/>
        <w:left w:val="none" w:sz="0" w:space="0" w:color="auto"/>
        <w:bottom w:val="none" w:sz="0" w:space="0" w:color="auto"/>
        <w:right w:val="none" w:sz="0" w:space="0" w:color="auto"/>
      </w:divBdr>
    </w:div>
    <w:div w:id="1833981729">
      <w:marLeft w:val="480"/>
      <w:marRight w:val="0"/>
      <w:marTop w:val="0"/>
      <w:marBottom w:val="0"/>
      <w:divBdr>
        <w:top w:val="none" w:sz="0" w:space="0" w:color="auto"/>
        <w:left w:val="none" w:sz="0" w:space="0" w:color="auto"/>
        <w:bottom w:val="none" w:sz="0" w:space="0" w:color="auto"/>
        <w:right w:val="none" w:sz="0" w:space="0" w:color="auto"/>
      </w:divBdr>
    </w:div>
    <w:div w:id="1833986702">
      <w:marLeft w:val="480"/>
      <w:marRight w:val="0"/>
      <w:marTop w:val="0"/>
      <w:marBottom w:val="0"/>
      <w:divBdr>
        <w:top w:val="none" w:sz="0" w:space="0" w:color="auto"/>
        <w:left w:val="none" w:sz="0" w:space="0" w:color="auto"/>
        <w:bottom w:val="none" w:sz="0" w:space="0" w:color="auto"/>
        <w:right w:val="none" w:sz="0" w:space="0" w:color="auto"/>
      </w:divBdr>
    </w:div>
    <w:div w:id="1833989578">
      <w:marLeft w:val="480"/>
      <w:marRight w:val="0"/>
      <w:marTop w:val="0"/>
      <w:marBottom w:val="0"/>
      <w:divBdr>
        <w:top w:val="none" w:sz="0" w:space="0" w:color="auto"/>
        <w:left w:val="none" w:sz="0" w:space="0" w:color="auto"/>
        <w:bottom w:val="none" w:sz="0" w:space="0" w:color="auto"/>
        <w:right w:val="none" w:sz="0" w:space="0" w:color="auto"/>
      </w:divBdr>
    </w:div>
    <w:div w:id="1834102188">
      <w:marLeft w:val="480"/>
      <w:marRight w:val="0"/>
      <w:marTop w:val="0"/>
      <w:marBottom w:val="0"/>
      <w:divBdr>
        <w:top w:val="none" w:sz="0" w:space="0" w:color="auto"/>
        <w:left w:val="none" w:sz="0" w:space="0" w:color="auto"/>
        <w:bottom w:val="none" w:sz="0" w:space="0" w:color="auto"/>
        <w:right w:val="none" w:sz="0" w:space="0" w:color="auto"/>
      </w:divBdr>
    </w:div>
    <w:div w:id="1834104398">
      <w:marLeft w:val="480"/>
      <w:marRight w:val="0"/>
      <w:marTop w:val="0"/>
      <w:marBottom w:val="0"/>
      <w:divBdr>
        <w:top w:val="none" w:sz="0" w:space="0" w:color="auto"/>
        <w:left w:val="none" w:sz="0" w:space="0" w:color="auto"/>
        <w:bottom w:val="none" w:sz="0" w:space="0" w:color="auto"/>
        <w:right w:val="none" w:sz="0" w:space="0" w:color="auto"/>
      </w:divBdr>
    </w:div>
    <w:div w:id="1834105518">
      <w:marLeft w:val="480"/>
      <w:marRight w:val="0"/>
      <w:marTop w:val="0"/>
      <w:marBottom w:val="0"/>
      <w:divBdr>
        <w:top w:val="none" w:sz="0" w:space="0" w:color="auto"/>
        <w:left w:val="none" w:sz="0" w:space="0" w:color="auto"/>
        <w:bottom w:val="none" w:sz="0" w:space="0" w:color="auto"/>
        <w:right w:val="none" w:sz="0" w:space="0" w:color="auto"/>
      </w:divBdr>
    </w:div>
    <w:div w:id="1834180399">
      <w:marLeft w:val="480"/>
      <w:marRight w:val="0"/>
      <w:marTop w:val="0"/>
      <w:marBottom w:val="0"/>
      <w:divBdr>
        <w:top w:val="none" w:sz="0" w:space="0" w:color="auto"/>
        <w:left w:val="none" w:sz="0" w:space="0" w:color="auto"/>
        <w:bottom w:val="none" w:sz="0" w:space="0" w:color="auto"/>
        <w:right w:val="none" w:sz="0" w:space="0" w:color="auto"/>
      </w:divBdr>
    </w:div>
    <w:div w:id="1834250711">
      <w:marLeft w:val="480"/>
      <w:marRight w:val="0"/>
      <w:marTop w:val="0"/>
      <w:marBottom w:val="0"/>
      <w:divBdr>
        <w:top w:val="none" w:sz="0" w:space="0" w:color="auto"/>
        <w:left w:val="none" w:sz="0" w:space="0" w:color="auto"/>
        <w:bottom w:val="none" w:sz="0" w:space="0" w:color="auto"/>
        <w:right w:val="none" w:sz="0" w:space="0" w:color="auto"/>
      </w:divBdr>
    </w:div>
    <w:div w:id="1834294711">
      <w:marLeft w:val="480"/>
      <w:marRight w:val="0"/>
      <w:marTop w:val="0"/>
      <w:marBottom w:val="0"/>
      <w:divBdr>
        <w:top w:val="none" w:sz="0" w:space="0" w:color="auto"/>
        <w:left w:val="none" w:sz="0" w:space="0" w:color="auto"/>
        <w:bottom w:val="none" w:sz="0" w:space="0" w:color="auto"/>
        <w:right w:val="none" w:sz="0" w:space="0" w:color="auto"/>
      </w:divBdr>
    </w:div>
    <w:div w:id="1834295067">
      <w:marLeft w:val="480"/>
      <w:marRight w:val="0"/>
      <w:marTop w:val="0"/>
      <w:marBottom w:val="0"/>
      <w:divBdr>
        <w:top w:val="none" w:sz="0" w:space="0" w:color="auto"/>
        <w:left w:val="none" w:sz="0" w:space="0" w:color="auto"/>
        <w:bottom w:val="none" w:sz="0" w:space="0" w:color="auto"/>
        <w:right w:val="none" w:sz="0" w:space="0" w:color="auto"/>
      </w:divBdr>
    </w:div>
    <w:div w:id="1834444776">
      <w:marLeft w:val="480"/>
      <w:marRight w:val="0"/>
      <w:marTop w:val="0"/>
      <w:marBottom w:val="0"/>
      <w:divBdr>
        <w:top w:val="none" w:sz="0" w:space="0" w:color="auto"/>
        <w:left w:val="none" w:sz="0" w:space="0" w:color="auto"/>
        <w:bottom w:val="none" w:sz="0" w:space="0" w:color="auto"/>
        <w:right w:val="none" w:sz="0" w:space="0" w:color="auto"/>
      </w:divBdr>
    </w:div>
    <w:div w:id="1834447842">
      <w:marLeft w:val="480"/>
      <w:marRight w:val="0"/>
      <w:marTop w:val="0"/>
      <w:marBottom w:val="0"/>
      <w:divBdr>
        <w:top w:val="none" w:sz="0" w:space="0" w:color="auto"/>
        <w:left w:val="none" w:sz="0" w:space="0" w:color="auto"/>
        <w:bottom w:val="none" w:sz="0" w:space="0" w:color="auto"/>
        <w:right w:val="none" w:sz="0" w:space="0" w:color="auto"/>
      </w:divBdr>
    </w:div>
    <w:div w:id="1834449090">
      <w:marLeft w:val="480"/>
      <w:marRight w:val="0"/>
      <w:marTop w:val="0"/>
      <w:marBottom w:val="0"/>
      <w:divBdr>
        <w:top w:val="none" w:sz="0" w:space="0" w:color="auto"/>
        <w:left w:val="none" w:sz="0" w:space="0" w:color="auto"/>
        <w:bottom w:val="none" w:sz="0" w:space="0" w:color="auto"/>
        <w:right w:val="none" w:sz="0" w:space="0" w:color="auto"/>
      </w:divBdr>
    </w:div>
    <w:div w:id="1834449768">
      <w:marLeft w:val="480"/>
      <w:marRight w:val="0"/>
      <w:marTop w:val="0"/>
      <w:marBottom w:val="0"/>
      <w:divBdr>
        <w:top w:val="none" w:sz="0" w:space="0" w:color="auto"/>
        <w:left w:val="none" w:sz="0" w:space="0" w:color="auto"/>
        <w:bottom w:val="none" w:sz="0" w:space="0" w:color="auto"/>
        <w:right w:val="none" w:sz="0" w:space="0" w:color="auto"/>
      </w:divBdr>
    </w:div>
    <w:div w:id="1834487274">
      <w:marLeft w:val="480"/>
      <w:marRight w:val="0"/>
      <w:marTop w:val="0"/>
      <w:marBottom w:val="0"/>
      <w:divBdr>
        <w:top w:val="none" w:sz="0" w:space="0" w:color="auto"/>
        <w:left w:val="none" w:sz="0" w:space="0" w:color="auto"/>
        <w:bottom w:val="none" w:sz="0" w:space="0" w:color="auto"/>
        <w:right w:val="none" w:sz="0" w:space="0" w:color="auto"/>
      </w:divBdr>
    </w:div>
    <w:div w:id="1834490990">
      <w:marLeft w:val="480"/>
      <w:marRight w:val="0"/>
      <w:marTop w:val="0"/>
      <w:marBottom w:val="0"/>
      <w:divBdr>
        <w:top w:val="none" w:sz="0" w:space="0" w:color="auto"/>
        <w:left w:val="none" w:sz="0" w:space="0" w:color="auto"/>
        <w:bottom w:val="none" w:sz="0" w:space="0" w:color="auto"/>
        <w:right w:val="none" w:sz="0" w:space="0" w:color="auto"/>
      </w:divBdr>
    </w:div>
    <w:div w:id="1834561047">
      <w:marLeft w:val="480"/>
      <w:marRight w:val="0"/>
      <w:marTop w:val="0"/>
      <w:marBottom w:val="0"/>
      <w:divBdr>
        <w:top w:val="none" w:sz="0" w:space="0" w:color="auto"/>
        <w:left w:val="none" w:sz="0" w:space="0" w:color="auto"/>
        <w:bottom w:val="none" w:sz="0" w:space="0" w:color="auto"/>
        <w:right w:val="none" w:sz="0" w:space="0" w:color="auto"/>
      </w:divBdr>
    </w:div>
    <w:div w:id="1834566826">
      <w:marLeft w:val="480"/>
      <w:marRight w:val="0"/>
      <w:marTop w:val="0"/>
      <w:marBottom w:val="0"/>
      <w:divBdr>
        <w:top w:val="none" w:sz="0" w:space="0" w:color="auto"/>
        <w:left w:val="none" w:sz="0" w:space="0" w:color="auto"/>
        <w:bottom w:val="none" w:sz="0" w:space="0" w:color="auto"/>
        <w:right w:val="none" w:sz="0" w:space="0" w:color="auto"/>
      </w:divBdr>
    </w:div>
    <w:div w:id="1834754825">
      <w:marLeft w:val="480"/>
      <w:marRight w:val="0"/>
      <w:marTop w:val="0"/>
      <w:marBottom w:val="0"/>
      <w:divBdr>
        <w:top w:val="none" w:sz="0" w:space="0" w:color="auto"/>
        <w:left w:val="none" w:sz="0" w:space="0" w:color="auto"/>
        <w:bottom w:val="none" w:sz="0" w:space="0" w:color="auto"/>
        <w:right w:val="none" w:sz="0" w:space="0" w:color="auto"/>
      </w:divBdr>
    </w:div>
    <w:div w:id="1834880392">
      <w:marLeft w:val="480"/>
      <w:marRight w:val="0"/>
      <w:marTop w:val="0"/>
      <w:marBottom w:val="0"/>
      <w:divBdr>
        <w:top w:val="none" w:sz="0" w:space="0" w:color="auto"/>
        <w:left w:val="none" w:sz="0" w:space="0" w:color="auto"/>
        <w:bottom w:val="none" w:sz="0" w:space="0" w:color="auto"/>
        <w:right w:val="none" w:sz="0" w:space="0" w:color="auto"/>
      </w:divBdr>
    </w:div>
    <w:div w:id="1834948872">
      <w:marLeft w:val="480"/>
      <w:marRight w:val="0"/>
      <w:marTop w:val="0"/>
      <w:marBottom w:val="0"/>
      <w:divBdr>
        <w:top w:val="none" w:sz="0" w:space="0" w:color="auto"/>
        <w:left w:val="none" w:sz="0" w:space="0" w:color="auto"/>
        <w:bottom w:val="none" w:sz="0" w:space="0" w:color="auto"/>
        <w:right w:val="none" w:sz="0" w:space="0" w:color="auto"/>
      </w:divBdr>
    </w:div>
    <w:div w:id="1834953524">
      <w:marLeft w:val="480"/>
      <w:marRight w:val="0"/>
      <w:marTop w:val="0"/>
      <w:marBottom w:val="0"/>
      <w:divBdr>
        <w:top w:val="none" w:sz="0" w:space="0" w:color="auto"/>
        <w:left w:val="none" w:sz="0" w:space="0" w:color="auto"/>
        <w:bottom w:val="none" w:sz="0" w:space="0" w:color="auto"/>
        <w:right w:val="none" w:sz="0" w:space="0" w:color="auto"/>
      </w:divBdr>
    </w:div>
    <w:div w:id="1835222676">
      <w:marLeft w:val="480"/>
      <w:marRight w:val="0"/>
      <w:marTop w:val="0"/>
      <w:marBottom w:val="0"/>
      <w:divBdr>
        <w:top w:val="none" w:sz="0" w:space="0" w:color="auto"/>
        <w:left w:val="none" w:sz="0" w:space="0" w:color="auto"/>
        <w:bottom w:val="none" w:sz="0" w:space="0" w:color="auto"/>
        <w:right w:val="none" w:sz="0" w:space="0" w:color="auto"/>
      </w:divBdr>
    </w:div>
    <w:div w:id="1835222799">
      <w:marLeft w:val="480"/>
      <w:marRight w:val="0"/>
      <w:marTop w:val="0"/>
      <w:marBottom w:val="0"/>
      <w:divBdr>
        <w:top w:val="none" w:sz="0" w:space="0" w:color="auto"/>
        <w:left w:val="none" w:sz="0" w:space="0" w:color="auto"/>
        <w:bottom w:val="none" w:sz="0" w:space="0" w:color="auto"/>
        <w:right w:val="none" w:sz="0" w:space="0" w:color="auto"/>
      </w:divBdr>
    </w:div>
    <w:div w:id="1835224094">
      <w:marLeft w:val="480"/>
      <w:marRight w:val="0"/>
      <w:marTop w:val="0"/>
      <w:marBottom w:val="0"/>
      <w:divBdr>
        <w:top w:val="none" w:sz="0" w:space="0" w:color="auto"/>
        <w:left w:val="none" w:sz="0" w:space="0" w:color="auto"/>
        <w:bottom w:val="none" w:sz="0" w:space="0" w:color="auto"/>
        <w:right w:val="none" w:sz="0" w:space="0" w:color="auto"/>
      </w:divBdr>
    </w:div>
    <w:div w:id="1835291681">
      <w:marLeft w:val="480"/>
      <w:marRight w:val="0"/>
      <w:marTop w:val="0"/>
      <w:marBottom w:val="0"/>
      <w:divBdr>
        <w:top w:val="none" w:sz="0" w:space="0" w:color="auto"/>
        <w:left w:val="none" w:sz="0" w:space="0" w:color="auto"/>
        <w:bottom w:val="none" w:sz="0" w:space="0" w:color="auto"/>
        <w:right w:val="none" w:sz="0" w:space="0" w:color="auto"/>
      </w:divBdr>
    </w:div>
    <w:div w:id="1835292155">
      <w:marLeft w:val="480"/>
      <w:marRight w:val="0"/>
      <w:marTop w:val="0"/>
      <w:marBottom w:val="0"/>
      <w:divBdr>
        <w:top w:val="none" w:sz="0" w:space="0" w:color="auto"/>
        <w:left w:val="none" w:sz="0" w:space="0" w:color="auto"/>
        <w:bottom w:val="none" w:sz="0" w:space="0" w:color="auto"/>
        <w:right w:val="none" w:sz="0" w:space="0" w:color="auto"/>
      </w:divBdr>
    </w:div>
    <w:div w:id="1835368249">
      <w:marLeft w:val="480"/>
      <w:marRight w:val="0"/>
      <w:marTop w:val="0"/>
      <w:marBottom w:val="0"/>
      <w:divBdr>
        <w:top w:val="none" w:sz="0" w:space="0" w:color="auto"/>
        <w:left w:val="none" w:sz="0" w:space="0" w:color="auto"/>
        <w:bottom w:val="none" w:sz="0" w:space="0" w:color="auto"/>
        <w:right w:val="none" w:sz="0" w:space="0" w:color="auto"/>
      </w:divBdr>
    </w:div>
    <w:div w:id="1835564969">
      <w:marLeft w:val="480"/>
      <w:marRight w:val="0"/>
      <w:marTop w:val="0"/>
      <w:marBottom w:val="0"/>
      <w:divBdr>
        <w:top w:val="none" w:sz="0" w:space="0" w:color="auto"/>
        <w:left w:val="none" w:sz="0" w:space="0" w:color="auto"/>
        <w:bottom w:val="none" w:sz="0" w:space="0" w:color="auto"/>
        <w:right w:val="none" w:sz="0" w:space="0" w:color="auto"/>
      </w:divBdr>
    </w:div>
    <w:div w:id="1835603669">
      <w:marLeft w:val="480"/>
      <w:marRight w:val="0"/>
      <w:marTop w:val="0"/>
      <w:marBottom w:val="0"/>
      <w:divBdr>
        <w:top w:val="none" w:sz="0" w:space="0" w:color="auto"/>
        <w:left w:val="none" w:sz="0" w:space="0" w:color="auto"/>
        <w:bottom w:val="none" w:sz="0" w:space="0" w:color="auto"/>
        <w:right w:val="none" w:sz="0" w:space="0" w:color="auto"/>
      </w:divBdr>
    </w:div>
    <w:div w:id="1835728965">
      <w:marLeft w:val="480"/>
      <w:marRight w:val="0"/>
      <w:marTop w:val="0"/>
      <w:marBottom w:val="0"/>
      <w:divBdr>
        <w:top w:val="none" w:sz="0" w:space="0" w:color="auto"/>
        <w:left w:val="none" w:sz="0" w:space="0" w:color="auto"/>
        <w:bottom w:val="none" w:sz="0" w:space="0" w:color="auto"/>
        <w:right w:val="none" w:sz="0" w:space="0" w:color="auto"/>
      </w:divBdr>
    </w:div>
    <w:div w:id="1835756256">
      <w:marLeft w:val="480"/>
      <w:marRight w:val="0"/>
      <w:marTop w:val="0"/>
      <w:marBottom w:val="0"/>
      <w:divBdr>
        <w:top w:val="none" w:sz="0" w:space="0" w:color="auto"/>
        <w:left w:val="none" w:sz="0" w:space="0" w:color="auto"/>
        <w:bottom w:val="none" w:sz="0" w:space="0" w:color="auto"/>
        <w:right w:val="none" w:sz="0" w:space="0" w:color="auto"/>
      </w:divBdr>
    </w:div>
    <w:div w:id="1835757752">
      <w:marLeft w:val="480"/>
      <w:marRight w:val="0"/>
      <w:marTop w:val="0"/>
      <w:marBottom w:val="0"/>
      <w:divBdr>
        <w:top w:val="none" w:sz="0" w:space="0" w:color="auto"/>
        <w:left w:val="none" w:sz="0" w:space="0" w:color="auto"/>
        <w:bottom w:val="none" w:sz="0" w:space="0" w:color="auto"/>
        <w:right w:val="none" w:sz="0" w:space="0" w:color="auto"/>
      </w:divBdr>
    </w:div>
    <w:div w:id="1835804076">
      <w:marLeft w:val="480"/>
      <w:marRight w:val="0"/>
      <w:marTop w:val="0"/>
      <w:marBottom w:val="0"/>
      <w:divBdr>
        <w:top w:val="none" w:sz="0" w:space="0" w:color="auto"/>
        <w:left w:val="none" w:sz="0" w:space="0" w:color="auto"/>
        <w:bottom w:val="none" w:sz="0" w:space="0" w:color="auto"/>
        <w:right w:val="none" w:sz="0" w:space="0" w:color="auto"/>
      </w:divBdr>
    </w:div>
    <w:div w:id="1835874521">
      <w:marLeft w:val="480"/>
      <w:marRight w:val="0"/>
      <w:marTop w:val="0"/>
      <w:marBottom w:val="0"/>
      <w:divBdr>
        <w:top w:val="none" w:sz="0" w:space="0" w:color="auto"/>
        <w:left w:val="none" w:sz="0" w:space="0" w:color="auto"/>
        <w:bottom w:val="none" w:sz="0" w:space="0" w:color="auto"/>
        <w:right w:val="none" w:sz="0" w:space="0" w:color="auto"/>
      </w:divBdr>
    </w:div>
    <w:div w:id="1835878310">
      <w:marLeft w:val="480"/>
      <w:marRight w:val="0"/>
      <w:marTop w:val="0"/>
      <w:marBottom w:val="0"/>
      <w:divBdr>
        <w:top w:val="none" w:sz="0" w:space="0" w:color="auto"/>
        <w:left w:val="none" w:sz="0" w:space="0" w:color="auto"/>
        <w:bottom w:val="none" w:sz="0" w:space="0" w:color="auto"/>
        <w:right w:val="none" w:sz="0" w:space="0" w:color="auto"/>
      </w:divBdr>
    </w:div>
    <w:div w:id="1835878849">
      <w:marLeft w:val="480"/>
      <w:marRight w:val="0"/>
      <w:marTop w:val="0"/>
      <w:marBottom w:val="0"/>
      <w:divBdr>
        <w:top w:val="none" w:sz="0" w:space="0" w:color="auto"/>
        <w:left w:val="none" w:sz="0" w:space="0" w:color="auto"/>
        <w:bottom w:val="none" w:sz="0" w:space="0" w:color="auto"/>
        <w:right w:val="none" w:sz="0" w:space="0" w:color="auto"/>
      </w:divBdr>
    </w:div>
    <w:div w:id="1835955298">
      <w:marLeft w:val="480"/>
      <w:marRight w:val="0"/>
      <w:marTop w:val="0"/>
      <w:marBottom w:val="0"/>
      <w:divBdr>
        <w:top w:val="none" w:sz="0" w:space="0" w:color="auto"/>
        <w:left w:val="none" w:sz="0" w:space="0" w:color="auto"/>
        <w:bottom w:val="none" w:sz="0" w:space="0" w:color="auto"/>
        <w:right w:val="none" w:sz="0" w:space="0" w:color="auto"/>
      </w:divBdr>
    </w:div>
    <w:div w:id="1835997377">
      <w:marLeft w:val="480"/>
      <w:marRight w:val="0"/>
      <w:marTop w:val="0"/>
      <w:marBottom w:val="0"/>
      <w:divBdr>
        <w:top w:val="none" w:sz="0" w:space="0" w:color="auto"/>
        <w:left w:val="none" w:sz="0" w:space="0" w:color="auto"/>
        <w:bottom w:val="none" w:sz="0" w:space="0" w:color="auto"/>
        <w:right w:val="none" w:sz="0" w:space="0" w:color="auto"/>
      </w:divBdr>
    </w:div>
    <w:div w:id="1836022409">
      <w:marLeft w:val="480"/>
      <w:marRight w:val="0"/>
      <w:marTop w:val="0"/>
      <w:marBottom w:val="0"/>
      <w:divBdr>
        <w:top w:val="none" w:sz="0" w:space="0" w:color="auto"/>
        <w:left w:val="none" w:sz="0" w:space="0" w:color="auto"/>
        <w:bottom w:val="none" w:sz="0" w:space="0" w:color="auto"/>
        <w:right w:val="none" w:sz="0" w:space="0" w:color="auto"/>
      </w:divBdr>
    </w:div>
    <w:div w:id="1836070027">
      <w:marLeft w:val="480"/>
      <w:marRight w:val="0"/>
      <w:marTop w:val="0"/>
      <w:marBottom w:val="0"/>
      <w:divBdr>
        <w:top w:val="none" w:sz="0" w:space="0" w:color="auto"/>
        <w:left w:val="none" w:sz="0" w:space="0" w:color="auto"/>
        <w:bottom w:val="none" w:sz="0" w:space="0" w:color="auto"/>
        <w:right w:val="none" w:sz="0" w:space="0" w:color="auto"/>
      </w:divBdr>
    </w:div>
    <w:div w:id="1836071653">
      <w:marLeft w:val="480"/>
      <w:marRight w:val="0"/>
      <w:marTop w:val="0"/>
      <w:marBottom w:val="0"/>
      <w:divBdr>
        <w:top w:val="none" w:sz="0" w:space="0" w:color="auto"/>
        <w:left w:val="none" w:sz="0" w:space="0" w:color="auto"/>
        <w:bottom w:val="none" w:sz="0" w:space="0" w:color="auto"/>
        <w:right w:val="none" w:sz="0" w:space="0" w:color="auto"/>
      </w:divBdr>
    </w:div>
    <w:div w:id="1836145756">
      <w:marLeft w:val="480"/>
      <w:marRight w:val="0"/>
      <w:marTop w:val="0"/>
      <w:marBottom w:val="0"/>
      <w:divBdr>
        <w:top w:val="none" w:sz="0" w:space="0" w:color="auto"/>
        <w:left w:val="none" w:sz="0" w:space="0" w:color="auto"/>
        <w:bottom w:val="none" w:sz="0" w:space="0" w:color="auto"/>
        <w:right w:val="none" w:sz="0" w:space="0" w:color="auto"/>
      </w:divBdr>
    </w:div>
    <w:div w:id="1836146973">
      <w:marLeft w:val="480"/>
      <w:marRight w:val="0"/>
      <w:marTop w:val="0"/>
      <w:marBottom w:val="0"/>
      <w:divBdr>
        <w:top w:val="none" w:sz="0" w:space="0" w:color="auto"/>
        <w:left w:val="none" w:sz="0" w:space="0" w:color="auto"/>
        <w:bottom w:val="none" w:sz="0" w:space="0" w:color="auto"/>
        <w:right w:val="none" w:sz="0" w:space="0" w:color="auto"/>
      </w:divBdr>
    </w:div>
    <w:div w:id="1836258432">
      <w:marLeft w:val="480"/>
      <w:marRight w:val="0"/>
      <w:marTop w:val="0"/>
      <w:marBottom w:val="0"/>
      <w:divBdr>
        <w:top w:val="none" w:sz="0" w:space="0" w:color="auto"/>
        <w:left w:val="none" w:sz="0" w:space="0" w:color="auto"/>
        <w:bottom w:val="none" w:sz="0" w:space="0" w:color="auto"/>
        <w:right w:val="none" w:sz="0" w:space="0" w:color="auto"/>
      </w:divBdr>
    </w:div>
    <w:div w:id="1836265534">
      <w:marLeft w:val="480"/>
      <w:marRight w:val="0"/>
      <w:marTop w:val="0"/>
      <w:marBottom w:val="0"/>
      <w:divBdr>
        <w:top w:val="none" w:sz="0" w:space="0" w:color="auto"/>
        <w:left w:val="none" w:sz="0" w:space="0" w:color="auto"/>
        <w:bottom w:val="none" w:sz="0" w:space="0" w:color="auto"/>
        <w:right w:val="none" w:sz="0" w:space="0" w:color="auto"/>
      </w:divBdr>
    </w:div>
    <w:div w:id="1836384278">
      <w:marLeft w:val="480"/>
      <w:marRight w:val="0"/>
      <w:marTop w:val="0"/>
      <w:marBottom w:val="0"/>
      <w:divBdr>
        <w:top w:val="none" w:sz="0" w:space="0" w:color="auto"/>
        <w:left w:val="none" w:sz="0" w:space="0" w:color="auto"/>
        <w:bottom w:val="none" w:sz="0" w:space="0" w:color="auto"/>
        <w:right w:val="none" w:sz="0" w:space="0" w:color="auto"/>
      </w:divBdr>
    </w:div>
    <w:div w:id="1836408471">
      <w:marLeft w:val="480"/>
      <w:marRight w:val="0"/>
      <w:marTop w:val="0"/>
      <w:marBottom w:val="0"/>
      <w:divBdr>
        <w:top w:val="none" w:sz="0" w:space="0" w:color="auto"/>
        <w:left w:val="none" w:sz="0" w:space="0" w:color="auto"/>
        <w:bottom w:val="none" w:sz="0" w:space="0" w:color="auto"/>
        <w:right w:val="none" w:sz="0" w:space="0" w:color="auto"/>
      </w:divBdr>
    </w:div>
    <w:div w:id="1836450762">
      <w:marLeft w:val="480"/>
      <w:marRight w:val="0"/>
      <w:marTop w:val="0"/>
      <w:marBottom w:val="0"/>
      <w:divBdr>
        <w:top w:val="none" w:sz="0" w:space="0" w:color="auto"/>
        <w:left w:val="none" w:sz="0" w:space="0" w:color="auto"/>
        <w:bottom w:val="none" w:sz="0" w:space="0" w:color="auto"/>
        <w:right w:val="none" w:sz="0" w:space="0" w:color="auto"/>
      </w:divBdr>
    </w:div>
    <w:div w:id="1836452322">
      <w:marLeft w:val="480"/>
      <w:marRight w:val="0"/>
      <w:marTop w:val="0"/>
      <w:marBottom w:val="0"/>
      <w:divBdr>
        <w:top w:val="none" w:sz="0" w:space="0" w:color="auto"/>
        <w:left w:val="none" w:sz="0" w:space="0" w:color="auto"/>
        <w:bottom w:val="none" w:sz="0" w:space="0" w:color="auto"/>
        <w:right w:val="none" w:sz="0" w:space="0" w:color="auto"/>
      </w:divBdr>
    </w:div>
    <w:div w:id="1836526153">
      <w:marLeft w:val="480"/>
      <w:marRight w:val="0"/>
      <w:marTop w:val="0"/>
      <w:marBottom w:val="0"/>
      <w:divBdr>
        <w:top w:val="none" w:sz="0" w:space="0" w:color="auto"/>
        <w:left w:val="none" w:sz="0" w:space="0" w:color="auto"/>
        <w:bottom w:val="none" w:sz="0" w:space="0" w:color="auto"/>
        <w:right w:val="none" w:sz="0" w:space="0" w:color="auto"/>
      </w:divBdr>
    </w:div>
    <w:div w:id="1836531663">
      <w:marLeft w:val="480"/>
      <w:marRight w:val="0"/>
      <w:marTop w:val="0"/>
      <w:marBottom w:val="0"/>
      <w:divBdr>
        <w:top w:val="none" w:sz="0" w:space="0" w:color="auto"/>
        <w:left w:val="none" w:sz="0" w:space="0" w:color="auto"/>
        <w:bottom w:val="none" w:sz="0" w:space="0" w:color="auto"/>
        <w:right w:val="none" w:sz="0" w:space="0" w:color="auto"/>
      </w:divBdr>
    </w:div>
    <w:div w:id="1836535674">
      <w:marLeft w:val="480"/>
      <w:marRight w:val="0"/>
      <w:marTop w:val="0"/>
      <w:marBottom w:val="0"/>
      <w:divBdr>
        <w:top w:val="none" w:sz="0" w:space="0" w:color="auto"/>
        <w:left w:val="none" w:sz="0" w:space="0" w:color="auto"/>
        <w:bottom w:val="none" w:sz="0" w:space="0" w:color="auto"/>
        <w:right w:val="none" w:sz="0" w:space="0" w:color="auto"/>
      </w:divBdr>
    </w:div>
    <w:div w:id="1836602911">
      <w:marLeft w:val="480"/>
      <w:marRight w:val="0"/>
      <w:marTop w:val="0"/>
      <w:marBottom w:val="0"/>
      <w:divBdr>
        <w:top w:val="none" w:sz="0" w:space="0" w:color="auto"/>
        <w:left w:val="none" w:sz="0" w:space="0" w:color="auto"/>
        <w:bottom w:val="none" w:sz="0" w:space="0" w:color="auto"/>
        <w:right w:val="none" w:sz="0" w:space="0" w:color="auto"/>
      </w:divBdr>
    </w:div>
    <w:div w:id="1836676965">
      <w:marLeft w:val="480"/>
      <w:marRight w:val="0"/>
      <w:marTop w:val="0"/>
      <w:marBottom w:val="0"/>
      <w:divBdr>
        <w:top w:val="none" w:sz="0" w:space="0" w:color="auto"/>
        <w:left w:val="none" w:sz="0" w:space="0" w:color="auto"/>
        <w:bottom w:val="none" w:sz="0" w:space="0" w:color="auto"/>
        <w:right w:val="none" w:sz="0" w:space="0" w:color="auto"/>
      </w:divBdr>
    </w:div>
    <w:div w:id="1836722532">
      <w:marLeft w:val="480"/>
      <w:marRight w:val="0"/>
      <w:marTop w:val="0"/>
      <w:marBottom w:val="0"/>
      <w:divBdr>
        <w:top w:val="none" w:sz="0" w:space="0" w:color="auto"/>
        <w:left w:val="none" w:sz="0" w:space="0" w:color="auto"/>
        <w:bottom w:val="none" w:sz="0" w:space="0" w:color="auto"/>
        <w:right w:val="none" w:sz="0" w:space="0" w:color="auto"/>
      </w:divBdr>
    </w:div>
    <w:div w:id="1836802815">
      <w:marLeft w:val="480"/>
      <w:marRight w:val="0"/>
      <w:marTop w:val="0"/>
      <w:marBottom w:val="0"/>
      <w:divBdr>
        <w:top w:val="none" w:sz="0" w:space="0" w:color="auto"/>
        <w:left w:val="none" w:sz="0" w:space="0" w:color="auto"/>
        <w:bottom w:val="none" w:sz="0" w:space="0" w:color="auto"/>
        <w:right w:val="none" w:sz="0" w:space="0" w:color="auto"/>
      </w:divBdr>
    </w:div>
    <w:div w:id="1836803334">
      <w:marLeft w:val="480"/>
      <w:marRight w:val="0"/>
      <w:marTop w:val="0"/>
      <w:marBottom w:val="0"/>
      <w:divBdr>
        <w:top w:val="none" w:sz="0" w:space="0" w:color="auto"/>
        <w:left w:val="none" w:sz="0" w:space="0" w:color="auto"/>
        <w:bottom w:val="none" w:sz="0" w:space="0" w:color="auto"/>
        <w:right w:val="none" w:sz="0" w:space="0" w:color="auto"/>
      </w:divBdr>
    </w:div>
    <w:div w:id="1836872493">
      <w:marLeft w:val="480"/>
      <w:marRight w:val="0"/>
      <w:marTop w:val="0"/>
      <w:marBottom w:val="0"/>
      <w:divBdr>
        <w:top w:val="none" w:sz="0" w:space="0" w:color="auto"/>
        <w:left w:val="none" w:sz="0" w:space="0" w:color="auto"/>
        <w:bottom w:val="none" w:sz="0" w:space="0" w:color="auto"/>
        <w:right w:val="none" w:sz="0" w:space="0" w:color="auto"/>
      </w:divBdr>
    </w:div>
    <w:div w:id="1836989471">
      <w:marLeft w:val="480"/>
      <w:marRight w:val="0"/>
      <w:marTop w:val="0"/>
      <w:marBottom w:val="0"/>
      <w:divBdr>
        <w:top w:val="none" w:sz="0" w:space="0" w:color="auto"/>
        <w:left w:val="none" w:sz="0" w:space="0" w:color="auto"/>
        <w:bottom w:val="none" w:sz="0" w:space="0" w:color="auto"/>
        <w:right w:val="none" w:sz="0" w:space="0" w:color="auto"/>
      </w:divBdr>
    </w:div>
    <w:div w:id="1836991907">
      <w:marLeft w:val="480"/>
      <w:marRight w:val="0"/>
      <w:marTop w:val="0"/>
      <w:marBottom w:val="0"/>
      <w:divBdr>
        <w:top w:val="none" w:sz="0" w:space="0" w:color="auto"/>
        <w:left w:val="none" w:sz="0" w:space="0" w:color="auto"/>
        <w:bottom w:val="none" w:sz="0" w:space="0" w:color="auto"/>
        <w:right w:val="none" w:sz="0" w:space="0" w:color="auto"/>
      </w:divBdr>
    </w:div>
    <w:div w:id="1836993218">
      <w:marLeft w:val="480"/>
      <w:marRight w:val="0"/>
      <w:marTop w:val="0"/>
      <w:marBottom w:val="0"/>
      <w:divBdr>
        <w:top w:val="none" w:sz="0" w:space="0" w:color="auto"/>
        <w:left w:val="none" w:sz="0" w:space="0" w:color="auto"/>
        <w:bottom w:val="none" w:sz="0" w:space="0" w:color="auto"/>
        <w:right w:val="none" w:sz="0" w:space="0" w:color="auto"/>
      </w:divBdr>
    </w:div>
    <w:div w:id="1837064074">
      <w:marLeft w:val="480"/>
      <w:marRight w:val="0"/>
      <w:marTop w:val="0"/>
      <w:marBottom w:val="0"/>
      <w:divBdr>
        <w:top w:val="none" w:sz="0" w:space="0" w:color="auto"/>
        <w:left w:val="none" w:sz="0" w:space="0" w:color="auto"/>
        <w:bottom w:val="none" w:sz="0" w:space="0" w:color="auto"/>
        <w:right w:val="none" w:sz="0" w:space="0" w:color="auto"/>
      </w:divBdr>
    </w:div>
    <w:div w:id="1837064893">
      <w:marLeft w:val="480"/>
      <w:marRight w:val="0"/>
      <w:marTop w:val="0"/>
      <w:marBottom w:val="0"/>
      <w:divBdr>
        <w:top w:val="none" w:sz="0" w:space="0" w:color="auto"/>
        <w:left w:val="none" w:sz="0" w:space="0" w:color="auto"/>
        <w:bottom w:val="none" w:sz="0" w:space="0" w:color="auto"/>
        <w:right w:val="none" w:sz="0" w:space="0" w:color="auto"/>
      </w:divBdr>
    </w:div>
    <w:div w:id="1837184384">
      <w:marLeft w:val="480"/>
      <w:marRight w:val="0"/>
      <w:marTop w:val="0"/>
      <w:marBottom w:val="0"/>
      <w:divBdr>
        <w:top w:val="none" w:sz="0" w:space="0" w:color="auto"/>
        <w:left w:val="none" w:sz="0" w:space="0" w:color="auto"/>
        <w:bottom w:val="none" w:sz="0" w:space="0" w:color="auto"/>
        <w:right w:val="none" w:sz="0" w:space="0" w:color="auto"/>
      </w:divBdr>
    </w:div>
    <w:div w:id="1837187820">
      <w:marLeft w:val="480"/>
      <w:marRight w:val="0"/>
      <w:marTop w:val="0"/>
      <w:marBottom w:val="0"/>
      <w:divBdr>
        <w:top w:val="none" w:sz="0" w:space="0" w:color="auto"/>
        <w:left w:val="none" w:sz="0" w:space="0" w:color="auto"/>
        <w:bottom w:val="none" w:sz="0" w:space="0" w:color="auto"/>
        <w:right w:val="none" w:sz="0" w:space="0" w:color="auto"/>
      </w:divBdr>
    </w:div>
    <w:div w:id="1837303705">
      <w:marLeft w:val="480"/>
      <w:marRight w:val="0"/>
      <w:marTop w:val="0"/>
      <w:marBottom w:val="0"/>
      <w:divBdr>
        <w:top w:val="none" w:sz="0" w:space="0" w:color="auto"/>
        <w:left w:val="none" w:sz="0" w:space="0" w:color="auto"/>
        <w:bottom w:val="none" w:sz="0" w:space="0" w:color="auto"/>
        <w:right w:val="none" w:sz="0" w:space="0" w:color="auto"/>
      </w:divBdr>
    </w:div>
    <w:div w:id="1837306336">
      <w:marLeft w:val="480"/>
      <w:marRight w:val="0"/>
      <w:marTop w:val="0"/>
      <w:marBottom w:val="0"/>
      <w:divBdr>
        <w:top w:val="none" w:sz="0" w:space="0" w:color="auto"/>
        <w:left w:val="none" w:sz="0" w:space="0" w:color="auto"/>
        <w:bottom w:val="none" w:sz="0" w:space="0" w:color="auto"/>
        <w:right w:val="none" w:sz="0" w:space="0" w:color="auto"/>
      </w:divBdr>
    </w:div>
    <w:div w:id="1837379007">
      <w:marLeft w:val="480"/>
      <w:marRight w:val="0"/>
      <w:marTop w:val="0"/>
      <w:marBottom w:val="0"/>
      <w:divBdr>
        <w:top w:val="none" w:sz="0" w:space="0" w:color="auto"/>
        <w:left w:val="none" w:sz="0" w:space="0" w:color="auto"/>
        <w:bottom w:val="none" w:sz="0" w:space="0" w:color="auto"/>
        <w:right w:val="none" w:sz="0" w:space="0" w:color="auto"/>
      </w:divBdr>
    </w:div>
    <w:div w:id="1837450482">
      <w:marLeft w:val="480"/>
      <w:marRight w:val="0"/>
      <w:marTop w:val="0"/>
      <w:marBottom w:val="0"/>
      <w:divBdr>
        <w:top w:val="none" w:sz="0" w:space="0" w:color="auto"/>
        <w:left w:val="none" w:sz="0" w:space="0" w:color="auto"/>
        <w:bottom w:val="none" w:sz="0" w:space="0" w:color="auto"/>
        <w:right w:val="none" w:sz="0" w:space="0" w:color="auto"/>
      </w:divBdr>
    </w:div>
    <w:div w:id="1837456213">
      <w:marLeft w:val="480"/>
      <w:marRight w:val="0"/>
      <w:marTop w:val="0"/>
      <w:marBottom w:val="0"/>
      <w:divBdr>
        <w:top w:val="none" w:sz="0" w:space="0" w:color="auto"/>
        <w:left w:val="none" w:sz="0" w:space="0" w:color="auto"/>
        <w:bottom w:val="none" w:sz="0" w:space="0" w:color="auto"/>
        <w:right w:val="none" w:sz="0" w:space="0" w:color="auto"/>
      </w:divBdr>
    </w:div>
    <w:div w:id="1837456551">
      <w:marLeft w:val="480"/>
      <w:marRight w:val="0"/>
      <w:marTop w:val="0"/>
      <w:marBottom w:val="0"/>
      <w:divBdr>
        <w:top w:val="none" w:sz="0" w:space="0" w:color="auto"/>
        <w:left w:val="none" w:sz="0" w:space="0" w:color="auto"/>
        <w:bottom w:val="none" w:sz="0" w:space="0" w:color="auto"/>
        <w:right w:val="none" w:sz="0" w:space="0" w:color="auto"/>
      </w:divBdr>
    </w:div>
    <w:div w:id="1837576882">
      <w:marLeft w:val="480"/>
      <w:marRight w:val="0"/>
      <w:marTop w:val="0"/>
      <w:marBottom w:val="0"/>
      <w:divBdr>
        <w:top w:val="none" w:sz="0" w:space="0" w:color="auto"/>
        <w:left w:val="none" w:sz="0" w:space="0" w:color="auto"/>
        <w:bottom w:val="none" w:sz="0" w:space="0" w:color="auto"/>
        <w:right w:val="none" w:sz="0" w:space="0" w:color="auto"/>
      </w:divBdr>
    </w:div>
    <w:div w:id="1837577563">
      <w:marLeft w:val="480"/>
      <w:marRight w:val="0"/>
      <w:marTop w:val="0"/>
      <w:marBottom w:val="0"/>
      <w:divBdr>
        <w:top w:val="none" w:sz="0" w:space="0" w:color="auto"/>
        <w:left w:val="none" w:sz="0" w:space="0" w:color="auto"/>
        <w:bottom w:val="none" w:sz="0" w:space="0" w:color="auto"/>
        <w:right w:val="none" w:sz="0" w:space="0" w:color="auto"/>
      </w:divBdr>
    </w:div>
    <w:div w:id="1837644648">
      <w:marLeft w:val="480"/>
      <w:marRight w:val="0"/>
      <w:marTop w:val="0"/>
      <w:marBottom w:val="0"/>
      <w:divBdr>
        <w:top w:val="none" w:sz="0" w:space="0" w:color="auto"/>
        <w:left w:val="none" w:sz="0" w:space="0" w:color="auto"/>
        <w:bottom w:val="none" w:sz="0" w:space="0" w:color="auto"/>
        <w:right w:val="none" w:sz="0" w:space="0" w:color="auto"/>
      </w:divBdr>
    </w:div>
    <w:div w:id="1837649116">
      <w:marLeft w:val="480"/>
      <w:marRight w:val="0"/>
      <w:marTop w:val="0"/>
      <w:marBottom w:val="0"/>
      <w:divBdr>
        <w:top w:val="none" w:sz="0" w:space="0" w:color="auto"/>
        <w:left w:val="none" w:sz="0" w:space="0" w:color="auto"/>
        <w:bottom w:val="none" w:sz="0" w:space="0" w:color="auto"/>
        <w:right w:val="none" w:sz="0" w:space="0" w:color="auto"/>
      </w:divBdr>
    </w:div>
    <w:div w:id="1837721788">
      <w:marLeft w:val="480"/>
      <w:marRight w:val="0"/>
      <w:marTop w:val="0"/>
      <w:marBottom w:val="0"/>
      <w:divBdr>
        <w:top w:val="none" w:sz="0" w:space="0" w:color="auto"/>
        <w:left w:val="none" w:sz="0" w:space="0" w:color="auto"/>
        <w:bottom w:val="none" w:sz="0" w:space="0" w:color="auto"/>
        <w:right w:val="none" w:sz="0" w:space="0" w:color="auto"/>
      </w:divBdr>
    </w:div>
    <w:div w:id="1837761523">
      <w:marLeft w:val="480"/>
      <w:marRight w:val="0"/>
      <w:marTop w:val="0"/>
      <w:marBottom w:val="0"/>
      <w:divBdr>
        <w:top w:val="none" w:sz="0" w:space="0" w:color="auto"/>
        <w:left w:val="none" w:sz="0" w:space="0" w:color="auto"/>
        <w:bottom w:val="none" w:sz="0" w:space="0" w:color="auto"/>
        <w:right w:val="none" w:sz="0" w:space="0" w:color="auto"/>
      </w:divBdr>
    </w:div>
    <w:div w:id="1837763758">
      <w:marLeft w:val="480"/>
      <w:marRight w:val="0"/>
      <w:marTop w:val="0"/>
      <w:marBottom w:val="0"/>
      <w:divBdr>
        <w:top w:val="none" w:sz="0" w:space="0" w:color="auto"/>
        <w:left w:val="none" w:sz="0" w:space="0" w:color="auto"/>
        <w:bottom w:val="none" w:sz="0" w:space="0" w:color="auto"/>
        <w:right w:val="none" w:sz="0" w:space="0" w:color="auto"/>
      </w:divBdr>
    </w:div>
    <w:div w:id="1837765361">
      <w:marLeft w:val="480"/>
      <w:marRight w:val="0"/>
      <w:marTop w:val="0"/>
      <w:marBottom w:val="0"/>
      <w:divBdr>
        <w:top w:val="none" w:sz="0" w:space="0" w:color="auto"/>
        <w:left w:val="none" w:sz="0" w:space="0" w:color="auto"/>
        <w:bottom w:val="none" w:sz="0" w:space="0" w:color="auto"/>
        <w:right w:val="none" w:sz="0" w:space="0" w:color="auto"/>
      </w:divBdr>
    </w:div>
    <w:div w:id="1837766317">
      <w:marLeft w:val="480"/>
      <w:marRight w:val="0"/>
      <w:marTop w:val="0"/>
      <w:marBottom w:val="0"/>
      <w:divBdr>
        <w:top w:val="none" w:sz="0" w:space="0" w:color="auto"/>
        <w:left w:val="none" w:sz="0" w:space="0" w:color="auto"/>
        <w:bottom w:val="none" w:sz="0" w:space="0" w:color="auto"/>
        <w:right w:val="none" w:sz="0" w:space="0" w:color="auto"/>
      </w:divBdr>
    </w:div>
    <w:div w:id="1837768907">
      <w:marLeft w:val="480"/>
      <w:marRight w:val="0"/>
      <w:marTop w:val="0"/>
      <w:marBottom w:val="0"/>
      <w:divBdr>
        <w:top w:val="none" w:sz="0" w:space="0" w:color="auto"/>
        <w:left w:val="none" w:sz="0" w:space="0" w:color="auto"/>
        <w:bottom w:val="none" w:sz="0" w:space="0" w:color="auto"/>
        <w:right w:val="none" w:sz="0" w:space="0" w:color="auto"/>
      </w:divBdr>
    </w:div>
    <w:div w:id="1837845287">
      <w:marLeft w:val="480"/>
      <w:marRight w:val="0"/>
      <w:marTop w:val="0"/>
      <w:marBottom w:val="0"/>
      <w:divBdr>
        <w:top w:val="none" w:sz="0" w:space="0" w:color="auto"/>
        <w:left w:val="none" w:sz="0" w:space="0" w:color="auto"/>
        <w:bottom w:val="none" w:sz="0" w:space="0" w:color="auto"/>
        <w:right w:val="none" w:sz="0" w:space="0" w:color="auto"/>
      </w:divBdr>
    </w:div>
    <w:div w:id="1837914008">
      <w:marLeft w:val="480"/>
      <w:marRight w:val="0"/>
      <w:marTop w:val="0"/>
      <w:marBottom w:val="0"/>
      <w:divBdr>
        <w:top w:val="none" w:sz="0" w:space="0" w:color="auto"/>
        <w:left w:val="none" w:sz="0" w:space="0" w:color="auto"/>
        <w:bottom w:val="none" w:sz="0" w:space="0" w:color="auto"/>
        <w:right w:val="none" w:sz="0" w:space="0" w:color="auto"/>
      </w:divBdr>
    </w:div>
    <w:div w:id="1837915798">
      <w:marLeft w:val="480"/>
      <w:marRight w:val="0"/>
      <w:marTop w:val="0"/>
      <w:marBottom w:val="0"/>
      <w:divBdr>
        <w:top w:val="none" w:sz="0" w:space="0" w:color="auto"/>
        <w:left w:val="none" w:sz="0" w:space="0" w:color="auto"/>
        <w:bottom w:val="none" w:sz="0" w:space="0" w:color="auto"/>
        <w:right w:val="none" w:sz="0" w:space="0" w:color="auto"/>
      </w:divBdr>
    </w:div>
    <w:div w:id="1837918104">
      <w:marLeft w:val="480"/>
      <w:marRight w:val="0"/>
      <w:marTop w:val="0"/>
      <w:marBottom w:val="0"/>
      <w:divBdr>
        <w:top w:val="none" w:sz="0" w:space="0" w:color="auto"/>
        <w:left w:val="none" w:sz="0" w:space="0" w:color="auto"/>
        <w:bottom w:val="none" w:sz="0" w:space="0" w:color="auto"/>
        <w:right w:val="none" w:sz="0" w:space="0" w:color="auto"/>
      </w:divBdr>
    </w:div>
    <w:div w:id="1837921752">
      <w:marLeft w:val="480"/>
      <w:marRight w:val="0"/>
      <w:marTop w:val="0"/>
      <w:marBottom w:val="0"/>
      <w:divBdr>
        <w:top w:val="none" w:sz="0" w:space="0" w:color="auto"/>
        <w:left w:val="none" w:sz="0" w:space="0" w:color="auto"/>
        <w:bottom w:val="none" w:sz="0" w:space="0" w:color="auto"/>
        <w:right w:val="none" w:sz="0" w:space="0" w:color="auto"/>
      </w:divBdr>
    </w:div>
    <w:div w:id="1838106907">
      <w:marLeft w:val="480"/>
      <w:marRight w:val="0"/>
      <w:marTop w:val="0"/>
      <w:marBottom w:val="0"/>
      <w:divBdr>
        <w:top w:val="none" w:sz="0" w:space="0" w:color="auto"/>
        <w:left w:val="none" w:sz="0" w:space="0" w:color="auto"/>
        <w:bottom w:val="none" w:sz="0" w:space="0" w:color="auto"/>
        <w:right w:val="none" w:sz="0" w:space="0" w:color="auto"/>
      </w:divBdr>
    </w:div>
    <w:div w:id="1838108013">
      <w:marLeft w:val="480"/>
      <w:marRight w:val="0"/>
      <w:marTop w:val="0"/>
      <w:marBottom w:val="0"/>
      <w:divBdr>
        <w:top w:val="none" w:sz="0" w:space="0" w:color="auto"/>
        <w:left w:val="none" w:sz="0" w:space="0" w:color="auto"/>
        <w:bottom w:val="none" w:sz="0" w:space="0" w:color="auto"/>
        <w:right w:val="none" w:sz="0" w:space="0" w:color="auto"/>
      </w:divBdr>
    </w:div>
    <w:div w:id="1838112255">
      <w:marLeft w:val="480"/>
      <w:marRight w:val="0"/>
      <w:marTop w:val="0"/>
      <w:marBottom w:val="0"/>
      <w:divBdr>
        <w:top w:val="none" w:sz="0" w:space="0" w:color="auto"/>
        <w:left w:val="none" w:sz="0" w:space="0" w:color="auto"/>
        <w:bottom w:val="none" w:sz="0" w:space="0" w:color="auto"/>
        <w:right w:val="none" w:sz="0" w:space="0" w:color="auto"/>
      </w:divBdr>
    </w:div>
    <w:div w:id="1838180992">
      <w:marLeft w:val="480"/>
      <w:marRight w:val="0"/>
      <w:marTop w:val="0"/>
      <w:marBottom w:val="0"/>
      <w:divBdr>
        <w:top w:val="none" w:sz="0" w:space="0" w:color="auto"/>
        <w:left w:val="none" w:sz="0" w:space="0" w:color="auto"/>
        <w:bottom w:val="none" w:sz="0" w:space="0" w:color="auto"/>
        <w:right w:val="none" w:sz="0" w:space="0" w:color="auto"/>
      </w:divBdr>
    </w:div>
    <w:div w:id="1838231738">
      <w:marLeft w:val="480"/>
      <w:marRight w:val="0"/>
      <w:marTop w:val="0"/>
      <w:marBottom w:val="0"/>
      <w:divBdr>
        <w:top w:val="none" w:sz="0" w:space="0" w:color="auto"/>
        <w:left w:val="none" w:sz="0" w:space="0" w:color="auto"/>
        <w:bottom w:val="none" w:sz="0" w:space="0" w:color="auto"/>
        <w:right w:val="none" w:sz="0" w:space="0" w:color="auto"/>
      </w:divBdr>
    </w:div>
    <w:div w:id="1838232709">
      <w:marLeft w:val="480"/>
      <w:marRight w:val="0"/>
      <w:marTop w:val="0"/>
      <w:marBottom w:val="0"/>
      <w:divBdr>
        <w:top w:val="none" w:sz="0" w:space="0" w:color="auto"/>
        <w:left w:val="none" w:sz="0" w:space="0" w:color="auto"/>
        <w:bottom w:val="none" w:sz="0" w:space="0" w:color="auto"/>
        <w:right w:val="none" w:sz="0" w:space="0" w:color="auto"/>
      </w:divBdr>
    </w:div>
    <w:div w:id="1838300585">
      <w:marLeft w:val="480"/>
      <w:marRight w:val="0"/>
      <w:marTop w:val="0"/>
      <w:marBottom w:val="0"/>
      <w:divBdr>
        <w:top w:val="none" w:sz="0" w:space="0" w:color="auto"/>
        <w:left w:val="none" w:sz="0" w:space="0" w:color="auto"/>
        <w:bottom w:val="none" w:sz="0" w:space="0" w:color="auto"/>
        <w:right w:val="none" w:sz="0" w:space="0" w:color="auto"/>
      </w:divBdr>
    </w:div>
    <w:div w:id="1838302256">
      <w:marLeft w:val="480"/>
      <w:marRight w:val="0"/>
      <w:marTop w:val="0"/>
      <w:marBottom w:val="0"/>
      <w:divBdr>
        <w:top w:val="none" w:sz="0" w:space="0" w:color="auto"/>
        <w:left w:val="none" w:sz="0" w:space="0" w:color="auto"/>
        <w:bottom w:val="none" w:sz="0" w:space="0" w:color="auto"/>
        <w:right w:val="none" w:sz="0" w:space="0" w:color="auto"/>
      </w:divBdr>
    </w:div>
    <w:div w:id="1838302482">
      <w:marLeft w:val="480"/>
      <w:marRight w:val="0"/>
      <w:marTop w:val="0"/>
      <w:marBottom w:val="0"/>
      <w:divBdr>
        <w:top w:val="none" w:sz="0" w:space="0" w:color="auto"/>
        <w:left w:val="none" w:sz="0" w:space="0" w:color="auto"/>
        <w:bottom w:val="none" w:sz="0" w:space="0" w:color="auto"/>
        <w:right w:val="none" w:sz="0" w:space="0" w:color="auto"/>
      </w:divBdr>
    </w:div>
    <w:div w:id="1838302845">
      <w:marLeft w:val="480"/>
      <w:marRight w:val="0"/>
      <w:marTop w:val="0"/>
      <w:marBottom w:val="0"/>
      <w:divBdr>
        <w:top w:val="none" w:sz="0" w:space="0" w:color="auto"/>
        <w:left w:val="none" w:sz="0" w:space="0" w:color="auto"/>
        <w:bottom w:val="none" w:sz="0" w:space="0" w:color="auto"/>
        <w:right w:val="none" w:sz="0" w:space="0" w:color="auto"/>
      </w:divBdr>
    </w:div>
    <w:div w:id="1838303774">
      <w:marLeft w:val="480"/>
      <w:marRight w:val="0"/>
      <w:marTop w:val="0"/>
      <w:marBottom w:val="0"/>
      <w:divBdr>
        <w:top w:val="none" w:sz="0" w:space="0" w:color="auto"/>
        <w:left w:val="none" w:sz="0" w:space="0" w:color="auto"/>
        <w:bottom w:val="none" w:sz="0" w:space="0" w:color="auto"/>
        <w:right w:val="none" w:sz="0" w:space="0" w:color="auto"/>
      </w:divBdr>
    </w:div>
    <w:div w:id="1838350470">
      <w:marLeft w:val="480"/>
      <w:marRight w:val="0"/>
      <w:marTop w:val="0"/>
      <w:marBottom w:val="0"/>
      <w:divBdr>
        <w:top w:val="none" w:sz="0" w:space="0" w:color="auto"/>
        <w:left w:val="none" w:sz="0" w:space="0" w:color="auto"/>
        <w:bottom w:val="none" w:sz="0" w:space="0" w:color="auto"/>
        <w:right w:val="none" w:sz="0" w:space="0" w:color="auto"/>
      </w:divBdr>
    </w:div>
    <w:div w:id="1838379050">
      <w:marLeft w:val="480"/>
      <w:marRight w:val="0"/>
      <w:marTop w:val="0"/>
      <w:marBottom w:val="0"/>
      <w:divBdr>
        <w:top w:val="none" w:sz="0" w:space="0" w:color="auto"/>
        <w:left w:val="none" w:sz="0" w:space="0" w:color="auto"/>
        <w:bottom w:val="none" w:sz="0" w:space="0" w:color="auto"/>
        <w:right w:val="none" w:sz="0" w:space="0" w:color="auto"/>
      </w:divBdr>
    </w:div>
    <w:div w:id="1838379538">
      <w:marLeft w:val="480"/>
      <w:marRight w:val="0"/>
      <w:marTop w:val="0"/>
      <w:marBottom w:val="0"/>
      <w:divBdr>
        <w:top w:val="none" w:sz="0" w:space="0" w:color="auto"/>
        <w:left w:val="none" w:sz="0" w:space="0" w:color="auto"/>
        <w:bottom w:val="none" w:sz="0" w:space="0" w:color="auto"/>
        <w:right w:val="none" w:sz="0" w:space="0" w:color="auto"/>
      </w:divBdr>
    </w:div>
    <w:div w:id="1838416893">
      <w:marLeft w:val="480"/>
      <w:marRight w:val="0"/>
      <w:marTop w:val="0"/>
      <w:marBottom w:val="0"/>
      <w:divBdr>
        <w:top w:val="none" w:sz="0" w:space="0" w:color="auto"/>
        <w:left w:val="none" w:sz="0" w:space="0" w:color="auto"/>
        <w:bottom w:val="none" w:sz="0" w:space="0" w:color="auto"/>
        <w:right w:val="none" w:sz="0" w:space="0" w:color="auto"/>
      </w:divBdr>
    </w:div>
    <w:div w:id="1838425046">
      <w:marLeft w:val="480"/>
      <w:marRight w:val="0"/>
      <w:marTop w:val="0"/>
      <w:marBottom w:val="0"/>
      <w:divBdr>
        <w:top w:val="none" w:sz="0" w:space="0" w:color="auto"/>
        <w:left w:val="none" w:sz="0" w:space="0" w:color="auto"/>
        <w:bottom w:val="none" w:sz="0" w:space="0" w:color="auto"/>
        <w:right w:val="none" w:sz="0" w:space="0" w:color="auto"/>
      </w:divBdr>
    </w:div>
    <w:div w:id="1838493890">
      <w:marLeft w:val="480"/>
      <w:marRight w:val="0"/>
      <w:marTop w:val="0"/>
      <w:marBottom w:val="0"/>
      <w:divBdr>
        <w:top w:val="none" w:sz="0" w:space="0" w:color="auto"/>
        <w:left w:val="none" w:sz="0" w:space="0" w:color="auto"/>
        <w:bottom w:val="none" w:sz="0" w:space="0" w:color="auto"/>
        <w:right w:val="none" w:sz="0" w:space="0" w:color="auto"/>
      </w:divBdr>
    </w:div>
    <w:div w:id="1838494841">
      <w:marLeft w:val="480"/>
      <w:marRight w:val="0"/>
      <w:marTop w:val="0"/>
      <w:marBottom w:val="0"/>
      <w:divBdr>
        <w:top w:val="none" w:sz="0" w:space="0" w:color="auto"/>
        <w:left w:val="none" w:sz="0" w:space="0" w:color="auto"/>
        <w:bottom w:val="none" w:sz="0" w:space="0" w:color="auto"/>
        <w:right w:val="none" w:sz="0" w:space="0" w:color="auto"/>
      </w:divBdr>
    </w:div>
    <w:div w:id="1838574501">
      <w:marLeft w:val="480"/>
      <w:marRight w:val="0"/>
      <w:marTop w:val="0"/>
      <w:marBottom w:val="0"/>
      <w:divBdr>
        <w:top w:val="none" w:sz="0" w:space="0" w:color="auto"/>
        <w:left w:val="none" w:sz="0" w:space="0" w:color="auto"/>
        <w:bottom w:val="none" w:sz="0" w:space="0" w:color="auto"/>
        <w:right w:val="none" w:sz="0" w:space="0" w:color="auto"/>
      </w:divBdr>
    </w:div>
    <w:div w:id="1838575015">
      <w:marLeft w:val="480"/>
      <w:marRight w:val="0"/>
      <w:marTop w:val="0"/>
      <w:marBottom w:val="0"/>
      <w:divBdr>
        <w:top w:val="none" w:sz="0" w:space="0" w:color="auto"/>
        <w:left w:val="none" w:sz="0" w:space="0" w:color="auto"/>
        <w:bottom w:val="none" w:sz="0" w:space="0" w:color="auto"/>
        <w:right w:val="none" w:sz="0" w:space="0" w:color="auto"/>
      </w:divBdr>
    </w:div>
    <w:div w:id="1838612738">
      <w:marLeft w:val="480"/>
      <w:marRight w:val="0"/>
      <w:marTop w:val="0"/>
      <w:marBottom w:val="0"/>
      <w:divBdr>
        <w:top w:val="none" w:sz="0" w:space="0" w:color="auto"/>
        <w:left w:val="none" w:sz="0" w:space="0" w:color="auto"/>
        <w:bottom w:val="none" w:sz="0" w:space="0" w:color="auto"/>
        <w:right w:val="none" w:sz="0" w:space="0" w:color="auto"/>
      </w:divBdr>
    </w:div>
    <w:div w:id="1838614775">
      <w:marLeft w:val="480"/>
      <w:marRight w:val="0"/>
      <w:marTop w:val="0"/>
      <w:marBottom w:val="0"/>
      <w:divBdr>
        <w:top w:val="none" w:sz="0" w:space="0" w:color="auto"/>
        <w:left w:val="none" w:sz="0" w:space="0" w:color="auto"/>
        <w:bottom w:val="none" w:sz="0" w:space="0" w:color="auto"/>
        <w:right w:val="none" w:sz="0" w:space="0" w:color="auto"/>
      </w:divBdr>
    </w:div>
    <w:div w:id="1838618063">
      <w:marLeft w:val="480"/>
      <w:marRight w:val="0"/>
      <w:marTop w:val="0"/>
      <w:marBottom w:val="0"/>
      <w:divBdr>
        <w:top w:val="none" w:sz="0" w:space="0" w:color="auto"/>
        <w:left w:val="none" w:sz="0" w:space="0" w:color="auto"/>
        <w:bottom w:val="none" w:sz="0" w:space="0" w:color="auto"/>
        <w:right w:val="none" w:sz="0" w:space="0" w:color="auto"/>
      </w:divBdr>
    </w:div>
    <w:div w:id="1838644944">
      <w:marLeft w:val="480"/>
      <w:marRight w:val="0"/>
      <w:marTop w:val="0"/>
      <w:marBottom w:val="0"/>
      <w:divBdr>
        <w:top w:val="none" w:sz="0" w:space="0" w:color="auto"/>
        <w:left w:val="none" w:sz="0" w:space="0" w:color="auto"/>
        <w:bottom w:val="none" w:sz="0" w:space="0" w:color="auto"/>
        <w:right w:val="none" w:sz="0" w:space="0" w:color="auto"/>
      </w:divBdr>
    </w:div>
    <w:div w:id="1838687515">
      <w:marLeft w:val="480"/>
      <w:marRight w:val="0"/>
      <w:marTop w:val="0"/>
      <w:marBottom w:val="0"/>
      <w:divBdr>
        <w:top w:val="none" w:sz="0" w:space="0" w:color="auto"/>
        <w:left w:val="none" w:sz="0" w:space="0" w:color="auto"/>
        <w:bottom w:val="none" w:sz="0" w:space="0" w:color="auto"/>
        <w:right w:val="none" w:sz="0" w:space="0" w:color="auto"/>
      </w:divBdr>
    </w:div>
    <w:div w:id="1838687610">
      <w:marLeft w:val="480"/>
      <w:marRight w:val="0"/>
      <w:marTop w:val="0"/>
      <w:marBottom w:val="0"/>
      <w:divBdr>
        <w:top w:val="none" w:sz="0" w:space="0" w:color="auto"/>
        <w:left w:val="none" w:sz="0" w:space="0" w:color="auto"/>
        <w:bottom w:val="none" w:sz="0" w:space="0" w:color="auto"/>
        <w:right w:val="none" w:sz="0" w:space="0" w:color="auto"/>
      </w:divBdr>
    </w:div>
    <w:div w:id="1838688294">
      <w:marLeft w:val="480"/>
      <w:marRight w:val="0"/>
      <w:marTop w:val="0"/>
      <w:marBottom w:val="0"/>
      <w:divBdr>
        <w:top w:val="none" w:sz="0" w:space="0" w:color="auto"/>
        <w:left w:val="none" w:sz="0" w:space="0" w:color="auto"/>
        <w:bottom w:val="none" w:sz="0" w:space="0" w:color="auto"/>
        <w:right w:val="none" w:sz="0" w:space="0" w:color="auto"/>
      </w:divBdr>
    </w:div>
    <w:div w:id="1838689388">
      <w:marLeft w:val="480"/>
      <w:marRight w:val="0"/>
      <w:marTop w:val="0"/>
      <w:marBottom w:val="0"/>
      <w:divBdr>
        <w:top w:val="none" w:sz="0" w:space="0" w:color="auto"/>
        <w:left w:val="none" w:sz="0" w:space="0" w:color="auto"/>
        <w:bottom w:val="none" w:sz="0" w:space="0" w:color="auto"/>
        <w:right w:val="none" w:sz="0" w:space="0" w:color="auto"/>
      </w:divBdr>
    </w:div>
    <w:div w:id="1838837111">
      <w:marLeft w:val="480"/>
      <w:marRight w:val="0"/>
      <w:marTop w:val="0"/>
      <w:marBottom w:val="0"/>
      <w:divBdr>
        <w:top w:val="none" w:sz="0" w:space="0" w:color="auto"/>
        <w:left w:val="none" w:sz="0" w:space="0" w:color="auto"/>
        <w:bottom w:val="none" w:sz="0" w:space="0" w:color="auto"/>
        <w:right w:val="none" w:sz="0" w:space="0" w:color="auto"/>
      </w:divBdr>
    </w:div>
    <w:div w:id="1838883376">
      <w:marLeft w:val="480"/>
      <w:marRight w:val="0"/>
      <w:marTop w:val="0"/>
      <w:marBottom w:val="0"/>
      <w:divBdr>
        <w:top w:val="none" w:sz="0" w:space="0" w:color="auto"/>
        <w:left w:val="none" w:sz="0" w:space="0" w:color="auto"/>
        <w:bottom w:val="none" w:sz="0" w:space="0" w:color="auto"/>
        <w:right w:val="none" w:sz="0" w:space="0" w:color="auto"/>
      </w:divBdr>
    </w:div>
    <w:div w:id="1838884563">
      <w:marLeft w:val="480"/>
      <w:marRight w:val="0"/>
      <w:marTop w:val="0"/>
      <w:marBottom w:val="0"/>
      <w:divBdr>
        <w:top w:val="none" w:sz="0" w:space="0" w:color="auto"/>
        <w:left w:val="none" w:sz="0" w:space="0" w:color="auto"/>
        <w:bottom w:val="none" w:sz="0" w:space="0" w:color="auto"/>
        <w:right w:val="none" w:sz="0" w:space="0" w:color="auto"/>
      </w:divBdr>
    </w:div>
    <w:div w:id="1838954357">
      <w:marLeft w:val="480"/>
      <w:marRight w:val="0"/>
      <w:marTop w:val="0"/>
      <w:marBottom w:val="0"/>
      <w:divBdr>
        <w:top w:val="none" w:sz="0" w:space="0" w:color="auto"/>
        <w:left w:val="none" w:sz="0" w:space="0" w:color="auto"/>
        <w:bottom w:val="none" w:sz="0" w:space="0" w:color="auto"/>
        <w:right w:val="none" w:sz="0" w:space="0" w:color="auto"/>
      </w:divBdr>
    </w:div>
    <w:div w:id="1838957689">
      <w:marLeft w:val="480"/>
      <w:marRight w:val="0"/>
      <w:marTop w:val="0"/>
      <w:marBottom w:val="0"/>
      <w:divBdr>
        <w:top w:val="none" w:sz="0" w:space="0" w:color="auto"/>
        <w:left w:val="none" w:sz="0" w:space="0" w:color="auto"/>
        <w:bottom w:val="none" w:sz="0" w:space="0" w:color="auto"/>
        <w:right w:val="none" w:sz="0" w:space="0" w:color="auto"/>
      </w:divBdr>
    </w:div>
    <w:div w:id="1838961160">
      <w:marLeft w:val="480"/>
      <w:marRight w:val="0"/>
      <w:marTop w:val="0"/>
      <w:marBottom w:val="0"/>
      <w:divBdr>
        <w:top w:val="none" w:sz="0" w:space="0" w:color="auto"/>
        <w:left w:val="none" w:sz="0" w:space="0" w:color="auto"/>
        <w:bottom w:val="none" w:sz="0" w:space="0" w:color="auto"/>
        <w:right w:val="none" w:sz="0" w:space="0" w:color="auto"/>
      </w:divBdr>
    </w:div>
    <w:div w:id="1839030559">
      <w:marLeft w:val="480"/>
      <w:marRight w:val="0"/>
      <w:marTop w:val="0"/>
      <w:marBottom w:val="0"/>
      <w:divBdr>
        <w:top w:val="none" w:sz="0" w:space="0" w:color="auto"/>
        <w:left w:val="none" w:sz="0" w:space="0" w:color="auto"/>
        <w:bottom w:val="none" w:sz="0" w:space="0" w:color="auto"/>
        <w:right w:val="none" w:sz="0" w:space="0" w:color="auto"/>
      </w:divBdr>
    </w:div>
    <w:div w:id="1839031045">
      <w:marLeft w:val="480"/>
      <w:marRight w:val="0"/>
      <w:marTop w:val="0"/>
      <w:marBottom w:val="0"/>
      <w:divBdr>
        <w:top w:val="none" w:sz="0" w:space="0" w:color="auto"/>
        <w:left w:val="none" w:sz="0" w:space="0" w:color="auto"/>
        <w:bottom w:val="none" w:sz="0" w:space="0" w:color="auto"/>
        <w:right w:val="none" w:sz="0" w:space="0" w:color="auto"/>
      </w:divBdr>
    </w:div>
    <w:div w:id="1839079981">
      <w:marLeft w:val="480"/>
      <w:marRight w:val="0"/>
      <w:marTop w:val="0"/>
      <w:marBottom w:val="0"/>
      <w:divBdr>
        <w:top w:val="none" w:sz="0" w:space="0" w:color="auto"/>
        <w:left w:val="none" w:sz="0" w:space="0" w:color="auto"/>
        <w:bottom w:val="none" w:sz="0" w:space="0" w:color="auto"/>
        <w:right w:val="none" w:sz="0" w:space="0" w:color="auto"/>
      </w:divBdr>
    </w:div>
    <w:div w:id="1839080695">
      <w:marLeft w:val="480"/>
      <w:marRight w:val="0"/>
      <w:marTop w:val="0"/>
      <w:marBottom w:val="0"/>
      <w:divBdr>
        <w:top w:val="none" w:sz="0" w:space="0" w:color="auto"/>
        <w:left w:val="none" w:sz="0" w:space="0" w:color="auto"/>
        <w:bottom w:val="none" w:sz="0" w:space="0" w:color="auto"/>
        <w:right w:val="none" w:sz="0" w:space="0" w:color="auto"/>
      </w:divBdr>
    </w:div>
    <w:div w:id="1839148177">
      <w:marLeft w:val="480"/>
      <w:marRight w:val="0"/>
      <w:marTop w:val="0"/>
      <w:marBottom w:val="0"/>
      <w:divBdr>
        <w:top w:val="none" w:sz="0" w:space="0" w:color="auto"/>
        <w:left w:val="none" w:sz="0" w:space="0" w:color="auto"/>
        <w:bottom w:val="none" w:sz="0" w:space="0" w:color="auto"/>
        <w:right w:val="none" w:sz="0" w:space="0" w:color="auto"/>
      </w:divBdr>
    </w:div>
    <w:div w:id="1839148493">
      <w:marLeft w:val="480"/>
      <w:marRight w:val="0"/>
      <w:marTop w:val="0"/>
      <w:marBottom w:val="0"/>
      <w:divBdr>
        <w:top w:val="none" w:sz="0" w:space="0" w:color="auto"/>
        <w:left w:val="none" w:sz="0" w:space="0" w:color="auto"/>
        <w:bottom w:val="none" w:sz="0" w:space="0" w:color="auto"/>
        <w:right w:val="none" w:sz="0" w:space="0" w:color="auto"/>
      </w:divBdr>
    </w:div>
    <w:div w:id="1839224581">
      <w:marLeft w:val="480"/>
      <w:marRight w:val="0"/>
      <w:marTop w:val="0"/>
      <w:marBottom w:val="0"/>
      <w:divBdr>
        <w:top w:val="none" w:sz="0" w:space="0" w:color="auto"/>
        <w:left w:val="none" w:sz="0" w:space="0" w:color="auto"/>
        <w:bottom w:val="none" w:sz="0" w:space="0" w:color="auto"/>
        <w:right w:val="none" w:sz="0" w:space="0" w:color="auto"/>
      </w:divBdr>
    </w:div>
    <w:div w:id="1839229728">
      <w:marLeft w:val="480"/>
      <w:marRight w:val="0"/>
      <w:marTop w:val="0"/>
      <w:marBottom w:val="0"/>
      <w:divBdr>
        <w:top w:val="none" w:sz="0" w:space="0" w:color="auto"/>
        <w:left w:val="none" w:sz="0" w:space="0" w:color="auto"/>
        <w:bottom w:val="none" w:sz="0" w:space="0" w:color="auto"/>
        <w:right w:val="none" w:sz="0" w:space="0" w:color="auto"/>
      </w:divBdr>
    </w:div>
    <w:div w:id="1839231495">
      <w:marLeft w:val="480"/>
      <w:marRight w:val="0"/>
      <w:marTop w:val="0"/>
      <w:marBottom w:val="0"/>
      <w:divBdr>
        <w:top w:val="none" w:sz="0" w:space="0" w:color="auto"/>
        <w:left w:val="none" w:sz="0" w:space="0" w:color="auto"/>
        <w:bottom w:val="none" w:sz="0" w:space="0" w:color="auto"/>
        <w:right w:val="none" w:sz="0" w:space="0" w:color="auto"/>
      </w:divBdr>
    </w:div>
    <w:div w:id="1839273274">
      <w:marLeft w:val="480"/>
      <w:marRight w:val="0"/>
      <w:marTop w:val="0"/>
      <w:marBottom w:val="0"/>
      <w:divBdr>
        <w:top w:val="none" w:sz="0" w:space="0" w:color="auto"/>
        <w:left w:val="none" w:sz="0" w:space="0" w:color="auto"/>
        <w:bottom w:val="none" w:sz="0" w:space="0" w:color="auto"/>
        <w:right w:val="none" w:sz="0" w:space="0" w:color="auto"/>
      </w:divBdr>
    </w:div>
    <w:div w:id="1839342553">
      <w:marLeft w:val="480"/>
      <w:marRight w:val="0"/>
      <w:marTop w:val="0"/>
      <w:marBottom w:val="0"/>
      <w:divBdr>
        <w:top w:val="none" w:sz="0" w:space="0" w:color="auto"/>
        <w:left w:val="none" w:sz="0" w:space="0" w:color="auto"/>
        <w:bottom w:val="none" w:sz="0" w:space="0" w:color="auto"/>
        <w:right w:val="none" w:sz="0" w:space="0" w:color="auto"/>
      </w:divBdr>
    </w:div>
    <w:div w:id="1839342907">
      <w:marLeft w:val="480"/>
      <w:marRight w:val="0"/>
      <w:marTop w:val="0"/>
      <w:marBottom w:val="0"/>
      <w:divBdr>
        <w:top w:val="none" w:sz="0" w:space="0" w:color="auto"/>
        <w:left w:val="none" w:sz="0" w:space="0" w:color="auto"/>
        <w:bottom w:val="none" w:sz="0" w:space="0" w:color="auto"/>
        <w:right w:val="none" w:sz="0" w:space="0" w:color="auto"/>
      </w:divBdr>
    </w:div>
    <w:div w:id="1839344672">
      <w:marLeft w:val="480"/>
      <w:marRight w:val="0"/>
      <w:marTop w:val="0"/>
      <w:marBottom w:val="0"/>
      <w:divBdr>
        <w:top w:val="none" w:sz="0" w:space="0" w:color="auto"/>
        <w:left w:val="none" w:sz="0" w:space="0" w:color="auto"/>
        <w:bottom w:val="none" w:sz="0" w:space="0" w:color="auto"/>
        <w:right w:val="none" w:sz="0" w:space="0" w:color="auto"/>
      </w:divBdr>
    </w:div>
    <w:div w:id="1839346001">
      <w:marLeft w:val="480"/>
      <w:marRight w:val="0"/>
      <w:marTop w:val="0"/>
      <w:marBottom w:val="0"/>
      <w:divBdr>
        <w:top w:val="none" w:sz="0" w:space="0" w:color="auto"/>
        <w:left w:val="none" w:sz="0" w:space="0" w:color="auto"/>
        <w:bottom w:val="none" w:sz="0" w:space="0" w:color="auto"/>
        <w:right w:val="none" w:sz="0" w:space="0" w:color="auto"/>
      </w:divBdr>
    </w:div>
    <w:div w:id="1839348387">
      <w:marLeft w:val="480"/>
      <w:marRight w:val="0"/>
      <w:marTop w:val="0"/>
      <w:marBottom w:val="0"/>
      <w:divBdr>
        <w:top w:val="none" w:sz="0" w:space="0" w:color="auto"/>
        <w:left w:val="none" w:sz="0" w:space="0" w:color="auto"/>
        <w:bottom w:val="none" w:sz="0" w:space="0" w:color="auto"/>
        <w:right w:val="none" w:sz="0" w:space="0" w:color="auto"/>
      </w:divBdr>
    </w:div>
    <w:div w:id="1839417683">
      <w:marLeft w:val="480"/>
      <w:marRight w:val="0"/>
      <w:marTop w:val="0"/>
      <w:marBottom w:val="0"/>
      <w:divBdr>
        <w:top w:val="none" w:sz="0" w:space="0" w:color="auto"/>
        <w:left w:val="none" w:sz="0" w:space="0" w:color="auto"/>
        <w:bottom w:val="none" w:sz="0" w:space="0" w:color="auto"/>
        <w:right w:val="none" w:sz="0" w:space="0" w:color="auto"/>
      </w:divBdr>
    </w:div>
    <w:div w:id="1839419251">
      <w:marLeft w:val="480"/>
      <w:marRight w:val="0"/>
      <w:marTop w:val="0"/>
      <w:marBottom w:val="0"/>
      <w:divBdr>
        <w:top w:val="none" w:sz="0" w:space="0" w:color="auto"/>
        <w:left w:val="none" w:sz="0" w:space="0" w:color="auto"/>
        <w:bottom w:val="none" w:sz="0" w:space="0" w:color="auto"/>
        <w:right w:val="none" w:sz="0" w:space="0" w:color="auto"/>
      </w:divBdr>
    </w:div>
    <w:div w:id="1839420599">
      <w:marLeft w:val="480"/>
      <w:marRight w:val="0"/>
      <w:marTop w:val="0"/>
      <w:marBottom w:val="0"/>
      <w:divBdr>
        <w:top w:val="none" w:sz="0" w:space="0" w:color="auto"/>
        <w:left w:val="none" w:sz="0" w:space="0" w:color="auto"/>
        <w:bottom w:val="none" w:sz="0" w:space="0" w:color="auto"/>
        <w:right w:val="none" w:sz="0" w:space="0" w:color="auto"/>
      </w:divBdr>
    </w:div>
    <w:div w:id="1839422424">
      <w:marLeft w:val="480"/>
      <w:marRight w:val="0"/>
      <w:marTop w:val="0"/>
      <w:marBottom w:val="0"/>
      <w:divBdr>
        <w:top w:val="none" w:sz="0" w:space="0" w:color="auto"/>
        <w:left w:val="none" w:sz="0" w:space="0" w:color="auto"/>
        <w:bottom w:val="none" w:sz="0" w:space="0" w:color="auto"/>
        <w:right w:val="none" w:sz="0" w:space="0" w:color="auto"/>
      </w:divBdr>
    </w:div>
    <w:div w:id="1839424954">
      <w:marLeft w:val="480"/>
      <w:marRight w:val="0"/>
      <w:marTop w:val="0"/>
      <w:marBottom w:val="0"/>
      <w:divBdr>
        <w:top w:val="none" w:sz="0" w:space="0" w:color="auto"/>
        <w:left w:val="none" w:sz="0" w:space="0" w:color="auto"/>
        <w:bottom w:val="none" w:sz="0" w:space="0" w:color="auto"/>
        <w:right w:val="none" w:sz="0" w:space="0" w:color="auto"/>
      </w:divBdr>
    </w:div>
    <w:div w:id="1839425030">
      <w:marLeft w:val="480"/>
      <w:marRight w:val="0"/>
      <w:marTop w:val="0"/>
      <w:marBottom w:val="0"/>
      <w:divBdr>
        <w:top w:val="none" w:sz="0" w:space="0" w:color="auto"/>
        <w:left w:val="none" w:sz="0" w:space="0" w:color="auto"/>
        <w:bottom w:val="none" w:sz="0" w:space="0" w:color="auto"/>
        <w:right w:val="none" w:sz="0" w:space="0" w:color="auto"/>
      </w:divBdr>
    </w:div>
    <w:div w:id="1839492235">
      <w:marLeft w:val="480"/>
      <w:marRight w:val="0"/>
      <w:marTop w:val="0"/>
      <w:marBottom w:val="0"/>
      <w:divBdr>
        <w:top w:val="none" w:sz="0" w:space="0" w:color="auto"/>
        <w:left w:val="none" w:sz="0" w:space="0" w:color="auto"/>
        <w:bottom w:val="none" w:sz="0" w:space="0" w:color="auto"/>
        <w:right w:val="none" w:sz="0" w:space="0" w:color="auto"/>
      </w:divBdr>
    </w:div>
    <w:div w:id="1839535827">
      <w:marLeft w:val="480"/>
      <w:marRight w:val="0"/>
      <w:marTop w:val="0"/>
      <w:marBottom w:val="0"/>
      <w:divBdr>
        <w:top w:val="none" w:sz="0" w:space="0" w:color="auto"/>
        <w:left w:val="none" w:sz="0" w:space="0" w:color="auto"/>
        <w:bottom w:val="none" w:sz="0" w:space="0" w:color="auto"/>
        <w:right w:val="none" w:sz="0" w:space="0" w:color="auto"/>
      </w:divBdr>
    </w:div>
    <w:div w:id="1839538531">
      <w:marLeft w:val="480"/>
      <w:marRight w:val="0"/>
      <w:marTop w:val="0"/>
      <w:marBottom w:val="0"/>
      <w:divBdr>
        <w:top w:val="none" w:sz="0" w:space="0" w:color="auto"/>
        <w:left w:val="none" w:sz="0" w:space="0" w:color="auto"/>
        <w:bottom w:val="none" w:sz="0" w:space="0" w:color="auto"/>
        <w:right w:val="none" w:sz="0" w:space="0" w:color="auto"/>
      </w:divBdr>
    </w:div>
    <w:div w:id="1839539041">
      <w:marLeft w:val="480"/>
      <w:marRight w:val="0"/>
      <w:marTop w:val="0"/>
      <w:marBottom w:val="0"/>
      <w:divBdr>
        <w:top w:val="none" w:sz="0" w:space="0" w:color="auto"/>
        <w:left w:val="none" w:sz="0" w:space="0" w:color="auto"/>
        <w:bottom w:val="none" w:sz="0" w:space="0" w:color="auto"/>
        <w:right w:val="none" w:sz="0" w:space="0" w:color="auto"/>
      </w:divBdr>
    </w:div>
    <w:div w:id="1839728889">
      <w:marLeft w:val="480"/>
      <w:marRight w:val="0"/>
      <w:marTop w:val="0"/>
      <w:marBottom w:val="0"/>
      <w:divBdr>
        <w:top w:val="none" w:sz="0" w:space="0" w:color="auto"/>
        <w:left w:val="none" w:sz="0" w:space="0" w:color="auto"/>
        <w:bottom w:val="none" w:sz="0" w:space="0" w:color="auto"/>
        <w:right w:val="none" w:sz="0" w:space="0" w:color="auto"/>
      </w:divBdr>
    </w:div>
    <w:div w:id="1839729547">
      <w:marLeft w:val="480"/>
      <w:marRight w:val="0"/>
      <w:marTop w:val="0"/>
      <w:marBottom w:val="0"/>
      <w:divBdr>
        <w:top w:val="none" w:sz="0" w:space="0" w:color="auto"/>
        <w:left w:val="none" w:sz="0" w:space="0" w:color="auto"/>
        <w:bottom w:val="none" w:sz="0" w:space="0" w:color="auto"/>
        <w:right w:val="none" w:sz="0" w:space="0" w:color="auto"/>
      </w:divBdr>
    </w:div>
    <w:div w:id="1839736456">
      <w:marLeft w:val="480"/>
      <w:marRight w:val="0"/>
      <w:marTop w:val="0"/>
      <w:marBottom w:val="0"/>
      <w:divBdr>
        <w:top w:val="none" w:sz="0" w:space="0" w:color="auto"/>
        <w:left w:val="none" w:sz="0" w:space="0" w:color="auto"/>
        <w:bottom w:val="none" w:sz="0" w:space="0" w:color="auto"/>
        <w:right w:val="none" w:sz="0" w:space="0" w:color="auto"/>
      </w:divBdr>
    </w:div>
    <w:div w:id="1839805855">
      <w:marLeft w:val="480"/>
      <w:marRight w:val="0"/>
      <w:marTop w:val="0"/>
      <w:marBottom w:val="0"/>
      <w:divBdr>
        <w:top w:val="none" w:sz="0" w:space="0" w:color="auto"/>
        <w:left w:val="none" w:sz="0" w:space="0" w:color="auto"/>
        <w:bottom w:val="none" w:sz="0" w:space="0" w:color="auto"/>
        <w:right w:val="none" w:sz="0" w:space="0" w:color="auto"/>
      </w:divBdr>
    </w:div>
    <w:div w:id="1839884222">
      <w:marLeft w:val="480"/>
      <w:marRight w:val="0"/>
      <w:marTop w:val="0"/>
      <w:marBottom w:val="0"/>
      <w:divBdr>
        <w:top w:val="none" w:sz="0" w:space="0" w:color="auto"/>
        <w:left w:val="none" w:sz="0" w:space="0" w:color="auto"/>
        <w:bottom w:val="none" w:sz="0" w:space="0" w:color="auto"/>
        <w:right w:val="none" w:sz="0" w:space="0" w:color="auto"/>
      </w:divBdr>
    </w:div>
    <w:div w:id="1839885940">
      <w:marLeft w:val="480"/>
      <w:marRight w:val="0"/>
      <w:marTop w:val="0"/>
      <w:marBottom w:val="0"/>
      <w:divBdr>
        <w:top w:val="none" w:sz="0" w:space="0" w:color="auto"/>
        <w:left w:val="none" w:sz="0" w:space="0" w:color="auto"/>
        <w:bottom w:val="none" w:sz="0" w:space="0" w:color="auto"/>
        <w:right w:val="none" w:sz="0" w:space="0" w:color="auto"/>
      </w:divBdr>
    </w:div>
    <w:div w:id="1839886918">
      <w:marLeft w:val="480"/>
      <w:marRight w:val="0"/>
      <w:marTop w:val="0"/>
      <w:marBottom w:val="0"/>
      <w:divBdr>
        <w:top w:val="none" w:sz="0" w:space="0" w:color="auto"/>
        <w:left w:val="none" w:sz="0" w:space="0" w:color="auto"/>
        <w:bottom w:val="none" w:sz="0" w:space="0" w:color="auto"/>
        <w:right w:val="none" w:sz="0" w:space="0" w:color="auto"/>
      </w:divBdr>
    </w:div>
    <w:div w:id="1839926520">
      <w:marLeft w:val="480"/>
      <w:marRight w:val="0"/>
      <w:marTop w:val="0"/>
      <w:marBottom w:val="0"/>
      <w:divBdr>
        <w:top w:val="none" w:sz="0" w:space="0" w:color="auto"/>
        <w:left w:val="none" w:sz="0" w:space="0" w:color="auto"/>
        <w:bottom w:val="none" w:sz="0" w:space="0" w:color="auto"/>
        <w:right w:val="none" w:sz="0" w:space="0" w:color="auto"/>
      </w:divBdr>
    </w:div>
    <w:div w:id="1840003291">
      <w:marLeft w:val="480"/>
      <w:marRight w:val="0"/>
      <w:marTop w:val="0"/>
      <w:marBottom w:val="0"/>
      <w:divBdr>
        <w:top w:val="none" w:sz="0" w:space="0" w:color="auto"/>
        <w:left w:val="none" w:sz="0" w:space="0" w:color="auto"/>
        <w:bottom w:val="none" w:sz="0" w:space="0" w:color="auto"/>
        <w:right w:val="none" w:sz="0" w:space="0" w:color="auto"/>
      </w:divBdr>
    </w:div>
    <w:div w:id="1840004920">
      <w:marLeft w:val="480"/>
      <w:marRight w:val="0"/>
      <w:marTop w:val="0"/>
      <w:marBottom w:val="0"/>
      <w:divBdr>
        <w:top w:val="none" w:sz="0" w:space="0" w:color="auto"/>
        <w:left w:val="none" w:sz="0" w:space="0" w:color="auto"/>
        <w:bottom w:val="none" w:sz="0" w:space="0" w:color="auto"/>
        <w:right w:val="none" w:sz="0" w:space="0" w:color="auto"/>
      </w:divBdr>
    </w:div>
    <w:div w:id="1840152438">
      <w:marLeft w:val="480"/>
      <w:marRight w:val="0"/>
      <w:marTop w:val="0"/>
      <w:marBottom w:val="0"/>
      <w:divBdr>
        <w:top w:val="none" w:sz="0" w:space="0" w:color="auto"/>
        <w:left w:val="none" w:sz="0" w:space="0" w:color="auto"/>
        <w:bottom w:val="none" w:sz="0" w:space="0" w:color="auto"/>
        <w:right w:val="none" w:sz="0" w:space="0" w:color="auto"/>
      </w:divBdr>
    </w:div>
    <w:div w:id="1840265559">
      <w:marLeft w:val="480"/>
      <w:marRight w:val="0"/>
      <w:marTop w:val="0"/>
      <w:marBottom w:val="0"/>
      <w:divBdr>
        <w:top w:val="none" w:sz="0" w:space="0" w:color="auto"/>
        <w:left w:val="none" w:sz="0" w:space="0" w:color="auto"/>
        <w:bottom w:val="none" w:sz="0" w:space="0" w:color="auto"/>
        <w:right w:val="none" w:sz="0" w:space="0" w:color="auto"/>
      </w:divBdr>
    </w:div>
    <w:div w:id="1840265989">
      <w:marLeft w:val="480"/>
      <w:marRight w:val="0"/>
      <w:marTop w:val="0"/>
      <w:marBottom w:val="0"/>
      <w:divBdr>
        <w:top w:val="none" w:sz="0" w:space="0" w:color="auto"/>
        <w:left w:val="none" w:sz="0" w:space="0" w:color="auto"/>
        <w:bottom w:val="none" w:sz="0" w:space="0" w:color="auto"/>
        <w:right w:val="none" w:sz="0" w:space="0" w:color="auto"/>
      </w:divBdr>
    </w:div>
    <w:div w:id="1840267759">
      <w:marLeft w:val="480"/>
      <w:marRight w:val="0"/>
      <w:marTop w:val="0"/>
      <w:marBottom w:val="0"/>
      <w:divBdr>
        <w:top w:val="none" w:sz="0" w:space="0" w:color="auto"/>
        <w:left w:val="none" w:sz="0" w:space="0" w:color="auto"/>
        <w:bottom w:val="none" w:sz="0" w:space="0" w:color="auto"/>
        <w:right w:val="none" w:sz="0" w:space="0" w:color="auto"/>
      </w:divBdr>
    </w:div>
    <w:div w:id="1840270701">
      <w:marLeft w:val="480"/>
      <w:marRight w:val="0"/>
      <w:marTop w:val="0"/>
      <w:marBottom w:val="0"/>
      <w:divBdr>
        <w:top w:val="none" w:sz="0" w:space="0" w:color="auto"/>
        <w:left w:val="none" w:sz="0" w:space="0" w:color="auto"/>
        <w:bottom w:val="none" w:sz="0" w:space="0" w:color="auto"/>
        <w:right w:val="none" w:sz="0" w:space="0" w:color="auto"/>
      </w:divBdr>
    </w:div>
    <w:div w:id="1840274211">
      <w:marLeft w:val="480"/>
      <w:marRight w:val="0"/>
      <w:marTop w:val="0"/>
      <w:marBottom w:val="0"/>
      <w:divBdr>
        <w:top w:val="none" w:sz="0" w:space="0" w:color="auto"/>
        <w:left w:val="none" w:sz="0" w:space="0" w:color="auto"/>
        <w:bottom w:val="none" w:sz="0" w:space="0" w:color="auto"/>
        <w:right w:val="none" w:sz="0" w:space="0" w:color="auto"/>
      </w:divBdr>
    </w:div>
    <w:div w:id="1840340041">
      <w:marLeft w:val="480"/>
      <w:marRight w:val="0"/>
      <w:marTop w:val="0"/>
      <w:marBottom w:val="0"/>
      <w:divBdr>
        <w:top w:val="none" w:sz="0" w:space="0" w:color="auto"/>
        <w:left w:val="none" w:sz="0" w:space="0" w:color="auto"/>
        <w:bottom w:val="none" w:sz="0" w:space="0" w:color="auto"/>
        <w:right w:val="none" w:sz="0" w:space="0" w:color="auto"/>
      </w:divBdr>
    </w:div>
    <w:div w:id="1840460670">
      <w:marLeft w:val="480"/>
      <w:marRight w:val="0"/>
      <w:marTop w:val="0"/>
      <w:marBottom w:val="0"/>
      <w:divBdr>
        <w:top w:val="none" w:sz="0" w:space="0" w:color="auto"/>
        <w:left w:val="none" w:sz="0" w:space="0" w:color="auto"/>
        <w:bottom w:val="none" w:sz="0" w:space="0" w:color="auto"/>
        <w:right w:val="none" w:sz="0" w:space="0" w:color="auto"/>
      </w:divBdr>
    </w:div>
    <w:div w:id="1840463513">
      <w:marLeft w:val="480"/>
      <w:marRight w:val="0"/>
      <w:marTop w:val="0"/>
      <w:marBottom w:val="0"/>
      <w:divBdr>
        <w:top w:val="none" w:sz="0" w:space="0" w:color="auto"/>
        <w:left w:val="none" w:sz="0" w:space="0" w:color="auto"/>
        <w:bottom w:val="none" w:sz="0" w:space="0" w:color="auto"/>
        <w:right w:val="none" w:sz="0" w:space="0" w:color="auto"/>
      </w:divBdr>
    </w:div>
    <w:div w:id="1840465062">
      <w:marLeft w:val="480"/>
      <w:marRight w:val="0"/>
      <w:marTop w:val="0"/>
      <w:marBottom w:val="0"/>
      <w:divBdr>
        <w:top w:val="none" w:sz="0" w:space="0" w:color="auto"/>
        <w:left w:val="none" w:sz="0" w:space="0" w:color="auto"/>
        <w:bottom w:val="none" w:sz="0" w:space="0" w:color="auto"/>
        <w:right w:val="none" w:sz="0" w:space="0" w:color="auto"/>
      </w:divBdr>
    </w:div>
    <w:div w:id="1840534723">
      <w:marLeft w:val="480"/>
      <w:marRight w:val="0"/>
      <w:marTop w:val="0"/>
      <w:marBottom w:val="0"/>
      <w:divBdr>
        <w:top w:val="none" w:sz="0" w:space="0" w:color="auto"/>
        <w:left w:val="none" w:sz="0" w:space="0" w:color="auto"/>
        <w:bottom w:val="none" w:sz="0" w:space="0" w:color="auto"/>
        <w:right w:val="none" w:sz="0" w:space="0" w:color="auto"/>
      </w:divBdr>
    </w:div>
    <w:div w:id="1840535031">
      <w:marLeft w:val="480"/>
      <w:marRight w:val="0"/>
      <w:marTop w:val="0"/>
      <w:marBottom w:val="0"/>
      <w:divBdr>
        <w:top w:val="none" w:sz="0" w:space="0" w:color="auto"/>
        <w:left w:val="none" w:sz="0" w:space="0" w:color="auto"/>
        <w:bottom w:val="none" w:sz="0" w:space="0" w:color="auto"/>
        <w:right w:val="none" w:sz="0" w:space="0" w:color="auto"/>
      </w:divBdr>
    </w:div>
    <w:div w:id="1840539727">
      <w:marLeft w:val="480"/>
      <w:marRight w:val="0"/>
      <w:marTop w:val="0"/>
      <w:marBottom w:val="0"/>
      <w:divBdr>
        <w:top w:val="none" w:sz="0" w:space="0" w:color="auto"/>
        <w:left w:val="none" w:sz="0" w:space="0" w:color="auto"/>
        <w:bottom w:val="none" w:sz="0" w:space="0" w:color="auto"/>
        <w:right w:val="none" w:sz="0" w:space="0" w:color="auto"/>
      </w:divBdr>
    </w:div>
    <w:div w:id="1840585051">
      <w:marLeft w:val="480"/>
      <w:marRight w:val="0"/>
      <w:marTop w:val="0"/>
      <w:marBottom w:val="0"/>
      <w:divBdr>
        <w:top w:val="none" w:sz="0" w:space="0" w:color="auto"/>
        <w:left w:val="none" w:sz="0" w:space="0" w:color="auto"/>
        <w:bottom w:val="none" w:sz="0" w:space="0" w:color="auto"/>
        <w:right w:val="none" w:sz="0" w:space="0" w:color="auto"/>
      </w:divBdr>
    </w:div>
    <w:div w:id="1840654055">
      <w:marLeft w:val="480"/>
      <w:marRight w:val="0"/>
      <w:marTop w:val="0"/>
      <w:marBottom w:val="0"/>
      <w:divBdr>
        <w:top w:val="none" w:sz="0" w:space="0" w:color="auto"/>
        <w:left w:val="none" w:sz="0" w:space="0" w:color="auto"/>
        <w:bottom w:val="none" w:sz="0" w:space="0" w:color="auto"/>
        <w:right w:val="none" w:sz="0" w:space="0" w:color="auto"/>
      </w:divBdr>
    </w:div>
    <w:div w:id="1840735855">
      <w:marLeft w:val="480"/>
      <w:marRight w:val="0"/>
      <w:marTop w:val="0"/>
      <w:marBottom w:val="0"/>
      <w:divBdr>
        <w:top w:val="none" w:sz="0" w:space="0" w:color="auto"/>
        <w:left w:val="none" w:sz="0" w:space="0" w:color="auto"/>
        <w:bottom w:val="none" w:sz="0" w:space="0" w:color="auto"/>
        <w:right w:val="none" w:sz="0" w:space="0" w:color="auto"/>
      </w:divBdr>
    </w:div>
    <w:div w:id="1840845534">
      <w:marLeft w:val="480"/>
      <w:marRight w:val="0"/>
      <w:marTop w:val="0"/>
      <w:marBottom w:val="0"/>
      <w:divBdr>
        <w:top w:val="none" w:sz="0" w:space="0" w:color="auto"/>
        <w:left w:val="none" w:sz="0" w:space="0" w:color="auto"/>
        <w:bottom w:val="none" w:sz="0" w:space="0" w:color="auto"/>
        <w:right w:val="none" w:sz="0" w:space="0" w:color="auto"/>
      </w:divBdr>
    </w:div>
    <w:div w:id="1840924738">
      <w:marLeft w:val="480"/>
      <w:marRight w:val="0"/>
      <w:marTop w:val="0"/>
      <w:marBottom w:val="0"/>
      <w:divBdr>
        <w:top w:val="none" w:sz="0" w:space="0" w:color="auto"/>
        <w:left w:val="none" w:sz="0" w:space="0" w:color="auto"/>
        <w:bottom w:val="none" w:sz="0" w:space="0" w:color="auto"/>
        <w:right w:val="none" w:sz="0" w:space="0" w:color="auto"/>
      </w:divBdr>
    </w:div>
    <w:div w:id="1840926738">
      <w:marLeft w:val="480"/>
      <w:marRight w:val="0"/>
      <w:marTop w:val="0"/>
      <w:marBottom w:val="0"/>
      <w:divBdr>
        <w:top w:val="none" w:sz="0" w:space="0" w:color="auto"/>
        <w:left w:val="none" w:sz="0" w:space="0" w:color="auto"/>
        <w:bottom w:val="none" w:sz="0" w:space="0" w:color="auto"/>
        <w:right w:val="none" w:sz="0" w:space="0" w:color="auto"/>
      </w:divBdr>
    </w:div>
    <w:div w:id="1840995974">
      <w:marLeft w:val="480"/>
      <w:marRight w:val="0"/>
      <w:marTop w:val="0"/>
      <w:marBottom w:val="0"/>
      <w:divBdr>
        <w:top w:val="none" w:sz="0" w:space="0" w:color="auto"/>
        <w:left w:val="none" w:sz="0" w:space="0" w:color="auto"/>
        <w:bottom w:val="none" w:sz="0" w:space="0" w:color="auto"/>
        <w:right w:val="none" w:sz="0" w:space="0" w:color="auto"/>
      </w:divBdr>
    </w:div>
    <w:div w:id="1841002969">
      <w:marLeft w:val="480"/>
      <w:marRight w:val="0"/>
      <w:marTop w:val="0"/>
      <w:marBottom w:val="0"/>
      <w:divBdr>
        <w:top w:val="none" w:sz="0" w:space="0" w:color="auto"/>
        <w:left w:val="none" w:sz="0" w:space="0" w:color="auto"/>
        <w:bottom w:val="none" w:sz="0" w:space="0" w:color="auto"/>
        <w:right w:val="none" w:sz="0" w:space="0" w:color="auto"/>
      </w:divBdr>
    </w:div>
    <w:div w:id="1841039799">
      <w:marLeft w:val="480"/>
      <w:marRight w:val="0"/>
      <w:marTop w:val="0"/>
      <w:marBottom w:val="0"/>
      <w:divBdr>
        <w:top w:val="none" w:sz="0" w:space="0" w:color="auto"/>
        <w:left w:val="none" w:sz="0" w:space="0" w:color="auto"/>
        <w:bottom w:val="none" w:sz="0" w:space="0" w:color="auto"/>
        <w:right w:val="none" w:sz="0" w:space="0" w:color="auto"/>
      </w:divBdr>
    </w:div>
    <w:div w:id="1841193211">
      <w:marLeft w:val="480"/>
      <w:marRight w:val="0"/>
      <w:marTop w:val="0"/>
      <w:marBottom w:val="0"/>
      <w:divBdr>
        <w:top w:val="none" w:sz="0" w:space="0" w:color="auto"/>
        <w:left w:val="none" w:sz="0" w:space="0" w:color="auto"/>
        <w:bottom w:val="none" w:sz="0" w:space="0" w:color="auto"/>
        <w:right w:val="none" w:sz="0" w:space="0" w:color="auto"/>
      </w:divBdr>
    </w:div>
    <w:div w:id="1841238934">
      <w:marLeft w:val="480"/>
      <w:marRight w:val="0"/>
      <w:marTop w:val="0"/>
      <w:marBottom w:val="0"/>
      <w:divBdr>
        <w:top w:val="none" w:sz="0" w:space="0" w:color="auto"/>
        <w:left w:val="none" w:sz="0" w:space="0" w:color="auto"/>
        <w:bottom w:val="none" w:sz="0" w:space="0" w:color="auto"/>
        <w:right w:val="none" w:sz="0" w:space="0" w:color="auto"/>
      </w:divBdr>
    </w:div>
    <w:div w:id="1841266600">
      <w:marLeft w:val="480"/>
      <w:marRight w:val="0"/>
      <w:marTop w:val="0"/>
      <w:marBottom w:val="0"/>
      <w:divBdr>
        <w:top w:val="none" w:sz="0" w:space="0" w:color="auto"/>
        <w:left w:val="none" w:sz="0" w:space="0" w:color="auto"/>
        <w:bottom w:val="none" w:sz="0" w:space="0" w:color="auto"/>
        <w:right w:val="none" w:sz="0" w:space="0" w:color="auto"/>
      </w:divBdr>
    </w:div>
    <w:div w:id="1841308939">
      <w:marLeft w:val="480"/>
      <w:marRight w:val="0"/>
      <w:marTop w:val="0"/>
      <w:marBottom w:val="0"/>
      <w:divBdr>
        <w:top w:val="none" w:sz="0" w:space="0" w:color="auto"/>
        <w:left w:val="none" w:sz="0" w:space="0" w:color="auto"/>
        <w:bottom w:val="none" w:sz="0" w:space="0" w:color="auto"/>
        <w:right w:val="none" w:sz="0" w:space="0" w:color="auto"/>
      </w:divBdr>
    </w:div>
    <w:div w:id="1841434025">
      <w:marLeft w:val="480"/>
      <w:marRight w:val="0"/>
      <w:marTop w:val="0"/>
      <w:marBottom w:val="0"/>
      <w:divBdr>
        <w:top w:val="none" w:sz="0" w:space="0" w:color="auto"/>
        <w:left w:val="none" w:sz="0" w:space="0" w:color="auto"/>
        <w:bottom w:val="none" w:sz="0" w:space="0" w:color="auto"/>
        <w:right w:val="none" w:sz="0" w:space="0" w:color="auto"/>
      </w:divBdr>
    </w:div>
    <w:div w:id="1841582736">
      <w:marLeft w:val="480"/>
      <w:marRight w:val="0"/>
      <w:marTop w:val="0"/>
      <w:marBottom w:val="0"/>
      <w:divBdr>
        <w:top w:val="none" w:sz="0" w:space="0" w:color="auto"/>
        <w:left w:val="none" w:sz="0" w:space="0" w:color="auto"/>
        <w:bottom w:val="none" w:sz="0" w:space="0" w:color="auto"/>
        <w:right w:val="none" w:sz="0" w:space="0" w:color="auto"/>
      </w:divBdr>
    </w:div>
    <w:div w:id="1841653219">
      <w:marLeft w:val="480"/>
      <w:marRight w:val="0"/>
      <w:marTop w:val="0"/>
      <w:marBottom w:val="0"/>
      <w:divBdr>
        <w:top w:val="none" w:sz="0" w:space="0" w:color="auto"/>
        <w:left w:val="none" w:sz="0" w:space="0" w:color="auto"/>
        <w:bottom w:val="none" w:sz="0" w:space="0" w:color="auto"/>
        <w:right w:val="none" w:sz="0" w:space="0" w:color="auto"/>
      </w:divBdr>
    </w:div>
    <w:div w:id="1841655057">
      <w:marLeft w:val="480"/>
      <w:marRight w:val="0"/>
      <w:marTop w:val="0"/>
      <w:marBottom w:val="0"/>
      <w:divBdr>
        <w:top w:val="none" w:sz="0" w:space="0" w:color="auto"/>
        <w:left w:val="none" w:sz="0" w:space="0" w:color="auto"/>
        <w:bottom w:val="none" w:sz="0" w:space="0" w:color="auto"/>
        <w:right w:val="none" w:sz="0" w:space="0" w:color="auto"/>
      </w:divBdr>
    </w:div>
    <w:div w:id="1841694406">
      <w:marLeft w:val="480"/>
      <w:marRight w:val="0"/>
      <w:marTop w:val="0"/>
      <w:marBottom w:val="0"/>
      <w:divBdr>
        <w:top w:val="none" w:sz="0" w:space="0" w:color="auto"/>
        <w:left w:val="none" w:sz="0" w:space="0" w:color="auto"/>
        <w:bottom w:val="none" w:sz="0" w:space="0" w:color="auto"/>
        <w:right w:val="none" w:sz="0" w:space="0" w:color="auto"/>
      </w:divBdr>
    </w:div>
    <w:div w:id="1841695669">
      <w:marLeft w:val="480"/>
      <w:marRight w:val="0"/>
      <w:marTop w:val="0"/>
      <w:marBottom w:val="0"/>
      <w:divBdr>
        <w:top w:val="none" w:sz="0" w:space="0" w:color="auto"/>
        <w:left w:val="none" w:sz="0" w:space="0" w:color="auto"/>
        <w:bottom w:val="none" w:sz="0" w:space="0" w:color="auto"/>
        <w:right w:val="none" w:sz="0" w:space="0" w:color="auto"/>
      </w:divBdr>
    </w:div>
    <w:div w:id="1841775579">
      <w:marLeft w:val="480"/>
      <w:marRight w:val="0"/>
      <w:marTop w:val="0"/>
      <w:marBottom w:val="0"/>
      <w:divBdr>
        <w:top w:val="none" w:sz="0" w:space="0" w:color="auto"/>
        <w:left w:val="none" w:sz="0" w:space="0" w:color="auto"/>
        <w:bottom w:val="none" w:sz="0" w:space="0" w:color="auto"/>
        <w:right w:val="none" w:sz="0" w:space="0" w:color="auto"/>
      </w:divBdr>
    </w:div>
    <w:div w:id="1841852885">
      <w:marLeft w:val="480"/>
      <w:marRight w:val="0"/>
      <w:marTop w:val="0"/>
      <w:marBottom w:val="0"/>
      <w:divBdr>
        <w:top w:val="none" w:sz="0" w:space="0" w:color="auto"/>
        <w:left w:val="none" w:sz="0" w:space="0" w:color="auto"/>
        <w:bottom w:val="none" w:sz="0" w:space="0" w:color="auto"/>
        <w:right w:val="none" w:sz="0" w:space="0" w:color="auto"/>
      </w:divBdr>
    </w:div>
    <w:div w:id="1841893548">
      <w:marLeft w:val="480"/>
      <w:marRight w:val="0"/>
      <w:marTop w:val="0"/>
      <w:marBottom w:val="0"/>
      <w:divBdr>
        <w:top w:val="none" w:sz="0" w:space="0" w:color="auto"/>
        <w:left w:val="none" w:sz="0" w:space="0" w:color="auto"/>
        <w:bottom w:val="none" w:sz="0" w:space="0" w:color="auto"/>
        <w:right w:val="none" w:sz="0" w:space="0" w:color="auto"/>
      </w:divBdr>
    </w:div>
    <w:div w:id="1841894902">
      <w:marLeft w:val="480"/>
      <w:marRight w:val="0"/>
      <w:marTop w:val="0"/>
      <w:marBottom w:val="0"/>
      <w:divBdr>
        <w:top w:val="none" w:sz="0" w:space="0" w:color="auto"/>
        <w:left w:val="none" w:sz="0" w:space="0" w:color="auto"/>
        <w:bottom w:val="none" w:sz="0" w:space="0" w:color="auto"/>
        <w:right w:val="none" w:sz="0" w:space="0" w:color="auto"/>
      </w:divBdr>
    </w:div>
    <w:div w:id="1841920611">
      <w:marLeft w:val="480"/>
      <w:marRight w:val="0"/>
      <w:marTop w:val="0"/>
      <w:marBottom w:val="0"/>
      <w:divBdr>
        <w:top w:val="none" w:sz="0" w:space="0" w:color="auto"/>
        <w:left w:val="none" w:sz="0" w:space="0" w:color="auto"/>
        <w:bottom w:val="none" w:sz="0" w:space="0" w:color="auto"/>
        <w:right w:val="none" w:sz="0" w:space="0" w:color="auto"/>
      </w:divBdr>
    </w:div>
    <w:div w:id="1841921954">
      <w:marLeft w:val="480"/>
      <w:marRight w:val="0"/>
      <w:marTop w:val="0"/>
      <w:marBottom w:val="0"/>
      <w:divBdr>
        <w:top w:val="none" w:sz="0" w:space="0" w:color="auto"/>
        <w:left w:val="none" w:sz="0" w:space="0" w:color="auto"/>
        <w:bottom w:val="none" w:sz="0" w:space="0" w:color="auto"/>
        <w:right w:val="none" w:sz="0" w:space="0" w:color="auto"/>
      </w:divBdr>
    </w:div>
    <w:div w:id="1841969150">
      <w:marLeft w:val="480"/>
      <w:marRight w:val="0"/>
      <w:marTop w:val="0"/>
      <w:marBottom w:val="0"/>
      <w:divBdr>
        <w:top w:val="none" w:sz="0" w:space="0" w:color="auto"/>
        <w:left w:val="none" w:sz="0" w:space="0" w:color="auto"/>
        <w:bottom w:val="none" w:sz="0" w:space="0" w:color="auto"/>
        <w:right w:val="none" w:sz="0" w:space="0" w:color="auto"/>
      </w:divBdr>
    </w:div>
    <w:div w:id="1842039625">
      <w:marLeft w:val="480"/>
      <w:marRight w:val="0"/>
      <w:marTop w:val="0"/>
      <w:marBottom w:val="0"/>
      <w:divBdr>
        <w:top w:val="none" w:sz="0" w:space="0" w:color="auto"/>
        <w:left w:val="none" w:sz="0" w:space="0" w:color="auto"/>
        <w:bottom w:val="none" w:sz="0" w:space="0" w:color="auto"/>
        <w:right w:val="none" w:sz="0" w:space="0" w:color="auto"/>
      </w:divBdr>
    </w:div>
    <w:div w:id="1842158881">
      <w:marLeft w:val="480"/>
      <w:marRight w:val="0"/>
      <w:marTop w:val="0"/>
      <w:marBottom w:val="0"/>
      <w:divBdr>
        <w:top w:val="none" w:sz="0" w:space="0" w:color="auto"/>
        <w:left w:val="none" w:sz="0" w:space="0" w:color="auto"/>
        <w:bottom w:val="none" w:sz="0" w:space="0" w:color="auto"/>
        <w:right w:val="none" w:sz="0" w:space="0" w:color="auto"/>
      </w:divBdr>
    </w:div>
    <w:div w:id="1842163544">
      <w:marLeft w:val="480"/>
      <w:marRight w:val="0"/>
      <w:marTop w:val="0"/>
      <w:marBottom w:val="0"/>
      <w:divBdr>
        <w:top w:val="none" w:sz="0" w:space="0" w:color="auto"/>
        <w:left w:val="none" w:sz="0" w:space="0" w:color="auto"/>
        <w:bottom w:val="none" w:sz="0" w:space="0" w:color="auto"/>
        <w:right w:val="none" w:sz="0" w:space="0" w:color="auto"/>
      </w:divBdr>
    </w:div>
    <w:div w:id="1842233420">
      <w:marLeft w:val="480"/>
      <w:marRight w:val="0"/>
      <w:marTop w:val="0"/>
      <w:marBottom w:val="0"/>
      <w:divBdr>
        <w:top w:val="none" w:sz="0" w:space="0" w:color="auto"/>
        <w:left w:val="none" w:sz="0" w:space="0" w:color="auto"/>
        <w:bottom w:val="none" w:sz="0" w:space="0" w:color="auto"/>
        <w:right w:val="none" w:sz="0" w:space="0" w:color="auto"/>
      </w:divBdr>
    </w:div>
    <w:div w:id="1842238988">
      <w:marLeft w:val="480"/>
      <w:marRight w:val="0"/>
      <w:marTop w:val="0"/>
      <w:marBottom w:val="0"/>
      <w:divBdr>
        <w:top w:val="none" w:sz="0" w:space="0" w:color="auto"/>
        <w:left w:val="none" w:sz="0" w:space="0" w:color="auto"/>
        <w:bottom w:val="none" w:sz="0" w:space="0" w:color="auto"/>
        <w:right w:val="none" w:sz="0" w:space="0" w:color="auto"/>
      </w:divBdr>
    </w:div>
    <w:div w:id="1842239116">
      <w:marLeft w:val="480"/>
      <w:marRight w:val="0"/>
      <w:marTop w:val="0"/>
      <w:marBottom w:val="0"/>
      <w:divBdr>
        <w:top w:val="none" w:sz="0" w:space="0" w:color="auto"/>
        <w:left w:val="none" w:sz="0" w:space="0" w:color="auto"/>
        <w:bottom w:val="none" w:sz="0" w:space="0" w:color="auto"/>
        <w:right w:val="none" w:sz="0" w:space="0" w:color="auto"/>
      </w:divBdr>
    </w:div>
    <w:div w:id="1842351767">
      <w:marLeft w:val="480"/>
      <w:marRight w:val="0"/>
      <w:marTop w:val="0"/>
      <w:marBottom w:val="0"/>
      <w:divBdr>
        <w:top w:val="none" w:sz="0" w:space="0" w:color="auto"/>
        <w:left w:val="none" w:sz="0" w:space="0" w:color="auto"/>
        <w:bottom w:val="none" w:sz="0" w:space="0" w:color="auto"/>
        <w:right w:val="none" w:sz="0" w:space="0" w:color="auto"/>
      </w:divBdr>
    </w:div>
    <w:div w:id="1842433040">
      <w:marLeft w:val="480"/>
      <w:marRight w:val="0"/>
      <w:marTop w:val="0"/>
      <w:marBottom w:val="0"/>
      <w:divBdr>
        <w:top w:val="none" w:sz="0" w:space="0" w:color="auto"/>
        <w:left w:val="none" w:sz="0" w:space="0" w:color="auto"/>
        <w:bottom w:val="none" w:sz="0" w:space="0" w:color="auto"/>
        <w:right w:val="none" w:sz="0" w:space="0" w:color="auto"/>
      </w:divBdr>
    </w:div>
    <w:div w:id="1842500514">
      <w:marLeft w:val="480"/>
      <w:marRight w:val="0"/>
      <w:marTop w:val="0"/>
      <w:marBottom w:val="0"/>
      <w:divBdr>
        <w:top w:val="none" w:sz="0" w:space="0" w:color="auto"/>
        <w:left w:val="none" w:sz="0" w:space="0" w:color="auto"/>
        <w:bottom w:val="none" w:sz="0" w:space="0" w:color="auto"/>
        <w:right w:val="none" w:sz="0" w:space="0" w:color="auto"/>
      </w:divBdr>
    </w:div>
    <w:div w:id="1842503485">
      <w:marLeft w:val="480"/>
      <w:marRight w:val="0"/>
      <w:marTop w:val="0"/>
      <w:marBottom w:val="0"/>
      <w:divBdr>
        <w:top w:val="none" w:sz="0" w:space="0" w:color="auto"/>
        <w:left w:val="none" w:sz="0" w:space="0" w:color="auto"/>
        <w:bottom w:val="none" w:sz="0" w:space="0" w:color="auto"/>
        <w:right w:val="none" w:sz="0" w:space="0" w:color="auto"/>
      </w:divBdr>
    </w:div>
    <w:div w:id="1842505769">
      <w:marLeft w:val="480"/>
      <w:marRight w:val="0"/>
      <w:marTop w:val="0"/>
      <w:marBottom w:val="0"/>
      <w:divBdr>
        <w:top w:val="none" w:sz="0" w:space="0" w:color="auto"/>
        <w:left w:val="none" w:sz="0" w:space="0" w:color="auto"/>
        <w:bottom w:val="none" w:sz="0" w:space="0" w:color="auto"/>
        <w:right w:val="none" w:sz="0" w:space="0" w:color="auto"/>
      </w:divBdr>
    </w:div>
    <w:div w:id="1842545099">
      <w:marLeft w:val="480"/>
      <w:marRight w:val="0"/>
      <w:marTop w:val="0"/>
      <w:marBottom w:val="0"/>
      <w:divBdr>
        <w:top w:val="none" w:sz="0" w:space="0" w:color="auto"/>
        <w:left w:val="none" w:sz="0" w:space="0" w:color="auto"/>
        <w:bottom w:val="none" w:sz="0" w:space="0" w:color="auto"/>
        <w:right w:val="none" w:sz="0" w:space="0" w:color="auto"/>
      </w:divBdr>
    </w:div>
    <w:div w:id="1842549664">
      <w:marLeft w:val="480"/>
      <w:marRight w:val="0"/>
      <w:marTop w:val="0"/>
      <w:marBottom w:val="0"/>
      <w:divBdr>
        <w:top w:val="none" w:sz="0" w:space="0" w:color="auto"/>
        <w:left w:val="none" w:sz="0" w:space="0" w:color="auto"/>
        <w:bottom w:val="none" w:sz="0" w:space="0" w:color="auto"/>
        <w:right w:val="none" w:sz="0" w:space="0" w:color="auto"/>
      </w:divBdr>
    </w:div>
    <w:div w:id="1842574405">
      <w:marLeft w:val="480"/>
      <w:marRight w:val="0"/>
      <w:marTop w:val="0"/>
      <w:marBottom w:val="0"/>
      <w:divBdr>
        <w:top w:val="none" w:sz="0" w:space="0" w:color="auto"/>
        <w:left w:val="none" w:sz="0" w:space="0" w:color="auto"/>
        <w:bottom w:val="none" w:sz="0" w:space="0" w:color="auto"/>
        <w:right w:val="none" w:sz="0" w:space="0" w:color="auto"/>
      </w:divBdr>
    </w:div>
    <w:div w:id="1842621468">
      <w:marLeft w:val="480"/>
      <w:marRight w:val="0"/>
      <w:marTop w:val="0"/>
      <w:marBottom w:val="0"/>
      <w:divBdr>
        <w:top w:val="none" w:sz="0" w:space="0" w:color="auto"/>
        <w:left w:val="none" w:sz="0" w:space="0" w:color="auto"/>
        <w:bottom w:val="none" w:sz="0" w:space="0" w:color="auto"/>
        <w:right w:val="none" w:sz="0" w:space="0" w:color="auto"/>
      </w:divBdr>
    </w:div>
    <w:div w:id="1842693002">
      <w:marLeft w:val="480"/>
      <w:marRight w:val="0"/>
      <w:marTop w:val="0"/>
      <w:marBottom w:val="0"/>
      <w:divBdr>
        <w:top w:val="none" w:sz="0" w:space="0" w:color="auto"/>
        <w:left w:val="none" w:sz="0" w:space="0" w:color="auto"/>
        <w:bottom w:val="none" w:sz="0" w:space="0" w:color="auto"/>
        <w:right w:val="none" w:sz="0" w:space="0" w:color="auto"/>
      </w:divBdr>
    </w:div>
    <w:div w:id="1842890046">
      <w:marLeft w:val="480"/>
      <w:marRight w:val="0"/>
      <w:marTop w:val="0"/>
      <w:marBottom w:val="0"/>
      <w:divBdr>
        <w:top w:val="none" w:sz="0" w:space="0" w:color="auto"/>
        <w:left w:val="none" w:sz="0" w:space="0" w:color="auto"/>
        <w:bottom w:val="none" w:sz="0" w:space="0" w:color="auto"/>
        <w:right w:val="none" w:sz="0" w:space="0" w:color="auto"/>
      </w:divBdr>
    </w:div>
    <w:div w:id="1842891548">
      <w:marLeft w:val="480"/>
      <w:marRight w:val="0"/>
      <w:marTop w:val="0"/>
      <w:marBottom w:val="0"/>
      <w:divBdr>
        <w:top w:val="none" w:sz="0" w:space="0" w:color="auto"/>
        <w:left w:val="none" w:sz="0" w:space="0" w:color="auto"/>
        <w:bottom w:val="none" w:sz="0" w:space="0" w:color="auto"/>
        <w:right w:val="none" w:sz="0" w:space="0" w:color="auto"/>
      </w:divBdr>
    </w:div>
    <w:div w:id="1842962737">
      <w:marLeft w:val="480"/>
      <w:marRight w:val="0"/>
      <w:marTop w:val="0"/>
      <w:marBottom w:val="0"/>
      <w:divBdr>
        <w:top w:val="none" w:sz="0" w:space="0" w:color="auto"/>
        <w:left w:val="none" w:sz="0" w:space="0" w:color="auto"/>
        <w:bottom w:val="none" w:sz="0" w:space="0" w:color="auto"/>
        <w:right w:val="none" w:sz="0" w:space="0" w:color="auto"/>
      </w:divBdr>
    </w:div>
    <w:div w:id="1843006347">
      <w:marLeft w:val="480"/>
      <w:marRight w:val="0"/>
      <w:marTop w:val="0"/>
      <w:marBottom w:val="0"/>
      <w:divBdr>
        <w:top w:val="none" w:sz="0" w:space="0" w:color="auto"/>
        <w:left w:val="none" w:sz="0" w:space="0" w:color="auto"/>
        <w:bottom w:val="none" w:sz="0" w:space="0" w:color="auto"/>
        <w:right w:val="none" w:sz="0" w:space="0" w:color="auto"/>
      </w:divBdr>
    </w:div>
    <w:div w:id="1843079830">
      <w:marLeft w:val="480"/>
      <w:marRight w:val="0"/>
      <w:marTop w:val="0"/>
      <w:marBottom w:val="0"/>
      <w:divBdr>
        <w:top w:val="none" w:sz="0" w:space="0" w:color="auto"/>
        <w:left w:val="none" w:sz="0" w:space="0" w:color="auto"/>
        <w:bottom w:val="none" w:sz="0" w:space="0" w:color="auto"/>
        <w:right w:val="none" w:sz="0" w:space="0" w:color="auto"/>
      </w:divBdr>
    </w:div>
    <w:div w:id="1843083982">
      <w:marLeft w:val="480"/>
      <w:marRight w:val="0"/>
      <w:marTop w:val="0"/>
      <w:marBottom w:val="0"/>
      <w:divBdr>
        <w:top w:val="none" w:sz="0" w:space="0" w:color="auto"/>
        <w:left w:val="none" w:sz="0" w:space="0" w:color="auto"/>
        <w:bottom w:val="none" w:sz="0" w:space="0" w:color="auto"/>
        <w:right w:val="none" w:sz="0" w:space="0" w:color="auto"/>
      </w:divBdr>
    </w:div>
    <w:div w:id="1843086024">
      <w:marLeft w:val="480"/>
      <w:marRight w:val="0"/>
      <w:marTop w:val="0"/>
      <w:marBottom w:val="0"/>
      <w:divBdr>
        <w:top w:val="none" w:sz="0" w:space="0" w:color="auto"/>
        <w:left w:val="none" w:sz="0" w:space="0" w:color="auto"/>
        <w:bottom w:val="none" w:sz="0" w:space="0" w:color="auto"/>
        <w:right w:val="none" w:sz="0" w:space="0" w:color="auto"/>
      </w:divBdr>
    </w:div>
    <w:div w:id="1843087389">
      <w:marLeft w:val="480"/>
      <w:marRight w:val="0"/>
      <w:marTop w:val="0"/>
      <w:marBottom w:val="0"/>
      <w:divBdr>
        <w:top w:val="none" w:sz="0" w:space="0" w:color="auto"/>
        <w:left w:val="none" w:sz="0" w:space="0" w:color="auto"/>
        <w:bottom w:val="none" w:sz="0" w:space="0" w:color="auto"/>
        <w:right w:val="none" w:sz="0" w:space="0" w:color="auto"/>
      </w:divBdr>
    </w:div>
    <w:div w:id="1843204553">
      <w:marLeft w:val="480"/>
      <w:marRight w:val="0"/>
      <w:marTop w:val="0"/>
      <w:marBottom w:val="0"/>
      <w:divBdr>
        <w:top w:val="none" w:sz="0" w:space="0" w:color="auto"/>
        <w:left w:val="none" w:sz="0" w:space="0" w:color="auto"/>
        <w:bottom w:val="none" w:sz="0" w:space="0" w:color="auto"/>
        <w:right w:val="none" w:sz="0" w:space="0" w:color="auto"/>
      </w:divBdr>
    </w:div>
    <w:div w:id="1843277067">
      <w:marLeft w:val="480"/>
      <w:marRight w:val="0"/>
      <w:marTop w:val="0"/>
      <w:marBottom w:val="0"/>
      <w:divBdr>
        <w:top w:val="none" w:sz="0" w:space="0" w:color="auto"/>
        <w:left w:val="none" w:sz="0" w:space="0" w:color="auto"/>
        <w:bottom w:val="none" w:sz="0" w:space="0" w:color="auto"/>
        <w:right w:val="none" w:sz="0" w:space="0" w:color="auto"/>
      </w:divBdr>
    </w:div>
    <w:div w:id="1843279666">
      <w:marLeft w:val="480"/>
      <w:marRight w:val="0"/>
      <w:marTop w:val="0"/>
      <w:marBottom w:val="0"/>
      <w:divBdr>
        <w:top w:val="none" w:sz="0" w:space="0" w:color="auto"/>
        <w:left w:val="none" w:sz="0" w:space="0" w:color="auto"/>
        <w:bottom w:val="none" w:sz="0" w:space="0" w:color="auto"/>
        <w:right w:val="none" w:sz="0" w:space="0" w:color="auto"/>
      </w:divBdr>
    </w:div>
    <w:div w:id="1843349853">
      <w:marLeft w:val="480"/>
      <w:marRight w:val="0"/>
      <w:marTop w:val="0"/>
      <w:marBottom w:val="0"/>
      <w:divBdr>
        <w:top w:val="none" w:sz="0" w:space="0" w:color="auto"/>
        <w:left w:val="none" w:sz="0" w:space="0" w:color="auto"/>
        <w:bottom w:val="none" w:sz="0" w:space="0" w:color="auto"/>
        <w:right w:val="none" w:sz="0" w:space="0" w:color="auto"/>
      </w:divBdr>
    </w:div>
    <w:div w:id="1843353183">
      <w:marLeft w:val="480"/>
      <w:marRight w:val="0"/>
      <w:marTop w:val="0"/>
      <w:marBottom w:val="0"/>
      <w:divBdr>
        <w:top w:val="none" w:sz="0" w:space="0" w:color="auto"/>
        <w:left w:val="none" w:sz="0" w:space="0" w:color="auto"/>
        <w:bottom w:val="none" w:sz="0" w:space="0" w:color="auto"/>
        <w:right w:val="none" w:sz="0" w:space="0" w:color="auto"/>
      </w:divBdr>
    </w:div>
    <w:div w:id="1843353945">
      <w:marLeft w:val="480"/>
      <w:marRight w:val="0"/>
      <w:marTop w:val="0"/>
      <w:marBottom w:val="0"/>
      <w:divBdr>
        <w:top w:val="none" w:sz="0" w:space="0" w:color="auto"/>
        <w:left w:val="none" w:sz="0" w:space="0" w:color="auto"/>
        <w:bottom w:val="none" w:sz="0" w:space="0" w:color="auto"/>
        <w:right w:val="none" w:sz="0" w:space="0" w:color="auto"/>
      </w:divBdr>
    </w:div>
    <w:div w:id="1843427202">
      <w:marLeft w:val="480"/>
      <w:marRight w:val="0"/>
      <w:marTop w:val="0"/>
      <w:marBottom w:val="0"/>
      <w:divBdr>
        <w:top w:val="none" w:sz="0" w:space="0" w:color="auto"/>
        <w:left w:val="none" w:sz="0" w:space="0" w:color="auto"/>
        <w:bottom w:val="none" w:sz="0" w:space="0" w:color="auto"/>
        <w:right w:val="none" w:sz="0" w:space="0" w:color="auto"/>
      </w:divBdr>
    </w:div>
    <w:div w:id="1843427811">
      <w:marLeft w:val="480"/>
      <w:marRight w:val="0"/>
      <w:marTop w:val="0"/>
      <w:marBottom w:val="0"/>
      <w:divBdr>
        <w:top w:val="none" w:sz="0" w:space="0" w:color="auto"/>
        <w:left w:val="none" w:sz="0" w:space="0" w:color="auto"/>
        <w:bottom w:val="none" w:sz="0" w:space="0" w:color="auto"/>
        <w:right w:val="none" w:sz="0" w:space="0" w:color="auto"/>
      </w:divBdr>
    </w:div>
    <w:div w:id="1843428422">
      <w:marLeft w:val="480"/>
      <w:marRight w:val="0"/>
      <w:marTop w:val="0"/>
      <w:marBottom w:val="0"/>
      <w:divBdr>
        <w:top w:val="none" w:sz="0" w:space="0" w:color="auto"/>
        <w:left w:val="none" w:sz="0" w:space="0" w:color="auto"/>
        <w:bottom w:val="none" w:sz="0" w:space="0" w:color="auto"/>
        <w:right w:val="none" w:sz="0" w:space="0" w:color="auto"/>
      </w:divBdr>
    </w:div>
    <w:div w:id="1843469240">
      <w:marLeft w:val="480"/>
      <w:marRight w:val="0"/>
      <w:marTop w:val="0"/>
      <w:marBottom w:val="0"/>
      <w:divBdr>
        <w:top w:val="none" w:sz="0" w:space="0" w:color="auto"/>
        <w:left w:val="none" w:sz="0" w:space="0" w:color="auto"/>
        <w:bottom w:val="none" w:sz="0" w:space="0" w:color="auto"/>
        <w:right w:val="none" w:sz="0" w:space="0" w:color="auto"/>
      </w:divBdr>
    </w:div>
    <w:div w:id="1843470462">
      <w:marLeft w:val="480"/>
      <w:marRight w:val="0"/>
      <w:marTop w:val="0"/>
      <w:marBottom w:val="0"/>
      <w:divBdr>
        <w:top w:val="none" w:sz="0" w:space="0" w:color="auto"/>
        <w:left w:val="none" w:sz="0" w:space="0" w:color="auto"/>
        <w:bottom w:val="none" w:sz="0" w:space="0" w:color="auto"/>
        <w:right w:val="none" w:sz="0" w:space="0" w:color="auto"/>
      </w:divBdr>
    </w:div>
    <w:div w:id="1843622076">
      <w:marLeft w:val="480"/>
      <w:marRight w:val="0"/>
      <w:marTop w:val="0"/>
      <w:marBottom w:val="0"/>
      <w:divBdr>
        <w:top w:val="none" w:sz="0" w:space="0" w:color="auto"/>
        <w:left w:val="none" w:sz="0" w:space="0" w:color="auto"/>
        <w:bottom w:val="none" w:sz="0" w:space="0" w:color="auto"/>
        <w:right w:val="none" w:sz="0" w:space="0" w:color="auto"/>
      </w:divBdr>
    </w:div>
    <w:div w:id="1843623004">
      <w:marLeft w:val="480"/>
      <w:marRight w:val="0"/>
      <w:marTop w:val="0"/>
      <w:marBottom w:val="0"/>
      <w:divBdr>
        <w:top w:val="none" w:sz="0" w:space="0" w:color="auto"/>
        <w:left w:val="none" w:sz="0" w:space="0" w:color="auto"/>
        <w:bottom w:val="none" w:sz="0" w:space="0" w:color="auto"/>
        <w:right w:val="none" w:sz="0" w:space="0" w:color="auto"/>
      </w:divBdr>
    </w:div>
    <w:div w:id="1843734791">
      <w:marLeft w:val="480"/>
      <w:marRight w:val="0"/>
      <w:marTop w:val="0"/>
      <w:marBottom w:val="0"/>
      <w:divBdr>
        <w:top w:val="none" w:sz="0" w:space="0" w:color="auto"/>
        <w:left w:val="none" w:sz="0" w:space="0" w:color="auto"/>
        <w:bottom w:val="none" w:sz="0" w:space="0" w:color="auto"/>
        <w:right w:val="none" w:sz="0" w:space="0" w:color="auto"/>
      </w:divBdr>
    </w:div>
    <w:div w:id="1843738382">
      <w:marLeft w:val="480"/>
      <w:marRight w:val="0"/>
      <w:marTop w:val="0"/>
      <w:marBottom w:val="0"/>
      <w:divBdr>
        <w:top w:val="none" w:sz="0" w:space="0" w:color="auto"/>
        <w:left w:val="none" w:sz="0" w:space="0" w:color="auto"/>
        <w:bottom w:val="none" w:sz="0" w:space="0" w:color="auto"/>
        <w:right w:val="none" w:sz="0" w:space="0" w:color="auto"/>
      </w:divBdr>
    </w:div>
    <w:div w:id="1843858343">
      <w:marLeft w:val="480"/>
      <w:marRight w:val="0"/>
      <w:marTop w:val="0"/>
      <w:marBottom w:val="0"/>
      <w:divBdr>
        <w:top w:val="none" w:sz="0" w:space="0" w:color="auto"/>
        <w:left w:val="none" w:sz="0" w:space="0" w:color="auto"/>
        <w:bottom w:val="none" w:sz="0" w:space="0" w:color="auto"/>
        <w:right w:val="none" w:sz="0" w:space="0" w:color="auto"/>
      </w:divBdr>
    </w:div>
    <w:div w:id="1843935940">
      <w:marLeft w:val="480"/>
      <w:marRight w:val="0"/>
      <w:marTop w:val="0"/>
      <w:marBottom w:val="0"/>
      <w:divBdr>
        <w:top w:val="none" w:sz="0" w:space="0" w:color="auto"/>
        <w:left w:val="none" w:sz="0" w:space="0" w:color="auto"/>
        <w:bottom w:val="none" w:sz="0" w:space="0" w:color="auto"/>
        <w:right w:val="none" w:sz="0" w:space="0" w:color="auto"/>
      </w:divBdr>
    </w:div>
    <w:div w:id="1843936309">
      <w:marLeft w:val="480"/>
      <w:marRight w:val="0"/>
      <w:marTop w:val="0"/>
      <w:marBottom w:val="0"/>
      <w:divBdr>
        <w:top w:val="none" w:sz="0" w:space="0" w:color="auto"/>
        <w:left w:val="none" w:sz="0" w:space="0" w:color="auto"/>
        <w:bottom w:val="none" w:sz="0" w:space="0" w:color="auto"/>
        <w:right w:val="none" w:sz="0" w:space="0" w:color="auto"/>
      </w:divBdr>
    </w:div>
    <w:div w:id="1844006593">
      <w:marLeft w:val="480"/>
      <w:marRight w:val="0"/>
      <w:marTop w:val="0"/>
      <w:marBottom w:val="0"/>
      <w:divBdr>
        <w:top w:val="none" w:sz="0" w:space="0" w:color="auto"/>
        <w:left w:val="none" w:sz="0" w:space="0" w:color="auto"/>
        <w:bottom w:val="none" w:sz="0" w:space="0" w:color="auto"/>
        <w:right w:val="none" w:sz="0" w:space="0" w:color="auto"/>
      </w:divBdr>
    </w:div>
    <w:div w:id="1844007203">
      <w:marLeft w:val="480"/>
      <w:marRight w:val="0"/>
      <w:marTop w:val="0"/>
      <w:marBottom w:val="0"/>
      <w:divBdr>
        <w:top w:val="none" w:sz="0" w:space="0" w:color="auto"/>
        <w:left w:val="none" w:sz="0" w:space="0" w:color="auto"/>
        <w:bottom w:val="none" w:sz="0" w:space="0" w:color="auto"/>
        <w:right w:val="none" w:sz="0" w:space="0" w:color="auto"/>
      </w:divBdr>
    </w:div>
    <w:div w:id="1844010017">
      <w:marLeft w:val="480"/>
      <w:marRight w:val="0"/>
      <w:marTop w:val="0"/>
      <w:marBottom w:val="0"/>
      <w:divBdr>
        <w:top w:val="none" w:sz="0" w:space="0" w:color="auto"/>
        <w:left w:val="none" w:sz="0" w:space="0" w:color="auto"/>
        <w:bottom w:val="none" w:sz="0" w:space="0" w:color="auto"/>
        <w:right w:val="none" w:sz="0" w:space="0" w:color="auto"/>
      </w:divBdr>
    </w:div>
    <w:div w:id="1844010074">
      <w:marLeft w:val="480"/>
      <w:marRight w:val="0"/>
      <w:marTop w:val="0"/>
      <w:marBottom w:val="0"/>
      <w:divBdr>
        <w:top w:val="none" w:sz="0" w:space="0" w:color="auto"/>
        <w:left w:val="none" w:sz="0" w:space="0" w:color="auto"/>
        <w:bottom w:val="none" w:sz="0" w:space="0" w:color="auto"/>
        <w:right w:val="none" w:sz="0" w:space="0" w:color="auto"/>
      </w:divBdr>
    </w:div>
    <w:div w:id="1844010787">
      <w:marLeft w:val="480"/>
      <w:marRight w:val="0"/>
      <w:marTop w:val="0"/>
      <w:marBottom w:val="0"/>
      <w:divBdr>
        <w:top w:val="none" w:sz="0" w:space="0" w:color="auto"/>
        <w:left w:val="none" w:sz="0" w:space="0" w:color="auto"/>
        <w:bottom w:val="none" w:sz="0" w:space="0" w:color="auto"/>
        <w:right w:val="none" w:sz="0" w:space="0" w:color="auto"/>
      </w:divBdr>
    </w:div>
    <w:div w:id="1844011152">
      <w:marLeft w:val="480"/>
      <w:marRight w:val="0"/>
      <w:marTop w:val="0"/>
      <w:marBottom w:val="0"/>
      <w:divBdr>
        <w:top w:val="none" w:sz="0" w:space="0" w:color="auto"/>
        <w:left w:val="none" w:sz="0" w:space="0" w:color="auto"/>
        <w:bottom w:val="none" w:sz="0" w:space="0" w:color="auto"/>
        <w:right w:val="none" w:sz="0" w:space="0" w:color="auto"/>
      </w:divBdr>
    </w:div>
    <w:div w:id="1844122446">
      <w:marLeft w:val="480"/>
      <w:marRight w:val="0"/>
      <w:marTop w:val="0"/>
      <w:marBottom w:val="0"/>
      <w:divBdr>
        <w:top w:val="none" w:sz="0" w:space="0" w:color="auto"/>
        <w:left w:val="none" w:sz="0" w:space="0" w:color="auto"/>
        <w:bottom w:val="none" w:sz="0" w:space="0" w:color="auto"/>
        <w:right w:val="none" w:sz="0" w:space="0" w:color="auto"/>
      </w:divBdr>
    </w:div>
    <w:div w:id="1844127915">
      <w:marLeft w:val="480"/>
      <w:marRight w:val="0"/>
      <w:marTop w:val="0"/>
      <w:marBottom w:val="0"/>
      <w:divBdr>
        <w:top w:val="none" w:sz="0" w:space="0" w:color="auto"/>
        <w:left w:val="none" w:sz="0" w:space="0" w:color="auto"/>
        <w:bottom w:val="none" w:sz="0" w:space="0" w:color="auto"/>
        <w:right w:val="none" w:sz="0" w:space="0" w:color="auto"/>
      </w:divBdr>
    </w:div>
    <w:div w:id="1844199268">
      <w:marLeft w:val="480"/>
      <w:marRight w:val="0"/>
      <w:marTop w:val="0"/>
      <w:marBottom w:val="0"/>
      <w:divBdr>
        <w:top w:val="none" w:sz="0" w:space="0" w:color="auto"/>
        <w:left w:val="none" w:sz="0" w:space="0" w:color="auto"/>
        <w:bottom w:val="none" w:sz="0" w:space="0" w:color="auto"/>
        <w:right w:val="none" w:sz="0" w:space="0" w:color="auto"/>
      </w:divBdr>
    </w:div>
    <w:div w:id="1844204251">
      <w:marLeft w:val="480"/>
      <w:marRight w:val="0"/>
      <w:marTop w:val="0"/>
      <w:marBottom w:val="0"/>
      <w:divBdr>
        <w:top w:val="none" w:sz="0" w:space="0" w:color="auto"/>
        <w:left w:val="none" w:sz="0" w:space="0" w:color="auto"/>
        <w:bottom w:val="none" w:sz="0" w:space="0" w:color="auto"/>
        <w:right w:val="none" w:sz="0" w:space="0" w:color="auto"/>
      </w:divBdr>
    </w:div>
    <w:div w:id="1844281078">
      <w:marLeft w:val="480"/>
      <w:marRight w:val="0"/>
      <w:marTop w:val="0"/>
      <w:marBottom w:val="0"/>
      <w:divBdr>
        <w:top w:val="none" w:sz="0" w:space="0" w:color="auto"/>
        <w:left w:val="none" w:sz="0" w:space="0" w:color="auto"/>
        <w:bottom w:val="none" w:sz="0" w:space="0" w:color="auto"/>
        <w:right w:val="none" w:sz="0" w:space="0" w:color="auto"/>
      </w:divBdr>
    </w:div>
    <w:div w:id="1844322581">
      <w:marLeft w:val="480"/>
      <w:marRight w:val="0"/>
      <w:marTop w:val="0"/>
      <w:marBottom w:val="0"/>
      <w:divBdr>
        <w:top w:val="none" w:sz="0" w:space="0" w:color="auto"/>
        <w:left w:val="none" w:sz="0" w:space="0" w:color="auto"/>
        <w:bottom w:val="none" w:sz="0" w:space="0" w:color="auto"/>
        <w:right w:val="none" w:sz="0" w:space="0" w:color="auto"/>
      </w:divBdr>
    </w:div>
    <w:div w:id="1844397480">
      <w:marLeft w:val="480"/>
      <w:marRight w:val="0"/>
      <w:marTop w:val="0"/>
      <w:marBottom w:val="0"/>
      <w:divBdr>
        <w:top w:val="none" w:sz="0" w:space="0" w:color="auto"/>
        <w:left w:val="none" w:sz="0" w:space="0" w:color="auto"/>
        <w:bottom w:val="none" w:sz="0" w:space="0" w:color="auto"/>
        <w:right w:val="none" w:sz="0" w:space="0" w:color="auto"/>
      </w:divBdr>
    </w:div>
    <w:div w:id="1844398506">
      <w:marLeft w:val="480"/>
      <w:marRight w:val="0"/>
      <w:marTop w:val="0"/>
      <w:marBottom w:val="0"/>
      <w:divBdr>
        <w:top w:val="none" w:sz="0" w:space="0" w:color="auto"/>
        <w:left w:val="none" w:sz="0" w:space="0" w:color="auto"/>
        <w:bottom w:val="none" w:sz="0" w:space="0" w:color="auto"/>
        <w:right w:val="none" w:sz="0" w:space="0" w:color="auto"/>
      </w:divBdr>
    </w:div>
    <w:div w:id="1844466562">
      <w:marLeft w:val="480"/>
      <w:marRight w:val="0"/>
      <w:marTop w:val="0"/>
      <w:marBottom w:val="0"/>
      <w:divBdr>
        <w:top w:val="none" w:sz="0" w:space="0" w:color="auto"/>
        <w:left w:val="none" w:sz="0" w:space="0" w:color="auto"/>
        <w:bottom w:val="none" w:sz="0" w:space="0" w:color="auto"/>
        <w:right w:val="none" w:sz="0" w:space="0" w:color="auto"/>
      </w:divBdr>
    </w:div>
    <w:div w:id="1844466718">
      <w:marLeft w:val="480"/>
      <w:marRight w:val="0"/>
      <w:marTop w:val="0"/>
      <w:marBottom w:val="0"/>
      <w:divBdr>
        <w:top w:val="none" w:sz="0" w:space="0" w:color="auto"/>
        <w:left w:val="none" w:sz="0" w:space="0" w:color="auto"/>
        <w:bottom w:val="none" w:sz="0" w:space="0" w:color="auto"/>
        <w:right w:val="none" w:sz="0" w:space="0" w:color="auto"/>
      </w:divBdr>
    </w:div>
    <w:div w:id="1844472505">
      <w:marLeft w:val="480"/>
      <w:marRight w:val="0"/>
      <w:marTop w:val="0"/>
      <w:marBottom w:val="0"/>
      <w:divBdr>
        <w:top w:val="none" w:sz="0" w:space="0" w:color="auto"/>
        <w:left w:val="none" w:sz="0" w:space="0" w:color="auto"/>
        <w:bottom w:val="none" w:sz="0" w:space="0" w:color="auto"/>
        <w:right w:val="none" w:sz="0" w:space="0" w:color="auto"/>
      </w:divBdr>
    </w:div>
    <w:div w:id="1844474412">
      <w:marLeft w:val="480"/>
      <w:marRight w:val="0"/>
      <w:marTop w:val="0"/>
      <w:marBottom w:val="0"/>
      <w:divBdr>
        <w:top w:val="none" w:sz="0" w:space="0" w:color="auto"/>
        <w:left w:val="none" w:sz="0" w:space="0" w:color="auto"/>
        <w:bottom w:val="none" w:sz="0" w:space="0" w:color="auto"/>
        <w:right w:val="none" w:sz="0" w:space="0" w:color="auto"/>
      </w:divBdr>
    </w:div>
    <w:div w:id="1844513219">
      <w:marLeft w:val="480"/>
      <w:marRight w:val="0"/>
      <w:marTop w:val="0"/>
      <w:marBottom w:val="0"/>
      <w:divBdr>
        <w:top w:val="none" w:sz="0" w:space="0" w:color="auto"/>
        <w:left w:val="none" w:sz="0" w:space="0" w:color="auto"/>
        <w:bottom w:val="none" w:sz="0" w:space="0" w:color="auto"/>
        <w:right w:val="none" w:sz="0" w:space="0" w:color="auto"/>
      </w:divBdr>
    </w:div>
    <w:div w:id="1844515102">
      <w:marLeft w:val="480"/>
      <w:marRight w:val="0"/>
      <w:marTop w:val="0"/>
      <w:marBottom w:val="0"/>
      <w:divBdr>
        <w:top w:val="none" w:sz="0" w:space="0" w:color="auto"/>
        <w:left w:val="none" w:sz="0" w:space="0" w:color="auto"/>
        <w:bottom w:val="none" w:sz="0" w:space="0" w:color="auto"/>
        <w:right w:val="none" w:sz="0" w:space="0" w:color="auto"/>
      </w:divBdr>
    </w:div>
    <w:div w:id="1844542777">
      <w:marLeft w:val="480"/>
      <w:marRight w:val="0"/>
      <w:marTop w:val="0"/>
      <w:marBottom w:val="0"/>
      <w:divBdr>
        <w:top w:val="none" w:sz="0" w:space="0" w:color="auto"/>
        <w:left w:val="none" w:sz="0" w:space="0" w:color="auto"/>
        <w:bottom w:val="none" w:sz="0" w:space="0" w:color="auto"/>
        <w:right w:val="none" w:sz="0" w:space="0" w:color="auto"/>
      </w:divBdr>
    </w:div>
    <w:div w:id="1844586145">
      <w:marLeft w:val="480"/>
      <w:marRight w:val="0"/>
      <w:marTop w:val="0"/>
      <w:marBottom w:val="0"/>
      <w:divBdr>
        <w:top w:val="none" w:sz="0" w:space="0" w:color="auto"/>
        <w:left w:val="none" w:sz="0" w:space="0" w:color="auto"/>
        <w:bottom w:val="none" w:sz="0" w:space="0" w:color="auto"/>
        <w:right w:val="none" w:sz="0" w:space="0" w:color="auto"/>
      </w:divBdr>
    </w:div>
    <w:div w:id="1844590227">
      <w:marLeft w:val="480"/>
      <w:marRight w:val="0"/>
      <w:marTop w:val="0"/>
      <w:marBottom w:val="0"/>
      <w:divBdr>
        <w:top w:val="none" w:sz="0" w:space="0" w:color="auto"/>
        <w:left w:val="none" w:sz="0" w:space="0" w:color="auto"/>
        <w:bottom w:val="none" w:sz="0" w:space="0" w:color="auto"/>
        <w:right w:val="none" w:sz="0" w:space="0" w:color="auto"/>
      </w:divBdr>
    </w:div>
    <w:div w:id="1844660336">
      <w:marLeft w:val="480"/>
      <w:marRight w:val="0"/>
      <w:marTop w:val="0"/>
      <w:marBottom w:val="0"/>
      <w:divBdr>
        <w:top w:val="none" w:sz="0" w:space="0" w:color="auto"/>
        <w:left w:val="none" w:sz="0" w:space="0" w:color="auto"/>
        <w:bottom w:val="none" w:sz="0" w:space="0" w:color="auto"/>
        <w:right w:val="none" w:sz="0" w:space="0" w:color="auto"/>
      </w:divBdr>
    </w:div>
    <w:div w:id="1844661081">
      <w:marLeft w:val="480"/>
      <w:marRight w:val="0"/>
      <w:marTop w:val="0"/>
      <w:marBottom w:val="0"/>
      <w:divBdr>
        <w:top w:val="none" w:sz="0" w:space="0" w:color="auto"/>
        <w:left w:val="none" w:sz="0" w:space="0" w:color="auto"/>
        <w:bottom w:val="none" w:sz="0" w:space="0" w:color="auto"/>
        <w:right w:val="none" w:sz="0" w:space="0" w:color="auto"/>
      </w:divBdr>
    </w:div>
    <w:div w:id="1844734121">
      <w:marLeft w:val="480"/>
      <w:marRight w:val="0"/>
      <w:marTop w:val="0"/>
      <w:marBottom w:val="0"/>
      <w:divBdr>
        <w:top w:val="none" w:sz="0" w:space="0" w:color="auto"/>
        <w:left w:val="none" w:sz="0" w:space="0" w:color="auto"/>
        <w:bottom w:val="none" w:sz="0" w:space="0" w:color="auto"/>
        <w:right w:val="none" w:sz="0" w:space="0" w:color="auto"/>
      </w:divBdr>
    </w:div>
    <w:div w:id="1844855340">
      <w:marLeft w:val="480"/>
      <w:marRight w:val="0"/>
      <w:marTop w:val="0"/>
      <w:marBottom w:val="0"/>
      <w:divBdr>
        <w:top w:val="none" w:sz="0" w:space="0" w:color="auto"/>
        <w:left w:val="none" w:sz="0" w:space="0" w:color="auto"/>
        <w:bottom w:val="none" w:sz="0" w:space="0" w:color="auto"/>
        <w:right w:val="none" w:sz="0" w:space="0" w:color="auto"/>
      </w:divBdr>
    </w:div>
    <w:div w:id="1844929989">
      <w:marLeft w:val="480"/>
      <w:marRight w:val="0"/>
      <w:marTop w:val="0"/>
      <w:marBottom w:val="0"/>
      <w:divBdr>
        <w:top w:val="none" w:sz="0" w:space="0" w:color="auto"/>
        <w:left w:val="none" w:sz="0" w:space="0" w:color="auto"/>
        <w:bottom w:val="none" w:sz="0" w:space="0" w:color="auto"/>
        <w:right w:val="none" w:sz="0" w:space="0" w:color="auto"/>
      </w:divBdr>
    </w:div>
    <w:div w:id="1844930674">
      <w:marLeft w:val="480"/>
      <w:marRight w:val="0"/>
      <w:marTop w:val="0"/>
      <w:marBottom w:val="0"/>
      <w:divBdr>
        <w:top w:val="none" w:sz="0" w:space="0" w:color="auto"/>
        <w:left w:val="none" w:sz="0" w:space="0" w:color="auto"/>
        <w:bottom w:val="none" w:sz="0" w:space="0" w:color="auto"/>
        <w:right w:val="none" w:sz="0" w:space="0" w:color="auto"/>
      </w:divBdr>
    </w:div>
    <w:div w:id="1845195630">
      <w:marLeft w:val="480"/>
      <w:marRight w:val="0"/>
      <w:marTop w:val="0"/>
      <w:marBottom w:val="0"/>
      <w:divBdr>
        <w:top w:val="none" w:sz="0" w:space="0" w:color="auto"/>
        <w:left w:val="none" w:sz="0" w:space="0" w:color="auto"/>
        <w:bottom w:val="none" w:sz="0" w:space="0" w:color="auto"/>
        <w:right w:val="none" w:sz="0" w:space="0" w:color="auto"/>
      </w:divBdr>
    </w:div>
    <w:div w:id="1845238149">
      <w:marLeft w:val="480"/>
      <w:marRight w:val="0"/>
      <w:marTop w:val="0"/>
      <w:marBottom w:val="0"/>
      <w:divBdr>
        <w:top w:val="none" w:sz="0" w:space="0" w:color="auto"/>
        <w:left w:val="none" w:sz="0" w:space="0" w:color="auto"/>
        <w:bottom w:val="none" w:sz="0" w:space="0" w:color="auto"/>
        <w:right w:val="none" w:sz="0" w:space="0" w:color="auto"/>
      </w:divBdr>
    </w:div>
    <w:div w:id="1845247329">
      <w:marLeft w:val="480"/>
      <w:marRight w:val="0"/>
      <w:marTop w:val="0"/>
      <w:marBottom w:val="0"/>
      <w:divBdr>
        <w:top w:val="none" w:sz="0" w:space="0" w:color="auto"/>
        <w:left w:val="none" w:sz="0" w:space="0" w:color="auto"/>
        <w:bottom w:val="none" w:sz="0" w:space="0" w:color="auto"/>
        <w:right w:val="none" w:sz="0" w:space="0" w:color="auto"/>
      </w:divBdr>
    </w:div>
    <w:div w:id="1845247589">
      <w:marLeft w:val="480"/>
      <w:marRight w:val="0"/>
      <w:marTop w:val="0"/>
      <w:marBottom w:val="0"/>
      <w:divBdr>
        <w:top w:val="none" w:sz="0" w:space="0" w:color="auto"/>
        <w:left w:val="none" w:sz="0" w:space="0" w:color="auto"/>
        <w:bottom w:val="none" w:sz="0" w:space="0" w:color="auto"/>
        <w:right w:val="none" w:sz="0" w:space="0" w:color="auto"/>
      </w:divBdr>
    </w:div>
    <w:div w:id="1845322752">
      <w:marLeft w:val="480"/>
      <w:marRight w:val="0"/>
      <w:marTop w:val="0"/>
      <w:marBottom w:val="0"/>
      <w:divBdr>
        <w:top w:val="none" w:sz="0" w:space="0" w:color="auto"/>
        <w:left w:val="none" w:sz="0" w:space="0" w:color="auto"/>
        <w:bottom w:val="none" w:sz="0" w:space="0" w:color="auto"/>
        <w:right w:val="none" w:sz="0" w:space="0" w:color="auto"/>
      </w:divBdr>
    </w:div>
    <w:div w:id="1845391791">
      <w:marLeft w:val="480"/>
      <w:marRight w:val="0"/>
      <w:marTop w:val="0"/>
      <w:marBottom w:val="0"/>
      <w:divBdr>
        <w:top w:val="none" w:sz="0" w:space="0" w:color="auto"/>
        <w:left w:val="none" w:sz="0" w:space="0" w:color="auto"/>
        <w:bottom w:val="none" w:sz="0" w:space="0" w:color="auto"/>
        <w:right w:val="none" w:sz="0" w:space="0" w:color="auto"/>
      </w:divBdr>
    </w:div>
    <w:div w:id="1845433170">
      <w:marLeft w:val="480"/>
      <w:marRight w:val="0"/>
      <w:marTop w:val="0"/>
      <w:marBottom w:val="0"/>
      <w:divBdr>
        <w:top w:val="none" w:sz="0" w:space="0" w:color="auto"/>
        <w:left w:val="none" w:sz="0" w:space="0" w:color="auto"/>
        <w:bottom w:val="none" w:sz="0" w:space="0" w:color="auto"/>
        <w:right w:val="none" w:sz="0" w:space="0" w:color="auto"/>
      </w:divBdr>
    </w:div>
    <w:div w:id="1845434218">
      <w:marLeft w:val="480"/>
      <w:marRight w:val="0"/>
      <w:marTop w:val="0"/>
      <w:marBottom w:val="0"/>
      <w:divBdr>
        <w:top w:val="none" w:sz="0" w:space="0" w:color="auto"/>
        <w:left w:val="none" w:sz="0" w:space="0" w:color="auto"/>
        <w:bottom w:val="none" w:sz="0" w:space="0" w:color="auto"/>
        <w:right w:val="none" w:sz="0" w:space="0" w:color="auto"/>
      </w:divBdr>
    </w:div>
    <w:div w:id="1845439481">
      <w:marLeft w:val="480"/>
      <w:marRight w:val="0"/>
      <w:marTop w:val="0"/>
      <w:marBottom w:val="0"/>
      <w:divBdr>
        <w:top w:val="none" w:sz="0" w:space="0" w:color="auto"/>
        <w:left w:val="none" w:sz="0" w:space="0" w:color="auto"/>
        <w:bottom w:val="none" w:sz="0" w:space="0" w:color="auto"/>
        <w:right w:val="none" w:sz="0" w:space="0" w:color="auto"/>
      </w:divBdr>
    </w:div>
    <w:div w:id="1845583703">
      <w:marLeft w:val="480"/>
      <w:marRight w:val="0"/>
      <w:marTop w:val="0"/>
      <w:marBottom w:val="0"/>
      <w:divBdr>
        <w:top w:val="none" w:sz="0" w:space="0" w:color="auto"/>
        <w:left w:val="none" w:sz="0" w:space="0" w:color="auto"/>
        <w:bottom w:val="none" w:sz="0" w:space="0" w:color="auto"/>
        <w:right w:val="none" w:sz="0" w:space="0" w:color="auto"/>
      </w:divBdr>
    </w:div>
    <w:div w:id="1845585639">
      <w:marLeft w:val="480"/>
      <w:marRight w:val="0"/>
      <w:marTop w:val="0"/>
      <w:marBottom w:val="0"/>
      <w:divBdr>
        <w:top w:val="none" w:sz="0" w:space="0" w:color="auto"/>
        <w:left w:val="none" w:sz="0" w:space="0" w:color="auto"/>
        <w:bottom w:val="none" w:sz="0" w:space="0" w:color="auto"/>
        <w:right w:val="none" w:sz="0" w:space="0" w:color="auto"/>
      </w:divBdr>
    </w:div>
    <w:div w:id="1845627374">
      <w:marLeft w:val="480"/>
      <w:marRight w:val="0"/>
      <w:marTop w:val="0"/>
      <w:marBottom w:val="0"/>
      <w:divBdr>
        <w:top w:val="none" w:sz="0" w:space="0" w:color="auto"/>
        <w:left w:val="none" w:sz="0" w:space="0" w:color="auto"/>
        <w:bottom w:val="none" w:sz="0" w:space="0" w:color="auto"/>
        <w:right w:val="none" w:sz="0" w:space="0" w:color="auto"/>
      </w:divBdr>
    </w:div>
    <w:div w:id="1845631983">
      <w:marLeft w:val="480"/>
      <w:marRight w:val="0"/>
      <w:marTop w:val="0"/>
      <w:marBottom w:val="0"/>
      <w:divBdr>
        <w:top w:val="none" w:sz="0" w:space="0" w:color="auto"/>
        <w:left w:val="none" w:sz="0" w:space="0" w:color="auto"/>
        <w:bottom w:val="none" w:sz="0" w:space="0" w:color="auto"/>
        <w:right w:val="none" w:sz="0" w:space="0" w:color="auto"/>
      </w:divBdr>
    </w:div>
    <w:div w:id="1845701633">
      <w:marLeft w:val="480"/>
      <w:marRight w:val="0"/>
      <w:marTop w:val="0"/>
      <w:marBottom w:val="0"/>
      <w:divBdr>
        <w:top w:val="none" w:sz="0" w:space="0" w:color="auto"/>
        <w:left w:val="none" w:sz="0" w:space="0" w:color="auto"/>
        <w:bottom w:val="none" w:sz="0" w:space="0" w:color="auto"/>
        <w:right w:val="none" w:sz="0" w:space="0" w:color="auto"/>
      </w:divBdr>
    </w:div>
    <w:div w:id="1845702024">
      <w:marLeft w:val="480"/>
      <w:marRight w:val="0"/>
      <w:marTop w:val="0"/>
      <w:marBottom w:val="0"/>
      <w:divBdr>
        <w:top w:val="none" w:sz="0" w:space="0" w:color="auto"/>
        <w:left w:val="none" w:sz="0" w:space="0" w:color="auto"/>
        <w:bottom w:val="none" w:sz="0" w:space="0" w:color="auto"/>
        <w:right w:val="none" w:sz="0" w:space="0" w:color="auto"/>
      </w:divBdr>
    </w:div>
    <w:div w:id="1845706471">
      <w:marLeft w:val="480"/>
      <w:marRight w:val="0"/>
      <w:marTop w:val="0"/>
      <w:marBottom w:val="0"/>
      <w:divBdr>
        <w:top w:val="none" w:sz="0" w:space="0" w:color="auto"/>
        <w:left w:val="none" w:sz="0" w:space="0" w:color="auto"/>
        <w:bottom w:val="none" w:sz="0" w:space="0" w:color="auto"/>
        <w:right w:val="none" w:sz="0" w:space="0" w:color="auto"/>
      </w:divBdr>
    </w:div>
    <w:div w:id="1845778512">
      <w:marLeft w:val="480"/>
      <w:marRight w:val="0"/>
      <w:marTop w:val="0"/>
      <w:marBottom w:val="0"/>
      <w:divBdr>
        <w:top w:val="none" w:sz="0" w:space="0" w:color="auto"/>
        <w:left w:val="none" w:sz="0" w:space="0" w:color="auto"/>
        <w:bottom w:val="none" w:sz="0" w:space="0" w:color="auto"/>
        <w:right w:val="none" w:sz="0" w:space="0" w:color="auto"/>
      </w:divBdr>
    </w:div>
    <w:div w:id="1845782039">
      <w:marLeft w:val="480"/>
      <w:marRight w:val="0"/>
      <w:marTop w:val="0"/>
      <w:marBottom w:val="0"/>
      <w:divBdr>
        <w:top w:val="none" w:sz="0" w:space="0" w:color="auto"/>
        <w:left w:val="none" w:sz="0" w:space="0" w:color="auto"/>
        <w:bottom w:val="none" w:sz="0" w:space="0" w:color="auto"/>
        <w:right w:val="none" w:sz="0" w:space="0" w:color="auto"/>
      </w:divBdr>
    </w:div>
    <w:div w:id="1845824049">
      <w:marLeft w:val="480"/>
      <w:marRight w:val="0"/>
      <w:marTop w:val="0"/>
      <w:marBottom w:val="0"/>
      <w:divBdr>
        <w:top w:val="none" w:sz="0" w:space="0" w:color="auto"/>
        <w:left w:val="none" w:sz="0" w:space="0" w:color="auto"/>
        <w:bottom w:val="none" w:sz="0" w:space="0" w:color="auto"/>
        <w:right w:val="none" w:sz="0" w:space="0" w:color="auto"/>
      </w:divBdr>
    </w:div>
    <w:div w:id="1845827070">
      <w:marLeft w:val="480"/>
      <w:marRight w:val="0"/>
      <w:marTop w:val="0"/>
      <w:marBottom w:val="0"/>
      <w:divBdr>
        <w:top w:val="none" w:sz="0" w:space="0" w:color="auto"/>
        <w:left w:val="none" w:sz="0" w:space="0" w:color="auto"/>
        <w:bottom w:val="none" w:sz="0" w:space="0" w:color="auto"/>
        <w:right w:val="none" w:sz="0" w:space="0" w:color="auto"/>
      </w:divBdr>
    </w:div>
    <w:div w:id="1845898479">
      <w:marLeft w:val="480"/>
      <w:marRight w:val="0"/>
      <w:marTop w:val="0"/>
      <w:marBottom w:val="0"/>
      <w:divBdr>
        <w:top w:val="none" w:sz="0" w:space="0" w:color="auto"/>
        <w:left w:val="none" w:sz="0" w:space="0" w:color="auto"/>
        <w:bottom w:val="none" w:sz="0" w:space="0" w:color="auto"/>
        <w:right w:val="none" w:sz="0" w:space="0" w:color="auto"/>
      </w:divBdr>
    </w:div>
    <w:div w:id="1845898709">
      <w:marLeft w:val="480"/>
      <w:marRight w:val="0"/>
      <w:marTop w:val="0"/>
      <w:marBottom w:val="0"/>
      <w:divBdr>
        <w:top w:val="none" w:sz="0" w:space="0" w:color="auto"/>
        <w:left w:val="none" w:sz="0" w:space="0" w:color="auto"/>
        <w:bottom w:val="none" w:sz="0" w:space="0" w:color="auto"/>
        <w:right w:val="none" w:sz="0" w:space="0" w:color="auto"/>
      </w:divBdr>
    </w:div>
    <w:div w:id="1845900715">
      <w:marLeft w:val="480"/>
      <w:marRight w:val="0"/>
      <w:marTop w:val="0"/>
      <w:marBottom w:val="0"/>
      <w:divBdr>
        <w:top w:val="none" w:sz="0" w:space="0" w:color="auto"/>
        <w:left w:val="none" w:sz="0" w:space="0" w:color="auto"/>
        <w:bottom w:val="none" w:sz="0" w:space="0" w:color="auto"/>
        <w:right w:val="none" w:sz="0" w:space="0" w:color="auto"/>
      </w:divBdr>
    </w:div>
    <w:div w:id="1845971534">
      <w:marLeft w:val="480"/>
      <w:marRight w:val="0"/>
      <w:marTop w:val="0"/>
      <w:marBottom w:val="0"/>
      <w:divBdr>
        <w:top w:val="none" w:sz="0" w:space="0" w:color="auto"/>
        <w:left w:val="none" w:sz="0" w:space="0" w:color="auto"/>
        <w:bottom w:val="none" w:sz="0" w:space="0" w:color="auto"/>
        <w:right w:val="none" w:sz="0" w:space="0" w:color="auto"/>
      </w:divBdr>
    </w:div>
    <w:div w:id="1846018297">
      <w:marLeft w:val="480"/>
      <w:marRight w:val="0"/>
      <w:marTop w:val="0"/>
      <w:marBottom w:val="0"/>
      <w:divBdr>
        <w:top w:val="none" w:sz="0" w:space="0" w:color="auto"/>
        <w:left w:val="none" w:sz="0" w:space="0" w:color="auto"/>
        <w:bottom w:val="none" w:sz="0" w:space="0" w:color="auto"/>
        <w:right w:val="none" w:sz="0" w:space="0" w:color="auto"/>
      </w:divBdr>
    </w:div>
    <w:div w:id="1846044104">
      <w:marLeft w:val="480"/>
      <w:marRight w:val="0"/>
      <w:marTop w:val="0"/>
      <w:marBottom w:val="0"/>
      <w:divBdr>
        <w:top w:val="none" w:sz="0" w:space="0" w:color="auto"/>
        <w:left w:val="none" w:sz="0" w:space="0" w:color="auto"/>
        <w:bottom w:val="none" w:sz="0" w:space="0" w:color="auto"/>
        <w:right w:val="none" w:sz="0" w:space="0" w:color="auto"/>
      </w:divBdr>
    </w:div>
    <w:div w:id="1846045336">
      <w:marLeft w:val="480"/>
      <w:marRight w:val="0"/>
      <w:marTop w:val="0"/>
      <w:marBottom w:val="0"/>
      <w:divBdr>
        <w:top w:val="none" w:sz="0" w:space="0" w:color="auto"/>
        <w:left w:val="none" w:sz="0" w:space="0" w:color="auto"/>
        <w:bottom w:val="none" w:sz="0" w:space="0" w:color="auto"/>
        <w:right w:val="none" w:sz="0" w:space="0" w:color="auto"/>
      </w:divBdr>
    </w:div>
    <w:div w:id="1846046943">
      <w:marLeft w:val="480"/>
      <w:marRight w:val="0"/>
      <w:marTop w:val="0"/>
      <w:marBottom w:val="0"/>
      <w:divBdr>
        <w:top w:val="none" w:sz="0" w:space="0" w:color="auto"/>
        <w:left w:val="none" w:sz="0" w:space="0" w:color="auto"/>
        <w:bottom w:val="none" w:sz="0" w:space="0" w:color="auto"/>
        <w:right w:val="none" w:sz="0" w:space="0" w:color="auto"/>
      </w:divBdr>
    </w:div>
    <w:div w:id="1846090171">
      <w:marLeft w:val="480"/>
      <w:marRight w:val="0"/>
      <w:marTop w:val="0"/>
      <w:marBottom w:val="0"/>
      <w:divBdr>
        <w:top w:val="none" w:sz="0" w:space="0" w:color="auto"/>
        <w:left w:val="none" w:sz="0" w:space="0" w:color="auto"/>
        <w:bottom w:val="none" w:sz="0" w:space="0" w:color="auto"/>
        <w:right w:val="none" w:sz="0" w:space="0" w:color="auto"/>
      </w:divBdr>
    </w:div>
    <w:div w:id="1846167707">
      <w:marLeft w:val="480"/>
      <w:marRight w:val="0"/>
      <w:marTop w:val="0"/>
      <w:marBottom w:val="0"/>
      <w:divBdr>
        <w:top w:val="none" w:sz="0" w:space="0" w:color="auto"/>
        <w:left w:val="none" w:sz="0" w:space="0" w:color="auto"/>
        <w:bottom w:val="none" w:sz="0" w:space="0" w:color="auto"/>
        <w:right w:val="none" w:sz="0" w:space="0" w:color="auto"/>
      </w:divBdr>
    </w:div>
    <w:div w:id="1846169895">
      <w:marLeft w:val="480"/>
      <w:marRight w:val="0"/>
      <w:marTop w:val="0"/>
      <w:marBottom w:val="0"/>
      <w:divBdr>
        <w:top w:val="none" w:sz="0" w:space="0" w:color="auto"/>
        <w:left w:val="none" w:sz="0" w:space="0" w:color="auto"/>
        <w:bottom w:val="none" w:sz="0" w:space="0" w:color="auto"/>
        <w:right w:val="none" w:sz="0" w:space="0" w:color="auto"/>
      </w:divBdr>
    </w:div>
    <w:div w:id="1846239013">
      <w:marLeft w:val="480"/>
      <w:marRight w:val="0"/>
      <w:marTop w:val="0"/>
      <w:marBottom w:val="0"/>
      <w:divBdr>
        <w:top w:val="none" w:sz="0" w:space="0" w:color="auto"/>
        <w:left w:val="none" w:sz="0" w:space="0" w:color="auto"/>
        <w:bottom w:val="none" w:sz="0" w:space="0" w:color="auto"/>
        <w:right w:val="none" w:sz="0" w:space="0" w:color="auto"/>
      </w:divBdr>
    </w:div>
    <w:div w:id="1846240652">
      <w:marLeft w:val="480"/>
      <w:marRight w:val="0"/>
      <w:marTop w:val="0"/>
      <w:marBottom w:val="0"/>
      <w:divBdr>
        <w:top w:val="none" w:sz="0" w:space="0" w:color="auto"/>
        <w:left w:val="none" w:sz="0" w:space="0" w:color="auto"/>
        <w:bottom w:val="none" w:sz="0" w:space="0" w:color="auto"/>
        <w:right w:val="none" w:sz="0" w:space="0" w:color="auto"/>
      </w:divBdr>
    </w:div>
    <w:div w:id="1846241587">
      <w:marLeft w:val="480"/>
      <w:marRight w:val="0"/>
      <w:marTop w:val="0"/>
      <w:marBottom w:val="0"/>
      <w:divBdr>
        <w:top w:val="none" w:sz="0" w:space="0" w:color="auto"/>
        <w:left w:val="none" w:sz="0" w:space="0" w:color="auto"/>
        <w:bottom w:val="none" w:sz="0" w:space="0" w:color="auto"/>
        <w:right w:val="none" w:sz="0" w:space="0" w:color="auto"/>
      </w:divBdr>
    </w:div>
    <w:div w:id="1846284461">
      <w:marLeft w:val="480"/>
      <w:marRight w:val="0"/>
      <w:marTop w:val="0"/>
      <w:marBottom w:val="0"/>
      <w:divBdr>
        <w:top w:val="none" w:sz="0" w:space="0" w:color="auto"/>
        <w:left w:val="none" w:sz="0" w:space="0" w:color="auto"/>
        <w:bottom w:val="none" w:sz="0" w:space="0" w:color="auto"/>
        <w:right w:val="none" w:sz="0" w:space="0" w:color="auto"/>
      </w:divBdr>
    </w:div>
    <w:div w:id="1846355620">
      <w:marLeft w:val="480"/>
      <w:marRight w:val="0"/>
      <w:marTop w:val="0"/>
      <w:marBottom w:val="0"/>
      <w:divBdr>
        <w:top w:val="none" w:sz="0" w:space="0" w:color="auto"/>
        <w:left w:val="none" w:sz="0" w:space="0" w:color="auto"/>
        <w:bottom w:val="none" w:sz="0" w:space="0" w:color="auto"/>
        <w:right w:val="none" w:sz="0" w:space="0" w:color="auto"/>
      </w:divBdr>
    </w:div>
    <w:div w:id="1846358915">
      <w:marLeft w:val="480"/>
      <w:marRight w:val="0"/>
      <w:marTop w:val="0"/>
      <w:marBottom w:val="0"/>
      <w:divBdr>
        <w:top w:val="none" w:sz="0" w:space="0" w:color="auto"/>
        <w:left w:val="none" w:sz="0" w:space="0" w:color="auto"/>
        <w:bottom w:val="none" w:sz="0" w:space="0" w:color="auto"/>
        <w:right w:val="none" w:sz="0" w:space="0" w:color="auto"/>
      </w:divBdr>
    </w:div>
    <w:div w:id="1846434827">
      <w:marLeft w:val="480"/>
      <w:marRight w:val="0"/>
      <w:marTop w:val="0"/>
      <w:marBottom w:val="0"/>
      <w:divBdr>
        <w:top w:val="none" w:sz="0" w:space="0" w:color="auto"/>
        <w:left w:val="none" w:sz="0" w:space="0" w:color="auto"/>
        <w:bottom w:val="none" w:sz="0" w:space="0" w:color="auto"/>
        <w:right w:val="none" w:sz="0" w:space="0" w:color="auto"/>
      </w:divBdr>
    </w:div>
    <w:div w:id="1846439669">
      <w:marLeft w:val="480"/>
      <w:marRight w:val="0"/>
      <w:marTop w:val="0"/>
      <w:marBottom w:val="0"/>
      <w:divBdr>
        <w:top w:val="none" w:sz="0" w:space="0" w:color="auto"/>
        <w:left w:val="none" w:sz="0" w:space="0" w:color="auto"/>
        <w:bottom w:val="none" w:sz="0" w:space="0" w:color="auto"/>
        <w:right w:val="none" w:sz="0" w:space="0" w:color="auto"/>
      </w:divBdr>
    </w:div>
    <w:div w:id="1846554713">
      <w:marLeft w:val="480"/>
      <w:marRight w:val="0"/>
      <w:marTop w:val="0"/>
      <w:marBottom w:val="0"/>
      <w:divBdr>
        <w:top w:val="none" w:sz="0" w:space="0" w:color="auto"/>
        <w:left w:val="none" w:sz="0" w:space="0" w:color="auto"/>
        <w:bottom w:val="none" w:sz="0" w:space="0" w:color="auto"/>
        <w:right w:val="none" w:sz="0" w:space="0" w:color="auto"/>
      </w:divBdr>
    </w:div>
    <w:div w:id="1846628989">
      <w:marLeft w:val="480"/>
      <w:marRight w:val="0"/>
      <w:marTop w:val="0"/>
      <w:marBottom w:val="0"/>
      <w:divBdr>
        <w:top w:val="none" w:sz="0" w:space="0" w:color="auto"/>
        <w:left w:val="none" w:sz="0" w:space="0" w:color="auto"/>
        <w:bottom w:val="none" w:sz="0" w:space="0" w:color="auto"/>
        <w:right w:val="none" w:sz="0" w:space="0" w:color="auto"/>
      </w:divBdr>
    </w:div>
    <w:div w:id="1846629116">
      <w:marLeft w:val="480"/>
      <w:marRight w:val="0"/>
      <w:marTop w:val="0"/>
      <w:marBottom w:val="0"/>
      <w:divBdr>
        <w:top w:val="none" w:sz="0" w:space="0" w:color="auto"/>
        <w:left w:val="none" w:sz="0" w:space="0" w:color="auto"/>
        <w:bottom w:val="none" w:sz="0" w:space="0" w:color="auto"/>
        <w:right w:val="none" w:sz="0" w:space="0" w:color="auto"/>
      </w:divBdr>
    </w:div>
    <w:div w:id="1846632792">
      <w:marLeft w:val="480"/>
      <w:marRight w:val="0"/>
      <w:marTop w:val="0"/>
      <w:marBottom w:val="0"/>
      <w:divBdr>
        <w:top w:val="none" w:sz="0" w:space="0" w:color="auto"/>
        <w:left w:val="none" w:sz="0" w:space="0" w:color="auto"/>
        <w:bottom w:val="none" w:sz="0" w:space="0" w:color="auto"/>
        <w:right w:val="none" w:sz="0" w:space="0" w:color="auto"/>
      </w:divBdr>
    </w:div>
    <w:div w:id="1846673752">
      <w:marLeft w:val="480"/>
      <w:marRight w:val="0"/>
      <w:marTop w:val="0"/>
      <w:marBottom w:val="0"/>
      <w:divBdr>
        <w:top w:val="none" w:sz="0" w:space="0" w:color="auto"/>
        <w:left w:val="none" w:sz="0" w:space="0" w:color="auto"/>
        <w:bottom w:val="none" w:sz="0" w:space="0" w:color="auto"/>
        <w:right w:val="none" w:sz="0" w:space="0" w:color="auto"/>
      </w:divBdr>
    </w:div>
    <w:div w:id="1846703583">
      <w:marLeft w:val="480"/>
      <w:marRight w:val="0"/>
      <w:marTop w:val="0"/>
      <w:marBottom w:val="0"/>
      <w:divBdr>
        <w:top w:val="none" w:sz="0" w:space="0" w:color="auto"/>
        <w:left w:val="none" w:sz="0" w:space="0" w:color="auto"/>
        <w:bottom w:val="none" w:sz="0" w:space="0" w:color="auto"/>
        <w:right w:val="none" w:sz="0" w:space="0" w:color="auto"/>
      </w:divBdr>
    </w:div>
    <w:div w:id="1846747183">
      <w:marLeft w:val="480"/>
      <w:marRight w:val="0"/>
      <w:marTop w:val="0"/>
      <w:marBottom w:val="0"/>
      <w:divBdr>
        <w:top w:val="none" w:sz="0" w:space="0" w:color="auto"/>
        <w:left w:val="none" w:sz="0" w:space="0" w:color="auto"/>
        <w:bottom w:val="none" w:sz="0" w:space="0" w:color="auto"/>
        <w:right w:val="none" w:sz="0" w:space="0" w:color="auto"/>
      </w:divBdr>
    </w:div>
    <w:div w:id="1846823603">
      <w:marLeft w:val="480"/>
      <w:marRight w:val="0"/>
      <w:marTop w:val="0"/>
      <w:marBottom w:val="0"/>
      <w:divBdr>
        <w:top w:val="none" w:sz="0" w:space="0" w:color="auto"/>
        <w:left w:val="none" w:sz="0" w:space="0" w:color="auto"/>
        <w:bottom w:val="none" w:sz="0" w:space="0" w:color="auto"/>
        <w:right w:val="none" w:sz="0" w:space="0" w:color="auto"/>
      </w:divBdr>
    </w:div>
    <w:div w:id="1846897534">
      <w:marLeft w:val="480"/>
      <w:marRight w:val="0"/>
      <w:marTop w:val="0"/>
      <w:marBottom w:val="0"/>
      <w:divBdr>
        <w:top w:val="none" w:sz="0" w:space="0" w:color="auto"/>
        <w:left w:val="none" w:sz="0" w:space="0" w:color="auto"/>
        <w:bottom w:val="none" w:sz="0" w:space="0" w:color="auto"/>
        <w:right w:val="none" w:sz="0" w:space="0" w:color="auto"/>
      </w:divBdr>
    </w:div>
    <w:div w:id="1846899432">
      <w:marLeft w:val="480"/>
      <w:marRight w:val="0"/>
      <w:marTop w:val="0"/>
      <w:marBottom w:val="0"/>
      <w:divBdr>
        <w:top w:val="none" w:sz="0" w:space="0" w:color="auto"/>
        <w:left w:val="none" w:sz="0" w:space="0" w:color="auto"/>
        <w:bottom w:val="none" w:sz="0" w:space="0" w:color="auto"/>
        <w:right w:val="none" w:sz="0" w:space="0" w:color="auto"/>
      </w:divBdr>
    </w:div>
    <w:div w:id="1846938147">
      <w:marLeft w:val="480"/>
      <w:marRight w:val="0"/>
      <w:marTop w:val="0"/>
      <w:marBottom w:val="0"/>
      <w:divBdr>
        <w:top w:val="none" w:sz="0" w:space="0" w:color="auto"/>
        <w:left w:val="none" w:sz="0" w:space="0" w:color="auto"/>
        <w:bottom w:val="none" w:sz="0" w:space="0" w:color="auto"/>
        <w:right w:val="none" w:sz="0" w:space="0" w:color="auto"/>
      </w:divBdr>
    </w:div>
    <w:div w:id="1846939283">
      <w:marLeft w:val="480"/>
      <w:marRight w:val="0"/>
      <w:marTop w:val="0"/>
      <w:marBottom w:val="0"/>
      <w:divBdr>
        <w:top w:val="none" w:sz="0" w:space="0" w:color="auto"/>
        <w:left w:val="none" w:sz="0" w:space="0" w:color="auto"/>
        <w:bottom w:val="none" w:sz="0" w:space="0" w:color="auto"/>
        <w:right w:val="none" w:sz="0" w:space="0" w:color="auto"/>
      </w:divBdr>
    </w:div>
    <w:div w:id="1847204750">
      <w:marLeft w:val="480"/>
      <w:marRight w:val="0"/>
      <w:marTop w:val="0"/>
      <w:marBottom w:val="0"/>
      <w:divBdr>
        <w:top w:val="none" w:sz="0" w:space="0" w:color="auto"/>
        <w:left w:val="none" w:sz="0" w:space="0" w:color="auto"/>
        <w:bottom w:val="none" w:sz="0" w:space="0" w:color="auto"/>
        <w:right w:val="none" w:sz="0" w:space="0" w:color="auto"/>
      </w:divBdr>
    </w:div>
    <w:div w:id="1847211956">
      <w:marLeft w:val="480"/>
      <w:marRight w:val="0"/>
      <w:marTop w:val="0"/>
      <w:marBottom w:val="0"/>
      <w:divBdr>
        <w:top w:val="none" w:sz="0" w:space="0" w:color="auto"/>
        <w:left w:val="none" w:sz="0" w:space="0" w:color="auto"/>
        <w:bottom w:val="none" w:sz="0" w:space="0" w:color="auto"/>
        <w:right w:val="none" w:sz="0" w:space="0" w:color="auto"/>
      </w:divBdr>
    </w:div>
    <w:div w:id="1847280523">
      <w:marLeft w:val="480"/>
      <w:marRight w:val="0"/>
      <w:marTop w:val="0"/>
      <w:marBottom w:val="0"/>
      <w:divBdr>
        <w:top w:val="none" w:sz="0" w:space="0" w:color="auto"/>
        <w:left w:val="none" w:sz="0" w:space="0" w:color="auto"/>
        <w:bottom w:val="none" w:sz="0" w:space="0" w:color="auto"/>
        <w:right w:val="none" w:sz="0" w:space="0" w:color="auto"/>
      </w:divBdr>
    </w:div>
    <w:div w:id="1847283933">
      <w:marLeft w:val="480"/>
      <w:marRight w:val="0"/>
      <w:marTop w:val="0"/>
      <w:marBottom w:val="0"/>
      <w:divBdr>
        <w:top w:val="none" w:sz="0" w:space="0" w:color="auto"/>
        <w:left w:val="none" w:sz="0" w:space="0" w:color="auto"/>
        <w:bottom w:val="none" w:sz="0" w:space="0" w:color="auto"/>
        <w:right w:val="none" w:sz="0" w:space="0" w:color="auto"/>
      </w:divBdr>
    </w:div>
    <w:div w:id="1847330816">
      <w:marLeft w:val="480"/>
      <w:marRight w:val="0"/>
      <w:marTop w:val="0"/>
      <w:marBottom w:val="0"/>
      <w:divBdr>
        <w:top w:val="none" w:sz="0" w:space="0" w:color="auto"/>
        <w:left w:val="none" w:sz="0" w:space="0" w:color="auto"/>
        <w:bottom w:val="none" w:sz="0" w:space="0" w:color="auto"/>
        <w:right w:val="none" w:sz="0" w:space="0" w:color="auto"/>
      </w:divBdr>
    </w:div>
    <w:div w:id="1847359572">
      <w:marLeft w:val="480"/>
      <w:marRight w:val="0"/>
      <w:marTop w:val="0"/>
      <w:marBottom w:val="0"/>
      <w:divBdr>
        <w:top w:val="none" w:sz="0" w:space="0" w:color="auto"/>
        <w:left w:val="none" w:sz="0" w:space="0" w:color="auto"/>
        <w:bottom w:val="none" w:sz="0" w:space="0" w:color="auto"/>
        <w:right w:val="none" w:sz="0" w:space="0" w:color="auto"/>
      </w:divBdr>
    </w:div>
    <w:div w:id="1847402303">
      <w:marLeft w:val="480"/>
      <w:marRight w:val="0"/>
      <w:marTop w:val="0"/>
      <w:marBottom w:val="0"/>
      <w:divBdr>
        <w:top w:val="none" w:sz="0" w:space="0" w:color="auto"/>
        <w:left w:val="none" w:sz="0" w:space="0" w:color="auto"/>
        <w:bottom w:val="none" w:sz="0" w:space="0" w:color="auto"/>
        <w:right w:val="none" w:sz="0" w:space="0" w:color="auto"/>
      </w:divBdr>
    </w:div>
    <w:div w:id="1847402525">
      <w:marLeft w:val="480"/>
      <w:marRight w:val="0"/>
      <w:marTop w:val="0"/>
      <w:marBottom w:val="0"/>
      <w:divBdr>
        <w:top w:val="none" w:sz="0" w:space="0" w:color="auto"/>
        <w:left w:val="none" w:sz="0" w:space="0" w:color="auto"/>
        <w:bottom w:val="none" w:sz="0" w:space="0" w:color="auto"/>
        <w:right w:val="none" w:sz="0" w:space="0" w:color="auto"/>
      </w:divBdr>
    </w:div>
    <w:div w:id="1847404682">
      <w:marLeft w:val="480"/>
      <w:marRight w:val="0"/>
      <w:marTop w:val="0"/>
      <w:marBottom w:val="0"/>
      <w:divBdr>
        <w:top w:val="none" w:sz="0" w:space="0" w:color="auto"/>
        <w:left w:val="none" w:sz="0" w:space="0" w:color="auto"/>
        <w:bottom w:val="none" w:sz="0" w:space="0" w:color="auto"/>
        <w:right w:val="none" w:sz="0" w:space="0" w:color="auto"/>
      </w:divBdr>
    </w:div>
    <w:div w:id="1847476421">
      <w:marLeft w:val="480"/>
      <w:marRight w:val="0"/>
      <w:marTop w:val="0"/>
      <w:marBottom w:val="0"/>
      <w:divBdr>
        <w:top w:val="none" w:sz="0" w:space="0" w:color="auto"/>
        <w:left w:val="none" w:sz="0" w:space="0" w:color="auto"/>
        <w:bottom w:val="none" w:sz="0" w:space="0" w:color="auto"/>
        <w:right w:val="none" w:sz="0" w:space="0" w:color="auto"/>
      </w:divBdr>
    </w:div>
    <w:div w:id="1847478005">
      <w:marLeft w:val="480"/>
      <w:marRight w:val="0"/>
      <w:marTop w:val="0"/>
      <w:marBottom w:val="0"/>
      <w:divBdr>
        <w:top w:val="none" w:sz="0" w:space="0" w:color="auto"/>
        <w:left w:val="none" w:sz="0" w:space="0" w:color="auto"/>
        <w:bottom w:val="none" w:sz="0" w:space="0" w:color="auto"/>
        <w:right w:val="none" w:sz="0" w:space="0" w:color="auto"/>
      </w:divBdr>
    </w:div>
    <w:div w:id="1847481158">
      <w:marLeft w:val="480"/>
      <w:marRight w:val="0"/>
      <w:marTop w:val="0"/>
      <w:marBottom w:val="0"/>
      <w:divBdr>
        <w:top w:val="none" w:sz="0" w:space="0" w:color="auto"/>
        <w:left w:val="none" w:sz="0" w:space="0" w:color="auto"/>
        <w:bottom w:val="none" w:sz="0" w:space="0" w:color="auto"/>
        <w:right w:val="none" w:sz="0" w:space="0" w:color="auto"/>
      </w:divBdr>
    </w:div>
    <w:div w:id="1847481472">
      <w:marLeft w:val="480"/>
      <w:marRight w:val="0"/>
      <w:marTop w:val="0"/>
      <w:marBottom w:val="0"/>
      <w:divBdr>
        <w:top w:val="none" w:sz="0" w:space="0" w:color="auto"/>
        <w:left w:val="none" w:sz="0" w:space="0" w:color="auto"/>
        <w:bottom w:val="none" w:sz="0" w:space="0" w:color="auto"/>
        <w:right w:val="none" w:sz="0" w:space="0" w:color="auto"/>
      </w:divBdr>
    </w:div>
    <w:div w:id="1847552415">
      <w:marLeft w:val="480"/>
      <w:marRight w:val="0"/>
      <w:marTop w:val="0"/>
      <w:marBottom w:val="0"/>
      <w:divBdr>
        <w:top w:val="none" w:sz="0" w:space="0" w:color="auto"/>
        <w:left w:val="none" w:sz="0" w:space="0" w:color="auto"/>
        <w:bottom w:val="none" w:sz="0" w:space="0" w:color="auto"/>
        <w:right w:val="none" w:sz="0" w:space="0" w:color="auto"/>
      </w:divBdr>
    </w:div>
    <w:div w:id="1847591211">
      <w:marLeft w:val="480"/>
      <w:marRight w:val="0"/>
      <w:marTop w:val="0"/>
      <w:marBottom w:val="0"/>
      <w:divBdr>
        <w:top w:val="none" w:sz="0" w:space="0" w:color="auto"/>
        <w:left w:val="none" w:sz="0" w:space="0" w:color="auto"/>
        <w:bottom w:val="none" w:sz="0" w:space="0" w:color="auto"/>
        <w:right w:val="none" w:sz="0" w:space="0" w:color="auto"/>
      </w:divBdr>
    </w:div>
    <w:div w:id="1847595332">
      <w:marLeft w:val="480"/>
      <w:marRight w:val="0"/>
      <w:marTop w:val="0"/>
      <w:marBottom w:val="0"/>
      <w:divBdr>
        <w:top w:val="none" w:sz="0" w:space="0" w:color="auto"/>
        <w:left w:val="none" w:sz="0" w:space="0" w:color="auto"/>
        <w:bottom w:val="none" w:sz="0" w:space="0" w:color="auto"/>
        <w:right w:val="none" w:sz="0" w:space="0" w:color="auto"/>
      </w:divBdr>
    </w:div>
    <w:div w:id="1847599260">
      <w:marLeft w:val="480"/>
      <w:marRight w:val="0"/>
      <w:marTop w:val="0"/>
      <w:marBottom w:val="0"/>
      <w:divBdr>
        <w:top w:val="none" w:sz="0" w:space="0" w:color="auto"/>
        <w:left w:val="none" w:sz="0" w:space="0" w:color="auto"/>
        <w:bottom w:val="none" w:sz="0" w:space="0" w:color="auto"/>
        <w:right w:val="none" w:sz="0" w:space="0" w:color="auto"/>
      </w:divBdr>
    </w:div>
    <w:div w:id="1847667490">
      <w:marLeft w:val="480"/>
      <w:marRight w:val="0"/>
      <w:marTop w:val="0"/>
      <w:marBottom w:val="0"/>
      <w:divBdr>
        <w:top w:val="none" w:sz="0" w:space="0" w:color="auto"/>
        <w:left w:val="none" w:sz="0" w:space="0" w:color="auto"/>
        <w:bottom w:val="none" w:sz="0" w:space="0" w:color="auto"/>
        <w:right w:val="none" w:sz="0" w:space="0" w:color="auto"/>
      </w:divBdr>
    </w:div>
    <w:div w:id="1847667883">
      <w:marLeft w:val="480"/>
      <w:marRight w:val="0"/>
      <w:marTop w:val="0"/>
      <w:marBottom w:val="0"/>
      <w:divBdr>
        <w:top w:val="none" w:sz="0" w:space="0" w:color="auto"/>
        <w:left w:val="none" w:sz="0" w:space="0" w:color="auto"/>
        <w:bottom w:val="none" w:sz="0" w:space="0" w:color="auto"/>
        <w:right w:val="none" w:sz="0" w:space="0" w:color="auto"/>
      </w:divBdr>
    </w:div>
    <w:div w:id="1847745832">
      <w:marLeft w:val="480"/>
      <w:marRight w:val="0"/>
      <w:marTop w:val="0"/>
      <w:marBottom w:val="0"/>
      <w:divBdr>
        <w:top w:val="none" w:sz="0" w:space="0" w:color="auto"/>
        <w:left w:val="none" w:sz="0" w:space="0" w:color="auto"/>
        <w:bottom w:val="none" w:sz="0" w:space="0" w:color="auto"/>
        <w:right w:val="none" w:sz="0" w:space="0" w:color="auto"/>
      </w:divBdr>
    </w:div>
    <w:div w:id="1847867690">
      <w:marLeft w:val="480"/>
      <w:marRight w:val="0"/>
      <w:marTop w:val="0"/>
      <w:marBottom w:val="0"/>
      <w:divBdr>
        <w:top w:val="none" w:sz="0" w:space="0" w:color="auto"/>
        <w:left w:val="none" w:sz="0" w:space="0" w:color="auto"/>
        <w:bottom w:val="none" w:sz="0" w:space="0" w:color="auto"/>
        <w:right w:val="none" w:sz="0" w:space="0" w:color="auto"/>
      </w:divBdr>
    </w:div>
    <w:div w:id="1847940175">
      <w:marLeft w:val="480"/>
      <w:marRight w:val="0"/>
      <w:marTop w:val="0"/>
      <w:marBottom w:val="0"/>
      <w:divBdr>
        <w:top w:val="none" w:sz="0" w:space="0" w:color="auto"/>
        <w:left w:val="none" w:sz="0" w:space="0" w:color="auto"/>
        <w:bottom w:val="none" w:sz="0" w:space="0" w:color="auto"/>
        <w:right w:val="none" w:sz="0" w:space="0" w:color="auto"/>
      </w:divBdr>
    </w:div>
    <w:div w:id="1847940725">
      <w:marLeft w:val="480"/>
      <w:marRight w:val="0"/>
      <w:marTop w:val="0"/>
      <w:marBottom w:val="0"/>
      <w:divBdr>
        <w:top w:val="none" w:sz="0" w:space="0" w:color="auto"/>
        <w:left w:val="none" w:sz="0" w:space="0" w:color="auto"/>
        <w:bottom w:val="none" w:sz="0" w:space="0" w:color="auto"/>
        <w:right w:val="none" w:sz="0" w:space="0" w:color="auto"/>
      </w:divBdr>
    </w:div>
    <w:div w:id="1847985966">
      <w:marLeft w:val="480"/>
      <w:marRight w:val="0"/>
      <w:marTop w:val="0"/>
      <w:marBottom w:val="0"/>
      <w:divBdr>
        <w:top w:val="none" w:sz="0" w:space="0" w:color="auto"/>
        <w:left w:val="none" w:sz="0" w:space="0" w:color="auto"/>
        <w:bottom w:val="none" w:sz="0" w:space="0" w:color="auto"/>
        <w:right w:val="none" w:sz="0" w:space="0" w:color="auto"/>
      </w:divBdr>
    </w:div>
    <w:div w:id="1848056840">
      <w:marLeft w:val="480"/>
      <w:marRight w:val="0"/>
      <w:marTop w:val="0"/>
      <w:marBottom w:val="0"/>
      <w:divBdr>
        <w:top w:val="none" w:sz="0" w:space="0" w:color="auto"/>
        <w:left w:val="none" w:sz="0" w:space="0" w:color="auto"/>
        <w:bottom w:val="none" w:sz="0" w:space="0" w:color="auto"/>
        <w:right w:val="none" w:sz="0" w:space="0" w:color="auto"/>
      </w:divBdr>
    </w:div>
    <w:div w:id="1848058313">
      <w:marLeft w:val="480"/>
      <w:marRight w:val="0"/>
      <w:marTop w:val="0"/>
      <w:marBottom w:val="0"/>
      <w:divBdr>
        <w:top w:val="none" w:sz="0" w:space="0" w:color="auto"/>
        <w:left w:val="none" w:sz="0" w:space="0" w:color="auto"/>
        <w:bottom w:val="none" w:sz="0" w:space="0" w:color="auto"/>
        <w:right w:val="none" w:sz="0" w:space="0" w:color="auto"/>
      </w:divBdr>
    </w:div>
    <w:div w:id="1848060543">
      <w:marLeft w:val="480"/>
      <w:marRight w:val="0"/>
      <w:marTop w:val="0"/>
      <w:marBottom w:val="0"/>
      <w:divBdr>
        <w:top w:val="none" w:sz="0" w:space="0" w:color="auto"/>
        <w:left w:val="none" w:sz="0" w:space="0" w:color="auto"/>
        <w:bottom w:val="none" w:sz="0" w:space="0" w:color="auto"/>
        <w:right w:val="none" w:sz="0" w:space="0" w:color="auto"/>
      </w:divBdr>
    </w:div>
    <w:div w:id="1848129984">
      <w:marLeft w:val="480"/>
      <w:marRight w:val="0"/>
      <w:marTop w:val="0"/>
      <w:marBottom w:val="0"/>
      <w:divBdr>
        <w:top w:val="none" w:sz="0" w:space="0" w:color="auto"/>
        <w:left w:val="none" w:sz="0" w:space="0" w:color="auto"/>
        <w:bottom w:val="none" w:sz="0" w:space="0" w:color="auto"/>
        <w:right w:val="none" w:sz="0" w:space="0" w:color="auto"/>
      </w:divBdr>
    </w:div>
    <w:div w:id="1848132531">
      <w:marLeft w:val="480"/>
      <w:marRight w:val="0"/>
      <w:marTop w:val="0"/>
      <w:marBottom w:val="0"/>
      <w:divBdr>
        <w:top w:val="none" w:sz="0" w:space="0" w:color="auto"/>
        <w:left w:val="none" w:sz="0" w:space="0" w:color="auto"/>
        <w:bottom w:val="none" w:sz="0" w:space="0" w:color="auto"/>
        <w:right w:val="none" w:sz="0" w:space="0" w:color="auto"/>
      </w:divBdr>
    </w:div>
    <w:div w:id="1848248772">
      <w:marLeft w:val="480"/>
      <w:marRight w:val="0"/>
      <w:marTop w:val="0"/>
      <w:marBottom w:val="0"/>
      <w:divBdr>
        <w:top w:val="none" w:sz="0" w:space="0" w:color="auto"/>
        <w:left w:val="none" w:sz="0" w:space="0" w:color="auto"/>
        <w:bottom w:val="none" w:sz="0" w:space="0" w:color="auto"/>
        <w:right w:val="none" w:sz="0" w:space="0" w:color="auto"/>
      </w:divBdr>
    </w:div>
    <w:div w:id="1848252619">
      <w:marLeft w:val="480"/>
      <w:marRight w:val="0"/>
      <w:marTop w:val="0"/>
      <w:marBottom w:val="0"/>
      <w:divBdr>
        <w:top w:val="none" w:sz="0" w:space="0" w:color="auto"/>
        <w:left w:val="none" w:sz="0" w:space="0" w:color="auto"/>
        <w:bottom w:val="none" w:sz="0" w:space="0" w:color="auto"/>
        <w:right w:val="none" w:sz="0" w:space="0" w:color="auto"/>
      </w:divBdr>
    </w:div>
    <w:div w:id="1848323850">
      <w:marLeft w:val="480"/>
      <w:marRight w:val="0"/>
      <w:marTop w:val="0"/>
      <w:marBottom w:val="0"/>
      <w:divBdr>
        <w:top w:val="none" w:sz="0" w:space="0" w:color="auto"/>
        <w:left w:val="none" w:sz="0" w:space="0" w:color="auto"/>
        <w:bottom w:val="none" w:sz="0" w:space="0" w:color="auto"/>
        <w:right w:val="none" w:sz="0" w:space="0" w:color="auto"/>
      </w:divBdr>
    </w:div>
    <w:div w:id="1848396902">
      <w:marLeft w:val="480"/>
      <w:marRight w:val="0"/>
      <w:marTop w:val="0"/>
      <w:marBottom w:val="0"/>
      <w:divBdr>
        <w:top w:val="none" w:sz="0" w:space="0" w:color="auto"/>
        <w:left w:val="none" w:sz="0" w:space="0" w:color="auto"/>
        <w:bottom w:val="none" w:sz="0" w:space="0" w:color="auto"/>
        <w:right w:val="none" w:sz="0" w:space="0" w:color="auto"/>
      </w:divBdr>
    </w:div>
    <w:div w:id="1848444104">
      <w:marLeft w:val="480"/>
      <w:marRight w:val="0"/>
      <w:marTop w:val="0"/>
      <w:marBottom w:val="0"/>
      <w:divBdr>
        <w:top w:val="none" w:sz="0" w:space="0" w:color="auto"/>
        <w:left w:val="none" w:sz="0" w:space="0" w:color="auto"/>
        <w:bottom w:val="none" w:sz="0" w:space="0" w:color="auto"/>
        <w:right w:val="none" w:sz="0" w:space="0" w:color="auto"/>
      </w:divBdr>
    </w:div>
    <w:div w:id="1848445853">
      <w:marLeft w:val="480"/>
      <w:marRight w:val="0"/>
      <w:marTop w:val="0"/>
      <w:marBottom w:val="0"/>
      <w:divBdr>
        <w:top w:val="none" w:sz="0" w:space="0" w:color="auto"/>
        <w:left w:val="none" w:sz="0" w:space="0" w:color="auto"/>
        <w:bottom w:val="none" w:sz="0" w:space="0" w:color="auto"/>
        <w:right w:val="none" w:sz="0" w:space="0" w:color="auto"/>
      </w:divBdr>
    </w:div>
    <w:div w:id="1848472475">
      <w:marLeft w:val="480"/>
      <w:marRight w:val="0"/>
      <w:marTop w:val="0"/>
      <w:marBottom w:val="0"/>
      <w:divBdr>
        <w:top w:val="none" w:sz="0" w:space="0" w:color="auto"/>
        <w:left w:val="none" w:sz="0" w:space="0" w:color="auto"/>
        <w:bottom w:val="none" w:sz="0" w:space="0" w:color="auto"/>
        <w:right w:val="none" w:sz="0" w:space="0" w:color="auto"/>
      </w:divBdr>
    </w:div>
    <w:div w:id="1848515400">
      <w:marLeft w:val="480"/>
      <w:marRight w:val="0"/>
      <w:marTop w:val="0"/>
      <w:marBottom w:val="0"/>
      <w:divBdr>
        <w:top w:val="none" w:sz="0" w:space="0" w:color="auto"/>
        <w:left w:val="none" w:sz="0" w:space="0" w:color="auto"/>
        <w:bottom w:val="none" w:sz="0" w:space="0" w:color="auto"/>
        <w:right w:val="none" w:sz="0" w:space="0" w:color="auto"/>
      </w:divBdr>
    </w:div>
    <w:div w:id="1848516241">
      <w:marLeft w:val="480"/>
      <w:marRight w:val="0"/>
      <w:marTop w:val="0"/>
      <w:marBottom w:val="0"/>
      <w:divBdr>
        <w:top w:val="none" w:sz="0" w:space="0" w:color="auto"/>
        <w:left w:val="none" w:sz="0" w:space="0" w:color="auto"/>
        <w:bottom w:val="none" w:sz="0" w:space="0" w:color="auto"/>
        <w:right w:val="none" w:sz="0" w:space="0" w:color="auto"/>
      </w:divBdr>
    </w:div>
    <w:div w:id="1848516606">
      <w:marLeft w:val="480"/>
      <w:marRight w:val="0"/>
      <w:marTop w:val="0"/>
      <w:marBottom w:val="0"/>
      <w:divBdr>
        <w:top w:val="none" w:sz="0" w:space="0" w:color="auto"/>
        <w:left w:val="none" w:sz="0" w:space="0" w:color="auto"/>
        <w:bottom w:val="none" w:sz="0" w:space="0" w:color="auto"/>
        <w:right w:val="none" w:sz="0" w:space="0" w:color="auto"/>
      </w:divBdr>
    </w:div>
    <w:div w:id="1848521036">
      <w:marLeft w:val="480"/>
      <w:marRight w:val="0"/>
      <w:marTop w:val="0"/>
      <w:marBottom w:val="0"/>
      <w:divBdr>
        <w:top w:val="none" w:sz="0" w:space="0" w:color="auto"/>
        <w:left w:val="none" w:sz="0" w:space="0" w:color="auto"/>
        <w:bottom w:val="none" w:sz="0" w:space="0" w:color="auto"/>
        <w:right w:val="none" w:sz="0" w:space="0" w:color="auto"/>
      </w:divBdr>
    </w:div>
    <w:div w:id="1848593507">
      <w:marLeft w:val="480"/>
      <w:marRight w:val="0"/>
      <w:marTop w:val="0"/>
      <w:marBottom w:val="0"/>
      <w:divBdr>
        <w:top w:val="none" w:sz="0" w:space="0" w:color="auto"/>
        <w:left w:val="none" w:sz="0" w:space="0" w:color="auto"/>
        <w:bottom w:val="none" w:sz="0" w:space="0" w:color="auto"/>
        <w:right w:val="none" w:sz="0" w:space="0" w:color="auto"/>
      </w:divBdr>
    </w:div>
    <w:div w:id="1848596681">
      <w:marLeft w:val="480"/>
      <w:marRight w:val="0"/>
      <w:marTop w:val="0"/>
      <w:marBottom w:val="0"/>
      <w:divBdr>
        <w:top w:val="none" w:sz="0" w:space="0" w:color="auto"/>
        <w:left w:val="none" w:sz="0" w:space="0" w:color="auto"/>
        <w:bottom w:val="none" w:sz="0" w:space="0" w:color="auto"/>
        <w:right w:val="none" w:sz="0" w:space="0" w:color="auto"/>
      </w:divBdr>
    </w:div>
    <w:div w:id="1848597313">
      <w:marLeft w:val="480"/>
      <w:marRight w:val="0"/>
      <w:marTop w:val="0"/>
      <w:marBottom w:val="0"/>
      <w:divBdr>
        <w:top w:val="none" w:sz="0" w:space="0" w:color="auto"/>
        <w:left w:val="none" w:sz="0" w:space="0" w:color="auto"/>
        <w:bottom w:val="none" w:sz="0" w:space="0" w:color="auto"/>
        <w:right w:val="none" w:sz="0" w:space="0" w:color="auto"/>
      </w:divBdr>
    </w:div>
    <w:div w:id="1848640119">
      <w:marLeft w:val="480"/>
      <w:marRight w:val="0"/>
      <w:marTop w:val="0"/>
      <w:marBottom w:val="0"/>
      <w:divBdr>
        <w:top w:val="none" w:sz="0" w:space="0" w:color="auto"/>
        <w:left w:val="none" w:sz="0" w:space="0" w:color="auto"/>
        <w:bottom w:val="none" w:sz="0" w:space="0" w:color="auto"/>
        <w:right w:val="none" w:sz="0" w:space="0" w:color="auto"/>
      </w:divBdr>
    </w:div>
    <w:div w:id="1848711510">
      <w:marLeft w:val="480"/>
      <w:marRight w:val="0"/>
      <w:marTop w:val="0"/>
      <w:marBottom w:val="0"/>
      <w:divBdr>
        <w:top w:val="none" w:sz="0" w:space="0" w:color="auto"/>
        <w:left w:val="none" w:sz="0" w:space="0" w:color="auto"/>
        <w:bottom w:val="none" w:sz="0" w:space="0" w:color="auto"/>
        <w:right w:val="none" w:sz="0" w:space="0" w:color="auto"/>
      </w:divBdr>
    </w:div>
    <w:div w:id="1848783740">
      <w:marLeft w:val="480"/>
      <w:marRight w:val="0"/>
      <w:marTop w:val="0"/>
      <w:marBottom w:val="0"/>
      <w:divBdr>
        <w:top w:val="none" w:sz="0" w:space="0" w:color="auto"/>
        <w:left w:val="none" w:sz="0" w:space="0" w:color="auto"/>
        <w:bottom w:val="none" w:sz="0" w:space="0" w:color="auto"/>
        <w:right w:val="none" w:sz="0" w:space="0" w:color="auto"/>
      </w:divBdr>
    </w:div>
    <w:div w:id="1848787155">
      <w:marLeft w:val="480"/>
      <w:marRight w:val="0"/>
      <w:marTop w:val="0"/>
      <w:marBottom w:val="0"/>
      <w:divBdr>
        <w:top w:val="none" w:sz="0" w:space="0" w:color="auto"/>
        <w:left w:val="none" w:sz="0" w:space="0" w:color="auto"/>
        <w:bottom w:val="none" w:sz="0" w:space="0" w:color="auto"/>
        <w:right w:val="none" w:sz="0" w:space="0" w:color="auto"/>
      </w:divBdr>
    </w:div>
    <w:div w:id="1848865844">
      <w:marLeft w:val="480"/>
      <w:marRight w:val="0"/>
      <w:marTop w:val="0"/>
      <w:marBottom w:val="0"/>
      <w:divBdr>
        <w:top w:val="none" w:sz="0" w:space="0" w:color="auto"/>
        <w:left w:val="none" w:sz="0" w:space="0" w:color="auto"/>
        <w:bottom w:val="none" w:sz="0" w:space="0" w:color="auto"/>
        <w:right w:val="none" w:sz="0" w:space="0" w:color="auto"/>
      </w:divBdr>
    </w:div>
    <w:div w:id="1848867395">
      <w:marLeft w:val="480"/>
      <w:marRight w:val="0"/>
      <w:marTop w:val="0"/>
      <w:marBottom w:val="0"/>
      <w:divBdr>
        <w:top w:val="none" w:sz="0" w:space="0" w:color="auto"/>
        <w:left w:val="none" w:sz="0" w:space="0" w:color="auto"/>
        <w:bottom w:val="none" w:sz="0" w:space="0" w:color="auto"/>
        <w:right w:val="none" w:sz="0" w:space="0" w:color="auto"/>
      </w:divBdr>
    </w:div>
    <w:div w:id="1848903100">
      <w:marLeft w:val="480"/>
      <w:marRight w:val="0"/>
      <w:marTop w:val="0"/>
      <w:marBottom w:val="0"/>
      <w:divBdr>
        <w:top w:val="none" w:sz="0" w:space="0" w:color="auto"/>
        <w:left w:val="none" w:sz="0" w:space="0" w:color="auto"/>
        <w:bottom w:val="none" w:sz="0" w:space="0" w:color="auto"/>
        <w:right w:val="none" w:sz="0" w:space="0" w:color="auto"/>
      </w:divBdr>
    </w:div>
    <w:div w:id="1848903356">
      <w:marLeft w:val="480"/>
      <w:marRight w:val="0"/>
      <w:marTop w:val="0"/>
      <w:marBottom w:val="0"/>
      <w:divBdr>
        <w:top w:val="none" w:sz="0" w:space="0" w:color="auto"/>
        <w:left w:val="none" w:sz="0" w:space="0" w:color="auto"/>
        <w:bottom w:val="none" w:sz="0" w:space="0" w:color="auto"/>
        <w:right w:val="none" w:sz="0" w:space="0" w:color="auto"/>
      </w:divBdr>
    </w:div>
    <w:div w:id="1848903755">
      <w:marLeft w:val="480"/>
      <w:marRight w:val="0"/>
      <w:marTop w:val="0"/>
      <w:marBottom w:val="0"/>
      <w:divBdr>
        <w:top w:val="none" w:sz="0" w:space="0" w:color="auto"/>
        <w:left w:val="none" w:sz="0" w:space="0" w:color="auto"/>
        <w:bottom w:val="none" w:sz="0" w:space="0" w:color="auto"/>
        <w:right w:val="none" w:sz="0" w:space="0" w:color="auto"/>
      </w:divBdr>
    </w:div>
    <w:div w:id="1848905643">
      <w:marLeft w:val="480"/>
      <w:marRight w:val="0"/>
      <w:marTop w:val="0"/>
      <w:marBottom w:val="0"/>
      <w:divBdr>
        <w:top w:val="none" w:sz="0" w:space="0" w:color="auto"/>
        <w:left w:val="none" w:sz="0" w:space="0" w:color="auto"/>
        <w:bottom w:val="none" w:sz="0" w:space="0" w:color="auto"/>
        <w:right w:val="none" w:sz="0" w:space="0" w:color="auto"/>
      </w:divBdr>
    </w:div>
    <w:div w:id="1848910269">
      <w:marLeft w:val="480"/>
      <w:marRight w:val="0"/>
      <w:marTop w:val="0"/>
      <w:marBottom w:val="0"/>
      <w:divBdr>
        <w:top w:val="none" w:sz="0" w:space="0" w:color="auto"/>
        <w:left w:val="none" w:sz="0" w:space="0" w:color="auto"/>
        <w:bottom w:val="none" w:sz="0" w:space="0" w:color="auto"/>
        <w:right w:val="none" w:sz="0" w:space="0" w:color="auto"/>
      </w:divBdr>
    </w:div>
    <w:div w:id="1848980972">
      <w:marLeft w:val="480"/>
      <w:marRight w:val="0"/>
      <w:marTop w:val="0"/>
      <w:marBottom w:val="0"/>
      <w:divBdr>
        <w:top w:val="none" w:sz="0" w:space="0" w:color="auto"/>
        <w:left w:val="none" w:sz="0" w:space="0" w:color="auto"/>
        <w:bottom w:val="none" w:sz="0" w:space="0" w:color="auto"/>
        <w:right w:val="none" w:sz="0" w:space="0" w:color="auto"/>
      </w:divBdr>
    </w:div>
    <w:div w:id="1849129465">
      <w:marLeft w:val="480"/>
      <w:marRight w:val="0"/>
      <w:marTop w:val="0"/>
      <w:marBottom w:val="0"/>
      <w:divBdr>
        <w:top w:val="none" w:sz="0" w:space="0" w:color="auto"/>
        <w:left w:val="none" w:sz="0" w:space="0" w:color="auto"/>
        <w:bottom w:val="none" w:sz="0" w:space="0" w:color="auto"/>
        <w:right w:val="none" w:sz="0" w:space="0" w:color="auto"/>
      </w:divBdr>
    </w:div>
    <w:div w:id="1849297149">
      <w:marLeft w:val="480"/>
      <w:marRight w:val="0"/>
      <w:marTop w:val="0"/>
      <w:marBottom w:val="0"/>
      <w:divBdr>
        <w:top w:val="none" w:sz="0" w:space="0" w:color="auto"/>
        <w:left w:val="none" w:sz="0" w:space="0" w:color="auto"/>
        <w:bottom w:val="none" w:sz="0" w:space="0" w:color="auto"/>
        <w:right w:val="none" w:sz="0" w:space="0" w:color="auto"/>
      </w:divBdr>
    </w:div>
    <w:div w:id="1849321382">
      <w:marLeft w:val="480"/>
      <w:marRight w:val="0"/>
      <w:marTop w:val="0"/>
      <w:marBottom w:val="0"/>
      <w:divBdr>
        <w:top w:val="none" w:sz="0" w:space="0" w:color="auto"/>
        <w:left w:val="none" w:sz="0" w:space="0" w:color="auto"/>
        <w:bottom w:val="none" w:sz="0" w:space="0" w:color="auto"/>
        <w:right w:val="none" w:sz="0" w:space="0" w:color="auto"/>
      </w:divBdr>
    </w:div>
    <w:div w:id="1849365032">
      <w:marLeft w:val="480"/>
      <w:marRight w:val="0"/>
      <w:marTop w:val="0"/>
      <w:marBottom w:val="0"/>
      <w:divBdr>
        <w:top w:val="none" w:sz="0" w:space="0" w:color="auto"/>
        <w:left w:val="none" w:sz="0" w:space="0" w:color="auto"/>
        <w:bottom w:val="none" w:sz="0" w:space="0" w:color="auto"/>
        <w:right w:val="none" w:sz="0" w:space="0" w:color="auto"/>
      </w:divBdr>
    </w:div>
    <w:div w:id="1849438789">
      <w:marLeft w:val="480"/>
      <w:marRight w:val="0"/>
      <w:marTop w:val="0"/>
      <w:marBottom w:val="0"/>
      <w:divBdr>
        <w:top w:val="none" w:sz="0" w:space="0" w:color="auto"/>
        <w:left w:val="none" w:sz="0" w:space="0" w:color="auto"/>
        <w:bottom w:val="none" w:sz="0" w:space="0" w:color="auto"/>
        <w:right w:val="none" w:sz="0" w:space="0" w:color="auto"/>
      </w:divBdr>
    </w:div>
    <w:div w:id="1849440752">
      <w:marLeft w:val="480"/>
      <w:marRight w:val="0"/>
      <w:marTop w:val="0"/>
      <w:marBottom w:val="0"/>
      <w:divBdr>
        <w:top w:val="none" w:sz="0" w:space="0" w:color="auto"/>
        <w:left w:val="none" w:sz="0" w:space="0" w:color="auto"/>
        <w:bottom w:val="none" w:sz="0" w:space="0" w:color="auto"/>
        <w:right w:val="none" w:sz="0" w:space="0" w:color="auto"/>
      </w:divBdr>
    </w:div>
    <w:div w:id="1849442847">
      <w:marLeft w:val="480"/>
      <w:marRight w:val="0"/>
      <w:marTop w:val="0"/>
      <w:marBottom w:val="0"/>
      <w:divBdr>
        <w:top w:val="none" w:sz="0" w:space="0" w:color="auto"/>
        <w:left w:val="none" w:sz="0" w:space="0" w:color="auto"/>
        <w:bottom w:val="none" w:sz="0" w:space="0" w:color="auto"/>
        <w:right w:val="none" w:sz="0" w:space="0" w:color="auto"/>
      </w:divBdr>
    </w:div>
    <w:div w:id="1849445325">
      <w:marLeft w:val="480"/>
      <w:marRight w:val="0"/>
      <w:marTop w:val="0"/>
      <w:marBottom w:val="0"/>
      <w:divBdr>
        <w:top w:val="none" w:sz="0" w:space="0" w:color="auto"/>
        <w:left w:val="none" w:sz="0" w:space="0" w:color="auto"/>
        <w:bottom w:val="none" w:sz="0" w:space="0" w:color="auto"/>
        <w:right w:val="none" w:sz="0" w:space="0" w:color="auto"/>
      </w:divBdr>
    </w:div>
    <w:div w:id="1849517005">
      <w:marLeft w:val="480"/>
      <w:marRight w:val="0"/>
      <w:marTop w:val="0"/>
      <w:marBottom w:val="0"/>
      <w:divBdr>
        <w:top w:val="none" w:sz="0" w:space="0" w:color="auto"/>
        <w:left w:val="none" w:sz="0" w:space="0" w:color="auto"/>
        <w:bottom w:val="none" w:sz="0" w:space="0" w:color="auto"/>
        <w:right w:val="none" w:sz="0" w:space="0" w:color="auto"/>
      </w:divBdr>
    </w:div>
    <w:div w:id="1849519360">
      <w:marLeft w:val="480"/>
      <w:marRight w:val="0"/>
      <w:marTop w:val="0"/>
      <w:marBottom w:val="0"/>
      <w:divBdr>
        <w:top w:val="none" w:sz="0" w:space="0" w:color="auto"/>
        <w:left w:val="none" w:sz="0" w:space="0" w:color="auto"/>
        <w:bottom w:val="none" w:sz="0" w:space="0" w:color="auto"/>
        <w:right w:val="none" w:sz="0" w:space="0" w:color="auto"/>
      </w:divBdr>
    </w:div>
    <w:div w:id="1849562926">
      <w:marLeft w:val="480"/>
      <w:marRight w:val="0"/>
      <w:marTop w:val="0"/>
      <w:marBottom w:val="0"/>
      <w:divBdr>
        <w:top w:val="none" w:sz="0" w:space="0" w:color="auto"/>
        <w:left w:val="none" w:sz="0" w:space="0" w:color="auto"/>
        <w:bottom w:val="none" w:sz="0" w:space="0" w:color="auto"/>
        <w:right w:val="none" w:sz="0" w:space="0" w:color="auto"/>
      </w:divBdr>
    </w:div>
    <w:div w:id="1849713738">
      <w:marLeft w:val="480"/>
      <w:marRight w:val="0"/>
      <w:marTop w:val="0"/>
      <w:marBottom w:val="0"/>
      <w:divBdr>
        <w:top w:val="none" w:sz="0" w:space="0" w:color="auto"/>
        <w:left w:val="none" w:sz="0" w:space="0" w:color="auto"/>
        <w:bottom w:val="none" w:sz="0" w:space="0" w:color="auto"/>
        <w:right w:val="none" w:sz="0" w:space="0" w:color="auto"/>
      </w:divBdr>
    </w:div>
    <w:div w:id="1849756636">
      <w:marLeft w:val="480"/>
      <w:marRight w:val="0"/>
      <w:marTop w:val="0"/>
      <w:marBottom w:val="0"/>
      <w:divBdr>
        <w:top w:val="none" w:sz="0" w:space="0" w:color="auto"/>
        <w:left w:val="none" w:sz="0" w:space="0" w:color="auto"/>
        <w:bottom w:val="none" w:sz="0" w:space="0" w:color="auto"/>
        <w:right w:val="none" w:sz="0" w:space="0" w:color="auto"/>
      </w:divBdr>
    </w:div>
    <w:div w:id="1849831358">
      <w:marLeft w:val="480"/>
      <w:marRight w:val="0"/>
      <w:marTop w:val="0"/>
      <w:marBottom w:val="0"/>
      <w:divBdr>
        <w:top w:val="none" w:sz="0" w:space="0" w:color="auto"/>
        <w:left w:val="none" w:sz="0" w:space="0" w:color="auto"/>
        <w:bottom w:val="none" w:sz="0" w:space="0" w:color="auto"/>
        <w:right w:val="none" w:sz="0" w:space="0" w:color="auto"/>
      </w:divBdr>
    </w:div>
    <w:div w:id="1849832641">
      <w:marLeft w:val="480"/>
      <w:marRight w:val="0"/>
      <w:marTop w:val="0"/>
      <w:marBottom w:val="0"/>
      <w:divBdr>
        <w:top w:val="none" w:sz="0" w:space="0" w:color="auto"/>
        <w:left w:val="none" w:sz="0" w:space="0" w:color="auto"/>
        <w:bottom w:val="none" w:sz="0" w:space="0" w:color="auto"/>
        <w:right w:val="none" w:sz="0" w:space="0" w:color="auto"/>
      </w:divBdr>
    </w:div>
    <w:div w:id="1849901394">
      <w:marLeft w:val="480"/>
      <w:marRight w:val="0"/>
      <w:marTop w:val="0"/>
      <w:marBottom w:val="0"/>
      <w:divBdr>
        <w:top w:val="none" w:sz="0" w:space="0" w:color="auto"/>
        <w:left w:val="none" w:sz="0" w:space="0" w:color="auto"/>
        <w:bottom w:val="none" w:sz="0" w:space="0" w:color="auto"/>
        <w:right w:val="none" w:sz="0" w:space="0" w:color="auto"/>
      </w:divBdr>
    </w:div>
    <w:div w:id="1850023664">
      <w:marLeft w:val="480"/>
      <w:marRight w:val="0"/>
      <w:marTop w:val="0"/>
      <w:marBottom w:val="0"/>
      <w:divBdr>
        <w:top w:val="none" w:sz="0" w:space="0" w:color="auto"/>
        <w:left w:val="none" w:sz="0" w:space="0" w:color="auto"/>
        <w:bottom w:val="none" w:sz="0" w:space="0" w:color="auto"/>
        <w:right w:val="none" w:sz="0" w:space="0" w:color="auto"/>
      </w:divBdr>
    </w:div>
    <w:div w:id="1850099494">
      <w:marLeft w:val="480"/>
      <w:marRight w:val="0"/>
      <w:marTop w:val="0"/>
      <w:marBottom w:val="0"/>
      <w:divBdr>
        <w:top w:val="none" w:sz="0" w:space="0" w:color="auto"/>
        <w:left w:val="none" w:sz="0" w:space="0" w:color="auto"/>
        <w:bottom w:val="none" w:sz="0" w:space="0" w:color="auto"/>
        <w:right w:val="none" w:sz="0" w:space="0" w:color="auto"/>
      </w:divBdr>
    </w:div>
    <w:div w:id="1850099996">
      <w:marLeft w:val="480"/>
      <w:marRight w:val="0"/>
      <w:marTop w:val="0"/>
      <w:marBottom w:val="0"/>
      <w:divBdr>
        <w:top w:val="none" w:sz="0" w:space="0" w:color="auto"/>
        <w:left w:val="none" w:sz="0" w:space="0" w:color="auto"/>
        <w:bottom w:val="none" w:sz="0" w:space="0" w:color="auto"/>
        <w:right w:val="none" w:sz="0" w:space="0" w:color="auto"/>
      </w:divBdr>
    </w:div>
    <w:div w:id="1850174062">
      <w:marLeft w:val="480"/>
      <w:marRight w:val="0"/>
      <w:marTop w:val="0"/>
      <w:marBottom w:val="0"/>
      <w:divBdr>
        <w:top w:val="none" w:sz="0" w:space="0" w:color="auto"/>
        <w:left w:val="none" w:sz="0" w:space="0" w:color="auto"/>
        <w:bottom w:val="none" w:sz="0" w:space="0" w:color="auto"/>
        <w:right w:val="none" w:sz="0" w:space="0" w:color="auto"/>
      </w:divBdr>
    </w:div>
    <w:div w:id="1850174716">
      <w:marLeft w:val="480"/>
      <w:marRight w:val="0"/>
      <w:marTop w:val="0"/>
      <w:marBottom w:val="0"/>
      <w:divBdr>
        <w:top w:val="none" w:sz="0" w:space="0" w:color="auto"/>
        <w:left w:val="none" w:sz="0" w:space="0" w:color="auto"/>
        <w:bottom w:val="none" w:sz="0" w:space="0" w:color="auto"/>
        <w:right w:val="none" w:sz="0" w:space="0" w:color="auto"/>
      </w:divBdr>
    </w:div>
    <w:div w:id="1850174983">
      <w:marLeft w:val="480"/>
      <w:marRight w:val="0"/>
      <w:marTop w:val="0"/>
      <w:marBottom w:val="0"/>
      <w:divBdr>
        <w:top w:val="none" w:sz="0" w:space="0" w:color="auto"/>
        <w:left w:val="none" w:sz="0" w:space="0" w:color="auto"/>
        <w:bottom w:val="none" w:sz="0" w:space="0" w:color="auto"/>
        <w:right w:val="none" w:sz="0" w:space="0" w:color="auto"/>
      </w:divBdr>
    </w:div>
    <w:div w:id="1850369916">
      <w:marLeft w:val="480"/>
      <w:marRight w:val="0"/>
      <w:marTop w:val="0"/>
      <w:marBottom w:val="0"/>
      <w:divBdr>
        <w:top w:val="none" w:sz="0" w:space="0" w:color="auto"/>
        <w:left w:val="none" w:sz="0" w:space="0" w:color="auto"/>
        <w:bottom w:val="none" w:sz="0" w:space="0" w:color="auto"/>
        <w:right w:val="none" w:sz="0" w:space="0" w:color="auto"/>
      </w:divBdr>
    </w:div>
    <w:div w:id="1850371556">
      <w:marLeft w:val="480"/>
      <w:marRight w:val="0"/>
      <w:marTop w:val="0"/>
      <w:marBottom w:val="0"/>
      <w:divBdr>
        <w:top w:val="none" w:sz="0" w:space="0" w:color="auto"/>
        <w:left w:val="none" w:sz="0" w:space="0" w:color="auto"/>
        <w:bottom w:val="none" w:sz="0" w:space="0" w:color="auto"/>
        <w:right w:val="none" w:sz="0" w:space="0" w:color="auto"/>
      </w:divBdr>
    </w:div>
    <w:div w:id="1850413781">
      <w:marLeft w:val="480"/>
      <w:marRight w:val="0"/>
      <w:marTop w:val="0"/>
      <w:marBottom w:val="0"/>
      <w:divBdr>
        <w:top w:val="none" w:sz="0" w:space="0" w:color="auto"/>
        <w:left w:val="none" w:sz="0" w:space="0" w:color="auto"/>
        <w:bottom w:val="none" w:sz="0" w:space="0" w:color="auto"/>
        <w:right w:val="none" w:sz="0" w:space="0" w:color="auto"/>
      </w:divBdr>
    </w:div>
    <w:div w:id="1850483773">
      <w:marLeft w:val="480"/>
      <w:marRight w:val="0"/>
      <w:marTop w:val="0"/>
      <w:marBottom w:val="0"/>
      <w:divBdr>
        <w:top w:val="none" w:sz="0" w:space="0" w:color="auto"/>
        <w:left w:val="none" w:sz="0" w:space="0" w:color="auto"/>
        <w:bottom w:val="none" w:sz="0" w:space="0" w:color="auto"/>
        <w:right w:val="none" w:sz="0" w:space="0" w:color="auto"/>
      </w:divBdr>
    </w:div>
    <w:div w:id="1850556224">
      <w:marLeft w:val="480"/>
      <w:marRight w:val="0"/>
      <w:marTop w:val="0"/>
      <w:marBottom w:val="0"/>
      <w:divBdr>
        <w:top w:val="none" w:sz="0" w:space="0" w:color="auto"/>
        <w:left w:val="none" w:sz="0" w:space="0" w:color="auto"/>
        <w:bottom w:val="none" w:sz="0" w:space="0" w:color="auto"/>
        <w:right w:val="none" w:sz="0" w:space="0" w:color="auto"/>
      </w:divBdr>
    </w:div>
    <w:div w:id="1850632342">
      <w:marLeft w:val="480"/>
      <w:marRight w:val="0"/>
      <w:marTop w:val="0"/>
      <w:marBottom w:val="0"/>
      <w:divBdr>
        <w:top w:val="none" w:sz="0" w:space="0" w:color="auto"/>
        <w:left w:val="none" w:sz="0" w:space="0" w:color="auto"/>
        <w:bottom w:val="none" w:sz="0" w:space="0" w:color="auto"/>
        <w:right w:val="none" w:sz="0" w:space="0" w:color="auto"/>
      </w:divBdr>
    </w:div>
    <w:div w:id="1850674746">
      <w:marLeft w:val="480"/>
      <w:marRight w:val="0"/>
      <w:marTop w:val="0"/>
      <w:marBottom w:val="0"/>
      <w:divBdr>
        <w:top w:val="none" w:sz="0" w:space="0" w:color="auto"/>
        <w:left w:val="none" w:sz="0" w:space="0" w:color="auto"/>
        <w:bottom w:val="none" w:sz="0" w:space="0" w:color="auto"/>
        <w:right w:val="none" w:sz="0" w:space="0" w:color="auto"/>
      </w:divBdr>
    </w:div>
    <w:div w:id="1850751605">
      <w:marLeft w:val="480"/>
      <w:marRight w:val="0"/>
      <w:marTop w:val="0"/>
      <w:marBottom w:val="0"/>
      <w:divBdr>
        <w:top w:val="none" w:sz="0" w:space="0" w:color="auto"/>
        <w:left w:val="none" w:sz="0" w:space="0" w:color="auto"/>
        <w:bottom w:val="none" w:sz="0" w:space="0" w:color="auto"/>
        <w:right w:val="none" w:sz="0" w:space="0" w:color="auto"/>
      </w:divBdr>
    </w:div>
    <w:div w:id="1850756377">
      <w:marLeft w:val="480"/>
      <w:marRight w:val="0"/>
      <w:marTop w:val="0"/>
      <w:marBottom w:val="0"/>
      <w:divBdr>
        <w:top w:val="none" w:sz="0" w:space="0" w:color="auto"/>
        <w:left w:val="none" w:sz="0" w:space="0" w:color="auto"/>
        <w:bottom w:val="none" w:sz="0" w:space="0" w:color="auto"/>
        <w:right w:val="none" w:sz="0" w:space="0" w:color="auto"/>
      </w:divBdr>
    </w:div>
    <w:div w:id="1850828138">
      <w:marLeft w:val="480"/>
      <w:marRight w:val="0"/>
      <w:marTop w:val="0"/>
      <w:marBottom w:val="0"/>
      <w:divBdr>
        <w:top w:val="none" w:sz="0" w:space="0" w:color="auto"/>
        <w:left w:val="none" w:sz="0" w:space="0" w:color="auto"/>
        <w:bottom w:val="none" w:sz="0" w:space="0" w:color="auto"/>
        <w:right w:val="none" w:sz="0" w:space="0" w:color="auto"/>
      </w:divBdr>
    </w:div>
    <w:div w:id="1850899856">
      <w:marLeft w:val="480"/>
      <w:marRight w:val="0"/>
      <w:marTop w:val="0"/>
      <w:marBottom w:val="0"/>
      <w:divBdr>
        <w:top w:val="none" w:sz="0" w:space="0" w:color="auto"/>
        <w:left w:val="none" w:sz="0" w:space="0" w:color="auto"/>
        <w:bottom w:val="none" w:sz="0" w:space="0" w:color="auto"/>
        <w:right w:val="none" w:sz="0" w:space="0" w:color="auto"/>
      </w:divBdr>
    </w:div>
    <w:div w:id="1850899860">
      <w:marLeft w:val="480"/>
      <w:marRight w:val="0"/>
      <w:marTop w:val="0"/>
      <w:marBottom w:val="0"/>
      <w:divBdr>
        <w:top w:val="none" w:sz="0" w:space="0" w:color="auto"/>
        <w:left w:val="none" w:sz="0" w:space="0" w:color="auto"/>
        <w:bottom w:val="none" w:sz="0" w:space="0" w:color="auto"/>
        <w:right w:val="none" w:sz="0" w:space="0" w:color="auto"/>
      </w:divBdr>
    </w:div>
    <w:div w:id="1850948397">
      <w:marLeft w:val="480"/>
      <w:marRight w:val="0"/>
      <w:marTop w:val="0"/>
      <w:marBottom w:val="0"/>
      <w:divBdr>
        <w:top w:val="none" w:sz="0" w:space="0" w:color="auto"/>
        <w:left w:val="none" w:sz="0" w:space="0" w:color="auto"/>
        <w:bottom w:val="none" w:sz="0" w:space="0" w:color="auto"/>
        <w:right w:val="none" w:sz="0" w:space="0" w:color="auto"/>
      </w:divBdr>
    </w:div>
    <w:div w:id="1851094590">
      <w:marLeft w:val="480"/>
      <w:marRight w:val="0"/>
      <w:marTop w:val="0"/>
      <w:marBottom w:val="0"/>
      <w:divBdr>
        <w:top w:val="none" w:sz="0" w:space="0" w:color="auto"/>
        <w:left w:val="none" w:sz="0" w:space="0" w:color="auto"/>
        <w:bottom w:val="none" w:sz="0" w:space="0" w:color="auto"/>
        <w:right w:val="none" w:sz="0" w:space="0" w:color="auto"/>
      </w:divBdr>
    </w:div>
    <w:div w:id="1851096406">
      <w:marLeft w:val="480"/>
      <w:marRight w:val="0"/>
      <w:marTop w:val="0"/>
      <w:marBottom w:val="0"/>
      <w:divBdr>
        <w:top w:val="none" w:sz="0" w:space="0" w:color="auto"/>
        <w:left w:val="none" w:sz="0" w:space="0" w:color="auto"/>
        <w:bottom w:val="none" w:sz="0" w:space="0" w:color="auto"/>
        <w:right w:val="none" w:sz="0" w:space="0" w:color="auto"/>
      </w:divBdr>
    </w:div>
    <w:div w:id="1851212667">
      <w:marLeft w:val="480"/>
      <w:marRight w:val="0"/>
      <w:marTop w:val="0"/>
      <w:marBottom w:val="0"/>
      <w:divBdr>
        <w:top w:val="none" w:sz="0" w:space="0" w:color="auto"/>
        <w:left w:val="none" w:sz="0" w:space="0" w:color="auto"/>
        <w:bottom w:val="none" w:sz="0" w:space="0" w:color="auto"/>
        <w:right w:val="none" w:sz="0" w:space="0" w:color="auto"/>
      </w:divBdr>
    </w:div>
    <w:div w:id="1851217741">
      <w:marLeft w:val="480"/>
      <w:marRight w:val="0"/>
      <w:marTop w:val="0"/>
      <w:marBottom w:val="0"/>
      <w:divBdr>
        <w:top w:val="none" w:sz="0" w:space="0" w:color="auto"/>
        <w:left w:val="none" w:sz="0" w:space="0" w:color="auto"/>
        <w:bottom w:val="none" w:sz="0" w:space="0" w:color="auto"/>
        <w:right w:val="none" w:sz="0" w:space="0" w:color="auto"/>
      </w:divBdr>
    </w:div>
    <w:div w:id="1851289669">
      <w:marLeft w:val="480"/>
      <w:marRight w:val="0"/>
      <w:marTop w:val="0"/>
      <w:marBottom w:val="0"/>
      <w:divBdr>
        <w:top w:val="none" w:sz="0" w:space="0" w:color="auto"/>
        <w:left w:val="none" w:sz="0" w:space="0" w:color="auto"/>
        <w:bottom w:val="none" w:sz="0" w:space="0" w:color="auto"/>
        <w:right w:val="none" w:sz="0" w:space="0" w:color="auto"/>
      </w:divBdr>
    </w:div>
    <w:div w:id="1851293694">
      <w:marLeft w:val="480"/>
      <w:marRight w:val="0"/>
      <w:marTop w:val="0"/>
      <w:marBottom w:val="0"/>
      <w:divBdr>
        <w:top w:val="none" w:sz="0" w:space="0" w:color="auto"/>
        <w:left w:val="none" w:sz="0" w:space="0" w:color="auto"/>
        <w:bottom w:val="none" w:sz="0" w:space="0" w:color="auto"/>
        <w:right w:val="none" w:sz="0" w:space="0" w:color="auto"/>
      </w:divBdr>
    </w:div>
    <w:div w:id="1851335476">
      <w:marLeft w:val="480"/>
      <w:marRight w:val="0"/>
      <w:marTop w:val="0"/>
      <w:marBottom w:val="0"/>
      <w:divBdr>
        <w:top w:val="none" w:sz="0" w:space="0" w:color="auto"/>
        <w:left w:val="none" w:sz="0" w:space="0" w:color="auto"/>
        <w:bottom w:val="none" w:sz="0" w:space="0" w:color="auto"/>
        <w:right w:val="none" w:sz="0" w:space="0" w:color="auto"/>
      </w:divBdr>
    </w:div>
    <w:div w:id="1851485898">
      <w:marLeft w:val="480"/>
      <w:marRight w:val="0"/>
      <w:marTop w:val="0"/>
      <w:marBottom w:val="0"/>
      <w:divBdr>
        <w:top w:val="none" w:sz="0" w:space="0" w:color="auto"/>
        <w:left w:val="none" w:sz="0" w:space="0" w:color="auto"/>
        <w:bottom w:val="none" w:sz="0" w:space="0" w:color="auto"/>
        <w:right w:val="none" w:sz="0" w:space="0" w:color="auto"/>
      </w:divBdr>
    </w:div>
    <w:div w:id="1851601078">
      <w:marLeft w:val="480"/>
      <w:marRight w:val="0"/>
      <w:marTop w:val="0"/>
      <w:marBottom w:val="0"/>
      <w:divBdr>
        <w:top w:val="none" w:sz="0" w:space="0" w:color="auto"/>
        <w:left w:val="none" w:sz="0" w:space="0" w:color="auto"/>
        <w:bottom w:val="none" w:sz="0" w:space="0" w:color="auto"/>
        <w:right w:val="none" w:sz="0" w:space="0" w:color="auto"/>
      </w:divBdr>
    </w:div>
    <w:div w:id="1851604886">
      <w:marLeft w:val="480"/>
      <w:marRight w:val="0"/>
      <w:marTop w:val="0"/>
      <w:marBottom w:val="0"/>
      <w:divBdr>
        <w:top w:val="none" w:sz="0" w:space="0" w:color="auto"/>
        <w:left w:val="none" w:sz="0" w:space="0" w:color="auto"/>
        <w:bottom w:val="none" w:sz="0" w:space="0" w:color="auto"/>
        <w:right w:val="none" w:sz="0" w:space="0" w:color="auto"/>
      </w:divBdr>
    </w:div>
    <w:div w:id="1851605821">
      <w:marLeft w:val="480"/>
      <w:marRight w:val="0"/>
      <w:marTop w:val="0"/>
      <w:marBottom w:val="0"/>
      <w:divBdr>
        <w:top w:val="none" w:sz="0" w:space="0" w:color="auto"/>
        <w:left w:val="none" w:sz="0" w:space="0" w:color="auto"/>
        <w:bottom w:val="none" w:sz="0" w:space="0" w:color="auto"/>
        <w:right w:val="none" w:sz="0" w:space="0" w:color="auto"/>
      </w:divBdr>
    </w:div>
    <w:div w:id="1851675168">
      <w:marLeft w:val="480"/>
      <w:marRight w:val="0"/>
      <w:marTop w:val="0"/>
      <w:marBottom w:val="0"/>
      <w:divBdr>
        <w:top w:val="none" w:sz="0" w:space="0" w:color="auto"/>
        <w:left w:val="none" w:sz="0" w:space="0" w:color="auto"/>
        <w:bottom w:val="none" w:sz="0" w:space="0" w:color="auto"/>
        <w:right w:val="none" w:sz="0" w:space="0" w:color="auto"/>
      </w:divBdr>
    </w:div>
    <w:div w:id="1851723652">
      <w:marLeft w:val="480"/>
      <w:marRight w:val="0"/>
      <w:marTop w:val="0"/>
      <w:marBottom w:val="0"/>
      <w:divBdr>
        <w:top w:val="none" w:sz="0" w:space="0" w:color="auto"/>
        <w:left w:val="none" w:sz="0" w:space="0" w:color="auto"/>
        <w:bottom w:val="none" w:sz="0" w:space="0" w:color="auto"/>
        <w:right w:val="none" w:sz="0" w:space="0" w:color="auto"/>
      </w:divBdr>
    </w:div>
    <w:div w:id="1851798262">
      <w:marLeft w:val="480"/>
      <w:marRight w:val="0"/>
      <w:marTop w:val="0"/>
      <w:marBottom w:val="0"/>
      <w:divBdr>
        <w:top w:val="none" w:sz="0" w:space="0" w:color="auto"/>
        <w:left w:val="none" w:sz="0" w:space="0" w:color="auto"/>
        <w:bottom w:val="none" w:sz="0" w:space="0" w:color="auto"/>
        <w:right w:val="none" w:sz="0" w:space="0" w:color="auto"/>
      </w:divBdr>
    </w:div>
    <w:div w:id="1851917743">
      <w:marLeft w:val="480"/>
      <w:marRight w:val="0"/>
      <w:marTop w:val="0"/>
      <w:marBottom w:val="0"/>
      <w:divBdr>
        <w:top w:val="none" w:sz="0" w:space="0" w:color="auto"/>
        <w:left w:val="none" w:sz="0" w:space="0" w:color="auto"/>
        <w:bottom w:val="none" w:sz="0" w:space="0" w:color="auto"/>
        <w:right w:val="none" w:sz="0" w:space="0" w:color="auto"/>
      </w:divBdr>
    </w:div>
    <w:div w:id="1851943877">
      <w:marLeft w:val="480"/>
      <w:marRight w:val="0"/>
      <w:marTop w:val="0"/>
      <w:marBottom w:val="0"/>
      <w:divBdr>
        <w:top w:val="none" w:sz="0" w:space="0" w:color="auto"/>
        <w:left w:val="none" w:sz="0" w:space="0" w:color="auto"/>
        <w:bottom w:val="none" w:sz="0" w:space="0" w:color="auto"/>
        <w:right w:val="none" w:sz="0" w:space="0" w:color="auto"/>
      </w:divBdr>
    </w:div>
    <w:div w:id="1851948618">
      <w:marLeft w:val="480"/>
      <w:marRight w:val="0"/>
      <w:marTop w:val="0"/>
      <w:marBottom w:val="0"/>
      <w:divBdr>
        <w:top w:val="none" w:sz="0" w:space="0" w:color="auto"/>
        <w:left w:val="none" w:sz="0" w:space="0" w:color="auto"/>
        <w:bottom w:val="none" w:sz="0" w:space="0" w:color="auto"/>
        <w:right w:val="none" w:sz="0" w:space="0" w:color="auto"/>
      </w:divBdr>
    </w:div>
    <w:div w:id="1851984864">
      <w:marLeft w:val="480"/>
      <w:marRight w:val="0"/>
      <w:marTop w:val="0"/>
      <w:marBottom w:val="0"/>
      <w:divBdr>
        <w:top w:val="none" w:sz="0" w:space="0" w:color="auto"/>
        <w:left w:val="none" w:sz="0" w:space="0" w:color="auto"/>
        <w:bottom w:val="none" w:sz="0" w:space="0" w:color="auto"/>
        <w:right w:val="none" w:sz="0" w:space="0" w:color="auto"/>
      </w:divBdr>
    </w:div>
    <w:div w:id="1851993087">
      <w:marLeft w:val="480"/>
      <w:marRight w:val="0"/>
      <w:marTop w:val="0"/>
      <w:marBottom w:val="0"/>
      <w:divBdr>
        <w:top w:val="none" w:sz="0" w:space="0" w:color="auto"/>
        <w:left w:val="none" w:sz="0" w:space="0" w:color="auto"/>
        <w:bottom w:val="none" w:sz="0" w:space="0" w:color="auto"/>
        <w:right w:val="none" w:sz="0" w:space="0" w:color="auto"/>
      </w:divBdr>
    </w:div>
    <w:div w:id="1852066147">
      <w:marLeft w:val="480"/>
      <w:marRight w:val="0"/>
      <w:marTop w:val="0"/>
      <w:marBottom w:val="0"/>
      <w:divBdr>
        <w:top w:val="none" w:sz="0" w:space="0" w:color="auto"/>
        <w:left w:val="none" w:sz="0" w:space="0" w:color="auto"/>
        <w:bottom w:val="none" w:sz="0" w:space="0" w:color="auto"/>
        <w:right w:val="none" w:sz="0" w:space="0" w:color="auto"/>
      </w:divBdr>
    </w:div>
    <w:div w:id="1852143961">
      <w:marLeft w:val="480"/>
      <w:marRight w:val="0"/>
      <w:marTop w:val="0"/>
      <w:marBottom w:val="0"/>
      <w:divBdr>
        <w:top w:val="none" w:sz="0" w:space="0" w:color="auto"/>
        <w:left w:val="none" w:sz="0" w:space="0" w:color="auto"/>
        <w:bottom w:val="none" w:sz="0" w:space="0" w:color="auto"/>
        <w:right w:val="none" w:sz="0" w:space="0" w:color="auto"/>
      </w:divBdr>
    </w:div>
    <w:div w:id="1852256437">
      <w:marLeft w:val="480"/>
      <w:marRight w:val="0"/>
      <w:marTop w:val="0"/>
      <w:marBottom w:val="0"/>
      <w:divBdr>
        <w:top w:val="none" w:sz="0" w:space="0" w:color="auto"/>
        <w:left w:val="none" w:sz="0" w:space="0" w:color="auto"/>
        <w:bottom w:val="none" w:sz="0" w:space="0" w:color="auto"/>
        <w:right w:val="none" w:sz="0" w:space="0" w:color="auto"/>
      </w:divBdr>
    </w:div>
    <w:div w:id="1852332266">
      <w:marLeft w:val="480"/>
      <w:marRight w:val="0"/>
      <w:marTop w:val="0"/>
      <w:marBottom w:val="0"/>
      <w:divBdr>
        <w:top w:val="none" w:sz="0" w:space="0" w:color="auto"/>
        <w:left w:val="none" w:sz="0" w:space="0" w:color="auto"/>
        <w:bottom w:val="none" w:sz="0" w:space="0" w:color="auto"/>
        <w:right w:val="none" w:sz="0" w:space="0" w:color="auto"/>
      </w:divBdr>
    </w:div>
    <w:div w:id="1852336850">
      <w:marLeft w:val="480"/>
      <w:marRight w:val="0"/>
      <w:marTop w:val="0"/>
      <w:marBottom w:val="0"/>
      <w:divBdr>
        <w:top w:val="none" w:sz="0" w:space="0" w:color="auto"/>
        <w:left w:val="none" w:sz="0" w:space="0" w:color="auto"/>
        <w:bottom w:val="none" w:sz="0" w:space="0" w:color="auto"/>
        <w:right w:val="none" w:sz="0" w:space="0" w:color="auto"/>
      </w:divBdr>
    </w:div>
    <w:div w:id="1852405629">
      <w:marLeft w:val="480"/>
      <w:marRight w:val="0"/>
      <w:marTop w:val="0"/>
      <w:marBottom w:val="0"/>
      <w:divBdr>
        <w:top w:val="none" w:sz="0" w:space="0" w:color="auto"/>
        <w:left w:val="none" w:sz="0" w:space="0" w:color="auto"/>
        <w:bottom w:val="none" w:sz="0" w:space="0" w:color="auto"/>
        <w:right w:val="none" w:sz="0" w:space="0" w:color="auto"/>
      </w:divBdr>
    </w:div>
    <w:div w:id="1852407612">
      <w:marLeft w:val="480"/>
      <w:marRight w:val="0"/>
      <w:marTop w:val="0"/>
      <w:marBottom w:val="0"/>
      <w:divBdr>
        <w:top w:val="none" w:sz="0" w:space="0" w:color="auto"/>
        <w:left w:val="none" w:sz="0" w:space="0" w:color="auto"/>
        <w:bottom w:val="none" w:sz="0" w:space="0" w:color="auto"/>
        <w:right w:val="none" w:sz="0" w:space="0" w:color="auto"/>
      </w:divBdr>
    </w:div>
    <w:div w:id="1852447909">
      <w:marLeft w:val="480"/>
      <w:marRight w:val="0"/>
      <w:marTop w:val="0"/>
      <w:marBottom w:val="0"/>
      <w:divBdr>
        <w:top w:val="none" w:sz="0" w:space="0" w:color="auto"/>
        <w:left w:val="none" w:sz="0" w:space="0" w:color="auto"/>
        <w:bottom w:val="none" w:sz="0" w:space="0" w:color="auto"/>
        <w:right w:val="none" w:sz="0" w:space="0" w:color="auto"/>
      </w:divBdr>
    </w:div>
    <w:div w:id="1852522553">
      <w:marLeft w:val="480"/>
      <w:marRight w:val="0"/>
      <w:marTop w:val="0"/>
      <w:marBottom w:val="0"/>
      <w:divBdr>
        <w:top w:val="none" w:sz="0" w:space="0" w:color="auto"/>
        <w:left w:val="none" w:sz="0" w:space="0" w:color="auto"/>
        <w:bottom w:val="none" w:sz="0" w:space="0" w:color="auto"/>
        <w:right w:val="none" w:sz="0" w:space="0" w:color="auto"/>
      </w:divBdr>
    </w:div>
    <w:div w:id="1852528189">
      <w:marLeft w:val="480"/>
      <w:marRight w:val="0"/>
      <w:marTop w:val="0"/>
      <w:marBottom w:val="0"/>
      <w:divBdr>
        <w:top w:val="none" w:sz="0" w:space="0" w:color="auto"/>
        <w:left w:val="none" w:sz="0" w:space="0" w:color="auto"/>
        <w:bottom w:val="none" w:sz="0" w:space="0" w:color="auto"/>
        <w:right w:val="none" w:sz="0" w:space="0" w:color="auto"/>
      </w:divBdr>
    </w:div>
    <w:div w:id="1852641921">
      <w:marLeft w:val="480"/>
      <w:marRight w:val="0"/>
      <w:marTop w:val="0"/>
      <w:marBottom w:val="0"/>
      <w:divBdr>
        <w:top w:val="none" w:sz="0" w:space="0" w:color="auto"/>
        <w:left w:val="none" w:sz="0" w:space="0" w:color="auto"/>
        <w:bottom w:val="none" w:sz="0" w:space="0" w:color="auto"/>
        <w:right w:val="none" w:sz="0" w:space="0" w:color="auto"/>
      </w:divBdr>
    </w:div>
    <w:div w:id="1852643020">
      <w:marLeft w:val="480"/>
      <w:marRight w:val="0"/>
      <w:marTop w:val="0"/>
      <w:marBottom w:val="0"/>
      <w:divBdr>
        <w:top w:val="none" w:sz="0" w:space="0" w:color="auto"/>
        <w:left w:val="none" w:sz="0" w:space="0" w:color="auto"/>
        <w:bottom w:val="none" w:sz="0" w:space="0" w:color="auto"/>
        <w:right w:val="none" w:sz="0" w:space="0" w:color="auto"/>
      </w:divBdr>
    </w:div>
    <w:div w:id="1852715884">
      <w:marLeft w:val="480"/>
      <w:marRight w:val="0"/>
      <w:marTop w:val="0"/>
      <w:marBottom w:val="0"/>
      <w:divBdr>
        <w:top w:val="none" w:sz="0" w:space="0" w:color="auto"/>
        <w:left w:val="none" w:sz="0" w:space="0" w:color="auto"/>
        <w:bottom w:val="none" w:sz="0" w:space="0" w:color="auto"/>
        <w:right w:val="none" w:sz="0" w:space="0" w:color="auto"/>
      </w:divBdr>
    </w:div>
    <w:div w:id="1852724130">
      <w:marLeft w:val="480"/>
      <w:marRight w:val="0"/>
      <w:marTop w:val="0"/>
      <w:marBottom w:val="0"/>
      <w:divBdr>
        <w:top w:val="none" w:sz="0" w:space="0" w:color="auto"/>
        <w:left w:val="none" w:sz="0" w:space="0" w:color="auto"/>
        <w:bottom w:val="none" w:sz="0" w:space="0" w:color="auto"/>
        <w:right w:val="none" w:sz="0" w:space="0" w:color="auto"/>
      </w:divBdr>
    </w:div>
    <w:div w:id="1852793729">
      <w:marLeft w:val="480"/>
      <w:marRight w:val="0"/>
      <w:marTop w:val="0"/>
      <w:marBottom w:val="0"/>
      <w:divBdr>
        <w:top w:val="none" w:sz="0" w:space="0" w:color="auto"/>
        <w:left w:val="none" w:sz="0" w:space="0" w:color="auto"/>
        <w:bottom w:val="none" w:sz="0" w:space="0" w:color="auto"/>
        <w:right w:val="none" w:sz="0" w:space="0" w:color="auto"/>
      </w:divBdr>
    </w:div>
    <w:div w:id="1852837130">
      <w:marLeft w:val="480"/>
      <w:marRight w:val="0"/>
      <w:marTop w:val="0"/>
      <w:marBottom w:val="0"/>
      <w:divBdr>
        <w:top w:val="none" w:sz="0" w:space="0" w:color="auto"/>
        <w:left w:val="none" w:sz="0" w:space="0" w:color="auto"/>
        <w:bottom w:val="none" w:sz="0" w:space="0" w:color="auto"/>
        <w:right w:val="none" w:sz="0" w:space="0" w:color="auto"/>
      </w:divBdr>
    </w:div>
    <w:div w:id="1852841795">
      <w:marLeft w:val="480"/>
      <w:marRight w:val="0"/>
      <w:marTop w:val="0"/>
      <w:marBottom w:val="0"/>
      <w:divBdr>
        <w:top w:val="none" w:sz="0" w:space="0" w:color="auto"/>
        <w:left w:val="none" w:sz="0" w:space="0" w:color="auto"/>
        <w:bottom w:val="none" w:sz="0" w:space="0" w:color="auto"/>
        <w:right w:val="none" w:sz="0" w:space="0" w:color="auto"/>
      </w:divBdr>
    </w:div>
    <w:div w:id="1852911245">
      <w:marLeft w:val="480"/>
      <w:marRight w:val="0"/>
      <w:marTop w:val="0"/>
      <w:marBottom w:val="0"/>
      <w:divBdr>
        <w:top w:val="none" w:sz="0" w:space="0" w:color="auto"/>
        <w:left w:val="none" w:sz="0" w:space="0" w:color="auto"/>
        <w:bottom w:val="none" w:sz="0" w:space="0" w:color="auto"/>
        <w:right w:val="none" w:sz="0" w:space="0" w:color="auto"/>
      </w:divBdr>
    </w:div>
    <w:div w:id="1852911478">
      <w:marLeft w:val="480"/>
      <w:marRight w:val="0"/>
      <w:marTop w:val="0"/>
      <w:marBottom w:val="0"/>
      <w:divBdr>
        <w:top w:val="none" w:sz="0" w:space="0" w:color="auto"/>
        <w:left w:val="none" w:sz="0" w:space="0" w:color="auto"/>
        <w:bottom w:val="none" w:sz="0" w:space="0" w:color="auto"/>
        <w:right w:val="none" w:sz="0" w:space="0" w:color="auto"/>
      </w:divBdr>
    </w:div>
    <w:div w:id="1852992389">
      <w:marLeft w:val="480"/>
      <w:marRight w:val="0"/>
      <w:marTop w:val="0"/>
      <w:marBottom w:val="0"/>
      <w:divBdr>
        <w:top w:val="none" w:sz="0" w:space="0" w:color="auto"/>
        <w:left w:val="none" w:sz="0" w:space="0" w:color="auto"/>
        <w:bottom w:val="none" w:sz="0" w:space="0" w:color="auto"/>
        <w:right w:val="none" w:sz="0" w:space="0" w:color="auto"/>
      </w:divBdr>
    </w:div>
    <w:div w:id="1853031276">
      <w:marLeft w:val="480"/>
      <w:marRight w:val="0"/>
      <w:marTop w:val="0"/>
      <w:marBottom w:val="0"/>
      <w:divBdr>
        <w:top w:val="none" w:sz="0" w:space="0" w:color="auto"/>
        <w:left w:val="none" w:sz="0" w:space="0" w:color="auto"/>
        <w:bottom w:val="none" w:sz="0" w:space="0" w:color="auto"/>
        <w:right w:val="none" w:sz="0" w:space="0" w:color="auto"/>
      </w:divBdr>
    </w:div>
    <w:div w:id="1853060274">
      <w:marLeft w:val="480"/>
      <w:marRight w:val="0"/>
      <w:marTop w:val="0"/>
      <w:marBottom w:val="0"/>
      <w:divBdr>
        <w:top w:val="none" w:sz="0" w:space="0" w:color="auto"/>
        <w:left w:val="none" w:sz="0" w:space="0" w:color="auto"/>
        <w:bottom w:val="none" w:sz="0" w:space="0" w:color="auto"/>
        <w:right w:val="none" w:sz="0" w:space="0" w:color="auto"/>
      </w:divBdr>
    </w:div>
    <w:div w:id="1853103032">
      <w:marLeft w:val="480"/>
      <w:marRight w:val="0"/>
      <w:marTop w:val="0"/>
      <w:marBottom w:val="0"/>
      <w:divBdr>
        <w:top w:val="none" w:sz="0" w:space="0" w:color="auto"/>
        <w:left w:val="none" w:sz="0" w:space="0" w:color="auto"/>
        <w:bottom w:val="none" w:sz="0" w:space="0" w:color="auto"/>
        <w:right w:val="none" w:sz="0" w:space="0" w:color="auto"/>
      </w:divBdr>
    </w:div>
    <w:div w:id="1853179183">
      <w:marLeft w:val="480"/>
      <w:marRight w:val="0"/>
      <w:marTop w:val="0"/>
      <w:marBottom w:val="0"/>
      <w:divBdr>
        <w:top w:val="none" w:sz="0" w:space="0" w:color="auto"/>
        <w:left w:val="none" w:sz="0" w:space="0" w:color="auto"/>
        <w:bottom w:val="none" w:sz="0" w:space="0" w:color="auto"/>
        <w:right w:val="none" w:sz="0" w:space="0" w:color="auto"/>
      </w:divBdr>
    </w:div>
    <w:div w:id="1853180295">
      <w:marLeft w:val="480"/>
      <w:marRight w:val="0"/>
      <w:marTop w:val="0"/>
      <w:marBottom w:val="0"/>
      <w:divBdr>
        <w:top w:val="none" w:sz="0" w:space="0" w:color="auto"/>
        <w:left w:val="none" w:sz="0" w:space="0" w:color="auto"/>
        <w:bottom w:val="none" w:sz="0" w:space="0" w:color="auto"/>
        <w:right w:val="none" w:sz="0" w:space="0" w:color="auto"/>
      </w:divBdr>
    </w:div>
    <w:div w:id="1853184954">
      <w:marLeft w:val="480"/>
      <w:marRight w:val="0"/>
      <w:marTop w:val="0"/>
      <w:marBottom w:val="0"/>
      <w:divBdr>
        <w:top w:val="none" w:sz="0" w:space="0" w:color="auto"/>
        <w:left w:val="none" w:sz="0" w:space="0" w:color="auto"/>
        <w:bottom w:val="none" w:sz="0" w:space="0" w:color="auto"/>
        <w:right w:val="none" w:sz="0" w:space="0" w:color="auto"/>
      </w:divBdr>
    </w:div>
    <w:div w:id="1853185773">
      <w:marLeft w:val="480"/>
      <w:marRight w:val="0"/>
      <w:marTop w:val="0"/>
      <w:marBottom w:val="0"/>
      <w:divBdr>
        <w:top w:val="none" w:sz="0" w:space="0" w:color="auto"/>
        <w:left w:val="none" w:sz="0" w:space="0" w:color="auto"/>
        <w:bottom w:val="none" w:sz="0" w:space="0" w:color="auto"/>
        <w:right w:val="none" w:sz="0" w:space="0" w:color="auto"/>
      </w:divBdr>
    </w:div>
    <w:div w:id="1853186168">
      <w:marLeft w:val="480"/>
      <w:marRight w:val="0"/>
      <w:marTop w:val="0"/>
      <w:marBottom w:val="0"/>
      <w:divBdr>
        <w:top w:val="none" w:sz="0" w:space="0" w:color="auto"/>
        <w:left w:val="none" w:sz="0" w:space="0" w:color="auto"/>
        <w:bottom w:val="none" w:sz="0" w:space="0" w:color="auto"/>
        <w:right w:val="none" w:sz="0" w:space="0" w:color="auto"/>
      </w:divBdr>
    </w:div>
    <w:div w:id="1853254042">
      <w:marLeft w:val="480"/>
      <w:marRight w:val="0"/>
      <w:marTop w:val="0"/>
      <w:marBottom w:val="0"/>
      <w:divBdr>
        <w:top w:val="none" w:sz="0" w:space="0" w:color="auto"/>
        <w:left w:val="none" w:sz="0" w:space="0" w:color="auto"/>
        <w:bottom w:val="none" w:sz="0" w:space="0" w:color="auto"/>
        <w:right w:val="none" w:sz="0" w:space="0" w:color="auto"/>
      </w:divBdr>
    </w:div>
    <w:div w:id="1853254502">
      <w:marLeft w:val="480"/>
      <w:marRight w:val="0"/>
      <w:marTop w:val="0"/>
      <w:marBottom w:val="0"/>
      <w:divBdr>
        <w:top w:val="none" w:sz="0" w:space="0" w:color="auto"/>
        <w:left w:val="none" w:sz="0" w:space="0" w:color="auto"/>
        <w:bottom w:val="none" w:sz="0" w:space="0" w:color="auto"/>
        <w:right w:val="none" w:sz="0" w:space="0" w:color="auto"/>
      </w:divBdr>
    </w:div>
    <w:div w:id="1853257915">
      <w:marLeft w:val="480"/>
      <w:marRight w:val="0"/>
      <w:marTop w:val="0"/>
      <w:marBottom w:val="0"/>
      <w:divBdr>
        <w:top w:val="none" w:sz="0" w:space="0" w:color="auto"/>
        <w:left w:val="none" w:sz="0" w:space="0" w:color="auto"/>
        <w:bottom w:val="none" w:sz="0" w:space="0" w:color="auto"/>
        <w:right w:val="none" w:sz="0" w:space="0" w:color="auto"/>
      </w:divBdr>
    </w:div>
    <w:div w:id="1853258719">
      <w:marLeft w:val="480"/>
      <w:marRight w:val="0"/>
      <w:marTop w:val="0"/>
      <w:marBottom w:val="0"/>
      <w:divBdr>
        <w:top w:val="none" w:sz="0" w:space="0" w:color="auto"/>
        <w:left w:val="none" w:sz="0" w:space="0" w:color="auto"/>
        <w:bottom w:val="none" w:sz="0" w:space="0" w:color="auto"/>
        <w:right w:val="none" w:sz="0" w:space="0" w:color="auto"/>
      </w:divBdr>
    </w:div>
    <w:div w:id="1853295767">
      <w:marLeft w:val="480"/>
      <w:marRight w:val="0"/>
      <w:marTop w:val="0"/>
      <w:marBottom w:val="0"/>
      <w:divBdr>
        <w:top w:val="none" w:sz="0" w:space="0" w:color="auto"/>
        <w:left w:val="none" w:sz="0" w:space="0" w:color="auto"/>
        <w:bottom w:val="none" w:sz="0" w:space="0" w:color="auto"/>
        <w:right w:val="none" w:sz="0" w:space="0" w:color="auto"/>
      </w:divBdr>
    </w:div>
    <w:div w:id="1853300183">
      <w:marLeft w:val="480"/>
      <w:marRight w:val="0"/>
      <w:marTop w:val="0"/>
      <w:marBottom w:val="0"/>
      <w:divBdr>
        <w:top w:val="none" w:sz="0" w:space="0" w:color="auto"/>
        <w:left w:val="none" w:sz="0" w:space="0" w:color="auto"/>
        <w:bottom w:val="none" w:sz="0" w:space="0" w:color="auto"/>
        <w:right w:val="none" w:sz="0" w:space="0" w:color="auto"/>
      </w:divBdr>
    </w:div>
    <w:div w:id="1853376107">
      <w:marLeft w:val="480"/>
      <w:marRight w:val="0"/>
      <w:marTop w:val="0"/>
      <w:marBottom w:val="0"/>
      <w:divBdr>
        <w:top w:val="none" w:sz="0" w:space="0" w:color="auto"/>
        <w:left w:val="none" w:sz="0" w:space="0" w:color="auto"/>
        <w:bottom w:val="none" w:sz="0" w:space="0" w:color="auto"/>
        <w:right w:val="none" w:sz="0" w:space="0" w:color="auto"/>
      </w:divBdr>
    </w:div>
    <w:div w:id="1853376886">
      <w:marLeft w:val="480"/>
      <w:marRight w:val="0"/>
      <w:marTop w:val="0"/>
      <w:marBottom w:val="0"/>
      <w:divBdr>
        <w:top w:val="none" w:sz="0" w:space="0" w:color="auto"/>
        <w:left w:val="none" w:sz="0" w:space="0" w:color="auto"/>
        <w:bottom w:val="none" w:sz="0" w:space="0" w:color="auto"/>
        <w:right w:val="none" w:sz="0" w:space="0" w:color="auto"/>
      </w:divBdr>
    </w:div>
    <w:div w:id="1853495852">
      <w:marLeft w:val="480"/>
      <w:marRight w:val="0"/>
      <w:marTop w:val="0"/>
      <w:marBottom w:val="0"/>
      <w:divBdr>
        <w:top w:val="none" w:sz="0" w:space="0" w:color="auto"/>
        <w:left w:val="none" w:sz="0" w:space="0" w:color="auto"/>
        <w:bottom w:val="none" w:sz="0" w:space="0" w:color="auto"/>
        <w:right w:val="none" w:sz="0" w:space="0" w:color="auto"/>
      </w:divBdr>
    </w:div>
    <w:div w:id="1853686440">
      <w:marLeft w:val="480"/>
      <w:marRight w:val="0"/>
      <w:marTop w:val="0"/>
      <w:marBottom w:val="0"/>
      <w:divBdr>
        <w:top w:val="none" w:sz="0" w:space="0" w:color="auto"/>
        <w:left w:val="none" w:sz="0" w:space="0" w:color="auto"/>
        <w:bottom w:val="none" w:sz="0" w:space="0" w:color="auto"/>
        <w:right w:val="none" w:sz="0" w:space="0" w:color="auto"/>
      </w:divBdr>
    </w:div>
    <w:div w:id="1853839764">
      <w:marLeft w:val="480"/>
      <w:marRight w:val="0"/>
      <w:marTop w:val="0"/>
      <w:marBottom w:val="0"/>
      <w:divBdr>
        <w:top w:val="none" w:sz="0" w:space="0" w:color="auto"/>
        <w:left w:val="none" w:sz="0" w:space="0" w:color="auto"/>
        <w:bottom w:val="none" w:sz="0" w:space="0" w:color="auto"/>
        <w:right w:val="none" w:sz="0" w:space="0" w:color="auto"/>
      </w:divBdr>
    </w:div>
    <w:div w:id="1853882935">
      <w:marLeft w:val="480"/>
      <w:marRight w:val="0"/>
      <w:marTop w:val="0"/>
      <w:marBottom w:val="0"/>
      <w:divBdr>
        <w:top w:val="none" w:sz="0" w:space="0" w:color="auto"/>
        <w:left w:val="none" w:sz="0" w:space="0" w:color="auto"/>
        <w:bottom w:val="none" w:sz="0" w:space="0" w:color="auto"/>
        <w:right w:val="none" w:sz="0" w:space="0" w:color="auto"/>
      </w:divBdr>
    </w:div>
    <w:div w:id="1853884000">
      <w:marLeft w:val="480"/>
      <w:marRight w:val="0"/>
      <w:marTop w:val="0"/>
      <w:marBottom w:val="0"/>
      <w:divBdr>
        <w:top w:val="none" w:sz="0" w:space="0" w:color="auto"/>
        <w:left w:val="none" w:sz="0" w:space="0" w:color="auto"/>
        <w:bottom w:val="none" w:sz="0" w:space="0" w:color="auto"/>
        <w:right w:val="none" w:sz="0" w:space="0" w:color="auto"/>
      </w:divBdr>
    </w:div>
    <w:div w:id="1853913621">
      <w:marLeft w:val="480"/>
      <w:marRight w:val="0"/>
      <w:marTop w:val="0"/>
      <w:marBottom w:val="0"/>
      <w:divBdr>
        <w:top w:val="none" w:sz="0" w:space="0" w:color="auto"/>
        <w:left w:val="none" w:sz="0" w:space="0" w:color="auto"/>
        <w:bottom w:val="none" w:sz="0" w:space="0" w:color="auto"/>
        <w:right w:val="none" w:sz="0" w:space="0" w:color="auto"/>
      </w:divBdr>
    </w:div>
    <w:div w:id="1854028793">
      <w:marLeft w:val="480"/>
      <w:marRight w:val="0"/>
      <w:marTop w:val="0"/>
      <w:marBottom w:val="0"/>
      <w:divBdr>
        <w:top w:val="none" w:sz="0" w:space="0" w:color="auto"/>
        <w:left w:val="none" w:sz="0" w:space="0" w:color="auto"/>
        <w:bottom w:val="none" w:sz="0" w:space="0" w:color="auto"/>
        <w:right w:val="none" w:sz="0" w:space="0" w:color="auto"/>
      </w:divBdr>
    </w:div>
    <w:div w:id="1854101250">
      <w:marLeft w:val="480"/>
      <w:marRight w:val="0"/>
      <w:marTop w:val="0"/>
      <w:marBottom w:val="0"/>
      <w:divBdr>
        <w:top w:val="none" w:sz="0" w:space="0" w:color="auto"/>
        <w:left w:val="none" w:sz="0" w:space="0" w:color="auto"/>
        <w:bottom w:val="none" w:sz="0" w:space="0" w:color="auto"/>
        <w:right w:val="none" w:sz="0" w:space="0" w:color="auto"/>
      </w:divBdr>
    </w:div>
    <w:div w:id="1854148240">
      <w:marLeft w:val="480"/>
      <w:marRight w:val="0"/>
      <w:marTop w:val="0"/>
      <w:marBottom w:val="0"/>
      <w:divBdr>
        <w:top w:val="none" w:sz="0" w:space="0" w:color="auto"/>
        <w:left w:val="none" w:sz="0" w:space="0" w:color="auto"/>
        <w:bottom w:val="none" w:sz="0" w:space="0" w:color="auto"/>
        <w:right w:val="none" w:sz="0" w:space="0" w:color="auto"/>
      </w:divBdr>
    </w:div>
    <w:div w:id="1854343913">
      <w:marLeft w:val="480"/>
      <w:marRight w:val="0"/>
      <w:marTop w:val="0"/>
      <w:marBottom w:val="0"/>
      <w:divBdr>
        <w:top w:val="none" w:sz="0" w:space="0" w:color="auto"/>
        <w:left w:val="none" w:sz="0" w:space="0" w:color="auto"/>
        <w:bottom w:val="none" w:sz="0" w:space="0" w:color="auto"/>
        <w:right w:val="none" w:sz="0" w:space="0" w:color="auto"/>
      </w:divBdr>
    </w:div>
    <w:div w:id="1854369182">
      <w:marLeft w:val="480"/>
      <w:marRight w:val="0"/>
      <w:marTop w:val="0"/>
      <w:marBottom w:val="0"/>
      <w:divBdr>
        <w:top w:val="none" w:sz="0" w:space="0" w:color="auto"/>
        <w:left w:val="none" w:sz="0" w:space="0" w:color="auto"/>
        <w:bottom w:val="none" w:sz="0" w:space="0" w:color="auto"/>
        <w:right w:val="none" w:sz="0" w:space="0" w:color="auto"/>
      </w:divBdr>
    </w:div>
    <w:div w:id="1854370182">
      <w:marLeft w:val="480"/>
      <w:marRight w:val="0"/>
      <w:marTop w:val="0"/>
      <w:marBottom w:val="0"/>
      <w:divBdr>
        <w:top w:val="none" w:sz="0" w:space="0" w:color="auto"/>
        <w:left w:val="none" w:sz="0" w:space="0" w:color="auto"/>
        <w:bottom w:val="none" w:sz="0" w:space="0" w:color="auto"/>
        <w:right w:val="none" w:sz="0" w:space="0" w:color="auto"/>
      </w:divBdr>
    </w:div>
    <w:div w:id="1854372315">
      <w:marLeft w:val="480"/>
      <w:marRight w:val="0"/>
      <w:marTop w:val="0"/>
      <w:marBottom w:val="0"/>
      <w:divBdr>
        <w:top w:val="none" w:sz="0" w:space="0" w:color="auto"/>
        <w:left w:val="none" w:sz="0" w:space="0" w:color="auto"/>
        <w:bottom w:val="none" w:sz="0" w:space="0" w:color="auto"/>
        <w:right w:val="none" w:sz="0" w:space="0" w:color="auto"/>
      </w:divBdr>
    </w:div>
    <w:div w:id="1854563170">
      <w:marLeft w:val="480"/>
      <w:marRight w:val="0"/>
      <w:marTop w:val="0"/>
      <w:marBottom w:val="0"/>
      <w:divBdr>
        <w:top w:val="none" w:sz="0" w:space="0" w:color="auto"/>
        <w:left w:val="none" w:sz="0" w:space="0" w:color="auto"/>
        <w:bottom w:val="none" w:sz="0" w:space="0" w:color="auto"/>
        <w:right w:val="none" w:sz="0" w:space="0" w:color="auto"/>
      </w:divBdr>
    </w:div>
    <w:div w:id="1854568124">
      <w:marLeft w:val="480"/>
      <w:marRight w:val="0"/>
      <w:marTop w:val="0"/>
      <w:marBottom w:val="0"/>
      <w:divBdr>
        <w:top w:val="none" w:sz="0" w:space="0" w:color="auto"/>
        <w:left w:val="none" w:sz="0" w:space="0" w:color="auto"/>
        <w:bottom w:val="none" w:sz="0" w:space="0" w:color="auto"/>
        <w:right w:val="none" w:sz="0" w:space="0" w:color="auto"/>
      </w:divBdr>
    </w:div>
    <w:div w:id="1854611576">
      <w:marLeft w:val="480"/>
      <w:marRight w:val="0"/>
      <w:marTop w:val="0"/>
      <w:marBottom w:val="0"/>
      <w:divBdr>
        <w:top w:val="none" w:sz="0" w:space="0" w:color="auto"/>
        <w:left w:val="none" w:sz="0" w:space="0" w:color="auto"/>
        <w:bottom w:val="none" w:sz="0" w:space="0" w:color="auto"/>
        <w:right w:val="none" w:sz="0" w:space="0" w:color="auto"/>
      </w:divBdr>
    </w:div>
    <w:div w:id="1854761103">
      <w:marLeft w:val="480"/>
      <w:marRight w:val="0"/>
      <w:marTop w:val="0"/>
      <w:marBottom w:val="0"/>
      <w:divBdr>
        <w:top w:val="none" w:sz="0" w:space="0" w:color="auto"/>
        <w:left w:val="none" w:sz="0" w:space="0" w:color="auto"/>
        <w:bottom w:val="none" w:sz="0" w:space="0" w:color="auto"/>
        <w:right w:val="none" w:sz="0" w:space="0" w:color="auto"/>
      </w:divBdr>
    </w:div>
    <w:div w:id="1854801317">
      <w:marLeft w:val="480"/>
      <w:marRight w:val="0"/>
      <w:marTop w:val="0"/>
      <w:marBottom w:val="0"/>
      <w:divBdr>
        <w:top w:val="none" w:sz="0" w:space="0" w:color="auto"/>
        <w:left w:val="none" w:sz="0" w:space="0" w:color="auto"/>
        <w:bottom w:val="none" w:sz="0" w:space="0" w:color="auto"/>
        <w:right w:val="none" w:sz="0" w:space="0" w:color="auto"/>
      </w:divBdr>
    </w:div>
    <w:div w:id="1854876031">
      <w:marLeft w:val="480"/>
      <w:marRight w:val="0"/>
      <w:marTop w:val="0"/>
      <w:marBottom w:val="0"/>
      <w:divBdr>
        <w:top w:val="none" w:sz="0" w:space="0" w:color="auto"/>
        <w:left w:val="none" w:sz="0" w:space="0" w:color="auto"/>
        <w:bottom w:val="none" w:sz="0" w:space="0" w:color="auto"/>
        <w:right w:val="none" w:sz="0" w:space="0" w:color="auto"/>
      </w:divBdr>
    </w:div>
    <w:div w:id="1854957150">
      <w:marLeft w:val="480"/>
      <w:marRight w:val="0"/>
      <w:marTop w:val="0"/>
      <w:marBottom w:val="0"/>
      <w:divBdr>
        <w:top w:val="none" w:sz="0" w:space="0" w:color="auto"/>
        <w:left w:val="none" w:sz="0" w:space="0" w:color="auto"/>
        <w:bottom w:val="none" w:sz="0" w:space="0" w:color="auto"/>
        <w:right w:val="none" w:sz="0" w:space="0" w:color="auto"/>
      </w:divBdr>
    </w:div>
    <w:div w:id="1855025664">
      <w:marLeft w:val="480"/>
      <w:marRight w:val="0"/>
      <w:marTop w:val="0"/>
      <w:marBottom w:val="0"/>
      <w:divBdr>
        <w:top w:val="none" w:sz="0" w:space="0" w:color="auto"/>
        <w:left w:val="none" w:sz="0" w:space="0" w:color="auto"/>
        <w:bottom w:val="none" w:sz="0" w:space="0" w:color="auto"/>
        <w:right w:val="none" w:sz="0" w:space="0" w:color="auto"/>
      </w:divBdr>
    </w:div>
    <w:div w:id="1855074002">
      <w:marLeft w:val="480"/>
      <w:marRight w:val="0"/>
      <w:marTop w:val="0"/>
      <w:marBottom w:val="0"/>
      <w:divBdr>
        <w:top w:val="none" w:sz="0" w:space="0" w:color="auto"/>
        <w:left w:val="none" w:sz="0" w:space="0" w:color="auto"/>
        <w:bottom w:val="none" w:sz="0" w:space="0" w:color="auto"/>
        <w:right w:val="none" w:sz="0" w:space="0" w:color="auto"/>
      </w:divBdr>
    </w:div>
    <w:div w:id="1855074162">
      <w:marLeft w:val="480"/>
      <w:marRight w:val="0"/>
      <w:marTop w:val="0"/>
      <w:marBottom w:val="0"/>
      <w:divBdr>
        <w:top w:val="none" w:sz="0" w:space="0" w:color="auto"/>
        <w:left w:val="none" w:sz="0" w:space="0" w:color="auto"/>
        <w:bottom w:val="none" w:sz="0" w:space="0" w:color="auto"/>
        <w:right w:val="none" w:sz="0" w:space="0" w:color="auto"/>
      </w:divBdr>
    </w:div>
    <w:div w:id="1855144814">
      <w:marLeft w:val="480"/>
      <w:marRight w:val="0"/>
      <w:marTop w:val="0"/>
      <w:marBottom w:val="0"/>
      <w:divBdr>
        <w:top w:val="none" w:sz="0" w:space="0" w:color="auto"/>
        <w:left w:val="none" w:sz="0" w:space="0" w:color="auto"/>
        <w:bottom w:val="none" w:sz="0" w:space="0" w:color="auto"/>
        <w:right w:val="none" w:sz="0" w:space="0" w:color="auto"/>
      </w:divBdr>
    </w:div>
    <w:div w:id="1855145045">
      <w:marLeft w:val="480"/>
      <w:marRight w:val="0"/>
      <w:marTop w:val="0"/>
      <w:marBottom w:val="0"/>
      <w:divBdr>
        <w:top w:val="none" w:sz="0" w:space="0" w:color="auto"/>
        <w:left w:val="none" w:sz="0" w:space="0" w:color="auto"/>
        <w:bottom w:val="none" w:sz="0" w:space="0" w:color="auto"/>
        <w:right w:val="none" w:sz="0" w:space="0" w:color="auto"/>
      </w:divBdr>
    </w:div>
    <w:div w:id="1855146413">
      <w:marLeft w:val="480"/>
      <w:marRight w:val="0"/>
      <w:marTop w:val="0"/>
      <w:marBottom w:val="0"/>
      <w:divBdr>
        <w:top w:val="none" w:sz="0" w:space="0" w:color="auto"/>
        <w:left w:val="none" w:sz="0" w:space="0" w:color="auto"/>
        <w:bottom w:val="none" w:sz="0" w:space="0" w:color="auto"/>
        <w:right w:val="none" w:sz="0" w:space="0" w:color="auto"/>
      </w:divBdr>
    </w:div>
    <w:div w:id="1855148239">
      <w:marLeft w:val="480"/>
      <w:marRight w:val="0"/>
      <w:marTop w:val="0"/>
      <w:marBottom w:val="0"/>
      <w:divBdr>
        <w:top w:val="none" w:sz="0" w:space="0" w:color="auto"/>
        <w:left w:val="none" w:sz="0" w:space="0" w:color="auto"/>
        <w:bottom w:val="none" w:sz="0" w:space="0" w:color="auto"/>
        <w:right w:val="none" w:sz="0" w:space="0" w:color="auto"/>
      </w:divBdr>
    </w:div>
    <w:div w:id="1855149438">
      <w:marLeft w:val="480"/>
      <w:marRight w:val="0"/>
      <w:marTop w:val="0"/>
      <w:marBottom w:val="0"/>
      <w:divBdr>
        <w:top w:val="none" w:sz="0" w:space="0" w:color="auto"/>
        <w:left w:val="none" w:sz="0" w:space="0" w:color="auto"/>
        <w:bottom w:val="none" w:sz="0" w:space="0" w:color="auto"/>
        <w:right w:val="none" w:sz="0" w:space="0" w:color="auto"/>
      </w:divBdr>
    </w:div>
    <w:div w:id="1855151645">
      <w:marLeft w:val="480"/>
      <w:marRight w:val="0"/>
      <w:marTop w:val="0"/>
      <w:marBottom w:val="0"/>
      <w:divBdr>
        <w:top w:val="none" w:sz="0" w:space="0" w:color="auto"/>
        <w:left w:val="none" w:sz="0" w:space="0" w:color="auto"/>
        <w:bottom w:val="none" w:sz="0" w:space="0" w:color="auto"/>
        <w:right w:val="none" w:sz="0" w:space="0" w:color="auto"/>
      </w:divBdr>
    </w:div>
    <w:div w:id="1855336049">
      <w:marLeft w:val="480"/>
      <w:marRight w:val="0"/>
      <w:marTop w:val="0"/>
      <w:marBottom w:val="0"/>
      <w:divBdr>
        <w:top w:val="none" w:sz="0" w:space="0" w:color="auto"/>
        <w:left w:val="none" w:sz="0" w:space="0" w:color="auto"/>
        <w:bottom w:val="none" w:sz="0" w:space="0" w:color="auto"/>
        <w:right w:val="none" w:sz="0" w:space="0" w:color="auto"/>
      </w:divBdr>
    </w:div>
    <w:div w:id="1855336957">
      <w:marLeft w:val="480"/>
      <w:marRight w:val="0"/>
      <w:marTop w:val="0"/>
      <w:marBottom w:val="0"/>
      <w:divBdr>
        <w:top w:val="none" w:sz="0" w:space="0" w:color="auto"/>
        <w:left w:val="none" w:sz="0" w:space="0" w:color="auto"/>
        <w:bottom w:val="none" w:sz="0" w:space="0" w:color="auto"/>
        <w:right w:val="none" w:sz="0" w:space="0" w:color="auto"/>
      </w:divBdr>
    </w:div>
    <w:div w:id="1855337253">
      <w:marLeft w:val="480"/>
      <w:marRight w:val="0"/>
      <w:marTop w:val="0"/>
      <w:marBottom w:val="0"/>
      <w:divBdr>
        <w:top w:val="none" w:sz="0" w:space="0" w:color="auto"/>
        <w:left w:val="none" w:sz="0" w:space="0" w:color="auto"/>
        <w:bottom w:val="none" w:sz="0" w:space="0" w:color="auto"/>
        <w:right w:val="none" w:sz="0" w:space="0" w:color="auto"/>
      </w:divBdr>
    </w:div>
    <w:div w:id="1855340791">
      <w:marLeft w:val="480"/>
      <w:marRight w:val="0"/>
      <w:marTop w:val="0"/>
      <w:marBottom w:val="0"/>
      <w:divBdr>
        <w:top w:val="none" w:sz="0" w:space="0" w:color="auto"/>
        <w:left w:val="none" w:sz="0" w:space="0" w:color="auto"/>
        <w:bottom w:val="none" w:sz="0" w:space="0" w:color="auto"/>
        <w:right w:val="none" w:sz="0" w:space="0" w:color="auto"/>
      </w:divBdr>
    </w:div>
    <w:div w:id="1855343652">
      <w:marLeft w:val="480"/>
      <w:marRight w:val="0"/>
      <w:marTop w:val="0"/>
      <w:marBottom w:val="0"/>
      <w:divBdr>
        <w:top w:val="none" w:sz="0" w:space="0" w:color="auto"/>
        <w:left w:val="none" w:sz="0" w:space="0" w:color="auto"/>
        <w:bottom w:val="none" w:sz="0" w:space="0" w:color="auto"/>
        <w:right w:val="none" w:sz="0" w:space="0" w:color="auto"/>
      </w:divBdr>
    </w:div>
    <w:div w:id="1855415013">
      <w:marLeft w:val="480"/>
      <w:marRight w:val="0"/>
      <w:marTop w:val="0"/>
      <w:marBottom w:val="0"/>
      <w:divBdr>
        <w:top w:val="none" w:sz="0" w:space="0" w:color="auto"/>
        <w:left w:val="none" w:sz="0" w:space="0" w:color="auto"/>
        <w:bottom w:val="none" w:sz="0" w:space="0" w:color="auto"/>
        <w:right w:val="none" w:sz="0" w:space="0" w:color="auto"/>
      </w:divBdr>
    </w:div>
    <w:div w:id="1855416866">
      <w:marLeft w:val="480"/>
      <w:marRight w:val="0"/>
      <w:marTop w:val="0"/>
      <w:marBottom w:val="0"/>
      <w:divBdr>
        <w:top w:val="none" w:sz="0" w:space="0" w:color="auto"/>
        <w:left w:val="none" w:sz="0" w:space="0" w:color="auto"/>
        <w:bottom w:val="none" w:sz="0" w:space="0" w:color="auto"/>
        <w:right w:val="none" w:sz="0" w:space="0" w:color="auto"/>
      </w:divBdr>
    </w:div>
    <w:div w:id="1855417491">
      <w:marLeft w:val="480"/>
      <w:marRight w:val="0"/>
      <w:marTop w:val="0"/>
      <w:marBottom w:val="0"/>
      <w:divBdr>
        <w:top w:val="none" w:sz="0" w:space="0" w:color="auto"/>
        <w:left w:val="none" w:sz="0" w:space="0" w:color="auto"/>
        <w:bottom w:val="none" w:sz="0" w:space="0" w:color="auto"/>
        <w:right w:val="none" w:sz="0" w:space="0" w:color="auto"/>
      </w:divBdr>
    </w:div>
    <w:div w:id="1855418307">
      <w:marLeft w:val="480"/>
      <w:marRight w:val="0"/>
      <w:marTop w:val="0"/>
      <w:marBottom w:val="0"/>
      <w:divBdr>
        <w:top w:val="none" w:sz="0" w:space="0" w:color="auto"/>
        <w:left w:val="none" w:sz="0" w:space="0" w:color="auto"/>
        <w:bottom w:val="none" w:sz="0" w:space="0" w:color="auto"/>
        <w:right w:val="none" w:sz="0" w:space="0" w:color="auto"/>
      </w:divBdr>
    </w:div>
    <w:div w:id="1855419527">
      <w:marLeft w:val="480"/>
      <w:marRight w:val="0"/>
      <w:marTop w:val="0"/>
      <w:marBottom w:val="0"/>
      <w:divBdr>
        <w:top w:val="none" w:sz="0" w:space="0" w:color="auto"/>
        <w:left w:val="none" w:sz="0" w:space="0" w:color="auto"/>
        <w:bottom w:val="none" w:sz="0" w:space="0" w:color="auto"/>
        <w:right w:val="none" w:sz="0" w:space="0" w:color="auto"/>
      </w:divBdr>
    </w:div>
    <w:div w:id="1855487668">
      <w:marLeft w:val="480"/>
      <w:marRight w:val="0"/>
      <w:marTop w:val="0"/>
      <w:marBottom w:val="0"/>
      <w:divBdr>
        <w:top w:val="none" w:sz="0" w:space="0" w:color="auto"/>
        <w:left w:val="none" w:sz="0" w:space="0" w:color="auto"/>
        <w:bottom w:val="none" w:sz="0" w:space="0" w:color="auto"/>
        <w:right w:val="none" w:sz="0" w:space="0" w:color="auto"/>
      </w:divBdr>
    </w:div>
    <w:div w:id="1855535901">
      <w:marLeft w:val="480"/>
      <w:marRight w:val="0"/>
      <w:marTop w:val="0"/>
      <w:marBottom w:val="0"/>
      <w:divBdr>
        <w:top w:val="none" w:sz="0" w:space="0" w:color="auto"/>
        <w:left w:val="none" w:sz="0" w:space="0" w:color="auto"/>
        <w:bottom w:val="none" w:sz="0" w:space="0" w:color="auto"/>
        <w:right w:val="none" w:sz="0" w:space="0" w:color="auto"/>
      </w:divBdr>
    </w:div>
    <w:div w:id="1855652807">
      <w:marLeft w:val="480"/>
      <w:marRight w:val="0"/>
      <w:marTop w:val="0"/>
      <w:marBottom w:val="0"/>
      <w:divBdr>
        <w:top w:val="none" w:sz="0" w:space="0" w:color="auto"/>
        <w:left w:val="none" w:sz="0" w:space="0" w:color="auto"/>
        <w:bottom w:val="none" w:sz="0" w:space="0" w:color="auto"/>
        <w:right w:val="none" w:sz="0" w:space="0" w:color="auto"/>
      </w:divBdr>
    </w:div>
    <w:div w:id="1855920418">
      <w:marLeft w:val="480"/>
      <w:marRight w:val="0"/>
      <w:marTop w:val="0"/>
      <w:marBottom w:val="0"/>
      <w:divBdr>
        <w:top w:val="none" w:sz="0" w:space="0" w:color="auto"/>
        <w:left w:val="none" w:sz="0" w:space="0" w:color="auto"/>
        <w:bottom w:val="none" w:sz="0" w:space="0" w:color="auto"/>
        <w:right w:val="none" w:sz="0" w:space="0" w:color="auto"/>
      </w:divBdr>
    </w:div>
    <w:div w:id="1855923603">
      <w:marLeft w:val="480"/>
      <w:marRight w:val="0"/>
      <w:marTop w:val="0"/>
      <w:marBottom w:val="0"/>
      <w:divBdr>
        <w:top w:val="none" w:sz="0" w:space="0" w:color="auto"/>
        <w:left w:val="none" w:sz="0" w:space="0" w:color="auto"/>
        <w:bottom w:val="none" w:sz="0" w:space="0" w:color="auto"/>
        <w:right w:val="none" w:sz="0" w:space="0" w:color="auto"/>
      </w:divBdr>
    </w:div>
    <w:div w:id="1855924061">
      <w:marLeft w:val="480"/>
      <w:marRight w:val="0"/>
      <w:marTop w:val="0"/>
      <w:marBottom w:val="0"/>
      <w:divBdr>
        <w:top w:val="none" w:sz="0" w:space="0" w:color="auto"/>
        <w:left w:val="none" w:sz="0" w:space="0" w:color="auto"/>
        <w:bottom w:val="none" w:sz="0" w:space="0" w:color="auto"/>
        <w:right w:val="none" w:sz="0" w:space="0" w:color="auto"/>
      </w:divBdr>
    </w:div>
    <w:div w:id="1855994403">
      <w:marLeft w:val="480"/>
      <w:marRight w:val="0"/>
      <w:marTop w:val="0"/>
      <w:marBottom w:val="0"/>
      <w:divBdr>
        <w:top w:val="none" w:sz="0" w:space="0" w:color="auto"/>
        <w:left w:val="none" w:sz="0" w:space="0" w:color="auto"/>
        <w:bottom w:val="none" w:sz="0" w:space="0" w:color="auto"/>
        <w:right w:val="none" w:sz="0" w:space="0" w:color="auto"/>
      </w:divBdr>
    </w:div>
    <w:div w:id="1855996053">
      <w:marLeft w:val="480"/>
      <w:marRight w:val="0"/>
      <w:marTop w:val="0"/>
      <w:marBottom w:val="0"/>
      <w:divBdr>
        <w:top w:val="none" w:sz="0" w:space="0" w:color="auto"/>
        <w:left w:val="none" w:sz="0" w:space="0" w:color="auto"/>
        <w:bottom w:val="none" w:sz="0" w:space="0" w:color="auto"/>
        <w:right w:val="none" w:sz="0" w:space="0" w:color="auto"/>
      </w:divBdr>
    </w:div>
    <w:div w:id="1856073871">
      <w:marLeft w:val="480"/>
      <w:marRight w:val="0"/>
      <w:marTop w:val="0"/>
      <w:marBottom w:val="0"/>
      <w:divBdr>
        <w:top w:val="none" w:sz="0" w:space="0" w:color="auto"/>
        <w:left w:val="none" w:sz="0" w:space="0" w:color="auto"/>
        <w:bottom w:val="none" w:sz="0" w:space="0" w:color="auto"/>
        <w:right w:val="none" w:sz="0" w:space="0" w:color="auto"/>
      </w:divBdr>
    </w:div>
    <w:div w:id="1856112282">
      <w:marLeft w:val="480"/>
      <w:marRight w:val="0"/>
      <w:marTop w:val="0"/>
      <w:marBottom w:val="0"/>
      <w:divBdr>
        <w:top w:val="none" w:sz="0" w:space="0" w:color="auto"/>
        <w:left w:val="none" w:sz="0" w:space="0" w:color="auto"/>
        <w:bottom w:val="none" w:sz="0" w:space="0" w:color="auto"/>
        <w:right w:val="none" w:sz="0" w:space="0" w:color="auto"/>
      </w:divBdr>
    </w:div>
    <w:div w:id="1856112563">
      <w:marLeft w:val="480"/>
      <w:marRight w:val="0"/>
      <w:marTop w:val="0"/>
      <w:marBottom w:val="0"/>
      <w:divBdr>
        <w:top w:val="none" w:sz="0" w:space="0" w:color="auto"/>
        <w:left w:val="none" w:sz="0" w:space="0" w:color="auto"/>
        <w:bottom w:val="none" w:sz="0" w:space="0" w:color="auto"/>
        <w:right w:val="none" w:sz="0" w:space="0" w:color="auto"/>
      </w:divBdr>
    </w:div>
    <w:div w:id="1856113119">
      <w:marLeft w:val="480"/>
      <w:marRight w:val="0"/>
      <w:marTop w:val="0"/>
      <w:marBottom w:val="0"/>
      <w:divBdr>
        <w:top w:val="none" w:sz="0" w:space="0" w:color="auto"/>
        <w:left w:val="none" w:sz="0" w:space="0" w:color="auto"/>
        <w:bottom w:val="none" w:sz="0" w:space="0" w:color="auto"/>
        <w:right w:val="none" w:sz="0" w:space="0" w:color="auto"/>
      </w:divBdr>
    </w:div>
    <w:div w:id="1856113720">
      <w:marLeft w:val="480"/>
      <w:marRight w:val="0"/>
      <w:marTop w:val="0"/>
      <w:marBottom w:val="0"/>
      <w:divBdr>
        <w:top w:val="none" w:sz="0" w:space="0" w:color="auto"/>
        <w:left w:val="none" w:sz="0" w:space="0" w:color="auto"/>
        <w:bottom w:val="none" w:sz="0" w:space="0" w:color="auto"/>
        <w:right w:val="none" w:sz="0" w:space="0" w:color="auto"/>
      </w:divBdr>
    </w:div>
    <w:div w:id="1856116086">
      <w:marLeft w:val="480"/>
      <w:marRight w:val="0"/>
      <w:marTop w:val="0"/>
      <w:marBottom w:val="0"/>
      <w:divBdr>
        <w:top w:val="none" w:sz="0" w:space="0" w:color="auto"/>
        <w:left w:val="none" w:sz="0" w:space="0" w:color="auto"/>
        <w:bottom w:val="none" w:sz="0" w:space="0" w:color="auto"/>
        <w:right w:val="none" w:sz="0" w:space="0" w:color="auto"/>
      </w:divBdr>
    </w:div>
    <w:div w:id="1856192114">
      <w:marLeft w:val="480"/>
      <w:marRight w:val="0"/>
      <w:marTop w:val="0"/>
      <w:marBottom w:val="0"/>
      <w:divBdr>
        <w:top w:val="none" w:sz="0" w:space="0" w:color="auto"/>
        <w:left w:val="none" w:sz="0" w:space="0" w:color="auto"/>
        <w:bottom w:val="none" w:sz="0" w:space="0" w:color="auto"/>
        <w:right w:val="none" w:sz="0" w:space="0" w:color="auto"/>
      </w:divBdr>
    </w:div>
    <w:div w:id="1856193158">
      <w:marLeft w:val="480"/>
      <w:marRight w:val="0"/>
      <w:marTop w:val="0"/>
      <w:marBottom w:val="0"/>
      <w:divBdr>
        <w:top w:val="none" w:sz="0" w:space="0" w:color="auto"/>
        <w:left w:val="none" w:sz="0" w:space="0" w:color="auto"/>
        <w:bottom w:val="none" w:sz="0" w:space="0" w:color="auto"/>
        <w:right w:val="none" w:sz="0" w:space="0" w:color="auto"/>
      </w:divBdr>
    </w:div>
    <w:div w:id="1856267347">
      <w:marLeft w:val="480"/>
      <w:marRight w:val="0"/>
      <w:marTop w:val="0"/>
      <w:marBottom w:val="0"/>
      <w:divBdr>
        <w:top w:val="none" w:sz="0" w:space="0" w:color="auto"/>
        <w:left w:val="none" w:sz="0" w:space="0" w:color="auto"/>
        <w:bottom w:val="none" w:sz="0" w:space="0" w:color="auto"/>
        <w:right w:val="none" w:sz="0" w:space="0" w:color="auto"/>
      </w:divBdr>
    </w:div>
    <w:div w:id="1856267656">
      <w:marLeft w:val="480"/>
      <w:marRight w:val="0"/>
      <w:marTop w:val="0"/>
      <w:marBottom w:val="0"/>
      <w:divBdr>
        <w:top w:val="none" w:sz="0" w:space="0" w:color="auto"/>
        <w:left w:val="none" w:sz="0" w:space="0" w:color="auto"/>
        <w:bottom w:val="none" w:sz="0" w:space="0" w:color="auto"/>
        <w:right w:val="none" w:sz="0" w:space="0" w:color="auto"/>
      </w:divBdr>
    </w:div>
    <w:div w:id="1856336159">
      <w:marLeft w:val="480"/>
      <w:marRight w:val="0"/>
      <w:marTop w:val="0"/>
      <w:marBottom w:val="0"/>
      <w:divBdr>
        <w:top w:val="none" w:sz="0" w:space="0" w:color="auto"/>
        <w:left w:val="none" w:sz="0" w:space="0" w:color="auto"/>
        <w:bottom w:val="none" w:sz="0" w:space="0" w:color="auto"/>
        <w:right w:val="none" w:sz="0" w:space="0" w:color="auto"/>
      </w:divBdr>
    </w:div>
    <w:div w:id="1856385824">
      <w:marLeft w:val="480"/>
      <w:marRight w:val="0"/>
      <w:marTop w:val="0"/>
      <w:marBottom w:val="0"/>
      <w:divBdr>
        <w:top w:val="none" w:sz="0" w:space="0" w:color="auto"/>
        <w:left w:val="none" w:sz="0" w:space="0" w:color="auto"/>
        <w:bottom w:val="none" w:sz="0" w:space="0" w:color="auto"/>
        <w:right w:val="none" w:sz="0" w:space="0" w:color="auto"/>
      </w:divBdr>
    </w:div>
    <w:div w:id="1856528483">
      <w:marLeft w:val="480"/>
      <w:marRight w:val="0"/>
      <w:marTop w:val="0"/>
      <w:marBottom w:val="0"/>
      <w:divBdr>
        <w:top w:val="none" w:sz="0" w:space="0" w:color="auto"/>
        <w:left w:val="none" w:sz="0" w:space="0" w:color="auto"/>
        <w:bottom w:val="none" w:sz="0" w:space="0" w:color="auto"/>
        <w:right w:val="none" w:sz="0" w:space="0" w:color="auto"/>
      </w:divBdr>
    </w:div>
    <w:div w:id="1856574953">
      <w:marLeft w:val="480"/>
      <w:marRight w:val="0"/>
      <w:marTop w:val="0"/>
      <w:marBottom w:val="0"/>
      <w:divBdr>
        <w:top w:val="none" w:sz="0" w:space="0" w:color="auto"/>
        <w:left w:val="none" w:sz="0" w:space="0" w:color="auto"/>
        <w:bottom w:val="none" w:sz="0" w:space="0" w:color="auto"/>
        <w:right w:val="none" w:sz="0" w:space="0" w:color="auto"/>
      </w:divBdr>
    </w:div>
    <w:div w:id="1856653260">
      <w:marLeft w:val="480"/>
      <w:marRight w:val="0"/>
      <w:marTop w:val="0"/>
      <w:marBottom w:val="0"/>
      <w:divBdr>
        <w:top w:val="none" w:sz="0" w:space="0" w:color="auto"/>
        <w:left w:val="none" w:sz="0" w:space="0" w:color="auto"/>
        <w:bottom w:val="none" w:sz="0" w:space="0" w:color="auto"/>
        <w:right w:val="none" w:sz="0" w:space="0" w:color="auto"/>
      </w:divBdr>
    </w:div>
    <w:div w:id="1856721634">
      <w:marLeft w:val="480"/>
      <w:marRight w:val="0"/>
      <w:marTop w:val="0"/>
      <w:marBottom w:val="0"/>
      <w:divBdr>
        <w:top w:val="none" w:sz="0" w:space="0" w:color="auto"/>
        <w:left w:val="none" w:sz="0" w:space="0" w:color="auto"/>
        <w:bottom w:val="none" w:sz="0" w:space="0" w:color="auto"/>
        <w:right w:val="none" w:sz="0" w:space="0" w:color="auto"/>
      </w:divBdr>
    </w:div>
    <w:div w:id="1856842066">
      <w:marLeft w:val="480"/>
      <w:marRight w:val="0"/>
      <w:marTop w:val="0"/>
      <w:marBottom w:val="0"/>
      <w:divBdr>
        <w:top w:val="none" w:sz="0" w:space="0" w:color="auto"/>
        <w:left w:val="none" w:sz="0" w:space="0" w:color="auto"/>
        <w:bottom w:val="none" w:sz="0" w:space="0" w:color="auto"/>
        <w:right w:val="none" w:sz="0" w:space="0" w:color="auto"/>
      </w:divBdr>
    </w:div>
    <w:div w:id="1856966530">
      <w:marLeft w:val="480"/>
      <w:marRight w:val="0"/>
      <w:marTop w:val="0"/>
      <w:marBottom w:val="0"/>
      <w:divBdr>
        <w:top w:val="none" w:sz="0" w:space="0" w:color="auto"/>
        <w:left w:val="none" w:sz="0" w:space="0" w:color="auto"/>
        <w:bottom w:val="none" w:sz="0" w:space="0" w:color="auto"/>
        <w:right w:val="none" w:sz="0" w:space="0" w:color="auto"/>
      </w:divBdr>
    </w:div>
    <w:div w:id="1856990409">
      <w:marLeft w:val="480"/>
      <w:marRight w:val="0"/>
      <w:marTop w:val="0"/>
      <w:marBottom w:val="0"/>
      <w:divBdr>
        <w:top w:val="none" w:sz="0" w:space="0" w:color="auto"/>
        <w:left w:val="none" w:sz="0" w:space="0" w:color="auto"/>
        <w:bottom w:val="none" w:sz="0" w:space="0" w:color="auto"/>
        <w:right w:val="none" w:sz="0" w:space="0" w:color="auto"/>
      </w:divBdr>
    </w:div>
    <w:div w:id="1857039398">
      <w:marLeft w:val="480"/>
      <w:marRight w:val="0"/>
      <w:marTop w:val="0"/>
      <w:marBottom w:val="0"/>
      <w:divBdr>
        <w:top w:val="none" w:sz="0" w:space="0" w:color="auto"/>
        <w:left w:val="none" w:sz="0" w:space="0" w:color="auto"/>
        <w:bottom w:val="none" w:sz="0" w:space="0" w:color="auto"/>
        <w:right w:val="none" w:sz="0" w:space="0" w:color="auto"/>
      </w:divBdr>
    </w:div>
    <w:div w:id="1857108640">
      <w:marLeft w:val="480"/>
      <w:marRight w:val="0"/>
      <w:marTop w:val="0"/>
      <w:marBottom w:val="0"/>
      <w:divBdr>
        <w:top w:val="none" w:sz="0" w:space="0" w:color="auto"/>
        <w:left w:val="none" w:sz="0" w:space="0" w:color="auto"/>
        <w:bottom w:val="none" w:sz="0" w:space="0" w:color="auto"/>
        <w:right w:val="none" w:sz="0" w:space="0" w:color="auto"/>
      </w:divBdr>
    </w:div>
    <w:div w:id="1857113975">
      <w:marLeft w:val="480"/>
      <w:marRight w:val="0"/>
      <w:marTop w:val="0"/>
      <w:marBottom w:val="0"/>
      <w:divBdr>
        <w:top w:val="none" w:sz="0" w:space="0" w:color="auto"/>
        <w:left w:val="none" w:sz="0" w:space="0" w:color="auto"/>
        <w:bottom w:val="none" w:sz="0" w:space="0" w:color="auto"/>
        <w:right w:val="none" w:sz="0" w:space="0" w:color="auto"/>
      </w:divBdr>
    </w:div>
    <w:div w:id="1857185410">
      <w:marLeft w:val="480"/>
      <w:marRight w:val="0"/>
      <w:marTop w:val="0"/>
      <w:marBottom w:val="0"/>
      <w:divBdr>
        <w:top w:val="none" w:sz="0" w:space="0" w:color="auto"/>
        <w:left w:val="none" w:sz="0" w:space="0" w:color="auto"/>
        <w:bottom w:val="none" w:sz="0" w:space="0" w:color="auto"/>
        <w:right w:val="none" w:sz="0" w:space="0" w:color="auto"/>
      </w:divBdr>
    </w:div>
    <w:div w:id="1857185475">
      <w:marLeft w:val="480"/>
      <w:marRight w:val="0"/>
      <w:marTop w:val="0"/>
      <w:marBottom w:val="0"/>
      <w:divBdr>
        <w:top w:val="none" w:sz="0" w:space="0" w:color="auto"/>
        <w:left w:val="none" w:sz="0" w:space="0" w:color="auto"/>
        <w:bottom w:val="none" w:sz="0" w:space="0" w:color="auto"/>
        <w:right w:val="none" w:sz="0" w:space="0" w:color="auto"/>
      </w:divBdr>
    </w:div>
    <w:div w:id="1857233100">
      <w:marLeft w:val="480"/>
      <w:marRight w:val="0"/>
      <w:marTop w:val="0"/>
      <w:marBottom w:val="0"/>
      <w:divBdr>
        <w:top w:val="none" w:sz="0" w:space="0" w:color="auto"/>
        <w:left w:val="none" w:sz="0" w:space="0" w:color="auto"/>
        <w:bottom w:val="none" w:sz="0" w:space="0" w:color="auto"/>
        <w:right w:val="none" w:sz="0" w:space="0" w:color="auto"/>
      </w:divBdr>
    </w:div>
    <w:div w:id="1857308260">
      <w:marLeft w:val="480"/>
      <w:marRight w:val="0"/>
      <w:marTop w:val="0"/>
      <w:marBottom w:val="0"/>
      <w:divBdr>
        <w:top w:val="none" w:sz="0" w:space="0" w:color="auto"/>
        <w:left w:val="none" w:sz="0" w:space="0" w:color="auto"/>
        <w:bottom w:val="none" w:sz="0" w:space="0" w:color="auto"/>
        <w:right w:val="none" w:sz="0" w:space="0" w:color="auto"/>
      </w:divBdr>
    </w:div>
    <w:div w:id="1857384523">
      <w:marLeft w:val="480"/>
      <w:marRight w:val="0"/>
      <w:marTop w:val="0"/>
      <w:marBottom w:val="0"/>
      <w:divBdr>
        <w:top w:val="none" w:sz="0" w:space="0" w:color="auto"/>
        <w:left w:val="none" w:sz="0" w:space="0" w:color="auto"/>
        <w:bottom w:val="none" w:sz="0" w:space="0" w:color="auto"/>
        <w:right w:val="none" w:sz="0" w:space="0" w:color="auto"/>
      </w:divBdr>
    </w:div>
    <w:div w:id="1857422113">
      <w:marLeft w:val="480"/>
      <w:marRight w:val="0"/>
      <w:marTop w:val="0"/>
      <w:marBottom w:val="0"/>
      <w:divBdr>
        <w:top w:val="none" w:sz="0" w:space="0" w:color="auto"/>
        <w:left w:val="none" w:sz="0" w:space="0" w:color="auto"/>
        <w:bottom w:val="none" w:sz="0" w:space="0" w:color="auto"/>
        <w:right w:val="none" w:sz="0" w:space="0" w:color="auto"/>
      </w:divBdr>
    </w:div>
    <w:div w:id="1857571245">
      <w:marLeft w:val="480"/>
      <w:marRight w:val="0"/>
      <w:marTop w:val="0"/>
      <w:marBottom w:val="0"/>
      <w:divBdr>
        <w:top w:val="none" w:sz="0" w:space="0" w:color="auto"/>
        <w:left w:val="none" w:sz="0" w:space="0" w:color="auto"/>
        <w:bottom w:val="none" w:sz="0" w:space="0" w:color="auto"/>
        <w:right w:val="none" w:sz="0" w:space="0" w:color="auto"/>
      </w:divBdr>
    </w:div>
    <w:div w:id="1857572359">
      <w:marLeft w:val="480"/>
      <w:marRight w:val="0"/>
      <w:marTop w:val="0"/>
      <w:marBottom w:val="0"/>
      <w:divBdr>
        <w:top w:val="none" w:sz="0" w:space="0" w:color="auto"/>
        <w:left w:val="none" w:sz="0" w:space="0" w:color="auto"/>
        <w:bottom w:val="none" w:sz="0" w:space="0" w:color="auto"/>
        <w:right w:val="none" w:sz="0" w:space="0" w:color="auto"/>
      </w:divBdr>
    </w:div>
    <w:div w:id="1857573863">
      <w:marLeft w:val="480"/>
      <w:marRight w:val="0"/>
      <w:marTop w:val="0"/>
      <w:marBottom w:val="0"/>
      <w:divBdr>
        <w:top w:val="none" w:sz="0" w:space="0" w:color="auto"/>
        <w:left w:val="none" w:sz="0" w:space="0" w:color="auto"/>
        <w:bottom w:val="none" w:sz="0" w:space="0" w:color="auto"/>
        <w:right w:val="none" w:sz="0" w:space="0" w:color="auto"/>
      </w:divBdr>
    </w:div>
    <w:div w:id="1857573901">
      <w:marLeft w:val="480"/>
      <w:marRight w:val="0"/>
      <w:marTop w:val="0"/>
      <w:marBottom w:val="0"/>
      <w:divBdr>
        <w:top w:val="none" w:sz="0" w:space="0" w:color="auto"/>
        <w:left w:val="none" w:sz="0" w:space="0" w:color="auto"/>
        <w:bottom w:val="none" w:sz="0" w:space="0" w:color="auto"/>
        <w:right w:val="none" w:sz="0" w:space="0" w:color="auto"/>
      </w:divBdr>
    </w:div>
    <w:div w:id="1857577794">
      <w:marLeft w:val="480"/>
      <w:marRight w:val="0"/>
      <w:marTop w:val="0"/>
      <w:marBottom w:val="0"/>
      <w:divBdr>
        <w:top w:val="none" w:sz="0" w:space="0" w:color="auto"/>
        <w:left w:val="none" w:sz="0" w:space="0" w:color="auto"/>
        <w:bottom w:val="none" w:sz="0" w:space="0" w:color="auto"/>
        <w:right w:val="none" w:sz="0" w:space="0" w:color="auto"/>
      </w:divBdr>
    </w:div>
    <w:div w:id="1857578231">
      <w:marLeft w:val="480"/>
      <w:marRight w:val="0"/>
      <w:marTop w:val="0"/>
      <w:marBottom w:val="0"/>
      <w:divBdr>
        <w:top w:val="none" w:sz="0" w:space="0" w:color="auto"/>
        <w:left w:val="none" w:sz="0" w:space="0" w:color="auto"/>
        <w:bottom w:val="none" w:sz="0" w:space="0" w:color="auto"/>
        <w:right w:val="none" w:sz="0" w:space="0" w:color="auto"/>
      </w:divBdr>
    </w:div>
    <w:div w:id="1857649550">
      <w:marLeft w:val="480"/>
      <w:marRight w:val="0"/>
      <w:marTop w:val="0"/>
      <w:marBottom w:val="0"/>
      <w:divBdr>
        <w:top w:val="none" w:sz="0" w:space="0" w:color="auto"/>
        <w:left w:val="none" w:sz="0" w:space="0" w:color="auto"/>
        <w:bottom w:val="none" w:sz="0" w:space="0" w:color="auto"/>
        <w:right w:val="none" w:sz="0" w:space="0" w:color="auto"/>
      </w:divBdr>
    </w:div>
    <w:div w:id="1857691206">
      <w:marLeft w:val="480"/>
      <w:marRight w:val="0"/>
      <w:marTop w:val="0"/>
      <w:marBottom w:val="0"/>
      <w:divBdr>
        <w:top w:val="none" w:sz="0" w:space="0" w:color="auto"/>
        <w:left w:val="none" w:sz="0" w:space="0" w:color="auto"/>
        <w:bottom w:val="none" w:sz="0" w:space="0" w:color="auto"/>
        <w:right w:val="none" w:sz="0" w:space="0" w:color="auto"/>
      </w:divBdr>
    </w:div>
    <w:div w:id="1857693277">
      <w:marLeft w:val="480"/>
      <w:marRight w:val="0"/>
      <w:marTop w:val="0"/>
      <w:marBottom w:val="0"/>
      <w:divBdr>
        <w:top w:val="none" w:sz="0" w:space="0" w:color="auto"/>
        <w:left w:val="none" w:sz="0" w:space="0" w:color="auto"/>
        <w:bottom w:val="none" w:sz="0" w:space="0" w:color="auto"/>
        <w:right w:val="none" w:sz="0" w:space="0" w:color="auto"/>
      </w:divBdr>
    </w:div>
    <w:div w:id="1857840012">
      <w:marLeft w:val="480"/>
      <w:marRight w:val="0"/>
      <w:marTop w:val="0"/>
      <w:marBottom w:val="0"/>
      <w:divBdr>
        <w:top w:val="none" w:sz="0" w:space="0" w:color="auto"/>
        <w:left w:val="none" w:sz="0" w:space="0" w:color="auto"/>
        <w:bottom w:val="none" w:sz="0" w:space="0" w:color="auto"/>
        <w:right w:val="none" w:sz="0" w:space="0" w:color="auto"/>
      </w:divBdr>
    </w:div>
    <w:div w:id="1857842928">
      <w:marLeft w:val="480"/>
      <w:marRight w:val="0"/>
      <w:marTop w:val="0"/>
      <w:marBottom w:val="0"/>
      <w:divBdr>
        <w:top w:val="none" w:sz="0" w:space="0" w:color="auto"/>
        <w:left w:val="none" w:sz="0" w:space="0" w:color="auto"/>
        <w:bottom w:val="none" w:sz="0" w:space="0" w:color="auto"/>
        <w:right w:val="none" w:sz="0" w:space="0" w:color="auto"/>
      </w:divBdr>
    </w:div>
    <w:div w:id="1857885021">
      <w:marLeft w:val="480"/>
      <w:marRight w:val="0"/>
      <w:marTop w:val="0"/>
      <w:marBottom w:val="0"/>
      <w:divBdr>
        <w:top w:val="none" w:sz="0" w:space="0" w:color="auto"/>
        <w:left w:val="none" w:sz="0" w:space="0" w:color="auto"/>
        <w:bottom w:val="none" w:sz="0" w:space="0" w:color="auto"/>
        <w:right w:val="none" w:sz="0" w:space="0" w:color="auto"/>
      </w:divBdr>
    </w:div>
    <w:div w:id="1857890821">
      <w:marLeft w:val="480"/>
      <w:marRight w:val="0"/>
      <w:marTop w:val="0"/>
      <w:marBottom w:val="0"/>
      <w:divBdr>
        <w:top w:val="none" w:sz="0" w:space="0" w:color="auto"/>
        <w:left w:val="none" w:sz="0" w:space="0" w:color="auto"/>
        <w:bottom w:val="none" w:sz="0" w:space="0" w:color="auto"/>
        <w:right w:val="none" w:sz="0" w:space="0" w:color="auto"/>
      </w:divBdr>
    </w:div>
    <w:div w:id="1857962879">
      <w:marLeft w:val="480"/>
      <w:marRight w:val="0"/>
      <w:marTop w:val="0"/>
      <w:marBottom w:val="0"/>
      <w:divBdr>
        <w:top w:val="none" w:sz="0" w:space="0" w:color="auto"/>
        <w:left w:val="none" w:sz="0" w:space="0" w:color="auto"/>
        <w:bottom w:val="none" w:sz="0" w:space="0" w:color="auto"/>
        <w:right w:val="none" w:sz="0" w:space="0" w:color="auto"/>
      </w:divBdr>
    </w:div>
    <w:div w:id="1857966438">
      <w:marLeft w:val="480"/>
      <w:marRight w:val="0"/>
      <w:marTop w:val="0"/>
      <w:marBottom w:val="0"/>
      <w:divBdr>
        <w:top w:val="none" w:sz="0" w:space="0" w:color="auto"/>
        <w:left w:val="none" w:sz="0" w:space="0" w:color="auto"/>
        <w:bottom w:val="none" w:sz="0" w:space="0" w:color="auto"/>
        <w:right w:val="none" w:sz="0" w:space="0" w:color="auto"/>
      </w:divBdr>
    </w:div>
    <w:div w:id="1858038546">
      <w:marLeft w:val="480"/>
      <w:marRight w:val="0"/>
      <w:marTop w:val="0"/>
      <w:marBottom w:val="0"/>
      <w:divBdr>
        <w:top w:val="none" w:sz="0" w:space="0" w:color="auto"/>
        <w:left w:val="none" w:sz="0" w:space="0" w:color="auto"/>
        <w:bottom w:val="none" w:sz="0" w:space="0" w:color="auto"/>
        <w:right w:val="none" w:sz="0" w:space="0" w:color="auto"/>
      </w:divBdr>
    </w:div>
    <w:div w:id="1858041347">
      <w:marLeft w:val="480"/>
      <w:marRight w:val="0"/>
      <w:marTop w:val="0"/>
      <w:marBottom w:val="0"/>
      <w:divBdr>
        <w:top w:val="none" w:sz="0" w:space="0" w:color="auto"/>
        <w:left w:val="none" w:sz="0" w:space="0" w:color="auto"/>
        <w:bottom w:val="none" w:sz="0" w:space="0" w:color="auto"/>
        <w:right w:val="none" w:sz="0" w:space="0" w:color="auto"/>
      </w:divBdr>
    </w:div>
    <w:div w:id="1858081584">
      <w:marLeft w:val="480"/>
      <w:marRight w:val="0"/>
      <w:marTop w:val="0"/>
      <w:marBottom w:val="0"/>
      <w:divBdr>
        <w:top w:val="none" w:sz="0" w:space="0" w:color="auto"/>
        <w:left w:val="none" w:sz="0" w:space="0" w:color="auto"/>
        <w:bottom w:val="none" w:sz="0" w:space="0" w:color="auto"/>
        <w:right w:val="none" w:sz="0" w:space="0" w:color="auto"/>
      </w:divBdr>
    </w:div>
    <w:div w:id="1858273768">
      <w:marLeft w:val="480"/>
      <w:marRight w:val="0"/>
      <w:marTop w:val="0"/>
      <w:marBottom w:val="0"/>
      <w:divBdr>
        <w:top w:val="none" w:sz="0" w:space="0" w:color="auto"/>
        <w:left w:val="none" w:sz="0" w:space="0" w:color="auto"/>
        <w:bottom w:val="none" w:sz="0" w:space="0" w:color="auto"/>
        <w:right w:val="none" w:sz="0" w:space="0" w:color="auto"/>
      </w:divBdr>
    </w:div>
    <w:div w:id="1858275611">
      <w:marLeft w:val="480"/>
      <w:marRight w:val="0"/>
      <w:marTop w:val="0"/>
      <w:marBottom w:val="0"/>
      <w:divBdr>
        <w:top w:val="none" w:sz="0" w:space="0" w:color="auto"/>
        <w:left w:val="none" w:sz="0" w:space="0" w:color="auto"/>
        <w:bottom w:val="none" w:sz="0" w:space="0" w:color="auto"/>
        <w:right w:val="none" w:sz="0" w:space="0" w:color="auto"/>
      </w:divBdr>
    </w:div>
    <w:div w:id="1858343729">
      <w:marLeft w:val="480"/>
      <w:marRight w:val="0"/>
      <w:marTop w:val="0"/>
      <w:marBottom w:val="0"/>
      <w:divBdr>
        <w:top w:val="none" w:sz="0" w:space="0" w:color="auto"/>
        <w:left w:val="none" w:sz="0" w:space="0" w:color="auto"/>
        <w:bottom w:val="none" w:sz="0" w:space="0" w:color="auto"/>
        <w:right w:val="none" w:sz="0" w:space="0" w:color="auto"/>
      </w:divBdr>
    </w:div>
    <w:div w:id="1858421510">
      <w:marLeft w:val="480"/>
      <w:marRight w:val="0"/>
      <w:marTop w:val="0"/>
      <w:marBottom w:val="0"/>
      <w:divBdr>
        <w:top w:val="none" w:sz="0" w:space="0" w:color="auto"/>
        <w:left w:val="none" w:sz="0" w:space="0" w:color="auto"/>
        <w:bottom w:val="none" w:sz="0" w:space="0" w:color="auto"/>
        <w:right w:val="none" w:sz="0" w:space="0" w:color="auto"/>
      </w:divBdr>
    </w:div>
    <w:div w:id="1858425133">
      <w:marLeft w:val="480"/>
      <w:marRight w:val="0"/>
      <w:marTop w:val="0"/>
      <w:marBottom w:val="0"/>
      <w:divBdr>
        <w:top w:val="none" w:sz="0" w:space="0" w:color="auto"/>
        <w:left w:val="none" w:sz="0" w:space="0" w:color="auto"/>
        <w:bottom w:val="none" w:sz="0" w:space="0" w:color="auto"/>
        <w:right w:val="none" w:sz="0" w:space="0" w:color="auto"/>
      </w:divBdr>
    </w:div>
    <w:div w:id="1858494499">
      <w:marLeft w:val="480"/>
      <w:marRight w:val="0"/>
      <w:marTop w:val="0"/>
      <w:marBottom w:val="0"/>
      <w:divBdr>
        <w:top w:val="none" w:sz="0" w:space="0" w:color="auto"/>
        <w:left w:val="none" w:sz="0" w:space="0" w:color="auto"/>
        <w:bottom w:val="none" w:sz="0" w:space="0" w:color="auto"/>
        <w:right w:val="none" w:sz="0" w:space="0" w:color="auto"/>
      </w:divBdr>
    </w:div>
    <w:div w:id="1858495896">
      <w:marLeft w:val="480"/>
      <w:marRight w:val="0"/>
      <w:marTop w:val="0"/>
      <w:marBottom w:val="0"/>
      <w:divBdr>
        <w:top w:val="none" w:sz="0" w:space="0" w:color="auto"/>
        <w:left w:val="none" w:sz="0" w:space="0" w:color="auto"/>
        <w:bottom w:val="none" w:sz="0" w:space="0" w:color="auto"/>
        <w:right w:val="none" w:sz="0" w:space="0" w:color="auto"/>
      </w:divBdr>
    </w:div>
    <w:div w:id="1858499499">
      <w:marLeft w:val="480"/>
      <w:marRight w:val="0"/>
      <w:marTop w:val="0"/>
      <w:marBottom w:val="0"/>
      <w:divBdr>
        <w:top w:val="none" w:sz="0" w:space="0" w:color="auto"/>
        <w:left w:val="none" w:sz="0" w:space="0" w:color="auto"/>
        <w:bottom w:val="none" w:sz="0" w:space="0" w:color="auto"/>
        <w:right w:val="none" w:sz="0" w:space="0" w:color="auto"/>
      </w:divBdr>
    </w:div>
    <w:div w:id="1858538033">
      <w:marLeft w:val="480"/>
      <w:marRight w:val="0"/>
      <w:marTop w:val="0"/>
      <w:marBottom w:val="0"/>
      <w:divBdr>
        <w:top w:val="none" w:sz="0" w:space="0" w:color="auto"/>
        <w:left w:val="none" w:sz="0" w:space="0" w:color="auto"/>
        <w:bottom w:val="none" w:sz="0" w:space="0" w:color="auto"/>
        <w:right w:val="none" w:sz="0" w:space="0" w:color="auto"/>
      </w:divBdr>
    </w:div>
    <w:div w:id="1858541517">
      <w:marLeft w:val="480"/>
      <w:marRight w:val="0"/>
      <w:marTop w:val="0"/>
      <w:marBottom w:val="0"/>
      <w:divBdr>
        <w:top w:val="none" w:sz="0" w:space="0" w:color="auto"/>
        <w:left w:val="none" w:sz="0" w:space="0" w:color="auto"/>
        <w:bottom w:val="none" w:sz="0" w:space="0" w:color="auto"/>
        <w:right w:val="none" w:sz="0" w:space="0" w:color="auto"/>
      </w:divBdr>
    </w:div>
    <w:div w:id="1858620488">
      <w:marLeft w:val="480"/>
      <w:marRight w:val="0"/>
      <w:marTop w:val="0"/>
      <w:marBottom w:val="0"/>
      <w:divBdr>
        <w:top w:val="none" w:sz="0" w:space="0" w:color="auto"/>
        <w:left w:val="none" w:sz="0" w:space="0" w:color="auto"/>
        <w:bottom w:val="none" w:sz="0" w:space="0" w:color="auto"/>
        <w:right w:val="none" w:sz="0" w:space="0" w:color="auto"/>
      </w:divBdr>
    </w:div>
    <w:div w:id="1858693775">
      <w:marLeft w:val="480"/>
      <w:marRight w:val="0"/>
      <w:marTop w:val="0"/>
      <w:marBottom w:val="0"/>
      <w:divBdr>
        <w:top w:val="none" w:sz="0" w:space="0" w:color="auto"/>
        <w:left w:val="none" w:sz="0" w:space="0" w:color="auto"/>
        <w:bottom w:val="none" w:sz="0" w:space="0" w:color="auto"/>
        <w:right w:val="none" w:sz="0" w:space="0" w:color="auto"/>
      </w:divBdr>
    </w:div>
    <w:div w:id="1858733617">
      <w:marLeft w:val="480"/>
      <w:marRight w:val="0"/>
      <w:marTop w:val="0"/>
      <w:marBottom w:val="0"/>
      <w:divBdr>
        <w:top w:val="none" w:sz="0" w:space="0" w:color="auto"/>
        <w:left w:val="none" w:sz="0" w:space="0" w:color="auto"/>
        <w:bottom w:val="none" w:sz="0" w:space="0" w:color="auto"/>
        <w:right w:val="none" w:sz="0" w:space="0" w:color="auto"/>
      </w:divBdr>
    </w:div>
    <w:div w:id="1858763117">
      <w:marLeft w:val="480"/>
      <w:marRight w:val="0"/>
      <w:marTop w:val="0"/>
      <w:marBottom w:val="0"/>
      <w:divBdr>
        <w:top w:val="none" w:sz="0" w:space="0" w:color="auto"/>
        <w:left w:val="none" w:sz="0" w:space="0" w:color="auto"/>
        <w:bottom w:val="none" w:sz="0" w:space="0" w:color="auto"/>
        <w:right w:val="none" w:sz="0" w:space="0" w:color="auto"/>
      </w:divBdr>
    </w:div>
    <w:div w:id="1858810934">
      <w:marLeft w:val="480"/>
      <w:marRight w:val="0"/>
      <w:marTop w:val="0"/>
      <w:marBottom w:val="0"/>
      <w:divBdr>
        <w:top w:val="none" w:sz="0" w:space="0" w:color="auto"/>
        <w:left w:val="none" w:sz="0" w:space="0" w:color="auto"/>
        <w:bottom w:val="none" w:sz="0" w:space="0" w:color="auto"/>
        <w:right w:val="none" w:sz="0" w:space="0" w:color="auto"/>
      </w:divBdr>
    </w:div>
    <w:div w:id="1858881522">
      <w:marLeft w:val="480"/>
      <w:marRight w:val="0"/>
      <w:marTop w:val="0"/>
      <w:marBottom w:val="0"/>
      <w:divBdr>
        <w:top w:val="none" w:sz="0" w:space="0" w:color="auto"/>
        <w:left w:val="none" w:sz="0" w:space="0" w:color="auto"/>
        <w:bottom w:val="none" w:sz="0" w:space="0" w:color="auto"/>
        <w:right w:val="none" w:sz="0" w:space="0" w:color="auto"/>
      </w:divBdr>
    </w:div>
    <w:div w:id="1858882168">
      <w:marLeft w:val="480"/>
      <w:marRight w:val="0"/>
      <w:marTop w:val="0"/>
      <w:marBottom w:val="0"/>
      <w:divBdr>
        <w:top w:val="none" w:sz="0" w:space="0" w:color="auto"/>
        <w:left w:val="none" w:sz="0" w:space="0" w:color="auto"/>
        <w:bottom w:val="none" w:sz="0" w:space="0" w:color="auto"/>
        <w:right w:val="none" w:sz="0" w:space="0" w:color="auto"/>
      </w:divBdr>
    </w:div>
    <w:div w:id="1858929232">
      <w:marLeft w:val="480"/>
      <w:marRight w:val="0"/>
      <w:marTop w:val="0"/>
      <w:marBottom w:val="0"/>
      <w:divBdr>
        <w:top w:val="none" w:sz="0" w:space="0" w:color="auto"/>
        <w:left w:val="none" w:sz="0" w:space="0" w:color="auto"/>
        <w:bottom w:val="none" w:sz="0" w:space="0" w:color="auto"/>
        <w:right w:val="none" w:sz="0" w:space="0" w:color="auto"/>
      </w:divBdr>
    </w:div>
    <w:div w:id="1859002145">
      <w:marLeft w:val="480"/>
      <w:marRight w:val="0"/>
      <w:marTop w:val="0"/>
      <w:marBottom w:val="0"/>
      <w:divBdr>
        <w:top w:val="none" w:sz="0" w:space="0" w:color="auto"/>
        <w:left w:val="none" w:sz="0" w:space="0" w:color="auto"/>
        <w:bottom w:val="none" w:sz="0" w:space="0" w:color="auto"/>
        <w:right w:val="none" w:sz="0" w:space="0" w:color="auto"/>
      </w:divBdr>
    </w:div>
    <w:div w:id="1859002227">
      <w:marLeft w:val="480"/>
      <w:marRight w:val="0"/>
      <w:marTop w:val="0"/>
      <w:marBottom w:val="0"/>
      <w:divBdr>
        <w:top w:val="none" w:sz="0" w:space="0" w:color="auto"/>
        <w:left w:val="none" w:sz="0" w:space="0" w:color="auto"/>
        <w:bottom w:val="none" w:sz="0" w:space="0" w:color="auto"/>
        <w:right w:val="none" w:sz="0" w:space="0" w:color="auto"/>
      </w:divBdr>
    </w:div>
    <w:div w:id="1859075943">
      <w:marLeft w:val="480"/>
      <w:marRight w:val="0"/>
      <w:marTop w:val="0"/>
      <w:marBottom w:val="0"/>
      <w:divBdr>
        <w:top w:val="none" w:sz="0" w:space="0" w:color="auto"/>
        <w:left w:val="none" w:sz="0" w:space="0" w:color="auto"/>
        <w:bottom w:val="none" w:sz="0" w:space="0" w:color="auto"/>
        <w:right w:val="none" w:sz="0" w:space="0" w:color="auto"/>
      </w:divBdr>
    </w:div>
    <w:div w:id="1859149371">
      <w:marLeft w:val="480"/>
      <w:marRight w:val="0"/>
      <w:marTop w:val="0"/>
      <w:marBottom w:val="0"/>
      <w:divBdr>
        <w:top w:val="none" w:sz="0" w:space="0" w:color="auto"/>
        <w:left w:val="none" w:sz="0" w:space="0" w:color="auto"/>
        <w:bottom w:val="none" w:sz="0" w:space="0" w:color="auto"/>
        <w:right w:val="none" w:sz="0" w:space="0" w:color="auto"/>
      </w:divBdr>
    </w:div>
    <w:div w:id="1859151006">
      <w:marLeft w:val="480"/>
      <w:marRight w:val="0"/>
      <w:marTop w:val="0"/>
      <w:marBottom w:val="0"/>
      <w:divBdr>
        <w:top w:val="none" w:sz="0" w:space="0" w:color="auto"/>
        <w:left w:val="none" w:sz="0" w:space="0" w:color="auto"/>
        <w:bottom w:val="none" w:sz="0" w:space="0" w:color="auto"/>
        <w:right w:val="none" w:sz="0" w:space="0" w:color="auto"/>
      </w:divBdr>
    </w:div>
    <w:div w:id="1859152604">
      <w:marLeft w:val="480"/>
      <w:marRight w:val="0"/>
      <w:marTop w:val="0"/>
      <w:marBottom w:val="0"/>
      <w:divBdr>
        <w:top w:val="none" w:sz="0" w:space="0" w:color="auto"/>
        <w:left w:val="none" w:sz="0" w:space="0" w:color="auto"/>
        <w:bottom w:val="none" w:sz="0" w:space="0" w:color="auto"/>
        <w:right w:val="none" w:sz="0" w:space="0" w:color="auto"/>
      </w:divBdr>
    </w:div>
    <w:div w:id="1859192605">
      <w:marLeft w:val="480"/>
      <w:marRight w:val="0"/>
      <w:marTop w:val="0"/>
      <w:marBottom w:val="0"/>
      <w:divBdr>
        <w:top w:val="none" w:sz="0" w:space="0" w:color="auto"/>
        <w:left w:val="none" w:sz="0" w:space="0" w:color="auto"/>
        <w:bottom w:val="none" w:sz="0" w:space="0" w:color="auto"/>
        <w:right w:val="none" w:sz="0" w:space="0" w:color="auto"/>
      </w:divBdr>
    </w:div>
    <w:div w:id="1859193541">
      <w:marLeft w:val="480"/>
      <w:marRight w:val="0"/>
      <w:marTop w:val="0"/>
      <w:marBottom w:val="0"/>
      <w:divBdr>
        <w:top w:val="none" w:sz="0" w:space="0" w:color="auto"/>
        <w:left w:val="none" w:sz="0" w:space="0" w:color="auto"/>
        <w:bottom w:val="none" w:sz="0" w:space="0" w:color="auto"/>
        <w:right w:val="none" w:sz="0" w:space="0" w:color="auto"/>
      </w:divBdr>
    </w:div>
    <w:div w:id="1859193876">
      <w:marLeft w:val="480"/>
      <w:marRight w:val="0"/>
      <w:marTop w:val="0"/>
      <w:marBottom w:val="0"/>
      <w:divBdr>
        <w:top w:val="none" w:sz="0" w:space="0" w:color="auto"/>
        <w:left w:val="none" w:sz="0" w:space="0" w:color="auto"/>
        <w:bottom w:val="none" w:sz="0" w:space="0" w:color="auto"/>
        <w:right w:val="none" w:sz="0" w:space="0" w:color="auto"/>
      </w:divBdr>
    </w:div>
    <w:div w:id="1859201217">
      <w:marLeft w:val="480"/>
      <w:marRight w:val="0"/>
      <w:marTop w:val="0"/>
      <w:marBottom w:val="0"/>
      <w:divBdr>
        <w:top w:val="none" w:sz="0" w:space="0" w:color="auto"/>
        <w:left w:val="none" w:sz="0" w:space="0" w:color="auto"/>
        <w:bottom w:val="none" w:sz="0" w:space="0" w:color="auto"/>
        <w:right w:val="none" w:sz="0" w:space="0" w:color="auto"/>
      </w:divBdr>
    </w:div>
    <w:div w:id="1859201322">
      <w:marLeft w:val="480"/>
      <w:marRight w:val="0"/>
      <w:marTop w:val="0"/>
      <w:marBottom w:val="0"/>
      <w:divBdr>
        <w:top w:val="none" w:sz="0" w:space="0" w:color="auto"/>
        <w:left w:val="none" w:sz="0" w:space="0" w:color="auto"/>
        <w:bottom w:val="none" w:sz="0" w:space="0" w:color="auto"/>
        <w:right w:val="none" w:sz="0" w:space="0" w:color="auto"/>
      </w:divBdr>
    </w:div>
    <w:div w:id="1859275145">
      <w:marLeft w:val="480"/>
      <w:marRight w:val="0"/>
      <w:marTop w:val="0"/>
      <w:marBottom w:val="0"/>
      <w:divBdr>
        <w:top w:val="none" w:sz="0" w:space="0" w:color="auto"/>
        <w:left w:val="none" w:sz="0" w:space="0" w:color="auto"/>
        <w:bottom w:val="none" w:sz="0" w:space="0" w:color="auto"/>
        <w:right w:val="none" w:sz="0" w:space="0" w:color="auto"/>
      </w:divBdr>
    </w:div>
    <w:div w:id="1859346890">
      <w:marLeft w:val="480"/>
      <w:marRight w:val="0"/>
      <w:marTop w:val="0"/>
      <w:marBottom w:val="0"/>
      <w:divBdr>
        <w:top w:val="none" w:sz="0" w:space="0" w:color="auto"/>
        <w:left w:val="none" w:sz="0" w:space="0" w:color="auto"/>
        <w:bottom w:val="none" w:sz="0" w:space="0" w:color="auto"/>
        <w:right w:val="none" w:sz="0" w:space="0" w:color="auto"/>
      </w:divBdr>
    </w:div>
    <w:div w:id="1859348906">
      <w:marLeft w:val="480"/>
      <w:marRight w:val="0"/>
      <w:marTop w:val="0"/>
      <w:marBottom w:val="0"/>
      <w:divBdr>
        <w:top w:val="none" w:sz="0" w:space="0" w:color="auto"/>
        <w:left w:val="none" w:sz="0" w:space="0" w:color="auto"/>
        <w:bottom w:val="none" w:sz="0" w:space="0" w:color="auto"/>
        <w:right w:val="none" w:sz="0" w:space="0" w:color="auto"/>
      </w:divBdr>
    </w:div>
    <w:div w:id="1859461841">
      <w:marLeft w:val="480"/>
      <w:marRight w:val="0"/>
      <w:marTop w:val="0"/>
      <w:marBottom w:val="0"/>
      <w:divBdr>
        <w:top w:val="none" w:sz="0" w:space="0" w:color="auto"/>
        <w:left w:val="none" w:sz="0" w:space="0" w:color="auto"/>
        <w:bottom w:val="none" w:sz="0" w:space="0" w:color="auto"/>
        <w:right w:val="none" w:sz="0" w:space="0" w:color="auto"/>
      </w:divBdr>
    </w:div>
    <w:div w:id="1859544608">
      <w:marLeft w:val="480"/>
      <w:marRight w:val="0"/>
      <w:marTop w:val="0"/>
      <w:marBottom w:val="0"/>
      <w:divBdr>
        <w:top w:val="none" w:sz="0" w:space="0" w:color="auto"/>
        <w:left w:val="none" w:sz="0" w:space="0" w:color="auto"/>
        <w:bottom w:val="none" w:sz="0" w:space="0" w:color="auto"/>
        <w:right w:val="none" w:sz="0" w:space="0" w:color="auto"/>
      </w:divBdr>
    </w:div>
    <w:div w:id="1859584676">
      <w:marLeft w:val="480"/>
      <w:marRight w:val="0"/>
      <w:marTop w:val="0"/>
      <w:marBottom w:val="0"/>
      <w:divBdr>
        <w:top w:val="none" w:sz="0" w:space="0" w:color="auto"/>
        <w:left w:val="none" w:sz="0" w:space="0" w:color="auto"/>
        <w:bottom w:val="none" w:sz="0" w:space="0" w:color="auto"/>
        <w:right w:val="none" w:sz="0" w:space="0" w:color="auto"/>
      </w:divBdr>
    </w:div>
    <w:div w:id="1859655805">
      <w:marLeft w:val="480"/>
      <w:marRight w:val="0"/>
      <w:marTop w:val="0"/>
      <w:marBottom w:val="0"/>
      <w:divBdr>
        <w:top w:val="none" w:sz="0" w:space="0" w:color="auto"/>
        <w:left w:val="none" w:sz="0" w:space="0" w:color="auto"/>
        <w:bottom w:val="none" w:sz="0" w:space="0" w:color="auto"/>
        <w:right w:val="none" w:sz="0" w:space="0" w:color="auto"/>
      </w:divBdr>
    </w:div>
    <w:div w:id="1859656889">
      <w:marLeft w:val="480"/>
      <w:marRight w:val="0"/>
      <w:marTop w:val="0"/>
      <w:marBottom w:val="0"/>
      <w:divBdr>
        <w:top w:val="none" w:sz="0" w:space="0" w:color="auto"/>
        <w:left w:val="none" w:sz="0" w:space="0" w:color="auto"/>
        <w:bottom w:val="none" w:sz="0" w:space="0" w:color="auto"/>
        <w:right w:val="none" w:sz="0" w:space="0" w:color="auto"/>
      </w:divBdr>
    </w:div>
    <w:div w:id="1859656895">
      <w:marLeft w:val="480"/>
      <w:marRight w:val="0"/>
      <w:marTop w:val="0"/>
      <w:marBottom w:val="0"/>
      <w:divBdr>
        <w:top w:val="none" w:sz="0" w:space="0" w:color="auto"/>
        <w:left w:val="none" w:sz="0" w:space="0" w:color="auto"/>
        <w:bottom w:val="none" w:sz="0" w:space="0" w:color="auto"/>
        <w:right w:val="none" w:sz="0" w:space="0" w:color="auto"/>
      </w:divBdr>
    </w:div>
    <w:div w:id="1859732942">
      <w:marLeft w:val="480"/>
      <w:marRight w:val="0"/>
      <w:marTop w:val="0"/>
      <w:marBottom w:val="0"/>
      <w:divBdr>
        <w:top w:val="none" w:sz="0" w:space="0" w:color="auto"/>
        <w:left w:val="none" w:sz="0" w:space="0" w:color="auto"/>
        <w:bottom w:val="none" w:sz="0" w:space="0" w:color="auto"/>
        <w:right w:val="none" w:sz="0" w:space="0" w:color="auto"/>
      </w:divBdr>
    </w:div>
    <w:div w:id="1859849064">
      <w:marLeft w:val="480"/>
      <w:marRight w:val="0"/>
      <w:marTop w:val="0"/>
      <w:marBottom w:val="0"/>
      <w:divBdr>
        <w:top w:val="none" w:sz="0" w:space="0" w:color="auto"/>
        <w:left w:val="none" w:sz="0" w:space="0" w:color="auto"/>
        <w:bottom w:val="none" w:sz="0" w:space="0" w:color="auto"/>
        <w:right w:val="none" w:sz="0" w:space="0" w:color="auto"/>
      </w:divBdr>
    </w:div>
    <w:div w:id="1859850543">
      <w:marLeft w:val="480"/>
      <w:marRight w:val="0"/>
      <w:marTop w:val="0"/>
      <w:marBottom w:val="0"/>
      <w:divBdr>
        <w:top w:val="none" w:sz="0" w:space="0" w:color="auto"/>
        <w:left w:val="none" w:sz="0" w:space="0" w:color="auto"/>
        <w:bottom w:val="none" w:sz="0" w:space="0" w:color="auto"/>
        <w:right w:val="none" w:sz="0" w:space="0" w:color="auto"/>
      </w:divBdr>
    </w:div>
    <w:div w:id="1859923228">
      <w:marLeft w:val="480"/>
      <w:marRight w:val="0"/>
      <w:marTop w:val="0"/>
      <w:marBottom w:val="0"/>
      <w:divBdr>
        <w:top w:val="none" w:sz="0" w:space="0" w:color="auto"/>
        <w:left w:val="none" w:sz="0" w:space="0" w:color="auto"/>
        <w:bottom w:val="none" w:sz="0" w:space="0" w:color="auto"/>
        <w:right w:val="none" w:sz="0" w:space="0" w:color="auto"/>
      </w:divBdr>
    </w:div>
    <w:div w:id="1859999565">
      <w:marLeft w:val="480"/>
      <w:marRight w:val="0"/>
      <w:marTop w:val="0"/>
      <w:marBottom w:val="0"/>
      <w:divBdr>
        <w:top w:val="none" w:sz="0" w:space="0" w:color="auto"/>
        <w:left w:val="none" w:sz="0" w:space="0" w:color="auto"/>
        <w:bottom w:val="none" w:sz="0" w:space="0" w:color="auto"/>
        <w:right w:val="none" w:sz="0" w:space="0" w:color="auto"/>
      </w:divBdr>
    </w:div>
    <w:div w:id="1860005330">
      <w:marLeft w:val="480"/>
      <w:marRight w:val="0"/>
      <w:marTop w:val="0"/>
      <w:marBottom w:val="0"/>
      <w:divBdr>
        <w:top w:val="none" w:sz="0" w:space="0" w:color="auto"/>
        <w:left w:val="none" w:sz="0" w:space="0" w:color="auto"/>
        <w:bottom w:val="none" w:sz="0" w:space="0" w:color="auto"/>
        <w:right w:val="none" w:sz="0" w:space="0" w:color="auto"/>
      </w:divBdr>
    </w:div>
    <w:div w:id="1860045949">
      <w:marLeft w:val="480"/>
      <w:marRight w:val="0"/>
      <w:marTop w:val="0"/>
      <w:marBottom w:val="0"/>
      <w:divBdr>
        <w:top w:val="none" w:sz="0" w:space="0" w:color="auto"/>
        <w:left w:val="none" w:sz="0" w:space="0" w:color="auto"/>
        <w:bottom w:val="none" w:sz="0" w:space="0" w:color="auto"/>
        <w:right w:val="none" w:sz="0" w:space="0" w:color="auto"/>
      </w:divBdr>
    </w:div>
    <w:div w:id="1860048683">
      <w:marLeft w:val="480"/>
      <w:marRight w:val="0"/>
      <w:marTop w:val="0"/>
      <w:marBottom w:val="0"/>
      <w:divBdr>
        <w:top w:val="none" w:sz="0" w:space="0" w:color="auto"/>
        <w:left w:val="none" w:sz="0" w:space="0" w:color="auto"/>
        <w:bottom w:val="none" w:sz="0" w:space="0" w:color="auto"/>
        <w:right w:val="none" w:sz="0" w:space="0" w:color="auto"/>
      </w:divBdr>
    </w:div>
    <w:div w:id="1860073885">
      <w:marLeft w:val="480"/>
      <w:marRight w:val="0"/>
      <w:marTop w:val="0"/>
      <w:marBottom w:val="0"/>
      <w:divBdr>
        <w:top w:val="none" w:sz="0" w:space="0" w:color="auto"/>
        <w:left w:val="none" w:sz="0" w:space="0" w:color="auto"/>
        <w:bottom w:val="none" w:sz="0" w:space="0" w:color="auto"/>
        <w:right w:val="none" w:sz="0" w:space="0" w:color="auto"/>
      </w:divBdr>
    </w:div>
    <w:div w:id="1860074545">
      <w:marLeft w:val="480"/>
      <w:marRight w:val="0"/>
      <w:marTop w:val="0"/>
      <w:marBottom w:val="0"/>
      <w:divBdr>
        <w:top w:val="none" w:sz="0" w:space="0" w:color="auto"/>
        <w:left w:val="none" w:sz="0" w:space="0" w:color="auto"/>
        <w:bottom w:val="none" w:sz="0" w:space="0" w:color="auto"/>
        <w:right w:val="none" w:sz="0" w:space="0" w:color="auto"/>
      </w:divBdr>
    </w:div>
    <w:div w:id="1860117610">
      <w:marLeft w:val="480"/>
      <w:marRight w:val="0"/>
      <w:marTop w:val="0"/>
      <w:marBottom w:val="0"/>
      <w:divBdr>
        <w:top w:val="none" w:sz="0" w:space="0" w:color="auto"/>
        <w:left w:val="none" w:sz="0" w:space="0" w:color="auto"/>
        <w:bottom w:val="none" w:sz="0" w:space="0" w:color="auto"/>
        <w:right w:val="none" w:sz="0" w:space="0" w:color="auto"/>
      </w:divBdr>
    </w:div>
    <w:div w:id="1860120761">
      <w:marLeft w:val="480"/>
      <w:marRight w:val="0"/>
      <w:marTop w:val="0"/>
      <w:marBottom w:val="0"/>
      <w:divBdr>
        <w:top w:val="none" w:sz="0" w:space="0" w:color="auto"/>
        <w:left w:val="none" w:sz="0" w:space="0" w:color="auto"/>
        <w:bottom w:val="none" w:sz="0" w:space="0" w:color="auto"/>
        <w:right w:val="none" w:sz="0" w:space="0" w:color="auto"/>
      </w:divBdr>
    </w:div>
    <w:div w:id="1860120764">
      <w:marLeft w:val="480"/>
      <w:marRight w:val="0"/>
      <w:marTop w:val="0"/>
      <w:marBottom w:val="0"/>
      <w:divBdr>
        <w:top w:val="none" w:sz="0" w:space="0" w:color="auto"/>
        <w:left w:val="none" w:sz="0" w:space="0" w:color="auto"/>
        <w:bottom w:val="none" w:sz="0" w:space="0" w:color="auto"/>
        <w:right w:val="none" w:sz="0" w:space="0" w:color="auto"/>
      </w:divBdr>
    </w:div>
    <w:div w:id="1860123126">
      <w:marLeft w:val="480"/>
      <w:marRight w:val="0"/>
      <w:marTop w:val="0"/>
      <w:marBottom w:val="0"/>
      <w:divBdr>
        <w:top w:val="none" w:sz="0" w:space="0" w:color="auto"/>
        <w:left w:val="none" w:sz="0" w:space="0" w:color="auto"/>
        <w:bottom w:val="none" w:sz="0" w:space="0" w:color="auto"/>
        <w:right w:val="none" w:sz="0" w:space="0" w:color="auto"/>
      </w:divBdr>
    </w:div>
    <w:div w:id="1860241822">
      <w:marLeft w:val="480"/>
      <w:marRight w:val="0"/>
      <w:marTop w:val="0"/>
      <w:marBottom w:val="0"/>
      <w:divBdr>
        <w:top w:val="none" w:sz="0" w:space="0" w:color="auto"/>
        <w:left w:val="none" w:sz="0" w:space="0" w:color="auto"/>
        <w:bottom w:val="none" w:sz="0" w:space="0" w:color="auto"/>
        <w:right w:val="none" w:sz="0" w:space="0" w:color="auto"/>
      </w:divBdr>
    </w:div>
    <w:div w:id="1860310423">
      <w:marLeft w:val="480"/>
      <w:marRight w:val="0"/>
      <w:marTop w:val="0"/>
      <w:marBottom w:val="0"/>
      <w:divBdr>
        <w:top w:val="none" w:sz="0" w:space="0" w:color="auto"/>
        <w:left w:val="none" w:sz="0" w:space="0" w:color="auto"/>
        <w:bottom w:val="none" w:sz="0" w:space="0" w:color="auto"/>
        <w:right w:val="none" w:sz="0" w:space="0" w:color="auto"/>
      </w:divBdr>
    </w:div>
    <w:div w:id="1860314406">
      <w:marLeft w:val="480"/>
      <w:marRight w:val="0"/>
      <w:marTop w:val="0"/>
      <w:marBottom w:val="0"/>
      <w:divBdr>
        <w:top w:val="none" w:sz="0" w:space="0" w:color="auto"/>
        <w:left w:val="none" w:sz="0" w:space="0" w:color="auto"/>
        <w:bottom w:val="none" w:sz="0" w:space="0" w:color="auto"/>
        <w:right w:val="none" w:sz="0" w:space="0" w:color="auto"/>
      </w:divBdr>
    </w:div>
    <w:div w:id="1860387533">
      <w:marLeft w:val="480"/>
      <w:marRight w:val="0"/>
      <w:marTop w:val="0"/>
      <w:marBottom w:val="0"/>
      <w:divBdr>
        <w:top w:val="none" w:sz="0" w:space="0" w:color="auto"/>
        <w:left w:val="none" w:sz="0" w:space="0" w:color="auto"/>
        <w:bottom w:val="none" w:sz="0" w:space="0" w:color="auto"/>
        <w:right w:val="none" w:sz="0" w:space="0" w:color="auto"/>
      </w:divBdr>
    </w:div>
    <w:div w:id="1860392629">
      <w:marLeft w:val="480"/>
      <w:marRight w:val="0"/>
      <w:marTop w:val="0"/>
      <w:marBottom w:val="0"/>
      <w:divBdr>
        <w:top w:val="none" w:sz="0" w:space="0" w:color="auto"/>
        <w:left w:val="none" w:sz="0" w:space="0" w:color="auto"/>
        <w:bottom w:val="none" w:sz="0" w:space="0" w:color="auto"/>
        <w:right w:val="none" w:sz="0" w:space="0" w:color="auto"/>
      </w:divBdr>
    </w:div>
    <w:div w:id="1860463315">
      <w:marLeft w:val="480"/>
      <w:marRight w:val="0"/>
      <w:marTop w:val="0"/>
      <w:marBottom w:val="0"/>
      <w:divBdr>
        <w:top w:val="none" w:sz="0" w:space="0" w:color="auto"/>
        <w:left w:val="none" w:sz="0" w:space="0" w:color="auto"/>
        <w:bottom w:val="none" w:sz="0" w:space="0" w:color="auto"/>
        <w:right w:val="none" w:sz="0" w:space="0" w:color="auto"/>
      </w:divBdr>
    </w:div>
    <w:div w:id="1860464350">
      <w:marLeft w:val="480"/>
      <w:marRight w:val="0"/>
      <w:marTop w:val="0"/>
      <w:marBottom w:val="0"/>
      <w:divBdr>
        <w:top w:val="none" w:sz="0" w:space="0" w:color="auto"/>
        <w:left w:val="none" w:sz="0" w:space="0" w:color="auto"/>
        <w:bottom w:val="none" w:sz="0" w:space="0" w:color="auto"/>
        <w:right w:val="none" w:sz="0" w:space="0" w:color="auto"/>
      </w:divBdr>
    </w:div>
    <w:div w:id="1860504364">
      <w:marLeft w:val="480"/>
      <w:marRight w:val="0"/>
      <w:marTop w:val="0"/>
      <w:marBottom w:val="0"/>
      <w:divBdr>
        <w:top w:val="none" w:sz="0" w:space="0" w:color="auto"/>
        <w:left w:val="none" w:sz="0" w:space="0" w:color="auto"/>
        <w:bottom w:val="none" w:sz="0" w:space="0" w:color="auto"/>
        <w:right w:val="none" w:sz="0" w:space="0" w:color="auto"/>
      </w:divBdr>
    </w:div>
    <w:div w:id="1860578614">
      <w:marLeft w:val="480"/>
      <w:marRight w:val="0"/>
      <w:marTop w:val="0"/>
      <w:marBottom w:val="0"/>
      <w:divBdr>
        <w:top w:val="none" w:sz="0" w:space="0" w:color="auto"/>
        <w:left w:val="none" w:sz="0" w:space="0" w:color="auto"/>
        <w:bottom w:val="none" w:sz="0" w:space="0" w:color="auto"/>
        <w:right w:val="none" w:sz="0" w:space="0" w:color="auto"/>
      </w:divBdr>
    </w:div>
    <w:div w:id="1860657007">
      <w:marLeft w:val="480"/>
      <w:marRight w:val="0"/>
      <w:marTop w:val="0"/>
      <w:marBottom w:val="0"/>
      <w:divBdr>
        <w:top w:val="none" w:sz="0" w:space="0" w:color="auto"/>
        <w:left w:val="none" w:sz="0" w:space="0" w:color="auto"/>
        <w:bottom w:val="none" w:sz="0" w:space="0" w:color="auto"/>
        <w:right w:val="none" w:sz="0" w:space="0" w:color="auto"/>
      </w:divBdr>
    </w:div>
    <w:div w:id="1860658672">
      <w:marLeft w:val="480"/>
      <w:marRight w:val="0"/>
      <w:marTop w:val="0"/>
      <w:marBottom w:val="0"/>
      <w:divBdr>
        <w:top w:val="none" w:sz="0" w:space="0" w:color="auto"/>
        <w:left w:val="none" w:sz="0" w:space="0" w:color="auto"/>
        <w:bottom w:val="none" w:sz="0" w:space="0" w:color="auto"/>
        <w:right w:val="none" w:sz="0" w:space="0" w:color="auto"/>
      </w:divBdr>
    </w:div>
    <w:div w:id="1860660845">
      <w:marLeft w:val="480"/>
      <w:marRight w:val="0"/>
      <w:marTop w:val="0"/>
      <w:marBottom w:val="0"/>
      <w:divBdr>
        <w:top w:val="none" w:sz="0" w:space="0" w:color="auto"/>
        <w:left w:val="none" w:sz="0" w:space="0" w:color="auto"/>
        <w:bottom w:val="none" w:sz="0" w:space="0" w:color="auto"/>
        <w:right w:val="none" w:sz="0" w:space="0" w:color="auto"/>
      </w:divBdr>
    </w:div>
    <w:div w:id="1860662053">
      <w:marLeft w:val="480"/>
      <w:marRight w:val="0"/>
      <w:marTop w:val="0"/>
      <w:marBottom w:val="0"/>
      <w:divBdr>
        <w:top w:val="none" w:sz="0" w:space="0" w:color="auto"/>
        <w:left w:val="none" w:sz="0" w:space="0" w:color="auto"/>
        <w:bottom w:val="none" w:sz="0" w:space="0" w:color="auto"/>
        <w:right w:val="none" w:sz="0" w:space="0" w:color="auto"/>
      </w:divBdr>
    </w:div>
    <w:div w:id="1860772536">
      <w:marLeft w:val="480"/>
      <w:marRight w:val="0"/>
      <w:marTop w:val="0"/>
      <w:marBottom w:val="0"/>
      <w:divBdr>
        <w:top w:val="none" w:sz="0" w:space="0" w:color="auto"/>
        <w:left w:val="none" w:sz="0" w:space="0" w:color="auto"/>
        <w:bottom w:val="none" w:sz="0" w:space="0" w:color="auto"/>
        <w:right w:val="none" w:sz="0" w:space="0" w:color="auto"/>
      </w:divBdr>
    </w:div>
    <w:div w:id="1860775796">
      <w:marLeft w:val="480"/>
      <w:marRight w:val="0"/>
      <w:marTop w:val="0"/>
      <w:marBottom w:val="0"/>
      <w:divBdr>
        <w:top w:val="none" w:sz="0" w:space="0" w:color="auto"/>
        <w:left w:val="none" w:sz="0" w:space="0" w:color="auto"/>
        <w:bottom w:val="none" w:sz="0" w:space="0" w:color="auto"/>
        <w:right w:val="none" w:sz="0" w:space="0" w:color="auto"/>
      </w:divBdr>
    </w:div>
    <w:div w:id="1860847646">
      <w:marLeft w:val="480"/>
      <w:marRight w:val="0"/>
      <w:marTop w:val="0"/>
      <w:marBottom w:val="0"/>
      <w:divBdr>
        <w:top w:val="none" w:sz="0" w:space="0" w:color="auto"/>
        <w:left w:val="none" w:sz="0" w:space="0" w:color="auto"/>
        <w:bottom w:val="none" w:sz="0" w:space="0" w:color="auto"/>
        <w:right w:val="none" w:sz="0" w:space="0" w:color="auto"/>
      </w:divBdr>
    </w:div>
    <w:div w:id="1860898304">
      <w:marLeft w:val="480"/>
      <w:marRight w:val="0"/>
      <w:marTop w:val="0"/>
      <w:marBottom w:val="0"/>
      <w:divBdr>
        <w:top w:val="none" w:sz="0" w:space="0" w:color="auto"/>
        <w:left w:val="none" w:sz="0" w:space="0" w:color="auto"/>
        <w:bottom w:val="none" w:sz="0" w:space="0" w:color="auto"/>
        <w:right w:val="none" w:sz="0" w:space="0" w:color="auto"/>
      </w:divBdr>
    </w:div>
    <w:div w:id="1860965520">
      <w:marLeft w:val="480"/>
      <w:marRight w:val="0"/>
      <w:marTop w:val="0"/>
      <w:marBottom w:val="0"/>
      <w:divBdr>
        <w:top w:val="none" w:sz="0" w:space="0" w:color="auto"/>
        <w:left w:val="none" w:sz="0" w:space="0" w:color="auto"/>
        <w:bottom w:val="none" w:sz="0" w:space="0" w:color="auto"/>
        <w:right w:val="none" w:sz="0" w:space="0" w:color="auto"/>
      </w:divBdr>
    </w:div>
    <w:div w:id="1860971937">
      <w:marLeft w:val="480"/>
      <w:marRight w:val="0"/>
      <w:marTop w:val="0"/>
      <w:marBottom w:val="0"/>
      <w:divBdr>
        <w:top w:val="none" w:sz="0" w:space="0" w:color="auto"/>
        <w:left w:val="none" w:sz="0" w:space="0" w:color="auto"/>
        <w:bottom w:val="none" w:sz="0" w:space="0" w:color="auto"/>
        <w:right w:val="none" w:sz="0" w:space="0" w:color="auto"/>
      </w:divBdr>
    </w:div>
    <w:div w:id="1861041335">
      <w:marLeft w:val="480"/>
      <w:marRight w:val="0"/>
      <w:marTop w:val="0"/>
      <w:marBottom w:val="0"/>
      <w:divBdr>
        <w:top w:val="none" w:sz="0" w:space="0" w:color="auto"/>
        <w:left w:val="none" w:sz="0" w:space="0" w:color="auto"/>
        <w:bottom w:val="none" w:sz="0" w:space="0" w:color="auto"/>
        <w:right w:val="none" w:sz="0" w:space="0" w:color="auto"/>
      </w:divBdr>
    </w:div>
    <w:div w:id="1861047159">
      <w:marLeft w:val="480"/>
      <w:marRight w:val="0"/>
      <w:marTop w:val="0"/>
      <w:marBottom w:val="0"/>
      <w:divBdr>
        <w:top w:val="none" w:sz="0" w:space="0" w:color="auto"/>
        <w:left w:val="none" w:sz="0" w:space="0" w:color="auto"/>
        <w:bottom w:val="none" w:sz="0" w:space="0" w:color="auto"/>
        <w:right w:val="none" w:sz="0" w:space="0" w:color="auto"/>
      </w:divBdr>
    </w:div>
    <w:div w:id="1861047809">
      <w:marLeft w:val="480"/>
      <w:marRight w:val="0"/>
      <w:marTop w:val="0"/>
      <w:marBottom w:val="0"/>
      <w:divBdr>
        <w:top w:val="none" w:sz="0" w:space="0" w:color="auto"/>
        <w:left w:val="none" w:sz="0" w:space="0" w:color="auto"/>
        <w:bottom w:val="none" w:sz="0" w:space="0" w:color="auto"/>
        <w:right w:val="none" w:sz="0" w:space="0" w:color="auto"/>
      </w:divBdr>
    </w:div>
    <w:div w:id="1861048060">
      <w:marLeft w:val="480"/>
      <w:marRight w:val="0"/>
      <w:marTop w:val="0"/>
      <w:marBottom w:val="0"/>
      <w:divBdr>
        <w:top w:val="none" w:sz="0" w:space="0" w:color="auto"/>
        <w:left w:val="none" w:sz="0" w:space="0" w:color="auto"/>
        <w:bottom w:val="none" w:sz="0" w:space="0" w:color="auto"/>
        <w:right w:val="none" w:sz="0" w:space="0" w:color="auto"/>
      </w:divBdr>
    </w:div>
    <w:div w:id="1861116874">
      <w:marLeft w:val="480"/>
      <w:marRight w:val="0"/>
      <w:marTop w:val="0"/>
      <w:marBottom w:val="0"/>
      <w:divBdr>
        <w:top w:val="none" w:sz="0" w:space="0" w:color="auto"/>
        <w:left w:val="none" w:sz="0" w:space="0" w:color="auto"/>
        <w:bottom w:val="none" w:sz="0" w:space="0" w:color="auto"/>
        <w:right w:val="none" w:sz="0" w:space="0" w:color="auto"/>
      </w:divBdr>
    </w:div>
    <w:div w:id="1861117947">
      <w:marLeft w:val="480"/>
      <w:marRight w:val="0"/>
      <w:marTop w:val="0"/>
      <w:marBottom w:val="0"/>
      <w:divBdr>
        <w:top w:val="none" w:sz="0" w:space="0" w:color="auto"/>
        <w:left w:val="none" w:sz="0" w:space="0" w:color="auto"/>
        <w:bottom w:val="none" w:sz="0" w:space="0" w:color="auto"/>
        <w:right w:val="none" w:sz="0" w:space="0" w:color="auto"/>
      </w:divBdr>
    </w:div>
    <w:div w:id="1861118009">
      <w:marLeft w:val="480"/>
      <w:marRight w:val="0"/>
      <w:marTop w:val="0"/>
      <w:marBottom w:val="0"/>
      <w:divBdr>
        <w:top w:val="none" w:sz="0" w:space="0" w:color="auto"/>
        <w:left w:val="none" w:sz="0" w:space="0" w:color="auto"/>
        <w:bottom w:val="none" w:sz="0" w:space="0" w:color="auto"/>
        <w:right w:val="none" w:sz="0" w:space="0" w:color="auto"/>
      </w:divBdr>
    </w:div>
    <w:div w:id="1861120616">
      <w:marLeft w:val="480"/>
      <w:marRight w:val="0"/>
      <w:marTop w:val="0"/>
      <w:marBottom w:val="0"/>
      <w:divBdr>
        <w:top w:val="none" w:sz="0" w:space="0" w:color="auto"/>
        <w:left w:val="none" w:sz="0" w:space="0" w:color="auto"/>
        <w:bottom w:val="none" w:sz="0" w:space="0" w:color="auto"/>
        <w:right w:val="none" w:sz="0" w:space="0" w:color="auto"/>
      </w:divBdr>
    </w:div>
    <w:div w:id="1861122032">
      <w:marLeft w:val="480"/>
      <w:marRight w:val="0"/>
      <w:marTop w:val="0"/>
      <w:marBottom w:val="0"/>
      <w:divBdr>
        <w:top w:val="none" w:sz="0" w:space="0" w:color="auto"/>
        <w:left w:val="none" w:sz="0" w:space="0" w:color="auto"/>
        <w:bottom w:val="none" w:sz="0" w:space="0" w:color="auto"/>
        <w:right w:val="none" w:sz="0" w:space="0" w:color="auto"/>
      </w:divBdr>
    </w:div>
    <w:div w:id="1861163180">
      <w:marLeft w:val="480"/>
      <w:marRight w:val="0"/>
      <w:marTop w:val="0"/>
      <w:marBottom w:val="0"/>
      <w:divBdr>
        <w:top w:val="none" w:sz="0" w:space="0" w:color="auto"/>
        <w:left w:val="none" w:sz="0" w:space="0" w:color="auto"/>
        <w:bottom w:val="none" w:sz="0" w:space="0" w:color="auto"/>
        <w:right w:val="none" w:sz="0" w:space="0" w:color="auto"/>
      </w:divBdr>
    </w:div>
    <w:div w:id="1861314155">
      <w:marLeft w:val="480"/>
      <w:marRight w:val="0"/>
      <w:marTop w:val="0"/>
      <w:marBottom w:val="0"/>
      <w:divBdr>
        <w:top w:val="none" w:sz="0" w:space="0" w:color="auto"/>
        <w:left w:val="none" w:sz="0" w:space="0" w:color="auto"/>
        <w:bottom w:val="none" w:sz="0" w:space="0" w:color="auto"/>
        <w:right w:val="none" w:sz="0" w:space="0" w:color="auto"/>
      </w:divBdr>
    </w:div>
    <w:div w:id="1861315962">
      <w:marLeft w:val="480"/>
      <w:marRight w:val="0"/>
      <w:marTop w:val="0"/>
      <w:marBottom w:val="0"/>
      <w:divBdr>
        <w:top w:val="none" w:sz="0" w:space="0" w:color="auto"/>
        <w:left w:val="none" w:sz="0" w:space="0" w:color="auto"/>
        <w:bottom w:val="none" w:sz="0" w:space="0" w:color="auto"/>
        <w:right w:val="none" w:sz="0" w:space="0" w:color="auto"/>
      </w:divBdr>
    </w:div>
    <w:div w:id="1861356946">
      <w:marLeft w:val="480"/>
      <w:marRight w:val="0"/>
      <w:marTop w:val="0"/>
      <w:marBottom w:val="0"/>
      <w:divBdr>
        <w:top w:val="none" w:sz="0" w:space="0" w:color="auto"/>
        <w:left w:val="none" w:sz="0" w:space="0" w:color="auto"/>
        <w:bottom w:val="none" w:sz="0" w:space="0" w:color="auto"/>
        <w:right w:val="none" w:sz="0" w:space="0" w:color="auto"/>
      </w:divBdr>
    </w:div>
    <w:div w:id="1861360520">
      <w:marLeft w:val="480"/>
      <w:marRight w:val="0"/>
      <w:marTop w:val="0"/>
      <w:marBottom w:val="0"/>
      <w:divBdr>
        <w:top w:val="none" w:sz="0" w:space="0" w:color="auto"/>
        <w:left w:val="none" w:sz="0" w:space="0" w:color="auto"/>
        <w:bottom w:val="none" w:sz="0" w:space="0" w:color="auto"/>
        <w:right w:val="none" w:sz="0" w:space="0" w:color="auto"/>
      </w:divBdr>
    </w:div>
    <w:div w:id="1861429307">
      <w:marLeft w:val="480"/>
      <w:marRight w:val="0"/>
      <w:marTop w:val="0"/>
      <w:marBottom w:val="0"/>
      <w:divBdr>
        <w:top w:val="none" w:sz="0" w:space="0" w:color="auto"/>
        <w:left w:val="none" w:sz="0" w:space="0" w:color="auto"/>
        <w:bottom w:val="none" w:sz="0" w:space="0" w:color="auto"/>
        <w:right w:val="none" w:sz="0" w:space="0" w:color="auto"/>
      </w:divBdr>
    </w:div>
    <w:div w:id="1861431262">
      <w:marLeft w:val="480"/>
      <w:marRight w:val="0"/>
      <w:marTop w:val="0"/>
      <w:marBottom w:val="0"/>
      <w:divBdr>
        <w:top w:val="none" w:sz="0" w:space="0" w:color="auto"/>
        <w:left w:val="none" w:sz="0" w:space="0" w:color="auto"/>
        <w:bottom w:val="none" w:sz="0" w:space="0" w:color="auto"/>
        <w:right w:val="none" w:sz="0" w:space="0" w:color="auto"/>
      </w:divBdr>
    </w:div>
    <w:div w:id="1861502125">
      <w:marLeft w:val="480"/>
      <w:marRight w:val="0"/>
      <w:marTop w:val="0"/>
      <w:marBottom w:val="0"/>
      <w:divBdr>
        <w:top w:val="none" w:sz="0" w:space="0" w:color="auto"/>
        <w:left w:val="none" w:sz="0" w:space="0" w:color="auto"/>
        <w:bottom w:val="none" w:sz="0" w:space="0" w:color="auto"/>
        <w:right w:val="none" w:sz="0" w:space="0" w:color="auto"/>
      </w:divBdr>
    </w:div>
    <w:div w:id="1861507389">
      <w:marLeft w:val="480"/>
      <w:marRight w:val="0"/>
      <w:marTop w:val="0"/>
      <w:marBottom w:val="0"/>
      <w:divBdr>
        <w:top w:val="none" w:sz="0" w:space="0" w:color="auto"/>
        <w:left w:val="none" w:sz="0" w:space="0" w:color="auto"/>
        <w:bottom w:val="none" w:sz="0" w:space="0" w:color="auto"/>
        <w:right w:val="none" w:sz="0" w:space="0" w:color="auto"/>
      </w:divBdr>
    </w:div>
    <w:div w:id="1861578062">
      <w:marLeft w:val="480"/>
      <w:marRight w:val="0"/>
      <w:marTop w:val="0"/>
      <w:marBottom w:val="0"/>
      <w:divBdr>
        <w:top w:val="none" w:sz="0" w:space="0" w:color="auto"/>
        <w:left w:val="none" w:sz="0" w:space="0" w:color="auto"/>
        <w:bottom w:val="none" w:sz="0" w:space="0" w:color="auto"/>
        <w:right w:val="none" w:sz="0" w:space="0" w:color="auto"/>
      </w:divBdr>
    </w:div>
    <w:div w:id="1861580322">
      <w:marLeft w:val="480"/>
      <w:marRight w:val="0"/>
      <w:marTop w:val="0"/>
      <w:marBottom w:val="0"/>
      <w:divBdr>
        <w:top w:val="none" w:sz="0" w:space="0" w:color="auto"/>
        <w:left w:val="none" w:sz="0" w:space="0" w:color="auto"/>
        <w:bottom w:val="none" w:sz="0" w:space="0" w:color="auto"/>
        <w:right w:val="none" w:sz="0" w:space="0" w:color="auto"/>
      </w:divBdr>
    </w:div>
    <w:div w:id="1861582446">
      <w:marLeft w:val="480"/>
      <w:marRight w:val="0"/>
      <w:marTop w:val="0"/>
      <w:marBottom w:val="0"/>
      <w:divBdr>
        <w:top w:val="none" w:sz="0" w:space="0" w:color="auto"/>
        <w:left w:val="none" w:sz="0" w:space="0" w:color="auto"/>
        <w:bottom w:val="none" w:sz="0" w:space="0" w:color="auto"/>
        <w:right w:val="none" w:sz="0" w:space="0" w:color="auto"/>
      </w:divBdr>
    </w:div>
    <w:div w:id="1861622097">
      <w:marLeft w:val="480"/>
      <w:marRight w:val="0"/>
      <w:marTop w:val="0"/>
      <w:marBottom w:val="0"/>
      <w:divBdr>
        <w:top w:val="none" w:sz="0" w:space="0" w:color="auto"/>
        <w:left w:val="none" w:sz="0" w:space="0" w:color="auto"/>
        <w:bottom w:val="none" w:sz="0" w:space="0" w:color="auto"/>
        <w:right w:val="none" w:sz="0" w:space="0" w:color="auto"/>
      </w:divBdr>
    </w:div>
    <w:div w:id="1861625804">
      <w:marLeft w:val="480"/>
      <w:marRight w:val="0"/>
      <w:marTop w:val="0"/>
      <w:marBottom w:val="0"/>
      <w:divBdr>
        <w:top w:val="none" w:sz="0" w:space="0" w:color="auto"/>
        <w:left w:val="none" w:sz="0" w:space="0" w:color="auto"/>
        <w:bottom w:val="none" w:sz="0" w:space="0" w:color="auto"/>
        <w:right w:val="none" w:sz="0" w:space="0" w:color="auto"/>
      </w:divBdr>
    </w:div>
    <w:div w:id="1861774314">
      <w:marLeft w:val="480"/>
      <w:marRight w:val="0"/>
      <w:marTop w:val="0"/>
      <w:marBottom w:val="0"/>
      <w:divBdr>
        <w:top w:val="none" w:sz="0" w:space="0" w:color="auto"/>
        <w:left w:val="none" w:sz="0" w:space="0" w:color="auto"/>
        <w:bottom w:val="none" w:sz="0" w:space="0" w:color="auto"/>
        <w:right w:val="none" w:sz="0" w:space="0" w:color="auto"/>
      </w:divBdr>
    </w:div>
    <w:div w:id="1861894100">
      <w:marLeft w:val="480"/>
      <w:marRight w:val="0"/>
      <w:marTop w:val="0"/>
      <w:marBottom w:val="0"/>
      <w:divBdr>
        <w:top w:val="none" w:sz="0" w:space="0" w:color="auto"/>
        <w:left w:val="none" w:sz="0" w:space="0" w:color="auto"/>
        <w:bottom w:val="none" w:sz="0" w:space="0" w:color="auto"/>
        <w:right w:val="none" w:sz="0" w:space="0" w:color="auto"/>
      </w:divBdr>
    </w:div>
    <w:div w:id="1861963949">
      <w:marLeft w:val="480"/>
      <w:marRight w:val="0"/>
      <w:marTop w:val="0"/>
      <w:marBottom w:val="0"/>
      <w:divBdr>
        <w:top w:val="none" w:sz="0" w:space="0" w:color="auto"/>
        <w:left w:val="none" w:sz="0" w:space="0" w:color="auto"/>
        <w:bottom w:val="none" w:sz="0" w:space="0" w:color="auto"/>
        <w:right w:val="none" w:sz="0" w:space="0" w:color="auto"/>
      </w:divBdr>
    </w:div>
    <w:div w:id="1861969614">
      <w:marLeft w:val="480"/>
      <w:marRight w:val="0"/>
      <w:marTop w:val="0"/>
      <w:marBottom w:val="0"/>
      <w:divBdr>
        <w:top w:val="none" w:sz="0" w:space="0" w:color="auto"/>
        <w:left w:val="none" w:sz="0" w:space="0" w:color="auto"/>
        <w:bottom w:val="none" w:sz="0" w:space="0" w:color="auto"/>
        <w:right w:val="none" w:sz="0" w:space="0" w:color="auto"/>
      </w:divBdr>
    </w:div>
    <w:div w:id="1861973429">
      <w:marLeft w:val="480"/>
      <w:marRight w:val="0"/>
      <w:marTop w:val="0"/>
      <w:marBottom w:val="0"/>
      <w:divBdr>
        <w:top w:val="none" w:sz="0" w:space="0" w:color="auto"/>
        <w:left w:val="none" w:sz="0" w:space="0" w:color="auto"/>
        <w:bottom w:val="none" w:sz="0" w:space="0" w:color="auto"/>
        <w:right w:val="none" w:sz="0" w:space="0" w:color="auto"/>
      </w:divBdr>
    </w:div>
    <w:div w:id="1862013569">
      <w:marLeft w:val="480"/>
      <w:marRight w:val="0"/>
      <w:marTop w:val="0"/>
      <w:marBottom w:val="0"/>
      <w:divBdr>
        <w:top w:val="none" w:sz="0" w:space="0" w:color="auto"/>
        <w:left w:val="none" w:sz="0" w:space="0" w:color="auto"/>
        <w:bottom w:val="none" w:sz="0" w:space="0" w:color="auto"/>
        <w:right w:val="none" w:sz="0" w:space="0" w:color="auto"/>
      </w:divBdr>
    </w:div>
    <w:div w:id="1862082344">
      <w:marLeft w:val="480"/>
      <w:marRight w:val="0"/>
      <w:marTop w:val="0"/>
      <w:marBottom w:val="0"/>
      <w:divBdr>
        <w:top w:val="none" w:sz="0" w:space="0" w:color="auto"/>
        <w:left w:val="none" w:sz="0" w:space="0" w:color="auto"/>
        <w:bottom w:val="none" w:sz="0" w:space="0" w:color="auto"/>
        <w:right w:val="none" w:sz="0" w:space="0" w:color="auto"/>
      </w:divBdr>
    </w:div>
    <w:div w:id="1862083138">
      <w:marLeft w:val="480"/>
      <w:marRight w:val="0"/>
      <w:marTop w:val="0"/>
      <w:marBottom w:val="0"/>
      <w:divBdr>
        <w:top w:val="none" w:sz="0" w:space="0" w:color="auto"/>
        <w:left w:val="none" w:sz="0" w:space="0" w:color="auto"/>
        <w:bottom w:val="none" w:sz="0" w:space="0" w:color="auto"/>
        <w:right w:val="none" w:sz="0" w:space="0" w:color="auto"/>
      </w:divBdr>
    </w:div>
    <w:div w:id="1862235686">
      <w:marLeft w:val="480"/>
      <w:marRight w:val="0"/>
      <w:marTop w:val="0"/>
      <w:marBottom w:val="0"/>
      <w:divBdr>
        <w:top w:val="none" w:sz="0" w:space="0" w:color="auto"/>
        <w:left w:val="none" w:sz="0" w:space="0" w:color="auto"/>
        <w:bottom w:val="none" w:sz="0" w:space="0" w:color="auto"/>
        <w:right w:val="none" w:sz="0" w:space="0" w:color="auto"/>
      </w:divBdr>
    </w:div>
    <w:div w:id="1862351500">
      <w:marLeft w:val="480"/>
      <w:marRight w:val="0"/>
      <w:marTop w:val="0"/>
      <w:marBottom w:val="0"/>
      <w:divBdr>
        <w:top w:val="none" w:sz="0" w:space="0" w:color="auto"/>
        <w:left w:val="none" w:sz="0" w:space="0" w:color="auto"/>
        <w:bottom w:val="none" w:sz="0" w:space="0" w:color="auto"/>
        <w:right w:val="none" w:sz="0" w:space="0" w:color="auto"/>
      </w:divBdr>
    </w:div>
    <w:div w:id="1862356409">
      <w:marLeft w:val="480"/>
      <w:marRight w:val="0"/>
      <w:marTop w:val="0"/>
      <w:marBottom w:val="0"/>
      <w:divBdr>
        <w:top w:val="none" w:sz="0" w:space="0" w:color="auto"/>
        <w:left w:val="none" w:sz="0" w:space="0" w:color="auto"/>
        <w:bottom w:val="none" w:sz="0" w:space="0" w:color="auto"/>
        <w:right w:val="none" w:sz="0" w:space="0" w:color="auto"/>
      </w:divBdr>
    </w:div>
    <w:div w:id="1862433158">
      <w:marLeft w:val="480"/>
      <w:marRight w:val="0"/>
      <w:marTop w:val="0"/>
      <w:marBottom w:val="0"/>
      <w:divBdr>
        <w:top w:val="none" w:sz="0" w:space="0" w:color="auto"/>
        <w:left w:val="none" w:sz="0" w:space="0" w:color="auto"/>
        <w:bottom w:val="none" w:sz="0" w:space="0" w:color="auto"/>
        <w:right w:val="none" w:sz="0" w:space="0" w:color="auto"/>
      </w:divBdr>
    </w:div>
    <w:div w:id="1862476017">
      <w:marLeft w:val="480"/>
      <w:marRight w:val="0"/>
      <w:marTop w:val="0"/>
      <w:marBottom w:val="0"/>
      <w:divBdr>
        <w:top w:val="none" w:sz="0" w:space="0" w:color="auto"/>
        <w:left w:val="none" w:sz="0" w:space="0" w:color="auto"/>
        <w:bottom w:val="none" w:sz="0" w:space="0" w:color="auto"/>
        <w:right w:val="none" w:sz="0" w:space="0" w:color="auto"/>
      </w:divBdr>
    </w:div>
    <w:div w:id="1862626369">
      <w:marLeft w:val="480"/>
      <w:marRight w:val="0"/>
      <w:marTop w:val="0"/>
      <w:marBottom w:val="0"/>
      <w:divBdr>
        <w:top w:val="none" w:sz="0" w:space="0" w:color="auto"/>
        <w:left w:val="none" w:sz="0" w:space="0" w:color="auto"/>
        <w:bottom w:val="none" w:sz="0" w:space="0" w:color="auto"/>
        <w:right w:val="none" w:sz="0" w:space="0" w:color="auto"/>
      </w:divBdr>
    </w:div>
    <w:div w:id="1862667559">
      <w:marLeft w:val="480"/>
      <w:marRight w:val="0"/>
      <w:marTop w:val="0"/>
      <w:marBottom w:val="0"/>
      <w:divBdr>
        <w:top w:val="none" w:sz="0" w:space="0" w:color="auto"/>
        <w:left w:val="none" w:sz="0" w:space="0" w:color="auto"/>
        <w:bottom w:val="none" w:sz="0" w:space="0" w:color="auto"/>
        <w:right w:val="none" w:sz="0" w:space="0" w:color="auto"/>
      </w:divBdr>
    </w:div>
    <w:div w:id="1862696601">
      <w:marLeft w:val="480"/>
      <w:marRight w:val="0"/>
      <w:marTop w:val="0"/>
      <w:marBottom w:val="0"/>
      <w:divBdr>
        <w:top w:val="none" w:sz="0" w:space="0" w:color="auto"/>
        <w:left w:val="none" w:sz="0" w:space="0" w:color="auto"/>
        <w:bottom w:val="none" w:sz="0" w:space="0" w:color="auto"/>
        <w:right w:val="none" w:sz="0" w:space="0" w:color="auto"/>
      </w:divBdr>
    </w:div>
    <w:div w:id="1862741333">
      <w:marLeft w:val="480"/>
      <w:marRight w:val="0"/>
      <w:marTop w:val="0"/>
      <w:marBottom w:val="0"/>
      <w:divBdr>
        <w:top w:val="none" w:sz="0" w:space="0" w:color="auto"/>
        <w:left w:val="none" w:sz="0" w:space="0" w:color="auto"/>
        <w:bottom w:val="none" w:sz="0" w:space="0" w:color="auto"/>
        <w:right w:val="none" w:sz="0" w:space="0" w:color="auto"/>
      </w:divBdr>
    </w:div>
    <w:div w:id="1862818572">
      <w:marLeft w:val="480"/>
      <w:marRight w:val="0"/>
      <w:marTop w:val="0"/>
      <w:marBottom w:val="0"/>
      <w:divBdr>
        <w:top w:val="none" w:sz="0" w:space="0" w:color="auto"/>
        <w:left w:val="none" w:sz="0" w:space="0" w:color="auto"/>
        <w:bottom w:val="none" w:sz="0" w:space="0" w:color="auto"/>
        <w:right w:val="none" w:sz="0" w:space="0" w:color="auto"/>
      </w:divBdr>
    </w:div>
    <w:div w:id="1862819637">
      <w:marLeft w:val="480"/>
      <w:marRight w:val="0"/>
      <w:marTop w:val="0"/>
      <w:marBottom w:val="0"/>
      <w:divBdr>
        <w:top w:val="none" w:sz="0" w:space="0" w:color="auto"/>
        <w:left w:val="none" w:sz="0" w:space="0" w:color="auto"/>
        <w:bottom w:val="none" w:sz="0" w:space="0" w:color="auto"/>
        <w:right w:val="none" w:sz="0" w:space="0" w:color="auto"/>
      </w:divBdr>
    </w:div>
    <w:div w:id="1863012534">
      <w:marLeft w:val="480"/>
      <w:marRight w:val="0"/>
      <w:marTop w:val="0"/>
      <w:marBottom w:val="0"/>
      <w:divBdr>
        <w:top w:val="none" w:sz="0" w:space="0" w:color="auto"/>
        <w:left w:val="none" w:sz="0" w:space="0" w:color="auto"/>
        <w:bottom w:val="none" w:sz="0" w:space="0" w:color="auto"/>
        <w:right w:val="none" w:sz="0" w:space="0" w:color="auto"/>
      </w:divBdr>
    </w:div>
    <w:div w:id="1863123692">
      <w:marLeft w:val="480"/>
      <w:marRight w:val="0"/>
      <w:marTop w:val="0"/>
      <w:marBottom w:val="0"/>
      <w:divBdr>
        <w:top w:val="none" w:sz="0" w:space="0" w:color="auto"/>
        <w:left w:val="none" w:sz="0" w:space="0" w:color="auto"/>
        <w:bottom w:val="none" w:sz="0" w:space="0" w:color="auto"/>
        <w:right w:val="none" w:sz="0" w:space="0" w:color="auto"/>
      </w:divBdr>
    </w:div>
    <w:div w:id="1863127385">
      <w:marLeft w:val="480"/>
      <w:marRight w:val="0"/>
      <w:marTop w:val="0"/>
      <w:marBottom w:val="0"/>
      <w:divBdr>
        <w:top w:val="none" w:sz="0" w:space="0" w:color="auto"/>
        <w:left w:val="none" w:sz="0" w:space="0" w:color="auto"/>
        <w:bottom w:val="none" w:sz="0" w:space="0" w:color="auto"/>
        <w:right w:val="none" w:sz="0" w:space="0" w:color="auto"/>
      </w:divBdr>
    </w:div>
    <w:div w:id="1863128377">
      <w:marLeft w:val="480"/>
      <w:marRight w:val="0"/>
      <w:marTop w:val="0"/>
      <w:marBottom w:val="0"/>
      <w:divBdr>
        <w:top w:val="none" w:sz="0" w:space="0" w:color="auto"/>
        <w:left w:val="none" w:sz="0" w:space="0" w:color="auto"/>
        <w:bottom w:val="none" w:sz="0" w:space="0" w:color="auto"/>
        <w:right w:val="none" w:sz="0" w:space="0" w:color="auto"/>
      </w:divBdr>
    </w:div>
    <w:div w:id="1863129317">
      <w:marLeft w:val="480"/>
      <w:marRight w:val="0"/>
      <w:marTop w:val="0"/>
      <w:marBottom w:val="0"/>
      <w:divBdr>
        <w:top w:val="none" w:sz="0" w:space="0" w:color="auto"/>
        <w:left w:val="none" w:sz="0" w:space="0" w:color="auto"/>
        <w:bottom w:val="none" w:sz="0" w:space="0" w:color="auto"/>
        <w:right w:val="none" w:sz="0" w:space="0" w:color="auto"/>
      </w:divBdr>
    </w:div>
    <w:div w:id="1863132612">
      <w:marLeft w:val="480"/>
      <w:marRight w:val="0"/>
      <w:marTop w:val="0"/>
      <w:marBottom w:val="0"/>
      <w:divBdr>
        <w:top w:val="none" w:sz="0" w:space="0" w:color="auto"/>
        <w:left w:val="none" w:sz="0" w:space="0" w:color="auto"/>
        <w:bottom w:val="none" w:sz="0" w:space="0" w:color="auto"/>
        <w:right w:val="none" w:sz="0" w:space="0" w:color="auto"/>
      </w:divBdr>
    </w:div>
    <w:div w:id="1863202620">
      <w:marLeft w:val="480"/>
      <w:marRight w:val="0"/>
      <w:marTop w:val="0"/>
      <w:marBottom w:val="0"/>
      <w:divBdr>
        <w:top w:val="none" w:sz="0" w:space="0" w:color="auto"/>
        <w:left w:val="none" w:sz="0" w:space="0" w:color="auto"/>
        <w:bottom w:val="none" w:sz="0" w:space="0" w:color="auto"/>
        <w:right w:val="none" w:sz="0" w:space="0" w:color="auto"/>
      </w:divBdr>
    </w:div>
    <w:div w:id="1863207368">
      <w:marLeft w:val="480"/>
      <w:marRight w:val="0"/>
      <w:marTop w:val="0"/>
      <w:marBottom w:val="0"/>
      <w:divBdr>
        <w:top w:val="none" w:sz="0" w:space="0" w:color="auto"/>
        <w:left w:val="none" w:sz="0" w:space="0" w:color="auto"/>
        <w:bottom w:val="none" w:sz="0" w:space="0" w:color="auto"/>
        <w:right w:val="none" w:sz="0" w:space="0" w:color="auto"/>
      </w:divBdr>
    </w:div>
    <w:div w:id="1863277329">
      <w:marLeft w:val="480"/>
      <w:marRight w:val="0"/>
      <w:marTop w:val="0"/>
      <w:marBottom w:val="0"/>
      <w:divBdr>
        <w:top w:val="none" w:sz="0" w:space="0" w:color="auto"/>
        <w:left w:val="none" w:sz="0" w:space="0" w:color="auto"/>
        <w:bottom w:val="none" w:sz="0" w:space="0" w:color="auto"/>
        <w:right w:val="none" w:sz="0" w:space="0" w:color="auto"/>
      </w:divBdr>
    </w:div>
    <w:div w:id="1863283250">
      <w:marLeft w:val="480"/>
      <w:marRight w:val="0"/>
      <w:marTop w:val="0"/>
      <w:marBottom w:val="0"/>
      <w:divBdr>
        <w:top w:val="none" w:sz="0" w:space="0" w:color="auto"/>
        <w:left w:val="none" w:sz="0" w:space="0" w:color="auto"/>
        <w:bottom w:val="none" w:sz="0" w:space="0" w:color="auto"/>
        <w:right w:val="none" w:sz="0" w:space="0" w:color="auto"/>
      </w:divBdr>
    </w:div>
    <w:div w:id="1863283575">
      <w:marLeft w:val="480"/>
      <w:marRight w:val="0"/>
      <w:marTop w:val="0"/>
      <w:marBottom w:val="0"/>
      <w:divBdr>
        <w:top w:val="none" w:sz="0" w:space="0" w:color="auto"/>
        <w:left w:val="none" w:sz="0" w:space="0" w:color="auto"/>
        <w:bottom w:val="none" w:sz="0" w:space="0" w:color="auto"/>
        <w:right w:val="none" w:sz="0" w:space="0" w:color="auto"/>
      </w:divBdr>
    </w:div>
    <w:div w:id="1863392843">
      <w:marLeft w:val="480"/>
      <w:marRight w:val="0"/>
      <w:marTop w:val="0"/>
      <w:marBottom w:val="0"/>
      <w:divBdr>
        <w:top w:val="none" w:sz="0" w:space="0" w:color="auto"/>
        <w:left w:val="none" w:sz="0" w:space="0" w:color="auto"/>
        <w:bottom w:val="none" w:sz="0" w:space="0" w:color="auto"/>
        <w:right w:val="none" w:sz="0" w:space="0" w:color="auto"/>
      </w:divBdr>
    </w:div>
    <w:div w:id="1863394923">
      <w:marLeft w:val="480"/>
      <w:marRight w:val="0"/>
      <w:marTop w:val="0"/>
      <w:marBottom w:val="0"/>
      <w:divBdr>
        <w:top w:val="none" w:sz="0" w:space="0" w:color="auto"/>
        <w:left w:val="none" w:sz="0" w:space="0" w:color="auto"/>
        <w:bottom w:val="none" w:sz="0" w:space="0" w:color="auto"/>
        <w:right w:val="none" w:sz="0" w:space="0" w:color="auto"/>
      </w:divBdr>
    </w:div>
    <w:div w:id="1863396794">
      <w:marLeft w:val="480"/>
      <w:marRight w:val="0"/>
      <w:marTop w:val="0"/>
      <w:marBottom w:val="0"/>
      <w:divBdr>
        <w:top w:val="none" w:sz="0" w:space="0" w:color="auto"/>
        <w:left w:val="none" w:sz="0" w:space="0" w:color="auto"/>
        <w:bottom w:val="none" w:sz="0" w:space="0" w:color="auto"/>
        <w:right w:val="none" w:sz="0" w:space="0" w:color="auto"/>
      </w:divBdr>
    </w:div>
    <w:div w:id="1863471222">
      <w:marLeft w:val="480"/>
      <w:marRight w:val="0"/>
      <w:marTop w:val="0"/>
      <w:marBottom w:val="0"/>
      <w:divBdr>
        <w:top w:val="none" w:sz="0" w:space="0" w:color="auto"/>
        <w:left w:val="none" w:sz="0" w:space="0" w:color="auto"/>
        <w:bottom w:val="none" w:sz="0" w:space="0" w:color="auto"/>
        <w:right w:val="none" w:sz="0" w:space="0" w:color="auto"/>
      </w:divBdr>
    </w:div>
    <w:div w:id="1863471313">
      <w:marLeft w:val="480"/>
      <w:marRight w:val="0"/>
      <w:marTop w:val="0"/>
      <w:marBottom w:val="0"/>
      <w:divBdr>
        <w:top w:val="none" w:sz="0" w:space="0" w:color="auto"/>
        <w:left w:val="none" w:sz="0" w:space="0" w:color="auto"/>
        <w:bottom w:val="none" w:sz="0" w:space="0" w:color="auto"/>
        <w:right w:val="none" w:sz="0" w:space="0" w:color="auto"/>
      </w:divBdr>
    </w:div>
    <w:div w:id="1863475020">
      <w:marLeft w:val="480"/>
      <w:marRight w:val="0"/>
      <w:marTop w:val="0"/>
      <w:marBottom w:val="0"/>
      <w:divBdr>
        <w:top w:val="none" w:sz="0" w:space="0" w:color="auto"/>
        <w:left w:val="none" w:sz="0" w:space="0" w:color="auto"/>
        <w:bottom w:val="none" w:sz="0" w:space="0" w:color="auto"/>
        <w:right w:val="none" w:sz="0" w:space="0" w:color="auto"/>
      </w:divBdr>
    </w:div>
    <w:div w:id="1863589976">
      <w:marLeft w:val="480"/>
      <w:marRight w:val="0"/>
      <w:marTop w:val="0"/>
      <w:marBottom w:val="0"/>
      <w:divBdr>
        <w:top w:val="none" w:sz="0" w:space="0" w:color="auto"/>
        <w:left w:val="none" w:sz="0" w:space="0" w:color="auto"/>
        <w:bottom w:val="none" w:sz="0" w:space="0" w:color="auto"/>
        <w:right w:val="none" w:sz="0" w:space="0" w:color="auto"/>
      </w:divBdr>
    </w:div>
    <w:div w:id="1863591903">
      <w:marLeft w:val="480"/>
      <w:marRight w:val="0"/>
      <w:marTop w:val="0"/>
      <w:marBottom w:val="0"/>
      <w:divBdr>
        <w:top w:val="none" w:sz="0" w:space="0" w:color="auto"/>
        <w:left w:val="none" w:sz="0" w:space="0" w:color="auto"/>
        <w:bottom w:val="none" w:sz="0" w:space="0" w:color="auto"/>
        <w:right w:val="none" w:sz="0" w:space="0" w:color="auto"/>
      </w:divBdr>
    </w:div>
    <w:div w:id="1863592882">
      <w:marLeft w:val="480"/>
      <w:marRight w:val="0"/>
      <w:marTop w:val="0"/>
      <w:marBottom w:val="0"/>
      <w:divBdr>
        <w:top w:val="none" w:sz="0" w:space="0" w:color="auto"/>
        <w:left w:val="none" w:sz="0" w:space="0" w:color="auto"/>
        <w:bottom w:val="none" w:sz="0" w:space="0" w:color="auto"/>
        <w:right w:val="none" w:sz="0" w:space="0" w:color="auto"/>
      </w:divBdr>
    </w:div>
    <w:div w:id="1863662613">
      <w:marLeft w:val="480"/>
      <w:marRight w:val="0"/>
      <w:marTop w:val="0"/>
      <w:marBottom w:val="0"/>
      <w:divBdr>
        <w:top w:val="none" w:sz="0" w:space="0" w:color="auto"/>
        <w:left w:val="none" w:sz="0" w:space="0" w:color="auto"/>
        <w:bottom w:val="none" w:sz="0" w:space="0" w:color="auto"/>
        <w:right w:val="none" w:sz="0" w:space="0" w:color="auto"/>
      </w:divBdr>
    </w:div>
    <w:div w:id="1863667151">
      <w:marLeft w:val="480"/>
      <w:marRight w:val="0"/>
      <w:marTop w:val="0"/>
      <w:marBottom w:val="0"/>
      <w:divBdr>
        <w:top w:val="none" w:sz="0" w:space="0" w:color="auto"/>
        <w:left w:val="none" w:sz="0" w:space="0" w:color="auto"/>
        <w:bottom w:val="none" w:sz="0" w:space="0" w:color="auto"/>
        <w:right w:val="none" w:sz="0" w:space="0" w:color="auto"/>
      </w:divBdr>
    </w:div>
    <w:div w:id="1863669424">
      <w:marLeft w:val="480"/>
      <w:marRight w:val="0"/>
      <w:marTop w:val="0"/>
      <w:marBottom w:val="0"/>
      <w:divBdr>
        <w:top w:val="none" w:sz="0" w:space="0" w:color="auto"/>
        <w:left w:val="none" w:sz="0" w:space="0" w:color="auto"/>
        <w:bottom w:val="none" w:sz="0" w:space="0" w:color="auto"/>
        <w:right w:val="none" w:sz="0" w:space="0" w:color="auto"/>
      </w:divBdr>
    </w:div>
    <w:div w:id="1863736838">
      <w:marLeft w:val="480"/>
      <w:marRight w:val="0"/>
      <w:marTop w:val="0"/>
      <w:marBottom w:val="0"/>
      <w:divBdr>
        <w:top w:val="none" w:sz="0" w:space="0" w:color="auto"/>
        <w:left w:val="none" w:sz="0" w:space="0" w:color="auto"/>
        <w:bottom w:val="none" w:sz="0" w:space="0" w:color="auto"/>
        <w:right w:val="none" w:sz="0" w:space="0" w:color="auto"/>
      </w:divBdr>
    </w:div>
    <w:div w:id="1863738804">
      <w:marLeft w:val="480"/>
      <w:marRight w:val="0"/>
      <w:marTop w:val="0"/>
      <w:marBottom w:val="0"/>
      <w:divBdr>
        <w:top w:val="none" w:sz="0" w:space="0" w:color="auto"/>
        <w:left w:val="none" w:sz="0" w:space="0" w:color="auto"/>
        <w:bottom w:val="none" w:sz="0" w:space="0" w:color="auto"/>
        <w:right w:val="none" w:sz="0" w:space="0" w:color="auto"/>
      </w:divBdr>
    </w:div>
    <w:div w:id="1863740167">
      <w:marLeft w:val="480"/>
      <w:marRight w:val="0"/>
      <w:marTop w:val="0"/>
      <w:marBottom w:val="0"/>
      <w:divBdr>
        <w:top w:val="none" w:sz="0" w:space="0" w:color="auto"/>
        <w:left w:val="none" w:sz="0" w:space="0" w:color="auto"/>
        <w:bottom w:val="none" w:sz="0" w:space="0" w:color="auto"/>
        <w:right w:val="none" w:sz="0" w:space="0" w:color="auto"/>
      </w:divBdr>
    </w:div>
    <w:div w:id="1863740467">
      <w:marLeft w:val="480"/>
      <w:marRight w:val="0"/>
      <w:marTop w:val="0"/>
      <w:marBottom w:val="0"/>
      <w:divBdr>
        <w:top w:val="none" w:sz="0" w:space="0" w:color="auto"/>
        <w:left w:val="none" w:sz="0" w:space="0" w:color="auto"/>
        <w:bottom w:val="none" w:sz="0" w:space="0" w:color="auto"/>
        <w:right w:val="none" w:sz="0" w:space="0" w:color="auto"/>
      </w:divBdr>
    </w:div>
    <w:div w:id="1863742870">
      <w:marLeft w:val="480"/>
      <w:marRight w:val="0"/>
      <w:marTop w:val="0"/>
      <w:marBottom w:val="0"/>
      <w:divBdr>
        <w:top w:val="none" w:sz="0" w:space="0" w:color="auto"/>
        <w:left w:val="none" w:sz="0" w:space="0" w:color="auto"/>
        <w:bottom w:val="none" w:sz="0" w:space="0" w:color="auto"/>
        <w:right w:val="none" w:sz="0" w:space="0" w:color="auto"/>
      </w:divBdr>
    </w:div>
    <w:div w:id="1863786102">
      <w:marLeft w:val="480"/>
      <w:marRight w:val="0"/>
      <w:marTop w:val="0"/>
      <w:marBottom w:val="0"/>
      <w:divBdr>
        <w:top w:val="none" w:sz="0" w:space="0" w:color="auto"/>
        <w:left w:val="none" w:sz="0" w:space="0" w:color="auto"/>
        <w:bottom w:val="none" w:sz="0" w:space="0" w:color="auto"/>
        <w:right w:val="none" w:sz="0" w:space="0" w:color="auto"/>
      </w:divBdr>
    </w:div>
    <w:div w:id="1863857041">
      <w:marLeft w:val="480"/>
      <w:marRight w:val="0"/>
      <w:marTop w:val="0"/>
      <w:marBottom w:val="0"/>
      <w:divBdr>
        <w:top w:val="none" w:sz="0" w:space="0" w:color="auto"/>
        <w:left w:val="none" w:sz="0" w:space="0" w:color="auto"/>
        <w:bottom w:val="none" w:sz="0" w:space="0" w:color="auto"/>
        <w:right w:val="none" w:sz="0" w:space="0" w:color="auto"/>
      </w:divBdr>
    </w:div>
    <w:div w:id="1863861053">
      <w:marLeft w:val="480"/>
      <w:marRight w:val="0"/>
      <w:marTop w:val="0"/>
      <w:marBottom w:val="0"/>
      <w:divBdr>
        <w:top w:val="none" w:sz="0" w:space="0" w:color="auto"/>
        <w:left w:val="none" w:sz="0" w:space="0" w:color="auto"/>
        <w:bottom w:val="none" w:sz="0" w:space="0" w:color="auto"/>
        <w:right w:val="none" w:sz="0" w:space="0" w:color="auto"/>
      </w:divBdr>
    </w:div>
    <w:div w:id="1863931861">
      <w:marLeft w:val="480"/>
      <w:marRight w:val="0"/>
      <w:marTop w:val="0"/>
      <w:marBottom w:val="0"/>
      <w:divBdr>
        <w:top w:val="none" w:sz="0" w:space="0" w:color="auto"/>
        <w:left w:val="none" w:sz="0" w:space="0" w:color="auto"/>
        <w:bottom w:val="none" w:sz="0" w:space="0" w:color="auto"/>
        <w:right w:val="none" w:sz="0" w:space="0" w:color="auto"/>
      </w:divBdr>
    </w:div>
    <w:div w:id="1863977736">
      <w:marLeft w:val="480"/>
      <w:marRight w:val="0"/>
      <w:marTop w:val="0"/>
      <w:marBottom w:val="0"/>
      <w:divBdr>
        <w:top w:val="none" w:sz="0" w:space="0" w:color="auto"/>
        <w:left w:val="none" w:sz="0" w:space="0" w:color="auto"/>
        <w:bottom w:val="none" w:sz="0" w:space="0" w:color="auto"/>
        <w:right w:val="none" w:sz="0" w:space="0" w:color="auto"/>
      </w:divBdr>
    </w:div>
    <w:div w:id="1864054992">
      <w:marLeft w:val="480"/>
      <w:marRight w:val="0"/>
      <w:marTop w:val="0"/>
      <w:marBottom w:val="0"/>
      <w:divBdr>
        <w:top w:val="none" w:sz="0" w:space="0" w:color="auto"/>
        <w:left w:val="none" w:sz="0" w:space="0" w:color="auto"/>
        <w:bottom w:val="none" w:sz="0" w:space="0" w:color="auto"/>
        <w:right w:val="none" w:sz="0" w:space="0" w:color="auto"/>
      </w:divBdr>
    </w:div>
    <w:div w:id="1864123257">
      <w:marLeft w:val="480"/>
      <w:marRight w:val="0"/>
      <w:marTop w:val="0"/>
      <w:marBottom w:val="0"/>
      <w:divBdr>
        <w:top w:val="none" w:sz="0" w:space="0" w:color="auto"/>
        <w:left w:val="none" w:sz="0" w:space="0" w:color="auto"/>
        <w:bottom w:val="none" w:sz="0" w:space="0" w:color="auto"/>
        <w:right w:val="none" w:sz="0" w:space="0" w:color="auto"/>
      </w:divBdr>
    </w:div>
    <w:div w:id="1864126316">
      <w:marLeft w:val="480"/>
      <w:marRight w:val="0"/>
      <w:marTop w:val="0"/>
      <w:marBottom w:val="0"/>
      <w:divBdr>
        <w:top w:val="none" w:sz="0" w:space="0" w:color="auto"/>
        <w:left w:val="none" w:sz="0" w:space="0" w:color="auto"/>
        <w:bottom w:val="none" w:sz="0" w:space="0" w:color="auto"/>
        <w:right w:val="none" w:sz="0" w:space="0" w:color="auto"/>
      </w:divBdr>
    </w:div>
    <w:div w:id="1864174470">
      <w:marLeft w:val="480"/>
      <w:marRight w:val="0"/>
      <w:marTop w:val="0"/>
      <w:marBottom w:val="0"/>
      <w:divBdr>
        <w:top w:val="none" w:sz="0" w:space="0" w:color="auto"/>
        <w:left w:val="none" w:sz="0" w:space="0" w:color="auto"/>
        <w:bottom w:val="none" w:sz="0" w:space="0" w:color="auto"/>
        <w:right w:val="none" w:sz="0" w:space="0" w:color="auto"/>
      </w:divBdr>
    </w:div>
    <w:div w:id="1864199116">
      <w:marLeft w:val="480"/>
      <w:marRight w:val="0"/>
      <w:marTop w:val="0"/>
      <w:marBottom w:val="0"/>
      <w:divBdr>
        <w:top w:val="none" w:sz="0" w:space="0" w:color="auto"/>
        <w:left w:val="none" w:sz="0" w:space="0" w:color="auto"/>
        <w:bottom w:val="none" w:sz="0" w:space="0" w:color="auto"/>
        <w:right w:val="none" w:sz="0" w:space="0" w:color="auto"/>
      </w:divBdr>
    </w:div>
    <w:div w:id="1864320168">
      <w:marLeft w:val="480"/>
      <w:marRight w:val="0"/>
      <w:marTop w:val="0"/>
      <w:marBottom w:val="0"/>
      <w:divBdr>
        <w:top w:val="none" w:sz="0" w:space="0" w:color="auto"/>
        <w:left w:val="none" w:sz="0" w:space="0" w:color="auto"/>
        <w:bottom w:val="none" w:sz="0" w:space="0" w:color="auto"/>
        <w:right w:val="none" w:sz="0" w:space="0" w:color="auto"/>
      </w:divBdr>
    </w:div>
    <w:div w:id="1864323467">
      <w:marLeft w:val="480"/>
      <w:marRight w:val="0"/>
      <w:marTop w:val="0"/>
      <w:marBottom w:val="0"/>
      <w:divBdr>
        <w:top w:val="none" w:sz="0" w:space="0" w:color="auto"/>
        <w:left w:val="none" w:sz="0" w:space="0" w:color="auto"/>
        <w:bottom w:val="none" w:sz="0" w:space="0" w:color="auto"/>
        <w:right w:val="none" w:sz="0" w:space="0" w:color="auto"/>
      </w:divBdr>
    </w:div>
    <w:div w:id="1864324967">
      <w:marLeft w:val="480"/>
      <w:marRight w:val="0"/>
      <w:marTop w:val="0"/>
      <w:marBottom w:val="0"/>
      <w:divBdr>
        <w:top w:val="none" w:sz="0" w:space="0" w:color="auto"/>
        <w:left w:val="none" w:sz="0" w:space="0" w:color="auto"/>
        <w:bottom w:val="none" w:sz="0" w:space="0" w:color="auto"/>
        <w:right w:val="none" w:sz="0" w:space="0" w:color="auto"/>
      </w:divBdr>
    </w:div>
    <w:div w:id="1864392183">
      <w:marLeft w:val="480"/>
      <w:marRight w:val="0"/>
      <w:marTop w:val="0"/>
      <w:marBottom w:val="0"/>
      <w:divBdr>
        <w:top w:val="none" w:sz="0" w:space="0" w:color="auto"/>
        <w:left w:val="none" w:sz="0" w:space="0" w:color="auto"/>
        <w:bottom w:val="none" w:sz="0" w:space="0" w:color="auto"/>
        <w:right w:val="none" w:sz="0" w:space="0" w:color="auto"/>
      </w:divBdr>
    </w:div>
    <w:div w:id="1864395388">
      <w:marLeft w:val="480"/>
      <w:marRight w:val="0"/>
      <w:marTop w:val="0"/>
      <w:marBottom w:val="0"/>
      <w:divBdr>
        <w:top w:val="none" w:sz="0" w:space="0" w:color="auto"/>
        <w:left w:val="none" w:sz="0" w:space="0" w:color="auto"/>
        <w:bottom w:val="none" w:sz="0" w:space="0" w:color="auto"/>
        <w:right w:val="none" w:sz="0" w:space="0" w:color="auto"/>
      </w:divBdr>
    </w:div>
    <w:div w:id="1864396990">
      <w:marLeft w:val="480"/>
      <w:marRight w:val="0"/>
      <w:marTop w:val="0"/>
      <w:marBottom w:val="0"/>
      <w:divBdr>
        <w:top w:val="none" w:sz="0" w:space="0" w:color="auto"/>
        <w:left w:val="none" w:sz="0" w:space="0" w:color="auto"/>
        <w:bottom w:val="none" w:sz="0" w:space="0" w:color="auto"/>
        <w:right w:val="none" w:sz="0" w:space="0" w:color="auto"/>
      </w:divBdr>
    </w:div>
    <w:div w:id="1864398391">
      <w:marLeft w:val="480"/>
      <w:marRight w:val="0"/>
      <w:marTop w:val="0"/>
      <w:marBottom w:val="0"/>
      <w:divBdr>
        <w:top w:val="none" w:sz="0" w:space="0" w:color="auto"/>
        <w:left w:val="none" w:sz="0" w:space="0" w:color="auto"/>
        <w:bottom w:val="none" w:sz="0" w:space="0" w:color="auto"/>
        <w:right w:val="none" w:sz="0" w:space="0" w:color="auto"/>
      </w:divBdr>
    </w:div>
    <w:div w:id="1864441299">
      <w:marLeft w:val="480"/>
      <w:marRight w:val="0"/>
      <w:marTop w:val="0"/>
      <w:marBottom w:val="0"/>
      <w:divBdr>
        <w:top w:val="none" w:sz="0" w:space="0" w:color="auto"/>
        <w:left w:val="none" w:sz="0" w:space="0" w:color="auto"/>
        <w:bottom w:val="none" w:sz="0" w:space="0" w:color="auto"/>
        <w:right w:val="none" w:sz="0" w:space="0" w:color="auto"/>
      </w:divBdr>
    </w:div>
    <w:div w:id="1864511684">
      <w:marLeft w:val="480"/>
      <w:marRight w:val="0"/>
      <w:marTop w:val="0"/>
      <w:marBottom w:val="0"/>
      <w:divBdr>
        <w:top w:val="none" w:sz="0" w:space="0" w:color="auto"/>
        <w:left w:val="none" w:sz="0" w:space="0" w:color="auto"/>
        <w:bottom w:val="none" w:sz="0" w:space="0" w:color="auto"/>
        <w:right w:val="none" w:sz="0" w:space="0" w:color="auto"/>
      </w:divBdr>
    </w:div>
    <w:div w:id="1864516072">
      <w:marLeft w:val="480"/>
      <w:marRight w:val="0"/>
      <w:marTop w:val="0"/>
      <w:marBottom w:val="0"/>
      <w:divBdr>
        <w:top w:val="none" w:sz="0" w:space="0" w:color="auto"/>
        <w:left w:val="none" w:sz="0" w:space="0" w:color="auto"/>
        <w:bottom w:val="none" w:sz="0" w:space="0" w:color="auto"/>
        <w:right w:val="none" w:sz="0" w:space="0" w:color="auto"/>
      </w:divBdr>
    </w:div>
    <w:div w:id="1864516116">
      <w:marLeft w:val="480"/>
      <w:marRight w:val="0"/>
      <w:marTop w:val="0"/>
      <w:marBottom w:val="0"/>
      <w:divBdr>
        <w:top w:val="none" w:sz="0" w:space="0" w:color="auto"/>
        <w:left w:val="none" w:sz="0" w:space="0" w:color="auto"/>
        <w:bottom w:val="none" w:sz="0" w:space="0" w:color="auto"/>
        <w:right w:val="none" w:sz="0" w:space="0" w:color="auto"/>
      </w:divBdr>
    </w:div>
    <w:div w:id="1864516400">
      <w:marLeft w:val="480"/>
      <w:marRight w:val="0"/>
      <w:marTop w:val="0"/>
      <w:marBottom w:val="0"/>
      <w:divBdr>
        <w:top w:val="none" w:sz="0" w:space="0" w:color="auto"/>
        <w:left w:val="none" w:sz="0" w:space="0" w:color="auto"/>
        <w:bottom w:val="none" w:sz="0" w:space="0" w:color="auto"/>
        <w:right w:val="none" w:sz="0" w:space="0" w:color="auto"/>
      </w:divBdr>
    </w:div>
    <w:div w:id="1864518443">
      <w:marLeft w:val="480"/>
      <w:marRight w:val="0"/>
      <w:marTop w:val="0"/>
      <w:marBottom w:val="0"/>
      <w:divBdr>
        <w:top w:val="none" w:sz="0" w:space="0" w:color="auto"/>
        <w:left w:val="none" w:sz="0" w:space="0" w:color="auto"/>
        <w:bottom w:val="none" w:sz="0" w:space="0" w:color="auto"/>
        <w:right w:val="none" w:sz="0" w:space="0" w:color="auto"/>
      </w:divBdr>
    </w:div>
    <w:div w:id="1864585657">
      <w:marLeft w:val="480"/>
      <w:marRight w:val="0"/>
      <w:marTop w:val="0"/>
      <w:marBottom w:val="0"/>
      <w:divBdr>
        <w:top w:val="none" w:sz="0" w:space="0" w:color="auto"/>
        <w:left w:val="none" w:sz="0" w:space="0" w:color="auto"/>
        <w:bottom w:val="none" w:sz="0" w:space="0" w:color="auto"/>
        <w:right w:val="none" w:sz="0" w:space="0" w:color="auto"/>
      </w:divBdr>
    </w:div>
    <w:div w:id="1864708877">
      <w:marLeft w:val="480"/>
      <w:marRight w:val="0"/>
      <w:marTop w:val="0"/>
      <w:marBottom w:val="0"/>
      <w:divBdr>
        <w:top w:val="none" w:sz="0" w:space="0" w:color="auto"/>
        <w:left w:val="none" w:sz="0" w:space="0" w:color="auto"/>
        <w:bottom w:val="none" w:sz="0" w:space="0" w:color="auto"/>
        <w:right w:val="none" w:sz="0" w:space="0" w:color="auto"/>
      </w:divBdr>
    </w:div>
    <w:div w:id="1864778718">
      <w:marLeft w:val="480"/>
      <w:marRight w:val="0"/>
      <w:marTop w:val="0"/>
      <w:marBottom w:val="0"/>
      <w:divBdr>
        <w:top w:val="none" w:sz="0" w:space="0" w:color="auto"/>
        <w:left w:val="none" w:sz="0" w:space="0" w:color="auto"/>
        <w:bottom w:val="none" w:sz="0" w:space="0" w:color="auto"/>
        <w:right w:val="none" w:sz="0" w:space="0" w:color="auto"/>
      </w:divBdr>
    </w:div>
    <w:div w:id="1864786458">
      <w:marLeft w:val="480"/>
      <w:marRight w:val="0"/>
      <w:marTop w:val="0"/>
      <w:marBottom w:val="0"/>
      <w:divBdr>
        <w:top w:val="none" w:sz="0" w:space="0" w:color="auto"/>
        <w:left w:val="none" w:sz="0" w:space="0" w:color="auto"/>
        <w:bottom w:val="none" w:sz="0" w:space="0" w:color="auto"/>
        <w:right w:val="none" w:sz="0" w:space="0" w:color="auto"/>
      </w:divBdr>
    </w:div>
    <w:div w:id="1864857839">
      <w:marLeft w:val="480"/>
      <w:marRight w:val="0"/>
      <w:marTop w:val="0"/>
      <w:marBottom w:val="0"/>
      <w:divBdr>
        <w:top w:val="none" w:sz="0" w:space="0" w:color="auto"/>
        <w:left w:val="none" w:sz="0" w:space="0" w:color="auto"/>
        <w:bottom w:val="none" w:sz="0" w:space="0" w:color="auto"/>
        <w:right w:val="none" w:sz="0" w:space="0" w:color="auto"/>
      </w:divBdr>
    </w:div>
    <w:div w:id="1864971747">
      <w:marLeft w:val="480"/>
      <w:marRight w:val="0"/>
      <w:marTop w:val="0"/>
      <w:marBottom w:val="0"/>
      <w:divBdr>
        <w:top w:val="none" w:sz="0" w:space="0" w:color="auto"/>
        <w:left w:val="none" w:sz="0" w:space="0" w:color="auto"/>
        <w:bottom w:val="none" w:sz="0" w:space="0" w:color="auto"/>
        <w:right w:val="none" w:sz="0" w:space="0" w:color="auto"/>
      </w:divBdr>
    </w:div>
    <w:div w:id="1865023687">
      <w:marLeft w:val="480"/>
      <w:marRight w:val="0"/>
      <w:marTop w:val="0"/>
      <w:marBottom w:val="0"/>
      <w:divBdr>
        <w:top w:val="none" w:sz="0" w:space="0" w:color="auto"/>
        <w:left w:val="none" w:sz="0" w:space="0" w:color="auto"/>
        <w:bottom w:val="none" w:sz="0" w:space="0" w:color="auto"/>
        <w:right w:val="none" w:sz="0" w:space="0" w:color="auto"/>
      </w:divBdr>
    </w:div>
    <w:div w:id="1865055175">
      <w:marLeft w:val="480"/>
      <w:marRight w:val="0"/>
      <w:marTop w:val="0"/>
      <w:marBottom w:val="0"/>
      <w:divBdr>
        <w:top w:val="none" w:sz="0" w:space="0" w:color="auto"/>
        <w:left w:val="none" w:sz="0" w:space="0" w:color="auto"/>
        <w:bottom w:val="none" w:sz="0" w:space="0" w:color="auto"/>
        <w:right w:val="none" w:sz="0" w:space="0" w:color="auto"/>
      </w:divBdr>
    </w:div>
    <w:div w:id="1865055632">
      <w:marLeft w:val="480"/>
      <w:marRight w:val="0"/>
      <w:marTop w:val="0"/>
      <w:marBottom w:val="0"/>
      <w:divBdr>
        <w:top w:val="none" w:sz="0" w:space="0" w:color="auto"/>
        <w:left w:val="none" w:sz="0" w:space="0" w:color="auto"/>
        <w:bottom w:val="none" w:sz="0" w:space="0" w:color="auto"/>
        <w:right w:val="none" w:sz="0" w:space="0" w:color="auto"/>
      </w:divBdr>
    </w:div>
    <w:div w:id="1865089871">
      <w:marLeft w:val="480"/>
      <w:marRight w:val="0"/>
      <w:marTop w:val="0"/>
      <w:marBottom w:val="0"/>
      <w:divBdr>
        <w:top w:val="none" w:sz="0" w:space="0" w:color="auto"/>
        <w:left w:val="none" w:sz="0" w:space="0" w:color="auto"/>
        <w:bottom w:val="none" w:sz="0" w:space="0" w:color="auto"/>
        <w:right w:val="none" w:sz="0" w:space="0" w:color="auto"/>
      </w:divBdr>
    </w:div>
    <w:div w:id="1865091239">
      <w:marLeft w:val="480"/>
      <w:marRight w:val="0"/>
      <w:marTop w:val="0"/>
      <w:marBottom w:val="0"/>
      <w:divBdr>
        <w:top w:val="none" w:sz="0" w:space="0" w:color="auto"/>
        <w:left w:val="none" w:sz="0" w:space="0" w:color="auto"/>
        <w:bottom w:val="none" w:sz="0" w:space="0" w:color="auto"/>
        <w:right w:val="none" w:sz="0" w:space="0" w:color="auto"/>
      </w:divBdr>
    </w:div>
    <w:div w:id="1865097859">
      <w:marLeft w:val="480"/>
      <w:marRight w:val="0"/>
      <w:marTop w:val="0"/>
      <w:marBottom w:val="0"/>
      <w:divBdr>
        <w:top w:val="none" w:sz="0" w:space="0" w:color="auto"/>
        <w:left w:val="none" w:sz="0" w:space="0" w:color="auto"/>
        <w:bottom w:val="none" w:sz="0" w:space="0" w:color="auto"/>
        <w:right w:val="none" w:sz="0" w:space="0" w:color="auto"/>
      </w:divBdr>
    </w:div>
    <w:div w:id="1865173684">
      <w:marLeft w:val="480"/>
      <w:marRight w:val="0"/>
      <w:marTop w:val="0"/>
      <w:marBottom w:val="0"/>
      <w:divBdr>
        <w:top w:val="none" w:sz="0" w:space="0" w:color="auto"/>
        <w:left w:val="none" w:sz="0" w:space="0" w:color="auto"/>
        <w:bottom w:val="none" w:sz="0" w:space="0" w:color="auto"/>
        <w:right w:val="none" w:sz="0" w:space="0" w:color="auto"/>
      </w:divBdr>
    </w:div>
    <w:div w:id="1865243707">
      <w:marLeft w:val="480"/>
      <w:marRight w:val="0"/>
      <w:marTop w:val="0"/>
      <w:marBottom w:val="0"/>
      <w:divBdr>
        <w:top w:val="none" w:sz="0" w:space="0" w:color="auto"/>
        <w:left w:val="none" w:sz="0" w:space="0" w:color="auto"/>
        <w:bottom w:val="none" w:sz="0" w:space="0" w:color="auto"/>
        <w:right w:val="none" w:sz="0" w:space="0" w:color="auto"/>
      </w:divBdr>
    </w:div>
    <w:div w:id="1865246329">
      <w:marLeft w:val="480"/>
      <w:marRight w:val="0"/>
      <w:marTop w:val="0"/>
      <w:marBottom w:val="0"/>
      <w:divBdr>
        <w:top w:val="none" w:sz="0" w:space="0" w:color="auto"/>
        <w:left w:val="none" w:sz="0" w:space="0" w:color="auto"/>
        <w:bottom w:val="none" w:sz="0" w:space="0" w:color="auto"/>
        <w:right w:val="none" w:sz="0" w:space="0" w:color="auto"/>
      </w:divBdr>
    </w:div>
    <w:div w:id="1865315870">
      <w:marLeft w:val="480"/>
      <w:marRight w:val="0"/>
      <w:marTop w:val="0"/>
      <w:marBottom w:val="0"/>
      <w:divBdr>
        <w:top w:val="none" w:sz="0" w:space="0" w:color="auto"/>
        <w:left w:val="none" w:sz="0" w:space="0" w:color="auto"/>
        <w:bottom w:val="none" w:sz="0" w:space="0" w:color="auto"/>
        <w:right w:val="none" w:sz="0" w:space="0" w:color="auto"/>
      </w:divBdr>
    </w:div>
    <w:div w:id="1865441965">
      <w:marLeft w:val="480"/>
      <w:marRight w:val="0"/>
      <w:marTop w:val="0"/>
      <w:marBottom w:val="0"/>
      <w:divBdr>
        <w:top w:val="none" w:sz="0" w:space="0" w:color="auto"/>
        <w:left w:val="none" w:sz="0" w:space="0" w:color="auto"/>
        <w:bottom w:val="none" w:sz="0" w:space="0" w:color="auto"/>
        <w:right w:val="none" w:sz="0" w:space="0" w:color="auto"/>
      </w:divBdr>
    </w:div>
    <w:div w:id="1865554308">
      <w:marLeft w:val="480"/>
      <w:marRight w:val="0"/>
      <w:marTop w:val="0"/>
      <w:marBottom w:val="0"/>
      <w:divBdr>
        <w:top w:val="none" w:sz="0" w:space="0" w:color="auto"/>
        <w:left w:val="none" w:sz="0" w:space="0" w:color="auto"/>
        <w:bottom w:val="none" w:sz="0" w:space="0" w:color="auto"/>
        <w:right w:val="none" w:sz="0" w:space="0" w:color="auto"/>
      </w:divBdr>
    </w:div>
    <w:div w:id="1865557069">
      <w:marLeft w:val="480"/>
      <w:marRight w:val="0"/>
      <w:marTop w:val="0"/>
      <w:marBottom w:val="0"/>
      <w:divBdr>
        <w:top w:val="none" w:sz="0" w:space="0" w:color="auto"/>
        <w:left w:val="none" w:sz="0" w:space="0" w:color="auto"/>
        <w:bottom w:val="none" w:sz="0" w:space="0" w:color="auto"/>
        <w:right w:val="none" w:sz="0" w:space="0" w:color="auto"/>
      </w:divBdr>
    </w:div>
    <w:div w:id="1865634136">
      <w:marLeft w:val="480"/>
      <w:marRight w:val="0"/>
      <w:marTop w:val="0"/>
      <w:marBottom w:val="0"/>
      <w:divBdr>
        <w:top w:val="none" w:sz="0" w:space="0" w:color="auto"/>
        <w:left w:val="none" w:sz="0" w:space="0" w:color="auto"/>
        <w:bottom w:val="none" w:sz="0" w:space="0" w:color="auto"/>
        <w:right w:val="none" w:sz="0" w:space="0" w:color="auto"/>
      </w:divBdr>
    </w:div>
    <w:div w:id="1865702660">
      <w:marLeft w:val="480"/>
      <w:marRight w:val="0"/>
      <w:marTop w:val="0"/>
      <w:marBottom w:val="0"/>
      <w:divBdr>
        <w:top w:val="none" w:sz="0" w:space="0" w:color="auto"/>
        <w:left w:val="none" w:sz="0" w:space="0" w:color="auto"/>
        <w:bottom w:val="none" w:sz="0" w:space="0" w:color="auto"/>
        <w:right w:val="none" w:sz="0" w:space="0" w:color="auto"/>
      </w:divBdr>
    </w:div>
    <w:div w:id="1865709098">
      <w:marLeft w:val="480"/>
      <w:marRight w:val="0"/>
      <w:marTop w:val="0"/>
      <w:marBottom w:val="0"/>
      <w:divBdr>
        <w:top w:val="none" w:sz="0" w:space="0" w:color="auto"/>
        <w:left w:val="none" w:sz="0" w:space="0" w:color="auto"/>
        <w:bottom w:val="none" w:sz="0" w:space="0" w:color="auto"/>
        <w:right w:val="none" w:sz="0" w:space="0" w:color="auto"/>
      </w:divBdr>
    </w:div>
    <w:div w:id="1865746184">
      <w:marLeft w:val="480"/>
      <w:marRight w:val="0"/>
      <w:marTop w:val="0"/>
      <w:marBottom w:val="0"/>
      <w:divBdr>
        <w:top w:val="none" w:sz="0" w:space="0" w:color="auto"/>
        <w:left w:val="none" w:sz="0" w:space="0" w:color="auto"/>
        <w:bottom w:val="none" w:sz="0" w:space="0" w:color="auto"/>
        <w:right w:val="none" w:sz="0" w:space="0" w:color="auto"/>
      </w:divBdr>
    </w:div>
    <w:div w:id="1865754056">
      <w:marLeft w:val="480"/>
      <w:marRight w:val="0"/>
      <w:marTop w:val="0"/>
      <w:marBottom w:val="0"/>
      <w:divBdr>
        <w:top w:val="none" w:sz="0" w:space="0" w:color="auto"/>
        <w:left w:val="none" w:sz="0" w:space="0" w:color="auto"/>
        <w:bottom w:val="none" w:sz="0" w:space="0" w:color="auto"/>
        <w:right w:val="none" w:sz="0" w:space="0" w:color="auto"/>
      </w:divBdr>
    </w:div>
    <w:div w:id="1865903807">
      <w:marLeft w:val="480"/>
      <w:marRight w:val="0"/>
      <w:marTop w:val="0"/>
      <w:marBottom w:val="0"/>
      <w:divBdr>
        <w:top w:val="none" w:sz="0" w:space="0" w:color="auto"/>
        <w:left w:val="none" w:sz="0" w:space="0" w:color="auto"/>
        <w:bottom w:val="none" w:sz="0" w:space="0" w:color="auto"/>
        <w:right w:val="none" w:sz="0" w:space="0" w:color="auto"/>
      </w:divBdr>
    </w:div>
    <w:div w:id="1866091113">
      <w:marLeft w:val="480"/>
      <w:marRight w:val="0"/>
      <w:marTop w:val="0"/>
      <w:marBottom w:val="0"/>
      <w:divBdr>
        <w:top w:val="none" w:sz="0" w:space="0" w:color="auto"/>
        <w:left w:val="none" w:sz="0" w:space="0" w:color="auto"/>
        <w:bottom w:val="none" w:sz="0" w:space="0" w:color="auto"/>
        <w:right w:val="none" w:sz="0" w:space="0" w:color="auto"/>
      </w:divBdr>
    </w:div>
    <w:div w:id="1866097416">
      <w:marLeft w:val="480"/>
      <w:marRight w:val="0"/>
      <w:marTop w:val="0"/>
      <w:marBottom w:val="0"/>
      <w:divBdr>
        <w:top w:val="none" w:sz="0" w:space="0" w:color="auto"/>
        <w:left w:val="none" w:sz="0" w:space="0" w:color="auto"/>
        <w:bottom w:val="none" w:sz="0" w:space="0" w:color="auto"/>
        <w:right w:val="none" w:sz="0" w:space="0" w:color="auto"/>
      </w:divBdr>
    </w:div>
    <w:div w:id="1866097999">
      <w:marLeft w:val="480"/>
      <w:marRight w:val="0"/>
      <w:marTop w:val="0"/>
      <w:marBottom w:val="0"/>
      <w:divBdr>
        <w:top w:val="none" w:sz="0" w:space="0" w:color="auto"/>
        <w:left w:val="none" w:sz="0" w:space="0" w:color="auto"/>
        <w:bottom w:val="none" w:sz="0" w:space="0" w:color="auto"/>
        <w:right w:val="none" w:sz="0" w:space="0" w:color="auto"/>
      </w:divBdr>
    </w:div>
    <w:div w:id="1866164630">
      <w:marLeft w:val="480"/>
      <w:marRight w:val="0"/>
      <w:marTop w:val="0"/>
      <w:marBottom w:val="0"/>
      <w:divBdr>
        <w:top w:val="none" w:sz="0" w:space="0" w:color="auto"/>
        <w:left w:val="none" w:sz="0" w:space="0" w:color="auto"/>
        <w:bottom w:val="none" w:sz="0" w:space="0" w:color="auto"/>
        <w:right w:val="none" w:sz="0" w:space="0" w:color="auto"/>
      </w:divBdr>
    </w:div>
    <w:div w:id="1866284555">
      <w:marLeft w:val="480"/>
      <w:marRight w:val="0"/>
      <w:marTop w:val="0"/>
      <w:marBottom w:val="0"/>
      <w:divBdr>
        <w:top w:val="none" w:sz="0" w:space="0" w:color="auto"/>
        <w:left w:val="none" w:sz="0" w:space="0" w:color="auto"/>
        <w:bottom w:val="none" w:sz="0" w:space="0" w:color="auto"/>
        <w:right w:val="none" w:sz="0" w:space="0" w:color="auto"/>
      </w:divBdr>
    </w:div>
    <w:div w:id="1866288866">
      <w:marLeft w:val="480"/>
      <w:marRight w:val="0"/>
      <w:marTop w:val="0"/>
      <w:marBottom w:val="0"/>
      <w:divBdr>
        <w:top w:val="none" w:sz="0" w:space="0" w:color="auto"/>
        <w:left w:val="none" w:sz="0" w:space="0" w:color="auto"/>
        <w:bottom w:val="none" w:sz="0" w:space="0" w:color="auto"/>
        <w:right w:val="none" w:sz="0" w:space="0" w:color="auto"/>
      </w:divBdr>
    </w:div>
    <w:div w:id="1866362037">
      <w:marLeft w:val="480"/>
      <w:marRight w:val="0"/>
      <w:marTop w:val="0"/>
      <w:marBottom w:val="0"/>
      <w:divBdr>
        <w:top w:val="none" w:sz="0" w:space="0" w:color="auto"/>
        <w:left w:val="none" w:sz="0" w:space="0" w:color="auto"/>
        <w:bottom w:val="none" w:sz="0" w:space="0" w:color="auto"/>
        <w:right w:val="none" w:sz="0" w:space="0" w:color="auto"/>
      </w:divBdr>
    </w:div>
    <w:div w:id="1866402754">
      <w:marLeft w:val="480"/>
      <w:marRight w:val="0"/>
      <w:marTop w:val="0"/>
      <w:marBottom w:val="0"/>
      <w:divBdr>
        <w:top w:val="none" w:sz="0" w:space="0" w:color="auto"/>
        <w:left w:val="none" w:sz="0" w:space="0" w:color="auto"/>
        <w:bottom w:val="none" w:sz="0" w:space="0" w:color="auto"/>
        <w:right w:val="none" w:sz="0" w:space="0" w:color="auto"/>
      </w:divBdr>
    </w:div>
    <w:div w:id="1866408174">
      <w:marLeft w:val="480"/>
      <w:marRight w:val="0"/>
      <w:marTop w:val="0"/>
      <w:marBottom w:val="0"/>
      <w:divBdr>
        <w:top w:val="none" w:sz="0" w:space="0" w:color="auto"/>
        <w:left w:val="none" w:sz="0" w:space="0" w:color="auto"/>
        <w:bottom w:val="none" w:sz="0" w:space="0" w:color="auto"/>
        <w:right w:val="none" w:sz="0" w:space="0" w:color="auto"/>
      </w:divBdr>
    </w:div>
    <w:div w:id="1866484459">
      <w:marLeft w:val="480"/>
      <w:marRight w:val="0"/>
      <w:marTop w:val="0"/>
      <w:marBottom w:val="0"/>
      <w:divBdr>
        <w:top w:val="none" w:sz="0" w:space="0" w:color="auto"/>
        <w:left w:val="none" w:sz="0" w:space="0" w:color="auto"/>
        <w:bottom w:val="none" w:sz="0" w:space="0" w:color="auto"/>
        <w:right w:val="none" w:sz="0" w:space="0" w:color="auto"/>
      </w:divBdr>
    </w:div>
    <w:div w:id="1866628090">
      <w:marLeft w:val="480"/>
      <w:marRight w:val="0"/>
      <w:marTop w:val="0"/>
      <w:marBottom w:val="0"/>
      <w:divBdr>
        <w:top w:val="none" w:sz="0" w:space="0" w:color="auto"/>
        <w:left w:val="none" w:sz="0" w:space="0" w:color="auto"/>
        <w:bottom w:val="none" w:sz="0" w:space="0" w:color="auto"/>
        <w:right w:val="none" w:sz="0" w:space="0" w:color="auto"/>
      </w:divBdr>
    </w:div>
    <w:div w:id="1866668608">
      <w:marLeft w:val="480"/>
      <w:marRight w:val="0"/>
      <w:marTop w:val="0"/>
      <w:marBottom w:val="0"/>
      <w:divBdr>
        <w:top w:val="none" w:sz="0" w:space="0" w:color="auto"/>
        <w:left w:val="none" w:sz="0" w:space="0" w:color="auto"/>
        <w:bottom w:val="none" w:sz="0" w:space="0" w:color="auto"/>
        <w:right w:val="none" w:sz="0" w:space="0" w:color="auto"/>
      </w:divBdr>
    </w:div>
    <w:div w:id="1866749120">
      <w:marLeft w:val="480"/>
      <w:marRight w:val="0"/>
      <w:marTop w:val="0"/>
      <w:marBottom w:val="0"/>
      <w:divBdr>
        <w:top w:val="none" w:sz="0" w:space="0" w:color="auto"/>
        <w:left w:val="none" w:sz="0" w:space="0" w:color="auto"/>
        <w:bottom w:val="none" w:sz="0" w:space="0" w:color="auto"/>
        <w:right w:val="none" w:sz="0" w:space="0" w:color="auto"/>
      </w:divBdr>
    </w:div>
    <w:div w:id="1866820032">
      <w:marLeft w:val="480"/>
      <w:marRight w:val="0"/>
      <w:marTop w:val="0"/>
      <w:marBottom w:val="0"/>
      <w:divBdr>
        <w:top w:val="none" w:sz="0" w:space="0" w:color="auto"/>
        <w:left w:val="none" w:sz="0" w:space="0" w:color="auto"/>
        <w:bottom w:val="none" w:sz="0" w:space="0" w:color="auto"/>
        <w:right w:val="none" w:sz="0" w:space="0" w:color="auto"/>
      </w:divBdr>
    </w:div>
    <w:div w:id="1866820305">
      <w:marLeft w:val="480"/>
      <w:marRight w:val="0"/>
      <w:marTop w:val="0"/>
      <w:marBottom w:val="0"/>
      <w:divBdr>
        <w:top w:val="none" w:sz="0" w:space="0" w:color="auto"/>
        <w:left w:val="none" w:sz="0" w:space="0" w:color="auto"/>
        <w:bottom w:val="none" w:sz="0" w:space="0" w:color="auto"/>
        <w:right w:val="none" w:sz="0" w:space="0" w:color="auto"/>
      </w:divBdr>
    </w:div>
    <w:div w:id="1866821513">
      <w:marLeft w:val="480"/>
      <w:marRight w:val="0"/>
      <w:marTop w:val="0"/>
      <w:marBottom w:val="0"/>
      <w:divBdr>
        <w:top w:val="none" w:sz="0" w:space="0" w:color="auto"/>
        <w:left w:val="none" w:sz="0" w:space="0" w:color="auto"/>
        <w:bottom w:val="none" w:sz="0" w:space="0" w:color="auto"/>
        <w:right w:val="none" w:sz="0" w:space="0" w:color="auto"/>
      </w:divBdr>
    </w:div>
    <w:div w:id="1866866849">
      <w:marLeft w:val="480"/>
      <w:marRight w:val="0"/>
      <w:marTop w:val="0"/>
      <w:marBottom w:val="0"/>
      <w:divBdr>
        <w:top w:val="none" w:sz="0" w:space="0" w:color="auto"/>
        <w:left w:val="none" w:sz="0" w:space="0" w:color="auto"/>
        <w:bottom w:val="none" w:sz="0" w:space="0" w:color="auto"/>
        <w:right w:val="none" w:sz="0" w:space="0" w:color="auto"/>
      </w:divBdr>
    </w:div>
    <w:div w:id="1866871252">
      <w:marLeft w:val="480"/>
      <w:marRight w:val="0"/>
      <w:marTop w:val="0"/>
      <w:marBottom w:val="0"/>
      <w:divBdr>
        <w:top w:val="none" w:sz="0" w:space="0" w:color="auto"/>
        <w:left w:val="none" w:sz="0" w:space="0" w:color="auto"/>
        <w:bottom w:val="none" w:sz="0" w:space="0" w:color="auto"/>
        <w:right w:val="none" w:sz="0" w:space="0" w:color="auto"/>
      </w:divBdr>
    </w:div>
    <w:div w:id="1866941565">
      <w:marLeft w:val="480"/>
      <w:marRight w:val="0"/>
      <w:marTop w:val="0"/>
      <w:marBottom w:val="0"/>
      <w:divBdr>
        <w:top w:val="none" w:sz="0" w:space="0" w:color="auto"/>
        <w:left w:val="none" w:sz="0" w:space="0" w:color="auto"/>
        <w:bottom w:val="none" w:sz="0" w:space="0" w:color="auto"/>
        <w:right w:val="none" w:sz="0" w:space="0" w:color="auto"/>
      </w:divBdr>
    </w:div>
    <w:div w:id="1867057770">
      <w:marLeft w:val="480"/>
      <w:marRight w:val="0"/>
      <w:marTop w:val="0"/>
      <w:marBottom w:val="0"/>
      <w:divBdr>
        <w:top w:val="none" w:sz="0" w:space="0" w:color="auto"/>
        <w:left w:val="none" w:sz="0" w:space="0" w:color="auto"/>
        <w:bottom w:val="none" w:sz="0" w:space="0" w:color="auto"/>
        <w:right w:val="none" w:sz="0" w:space="0" w:color="auto"/>
      </w:divBdr>
    </w:div>
    <w:div w:id="1867064701">
      <w:marLeft w:val="480"/>
      <w:marRight w:val="0"/>
      <w:marTop w:val="0"/>
      <w:marBottom w:val="0"/>
      <w:divBdr>
        <w:top w:val="none" w:sz="0" w:space="0" w:color="auto"/>
        <w:left w:val="none" w:sz="0" w:space="0" w:color="auto"/>
        <w:bottom w:val="none" w:sz="0" w:space="0" w:color="auto"/>
        <w:right w:val="none" w:sz="0" w:space="0" w:color="auto"/>
      </w:divBdr>
    </w:div>
    <w:div w:id="1867131904">
      <w:marLeft w:val="480"/>
      <w:marRight w:val="0"/>
      <w:marTop w:val="0"/>
      <w:marBottom w:val="0"/>
      <w:divBdr>
        <w:top w:val="none" w:sz="0" w:space="0" w:color="auto"/>
        <w:left w:val="none" w:sz="0" w:space="0" w:color="auto"/>
        <w:bottom w:val="none" w:sz="0" w:space="0" w:color="auto"/>
        <w:right w:val="none" w:sz="0" w:space="0" w:color="auto"/>
      </w:divBdr>
    </w:div>
    <w:div w:id="1867136833">
      <w:marLeft w:val="480"/>
      <w:marRight w:val="0"/>
      <w:marTop w:val="0"/>
      <w:marBottom w:val="0"/>
      <w:divBdr>
        <w:top w:val="none" w:sz="0" w:space="0" w:color="auto"/>
        <w:left w:val="none" w:sz="0" w:space="0" w:color="auto"/>
        <w:bottom w:val="none" w:sz="0" w:space="0" w:color="auto"/>
        <w:right w:val="none" w:sz="0" w:space="0" w:color="auto"/>
      </w:divBdr>
    </w:div>
    <w:div w:id="1867137412">
      <w:marLeft w:val="480"/>
      <w:marRight w:val="0"/>
      <w:marTop w:val="0"/>
      <w:marBottom w:val="0"/>
      <w:divBdr>
        <w:top w:val="none" w:sz="0" w:space="0" w:color="auto"/>
        <w:left w:val="none" w:sz="0" w:space="0" w:color="auto"/>
        <w:bottom w:val="none" w:sz="0" w:space="0" w:color="auto"/>
        <w:right w:val="none" w:sz="0" w:space="0" w:color="auto"/>
      </w:divBdr>
    </w:div>
    <w:div w:id="1867211100">
      <w:marLeft w:val="480"/>
      <w:marRight w:val="0"/>
      <w:marTop w:val="0"/>
      <w:marBottom w:val="0"/>
      <w:divBdr>
        <w:top w:val="none" w:sz="0" w:space="0" w:color="auto"/>
        <w:left w:val="none" w:sz="0" w:space="0" w:color="auto"/>
        <w:bottom w:val="none" w:sz="0" w:space="0" w:color="auto"/>
        <w:right w:val="none" w:sz="0" w:space="0" w:color="auto"/>
      </w:divBdr>
    </w:div>
    <w:div w:id="1867214774">
      <w:marLeft w:val="480"/>
      <w:marRight w:val="0"/>
      <w:marTop w:val="0"/>
      <w:marBottom w:val="0"/>
      <w:divBdr>
        <w:top w:val="none" w:sz="0" w:space="0" w:color="auto"/>
        <w:left w:val="none" w:sz="0" w:space="0" w:color="auto"/>
        <w:bottom w:val="none" w:sz="0" w:space="0" w:color="auto"/>
        <w:right w:val="none" w:sz="0" w:space="0" w:color="auto"/>
      </w:divBdr>
    </w:div>
    <w:div w:id="1867252978">
      <w:marLeft w:val="480"/>
      <w:marRight w:val="0"/>
      <w:marTop w:val="0"/>
      <w:marBottom w:val="0"/>
      <w:divBdr>
        <w:top w:val="none" w:sz="0" w:space="0" w:color="auto"/>
        <w:left w:val="none" w:sz="0" w:space="0" w:color="auto"/>
        <w:bottom w:val="none" w:sz="0" w:space="0" w:color="auto"/>
        <w:right w:val="none" w:sz="0" w:space="0" w:color="auto"/>
      </w:divBdr>
    </w:div>
    <w:div w:id="1867257271">
      <w:marLeft w:val="480"/>
      <w:marRight w:val="0"/>
      <w:marTop w:val="0"/>
      <w:marBottom w:val="0"/>
      <w:divBdr>
        <w:top w:val="none" w:sz="0" w:space="0" w:color="auto"/>
        <w:left w:val="none" w:sz="0" w:space="0" w:color="auto"/>
        <w:bottom w:val="none" w:sz="0" w:space="0" w:color="auto"/>
        <w:right w:val="none" w:sz="0" w:space="0" w:color="auto"/>
      </w:divBdr>
    </w:div>
    <w:div w:id="1867282074">
      <w:marLeft w:val="480"/>
      <w:marRight w:val="0"/>
      <w:marTop w:val="0"/>
      <w:marBottom w:val="0"/>
      <w:divBdr>
        <w:top w:val="none" w:sz="0" w:space="0" w:color="auto"/>
        <w:left w:val="none" w:sz="0" w:space="0" w:color="auto"/>
        <w:bottom w:val="none" w:sz="0" w:space="0" w:color="auto"/>
        <w:right w:val="none" w:sz="0" w:space="0" w:color="auto"/>
      </w:divBdr>
    </w:div>
    <w:div w:id="1867326101">
      <w:marLeft w:val="480"/>
      <w:marRight w:val="0"/>
      <w:marTop w:val="0"/>
      <w:marBottom w:val="0"/>
      <w:divBdr>
        <w:top w:val="none" w:sz="0" w:space="0" w:color="auto"/>
        <w:left w:val="none" w:sz="0" w:space="0" w:color="auto"/>
        <w:bottom w:val="none" w:sz="0" w:space="0" w:color="auto"/>
        <w:right w:val="none" w:sz="0" w:space="0" w:color="auto"/>
      </w:divBdr>
    </w:div>
    <w:div w:id="1867330341">
      <w:marLeft w:val="480"/>
      <w:marRight w:val="0"/>
      <w:marTop w:val="0"/>
      <w:marBottom w:val="0"/>
      <w:divBdr>
        <w:top w:val="none" w:sz="0" w:space="0" w:color="auto"/>
        <w:left w:val="none" w:sz="0" w:space="0" w:color="auto"/>
        <w:bottom w:val="none" w:sz="0" w:space="0" w:color="auto"/>
        <w:right w:val="none" w:sz="0" w:space="0" w:color="auto"/>
      </w:divBdr>
    </w:div>
    <w:div w:id="1867330776">
      <w:marLeft w:val="480"/>
      <w:marRight w:val="0"/>
      <w:marTop w:val="0"/>
      <w:marBottom w:val="0"/>
      <w:divBdr>
        <w:top w:val="none" w:sz="0" w:space="0" w:color="auto"/>
        <w:left w:val="none" w:sz="0" w:space="0" w:color="auto"/>
        <w:bottom w:val="none" w:sz="0" w:space="0" w:color="auto"/>
        <w:right w:val="none" w:sz="0" w:space="0" w:color="auto"/>
      </w:divBdr>
    </w:div>
    <w:div w:id="1867405169">
      <w:marLeft w:val="480"/>
      <w:marRight w:val="0"/>
      <w:marTop w:val="0"/>
      <w:marBottom w:val="0"/>
      <w:divBdr>
        <w:top w:val="none" w:sz="0" w:space="0" w:color="auto"/>
        <w:left w:val="none" w:sz="0" w:space="0" w:color="auto"/>
        <w:bottom w:val="none" w:sz="0" w:space="0" w:color="auto"/>
        <w:right w:val="none" w:sz="0" w:space="0" w:color="auto"/>
      </w:divBdr>
    </w:div>
    <w:div w:id="1867405477">
      <w:marLeft w:val="480"/>
      <w:marRight w:val="0"/>
      <w:marTop w:val="0"/>
      <w:marBottom w:val="0"/>
      <w:divBdr>
        <w:top w:val="none" w:sz="0" w:space="0" w:color="auto"/>
        <w:left w:val="none" w:sz="0" w:space="0" w:color="auto"/>
        <w:bottom w:val="none" w:sz="0" w:space="0" w:color="auto"/>
        <w:right w:val="none" w:sz="0" w:space="0" w:color="auto"/>
      </w:divBdr>
    </w:div>
    <w:div w:id="1867407504">
      <w:marLeft w:val="480"/>
      <w:marRight w:val="0"/>
      <w:marTop w:val="0"/>
      <w:marBottom w:val="0"/>
      <w:divBdr>
        <w:top w:val="none" w:sz="0" w:space="0" w:color="auto"/>
        <w:left w:val="none" w:sz="0" w:space="0" w:color="auto"/>
        <w:bottom w:val="none" w:sz="0" w:space="0" w:color="auto"/>
        <w:right w:val="none" w:sz="0" w:space="0" w:color="auto"/>
      </w:divBdr>
    </w:div>
    <w:div w:id="1867408457">
      <w:marLeft w:val="480"/>
      <w:marRight w:val="0"/>
      <w:marTop w:val="0"/>
      <w:marBottom w:val="0"/>
      <w:divBdr>
        <w:top w:val="none" w:sz="0" w:space="0" w:color="auto"/>
        <w:left w:val="none" w:sz="0" w:space="0" w:color="auto"/>
        <w:bottom w:val="none" w:sz="0" w:space="0" w:color="auto"/>
        <w:right w:val="none" w:sz="0" w:space="0" w:color="auto"/>
      </w:divBdr>
    </w:div>
    <w:div w:id="1867450047">
      <w:marLeft w:val="480"/>
      <w:marRight w:val="0"/>
      <w:marTop w:val="0"/>
      <w:marBottom w:val="0"/>
      <w:divBdr>
        <w:top w:val="none" w:sz="0" w:space="0" w:color="auto"/>
        <w:left w:val="none" w:sz="0" w:space="0" w:color="auto"/>
        <w:bottom w:val="none" w:sz="0" w:space="0" w:color="auto"/>
        <w:right w:val="none" w:sz="0" w:space="0" w:color="auto"/>
      </w:divBdr>
    </w:div>
    <w:div w:id="1867518842">
      <w:marLeft w:val="480"/>
      <w:marRight w:val="0"/>
      <w:marTop w:val="0"/>
      <w:marBottom w:val="0"/>
      <w:divBdr>
        <w:top w:val="none" w:sz="0" w:space="0" w:color="auto"/>
        <w:left w:val="none" w:sz="0" w:space="0" w:color="auto"/>
        <w:bottom w:val="none" w:sz="0" w:space="0" w:color="auto"/>
        <w:right w:val="none" w:sz="0" w:space="0" w:color="auto"/>
      </w:divBdr>
    </w:div>
    <w:div w:id="1867519165">
      <w:marLeft w:val="480"/>
      <w:marRight w:val="0"/>
      <w:marTop w:val="0"/>
      <w:marBottom w:val="0"/>
      <w:divBdr>
        <w:top w:val="none" w:sz="0" w:space="0" w:color="auto"/>
        <w:left w:val="none" w:sz="0" w:space="0" w:color="auto"/>
        <w:bottom w:val="none" w:sz="0" w:space="0" w:color="auto"/>
        <w:right w:val="none" w:sz="0" w:space="0" w:color="auto"/>
      </w:divBdr>
    </w:div>
    <w:div w:id="1867524797">
      <w:marLeft w:val="480"/>
      <w:marRight w:val="0"/>
      <w:marTop w:val="0"/>
      <w:marBottom w:val="0"/>
      <w:divBdr>
        <w:top w:val="none" w:sz="0" w:space="0" w:color="auto"/>
        <w:left w:val="none" w:sz="0" w:space="0" w:color="auto"/>
        <w:bottom w:val="none" w:sz="0" w:space="0" w:color="auto"/>
        <w:right w:val="none" w:sz="0" w:space="0" w:color="auto"/>
      </w:divBdr>
    </w:div>
    <w:div w:id="1867675230">
      <w:marLeft w:val="480"/>
      <w:marRight w:val="0"/>
      <w:marTop w:val="0"/>
      <w:marBottom w:val="0"/>
      <w:divBdr>
        <w:top w:val="none" w:sz="0" w:space="0" w:color="auto"/>
        <w:left w:val="none" w:sz="0" w:space="0" w:color="auto"/>
        <w:bottom w:val="none" w:sz="0" w:space="0" w:color="auto"/>
        <w:right w:val="none" w:sz="0" w:space="0" w:color="auto"/>
      </w:divBdr>
    </w:div>
    <w:div w:id="1867714763">
      <w:marLeft w:val="480"/>
      <w:marRight w:val="0"/>
      <w:marTop w:val="0"/>
      <w:marBottom w:val="0"/>
      <w:divBdr>
        <w:top w:val="none" w:sz="0" w:space="0" w:color="auto"/>
        <w:left w:val="none" w:sz="0" w:space="0" w:color="auto"/>
        <w:bottom w:val="none" w:sz="0" w:space="0" w:color="auto"/>
        <w:right w:val="none" w:sz="0" w:space="0" w:color="auto"/>
      </w:divBdr>
    </w:div>
    <w:div w:id="1867715586">
      <w:marLeft w:val="480"/>
      <w:marRight w:val="0"/>
      <w:marTop w:val="0"/>
      <w:marBottom w:val="0"/>
      <w:divBdr>
        <w:top w:val="none" w:sz="0" w:space="0" w:color="auto"/>
        <w:left w:val="none" w:sz="0" w:space="0" w:color="auto"/>
        <w:bottom w:val="none" w:sz="0" w:space="0" w:color="auto"/>
        <w:right w:val="none" w:sz="0" w:space="0" w:color="auto"/>
      </w:divBdr>
    </w:div>
    <w:div w:id="1867716025">
      <w:marLeft w:val="480"/>
      <w:marRight w:val="0"/>
      <w:marTop w:val="0"/>
      <w:marBottom w:val="0"/>
      <w:divBdr>
        <w:top w:val="none" w:sz="0" w:space="0" w:color="auto"/>
        <w:left w:val="none" w:sz="0" w:space="0" w:color="auto"/>
        <w:bottom w:val="none" w:sz="0" w:space="0" w:color="auto"/>
        <w:right w:val="none" w:sz="0" w:space="0" w:color="auto"/>
      </w:divBdr>
    </w:div>
    <w:div w:id="1867865469">
      <w:marLeft w:val="480"/>
      <w:marRight w:val="0"/>
      <w:marTop w:val="0"/>
      <w:marBottom w:val="0"/>
      <w:divBdr>
        <w:top w:val="none" w:sz="0" w:space="0" w:color="auto"/>
        <w:left w:val="none" w:sz="0" w:space="0" w:color="auto"/>
        <w:bottom w:val="none" w:sz="0" w:space="0" w:color="auto"/>
        <w:right w:val="none" w:sz="0" w:space="0" w:color="auto"/>
      </w:divBdr>
    </w:div>
    <w:div w:id="1867865957">
      <w:marLeft w:val="480"/>
      <w:marRight w:val="0"/>
      <w:marTop w:val="0"/>
      <w:marBottom w:val="0"/>
      <w:divBdr>
        <w:top w:val="none" w:sz="0" w:space="0" w:color="auto"/>
        <w:left w:val="none" w:sz="0" w:space="0" w:color="auto"/>
        <w:bottom w:val="none" w:sz="0" w:space="0" w:color="auto"/>
        <w:right w:val="none" w:sz="0" w:space="0" w:color="auto"/>
      </w:divBdr>
    </w:div>
    <w:div w:id="1868057430">
      <w:marLeft w:val="480"/>
      <w:marRight w:val="0"/>
      <w:marTop w:val="0"/>
      <w:marBottom w:val="0"/>
      <w:divBdr>
        <w:top w:val="none" w:sz="0" w:space="0" w:color="auto"/>
        <w:left w:val="none" w:sz="0" w:space="0" w:color="auto"/>
        <w:bottom w:val="none" w:sz="0" w:space="0" w:color="auto"/>
        <w:right w:val="none" w:sz="0" w:space="0" w:color="auto"/>
      </w:divBdr>
    </w:div>
    <w:div w:id="1868105960">
      <w:marLeft w:val="480"/>
      <w:marRight w:val="0"/>
      <w:marTop w:val="0"/>
      <w:marBottom w:val="0"/>
      <w:divBdr>
        <w:top w:val="none" w:sz="0" w:space="0" w:color="auto"/>
        <w:left w:val="none" w:sz="0" w:space="0" w:color="auto"/>
        <w:bottom w:val="none" w:sz="0" w:space="0" w:color="auto"/>
        <w:right w:val="none" w:sz="0" w:space="0" w:color="auto"/>
      </w:divBdr>
    </w:div>
    <w:div w:id="1868106186">
      <w:marLeft w:val="480"/>
      <w:marRight w:val="0"/>
      <w:marTop w:val="0"/>
      <w:marBottom w:val="0"/>
      <w:divBdr>
        <w:top w:val="none" w:sz="0" w:space="0" w:color="auto"/>
        <w:left w:val="none" w:sz="0" w:space="0" w:color="auto"/>
        <w:bottom w:val="none" w:sz="0" w:space="0" w:color="auto"/>
        <w:right w:val="none" w:sz="0" w:space="0" w:color="auto"/>
      </w:divBdr>
    </w:div>
    <w:div w:id="1868131196">
      <w:marLeft w:val="480"/>
      <w:marRight w:val="0"/>
      <w:marTop w:val="0"/>
      <w:marBottom w:val="0"/>
      <w:divBdr>
        <w:top w:val="none" w:sz="0" w:space="0" w:color="auto"/>
        <w:left w:val="none" w:sz="0" w:space="0" w:color="auto"/>
        <w:bottom w:val="none" w:sz="0" w:space="0" w:color="auto"/>
        <w:right w:val="none" w:sz="0" w:space="0" w:color="auto"/>
      </w:divBdr>
    </w:div>
    <w:div w:id="1868178729">
      <w:marLeft w:val="480"/>
      <w:marRight w:val="0"/>
      <w:marTop w:val="0"/>
      <w:marBottom w:val="0"/>
      <w:divBdr>
        <w:top w:val="none" w:sz="0" w:space="0" w:color="auto"/>
        <w:left w:val="none" w:sz="0" w:space="0" w:color="auto"/>
        <w:bottom w:val="none" w:sz="0" w:space="0" w:color="auto"/>
        <w:right w:val="none" w:sz="0" w:space="0" w:color="auto"/>
      </w:divBdr>
    </w:div>
    <w:div w:id="1868179333">
      <w:marLeft w:val="480"/>
      <w:marRight w:val="0"/>
      <w:marTop w:val="0"/>
      <w:marBottom w:val="0"/>
      <w:divBdr>
        <w:top w:val="none" w:sz="0" w:space="0" w:color="auto"/>
        <w:left w:val="none" w:sz="0" w:space="0" w:color="auto"/>
        <w:bottom w:val="none" w:sz="0" w:space="0" w:color="auto"/>
        <w:right w:val="none" w:sz="0" w:space="0" w:color="auto"/>
      </w:divBdr>
    </w:div>
    <w:div w:id="1868252306">
      <w:marLeft w:val="480"/>
      <w:marRight w:val="0"/>
      <w:marTop w:val="0"/>
      <w:marBottom w:val="0"/>
      <w:divBdr>
        <w:top w:val="none" w:sz="0" w:space="0" w:color="auto"/>
        <w:left w:val="none" w:sz="0" w:space="0" w:color="auto"/>
        <w:bottom w:val="none" w:sz="0" w:space="0" w:color="auto"/>
        <w:right w:val="none" w:sz="0" w:space="0" w:color="auto"/>
      </w:divBdr>
    </w:div>
    <w:div w:id="1868253128">
      <w:marLeft w:val="480"/>
      <w:marRight w:val="0"/>
      <w:marTop w:val="0"/>
      <w:marBottom w:val="0"/>
      <w:divBdr>
        <w:top w:val="none" w:sz="0" w:space="0" w:color="auto"/>
        <w:left w:val="none" w:sz="0" w:space="0" w:color="auto"/>
        <w:bottom w:val="none" w:sz="0" w:space="0" w:color="auto"/>
        <w:right w:val="none" w:sz="0" w:space="0" w:color="auto"/>
      </w:divBdr>
    </w:div>
    <w:div w:id="1868254353">
      <w:marLeft w:val="480"/>
      <w:marRight w:val="0"/>
      <w:marTop w:val="0"/>
      <w:marBottom w:val="0"/>
      <w:divBdr>
        <w:top w:val="none" w:sz="0" w:space="0" w:color="auto"/>
        <w:left w:val="none" w:sz="0" w:space="0" w:color="auto"/>
        <w:bottom w:val="none" w:sz="0" w:space="0" w:color="auto"/>
        <w:right w:val="none" w:sz="0" w:space="0" w:color="auto"/>
      </w:divBdr>
    </w:div>
    <w:div w:id="1868326722">
      <w:marLeft w:val="480"/>
      <w:marRight w:val="0"/>
      <w:marTop w:val="0"/>
      <w:marBottom w:val="0"/>
      <w:divBdr>
        <w:top w:val="none" w:sz="0" w:space="0" w:color="auto"/>
        <w:left w:val="none" w:sz="0" w:space="0" w:color="auto"/>
        <w:bottom w:val="none" w:sz="0" w:space="0" w:color="auto"/>
        <w:right w:val="none" w:sz="0" w:space="0" w:color="auto"/>
      </w:divBdr>
    </w:div>
    <w:div w:id="1868446375">
      <w:marLeft w:val="480"/>
      <w:marRight w:val="0"/>
      <w:marTop w:val="0"/>
      <w:marBottom w:val="0"/>
      <w:divBdr>
        <w:top w:val="none" w:sz="0" w:space="0" w:color="auto"/>
        <w:left w:val="none" w:sz="0" w:space="0" w:color="auto"/>
        <w:bottom w:val="none" w:sz="0" w:space="0" w:color="auto"/>
        <w:right w:val="none" w:sz="0" w:space="0" w:color="auto"/>
      </w:divBdr>
    </w:div>
    <w:div w:id="1868448679">
      <w:marLeft w:val="480"/>
      <w:marRight w:val="0"/>
      <w:marTop w:val="0"/>
      <w:marBottom w:val="0"/>
      <w:divBdr>
        <w:top w:val="none" w:sz="0" w:space="0" w:color="auto"/>
        <w:left w:val="none" w:sz="0" w:space="0" w:color="auto"/>
        <w:bottom w:val="none" w:sz="0" w:space="0" w:color="auto"/>
        <w:right w:val="none" w:sz="0" w:space="0" w:color="auto"/>
      </w:divBdr>
    </w:div>
    <w:div w:id="1868449205">
      <w:marLeft w:val="480"/>
      <w:marRight w:val="0"/>
      <w:marTop w:val="0"/>
      <w:marBottom w:val="0"/>
      <w:divBdr>
        <w:top w:val="none" w:sz="0" w:space="0" w:color="auto"/>
        <w:left w:val="none" w:sz="0" w:space="0" w:color="auto"/>
        <w:bottom w:val="none" w:sz="0" w:space="0" w:color="auto"/>
        <w:right w:val="none" w:sz="0" w:space="0" w:color="auto"/>
      </w:divBdr>
    </w:div>
    <w:div w:id="1868516780">
      <w:marLeft w:val="480"/>
      <w:marRight w:val="0"/>
      <w:marTop w:val="0"/>
      <w:marBottom w:val="0"/>
      <w:divBdr>
        <w:top w:val="none" w:sz="0" w:space="0" w:color="auto"/>
        <w:left w:val="none" w:sz="0" w:space="0" w:color="auto"/>
        <w:bottom w:val="none" w:sz="0" w:space="0" w:color="auto"/>
        <w:right w:val="none" w:sz="0" w:space="0" w:color="auto"/>
      </w:divBdr>
    </w:div>
    <w:div w:id="1868524661">
      <w:marLeft w:val="480"/>
      <w:marRight w:val="0"/>
      <w:marTop w:val="0"/>
      <w:marBottom w:val="0"/>
      <w:divBdr>
        <w:top w:val="none" w:sz="0" w:space="0" w:color="auto"/>
        <w:left w:val="none" w:sz="0" w:space="0" w:color="auto"/>
        <w:bottom w:val="none" w:sz="0" w:space="0" w:color="auto"/>
        <w:right w:val="none" w:sz="0" w:space="0" w:color="auto"/>
      </w:divBdr>
    </w:div>
    <w:div w:id="1868594153">
      <w:marLeft w:val="480"/>
      <w:marRight w:val="0"/>
      <w:marTop w:val="0"/>
      <w:marBottom w:val="0"/>
      <w:divBdr>
        <w:top w:val="none" w:sz="0" w:space="0" w:color="auto"/>
        <w:left w:val="none" w:sz="0" w:space="0" w:color="auto"/>
        <w:bottom w:val="none" w:sz="0" w:space="0" w:color="auto"/>
        <w:right w:val="none" w:sz="0" w:space="0" w:color="auto"/>
      </w:divBdr>
    </w:div>
    <w:div w:id="1868594586">
      <w:marLeft w:val="480"/>
      <w:marRight w:val="0"/>
      <w:marTop w:val="0"/>
      <w:marBottom w:val="0"/>
      <w:divBdr>
        <w:top w:val="none" w:sz="0" w:space="0" w:color="auto"/>
        <w:left w:val="none" w:sz="0" w:space="0" w:color="auto"/>
        <w:bottom w:val="none" w:sz="0" w:space="0" w:color="auto"/>
        <w:right w:val="none" w:sz="0" w:space="0" w:color="auto"/>
      </w:divBdr>
    </w:div>
    <w:div w:id="1868640033">
      <w:marLeft w:val="480"/>
      <w:marRight w:val="0"/>
      <w:marTop w:val="0"/>
      <w:marBottom w:val="0"/>
      <w:divBdr>
        <w:top w:val="none" w:sz="0" w:space="0" w:color="auto"/>
        <w:left w:val="none" w:sz="0" w:space="0" w:color="auto"/>
        <w:bottom w:val="none" w:sz="0" w:space="0" w:color="auto"/>
        <w:right w:val="none" w:sz="0" w:space="0" w:color="auto"/>
      </w:divBdr>
    </w:div>
    <w:div w:id="1868640098">
      <w:marLeft w:val="480"/>
      <w:marRight w:val="0"/>
      <w:marTop w:val="0"/>
      <w:marBottom w:val="0"/>
      <w:divBdr>
        <w:top w:val="none" w:sz="0" w:space="0" w:color="auto"/>
        <w:left w:val="none" w:sz="0" w:space="0" w:color="auto"/>
        <w:bottom w:val="none" w:sz="0" w:space="0" w:color="auto"/>
        <w:right w:val="none" w:sz="0" w:space="0" w:color="auto"/>
      </w:divBdr>
    </w:div>
    <w:div w:id="1868643736">
      <w:marLeft w:val="480"/>
      <w:marRight w:val="0"/>
      <w:marTop w:val="0"/>
      <w:marBottom w:val="0"/>
      <w:divBdr>
        <w:top w:val="none" w:sz="0" w:space="0" w:color="auto"/>
        <w:left w:val="none" w:sz="0" w:space="0" w:color="auto"/>
        <w:bottom w:val="none" w:sz="0" w:space="0" w:color="auto"/>
        <w:right w:val="none" w:sz="0" w:space="0" w:color="auto"/>
      </w:divBdr>
    </w:div>
    <w:div w:id="1868710729">
      <w:marLeft w:val="480"/>
      <w:marRight w:val="0"/>
      <w:marTop w:val="0"/>
      <w:marBottom w:val="0"/>
      <w:divBdr>
        <w:top w:val="none" w:sz="0" w:space="0" w:color="auto"/>
        <w:left w:val="none" w:sz="0" w:space="0" w:color="auto"/>
        <w:bottom w:val="none" w:sz="0" w:space="0" w:color="auto"/>
        <w:right w:val="none" w:sz="0" w:space="0" w:color="auto"/>
      </w:divBdr>
    </w:div>
    <w:div w:id="1868718688">
      <w:marLeft w:val="480"/>
      <w:marRight w:val="0"/>
      <w:marTop w:val="0"/>
      <w:marBottom w:val="0"/>
      <w:divBdr>
        <w:top w:val="none" w:sz="0" w:space="0" w:color="auto"/>
        <w:left w:val="none" w:sz="0" w:space="0" w:color="auto"/>
        <w:bottom w:val="none" w:sz="0" w:space="0" w:color="auto"/>
        <w:right w:val="none" w:sz="0" w:space="0" w:color="auto"/>
      </w:divBdr>
    </w:div>
    <w:div w:id="1868785902">
      <w:marLeft w:val="480"/>
      <w:marRight w:val="0"/>
      <w:marTop w:val="0"/>
      <w:marBottom w:val="0"/>
      <w:divBdr>
        <w:top w:val="none" w:sz="0" w:space="0" w:color="auto"/>
        <w:left w:val="none" w:sz="0" w:space="0" w:color="auto"/>
        <w:bottom w:val="none" w:sz="0" w:space="0" w:color="auto"/>
        <w:right w:val="none" w:sz="0" w:space="0" w:color="auto"/>
      </w:divBdr>
    </w:div>
    <w:div w:id="1868789856">
      <w:marLeft w:val="480"/>
      <w:marRight w:val="0"/>
      <w:marTop w:val="0"/>
      <w:marBottom w:val="0"/>
      <w:divBdr>
        <w:top w:val="none" w:sz="0" w:space="0" w:color="auto"/>
        <w:left w:val="none" w:sz="0" w:space="0" w:color="auto"/>
        <w:bottom w:val="none" w:sz="0" w:space="0" w:color="auto"/>
        <w:right w:val="none" w:sz="0" w:space="0" w:color="auto"/>
      </w:divBdr>
    </w:div>
    <w:div w:id="1868828544">
      <w:marLeft w:val="480"/>
      <w:marRight w:val="0"/>
      <w:marTop w:val="0"/>
      <w:marBottom w:val="0"/>
      <w:divBdr>
        <w:top w:val="none" w:sz="0" w:space="0" w:color="auto"/>
        <w:left w:val="none" w:sz="0" w:space="0" w:color="auto"/>
        <w:bottom w:val="none" w:sz="0" w:space="0" w:color="auto"/>
        <w:right w:val="none" w:sz="0" w:space="0" w:color="auto"/>
      </w:divBdr>
    </w:div>
    <w:div w:id="1868832201">
      <w:marLeft w:val="480"/>
      <w:marRight w:val="0"/>
      <w:marTop w:val="0"/>
      <w:marBottom w:val="0"/>
      <w:divBdr>
        <w:top w:val="none" w:sz="0" w:space="0" w:color="auto"/>
        <w:left w:val="none" w:sz="0" w:space="0" w:color="auto"/>
        <w:bottom w:val="none" w:sz="0" w:space="0" w:color="auto"/>
        <w:right w:val="none" w:sz="0" w:space="0" w:color="auto"/>
      </w:divBdr>
    </w:div>
    <w:div w:id="1868835635">
      <w:marLeft w:val="480"/>
      <w:marRight w:val="0"/>
      <w:marTop w:val="0"/>
      <w:marBottom w:val="0"/>
      <w:divBdr>
        <w:top w:val="none" w:sz="0" w:space="0" w:color="auto"/>
        <w:left w:val="none" w:sz="0" w:space="0" w:color="auto"/>
        <w:bottom w:val="none" w:sz="0" w:space="0" w:color="auto"/>
        <w:right w:val="none" w:sz="0" w:space="0" w:color="auto"/>
      </w:divBdr>
    </w:div>
    <w:div w:id="1868908921">
      <w:marLeft w:val="480"/>
      <w:marRight w:val="0"/>
      <w:marTop w:val="0"/>
      <w:marBottom w:val="0"/>
      <w:divBdr>
        <w:top w:val="none" w:sz="0" w:space="0" w:color="auto"/>
        <w:left w:val="none" w:sz="0" w:space="0" w:color="auto"/>
        <w:bottom w:val="none" w:sz="0" w:space="0" w:color="auto"/>
        <w:right w:val="none" w:sz="0" w:space="0" w:color="auto"/>
      </w:divBdr>
    </w:div>
    <w:div w:id="1868908951">
      <w:marLeft w:val="480"/>
      <w:marRight w:val="0"/>
      <w:marTop w:val="0"/>
      <w:marBottom w:val="0"/>
      <w:divBdr>
        <w:top w:val="none" w:sz="0" w:space="0" w:color="auto"/>
        <w:left w:val="none" w:sz="0" w:space="0" w:color="auto"/>
        <w:bottom w:val="none" w:sz="0" w:space="0" w:color="auto"/>
        <w:right w:val="none" w:sz="0" w:space="0" w:color="auto"/>
      </w:divBdr>
    </w:div>
    <w:div w:id="1868909744">
      <w:marLeft w:val="480"/>
      <w:marRight w:val="0"/>
      <w:marTop w:val="0"/>
      <w:marBottom w:val="0"/>
      <w:divBdr>
        <w:top w:val="none" w:sz="0" w:space="0" w:color="auto"/>
        <w:left w:val="none" w:sz="0" w:space="0" w:color="auto"/>
        <w:bottom w:val="none" w:sz="0" w:space="0" w:color="auto"/>
        <w:right w:val="none" w:sz="0" w:space="0" w:color="auto"/>
      </w:divBdr>
    </w:div>
    <w:div w:id="1868911470">
      <w:marLeft w:val="480"/>
      <w:marRight w:val="0"/>
      <w:marTop w:val="0"/>
      <w:marBottom w:val="0"/>
      <w:divBdr>
        <w:top w:val="none" w:sz="0" w:space="0" w:color="auto"/>
        <w:left w:val="none" w:sz="0" w:space="0" w:color="auto"/>
        <w:bottom w:val="none" w:sz="0" w:space="0" w:color="auto"/>
        <w:right w:val="none" w:sz="0" w:space="0" w:color="auto"/>
      </w:divBdr>
    </w:div>
    <w:div w:id="1868911571">
      <w:marLeft w:val="480"/>
      <w:marRight w:val="0"/>
      <w:marTop w:val="0"/>
      <w:marBottom w:val="0"/>
      <w:divBdr>
        <w:top w:val="none" w:sz="0" w:space="0" w:color="auto"/>
        <w:left w:val="none" w:sz="0" w:space="0" w:color="auto"/>
        <w:bottom w:val="none" w:sz="0" w:space="0" w:color="auto"/>
        <w:right w:val="none" w:sz="0" w:space="0" w:color="auto"/>
      </w:divBdr>
    </w:div>
    <w:div w:id="1868981548">
      <w:marLeft w:val="480"/>
      <w:marRight w:val="0"/>
      <w:marTop w:val="0"/>
      <w:marBottom w:val="0"/>
      <w:divBdr>
        <w:top w:val="none" w:sz="0" w:space="0" w:color="auto"/>
        <w:left w:val="none" w:sz="0" w:space="0" w:color="auto"/>
        <w:bottom w:val="none" w:sz="0" w:space="0" w:color="auto"/>
        <w:right w:val="none" w:sz="0" w:space="0" w:color="auto"/>
      </w:divBdr>
    </w:div>
    <w:div w:id="1868986840">
      <w:marLeft w:val="480"/>
      <w:marRight w:val="0"/>
      <w:marTop w:val="0"/>
      <w:marBottom w:val="0"/>
      <w:divBdr>
        <w:top w:val="none" w:sz="0" w:space="0" w:color="auto"/>
        <w:left w:val="none" w:sz="0" w:space="0" w:color="auto"/>
        <w:bottom w:val="none" w:sz="0" w:space="0" w:color="auto"/>
        <w:right w:val="none" w:sz="0" w:space="0" w:color="auto"/>
      </w:divBdr>
    </w:div>
    <w:div w:id="1868987992">
      <w:marLeft w:val="480"/>
      <w:marRight w:val="0"/>
      <w:marTop w:val="0"/>
      <w:marBottom w:val="0"/>
      <w:divBdr>
        <w:top w:val="none" w:sz="0" w:space="0" w:color="auto"/>
        <w:left w:val="none" w:sz="0" w:space="0" w:color="auto"/>
        <w:bottom w:val="none" w:sz="0" w:space="0" w:color="auto"/>
        <w:right w:val="none" w:sz="0" w:space="0" w:color="auto"/>
      </w:divBdr>
    </w:div>
    <w:div w:id="1869024212">
      <w:marLeft w:val="480"/>
      <w:marRight w:val="0"/>
      <w:marTop w:val="0"/>
      <w:marBottom w:val="0"/>
      <w:divBdr>
        <w:top w:val="none" w:sz="0" w:space="0" w:color="auto"/>
        <w:left w:val="none" w:sz="0" w:space="0" w:color="auto"/>
        <w:bottom w:val="none" w:sz="0" w:space="0" w:color="auto"/>
        <w:right w:val="none" w:sz="0" w:space="0" w:color="auto"/>
      </w:divBdr>
    </w:div>
    <w:div w:id="1869099379">
      <w:marLeft w:val="480"/>
      <w:marRight w:val="0"/>
      <w:marTop w:val="0"/>
      <w:marBottom w:val="0"/>
      <w:divBdr>
        <w:top w:val="none" w:sz="0" w:space="0" w:color="auto"/>
        <w:left w:val="none" w:sz="0" w:space="0" w:color="auto"/>
        <w:bottom w:val="none" w:sz="0" w:space="0" w:color="auto"/>
        <w:right w:val="none" w:sz="0" w:space="0" w:color="auto"/>
      </w:divBdr>
    </w:div>
    <w:div w:id="1869218350">
      <w:marLeft w:val="480"/>
      <w:marRight w:val="0"/>
      <w:marTop w:val="0"/>
      <w:marBottom w:val="0"/>
      <w:divBdr>
        <w:top w:val="none" w:sz="0" w:space="0" w:color="auto"/>
        <w:left w:val="none" w:sz="0" w:space="0" w:color="auto"/>
        <w:bottom w:val="none" w:sz="0" w:space="0" w:color="auto"/>
        <w:right w:val="none" w:sz="0" w:space="0" w:color="auto"/>
      </w:divBdr>
    </w:div>
    <w:div w:id="1869248905">
      <w:marLeft w:val="480"/>
      <w:marRight w:val="0"/>
      <w:marTop w:val="0"/>
      <w:marBottom w:val="0"/>
      <w:divBdr>
        <w:top w:val="none" w:sz="0" w:space="0" w:color="auto"/>
        <w:left w:val="none" w:sz="0" w:space="0" w:color="auto"/>
        <w:bottom w:val="none" w:sz="0" w:space="0" w:color="auto"/>
        <w:right w:val="none" w:sz="0" w:space="0" w:color="auto"/>
      </w:divBdr>
    </w:div>
    <w:div w:id="1869294663">
      <w:marLeft w:val="480"/>
      <w:marRight w:val="0"/>
      <w:marTop w:val="0"/>
      <w:marBottom w:val="0"/>
      <w:divBdr>
        <w:top w:val="none" w:sz="0" w:space="0" w:color="auto"/>
        <w:left w:val="none" w:sz="0" w:space="0" w:color="auto"/>
        <w:bottom w:val="none" w:sz="0" w:space="0" w:color="auto"/>
        <w:right w:val="none" w:sz="0" w:space="0" w:color="auto"/>
      </w:divBdr>
    </w:div>
    <w:div w:id="1869371288">
      <w:marLeft w:val="480"/>
      <w:marRight w:val="0"/>
      <w:marTop w:val="0"/>
      <w:marBottom w:val="0"/>
      <w:divBdr>
        <w:top w:val="none" w:sz="0" w:space="0" w:color="auto"/>
        <w:left w:val="none" w:sz="0" w:space="0" w:color="auto"/>
        <w:bottom w:val="none" w:sz="0" w:space="0" w:color="auto"/>
        <w:right w:val="none" w:sz="0" w:space="0" w:color="auto"/>
      </w:divBdr>
    </w:div>
    <w:div w:id="1869441763">
      <w:marLeft w:val="480"/>
      <w:marRight w:val="0"/>
      <w:marTop w:val="0"/>
      <w:marBottom w:val="0"/>
      <w:divBdr>
        <w:top w:val="none" w:sz="0" w:space="0" w:color="auto"/>
        <w:left w:val="none" w:sz="0" w:space="0" w:color="auto"/>
        <w:bottom w:val="none" w:sz="0" w:space="0" w:color="auto"/>
        <w:right w:val="none" w:sz="0" w:space="0" w:color="auto"/>
      </w:divBdr>
    </w:div>
    <w:div w:id="1869490510">
      <w:marLeft w:val="480"/>
      <w:marRight w:val="0"/>
      <w:marTop w:val="0"/>
      <w:marBottom w:val="0"/>
      <w:divBdr>
        <w:top w:val="none" w:sz="0" w:space="0" w:color="auto"/>
        <w:left w:val="none" w:sz="0" w:space="0" w:color="auto"/>
        <w:bottom w:val="none" w:sz="0" w:space="0" w:color="auto"/>
        <w:right w:val="none" w:sz="0" w:space="0" w:color="auto"/>
      </w:divBdr>
    </w:div>
    <w:div w:id="1869492321">
      <w:marLeft w:val="480"/>
      <w:marRight w:val="0"/>
      <w:marTop w:val="0"/>
      <w:marBottom w:val="0"/>
      <w:divBdr>
        <w:top w:val="none" w:sz="0" w:space="0" w:color="auto"/>
        <w:left w:val="none" w:sz="0" w:space="0" w:color="auto"/>
        <w:bottom w:val="none" w:sz="0" w:space="0" w:color="auto"/>
        <w:right w:val="none" w:sz="0" w:space="0" w:color="auto"/>
      </w:divBdr>
    </w:div>
    <w:div w:id="1869562086">
      <w:marLeft w:val="480"/>
      <w:marRight w:val="0"/>
      <w:marTop w:val="0"/>
      <w:marBottom w:val="0"/>
      <w:divBdr>
        <w:top w:val="none" w:sz="0" w:space="0" w:color="auto"/>
        <w:left w:val="none" w:sz="0" w:space="0" w:color="auto"/>
        <w:bottom w:val="none" w:sz="0" w:space="0" w:color="auto"/>
        <w:right w:val="none" w:sz="0" w:space="0" w:color="auto"/>
      </w:divBdr>
    </w:div>
    <w:div w:id="1869637720">
      <w:marLeft w:val="480"/>
      <w:marRight w:val="0"/>
      <w:marTop w:val="0"/>
      <w:marBottom w:val="0"/>
      <w:divBdr>
        <w:top w:val="none" w:sz="0" w:space="0" w:color="auto"/>
        <w:left w:val="none" w:sz="0" w:space="0" w:color="auto"/>
        <w:bottom w:val="none" w:sz="0" w:space="0" w:color="auto"/>
        <w:right w:val="none" w:sz="0" w:space="0" w:color="auto"/>
      </w:divBdr>
    </w:div>
    <w:div w:id="1869640679">
      <w:marLeft w:val="480"/>
      <w:marRight w:val="0"/>
      <w:marTop w:val="0"/>
      <w:marBottom w:val="0"/>
      <w:divBdr>
        <w:top w:val="none" w:sz="0" w:space="0" w:color="auto"/>
        <w:left w:val="none" w:sz="0" w:space="0" w:color="auto"/>
        <w:bottom w:val="none" w:sz="0" w:space="0" w:color="auto"/>
        <w:right w:val="none" w:sz="0" w:space="0" w:color="auto"/>
      </w:divBdr>
    </w:div>
    <w:div w:id="1869677398">
      <w:marLeft w:val="480"/>
      <w:marRight w:val="0"/>
      <w:marTop w:val="0"/>
      <w:marBottom w:val="0"/>
      <w:divBdr>
        <w:top w:val="none" w:sz="0" w:space="0" w:color="auto"/>
        <w:left w:val="none" w:sz="0" w:space="0" w:color="auto"/>
        <w:bottom w:val="none" w:sz="0" w:space="0" w:color="auto"/>
        <w:right w:val="none" w:sz="0" w:space="0" w:color="auto"/>
      </w:divBdr>
    </w:div>
    <w:div w:id="1869678061">
      <w:marLeft w:val="480"/>
      <w:marRight w:val="0"/>
      <w:marTop w:val="0"/>
      <w:marBottom w:val="0"/>
      <w:divBdr>
        <w:top w:val="none" w:sz="0" w:space="0" w:color="auto"/>
        <w:left w:val="none" w:sz="0" w:space="0" w:color="auto"/>
        <w:bottom w:val="none" w:sz="0" w:space="0" w:color="auto"/>
        <w:right w:val="none" w:sz="0" w:space="0" w:color="auto"/>
      </w:divBdr>
    </w:div>
    <w:div w:id="1869680410">
      <w:marLeft w:val="480"/>
      <w:marRight w:val="0"/>
      <w:marTop w:val="0"/>
      <w:marBottom w:val="0"/>
      <w:divBdr>
        <w:top w:val="none" w:sz="0" w:space="0" w:color="auto"/>
        <w:left w:val="none" w:sz="0" w:space="0" w:color="auto"/>
        <w:bottom w:val="none" w:sz="0" w:space="0" w:color="auto"/>
        <w:right w:val="none" w:sz="0" w:space="0" w:color="auto"/>
      </w:divBdr>
    </w:div>
    <w:div w:id="1869681423">
      <w:marLeft w:val="480"/>
      <w:marRight w:val="0"/>
      <w:marTop w:val="0"/>
      <w:marBottom w:val="0"/>
      <w:divBdr>
        <w:top w:val="none" w:sz="0" w:space="0" w:color="auto"/>
        <w:left w:val="none" w:sz="0" w:space="0" w:color="auto"/>
        <w:bottom w:val="none" w:sz="0" w:space="0" w:color="auto"/>
        <w:right w:val="none" w:sz="0" w:space="0" w:color="auto"/>
      </w:divBdr>
    </w:div>
    <w:div w:id="1869758405">
      <w:marLeft w:val="480"/>
      <w:marRight w:val="0"/>
      <w:marTop w:val="0"/>
      <w:marBottom w:val="0"/>
      <w:divBdr>
        <w:top w:val="none" w:sz="0" w:space="0" w:color="auto"/>
        <w:left w:val="none" w:sz="0" w:space="0" w:color="auto"/>
        <w:bottom w:val="none" w:sz="0" w:space="0" w:color="auto"/>
        <w:right w:val="none" w:sz="0" w:space="0" w:color="auto"/>
      </w:divBdr>
    </w:div>
    <w:div w:id="1869828272">
      <w:marLeft w:val="480"/>
      <w:marRight w:val="0"/>
      <w:marTop w:val="0"/>
      <w:marBottom w:val="0"/>
      <w:divBdr>
        <w:top w:val="none" w:sz="0" w:space="0" w:color="auto"/>
        <w:left w:val="none" w:sz="0" w:space="0" w:color="auto"/>
        <w:bottom w:val="none" w:sz="0" w:space="0" w:color="auto"/>
        <w:right w:val="none" w:sz="0" w:space="0" w:color="auto"/>
      </w:divBdr>
    </w:div>
    <w:div w:id="1869828359">
      <w:marLeft w:val="480"/>
      <w:marRight w:val="0"/>
      <w:marTop w:val="0"/>
      <w:marBottom w:val="0"/>
      <w:divBdr>
        <w:top w:val="none" w:sz="0" w:space="0" w:color="auto"/>
        <w:left w:val="none" w:sz="0" w:space="0" w:color="auto"/>
        <w:bottom w:val="none" w:sz="0" w:space="0" w:color="auto"/>
        <w:right w:val="none" w:sz="0" w:space="0" w:color="auto"/>
      </w:divBdr>
    </w:div>
    <w:div w:id="1869830214">
      <w:marLeft w:val="480"/>
      <w:marRight w:val="0"/>
      <w:marTop w:val="0"/>
      <w:marBottom w:val="0"/>
      <w:divBdr>
        <w:top w:val="none" w:sz="0" w:space="0" w:color="auto"/>
        <w:left w:val="none" w:sz="0" w:space="0" w:color="auto"/>
        <w:bottom w:val="none" w:sz="0" w:space="0" w:color="auto"/>
        <w:right w:val="none" w:sz="0" w:space="0" w:color="auto"/>
      </w:divBdr>
    </w:div>
    <w:div w:id="1869835199">
      <w:marLeft w:val="480"/>
      <w:marRight w:val="0"/>
      <w:marTop w:val="0"/>
      <w:marBottom w:val="0"/>
      <w:divBdr>
        <w:top w:val="none" w:sz="0" w:space="0" w:color="auto"/>
        <w:left w:val="none" w:sz="0" w:space="0" w:color="auto"/>
        <w:bottom w:val="none" w:sz="0" w:space="0" w:color="auto"/>
        <w:right w:val="none" w:sz="0" w:space="0" w:color="auto"/>
      </w:divBdr>
    </w:div>
    <w:div w:id="1869873227">
      <w:marLeft w:val="480"/>
      <w:marRight w:val="0"/>
      <w:marTop w:val="0"/>
      <w:marBottom w:val="0"/>
      <w:divBdr>
        <w:top w:val="none" w:sz="0" w:space="0" w:color="auto"/>
        <w:left w:val="none" w:sz="0" w:space="0" w:color="auto"/>
        <w:bottom w:val="none" w:sz="0" w:space="0" w:color="auto"/>
        <w:right w:val="none" w:sz="0" w:space="0" w:color="auto"/>
      </w:divBdr>
    </w:div>
    <w:div w:id="1869873945">
      <w:marLeft w:val="480"/>
      <w:marRight w:val="0"/>
      <w:marTop w:val="0"/>
      <w:marBottom w:val="0"/>
      <w:divBdr>
        <w:top w:val="none" w:sz="0" w:space="0" w:color="auto"/>
        <w:left w:val="none" w:sz="0" w:space="0" w:color="auto"/>
        <w:bottom w:val="none" w:sz="0" w:space="0" w:color="auto"/>
        <w:right w:val="none" w:sz="0" w:space="0" w:color="auto"/>
      </w:divBdr>
    </w:div>
    <w:div w:id="1869945394">
      <w:marLeft w:val="480"/>
      <w:marRight w:val="0"/>
      <w:marTop w:val="0"/>
      <w:marBottom w:val="0"/>
      <w:divBdr>
        <w:top w:val="none" w:sz="0" w:space="0" w:color="auto"/>
        <w:left w:val="none" w:sz="0" w:space="0" w:color="auto"/>
        <w:bottom w:val="none" w:sz="0" w:space="0" w:color="auto"/>
        <w:right w:val="none" w:sz="0" w:space="0" w:color="auto"/>
      </w:divBdr>
    </w:div>
    <w:div w:id="1869945971">
      <w:marLeft w:val="480"/>
      <w:marRight w:val="0"/>
      <w:marTop w:val="0"/>
      <w:marBottom w:val="0"/>
      <w:divBdr>
        <w:top w:val="none" w:sz="0" w:space="0" w:color="auto"/>
        <w:left w:val="none" w:sz="0" w:space="0" w:color="auto"/>
        <w:bottom w:val="none" w:sz="0" w:space="0" w:color="auto"/>
        <w:right w:val="none" w:sz="0" w:space="0" w:color="auto"/>
      </w:divBdr>
    </w:div>
    <w:div w:id="1869947716">
      <w:marLeft w:val="480"/>
      <w:marRight w:val="0"/>
      <w:marTop w:val="0"/>
      <w:marBottom w:val="0"/>
      <w:divBdr>
        <w:top w:val="none" w:sz="0" w:space="0" w:color="auto"/>
        <w:left w:val="none" w:sz="0" w:space="0" w:color="auto"/>
        <w:bottom w:val="none" w:sz="0" w:space="0" w:color="auto"/>
        <w:right w:val="none" w:sz="0" w:space="0" w:color="auto"/>
      </w:divBdr>
    </w:div>
    <w:div w:id="1869953687">
      <w:marLeft w:val="480"/>
      <w:marRight w:val="0"/>
      <w:marTop w:val="0"/>
      <w:marBottom w:val="0"/>
      <w:divBdr>
        <w:top w:val="none" w:sz="0" w:space="0" w:color="auto"/>
        <w:left w:val="none" w:sz="0" w:space="0" w:color="auto"/>
        <w:bottom w:val="none" w:sz="0" w:space="0" w:color="auto"/>
        <w:right w:val="none" w:sz="0" w:space="0" w:color="auto"/>
      </w:divBdr>
    </w:div>
    <w:div w:id="1870023666">
      <w:marLeft w:val="480"/>
      <w:marRight w:val="0"/>
      <w:marTop w:val="0"/>
      <w:marBottom w:val="0"/>
      <w:divBdr>
        <w:top w:val="none" w:sz="0" w:space="0" w:color="auto"/>
        <w:left w:val="none" w:sz="0" w:space="0" w:color="auto"/>
        <w:bottom w:val="none" w:sz="0" w:space="0" w:color="auto"/>
        <w:right w:val="none" w:sz="0" w:space="0" w:color="auto"/>
      </w:divBdr>
    </w:div>
    <w:div w:id="1870025725">
      <w:marLeft w:val="480"/>
      <w:marRight w:val="0"/>
      <w:marTop w:val="0"/>
      <w:marBottom w:val="0"/>
      <w:divBdr>
        <w:top w:val="none" w:sz="0" w:space="0" w:color="auto"/>
        <w:left w:val="none" w:sz="0" w:space="0" w:color="auto"/>
        <w:bottom w:val="none" w:sz="0" w:space="0" w:color="auto"/>
        <w:right w:val="none" w:sz="0" w:space="0" w:color="auto"/>
      </w:divBdr>
    </w:div>
    <w:div w:id="1870029746">
      <w:marLeft w:val="480"/>
      <w:marRight w:val="0"/>
      <w:marTop w:val="0"/>
      <w:marBottom w:val="0"/>
      <w:divBdr>
        <w:top w:val="none" w:sz="0" w:space="0" w:color="auto"/>
        <w:left w:val="none" w:sz="0" w:space="0" w:color="auto"/>
        <w:bottom w:val="none" w:sz="0" w:space="0" w:color="auto"/>
        <w:right w:val="none" w:sz="0" w:space="0" w:color="auto"/>
      </w:divBdr>
    </w:div>
    <w:div w:id="1870097195">
      <w:marLeft w:val="480"/>
      <w:marRight w:val="0"/>
      <w:marTop w:val="0"/>
      <w:marBottom w:val="0"/>
      <w:divBdr>
        <w:top w:val="none" w:sz="0" w:space="0" w:color="auto"/>
        <w:left w:val="none" w:sz="0" w:space="0" w:color="auto"/>
        <w:bottom w:val="none" w:sz="0" w:space="0" w:color="auto"/>
        <w:right w:val="none" w:sz="0" w:space="0" w:color="auto"/>
      </w:divBdr>
    </w:div>
    <w:div w:id="1870101084">
      <w:marLeft w:val="480"/>
      <w:marRight w:val="0"/>
      <w:marTop w:val="0"/>
      <w:marBottom w:val="0"/>
      <w:divBdr>
        <w:top w:val="none" w:sz="0" w:space="0" w:color="auto"/>
        <w:left w:val="none" w:sz="0" w:space="0" w:color="auto"/>
        <w:bottom w:val="none" w:sz="0" w:space="0" w:color="auto"/>
        <w:right w:val="none" w:sz="0" w:space="0" w:color="auto"/>
      </w:divBdr>
    </w:div>
    <w:div w:id="1870142099">
      <w:marLeft w:val="480"/>
      <w:marRight w:val="0"/>
      <w:marTop w:val="0"/>
      <w:marBottom w:val="0"/>
      <w:divBdr>
        <w:top w:val="none" w:sz="0" w:space="0" w:color="auto"/>
        <w:left w:val="none" w:sz="0" w:space="0" w:color="auto"/>
        <w:bottom w:val="none" w:sz="0" w:space="0" w:color="auto"/>
        <w:right w:val="none" w:sz="0" w:space="0" w:color="auto"/>
      </w:divBdr>
    </w:div>
    <w:div w:id="1870291538">
      <w:marLeft w:val="480"/>
      <w:marRight w:val="0"/>
      <w:marTop w:val="0"/>
      <w:marBottom w:val="0"/>
      <w:divBdr>
        <w:top w:val="none" w:sz="0" w:space="0" w:color="auto"/>
        <w:left w:val="none" w:sz="0" w:space="0" w:color="auto"/>
        <w:bottom w:val="none" w:sz="0" w:space="0" w:color="auto"/>
        <w:right w:val="none" w:sz="0" w:space="0" w:color="auto"/>
      </w:divBdr>
    </w:div>
    <w:div w:id="1870296867">
      <w:marLeft w:val="480"/>
      <w:marRight w:val="0"/>
      <w:marTop w:val="0"/>
      <w:marBottom w:val="0"/>
      <w:divBdr>
        <w:top w:val="none" w:sz="0" w:space="0" w:color="auto"/>
        <w:left w:val="none" w:sz="0" w:space="0" w:color="auto"/>
        <w:bottom w:val="none" w:sz="0" w:space="0" w:color="auto"/>
        <w:right w:val="none" w:sz="0" w:space="0" w:color="auto"/>
      </w:divBdr>
    </w:div>
    <w:div w:id="1870413047">
      <w:marLeft w:val="480"/>
      <w:marRight w:val="0"/>
      <w:marTop w:val="0"/>
      <w:marBottom w:val="0"/>
      <w:divBdr>
        <w:top w:val="none" w:sz="0" w:space="0" w:color="auto"/>
        <w:left w:val="none" w:sz="0" w:space="0" w:color="auto"/>
        <w:bottom w:val="none" w:sz="0" w:space="0" w:color="auto"/>
        <w:right w:val="none" w:sz="0" w:space="0" w:color="auto"/>
      </w:divBdr>
    </w:div>
    <w:div w:id="1870482263">
      <w:marLeft w:val="480"/>
      <w:marRight w:val="0"/>
      <w:marTop w:val="0"/>
      <w:marBottom w:val="0"/>
      <w:divBdr>
        <w:top w:val="none" w:sz="0" w:space="0" w:color="auto"/>
        <w:left w:val="none" w:sz="0" w:space="0" w:color="auto"/>
        <w:bottom w:val="none" w:sz="0" w:space="0" w:color="auto"/>
        <w:right w:val="none" w:sz="0" w:space="0" w:color="auto"/>
      </w:divBdr>
    </w:div>
    <w:div w:id="1870488995">
      <w:marLeft w:val="480"/>
      <w:marRight w:val="0"/>
      <w:marTop w:val="0"/>
      <w:marBottom w:val="0"/>
      <w:divBdr>
        <w:top w:val="none" w:sz="0" w:space="0" w:color="auto"/>
        <w:left w:val="none" w:sz="0" w:space="0" w:color="auto"/>
        <w:bottom w:val="none" w:sz="0" w:space="0" w:color="auto"/>
        <w:right w:val="none" w:sz="0" w:space="0" w:color="auto"/>
      </w:divBdr>
    </w:div>
    <w:div w:id="1870529766">
      <w:marLeft w:val="480"/>
      <w:marRight w:val="0"/>
      <w:marTop w:val="0"/>
      <w:marBottom w:val="0"/>
      <w:divBdr>
        <w:top w:val="none" w:sz="0" w:space="0" w:color="auto"/>
        <w:left w:val="none" w:sz="0" w:space="0" w:color="auto"/>
        <w:bottom w:val="none" w:sz="0" w:space="0" w:color="auto"/>
        <w:right w:val="none" w:sz="0" w:space="0" w:color="auto"/>
      </w:divBdr>
    </w:div>
    <w:div w:id="1870682699">
      <w:marLeft w:val="480"/>
      <w:marRight w:val="0"/>
      <w:marTop w:val="0"/>
      <w:marBottom w:val="0"/>
      <w:divBdr>
        <w:top w:val="none" w:sz="0" w:space="0" w:color="auto"/>
        <w:left w:val="none" w:sz="0" w:space="0" w:color="auto"/>
        <w:bottom w:val="none" w:sz="0" w:space="0" w:color="auto"/>
        <w:right w:val="none" w:sz="0" w:space="0" w:color="auto"/>
      </w:divBdr>
    </w:div>
    <w:div w:id="1870753537">
      <w:marLeft w:val="480"/>
      <w:marRight w:val="0"/>
      <w:marTop w:val="0"/>
      <w:marBottom w:val="0"/>
      <w:divBdr>
        <w:top w:val="none" w:sz="0" w:space="0" w:color="auto"/>
        <w:left w:val="none" w:sz="0" w:space="0" w:color="auto"/>
        <w:bottom w:val="none" w:sz="0" w:space="0" w:color="auto"/>
        <w:right w:val="none" w:sz="0" w:space="0" w:color="auto"/>
      </w:divBdr>
    </w:div>
    <w:div w:id="1870754635">
      <w:marLeft w:val="480"/>
      <w:marRight w:val="0"/>
      <w:marTop w:val="0"/>
      <w:marBottom w:val="0"/>
      <w:divBdr>
        <w:top w:val="none" w:sz="0" w:space="0" w:color="auto"/>
        <w:left w:val="none" w:sz="0" w:space="0" w:color="auto"/>
        <w:bottom w:val="none" w:sz="0" w:space="0" w:color="auto"/>
        <w:right w:val="none" w:sz="0" w:space="0" w:color="auto"/>
      </w:divBdr>
    </w:div>
    <w:div w:id="1870796545">
      <w:marLeft w:val="480"/>
      <w:marRight w:val="0"/>
      <w:marTop w:val="0"/>
      <w:marBottom w:val="0"/>
      <w:divBdr>
        <w:top w:val="none" w:sz="0" w:space="0" w:color="auto"/>
        <w:left w:val="none" w:sz="0" w:space="0" w:color="auto"/>
        <w:bottom w:val="none" w:sz="0" w:space="0" w:color="auto"/>
        <w:right w:val="none" w:sz="0" w:space="0" w:color="auto"/>
      </w:divBdr>
    </w:div>
    <w:div w:id="1870873784">
      <w:marLeft w:val="480"/>
      <w:marRight w:val="0"/>
      <w:marTop w:val="0"/>
      <w:marBottom w:val="0"/>
      <w:divBdr>
        <w:top w:val="none" w:sz="0" w:space="0" w:color="auto"/>
        <w:left w:val="none" w:sz="0" w:space="0" w:color="auto"/>
        <w:bottom w:val="none" w:sz="0" w:space="0" w:color="auto"/>
        <w:right w:val="none" w:sz="0" w:space="0" w:color="auto"/>
      </w:divBdr>
    </w:div>
    <w:div w:id="1870874838">
      <w:marLeft w:val="480"/>
      <w:marRight w:val="0"/>
      <w:marTop w:val="0"/>
      <w:marBottom w:val="0"/>
      <w:divBdr>
        <w:top w:val="none" w:sz="0" w:space="0" w:color="auto"/>
        <w:left w:val="none" w:sz="0" w:space="0" w:color="auto"/>
        <w:bottom w:val="none" w:sz="0" w:space="0" w:color="auto"/>
        <w:right w:val="none" w:sz="0" w:space="0" w:color="auto"/>
      </w:divBdr>
    </w:div>
    <w:div w:id="1870875674">
      <w:marLeft w:val="480"/>
      <w:marRight w:val="0"/>
      <w:marTop w:val="0"/>
      <w:marBottom w:val="0"/>
      <w:divBdr>
        <w:top w:val="none" w:sz="0" w:space="0" w:color="auto"/>
        <w:left w:val="none" w:sz="0" w:space="0" w:color="auto"/>
        <w:bottom w:val="none" w:sz="0" w:space="0" w:color="auto"/>
        <w:right w:val="none" w:sz="0" w:space="0" w:color="auto"/>
      </w:divBdr>
    </w:div>
    <w:div w:id="1870944647">
      <w:marLeft w:val="480"/>
      <w:marRight w:val="0"/>
      <w:marTop w:val="0"/>
      <w:marBottom w:val="0"/>
      <w:divBdr>
        <w:top w:val="none" w:sz="0" w:space="0" w:color="auto"/>
        <w:left w:val="none" w:sz="0" w:space="0" w:color="auto"/>
        <w:bottom w:val="none" w:sz="0" w:space="0" w:color="auto"/>
        <w:right w:val="none" w:sz="0" w:space="0" w:color="auto"/>
      </w:divBdr>
    </w:div>
    <w:div w:id="1870988586">
      <w:marLeft w:val="480"/>
      <w:marRight w:val="0"/>
      <w:marTop w:val="0"/>
      <w:marBottom w:val="0"/>
      <w:divBdr>
        <w:top w:val="none" w:sz="0" w:space="0" w:color="auto"/>
        <w:left w:val="none" w:sz="0" w:space="0" w:color="auto"/>
        <w:bottom w:val="none" w:sz="0" w:space="0" w:color="auto"/>
        <w:right w:val="none" w:sz="0" w:space="0" w:color="auto"/>
      </w:divBdr>
    </w:div>
    <w:div w:id="1870989869">
      <w:marLeft w:val="480"/>
      <w:marRight w:val="0"/>
      <w:marTop w:val="0"/>
      <w:marBottom w:val="0"/>
      <w:divBdr>
        <w:top w:val="none" w:sz="0" w:space="0" w:color="auto"/>
        <w:left w:val="none" w:sz="0" w:space="0" w:color="auto"/>
        <w:bottom w:val="none" w:sz="0" w:space="0" w:color="auto"/>
        <w:right w:val="none" w:sz="0" w:space="0" w:color="auto"/>
      </w:divBdr>
    </w:div>
    <w:div w:id="1870994283">
      <w:marLeft w:val="480"/>
      <w:marRight w:val="0"/>
      <w:marTop w:val="0"/>
      <w:marBottom w:val="0"/>
      <w:divBdr>
        <w:top w:val="none" w:sz="0" w:space="0" w:color="auto"/>
        <w:left w:val="none" w:sz="0" w:space="0" w:color="auto"/>
        <w:bottom w:val="none" w:sz="0" w:space="0" w:color="auto"/>
        <w:right w:val="none" w:sz="0" w:space="0" w:color="auto"/>
      </w:divBdr>
    </w:div>
    <w:div w:id="1871068953">
      <w:marLeft w:val="480"/>
      <w:marRight w:val="0"/>
      <w:marTop w:val="0"/>
      <w:marBottom w:val="0"/>
      <w:divBdr>
        <w:top w:val="none" w:sz="0" w:space="0" w:color="auto"/>
        <w:left w:val="none" w:sz="0" w:space="0" w:color="auto"/>
        <w:bottom w:val="none" w:sz="0" w:space="0" w:color="auto"/>
        <w:right w:val="none" w:sz="0" w:space="0" w:color="auto"/>
      </w:divBdr>
    </w:div>
    <w:div w:id="1871071039">
      <w:marLeft w:val="480"/>
      <w:marRight w:val="0"/>
      <w:marTop w:val="0"/>
      <w:marBottom w:val="0"/>
      <w:divBdr>
        <w:top w:val="none" w:sz="0" w:space="0" w:color="auto"/>
        <w:left w:val="none" w:sz="0" w:space="0" w:color="auto"/>
        <w:bottom w:val="none" w:sz="0" w:space="0" w:color="auto"/>
        <w:right w:val="none" w:sz="0" w:space="0" w:color="auto"/>
      </w:divBdr>
    </w:div>
    <w:div w:id="1871141201">
      <w:marLeft w:val="480"/>
      <w:marRight w:val="0"/>
      <w:marTop w:val="0"/>
      <w:marBottom w:val="0"/>
      <w:divBdr>
        <w:top w:val="none" w:sz="0" w:space="0" w:color="auto"/>
        <w:left w:val="none" w:sz="0" w:space="0" w:color="auto"/>
        <w:bottom w:val="none" w:sz="0" w:space="0" w:color="auto"/>
        <w:right w:val="none" w:sz="0" w:space="0" w:color="auto"/>
      </w:divBdr>
    </w:div>
    <w:div w:id="1871256433">
      <w:marLeft w:val="480"/>
      <w:marRight w:val="0"/>
      <w:marTop w:val="0"/>
      <w:marBottom w:val="0"/>
      <w:divBdr>
        <w:top w:val="none" w:sz="0" w:space="0" w:color="auto"/>
        <w:left w:val="none" w:sz="0" w:space="0" w:color="auto"/>
        <w:bottom w:val="none" w:sz="0" w:space="0" w:color="auto"/>
        <w:right w:val="none" w:sz="0" w:space="0" w:color="auto"/>
      </w:divBdr>
    </w:div>
    <w:div w:id="1871263336">
      <w:marLeft w:val="480"/>
      <w:marRight w:val="0"/>
      <w:marTop w:val="0"/>
      <w:marBottom w:val="0"/>
      <w:divBdr>
        <w:top w:val="none" w:sz="0" w:space="0" w:color="auto"/>
        <w:left w:val="none" w:sz="0" w:space="0" w:color="auto"/>
        <w:bottom w:val="none" w:sz="0" w:space="0" w:color="auto"/>
        <w:right w:val="none" w:sz="0" w:space="0" w:color="auto"/>
      </w:divBdr>
    </w:div>
    <w:div w:id="1871337958">
      <w:marLeft w:val="480"/>
      <w:marRight w:val="0"/>
      <w:marTop w:val="0"/>
      <w:marBottom w:val="0"/>
      <w:divBdr>
        <w:top w:val="none" w:sz="0" w:space="0" w:color="auto"/>
        <w:left w:val="none" w:sz="0" w:space="0" w:color="auto"/>
        <w:bottom w:val="none" w:sz="0" w:space="0" w:color="auto"/>
        <w:right w:val="none" w:sz="0" w:space="0" w:color="auto"/>
      </w:divBdr>
    </w:div>
    <w:div w:id="1871382107">
      <w:marLeft w:val="480"/>
      <w:marRight w:val="0"/>
      <w:marTop w:val="0"/>
      <w:marBottom w:val="0"/>
      <w:divBdr>
        <w:top w:val="none" w:sz="0" w:space="0" w:color="auto"/>
        <w:left w:val="none" w:sz="0" w:space="0" w:color="auto"/>
        <w:bottom w:val="none" w:sz="0" w:space="0" w:color="auto"/>
        <w:right w:val="none" w:sz="0" w:space="0" w:color="auto"/>
      </w:divBdr>
    </w:div>
    <w:div w:id="1871408050">
      <w:marLeft w:val="480"/>
      <w:marRight w:val="0"/>
      <w:marTop w:val="0"/>
      <w:marBottom w:val="0"/>
      <w:divBdr>
        <w:top w:val="none" w:sz="0" w:space="0" w:color="auto"/>
        <w:left w:val="none" w:sz="0" w:space="0" w:color="auto"/>
        <w:bottom w:val="none" w:sz="0" w:space="0" w:color="auto"/>
        <w:right w:val="none" w:sz="0" w:space="0" w:color="auto"/>
      </w:divBdr>
    </w:div>
    <w:div w:id="1871409495">
      <w:marLeft w:val="480"/>
      <w:marRight w:val="0"/>
      <w:marTop w:val="0"/>
      <w:marBottom w:val="0"/>
      <w:divBdr>
        <w:top w:val="none" w:sz="0" w:space="0" w:color="auto"/>
        <w:left w:val="none" w:sz="0" w:space="0" w:color="auto"/>
        <w:bottom w:val="none" w:sz="0" w:space="0" w:color="auto"/>
        <w:right w:val="none" w:sz="0" w:space="0" w:color="auto"/>
      </w:divBdr>
    </w:div>
    <w:div w:id="1871449338">
      <w:marLeft w:val="480"/>
      <w:marRight w:val="0"/>
      <w:marTop w:val="0"/>
      <w:marBottom w:val="0"/>
      <w:divBdr>
        <w:top w:val="none" w:sz="0" w:space="0" w:color="auto"/>
        <w:left w:val="none" w:sz="0" w:space="0" w:color="auto"/>
        <w:bottom w:val="none" w:sz="0" w:space="0" w:color="auto"/>
        <w:right w:val="none" w:sz="0" w:space="0" w:color="auto"/>
      </w:divBdr>
    </w:div>
    <w:div w:id="1871608910">
      <w:marLeft w:val="480"/>
      <w:marRight w:val="0"/>
      <w:marTop w:val="0"/>
      <w:marBottom w:val="0"/>
      <w:divBdr>
        <w:top w:val="none" w:sz="0" w:space="0" w:color="auto"/>
        <w:left w:val="none" w:sz="0" w:space="0" w:color="auto"/>
        <w:bottom w:val="none" w:sz="0" w:space="0" w:color="auto"/>
        <w:right w:val="none" w:sz="0" w:space="0" w:color="auto"/>
      </w:divBdr>
    </w:div>
    <w:div w:id="1871650557">
      <w:marLeft w:val="480"/>
      <w:marRight w:val="0"/>
      <w:marTop w:val="0"/>
      <w:marBottom w:val="0"/>
      <w:divBdr>
        <w:top w:val="none" w:sz="0" w:space="0" w:color="auto"/>
        <w:left w:val="none" w:sz="0" w:space="0" w:color="auto"/>
        <w:bottom w:val="none" w:sz="0" w:space="0" w:color="auto"/>
        <w:right w:val="none" w:sz="0" w:space="0" w:color="auto"/>
      </w:divBdr>
    </w:div>
    <w:div w:id="1871650934">
      <w:marLeft w:val="480"/>
      <w:marRight w:val="0"/>
      <w:marTop w:val="0"/>
      <w:marBottom w:val="0"/>
      <w:divBdr>
        <w:top w:val="none" w:sz="0" w:space="0" w:color="auto"/>
        <w:left w:val="none" w:sz="0" w:space="0" w:color="auto"/>
        <w:bottom w:val="none" w:sz="0" w:space="0" w:color="auto"/>
        <w:right w:val="none" w:sz="0" w:space="0" w:color="auto"/>
      </w:divBdr>
    </w:div>
    <w:div w:id="1871724255">
      <w:marLeft w:val="480"/>
      <w:marRight w:val="0"/>
      <w:marTop w:val="0"/>
      <w:marBottom w:val="0"/>
      <w:divBdr>
        <w:top w:val="none" w:sz="0" w:space="0" w:color="auto"/>
        <w:left w:val="none" w:sz="0" w:space="0" w:color="auto"/>
        <w:bottom w:val="none" w:sz="0" w:space="0" w:color="auto"/>
        <w:right w:val="none" w:sz="0" w:space="0" w:color="auto"/>
      </w:divBdr>
    </w:div>
    <w:div w:id="1871841268">
      <w:marLeft w:val="480"/>
      <w:marRight w:val="0"/>
      <w:marTop w:val="0"/>
      <w:marBottom w:val="0"/>
      <w:divBdr>
        <w:top w:val="none" w:sz="0" w:space="0" w:color="auto"/>
        <w:left w:val="none" w:sz="0" w:space="0" w:color="auto"/>
        <w:bottom w:val="none" w:sz="0" w:space="0" w:color="auto"/>
        <w:right w:val="none" w:sz="0" w:space="0" w:color="auto"/>
      </w:divBdr>
    </w:div>
    <w:div w:id="1871912157">
      <w:marLeft w:val="480"/>
      <w:marRight w:val="0"/>
      <w:marTop w:val="0"/>
      <w:marBottom w:val="0"/>
      <w:divBdr>
        <w:top w:val="none" w:sz="0" w:space="0" w:color="auto"/>
        <w:left w:val="none" w:sz="0" w:space="0" w:color="auto"/>
        <w:bottom w:val="none" w:sz="0" w:space="0" w:color="auto"/>
        <w:right w:val="none" w:sz="0" w:space="0" w:color="auto"/>
      </w:divBdr>
    </w:div>
    <w:div w:id="1871919976">
      <w:marLeft w:val="480"/>
      <w:marRight w:val="0"/>
      <w:marTop w:val="0"/>
      <w:marBottom w:val="0"/>
      <w:divBdr>
        <w:top w:val="none" w:sz="0" w:space="0" w:color="auto"/>
        <w:left w:val="none" w:sz="0" w:space="0" w:color="auto"/>
        <w:bottom w:val="none" w:sz="0" w:space="0" w:color="auto"/>
        <w:right w:val="none" w:sz="0" w:space="0" w:color="auto"/>
      </w:divBdr>
    </w:div>
    <w:div w:id="1871986849">
      <w:marLeft w:val="480"/>
      <w:marRight w:val="0"/>
      <w:marTop w:val="0"/>
      <w:marBottom w:val="0"/>
      <w:divBdr>
        <w:top w:val="none" w:sz="0" w:space="0" w:color="auto"/>
        <w:left w:val="none" w:sz="0" w:space="0" w:color="auto"/>
        <w:bottom w:val="none" w:sz="0" w:space="0" w:color="auto"/>
        <w:right w:val="none" w:sz="0" w:space="0" w:color="auto"/>
      </w:divBdr>
    </w:div>
    <w:div w:id="1872063223">
      <w:marLeft w:val="480"/>
      <w:marRight w:val="0"/>
      <w:marTop w:val="0"/>
      <w:marBottom w:val="0"/>
      <w:divBdr>
        <w:top w:val="none" w:sz="0" w:space="0" w:color="auto"/>
        <w:left w:val="none" w:sz="0" w:space="0" w:color="auto"/>
        <w:bottom w:val="none" w:sz="0" w:space="0" w:color="auto"/>
        <w:right w:val="none" w:sz="0" w:space="0" w:color="auto"/>
      </w:divBdr>
    </w:div>
    <w:div w:id="1872105828">
      <w:marLeft w:val="480"/>
      <w:marRight w:val="0"/>
      <w:marTop w:val="0"/>
      <w:marBottom w:val="0"/>
      <w:divBdr>
        <w:top w:val="none" w:sz="0" w:space="0" w:color="auto"/>
        <w:left w:val="none" w:sz="0" w:space="0" w:color="auto"/>
        <w:bottom w:val="none" w:sz="0" w:space="0" w:color="auto"/>
        <w:right w:val="none" w:sz="0" w:space="0" w:color="auto"/>
      </w:divBdr>
    </w:div>
    <w:div w:id="1872113336">
      <w:marLeft w:val="480"/>
      <w:marRight w:val="0"/>
      <w:marTop w:val="0"/>
      <w:marBottom w:val="0"/>
      <w:divBdr>
        <w:top w:val="none" w:sz="0" w:space="0" w:color="auto"/>
        <w:left w:val="none" w:sz="0" w:space="0" w:color="auto"/>
        <w:bottom w:val="none" w:sz="0" w:space="0" w:color="auto"/>
        <w:right w:val="none" w:sz="0" w:space="0" w:color="auto"/>
      </w:divBdr>
    </w:div>
    <w:div w:id="1872179752">
      <w:marLeft w:val="480"/>
      <w:marRight w:val="0"/>
      <w:marTop w:val="0"/>
      <w:marBottom w:val="0"/>
      <w:divBdr>
        <w:top w:val="none" w:sz="0" w:space="0" w:color="auto"/>
        <w:left w:val="none" w:sz="0" w:space="0" w:color="auto"/>
        <w:bottom w:val="none" w:sz="0" w:space="0" w:color="auto"/>
        <w:right w:val="none" w:sz="0" w:space="0" w:color="auto"/>
      </w:divBdr>
    </w:div>
    <w:div w:id="1872181426">
      <w:marLeft w:val="480"/>
      <w:marRight w:val="0"/>
      <w:marTop w:val="0"/>
      <w:marBottom w:val="0"/>
      <w:divBdr>
        <w:top w:val="none" w:sz="0" w:space="0" w:color="auto"/>
        <w:left w:val="none" w:sz="0" w:space="0" w:color="auto"/>
        <w:bottom w:val="none" w:sz="0" w:space="0" w:color="auto"/>
        <w:right w:val="none" w:sz="0" w:space="0" w:color="auto"/>
      </w:divBdr>
    </w:div>
    <w:div w:id="1872261282">
      <w:marLeft w:val="480"/>
      <w:marRight w:val="0"/>
      <w:marTop w:val="0"/>
      <w:marBottom w:val="0"/>
      <w:divBdr>
        <w:top w:val="none" w:sz="0" w:space="0" w:color="auto"/>
        <w:left w:val="none" w:sz="0" w:space="0" w:color="auto"/>
        <w:bottom w:val="none" w:sz="0" w:space="0" w:color="auto"/>
        <w:right w:val="none" w:sz="0" w:space="0" w:color="auto"/>
      </w:divBdr>
    </w:div>
    <w:div w:id="1872261582">
      <w:marLeft w:val="480"/>
      <w:marRight w:val="0"/>
      <w:marTop w:val="0"/>
      <w:marBottom w:val="0"/>
      <w:divBdr>
        <w:top w:val="none" w:sz="0" w:space="0" w:color="auto"/>
        <w:left w:val="none" w:sz="0" w:space="0" w:color="auto"/>
        <w:bottom w:val="none" w:sz="0" w:space="0" w:color="auto"/>
        <w:right w:val="none" w:sz="0" w:space="0" w:color="auto"/>
      </w:divBdr>
    </w:div>
    <w:div w:id="1872304193">
      <w:marLeft w:val="480"/>
      <w:marRight w:val="0"/>
      <w:marTop w:val="0"/>
      <w:marBottom w:val="0"/>
      <w:divBdr>
        <w:top w:val="none" w:sz="0" w:space="0" w:color="auto"/>
        <w:left w:val="none" w:sz="0" w:space="0" w:color="auto"/>
        <w:bottom w:val="none" w:sz="0" w:space="0" w:color="auto"/>
        <w:right w:val="none" w:sz="0" w:space="0" w:color="auto"/>
      </w:divBdr>
    </w:div>
    <w:div w:id="1872306243">
      <w:marLeft w:val="480"/>
      <w:marRight w:val="0"/>
      <w:marTop w:val="0"/>
      <w:marBottom w:val="0"/>
      <w:divBdr>
        <w:top w:val="none" w:sz="0" w:space="0" w:color="auto"/>
        <w:left w:val="none" w:sz="0" w:space="0" w:color="auto"/>
        <w:bottom w:val="none" w:sz="0" w:space="0" w:color="auto"/>
        <w:right w:val="none" w:sz="0" w:space="0" w:color="auto"/>
      </w:divBdr>
    </w:div>
    <w:div w:id="1872375427">
      <w:marLeft w:val="480"/>
      <w:marRight w:val="0"/>
      <w:marTop w:val="0"/>
      <w:marBottom w:val="0"/>
      <w:divBdr>
        <w:top w:val="none" w:sz="0" w:space="0" w:color="auto"/>
        <w:left w:val="none" w:sz="0" w:space="0" w:color="auto"/>
        <w:bottom w:val="none" w:sz="0" w:space="0" w:color="auto"/>
        <w:right w:val="none" w:sz="0" w:space="0" w:color="auto"/>
      </w:divBdr>
    </w:div>
    <w:div w:id="1872453202">
      <w:marLeft w:val="480"/>
      <w:marRight w:val="0"/>
      <w:marTop w:val="0"/>
      <w:marBottom w:val="0"/>
      <w:divBdr>
        <w:top w:val="none" w:sz="0" w:space="0" w:color="auto"/>
        <w:left w:val="none" w:sz="0" w:space="0" w:color="auto"/>
        <w:bottom w:val="none" w:sz="0" w:space="0" w:color="auto"/>
        <w:right w:val="none" w:sz="0" w:space="0" w:color="auto"/>
      </w:divBdr>
    </w:div>
    <w:div w:id="1872453351">
      <w:marLeft w:val="480"/>
      <w:marRight w:val="0"/>
      <w:marTop w:val="0"/>
      <w:marBottom w:val="0"/>
      <w:divBdr>
        <w:top w:val="none" w:sz="0" w:space="0" w:color="auto"/>
        <w:left w:val="none" w:sz="0" w:space="0" w:color="auto"/>
        <w:bottom w:val="none" w:sz="0" w:space="0" w:color="auto"/>
        <w:right w:val="none" w:sz="0" w:space="0" w:color="auto"/>
      </w:divBdr>
    </w:div>
    <w:div w:id="1872498387">
      <w:marLeft w:val="480"/>
      <w:marRight w:val="0"/>
      <w:marTop w:val="0"/>
      <w:marBottom w:val="0"/>
      <w:divBdr>
        <w:top w:val="none" w:sz="0" w:space="0" w:color="auto"/>
        <w:left w:val="none" w:sz="0" w:space="0" w:color="auto"/>
        <w:bottom w:val="none" w:sz="0" w:space="0" w:color="auto"/>
        <w:right w:val="none" w:sz="0" w:space="0" w:color="auto"/>
      </w:divBdr>
    </w:div>
    <w:div w:id="1872498994">
      <w:marLeft w:val="480"/>
      <w:marRight w:val="0"/>
      <w:marTop w:val="0"/>
      <w:marBottom w:val="0"/>
      <w:divBdr>
        <w:top w:val="none" w:sz="0" w:space="0" w:color="auto"/>
        <w:left w:val="none" w:sz="0" w:space="0" w:color="auto"/>
        <w:bottom w:val="none" w:sz="0" w:space="0" w:color="auto"/>
        <w:right w:val="none" w:sz="0" w:space="0" w:color="auto"/>
      </w:divBdr>
    </w:div>
    <w:div w:id="1872499942">
      <w:marLeft w:val="480"/>
      <w:marRight w:val="0"/>
      <w:marTop w:val="0"/>
      <w:marBottom w:val="0"/>
      <w:divBdr>
        <w:top w:val="none" w:sz="0" w:space="0" w:color="auto"/>
        <w:left w:val="none" w:sz="0" w:space="0" w:color="auto"/>
        <w:bottom w:val="none" w:sz="0" w:space="0" w:color="auto"/>
        <w:right w:val="none" w:sz="0" w:space="0" w:color="auto"/>
      </w:divBdr>
    </w:div>
    <w:div w:id="1872524367">
      <w:marLeft w:val="480"/>
      <w:marRight w:val="0"/>
      <w:marTop w:val="0"/>
      <w:marBottom w:val="0"/>
      <w:divBdr>
        <w:top w:val="none" w:sz="0" w:space="0" w:color="auto"/>
        <w:left w:val="none" w:sz="0" w:space="0" w:color="auto"/>
        <w:bottom w:val="none" w:sz="0" w:space="0" w:color="auto"/>
        <w:right w:val="none" w:sz="0" w:space="0" w:color="auto"/>
      </w:divBdr>
    </w:div>
    <w:div w:id="1872525978">
      <w:marLeft w:val="480"/>
      <w:marRight w:val="0"/>
      <w:marTop w:val="0"/>
      <w:marBottom w:val="0"/>
      <w:divBdr>
        <w:top w:val="none" w:sz="0" w:space="0" w:color="auto"/>
        <w:left w:val="none" w:sz="0" w:space="0" w:color="auto"/>
        <w:bottom w:val="none" w:sz="0" w:space="0" w:color="auto"/>
        <w:right w:val="none" w:sz="0" w:space="0" w:color="auto"/>
      </w:divBdr>
    </w:div>
    <w:div w:id="1872648852">
      <w:marLeft w:val="480"/>
      <w:marRight w:val="0"/>
      <w:marTop w:val="0"/>
      <w:marBottom w:val="0"/>
      <w:divBdr>
        <w:top w:val="none" w:sz="0" w:space="0" w:color="auto"/>
        <w:left w:val="none" w:sz="0" w:space="0" w:color="auto"/>
        <w:bottom w:val="none" w:sz="0" w:space="0" w:color="auto"/>
        <w:right w:val="none" w:sz="0" w:space="0" w:color="auto"/>
      </w:divBdr>
    </w:div>
    <w:div w:id="1872723156">
      <w:marLeft w:val="480"/>
      <w:marRight w:val="0"/>
      <w:marTop w:val="0"/>
      <w:marBottom w:val="0"/>
      <w:divBdr>
        <w:top w:val="none" w:sz="0" w:space="0" w:color="auto"/>
        <w:left w:val="none" w:sz="0" w:space="0" w:color="auto"/>
        <w:bottom w:val="none" w:sz="0" w:space="0" w:color="auto"/>
        <w:right w:val="none" w:sz="0" w:space="0" w:color="auto"/>
      </w:divBdr>
    </w:div>
    <w:div w:id="1872759787">
      <w:marLeft w:val="480"/>
      <w:marRight w:val="0"/>
      <w:marTop w:val="0"/>
      <w:marBottom w:val="0"/>
      <w:divBdr>
        <w:top w:val="none" w:sz="0" w:space="0" w:color="auto"/>
        <w:left w:val="none" w:sz="0" w:space="0" w:color="auto"/>
        <w:bottom w:val="none" w:sz="0" w:space="0" w:color="auto"/>
        <w:right w:val="none" w:sz="0" w:space="0" w:color="auto"/>
      </w:divBdr>
    </w:div>
    <w:div w:id="1872766071">
      <w:marLeft w:val="480"/>
      <w:marRight w:val="0"/>
      <w:marTop w:val="0"/>
      <w:marBottom w:val="0"/>
      <w:divBdr>
        <w:top w:val="none" w:sz="0" w:space="0" w:color="auto"/>
        <w:left w:val="none" w:sz="0" w:space="0" w:color="auto"/>
        <w:bottom w:val="none" w:sz="0" w:space="0" w:color="auto"/>
        <w:right w:val="none" w:sz="0" w:space="0" w:color="auto"/>
      </w:divBdr>
    </w:div>
    <w:div w:id="1872834667">
      <w:marLeft w:val="480"/>
      <w:marRight w:val="0"/>
      <w:marTop w:val="0"/>
      <w:marBottom w:val="0"/>
      <w:divBdr>
        <w:top w:val="none" w:sz="0" w:space="0" w:color="auto"/>
        <w:left w:val="none" w:sz="0" w:space="0" w:color="auto"/>
        <w:bottom w:val="none" w:sz="0" w:space="0" w:color="auto"/>
        <w:right w:val="none" w:sz="0" w:space="0" w:color="auto"/>
      </w:divBdr>
    </w:div>
    <w:div w:id="1872838904">
      <w:marLeft w:val="480"/>
      <w:marRight w:val="0"/>
      <w:marTop w:val="0"/>
      <w:marBottom w:val="0"/>
      <w:divBdr>
        <w:top w:val="none" w:sz="0" w:space="0" w:color="auto"/>
        <w:left w:val="none" w:sz="0" w:space="0" w:color="auto"/>
        <w:bottom w:val="none" w:sz="0" w:space="0" w:color="auto"/>
        <w:right w:val="none" w:sz="0" w:space="0" w:color="auto"/>
      </w:divBdr>
    </w:div>
    <w:div w:id="1872842374">
      <w:marLeft w:val="480"/>
      <w:marRight w:val="0"/>
      <w:marTop w:val="0"/>
      <w:marBottom w:val="0"/>
      <w:divBdr>
        <w:top w:val="none" w:sz="0" w:space="0" w:color="auto"/>
        <w:left w:val="none" w:sz="0" w:space="0" w:color="auto"/>
        <w:bottom w:val="none" w:sz="0" w:space="0" w:color="auto"/>
        <w:right w:val="none" w:sz="0" w:space="0" w:color="auto"/>
      </w:divBdr>
    </w:div>
    <w:div w:id="1872910487">
      <w:marLeft w:val="480"/>
      <w:marRight w:val="0"/>
      <w:marTop w:val="0"/>
      <w:marBottom w:val="0"/>
      <w:divBdr>
        <w:top w:val="none" w:sz="0" w:space="0" w:color="auto"/>
        <w:left w:val="none" w:sz="0" w:space="0" w:color="auto"/>
        <w:bottom w:val="none" w:sz="0" w:space="0" w:color="auto"/>
        <w:right w:val="none" w:sz="0" w:space="0" w:color="auto"/>
      </w:divBdr>
    </w:div>
    <w:div w:id="1872914450">
      <w:marLeft w:val="480"/>
      <w:marRight w:val="0"/>
      <w:marTop w:val="0"/>
      <w:marBottom w:val="0"/>
      <w:divBdr>
        <w:top w:val="none" w:sz="0" w:space="0" w:color="auto"/>
        <w:left w:val="none" w:sz="0" w:space="0" w:color="auto"/>
        <w:bottom w:val="none" w:sz="0" w:space="0" w:color="auto"/>
        <w:right w:val="none" w:sz="0" w:space="0" w:color="auto"/>
      </w:divBdr>
    </w:div>
    <w:div w:id="1872916154">
      <w:marLeft w:val="480"/>
      <w:marRight w:val="0"/>
      <w:marTop w:val="0"/>
      <w:marBottom w:val="0"/>
      <w:divBdr>
        <w:top w:val="none" w:sz="0" w:space="0" w:color="auto"/>
        <w:left w:val="none" w:sz="0" w:space="0" w:color="auto"/>
        <w:bottom w:val="none" w:sz="0" w:space="0" w:color="auto"/>
        <w:right w:val="none" w:sz="0" w:space="0" w:color="auto"/>
      </w:divBdr>
    </w:div>
    <w:div w:id="1872953522">
      <w:marLeft w:val="480"/>
      <w:marRight w:val="0"/>
      <w:marTop w:val="0"/>
      <w:marBottom w:val="0"/>
      <w:divBdr>
        <w:top w:val="none" w:sz="0" w:space="0" w:color="auto"/>
        <w:left w:val="none" w:sz="0" w:space="0" w:color="auto"/>
        <w:bottom w:val="none" w:sz="0" w:space="0" w:color="auto"/>
        <w:right w:val="none" w:sz="0" w:space="0" w:color="auto"/>
      </w:divBdr>
    </w:div>
    <w:div w:id="1873028398">
      <w:marLeft w:val="480"/>
      <w:marRight w:val="0"/>
      <w:marTop w:val="0"/>
      <w:marBottom w:val="0"/>
      <w:divBdr>
        <w:top w:val="none" w:sz="0" w:space="0" w:color="auto"/>
        <w:left w:val="none" w:sz="0" w:space="0" w:color="auto"/>
        <w:bottom w:val="none" w:sz="0" w:space="0" w:color="auto"/>
        <w:right w:val="none" w:sz="0" w:space="0" w:color="auto"/>
      </w:divBdr>
    </w:div>
    <w:div w:id="1873029877">
      <w:marLeft w:val="480"/>
      <w:marRight w:val="0"/>
      <w:marTop w:val="0"/>
      <w:marBottom w:val="0"/>
      <w:divBdr>
        <w:top w:val="none" w:sz="0" w:space="0" w:color="auto"/>
        <w:left w:val="none" w:sz="0" w:space="0" w:color="auto"/>
        <w:bottom w:val="none" w:sz="0" w:space="0" w:color="auto"/>
        <w:right w:val="none" w:sz="0" w:space="0" w:color="auto"/>
      </w:divBdr>
    </w:div>
    <w:div w:id="1873031428">
      <w:marLeft w:val="480"/>
      <w:marRight w:val="0"/>
      <w:marTop w:val="0"/>
      <w:marBottom w:val="0"/>
      <w:divBdr>
        <w:top w:val="none" w:sz="0" w:space="0" w:color="auto"/>
        <w:left w:val="none" w:sz="0" w:space="0" w:color="auto"/>
        <w:bottom w:val="none" w:sz="0" w:space="0" w:color="auto"/>
        <w:right w:val="none" w:sz="0" w:space="0" w:color="auto"/>
      </w:divBdr>
    </w:div>
    <w:div w:id="1873104104">
      <w:marLeft w:val="480"/>
      <w:marRight w:val="0"/>
      <w:marTop w:val="0"/>
      <w:marBottom w:val="0"/>
      <w:divBdr>
        <w:top w:val="none" w:sz="0" w:space="0" w:color="auto"/>
        <w:left w:val="none" w:sz="0" w:space="0" w:color="auto"/>
        <w:bottom w:val="none" w:sz="0" w:space="0" w:color="auto"/>
        <w:right w:val="none" w:sz="0" w:space="0" w:color="auto"/>
      </w:divBdr>
    </w:div>
    <w:div w:id="1873112237">
      <w:marLeft w:val="480"/>
      <w:marRight w:val="0"/>
      <w:marTop w:val="0"/>
      <w:marBottom w:val="0"/>
      <w:divBdr>
        <w:top w:val="none" w:sz="0" w:space="0" w:color="auto"/>
        <w:left w:val="none" w:sz="0" w:space="0" w:color="auto"/>
        <w:bottom w:val="none" w:sz="0" w:space="0" w:color="auto"/>
        <w:right w:val="none" w:sz="0" w:space="0" w:color="auto"/>
      </w:divBdr>
    </w:div>
    <w:div w:id="1873152355">
      <w:marLeft w:val="480"/>
      <w:marRight w:val="0"/>
      <w:marTop w:val="0"/>
      <w:marBottom w:val="0"/>
      <w:divBdr>
        <w:top w:val="none" w:sz="0" w:space="0" w:color="auto"/>
        <w:left w:val="none" w:sz="0" w:space="0" w:color="auto"/>
        <w:bottom w:val="none" w:sz="0" w:space="0" w:color="auto"/>
        <w:right w:val="none" w:sz="0" w:space="0" w:color="auto"/>
      </w:divBdr>
    </w:div>
    <w:div w:id="1873178859">
      <w:marLeft w:val="480"/>
      <w:marRight w:val="0"/>
      <w:marTop w:val="0"/>
      <w:marBottom w:val="0"/>
      <w:divBdr>
        <w:top w:val="none" w:sz="0" w:space="0" w:color="auto"/>
        <w:left w:val="none" w:sz="0" w:space="0" w:color="auto"/>
        <w:bottom w:val="none" w:sz="0" w:space="0" w:color="auto"/>
        <w:right w:val="none" w:sz="0" w:space="0" w:color="auto"/>
      </w:divBdr>
    </w:div>
    <w:div w:id="1873221834">
      <w:marLeft w:val="480"/>
      <w:marRight w:val="0"/>
      <w:marTop w:val="0"/>
      <w:marBottom w:val="0"/>
      <w:divBdr>
        <w:top w:val="none" w:sz="0" w:space="0" w:color="auto"/>
        <w:left w:val="none" w:sz="0" w:space="0" w:color="auto"/>
        <w:bottom w:val="none" w:sz="0" w:space="0" w:color="auto"/>
        <w:right w:val="none" w:sz="0" w:space="0" w:color="auto"/>
      </w:divBdr>
    </w:div>
    <w:div w:id="1873230615">
      <w:marLeft w:val="480"/>
      <w:marRight w:val="0"/>
      <w:marTop w:val="0"/>
      <w:marBottom w:val="0"/>
      <w:divBdr>
        <w:top w:val="none" w:sz="0" w:space="0" w:color="auto"/>
        <w:left w:val="none" w:sz="0" w:space="0" w:color="auto"/>
        <w:bottom w:val="none" w:sz="0" w:space="0" w:color="auto"/>
        <w:right w:val="none" w:sz="0" w:space="0" w:color="auto"/>
      </w:divBdr>
    </w:div>
    <w:div w:id="1873300697">
      <w:marLeft w:val="480"/>
      <w:marRight w:val="0"/>
      <w:marTop w:val="0"/>
      <w:marBottom w:val="0"/>
      <w:divBdr>
        <w:top w:val="none" w:sz="0" w:space="0" w:color="auto"/>
        <w:left w:val="none" w:sz="0" w:space="0" w:color="auto"/>
        <w:bottom w:val="none" w:sz="0" w:space="0" w:color="auto"/>
        <w:right w:val="none" w:sz="0" w:space="0" w:color="auto"/>
      </w:divBdr>
    </w:div>
    <w:div w:id="1873303563">
      <w:marLeft w:val="480"/>
      <w:marRight w:val="0"/>
      <w:marTop w:val="0"/>
      <w:marBottom w:val="0"/>
      <w:divBdr>
        <w:top w:val="none" w:sz="0" w:space="0" w:color="auto"/>
        <w:left w:val="none" w:sz="0" w:space="0" w:color="auto"/>
        <w:bottom w:val="none" w:sz="0" w:space="0" w:color="auto"/>
        <w:right w:val="none" w:sz="0" w:space="0" w:color="auto"/>
      </w:divBdr>
    </w:div>
    <w:div w:id="1873373882">
      <w:marLeft w:val="480"/>
      <w:marRight w:val="0"/>
      <w:marTop w:val="0"/>
      <w:marBottom w:val="0"/>
      <w:divBdr>
        <w:top w:val="none" w:sz="0" w:space="0" w:color="auto"/>
        <w:left w:val="none" w:sz="0" w:space="0" w:color="auto"/>
        <w:bottom w:val="none" w:sz="0" w:space="0" w:color="auto"/>
        <w:right w:val="none" w:sz="0" w:space="0" w:color="auto"/>
      </w:divBdr>
    </w:div>
    <w:div w:id="1873378924">
      <w:marLeft w:val="480"/>
      <w:marRight w:val="0"/>
      <w:marTop w:val="0"/>
      <w:marBottom w:val="0"/>
      <w:divBdr>
        <w:top w:val="none" w:sz="0" w:space="0" w:color="auto"/>
        <w:left w:val="none" w:sz="0" w:space="0" w:color="auto"/>
        <w:bottom w:val="none" w:sz="0" w:space="0" w:color="auto"/>
        <w:right w:val="none" w:sz="0" w:space="0" w:color="auto"/>
      </w:divBdr>
    </w:div>
    <w:div w:id="1873422093">
      <w:marLeft w:val="480"/>
      <w:marRight w:val="0"/>
      <w:marTop w:val="0"/>
      <w:marBottom w:val="0"/>
      <w:divBdr>
        <w:top w:val="none" w:sz="0" w:space="0" w:color="auto"/>
        <w:left w:val="none" w:sz="0" w:space="0" w:color="auto"/>
        <w:bottom w:val="none" w:sz="0" w:space="0" w:color="auto"/>
        <w:right w:val="none" w:sz="0" w:space="0" w:color="auto"/>
      </w:divBdr>
    </w:div>
    <w:div w:id="1873491354">
      <w:marLeft w:val="480"/>
      <w:marRight w:val="0"/>
      <w:marTop w:val="0"/>
      <w:marBottom w:val="0"/>
      <w:divBdr>
        <w:top w:val="none" w:sz="0" w:space="0" w:color="auto"/>
        <w:left w:val="none" w:sz="0" w:space="0" w:color="auto"/>
        <w:bottom w:val="none" w:sz="0" w:space="0" w:color="auto"/>
        <w:right w:val="none" w:sz="0" w:space="0" w:color="auto"/>
      </w:divBdr>
    </w:div>
    <w:div w:id="1873492348">
      <w:marLeft w:val="480"/>
      <w:marRight w:val="0"/>
      <w:marTop w:val="0"/>
      <w:marBottom w:val="0"/>
      <w:divBdr>
        <w:top w:val="none" w:sz="0" w:space="0" w:color="auto"/>
        <w:left w:val="none" w:sz="0" w:space="0" w:color="auto"/>
        <w:bottom w:val="none" w:sz="0" w:space="0" w:color="auto"/>
        <w:right w:val="none" w:sz="0" w:space="0" w:color="auto"/>
      </w:divBdr>
    </w:div>
    <w:div w:id="1873495877">
      <w:marLeft w:val="480"/>
      <w:marRight w:val="0"/>
      <w:marTop w:val="0"/>
      <w:marBottom w:val="0"/>
      <w:divBdr>
        <w:top w:val="none" w:sz="0" w:space="0" w:color="auto"/>
        <w:left w:val="none" w:sz="0" w:space="0" w:color="auto"/>
        <w:bottom w:val="none" w:sz="0" w:space="0" w:color="auto"/>
        <w:right w:val="none" w:sz="0" w:space="0" w:color="auto"/>
      </w:divBdr>
    </w:div>
    <w:div w:id="1873496136">
      <w:marLeft w:val="480"/>
      <w:marRight w:val="0"/>
      <w:marTop w:val="0"/>
      <w:marBottom w:val="0"/>
      <w:divBdr>
        <w:top w:val="none" w:sz="0" w:space="0" w:color="auto"/>
        <w:left w:val="none" w:sz="0" w:space="0" w:color="auto"/>
        <w:bottom w:val="none" w:sz="0" w:space="0" w:color="auto"/>
        <w:right w:val="none" w:sz="0" w:space="0" w:color="auto"/>
      </w:divBdr>
    </w:div>
    <w:div w:id="1873571115">
      <w:marLeft w:val="480"/>
      <w:marRight w:val="0"/>
      <w:marTop w:val="0"/>
      <w:marBottom w:val="0"/>
      <w:divBdr>
        <w:top w:val="none" w:sz="0" w:space="0" w:color="auto"/>
        <w:left w:val="none" w:sz="0" w:space="0" w:color="auto"/>
        <w:bottom w:val="none" w:sz="0" w:space="0" w:color="auto"/>
        <w:right w:val="none" w:sz="0" w:space="0" w:color="auto"/>
      </w:divBdr>
    </w:div>
    <w:div w:id="1873574026">
      <w:marLeft w:val="480"/>
      <w:marRight w:val="0"/>
      <w:marTop w:val="0"/>
      <w:marBottom w:val="0"/>
      <w:divBdr>
        <w:top w:val="none" w:sz="0" w:space="0" w:color="auto"/>
        <w:left w:val="none" w:sz="0" w:space="0" w:color="auto"/>
        <w:bottom w:val="none" w:sz="0" w:space="0" w:color="auto"/>
        <w:right w:val="none" w:sz="0" w:space="0" w:color="auto"/>
      </w:divBdr>
    </w:div>
    <w:div w:id="1873616769">
      <w:marLeft w:val="480"/>
      <w:marRight w:val="0"/>
      <w:marTop w:val="0"/>
      <w:marBottom w:val="0"/>
      <w:divBdr>
        <w:top w:val="none" w:sz="0" w:space="0" w:color="auto"/>
        <w:left w:val="none" w:sz="0" w:space="0" w:color="auto"/>
        <w:bottom w:val="none" w:sz="0" w:space="0" w:color="auto"/>
        <w:right w:val="none" w:sz="0" w:space="0" w:color="auto"/>
      </w:divBdr>
    </w:div>
    <w:div w:id="1873685069">
      <w:marLeft w:val="480"/>
      <w:marRight w:val="0"/>
      <w:marTop w:val="0"/>
      <w:marBottom w:val="0"/>
      <w:divBdr>
        <w:top w:val="none" w:sz="0" w:space="0" w:color="auto"/>
        <w:left w:val="none" w:sz="0" w:space="0" w:color="auto"/>
        <w:bottom w:val="none" w:sz="0" w:space="0" w:color="auto"/>
        <w:right w:val="none" w:sz="0" w:space="0" w:color="auto"/>
      </w:divBdr>
    </w:div>
    <w:div w:id="1873759994">
      <w:marLeft w:val="480"/>
      <w:marRight w:val="0"/>
      <w:marTop w:val="0"/>
      <w:marBottom w:val="0"/>
      <w:divBdr>
        <w:top w:val="none" w:sz="0" w:space="0" w:color="auto"/>
        <w:left w:val="none" w:sz="0" w:space="0" w:color="auto"/>
        <w:bottom w:val="none" w:sz="0" w:space="0" w:color="auto"/>
        <w:right w:val="none" w:sz="0" w:space="0" w:color="auto"/>
      </w:divBdr>
    </w:div>
    <w:div w:id="1873761156">
      <w:marLeft w:val="480"/>
      <w:marRight w:val="0"/>
      <w:marTop w:val="0"/>
      <w:marBottom w:val="0"/>
      <w:divBdr>
        <w:top w:val="none" w:sz="0" w:space="0" w:color="auto"/>
        <w:left w:val="none" w:sz="0" w:space="0" w:color="auto"/>
        <w:bottom w:val="none" w:sz="0" w:space="0" w:color="auto"/>
        <w:right w:val="none" w:sz="0" w:space="0" w:color="auto"/>
      </w:divBdr>
    </w:div>
    <w:div w:id="1873767902">
      <w:marLeft w:val="480"/>
      <w:marRight w:val="0"/>
      <w:marTop w:val="0"/>
      <w:marBottom w:val="0"/>
      <w:divBdr>
        <w:top w:val="none" w:sz="0" w:space="0" w:color="auto"/>
        <w:left w:val="none" w:sz="0" w:space="0" w:color="auto"/>
        <w:bottom w:val="none" w:sz="0" w:space="0" w:color="auto"/>
        <w:right w:val="none" w:sz="0" w:space="0" w:color="auto"/>
      </w:divBdr>
    </w:div>
    <w:div w:id="1873835698">
      <w:marLeft w:val="480"/>
      <w:marRight w:val="0"/>
      <w:marTop w:val="0"/>
      <w:marBottom w:val="0"/>
      <w:divBdr>
        <w:top w:val="none" w:sz="0" w:space="0" w:color="auto"/>
        <w:left w:val="none" w:sz="0" w:space="0" w:color="auto"/>
        <w:bottom w:val="none" w:sz="0" w:space="0" w:color="auto"/>
        <w:right w:val="none" w:sz="0" w:space="0" w:color="auto"/>
      </w:divBdr>
    </w:div>
    <w:div w:id="1873953365">
      <w:marLeft w:val="480"/>
      <w:marRight w:val="0"/>
      <w:marTop w:val="0"/>
      <w:marBottom w:val="0"/>
      <w:divBdr>
        <w:top w:val="none" w:sz="0" w:space="0" w:color="auto"/>
        <w:left w:val="none" w:sz="0" w:space="0" w:color="auto"/>
        <w:bottom w:val="none" w:sz="0" w:space="0" w:color="auto"/>
        <w:right w:val="none" w:sz="0" w:space="0" w:color="auto"/>
      </w:divBdr>
    </w:div>
    <w:div w:id="1873954589">
      <w:marLeft w:val="480"/>
      <w:marRight w:val="0"/>
      <w:marTop w:val="0"/>
      <w:marBottom w:val="0"/>
      <w:divBdr>
        <w:top w:val="none" w:sz="0" w:space="0" w:color="auto"/>
        <w:left w:val="none" w:sz="0" w:space="0" w:color="auto"/>
        <w:bottom w:val="none" w:sz="0" w:space="0" w:color="auto"/>
        <w:right w:val="none" w:sz="0" w:space="0" w:color="auto"/>
      </w:divBdr>
    </w:div>
    <w:div w:id="1873955375">
      <w:marLeft w:val="480"/>
      <w:marRight w:val="0"/>
      <w:marTop w:val="0"/>
      <w:marBottom w:val="0"/>
      <w:divBdr>
        <w:top w:val="none" w:sz="0" w:space="0" w:color="auto"/>
        <w:left w:val="none" w:sz="0" w:space="0" w:color="auto"/>
        <w:bottom w:val="none" w:sz="0" w:space="0" w:color="auto"/>
        <w:right w:val="none" w:sz="0" w:space="0" w:color="auto"/>
      </w:divBdr>
    </w:div>
    <w:div w:id="1873958807">
      <w:marLeft w:val="480"/>
      <w:marRight w:val="0"/>
      <w:marTop w:val="0"/>
      <w:marBottom w:val="0"/>
      <w:divBdr>
        <w:top w:val="none" w:sz="0" w:space="0" w:color="auto"/>
        <w:left w:val="none" w:sz="0" w:space="0" w:color="auto"/>
        <w:bottom w:val="none" w:sz="0" w:space="0" w:color="auto"/>
        <w:right w:val="none" w:sz="0" w:space="0" w:color="auto"/>
      </w:divBdr>
    </w:div>
    <w:div w:id="1873961251">
      <w:marLeft w:val="480"/>
      <w:marRight w:val="0"/>
      <w:marTop w:val="0"/>
      <w:marBottom w:val="0"/>
      <w:divBdr>
        <w:top w:val="none" w:sz="0" w:space="0" w:color="auto"/>
        <w:left w:val="none" w:sz="0" w:space="0" w:color="auto"/>
        <w:bottom w:val="none" w:sz="0" w:space="0" w:color="auto"/>
        <w:right w:val="none" w:sz="0" w:space="0" w:color="auto"/>
      </w:divBdr>
    </w:div>
    <w:div w:id="1874029813">
      <w:marLeft w:val="480"/>
      <w:marRight w:val="0"/>
      <w:marTop w:val="0"/>
      <w:marBottom w:val="0"/>
      <w:divBdr>
        <w:top w:val="none" w:sz="0" w:space="0" w:color="auto"/>
        <w:left w:val="none" w:sz="0" w:space="0" w:color="auto"/>
        <w:bottom w:val="none" w:sz="0" w:space="0" w:color="auto"/>
        <w:right w:val="none" w:sz="0" w:space="0" w:color="auto"/>
      </w:divBdr>
    </w:div>
    <w:div w:id="1874029919">
      <w:marLeft w:val="480"/>
      <w:marRight w:val="0"/>
      <w:marTop w:val="0"/>
      <w:marBottom w:val="0"/>
      <w:divBdr>
        <w:top w:val="none" w:sz="0" w:space="0" w:color="auto"/>
        <w:left w:val="none" w:sz="0" w:space="0" w:color="auto"/>
        <w:bottom w:val="none" w:sz="0" w:space="0" w:color="auto"/>
        <w:right w:val="none" w:sz="0" w:space="0" w:color="auto"/>
      </w:divBdr>
    </w:div>
    <w:div w:id="1874033209">
      <w:marLeft w:val="480"/>
      <w:marRight w:val="0"/>
      <w:marTop w:val="0"/>
      <w:marBottom w:val="0"/>
      <w:divBdr>
        <w:top w:val="none" w:sz="0" w:space="0" w:color="auto"/>
        <w:left w:val="none" w:sz="0" w:space="0" w:color="auto"/>
        <w:bottom w:val="none" w:sz="0" w:space="0" w:color="auto"/>
        <w:right w:val="none" w:sz="0" w:space="0" w:color="auto"/>
      </w:divBdr>
    </w:div>
    <w:div w:id="1874078841">
      <w:marLeft w:val="480"/>
      <w:marRight w:val="0"/>
      <w:marTop w:val="0"/>
      <w:marBottom w:val="0"/>
      <w:divBdr>
        <w:top w:val="none" w:sz="0" w:space="0" w:color="auto"/>
        <w:left w:val="none" w:sz="0" w:space="0" w:color="auto"/>
        <w:bottom w:val="none" w:sz="0" w:space="0" w:color="auto"/>
        <w:right w:val="none" w:sz="0" w:space="0" w:color="auto"/>
      </w:divBdr>
    </w:div>
    <w:div w:id="1874079373">
      <w:marLeft w:val="480"/>
      <w:marRight w:val="0"/>
      <w:marTop w:val="0"/>
      <w:marBottom w:val="0"/>
      <w:divBdr>
        <w:top w:val="none" w:sz="0" w:space="0" w:color="auto"/>
        <w:left w:val="none" w:sz="0" w:space="0" w:color="auto"/>
        <w:bottom w:val="none" w:sz="0" w:space="0" w:color="auto"/>
        <w:right w:val="none" w:sz="0" w:space="0" w:color="auto"/>
      </w:divBdr>
    </w:div>
    <w:div w:id="1874145784">
      <w:marLeft w:val="480"/>
      <w:marRight w:val="0"/>
      <w:marTop w:val="0"/>
      <w:marBottom w:val="0"/>
      <w:divBdr>
        <w:top w:val="none" w:sz="0" w:space="0" w:color="auto"/>
        <w:left w:val="none" w:sz="0" w:space="0" w:color="auto"/>
        <w:bottom w:val="none" w:sz="0" w:space="0" w:color="auto"/>
        <w:right w:val="none" w:sz="0" w:space="0" w:color="auto"/>
      </w:divBdr>
    </w:div>
    <w:div w:id="1874154047">
      <w:marLeft w:val="480"/>
      <w:marRight w:val="0"/>
      <w:marTop w:val="0"/>
      <w:marBottom w:val="0"/>
      <w:divBdr>
        <w:top w:val="none" w:sz="0" w:space="0" w:color="auto"/>
        <w:left w:val="none" w:sz="0" w:space="0" w:color="auto"/>
        <w:bottom w:val="none" w:sz="0" w:space="0" w:color="auto"/>
        <w:right w:val="none" w:sz="0" w:space="0" w:color="auto"/>
      </w:divBdr>
    </w:div>
    <w:div w:id="1874225085">
      <w:marLeft w:val="480"/>
      <w:marRight w:val="0"/>
      <w:marTop w:val="0"/>
      <w:marBottom w:val="0"/>
      <w:divBdr>
        <w:top w:val="none" w:sz="0" w:space="0" w:color="auto"/>
        <w:left w:val="none" w:sz="0" w:space="0" w:color="auto"/>
        <w:bottom w:val="none" w:sz="0" w:space="0" w:color="auto"/>
        <w:right w:val="none" w:sz="0" w:space="0" w:color="auto"/>
      </w:divBdr>
    </w:div>
    <w:div w:id="1874229362">
      <w:marLeft w:val="480"/>
      <w:marRight w:val="0"/>
      <w:marTop w:val="0"/>
      <w:marBottom w:val="0"/>
      <w:divBdr>
        <w:top w:val="none" w:sz="0" w:space="0" w:color="auto"/>
        <w:left w:val="none" w:sz="0" w:space="0" w:color="auto"/>
        <w:bottom w:val="none" w:sz="0" w:space="0" w:color="auto"/>
        <w:right w:val="none" w:sz="0" w:space="0" w:color="auto"/>
      </w:divBdr>
    </w:div>
    <w:div w:id="1874229654">
      <w:marLeft w:val="480"/>
      <w:marRight w:val="0"/>
      <w:marTop w:val="0"/>
      <w:marBottom w:val="0"/>
      <w:divBdr>
        <w:top w:val="none" w:sz="0" w:space="0" w:color="auto"/>
        <w:left w:val="none" w:sz="0" w:space="0" w:color="auto"/>
        <w:bottom w:val="none" w:sz="0" w:space="0" w:color="auto"/>
        <w:right w:val="none" w:sz="0" w:space="0" w:color="auto"/>
      </w:divBdr>
    </w:div>
    <w:div w:id="1874343044">
      <w:marLeft w:val="480"/>
      <w:marRight w:val="0"/>
      <w:marTop w:val="0"/>
      <w:marBottom w:val="0"/>
      <w:divBdr>
        <w:top w:val="none" w:sz="0" w:space="0" w:color="auto"/>
        <w:left w:val="none" w:sz="0" w:space="0" w:color="auto"/>
        <w:bottom w:val="none" w:sz="0" w:space="0" w:color="auto"/>
        <w:right w:val="none" w:sz="0" w:space="0" w:color="auto"/>
      </w:divBdr>
    </w:div>
    <w:div w:id="1874421373">
      <w:marLeft w:val="480"/>
      <w:marRight w:val="0"/>
      <w:marTop w:val="0"/>
      <w:marBottom w:val="0"/>
      <w:divBdr>
        <w:top w:val="none" w:sz="0" w:space="0" w:color="auto"/>
        <w:left w:val="none" w:sz="0" w:space="0" w:color="auto"/>
        <w:bottom w:val="none" w:sz="0" w:space="0" w:color="auto"/>
        <w:right w:val="none" w:sz="0" w:space="0" w:color="auto"/>
      </w:divBdr>
    </w:div>
    <w:div w:id="1874422154">
      <w:marLeft w:val="480"/>
      <w:marRight w:val="0"/>
      <w:marTop w:val="0"/>
      <w:marBottom w:val="0"/>
      <w:divBdr>
        <w:top w:val="none" w:sz="0" w:space="0" w:color="auto"/>
        <w:left w:val="none" w:sz="0" w:space="0" w:color="auto"/>
        <w:bottom w:val="none" w:sz="0" w:space="0" w:color="auto"/>
        <w:right w:val="none" w:sz="0" w:space="0" w:color="auto"/>
      </w:divBdr>
    </w:div>
    <w:div w:id="1874462428">
      <w:marLeft w:val="480"/>
      <w:marRight w:val="0"/>
      <w:marTop w:val="0"/>
      <w:marBottom w:val="0"/>
      <w:divBdr>
        <w:top w:val="none" w:sz="0" w:space="0" w:color="auto"/>
        <w:left w:val="none" w:sz="0" w:space="0" w:color="auto"/>
        <w:bottom w:val="none" w:sz="0" w:space="0" w:color="auto"/>
        <w:right w:val="none" w:sz="0" w:space="0" w:color="auto"/>
      </w:divBdr>
    </w:div>
    <w:div w:id="1874533974">
      <w:marLeft w:val="480"/>
      <w:marRight w:val="0"/>
      <w:marTop w:val="0"/>
      <w:marBottom w:val="0"/>
      <w:divBdr>
        <w:top w:val="none" w:sz="0" w:space="0" w:color="auto"/>
        <w:left w:val="none" w:sz="0" w:space="0" w:color="auto"/>
        <w:bottom w:val="none" w:sz="0" w:space="0" w:color="auto"/>
        <w:right w:val="none" w:sz="0" w:space="0" w:color="auto"/>
      </w:divBdr>
    </w:div>
    <w:div w:id="1874538445">
      <w:marLeft w:val="480"/>
      <w:marRight w:val="0"/>
      <w:marTop w:val="0"/>
      <w:marBottom w:val="0"/>
      <w:divBdr>
        <w:top w:val="none" w:sz="0" w:space="0" w:color="auto"/>
        <w:left w:val="none" w:sz="0" w:space="0" w:color="auto"/>
        <w:bottom w:val="none" w:sz="0" w:space="0" w:color="auto"/>
        <w:right w:val="none" w:sz="0" w:space="0" w:color="auto"/>
      </w:divBdr>
    </w:div>
    <w:div w:id="1874683720">
      <w:marLeft w:val="480"/>
      <w:marRight w:val="0"/>
      <w:marTop w:val="0"/>
      <w:marBottom w:val="0"/>
      <w:divBdr>
        <w:top w:val="none" w:sz="0" w:space="0" w:color="auto"/>
        <w:left w:val="none" w:sz="0" w:space="0" w:color="auto"/>
        <w:bottom w:val="none" w:sz="0" w:space="0" w:color="auto"/>
        <w:right w:val="none" w:sz="0" w:space="0" w:color="auto"/>
      </w:divBdr>
    </w:div>
    <w:div w:id="1874725190">
      <w:marLeft w:val="480"/>
      <w:marRight w:val="0"/>
      <w:marTop w:val="0"/>
      <w:marBottom w:val="0"/>
      <w:divBdr>
        <w:top w:val="none" w:sz="0" w:space="0" w:color="auto"/>
        <w:left w:val="none" w:sz="0" w:space="0" w:color="auto"/>
        <w:bottom w:val="none" w:sz="0" w:space="0" w:color="auto"/>
        <w:right w:val="none" w:sz="0" w:space="0" w:color="auto"/>
      </w:divBdr>
    </w:div>
    <w:div w:id="1874732294">
      <w:marLeft w:val="480"/>
      <w:marRight w:val="0"/>
      <w:marTop w:val="0"/>
      <w:marBottom w:val="0"/>
      <w:divBdr>
        <w:top w:val="none" w:sz="0" w:space="0" w:color="auto"/>
        <w:left w:val="none" w:sz="0" w:space="0" w:color="auto"/>
        <w:bottom w:val="none" w:sz="0" w:space="0" w:color="auto"/>
        <w:right w:val="none" w:sz="0" w:space="0" w:color="auto"/>
      </w:divBdr>
    </w:div>
    <w:div w:id="1874800778">
      <w:marLeft w:val="480"/>
      <w:marRight w:val="0"/>
      <w:marTop w:val="0"/>
      <w:marBottom w:val="0"/>
      <w:divBdr>
        <w:top w:val="none" w:sz="0" w:space="0" w:color="auto"/>
        <w:left w:val="none" w:sz="0" w:space="0" w:color="auto"/>
        <w:bottom w:val="none" w:sz="0" w:space="0" w:color="auto"/>
        <w:right w:val="none" w:sz="0" w:space="0" w:color="auto"/>
      </w:divBdr>
    </w:div>
    <w:div w:id="1874808410">
      <w:marLeft w:val="480"/>
      <w:marRight w:val="0"/>
      <w:marTop w:val="0"/>
      <w:marBottom w:val="0"/>
      <w:divBdr>
        <w:top w:val="none" w:sz="0" w:space="0" w:color="auto"/>
        <w:left w:val="none" w:sz="0" w:space="0" w:color="auto"/>
        <w:bottom w:val="none" w:sz="0" w:space="0" w:color="auto"/>
        <w:right w:val="none" w:sz="0" w:space="0" w:color="auto"/>
      </w:divBdr>
    </w:div>
    <w:div w:id="1874809662">
      <w:marLeft w:val="480"/>
      <w:marRight w:val="0"/>
      <w:marTop w:val="0"/>
      <w:marBottom w:val="0"/>
      <w:divBdr>
        <w:top w:val="none" w:sz="0" w:space="0" w:color="auto"/>
        <w:left w:val="none" w:sz="0" w:space="0" w:color="auto"/>
        <w:bottom w:val="none" w:sz="0" w:space="0" w:color="auto"/>
        <w:right w:val="none" w:sz="0" w:space="0" w:color="auto"/>
      </w:divBdr>
    </w:div>
    <w:div w:id="1874876078">
      <w:marLeft w:val="480"/>
      <w:marRight w:val="0"/>
      <w:marTop w:val="0"/>
      <w:marBottom w:val="0"/>
      <w:divBdr>
        <w:top w:val="none" w:sz="0" w:space="0" w:color="auto"/>
        <w:left w:val="none" w:sz="0" w:space="0" w:color="auto"/>
        <w:bottom w:val="none" w:sz="0" w:space="0" w:color="auto"/>
        <w:right w:val="none" w:sz="0" w:space="0" w:color="auto"/>
      </w:divBdr>
    </w:div>
    <w:div w:id="1874881943">
      <w:marLeft w:val="480"/>
      <w:marRight w:val="0"/>
      <w:marTop w:val="0"/>
      <w:marBottom w:val="0"/>
      <w:divBdr>
        <w:top w:val="none" w:sz="0" w:space="0" w:color="auto"/>
        <w:left w:val="none" w:sz="0" w:space="0" w:color="auto"/>
        <w:bottom w:val="none" w:sz="0" w:space="0" w:color="auto"/>
        <w:right w:val="none" w:sz="0" w:space="0" w:color="auto"/>
      </w:divBdr>
    </w:div>
    <w:div w:id="1874920344">
      <w:marLeft w:val="480"/>
      <w:marRight w:val="0"/>
      <w:marTop w:val="0"/>
      <w:marBottom w:val="0"/>
      <w:divBdr>
        <w:top w:val="none" w:sz="0" w:space="0" w:color="auto"/>
        <w:left w:val="none" w:sz="0" w:space="0" w:color="auto"/>
        <w:bottom w:val="none" w:sz="0" w:space="0" w:color="auto"/>
        <w:right w:val="none" w:sz="0" w:space="0" w:color="auto"/>
      </w:divBdr>
    </w:div>
    <w:div w:id="1874920922">
      <w:marLeft w:val="480"/>
      <w:marRight w:val="0"/>
      <w:marTop w:val="0"/>
      <w:marBottom w:val="0"/>
      <w:divBdr>
        <w:top w:val="none" w:sz="0" w:space="0" w:color="auto"/>
        <w:left w:val="none" w:sz="0" w:space="0" w:color="auto"/>
        <w:bottom w:val="none" w:sz="0" w:space="0" w:color="auto"/>
        <w:right w:val="none" w:sz="0" w:space="0" w:color="auto"/>
      </w:divBdr>
    </w:div>
    <w:div w:id="1874996734">
      <w:marLeft w:val="480"/>
      <w:marRight w:val="0"/>
      <w:marTop w:val="0"/>
      <w:marBottom w:val="0"/>
      <w:divBdr>
        <w:top w:val="none" w:sz="0" w:space="0" w:color="auto"/>
        <w:left w:val="none" w:sz="0" w:space="0" w:color="auto"/>
        <w:bottom w:val="none" w:sz="0" w:space="0" w:color="auto"/>
        <w:right w:val="none" w:sz="0" w:space="0" w:color="auto"/>
      </w:divBdr>
    </w:div>
    <w:div w:id="1874999408">
      <w:marLeft w:val="480"/>
      <w:marRight w:val="0"/>
      <w:marTop w:val="0"/>
      <w:marBottom w:val="0"/>
      <w:divBdr>
        <w:top w:val="none" w:sz="0" w:space="0" w:color="auto"/>
        <w:left w:val="none" w:sz="0" w:space="0" w:color="auto"/>
        <w:bottom w:val="none" w:sz="0" w:space="0" w:color="auto"/>
        <w:right w:val="none" w:sz="0" w:space="0" w:color="auto"/>
      </w:divBdr>
    </w:div>
    <w:div w:id="1875001825">
      <w:marLeft w:val="480"/>
      <w:marRight w:val="0"/>
      <w:marTop w:val="0"/>
      <w:marBottom w:val="0"/>
      <w:divBdr>
        <w:top w:val="none" w:sz="0" w:space="0" w:color="auto"/>
        <w:left w:val="none" w:sz="0" w:space="0" w:color="auto"/>
        <w:bottom w:val="none" w:sz="0" w:space="0" w:color="auto"/>
        <w:right w:val="none" w:sz="0" w:space="0" w:color="auto"/>
      </w:divBdr>
    </w:div>
    <w:div w:id="1875070135">
      <w:marLeft w:val="480"/>
      <w:marRight w:val="0"/>
      <w:marTop w:val="0"/>
      <w:marBottom w:val="0"/>
      <w:divBdr>
        <w:top w:val="none" w:sz="0" w:space="0" w:color="auto"/>
        <w:left w:val="none" w:sz="0" w:space="0" w:color="auto"/>
        <w:bottom w:val="none" w:sz="0" w:space="0" w:color="auto"/>
        <w:right w:val="none" w:sz="0" w:space="0" w:color="auto"/>
      </w:divBdr>
    </w:div>
    <w:div w:id="1875192101">
      <w:marLeft w:val="480"/>
      <w:marRight w:val="0"/>
      <w:marTop w:val="0"/>
      <w:marBottom w:val="0"/>
      <w:divBdr>
        <w:top w:val="none" w:sz="0" w:space="0" w:color="auto"/>
        <w:left w:val="none" w:sz="0" w:space="0" w:color="auto"/>
        <w:bottom w:val="none" w:sz="0" w:space="0" w:color="auto"/>
        <w:right w:val="none" w:sz="0" w:space="0" w:color="auto"/>
      </w:divBdr>
    </w:div>
    <w:div w:id="1875192376">
      <w:marLeft w:val="480"/>
      <w:marRight w:val="0"/>
      <w:marTop w:val="0"/>
      <w:marBottom w:val="0"/>
      <w:divBdr>
        <w:top w:val="none" w:sz="0" w:space="0" w:color="auto"/>
        <w:left w:val="none" w:sz="0" w:space="0" w:color="auto"/>
        <w:bottom w:val="none" w:sz="0" w:space="0" w:color="auto"/>
        <w:right w:val="none" w:sz="0" w:space="0" w:color="auto"/>
      </w:divBdr>
    </w:div>
    <w:div w:id="1875195417">
      <w:marLeft w:val="480"/>
      <w:marRight w:val="0"/>
      <w:marTop w:val="0"/>
      <w:marBottom w:val="0"/>
      <w:divBdr>
        <w:top w:val="none" w:sz="0" w:space="0" w:color="auto"/>
        <w:left w:val="none" w:sz="0" w:space="0" w:color="auto"/>
        <w:bottom w:val="none" w:sz="0" w:space="0" w:color="auto"/>
        <w:right w:val="none" w:sz="0" w:space="0" w:color="auto"/>
      </w:divBdr>
    </w:div>
    <w:div w:id="1875389652">
      <w:marLeft w:val="480"/>
      <w:marRight w:val="0"/>
      <w:marTop w:val="0"/>
      <w:marBottom w:val="0"/>
      <w:divBdr>
        <w:top w:val="none" w:sz="0" w:space="0" w:color="auto"/>
        <w:left w:val="none" w:sz="0" w:space="0" w:color="auto"/>
        <w:bottom w:val="none" w:sz="0" w:space="0" w:color="auto"/>
        <w:right w:val="none" w:sz="0" w:space="0" w:color="auto"/>
      </w:divBdr>
    </w:div>
    <w:div w:id="1875457386">
      <w:marLeft w:val="480"/>
      <w:marRight w:val="0"/>
      <w:marTop w:val="0"/>
      <w:marBottom w:val="0"/>
      <w:divBdr>
        <w:top w:val="none" w:sz="0" w:space="0" w:color="auto"/>
        <w:left w:val="none" w:sz="0" w:space="0" w:color="auto"/>
        <w:bottom w:val="none" w:sz="0" w:space="0" w:color="auto"/>
        <w:right w:val="none" w:sz="0" w:space="0" w:color="auto"/>
      </w:divBdr>
    </w:div>
    <w:div w:id="1875460849">
      <w:marLeft w:val="480"/>
      <w:marRight w:val="0"/>
      <w:marTop w:val="0"/>
      <w:marBottom w:val="0"/>
      <w:divBdr>
        <w:top w:val="none" w:sz="0" w:space="0" w:color="auto"/>
        <w:left w:val="none" w:sz="0" w:space="0" w:color="auto"/>
        <w:bottom w:val="none" w:sz="0" w:space="0" w:color="auto"/>
        <w:right w:val="none" w:sz="0" w:space="0" w:color="auto"/>
      </w:divBdr>
    </w:div>
    <w:div w:id="1875534569">
      <w:marLeft w:val="480"/>
      <w:marRight w:val="0"/>
      <w:marTop w:val="0"/>
      <w:marBottom w:val="0"/>
      <w:divBdr>
        <w:top w:val="none" w:sz="0" w:space="0" w:color="auto"/>
        <w:left w:val="none" w:sz="0" w:space="0" w:color="auto"/>
        <w:bottom w:val="none" w:sz="0" w:space="0" w:color="auto"/>
        <w:right w:val="none" w:sz="0" w:space="0" w:color="auto"/>
      </w:divBdr>
    </w:div>
    <w:div w:id="1875579742">
      <w:marLeft w:val="480"/>
      <w:marRight w:val="0"/>
      <w:marTop w:val="0"/>
      <w:marBottom w:val="0"/>
      <w:divBdr>
        <w:top w:val="none" w:sz="0" w:space="0" w:color="auto"/>
        <w:left w:val="none" w:sz="0" w:space="0" w:color="auto"/>
        <w:bottom w:val="none" w:sz="0" w:space="0" w:color="auto"/>
        <w:right w:val="none" w:sz="0" w:space="0" w:color="auto"/>
      </w:divBdr>
    </w:div>
    <w:div w:id="1875607077">
      <w:marLeft w:val="480"/>
      <w:marRight w:val="0"/>
      <w:marTop w:val="0"/>
      <w:marBottom w:val="0"/>
      <w:divBdr>
        <w:top w:val="none" w:sz="0" w:space="0" w:color="auto"/>
        <w:left w:val="none" w:sz="0" w:space="0" w:color="auto"/>
        <w:bottom w:val="none" w:sz="0" w:space="0" w:color="auto"/>
        <w:right w:val="none" w:sz="0" w:space="0" w:color="auto"/>
      </w:divBdr>
    </w:div>
    <w:div w:id="1875800881">
      <w:marLeft w:val="480"/>
      <w:marRight w:val="0"/>
      <w:marTop w:val="0"/>
      <w:marBottom w:val="0"/>
      <w:divBdr>
        <w:top w:val="none" w:sz="0" w:space="0" w:color="auto"/>
        <w:left w:val="none" w:sz="0" w:space="0" w:color="auto"/>
        <w:bottom w:val="none" w:sz="0" w:space="0" w:color="auto"/>
        <w:right w:val="none" w:sz="0" w:space="0" w:color="auto"/>
      </w:divBdr>
    </w:div>
    <w:div w:id="1875844452">
      <w:marLeft w:val="480"/>
      <w:marRight w:val="0"/>
      <w:marTop w:val="0"/>
      <w:marBottom w:val="0"/>
      <w:divBdr>
        <w:top w:val="none" w:sz="0" w:space="0" w:color="auto"/>
        <w:left w:val="none" w:sz="0" w:space="0" w:color="auto"/>
        <w:bottom w:val="none" w:sz="0" w:space="0" w:color="auto"/>
        <w:right w:val="none" w:sz="0" w:space="0" w:color="auto"/>
      </w:divBdr>
    </w:div>
    <w:div w:id="1875844777">
      <w:marLeft w:val="480"/>
      <w:marRight w:val="0"/>
      <w:marTop w:val="0"/>
      <w:marBottom w:val="0"/>
      <w:divBdr>
        <w:top w:val="none" w:sz="0" w:space="0" w:color="auto"/>
        <w:left w:val="none" w:sz="0" w:space="0" w:color="auto"/>
        <w:bottom w:val="none" w:sz="0" w:space="0" w:color="auto"/>
        <w:right w:val="none" w:sz="0" w:space="0" w:color="auto"/>
      </w:divBdr>
    </w:div>
    <w:div w:id="1875850628">
      <w:marLeft w:val="480"/>
      <w:marRight w:val="0"/>
      <w:marTop w:val="0"/>
      <w:marBottom w:val="0"/>
      <w:divBdr>
        <w:top w:val="none" w:sz="0" w:space="0" w:color="auto"/>
        <w:left w:val="none" w:sz="0" w:space="0" w:color="auto"/>
        <w:bottom w:val="none" w:sz="0" w:space="0" w:color="auto"/>
        <w:right w:val="none" w:sz="0" w:space="0" w:color="auto"/>
      </w:divBdr>
    </w:div>
    <w:div w:id="1875917705">
      <w:marLeft w:val="480"/>
      <w:marRight w:val="0"/>
      <w:marTop w:val="0"/>
      <w:marBottom w:val="0"/>
      <w:divBdr>
        <w:top w:val="none" w:sz="0" w:space="0" w:color="auto"/>
        <w:left w:val="none" w:sz="0" w:space="0" w:color="auto"/>
        <w:bottom w:val="none" w:sz="0" w:space="0" w:color="auto"/>
        <w:right w:val="none" w:sz="0" w:space="0" w:color="auto"/>
      </w:divBdr>
    </w:div>
    <w:div w:id="1875922211">
      <w:marLeft w:val="480"/>
      <w:marRight w:val="0"/>
      <w:marTop w:val="0"/>
      <w:marBottom w:val="0"/>
      <w:divBdr>
        <w:top w:val="none" w:sz="0" w:space="0" w:color="auto"/>
        <w:left w:val="none" w:sz="0" w:space="0" w:color="auto"/>
        <w:bottom w:val="none" w:sz="0" w:space="0" w:color="auto"/>
        <w:right w:val="none" w:sz="0" w:space="0" w:color="auto"/>
      </w:divBdr>
    </w:div>
    <w:div w:id="1875998437">
      <w:marLeft w:val="480"/>
      <w:marRight w:val="0"/>
      <w:marTop w:val="0"/>
      <w:marBottom w:val="0"/>
      <w:divBdr>
        <w:top w:val="none" w:sz="0" w:space="0" w:color="auto"/>
        <w:left w:val="none" w:sz="0" w:space="0" w:color="auto"/>
        <w:bottom w:val="none" w:sz="0" w:space="0" w:color="auto"/>
        <w:right w:val="none" w:sz="0" w:space="0" w:color="auto"/>
      </w:divBdr>
    </w:div>
    <w:div w:id="1876044952">
      <w:marLeft w:val="480"/>
      <w:marRight w:val="0"/>
      <w:marTop w:val="0"/>
      <w:marBottom w:val="0"/>
      <w:divBdr>
        <w:top w:val="none" w:sz="0" w:space="0" w:color="auto"/>
        <w:left w:val="none" w:sz="0" w:space="0" w:color="auto"/>
        <w:bottom w:val="none" w:sz="0" w:space="0" w:color="auto"/>
        <w:right w:val="none" w:sz="0" w:space="0" w:color="auto"/>
      </w:divBdr>
    </w:div>
    <w:div w:id="1876111974">
      <w:marLeft w:val="480"/>
      <w:marRight w:val="0"/>
      <w:marTop w:val="0"/>
      <w:marBottom w:val="0"/>
      <w:divBdr>
        <w:top w:val="none" w:sz="0" w:space="0" w:color="auto"/>
        <w:left w:val="none" w:sz="0" w:space="0" w:color="auto"/>
        <w:bottom w:val="none" w:sz="0" w:space="0" w:color="auto"/>
        <w:right w:val="none" w:sz="0" w:space="0" w:color="auto"/>
      </w:divBdr>
    </w:div>
    <w:div w:id="1876117128">
      <w:marLeft w:val="480"/>
      <w:marRight w:val="0"/>
      <w:marTop w:val="0"/>
      <w:marBottom w:val="0"/>
      <w:divBdr>
        <w:top w:val="none" w:sz="0" w:space="0" w:color="auto"/>
        <w:left w:val="none" w:sz="0" w:space="0" w:color="auto"/>
        <w:bottom w:val="none" w:sz="0" w:space="0" w:color="auto"/>
        <w:right w:val="none" w:sz="0" w:space="0" w:color="auto"/>
      </w:divBdr>
    </w:div>
    <w:div w:id="1876119391">
      <w:marLeft w:val="480"/>
      <w:marRight w:val="0"/>
      <w:marTop w:val="0"/>
      <w:marBottom w:val="0"/>
      <w:divBdr>
        <w:top w:val="none" w:sz="0" w:space="0" w:color="auto"/>
        <w:left w:val="none" w:sz="0" w:space="0" w:color="auto"/>
        <w:bottom w:val="none" w:sz="0" w:space="0" w:color="auto"/>
        <w:right w:val="none" w:sz="0" w:space="0" w:color="auto"/>
      </w:divBdr>
    </w:div>
    <w:div w:id="1876231137">
      <w:marLeft w:val="480"/>
      <w:marRight w:val="0"/>
      <w:marTop w:val="0"/>
      <w:marBottom w:val="0"/>
      <w:divBdr>
        <w:top w:val="none" w:sz="0" w:space="0" w:color="auto"/>
        <w:left w:val="none" w:sz="0" w:space="0" w:color="auto"/>
        <w:bottom w:val="none" w:sz="0" w:space="0" w:color="auto"/>
        <w:right w:val="none" w:sz="0" w:space="0" w:color="auto"/>
      </w:divBdr>
    </w:div>
    <w:div w:id="1876305115">
      <w:marLeft w:val="480"/>
      <w:marRight w:val="0"/>
      <w:marTop w:val="0"/>
      <w:marBottom w:val="0"/>
      <w:divBdr>
        <w:top w:val="none" w:sz="0" w:space="0" w:color="auto"/>
        <w:left w:val="none" w:sz="0" w:space="0" w:color="auto"/>
        <w:bottom w:val="none" w:sz="0" w:space="0" w:color="auto"/>
        <w:right w:val="none" w:sz="0" w:space="0" w:color="auto"/>
      </w:divBdr>
    </w:div>
    <w:div w:id="1876308690">
      <w:marLeft w:val="480"/>
      <w:marRight w:val="0"/>
      <w:marTop w:val="0"/>
      <w:marBottom w:val="0"/>
      <w:divBdr>
        <w:top w:val="none" w:sz="0" w:space="0" w:color="auto"/>
        <w:left w:val="none" w:sz="0" w:space="0" w:color="auto"/>
        <w:bottom w:val="none" w:sz="0" w:space="0" w:color="auto"/>
        <w:right w:val="none" w:sz="0" w:space="0" w:color="auto"/>
      </w:divBdr>
    </w:div>
    <w:div w:id="1876385454">
      <w:marLeft w:val="480"/>
      <w:marRight w:val="0"/>
      <w:marTop w:val="0"/>
      <w:marBottom w:val="0"/>
      <w:divBdr>
        <w:top w:val="none" w:sz="0" w:space="0" w:color="auto"/>
        <w:left w:val="none" w:sz="0" w:space="0" w:color="auto"/>
        <w:bottom w:val="none" w:sz="0" w:space="0" w:color="auto"/>
        <w:right w:val="none" w:sz="0" w:space="0" w:color="auto"/>
      </w:divBdr>
    </w:div>
    <w:div w:id="1876387075">
      <w:marLeft w:val="480"/>
      <w:marRight w:val="0"/>
      <w:marTop w:val="0"/>
      <w:marBottom w:val="0"/>
      <w:divBdr>
        <w:top w:val="none" w:sz="0" w:space="0" w:color="auto"/>
        <w:left w:val="none" w:sz="0" w:space="0" w:color="auto"/>
        <w:bottom w:val="none" w:sz="0" w:space="0" w:color="auto"/>
        <w:right w:val="none" w:sz="0" w:space="0" w:color="auto"/>
      </w:divBdr>
    </w:div>
    <w:div w:id="1876430170">
      <w:marLeft w:val="480"/>
      <w:marRight w:val="0"/>
      <w:marTop w:val="0"/>
      <w:marBottom w:val="0"/>
      <w:divBdr>
        <w:top w:val="none" w:sz="0" w:space="0" w:color="auto"/>
        <w:left w:val="none" w:sz="0" w:space="0" w:color="auto"/>
        <w:bottom w:val="none" w:sz="0" w:space="0" w:color="auto"/>
        <w:right w:val="none" w:sz="0" w:space="0" w:color="auto"/>
      </w:divBdr>
    </w:div>
    <w:div w:id="1876456399">
      <w:marLeft w:val="480"/>
      <w:marRight w:val="0"/>
      <w:marTop w:val="0"/>
      <w:marBottom w:val="0"/>
      <w:divBdr>
        <w:top w:val="none" w:sz="0" w:space="0" w:color="auto"/>
        <w:left w:val="none" w:sz="0" w:space="0" w:color="auto"/>
        <w:bottom w:val="none" w:sz="0" w:space="0" w:color="auto"/>
        <w:right w:val="none" w:sz="0" w:space="0" w:color="auto"/>
      </w:divBdr>
    </w:div>
    <w:div w:id="1876459486">
      <w:marLeft w:val="480"/>
      <w:marRight w:val="0"/>
      <w:marTop w:val="0"/>
      <w:marBottom w:val="0"/>
      <w:divBdr>
        <w:top w:val="none" w:sz="0" w:space="0" w:color="auto"/>
        <w:left w:val="none" w:sz="0" w:space="0" w:color="auto"/>
        <w:bottom w:val="none" w:sz="0" w:space="0" w:color="auto"/>
        <w:right w:val="none" w:sz="0" w:space="0" w:color="auto"/>
      </w:divBdr>
    </w:div>
    <w:div w:id="1876649464">
      <w:marLeft w:val="480"/>
      <w:marRight w:val="0"/>
      <w:marTop w:val="0"/>
      <w:marBottom w:val="0"/>
      <w:divBdr>
        <w:top w:val="none" w:sz="0" w:space="0" w:color="auto"/>
        <w:left w:val="none" w:sz="0" w:space="0" w:color="auto"/>
        <w:bottom w:val="none" w:sz="0" w:space="0" w:color="auto"/>
        <w:right w:val="none" w:sz="0" w:space="0" w:color="auto"/>
      </w:divBdr>
    </w:div>
    <w:div w:id="1876886050">
      <w:marLeft w:val="480"/>
      <w:marRight w:val="0"/>
      <w:marTop w:val="0"/>
      <w:marBottom w:val="0"/>
      <w:divBdr>
        <w:top w:val="none" w:sz="0" w:space="0" w:color="auto"/>
        <w:left w:val="none" w:sz="0" w:space="0" w:color="auto"/>
        <w:bottom w:val="none" w:sz="0" w:space="0" w:color="auto"/>
        <w:right w:val="none" w:sz="0" w:space="0" w:color="auto"/>
      </w:divBdr>
    </w:div>
    <w:div w:id="1876888398">
      <w:marLeft w:val="480"/>
      <w:marRight w:val="0"/>
      <w:marTop w:val="0"/>
      <w:marBottom w:val="0"/>
      <w:divBdr>
        <w:top w:val="none" w:sz="0" w:space="0" w:color="auto"/>
        <w:left w:val="none" w:sz="0" w:space="0" w:color="auto"/>
        <w:bottom w:val="none" w:sz="0" w:space="0" w:color="auto"/>
        <w:right w:val="none" w:sz="0" w:space="0" w:color="auto"/>
      </w:divBdr>
    </w:div>
    <w:div w:id="1877083191">
      <w:marLeft w:val="480"/>
      <w:marRight w:val="0"/>
      <w:marTop w:val="0"/>
      <w:marBottom w:val="0"/>
      <w:divBdr>
        <w:top w:val="none" w:sz="0" w:space="0" w:color="auto"/>
        <w:left w:val="none" w:sz="0" w:space="0" w:color="auto"/>
        <w:bottom w:val="none" w:sz="0" w:space="0" w:color="auto"/>
        <w:right w:val="none" w:sz="0" w:space="0" w:color="auto"/>
      </w:divBdr>
    </w:div>
    <w:div w:id="1877083916">
      <w:marLeft w:val="480"/>
      <w:marRight w:val="0"/>
      <w:marTop w:val="0"/>
      <w:marBottom w:val="0"/>
      <w:divBdr>
        <w:top w:val="none" w:sz="0" w:space="0" w:color="auto"/>
        <w:left w:val="none" w:sz="0" w:space="0" w:color="auto"/>
        <w:bottom w:val="none" w:sz="0" w:space="0" w:color="auto"/>
        <w:right w:val="none" w:sz="0" w:space="0" w:color="auto"/>
      </w:divBdr>
    </w:div>
    <w:div w:id="1877084074">
      <w:marLeft w:val="480"/>
      <w:marRight w:val="0"/>
      <w:marTop w:val="0"/>
      <w:marBottom w:val="0"/>
      <w:divBdr>
        <w:top w:val="none" w:sz="0" w:space="0" w:color="auto"/>
        <w:left w:val="none" w:sz="0" w:space="0" w:color="auto"/>
        <w:bottom w:val="none" w:sz="0" w:space="0" w:color="auto"/>
        <w:right w:val="none" w:sz="0" w:space="0" w:color="auto"/>
      </w:divBdr>
    </w:div>
    <w:div w:id="1877111270">
      <w:marLeft w:val="480"/>
      <w:marRight w:val="0"/>
      <w:marTop w:val="0"/>
      <w:marBottom w:val="0"/>
      <w:divBdr>
        <w:top w:val="none" w:sz="0" w:space="0" w:color="auto"/>
        <w:left w:val="none" w:sz="0" w:space="0" w:color="auto"/>
        <w:bottom w:val="none" w:sz="0" w:space="0" w:color="auto"/>
        <w:right w:val="none" w:sz="0" w:space="0" w:color="auto"/>
      </w:divBdr>
    </w:div>
    <w:div w:id="1877156959">
      <w:marLeft w:val="480"/>
      <w:marRight w:val="0"/>
      <w:marTop w:val="0"/>
      <w:marBottom w:val="0"/>
      <w:divBdr>
        <w:top w:val="none" w:sz="0" w:space="0" w:color="auto"/>
        <w:left w:val="none" w:sz="0" w:space="0" w:color="auto"/>
        <w:bottom w:val="none" w:sz="0" w:space="0" w:color="auto"/>
        <w:right w:val="none" w:sz="0" w:space="0" w:color="auto"/>
      </w:divBdr>
    </w:div>
    <w:div w:id="1877157746">
      <w:marLeft w:val="480"/>
      <w:marRight w:val="0"/>
      <w:marTop w:val="0"/>
      <w:marBottom w:val="0"/>
      <w:divBdr>
        <w:top w:val="none" w:sz="0" w:space="0" w:color="auto"/>
        <w:left w:val="none" w:sz="0" w:space="0" w:color="auto"/>
        <w:bottom w:val="none" w:sz="0" w:space="0" w:color="auto"/>
        <w:right w:val="none" w:sz="0" w:space="0" w:color="auto"/>
      </w:divBdr>
    </w:div>
    <w:div w:id="1877162353">
      <w:marLeft w:val="480"/>
      <w:marRight w:val="0"/>
      <w:marTop w:val="0"/>
      <w:marBottom w:val="0"/>
      <w:divBdr>
        <w:top w:val="none" w:sz="0" w:space="0" w:color="auto"/>
        <w:left w:val="none" w:sz="0" w:space="0" w:color="auto"/>
        <w:bottom w:val="none" w:sz="0" w:space="0" w:color="auto"/>
        <w:right w:val="none" w:sz="0" w:space="0" w:color="auto"/>
      </w:divBdr>
    </w:div>
    <w:div w:id="1877304228">
      <w:marLeft w:val="480"/>
      <w:marRight w:val="0"/>
      <w:marTop w:val="0"/>
      <w:marBottom w:val="0"/>
      <w:divBdr>
        <w:top w:val="none" w:sz="0" w:space="0" w:color="auto"/>
        <w:left w:val="none" w:sz="0" w:space="0" w:color="auto"/>
        <w:bottom w:val="none" w:sz="0" w:space="0" w:color="auto"/>
        <w:right w:val="none" w:sz="0" w:space="0" w:color="auto"/>
      </w:divBdr>
    </w:div>
    <w:div w:id="1877304391">
      <w:marLeft w:val="480"/>
      <w:marRight w:val="0"/>
      <w:marTop w:val="0"/>
      <w:marBottom w:val="0"/>
      <w:divBdr>
        <w:top w:val="none" w:sz="0" w:space="0" w:color="auto"/>
        <w:left w:val="none" w:sz="0" w:space="0" w:color="auto"/>
        <w:bottom w:val="none" w:sz="0" w:space="0" w:color="auto"/>
        <w:right w:val="none" w:sz="0" w:space="0" w:color="auto"/>
      </w:divBdr>
    </w:div>
    <w:div w:id="1877310293">
      <w:marLeft w:val="480"/>
      <w:marRight w:val="0"/>
      <w:marTop w:val="0"/>
      <w:marBottom w:val="0"/>
      <w:divBdr>
        <w:top w:val="none" w:sz="0" w:space="0" w:color="auto"/>
        <w:left w:val="none" w:sz="0" w:space="0" w:color="auto"/>
        <w:bottom w:val="none" w:sz="0" w:space="0" w:color="auto"/>
        <w:right w:val="none" w:sz="0" w:space="0" w:color="auto"/>
      </w:divBdr>
    </w:div>
    <w:div w:id="1877422330">
      <w:marLeft w:val="480"/>
      <w:marRight w:val="0"/>
      <w:marTop w:val="0"/>
      <w:marBottom w:val="0"/>
      <w:divBdr>
        <w:top w:val="none" w:sz="0" w:space="0" w:color="auto"/>
        <w:left w:val="none" w:sz="0" w:space="0" w:color="auto"/>
        <w:bottom w:val="none" w:sz="0" w:space="0" w:color="auto"/>
        <w:right w:val="none" w:sz="0" w:space="0" w:color="auto"/>
      </w:divBdr>
    </w:div>
    <w:div w:id="1877427307">
      <w:marLeft w:val="480"/>
      <w:marRight w:val="0"/>
      <w:marTop w:val="0"/>
      <w:marBottom w:val="0"/>
      <w:divBdr>
        <w:top w:val="none" w:sz="0" w:space="0" w:color="auto"/>
        <w:left w:val="none" w:sz="0" w:space="0" w:color="auto"/>
        <w:bottom w:val="none" w:sz="0" w:space="0" w:color="auto"/>
        <w:right w:val="none" w:sz="0" w:space="0" w:color="auto"/>
      </w:divBdr>
    </w:div>
    <w:div w:id="1877499215">
      <w:marLeft w:val="480"/>
      <w:marRight w:val="0"/>
      <w:marTop w:val="0"/>
      <w:marBottom w:val="0"/>
      <w:divBdr>
        <w:top w:val="none" w:sz="0" w:space="0" w:color="auto"/>
        <w:left w:val="none" w:sz="0" w:space="0" w:color="auto"/>
        <w:bottom w:val="none" w:sz="0" w:space="0" w:color="auto"/>
        <w:right w:val="none" w:sz="0" w:space="0" w:color="auto"/>
      </w:divBdr>
    </w:div>
    <w:div w:id="1877501025">
      <w:marLeft w:val="480"/>
      <w:marRight w:val="0"/>
      <w:marTop w:val="0"/>
      <w:marBottom w:val="0"/>
      <w:divBdr>
        <w:top w:val="none" w:sz="0" w:space="0" w:color="auto"/>
        <w:left w:val="none" w:sz="0" w:space="0" w:color="auto"/>
        <w:bottom w:val="none" w:sz="0" w:space="0" w:color="auto"/>
        <w:right w:val="none" w:sz="0" w:space="0" w:color="auto"/>
      </w:divBdr>
    </w:div>
    <w:div w:id="1877546849">
      <w:marLeft w:val="480"/>
      <w:marRight w:val="0"/>
      <w:marTop w:val="0"/>
      <w:marBottom w:val="0"/>
      <w:divBdr>
        <w:top w:val="none" w:sz="0" w:space="0" w:color="auto"/>
        <w:left w:val="none" w:sz="0" w:space="0" w:color="auto"/>
        <w:bottom w:val="none" w:sz="0" w:space="0" w:color="auto"/>
        <w:right w:val="none" w:sz="0" w:space="0" w:color="auto"/>
      </w:divBdr>
    </w:div>
    <w:div w:id="1877622235">
      <w:marLeft w:val="480"/>
      <w:marRight w:val="0"/>
      <w:marTop w:val="0"/>
      <w:marBottom w:val="0"/>
      <w:divBdr>
        <w:top w:val="none" w:sz="0" w:space="0" w:color="auto"/>
        <w:left w:val="none" w:sz="0" w:space="0" w:color="auto"/>
        <w:bottom w:val="none" w:sz="0" w:space="0" w:color="auto"/>
        <w:right w:val="none" w:sz="0" w:space="0" w:color="auto"/>
      </w:divBdr>
    </w:div>
    <w:div w:id="1877695298">
      <w:marLeft w:val="480"/>
      <w:marRight w:val="0"/>
      <w:marTop w:val="0"/>
      <w:marBottom w:val="0"/>
      <w:divBdr>
        <w:top w:val="none" w:sz="0" w:space="0" w:color="auto"/>
        <w:left w:val="none" w:sz="0" w:space="0" w:color="auto"/>
        <w:bottom w:val="none" w:sz="0" w:space="0" w:color="auto"/>
        <w:right w:val="none" w:sz="0" w:space="0" w:color="auto"/>
      </w:divBdr>
    </w:div>
    <w:div w:id="1877737904">
      <w:marLeft w:val="480"/>
      <w:marRight w:val="0"/>
      <w:marTop w:val="0"/>
      <w:marBottom w:val="0"/>
      <w:divBdr>
        <w:top w:val="none" w:sz="0" w:space="0" w:color="auto"/>
        <w:left w:val="none" w:sz="0" w:space="0" w:color="auto"/>
        <w:bottom w:val="none" w:sz="0" w:space="0" w:color="auto"/>
        <w:right w:val="none" w:sz="0" w:space="0" w:color="auto"/>
      </w:divBdr>
    </w:div>
    <w:div w:id="1877769789">
      <w:marLeft w:val="480"/>
      <w:marRight w:val="0"/>
      <w:marTop w:val="0"/>
      <w:marBottom w:val="0"/>
      <w:divBdr>
        <w:top w:val="none" w:sz="0" w:space="0" w:color="auto"/>
        <w:left w:val="none" w:sz="0" w:space="0" w:color="auto"/>
        <w:bottom w:val="none" w:sz="0" w:space="0" w:color="auto"/>
        <w:right w:val="none" w:sz="0" w:space="0" w:color="auto"/>
      </w:divBdr>
    </w:div>
    <w:div w:id="1877811626">
      <w:marLeft w:val="480"/>
      <w:marRight w:val="0"/>
      <w:marTop w:val="0"/>
      <w:marBottom w:val="0"/>
      <w:divBdr>
        <w:top w:val="none" w:sz="0" w:space="0" w:color="auto"/>
        <w:left w:val="none" w:sz="0" w:space="0" w:color="auto"/>
        <w:bottom w:val="none" w:sz="0" w:space="0" w:color="auto"/>
        <w:right w:val="none" w:sz="0" w:space="0" w:color="auto"/>
      </w:divBdr>
    </w:div>
    <w:div w:id="1877816811">
      <w:marLeft w:val="480"/>
      <w:marRight w:val="0"/>
      <w:marTop w:val="0"/>
      <w:marBottom w:val="0"/>
      <w:divBdr>
        <w:top w:val="none" w:sz="0" w:space="0" w:color="auto"/>
        <w:left w:val="none" w:sz="0" w:space="0" w:color="auto"/>
        <w:bottom w:val="none" w:sz="0" w:space="0" w:color="auto"/>
        <w:right w:val="none" w:sz="0" w:space="0" w:color="auto"/>
      </w:divBdr>
    </w:div>
    <w:div w:id="1877817211">
      <w:marLeft w:val="480"/>
      <w:marRight w:val="0"/>
      <w:marTop w:val="0"/>
      <w:marBottom w:val="0"/>
      <w:divBdr>
        <w:top w:val="none" w:sz="0" w:space="0" w:color="auto"/>
        <w:left w:val="none" w:sz="0" w:space="0" w:color="auto"/>
        <w:bottom w:val="none" w:sz="0" w:space="0" w:color="auto"/>
        <w:right w:val="none" w:sz="0" w:space="0" w:color="auto"/>
      </w:divBdr>
    </w:div>
    <w:div w:id="1877884443">
      <w:marLeft w:val="480"/>
      <w:marRight w:val="0"/>
      <w:marTop w:val="0"/>
      <w:marBottom w:val="0"/>
      <w:divBdr>
        <w:top w:val="none" w:sz="0" w:space="0" w:color="auto"/>
        <w:left w:val="none" w:sz="0" w:space="0" w:color="auto"/>
        <w:bottom w:val="none" w:sz="0" w:space="0" w:color="auto"/>
        <w:right w:val="none" w:sz="0" w:space="0" w:color="auto"/>
      </w:divBdr>
    </w:div>
    <w:div w:id="1877934568">
      <w:marLeft w:val="480"/>
      <w:marRight w:val="0"/>
      <w:marTop w:val="0"/>
      <w:marBottom w:val="0"/>
      <w:divBdr>
        <w:top w:val="none" w:sz="0" w:space="0" w:color="auto"/>
        <w:left w:val="none" w:sz="0" w:space="0" w:color="auto"/>
        <w:bottom w:val="none" w:sz="0" w:space="0" w:color="auto"/>
        <w:right w:val="none" w:sz="0" w:space="0" w:color="auto"/>
      </w:divBdr>
    </w:div>
    <w:div w:id="1877960522">
      <w:marLeft w:val="480"/>
      <w:marRight w:val="0"/>
      <w:marTop w:val="0"/>
      <w:marBottom w:val="0"/>
      <w:divBdr>
        <w:top w:val="none" w:sz="0" w:space="0" w:color="auto"/>
        <w:left w:val="none" w:sz="0" w:space="0" w:color="auto"/>
        <w:bottom w:val="none" w:sz="0" w:space="0" w:color="auto"/>
        <w:right w:val="none" w:sz="0" w:space="0" w:color="auto"/>
      </w:divBdr>
    </w:div>
    <w:div w:id="1877962153">
      <w:marLeft w:val="480"/>
      <w:marRight w:val="0"/>
      <w:marTop w:val="0"/>
      <w:marBottom w:val="0"/>
      <w:divBdr>
        <w:top w:val="none" w:sz="0" w:space="0" w:color="auto"/>
        <w:left w:val="none" w:sz="0" w:space="0" w:color="auto"/>
        <w:bottom w:val="none" w:sz="0" w:space="0" w:color="auto"/>
        <w:right w:val="none" w:sz="0" w:space="0" w:color="auto"/>
      </w:divBdr>
    </w:div>
    <w:div w:id="1878079605">
      <w:marLeft w:val="480"/>
      <w:marRight w:val="0"/>
      <w:marTop w:val="0"/>
      <w:marBottom w:val="0"/>
      <w:divBdr>
        <w:top w:val="none" w:sz="0" w:space="0" w:color="auto"/>
        <w:left w:val="none" w:sz="0" w:space="0" w:color="auto"/>
        <w:bottom w:val="none" w:sz="0" w:space="0" w:color="auto"/>
        <w:right w:val="none" w:sz="0" w:space="0" w:color="auto"/>
      </w:divBdr>
    </w:div>
    <w:div w:id="1878080000">
      <w:marLeft w:val="480"/>
      <w:marRight w:val="0"/>
      <w:marTop w:val="0"/>
      <w:marBottom w:val="0"/>
      <w:divBdr>
        <w:top w:val="none" w:sz="0" w:space="0" w:color="auto"/>
        <w:left w:val="none" w:sz="0" w:space="0" w:color="auto"/>
        <w:bottom w:val="none" w:sz="0" w:space="0" w:color="auto"/>
        <w:right w:val="none" w:sz="0" w:space="0" w:color="auto"/>
      </w:divBdr>
    </w:div>
    <w:div w:id="1878084566">
      <w:marLeft w:val="480"/>
      <w:marRight w:val="0"/>
      <w:marTop w:val="0"/>
      <w:marBottom w:val="0"/>
      <w:divBdr>
        <w:top w:val="none" w:sz="0" w:space="0" w:color="auto"/>
        <w:left w:val="none" w:sz="0" w:space="0" w:color="auto"/>
        <w:bottom w:val="none" w:sz="0" w:space="0" w:color="auto"/>
        <w:right w:val="none" w:sz="0" w:space="0" w:color="auto"/>
      </w:divBdr>
    </w:div>
    <w:div w:id="1878198106">
      <w:marLeft w:val="480"/>
      <w:marRight w:val="0"/>
      <w:marTop w:val="0"/>
      <w:marBottom w:val="0"/>
      <w:divBdr>
        <w:top w:val="none" w:sz="0" w:space="0" w:color="auto"/>
        <w:left w:val="none" w:sz="0" w:space="0" w:color="auto"/>
        <w:bottom w:val="none" w:sz="0" w:space="0" w:color="auto"/>
        <w:right w:val="none" w:sz="0" w:space="0" w:color="auto"/>
      </w:divBdr>
    </w:div>
    <w:div w:id="1878423017">
      <w:marLeft w:val="480"/>
      <w:marRight w:val="0"/>
      <w:marTop w:val="0"/>
      <w:marBottom w:val="0"/>
      <w:divBdr>
        <w:top w:val="none" w:sz="0" w:space="0" w:color="auto"/>
        <w:left w:val="none" w:sz="0" w:space="0" w:color="auto"/>
        <w:bottom w:val="none" w:sz="0" w:space="0" w:color="auto"/>
        <w:right w:val="none" w:sz="0" w:space="0" w:color="auto"/>
      </w:divBdr>
    </w:div>
    <w:div w:id="1878424312">
      <w:marLeft w:val="480"/>
      <w:marRight w:val="0"/>
      <w:marTop w:val="0"/>
      <w:marBottom w:val="0"/>
      <w:divBdr>
        <w:top w:val="none" w:sz="0" w:space="0" w:color="auto"/>
        <w:left w:val="none" w:sz="0" w:space="0" w:color="auto"/>
        <w:bottom w:val="none" w:sz="0" w:space="0" w:color="auto"/>
        <w:right w:val="none" w:sz="0" w:space="0" w:color="auto"/>
      </w:divBdr>
    </w:div>
    <w:div w:id="1878658034">
      <w:marLeft w:val="480"/>
      <w:marRight w:val="0"/>
      <w:marTop w:val="0"/>
      <w:marBottom w:val="0"/>
      <w:divBdr>
        <w:top w:val="none" w:sz="0" w:space="0" w:color="auto"/>
        <w:left w:val="none" w:sz="0" w:space="0" w:color="auto"/>
        <w:bottom w:val="none" w:sz="0" w:space="0" w:color="auto"/>
        <w:right w:val="none" w:sz="0" w:space="0" w:color="auto"/>
      </w:divBdr>
    </w:div>
    <w:div w:id="1878661229">
      <w:marLeft w:val="480"/>
      <w:marRight w:val="0"/>
      <w:marTop w:val="0"/>
      <w:marBottom w:val="0"/>
      <w:divBdr>
        <w:top w:val="none" w:sz="0" w:space="0" w:color="auto"/>
        <w:left w:val="none" w:sz="0" w:space="0" w:color="auto"/>
        <w:bottom w:val="none" w:sz="0" w:space="0" w:color="auto"/>
        <w:right w:val="none" w:sz="0" w:space="0" w:color="auto"/>
      </w:divBdr>
    </w:div>
    <w:div w:id="1878853429">
      <w:marLeft w:val="480"/>
      <w:marRight w:val="0"/>
      <w:marTop w:val="0"/>
      <w:marBottom w:val="0"/>
      <w:divBdr>
        <w:top w:val="none" w:sz="0" w:space="0" w:color="auto"/>
        <w:left w:val="none" w:sz="0" w:space="0" w:color="auto"/>
        <w:bottom w:val="none" w:sz="0" w:space="0" w:color="auto"/>
        <w:right w:val="none" w:sz="0" w:space="0" w:color="auto"/>
      </w:divBdr>
    </w:div>
    <w:div w:id="1878856569">
      <w:marLeft w:val="480"/>
      <w:marRight w:val="0"/>
      <w:marTop w:val="0"/>
      <w:marBottom w:val="0"/>
      <w:divBdr>
        <w:top w:val="none" w:sz="0" w:space="0" w:color="auto"/>
        <w:left w:val="none" w:sz="0" w:space="0" w:color="auto"/>
        <w:bottom w:val="none" w:sz="0" w:space="0" w:color="auto"/>
        <w:right w:val="none" w:sz="0" w:space="0" w:color="auto"/>
      </w:divBdr>
    </w:div>
    <w:div w:id="1878857430">
      <w:marLeft w:val="480"/>
      <w:marRight w:val="0"/>
      <w:marTop w:val="0"/>
      <w:marBottom w:val="0"/>
      <w:divBdr>
        <w:top w:val="none" w:sz="0" w:space="0" w:color="auto"/>
        <w:left w:val="none" w:sz="0" w:space="0" w:color="auto"/>
        <w:bottom w:val="none" w:sz="0" w:space="0" w:color="auto"/>
        <w:right w:val="none" w:sz="0" w:space="0" w:color="auto"/>
      </w:divBdr>
    </w:div>
    <w:div w:id="1878883110">
      <w:marLeft w:val="480"/>
      <w:marRight w:val="0"/>
      <w:marTop w:val="0"/>
      <w:marBottom w:val="0"/>
      <w:divBdr>
        <w:top w:val="none" w:sz="0" w:space="0" w:color="auto"/>
        <w:left w:val="none" w:sz="0" w:space="0" w:color="auto"/>
        <w:bottom w:val="none" w:sz="0" w:space="0" w:color="auto"/>
        <w:right w:val="none" w:sz="0" w:space="0" w:color="auto"/>
      </w:divBdr>
    </w:div>
    <w:div w:id="1878930842">
      <w:marLeft w:val="480"/>
      <w:marRight w:val="0"/>
      <w:marTop w:val="0"/>
      <w:marBottom w:val="0"/>
      <w:divBdr>
        <w:top w:val="none" w:sz="0" w:space="0" w:color="auto"/>
        <w:left w:val="none" w:sz="0" w:space="0" w:color="auto"/>
        <w:bottom w:val="none" w:sz="0" w:space="0" w:color="auto"/>
        <w:right w:val="none" w:sz="0" w:space="0" w:color="auto"/>
      </w:divBdr>
    </w:div>
    <w:div w:id="1878931952">
      <w:marLeft w:val="480"/>
      <w:marRight w:val="0"/>
      <w:marTop w:val="0"/>
      <w:marBottom w:val="0"/>
      <w:divBdr>
        <w:top w:val="none" w:sz="0" w:space="0" w:color="auto"/>
        <w:left w:val="none" w:sz="0" w:space="0" w:color="auto"/>
        <w:bottom w:val="none" w:sz="0" w:space="0" w:color="auto"/>
        <w:right w:val="none" w:sz="0" w:space="0" w:color="auto"/>
      </w:divBdr>
    </w:div>
    <w:div w:id="1879003468">
      <w:marLeft w:val="480"/>
      <w:marRight w:val="0"/>
      <w:marTop w:val="0"/>
      <w:marBottom w:val="0"/>
      <w:divBdr>
        <w:top w:val="none" w:sz="0" w:space="0" w:color="auto"/>
        <w:left w:val="none" w:sz="0" w:space="0" w:color="auto"/>
        <w:bottom w:val="none" w:sz="0" w:space="0" w:color="auto"/>
        <w:right w:val="none" w:sz="0" w:space="0" w:color="auto"/>
      </w:divBdr>
    </w:div>
    <w:div w:id="1879009687">
      <w:marLeft w:val="480"/>
      <w:marRight w:val="0"/>
      <w:marTop w:val="0"/>
      <w:marBottom w:val="0"/>
      <w:divBdr>
        <w:top w:val="none" w:sz="0" w:space="0" w:color="auto"/>
        <w:left w:val="none" w:sz="0" w:space="0" w:color="auto"/>
        <w:bottom w:val="none" w:sz="0" w:space="0" w:color="auto"/>
        <w:right w:val="none" w:sz="0" w:space="0" w:color="auto"/>
      </w:divBdr>
    </w:div>
    <w:div w:id="1879048531">
      <w:marLeft w:val="480"/>
      <w:marRight w:val="0"/>
      <w:marTop w:val="0"/>
      <w:marBottom w:val="0"/>
      <w:divBdr>
        <w:top w:val="none" w:sz="0" w:space="0" w:color="auto"/>
        <w:left w:val="none" w:sz="0" w:space="0" w:color="auto"/>
        <w:bottom w:val="none" w:sz="0" w:space="0" w:color="auto"/>
        <w:right w:val="none" w:sz="0" w:space="0" w:color="auto"/>
      </w:divBdr>
    </w:div>
    <w:div w:id="1879076343">
      <w:marLeft w:val="480"/>
      <w:marRight w:val="0"/>
      <w:marTop w:val="0"/>
      <w:marBottom w:val="0"/>
      <w:divBdr>
        <w:top w:val="none" w:sz="0" w:space="0" w:color="auto"/>
        <w:left w:val="none" w:sz="0" w:space="0" w:color="auto"/>
        <w:bottom w:val="none" w:sz="0" w:space="0" w:color="auto"/>
        <w:right w:val="none" w:sz="0" w:space="0" w:color="auto"/>
      </w:divBdr>
    </w:div>
    <w:div w:id="1879079701">
      <w:marLeft w:val="480"/>
      <w:marRight w:val="0"/>
      <w:marTop w:val="0"/>
      <w:marBottom w:val="0"/>
      <w:divBdr>
        <w:top w:val="none" w:sz="0" w:space="0" w:color="auto"/>
        <w:left w:val="none" w:sz="0" w:space="0" w:color="auto"/>
        <w:bottom w:val="none" w:sz="0" w:space="0" w:color="auto"/>
        <w:right w:val="none" w:sz="0" w:space="0" w:color="auto"/>
      </w:divBdr>
    </w:div>
    <w:div w:id="1879196668">
      <w:marLeft w:val="480"/>
      <w:marRight w:val="0"/>
      <w:marTop w:val="0"/>
      <w:marBottom w:val="0"/>
      <w:divBdr>
        <w:top w:val="none" w:sz="0" w:space="0" w:color="auto"/>
        <w:left w:val="none" w:sz="0" w:space="0" w:color="auto"/>
        <w:bottom w:val="none" w:sz="0" w:space="0" w:color="auto"/>
        <w:right w:val="none" w:sz="0" w:space="0" w:color="auto"/>
      </w:divBdr>
    </w:div>
    <w:div w:id="1879245697">
      <w:marLeft w:val="480"/>
      <w:marRight w:val="0"/>
      <w:marTop w:val="0"/>
      <w:marBottom w:val="0"/>
      <w:divBdr>
        <w:top w:val="none" w:sz="0" w:space="0" w:color="auto"/>
        <w:left w:val="none" w:sz="0" w:space="0" w:color="auto"/>
        <w:bottom w:val="none" w:sz="0" w:space="0" w:color="auto"/>
        <w:right w:val="none" w:sz="0" w:space="0" w:color="auto"/>
      </w:divBdr>
    </w:div>
    <w:div w:id="1879314046">
      <w:marLeft w:val="480"/>
      <w:marRight w:val="0"/>
      <w:marTop w:val="0"/>
      <w:marBottom w:val="0"/>
      <w:divBdr>
        <w:top w:val="none" w:sz="0" w:space="0" w:color="auto"/>
        <w:left w:val="none" w:sz="0" w:space="0" w:color="auto"/>
        <w:bottom w:val="none" w:sz="0" w:space="0" w:color="auto"/>
        <w:right w:val="none" w:sz="0" w:space="0" w:color="auto"/>
      </w:divBdr>
    </w:div>
    <w:div w:id="1879315569">
      <w:marLeft w:val="480"/>
      <w:marRight w:val="0"/>
      <w:marTop w:val="0"/>
      <w:marBottom w:val="0"/>
      <w:divBdr>
        <w:top w:val="none" w:sz="0" w:space="0" w:color="auto"/>
        <w:left w:val="none" w:sz="0" w:space="0" w:color="auto"/>
        <w:bottom w:val="none" w:sz="0" w:space="0" w:color="auto"/>
        <w:right w:val="none" w:sz="0" w:space="0" w:color="auto"/>
      </w:divBdr>
    </w:div>
    <w:div w:id="1879321620">
      <w:marLeft w:val="480"/>
      <w:marRight w:val="0"/>
      <w:marTop w:val="0"/>
      <w:marBottom w:val="0"/>
      <w:divBdr>
        <w:top w:val="none" w:sz="0" w:space="0" w:color="auto"/>
        <w:left w:val="none" w:sz="0" w:space="0" w:color="auto"/>
        <w:bottom w:val="none" w:sz="0" w:space="0" w:color="auto"/>
        <w:right w:val="none" w:sz="0" w:space="0" w:color="auto"/>
      </w:divBdr>
    </w:div>
    <w:div w:id="1879387427">
      <w:marLeft w:val="480"/>
      <w:marRight w:val="0"/>
      <w:marTop w:val="0"/>
      <w:marBottom w:val="0"/>
      <w:divBdr>
        <w:top w:val="none" w:sz="0" w:space="0" w:color="auto"/>
        <w:left w:val="none" w:sz="0" w:space="0" w:color="auto"/>
        <w:bottom w:val="none" w:sz="0" w:space="0" w:color="auto"/>
        <w:right w:val="none" w:sz="0" w:space="0" w:color="auto"/>
      </w:divBdr>
    </w:div>
    <w:div w:id="1879392397">
      <w:marLeft w:val="480"/>
      <w:marRight w:val="0"/>
      <w:marTop w:val="0"/>
      <w:marBottom w:val="0"/>
      <w:divBdr>
        <w:top w:val="none" w:sz="0" w:space="0" w:color="auto"/>
        <w:left w:val="none" w:sz="0" w:space="0" w:color="auto"/>
        <w:bottom w:val="none" w:sz="0" w:space="0" w:color="auto"/>
        <w:right w:val="none" w:sz="0" w:space="0" w:color="auto"/>
      </w:divBdr>
    </w:div>
    <w:div w:id="1879392935">
      <w:marLeft w:val="480"/>
      <w:marRight w:val="0"/>
      <w:marTop w:val="0"/>
      <w:marBottom w:val="0"/>
      <w:divBdr>
        <w:top w:val="none" w:sz="0" w:space="0" w:color="auto"/>
        <w:left w:val="none" w:sz="0" w:space="0" w:color="auto"/>
        <w:bottom w:val="none" w:sz="0" w:space="0" w:color="auto"/>
        <w:right w:val="none" w:sz="0" w:space="0" w:color="auto"/>
      </w:divBdr>
    </w:div>
    <w:div w:id="1879464134">
      <w:marLeft w:val="480"/>
      <w:marRight w:val="0"/>
      <w:marTop w:val="0"/>
      <w:marBottom w:val="0"/>
      <w:divBdr>
        <w:top w:val="none" w:sz="0" w:space="0" w:color="auto"/>
        <w:left w:val="none" w:sz="0" w:space="0" w:color="auto"/>
        <w:bottom w:val="none" w:sz="0" w:space="0" w:color="auto"/>
        <w:right w:val="none" w:sz="0" w:space="0" w:color="auto"/>
      </w:divBdr>
    </w:div>
    <w:div w:id="1879468166">
      <w:marLeft w:val="480"/>
      <w:marRight w:val="0"/>
      <w:marTop w:val="0"/>
      <w:marBottom w:val="0"/>
      <w:divBdr>
        <w:top w:val="none" w:sz="0" w:space="0" w:color="auto"/>
        <w:left w:val="none" w:sz="0" w:space="0" w:color="auto"/>
        <w:bottom w:val="none" w:sz="0" w:space="0" w:color="auto"/>
        <w:right w:val="none" w:sz="0" w:space="0" w:color="auto"/>
      </w:divBdr>
    </w:div>
    <w:div w:id="1879538248">
      <w:marLeft w:val="480"/>
      <w:marRight w:val="0"/>
      <w:marTop w:val="0"/>
      <w:marBottom w:val="0"/>
      <w:divBdr>
        <w:top w:val="none" w:sz="0" w:space="0" w:color="auto"/>
        <w:left w:val="none" w:sz="0" w:space="0" w:color="auto"/>
        <w:bottom w:val="none" w:sz="0" w:space="0" w:color="auto"/>
        <w:right w:val="none" w:sz="0" w:space="0" w:color="auto"/>
      </w:divBdr>
    </w:div>
    <w:div w:id="1879659195">
      <w:marLeft w:val="480"/>
      <w:marRight w:val="0"/>
      <w:marTop w:val="0"/>
      <w:marBottom w:val="0"/>
      <w:divBdr>
        <w:top w:val="none" w:sz="0" w:space="0" w:color="auto"/>
        <w:left w:val="none" w:sz="0" w:space="0" w:color="auto"/>
        <w:bottom w:val="none" w:sz="0" w:space="0" w:color="auto"/>
        <w:right w:val="none" w:sz="0" w:space="0" w:color="auto"/>
      </w:divBdr>
    </w:div>
    <w:div w:id="1879664728">
      <w:marLeft w:val="480"/>
      <w:marRight w:val="0"/>
      <w:marTop w:val="0"/>
      <w:marBottom w:val="0"/>
      <w:divBdr>
        <w:top w:val="none" w:sz="0" w:space="0" w:color="auto"/>
        <w:left w:val="none" w:sz="0" w:space="0" w:color="auto"/>
        <w:bottom w:val="none" w:sz="0" w:space="0" w:color="auto"/>
        <w:right w:val="none" w:sz="0" w:space="0" w:color="auto"/>
      </w:divBdr>
    </w:div>
    <w:div w:id="1879733886">
      <w:marLeft w:val="480"/>
      <w:marRight w:val="0"/>
      <w:marTop w:val="0"/>
      <w:marBottom w:val="0"/>
      <w:divBdr>
        <w:top w:val="none" w:sz="0" w:space="0" w:color="auto"/>
        <w:left w:val="none" w:sz="0" w:space="0" w:color="auto"/>
        <w:bottom w:val="none" w:sz="0" w:space="0" w:color="auto"/>
        <w:right w:val="none" w:sz="0" w:space="0" w:color="auto"/>
      </w:divBdr>
    </w:div>
    <w:div w:id="1879735716">
      <w:marLeft w:val="480"/>
      <w:marRight w:val="0"/>
      <w:marTop w:val="0"/>
      <w:marBottom w:val="0"/>
      <w:divBdr>
        <w:top w:val="none" w:sz="0" w:space="0" w:color="auto"/>
        <w:left w:val="none" w:sz="0" w:space="0" w:color="auto"/>
        <w:bottom w:val="none" w:sz="0" w:space="0" w:color="auto"/>
        <w:right w:val="none" w:sz="0" w:space="0" w:color="auto"/>
      </w:divBdr>
    </w:div>
    <w:div w:id="1879779002">
      <w:marLeft w:val="480"/>
      <w:marRight w:val="0"/>
      <w:marTop w:val="0"/>
      <w:marBottom w:val="0"/>
      <w:divBdr>
        <w:top w:val="none" w:sz="0" w:space="0" w:color="auto"/>
        <w:left w:val="none" w:sz="0" w:space="0" w:color="auto"/>
        <w:bottom w:val="none" w:sz="0" w:space="0" w:color="auto"/>
        <w:right w:val="none" w:sz="0" w:space="0" w:color="auto"/>
      </w:divBdr>
    </w:div>
    <w:div w:id="1879779806">
      <w:marLeft w:val="480"/>
      <w:marRight w:val="0"/>
      <w:marTop w:val="0"/>
      <w:marBottom w:val="0"/>
      <w:divBdr>
        <w:top w:val="none" w:sz="0" w:space="0" w:color="auto"/>
        <w:left w:val="none" w:sz="0" w:space="0" w:color="auto"/>
        <w:bottom w:val="none" w:sz="0" w:space="0" w:color="auto"/>
        <w:right w:val="none" w:sz="0" w:space="0" w:color="auto"/>
      </w:divBdr>
    </w:div>
    <w:div w:id="1879931201">
      <w:marLeft w:val="480"/>
      <w:marRight w:val="0"/>
      <w:marTop w:val="0"/>
      <w:marBottom w:val="0"/>
      <w:divBdr>
        <w:top w:val="none" w:sz="0" w:space="0" w:color="auto"/>
        <w:left w:val="none" w:sz="0" w:space="0" w:color="auto"/>
        <w:bottom w:val="none" w:sz="0" w:space="0" w:color="auto"/>
        <w:right w:val="none" w:sz="0" w:space="0" w:color="auto"/>
      </w:divBdr>
    </w:div>
    <w:div w:id="1879932420">
      <w:marLeft w:val="480"/>
      <w:marRight w:val="0"/>
      <w:marTop w:val="0"/>
      <w:marBottom w:val="0"/>
      <w:divBdr>
        <w:top w:val="none" w:sz="0" w:space="0" w:color="auto"/>
        <w:left w:val="none" w:sz="0" w:space="0" w:color="auto"/>
        <w:bottom w:val="none" w:sz="0" w:space="0" w:color="auto"/>
        <w:right w:val="none" w:sz="0" w:space="0" w:color="auto"/>
      </w:divBdr>
    </w:div>
    <w:div w:id="1879971706">
      <w:marLeft w:val="480"/>
      <w:marRight w:val="0"/>
      <w:marTop w:val="0"/>
      <w:marBottom w:val="0"/>
      <w:divBdr>
        <w:top w:val="none" w:sz="0" w:space="0" w:color="auto"/>
        <w:left w:val="none" w:sz="0" w:space="0" w:color="auto"/>
        <w:bottom w:val="none" w:sz="0" w:space="0" w:color="auto"/>
        <w:right w:val="none" w:sz="0" w:space="0" w:color="auto"/>
      </w:divBdr>
    </w:div>
    <w:div w:id="1880047138">
      <w:marLeft w:val="480"/>
      <w:marRight w:val="0"/>
      <w:marTop w:val="0"/>
      <w:marBottom w:val="0"/>
      <w:divBdr>
        <w:top w:val="none" w:sz="0" w:space="0" w:color="auto"/>
        <w:left w:val="none" w:sz="0" w:space="0" w:color="auto"/>
        <w:bottom w:val="none" w:sz="0" w:space="0" w:color="auto"/>
        <w:right w:val="none" w:sz="0" w:space="0" w:color="auto"/>
      </w:divBdr>
    </w:div>
    <w:div w:id="1880048549">
      <w:marLeft w:val="480"/>
      <w:marRight w:val="0"/>
      <w:marTop w:val="0"/>
      <w:marBottom w:val="0"/>
      <w:divBdr>
        <w:top w:val="none" w:sz="0" w:space="0" w:color="auto"/>
        <w:left w:val="none" w:sz="0" w:space="0" w:color="auto"/>
        <w:bottom w:val="none" w:sz="0" w:space="0" w:color="auto"/>
        <w:right w:val="none" w:sz="0" w:space="0" w:color="auto"/>
      </w:divBdr>
    </w:div>
    <w:div w:id="1880049923">
      <w:marLeft w:val="480"/>
      <w:marRight w:val="0"/>
      <w:marTop w:val="0"/>
      <w:marBottom w:val="0"/>
      <w:divBdr>
        <w:top w:val="none" w:sz="0" w:space="0" w:color="auto"/>
        <w:left w:val="none" w:sz="0" w:space="0" w:color="auto"/>
        <w:bottom w:val="none" w:sz="0" w:space="0" w:color="auto"/>
        <w:right w:val="none" w:sz="0" w:space="0" w:color="auto"/>
      </w:divBdr>
    </w:div>
    <w:div w:id="1880194210">
      <w:marLeft w:val="480"/>
      <w:marRight w:val="0"/>
      <w:marTop w:val="0"/>
      <w:marBottom w:val="0"/>
      <w:divBdr>
        <w:top w:val="none" w:sz="0" w:space="0" w:color="auto"/>
        <w:left w:val="none" w:sz="0" w:space="0" w:color="auto"/>
        <w:bottom w:val="none" w:sz="0" w:space="0" w:color="auto"/>
        <w:right w:val="none" w:sz="0" w:space="0" w:color="auto"/>
      </w:divBdr>
    </w:div>
    <w:div w:id="1880236129">
      <w:marLeft w:val="480"/>
      <w:marRight w:val="0"/>
      <w:marTop w:val="0"/>
      <w:marBottom w:val="0"/>
      <w:divBdr>
        <w:top w:val="none" w:sz="0" w:space="0" w:color="auto"/>
        <w:left w:val="none" w:sz="0" w:space="0" w:color="auto"/>
        <w:bottom w:val="none" w:sz="0" w:space="0" w:color="auto"/>
        <w:right w:val="none" w:sz="0" w:space="0" w:color="auto"/>
      </w:divBdr>
    </w:div>
    <w:div w:id="1880237453">
      <w:marLeft w:val="480"/>
      <w:marRight w:val="0"/>
      <w:marTop w:val="0"/>
      <w:marBottom w:val="0"/>
      <w:divBdr>
        <w:top w:val="none" w:sz="0" w:space="0" w:color="auto"/>
        <w:left w:val="none" w:sz="0" w:space="0" w:color="auto"/>
        <w:bottom w:val="none" w:sz="0" w:space="0" w:color="auto"/>
        <w:right w:val="none" w:sz="0" w:space="0" w:color="auto"/>
      </w:divBdr>
    </w:div>
    <w:div w:id="1880238091">
      <w:marLeft w:val="480"/>
      <w:marRight w:val="0"/>
      <w:marTop w:val="0"/>
      <w:marBottom w:val="0"/>
      <w:divBdr>
        <w:top w:val="none" w:sz="0" w:space="0" w:color="auto"/>
        <w:left w:val="none" w:sz="0" w:space="0" w:color="auto"/>
        <w:bottom w:val="none" w:sz="0" w:space="0" w:color="auto"/>
        <w:right w:val="none" w:sz="0" w:space="0" w:color="auto"/>
      </w:divBdr>
    </w:div>
    <w:div w:id="1880238796">
      <w:marLeft w:val="480"/>
      <w:marRight w:val="0"/>
      <w:marTop w:val="0"/>
      <w:marBottom w:val="0"/>
      <w:divBdr>
        <w:top w:val="none" w:sz="0" w:space="0" w:color="auto"/>
        <w:left w:val="none" w:sz="0" w:space="0" w:color="auto"/>
        <w:bottom w:val="none" w:sz="0" w:space="0" w:color="auto"/>
        <w:right w:val="none" w:sz="0" w:space="0" w:color="auto"/>
      </w:divBdr>
    </w:div>
    <w:div w:id="1880315043">
      <w:marLeft w:val="480"/>
      <w:marRight w:val="0"/>
      <w:marTop w:val="0"/>
      <w:marBottom w:val="0"/>
      <w:divBdr>
        <w:top w:val="none" w:sz="0" w:space="0" w:color="auto"/>
        <w:left w:val="none" w:sz="0" w:space="0" w:color="auto"/>
        <w:bottom w:val="none" w:sz="0" w:space="0" w:color="auto"/>
        <w:right w:val="none" w:sz="0" w:space="0" w:color="auto"/>
      </w:divBdr>
    </w:div>
    <w:div w:id="1880429549">
      <w:marLeft w:val="480"/>
      <w:marRight w:val="0"/>
      <w:marTop w:val="0"/>
      <w:marBottom w:val="0"/>
      <w:divBdr>
        <w:top w:val="none" w:sz="0" w:space="0" w:color="auto"/>
        <w:left w:val="none" w:sz="0" w:space="0" w:color="auto"/>
        <w:bottom w:val="none" w:sz="0" w:space="0" w:color="auto"/>
        <w:right w:val="none" w:sz="0" w:space="0" w:color="auto"/>
      </w:divBdr>
    </w:div>
    <w:div w:id="1880435747">
      <w:marLeft w:val="480"/>
      <w:marRight w:val="0"/>
      <w:marTop w:val="0"/>
      <w:marBottom w:val="0"/>
      <w:divBdr>
        <w:top w:val="none" w:sz="0" w:space="0" w:color="auto"/>
        <w:left w:val="none" w:sz="0" w:space="0" w:color="auto"/>
        <w:bottom w:val="none" w:sz="0" w:space="0" w:color="auto"/>
        <w:right w:val="none" w:sz="0" w:space="0" w:color="auto"/>
      </w:divBdr>
    </w:div>
    <w:div w:id="1880436394">
      <w:marLeft w:val="480"/>
      <w:marRight w:val="0"/>
      <w:marTop w:val="0"/>
      <w:marBottom w:val="0"/>
      <w:divBdr>
        <w:top w:val="none" w:sz="0" w:space="0" w:color="auto"/>
        <w:left w:val="none" w:sz="0" w:space="0" w:color="auto"/>
        <w:bottom w:val="none" w:sz="0" w:space="0" w:color="auto"/>
        <w:right w:val="none" w:sz="0" w:space="0" w:color="auto"/>
      </w:divBdr>
    </w:div>
    <w:div w:id="1880506880">
      <w:marLeft w:val="480"/>
      <w:marRight w:val="0"/>
      <w:marTop w:val="0"/>
      <w:marBottom w:val="0"/>
      <w:divBdr>
        <w:top w:val="none" w:sz="0" w:space="0" w:color="auto"/>
        <w:left w:val="none" w:sz="0" w:space="0" w:color="auto"/>
        <w:bottom w:val="none" w:sz="0" w:space="0" w:color="auto"/>
        <w:right w:val="none" w:sz="0" w:space="0" w:color="auto"/>
      </w:divBdr>
    </w:div>
    <w:div w:id="1880627747">
      <w:marLeft w:val="480"/>
      <w:marRight w:val="0"/>
      <w:marTop w:val="0"/>
      <w:marBottom w:val="0"/>
      <w:divBdr>
        <w:top w:val="none" w:sz="0" w:space="0" w:color="auto"/>
        <w:left w:val="none" w:sz="0" w:space="0" w:color="auto"/>
        <w:bottom w:val="none" w:sz="0" w:space="0" w:color="auto"/>
        <w:right w:val="none" w:sz="0" w:space="0" w:color="auto"/>
      </w:divBdr>
    </w:div>
    <w:div w:id="1880704284">
      <w:marLeft w:val="480"/>
      <w:marRight w:val="0"/>
      <w:marTop w:val="0"/>
      <w:marBottom w:val="0"/>
      <w:divBdr>
        <w:top w:val="none" w:sz="0" w:space="0" w:color="auto"/>
        <w:left w:val="none" w:sz="0" w:space="0" w:color="auto"/>
        <w:bottom w:val="none" w:sz="0" w:space="0" w:color="auto"/>
        <w:right w:val="none" w:sz="0" w:space="0" w:color="auto"/>
      </w:divBdr>
    </w:div>
    <w:div w:id="1880707394">
      <w:marLeft w:val="480"/>
      <w:marRight w:val="0"/>
      <w:marTop w:val="0"/>
      <w:marBottom w:val="0"/>
      <w:divBdr>
        <w:top w:val="none" w:sz="0" w:space="0" w:color="auto"/>
        <w:left w:val="none" w:sz="0" w:space="0" w:color="auto"/>
        <w:bottom w:val="none" w:sz="0" w:space="0" w:color="auto"/>
        <w:right w:val="none" w:sz="0" w:space="0" w:color="auto"/>
      </w:divBdr>
    </w:div>
    <w:div w:id="1880773204">
      <w:marLeft w:val="480"/>
      <w:marRight w:val="0"/>
      <w:marTop w:val="0"/>
      <w:marBottom w:val="0"/>
      <w:divBdr>
        <w:top w:val="none" w:sz="0" w:space="0" w:color="auto"/>
        <w:left w:val="none" w:sz="0" w:space="0" w:color="auto"/>
        <w:bottom w:val="none" w:sz="0" w:space="0" w:color="auto"/>
        <w:right w:val="none" w:sz="0" w:space="0" w:color="auto"/>
      </w:divBdr>
    </w:div>
    <w:div w:id="1880781815">
      <w:marLeft w:val="480"/>
      <w:marRight w:val="0"/>
      <w:marTop w:val="0"/>
      <w:marBottom w:val="0"/>
      <w:divBdr>
        <w:top w:val="none" w:sz="0" w:space="0" w:color="auto"/>
        <w:left w:val="none" w:sz="0" w:space="0" w:color="auto"/>
        <w:bottom w:val="none" w:sz="0" w:space="0" w:color="auto"/>
        <w:right w:val="none" w:sz="0" w:space="0" w:color="auto"/>
      </w:divBdr>
    </w:div>
    <w:div w:id="1880821338">
      <w:marLeft w:val="480"/>
      <w:marRight w:val="0"/>
      <w:marTop w:val="0"/>
      <w:marBottom w:val="0"/>
      <w:divBdr>
        <w:top w:val="none" w:sz="0" w:space="0" w:color="auto"/>
        <w:left w:val="none" w:sz="0" w:space="0" w:color="auto"/>
        <w:bottom w:val="none" w:sz="0" w:space="0" w:color="auto"/>
        <w:right w:val="none" w:sz="0" w:space="0" w:color="auto"/>
      </w:divBdr>
    </w:div>
    <w:div w:id="1880900399">
      <w:marLeft w:val="480"/>
      <w:marRight w:val="0"/>
      <w:marTop w:val="0"/>
      <w:marBottom w:val="0"/>
      <w:divBdr>
        <w:top w:val="none" w:sz="0" w:space="0" w:color="auto"/>
        <w:left w:val="none" w:sz="0" w:space="0" w:color="auto"/>
        <w:bottom w:val="none" w:sz="0" w:space="0" w:color="auto"/>
        <w:right w:val="none" w:sz="0" w:space="0" w:color="auto"/>
      </w:divBdr>
    </w:div>
    <w:div w:id="1880970251">
      <w:marLeft w:val="480"/>
      <w:marRight w:val="0"/>
      <w:marTop w:val="0"/>
      <w:marBottom w:val="0"/>
      <w:divBdr>
        <w:top w:val="none" w:sz="0" w:space="0" w:color="auto"/>
        <w:left w:val="none" w:sz="0" w:space="0" w:color="auto"/>
        <w:bottom w:val="none" w:sz="0" w:space="0" w:color="auto"/>
        <w:right w:val="none" w:sz="0" w:space="0" w:color="auto"/>
      </w:divBdr>
    </w:div>
    <w:div w:id="1880975363">
      <w:marLeft w:val="480"/>
      <w:marRight w:val="0"/>
      <w:marTop w:val="0"/>
      <w:marBottom w:val="0"/>
      <w:divBdr>
        <w:top w:val="none" w:sz="0" w:space="0" w:color="auto"/>
        <w:left w:val="none" w:sz="0" w:space="0" w:color="auto"/>
        <w:bottom w:val="none" w:sz="0" w:space="0" w:color="auto"/>
        <w:right w:val="none" w:sz="0" w:space="0" w:color="auto"/>
      </w:divBdr>
    </w:div>
    <w:div w:id="1880975648">
      <w:marLeft w:val="480"/>
      <w:marRight w:val="0"/>
      <w:marTop w:val="0"/>
      <w:marBottom w:val="0"/>
      <w:divBdr>
        <w:top w:val="none" w:sz="0" w:space="0" w:color="auto"/>
        <w:left w:val="none" w:sz="0" w:space="0" w:color="auto"/>
        <w:bottom w:val="none" w:sz="0" w:space="0" w:color="auto"/>
        <w:right w:val="none" w:sz="0" w:space="0" w:color="auto"/>
      </w:divBdr>
    </w:div>
    <w:div w:id="1881089444">
      <w:marLeft w:val="480"/>
      <w:marRight w:val="0"/>
      <w:marTop w:val="0"/>
      <w:marBottom w:val="0"/>
      <w:divBdr>
        <w:top w:val="none" w:sz="0" w:space="0" w:color="auto"/>
        <w:left w:val="none" w:sz="0" w:space="0" w:color="auto"/>
        <w:bottom w:val="none" w:sz="0" w:space="0" w:color="auto"/>
        <w:right w:val="none" w:sz="0" w:space="0" w:color="auto"/>
      </w:divBdr>
    </w:div>
    <w:div w:id="1881165652">
      <w:marLeft w:val="480"/>
      <w:marRight w:val="0"/>
      <w:marTop w:val="0"/>
      <w:marBottom w:val="0"/>
      <w:divBdr>
        <w:top w:val="none" w:sz="0" w:space="0" w:color="auto"/>
        <w:left w:val="none" w:sz="0" w:space="0" w:color="auto"/>
        <w:bottom w:val="none" w:sz="0" w:space="0" w:color="auto"/>
        <w:right w:val="none" w:sz="0" w:space="0" w:color="auto"/>
      </w:divBdr>
    </w:div>
    <w:div w:id="1881165858">
      <w:marLeft w:val="480"/>
      <w:marRight w:val="0"/>
      <w:marTop w:val="0"/>
      <w:marBottom w:val="0"/>
      <w:divBdr>
        <w:top w:val="none" w:sz="0" w:space="0" w:color="auto"/>
        <w:left w:val="none" w:sz="0" w:space="0" w:color="auto"/>
        <w:bottom w:val="none" w:sz="0" w:space="0" w:color="auto"/>
        <w:right w:val="none" w:sz="0" w:space="0" w:color="auto"/>
      </w:divBdr>
    </w:div>
    <w:div w:id="1881165998">
      <w:marLeft w:val="480"/>
      <w:marRight w:val="0"/>
      <w:marTop w:val="0"/>
      <w:marBottom w:val="0"/>
      <w:divBdr>
        <w:top w:val="none" w:sz="0" w:space="0" w:color="auto"/>
        <w:left w:val="none" w:sz="0" w:space="0" w:color="auto"/>
        <w:bottom w:val="none" w:sz="0" w:space="0" w:color="auto"/>
        <w:right w:val="none" w:sz="0" w:space="0" w:color="auto"/>
      </w:divBdr>
    </w:div>
    <w:div w:id="1881211409">
      <w:marLeft w:val="480"/>
      <w:marRight w:val="0"/>
      <w:marTop w:val="0"/>
      <w:marBottom w:val="0"/>
      <w:divBdr>
        <w:top w:val="none" w:sz="0" w:space="0" w:color="auto"/>
        <w:left w:val="none" w:sz="0" w:space="0" w:color="auto"/>
        <w:bottom w:val="none" w:sz="0" w:space="0" w:color="auto"/>
        <w:right w:val="none" w:sz="0" w:space="0" w:color="auto"/>
      </w:divBdr>
    </w:div>
    <w:div w:id="1881236407">
      <w:marLeft w:val="480"/>
      <w:marRight w:val="0"/>
      <w:marTop w:val="0"/>
      <w:marBottom w:val="0"/>
      <w:divBdr>
        <w:top w:val="none" w:sz="0" w:space="0" w:color="auto"/>
        <w:left w:val="none" w:sz="0" w:space="0" w:color="auto"/>
        <w:bottom w:val="none" w:sz="0" w:space="0" w:color="auto"/>
        <w:right w:val="none" w:sz="0" w:space="0" w:color="auto"/>
      </w:divBdr>
    </w:div>
    <w:div w:id="1881243480">
      <w:marLeft w:val="480"/>
      <w:marRight w:val="0"/>
      <w:marTop w:val="0"/>
      <w:marBottom w:val="0"/>
      <w:divBdr>
        <w:top w:val="none" w:sz="0" w:space="0" w:color="auto"/>
        <w:left w:val="none" w:sz="0" w:space="0" w:color="auto"/>
        <w:bottom w:val="none" w:sz="0" w:space="0" w:color="auto"/>
        <w:right w:val="none" w:sz="0" w:space="0" w:color="auto"/>
      </w:divBdr>
    </w:div>
    <w:div w:id="1881283825">
      <w:marLeft w:val="480"/>
      <w:marRight w:val="0"/>
      <w:marTop w:val="0"/>
      <w:marBottom w:val="0"/>
      <w:divBdr>
        <w:top w:val="none" w:sz="0" w:space="0" w:color="auto"/>
        <w:left w:val="none" w:sz="0" w:space="0" w:color="auto"/>
        <w:bottom w:val="none" w:sz="0" w:space="0" w:color="auto"/>
        <w:right w:val="none" w:sz="0" w:space="0" w:color="auto"/>
      </w:divBdr>
    </w:div>
    <w:div w:id="1881359088">
      <w:marLeft w:val="480"/>
      <w:marRight w:val="0"/>
      <w:marTop w:val="0"/>
      <w:marBottom w:val="0"/>
      <w:divBdr>
        <w:top w:val="none" w:sz="0" w:space="0" w:color="auto"/>
        <w:left w:val="none" w:sz="0" w:space="0" w:color="auto"/>
        <w:bottom w:val="none" w:sz="0" w:space="0" w:color="auto"/>
        <w:right w:val="none" w:sz="0" w:space="0" w:color="auto"/>
      </w:divBdr>
    </w:div>
    <w:div w:id="1881430556">
      <w:marLeft w:val="480"/>
      <w:marRight w:val="0"/>
      <w:marTop w:val="0"/>
      <w:marBottom w:val="0"/>
      <w:divBdr>
        <w:top w:val="none" w:sz="0" w:space="0" w:color="auto"/>
        <w:left w:val="none" w:sz="0" w:space="0" w:color="auto"/>
        <w:bottom w:val="none" w:sz="0" w:space="0" w:color="auto"/>
        <w:right w:val="none" w:sz="0" w:space="0" w:color="auto"/>
      </w:divBdr>
    </w:div>
    <w:div w:id="1881431036">
      <w:marLeft w:val="480"/>
      <w:marRight w:val="0"/>
      <w:marTop w:val="0"/>
      <w:marBottom w:val="0"/>
      <w:divBdr>
        <w:top w:val="none" w:sz="0" w:space="0" w:color="auto"/>
        <w:left w:val="none" w:sz="0" w:space="0" w:color="auto"/>
        <w:bottom w:val="none" w:sz="0" w:space="0" w:color="auto"/>
        <w:right w:val="none" w:sz="0" w:space="0" w:color="auto"/>
      </w:divBdr>
    </w:div>
    <w:div w:id="1881437815">
      <w:marLeft w:val="480"/>
      <w:marRight w:val="0"/>
      <w:marTop w:val="0"/>
      <w:marBottom w:val="0"/>
      <w:divBdr>
        <w:top w:val="none" w:sz="0" w:space="0" w:color="auto"/>
        <w:left w:val="none" w:sz="0" w:space="0" w:color="auto"/>
        <w:bottom w:val="none" w:sz="0" w:space="0" w:color="auto"/>
        <w:right w:val="none" w:sz="0" w:space="0" w:color="auto"/>
      </w:divBdr>
    </w:div>
    <w:div w:id="1881477925">
      <w:marLeft w:val="480"/>
      <w:marRight w:val="0"/>
      <w:marTop w:val="0"/>
      <w:marBottom w:val="0"/>
      <w:divBdr>
        <w:top w:val="none" w:sz="0" w:space="0" w:color="auto"/>
        <w:left w:val="none" w:sz="0" w:space="0" w:color="auto"/>
        <w:bottom w:val="none" w:sz="0" w:space="0" w:color="auto"/>
        <w:right w:val="none" w:sz="0" w:space="0" w:color="auto"/>
      </w:divBdr>
    </w:div>
    <w:div w:id="1881550016">
      <w:marLeft w:val="480"/>
      <w:marRight w:val="0"/>
      <w:marTop w:val="0"/>
      <w:marBottom w:val="0"/>
      <w:divBdr>
        <w:top w:val="none" w:sz="0" w:space="0" w:color="auto"/>
        <w:left w:val="none" w:sz="0" w:space="0" w:color="auto"/>
        <w:bottom w:val="none" w:sz="0" w:space="0" w:color="auto"/>
        <w:right w:val="none" w:sz="0" w:space="0" w:color="auto"/>
      </w:divBdr>
    </w:div>
    <w:div w:id="1881551990">
      <w:marLeft w:val="480"/>
      <w:marRight w:val="0"/>
      <w:marTop w:val="0"/>
      <w:marBottom w:val="0"/>
      <w:divBdr>
        <w:top w:val="none" w:sz="0" w:space="0" w:color="auto"/>
        <w:left w:val="none" w:sz="0" w:space="0" w:color="auto"/>
        <w:bottom w:val="none" w:sz="0" w:space="0" w:color="auto"/>
        <w:right w:val="none" w:sz="0" w:space="0" w:color="auto"/>
      </w:divBdr>
    </w:div>
    <w:div w:id="1881623058">
      <w:marLeft w:val="480"/>
      <w:marRight w:val="0"/>
      <w:marTop w:val="0"/>
      <w:marBottom w:val="0"/>
      <w:divBdr>
        <w:top w:val="none" w:sz="0" w:space="0" w:color="auto"/>
        <w:left w:val="none" w:sz="0" w:space="0" w:color="auto"/>
        <w:bottom w:val="none" w:sz="0" w:space="0" w:color="auto"/>
        <w:right w:val="none" w:sz="0" w:space="0" w:color="auto"/>
      </w:divBdr>
    </w:div>
    <w:div w:id="1881672700">
      <w:marLeft w:val="480"/>
      <w:marRight w:val="0"/>
      <w:marTop w:val="0"/>
      <w:marBottom w:val="0"/>
      <w:divBdr>
        <w:top w:val="none" w:sz="0" w:space="0" w:color="auto"/>
        <w:left w:val="none" w:sz="0" w:space="0" w:color="auto"/>
        <w:bottom w:val="none" w:sz="0" w:space="0" w:color="auto"/>
        <w:right w:val="none" w:sz="0" w:space="0" w:color="auto"/>
      </w:divBdr>
    </w:div>
    <w:div w:id="1881673420">
      <w:marLeft w:val="480"/>
      <w:marRight w:val="0"/>
      <w:marTop w:val="0"/>
      <w:marBottom w:val="0"/>
      <w:divBdr>
        <w:top w:val="none" w:sz="0" w:space="0" w:color="auto"/>
        <w:left w:val="none" w:sz="0" w:space="0" w:color="auto"/>
        <w:bottom w:val="none" w:sz="0" w:space="0" w:color="auto"/>
        <w:right w:val="none" w:sz="0" w:space="0" w:color="auto"/>
      </w:divBdr>
    </w:div>
    <w:div w:id="1881698595">
      <w:marLeft w:val="480"/>
      <w:marRight w:val="0"/>
      <w:marTop w:val="0"/>
      <w:marBottom w:val="0"/>
      <w:divBdr>
        <w:top w:val="none" w:sz="0" w:space="0" w:color="auto"/>
        <w:left w:val="none" w:sz="0" w:space="0" w:color="auto"/>
        <w:bottom w:val="none" w:sz="0" w:space="0" w:color="auto"/>
        <w:right w:val="none" w:sz="0" w:space="0" w:color="auto"/>
      </w:divBdr>
    </w:div>
    <w:div w:id="1881744306">
      <w:marLeft w:val="480"/>
      <w:marRight w:val="0"/>
      <w:marTop w:val="0"/>
      <w:marBottom w:val="0"/>
      <w:divBdr>
        <w:top w:val="none" w:sz="0" w:space="0" w:color="auto"/>
        <w:left w:val="none" w:sz="0" w:space="0" w:color="auto"/>
        <w:bottom w:val="none" w:sz="0" w:space="0" w:color="auto"/>
        <w:right w:val="none" w:sz="0" w:space="0" w:color="auto"/>
      </w:divBdr>
    </w:div>
    <w:div w:id="1881935645">
      <w:marLeft w:val="480"/>
      <w:marRight w:val="0"/>
      <w:marTop w:val="0"/>
      <w:marBottom w:val="0"/>
      <w:divBdr>
        <w:top w:val="none" w:sz="0" w:space="0" w:color="auto"/>
        <w:left w:val="none" w:sz="0" w:space="0" w:color="auto"/>
        <w:bottom w:val="none" w:sz="0" w:space="0" w:color="auto"/>
        <w:right w:val="none" w:sz="0" w:space="0" w:color="auto"/>
      </w:divBdr>
    </w:div>
    <w:div w:id="1882013892">
      <w:marLeft w:val="480"/>
      <w:marRight w:val="0"/>
      <w:marTop w:val="0"/>
      <w:marBottom w:val="0"/>
      <w:divBdr>
        <w:top w:val="none" w:sz="0" w:space="0" w:color="auto"/>
        <w:left w:val="none" w:sz="0" w:space="0" w:color="auto"/>
        <w:bottom w:val="none" w:sz="0" w:space="0" w:color="auto"/>
        <w:right w:val="none" w:sz="0" w:space="0" w:color="auto"/>
      </w:divBdr>
    </w:div>
    <w:div w:id="1882160466">
      <w:marLeft w:val="480"/>
      <w:marRight w:val="0"/>
      <w:marTop w:val="0"/>
      <w:marBottom w:val="0"/>
      <w:divBdr>
        <w:top w:val="none" w:sz="0" w:space="0" w:color="auto"/>
        <w:left w:val="none" w:sz="0" w:space="0" w:color="auto"/>
        <w:bottom w:val="none" w:sz="0" w:space="0" w:color="auto"/>
        <w:right w:val="none" w:sz="0" w:space="0" w:color="auto"/>
      </w:divBdr>
    </w:div>
    <w:div w:id="1882201742">
      <w:marLeft w:val="480"/>
      <w:marRight w:val="0"/>
      <w:marTop w:val="0"/>
      <w:marBottom w:val="0"/>
      <w:divBdr>
        <w:top w:val="none" w:sz="0" w:space="0" w:color="auto"/>
        <w:left w:val="none" w:sz="0" w:space="0" w:color="auto"/>
        <w:bottom w:val="none" w:sz="0" w:space="0" w:color="auto"/>
        <w:right w:val="none" w:sz="0" w:space="0" w:color="auto"/>
      </w:divBdr>
    </w:div>
    <w:div w:id="1882208244">
      <w:marLeft w:val="480"/>
      <w:marRight w:val="0"/>
      <w:marTop w:val="0"/>
      <w:marBottom w:val="0"/>
      <w:divBdr>
        <w:top w:val="none" w:sz="0" w:space="0" w:color="auto"/>
        <w:left w:val="none" w:sz="0" w:space="0" w:color="auto"/>
        <w:bottom w:val="none" w:sz="0" w:space="0" w:color="auto"/>
        <w:right w:val="none" w:sz="0" w:space="0" w:color="auto"/>
      </w:divBdr>
    </w:div>
    <w:div w:id="1882277444">
      <w:marLeft w:val="480"/>
      <w:marRight w:val="0"/>
      <w:marTop w:val="0"/>
      <w:marBottom w:val="0"/>
      <w:divBdr>
        <w:top w:val="none" w:sz="0" w:space="0" w:color="auto"/>
        <w:left w:val="none" w:sz="0" w:space="0" w:color="auto"/>
        <w:bottom w:val="none" w:sz="0" w:space="0" w:color="auto"/>
        <w:right w:val="none" w:sz="0" w:space="0" w:color="auto"/>
      </w:divBdr>
    </w:div>
    <w:div w:id="1882277919">
      <w:marLeft w:val="480"/>
      <w:marRight w:val="0"/>
      <w:marTop w:val="0"/>
      <w:marBottom w:val="0"/>
      <w:divBdr>
        <w:top w:val="none" w:sz="0" w:space="0" w:color="auto"/>
        <w:left w:val="none" w:sz="0" w:space="0" w:color="auto"/>
        <w:bottom w:val="none" w:sz="0" w:space="0" w:color="auto"/>
        <w:right w:val="none" w:sz="0" w:space="0" w:color="auto"/>
      </w:divBdr>
    </w:div>
    <w:div w:id="1882280597">
      <w:marLeft w:val="480"/>
      <w:marRight w:val="0"/>
      <w:marTop w:val="0"/>
      <w:marBottom w:val="0"/>
      <w:divBdr>
        <w:top w:val="none" w:sz="0" w:space="0" w:color="auto"/>
        <w:left w:val="none" w:sz="0" w:space="0" w:color="auto"/>
        <w:bottom w:val="none" w:sz="0" w:space="0" w:color="auto"/>
        <w:right w:val="none" w:sz="0" w:space="0" w:color="auto"/>
      </w:divBdr>
    </w:div>
    <w:div w:id="1882327633">
      <w:marLeft w:val="480"/>
      <w:marRight w:val="0"/>
      <w:marTop w:val="0"/>
      <w:marBottom w:val="0"/>
      <w:divBdr>
        <w:top w:val="none" w:sz="0" w:space="0" w:color="auto"/>
        <w:left w:val="none" w:sz="0" w:space="0" w:color="auto"/>
        <w:bottom w:val="none" w:sz="0" w:space="0" w:color="auto"/>
        <w:right w:val="none" w:sz="0" w:space="0" w:color="auto"/>
      </w:divBdr>
    </w:div>
    <w:div w:id="1882355880">
      <w:marLeft w:val="480"/>
      <w:marRight w:val="0"/>
      <w:marTop w:val="0"/>
      <w:marBottom w:val="0"/>
      <w:divBdr>
        <w:top w:val="none" w:sz="0" w:space="0" w:color="auto"/>
        <w:left w:val="none" w:sz="0" w:space="0" w:color="auto"/>
        <w:bottom w:val="none" w:sz="0" w:space="0" w:color="auto"/>
        <w:right w:val="none" w:sz="0" w:space="0" w:color="auto"/>
      </w:divBdr>
    </w:div>
    <w:div w:id="1882397164">
      <w:marLeft w:val="480"/>
      <w:marRight w:val="0"/>
      <w:marTop w:val="0"/>
      <w:marBottom w:val="0"/>
      <w:divBdr>
        <w:top w:val="none" w:sz="0" w:space="0" w:color="auto"/>
        <w:left w:val="none" w:sz="0" w:space="0" w:color="auto"/>
        <w:bottom w:val="none" w:sz="0" w:space="0" w:color="auto"/>
        <w:right w:val="none" w:sz="0" w:space="0" w:color="auto"/>
      </w:divBdr>
    </w:div>
    <w:div w:id="1882402995">
      <w:marLeft w:val="480"/>
      <w:marRight w:val="0"/>
      <w:marTop w:val="0"/>
      <w:marBottom w:val="0"/>
      <w:divBdr>
        <w:top w:val="none" w:sz="0" w:space="0" w:color="auto"/>
        <w:left w:val="none" w:sz="0" w:space="0" w:color="auto"/>
        <w:bottom w:val="none" w:sz="0" w:space="0" w:color="auto"/>
        <w:right w:val="none" w:sz="0" w:space="0" w:color="auto"/>
      </w:divBdr>
    </w:div>
    <w:div w:id="1882403936">
      <w:marLeft w:val="480"/>
      <w:marRight w:val="0"/>
      <w:marTop w:val="0"/>
      <w:marBottom w:val="0"/>
      <w:divBdr>
        <w:top w:val="none" w:sz="0" w:space="0" w:color="auto"/>
        <w:left w:val="none" w:sz="0" w:space="0" w:color="auto"/>
        <w:bottom w:val="none" w:sz="0" w:space="0" w:color="auto"/>
        <w:right w:val="none" w:sz="0" w:space="0" w:color="auto"/>
      </w:divBdr>
    </w:div>
    <w:div w:id="1882476545">
      <w:marLeft w:val="480"/>
      <w:marRight w:val="0"/>
      <w:marTop w:val="0"/>
      <w:marBottom w:val="0"/>
      <w:divBdr>
        <w:top w:val="none" w:sz="0" w:space="0" w:color="auto"/>
        <w:left w:val="none" w:sz="0" w:space="0" w:color="auto"/>
        <w:bottom w:val="none" w:sz="0" w:space="0" w:color="auto"/>
        <w:right w:val="none" w:sz="0" w:space="0" w:color="auto"/>
      </w:divBdr>
    </w:div>
    <w:div w:id="1882479854">
      <w:marLeft w:val="480"/>
      <w:marRight w:val="0"/>
      <w:marTop w:val="0"/>
      <w:marBottom w:val="0"/>
      <w:divBdr>
        <w:top w:val="none" w:sz="0" w:space="0" w:color="auto"/>
        <w:left w:val="none" w:sz="0" w:space="0" w:color="auto"/>
        <w:bottom w:val="none" w:sz="0" w:space="0" w:color="auto"/>
        <w:right w:val="none" w:sz="0" w:space="0" w:color="auto"/>
      </w:divBdr>
    </w:div>
    <w:div w:id="1882546215">
      <w:marLeft w:val="480"/>
      <w:marRight w:val="0"/>
      <w:marTop w:val="0"/>
      <w:marBottom w:val="0"/>
      <w:divBdr>
        <w:top w:val="none" w:sz="0" w:space="0" w:color="auto"/>
        <w:left w:val="none" w:sz="0" w:space="0" w:color="auto"/>
        <w:bottom w:val="none" w:sz="0" w:space="0" w:color="auto"/>
        <w:right w:val="none" w:sz="0" w:space="0" w:color="auto"/>
      </w:divBdr>
    </w:div>
    <w:div w:id="1882589092">
      <w:marLeft w:val="480"/>
      <w:marRight w:val="0"/>
      <w:marTop w:val="0"/>
      <w:marBottom w:val="0"/>
      <w:divBdr>
        <w:top w:val="none" w:sz="0" w:space="0" w:color="auto"/>
        <w:left w:val="none" w:sz="0" w:space="0" w:color="auto"/>
        <w:bottom w:val="none" w:sz="0" w:space="0" w:color="auto"/>
        <w:right w:val="none" w:sz="0" w:space="0" w:color="auto"/>
      </w:divBdr>
    </w:div>
    <w:div w:id="1882590382">
      <w:marLeft w:val="480"/>
      <w:marRight w:val="0"/>
      <w:marTop w:val="0"/>
      <w:marBottom w:val="0"/>
      <w:divBdr>
        <w:top w:val="none" w:sz="0" w:space="0" w:color="auto"/>
        <w:left w:val="none" w:sz="0" w:space="0" w:color="auto"/>
        <w:bottom w:val="none" w:sz="0" w:space="0" w:color="auto"/>
        <w:right w:val="none" w:sz="0" w:space="0" w:color="auto"/>
      </w:divBdr>
    </w:div>
    <w:div w:id="1882595516">
      <w:marLeft w:val="480"/>
      <w:marRight w:val="0"/>
      <w:marTop w:val="0"/>
      <w:marBottom w:val="0"/>
      <w:divBdr>
        <w:top w:val="none" w:sz="0" w:space="0" w:color="auto"/>
        <w:left w:val="none" w:sz="0" w:space="0" w:color="auto"/>
        <w:bottom w:val="none" w:sz="0" w:space="0" w:color="auto"/>
        <w:right w:val="none" w:sz="0" w:space="0" w:color="auto"/>
      </w:divBdr>
    </w:div>
    <w:div w:id="1882665329">
      <w:marLeft w:val="480"/>
      <w:marRight w:val="0"/>
      <w:marTop w:val="0"/>
      <w:marBottom w:val="0"/>
      <w:divBdr>
        <w:top w:val="none" w:sz="0" w:space="0" w:color="auto"/>
        <w:left w:val="none" w:sz="0" w:space="0" w:color="auto"/>
        <w:bottom w:val="none" w:sz="0" w:space="0" w:color="auto"/>
        <w:right w:val="none" w:sz="0" w:space="0" w:color="auto"/>
      </w:divBdr>
    </w:div>
    <w:div w:id="1882667800">
      <w:marLeft w:val="480"/>
      <w:marRight w:val="0"/>
      <w:marTop w:val="0"/>
      <w:marBottom w:val="0"/>
      <w:divBdr>
        <w:top w:val="none" w:sz="0" w:space="0" w:color="auto"/>
        <w:left w:val="none" w:sz="0" w:space="0" w:color="auto"/>
        <w:bottom w:val="none" w:sz="0" w:space="0" w:color="auto"/>
        <w:right w:val="none" w:sz="0" w:space="0" w:color="auto"/>
      </w:divBdr>
    </w:div>
    <w:div w:id="1882669270">
      <w:marLeft w:val="480"/>
      <w:marRight w:val="0"/>
      <w:marTop w:val="0"/>
      <w:marBottom w:val="0"/>
      <w:divBdr>
        <w:top w:val="none" w:sz="0" w:space="0" w:color="auto"/>
        <w:left w:val="none" w:sz="0" w:space="0" w:color="auto"/>
        <w:bottom w:val="none" w:sz="0" w:space="0" w:color="auto"/>
        <w:right w:val="none" w:sz="0" w:space="0" w:color="auto"/>
      </w:divBdr>
    </w:div>
    <w:div w:id="1882671494">
      <w:marLeft w:val="480"/>
      <w:marRight w:val="0"/>
      <w:marTop w:val="0"/>
      <w:marBottom w:val="0"/>
      <w:divBdr>
        <w:top w:val="none" w:sz="0" w:space="0" w:color="auto"/>
        <w:left w:val="none" w:sz="0" w:space="0" w:color="auto"/>
        <w:bottom w:val="none" w:sz="0" w:space="0" w:color="auto"/>
        <w:right w:val="none" w:sz="0" w:space="0" w:color="auto"/>
      </w:divBdr>
    </w:div>
    <w:div w:id="1882748565">
      <w:marLeft w:val="480"/>
      <w:marRight w:val="0"/>
      <w:marTop w:val="0"/>
      <w:marBottom w:val="0"/>
      <w:divBdr>
        <w:top w:val="none" w:sz="0" w:space="0" w:color="auto"/>
        <w:left w:val="none" w:sz="0" w:space="0" w:color="auto"/>
        <w:bottom w:val="none" w:sz="0" w:space="0" w:color="auto"/>
        <w:right w:val="none" w:sz="0" w:space="0" w:color="auto"/>
      </w:divBdr>
    </w:div>
    <w:div w:id="1882791316">
      <w:marLeft w:val="480"/>
      <w:marRight w:val="0"/>
      <w:marTop w:val="0"/>
      <w:marBottom w:val="0"/>
      <w:divBdr>
        <w:top w:val="none" w:sz="0" w:space="0" w:color="auto"/>
        <w:left w:val="none" w:sz="0" w:space="0" w:color="auto"/>
        <w:bottom w:val="none" w:sz="0" w:space="0" w:color="auto"/>
        <w:right w:val="none" w:sz="0" w:space="0" w:color="auto"/>
      </w:divBdr>
    </w:div>
    <w:div w:id="1882932803">
      <w:marLeft w:val="480"/>
      <w:marRight w:val="0"/>
      <w:marTop w:val="0"/>
      <w:marBottom w:val="0"/>
      <w:divBdr>
        <w:top w:val="none" w:sz="0" w:space="0" w:color="auto"/>
        <w:left w:val="none" w:sz="0" w:space="0" w:color="auto"/>
        <w:bottom w:val="none" w:sz="0" w:space="0" w:color="auto"/>
        <w:right w:val="none" w:sz="0" w:space="0" w:color="auto"/>
      </w:divBdr>
    </w:div>
    <w:div w:id="1882933553">
      <w:marLeft w:val="480"/>
      <w:marRight w:val="0"/>
      <w:marTop w:val="0"/>
      <w:marBottom w:val="0"/>
      <w:divBdr>
        <w:top w:val="none" w:sz="0" w:space="0" w:color="auto"/>
        <w:left w:val="none" w:sz="0" w:space="0" w:color="auto"/>
        <w:bottom w:val="none" w:sz="0" w:space="0" w:color="auto"/>
        <w:right w:val="none" w:sz="0" w:space="0" w:color="auto"/>
      </w:divBdr>
    </w:div>
    <w:div w:id="1882936994">
      <w:marLeft w:val="480"/>
      <w:marRight w:val="0"/>
      <w:marTop w:val="0"/>
      <w:marBottom w:val="0"/>
      <w:divBdr>
        <w:top w:val="none" w:sz="0" w:space="0" w:color="auto"/>
        <w:left w:val="none" w:sz="0" w:space="0" w:color="auto"/>
        <w:bottom w:val="none" w:sz="0" w:space="0" w:color="auto"/>
        <w:right w:val="none" w:sz="0" w:space="0" w:color="auto"/>
      </w:divBdr>
    </w:div>
    <w:div w:id="1883011810">
      <w:marLeft w:val="480"/>
      <w:marRight w:val="0"/>
      <w:marTop w:val="0"/>
      <w:marBottom w:val="0"/>
      <w:divBdr>
        <w:top w:val="none" w:sz="0" w:space="0" w:color="auto"/>
        <w:left w:val="none" w:sz="0" w:space="0" w:color="auto"/>
        <w:bottom w:val="none" w:sz="0" w:space="0" w:color="auto"/>
        <w:right w:val="none" w:sz="0" w:space="0" w:color="auto"/>
      </w:divBdr>
    </w:div>
    <w:div w:id="1883055824">
      <w:marLeft w:val="480"/>
      <w:marRight w:val="0"/>
      <w:marTop w:val="0"/>
      <w:marBottom w:val="0"/>
      <w:divBdr>
        <w:top w:val="none" w:sz="0" w:space="0" w:color="auto"/>
        <w:left w:val="none" w:sz="0" w:space="0" w:color="auto"/>
        <w:bottom w:val="none" w:sz="0" w:space="0" w:color="auto"/>
        <w:right w:val="none" w:sz="0" w:space="0" w:color="auto"/>
      </w:divBdr>
    </w:div>
    <w:div w:id="1883126793">
      <w:marLeft w:val="480"/>
      <w:marRight w:val="0"/>
      <w:marTop w:val="0"/>
      <w:marBottom w:val="0"/>
      <w:divBdr>
        <w:top w:val="none" w:sz="0" w:space="0" w:color="auto"/>
        <w:left w:val="none" w:sz="0" w:space="0" w:color="auto"/>
        <w:bottom w:val="none" w:sz="0" w:space="0" w:color="auto"/>
        <w:right w:val="none" w:sz="0" w:space="0" w:color="auto"/>
      </w:divBdr>
    </w:div>
    <w:div w:id="1883128035">
      <w:marLeft w:val="480"/>
      <w:marRight w:val="0"/>
      <w:marTop w:val="0"/>
      <w:marBottom w:val="0"/>
      <w:divBdr>
        <w:top w:val="none" w:sz="0" w:space="0" w:color="auto"/>
        <w:left w:val="none" w:sz="0" w:space="0" w:color="auto"/>
        <w:bottom w:val="none" w:sz="0" w:space="0" w:color="auto"/>
        <w:right w:val="none" w:sz="0" w:space="0" w:color="auto"/>
      </w:divBdr>
    </w:div>
    <w:div w:id="1883130921">
      <w:marLeft w:val="480"/>
      <w:marRight w:val="0"/>
      <w:marTop w:val="0"/>
      <w:marBottom w:val="0"/>
      <w:divBdr>
        <w:top w:val="none" w:sz="0" w:space="0" w:color="auto"/>
        <w:left w:val="none" w:sz="0" w:space="0" w:color="auto"/>
        <w:bottom w:val="none" w:sz="0" w:space="0" w:color="auto"/>
        <w:right w:val="none" w:sz="0" w:space="0" w:color="auto"/>
      </w:divBdr>
    </w:div>
    <w:div w:id="1883132546">
      <w:marLeft w:val="480"/>
      <w:marRight w:val="0"/>
      <w:marTop w:val="0"/>
      <w:marBottom w:val="0"/>
      <w:divBdr>
        <w:top w:val="none" w:sz="0" w:space="0" w:color="auto"/>
        <w:left w:val="none" w:sz="0" w:space="0" w:color="auto"/>
        <w:bottom w:val="none" w:sz="0" w:space="0" w:color="auto"/>
        <w:right w:val="none" w:sz="0" w:space="0" w:color="auto"/>
      </w:divBdr>
    </w:div>
    <w:div w:id="1883132937">
      <w:marLeft w:val="480"/>
      <w:marRight w:val="0"/>
      <w:marTop w:val="0"/>
      <w:marBottom w:val="0"/>
      <w:divBdr>
        <w:top w:val="none" w:sz="0" w:space="0" w:color="auto"/>
        <w:left w:val="none" w:sz="0" w:space="0" w:color="auto"/>
        <w:bottom w:val="none" w:sz="0" w:space="0" w:color="auto"/>
        <w:right w:val="none" w:sz="0" w:space="0" w:color="auto"/>
      </w:divBdr>
    </w:div>
    <w:div w:id="1883135095">
      <w:marLeft w:val="480"/>
      <w:marRight w:val="0"/>
      <w:marTop w:val="0"/>
      <w:marBottom w:val="0"/>
      <w:divBdr>
        <w:top w:val="none" w:sz="0" w:space="0" w:color="auto"/>
        <w:left w:val="none" w:sz="0" w:space="0" w:color="auto"/>
        <w:bottom w:val="none" w:sz="0" w:space="0" w:color="auto"/>
        <w:right w:val="none" w:sz="0" w:space="0" w:color="auto"/>
      </w:divBdr>
    </w:div>
    <w:div w:id="1883245250">
      <w:marLeft w:val="480"/>
      <w:marRight w:val="0"/>
      <w:marTop w:val="0"/>
      <w:marBottom w:val="0"/>
      <w:divBdr>
        <w:top w:val="none" w:sz="0" w:space="0" w:color="auto"/>
        <w:left w:val="none" w:sz="0" w:space="0" w:color="auto"/>
        <w:bottom w:val="none" w:sz="0" w:space="0" w:color="auto"/>
        <w:right w:val="none" w:sz="0" w:space="0" w:color="auto"/>
      </w:divBdr>
    </w:div>
    <w:div w:id="1883245809">
      <w:marLeft w:val="480"/>
      <w:marRight w:val="0"/>
      <w:marTop w:val="0"/>
      <w:marBottom w:val="0"/>
      <w:divBdr>
        <w:top w:val="none" w:sz="0" w:space="0" w:color="auto"/>
        <w:left w:val="none" w:sz="0" w:space="0" w:color="auto"/>
        <w:bottom w:val="none" w:sz="0" w:space="0" w:color="auto"/>
        <w:right w:val="none" w:sz="0" w:space="0" w:color="auto"/>
      </w:divBdr>
    </w:div>
    <w:div w:id="1883249474">
      <w:marLeft w:val="480"/>
      <w:marRight w:val="0"/>
      <w:marTop w:val="0"/>
      <w:marBottom w:val="0"/>
      <w:divBdr>
        <w:top w:val="none" w:sz="0" w:space="0" w:color="auto"/>
        <w:left w:val="none" w:sz="0" w:space="0" w:color="auto"/>
        <w:bottom w:val="none" w:sz="0" w:space="0" w:color="auto"/>
        <w:right w:val="none" w:sz="0" w:space="0" w:color="auto"/>
      </w:divBdr>
    </w:div>
    <w:div w:id="1883394413">
      <w:marLeft w:val="480"/>
      <w:marRight w:val="0"/>
      <w:marTop w:val="0"/>
      <w:marBottom w:val="0"/>
      <w:divBdr>
        <w:top w:val="none" w:sz="0" w:space="0" w:color="auto"/>
        <w:left w:val="none" w:sz="0" w:space="0" w:color="auto"/>
        <w:bottom w:val="none" w:sz="0" w:space="0" w:color="auto"/>
        <w:right w:val="none" w:sz="0" w:space="0" w:color="auto"/>
      </w:divBdr>
    </w:div>
    <w:div w:id="1883394668">
      <w:marLeft w:val="480"/>
      <w:marRight w:val="0"/>
      <w:marTop w:val="0"/>
      <w:marBottom w:val="0"/>
      <w:divBdr>
        <w:top w:val="none" w:sz="0" w:space="0" w:color="auto"/>
        <w:left w:val="none" w:sz="0" w:space="0" w:color="auto"/>
        <w:bottom w:val="none" w:sz="0" w:space="0" w:color="auto"/>
        <w:right w:val="none" w:sz="0" w:space="0" w:color="auto"/>
      </w:divBdr>
    </w:div>
    <w:div w:id="1883471604">
      <w:marLeft w:val="480"/>
      <w:marRight w:val="0"/>
      <w:marTop w:val="0"/>
      <w:marBottom w:val="0"/>
      <w:divBdr>
        <w:top w:val="none" w:sz="0" w:space="0" w:color="auto"/>
        <w:left w:val="none" w:sz="0" w:space="0" w:color="auto"/>
        <w:bottom w:val="none" w:sz="0" w:space="0" w:color="auto"/>
        <w:right w:val="none" w:sz="0" w:space="0" w:color="auto"/>
      </w:divBdr>
    </w:div>
    <w:div w:id="1883512559">
      <w:marLeft w:val="480"/>
      <w:marRight w:val="0"/>
      <w:marTop w:val="0"/>
      <w:marBottom w:val="0"/>
      <w:divBdr>
        <w:top w:val="none" w:sz="0" w:space="0" w:color="auto"/>
        <w:left w:val="none" w:sz="0" w:space="0" w:color="auto"/>
        <w:bottom w:val="none" w:sz="0" w:space="0" w:color="auto"/>
        <w:right w:val="none" w:sz="0" w:space="0" w:color="auto"/>
      </w:divBdr>
    </w:div>
    <w:div w:id="1883588084">
      <w:marLeft w:val="480"/>
      <w:marRight w:val="0"/>
      <w:marTop w:val="0"/>
      <w:marBottom w:val="0"/>
      <w:divBdr>
        <w:top w:val="none" w:sz="0" w:space="0" w:color="auto"/>
        <w:left w:val="none" w:sz="0" w:space="0" w:color="auto"/>
        <w:bottom w:val="none" w:sz="0" w:space="0" w:color="auto"/>
        <w:right w:val="none" w:sz="0" w:space="0" w:color="auto"/>
      </w:divBdr>
    </w:div>
    <w:div w:id="1883595228">
      <w:marLeft w:val="480"/>
      <w:marRight w:val="0"/>
      <w:marTop w:val="0"/>
      <w:marBottom w:val="0"/>
      <w:divBdr>
        <w:top w:val="none" w:sz="0" w:space="0" w:color="auto"/>
        <w:left w:val="none" w:sz="0" w:space="0" w:color="auto"/>
        <w:bottom w:val="none" w:sz="0" w:space="0" w:color="auto"/>
        <w:right w:val="none" w:sz="0" w:space="0" w:color="auto"/>
      </w:divBdr>
    </w:div>
    <w:div w:id="1883636464">
      <w:marLeft w:val="480"/>
      <w:marRight w:val="0"/>
      <w:marTop w:val="0"/>
      <w:marBottom w:val="0"/>
      <w:divBdr>
        <w:top w:val="none" w:sz="0" w:space="0" w:color="auto"/>
        <w:left w:val="none" w:sz="0" w:space="0" w:color="auto"/>
        <w:bottom w:val="none" w:sz="0" w:space="0" w:color="auto"/>
        <w:right w:val="none" w:sz="0" w:space="0" w:color="auto"/>
      </w:divBdr>
    </w:div>
    <w:div w:id="1883666514">
      <w:marLeft w:val="480"/>
      <w:marRight w:val="0"/>
      <w:marTop w:val="0"/>
      <w:marBottom w:val="0"/>
      <w:divBdr>
        <w:top w:val="none" w:sz="0" w:space="0" w:color="auto"/>
        <w:left w:val="none" w:sz="0" w:space="0" w:color="auto"/>
        <w:bottom w:val="none" w:sz="0" w:space="0" w:color="auto"/>
        <w:right w:val="none" w:sz="0" w:space="0" w:color="auto"/>
      </w:divBdr>
    </w:div>
    <w:div w:id="1883667918">
      <w:marLeft w:val="480"/>
      <w:marRight w:val="0"/>
      <w:marTop w:val="0"/>
      <w:marBottom w:val="0"/>
      <w:divBdr>
        <w:top w:val="none" w:sz="0" w:space="0" w:color="auto"/>
        <w:left w:val="none" w:sz="0" w:space="0" w:color="auto"/>
        <w:bottom w:val="none" w:sz="0" w:space="0" w:color="auto"/>
        <w:right w:val="none" w:sz="0" w:space="0" w:color="auto"/>
      </w:divBdr>
    </w:div>
    <w:div w:id="1883668171">
      <w:marLeft w:val="480"/>
      <w:marRight w:val="0"/>
      <w:marTop w:val="0"/>
      <w:marBottom w:val="0"/>
      <w:divBdr>
        <w:top w:val="none" w:sz="0" w:space="0" w:color="auto"/>
        <w:left w:val="none" w:sz="0" w:space="0" w:color="auto"/>
        <w:bottom w:val="none" w:sz="0" w:space="0" w:color="auto"/>
        <w:right w:val="none" w:sz="0" w:space="0" w:color="auto"/>
      </w:divBdr>
    </w:div>
    <w:div w:id="1883709030">
      <w:marLeft w:val="480"/>
      <w:marRight w:val="0"/>
      <w:marTop w:val="0"/>
      <w:marBottom w:val="0"/>
      <w:divBdr>
        <w:top w:val="none" w:sz="0" w:space="0" w:color="auto"/>
        <w:left w:val="none" w:sz="0" w:space="0" w:color="auto"/>
        <w:bottom w:val="none" w:sz="0" w:space="0" w:color="auto"/>
        <w:right w:val="none" w:sz="0" w:space="0" w:color="auto"/>
      </w:divBdr>
    </w:div>
    <w:div w:id="1883785660">
      <w:marLeft w:val="480"/>
      <w:marRight w:val="0"/>
      <w:marTop w:val="0"/>
      <w:marBottom w:val="0"/>
      <w:divBdr>
        <w:top w:val="none" w:sz="0" w:space="0" w:color="auto"/>
        <w:left w:val="none" w:sz="0" w:space="0" w:color="auto"/>
        <w:bottom w:val="none" w:sz="0" w:space="0" w:color="auto"/>
        <w:right w:val="none" w:sz="0" w:space="0" w:color="auto"/>
      </w:divBdr>
    </w:div>
    <w:div w:id="1883864936">
      <w:marLeft w:val="480"/>
      <w:marRight w:val="0"/>
      <w:marTop w:val="0"/>
      <w:marBottom w:val="0"/>
      <w:divBdr>
        <w:top w:val="none" w:sz="0" w:space="0" w:color="auto"/>
        <w:left w:val="none" w:sz="0" w:space="0" w:color="auto"/>
        <w:bottom w:val="none" w:sz="0" w:space="0" w:color="auto"/>
        <w:right w:val="none" w:sz="0" w:space="0" w:color="auto"/>
      </w:divBdr>
    </w:div>
    <w:div w:id="1883976210">
      <w:marLeft w:val="480"/>
      <w:marRight w:val="0"/>
      <w:marTop w:val="0"/>
      <w:marBottom w:val="0"/>
      <w:divBdr>
        <w:top w:val="none" w:sz="0" w:space="0" w:color="auto"/>
        <w:left w:val="none" w:sz="0" w:space="0" w:color="auto"/>
        <w:bottom w:val="none" w:sz="0" w:space="0" w:color="auto"/>
        <w:right w:val="none" w:sz="0" w:space="0" w:color="auto"/>
      </w:divBdr>
    </w:div>
    <w:div w:id="1884058802">
      <w:marLeft w:val="480"/>
      <w:marRight w:val="0"/>
      <w:marTop w:val="0"/>
      <w:marBottom w:val="0"/>
      <w:divBdr>
        <w:top w:val="none" w:sz="0" w:space="0" w:color="auto"/>
        <w:left w:val="none" w:sz="0" w:space="0" w:color="auto"/>
        <w:bottom w:val="none" w:sz="0" w:space="0" w:color="auto"/>
        <w:right w:val="none" w:sz="0" w:space="0" w:color="auto"/>
      </w:divBdr>
    </w:div>
    <w:div w:id="1884098766">
      <w:marLeft w:val="480"/>
      <w:marRight w:val="0"/>
      <w:marTop w:val="0"/>
      <w:marBottom w:val="0"/>
      <w:divBdr>
        <w:top w:val="none" w:sz="0" w:space="0" w:color="auto"/>
        <w:left w:val="none" w:sz="0" w:space="0" w:color="auto"/>
        <w:bottom w:val="none" w:sz="0" w:space="0" w:color="auto"/>
        <w:right w:val="none" w:sz="0" w:space="0" w:color="auto"/>
      </w:divBdr>
    </w:div>
    <w:div w:id="1884168405">
      <w:marLeft w:val="480"/>
      <w:marRight w:val="0"/>
      <w:marTop w:val="0"/>
      <w:marBottom w:val="0"/>
      <w:divBdr>
        <w:top w:val="none" w:sz="0" w:space="0" w:color="auto"/>
        <w:left w:val="none" w:sz="0" w:space="0" w:color="auto"/>
        <w:bottom w:val="none" w:sz="0" w:space="0" w:color="auto"/>
        <w:right w:val="none" w:sz="0" w:space="0" w:color="auto"/>
      </w:divBdr>
    </w:div>
    <w:div w:id="1884174947">
      <w:marLeft w:val="480"/>
      <w:marRight w:val="0"/>
      <w:marTop w:val="0"/>
      <w:marBottom w:val="0"/>
      <w:divBdr>
        <w:top w:val="none" w:sz="0" w:space="0" w:color="auto"/>
        <w:left w:val="none" w:sz="0" w:space="0" w:color="auto"/>
        <w:bottom w:val="none" w:sz="0" w:space="0" w:color="auto"/>
        <w:right w:val="none" w:sz="0" w:space="0" w:color="auto"/>
      </w:divBdr>
    </w:div>
    <w:div w:id="1884177089">
      <w:marLeft w:val="480"/>
      <w:marRight w:val="0"/>
      <w:marTop w:val="0"/>
      <w:marBottom w:val="0"/>
      <w:divBdr>
        <w:top w:val="none" w:sz="0" w:space="0" w:color="auto"/>
        <w:left w:val="none" w:sz="0" w:space="0" w:color="auto"/>
        <w:bottom w:val="none" w:sz="0" w:space="0" w:color="auto"/>
        <w:right w:val="none" w:sz="0" w:space="0" w:color="auto"/>
      </w:divBdr>
    </w:div>
    <w:div w:id="1884293053">
      <w:marLeft w:val="480"/>
      <w:marRight w:val="0"/>
      <w:marTop w:val="0"/>
      <w:marBottom w:val="0"/>
      <w:divBdr>
        <w:top w:val="none" w:sz="0" w:space="0" w:color="auto"/>
        <w:left w:val="none" w:sz="0" w:space="0" w:color="auto"/>
        <w:bottom w:val="none" w:sz="0" w:space="0" w:color="auto"/>
        <w:right w:val="none" w:sz="0" w:space="0" w:color="auto"/>
      </w:divBdr>
    </w:div>
    <w:div w:id="1884293809">
      <w:marLeft w:val="480"/>
      <w:marRight w:val="0"/>
      <w:marTop w:val="0"/>
      <w:marBottom w:val="0"/>
      <w:divBdr>
        <w:top w:val="none" w:sz="0" w:space="0" w:color="auto"/>
        <w:left w:val="none" w:sz="0" w:space="0" w:color="auto"/>
        <w:bottom w:val="none" w:sz="0" w:space="0" w:color="auto"/>
        <w:right w:val="none" w:sz="0" w:space="0" w:color="auto"/>
      </w:divBdr>
    </w:div>
    <w:div w:id="1884361132">
      <w:marLeft w:val="480"/>
      <w:marRight w:val="0"/>
      <w:marTop w:val="0"/>
      <w:marBottom w:val="0"/>
      <w:divBdr>
        <w:top w:val="none" w:sz="0" w:space="0" w:color="auto"/>
        <w:left w:val="none" w:sz="0" w:space="0" w:color="auto"/>
        <w:bottom w:val="none" w:sz="0" w:space="0" w:color="auto"/>
        <w:right w:val="none" w:sz="0" w:space="0" w:color="auto"/>
      </w:divBdr>
    </w:div>
    <w:div w:id="1884361687">
      <w:marLeft w:val="480"/>
      <w:marRight w:val="0"/>
      <w:marTop w:val="0"/>
      <w:marBottom w:val="0"/>
      <w:divBdr>
        <w:top w:val="none" w:sz="0" w:space="0" w:color="auto"/>
        <w:left w:val="none" w:sz="0" w:space="0" w:color="auto"/>
        <w:bottom w:val="none" w:sz="0" w:space="0" w:color="auto"/>
        <w:right w:val="none" w:sz="0" w:space="0" w:color="auto"/>
      </w:divBdr>
    </w:div>
    <w:div w:id="1884366447">
      <w:marLeft w:val="480"/>
      <w:marRight w:val="0"/>
      <w:marTop w:val="0"/>
      <w:marBottom w:val="0"/>
      <w:divBdr>
        <w:top w:val="none" w:sz="0" w:space="0" w:color="auto"/>
        <w:left w:val="none" w:sz="0" w:space="0" w:color="auto"/>
        <w:bottom w:val="none" w:sz="0" w:space="0" w:color="auto"/>
        <w:right w:val="none" w:sz="0" w:space="0" w:color="auto"/>
      </w:divBdr>
    </w:div>
    <w:div w:id="1884366457">
      <w:marLeft w:val="480"/>
      <w:marRight w:val="0"/>
      <w:marTop w:val="0"/>
      <w:marBottom w:val="0"/>
      <w:divBdr>
        <w:top w:val="none" w:sz="0" w:space="0" w:color="auto"/>
        <w:left w:val="none" w:sz="0" w:space="0" w:color="auto"/>
        <w:bottom w:val="none" w:sz="0" w:space="0" w:color="auto"/>
        <w:right w:val="none" w:sz="0" w:space="0" w:color="auto"/>
      </w:divBdr>
    </w:div>
    <w:div w:id="1884369354">
      <w:marLeft w:val="480"/>
      <w:marRight w:val="0"/>
      <w:marTop w:val="0"/>
      <w:marBottom w:val="0"/>
      <w:divBdr>
        <w:top w:val="none" w:sz="0" w:space="0" w:color="auto"/>
        <w:left w:val="none" w:sz="0" w:space="0" w:color="auto"/>
        <w:bottom w:val="none" w:sz="0" w:space="0" w:color="auto"/>
        <w:right w:val="none" w:sz="0" w:space="0" w:color="auto"/>
      </w:divBdr>
    </w:div>
    <w:div w:id="1884370539">
      <w:marLeft w:val="480"/>
      <w:marRight w:val="0"/>
      <w:marTop w:val="0"/>
      <w:marBottom w:val="0"/>
      <w:divBdr>
        <w:top w:val="none" w:sz="0" w:space="0" w:color="auto"/>
        <w:left w:val="none" w:sz="0" w:space="0" w:color="auto"/>
        <w:bottom w:val="none" w:sz="0" w:space="0" w:color="auto"/>
        <w:right w:val="none" w:sz="0" w:space="0" w:color="auto"/>
      </w:divBdr>
    </w:div>
    <w:div w:id="1884442786">
      <w:marLeft w:val="480"/>
      <w:marRight w:val="0"/>
      <w:marTop w:val="0"/>
      <w:marBottom w:val="0"/>
      <w:divBdr>
        <w:top w:val="none" w:sz="0" w:space="0" w:color="auto"/>
        <w:left w:val="none" w:sz="0" w:space="0" w:color="auto"/>
        <w:bottom w:val="none" w:sz="0" w:space="0" w:color="auto"/>
        <w:right w:val="none" w:sz="0" w:space="0" w:color="auto"/>
      </w:divBdr>
    </w:div>
    <w:div w:id="1884519024">
      <w:marLeft w:val="480"/>
      <w:marRight w:val="0"/>
      <w:marTop w:val="0"/>
      <w:marBottom w:val="0"/>
      <w:divBdr>
        <w:top w:val="none" w:sz="0" w:space="0" w:color="auto"/>
        <w:left w:val="none" w:sz="0" w:space="0" w:color="auto"/>
        <w:bottom w:val="none" w:sz="0" w:space="0" w:color="auto"/>
        <w:right w:val="none" w:sz="0" w:space="0" w:color="auto"/>
      </w:divBdr>
    </w:div>
    <w:div w:id="1884558000">
      <w:marLeft w:val="480"/>
      <w:marRight w:val="0"/>
      <w:marTop w:val="0"/>
      <w:marBottom w:val="0"/>
      <w:divBdr>
        <w:top w:val="none" w:sz="0" w:space="0" w:color="auto"/>
        <w:left w:val="none" w:sz="0" w:space="0" w:color="auto"/>
        <w:bottom w:val="none" w:sz="0" w:space="0" w:color="auto"/>
        <w:right w:val="none" w:sz="0" w:space="0" w:color="auto"/>
      </w:divBdr>
    </w:div>
    <w:div w:id="1884635509">
      <w:marLeft w:val="480"/>
      <w:marRight w:val="0"/>
      <w:marTop w:val="0"/>
      <w:marBottom w:val="0"/>
      <w:divBdr>
        <w:top w:val="none" w:sz="0" w:space="0" w:color="auto"/>
        <w:left w:val="none" w:sz="0" w:space="0" w:color="auto"/>
        <w:bottom w:val="none" w:sz="0" w:space="0" w:color="auto"/>
        <w:right w:val="none" w:sz="0" w:space="0" w:color="auto"/>
      </w:divBdr>
    </w:div>
    <w:div w:id="1884638358">
      <w:marLeft w:val="480"/>
      <w:marRight w:val="0"/>
      <w:marTop w:val="0"/>
      <w:marBottom w:val="0"/>
      <w:divBdr>
        <w:top w:val="none" w:sz="0" w:space="0" w:color="auto"/>
        <w:left w:val="none" w:sz="0" w:space="0" w:color="auto"/>
        <w:bottom w:val="none" w:sz="0" w:space="0" w:color="auto"/>
        <w:right w:val="none" w:sz="0" w:space="0" w:color="auto"/>
      </w:divBdr>
    </w:div>
    <w:div w:id="1884638568">
      <w:marLeft w:val="480"/>
      <w:marRight w:val="0"/>
      <w:marTop w:val="0"/>
      <w:marBottom w:val="0"/>
      <w:divBdr>
        <w:top w:val="none" w:sz="0" w:space="0" w:color="auto"/>
        <w:left w:val="none" w:sz="0" w:space="0" w:color="auto"/>
        <w:bottom w:val="none" w:sz="0" w:space="0" w:color="auto"/>
        <w:right w:val="none" w:sz="0" w:space="0" w:color="auto"/>
      </w:divBdr>
    </w:div>
    <w:div w:id="1884705619">
      <w:marLeft w:val="480"/>
      <w:marRight w:val="0"/>
      <w:marTop w:val="0"/>
      <w:marBottom w:val="0"/>
      <w:divBdr>
        <w:top w:val="none" w:sz="0" w:space="0" w:color="auto"/>
        <w:left w:val="none" w:sz="0" w:space="0" w:color="auto"/>
        <w:bottom w:val="none" w:sz="0" w:space="0" w:color="auto"/>
        <w:right w:val="none" w:sz="0" w:space="0" w:color="auto"/>
      </w:divBdr>
    </w:div>
    <w:div w:id="1884712200">
      <w:marLeft w:val="480"/>
      <w:marRight w:val="0"/>
      <w:marTop w:val="0"/>
      <w:marBottom w:val="0"/>
      <w:divBdr>
        <w:top w:val="none" w:sz="0" w:space="0" w:color="auto"/>
        <w:left w:val="none" w:sz="0" w:space="0" w:color="auto"/>
        <w:bottom w:val="none" w:sz="0" w:space="0" w:color="auto"/>
        <w:right w:val="none" w:sz="0" w:space="0" w:color="auto"/>
      </w:divBdr>
    </w:div>
    <w:div w:id="1884781210">
      <w:marLeft w:val="480"/>
      <w:marRight w:val="0"/>
      <w:marTop w:val="0"/>
      <w:marBottom w:val="0"/>
      <w:divBdr>
        <w:top w:val="none" w:sz="0" w:space="0" w:color="auto"/>
        <w:left w:val="none" w:sz="0" w:space="0" w:color="auto"/>
        <w:bottom w:val="none" w:sz="0" w:space="0" w:color="auto"/>
        <w:right w:val="none" w:sz="0" w:space="0" w:color="auto"/>
      </w:divBdr>
    </w:div>
    <w:div w:id="1884907020">
      <w:marLeft w:val="480"/>
      <w:marRight w:val="0"/>
      <w:marTop w:val="0"/>
      <w:marBottom w:val="0"/>
      <w:divBdr>
        <w:top w:val="none" w:sz="0" w:space="0" w:color="auto"/>
        <w:left w:val="none" w:sz="0" w:space="0" w:color="auto"/>
        <w:bottom w:val="none" w:sz="0" w:space="0" w:color="auto"/>
        <w:right w:val="none" w:sz="0" w:space="0" w:color="auto"/>
      </w:divBdr>
    </w:div>
    <w:div w:id="1884907443">
      <w:marLeft w:val="480"/>
      <w:marRight w:val="0"/>
      <w:marTop w:val="0"/>
      <w:marBottom w:val="0"/>
      <w:divBdr>
        <w:top w:val="none" w:sz="0" w:space="0" w:color="auto"/>
        <w:left w:val="none" w:sz="0" w:space="0" w:color="auto"/>
        <w:bottom w:val="none" w:sz="0" w:space="0" w:color="auto"/>
        <w:right w:val="none" w:sz="0" w:space="0" w:color="auto"/>
      </w:divBdr>
    </w:div>
    <w:div w:id="1884949184">
      <w:marLeft w:val="480"/>
      <w:marRight w:val="0"/>
      <w:marTop w:val="0"/>
      <w:marBottom w:val="0"/>
      <w:divBdr>
        <w:top w:val="none" w:sz="0" w:space="0" w:color="auto"/>
        <w:left w:val="none" w:sz="0" w:space="0" w:color="auto"/>
        <w:bottom w:val="none" w:sz="0" w:space="0" w:color="auto"/>
        <w:right w:val="none" w:sz="0" w:space="0" w:color="auto"/>
      </w:divBdr>
    </w:div>
    <w:div w:id="1884949698">
      <w:marLeft w:val="480"/>
      <w:marRight w:val="0"/>
      <w:marTop w:val="0"/>
      <w:marBottom w:val="0"/>
      <w:divBdr>
        <w:top w:val="none" w:sz="0" w:space="0" w:color="auto"/>
        <w:left w:val="none" w:sz="0" w:space="0" w:color="auto"/>
        <w:bottom w:val="none" w:sz="0" w:space="0" w:color="auto"/>
        <w:right w:val="none" w:sz="0" w:space="0" w:color="auto"/>
      </w:divBdr>
    </w:div>
    <w:div w:id="1885017809">
      <w:marLeft w:val="480"/>
      <w:marRight w:val="0"/>
      <w:marTop w:val="0"/>
      <w:marBottom w:val="0"/>
      <w:divBdr>
        <w:top w:val="none" w:sz="0" w:space="0" w:color="auto"/>
        <w:left w:val="none" w:sz="0" w:space="0" w:color="auto"/>
        <w:bottom w:val="none" w:sz="0" w:space="0" w:color="auto"/>
        <w:right w:val="none" w:sz="0" w:space="0" w:color="auto"/>
      </w:divBdr>
    </w:div>
    <w:div w:id="1885099854">
      <w:marLeft w:val="480"/>
      <w:marRight w:val="0"/>
      <w:marTop w:val="0"/>
      <w:marBottom w:val="0"/>
      <w:divBdr>
        <w:top w:val="none" w:sz="0" w:space="0" w:color="auto"/>
        <w:left w:val="none" w:sz="0" w:space="0" w:color="auto"/>
        <w:bottom w:val="none" w:sz="0" w:space="0" w:color="auto"/>
        <w:right w:val="none" w:sz="0" w:space="0" w:color="auto"/>
      </w:divBdr>
    </w:div>
    <w:div w:id="1885174448">
      <w:marLeft w:val="480"/>
      <w:marRight w:val="0"/>
      <w:marTop w:val="0"/>
      <w:marBottom w:val="0"/>
      <w:divBdr>
        <w:top w:val="none" w:sz="0" w:space="0" w:color="auto"/>
        <w:left w:val="none" w:sz="0" w:space="0" w:color="auto"/>
        <w:bottom w:val="none" w:sz="0" w:space="0" w:color="auto"/>
        <w:right w:val="none" w:sz="0" w:space="0" w:color="auto"/>
      </w:divBdr>
    </w:div>
    <w:div w:id="1885214062">
      <w:marLeft w:val="480"/>
      <w:marRight w:val="0"/>
      <w:marTop w:val="0"/>
      <w:marBottom w:val="0"/>
      <w:divBdr>
        <w:top w:val="none" w:sz="0" w:space="0" w:color="auto"/>
        <w:left w:val="none" w:sz="0" w:space="0" w:color="auto"/>
        <w:bottom w:val="none" w:sz="0" w:space="0" w:color="auto"/>
        <w:right w:val="none" w:sz="0" w:space="0" w:color="auto"/>
      </w:divBdr>
    </w:div>
    <w:div w:id="1885217102">
      <w:marLeft w:val="480"/>
      <w:marRight w:val="0"/>
      <w:marTop w:val="0"/>
      <w:marBottom w:val="0"/>
      <w:divBdr>
        <w:top w:val="none" w:sz="0" w:space="0" w:color="auto"/>
        <w:left w:val="none" w:sz="0" w:space="0" w:color="auto"/>
        <w:bottom w:val="none" w:sz="0" w:space="0" w:color="auto"/>
        <w:right w:val="none" w:sz="0" w:space="0" w:color="auto"/>
      </w:divBdr>
    </w:div>
    <w:div w:id="1885363599">
      <w:marLeft w:val="480"/>
      <w:marRight w:val="0"/>
      <w:marTop w:val="0"/>
      <w:marBottom w:val="0"/>
      <w:divBdr>
        <w:top w:val="none" w:sz="0" w:space="0" w:color="auto"/>
        <w:left w:val="none" w:sz="0" w:space="0" w:color="auto"/>
        <w:bottom w:val="none" w:sz="0" w:space="0" w:color="auto"/>
        <w:right w:val="none" w:sz="0" w:space="0" w:color="auto"/>
      </w:divBdr>
    </w:div>
    <w:div w:id="1885407858">
      <w:marLeft w:val="480"/>
      <w:marRight w:val="0"/>
      <w:marTop w:val="0"/>
      <w:marBottom w:val="0"/>
      <w:divBdr>
        <w:top w:val="none" w:sz="0" w:space="0" w:color="auto"/>
        <w:left w:val="none" w:sz="0" w:space="0" w:color="auto"/>
        <w:bottom w:val="none" w:sz="0" w:space="0" w:color="auto"/>
        <w:right w:val="none" w:sz="0" w:space="0" w:color="auto"/>
      </w:divBdr>
    </w:div>
    <w:div w:id="1885410373">
      <w:marLeft w:val="480"/>
      <w:marRight w:val="0"/>
      <w:marTop w:val="0"/>
      <w:marBottom w:val="0"/>
      <w:divBdr>
        <w:top w:val="none" w:sz="0" w:space="0" w:color="auto"/>
        <w:left w:val="none" w:sz="0" w:space="0" w:color="auto"/>
        <w:bottom w:val="none" w:sz="0" w:space="0" w:color="auto"/>
        <w:right w:val="none" w:sz="0" w:space="0" w:color="auto"/>
      </w:divBdr>
    </w:div>
    <w:div w:id="1885485472">
      <w:marLeft w:val="480"/>
      <w:marRight w:val="0"/>
      <w:marTop w:val="0"/>
      <w:marBottom w:val="0"/>
      <w:divBdr>
        <w:top w:val="none" w:sz="0" w:space="0" w:color="auto"/>
        <w:left w:val="none" w:sz="0" w:space="0" w:color="auto"/>
        <w:bottom w:val="none" w:sz="0" w:space="0" w:color="auto"/>
        <w:right w:val="none" w:sz="0" w:space="0" w:color="auto"/>
      </w:divBdr>
    </w:div>
    <w:div w:id="1885603730">
      <w:marLeft w:val="480"/>
      <w:marRight w:val="0"/>
      <w:marTop w:val="0"/>
      <w:marBottom w:val="0"/>
      <w:divBdr>
        <w:top w:val="none" w:sz="0" w:space="0" w:color="auto"/>
        <w:left w:val="none" w:sz="0" w:space="0" w:color="auto"/>
        <w:bottom w:val="none" w:sz="0" w:space="0" w:color="auto"/>
        <w:right w:val="none" w:sz="0" w:space="0" w:color="auto"/>
      </w:divBdr>
    </w:div>
    <w:div w:id="1885751420">
      <w:marLeft w:val="480"/>
      <w:marRight w:val="0"/>
      <w:marTop w:val="0"/>
      <w:marBottom w:val="0"/>
      <w:divBdr>
        <w:top w:val="none" w:sz="0" w:space="0" w:color="auto"/>
        <w:left w:val="none" w:sz="0" w:space="0" w:color="auto"/>
        <w:bottom w:val="none" w:sz="0" w:space="0" w:color="auto"/>
        <w:right w:val="none" w:sz="0" w:space="0" w:color="auto"/>
      </w:divBdr>
    </w:div>
    <w:div w:id="1885754946">
      <w:marLeft w:val="480"/>
      <w:marRight w:val="0"/>
      <w:marTop w:val="0"/>
      <w:marBottom w:val="0"/>
      <w:divBdr>
        <w:top w:val="none" w:sz="0" w:space="0" w:color="auto"/>
        <w:left w:val="none" w:sz="0" w:space="0" w:color="auto"/>
        <w:bottom w:val="none" w:sz="0" w:space="0" w:color="auto"/>
        <w:right w:val="none" w:sz="0" w:space="0" w:color="auto"/>
      </w:divBdr>
    </w:div>
    <w:div w:id="1885756297">
      <w:marLeft w:val="480"/>
      <w:marRight w:val="0"/>
      <w:marTop w:val="0"/>
      <w:marBottom w:val="0"/>
      <w:divBdr>
        <w:top w:val="none" w:sz="0" w:space="0" w:color="auto"/>
        <w:left w:val="none" w:sz="0" w:space="0" w:color="auto"/>
        <w:bottom w:val="none" w:sz="0" w:space="0" w:color="auto"/>
        <w:right w:val="none" w:sz="0" w:space="0" w:color="auto"/>
      </w:divBdr>
    </w:div>
    <w:div w:id="1885822250">
      <w:marLeft w:val="480"/>
      <w:marRight w:val="0"/>
      <w:marTop w:val="0"/>
      <w:marBottom w:val="0"/>
      <w:divBdr>
        <w:top w:val="none" w:sz="0" w:space="0" w:color="auto"/>
        <w:left w:val="none" w:sz="0" w:space="0" w:color="auto"/>
        <w:bottom w:val="none" w:sz="0" w:space="0" w:color="auto"/>
        <w:right w:val="none" w:sz="0" w:space="0" w:color="auto"/>
      </w:divBdr>
    </w:div>
    <w:div w:id="1885864595">
      <w:marLeft w:val="480"/>
      <w:marRight w:val="0"/>
      <w:marTop w:val="0"/>
      <w:marBottom w:val="0"/>
      <w:divBdr>
        <w:top w:val="none" w:sz="0" w:space="0" w:color="auto"/>
        <w:left w:val="none" w:sz="0" w:space="0" w:color="auto"/>
        <w:bottom w:val="none" w:sz="0" w:space="0" w:color="auto"/>
        <w:right w:val="none" w:sz="0" w:space="0" w:color="auto"/>
      </w:divBdr>
    </w:div>
    <w:div w:id="1885867738">
      <w:marLeft w:val="480"/>
      <w:marRight w:val="0"/>
      <w:marTop w:val="0"/>
      <w:marBottom w:val="0"/>
      <w:divBdr>
        <w:top w:val="none" w:sz="0" w:space="0" w:color="auto"/>
        <w:left w:val="none" w:sz="0" w:space="0" w:color="auto"/>
        <w:bottom w:val="none" w:sz="0" w:space="0" w:color="auto"/>
        <w:right w:val="none" w:sz="0" w:space="0" w:color="auto"/>
      </w:divBdr>
    </w:div>
    <w:div w:id="1885868251">
      <w:marLeft w:val="480"/>
      <w:marRight w:val="0"/>
      <w:marTop w:val="0"/>
      <w:marBottom w:val="0"/>
      <w:divBdr>
        <w:top w:val="none" w:sz="0" w:space="0" w:color="auto"/>
        <w:left w:val="none" w:sz="0" w:space="0" w:color="auto"/>
        <w:bottom w:val="none" w:sz="0" w:space="0" w:color="auto"/>
        <w:right w:val="none" w:sz="0" w:space="0" w:color="auto"/>
      </w:divBdr>
    </w:div>
    <w:div w:id="1885870239">
      <w:marLeft w:val="480"/>
      <w:marRight w:val="0"/>
      <w:marTop w:val="0"/>
      <w:marBottom w:val="0"/>
      <w:divBdr>
        <w:top w:val="none" w:sz="0" w:space="0" w:color="auto"/>
        <w:left w:val="none" w:sz="0" w:space="0" w:color="auto"/>
        <w:bottom w:val="none" w:sz="0" w:space="0" w:color="auto"/>
        <w:right w:val="none" w:sz="0" w:space="0" w:color="auto"/>
      </w:divBdr>
    </w:div>
    <w:div w:id="1886016902">
      <w:marLeft w:val="480"/>
      <w:marRight w:val="0"/>
      <w:marTop w:val="0"/>
      <w:marBottom w:val="0"/>
      <w:divBdr>
        <w:top w:val="none" w:sz="0" w:space="0" w:color="auto"/>
        <w:left w:val="none" w:sz="0" w:space="0" w:color="auto"/>
        <w:bottom w:val="none" w:sz="0" w:space="0" w:color="auto"/>
        <w:right w:val="none" w:sz="0" w:space="0" w:color="auto"/>
      </w:divBdr>
    </w:div>
    <w:div w:id="1886019174">
      <w:marLeft w:val="480"/>
      <w:marRight w:val="0"/>
      <w:marTop w:val="0"/>
      <w:marBottom w:val="0"/>
      <w:divBdr>
        <w:top w:val="none" w:sz="0" w:space="0" w:color="auto"/>
        <w:left w:val="none" w:sz="0" w:space="0" w:color="auto"/>
        <w:bottom w:val="none" w:sz="0" w:space="0" w:color="auto"/>
        <w:right w:val="none" w:sz="0" w:space="0" w:color="auto"/>
      </w:divBdr>
    </w:div>
    <w:div w:id="1886020528">
      <w:marLeft w:val="480"/>
      <w:marRight w:val="0"/>
      <w:marTop w:val="0"/>
      <w:marBottom w:val="0"/>
      <w:divBdr>
        <w:top w:val="none" w:sz="0" w:space="0" w:color="auto"/>
        <w:left w:val="none" w:sz="0" w:space="0" w:color="auto"/>
        <w:bottom w:val="none" w:sz="0" w:space="0" w:color="auto"/>
        <w:right w:val="none" w:sz="0" w:space="0" w:color="auto"/>
      </w:divBdr>
    </w:div>
    <w:div w:id="1886024657">
      <w:marLeft w:val="480"/>
      <w:marRight w:val="0"/>
      <w:marTop w:val="0"/>
      <w:marBottom w:val="0"/>
      <w:divBdr>
        <w:top w:val="none" w:sz="0" w:space="0" w:color="auto"/>
        <w:left w:val="none" w:sz="0" w:space="0" w:color="auto"/>
        <w:bottom w:val="none" w:sz="0" w:space="0" w:color="auto"/>
        <w:right w:val="none" w:sz="0" w:space="0" w:color="auto"/>
      </w:divBdr>
    </w:div>
    <w:div w:id="1886063697">
      <w:marLeft w:val="480"/>
      <w:marRight w:val="0"/>
      <w:marTop w:val="0"/>
      <w:marBottom w:val="0"/>
      <w:divBdr>
        <w:top w:val="none" w:sz="0" w:space="0" w:color="auto"/>
        <w:left w:val="none" w:sz="0" w:space="0" w:color="auto"/>
        <w:bottom w:val="none" w:sz="0" w:space="0" w:color="auto"/>
        <w:right w:val="none" w:sz="0" w:space="0" w:color="auto"/>
      </w:divBdr>
    </w:div>
    <w:div w:id="1886090883">
      <w:marLeft w:val="480"/>
      <w:marRight w:val="0"/>
      <w:marTop w:val="0"/>
      <w:marBottom w:val="0"/>
      <w:divBdr>
        <w:top w:val="none" w:sz="0" w:space="0" w:color="auto"/>
        <w:left w:val="none" w:sz="0" w:space="0" w:color="auto"/>
        <w:bottom w:val="none" w:sz="0" w:space="0" w:color="auto"/>
        <w:right w:val="none" w:sz="0" w:space="0" w:color="auto"/>
      </w:divBdr>
    </w:div>
    <w:div w:id="1886092122">
      <w:marLeft w:val="480"/>
      <w:marRight w:val="0"/>
      <w:marTop w:val="0"/>
      <w:marBottom w:val="0"/>
      <w:divBdr>
        <w:top w:val="none" w:sz="0" w:space="0" w:color="auto"/>
        <w:left w:val="none" w:sz="0" w:space="0" w:color="auto"/>
        <w:bottom w:val="none" w:sz="0" w:space="0" w:color="auto"/>
        <w:right w:val="none" w:sz="0" w:space="0" w:color="auto"/>
      </w:divBdr>
    </w:div>
    <w:div w:id="1886093028">
      <w:marLeft w:val="480"/>
      <w:marRight w:val="0"/>
      <w:marTop w:val="0"/>
      <w:marBottom w:val="0"/>
      <w:divBdr>
        <w:top w:val="none" w:sz="0" w:space="0" w:color="auto"/>
        <w:left w:val="none" w:sz="0" w:space="0" w:color="auto"/>
        <w:bottom w:val="none" w:sz="0" w:space="0" w:color="auto"/>
        <w:right w:val="none" w:sz="0" w:space="0" w:color="auto"/>
      </w:divBdr>
    </w:div>
    <w:div w:id="1886210750">
      <w:marLeft w:val="480"/>
      <w:marRight w:val="0"/>
      <w:marTop w:val="0"/>
      <w:marBottom w:val="0"/>
      <w:divBdr>
        <w:top w:val="none" w:sz="0" w:space="0" w:color="auto"/>
        <w:left w:val="none" w:sz="0" w:space="0" w:color="auto"/>
        <w:bottom w:val="none" w:sz="0" w:space="0" w:color="auto"/>
        <w:right w:val="none" w:sz="0" w:space="0" w:color="auto"/>
      </w:divBdr>
    </w:div>
    <w:div w:id="1886259260">
      <w:marLeft w:val="480"/>
      <w:marRight w:val="0"/>
      <w:marTop w:val="0"/>
      <w:marBottom w:val="0"/>
      <w:divBdr>
        <w:top w:val="none" w:sz="0" w:space="0" w:color="auto"/>
        <w:left w:val="none" w:sz="0" w:space="0" w:color="auto"/>
        <w:bottom w:val="none" w:sz="0" w:space="0" w:color="auto"/>
        <w:right w:val="none" w:sz="0" w:space="0" w:color="auto"/>
      </w:divBdr>
    </w:div>
    <w:div w:id="1886284318">
      <w:marLeft w:val="480"/>
      <w:marRight w:val="0"/>
      <w:marTop w:val="0"/>
      <w:marBottom w:val="0"/>
      <w:divBdr>
        <w:top w:val="none" w:sz="0" w:space="0" w:color="auto"/>
        <w:left w:val="none" w:sz="0" w:space="0" w:color="auto"/>
        <w:bottom w:val="none" w:sz="0" w:space="0" w:color="auto"/>
        <w:right w:val="none" w:sz="0" w:space="0" w:color="auto"/>
      </w:divBdr>
    </w:div>
    <w:div w:id="1886287758">
      <w:marLeft w:val="480"/>
      <w:marRight w:val="0"/>
      <w:marTop w:val="0"/>
      <w:marBottom w:val="0"/>
      <w:divBdr>
        <w:top w:val="none" w:sz="0" w:space="0" w:color="auto"/>
        <w:left w:val="none" w:sz="0" w:space="0" w:color="auto"/>
        <w:bottom w:val="none" w:sz="0" w:space="0" w:color="auto"/>
        <w:right w:val="none" w:sz="0" w:space="0" w:color="auto"/>
      </w:divBdr>
    </w:div>
    <w:div w:id="1886335098">
      <w:marLeft w:val="480"/>
      <w:marRight w:val="0"/>
      <w:marTop w:val="0"/>
      <w:marBottom w:val="0"/>
      <w:divBdr>
        <w:top w:val="none" w:sz="0" w:space="0" w:color="auto"/>
        <w:left w:val="none" w:sz="0" w:space="0" w:color="auto"/>
        <w:bottom w:val="none" w:sz="0" w:space="0" w:color="auto"/>
        <w:right w:val="none" w:sz="0" w:space="0" w:color="auto"/>
      </w:divBdr>
    </w:div>
    <w:div w:id="1886404709">
      <w:marLeft w:val="480"/>
      <w:marRight w:val="0"/>
      <w:marTop w:val="0"/>
      <w:marBottom w:val="0"/>
      <w:divBdr>
        <w:top w:val="none" w:sz="0" w:space="0" w:color="auto"/>
        <w:left w:val="none" w:sz="0" w:space="0" w:color="auto"/>
        <w:bottom w:val="none" w:sz="0" w:space="0" w:color="auto"/>
        <w:right w:val="none" w:sz="0" w:space="0" w:color="auto"/>
      </w:divBdr>
    </w:div>
    <w:div w:id="1886409543">
      <w:marLeft w:val="480"/>
      <w:marRight w:val="0"/>
      <w:marTop w:val="0"/>
      <w:marBottom w:val="0"/>
      <w:divBdr>
        <w:top w:val="none" w:sz="0" w:space="0" w:color="auto"/>
        <w:left w:val="none" w:sz="0" w:space="0" w:color="auto"/>
        <w:bottom w:val="none" w:sz="0" w:space="0" w:color="auto"/>
        <w:right w:val="none" w:sz="0" w:space="0" w:color="auto"/>
      </w:divBdr>
    </w:div>
    <w:div w:id="1886477688">
      <w:marLeft w:val="480"/>
      <w:marRight w:val="0"/>
      <w:marTop w:val="0"/>
      <w:marBottom w:val="0"/>
      <w:divBdr>
        <w:top w:val="none" w:sz="0" w:space="0" w:color="auto"/>
        <w:left w:val="none" w:sz="0" w:space="0" w:color="auto"/>
        <w:bottom w:val="none" w:sz="0" w:space="0" w:color="auto"/>
        <w:right w:val="none" w:sz="0" w:space="0" w:color="auto"/>
      </w:divBdr>
    </w:div>
    <w:div w:id="1886485567">
      <w:marLeft w:val="480"/>
      <w:marRight w:val="0"/>
      <w:marTop w:val="0"/>
      <w:marBottom w:val="0"/>
      <w:divBdr>
        <w:top w:val="none" w:sz="0" w:space="0" w:color="auto"/>
        <w:left w:val="none" w:sz="0" w:space="0" w:color="auto"/>
        <w:bottom w:val="none" w:sz="0" w:space="0" w:color="auto"/>
        <w:right w:val="none" w:sz="0" w:space="0" w:color="auto"/>
      </w:divBdr>
    </w:div>
    <w:div w:id="1886523133">
      <w:marLeft w:val="480"/>
      <w:marRight w:val="0"/>
      <w:marTop w:val="0"/>
      <w:marBottom w:val="0"/>
      <w:divBdr>
        <w:top w:val="none" w:sz="0" w:space="0" w:color="auto"/>
        <w:left w:val="none" w:sz="0" w:space="0" w:color="auto"/>
        <w:bottom w:val="none" w:sz="0" w:space="0" w:color="auto"/>
        <w:right w:val="none" w:sz="0" w:space="0" w:color="auto"/>
      </w:divBdr>
    </w:div>
    <w:div w:id="1886523599">
      <w:marLeft w:val="480"/>
      <w:marRight w:val="0"/>
      <w:marTop w:val="0"/>
      <w:marBottom w:val="0"/>
      <w:divBdr>
        <w:top w:val="none" w:sz="0" w:space="0" w:color="auto"/>
        <w:left w:val="none" w:sz="0" w:space="0" w:color="auto"/>
        <w:bottom w:val="none" w:sz="0" w:space="0" w:color="auto"/>
        <w:right w:val="none" w:sz="0" w:space="0" w:color="auto"/>
      </w:divBdr>
    </w:div>
    <w:div w:id="1886602592">
      <w:marLeft w:val="480"/>
      <w:marRight w:val="0"/>
      <w:marTop w:val="0"/>
      <w:marBottom w:val="0"/>
      <w:divBdr>
        <w:top w:val="none" w:sz="0" w:space="0" w:color="auto"/>
        <w:left w:val="none" w:sz="0" w:space="0" w:color="auto"/>
        <w:bottom w:val="none" w:sz="0" w:space="0" w:color="auto"/>
        <w:right w:val="none" w:sz="0" w:space="0" w:color="auto"/>
      </w:divBdr>
    </w:div>
    <w:div w:id="1886603840">
      <w:marLeft w:val="480"/>
      <w:marRight w:val="0"/>
      <w:marTop w:val="0"/>
      <w:marBottom w:val="0"/>
      <w:divBdr>
        <w:top w:val="none" w:sz="0" w:space="0" w:color="auto"/>
        <w:left w:val="none" w:sz="0" w:space="0" w:color="auto"/>
        <w:bottom w:val="none" w:sz="0" w:space="0" w:color="auto"/>
        <w:right w:val="none" w:sz="0" w:space="0" w:color="auto"/>
      </w:divBdr>
    </w:div>
    <w:div w:id="1886671006">
      <w:marLeft w:val="480"/>
      <w:marRight w:val="0"/>
      <w:marTop w:val="0"/>
      <w:marBottom w:val="0"/>
      <w:divBdr>
        <w:top w:val="none" w:sz="0" w:space="0" w:color="auto"/>
        <w:left w:val="none" w:sz="0" w:space="0" w:color="auto"/>
        <w:bottom w:val="none" w:sz="0" w:space="0" w:color="auto"/>
        <w:right w:val="none" w:sz="0" w:space="0" w:color="auto"/>
      </w:divBdr>
    </w:div>
    <w:div w:id="1886671558">
      <w:marLeft w:val="480"/>
      <w:marRight w:val="0"/>
      <w:marTop w:val="0"/>
      <w:marBottom w:val="0"/>
      <w:divBdr>
        <w:top w:val="none" w:sz="0" w:space="0" w:color="auto"/>
        <w:left w:val="none" w:sz="0" w:space="0" w:color="auto"/>
        <w:bottom w:val="none" w:sz="0" w:space="0" w:color="auto"/>
        <w:right w:val="none" w:sz="0" w:space="0" w:color="auto"/>
      </w:divBdr>
    </w:div>
    <w:div w:id="1886745965">
      <w:marLeft w:val="480"/>
      <w:marRight w:val="0"/>
      <w:marTop w:val="0"/>
      <w:marBottom w:val="0"/>
      <w:divBdr>
        <w:top w:val="none" w:sz="0" w:space="0" w:color="auto"/>
        <w:left w:val="none" w:sz="0" w:space="0" w:color="auto"/>
        <w:bottom w:val="none" w:sz="0" w:space="0" w:color="auto"/>
        <w:right w:val="none" w:sz="0" w:space="0" w:color="auto"/>
      </w:divBdr>
    </w:div>
    <w:div w:id="1886746734">
      <w:marLeft w:val="480"/>
      <w:marRight w:val="0"/>
      <w:marTop w:val="0"/>
      <w:marBottom w:val="0"/>
      <w:divBdr>
        <w:top w:val="none" w:sz="0" w:space="0" w:color="auto"/>
        <w:left w:val="none" w:sz="0" w:space="0" w:color="auto"/>
        <w:bottom w:val="none" w:sz="0" w:space="0" w:color="auto"/>
        <w:right w:val="none" w:sz="0" w:space="0" w:color="auto"/>
      </w:divBdr>
    </w:div>
    <w:div w:id="1886793515">
      <w:marLeft w:val="480"/>
      <w:marRight w:val="0"/>
      <w:marTop w:val="0"/>
      <w:marBottom w:val="0"/>
      <w:divBdr>
        <w:top w:val="none" w:sz="0" w:space="0" w:color="auto"/>
        <w:left w:val="none" w:sz="0" w:space="0" w:color="auto"/>
        <w:bottom w:val="none" w:sz="0" w:space="0" w:color="auto"/>
        <w:right w:val="none" w:sz="0" w:space="0" w:color="auto"/>
      </w:divBdr>
    </w:div>
    <w:div w:id="1886795041">
      <w:marLeft w:val="480"/>
      <w:marRight w:val="0"/>
      <w:marTop w:val="0"/>
      <w:marBottom w:val="0"/>
      <w:divBdr>
        <w:top w:val="none" w:sz="0" w:space="0" w:color="auto"/>
        <w:left w:val="none" w:sz="0" w:space="0" w:color="auto"/>
        <w:bottom w:val="none" w:sz="0" w:space="0" w:color="auto"/>
        <w:right w:val="none" w:sz="0" w:space="0" w:color="auto"/>
      </w:divBdr>
    </w:div>
    <w:div w:id="1886797713">
      <w:marLeft w:val="480"/>
      <w:marRight w:val="0"/>
      <w:marTop w:val="0"/>
      <w:marBottom w:val="0"/>
      <w:divBdr>
        <w:top w:val="none" w:sz="0" w:space="0" w:color="auto"/>
        <w:left w:val="none" w:sz="0" w:space="0" w:color="auto"/>
        <w:bottom w:val="none" w:sz="0" w:space="0" w:color="auto"/>
        <w:right w:val="none" w:sz="0" w:space="0" w:color="auto"/>
      </w:divBdr>
    </w:div>
    <w:div w:id="1886868610">
      <w:marLeft w:val="480"/>
      <w:marRight w:val="0"/>
      <w:marTop w:val="0"/>
      <w:marBottom w:val="0"/>
      <w:divBdr>
        <w:top w:val="none" w:sz="0" w:space="0" w:color="auto"/>
        <w:left w:val="none" w:sz="0" w:space="0" w:color="auto"/>
        <w:bottom w:val="none" w:sz="0" w:space="0" w:color="auto"/>
        <w:right w:val="none" w:sz="0" w:space="0" w:color="auto"/>
      </w:divBdr>
    </w:div>
    <w:div w:id="1886871311">
      <w:marLeft w:val="480"/>
      <w:marRight w:val="0"/>
      <w:marTop w:val="0"/>
      <w:marBottom w:val="0"/>
      <w:divBdr>
        <w:top w:val="none" w:sz="0" w:space="0" w:color="auto"/>
        <w:left w:val="none" w:sz="0" w:space="0" w:color="auto"/>
        <w:bottom w:val="none" w:sz="0" w:space="0" w:color="auto"/>
        <w:right w:val="none" w:sz="0" w:space="0" w:color="auto"/>
      </w:divBdr>
    </w:div>
    <w:div w:id="1886872399">
      <w:marLeft w:val="480"/>
      <w:marRight w:val="0"/>
      <w:marTop w:val="0"/>
      <w:marBottom w:val="0"/>
      <w:divBdr>
        <w:top w:val="none" w:sz="0" w:space="0" w:color="auto"/>
        <w:left w:val="none" w:sz="0" w:space="0" w:color="auto"/>
        <w:bottom w:val="none" w:sz="0" w:space="0" w:color="auto"/>
        <w:right w:val="none" w:sz="0" w:space="0" w:color="auto"/>
      </w:divBdr>
    </w:div>
    <w:div w:id="1887064416">
      <w:marLeft w:val="480"/>
      <w:marRight w:val="0"/>
      <w:marTop w:val="0"/>
      <w:marBottom w:val="0"/>
      <w:divBdr>
        <w:top w:val="none" w:sz="0" w:space="0" w:color="auto"/>
        <w:left w:val="none" w:sz="0" w:space="0" w:color="auto"/>
        <w:bottom w:val="none" w:sz="0" w:space="0" w:color="auto"/>
        <w:right w:val="none" w:sz="0" w:space="0" w:color="auto"/>
      </w:divBdr>
    </w:div>
    <w:div w:id="1887250632">
      <w:marLeft w:val="480"/>
      <w:marRight w:val="0"/>
      <w:marTop w:val="0"/>
      <w:marBottom w:val="0"/>
      <w:divBdr>
        <w:top w:val="none" w:sz="0" w:space="0" w:color="auto"/>
        <w:left w:val="none" w:sz="0" w:space="0" w:color="auto"/>
        <w:bottom w:val="none" w:sz="0" w:space="0" w:color="auto"/>
        <w:right w:val="none" w:sz="0" w:space="0" w:color="auto"/>
      </w:divBdr>
    </w:div>
    <w:div w:id="1887251583">
      <w:marLeft w:val="480"/>
      <w:marRight w:val="0"/>
      <w:marTop w:val="0"/>
      <w:marBottom w:val="0"/>
      <w:divBdr>
        <w:top w:val="none" w:sz="0" w:space="0" w:color="auto"/>
        <w:left w:val="none" w:sz="0" w:space="0" w:color="auto"/>
        <w:bottom w:val="none" w:sz="0" w:space="0" w:color="auto"/>
        <w:right w:val="none" w:sz="0" w:space="0" w:color="auto"/>
      </w:divBdr>
    </w:div>
    <w:div w:id="1887251932">
      <w:marLeft w:val="480"/>
      <w:marRight w:val="0"/>
      <w:marTop w:val="0"/>
      <w:marBottom w:val="0"/>
      <w:divBdr>
        <w:top w:val="none" w:sz="0" w:space="0" w:color="auto"/>
        <w:left w:val="none" w:sz="0" w:space="0" w:color="auto"/>
        <w:bottom w:val="none" w:sz="0" w:space="0" w:color="auto"/>
        <w:right w:val="none" w:sz="0" w:space="0" w:color="auto"/>
      </w:divBdr>
    </w:div>
    <w:div w:id="1887257383">
      <w:marLeft w:val="480"/>
      <w:marRight w:val="0"/>
      <w:marTop w:val="0"/>
      <w:marBottom w:val="0"/>
      <w:divBdr>
        <w:top w:val="none" w:sz="0" w:space="0" w:color="auto"/>
        <w:left w:val="none" w:sz="0" w:space="0" w:color="auto"/>
        <w:bottom w:val="none" w:sz="0" w:space="0" w:color="auto"/>
        <w:right w:val="none" w:sz="0" w:space="0" w:color="auto"/>
      </w:divBdr>
    </w:div>
    <w:div w:id="1887329005">
      <w:marLeft w:val="480"/>
      <w:marRight w:val="0"/>
      <w:marTop w:val="0"/>
      <w:marBottom w:val="0"/>
      <w:divBdr>
        <w:top w:val="none" w:sz="0" w:space="0" w:color="auto"/>
        <w:left w:val="none" w:sz="0" w:space="0" w:color="auto"/>
        <w:bottom w:val="none" w:sz="0" w:space="0" w:color="auto"/>
        <w:right w:val="none" w:sz="0" w:space="0" w:color="auto"/>
      </w:divBdr>
    </w:div>
    <w:div w:id="1887452103">
      <w:marLeft w:val="480"/>
      <w:marRight w:val="0"/>
      <w:marTop w:val="0"/>
      <w:marBottom w:val="0"/>
      <w:divBdr>
        <w:top w:val="none" w:sz="0" w:space="0" w:color="auto"/>
        <w:left w:val="none" w:sz="0" w:space="0" w:color="auto"/>
        <w:bottom w:val="none" w:sz="0" w:space="0" w:color="auto"/>
        <w:right w:val="none" w:sz="0" w:space="0" w:color="auto"/>
      </w:divBdr>
    </w:div>
    <w:div w:id="1887523397">
      <w:marLeft w:val="480"/>
      <w:marRight w:val="0"/>
      <w:marTop w:val="0"/>
      <w:marBottom w:val="0"/>
      <w:divBdr>
        <w:top w:val="none" w:sz="0" w:space="0" w:color="auto"/>
        <w:left w:val="none" w:sz="0" w:space="0" w:color="auto"/>
        <w:bottom w:val="none" w:sz="0" w:space="0" w:color="auto"/>
        <w:right w:val="none" w:sz="0" w:space="0" w:color="auto"/>
      </w:divBdr>
    </w:div>
    <w:div w:id="1887525185">
      <w:marLeft w:val="480"/>
      <w:marRight w:val="0"/>
      <w:marTop w:val="0"/>
      <w:marBottom w:val="0"/>
      <w:divBdr>
        <w:top w:val="none" w:sz="0" w:space="0" w:color="auto"/>
        <w:left w:val="none" w:sz="0" w:space="0" w:color="auto"/>
        <w:bottom w:val="none" w:sz="0" w:space="0" w:color="auto"/>
        <w:right w:val="none" w:sz="0" w:space="0" w:color="auto"/>
      </w:divBdr>
    </w:div>
    <w:div w:id="1887570386">
      <w:marLeft w:val="480"/>
      <w:marRight w:val="0"/>
      <w:marTop w:val="0"/>
      <w:marBottom w:val="0"/>
      <w:divBdr>
        <w:top w:val="none" w:sz="0" w:space="0" w:color="auto"/>
        <w:left w:val="none" w:sz="0" w:space="0" w:color="auto"/>
        <w:bottom w:val="none" w:sz="0" w:space="0" w:color="auto"/>
        <w:right w:val="none" w:sz="0" w:space="0" w:color="auto"/>
      </w:divBdr>
    </w:div>
    <w:div w:id="1887570448">
      <w:marLeft w:val="480"/>
      <w:marRight w:val="0"/>
      <w:marTop w:val="0"/>
      <w:marBottom w:val="0"/>
      <w:divBdr>
        <w:top w:val="none" w:sz="0" w:space="0" w:color="auto"/>
        <w:left w:val="none" w:sz="0" w:space="0" w:color="auto"/>
        <w:bottom w:val="none" w:sz="0" w:space="0" w:color="auto"/>
        <w:right w:val="none" w:sz="0" w:space="0" w:color="auto"/>
      </w:divBdr>
    </w:div>
    <w:div w:id="1887597474">
      <w:marLeft w:val="480"/>
      <w:marRight w:val="0"/>
      <w:marTop w:val="0"/>
      <w:marBottom w:val="0"/>
      <w:divBdr>
        <w:top w:val="none" w:sz="0" w:space="0" w:color="auto"/>
        <w:left w:val="none" w:sz="0" w:space="0" w:color="auto"/>
        <w:bottom w:val="none" w:sz="0" w:space="0" w:color="auto"/>
        <w:right w:val="none" w:sz="0" w:space="0" w:color="auto"/>
      </w:divBdr>
    </w:div>
    <w:div w:id="1887597882">
      <w:marLeft w:val="480"/>
      <w:marRight w:val="0"/>
      <w:marTop w:val="0"/>
      <w:marBottom w:val="0"/>
      <w:divBdr>
        <w:top w:val="none" w:sz="0" w:space="0" w:color="auto"/>
        <w:left w:val="none" w:sz="0" w:space="0" w:color="auto"/>
        <w:bottom w:val="none" w:sz="0" w:space="0" w:color="auto"/>
        <w:right w:val="none" w:sz="0" w:space="0" w:color="auto"/>
      </w:divBdr>
    </w:div>
    <w:div w:id="1887637711">
      <w:marLeft w:val="480"/>
      <w:marRight w:val="0"/>
      <w:marTop w:val="0"/>
      <w:marBottom w:val="0"/>
      <w:divBdr>
        <w:top w:val="none" w:sz="0" w:space="0" w:color="auto"/>
        <w:left w:val="none" w:sz="0" w:space="0" w:color="auto"/>
        <w:bottom w:val="none" w:sz="0" w:space="0" w:color="auto"/>
        <w:right w:val="none" w:sz="0" w:space="0" w:color="auto"/>
      </w:divBdr>
    </w:div>
    <w:div w:id="1887642526">
      <w:marLeft w:val="480"/>
      <w:marRight w:val="0"/>
      <w:marTop w:val="0"/>
      <w:marBottom w:val="0"/>
      <w:divBdr>
        <w:top w:val="none" w:sz="0" w:space="0" w:color="auto"/>
        <w:left w:val="none" w:sz="0" w:space="0" w:color="auto"/>
        <w:bottom w:val="none" w:sz="0" w:space="0" w:color="auto"/>
        <w:right w:val="none" w:sz="0" w:space="0" w:color="auto"/>
      </w:divBdr>
    </w:div>
    <w:div w:id="1887792350">
      <w:marLeft w:val="480"/>
      <w:marRight w:val="0"/>
      <w:marTop w:val="0"/>
      <w:marBottom w:val="0"/>
      <w:divBdr>
        <w:top w:val="none" w:sz="0" w:space="0" w:color="auto"/>
        <w:left w:val="none" w:sz="0" w:space="0" w:color="auto"/>
        <w:bottom w:val="none" w:sz="0" w:space="0" w:color="auto"/>
        <w:right w:val="none" w:sz="0" w:space="0" w:color="auto"/>
      </w:divBdr>
    </w:div>
    <w:div w:id="1887792420">
      <w:marLeft w:val="480"/>
      <w:marRight w:val="0"/>
      <w:marTop w:val="0"/>
      <w:marBottom w:val="0"/>
      <w:divBdr>
        <w:top w:val="none" w:sz="0" w:space="0" w:color="auto"/>
        <w:left w:val="none" w:sz="0" w:space="0" w:color="auto"/>
        <w:bottom w:val="none" w:sz="0" w:space="0" w:color="auto"/>
        <w:right w:val="none" w:sz="0" w:space="0" w:color="auto"/>
      </w:divBdr>
    </w:div>
    <w:div w:id="1887831178">
      <w:marLeft w:val="480"/>
      <w:marRight w:val="0"/>
      <w:marTop w:val="0"/>
      <w:marBottom w:val="0"/>
      <w:divBdr>
        <w:top w:val="none" w:sz="0" w:space="0" w:color="auto"/>
        <w:left w:val="none" w:sz="0" w:space="0" w:color="auto"/>
        <w:bottom w:val="none" w:sz="0" w:space="0" w:color="auto"/>
        <w:right w:val="none" w:sz="0" w:space="0" w:color="auto"/>
      </w:divBdr>
    </w:div>
    <w:div w:id="1888029823">
      <w:marLeft w:val="480"/>
      <w:marRight w:val="0"/>
      <w:marTop w:val="0"/>
      <w:marBottom w:val="0"/>
      <w:divBdr>
        <w:top w:val="none" w:sz="0" w:space="0" w:color="auto"/>
        <w:left w:val="none" w:sz="0" w:space="0" w:color="auto"/>
        <w:bottom w:val="none" w:sz="0" w:space="0" w:color="auto"/>
        <w:right w:val="none" w:sz="0" w:space="0" w:color="auto"/>
      </w:divBdr>
    </w:div>
    <w:div w:id="1888057083">
      <w:marLeft w:val="480"/>
      <w:marRight w:val="0"/>
      <w:marTop w:val="0"/>
      <w:marBottom w:val="0"/>
      <w:divBdr>
        <w:top w:val="none" w:sz="0" w:space="0" w:color="auto"/>
        <w:left w:val="none" w:sz="0" w:space="0" w:color="auto"/>
        <w:bottom w:val="none" w:sz="0" w:space="0" w:color="auto"/>
        <w:right w:val="none" w:sz="0" w:space="0" w:color="auto"/>
      </w:divBdr>
    </w:div>
    <w:div w:id="1888100022">
      <w:marLeft w:val="480"/>
      <w:marRight w:val="0"/>
      <w:marTop w:val="0"/>
      <w:marBottom w:val="0"/>
      <w:divBdr>
        <w:top w:val="none" w:sz="0" w:space="0" w:color="auto"/>
        <w:left w:val="none" w:sz="0" w:space="0" w:color="auto"/>
        <w:bottom w:val="none" w:sz="0" w:space="0" w:color="auto"/>
        <w:right w:val="none" w:sz="0" w:space="0" w:color="auto"/>
      </w:divBdr>
    </w:div>
    <w:div w:id="1888101016">
      <w:marLeft w:val="480"/>
      <w:marRight w:val="0"/>
      <w:marTop w:val="0"/>
      <w:marBottom w:val="0"/>
      <w:divBdr>
        <w:top w:val="none" w:sz="0" w:space="0" w:color="auto"/>
        <w:left w:val="none" w:sz="0" w:space="0" w:color="auto"/>
        <w:bottom w:val="none" w:sz="0" w:space="0" w:color="auto"/>
        <w:right w:val="none" w:sz="0" w:space="0" w:color="auto"/>
      </w:divBdr>
    </w:div>
    <w:div w:id="1888103605">
      <w:marLeft w:val="480"/>
      <w:marRight w:val="0"/>
      <w:marTop w:val="0"/>
      <w:marBottom w:val="0"/>
      <w:divBdr>
        <w:top w:val="none" w:sz="0" w:space="0" w:color="auto"/>
        <w:left w:val="none" w:sz="0" w:space="0" w:color="auto"/>
        <w:bottom w:val="none" w:sz="0" w:space="0" w:color="auto"/>
        <w:right w:val="none" w:sz="0" w:space="0" w:color="auto"/>
      </w:divBdr>
    </w:div>
    <w:div w:id="1888181320">
      <w:marLeft w:val="480"/>
      <w:marRight w:val="0"/>
      <w:marTop w:val="0"/>
      <w:marBottom w:val="0"/>
      <w:divBdr>
        <w:top w:val="none" w:sz="0" w:space="0" w:color="auto"/>
        <w:left w:val="none" w:sz="0" w:space="0" w:color="auto"/>
        <w:bottom w:val="none" w:sz="0" w:space="0" w:color="auto"/>
        <w:right w:val="none" w:sz="0" w:space="0" w:color="auto"/>
      </w:divBdr>
    </w:div>
    <w:div w:id="1888293822">
      <w:marLeft w:val="480"/>
      <w:marRight w:val="0"/>
      <w:marTop w:val="0"/>
      <w:marBottom w:val="0"/>
      <w:divBdr>
        <w:top w:val="none" w:sz="0" w:space="0" w:color="auto"/>
        <w:left w:val="none" w:sz="0" w:space="0" w:color="auto"/>
        <w:bottom w:val="none" w:sz="0" w:space="0" w:color="auto"/>
        <w:right w:val="none" w:sz="0" w:space="0" w:color="auto"/>
      </w:divBdr>
    </w:div>
    <w:div w:id="1888294477">
      <w:marLeft w:val="480"/>
      <w:marRight w:val="0"/>
      <w:marTop w:val="0"/>
      <w:marBottom w:val="0"/>
      <w:divBdr>
        <w:top w:val="none" w:sz="0" w:space="0" w:color="auto"/>
        <w:left w:val="none" w:sz="0" w:space="0" w:color="auto"/>
        <w:bottom w:val="none" w:sz="0" w:space="0" w:color="auto"/>
        <w:right w:val="none" w:sz="0" w:space="0" w:color="auto"/>
      </w:divBdr>
    </w:div>
    <w:div w:id="1888296412">
      <w:marLeft w:val="480"/>
      <w:marRight w:val="0"/>
      <w:marTop w:val="0"/>
      <w:marBottom w:val="0"/>
      <w:divBdr>
        <w:top w:val="none" w:sz="0" w:space="0" w:color="auto"/>
        <w:left w:val="none" w:sz="0" w:space="0" w:color="auto"/>
        <w:bottom w:val="none" w:sz="0" w:space="0" w:color="auto"/>
        <w:right w:val="none" w:sz="0" w:space="0" w:color="auto"/>
      </w:divBdr>
    </w:div>
    <w:div w:id="1888296567">
      <w:marLeft w:val="480"/>
      <w:marRight w:val="0"/>
      <w:marTop w:val="0"/>
      <w:marBottom w:val="0"/>
      <w:divBdr>
        <w:top w:val="none" w:sz="0" w:space="0" w:color="auto"/>
        <w:left w:val="none" w:sz="0" w:space="0" w:color="auto"/>
        <w:bottom w:val="none" w:sz="0" w:space="0" w:color="auto"/>
        <w:right w:val="none" w:sz="0" w:space="0" w:color="auto"/>
      </w:divBdr>
    </w:div>
    <w:div w:id="1888298813">
      <w:marLeft w:val="480"/>
      <w:marRight w:val="0"/>
      <w:marTop w:val="0"/>
      <w:marBottom w:val="0"/>
      <w:divBdr>
        <w:top w:val="none" w:sz="0" w:space="0" w:color="auto"/>
        <w:left w:val="none" w:sz="0" w:space="0" w:color="auto"/>
        <w:bottom w:val="none" w:sz="0" w:space="0" w:color="auto"/>
        <w:right w:val="none" w:sz="0" w:space="0" w:color="auto"/>
      </w:divBdr>
    </w:div>
    <w:div w:id="1888376253">
      <w:marLeft w:val="480"/>
      <w:marRight w:val="0"/>
      <w:marTop w:val="0"/>
      <w:marBottom w:val="0"/>
      <w:divBdr>
        <w:top w:val="none" w:sz="0" w:space="0" w:color="auto"/>
        <w:left w:val="none" w:sz="0" w:space="0" w:color="auto"/>
        <w:bottom w:val="none" w:sz="0" w:space="0" w:color="auto"/>
        <w:right w:val="none" w:sz="0" w:space="0" w:color="auto"/>
      </w:divBdr>
    </w:div>
    <w:div w:id="1888443980">
      <w:marLeft w:val="480"/>
      <w:marRight w:val="0"/>
      <w:marTop w:val="0"/>
      <w:marBottom w:val="0"/>
      <w:divBdr>
        <w:top w:val="none" w:sz="0" w:space="0" w:color="auto"/>
        <w:left w:val="none" w:sz="0" w:space="0" w:color="auto"/>
        <w:bottom w:val="none" w:sz="0" w:space="0" w:color="auto"/>
        <w:right w:val="none" w:sz="0" w:space="0" w:color="auto"/>
      </w:divBdr>
    </w:div>
    <w:div w:id="1888444710">
      <w:marLeft w:val="480"/>
      <w:marRight w:val="0"/>
      <w:marTop w:val="0"/>
      <w:marBottom w:val="0"/>
      <w:divBdr>
        <w:top w:val="none" w:sz="0" w:space="0" w:color="auto"/>
        <w:left w:val="none" w:sz="0" w:space="0" w:color="auto"/>
        <w:bottom w:val="none" w:sz="0" w:space="0" w:color="auto"/>
        <w:right w:val="none" w:sz="0" w:space="0" w:color="auto"/>
      </w:divBdr>
    </w:div>
    <w:div w:id="1888446346">
      <w:marLeft w:val="480"/>
      <w:marRight w:val="0"/>
      <w:marTop w:val="0"/>
      <w:marBottom w:val="0"/>
      <w:divBdr>
        <w:top w:val="none" w:sz="0" w:space="0" w:color="auto"/>
        <w:left w:val="none" w:sz="0" w:space="0" w:color="auto"/>
        <w:bottom w:val="none" w:sz="0" w:space="0" w:color="auto"/>
        <w:right w:val="none" w:sz="0" w:space="0" w:color="auto"/>
      </w:divBdr>
    </w:div>
    <w:div w:id="1888448188">
      <w:marLeft w:val="480"/>
      <w:marRight w:val="0"/>
      <w:marTop w:val="0"/>
      <w:marBottom w:val="0"/>
      <w:divBdr>
        <w:top w:val="none" w:sz="0" w:space="0" w:color="auto"/>
        <w:left w:val="none" w:sz="0" w:space="0" w:color="auto"/>
        <w:bottom w:val="none" w:sz="0" w:space="0" w:color="auto"/>
        <w:right w:val="none" w:sz="0" w:space="0" w:color="auto"/>
      </w:divBdr>
    </w:div>
    <w:div w:id="1888450529">
      <w:marLeft w:val="480"/>
      <w:marRight w:val="0"/>
      <w:marTop w:val="0"/>
      <w:marBottom w:val="0"/>
      <w:divBdr>
        <w:top w:val="none" w:sz="0" w:space="0" w:color="auto"/>
        <w:left w:val="none" w:sz="0" w:space="0" w:color="auto"/>
        <w:bottom w:val="none" w:sz="0" w:space="0" w:color="auto"/>
        <w:right w:val="none" w:sz="0" w:space="0" w:color="auto"/>
      </w:divBdr>
    </w:div>
    <w:div w:id="1888489689">
      <w:marLeft w:val="480"/>
      <w:marRight w:val="0"/>
      <w:marTop w:val="0"/>
      <w:marBottom w:val="0"/>
      <w:divBdr>
        <w:top w:val="none" w:sz="0" w:space="0" w:color="auto"/>
        <w:left w:val="none" w:sz="0" w:space="0" w:color="auto"/>
        <w:bottom w:val="none" w:sz="0" w:space="0" w:color="auto"/>
        <w:right w:val="none" w:sz="0" w:space="0" w:color="auto"/>
      </w:divBdr>
    </w:div>
    <w:div w:id="1888493507">
      <w:marLeft w:val="480"/>
      <w:marRight w:val="0"/>
      <w:marTop w:val="0"/>
      <w:marBottom w:val="0"/>
      <w:divBdr>
        <w:top w:val="none" w:sz="0" w:space="0" w:color="auto"/>
        <w:left w:val="none" w:sz="0" w:space="0" w:color="auto"/>
        <w:bottom w:val="none" w:sz="0" w:space="0" w:color="auto"/>
        <w:right w:val="none" w:sz="0" w:space="0" w:color="auto"/>
      </w:divBdr>
    </w:div>
    <w:div w:id="1888494727">
      <w:marLeft w:val="480"/>
      <w:marRight w:val="0"/>
      <w:marTop w:val="0"/>
      <w:marBottom w:val="0"/>
      <w:divBdr>
        <w:top w:val="none" w:sz="0" w:space="0" w:color="auto"/>
        <w:left w:val="none" w:sz="0" w:space="0" w:color="auto"/>
        <w:bottom w:val="none" w:sz="0" w:space="0" w:color="auto"/>
        <w:right w:val="none" w:sz="0" w:space="0" w:color="auto"/>
      </w:divBdr>
    </w:div>
    <w:div w:id="1888638853">
      <w:marLeft w:val="480"/>
      <w:marRight w:val="0"/>
      <w:marTop w:val="0"/>
      <w:marBottom w:val="0"/>
      <w:divBdr>
        <w:top w:val="none" w:sz="0" w:space="0" w:color="auto"/>
        <w:left w:val="none" w:sz="0" w:space="0" w:color="auto"/>
        <w:bottom w:val="none" w:sz="0" w:space="0" w:color="auto"/>
        <w:right w:val="none" w:sz="0" w:space="0" w:color="auto"/>
      </w:divBdr>
    </w:div>
    <w:div w:id="1888686007">
      <w:marLeft w:val="480"/>
      <w:marRight w:val="0"/>
      <w:marTop w:val="0"/>
      <w:marBottom w:val="0"/>
      <w:divBdr>
        <w:top w:val="none" w:sz="0" w:space="0" w:color="auto"/>
        <w:left w:val="none" w:sz="0" w:space="0" w:color="auto"/>
        <w:bottom w:val="none" w:sz="0" w:space="0" w:color="auto"/>
        <w:right w:val="none" w:sz="0" w:space="0" w:color="auto"/>
      </w:divBdr>
    </w:div>
    <w:div w:id="1888713241">
      <w:marLeft w:val="480"/>
      <w:marRight w:val="0"/>
      <w:marTop w:val="0"/>
      <w:marBottom w:val="0"/>
      <w:divBdr>
        <w:top w:val="none" w:sz="0" w:space="0" w:color="auto"/>
        <w:left w:val="none" w:sz="0" w:space="0" w:color="auto"/>
        <w:bottom w:val="none" w:sz="0" w:space="0" w:color="auto"/>
        <w:right w:val="none" w:sz="0" w:space="0" w:color="auto"/>
      </w:divBdr>
    </w:div>
    <w:div w:id="1888756699">
      <w:marLeft w:val="480"/>
      <w:marRight w:val="0"/>
      <w:marTop w:val="0"/>
      <w:marBottom w:val="0"/>
      <w:divBdr>
        <w:top w:val="none" w:sz="0" w:space="0" w:color="auto"/>
        <w:left w:val="none" w:sz="0" w:space="0" w:color="auto"/>
        <w:bottom w:val="none" w:sz="0" w:space="0" w:color="auto"/>
        <w:right w:val="none" w:sz="0" w:space="0" w:color="auto"/>
      </w:divBdr>
    </w:div>
    <w:div w:id="1888758609">
      <w:marLeft w:val="480"/>
      <w:marRight w:val="0"/>
      <w:marTop w:val="0"/>
      <w:marBottom w:val="0"/>
      <w:divBdr>
        <w:top w:val="none" w:sz="0" w:space="0" w:color="auto"/>
        <w:left w:val="none" w:sz="0" w:space="0" w:color="auto"/>
        <w:bottom w:val="none" w:sz="0" w:space="0" w:color="auto"/>
        <w:right w:val="none" w:sz="0" w:space="0" w:color="auto"/>
      </w:divBdr>
    </w:div>
    <w:div w:id="1888907305">
      <w:marLeft w:val="480"/>
      <w:marRight w:val="0"/>
      <w:marTop w:val="0"/>
      <w:marBottom w:val="0"/>
      <w:divBdr>
        <w:top w:val="none" w:sz="0" w:space="0" w:color="auto"/>
        <w:left w:val="none" w:sz="0" w:space="0" w:color="auto"/>
        <w:bottom w:val="none" w:sz="0" w:space="0" w:color="auto"/>
        <w:right w:val="none" w:sz="0" w:space="0" w:color="auto"/>
      </w:divBdr>
    </w:div>
    <w:div w:id="1888954441">
      <w:marLeft w:val="480"/>
      <w:marRight w:val="0"/>
      <w:marTop w:val="0"/>
      <w:marBottom w:val="0"/>
      <w:divBdr>
        <w:top w:val="none" w:sz="0" w:space="0" w:color="auto"/>
        <w:left w:val="none" w:sz="0" w:space="0" w:color="auto"/>
        <w:bottom w:val="none" w:sz="0" w:space="0" w:color="auto"/>
        <w:right w:val="none" w:sz="0" w:space="0" w:color="auto"/>
      </w:divBdr>
    </w:div>
    <w:div w:id="1888956733">
      <w:marLeft w:val="480"/>
      <w:marRight w:val="0"/>
      <w:marTop w:val="0"/>
      <w:marBottom w:val="0"/>
      <w:divBdr>
        <w:top w:val="none" w:sz="0" w:space="0" w:color="auto"/>
        <w:left w:val="none" w:sz="0" w:space="0" w:color="auto"/>
        <w:bottom w:val="none" w:sz="0" w:space="0" w:color="auto"/>
        <w:right w:val="none" w:sz="0" w:space="0" w:color="auto"/>
      </w:divBdr>
    </w:div>
    <w:div w:id="1889031695">
      <w:marLeft w:val="480"/>
      <w:marRight w:val="0"/>
      <w:marTop w:val="0"/>
      <w:marBottom w:val="0"/>
      <w:divBdr>
        <w:top w:val="none" w:sz="0" w:space="0" w:color="auto"/>
        <w:left w:val="none" w:sz="0" w:space="0" w:color="auto"/>
        <w:bottom w:val="none" w:sz="0" w:space="0" w:color="auto"/>
        <w:right w:val="none" w:sz="0" w:space="0" w:color="auto"/>
      </w:divBdr>
    </w:div>
    <w:div w:id="1889102473">
      <w:marLeft w:val="480"/>
      <w:marRight w:val="0"/>
      <w:marTop w:val="0"/>
      <w:marBottom w:val="0"/>
      <w:divBdr>
        <w:top w:val="none" w:sz="0" w:space="0" w:color="auto"/>
        <w:left w:val="none" w:sz="0" w:space="0" w:color="auto"/>
        <w:bottom w:val="none" w:sz="0" w:space="0" w:color="auto"/>
        <w:right w:val="none" w:sz="0" w:space="0" w:color="auto"/>
      </w:divBdr>
    </w:div>
    <w:div w:id="1889106014">
      <w:marLeft w:val="480"/>
      <w:marRight w:val="0"/>
      <w:marTop w:val="0"/>
      <w:marBottom w:val="0"/>
      <w:divBdr>
        <w:top w:val="none" w:sz="0" w:space="0" w:color="auto"/>
        <w:left w:val="none" w:sz="0" w:space="0" w:color="auto"/>
        <w:bottom w:val="none" w:sz="0" w:space="0" w:color="auto"/>
        <w:right w:val="none" w:sz="0" w:space="0" w:color="auto"/>
      </w:divBdr>
    </w:div>
    <w:div w:id="1889142884">
      <w:marLeft w:val="480"/>
      <w:marRight w:val="0"/>
      <w:marTop w:val="0"/>
      <w:marBottom w:val="0"/>
      <w:divBdr>
        <w:top w:val="none" w:sz="0" w:space="0" w:color="auto"/>
        <w:left w:val="none" w:sz="0" w:space="0" w:color="auto"/>
        <w:bottom w:val="none" w:sz="0" w:space="0" w:color="auto"/>
        <w:right w:val="none" w:sz="0" w:space="0" w:color="auto"/>
      </w:divBdr>
    </w:div>
    <w:div w:id="1889143626">
      <w:marLeft w:val="480"/>
      <w:marRight w:val="0"/>
      <w:marTop w:val="0"/>
      <w:marBottom w:val="0"/>
      <w:divBdr>
        <w:top w:val="none" w:sz="0" w:space="0" w:color="auto"/>
        <w:left w:val="none" w:sz="0" w:space="0" w:color="auto"/>
        <w:bottom w:val="none" w:sz="0" w:space="0" w:color="auto"/>
        <w:right w:val="none" w:sz="0" w:space="0" w:color="auto"/>
      </w:divBdr>
    </w:div>
    <w:div w:id="1889149968">
      <w:marLeft w:val="480"/>
      <w:marRight w:val="0"/>
      <w:marTop w:val="0"/>
      <w:marBottom w:val="0"/>
      <w:divBdr>
        <w:top w:val="none" w:sz="0" w:space="0" w:color="auto"/>
        <w:left w:val="none" w:sz="0" w:space="0" w:color="auto"/>
        <w:bottom w:val="none" w:sz="0" w:space="0" w:color="auto"/>
        <w:right w:val="none" w:sz="0" w:space="0" w:color="auto"/>
      </w:divBdr>
    </w:div>
    <w:div w:id="1889220444">
      <w:marLeft w:val="480"/>
      <w:marRight w:val="0"/>
      <w:marTop w:val="0"/>
      <w:marBottom w:val="0"/>
      <w:divBdr>
        <w:top w:val="none" w:sz="0" w:space="0" w:color="auto"/>
        <w:left w:val="none" w:sz="0" w:space="0" w:color="auto"/>
        <w:bottom w:val="none" w:sz="0" w:space="0" w:color="auto"/>
        <w:right w:val="none" w:sz="0" w:space="0" w:color="auto"/>
      </w:divBdr>
    </w:div>
    <w:div w:id="1889294497">
      <w:marLeft w:val="480"/>
      <w:marRight w:val="0"/>
      <w:marTop w:val="0"/>
      <w:marBottom w:val="0"/>
      <w:divBdr>
        <w:top w:val="none" w:sz="0" w:space="0" w:color="auto"/>
        <w:left w:val="none" w:sz="0" w:space="0" w:color="auto"/>
        <w:bottom w:val="none" w:sz="0" w:space="0" w:color="auto"/>
        <w:right w:val="none" w:sz="0" w:space="0" w:color="auto"/>
      </w:divBdr>
    </w:div>
    <w:div w:id="1889296308">
      <w:marLeft w:val="480"/>
      <w:marRight w:val="0"/>
      <w:marTop w:val="0"/>
      <w:marBottom w:val="0"/>
      <w:divBdr>
        <w:top w:val="none" w:sz="0" w:space="0" w:color="auto"/>
        <w:left w:val="none" w:sz="0" w:space="0" w:color="auto"/>
        <w:bottom w:val="none" w:sz="0" w:space="0" w:color="auto"/>
        <w:right w:val="none" w:sz="0" w:space="0" w:color="auto"/>
      </w:divBdr>
    </w:div>
    <w:div w:id="1889338471">
      <w:marLeft w:val="480"/>
      <w:marRight w:val="0"/>
      <w:marTop w:val="0"/>
      <w:marBottom w:val="0"/>
      <w:divBdr>
        <w:top w:val="none" w:sz="0" w:space="0" w:color="auto"/>
        <w:left w:val="none" w:sz="0" w:space="0" w:color="auto"/>
        <w:bottom w:val="none" w:sz="0" w:space="0" w:color="auto"/>
        <w:right w:val="none" w:sz="0" w:space="0" w:color="auto"/>
      </w:divBdr>
    </w:div>
    <w:div w:id="1889341940">
      <w:marLeft w:val="480"/>
      <w:marRight w:val="0"/>
      <w:marTop w:val="0"/>
      <w:marBottom w:val="0"/>
      <w:divBdr>
        <w:top w:val="none" w:sz="0" w:space="0" w:color="auto"/>
        <w:left w:val="none" w:sz="0" w:space="0" w:color="auto"/>
        <w:bottom w:val="none" w:sz="0" w:space="0" w:color="auto"/>
        <w:right w:val="none" w:sz="0" w:space="0" w:color="auto"/>
      </w:divBdr>
    </w:div>
    <w:div w:id="1889491114">
      <w:marLeft w:val="480"/>
      <w:marRight w:val="0"/>
      <w:marTop w:val="0"/>
      <w:marBottom w:val="0"/>
      <w:divBdr>
        <w:top w:val="none" w:sz="0" w:space="0" w:color="auto"/>
        <w:left w:val="none" w:sz="0" w:space="0" w:color="auto"/>
        <w:bottom w:val="none" w:sz="0" w:space="0" w:color="auto"/>
        <w:right w:val="none" w:sz="0" w:space="0" w:color="auto"/>
      </w:divBdr>
    </w:div>
    <w:div w:id="1889494574">
      <w:marLeft w:val="480"/>
      <w:marRight w:val="0"/>
      <w:marTop w:val="0"/>
      <w:marBottom w:val="0"/>
      <w:divBdr>
        <w:top w:val="none" w:sz="0" w:space="0" w:color="auto"/>
        <w:left w:val="none" w:sz="0" w:space="0" w:color="auto"/>
        <w:bottom w:val="none" w:sz="0" w:space="0" w:color="auto"/>
        <w:right w:val="none" w:sz="0" w:space="0" w:color="auto"/>
      </w:divBdr>
    </w:div>
    <w:div w:id="1889534593">
      <w:marLeft w:val="480"/>
      <w:marRight w:val="0"/>
      <w:marTop w:val="0"/>
      <w:marBottom w:val="0"/>
      <w:divBdr>
        <w:top w:val="none" w:sz="0" w:space="0" w:color="auto"/>
        <w:left w:val="none" w:sz="0" w:space="0" w:color="auto"/>
        <w:bottom w:val="none" w:sz="0" w:space="0" w:color="auto"/>
        <w:right w:val="none" w:sz="0" w:space="0" w:color="auto"/>
      </w:divBdr>
    </w:div>
    <w:div w:id="1889561120">
      <w:marLeft w:val="480"/>
      <w:marRight w:val="0"/>
      <w:marTop w:val="0"/>
      <w:marBottom w:val="0"/>
      <w:divBdr>
        <w:top w:val="none" w:sz="0" w:space="0" w:color="auto"/>
        <w:left w:val="none" w:sz="0" w:space="0" w:color="auto"/>
        <w:bottom w:val="none" w:sz="0" w:space="0" w:color="auto"/>
        <w:right w:val="none" w:sz="0" w:space="0" w:color="auto"/>
      </w:divBdr>
    </w:div>
    <w:div w:id="1889563840">
      <w:marLeft w:val="480"/>
      <w:marRight w:val="0"/>
      <w:marTop w:val="0"/>
      <w:marBottom w:val="0"/>
      <w:divBdr>
        <w:top w:val="none" w:sz="0" w:space="0" w:color="auto"/>
        <w:left w:val="none" w:sz="0" w:space="0" w:color="auto"/>
        <w:bottom w:val="none" w:sz="0" w:space="0" w:color="auto"/>
        <w:right w:val="none" w:sz="0" w:space="0" w:color="auto"/>
      </w:divBdr>
    </w:div>
    <w:div w:id="1889609225">
      <w:marLeft w:val="480"/>
      <w:marRight w:val="0"/>
      <w:marTop w:val="0"/>
      <w:marBottom w:val="0"/>
      <w:divBdr>
        <w:top w:val="none" w:sz="0" w:space="0" w:color="auto"/>
        <w:left w:val="none" w:sz="0" w:space="0" w:color="auto"/>
        <w:bottom w:val="none" w:sz="0" w:space="0" w:color="auto"/>
        <w:right w:val="none" w:sz="0" w:space="0" w:color="auto"/>
      </w:divBdr>
    </w:div>
    <w:div w:id="1889612521">
      <w:marLeft w:val="480"/>
      <w:marRight w:val="0"/>
      <w:marTop w:val="0"/>
      <w:marBottom w:val="0"/>
      <w:divBdr>
        <w:top w:val="none" w:sz="0" w:space="0" w:color="auto"/>
        <w:left w:val="none" w:sz="0" w:space="0" w:color="auto"/>
        <w:bottom w:val="none" w:sz="0" w:space="0" w:color="auto"/>
        <w:right w:val="none" w:sz="0" w:space="0" w:color="auto"/>
      </w:divBdr>
    </w:div>
    <w:div w:id="1889681868">
      <w:marLeft w:val="480"/>
      <w:marRight w:val="0"/>
      <w:marTop w:val="0"/>
      <w:marBottom w:val="0"/>
      <w:divBdr>
        <w:top w:val="none" w:sz="0" w:space="0" w:color="auto"/>
        <w:left w:val="none" w:sz="0" w:space="0" w:color="auto"/>
        <w:bottom w:val="none" w:sz="0" w:space="0" w:color="auto"/>
        <w:right w:val="none" w:sz="0" w:space="0" w:color="auto"/>
      </w:divBdr>
    </w:div>
    <w:div w:id="1889682768">
      <w:marLeft w:val="480"/>
      <w:marRight w:val="0"/>
      <w:marTop w:val="0"/>
      <w:marBottom w:val="0"/>
      <w:divBdr>
        <w:top w:val="none" w:sz="0" w:space="0" w:color="auto"/>
        <w:left w:val="none" w:sz="0" w:space="0" w:color="auto"/>
        <w:bottom w:val="none" w:sz="0" w:space="0" w:color="auto"/>
        <w:right w:val="none" w:sz="0" w:space="0" w:color="auto"/>
      </w:divBdr>
    </w:div>
    <w:div w:id="1889686932">
      <w:marLeft w:val="480"/>
      <w:marRight w:val="0"/>
      <w:marTop w:val="0"/>
      <w:marBottom w:val="0"/>
      <w:divBdr>
        <w:top w:val="none" w:sz="0" w:space="0" w:color="auto"/>
        <w:left w:val="none" w:sz="0" w:space="0" w:color="auto"/>
        <w:bottom w:val="none" w:sz="0" w:space="0" w:color="auto"/>
        <w:right w:val="none" w:sz="0" w:space="0" w:color="auto"/>
      </w:divBdr>
    </w:div>
    <w:div w:id="1889798887">
      <w:marLeft w:val="480"/>
      <w:marRight w:val="0"/>
      <w:marTop w:val="0"/>
      <w:marBottom w:val="0"/>
      <w:divBdr>
        <w:top w:val="none" w:sz="0" w:space="0" w:color="auto"/>
        <w:left w:val="none" w:sz="0" w:space="0" w:color="auto"/>
        <w:bottom w:val="none" w:sz="0" w:space="0" w:color="auto"/>
        <w:right w:val="none" w:sz="0" w:space="0" w:color="auto"/>
      </w:divBdr>
    </w:div>
    <w:div w:id="1889805757">
      <w:marLeft w:val="480"/>
      <w:marRight w:val="0"/>
      <w:marTop w:val="0"/>
      <w:marBottom w:val="0"/>
      <w:divBdr>
        <w:top w:val="none" w:sz="0" w:space="0" w:color="auto"/>
        <w:left w:val="none" w:sz="0" w:space="0" w:color="auto"/>
        <w:bottom w:val="none" w:sz="0" w:space="0" w:color="auto"/>
        <w:right w:val="none" w:sz="0" w:space="0" w:color="auto"/>
      </w:divBdr>
    </w:div>
    <w:div w:id="1889877876">
      <w:marLeft w:val="480"/>
      <w:marRight w:val="0"/>
      <w:marTop w:val="0"/>
      <w:marBottom w:val="0"/>
      <w:divBdr>
        <w:top w:val="none" w:sz="0" w:space="0" w:color="auto"/>
        <w:left w:val="none" w:sz="0" w:space="0" w:color="auto"/>
        <w:bottom w:val="none" w:sz="0" w:space="0" w:color="auto"/>
        <w:right w:val="none" w:sz="0" w:space="0" w:color="auto"/>
      </w:divBdr>
    </w:div>
    <w:div w:id="1889953819">
      <w:marLeft w:val="480"/>
      <w:marRight w:val="0"/>
      <w:marTop w:val="0"/>
      <w:marBottom w:val="0"/>
      <w:divBdr>
        <w:top w:val="none" w:sz="0" w:space="0" w:color="auto"/>
        <w:left w:val="none" w:sz="0" w:space="0" w:color="auto"/>
        <w:bottom w:val="none" w:sz="0" w:space="0" w:color="auto"/>
        <w:right w:val="none" w:sz="0" w:space="0" w:color="auto"/>
      </w:divBdr>
    </w:div>
    <w:div w:id="1889954678">
      <w:marLeft w:val="480"/>
      <w:marRight w:val="0"/>
      <w:marTop w:val="0"/>
      <w:marBottom w:val="0"/>
      <w:divBdr>
        <w:top w:val="none" w:sz="0" w:space="0" w:color="auto"/>
        <w:left w:val="none" w:sz="0" w:space="0" w:color="auto"/>
        <w:bottom w:val="none" w:sz="0" w:space="0" w:color="auto"/>
        <w:right w:val="none" w:sz="0" w:space="0" w:color="auto"/>
      </w:divBdr>
    </w:div>
    <w:div w:id="1889994271">
      <w:marLeft w:val="480"/>
      <w:marRight w:val="0"/>
      <w:marTop w:val="0"/>
      <w:marBottom w:val="0"/>
      <w:divBdr>
        <w:top w:val="none" w:sz="0" w:space="0" w:color="auto"/>
        <w:left w:val="none" w:sz="0" w:space="0" w:color="auto"/>
        <w:bottom w:val="none" w:sz="0" w:space="0" w:color="auto"/>
        <w:right w:val="none" w:sz="0" w:space="0" w:color="auto"/>
      </w:divBdr>
    </w:div>
    <w:div w:id="1889995316">
      <w:marLeft w:val="480"/>
      <w:marRight w:val="0"/>
      <w:marTop w:val="0"/>
      <w:marBottom w:val="0"/>
      <w:divBdr>
        <w:top w:val="none" w:sz="0" w:space="0" w:color="auto"/>
        <w:left w:val="none" w:sz="0" w:space="0" w:color="auto"/>
        <w:bottom w:val="none" w:sz="0" w:space="0" w:color="auto"/>
        <w:right w:val="none" w:sz="0" w:space="0" w:color="auto"/>
      </w:divBdr>
    </w:div>
    <w:div w:id="1890071824">
      <w:marLeft w:val="480"/>
      <w:marRight w:val="0"/>
      <w:marTop w:val="0"/>
      <w:marBottom w:val="0"/>
      <w:divBdr>
        <w:top w:val="none" w:sz="0" w:space="0" w:color="auto"/>
        <w:left w:val="none" w:sz="0" w:space="0" w:color="auto"/>
        <w:bottom w:val="none" w:sz="0" w:space="0" w:color="auto"/>
        <w:right w:val="none" w:sz="0" w:space="0" w:color="auto"/>
      </w:divBdr>
    </w:div>
    <w:div w:id="1890143715">
      <w:marLeft w:val="480"/>
      <w:marRight w:val="0"/>
      <w:marTop w:val="0"/>
      <w:marBottom w:val="0"/>
      <w:divBdr>
        <w:top w:val="none" w:sz="0" w:space="0" w:color="auto"/>
        <w:left w:val="none" w:sz="0" w:space="0" w:color="auto"/>
        <w:bottom w:val="none" w:sz="0" w:space="0" w:color="auto"/>
        <w:right w:val="none" w:sz="0" w:space="0" w:color="auto"/>
      </w:divBdr>
    </w:div>
    <w:div w:id="1890215677">
      <w:marLeft w:val="480"/>
      <w:marRight w:val="0"/>
      <w:marTop w:val="0"/>
      <w:marBottom w:val="0"/>
      <w:divBdr>
        <w:top w:val="none" w:sz="0" w:space="0" w:color="auto"/>
        <w:left w:val="none" w:sz="0" w:space="0" w:color="auto"/>
        <w:bottom w:val="none" w:sz="0" w:space="0" w:color="auto"/>
        <w:right w:val="none" w:sz="0" w:space="0" w:color="auto"/>
      </w:divBdr>
    </w:div>
    <w:div w:id="1890340355">
      <w:marLeft w:val="480"/>
      <w:marRight w:val="0"/>
      <w:marTop w:val="0"/>
      <w:marBottom w:val="0"/>
      <w:divBdr>
        <w:top w:val="none" w:sz="0" w:space="0" w:color="auto"/>
        <w:left w:val="none" w:sz="0" w:space="0" w:color="auto"/>
        <w:bottom w:val="none" w:sz="0" w:space="0" w:color="auto"/>
        <w:right w:val="none" w:sz="0" w:space="0" w:color="auto"/>
      </w:divBdr>
    </w:div>
    <w:div w:id="1890342216">
      <w:marLeft w:val="480"/>
      <w:marRight w:val="0"/>
      <w:marTop w:val="0"/>
      <w:marBottom w:val="0"/>
      <w:divBdr>
        <w:top w:val="none" w:sz="0" w:space="0" w:color="auto"/>
        <w:left w:val="none" w:sz="0" w:space="0" w:color="auto"/>
        <w:bottom w:val="none" w:sz="0" w:space="0" w:color="auto"/>
        <w:right w:val="none" w:sz="0" w:space="0" w:color="auto"/>
      </w:divBdr>
    </w:div>
    <w:div w:id="1890410785">
      <w:marLeft w:val="480"/>
      <w:marRight w:val="0"/>
      <w:marTop w:val="0"/>
      <w:marBottom w:val="0"/>
      <w:divBdr>
        <w:top w:val="none" w:sz="0" w:space="0" w:color="auto"/>
        <w:left w:val="none" w:sz="0" w:space="0" w:color="auto"/>
        <w:bottom w:val="none" w:sz="0" w:space="0" w:color="auto"/>
        <w:right w:val="none" w:sz="0" w:space="0" w:color="auto"/>
      </w:divBdr>
    </w:div>
    <w:div w:id="1890414079">
      <w:marLeft w:val="480"/>
      <w:marRight w:val="0"/>
      <w:marTop w:val="0"/>
      <w:marBottom w:val="0"/>
      <w:divBdr>
        <w:top w:val="none" w:sz="0" w:space="0" w:color="auto"/>
        <w:left w:val="none" w:sz="0" w:space="0" w:color="auto"/>
        <w:bottom w:val="none" w:sz="0" w:space="0" w:color="auto"/>
        <w:right w:val="none" w:sz="0" w:space="0" w:color="auto"/>
      </w:divBdr>
    </w:div>
    <w:div w:id="1890459821">
      <w:marLeft w:val="480"/>
      <w:marRight w:val="0"/>
      <w:marTop w:val="0"/>
      <w:marBottom w:val="0"/>
      <w:divBdr>
        <w:top w:val="none" w:sz="0" w:space="0" w:color="auto"/>
        <w:left w:val="none" w:sz="0" w:space="0" w:color="auto"/>
        <w:bottom w:val="none" w:sz="0" w:space="0" w:color="auto"/>
        <w:right w:val="none" w:sz="0" w:space="0" w:color="auto"/>
      </w:divBdr>
    </w:div>
    <w:div w:id="1890460045">
      <w:marLeft w:val="480"/>
      <w:marRight w:val="0"/>
      <w:marTop w:val="0"/>
      <w:marBottom w:val="0"/>
      <w:divBdr>
        <w:top w:val="none" w:sz="0" w:space="0" w:color="auto"/>
        <w:left w:val="none" w:sz="0" w:space="0" w:color="auto"/>
        <w:bottom w:val="none" w:sz="0" w:space="0" w:color="auto"/>
        <w:right w:val="none" w:sz="0" w:space="0" w:color="auto"/>
      </w:divBdr>
    </w:div>
    <w:div w:id="1890527277">
      <w:marLeft w:val="480"/>
      <w:marRight w:val="0"/>
      <w:marTop w:val="0"/>
      <w:marBottom w:val="0"/>
      <w:divBdr>
        <w:top w:val="none" w:sz="0" w:space="0" w:color="auto"/>
        <w:left w:val="none" w:sz="0" w:space="0" w:color="auto"/>
        <w:bottom w:val="none" w:sz="0" w:space="0" w:color="auto"/>
        <w:right w:val="none" w:sz="0" w:space="0" w:color="auto"/>
      </w:divBdr>
    </w:div>
    <w:div w:id="1890533999">
      <w:marLeft w:val="480"/>
      <w:marRight w:val="0"/>
      <w:marTop w:val="0"/>
      <w:marBottom w:val="0"/>
      <w:divBdr>
        <w:top w:val="none" w:sz="0" w:space="0" w:color="auto"/>
        <w:left w:val="none" w:sz="0" w:space="0" w:color="auto"/>
        <w:bottom w:val="none" w:sz="0" w:space="0" w:color="auto"/>
        <w:right w:val="none" w:sz="0" w:space="0" w:color="auto"/>
      </w:divBdr>
    </w:div>
    <w:div w:id="1890653252">
      <w:marLeft w:val="480"/>
      <w:marRight w:val="0"/>
      <w:marTop w:val="0"/>
      <w:marBottom w:val="0"/>
      <w:divBdr>
        <w:top w:val="none" w:sz="0" w:space="0" w:color="auto"/>
        <w:left w:val="none" w:sz="0" w:space="0" w:color="auto"/>
        <w:bottom w:val="none" w:sz="0" w:space="0" w:color="auto"/>
        <w:right w:val="none" w:sz="0" w:space="0" w:color="auto"/>
      </w:divBdr>
    </w:div>
    <w:div w:id="1890720743">
      <w:marLeft w:val="480"/>
      <w:marRight w:val="0"/>
      <w:marTop w:val="0"/>
      <w:marBottom w:val="0"/>
      <w:divBdr>
        <w:top w:val="none" w:sz="0" w:space="0" w:color="auto"/>
        <w:left w:val="none" w:sz="0" w:space="0" w:color="auto"/>
        <w:bottom w:val="none" w:sz="0" w:space="0" w:color="auto"/>
        <w:right w:val="none" w:sz="0" w:space="0" w:color="auto"/>
      </w:divBdr>
    </w:div>
    <w:div w:id="1890721714">
      <w:marLeft w:val="480"/>
      <w:marRight w:val="0"/>
      <w:marTop w:val="0"/>
      <w:marBottom w:val="0"/>
      <w:divBdr>
        <w:top w:val="none" w:sz="0" w:space="0" w:color="auto"/>
        <w:left w:val="none" w:sz="0" w:space="0" w:color="auto"/>
        <w:bottom w:val="none" w:sz="0" w:space="0" w:color="auto"/>
        <w:right w:val="none" w:sz="0" w:space="0" w:color="auto"/>
      </w:divBdr>
    </w:div>
    <w:div w:id="1890722833">
      <w:marLeft w:val="480"/>
      <w:marRight w:val="0"/>
      <w:marTop w:val="0"/>
      <w:marBottom w:val="0"/>
      <w:divBdr>
        <w:top w:val="none" w:sz="0" w:space="0" w:color="auto"/>
        <w:left w:val="none" w:sz="0" w:space="0" w:color="auto"/>
        <w:bottom w:val="none" w:sz="0" w:space="0" w:color="auto"/>
        <w:right w:val="none" w:sz="0" w:space="0" w:color="auto"/>
      </w:divBdr>
    </w:div>
    <w:div w:id="1890729405">
      <w:marLeft w:val="480"/>
      <w:marRight w:val="0"/>
      <w:marTop w:val="0"/>
      <w:marBottom w:val="0"/>
      <w:divBdr>
        <w:top w:val="none" w:sz="0" w:space="0" w:color="auto"/>
        <w:left w:val="none" w:sz="0" w:space="0" w:color="auto"/>
        <w:bottom w:val="none" w:sz="0" w:space="0" w:color="auto"/>
        <w:right w:val="none" w:sz="0" w:space="0" w:color="auto"/>
      </w:divBdr>
    </w:div>
    <w:div w:id="1890799545">
      <w:marLeft w:val="480"/>
      <w:marRight w:val="0"/>
      <w:marTop w:val="0"/>
      <w:marBottom w:val="0"/>
      <w:divBdr>
        <w:top w:val="none" w:sz="0" w:space="0" w:color="auto"/>
        <w:left w:val="none" w:sz="0" w:space="0" w:color="auto"/>
        <w:bottom w:val="none" w:sz="0" w:space="0" w:color="auto"/>
        <w:right w:val="none" w:sz="0" w:space="0" w:color="auto"/>
      </w:divBdr>
    </w:div>
    <w:div w:id="1890918665">
      <w:marLeft w:val="480"/>
      <w:marRight w:val="0"/>
      <w:marTop w:val="0"/>
      <w:marBottom w:val="0"/>
      <w:divBdr>
        <w:top w:val="none" w:sz="0" w:space="0" w:color="auto"/>
        <w:left w:val="none" w:sz="0" w:space="0" w:color="auto"/>
        <w:bottom w:val="none" w:sz="0" w:space="0" w:color="auto"/>
        <w:right w:val="none" w:sz="0" w:space="0" w:color="auto"/>
      </w:divBdr>
    </w:div>
    <w:div w:id="1890919368">
      <w:marLeft w:val="480"/>
      <w:marRight w:val="0"/>
      <w:marTop w:val="0"/>
      <w:marBottom w:val="0"/>
      <w:divBdr>
        <w:top w:val="none" w:sz="0" w:space="0" w:color="auto"/>
        <w:left w:val="none" w:sz="0" w:space="0" w:color="auto"/>
        <w:bottom w:val="none" w:sz="0" w:space="0" w:color="auto"/>
        <w:right w:val="none" w:sz="0" w:space="0" w:color="auto"/>
      </w:divBdr>
    </w:div>
    <w:div w:id="1890996250">
      <w:marLeft w:val="480"/>
      <w:marRight w:val="0"/>
      <w:marTop w:val="0"/>
      <w:marBottom w:val="0"/>
      <w:divBdr>
        <w:top w:val="none" w:sz="0" w:space="0" w:color="auto"/>
        <w:left w:val="none" w:sz="0" w:space="0" w:color="auto"/>
        <w:bottom w:val="none" w:sz="0" w:space="0" w:color="auto"/>
        <w:right w:val="none" w:sz="0" w:space="0" w:color="auto"/>
      </w:divBdr>
    </w:div>
    <w:div w:id="1891113955">
      <w:marLeft w:val="480"/>
      <w:marRight w:val="0"/>
      <w:marTop w:val="0"/>
      <w:marBottom w:val="0"/>
      <w:divBdr>
        <w:top w:val="none" w:sz="0" w:space="0" w:color="auto"/>
        <w:left w:val="none" w:sz="0" w:space="0" w:color="auto"/>
        <w:bottom w:val="none" w:sz="0" w:space="0" w:color="auto"/>
        <w:right w:val="none" w:sz="0" w:space="0" w:color="auto"/>
      </w:divBdr>
    </w:div>
    <w:div w:id="1891182526">
      <w:marLeft w:val="480"/>
      <w:marRight w:val="0"/>
      <w:marTop w:val="0"/>
      <w:marBottom w:val="0"/>
      <w:divBdr>
        <w:top w:val="none" w:sz="0" w:space="0" w:color="auto"/>
        <w:left w:val="none" w:sz="0" w:space="0" w:color="auto"/>
        <w:bottom w:val="none" w:sz="0" w:space="0" w:color="auto"/>
        <w:right w:val="none" w:sz="0" w:space="0" w:color="auto"/>
      </w:divBdr>
    </w:div>
    <w:div w:id="1891184660">
      <w:marLeft w:val="480"/>
      <w:marRight w:val="0"/>
      <w:marTop w:val="0"/>
      <w:marBottom w:val="0"/>
      <w:divBdr>
        <w:top w:val="none" w:sz="0" w:space="0" w:color="auto"/>
        <w:left w:val="none" w:sz="0" w:space="0" w:color="auto"/>
        <w:bottom w:val="none" w:sz="0" w:space="0" w:color="auto"/>
        <w:right w:val="none" w:sz="0" w:space="0" w:color="auto"/>
      </w:divBdr>
    </w:div>
    <w:div w:id="1891257866">
      <w:marLeft w:val="480"/>
      <w:marRight w:val="0"/>
      <w:marTop w:val="0"/>
      <w:marBottom w:val="0"/>
      <w:divBdr>
        <w:top w:val="none" w:sz="0" w:space="0" w:color="auto"/>
        <w:left w:val="none" w:sz="0" w:space="0" w:color="auto"/>
        <w:bottom w:val="none" w:sz="0" w:space="0" w:color="auto"/>
        <w:right w:val="none" w:sz="0" w:space="0" w:color="auto"/>
      </w:divBdr>
    </w:div>
    <w:div w:id="1891258993">
      <w:marLeft w:val="480"/>
      <w:marRight w:val="0"/>
      <w:marTop w:val="0"/>
      <w:marBottom w:val="0"/>
      <w:divBdr>
        <w:top w:val="none" w:sz="0" w:space="0" w:color="auto"/>
        <w:left w:val="none" w:sz="0" w:space="0" w:color="auto"/>
        <w:bottom w:val="none" w:sz="0" w:space="0" w:color="auto"/>
        <w:right w:val="none" w:sz="0" w:space="0" w:color="auto"/>
      </w:divBdr>
    </w:div>
    <w:div w:id="1891263232">
      <w:marLeft w:val="480"/>
      <w:marRight w:val="0"/>
      <w:marTop w:val="0"/>
      <w:marBottom w:val="0"/>
      <w:divBdr>
        <w:top w:val="none" w:sz="0" w:space="0" w:color="auto"/>
        <w:left w:val="none" w:sz="0" w:space="0" w:color="auto"/>
        <w:bottom w:val="none" w:sz="0" w:space="0" w:color="auto"/>
        <w:right w:val="none" w:sz="0" w:space="0" w:color="auto"/>
      </w:divBdr>
    </w:div>
    <w:div w:id="1891303551">
      <w:marLeft w:val="480"/>
      <w:marRight w:val="0"/>
      <w:marTop w:val="0"/>
      <w:marBottom w:val="0"/>
      <w:divBdr>
        <w:top w:val="none" w:sz="0" w:space="0" w:color="auto"/>
        <w:left w:val="none" w:sz="0" w:space="0" w:color="auto"/>
        <w:bottom w:val="none" w:sz="0" w:space="0" w:color="auto"/>
        <w:right w:val="none" w:sz="0" w:space="0" w:color="auto"/>
      </w:divBdr>
    </w:div>
    <w:div w:id="1891305137">
      <w:marLeft w:val="480"/>
      <w:marRight w:val="0"/>
      <w:marTop w:val="0"/>
      <w:marBottom w:val="0"/>
      <w:divBdr>
        <w:top w:val="none" w:sz="0" w:space="0" w:color="auto"/>
        <w:left w:val="none" w:sz="0" w:space="0" w:color="auto"/>
        <w:bottom w:val="none" w:sz="0" w:space="0" w:color="auto"/>
        <w:right w:val="none" w:sz="0" w:space="0" w:color="auto"/>
      </w:divBdr>
    </w:div>
    <w:div w:id="1891306742">
      <w:marLeft w:val="480"/>
      <w:marRight w:val="0"/>
      <w:marTop w:val="0"/>
      <w:marBottom w:val="0"/>
      <w:divBdr>
        <w:top w:val="none" w:sz="0" w:space="0" w:color="auto"/>
        <w:left w:val="none" w:sz="0" w:space="0" w:color="auto"/>
        <w:bottom w:val="none" w:sz="0" w:space="0" w:color="auto"/>
        <w:right w:val="none" w:sz="0" w:space="0" w:color="auto"/>
      </w:divBdr>
    </w:div>
    <w:div w:id="1891334734">
      <w:marLeft w:val="480"/>
      <w:marRight w:val="0"/>
      <w:marTop w:val="0"/>
      <w:marBottom w:val="0"/>
      <w:divBdr>
        <w:top w:val="none" w:sz="0" w:space="0" w:color="auto"/>
        <w:left w:val="none" w:sz="0" w:space="0" w:color="auto"/>
        <w:bottom w:val="none" w:sz="0" w:space="0" w:color="auto"/>
        <w:right w:val="none" w:sz="0" w:space="0" w:color="auto"/>
      </w:divBdr>
    </w:div>
    <w:div w:id="1891377245">
      <w:marLeft w:val="480"/>
      <w:marRight w:val="0"/>
      <w:marTop w:val="0"/>
      <w:marBottom w:val="0"/>
      <w:divBdr>
        <w:top w:val="none" w:sz="0" w:space="0" w:color="auto"/>
        <w:left w:val="none" w:sz="0" w:space="0" w:color="auto"/>
        <w:bottom w:val="none" w:sz="0" w:space="0" w:color="auto"/>
        <w:right w:val="none" w:sz="0" w:space="0" w:color="auto"/>
      </w:divBdr>
    </w:div>
    <w:div w:id="1891455658">
      <w:marLeft w:val="480"/>
      <w:marRight w:val="0"/>
      <w:marTop w:val="0"/>
      <w:marBottom w:val="0"/>
      <w:divBdr>
        <w:top w:val="none" w:sz="0" w:space="0" w:color="auto"/>
        <w:left w:val="none" w:sz="0" w:space="0" w:color="auto"/>
        <w:bottom w:val="none" w:sz="0" w:space="0" w:color="auto"/>
        <w:right w:val="none" w:sz="0" w:space="0" w:color="auto"/>
      </w:divBdr>
    </w:div>
    <w:div w:id="1891458017">
      <w:marLeft w:val="480"/>
      <w:marRight w:val="0"/>
      <w:marTop w:val="0"/>
      <w:marBottom w:val="0"/>
      <w:divBdr>
        <w:top w:val="none" w:sz="0" w:space="0" w:color="auto"/>
        <w:left w:val="none" w:sz="0" w:space="0" w:color="auto"/>
        <w:bottom w:val="none" w:sz="0" w:space="0" w:color="auto"/>
        <w:right w:val="none" w:sz="0" w:space="0" w:color="auto"/>
      </w:divBdr>
    </w:div>
    <w:div w:id="1891458992">
      <w:marLeft w:val="480"/>
      <w:marRight w:val="0"/>
      <w:marTop w:val="0"/>
      <w:marBottom w:val="0"/>
      <w:divBdr>
        <w:top w:val="none" w:sz="0" w:space="0" w:color="auto"/>
        <w:left w:val="none" w:sz="0" w:space="0" w:color="auto"/>
        <w:bottom w:val="none" w:sz="0" w:space="0" w:color="auto"/>
        <w:right w:val="none" w:sz="0" w:space="0" w:color="auto"/>
      </w:divBdr>
    </w:div>
    <w:div w:id="1891526539">
      <w:marLeft w:val="480"/>
      <w:marRight w:val="0"/>
      <w:marTop w:val="0"/>
      <w:marBottom w:val="0"/>
      <w:divBdr>
        <w:top w:val="none" w:sz="0" w:space="0" w:color="auto"/>
        <w:left w:val="none" w:sz="0" w:space="0" w:color="auto"/>
        <w:bottom w:val="none" w:sz="0" w:space="0" w:color="auto"/>
        <w:right w:val="none" w:sz="0" w:space="0" w:color="auto"/>
      </w:divBdr>
    </w:div>
    <w:div w:id="1891530886">
      <w:marLeft w:val="480"/>
      <w:marRight w:val="0"/>
      <w:marTop w:val="0"/>
      <w:marBottom w:val="0"/>
      <w:divBdr>
        <w:top w:val="none" w:sz="0" w:space="0" w:color="auto"/>
        <w:left w:val="none" w:sz="0" w:space="0" w:color="auto"/>
        <w:bottom w:val="none" w:sz="0" w:space="0" w:color="auto"/>
        <w:right w:val="none" w:sz="0" w:space="0" w:color="auto"/>
      </w:divBdr>
    </w:div>
    <w:div w:id="1891531219">
      <w:marLeft w:val="480"/>
      <w:marRight w:val="0"/>
      <w:marTop w:val="0"/>
      <w:marBottom w:val="0"/>
      <w:divBdr>
        <w:top w:val="none" w:sz="0" w:space="0" w:color="auto"/>
        <w:left w:val="none" w:sz="0" w:space="0" w:color="auto"/>
        <w:bottom w:val="none" w:sz="0" w:space="0" w:color="auto"/>
        <w:right w:val="none" w:sz="0" w:space="0" w:color="auto"/>
      </w:divBdr>
    </w:div>
    <w:div w:id="1891531530">
      <w:marLeft w:val="480"/>
      <w:marRight w:val="0"/>
      <w:marTop w:val="0"/>
      <w:marBottom w:val="0"/>
      <w:divBdr>
        <w:top w:val="none" w:sz="0" w:space="0" w:color="auto"/>
        <w:left w:val="none" w:sz="0" w:space="0" w:color="auto"/>
        <w:bottom w:val="none" w:sz="0" w:space="0" w:color="auto"/>
        <w:right w:val="none" w:sz="0" w:space="0" w:color="auto"/>
      </w:divBdr>
    </w:div>
    <w:div w:id="1891575319">
      <w:marLeft w:val="480"/>
      <w:marRight w:val="0"/>
      <w:marTop w:val="0"/>
      <w:marBottom w:val="0"/>
      <w:divBdr>
        <w:top w:val="none" w:sz="0" w:space="0" w:color="auto"/>
        <w:left w:val="none" w:sz="0" w:space="0" w:color="auto"/>
        <w:bottom w:val="none" w:sz="0" w:space="0" w:color="auto"/>
        <w:right w:val="none" w:sz="0" w:space="0" w:color="auto"/>
      </w:divBdr>
    </w:div>
    <w:div w:id="1891648759">
      <w:marLeft w:val="480"/>
      <w:marRight w:val="0"/>
      <w:marTop w:val="0"/>
      <w:marBottom w:val="0"/>
      <w:divBdr>
        <w:top w:val="none" w:sz="0" w:space="0" w:color="auto"/>
        <w:left w:val="none" w:sz="0" w:space="0" w:color="auto"/>
        <w:bottom w:val="none" w:sz="0" w:space="0" w:color="auto"/>
        <w:right w:val="none" w:sz="0" w:space="0" w:color="auto"/>
      </w:divBdr>
    </w:div>
    <w:div w:id="1891719863">
      <w:marLeft w:val="480"/>
      <w:marRight w:val="0"/>
      <w:marTop w:val="0"/>
      <w:marBottom w:val="0"/>
      <w:divBdr>
        <w:top w:val="none" w:sz="0" w:space="0" w:color="auto"/>
        <w:left w:val="none" w:sz="0" w:space="0" w:color="auto"/>
        <w:bottom w:val="none" w:sz="0" w:space="0" w:color="auto"/>
        <w:right w:val="none" w:sz="0" w:space="0" w:color="auto"/>
      </w:divBdr>
    </w:div>
    <w:div w:id="1891721395">
      <w:marLeft w:val="480"/>
      <w:marRight w:val="0"/>
      <w:marTop w:val="0"/>
      <w:marBottom w:val="0"/>
      <w:divBdr>
        <w:top w:val="none" w:sz="0" w:space="0" w:color="auto"/>
        <w:left w:val="none" w:sz="0" w:space="0" w:color="auto"/>
        <w:bottom w:val="none" w:sz="0" w:space="0" w:color="auto"/>
        <w:right w:val="none" w:sz="0" w:space="0" w:color="auto"/>
      </w:divBdr>
    </w:div>
    <w:div w:id="1891727305">
      <w:marLeft w:val="480"/>
      <w:marRight w:val="0"/>
      <w:marTop w:val="0"/>
      <w:marBottom w:val="0"/>
      <w:divBdr>
        <w:top w:val="none" w:sz="0" w:space="0" w:color="auto"/>
        <w:left w:val="none" w:sz="0" w:space="0" w:color="auto"/>
        <w:bottom w:val="none" w:sz="0" w:space="0" w:color="auto"/>
        <w:right w:val="none" w:sz="0" w:space="0" w:color="auto"/>
      </w:divBdr>
    </w:div>
    <w:div w:id="1891838001">
      <w:marLeft w:val="480"/>
      <w:marRight w:val="0"/>
      <w:marTop w:val="0"/>
      <w:marBottom w:val="0"/>
      <w:divBdr>
        <w:top w:val="none" w:sz="0" w:space="0" w:color="auto"/>
        <w:left w:val="none" w:sz="0" w:space="0" w:color="auto"/>
        <w:bottom w:val="none" w:sz="0" w:space="0" w:color="auto"/>
        <w:right w:val="none" w:sz="0" w:space="0" w:color="auto"/>
      </w:divBdr>
    </w:div>
    <w:div w:id="1891846230">
      <w:marLeft w:val="480"/>
      <w:marRight w:val="0"/>
      <w:marTop w:val="0"/>
      <w:marBottom w:val="0"/>
      <w:divBdr>
        <w:top w:val="none" w:sz="0" w:space="0" w:color="auto"/>
        <w:left w:val="none" w:sz="0" w:space="0" w:color="auto"/>
        <w:bottom w:val="none" w:sz="0" w:space="0" w:color="auto"/>
        <w:right w:val="none" w:sz="0" w:space="0" w:color="auto"/>
      </w:divBdr>
    </w:div>
    <w:div w:id="1891918894">
      <w:marLeft w:val="480"/>
      <w:marRight w:val="0"/>
      <w:marTop w:val="0"/>
      <w:marBottom w:val="0"/>
      <w:divBdr>
        <w:top w:val="none" w:sz="0" w:space="0" w:color="auto"/>
        <w:left w:val="none" w:sz="0" w:space="0" w:color="auto"/>
        <w:bottom w:val="none" w:sz="0" w:space="0" w:color="auto"/>
        <w:right w:val="none" w:sz="0" w:space="0" w:color="auto"/>
      </w:divBdr>
    </w:div>
    <w:div w:id="1891919899">
      <w:marLeft w:val="480"/>
      <w:marRight w:val="0"/>
      <w:marTop w:val="0"/>
      <w:marBottom w:val="0"/>
      <w:divBdr>
        <w:top w:val="none" w:sz="0" w:space="0" w:color="auto"/>
        <w:left w:val="none" w:sz="0" w:space="0" w:color="auto"/>
        <w:bottom w:val="none" w:sz="0" w:space="0" w:color="auto"/>
        <w:right w:val="none" w:sz="0" w:space="0" w:color="auto"/>
      </w:divBdr>
    </w:div>
    <w:div w:id="1891989776">
      <w:marLeft w:val="480"/>
      <w:marRight w:val="0"/>
      <w:marTop w:val="0"/>
      <w:marBottom w:val="0"/>
      <w:divBdr>
        <w:top w:val="none" w:sz="0" w:space="0" w:color="auto"/>
        <w:left w:val="none" w:sz="0" w:space="0" w:color="auto"/>
        <w:bottom w:val="none" w:sz="0" w:space="0" w:color="auto"/>
        <w:right w:val="none" w:sz="0" w:space="0" w:color="auto"/>
      </w:divBdr>
    </w:div>
    <w:div w:id="1892031391">
      <w:marLeft w:val="480"/>
      <w:marRight w:val="0"/>
      <w:marTop w:val="0"/>
      <w:marBottom w:val="0"/>
      <w:divBdr>
        <w:top w:val="none" w:sz="0" w:space="0" w:color="auto"/>
        <w:left w:val="none" w:sz="0" w:space="0" w:color="auto"/>
        <w:bottom w:val="none" w:sz="0" w:space="0" w:color="auto"/>
        <w:right w:val="none" w:sz="0" w:space="0" w:color="auto"/>
      </w:divBdr>
    </w:div>
    <w:div w:id="1892155662">
      <w:marLeft w:val="480"/>
      <w:marRight w:val="0"/>
      <w:marTop w:val="0"/>
      <w:marBottom w:val="0"/>
      <w:divBdr>
        <w:top w:val="none" w:sz="0" w:space="0" w:color="auto"/>
        <w:left w:val="none" w:sz="0" w:space="0" w:color="auto"/>
        <w:bottom w:val="none" w:sz="0" w:space="0" w:color="auto"/>
        <w:right w:val="none" w:sz="0" w:space="0" w:color="auto"/>
      </w:divBdr>
    </w:div>
    <w:div w:id="1892184282">
      <w:marLeft w:val="480"/>
      <w:marRight w:val="0"/>
      <w:marTop w:val="0"/>
      <w:marBottom w:val="0"/>
      <w:divBdr>
        <w:top w:val="none" w:sz="0" w:space="0" w:color="auto"/>
        <w:left w:val="none" w:sz="0" w:space="0" w:color="auto"/>
        <w:bottom w:val="none" w:sz="0" w:space="0" w:color="auto"/>
        <w:right w:val="none" w:sz="0" w:space="0" w:color="auto"/>
      </w:divBdr>
    </w:div>
    <w:div w:id="1892224092">
      <w:marLeft w:val="480"/>
      <w:marRight w:val="0"/>
      <w:marTop w:val="0"/>
      <w:marBottom w:val="0"/>
      <w:divBdr>
        <w:top w:val="none" w:sz="0" w:space="0" w:color="auto"/>
        <w:left w:val="none" w:sz="0" w:space="0" w:color="auto"/>
        <w:bottom w:val="none" w:sz="0" w:space="0" w:color="auto"/>
        <w:right w:val="none" w:sz="0" w:space="0" w:color="auto"/>
      </w:divBdr>
    </w:div>
    <w:div w:id="1892232445">
      <w:marLeft w:val="480"/>
      <w:marRight w:val="0"/>
      <w:marTop w:val="0"/>
      <w:marBottom w:val="0"/>
      <w:divBdr>
        <w:top w:val="none" w:sz="0" w:space="0" w:color="auto"/>
        <w:left w:val="none" w:sz="0" w:space="0" w:color="auto"/>
        <w:bottom w:val="none" w:sz="0" w:space="0" w:color="auto"/>
        <w:right w:val="none" w:sz="0" w:space="0" w:color="auto"/>
      </w:divBdr>
    </w:div>
    <w:div w:id="1892493696">
      <w:marLeft w:val="480"/>
      <w:marRight w:val="0"/>
      <w:marTop w:val="0"/>
      <w:marBottom w:val="0"/>
      <w:divBdr>
        <w:top w:val="none" w:sz="0" w:space="0" w:color="auto"/>
        <w:left w:val="none" w:sz="0" w:space="0" w:color="auto"/>
        <w:bottom w:val="none" w:sz="0" w:space="0" w:color="auto"/>
        <w:right w:val="none" w:sz="0" w:space="0" w:color="auto"/>
      </w:divBdr>
    </w:div>
    <w:div w:id="1892498855">
      <w:marLeft w:val="480"/>
      <w:marRight w:val="0"/>
      <w:marTop w:val="0"/>
      <w:marBottom w:val="0"/>
      <w:divBdr>
        <w:top w:val="none" w:sz="0" w:space="0" w:color="auto"/>
        <w:left w:val="none" w:sz="0" w:space="0" w:color="auto"/>
        <w:bottom w:val="none" w:sz="0" w:space="0" w:color="auto"/>
        <w:right w:val="none" w:sz="0" w:space="0" w:color="auto"/>
      </w:divBdr>
    </w:div>
    <w:div w:id="1892502254">
      <w:marLeft w:val="480"/>
      <w:marRight w:val="0"/>
      <w:marTop w:val="0"/>
      <w:marBottom w:val="0"/>
      <w:divBdr>
        <w:top w:val="none" w:sz="0" w:space="0" w:color="auto"/>
        <w:left w:val="none" w:sz="0" w:space="0" w:color="auto"/>
        <w:bottom w:val="none" w:sz="0" w:space="0" w:color="auto"/>
        <w:right w:val="none" w:sz="0" w:space="0" w:color="auto"/>
      </w:divBdr>
    </w:div>
    <w:div w:id="1892576280">
      <w:marLeft w:val="480"/>
      <w:marRight w:val="0"/>
      <w:marTop w:val="0"/>
      <w:marBottom w:val="0"/>
      <w:divBdr>
        <w:top w:val="none" w:sz="0" w:space="0" w:color="auto"/>
        <w:left w:val="none" w:sz="0" w:space="0" w:color="auto"/>
        <w:bottom w:val="none" w:sz="0" w:space="0" w:color="auto"/>
        <w:right w:val="none" w:sz="0" w:space="0" w:color="auto"/>
      </w:divBdr>
    </w:div>
    <w:div w:id="1892614405">
      <w:marLeft w:val="480"/>
      <w:marRight w:val="0"/>
      <w:marTop w:val="0"/>
      <w:marBottom w:val="0"/>
      <w:divBdr>
        <w:top w:val="none" w:sz="0" w:space="0" w:color="auto"/>
        <w:left w:val="none" w:sz="0" w:space="0" w:color="auto"/>
        <w:bottom w:val="none" w:sz="0" w:space="0" w:color="auto"/>
        <w:right w:val="none" w:sz="0" w:space="0" w:color="auto"/>
      </w:divBdr>
    </w:div>
    <w:div w:id="1892614638">
      <w:marLeft w:val="480"/>
      <w:marRight w:val="0"/>
      <w:marTop w:val="0"/>
      <w:marBottom w:val="0"/>
      <w:divBdr>
        <w:top w:val="none" w:sz="0" w:space="0" w:color="auto"/>
        <w:left w:val="none" w:sz="0" w:space="0" w:color="auto"/>
        <w:bottom w:val="none" w:sz="0" w:space="0" w:color="auto"/>
        <w:right w:val="none" w:sz="0" w:space="0" w:color="auto"/>
      </w:divBdr>
    </w:div>
    <w:div w:id="1892644909">
      <w:marLeft w:val="480"/>
      <w:marRight w:val="0"/>
      <w:marTop w:val="0"/>
      <w:marBottom w:val="0"/>
      <w:divBdr>
        <w:top w:val="none" w:sz="0" w:space="0" w:color="auto"/>
        <w:left w:val="none" w:sz="0" w:space="0" w:color="auto"/>
        <w:bottom w:val="none" w:sz="0" w:space="0" w:color="auto"/>
        <w:right w:val="none" w:sz="0" w:space="0" w:color="auto"/>
      </w:divBdr>
    </w:div>
    <w:div w:id="1892688708">
      <w:marLeft w:val="480"/>
      <w:marRight w:val="0"/>
      <w:marTop w:val="0"/>
      <w:marBottom w:val="0"/>
      <w:divBdr>
        <w:top w:val="none" w:sz="0" w:space="0" w:color="auto"/>
        <w:left w:val="none" w:sz="0" w:space="0" w:color="auto"/>
        <w:bottom w:val="none" w:sz="0" w:space="0" w:color="auto"/>
        <w:right w:val="none" w:sz="0" w:space="0" w:color="auto"/>
      </w:divBdr>
    </w:div>
    <w:div w:id="1892763408">
      <w:marLeft w:val="480"/>
      <w:marRight w:val="0"/>
      <w:marTop w:val="0"/>
      <w:marBottom w:val="0"/>
      <w:divBdr>
        <w:top w:val="none" w:sz="0" w:space="0" w:color="auto"/>
        <w:left w:val="none" w:sz="0" w:space="0" w:color="auto"/>
        <w:bottom w:val="none" w:sz="0" w:space="0" w:color="auto"/>
        <w:right w:val="none" w:sz="0" w:space="0" w:color="auto"/>
      </w:divBdr>
    </w:div>
    <w:div w:id="1892771086">
      <w:marLeft w:val="480"/>
      <w:marRight w:val="0"/>
      <w:marTop w:val="0"/>
      <w:marBottom w:val="0"/>
      <w:divBdr>
        <w:top w:val="none" w:sz="0" w:space="0" w:color="auto"/>
        <w:left w:val="none" w:sz="0" w:space="0" w:color="auto"/>
        <w:bottom w:val="none" w:sz="0" w:space="0" w:color="auto"/>
        <w:right w:val="none" w:sz="0" w:space="0" w:color="auto"/>
      </w:divBdr>
    </w:div>
    <w:div w:id="1892840317">
      <w:marLeft w:val="480"/>
      <w:marRight w:val="0"/>
      <w:marTop w:val="0"/>
      <w:marBottom w:val="0"/>
      <w:divBdr>
        <w:top w:val="none" w:sz="0" w:space="0" w:color="auto"/>
        <w:left w:val="none" w:sz="0" w:space="0" w:color="auto"/>
        <w:bottom w:val="none" w:sz="0" w:space="0" w:color="auto"/>
        <w:right w:val="none" w:sz="0" w:space="0" w:color="auto"/>
      </w:divBdr>
    </w:div>
    <w:div w:id="1892841747">
      <w:marLeft w:val="480"/>
      <w:marRight w:val="0"/>
      <w:marTop w:val="0"/>
      <w:marBottom w:val="0"/>
      <w:divBdr>
        <w:top w:val="none" w:sz="0" w:space="0" w:color="auto"/>
        <w:left w:val="none" w:sz="0" w:space="0" w:color="auto"/>
        <w:bottom w:val="none" w:sz="0" w:space="0" w:color="auto"/>
        <w:right w:val="none" w:sz="0" w:space="0" w:color="auto"/>
      </w:divBdr>
    </w:div>
    <w:div w:id="1892881865">
      <w:marLeft w:val="480"/>
      <w:marRight w:val="0"/>
      <w:marTop w:val="0"/>
      <w:marBottom w:val="0"/>
      <w:divBdr>
        <w:top w:val="none" w:sz="0" w:space="0" w:color="auto"/>
        <w:left w:val="none" w:sz="0" w:space="0" w:color="auto"/>
        <w:bottom w:val="none" w:sz="0" w:space="0" w:color="auto"/>
        <w:right w:val="none" w:sz="0" w:space="0" w:color="auto"/>
      </w:divBdr>
    </w:div>
    <w:div w:id="1892959274">
      <w:marLeft w:val="480"/>
      <w:marRight w:val="0"/>
      <w:marTop w:val="0"/>
      <w:marBottom w:val="0"/>
      <w:divBdr>
        <w:top w:val="none" w:sz="0" w:space="0" w:color="auto"/>
        <w:left w:val="none" w:sz="0" w:space="0" w:color="auto"/>
        <w:bottom w:val="none" w:sz="0" w:space="0" w:color="auto"/>
        <w:right w:val="none" w:sz="0" w:space="0" w:color="auto"/>
      </w:divBdr>
    </w:div>
    <w:div w:id="1893075087">
      <w:marLeft w:val="480"/>
      <w:marRight w:val="0"/>
      <w:marTop w:val="0"/>
      <w:marBottom w:val="0"/>
      <w:divBdr>
        <w:top w:val="none" w:sz="0" w:space="0" w:color="auto"/>
        <w:left w:val="none" w:sz="0" w:space="0" w:color="auto"/>
        <w:bottom w:val="none" w:sz="0" w:space="0" w:color="auto"/>
        <w:right w:val="none" w:sz="0" w:space="0" w:color="auto"/>
      </w:divBdr>
    </w:div>
    <w:div w:id="1893148913">
      <w:marLeft w:val="480"/>
      <w:marRight w:val="0"/>
      <w:marTop w:val="0"/>
      <w:marBottom w:val="0"/>
      <w:divBdr>
        <w:top w:val="none" w:sz="0" w:space="0" w:color="auto"/>
        <w:left w:val="none" w:sz="0" w:space="0" w:color="auto"/>
        <w:bottom w:val="none" w:sz="0" w:space="0" w:color="auto"/>
        <w:right w:val="none" w:sz="0" w:space="0" w:color="auto"/>
      </w:divBdr>
    </w:div>
    <w:div w:id="1893149814">
      <w:marLeft w:val="480"/>
      <w:marRight w:val="0"/>
      <w:marTop w:val="0"/>
      <w:marBottom w:val="0"/>
      <w:divBdr>
        <w:top w:val="none" w:sz="0" w:space="0" w:color="auto"/>
        <w:left w:val="none" w:sz="0" w:space="0" w:color="auto"/>
        <w:bottom w:val="none" w:sz="0" w:space="0" w:color="auto"/>
        <w:right w:val="none" w:sz="0" w:space="0" w:color="auto"/>
      </w:divBdr>
    </w:div>
    <w:div w:id="1893152757">
      <w:marLeft w:val="480"/>
      <w:marRight w:val="0"/>
      <w:marTop w:val="0"/>
      <w:marBottom w:val="0"/>
      <w:divBdr>
        <w:top w:val="none" w:sz="0" w:space="0" w:color="auto"/>
        <w:left w:val="none" w:sz="0" w:space="0" w:color="auto"/>
        <w:bottom w:val="none" w:sz="0" w:space="0" w:color="auto"/>
        <w:right w:val="none" w:sz="0" w:space="0" w:color="auto"/>
      </w:divBdr>
    </w:div>
    <w:div w:id="1893230476">
      <w:marLeft w:val="480"/>
      <w:marRight w:val="0"/>
      <w:marTop w:val="0"/>
      <w:marBottom w:val="0"/>
      <w:divBdr>
        <w:top w:val="none" w:sz="0" w:space="0" w:color="auto"/>
        <w:left w:val="none" w:sz="0" w:space="0" w:color="auto"/>
        <w:bottom w:val="none" w:sz="0" w:space="0" w:color="auto"/>
        <w:right w:val="none" w:sz="0" w:space="0" w:color="auto"/>
      </w:divBdr>
    </w:div>
    <w:div w:id="1893271621">
      <w:marLeft w:val="480"/>
      <w:marRight w:val="0"/>
      <w:marTop w:val="0"/>
      <w:marBottom w:val="0"/>
      <w:divBdr>
        <w:top w:val="none" w:sz="0" w:space="0" w:color="auto"/>
        <w:left w:val="none" w:sz="0" w:space="0" w:color="auto"/>
        <w:bottom w:val="none" w:sz="0" w:space="0" w:color="auto"/>
        <w:right w:val="none" w:sz="0" w:space="0" w:color="auto"/>
      </w:divBdr>
    </w:div>
    <w:div w:id="1893275386">
      <w:marLeft w:val="480"/>
      <w:marRight w:val="0"/>
      <w:marTop w:val="0"/>
      <w:marBottom w:val="0"/>
      <w:divBdr>
        <w:top w:val="none" w:sz="0" w:space="0" w:color="auto"/>
        <w:left w:val="none" w:sz="0" w:space="0" w:color="auto"/>
        <w:bottom w:val="none" w:sz="0" w:space="0" w:color="auto"/>
        <w:right w:val="none" w:sz="0" w:space="0" w:color="auto"/>
      </w:divBdr>
    </w:div>
    <w:div w:id="1893299689">
      <w:marLeft w:val="480"/>
      <w:marRight w:val="0"/>
      <w:marTop w:val="0"/>
      <w:marBottom w:val="0"/>
      <w:divBdr>
        <w:top w:val="none" w:sz="0" w:space="0" w:color="auto"/>
        <w:left w:val="none" w:sz="0" w:space="0" w:color="auto"/>
        <w:bottom w:val="none" w:sz="0" w:space="0" w:color="auto"/>
        <w:right w:val="none" w:sz="0" w:space="0" w:color="auto"/>
      </w:divBdr>
    </w:div>
    <w:div w:id="1893349602">
      <w:marLeft w:val="480"/>
      <w:marRight w:val="0"/>
      <w:marTop w:val="0"/>
      <w:marBottom w:val="0"/>
      <w:divBdr>
        <w:top w:val="none" w:sz="0" w:space="0" w:color="auto"/>
        <w:left w:val="none" w:sz="0" w:space="0" w:color="auto"/>
        <w:bottom w:val="none" w:sz="0" w:space="0" w:color="auto"/>
        <w:right w:val="none" w:sz="0" w:space="0" w:color="auto"/>
      </w:divBdr>
    </w:div>
    <w:div w:id="1893351006">
      <w:marLeft w:val="480"/>
      <w:marRight w:val="0"/>
      <w:marTop w:val="0"/>
      <w:marBottom w:val="0"/>
      <w:divBdr>
        <w:top w:val="none" w:sz="0" w:space="0" w:color="auto"/>
        <w:left w:val="none" w:sz="0" w:space="0" w:color="auto"/>
        <w:bottom w:val="none" w:sz="0" w:space="0" w:color="auto"/>
        <w:right w:val="none" w:sz="0" w:space="0" w:color="auto"/>
      </w:divBdr>
    </w:div>
    <w:div w:id="1893417403">
      <w:marLeft w:val="480"/>
      <w:marRight w:val="0"/>
      <w:marTop w:val="0"/>
      <w:marBottom w:val="0"/>
      <w:divBdr>
        <w:top w:val="none" w:sz="0" w:space="0" w:color="auto"/>
        <w:left w:val="none" w:sz="0" w:space="0" w:color="auto"/>
        <w:bottom w:val="none" w:sz="0" w:space="0" w:color="auto"/>
        <w:right w:val="none" w:sz="0" w:space="0" w:color="auto"/>
      </w:divBdr>
    </w:div>
    <w:div w:id="1893422015">
      <w:marLeft w:val="480"/>
      <w:marRight w:val="0"/>
      <w:marTop w:val="0"/>
      <w:marBottom w:val="0"/>
      <w:divBdr>
        <w:top w:val="none" w:sz="0" w:space="0" w:color="auto"/>
        <w:left w:val="none" w:sz="0" w:space="0" w:color="auto"/>
        <w:bottom w:val="none" w:sz="0" w:space="0" w:color="auto"/>
        <w:right w:val="none" w:sz="0" w:space="0" w:color="auto"/>
      </w:divBdr>
    </w:div>
    <w:div w:id="1893498386">
      <w:marLeft w:val="480"/>
      <w:marRight w:val="0"/>
      <w:marTop w:val="0"/>
      <w:marBottom w:val="0"/>
      <w:divBdr>
        <w:top w:val="none" w:sz="0" w:space="0" w:color="auto"/>
        <w:left w:val="none" w:sz="0" w:space="0" w:color="auto"/>
        <w:bottom w:val="none" w:sz="0" w:space="0" w:color="auto"/>
        <w:right w:val="none" w:sz="0" w:space="0" w:color="auto"/>
      </w:divBdr>
    </w:div>
    <w:div w:id="1893536882">
      <w:marLeft w:val="480"/>
      <w:marRight w:val="0"/>
      <w:marTop w:val="0"/>
      <w:marBottom w:val="0"/>
      <w:divBdr>
        <w:top w:val="none" w:sz="0" w:space="0" w:color="auto"/>
        <w:left w:val="none" w:sz="0" w:space="0" w:color="auto"/>
        <w:bottom w:val="none" w:sz="0" w:space="0" w:color="auto"/>
        <w:right w:val="none" w:sz="0" w:space="0" w:color="auto"/>
      </w:divBdr>
    </w:div>
    <w:div w:id="1893537425">
      <w:marLeft w:val="480"/>
      <w:marRight w:val="0"/>
      <w:marTop w:val="0"/>
      <w:marBottom w:val="0"/>
      <w:divBdr>
        <w:top w:val="none" w:sz="0" w:space="0" w:color="auto"/>
        <w:left w:val="none" w:sz="0" w:space="0" w:color="auto"/>
        <w:bottom w:val="none" w:sz="0" w:space="0" w:color="auto"/>
        <w:right w:val="none" w:sz="0" w:space="0" w:color="auto"/>
      </w:divBdr>
    </w:div>
    <w:div w:id="1893609928">
      <w:marLeft w:val="480"/>
      <w:marRight w:val="0"/>
      <w:marTop w:val="0"/>
      <w:marBottom w:val="0"/>
      <w:divBdr>
        <w:top w:val="none" w:sz="0" w:space="0" w:color="auto"/>
        <w:left w:val="none" w:sz="0" w:space="0" w:color="auto"/>
        <w:bottom w:val="none" w:sz="0" w:space="0" w:color="auto"/>
        <w:right w:val="none" w:sz="0" w:space="0" w:color="auto"/>
      </w:divBdr>
    </w:div>
    <w:div w:id="1893616217">
      <w:marLeft w:val="480"/>
      <w:marRight w:val="0"/>
      <w:marTop w:val="0"/>
      <w:marBottom w:val="0"/>
      <w:divBdr>
        <w:top w:val="none" w:sz="0" w:space="0" w:color="auto"/>
        <w:left w:val="none" w:sz="0" w:space="0" w:color="auto"/>
        <w:bottom w:val="none" w:sz="0" w:space="0" w:color="auto"/>
        <w:right w:val="none" w:sz="0" w:space="0" w:color="auto"/>
      </w:divBdr>
    </w:div>
    <w:div w:id="1893686812">
      <w:marLeft w:val="480"/>
      <w:marRight w:val="0"/>
      <w:marTop w:val="0"/>
      <w:marBottom w:val="0"/>
      <w:divBdr>
        <w:top w:val="none" w:sz="0" w:space="0" w:color="auto"/>
        <w:left w:val="none" w:sz="0" w:space="0" w:color="auto"/>
        <w:bottom w:val="none" w:sz="0" w:space="0" w:color="auto"/>
        <w:right w:val="none" w:sz="0" w:space="0" w:color="auto"/>
      </w:divBdr>
    </w:div>
    <w:div w:id="1893694351">
      <w:marLeft w:val="480"/>
      <w:marRight w:val="0"/>
      <w:marTop w:val="0"/>
      <w:marBottom w:val="0"/>
      <w:divBdr>
        <w:top w:val="none" w:sz="0" w:space="0" w:color="auto"/>
        <w:left w:val="none" w:sz="0" w:space="0" w:color="auto"/>
        <w:bottom w:val="none" w:sz="0" w:space="0" w:color="auto"/>
        <w:right w:val="none" w:sz="0" w:space="0" w:color="auto"/>
      </w:divBdr>
    </w:div>
    <w:div w:id="1893808875">
      <w:marLeft w:val="480"/>
      <w:marRight w:val="0"/>
      <w:marTop w:val="0"/>
      <w:marBottom w:val="0"/>
      <w:divBdr>
        <w:top w:val="none" w:sz="0" w:space="0" w:color="auto"/>
        <w:left w:val="none" w:sz="0" w:space="0" w:color="auto"/>
        <w:bottom w:val="none" w:sz="0" w:space="0" w:color="auto"/>
        <w:right w:val="none" w:sz="0" w:space="0" w:color="auto"/>
      </w:divBdr>
    </w:div>
    <w:div w:id="1893810906">
      <w:marLeft w:val="480"/>
      <w:marRight w:val="0"/>
      <w:marTop w:val="0"/>
      <w:marBottom w:val="0"/>
      <w:divBdr>
        <w:top w:val="none" w:sz="0" w:space="0" w:color="auto"/>
        <w:left w:val="none" w:sz="0" w:space="0" w:color="auto"/>
        <w:bottom w:val="none" w:sz="0" w:space="0" w:color="auto"/>
        <w:right w:val="none" w:sz="0" w:space="0" w:color="auto"/>
      </w:divBdr>
    </w:div>
    <w:div w:id="1893929983">
      <w:marLeft w:val="480"/>
      <w:marRight w:val="0"/>
      <w:marTop w:val="0"/>
      <w:marBottom w:val="0"/>
      <w:divBdr>
        <w:top w:val="none" w:sz="0" w:space="0" w:color="auto"/>
        <w:left w:val="none" w:sz="0" w:space="0" w:color="auto"/>
        <w:bottom w:val="none" w:sz="0" w:space="0" w:color="auto"/>
        <w:right w:val="none" w:sz="0" w:space="0" w:color="auto"/>
      </w:divBdr>
    </w:div>
    <w:div w:id="1894000649">
      <w:marLeft w:val="480"/>
      <w:marRight w:val="0"/>
      <w:marTop w:val="0"/>
      <w:marBottom w:val="0"/>
      <w:divBdr>
        <w:top w:val="none" w:sz="0" w:space="0" w:color="auto"/>
        <w:left w:val="none" w:sz="0" w:space="0" w:color="auto"/>
        <w:bottom w:val="none" w:sz="0" w:space="0" w:color="auto"/>
        <w:right w:val="none" w:sz="0" w:space="0" w:color="auto"/>
      </w:divBdr>
    </w:div>
    <w:div w:id="1894151065">
      <w:marLeft w:val="480"/>
      <w:marRight w:val="0"/>
      <w:marTop w:val="0"/>
      <w:marBottom w:val="0"/>
      <w:divBdr>
        <w:top w:val="none" w:sz="0" w:space="0" w:color="auto"/>
        <w:left w:val="none" w:sz="0" w:space="0" w:color="auto"/>
        <w:bottom w:val="none" w:sz="0" w:space="0" w:color="auto"/>
        <w:right w:val="none" w:sz="0" w:space="0" w:color="auto"/>
      </w:divBdr>
    </w:div>
    <w:div w:id="1894267033">
      <w:marLeft w:val="480"/>
      <w:marRight w:val="0"/>
      <w:marTop w:val="0"/>
      <w:marBottom w:val="0"/>
      <w:divBdr>
        <w:top w:val="none" w:sz="0" w:space="0" w:color="auto"/>
        <w:left w:val="none" w:sz="0" w:space="0" w:color="auto"/>
        <w:bottom w:val="none" w:sz="0" w:space="0" w:color="auto"/>
        <w:right w:val="none" w:sz="0" w:space="0" w:color="auto"/>
      </w:divBdr>
    </w:div>
    <w:div w:id="1894267436">
      <w:marLeft w:val="480"/>
      <w:marRight w:val="0"/>
      <w:marTop w:val="0"/>
      <w:marBottom w:val="0"/>
      <w:divBdr>
        <w:top w:val="none" w:sz="0" w:space="0" w:color="auto"/>
        <w:left w:val="none" w:sz="0" w:space="0" w:color="auto"/>
        <w:bottom w:val="none" w:sz="0" w:space="0" w:color="auto"/>
        <w:right w:val="none" w:sz="0" w:space="0" w:color="auto"/>
      </w:divBdr>
    </w:div>
    <w:div w:id="1894269236">
      <w:marLeft w:val="480"/>
      <w:marRight w:val="0"/>
      <w:marTop w:val="0"/>
      <w:marBottom w:val="0"/>
      <w:divBdr>
        <w:top w:val="none" w:sz="0" w:space="0" w:color="auto"/>
        <w:left w:val="none" w:sz="0" w:space="0" w:color="auto"/>
        <w:bottom w:val="none" w:sz="0" w:space="0" w:color="auto"/>
        <w:right w:val="none" w:sz="0" w:space="0" w:color="auto"/>
      </w:divBdr>
    </w:div>
    <w:div w:id="1894274230">
      <w:marLeft w:val="480"/>
      <w:marRight w:val="0"/>
      <w:marTop w:val="0"/>
      <w:marBottom w:val="0"/>
      <w:divBdr>
        <w:top w:val="none" w:sz="0" w:space="0" w:color="auto"/>
        <w:left w:val="none" w:sz="0" w:space="0" w:color="auto"/>
        <w:bottom w:val="none" w:sz="0" w:space="0" w:color="auto"/>
        <w:right w:val="none" w:sz="0" w:space="0" w:color="auto"/>
      </w:divBdr>
    </w:div>
    <w:div w:id="1894345062">
      <w:marLeft w:val="480"/>
      <w:marRight w:val="0"/>
      <w:marTop w:val="0"/>
      <w:marBottom w:val="0"/>
      <w:divBdr>
        <w:top w:val="none" w:sz="0" w:space="0" w:color="auto"/>
        <w:left w:val="none" w:sz="0" w:space="0" w:color="auto"/>
        <w:bottom w:val="none" w:sz="0" w:space="0" w:color="auto"/>
        <w:right w:val="none" w:sz="0" w:space="0" w:color="auto"/>
      </w:divBdr>
    </w:div>
    <w:div w:id="1894458465">
      <w:marLeft w:val="480"/>
      <w:marRight w:val="0"/>
      <w:marTop w:val="0"/>
      <w:marBottom w:val="0"/>
      <w:divBdr>
        <w:top w:val="none" w:sz="0" w:space="0" w:color="auto"/>
        <w:left w:val="none" w:sz="0" w:space="0" w:color="auto"/>
        <w:bottom w:val="none" w:sz="0" w:space="0" w:color="auto"/>
        <w:right w:val="none" w:sz="0" w:space="0" w:color="auto"/>
      </w:divBdr>
    </w:div>
    <w:div w:id="1894466486">
      <w:marLeft w:val="480"/>
      <w:marRight w:val="0"/>
      <w:marTop w:val="0"/>
      <w:marBottom w:val="0"/>
      <w:divBdr>
        <w:top w:val="none" w:sz="0" w:space="0" w:color="auto"/>
        <w:left w:val="none" w:sz="0" w:space="0" w:color="auto"/>
        <w:bottom w:val="none" w:sz="0" w:space="0" w:color="auto"/>
        <w:right w:val="none" w:sz="0" w:space="0" w:color="auto"/>
      </w:divBdr>
    </w:div>
    <w:div w:id="1894535916">
      <w:marLeft w:val="480"/>
      <w:marRight w:val="0"/>
      <w:marTop w:val="0"/>
      <w:marBottom w:val="0"/>
      <w:divBdr>
        <w:top w:val="none" w:sz="0" w:space="0" w:color="auto"/>
        <w:left w:val="none" w:sz="0" w:space="0" w:color="auto"/>
        <w:bottom w:val="none" w:sz="0" w:space="0" w:color="auto"/>
        <w:right w:val="none" w:sz="0" w:space="0" w:color="auto"/>
      </w:divBdr>
    </w:div>
    <w:div w:id="1894583694">
      <w:marLeft w:val="480"/>
      <w:marRight w:val="0"/>
      <w:marTop w:val="0"/>
      <w:marBottom w:val="0"/>
      <w:divBdr>
        <w:top w:val="none" w:sz="0" w:space="0" w:color="auto"/>
        <w:left w:val="none" w:sz="0" w:space="0" w:color="auto"/>
        <w:bottom w:val="none" w:sz="0" w:space="0" w:color="auto"/>
        <w:right w:val="none" w:sz="0" w:space="0" w:color="auto"/>
      </w:divBdr>
    </w:div>
    <w:div w:id="1894585421">
      <w:marLeft w:val="480"/>
      <w:marRight w:val="0"/>
      <w:marTop w:val="0"/>
      <w:marBottom w:val="0"/>
      <w:divBdr>
        <w:top w:val="none" w:sz="0" w:space="0" w:color="auto"/>
        <w:left w:val="none" w:sz="0" w:space="0" w:color="auto"/>
        <w:bottom w:val="none" w:sz="0" w:space="0" w:color="auto"/>
        <w:right w:val="none" w:sz="0" w:space="0" w:color="auto"/>
      </w:divBdr>
    </w:div>
    <w:div w:id="1894611440">
      <w:marLeft w:val="480"/>
      <w:marRight w:val="0"/>
      <w:marTop w:val="0"/>
      <w:marBottom w:val="0"/>
      <w:divBdr>
        <w:top w:val="none" w:sz="0" w:space="0" w:color="auto"/>
        <w:left w:val="none" w:sz="0" w:space="0" w:color="auto"/>
        <w:bottom w:val="none" w:sz="0" w:space="0" w:color="auto"/>
        <w:right w:val="none" w:sz="0" w:space="0" w:color="auto"/>
      </w:divBdr>
    </w:div>
    <w:div w:id="1894657604">
      <w:marLeft w:val="480"/>
      <w:marRight w:val="0"/>
      <w:marTop w:val="0"/>
      <w:marBottom w:val="0"/>
      <w:divBdr>
        <w:top w:val="none" w:sz="0" w:space="0" w:color="auto"/>
        <w:left w:val="none" w:sz="0" w:space="0" w:color="auto"/>
        <w:bottom w:val="none" w:sz="0" w:space="0" w:color="auto"/>
        <w:right w:val="none" w:sz="0" w:space="0" w:color="auto"/>
      </w:divBdr>
    </w:div>
    <w:div w:id="1894657826">
      <w:marLeft w:val="480"/>
      <w:marRight w:val="0"/>
      <w:marTop w:val="0"/>
      <w:marBottom w:val="0"/>
      <w:divBdr>
        <w:top w:val="none" w:sz="0" w:space="0" w:color="auto"/>
        <w:left w:val="none" w:sz="0" w:space="0" w:color="auto"/>
        <w:bottom w:val="none" w:sz="0" w:space="0" w:color="auto"/>
        <w:right w:val="none" w:sz="0" w:space="0" w:color="auto"/>
      </w:divBdr>
    </w:div>
    <w:div w:id="1894728991">
      <w:marLeft w:val="480"/>
      <w:marRight w:val="0"/>
      <w:marTop w:val="0"/>
      <w:marBottom w:val="0"/>
      <w:divBdr>
        <w:top w:val="none" w:sz="0" w:space="0" w:color="auto"/>
        <w:left w:val="none" w:sz="0" w:space="0" w:color="auto"/>
        <w:bottom w:val="none" w:sz="0" w:space="0" w:color="auto"/>
        <w:right w:val="none" w:sz="0" w:space="0" w:color="auto"/>
      </w:divBdr>
    </w:div>
    <w:div w:id="1894732309">
      <w:marLeft w:val="480"/>
      <w:marRight w:val="0"/>
      <w:marTop w:val="0"/>
      <w:marBottom w:val="0"/>
      <w:divBdr>
        <w:top w:val="none" w:sz="0" w:space="0" w:color="auto"/>
        <w:left w:val="none" w:sz="0" w:space="0" w:color="auto"/>
        <w:bottom w:val="none" w:sz="0" w:space="0" w:color="auto"/>
        <w:right w:val="none" w:sz="0" w:space="0" w:color="auto"/>
      </w:divBdr>
    </w:div>
    <w:div w:id="1894735101">
      <w:marLeft w:val="480"/>
      <w:marRight w:val="0"/>
      <w:marTop w:val="0"/>
      <w:marBottom w:val="0"/>
      <w:divBdr>
        <w:top w:val="none" w:sz="0" w:space="0" w:color="auto"/>
        <w:left w:val="none" w:sz="0" w:space="0" w:color="auto"/>
        <w:bottom w:val="none" w:sz="0" w:space="0" w:color="auto"/>
        <w:right w:val="none" w:sz="0" w:space="0" w:color="auto"/>
      </w:divBdr>
    </w:div>
    <w:div w:id="1894735840">
      <w:marLeft w:val="480"/>
      <w:marRight w:val="0"/>
      <w:marTop w:val="0"/>
      <w:marBottom w:val="0"/>
      <w:divBdr>
        <w:top w:val="none" w:sz="0" w:space="0" w:color="auto"/>
        <w:left w:val="none" w:sz="0" w:space="0" w:color="auto"/>
        <w:bottom w:val="none" w:sz="0" w:space="0" w:color="auto"/>
        <w:right w:val="none" w:sz="0" w:space="0" w:color="auto"/>
      </w:divBdr>
    </w:div>
    <w:div w:id="1894777321">
      <w:marLeft w:val="480"/>
      <w:marRight w:val="0"/>
      <w:marTop w:val="0"/>
      <w:marBottom w:val="0"/>
      <w:divBdr>
        <w:top w:val="none" w:sz="0" w:space="0" w:color="auto"/>
        <w:left w:val="none" w:sz="0" w:space="0" w:color="auto"/>
        <w:bottom w:val="none" w:sz="0" w:space="0" w:color="auto"/>
        <w:right w:val="none" w:sz="0" w:space="0" w:color="auto"/>
      </w:divBdr>
    </w:div>
    <w:div w:id="1894846737">
      <w:marLeft w:val="480"/>
      <w:marRight w:val="0"/>
      <w:marTop w:val="0"/>
      <w:marBottom w:val="0"/>
      <w:divBdr>
        <w:top w:val="none" w:sz="0" w:space="0" w:color="auto"/>
        <w:left w:val="none" w:sz="0" w:space="0" w:color="auto"/>
        <w:bottom w:val="none" w:sz="0" w:space="0" w:color="auto"/>
        <w:right w:val="none" w:sz="0" w:space="0" w:color="auto"/>
      </w:divBdr>
    </w:div>
    <w:div w:id="1894849248">
      <w:marLeft w:val="480"/>
      <w:marRight w:val="0"/>
      <w:marTop w:val="0"/>
      <w:marBottom w:val="0"/>
      <w:divBdr>
        <w:top w:val="none" w:sz="0" w:space="0" w:color="auto"/>
        <w:left w:val="none" w:sz="0" w:space="0" w:color="auto"/>
        <w:bottom w:val="none" w:sz="0" w:space="0" w:color="auto"/>
        <w:right w:val="none" w:sz="0" w:space="0" w:color="auto"/>
      </w:divBdr>
    </w:div>
    <w:div w:id="1894924676">
      <w:marLeft w:val="480"/>
      <w:marRight w:val="0"/>
      <w:marTop w:val="0"/>
      <w:marBottom w:val="0"/>
      <w:divBdr>
        <w:top w:val="none" w:sz="0" w:space="0" w:color="auto"/>
        <w:left w:val="none" w:sz="0" w:space="0" w:color="auto"/>
        <w:bottom w:val="none" w:sz="0" w:space="0" w:color="auto"/>
        <w:right w:val="none" w:sz="0" w:space="0" w:color="auto"/>
      </w:divBdr>
    </w:div>
    <w:div w:id="1894925917">
      <w:marLeft w:val="480"/>
      <w:marRight w:val="0"/>
      <w:marTop w:val="0"/>
      <w:marBottom w:val="0"/>
      <w:divBdr>
        <w:top w:val="none" w:sz="0" w:space="0" w:color="auto"/>
        <w:left w:val="none" w:sz="0" w:space="0" w:color="auto"/>
        <w:bottom w:val="none" w:sz="0" w:space="0" w:color="auto"/>
        <w:right w:val="none" w:sz="0" w:space="0" w:color="auto"/>
      </w:divBdr>
    </w:div>
    <w:div w:id="1894996034">
      <w:marLeft w:val="480"/>
      <w:marRight w:val="0"/>
      <w:marTop w:val="0"/>
      <w:marBottom w:val="0"/>
      <w:divBdr>
        <w:top w:val="none" w:sz="0" w:space="0" w:color="auto"/>
        <w:left w:val="none" w:sz="0" w:space="0" w:color="auto"/>
        <w:bottom w:val="none" w:sz="0" w:space="0" w:color="auto"/>
        <w:right w:val="none" w:sz="0" w:space="0" w:color="auto"/>
      </w:divBdr>
    </w:div>
    <w:div w:id="1895039168">
      <w:marLeft w:val="480"/>
      <w:marRight w:val="0"/>
      <w:marTop w:val="0"/>
      <w:marBottom w:val="0"/>
      <w:divBdr>
        <w:top w:val="none" w:sz="0" w:space="0" w:color="auto"/>
        <w:left w:val="none" w:sz="0" w:space="0" w:color="auto"/>
        <w:bottom w:val="none" w:sz="0" w:space="0" w:color="auto"/>
        <w:right w:val="none" w:sz="0" w:space="0" w:color="auto"/>
      </w:divBdr>
    </w:div>
    <w:div w:id="1895046832">
      <w:marLeft w:val="480"/>
      <w:marRight w:val="0"/>
      <w:marTop w:val="0"/>
      <w:marBottom w:val="0"/>
      <w:divBdr>
        <w:top w:val="none" w:sz="0" w:space="0" w:color="auto"/>
        <w:left w:val="none" w:sz="0" w:space="0" w:color="auto"/>
        <w:bottom w:val="none" w:sz="0" w:space="0" w:color="auto"/>
        <w:right w:val="none" w:sz="0" w:space="0" w:color="auto"/>
      </w:divBdr>
    </w:div>
    <w:div w:id="1895118934">
      <w:marLeft w:val="480"/>
      <w:marRight w:val="0"/>
      <w:marTop w:val="0"/>
      <w:marBottom w:val="0"/>
      <w:divBdr>
        <w:top w:val="none" w:sz="0" w:space="0" w:color="auto"/>
        <w:left w:val="none" w:sz="0" w:space="0" w:color="auto"/>
        <w:bottom w:val="none" w:sz="0" w:space="0" w:color="auto"/>
        <w:right w:val="none" w:sz="0" w:space="0" w:color="auto"/>
      </w:divBdr>
    </w:div>
    <w:div w:id="1895236116">
      <w:marLeft w:val="480"/>
      <w:marRight w:val="0"/>
      <w:marTop w:val="0"/>
      <w:marBottom w:val="0"/>
      <w:divBdr>
        <w:top w:val="none" w:sz="0" w:space="0" w:color="auto"/>
        <w:left w:val="none" w:sz="0" w:space="0" w:color="auto"/>
        <w:bottom w:val="none" w:sz="0" w:space="0" w:color="auto"/>
        <w:right w:val="none" w:sz="0" w:space="0" w:color="auto"/>
      </w:divBdr>
    </w:div>
    <w:div w:id="1895240673">
      <w:marLeft w:val="480"/>
      <w:marRight w:val="0"/>
      <w:marTop w:val="0"/>
      <w:marBottom w:val="0"/>
      <w:divBdr>
        <w:top w:val="none" w:sz="0" w:space="0" w:color="auto"/>
        <w:left w:val="none" w:sz="0" w:space="0" w:color="auto"/>
        <w:bottom w:val="none" w:sz="0" w:space="0" w:color="auto"/>
        <w:right w:val="none" w:sz="0" w:space="0" w:color="auto"/>
      </w:divBdr>
    </w:div>
    <w:div w:id="1895315511">
      <w:marLeft w:val="480"/>
      <w:marRight w:val="0"/>
      <w:marTop w:val="0"/>
      <w:marBottom w:val="0"/>
      <w:divBdr>
        <w:top w:val="none" w:sz="0" w:space="0" w:color="auto"/>
        <w:left w:val="none" w:sz="0" w:space="0" w:color="auto"/>
        <w:bottom w:val="none" w:sz="0" w:space="0" w:color="auto"/>
        <w:right w:val="none" w:sz="0" w:space="0" w:color="auto"/>
      </w:divBdr>
    </w:div>
    <w:div w:id="1895383706">
      <w:marLeft w:val="480"/>
      <w:marRight w:val="0"/>
      <w:marTop w:val="0"/>
      <w:marBottom w:val="0"/>
      <w:divBdr>
        <w:top w:val="none" w:sz="0" w:space="0" w:color="auto"/>
        <w:left w:val="none" w:sz="0" w:space="0" w:color="auto"/>
        <w:bottom w:val="none" w:sz="0" w:space="0" w:color="auto"/>
        <w:right w:val="none" w:sz="0" w:space="0" w:color="auto"/>
      </w:divBdr>
    </w:div>
    <w:div w:id="1895389235">
      <w:marLeft w:val="480"/>
      <w:marRight w:val="0"/>
      <w:marTop w:val="0"/>
      <w:marBottom w:val="0"/>
      <w:divBdr>
        <w:top w:val="none" w:sz="0" w:space="0" w:color="auto"/>
        <w:left w:val="none" w:sz="0" w:space="0" w:color="auto"/>
        <w:bottom w:val="none" w:sz="0" w:space="0" w:color="auto"/>
        <w:right w:val="none" w:sz="0" w:space="0" w:color="auto"/>
      </w:divBdr>
    </w:div>
    <w:div w:id="1895458267">
      <w:marLeft w:val="480"/>
      <w:marRight w:val="0"/>
      <w:marTop w:val="0"/>
      <w:marBottom w:val="0"/>
      <w:divBdr>
        <w:top w:val="none" w:sz="0" w:space="0" w:color="auto"/>
        <w:left w:val="none" w:sz="0" w:space="0" w:color="auto"/>
        <w:bottom w:val="none" w:sz="0" w:space="0" w:color="auto"/>
        <w:right w:val="none" w:sz="0" w:space="0" w:color="auto"/>
      </w:divBdr>
    </w:div>
    <w:div w:id="1895501870">
      <w:marLeft w:val="480"/>
      <w:marRight w:val="0"/>
      <w:marTop w:val="0"/>
      <w:marBottom w:val="0"/>
      <w:divBdr>
        <w:top w:val="none" w:sz="0" w:space="0" w:color="auto"/>
        <w:left w:val="none" w:sz="0" w:space="0" w:color="auto"/>
        <w:bottom w:val="none" w:sz="0" w:space="0" w:color="auto"/>
        <w:right w:val="none" w:sz="0" w:space="0" w:color="auto"/>
      </w:divBdr>
    </w:div>
    <w:div w:id="1895508025">
      <w:marLeft w:val="480"/>
      <w:marRight w:val="0"/>
      <w:marTop w:val="0"/>
      <w:marBottom w:val="0"/>
      <w:divBdr>
        <w:top w:val="none" w:sz="0" w:space="0" w:color="auto"/>
        <w:left w:val="none" w:sz="0" w:space="0" w:color="auto"/>
        <w:bottom w:val="none" w:sz="0" w:space="0" w:color="auto"/>
        <w:right w:val="none" w:sz="0" w:space="0" w:color="auto"/>
      </w:divBdr>
    </w:div>
    <w:div w:id="1895509636">
      <w:marLeft w:val="480"/>
      <w:marRight w:val="0"/>
      <w:marTop w:val="0"/>
      <w:marBottom w:val="0"/>
      <w:divBdr>
        <w:top w:val="none" w:sz="0" w:space="0" w:color="auto"/>
        <w:left w:val="none" w:sz="0" w:space="0" w:color="auto"/>
        <w:bottom w:val="none" w:sz="0" w:space="0" w:color="auto"/>
        <w:right w:val="none" w:sz="0" w:space="0" w:color="auto"/>
      </w:divBdr>
    </w:div>
    <w:div w:id="1895696321">
      <w:marLeft w:val="480"/>
      <w:marRight w:val="0"/>
      <w:marTop w:val="0"/>
      <w:marBottom w:val="0"/>
      <w:divBdr>
        <w:top w:val="none" w:sz="0" w:space="0" w:color="auto"/>
        <w:left w:val="none" w:sz="0" w:space="0" w:color="auto"/>
        <w:bottom w:val="none" w:sz="0" w:space="0" w:color="auto"/>
        <w:right w:val="none" w:sz="0" w:space="0" w:color="auto"/>
      </w:divBdr>
    </w:div>
    <w:div w:id="1895702810">
      <w:marLeft w:val="480"/>
      <w:marRight w:val="0"/>
      <w:marTop w:val="0"/>
      <w:marBottom w:val="0"/>
      <w:divBdr>
        <w:top w:val="none" w:sz="0" w:space="0" w:color="auto"/>
        <w:left w:val="none" w:sz="0" w:space="0" w:color="auto"/>
        <w:bottom w:val="none" w:sz="0" w:space="0" w:color="auto"/>
        <w:right w:val="none" w:sz="0" w:space="0" w:color="auto"/>
      </w:divBdr>
    </w:div>
    <w:div w:id="1895703213">
      <w:marLeft w:val="480"/>
      <w:marRight w:val="0"/>
      <w:marTop w:val="0"/>
      <w:marBottom w:val="0"/>
      <w:divBdr>
        <w:top w:val="none" w:sz="0" w:space="0" w:color="auto"/>
        <w:left w:val="none" w:sz="0" w:space="0" w:color="auto"/>
        <w:bottom w:val="none" w:sz="0" w:space="0" w:color="auto"/>
        <w:right w:val="none" w:sz="0" w:space="0" w:color="auto"/>
      </w:divBdr>
    </w:div>
    <w:div w:id="1895772532">
      <w:marLeft w:val="480"/>
      <w:marRight w:val="0"/>
      <w:marTop w:val="0"/>
      <w:marBottom w:val="0"/>
      <w:divBdr>
        <w:top w:val="none" w:sz="0" w:space="0" w:color="auto"/>
        <w:left w:val="none" w:sz="0" w:space="0" w:color="auto"/>
        <w:bottom w:val="none" w:sz="0" w:space="0" w:color="auto"/>
        <w:right w:val="none" w:sz="0" w:space="0" w:color="auto"/>
      </w:divBdr>
    </w:div>
    <w:div w:id="1895776190">
      <w:marLeft w:val="480"/>
      <w:marRight w:val="0"/>
      <w:marTop w:val="0"/>
      <w:marBottom w:val="0"/>
      <w:divBdr>
        <w:top w:val="none" w:sz="0" w:space="0" w:color="auto"/>
        <w:left w:val="none" w:sz="0" w:space="0" w:color="auto"/>
        <w:bottom w:val="none" w:sz="0" w:space="0" w:color="auto"/>
        <w:right w:val="none" w:sz="0" w:space="0" w:color="auto"/>
      </w:divBdr>
    </w:div>
    <w:div w:id="1896044291">
      <w:marLeft w:val="480"/>
      <w:marRight w:val="0"/>
      <w:marTop w:val="0"/>
      <w:marBottom w:val="0"/>
      <w:divBdr>
        <w:top w:val="none" w:sz="0" w:space="0" w:color="auto"/>
        <w:left w:val="none" w:sz="0" w:space="0" w:color="auto"/>
        <w:bottom w:val="none" w:sz="0" w:space="0" w:color="auto"/>
        <w:right w:val="none" w:sz="0" w:space="0" w:color="auto"/>
      </w:divBdr>
    </w:div>
    <w:div w:id="1896118885">
      <w:marLeft w:val="480"/>
      <w:marRight w:val="0"/>
      <w:marTop w:val="0"/>
      <w:marBottom w:val="0"/>
      <w:divBdr>
        <w:top w:val="none" w:sz="0" w:space="0" w:color="auto"/>
        <w:left w:val="none" w:sz="0" w:space="0" w:color="auto"/>
        <w:bottom w:val="none" w:sz="0" w:space="0" w:color="auto"/>
        <w:right w:val="none" w:sz="0" w:space="0" w:color="auto"/>
      </w:divBdr>
    </w:div>
    <w:div w:id="1896164475">
      <w:marLeft w:val="480"/>
      <w:marRight w:val="0"/>
      <w:marTop w:val="0"/>
      <w:marBottom w:val="0"/>
      <w:divBdr>
        <w:top w:val="none" w:sz="0" w:space="0" w:color="auto"/>
        <w:left w:val="none" w:sz="0" w:space="0" w:color="auto"/>
        <w:bottom w:val="none" w:sz="0" w:space="0" w:color="auto"/>
        <w:right w:val="none" w:sz="0" w:space="0" w:color="auto"/>
      </w:divBdr>
    </w:div>
    <w:div w:id="1896236202">
      <w:marLeft w:val="480"/>
      <w:marRight w:val="0"/>
      <w:marTop w:val="0"/>
      <w:marBottom w:val="0"/>
      <w:divBdr>
        <w:top w:val="none" w:sz="0" w:space="0" w:color="auto"/>
        <w:left w:val="none" w:sz="0" w:space="0" w:color="auto"/>
        <w:bottom w:val="none" w:sz="0" w:space="0" w:color="auto"/>
        <w:right w:val="none" w:sz="0" w:space="0" w:color="auto"/>
      </w:divBdr>
    </w:div>
    <w:div w:id="1896307336">
      <w:marLeft w:val="480"/>
      <w:marRight w:val="0"/>
      <w:marTop w:val="0"/>
      <w:marBottom w:val="0"/>
      <w:divBdr>
        <w:top w:val="none" w:sz="0" w:space="0" w:color="auto"/>
        <w:left w:val="none" w:sz="0" w:space="0" w:color="auto"/>
        <w:bottom w:val="none" w:sz="0" w:space="0" w:color="auto"/>
        <w:right w:val="none" w:sz="0" w:space="0" w:color="auto"/>
      </w:divBdr>
    </w:div>
    <w:div w:id="1896313485">
      <w:marLeft w:val="480"/>
      <w:marRight w:val="0"/>
      <w:marTop w:val="0"/>
      <w:marBottom w:val="0"/>
      <w:divBdr>
        <w:top w:val="none" w:sz="0" w:space="0" w:color="auto"/>
        <w:left w:val="none" w:sz="0" w:space="0" w:color="auto"/>
        <w:bottom w:val="none" w:sz="0" w:space="0" w:color="auto"/>
        <w:right w:val="none" w:sz="0" w:space="0" w:color="auto"/>
      </w:divBdr>
    </w:div>
    <w:div w:id="1896353674">
      <w:marLeft w:val="480"/>
      <w:marRight w:val="0"/>
      <w:marTop w:val="0"/>
      <w:marBottom w:val="0"/>
      <w:divBdr>
        <w:top w:val="none" w:sz="0" w:space="0" w:color="auto"/>
        <w:left w:val="none" w:sz="0" w:space="0" w:color="auto"/>
        <w:bottom w:val="none" w:sz="0" w:space="0" w:color="auto"/>
        <w:right w:val="none" w:sz="0" w:space="0" w:color="auto"/>
      </w:divBdr>
    </w:div>
    <w:div w:id="1896354228">
      <w:marLeft w:val="480"/>
      <w:marRight w:val="0"/>
      <w:marTop w:val="0"/>
      <w:marBottom w:val="0"/>
      <w:divBdr>
        <w:top w:val="none" w:sz="0" w:space="0" w:color="auto"/>
        <w:left w:val="none" w:sz="0" w:space="0" w:color="auto"/>
        <w:bottom w:val="none" w:sz="0" w:space="0" w:color="auto"/>
        <w:right w:val="none" w:sz="0" w:space="0" w:color="auto"/>
      </w:divBdr>
    </w:div>
    <w:div w:id="1896501950">
      <w:marLeft w:val="480"/>
      <w:marRight w:val="0"/>
      <w:marTop w:val="0"/>
      <w:marBottom w:val="0"/>
      <w:divBdr>
        <w:top w:val="none" w:sz="0" w:space="0" w:color="auto"/>
        <w:left w:val="none" w:sz="0" w:space="0" w:color="auto"/>
        <w:bottom w:val="none" w:sz="0" w:space="0" w:color="auto"/>
        <w:right w:val="none" w:sz="0" w:space="0" w:color="auto"/>
      </w:divBdr>
    </w:div>
    <w:div w:id="1896504073">
      <w:marLeft w:val="480"/>
      <w:marRight w:val="0"/>
      <w:marTop w:val="0"/>
      <w:marBottom w:val="0"/>
      <w:divBdr>
        <w:top w:val="none" w:sz="0" w:space="0" w:color="auto"/>
        <w:left w:val="none" w:sz="0" w:space="0" w:color="auto"/>
        <w:bottom w:val="none" w:sz="0" w:space="0" w:color="auto"/>
        <w:right w:val="none" w:sz="0" w:space="0" w:color="auto"/>
      </w:divBdr>
    </w:div>
    <w:div w:id="1896507578">
      <w:marLeft w:val="480"/>
      <w:marRight w:val="0"/>
      <w:marTop w:val="0"/>
      <w:marBottom w:val="0"/>
      <w:divBdr>
        <w:top w:val="none" w:sz="0" w:space="0" w:color="auto"/>
        <w:left w:val="none" w:sz="0" w:space="0" w:color="auto"/>
        <w:bottom w:val="none" w:sz="0" w:space="0" w:color="auto"/>
        <w:right w:val="none" w:sz="0" w:space="0" w:color="auto"/>
      </w:divBdr>
    </w:div>
    <w:div w:id="1896577463">
      <w:marLeft w:val="480"/>
      <w:marRight w:val="0"/>
      <w:marTop w:val="0"/>
      <w:marBottom w:val="0"/>
      <w:divBdr>
        <w:top w:val="none" w:sz="0" w:space="0" w:color="auto"/>
        <w:left w:val="none" w:sz="0" w:space="0" w:color="auto"/>
        <w:bottom w:val="none" w:sz="0" w:space="0" w:color="auto"/>
        <w:right w:val="none" w:sz="0" w:space="0" w:color="auto"/>
      </w:divBdr>
    </w:div>
    <w:div w:id="1896618684">
      <w:marLeft w:val="480"/>
      <w:marRight w:val="0"/>
      <w:marTop w:val="0"/>
      <w:marBottom w:val="0"/>
      <w:divBdr>
        <w:top w:val="none" w:sz="0" w:space="0" w:color="auto"/>
        <w:left w:val="none" w:sz="0" w:space="0" w:color="auto"/>
        <w:bottom w:val="none" w:sz="0" w:space="0" w:color="auto"/>
        <w:right w:val="none" w:sz="0" w:space="0" w:color="auto"/>
      </w:divBdr>
    </w:div>
    <w:div w:id="1896621709">
      <w:marLeft w:val="480"/>
      <w:marRight w:val="0"/>
      <w:marTop w:val="0"/>
      <w:marBottom w:val="0"/>
      <w:divBdr>
        <w:top w:val="none" w:sz="0" w:space="0" w:color="auto"/>
        <w:left w:val="none" w:sz="0" w:space="0" w:color="auto"/>
        <w:bottom w:val="none" w:sz="0" w:space="0" w:color="auto"/>
        <w:right w:val="none" w:sz="0" w:space="0" w:color="auto"/>
      </w:divBdr>
    </w:div>
    <w:div w:id="1896699633">
      <w:marLeft w:val="480"/>
      <w:marRight w:val="0"/>
      <w:marTop w:val="0"/>
      <w:marBottom w:val="0"/>
      <w:divBdr>
        <w:top w:val="none" w:sz="0" w:space="0" w:color="auto"/>
        <w:left w:val="none" w:sz="0" w:space="0" w:color="auto"/>
        <w:bottom w:val="none" w:sz="0" w:space="0" w:color="auto"/>
        <w:right w:val="none" w:sz="0" w:space="0" w:color="auto"/>
      </w:divBdr>
    </w:div>
    <w:div w:id="1896773159">
      <w:marLeft w:val="480"/>
      <w:marRight w:val="0"/>
      <w:marTop w:val="0"/>
      <w:marBottom w:val="0"/>
      <w:divBdr>
        <w:top w:val="none" w:sz="0" w:space="0" w:color="auto"/>
        <w:left w:val="none" w:sz="0" w:space="0" w:color="auto"/>
        <w:bottom w:val="none" w:sz="0" w:space="0" w:color="auto"/>
        <w:right w:val="none" w:sz="0" w:space="0" w:color="auto"/>
      </w:divBdr>
    </w:div>
    <w:div w:id="1896773345">
      <w:marLeft w:val="480"/>
      <w:marRight w:val="0"/>
      <w:marTop w:val="0"/>
      <w:marBottom w:val="0"/>
      <w:divBdr>
        <w:top w:val="none" w:sz="0" w:space="0" w:color="auto"/>
        <w:left w:val="none" w:sz="0" w:space="0" w:color="auto"/>
        <w:bottom w:val="none" w:sz="0" w:space="0" w:color="auto"/>
        <w:right w:val="none" w:sz="0" w:space="0" w:color="auto"/>
      </w:divBdr>
    </w:div>
    <w:div w:id="1896773747">
      <w:marLeft w:val="480"/>
      <w:marRight w:val="0"/>
      <w:marTop w:val="0"/>
      <w:marBottom w:val="0"/>
      <w:divBdr>
        <w:top w:val="none" w:sz="0" w:space="0" w:color="auto"/>
        <w:left w:val="none" w:sz="0" w:space="0" w:color="auto"/>
        <w:bottom w:val="none" w:sz="0" w:space="0" w:color="auto"/>
        <w:right w:val="none" w:sz="0" w:space="0" w:color="auto"/>
      </w:divBdr>
    </w:div>
    <w:div w:id="1896888514">
      <w:marLeft w:val="480"/>
      <w:marRight w:val="0"/>
      <w:marTop w:val="0"/>
      <w:marBottom w:val="0"/>
      <w:divBdr>
        <w:top w:val="none" w:sz="0" w:space="0" w:color="auto"/>
        <w:left w:val="none" w:sz="0" w:space="0" w:color="auto"/>
        <w:bottom w:val="none" w:sz="0" w:space="0" w:color="auto"/>
        <w:right w:val="none" w:sz="0" w:space="0" w:color="auto"/>
      </w:divBdr>
    </w:div>
    <w:div w:id="1896891630">
      <w:marLeft w:val="480"/>
      <w:marRight w:val="0"/>
      <w:marTop w:val="0"/>
      <w:marBottom w:val="0"/>
      <w:divBdr>
        <w:top w:val="none" w:sz="0" w:space="0" w:color="auto"/>
        <w:left w:val="none" w:sz="0" w:space="0" w:color="auto"/>
        <w:bottom w:val="none" w:sz="0" w:space="0" w:color="auto"/>
        <w:right w:val="none" w:sz="0" w:space="0" w:color="auto"/>
      </w:divBdr>
    </w:div>
    <w:div w:id="1896893996">
      <w:marLeft w:val="480"/>
      <w:marRight w:val="0"/>
      <w:marTop w:val="0"/>
      <w:marBottom w:val="0"/>
      <w:divBdr>
        <w:top w:val="none" w:sz="0" w:space="0" w:color="auto"/>
        <w:left w:val="none" w:sz="0" w:space="0" w:color="auto"/>
        <w:bottom w:val="none" w:sz="0" w:space="0" w:color="auto"/>
        <w:right w:val="none" w:sz="0" w:space="0" w:color="auto"/>
      </w:divBdr>
    </w:div>
    <w:div w:id="1896961938">
      <w:marLeft w:val="480"/>
      <w:marRight w:val="0"/>
      <w:marTop w:val="0"/>
      <w:marBottom w:val="0"/>
      <w:divBdr>
        <w:top w:val="none" w:sz="0" w:space="0" w:color="auto"/>
        <w:left w:val="none" w:sz="0" w:space="0" w:color="auto"/>
        <w:bottom w:val="none" w:sz="0" w:space="0" w:color="auto"/>
        <w:right w:val="none" w:sz="0" w:space="0" w:color="auto"/>
      </w:divBdr>
    </w:div>
    <w:div w:id="1896971210">
      <w:marLeft w:val="480"/>
      <w:marRight w:val="0"/>
      <w:marTop w:val="0"/>
      <w:marBottom w:val="0"/>
      <w:divBdr>
        <w:top w:val="none" w:sz="0" w:space="0" w:color="auto"/>
        <w:left w:val="none" w:sz="0" w:space="0" w:color="auto"/>
        <w:bottom w:val="none" w:sz="0" w:space="0" w:color="auto"/>
        <w:right w:val="none" w:sz="0" w:space="0" w:color="auto"/>
      </w:divBdr>
    </w:div>
    <w:div w:id="1897010897">
      <w:marLeft w:val="480"/>
      <w:marRight w:val="0"/>
      <w:marTop w:val="0"/>
      <w:marBottom w:val="0"/>
      <w:divBdr>
        <w:top w:val="none" w:sz="0" w:space="0" w:color="auto"/>
        <w:left w:val="none" w:sz="0" w:space="0" w:color="auto"/>
        <w:bottom w:val="none" w:sz="0" w:space="0" w:color="auto"/>
        <w:right w:val="none" w:sz="0" w:space="0" w:color="auto"/>
      </w:divBdr>
    </w:div>
    <w:div w:id="1897012161">
      <w:marLeft w:val="480"/>
      <w:marRight w:val="0"/>
      <w:marTop w:val="0"/>
      <w:marBottom w:val="0"/>
      <w:divBdr>
        <w:top w:val="none" w:sz="0" w:space="0" w:color="auto"/>
        <w:left w:val="none" w:sz="0" w:space="0" w:color="auto"/>
        <w:bottom w:val="none" w:sz="0" w:space="0" w:color="auto"/>
        <w:right w:val="none" w:sz="0" w:space="0" w:color="auto"/>
      </w:divBdr>
    </w:div>
    <w:div w:id="1897037363">
      <w:marLeft w:val="480"/>
      <w:marRight w:val="0"/>
      <w:marTop w:val="0"/>
      <w:marBottom w:val="0"/>
      <w:divBdr>
        <w:top w:val="none" w:sz="0" w:space="0" w:color="auto"/>
        <w:left w:val="none" w:sz="0" w:space="0" w:color="auto"/>
        <w:bottom w:val="none" w:sz="0" w:space="0" w:color="auto"/>
        <w:right w:val="none" w:sz="0" w:space="0" w:color="auto"/>
      </w:divBdr>
    </w:div>
    <w:div w:id="1897083227">
      <w:marLeft w:val="480"/>
      <w:marRight w:val="0"/>
      <w:marTop w:val="0"/>
      <w:marBottom w:val="0"/>
      <w:divBdr>
        <w:top w:val="none" w:sz="0" w:space="0" w:color="auto"/>
        <w:left w:val="none" w:sz="0" w:space="0" w:color="auto"/>
        <w:bottom w:val="none" w:sz="0" w:space="0" w:color="auto"/>
        <w:right w:val="none" w:sz="0" w:space="0" w:color="auto"/>
      </w:divBdr>
    </w:div>
    <w:div w:id="1897087845">
      <w:marLeft w:val="480"/>
      <w:marRight w:val="0"/>
      <w:marTop w:val="0"/>
      <w:marBottom w:val="0"/>
      <w:divBdr>
        <w:top w:val="none" w:sz="0" w:space="0" w:color="auto"/>
        <w:left w:val="none" w:sz="0" w:space="0" w:color="auto"/>
        <w:bottom w:val="none" w:sz="0" w:space="0" w:color="auto"/>
        <w:right w:val="none" w:sz="0" w:space="0" w:color="auto"/>
      </w:divBdr>
    </w:div>
    <w:div w:id="1897159573">
      <w:marLeft w:val="480"/>
      <w:marRight w:val="0"/>
      <w:marTop w:val="0"/>
      <w:marBottom w:val="0"/>
      <w:divBdr>
        <w:top w:val="none" w:sz="0" w:space="0" w:color="auto"/>
        <w:left w:val="none" w:sz="0" w:space="0" w:color="auto"/>
        <w:bottom w:val="none" w:sz="0" w:space="0" w:color="auto"/>
        <w:right w:val="none" w:sz="0" w:space="0" w:color="auto"/>
      </w:divBdr>
    </w:div>
    <w:div w:id="1897231817">
      <w:marLeft w:val="480"/>
      <w:marRight w:val="0"/>
      <w:marTop w:val="0"/>
      <w:marBottom w:val="0"/>
      <w:divBdr>
        <w:top w:val="none" w:sz="0" w:space="0" w:color="auto"/>
        <w:left w:val="none" w:sz="0" w:space="0" w:color="auto"/>
        <w:bottom w:val="none" w:sz="0" w:space="0" w:color="auto"/>
        <w:right w:val="none" w:sz="0" w:space="0" w:color="auto"/>
      </w:divBdr>
    </w:div>
    <w:div w:id="1897282434">
      <w:marLeft w:val="480"/>
      <w:marRight w:val="0"/>
      <w:marTop w:val="0"/>
      <w:marBottom w:val="0"/>
      <w:divBdr>
        <w:top w:val="none" w:sz="0" w:space="0" w:color="auto"/>
        <w:left w:val="none" w:sz="0" w:space="0" w:color="auto"/>
        <w:bottom w:val="none" w:sz="0" w:space="0" w:color="auto"/>
        <w:right w:val="none" w:sz="0" w:space="0" w:color="auto"/>
      </w:divBdr>
    </w:div>
    <w:div w:id="1897351648">
      <w:marLeft w:val="480"/>
      <w:marRight w:val="0"/>
      <w:marTop w:val="0"/>
      <w:marBottom w:val="0"/>
      <w:divBdr>
        <w:top w:val="none" w:sz="0" w:space="0" w:color="auto"/>
        <w:left w:val="none" w:sz="0" w:space="0" w:color="auto"/>
        <w:bottom w:val="none" w:sz="0" w:space="0" w:color="auto"/>
        <w:right w:val="none" w:sz="0" w:space="0" w:color="auto"/>
      </w:divBdr>
    </w:div>
    <w:div w:id="1897351735">
      <w:marLeft w:val="480"/>
      <w:marRight w:val="0"/>
      <w:marTop w:val="0"/>
      <w:marBottom w:val="0"/>
      <w:divBdr>
        <w:top w:val="none" w:sz="0" w:space="0" w:color="auto"/>
        <w:left w:val="none" w:sz="0" w:space="0" w:color="auto"/>
        <w:bottom w:val="none" w:sz="0" w:space="0" w:color="auto"/>
        <w:right w:val="none" w:sz="0" w:space="0" w:color="auto"/>
      </w:divBdr>
    </w:div>
    <w:div w:id="1897355028">
      <w:marLeft w:val="480"/>
      <w:marRight w:val="0"/>
      <w:marTop w:val="0"/>
      <w:marBottom w:val="0"/>
      <w:divBdr>
        <w:top w:val="none" w:sz="0" w:space="0" w:color="auto"/>
        <w:left w:val="none" w:sz="0" w:space="0" w:color="auto"/>
        <w:bottom w:val="none" w:sz="0" w:space="0" w:color="auto"/>
        <w:right w:val="none" w:sz="0" w:space="0" w:color="auto"/>
      </w:divBdr>
    </w:div>
    <w:div w:id="1897355483">
      <w:marLeft w:val="480"/>
      <w:marRight w:val="0"/>
      <w:marTop w:val="0"/>
      <w:marBottom w:val="0"/>
      <w:divBdr>
        <w:top w:val="none" w:sz="0" w:space="0" w:color="auto"/>
        <w:left w:val="none" w:sz="0" w:space="0" w:color="auto"/>
        <w:bottom w:val="none" w:sz="0" w:space="0" w:color="auto"/>
        <w:right w:val="none" w:sz="0" w:space="0" w:color="auto"/>
      </w:divBdr>
    </w:div>
    <w:div w:id="1897399985">
      <w:marLeft w:val="480"/>
      <w:marRight w:val="0"/>
      <w:marTop w:val="0"/>
      <w:marBottom w:val="0"/>
      <w:divBdr>
        <w:top w:val="none" w:sz="0" w:space="0" w:color="auto"/>
        <w:left w:val="none" w:sz="0" w:space="0" w:color="auto"/>
        <w:bottom w:val="none" w:sz="0" w:space="0" w:color="auto"/>
        <w:right w:val="none" w:sz="0" w:space="0" w:color="auto"/>
      </w:divBdr>
    </w:div>
    <w:div w:id="1897467323">
      <w:marLeft w:val="480"/>
      <w:marRight w:val="0"/>
      <w:marTop w:val="0"/>
      <w:marBottom w:val="0"/>
      <w:divBdr>
        <w:top w:val="none" w:sz="0" w:space="0" w:color="auto"/>
        <w:left w:val="none" w:sz="0" w:space="0" w:color="auto"/>
        <w:bottom w:val="none" w:sz="0" w:space="0" w:color="auto"/>
        <w:right w:val="none" w:sz="0" w:space="0" w:color="auto"/>
      </w:divBdr>
    </w:div>
    <w:div w:id="1897546299">
      <w:marLeft w:val="480"/>
      <w:marRight w:val="0"/>
      <w:marTop w:val="0"/>
      <w:marBottom w:val="0"/>
      <w:divBdr>
        <w:top w:val="none" w:sz="0" w:space="0" w:color="auto"/>
        <w:left w:val="none" w:sz="0" w:space="0" w:color="auto"/>
        <w:bottom w:val="none" w:sz="0" w:space="0" w:color="auto"/>
        <w:right w:val="none" w:sz="0" w:space="0" w:color="auto"/>
      </w:divBdr>
    </w:div>
    <w:div w:id="1897549532">
      <w:marLeft w:val="480"/>
      <w:marRight w:val="0"/>
      <w:marTop w:val="0"/>
      <w:marBottom w:val="0"/>
      <w:divBdr>
        <w:top w:val="none" w:sz="0" w:space="0" w:color="auto"/>
        <w:left w:val="none" w:sz="0" w:space="0" w:color="auto"/>
        <w:bottom w:val="none" w:sz="0" w:space="0" w:color="auto"/>
        <w:right w:val="none" w:sz="0" w:space="0" w:color="auto"/>
      </w:divBdr>
    </w:div>
    <w:div w:id="1897663367">
      <w:marLeft w:val="480"/>
      <w:marRight w:val="0"/>
      <w:marTop w:val="0"/>
      <w:marBottom w:val="0"/>
      <w:divBdr>
        <w:top w:val="none" w:sz="0" w:space="0" w:color="auto"/>
        <w:left w:val="none" w:sz="0" w:space="0" w:color="auto"/>
        <w:bottom w:val="none" w:sz="0" w:space="0" w:color="auto"/>
        <w:right w:val="none" w:sz="0" w:space="0" w:color="auto"/>
      </w:divBdr>
    </w:div>
    <w:div w:id="1897667612">
      <w:marLeft w:val="480"/>
      <w:marRight w:val="0"/>
      <w:marTop w:val="0"/>
      <w:marBottom w:val="0"/>
      <w:divBdr>
        <w:top w:val="none" w:sz="0" w:space="0" w:color="auto"/>
        <w:left w:val="none" w:sz="0" w:space="0" w:color="auto"/>
        <w:bottom w:val="none" w:sz="0" w:space="0" w:color="auto"/>
        <w:right w:val="none" w:sz="0" w:space="0" w:color="auto"/>
      </w:divBdr>
    </w:div>
    <w:div w:id="1897667959">
      <w:marLeft w:val="480"/>
      <w:marRight w:val="0"/>
      <w:marTop w:val="0"/>
      <w:marBottom w:val="0"/>
      <w:divBdr>
        <w:top w:val="none" w:sz="0" w:space="0" w:color="auto"/>
        <w:left w:val="none" w:sz="0" w:space="0" w:color="auto"/>
        <w:bottom w:val="none" w:sz="0" w:space="0" w:color="auto"/>
        <w:right w:val="none" w:sz="0" w:space="0" w:color="auto"/>
      </w:divBdr>
    </w:div>
    <w:div w:id="1897736064">
      <w:marLeft w:val="480"/>
      <w:marRight w:val="0"/>
      <w:marTop w:val="0"/>
      <w:marBottom w:val="0"/>
      <w:divBdr>
        <w:top w:val="none" w:sz="0" w:space="0" w:color="auto"/>
        <w:left w:val="none" w:sz="0" w:space="0" w:color="auto"/>
        <w:bottom w:val="none" w:sz="0" w:space="0" w:color="auto"/>
        <w:right w:val="none" w:sz="0" w:space="0" w:color="auto"/>
      </w:divBdr>
    </w:div>
    <w:div w:id="1897743976">
      <w:marLeft w:val="480"/>
      <w:marRight w:val="0"/>
      <w:marTop w:val="0"/>
      <w:marBottom w:val="0"/>
      <w:divBdr>
        <w:top w:val="none" w:sz="0" w:space="0" w:color="auto"/>
        <w:left w:val="none" w:sz="0" w:space="0" w:color="auto"/>
        <w:bottom w:val="none" w:sz="0" w:space="0" w:color="auto"/>
        <w:right w:val="none" w:sz="0" w:space="0" w:color="auto"/>
      </w:divBdr>
    </w:div>
    <w:div w:id="1897744460">
      <w:marLeft w:val="480"/>
      <w:marRight w:val="0"/>
      <w:marTop w:val="0"/>
      <w:marBottom w:val="0"/>
      <w:divBdr>
        <w:top w:val="none" w:sz="0" w:space="0" w:color="auto"/>
        <w:left w:val="none" w:sz="0" w:space="0" w:color="auto"/>
        <w:bottom w:val="none" w:sz="0" w:space="0" w:color="auto"/>
        <w:right w:val="none" w:sz="0" w:space="0" w:color="auto"/>
      </w:divBdr>
    </w:div>
    <w:div w:id="1897812818">
      <w:marLeft w:val="480"/>
      <w:marRight w:val="0"/>
      <w:marTop w:val="0"/>
      <w:marBottom w:val="0"/>
      <w:divBdr>
        <w:top w:val="none" w:sz="0" w:space="0" w:color="auto"/>
        <w:left w:val="none" w:sz="0" w:space="0" w:color="auto"/>
        <w:bottom w:val="none" w:sz="0" w:space="0" w:color="auto"/>
        <w:right w:val="none" w:sz="0" w:space="0" w:color="auto"/>
      </w:divBdr>
    </w:div>
    <w:div w:id="1897857091">
      <w:marLeft w:val="480"/>
      <w:marRight w:val="0"/>
      <w:marTop w:val="0"/>
      <w:marBottom w:val="0"/>
      <w:divBdr>
        <w:top w:val="none" w:sz="0" w:space="0" w:color="auto"/>
        <w:left w:val="none" w:sz="0" w:space="0" w:color="auto"/>
        <w:bottom w:val="none" w:sz="0" w:space="0" w:color="auto"/>
        <w:right w:val="none" w:sz="0" w:space="0" w:color="auto"/>
      </w:divBdr>
    </w:div>
    <w:div w:id="1897888229">
      <w:marLeft w:val="480"/>
      <w:marRight w:val="0"/>
      <w:marTop w:val="0"/>
      <w:marBottom w:val="0"/>
      <w:divBdr>
        <w:top w:val="none" w:sz="0" w:space="0" w:color="auto"/>
        <w:left w:val="none" w:sz="0" w:space="0" w:color="auto"/>
        <w:bottom w:val="none" w:sz="0" w:space="0" w:color="auto"/>
        <w:right w:val="none" w:sz="0" w:space="0" w:color="auto"/>
      </w:divBdr>
    </w:div>
    <w:div w:id="1897929292">
      <w:marLeft w:val="480"/>
      <w:marRight w:val="0"/>
      <w:marTop w:val="0"/>
      <w:marBottom w:val="0"/>
      <w:divBdr>
        <w:top w:val="none" w:sz="0" w:space="0" w:color="auto"/>
        <w:left w:val="none" w:sz="0" w:space="0" w:color="auto"/>
        <w:bottom w:val="none" w:sz="0" w:space="0" w:color="auto"/>
        <w:right w:val="none" w:sz="0" w:space="0" w:color="auto"/>
      </w:divBdr>
    </w:div>
    <w:div w:id="1897937695">
      <w:marLeft w:val="480"/>
      <w:marRight w:val="0"/>
      <w:marTop w:val="0"/>
      <w:marBottom w:val="0"/>
      <w:divBdr>
        <w:top w:val="none" w:sz="0" w:space="0" w:color="auto"/>
        <w:left w:val="none" w:sz="0" w:space="0" w:color="auto"/>
        <w:bottom w:val="none" w:sz="0" w:space="0" w:color="auto"/>
        <w:right w:val="none" w:sz="0" w:space="0" w:color="auto"/>
      </w:divBdr>
    </w:div>
    <w:div w:id="1898004710">
      <w:marLeft w:val="480"/>
      <w:marRight w:val="0"/>
      <w:marTop w:val="0"/>
      <w:marBottom w:val="0"/>
      <w:divBdr>
        <w:top w:val="none" w:sz="0" w:space="0" w:color="auto"/>
        <w:left w:val="none" w:sz="0" w:space="0" w:color="auto"/>
        <w:bottom w:val="none" w:sz="0" w:space="0" w:color="auto"/>
        <w:right w:val="none" w:sz="0" w:space="0" w:color="auto"/>
      </w:divBdr>
    </w:div>
    <w:div w:id="1898080197">
      <w:marLeft w:val="480"/>
      <w:marRight w:val="0"/>
      <w:marTop w:val="0"/>
      <w:marBottom w:val="0"/>
      <w:divBdr>
        <w:top w:val="none" w:sz="0" w:space="0" w:color="auto"/>
        <w:left w:val="none" w:sz="0" w:space="0" w:color="auto"/>
        <w:bottom w:val="none" w:sz="0" w:space="0" w:color="auto"/>
        <w:right w:val="none" w:sz="0" w:space="0" w:color="auto"/>
      </w:divBdr>
    </w:div>
    <w:div w:id="1898084980">
      <w:marLeft w:val="480"/>
      <w:marRight w:val="0"/>
      <w:marTop w:val="0"/>
      <w:marBottom w:val="0"/>
      <w:divBdr>
        <w:top w:val="none" w:sz="0" w:space="0" w:color="auto"/>
        <w:left w:val="none" w:sz="0" w:space="0" w:color="auto"/>
        <w:bottom w:val="none" w:sz="0" w:space="0" w:color="auto"/>
        <w:right w:val="none" w:sz="0" w:space="0" w:color="auto"/>
      </w:divBdr>
    </w:div>
    <w:div w:id="1898127624">
      <w:marLeft w:val="480"/>
      <w:marRight w:val="0"/>
      <w:marTop w:val="0"/>
      <w:marBottom w:val="0"/>
      <w:divBdr>
        <w:top w:val="none" w:sz="0" w:space="0" w:color="auto"/>
        <w:left w:val="none" w:sz="0" w:space="0" w:color="auto"/>
        <w:bottom w:val="none" w:sz="0" w:space="0" w:color="auto"/>
        <w:right w:val="none" w:sz="0" w:space="0" w:color="auto"/>
      </w:divBdr>
    </w:div>
    <w:div w:id="1898198100">
      <w:marLeft w:val="480"/>
      <w:marRight w:val="0"/>
      <w:marTop w:val="0"/>
      <w:marBottom w:val="0"/>
      <w:divBdr>
        <w:top w:val="none" w:sz="0" w:space="0" w:color="auto"/>
        <w:left w:val="none" w:sz="0" w:space="0" w:color="auto"/>
        <w:bottom w:val="none" w:sz="0" w:space="0" w:color="auto"/>
        <w:right w:val="none" w:sz="0" w:space="0" w:color="auto"/>
      </w:divBdr>
    </w:div>
    <w:div w:id="1898205605">
      <w:marLeft w:val="480"/>
      <w:marRight w:val="0"/>
      <w:marTop w:val="0"/>
      <w:marBottom w:val="0"/>
      <w:divBdr>
        <w:top w:val="none" w:sz="0" w:space="0" w:color="auto"/>
        <w:left w:val="none" w:sz="0" w:space="0" w:color="auto"/>
        <w:bottom w:val="none" w:sz="0" w:space="0" w:color="auto"/>
        <w:right w:val="none" w:sz="0" w:space="0" w:color="auto"/>
      </w:divBdr>
    </w:div>
    <w:div w:id="1898277499">
      <w:marLeft w:val="480"/>
      <w:marRight w:val="0"/>
      <w:marTop w:val="0"/>
      <w:marBottom w:val="0"/>
      <w:divBdr>
        <w:top w:val="none" w:sz="0" w:space="0" w:color="auto"/>
        <w:left w:val="none" w:sz="0" w:space="0" w:color="auto"/>
        <w:bottom w:val="none" w:sz="0" w:space="0" w:color="auto"/>
        <w:right w:val="none" w:sz="0" w:space="0" w:color="auto"/>
      </w:divBdr>
    </w:div>
    <w:div w:id="1898316827">
      <w:marLeft w:val="480"/>
      <w:marRight w:val="0"/>
      <w:marTop w:val="0"/>
      <w:marBottom w:val="0"/>
      <w:divBdr>
        <w:top w:val="none" w:sz="0" w:space="0" w:color="auto"/>
        <w:left w:val="none" w:sz="0" w:space="0" w:color="auto"/>
        <w:bottom w:val="none" w:sz="0" w:space="0" w:color="auto"/>
        <w:right w:val="none" w:sz="0" w:space="0" w:color="auto"/>
      </w:divBdr>
    </w:div>
    <w:div w:id="1898317295">
      <w:marLeft w:val="480"/>
      <w:marRight w:val="0"/>
      <w:marTop w:val="0"/>
      <w:marBottom w:val="0"/>
      <w:divBdr>
        <w:top w:val="none" w:sz="0" w:space="0" w:color="auto"/>
        <w:left w:val="none" w:sz="0" w:space="0" w:color="auto"/>
        <w:bottom w:val="none" w:sz="0" w:space="0" w:color="auto"/>
        <w:right w:val="none" w:sz="0" w:space="0" w:color="auto"/>
      </w:divBdr>
    </w:div>
    <w:div w:id="1898317948">
      <w:marLeft w:val="480"/>
      <w:marRight w:val="0"/>
      <w:marTop w:val="0"/>
      <w:marBottom w:val="0"/>
      <w:divBdr>
        <w:top w:val="none" w:sz="0" w:space="0" w:color="auto"/>
        <w:left w:val="none" w:sz="0" w:space="0" w:color="auto"/>
        <w:bottom w:val="none" w:sz="0" w:space="0" w:color="auto"/>
        <w:right w:val="none" w:sz="0" w:space="0" w:color="auto"/>
      </w:divBdr>
    </w:div>
    <w:div w:id="1898392333">
      <w:marLeft w:val="480"/>
      <w:marRight w:val="0"/>
      <w:marTop w:val="0"/>
      <w:marBottom w:val="0"/>
      <w:divBdr>
        <w:top w:val="none" w:sz="0" w:space="0" w:color="auto"/>
        <w:left w:val="none" w:sz="0" w:space="0" w:color="auto"/>
        <w:bottom w:val="none" w:sz="0" w:space="0" w:color="auto"/>
        <w:right w:val="none" w:sz="0" w:space="0" w:color="auto"/>
      </w:divBdr>
    </w:div>
    <w:div w:id="1898392601">
      <w:marLeft w:val="480"/>
      <w:marRight w:val="0"/>
      <w:marTop w:val="0"/>
      <w:marBottom w:val="0"/>
      <w:divBdr>
        <w:top w:val="none" w:sz="0" w:space="0" w:color="auto"/>
        <w:left w:val="none" w:sz="0" w:space="0" w:color="auto"/>
        <w:bottom w:val="none" w:sz="0" w:space="0" w:color="auto"/>
        <w:right w:val="none" w:sz="0" w:space="0" w:color="auto"/>
      </w:divBdr>
    </w:div>
    <w:div w:id="1898393607">
      <w:marLeft w:val="480"/>
      <w:marRight w:val="0"/>
      <w:marTop w:val="0"/>
      <w:marBottom w:val="0"/>
      <w:divBdr>
        <w:top w:val="none" w:sz="0" w:space="0" w:color="auto"/>
        <w:left w:val="none" w:sz="0" w:space="0" w:color="auto"/>
        <w:bottom w:val="none" w:sz="0" w:space="0" w:color="auto"/>
        <w:right w:val="none" w:sz="0" w:space="0" w:color="auto"/>
      </w:divBdr>
    </w:div>
    <w:div w:id="1898467859">
      <w:marLeft w:val="480"/>
      <w:marRight w:val="0"/>
      <w:marTop w:val="0"/>
      <w:marBottom w:val="0"/>
      <w:divBdr>
        <w:top w:val="none" w:sz="0" w:space="0" w:color="auto"/>
        <w:left w:val="none" w:sz="0" w:space="0" w:color="auto"/>
        <w:bottom w:val="none" w:sz="0" w:space="0" w:color="auto"/>
        <w:right w:val="none" w:sz="0" w:space="0" w:color="auto"/>
      </w:divBdr>
    </w:div>
    <w:div w:id="1898470512">
      <w:marLeft w:val="480"/>
      <w:marRight w:val="0"/>
      <w:marTop w:val="0"/>
      <w:marBottom w:val="0"/>
      <w:divBdr>
        <w:top w:val="none" w:sz="0" w:space="0" w:color="auto"/>
        <w:left w:val="none" w:sz="0" w:space="0" w:color="auto"/>
        <w:bottom w:val="none" w:sz="0" w:space="0" w:color="auto"/>
        <w:right w:val="none" w:sz="0" w:space="0" w:color="auto"/>
      </w:divBdr>
    </w:div>
    <w:div w:id="1898472081">
      <w:marLeft w:val="480"/>
      <w:marRight w:val="0"/>
      <w:marTop w:val="0"/>
      <w:marBottom w:val="0"/>
      <w:divBdr>
        <w:top w:val="none" w:sz="0" w:space="0" w:color="auto"/>
        <w:left w:val="none" w:sz="0" w:space="0" w:color="auto"/>
        <w:bottom w:val="none" w:sz="0" w:space="0" w:color="auto"/>
        <w:right w:val="none" w:sz="0" w:space="0" w:color="auto"/>
      </w:divBdr>
    </w:div>
    <w:div w:id="1898592071">
      <w:marLeft w:val="480"/>
      <w:marRight w:val="0"/>
      <w:marTop w:val="0"/>
      <w:marBottom w:val="0"/>
      <w:divBdr>
        <w:top w:val="none" w:sz="0" w:space="0" w:color="auto"/>
        <w:left w:val="none" w:sz="0" w:space="0" w:color="auto"/>
        <w:bottom w:val="none" w:sz="0" w:space="0" w:color="auto"/>
        <w:right w:val="none" w:sz="0" w:space="0" w:color="auto"/>
      </w:divBdr>
    </w:div>
    <w:div w:id="1898666005">
      <w:marLeft w:val="480"/>
      <w:marRight w:val="0"/>
      <w:marTop w:val="0"/>
      <w:marBottom w:val="0"/>
      <w:divBdr>
        <w:top w:val="none" w:sz="0" w:space="0" w:color="auto"/>
        <w:left w:val="none" w:sz="0" w:space="0" w:color="auto"/>
        <w:bottom w:val="none" w:sz="0" w:space="0" w:color="auto"/>
        <w:right w:val="none" w:sz="0" w:space="0" w:color="auto"/>
      </w:divBdr>
    </w:div>
    <w:div w:id="1898735153">
      <w:marLeft w:val="480"/>
      <w:marRight w:val="0"/>
      <w:marTop w:val="0"/>
      <w:marBottom w:val="0"/>
      <w:divBdr>
        <w:top w:val="none" w:sz="0" w:space="0" w:color="auto"/>
        <w:left w:val="none" w:sz="0" w:space="0" w:color="auto"/>
        <w:bottom w:val="none" w:sz="0" w:space="0" w:color="auto"/>
        <w:right w:val="none" w:sz="0" w:space="0" w:color="auto"/>
      </w:divBdr>
    </w:div>
    <w:div w:id="1898741189">
      <w:marLeft w:val="480"/>
      <w:marRight w:val="0"/>
      <w:marTop w:val="0"/>
      <w:marBottom w:val="0"/>
      <w:divBdr>
        <w:top w:val="none" w:sz="0" w:space="0" w:color="auto"/>
        <w:left w:val="none" w:sz="0" w:space="0" w:color="auto"/>
        <w:bottom w:val="none" w:sz="0" w:space="0" w:color="auto"/>
        <w:right w:val="none" w:sz="0" w:space="0" w:color="auto"/>
      </w:divBdr>
    </w:div>
    <w:div w:id="1898781026">
      <w:marLeft w:val="480"/>
      <w:marRight w:val="0"/>
      <w:marTop w:val="0"/>
      <w:marBottom w:val="0"/>
      <w:divBdr>
        <w:top w:val="none" w:sz="0" w:space="0" w:color="auto"/>
        <w:left w:val="none" w:sz="0" w:space="0" w:color="auto"/>
        <w:bottom w:val="none" w:sz="0" w:space="0" w:color="auto"/>
        <w:right w:val="none" w:sz="0" w:space="0" w:color="auto"/>
      </w:divBdr>
    </w:div>
    <w:div w:id="1898781559">
      <w:marLeft w:val="480"/>
      <w:marRight w:val="0"/>
      <w:marTop w:val="0"/>
      <w:marBottom w:val="0"/>
      <w:divBdr>
        <w:top w:val="none" w:sz="0" w:space="0" w:color="auto"/>
        <w:left w:val="none" w:sz="0" w:space="0" w:color="auto"/>
        <w:bottom w:val="none" w:sz="0" w:space="0" w:color="auto"/>
        <w:right w:val="none" w:sz="0" w:space="0" w:color="auto"/>
      </w:divBdr>
    </w:div>
    <w:div w:id="1898783140">
      <w:marLeft w:val="480"/>
      <w:marRight w:val="0"/>
      <w:marTop w:val="0"/>
      <w:marBottom w:val="0"/>
      <w:divBdr>
        <w:top w:val="none" w:sz="0" w:space="0" w:color="auto"/>
        <w:left w:val="none" w:sz="0" w:space="0" w:color="auto"/>
        <w:bottom w:val="none" w:sz="0" w:space="0" w:color="auto"/>
        <w:right w:val="none" w:sz="0" w:space="0" w:color="auto"/>
      </w:divBdr>
    </w:div>
    <w:div w:id="1898783355">
      <w:marLeft w:val="480"/>
      <w:marRight w:val="0"/>
      <w:marTop w:val="0"/>
      <w:marBottom w:val="0"/>
      <w:divBdr>
        <w:top w:val="none" w:sz="0" w:space="0" w:color="auto"/>
        <w:left w:val="none" w:sz="0" w:space="0" w:color="auto"/>
        <w:bottom w:val="none" w:sz="0" w:space="0" w:color="auto"/>
        <w:right w:val="none" w:sz="0" w:space="0" w:color="auto"/>
      </w:divBdr>
    </w:div>
    <w:div w:id="1898857586">
      <w:marLeft w:val="480"/>
      <w:marRight w:val="0"/>
      <w:marTop w:val="0"/>
      <w:marBottom w:val="0"/>
      <w:divBdr>
        <w:top w:val="none" w:sz="0" w:space="0" w:color="auto"/>
        <w:left w:val="none" w:sz="0" w:space="0" w:color="auto"/>
        <w:bottom w:val="none" w:sz="0" w:space="0" w:color="auto"/>
        <w:right w:val="none" w:sz="0" w:space="0" w:color="auto"/>
      </w:divBdr>
    </w:div>
    <w:div w:id="1898936090">
      <w:marLeft w:val="480"/>
      <w:marRight w:val="0"/>
      <w:marTop w:val="0"/>
      <w:marBottom w:val="0"/>
      <w:divBdr>
        <w:top w:val="none" w:sz="0" w:space="0" w:color="auto"/>
        <w:left w:val="none" w:sz="0" w:space="0" w:color="auto"/>
        <w:bottom w:val="none" w:sz="0" w:space="0" w:color="auto"/>
        <w:right w:val="none" w:sz="0" w:space="0" w:color="auto"/>
      </w:divBdr>
    </w:div>
    <w:div w:id="1898972844">
      <w:marLeft w:val="480"/>
      <w:marRight w:val="0"/>
      <w:marTop w:val="0"/>
      <w:marBottom w:val="0"/>
      <w:divBdr>
        <w:top w:val="none" w:sz="0" w:space="0" w:color="auto"/>
        <w:left w:val="none" w:sz="0" w:space="0" w:color="auto"/>
        <w:bottom w:val="none" w:sz="0" w:space="0" w:color="auto"/>
        <w:right w:val="none" w:sz="0" w:space="0" w:color="auto"/>
      </w:divBdr>
    </w:div>
    <w:div w:id="1899052457">
      <w:marLeft w:val="480"/>
      <w:marRight w:val="0"/>
      <w:marTop w:val="0"/>
      <w:marBottom w:val="0"/>
      <w:divBdr>
        <w:top w:val="none" w:sz="0" w:space="0" w:color="auto"/>
        <w:left w:val="none" w:sz="0" w:space="0" w:color="auto"/>
        <w:bottom w:val="none" w:sz="0" w:space="0" w:color="auto"/>
        <w:right w:val="none" w:sz="0" w:space="0" w:color="auto"/>
      </w:divBdr>
    </w:div>
    <w:div w:id="1899122339">
      <w:marLeft w:val="480"/>
      <w:marRight w:val="0"/>
      <w:marTop w:val="0"/>
      <w:marBottom w:val="0"/>
      <w:divBdr>
        <w:top w:val="none" w:sz="0" w:space="0" w:color="auto"/>
        <w:left w:val="none" w:sz="0" w:space="0" w:color="auto"/>
        <w:bottom w:val="none" w:sz="0" w:space="0" w:color="auto"/>
        <w:right w:val="none" w:sz="0" w:space="0" w:color="auto"/>
      </w:divBdr>
    </w:div>
    <w:div w:id="1899125578">
      <w:marLeft w:val="480"/>
      <w:marRight w:val="0"/>
      <w:marTop w:val="0"/>
      <w:marBottom w:val="0"/>
      <w:divBdr>
        <w:top w:val="none" w:sz="0" w:space="0" w:color="auto"/>
        <w:left w:val="none" w:sz="0" w:space="0" w:color="auto"/>
        <w:bottom w:val="none" w:sz="0" w:space="0" w:color="auto"/>
        <w:right w:val="none" w:sz="0" w:space="0" w:color="auto"/>
      </w:divBdr>
    </w:div>
    <w:div w:id="1899129857">
      <w:marLeft w:val="480"/>
      <w:marRight w:val="0"/>
      <w:marTop w:val="0"/>
      <w:marBottom w:val="0"/>
      <w:divBdr>
        <w:top w:val="none" w:sz="0" w:space="0" w:color="auto"/>
        <w:left w:val="none" w:sz="0" w:space="0" w:color="auto"/>
        <w:bottom w:val="none" w:sz="0" w:space="0" w:color="auto"/>
        <w:right w:val="none" w:sz="0" w:space="0" w:color="auto"/>
      </w:divBdr>
    </w:div>
    <w:div w:id="1899197302">
      <w:marLeft w:val="480"/>
      <w:marRight w:val="0"/>
      <w:marTop w:val="0"/>
      <w:marBottom w:val="0"/>
      <w:divBdr>
        <w:top w:val="none" w:sz="0" w:space="0" w:color="auto"/>
        <w:left w:val="none" w:sz="0" w:space="0" w:color="auto"/>
        <w:bottom w:val="none" w:sz="0" w:space="0" w:color="auto"/>
        <w:right w:val="none" w:sz="0" w:space="0" w:color="auto"/>
      </w:divBdr>
    </w:div>
    <w:div w:id="1899200150">
      <w:marLeft w:val="480"/>
      <w:marRight w:val="0"/>
      <w:marTop w:val="0"/>
      <w:marBottom w:val="0"/>
      <w:divBdr>
        <w:top w:val="none" w:sz="0" w:space="0" w:color="auto"/>
        <w:left w:val="none" w:sz="0" w:space="0" w:color="auto"/>
        <w:bottom w:val="none" w:sz="0" w:space="0" w:color="auto"/>
        <w:right w:val="none" w:sz="0" w:space="0" w:color="auto"/>
      </w:divBdr>
    </w:div>
    <w:div w:id="1899322960">
      <w:marLeft w:val="480"/>
      <w:marRight w:val="0"/>
      <w:marTop w:val="0"/>
      <w:marBottom w:val="0"/>
      <w:divBdr>
        <w:top w:val="none" w:sz="0" w:space="0" w:color="auto"/>
        <w:left w:val="none" w:sz="0" w:space="0" w:color="auto"/>
        <w:bottom w:val="none" w:sz="0" w:space="0" w:color="auto"/>
        <w:right w:val="none" w:sz="0" w:space="0" w:color="auto"/>
      </w:divBdr>
    </w:div>
    <w:div w:id="1899393781">
      <w:marLeft w:val="480"/>
      <w:marRight w:val="0"/>
      <w:marTop w:val="0"/>
      <w:marBottom w:val="0"/>
      <w:divBdr>
        <w:top w:val="none" w:sz="0" w:space="0" w:color="auto"/>
        <w:left w:val="none" w:sz="0" w:space="0" w:color="auto"/>
        <w:bottom w:val="none" w:sz="0" w:space="0" w:color="auto"/>
        <w:right w:val="none" w:sz="0" w:space="0" w:color="auto"/>
      </w:divBdr>
    </w:div>
    <w:div w:id="1899432737">
      <w:marLeft w:val="480"/>
      <w:marRight w:val="0"/>
      <w:marTop w:val="0"/>
      <w:marBottom w:val="0"/>
      <w:divBdr>
        <w:top w:val="none" w:sz="0" w:space="0" w:color="auto"/>
        <w:left w:val="none" w:sz="0" w:space="0" w:color="auto"/>
        <w:bottom w:val="none" w:sz="0" w:space="0" w:color="auto"/>
        <w:right w:val="none" w:sz="0" w:space="0" w:color="auto"/>
      </w:divBdr>
    </w:div>
    <w:div w:id="1899436001">
      <w:marLeft w:val="480"/>
      <w:marRight w:val="0"/>
      <w:marTop w:val="0"/>
      <w:marBottom w:val="0"/>
      <w:divBdr>
        <w:top w:val="none" w:sz="0" w:space="0" w:color="auto"/>
        <w:left w:val="none" w:sz="0" w:space="0" w:color="auto"/>
        <w:bottom w:val="none" w:sz="0" w:space="0" w:color="auto"/>
        <w:right w:val="none" w:sz="0" w:space="0" w:color="auto"/>
      </w:divBdr>
    </w:div>
    <w:div w:id="1899508645">
      <w:marLeft w:val="480"/>
      <w:marRight w:val="0"/>
      <w:marTop w:val="0"/>
      <w:marBottom w:val="0"/>
      <w:divBdr>
        <w:top w:val="none" w:sz="0" w:space="0" w:color="auto"/>
        <w:left w:val="none" w:sz="0" w:space="0" w:color="auto"/>
        <w:bottom w:val="none" w:sz="0" w:space="0" w:color="auto"/>
        <w:right w:val="none" w:sz="0" w:space="0" w:color="auto"/>
      </w:divBdr>
    </w:div>
    <w:div w:id="1899508649">
      <w:marLeft w:val="480"/>
      <w:marRight w:val="0"/>
      <w:marTop w:val="0"/>
      <w:marBottom w:val="0"/>
      <w:divBdr>
        <w:top w:val="none" w:sz="0" w:space="0" w:color="auto"/>
        <w:left w:val="none" w:sz="0" w:space="0" w:color="auto"/>
        <w:bottom w:val="none" w:sz="0" w:space="0" w:color="auto"/>
        <w:right w:val="none" w:sz="0" w:space="0" w:color="auto"/>
      </w:divBdr>
    </w:div>
    <w:div w:id="1899516993">
      <w:marLeft w:val="480"/>
      <w:marRight w:val="0"/>
      <w:marTop w:val="0"/>
      <w:marBottom w:val="0"/>
      <w:divBdr>
        <w:top w:val="none" w:sz="0" w:space="0" w:color="auto"/>
        <w:left w:val="none" w:sz="0" w:space="0" w:color="auto"/>
        <w:bottom w:val="none" w:sz="0" w:space="0" w:color="auto"/>
        <w:right w:val="none" w:sz="0" w:space="0" w:color="auto"/>
      </w:divBdr>
    </w:div>
    <w:div w:id="1899583568">
      <w:marLeft w:val="480"/>
      <w:marRight w:val="0"/>
      <w:marTop w:val="0"/>
      <w:marBottom w:val="0"/>
      <w:divBdr>
        <w:top w:val="none" w:sz="0" w:space="0" w:color="auto"/>
        <w:left w:val="none" w:sz="0" w:space="0" w:color="auto"/>
        <w:bottom w:val="none" w:sz="0" w:space="0" w:color="auto"/>
        <w:right w:val="none" w:sz="0" w:space="0" w:color="auto"/>
      </w:divBdr>
    </w:div>
    <w:div w:id="1899586252">
      <w:marLeft w:val="480"/>
      <w:marRight w:val="0"/>
      <w:marTop w:val="0"/>
      <w:marBottom w:val="0"/>
      <w:divBdr>
        <w:top w:val="none" w:sz="0" w:space="0" w:color="auto"/>
        <w:left w:val="none" w:sz="0" w:space="0" w:color="auto"/>
        <w:bottom w:val="none" w:sz="0" w:space="0" w:color="auto"/>
        <w:right w:val="none" w:sz="0" w:space="0" w:color="auto"/>
      </w:divBdr>
    </w:div>
    <w:div w:id="1899658939">
      <w:marLeft w:val="480"/>
      <w:marRight w:val="0"/>
      <w:marTop w:val="0"/>
      <w:marBottom w:val="0"/>
      <w:divBdr>
        <w:top w:val="none" w:sz="0" w:space="0" w:color="auto"/>
        <w:left w:val="none" w:sz="0" w:space="0" w:color="auto"/>
        <w:bottom w:val="none" w:sz="0" w:space="0" w:color="auto"/>
        <w:right w:val="none" w:sz="0" w:space="0" w:color="auto"/>
      </w:divBdr>
    </w:div>
    <w:div w:id="1899709535">
      <w:marLeft w:val="480"/>
      <w:marRight w:val="0"/>
      <w:marTop w:val="0"/>
      <w:marBottom w:val="0"/>
      <w:divBdr>
        <w:top w:val="none" w:sz="0" w:space="0" w:color="auto"/>
        <w:left w:val="none" w:sz="0" w:space="0" w:color="auto"/>
        <w:bottom w:val="none" w:sz="0" w:space="0" w:color="auto"/>
        <w:right w:val="none" w:sz="0" w:space="0" w:color="auto"/>
      </w:divBdr>
    </w:div>
    <w:div w:id="1899784487">
      <w:marLeft w:val="480"/>
      <w:marRight w:val="0"/>
      <w:marTop w:val="0"/>
      <w:marBottom w:val="0"/>
      <w:divBdr>
        <w:top w:val="none" w:sz="0" w:space="0" w:color="auto"/>
        <w:left w:val="none" w:sz="0" w:space="0" w:color="auto"/>
        <w:bottom w:val="none" w:sz="0" w:space="0" w:color="auto"/>
        <w:right w:val="none" w:sz="0" w:space="0" w:color="auto"/>
      </w:divBdr>
    </w:div>
    <w:div w:id="1899784556">
      <w:marLeft w:val="480"/>
      <w:marRight w:val="0"/>
      <w:marTop w:val="0"/>
      <w:marBottom w:val="0"/>
      <w:divBdr>
        <w:top w:val="none" w:sz="0" w:space="0" w:color="auto"/>
        <w:left w:val="none" w:sz="0" w:space="0" w:color="auto"/>
        <w:bottom w:val="none" w:sz="0" w:space="0" w:color="auto"/>
        <w:right w:val="none" w:sz="0" w:space="0" w:color="auto"/>
      </w:divBdr>
    </w:div>
    <w:div w:id="1899823428">
      <w:marLeft w:val="480"/>
      <w:marRight w:val="0"/>
      <w:marTop w:val="0"/>
      <w:marBottom w:val="0"/>
      <w:divBdr>
        <w:top w:val="none" w:sz="0" w:space="0" w:color="auto"/>
        <w:left w:val="none" w:sz="0" w:space="0" w:color="auto"/>
        <w:bottom w:val="none" w:sz="0" w:space="0" w:color="auto"/>
        <w:right w:val="none" w:sz="0" w:space="0" w:color="auto"/>
      </w:divBdr>
    </w:div>
    <w:div w:id="1899826349">
      <w:marLeft w:val="480"/>
      <w:marRight w:val="0"/>
      <w:marTop w:val="0"/>
      <w:marBottom w:val="0"/>
      <w:divBdr>
        <w:top w:val="none" w:sz="0" w:space="0" w:color="auto"/>
        <w:left w:val="none" w:sz="0" w:space="0" w:color="auto"/>
        <w:bottom w:val="none" w:sz="0" w:space="0" w:color="auto"/>
        <w:right w:val="none" w:sz="0" w:space="0" w:color="auto"/>
      </w:divBdr>
    </w:div>
    <w:div w:id="1899827622">
      <w:marLeft w:val="480"/>
      <w:marRight w:val="0"/>
      <w:marTop w:val="0"/>
      <w:marBottom w:val="0"/>
      <w:divBdr>
        <w:top w:val="none" w:sz="0" w:space="0" w:color="auto"/>
        <w:left w:val="none" w:sz="0" w:space="0" w:color="auto"/>
        <w:bottom w:val="none" w:sz="0" w:space="0" w:color="auto"/>
        <w:right w:val="none" w:sz="0" w:space="0" w:color="auto"/>
      </w:divBdr>
    </w:div>
    <w:div w:id="1899853405">
      <w:marLeft w:val="480"/>
      <w:marRight w:val="0"/>
      <w:marTop w:val="0"/>
      <w:marBottom w:val="0"/>
      <w:divBdr>
        <w:top w:val="none" w:sz="0" w:space="0" w:color="auto"/>
        <w:left w:val="none" w:sz="0" w:space="0" w:color="auto"/>
        <w:bottom w:val="none" w:sz="0" w:space="0" w:color="auto"/>
        <w:right w:val="none" w:sz="0" w:space="0" w:color="auto"/>
      </w:divBdr>
    </w:div>
    <w:div w:id="1899893899">
      <w:marLeft w:val="480"/>
      <w:marRight w:val="0"/>
      <w:marTop w:val="0"/>
      <w:marBottom w:val="0"/>
      <w:divBdr>
        <w:top w:val="none" w:sz="0" w:space="0" w:color="auto"/>
        <w:left w:val="none" w:sz="0" w:space="0" w:color="auto"/>
        <w:bottom w:val="none" w:sz="0" w:space="0" w:color="auto"/>
        <w:right w:val="none" w:sz="0" w:space="0" w:color="auto"/>
      </w:divBdr>
    </w:div>
    <w:div w:id="1899896287">
      <w:marLeft w:val="480"/>
      <w:marRight w:val="0"/>
      <w:marTop w:val="0"/>
      <w:marBottom w:val="0"/>
      <w:divBdr>
        <w:top w:val="none" w:sz="0" w:space="0" w:color="auto"/>
        <w:left w:val="none" w:sz="0" w:space="0" w:color="auto"/>
        <w:bottom w:val="none" w:sz="0" w:space="0" w:color="auto"/>
        <w:right w:val="none" w:sz="0" w:space="0" w:color="auto"/>
      </w:divBdr>
    </w:div>
    <w:div w:id="1899903448">
      <w:marLeft w:val="480"/>
      <w:marRight w:val="0"/>
      <w:marTop w:val="0"/>
      <w:marBottom w:val="0"/>
      <w:divBdr>
        <w:top w:val="none" w:sz="0" w:space="0" w:color="auto"/>
        <w:left w:val="none" w:sz="0" w:space="0" w:color="auto"/>
        <w:bottom w:val="none" w:sz="0" w:space="0" w:color="auto"/>
        <w:right w:val="none" w:sz="0" w:space="0" w:color="auto"/>
      </w:divBdr>
    </w:div>
    <w:div w:id="1899969713">
      <w:marLeft w:val="480"/>
      <w:marRight w:val="0"/>
      <w:marTop w:val="0"/>
      <w:marBottom w:val="0"/>
      <w:divBdr>
        <w:top w:val="none" w:sz="0" w:space="0" w:color="auto"/>
        <w:left w:val="none" w:sz="0" w:space="0" w:color="auto"/>
        <w:bottom w:val="none" w:sz="0" w:space="0" w:color="auto"/>
        <w:right w:val="none" w:sz="0" w:space="0" w:color="auto"/>
      </w:divBdr>
    </w:div>
    <w:div w:id="1899978444">
      <w:marLeft w:val="480"/>
      <w:marRight w:val="0"/>
      <w:marTop w:val="0"/>
      <w:marBottom w:val="0"/>
      <w:divBdr>
        <w:top w:val="none" w:sz="0" w:space="0" w:color="auto"/>
        <w:left w:val="none" w:sz="0" w:space="0" w:color="auto"/>
        <w:bottom w:val="none" w:sz="0" w:space="0" w:color="auto"/>
        <w:right w:val="none" w:sz="0" w:space="0" w:color="auto"/>
      </w:divBdr>
    </w:div>
    <w:div w:id="1900046950">
      <w:marLeft w:val="480"/>
      <w:marRight w:val="0"/>
      <w:marTop w:val="0"/>
      <w:marBottom w:val="0"/>
      <w:divBdr>
        <w:top w:val="none" w:sz="0" w:space="0" w:color="auto"/>
        <w:left w:val="none" w:sz="0" w:space="0" w:color="auto"/>
        <w:bottom w:val="none" w:sz="0" w:space="0" w:color="auto"/>
        <w:right w:val="none" w:sz="0" w:space="0" w:color="auto"/>
      </w:divBdr>
    </w:div>
    <w:div w:id="1900095232">
      <w:marLeft w:val="480"/>
      <w:marRight w:val="0"/>
      <w:marTop w:val="0"/>
      <w:marBottom w:val="0"/>
      <w:divBdr>
        <w:top w:val="none" w:sz="0" w:space="0" w:color="auto"/>
        <w:left w:val="none" w:sz="0" w:space="0" w:color="auto"/>
        <w:bottom w:val="none" w:sz="0" w:space="0" w:color="auto"/>
        <w:right w:val="none" w:sz="0" w:space="0" w:color="auto"/>
      </w:divBdr>
    </w:div>
    <w:div w:id="1900166839">
      <w:marLeft w:val="480"/>
      <w:marRight w:val="0"/>
      <w:marTop w:val="0"/>
      <w:marBottom w:val="0"/>
      <w:divBdr>
        <w:top w:val="none" w:sz="0" w:space="0" w:color="auto"/>
        <w:left w:val="none" w:sz="0" w:space="0" w:color="auto"/>
        <w:bottom w:val="none" w:sz="0" w:space="0" w:color="auto"/>
        <w:right w:val="none" w:sz="0" w:space="0" w:color="auto"/>
      </w:divBdr>
    </w:div>
    <w:div w:id="1900239463">
      <w:marLeft w:val="480"/>
      <w:marRight w:val="0"/>
      <w:marTop w:val="0"/>
      <w:marBottom w:val="0"/>
      <w:divBdr>
        <w:top w:val="none" w:sz="0" w:space="0" w:color="auto"/>
        <w:left w:val="none" w:sz="0" w:space="0" w:color="auto"/>
        <w:bottom w:val="none" w:sz="0" w:space="0" w:color="auto"/>
        <w:right w:val="none" w:sz="0" w:space="0" w:color="auto"/>
      </w:divBdr>
    </w:div>
    <w:div w:id="1900241559">
      <w:marLeft w:val="480"/>
      <w:marRight w:val="0"/>
      <w:marTop w:val="0"/>
      <w:marBottom w:val="0"/>
      <w:divBdr>
        <w:top w:val="none" w:sz="0" w:space="0" w:color="auto"/>
        <w:left w:val="none" w:sz="0" w:space="0" w:color="auto"/>
        <w:bottom w:val="none" w:sz="0" w:space="0" w:color="auto"/>
        <w:right w:val="none" w:sz="0" w:space="0" w:color="auto"/>
      </w:divBdr>
    </w:div>
    <w:div w:id="1900359916">
      <w:marLeft w:val="480"/>
      <w:marRight w:val="0"/>
      <w:marTop w:val="0"/>
      <w:marBottom w:val="0"/>
      <w:divBdr>
        <w:top w:val="none" w:sz="0" w:space="0" w:color="auto"/>
        <w:left w:val="none" w:sz="0" w:space="0" w:color="auto"/>
        <w:bottom w:val="none" w:sz="0" w:space="0" w:color="auto"/>
        <w:right w:val="none" w:sz="0" w:space="0" w:color="auto"/>
      </w:divBdr>
    </w:div>
    <w:div w:id="1900438740">
      <w:marLeft w:val="480"/>
      <w:marRight w:val="0"/>
      <w:marTop w:val="0"/>
      <w:marBottom w:val="0"/>
      <w:divBdr>
        <w:top w:val="none" w:sz="0" w:space="0" w:color="auto"/>
        <w:left w:val="none" w:sz="0" w:space="0" w:color="auto"/>
        <w:bottom w:val="none" w:sz="0" w:space="0" w:color="auto"/>
        <w:right w:val="none" w:sz="0" w:space="0" w:color="auto"/>
      </w:divBdr>
    </w:div>
    <w:div w:id="1900480597">
      <w:marLeft w:val="480"/>
      <w:marRight w:val="0"/>
      <w:marTop w:val="0"/>
      <w:marBottom w:val="0"/>
      <w:divBdr>
        <w:top w:val="none" w:sz="0" w:space="0" w:color="auto"/>
        <w:left w:val="none" w:sz="0" w:space="0" w:color="auto"/>
        <w:bottom w:val="none" w:sz="0" w:space="0" w:color="auto"/>
        <w:right w:val="none" w:sz="0" w:space="0" w:color="auto"/>
      </w:divBdr>
    </w:div>
    <w:div w:id="1900625943">
      <w:marLeft w:val="480"/>
      <w:marRight w:val="0"/>
      <w:marTop w:val="0"/>
      <w:marBottom w:val="0"/>
      <w:divBdr>
        <w:top w:val="none" w:sz="0" w:space="0" w:color="auto"/>
        <w:left w:val="none" w:sz="0" w:space="0" w:color="auto"/>
        <w:bottom w:val="none" w:sz="0" w:space="0" w:color="auto"/>
        <w:right w:val="none" w:sz="0" w:space="0" w:color="auto"/>
      </w:divBdr>
    </w:div>
    <w:div w:id="1900676100">
      <w:marLeft w:val="480"/>
      <w:marRight w:val="0"/>
      <w:marTop w:val="0"/>
      <w:marBottom w:val="0"/>
      <w:divBdr>
        <w:top w:val="none" w:sz="0" w:space="0" w:color="auto"/>
        <w:left w:val="none" w:sz="0" w:space="0" w:color="auto"/>
        <w:bottom w:val="none" w:sz="0" w:space="0" w:color="auto"/>
        <w:right w:val="none" w:sz="0" w:space="0" w:color="auto"/>
      </w:divBdr>
    </w:div>
    <w:div w:id="1900703663">
      <w:marLeft w:val="480"/>
      <w:marRight w:val="0"/>
      <w:marTop w:val="0"/>
      <w:marBottom w:val="0"/>
      <w:divBdr>
        <w:top w:val="none" w:sz="0" w:space="0" w:color="auto"/>
        <w:left w:val="none" w:sz="0" w:space="0" w:color="auto"/>
        <w:bottom w:val="none" w:sz="0" w:space="0" w:color="auto"/>
        <w:right w:val="none" w:sz="0" w:space="0" w:color="auto"/>
      </w:divBdr>
    </w:div>
    <w:div w:id="1900704318">
      <w:marLeft w:val="480"/>
      <w:marRight w:val="0"/>
      <w:marTop w:val="0"/>
      <w:marBottom w:val="0"/>
      <w:divBdr>
        <w:top w:val="none" w:sz="0" w:space="0" w:color="auto"/>
        <w:left w:val="none" w:sz="0" w:space="0" w:color="auto"/>
        <w:bottom w:val="none" w:sz="0" w:space="0" w:color="auto"/>
        <w:right w:val="none" w:sz="0" w:space="0" w:color="auto"/>
      </w:divBdr>
    </w:div>
    <w:div w:id="1900745222">
      <w:marLeft w:val="480"/>
      <w:marRight w:val="0"/>
      <w:marTop w:val="0"/>
      <w:marBottom w:val="0"/>
      <w:divBdr>
        <w:top w:val="none" w:sz="0" w:space="0" w:color="auto"/>
        <w:left w:val="none" w:sz="0" w:space="0" w:color="auto"/>
        <w:bottom w:val="none" w:sz="0" w:space="0" w:color="auto"/>
        <w:right w:val="none" w:sz="0" w:space="0" w:color="auto"/>
      </w:divBdr>
    </w:div>
    <w:div w:id="1900895297">
      <w:marLeft w:val="480"/>
      <w:marRight w:val="0"/>
      <w:marTop w:val="0"/>
      <w:marBottom w:val="0"/>
      <w:divBdr>
        <w:top w:val="none" w:sz="0" w:space="0" w:color="auto"/>
        <w:left w:val="none" w:sz="0" w:space="0" w:color="auto"/>
        <w:bottom w:val="none" w:sz="0" w:space="0" w:color="auto"/>
        <w:right w:val="none" w:sz="0" w:space="0" w:color="auto"/>
      </w:divBdr>
    </w:div>
    <w:div w:id="1900938878">
      <w:marLeft w:val="480"/>
      <w:marRight w:val="0"/>
      <w:marTop w:val="0"/>
      <w:marBottom w:val="0"/>
      <w:divBdr>
        <w:top w:val="none" w:sz="0" w:space="0" w:color="auto"/>
        <w:left w:val="none" w:sz="0" w:space="0" w:color="auto"/>
        <w:bottom w:val="none" w:sz="0" w:space="0" w:color="auto"/>
        <w:right w:val="none" w:sz="0" w:space="0" w:color="auto"/>
      </w:divBdr>
    </w:div>
    <w:div w:id="1900942445">
      <w:marLeft w:val="480"/>
      <w:marRight w:val="0"/>
      <w:marTop w:val="0"/>
      <w:marBottom w:val="0"/>
      <w:divBdr>
        <w:top w:val="none" w:sz="0" w:space="0" w:color="auto"/>
        <w:left w:val="none" w:sz="0" w:space="0" w:color="auto"/>
        <w:bottom w:val="none" w:sz="0" w:space="0" w:color="auto"/>
        <w:right w:val="none" w:sz="0" w:space="0" w:color="auto"/>
      </w:divBdr>
    </w:div>
    <w:div w:id="1900969209">
      <w:marLeft w:val="480"/>
      <w:marRight w:val="0"/>
      <w:marTop w:val="0"/>
      <w:marBottom w:val="0"/>
      <w:divBdr>
        <w:top w:val="none" w:sz="0" w:space="0" w:color="auto"/>
        <w:left w:val="none" w:sz="0" w:space="0" w:color="auto"/>
        <w:bottom w:val="none" w:sz="0" w:space="0" w:color="auto"/>
        <w:right w:val="none" w:sz="0" w:space="0" w:color="auto"/>
      </w:divBdr>
    </w:div>
    <w:div w:id="1901090895">
      <w:marLeft w:val="480"/>
      <w:marRight w:val="0"/>
      <w:marTop w:val="0"/>
      <w:marBottom w:val="0"/>
      <w:divBdr>
        <w:top w:val="none" w:sz="0" w:space="0" w:color="auto"/>
        <w:left w:val="none" w:sz="0" w:space="0" w:color="auto"/>
        <w:bottom w:val="none" w:sz="0" w:space="0" w:color="auto"/>
        <w:right w:val="none" w:sz="0" w:space="0" w:color="auto"/>
      </w:divBdr>
    </w:div>
    <w:div w:id="1901133852">
      <w:marLeft w:val="480"/>
      <w:marRight w:val="0"/>
      <w:marTop w:val="0"/>
      <w:marBottom w:val="0"/>
      <w:divBdr>
        <w:top w:val="none" w:sz="0" w:space="0" w:color="auto"/>
        <w:left w:val="none" w:sz="0" w:space="0" w:color="auto"/>
        <w:bottom w:val="none" w:sz="0" w:space="0" w:color="auto"/>
        <w:right w:val="none" w:sz="0" w:space="0" w:color="auto"/>
      </w:divBdr>
    </w:div>
    <w:div w:id="1901207123">
      <w:marLeft w:val="480"/>
      <w:marRight w:val="0"/>
      <w:marTop w:val="0"/>
      <w:marBottom w:val="0"/>
      <w:divBdr>
        <w:top w:val="none" w:sz="0" w:space="0" w:color="auto"/>
        <w:left w:val="none" w:sz="0" w:space="0" w:color="auto"/>
        <w:bottom w:val="none" w:sz="0" w:space="0" w:color="auto"/>
        <w:right w:val="none" w:sz="0" w:space="0" w:color="auto"/>
      </w:divBdr>
    </w:div>
    <w:div w:id="1901281699">
      <w:marLeft w:val="480"/>
      <w:marRight w:val="0"/>
      <w:marTop w:val="0"/>
      <w:marBottom w:val="0"/>
      <w:divBdr>
        <w:top w:val="none" w:sz="0" w:space="0" w:color="auto"/>
        <w:left w:val="none" w:sz="0" w:space="0" w:color="auto"/>
        <w:bottom w:val="none" w:sz="0" w:space="0" w:color="auto"/>
        <w:right w:val="none" w:sz="0" w:space="0" w:color="auto"/>
      </w:divBdr>
    </w:div>
    <w:div w:id="1901285705">
      <w:marLeft w:val="480"/>
      <w:marRight w:val="0"/>
      <w:marTop w:val="0"/>
      <w:marBottom w:val="0"/>
      <w:divBdr>
        <w:top w:val="none" w:sz="0" w:space="0" w:color="auto"/>
        <w:left w:val="none" w:sz="0" w:space="0" w:color="auto"/>
        <w:bottom w:val="none" w:sz="0" w:space="0" w:color="auto"/>
        <w:right w:val="none" w:sz="0" w:space="0" w:color="auto"/>
      </w:divBdr>
    </w:div>
    <w:div w:id="1901477086">
      <w:marLeft w:val="480"/>
      <w:marRight w:val="0"/>
      <w:marTop w:val="0"/>
      <w:marBottom w:val="0"/>
      <w:divBdr>
        <w:top w:val="none" w:sz="0" w:space="0" w:color="auto"/>
        <w:left w:val="none" w:sz="0" w:space="0" w:color="auto"/>
        <w:bottom w:val="none" w:sz="0" w:space="0" w:color="auto"/>
        <w:right w:val="none" w:sz="0" w:space="0" w:color="auto"/>
      </w:divBdr>
    </w:div>
    <w:div w:id="1901595568">
      <w:marLeft w:val="480"/>
      <w:marRight w:val="0"/>
      <w:marTop w:val="0"/>
      <w:marBottom w:val="0"/>
      <w:divBdr>
        <w:top w:val="none" w:sz="0" w:space="0" w:color="auto"/>
        <w:left w:val="none" w:sz="0" w:space="0" w:color="auto"/>
        <w:bottom w:val="none" w:sz="0" w:space="0" w:color="auto"/>
        <w:right w:val="none" w:sz="0" w:space="0" w:color="auto"/>
      </w:divBdr>
    </w:div>
    <w:div w:id="1901670867">
      <w:marLeft w:val="480"/>
      <w:marRight w:val="0"/>
      <w:marTop w:val="0"/>
      <w:marBottom w:val="0"/>
      <w:divBdr>
        <w:top w:val="none" w:sz="0" w:space="0" w:color="auto"/>
        <w:left w:val="none" w:sz="0" w:space="0" w:color="auto"/>
        <w:bottom w:val="none" w:sz="0" w:space="0" w:color="auto"/>
        <w:right w:val="none" w:sz="0" w:space="0" w:color="auto"/>
      </w:divBdr>
    </w:div>
    <w:div w:id="1901748130">
      <w:marLeft w:val="480"/>
      <w:marRight w:val="0"/>
      <w:marTop w:val="0"/>
      <w:marBottom w:val="0"/>
      <w:divBdr>
        <w:top w:val="none" w:sz="0" w:space="0" w:color="auto"/>
        <w:left w:val="none" w:sz="0" w:space="0" w:color="auto"/>
        <w:bottom w:val="none" w:sz="0" w:space="0" w:color="auto"/>
        <w:right w:val="none" w:sz="0" w:space="0" w:color="auto"/>
      </w:divBdr>
    </w:div>
    <w:div w:id="1901817895">
      <w:marLeft w:val="480"/>
      <w:marRight w:val="0"/>
      <w:marTop w:val="0"/>
      <w:marBottom w:val="0"/>
      <w:divBdr>
        <w:top w:val="none" w:sz="0" w:space="0" w:color="auto"/>
        <w:left w:val="none" w:sz="0" w:space="0" w:color="auto"/>
        <w:bottom w:val="none" w:sz="0" w:space="0" w:color="auto"/>
        <w:right w:val="none" w:sz="0" w:space="0" w:color="auto"/>
      </w:divBdr>
    </w:div>
    <w:div w:id="1901861558">
      <w:marLeft w:val="480"/>
      <w:marRight w:val="0"/>
      <w:marTop w:val="0"/>
      <w:marBottom w:val="0"/>
      <w:divBdr>
        <w:top w:val="none" w:sz="0" w:space="0" w:color="auto"/>
        <w:left w:val="none" w:sz="0" w:space="0" w:color="auto"/>
        <w:bottom w:val="none" w:sz="0" w:space="0" w:color="auto"/>
        <w:right w:val="none" w:sz="0" w:space="0" w:color="auto"/>
      </w:divBdr>
    </w:div>
    <w:div w:id="1901865551">
      <w:marLeft w:val="480"/>
      <w:marRight w:val="0"/>
      <w:marTop w:val="0"/>
      <w:marBottom w:val="0"/>
      <w:divBdr>
        <w:top w:val="none" w:sz="0" w:space="0" w:color="auto"/>
        <w:left w:val="none" w:sz="0" w:space="0" w:color="auto"/>
        <w:bottom w:val="none" w:sz="0" w:space="0" w:color="auto"/>
        <w:right w:val="none" w:sz="0" w:space="0" w:color="auto"/>
      </w:divBdr>
    </w:div>
    <w:div w:id="1901867740">
      <w:marLeft w:val="480"/>
      <w:marRight w:val="0"/>
      <w:marTop w:val="0"/>
      <w:marBottom w:val="0"/>
      <w:divBdr>
        <w:top w:val="none" w:sz="0" w:space="0" w:color="auto"/>
        <w:left w:val="none" w:sz="0" w:space="0" w:color="auto"/>
        <w:bottom w:val="none" w:sz="0" w:space="0" w:color="auto"/>
        <w:right w:val="none" w:sz="0" w:space="0" w:color="auto"/>
      </w:divBdr>
    </w:div>
    <w:div w:id="1901941067">
      <w:marLeft w:val="480"/>
      <w:marRight w:val="0"/>
      <w:marTop w:val="0"/>
      <w:marBottom w:val="0"/>
      <w:divBdr>
        <w:top w:val="none" w:sz="0" w:space="0" w:color="auto"/>
        <w:left w:val="none" w:sz="0" w:space="0" w:color="auto"/>
        <w:bottom w:val="none" w:sz="0" w:space="0" w:color="auto"/>
        <w:right w:val="none" w:sz="0" w:space="0" w:color="auto"/>
      </w:divBdr>
    </w:div>
    <w:div w:id="1902011110">
      <w:marLeft w:val="480"/>
      <w:marRight w:val="0"/>
      <w:marTop w:val="0"/>
      <w:marBottom w:val="0"/>
      <w:divBdr>
        <w:top w:val="none" w:sz="0" w:space="0" w:color="auto"/>
        <w:left w:val="none" w:sz="0" w:space="0" w:color="auto"/>
        <w:bottom w:val="none" w:sz="0" w:space="0" w:color="auto"/>
        <w:right w:val="none" w:sz="0" w:space="0" w:color="auto"/>
      </w:divBdr>
    </w:div>
    <w:div w:id="1902014942">
      <w:marLeft w:val="480"/>
      <w:marRight w:val="0"/>
      <w:marTop w:val="0"/>
      <w:marBottom w:val="0"/>
      <w:divBdr>
        <w:top w:val="none" w:sz="0" w:space="0" w:color="auto"/>
        <w:left w:val="none" w:sz="0" w:space="0" w:color="auto"/>
        <w:bottom w:val="none" w:sz="0" w:space="0" w:color="auto"/>
        <w:right w:val="none" w:sz="0" w:space="0" w:color="auto"/>
      </w:divBdr>
    </w:div>
    <w:div w:id="1902015686">
      <w:marLeft w:val="480"/>
      <w:marRight w:val="0"/>
      <w:marTop w:val="0"/>
      <w:marBottom w:val="0"/>
      <w:divBdr>
        <w:top w:val="none" w:sz="0" w:space="0" w:color="auto"/>
        <w:left w:val="none" w:sz="0" w:space="0" w:color="auto"/>
        <w:bottom w:val="none" w:sz="0" w:space="0" w:color="auto"/>
        <w:right w:val="none" w:sz="0" w:space="0" w:color="auto"/>
      </w:divBdr>
    </w:div>
    <w:div w:id="1902056154">
      <w:marLeft w:val="480"/>
      <w:marRight w:val="0"/>
      <w:marTop w:val="0"/>
      <w:marBottom w:val="0"/>
      <w:divBdr>
        <w:top w:val="none" w:sz="0" w:space="0" w:color="auto"/>
        <w:left w:val="none" w:sz="0" w:space="0" w:color="auto"/>
        <w:bottom w:val="none" w:sz="0" w:space="0" w:color="auto"/>
        <w:right w:val="none" w:sz="0" w:space="0" w:color="auto"/>
      </w:divBdr>
    </w:div>
    <w:div w:id="1902062192">
      <w:marLeft w:val="480"/>
      <w:marRight w:val="0"/>
      <w:marTop w:val="0"/>
      <w:marBottom w:val="0"/>
      <w:divBdr>
        <w:top w:val="none" w:sz="0" w:space="0" w:color="auto"/>
        <w:left w:val="none" w:sz="0" w:space="0" w:color="auto"/>
        <w:bottom w:val="none" w:sz="0" w:space="0" w:color="auto"/>
        <w:right w:val="none" w:sz="0" w:space="0" w:color="auto"/>
      </w:divBdr>
    </w:div>
    <w:div w:id="1902130042">
      <w:marLeft w:val="480"/>
      <w:marRight w:val="0"/>
      <w:marTop w:val="0"/>
      <w:marBottom w:val="0"/>
      <w:divBdr>
        <w:top w:val="none" w:sz="0" w:space="0" w:color="auto"/>
        <w:left w:val="none" w:sz="0" w:space="0" w:color="auto"/>
        <w:bottom w:val="none" w:sz="0" w:space="0" w:color="auto"/>
        <w:right w:val="none" w:sz="0" w:space="0" w:color="auto"/>
      </w:divBdr>
    </w:div>
    <w:div w:id="1902210198">
      <w:marLeft w:val="480"/>
      <w:marRight w:val="0"/>
      <w:marTop w:val="0"/>
      <w:marBottom w:val="0"/>
      <w:divBdr>
        <w:top w:val="none" w:sz="0" w:space="0" w:color="auto"/>
        <w:left w:val="none" w:sz="0" w:space="0" w:color="auto"/>
        <w:bottom w:val="none" w:sz="0" w:space="0" w:color="auto"/>
        <w:right w:val="none" w:sz="0" w:space="0" w:color="auto"/>
      </w:divBdr>
    </w:div>
    <w:div w:id="1902326361">
      <w:marLeft w:val="480"/>
      <w:marRight w:val="0"/>
      <w:marTop w:val="0"/>
      <w:marBottom w:val="0"/>
      <w:divBdr>
        <w:top w:val="none" w:sz="0" w:space="0" w:color="auto"/>
        <w:left w:val="none" w:sz="0" w:space="0" w:color="auto"/>
        <w:bottom w:val="none" w:sz="0" w:space="0" w:color="auto"/>
        <w:right w:val="none" w:sz="0" w:space="0" w:color="auto"/>
      </w:divBdr>
    </w:div>
    <w:div w:id="1902517752">
      <w:marLeft w:val="480"/>
      <w:marRight w:val="0"/>
      <w:marTop w:val="0"/>
      <w:marBottom w:val="0"/>
      <w:divBdr>
        <w:top w:val="none" w:sz="0" w:space="0" w:color="auto"/>
        <w:left w:val="none" w:sz="0" w:space="0" w:color="auto"/>
        <w:bottom w:val="none" w:sz="0" w:space="0" w:color="auto"/>
        <w:right w:val="none" w:sz="0" w:space="0" w:color="auto"/>
      </w:divBdr>
    </w:div>
    <w:div w:id="1902592719">
      <w:marLeft w:val="480"/>
      <w:marRight w:val="0"/>
      <w:marTop w:val="0"/>
      <w:marBottom w:val="0"/>
      <w:divBdr>
        <w:top w:val="none" w:sz="0" w:space="0" w:color="auto"/>
        <w:left w:val="none" w:sz="0" w:space="0" w:color="auto"/>
        <w:bottom w:val="none" w:sz="0" w:space="0" w:color="auto"/>
        <w:right w:val="none" w:sz="0" w:space="0" w:color="auto"/>
      </w:divBdr>
    </w:div>
    <w:div w:id="1902594905">
      <w:marLeft w:val="480"/>
      <w:marRight w:val="0"/>
      <w:marTop w:val="0"/>
      <w:marBottom w:val="0"/>
      <w:divBdr>
        <w:top w:val="none" w:sz="0" w:space="0" w:color="auto"/>
        <w:left w:val="none" w:sz="0" w:space="0" w:color="auto"/>
        <w:bottom w:val="none" w:sz="0" w:space="0" w:color="auto"/>
        <w:right w:val="none" w:sz="0" w:space="0" w:color="auto"/>
      </w:divBdr>
    </w:div>
    <w:div w:id="1902785108">
      <w:marLeft w:val="480"/>
      <w:marRight w:val="0"/>
      <w:marTop w:val="0"/>
      <w:marBottom w:val="0"/>
      <w:divBdr>
        <w:top w:val="none" w:sz="0" w:space="0" w:color="auto"/>
        <w:left w:val="none" w:sz="0" w:space="0" w:color="auto"/>
        <w:bottom w:val="none" w:sz="0" w:space="0" w:color="auto"/>
        <w:right w:val="none" w:sz="0" w:space="0" w:color="auto"/>
      </w:divBdr>
    </w:div>
    <w:div w:id="1902790528">
      <w:marLeft w:val="480"/>
      <w:marRight w:val="0"/>
      <w:marTop w:val="0"/>
      <w:marBottom w:val="0"/>
      <w:divBdr>
        <w:top w:val="none" w:sz="0" w:space="0" w:color="auto"/>
        <w:left w:val="none" w:sz="0" w:space="0" w:color="auto"/>
        <w:bottom w:val="none" w:sz="0" w:space="0" w:color="auto"/>
        <w:right w:val="none" w:sz="0" w:space="0" w:color="auto"/>
      </w:divBdr>
    </w:div>
    <w:div w:id="1902865687">
      <w:marLeft w:val="480"/>
      <w:marRight w:val="0"/>
      <w:marTop w:val="0"/>
      <w:marBottom w:val="0"/>
      <w:divBdr>
        <w:top w:val="none" w:sz="0" w:space="0" w:color="auto"/>
        <w:left w:val="none" w:sz="0" w:space="0" w:color="auto"/>
        <w:bottom w:val="none" w:sz="0" w:space="0" w:color="auto"/>
        <w:right w:val="none" w:sz="0" w:space="0" w:color="auto"/>
      </w:divBdr>
    </w:div>
    <w:div w:id="1902866133">
      <w:marLeft w:val="480"/>
      <w:marRight w:val="0"/>
      <w:marTop w:val="0"/>
      <w:marBottom w:val="0"/>
      <w:divBdr>
        <w:top w:val="none" w:sz="0" w:space="0" w:color="auto"/>
        <w:left w:val="none" w:sz="0" w:space="0" w:color="auto"/>
        <w:bottom w:val="none" w:sz="0" w:space="0" w:color="auto"/>
        <w:right w:val="none" w:sz="0" w:space="0" w:color="auto"/>
      </w:divBdr>
    </w:div>
    <w:div w:id="1902866572">
      <w:marLeft w:val="480"/>
      <w:marRight w:val="0"/>
      <w:marTop w:val="0"/>
      <w:marBottom w:val="0"/>
      <w:divBdr>
        <w:top w:val="none" w:sz="0" w:space="0" w:color="auto"/>
        <w:left w:val="none" w:sz="0" w:space="0" w:color="auto"/>
        <w:bottom w:val="none" w:sz="0" w:space="0" w:color="auto"/>
        <w:right w:val="none" w:sz="0" w:space="0" w:color="auto"/>
      </w:divBdr>
    </w:div>
    <w:div w:id="1902904132">
      <w:marLeft w:val="480"/>
      <w:marRight w:val="0"/>
      <w:marTop w:val="0"/>
      <w:marBottom w:val="0"/>
      <w:divBdr>
        <w:top w:val="none" w:sz="0" w:space="0" w:color="auto"/>
        <w:left w:val="none" w:sz="0" w:space="0" w:color="auto"/>
        <w:bottom w:val="none" w:sz="0" w:space="0" w:color="auto"/>
        <w:right w:val="none" w:sz="0" w:space="0" w:color="auto"/>
      </w:divBdr>
    </w:div>
    <w:div w:id="1902906567">
      <w:marLeft w:val="480"/>
      <w:marRight w:val="0"/>
      <w:marTop w:val="0"/>
      <w:marBottom w:val="0"/>
      <w:divBdr>
        <w:top w:val="none" w:sz="0" w:space="0" w:color="auto"/>
        <w:left w:val="none" w:sz="0" w:space="0" w:color="auto"/>
        <w:bottom w:val="none" w:sz="0" w:space="0" w:color="auto"/>
        <w:right w:val="none" w:sz="0" w:space="0" w:color="auto"/>
      </w:divBdr>
    </w:div>
    <w:div w:id="1902910516">
      <w:marLeft w:val="480"/>
      <w:marRight w:val="0"/>
      <w:marTop w:val="0"/>
      <w:marBottom w:val="0"/>
      <w:divBdr>
        <w:top w:val="none" w:sz="0" w:space="0" w:color="auto"/>
        <w:left w:val="none" w:sz="0" w:space="0" w:color="auto"/>
        <w:bottom w:val="none" w:sz="0" w:space="0" w:color="auto"/>
        <w:right w:val="none" w:sz="0" w:space="0" w:color="auto"/>
      </w:divBdr>
    </w:div>
    <w:div w:id="1902910888">
      <w:marLeft w:val="480"/>
      <w:marRight w:val="0"/>
      <w:marTop w:val="0"/>
      <w:marBottom w:val="0"/>
      <w:divBdr>
        <w:top w:val="none" w:sz="0" w:space="0" w:color="auto"/>
        <w:left w:val="none" w:sz="0" w:space="0" w:color="auto"/>
        <w:bottom w:val="none" w:sz="0" w:space="0" w:color="auto"/>
        <w:right w:val="none" w:sz="0" w:space="0" w:color="auto"/>
      </w:divBdr>
    </w:div>
    <w:div w:id="1902978599">
      <w:marLeft w:val="480"/>
      <w:marRight w:val="0"/>
      <w:marTop w:val="0"/>
      <w:marBottom w:val="0"/>
      <w:divBdr>
        <w:top w:val="none" w:sz="0" w:space="0" w:color="auto"/>
        <w:left w:val="none" w:sz="0" w:space="0" w:color="auto"/>
        <w:bottom w:val="none" w:sz="0" w:space="0" w:color="auto"/>
        <w:right w:val="none" w:sz="0" w:space="0" w:color="auto"/>
      </w:divBdr>
    </w:div>
    <w:div w:id="1903054181">
      <w:marLeft w:val="480"/>
      <w:marRight w:val="0"/>
      <w:marTop w:val="0"/>
      <w:marBottom w:val="0"/>
      <w:divBdr>
        <w:top w:val="none" w:sz="0" w:space="0" w:color="auto"/>
        <w:left w:val="none" w:sz="0" w:space="0" w:color="auto"/>
        <w:bottom w:val="none" w:sz="0" w:space="0" w:color="auto"/>
        <w:right w:val="none" w:sz="0" w:space="0" w:color="auto"/>
      </w:divBdr>
    </w:div>
    <w:div w:id="1903055822">
      <w:marLeft w:val="480"/>
      <w:marRight w:val="0"/>
      <w:marTop w:val="0"/>
      <w:marBottom w:val="0"/>
      <w:divBdr>
        <w:top w:val="none" w:sz="0" w:space="0" w:color="auto"/>
        <w:left w:val="none" w:sz="0" w:space="0" w:color="auto"/>
        <w:bottom w:val="none" w:sz="0" w:space="0" w:color="auto"/>
        <w:right w:val="none" w:sz="0" w:space="0" w:color="auto"/>
      </w:divBdr>
    </w:div>
    <w:div w:id="1903056215">
      <w:marLeft w:val="480"/>
      <w:marRight w:val="0"/>
      <w:marTop w:val="0"/>
      <w:marBottom w:val="0"/>
      <w:divBdr>
        <w:top w:val="none" w:sz="0" w:space="0" w:color="auto"/>
        <w:left w:val="none" w:sz="0" w:space="0" w:color="auto"/>
        <w:bottom w:val="none" w:sz="0" w:space="0" w:color="auto"/>
        <w:right w:val="none" w:sz="0" w:space="0" w:color="auto"/>
      </w:divBdr>
    </w:div>
    <w:div w:id="1903100350">
      <w:marLeft w:val="480"/>
      <w:marRight w:val="0"/>
      <w:marTop w:val="0"/>
      <w:marBottom w:val="0"/>
      <w:divBdr>
        <w:top w:val="none" w:sz="0" w:space="0" w:color="auto"/>
        <w:left w:val="none" w:sz="0" w:space="0" w:color="auto"/>
        <w:bottom w:val="none" w:sz="0" w:space="0" w:color="auto"/>
        <w:right w:val="none" w:sz="0" w:space="0" w:color="auto"/>
      </w:divBdr>
    </w:div>
    <w:div w:id="1903250732">
      <w:marLeft w:val="480"/>
      <w:marRight w:val="0"/>
      <w:marTop w:val="0"/>
      <w:marBottom w:val="0"/>
      <w:divBdr>
        <w:top w:val="none" w:sz="0" w:space="0" w:color="auto"/>
        <w:left w:val="none" w:sz="0" w:space="0" w:color="auto"/>
        <w:bottom w:val="none" w:sz="0" w:space="0" w:color="auto"/>
        <w:right w:val="none" w:sz="0" w:space="0" w:color="auto"/>
      </w:divBdr>
    </w:div>
    <w:div w:id="1903321044">
      <w:marLeft w:val="480"/>
      <w:marRight w:val="0"/>
      <w:marTop w:val="0"/>
      <w:marBottom w:val="0"/>
      <w:divBdr>
        <w:top w:val="none" w:sz="0" w:space="0" w:color="auto"/>
        <w:left w:val="none" w:sz="0" w:space="0" w:color="auto"/>
        <w:bottom w:val="none" w:sz="0" w:space="0" w:color="auto"/>
        <w:right w:val="none" w:sz="0" w:space="0" w:color="auto"/>
      </w:divBdr>
    </w:div>
    <w:div w:id="1903326085">
      <w:marLeft w:val="480"/>
      <w:marRight w:val="0"/>
      <w:marTop w:val="0"/>
      <w:marBottom w:val="0"/>
      <w:divBdr>
        <w:top w:val="none" w:sz="0" w:space="0" w:color="auto"/>
        <w:left w:val="none" w:sz="0" w:space="0" w:color="auto"/>
        <w:bottom w:val="none" w:sz="0" w:space="0" w:color="auto"/>
        <w:right w:val="none" w:sz="0" w:space="0" w:color="auto"/>
      </w:divBdr>
    </w:div>
    <w:div w:id="1903369844">
      <w:marLeft w:val="480"/>
      <w:marRight w:val="0"/>
      <w:marTop w:val="0"/>
      <w:marBottom w:val="0"/>
      <w:divBdr>
        <w:top w:val="none" w:sz="0" w:space="0" w:color="auto"/>
        <w:left w:val="none" w:sz="0" w:space="0" w:color="auto"/>
        <w:bottom w:val="none" w:sz="0" w:space="0" w:color="auto"/>
        <w:right w:val="none" w:sz="0" w:space="0" w:color="auto"/>
      </w:divBdr>
    </w:div>
    <w:div w:id="1903445720">
      <w:marLeft w:val="480"/>
      <w:marRight w:val="0"/>
      <w:marTop w:val="0"/>
      <w:marBottom w:val="0"/>
      <w:divBdr>
        <w:top w:val="none" w:sz="0" w:space="0" w:color="auto"/>
        <w:left w:val="none" w:sz="0" w:space="0" w:color="auto"/>
        <w:bottom w:val="none" w:sz="0" w:space="0" w:color="auto"/>
        <w:right w:val="none" w:sz="0" w:space="0" w:color="auto"/>
      </w:divBdr>
    </w:div>
    <w:div w:id="1903445921">
      <w:marLeft w:val="480"/>
      <w:marRight w:val="0"/>
      <w:marTop w:val="0"/>
      <w:marBottom w:val="0"/>
      <w:divBdr>
        <w:top w:val="none" w:sz="0" w:space="0" w:color="auto"/>
        <w:left w:val="none" w:sz="0" w:space="0" w:color="auto"/>
        <w:bottom w:val="none" w:sz="0" w:space="0" w:color="auto"/>
        <w:right w:val="none" w:sz="0" w:space="0" w:color="auto"/>
      </w:divBdr>
    </w:div>
    <w:div w:id="1903515197">
      <w:marLeft w:val="480"/>
      <w:marRight w:val="0"/>
      <w:marTop w:val="0"/>
      <w:marBottom w:val="0"/>
      <w:divBdr>
        <w:top w:val="none" w:sz="0" w:space="0" w:color="auto"/>
        <w:left w:val="none" w:sz="0" w:space="0" w:color="auto"/>
        <w:bottom w:val="none" w:sz="0" w:space="0" w:color="auto"/>
        <w:right w:val="none" w:sz="0" w:space="0" w:color="auto"/>
      </w:divBdr>
    </w:div>
    <w:div w:id="1903519186">
      <w:marLeft w:val="480"/>
      <w:marRight w:val="0"/>
      <w:marTop w:val="0"/>
      <w:marBottom w:val="0"/>
      <w:divBdr>
        <w:top w:val="none" w:sz="0" w:space="0" w:color="auto"/>
        <w:left w:val="none" w:sz="0" w:space="0" w:color="auto"/>
        <w:bottom w:val="none" w:sz="0" w:space="0" w:color="auto"/>
        <w:right w:val="none" w:sz="0" w:space="0" w:color="auto"/>
      </w:divBdr>
    </w:div>
    <w:div w:id="1903523359">
      <w:marLeft w:val="480"/>
      <w:marRight w:val="0"/>
      <w:marTop w:val="0"/>
      <w:marBottom w:val="0"/>
      <w:divBdr>
        <w:top w:val="none" w:sz="0" w:space="0" w:color="auto"/>
        <w:left w:val="none" w:sz="0" w:space="0" w:color="auto"/>
        <w:bottom w:val="none" w:sz="0" w:space="0" w:color="auto"/>
        <w:right w:val="none" w:sz="0" w:space="0" w:color="auto"/>
      </w:divBdr>
    </w:div>
    <w:div w:id="1903558825">
      <w:marLeft w:val="480"/>
      <w:marRight w:val="0"/>
      <w:marTop w:val="0"/>
      <w:marBottom w:val="0"/>
      <w:divBdr>
        <w:top w:val="none" w:sz="0" w:space="0" w:color="auto"/>
        <w:left w:val="none" w:sz="0" w:space="0" w:color="auto"/>
        <w:bottom w:val="none" w:sz="0" w:space="0" w:color="auto"/>
        <w:right w:val="none" w:sz="0" w:space="0" w:color="auto"/>
      </w:divBdr>
    </w:div>
    <w:div w:id="1903559632">
      <w:marLeft w:val="480"/>
      <w:marRight w:val="0"/>
      <w:marTop w:val="0"/>
      <w:marBottom w:val="0"/>
      <w:divBdr>
        <w:top w:val="none" w:sz="0" w:space="0" w:color="auto"/>
        <w:left w:val="none" w:sz="0" w:space="0" w:color="auto"/>
        <w:bottom w:val="none" w:sz="0" w:space="0" w:color="auto"/>
        <w:right w:val="none" w:sz="0" w:space="0" w:color="auto"/>
      </w:divBdr>
    </w:div>
    <w:div w:id="1903562859">
      <w:marLeft w:val="480"/>
      <w:marRight w:val="0"/>
      <w:marTop w:val="0"/>
      <w:marBottom w:val="0"/>
      <w:divBdr>
        <w:top w:val="none" w:sz="0" w:space="0" w:color="auto"/>
        <w:left w:val="none" w:sz="0" w:space="0" w:color="auto"/>
        <w:bottom w:val="none" w:sz="0" w:space="0" w:color="auto"/>
        <w:right w:val="none" w:sz="0" w:space="0" w:color="auto"/>
      </w:divBdr>
    </w:div>
    <w:div w:id="1903562925">
      <w:marLeft w:val="480"/>
      <w:marRight w:val="0"/>
      <w:marTop w:val="0"/>
      <w:marBottom w:val="0"/>
      <w:divBdr>
        <w:top w:val="none" w:sz="0" w:space="0" w:color="auto"/>
        <w:left w:val="none" w:sz="0" w:space="0" w:color="auto"/>
        <w:bottom w:val="none" w:sz="0" w:space="0" w:color="auto"/>
        <w:right w:val="none" w:sz="0" w:space="0" w:color="auto"/>
      </w:divBdr>
    </w:div>
    <w:div w:id="1903632639">
      <w:marLeft w:val="480"/>
      <w:marRight w:val="0"/>
      <w:marTop w:val="0"/>
      <w:marBottom w:val="0"/>
      <w:divBdr>
        <w:top w:val="none" w:sz="0" w:space="0" w:color="auto"/>
        <w:left w:val="none" w:sz="0" w:space="0" w:color="auto"/>
        <w:bottom w:val="none" w:sz="0" w:space="0" w:color="auto"/>
        <w:right w:val="none" w:sz="0" w:space="0" w:color="auto"/>
      </w:divBdr>
    </w:div>
    <w:div w:id="1903638186">
      <w:marLeft w:val="480"/>
      <w:marRight w:val="0"/>
      <w:marTop w:val="0"/>
      <w:marBottom w:val="0"/>
      <w:divBdr>
        <w:top w:val="none" w:sz="0" w:space="0" w:color="auto"/>
        <w:left w:val="none" w:sz="0" w:space="0" w:color="auto"/>
        <w:bottom w:val="none" w:sz="0" w:space="0" w:color="auto"/>
        <w:right w:val="none" w:sz="0" w:space="0" w:color="auto"/>
      </w:divBdr>
    </w:div>
    <w:div w:id="1903640683">
      <w:marLeft w:val="480"/>
      <w:marRight w:val="0"/>
      <w:marTop w:val="0"/>
      <w:marBottom w:val="0"/>
      <w:divBdr>
        <w:top w:val="none" w:sz="0" w:space="0" w:color="auto"/>
        <w:left w:val="none" w:sz="0" w:space="0" w:color="auto"/>
        <w:bottom w:val="none" w:sz="0" w:space="0" w:color="auto"/>
        <w:right w:val="none" w:sz="0" w:space="0" w:color="auto"/>
      </w:divBdr>
    </w:div>
    <w:div w:id="1903641036">
      <w:marLeft w:val="480"/>
      <w:marRight w:val="0"/>
      <w:marTop w:val="0"/>
      <w:marBottom w:val="0"/>
      <w:divBdr>
        <w:top w:val="none" w:sz="0" w:space="0" w:color="auto"/>
        <w:left w:val="none" w:sz="0" w:space="0" w:color="auto"/>
        <w:bottom w:val="none" w:sz="0" w:space="0" w:color="auto"/>
        <w:right w:val="none" w:sz="0" w:space="0" w:color="auto"/>
      </w:divBdr>
    </w:div>
    <w:div w:id="1903709954">
      <w:marLeft w:val="480"/>
      <w:marRight w:val="0"/>
      <w:marTop w:val="0"/>
      <w:marBottom w:val="0"/>
      <w:divBdr>
        <w:top w:val="none" w:sz="0" w:space="0" w:color="auto"/>
        <w:left w:val="none" w:sz="0" w:space="0" w:color="auto"/>
        <w:bottom w:val="none" w:sz="0" w:space="0" w:color="auto"/>
        <w:right w:val="none" w:sz="0" w:space="0" w:color="auto"/>
      </w:divBdr>
    </w:div>
    <w:div w:id="1903784239">
      <w:marLeft w:val="480"/>
      <w:marRight w:val="0"/>
      <w:marTop w:val="0"/>
      <w:marBottom w:val="0"/>
      <w:divBdr>
        <w:top w:val="none" w:sz="0" w:space="0" w:color="auto"/>
        <w:left w:val="none" w:sz="0" w:space="0" w:color="auto"/>
        <w:bottom w:val="none" w:sz="0" w:space="0" w:color="auto"/>
        <w:right w:val="none" w:sz="0" w:space="0" w:color="auto"/>
      </w:divBdr>
    </w:div>
    <w:div w:id="1903785618">
      <w:marLeft w:val="480"/>
      <w:marRight w:val="0"/>
      <w:marTop w:val="0"/>
      <w:marBottom w:val="0"/>
      <w:divBdr>
        <w:top w:val="none" w:sz="0" w:space="0" w:color="auto"/>
        <w:left w:val="none" w:sz="0" w:space="0" w:color="auto"/>
        <w:bottom w:val="none" w:sz="0" w:space="0" w:color="auto"/>
        <w:right w:val="none" w:sz="0" w:space="0" w:color="auto"/>
      </w:divBdr>
    </w:div>
    <w:div w:id="1903828446">
      <w:marLeft w:val="480"/>
      <w:marRight w:val="0"/>
      <w:marTop w:val="0"/>
      <w:marBottom w:val="0"/>
      <w:divBdr>
        <w:top w:val="none" w:sz="0" w:space="0" w:color="auto"/>
        <w:left w:val="none" w:sz="0" w:space="0" w:color="auto"/>
        <w:bottom w:val="none" w:sz="0" w:space="0" w:color="auto"/>
        <w:right w:val="none" w:sz="0" w:space="0" w:color="auto"/>
      </w:divBdr>
    </w:div>
    <w:div w:id="1903908516">
      <w:marLeft w:val="480"/>
      <w:marRight w:val="0"/>
      <w:marTop w:val="0"/>
      <w:marBottom w:val="0"/>
      <w:divBdr>
        <w:top w:val="none" w:sz="0" w:space="0" w:color="auto"/>
        <w:left w:val="none" w:sz="0" w:space="0" w:color="auto"/>
        <w:bottom w:val="none" w:sz="0" w:space="0" w:color="auto"/>
        <w:right w:val="none" w:sz="0" w:space="0" w:color="auto"/>
      </w:divBdr>
    </w:div>
    <w:div w:id="1904094299">
      <w:marLeft w:val="480"/>
      <w:marRight w:val="0"/>
      <w:marTop w:val="0"/>
      <w:marBottom w:val="0"/>
      <w:divBdr>
        <w:top w:val="none" w:sz="0" w:space="0" w:color="auto"/>
        <w:left w:val="none" w:sz="0" w:space="0" w:color="auto"/>
        <w:bottom w:val="none" w:sz="0" w:space="0" w:color="auto"/>
        <w:right w:val="none" w:sz="0" w:space="0" w:color="auto"/>
      </w:divBdr>
    </w:div>
    <w:div w:id="1904173386">
      <w:marLeft w:val="480"/>
      <w:marRight w:val="0"/>
      <w:marTop w:val="0"/>
      <w:marBottom w:val="0"/>
      <w:divBdr>
        <w:top w:val="none" w:sz="0" w:space="0" w:color="auto"/>
        <w:left w:val="none" w:sz="0" w:space="0" w:color="auto"/>
        <w:bottom w:val="none" w:sz="0" w:space="0" w:color="auto"/>
        <w:right w:val="none" w:sz="0" w:space="0" w:color="auto"/>
      </w:divBdr>
    </w:div>
    <w:div w:id="1904173548">
      <w:marLeft w:val="480"/>
      <w:marRight w:val="0"/>
      <w:marTop w:val="0"/>
      <w:marBottom w:val="0"/>
      <w:divBdr>
        <w:top w:val="none" w:sz="0" w:space="0" w:color="auto"/>
        <w:left w:val="none" w:sz="0" w:space="0" w:color="auto"/>
        <w:bottom w:val="none" w:sz="0" w:space="0" w:color="auto"/>
        <w:right w:val="none" w:sz="0" w:space="0" w:color="auto"/>
      </w:divBdr>
    </w:div>
    <w:div w:id="1904175479">
      <w:marLeft w:val="480"/>
      <w:marRight w:val="0"/>
      <w:marTop w:val="0"/>
      <w:marBottom w:val="0"/>
      <w:divBdr>
        <w:top w:val="none" w:sz="0" w:space="0" w:color="auto"/>
        <w:left w:val="none" w:sz="0" w:space="0" w:color="auto"/>
        <w:bottom w:val="none" w:sz="0" w:space="0" w:color="auto"/>
        <w:right w:val="none" w:sz="0" w:space="0" w:color="auto"/>
      </w:divBdr>
    </w:div>
    <w:div w:id="1904221701">
      <w:marLeft w:val="480"/>
      <w:marRight w:val="0"/>
      <w:marTop w:val="0"/>
      <w:marBottom w:val="0"/>
      <w:divBdr>
        <w:top w:val="none" w:sz="0" w:space="0" w:color="auto"/>
        <w:left w:val="none" w:sz="0" w:space="0" w:color="auto"/>
        <w:bottom w:val="none" w:sz="0" w:space="0" w:color="auto"/>
        <w:right w:val="none" w:sz="0" w:space="0" w:color="auto"/>
      </w:divBdr>
    </w:div>
    <w:div w:id="1904288062">
      <w:marLeft w:val="480"/>
      <w:marRight w:val="0"/>
      <w:marTop w:val="0"/>
      <w:marBottom w:val="0"/>
      <w:divBdr>
        <w:top w:val="none" w:sz="0" w:space="0" w:color="auto"/>
        <w:left w:val="none" w:sz="0" w:space="0" w:color="auto"/>
        <w:bottom w:val="none" w:sz="0" w:space="0" w:color="auto"/>
        <w:right w:val="none" w:sz="0" w:space="0" w:color="auto"/>
      </w:divBdr>
    </w:div>
    <w:div w:id="1904288384">
      <w:marLeft w:val="480"/>
      <w:marRight w:val="0"/>
      <w:marTop w:val="0"/>
      <w:marBottom w:val="0"/>
      <w:divBdr>
        <w:top w:val="none" w:sz="0" w:space="0" w:color="auto"/>
        <w:left w:val="none" w:sz="0" w:space="0" w:color="auto"/>
        <w:bottom w:val="none" w:sz="0" w:space="0" w:color="auto"/>
        <w:right w:val="none" w:sz="0" w:space="0" w:color="auto"/>
      </w:divBdr>
    </w:div>
    <w:div w:id="1904293269">
      <w:marLeft w:val="480"/>
      <w:marRight w:val="0"/>
      <w:marTop w:val="0"/>
      <w:marBottom w:val="0"/>
      <w:divBdr>
        <w:top w:val="none" w:sz="0" w:space="0" w:color="auto"/>
        <w:left w:val="none" w:sz="0" w:space="0" w:color="auto"/>
        <w:bottom w:val="none" w:sz="0" w:space="0" w:color="auto"/>
        <w:right w:val="none" w:sz="0" w:space="0" w:color="auto"/>
      </w:divBdr>
    </w:div>
    <w:div w:id="1904371976">
      <w:marLeft w:val="480"/>
      <w:marRight w:val="0"/>
      <w:marTop w:val="0"/>
      <w:marBottom w:val="0"/>
      <w:divBdr>
        <w:top w:val="none" w:sz="0" w:space="0" w:color="auto"/>
        <w:left w:val="none" w:sz="0" w:space="0" w:color="auto"/>
        <w:bottom w:val="none" w:sz="0" w:space="0" w:color="auto"/>
        <w:right w:val="none" w:sz="0" w:space="0" w:color="auto"/>
      </w:divBdr>
    </w:div>
    <w:div w:id="1904607795">
      <w:marLeft w:val="480"/>
      <w:marRight w:val="0"/>
      <w:marTop w:val="0"/>
      <w:marBottom w:val="0"/>
      <w:divBdr>
        <w:top w:val="none" w:sz="0" w:space="0" w:color="auto"/>
        <w:left w:val="none" w:sz="0" w:space="0" w:color="auto"/>
        <w:bottom w:val="none" w:sz="0" w:space="0" w:color="auto"/>
        <w:right w:val="none" w:sz="0" w:space="0" w:color="auto"/>
      </w:divBdr>
    </w:div>
    <w:div w:id="1904637411">
      <w:marLeft w:val="480"/>
      <w:marRight w:val="0"/>
      <w:marTop w:val="0"/>
      <w:marBottom w:val="0"/>
      <w:divBdr>
        <w:top w:val="none" w:sz="0" w:space="0" w:color="auto"/>
        <w:left w:val="none" w:sz="0" w:space="0" w:color="auto"/>
        <w:bottom w:val="none" w:sz="0" w:space="0" w:color="auto"/>
        <w:right w:val="none" w:sz="0" w:space="0" w:color="auto"/>
      </w:divBdr>
    </w:div>
    <w:div w:id="1904674163">
      <w:marLeft w:val="480"/>
      <w:marRight w:val="0"/>
      <w:marTop w:val="0"/>
      <w:marBottom w:val="0"/>
      <w:divBdr>
        <w:top w:val="none" w:sz="0" w:space="0" w:color="auto"/>
        <w:left w:val="none" w:sz="0" w:space="0" w:color="auto"/>
        <w:bottom w:val="none" w:sz="0" w:space="0" w:color="auto"/>
        <w:right w:val="none" w:sz="0" w:space="0" w:color="auto"/>
      </w:divBdr>
    </w:div>
    <w:div w:id="1904751235">
      <w:marLeft w:val="480"/>
      <w:marRight w:val="0"/>
      <w:marTop w:val="0"/>
      <w:marBottom w:val="0"/>
      <w:divBdr>
        <w:top w:val="none" w:sz="0" w:space="0" w:color="auto"/>
        <w:left w:val="none" w:sz="0" w:space="0" w:color="auto"/>
        <w:bottom w:val="none" w:sz="0" w:space="0" w:color="auto"/>
        <w:right w:val="none" w:sz="0" w:space="0" w:color="auto"/>
      </w:divBdr>
    </w:div>
    <w:div w:id="1904757673">
      <w:marLeft w:val="480"/>
      <w:marRight w:val="0"/>
      <w:marTop w:val="0"/>
      <w:marBottom w:val="0"/>
      <w:divBdr>
        <w:top w:val="none" w:sz="0" w:space="0" w:color="auto"/>
        <w:left w:val="none" w:sz="0" w:space="0" w:color="auto"/>
        <w:bottom w:val="none" w:sz="0" w:space="0" w:color="auto"/>
        <w:right w:val="none" w:sz="0" w:space="0" w:color="auto"/>
      </w:divBdr>
    </w:div>
    <w:div w:id="1904827314">
      <w:marLeft w:val="480"/>
      <w:marRight w:val="0"/>
      <w:marTop w:val="0"/>
      <w:marBottom w:val="0"/>
      <w:divBdr>
        <w:top w:val="none" w:sz="0" w:space="0" w:color="auto"/>
        <w:left w:val="none" w:sz="0" w:space="0" w:color="auto"/>
        <w:bottom w:val="none" w:sz="0" w:space="0" w:color="auto"/>
        <w:right w:val="none" w:sz="0" w:space="0" w:color="auto"/>
      </w:divBdr>
    </w:div>
    <w:div w:id="1904830184">
      <w:marLeft w:val="480"/>
      <w:marRight w:val="0"/>
      <w:marTop w:val="0"/>
      <w:marBottom w:val="0"/>
      <w:divBdr>
        <w:top w:val="none" w:sz="0" w:space="0" w:color="auto"/>
        <w:left w:val="none" w:sz="0" w:space="0" w:color="auto"/>
        <w:bottom w:val="none" w:sz="0" w:space="0" w:color="auto"/>
        <w:right w:val="none" w:sz="0" w:space="0" w:color="auto"/>
      </w:divBdr>
    </w:div>
    <w:div w:id="1904869626">
      <w:marLeft w:val="480"/>
      <w:marRight w:val="0"/>
      <w:marTop w:val="0"/>
      <w:marBottom w:val="0"/>
      <w:divBdr>
        <w:top w:val="none" w:sz="0" w:space="0" w:color="auto"/>
        <w:left w:val="none" w:sz="0" w:space="0" w:color="auto"/>
        <w:bottom w:val="none" w:sz="0" w:space="0" w:color="auto"/>
        <w:right w:val="none" w:sz="0" w:space="0" w:color="auto"/>
      </w:divBdr>
    </w:div>
    <w:div w:id="1904871385">
      <w:marLeft w:val="480"/>
      <w:marRight w:val="0"/>
      <w:marTop w:val="0"/>
      <w:marBottom w:val="0"/>
      <w:divBdr>
        <w:top w:val="none" w:sz="0" w:space="0" w:color="auto"/>
        <w:left w:val="none" w:sz="0" w:space="0" w:color="auto"/>
        <w:bottom w:val="none" w:sz="0" w:space="0" w:color="auto"/>
        <w:right w:val="none" w:sz="0" w:space="0" w:color="auto"/>
      </w:divBdr>
    </w:div>
    <w:div w:id="1904874688">
      <w:marLeft w:val="480"/>
      <w:marRight w:val="0"/>
      <w:marTop w:val="0"/>
      <w:marBottom w:val="0"/>
      <w:divBdr>
        <w:top w:val="none" w:sz="0" w:space="0" w:color="auto"/>
        <w:left w:val="none" w:sz="0" w:space="0" w:color="auto"/>
        <w:bottom w:val="none" w:sz="0" w:space="0" w:color="auto"/>
        <w:right w:val="none" w:sz="0" w:space="0" w:color="auto"/>
      </w:divBdr>
    </w:div>
    <w:div w:id="1904900974">
      <w:marLeft w:val="480"/>
      <w:marRight w:val="0"/>
      <w:marTop w:val="0"/>
      <w:marBottom w:val="0"/>
      <w:divBdr>
        <w:top w:val="none" w:sz="0" w:space="0" w:color="auto"/>
        <w:left w:val="none" w:sz="0" w:space="0" w:color="auto"/>
        <w:bottom w:val="none" w:sz="0" w:space="0" w:color="auto"/>
        <w:right w:val="none" w:sz="0" w:space="0" w:color="auto"/>
      </w:divBdr>
    </w:div>
    <w:div w:id="1904947388">
      <w:marLeft w:val="480"/>
      <w:marRight w:val="0"/>
      <w:marTop w:val="0"/>
      <w:marBottom w:val="0"/>
      <w:divBdr>
        <w:top w:val="none" w:sz="0" w:space="0" w:color="auto"/>
        <w:left w:val="none" w:sz="0" w:space="0" w:color="auto"/>
        <w:bottom w:val="none" w:sz="0" w:space="0" w:color="auto"/>
        <w:right w:val="none" w:sz="0" w:space="0" w:color="auto"/>
      </w:divBdr>
    </w:div>
    <w:div w:id="1904951488">
      <w:marLeft w:val="480"/>
      <w:marRight w:val="0"/>
      <w:marTop w:val="0"/>
      <w:marBottom w:val="0"/>
      <w:divBdr>
        <w:top w:val="none" w:sz="0" w:space="0" w:color="auto"/>
        <w:left w:val="none" w:sz="0" w:space="0" w:color="auto"/>
        <w:bottom w:val="none" w:sz="0" w:space="0" w:color="auto"/>
        <w:right w:val="none" w:sz="0" w:space="0" w:color="auto"/>
      </w:divBdr>
    </w:div>
    <w:div w:id="1905019070">
      <w:marLeft w:val="480"/>
      <w:marRight w:val="0"/>
      <w:marTop w:val="0"/>
      <w:marBottom w:val="0"/>
      <w:divBdr>
        <w:top w:val="none" w:sz="0" w:space="0" w:color="auto"/>
        <w:left w:val="none" w:sz="0" w:space="0" w:color="auto"/>
        <w:bottom w:val="none" w:sz="0" w:space="0" w:color="auto"/>
        <w:right w:val="none" w:sz="0" w:space="0" w:color="auto"/>
      </w:divBdr>
    </w:div>
    <w:div w:id="1905021566">
      <w:marLeft w:val="480"/>
      <w:marRight w:val="0"/>
      <w:marTop w:val="0"/>
      <w:marBottom w:val="0"/>
      <w:divBdr>
        <w:top w:val="none" w:sz="0" w:space="0" w:color="auto"/>
        <w:left w:val="none" w:sz="0" w:space="0" w:color="auto"/>
        <w:bottom w:val="none" w:sz="0" w:space="0" w:color="auto"/>
        <w:right w:val="none" w:sz="0" w:space="0" w:color="auto"/>
      </w:divBdr>
    </w:div>
    <w:div w:id="1905027876">
      <w:marLeft w:val="480"/>
      <w:marRight w:val="0"/>
      <w:marTop w:val="0"/>
      <w:marBottom w:val="0"/>
      <w:divBdr>
        <w:top w:val="none" w:sz="0" w:space="0" w:color="auto"/>
        <w:left w:val="none" w:sz="0" w:space="0" w:color="auto"/>
        <w:bottom w:val="none" w:sz="0" w:space="0" w:color="auto"/>
        <w:right w:val="none" w:sz="0" w:space="0" w:color="auto"/>
      </w:divBdr>
    </w:div>
    <w:div w:id="1905141155">
      <w:marLeft w:val="480"/>
      <w:marRight w:val="0"/>
      <w:marTop w:val="0"/>
      <w:marBottom w:val="0"/>
      <w:divBdr>
        <w:top w:val="none" w:sz="0" w:space="0" w:color="auto"/>
        <w:left w:val="none" w:sz="0" w:space="0" w:color="auto"/>
        <w:bottom w:val="none" w:sz="0" w:space="0" w:color="auto"/>
        <w:right w:val="none" w:sz="0" w:space="0" w:color="auto"/>
      </w:divBdr>
    </w:div>
    <w:div w:id="1905142249">
      <w:marLeft w:val="480"/>
      <w:marRight w:val="0"/>
      <w:marTop w:val="0"/>
      <w:marBottom w:val="0"/>
      <w:divBdr>
        <w:top w:val="none" w:sz="0" w:space="0" w:color="auto"/>
        <w:left w:val="none" w:sz="0" w:space="0" w:color="auto"/>
        <w:bottom w:val="none" w:sz="0" w:space="0" w:color="auto"/>
        <w:right w:val="none" w:sz="0" w:space="0" w:color="auto"/>
      </w:divBdr>
    </w:div>
    <w:div w:id="1905143493">
      <w:marLeft w:val="480"/>
      <w:marRight w:val="0"/>
      <w:marTop w:val="0"/>
      <w:marBottom w:val="0"/>
      <w:divBdr>
        <w:top w:val="none" w:sz="0" w:space="0" w:color="auto"/>
        <w:left w:val="none" w:sz="0" w:space="0" w:color="auto"/>
        <w:bottom w:val="none" w:sz="0" w:space="0" w:color="auto"/>
        <w:right w:val="none" w:sz="0" w:space="0" w:color="auto"/>
      </w:divBdr>
    </w:div>
    <w:div w:id="1905217215">
      <w:marLeft w:val="480"/>
      <w:marRight w:val="0"/>
      <w:marTop w:val="0"/>
      <w:marBottom w:val="0"/>
      <w:divBdr>
        <w:top w:val="none" w:sz="0" w:space="0" w:color="auto"/>
        <w:left w:val="none" w:sz="0" w:space="0" w:color="auto"/>
        <w:bottom w:val="none" w:sz="0" w:space="0" w:color="auto"/>
        <w:right w:val="none" w:sz="0" w:space="0" w:color="auto"/>
      </w:divBdr>
    </w:div>
    <w:div w:id="1905218669">
      <w:marLeft w:val="480"/>
      <w:marRight w:val="0"/>
      <w:marTop w:val="0"/>
      <w:marBottom w:val="0"/>
      <w:divBdr>
        <w:top w:val="none" w:sz="0" w:space="0" w:color="auto"/>
        <w:left w:val="none" w:sz="0" w:space="0" w:color="auto"/>
        <w:bottom w:val="none" w:sz="0" w:space="0" w:color="auto"/>
        <w:right w:val="none" w:sz="0" w:space="0" w:color="auto"/>
      </w:divBdr>
    </w:div>
    <w:div w:id="1905220629">
      <w:marLeft w:val="480"/>
      <w:marRight w:val="0"/>
      <w:marTop w:val="0"/>
      <w:marBottom w:val="0"/>
      <w:divBdr>
        <w:top w:val="none" w:sz="0" w:space="0" w:color="auto"/>
        <w:left w:val="none" w:sz="0" w:space="0" w:color="auto"/>
        <w:bottom w:val="none" w:sz="0" w:space="0" w:color="auto"/>
        <w:right w:val="none" w:sz="0" w:space="0" w:color="auto"/>
      </w:divBdr>
    </w:div>
    <w:div w:id="1905287019">
      <w:marLeft w:val="480"/>
      <w:marRight w:val="0"/>
      <w:marTop w:val="0"/>
      <w:marBottom w:val="0"/>
      <w:divBdr>
        <w:top w:val="none" w:sz="0" w:space="0" w:color="auto"/>
        <w:left w:val="none" w:sz="0" w:space="0" w:color="auto"/>
        <w:bottom w:val="none" w:sz="0" w:space="0" w:color="auto"/>
        <w:right w:val="none" w:sz="0" w:space="0" w:color="auto"/>
      </w:divBdr>
    </w:div>
    <w:div w:id="1905287332">
      <w:marLeft w:val="480"/>
      <w:marRight w:val="0"/>
      <w:marTop w:val="0"/>
      <w:marBottom w:val="0"/>
      <w:divBdr>
        <w:top w:val="none" w:sz="0" w:space="0" w:color="auto"/>
        <w:left w:val="none" w:sz="0" w:space="0" w:color="auto"/>
        <w:bottom w:val="none" w:sz="0" w:space="0" w:color="auto"/>
        <w:right w:val="none" w:sz="0" w:space="0" w:color="auto"/>
      </w:divBdr>
    </w:div>
    <w:div w:id="1905288397">
      <w:marLeft w:val="480"/>
      <w:marRight w:val="0"/>
      <w:marTop w:val="0"/>
      <w:marBottom w:val="0"/>
      <w:divBdr>
        <w:top w:val="none" w:sz="0" w:space="0" w:color="auto"/>
        <w:left w:val="none" w:sz="0" w:space="0" w:color="auto"/>
        <w:bottom w:val="none" w:sz="0" w:space="0" w:color="auto"/>
        <w:right w:val="none" w:sz="0" w:space="0" w:color="auto"/>
      </w:divBdr>
    </w:div>
    <w:div w:id="1905290233">
      <w:marLeft w:val="480"/>
      <w:marRight w:val="0"/>
      <w:marTop w:val="0"/>
      <w:marBottom w:val="0"/>
      <w:divBdr>
        <w:top w:val="none" w:sz="0" w:space="0" w:color="auto"/>
        <w:left w:val="none" w:sz="0" w:space="0" w:color="auto"/>
        <w:bottom w:val="none" w:sz="0" w:space="0" w:color="auto"/>
        <w:right w:val="none" w:sz="0" w:space="0" w:color="auto"/>
      </w:divBdr>
    </w:div>
    <w:div w:id="1905290772">
      <w:marLeft w:val="480"/>
      <w:marRight w:val="0"/>
      <w:marTop w:val="0"/>
      <w:marBottom w:val="0"/>
      <w:divBdr>
        <w:top w:val="none" w:sz="0" w:space="0" w:color="auto"/>
        <w:left w:val="none" w:sz="0" w:space="0" w:color="auto"/>
        <w:bottom w:val="none" w:sz="0" w:space="0" w:color="auto"/>
        <w:right w:val="none" w:sz="0" w:space="0" w:color="auto"/>
      </w:divBdr>
    </w:div>
    <w:div w:id="1905331729">
      <w:marLeft w:val="480"/>
      <w:marRight w:val="0"/>
      <w:marTop w:val="0"/>
      <w:marBottom w:val="0"/>
      <w:divBdr>
        <w:top w:val="none" w:sz="0" w:space="0" w:color="auto"/>
        <w:left w:val="none" w:sz="0" w:space="0" w:color="auto"/>
        <w:bottom w:val="none" w:sz="0" w:space="0" w:color="auto"/>
        <w:right w:val="none" w:sz="0" w:space="0" w:color="auto"/>
      </w:divBdr>
    </w:div>
    <w:div w:id="1905331895">
      <w:marLeft w:val="480"/>
      <w:marRight w:val="0"/>
      <w:marTop w:val="0"/>
      <w:marBottom w:val="0"/>
      <w:divBdr>
        <w:top w:val="none" w:sz="0" w:space="0" w:color="auto"/>
        <w:left w:val="none" w:sz="0" w:space="0" w:color="auto"/>
        <w:bottom w:val="none" w:sz="0" w:space="0" w:color="auto"/>
        <w:right w:val="none" w:sz="0" w:space="0" w:color="auto"/>
      </w:divBdr>
    </w:div>
    <w:div w:id="1905332728">
      <w:marLeft w:val="480"/>
      <w:marRight w:val="0"/>
      <w:marTop w:val="0"/>
      <w:marBottom w:val="0"/>
      <w:divBdr>
        <w:top w:val="none" w:sz="0" w:space="0" w:color="auto"/>
        <w:left w:val="none" w:sz="0" w:space="0" w:color="auto"/>
        <w:bottom w:val="none" w:sz="0" w:space="0" w:color="auto"/>
        <w:right w:val="none" w:sz="0" w:space="0" w:color="auto"/>
      </w:divBdr>
    </w:div>
    <w:div w:id="1905339080">
      <w:marLeft w:val="480"/>
      <w:marRight w:val="0"/>
      <w:marTop w:val="0"/>
      <w:marBottom w:val="0"/>
      <w:divBdr>
        <w:top w:val="none" w:sz="0" w:space="0" w:color="auto"/>
        <w:left w:val="none" w:sz="0" w:space="0" w:color="auto"/>
        <w:bottom w:val="none" w:sz="0" w:space="0" w:color="auto"/>
        <w:right w:val="none" w:sz="0" w:space="0" w:color="auto"/>
      </w:divBdr>
    </w:div>
    <w:div w:id="1905404759">
      <w:marLeft w:val="480"/>
      <w:marRight w:val="0"/>
      <w:marTop w:val="0"/>
      <w:marBottom w:val="0"/>
      <w:divBdr>
        <w:top w:val="none" w:sz="0" w:space="0" w:color="auto"/>
        <w:left w:val="none" w:sz="0" w:space="0" w:color="auto"/>
        <w:bottom w:val="none" w:sz="0" w:space="0" w:color="auto"/>
        <w:right w:val="none" w:sz="0" w:space="0" w:color="auto"/>
      </w:divBdr>
    </w:div>
    <w:div w:id="1905411734">
      <w:marLeft w:val="480"/>
      <w:marRight w:val="0"/>
      <w:marTop w:val="0"/>
      <w:marBottom w:val="0"/>
      <w:divBdr>
        <w:top w:val="none" w:sz="0" w:space="0" w:color="auto"/>
        <w:left w:val="none" w:sz="0" w:space="0" w:color="auto"/>
        <w:bottom w:val="none" w:sz="0" w:space="0" w:color="auto"/>
        <w:right w:val="none" w:sz="0" w:space="0" w:color="auto"/>
      </w:divBdr>
    </w:div>
    <w:div w:id="1905528487">
      <w:marLeft w:val="480"/>
      <w:marRight w:val="0"/>
      <w:marTop w:val="0"/>
      <w:marBottom w:val="0"/>
      <w:divBdr>
        <w:top w:val="none" w:sz="0" w:space="0" w:color="auto"/>
        <w:left w:val="none" w:sz="0" w:space="0" w:color="auto"/>
        <w:bottom w:val="none" w:sz="0" w:space="0" w:color="auto"/>
        <w:right w:val="none" w:sz="0" w:space="0" w:color="auto"/>
      </w:divBdr>
    </w:div>
    <w:div w:id="1905530798">
      <w:marLeft w:val="480"/>
      <w:marRight w:val="0"/>
      <w:marTop w:val="0"/>
      <w:marBottom w:val="0"/>
      <w:divBdr>
        <w:top w:val="none" w:sz="0" w:space="0" w:color="auto"/>
        <w:left w:val="none" w:sz="0" w:space="0" w:color="auto"/>
        <w:bottom w:val="none" w:sz="0" w:space="0" w:color="auto"/>
        <w:right w:val="none" w:sz="0" w:space="0" w:color="auto"/>
      </w:divBdr>
    </w:div>
    <w:div w:id="1905555865">
      <w:marLeft w:val="480"/>
      <w:marRight w:val="0"/>
      <w:marTop w:val="0"/>
      <w:marBottom w:val="0"/>
      <w:divBdr>
        <w:top w:val="none" w:sz="0" w:space="0" w:color="auto"/>
        <w:left w:val="none" w:sz="0" w:space="0" w:color="auto"/>
        <w:bottom w:val="none" w:sz="0" w:space="0" w:color="auto"/>
        <w:right w:val="none" w:sz="0" w:space="0" w:color="auto"/>
      </w:divBdr>
    </w:div>
    <w:div w:id="1905675710">
      <w:marLeft w:val="480"/>
      <w:marRight w:val="0"/>
      <w:marTop w:val="0"/>
      <w:marBottom w:val="0"/>
      <w:divBdr>
        <w:top w:val="none" w:sz="0" w:space="0" w:color="auto"/>
        <w:left w:val="none" w:sz="0" w:space="0" w:color="auto"/>
        <w:bottom w:val="none" w:sz="0" w:space="0" w:color="auto"/>
        <w:right w:val="none" w:sz="0" w:space="0" w:color="auto"/>
      </w:divBdr>
    </w:div>
    <w:div w:id="1905679510">
      <w:marLeft w:val="480"/>
      <w:marRight w:val="0"/>
      <w:marTop w:val="0"/>
      <w:marBottom w:val="0"/>
      <w:divBdr>
        <w:top w:val="none" w:sz="0" w:space="0" w:color="auto"/>
        <w:left w:val="none" w:sz="0" w:space="0" w:color="auto"/>
        <w:bottom w:val="none" w:sz="0" w:space="0" w:color="auto"/>
        <w:right w:val="none" w:sz="0" w:space="0" w:color="auto"/>
      </w:divBdr>
    </w:div>
    <w:div w:id="1905682807">
      <w:marLeft w:val="480"/>
      <w:marRight w:val="0"/>
      <w:marTop w:val="0"/>
      <w:marBottom w:val="0"/>
      <w:divBdr>
        <w:top w:val="none" w:sz="0" w:space="0" w:color="auto"/>
        <w:left w:val="none" w:sz="0" w:space="0" w:color="auto"/>
        <w:bottom w:val="none" w:sz="0" w:space="0" w:color="auto"/>
        <w:right w:val="none" w:sz="0" w:space="0" w:color="auto"/>
      </w:divBdr>
    </w:div>
    <w:div w:id="1905792306">
      <w:marLeft w:val="480"/>
      <w:marRight w:val="0"/>
      <w:marTop w:val="0"/>
      <w:marBottom w:val="0"/>
      <w:divBdr>
        <w:top w:val="none" w:sz="0" w:space="0" w:color="auto"/>
        <w:left w:val="none" w:sz="0" w:space="0" w:color="auto"/>
        <w:bottom w:val="none" w:sz="0" w:space="0" w:color="auto"/>
        <w:right w:val="none" w:sz="0" w:space="0" w:color="auto"/>
      </w:divBdr>
    </w:div>
    <w:div w:id="1905797173">
      <w:marLeft w:val="480"/>
      <w:marRight w:val="0"/>
      <w:marTop w:val="0"/>
      <w:marBottom w:val="0"/>
      <w:divBdr>
        <w:top w:val="none" w:sz="0" w:space="0" w:color="auto"/>
        <w:left w:val="none" w:sz="0" w:space="0" w:color="auto"/>
        <w:bottom w:val="none" w:sz="0" w:space="0" w:color="auto"/>
        <w:right w:val="none" w:sz="0" w:space="0" w:color="auto"/>
      </w:divBdr>
    </w:div>
    <w:div w:id="1905872549">
      <w:marLeft w:val="480"/>
      <w:marRight w:val="0"/>
      <w:marTop w:val="0"/>
      <w:marBottom w:val="0"/>
      <w:divBdr>
        <w:top w:val="none" w:sz="0" w:space="0" w:color="auto"/>
        <w:left w:val="none" w:sz="0" w:space="0" w:color="auto"/>
        <w:bottom w:val="none" w:sz="0" w:space="0" w:color="auto"/>
        <w:right w:val="none" w:sz="0" w:space="0" w:color="auto"/>
      </w:divBdr>
    </w:div>
    <w:div w:id="1905872780">
      <w:marLeft w:val="480"/>
      <w:marRight w:val="0"/>
      <w:marTop w:val="0"/>
      <w:marBottom w:val="0"/>
      <w:divBdr>
        <w:top w:val="none" w:sz="0" w:space="0" w:color="auto"/>
        <w:left w:val="none" w:sz="0" w:space="0" w:color="auto"/>
        <w:bottom w:val="none" w:sz="0" w:space="0" w:color="auto"/>
        <w:right w:val="none" w:sz="0" w:space="0" w:color="auto"/>
      </w:divBdr>
    </w:div>
    <w:div w:id="1905875160">
      <w:marLeft w:val="480"/>
      <w:marRight w:val="0"/>
      <w:marTop w:val="0"/>
      <w:marBottom w:val="0"/>
      <w:divBdr>
        <w:top w:val="none" w:sz="0" w:space="0" w:color="auto"/>
        <w:left w:val="none" w:sz="0" w:space="0" w:color="auto"/>
        <w:bottom w:val="none" w:sz="0" w:space="0" w:color="auto"/>
        <w:right w:val="none" w:sz="0" w:space="0" w:color="auto"/>
      </w:divBdr>
    </w:div>
    <w:div w:id="1905991185">
      <w:marLeft w:val="480"/>
      <w:marRight w:val="0"/>
      <w:marTop w:val="0"/>
      <w:marBottom w:val="0"/>
      <w:divBdr>
        <w:top w:val="none" w:sz="0" w:space="0" w:color="auto"/>
        <w:left w:val="none" w:sz="0" w:space="0" w:color="auto"/>
        <w:bottom w:val="none" w:sz="0" w:space="0" w:color="auto"/>
        <w:right w:val="none" w:sz="0" w:space="0" w:color="auto"/>
      </w:divBdr>
    </w:div>
    <w:div w:id="1906063935">
      <w:marLeft w:val="480"/>
      <w:marRight w:val="0"/>
      <w:marTop w:val="0"/>
      <w:marBottom w:val="0"/>
      <w:divBdr>
        <w:top w:val="none" w:sz="0" w:space="0" w:color="auto"/>
        <w:left w:val="none" w:sz="0" w:space="0" w:color="auto"/>
        <w:bottom w:val="none" w:sz="0" w:space="0" w:color="auto"/>
        <w:right w:val="none" w:sz="0" w:space="0" w:color="auto"/>
      </w:divBdr>
    </w:div>
    <w:div w:id="1906064035">
      <w:marLeft w:val="480"/>
      <w:marRight w:val="0"/>
      <w:marTop w:val="0"/>
      <w:marBottom w:val="0"/>
      <w:divBdr>
        <w:top w:val="none" w:sz="0" w:space="0" w:color="auto"/>
        <w:left w:val="none" w:sz="0" w:space="0" w:color="auto"/>
        <w:bottom w:val="none" w:sz="0" w:space="0" w:color="auto"/>
        <w:right w:val="none" w:sz="0" w:space="0" w:color="auto"/>
      </w:divBdr>
    </w:div>
    <w:div w:id="1906068377">
      <w:marLeft w:val="480"/>
      <w:marRight w:val="0"/>
      <w:marTop w:val="0"/>
      <w:marBottom w:val="0"/>
      <w:divBdr>
        <w:top w:val="none" w:sz="0" w:space="0" w:color="auto"/>
        <w:left w:val="none" w:sz="0" w:space="0" w:color="auto"/>
        <w:bottom w:val="none" w:sz="0" w:space="0" w:color="auto"/>
        <w:right w:val="none" w:sz="0" w:space="0" w:color="auto"/>
      </w:divBdr>
    </w:div>
    <w:div w:id="1906069338">
      <w:marLeft w:val="480"/>
      <w:marRight w:val="0"/>
      <w:marTop w:val="0"/>
      <w:marBottom w:val="0"/>
      <w:divBdr>
        <w:top w:val="none" w:sz="0" w:space="0" w:color="auto"/>
        <w:left w:val="none" w:sz="0" w:space="0" w:color="auto"/>
        <w:bottom w:val="none" w:sz="0" w:space="0" w:color="auto"/>
        <w:right w:val="none" w:sz="0" w:space="0" w:color="auto"/>
      </w:divBdr>
    </w:div>
    <w:div w:id="1906144540">
      <w:marLeft w:val="480"/>
      <w:marRight w:val="0"/>
      <w:marTop w:val="0"/>
      <w:marBottom w:val="0"/>
      <w:divBdr>
        <w:top w:val="none" w:sz="0" w:space="0" w:color="auto"/>
        <w:left w:val="none" w:sz="0" w:space="0" w:color="auto"/>
        <w:bottom w:val="none" w:sz="0" w:space="0" w:color="auto"/>
        <w:right w:val="none" w:sz="0" w:space="0" w:color="auto"/>
      </w:divBdr>
    </w:div>
    <w:div w:id="1906187525">
      <w:marLeft w:val="480"/>
      <w:marRight w:val="0"/>
      <w:marTop w:val="0"/>
      <w:marBottom w:val="0"/>
      <w:divBdr>
        <w:top w:val="none" w:sz="0" w:space="0" w:color="auto"/>
        <w:left w:val="none" w:sz="0" w:space="0" w:color="auto"/>
        <w:bottom w:val="none" w:sz="0" w:space="0" w:color="auto"/>
        <w:right w:val="none" w:sz="0" w:space="0" w:color="auto"/>
      </w:divBdr>
    </w:div>
    <w:div w:id="1906187644">
      <w:marLeft w:val="480"/>
      <w:marRight w:val="0"/>
      <w:marTop w:val="0"/>
      <w:marBottom w:val="0"/>
      <w:divBdr>
        <w:top w:val="none" w:sz="0" w:space="0" w:color="auto"/>
        <w:left w:val="none" w:sz="0" w:space="0" w:color="auto"/>
        <w:bottom w:val="none" w:sz="0" w:space="0" w:color="auto"/>
        <w:right w:val="none" w:sz="0" w:space="0" w:color="auto"/>
      </w:divBdr>
    </w:div>
    <w:div w:id="1906255428">
      <w:marLeft w:val="480"/>
      <w:marRight w:val="0"/>
      <w:marTop w:val="0"/>
      <w:marBottom w:val="0"/>
      <w:divBdr>
        <w:top w:val="none" w:sz="0" w:space="0" w:color="auto"/>
        <w:left w:val="none" w:sz="0" w:space="0" w:color="auto"/>
        <w:bottom w:val="none" w:sz="0" w:space="0" w:color="auto"/>
        <w:right w:val="none" w:sz="0" w:space="0" w:color="auto"/>
      </w:divBdr>
    </w:div>
    <w:div w:id="1906261599">
      <w:marLeft w:val="480"/>
      <w:marRight w:val="0"/>
      <w:marTop w:val="0"/>
      <w:marBottom w:val="0"/>
      <w:divBdr>
        <w:top w:val="none" w:sz="0" w:space="0" w:color="auto"/>
        <w:left w:val="none" w:sz="0" w:space="0" w:color="auto"/>
        <w:bottom w:val="none" w:sz="0" w:space="0" w:color="auto"/>
        <w:right w:val="none" w:sz="0" w:space="0" w:color="auto"/>
      </w:divBdr>
    </w:div>
    <w:div w:id="1906331622">
      <w:marLeft w:val="480"/>
      <w:marRight w:val="0"/>
      <w:marTop w:val="0"/>
      <w:marBottom w:val="0"/>
      <w:divBdr>
        <w:top w:val="none" w:sz="0" w:space="0" w:color="auto"/>
        <w:left w:val="none" w:sz="0" w:space="0" w:color="auto"/>
        <w:bottom w:val="none" w:sz="0" w:space="0" w:color="auto"/>
        <w:right w:val="none" w:sz="0" w:space="0" w:color="auto"/>
      </w:divBdr>
    </w:div>
    <w:div w:id="1906334443">
      <w:marLeft w:val="480"/>
      <w:marRight w:val="0"/>
      <w:marTop w:val="0"/>
      <w:marBottom w:val="0"/>
      <w:divBdr>
        <w:top w:val="none" w:sz="0" w:space="0" w:color="auto"/>
        <w:left w:val="none" w:sz="0" w:space="0" w:color="auto"/>
        <w:bottom w:val="none" w:sz="0" w:space="0" w:color="auto"/>
        <w:right w:val="none" w:sz="0" w:space="0" w:color="auto"/>
      </w:divBdr>
    </w:div>
    <w:div w:id="1906334950">
      <w:marLeft w:val="480"/>
      <w:marRight w:val="0"/>
      <w:marTop w:val="0"/>
      <w:marBottom w:val="0"/>
      <w:divBdr>
        <w:top w:val="none" w:sz="0" w:space="0" w:color="auto"/>
        <w:left w:val="none" w:sz="0" w:space="0" w:color="auto"/>
        <w:bottom w:val="none" w:sz="0" w:space="0" w:color="auto"/>
        <w:right w:val="none" w:sz="0" w:space="0" w:color="auto"/>
      </w:divBdr>
    </w:div>
    <w:div w:id="1906446809">
      <w:marLeft w:val="480"/>
      <w:marRight w:val="0"/>
      <w:marTop w:val="0"/>
      <w:marBottom w:val="0"/>
      <w:divBdr>
        <w:top w:val="none" w:sz="0" w:space="0" w:color="auto"/>
        <w:left w:val="none" w:sz="0" w:space="0" w:color="auto"/>
        <w:bottom w:val="none" w:sz="0" w:space="0" w:color="auto"/>
        <w:right w:val="none" w:sz="0" w:space="0" w:color="auto"/>
      </w:divBdr>
    </w:div>
    <w:div w:id="1906524282">
      <w:marLeft w:val="480"/>
      <w:marRight w:val="0"/>
      <w:marTop w:val="0"/>
      <w:marBottom w:val="0"/>
      <w:divBdr>
        <w:top w:val="none" w:sz="0" w:space="0" w:color="auto"/>
        <w:left w:val="none" w:sz="0" w:space="0" w:color="auto"/>
        <w:bottom w:val="none" w:sz="0" w:space="0" w:color="auto"/>
        <w:right w:val="none" w:sz="0" w:space="0" w:color="auto"/>
      </w:divBdr>
    </w:div>
    <w:div w:id="1906528244">
      <w:marLeft w:val="480"/>
      <w:marRight w:val="0"/>
      <w:marTop w:val="0"/>
      <w:marBottom w:val="0"/>
      <w:divBdr>
        <w:top w:val="none" w:sz="0" w:space="0" w:color="auto"/>
        <w:left w:val="none" w:sz="0" w:space="0" w:color="auto"/>
        <w:bottom w:val="none" w:sz="0" w:space="0" w:color="auto"/>
        <w:right w:val="none" w:sz="0" w:space="0" w:color="auto"/>
      </w:divBdr>
    </w:div>
    <w:div w:id="1906598913">
      <w:marLeft w:val="480"/>
      <w:marRight w:val="0"/>
      <w:marTop w:val="0"/>
      <w:marBottom w:val="0"/>
      <w:divBdr>
        <w:top w:val="none" w:sz="0" w:space="0" w:color="auto"/>
        <w:left w:val="none" w:sz="0" w:space="0" w:color="auto"/>
        <w:bottom w:val="none" w:sz="0" w:space="0" w:color="auto"/>
        <w:right w:val="none" w:sz="0" w:space="0" w:color="auto"/>
      </w:divBdr>
    </w:div>
    <w:div w:id="1906602921">
      <w:marLeft w:val="480"/>
      <w:marRight w:val="0"/>
      <w:marTop w:val="0"/>
      <w:marBottom w:val="0"/>
      <w:divBdr>
        <w:top w:val="none" w:sz="0" w:space="0" w:color="auto"/>
        <w:left w:val="none" w:sz="0" w:space="0" w:color="auto"/>
        <w:bottom w:val="none" w:sz="0" w:space="0" w:color="auto"/>
        <w:right w:val="none" w:sz="0" w:space="0" w:color="auto"/>
      </w:divBdr>
    </w:div>
    <w:div w:id="1906646576">
      <w:marLeft w:val="480"/>
      <w:marRight w:val="0"/>
      <w:marTop w:val="0"/>
      <w:marBottom w:val="0"/>
      <w:divBdr>
        <w:top w:val="none" w:sz="0" w:space="0" w:color="auto"/>
        <w:left w:val="none" w:sz="0" w:space="0" w:color="auto"/>
        <w:bottom w:val="none" w:sz="0" w:space="0" w:color="auto"/>
        <w:right w:val="none" w:sz="0" w:space="0" w:color="auto"/>
      </w:divBdr>
    </w:div>
    <w:div w:id="1906715783">
      <w:marLeft w:val="480"/>
      <w:marRight w:val="0"/>
      <w:marTop w:val="0"/>
      <w:marBottom w:val="0"/>
      <w:divBdr>
        <w:top w:val="none" w:sz="0" w:space="0" w:color="auto"/>
        <w:left w:val="none" w:sz="0" w:space="0" w:color="auto"/>
        <w:bottom w:val="none" w:sz="0" w:space="0" w:color="auto"/>
        <w:right w:val="none" w:sz="0" w:space="0" w:color="auto"/>
      </w:divBdr>
    </w:div>
    <w:div w:id="1906721248">
      <w:marLeft w:val="480"/>
      <w:marRight w:val="0"/>
      <w:marTop w:val="0"/>
      <w:marBottom w:val="0"/>
      <w:divBdr>
        <w:top w:val="none" w:sz="0" w:space="0" w:color="auto"/>
        <w:left w:val="none" w:sz="0" w:space="0" w:color="auto"/>
        <w:bottom w:val="none" w:sz="0" w:space="0" w:color="auto"/>
        <w:right w:val="none" w:sz="0" w:space="0" w:color="auto"/>
      </w:divBdr>
    </w:div>
    <w:div w:id="1906795842">
      <w:marLeft w:val="480"/>
      <w:marRight w:val="0"/>
      <w:marTop w:val="0"/>
      <w:marBottom w:val="0"/>
      <w:divBdr>
        <w:top w:val="none" w:sz="0" w:space="0" w:color="auto"/>
        <w:left w:val="none" w:sz="0" w:space="0" w:color="auto"/>
        <w:bottom w:val="none" w:sz="0" w:space="0" w:color="auto"/>
        <w:right w:val="none" w:sz="0" w:space="0" w:color="auto"/>
      </w:divBdr>
    </w:div>
    <w:div w:id="1906797886">
      <w:marLeft w:val="480"/>
      <w:marRight w:val="0"/>
      <w:marTop w:val="0"/>
      <w:marBottom w:val="0"/>
      <w:divBdr>
        <w:top w:val="none" w:sz="0" w:space="0" w:color="auto"/>
        <w:left w:val="none" w:sz="0" w:space="0" w:color="auto"/>
        <w:bottom w:val="none" w:sz="0" w:space="0" w:color="auto"/>
        <w:right w:val="none" w:sz="0" w:space="0" w:color="auto"/>
      </w:divBdr>
    </w:div>
    <w:div w:id="1906799124">
      <w:marLeft w:val="480"/>
      <w:marRight w:val="0"/>
      <w:marTop w:val="0"/>
      <w:marBottom w:val="0"/>
      <w:divBdr>
        <w:top w:val="none" w:sz="0" w:space="0" w:color="auto"/>
        <w:left w:val="none" w:sz="0" w:space="0" w:color="auto"/>
        <w:bottom w:val="none" w:sz="0" w:space="0" w:color="auto"/>
        <w:right w:val="none" w:sz="0" w:space="0" w:color="auto"/>
      </w:divBdr>
    </w:div>
    <w:div w:id="1906839985">
      <w:marLeft w:val="480"/>
      <w:marRight w:val="0"/>
      <w:marTop w:val="0"/>
      <w:marBottom w:val="0"/>
      <w:divBdr>
        <w:top w:val="none" w:sz="0" w:space="0" w:color="auto"/>
        <w:left w:val="none" w:sz="0" w:space="0" w:color="auto"/>
        <w:bottom w:val="none" w:sz="0" w:space="0" w:color="auto"/>
        <w:right w:val="none" w:sz="0" w:space="0" w:color="auto"/>
      </w:divBdr>
    </w:div>
    <w:div w:id="1906912893">
      <w:marLeft w:val="480"/>
      <w:marRight w:val="0"/>
      <w:marTop w:val="0"/>
      <w:marBottom w:val="0"/>
      <w:divBdr>
        <w:top w:val="none" w:sz="0" w:space="0" w:color="auto"/>
        <w:left w:val="none" w:sz="0" w:space="0" w:color="auto"/>
        <w:bottom w:val="none" w:sz="0" w:space="0" w:color="auto"/>
        <w:right w:val="none" w:sz="0" w:space="0" w:color="auto"/>
      </w:divBdr>
    </w:div>
    <w:div w:id="1906913598">
      <w:marLeft w:val="480"/>
      <w:marRight w:val="0"/>
      <w:marTop w:val="0"/>
      <w:marBottom w:val="0"/>
      <w:divBdr>
        <w:top w:val="none" w:sz="0" w:space="0" w:color="auto"/>
        <w:left w:val="none" w:sz="0" w:space="0" w:color="auto"/>
        <w:bottom w:val="none" w:sz="0" w:space="0" w:color="auto"/>
        <w:right w:val="none" w:sz="0" w:space="0" w:color="auto"/>
      </w:divBdr>
    </w:div>
    <w:div w:id="1906917701">
      <w:marLeft w:val="480"/>
      <w:marRight w:val="0"/>
      <w:marTop w:val="0"/>
      <w:marBottom w:val="0"/>
      <w:divBdr>
        <w:top w:val="none" w:sz="0" w:space="0" w:color="auto"/>
        <w:left w:val="none" w:sz="0" w:space="0" w:color="auto"/>
        <w:bottom w:val="none" w:sz="0" w:space="0" w:color="auto"/>
        <w:right w:val="none" w:sz="0" w:space="0" w:color="auto"/>
      </w:divBdr>
    </w:div>
    <w:div w:id="1906986475">
      <w:marLeft w:val="480"/>
      <w:marRight w:val="0"/>
      <w:marTop w:val="0"/>
      <w:marBottom w:val="0"/>
      <w:divBdr>
        <w:top w:val="none" w:sz="0" w:space="0" w:color="auto"/>
        <w:left w:val="none" w:sz="0" w:space="0" w:color="auto"/>
        <w:bottom w:val="none" w:sz="0" w:space="0" w:color="auto"/>
        <w:right w:val="none" w:sz="0" w:space="0" w:color="auto"/>
      </w:divBdr>
    </w:div>
    <w:div w:id="1906992260">
      <w:marLeft w:val="480"/>
      <w:marRight w:val="0"/>
      <w:marTop w:val="0"/>
      <w:marBottom w:val="0"/>
      <w:divBdr>
        <w:top w:val="none" w:sz="0" w:space="0" w:color="auto"/>
        <w:left w:val="none" w:sz="0" w:space="0" w:color="auto"/>
        <w:bottom w:val="none" w:sz="0" w:space="0" w:color="auto"/>
        <w:right w:val="none" w:sz="0" w:space="0" w:color="auto"/>
      </w:divBdr>
    </w:div>
    <w:div w:id="1907060607">
      <w:marLeft w:val="480"/>
      <w:marRight w:val="0"/>
      <w:marTop w:val="0"/>
      <w:marBottom w:val="0"/>
      <w:divBdr>
        <w:top w:val="none" w:sz="0" w:space="0" w:color="auto"/>
        <w:left w:val="none" w:sz="0" w:space="0" w:color="auto"/>
        <w:bottom w:val="none" w:sz="0" w:space="0" w:color="auto"/>
        <w:right w:val="none" w:sz="0" w:space="0" w:color="auto"/>
      </w:divBdr>
    </w:div>
    <w:div w:id="1907062492">
      <w:marLeft w:val="480"/>
      <w:marRight w:val="0"/>
      <w:marTop w:val="0"/>
      <w:marBottom w:val="0"/>
      <w:divBdr>
        <w:top w:val="none" w:sz="0" w:space="0" w:color="auto"/>
        <w:left w:val="none" w:sz="0" w:space="0" w:color="auto"/>
        <w:bottom w:val="none" w:sz="0" w:space="0" w:color="auto"/>
        <w:right w:val="none" w:sz="0" w:space="0" w:color="auto"/>
      </w:divBdr>
    </w:div>
    <w:div w:id="1907104534">
      <w:marLeft w:val="480"/>
      <w:marRight w:val="0"/>
      <w:marTop w:val="0"/>
      <w:marBottom w:val="0"/>
      <w:divBdr>
        <w:top w:val="none" w:sz="0" w:space="0" w:color="auto"/>
        <w:left w:val="none" w:sz="0" w:space="0" w:color="auto"/>
        <w:bottom w:val="none" w:sz="0" w:space="0" w:color="auto"/>
        <w:right w:val="none" w:sz="0" w:space="0" w:color="auto"/>
      </w:divBdr>
    </w:div>
    <w:div w:id="1907104961">
      <w:marLeft w:val="480"/>
      <w:marRight w:val="0"/>
      <w:marTop w:val="0"/>
      <w:marBottom w:val="0"/>
      <w:divBdr>
        <w:top w:val="none" w:sz="0" w:space="0" w:color="auto"/>
        <w:left w:val="none" w:sz="0" w:space="0" w:color="auto"/>
        <w:bottom w:val="none" w:sz="0" w:space="0" w:color="auto"/>
        <w:right w:val="none" w:sz="0" w:space="0" w:color="auto"/>
      </w:divBdr>
    </w:div>
    <w:div w:id="1907108978">
      <w:marLeft w:val="480"/>
      <w:marRight w:val="0"/>
      <w:marTop w:val="0"/>
      <w:marBottom w:val="0"/>
      <w:divBdr>
        <w:top w:val="none" w:sz="0" w:space="0" w:color="auto"/>
        <w:left w:val="none" w:sz="0" w:space="0" w:color="auto"/>
        <w:bottom w:val="none" w:sz="0" w:space="0" w:color="auto"/>
        <w:right w:val="none" w:sz="0" w:space="0" w:color="auto"/>
      </w:divBdr>
    </w:div>
    <w:div w:id="1907111452">
      <w:marLeft w:val="480"/>
      <w:marRight w:val="0"/>
      <w:marTop w:val="0"/>
      <w:marBottom w:val="0"/>
      <w:divBdr>
        <w:top w:val="none" w:sz="0" w:space="0" w:color="auto"/>
        <w:left w:val="none" w:sz="0" w:space="0" w:color="auto"/>
        <w:bottom w:val="none" w:sz="0" w:space="0" w:color="auto"/>
        <w:right w:val="none" w:sz="0" w:space="0" w:color="auto"/>
      </w:divBdr>
    </w:div>
    <w:div w:id="1907253307">
      <w:marLeft w:val="480"/>
      <w:marRight w:val="0"/>
      <w:marTop w:val="0"/>
      <w:marBottom w:val="0"/>
      <w:divBdr>
        <w:top w:val="none" w:sz="0" w:space="0" w:color="auto"/>
        <w:left w:val="none" w:sz="0" w:space="0" w:color="auto"/>
        <w:bottom w:val="none" w:sz="0" w:space="0" w:color="auto"/>
        <w:right w:val="none" w:sz="0" w:space="0" w:color="auto"/>
      </w:divBdr>
    </w:div>
    <w:div w:id="1907255644">
      <w:marLeft w:val="480"/>
      <w:marRight w:val="0"/>
      <w:marTop w:val="0"/>
      <w:marBottom w:val="0"/>
      <w:divBdr>
        <w:top w:val="none" w:sz="0" w:space="0" w:color="auto"/>
        <w:left w:val="none" w:sz="0" w:space="0" w:color="auto"/>
        <w:bottom w:val="none" w:sz="0" w:space="0" w:color="auto"/>
        <w:right w:val="none" w:sz="0" w:space="0" w:color="auto"/>
      </w:divBdr>
    </w:div>
    <w:div w:id="1907303513">
      <w:marLeft w:val="480"/>
      <w:marRight w:val="0"/>
      <w:marTop w:val="0"/>
      <w:marBottom w:val="0"/>
      <w:divBdr>
        <w:top w:val="none" w:sz="0" w:space="0" w:color="auto"/>
        <w:left w:val="none" w:sz="0" w:space="0" w:color="auto"/>
        <w:bottom w:val="none" w:sz="0" w:space="0" w:color="auto"/>
        <w:right w:val="none" w:sz="0" w:space="0" w:color="auto"/>
      </w:divBdr>
    </w:div>
    <w:div w:id="1907376393">
      <w:marLeft w:val="480"/>
      <w:marRight w:val="0"/>
      <w:marTop w:val="0"/>
      <w:marBottom w:val="0"/>
      <w:divBdr>
        <w:top w:val="none" w:sz="0" w:space="0" w:color="auto"/>
        <w:left w:val="none" w:sz="0" w:space="0" w:color="auto"/>
        <w:bottom w:val="none" w:sz="0" w:space="0" w:color="auto"/>
        <w:right w:val="none" w:sz="0" w:space="0" w:color="auto"/>
      </w:divBdr>
    </w:div>
    <w:div w:id="1907563992">
      <w:marLeft w:val="480"/>
      <w:marRight w:val="0"/>
      <w:marTop w:val="0"/>
      <w:marBottom w:val="0"/>
      <w:divBdr>
        <w:top w:val="none" w:sz="0" w:space="0" w:color="auto"/>
        <w:left w:val="none" w:sz="0" w:space="0" w:color="auto"/>
        <w:bottom w:val="none" w:sz="0" w:space="0" w:color="auto"/>
        <w:right w:val="none" w:sz="0" w:space="0" w:color="auto"/>
      </w:divBdr>
    </w:div>
    <w:div w:id="1907569893">
      <w:marLeft w:val="480"/>
      <w:marRight w:val="0"/>
      <w:marTop w:val="0"/>
      <w:marBottom w:val="0"/>
      <w:divBdr>
        <w:top w:val="none" w:sz="0" w:space="0" w:color="auto"/>
        <w:left w:val="none" w:sz="0" w:space="0" w:color="auto"/>
        <w:bottom w:val="none" w:sz="0" w:space="0" w:color="auto"/>
        <w:right w:val="none" w:sz="0" w:space="0" w:color="auto"/>
      </w:divBdr>
    </w:div>
    <w:div w:id="1907647446">
      <w:marLeft w:val="480"/>
      <w:marRight w:val="0"/>
      <w:marTop w:val="0"/>
      <w:marBottom w:val="0"/>
      <w:divBdr>
        <w:top w:val="none" w:sz="0" w:space="0" w:color="auto"/>
        <w:left w:val="none" w:sz="0" w:space="0" w:color="auto"/>
        <w:bottom w:val="none" w:sz="0" w:space="0" w:color="auto"/>
        <w:right w:val="none" w:sz="0" w:space="0" w:color="auto"/>
      </w:divBdr>
    </w:div>
    <w:div w:id="1907647990">
      <w:marLeft w:val="480"/>
      <w:marRight w:val="0"/>
      <w:marTop w:val="0"/>
      <w:marBottom w:val="0"/>
      <w:divBdr>
        <w:top w:val="none" w:sz="0" w:space="0" w:color="auto"/>
        <w:left w:val="none" w:sz="0" w:space="0" w:color="auto"/>
        <w:bottom w:val="none" w:sz="0" w:space="0" w:color="auto"/>
        <w:right w:val="none" w:sz="0" w:space="0" w:color="auto"/>
      </w:divBdr>
    </w:div>
    <w:div w:id="1907648304">
      <w:marLeft w:val="480"/>
      <w:marRight w:val="0"/>
      <w:marTop w:val="0"/>
      <w:marBottom w:val="0"/>
      <w:divBdr>
        <w:top w:val="none" w:sz="0" w:space="0" w:color="auto"/>
        <w:left w:val="none" w:sz="0" w:space="0" w:color="auto"/>
        <w:bottom w:val="none" w:sz="0" w:space="0" w:color="auto"/>
        <w:right w:val="none" w:sz="0" w:space="0" w:color="auto"/>
      </w:divBdr>
    </w:div>
    <w:div w:id="1907691319">
      <w:marLeft w:val="480"/>
      <w:marRight w:val="0"/>
      <w:marTop w:val="0"/>
      <w:marBottom w:val="0"/>
      <w:divBdr>
        <w:top w:val="none" w:sz="0" w:space="0" w:color="auto"/>
        <w:left w:val="none" w:sz="0" w:space="0" w:color="auto"/>
        <w:bottom w:val="none" w:sz="0" w:space="0" w:color="auto"/>
        <w:right w:val="none" w:sz="0" w:space="0" w:color="auto"/>
      </w:divBdr>
    </w:div>
    <w:div w:id="1907836941">
      <w:marLeft w:val="480"/>
      <w:marRight w:val="0"/>
      <w:marTop w:val="0"/>
      <w:marBottom w:val="0"/>
      <w:divBdr>
        <w:top w:val="none" w:sz="0" w:space="0" w:color="auto"/>
        <w:left w:val="none" w:sz="0" w:space="0" w:color="auto"/>
        <w:bottom w:val="none" w:sz="0" w:space="0" w:color="auto"/>
        <w:right w:val="none" w:sz="0" w:space="0" w:color="auto"/>
      </w:divBdr>
    </w:div>
    <w:div w:id="1907958737">
      <w:marLeft w:val="480"/>
      <w:marRight w:val="0"/>
      <w:marTop w:val="0"/>
      <w:marBottom w:val="0"/>
      <w:divBdr>
        <w:top w:val="none" w:sz="0" w:space="0" w:color="auto"/>
        <w:left w:val="none" w:sz="0" w:space="0" w:color="auto"/>
        <w:bottom w:val="none" w:sz="0" w:space="0" w:color="auto"/>
        <w:right w:val="none" w:sz="0" w:space="0" w:color="auto"/>
      </w:divBdr>
    </w:div>
    <w:div w:id="1908026019">
      <w:marLeft w:val="480"/>
      <w:marRight w:val="0"/>
      <w:marTop w:val="0"/>
      <w:marBottom w:val="0"/>
      <w:divBdr>
        <w:top w:val="none" w:sz="0" w:space="0" w:color="auto"/>
        <w:left w:val="none" w:sz="0" w:space="0" w:color="auto"/>
        <w:bottom w:val="none" w:sz="0" w:space="0" w:color="auto"/>
        <w:right w:val="none" w:sz="0" w:space="0" w:color="auto"/>
      </w:divBdr>
    </w:div>
    <w:div w:id="1908028007">
      <w:marLeft w:val="480"/>
      <w:marRight w:val="0"/>
      <w:marTop w:val="0"/>
      <w:marBottom w:val="0"/>
      <w:divBdr>
        <w:top w:val="none" w:sz="0" w:space="0" w:color="auto"/>
        <w:left w:val="none" w:sz="0" w:space="0" w:color="auto"/>
        <w:bottom w:val="none" w:sz="0" w:space="0" w:color="auto"/>
        <w:right w:val="none" w:sz="0" w:space="0" w:color="auto"/>
      </w:divBdr>
    </w:div>
    <w:div w:id="1908029100">
      <w:marLeft w:val="480"/>
      <w:marRight w:val="0"/>
      <w:marTop w:val="0"/>
      <w:marBottom w:val="0"/>
      <w:divBdr>
        <w:top w:val="none" w:sz="0" w:space="0" w:color="auto"/>
        <w:left w:val="none" w:sz="0" w:space="0" w:color="auto"/>
        <w:bottom w:val="none" w:sz="0" w:space="0" w:color="auto"/>
        <w:right w:val="none" w:sz="0" w:space="0" w:color="auto"/>
      </w:divBdr>
    </w:div>
    <w:div w:id="1908030245">
      <w:marLeft w:val="480"/>
      <w:marRight w:val="0"/>
      <w:marTop w:val="0"/>
      <w:marBottom w:val="0"/>
      <w:divBdr>
        <w:top w:val="none" w:sz="0" w:space="0" w:color="auto"/>
        <w:left w:val="none" w:sz="0" w:space="0" w:color="auto"/>
        <w:bottom w:val="none" w:sz="0" w:space="0" w:color="auto"/>
        <w:right w:val="none" w:sz="0" w:space="0" w:color="auto"/>
      </w:divBdr>
    </w:div>
    <w:div w:id="1908103512">
      <w:marLeft w:val="480"/>
      <w:marRight w:val="0"/>
      <w:marTop w:val="0"/>
      <w:marBottom w:val="0"/>
      <w:divBdr>
        <w:top w:val="none" w:sz="0" w:space="0" w:color="auto"/>
        <w:left w:val="none" w:sz="0" w:space="0" w:color="auto"/>
        <w:bottom w:val="none" w:sz="0" w:space="0" w:color="auto"/>
        <w:right w:val="none" w:sz="0" w:space="0" w:color="auto"/>
      </w:divBdr>
    </w:div>
    <w:div w:id="1908146860">
      <w:marLeft w:val="480"/>
      <w:marRight w:val="0"/>
      <w:marTop w:val="0"/>
      <w:marBottom w:val="0"/>
      <w:divBdr>
        <w:top w:val="none" w:sz="0" w:space="0" w:color="auto"/>
        <w:left w:val="none" w:sz="0" w:space="0" w:color="auto"/>
        <w:bottom w:val="none" w:sz="0" w:space="0" w:color="auto"/>
        <w:right w:val="none" w:sz="0" w:space="0" w:color="auto"/>
      </w:divBdr>
    </w:div>
    <w:div w:id="1908151074">
      <w:marLeft w:val="480"/>
      <w:marRight w:val="0"/>
      <w:marTop w:val="0"/>
      <w:marBottom w:val="0"/>
      <w:divBdr>
        <w:top w:val="none" w:sz="0" w:space="0" w:color="auto"/>
        <w:left w:val="none" w:sz="0" w:space="0" w:color="auto"/>
        <w:bottom w:val="none" w:sz="0" w:space="0" w:color="auto"/>
        <w:right w:val="none" w:sz="0" w:space="0" w:color="auto"/>
      </w:divBdr>
    </w:div>
    <w:div w:id="1908152736">
      <w:marLeft w:val="480"/>
      <w:marRight w:val="0"/>
      <w:marTop w:val="0"/>
      <w:marBottom w:val="0"/>
      <w:divBdr>
        <w:top w:val="none" w:sz="0" w:space="0" w:color="auto"/>
        <w:left w:val="none" w:sz="0" w:space="0" w:color="auto"/>
        <w:bottom w:val="none" w:sz="0" w:space="0" w:color="auto"/>
        <w:right w:val="none" w:sz="0" w:space="0" w:color="auto"/>
      </w:divBdr>
    </w:div>
    <w:div w:id="1908178502">
      <w:marLeft w:val="480"/>
      <w:marRight w:val="0"/>
      <w:marTop w:val="0"/>
      <w:marBottom w:val="0"/>
      <w:divBdr>
        <w:top w:val="none" w:sz="0" w:space="0" w:color="auto"/>
        <w:left w:val="none" w:sz="0" w:space="0" w:color="auto"/>
        <w:bottom w:val="none" w:sz="0" w:space="0" w:color="auto"/>
        <w:right w:val="none" w:sz="0" w:space="0" w:color="auto"/>
      </w:divBdr>
    </w:div>
    <w:div w:id="1908302247">
      <w:marLeft w:val="480"/>
      <w:marRight w:val="0"/>
      <w:marTop w:val="0"/>
      <w:marBottom w:val="0"/>
      <w:divBdr>
        <w:top w:val="none" w:sz="0" w:space="0" w:color="auto"/>
        <w:left w:val="none" w:sz="0" w:space="0" w:color="auto"/>
        <w:bottom w:val="none" w:sz="0" w:space="0" w:color="auto"/>
        <w:right w:val="none" w:sz="0" w:space="0" w:color="auto"/>
      </w:divBdr>
    </w:div>
    <w:div w:id="1908371302">
      <w:marLeft w:val="480"/>
      <w:marRight w:val="0"/>
      <w:marTop w:val="0"/>
      <w:marBottom w:val="0"/>
      <w:divBdr>
        <w:top w:val="none" w:sz="0" w:space="0" w:color="auto"/>
        <w:left w:val="none" w:sz="0" w:space="0" w:color="auto"/>
        <w:bottom w:val="none" w:sz="0" w:space="0" w:color="auto"/>
        <w:right w:val="none" w:sz="0" w:space="0" w:color="auto"/>
      </w:divBdr>
    </w:div>
    <w:div w:id="1908373945">
      <w:marLeft w:val="480"/>
      <w:marRight w:val="0"/>
      <w:marTop w:val="0"/>
      <w:marBottom w:val="0"/>
      <w:divBdr>
        <w:top w:val="none" w:sz="0" w:space="0" w:color="auto"/>
        <w:left w:val="none" w:sz="0" w:space="0" w:color="auto"/>
        <w:bottom w:val="none" w:sz="0" w:space="0" w:color="auto"/>
        <w:right w:val="none" w:sz="0" w:space="0" w:color="auto"/>
      </w:divBdr>
    </w:div>
    <w:div w:id="1908414908">
      <w:marLeft w:val="480"/>
      <w:marRight w:val="0"/>
      <w:marTop w:val="0"/>
      <w:marBottom w:val="0"/>
      <w:divBdr>
        <w:top w:val="none" w:sz="0" w:space="0" w:color="auto"/>
        <w:left w:val="none" w:sz="0" w:space="0" w:color="auto"/>
        <w:bottom w:val="none" w:sz="0" w:space="0" w:color="auto"/>
        <w:right w:val="none" w:sz="0" w:space="0" w:color="auto"/>
      </w:divBdr>
    </w:div>
    <w:div w:id="1908416347">
      <w:marLeft w:val="480"/>
      <w:marRight w:val="0"/>
      <w:marTop w:val="0"/>
      <w:marBottom w:val="0"/>
      <w:divBdr>
        <w:top w:val="none" w:sz="0" w:space="0" w:color="auto"/>
        <w:left w:val="none" w:sz="0" w:space="0" w:color="auto"/>
        <w:bottom w:val="none" w:sz="0" w:space="0" w:color="auto"/>
        <w:right w:val="none" w:sz="0" w:space="0" w:color="auto"/>
      </w:divBdr>
    </w:div>
    <w:div w:id="1908488280">
      <w:marLeft w:val="480"/>
      <w:marRight w:val="0"/>
      <w:marTop w:val="0"/>
      <w:marBottom w:val="0"/>
      <w:divBdr>
        <w:top w:val="none" w:sz="0" w:space="0" w:color="auto"/>
        <w:left w:val="none" w:sz="0" w:space="0" w:color="auto"/>
        <w:bottom w:val="none" w:sz="0" w:space="0" w:color="auto"/>
        <w:right w:val="none" w:sz="0" w:space="0" w:color="auto"/>
      </w:divBdr>
    </w:div>
    <w:div w:id="1908565677">
      <w:marLeft w:val="480"/>
      <w:marRight w:val="0"/>
      <w:marTop w:val="0"/>
      <w:marBottom w:val="0"/>
      <w:divBdr>
        <w:top w:val="none" w:sz="0" w:space="0" w:color="auto"/>
        <w:left w:val="none" w:sz="0" w:space="0" w:color="auto"/>
        <w:bottom w:val="none" w:sz="0" w:space="0" w:color="auto"/>
        <w:right w:val="none" w:sz="0" w:space="0" w:color="auto"/>
      </w:divBdr>
    </w:div>
    <w:div w:id="1908567846">
      <w:marLeft w:val="480"/>
      <w:marRight w:val="0"/>
      <w:marTop w:val="0"/>
      <w:marBottom w:val="0"/>
      <w:divBdr>
        <w:top w:val="none" w:sz="0" w:space="0" w:color="auto"/>
        <w:left w:val="none" w:sz="0" w:space="0" w:color="auto"/>
        <w:bottom w:val="none" w:sz="0" w:space="0" w:color="auto"/>
        <w:right w:val="none" w:sz="0" w:space="0" w:color="auto"/>
      </w:divBdr>
    </w:div>
    <w:div w:id="1908571332">
      <w:marLeft w:val="480"/>
      <w:marRight w:val="0"/>
      <w:marTop w:val="0"/>
      <w:marBottom w:val="0"/>
      <w:divBdr>
        <w:top w:val="none" w:sz="0" w:space="0" w:color="auto"/>
        <w:left w:val="none" w:sz="0" w:space="0" w:color="auto"/>
        <w:bottom w:val="none" w:sz="0" w:space="0" w:color="auto"/>
        <w:right w:val="none" w:sz="0" w:space="0" w:color="auto"/>
      </w:divBdr>
    </w:div>
    <w:div w:id="1908607846">
      <w:marLeft w:val="480"/>
      <w:marRight w:val="0"/>
      <w:marTop w:val="0"/>
      <w:marBottom w:val="0"/>
      <w:divBdr>
        <w:top w:val="none" w:sz="0" w:space="0" w:color="auto"/>
        <w:left w:val="none" w:sz="0" w:space="0" w:color="auto"/>
        <w:bottom w:val="none" w:sz="0" w:space="0" w:color="auto"/>
        <w:right w:val="none" w:sz="0" w:space="0" w:color="auto"/>
      </w:divBdr>
    </w:div>
    <w:div w:id="1908609170">
      <w:marLeft w:val="480"/>
      <w:marRight w:val="0"/>
      <w:marTop w:val="0"/>
      <w:marBottom w:val="0"/>
      <w:divBdr>
        <w:top w:val="none" w:sz="0" w:space="0" w:color="auto"/>
        <w:left w:val="none" w:sz="0" w:space="0" w:color="auto"/>
        <w:bottom w:val="none" w:sz="0" w:space="0" w:color="auto"/>
        <w:right w:val="none" w:sz="0" w:space="0" w:color="auto"/>
      </w:divBdr>
    </w:div>
    <w:div w:id="1908614638">
      <w:marLeft w:val="480"/>
      <w:marRight w:val="0"/>
      <w:marTop w:val="0"/>
      <w:marBottom w:val="0"/>
      <w:divBdr>
        <w:top w:val="none" w:sz="0" w:space="0" w:color="auto"/>
        <w:left w:val="none" w:sz="0" w:space="0" w:color="auto"/>
        <w:bottom w:val="none" w:sz="0" w:space="0" w:color="auto"/>
        <w:right w:val="none" w:sz="0" w:space="0" w:color="auto"/>
      </w:divBdr>
    </w:div>
    <w:div w:id="1908681801">
      <w:marLeft w:val="480"/>
      <w:marRight w:val="0"/>
      <w:marTop w:val="0"/>
      <w:marBottom w:val="0"/>
      <w:divBdr>
        <w:top w:val="none" w:sz="0" w:space="0" w:color="auto"/>
        <w:left w:val="none" w:sz="0" w:space="0" w:color="auto"/>
        <w:bottom w:val="none" w:sz="0" w:space="0" w:color="auto"/>
        <w:right w:val="none" w:sz="0" w:space="0" w:color="auto"/>
      </w:divBdr>
    </w:div>
    <w:div w:id="1908684244">
      <w:marLeft w:val="480"/>
      <w:marRight w:val="0"/>
      <w:marTop w:val="0"/>
      <w:marBottom w:val="0"/>
      <w:divBdr>
        <w:top w:val="none" w:sz="0" w:space="0" w:color="auto"/>
        <w:left w:val="none" w:sz="0" w:space="0" w:color="auto"/>
        <w:bottom w:val="none" w:sz="0" w:space="0" w:color="auto"/>
        <w:right w:val="none" w:sz="0" w:space="0" w:color="auto"/>
      </w:divBdr>
    </w:div>
    <w:div w:id="1908685265">
      <w:marLeft w:val="480"/>
      <w:marRight w:val="0"/>
      <w:marTop w:val="0"/>
      <w:marBottom w:val="0"/>
      <w:divBdr>
        <w:top w:val="none" w:sz="0" w:space="0" w:color="auto"/>
        <w:left w:val="none" w:sz="0" w:space="0" w:color="auto"/>
        <w:bottom w:val="none" w:sz="0" w:space="0" w:color="auto"/>
        <w:right w:val="none" w:sz="0" w:space="0" w:color="auto"/>
      </w:divBdr>
    </w:div>
    <w:div w:id="1908762290">
      <w:marLeft w:val="480"/>
      <w:marRight w:val="0"/>
      <w:marTop w:val="0"/>
      <w:marBottom w:val="0"/>
      <w:divBdr>
        <w:top w:val="none" w:sz="0" w:space="0" w:color="auto"/>
        <w:left w:val="none" w:sz="0" w:space="0" w:color="auto"/>
        <w:bottom w:val="none" w:sz="0" w:space="0" w:color="auto"/>
        <w:right w:val="none" w:sz="0" w:space="0" w:color="auto"/>
      </w:divBdr>
    </w:div>
    <w:div w:id="1908762758">
      <w:marLeft w:val="480"/>
      <w:marRight w:val="0"/>
      <w:marTop w:val="0"/>
      <w:marBottom w:val="0"/>
      <w:divBdr>
        <w:top w:val="none" w:sz="0" w:space="0" w:color="auto"/>
        <w:left w:val="none" w:sz="0" w:space="0" w:color="auto"/>
        <w:bottom w:val="none" w:sz="0" w:space="0" w:color="auto"/>
        <w:right w:val="none" w:sz="0" w:space="0" w:color="auto"/>
      </w:divBdr>
    </w:div>
    <w:div w:id="1908806023">
      <w:marLeft w:val="480"/>
      <w:marRight w:val="0"/>
      <w:marTop w:val="0"/>
      <w:marBottom w:val="0"/>
      <w:divBdr>
        <w:top w:val="none" w:sz="0" w:space="0" w:color="auto"/>
        <w:left w:val="none" w:sz="0" w:space="0" w:color="auto"/>
        <w:bottom w:val="none" w:sz="0" w:space="0" w:color="auto"/>
        <w:right w:val="none" w:sz="0" w:space="0" w:color="auto"/>
      </w:divBdr>
    </w:div>
    <w:div w:id="1909001272">
      <w:marLeft w:val="480"/>
      <w:marRight w:val="0"/>
      <w:marTop w:val="0"/>
      <w:marBottom w:val="0"/>
      <w:divBdr>
        <w:top w:val="none" w:sz="0" w:space="0" w:color="auto"/>
        <w:left w:val="none" w:sz="0" w:space="0" w:color="auto"/>
        <w:bottom w:val="none" w:sz="0" w:space="0" w:color="auto"/>
        <w:right w:val="none" w:sz="0" w:space="0" w:color="auto"/>
      </w:divBdr>
    </w:div>
    <w:div w:id="1909076135">
      <w:marLeft w:val="480"/>
      <w:marRight w:val="0"/>
      <w:marTop w:val="0"/>
      <w:marBottom w:val="0"/>
      <w:divBdr>
        <w:top w:val="none" w:sz="0" w:space="0" w:color="auto"/>
        <w:left w:val="none" w:sz="0" w:space="0" w:color="auto"/>
        <w:bottom w:val="none" w:sz="0" w:space="0" w:color="auto"/>
        <w:right w:val="none" w:sz="0" w:space="0" w:color="auto"/>
      </w:divBdr>
    </w:div>
    <w:div w:id="1909144228">
      <w:marLeft w:val="480"/>
      <w:marRight w:val="0"/>
      <w:marTop w:val="0"/>
      <w:marBottom w:val="0"/>
      <w:divBdr>
        <w:top w:val="none" w:sz="0" w:space="0" w:color="auto"/>
        <w:left w:val="none" w:sz="0" w:space="0" w:color="auto"/>
        <w:bottom w:val="none" w:sz="0" w:space="0" w:color="auto"/>
        <w:right w:val="none" w:sz="0" w:space="0" w:color="auto"/>
      </w:divBdr>
    </w:div>
    <w:div w:id="1909145139">
      <w:marLeft w:val="480"/>
      <w:marRight w:val="0"/>
      <w:marTop w:val="0"/>
      <w:marBottom w:val="0"/>
      <w:divBdr>
        <w:top w:val="none" w:sz="0" w:space="0" w:color="auto"/>
        <w:left w:val="none" w:sz="0" w:space="0" w:color="auto"/>
        <w:bottom w:val="none" w:sz="0" w:space="0" w:color="auto"/>
        <w:right w:val="none" w:sz="0" w:space="0" w:color="auto"/>
      </w:divBdr>
    </w:div>
    <w:div w:id="1909147229">
      <w:marLeft w:val="480"/>
      <w:marRight w:val="0"/>
      <w:marTop w:val="0"/>
      <w:marBottom w:val="0"/>
      <w:divBdr>
        <w:top w:val="none" w:sz="0" w:space="0" w:color="auto"/>
        <w:left w:val="none" w:sz="0" w:space="0" w:color="auto"/>
        <w:bottom w:val="none" w:sz="0" w:space="0" w:color="auto"/>
        <w:right w:val="none" w:sz="0" w:space="0" w:color="auto"/>
      </w:divBdr>
    </w:div>
    <w:div w:id="1909218936">
      <w:marLeft w:val="480"/>
      <w:marRight w:val="0"/>
      <w:marTop w:val="0"/>
      <w:marBottom w:val="0"/>
      <w:divBdr>
        <w:top w:val="none" w:sz="0" w:space="0" w:color="auto"/>
        <w:left w:val="none" w:sz="0" w:space="0" w:color="auto"/>
        <w:bottom w:val="none" w:sz="0" w:space="0" w:color="auto"/>
        <w:right w:val="none" w:sz="0" w:space="0" w:color="auto"/>
      </w:divBdr>
    </w:div>
    <w:div w:id="1909266108">
      <w:marLeft w:val="480"/>
      <w:marRight w:val="0"/>
      <w:marTop w:val="0"/>
      <w:marBottom w:val="0"/>
      <w:divBdr>
        <w:top w:val="none" w:sz="0" w:space="0" w:color="auto"/>
        <w:left w:val="none" w:sz="0" w:space="0" w:color="auto"/>
        <w:bottom w:val="none" w:sz="0" w:space="0" w:color="auto"/>
        <w:right w:val="none" w:sz="0" w:space="0" w:color="auto"/>
      </w:divBdr>
    </w:div>
    <w:div w:id="1909269473">
      <w:marLeft w:val="480"/>
      <w:marRight w:val="0"/>
      <w:marTop w:val="0"/>
      <w:marBottom w:val="0"/>
      <w:divBdr>
        <w:top w:val="none" w:sz="0" w:space="0" w:color="auto"/>
        <w:left w:val="none" w:sz="0" w:space="0" w:color="auto"/>
        <w:bottom w:val="none" w:sz="0" w:space="0" w:color="auto"/>
        <w:right w:val="none" w:sz="0" w:space="0" w:color="auto"/>
      </w:divBdr>
    </w:div>
    <w:div w:id="1909339208">
      <w:marLeft w:val="480"/>
      <w:marRight w:val="0"/>
      <w:marTop w:val="0"/>
      <w:marBottom w:val="0"/>
      <w:divBdr>
        <w:top w:val="none" w:sz="0" w:space="0" w:color="auto"/>
        <w:left w:val="none" w:sz="0" w:space="0" w:color="auto"/>
        <w:bottom w:val="none" w:sz="0" w:space="0" w:color="auto"/>
        <w:right w:val="none" w:sz="0" w:space="0" w:color="auto"/>
      </w:divBdr>
    </w:div>
    <w:div w:id="1909531441">
      <w:marLeft w:val="480"/>
      <w:marRight w:val="0"/>
      <w:marTop w:val="0"/>
      <w:marBottom w:val="0"/>
      <w:divBdr>
        <w:top w:val="none" w:sz="0" w:space="0" w:color="auto"/>
        <w:left w:val="none" w:sz="0" w:space="0" w:color="auto"/>
        <w:bottom w:val="none" w:sz="0" w:space="0" w:color="auto"/>
        <w:right w:val="none" w:sz="0" w:space="0" w:color="auto"/>
      </w:divBdr>
    </w:div>
    <w:div w:id="1909531752">
      <w:marLeft w:val="480"/>
      <w:marRight w:val="0"/>
      <w:marTop w:val="0"/>
      <w:marBottom w:val="0"/>
      <w:divBdr>
        <w:top w:val="none" w:sz="0" w:space="0" w:color="auto"/>
        <w:left w:val="none" w:sz="0" w:space="0" w:color="auto"/>
        <w:bottom w:val="none" w:sz="0" w:space="0" w:color="auto"/>
        <w:right w:val="none" w:sz="0" w:space="0" w:color="auto"/>
      </w:divBdr>
    </w:div>
    <w:div w:id="1909804700">
      <w:marLeft w:val="480"/>
      <w:marRight w:val="0"/>
      <w:marTop w:val="0"/>
      <w:marBottom w:val="0"/>
      <w:divBdr>
        <w:top w:val="none" w:sz="0" w:space="0" w:color="auto"/>
        <w:left w:val="none" w:sz="0" w:space="0" w:color="auto"/>
        <w:bottom w:val="none" w:sz="0" w:space="0" w:color="auto"/>
        <w:right w:val="none" w:sz="0" w:space="0" w:color="auto"/>
      </w:divBdr>
    </w:div>
    <w:div w:id="1909875320">
      <w:marLeft w:val="480"/>
      <w:marRight w:val="0"/>
      <w:marTop w:val="0"/>
      <w:marBottom w:val="0"/>
      <w:divBdr>
        <w:top w:val="none" w:sz="0" w:space="0" w:color="auto"/>
        <w:left w:val="none" w:sz="0" w:space="0" w:color="auto"/>
        <w:bottom w:val="none" w:sz="0" w:space="0" w:color="auto"/>
        <w:right w:val="none" w:sz="0" w:space="0" w:color="auto"/>
      </w:divBdr>
    </w:div>
    <w:div w:id="1909879053">
      <w:marLeft w:val="480"/>
      <w:marRight w:val="0"/>
      <w:marTop w:val="0"/>
      <w:marBottom w:val="0"/>
      <w:divBdr>
        <w:top w:val="none" w:sz="0" w:space="0" w:color="auto"/>
        <w:left w:val="none" w:sz="0" w:space="0" w:color="auto"/>
        <w:bottom w:val="none" w:sz="0" w:space="0" w:color="auto"/>
        <w:right w:val="none" w:sz="0" w:space="0" w:color="auto"/>
      </w:divBdr>
    </w:div>
    <w:div w:id="1909881537">
      <w:marLeft w:val="480"/>
      <w:marRight w:val="0"/>
      <w:marTop w:val="0"/>
      <w:marBottom w:val="0"/>
      <w:divBdr>
        <w:top w:val="none" w:sz="0" w:space="0" w:color="auto"/>
        <w:left w:val="none" w:sz="0" w:space="0" w:color="auto"/>
        <w:bottom w:val="none" w:sz="0" w:space="0" w:color="auto"/>
        <w:right w:val="none" w:sz="0" w:space="0" w:color="auto"/>
      </w:divBdr>
    </w:div>
    <w:div w:id="1909919637">
      <w:marLeft w:val="480"/>
      <w:marRight w:val="0"/>
      <w:marTop w:val="0"/>
      <w:marBottom w:val="0"/>
      <w:divBdr>
        <w:top w:val="none" w:sz="0" w:space="0" w:color="auto"/>
        <w:left w:val="none" w:sz="0" w:space="0" w:color="auto"/>
        <w:bottom w:val="none" w:sz="0" w:space="0" w:color="auto"/>
        <w:right w:val="none" w:sz="0" w:space="0" w:color="auto"/>
      </w:divBdr>
    </w:div>
    <w:div w:id="1909994838">
      <w:marLeft w:val="480"/>
      <w:marRight w:val="0"/>
      <w:marTop w:val="0"/>
      <w:marBottom w:val="0"/>
      <w:divBdr>
        <w:top w:val="none" w:sz="0" w:space="0" w:color="auto"/>
        <w:left w:val="none" w:sz="0" w:space="0" w:color="auto"/>
        <w:bottom w:val="none" w:sz="0" w:space="0" w:color="auto"/>
        <w:right w:val="none" w:sz="0" w:space="0" w:color="auto"/>
      </w:divBdr>
    </w:div>
    <w:div w:id="1910068700">
      <w:marLeft w:val="480"/>
      <w:marRight w:val="0"/>
      <w:marTop w:val="0"/>
      <w:marBottom w:val="0"/>
      <w:divBdr>
        <w:top w:val="none" w:sz="0" w:space="0" w:color="auto"/>
        <w:left w:val="none" w:sz="0" w:space="0" w:color="auto"/>
        <w:bottom w:val="none" w:sz="0" w:space="0" w:color="auto"/>
        <w:right w:val="none" w:sz="0" w:space="0" w:color="auto"/>
      </w:divBdr>
    </w:div>
    <w:div w:id="1910070207">
      <w:marLeft w:val="480"/>
      <w:marRight w:val="0"/>
      <w:marTop w:val="0"/>
      <w:marBottom w:val="0"/>
      <w:divBdr>
        <w:top w:val="none" w:sz="0" w:space="0" w:color="auto"/>
        <w:left w:val="none" w:sz="0" w:space="0" w:color="auto"/>
        <w:bottom w:val="none" w:sz="0" w:space="0" w:color="auto"/>
        <w:right w:val="none" w:sz="0" w:space="0" w:color="auto"/>
      </w:divBdr>
    </w:div>
    <w:div w:id="1910076484">
      <w:marLeft w:val="480"/>
      <w:marRight w:val="0"/>
      <w:marTop w:val="0"/>
      <w:marBottom w:val="0"/>
      <w:divBdr>
        <w:top w:val="none" w:sz="0" w:space="0" w:color="auto"/>
        <w:left w:val="none" w:sz="0" w:space="0" w:color="auto"/>
        <w:bottom w:val="none" w:sz="0" w:space="0" w:color="auto"/>
        <w:right w:val="none" w:sz="0" w:space="0" w:color="auto"/>
      </w:divBdr>
    </w:div>
    <w:div w:id="1910261020">
      <w:marLeft w:val="480"/>
      <w:marRight w:val="0"/>
      <w:marTop w:val="0"/>
      <w:marBottom w:val="0"/>
      <w:divBdr>
        <w:top w:val="none" w:sz="0" w:space="0" w:color="auto"/>
        <w:left w:val="none" w:sz="0" w:space="0" w:color="auto"/>
        <w:bottom w:val="none" w:sz="0" w:space="0" w:color="auto"/>
        <w:right w:val="none" w:sz="0" w:space="0" w:color="auto"/>
      </w:divBdr>
    </w:div>
    <w:div w:id="1910266912">
      <w:marLeft w:val="480"/>
      <w:marRight w:val="0"/>
      <w:marTop w:val="0"/>
      <w:marBottom w:val="0"/>
      <w:divBdr>
        <w:top w:val="none" w:sz="0" w:space="0" w:color="auto"/>
        <w:left w:val="none" w:sz="0" w:space="0" w:color="auto"/>
        <w:bottom w:val="none" w:sz="0" w:space="0" w:color="auto"/>
        <w:right w:val="none" w:sz="0" w:space="0" w:color="auto"/>
      </w:divBdr>
    </w:div>
    <w:div w:id="1910340060">
      <w:marLeft w:val="480"/>
      <w:marRight w:val="0"/>
      <w:marTop w:val="0"/>
      <w:marBottom w:val="0"/>
      <w:divBdr>
        <w:top w:val="none" w:sz="0" w:space="0" w:color="auto"/>
        <w:left w:val="none" w:sz="0" w:space="0" w:color="auto"/>
        <w:bottom w:val="none" w:sz="0" w:space="0" w:color="auto"/>
        <w:right w:val="none" w:sz="0" w:space="0" w:color="auto"/>
      </w:divBdr>
    </w:div>
    <w:div w:id="1910458714">
      <w:marLeft w:val="480"/>
      <w:marRight w:val="0"/>
      <w:marTop w:val="0"/>
      <w:marBottom w:val="0"/>
      <w:divBdr>
        <w:top w:val="none" w:sz="0" w:space="0" w:color="auto"/>
        <w:left w:val="none" w:sz="0" w:space="0" w:color="auto"/>
        <w:bottom w:val="none" w:sz="0" w:space="0" w:color="auto"/>
        <w:right w:val="none" w:sz="0" w:space="0" w:color="auto"/>
      </w:divBdr>
    </w:div>
    <w:div w:id="1910459793">
      <w:marLeft w:val="480"/>
      <w:marRight w:val="0"/>
      <w:marTop w:val="0"/>
      <w:marBottom w:val="0"/>
      <w:divBdr>
        <w:top w:val="none" w:sz="0" w:space="0" w:color="auto"/>
        <w:left w:val="none" w:sz="0" w:space="0" w:color="auto"/>
        <w:bottom w:val="none" w:sz="0" w:space="0" w:color="auto"/>
        <w:right w:val="none" w:sz="0" w:space="0" w:color="auto"/>
      </w:divBdr>
    </w:div>
    <w:div w:id="1910529246">
      <w:marLeft w:val="480"/>
      <w:marRight w:val="0"/>
      <w:marTop w:val="0"/>
      <w:marBottom w:val="0"/>
      <w:divBdr>
        <w:top w:val="none" w:sz="0" w:space="0" w:color="auto"/>
        <w:left w:val="none" w:sz="0" w:space="0" w:color="auto"/>
        <w:bottom w:val="none" w:sz="0" w:space="0" w:color="auto"/>
        <w:right w:val="none" w:sz="0" w:space="0" w:color="auto"/>
      </w:divBdr>
    </w:div>
    <w:div w:id="1910535730">
      <w:marLeft w:val="480"/>
      <w:marRight w:val="0"/>
      <w:marTop w:val="0"/>
      <w:marBottom w:val="0"/>
      <w:divBdr>
        <w:top w:val="none" w:sz="0" w:space="0" w:color="auto"/>
        <w:left w:val="none" w:sz="0" w:space="0" w:color="auto"/>
        <w:bottom w:val="none" w:sz="0" w:space="0" w:color="auto"/>
        <w:right w:val="none" w:sz="0" w:space="0" w:color="auto"/>
      </w:divBdr>
    </w:div>
    <w:div w:id="1910578280">
      <w:marLeft w:val="480"/>
      <w:marRight w:val="0"/>
      <w:marTop w:val="0"/>
      <w:marBottom w:val="0"/>
      <w:divBdr>
        <w:top w:val="none" w:sz="0" w:space="0" w:color="auto"/>
        <w:left w:val="none" w:sz="0" w:space="0" w:color="auto"/>
        <w:bottom w:val="none" w:sz="0" w:space="0" w:color="auto"/>
        <w:right w:val="none" w:sz="0" w:space="0" w:color="auto"/>
      </w:divBdr>
    </w:div>
    <w:div w:id="1910653477">
      <w:marLeft w:val="480"/>
      <w:marRight w:val="0"/>
      <w:marTop w:val="0"/>
      <w:marBottom w:val="0"/>
      <w:divBdr>
        <w:top w:val="none" w:sz="0" w:space="0" w:color="auto"/>
        <w:left w:val="none" w:sz="0" w:space="0" w:color="auto"/>
        <w:bottom w:val="none" w:sz="0" w:space="0" w:color="auto"/>
        <w:right w:val="none" w:sz="0" w:space="0" w:color="auto"/>
      </w:divBdr>
    </w:div>
    <w:div w:id="1910653773">
      <w:marLeft w:val="480"/>
      <w:marRight w:val="0"/>
      <w:marTop w:val="0"/>
      <w:marBottom w:val="0"/>
      <w:divBdr>
        <w:top w:val="none" w:sz="0" w:space="0" w:color="auto"/>
        <w:left w:val="none" w:sz="0" w:space="0" w:color="auto"/>
        <w:bottom w:val="none" w:sz="0" w:space="0" w:color="auto"/>
        <w:right w:val="none" w:sz="0" w:space="0" w:color="auto"/>
      </w:divBdr>
    </w:div>
    <w:div w:id="1910841816">
      <w:marLeft w:val="480"/>
      <w:marRight w:val="0"/>
      <w:marTop w:val="0"/>
      <w:marBottom w:val="0"/>
      <w:divBdr>
        <w:top w:val="none" w:sz="0" w:space="0" w:color="auto"/>
        <w:left w:val="none" w:sz="0" w:space="0" w:color="auto"/>
        <w:bottom w:val="none" w:sz="0" w:space="0" w:color="auto"/>
        <w:right w:val="none" w:sz="0" w:space="0" w:color="auto"/>
      </w:divBdr>
    </w:div>
    <w:div w:id="1910923899">
      <w:marLeft w:val="480"/>
      <w:marRight w:val="0"/>
      <w:marTop w:val="0"/>
      <w:marBottom w:val="0"/>
      <w:divBdr>
        <w:top w:val="none" w:sz="0" w:space="0" w:color="auto"/>
        <w:left w:val="none" w:sz="0" w:space="0" w:color="auto"/>
        <w:bottom w:val="none" w:sz="0" w:space="0" w:color="auto"/>
        <w:right w:val="none" w:sz="0" w:space="0" w:color="auto"/>
      </w:divBdr>
    </w:div>
    <w:div w:id="1910965350">
      <w:marLeft w:val="480"/>
      <w:marRight w:val="0"/>
      <w:marTop w:val="0"/>
      <w:marBottom w:val="0"/>
      <w:divBdr>
        <w:top w:val="none" w:sz="0" w:space="0" w:color="auto"/>
        <w:left w:val="none" w:sz="0" w:space="0" w:color="auto"/>
        <w:bottom w:val="none" w:sz="0" w:space="0" w:color="auto"/>
        <w:right w:val="none" w:sz="0" w:space="0" w:color="auto"/>
      </w:divBdr>
    </w:div>
    <w:div w:id="1911034906">
      <w:marLeft w:val="480"/>
      <w:marRight w:val="0"/>
      <w:marTop w:val="0"/>
      <w:marBottom w:val="0"/>
      <w:divBdr>
        <w:top w:val="none" w:sz="0" w:space="0" w:color="auto"/>
        <w:left w:val="none" w:sz="0" w:space="0" w:color="auto"/>
        <w:bottom w:val="none" w:sz="0" w:space="0" w:color="auto"/>
        <w:right w:val="none" w:sz="0" w:space="0" w:color="auto"/>
      </w:divBdr>
    </w:div>
    <w:div w:id="1911035614">
      <w:marLeft w:val="480"/>
      <w:marRight w:val="0"/>
      <w:marTop w:val="0"/>
      <w:marBottom w:val="0"/>
      <w:divBdr>
        <w:top w:val="none" w:sz="0" w:space="0" w:color="auto"/>
        <w:left w:val="none" w:sz="0" w:space="0" w:color="auto"/>
        <w:bottom w:val="none" w:sz="0" w:space="0" w:color="auto"/>
        <w:right w:val="none" w:sz="0" w:space="0" w:color="auto"/>
      </w:divBdr>
    </w:div>
    <w:div w:id="1911113075">
      <w:marLeft w:val="480"/>
      <w:marRight w:val="0"/>
      <w:marTop w:val="0"/>
      <w:marBottom w:val="0"/>
      <w:divBdr>
        <w:top w:val="none" w:sz="0" w:space="0" w:color="auto"/>
        <w:left w:val="none" w:sz="0" w:space="0" w:color="auto"/>
        <w:bottom w:val="none" w:sz="0" w:space="0" w:color="auto"/>
        <w:right w:val="none" w:sz="0" w:space="0" w:color="auto"/>
      </w:divBdr>
    </w:div>
    <w:div w:id="1911160989">
      <w:marLeft w:val="480"/>
      <w:marRight w:val="0"/>
      <w:marTop w:val="0"/>
      <w:marBottom w:val="0"/>
      <w:divBdr>
        <w:top w:val="none" w:sz="0" w:space="0" w:color="auto"/>
        <w:left w:val="none" w:sz="0" w:space="0" w:color="auto"/>
        <w:bottom w:val="none" w:sz="0" w:space="0" w:color="auto"/>
        <w:right w:val="none" w:sz="0" w:space="0" w:color="auto"/>
      </w:divBdr>
    </w:div>
    <w:div w:id="1911191287">
      <w:marLeft w:val="480"/>
      <w:marRight w:val="0"/>
      <w:marTop w:val="0"/>
      <w:marBottom w:val="0"/>
      <w:divBdr>
        <w:top w:val="none" w:sz="0" w:space="0" w:color="auto"/>
        <w:left w:val="none" w:sz="0" w:space="0" w:color="auto"/>
        <w:bottom w:val="none" w:sz="0" w:space="0" w:color="auto"/>
        <w:right w:val="none" w:sz="0" w:space="0" w:color="auto"/>
      </w:divBdr>
    </w:div>
    <w:div w:id="1911228931">
      <w:marLeft w:val="480"/>
      <w:marRight w:val="0"/>
      <w:marTop w:val="0"/>
      <w:marBottom w:val="0"/>
      <w:divBdr>
        <w:top w:val="none" w:sz="0" w:space="0" w:color="auto"/>
        <w:left w:val="none" w:sz="0" w:space="0" w:color="auto"/>
        <w:bottom w:val="none" w:sz="0" w:space="0" w:color="auto"/>
        <w:right w:val="none" w:sz="0" w:space="0" w:color="auto"/>
      </w:divBdr>
    </w:div>
    <w:div w:id="1911304783">
      <w:marLeft w:val="480"/>
      <w:marRight w:val="0"/>
      <w:marTop w:val="0"/>
      <w:marBottom w:val="0"/>
      <w:divBdr>
        <w:top w:val="none" w:sz="0" w:space="0" w:color="auto"/>
        <w:left w:val="none" w:sz="0" w:space="0" w:color="auto"/>
        <w:bottom w:val="none" w:sz="0" w:space="0" w:color="auto"/>
        <w:right w:val="none" w:sz="0" w:space="0" w:color="auto"/>
      </w:divBdr>
    </w:div>
    <w:div w:id="1911382230">
      <w:marLeft w:val="480"/>
      <w:marRight w:val="0"/>
      <w:marTop w:val="0"/>
      <w:marBottom w:val="0"/>
      <w:divBdr>
        <w:top w:val="none" w:sz="0" w:space="0" w:color="auto"/>
        <w:left w:val="none" w:sz="0" w:space="0" w:color="auto"/>
        <w:bottom w:val="none" w:sz="0" w:space="0" w:color="auto"/>
        <w:right w:val="none" w:sz="0" w:space="0" w:color="auto"/>
      </w:divBdr>
    </w:div>
    <w:div w:id="1911423396">
      <w:marLeft w:val="480"/>
      <w:marRight w:val="0"/>
      <w:marTop w:val="0"/>
      <w:marBottom w:val="0"/>
      <w:divBdr>
        <w:top w:val="none" w:sz="0" w:space="0" w:color="auto"/>
        <w:left w:val="none" w:sz="0" w:space="0" w:color="auto"/>
        <w:bottom w:val="none" w:sz="0" w:space="0" w:color="auto"/>
        <w:right w:val="none" w:sz="0" w:space="0" w:color="auto"/>
      </w:divBdr>
    </w:div>
    <w:div w:id="1911426455">
      <w:marLeft w:val="480"/>
      <w:marRight w:val="0"/>
      <w:marTop w:val="0"/>
      <w:marBottom w:val="0"/>
      <w:divBdr>
        <w:top w:val="none" w:sz="0" w:space="0" w:color="auto"/>
        <w:left w:val="none" w:sz="0" w:space="0" w:color="auto"/>
        <w:bottom w:val="none" w:sz="0" w:space="0" w:color="auto"/>
        <w:right w:val="none" w:sz="0" w:space="0" w:color="auto"/>
      </w:divBdr>
    </w:div>
    <w:div w:id="1911454686">
      <w:marLeft w:val="480"/>
      <w:marRight w:val="0"/>
      <w:marTop w:val="0"/>
      <w:marBottom w:val="0"/>
      <w:divBdr>
        <w:top w:val="none" w:sz="0" w:space="0" w:color="auto"/>
        <w:left w:val="none" w:sz="0" w:space="0" w:color="auto"/>
        <w:bottom w:val="none" w:sz="0" w:space="0" w:color="auto"/>
        <w:right w:val="none" w:sz="0" w:space="0" w:color="auto"/>
      </w:divBdr>
    </w:div>
    <w:div w:id="1911501288">
      <w:marLeft w:val="480"/>
      <w:marRight w:val="0"/>
      <w:marTop w:val="0"/>
      <w:marBottom w:val="0"/>
      <w:divBdr>
        <w:top w:val="none" w:sz="0" w:space="0" w:color="auto"/>
        <w:left w:val="none" w:sz="0" w:space="0" w:color="auto"/>
        <w:bottom w:val="none" w:sz="0" w:space="0" w:color="auto"/>
        <w:right w:val="none" w:sz="0" w:space="0" w:color="auto"/>
      </w:divBdr>
    </w:div>
    <w:div w:id="1911504893">
      <w:marLeft w:val="480"/>
      <w:marRight w:val="0"/>
      <w:marTop w:val="0"/>
      <w:marBottom w:val="0"/>
      <w:divBdr>
        <w:top w:val="none" w:sz="0" w:space="0" w:color="auto"/>
        <w:left w:val="none" w:sz="0" w:space="0" w:color="auto"/>
        <w:bottom w:val="none" w:sz="0" w:space="0" w:color="auto"/>
        <w:right w:val="none" w:sz="0" w:space="0" w:color="auto"/>
      </w:divBdr>
    </w:div>
    <w:div w:id="1911575712">
      <w:marLeft w:val="480"/>
      <w:marRight w:val="0"/>
      <w:marTop w:val="0"/>
      <w:marBottom w:val="0"/>
      <w:divBdr>
        <w:top w:val="none" w:sz="0" w:space="0" w:color="auto"/>
        <w:left w:val="none" w:sz="0" w:space="0" w:color="auto"/>
        <w:bottom w:val="none" w:sz="0" w:space="0" w:color="auto"/>
        <w:right w:val="none" w:sz="0" w:space="0" w:color="auto"/>
      </w:divBdr>
    </w:div>
    <w:div w:id="1911577182">
      <w:marLeft w:val="480"/>
      <w:marRight w:val="0"/>
      <w:marTop w:val="0"/>
      <w:marBottom w:val="0"/>
      <w:divBdr>
        <w:top w:val="none" w:sz="0" w:space="0" w:color="auto"/>
        <w:left w:val="none" w:sz="0" w:space="0" w:color="auto"/>
        <w:bottom w:val="none" w:sz="0" w:space="0" w:color="auto"/>
        <w:right w:val="none" w:sz="0" w:space="0" w:color="auto"/>
      </w:divBdr>
    </w:div>
    <w:div w:id="1911578425">
      <w:marLeft w:val="480"/>
      <w:marRight w:val="0"/>
      <w:marTop w:val="0"/>
      <w:marBottom w:val="0"/>
      <w:divBdr>
        <w:top w:val="none" w:sz="0" w:space="0" w:color="auto"/>
        <w:left w:val="none" w:sz="0" w:space="0" w:color="auto"/>
        <w:bottom w:val="none" w:sz="0" w:space="0" w:color="auto"/>
        <w:right w:val="none" w:sz="0" w:space="0" w:color="auto"/>
      </w:divBdr>
    </w:div>
    <w:div w:id="1911622100">
      <w:marLeft w:val="480"/>
      <w:marRight w:val="0"/>
      <w:marTop w:val="0"/>
      <w:marBottom w:val="0"/>
      <w:divBdr>
        <w:top w:val="none" w:sz="0" w:space="0" w:color="auto"/>
        <w:left w:val="none" w:sz="0" w:space="0" w:color="auto"/>
        <w:bottom w:val="none" w:sz="0" w:space="0" w:color="auto"/>
        <w:right w:val="none" w:sz="0" w:space="0" w:color="auto"/>
      </w:divBdr>
    </w:div>
    <w:div w:id="1911648705">
      <w:marLeft w:val="480"/>
      <w:marRight w:val="0"/>
      <w:marTop w:val="0"/>
      <w:marBottom w:val="0"/>
      <w:divBdr>
        <w:top w:val="none" w:sz="0" w:space="0" w:color="auto"/>
        <w:left w:val="none" w:sz="0" w:space="0" w:color="auto"/>
        <w:bottom w:val="none" w:sz="0" w:space="0" w:color="auto"/>
        <w:right w:val="none" w:sz="0" w:space="0" w:color="auto"/>
      </w:divBdr>
    </w:div>
    <w:div w:id="1911691193">
      <w:marLeft w:val="480"/>
      <w:marRight w:val="0"/>
      <w:marTop w:val="0"/>
      <w:marBottom w:val="0"/>
      <w:divBdr>
        <w:top w:val="none" w:sz="0" w:space="0" w:color="auto"/>
        <w:left w:val="none" w:sz="0" w:space="0" w:color="auto"/>
        <w:bottom w:val="none" w:sz="0" w:space="0" w:color="auto"/>
        <w:right w:val="none" w:sz="0" w:space="0" w:color="auto"/>
      </w:divBdr>
    </w:div>
    <w:div w:id="1911697106">
      <w:marLeft w:val="480"/>
      <w:marRight w:val="0"/>
      <w:marTop w:val="0"/>
      <w:marBottom w:val="0"/>
      <w:divBdr>
        <w:top w:val="none" w:sz="0" w:space="0" w:color="auto"/>
        <w:left w:val="none" w:sz="0" w:space="0" w:color="auto"/>
        <w:bottom w:val="none" w:sz="0" w:space="0" w:color="auto"/>
        <w:right w:val="none" w:sz="0" w:space="0" w:color="auto"/>
      </w:divBdr>
    </w:div>
    <w:div w:id="1911766379">
      <w:marLeft w:val="480"/>
      <w:marRight w:val="0"/>
      <w:marTop w:val="0"/>
      <w:marBottom w:val="0"/>
      <w:divBdr>
        <w:top w:val="none" w:sz="0" w:space="0" w:color="auto"/>
        <w:left w:val="none" w:sz="0" w:space="0" w:color="auto"/>
        <w:bottom w:val="none" w:sz="0" w:space="0" w:color="auto"/>
        <w:right w:val="none" w:sz="0" w:space="0" w:color="auto"/>
      </w:divBdr>
    </w:div>
    <w:div w:id="1911883029">
      <w:marLeft w:val="480"/>
      <w:marRight w:val="0"/>
      <w:marTop w:val="0"/>
      <w:marBottom w:val="0"/>
      <w:divBdr>
        <w:top w:val="none" w:sz="0" w:space="0" w:color="auto"/>
        <w:left w:val="none" w:sz="0" w:space="0" w:color="auto"/>
        <w:bottom w:val="none" w:sz="0" w:space="0" w:color="auto"/>
        <w:right w:val="none" w:sz="0" w:space="0" w:color="auto"/>
      </w:divBdr>
    </w:div>
    <w:div w:id="1911885148">
      <w:marLeft w:val="480"/>
      <w:marRight w:val="0"/>
      <w:marTop w:val="0"/>
      <w:marBottom w:val="0"/>
      <w:divBdr>
        <w:top w:val="none" w:sz="0" w:space="0" w:color="auto"/>
        <w:left w:val="none" w:sz="0" w:space="0" w:color="auto"/>
        <w:bottom w:val="none" w:sz="0" w:space="0" w:color="auto"/>
        <w:right w:val="none" w:sz="0" w:space="0" w:color="auto"/>
      </w:divBdr>
    </w:div>
    <w:div w:id="1911962437">
      <w:marLeft w:val="480"/>
      <w:marRight w:val="0"/>
      <w:marTop w:val="0"/>
      <w:marBottom w:val="0"/>
      <w:divBdr>
        <w:top w:val="none" w:sz="0" w:space="0" w:color="auto"/>
        <w:left w:val="none" w:sz="0" w:space="0" w:color="auto"/>
        <w:bottom w:val="none" w:sz="0" w:space="0" w:color="auto"/>
        <w:right w:val="none" w:sz="0" w:space="0" w:color="auto"/>
      </w:divBdr>
    </w:div>
    <w:div w:id="1912035132">
      <w:marLeft w:val="480"/>
      <w:marRight w:val="0"/>
      <w:marTop w:val="0"/>
      <w:marBottom w:val="0"/>
      <w:divBdr>
        <w:top w:val="none" w:sz="0" w:space="0" w:color="auto"/>
        <w:left w:val="none" w:sz="0" w:space="0" w:color="auto"/>
        <w:bottom w:val="none" w:sz="0" w:space="0" w:color="auto"/>
        <w:right w:val="none" w:sz="0" w:space="0" w:color="auto"/>
      </w:divBdr>
    </w:div>
    <w:div w:id="1912081767">
      <w:marLeft w:val="480"/>
      <w:marRight w:val="0"/>
      <w:marTop w:val="0"/>
      <w:marBottom w:val="0"/>
      <w:divBdr>
        <w:top w:val="none" w:sz="0" w:space="0" w:color="auto"/>
        <w:left w:val="none" w:sz="0" w:space="0" w:color="auto"/>
        <w:bottom w:val="none" w:sz="0" w:space="0" w:color="auto"/>
        <w:right w:val="none" w:sz="0" w:space="0" w:color="auto"/>
      </w:divBdr>
    </w:div>
    <w:div w:id="1912082560">
      <w:marLeft w:val="480"/>
      <w:marRight w:val="0"/>
      <w:marTop w:val="0"/>
      <w:marBottom w:val="0"/>
      <w:divBdr>
        <w:top w:val="none" w:sz="0" w:space="0" w:color="auto"/>
        <w:left w:val="none" w:sz="0" w:space="0" w:color="auto"/>
        <w:bottom w:val="none" w:sz="0" w:space="0" w:color="auto"/>
        <w:right w:val="none" w:sz="0" w:space="0" w:color="auto"/>
      </w:divBdr>
    </w:div>
    <w:div w:id="1912227941">
      <w:marLeft w:val="480"/>
      <w:marRight w:val="0"/>
      <w:marTop w:val="0"/>
      <w:marBottom w:val="0"/>
      <w:divBdr>
        <w:top w:val="none" w:sz="0" w:space="0" w:color="auto"/>
        <w:left w:val="none" w:sz="0" w:space="0" w:color="auto"/>
        <w:bottom w:val="none" w:sz="0" w:space="0" w:color="auto"/>
        <w:right w:val="none" w:sz="0" w:space="0" w:color="auto"/>
      </w:divBdr>
    </w:div>
    <w:div w:id="1912278001">
      <w:marLeft w:val="480"/>
      <w:marRight w:val="0"/>
      <w:marTop w:val="0"/>
      <w:marBottom w:val="0"/>
      <w:divBdr>
        <w:top w:val="none" w:sz="0" w:space="0" w:color="auto"/>
        <w:left w:val="none" w:sz="0" w:space="0" w:color="auto"/>
        <w:bottom w:val="none" w:sz="0" w:space="0" w:color="auto"/>
        <w:right w:val="none" w:sz="0" w:space="0" w:color="auto"/>
      </w:divBdr>
    </w:div>
    <w:div w:id="1912303394">
      <w:marLeft w:val="480"/>
      <w:marRight w:val="0"/>
      <w:marTop w:val="0"/>
      <w:marBottom w:val="0"/>
      <w:divBdr>
        <w:top w:val="none" w:sz="0" w:space="0" w:color="auto"/>
        <w:left w:val="none" w:sz="0" w:space="0" w:color="auto"/>
        <w:bottom w:val="none" w:sz="0" w:space="0" w:color="auto"/>
        <w:right w:val="none" w:sz="0" w:space="0" w:color="auto"/>
      </w:divBdr>
    </w:div>
    <w:div w:id="1912345875">
      <w:marLeft w:val="480"/>
      <w:marRight w:val="0"/>
      <w:marTop w:val="0"/>
      <w:marBottom w:val="0"/>
      <w:divBdr>
        <w:top w:val="none" w:sz="0" w:space="0" w:color="auto"/>
        <w:left w:val="none" w:sz="0" w:space="0" w:color="auto"/>
        <w:bottom w:val="none" w:sz="0" w:space="0" w:color="auto"/>
        <w:right w:val="none" w:sz="0" w:space="0" w:color="auto"/>
      </w:divBdr>
    </w:div>
    <w:div w:id="1912347515">
      <w:marLeft w:val="480"/>
      <w:marRight w:val="0"/>
      <w:marTop w:val="0"/>
      <w:marBottom w:val="0"/>
      <w:divBdr>
        <w:top w:val="none" w:sz="0" w:space="0" w:color="auto"/>
        <w:left w:val="none" w:sz="0" w:space="0" w:color="auto"/>
        <w:bottom w:val="none" w:sz="0" w:space="0" w:color="auto"/>
        <w:right w:val="none" w:sz="0" w:space="0" w:color="auto"/>
      </w:divBdr>
    </w:div>
    <w:div w:id="1912421897">
      <w:marLeft w:val="480"/>
      <w:marRight w:val="0"/>
      <w:marTop w:val="0"/>
      <w:marBottom w:val="0"/>
      <w:divBdr>
        <w:top w:val="none" w:sz="0" w:space="0" w:color="auto"/>
        <w:left w:val="none" w:sz="0" w:space="0" w:color="auto"/>
        <w:bottom w:val="none" w:sz="0" w:space="0" w:color="auto"/>
        <w:right w:val="none" w:sz="0" w:space="0" w:color="auto"/>
      </w:divBdr>
    </w:div>
    <w:div w:id="1912496609">
      <w:marLeft w:val="480"/>
      <w:marRight w:val="0"/>
      <w:marTop w:val="0"/>
      <w:marBottom w:val="0"/>
      <w:divBdr>
        <w:top w:val="none" w:sz="0" w:space="0" w:color="auto"/>
        <w:left w:val="none" w:sz="0" w:space="0" w:color="auto"/>
        <w:bottom w:val="none" w:sz="0" w:space="0" w:color="auto"/>
        <w:right w:val="none" w:sz="0" w:space="0" w:color="auto"/>
      </w:divBdr>
    </w:div>
    <w:div w:id="1912503300">
      <w:marLeft w:val="480"/>
      <w:marRight w:val="0"/>
      <w:marTop w:val="0"/>
      <w:marBottom w:val="0"/>
      <w:divBdr>
        <w:top w:val="none" w:sz="0" w:space="0" w:color="auto"/>
        <w:left w:val="none" w:sz="0" w:space="0" w:color="auto"/>
        <w:bottom w:val="none" w:sz="0" w:space="0" w:color="auto"/>
        <w:right w:val="none" w:sz="0" w:space="0" w:color="auto"/>
      </w:divBdr>
    </w:div>
    <w:div w:id="1912538257">
      <w:marLeft w:val="480"/>
      <w:marRight w:val="0"/>
      <w:marTop w:val="0"/>
      <w:marBottom w:val="0"/>
      <w:divBdr>
        <w:top w:val="none" w:sz="0" w:space="0" w:color="auto"/>
        <w:left w:val="none" w:sz="0" w:space="0" w:color="auto"/>
        <w:bottom w:val="none" w:sz="0" w:space="0" w:color="auto"/>
        <w:right w:val="none" w:sz="0" w:space="0" w:color="auto"/>
      </w:divBdr>
    </w:div>
    <w:div w:id="1912619386">
      <w:marLeft w:val="480"/>
      <w:marRight w:val="0"/>
      <w:marTop w:val="0"/>
      <w:marBottom w:val="0"/>
      <w:divBdr>
        <w:top w:val="none" w:sz="0" w:space="0" w:color="auto"/>
        <w:left w:val="none" w:sz="0" w:space="0" w:color="auto"/>
        <w:bottom w:val="none" w:sz="0" w:space="0" w:color="auto"/>
        <w:right w:val="none" w:sz="0" w:space="0" w:color="auto"/>
      </w:divBdr>
    </w:div>
    <w:div w:id="1912688908">
      <w:marLeft w:val="480"/>
      <w:marRight w:val="0"/>
      <w:marTop w:val="0"/>
      <w:marBottom w:val="0"/>
      <w:divBdr>
        <w:top w:val="none" w:sz="0" w:space="0" w:color="auto"/>
        <w:left w:val="none" w:sz="0" w:space="0" w:color="auto"/>
        <w:bottom w:val="none" w:sz="0" w:space="0" w:color="auto"/>
        <w:right w:val="none" w:sz="0" w:space="0" w:color="auto"/>
      </w:divBdr>
    </w:div>
    <w:div w:id="1912689019">
      <w:marLeft w:val="480"/>
      <w:marRight w:val="0"/>
      <w:marTop w:val="0"/>
      <w:marBottom w:val="0"/>
      <w:divBdr>
        <w:top w:val="none" w:sz="0" w:space="0" w:color="auto"/>
        <w:left w:val="none" w:sz="0" w:space="0" w:color="auto"/>
        <w:bottom w:val="none" w:sz="0" w:space="0" w:color="auto"/>
        <w:right w:val="none" w:sz="0" w:space="0" w:color="auto"/>
      </w:divBdr>
    </w:div>
    <w:div w:id="1912734431">
      <w:marLeft w:val="480"/>
      <w:marRight w:val="0"/>
      <w:marTop w:val="0"/>
      <w:marBottom w:val="0"/>
      <w:divBdr>
        <w:top w:val="none" w:sz="0" w:space="0" w:color="auto"/>
        <w:left w:val="none" w:sz="0" w:space="0" w:color="auto"/>
        <w:bottom w:val="none" w:sz="0" w:space="0" w:color="auto"/>
        <w:right w:val="none" w:sz="0" w:space="0" w:color="auto"/>
      </w:divBdr>
    </w:div>
    <w:div w:id="1912765087">
      <w:marLeft w:val="480"/>
      <w:marRight w:val="0"/>
      <w:marTop w:val="0"/>
      <w:marBottom w:val="0"/>
      <w:divBdr>
        <w:top w:val="none" w:sz="0" w:space="0" w:color="auto"/>
        <w:left w:val="none" w:sz="0" w:space="0" w:color="auto"/>
        <w:bottom w:val="none" w:sz="0" w:space="0" w:color="auto"/>
        <w:right w:val="none" w:sz="0" w:space="0" w:color="auto"/>
      </w:divBdr>
    </w:div>
    <w:div w:id="1912883275">
      <w:marLeft w:val="480"/>
      <w:marRight w:val="0"/>
      <w:marTop w:val="0"/>
      <w:marBottom w:val="0"/>
      <w:divBdr>
        <w:top w:val="none" w:sz="0" w:space="0" w:color="auto"/>
        <w:left w:val="none" w:sz="0" w:space="0" w:color="auto"/>
        <w:bottom w:val="none" w:sz="0" w:space="0" w:color="auto"/>
        <w:right w:val="none" w:sz="0" w:space="0" w:color="auto"/>
      </w:divBdr>
    </w:div>
    <w:div w:id="1912933238">
      <w:marLeft w:val="480"/>
      <w:marRight w:val="0"/>
      <w:marTop w:val="0"/>
      <w:marBottom w:val="0"/>
      <w:divBdr>
        <w:top w:val="none" w:sz="0" w:space="0" w:color="auto"/>
        <w:left w:val="none" w:sz="0" w:space="0" w:color="auto"/>
        <w:bottom w:val="none" w:sz="0" w:space="0" w:color="auto"/>
        <w:right w:val="none" w:sz="0" w:space="0" w:color="auto"/>
      </w:divBdr>
    </w:div>
    <w:div w:id="1912933594">
      <w:marLeft w:val="480"/>
      <w:marRight w:val="0"/>
      <w:marTop w:val="0"/>
      <w:marBottom w:val="0"/>
      <w:divBdr>
        <w:top w:val="none" w:sz="0" w:space="0" w:color="auto"/>
        <w:left w:val="none" w:sz="0" w:space="0" w:color="auto"/>
        <w:bottom w:val="none" w:sz="0" w:space="0" w:color="auto"/>
        <w:right w:val="none" w:sz="0" w:space="0" w:color="auto"/>
      </w:divBdr>
    </w:div>
    <w:div w:id="1912956807">
      <w:marLeft w:val="480"/>
      <w:marRight w:val="0"/>
      <w:marTop w:val="0"/>
      <w:marBottom w:val="0"/>
      <w:divBdr>
        <w:top w:val="none" w:sz="0" w:space="0" w:color="auto"/>
        <w:left w:val="none" w:sz="0" w:space="0" w:color="auto"/>
        <w:bottom w:val="none" w:sz="0" w:space="0" w:color="auto"/>
        <w:right w:val="none" w:sz="0" w:space="0" w:color="auto"/>
      </w:divBdr>
    </w:div>
    <w:div w:id="1912957911">
      <w:marLeft w:val="480"/>
      <w:marRight w:val="0"/>
      <w:marTop w:val="0"/>
      <w:marBottom w:val="0"/>
      <w:divBdr>
        <w:top w:val="none" w:sz="0" w:space="0" w:color="auto"/>
        <w:left w:val="none" w:sz="0" w:space="0" w:color="auto"/>
        <w:bottom w:val="none" w:sz="0" w:space="0" w:color="auto"/>
        <w:right w:val="none" w:sz="0" w:space="0" w:color="auto"/>
      </w:divBdr>
    </w:div>
    <w:div w:id="1913003872">
      <w:marLeft w:val="480"/>
      <w:marRight w:val="0"/>
      <w:marTop w:val="0"/>
      <w:marBottom w:val="0"/>
      <w:divBdr>
        <w:top w:val="none" w:sz="0" w:space="0" w:color="auto"/>
        <w:left w:val="none" w:sz="0" w:space="0" w:color="auto"/>
        <w:bottom w:val="none" w:sz="0" w:space="0" w:color="auto"/>
        <w:right w:val="none" w:sz="0" w:space="0" w:color="auto"/>
      </w:divBdr>
    </w:div>
    <w:div w:id="1913008701">
      <w:marLeft w:val="480"/>
      <w:marRight w:val="0"/>
      <w:marTop w:val="0"/>
      <w:marBottom w:val="0"/>
      <w:divBdr>
        <w:top w:val="none" w:sz="0" w:space="0" w:color="auto"/>
        <w:left w:val="none" w:sz="0" w:space="0" w:color="auto"/>
        <w:bottom w:val="none" w:sz="0" w:space="0" w:color="auto"/>
        <w:right w:val="none" w:sz="0" w:space="0" w:color="auto"/>
      </w:divBdr>
    </w:div>
    <w:div w:id="1913081339">
      <w:marLeft w:val="480"/>
      <w:marRight w:val="0"/>
      <w:marTop w:val="0"/>
      <w:marBottom w:val="0"/>
      <w:divBdr>
        <w:top w:val="none" w:sz="0" w:space="0" w:color="auto"/>
        <w:left w:val="none" w:sz="0" w:space="0" w:color="auto"/>
        <w:bottom w:val="none" w:sz="0" w:space="0" w:color="auto"/>
        <w:right w:val="none" w:sz="0" w:space="0" w:color="auto"/>
      </w:divBdr>
    </w:div>
    <w:div w:id="1913081478">
      <w:marLeft w:val="480"/>
      <w:marRight w:val="0"/>
      <w:marTop w:val="0"/>
      <w:marBottom w:val="0"/>
      <w:divBdr>
        <w:top w:val="none" w:sz="0" w:space="0" w:color="auto"/>
        <w:left w:val="none" w:sz="0" w:space="0" w:color="auto"/>
        <w:bottom w:val="none" w:sz="0" w:space="0" w:color="auto"/>
        <w:right w:val="none" w:sz="0" w:space="0" w:color="auto"/>
      </w:divBdr>
    </w:div>
    <w:div w:id="1913081959">
      <w:marLeft w:val="480"/>
      <w:marRight w:val="0"/>
      <w:marTop w:val="0"/>
      <w:marBottom w:val="0"/>
      <w:divBdr>
        <w:top w:val="none" w:sz="0" w:space="0" w:color="auto"/>
        <w:left w:val="none" w:sz="0" w:space="0" w:color="auto"/>
        <w:bottom w:val="none" w:sz="0" w:space="0" w:color="auto"/>
        <w:right w:val="none" w:sz="0" w:space="0" w:color="auto"/>
      </w:divBdr>
    </w:div>
    <w:div w:id="1913082220">
      <w:marLeft w:val="480"/>
      <w:marRight w:val="0"/>
      <w:marTop w:val="0"/>
      <w:marBottom w:val="0"/>
      <w:divBdr>
        <w:top w:val="none" w:sz="0" w:space="0" w:color="auto"/>
        <w:left w:val="none" w:sz="0" w:space="0" w:color="auto"/>
        <w:bottom w:val="none" w:sz="0" w:space="0" w:color="auto"/>
        <w:right w:val="none" w:sz="0" w:space="0" w:color="auto"/>
      </w:divBdr>
    </w:div>
    <w:div w:id="1913151862">
      <w:marLeft w:val="480"/>
      <w:marRight w:val="0"/>
      <w:marTop w:val="0"/>
      <w:marBottom w:val="0"/>
      <w:divBdr>
        <w:top w:val="none" w:sz="0" w:space="0" w:color="auto"/>
        <w:left w:val="none" w:sz="0" w:space="0" w:color="auto"/>
        <w:bottom w:val="none" w:sz="0" w:space="0" w:color="auto"/>
        <w:right w:val="none" w:sz="0" w:space="0" w:color="auto"/>
      </w:divBdr>
    </w:div>
    <w:div w:id="1913268432">
      <w:marLeft w:val="480"/>
      <w:marRight w:val="0"/>
      <w:marTop w:val="0"/>
      <w:marBottom w:val="0"/>
      <w:divBdr>
        <w:top w:val="none" w:sz="0" w:space="0" w:color="auto"/>
        <w:left w:val="none" w:sz="0" w:space="0" w:color="auto"/>
        <w:bottom w:val="none" w:sz="0" w:space="0" w:color="auto"/>
        <w:right w:val="none" w:sz="0" w:space="0" w:color="auto"/>
      </w:divBdr>
    </w:div>
    <w:div w:id="1913274127">
      <w:marLeft w:val="480"/>
      <w:marRight w:val="0"/>
      <w:marTop w:val="0"/>
      <w:marBottom w:val="0"/>
      <w:divBdr>
        <w:top w:val="none" w:sz="0" w:space="0" w:color="auto"/>
        <w:left w:val="none" w:sz="0" w:space="0" w:color="auto"/>
        <w:bottom w:val="none" w:sz="0" w:space="0" w:color="auto"/>
        <w:right w:val="none" w:sz="0" w:space="0" w:color="auto"/>
      </w:divBdr>
    </w:div>
    <w:div w:id="1913348011">
      <w:marLeft w:val="480"/>
      <w:marRight w:val="0"/>
      <w:marTop w:val="0"/>
      <w:marBottom w:val="0"/>
      <w:divBdr>
        <w:top w:val="none" w:sz="0" w:space="0" w:color="auto"/>
        <w:left w:val="none" w:sz="0" w:space="0" w:color="auto"/>
        <w:bottom w:val="none" w:sz="0" w:space="0" w:color="auto"/>
        <w:right w:val="none" w:sz="0" w:space="0" w:color="auto"/>
      </w:divBdr>
    </w:div>
    <w:div w:id="1913390341">
      <w:marLeft w:val="480"/>
      <w:marRight w:val="0"/>
      <w:marTop w:val="0"/>
      <w:marBottom w:val="0"/>
      <w:divBdr>
        <w:top w:val="none" w:sz="0" w:space="0" w:color="auto"/>
        <w:left w:val="none" w:sz="0" w:space="0" w:color="auto"/>
        <w:bottom w:val="none" w:sz="0" w:space="0" w:color="auto"/>
        <w:right w:val="none" w:sz="0" w:space="0" w:color="auto"/>
      </w:divBdr>
    </w:div>
    <w:div w:id="1913467327">
      <w:marLeft w:val="480"/>
      <w:marRight w:val="0"/>
      <w:marTop w:val="0"/>
      <w:marBottom w:val="0"/>
      <w:divBdr>
        <w:top w:val="none" w:sz="0" w:space="0" w:color="auto"/>
        <w:left w:val="none" w:sz="0" w:space="0" w:color="auto"/>
        <w:bottom w:val="none" w:sz="0" w:space="0" w:color="auto"/>
        <w:right w:val="none" w:sz="0" w:space="0" w:color="auto"/>
      </w:divBdr>
    </w:div>
    <w:div w:id="1913538717">
      <w:marLeft w:val="480"/>
      <w:marRight w:val="0"/>
      <w:marTop w:val="0"/>
      <w:marBottom w:val="0"/>
      <w:divBdr>
        <w:top w:val="none" w:sz="0" w:space="0" w:color="auto"/>
        <w:left w:val="none" w:sz="0" w:space="0" w:color="auto"/>
        <w:bottom w:val="none" w:sz="0" w:space="0" w:color="auto"/>
        <w:right w:val="none" w:sz="0" w:space="0" w:color="auto"/>
      </w:divBdr>
    </w:div>
    <w:div w:id="1913544425">
      <w:marLeft w:val="480"/>
      <w:marRight w:val="0"/>
      <w:marTop w:val="0"/>
      <w:marBottom w:val="0"/>
      <w:divBdr>
        <w:top w:val="none" w:sz="0" w:space="0" w:color="auto"/>
        <w:left w:val="none" w:sz="0" w:space="0" w:color="auto"/>
        <w:bottom w:val="none" w:sz="0" w:space="0" w:color="auto"/>
        <w:right w:val="none" w:sz="0" w:space="0" w:color="auto"/>
      </w:divBdr>
    </w:div>
    <w:div w:id="1913614338">
      <w:marLeft w:val="480"/>
      <w:marRight w:val="0"/>
      <w:marTop w:val="0"/>
      <w:marBottom w:val="0"/>
      <w:divBdr>
        <w:top w:val="none" w:sz="0" w:space="0" w:color="auto"/>
        <w:left w:val="none" w:sz="0" w:space="0" w:color="auto"/>
        <w:bottom w:val="none" w:sz="0" w:space="0" w:color="auto"/>
        <w:right w:val="none" w:sz="0" w:space="0" w:color="auto"/>
      </w:divBdr>
    </w:div>
    <w:div w:id="1913732787">
      <w:marLeft w:val="480"/>
      <w:marRight w:val="0"/>
      <w:marTop w:val="0"/>
      <w:marBottom w:val="0"/>
      <w:divBdr>
        <w:top w:val="none" w:sz="0" w:space="0" w:color="auto"/>
        <w:left w:val="none" w:sz="0" w:space="0" w:color="auto"/>
        <w:bottom w:val="none" w:sz="0" w:space="0" w:color="auto"/>
        <w:right w:val="none" w:sz="0" w:space="0" w:color="auto"/>
      </w:divBdr>
    </w:div>
    <w:div w:id="1913734005">
      <w:marLeft w:val="480"/>
      <w:marRight w:val="0"/>
      <w:marTop w:val="0"/>
      <w:marBottom w:val="0"/>
      <w:divBdr>
        <w:top w:val="none" w:sz="0" w:space="0" w:color="auto"/>
        <w:left w:val="none" w:sz="0" w:space="0" w:color="auto"/>
        <w:bottom w:val="none" w:sz="0" w:space="0" w:color="auto"/>
        <w:right w:val="none" w:sz="0" w:space="0" w:color="auto"/>
      </w:divBdr>
    </w:div>
    <w:div w:id="1913852889">
      <w:marLeft w:val="480"/>
      <w:marRight w:val="0"/>
      <w:marTop w:val="0"/>
      <w:marBottom w:val="0"/>
      <w:divBdr>
        <w:top w:val="none" w:sz="0" w:space="0" w:color="auto"/>
        <w:left w:val="none" w:sz="0" w:space="0" w:color="auto"/>
        <w:bottom w:val="none" w:sz="0" w:space="0" w:color="auto"/>
        <w:right w:val="none" w:sz="0" w:space="0" w:color="auto"/>
      </w:divBdr>
    </w:div>
    <w:div w:id="1913923392">
      <w:marLeft w:val="480"/>
      <w:marRight w:val="0"/>
      <w:marTop w:val="0"/>
      <w:marBottom w:val="0"/>
      <w:divBdr>
        <w:top w:val="none" w:sz="0" w:space="0" w:color="auto"/>
        <w:left w:val="none" w:sz="0" w:space="0" w:color="auto"/>
        <w:bottom w:val="none" w:sz="0" w:space="0" w:color="auto"/>
        <w:right w:val="none" w:sz="0" w:space="0" w:color="auto"/>
      </w:divBdr>
    </w:div>
    <w:div w:id="1913929954">
      <w:marLeft w:val="480"/>
      <w:marRight w:val="0"/>
      <w:marTop w:val="0"/>
      <w:marBottom w:val="0"/>
      <w:divBdr>
        <w:top w:val="none" w:sz="0" w:space="0" w:color="auto"/>
        <w:left w:val="none" w:sz="0" w:space="0" w:color="auto"/>
        <w:bottom w:val="none" w:sz="0" w:space="0" w:color="auto"/>
        <w:right w:val="none" w:sz="0" w:space="0" w:color="auto"/>
      </w:divBdr>
    </w:div>
    <w:div w:id="1913931466">
      <w:marLeft w:val="480"/>
      <w:marRight w:val="0"/>
      <w:marTop w:val="0"/>
      <w:marBottom w:val="0"/>
      <w:divBdr>
        <w:top w:val="none" w:sz="0" w:space="0" w:color="auto"/>
        <w:left w:val="none" w:sz="0" w:space="0" w:color="auto"/>
        <w:bottom w:val="none" w:sz="0" w:space="0" w:color="auto"/>
        <w:right w:val="none" w:sz="0" w:space="0" w:color="auto"/>
      </w:divBdr>
    </w:div>
    <w:div w:id="1914075089">
      <w:marLeft w:val="480"/>
      <w:marRight w:val="0"/>
      <w:marTop w:val="0"/>
      <w:marBottom w:val="0"/>
      <w:divBdr>
        <w:top w:val="none" w:sz="0" w:space="0" w:color="auto"/>
        <w:left w:val="none" w:sz="0" w:space="0" w:color="auto"/>
        <w:bottom w:val="none" w:sz="0" w:space="0" w:color="auto"/>
        <w:right w:val="none" w:sz="0" w:space="0" w:color="auto"/>
      </w:divBdr>
    </w:div>
    <w:div w:id="1914075939">
      <w:marLeft w:val="480"/>
      <w:marRight w:val="0"/>
      <w:marTop w:val="0"/>
      <w:marBottom w:val="0"/>
      <w:divBdr>
        <w:top w:val="none" w:sz="0" w:space="0" w:color="auto"/>
        <w:left w:val="none" w:sz="0" w:space="0" w:color="auto"/>
        <w:bottom w:val="none" w:sz="0" w:space="0" w:color="auto"/>
        <w:right w:val="none" w:sz="0" w:space="0" w:color="auto"/>
      </w:divBdr>
    </w:div>
    <w:div w:id="1914118153">
      <w:marLeft w:val="480"/>
      <w:marRight w:val="0"/>
      <w:marTop w:val="0"/>
      <w:marBottom w:val="0"/>
      <w:divBdr>
        <w:top w:val="none" w:sz="0" w:space="0" w:color="auto"/>
        <w:left w:val="none" w:sz="0" w:space="0" w:color="auto"/>
        <w:bottom w:val="none" w:sz="0" w:space="0" w:color="auto"/>
        <w:right w:val="none" w:sz="0" w:space="0" w:color="auto"/>
      </w:divBdr>
    </w:div>
    <w:div w:id="1914194863">
      <w:marLeft w:val="480"/>
      <w:marRight w:val="0"/>
      <w:marTop w:val="0"/>
      <w:marBottom w:val="0"/>
      <w:divBdr>
        <w:top w:val="none" w:sz="0" w:space="0" w:color="auto"/>
        <w:left w:val="none" w:sz="0" w:space="0" w:color="auto"/>
        <w:bottom w:val="none" w:sz="0" w:space="0" w:color="auto"/>
        <w:right w:val="none" w:sz="0" w:space="0" w:color="auto"/>
      </w:divBdr>
    </w:div>
    <w:div w:id="1914268888">
      <w:marLeft w:val="480"/>
      <w:marRight w:val="0"/>
      <w:marTop w:val="0"/>
      <w:marBottom w:val="0"/>
      <w:divBdr>
        <w:top w:val="none" w:sz="0" w:space="0" w:color="auto"/>
        <w:left w:val="none" w:sz="0" w:space="0" w:color="auto"/>
        <w:bottom w:val="none" w:sz="0" w:space="0" w:color="auto"/>
        <w:right w:val="none" w:sz="0" w:space="0" w:color="auto"/>
      </w:divBdr>
    </w:div>
    <w:div w:id="1914318817">
      <w:marLeft w:val="480"/>
      <w:marRight w:val="0"/>
      <w:marTop w:val="0"/>
      <w:marBottom w:val="0"/>
      <w:divBdr>
        <w:top w:val="none" w:sz="0" w:space="0" w:color="auto"/>
        <w:left w:val="none" w:sz="0" w:space="0" w:color="auto"/>
        <w:bottom w:val="none" w:sz="0" w:space="0" w:color="auto"/>
        <w:right w:val="none" w:sz="0" w:space="0" w:color="auto"/>
      </w:divBdr>
    </w:div>
    <w:div w:id="1914387196">
      <w:marLeft w:val="480"/>
      <w:marRight w:val="0"/>
      <w:marTop w:val="0"/>
      <w:marBottom w:val="0"/>
      <w:divBdr>
        <w:top w:val="none" w:sz="0" w:space="0" w:color="auto"/>
        <w:left w:val="none" w:sz="0" w:space="0" w:color="auto"/>
        <w:bottom w:val="none" w:sz="0" w:space="0" w:color="auto"/>
        <w:right w:val="none" w:sz="0" w:space="0" w:color="auto"/>
      </w:divBdr>
    </w:div>
    <w:div w:id="1914389883">
      <w:marLeft w:val="480"/>
      <w:marRight w:val="0"/>
      <w:marTop w:val="0"/>
      <w:marBottom w:val="0"/>
      <w:divBdr>
        <w:top w:val="none" w:sz="0" w:space="0" w:color="auto"/>
        <w:left w:val="none" w:sz="0" w:space="0" w:color="auto"/>
        <w:bottom w:val="none" w:sz="0" w:space="0" w:color="auto"/>
        <w:right w:val="none" w:sz="0" w:space="0" w:color="auto"/>
      </w:divBdr>
    </w:div>
    <w:div w:id="1914466568">
      <w:marLeft w:val="480"/>
      <w:marRight w:val="0"/>
      <w:marTop w:val="0"/>
      <w:marBottom w:val="0"/>
      <w:divBdr>
        <w:top w:val="none" w:sz="0" w:space="0" w:color="auto"/>
        <w:left w:val="none" w:sz="0" w:space="0" w:color="auto"/>
        <w:bottom w:val="none" w:sz="0" w:space="0" w:color="auto"/>
        <w:right w:val="none" w:sz="0" w:space="0" w:color="auto"/>
      </w:divBdr>
    </w:div>
    <w:div w:id="1914508236">
      <w:marLeft w:val="480"/>
      <w:marRight w:val="0"/>
      <w:marTop w:val="0"/>
      <w:marBottom w:val="0"/>
      <w:divBdr>
        <w:top w:val="none" w:sz="0" w:space="0" w:color="auto"/>
        <w:left w:val="none" w:sz="0" w:space="0" w:color="auto"/>
        <w:bottom w:val="none" w:sz="0" w:space="0" w:color="auto"/>
        <w:right w:val="none" w:sz="0" w:space="0" w:color="auto"/>
      </w:divBdr>
    </w:div>
    <w:div w:id="1914511767">
      <w:marLeft w:val="480"/>
      <w:marRight w:val="0"/>
      <w:marTop w:val="0"/>
      <w:marBottom w:val="0"/>
      <w:divBdr>
        <w:top w:val="none" w:sz="0" w:space="0" w:color="auto"/>
        <w:left w:val="none" w:sz="0" w:space="0" w:color="auto"/>
        <w:bottom w:val="none" w:sz="0" w:space="0" w:color="auto"/>
        <w:right w:val="none" w:sz="0" w:space="0" w:color="auto"/>
      </w:divBdr>
    </w:div>
    <w:div w:id="1914586823">
      <w:marLeft w:val="480"/>
      <w:marRight w:val="0"/>
      <w:marTop w:val="0"/>
      <w:marBottom w:val="0"/>
      <w:divBdr>
        <w:top w:val="none" w:sz="0" w:space="0" w:color="auto"/>
        <w:left w:val="none" w:sz="0" w:space="0" w:color="auto"/>
        <w:bottom w:val="none" w:sz="0" w:space="0" w:color="auto"/>
        <w:right w:val="none" w:sz="0" w:space="0" w:color="auto"/>
      </w:divBdr>
    </w:div>
    <w:div w:id="1914656281">
      <w:marLeft w:val="480"/>
      <w:marRight w:val="0"/>
      <w:marTop w:val="0"/>
      <w:marBottom w:val="0"/>
      <w:divBdr>
        <w:top w:val="none" w:sz="0" w:space="0" w:color="auto"/>
        <w:left w:val="none" w:sz="0" w:space="0" w:color="auto"/>
        <w:bottom w:val="none" w:sz="0" w:space="0" w:color="auto"/>
        <w:right w:val="none" w:sz="0" w:space="0" w:color="auto"/>
      </w:divBdr>
    </w:div>
    <w:div w:id="1914705560">
      <w:marLeft w:val="480"/>
      <w:marRight w:val="0"/>
      <w:marTop w:val="0"/>
      <w:marBottom w:val="0"/>
      <w:divBdr>
        <w:top w:val="none" w:sz="0" w:space="0" w:color="auto"/>
        <w:left w:val="none" w:sz="0" w:space="0" w:color="auto"/>
        <w:bottom w:val="none" w:sz="0" w:space="0" w:color="auto"/>
        <w:right w:val="none" w:sz="0" w:space="0" w:color="auto"/>
      </w:divBdr>
    </w:div>
    <w:div w:id="1914776406">
      <w:marLeft w:val="480"/>
      <w:marRight w:val="0"/>
      <w:marTop w:val="0"/>
      <w:marBottom w:val="0"/>
      <w:divBdr>
        <w:top w:val="none" w:sz="0" w:space="0" w:color="auto"/>
        <w:left w:val="none" w:sz="0" w:space="0" w:color="auto"/>
        <w:bottom w:val="none" w:sz="0" w:space="0" w:color="auto"/>
        <w:right w:val="none" w:sz="0" w:space="0" w:color="auto"/>
      </w:divBdr>
    </w:div>
    <w:div w:id="1914777875">
      <w:marLeft w:val="480"/>
      <w:marRight w:val="0"/>
      <w:marTop w:val="0"/>
      <w:marBottom w:val="0"/>
      <w:divBdr>
        <w:top w:val="none" w:sz="0" w:space="0" w:color="auto"/>
        <w:left w:val="none" w:sz="0" w:space="0" w:color="auto"/>
        <w:bottom w:val="none" w:sz="0" w:space="0" w:color="auto"/>
        <w:right w:val="none" w:sz="0" w:space="0" w:color="auto"/>
      </w:divBdr>
    </w:div>
    <w:div w:id="1914850186">
      <w:marLeft w:val="480"/>
      <w:marRight w:val="0"/>
      <w:marTop w:val="0"/>
      <w:marBottom w:val="0"/>
      <w:divBdr>
        <w:top w:val="none" w:sz="0" w:space="0" w:color="auto"/>
        <w:left w:val="none" w:sz="0" w:space="0" w:color="auto"/>
        <w:bottom w:val="none" w:sz="0" w:space="0" w:color="auto"/>
        <w:right w:val="none" w:sz="0" w:space="0" w:color="auto"/>
      </w:divBdr>
    </w:div>
    <w:div w:id="1915046288">
      <w:marLeft w:val="480"/>
      <w:marRight w:val="0"/>
      <w:marTop w:val="0"/>
      <w:marBottom w:val="0"/>
      <w:divBdr>
        <w:top w:val="none" w:sz="0" w:space="0" w:color="auto"/>
        <w:left w:val="none" w:sz="0" w:space="0" w:color="auto"/>
        <w:bottom w:val="none" w:sz="0" w:space="0" w:color="auto"/>
        <w:right w:val="none" w:sz="0" w:space="0" w:color="auto"/>
      </w:divBdr>
    </w:div>
    <w:div w:id="1915047168">
      <w:marLeft w:val="480"/>
      <w:marRight w:val="0"/>
      <w:marTop w:val="0"/>
      <w:marBottom w:val="0"/>
      <w:divBdr>
        <w:top w:val="none" w:sz="0" w:space="0" w:color="auto"/>
        <w:left w:val="none" w:sz="0" w:space="0" w:color="auto"/>
        <w:bottom w:val="none" w:sz="0" w:space="0" w:color="auto"/>
        <w:right w:val="none" w:sz="0" w:space="0" w:color="auto"/>
      </w:divBdr>
    </w:div>
    <w:div w:id="1915116022">
      <w:marLeft w:val="480"/>
      <w:marRight w:val="0"/>
      <w:marTop w:val="0"/>
      <w:marBottom w:val="0"/>
      <w:divBdr>
        <w:top w:val="none" w:sz="0" w:space="0" w:color="auto"/>
        <w:left w:val="none" w:sz="0" w:space="0" w:color="auto"/>
        <w:bottom w:val="none" w:sz="0" w:space="0" w:color="auto"/>
        <w:right w:val="none" w:sz="0" w:space="0" w:color="auto"/>
      </w:divBdr>
    </w:div>
    <w:div w:id="1915116306">
      <w:marLeft w:val="480"/>
      <w:marRight w:val="0"/>
      <w:marTop w:val="0"/>
      <w:marBottom w:val="0"/>
      <w:divBdr>
        <w:top w:val="none" w:sz="0" w:space="0" w:color="auto"/>
        <w:left w:val="none" w:sz="0" w:space="0" w:color="auto"/>
        <w:bottom w:val="none" w:sz="0" w:space="0" w:color="auto"/>
        <w:right w:val="none" w:sz="0" w:space="0" w:color="auto"/>
      </w:divBdr>
    </w:div>
    <w:div w:id="1915118730">
      <w:marLeft w:val="480"/>
      <w:marRight w:val="0"/>
      <w:marTop w:val="0"/>
      <w:marBottom w:val="0"/>
      <w:divBdr>
        <w:top w:val="none" w:sz="0" w:space="0" w:color="auto"/>
        <w:left w:val="none" w:sz="0" w:space="0" w:color="auto"/>
        <w:bottom w:val="none" w:sz="0" w:space="0" w:color="auto"/>
        <w:right w:val="none" w:sz="0" w:space="0" w:color="auto"/>
      </w:divBdr>
    </w:div>
    <w:div w:id="1915119172">
      <w:marLeft w:val="480"/>
      <w:marRight w:val="0"/>
      <w:marTop w:val="0"/>
      <w:marBottom w:val="0"/>
      <w:divBdr>
        <w:top w:val="none" w:sz="0" w:space="0" w:color="auto"/>
        <w:left w:val="none" w:sz="0" w:space="0" w:color="auto"/>
        <w:bottom w:val="none" w:sz="0" w:space="0" w:color="auto"/>
        <w:right w:val="none" w:sz="0" w:space="0" w:color="auto"/>
      </w:divBdr>
    </w:div>
    <w:div w:id="1915122882">
      <w:marLeft w:val="480"/>
      <w:marRight w:val="0"/>
      <w:marTop w:val="0"/>
      <w:marBottom w:val="0"/>
      <w:divBdr>
        <w:top w:val="none" w:sz="0" w:space="0" w:color="auto"/>
        <w:left w:val="none" w:sz="0" w:space="0" w:color="auto"/>
        <w:bottom w:val="none" w:sz="0" w:space="0" w:color="auto"/>
        <w:right w:val="none" w:sz="0" w:space="0" w:color="auto"/>
      </w:divBdr>
    </w:div>
    <w:div w:id="1915124345">
      <w:marLeft w:val="480"/>
      <w:marRight w:val="0"/>
      <w:marTop w:val="0"/>
      <w:marBottom w:val="0"/>
      <w:divBdr>
        <w:top w:val="none" w:sz="0" w:space="0" w:color="auto"/>
        <w:left w:val="none" w:sz="0" w:space="0" w:color="auto"/>
        <w:bottom w:val="none" w:sz="0" w:space="0" w:color="auto"/>
        <w:right w:val="none" w:sz="0" w:space="0" w:color="auto"/>
      </w:divBdr>
    </w:div>
    <w:div w:id="1915243272">
      <w:marLeft w:val="480"/>
      <w:marRight w:val="0"/>
      <w:marTop w:val="0"/>
      <w:marBottom w:val="0"/>
      <w:divBdr>
        <w:top w:val="none" w:sz="0" w:space="0" w:color="auto"/>
        <w:left w:val="none" w:sz="0" w:space="0" w:color="auto"/>
        <w:bottom w:val="none" w:sz="0" w:space="0" w:color="auto"/>
        <w:right w:val="none" w:sz="0" w:space="0" w:color="auto"/>
      </w:divBdr>
    </w:div>
    <w:div w:id="1915315430">
      <w:marLeft w:val="480"/>
      <w:marRight w:val="0"/>
      <w:marTop w:val="0"/>
      <w:marBottom w:val="0"/>
      <w:divBdr>
        <w:top w:val="none" w:sz="0" w:space="0" w:color="auto"/>
        <w:left w:val="none" w:sz="0" w:space="0" w:color="auto"/>
        <w:bottom w:val="none" w:sz="0" w:space="0" w:color="auto"/>
        <w:right w:val="none" w:sz="0" w:space="0" w:color="auto"/>
      </w:divBdr>
    </w:div>
    <w:div w:id="1915356688">
      <w:marLeft w:val="480"/>
      <w:marRight w:val="0"/>
      <w:marTop w:val="0"/>
      <w:marBottom w:val="0"/>
      <w:divBdr>
        <w:top w:val="none" w:sz="0" w:space="0" w:color="auto"/>
        <w:left w:val="none" w:sz="0" w:space="0" w:color="auto"/>
        <w:bottom w:val="none" w:sz="0" w:space="0" w:color="auto"/>
        <w:right w:val="none" w:sz="0" w:space="0" w:color="auto"/>
      </w:divBdr>
    </w:div>
    <w:div w:id="1915358981">
      <w:marLeft w:val="480"/>
      <w:marRight w:val="0"/>
      <w:marTop w:val="0"/>
      <w:marBottom w:val="0"/>
      <w:divBdr>
        <w:top w:val="none" w:sz="0" w:space="0" w:color="auto"/>
        <w:left w:val="none" w:sz="0" w:space="0" w:color="auto"/>
        <w:bottom w:val="none" w:sz="0" w:space="0" w:color="auto"/>
        <w:right w:val="none" w:sz="0" w:space="0" w:color="auto"/>
      </w:divBdr>
    </w:div>
    <w:div w:id="1915553507">
      <w:marLeft w:val="480"/>
      <w:marRight w:val="0"/>
      <w:marTop w:val="0"/>
      <w:marBottom w:val="0"/>
      <w:divBdr>
        <w:top w:val="none" w:sz="0" w:space="0" w:color="auto"/>
        <w:left w:val="none" w:sz="0" w:space="0" w:color="auto"/>
        <w:bottom w:val="none" w:sz="0" w:space="0" w:color="auto"/>
        <w:right w:val="none" w:sz="0" w:space="0" w:color="auto"/>
      </w:divBdr>
    </w:div>
    <w:div w:id="1915584272">
      <w:marLeft w:val="480"/>
      <w:marRight w:val="0"/>
      <w:marTop w:val="0"/>
      <w:marBottom w:val="0"/>
      <w:divBdr>
        <w:top w:val="none" w:sz="0" w:space="0" w:color="auto"/>
        <w:left w:val="none" w:sz="0" w:space="0" w:color="auto"/>
        <w:bottom w:val="none" w:sz="0" w:space="0" w:color="auto"/>
        <w:right w:val="none" w:sz="0" w:space="0" w:color="auto"/>
      </w:divBdr>
    </w:div>
    <w:div w:id="1915626007">
      <w:marLeft w:val="480"/>
      <w:marRight w:val="0"/>
      <w:marTop w:val="0"/>
      <w:marBottom w:val="0"/>
      <w:divBdr>
        <w:top w:val="none" w:sz="0" w:space="0" w:color="auto"/>
        <w:left w:val="none" w:sz="0" w:space="0" w:color="auto"/>
        <w:bottom w:val="none" w:sz="0" w:space="0" w:color="auto"/>
        <w:right w:val="none" w:sz="0" w:space="0" w:color="auto"/>
      </w:divBdr>
    </w:div>
    <w:div w:id="1915629767">
      <w:marLeft w:val="480"/>
      <w:marRight w:val="0"/>
      <w:marTop w:val="0"/>
      <w:marBottom w:val="0"/>
      <w:divBdr>
        <w:top w:val="none" w:sz="0" w:space="0" w:color="auto"/>
        <w:left w:val="none" w:sz="0" w:space="0" w:color="auto"/>
        <w:bottom w:val="none" w:sz="0" w:space="0" w:color="auto"/>
        <w:right w:val="none" w:sz="0" w:space="0" w:color="auto"/>
      </w:divBdr>
    </w:div>
    <w:div w:id="1915701152">
      <w:marLeft w:val="480"/>
      <w:marRight w:val="0"/>
      <w:marTop w:val="0"/>
      <w:marBottom w:val="0"/>
      <w:divBdr>
        <w:top w:val="none" w:sz="0" w:space="0" w:color="auto"/>
        <w:left w:val="none" w:sz="0" w:space="0" w:color="auto"/>
        <w:bottom w:val="none" w:sz="0" w:space="0" w:color="auto"/>
        <w:right w:val="none" w:sz="0" w:space="0" w:color="auto"/>
      </w:divBdr>
    </w:div>
    <w:div w:id="1915814834">
      <w:marLeft w:val="480"/>
      <w:marRight w:val="0"/>
      <w:marTop w:val="0"/>
      <w:marBottom w:val="0"/>
      <w:divBdr>
        <w:top w:val="none" w:sz="0" w:space="0" w:color="auto"/>
        <w:left w:val="none" w:sz="0" w:space="0" w:color="auto"/>
        <w:bottom w:val="none" w:sz="0" w:space="0" w:color="auto"/>
        <w:right w:val="none" w:sz="0" w:space="0" w:color="auto"/>
      </w:divBdr>
    </w:div>
    <w:div w:id="1915966366">
      <w:marLeft w:val="480"/>
      <w:marRight w:val="0"/>
      <w:marTop w:val="0"/>
      <w:marBottom w:val="0"/>
      <w:divBdr>
        <w:top w:val="none" w:sz="0" w:space="0" w:color="auto"/>
        <w:left w:val="none" w:sz="0" w:space="0" w:color="auto"/>
        <w:bottom w:val="none" w:sz="0" w:space="0" w:color="auto"/>
        <w:right w:val="none" w:sz="0" w:space="0" w:color="auto"/>
      </w:divBdr>
    </w:div>
    <w:div w:id="1915968671">
      <w:marLeft w:val="480"/>
      <w:marRight w:val="0"/>
      <w:marTop w:val="0"/>
      <w:marBottom w:val="0"/>
      <w:divBdr>
        <w:top w:val="none" w:sz="0" w:space="0" w:color="auto"/>
        <w:left w:val="none" w:sz="0" w:space="0" w:color="auto"/>
        <w:bottom w:val="none" w:sz="0" w:space="0" w:color="auto"/>
        <w:right w:val="none" w:sz="0" w:space="0" w:color="auto"/>
      </w:divBdr>
    </w:div>
    <w:div w:id="1916082429">
      <w:marLeft w:val="480"/>
      <w:marRight w:val="0"/>
      <w:marTop w:val="0"/>
      <w:marBottom w:val="0"/>
      <w:divBdr>
        <w:top w:val="none" w:sz="0" w:space="0" w:color="auto"/>
        <w:left w:val="none" w:sz="0" w:space="0" w:color="auto"/>
        <w:bottom w:val="none" w:sz="0" w:space="0" w:color="auto"/>
        <w:right w:val="none" w:sz="0" w:space="0" w:color="auto"/>
      </w:divBdr>
    </w:div>
    <w:div w:id="1916082526">
      <w:marLeft w:val="480"/>
      <w:marRight w:val="0"/>
      <w:marTop w:val="0"/>
      <w:marBottom w:val="0"/>
      <w:divBdr>
        <w:top w:val="none" w:sz="0" w:space="0" w:color="auto"/>
        <w:left w:val="none" w:sz="0" w:space="0" w:color="auto"/>
        <w:bottom w:val="none" w:sz="0" w:space="0" w:color="auto"/>
        <w:right w:val="none" w:sz="0" w:space="0" w:color="auto"/>
      </w:divBdr>
    </w:div>
    <w:div w:id="1916159783">
      <w:marLeft w:val="480"/>
      <w:marRight w:val="0"/>
      <w:marTop w:val="0"/>
      <w:marBottom w:val="0"/>
      <w:divBdr>
        <w:top w:val="none" w:sz="0" w:space="0" w:color="auto"/>
        <w:left w:val="none" w:sz="0" w:space="0" w:color="auto"/>
        <w:bottom w:val="none" w:sz="0" w:space="0" w:color="auto"/>
        <w:right w:val="none" w:sz="0" w:space="0" w:color="auto"/>
      </w:divBdr>
    </w:div>
    <w:div w:id="1916162306">
      <w:marLeft w:val="480"/>
      <w:marRight w:val="0"/>
      <w:marTop w:val="0"/>
      <w:marBottom w:val="0"/>
      <w:divBdr>
        <w:top w:val="none" w:sz="0" w:space="0" w:color="auto"/>
        <w:left w:val="none" w:sz="0" w:space="0" w:color="auto"/>
        <w:bottom w:val="none" w:sz="0" w:space="0" w:color="auto"/>
        <w:right w:val="none" w:sz="0" w:space="0" w:color="auto"/>
      </w:divBdr>
    </w:div>
    <w:div w:id="1916233161">
      <w:marLeft w:val="480"/>
      <w:marRight w:val="0"/>
      <w:marTop w:val="0"/>
      <w:marBottom w:val="0"/>
      <w:divBdr>
        <w:top w:val="none" w:sz="0" w:space="0" w:color="auto"/>
        <w:left w:val="none" w:sz="0" w:space="0" w:color="auto"/>
        <w:bottom w:val="none" w:sz="0" w:space="0" w:color="auto"/>
        <w:right w:val="none" w:sz="0" w:space="0" w:color="auto"/>
      </w:divBdr>
    </w:div>
    <w:div w:id="1916236015">
      <w:marLeft w:val="480"/>
      <w:marRight w:val="0"/>
      <w:marTop w:val="0"/>
      <w:marBottom w:val="0"/>
      <w:divBdr>
        <w:top w:val="none" w:sz="0" w:space="0" w:color="auto"/>
        <w:left w:val="none" w:sz="0" w:space="0" w:color="auto"/>
        <w:bottom w:val="none" w:sz="0" w:space="0" w:color="auto"/>
        <w:right w:val="none" w:sz="0" w:space="0" w:color="auto"/>
      </w:divBdr>
    </w:div>
    <w:div w:id="1916238611">
      <w:marLeft w:val="480"/>
      <w:marRight w:val="0"/>
      <w:marTop w:val="0"/>
      <w:marBottom w:val="0"/>
      <w:divBdr>
        <w:top w:val="none" w:sz="0" w:space="0" w:color="auto"/>
        <w:left w:val="none" w:sz="0" w:space="0" w:color="auto"/>
        <w:bottom w:val="none" w:sz="0" w:space="0" w:color="auto"/>
        <w:right w:val="none" w:sz="0" w:space="0" w:color="auto"/>
      </w:divBdr>
    </w:div>
    <w:div w:id="1916277310">
      <w:marLeft w:val="480"/>
      <w:marRight w:val="0"/>
      <w:marTop w:val="0"/>
      <w:marBottom w:val="0"/>
      <w:divBdr>
        <w:top w:val="none" w:sz="0" w:space="0" w:color="auto"/>
        <w:left w:val="none" w:sz="0" w:space="0" w:color="auto"/>
        <w:bottom w:val="none" w:sz="0" w:space="0" w:color="auto"/>
        <w:right w:val="none" w:sz="0" w:space="0" w:color="auto"/>
      </w:divBdr>
    </w:div>
    <w:div w:id="1916278237">
      <w:marLeft w:val="480"/>
      <w:marRight w:val="0"/>
      <w:marTop w:val="0"/>
      <w:marBottom w:val="0"/>
      <w:divBdr>
        <w:top w:val="none" w:sz="0" w:space="0" w:color="auto"/>
        <w:left w:val="none" w:sz="0" w:space="0" w:color="auto"/>
        <w:bottom w:val="none" w:sz="0" w:space="0" w:color="auto"/>
        <w:right w:val="none" w:sz="0" w:space="0" w:color="auto"/>
      </w:divBdr>
    </w:div>
    <w:div w:id="1916281322">
      <w:marLeft w:val="480"/>
      <w:marRight w:val="0"/>
      <w:marTop w:val="0"/>
      <w:marBottom w:val="0"/>
      <w:divBdr>
        <w:top w:val="none" w:sz="0" w:space="0" w:color="auto"/>
        <w:left w:val="none" w:sz="0" w:space="0" w:color="auto"/>
        <w:bottom w:val="none" w:sz="0" w:space="0" w:color="auto"/>
        <w:right w:val="none" w:sz="0" w:space="0" w:color="auto"/>
      </w:divBdr>
    </w:div>
    <w:div w:id="1916284629">
      <w:marLeft w:val="480"/>
      <w:marRight w:val="0"/>
      <w:marTop w:val="0"/>
      <w:marBottom w:val="0"/>
      <w:divBdr>
        <w:top w:val="none" w:sz="0" w:space="0" w:color="auto"/>
        <w:left w:val="none" w:sz="0" w:space="0" w:color="auto"/>
        <w:bottom w:val="none" w:sz="0" w:space="0" w:color="auto"/>
        <w:right w:val="none" w:sz="0" w:space="0" w:color="auto"/>
      </w:divBdr>
    </w:div>
    <w:div w:id="1916357126">
      <w:marLeft w:val="480"/>
      <w:marRight w:val="0"/>
      <w:marTop w:val="0"/>
      <w:marBottom w:val="0"/>
      <w:divBdr>
        <w:top w:val="none" w:sz="0" w:space="0" w:color="auto"/>
        <w:left w:val="none" w:sz="0" w:space="0" w:color="auto"/>
        <w:bottom w:val="none" w:sz="0" w:space="0" w:color="auto"/>
        <w:right w:val="none" w:sz="0" w:space="0" w:color="auto"/>
      </w:divBdr>
    </w:div>
    <w:div w:id="1916435029">
      <w:marLeft w:val="480"/>
      <w:marRight w:val="0"/>
      <w:marTop w:val="0"/>
      <w:marBottom w:val="0"/>
      <w:divBdr>
        <w:top w:val="none" w:sz="0" w:space="0" w:color="auto"/>
        <w:left w:val="none" w:sz="0" w:space="0" w:color="auto"/>
        <w:bottom w:val="none" w:sz="0" w:space="0" w:color="auto"/>
        <w:right w:val="none" w:sz="0" w:space="0" w:color="auto"/>
      </w:divBdr>
    </w:div>
    <w:div w:id="1916469440">
      <w:marLeft w:val="480"/>
      <w:marRight w:val="0"/>
      <w:marTop w:val="0"/>
      <w:marBottom w:val="0"/>
      <w:divBdr>
        <w:top w:val="none" w:sz="0" w:space="0" w:color="auto"/>
        <w:left w:val="none" w:sz="0" w:space="0" w:color="auto"/>
        <w:bottom w:val="none" w:sz="0" w:space="0" w:color="auto"/>
        <w:right w:val="none" w:sz="0" w:space="0" w:color="auto"/>
      </w:divBdr>
    </w:div>
    <w:div w:id="1916472377">
      <w:marLeft w:val="480"/>
      <w:marRight w:val="0"/>
      <w:marTop w:val="0"/>
      <w:marBottom w:val="0"/>
      <w:divBdr>
        <w:top w:val="none" w:sz="0" w:space="0" w:color="auto"/>
        <w:left w:val="none" w:sz="0" w:space="0" w:color="auto"/>
        <w:bottom w:val="none" w:sz="0" w:space="0" w:color="auto"/>
        <w:right w:val="none" w:sz="0" w:space="0" w:color="auto"/>
      </w:divBdr>
    </w:div>
    <w:div w:id="1916475992">
      <w:marLeft w:val="480"/>
      <w:marRight w:val="0"/>
      <w:marTop w:val="0"/>
      <w:marBottom w:val="0"/>
      <w:divBdr>
        <w:top w:val="none" w:sz="0" w:space="0" w:color="auto"/>
        <w:left w:val="none" w:sz="0" w:space="0" w:color="auto"/>
        <w:bottom w:val="none" w:sz="0" w:space="0" w:color="auto"/>
        <w:right w:val="none" w:sz="0" w:space="0" w:color="auto"/>
      </w:divBdr>
    </w:div>
    <w:div w:id="1916553193">
      <w:marLeft w:val="480"/>
      <w:marRight w:val="0"/>
      <w:marTop w:val="0"/>
      <w:marBottom w:val="0"/>
      <w:divBdr>
        <w:top w:val="none" w:sz="0" w:space="0" w:color="auto"/>
        <w:left w:val="none" w:sz="0" w:space="0" w:color="auto"/>
        <w:bottom w:val="none" w:sz="0" w:space="0" w:color="auto"/>
        <w:right w:val="none" w:sz="0" w:space="0" w:color="auto"/>
      </w:divBdr>
    </w:div>
    <w:div w:id="1916627531">
      <w:marLeft w:val="480"/>
      <w:marRight w:val="0"/>
      <w:marTop w:val="0"/>
      <w:marBottom w:val="0"/>
      <w:divBdr>
        <w:top w:val="none" w:sz="0" w:space="0" w:color="auto"/>
        <w:left w:val="none" w:sz="0" w:space="0" w:color="auto"/>
        <w:bottom w:val="none" w:sz="0" w:space="0" w:color="auto"/>
        <w:right w:val="none" w:sz="0" w:space="0" w:color="auto"/>
      </w:divBdr>
    </w:div>
    <w:div w:id="1916629409">
      <w:marLeft w:val="480"/>
      <w:marRight w:val="0"/>
      <w:marTop w:val="0"/>
      <w:marBottom w:val="0"/>
      <w:divBdr>
        <w:top w:val="none" w:sz="0" w:space="0" w:color="auto"/>
        <w:left w:val="none" w:sz="0" w:space="0" w:color="auto"/>
        <w:bottom w:val="none" w:sz="0" w:space="0" w:color="auto"/>
        <w:right w:val="none" w:sz="0" w:space="0" w:color="auto"/>
      </w:divBdr>
    </w:div>
    <w:div w:id="1916738903">
      <w:marLeft w:val="480"/>
      <w:marRight w:val="0"/>
      <w:marTop w:val="0"/>
      <w:marBottom w:val="0"/>
      <w:divBdr>
        <w:top w:val="none" w:sz="0" w:space="0" w:color="auto"/>
        <w:left w:val="none" w:sz="0" w:space="0" w:color="auto"/>
        <w:bottom w:val="none" w:sz="0" w:space="0" w:color="auto"/>
        <w:right w:val="none" w:sz="0" w:space="0" w:color="auto"/>
      </w:divBdr>
    </w:div>
    <w:div w:id="1916815455">
      <w:marLeft w:val="480"/>
      <w:marRight w:val="0"/>
      <w:marTop w:val="0"/>
      <w:marBottom w:val="0"/>
      <w:divBdr>
        <w:top w:val="none" w:sz="0" w:space="0" w:color="auto"/>
        <w:left w:val="none" w:sz="0" w:space="0" w:color="auto"/>
        <w:bottom w:val="none" w:sz="0" w:space="0" w:color="auto"/>
        <w:right w:val="none" w:sz="0" w:space="0" w:color="auto"/>
      </w:divBdr>
    </w:div>
    <w:div w:id="1916820882">
      <w:marLeft w:val="480"/>
      <w:marRight w:val="0"/>
      <w:marTop w:val="0"/>
      <w:marBottom w:val="0"/>
      <w:divBdr>
        <w:top w:val="none" w:sz="0" w:space="0" w:color="auto"/>
        <w:left w:val="none" w:sz="0" w:space="0" w:color="auto"/>
        <w:bottom w:val="none" w:sz="0" w:space="0" w:color="auto"/>
        <w:right w:val="none" w:sz="0" w:space="0" w:color="auto"/>
      </w:divBdr>
    </w:div>
    <w:div w:id="1916890557">
      <w:marLeft w:val="480"/>
      <w:marRight w:val="0"/>
      <w:marTop w:val="0"/>
      <w:marBottom w:val="0"/>
      <w:divBdr>
        <w:top w:val="none" w:sz="0" w:space="0" w:color="auto"/>
        <w:left w:val="none" w:sz="0" w:space="0" w:color="auto"/>
        <w:bottom w:val="none" w:sz="0" w:space="0" w:color="auto"/>
        <w:right w:val="none" w:sz="0" w:space="0" w:color="auto"/>
      </w:divBdr>
    </w:div>
    <w:div w:id="1916892233">
      <w:marLeft w:val="480"/>
      <w:marRight w:val="0"/>
      <w:marTop w:val="0"/>
      <w:marBottom w:val="0"/>
      <w:divBdr>
        <w:top w:val="none" w:sz="0" w:space="0" w:color="auto"/>
        <w:left w:val="none" w:sz="0" w:space="0" w:color="auto"/>
        <w:bottom w:val="none" w:sz="0" w:space="0" w:color="auto"/>
        <w:right w:val="none" w:sz="0" w:space="0" w:color="auto"/>
      </w:divBdr>
    </w:div>
    <w:div w:id="1916934790">
      <w:marLeft w:val="480"/>
      <w:marRight w:val="0"/>
      <w:marTop w:val="0"/>
      <w:marBottom w:val="0"/>
      <w:divBdr>
        <w:top w:val="none" w:sz="0" w:space="0" w:color="auto"/>
        <w:left w:val="none" w:sz="0" w:space="0" w:color="auto"/>
        <w:bottom w:val="none" w:sz="0" w:space="0" w:color="auto"/>
        <w:right w:val="none" w:sz="0" w:space="0" w:color="auto"/>
      </w:divBdr>
    </w:div>
    <w:div w:id="1917013628">
      <w:marLeft w:val="480"/>
      <w:marRight w:val="0"/>
      <w:marTop w:val="0"/>
      <w:marBottom w:val="0"/>
      <w:divBdr>
        <w:top w:val="none" w:sz="0" w:space="0" w:color="auto"/>
        <w:left w:val="none" w:sz="0" w:space="0" w:color="auto"/>
        <w:bottom w:val="none" w:sz="0" w:space="0" w:color="auto"/>
        <w:right w:val="none" w:sz="0" w:space="0" w:color="auto"/>
      </w:divBdr>
    </w:div>
    <w:div w:id="1917013783">
      <w:marLeft w:val="480"/>
      <w:marRight w:val="0"/>
      <w:marTop w:val="0"/>
      <w:marBottom w:val="0"/>
      <w:divBdr>
        <w:top w:val="none" w:sz="0" w:space="0" w:color="auto"/>
        <w:left w:val="none" w:sz="0" w:space="0" w:color="auto"/>
        <w:bottom w:val="none" w:sz="0" w:space="0" w:color="auto"/>
        <w:right w:val="none" w:sz="0" w:space="0" w:color="auto"/>
      </w:divBdr>
    </w:div>
    <w:div w:id="1917091251">
      <w:marLeft w:val="480"/>
      <w:marRight w:val="0"/>
      <w:marTop w:val="0"/>
      <w:marBottom w:val="0"/>
      <w:divBdr>
        <w:top w:val="none" w:sz="0" w:space="0" w:color="auto"/>
        <w:left w:val="none" w:sz="0" w:space="0" w:color="auto"/>
        <w:bottom w:val="none" w:sz="0" w:space="0" w:color="auto"/>
        <w:right w:val="none" w:sz="0" w:space="0" w:color="auto"/>
      </w:divBdr>
    </w:div>
    <w:div w:id="1917208683">
      <w:marLeft w:val="480"/>
      <w:marRight w:val="0"/>
      <w:marTop w:val="0"/>
      <w:marBottom w:val="0"/>
      <w:divBdr>
        <w:top w:val="none" w:sz="0" w:space="0" w:color="auto"/>
        <w:left w:val="none" w:sz="0" w:space="0" w:color="auto"/>
        <w:bottom w:val="none" w:sz="0" w:space="0" w:color="auto"/>
        <w:right w:val="none" w:sz="0" w:space="0" w:color="auto"/>
      </w:divBdr>
    </w:div>
    <w:div w:id="1917208982">
      <w:marLeft w:val="480"/>
      <w:marRight w:val="0"/>
      <w:marTop w:val="0"/>
      <w:marBottom w:val="0"/>
      <w:divBdr>
        <w:top w:val="none" w:sz="0" w:space="0" w:color="auto"/>
        <w:left w:val="none" w:sz="0" w:space="0" w:color="auto"/>
        <w:bottom w:val="none" w:sz="0" w:space="0" w:color="auto"/>
        <w:right w:val="none" w:sz="0" w:space="0" w:color="auto"/>
      </w:divBdr>
    </w:div>
    <w:div w:id="1917279729">
      <w:marLeft w:val="480"/>
      <w:marRight w:val="0"/>
      <w:marTop w:val="0"/>
      <w:marBottom w:val="0"/>
      <w:divBdr>
        <w:top w:val="none" w:sz="0" w:space="0" w:color="auto"/>
        <w:left w:val="none" w:sz="0" w:space="0" w:color="auto"/>
        <w:bottom w:val="none" w:sz="0" w:space="0" w:color="auto"/>
        <w:right w:val="none" w:sz="0" w:space="0" w:color="auto"/>
      </w:divBdr>
    </w:div>
    <w:div w:id="1917281071">
      <w:marLeft w:val="480"/>
      <w:marRight w:val="0"/>
      <w:marTop w:val="0"/>
      <w:marBottom w:val="0"/>
      <w:divBdr>
        <w:top w:val="none" w:sz="0" w:space="0" w:color="auto"/>
        <w:left w:val="none" w:sz="0" w:space="0" w:color="auto"/>
        <w:bottom w:val="none" w:sz="0" w:space="0" w:color="auto"/>
        <w:right w:val="none" w:sz="0" w:space="0" w:color="auto"/>
      </w:divBdr>
    </w:div>
    <w:div w:id="1917393301">
      <w:marLeft w:val="480"/>
      <w:marRight w:val="0"/>
      <w:marTop w:val="0"/>
      <w:marBottom w:val="0"/>
      <w:divBdr>
        <w:top w:val="none" w:sz="0" w:space="0" w:color="auto"/>
        <w:left w:val="none" w:sz="0" w:space="0" w:color="auto"/>
        <w:bottom w:val="none" w:sz="0" w:space="0" w:color="auto"/>
        <w:right w:val="none" w:sz="0" w:space="0" w:color="auto"/>
      </w:divBdr>
    </w:div>
    <w:div w:id="1917397015">
      <w:marLeft w:val="480"/>
      <w:marRight w:val="0"/>
      <w:marTop w:val="0"/>
      <w:marBottom w:val="0"/>
      <w:divBdr>
        <w:top w:val="none" w:sz="0" w:space="0" w:color="auto"/>
        <w:left w:val="none" w:sz="0" w:space="0" w:color="auto"/>
        <w:bottom w:val="none" w:sz="0" w:space="0" w:color="auto"/>
        <w:right w:val="none" w:sz="0" w:space="0" w:color="auto"/>
      </w:divBdr>
    </w:div>
    <w:div w:id="1917398261">
      <w:marLeft w:val="480"/>
      <w:marRight w:val="0"/>
      <w:marTop w:val="0"/>
      <w:marBottom w:val="0"/>
      <w:divBdr>
        <w:top w:val="none" w:sz="0" w:space="0" w:color="auto"/>
        <w:left w:val="none" w:sz="0" w:space="0" w:color="auto"/>
        <w:bottom w:val="none" w:sz="0" w:space="0" w:color="auto"/>
        <w:right w:val="none" w:sz="0" w:space="0" w:color="auto"/>
      </w:divBdr>
    </w:div>
    <w:div w:id="1917400751">
      <w:marLeft w:val="480"/>
      <w:marRight w:val="0"/>
      <w:marTop w:val="0"/>
      <w:marBottom w:val="0"/>
      <w:divBdr>
        <w:top w:val="none" w:sz="0" w:space="0" w:color="auto"/>
        <w:left w:val="none" w:sz="0" w:space="0" w:color="auto"/>
        <w:bottom w:val="none" w:sz="0" w:space="0" w:color="auto"/>
        <w:right w:val="none" w:sz="0" w:space="0" w:color="auto"/>
      </w:divBdr>
    </w:div>
    <w:div w:id="1917469888">
      <w:marLeft w:val="480"/>
      <w:marRight w:val="0"/>
      <w:marTop w:val="0"/>
      <w:marBottom w:val="0"/>
      <w:divBdr>
        <w:top w:val="none" w:sz="0" w:space="0" w:color="auto"/>
        <w:left w:val="none" w:sz="0" w:space="0" w:color="auto"/>
        <w:bottom w:val="none" w:sz="0" w:space="0" w:color="auto"/>
        <w:right w:val="none" w:sz="0" w:space="0" w:color="auto"/>
      </w:divBdr>
    </w:div>
    <w:div w:id="1917470539">
      <w:marLeft w:val="480"/>
      <w:marRight w:val="0"/>
      <w:marTop w:val="0"/>
      <w:marBottom w:val="0"/>
      <w:divBdr>
        <w:top w:val="none" w:sz="0" w:space="0" w:color="auto"/>
        <w:left w:val="none" w:sz="0" w:space="0" w:color="auto"/>
        <w:bottom w:val="none" w:sz="0" w:space="0" w:color="auto"/>
        <w:right w:val="none" w:sz="0" w:space="0" w:color="auto"/>
      </w:divBdr>
    </w:div>
    <w:div w:id="1917546412">
      <w:marLeft w:val="480"/>
      <w:marRight w:val="0"/>
      <w:marTop w:val="0"/>
      <w:marBottom w:val="0"/>
      <w:divBdr>
        <w:top w:val="none" w:sz="0" w:space="0" w:color="auto"/>
        <w:left w:val="none" w:sz="0" w:space="0" w:color="auto"/>
        <w:bottom w:val="none" w:sz="0" w:space="0" w:color="auto"/>
        <w:right w:val="none" w:sz="0" w:space="0" w:color="auto"/>
      </w:divBdr>
    </w:div>
    <w:div w:id="1917740811">
      <w:marLeft w:val="480"/>
      <w:marRight w:val="0"/>
      <w:marTop w:val="0"/>
      <w:marBottom w:val="0"/>
      <w:divBdr>
        <w:top w:val="none" w:sz="0" w:space="0" w:color="auto"/>
        <w:left w:val="none" w:sz="0" w:space="0" w:color="auto"/>
        <w:bottom w:val="none" w:sz="0" w:space="0" w:color="auto"/>
        <w:right w:val="none" w:sz="0" w:space="0" w:color="auto"/>
      </w:divBdr>
    </w:div>
    <w:div w:id="1917741114">
      <w:marLeft w:val="480"/>
      <w:marRight w:val="0"/>
      <w:marTop w:val="0"/>
      <w:marBottom w:val="0"/>
      <w:divBdr>
        <w:top w:val="none" w:sz="0" w:space="0" w:color="auto"/>
        <w:left w:val="none" w:sz="0" w:space="0" w:color="auto"/>
        <w:bottom w:val="none" w:sz="0" w:space="0" w:color="auto"/>
        <w:right w:val="none" w:sz="0" w:space="0" w:color="auto"/>
      </w:divBdr>
    </w:div>
    <w:div w:id="1917741440">
      <w:marLeft w:val="480"/>
      <w:marRight w:val="0"/>
      <w:marTop w:val="0"/>
      <w:marBottom w:val="0"/>
      <w:divBdr>
        <w:top w:val="none" w:sz="0" w:space="0" w:color="auto"/>
        <w:left w:val="none" w:sz="0" w:space="0" w:color="auto"/>
        <w:bottom w:val="none" w:sz="0" w:space="0" w:color="auto"/>
        <w:right w:val="none" w:sz="0" w:space="0" w:color="auto"/>
      </w:divBdr>
    </w:div>
    <w:div w:id="1917782108">
      <w:marLeft w:val="480"/>
      <w:marRight w:val="0"/>
      <w:marTop w:val="0"/>
      <w:marBottom w:val="0"/>
      <w:divBdr>
        <w:top w:val="none" w:sz="0" w:space="0" w:color="auto"/>
        <w:left w:val="none" w:sz="0" w:space="0" w:color="auto"/>
        <w:bottom w:val="none" w:sz="0" w:space="0" w:color="auto"/>
        <w:right w:val="none" w:sz="0" w:space="0" w:color="auto"/>
      </w:divBdr>
    </w:div>
    <w:div w:id="1917788125">
      <w:marLeft w:val="480"/>
      <w:marRight w:val="0"/>
      <w:marTop w:val="0"/>
      <w:marBottom w:val="0"/>
      <w:divBdr>
        <w:top w:val="none" w:sz="0" w:space="0" w:color="auto"/>
        <w:left w:val="none" w:sz="0" w:space="0" w:color="auto"/>
        <w:bottom w:val="none" w:sz="0" w:space="0" w:color="auto"/>
        <w:right w:val="none" w:sz="0" w:space="0" w:color="auto"/>
      </w:divBdr>
    </w:div>
    <w:div w:id="1917860821">
      <w:marLeft w:val="480"/>
      <w:marRight w:val="0"/>
      <w:marTop w:val="0"/>
      <w:marBottom w:val="0"/>
      <w:divBdr>
        <w:top w:val="none" w:sz="0" w:space="0" w:color="auto"/>
        <w:left w:val="none" w:sz="0" w:space="0" w:color="auto"/>
        <w:bottom w:val="none" w:sz="0" w:space="0" w:color="auto"/>
        <w:right w:val="none" w:sz="0" w:space="0" w:color="auto"/>
      </w:divBdr>
    </w:div>
    <w:div w:id="1917864431">
      <w:marLeft w:val="480"/>
      <w:marRight w:val="0"/>
      <w:marTop w:val="0"/>
      <w:marBottom w:val="0"/>
      <w:divBdr>
        <w:top w:val="none" w:sz="0" w:space="0" w:color="auto"/>
        <w:left w:val="none" w:sz="0" w:space="0" w:color="auto"/>
        <w:bottom w:val="none" w:sz="0" w:space="0" w:color="auto"/>
        <w:right w:val="none" w:sz="0" w:space="0" w:color="auto"/>
      </w:divBdr>
    </w:div>
    <w:div w:id="1917937963">
      <w:marLeft w:val="480"/>
      <w:marRight w:val="0"/>
      <w:marTop w:val="0"/>
      <w:marBottom w:val="0"/>
      <w:divBdr>
        <w:top w:val="none" w:sz="0" w:space="0" w:color="auto"/>
        <w:left w:val="none" w:sz="0" w:space="0" w:color="auto"/>
        <w:bottom w:val="none" w:sz="0" w:space="0" w:color="auto"/>
        <w:right w:val="none" w:sz="0" w:space="0" w:color="auto"/>
      </w:divBdr>
    </w:div>
    <w:div w:id="1917939144">
      <w:marLeft w:val="480"/>
      <w:marRight w:val="0"/>
      <w:marTop w:val="0"/>
      <w:marBottom w:val="0"/>
      <w:divBdr>
        <w:top w:val="none" w:sz="0" w:space="0" w:color="auto"/>
        <w:left w:val="none" w:sz="0" w:space="0" w:color="auto"/>
        <w:bottom w:val="none" w:sz="0" w:space="0" w:color="auto"/>
        <w:right w:val="none" w:sz="0" w:space="0" w:color="auto"/>
      </w:divBdr>
    </w:div>
    <w:div w:id="1917980431">
      <w:marLeft w:val="480"/>
      <w:marRight w:val="0"/>
      <w:marTop w:val="0"/>
      <w:marBottom w:val="0"/>
      <w:divBdr>
        <w:top w:val="none" w:sz="0" w:space="0" w:color="auto"/>
        <w:left w:val="none" w:sz="0" w:space="0" w:color="auto"/>
        <w:bottom w:val="none" w:sz="0" w:space="0" w:color="auto"/>
        <w:right w:val="none" w:sz="0" w:space="0" w:color="auto"/>
      </w:divBdr>
    </w:div>
    <w:div w:id="1917982493">
      <w:marLeft w:val="480"/>
      <w:marRight w:val="0"/>
      <w:marTop w:val="0"/>
      <w:marBottom w:val="0"/>
      <w:divBdr>
        <w:top w:val="none" w:sz="0" w:space="0" w:color="auto"/>
        <w:left w:val="none" w:sz="0" w:space="0" w:color="auto"/>
        <w:bottom w:val="none" w:sz="0" w:space="0" w:color="auto"/>
        <w:right w:val="none" w:sz="0" w:space="0" w:color="auto"/>
      </w:divBdr>
    </w:div>
    <w:div w:id="1918055559">
      <w:marLeft w:val="480"/>
      <w:marRight w:val="0"/>
      <w:marTop w:val="0"/>
      <w:marBottom w:val="0"/>
      <w:divBdr>
        <w:top w:val="none" w:sz="0" w:space="0" w:color="auto"/>
        <w:left w:val="none" w:sz="0" w:space="0" w:color="auto"/>
        <w:bottom w:val="none" w:sz="0" w:space="0" w:color="auto"/>
        <w:right w:val="none" w:sz="0" w:space="0" w:color="auto"/>
      </w:divBdr>
    </w:div>
    <w:div w:id="1918175068">
      <w:marLeft w:val="480"/>
      <w:marRight w:val="0"/>
      <w:marTop w:val="0"/>
      <w:marBottom w:val="0"/>
      <w:divBdr>
        <w:top w:val="none" w:sz="0" w:space="0" w:color="auto"/>
        <w:left w:val="none" w:sz="0" w:space="0" w:color="auto"/>
        <w:bottom w:val="none" w:sz="0" w:space="0" w:color="auto"/>
        <w:right w:val="none" w:sz="0" w:space="0" w:color="auto"/>
      </w:divBdr>
    </w:div>
    <w:div w:id="1918242267">
      <w:marLeft w:val="480"/>
      <w:marRight w:val="0"/>
      <w:marTop w:val="0"/>
      <w:marBottom w:val="0"/>
      <w:divBdr>
        <w:top w:val="none" w:sz="0" w:space="0" w:color="auto"/>
        <w:left w:val="none" w:sz="0" w:space="0" w:color="auto"/>
        <w:bottom w:val="none" w:sz="0" w:space="0" w:color="auto"/>
        <w:right w:val="none" w:sz="0" w:space="0" w:color="auto"/>
      </w:divBdr>
    </w:div>
    <w:div w:id="1918319730">
      <w:marLeft w:val="480"/>
      <w:marRight w:val="0"/>
      <w:marTop w:val="0"/>
      <w:marBottom w:val="0"/>
      <w:divBdr>
        <w:top w:val="none" w:sz="0" w:space="0" w:color="auto"/>
        <w:left w:val="none" w:sz="0" w:space="0" w:color="auto"/>
        <w:bottom w:val="none" w:sz="0" w:space="0" w:color="auto"/>
        <w:right w:val="none" w:sz="0" w:space="0" w:color="auto"/>
      </w:divBdr>
    </w:div>
    <w:div w:id="1918400872">
      <w:marLeft w:val="480"/>
      <w:marRight w:val="0"/>
      <w:marTop w:val="0"/>
      <w:marBottom w:val="0"/>
      <w:divBdr>
        <w:top w:val="none" w:sz="0" w:space="0" w:color="auto"/>
        <w:left w:val="none" w:sz="0" w:space="0" w:color="auto"/>
        <w:bottom w:val="none" w:sz="0" w:space="0" w:color="auto"/>
        <w:right w:val="none" w:sz="0" w:space="0" w:color="auto"/>
      </w:divBdr>
    </w:div>
    <w:div w:id="1918444457">
      <w:marLeft w:val="480"/>
      <w:marRight w:val="0"/>
      <w:marTop w:val="0"/>
      <w:marBottom w:val="0"/>
      <w:divBdr>
        <w:top w:val="none" w:sz="0" w:space="0" w:color="auto"/>
        <w:left w:val="none" w:sz="0" w:space="0" w:color="auto"/>
        <w:bottom w:val="none" w:sz="0" w:space="0" w:color="auto"/>
        <w:right w:val="none" w:sz="0" w:space="0" w:color="auto"/>
      </w:divBdr>
    </w:div>
    <w:div w:id="1918510232">
      <w:marLeft w:val="480"/>
      <w:marRight w:val="0"/>
      <w:marTop w:val="0"/>
      <w:marBottom w:val="0"/>
      <w:divBdr>
        <w:top w:val="none" w:sz="0" w:space="0" w:color="auto"/>
        <w:left w:val="none" w:sz="0" w:space="0" w:color="auto"/>
        <w:bottom w:val="none" w:sz="0" w:space="0" w:color="auto"/>
        <w:right w:val="none" w:sz="0" w:space="0" w:color="auto"/>
      </w:divBdr>
    </w:div>
    <w:div w:id="1918512575">
      <w:marLeft w:val="480"/>
      <w:marRight w:val="0"/>
      <w:marTop w:val="0"/>
      <w:marBottom w:val="0"/>
      <w:divBdr>
        <w:top w:val="none" w:sz="0" w:space="0" w:color="auto"/>
        <w:left w:val="none" w:sz="0" w:space="0" w:color="auto"/>
        <w:bottom w:val="none" w:sz="0" w:space="0" w:color="auto"/>
        <w:right w:val="none" w:sz="0" w:space="0" w:color="auto"/>
      </w:divBdr>
    </w:div>
    <w:div w:id="1918513044">
      <w:marLeft w:val="480"/>
      <w:marRight w:val="0"/>
      <w:marTop w:val="0"/>
      <w:marBottom w:val="0"/>
      <w:divBdr>
        <w:top w:val="none" w:sz="0" w:space="0" w:color="auto"/>
        <w:left w:val="none" w:sz="0" w:space="0" w:color="auto"/>
        <w:bottom w:val="none" w:sz="0" w:space="0" w:color="auto"/>
        <w:right w:val="none" w:sz="0" w:space="0" w:color="auto"/>
      </w:divBdr>
    </w:div>
    <w:div w:id="1918513713">
      <w:marLeft w:val="480"/>
      <w:marRight w:val="0"/>
      <w:marTop w:val="0"/>
      <w:marBottom w:val="0"/>
      <w:divBdr>
        <w:top w:val="none" w:sz="0" w:space="0" w:color="auto"/>
        <w:left w:val="none" w:sz="0" w:space="0" w:color="auto"/>
        <w:bottom w:val="none" w:sz="0" w:space="0" w:color="auto"/>
        <w:right w:val="none" w:sz="0" w:space="0" w:color="auto"/>
      </w:divBdr>
    </w:div>
    <w:div w:id="1918633622">
      <w:marLeft w:val="480"/>
      <w:marRight w:val="0"/>
      <w:marTop w:val="0"/>
      <w:marBottom w:val="0"/>
      <w:divBdr>
        <w:top w:val="none" w:sz="0" w:space="0" w:color="auto"/>
        <w:left w:val="none" w:sz="0" w:space="0" w:color="auto"/>
        <w:bottom w:val="none" w:sz="0" w:space="0" w:color="auto"/>
        <w:right w:val="none" w:sz="0" w:space="0" w:color="auto"/>
      </w:divBdr>
    </w:div>
    <w:div w:id="1918635964">
      <w:marLeft w:val="480"/>
      <w:marRight w:val="0"/>
      <w:marTop w:val="0"/>
      <w:marBottom w:val="0"/>
      <w:divBdr>
        <w:top w:val="none" w:sz="0" w:space="0" w:color="auto"/>
        <w:left w:val="none" w:sz="0" w:space="0" w:color="auto"/>
        <w:bottom w:val="none" w:sz="0" w:space="0" w:color="auto"/>
        <w:right w:val="none" w:sz="0" w:space="0" w:color="auto"/>
      </w:divBdr>
    </w:div>
    <w:div w:id="1918661861">
      <w:marLeft w:val="480"/>
      <w:marRight w:val="0"/>
      <w:marTop w:val="0"/>
      <w:marBottom w:val="0"/>
      <w:divBdr>
        <w:top w:val="none" w:sz="0" w:space="0" w:color="auto"/>
        <w:left w:val="none" w:sz="0" w:space="0" w:color="auto"/>
        <w:bottom w:val="none" w:sz="0" w:space="0" w:color="auto"/>
        <w:right w:val="none" w:sz="0" w:space="0" w:color="auto"/>
      </w:divBdr>
    </w:div>
    <w:div w:id="1918662064">
      <w:marLeft w:val="480"/>
      <w:marRight w:val="0"/>
      <w:marTop w:val="0"/>
      <w:marBottom w:val="0"/>
      <w:divBdr>
        <w:top w:val="none" w:sz="0" w:space="0" w:color="auto"/>
        <w:left w:val="none" w:sz="0" w:space="0" w:color="auto"/>
        <w:bottom w:val="none" w:sz="0" w:space="0" w:color="auto"/>
        <w:right w:val="none" w:sz="0" w:space="0" w:color="auto"/>
      </w:divBdr>
    </w:div>
    <w:div w:id="1918781608">
      <w:marLeft w:val="480"/>
      <w:marRight w:val="0"/>
      <w:marTop w:val="0"/>
      <w:marBottom w:val="0"/>
      <w:divBdr>
        <w:top w:val="none" w:sz="0" w:space="0" w:color="auto"/>
        <w:left w:val="none" w:sz="0" w:space="0" w:color="auto"/>
        <w:bottom w:val="none" w:sz="0" w:space="0" w:color="auto"/>
        <w:right w:val="none" w:sz="0" w:space="0" w:color="auto"/>
      </w:divBdr>
    </w:div>
    <w:div w:id="1918860494">
      <w:marLeft w:val="480"/>
      <w:marRight w:val="0"/>
      <w:marTop w:val="0"/>
      <w:marBottom w:val="0"/>
      <w:divBdr>
        <w:top w:val="none" w:sz="0" w:space="0" w:color="auto"/>
        <w:left w:val="none" w:sz="0" w:space="0" w:color="auto"/>
        <w:bottom w:val="none" w:sz="0" w:space="0" w:color="auto"/>
        <w:right w:val="none" w:sz="0" w:space="0" w:color="auto"/>
      </w:divBdr>
    </w:div>
    <w:div w:id="1918902315">
      <w:marLeft w:val="480"/>
      <w:marRight w:val="0"/>
      <w:marTop w:val="0"/>
      <w:marBottom w:val="0"/>
      <w:divBdr>
        <w:top w:val="none" w:sz="0" w:space="0" w:color="auto"/>
        <w:left w:val="none" w:sz="0" w:space="0" w:color="auto"/>
        <w:bottom w:val="none" w:sz="0" w:space="0" w:color="auto"/>
        <w:right w:val="none" w:sz="0" w:space="0" w:color="auto"/>
      </w:divBdr>
    </w:div>
    <w:div w:id="1918905303">
      <w:marLeft w:val="480"/>
      <w:marRight w:val="0"/>
      <w:marTop w:val="0"/>
      <w:marBottom w:val="0"/>
      <w:divBdr>
        <w:top w:val="none" w:sz="0" w:space="0" w:color="auto"/>
        <w:left w:val="none" w:sz="0" w:space="0" w:color="auto"/>
        <w:bottom w:val="none" w:sz="0" w:space="0" w:color="auto"/>
        <w:right w:val="none" w:sz="0" w:space="0" w:color="auto"/>
      </w:divBdr>
    </w:div>
    <w:div w:id="1918905799">
      <w:marLeft w:val="480"/>
      <w:marRight w:val="0"/>
      <w:marTop w:val="0"/>
      <w:marBottom w:val="0"/>
      <w:divBdr>
        <w:top w:val="none" w:sz="0" w:space="0" w:color="auto"/>
        <w:left w:val="none" w:sz="0" w:space="0" w:color="auto"/>
        <w:bottom w:val="none" w:sz="0" w:space="0" w:color="auto"/>
        <w:right w:val="none" w:sz="0" w:space="0" w:color="auto"/>
      </w:divBdr>
    </w:div>
    <w:div w:id="1918974061">
      <w:marLeft w:val="480"/>
      <w:marRight w:val="0"/>
      <w:marTop w:val="0"/>
      <w:marBottom w:val="0"/>
      <w:divBdr>
        <w:top w:val="none" w:sz="0" w:space="0" w:color="auto"/>
        <w:left w:val="none" w:sz="0" w:space="0" w:color="auto"/>
        <w:bottom w:val="none" w:sz="0" w:space="0" w:color="auto"/>
        <w:right w:val="none" w:sz="0" w:space="0" w:color="auto"/>
      </w:divBdr>
    </w:div>
    <w:div w:id="1918976361">
      <w:marLeft w:val="480"/>
      <w:marRight w:val="0"/>
      <w:marTop w:val="0"/>
      <w:marBottom w:val="0"/>
      <w:divBdr>
        <w:top w:val="none" w:sz="0" w:space="0" w:color="auto"/>
        <w:left w:val="none" w:sz="0" w:space="0" w:color="auto"/>
        <w:bottom w:val="none" w:sz="0" w:space="0" w:color="auto"/>
        <w:right w:val="none" w:sz="0" w:space="0" w:color="auto"/>
      </w:divBdr>
    </w:div>
    <w:div w:id="1918977864">
      <w:marLeft w:val="480"/>
      <w:marRight w:val="0"/>
      <w:marTop w:val="0"/>
      <w:marBottom w:val="0"/>
      <w:divBdr>
        <w:top w:val="none" w:sz="0" w:space="0" w:color="auto"/>
        <w:left w:val="none" w:sz="0" w:space="0" w:color="auto"/>
        <w:bottom w:val="none" w:sz="0" w:space="0" w:color="auto"/>
        <w:right w:val="none" w:sz="0" w:space="0" w:color="auto"/>
      </w:divBdr>
    </w:div>
    <w:div w:id="1918977943">
      <w:marLeft w:val="480"/>
      <w:marRight w:val="0"/>
      <w:marTop w:val="0"/>
      <w:marBottom w:val="0"/>
      <w:divBdr>
        <w:top w:val="none" w:sz="0" w:space="0" w:color="auto"/>
        <w:left w:val="none" w:sz="0" w:space="0" w:color="auto"/>
        <w:bottom w:val="none" w:sz="0" w:space="0" w:color="auto"/>
        <w:right w:val="none" w:sz="0" w:space="0" w:color="auto"/>
      </w:divBdr>
    </w:div>
    <w:div w:id="1918979362">
      <w:marLeft w:val="480"/>
      <w:marRight w:val="0"/>
      <w:marTop w:val="0"/>
      <w:marBottom w:val="0"/>
      <w:divBdr>
        <w:top w:val="none" w:sz="0" w:space="0" w:color="auto"/>
        <w:left w:val="none" w:sz="0" w:space="0" w:color="auto"/>
        <w:bottom w:val="none" w:sz="0" w:space="0" w:color="auto"/>
        <w:right w:val="none" w:sz="0" w:space="0" w:color="auto"/>
      </w:divBdr>
    </w:div>
    <w:div w:id="1919052263">
      <w:marLeft w:val="480"/>
      <w:marRight w:val="0"/>
      <w:marTop w:val="0"/>
      <w:marBottom w:val="0"/>
      <w:divBdr>
        <w:top w:val="none" w:sz="0" w:space="0" w:color="auto"/>
        <w:left w:val="none" w:sz="0" w:space="0" w:color="auto"/>
        <w:bottom w:val="none" w:sz="0" w:space="0" w:color="auto"/>
        <w:right w:val="none" w:sz="0" w:space="0" w:color="auto"/>
      </w:divBdr>
    </w:div>
    <w:div w:id="1919091406">
      <w:marLeft w:val="480"/>
      <w:marRight w:val="0"/>
      <w:marTop w:val="0"/>
      <w:marBottom w:val="0"/>
      <w:divBdr>
        <w:top w:val="none" w:sz="0" w:space="0" w:color="auto"/>
        <w:left w:val="none" w:sz="0" w:space="0" w:color="auto"/>
        <w:bottom w:val="none" w:sz="0" w:space="0" w:color="auto"/>
        <w:right w:val="none" w:sz="0" w:space="0" w:color="auto"/>
      </w:divBdr>
    </w:div>
    <w:div w:id="1919174190">
      <w:marLeft w:val="480"/>
      <w:marRight w:val="0"/>
      <w:marTop w:val="0"/>
      <w:marBottom w:val="0"/>
      <w:divBdr>
        <w:top w:val="none" w:sz="0" w:space="0" w:color="auto"/>
        <w:left w:val="none" w:sz="0" w:space="0" w:color="auto"/>
        <w:bottom w:val="none" w:sz="0" w:space="0" w:color="auto"/>
        <w:right w:val="none" w:sz="0" w:space="0" w:color="auto"/>
      </w:divBdr>
    </w:div>
    <w:div w:id="1919244428">
      <w:marLeft w:val="480"/>
      <w:marRight w:val="0"/>
      <w:marTop w:val="0"/>
      <w:marBottom w:val="0"/>
      <w:divBdr>
        <w:top w:val="none" w:sz="0" w:space="0" w:color="auto"/>
        <w:left w:val="none" w:sz="0" w:space="0" w:color="auto"/>
        <w:bottom w:val="none" w:sz="0" w:space="0" w:color="auto"/>
        <w:right w:val="none" w:sz="0" w:space="0" w:color="auto"/>
      </w:divBdr>
    </w:div>
    <w:div w:id="1919292893">
      <w:marLeft w:val="480"/>
      <w:marRight w:val="0"/>
      <w:marTop w:val="0"/>
      <w:marBottom w:val="0"/>
      <w:divBdr>
        <w:top w:val="none" w:sz="0" w:space="0" w:color="auto"/>
        <w:left w:val="none" w:sz="0" w:space="0" w:color="auto"/>
        <w:bottom w:val="none" w:sz="0" w:space="0" w:color="auto"/>
        <w:right w:val="none" w:sz="0" w:space="0" w:color="auto"/>
      </w:divBdr>
    </w:div>
    <w:div w:id="1919359094">
      <w:marLeft w:val="480"/>
      <w:marRight w:val="0"/>
      <w:marTop w:val="0"/>
      <w:marBottom w:val="0"/>
      <w:divBdr>
        <w:top w:val="none" w:sz="0" w:space="0" w:color="auto"/>
        <w:left w:val="none" w:sz="0" w:space="0" w:color="auto"/>
        <w:bottom w:val="none" w:sz="0" w:space="0" w:color="auto"/>
        <w:right w:val="none" w:sz="0" w:space="0" w:color="auto"/>
      </w:divBdr>
    </w:div>
    <w:div w:id="1919359771">
      <w:marLeft w:val="480"/>
      <w:marRight w:val="0"/>
      <w:marTop w:val="0"/>
      <w:marBottom w:val="0"/>
      <w:divBdr>
        <w:top w:val="none" w:sz="0" w:space="0" w:color="auto"/>
        <w:left w:val="none" w:sz="0" w:space="0" w:color="auto"/>
        <w:bottom w:val="none" w:sz="0" w:space="0" w:color="auto"/>
        <w:right w:val="none" w:sz="0" w:space="0" w:color="auto"/>
      </w:divBdr>
    </w:div>
    <w:div w:id="1919434375">
      <w:marLeft w:val="480"/>
      <w:marRight w:val="0"/>
      <w:marTop w:val="0"/>
      <w:marBottom w:val="0"/>
      <w:divBdr>
        <w:top w:val="none" w:sz="0" w:space="0" w:color="auto"/>
        <w:left w:val="none" w:sz="0" w:space="0" w:color="auto"/>
        <w:bottom w:val="none" w:sz="0" w:space="0" w:color="auto"/>
        <w:right w:val="none" w:sz="0" w:space="0" w:color="auto"/>
      </w:divBdr>
    </w:div>
    <w:div w:id="1919438242">
      <w:marLeft w:val="480"/>
      <w:marRight w:val="0"/>
      <w:marTop w:val="0"/>
      <w:marBottom w:val="0"/>
      <w:divBdr>
        <w:top w:val="none" w:sz="0" w:space="0" w:color="auto"/>
        <w:left w:val="none" w:sz="0" w:space="0" w:color="auto"/>
        <w:bottom w:val="none" w:sz="0" w:space="0" w:color="auto"/>
        <w:right w:val="none" w:sz="0" w:space="0" w:color="auto"/>
      </w:divBdr>
    </w:div>
    <w:div w:id="1919552002">
      <w:marLeft w:val="480"/>
      <w:marRight w:val="0"/>
      <w:marTop w:val="0"/>
      <w:marBottom w:val="0"/>
      <w:divBdr>
        <w:top w:val="none" w:sz="0" w:space="0" w:color="auto"/>
        <w:left w:val="none" w:sz="0" w:space="0" w:color="auto"/>
        <w:bottom w:val="none" w:sz="0" w:space="0" w:color="auto"/>
        <w:right w:val="none" w:sz="0" w:space="0" w:color="auto"/>
      </w:divBdr>
    </w:div>
    <w:div w:id="1919552375">
      <w:marLeft w:val="480"/>
      <w:marRight w:val="0"/>
      <w:marTop w:val="0"/>
      <w:marBottom w:val="0"/>
      <w:divBdr>
        <w:top w:val="none" w:sz="0" w:space="0" w:color="auto"/>
        <w:left w:val="none" w:sz="0" w:space="0" w:color="auto"/>
        <w:bottom w:val="none" w:sz="0" w:space="0" w:color="auto"/>
        <w:right w:val="none" w:sz="0" w:space="0" w:color="auto"/>
      </w:divBdr>
    </w:div>
    <w:div w:id="1919558699">
      <w:marLeft w:val="480"/>
      <w:marRight w:val="0"/>
      <w:marTop w:val="0"/>
      <w:marBottom w:val="0"/>
      <w:divBdr>
        <w:top w:val="none" w:sz="0" w:space="0" w:color="auto"/>
        <w:left w:val="none" w:sz="0" w:space="0" w:color="auto"/>
        <w:bottom w:val="none" w:sz="0" w:space="0" w:color="auto"/>
        <w:right w:val="none" w:sz="0" w:space="0" w:color="auto"/>
      </w:divBdr>
    </w:div>
    <w:div w:id="1919632065">
      <w:marLeft w:val="480"/>
      <w:marRight w:val="0"/>
      <w:marTop w:val="0"/>
      <w:marBottom w:val="0"/>
      <w:divBdr>
        <w:top w:val="none" w:sz="0" w:space="0" w:color="auto"/>
        <w:left w:val="none" w:sz="0" w:space="0" w:color="auto"/>
        <w:bottom w:val="none" w:sz="0" w:space="0" w:color="auto"/>
        <w:right w:val="none" w:sz="0" w:space="0" w:color="auto"/>
      </w:divBdr>
    </w:div>
    <w:div w:id="1919705973">
      <w:marLeft w:val="480"/>
      <w:marRight w:val="0"/>
      <w:marTop w:val="0"/>
      <w:marBottom w:val="0"/>
      <w:divBdr>
        <w:top w:val="none" w:sz="0" w:space="0" w:color="auto"/>
        <w:left w:val="none" w:sz="0" w:space="0" w:color="auto"/>
        <w:bottom w:val="none" w:sz="0" w:space="0" w:color="auto"/>
        <w:right w:val="none" w:sz="0" w:space="0" w:color="auto"/>
      </w:divBdr>
    </w:div>
    <w:div w:id="1919712025">
      <w:marLeft w:val="480"/>
      <w:marRight w:val="0"/>
      <w:marTop w:val="0"/>
      <w:marBottom w:val="0"/>
      <w:divBdr>
        <w:top w:val="none" w:sz="0" w:space="0" w:color="auto"/>
        <w:left w:val="none" w:sz="0" w:space="0" w:color="auto"/>
        <w:bottom w:val="none" w:sz="0" w:space="0" w:color="auto"/>
        <w:right w:val="none" w:sz="0" w:space="0" w:color="auto"/>
      </w:divBdr>
    </w:div>
    <w:div w:id="1919752716">
      <w:marLeft w:val="480"/>
      <w:marRight w:val="0"/>
      <w:marTop w:val="0"/>
      <w:marBottom w:val="0"/>
      <w:divBdr>
        <w:top w:val="none" w:sz="0" w:space="0" w:color="auto"/>
        <w:left w:val="none" w:sz="0" w:space="0" w:color="auto"/>
        <w:bottom w:val="none" w:sz="0" w:space="0" w:color="auto"/>
        <w:right w:val="none" w:sz="0" w:space="0" w:color="auto"/>
      </w:divBdr>
    </w:div>
    <w:div w:id="1919896803">
      <w:marLeft w:val="480"/>
      <w:marRight w:val="0"/>
      <w:marTop w:val="0"/>
      <w:marBottom w:val="0"/>
      <w:divBdr>
        <w:top w:val="none" w:sz="0" w:space="0" w:color="auto"/>
        <w:left w:val="none" w:sz="0" w:space="0" w:color="auto"/>
        <w:bottom w:val="none" w:sz="0" w:space="0" w:color="auto"/>
        <w:right w:val="none" w:sz="0" w:space="0" w:color="auto"/>
      </w:divBdr>
    </w:div>
    <w:div w:id="1919898349">
      <w:marLeft w:val="480"/>
      <w:marRight w:val="0"/>
      <w:marTop w:val="0"/>
      <w:marBottom w:val="0"/>
      <w:divBdr>
        <w:top w:val="none" w:sz="0" w:space="0" w:color="auto"/>
        <w:left w:val="none" w:sz="0" w:space="0" w:color="auto"/>
        <w:bottom w:val="none" w:sz="0" w:space="0" w:color="auto"/>
        <w:right w:val="none" w:sz="0" w:space="0" w:color="auto"/>
      </w:divBdr>
    </w:div>
    <w:div w:id="1919942701">
      <w:marLeft w:val="480"/>
      <w:marRight w:val="0"/>
      <w:marTop w:val="0"/>
      <w:marBottom w:val="0"/>
      <w:divBdr>
        <w:top w:val="none" w:sz="0" w:space="0" w:color="auto"/>
        <w:left w:val="none" w:sz="0" w:space="0" w:color="auto"/>
        <w:bottom w:val="none" w:sz="0" w:space="0" w:color="auto"/>
        <w:right w:val="none" w:sz="0" w:space="0" w:color="auto"/>
      </w:divBdr>
    </w:div>
    <w:div w:id="1919975195">
      <w:marLeft w:val="480"/>
      <w:marRight w:val="0"/>
      <w:marTop w:val="0"/>
      <w:marBottom w:val="0"/>
      <w:divBdr>
        <w:top w:val="none" w:sz="0" w:space="0" w:color="auto"/>
        <w:left w:val="none" w:sz="0" w:space="0" w:color="auto"/>
        <w:bottom w:val="none" w:sz="0" w:space="0" w:color="auto"/>
        <w:right w:val="none" w:sz="0" w:space="0" w:color="auto"/>
      </w:divBdr>
    </w:div>
    <w:div w:id="1920023385">
      <w:marLeft w:val="480"/>
      <w:marRight w:val="0"/>
      <w:marTop w:val="0"/>
      <w:marBottom w:val="0"/>
      <w:divBdr>
        <w:top w:val="none" w:sz="0" w:space="0" w:color="auto"/>
        <w:left w:val="none" w:sz="0" w:space="0" w:color="auto"/>
        <w:bottom w:val="none" w:sz="0" w:space="0" w:color="auto"/>
        <w:right w:val="none" w:sz="0" w:space="0" w:color="auto"/>
      </w:divBdr>
    </w:div>
    <w:div w:id="1920090927">
      <w:marLeft w:val="480"/>
      <w:marRight w:val="0"/>
      <w:marTop w:val="0"/>
      <w:marBottom w:val="0"/>
      <w:divBdr>
        <w:top w:val="none" w:sz="0" w:space="0" w:color="auto"/>
        <w:left w:val="none" w:sz="0" w:space="0" w:color="auto"/>
        <w:bottom w:val="none" w:sz="0" w:space="0" w:color="auto"/>
        <w:right w:val="none" w:sz="0" w:space="0" w:color="auto"/>
      </w:divBdr>
    </w:div>
    <w:div w:id="1920209490">
      <w:marLeft w:val="480"/>
      <w:marRight w:val="0"/>
      <w:marTop w:val="0"/>
      <w:marBottom w:val="0"/>
      <w:divBdr>
        <w:top w:val="none" w:sz="0" w:space="0" w:color="auto"/>
        <w:left w:val="none" w:sz="0" w:space="0" w:color="auto"/>
        <w:bottom w:val="none" w:sz="0" w:space="0" w:color="auto"/>
        <w:right w:val="none" w:sz="0" w:space="0" w:color="auto"/>
      </w:divBdr>
    </w:div>
    <w:div w:id="1920216699">
      <w:marLeft w:val="480"/>
      <w:marRight w:val="0"/>
      <w:marTop w:val="0"/>
      <w:marBottom w:val="0"/>
      <w:divBdr>
        <w:top w:val="none" w:sz="0" w:space="0" w:color="auto"/>
        <w:left w:val="none" w:sz="0" w:space="0" w:color="auto"/>
        <w:bottom w:val="none" w:sz="0" w:space="0" w:color="auto"/>
        <w:right w:val="none" w:sz="0" w:space="0" w:color="auto"/>
      </w:divBdr>
    </w:div>
    <w:div w:id="1920286136">
      <w:marLeft w:val="480"/>
      <w:marRight w:val="0"/>
      <w:marTop w:val="0"/>
      <w:marBottom w:val="0"/>
      <w:divBdr>
        <w:top w:val="none" w:sz="0" w:space="0" w:color="auto"/>
        <w:left w:val="none" w:sz="0" w:space="0" w:color="auto"/>
        <w:bottom w:val="none" w:sz="0" w:space="0" w:color="auto"/>
        <w:right w:val="none" w:sz="0" w:space="0" w:color="auto"/>
      </w:divBdr>
    </w:div>
    <w:div w:id="1920286556">
      <w:marLeft w:val="480"/>
      <w:marRight w:val="0"/>
      <w:marTop w:val="0"/>
      <w:marBottom w:val="0"/>
      <w:divBdr>
        <w:top w:val="none" w:sz="0" w:space="0" w:color="auto"/>
        <w:left w:val="none" w:sz="0" w:space="0" w:color="auto"/>
        <w:bottom w:val="none" w:sz="0" w:space="0" w:color="auto"/>
        <w:right w:val="none" w:sz="0" w:space="0" w:color="auto"/>
      </w:divBdr>
    </w:div>
    <w:div w:id="1920364450">
      <w:marLeft w:val="480"/>
      <w:marRight w:val="0"/>
      <w:marTop w:val="0"/>
      <w:marBottom w:val="0"/>
      <w:divBdr>
        <w:top w:val="none" w:sz="0" w:space="0" w:color="auto"/>
        <w:left w:val="none" w:sz="0" w:space="0" w:color="auto"/>
        <w:bottom w:val="none" w:sz="0" w:space="0" w:color="auto"/>
        <w:right w:val="none" w:sz="0" w:space="0" w:color="auto"/>
      </w:divBdr>
    </w:div>
    <w:div w:id="1920364608">
      <w:marLeft w:val="480"/>
      <w:marRight w:val="0"/>
      <w:marTop w:val="0"/>
      <w:marBottom w:val="0"/>
      <w:divBdr>
        <w:top w:val="none" w:sz="0" w:space="0" w:color="auto"/>
        <w:left w:val="none" w:sz="0" w:space="0" w:color="auto"/>
        <w:bottom w:val="none" w:sz="0" w:space="0" w:color="auto"/>
        <w:right w:val="none" w:sz="0" w:space="0" w:color="auto"/>
      </w:divBdr>
    </w:div>
    <w:div w:id="1920406745">
      <w:marLeft w:val="480"/>
      <w:marRight w:val="0"/>
      <w:marTop w:val="0"/>
      <w:marBottom w:val="0"/>
      <w:divBdr>
        <w:top w:val="none" w:sz="0" w:space="0" w:color="auto"/>
        <w:left w:val="none" w:sz="0" w:space="0" w:color="auto"/>
        <w:bottom w:val="none" w:sz="0" w:space="0" w:color="auto"/>
        <w:right w:val="none" w:sz="0" w:space="0" w:color="auto"/>
      </w:divBdr>
    </w:div>
    <w:div w:id="1920410110">
      <w:marLeft w:val="480"/>
      <w:marRight w:val="0"/>
      <w:marTop w:val="0"/>
      <w:marBottom w:val="0"/>
      <w:divBdr>
        <w:top w:val="none" w:sz="0" w:space="0" w:color="auto"/>
        <w:left w:val="none" w:sz="0" w:space="0" w:color="auto"/>
        <w:bottom w:val="none" w:sz="0" w:space="0" w:color="auto"/>
        <w:right w:val="none" w:sz="0" w:space="0" w:color="auto"/>
      </w:divBdr>
    </w:div>
    <w:div w:id="1920555106">
      <w:marLeft w:val="480"/>
      <w:marRight w:val="0"/>
      <w:marTop w:val="0"/>
      <w:marBottom w:val="0"/>
      <w:divBdr>
        <w:top w:val="none" w:sz="0" w:space="0" w:color="auto"/>
        <w:left w:val="none" w:sz="0" w:space="0" w:color="auto"/>
        <w:bottom w:val="none" w:sz="0" w:space="0" w:color="auto"/>
        <w:right w:val="none" w:sz="0" w:space="0" w:color="auto"/>
      </w:divBdr>
    </w:div>
    <w:div w:id="1920598436">
      <w:marLeft w:val="480"/>
      <w:marRight w:val="0"/>
      <w:marTop w:val="0"/>
      <w:marBottom w:val="0"/>
      <w:divBdr>
        <w:top w:val="none" w:sz="0" w:space="0" w:color="auto"/>
        <w:left w:val="none" w:sz="0" w:space="0" w:color="auto"/>
        <w:bottom w:val="none" w:sz="0" w:space="0" w:color="auto"/>
        <w:right w:val="none" w:sz="0" w:space="0" w:color="auto"/>
      </w:divBdr>
    </w:div>
    <w:div w:id="1920746888">
      <w:marLeft w:val="480"/>
      <w:marRight w:val="0"/>
      <w:marTop w:val="0"/>
      <w:marBottom w:val="0"/>
      <w:divBdr>
        <w:top w:val="none" w:sz="0" w:space="0" w:color="auto"/>
        <w:left w:val="none" w:sz="0" w:space="0" w:color="auto"/>
        <w:bottom w:val="none" w:sz="0" w:space="0" w:color="auto"/>
        <w:right w:val="none" w:sz="0" w:space="0" w:color="auto"/>
      </w:divBdr>
    </w:div>
    <w:div w:id="1920826719">
      <w:marLeft w:val="480"/>
      <w:marRight w:val="0"/>
      <w:marTop w:val="0"/>
      <w:marBottom w:val="0"/>
      <w:divBdr>
        <w:top w:val="none" w:sz="0" w:space="0" w:color="auto"/>
        <w:left w:val="none" w:sz="0" w:space="0" w:color="auto"/>
        <w:bottom w:val="none" w:sz="0" w:space="0" w:color="auto"/>
        <w:right w:val="none" w:sz="0" w:space="0" w:color="auto"/>
      </w:divBdr>
    </w:div>
    <w:div w:id="1920864792">
      <w:marLeft w:val="480"/>
      <w:marRight w:val="0"/>
      <w:marTop w:val="0"/>
      <w:marBottom w:val="0"/>
      <w:divBdr>
        <w:top w:val="none" w:sz="0" w:space="0" w:color="auto"/>
        <w:left w:val="none" w:sz="0" w:space="0" w:color="auto"/>
        <w:bottom w:val="none" w:sz="0" w:space="0" w:color="auto"/>
        <w:right w:val="none" w:sz="0" w:space="0" w:color="auto"/>
      </w:divBdr>
    </w:div>
    <w:div w:id="1920943488">
      <w:marLeft w:val="480"/>
      <w:marRight w:val="0"/>
      <w:marTop w:val="0"/>
      <w:marBottom w:val="0"/>
      <w:divBdr>
        <w:top w:val="none" w:sz="0" w:space="0" w:color="auto"/>
        <w:left w:val="none" w:sz="0" w:space="0" w:color="auto"/>
        <w:bottom w:val="none" w:sz="0" w:space="0" w:color="auto"/>
        <w:right w:val="none" w:sz="0" w:space="0" w:color="auto"/>
      </w:divBdr>
    </w:div>
    <w:div w:id="1920943683">
      <w:marLeft w:val="480"/>
      <w:marRight w:val="0"/>
      <w:marTop w:val="0"/>
      <w:marBottom w:val="0"/>
      <w:divBdr>
        <w:top w:val="none" w:sz="0" w:space="0" w:color="auto"/>
        <w:left w:val="none" w:sz="0" w:space="0" w:color="auto"/>
        <w:bottom w:val="none" w:sz="0" w:space="0" w:color="auto"/>
        <w:right w:val="none" w:sz="0" w:space="0" w:color="auto"/>
      </w:divBdr>
    </w:div>
    <w:div w:id="1920944198">
      <w:marLeft w:val="480"/>
      <w:marRight w:val="0"/>
      <w:marTop w:val="0"/>
      <w:marBottom w:val="0"/>
      <w:divBdr>
        <w:top w:val="none" w:sz="0" w:space="0" w:color="auto"/>
        <w:left w:val="none" w:sz="0" w:space="0" w:color="auto"/>
        <w:bottom w:val="none" w:sz="0" w:space="0" w:color="auto"/>
        <w:right w:val="none" w:sz="0" w:space="0" w:color="auto"/>
      </w:divBdr>
    </w:div>
    <w:div w:id="1920945207">
      <w:marLeft w:val="480"/>
      <w:marRight w:val="0"/>
      <w:marTop w:val="0"/>
      <w:marBottom w:val="0"/>
      <w:divBdr>
        <w:top w:val="none" w:sz="0" w:space="0" w:color="auto"/>
        <w:left w:val="none" w:sz="0" w:space="0" w:color="auto"/>
        <w:bottom w:val="none" w:sz="0" w:space="0" w:color="auto"/>
        <w:right w:val="none" w:sz="0" w:space="0" w:color="auto"/>
      </w:divBdr>
    </w:div>
    <w:div w:id="1920945336">
      <w:marLeft w:val="480"/>
      <w:marRight w:val="0"/>
      <w:marTop w:val="0"/>
      <w:marBottom w:val="0"/>
      <w:divBdr>
        <w:top w:val="none" w:sz="0" w:space="0" w:color="auto"/>
        <w:left w:val="none" w:sz="0" w:space="0" w:color="auto"/>
        <w:bottom w:val="none" w:sz="0" w:space="0" w:color="auto"/>
        <w:right w:val="none" w:sz="0" w:space="0" w:color="auto"/>
      </w:divBdr>
    </w:div>
    <w:div w:id="1921018969">
      <w:marLeft w:val="480"/>
      <w:marRight w:val="0"/>
      <w:marTop w:val="0"/>
      <w:marBottom w:val="0"/>
      <w:divBdr>
        <w:top w:val="none" w:sz="0" w:space="0" w:color="auto"/>
        <w:left w:val="none" w:sz="0" w:space="0" w:color="auto"/>
        <w:bottom w:val="none" w:sz="0" w:space="0" w:color="auto"/>
        <w:right w:val="none" w:sz="0" w:space="0" w:color="auto"/>
      </w:divBdr>
    </w:div>
    <w:div w:id="1921063388">
      <w:marLeft w:val="480"/>
      <w:marRight w:val="0"/>
      <w:marTop w:val="0"/>
      <w:marBottom w:val="0"/>
      <w:divBdr>
        <w:top w:val="none" w:sz="0" w:space="0" w:color="auto"/>
        <w:left w:val="none" w:sz="0" w:space="0" w:color="auto"/>
        <w:bottom w:val="none" w:sz="0" w:space="0" w:color="auto"/>
        <w:right w:val="none" w:sz="0" w:space="0" w:color="auto"/>
      </w:divBdr>
    </w:div>
    <w:div w:id="1921135123">
      <w:marLeft w:val="480"/>
      <w:marRight w:val="0"/>
      <w:marTop w:val="0"/>
      <w:marBottom w:val="0"/>
      <w:divBdr>
        <w:top w:val="none" w:sz="0" w:space="0" w:color="auto"/>
        <w:left w:val="none" w:sz="0" w:space="0" w:color="auto"/>
        <w:bottom w:val="none" w:sz="0" w:space="0" w:color="auto"/>
        <w:right w:val="none" w:sz="0" w:space="0" w:color="auto"/>
      </w:divBdr>
    </w:div>
    <w:div w:id="1921211059">
      <w:marLeft w:val="480"/>
      <w:marRight w:val="0"/>
      <w:marTop w:val="0"/>
      <w:marBottom w:val="0"/>
      <w:divBdr>
        <w:top w:val="none" w:sz="0" w:space="0" w:color="auto"/>
        <w:left w:val="none" w:sz="0" w:space="0" w:color="auto"/>
        <w:bottom w:val="none" w:sz="0" w:space="0" w:color="auto"/>
        <w:right w:val="none" w:sz="0" w:space="0" w:color="auto"/>
      </w:divBdr>
    </w:div>
    <w:div w:id="1921282212">
      <w:marLeft w:val="480"/>
      <w:marRight w:val="0"/>
      <w:marTop w:val="0"/>
      <w:marBottom w:val="0"/>
      <w:divBdr>
        <w:top w:val="none" w:sz="0" w:space="0" w:color="auto"/>
        <w:left w:val="none" w:sz="0" w:space="0" w:color="auto"/>
        <w:bottom w:val="none" w:sz="0" w:space="0" w:color="auto"/>
        <w:right w:val="none" w:sz="0" w:space="0" w:color="auto"/>
      </w:divBdr>
    </w:div>
    <w:div w:id="1921285766">
      <w:marLeft w:val="480"/>
      <w:marRight w:val="0"/>
      <w:marTop w:val="0"/>
      <w:marBottom w:val="0"/>
      <w:divBdr>
        <w:top w:val="none" w:sz="0" w:space="0" w:color="auto"/>
        <w:left w:val="none" w:sz="0" w:space="0" w:color="auto"/>
        <w:bottom w:val="none" w:sz="0" w:space="0" w:color="auto"/>
        <w:right w:val="none" w:sz="0" w:space="0" w:color="auto"/>
      </w:divBdr>
    </w:div>
    <w:div w:id="1921325556">
      <w:marLeft w:val="480"/>
      <w:marRight w:val="0"/>
      <w:marTop w:val="0"/>
      <w:marBottom w:val="0"/>
      <w:divBdr>
        <w:top w:val="none" w:sz="0" w:space="0" w:color="auto"/>
        <w:left w:val="none" w:sz="0" w:space="0" w:color="auto"/>
        <w:bottom w:val="none" w:sz="0" w:space="0" w:color="auto"/>
        <w:right w:val="none" w:sz="0" w:space="0" w:color="auto"/>
      </w:divBdr>
    </w:div>
    <w:div w:id="1921331694">
      <w:marLeft w:val="480"/>
      <w:marRight w:val="0"/>
      <w:marTop w:val="0"/>
      <w:marBottom w:val="0"/>
      <w:divBdr>
        <w:top w:val="none" w:sz="0" w:space="0" w:color="auto"/>
        <w:left w:val="none" w:sz="0" w:space="0" w:color="auto"/>
        <w:bottom w:val="none" w:sz="0" w:space="0" w:color="auto"/>
        <w:right w:val="none" w:sz="0" w:space="0" w:color="auto"/>
      </w:divBdr>
    </w:div>
    <w:div w:id="1921405811">
      <w:marLeft w:val="480"/>
      <w:marRight w:val="0"/>
      <w:marTop w:val="0"/>
      <w:marBottom w:val="0"/>
      <w:divBdr>
        <w:top w:val="none" w:sz="0" w:space="0" w:color="auto"/>
        <w:left w:val="none" w:sz="0" w:space="0" w:color="auto"/>
        <w:bottom w:val="none" w:sz="0" w:space="0" w:color="auto"/>
        <w:right w:val="none" w:sz="0" w:space="0" w:color="auto"/>
      </w:divBdr>
    </w:div>
    <w:div w:id="1921406884">
      <w:marLeft w:val="480"/>
      <w:marRight w:val="0"/>
      <w:marTop w:val="0"/>
      <w:marBottom w:val="0"/>
      <w:divBdr>
        <w:top w:val="none" w:sz="0" w:space="0" w:color="auto"/>
        <w:left w:val="none" w:sz="0" w:space="0" w:color="auto"/>
        <w:bottom w:val="none" w:sz="0" w:space="0" w:color="auto"/>
        <w:right w:val="none" w:sz="0" w:space="0" w:color="auto"/>
      </w:divBdr>
    </w:div>
    <w:div w:id="1921475901">
      <w:marLeft w:val="480"/>
      <w:marRight w:val="0"/>
      <w:marTop w:val="0"/>
      <w:marBottom w:val="0"/>
      <w:divBdr>
        <w:top w:val="none" w:sz="0" w:space="0" w:color="auto"/>
        <w:left w:val="none" w:sz="0" w:space="0" w:color="auto"/>
        <w:bottom w:val="none" w:sz="0" w:space="0" w:color="auto"/>
        <w:right w:val="none" w:sz="0" w:space="0" w:color="auto"/>
      </w:divBdr>
    </w:div>
    <w:div w:id="1921479278">
      <w:marLeft w:val="480"/>
      <w:marRight w:val="0"/>
      <w:marTop w:val="0"/>
      <w:marBottom w:val="0"/>
      <w:divBdr>
        <w:top w:val="none" w:sz="0" w:space="0" w:color="auto"/>
        <w:left w:val="none" w:sz="0" w:space="0" w:color="auto"/>
        <w:bottom w:val="none" w:sz="0" w:space="0" w:color="auto"/>
        <w:right w:val="none" w:sz="0" w:space="0" w:color="auto"/>
      </w:divBdr>
    </w:div>
    <w:div w:id="1921518337">
      <w:marLeft w:val="480"/>
      <w:marRight w:val="0"/>
      <w:marTop w:val="0"/>
      <w:marBottom w:val="0"/>
      <w:divBdr>
        <w:top w:val="none" w:sz="0" w:space="0" w:color="auto"/>
        <w:left w:val="none" w:sz="0" w:space="0" w:color="auto"/>
        <w:bottom w:val="none" w:sz="0" w:space="0" w:color="auto"/>
        <w:right w:val="none" w:sz="0" w:space="0" w:color="auto"/>
      </w:divBdr>
    </w:div>
    <w:div w:id="1921520236">
      <w:marLeft w:val="480"/>
      <w:marRight w:val="0"/>
      <w:marTop w:val="0"/>
      <w:marBottom w:val="0"/>
      <w:divBdr>
        <w:top w:val="none" w:sz="0" w:space="0" w:color="auto"/>
        <w:left w:val="none" w:sz="0" w:space="0" w:color="auto"/>
        <w:bottom w:val="none" w:sz="0" w:space="0" w:color="auto"/>
        <w:right w:val="none" w:sz="0" w:space="0" w:color="auto"/>
      </w:divBdr>
    </w:div>
    <w:div w:id="1921597276">
      <w:marLeft w:val="480"/>
      <w:marRight w:val="0"/>
      <w:marTop w:val="0"/>
      <w:marBottom w:val="0"/>
      <w:divBdr>
        <w:top w:val="none" w:sz="0" w:space="0" w:color="auto"/>
        <w:left w:val="none" w:sz="0" w:space="0" w:color="auto"/>
        <w:bottom w:val="none" w:sz="0" w:space="0" w:color="auto"/>
        <w:right w:val="none" w:sz="0" w:space="0" w:color="auto"/>
      </w:divBdr>
    </w:div>
    <w:div w:id="1921600837">
      <w:marLeft w:val="480"/>
      <w:marRight w:val="0"/>
      <w:marTop w:val="0"/>
      <w:marBottom w:val="0"/>
      <w:divBdr>
        <w:top w:val="none" w:sz="0" w:space="0" w:color="auto"/>
        <w:left w:val="none" w:sz="0" w:space="0" w:color="auto"/>
        <w:bottom w:val="none" w:sz="0" w:space="0" w:color="auto"/>
        <w:right w:val="none" w:sz="0" w:space="0" w:color="auto"/>
      </w:divBdr>
    </w:div>
    <w:div w:id="1921669654">
      <w:marLeft w:val="480"/>
      <w:marRight w:val="0"/>
      <w:marTop w:val="0"/>
      <w:marBottom w:val="0"/>
      <w:divBdr>
        <w:top w:val="none" w:sz="0" w:space="0" w:color="auto"/>
        <w:left w:val="none" w:sz="0" w:space="0" w:color="auto"/>
        <w:bottom w:val="none" w:sz="0" w:space="0" w:color="auto"/>
        <w:right w:val="none" w:sz="0" w:space="0" w:color="auto"/>
      </w:divBdr>
    </w:div>
    <w:div w:id="1921673412">
      <w:marLeft w:val="480"/>
      <w:marRight w:val="0"/>
      <w:marTop w:val="0"/>
      <w:marBottom w:val="0"/>
      <w:divBdr>
        <w:top w:val="none" w:sz="0" w:space="0" w:color="auto"/>
        <w:left w:val="none" w:sz="0" w:space="0" w:color="auto"/>
        <w:bottom w:val="none" w:sz="0" w:space="0" w:color="auto"/>
        <w:right w:val="none" w:sz="0" w:space="0" w:color="auto"/>
      </w:divBdr>
    </w:div>
    <w:div w:id="1921715967">
      <w:marLeft w:val="480"/>
      <w:marRight w:val="0"/>
      <w:marTop w:val="0"/>
      <w:marBottom w:val="0"/>
      <w:divBdr>
        <w:top w:val="none" w:sz="0" w:space="0" w:color="auto"/>
        <w:left w:val="none" w:sz="0" w:space="0" w:color="auto"/>
        <w:bottom w:val="none" w:sz="0" w:space="0" w:color="auto"/>
        <w:right w:val="none" w:sz="0" w:space="0" w:color="auto"/>
      </w:divBdr>
    </w:div>
    <w:div w:id="1921786461">
      <w:marLeft w:val="480"/>
      <w:marRight w:val="0"/>
      <w:marTop w:val="0"/>
      <w:marBottom w:val="0"/>
      <w:divBdr>
        <w:top w:val="none" w:sz="0" w:space="0" w:color="auto"/>
        <w:left w:val="none" w:sz="0" w:space="0" w:color="auto"/>
        <w:bottom w:val="none" w:sz="0" w:space="0" w:color="auto"/>
        <w:right w:val="none" w:sz="0" w:space="0" w:color="auto"/>
      </w:divBdr>
    </w:div>
    <w:div w:id="1921788472">
      <w:marLeft w:val="480"/>
      <w:marRight w:val="0"/>
      <w:marTop w:val="0"/>
      <w:marBottom w:val="0"/>
      <w:divBdr>
        <w:top w:val="none" w:sz="0" w:space="0" w:color="auto"/>
        <w:left w:val="none" w:sz="0" w:space="0" w:color="auto"/>
        <w:bottom w:val="none" w:sz="0" w:space="0" w:color="auto"/>
        <w:right w:val="none" w:sz="0" w:space="0" w:color="auto"/>
      </w:divBdr>
    </w:div>
    <w:div w:id="1921795640">
      <w:marLeft w:val="480"/>
      <w:marRight w:val="0"/>
      <w:marTop w:val="0"/>
      <w:marBottom w:val="0"/>
      <w:divBdr>
        <w:top w:val="none" w:sz="0" w:space="0" w:color="auto"/>
        <w:left w:val="none" w:sz="0" w:space="0" w:color="auto"/>
        <w:bottom w:val="none" w:sz="0" w:space="0" w:color="auto"/>
        <w:right w:val="none" w:sz="0" w:space="0" w:color="auto"/>
      </w:divBdr>
    </w:div>
    <w:div w:id="1921796089">
      <w:marLeft w:val="480"/>
      <w:marRight w:val="0"/>
      <w:marTop w:val="0"/>
      <w:marBottom w:val="0"/>
      <w:divBdr>
        <w:top w:val="none" w:sz="0" w:space="0" w:color="auto"/>
        <w:left w:val="none" w:sz="0" w:space="0" w:color="auto"/>
        <w:bottom w:val="none" w:sz="0" w:space="0" w:color="auto"/>
        <w:right w:val="none" w:sz="0" w:space="0" w:color="auto"/>
      </w:divBdr>
    </w:div>
    <w:div w:id="1921867610">
      <w:marLeft w:val="480"/>
      <w:marRight w:val="0"/>
      <w:marTop w:val="0"/>
      <w:marBottom w:val="0"/>
      <w:divBdr>
        <w:top w:val="none" w:sz="0" w:space="0" w:color="auto"/>
        <w:left w:val="none" w:sz="0" w:space="0" w:color="auto"/>
        <w:bottom w:val="none" w:sz="0" w:space="0" w:color="auto"/>
        <w:right w:val="none" w:sz="0" w:space="0" w:color="auto"/>
      </w:divBdr>
    </w:div>
    <w:div w:id="1921912713">
      <w:marLeft w:val="480"/>
      <w:marRight w:val="0"/>
      <w:marTop w:val="0"/>
      <w:marBottom w:val="0"/>
      <w:divBdr>
        <w:top w:val="none" w:sz="0" w:space="0" w:color="auto"/>
        <w:left w:val="none" w:sz="0" w:space="0" w:color="auto"/>
        <w:bottom w:val="none" w:sz="0" w:space="0" w:color="auto"/>
        <w:right w:val="none" w:sz="0" w:space="0" w:color="auto"/>
      </w:divBdr>
    </w:div>
    <w:div w:id="1921983185">
      <w:marLeft w:val="480"/>
      <w:marRight w:val="0"/>
      <w:marTop w:val="0"/>
      <w:marBottom w:val="0"/>
      <w:divBdr>
        <w:top w:val="none" w:sz="0" w:space="0" w:color="auto"/>
        <w:left w:val="none" w:sz="0" w:space="0" w:color="auto"/>
        <w:bottom w:val="none" w:sz="0" w:space="0" w:color="auto"/>
        <w:right w:val="none" w:sz="0" w:space="0" w:color="auto"/>
      </w:divBdr>
    </w:div>
    <w:div w:id="1921987586">
      <w:marLeft w:val="480"/>
      <w:marRight w:val="0"/>
      <w:marTop w:val="0"/>
      <w:marBottom w:val="0"/>
      <w:divBdr>
        <w:top w:val="none" w:sz="0" w:space="0" w:color="auto"/>
        <w:left w:val="none" w:sz="0" w:space="0" w:color="auto"/>
        <w:bottom w:val="none" w:sz="0" w:space="0" w:color="auto"/>
        <w:right w:val="none" w:sz="0" w:space="0" w:color="auto"/>
      </w:divBdr>
    </w:div>
    <w:div w:id="1922173666">
      <w:marLeft w:val="480"/>
      <w:marRight w:val="0"/>
      <w:marTop w:val="0"/>
      <w:marBottom w:val="0"/>
      <w:divBdr>
        <w:top w:val="none" w:sz="0" w:space="0" w:color="auto"/>
        <w:left w:val="none" w:sz="0" w:space="0" w:color="auto"/>
        <w:bottom w:val="none" w:sz="0" w:space="0" w:color="auto"/>
        <w:right w:val="none" w:sz="0" w:space="0" w:color="auto"/>
      </w:divBdr>
    </w:div>
    <w:div w:id="1922177072">
      <w:marLeft w:val="480"/>
      <w:marRight w:val="0"/>
      <w:marTop w:val="0"/>
      <w:marBottom w:val="0"/>
      <w:divBdr>
        <w:top w:val="none" w:sz="0" w:space="0" w:color="auto"/>
        <w:left w:val="none" w:sz="0" w:space="0" w:color="auto"/>
        <w:bottom w:val="none" w:sz="0" w:space="0" w:color="auto"/>
        <w:right w:val="none" w:sz="0" w:space="0" w:color="auto"/>
      </w:divBdr>
    </w:div>
    <w:div w:id="1922177949">
      <w:marLeft w:val="480"/>
      <w:marRight w:val="0"/>
      <w:marTop w:val="0"/>
      <w:marBottom w:val="0"/>
      <w:divBdr>
        <w:top w:val="none" w:sz="0" w:space="0" w:color="auto"/>
        <w:left w:val="none" w:sz="0" w:space="0" w:color="auto"/>
        <w:bottom w:val="none" w:sz="0" w:space="0" w:color="auto"/>
        <w:right w:val="none" w:sz="0" w:space="0" w:color="auto"/>
      </w:divBdr>
    </w:div>
    <w:div w:id="1922180430">
      <w:marLeft w:val="480"/>
      <w:marRight w:val="0"/>
      <w:marTop w:val="0"/>
      <w:marBottom w:val="0"/>
      <w:divBdr>
        <w:top w:val="none" w:sz="0" w:space="0" w:color="auto"/>
        <w:left w:val="none" w:sz="0" w:space="0" w:color="auto"/>
        <w:bottom w:val="none" w:sz="0" w:space="0" w:color="auto"/>
        <w:right w:val="none" w:sz="0" w:space="0" w:color="auto"/>
      </w:divBdr>
    </w:div>
    <w:div w:id="1922256542">
      <w:marLeft w:val="480"/>
      <w:marRight w:val="0"/>
      <w:marTop w:val="0"/>
      <w:marBottom w:val="0"/>
      <w:divBdr>
        <w:top w:val="none" w:sz="0" w:space="0" w:color="auto"/>
        <w:left w:val="none" w:sz="0" w:space="0" w:color="auto"/>
        <w:bottom w:val="none" w:sz="0" w:space="0" w:color="auto"/>
        <w:right w:val="none" w:sz="0" w:space="0" w:color="auto"/>
      </w:divBdr>
    </w:div>
    <w:div w:id="1922324373">
      <w:marLeft w:val="480"/>
      <w:marRight w:val="0"/>
      <w:marTop w:val="0"/>
      <w:marBottom w:val="0"/>
      <w:divBdr>
        <w:top w:val="none" w:sz="0" w:space="0" w:color="auto"/>
        <w:left w:val="none" w:sz="0" w:space="0" w:color="auto"/>
        <w:bottom w:val="none" w:sz="0" w:space="0" w:color="auto"/>
        <w:right w:val="none" w:sz="0" w:space="0" w:color="auto"/>
      </w:divBdr>
    </w:div>
    <w:div w:id="1922333016">
      <w:marLeft w:val="480"/>
      <w:marRight w:val="0"/>
      <w:marTop w:val="0"/>
      <w:marBottom w:val="0"/>
      <w:divBdr>
        <w:top w:val="none" w:sz="0" w:space="0" w:color="auto"/>
        <w:left w:val="none" w:sz="0" w:space="0" w:color="auto"/>
        <w:bottom w:val="none" w:sz="0" w:space="0" w:color="auto"/>
        <w:right w:val="none" w:sz="0" w:space="0" w:color="auto"/>
      </w:divBdr>
    </w:div>
    <w:div w:id="1922333150">
      <w:marLeft w:val="480"/>
      <w:marRight w:val="0"/>
      <w:marTop w:val="0"/>
      <w:marBottom w:val="0"/>
      <w:divBdr>
        <w:top w:val="none" w:sz="0" w:space="0" w:color="auto"/>
        <w:left w:val="none" w:sz="0" w:space="0" w:color="auto"/>
        <w:bottom w:val="none" w:sz="0" w:space="0" w:color="auto"/>
        <w:right w:val="none" w:sz="0" w:space="0" w:color="auto"/>
      </w:divBdr>
    </w:div>
    <w:div w:id="1922368232">
      <w:marLeft w:val="480"/>
      <w:marRight w:val="0"/>
      <w:marTop w:val="0"/>
      <w:marBottom w:val="0"/>
      <w:divBdr>
        <w:top w:val="none" w:sz="0" w:space="0" w:color="auto"/>
        <w:left w:val="none" w:sz="0" w:space="0" w:color="auto"/>
        <w:bottom w:val="none" w:sz="0" w:space="0" w:color="auto"/>
        <w:right w:val="none" w:sz="0" w:space="0" w:color="auto"/>
      </w:divBdr>
    </w:div>
    <w:div w:id="1922399254">
      <w:marLeft w:val="480"/>
      <w:marRight w:val="0"/>
      <w:marTop w:val="0"/>
      <w:marBottom w:val="0"/>
      <w:divBdr>
        <w:top w:val="none" w:sz="0" w:space="0" w:color="auto"/>
        <w:left w:val="none" w:sz="0" w:space="0" w:color="auto"/>
        <w:bottom w:val="none" w:sz="0" w:space="0" w:color="auto"/>
        <w:right w:val="none" w:sz="0" w:space="0" w:color="auto"/>
      </w:divBdr>
    </w:div>
    <w:div w:id="1922446770">
      <w:marLeft w:val="480"/>
      <w:marRight w:val="0"/>
      <w:marTop w:val="0"/>
      <w:marBottom w:val="0"/>
      <w:divBdr>
        <w:top w:val="none" w:sz="0" w:space="0" w:color="auto"/>
        <w:left w:val="none" w:sz="0" w:space="0" w:color="auto"/>
        <w:bottom w:val="none" w:sz="0" w:space="0" w:color="auto"/>
        <w:right w:val="none" w:sz="0" w:space="0" w:color="auto"/>
      </w:divBdr>
    </w:div>
    <w:div w:id="1922520497">
      <w:marLeft w:val="480"/>
      <w:marRight w:val="0"/>
      <w:marTop w:val="0"/>
      <w:marBottom w:val="0"/>
      <w:divBdr>
        <w:top w:val="none" w:sz="0" w:space="0" w:color="auto"/>
        <w:left w:val="none" w:sz="0" w:space="0" w:color="auto"/>
        <w:bottom w:val="none" w:sz="0" w:space="0" w:color="auto"/>
        <w:right w:val="none" w:sz="0" w:space="0" w:color="auto"/>
      </w:divBdr>
    </w:div>
    <w:div w:id="1922565856">
      <w:marLeft w:val="480"/>
      <w:marRight w:val="0"/>
      <w:marTop w:val="0"/>
      <w:marBottom w:val="0"/>
      <w:divBdr>
        <w:top w:val="none" w:sz="0" w:space="0" w:color="auto"/>
        <w:left w:val="none" w:sz="0" w:space="0" w:color="auto"/>
        <w:bottom w:val="none" w:sz="0" w:space="0" w:color="auto"/>
        <w:right w:val="none" w:sz="0" w:space="0" w:color="auto"/>
      </w:divBdr>
    </w:div>
    <w:div w:id="1922639407">
      <w:marLeft w:val="480"/>
      <w:marRight w:val="0"/>
      <w:marTop w:val="0"/>
      <w:marBottom w:val="0"/>
      <w:divBdr>
        <w:top w:val="none" w:sz="0" w:space="0" w:color="auto"/>
        <w:left w:val="none" w:sz="0" w:space="0" w:color="auto"/>
        <w:bottom w:val="none" w:sz="0" w:space="0" w:color="auto"/>
        <w:right w:val="none" w:sz="0" w:space="0" w:color="auto"/>
      </w:divBdr>
    </w:div>
    <w:div w:id="1922719228">
      <w:marLeft w:val="480"/>
      <w:marRight w:val="0"/>
      <w:marTop w:val="0"/>
      <w:marBottom w:val="0"/>
      <w:divBdr>
        <w:top w:val="none" w:sz="0" w:space="0" w:color="auto"/>
        <w:left w:val="none" w:sz="0" w:space="0" w:color="auto"/>
        <w:bottom w:val="none" w:sz="0" w:space="0" w:color="auto"/>
        <w:right w:val="none" w:sz="0" w:space="0" w:color="auto"/>
      </w:divBdr>
    </w:div>
    <w:div w:id="1922762723">
      <w:marLeft w:val="480"/>
      <w:marRight w:val="0"/>
      <w:marTop w:val="0"/>
      <w:marBottom w:val="0"/>
      <w:divBdr>
        <w:top w:val="none" w:sz="0" w:space="0" w:color="auto"/>
        <w:left w:val="none" w:sz="0" w:space="0" w:color="auto"/>
        <w:bottom w:val="none" w:sz="0" w:space="0" w:color="auto"/>
        <w:right w:val="none" w:sz="0" w:space="0" w:color="auto"/>
      </w:divBdr>
    </w:div>
    <w:div w:id="1922785761">
      <w:marLeft w:val="480"/>
      <w:marRight w:val="0"/>
      <w:marTop w:val="0"/>
      <w:marBottom w:val="0"/>
      <w:divBdr>
        <w:top w:val="none" w:sz="0" w:space="0" w:color="auto"/>
        <w:left w:val="none" w:sz="0" w:space="0" w:color="auto"/>
        <w:bottom w:val="none" w:sz="0" w:space="0" w:color="auto"/>
        <w:right w:val="none" w:sz="0" w:space="0" w:color="auto"/>
      </w:divBdr>
    </w:div>
    <w:div w:id="1922831204">
      <w:marLeft w:val="480"/>
      <w:marRight w:val="0"/>
      <w:marTop w:val="0"/>
      <w:marBottom w:val="0"/>
      <w:divBdr>
        <w:top w:val="none" w:sz="0" w:space="0" w:color="auto"/>
        <w:left w:val="none" w:sz="0" w:space="0" w:color="auto"/>
        <w:bottom w:val="none" w:sz="0" w:space="0" w:color="auto"/>
        <w:right w:val="none" w:sz="0" w:space="0" w:color="auto"/>
      </w:divBdr>
    </w:div>
    <w:div w:id="1922836707">
      <w:marLeft w:val="480"/>
      <w:marRight w:val="0"/>
      <w:marTop w:val="0"/>
      <w:marBottom w:val="0"/>
      <w:divBdr>
        <w:top w:val="none" w:sz="0" w:space="0" w:color="auto"/>
        <w:left w:val="none" w:sz="0" w:space="0" w:color="auto"/>
        <w:bottom w:val="none" w:sz="0" w:space="0" w:color="auto"/>
        <w:right w:val="none" w:sz="0" w:space="0" w:color="auto"/>
      </w:divBdr>
    </w:div>
    <w:div w:id="1922904537">
      <w:marLeft w:val="480"/>
      <w:marRight w:val="0"/>
      <w:marTop w:val="0"/>
      <w:marBottom w:val="0"/>
      <w:divBdr>
        <w:top w:val="none" w:sz="0" w:space="0" w:color="auto"/>
        <w:left w:val="none" w:sz="0" w:space="0" w:color="auto"/>
        <w:bottom w:val="none" w:sz="0" w:space="0" w:color="auto"/>
        <w:right w:val="none" w:sz="0" w:space="0" w:color="auto"/>
      </w:divBdr>
    </w:div>
    <w:div w:id="1922910790">
      <w:marLeft w:val="480"/>
      <w:marRight w:val="0"/>
      <w:marTop w:val="0"/>
      <w:marBottom w:val="0"/>
      <w:divBdr>
        <w:top w:val="none" w:sz="0" w:space="0" w:color="auto"/>
        <w:left w:val="none" w:sz="0" w:space="0" w:color="auto"/>
        <w:bottom w:val="none" w:sz="0" w:space="0" w:color="auto"/>
        <w:right w:val="none" w:sz="0" w:space="0" w:color="auto"/>
      </w:divBdr>
    </w:div>
    <w:div w:id="1922981721">
      <w:marLeft w:val="480"/>
      <w:marRight w:val="0"/>
      <w:marTop w:val="0"/>
      <w:marBottom w:val="0"/>
      <w:divBdr>
        <w:top w:val="none" w:sz="0" w:space="0" w:color="auto"/>
        <w:left w:val="none" w:sz="0" w:space="0" w:color="auto"/>
        <w:bottom w:val="none" w:sz="0" w:space="0" w:color="auto"/>
        <w:right w:val="none" w:sz="0" w:space="0" w:color="auto"/>
      </w:divBdr>
    </w:div>
    <w:div w:id="1923028068">
      <w:marLeft w:val="480"/>
      <w:marRight w:val="0"/>
      <w:marTop w:val="0"/>
      <w:marBottom w:val="0"/>
      <w:divBdr>
        <w:top w:val="none" w:sz="0" w:space="0" w:color="auto"/>
        <w:left w:val="none" w:sz="0" w:space="0" w:color="auto"/>
        <w:bottom w:val="none" w:sz="0" w:space="0" w:color="auto"/>
        <w:right w:val="none" w:sz="0" w:space="0" w:color="auto"/>
      </w:divBdr>
    </w:div>
    <w:div w:id="1923098078">
      <w:marLeft w:val="480"/>
      <w:marRight w:val="0"/>
      <w:marTop w:val="0"/>
      <w:marBottom w:val="0"/>
      <w:divBdr>
        <w:top w:val="none" w:sz="0" w:space="0" w:color="auto"/>
        <w:left w:val="none" w:sz="0" w:space="0" w:color="auto"/>
        <w:bottom w:val="none" w:sz="0" w:space="0" w:color="auto"/>
        <w:right w:val="none" w:sz="0" w:space="0" w:color="auto"/>
      </w:divBdr>
    </w:div>
    <w:div w:id="1923220255">
      <w:marLeft w:val="480"/>
      <w:marRight w:val="0"/>
      <w:marTop w:val="0"/>
      <w:marBottom w:val="0"/>
      <w:divBdr>
        <w:top w:val="none" w:sz="0" w:space="0" w:color="auto"/>
        <w:left w:val="none" w:sz="0" w:space="0" w:color="auto"/>
        <w:bottom w:val="none" w:sz="0" w:space="0" w:color="auto"/>
        <w:right w:val="none" w:sz="0" w:space="0" w:color="auto"/>
      </w:divBdr>
    </w:div>
    <w:div w:id="1923222961">
      <w:marLeft w:val="480"/>
      <w:marRight w:val="0"/>
      <w:marTop w:val="0"/>
      <w:marBottom w:val="0"/>
      <w:divBdr>
        <w:top w:val="none" w:sz="0" w:space="0" w:color="auto"/>
        <w:left w:val="none" w:sz="0" w:space="0" w:color="auto"/>
        <w:bottom w:val="none" w:sz="0" w:space="0" w:color="auto"/>
        <w:right w:val="none" w:sz="0" w:space="0" w:color="auto"/>
      </w:divBdr>
    </w:div>
    <w:div w:id="1923417945">
      <w:marLeft w:val="480"/>
      <w:marRight w:val="0"/>
      <w:marTop w:val="0"/>
      <w:marBottom w:val="0"/>
      <w:divBdr>
        <w:top w:val="none" w:sz="0" w:space="0" w:color="auto"/>
        <w:left w:val="none" w:sz="0" w:space="0" w:color="auto"/>
        <w:bottom w:val="none" w:sz="0" w:space="0" w:color="auto"/>
        <w:right w:val="none" w:sz="0" w:space="0" w:color="auto"/>
      </w:divBdr>
    </w:div>
    <w:div w:id="1923442813">
      <w:marLeft w:val="480"/>
      <w:marRight w:val="0"/>
      <w:marTop w:val="0"/>
      <w:marBottom w:val="0"/>
      <w:divBdr>
        <w:top w:val="none" w:sz="0" w:space="0" w:color="auto"/>
        <w:left w:val="none" w:sz="0" w:space="0" w:color="auto"/>
        <w:bottom w:val="none" w:sz="0" w:space="0" w:color="auto"/>
        <w:right w:val="none" w:sz="0" w:space="0" w:color="auto"/>
      </w:divBdr>
    </w:div>
    <w:div w:id="1923442885">
      <w:marLeft w:val="480"/>
      <w:marRight w:val="0"/>
      <w:marTop w:val="0"/>
      <w:marBottom w:val="0"/>
      <w:divBdr>
        <w:top w:val="none" w:sz="0" w:space="0" w:color="auto"/>
        <w:left w:val="none" w:sz="0" w:space="0" w:color="auto"/>
        <w:bottom w:val="none" w:sz="0" w:space="0" w:color="auto"/>
        <w:right w:val="none" w:sz="0" w:space="0" w:color="auto"/>
      </w:divBdr>
    </w:div>
    <w:div w:id="1923447592">
      <w:marLeft w:val="480"/>
      <w:marRight w:val="0"/>
      <w:marTop w:val="0"/>
      <w:marBottom w:val="0"/>
      <w:divBdr>
        <w:top w:val="none" w:sz="0" w:space="0" w:color="auto"/>
        <w:left w:val="none" w:sz="0" w:space="0" w:color="auto"/>
        <w:bottom w:val="none" w:sz="0" w:space="0" w:color="auto"/>
        <w:right w:val="none" w:sz="0" w:space="0" w:color="auto"/>
      </w:divBdr>
    </w:div>
    <w:div w:id="1923560600">
      <w:marLeft w:val="480"/>
      <w:marRight w:val="0"/>
      <w:marTop w:val="0"/>
      <w:marBottom w:val="0"/>
      <w:divBdr>
        <w:top w:val="none" w:sz="0" w:space="0" w:color="auto"/>
        <w:left w:val="none" w:sz="0" w:space="0" w:color="auto"/>
        <w:bottom w:val="none" w:sz="0" w:space="0" w:color="auto"/>
        <w:right w:val="none" w:sz="0" w:space="0" w:color="auto"/>
      </w:divBdr>
    </w:div>
    <w:div w:id="1923641539">
      <w:marLeft w:val="480"/>
      <w:marRight w:val="0"/>
      <w:marTop w:val="0"/>
      <w:marBottom w:val="0"/>
      <w:divBdr>
        <w:top w:val="none" w:sz="0" w:space="0" w:color="auto"/>
        <w:left w:val="none" w:sz="0" w:space="0" w:color="auto"/>
        <w:bottom w:val="none" w:sz="0" w:space="0" w:color="auto"/>
        <w:right w:val="none" w:sz="0" w:space="0" w:color="auto"/>
      </w:divBdr>
    </w:div>
    <w:div w:id="1923643924">
      <w:marLeft w:val="480"/>
      <w:marRight w:val="0"/>
      <w:marTop w:val="0"/>
      <w:marBottom w:val="0"/>
      <w:divBdr>
        <w:top w:val="none" w:sz="0" w:space="0" w:color="auto"/>
        <w:left w:val="none" w:sz="0" w:space="0" w:color="auto"/>
        <w:bottom w:val="none" w:sz="0" w:space="0" w:color="auto"/>
        <w:right w:val="none" w:sz="0" w:space="0" w:color="auto"/>
      </w:divBdr>
    </w:div>
    <w:div w:id="1923680438">
      <w:marLeft w:val="480"/>
      <w:marRight w:val="0"/>
      <w:marTop w:val="0"/>
      <w:marBottom w:val="0"/>
      <w:divBdr>
        <w:top w:val="none" w:sz="0" w:space="0" w:color="auto"/>
        <w:left w:val="none" w:sz="0" w:space="0" w:color="auto"/>
        <w:bottom w:val="none" w:sz="0" w:space="0" w:color="auto"/>
        <w:right w:val="none" w:sz="0" w:space="0" w:color="auto"/>
      </w:divBdr>
    </w:div>
    <w:div w:id="1923681451">
      <w:marLeft w:val="480"/>
      <w:marRight w:val="0"/>
      <w:marTop w:val="0"/>
      <w:marBottom w:val="0"/>
      <w:divBdr>
        <w:top w:val="none" w:sz="0" w:space="0" w:color="auto"/>
        <w:left w:val="none" w:sz="0" w:space="0" w:color="auto"/>
        <w:bottom w:val="none" w:sz="0" w:space="0" w:color="auto"/>
        <w:right w:val="none" w:sz="0" w:space="0" w:color="auto"/>
      </w:divBdr>
    </w:div>
    <w:div w:id="1923681745">
      <w:marLeft w:val="480"/>
      <w:marRight w:val="0"/>
      <w:marTop w:val="0"/>
      <w:marBottom w:val="0"/>
      <w:divBdr>
        <w:top w:val="none" w:sz="0" w:space="0" w:color="auto"/>
        <w:left w:val="none" w:sz="0" w:space="0" w:color="auto"/>
        <w:bottom w:val="none" w:sz="0" w:space="0" w:color="auto"/>
        <w:right w:val="none" w:sz="0" w:space="0" w:color="auto"/>
      </w:divBdr>
    </w:div>
    <w:div w:id="1923878514">
      <w:marLeft w:val="480"/>
      <w:marRight w:val="0"/>
      <w:marTop w:val="0"/>
      <w:marBottom w:val="0"/>
      <w:divBdr>
        <w:top w:val="none" w:sz="0" w:space="0" w:color="auto"/>
        <w:left w:val="none" w:sz="0" w:space="0" w:color="auto"/>
        <w:bottom w:val="none" w:sz="0" w:space="0" w:color="auto"/>
        <w:right w:val="none" w:sz="0" w:space="0" w:color="auto"/>
      </w:divBdr>
    </w:div>
    <w:div w:id="1923907432">
      <w:marLeft w:val="480"/>
      <w:marRight w:val="0"/>
      <w:marTop w:val="0"/>
      <w:marBottom w:val="0"/>
      <w:divBdr>
        <w:top w:val="none" w:sz="0" w:space="0" w:color="auto"/>
        <w:left w:val="none" w:sz="0" w:space="0" w:color="auto"/>
        <w:bottom w:val="none" w:sz="0" w:space="0" w:color="auto"/>
        <w:right w:val="none" w:sz="0" w:space="0" w:color="auto"/>
      </w:divBdr>
    </w:div>
    <w:div w:id="1923952455">
      <w:marLeft w:val="480"/>
      <w:marRight w:val="0"/>
      <w:marTop w:val="0"/>
      <w:marBottom w:val="0"/>
      <w:divBdr>
        <w:top w:val="none" w:sz="0" w:space="0" w:color="auto"/>
        <w:left w:val="none" w:sz="0" w:space="0" w:color="auto"/>
        <w:bottom w:val="none" w:sz="0" w:space="0" w:color="auto"/>
        <w:right w:val="none" w:sz="0" w:space="0" w:color="auto"/>
      </w:divBdr>
    </w:div>
    <w:div w:id="1924021549">
      <w:marLeft w:val="480"/>
      <w:marRight w:val="0"/>
      <w:marTop w:val="0"/>
      <w:marBottom w:val="0"/>
      <w:divBdr>
        <w:top w:val="none" w:sz="0" w:space="0" w:color="auto"/>
        <w:left w:val="none" w:sz="0" w:space="0" w:color="auto"/>
        <w:bottom w:val="none" w:sz="0" w:space="0" w:color="auto"/>
        <w:right w:val="none" w:sz="0" w:space="0" w:color="auto"/>
      </w:divBdr>
    </w:div>
    <w:div w:id="1924072130">
      <w:marLeft w:val="480"/>
      <w:marRight w:val="0"/>
      <w:marTop w:val="0"/>
      <w:marBottom w:val="0"/>
      <w:divBdr>
        <w:top w:val="none" w:sz="0" w:space="0" w:color="auto"/>
        <w:left w:val="none" w:sz="0" w:space="0" w:color="auto"/>
        <w:bottom w:val="none" w:sz="0" w:space="0" w:color="auto"/>
        <w:right w:val="none" w:sz="0" w:space="0" w:color="auto"/>
      </w:divBdr>
    </w:div>
    <w:div w:id="1924096626">
      <w:marLeft w:val="480"/>
      <w:marRight w:val="0"/>
      <w:marTop w:val="0"/>
      <w:marBottom w:val="0"/>
      <w:divBdr>
        <w:top w:val="none" w:sz="0" w:space="0" w:color="auto"/>
        <w:left w:val="none" w:sz="0" w:space="0" w:color="auto"/>
        <w:bottom w:val="none" w:sz="0" w:space="0" w:color="auto"/>
        <w:right w:val="none" w:sz="0" w:space="0" w:color="auto"/>
      </w:divBdr>
    </w:div>
    <w:div w:id="1924102759">
      <w:marLeft w:val="480"/>
      <w:marRight w:val="0"/>
      <w:marTop w:val="0"/>
      <w:marBottom w:val="0"/>
      <w:divBdr>
        <w:top w:val="none" w:sz="0" w:space="0" w:color="auto"/>
        <w:left w:val="none" w:sz="0" w:space="0" w:color="auto"/>
        <w:bottom w:val="none" w:sz="0" w:space="0" w:color="auto"/>
        <w:right w:val="none" w:sz="0" w:space="0" w:color="auto"/>
      </w:divBdr>
    </w:div>
    <w:div w:id="1924103363">
      <w:marLeft w:val="480"/>
      <w:marRight w:val="0"/>
      <w:marTop w:val="0"/>
      <w:marBottom w:val="0"/>
      <w:divBdr>
        <w:top w:val="none" w:sz="0" w:space="0" w:color="auto"/>
        <w:left w:val="none" w:sz="0" w:space="0" w:color="auto"/>
        <w:bottom w:val="none" w:sz="0" w:space="0" w:color="auto"/>
        <w:right w:val="none" w:sz="0" w:space="0" w:color="auto"/>
      </w:divBdr>
    </w:div>
    <w:div w:id="1924141996">
      <w:marLeft w:val="480"/>
      <w:marRight w:val="0"/>
      <w:marTop w:val="0"/>
      <w:marBottom w:val="0"/>
      <w:divBdr>
        <w:top w:val="none" w:sz="0" w:space="0" w:color="auto"/>
        <w:left w:val="none" w:sz="0" w:space="0" w:color="auto"/>
        <w:bottom w:val="none" w:sz="0" w:space="0" w:color="auto"/>
        <w:right w:val="none" w:sz="0" w:space="0" w:color="auto"/>
      </w:divBdr>
    </w:div>
    <w:div w:id="1924142166">
      <w:marLeft w:val="480"/>
      <w:marRight w:val="0"/>
      <w:marTop w:val="0"/>
      <w:marBottom w:val="0"/>
      <w:divBdr>
        <w:top w:val="none" w:sz="0" w:space="0" w:color="auto"/>
        <w:left w:val="none" w:sz="0" w:space="0" w:color="auto"/>
        <w:bottom w:val="none" w:sz="0" w:space="0" w:color="auto"/>
        <w:right w:val="none" w:sz="0" w:space="0" w:color="auto"/>
      </w:divBdr>
    </w:div>
    <w:div w:id="1924143125">
      <w:marLeft w:val="480"/>
      <w:marRight w:val="0"/>
      <w:marTop w:val="0"/>
      <w:marBottom w:val="0"/>
      <w:divBdr>
        <w:top w:val="none" w:sz="0" w:space="0" w:color="auto"/>
        <w:left w:val="none" w:sz="0" w:space="0" w:color="auto"/>
        <w:bottom w:val="none" w:sz="0" w:space="0" w:color="auto"/>
        <w:right w:val="none" w:sz="0" w:space="0" w:color="auto"/>
      </w:divBdr>
    </w:div>
    <w:div w:id="1924147719">
      <w:marLeft w:val="480"/>
      <w:marRight w:val="0"/>
      <w:marTop w:val="0"/>
      <w:marBottom w:val="0"/>
      <w:divBdr>
        <w:top w:val="none" w:sz="0" w:space="0" w:color="auto"/>
        <w:left w:val="none" w:sz="0" w:space="0" w:color="auto"/>
        <w:bottom w:val="none" w:sz="0" w:space="0" w:color="auto"/>
        <w:right w:val="none" w:sz="0" w:space="0" w:color="auto"/>
      </w:divBdr>
    </w:div>
    <w:div w:id="1924215053">
      <w:marLeft w:val="480"/>
      <w:marRight w:val="0"/>
      <w:marTop w:val="0"/>
      <w:marBottom w:val="0"/>
      <w:divBdr>
        <w:top w:val="none" w:sz="0" w:space="0" w:color="auto"/>
        <w:left w:val="none" w:sz="0" w:space="0" w:color="auto"/>
        <w:bottom w:val="none" w:sz="0" w:space="0" w:color="auto"/>
        <w:right w:val="none" w:sz="0" w:space="0" w:color="auto"/>
      </w:divBdr>
    </w:div>
    <w:div w:id="1924219454">
      <w:marLeft w:val="480"/>
      <w:marRight w:val="0"/>
      <w:marTop w:val="0"/>
      <w:marBottom w:val="0"/>
      <w:divBdr>
        <w:top w:val="none" w:sz="0" w:space="0" w:color="auto"/>
        <w:left w:val="none" w:sz="0" w:space="0" w:color="auto"/>
        <w:bottom w:val="none" w:sz="0" w:space="0" w:color="auto"/>
        <w:right w:val="none" w:sz="0" w:space="0" w:color="auto"/>
      </w:divBdr>
    </w:div>
    <w:div w:id="1924221520">
      <w:marLeft w:val="480"/>
      <w:marRight w:val="0"/>
      <w:marTop w:val="0"/>
      <w:marBottom w:val="0"/>
      <w:divBdr>
        <w:top w:val="none" w:sz="0" w:space="0" w:color="auto"/>
        <w:left w:val="none" w:sz="0" w:space="0" w:color="auto"/>
        <w:bottom w:val="none" w:sz="0" w:space="0" w:color="auto"/>
        <w:right w:val="none" w:sz="0" w:space="0" w:color="auto"/>
      </w:divBdr>
    </w:div>
    <w:div w:id="1924222598">
      <w:marLeft w:val="480"/>
      <w:marRight w:val="0"/>
      <w:marTop w:val="0"/>
      <w:marBottom w:val="0"/>
      <w:divBdr>
        <w:top w:val="none" w:sz="0" w:space="0" w:color="auto"/>
        <w:left w:val="none" w:sz="0" w:space="0" w:color="auto"/>
        <w:bottom w:val="none" w:sz="0" w:space="0" w:color="auto"/>
        <w:right w:val="none" w:sz="0" w:space="0" w:color="auto"/>
      </w:divBdr>
    </w:div>
    <w:div w:id="1924223407">
      <w:marLeft w:val="480"/>
      <w:marRight w:val="0"/>
      <w:marTop w:val="0"/>
      <w:marBottom w:val="0"/>
      <w:divBdr>
        <w:top w:val="none" w:sz="0" w:space="0" w:color="auto"/>
        <w:left w:val="none" w:sz="0" w:space="0" w:color="auto"/>
        <w:bottom w:val="none" w:sz="0" w:space="0" w:color="auto"/>
        <w:right w:val="none" w:sz="0" w:space="0" w:color="auto"/>
      </w:divBdr>
    </w:div>
    <w:div w:id="1924335287">
      <w:marLeft w:val="480"/>
      <w:marRight w:val="0"/>
      <w:marTop w:val="0"/>
      <w:marBottom w:val="0"/>
      <w:divBdr>
        <w:top w:val="none" w:sz="0" w:space="0" w:color="auto"/>
        <w:left w:val="none" w:sz="0" w:space="0" w:color="auto"/>
        <w:bottom w:val="none" w:sz="0" w:space="0" w:color="auto"/>
        <w:right w:val="none" w:sz="0" w:space="0" w:color="auto"/>
      </w:divBdr>
    </w:div>
    <w:div w:id="1924340806">
      <w:marLeft w:val="480"/>
      <w:marRight w:val="0"/>
      <w:marTop w:val="0"/>
      <w:marBottom w:val="0"/>
      <w:divBdr>
        <w:top w:val="none" w:sz="0" w:space="0" w:color="auto"/>
        <w:left w:val="none" w:sz="0" w:space="0" w:color="auto"/>
        <w:bottom w:val="none" w:sz="0" w:space="0" w:color="auto"/>
        <w:right w:val="none" w:sz="0" w:space="0" w:color="auto"/>
      </w:divBdr>
    </w:div>
    <w:div w:id="1924365011">
      <w:marLeft w:val="480"/>
      <w:marRight w:val="0"/>
      <w:marTop w:val="0"/>
      <w:marBottom w:val="0"/>
      <w:divBdr>
        <w:top w:val="none" w:sz="0" w:space="0" w:color="auto"/>
        <w:left w:val="none" w:sz="0" w:space="0" w:color="auto"/>
        <w:bottom w:val="none" w:sz="0" w:space="0" w:color="auto"/>
        <w:right w:val="none" w:sz="0" w:space="0" w:color="auto"/>
      </w:divBdr>
    </w:div>
    <w:div w:id="1924415596">
      <w:marLeft w:val="480"/>
      <w:marRight w:val="0"/>
      <w:marTop w:val="0"/>
      <w:marBottom w:val="0"/>
      <w:divBdr>
        <w:top w:val="none" w:sz="0" w:space="0" w:color="auto"/>
        <w:left w:val="none" w:sz="0" w:space="0" w:color="auto"/>
        <w:bottom w:val="none" w:sz="0" w:space="0" w:color="auto"/>
        <w:right w:val="none" w:sz="0" w:space="0" w:color="auto"/>
      </w:divBdr>
    </w:div>
    <w:div w:id="1924486731">
      <w:marLeft w:val="480"/>
      <w:marRight w:val="0"/>
      <w:marTop w:val="0"/>
      <w:marBottom w:val="0"/>
      <w:divBdr>
        <w:top w:val="none" w:sz="0" w:space="0" w:color="auto"/>
        <w:left w:val="none" w:sz="0" w:space="0" w:color="auto"/>
        <w:bottom w:val="none" w:sz="0" w:space="0" w:color="auto"/>
        <w:right w:val="none" w:sz="0" w:space="0" w:color="auto"/>
      </w:divBdr>
    </w:div>
    <w:div w:id="1924532271">
      <w:marLeft w:val="480"/>
      <w:marRight w:val="0"/>
      <w:marTop w:val="0"/>
      <w:marBottom w:val="0"/>
      <w:divBdr>
        <w:top w:val="none" w:sz="0" w:space="0" w:color="auto"/>
        <w:left w:val="none" w:sz="0" w:space="0" w:color="auto"/>
        <w:bottom w:val="none" w:sz="0" w:space="0" w:color="auto"/>
        <w:right w:val="none" w:sz="0" w:space="0" w:color="auto"/>
      </w:divBdr>
    </w:div>
    <w:div w:id="1924560655">
      <w:marLeft w:val="480"/>
      <w:marRight w:val="0"/>
      <w:marTop w:val="0"/>
      <w:marBottom w:val="0"/>
      <w:divBdr>
        <w:top w:val="none" w:sz="0" w:space="0" w:color="auto"/>
        <w:left w:val="none" w:sz="0" w:space="0" w:color="auto"/>
        <w:bottom w:val="none" w:sz="0" w:space="0" w:color="auto"/>
        <w:right w:val="none" w:sz="0" w:space="0" w:color="auto"/>
      </w:divBdr>
    </w:div>
    <w:div w:id="1924604180">
      <w:marLeft w:val="480"/>
      <w:marRight w:val="0"/>
      <w:marTop w:val="0"/>
      <w:marBottom w:val="0"/>
      <w:divBdr>
        <w:top w:val="none" w:sz="0" w:space="0" w:color="auto"/>
        <w:left w:val="none" w:sz="0" w:space="0" w:color="auto"/>
        <w:bottom w:val="none" w:sz="0" w:space="0" w:color="auto"/>
        <w:right w:val="none" w:sz="0" w:space="0" w:color="auto"/>
      </w:divBdr>
    </w:div>
    <w:div w:id="1924609204">
      <w:marLeft w:val="480"/>
      <w:marRight w:val="0"/>
      <w:marTop w:val="0"/>
      <w:marBottom w:val="0"/>
      <w:divBdr>
        <w:top w:val="none" w:sz="0" w:space="0" w:color="auto"/>
        <w:left w:val="none" w:sz="0" w:space="0" w:color="auto"/>
        <w:bottom w:val="none" w:sz="0" w:space="0" w:color="auto"/>
        <w:right w:val="none" w:sz="0" w:space="0" w:color="auto"/>
      </w:divBdr>
    </w:div>
    <w:div w:id="1924610336">
      <w:marLeft w:val="480"/>
      <w:marRight w:val="0"/>
      <w:marTop w:val="0"/>
      <w:marBottom w:val="0"/>
      <w:divBdr>
        <w:top w:val="none" w:sz="0" w:space="0" w:color="auto"/>
        <w:left w:val="none" w:sz="0" w:space="0" w:color="auto"/>
        <w:bottom w:val="none" w:sz="0" w:space="0" w:color="auto"/>
        <w:right w:val="none" w:sz="0" w:space="0" w:color="auto"/>
      </w:divBdr>
    </w:div>
    <w:div w:id="1924682772">
      <w:marLeft w:val="480"/>
      <w:marRight w:val="0"/>
      <w:marTop w:val="0"/>
      <w:marBottom w:val="0"/>
      <w:divBdr>
        <w:top w:val="none" w:sz="0" w:space="0" w:color="auto"/>
        <w:left w:val="none" w:sz="0" w:space="0" w:color="auto"/>
        <w:bottom w:val="none" w:sz="0" w:space="0" w:color="auto"/>
        <w:right w:val="none" w:sz="0" w:space="0" w:color="auto"/>
      </w:divBdr>
    </w:div>
    <w:div w:id="1924754537">
      <w:marLeft w:val="480"/>
      <w:marRight w:val="0"/>
      <w:marTop w:val="0"/>
      <w:marBottom w:val="0"/>
      <w:divBdr>
        <w:top w:val="none" w:sz="0" w:space="0" w:color="auto"/>
        <w:left w:val="none" w:sz="0" w:space="0" w:color="auto"/>
        <w:bottom w:val="none" w:sz="0" w:space="0" w:color="auto"/>
        <w:right w:val="none" w:sz="0" w:space="0" w:color="auto"/>
      </w:divBdr>
    </w:div>
    <w:div w:id="1924872290">
      <w:marLeft w:val="480"/>
      <w:marRight w:val="0"/>
      <w:marTop w:val="0"/>
      <w:marBottom w:val="0"/>
      <w:divBdr>
        <w:top w:val="none" w:sz="0" w:space="0" w:color="auto"/>
        <w:left w:val="none" w:sz="0" w:space="0" w:color="auto"/>
        <w:bottom w:val="none" w:sz="0" w:space="0" w:color="auto"/>
        <w:right w:val="none" w:sz="0" w:space="0" w:color="auto"/>
      </w:divBdr>
    </w:div>
    <w:div w:id="1924991273">
      <w:marLeft w:val="480"/>
      <w:marRight w:val="0"/>
      <w:marTop w:val="0"/>
      <w:marBottom w:val="0"/>
      <w:divBdr>
        <w:top w:val="none" w:sz="0" w:space="0" w:color="auto"/>
        <w:left w:val="none" w:sz="0" w:space="0" w:color="auto"/>
        <w:bottom w:val="none" w:sz="0" w:space="0" w:color="auto"/>
        <w:right w:val="none" w:sz="0" w:space="0" w:color="auto"/>
      </w:divBdr>
    </w:div>
    <w:div w:id="1925071413">
      <w:marLeft w:val="480"/>
      <w:marRight w:val="0"/>
      <w:marTop w:val="0"/>
      <w:marBottom w:val="0"/>
      <w:divBdr>
        <w:top w:val="none" w:sz="0" w:space="0" w:color="auto"/>
        <w:left w:val="none" w:sz="0" w:space="0" w:color="auto"/>
        <w:bottom w:val="none" w:sz="0" w:space="0" w:color="auto"/>
        <w:right w:val="none" w:sz="0" w:space="0" w:color="auto"/>
      </w:divBdr>
    </w:div>
    <w:div w:id="1925139909">
      <w:marLeft w:val="480"/>
      <w:marRight w:val="0"/>
      <w:marTop w:val="0"/>
      <w:marBottom w:val="0"/>
      <w:divBdr>
        <w:top w:val="none" w:sz="0" w:space="0" w:color="auto"/>
        <w:left w:val="none" w:sz="0" w:space="0" w:color="auto"/>
        <w:bottom w:val="none" w:sz="0" w:space="0" w:color="auto"/>
        <w:right w:val="none" w:sz="0" w:space="0" w:color="auto"/>
      </w:divBdr>
    </w:div>
    <w:div w:id="1925140275">
      <w:marLeft w:val="480"/>
      <w:marRight w:val="0"/>
      <w:marTop w:val="0"/>
      <w:marBottom w:val="0"/>
      <w:divBdr>
        <w:top w:val="none" w:sz="0" w:space="0" w:color="auto"/>
        <w:left w:val="none" w:sz="0" w:space="0" w:color="auto"/>
        <w:bottom w:val="none" w:sz="0" w:space="0" w:color="auto"/>
        <w:right w:val="none" w:sz="0" w:space="0" w:color="auto"/>
      </w:divBdr>
    </w:div>
    <w:div w:id="1925146685">
      <w:marLeft w:val="480"/>
      <w:marRight w:val="0"/>
      <w:marTop w:val="0"/>
      <w:marBottom w:val="0"/>
      <w:divBdr>
        <w:top w:val="none" w:sz="0" w:space="0" w:color="auto"/>
        <w:left w:val="none" w:sz="0" w:space="0" w:color="auto"/>
        <w:bottom w:val="none" w:sz="0" w:space="0" w:color="auto"/>
        <w:right w:val="none" w:sz="0" w:space="0" w:color="auto"/>
      </w:divBdr>
    </w:div>
    <w:div w:id="1925214296">
      <w:marLeft w:val="480"/>
      <w:marRight w:val="0"/>
      <w:marTop w:val="0"/>
      <w:marBottom w:val="0"/>
      <w:divBdr>
        <w:top w:val="none" w:sz="0" w:space="0" w:color="auto"/>
        <w:left w:val="none" w:sz="0" w:space="0" w:color="auto"/>
        <w:bottom w:val="none" w:sz="0" w:space="0" w:color="auto"/>
        <w:right w:val="none" w:sz="0" w:space="0" w:color="auto"/>
      </w:divBdr>
    </w:div>
    <w:div w:id="1925217277">
      <w:marLeft w:val="480"/>
      <w:marRight w:val="0"/>
      <w:marTop w:val="0"/>
      <w:marBottom w:val="0"/>
      <w:divBdr>
        <w:top w:val="none" w:sz="0" w:space="0" w:color="auto"/>
        <w:left w:val="none" w:sz="0" w:space="0" w:color="auto"/>
        <w:bottom w:val="none" w:sz="0" w:space="0" w:color="auto"/>
        <w:right w:val="none" w:sz="0" w:space="0" w:color="auto"/>
      </w:divBdr>
    </w:div>
    <w:div w:id="1925218156">
      <w:marLeft w:val="480"/>
      <w:marRight w:val="0"/>
      <w:marTop w:val="0"/>
      <w:marBottom w:val="0"/>
      <w:divBdr>
        <w:top w:val="none" w:sz="0" w:space="0" w:color="auto"/>
        <w:left w:val="none" w:sz="0" w:space="0" w:color="auto"/>
        <w:bottom w:val="none" w:sz="0" w:space="0" w:color="auto"/>
        <w:right w:val="none" w:sz="0" w:space="0" w:color="auto"/>
      </w:divBdr>
    </w:div>
    <w:div w:id="1925411153">
      <w:marLeft w:val="480"/>
      <w:marRight w:val="0"/>
      <w:marTop w:val="0"/>
      <w:marBottom w:val="0"/>
      <w:divBdr>
        <w:top w:val="none" w:sz="0" w:space="0" w:color="auto"/>
        <w:left w:val="none" w:sz="0" w:space="0" w:color="auto"/>
        <w:bottom w:val="none" w:sz="0" w:space="0" w:color="auto"/>
        <w:right w:val="none" w:sz="0" w:space="0" w:color="auto"/>
      </w:divBdr>
    </w:div>
    <w:div w:id="1925454227">
      <w:marLeft w:val="480"/>
      <w:marRight w:val="0"/>
      <w:marTop w:val="0"/>
      <w:marBottom w:val="0"/>
      <w:divBdr>
        <w:top w:val="none" w:sz="0" w:space="0" w:color="auto"/>
        <w:left w:val="none" w:sz="0" w:space="0" w:color="auto"/>
        <w:bottom w:val="none" w:sz="0" w:space="0" w:color="auto"/>
        <w:right w:val="none" w:sz="0" w:space="0" w:color="auto"/>
      </w:divBdr>
    </w:div>
    <w:div w:id="1925456744">
      <w:marLeft w:val="480"/>
      <w:marRight w:val="0"/>
      <w:marTop w:val="0"/>
      <w:marBottom w:val="0"/>
      <w:divBdr>
        <w:top w:val="none" w:sz="0" w:space="0" w:color="auto"/>
        <w:left w:val="none" w:sz="0" w:space="0" w:color="auto"/>
        <w:bottom w:val="none" w:sz="0" w:space="0" w:color="auto"/>
        <w:right w:val="none" w:sz="0" w:space="0" w:color="auto"/>
      </w:divBdr>
    </w:div>
    <w:div w:id="1925531577">
      <w:marLeft w:val="480"/>
      <w:marRight w:val="0"/>
      <w:marTop w:val="0"/>
      <w:marBottom w:val="0"/>
      <w:divBdr>
        <w:top w:val="none" w:sz="0" w:space="0" w:color="auto"/>
        <w:left w:val="none" w:sz="0" w:space="0" w:color="auto"/>
        <w:bottom w:val="none" w:sz="0" w:space="0" w:color="auto"/>
        <w:right w:val="none" w:sz="0" w:space="0" w:color="auto"/>
      </w:divBdr>
    </w:div>
    <w:div w:id="1925531618">
      <w:marLeft w:val="480"/>
      <w:marRight w:val="0"/>
      <w:marTop w:val="0"/>
      <w:marBottom w:val="0"/>
      <w:divBdr>
        <w:top w:val="none" w:sz="0" w:space="0" w:color="auto"/>
        <w:left w:val="none" w:sz="0" w:space="0" w:color="auto"/>
        <w:bottom w:val="none" w:sz="0" w:space="0" w:color="auto"/>
        <w:right w:val="none" w:sz="0" w:space="0" w:color="auto"/>
      </w:divBdr>
    </w:div>
    <w:div w:id="1925605168">
      <w:marLeft w:val="480"/>
      <w:marRight w:val="0"/>
      <w:marTop w:val="0"/>
      <w:marBottom w:val="0"/>
      <w:divBdr>
        <w:top w:val="none" w:sz="0" w:space="0" w:color="auto"/>
        <w:left w:val="none" w:sz="0" w:space="0" w:color="auto"/>
        <w:bottom w:val="none" w:sz="0" w:space="0" w:color="auto"/>
        <w:right w:val="none" w:sz="0" w:space="0" w:color="auto"/>
      </w:divBdr>
    </w:div>
    <w:div w:id="1925608195">
      <w:marLeft w:val="480"/>
      <w:marRight w:val="0"/>
      <w:marTop w:val="0"/>
      <w:marBottom w:val="0"/>
      <w:divBdr>
        <w:top w:val="none" w:sz="0" w:space="0" w:color="auto"/>
        <w:left w:val="none" w:sz="0" w:space="0" w:color="auto"/>
        <w:bottom w:val="none" w:sz="0" w:space="0" w:color="auto"/>
        <w:right w:val="none" w:sz="0" w:space="0" w:color="auto"/>
      </w:divBdr>
    </w:div>
    <w:div w:id="1925648722">
      <w:marLeft w:val="480"/>
      <w:marRight w:val="0"/>
      <w:marTop w:val="0"/>
      <w:marBottom w:val="0"/>
      <w:divBdr>
        <w:top w:val="none" w:sz="0" w:space="0" w:color="auto"/>
        <w:left w:val="none" w:sz="0" w:space="0" w:color="auto"/>
        <w:bottom w:val="none" w:sz="0" w:space="0" w:color="auto"/>
        <w:right w:val="none" w:sz="0" w:space="0" w:color="auto"/>
      </w:divBdr>
    </w:div>
    <w:div w:id="1925649367">
      <w:marLeft w:val="480"/>
      <w:marRight w:val="0"/>
      <w:marTop w:val="0"/>
      <w:marBottom w:val="0"/>
      <w:divBdr>
        <w:top w:val="none" w:sz="0" w:space="0" w:color="auto"/>
        <w:left w:val="none" w:sz="0" w:space="0" w:color="auto"/>
        <w:bottom w:val="none" w:sz="0" w:space="0" w:color="auto"/>
        <w:right w:val="none" w:sz="0" w:space="0" w:color="auto"/>
      </w:divBdr>
    </w:div>
    <w:div w:id="1925722574">
      <w:marLeft w:val="480"/>
      <w:marRight w:val="0"/>
      <w:marTop w:val="0"/>
      <w:marBottom w:val="0"/>
      <w:divBdr>
        <w:top w:val="none" w:sz="0" w:space="0" w:color="auto"/>
        <w:left w:val="none" w:sz="0" w:space="0" w:color="auto"/>
        <w:bottom w:val="none" w:sz="0" w:space="0" w:color="auto"/>
        <w:right w:val="none" w:sz="0" w:space="0" w:color="auto"/>
      </w:divBdr>
    </w:div>
    <w:div w:id="1925724503">
      <w:marLeft w:val="480"/>
      <w:marRight w:val="0"/>
      <w:marTop w:val="0"/>
      <w:marBottom w:val="0"/>
      <w:divBdr>
        <w:top w:val="none" w:sz="0" w:space="0" w:color="auto"/>
        <w:left w:val="none" w:sz="0" w:space="0" w:color="auto"/>
        <w:bottom w:val="none" w:sz="0" w:space="0" w:color="auto"/>
        <w:right w:val="none" w:sz="0" w:space="0" w:color="auto"/>
      </w:divBdr>
    </w:div>
    <w:div w:id="1925799954">
      <w:marLeft w:val="480"/>
      <w:marRight w:val="0"/>
      <w:marTop w:val="0"/>
      <w:marBottom w:val="0"/>
      <w:divBdr>
        <w:top w:val="none" w:sz="0" w:space="0" w:color="auto"/>
        <w:left w:val="none" w:sz="0" w:space="0" w:color="auto"/>
        <w:bottom w:val="none" w:sz="0" w:space="0" w:color="auto"/>
        <w:right w:val="none" w:sz="0" w:space="0" w:color="auto"/>
      </w:divBdr>
    </w:div>
    <w:div w:id="1925802905">
      <w:marLeft w:val="480"/>
      <w:marRight w:val="0"/>
      <w:marTop w:val="0"/>
      <w:marBottom w:val="0"/>
      <w:divBdr>
        <w:top w:val="none" w:sz="0" w:space="0" w:color="auto"/>
        <w:left w:val="none" w:sz="0" w:space="0" w:color="auto"/>
        <w:bottom w:val="none" w:sz="0" w:space="0" w:color="auto"/>
        <w:right w:val="none" w:sz="0" w:space="0" w:color="auto"/>
      </w:divBdr>
    </w:div>
    <w:div w:id="1925843620">
      <w:marLeft w:val="480"/>
      <w:marRight w:val="0"/>
      <w:marTop w:val="0"/>
      <w:marBottom w:val="0"/>
      <w:divBdr>
        <w:top w:val="none" w:sz="0" w:space="0" w:color="auto"/>
        <w:left w:val="none" w:sz="0" w:space="0" w:color="auto"/>
        <w:bottom w:val="none" w:sz="0" w:space="0" w:color="auto"/>
        <w:right w:val="none" w:sz="0" w:space="0" w:color="auto"/>
      </w:divBdr>
    </w:div>
    <w:div w:id="1925870847">
      <w:marLeft w:val="480"/>
      <w:marRight w:val="0"/>
      <w:marTop w:val="0"/>
      <w:marBottom w:val="0"/>
      <w:divBdr>
        <w:top w:val="none" w:sz="0" w:space="0" w:color="auto"/>
        <w:left w:val="none" w:sz="0" w:space="0" w:color="auto"/>
        <w:bottom w:val="none" w:sz="0" w:space="0" w:color="auto"/>
        <w:right w:val="none" w:sz="0" w:space="0" w:color="auto"/>
      </w:divBdr>
    </w:div>
    <w:div w:id="1926037566">
      <w:marLeft w:val="480"/>
      <w:marRight w:val="0"/>
      <w:marTop w:val="0"/>
      <w:marBottom w:val="0"/>
      <w:divBdr>
        <w:top w:val="none" w:sz="0" w:space="0" w:color="auto"/>
        <w:left w:val="none" w:sz="0" w:space="0" w:color="auto"/>
        <w:bottom w:val="none" w:sz="0" w:space="0" w:color="auto"/>
        <w:right w:val="none" w:sz="0" w:space="0" w:color="auto"/>
      </w:divBdr>
    </w:div>
    <w:div w:id="1926065649">
      <w:marLeft w:val="480"/>
      <w:marRight w:val="0"/>
      <w:marTop w:val="0"/>
      <w:marBottom w:val="0"/>
      <w:divBdr>
        <w:top w:val="none" w:sz="0" w:space="0" w:color="auto"/>
        <w:left w:val="none" w:sz="0" w:space="0" w:color="auto"/>
        <w:bottom w:val="none" w:sz="0" w:space="0" w:color="auto"/>
        <w:right w:val="none" w:sz="0" w:space="0" w:color="auto"/>
      </w:divBdr>
    </w:div>
    <w:div w:id="1926110011">
      <w:marLeft w:val="480"/>
      <w:marRight w:val="0"/>
      <w:marTop w:val="0"/>
      <w:marBottom w:val="0"/>
      <w:divBdr>
        <w:top w:val="none" w:sz="0" w:space="0" w:color="auto"/>
        <w:left w:val="none" w:sz="0" w:space="0" w:color="auto"/>
        <w:bottom w:val="none" w:sz="0" w:space="0" w:color="auto"/>
        <w:right w:val="none" w:sz="0" w:space="0" w:color="auto"/>
      </w:divBdr>
    </w:div>
    <w:div w:id="1926189335">
      <w:marLeft w:val="480"/>
      <w:marRight w:val="0"/>
      <w:marTop w:val="0"/>
      <w:marBottom w:val="0"/>
      <w:divBdr>
        <w:top w:val="none" w:sz="0" w:space="0" w:color="auto"/>
        <w:left w:val="none" w:sz="0" w:space="0" w:color="auto"/>
        <w:bottom w:val="none" w:sz="0" w:space="0" w:color="auto"/>
        <w:right w:val="none" w:sz="0" w:space="0" w:color="auto"/>
      </w:divBdr>
    </w:div>
    <w:div w:id="1926258991">
      <w:marLeft w:val="480"/>
      <w:marRight w:val="0"/>
      <w:marTop w:val="0"/>
      <w:marBottom w:val="0"/>
      <w:divBdr>
        <w:top w:val="none" w:sz="0" w:space="0" w:color="auto"/>
        <w:left w:val="none" w:sz="0" w:space="0" w:color="auto"/>
        <w:bottom w:val="none" w:sz="0" w:space="0" w:color="auto"/>
        <w:right w:val="none" w:sz="0" w:space="0" w:color="auto"/>
      </w:divBdr>
    </w:div>
    <w:div w:id="1926262128">
      <w:marLeft w:val="480"/>
      <w:marRight w:val="0"/>
      <w:marTop w:val="0"/>
      <w:marBottom w:val="0"/>
      <w:divBdr>
        <w:top w:val="none" w:sz="0" w:space="0" w:color="auto"/>
        <w:left w:val="none" w:sz="0" w:space="0" w:color="auto"/>
        <w:bottom w:val="none" w:sz="0" w:space="0" w:color="auto"/>
        <w:right w:val="none" w:sz="0" w:space="0" w:color="auto"/>
      </w:divBdr>
    </w:div>
    <w:div w:id="1926263360">
      <w:marLeft w:val="480"/>
      <w:marRight w:val="0"/>
      <w:marTop w:val="0"/>
      <w:marBottom w:val="0"/>
      <w:divBdr>
        <w:top w:val="none" w:sz="0" w:space="0" w:color="auto"/>
        <w:left w:val="none" w:sz="0" w:space="0" w:color="auto"/>
        <w:bottom w:val="none" w:sz="0" w:space="0" w:color="auto"/>
        <w:right w:val="none" w:sz="0" w:space="0" w:color="auto"/>
      </w:divBdr>
    </w:div>
    <w:div w:id="1926306348">
      <w:marLeft w:val="480"/>
      <w:marRight w:val="0"/>
      <w:marTop w:val="0"/>
      <w:marBottom w:val="0"/>
      <w:divBdr>
        <w:top w:val="none" w:sz="0" w:space="0" w:color="auto"/>
        <w:left w:val="none" w:sz="0" w:space="0" w:color="auto"/>
        <w:bottom w:val="none" w:sz="0" w:space="0" w:color="auto"/>
        <w:right w:val="none" w:sz="0" w:space="0" w:color="auto"/>
      </w:divBdr>
    </w:div>
    <w:div w:id="1926375857">
      <w:marLeft w:val="480"/>
      <w:marRight w:val="0"/>
      <w:marTop w:val="0"/>
      <w:marBottom w:val="0"/>
      <w:divBdr>
        <w:top w:val="none" w:sz="0" w:space="0" w:color="auto"/>
        <w:left w:val="none" w:sz="0" w:space="0" w:color="auto"/>
        <w:bottom w:val="none" w:sz="0" w:space="0" w:color="auto"/>
        <w:right w:val="none" w:sz="0" w:space="0" w:color="auto"/>
      </w:divBdr>
    </w:div>
    <w:div w:id="1926449268">
      <w:marLeft w:val="480"/>
      <w:marRight w:val="0"/>
      <w:marTop w:val="0"/>
      <w:marBottom w:val="0"/>
      <w:divBdr>
        <w:top w:val="none" w:sz="0" w:space="0" w:color="auto"/>
        <w:left w:val="none" w:sz="0" w:space="0" w:color="auto"/>
        <w:bottom w:val="none" w:sz="0" w:space="0" w:color="auto"/>
        <w:right w:val="none" w:sz="0" w:space="0" w:color="auto"/>
      </w:divBdr>
    </w:div>
    <w:div w:id="1926452169">
      <w:marLeft w:val="480"/>
      <w:marRight w:val="0"/>
      <w:marTop w:val="0"/>
      <w:marBottom w:val="0"/>
      <w:divBdr>
        <w:top w:val="none" w:sz="0" w:space="0" w:color="auto"/>
        <w:left w:val="none" w:sz="0" w:space="0" w:color="auto"/>
        <w:bottom w:val="none" w:sz="0" w:space="0" w:color="auto"/>
        <w:right w:val="none" w:sz="0" w:space="0" w:color="auto"/>
      </w:divBdr>
    </w:div>
    <w:div w:id="1926456056">
      <w:marLeft w:val="480"/>
      <w:marRight w:val="0"/>
      <w:marTop w:val="0"/>
      <w:marBottom w:val="0"/>
      <w:divBdr>
        <w:top w:val="none" w:sz="0" w:space="0" w:color="auto"/>
        <w:left w:val="none" w:sz="0" w:space="0" w:color="auto"/>
        <w:bottom w:val="none" w:sz="0" w:space="0" w:color="auto"/>
        <w:right w:val="none" w:sz="0" w:space="0" w:color="auto"/>
      </w:divBdr>
    </w:div>
    <w:div w:id="1926498329">
      <w:marLeft w:val="480"/>
      <w:marRight w:val="0"/>
      <w:marTop w:val="0"/>
      <w:marBottom w:val="0"/>
      <w:divBdr>
        <w:top w:val="none" w:sz="0" w:space="0" w:color="auto"/>
        <w:left w:val="none" w:sz="0" w:space="0" w:color="auto"/>
        <w:bottom w:val="none" w:sz="0" w:space="0" w:color="auto"/>
        <w:right w:val="none" w:sz="0" w:space="0" w:color="auto"/>
      </w:divBdr>
    </w:div>
    <w:div w:id="1926499120">
      <w:marLeft w:val="480"/>
      <w:marRight w:val="0"/>
      <w:marTop w:val="0"/>
      <w:marBottom w:val="0"/>
      <w:divBdr>
        <w:top w:val="none" w:sz="0" w:space="0" w:color="auto"/>
        <w:left w:val="none" w:sz="0" w:space="0" w:color="auto"/>
        <w:bottom w:val="none" w:sz="0" w:space="0" w:color="auto"/>
        <w:right w:val="none" w:sz="0" w:space="0" w:color="auto"/>
      </w:divBdr>
    </w:div>
    <w:div w:id="1926524650">
      <w:marLeft w:val="480"/>
      <w:marRight w:val="0"/>
      <w:marTop w:val="0"/>
      <w:marBottom w:val="0"/>
      <w:divBdr>
        <w:top w:val="none" w:sz="0" w:space="0" w:color="auto"/>
        <w:left w:val="none" w:sz="0" w:space="0" w:color="auto"/>
        <w:bottom w:val="none" w:sz="0" w:space="0" w:color="auto"/>
        <w:right w:val="none" w:sz="0" w:space="0" w:color="auto"/>
      </w:divBdr>
    </w:div>
    <w:div w:id="1926524844">
      <w:marLeft w:val="480"/>
      <w:marRight w:val="0"/>
      <w:marTop w:val="0"/>
      <w:marBottom w:val="0"/>
      <w:divBdr>
        <w:top w:val="none" w:sz="0" w:space="0" w:color="auto"/>
        <w:left w:val="none" w:sz="0" w:space="0" w:color="auto"/>
        <w:bottom w:val="none" w:sz="0" w:space="0" w:color="auto"/>
        <w:right w:val="none" w:sz="0" w:space="0" w:color="auto"/>
      </w:divBdr>
    </w:div>
    <w:div w:id="1926568785">
      <w:marLeft w:val="480"/>
      <w:marRight w:val="0"/>
      <w:marTop w:val="0"/>
      <w:marBottom w:val="0"/>
      <w:divBdr>
        <w:top w:val="none" w:sz="0" w:space="0" w:color="auto"/>
        <w:left w:val="none" w:sz="0" w:space="0" w:color="auto"/>
        <w:bottom w:val="none" w:sz="0" w:space="0" w:color="auto"/>
        <w:right w:val="none" w:sz="0" w:space="0" w:color="auto"/>
      </w:divBdr>
    </w:div>
    <w:div w:id="1926568831">
      <w:marLeft w:val="480"/>
      <w:marRight w:val="0"/>
      <w:marTop w:val="0"/>
      <w:marBottom w:val="0"/>
      <w:divBdr>
        <w:top w:val="none" w:sz="0" w:space="0" w:color="auto"/>
        <w:left w:val="none" w:sz="0" w:space="0" w:color="auto"/>
        <w:bottom w:val="none" w:sz="0" w:space="0" w:color="auto"/>
        <w:right w:val="none" w:sz="0" w:space="0" w:color="auto"/>
      </w:divBdr>
    </w:div>
    <w:div w:id="1926571607">
      <w:marLeft w:val="480"/>
      <w:marRight w:val="0"/>
      <w:marTop w:val="0"/>
      <w:marBottom w:val="0"/>
      <w:divBdr>
        <w:top w:val="none" w:sz="0" w:space="0" w:color="auto"/>
        <w:left w:val="none" w:sz="0" w:space="0" w:color="auto"/>
        <w:bottom w:val="none" w:sz="0" w:space="0" w:color="auto"/>
        <w:right w:val="none" w:sz="0" w:space="0" w:color="auto"/>
      </w:divBdr>
    </w:div>
    <w:div w:id="1926571917">
      <w:marLeft w:val="480"/>
      <w:marRight w:val="0"/>
      <w:marTop w:val="0"/>
      <w:marBottom w:val="0"/>
      <w:divBdr>
        <w:top w:val="none" w:sz="0" w:space="0" w:color="auto"/>
        <w:left w:val="none" w:sz="0" w:space="0" w:color="auto"/>
        <w:bottom w:val="none" w:sz="0" w:space="0" w:color="auto"/>
        <w:right w:val="none" w:sz="0" w:space="0" w:color="auto"/>
      </w:divBdr>
    </w:div>
    <w:div w:id="1926573521">
      <w:marLeft w:val="480"/>
      <w:marRight w:val="0"/>
      <w:marTop w:val="0"/>
      <w:marBottom w:val="0"/>
      <w:divBdr>
        <w:top w:val="none" w:sz="0" w:space="0" w:color="auto"/>
        <w:left w:val="none" w:sz="0" w:space="0" w:color="auto"/>
        <w:bottom w:val="none" w:sz="0" w:space="0" w:color="auto"/>
        <w:right w:val="none" w:sz="0" w:space="0" w:color="auto"/>
      </w:divBdr>
    </w:div>
    <w:div w:id="1926573956">
      <w:marLeft w:val="480"/>
      <w:marRight w:val="0"/>
      <w:marTop w:val="0"/>
      <w:marBottom w:val="0"/>
      <w:divBdr>
        <w:top w:val="none" w:sz="0" w:space="0" w:color="auto"/>
        <w:left w:val="none" w:sz="0" w:space="0" w:color="auto"/>
        <w:bottom w:val="none" w:sz="0" w:space="0" w:color="auto"/>
        <w:right w:val="none" w:sz="0" w:space="0" w:color="auto"/>
      </w:divBdr>
    </w:div>
    <w:div w:id="1926647101">
      <w:marLeft w:val="480"/>
      <w:marRight w:val="0"/>
      <w:marTop w:val="0"/>
      <w:marBottom w:val="0"/>
      <w:divBdr>
        <w:top w:val="none" w:sz="0" w:space="0" w:color="auto"/>
        <w:left w:val="none" w:sz="0" w:space="0" w:color="auto"/>
        <w:bottom w:val="none" w:sz="0" w:space="0" w:color="auto"/>
        <w:right w:val="none" w:sz="0" w:space="0" w:color="auto"/>
      </w:divBdr>
    </w:div>
    <w:div w:id="1926720905">
      <w:marLeft w:val="480"/>
      <w:marRight w:val="0"/>
      <w:marTop w:val="0"/>
      <w:marBottom w:val="0"/>
      <w:divBdr>
        <w:top w:val="none" w:sz="0" w:space="0" w:color="auto"/>
        <w:left w:val="none" w:sz="0" w:space="0" w:color="auto"/>
        <w:bottom w:val="none" w:sz="0" w:space="0" w:color="auto"/>
        <w:right w:val="none" w:sz="0" w:space="0" w:color="auto"/>
      </w:divBdr>
    </w:div>
    <w:div w:id="1926836551">
      <w:marLeft w:val="480"/>
      <w:marRight w:val="0"/>
      <w:marTop w:val="0"/>
      <w:marBottom w:val="0"/>
      <w:divBdr>
        <w:top w:val="none" w:sz="0" w:space="0" w:color="auto"/>
        <w:left w:val="none" w:sz="0" w:space="0" w:color="auto"/>
        <w:bottom w:val="none" w:sz="0" w:space="0" w:color="auto"/>
        <w:right w:val="none" w:sz="0" w:space="0" w:color="auto"/>
      </w:divBdr>
    </w:div>
    <w:div w:id="1926839025">
      <w:marLeft w:val="480"/>
      <w:marRight w:val="0"/>
      <w:marTop w:val="0"/>
      <w:marBottom w:val="0"/>
      <w:divBdr>
        <w:top w:val="none" w:sz="0" w:space="0" w:color="auto"/>
        <w:left w:val="none" w:sz="0" w:space="0" w:color="auto"/>
        <w:bottom w:val="none" w:sz="0" w:space="0" w:color="auto"/>
        <w:right w:val="none" w:sz="0" w:space="0" w:color="auto"/>
      </w:divBdr>
    </w:div>
    <w:div w:id="1926914709">
      <w:marLeft w:val="480"/>
      <w:marRight w:val="0"/>
      <w:marTop w:val="0"/>
      <w:marBottom w:val="0"/>
      <w:divBdr>
        <w:top w:val="none" w:sz="0" w:space="0" w:color="auto"/>
        <w:left w:val="none" w:sz="0" w:space="0" w:color="auto"/>
        <w:bottom w:val="none" w:sz="0" w:space="0" w:color="auto"/>
        <w:right w:val="none" w:sz="0" w:space="0" w:color="auto"/>
      </w:divBdr>
    </w:div>
    <w:div w:id="1926915373">
      <w:marLeft w:val="480"/>
      <w:marRight w:val="0"/>
      <w:marTop w:val="0"/>
      <w:marBottom w:val="0"/>
      <w:divBdr>
        <w:top w:val="none" w:sz="0" w:space="0" w:color="auto"/>
        <w:left w:val="none" w:sz="0" w:space="0" w:color="auto"/>
        <w:bottom w:val="none" w:sz="0" w:space="0" w:color="auto"/>
        <w:right w:val="none" w:sz="0" w:space="0" w:color="auto"/>
      </w:divBdr>
    </w:div>
    <w:div w:id="1926959591">
      <w:marLeft w:val="480"/>
      <w:marRight w:val="0"/>
      <w:marTop w:val="0"/>
      <w:marBottom w:val="0"/>
      <w:divBdr>
        <w:top w:val="none" w:sz="0" w:space="0" w:color="auto"/>
        <w:left w:val="none" w:sz="0" w:space="0" w:color="auto"/>
        <w:bottom w:val="none" w:sz="0" w:space="0" w:color="auto"/>
        <w:right w:val="none" w:sz="0" w:space="0" w:color="auto"/>
      </w:divBdr>
    </w:div>
    <w:div w:id="1927153734">
      <w:marLeft w:val="480"/>
      <w:marRight w:val="0"/>
      <w:marTop w:val="0"/>
      <w:marBottom w:val="0"/>
      <w:divBdr>
        <w:top w:val="none" w:sz="0" w:space="0" w:color="auto"/>
        <w:left w:val="none" w:sz="0" w:space="0" w:color="auto"/>
        <w:bottom w:val="none" w:sz="0" w:space="0" w:color="auto"/>
        <w:right w:val="none" w:sz="0" w:space="0" w:color="auto"/>
      </w:divBdr>
    </w:div>
    <w:div w:id="1927154219">
      <w:marLeft w:val="480"/>
      <w:marRight w:val="0"/>
      <w:marTop w:val="0"/>
      <w:marBottom w:val="0"/>
      <w:divBdr>
        <w:top w:val="none" w:sz="0" w:space="0" w:color="auto"/>
        <w:left w:val="none" w:sz="0" w:space="0" w:color="auto"/>
        <w:bottom w:val="none" w:sz="0" w:space="0" w:color="auto"/>
        <w:right w:val="none" w:sz="0" w:space="0" w:color="auto"/>
      </w:divBdr>
    </w:div>
    <w:div w:id="1927181194">
      <w:marLeft w:val="480"/>
      <w:marRight w:val="0"/>
      <w:marTop w:val="0"/>
      <w:marBottom w:val="0"/>
      <w:divBdr>
        <w:top w:val="none" w:sz="0" w:space="0" w:color="auto"/>
        <w:left w:val="none" w:sz="0" w:space="0" w:color="auto"/>
        <w:bottom w:val="none" w:sz="0" w:space="0" w:color="auto"/>
        <w:right w:val="none" w:sz="0" w:space="0" w:color="auto"/>
      </w:divBdr>
    </w:div>
    <w:div w:id="1927224945">
      <w:marLeft w:val="480"/>
      <w:marRight w:val="0"/>
      <w:marTop w:val="0"/>
      <w:marBottom w:val="0"/>
      <w:divBdr>
        <w:top w:val="none" w:sz="0" w:space="0" w:color="auto"/>
        <w:left w:val="none" w:sz="0" w:space="0" w:color="auto"/>
        <w:bottom w:val="none" w:sz="0" w:space="0" w:color="auto"/>
        <w:right w:val="none" w:sz="0" w:space="0" w:color="auto"/>
      </w:divBdr>
    </w:div>
    <w:div w:id="1927227619">
      <w:marLeft w:val="480"/>
      <w:marRight w:val="0"/>
      <w:marTop w:val="0"/>
      <w:marBottom w:val="0"/>
      <w:divBdr>
        <w:top w:val="none" w:sz="0" w:space="0" w:color="auto"/>
        <w:left w:val="none" w:sz="0" w:space="0" w:color="auto"/>
        <w:bottom w:val="none" w:sz="0" w:space="0" w:color="auto"/>
        <w:right w:val="none" w:sz="0" w:space="0" w:color="auto"/>
      </w:divBdr>
    </w:div>
    <w:div w:id="1927229538">
      <w:marLeft w:val="480"/>
      <w:marRight w:val="0"/>
      <w:marTop w:val="0"/>
      <w:marBottom w:val="0"/>
      <w:divBdr>
        <w:top w:val="none" w:sz="0" w:space="0" w:color="auto"/>
        <w:left w:val="none" w:sz="0" w:space="0" w:color="auto"/>
        <w:bottom w:val="none" w:sz="0" w:space="0" w:color="auto"/>
        <w:right w:val="none" w:sz="0" w:space="0" w:color="auto"/>
      </w:divBdr>
    </w:div>
    <w:div w:id="1927304222">
      <w:marLeft w:val="480"/>
      <w:marRight w:val="0"/>
      <w:marTop w:val="0"/>
      <w:marBottom w:val="0"/>
      <w:divBdr>
        <w:top w:val="none" w:sz="0" w:space="0" w:color="auto"/>
        <w:left w:val="none" w:sz="0" w:space="0" w:color="auto"/>
        <w:bottom w:val="none" w:sz="0" w:space="0" w:color="auto"/>
        <w:right w:val="none" w:sz="0" w:space="0" w:color="auto"/>
      </w:divBdr>
    </w:div>
    <w:div w:id="1927349269">
      <w:marLeft w:val="480"/>
      <w:marRight w:val="0"/>
      <w:marTop w:val="0"/>
      <w:marBottom w:val="0"/>
      <w:divBdr>
        <w:top w:val="none" w:sz="0" w:space="0" w:color="auto"/>
        <w:left w:val="none" w:sz="0" w:space="0" w:color="auto"/>
        <w:bottom w:val="none" w:sz="0" w:space="0" w:color="auto"/>
        <w:right w:val="none" w:sz="0" w:space="0" w:color="auto"/>
      </w:divBdr>
    </w:div>
    <w:div w:id="1927380889">
      <w:marLeft w:val="480"/>
      <w:marRight w:val="0"/>
      <w:marTop w:val="0"/>
      <w:marBottom w:val="0"/>
      <w:divBdr>
        <w:top w:val="none" w:sz="0" w:space="0" w:color="auto"/>
        <w:left w:val="none" w:sz="0" w:space="0" w:color="auto"/>
        <w:bottom w:val="none" w:sz="0" w:space="0" w:color="auto"/>
        <w:right w:val="none" w:sz="0" w:space="0" w:color="auto"/>
      </w:divBdr>
    </w:div>
    <w:div w:id="1927416221">
      <w:marLeft w:val="480"/>
      <w:marRight w:val="0"/>
      <w:marTop w:val="0"/>
      <w:marBottom w:val="0"/>
      <w:divBdr>
        <w:top w:val="none" w:sz="0" w:space="0" w:color="auto"/>
        <w:left w:val="none" w:sz="0" w:space="0" w:color="auto"/>
        <w:bottom w:val="none" w:sz="0" w:space="0" w:color="auto"/>
        <w:right w:val="none" w:sz="0" w:space="0" w:color="auto"/>
      </w:divBdr>
    </w:div>
    <w:div w:id="1927418355">
      <w:marLeft w:val="480"/>
      <w:marRight w:val="0"/>
      <w:marTop w:val="0"/>
      <w:marBottom w:val="0"/>
      <w:divBdr>
        <w:top w:val="none" w:sz="0" w:space="0" w:color="auto"/>
        <w:left w:val="none" w:sz="0" w:space="0" w:color="auto"/>
        <w:bottom w:val="none" w:sz="0" w:space="0" w:color="auto"/>
        <w:right w:val="none" w:sz="0" w:space="0" w:color="auto"/>
      </w:divBdr>
    </w:div>
    <w:div w:id="1927422055">
      <w:marLeft w:val="480"/>
      <w:marRight w:val="0"/>
      <w:marTop w:val="0"/>
      <w:marBottom w:val="0"/>
      <w:divBdr>
        <w:top w:val="none" w:sz="0" w:space="0" w:color="auto"/>
        <w:left w:val="none" w:sz="0" w:space="0" w:color="auto"/>
        <w:bottom w:val="none" w:sz="0" w:space="0" w:color="auto"/>
        <w:right w:val="none" w:sz="0" w:space="0" w:color="auto"/>
      </w:divBdr>
    </w:div>
    <w:div w:id="1927424087">
      <w:marLeft w:val="480"/>
      <w:marRight w:val="0"/>
      <w:marTop w:val="0"/>
      <w:marBottom w:val="0"/>
      <w:divBdr>
        <w:top w:val="none" w:sz="0" w:space="0" w:color="auto"/>
        <w:left w:val="none" w:sz="0" w:space="0" w:color="auto"/>
        <w:bottom w:val="none" w:sz="0" w:space="0" w:color="auto"/>
        <w:right w:val="none" w:sz="0" w:space="0" w:color="auto"/>
      </w:divBdr>
    </w:div>
    <w:div w:id="1927491049">
      <w:marLeft w:val="480"/>
      <w:marRight w:val="0"/>
      <w:marTop w:val="0"/>
      <w:marBottom w:val="0"/>
      <w:divBdr>
        <w:top w:val="none" w:sz="0" w:space="0" w:color="auto"/>
        <w:left w:val="none" w:sz="0" w:space="0" w:color="auto"/>
        <w:bottom w:val="none" w:sz="0" w:space="0" w:color="auto"/>
        <w:right w:val="none" w:sz="0" w:space="0" w:color="auto"/>
      </w:divBdr>
    </w:div>
    <w:div w:id="1927494510">
      <w:marLeft w:val="480"/>
      <w:marRight w:val="0"/>
      <w:marTop w:val="0"/>
      <w:marBottom w:val="0"/>
      <w:divBdr>
        <w:top w:val="none" w:sz="0" w:space="0" w:color="auto"/>
        <w:left w:val="none" w:sz="0" w:space="0" w:color="auto"/>
        <w:bottom w:val="none" w:sz="0" w:space="0" w:color="auto"/>
        <w:right w:val="none" w:sz="0" w:space="0" w:color="auto"/>
      </w:divBdr>
    </w:div>
    <w:div w:id="1927569971">
      <w:marLeft w:val="480"/>
      <w:marRight w:val="0"/>
      <w:marTop w:val="0"/>
      <w:marBottom w:val="0"/>
      <w:divBdr>
        <w:top w:val="none" w:sz="0" w:space="0" w:color="auto"/>
        <w:left w:val="none" w:sz="0" w:space="0" w:color="auto"/>
        <w:bottom w:val="none" w:sz="0" w:space="0" w:color="auto"/>
        <w:right w:val="none" w:sz="0" w:space="0" w:color="auto"/>
      </w:divBdr>
    </w:div>
    <w:div w:id="1927614664">
      <w:marLeft w:val="480"/>
      <w:marRight w:val="0"/>
      <w:marTop w:val="0"/>
      <w:marBottom w:val="0"/>
      <w:divBdr>
        <w:top w:val="none" w:sz="0" w:space="0" w:color="auto"/>
        <w:left w:val="none" w:sz="0" w:space="0" w:color="auto"/>
        <w:bottom w:val="none" w:sz="0" w:space="0" w:color="auto"/>
        <w:right w:val="none" w:sz="0" w:space="0" w:color="auto"/>
      </w:divBdr>
    </w:div>
    <w:div w:id="1927641988">
      <w:marLeft w:val="480"/>
      <w:marRight w:val="0"/>
      <w:marTop w:val="0"/>
      <w:marBottom w:val="0"/>
      <w:divBdr>
        <w:top w:val="none" w:sz="0" w:space="0" w:color="auto"/>
        <w:left w:val="none" w:sz="0" w:space="0" w:color="auto"/>
        <w:bottom w:val="none" w:sz="0" w:space="0" w:color="auto"/>
        <w:right w:val="none" w:sz="0" w:space="0" w:color="auto"/>
      </w:divBdr>
    </w:div>
    <w:div w:id="1927686755">
      <w:marLeft w:val="480"/>
      <w:marRight w:val="0"/>
      <w:marTop w:val="0"/>
      <w:marBottom w:val="0"/>
      <w:divBdr>
        <w:top w:val="none" w:sz="0" w:space="0" w:color="auto"/>
        <w:left w:val="none" w:sz="0" w:space="0" w:color="auto"/>
        <w:bottom w:val="none" w:sz="0" w:space="0" w:color="auto"/>
        <w:right w:val="none" w:sz="0" w:space="0" w:color="auto"/>
      </w:divBdr>
    </w:div>
    <w:div w:id="1927767515">
      <w:marLeft w:val="480"/>
      <w:marRight w:val="0"/>
      <w:marTop w:val="0"/>
      <w:marBottom w:val="0"/>
      <w:divBdr>
        <w:top w:val="none" w:sz="0" w:space="0" w:color="auto"/>
        <w:left w:val="none" w:sz="0" w:space="0" w:color="auto"/>
        <w:bottom w:val="none" w:sz="0" w:space="0" w:color="auto"/>
        <w:right w:val="none" w:sz="0" w:space="0" w:color="auto"/>
      </w:divBdr>
    </w:div>
    <w:div w:id="1927878037">
      <w:marLeft w:val="480"/>
      <w:marRight w:val="0"/>
      <w:marTop w:val="0"/>
      <w:marBottom w:val="0"/>
      <w:divBdr>
        <w:top w:val="none" w:sz="0" w:space="0" w:color="auto"/>
        <w:left w:val="none" w:sz="0" w:space="0" w:color="auto"/>
        <w:bottom w:val="none" w:sz="0" w:space="0" w:color="auto"/>
        <w:right w:val="none" w:sz="0" w:space="0" w:color="auto"/>
      </w:divBdr>
    </w:div>
    <w:div w:id="1927880516">
      <w:marLeft w:val="480"/>
      <w:marRight w:val="0"/>
      <w:marTop w:val="0"/>
      <w:marBottom w:val="0"/>
      <w:divBdr>
        <w:top w:val="none" w:sz="0" w:space="0" w:color="auto"/>
        <w:left w:val="none" w:sz="0" w:space="0" w:color="auto"/>
        <w:bottom w:val="none" w:sz="0" w:space="0" w:color="auto"/>
        <w:right w:val="none" w:sz="0" w:space="0" w:color="auto"/>
      </w:divBdr>
    </w:div>
    <w:div w:id="1927961323">
      <w:marLeft w:val="480"/>
      <w:marRight w:val="0"/>
      <w:marTop w:val="0"/>
      <w:marBottom w:val="0"/>
      <w:divBdr>
        <w:top w:val="none" w:sz="0" w:space="0" w:color="auto"/>
        <w:left w:val="none" w:sz="0" w:space="0" w:color="auto"/>
        <w:bottom w:val="none" w:sz="0" w:space="0" w:color="auto"/>
        <w:right w:val="none" w:sz="0" w:space="0" w:color="auto"/>
      </w:divBdr>
    </w:div>
    <w:div w:id="1928004500">
      <w:marLeft w:val="480"/>
      <w:marRight w:val="0"/>
      <w:marTop w:val="0"/>
      <w:marBottom w:val="0"/>
      <w:divBdr>
        <w:top w:val="none" w:sz="0" w:space="0" w:color="auto"/>
        <w:left w:val="none" w:sz="0" w:space="0" w:color="auto"/>
        <w:bottom w:val="none" w:sz="0" w:space="0" w:color="auto"/>
        <w:right w:val="none" w:sz="0" w:space="0" w:color="auto"/>
      </w:divBdr>
    </w:div>
    <w:div w:id="1928034980">
      <w:marLeft w:val="480"/>
      <w:marRight w:val="0"/>
      <w:marTop w:val="0"/>
      <w:marBottom w:val="0"/>
      <w:divBdr>
        <w:top w:val="none" w:sz="0" w:space="0" w:color="auto"/>
        <w:left w:val="none" w:sz="0" w:space="0" w:color="auto"/>
        <w:bottom w:val="none" w:sz="0" w:space="0" w:color="auto"/>
        <w:right w:val="none" w:sz="0" w:space="0" w:color="auto"/>
      </w:divBdr>
    </w:div>
    <w:div w:id="1928071057">
      <w:marLeft w:val="480"/>
      <w:marRight w:val="0"/>
      <w:marTop w:val="0"/>
      <w:marBottom w:val="0"/>
      <w:divBdr>
        <w:top w:val="none" w:sz="0" w:space="0" w:color="auto"/>
        <w:left w:val="none" w:sz="0" w:space="0" w:color="auto"/>
        <w:bottom w:val="none" w:sz="0" w:space="0" w:color="auto"/>
        <w:right w:val="none" w:sz="0" w:space="0" w:color="auto"/>
      </w:divBdr>
    </w:div>
    <w:div w:id="1928073283">
      <w:marLeft w:val="480"/>
      <w:marRight w:val="0"/>
      <w:marTop w:val="0"/>
      <w:marBottom w:val="0"/>
      <w:divBdr>
        <w:top w:val="none" w:sz="0" w:space="0" w:color="auto"/>
        <w:left w:val="none" w:sz="0" w:space="0" w:color="auto"/>
        <w:bottom w:val="none" w:sz="0" w:space="0" w:color="auto"/>
        <w:right w:val="none" w:sz="0" w:space="0" w:color="auto"/>
      </w:divBdr>
    </w:div>
    <w:div w:id="1928221510">
      <w:marLeft w:val="480"/>
      <w:marRight w:val="0"/>
      <w:marTop w:val="0"/>
      <w:marBottom w:val="0"/>
      <w:divBdr>
        <w:top w:val="none" w:sz="0" w:space="0" w:color="auto"/>
        <w:left w:val="none" w:sz="0" w:space="0" w:color="auto"/>
        <w:bottom w:val="none" w:sz="0" w:space="0" w:color="auto"/>
        <w:right w:val="none" w:sz="0" w:space="0" w:color="auto"/>
      </w:divBdr>
    </w:div>
    <w:div w:id="1928225710">
      <w:marLeft w:val="480"/>
      <w:marRight w:val="0"/>
      <w:marTop w:val="0"/>
      <w:marBottom w:val="0"/>
      <w:divBdr>
        <w:top w:val="none" w:sz="0" w:space="0" w:color="auto"/>
        <w:left w:val="none" w:sz="0" w:space="0" w:color="auto"/>
        <w:bottom w:val="none" w:sz="0" w:space="0" w:color="auto"/>
        <w:right w:val="none" w:sz="0" w:space="0" w:color="auto"/>
      </w:divBdr>
    </w:div>
    <w:div w:id="1928271498">
      <w:marLeft w:val="480"/>
      <w:marRight w:val="0"/>
      <w:marTop w:val="0"/>
      <w:marBottom w:val="0"/>
      <w:divBdr>
        <w:top w:val="none" w:sz="0" w:space="0" w:color="auto"/>
        <w:left w:val="none" w:sz="0" w:space="0" w:color="auto"/>
        <w:bottom w:val="none" w:sz="0" w:space="0" w:color="auto"/>
        <w:right w:val="none" w:sz="0" w:space="0" w:color="auto"/>
      </w:divBdr>
    </w:div>
    <w:div w:id="1928272000">
      <w:marLeft w:val="480"/>
      <w:marRight w:val="0"/>
      <w:marTop w:val="0"/>
      <w:marBottom w:val="0"/>
      <w:divBdr>
        <w:top w:val="none" w:sz="0" w:space="0" w:color="auto"/>
        <w:left w:val="none" w:sz="0" w:space="0" w:color="auto"/>
        <w:bottom w:val="none" w:sz="0" w:space="0" w:color="auto"/>
        <w:right w:val="none" w:sz="0" w:space="0" w:color="auto"/>
      </w:divBdr>
    </w:div>
    <w:div w:id="1928416105">
      <w:marLeft w:val="480"/>
      <w:marRight w:val="0"/>
      <w:marTop w:val="0"/>
      <w:marBottom w:val="0"/>
      <w:divBdr>
        <w:top w:val="none" w:sz="0" w:space="0" w:color="auto"/>
        <w:left w:val="none" w:sz="0" w:space="0" w:color="auto"/>
        <w:bottom w:val="none" w:sz="0" w:space="0" w:color="auto"/>
        <w:right w:val="none" w:sz="0" w:space="0" w:color="auto"/>
      </w:divBdr>
    </w:div>
    <w:div w:id="1928424187">
      <w:marLeft w:val="480"/>
      <w:marRight w:val="0"/>
      <w:marTop w:val="0"/>
      <w:marBottom w:val="0"/>
      <w:divBdr>
        <w:top w:val="none" w:sz="0" w:space="0" w:color="auto"/>
        <w:left w:val="none" w:sz="0" w:space="0" w:color="auto"/>
        <w:bottom w:val="none" w:sz="0" w:space="0" w:color="auto"/>
        <w:right w:val="none" w:sz="0" w:space="0" w:color="auto"/>
      </w:divBdr>
    </w:div>
    <w:div w:id="1928424269">
      <w:marLeft w:val="480"/>
      <w:marRight w:val="0"/>
      <w:marTop w:val="0"/>
      <w:marBottom w:val="0"/>
      <w:divBdr>
        <w:top w:val="none" w:sz="0" w:space="0" w:color="auto"/>
        <w:left w:val="none" w:sz="0" w:space="0" w:color="auto"/>
        <w:bottom w:val="none" w:sz="0" w:space="0" w:color="auto"/>
        <w:right w:val="none" w:sz="0" w:space="0" w:color="auto"/>
      </w:divBdr>
    </w:div>
    <w:div w:id="1928492055">
      <w:marLeft w:val="480"/>
      <w:marRight w:val="0"/>
      <w:marTop w:val="0"/>
      <w:marBottom w:val="0"/>
      <w:divBdr>
        <w:top w:val="none" w:sz="0" w:space="0" w:color="auto"/>
        <w:left w:val="none" w:sz="0" w:space="0" w:color="auto"/>
        <w:bottom w:val="none" w:sz="0" w:space="0" w:color="auto"/>
        <w:right w:val="none" w:sz="0" w:space="0" w:color="auto"/>
      </w:divBdr>
    </w:div>
    <w:div w:id="1928492194">
      <w:marLeft w:val="480"/>
      <w:marRight w:val="0"/>
      <w:marTop w:val="0"/>
      <w:marBottom w:val="0"/>
      <w:divBdr>
        <w:top w:val="none" w:sz="0" w:space="0" w:color="auto"/>
        <w:left w:val="none" w:sz="0" w:space="0" w:color="auto"/>
        <w:bottom w:val="none" w:sz="0" w:space="0" w:color="auto"/>
        <w:right w:val="none" w:sz="0" w:space="0" w:color="auto"/>
      </w:divBdr>
    </w:div>
    <w:div w:id="1928494476">
      <w:marLeft w:val="480"/>
      <w:marRight w:val="0"/>
      <w:marTop w:val="0"/>
      <w:marBottom w:val="0"/>
      <w:divBdr>
        <w:top w:val="none" w:sz="0" w:space="0" w:color="auto"/>
        <w:left w:val="none" w:sz="0" w:space="0" w:color="auto"/>
        <w:bottom w:val="none" w:sz="0" w:space="0" w:color="auto"/>
        <w:right w:val="none" w:sz="0" w:space="0" w:color="auto"/>
      </w:divBdr>
    </w:div>
    <w:div w:id="1928608363">
      <w:marLeft w:val="480"/>
      <w:marRight w:val="0"/>
      <w:marTop w:val="0"/>
      <w:marBottom w:val="0"/>
      <w:divBdr>
        <w:top w:val="none" w:sz="0" w:space="0" w:color="auto"/>
        <w:left w:val="none" w:sz="0" w:space="0" w:color="auto"/>
        <w:bottom w:val="none" w:sz="0" w:space="0" w:color="auto"/>
        <w:right w:val="none" w:sz="0" w:space="0" w:color="auto"/>
      </w:divBdr>
    </w:div>
    <w:div w:id="1928608740">
      <w:marLeft w:val="480"/>
      <w:marRight w:val="0"/>
      <w:marTop w:val="0"/>
      <w:marBottom w:val="0"/>
      <w:divBdr>
        <w:top w:val="none" w:sz="0" w:space="0" w:color="auto"/>
        <w:left w:val="none" w:sz="0" w:space="0" w:color="auto"/>
        <w:bottom w:val="none" w:sz="0" w:space="0" w:color="auto"/>
        <w:right w:val="none" w:sz="0" w:space="0" w:color="auto"/>
      </w:divBdr>
    </w:div>
    <w:div w:id="1928615343">
      <w:marLeft w:val="480"/>
      <w:marRight w:val="0"/>
      <w:marTop w:val="0"/>
      <w:marBottom w:val="0"/>
      <w:divBdr>
        <w:top w:val="none" w:sz="0" w:space="0" w:color="auto"/>
        <w:left w:val="none" w:sz="0" w:space="0" w:color="auto"/>
        <w:bottom w:val="none" w:sz="0" w:space="0" w:color="auto"/>
        <w:right w:val="none" w:sz="0" w:space="0" w:color="auto"/>
      </w:divBdr>
    </w:div>
    <w:div w:id="1928685587">
      <w:marLeft w:val="480"/>
      <w:marRight w:val="0"/>
      <w:marTop w:val="0"/>
      <w:marBottom w:val="0"/>
      <w:divBdr>
        <w:top w:val="none" w:sz="0" w:space="0" w:color="auto"/>
        <w:left w:val="none" w:sz="0" w:space="0" w:color="auto"/>
        <w:bottom w:val="none" w:sz="0" w:space="0" w:color="auto"/>
        <w:right w:val="none" w:sz="0" w:space="0" w:color="auto"/>
      </w:divBdr>
    </w:div>
    <w:div w:id="1928725941">
      <w:marLeft w:val="480"/>
      <w:marRight w:val="0"/>
      <w:marTop w:val="0"/>
      <w:marBottom w:val="0"/>
      <w:divBdr>
        <w:top w:val="none" w:sz="0" w:space="0" w:color="auto"/>
        <w:left w:val="none" w:sz="0" w:space="0" w:color="auto"/>
        <w:bottom w:val="none" w:sz="0" w:space="0" w:color="auto"/>
        <w:right w:val="none" w:sz="0" w:space="0" w:color="auto"/>
      </w:divBdr>
    </w:div>
    <w:div w:id="1928731773">
      <w:marLeft w:val="480"/>
      <w:marRight w:val="0"/>
      <w:marTop w:val="0"/>
      <w:marBottom w:val="0"/>
      <w:divBdr>
        <w:top w:val="none" w:sz="0" w:space="0" w:color="auto"/>
        <w:left w:val="none" w:sz="0" w:space="0" w:color="auto"/>
        <w:bottom w:val="none" w:sz="0" w:space="0" w:color="auto"/>
        <w:right w:val="none" w:sz="0" w:space="0" w:color="auto"/>
      </w:divBdr>
    </w:div>
    <w:div w:id="1928806536">
      <w:marLeft w:val="480"/>
      <w:marRight w:val="0"/>
      <w:marTop w:val="0"/>
      <w:marBottom w:val="0"/>
      <w:divBdr>
        <w:top w:val="none" w:sz="0" w:space="0" w:color="auto"/>
        <w:left w:val="none" w:sz="0" w:space="0" w:color="auto"/>
        <w:bottom w:val="none" w:sz="0" w:space="0" w:color="auto"/>
        <w:right w:val="none" w:sz="0" w:space="0" w:color="auto"/>
      </w:divBdr>
    </w:div>
    <w:div w:id="1928806865">
      <w:marLeft w:val="480"/>
      <w:marRight w:val="0"/>
      <w:marTop w:val="0"/>
      <w:marBottom w:val="0"/>
      <w:divBdr>
        <w:top w:val="none" w:sz="0" w:space="0" w:color="auto"/>
        <w:left w:val="none" w:sz="0" w:space="0" w:color="auto"/>
        <w:bottom w:val="none" w:sz="0" w:space="0" w:color="auto"/>
        <w:right w:val="none" w:sz="0" w:space="0" w:color="auto"/>
      </w:divBdr>
    </w:div>
    <w:div w:id="1928877065">
      <w:marLeft w:val="480"/>
      <w:marRight w:val="0"/>
      <w:marTop w:val="0"/>
      <w:marBottom w:val="0"/>
      <w:divBdr>
        <w:top w:val="none" w:sz="0" w:space="0" w:color="auto"/>
        <w:left w:val="none" w:sz="0" w:space="0" w:color="auto"/>
        <w:bottom w:val="none" w:sz="0" w:space="0" w:color="auto"/>
        <w:right w:val="none" w:sz="0" w:space="0" w:color="auto"/>
      </w:divBdr>
    </w:div>
    <w:div w:id="1928883009">
      <w:marLeft w:val="480"/>
      <w:marRight w:val="0"/>
      <w:marTop w:val="0"/>
      <w:marBottom w:val="0"/>
      <w:divBdr>
        <w:top w:val="none" w:sz="0" w:space="0" w:color="auto"/>
        <w:left w:val="none" w:sz="0" w:space="0" w:color="auto"/>
        <w:bottom w:val="none" w:sz="0" w:space="0" w:color="auto"/>
        <w:right w:val="none" w:sz="0" w:space="0" w:color="auto"/>
      </w:divBdr>
    </w:div>
    <w:div w:id="1928921615">
      <w:marLeft w:val="480"/>
      <w:marRight w:val="0"/>
      <w:marTop w:val="0"/>
      <w:marBottom w:val="0"/>
      <w:divBdr>
        <w:top w:val="none" w:sz="0" w:space="0" w:color="auto"/>
        <w:left w:val="none" w:sz="0" w:space="0" w:color="auto"/>
        <w:bottom w:val="none" w:sz="0" w:space="0" w:color="auto"/>
        <w:right w:val="none" w:sz="0" w:space="0" w:color="auto"/>
      </w:divBdr>
    </w:div>
    <w:div w:id="1928926278">
      <w:marLeft w:val="480"/>
      <w:marRight w:val="0"/>
      <w:marTop w:val="0"/>
      <w:marBottom w:val="0"/>
      <w:divBdr>
        <w:top w:val="none" w:sz="0" w:space="0" w:color="auto"/>
        <w:left w:val="none" w:sz="0" w:space="0" w:color="auto"/>
        <w:bottom w:val="none" w:sz="0" w:space="0" w:color="auto"/>
        <w:right w:val="none" w:sz="0" w:space="0" w:color="auto"/>
      </w:divBdr>
    </w:div>
    <w:div w:id="1928926609">
      <w:marLeft w:val="480"/>
      <w:marRight w:val="0"/>
      <w:marTop w:val="0"/>
      <w:marBottom w:val="0"/>
      <w:divBdr>
        <w:top w:val="none" w:sz="0" w:space="0" w:color="auto"/>
        <w:left w:val="none" w:sz="0" w:space="0" w:color="auto"/>
        <w:bottom w:val="none" w:sz="0" w:space="0" w:color="auto"/>
        <w:right w:val="none" w:sz="0" w:space="0" w:color="auto"/>
      </w:divBdr>
    </w:div>
    <w:div w:id="1928927231">
      <w:marLeft w:val="480"/>
      <w:marRight w:val="0"/>
      <w:marTop w:val="0"/>
      <w:marBottom w:val="0"/>
      <w:divBdr>
        <w:top w:val="none" w:sz="0" w:space="0" w:color="auto"/>
        <w:left w:val="none" w:sz="0" w:space="0" w:color="auto"/>
        <w:bottom w:val="none" w:sz="0" w:space="0" w:color="auto"/>
        <w:right w:val="none" w:sz="0" w:space="0" w:color="auto"/>
      </w:divBdr>
    </w:div>
    <w:div w:id="1929078168">
      <w:marLeft w:val="480"/>
      <w:marRight w:val="0"/>
      <w:marTop w:val="0"/>
      <w:marBottom w:val="0"/>
      <w:divBdr>
        <w:top w:val="none" w:sz="0" w:space="0" w:color="auto"/>
        <w:left w:val="none" w:sz="0" w:space="0" w:color="auto"/>
        <w:bottom w:val="none" w:sz="0" w:space="0" w:color="auto"/>
        <w:right w:val="none" w:sz="0" w:space="0" w:color="auto"/>
      </w:divBdr>
    </w:div>
    <w:div w:id="1929079130">
      <w:marLeft w:val="480"/>
      <w:marRight w:val="0"/>
      <w:marTop w:val="0"/>
      <w:marBottom w:val="0"/>
      <w:divBdr>
        <w:top w:val="none" w:sz="0" w:space="0" w:color="auto"/>
        <w:left w:val="none" w:sz="0" w:space="0" w:color="auto"/>
        <w:bottom w:val="none" w:sz="0" w:space="0" w:color="auto"/>
        <w:right w:val="none" w:sz="0" w:space="0" w:color="auto"/>
      </w:divBdr>
    </w:div>
    <w:div w:id="1929117843">
      <w:marLeft w:val="480"/>
      <w:marRight w:val="0"/>
      <w:marTop w:val="0"/>
      <w:marBottom w:val="0"/>
      <w:divBdr>
        <w:top w:val="none" w:sz="0" w:space="0" w:color="auto"/>
        <w:left w:val="none" w:sz="0" w:space="0" w:color="auto"/>
        <w:bottom w:val="none" w:sz="0" w:space="0" w:color="auto"/>
        <w:right w:val="none" w:sz="0" w:space="0" w:color="auto"/>
      </w:divBdr>
    </w:div>
    <w:div w:id="1929149160">
      <w:marLeft w:val="480"/>
      <w:marRight w:val="0"/>
      <w:marTop w:val="0"/>
      <w:marBottom w:val="0"/>
      <w:divBdr>
        <w:top w:val="none" w:sz="0" w:space="0" w:color="auto"/>
        <w:left w:val="none" w:sz="0" w:space="0" w:color="auto"/>
        <w:bottom w:val="none" w:sz="0" w:space="0" w:color="auto"/>
        <w:right w:val="none" w:sz="0" w:space="0" w:color="auto"/>
      </w:divBdr>
    </w:div>
    <w:div w:id="1929189064">
      <w:marLeft w:val="480"/>
      <w:marRight w:val="0"/>
      <w:marTop w:val="0"/>
      <w:marBottom w:val="0"/>
      <w:divBdr>
        <w:top w:val="none" w:sz="0" w:space="0" w:color="auto"/>
        <w:left w:val="none" w:sz="0" w:space="0" w:color="auto"/>
        <w:bottom w:val="none" w:sz="0" w:space="0" w:color="auto"/>
        <w:right w:val="none" w:sz="0" w:space="0" w:color="auto"/>
      </w:divBdr>
    </w:div>
    <w:div w:id="1929193582">
      <w:marLeft w:val="480"/>
      <w:marRight w:val="0"/>
      <w:marTop w:val="0"/>
      <w:marBottom w:val="0"/>
      <w:divBdr>
        <w:top w:val="none" w:sz="0" w:space="0" w:color="auto"/>
        <w:left w:val="none" w:sz="0" w:space="0" w:color="auto"/>
        <w:bottom w:val="none" w:sz="0" w:space="0" w:color="auto"/>
        <w:right w:val="none" w:sz="0" w:space="0" w:color="auto"/>
      </w:divBdr>
    </w:div>
    <w:div w:id="1929267260">
      <w:marLeft w:val="480"/>
      <w:marRight w:val="0"/>
      <w:marTop w:val="0"/>
      <w:marBottom w:val="0"/>
      <w:divBdr>
        <w:top w:val="none" w:sz="0" w:space="0" w:color="auto"/>
        <w:left w:val="none" w:sz="0" w:space="0" w:color="auto"/>
        <w:bottom w:val="none" w:sz="0" w:space="0" w:color="auto"/>
        <w:right w:val="none" w:sz="0" w:space="0" w:color="auto"/>
      </w:divBdr>
    </w:div>
    <w:div w:id="1929267361">
      <w:marLeft w:val="480"/>
      <w:marRight w:val="0"/>
      <w:marTop w:val="0"/>
      <w:marBottom w:val="0"/>
      <w:divBdr>
        <w:top w:val="none" w:sz="0" w:space="0" w:color="auto"/>
        <w:left w:val="none" w:sz="0" w:space="0" w:color="auto"/>
        <w:bottom w:val="none" w:sz="0" w:space="0" w:color="auto"/>
        <w:right w:val="none" w:sz="0" w:space="0" w:color="auto"/>
      </w:divBdr>
    </w:div>
    <w:div w:id="1929340887">
      <w:marLeft w:val="480"/>
      <w:marRight w:val="0"/>
      <w:marTop w:val="0"/>
      <w:marBottom w:val="0"/>
      <w:divBdr>
        <w:top w:val="none" w:sz="0" w:space="0" w:color="auto"/>
        <w:left w:val="none" w:sz="0" w:space="0" w:color="auto"/>
        <w:bottom w:val="none" w:sz="0" w:space="0" w:color="auto"/>
        <w:right w:val="none" w:sz="0" w:space="0" w:color="auto"/>
      </w:divBdr>
    </w:div>
    <w:div w:id="1929344245">
      <w:marLeft w:val="480"/>
      <w:marRight w:val="0"/>
      <w:marTop w:val="0"/>
      <w:marBottom w:val="0"/>
      <w:divBdr>
        <w:top w:val="none" w:sz="0" w:space="0" w:color="auto"/>
        <w:left w:val="none" w:sz="0" w:space="0" w:color="auto"/>
        <w:bottom w:val="none" w:sz="0" w:space="0" w:color="auto"/>
        <w:right w:val="none" w:sz="0" w:space="0" w:color="auto"/>
      </w:divBdr>
    </w:div>
    <w:div w:id="1929344557">
      <w:marLeft w:val="480"/>
      <w:marRight w:val="0"/>
      <w:marTop w:val="0"/>
      <w:marBottom w:val="0"/>
      <w:divBdr>
        <w:top w:val="none" w:sz="0" w:space="0" w:color="auto"/>
        <w:left w:val="none" w:sz="0" w:space="0" w:color="auto"/>
        <w:bottom w:val="none" w:sz="0" w:space="0" w:color="auto"/>
        <w:right w:val="none" w:sz="0" w:space="0" w:color="auto"/>
      </w:divBdr>
    </w:div>
    <w:div w:id="1929345977">
      <w:marLeft w:val="480"/>
      <w:marRight w:val="0"/>
      <w:marTop w:val="0"/>
      <w:marBottom w:val="0"/>
      <w:divBdr>
        <w:top w:val="none" w:sz="0" w:space="0" w:color="auto"/>
        <w:left w:val="none" w:sz="0" w:space="0" w:color="auto"/>
        <w:bottom w:val="none" w:sz="0" w:space="0" w:color="auto"/>
        <w:right w:val="none" w:sz="0" w:space="0" w:color="auto"/>
      </w:divBdr>
    </w:div>
    <w:div w:id="1929384349">
      <w:marLeft w:val="480"/>
      <w:marRight w:val="0"/>
      <w:marTop w:val="0"/>
      <w:marBottom w:val="0"/>
      <w:divBdr>
        <w:top w:val="none" w:sz="0" w:space="0" w:color="auto"/>
        <w:left w:val="none" w:sz="0" w:space="0" w:color="auto"/>
        <w:bottom w:val="none" w:sz="0" w:space="0" w:color="auto"/>
        <w:right w:val="none" w:sz="0" w:space="0" w:color="auto"/>
      </w:divBdr>
    </w:div>
    <w:div w:id="1929387285">
      <w:marLeft w:val="480"/>
      <w:marRight w:val="0"/>
      <w:marTop w:val="0"/>
      <w:marBottom w:val="0"/>
      <w:divBdr>
        <w:top w:val="none" w:sz="0" w:space="0" w:color="auto"/>
        <w:left w:val="none" w:sz="0" w:space="0" w:color="auto"/>
        <w:bottom w:val="none" w:sz="0" w:space="0" w:color="auto"/>
        <w:right w:val="none" w:sz="0" w:space="0" w:color="auto"/>
      </w:divBdr>
    </w:div>
    <w:div w:id="1929390314">
      <w:marLeft w:val="480"/>
      <w:marRight w:val="0"/>
      <w:marTop w:val="0"/>
      <w:marBottom w:val="0"/>
      <w:divBdr>
        <w:top w:val="none" w:sz="0" w:space="0" w:color="auto"/>
        <w:left w:val="none" w:sz="0" w:space="0" w:color="auto"/>
        <w:bottom w:val="none" w:sz="0" w:space="0" w:color="auto"/>
        <w:right w:val="none" w:sz="0" w:space="0" w:color="auto"/>
      </w:divBdr>
    </w:div>
    <w:div w:id="1929457143">
      <w:marLeft w:val="480"/>
      <w:marRight w:val="0"/>
      <w:marTop w:val="0"/>
      <w:marBottom w:val="0"/>
      <w:divBdr>
        <w:top w:val="none" w:sz="0" w:space="0" w:color="auto"/>
        <w:left w:val="none" w:sz="0" w:space="0" w:color="auto"/>
        <w:bottom w:val="none" w:sz="0" w:space="0" w:color="auto"/>
        <w:right w:val="none" w:sz="0" w:space="0" w:color="auto"/>
      </w:divBdr>
    </w:div>
    <w:div w:id="1929533137">
      <w:marLeft w:val="480"/>
      <w:marRight w:val="0"/>
      <w:marTop w:val="0"/>
      <w:marBottom w:val="0"/>
      <w:divBdr>
        <w:top w:val="none" w:sz="0" w:space="0" w:color="auto"/>
        <w:left w:val="none" w:sz="0" w:space="0" w:color="auto"/>
        <w:bottom w:val="none" w:sz="0" w:space="0" w:color="auto"/>
        <w:right w:val="none" w:sz="0" w:space="0" w:color="auto"/>
      </w:divBdr>
    </w:div>
    <w:div w:id="1929537950">
      <w:marLeft w:val="480"/>
      <w:marRight w:val="0"/>
      <w:marTop w:val="0"/>
      <w:marBottom w:val="0"/>
      <w:divBdr>
        <w:top w:val="none" w:sz="0" w:space="0" w:color="auto"/>
        <w:left w:val="none" w:sz="0" w:space="0" w:color="auto"/>
        <w:bottom w:val="none" w:sz="0" w:space="0" w:color="auto"/>
        <w:right w:val="none" w:sz="0" w:space="0" w:color="auto"/>
      </w:divBdr>
    </w:div>
    <w:div w:id="1929537964">
      <w:marLeft w:val="480"/>
      <w:marRight w:val="0"/>
      <w:marTop w:val="0"/>
      <w:marBottom w:val="0"/>
      <w:divBdr>
        <w:top w:val="none" w:sz="0" w:space="0" w:color="auto"/>
        <w:left w:val="none" w:sz="0" w:space="0" w:color="auto"/>
        <w:bottom w:val="none" w:sz="0" w:space="0" w:color="auto"/>
        <w:right w:val="none" w:sz="0" w:space="0" w:color="auto"/>
      </w:divBdr>
    </w:div>
    <w:div w:id="1929581631">
      <w:marLeft w:val="480"/>
      <w:marRight w:val="0"/>
      <w:marTop w:val="0"/>
      <w:marBottom w:val="0"/>
      <w:divBdr>
        <w:top w:val="none" w:sz="0" w:space="0" w:color="auto"/>
        <w:left w:val="none" w:sz="0" w:space="0" w:color="auto"/>
        <w:bottom w:val="none" w:sz="0" w:space="0" w:color="auto"/>
        <w:right w:val="none" w:sz="0" w:space="0" w:color="auto"/>
      </w:divBdr>
    </w:div>
    <w:div w:id="1929581979">
      <w:marLeft w:val="480"/>
      <w:marRight w:val="0"/>
      <w:marTop w:val="0"/>
      <w:marBottom w:val="0"/>
      <w:divBdr>
        <w:top w:val="none" w:sz="0" w:space="0" w:color="auto"/>
        <w:left w:val="none" w:sz="0" w:space="0" w:color="auto"/>
        <w:bottom w:val="none" w:sz="0" w:space="0" w:color="auto"/>
        <w:right w:val="none" w:sz="0" w:space="0" w:color="auto"/>
      </w:divBdr>
    </w:div>
    <w:div w:id="1929607918">
      <w:marLeft w:val="480"/>
      <w:marRight w:val="0"/>
      <w:marTop w:val="0"/>
      <w:marBottom w:val="0"/>
      <w:divBdr>
        <w:top w:val="none" w:sz="0" w:space="0" w:color="auto"/>
        <w:left w:val="none" w:sz="0" w:space="0" w:color="auto"/>
        <w:bottom w:val="none" w:sz="0" w:space="0" w:color="auto"/>
        <w:right w:val="none" w:sz="0" w:space="0" w:color="auto"/>
      </w:divBdr>
    </w:div>
    <w:div w:id="1929730771">
      <w:marLeft w:val="480"/>
      <w:marRight w:val="0"/>
      <w:marTop w:val="0"/>
      <w:marBottom w:val="0"/>
      <w:divBdr>
        <w:top w:val="none" w:sz="0" w:space="0" w:color="auto"/>
        <w:left w:val="none" w:sz="0" w:space="0" w:color="auto"/>
        <w:bottom w:val="none" w:sz="0" w:space="0" w:color="auto"/>
        <w:right w:val="none" w:sz="0" w:space="0" w:color="auto"/>
      </w:divBdr>
    </w:div>
    <w:div w:id="1929774479">
      <w:marLeft w:val="480"/>
      <w:marRight w:val="0"/>
      <w:marTop w:val="0"/>
      <w:marBottom w:val="0"/>
      <w:divBdr>
        <w:top w:val="none" w:sz="0" w:space="0" w:color="auto"/>
        <w:left w:val="none" w:sz="0" w:space="0" w:color="auto"/>
        <w:bottom w:val="none" w:sz="0" w:space="0" w:color="auto"/>
        <w:right w:val="none" w:sz="0" w:space="0" w:color="auto"/>
      </w:divBdr>
    </w:div>
    <w:div w:id="1929775638">
      <w:marLeft w:val="480"/>
      <w:marRight w:val="0"/>
      <w:marTop w:val="0"/>
      <w:marBottom w:val="0"/>
      <w:divBdr>
        <w:top w:val="none" w:sz="0" w:space="0" w:color="auto"/>
        <w:left w:val="none" w:sz="0" w:space="0" w:color="auto"/>
        <w:bottom w:val="none" w:sz="0" w:space="0" w:color="auto"/>
        <w:right w:val="none" w:sz="0" w:space="0" w:color="auto"/>
      </w:divBdr>
    </w:div>
    <w:div w:id="1929843791">
      <w:marLeft w:val="480"/>
      <w:marRight w:val="0"/>
      <w:marTop w:val="0"/>
      <w:marBottom w:val="0"/>
      <w:divBdr>
        <w:top w:val="none" w:sz="0" w:space="0" w:color="auto"/>
        <w:left w:val="none" w:sz="0" w:space="0" w:color="auto"/>
        <w:bottom w:val="none" w:sz="0" w:space="0" w:color="auto"/>
        <w:right w:val="none" w:sz="0" w:space="0" w:color="auto"/>
      </w:divBdr>
    </w:div>
    <w:div w:id="1929845086">
      <w:marLeft w:val="480"/>
      <w:marRight w:val="0"/>
      <w:marTop w:val="0"/>
      <w:marBottom w:val="0"/>
      <w:divBdr>
        <w:top w:val="none" w:sz="0" w:space="0" w:color="auto"/>
        <w:left w:val="none" w:sz="0" w:space="0" w:color="auto"/>
        <w:bottom w:val="none" w:sz="0" w:space="0" w:color="auto"/>
        <w:right w:val="none" w:sz="0" w:space="0" w:color="auto"/>
      </w:divBdr>
    </w:div>
    <w:div w:id="1929848430">
      <w:marLeft w:val="480"/>
      <w:marRight w:val="0"/>
      <w:marTop w:val="0"/>
      <w:marBottom w:val="0"/>
      <w:divBdr>
        <w:top w:val="none" w:sz="0" w:space="0" w:color="auto"/>
        <w:left w:val="none" w:sz="0" w:space="0" w:color="auto"/>
        <w:bottom w:val="none" w:sz="0" w:space="0" w:color="auto"/>
        <w:right w:val="none" w:sz="0" w:space="0" w:color="auto"/>
      </w:divBdr>
    </w:div>
    <w:div w:id="1929919708">
      <w:marLeft w:val="480"/>
      <w:marRight w:val="0"/>
      <w:marTop w:val="0"/>
      <w:marBottom w:val="0"/>
      <w:divBdr>
        <w:top w:val="none" w:sz="0" w:space="0" w:color="auto"/>
        <w:left w:val="none" w:sz="0" w:space="0" w:color="auto"/>
        <w:bottom w:val="none" w:sz="0" w:space="0" w:color="auto"/>
        <w:right w:val="none" w:sz="0" w:space="0" w:color="auto"/>
      </w:divBdr>
    </w:div>
    <w:div w:id="1929921853">
      <w:marLeft w:val="480"/>
      <w:marRight w:val="0"/>
      <w:marTop w:val="0"/>
      <w:marBottom w:val="0"/>
      <w:divBdr>
        <w:top w:val="none" w:sz="0" w:space="0" w:color="auto"/>
        <w:left w:val="none" w:sz="0" w:space="0" w:color="auto"/>
        <w:bottom w:val="none" w:sz="0" w:space="0" w:color="auto"/>
        <w:right w:val="none" w:sz="0" w:space="0" w:color="auto"/>
      </w:divBdr>
    </w:div>
    <w:div w:id="1929923975">
      <w:marLeft w:val="480"/>
      <w:marRight w:val="0"/>
      <w:marTop w:val="0"/>
      <w:marBottom w:val="0"/>
      <w:divBdr>
        <w:top w:val="none" w:sz="0" w:space="0" w:color="auto"/>
        <w:left w:val="none" w:sz="0" w:space="0" w:color="auto"/>
        <w:bottom w:val="none" w:sz="0" w:space="0" w:color="auto"/>
        <w:right w:val="none" w:sz="0" w:space="0" w:color="auto"/>
      </w:divBdr>
    </w:div>
    <w:div w:id="1929925434">
      <w:marLeft w:val="480"/>
      <w:marRight w:val="0"/>
      <w:marTop w:val="0"/>
      <w:marBottom w:val="0"/>
      <w:divBdr>
        <w:top w:val="none" w:sz="0" w:space="0" w:color="auto"/>
        <w:left w:val="none" w:sz="0" w:space="0" w:color="auto"/>
        <w:bottom w:val="none" w:sz="0" w:space="0" w:color="auto"/>
        <w:right w:val="none" w:sz="0" w:space="0" w:color="auto"/>
      </w:divBdr>
    </w:div>
    <w:div w:id="1929994542">
      <w:marLeft w:val="480"/>
      <w:marRight w:val="0"/>
      <w:marTop w:val="0"/>
      <w:marBottom w:val="0"/>
      <w:divBdr>
        <w:top w:val="none" w:sz="0" w:space="0" w:color="auto"/>
        <w:left w:val="none" w:sz="0" w:space="0" w:color="auto"/>
        <w:bottom w:val="none" w:sz="0" w:space="0" w:color="auto"/>
        <w:right w:val="none" w:sz="0" w:space="0" w:color="auto"/>
      </w:divBdr>
    </w:div>
    <w:div w:id="1930040110">
      <w:marLeft w:val="480"/>
      <w:marRight w:val="0"/>
      <w:marTop w:val="0"/>
      <w:marBottom w:val="0"/>
      <w:divBdr>
        <w:top w:val="none" w:sz="0" w:space="0" w:color="auto"/>
        <w:left w:val="none" w:sz="0" w:space="0" w:color="auto"/>
        <w:bottom w:val="none" w:sz="0" w:space="0" w:color="auto"/>
        <w:right w:val="none" w:sz="0" w:space="0" w:color="auto"/>
      </w:divBdr>
    </w:div>
    <w:div w:id="1930043160">
      <w:marLeft w:val="480"/>
      <w:marRight w:val="0"/>
      <w:marTop w:val="0"/>
      <w:marBottom w:val="0"/>
      <w:divBdr>
        <w:top w:val="none" w:sz="0" w:space="0" w:color="auto"/>
        <w:left w:val="none" w:sz="0" w:space="0" w:color="auto"/>
        <w:bottom w:val="none" w:sz="0" w:space="0" w:color="auto"/>
        <w:right w:val="none" w:sz="0" w:space="0" w:color="auto"/>
      </w:divBdr>
    </w:div>
    <w:div w:id="1930043482">
      <w:marLeft w:val="480"/>
      <w:marRight w:val="0"/>
      <w:marTop w:val="0"/>
      <w:marBottom w:val="0"/>
      <w:divBdr>
        <w:top w:val="none" w:sz="0" w:space="0" w:color="auto"/>
        <w:left w:val="none" w:sz="0" w:space="0" w:color="auto"/>
        <w:bottom w:val="none" w:sz="0" w:space="0" w:color="auto"/>
        <w:right w:val="none" w:sz="0" w:space="0" w:color="auto"/>
      </w:divBdr>
    </w:div>
    <w:div w:id="1930113959">
      <w:marLeft w:val="480"/>
      <w:marRight w:val="0"/>
      <w:marTop w:val="0"/>
      <w:marBottom w:val="0"/>
      <w:divBdr>
        <w:top w:val="none" w:sz="0" w:space="0" w:color="auto"/>
        <w:left w:val="none" w:sz="0" w:space="0" w:color="auto"/>
        <w:bottom w:val="none" w:sz="0" w:space="0" w:color="auto"/>
        <w:right w:val="none" w:sz="0" w:space="0" w:color="auto"/>
      </w:divBdr>
    </w:div>
    <w:div w:id="1930120154">
      <w:marLeft w:val="480"/>
      <w:marRight w:val="0"/>
      <w:marTop w:val="0"/>
      <w:marBottom w:val="0"/>
      <w:divBdr>
        <w:top w:val="none" w:sz="0" w:space="0" w:color="auto"/>
        <w:left w:val="none" w:sz="0" w:space="0" w:color="auto"/>
        <w:bottom w:val="none" w:sz="0" w:space="0" w:color="auto"/>
        <w:right w:val="none" w:sz="0" w:space="0" w:color="auto"/>
      </w:divBdr>
    </w:div>
    <w:div w:id="1930237290">
      <w:marLeft w:val="480"/>
      <w:marRight w:val="0"/>
      <w:marTop w:val="0"/>
      <w:marBottom w:val="0"/>
      <w:divBdr>
        <w:top w:val="none" w:sz="0" w:space="0" w:color="auto"/>
        <w:left w:val="none" w:sz="0" w:space="0" w:color="auto"/>
        <w:bottom w:val="none" w:sz="0" w:space="0" w:color="auto"/>
        <w:right w:val="none" w:sz="0" w:space="0" w:color="auto"/>
      </w:divBdr>
    </w:div>
    <w:div w:id="1930262793">
      <w:marLeft w:val="480"/>
      <w:marRight w:val="0"/>
      <w:marTop w:val="0"/>
      <w:marBottom w:val="0"/>
      <w:divBdr>
        <w:top w:val="none" w:sz="0" w:space="0" w:color="auto"/>
        <w:left w:val="none" w:sz="0" w:space="0" w:color="auto"/>
        <w:bottom w:val="none" w:sz="0" w:space="0" w:color="auto"/>
        <w:right w:val="none" w:sz="0" w:space="0" w:color="auto"/>
      </w:divBdr>
    </w:div>
    <w:div w:id="1930382631">
      <w:marLeft w:val="480"/>
      <w:marRight w:val="0"/>
      <w:marTop w:val="0"/>
      <w:marBottom w:val="0"/>
      <w:divBdr>
        <w:top w:val="none" w:sz="0" w:space="0" w:color="auto"/>
        <w:left w:val="none" w:sz="0" w:space="0" w:color="auto"/>
        <w:bottom w:val="none" w:sz="0" w:space="0" w:color="auto"/>
        <w:right w:val="none" w:sz="0" w:space="0" w:color="auto"/>
      </w:divBdr>
    </w:div>
    <w:div w:id="1930383615">
      <w:marLeft w:val="480"/>
      <w:marRight w:val="0"/>
      <w:marTop w:val="0"/>
      <w:marBottom w:val="0"/>
      <w:divBdr>
        <w:top w:val="none" w:sz="0" w:space="0" w:color="auto"/>
        <w:left w:val="none" w:sz="0" w:space="0" w:color="auto"/>
        <w:bottom w:val="none" w:sz="0" w:space="0" w:color="auto"/>
        <w:right w:val="none" w:sz="0" w:space="0" w:color="auto"/>
      </w:divBdr>
    </w:div>
    <w:div w:id="1930388993">
      <w:marLeft w:val="480"/>
      <w:marRight w:val="0"/>
      <w:marTop w:val="0"/>
      <w:marBottom w:val="0"/>
      <w:divBdr>
        <w:top w:val="none" w:sz="0" w:space="0" w:color="auto"/>
        <w:left w:val="none" w:sz="0" w:space="0" w:color="auto"/>
        <w:bottom w:val="none" w:sz="0" w:space="0" w:color="auto"/>
        <w:right w:val="none" w:sz="0" w:space="0" w:color="auto"/>
      </w:divBdr>
    </w:div>
    <w:div w:id="1930458733">
      <w:marLeft w:val="480"/>
      <w:marRight w:val="0"/>
      <w:marTop w:val="0"/>
      <w:marBottom w:val="0"/>
      <w:divBdr>
        <w:top w:val="none" w:sz="0" w:space="0" w:color="auto"/>
        <w:left w:val="none" w:sz="0" w:space="0" w:color="auto"/>
        <w:bottom w:val="none" w:sz="0" w:space="0" w:color="auto"/>
        <w:right w:val="none" w:sz="0" w:space="0" w:color="auto"/>
      </w:divBdr>
    </w:div>
    <w:div w:id="1930458882">
      <w:marLeft w:val="480"/>
      <w:marRight w:val="0"/>
      <w:marTop w:val="0"/>
      <w:marBottom w:val="0"/>
      <w:divBdr>
        <w:top w:val="none" w:sz="0" w:space="0" w:color="auto"/>
        <w:left w:val="none" w:sz="0" w:space="0" w:color="auto"/>
        <w:bottom w:val="none" w:sz="0" w:space="0" w:color="auto"/>
        <w:right w:val="none" w:sz="0" w:space="0" w:color="auto"/>
      </w:divBdr>
    </w:div>
    <w:div w:id="1930460412">
      <w:marLeft w:val="480"/>
      <w:marRight w:val="0"/>
      <w:marTop w:val="0"/>
      <w:marBottom w:val="0"/>
      <w:divBdr>
        <w:top w:val="none" w:sz="0" w:space="0" w:color="auto"/>
        <w:left w:val="none" w:sz="0" w:space="0" w:color="auto"/>
        <w:bottom w:val="none" w:sz="0" w:space="0" w:color="auto"/>
        <w:right w:val="none" w:sz="0" w:space="0" w:color="auto"/>
      </w:divBdr>
    </w:div>
    <w:div w:id="1930500304">
      <w:marLeft w:val="480"/>
      <w:marRight w:val="0"/>
      <w:marTop w:val="0"/>
      <w:marBottom w:val="0"/>
      <w:divBdr>
        <w:top w:val="none" w:sz="0" w:space="0" w:color="auto"/>
        <w:left w:val="none" w:sz="0" w:space="0" w:color="auto"/>
        <w:bottom w:val="none" w:sz="0" w:space="0" w:color="auto"/>
        <w:right w:val="none" w:sz="0" w:space="0" w:color="auto"/>
      </w:divBdr>
    </w:div>
    <w:div w:id="1930500549">
      <w:marLeft w:val="480"/>
      <w:marRight w:val="0"/>
      <w:marTop w:val="0"/>
      <w:marBottom w:val="0"/>
      <w:divBdr>
        <w:top w:val="none" w:sz="0" w:space="0" w:color="auto"/>
        <w:left w:val="none" w:sz="0" w:space="0" w:color="auto"/>
        <w:bottom w:val="none" w:sz="0" w:space="0" w:color="auto"/>
        <w:right w:val="none" w:sz="0" w:space="0" w:color="auto"/>
      </w:divBdr>
    </w:div>
    <w:div w:id="1930505177">
      <w:marLeft w:val="480"/>
      <w:marRight w:val="0"/>
      <w:marTop w:val="0"/>
      <w:marBottom w:val="0"/>
      <w:divBdr>
        <w:top w:val="none" w:sz="0" w:space="0" w:color="auto"/>
        <w:left w:val="none" w:sz="0" w:space="0" w:color="auto"/>
        <w:bottom w:val="none" w:sz="0" w:space="0" w:color="auto"/>
        <w:right w:val="none" w:sz="0" w:space="0" w:color="auto"/>
      </w:divBdr>
    </w:div>
    <w:div w:id="1930574095">
      <w:marLeft w:val="480"/>
      <w:marRight w:val="0"/>
      <w:marTop w:val="0"/>
      <w:marBottom w:val="0"/>
      <w:divBdr>
        <w:top w:val="none" w:sz="0" w:space="0" w:color="auto"/>
        <w:left w:val="none" w:sz="0" w:space="0" w:color="auto"/>
        <w:bottom w:val="none" w:sz="0" w:space="0" w:color="auto"/>
        <w:right w:val="none" w:sz="0" w:space="0" w:color="auto"/>
      </w:divBdr>
    </w:div>
    <w:div w:id="1930581512">
      <w:marLeft w:val="480"/>
      <w:marRight w:val="0"/>
      <w:marTop w:val="0"/>
      <w:marBottom w:val="0"/>
      <w:divBdr>
        <w:top w:val="none" w:sz="0" w:space="0" w:color="auto"/>
        <w:left w:val="none" w:sz="0" w:space="0" w:color="auto"/>
        <w:bottom w:val="none" w:sz="0" w:space="0" w:color="auto"/>
        <w:right w:val="none" w:sz="0" w:space="0" w:color="auto"/>
      </w:divBdr>
    </w:div>
    <w:div w:id="1930652331">
      <w:marLeft w:val="480"/>
      <w:marRight w:val="0"/>
      <w:marTop w:val="0"/>
      <w:marBottom w:val="0"/>
      <w:divBdr>
        <w:top w:val="none" w:sz="0" w:space="0" w:color="auto"/>
        <w:left w:val="none" w:sz="0" w:space="0" w:color="auto"/>
        <w:bottom w:val="none" w:sz="0" w:space="0" w:color="auto"/>
        <w:right w:val="none" w:sz="0" w:space="0" w:color="auto"/>
      </w:divBdr>
    </w:div>
    <w:div w:id="1930655071">
      <w:marLeft w:val="480"/>
      <w:marRight w:val="0"/>
      <w:marTop w:val="0"/>
      <w:marBottom w:val="0"/>
      <w:divBdr>
        <w:top w:val="none" w:sz="0" w:space="0" w:color="auto"/>
        <w:left w:val="none" w:sz="0" w:space="0" w:color="auto"/>
        <w:bottom w:val="none" w:sz="0" w:space="0" w:color="auto"/>
        <w:right w:val="none" w:sz="0" w:space="0" w:color="auto"/>
      </w:divBdr>
    </w:div>
    <w:div w:id="1930691918">
      <w:marLeft w:val="480"/>
      <w:marRight w:val="0"/>
      <w:marTop w:val="0"/>
      <w:marBottom w:val="0"/>
      <w:divBdr>
        <w:top w:val="none" w:sz="0" w:space="0" w:color="auto"/>
        <w:left w:val="none" w:sz="0" w:space="0" w:color="auto"/>
        <w:bottom w:val="none" w:sz="0" w:space="0" w:color="auto"/>
        <w:right w:val="none" w:sz="0" w:space="0" w:color="auto"/>
      </w:divBdr>
    </w:div>
    <w:div w:id="1930699099">
      <w:marLeft w:val="480"/>
      <w:marRight w:val="0"/>
      <w:marTop w:val="0"/>
      <w:marBottom w:val="0"/>
      <w:divBdr>
        <w:top w:val="none" w:sz="0" w:space="0" w:color="auto"/>
        <w:left w:val="none" w:sz="0" w:space="0" w:color="auto"/>
        <w:bottom w:val="none" w:sz="0" w:space="0" w:color="auto"/>
        <w:right w:val="none" w:sz="0" w:space="0" w:color="auto"/>
      </w:divBdr>
    </w:div>
    <w:div w:id="1930699397">
      <w:marLeft w:val="480"/>
      <w:marRight w:val="0"/>
      <w:marTop w:val="0"/>
      <w:marBottom w:val="0"/>
      <w:divBdr>
        <w:top w:val="none" w:sz="0" w:space="0" w:color="auto"/>
        <w:left w:val="none" w:sz="0" w:space="0" w:color="auto"/>
        <w:bottom w:val="none" w:sz="0" w:space="0" w:color="auto"/>
        <w:right w:val="none" w:sz="0" w:space="0" w:color="auto"/>
      </w:divBdr>
    </w:div>
    <w:div w:id="1930888727">
      <w:marLeft w:val="480"/>
      <w:marRight w:val="0"/>
      <w:marTop w:val="0"/>
      <w:marBottom w:val="0"/>
      <w:divBdr>
        <w:top w:val="none" w:sz="0" w:space="0" w:color="auto"/>
        <w:left w:val="none" w:sz="0" w:space="0" w:color="auto"/>
        <w:bottom w:val="none" w:sz="0" w:space="0" w:color="auto"/>
        <w:right w:val="none" w:sz="0" w:space="0" w:color="auto"/>
      </w:divBdr>
    </w:div>
    <w:div w:id="1930962989">
      <w:marLeft w:val="480"/>
      <w:marRight w:val="0"/>
      <w:marTop w:val="0"/>
      <w:marBottom w:val="0"/>
      <w:divBdr>
        <w:top w:val="none" w:sz="0" w:space="0" w:color="auto"/>
        <w:left w:val="none" w:sz="0" w:space="0" w:color="auto"/>
        <w:bottom w:val="none" w:sz="0" w:space="0" w:color="auto"/>
        <w:right w:val="none" w:sz="0" w:space="0" w:color="auto"/>
      </w:divBdr>
    </w:div>
    <w:div w:id="1931036514">
      <w:marLeft w:val="480"/>
      <w:marRight w:val="0"/>
      <w:marTop w:val="0"/>
      <w:marBottom w:val="0"/>
      <w:divBdr>
        <w:top w:val="none" w:sz="0" w:space="0" w:color="auto"/>
        <w:left w:val="none" w:sz="0" w:space="0" w:color="auto"/>
        <w:bottom w:val="none" w:sz="0" w:space="0" w:color="auto"/>
        <w:right w:val="none" w:sz="0" w:space="0" w:color="auto"/>
      </w:divBdr>
    </w:div>
    <w:div w:id="1931037949">
      <w:marLeft w:val="480"/>
      <w:marRight w:val="0"/>
      <w:marTop w:val="0"/>
      <w:marBottom w:val="0"/>
      <w:divBdr>
        <w:top w:val="none" w:sz="0" w:space="0" w:color="auto"/>
        <w:left w:val="none" w:sz="0" w:space="0" w:color="auto"/>
        <w:bottom w:val="none" w:sz="0" w:space="0" w:color="auto"/>
        <w:right w:val="none" w:sz="0" w:space="0" w:color="auto"/>
      </w:divBdr>
    </w:div>
    <w:div w:id="1931040907">
      <w:marLeft w:val="480"/>
      <w:marRight w:val="0"/>
      <w:marTop w:val="0"/>
      <w:marBottom w:val="0"/>
      <w:divBdr>
        <w:top w:val="none" w:sz="0" w:space="0" w:color="auto"/>
        <w:left w:val="none" w:sz="0" w:space="0" w:color="auto"/>
        <w:bottom w:val="none" w:sz="0" w:space="0" w:color="auto"/>
        <w:right w:val="none" w:sz="0" w:space="0" w:color="auto"/>
      </w:divBdr>
    </w:div>
    <w:div w:id="1931041056">
      <w:marLeft w:val="480"/>
      <w:marRight w:val="0"/>
      <w:marTop w:val="0"/>
      <w:marBottom w:val="0"/>
      <w:divBdr>
        <w:top w:val="none" w:sz="0" w:space="0" w:color="auto"/>
        <w:left w:val="none" w:sz="0" w:space="0" w:color="auto"/>
        <w:bottom w:val="none" w:sz="0" w:space="0" w:color="auto"/>
        <w:right w:val="none" w:sz="0" w:space="0" w:color="auto"/>
      </w:divBdr>
    </w:div>
    <w:div w:id="1931042855">
      <w:marLeft w:val="480"/>
      <w:marRight w:val="0"/>
      <w:marTop w:val="0"/>
      <w:marBottom w:val="0"/>
      <w:divBdr>
        <w:top w:val="none" w:sz="0" w:space="0" w:color="auto"/>
        <w:left w:val="none" w:sz="0" w:space="0" w:color="auto"/>
        <w:bottom w:val="none" w:sz="0" w:space="0" w:color="auto"/>
        <w:right w:val="none" w:sz="0" w:space="0" w:color="auto"/>
      </w:divBdr>
    </w:div>
    <w:div w:id="1931045267">
      <w:marLeft w:val="480"/>
      <w:marRight w:val="0"/>
      <w:marTop w:val="0"/>
      <w:marBottom w:val="0"/>
      <w:divBdr>
        <w:top w:val="none" w:sz="0" w:space="0" w:color="auto"/>
        <w:left w:val="none" w:sz="0" w:space="0" w:color="auto"/>
        <w:bottom w:val="none" w:sz="0" w:space="0" w:color="auto"/>
        <w:right w:val="none" w:sz="0" w:space="0" w:color="auto"/>
      </w:divBdr>
    </w:div>
    <w:div w:id="1931111839">
      <w:marLeft w:val="480"/>
      <w:marRight w:val="0"/>
      <w:marTop w:val="0"/>
      <w:marBottom w:val="0"/>
      <w:divBdr>
        <w:top w:val="none" w:sz="0" w:space="0" w:color="auto"/>
        <w:left w:val="none" w:sz="0" w:space="0" w:color="auto"/>
        <w:bottom w:val="none" w:sz="0" w:space="0" w:color="auto"/>
        <w:right w:val="none" w:sz="0" w:space="0" w:color="auto"/>
      </w:divBdr>
    </w:div>
    <w:div w:id="1931116037">
      <w:marLeft w:val="480"/>
      <w:marRight w:val="0"/>
      <w:marTop w:val="0"/>
      <w:marBottom w:val="0"/>
      <w:divBdr>
        <w:top w:val="none" w:sz="0" w:space="0" w:color="auto"/>
        <w:left w:val="none" w:sz="0" w:space="0" w:color="auto"/>
        <w:bottom w:val="none" w:sz="0" w:space="0" w:color="auto"/>
        <w:right w:val="none" w:sz="0" w:space="0" w:color="auto"/>
      </w:divBdr>
    </w:div>
    <w:div w:id="1931153806">
      <w:marLeft w:val="480"/>
      <w:marRight w:val="0"/>
      <w:marTop w:val="0"/>
      <w:marBottom w:val="0"/>
      <w:divBdr>
        <w:top w:val="none" w:sz="0" w:space="0" w:color="auto"/>
        <w:left w:val="none" w:sz="0" w:space="0" w:color="auto"/>
        <w:bottom w:val="none" w:sz="0" w:space="0" w:color="auto"/>
        <w:right w:val="none" w:sz="0" w:space="0" w:color="auto"/>
      </w:divBdr>
    </w:div>
    <w:div w:id="1931155671">
      <w:marLeft w:val="480"/>
      <w:marRight w:val="0"/>
      <w:marTop w:val="0"/>
      <w:marBottom w:val="0"/>
      <w:divBdr>
        <w:top w:val="none" w:sz="0" w:space="0" w:color="auto"/>
        <w:left w:val="none" w:sz="0" w:space="0" w:color="auto"/>
        <w:bottom w:val="none" w:sz="0" w:space="0" w:color="auto"/>
        <w:right w:val="none" w:sz="0" w:space="0" w:color="auto"/>
      </w:divBdr>
    </w:div>
    <w:div w:id="1931156937">
      <w:marLeft w:val="480"/>
      <w:marRight w:val="0"/>
      <w:marTop w:val="0"/>
      <w:marBottom w:val="0"/>
      <w:divBdr>
        <w:top w:val="none" w:sz="0" w:space="0" w:color="auto"/>
        <w:left w:val="none" w:sz="0" w:space="0" w:color="auto"/>
        <w:bottom w:val="none" w:sz="0" w:space="0" w:color="auto"/>
        <w:right w:val="none" w:sz="0" w:space="0" w:color="auto"/>
      </w:divBdr>
    </w:div>
    <w:div w:id="1931160707">
      <w:marLeft w:val="480"/>
      <w:marRight w:val="0"/>
      <w:marTop w:val="0"/>
      <w:marBottom w:val="0"/>
      <w:divBdr>
        <w:top w:val="none" w:sz="0" w:space="0" w:color="auto"/>
        <w:left w:val="none" w:sz="0" w:space="0" w:color="auto"/>
        <w:bottom w:val="none" w:sz="0" w:space="0" w:color="auto"/>
        <w:right w:val="none" w:sz="0" w:space="0" w:color="auto"/>
      </w:divBdr>
    </w:div>
    <w:div w:id="1931238098">
      <w:marLeft w:val="480"/>
      <w:marRight w:val="0"/>
      <w:marTop w:val="0"/>
      <w:marBottom w:val="0"/>
      <w:divBdr>
        <w:top w:val="none" w:sz="0" w:space="0" w:color="auto"/>
        <w:left w:val="none" w:sz="0" w:space="0" w:color="auto"/>
        <w:bottom w:val="none" w:sz="0" w:space="0" w:color="auto"/>
        <w:right w:val="none" w:sz="0" w:space="0" w:color="auto"/>
      </w:divBdr>
    </w:div>
    <w:div w:id="1931306824">
      <w:marLeft w:val="480"/>
      <w:marRight w:val="0"/>
      <w:marTop w:val="0"/>
      <w:marBottom w:val="0"/>
      <w:divBdr>
        <w:top w:val="none" w:sz="0" w:space="0" w:color="auto"/>
        <w:left w:val="none" w:sz="0" w:space="0" w:color="auto"/>
        <w:bottom w:val="none" w:sz="0" w:space="0" w:color="auto"/>
        <w:right w:val="none" w:sz="0" w:space="0" w:color="auto"/>
      </w:divBdr>
    </w:div>
    <w:div w:id="1931312790">
      <w:marLeft w:val="480"/>
      <w:marRight w:val="0"/>
      <w:marTop w:val="0"/>
      <w:marBottom w:val="0"/>
      <w:divBdr>
        <w:top w:val="none" w:sz="0" w:space="0" w:color="auto"/>
        <w:left w:val="none" w:sz="0" w:space="0" w:color="auto"/>
        <w:bottom w:val="none" w:sz="0" w:space="0" w:color="auto"/>
        <w:right w:val="none" w:sz="0" w:space="0" w:color="auto"/>
      </w:divBdr>
    </w:div>
    <w:div w:id="1931313100">
      <w:marLeft w:val="480"/>
      <w:marRight w:val="0"/>
      <w:marTop w:val="0"/>
      <w:marBottom w:val="0"/>
      <w:divBdr>
        <w:top w:val="none" w:sz="0" w:space="0" w:color="auto"/>
        <w:left w:val="none" w:sz="0" w:space="0" w:color="auto"/>
        <w:bottom w:val="none" w:sz="0" w:space="0" w:color="auto"/>
        <w:right w:val="none" w:sz="0" w:space="0" w:color="auto"/>
      </w:divBdr>
    </w:div>
    <w:div w:id="1931350148">
      <w:marLeft w:val="480"/>
      <w:marRight w:val="0"/>
      <w:marTop w:val="0"/>
      <w:marBottom w:val="0"/>
      <w:divBdr>
        <w:top w:val="none" w:sz="0" w:space="0" w:color="auto"/>
        <w:left w:val="none" w:sz="0" w:space="0" w:color="auto"/>
        <w:bottom w:val="none" w:sz="0" w:space="0" w:color="auto"/>
        <w:right w:val="none" w:sz="0" w:space="0" w:color="auto"/>
      </w:divBdr>
    </w:div>
    <w:div w:id="1931350889">
      <w:marLeft w:val="480"/>
      <w:marRight w:val="0"/>
      <w:marTop w:val="0"/>
      <w:marBottom w:val="0"/>
      <w:divBdr>
        <w:top w:val="none" w:sz="0" w:space="0" w:color="auto"/>
        <w:left w:val="none" w:sz="0" w:space="0" w:color="auto"/>
        <w:bottom w:val="none" w:sz="0" w:space="0" w:color="auto"/>
        <w:right w:val="none" w:sz="0" w:space="0" w:color="auto"/>
      </w:divBdr>
    </w:div>
    <w:div w:id="1931428687">
      <w:marLeft w:val="480"/>
      <w:marRight w:val="0"/>
      <w:marTop w:val="0"/>
      <w:marBottom w:val="0"/>
      <w:divBdr>
        <w:top w:val="none" w:sz="0" w:space="0" w:color="auto"/>
        <w:left w:val="none" w:sz="0" w:space="0" w:color="auto"/>
        <w:bottom w:val="none" w:sz="0" w:space="0" w:color="auto"/>
        <w:right w:val="none" w:sz="0" w:space="0" w:color="auto"/>
      </w:divBdr>
    </w:div>
    <w:div w:id="1931430580">
      <w:marLeft w:val="480"/>
      <w:marRight w:val="0"/>
      <w:marTop w:val="0"/>
      <w:marBottom w:val="0"/>
      <w:divBdr>
        <w:top w:val="none" w:sz="0" w:space="0" w:color="auto"/>
        <w:left w:val="none" w:sz="0" w:space="0" w:color="auto"/>
        <w:bottom w:val="none" w:sz="0" w:space="0" w:color="auto"/>
        <w:right w:val="none" w:sz="0" w:space="0" w:color="auto"/>
      </w:divBdr>
    </w:div>
    <w:div w:id="1931505087">
      <w:marLeft w:val="480"/>
      <w:marRight w:val="0"/>
      <w:marTop w:val="0"/>
      <w:marBottom w:val="0"/>
      <w:divBdr>
        <w:top w:val="none" w:sz="0" w:space="0" w:color="auto"/>
        <w:left w:val="none" w:sz="0" w:space="0" w:color="auto"/>
        <w:bottom w:val="none" w:sz="0" w:space="0" w:color="auto"/>
        <w:right w:val="none" w:sz="0" w:space="0" w:color="auto"/>
      </w:divBdr>
    </w:div>
    <w:div w:id="1931621760">
      <w:marLeft w:val="480"/>
      <w:marRight w:val="0"/>
      <w:marTop w:val="0"/>
      <w:marBottom w:val="0"/>
      <w:divBdr>
        <w:top w:val="none" w:sz="0" w:space="0" w:color="auto"/>
        <w:left w:val="none" w:sz="0" w:space="0" w:color="auto"/>
        <w:bottom w:val="none" w:sz="0" w:space="0" w:color="auto"/>
        <w:right w:val="none" w:sz="0" w:space="0" w:color="auto"/>
      </w:divBdr>
    </w:div>
    <w:div w:id="1931622950">
      <w:marLeft w:val="480"/>
      <w:marRight w:val="0"/>
      <w:marTop w:val="0"/>
      <w:marBottom w:val="0"/>
      <w:divBdr>
        <w:top w:val="none" w:sz="0" w:space="0" w:color="auto"/>
        <w:left w:val="none" w:sz="0" w:space="0" w:color="auto"/>
        <w:bottom w:val="none" w:sz="0" w:space="0" w:color="auto"/>
        <w:right w:val="none" w:sz="0" w:space="0" w:color="auto"/>
      </w:divBdr>
    </w:div>
    <w:div w:id="1931766880">
      <w:marLeft w:val="480"/>
      <w:marRight w:val="0"/>
      <w:marTop w:val="0"/>
      <w:marBottom w:val="0"/>
      <w:divBdr>
        <w:top w:val="none" w:sz="0" w:space="0" w:color="auto"/>
        <w:left w:val="none" w:sz="0" w:space="0" w:color="auto"/>
        <w:bottom w:val="none" w:sz="0" w:space="0" w:color="auto"/>
        <w:right w:val="none" w:sz="0" w:space="0" w:color="auto"/>
      </w:divBdr>
    </w:div>
    <w:div w:id="1931768952">
      <w:marLeft w:val="480"/>
      <w:marRight w:val="0"/>
      <w:marTop w:val="0"/>
      <w:marBottom w:val="0"/>
      <w:divBdr>
        <w:top w:val="none" w:sz="0" w:space="0" w:color="auto"/>
        <w:left w:val="none" w:sz="0" w:space="0" w:color="auto"/>
        <w:bottom w:val="none" w:sz="0" w:space="0" w:color="auto"/>
        <w:right w:val="none" w:sz="0" w:space="0" w:color="auto"/>
      </w:divBdr>
    </w:div>
    <w:div w:id="1931770376">
      <w:marLeft w:val="480"/>
      <w:marRight w:val="0"/>
      <w:marTop w:val="0"/>
      <w:marBottom w:val="0"/>
      <w:divBdr>
        <w:top w:val="none" w:sz="0" w:space="0" w:color="auto"/>
        <w:left w:val="none" w:sz="0" w:space="0" w:color="auto"/>
        <w:bottom w:val="none" w:sz="0" w:space="0" w:color="auto"/>
        <w:right w:val="none" w:sz="0" w:space="0" w:color="auto"/>
      </w:divBdr>
    </w:div>
    <w:div w:id="1931818585">
      <w:marLeft w:val="480"/>
      <w:marRight w:val="0"/>
      <w:marTop w:val="0"/>
      <w:marBottom w:val="0"/>
      <w:divBdr>
        <w:top w:val="none" w:sz="0" w:space="0" w:color="auto"/>
        <w:left w:val="none" w:sz="0" w:space="0" w:color="auto"/>
        <w:bottom w:val="none" w:sz="0" w:space="0" w:color="auto"/>
        <w:right w:val="none" w:sz="0" w:space="0" w:color="auto"/>
      </w:divBdr>
    </w:div>
    <w:div w:id="1931885744">
      <w:marLeft w:val="480"/>
      <w:marRight w:val="0"/>
      <w:marTop w:val="0"/>
      <w:marBottom w:val="0"/>
      <w:divBdr>
        <w:top w:val="none" w:sz="0" w:space="0" w:color="auto"/>
        <w:left w:val="none" w:sz="0" w:space="0" w:color="auto"/>
        <w:bottom w:val="none" w:sz="0" w:space="0" w:color="auto"/>
        <w:right w:val="none" w:sz="0" w:space="0" w:color="auto"/>
      </w:divBdr>
    </w:div>
    <w:div w:id="1931890682">
      <w:marLeft w:val="480"/>
      <w:marRight w:val="0"/>
      <w:marTop w:val="0"/>
      <w:marBottom w:val="0"/>
      <w:divBdr>
        <w:top w:val="none" w:sz="0" w:space="0" w:color="auto"/>
        <w:left w:val="none" w:sz="0" w:space="0" w:color="auto"/>
        <w:bottom w:val="none" w:sz="0" w:space="0" w:color="auto"/>
        <w:right w:val="none" w:sz="0" w:space="0" w:color="auto"/>
      </w:divBdr>
    </w:div>
    <w:div w:id="1931962884">
      <w:marLeft w:val="480"/>
      <w:marRight w:val="0"/>
      <w:marTop w:val="0"/>
      <w:marBottom w:val="0"/>
      <w:divBdr>
        <w:top w:val="none" w:sz="0" w:space="0" w:color="auto"/>
        <w:left w:val="none" w:sz="0" w:space="0" w:color="auto"/>
        <w:bottom w:val="none" w:sz="0" w:space="0" w:color="auto"/>
        <w:right w:val="none" w:sz="0" w:space="0" w:color="auto"/>
      </w:divBdr>
    </w:div>
    <w:div w:id="1931963445">
      <w:marLeft w:val="480"/>
      <w:marRight w:val="0"/>
      <w:marTop w:val="0"/>
      <w:marBottom w:val="0"/>
      <w:divBdr>
        <w:top w:val="none" w:sz="0" w:space="0" w:color="auto"/>
        <w:left w:val="none" w:sz="0" w:space="0" w:color="auto"/>
        <w:bottom w:val="none" w:sz="0" w:space="0" w:color="auto"/>
        <w:right w:val="none" w:sz="0" w:space="0" w:color="auto"/>
      </w:divBdr>
    </w:div>
    <w:div w:id="1932008094">
      <w:marLeft w:val="480"/>
      <w:marRight w:val="0"/>
      <w:marTop w:val="0"/>
      <w:marBottom w:val="0"/>
      <w:divBdr>
        <w:top w:val="none" w:sz="0" w:space="0" w:color="auto"/>
        <w:left w:val="none" w:sz="0" w:space="0" w:color="auto"/>
        <w:bottom w:val="none" w:sz="0" w:space="0" w:color="auto"/>
        <w:right w:val="none" w:sz="0" w:space="0" w:color="auto"/>
      </w:divBdr>
    </w:div>
    <w:div w:id="1932010889">
      <w:marLeft w:val="480"/>
      <w:marRight w:val="0"/>
      <w:marTop w:val="0"/>
      <w:marBottom w:val="0"/>
      <w:divBdr>
        <w:top w:val="none" w:sz="0" w:space="0" w:color="auto"/>
        <w:left w:val="none" w:sz="0" w:space="0" w:color="auto"/>
        <w:bottom w:val="none" w:sz="0" w:space="0" w:color="auto"/>
        <w:right w:val="none" w:sz="0" w:space="0" w:color="auto"/>
      </w:divBdr>
    </w:div>
    <w:div w:id="1932079738">
      <w:marLeft w:val="480"/>
      <w:marRight w:val="0"/>
      <w:marTop w:val="0"/>
      <w:marBottom w:val="0"/>
      <w:divBdr>
        <w:top w:val="none" w:sz="0" w:space="0" w:color="auto"/>
        <w:left w:val="none" w:sz="0" w:space="0" w:color="auto"/>
        <w:bottom w:val="none" w:sz="0" w:space="0" w:color="auto"/>
        <w:right w:val="none" w:sz="0" w:space="0" w:color="auto"/>
      </w:divBdr>
    </w:div>
    <w:div w:id="1932083841">
      <w:marLeft w:val="480"/>
      <w:marRight w:val="0"/>
      <w:marTop w:val="0"/>
      <w:marBottom w:val="0"/>
      <w:divBdr>
        <w:top w:val="none" w:sz="0" w:space="0" w:color="auto"/>
        <w:left w:val="none" w:sz="0" w:space="0" w:color="auto"/>
        <w:bottom w:val="none" w:sz="0" w:space="0" w:color="auto"/>
        <w:right w:val="none" w:sz="0" w:space="0" w:color="auto"/>
      </w:divBdr>
    </w:div>
    <w:div w:id="1932154021">
      <w:marLeft w:val="480"/>
      <w:marRight w:val="0"/>
      <w:marTop w:val="0"/>
      <w:marBottom w:val="0"/>
      <w:divBdr>
        <w:top w:val="none" w:sz="0" w:space="0" w:color="auto"/>
        <w:left w:val="none" w:sz="0" w:space="0" w:color="auto"/>
        <w:bottom w:val="none" w:sz="0" w:space="0" w:color="auto"/>
        <w:right w:val="none" w:sz="0" w:space="0" w:color="auto"/>
      </w:divBdr>
    </w:div>
    <w:div w:id="1932159131">
      <w:marLeft w:val="480"/>
      <w:marRight w:val="0"/>
      <w:marTop w:val="0"/>
      <w:marBottom w:val="0"/>
      <w:divBdr>
        <w:top w:val="none" w:sz="0" w:space="0" w:color="auto"/>
        <w:left w:val="none" w:sz="0" w:space="0" w:color="auto"/>
        <w:bottom w:val="none" w:sz="0" w:space="0" w:color="auto"/>
        <w:right w:val="none" w:sz="0" w:space="0" w:color="auto"/>
      </w:divBdr>
    </w:div>
    <w:div w:id="1932159682">
      <w:marLeft w:val="480"/>
      <w:marRight w:val="0"/>
      <w:marTop w:val="0"/>
      <w:marBottom w:val="0"/>
      <w:divBdr>
        <w:top w:val="none" w:sz="0" w:space="0" w:color="auto"/>
        <w:left w:val="none" w:sz="0" w:space="0" w:color="auto"/>
        <w:bottom w:val="none" w:sz="0" w:space="0" w:color="auto"/>
        <w:right w:val="none" w:sz="0" w:space="0" w:color="auto"/>
      </w:divBdr>
    </w:div>
    <w:div w:id="1932162438">
      <w:marLeft w:val="480"/>
      <w:marRight w:val="0"/>
      <w:marTop w:val="0"/>
      <w:marBottom w:val="0"/>
      <w:divBdr>
        <w:top w:val="none" w:sz="0" w:space="0" w:color="auto"/>
        <w:left w:val="none" w:sz="0" w:space="0" w:color="auto"/>
        <w:bottom w:val="none" w:sz="0" w:space="0" w:color="auto"/>
        <w:right w:val="none" w:sz="0" w:space="0" w:color="auto"/>
      </w:divBdr>
    </w:div>
    <w:div w:id="1932201429">
      <w:marLeft w:val="480"/>
      <w:marRight w:val="0"/>
      <w:marTop w:val="0"/>
      <w:marBottom w:val="0"/>
      <w:divBdr>
        <w:top w:val="none" w:sz="0" w:space="0" w:color="auto"/>
        <w:left w:val="none" w:sz="0" w:space="0" w:color="auto"/>
        <w:bottom w:val="none" w:sz="0" w:space="0" w:color="auto"/>
        <w:right w:val="none" w:sz="0" w:space="0" w:color="auto"/>
      </w:divBdr>
    </w:div>
    <w:div w:id="1932204701">
      <w:marLeft w:val="480"/>
      <w:marRight w:val="0"/>
      <w:marTop w:val="0"/>
      <w:marBottom w:val="0"/>
      <w:divBdr>
        <w:top w:val="none" w:sz="0" w:space="0" w:color="auto"/>
        <w:left w:val="none" w:sz="0" w:space="0" w:color="auto"/>
        <w:bottom w:val="none" w:sz="0" w:space="0" w:color="auto"/>
        <w:right w:val="none" w:sz="0" w:space="0" w:color="auto"/>
      </w:divBdr>
    </w:div>
    <w:div w:id="1932280209">
      <w:marLeft w:val="480"/>
      <w:marRight w:val="0"/>
      <w:marTop w:val="0"/>
      <w:marBottom w:val="0"/>
      <w:divBdr>
        <w:top w:val="none" w:sz="0" w:space="0" w:color="auto"/>
        <w:left w:val="none" w:sz="0" w:space="0" w:color="auto"/>
        <w:bottom w:val="none" w:sz="0" w:space="0" w:color="auto"/>
        <w:right w:val="none" w:sz="0" w:space="0" w:color="auto"/>
      </w:divBdr>
    </w:div>
    <w:div w:id="1932351984">
      <w:marLeft w:val="480"/>
      <w:marRight w:val="0"/>
      <w:marTop w:val="0"/>
      <w:marBottom w:val="0"/>
      <w:divBdr>
        <w:top w:val="none" w:sz="0" w:space="0" w:color="auto"/>
        <w:left w:val="none" w:sz="0" w:space="0" w:color="auto"/>
        <w:bottom w:val="none" w:sz="0" w:space="0" w:color="auto"/>
        <w:right w:val="none" w:sz="0" w:space="0" w:color="auto"/>
      </w:divBdr>
    </w:div>
    <w:div w:id="1932467481">
      <w:marLeft w:val="480"/>
      <w:marRight w:val="0"/>
      <w:marTop w:val="0"/>
      <w:marBottom w:val="0"/>
      <w:divBdr>
        <w:top w:val="none" w:sz="0" w:space="0" w:color="auto"/>
        <w:left w:val="none" w:sz="0" w:space="0" w:color="auto"/>
        <w:bottom w:val="none" w:sz="0" w:space="0" w:color="auto"/>
        <w:right w:val="none" w:sz="0" w:space="0" w:color="auto"/>
      </w:divBdr>
    </w:div>
    <w:div w:id="1932469657">
      <w:marLeft w:val="480"/>
      <w:marRight w:val="0"/>
      <w:marTop w:val="0"/>
      <w:marBottom w:val="0"/>
      <w:divBdr>
        <w:top w:val="none" w:sz="0" w:space="0" w:color="auto"/>
        <w:left w:val="none" w:sz="0" w:space="0" w:color="auto"/>
        <w:bottom w:val="none" w:sz="0" w:space="0" w:color="auto"/>
        <w:right w:val="none" w:sz="0" w:space="0" w:color="auto"/>
      </w:divBdr>
    </w:div>
    <w:div w:id="1932547456">
      <w:marLeft w:val="480"/>
      <w:marRight w:val="0"/>
      <w:marTop w:val="0"/>
      <w:marBottom w:val="0"/>
      <w:divBdr>
        <w:top w:val="none" w:sz="0" w:space="0" w:color="auto"/>
        <w:left w:val="none" w:sz="0" w:space="0" w:color="auto"/>
        <w:bottom w:val="none" w:sz="0" w:space="0" w:color="auto"/>
        <w:right w:val="none" w:sz="0" w:space="0" w:color="auto"/>
      </w:divBdr>
    </w:div>
    <w:div w:id="1932734112">
      <w:marLeft w:val="480"/>
      <w:marRight w:val="0"/>
      <w:marTop w:val="0"/>
      <w:marBottom w:val="0"/>
      <w:divBdr>
        <w:top w:val="none" w:sz="0" w:space="0" w:color="auto"/>
        <w:left w:val="none" w:sz="0" w:space="0" w:color="auto"/>
        <w:bottom w:val="none" w:sz="0" w:space="0" w:color="auto"/>
        <w:right w:val="none" w:sz="0" w:space="0" w:color="auto"/>
      </w:divBdr>
    </w:div>
    <w:div w:id="1932735153">
      <w:marLeft w:val="480"/>
      <w:marRight w:val="0"/>
      <w:marTop w:val="0"/>
      <w:marBottom w:val="0"/>
      <w:divBdr>
        <w:top w:val="none" w:sz="0" w:space="0" w:color="auto"/>
        <w:left w:val="none" w:sz="0" w:space="0" w:color="auto"/>
        <w:bottom w:val="none" w:sz="0" w:space="0" w:color="auto"/>
        <w:right w:val="none" w:sz="0" w:space="0" w:color="auto"/>
      </w:divBdr>
    </w:div>
    <w:div w:id="1932740745">
      <w:marLeft w:val="480"/>
      <w:marRight w:val="0"/>
      <w:marTop w:val="0"/>
      <w:marBottom w:val="0"/>
      <w:divBdr>
        <w:top w:val="none" w:sz="0" w:space="0" w:color="auto"/>
        <w:left w:val="none" w:sz="0" w:space="0" w:color="auto"/>
        <w:bottom w:val="none" w:sz="0" w:space="0" w:color="auto"/>
        <w:right w:val="none" w:sz="0" w:space="0" w:color="auto"/>
      </w:divBdr>
    </w:div>
    <w:div w:id="1932810676">
      <w:marLeft w:val="480"/>
      <w:marRight w:val="0"/>
      <w:marTop w:val="0"/>
      <w:marBottom w:val="0"/>
      <w:divBdr>
        <w:top w:val="none" w:sz="0" w:space="0" w:color="auto"/>
        <w:left w:val="none" w:sz="0" w:space="0" w:color="auto"/>
        <w:bottom w:val="none" w:sz="0" w:space="0" w:color="auto"/>
        <w:right w:val="none" w:sz="0" w:space="0" w:color="auto"/>
      </w:divBdr>
    </w:div>
    <w:div w:id="1932814363">
      <w:marLeft w:val="480"/>
      <w:marRight w:val="0"/>
      <w:marTop w:val="0"/>
      <w:marBottom w:val="0"/>
      <w:divBdr>
        <w:top w:val="none" w:sz="0" w:space="0" w:color="auto"/>
        <w:left w:val="none" w:sz="0" w:space="0" w:color="auto"/>
        <w:bottom w:val="none" w:sz="0" w:space="0" w:color="auto"/>
        <w:right w:val="none" w:sz="0" w:space="0" w:color="auto"/>
      </w:divBdr>
    </w:div>
    <w:div w:id="1932857319">
      <w:marLeft w:val="480"/>
      <w:marRight w:val="0"/>
      <w:marTop w:val="0"/>
      <w:marBottom w:val="0"/>
      <w:divBdr>
        <w:top w:val="none" w:sz="0" w:space="0" w:color="auto"/>
        <w:left w:val="none" w:sz="0" w:space="0" w:color="auto"/>
        <w:bottom w:val="none" w:sz="0" w:space="0" w:color="auto"/>
        <w:right w:val="none" w:sz="0" w:space="0" w:color="auto"/>
      </w:divBdr>
    </w:div>
    <w:div w:id="1932883991">
      <w:marLeft w:val="480"/>
      <w:marRight w:val="0"/>
      <w:marTop w:val="0"/>
      <w:marBottom w:val="0"/>
      <w:divBdr>
        <w:top w:val="none" w:sz="0" w:space="0" w:color="auto"/>
        <w:left w:val="none" w:sz="0" w:space="0" w:color="auto"/>
        <w:bottom w:val="none" w:sz="0" w:space="0" w:color="auto"/>
        <w:right w:val="none" w:sz="0" w:space="0" w:color="auto"/>
      </w:divBdr>
    </w:div>
    <w:div w:id="1932926987">
      <w:marLeft w:val="480"/>
      <w:marRight w:val="0"/>
      <w:marTop w:val="0"/>
      <w:marBottom w:val="0"/>
      <w:divBdr>
        <w:top w:val="none" w:sz="0" w:space="0" w:color="auto"/>
        <w:left w:val="none" w:sz="0" w:space="0" w:color="auto"/>
        <w:bottom w:val="none" w:sz="0" w:space="0" w:color="auto"/>
        <w:right w:val="none" w:sz="0" w:space="0" w:color="auto"/>
      </w:divBdr>
    </w:div>
    <w:div w:id="1932933325">
      <w:marLeft w:val="480"/>
      <w:marRight w:val="0"/>
      <w:marTop w:val="0"/>
      <w:marBottom w:val="0"/>
      <w:divBdr>
        <w:top w:val="none" w:sz="0" w:space="0" w:color="auto"/>
        <w:left w:val="none" w:sz="0" w:space="0" w:color="auto"/>
        <w:bottom w:val="none" w:sz="0" w:space="0" w:color="auto"/>
        <w:right w:val="none" w:sz="0" w:space="0" w:color="auto"/>
      </w:divBdr>
    </w:div>
    <w:div w:id="1933079158">
      <w:marLeft w:val="480"/>
      <w:marRight w:val="0"/>
      <w:marTop w:val="0"/>
      <w:marBottom w:val="0"/>
      <w:divBdr>
        <w:top w:val="none" w:sz="0" w:space="0" w:color="auto"/>
        <w:left w:val="none" w:sz="0" w:space="0" w:color="auto"/>
        <w:bottom w:val="none" w:sz="0" w:space="0" w:color="auto"/>
        <w:right w:val="none" w:sz="0" w:space="0" w:color="auto"/>
      </w:divBdr>
    </w:div>
    <w:div w:id="1933080395">
      <w:marLeft w:val="480"/>
      <w:marRight w:val="0"/>
      <w:marTop w:val="0"/>
      <w:marBottom w:val="0"/>
      <w:divBdr>
        <w:top w:val="none" w:sz="0" w:space="0" w:color="auto"/>
        <w:left w:val="none" w:sz="0" w:space="0" w:color="auto"/>
        <w:bottom w:val="none" w:sz="0" w:space="0" w:color="auto"/>
        <w:right w:val="none" w:sz="0" w:space="0" w:color="auto"/>
      </w:divBdr>
    </w:div>
    <w:div w:id="1933080606">
      <w:marLeft w:val="480"/>
      <w:marRight w:val="0"/>
      <w:marTop w:val="0"/>
      <w:marBottom w:val="0"/>
      <w:divBdr>
        <w:top w:val="none" w:sz="0" w:space="0" w:color="auto"/>
        <w:left w:val="none" w:sz="0" w:space="0" w:color="auto"/>
        <w:bottom w:val="none" w:sz="0" w:space="0" w:color="auto"/>
        <w:right w:val="none" w:sz="0" w:space="0" w:color="auto"/>
      </w:divBdr>
    </w:div>
    <w:div w:id="1933081032">
      <w:marLeft w:val="480"/>
      <w:marRight w:val="0"/>
      <w:marTop w:val="0"/>
      <w:marBottom w:val="0"/>
      <w:divBdr>
        <w:top w:val="none" w:sz="0" w:space="0" w:color="auto"/>
        <w:left w:val="none" w:sz="0" w:space="0" w:color="auto"/>
        <w:bottom w:val="none" w:sz="0" w:space="0" w:color="auto"/>
        <w:right w:val="none" w:sz="0" w:space="0" w:color="auto"/>
      </w:divBdr>
    </w:div>
    <w:div w:id="1933124287">
      <w:marLeft w:val="480"/>
      <w:marRight w:val="0"/>
      <w:marTop w:val="0"/>
      <w:marBottom w:val="0"/>
      <w:divBdr>
        <w:top w:val="none" w:sz="0" w:space="0" w:color="auto"/>
        <w:left w:val="none" w:sz="0" w:space="0" w:color="auto"/>
        <w:bottom w:val="none" w:sz="0" w:space="0" w:color="auto"/>
        <w:right w:val="none" w:sz="0" w:space="0" w:color="auto"/>
      </w:divBdr>
    </w:div>
    <w:div w:id="1933247006">
      <w:marLeft w:val="480"/>
      <w:marRight w:val="0"/>
      <w:marTop w:val="0"/>
      <w:marBottom w:val="0"/>
      <w:divBdr>
        <w:top w:val="none" w:sz="0" w:space="0" w:color="auto"/>
        <w:left w:val="none" w:sz="0" w:space="0" w:color="auto"/>
        <w:bottom w:val="none" w:sz="0" w:space="0" w:color="auto"/>
        <w:right w:val="none" w:sz="0" w:space="0" w:color="auto"/>
      </w:divBdr>
    </w:div>
    <w:div w:id="1933278981">
      <w:marLeft w:val="480"/>
      <w:marRight w:val="0"/>
      <w:marTop w:val="0"/>
      <w:marBottom w:val="0"/>
      <w:divBdr>
        <w:top w:val="none" w:sz="0" w:space="0" w:color="auto"/>
        <w:left w:val="none" w:sz="0" w:space="0" w:color="auto"/>
        <w:bottom w:val="none" w:sz="0" w:space="0" w:color="auto"/>
        <w:right w:val="none" w:sz="0" w:space="0" w:color="auto"/>
      </w:divBdr>
    </w:div>
    <w:div w:id="1933316153">
      <w:marLeft w:val="480"/>
      <w:marRight w:val="0"/>
      <w:marTop w:val="0"/>
      <w:marBottom w:val="0"/>
      <w:divBdr>
        <w:top w:val="none" w:sz="0" w:space="0" w:color="auto"/>
        <w:left w:val="none" w:sz="0" w:space="0" w:color="auto"/>
        <w:bottom w:val="none" w:sz="0" w:space="0" w:color="auto"/>
        <w:right w:val="none" w:sz="0" w:space="0" w:color="auto"/>
      </w:divBdr>
    </w:div>
    <w:div w:id="1933321218">
      <w:marLeft w:val="480"/>
      <w:marRight w:val="0"/>
      <w:marTop w:val="0"/>
      <w:marBottom w:val="0"/>
      <w:divBdr>
        <w:top w:val="none" w:sz="0" w:space="0" w:color="auto"/>
        <w:left w:val="none" w:sz="0" w:space="0" w:color="auto"/>
        <w:bottom w:val="none" w:sz="0" w:space="0" w:color="auto"/>
        <w:right w:val="none" w:sz="0" w:space="0" w:color="auto"/>
      </w:divBdr>
    </w:div>
    <w:div w:id="1933390308">
      <w:marLeft w:val="480"/>
      <w:marRight w:val="0"/>
      <w:marTop w:val="0"/>
      <w:marBottom w:val="0"/>
      <w:divBdr>
        <w:top w:val="none" w:sz="0" w:space="0" w:color="auto"/>
        <w:left w:val="none" w:sz="0" w:space="0" w:color="auto"/>
        <w:bottom w:val="none" w:sz="0" w:space="0" w:color="auto"/>
        <w:right w:val="none" w:sz="0" w:space="0" w:color="auto"/>
      </w:divBdr>
    </w:div>
    <w:div w:id="1933393669">
      <w:marLeft w:val="480"/>
      <w:marRight w:val="0"/>
      <w:marTop w:val="0"/>
      <w:marBottom w:val="0"/>
      <w:divBdr>
        <w:top w:val="none" w:sz="0" w:space="0" w:color="auto"/>
        <w:left w:val="none" w:sz="0" w:space="0" w:color="auto"/>
        <w:bottom w:val="none" w:sz="0" w:space="0" w:color="auto"/>
        <w:right w:val="none" w:sz="0" w:space="0" w:color="auto"/>
      </w:divBdr>
    </w:div>
    <w:div w:id="1933467057">
      <w:marLeft w:val="480"/>
      <w:marRight w:val="0"/>
      <w:marTop w:val="0"/>
      <w:marBottom w:val="0"/>
      <w:divBdr>
        <w:top w:val="none" w:sz="0" w:space="0" w:color="auto"/>
        <w:left w:val="none" w:sz="0" w:space="0" w:color="auto"/>
        <w:bottom w:val="none" w:sz="0" w:space="0" w:color="auto"/>
        <w:right w:val="none" w:sz="0" w:space="0" w:color="auto"/>
      </w:divBdr>
    </w:div>
    <w:div w:id="1933470588">
      <w:marLeft w:val="480"/>
      <w:marRight w:val="0"/>
      <w:marTop w:val="0"/>
      <w:marBottom w:val="0"/>
      <w:divBdr>
        <w:top w:val="none" w:sz="0" w:space="0" w:color="auto"/>
        <w:left w:val="none" w:sz="0" w:space="0" w:color="auto"/>
        <w:bottom w:val="none" w:sz="0" w:space="0" w:color="auto"/>
        <w:right w:val="none" w:sz="0" w:space="0" w:color="auto"/>
      </w:divBdr>
    </w:div>
    <w:div w:id="1933511430">
      <w:marLeft w:val="480"/>
      <w:marRight w:val="0"/>
      <w:marTop w:val="0"/>
      <w:marBottom w:val="0"/>
      <w:divBdr>
        <w:top w:val="none" w:sz="0" w:space="0" w:color="auto"/>
        <w:left w:val="none" w:sz="0" w:space="0" w:color="auto"/>
        <w:bottom w:val="none" w:sz="0" w:space="0" w:color="auto"/>
        <w:right w:val="none" w:sz="0" w:space="0" w:color="auto"/>
      </w:divBdr>
    </w:div>
    <w:div w:id="1933540155">
      <w:marLeft w:val="480"/>
      <w:marRight w:val="0"/>
      <w:marTop w:val="0"/>
      <w:marBottom w:val="0"/>
      <w:divBdr>
        <w:top w:val="none" w:sz="0" w:space="0" w:color="auto"/>
        <w:left w:val="none" w:sz="0" w:space="0" w:color="auto"/>
        <w:bottom w:val="none" w:sz="0" w:space="0" w:color="auto"/>
        <w:right w:val="none" w:sz="0" w:space="0" w:color="auto"/>
      </w:divBdr>
    </w:div>
    <w:div w:id="1933588444">
      <w:marLeft w:val="480"/>
      <w:marRight w:val="0"/>
      <w:marTop w:val="0"/>
      <w:marBottom w:val="0"/>
      <w:divBdr>
        <w:top w:val="none" w:sz="0" w:space="0" w:color="auto"/>
        <w:left w:val="none" w:sz="0" w:space="0" w:color="auto"/>
        <w:bottom w:val="none" w:sz="0" w:space="0" w:color="auto"/>
        <w:right w:val="none" w:sz="0" w:space="0" w:color="auto"/>
      </w:divBdr>
    </w:div>
    <w:div w:id="1933659654">
      <w:marLeft w:val="480"/>
      <w:marRight w:val="0"/>
      <w:marTop w:val="0"/>
      <w:marBottom w:val="0"/>
      <w:divBdr>
        <w:top w:val="none" w:sz="0" w:space="0" w:color="auto"/>
        <w:left w:val="none" w:sz="0" w:space="0" w:color="auto"/>
        <w:bottom w:val="none" w:sz="0" w:space="0" w:color="auto"/>
        <w:right w:val="none" w:sz="0" w:space="0" w:color="auto"/>
      </w:divBdr>
    </w:div>
    <w:div w:id="1933705731">
      <w:marLeft w:val="480"/>
      <w:marRight w:val="0"/>
      <w:marTop w:val="0"/>
      <w:marBottom w:val="0"/>
      <w:divBdr>
        <w:top w:val="none" w:sz="0" w:space="0" w:color="auto"/>
        <w:left w:val="none" w:sz="0" w:space="0" w:color="auto"/>
        <w:bottom w:val="none" w:sz="0" w:space="0" w:color="auto"/>
        <w:right w:val="none" w:sz="0" w:space="0" w:color="auto"/>
      </w:divBdr>
    </w:div>
    <w:div w:id="1933782690">
      <w:marLeft w:val="480"/>
      <w:marRight w:val="0"/>
      <w:marTop w:val="0"/>
      <w:marBottom w:val="0"/>
      <w:divBdr>
        <w:top w:val="none" w:sz="0" w:space="0" w:color="auto"/>
        <w:left w:val="none" w:sz="0" w:space="0" w:color="auto"/>
        <w:bottom w:val="none" w:sz="0" w:space="0" w:color="auto"/>
        <w:right w:val="none" w:sz="0" w:space="0" w:color="auto"/>
      </w:divBdr>
    </w:div>
    <w:div w:id="1933852782">
      <w:marLeft w:val="480"/>
      <w:marRight w:val="0"/>
      <w:marTop w:val="0"/>
      <w:marBottom w:val="0"/>
      <w:divBdr>
        <w:top w:val="none" w:sz="0" w:space="0" w:color="auto"/>
        <w:left w:val="none" w:sz="0" w:space="0" w:color="auto"/>
        <w:bottom w:val="none" w:sz="0" w:space="0" w:color="auto"/>
        <w:right w:val="none" w:sz="0" w:space="0" w:color="auto"/>
      </w:divBdr>
    </w:div>
    <w:div w:id="1933853620">
      <w:marLeft w:val="480"/>
      <w:marRight w:val="0"/>
      <w:marTop w:val="0"/>
      <w:marBottom w:val="0"/>
      <w:divBdr>
        <w:top w:val="none" w:sz="0" w:space="0" w:color="auto"/>
        <w:left w:val="none" w:sz="0" w:space="0" w:color="auto"/>
        <w:bottom w:val="none" w:sz="0" w:space="0" w:color="auto"/>
        <w:right w:val="none" w:sz="0" w:space="0" w:color="auto"/>
      </w:divBdr>
    </w:div>
    <w:div w:id="1933931925">
      <w:marLeft w:val="480"/>
      <w:marRight w:val="0"/>
      <w:marTop w:val="0"/>
      <w:marBottom w:val="0"/>
      <w:divBdr>
        <w:top w:val="none" w:sz="0" w:space="0" w:color="auto"/>
        <w:left w:val="none" w:sz="0" w:space="0" w:color="auto"/>
        <w:bottom w:val="none" w:sz="0" w:space="0" w:color="auto"/>
        <w:right w:val="none" w:sz="0" w:space="0" w:color="auto"/>
      </w:divBdr>
    </w:div>
    <w:div w:id="1933933062">
      <w:marLeft w:val="480"/>
      <w:marRight w:val="0"/>
      <w:marTop w:val="0"/>
      <w:marBottom w:val="0"/>
      <w:divBdr>
        <w:top w:val="none" w:sz="0" w:space="0" w:color="auto"/>
        <w:left w:val="none" w:sz="0" w:space="0" w:color="auto"/>
        <w:bottom w:val="none" w:sz="0" w:space="0" w:color="auto"/>
        <w:right w:val="none" w:sz="0" w:space="0" w:color="auto"/>
      </w:divBdr>
    </w:div>
    <w:div w:id="1933973451">
      <w:marLeft w:val="480"/>
      <w:marRight w:val="0"/>
      <w:marTop w:val="0"/>
      <w:marBottom w:val="0"/>
      <w:divBdr>
        <w:top w:val="none" w:sz="0" w:space="0" w:color="auto"/>
        <w:left w:val="none" w:sz="0" w:space="0" w:color="auto"/>
        <w:bottom w:val="none" w:sz="0" w:space="0" w:color="auto"/>
        <w:right w:val="none" w:sz="0" w:space="0" w:color="auto"/>
      </w:divBdr>
    </w:div>
    <w:div w:id="1934044487">
      <w:marLeft w:val="480"/>
      <w:marRight w:val="0"/>
      <w:marTop w:val="0"/>
      <w:marBottom w:val="0"/>
      <w:divBdr>
        <w:top w:val="none" w:sz="0" w:space="0" w:color="auto"/>
        <w:left w:val="none" w:sz="0" w:space="0" w:color="auto"/>
        <w:bottom w:val="none" w:sz="0" w:space="0" w:color="auto"/>
        <w:right w:val="none" w:sz="0" w:space="0" w:color="auto"/>
      </w:divBdr>
    </w:div>
    <w:div w:id="1934052680">
      <w:marLeft w:val="480"/>
      <w:marRight w:val="0"/>
      <w:marTop w:val="0"/>
      <w:marBottom w:val="0"/>
      <w:divBdr>
        <w:top w:val="none" w:sz="0" w:space="0" w:color="auto"/>
        <w:left w:val="none" w:sz="0" w:space="0" w:color="auto"/>
        <w:bottom w:val="none" w:sz="0" w:space="0" w:color="auto"/>
        <w:right w:val="none" w:sz="0" w:space="0" w:color="auto"/>
      </w:divBdr>
    </w:div>
    <w:div w:id="1934121514">
      <w:marLeft w:val="480"/>
      <w:marRight w:val="0"/>
      <w:marTop w:val="0"/>
      <w:marBottom w:val="0"/>
      <w:divBdr>
        <w:top w:val="none" w:sz="0" w:space="0" w:color="auto"/>
        <w:left w:val="none" w:sz="0" w:space="0" w:color="auto"/>
        <w:bottom w:val="none" w:sz="0" w:space="0" w:color="auto"/>
        <w:right w:val="none" w:sz="0" w:space="0" w:color="auto"/>
      </w:divBdr>
    </w:div>
    <w:div w:id="1934123270">
      <w:marLeft w:val="480"/>
      <w:marRight w:val="0"/>
      <w:marTop w:val="0"/>
      <w:marBottom w:val="0"/>
      <w:divBdr>
        <w:top w:val="none" w:sz="0" w:space="0" w:color="auto"/>
        <w:left w:val="none" w:sz="0" w:space="0" w:color="auto"/>
        <w:bottom w:val="none" w:sz="0" w:space="0" w:color="auto"/>
        <w:right w:val="none" w:sz="0" w:space="0" w:color="auto"/>
      </w:divBdr>
    </w:div>
    <w:div w:id="1934244292">
      <w:marLeft w:val="480"/>
      <w:marRight w:val="0"/>
      <w:marTop w:val="0"/>
      <w:marBottom w:val="0"/>
      <w:divBdr>
        <w:top w:val="none" w:sz="0" w:space="0" w:color="auto"/>
        <w:left w:val="none" w:sz="0" w:space="0" w:color="auto"/>
        <w:bottom w:val="none" w:sz="0" w:space="0" w:color="auto"/>
        <w:right w:val="none" w:sz="0" w:space="0" w:color="auto"/>
      </w:divBdr>
    </w:div>
    <w:div w:id="1934311909">
      <w:marLeft w:val="480"/>
      <w:marRight w:val="0"/>
      <w:marTop w:val="0"/>
      <w:marBottom w:val="0"/>
      <w:divBdr>
        <w:top w:val="none" w:sz="0" w:space="0" w:color="auto"/>
        <w:left w:val="none" w:sz="0" w:space="0" w:color="auto"/>
        <w:bottom w:val="none" w:sz="0" w:space="0" w:color="auto"/>
        <w:right w:val="none" w:sz="0" w:space="0" w:color="auto"/>
      </w:divBdr>
    </w:div>
    <w:div w:id="1934361844">
      <w:marLeft w:val="480"/>
      <w:marRight w:val="0"/>
      <w:marTop w:val="0"/>
      <w:marBottom w:val="0"/>
      <w:divBdr>
        <w:top w:val="none" w:sz="0" w:space="0" w:color="auto"/>
        <w:left w:val="none" w:sz="0" w:space="0" w:color="auto"/>
        <w:bottom w:val="none" w:sz="0" w:space="0" w:color="auto"/>
        <w:right w:val="none" w:sz="0" w:space="0" w:color="auto"/>
      </w:divBdr>
    </w:div>
    <w:div w:id="1934362772">
      <w:marLeft w:val="480"/>
      <w:marRight w:val="0"/>
      <w:marTop w:val="0"/>
      <w:marBottom w:val="0"/>
      <w:divBdr>
        <w:top w:val="none" w:sz="0" w:space="0" w:color="auto"/>
        <w:left w:val="none" w:sz="0" w:space="0" w:color="auto"/>
        <w:bottom w:val="none" w:sz="0" w:space="0" w:color="auto"/>
        <w:right w:val="none" w:sz="0" w:space="0" w:color="auto"/>
      </w:divBdr>
    </w:div>
    <w:div w:id="1934390509">
      <w:marLeft w:val="480"/>
      <w:marRight w:val="0"/>
      <w:marTop w:val="0"/>
      <w:marBottom w:val="0"/>
      <w:divBdr>
        <w:top w:val="none" w:sz="0" w:space="0" w:color="auto"/>
        <w:left w:val="none" w:sz="0" w:space="0" w:color="auto"/>
        <w:bottom w:val="none" w:sz="0" w:space="0" w:color="auto"/>
        <w:right w:val="none" w:sz="0" w:space="0" w:color="auto"/>
      </w:divBdr>
    </w:div>
    <w:div w:id="1934431691">
      <w:marLeft w:val="480"/>
      <w:marRight w:val="0"/>
      <w:marTop w:val="0"/>
      <w:marBottom w:val="0"/>
      <w:divBdr>
        <w:top w:val="none" w:sz="0" w:space="0" w:color="auto"/>
        <w:left w:val="none" w:sz="0" w:space="0" w:color="auto"/>
        <w:bottom w:val="none" w:sz="0" w:space="0" w:color="auto"/>
        <w:right w:val="none" w:sz="0" w:space="0" w:color="auto"/>
      </w:divBdr>
    </w:div>
    <w:div w:id="1934511927">
      <w:marLeft w:val="480"/>
      <w:marRight w:val="0"/>
      <w:marTop w:val="0"/>
      <w:marBottom w:val="0"/>
      <w:divBdr>
        <w:top w:val="none" w:sz="0" w:space="0" w:color="auto"/>
        <w:left w:val="none" w:sz="0" w:space="0" w:color="auto"/>
        <w:bottom w:val="none" w:sz="0" w:space="0" w:color="auto"/>
        <w:right w:val="none" w:sz="0" w:space="0" w:color="auto"/>
      </w:divBdr>
    </w:div>
    <w:div w:id="1934585247">
      <w:marLeft w:val="480"/>
      <w:marRight w:val="0"/>
      <w:marTop w:val="0"/>
      <w:marBottom w:val="0"/>
      <w:divBdr>
        <w:top w:val="none" w:sz="0" w:space="0" w:color="auto"/>
        <w:left w:val="none" w:sz="0" w:space="0" w:color="auto"/>
        <w:bottom w:val="none" w:sz="0" w:space="0" w:color="auto"/>
        <w:right w:val="none" w:sz="0" w:space="0" w:color="auto"/>
      </w:divBdr>
    </w:div>
    <w:div w:id="1934624923">
      <w:marLeft w:val="480"/>
      <w:marRight w:val="0"/>
      <w:marTop w:val="0"/>
      <w:marBottom w:val="0"/>
      <w:divBdr>
        <w:top w:val="none" w:sz="0" w:space="0" w:color="auto"/>
        <w:left w:val="none" w:sz="0" w:space="0" w:color="auto"/>
        <w:bottom w:val="none" w:sz="0" w:space="0" w:color="auto"/>
        <w:right w:val="none" w:sz="0" w:space="0" w:color="auto"/>
      </w:divBdr>
    </w:div>
    <w:div w:id="1934627030">
      <w:marLeft w:val="480"/>
      <w:marRight w:val="0"/>
      <w:marTop w:val="0"/>
      <w:marBottom w:val="0"/>
      <w:divBdr>
        <w:top w:val="none" w:sz="0" w:space="0" w:color="auto"/>
        <w:left w:val="none" w:sz="0" w:space="0" w:color="auto"/>
        <w:bottom w:val="none" w:sz="0" w:space="0" w:color="auto"/>
        <w:right w:val="none" w:sz="0" w:space="0" w:color="auto"/>
      </w:divBdr>
    </w:div>
    <w:div w:id="1934698686">
      <w:marLeft w:val="480"/>
      <w:marRight w:val="0"/>
      <w:marTop w:val="0"/>
      <w:marBottom w:val="0"/>
      <w:divBdr>
        <w:top w:val="none" w:sz="0" w:space="0" w:color="auto"/>
        <w:left w:val="none" w:sz="0" w:space="0" w:color="auto"/>
        <w:bottom w:val="none" w:sz="0" w:space="0" w:color="auto"/>
        <w:right w:val="none" w:sz="0" w:space="0" w:color="auto"/>
      </w:divBdr>
    </w:div>
    <w:div w:id="1934775257">
      <w:marLeft w:val="480"/>
      <w:marRight w:val="0"/>
      <w:marTop w:val="0"/>
      <w:marBottom w:val="0"/>
      <w:divBdr>
        <w:top w:val="none" w:sz="0" w:space="0" w:color="auto"/>
        <w:left w:val="none" w:sz="0" w:space="0" w:color="auto"/>
        <w:bottom w:val="none" w:sz="0" w:space="0" w:color="auto"/>
        <w:right w:val="none" w:sz="0" w:space="0" w:color="auto"/>
      </w:divBdr>
    </w:div>
    <w:div w:id="1934777234">
      <w:marLeft w:val="480"/>
      <w:marRight w:val="0"/>
      <w:marTop w:val="0"/>
      <w:marBottom w:val="0"/>
      <w:divBdr>
        <w:top w:val="none" w:sz="0" w:space="0" w:color="auto"/>
        <w:left w:val="none" w:sz="0" w:space="0" w:color="auto"/>
        <w:bottom w:val="none" w:sz="0" w:space="0" w:color="auto"/>
        <w:right w:val="none" w:sz="0" w:space="0" w:color="auto"/>
      </w:divBdr>
    </w:div>
    <w:div w:id="1934782875">
      <w:marLeft w:val="480"/>
      <w:marRight w:val="0"/>
      <w:marTop w:val="0"/>
      <w:marBottom w:val="0"/>
      <w:divBdr>
        <w:top w:val="none" w:sz="0" w:space="0" w:color="auto"/>
        <w:left w:val="none" w:sz="0" w:space="0" w:color="auto"/>
        <w:bottom w:val="none" w:sz="0" w:space="0" w:color="auto"/>
        <w:right w:val="none" w:sz="0" w:space="0" w:color="auto"/>
      </w:divBdr>
    </w:div>
    <w:div w:id="1934823764">
      <w:marLeft w:val="480"/>
      <w:marRight w:val="0"/>
      <w:marTop w:val="0"/>
      <w:marBottom w:val="0"/>
      <w:divBdr>
        <w:top w:val="none" w:sz="0" w:space="0" w:color="auto"/>
        <w:left w:val="none" w:sz="0" w:space="0" w:color="auto"/>
        <w:bottom w:val="none" w:sz="0" w:space="0" w:color="auto"/>
        <w:right w:val="none" w:sz="0" w:space="0" w:color="auto"/>
      </w:divBdr>
    </w:div>
    <w:div w:id="1934896576">
      <w:marLeft w:val="480"/>
      <w:marRight w:val="0"/>
      <w:marTop w:val="0"/>
      <w:marBottom w:val="0"/>
      <w:divBdr>
        <w:top w:val="none" w:sz="0" w:space="0" w:color="auto"/>
        <w:left w:val="none" w:sz="0" w:space="0" w:color="auto"/>
        <w:bottom w:val="none" w:sz="0" w:space="0" w:color="auto"/>
        <w:right w:val="none" w:sz="0" w:space="0" w:color="auto"/>
      </w:divBdr>
    </w:div>
    <w:div w:id="1934900505">
      <w:marLeft w:val="480"/>
      <w:marRight w:val="0"/>
      <w:marTop w:val="0"/>
      <w:marBottom w:val="0"/>
      <w:divBdr>
        <w:top w:val="none" w:sz="0" w:space="0" w:color="auto"/>
        <w:left w:val="none" w:sz="0" w:space="0" w:color="auto"/>
        <w:bottom w:val="none" w:sz="0" w:space="0" w:color="auto"/>
        <w:right w:val="none" w:sz="0" w:space="0" w:color="auto"/>
      </w:divBdr>
    </w:div>
    <w:div w:id="1934901022">
      <w:marLeft w:val="480"/>
      <w:marRight w:val="0"/>
      <w:marTop w:val="0"/>
      <w:marBottom w:val="0"/>
      <w:divBdr>
        <w:top w:val="none" w:sz="0" w:space="0" w:color="auto"/>
        <w:left w:val="none" w:sz="0" w:space="0" w:color="auto"/>
        <w:bottom w:val="none" w:sz="0" w:space="0" w:color="auto"/>
        <w:right w:val="none" w:sz="0" w:space="0" w:color="auto"/>
      </w:divBdr>
    </w:div>
    <w:div w:id="1934967425">
      <w:marLeft w:val="480"/>
      <w:marRight w:val="0"/>
      <w:marTop w:val="0"/>
      <w:marBottom w:val="0"/>
      <w:divBdr>
        <w:top w:val="none" w:sz="0" w:space="0" w:color="auto"/>
        <w:left w:val="none" w:sz="0" w:space="0" w:color="auto"/>
        <w:bottom w:val="none" w:sz="0" w:space="0" w:color="auto"/>
        <w:right w:val="none" w:sz="0" w:space="0" w:color="auto"/>
      </w:divBdr>
    </w:div>
    <w:div w:id="1934968214">
      <w:marLeft w:val="480"/>
      <w:marRight w:val="0"/>
      <w:marTop w:val="0"/>
      <w:marBottom w:val="0"/>
      <w:divBdr>
        <w:top w:val="none" w:sz="0" w:space="0" w:color="auto"/>
        <w:left w:val="none" w:sz="0" w:space="0" w:color="auto"/>
        <w:bottom w:val="none" w:sz="0" w:space="0" w:color="auto"/>
        <w:right w:val="none" w:sz="0" w:space="0" w:color="auto"/>
      </w:divBdr>
    </w:div>
    <w:div w:id="1934973917">
      <w:marLeft w:val="480"/>
      <w:marRight w:val="0"/>
      <w:marTop w:val="0"/>
      <w:marBottom w:val="0"/>
      <w:divBdr>
        <w:top w:val="none" w:sz="0" w:space="0" w:color="auto"/>
        <w:left w:val="none" w:sz="0" w:space="0" w:color="auto"/>
        <w:bottom w:val="none" w:sz="0" w:space="0" w:color="auto"/>
        <w:right w:val="none" w:sz="0" w:space="0" w:color="auto"/>
      </w:divBdr>
    </w:div>
    <w:div w:id="1935042715">
      <w:marLeft w:val="480"/>
      <w:marRight w:val="0"/>
      <w:marTop w:val="0"/>
      <w:marBottom w:val="0"/>
      <w:divBdr>
        <w:top w:val="none" w:sz="0" w:space="0" w:color="auto"/>
        <w:left w:val="none" w:sz="0" w:space="0" w:color="auto"/>
        <w:bottom w:val="none" w:sz="0" w:space="0" w:color="auto"/>
        <w:right w:val="none" w:sz="0" w:space="0" w:color="auto"/>
      </w:divBdr>
    </w:div>
    <w:div w:id="1935161292">
      <w:marLeft w:val="480"/>
      <w:marRight w:val="0"/>
      <w:marTop w:val="0"/>
      <w:marBottom w:val="0"/>
      <w:divBdr>
        <w:top w:val="none" w:sz="0" w:space="0" w:color="auto"/>
        <w:left w:val="none" w:sz="0" w:space="0" w:color="auto"/>
        <w:bottom w:val="none" w:sz="0" w:space="0" w:color="auto"/>
        <w:right w:val="none" w:sz="0" w:space="0" w:color="auto"/>
      </w:divBdr>
    </w:div>
    <w:div w:id="1935242643">
      <w:marLeft w:val="480"/>
      <w:marRight w:val="0"/>
      <w:marTop w:val="0"/>
      <w:marBottom w:val="0"/>
      <w:divBdr>
        <w:top w:val="none" w:sz="0" w:space="0" w:color="auto"/>
        <w:left w:val="none" w:sz="0" w:space="0" w:color="auto"/>
        <w:bottom w:val="none" w:sz="0" w:space="0" w:color="auto"/>
        <w:right w:val="none" w:sz="0" w:space="0" w:color="auto"/>
      </w:divBdr>
    </w:div>
    <w:div w:id="1935244551">
      <w:marLeft w:val="480"/>
      <w:marRight w:val="0"/>
      <w:marTop w:val="0"/>
      <w:marBottom w:val="0"/>
      <w:divBdr>
        <w:top w:val="none" w:sz="0" w:space="0" w:color="auto"/>
        <w:left w:val="none" w:sz="0" w:space="0" w:color="auto"/>
        <w:bottom w:val="none" w:sz="0" w:space="0" w:color="auto"/>
        <w:right w:val="none" w:sz="0" w:space="0" w:color="auto"/>
      </w:divBdr>
    </w:div>
    <w:div w:id="1935285460">
      <w:marLeft w:val="480"/>
      <w:marRight w:val="0"/>
      <w:marTop w:val="0"/>
      <w:marBottom w:val="0"/>
      <w:divBdr>
        <w:top w:val="none" w:sz="0" w:space="0" w:color="auto"/>
        <w:left w:val="none" w:sz="0" w:space="0" w:color="auto"/>
        <w:bottom w:val="none" w:sz="0" w:space="0" w:color="auto"/>
        <w:right w:val="none" w:sz="0" w:space="0" w:color="auto"/>
      </w:divBdr>
    </w:div>
    <w:div w:id="1935355627">
      <w:marLeft w:val="480"/>
      <w:marRight w:val="0"/>
      <w:marTop w:val="0"/>
      <w:marBottom w:val="0"/>
      <w:divBdr>
        <w:top w:val="none" w:sz="0" w:space="0" w:color="auto"/>
        <w:left w:val="none" w:sz="0" w:space="0" w:color="auto"/>
        <w:bottom w:val="none" w:sz="0" w:space="0" w:color="auto"/>
        <w:right w:val="none" w:sz="0" w:space="0" w:color="auto"/>
      </w:divBdr>
    </w:div>
    <w:div w:id="1935357457">
      <w:marLeft w:val="480"/>
      <w:marRight w:val="0"/>
      <w:marTop w:val="0"/>
      <w:marBottom w:val="0"/>
      <w:divBdr>
        <w:top w:val="none" w:sz="0" w:space="0" w:color="auto"/>
        <w:left w:val="none" w:sz="0" w:space="0" w:color="auto"/>
        <w:bottom w:val="none" w:sz="0" w:space="0" w:color="auto"/>
        <w:right w:val="none" w:sz="0" w:space="0" w:color="auto"/>
      </w:divBdr>
    </w:div>
    <w:div w:id="1935363332">
      <w:marLeft w:val="480"/>
      <w:marRight w:val="0"/>
      <w:marTop w:val="0"/>
      <w:marBottom w:val="0"/>
      <w:divBdr>
        <w:top w:val="none" w:sz="0" w:space="0" w:color="auto"/>
        <w:left w:val="none" w:sz="0" w:space="0" w:color="auto"/>
        <w:bottom w:val="none" w:sz="0" w:space="0" w:color="auto"/>
        <w:right w:val="none" w:sz="0" w:space="0" w:color="auto"/>
      </w:divBdr>
    </w:div>
    <w:div w:id="1935430350">
      <w:marLeft w:val="480"/>
      <w:marRight w:val="0"/>
      <w:marTop w:val="0"/>
      <w:marBottom w:val="0"/>
      <w:divBdr>
        <w:top w:val="none" w:sz="0" w:space="0" w:color="auto"/>
        <w:left w:val="none" w:sz="0" w:space="0" w:color="auto"/>
        <w:bottom w:val="none" w:sz="0" w:space="0" w:color="auto"/>
        <w:right w:val="none" w:sz="0" w:space="0" w:color="auto"/>
      </w:divBdr>
    </w:div>
    <w:div w:id="1935433828">
      <w:marLeft w:val="480"/>
      <w:marRight w:val="0"/>
      <w:marTop w:val="0"/>
      <w:marBottom w:val="0"/>
      <w:divBdr>
        <w:top w:val="none" w:sz="0" w:space="0" w:color="auto"/>
        <w:left w:val="none" w:sz="0" w:space="0" w:color="auto"/>
        <w:bottom w:val="none" w:sz="0" w:space="0" w:color="auto"/>
        <w:right w:val="none" w:sz="0" w:space="0" w:color="auto"/>
      </w:divBdr>
    </w:div>
    <w:div w:id="1935479238">
      <w:marLeft w:val="480"/>
      <w:marRight w:val="0"/>
      <w:marTop w:val="0"/>
      <w:marBottom w:val="0"/>
      <w:divBdr>
        <w:top w:val="none" w:sz="0" w:space="0" w:color="auto"/>
        <w:left w:val="none" w:sz="0" w:space="0" w:color="auto"/>
        <w:bottom w:val="none" w:sz="0" w:space="0" w:color="auto"/>
        <w:right w:val="none" w:sz="0" w:space="0" w:color="auto"/>
      </w:divBdr>
    </w:div>
    <w:div w:id="1935480906">
      <w:marLeft w:val="480"/>
      <w:marRight w:val="0"/>
      <w:marTop w:val="0"/>
      <w:marBottom w:val="0"/>
      <w:divBdr>
        <w:top w:val="none" w:sz="0" w:space="0" w:color="auto"/>
        <w:left w:val="none" w:sz="0" w:space="0" w:color="auto"/>
        <w:bottom w:val="none" w:sz="0" w:space="0" w:color="auto"/>
        <w:right w:val="none" w:sz="0" w:space="0" w:color="auto"/>
      </w:divBdr>
    </w:div>
    <w:div w:id="1935554994">
      <w:marLeft w:val="480"/>
      <w:marRight w:val="0"/>
      <w:marTop w:val="0"/>
      <w:marBottom w:val="0"/>
      <w:divBdr>
        <w:top w:val="none" w:sz="0" w:space="0" w:color="auto"/>
        <w:left w:val="none" w:sz="0" w:space="0" w:color="auto"/>
        <w:bottom w:val="none" w:sz="0" w:space="0" w:color="auto"/>
        <w:right w:val="none" w:sz="0" w:space="0" w:color="auto"/>
      </w:divBdr>
    </w:div>
    <w:div w:id="1935622843">
      <w:marLeft w:val="480"/>
      <w:marRight w:val="0"/>
      <w:marTop w:val="0"/>
      <w:marBottom w:val="0"/>
      <w:divBdr>
        <w:top w:val="none" w:sz="0" w:space="0" w:color="auto"/>
        <w:left w:val="none" w:sz="0" w:space="0" w:color="auto"/>
        <w:bottom w:val="none" w:sz="0" w:space="0" w:color="auto"/>
        <w:right w:val="none" w:sz="0" w:space="0" w:color="auto"/>
      </w:divBdr>
    </w:div>
    <w:div w:id="1935626154">
      <w:marLeft w:val="480"/>
      <w:marRight w:val="0"/>
      <w:marTop w:val="0"/>
      <w:marBottom w:val="0"/>
      <w:divBdr>
        <w:top w:val="none" w:sz="0" w:space="0" w:color="auto"/>
        <w:left w:val="none" w:sz="0" w:space="0" w:color="auto"/>
        <w:bottom w:val="none" w:sz="0" w:space="0" w:color="auto"/>
        <w:right w:val="none" w:sz="0" w:space="0" w:color="auto"/>
      </w:divBdr>
    </w:div>
    <w:div w:id="1935674736">
      <w:marLeft w:val="480"/>
      <w:marRight w:val="0"/>
      <w:marTop w:val="0"/>
      <w:marBottom w:val="0"/>
      <w:divBdr>
        <w:top w:val="none" w:sz="0" w:space="0" w:color="auto"/>
        <w:left w:val="none" w:sz="0" w:space="0" w:color="auto"/>
        <w:bottom w:val="none" w:sz="0" w:space="0" w:color="auto"/>
        <w:right w:val="none" w:sz="0" w:space="0" w:color="auto"/>
      </w:divBdr>
    </w:div>
    <w:div w:id="1935700496">
      <w:marLeft w:val="480"/>
      <w:marRight w:val="0"/>
      <w:marTop w:val="0"/>
      <w:marBottom w:val="0"/>
      <w:divBdr>
        <w:top w:val="none" w:sz="0" w:space="0" w:color="auto"/>
        <w:left w:val="none" w:sz="0" w:space="0" w:color="auto"/>
        <w:bottom w:val="none" w:sz="0" w:space="0" w:color="auto"/>
        <w:right w:val="none" w:sz="0" w:space="0" w:color="auto"/>
      </w:divBdr>
    </w:div>
    <w:div w:id="1935702285">
      <w:marLeft w:val="480"/>
      <w:marRight w:val="0"/>
      <w:marTop w:val="0"/>
      <w:marBottom w:val="0"/>
      <w:divBdr>
        <w:top w:val="none" w:sz="0" w:space="0" w:color="auto"/>
        <w:left w:val="none" w:sz="0" w:space="0" w:color="auto"/>
        <w:bottom w:val="none" w:sz="0" w:space="0" w:color="auto"/>
        <w:right w:val="none" w:sz="0" w:space="0" w:color="auto"/>
      </w:divBdr>
    </w:div>
    <w:div w:id="1935703605">
      <w:marLeft w:val="480"/>
      <w:marRight w:val="0"/>
      <w:marTop w:val="0"/>
      <w:marBottom w:val="0"/>
      <w:divBdr>
        <w:top w:val="none" w:sz="0" w:space="0" w:color="auto"/>
        <w:left w:val="none" w:sz="0" w:space="0" w:color="auto"/>
        <w:bottom w:val="none" w:sz="0" w:space="0" w:color="auto"/>
        <w:right w:val="none" w:sz="0" w:space="0" w:color="auto"/>
      </w:divBdr>
    </w:div>
    <w:div w:id="1935744992">
      <w:marLeft w:val="480"/>
      <w:marRight w:val="0"/>
      <w:marTop w:val="0"/>
      <w:marBottom w:val="0"/>
      <w:divBdr>
        <w:top w:val="none" w:sz="0" w:space="0" w:color="auto"/>
        <w:left w:val="none" w:sz="0" w:space="0" w:color="auto"/>
        <w:bottom w:val="none" w:sz="0" w:space="0" w:color="auto"/>
        <w:right w:val="none" w:sz="0" w:space="0" w:color="auto"/>
      </w:divBdr>
    </w:div>
    <w:div w:id="1935747101">
      <w:marLeft w:val="480"/>
      <w:marRight w:val="0"/>
      <w:marTop w:val="0"/>
      <w:marBottom w:val="0"/>
      <w:divBdr>
        <w:top w:val="none" w:sz="0" w:space="0" w:color="auto"/>
        <w:left w:val="none" w:sz="0" w:space="0" w:color="auto"/>
        <w:bottom w:val="none" w:sz="0" w:space="0" w:color="auto"/>
        <w:right w:val="none" w:sz="0" w:space="0" w:color="auto"/>
      </w:divBdr>
    </w:div>
    <w:div w:id="1935748672">
      <w:marLeft w:val="480"/>
      <w:marRight w:val="0"/>
      <w:marTop w:val="0"/>
      <w:marBottom w:val="0"/>
      <w:divBdr>
        <w:top w:val="none" w:sz="0" w:space="0" w:color="auto"/>
        <w:left w:val="none" w:sz="0" w:space="0" w:color="auto"/>
        <w:bottom w:val="none" w:sz="0" w:space="0" w:color="auto"/>
        <w:right w:val="none" w:sz="0" w:space="0" w:color="auto"/>
      </w:divBdr>
    </w:div>
    <w:div w:id="1935822271">
      <w:marLeft w:val="480"/>
      <w:marRight w:val="0"/>
      <w:marTop w:val="0"/>
      <w:marBottom w:val="0"/>
      <w:divBdr>
        <w:top w:val="none" w:sz="0" w:space="0" w:color="auto"/>
        <w:left w:val="none" w:sz="0" w:space="0" w:color="auto"/>
        <w:bottom w:val="none" w:sz="0" w:space="0" w:color="auto"/>
        <w:right w:val="none" w:sz="0" w:space="0" w:color="auto"/>
      </w:divBdr>
    </w:div>
    <w:div w:id="1935894598">
      <w:marLeft w:val="480"/>
      <w:marRight w:val="0"/>
      <w:marTop w:val="0"/>
      <w:marBottom w:val="0"/>
      <w:divBdr>
        <w:top w:val="none" w:sz="0" w:space="0" w:color="auto"/>
        <w:left w:val="none" w:sz="0" w:space="0" w:color="auto"/>
        <w:bottom w:val="none" w:sz="0" w:space="0" w:color="auto"/>
        <w:right w:val="none" w:sz="0" w:space="0" w:color="auto"/>
      </w:divBdr>
    </w:div>
    <w:div w:id="1935899150">
      <w:marLeft w:val="480"/>
      <w:marRight w:val="0"/>
      <w:marTop w:val="0"/>
      <w:marBottom w:val="0"/>
      <w:divBdr>
        <w:top w:val="none" w:sz="0" w:space="0" w:color="auto"/>
        <w:left w:val="none" w:sz="0" w:space="0" w:color="auto"/>
        <w:bottom w:val="none" w:sz="0" w:space="0" w:color="auto"/>
        <w:right w:val="none" w:sz="0" w:space="0" w:color="auto"/>
      </w:divBdr>
    </w:div>
    <w:div w:id="1935942792">
      <w:marLeft w:val="480"/>
      <w:marRight w:val="0"/>
      <w:marTop w:val="0"/>
      <w:marBottom w:val="0"/>
      <w:divBdr>
        <w:top w:val="none" w:sz="0" w:space="0" w:color="auto"/>
        <w:left w:val="none" w:sz="0" w:space="0" w:color="auto"/>
        <w:bottom w:val="none" w:sz="0" w:space="0" w:color="auto"/>
        <w:right w:val="none" w:sz="0" w:space="0" w:color="auto"/>
      </w:divBdr>
    </w:div>
    <w:div w:id="1936084610">
      <w:marLeft w:val="480"/>
      <w:marRight w:val="0"/>
      <w:marTop w:val="0"/>
      <w:marBottom w:val="0"/>
      <w:divBdr>
        <w:top w:val="none" w:sz="0" w:space="0" w:color="auto"/>
        <w:left w:val="none" w:sz="0" w:space="0" w:color="auto"/>
        <w:bottom w:val="none" w:sz="0" w:space="0" w:color="auto"/>
        <w:right w:val="none" w:sz="0" w:space="0" w:color="auto"/>
      </w:divBdr>
    </w:div>
    <w:div w:id="1936092500">
      <w:marLeft w:val="480"/>
      <w:marRight w:val="0"/>
      <w:marTop w:val="0"/>
      <w:marBottom w:val="0"/>
      <w:divBdr>
        <w:top w:val="none" w:sz="0" w:space="0" w:color="auto"/>
        <w:left w:val="none" w:sz="0" w:space="0" w:color="auto"/>
        <w:bottom w:val="none" w:sz="0" w:space="0" w:color="auto"/>
        <w:right w:val="none" w:sz="0" w:space="0" w:color="auto"/>
      </w:divBdr>
    </w:div>
    <w:div w:id="1936160671">
      <w:marLeft w:val="480"/>
      <w:marRight w:val="0"/>
      <w:marTop w:val="0"/>
      <w:marBottom w:val="0"/>
      <w:divBdr>
        <w:top w:val="none" w:sz="0" w:space="0" w:color="auto"/>
        <w:left w:val="none" w:sz="0" w:space="0" w:color="auto"/>
        <w:bottom w:val="none" w:sz="0" w:space="0" w:color="auto"/>
        <w:right w:val="none" w:sz="0" w:space="0" w:color="auto"/>
      </w:divBdr>
    </w:div>
    <w:div w:id="1936204000">
      <w:marLeft w:val="480"/>
      <w:marRight w:val="0"/>
      <w:marTop w:val="0"/>
      <w:marBottom w:val="0"/>
      <w:divBdr>
        <w:top w:val="none" w:sz="0" w:space="0" w:color="auto"/>
        <w:left w:val="none" w:sz="0" w:space="0" w:color="auto"/>
        <w:bottom w:val="none" w:sz="0" w:space="0" w:color="auto"/>
        <w:right w:val="none" w:sz="0" w:space="0" w:color="auto"/>
      </w:divBdr>
    </w:div>
    <w:div w:id="1936357489">
      <w:marLeft w:val="480"/>
      <w:marRight w:val="0"/>
      <w:marTop w:val="0"/>
      <w:marBottom w:val="0"/>
      <w:divBdr>
        <w:top w:val="none" w:sz="0" w:space="0" w:color="auto"/>
        <w:left w:val="none" w:sz="0" w:space="0" w:color="auto"/>
        <w:bottom w:val="none" w:sz="0" w:space="0" w:color="auto"/>
        <w:right w:val="none" w:sz="0" w:space="0" w:color="auto"/>
      </w:divBdr>
    </w:div>
    <w:div w:id="1936397278">
      <w:marLeft w:val="480"/>
      <w:marRight w:val="0"/>
      <w:marTop w:val="0"/>
      <w:marBottom w:val="0"/>
      <w:divBdr>
        <w:top w:val="none" w:sz="0" w:space="0" w:color="auto"/>
        <w:left w:val="none" w:sz="0" w:space="0" w:color="auto"/>
        <w:bottom w:val="none" w:sz="0" w:space="0" w:color="auto"/>
        <w:right w:val="none" w:sz="0" w:space="0" w:color="auto"/>
      </w:divBdr>
    </w:div>
    <w:div w:id="1936397301">
      <w:marLeft w:val="480"/>
      <w:marRight w:val="0"/>
      <w:marTop w:val="0"/>
      <w:marBottom w:val="0"/>
      <w:divBdr>
        <w:top w:val="none" w:sz="0" w:space="0" w:color="auto"/>
        <w:left w:val="none" w:sz="0" w:space="0" w:color="auto"/>
        <w:bottom w:val="none" w:sz="0" w:space="0" w:color="auto"/>
        <w:right w:val="none" w:sz="0" w:space="0" w:color="auto"/>
      </w:divBdr>
    </w:div>
    <w:div w:id="1936471143">
      <w:marLeft w:val="480"/>
      <w:marRight w:val="0"/>
      <w:marTop w:val="0"/>
      <w:marBottom w:val="0"/>
      <w:divBdr>
        <w:top w:val="none" w:sz="0" w:space="0" w:color="auto"/>
        <w:left w:val="none" w:sz="0" w:space="0" w:color="auto"/>
        <w:bottom w:val="none" w:sz="0" w:space="0" w:color="auto"/>
        <w:right w:val="none" w:sz="0" w:space="0" w:color="auto"/>
      </w:divBdr>
    </w:div>
    <w:div w:id="1936478520">
      <w:marLeft w:val="480"/>
      <w:marRight w:val="0"/>
      <w:marTop w:val="0"/>
      <w:marBottom w:val="0"/>
      <w:divBdr>
        <w:top w:val="none" w:sz="0" w:space="0" w:color="auto"/>
        <w:left w:val="none" w:sz="0" w:space="0" w:color="auto"/>
        <w:bottom w:val="none" w:sz="0" w:space="0" w:color="auto"/>
        <w:right w:val="none" w:sz="0" w:space="0" w:color="auto"/>
      </w:divBdr>
    </w:div>
    <w:div w:id="1936589525">
      <w:marLeft w:val="480"/>
      <w:marRight w:val="0"/>
      <w:marTop w:val="0"/>
      <w:marBottom w:val="0"/>
      <w:divBdr>
        <w:top w:val="none" w:sz="0" w:space="0" w:color="auto"/>
        <w:left w:val="none" w:sz="0" w:space="0" w:color="auto"/>
        <w:bottom w:val="none" w:sz="0" w:space="0" w:color="auto"/>
        <w:right w:val="none" w:sz="0" w:space="0" w:color="auto"/>
      </w:divBdr>
    </w:div>
    <w:div w:id="1936667690">
      <w:marLeft w:val="480"/>
      <w:marRight w:val="0"/>
      <w:marTop w:val="0"/>
      <w:marBottom w:val="0"/>
      <w:divBdr>
        <w:top w:val="none" w:sz="0" w:space="0" w:color="auto"/>
        <w:left w:val="none" w:sz="0" w:space="0" w:color="auto"/>
        <w:bottom w:val="none" w:sz="0" w:space="0" w:color="auto"/>
        <w:right w:val="none" w:sz="0" w:space="0" w:color="auto"/>
      </w:divBdr>
    </w:div>
    <w:div w:id="1936744984">
      <w:marLeft w:val="480"/>
      <w:marRight w:val="0"/>
      <w:marTop w:val="0"/>
      <w:marBottom w:val="0"/>
      <w:divBdr>
        <w:top w:val="none" w:sz="0" w:space="0" w:color="auto"/>
        <w:left w:val="none" w:sz="0" w:space="0" w:color="auto"/>
        <w:bottom w:val="none" w:sz="0" w:space="0" w:color="auto"/>
        <w:right w:val="none" w:sz="0" w:space="0" w:color="auto"/>
      </w:divBdr>
    </w:div>
    <w:div w:id="1936747398">
      <w:marLeft w:val="480"/>
      <w:marRight w:val="0"/>
      <w:marTop w:val="0"/>
      <w:marBottom w:val="0"/>
      <w:divBdr>
        <w:top w:val="none" w:sz="0" w:space="0" w:color="auto"/>
        <w:left w:val="none" w:sz="0" w:space="0" w:color="auto"/>
        <w:bottom w:val="none" w:sz="0" w:space="0" w:color="auto"/>
        <w:right w:val="none" w:sz="0" w:space="0" w:color="auto"/>
      </w:divBdr>
    </w:div>
    <w:div w:id="1936749280">
      <w:marLeft w:val="480"/>
      <w:marRight w:val="0"/>
      <w:marTop w:val="0"/>
      <w:marBottom w:val="0"/>
      <w:divBdr>
        <w:top w:val="none" w:sz="0" w:space="0" w:color="auto"/>
        <w:left w:val="none" w:sz="0" w:space="0" w:color="auto"/>
        <w:bottom w:val="none" w:sz="0" w:space="0" w:color="auto"/>
        <w:right w:val="none" w:sz="0" w:space="0" w:color="auto"/>
      </w:divBdr>
    </w:div>
    <w:div w:id="1936789538">
      <w:marLeft w:val="480"/>
      <w:marRight w:val="0"/>
      <w:marTop w:val="0"/>
      <w:marBottom w:val="0"/>
      <w:divBdr>
        <w:top w:val="none" w:sz="0" w:space="0" w:color="auto"/>
        <w:left w:val="none" w:sz="0" w:space="0" w:color="auto"/>
        <w:bottom w:val="none" w:sz="0" w:space="0" w:color="auto"/>
        <w:right w:val="none" w:sz="0" w:space="0" w:color="auto"/>
      </w:divBdr>
    </w:div>
    <w:div w:id="1936940246">
      <w:marLeft w:val="480"/>
      <w:marRight w:val="0"/>
      <w:marTop w:val="0"/>
      <w:marBottom w:val="0"/>
      <w:divBdr>
        <w:top w:val="none" w:sz="0" w:space="0" w:color="auto"/>
        <w:left w:val="none" w:sz="0" w:space="0" w:color="auto"/>
        <w:bottom w:val="none" w:sz="0" w:space="0" w:color="auto"/>
        <w:right w:val="none" w:sz="0" w:space="0" w:color="auto"/>
      </w:divBdr>
    </w:div>
    <w:div w:id="1936983992">
      <w:marLeft w:val="480"/>
      <w:marRight w:val="0"/>
      <w:marTop w:val="0"/>
      <w:marBottom w:val="0"/>
      <w:divBdr>
        <w:top w:val="none" w:sz="0" w:space="0" w:color="auto"/>
        <w:left w:val="none" w:sz="0" w:space="0" w:color="auto"/>
        <w:bottom w:val="none" w:sz="0" w:space="0" w:color="auto"/>
        <w:right w:val="none" w:sz="0" w:space="0" w:color="auto"/>
      </w:divBdr>
    </w:div>
    <w:div w:id="1937010432">
      <w:marLeft w:val="480"/>
      <w:marRight w:val="0"/>
      <w:marTop w:val="0"/>
      <w:marBottom w:val="0"/>
      <w:divBdr>
        <w:top w:val="none" w:sz="0" w:space="0" w:color="auto"/>
        <w:left w:val="none" w:sz="0" w:space="0" w:color="auto"/>
        <w:bottom w:val="none" w:sz="0" w:space="0" w:color="auto"/>
        <w:right w:val="none" w:sz="0" w:space="0" w:color="auto"/>
      </w:divBdr>
    </w:div>
    <w:div w:id="1937014351">
      <w:marLeft w:val="480"/>
      <w:marRight w:val="0"/>
      <w:marTop w:val="0"/>
      <w:marBottom w:val="0"/>
      <w:divBdr>
        <w:top w:val="none" w:sz="0" w:space="0" w:color="auto"/>
        <w:left w:val="none" w:sz="0" w:space="0" w:color="auto"/>
        <w:bottom w:val="none" w:sz="0" w:space="0" w:color="auto"/>
        <w:right w:val="none" w:sz="0" w:space="0" w:color="auto"/>
      </w:divBdr>
    </w:div>
    <w:div w:id="1937014557">
      <w:marLeft w:val="480"/>
      <w:marRight w:val="0"/>
      <w:marTop w:val="0"/>
      <w:marBottom w:val="0"/>
      <w:divBdr>
        <w:top w:val="none" w:sz="0" w:space="0" w:color="auto"/>
        <w:left w:val="none" w:sz="0" w:space="0" w:color="auto"/>
        <w:bottom w:val="none" w:sz="0" w:space="0" w:color="auto"/>
        <w:right w:val="none" w:sz="0" w:space="0" w:color="auto"/>
      </w:divBdr>
    </w:div>
    <w:div w:id="1937057783">
      <w:marLeft w:val="480"/>
      <w:marRight w:val="0"/>
      <w:marTop w:val="0"/>
      <w:marBottom w:val="0"/>
      <w:divBdr>
        <w:top w:val="none" w:sz="0" w:space="0" w:color="auto"/>
        <w:left w:val="none" w:sz="0" w:space="0" w:color="auto"/>
        <w:bottom w:val="none" w:sz="0" w:space="0" w:color="auto"/>
        <w:right w:val="none" w:sz="0" w:space="0" w:color="auto"/>
      </w:divBdr>
    </w:div>
    <w:div w:id="1937058799">
      <w:marLeft w:val="480"/>
      <w:marRight w:val="0"/>
      <w:marTop w:val="0"/>
      <w:marBottom w:val="0"/>
      <w:divBdr>
        <w:top w:val="none" w:sz="0" w:space="0" w:color="auto"/>
        <w:left w:val="none" w:sz="0" w:space="0" w:color="auto"/>
        <w:bottom w:val="none" w:sz="0" w:space="0" w:color="auto"/>
        <w:right w:val="none" w:sz="0" w:space="0" w:color="auto"/>
      </w:divBdr>
    </w:div>
    <w:div w:id="1937059909">
      <w:marLeft w:val="480"/>
      <w:marRight w:val="0"/>
      <w:marTop w:val="0"/>
      <w:marBottom w:val="0"/>
      <w:divBdr>
        <w:top w:val="none" w:sz="0" w:space="0" w:color="auto"/>
        <w:left w:val="none" w:sz="0" w:space="0" w:color="auto"/>
        <w:bottom w:val="none" w:sz="0" w:space="0" w:color="auto"/>
        <w:right w:val="none" w:sz="0" w:space="0" w:color="auto"/>
      </w:divBdr>
    </w:div>
    <w:div w:id="1937131018">
      <w:marLeft w:val="480"/>
      <w:marRight w:val="0"/>
      <w:marTop w:val="0"/>
      <w:marBottom w:val="0"/>
      <w:divBdr>
        <w:top w:val="none" w:sz="0" w:space="0" w:color="auto"/>
        <w:left w:val="none" w:sz="0" w:space="0" w:color="auto"/>
        <w:bottom w:val="none" w:sz="0" w:space="0" w:color="auto"/>
        <w:right w:val="none" w:sz="0" w:space="0" w:color="auto"/>
      </w:divBdr>
    </w:div>
    <w:div w:id="1937207693">
      <w:marLeft w:val="480"/>
      <w:marRight w:val="0"/>
      <w:marTop w:val="0"/>
      <w:marBottom w:val="0"/>
      <w:divBdr>
        <w:top w:val="none" w:sz="0" w:space="0" w:color="auto"/>
        <w:left w:val="none" w:sz="0" w:space="0" w:color="auto"/>
        <w:bottom w:val="none" w:sz="0" w:space="0" w:color="auto"/>
        <w:right w:val="none" w:sz="0" w:space="0" w:color="auto"/>
      </w:divBdr>
    </w:div>
    <w:div w:id="1937245649">
      <w:marLeft w:val="480"/>
      <w:marRight w:val="0"/>
      <w:marTop w:val="0"/>
      <w:marBottom w:val="0"/>
      <w:divBdr>
        <w:top w:val="none" w:sz="0" w:space="0" w:color="auto"/>
        <w:left w:val="none" w:sz="0" w:space="0" w:color="auto"/>
        <w:bottom w:val="none" w:sz="0" w:space="0" w:color="auto"/>
        <w:right w:val="none" w:sz="0" w:space="0" w:color="auto"/>
      </w:divBdr>
    </w:div>
    <w:div w:id="1937328631">
      <w:marLeft w:val="480"/>
      <w:marRight w:val="0"/>
      <w:marTop w:val="0"/>
      <w:marBottom w:val="0"/>
      <w:divBdr>
        <w:top w:val="none" w:sz="0" w:space="0" w:color="auto"/>
        <w:left w:val="none" w:sz="0" w:space="0" w:color="auto"/>
        <w:bottom w:val="none" w:sz="0" w:space="0" w:color="auto"/>
        <w:right w:val="none" w:sz="0" w:space="0" w:color="auto"/>
      </w:divBdr>
    </w:div>
    <w:div w:id="1937396106">
      <w:marLeft w:val="480"/>
      <w:marRight w:val="0"/>
      <w:marTop w:val="0"/>
      <w:marBottom w:val="0"/>
      <w:divBdr>
        <w:top w:val="none" w:sz="0" w:space="0" w:color="auto"/>
        <w:left w:val="none" w:sz="0" w:space="0" w:color="auto"/>
        <w:bottom w:val="none" w:sz="0" w:space="0" w:color="auto"/>
        <w:right w:val="none" w:sz="0" w:space="0" w:color="auto"/>
      </w:divBdr>
    </w:div>
    <w:div w:id="1937400507">
      <w:marLeft w:val="480"/>
      <w:marRight w:val="0"/>
      <w:marTop w:val="0"/>
      <w:marBottom w:val="0"/>
      <w:divBdr>
        <w:top w:val="none" w:sz="0" w:space="0" w:color="auto"/>
        <w:left w:val="none" w:sz="0" w:space="0" w:color="auto"/>
        <w:bottom w:val="none" w:sz="0" w:space="0" w:color="auto"/>
        <w:right w:val="none" w:sz="0" w:space="0" w:color="auto"/>
      </w:divBdr>
    </w:div>
    <w:div w:id="1937442148">
      <w:marLeft w:val="480"/>
      <w:marRight w:val="0"/>
      <w:marTop w:val="0"/>
      <w:marBottom w:val="0"/>
      <w:divBdr>
        <w:top w:val="none" w:sz="0" w:space="0" w:color="auto"/>
        <w:left w:val="none" w:sz="0" w:space="0" w:color="auto"/>
        <w:bottom w:val="none" w:sz="0" w:space="0" w:color="auto"/>
        <w:right w:val="none" w:sz="0" w:space="0" w:color="auto"/>
      </w:divBdr>
    </w:div>
    <w:div w:id="1937512934">
      <w:marLeft w:val="480"/>
      <w:marRight w:val="0"/>
      <w:marTop w:val="0"/>
      <w:marBottom w:val="0"/>
      <w:divBdr>
        <w:top w:val="none" w:sz="0" w:space="0" w:color="auto"/>
        <w:left w:val="none" w:sz="0" w:space="0" w:color="auto"/>
        <w:bottom w:val="none" w:sz="0" w:space="0" w:color="auto"/>
        <w:right w:val="none" w:sz="0" w:space="0" w:color="auto"/>
      </w:divBdr>
    </w:div>
    <w:div w:id="1937514778">
      <w:marLeft w:val="480"/>
      <w:marRight w:val="0"/>
      <w:marTop w:val="0"/>
      <w:marBottom w:val="0"/>
      <w:divBdr>
        <w:top w:val="none" w:sz="0" w:space="0" w:color="auto"/>
        <w:left w:val="none" w:sz="0" w:space="0" w:color="auto"/>
        <w:bottom w:val="none" w:sz="0" w:space="0" w:color="auto"/>
        <w:right w:val="none" w:sz="0" w:space="0" w:color="auto"/>
      </w:divBdr>
    </w:div>
    <w:div w:id="1937590103">
      <w:marLeft w:val="480"/>
      <w:marRight w:val="0"/>
      <w:marTop w:val="0"/>
      <w:marBottom w:val="0"/>
      <w:divBdr>
        <w:top w:val="none" w:sz="0" w:space="0" w:color="auto"/>
        <w:left w:val="none" w:sz="0" w:space="0" w:color="auto"/>
        <w:bottom w:val="none" w:sz="0" w:space="0" w:color="auto"/>
        <w:right w:val="none" w:sz="0" w:space="0" w:color="auto"/>
      </w:divBdr>
    </w:div>
    <w:div w:id="1937592249">
      <w:marLeft w:val="480"/>
      <w:marRight w:val="0"/>
      <w:marTop w:val="0"/>
      <w:marBottom w:val="0"/>
      <w:divBdr>
        <w:top w:val="none" w:sz="0" w:space="0" w:color="auto"/>
        <w:left w:val="none" w:sz="0" w:space="0" w:color="auto"/>
        <w:bottom w:val="none" w:sz="0" w:space="0" w:color="auto"/>
        <w:right w:val="none" w:sz="0" w:space="0" w:color="auto"/>
      </w:divBdr>
    </w:div>
    <w:div w:id="1937639329">
      <w:marLeft w:val="480"/>
      <w:marRight w:val="0"/>
      <w:marTop w:val="0"/>
      <w:marBottom w:val="0"/>
      <w:divBdr>
        <w:top w:val="none" w:sz="0" w:space="0" w:color="auto"/>
        <w:left w:val="none" w:sz="0" w:space="0" w:color="auto"/>
        <w:bottom w:val="none" w:sz="0" w:space="0" w:color="auto"/>
        <w:right w:val="none" w:sz="0" w:space="0" w:color="auto"/>
      </w:divBdr>
    </w:div>
    <w:div w:id="1937666533">
      <w:marLeft w:val="480"/>
      <w:marRight w:val="0"/>
      <w:marTop w:val="0"/>
      <w:marBottom w:val="0"/>
      <w:divBdr>
        <w:top w:val="none" w:sz="0" w:space="0" w:color="auto"/>
        <w:left w:val="none" w:sz="0" w:space="0" w:color="auto"/>
        <w:bottom w:val="none" w:sz="0" w:space="0" w:color="auto"/>
        <w:right w:val="none" w:sz="0" w:space="0" w:color="auto"/>
      </w:divBdr>
    </w:div>
    <w:div w:id="1937669852">
      <w:marLeft w:val="480"/>
      <w:marRight w:val="0"/>
      <w:marTop w:val="0"/>
      <w:marBottom w:val="0"/>
      <w:divBdr>
        <w:top w:val="none" w:sz="0" w:space="0" w:color="auto"/>
        <w:left w:val="none" w:sz="0" w:space="0" w:color="auto"/>
        <w:bottom w:val="none" w:sz="0" w:space="0" w:color="auto"/>
        <w:right w:val="none" w:sz="0" w:space="0" w:color="auto"/>
      </w:divBdr>
    </w:div>
    <w:div w:id="1937710525">
      <w:marLeft w:val="480"/>
      <w:marRight w:val="0"/>
      <w:marTop w:val="0"/>
      <w:marBottom w:val="0"/>
      <w:divBdr>
        <w:top w:val="none" w:sz="0" w:space="0" w:color="auto"/>
        <w:left w:val="none" w:sz="0" w:space="0" w:color="auto"/>
        <w:bottom w:val="none" w:sz="0" w:space="0" w:color="auto"/>
        <w:right w:val="none" w:sz="0" w:space="0" w:color="auto"/>
      </w:divBdr>
    </w:div>
    <w:div w:id="1937781969">
      <w:marLeft w:val="480"/>
      <w:marRight w:val="0"/>
      <w:marTop w:val="0"/>
      <w:marBottom w:val="0"/>
      <w:divBdr>
        <w:top w:val="none" w:sz="0" w:space="0" w:color="auto"/>
        <w:left w:val="none" w:sz="0" w:space="0" w:color="auto"/>
        <w:bottom w:val="none" w:sz="0" w:space="0" w:color="auto"/>
        <w:right w:val="none" w:sz="0" w:space="0" w:color="auto"/>
      </w:divBdr>
    </w:div>
    <w:div w:id="1937785862">
      <w:marLeft w:val="480"/>
      <w:marRight w:val="0"/>
      <w:marTop w:val="0"/>
      <w:marBottom w:val="0"/>
      <w:divBdr>
        <w:top w:val="none" w:sz="0" w:space="0" w:color="auto"/>
        <w:left w:val="none" w:sz="0" w:space="0" w:color="auto"/>
        <w:bottom w:val="none" w:sz="0" w:space="0" w:color="auto"/>
        <w:right w:val="none" w:sz="0" w:space="0" w:color="auto"/>
      </w:divBdr>
    </w:div>
    <w:div w:id="1937787961">
      <w:marLeft w:val="480"/>
      <w:marRight w:val="0"/>
      <w:marTop w:val="0"/>
      <w:marBottom w:val="0"/>
      <w:divBdr>
        <w:top w:val="none" w:sz="0" w:space="0" w:color="auto"/>
        <w:left w:val="none" w:sz="0" w:space="0" w:color="auto"/>
        <w:bottom w:val="none" w:sz="0" w:space="0" w:color="auto"/>
        <w:right w:val="none" w:sz="0" w:space="0" w:color="auto"/>
      </w:divBdr>
    </w:div>
    <w:div w:id="1937791327">
      <w:marLeft w:val="480"/>
      <w:marRight w:val="0"/>
      <w:marTop w:val="0"/>
      <w:marBottom w:val="0"/>
      <w:divBdr>
        <w:top w:val="none" w:sz="0" w:space="0" w:color="auto"/>
        <w:left w:val="none" w:sz="0" w:space="0" w:color="auto"/>
        <w:bottom w:val="none" w:sz="0" w:space="0" w:color="auto"/>
        <w:right w:val="none" w:sz="0" w:space="0" w:color="auto"/>
      </w:divBdr>
    </w:div>
    <w:div w:id="1937900204">
      <w:marLeft w:val="480"/>
      <w:marRight w:val="0"/>
      <w:marTop w:val="0"/>
      <w:marBottom w:val="0"/>
      <w:divBdr>
        <w:top w:val="none" w:sz="0" w:space="0" w:color="auto"/>
        <w:left w:val="none" w:sz="0" w:space="0" w:color="auto"/>
        <w:bottom w:val="none" w:sz="0" w:space="0" w:color="auto"/>
        <w:right w:val="none" w:sz="0" w:space="0" w:color="auto"/>
      </w:divBdr>
    </w:div>
    <w:div w:id="1937906067">
      <w:marLeft w:val="480"/>
      <w:marRight w:val="0"/>
      <w:marTop w:val="0"/>
      <w:marBottom w:val="0"/>
      <w:divBdr>
        <w:top w:val="none" w:sz="0" w:space="0" w:color="auto"/>
        <w:left w:val="none" w:sz="0" w:space="0" w:color="auto"/>
        <w:bottom w:val="none" w:sz="0" w:space="0" w:color="auto"/>
        <w:right w:val="none" w:sz="0" w:space="0" w:color="auto"/>
      </w:divBdr>
    </w:div>
    <w:div w:id="1937975451">
      <w:marLeft w:val="480"/>
      <w:marRight w:val="0"/>
      <w:marTop w:val="0"/>
      <w:marBottom w:val="0"/>
      <w:divBdr>
        <w:top w:val="none" w:sz="0" w:space="0" w:color="auto"/>
        <w:left w:val="none" w:sz="0" w:space="0" w:color="auto"/>
        <w:bottom w:val="none" w:sz="0" w:space="0" w:color="auto"/>
        <w:right w:val="none" w:sz="0" w:space="0" w:color="auto"/>
      </w:divBdr>
    </w:div>
    <w:div w:id="1937978357">
      <w:marLeft w:val="480"/>
      <w:marRight w:val="0"/>
      <w:marTop w:val="0"/>
      <w:marBottom w:val="0"/>
      <w:divBdr>
        <w:top w:val="none" w:sz="0" w:space="0" w:color="auto"/>
        <w:left w:val="none" w:sz="0" w:space="0" w:color="auto"/>
        <w:bottom w:val="none" w:sz="0" w:space="0" w:color="auto"/>
        <w:right w:val="none" w:sz="0" w:space="0" w:color="auto"/>
      </w:divBdr>
    </w:div>
    <w:div w:id="1937978961">
      <w:marLeft w:val="480"/>
      <w:marRight w:val="0"/>
      <w:marTop w:val="0"/>
      <w:marBottom w:val="0"/>
      <w:divBdr>
        <w:top w:val="none" w:sz="0" w:space="0" w:color="auto"/>
        <w:left w:val="none" w:sz="0" w:space="0" w:color="auto"/>
        <w:bottom w:val="none" w:sz="0" w:space="0" w:color="auto"/>
        <w:right w:val="none" w:sz="0" w:space="0" w:color="auto"/>
      </w:divBdr>
    </w:div>
    <w:div w:id="1937983944">
      <w:marLeft w:val="480"/>
      <w:marRight w:val="0"/>
      <w:marTop w:val="0"/>
      <w:marBottom w:val="0"/>
      <w:divBdr>
        <w:top w:val="none" w:sz="0" w:space="0" w:color="auto"/>
        <w:left w:val="none" w:sz="0" w:space="0" w:color="auto"/>
        <w:bottom w:val="none" w:sz="0" w:space="0" w:color="auto"/>
        <w:right w:val="none" w:sz="0" w:space="0" w:color="auto"/>
      </w:divBdr>
    </w:div>
    <w:div w:id="1938053461">
      <w:marLeft w:val="480"/>
      <w:marRight w:val="0"/>
      <w:marTop w:val="0"/>
      <w:marBottom w:val="0"/>
      <w:divBdr>
        <w:top w:val="none" w:sz="0" w:space="0" w:color="auto"/>
        <w:left w:val="none" w:sz="0" w:space="0" w:color="auto"/>
        <w:bottom w:val="none" w:sz="0" w:space="0" w:color="auto"/>
        <w:right w:val="none" w:sz="0" w:space="0" w:color="auto"/>
      </w:divBdr>
    </w:div>
    <w:div w:id="1938059311">
      <w:marLeft w:val="480"/>
      <w:marRight w:val="0"/>
      <w:marTop w:val="0"/>
      <w:marBottom w:val="0"/>
      <w:divBdr>
        <w:top w:val="none" w:sz="0" w:space="0" w:color="auto"/>
        <w:left w:val="none" w:sz="0" w:space="0" w:color="auto"/>
        <w:bottom w:val="none" w:sz="0" w:space="0" w:color="auto"/>
        <w:right w:val="none" w:sz="0" w:space="0" w:color="auto"/>
      </w:divBdr>
    </w:div>
    <w:div w:id="1938097970">
      <w:marLeft w:val="480"/>
      <w:marRight w:val="0"/>
      <w:marTop w:val="0"/>
      <w:marBottom w:val="0"/>
      <w:divBdr>
        <w:top w:val="none" w:sz="0" w:space="0" w:color="auto"/>
        <w:left w:val="none" w:sz="0" w:space="0" w:color="auto"/>
        <w:bottom w:val="none" w:sz="0" w:space="0" w:color="auto"/>
        <w:right w:val="none" w:sz="0" w:space="0" w:color="auto"/>
      </w:divBdr>
    </w:div>
    <w:div w:id="1938098520">
      <w:marLeft w:val="480"/>
      <w:marRight w:val="0"/>
      <w:marTop w:val="0"/>
      <w:marBottom w:val="0"/>
      <w:divBdr>
        <w:top w:val="none" w:sz="0" w:space="0" w:color="auto"/>
        <w:left w:val="none" w:sz="0" w:space="0" w:color="auto"/>
        <w:bottom w:val="none" w:sz="0" w:space="0" w:color="auto"/>
        <w:right w:val="none" w:sz="0" w:space="0" w:color="auto"/>
      </w:divBdr>
    </w:div>
    <w:div w:id="1938170085">
      <w:marLeft w:val="480"/>
      <w:marRight w:val="0"/>
      <w:marTop w:val="0"/>
      <w:marBottom w:val="0"/>
      <w:divBdr>
        <w:top w:val="none" w:sz="0" w:space="0" w:color="auto"/>
        <w:left w:val="none" w:sz="0" w:space="0" w:color="auto"/>
        <w:bottom w:val="none" w:sz="0" w:space="0" w:color="auto"/>
        <w:right w:val="none" w:sz="0" w:space="0" w:color="auto"/>
      </w:divBdr>
    </w:div>
    <w:div w:id="1938250426">
      <w:marLeft w:val="480"/>
      <w:marRight w:val="0"/>
      <w:marTop w:val="0"/>
      <w:marBottom w:val="0"/>
      <w:divBdr>
        <w:top w:val="none" w:sz="0" w:space="0" w:color="auto"/>
        <w:left w:val="none" w:sz="0" w:space="0" w:color="auto"/>
        <w:bottom w:val="none" w:sz="0" w:space="0" w:color="auto"/>
        <w:right w:val="none" w:sz="0" w:space="0" w:color="auto"/>
      </w:divBdr>
    </w:div>
    <w:div w:id="1938251905">
      <w:marLeft w:val="480"/>
      <w:marRight w:val="0"/>
      <w:marTop w:val="0"/>
      <w:marBottom w:val="0"/>
      <w:divBdr>
        <w:top w:val="none" w:sz="0" w:space="0" w:color="auto"/>
        <w:left w:val="none" w:sz="0" w:space="0" w:color="auto"/>
        <w:bottom w:val="none" w:sz="0" w:space="0" w:color="auto"/>
        <w:right w:val="none" w:sz="0" w:space="0" w:color="auto"/>
      </w:divBdr>
    </w:div>
    <w:div w:id="1938295171">
      <w:marLeft w:val="480"/>
      <w:marRight w:val="0"/>
      <w:marTop w:val="0"/>
      <w:marBottom w:val="0"/>
      <w:divBdr>
        <w:top w:val="none" w:sz="0" w:space="0" w:color="auto"/>
        <w:left w:val="none" w:sz="0" w:space="0" w:color="auto"/>
        <w:bottom w:val="none" w:sz="0" w:space="0" w:color="auto"/>
        <w:right w:val="none" w:sz="0" w:space="0" w:color="auto"/>
      </w:divBdr>
    </w:div>
    <w:div w:id="1938363408">
      <w:marLeft w:val="480"/>
      <w:marRight w:val="0"/>
      <w:marTop w:val="0"/>
      <w:marBottom w:val="0"/>
      <w:divBdr>
        <w:top w:val="none" w:sz="0" w:space="0" w:color="auto"/>
        <w:left w:val="none" w:sz="0" w:space="0" w:color="auto"/>
        <w:bottom w:val="none" w:sz="0" w:space="0" w:color="auto"/>
        <w:right w:val="none" w:sz="0" w:space="0" w:color="auto"/>
      </w:divBdr>
    </w:div>
    <w:div w:id="1938369641">
      <w:marLeft w:val="480"/>
      <w:marRight w:val="0"/>
      <w:marTop w:val="0"/>
      <w:marBottom w:val="0"/>
      <w:divBdr>
        <w:top w:val="none" w:sz="0" w:space="0" w:color="auto"/>
        <w:left w:val="none" w:sz="0" w:space="0" w:color="auto"/>
        <w:bottom w:val="none" w:sz="0" w:space="0" w:color="auto"/>
        <w:right w:val="none" w:sz="0" w:space="0" w:color="auto"/>
      </w:divBdr>
    </w:div>
    <w:div w:id="1938444250">
      <w:marLeft w:val="480"/>
      <w:marRight w:val="0"/>
      <w:marTop w:val="0"/>
      <w:marBottom w:val="0"/>
      <w:divBdr>
        <w:top w:val="none" w:sz="0" w:space="0" w:color="auto"/>
        <w:left w:val="none" w:sz="0" w:space="0" w:color="auto"/>
        <w:bottom w:val="none" w:sz="0" w:space="0" w:color="auto"/>
        <w:right w:val="none" w:sz="0" w:space="0" w:color="auto"/>
      </w:divBdr>
    </w:div>
    <w:div w:id="1938557578">
      <w:marLeft w:val="480"/>
      <w:marRight w:val="0"/>
      <w:marTop w:val="0"/>
      <w:marBottom w:val="0"/>
      <w:divBdr>
        <w:top w:val="none" w:sz="0" w:space="0" w:color="auto"/>
        <w:left w:val="none" w:sz="0" w:space="0" w:color="auto"/>
        <w:bottom w:val="none" w:sz="0" w:space="0" w:color="auto"/>
        <w:right w:val="none" w:sz="0" w:space="0" w:color="auto"/>
      </w:divBdr>
    </w:div>
    <w:div w:id="1938631186">
      <w:marLeft w:val="480"/>
      <w:marRight w:val="0"/>
      <w:marTop w:val="0"/>
      <w:marBottom w:val="0"/>
      <w:divBdr>
        <w:top w:val="none" w:sz="0" w:space="0" w:color="auto"/>
        <w:left w:val="none" w:sz="0" w:space="0" w:color="auto"/>
        <w:bottom w:val="none" w:sz="0" w:space="0" w:color="auto"/>
        <w:right w:val="none" w:sz="0" w:space="0" w:color="auto"/>
      </w:divBdr>
    </w:div>
    <w:div w:id="1938636487">
      <w:marLeft w:val="480"/>
      <w:marRight w:val="0"/>
      <w:marTop w:val="0"/>
      <w:marBottom w:val="0"/>
      <w:divBdr>
        <w:top w:val="none" w:sz="0" w:space="0" w:color="auto"/>
        <w:left w:val="none" w:sz="0" w:space="0" w:color="auto"/>
        <w:bottom w:val="none" w:sz="0" w:space="0" w:color="auto"/>
        <w:right w:val="none" w:sz="0" w:space="0" w:color="auto"/>
      </w:divBdr>
    </w:div>
    <w:div w:id="1938711513">
      <w:marLeft w:val="480"/>
      <w:marRight w:val="0"/>
      <w:marTop w:val="0"/>
      <w:marBottom w:val="0"/>
      <w:divBdr>
        <w:top w:val="none" w:sz="0" w:space="0" w:color="auto"/>
        <w:left w:val="none" w:sz="0" w:space="0" w:color="auto"/>
        <w:bottom w:val="none" w:sz="0" w:space="0" w:color="auto"/>
        <w:right w:val="none" w:sz="0" w:space="0" w:color="auto"/>
      </w:divBdr>
    </w:div>
    <w:div w:id="1938829416">
      <w:marLeft w:val="480"/>
      <w:marRight w:val="0"/>
      <w:marTop w:val="0"/>
      <w:marBottom w:val="0"/>
      <w:divBdr>
        <w:top w:val="none" w:sz="0" w:space="0" w:color="auto"/>
        <w:left w:val="none" w:sz="0" w:space="0" w:color="auto"/>
        <w:bottom w:val="none" w:sz="0" w:space="0" w:color="auto"/>
        <w:right w:val="none" w:sz="0" w:space="0" w:color="auto"/>
      </w:divBdr>
    </w:div>
    <w:div w:id="1938906523">
      <w:marLeft w:val="480"/>
      <w:marRight w:val="0"/>
      <w:marTop w:val="0"/>
      <w:marBottom w:val="0"/>
      <w:divBdr>
        <w:top w:val="none" w:sz="0" w:space="0" w:color="auto"/>
        <w:left w:val="none" w:sz="0" w:space="0" w:color="auto"/>
        <w:bottom w:val="none" w:sz="0" w:space="0" w:color="auto"/>
        <w:right w:val="none" w:sz="0" w:space="0" w:color="auto"/>
      </w:divBdr>
    </w:div>
    <w:div w:id="1938977709">
      <w:marLeft w:val="480"/>
      <w:marRight w:val="0"/>
      <w:marTop w:val="0"/>
      <w:marBottom w:val="0"/>
      <w:divBdr>
        <w:top w:val="none" w:sz="0" w:space="0" w:color="auto"/>
        <w:left w:val="none" w:sz="0" w:space="0" w:color="auto"/>
        <w:bottom w:val="none" w:sz="0" w:space="0" w:color="auto"/>
        <w:right w:val="none" w:sz="0" w:space="0" w:color="auto"/>
      </w:divBdr>
    </w:div>
    <w:div w:id="1939019731">
      <w:marLeft w:val="480"/>
      <w:marRight w:val="0"/>
      <w:marTop w:val="0"/>
      <w:marBottom w:val="0"/>
      <w:divBdr>
        <w:top w:val="none" w:sz="0" w:space="0" w:color="auto"/>
        <w:left w:val="none" w:sz="0" w:space="0" w:color="auto"/>
        <w:bottom w:val="none" w:sz="0" w:space="0" w:color="auto"/>
        <w:right w:val="none" w:sz="0" w:space="0" w:color="auto"/>
      </w:divBdr>
    </w:div>
    <w:div w:id="1939022660">
      <w:marLeft w:val="480"/>
      <w:marRight w:val="0"/>
      <w:marTop w:val="0"/>
      <w:marBottom w:val="0"/>
      <w:divBdr>
        <w:top w:val="none" w:sz="0" w:space="0" w:color="auto"/>
        <w:left w:val="none" w:sz="0" w:space="0" w:color="auto"/>
        <w:bottom w:val="none" w:sz="0" w:space="0" w:color="auto"/>
        <w:right w:val="none" w:sz="0" w:space="0" w:color="auto"/>
      </w:divBdr>
    </w:div>
    <w:div w:id="1939093693">
      <w:marLeft w:val="480"/>
      <w:marRight w:val="0"/>
      <w:marTop w:val="0"/>
      <w:marBottom w:val="0"/>
      <w:divBdr>
        <w:top w:val="none" w:sz="0" w:space="0" w:color="auto"/>
        <w:left w:val="none" w:sz="0" w:space="0" w:color="auto"/>
        <w:bottom w:val="none" w:sz="0" w:space="0" w:color="auto"/>
        <w:right w:val="none" w:sz="0" w:space="0" w:color="auto"/>
      </w:divBdr>
    </w:div>
    <w:div w:id="1939095429">
      <w:marLeft w:val="480"/>
      <w:marRight w:val="0"/>
      <w:marTop w:val="0"/>
      <w:marBottom w:val="0"/>
      <w:divBdr>
        <w:top w:val="none" w:sz="0" w:space="0" w:color="auto"/>
        <w:left w:val="none" w:sz="0" w:space="0" w:color="auto"/>
        <w:bottom w:val="none" w:sz="0" w:space="0" w:color="auto"/>
        <w:right w:val="none" w:sz="0" w:space="0" w:color="auto"/>
      </w:divBdr>
    </w:div>
    <w:div w:id="1939097951">
      <w:marLeft w:val="480"/>
      <w:marRight w:val="0"/>
      <w:marTop w:val="0"/>
      <w:marBottom w:val="0"/>
      <w:divBdr>
        <w:top w:val="none" w:sz="0" w:space="0" w:color="auto"/>
        <w:left w:val="none" w:sz="0" w:space="0" w:color="auto"/>
        <w:bottom w:val="none" w:sz="0" w:space="0" w:color="auto"/>
        <w:right w:val="none" w:sz="0" w:space="0" w:color="auto"/>
      </w:divBdr>
    </w:div>
    <w:div w:id="1939101190">
      <w:marLeft w:val="480"/>
      <w:marRight w:val="0"/>
      <w:marTop w:val="0"/>
      <w:marBottom w:val="0"/>
      <w:divBdr>
        <w:top w:val="none" w:sz="0" w:space="0" w:color="auto"/>
        <w:left w:val="none" w:sz="0" w:space="0" w:color="auto"/>
        <w:bottom w:val="none" w:sz="0" w:space="0" w:color="auto"/>
        <w:right w:val="none" w:sz="0" w:space="0" w:color="auto"/>
      </w:divBdr>
    </w:div>
    <w:div w:id="1939101251">
      <w:marLeft w:val="480"/>
      <w:marRight w:val="0"/>
      <w:marTop w:val="0"/>
      <w:marBottom w:val="0"/>
      <w:divBdr>
        <w:top w:val="none" w:sz="0" w:space="0" w:color="auto"/>
        <w:left w:val="none" w:sz="0" w:space="0" w:color="auto"/>
        <w:bottom w:val="none" w:sz="0" w:space="0" w:color="auto"/>
        <w:right w:val="none" w:sz="0" w:space="0" w:color="auto"/>
      </w:divBdr>
    </w:div>
    <w:div w:id="1939169286">
      <w:marLeft w:val="480"/>
      <w:marRight w:val="0"/>
      <w:marTop w:val="0"/>
      <w:marBottom w:val="0"/>
      <w:divBdr>
        <w:top w:val="none" w:sz="0" w:space="0" w:color="auto"/>
        <w:left w:val="none" w:sz="0" w:space="0" w:color="auto"/>
        <w:bottom w:val="none" w:sz="0" w:space="0" w:color="auto"/>
        <w:right w:val="none" w:sz="0" w:space="0" w:color="auto"/>
      </w:divBdr>
    </w:div>
    <w:div w:id="1939171078">
      <w:marLeft w:val="480"/>
      <w:marRight w:val="0"/>
      <w:marTop w:val="0"/>
      <w:marBottom w:val="0"/>
      <w:divBdr>
        <w:top w:val="none" w:sz="0" w:space="0" w:color="auto"/>
        <w:left w:val="none" w:sz="0" w:space="0" w:color="auto"/>
        <w:bottom w:val="none" w:sz="0" w:space="0" w:color="auto"/>
        <w:right w:val="none" w:sz="0" w:space="0" w:color="auto"/>
      </w:divBdr>
    </w:div>
    <w:div w:id="1939213553">
      <w:marLeft w:val="480"/>
      <w:marRight w:val="0"/>
      <w:marTop w:val="0"/>
      <w:marBottom w:val="0"/>
      <w:divBdr>
        <w:top w:val="none" w:sz="0" w:space="0" w:color="auto"/>
        <w:left w:val="none" w:sz="0" w:space="0" w:color="auto"/>
        <w:bottom w:val="none" w:sz="0" w:space="0" w:color="auto"/>
        <w:right w:val="none" w:sz="0" w:space="0" w:color="auto"/>
      </w:divBdr>
    </w:div>
    <w:div w:id="1939286012">
      <w:marLeft w:val="480"/>
      <w:marRight w:val="0"/>
      <w:marTop w:val="0"/>
      <w:marBottom w:val="0"/>
      <w:divBdr>
        <w:top w:val="none" w:sz="0" w:space="0" w:color="auto"/>
        <w:left w:val="none" w:sz="0" w:space="0" w:color="auto"/>
        <w:bottom w:val="none" w:sz="0" w:space="0" w:color="auto"/>
        <w:right w:val="none" w:sz="0" w:space="0" w:color="auto"/>
      </w:divBdr>
    </w:div>
    <w:div w:id="1939286706">
      <w:marLeft w:val="480"/>
      <w:marRight w:val="0"/>
      <w:marTop w:val="0"/>
      <w:marBottom w:val="0"/>
      <w:divBdr>
        <w:top w:val="none" w:sz="0" w:space="0" w:color="auto"/>
        <w:left w:val="none" w:sz="0" w:space="0" w:color="auto"/>
        <w:bottom w:val="none" w:sz="0" w:space="0" w:color="auto"/>
        <w:right w:val="none" w:sz="0" w:space="0" w:color="auto"/>
      </w:divBdr>
    </w:div>
    <w:div w:id="1939293877">
      <w:marLeft w:val="480"/>
      <w:marRight w:val="0"/>
      <w:marTop w:val="0"/>
      <w:marBottom w:val="0"/>
      <w:divBdr>
        <w:top w:val="none" w:sz="0" w:space="0" w:color="auto"/>
        <w:left w:val="none" w:sz="0" w:space="0" w:color="auto"/>
        <w:bottom w:val="none" w:sz="0" w:space="0" w:color="auto"/>
        <w:right w:val="none" w:sz="0" w:space="0" w:color="auto"/>
      </w:divBdr>
    </w:div>
    <w:div w:id="1939362882">
      <w:marLeft w:val="480"/>
      <w:marRight w:val="0"/>
      <w:marTop w:val="0"/>
      <w:marBottom w:val="0"/>
      <w:divBdr>
        <w:top w:val="none" w:sz="0" w:space="0" w:color="auto"/>
        <w:left w:val="none" w:sz="0" w:space="0" w:color="auto"/>
        <w:bottom w:val="none" w:sz="0" w:space="0" w:color="auto"/>
        <w:right w:val="none" w:sz="0" w:space="0" w:color="auto"/>
      </w:divBdr>
    </w:div>
    <w:div w:id="1939368281">
      <w:marLeft w:val="480"/>
      <w:marRight w:val="0"/>
      <w:marTop w:val="0"/>
      <w:marBottom w:val="0"/>
      <w:divBdr>
        <w:top w:val="none" w:sz="0" w:space="0" w:color="auto"/>
        <w:left w:val="none" w:sz="0" w:space="0" w:color="auto"/>
        <w:bottom w:val="none" w:sz="0" w:space="0" w:color="auto"/>
        <w:right w:val="none" w:sz="0" w:space="0" w:color="auto"/>
      </w:divBdr>
    </w:div>
    <w:div w:id="1939407889">
      <w:marLeft w:val="480"/>
      <w:marRight w:val="0"/>
      <w:marTop w:val="0"/>
      <w:marBottom w:val="0"/>
      <w:divBdr>
        <w:top w:val="none" w:sz="0" w:space="0" w:color="auto"/>
        <w:left w:val="none" w:sz="0" w:space="0" w:color="auto"/>
        <w:bottom w:val="none" w:sz="0" w:space="0" w:color="auto"/>
        <w:right w:val="none" w:sz="0" w:space="0" w:color="auto"/>
      </w:divBdr>
    </w:div>
    <w:div w:id="1939437095">
      <w:marLeft w:val="480"/>
      <w:marRight w:val="0"/>
      <w:marTop w:val="0"/>
      <w:marBottom w:val="0"/>
      <w:divBdr>
        <w:top w:val="none" w:sz="0" w:space="0" w:color="auto"/>
        <w:left w:val="none" w:sz="0" w:space="0" w:color="auto"/>
        <w:bottom w:val="none" w:sz="0" w:space="0" w:color="auto"/>
        <w:right w:val="none" w:sz="0" w:space="0" w:color="auto"/>
      </w:divBdr>
    </w:div>
    <w:div w:id="1939556244">
      <w:marLeft w:val="480"/>
      <w:marRight w:val="0"/>
      <w:marTop w:val="0"/>
      <w:marBottom w:val="0"/>
      <w:divBdr>
        <w:top w:val="none" w:sz="0" w:space="0" w:color="auto"/>
        <w:left w:val="none" w:sz="0" w:space="0" w:color="auto"/>
        <w:bottom w:val="none" w:sz="0" w:space="0" w:color="auto"/>
        <w:right w:val="none" w:sz="0" w:space="0" w:color="auto"/>
      </w:divBdr>
    </w:div>
    <w:div w:id="1939557833">
      <w:marLeft w:val="480"/>
      <w:marRight w:val="0"/>
      <w:marTop w:val="0"/>
      <w:marBottom w:val="0"/>
      <w:divBdr>
        <w:top w:val="none" w:sz="0" w:space="0" w:color="auto"/>
        <w:left w:val="none" w:sz="0" w:space="0" w:color="auto"/>
        <w:bottom w:val="none" w:sz="0" w:space="0" w:color="auto"/>
        <w:right w:val="none" w:sz="0" w:space="0" w:color="auto"/>
      </w:divBdr>
    </w:div>
    <w:div w:id="1939630913">
      <w:marLeft w:val="480"/>
      <w:marRight w:val="0"/>
      <w:marTop w:val="0"/>
      <w:marBottom w:val="0"/>
      <w:divBdr>
        <w:top w:val="none" w:sz="0" w:space="0" w:color="auto"/>
        <w:left w:val="none" w:sz="0" w:space="0" w:color="auto"/>
        <w:bottom w:val="none" w:sz="0" w:space="0" w:color="auto"/>
        <w:right w:val="none" w:sz="0" w:space="0" w:color="auto"/>
      </w:divBdr>
    </w:div>
    <w:div w:id="1939675134">
      <w:marLeft w:val="480"/>
      <w:marRight w:val="0"/>
      <w:marTop w:val="0"/>
      <w:marBottom w:val="0"/>
      <w:divBdr>
        <w:top w:val="none" w:sz="0" w:space="0" w:color="auto"/>
        <w:left w:val="none" w:sz="0" w:space="0" w:color="auto"/>
        <w:bottom w:val="none" w:sz="0" w:space="0" w:color="auto"/>
        <w:right w:val="none" w:sz="0" w:space="0" w:color="auto"/>
      </w:divBdr>
    </w:div>
    <w:div w:id="1939756172">
      <w:marLeft w:val="480"/>
      <w:marRight w:val="0"/>
      <w:marTop w:val="0"/>
      <w:marBottom w:val="0"/>
      <w:divBdr>
        <w:top w:val="none" w:sz="0" w:space="0" w:color="auto"/>
        <w:left w:val="none" w:sz="0" w:space="0" w:color="auto"/>
        <w:bottom w:val="none" w:sz="0" w:space="0" w:color="auto"/>
        <w:right w:val="none" w:sz="0" w:space="0" w:color="auto"/>
      </w:divBdr>
    </w:div>
    <w:div w:id="1940018237">
      <w:marLeft w:val="480"/>
      <w:marRight w:val="0"/>
      <w:marTop w:val="0"/>
      <w:marBottom w:val="0"/>
      <w:divBdr>
        <w:top w:val="none" w:sz="0" w:space="0" w:color="auto"/>
        <w:left w:val="none" w:sz="0" w:space="0" w:color="auto"/>
        <w:bottom w:val="none" w:sz="0" w:space="0" w:color="auto"/>
        <w:right w:val="none" w:sz="0" w:space="0" w:color="auto"/>
      </w:divBdr>
    </w:div>
    <w:div w:id="1940067503">
      <w:marLeft w:val="480"/>
      <w:marRight w:val="0"/>
      <w:marTop w:val="0"/>
      <w:marBottom w:val="0"/>
      <w:divBdr>
        <w:top w:val="none" w:sz="0" w:space="0" w:color="auto"/>
        <w:left w:val="none" w:sz="0" w:space="0" w:color="auto"/>
        <w:bottom w:val="none" w:sz="0" w:space="0" w:color="auto"/>
        <w:right w:val="none" w:sz="0" w:space="0" w:color="auto"/>
      </w:divBdr>
    </w:div>
    <w:div w:id="1940138698">
      <w:marLeft w:val="480"/>
      <w:marRight w:val="0"/>
      <w:marTop w:val="0"/>
      <w:marBottom w:val="0"/>
      <w:divBdr>
        <w:top w:val="none" w:sz="0" w:space="0" w:color="auto"/>
        <w:left w:val="none" w:sz="0" w:space="0" w:color="auto"/>
        <w:bottom w:val="none" w:sz="0" w:space="0" w:color="auto"/>
        <w:right w:val="none" w:sz="0" w:space="0" w:color="auto"/>
      </w:divBdr>
    </w:div>
    <w:div w:id="1940290896">
      <w:marLeft w:val="480"/>
      <w:marRight w:val="0"/>
      <w:marTop w:val="0"/>
      <w:marBottom w:val="0"/>
      <w:divBdr>
        <w:top w:val="none" w:sz="0" w:space="0" w:color="auto"/>
        <w:left w:val="none" w:sz="0" w:space="0" w:color="auto"/>
        <w:bottom w:val="none" w:sz="0" w:space="0" w:color="auto"/>
        <w:right w:val="none" w:sz="0" w:space="0" w:color="auto"/>
      </w:divBdr>
    </w:div>
    <w:div w:id="1940327866">
      <w:marLeft w:val="480"/>
      <w:marRight w:val="0"/>
      <w:marTop w:val="0"/>
      <w:marBottom w:val="0"/>
      <w:divBdr>
        <w:top w:val="none" w:sz="0" w:space="0" w:color="auto"/>
        <w:left w:val="none" w:sz="0" w:space="0" w:color="auto"/>
        <w:bottom w:val="none" w:sz="0" w:space="0" w:color="auto"/>
        <w:right w:val="none" w:sz="0" w:space="0" w:color="auto"/>
      </w:divBdr>
    </w:div>
    <w:div w:id="1940333106">
      <w:marLeft w:val="480"/>
      <w:marRight w:val="0"/>
      <w:marTop w:val="0"/>
      <w:marBottom w:val="0"/>
      <w:divBdr>
        <w:top w:val="none" w:sz="0" w:space="0" w:color="auto"/>
        <w:left w:val="none" w:sz="0" w:space="0" w:color="auto"/>
        <w:bottom w:val="none" w:sz="0" w:space="0" w:color="auto"/>
        <w:right w:val="none" w:sz="0" w:space="0" w:color="auto"/>
      </w:divBdr>
    </w:div>
    <w:div w:id="1940402675">
      <w:marLeft w:val="480"/>
      <w:marRight w:val="0"/>
      <w:marTop w:val="0"/>
      <w:marBottom w:val="0"/>
      <w:divBdr>
        <w:top w:val="none" w:sz="0" w:space="0" w:color="auto"/>
        <w:left w:val="none" w:sz="0" w:space="0" w:color="auto"/>
        <w:bottom w:val="none" w:sz="0" w:space="0" w:color="auto"/>
        <w:right w:val="none" w:sz="0" w:space="0" w:color="auto"/>
      </w:divBdr>
    </w:div>
    <w:div w:id="1940407793">
      <w:marLeft w:val="480"/>
      <w:marRight w:val="0"/>
      <w:marTop w:val="0"/>
      <w:marBottom w:val="0"/>
      <w:divBdr>
        <w:top w:val="none" w:sz="0" w:space="0" w:color="auto"/>
        <w:left w:val="none" w:sz="0" w:space="0" w:color="auto"/>
        <w:bottom w:val="none" w:sz="0" w:space="0" w:color="auto"/>
        <w:right w:val="none" w:sz="0" w:space="0" w:color="auto"/>
      </w:divBdr>
    </w:div>
    <w:div w:id="1940410469">
      <w:marLeft w:val="480"/>
      <w:marRight w:val="0"/>
      <w:marTop w:val="0"/>
      <w:marBottom w:val="0"/>
      <w:divBdr>
        <w:top w:val="none" w:sz="0" w:space="0" w:color="auto"/>
        <w:left w:val="none" w:sz="0" w:space="0" w:color="auto"/>
        <w:bottom w:val="none" w:sz="0" w:space="0" w:color="auto"/>
        <w:right w:val="none" w:sz="0" w:space="0" w:color="auto"/>
      </w:divBdr>
    </w:div>
    <w:div w:id="1940601324">
      <w:marLeft w:val="480"/>
      <w:marRight w:val="0"/>
      <w:marTop w:val="0"/>
      <w:marBottom w:val="0"/>
      <w:divBdr>
        <w:top w:val="none" w:sz="0" w:space="0" w:color="auto"/>
        <w:left w:val="none" w:sz="0" w:space="0" w:color="auto"/>
        <w:bottom w:val="none" w:sz="0" w:space="0" w:color="auto"/>
        <w:right w:val="none" w:sz="0" w:space="0" w:color="auto"/>
      </w:divBdr>
    </w:div>
    <w:div w:id="1940722203">
      <w:marLeft w:val="480"/>
      <w:marRight w:val="0"/>
      <w:marTop w:val="0"/>
      <w:marBottom w:val="0"/>
      <w:divBdr>
        <w:top w:val="none" w:sz="0" w:space="0" w:color="auto"/>
        <w:left w:val="none" w:sz="0" w:space="0" w:color="auto"/>
        <w:bottom w:val="none" w:sz="0" w:space="0" w:color="auto"/>
        <w:right w:val="none" w:sz="0" w:space="0" w:color="auto"/>
      </w:divBdr>
    </w:div>
    <w:div w:id="1940945584">
      <w:marLeft w:val="480"/>
      <w:marRight w:val="0"/>
      <w:marTop w:val="0"/>
      <w:marBottom w:val="0"/>
      <w:divBdr>
        <w:top w:val="none" w:sz="0" w:space="0" w:color="auto"/>
        <w:left w:val="none" w:sz="0" w:space="0" w:color="auto"/>
        <w:bottom w:val="none" w:sz="0" w:space="0" w:color="auto"/>
        <w:right w:val="none" w:sz="0" w:space="0" w:color="auto"/>
      </w:divBdr>
    </w:div>
    <w:div w:id="1940987619">
      <w:marLeft w:val="480"/>
      <w:marRight w:val="0"/>
      <w:marTop w:val="0"/>
      <w:marBottom w:val="0"/>
      <w:divBdr>
        <w:top w:val="none" w:sz="0" w:space="0" w:color="auto"/>
        <w:left w:val="none" w:sz="0" w:space="0" w:color="auto"/>
        <w:bottom w:val="none" w:sz="0" w:space="0" w:color="auto"/>
        <w:right w:val="none" w:sz="0" w:space="0" w:color="auto"/>
      </w:divBdr>
    </w:div>
    <w:div w:id="1941060515">
      <w:marLeft w:val="480"/>
      <w:marRight w:val="0"/>
      <w:marTop w:val="0"/>
      <w:marBottom w:val="0"/>
      <w:divBdr>
        <w:top w:val="none" w:sz="0" w:space="0" w:color="auto"/>
        <w:left w:val="none" w:sz="0" w:space="0" w:color="auto"/>
        <w:bottom w:val="none" w:sz="0" w:space="0" w:color="auto"/>
        <w:right w:val="none" w:sz="0" w:space="0" w:color="auto"/>
      </w:divBdr>
    </w:div>
    <w:div w:id="1941061947">
      <w:marLeft w:val="480"/>
      <w:marRight w:val="0"/>
      <w:marTop w:val="0"/>
      <w:marBottom w:val="0"/>
      <w:divBdr>
        <w:top w:val="none" w:sz="0" w:space="0" w:color="auto"/>
        <w:left w:val="none" w:sz="0" w:space="0" w:color="auto"/>
        <w:bottom w:val="none" w:sz="0" w:space="0" w:color="auto"/>
        <w:right w:val="none" w:sz="0" w:space="0" w:color="auto"/>
      </w:divBdr>
    </w:div>
    <w:div w:id="1941066380">
      <w:marLeft w:val="480"/>
      <w:marRight w:val="0"/>
      <w:marTop w:val="0"/>
      <w:marBottom w:val="0"/>
      <w:divBdr>
        <w:top w:val="none" w:sz="0" w:space="0" w:color="auto"/>
        <w:left w:val="none" w:sz="0" w:space="0" w:color="auto"/>
        <w:bottom w:val="none" w:sz="0" w:space="0" w:color="auto"/>
        <w:right w:val="none" w:sz="0" w:space="0" w:color="auto"/>
      </w:divBdr>
    </w:div>
    <w:div w:id="1941182615">
      <w:marLeft w:val="480"/>
      <w:marRight w:val="0"/>
      <w:marTop w:val="0"/>
      <w:marBottom w:val="0"/>
      <w:divBdr>
        <w:top w:val="none" w:sz="0" w:space="0" w:color="auto"/>
        <w:left w:val="none" w:sz="0" w:space="0" w:color="auto"/>
        <w:bottom w:val="none" w:sz="0" w:space="0" w:color="auto"/>
        <w:right w:val="none" w:sz="0" w:space="0" w:color="auto"/>
      </w:divBdr>
    </w:div>
    <w:div w:id="1941184614">
      <w:marLeft w:val="480"/>
      <w:marRight w:val="0"/>
      <w:marTop w:val="0"/>
      <w:marBottom w:val="0"/>
      <w:divBdr>
        <w:top w:val="none" w:sz="0" w:space="0" w:color="auto"/>
        <w:left w:val="none" w:sz="0" w:space="0" w:color="auto"/>
        <w:bottom w:val="none" w:sz="0" w:space="0" w:color="auto"/>
        <w:right w:val="none" w:sz="0" w:space="0" w:color="auto"/>
      </w:divBdr>
    </w:div>
    <w:div w:id="1941251890">
      <w:marLeft w:val="480"/>
      <w:marRight w:val="0"/>
      <w:marTop w:val="0"/>
      <w:marBottom w:val="0"/>
      <w:divBdr>
        <w:top w:val="none" w:sz="0" w:space="0" w:color="auto"/>
        <w:left w:val="none" w:sz="0" w:space="0" w:color="auto"/>
        <w:bottom w:val="none" w:sz="0" w:space="0" w:color="auto"/>
        <w:right w:val="none" w:sz="0" w:space="0" w:color="auto"/>
      </w:divBdr>
    </w:div>
    <w:div w:id="1941254171">
      <w:marLeft w:val="480"/>
      <w:marRight w:val="0"/>
      <w:marTop w:val="0"/>
      <w:marBottom w:val="0"/>
      <w:divBdr>
        <w:top w:val="none" w:sz="0" w:space="0" w:color="auto"/>
        <w:left w:val="none" w:sz="0" w:space="0" w:color="auto"/>
        <w:bottom w:val="none" w:sz="0" w:space="0" w:color="auto"/>
        <w:right w:val="none" w:sz="0" w:space="0" w:color="auto"/>
      </w:divBdr>
    </w:div>
    <w:div w:id="1941257594">
      <w:marLeft w:val="480"/>
      <w:marRight w:val="0"/>
      <w:marTop w:val="0"/>
      <w:marBottom w:val="0"/>
      <w:divBdr>
        <w:top w:val="none" w:sz="0" w:space="0" w:color="auto"/>
        <w:left w:val="none" w:sz="0" w:space="0" w:color="auto"/>
        <w:bottom w:val="none" w:sz="0" w:space="0" w:color="auto"/>
        <w:right w:val="none" w:sz="0" w:space="0" w:color="auto"/>
      </w:divBdr>
    </w:div>
    <w:div w:id="1941258542">
      <w:marLeft w:val="480"/>
      <w:marRight w:val="0"/>
      <w:marTop w:val="0"/>
      <w:marBottom w:val="0"/>
      <w:divBdr>
        <w:top w:val="none" w:sz="0" w:space="0" w:color="auto"/>
        <w:left w:val="none" w:sz="0" w:space="0" w:color="auto"/>
        <w:bottom w:val="none" w:sz="0" w:space="0" w:color="auto"/>
        <w:right w:val="none" w:sz="0" w:space="0" w:color="auto"/>
      </w:divBdr>
    </w:div>
    <w:div w:id="1941331420">
      <w:marLeft w:val="480"/>
      <w:marRight w:val="0"/>
      <w:marTop w:val="0"/>
      <w:marBottom w:val="0"/>
      <w:divBdr>
        <w:top w:val="none" w:sz="0" w:space="0" w:color="auto"/>
        <w:left w:val="none" w:sz="0" w:space="0" w:color="auto"/>
        <w:bottom w:val="none" w:sz="0" w:space="0" w:color="auto"/>
        <w:right w:val="none" w:sz="0" w:space="0" w:color="auto"/>
      </w:divBdr>
    </w:div>
    <w:div w:id="1941377588">
      <w:marLeft w:val="480"/>
      <w:marRight w:val="0"/>
      <w:marTop w:val="0"/>
      <w:marBottom w:val="0"/>
      <w:divBdr>
        <w:top w:val="none" w:sz="0" w:space="0" w:color="auto"/>
        <w:left w:val="none" w:sz="0" w:space="0" w:color="auto"/>
        <w:bottom w:val="none" w:sz="0" w:space="0" w:color="auto"/>
        <w:right w:val="none" w:sz="0" w:space="0" w:color="auto"/>
      </w:divBdr>
    </w:div>
    <w:div w:id="1941448020">
      <w:marLeft w:val="480"/>
      <w:marRight w:val="0"/>
      <w:marTop w:val="0"/>
      <w:marBottom w:val="0"/>
      <w:divBdr>
        <w:top w:val="none" w:sz="0" w:space="0" w:color="auto"/>
        <w:left w:val="none" w:sz="0" w:space="0" w:color="auto"/>
        <w:bottom w:val="none" w:sz="0" w:space="0" w:color="auto"/>
        <w:right w:val="none" w:sz="0" w:space="0" w:color="auto"/>
      </w:divBdr>
    </w:div>
    <w:div w:id="1941452781">
      <w:marLeft w:val="480"/>
      <w:marRight w:val="0"/>
      <w:marTop w:val="0"/>
      <w:marBottom w:val="0"/>
      <w:divBdr>
        <w:top w:val="none" w:sz="0" w:space="0" w:color="auto"/>
        <w:left w:val="none" w:sz="0" w:space="0" w:color="auto"/>
        <w:bottom w:val="none" w:sz="0" w:space="0" w:color="auto"/>
        <w:right w:val="none" w:sz="0" w:space="0" w:color="auto"/>
      </w:divBdr>
    </w:div>
    <w:div w:id="1941454157">
      <w:marLeft w:val="480"/>
      <w:marRight w:val="0"/>
      <w:marTop w:val="0"/>
      <w:marBottom w:val="0"/>
      <w:divBdr>
        <w:top w:val="none" w:sz="0" w:space="0" w:color="auto"/>
        <w:left w:val="none" w:sz="0" w:space="0" w:color="auto"/>
        <w:bottom w:val="none" w:sz="0" w:space="0" w:color="auto"/>
        <w:right w:val="none" w:sz="0" w:space="0" w:color="auto"/>
      </w:divBdr>
    </w:div>
    <w:div w:id="1941640406">
      <w:marLeft w:val="480"/>
      <w:marRight w:val="0"/>
      <w:marTop w:val="0"/>
      <w:marBottom w:val="0"/>
      <w:divBdr>
        <w:top w:val="none" w:sz="0" w:space="0" w:color="auto"/>
        <w:left w:val="none" w:sz="0" w:space="0" w:color="auto"/>
        <w:bottom w:val="none" w:sz="0" w:space="0" w:color="auto"/>
        <w:right w:val="none" w:sz="0" w:space="0" w:color="auto"/>
      </w:divBdr>
    </w:div>
    <w:div w:id="1941645571">
      <w:marLeft w:val="480"/>
      <w:marRight w:val="0"/>
      <w:marTop w:val="0"/>
      <w:marBottom w:val="0"/>
      <w:divBdr>
        <w:top w:val="none" w:sz="0" w:space="0" w:color="auto"/>
        <w:left w:val="none" w:sz="0" w:space="0" w:color="auto"/>
        <w:bottom w:val="none" w:sz="0" w:space="0" w:color="auto"/>
        <w:right w:val="none" w:sz="0" w:space="0" w:color="auto"/>
      </w:divBdr>
    </w:div>
    <w:div w:id="1941720435">
      <w:marLeft w:val="480"/>
      <w:marRight w:val="0"/>
      <w:marTop w:val="0"/>
      <w:marBottom w:val="0"/>
      <w:divBdr>
        <w:top w:val="none" w:sz="0" w:space="0" w:color="auto"/>
        <w:left w:val="none" w:sz="0" w:space="0" w:color="auto"/>
        <w:bottom w:val="none" w:sz="0" w:space="0" w:color="auto"/>
        <w:right w:val="none" w:sz="0" w:space="0" w:color="auto"/>
      </w:divBdr>
    </w:div>
    <w:div w:id="1941721037">
      <w:marLeft w:val="480"/>
      <w:marRight w:val="0"/>
      <w:marTop w:val="0"/>
      <w:marBottom w:val="0"/>
      <w:divBdr>
        <w:top w:val="none" w:sz="0" w:space="0" w:color="auto"/>
        <w:left w:val="none" w:sz="0" w:space="0" w:color="auto"/>
        <w:bottom w:val="none" w:sz="0" w:space="0" w:color="auto"/>
        <w:right w:val="none" w:sz="0" w:space="0" w:color="auto"/>
      </w:divBdr>
    </w:div>
    <w:div w:id="1941794403">
      <w:marLeft w:val="480"/>
      <w:marRight w:val="0"/>
      <w:marTop w:val="0"/>
      <w:marBottom w:val="0"/>
      <w:divBdr>
        <w:top w:val="none" w:sz="0" w:space="0" w:color="auto"/>
        <w:left w:val="none" w:sz="0" w:space="0" w:color="auto"/>
        <w:bottom w:val="none" w:sz="0" w:space="0" w:color="auto"/>
        <w:right w:val="none" w:sz="0" w:space="0" w:color="auto"/>
      </w:divBdr>
    </w:div>
    <w:div w:id="1941838721">
      <w:marLeft w:val="480"/>
      <w:marRight w:val="0"/>
      <w:marTop w:val="0"/>
      <w:marBottom w:val="0"/>
      <w:divBdr>
        <w:top w:val="none" w:sz="0" w:space="0" w:color="auto"/>
        <w:left w:val="none" w:sz="0" w:space="0" w:color="auto"/>
        <w:bottom w:val="none" w:sz="0" w:space="0" w:color="auto"/>
        <w:right w:val="none" w:sz="0" w:space="0" w:color="auto"/>
      </w:divBdr>
    </w:div>
    <w:div w:id="1941839392">
      <w:marLeft w:val="480"/>
      <w:marRight w:val="0"/>
      <w:marTop w:val="0"/>
      <w:marBottom w:val="0"/>
      <w:divBdr>
        <w:top w:val="none" w:sz="0" w:space="0" w:color="auto"/>
        <w:left w:val="none" w:sz="0" w:space="0" w:color="auto"/>
        <w:bottom w:val="none" w:sz="0" w:space="0" w:color="auto"/>
        <w:right w:val="none" w:sz="0" w:space="0" w:color="auto"/>
      </w:divBdr>
    </w:div>
    <w:div w:id="1941983883">
      <w:marLeft w:val="480"/>
      <w:marRight w:val="0"/>
      <w:marTop w:val="0"/>
      <w:marBottom w:val="0"/>
      <w:divBdr>
        <w:top w:val="none" w:sz="0" w:space="0" w:color="auto"/>
        <w:left w:val="none" w:sz="0" w:space="0" w:color="auto"/>
        <w:bottom w:val="none" w:sz="0" w:space="0" w:color="auto"/>
        <w:right w:val="none" w:sz="0" w:space="0" w:color="auto"/>
      </w:divBdr>
    </w:div>
    <w:div w:id="1942032709">
      <w:marLeft w:val="480"/>
      <w:marRight w:val="0"/>
      <w:marTop w:val="0"/>
      <w:marBottom w:val="0"/>
      <w:divBdr>
        <w:top w:val="none" w:sz="0" w:space="0" w:color="auto"/>
        <w:left w:val="none" w:sz="0" w:space="0" w:color="auto"/>
        <w:bottom w:val="none" w:sz="0" w:space="0" w:color="auto"/>
        <w:right w:val="none" w:sz="0" w:space="0" w:color="auto"/>
      </w:divBdr>
    </w:div>
    <w:div w:id="1942058905">
      <w:marLeft w:val="480"/>
      <w:marRight w:val="0"/>
      <w:marTop w:val="0"/>
      <w:marBottom w:val="0"/>
      <w:divBdr>
        <w:top w:val="none" w:sz="0" w:space="0" w:color="auto"/>
        <w:left w:val="none" w:sz="0" w:space="0" w:color="auto"/>
        <w:bottom w:val="none" w:sz="0" w:space="0" w:color="auto"/>
        <w:right w:val="none" w:sz="0" w:space="0" w:color="auto"/>
      </w:divBdr>
    </w:div>
    <w:div w:id="1942108772">
      <w:marLeft w:val="480"/>
      <w:marRight w:val="0"/>
      <w:marTop w:val="0"/>
      <w:marBottom w:val="0"/>
      <w:divBdr>
        <w:top w:val="none" w:sz="0" w:space="0" w:color="auto"/>
        <w:left w:val="none" w:sz="0" w:space="0" w:color="auto"/>
        <w:bottom w:val="none" w:sz="0" w:space="0" w:color="auto"/>
        <w:right w:val="none" w:sz="0" w:space="0" w:color="auto"/>
      </w:divBdr>
    </w:div>
    <w:div w:id="1942109164">
      <w:marLeft w:val="480"/>
      <w:marRight w:val="0"/>
      <w:marTop w:val="0"/>
      <w:marBottom w:val="0"/>
      <w:divBdr>
        <w:top w:val="none" w:sz="0" w:space="0" w:color="auto"/>
        <w:left w:val="none" w:sz="0" w:space="0" w:color="auto"/>
        <w:bottom w:val="none" w:sz="0" w:space="0" w:color="auto"/>
        <w:right w:val="none" w:sz="0" w:space="0" w:color="auto"/>
      </w:divBdr>
    </w:div>
    <w:div w:id="1942181510">
      <w:marLeft w:val="480"/>
      <w:marRight w:val="0"/>
      <w:marTop w:val="0"/>
      <w:marBottom w:val="0"/>
      <w:divBdr>
        <w:top w:val="none" w:sz="0" w:space="0" w:color="auto"/>
        <w:left w:val="none" w:sz="0" w:space="0" w:color="auto"/>
        <w:bottom w:val="none" w:sz="0" w:space="0" w:color="auto"/>
        <w:right w:val="none" w:sz="0" w:space="0" w:color="auto"/>
      </w:divBdr>
    </w:div>
    <w:div w:id="1942181861">
      <w:marLeft w:val="480"/>
      <w:marRight w:val="0"/>
      <w:marTop w:val="0"/>
      <w:marBottom w:val="0"/>
      <w:divBdr>
        <w:top w:val="none" w:sz="0" w:space="0" w:color="auto"/>
        <w:left w:val="none" w:sz="0" w:space="0" w:color="auto"/>
        <w:bottom w:val="none" w:sz="0" w:space="0" w:color="auto"/>
        <w:right w:val="none" w:sz="0" w:space="0" w:color="auto"/>
      </w:divBdr>
    </w:div>
    <w:div w:id="1942183229">
      <w:marLeft w:val="480"/>
      <w:marRight w:val="0"/>
      <w:marTop w:val="0"/>
      <w:marBottom w:val="0"/>
      <w:divBdr>
        <w:top w:val="none" w:sz="0" w:space="0" w:color="auto"/>
        <w:left w:val="none" w:sz="0" w:space="0" w:color="auto"/>
        <w:bottom w:val="none" w:sz="0" w:space="0" w:color="auto"/>
        <w:right w:val="none" w:sz="0" w:space="0" w:color="auto"/>
      </w:divBdr>
    </w:div>
    <w:div w:id="1942184891">
      <w:marLeft w:val="480"/>
      <w:marRight w:val="0"/>
      <w:marTop w:val="0"/>
      <w:marBottom w:val="0"/>
      <w:divBdr>
        <w:top w:val="none" w:sz="0" w:space="0" w:color="auto"/>
        <w:left w:val="none" w:sz="0" w:space="0" w:color="auto"/>
        <w:bottom w:val="none" w:sz="0" w:space="0" w:color="auto"/>
        <w:right w:val="none" w:sz="0" w:space="0" w:color="auto"/>
      </w:divBdr>
    </w:div>
    <w:div w:id="1942373871">
      <w:marLeft w:val="480"/>
      <w:marRight w:val="0"/>
      <w:marTop w:val="0"/>
      <w:marBottom w:val="0"/>
      <w:divBdr>
        <w:top w:val="none" w:sz="0" w:space="0" w:color="auto"/>
        <w:left w:val="none" w:sz="0" w:space="0" w:color="auto"/>
        <w:bottom w:val="none" w:sz="0" w:space="0" w:color="auto"/>
        <w:right w:val="none" w:sz="0" w:space="0" w:color="auto"/>
      </w:divBdr>
    </w:div>
    <w:div w:id="1942451241">
      <w:marLeft w:val="480"/>
      <w:marRight w:val="0"/>
      <w:marTop w:val="0"/>
      <w:marBottom w:val="0"/>
      <w:divBdr>
        <w:top w:val="none" w:sz="0" w:space="0" w:color="auto"/>
        <w:left w:val="none" w:sz="0" w:space="0" w:color="auto"/>
        <w:bottom w:val="none" w:sz="0" w:space="0" w:color="auto"/>
        <w:right w:val="none" w:sz="0" w:space="0" w:color="auto"/>
      </w:divBdr>
    </w:div>
    <w:div w:id="1942565557">
      <w:marLeft w:val="480"/>
      <w:marRight w:val="0"/>
      <w:marTop w:val="0"/>
      <w:marBottom w:val="0"/>
      <w:divBdr>
        <w:top w:val="none" w:sz="0" w:space="0" w:color="auto"/>
        <w:left w:val="none" w:sz="0" w:space="0" w:color="auto"/>
        <w:bottom w:val="none" w:sz="0" w:space="0" w:color="auto"/>
        <w:right w:val="none" w:sz="0" w:space="0" w:color="auto"/>
      </w:divBdr>
    </w:div>
    <w:div w:id="1942637149">
      <w:marLeft w:val="480"/>
      <w:marRight w:val="0"/>
      <w:marTop w:val="0"/>
      <w:marBottom w:val="0"/>
      <w:divBdr>
        <w:top w:val="none" w:sz="0" w:space="0" w:color="auto"/>
        <w:left w:val="none" w:sz="0" w:space="0" w:color="auto"/>
        <w:bottom w:val="none" w:sz="0" w:space="0" w:color="auto"/>
        <w:right w:val="none" w:sz="0" w:space="0" w:color="auto"/>
      </w:divBdr>
    </w:div>
    <w:div w:id="1942715862">
      <w:marLeft w:val="480"/>
      <w:marRight w:val="0"/>
      <w:marTop w:val="0"/>
      <w:marBottom w:val="0"/>
      <w:divBdr>
        <w:top w:val="none" w:sz="0" w:space="0" w:color="auto"/>
        <w:left w:val="none" w:sz="0" w:space="0" w:color="auto"/>
        <w:bottom w:val="none" w:sz="0" w:space="0" w:color="auto"/>
        <w:right w:val="none" w:sz="0" w:space="0" w:color="auto"/>
      </w:divBdr>
    </w:div>
    <w:div w:id="1942948753">
      <w:marLeft w:val="480"/>
      <w:marRight w:val="0"/>
      <w:marTop w:val="0"/>
      <w:marBottom w:val="0"/>
      <w:divBdr>
        <w:top w:val="none" w:sz="0" w:space="0" w:color="auto"/>
        <w:left w:val="none" w:sz="0" w:space="0" w:color="auto"/>
        <w:bottom w:val="none" w:sz="0" w:space="0" w:color="auto"/>
        <w:right w:val="none" w:sz="0" w:space="0" w:color="auto"/>
      </w:divBdr>
    </w:div>
    <w:div w:id="1942951460">
      <w:marLeft w:val="480"/>
      <w:marRight w:val="0"/>
      <w:marTop w:val="0"/>
      <w:marBottom w:val="0"/>
      <w:divBdr>
        <w:top w:val="none" w:sz="0" w:space="0" w:color="auto"/>
        <w:left w:val="none" w:sz="0" w:space="0" w:color="auto"/>
        <w:bottom w:val="none" w:sz="0" w:space="0" w:color="auto"/>
        <w:right w:val="none" w:sz="0" w:space="0" w:color="auto"/>
      </w:divBdr>
    </w:div>
    <w:div w:id="1942955358">
      <w:marLeft w:val="480"/>
      <w:marRight w:val="0"/>
      <w:marTop w:val="0"/>
      <w:marBottom w:val="0"/>
      <w:divBdr>
        <w:top w:val="none" w:sz="0" w:space="0" w:color="auto"/>
        <w:left w:val="none" w:sz="0" w:space="0" w:color="auto"/>
        <w:bottom w:val="none" w:sz="0" w:space="0" w:color="auto"/>
        <w:right w:val="none" w:sz="0" w:space="0" w:color="auto"/>
      </w:divBdr>
    </w:div>
    <w:div w:id="1942956702">
      <w:marLeft w:val="480"/>
      <w:marRight w:val="0"/>
      <w:marTop w:val="0"/>
      <w:marBottom w:val="0"/>
      <w:divBdr>
        <w:top w:val="none" w:sz="0" w:space="0" w:color="auto"/>
        <w:left w:val="none" w:sz="0" w:space="0" w:color="auto"/>
        <w:bottom w:val="none" w:sz="0" w:space="0" w:color="auto"/>
        <w:right w:val="none" w:sz="0" w:space="0" w:color="auto"/>
      </w:divBdr>
    </w:div>
    <w:div w:id="1943023709">
      <w:marLeft w:val="480"/>
      <w:marRight w:val="0"/>
      <w:marTop w:val="0"/>
      <w:marBottom w:val="0"/>
      <w:divBdr>
        <w:top w:val="none" w:sz="0" w:space="0" w:color="auto"/>
        <w:left w:val="none" w:sz="0" w:space="0" w:color="auto"/>
        <w:bottom w:val="none" w:sz="0" w:space="0" w:color="auto"/>
        <w:right w:val="none" w:sz="0" w:space="0" w:color="auto"/>
      </w:divBdr>
    </w:div>
    <w:div w:id="1943099611">
      <w:marLeft w:val="480"/>
      <w:marRight w:val="0"/>
      <w:marTop w:val="0"/>
      <w:marBottom w:val="0"/>
      <w:divBdr>
        <w:top w:val="none" w:sz="0" w:space="0" w:color="auto"/>
        <w:left w:val="none" w:sz="0" w:space="0" w:color="auto"/>
        <w:bottom w:val="none" w:sz="0" w:space="0" w:color="auto"/>
        <w:right w:val="none" w:sz="0" w:space="0" w:color="auto"/>
      </w:divBdr>
    </w:div>
    <w:div w:id="1943146139">
      <w:marLeft w:val="480"/>
      <w:marRight w:val="0"/>
      <w:marTop w:val="0"/>
      <w:marBottom w:val="0"/>
      <w:divBdr>
        <w:top w:val="none" w:sz="0" w:space="0" w:color="auto"/>
        <w:left w:val="none" w:sz="0" w:space="0" w:color="auto"/>
        <w:bottom w:val="none" w:sz="0" w:space="0" w:color="auto"/>
        <w:right w:val="none" w:sz="0" w:space="0" w:color="auto"/>
      </w:divBdr>
    </w:div>
    <w:div w:id="1943341915">
      <w:marLeft w:val="480"/>
      <w:marRight w:val="0"/>
      <w:marTop w:val="0"/>
      <w:marBottom w:val="0"/>
      <w:divBdr>
        <w:top w:val="none" w:sz="0" w:space="0" w:color="auto"/>
        <w:left w:val="none" w:sz="0" w:space="0" w:color="auto"/>
        <w:bottom w:val="none" w:sz="0" w:space="0" w:color="auto"/>
        <w:right w:val="none" w:sz="0" w:space="0" w:color="auto"/>
      </w:divBdr>
    </w:div>
    <w:div w:id="1943369295">
      <w:marLeft w:val="480"/>
      <w:marRight w:val="0"/>
      <w:marTop w:val="0"/>
      <w:marBottom w:val="0"/>
      <w:divBdr>
        <w:top w:val="none" w:sz="0" w:space="0" w:color="auto"/>
        <w:left w:val="none" w:sz="0" w:space="0" w:color="auto"/>
        <w:bottom w:val="none" w:sz="0" w:space="0" w:color="auto"/>
        <w:right w:val="none" w:sz="0" w:space="0" w:color="auto"/>
      </w:divBdr>
    </w:div>
    <w:div w:id="1943410395">
      <w:marLeft w:val="480"/>
      <w:marRight w:val="0"/>
      <w:marTop w:val="0"/>
      <w:marBottom w:val="0"/>
      <w:divBdr>
        <w:top w:val="none" w:sz="0" w:space="0" w:color="auto"/>
        <w:left w:val="none" w:sz="0" w:space="0" w:color="auto"/>
        <w:bottom w:val="none" w:sz="0" w:space="0" w:color="auto"/>
        <w:right w:val="none" w:sz="0" w:space="0" w:color="auto"/>
      </w:divBdr>
    </w:div>
    <w:div w:id="1943413750">
      <w:marLeft w:val="480"/>
      <w:marRight w:val="0"/>
      <w:marTop w:val="0"/>
      <w:marBottom w:val="0"/>
      <w:divBdr>
        <w:top w:val="none" w:sz="0" w:space="0" w:color="auto"/>
        <w:left w:val="none" w:sz="0" w:space="0" w:color="auto"/>
        <w:bottom w:val="none" w:sz="0" w:space="0" w:color="auto"/>
        <w:right w:val="none" w:sz="0" w:space="0" w:color="auto"/>
      </w:divBdr>
    </w:div>
    <w:div w:id="1943418498">
      <w:marLeft w:val="480"/>
      <w:marRight w:val="0"/>
      <w:marTop w:val="0"/>
      <w:marBottom w:val="0"/>
      <w:divBdr>
        <w:top w:val="none" w:sz="0" w:space="0" w:color="auto"/>
        <w:left w:val="none" w:sz="0" w:space="0" w:color="auto"/>
        <w:bottom w:val="none" w:sz="0" w:space="0" w:color="auto"/>
        <w:right w:val="none" w:sz="0" w:space="0" w:color="auto"/>
      </w:divBdr>
    </w:div>
    <w:div w:id="1943419430">
      <w:marLeft w:val="480"/>
      <w:marRight w:val="0"/>
      <w:marTop w:val="0"/>
      <w:marBottom w:val="0"/>
      <w:divBdr>
        <w:top w:val="none" w:sz="0" w:space="0" w:color="auto"/>
        <w:left w:val="none" w:sz="0" w:space="0" w:color="auto"/>
        <w:bottom w:val="none" w:sz="0" w:space="0" w:color="auto"/>
        <w:right w:val="none" w:sz="0" w:space="0" w:color="auto"/>
      </w:divBdr>
    </w:div>
    <w:div w:id="1943491991">
      <w:marLeft w:val="480"/>
      <w:marRight w:val="0"/>
      <w:marTop w:val="0"/>
      <w:marBottom w:val="0"/>
      <w:divBdr>
        <w:top w:val="none" w:sz="0" w:space="0" w:color="auto"/>
        <w:left w:val="none" w:sz="0" w:space="0" w:color="auto"/>
        <w:bottom w:val="none" w:sz="0" w:space="0" w:color="auto"/>
        <w:right w:val="none" w:sz="0" w:space="0" w:color="auto"/>
      </w:divBdr>
    </w:div>
    <w:div w:id="1943568035">
      <w:marLeft w:val="480"/>
      <w:marRight w:val="0"/>
      <w:marTop w:val="0"/>
      <w:marBottom w:val="0"/>
      <w:divBdr>
        <w:top w:val="none" w:sz="0" w:space="0" w:color="auto"/>
        <w:left w:val="none" w:sz="0" w:space="0" w:color="auto"/>
        <w:bottom w:val="none" w:sz="0" w:space="0" w:color="auto"/>
        <w:right w:val="none" w:sz="0" w:space="0" w:color="auto"/>
      </w:divBdr>
    </w:div>
    <w:div w:id="1943612057">
      <w:marLeft w:val="480"/>
      <w:marRight w:val="0"/>
      <w:marTop w:val="0"/>
      <w:marBottom w:val="0"/>
      <w:divBdr>
        <w:top w:val="none" w:sz="0" w:space="0" w:color="auto"/>
        <w:left w:val="none" w:sz="0" w:space="0" w:color="auto"/>
        <w:bottom w:val="none" w:sz="0" w:space="0" w:color="auto"/>
        <w:right w:val="none" w:sz="0" w:space="0" w:color="auto"/>
      </w:divBdr>
    </w:div>
    <w:div w:id="1943680235">
      <w:marLeft w:val="480"/>
      <w:marRight w:val="0"/>
      <w:marTop w:val="0"/>
      <w:marBottom w:val="0"/>
      <w:divBdr>
        <w:top w:val="none" w:sz="0" w:space="0" w:color="auto"/>
        <w:left w:val="none" w:sz="0" w:space="0" w:color="auto"/>
        <w:bottom w:val="none" w:sz="0" w:space="0" w:color="auto"/>
        <w:right w:val="none" w:sz="0" w:space="0" w:color="auto"/>
      </w:divBdr>
    </w:div>
    <w:div w:id="1943685153">
      <w:marLeft w:val="480"/>
      <w:marRight w:val="0"/>
      <w:marTop w:val="0"/>
      <w:marBottom w:val="0"/>
      <w:divBdr>
        <w:top w:val="none" w:sz="0" w:space="0" w:color="auto"/>
        <w:left w:val="none" w:sz="0" w:space="0" w:color="auto"/>
        <w:bottom w:val="none" w:sz="0" w:space="0" w:color="auto"/>
        <w:right w:val="none" w:sz="0" w:space="0" w:color="auto"/>
      </w:divBdr>
    </w:div>
    <w:div w:id="1943798281">
      <w:marLeft w:val="480"/>
      <w:marRight w:val="0"/>
      <w:marTop w:val="0"/>
      <w:marBottom w:val="0"/>
      <w:divBdr>
        <w:top w:val="none" w:sz="0" w:space="0" w:color="auto"/>
        <w:left w:val="none" w:sz="0" w:space="0" w:color="auto"/>
        <w:bottom w:val="none" w:sz="0" w:space="0" w:color="auto"/>
        <w:right w:val="none" w:sz="0" w:space="0" w:color="auto"/>
      </w:divBdr>
    </w:div>
    <w:div w:id="1943800020">
      <w:marLeft w:val="480"/>
      <w:marRight w:val="0"/>
      <w:marTop w:val="0"/>
      <w:marBottom w:val="0"/>
      <w:divBdr>
        <w:top w:val="none" w:sz="0" w:space="0" w:color="auto"/>
        <w:left w:val="none" w:sz="0" w:space="0" w:color="auto"/>
        <w:bottom w:val="none" w:sz="0" w:space="0" w:color="auto"/>
        <w:right w:val="none" w:sz="0" w:space="0" w:color="auto"/>
      </w:divBdr>
    </w:div>
    <w:div w:id="1943948102">
      <w:marLeft w:val="480"/>
      <w:marRight w:val="0"/>
      <w:marTop w:val="0"/>
      <w:marBottom w:val="0"/>
      <w:divBdr>
        <w:top w:val="none" w:sz="0" w:space="0" w:color="auto"/>
        <w:left w:val="none" w:sz="0" w:space="0" w:color="auto"/>
        <w:bottom w:val="none" w:sz="0" w:space="0" w:color="auto"/>
        <w:right w:val="none" w:sz="0" w:space="0" w:color="auto"/>
      </w:divBdr>
    </w:div>
    <w:div w:id="1943954272">
      <w:marLeft w:val="480"/>
      <w:marRight w:val="0"/>
      <w:marTop w:val="0"/>
      <w:marBottom w:val="0"/>
      <w:divBdr>
        <w:top w:val="none" w:sz="0" w:space="0" w:color="auto"/>
        <w:left w:val="none" w:sz="0" w:space="0" w:color="auto"/>
        <w:bottom w:val="none" w:sz="0" w:space="0" w:color="auto"/>
        <w:right w:val="none" w:sz="0" w:space="0" w:color="auto"/>
      </w:divBdr>
    </w:div>
    <w:div w:id="1943994814">
      <w:marLeft w:val="480"/>
      <w:marRight w:val="0"/>
      <w:marTop w:val="0"/>
      <w:marBottom w:val="0"/>
      <w:divBdr>
        <w:top w:val="none" w:sz="0" w:space="0" w:color="auto"/>
        <w:left w:val="none" w:sz="0" w:space="0" w:color="auto"/>
        <w:bottom w:val="none" w:sz="0" w:space="0" w:color="auto"/>
        <w:right w:val="none" w:sz="0" w:space="0" w:color="auto"/>
      </w:divBdr>
    </w:div>
    <w:div w:id="1943998838">
      <w:marLeft w:val="480"/>
      <w:marRight w:val="0"/>
      <w:marTop w:val="0"/>
      <w:marBottom w:val="0"/>
      <w:divBdr>
        <w:top w:val="none" w:sz="0" w:space="0" w:color="auto"/>
        <w:left w:val="none" w:sz="0" w:space="0" w:color="auto"/>
        <w:bottom w:val="none" w:sz="0" w:space="0" w:color="auto"/>
        <w:right w:val="none" w:sz="0" w:space="0" w:color="auto"/>
      </w:divBdr>
    </w:div>
    <w:div w:id="1944025132">
      <w:marLeft w:val="480"/>
      <w:marRight w:val="0"/>
      <w:marTop w:val="0"/>
      <w:marBottom w:val="0"/>
      <w:divBdr>
        <w:top w:val="none" w:sz="0" w:space="0" w:color="auto"/>
        <w:left w:val="none" w:sz="0" w:space="0" w:color="auto"/>
        <w:bottom w:val="none" w:sz="0" w:space="0" w:color="auto"/>
        <w:right w:val="none" w:sz="0" w:space="0" w:color="auto"/>
      </w:divBdr>
    </w:div>
    <w:div w:id="1944065668">
      <w:marLeft w:val="480"/>
      <w:marRight w:val="0"/>
      <w:marTop w:val="0"/>
      <w:marBottom w:val="0"/>
      <w:divBdr>
        <w:top w:val="none" w:sz="0" w:space="0" w:color="auto"/>
        <w:left w:val="none" w:sz="0" w:space="0" w:color="auto"/>
        <w:bottom w:val="none" w:sz="0" w:space="0" w:color="auto"/>
        <w:right w:val="none" w:sz="0" w:space="0" w:color="auto"/>
      </w:divBdr>
    </w:div>
    <w:div w:id="1944068436">
      <w:marLeft w:val="480"/>
      <w:marRight w:val="0"/>
      <w:marTop w:val="0"/>
      <w:marBottom w:val="0"/>
      <w:divBdr>
        <w:top w:val="none" w:sz="0" w:space="0" w:color="auto"/>
        <w:left w:val="none" w:sz="0" w:space="0" w:color="auto"/>
        <w:bottom w:val="none" w:sz="0" w:space="0" w:color="auto"/>
        <w:right w:val="none" w:sz="0" w:space="0" w:color="auto"/>
      </w:divBdr>
    </w:div>
    <w:div w:id="1944070025">
      <w:marLeft w:val="480"/>
      <w:marRight w:val="0"/>
      <w:marTop w:val="0"/>
      <w:marBottom w:val="0"/>
      <w:divBdr>
        <w:top w:val="none" w:sz="0" w:space="0" w:color="auto"/>
        <w:left w:val="none" w:sz="0" w:space="0" w:color="auto"/>
        <w:bottom w:val="none" w:sz="0" w:space="0" w:color="auto"/>
        <w:right w:val="none" w:sz="0" w:space="0" w:color="auto"/>
      </w:divBdr>
    </w:div>
    <w:div w:id="1944070814">
      <w:marLeft w:val="480"/>
      <w:marRight w:val="0"/>
      <w:marTop w:val="0"/>
      <w:marBottom w:val="0"/>
      <w:divBdr>
        <w:top w:val="none" w:sz="0" w:space="0" w:color="auto"/>
        <w:left w:val="none" w:sz="0" w:space="0" w:color="auto"/>
        <w:bottom w:val="none" w:sz="0" w:space="0" w:color="auto"/>
        <w:right w:val="none" w:sz="0" w:space="0" w:color="auto"/>
      </w:divBdr>
    </w:div>
    <w:div w:id="1944072064">
      <w:marLeft w:val="480"/>
      <w:marRight w:val="0"/>
      <w:marTop w:val="0"/>
      <w:marBottom w:val="0"/>
      <w:divBdr>
        <w:top w:val="none" w:sz="0" w:space="0" w:color="auto"/>
        <w:left w:val="none" w:sz="0" w:space="0" w:color="auto"/>
        <w:bottom w:val="none" w:sz="0" w:space="0" w:color="auto"/>
        <w:right w:val="none" w:sz="0" w:space="0" w:color="auto"/>
      </w:divBdr>
    </w:div>
    <w:div w:id="1944072197">
      <w:marLeft w:val="480"/>
      <w:marRight w:val="0"/>
      <w:marTop w:val="0"/>
      <w:marBottom w:val="0"/>
      <w:divBdr>
        <w:top w:val="none" w:sz="0" w:space="0" w:color="auto"/>
        <w:left w:val="none" w:sz="0" w:space="0" w:color="auto"/>
        <w:bottom w:val="none" w:sz="0" w:space="0" w:color="auto"/>
        <w:right w:val="none" w:sz="0" w:space="0" w:color="auto"/>
      </w:divBdr>
    </w:div>
    <w:div w:id="1944072322">
      <w:marLeft w:val="480"/>
      <w:marRight w:val="0"/>
      <w:marTop w:val="0"/>
      <w:marBottom w:val="0"/>
      <w:divBdr>
        <w:top w:val="none" w:sz="0" w:space="0" w:color="auto"/>
        <w:left w:val="none" w:sz="0" w:space="0" w:color="auto"/>
        <w:bottom w:val="none" w:sz="0" w:space="0" w:color="auto"/>
        <w:right w:val="none" w:sz="0" w:space="0" w:color="auto"/>
      </w:divBdr>
    </w:div>
    <w:div w:id="1944144244">
      <w:marLeft w:val="480"/>
      <w:marRight w:val="0"/>
      <w:marTop w:val="0"/>
      <w:marBottom w:val="0"/>
      <w:divBdr>
        <w:top w:val="none" w:sz="0" w:space="0" w:color="auto"/>
        <w:left w:val="none" w:sz="0" w:space="0" w:color="auto"/>
        <w:bottom w:val="none" w:sz="0" w:space="0" w:color="auto"/>
        <w:right w:val="none" w:sz="0" w:space="0" w:color="auto"/>
      </w:divBdr>
    </w:div>
    <w:div w:id="1944222623">
      <w:marLeft w:val="480"/>
      <w:marRight w:val="0"/>
      <w:marTop w:val="0"/>
      <w:marBottom w:val="0"/>
      <w:divBdr>
        <w:top w:val="none" w:sz="0" w:space="0" w:color="auto"/>
        <w:left w:val="none" w:sz="0" w:space="0" w:color="auto"/>
        <w:bottom w:val="none" w:sz="0" w:space="0" w:color="auto"/>
        <w:right w:val="none" w:sz="0" w:space="0" w:color="auto"/>
      </w:divBdr>
    </w:div>
    <w:div w:id="1944260477">
      <w:marLeft w:val="480"/>
      <w:marRight w:val="0"/>
      <w:marTop w:val="0"/>
      <w:marBottom w:val="0"/>
      <w:divBdr>
        <w:top w:val="none" w:sz="0" w:space="0" w:color="auto"/>
        <w:left w:val="none" w:sz="0" w:space="0" w:color="auto"/>
        <w:bottom w:val="none" w:sz="0" w:space="0" w:color="auto"/>
        <w:right w:val="none" w:sz="0" w:space="0" w:color="auto"/>
      </w:divBdr>
    </w:div>
    <w:div w:id="1944264828">
      <w:marLeft w:val="480"/>
      <w:marRight w:val="0"/>
      <w:marTop w:val="0"/>
      <w:marBottom w:val="0"/>
      <w:divBdr>
        <w:top w:val="none" w:sz="0" w:space="0" w:color="auto"/>
        <w:left w:val="none" w:sz="0" w:space="0" w:color="auto"/>
        <w:bottom w:val="none" w:sz="0" w:space="0" w:color="auto"/>
        <w:right w:val="none" w:sz="0" w:space="0" w:color="auto"/>
      </w:divBdr>
    </w:div>
    <w:div w:id="1944336220">
      <w:marLeft w:val="480"/>
      <w:marRight w:val="0"/>
      <w:marTop w:val="0"/>
      <w:marBottom w:val="0"/>
      <w:divBdr>
        <w:top w:val="none" w:sz="0" w:space="0" w:color="auto"/>
        <w:left w:val="none" w:sz="0" w:space="0" w:color="auto"/>
        <w:bottom w:val="none" w:sz="0" w:space="0" w:color="auto"/>
        <w:right w:val="none" w:sz="0" w:space="0" w:color="auto"/>
      </w:divBdr>
    </w:div>
    <w:div w:id="1944336437">
      <w:marLeft w:val="480"/>
      <w:marRight w:val="0"/>
      <w:marTop w:val="0"/>
      <w:marBottom w:val="0"/>
      <w:divBdr>
        <w:top w:val="none" w:sz="0" w:space="0" w:color="auto"/>
        <w:left w:val="none" w:sz="0" w:space="0" w:color="auto"/>
        <w:bottom w:val="none" w:sz="0" w:space="0" w:color="auto"/>
        <w:right w:val="none" w:sz="0" w:space="0" w:color="auto"/>
      </w:divBdr>
    </w:div>
    <w:div w:id="1944342328">
      <w:marLeft w:val="480"/>
      <w:marRight w:val="0"/>
      <w:marTop w:val="0"/>
      <w:marBottom w:val="0"/>
      <w:divBdr>
        <w:top w:val="none" w:sz="0" w:space="0" w:color="auto"/>
        <w:left w:val="none" w:sz="0" w:space="0" w:color="auto"/>
        <w:bottom w:val="none" w:sz="0" w:space="0" w:color="auto"/>
        <w:right w:val="none" w:sz="0" w:space="0" w:color="auto"/>
      </w:divBdr>
    </w:div>
    <w:div w:id="1944457505">
      <w:marLeft w:val="480"/>
      <w:marRight w:val="0"/>
      <w:marTop w:val="0"/>
      <w:marBottom w:val="0"/>
      <w:divBdr>
        <w:top w:val="none" w:sz="0" w:space="0" w:color="auto"/>
        <w:left w:val="none" w:sz="0" w:space="0" w:color="auto"/>
        <w:bottom w:val="none" w:sz="0" w:space="0" w:color="auto"/>
        <w:right w:val="none" w:sz="0" w:space="0" w:color="auto"/>
      </w:divBdr>
    </w:div>
    <w:div w:id="1944458472">
      <w:marLeft w:val="480"/>
      <w:marRight w:val="0"/>
      <w:marTop w:val="0"/>
      <w:marBottom w:val="0"/>
      <w:divBdr>
        <w:top w:val="none" w:sz="0" w:space="0" w:color="auto"/>
        <w:left w:val="none" w:sz="0" w:space="0" w:color="auto"/>
        <w:bottom w:val="none" w:sz="0" w:space="0" w:color="auto"/>
        <w:right w:val="none" w:sz="0" w:space="0" w:color="auto"/>
      </w:divBdr>
    </w:div>
    <w:div w:id="1944485542">
      <w:marLeft w:val="480"/>
      <w:marRight w:val="0"/>
      <w:marTop w:val="0"/>
      <w:marBottom w:val="0"/>
      <w:divBdr>
        <w:top w:val="none" w:sz="0" w:space="0" w:color="auto"/>
        <w:left w:val="none" w:sz="0" w:space="0" w:color="auto"/>
        <w:bottom w:val="none" w:sz="0" w:space="0" w:color="auto"/>
        <w:right w:val="none" w:sz="0" w:space="0" w:color="auto"/>
      </w:divBdr>
    </w:div>
    <w:div w:id="1944531014">
      <w:marLeft w:val="480"/>
      <w:marRight w:val="0"/>
      <w:marTop w:val="0"/>
      <w:marBottom w:val="0"/>
      <w:divBdr>
        <w:top w:val="none" w:sz="0" w:space="0" w:color="auto"/>
        <w:left w:val="none" w:sz="0" w:space="0" w:color="auto"/>
        <w:bottom w:val="none" w:sz="0" w:space="0" w:color="auto"/>
        <w:right w:val="none" w:sz="0" w:space="0" w:color="auto"/>
      </w:divBdr>
    </w:div>
    <w:div w:id="1944603466">
      <w:marLeft w:val="480"/>
      <w:marRight w:val="0"/>
      <w:marTop w:val="0"/>
      <w:marBottom w:val="0"/>
      <w:divBdr>
        <w:top w:val="none" w:sz="0" w:space="0" w:color="auto"/>
        <w:left w:val="none" w:sz="0" w:space="0" w:color="auto"/>
        <w:bottom w:val="none" w:sz="0" w:space="0" w:color="auto"/>
        <w:right w:val="none" w:sz="0" w:space="0" w:color="auto"/>
      </w:divBdr>
    </w:div>
    <w:div w:id="1944604393">
      <w:marLeft w:val="480"/>
      <w:marRight w:val="0"/>
      <w:marTop w:val="0"/>
      <w:marBottom w:val="0"/>
      <w:divBdr>
        <w:top w:val="none" w:sz="0" w:space="0" w:color="auto"/>
        <w:left w:val="none" w:sz="0" w:space="0" w:color="auto"/>
        <w:bottom w:val="none" w:sz="0" w:space="0" w:color="auto"/>
        <w:right w:val="none" w:sz="0" w:space="0" w:color="auto"/>
      </w:divBdr>
    </w:div>
    <w:div w:id="1944654414">
      <w:marLeft w:val="480"/>
      <w:marRight w:val="0"/>
      <w:marTop w:val="0"/>
      <w:marBottom w:val="0"/>
      <w:divBdr>
        <w:top w:val="none" w:sz="0" w:space="0" w:color="auto"/>
        <w:left w:val="none" w:sz="0" w:space="0" w:color="auto"/>
        <w:bottom w:val="none" w:sz="0" w:space="0" w:color="auto"/>
        <w:right w:val="none" w:sz="0" w:space="0" w:color="auto"/>
      </w:divBdr>
    </w:div>
    <w:div w:id="1944728580">
      <w:marLeft w:val="480"/>
      <w:marRight w:val="0"/>
      <w:marTop w:val="0"/>
      <w:marBottom w:val="0"/>
      <w:divBdr>
        <w:top w:val="none" w:sz="0" w:space="0" w:color="auto"/>
        <w:left w:val="none" w:sz="0" w:space="0" w:color="auto"/>
        <w:bottom w:val="none" w:sz="0" w:space="0" w:color="auto"/>
        <w:right w:val="none" w:sz="0" w:space="0" w:color="auto"/>
      </w:divBdr>
    </w:div>
    <w:div w:id="1944798741">
      <w:marLeft w:val="480"/>
      <w:marRight w:val="0"/>
      <w:marTop w:val="0"/>
      <w:marBottom w:val="0"/>
      <w:divBdr>
        <w:top w:val="none" w:sz="0" w:space="0" w:color="auto"/>
        <w:left w:val="none" w:sz="0" w:space="0" w:color="auto"/>
        <w:bottom w:val="none" w:sz="0" w:space="0" w:color="auto"/>
        <w:right w:val="none" w:sz="0" w:space="0" w:color="auto"/>
      </w:divBdr>
    </w:div>
    <w:div w:id="1944800073">
      <w:marLeft w:val="480"/>
      <w:marRight w:val="0"/>
      <w:marTop w:val="0"/>
      <w:marBottom w:val="0"/>
      <w:divBdr>
        <w:top w:val="none" w:sz="0" w:space="0" w:color="auto"/>
        <w:left w:val="none" w:sz="0" w:space="0" w:color="auto"/>
        <w:bottom w:val="none" w:sz="0" w:space="0" w:color="auto"/>
        <w:right w:val="none" w:sz="0" w:space="0" w:color="auto"/>
      </w:divBdr>
    </w:div>
    <w:div w:id="1944915423">
      <w:marLeft w:val="480"/>
      <w:marRight w:val="0"/>
      <w:marTop w:val="0"/>
      <w:marBottom w:val="0"/>
      <w:divBdr>
        <w:top w:val="none" w:sz="0" w:space="0" w:color="auto"/>
        <w:left w:val="none" w:sz="0" w:space="0" w:color="auto"/>
        <w:bottom w:val="none" w:sz="0" w:space="0" w:color="auto"/>
        <w:right w:val="none" w:sz="0" w:space="0" w:color="auto"/>
      </w:divBdr>
    </w:div>
    <w:div w:id="1944921427">
      <w:marLeft w:val="480"/>
      <w:marRight w:val="0"/>
      <w:marTop w:val="0"/>
      <w:marBottom w:val="0"/>
      <w:divBdr>
        <w:top w:val="none" w:sz="0" w:space="0" w:color="auto"/>
        <w:left w:val="none" w:sz="0" w:space="0" w:color="auto"/>
        <w:bottom w:val="none" w:sz="0" w:space="0" w:color="auto"/>
        <w:right w:val="none" w:sz="0" w:space="0" w:color="auto"/>
      </w:divBdr>
    </w:div>
    <w:div w:id="1945072030">
      <w:marLeft w:val="480"/>
      <w:marRight w:val="0"/>
      <w:marTop w:val="0"/>
      <w:marBottom w:val="0"/>
      <w:divBdr>
        <w:top w:val="none" w:sz="0" w:space="0" w:color="auto"/>
        <w:left w:val="none" w:sz="0" w:space="0" w:color="auto"/>
        <w:bottom w:val="none" w:sz="0" w:space="0" w:color="auto"/>
        <w:right w:val="none" w:sz="0" w:space="0" w:color="auto"/>
      </w:divBdr>
    </w:div>
    <w:div w:id="1945115759">
      <w:marLeft w:val="480"/>
      <w:marRight w:val="0"/>
      <w:marTop w:val="0"/>
      <w:marBottom w:val="0"/>
      <w:divBdr>
        <w:top w:val="none" w:sz="0" w:space="0" w:color="auto"/>
        <w:left w:val="none" w:sz="0" w:space="0" w:color="auto"/>
        <w:bottom w:val="none" w:sz="0" w:space="0" w:color="auto"/>
        <w:right w:val="none" w:sz="0" w:space="0" w:color="auto"/>
      </w:divBdr>
    </w:div>
    <w:div w:id="1945190161">
      <w:marLeft w:val="480"/>
      <w:marRight w:val="0"/>
      <w:marTop w:val="0"/>
      <w:marBottom w:val="0"/>
      <w:divBdr>
        <w:top w:val="none" w:sz="0" w:space="0" w:color="auto"/>
        <w:left w:val="none" w:sz="0" w:space="0" w:color="auto"/>
        <w:bottom w:val="none" w:sz="0" w:space="0" w:color="auto"/>
        <w:right w:val="none" w:sz="0" w:space="0" w:color="auto"/>
      </w:divBdr>
    </w:div>
    <w:div w:id="1945260359">
      <w:marLeft w:val="480"/>
      <w:marRight w:val="0"/>
      <w:marTop w:val="0"/>
      <w:marBottom w:val="0"/>
      <w:divBdr>
        <w:top w:val="none" w:sz="0" w:space="0" w:color="auto"/>
        <w:left w:val="none" w:sz="0" w:space="0" w:color="auto"/>
        <w:bottom w:val="none" w:sz="0" w:space="0" w:color="auto"/>
        <w:right w:val="none" w:sz="0" w:space="0" w:color="auto"/>
      </w:divBdr>
    </w:div>
    <w:div w:id="1945451883">
      <w:marLeft w:val="480"/>
      <w:marRight w:val="0"/>
      <w:marTop w:val="0"/>
      <w:marBottom w:val="0"/>
      <w:divBdr>
        <w:top w:val="none" w:sz="0" w:space="0" w:color="auto"/>
        <w:left w:val="none" w:sz="0" w:space="0" w:color="auto"/>
        <w:bottom w:val="none" w:sz="0" w:space="0" w:color="auto"/>
        <w:right w:val="none" w:sz="0" w:space="0" w:color="auto"/>
      </w:divBdr>
    </w:div>
    <w:div w:id="1945455994">
      <w:marLeft w:val="480"/>
      <w:marRight w:val="0"/>
      <w:marTop w:val="0"/>
      <w:marBottom w:val="0"/>
      <w:divBdr>
        <w:top w:val="none" w:sz="0" w:space="0" w:color="auto"/>
        <w:left w:val="none" w:sz="0" w:space="0" w:color="auto"/>
        <w:bottom w:val="none" w:sz="0" w:space="0" w:color="auto"/>
        <w:right w:val="none" w:sz="0" w:space="0" w:color="auto"/>
      </w:divBdr>
    </w:div>
    <w:div w:id="1945577261">
      <w:marLeft w:val="480"/>
      <w:marRight w:val="0"/>
      <w:marTop w:val="0"/>
      <w:marBottom w:val="0"/>
      <w:divBdr>
        <w:top w:val="none" w:sz="0" w:space="0" w:color="auto"/>
        <w:left w:val="none" w:sz="0" w:space="0" w:color="auto"/>
        <w:bottom w:val="none" w:sz="0" w:space="0" w:color="auto"/>
        <w:right w:val="none" w:sz="0" w:space="0" w:color="auto"/>
      </w:divBdr>
    </w:div>
    <w:div w:id="1945578836">
      <w:marLeft w:val="480"/>
      <w:marRight w:val="0"/>
      <w:marTop w:val="0"/>
      <w:marBottom w:val="0"/>
      <w:divBdr>
        <w:top w:val="none" w:sz="0" w:space="0" w:color="auto"/>
        <w:left w:val="none" w:sz="0" w:space="0" w:color="auto"/>
        <w:bottom w:val="none" w:sz="0" w:space="0" w:color="auto"/>
        <w:right w:val="none" w:sz="0" w:space="0" w:color="auto"/>
      </w:divBdr>
    </w:div>
    <w:div w:id="1945649862">
      <w:marLeft w:val="480"/>
      <w:marRight w:val="0"/>
      <w:marTop w:val="0"/>
      <w:marBottom w:val="0"/>
      <w:divBdr>
        <w:top w:val="none" w:sz="0" w:space="0" w:color="auto"/>
        <w:left w:val="none" w:sz="0" w:space="0" w:color="auto"/>
        <w:bottom w:val="none" w:sz="0" w:space="0" w:color="auto"/>
        <w:right w:val="none" w:sz="0" w:space="0" w:color="auto"/>
      </w:divBdr>
    </w:div>
    <w:div w:id="1945771181">
      <w:marLeft w:val="480"/>
      <w:marRight w:val="0"/>
      <w:marTop w:val="0"/>
      <w:marBottom w:val="0"/>
      <w:divBdr>
        <w:top w:val="none" w:sz="0" w:space="0" w:color="auto"/>
        <w:left w:val="none" w:sz="0" w:space="0" w:color="auto"/>
        <w:bottom w:val="none" w:sz="0" w:space="0" w:color="auto"/>
        <w:right w:val="none" w:sz="0" w:space="0" w:color="auto"/>
      </w:divBdr>
    </w:div>
    <w:div w:id="1945844029">
      <w:marLeft w:val="480"/>
      <w:marRight w:val="0"/>
      <w:marTop w:val="0"/>
      <w:marBottom w:val="0"/>
      <w:divBdr>
        <w:top w:val="none" w:sz="0" w:space="0" w:color="auto"/>
        <w:left w:val="none" w:sz="0" w:space="0" w:color="auto"/>
        <w:bottom w:val="none" w:sz="0" w:space="0" w:color="auto"/>
        <w:right w:val="none" w:sz="0" w:space="0" w:color="auto"/>
      </w:divBdr>
    </w:div>
    <w:div w:id="1945921213">
      <w:marLeft w:val="480"/>
      <w:marRight w:val="0"/>
      <w:marTop w:val="0"/>
      <w:marBottom w:val="0"/>
      <w:divBdr>
        <w:top w:val="none" w:sz="0" w:space="0" w:color="auto"/>
        <w:left w:val="none" w:sz="0" w:space="0" w:color="auto"/>
        <w:bottom w:val="none" w:sz="0" w:space="0" w:color="auto"/>
        <w:right w:val="none" w:sz="0" w:space="0" w:color="auto"/>
      </w:divBdr>
    </w:div>
    <w:div w:id="1945922829">
      <w:marLeft w:val="480"/>
      <w:marRight w:val="0"/>
      <w:marTop w:val="0"/>
      <w:marBottom w:val="0"/>
      <w:divBdr>
        <w:top w:val="none" w:sz="0" w:space="0" w:color="auto"/>
        <w:left w:val="none" w:sz="0" w:space="0" w:color="auto"/>
        <w:bottom w:val="none" w:sz="0" w:space="0" w:color="auto"/>
        <w:right w:val="none" w:sz="0" w:space="0" w:color="auto"/>
      </w:divBdr>
    </w:div>
    <w:div w:id="1945962643">
      <w:marLeft w:val="480"/>
      <w:marRight w:val="0"/>
      <w:marTop w:val="0"/>
      <w:marBottom w:val="0"/>
      <w:divBdr>
        <w:top w:val="none" w:sz="0" w:space="0" w:color="auto"/>
        <w:left w:val="none" w:sz="0" w:space="0" w:color="auto"/>
        <w:bottom w:val="none" w:sz="0" w:space="0" w:color="auto"/>
        <w:right w:val="none" w:sz="0" w:space="0" w:color="auto"/>
      </w:divBdr>
    </w:div>
    <w:div w:id="1946031396">
      <w:marLeft w:val="480"/>
      <w:marRight w:val="0"/>
      <w:marTop w:val="0"/>
      <w:marBottom w:val="0"/>
      <w:divBdr>
        <w:top w:val="none" w:sz="0" w:space="0" w:color="auto"/>
        <w:left w:val="none" w:sz="0" w:space="0" w:color="auto"/>
        <w:bottom w:val="none" w:sz="0" w:space="0" w:color="auto"/>
        <w:right w:val="none" w:sz="0" w:space="0" w:color="auto"/>
      </w:divBdr>
    </w:div>
    <w:div w:id="1946036755">
      <w:marLeft w:val="480"/>
      <w:marRight w:val="0"/>
      <w:marTop w:val="0"/>
      <w:marBottom w:val="0"/>
      <w:divBdr>
        <w:top w:val="none" w:sz="0" w:space="0" w:color="auto"/>
        <w:left w:val="none" w:sz="0" w:space="0" w:color="auto"/>
        <w:bottom w:val="none" w:sz="0" w:space="0" w:color="auto"/>
        <w:right w:val="none" w:sz="0" w:space="0" w:color="auto"/>
      </w:divBdr>
    </w:div>
    <w:div w:id="1946040324">
      <w:marLeft w:val="480"/>
      <w:marRight w:val="0"/>
      <w:marTop w:val="0"/>
      <w:marBottom w:val="0"/>
      <w:divBdr>
        <w:top w:val="none" w:sz="0" w:space="0" w:color="auto"/>
        <w:left w:val="none" w:sz="0" w:space="0" w:color="auto"/>
        <w:bottom w:val="none" w:sz="0" w:space="0" w:color="auto"/>
        <w:right w:val="none" w:sz="0" w:space="0" w:color="auto"/>
      </w:divBdr>
    </w:div>
    <w:div w:id="1946112027">
      <w:marLeft w:val="480"/>
      <w:marRight w:val="0"/>
      <w:marTop w:val="0"/>
      <w:marBottom w:val="0"/>
      <w:divBdr>
        <w:top w:val="none" w:sz="0" w:space="0" w:color="auto"/>
        <w:left w:val="none" w:sz="0" w:space="0" w:color="auto"/>
        <w:bottom w:val="none" w:sz="0" w:space="0" w:color="auto"/>
        <w:right w:val="none" w:sz="0" w:space="0" w:color="auto"/>
      </w:divBdr>
    </w:div>
    <w:div w:id="1946114405">
      <w:marLeft w:val="480"/>
      <w:marRight w:val="0"/>
      <w:marTop w:val="0"/>
      <w:marBottom w:val="0"/>
      <w:divBdr>
        <w:top w:val="none" w:sz="0" w:space="0" w:color="auto"/>
        <w:left w:val="none" w:sz="0" w:space="0" w:color="auto"/>
        <w:bottom w:val="none" w:sz="0" w:space="0" w:color="auto"/>
        <w:right w:val="none" w:sz="0" w:space="0" w:color="auto"/>
      </w:divBdr>
    </w:div>
    <w:div w:id="1946183251">
      <w:marLeft w:val="480"/>
      <w:marRight w:val="0"/>
      <w:marTop w:val="0"/>
      <w:marBottom w:val="0"/>
      <w:divBdr>
        <w:top w:val="none" w:sz="0" w:space="0" w:color="auto"/>
        <w:left w:val="none" w:sz="0" w:space="0" w:color="auto"/>
        <w:bottom w:val="none" w:sz="0" w:space="0" w:color="auto"/>
        <w:right w:val="none" w:sz="0" w:space="0" w:color="auto"/>
      </w:divBdr>
    </w:div>
    <w:div w:id="1946187837">
      <w:marLeft w:val="480"/>
      <w:marRight w:val="0"/>
      <w:marTop w:val="0"/>
      <w:marBottom w:val="0"/>
      <w:divBdr>
        <w:top w:val="none" w:sz="0" w:space="0" w:color="auto"/>
        <w:left w:val="none" w:sz="0" w:space="0" w:color="auto"/>
        <w:bottom w:val="none" w:sz="0" w:space="0" w:color="auto"/>
        <w:right w:val="none" w:sz="0" w:space="0" w:color="auto"/>
      </w:divBdr>
    </w:div>
    <w:div w:id="1946379719">
      <w:marLeft w:val="480"/>
      <w:marRight w:val="0"/>
      <w:marTop w:val="0"/>
      <w:marBottom w:val="0"/>
      <w:divBdr>
        <w:top w:val="none" w:sz="0" w:space="0" w:color="auto"/>
        <w:left w:val="none" w:sz="0" w:space="0" w:color="auto"/>
        <w:bottom w:val="none" w:sz="0" w:space="0" w:color="auto"/>
        <w:right w:val="none" w:sz="0" w:space="0" w:color="auto"/>
      </w:divBdr>
    </w:div>
    <w:div w:id="1946419350">
      <w:marLeft w:val="480"/>
      <w:marRight w:val="0"/>
      <w:marTop w:val="0"/>
      <w:marBottom w:val="0"/>
      <w:divBdr>
        <w:top w:val="none" w:sz="0" w:space="0" w:color="auto"/>
        <w:left w:val="none" w:sz="0" w:space="0" w:color="auto"/>
        <w:bottom w:val="none" w:sz="0" w:space="0" w:color="auto"/>
        <w:right w:val="none" w:sz="0" w:space="0" w:color="auto"/>
      </w:divBdr>
    </w:div>
    <w:div w:id="1946496070">
      <w:marLeft w:val="480"/>
      <w:marRight w:val="0"/>
      <w:marTop w:val="0"/>
      <w:marBottom w:val="0"/>
      <w:divBdr>
        <w:top w:val="none" w:sz="0" w:space="0" w:color="auto"/>
        <w:left w:val="none" w:sz="0" w:space="0" w:color="auto"/>
        <w:bottom w:val="none" w:sz="0" w:space="0" w:color="auto"/>
        <w:right w:val="none" w:sz="0" w:space="0" w:color="auto"/>
      </w:divBdr>
    </w:div>
    <w:div w:id="1946497041">
      <w:marLeft w:val="480"/>
      <w:marRight w:val="0"/>
      <w:marTop w:val="0"/>
      <w:marBottom w:val="0"/>
      <w:divBdr>
        <w:top w:val="none" w:sz="0" w:space="0" w:color="auto"/>
        <w:left w:val="none" w:sz="0" w:space="0" w:color="auto"/>
        <w:bottom w:val="none" w:sz="0" w:space="0" w:color="auto"/>
        <w:right w:val="none" w:sz="0" w:space="0" w:color="auto"/>
      </w:divBdr>
    </w:div>
    <w:div w:id="1946577446">
      <w:marLeft w:val="480"/>
      <w:marRight w:val="0"/>
      <w:marTop w:val="0"/>
      <w:marBottom w:val="0"/>
      <w:divBdr>
        <w:top w:val="none" w:sz="0" w:space="0" w:color="auto"/>
        <w:left w:val="none" w:sz="0" w:space="0" w:color="auto"/>
        <w:bottom w:val="none" w:sz="0" w:space="0" w:color="auto"/>
        <w:right w:val="none" w:sz="0" w:space="0" w:color="auto"/>
      </w:divBdr>
    </w:div>
    <w:div w:id="1946644390">
      <w:marLeft w:val="480"/>
      <w:marRight w:val="0"/>
      <w:marTop w:val="0"/>
      <w:marBottom w:val="0"/>
      <w:divBdr>
        <w:top w:val="none" w:sz="0" w:space="0" w:color="auto"/>
        <w:left w:val="none" w:sz="0" w:space="0" w:color="auto"/>
        <w:bottom w:val="none" w:sz="0" w:space="0" w:color="auto"/>
        <w:right w:val="none" w:sz="0" w:space="0" w:color="auto"/>
      </w:divBdr>
    </w:div>
    <w:div w:id="1946690717">
      <w:marLeft w:val="480"/>
      <w:marRight w:val="0"/>
      <w:marTop w:val="0"/>
      <w:marBottom w:val="0"/>
      <w:divBdr>
        <w:top w:val="none" w:sz="0" w:space="0" w:color="auto"/>
        <w:left w:val="none" w:sz="0" w:space="0" w:color="auto"/>
        <w:bottom w:val="none" w:sz="0" w:space="0" w:color="auto"/>
        <w:right w:val="none" w:sz="0" w:space="0" w:color="auto"/>
      </w:divBdr>
    </w:div>
    <w:div w:id="1946692218">
      <w:marLeft w:val="480"/>
      <w:marRight w:val="0"/>
      <w:marTop w:val="0"/>
      <w:marBottom w:val="0"/>
      <w:divBdr>
        <w:top w:val="none" w:sz="0" w:space="0" w:color="auto"/>
        <w:left w:val="none" w:sz="0" w:space="0" w:color="auto"/>
        <w:bottom w:val="none" w:sz="0" w:space="0" w:color="auto"/>
        <w:right w:val="none" w:sz="0" w:space="0" w:color="auto"/>
      </w:divBdr>
    </w:div>
    <w:div w:id="1946844814">
      <w:marLeft w:val="480"/>
      <w:marRight w:val="0"/>
      <w:marTop w:val="0"/>
      <w:marBottom w:val="0"/>
      <w:divBdr>
        <w:top w:val="none" w:sz="0" w:space="0" w:color="auto"/>
        <w:left w:val="none" w:sz="0" w:space="0" w:color="auto"/>
        <w:bottom w:val="none" w:sz="0" w:space="0" w:color="auto"/>
        <w:right w:val="none" w:sz="0" w:space="0" w:color="auto"/>
      </w:divBdr>
    </w:div>
    <w:div w:id="1946883029">
      <w:marLeft w:val="480"/>
      <w:marRight w:val="0"/>
      <w:marTop w:val="0"/>
      <w:marBottom w:val="0"/>
      <w:divBdr>
        <w:top w:val="none" w:sz="0" w:space="0" w:color="auto"/>
        <w:left w:val="none" w:sz="0" w:space="0" w:color="auto"/>
        <w:bottom w:val="none" w:sz="0" w:space="0" w:color="auto"/>
        <w:right w:val="none" w:sz="0" w:space="0" w:color="auto"/>
      </w:divBdr>
    </w:div>
    <w:div w:id="1946883284">
      <w:marLeft w:val="480"/>
      <w:marRight w:val="0"/>
      <w:marTop w:val="0"/>
      <w:marBottom w:val="0"/>
      <w:divBdr>
        <w:top w:val="none" w:sz="0" w:space="0" w:color="auto"/>
        <w:left w:val="none" w:sz="0" w:space="0" w:color="auto"/>
        <w:bottom w:val="none" w:sz="0" w:space="0" w:color="auto"/>
        <w:right w:val="none" w:sz="0" w:space="0" w:color="auto"/>
      </w:divBdr>
    </w:div>
    <w:div w:id="1946886258">
      <w:marLeft w:val="480"/>
      <w:marRight w:val="0"/>
      <w:marTop w:val="0"/>
      <w:marBottom w:val="0"/>
      <w:divBdr>
        <w:top w:val="none" w:sz="0" w:space="0" w:color="auto"/>
        <w:left w:val="none" w:sz="0" w:space="0" w:color="auto"/>
        <w:bottom w:val="none" w:sz="0" w:space="0" w:color="auto"/>
        <w:right w:val="none" w:sz="0" w:space="0" w:color="auto"/>
      </w:divBdr>
    </w:div>
    <w:div w:id="1946886519">
      <w:marLeft w:val="480"/>
      <w:marRight w:val="0"/>
      <w:marTop w:val="0"/>
      <w:marBottom w:val="0"/>
      <w:divBdr>
        <w:top w:val="none" w:sz="0" w:space="0" w:color="auto"/>
        <w:left w:val="none" w:sz="0" w:space="0" w:color="auto"/>
        <w:bottom w:val="none" w:sz="0" w:space="0" w:color="auto"/>
        <w:right w:val="none" w:sz="0" w:space="0" w:color="auto"/>
      </w:divBdr>
    </w:div>
    <w:div w:id="1946956689">
      <w:marLeft w:val="480"/>
      <w:marRight w:val="0"/>
      <w:marTop w:val="0"/>
      <w:marBottom w:val="0"/>
      <w:divBdr>
        <w:top w:val="none" w:sz="0" w:space="0" w:color="auto"/>
        <w:left w:val="none" w:sz="0" w:space="0" w:color="auto"/>
        <w:bottom w:val="none" w:sz="0" w:space="0" w:color="auto"/>
        <w:right w:val="none" w:sz="0" w:space="0" w:color="auto"/>
      </w:divBdr>
    </w:div>
    <w:div w:id="1946960819">
      <w:marLeft w:val="480"/>
      <w:marRight w:val="0"/>
      <w:marTop w:val="0"/>
      <w:marBottom w:val="0"/>
      <w:divBdr>
        <w:top w:val="none" w:sz="0" w:space="0" w:color="auto"/>
        <w:left w:val="none" w:sz="0" w:space="0" w:color="auto"/>
        <w:bottom w:val="none" w:sz="0" w:space="0" w:color="auto"/>
        <w:right w:val="none" w:sz="0" w:space="0" w:color="auto"/>
      </w:divBdr>
    </w:div>
    <w:div w:id="1946964889">
      <w:marLeft w:val="480"/>
      <w:marRight w:val="0"/>
      <w:marTop w:val="0"/>
      <w:marBottom w:val="0"/>
      <w:divBdr>
        <w:top w:val="none" w:sz="0" w:space="0" w:color="auto"/>
        <w:left w:val="none" w:sz="0" w:space="0" w:color="auto"/>
        <w:bottom w:val="none" w:sz="0" w:space="0" w:color="auto"/>
        <w:right w:val="none" w:sz="0" w:space="0" w:color="auto"/>
      </w:divBdr>
    </w:div>
    <w:div w:id="1947031609">
      <w:marLeft w:val="480"/>
      <w:marRight w:val="0"/>
      <w:marTop w:val="0"/>
      <w:marBottom w:val="0"/>
      <w:divBdr>
        <w:top w:val="none" w:sz="0" w:space="0" w:color="auto"/>
        <w:left w:val="none" w:sz="0" w:space="0" w:color="auto"/>
        <w:bottom w:val="none" w:sz="0" w:space="0" w:color="auto"/>
        <w:right w:val="none" w:sz="0" w:space="0" w:color="auto"/>
      </w:divBdr>
    </w:div>
    <w:div w:id="1947079493">
      <w:marLeft w:val="480"/>
      <w:marRight w:val="0"/>
      <w:marTop w:val="0"/>
      <w:marBottom w:val="0"/>
      <w:divBdr>
        <w:top w:val="none" w:sz="0" w:space="0" w:color="auto"/>
        <w:left w:val="none" w:sz="0" w:space="0" w:color="auto"/>
        <w:bottom w:val="none" w:sz="0" w:space="0" w:color="auto"/>
        <w:right w:val="none" w:sz="0" w:space="0" w:color="auto"/>
      </w:divBdr>
    </w:div>
    <w:div w:id="1947149635">
      <w:marLeft w:val="480"/>
      <w:marRight w:val="0"/>
      <w:marTop w:val="0"/>
      <w:marBottom w:val="0"/>
      <w:divBdr>
        <w:top w:val="none" w:sz="0" w:space="0" w:color="auto"/>
        <w:left w:val="none" w:sz="0" w:space="0" w:color="auto"/>
        <w:bottom w:val="none" w:sz="0" w:space="0" w:color="auto"/>
        <w:right w:val="none" w:sz="0" w:space="0" w:color="auto"/>
      </w:divBdr>
    </w:div>
    <w:div w:id="1947225977">
      <w:marLeft w:val="480"/>
      <w:marRight w:val="0"/>
      <w:marTop w:val="0"/>
      <w:marBottom w:val="0"/>
      <w:divBdr>
        <w:top w:val="none" w:sz="0" w:space="0" w:color="auto"/>
        <w:left w:val="none" w:sz="0" w:space="0" w:color="auto"/>
        <w:bottom w:val="none" w:sz="0" w:space="0" w:color="auto"/>
        <w:right w:val="none" w:sz="0" w:space="0" w:color="auto"/>
      </w:divBdr>
    </w:div>
    <w:div w:id="1947233481">
      <w:marLeft w:val="480"/>
      <w:marRight w:val="0"/>
      <w:marTop w:val="0"/>
      <w:marBottom w:val="0"/>
      <w:divBdr>
        <w:top w:val="none" w:sz="0" w:space="0" w:color="auto"/>
        <w:left w:val="none" w:sz="0" w:space="0" w:color="auto"/>
        <w:bottom w:val="none" w:sz="0" w:space="0" w:color="auto"/>
        <w:right w:val="none" w:sz="0" w:space="0" w:color="auto"/>
      </w:divBdr>
    </w:div>
    <w:div w:id="1947342210">
      <w:marLeft w:val="480"/>
      <w:marRight w:val="0"/>
      <w:marTop w:val="0"/>
      <w:marBottom w:val="0"/>
      <w:divBdr>
        <w:top w:val="none" w:sz="0" w:space="0" w:color="auto"/>
        <w:left w:val="none" w:sz="0" w:space="0" w:color="auto"/>
        <w:bottom w:val="none" w:sz="0" w:space="0" w:color="auto"/>
        <w:right w:val="none" w:sz="0" w:space="0" w:color="auto"/>
      </w:divBdr>
    </w:div>
    <w:div w:id="1947345435">
      <w:marLeft w:val="480"/>
      <w:marRight w:val="0"/>
      <w:marTop w:val="0"/>
      <w:marBottom w:val="0"/>
      <w:divBdr>
        <w:top w:val="none" w:sz="0" w:space="0" w:color="auto"/>
        <w:left w:val="none" w:sz="0" w:space="0" w:color="auto"/>
        <w:bottom w:val="none" w:sz="0" w:space="0" w:color="auto"/>
        <w:right w:val="none" w:sz="0" w:space="0" w:color="auto"/>
      </w:divBdr>
    </w:div>
    <w:div w:id="1947349550">
      <w:marLeft w:val="480"/>
      <w:marRight w:val="0"/>
      <w:marTop w:val="0"/>
      <w:marBottom w:val="0"/>
      <w:divBdr>
        <w:top w:val="none" w:sz="0" w:space="0" w:color="auto"/>
        <w:left w:val="none" w:sz="0" w:space="0" w:color="auto"/>
        <w:bottom w:val="none" w:sz="0" w:space="0" w:color="auto"/>
        <w:right w:val="none" w:sz="0" w:space="0" w:color="auto"/>
      </w:divBdr>
    </w:div>
    <w:div w:id="1947426755">
      <w:marLeft w:val="480"/>
      <w:marRight w:val="0"/>
      <w:marTop w:val="0"/>
      <w:marBottom w:val="0"/>
      <w:divBdr>
        <w:top w:val="none" w:sz="0" w:space="0" w:color="auto"/>
        <w:left w:val="none" w:sz="0" w:space="0" w:color="auto"/>
        <w:bottom w:val="none" w:sz="0" w:space="0" w:color="auto"/>
        <w:right w:val="none" w:sz="0" w:space="0" w:color="auto"/>
      </w:divBdr>
    </w:div>
    <w:div w:id="1947468576">
      <w:marLeft w:val="480"/>
      <w:marRight w:val="0"/>
      <w:marTop w:val="0"/>
      <w:marBottom w:val="0"/>
      <w:divBdr>
        <w:top w:val="none" w:sz="0" w:space="0" w:color="auto"/>
        <w:left w:val="none" w:sz="0" w:space="0" w:color="auto"/>
        <w:bottom w:val="none" w:sz="0" w:space="0" w:color="auto"/>
        <w:right w:val="none" w:sz="0" w:space="0" w:color="auto"/>
      </w:divBdr>
    </w:div>
    <w:div w:id="1947495759">
      <w:marLeft w:val="480"/>
      <w:marRight w:val="0"/>
      <w:marTop w:val="0"/>
      <w:marBottom w:val="0"/>
      <w:divBdr>
        <w:top w:val="none" w:sz="0" w:space="0" w:color="auto"/>
        <w:left w:val="none" w:sz="0" w:space="0" w:color="auto"/>
        <w:bottom w:val="none" w:sz="0" w:space="0" w:color="auto"/>
        <w:right w:val="none" w:sz="0" w:space="0" w:color="auto"/>
      </w:divBdr>
    </w:div>
    <w:div w:id="1947612102">
      <w:marLeft w:val="480"/>
      <w:marRight w:val="0"/>
      <w:marTop w:val="0"/>
      <w:marBottom w:val="0"/>
      <w:divBdr>
        <w:top w:val="none" w:sz="0" w:space="0" w:color="auto"/>
        <w:left w:val="none" w:sz="0" w:space="0" w:color="auto"/>
        <w:bottom w:val="none" w:sz="0" w:space="0" w:color="auto"/>
        <w:right w:val="none" w:sz="0" w:space="0" w:color="auto"/>
      </w:divBdr>
    </w:div>
    <w:div w:id="1947686915">
      <w:marLeft w:val="480"/>
      <w:marRight w:val="0"/>
      <w:marTop w:val="0"/>
      <w:marBottom w:val="0"/>
      <w:divBdr>
        <w:top w:val="none" w:sz="0" w:space="0" w:color="auto"/>
        <w:left w:val="none" w:sz="0" w:space="0" w:color="auto"/>
        <w:bottom w:val="none" w:sz="0" w:space="0" w:color="auto"/>
        <w:right w:val="none" w:sz="0" w:space="0" w:color="auto"/>
      </w:divBdr>
    </w:div>
    <w:div w:id="1947692798">
      <w:marLeft w:val="480"/>
      <w:marRight w:val="0"/>
      <w:marTop w:val="0"/>
      <w:marBottom w:val="0"/>
      <w:divBdr>
        <w:top w:val="none" w:sz="0" w:space="0" w:color="auto"/>
        <w:left w:val="none" w:sz="0" w:space="0" w:color="auto"/>
        <w:bottom w:val="none" w:sz="0" w:space="0" w:color="auto"/>
        <w:right w:val="none" w:sz="0" w:space="0" w:color="auto"/>
      </w:divBdr>
    </w:div>
    <w:div w:id="1947762004">
      <w:marLeft w:val="480"/>
      <w:marRight w:val="0"/>
      <w:marTop w:val="0"/>
      <w:marBottom w:val="0"/>
      <w:divBdr>
        <w:top w:val="none" w:sz="0" w:space="0" w:color="auto"/>
        <w:left w:val="none" w:sz="0" w:space="0" w:color="auto"/>
        <w:bottom w:val="none" w:sz="0" w:space="0" w:color="auto"/>
        <w:right w:val="none" w:sz="0" w:space="0" w:color="auto"/>
      </w:divBdr>
    </w:div>
    <w:div w:id="1947808823">
      <w:marLeft w:val="480"/>
      <w:marRight w:val="0"/>
      <w:marTop w:val="0"/>
      <w:marBottom w:val="0"/>
      <w:divBdr>
        <w:top w:val="none" w:sz="0" w:space="0" w:color="auto"/>
        <w:left w:val="none" w:sz="0" w:space="0" w:color="auto"/>
        <w:bottom w:val="none" w:sz="0" w:space="0" w:color="auto"/>
        <w:right w:val="none" w:sz="0" w:space="0" w:color="auto"/>
      </w:divBdr>
    </w:div>
    <w:div w:id="1947810093">
      <w:marLeft w:val="480"/>
      <w:marRight w:val="0"/>
      <w:marTop w:val="0"/>
      <w:marBottom w:val="0"/>
      <w:divBdr>
        <w:top w:val="none" w:sz="0" w:space="0" w:color="auto"/>
        <w:left w:val="none" w:sz="0" w:space="0" w:color="auto"/>
        <w:bottom w:val="none" w:sz="0" w:space="0" w:color="auto"/>
        <w:right w:val="none" w:sz="0" w:space="0" w:color="auto"/>
      </w:divBdr>
    </w:div>
    <w:div w:id="1947881727">
      <w:marLeft w:val="480"/>
      <w:marRight w:val="0"/>
      <w:marTop w:val="0"/>
      <w:marBottom w:val="0"/>
      <w:divBdr>
        <w:top w:val="none" w:sz="0" w:space="0" w:color="auto"/>
        <w:left w:val="none" w:sz="0" w:space="0" w:color="auto"/>
        <w:bottom w:val="none" w:sz="0" w:space="0" w:color="auto"/>
        <w:right w:val="none" w:sz="0" w:space="0" w:color="auto"/>
      </w:divBdr>
    </w:div>
    <w:div w:id="1947887766">
      <w:marLeft w:val="480"/>
      <w:marRight w:val="0"/>
      <w:marTop w:val="0"/>
      <w:marBottom w:val="0"/>
      <w:divBdr>
        <w:top w:val="none" w:sz="0" w:space="0" w:color="auto"/>
        <w:left w:val="none" w:sz="0" w:space="0" w:color="auto"/>
        <w:bottom w:val="none" w:sz="0" w:space="0" w:color="auto"/>
        <w:right w:val="none" w:sz="0" w:space="0" w:color="auto"/>
      </w:divBdr>
    </w:div>
    <w:div w:id="1947956901">
      <w:marLeft w:val="480"/>
      <w:marRight w:val="0"/>
      <w:marTop w:val="0"/>
      <w:marBottom w:val="0"/>
      <w:divBdr>
        <w:top w:val="none" w:sz="0" w:space="0" w:color="auto"/>
        <w:left w:val="none" w:sz="0" w:space="0" w:color="auto"/>
        <w:bottom w:val="none" w:sz="0" w:space="0" w:color="auto"/>
        <w:right w:val="none" w:sz="0" w:space="0" w:color="auto"/>
      </w:divBdr>
    </w:div>
    <w:div w:id="1947958913">
      <w:marLeft w:val="480"/>
      <w:marRight w:val="0"/>
      <w:marTop w:val="0"/>
      <w:marBottom w:val="0"/>
      <w:divBdr>
        <w:top w:val="none" w:sz="0" w:space="0" w:color="auto"/>
        <w:left w:val="none" w:sz="0" w:space="0" w:color="auto"/>
        <w:bottom w:val="none" w:sz="0" w:space="0" w:color="auto"/>
        <w:right w:val="none" w:sz="0" w:space="0" w:color="auto"/>
      </w:divBdr>
    </w:div>
    <w:div w:id="1948000285">
      <w:marLeft w:val="480"/>
      <w:marRight w:val="0"/>
      <w:marTop w:val="0"/>
      <w:marBottom w:val="0"/>
      <w:divBdr>
        <w:top w:val="none" w:sz="0" w:space="0" w:color="auto"/>
        <w:left w:val="none" w:sz="0" w:space="0" w:color="auto"/>
        <w:bottom w:val="none" w:sz="0" w:space="0" w:color="auto"/>
        <w:right w:val="none" w:sz="0" w:space="0" w:color="auto"/>
      </w:divBdr>
    </w:div>
    <w:div w:id="1948149352">
      <w:marLeft w:val="480"/>
      <w:marRight w:val="0"/>
      <w:marTop w:val="0"/>
      <w:marBottom w:val="0"/>
      <w:divBdr>
        <w:top w:val="none" w:sz="0" w:space="0" w:color="auto"/>
        <w:left w:val="none" w:sz="0" w:space="0" w:color="auto"/>
        <w:bottom w:val="none" w:sz="0" w:space="0" w:color="auto"/>
        <w:right w:val="none" w:sz="0" w:space="0" w:color="auto"/>
      </w:divBdr>
    </w:div>
    <w:div w:id="1948192369">
      <w:marLeft w:val="480"/>
      <w:marRight w:val="0"/>
      <w:marTop w:val="0"/>
      <w:marBottom w:val="0"/>
      <w:divBdr>
        <w:top w:val="none" w:sz="0" w:space="0" w:color="auto"/>
        <w:left w:val="none" w:sz="0" w:space="0" w:color="auto"/>
        <w:bottom w:val="none" w:sz="0" w:space="0" w:color="auto"/>
        <w:right w:val="none" w:sz="0" w:space="0" w:color="auto"/>
      </w:divBdr>
    </w:div>
    <w:div w:id="1948195409">
      <w:marLeft w:val="480"/>
      <w:marRight w:val="0"/>
      <w:marTop w:val="0"/>
      <w:marBottom w:val="0"/>
      <w:divBdr>
        <w:top w:val="none" w:sz="0" w:space="0" w:color="auto"/>
        <w:left w:val="none" w:sz="0" w:space="0" w:color="auto"/>
        <w:bottom w:val="none" w:sz="0" w:space="0" w:color="auto"/>
        <w:right w:val="none" w:sz="0" w:space="0" w:color="auto"/>
      </w:divBdr>
    </w:div>
    <w:div w:id="1948266778">
      <w:marLeft w:val="480"/>
      <w:marRight w:val="0"/>
      <w:marTop w:val="0"/>
      <w:marBottom w:val="0"/>
      <w:divBdr>
        <w:top w:val="none" w:sz="0" w:space="0" w:color="auto"/>
        <w:left w:val="none" w:sz="0" w:space="0" w:color="auto"/>
        <w:bottom w:val="none" w:sz="0" w:space="0" w:color="auto"/>
        <w:right w:val="none" w:sz="0" w:space="0" w:color="auto"/>
      </w:divBdr>
    </w:div>
    <w:div w:id="1948341512">
      <w:marLeft w:val="480"/>
      <w:marRight w:val="0"/>
      <w:marTop w:val="0"/>
      <w:marBottom w:val="0"/>
      <w:divBdr>
        <w:top w:val="none" w:sz="0" w:space="0" w:color="auto"/>
        <w:left w:val="none" w:sz="0" w:space="0" w:color="auto"/>
        <w:bottom w:val="none" w:sz="0" w:space="0" w:color="auto"/>
        <w:right w:val="none" w:sz="0" w:space="0" w:color="auto"/>
      </w:divBdr>
    </w:div>
    <w:div w:id="1948342115">
      <w:marLeft w:val="480"/>
      <w:marRight w:val="0"/>
      <w:marTop w:val="0"/>
      <w:marBottom w:val="0"/>
      <w:divBdr>
        <w:top w:val="none" w:sz="0" w:space="0" w:color="auto"/>
        <w:left w:val="none" w:sz="0" w:space="0" w:color="auto"/>
        <w:bottom w:val="none" w:sz="0" w:space="0" w:color="auto"/>
        <w:right w:val="none" w:sz="0" w:space="0" w:color="auto"/>
      </w:divBdr>
    </w:div>
    <w:div w:id="1948344901">
      <w:marLeft w:val="480"/>
      <w:marRight w:val="0"/>
      <w:marTop w:val="0"/>
      <w:marBottom w:val="0"/>
      <w:divBdr>
        <w:top w:val="none" w:sz="0" w:space="0" w:color="auto"/>
        <w:left w:val="none" w:sz="0" w:space="0" w:color="auto"/>
        <w:bottom w:val="none" w:sz="0" w:space="0" w:color="auto"/>
        <w:right w:val="none" w:sz="0" w:space="0" w:color="auto"/>
      </w:divBdr>
    </w:div>
    <w:div w:id="1948465676">
      <w:marLeft w:val="480"/>
      <w:marRight w:val="0"/>
      <w:marTop w:val="0"/>
      <w:marBottom w:val="0"/>
      <w:divBdr>
        <w:top w:val="none" w:sz="0" w:space="0" w:color="auto"/>
        <w:left w:val="none" w:sz="0" w:space="0" w:color="auto"/>
        <w:bottom w:val="none" w:sz="0" w:space="0" w:color="auto"/>
        <w:right w:val="none" w:sz="0" w:space="0" w:color="auto"/>
      </w:divBdr>
    </w:div>
    <w:div w:id="1948540654">
      <w:marLeft w:val="480"/>
      <w:marRight w:val="0"/>
      <w:marTop w:val="0"/>
      <w:marBottom w:val="0"/>
      <w:divBdr>
        <w:top w:val="none" w:sz="0" w:space="0" w:color="auto"/>
        <w:left w:val="none" w:sz="0" w:space="0" w:color="auto"/>
        <w:bottom w:val="none" w:sz="0" w:space="0" w:color="auto"/>
        <w:right w:val="none" w:sz="0" w:space="0" w:color="auto"/>
      </w:divBdr>
    </w:div>
    <w:div w:id="1948540908">
      <w:marLeft w:val="480"/>
      <w:marRight w:val="0"/>
      <w:marTop w:val="0"/>
      <w:marBottom w:val="0"/>
      <w:divBdr>
        <w:top w:val="none" w:sz="0" w:space="0" w:color="auto"/>
        <w:left w:val="none" w:sz="0" w:space="0" w:color="auto"/>
        <w:bottom w:val="none" w:sz="0" w:space="0" w:color="auto"/>
        <w:right w:val="none" w:sz="0" w:space="0" w:color="auto"/>
      </w:divBdr>
    </w:div>
    <w:div w:id="1948614396">
      <w:marLeft w:val="480"/>
      <w:marRight w:val="0"/>
      <w:marTop w:val="0"/>
      <w:marBottom w:val="0"/>
      <w:divBdr>
        <w:top w:val="none" w:sz="0" w:space="0" w:color="auto"/>
        <w:left w:val="none" w:sz="0" w:space="0" w:color="auto"/>
        <w:bottom w:val="none" w:sz="0" w:space="0" w:color="auto"/>
        <w:right w:val="none" w:sz="0" w:space="0" w:color="auto"/>
      </w:divBdr>
    </w:div>
    <w:div w:id="1948657764">
      <w:marLeft w:val="480"/>
      <w:marRight w:val="0"/>
      <w:marTop w:val="0"/>
      <w:marBottom w:val="0"/>
      <w:divBdr>
        <w:top w:val="none" w:sz="0" w:space="0" w:color="auto"/>
        <w:left w:val="none" w:sz="0" w:space="0" w:color="auto"/>
        <w:bottom w:val="none" w:sz="0" w:space="0" w:color="auto"/>
        <w:right w:val="none" w:sz="0" w:space="0" w:color="auto"/>
      </w:divBdr>
    </w:div>
    <w:div w:id="1948729317">
      <w:marLeft w:val="480"/>
      <w:marRight w:val="0"/>
      <w:marTop w:val="0"/>
      <w:marBottom w:val="0"/>
      <w:divBdr>
        <w:top w:val="none" w:sz="0" w:space="0" w:color="auto"/>
        <w:left w:val="none" w:sz="0" w:space="0" w:color="auto"/>
        <w:bottom w:val="none" w:sz="0" w:space="0" w:color="auto"/>
        <w:right w:val="none" w:sz="0" w:space="0" w:color="auto"/>
      </w:divBdr>
    </w:div>
    <w:div w:id="1948848276">
      <w:marLeft w:val="480"/>
      <w:marRight w:val="0"/>
      <w:marTop w:val="0"/>
      <w:marBottom w:val="0"/>
      <w:divBdr>
        <w:top w:val="none" w:sz="0" w:space="0" w:color="auto"/>
        <w:left w:val="none" w:sz="0" w:space="0" w:color="auto"/>
        <w:bottom w:val="none" w:sz="0" w:space="0" w:color="auto"/>
        <w:right w:val="none" w:sz="0" w:space="0" w:color="auto"/>
      </w:divBdr>
    </w:div>
    <w:div w:id="1949005754">
      <w:marLeft w:val="480"/>
      <w:marRight w:val="0"/>
      <w:marTop w:val="0"/>
      <w:marBottom w:val="0"/>
      <w:divBdr>
        <w:top w:val="none" w:sz="0" w:space="0" w:color="auto"/>
        <w:left w:val="none" w:sz="0" w:space="0" w:color="auto"/>
        <w:bottom w:val="none" w:sz="0" w:space="0" w:color="auto"/>
        <w:right w:val="none" w:sz="0" w:space="0" w:color="auto"/>
      </w:divBdr>
    </w:div>
    <w:div w:id="1949045824">
      <w:marLeft w:val="480"/>
      <w:marRight w:val="0"/>
      <w:marTop w:val="0"/>
      <w:marBottom w:val="0"/>
      <w:divBdr>
        <w:top w:val="none" w:sz="0" w:space="0" w:color="auto"/>
        <w:left w:val="none" w:sz="0" w:space="0" w:color="auto"/>
        <w:bottom w:val="none" w:sz="0" w:space="0" w:color="auto"/>
        <w:right w:val="none" w:sz="0" w:space="0" w:color="auto"/>
      </w:divBdr>
    </w:div>
    <w:div w:id="1949048264">
      <w:marLeft w:val="480"/>
      <w:marRight w:val="0"/>
      <w:marTop w:val="0"/>
      <w:marBottom w:val="0"/>
      <w:divBdr>
        <w:top w:val="none" w:sz="0" w:space="0" w:color="auto"/>
        <w:left w:val="none" w:sz="0" w:space="0" w:color="auto"/>
        <w:bottom w:val="none" w:sz="0" w:space="0" w:color="auto"/>
        <w:right w:val="none" w:sz="0" w:space="0" w:color="auto"/>
      </w:divBdr>
    </w:div>
    <w:div w:id="1949072089">
      <w:marLeft w:val="480"/>
      <w:marRight w:val="0"/>
      <w:marTop w:val="0"/>
      <w:marBottom w:val="0"/>
      <w:divBdr>
        <w:top w:val="none" w:sz="0" w:space="0" w:color="auto"/>
        <w:left w:val="none" w:sz="0" w:space="0" w:color="auto"/>
        <w:bottom w:val="none" w:sz="0" w:space="0" w:color="auto"/>
        <w:right w:val="none" w:sz="0" w:space="0" w:color="auto"/>
      </w:divBdr>
    </w:div>
    <w:div w:id="1949117928">
      <w:marLeft w:val="480"/>
      <w:marRight w:val="0"/>
      <w:marTop w:val="0"/>
      <w:marBottom w:val="0"/>
      <w:divBdr>
        <w:top w:val="none" w:sz="0" w:space="0" w:color="auto"/>
        <w:left w:val="none" w:sz="0" w:space="0" w:color="auto"/>
        <w:bottom w:val="none" w:sz="0" w:space="0" w:color="auto"/>
        <w:right w:val="none" w:sz="0" w:space="0" w:color="auto"/>
      </w:divBdr>
    </w:div>
    <w:div w:id="1949119854">
      <w:marLeft w:val="480"/>
      <w:marRight w:val="0"/>
      <w:marTop w:val="0"/>
      <w:marBottom w:val="0"/>
      <w:divBdr>
        <w:top w:val="none" w:sz="0" w:space="0" w:color="auto"/>
        <w:left w:val="none" w:sz="0" w:space="0" w:color="auto"/>
        <w:bottom w:val="none" w:sz="0" w:space="0" w:color="auto"/>
        <w:right w:val="none" w:sz="0" w:space="0" w:color="auto"/>
      </w:divBdr>
    </w:div>
    <w:div w:id="1949122795">
      <w:marLeft w:val="480"/>
      <w:marRight w:val="0"/>
      <w:marTop w:val="0"/>
      <w:marBottom w:val="0"/>
      <w:divBdr>
        <w:top w:val="none" w:sz="0" w:space="0" w:color="auto"/>
        <w:left w:val="none" w:sz="0" w:space="0" w:color="auto"/>
        <w:bottom w:val="none" w:sz="0" w:space="0" w:color="auto"/>
        <w:right w:val="none" w:sz="0" w:space="0" w:color="auto"/>
      </w:divBdr>
    </w:div>
    <w:div w:id="1949307753">
      <w:marLeft w:val="480"/>
      <w:marRight w:val="0"/>
      <w:marTop w:val="0"/>
      <w:marBottom w:val="0"/>
      <w:divBdr>
        <w:top w:val="none" w:sz="0" w:space="0" w:color="auto"/>
        <w:left w:val="none" w:sz="0" w:space="0" w:color="auto"/>
        <w:bottom w:val="none" w:sz="0" w:space="0" w:color="auto"/>
        <w:right w:val="none" w:sz="0" w:space="0" w:color="auto"/>
      </w:divBdr>
    </w:div>
    <w:div w:id="1949308579">
      <w:marLeft w:val="480"/>
      <w:marRight w:val="0"/>
      <w:marTop w:val="0"/>
      <w:marBottom w:val="0"/>
      <w:divBdr>
        <w:top w:val="none" w:sz="0" w:space="0" w:color="auto"/>
        <w:left w:val="none" w:sz="0" w:space="0" w:color="auto"/>
        <w:bottom w:val="none" w:sz="0" w:space="0" w:color="auto"/>
        <w:right w:val="none" w:sz="0" w:space="0" w:color="auto"/>
      </w:divBdr>
    </w:div>
    <w:div w:id="1949387602">
      <w:marLeft w:val="480"/>
      <w:marRight w:val="0"/>
      <w:marTop w:val="0"/>
      <w:marBottom w:val="0"/>
      <w:divBdr>
        <w:top w:val="none" w:sz="0" w:space="0" w:color="auto"/>
        <w:left w:val="none" w:sz="0" w:space="0" w:color="auto"/>
        <w:bottom w:val="none" w:sz="0" w:space="0" w:color="auto"/>
        <w:right w:val="none" w:sz="0" w:space="0" w:color="auto"/>
      </w:divBdr>
    </w:div>
    <w:div w:id="1949434643">
      <w:marLeft w:val="480"/>
      <w:marRight w:val="0"/>
      <w:marTop w:val="0"/>
      <w:marBottom w:val="0"/>
      <w:divBdr>
        <w:top w:val="none" w:sz="0" w:space="0" w:color="auto"/>
        <w:left w:val="none" w:sz="0" w:space="0" w:color="auto"/>
        <w:bottom w:val="none" w:sz="0" w:space="0" w:color="auto"/>
        <w:right w:val="none" w:sz="0" w:space="0" w:color="auto"/>
      </w:divBdr>
    </w:div>
    <w:div w:id="1949465878">
      <w:marLeft w:val="480"/>
      <w:marRight w:val="0"/>
      <w:marTop w:val="0"/>
      <w:marBottom w:val="0"/>
      <w:divBdr>
        <w:top w:val="none" w:sz="0" w:space="0" w:color="auto"/>
        <w:left w:val="none" w:sz="0" w:space="0" w:color="auto"/>
        <w:bottom w:val="none" w:sz="0" w:space="0" w:color="auto"/>
        <w:right w:val="none" w:sz="0" w:space="0" w:color="auto"/>
      </w:divBdr>
    </w:div>
    <w:div w:id="1949506303">
      <w:marLeft w:val="480"/>
      <w:marRight w:val="0"/>
      <w:marTop w:val="0"/>
      <w:marBottom w:val="0"/>
      <w:divBdr>
        <w:top w:val="none" w:sz="0" w:space="0" w:color="auto"/>
        <w:left w:val="none" w:sz="0" w:space="0" w:color="auto"/>
        <w:bottom w:val="none" w:sz="0" w:space="0" w:color="auto"/>
        <w:right w:val="none" w:sz="0" w:space="0" w:color="auto"/>
      </w:divBdr>
    </w:div>
    <w:div w:id="1949578913">
      <w:marLeft w:val="480"/>
      <w:marRight w:val="0"/>
      <w:marTop w:val="0"/>
      <w:marBottom w:val="0"/>
      <w:divBdr>
        <w:top w:val="none" w:sz="0" w:space="0" w:color="auto"/>
        <w:left w:val="none" w:sz="0" w:space="0" w:color="auto"/>
        <w:bottom w:val="none" w:sz="0" w:space="0" w:color="auto"/>
        <w:right w:val="none" w:sz="0" w:space="0" w:color="auto"/>
      </w:divBdr>
    </w:div>
    <w:div w:id="1949653162">
      <w:marLeft w:val="480"/>
      <w:marRight w:val="0"/>
      <w:marTop w:val="0"/>
      <w:marBottom w:val="0"/>
      <w:divBdr>
        <w:top w:val="none" w:sz="0" w:space="0" w:color="auto"/>
        <w:left w:val="none" w:sz="0" w:space="0" w:color="auto"/>
        <w:bottom w:val="none" w:sz="0" w:space="0" w:color="auto"/>
        <w:right w:val="none" w:sz="0" w:space="0" w:color="auto"/>
      </w:divBdr>
    </w:div>
    <w:div w:id="1949702432">
      <w:marLeft w:val="480"/>
      <w:marRight w:val="0"/>
      <w:marTop w:val="0"/>
      <w:marBottom w:val="0"/>
      <w:divBdr>
        <w:top w:val="none" w:sz="0" w:space="0" w:color="auto"/>
        <w:left w:val="none" w:sz="0" w:space="0" w:color="auto"/>
        <w:bottom w:val="none" w:sz="0" w:space="0" w:color="auto"/>
        <w:right w:val="none" w:sz="0" w:space="0" w:color="auto"/>
      </w:divBdr>
    </w:div>
    <w:div w:id="1949703511">
      <w:marLeft w:val="480"/>
      <w:marRight w:val="0"/>
      <w:marTop w:val="0"/>
      <w:marBottom w:val="0"/>
      <w:divBdr>
        <w:top w:val="none" w:sz="0" w:space="0" w:color="auto"/>
        <w:left w:val="none" w:sz="0" w:space="0" w:color="auto"/>
        <w:bottom w:val="none" w:sz="0" w:space="0" w:color="auto"/>
        <w:right w:val="none" w:sz="0" w:space="0" w:color="auto"/>
      </w:divBdr>
    </w:div>
    <w:div w:id="1949769879">
      <w:marLeft w:val="480"/>
      <w:marRight w:val="0"/>
      <w:marTop w:val="0"/>
      <w:marBottom w:val="0"/>
      <w:divBdr>
        <w:top w:val="none" w:sz="0" w:space="0" w:color="auto"/>
        <w:left w:val="none" w:sz="0" w:space="0" w:color="auto"/>
        <w:bottom w:val="none" w:sz="0" w:space="0" w:color="auto"/>
        <w:right w:val="none" w:sz="0" w:space="0" w:color="auto"/>
      </w:divBdr>
    </w:div>
    <w:div w:id="1949846434">
      <w:marLeft w:val="480"/>
      <w:marRight w:val="0"/>
      <w:marTop w:val="0"/>
      <w:marBottom w:val="0"/>
      <w:divBdr>
        <w:top w:val="none" w:sz="0" w:space="0" w:color="auto"/>
        <w:left w:val="none" w:sz="0" w:space="0" w:color="auto"/>
        <w:bottom w:val="none" w:sz="0" w:space="0" w:color="auto"/>
        <w:right w:val="none" w:sz="0" w:space="0" w:color="auto"/>
      </w:divBdr>
    </w:div>
    <w:div w:id="1949922359">
      <w:marLeft w:val="480"/>
      <w:marRight w:val="0"/>
      <w:marTop w:val="0"/>
      <w:marBottom w:val="0"/>
      <w:divBdr>
        <w:top w:val="none" w:sz="0" w:space="0" w:color="auto"/>
        <w:left w:val="none" w:sz="0" w:space="0" w:color="auto"/>
        <w:bottom w:val="none" w:sz="0" w:space="0" w:color="auto"/>
        <w:right w:val="none" w:sz="0" w:space="0" w:color="auto"/>
      </w:divBdr>
    </w:div>
    <w:div w:id="1949963614">
      <w:marLeft w:val="480"/>
      <w:marRight w:val="0"/>
      <w:marTop w:val="0"/>
      <w:marBottom w:val="0"/>
      <w:divBdr>
        <w:top w:val="none" w:sz="0" w:space="0" w:color="auto"/>
        <w:left w:val="none" w:sz="0" w:space="0" w:color="auto"/>
        <w:bottom w:val="none" w:sz="0" w:space="0" w:color="auto"/>
        <w:right w:val="none" w:sz="0" w:space="0" w:color="auto"/>
      </w:divBdr>
    </w:div>
    <w:div w:id="1950039856">
      <w:marLeft w:val="480"/>
      <w:marRight w:val="0"/>
      <w:marTop w:val="0"/>
      <w:marBottom w:val="0"/>
      <w:divBdr>
        <w:top w:val="none" w:sz="0" w:space="0" w:color="auto"/>
        <w:left w:val="none" w:sz="0" w:space="0" w:color="auto"/>
        <w:bottom w:val="none" w:sz="0" w:space="0" w:color="auto"/>
        <w:right w:val="none" w:sz="0" w:space="0" w:color="auto"/>
      </w:divBdr>
    </w:div>
    <w:div w:id="1950046561">
      <w:marLeft w:val="480"/>
      <w:marRight w:val="0"/>
      <w:marTop w:val="0"/>
      <w:marBottom w:val="0"/>
      <w:divBdr>
        <w:top w:val="none" w:sz="0" w:space="0" w:color="auto"/>
        <w:left w:val="none" w:sz="0" w:space="0" w:color="auto"/>
        <w:bottom w:val="none" w:sz="0" w:space="0" w:color="auto"/>
        <w:right w:val="none" w:sz="0" w:space="0" w:color="auto"/>
      </w:divBdr>
    </w:div>
    <w:div w:id="1950156382">
      <w:marLeft w:val="480"/>
      <w:marRight w:val="0"/>
      <w:marTop w:val="0"/>
      <w:marBottom w:val="0"/>
      <w:divBdr>
        <w:top w:val="none" w:sz="0" w:space="0" w:color="auto"/>
        <w:left w:val="none" w:sz="0" w:space="0" w:color="auto"/>
        <w:bottom w:val="none" w:sz="0" w:space="0" w:color="auto"/>
        <w:right w:val="none" w:sz="0" w:space="0" w:color="auto"/>
      </w:divBdr>
    </w:div>
    <w:div w:id="1950157512">
      <w:marLeft w:val="480"/>
      <w:marRight w:val="0"/>
      <w:marTop w:val="0"/>
      <w:marBottom w:val="0"/>
      <w:divBdr>
        <w:top w:val="none" w:sz="0" w:space="0" w:color="auto"/>
        <w:left w:val="none" w:sz="0" w:space="0" w:color="auto"/>
        <w:bottom w:val="none" w:sz="0" w:space="0" w:color="auto"/>
        <w:right w:val="none" w:sz="0" w:space="0" w:color="auto"/>
      </w:divBdr>
    </w:div>
    <w:div w:id="1950158161">
      <w:marLeft w:val="480"/>
      <w:marRight w:val="0"/>
      <w:marTop w:val="0"/>
      <w:marBottom w:val="0"/>
      <w:divBdr>
        <w:top w:val="none" w:sz="0" w:space="0" w:color="auto"/>
        <w:left w:val="none" w:sz="0" w:space="0" w:color="auto"/>
        <w:bottom w:val="none" w:sz="0" w:space="0" w:color="auto"/>
        <w:right w:val="none" w:sz="0" w:space="0" w:color="auto"/>
      </w:divBdr>
    </w:div>
    <w:div w:id="1950161478">
      <w:marLeft w:val="480"/>
      <w:marRight w:val="0"/>
      <w:marTop w:val="0"/>
      <w:marBottom w:val="0"/>
      <w:divBdr>
        <w:top w:val="none" w:sz="0" w:space="0" w:color="auto"/>
        <w:left w:val="none" w:sz="0" w:space="0" w:color="auto"/>
        <w:bottom w:val="none" w:sz="0" w:space="0" w:color="auto"/>
        <w:right w:val="none" w:sz="0" w:space="0" w:color="auto"/>
      </w:divBdr>
    </w:div>
    <w:div w:id="1950235945">
      <w:marLeft w:val="480"/>
      <w:marRight w:val="0"/>
      <w:marTop w:val="0"/>
      <w:marBottom w:val="0"/>
      <w:divBdr>
        <w:top w:val="none" w:sz="0" w:space="0" w:color="auto"/>
        <w:left w:val="none" w:sz="0" w:space="0" w:color="auto"/>
        <w:bottom w:val="none" w:sz="0" w:space="0" w:color="auto"/>
        <w:right w:val="none" w:sz="0" w:space="0" w:color="auto"/>
      </w:divBdr>
    </w:div>
    <w:div w:id="1950352068">
      <w:marLeft w:val="480"/>
      <w:marRight w:val="0"/>
      <w:marTop w:val="0"/>
      <w:marBottom w:val="0"/>
      <w:divBdr>
        <w:top w:val="none" w:sz="0" w:space="0" w:color="auto"/>
        <w:left w:val="none" w:sz="0" w:space="0" w:color="auto"/>
        <w:bottom w:val="none" w:sz="0" w:space="0" w:color="auto"/>
        <w:right w:val="none" w:sz="0" w:space="0" w:color="auto"/>
      </w:divBdr>
    </w:div>
    <w:div w:id="1950357214">
      <w:marLeft w:val="480"/>
      <w:marRight w:val="0"/>
      <w:marTop w:val="0"/>
      <w:marBottom w:val="0"/>
      <w:divBdr>
        <w:top w:val="none" w:sz="0" w:space="0" w:color="auto"/>
        <w:left w:val="none" w:sz="0" w:space="0" w:color="auto"/>
        <w:bottom w:val="none" w:sz="0" w:space="0" w:color="auto"/>
        <w:right w:val="none" w:sz="0" w:space="0" w:color="auto"/>
      </w:divBdr>
    </w:div>
    <w:div w:id="1950427267">
      <w:marLeft w:val="480"/>
      <w:marRight w:val="0"/>
      <w:marTop w:val="0"/>
      <w:marBottom w:val="0"/>
      <w:divBdr>
        <w:top w:val="none" w:sz="0" w:space="0" w:color="auto"/>
        <w:left w:val="none" w:sz="0" w:space="0" w:color="auto"/>
        <w:bottom w:val="none" w:sz="0" w:space="0" w:color="auto"/>
        <w:right w:val="none" w:sz="0" w:space="0" w:color="auto"/>
      </w:divBdr>
    </w:div>
    <w:div w:id="1950549737">
      <w:marLeft w:val="480"/>
      <w:marRight w:val="0"/>
      <w:marTop w:val="0"/>
      <w:marBottom w:val="0"/>
      <w:divBdr>
        <w:top w:val="none" w:sz="0" w:space="0" w:color="auto"/>
        <w:left w:val="none" w:sz="0" w:space="0" w:color="auto"/>
        <w:bottom w:val="none" w:sz="0" w:space="0" w:color="auto"/>
        <w:right w:val="none" w:sz="0" w:space="0" w:color="auto"/>
      </w:divBdr>
    </w:div>
    <w:div w:id="1950817632">
      <w:marLeft w:val="480"/>
      <w:marRight w:val="0"/>
      <w:marTop w:val="0"/>
      <w:marBottom w:val="0"/>
      <w:divBdr>
        <w:top w:val="none" w:sz="0" w:space="0" w:color="auto"/>
        <w:left w:val="none" w:sz="0" w:space="0" w:color="auto"/>
        <w:bottom w:val="none" w:sz="0" w:space="0" w:color="auto"/>
        <w:right w:val="none" w:sz="0" w:space="0" w:color="auto"/>
      </w:divBdr>
    </w:div>
    <w:div w:id="1950964373">
      <w:marLeft w:val="480"/>
      <w:marRight w:val="0"/>
      <w:marTop w:val="0"/>
      <w:marBottom w:val="0"/>
      <w:divBdr>
        <w:top w:val="none" w:sz="0" w:space="0" w:color="auto"/>
        <w:left w:val="none" w:sz="0" w:space="0" w:color="auto"/>
        <w:bottom w:val="none" w:sz="0" w:space="0" w:color="auto"/>
        <w:right w:val="none" w:sz="0" w:space="0" w:color="auto"/>
      </w:divBdr>
    </w:div>
    <w:div w:id="1950967408">
      <w:marLeft w:val="480"/>
      <w:marRight w:val="0"/>
      <w:marTop w:val="0"/>
      <w:marBottom w:val="0"/>
      <w:divBdr>
        <w:top w:val="none" w:sz="0" w:space="0" w:color="auto"/>
        <w:left w:val="none" w:sz="0" w:space="0" w:color="auto"/>
        <w:bottom w:val="none" w:sz="0" w:space="0" w:color="auto"/>
        <w:right w:val="none" w:sz="0" w:space="0" w:color="auto"/>
      </w:divBdr>
    </w:div>
    <w:div w:id="1950968161">
      <w:marLeft w:val="480"/>
      <w:marRight w:val="0"/>
      <w:marTop w:val="0"/>
      <w:marBottom w:val="0"/>
      <w:divBdr>
        <w:top w:val="none" w:sz="0" w:space="0" w:color="auto"/>
        <w:left w:val="none" w:sz="0" w:space="0" w:color="auto"/>
        <w:bottom w:val="none" w:sz="0" w:space="0" w:color="auto"/>
        <w:right w:val="none" w:sz="0" w:space="0" w:color="auto"/>
      </w:divBdr>
    </w:div>
    <w:div w:id="1951082001">
      <w:marLeft w:val="480"/>
      <w:marRight w:val="0"/>
      <w:marTop w:val="0"/>
      <w:marBottom w:val="0"/>
      <w:divBdr>
        <w:top w:val="none" w:sz="0" w:space="0" w:color="auto"/>
        <w:left w:val="none" w:sz="0" w:space="0" w:color="auto"/>
        <w:bottom w:val="none" w:sz="0" w:space="0" w:color="auto"/>
        <w:right w:val="none" w:sz="0" w:space="0" w:color="auto"/>
      </w:divBdr>
    </w:div>
    <w:div w:id="1951086301">
      <w:marLeft w:val="480"/>
      <w:marRight w:val="0"/>
      <w:marTop w:val="0"/>
      <w:marBottom w:val="0"/>
      <w:divBdr>
        <w:top w:val="none" w:sz="0" w:space="0" w:color="auto"/>
        <w:left w:val="none" w:sz="0" w:space="0" w:color="auto"/>
        <w:bottom w:val="none" w:sz="0" w:space="0" w:color="auto"/>
        <w:right w:val="none" w:sz="0" w:space="0" w:color="auto"/>
      </w:divBdr>
    </w:div>
    <w:div w:id="1951162608">
      <w:marLeft w:val="480"/>
      <w:marRight w:val="0"/>
      <w:marTop w:val="0"/>
      <w:marBottom w:val="0"/>
      <w:divBdr>
        <w:top w:val="none" w:sz="0" w:space="0" w:color="auto"/>
        <w:left w:val="none" w:sz="0" w:space="0" w:color="auto"/>
        <w:bottom w:val="none" w:sz="0" w:space="0" w:color="auto"/>
        <w:right w:val="none" w:sz="0" w:space="0" w:color="auto"/>
      </w:divBdr>
    </w:div>
    <w:div w:id="1951232313">
      <w:marLeft w:val="480"/>
      <w:marRight w:val="0"/>
      <w:marTop w:val="0"/>
      <w:marBottom w:val="0"/>
      <w:divBdr>
        <w:top w:val="none" w:sz="0" w:space="0" w:color="auto"/>
        <w:left w:val="none" w:sz="0" w:space="0" w:color="auto"/>
        <w:bottom w:val="none" w:sz="0" w:space="0" w:color="auto"/>
        <w:right w:val="none" w:sz="0" w:space="0" w:color="auto"/>
      </w:divBdr>
    </w:div>
    <w:div w:id="1951281736">
      <w:marLeft w:val="480"/>
      <w:marRight w:val="0"/>
      <w:marTop w:val="0"/>
      <w:marBottom w:val="0"/>
      <w:divBdr>
        <w:top w:val="none" w:sz="0" w:space="0" w:color="auto"/>
        <w:left w:val="none" w:sz="0" w:space="0" w:color="auto"/>
        <w:bottom w:val="none" w:sz="0" w:space="0" w:color="auto"/>
        <w:right w:val="none" w:sz="0" w:space="0" w:color="auto"/>
      </w:divBdr>
    </w:div>
    <w:div w:id="1951351169">
      <w:marLeft w:val="480"/>
      <w:marRight w:val="0"/>
      <w:marTop w:val="0"/>
      <w:marBottom w:val="0"/>
      <w:divBdr>
        <w:top w:val="none" w:sz="0" w:space="0" w:color="auto"/>
        <w:left w:val="none" w:sz="0" w:space="0" w:color="auto"/>
        <w:bottom w:val="none" w:sz="0" w:space="0" w:color="auto"/>
        <w:right w:val="none" w:sz="0" w:space="0" w:color="auto"/>
      </w:divBdr>
    </w:div>
    <w:div w:id="1951351728">
      <w:marLeft w:val="480"/>
      <w:marRight w:val="0"/>
      <w:marTop w:val="0"/>
      <w:marBottom w:val="0"/>
      <w:divBdr>
        <w:top w:val="none" w:sz="0" w:space="0" w:color="auto"/>
        <w:left w:val="none" w:sz="0" w:space="0" w:color="auto"/>
        <w:bottom w:val="none" w:sz="0" w:space="0" w:color="auto"/>
        <w:right w:val="none" w:sz="0" w:space="0" w:color="auto"/>
      </w:divBdr>
    </w:div>
    <w:div w:id="1951356530">
      <w:marLeft w:val="480"/>
      <w:marRight w:val="0"/>
      <w:marTop w:val="0"/>
      <w:marBottom w:val="0"/>
      <w:divBdr>
        <w:top w:val="none" w:sz="0" w:space="0" w:color="auto"/>
        <w:left w:val="none" w:sz="0" w:space="0" w:color="auto"/>
        <w:bottom w:val="none" w:sz="0" w:space="0" w:color="auto"/>
        <w:right w:val="none" w:sz="0" w:space="0" w:color="auto"/>
      </w:divBdr>
    </w:div>
    <w:div w:id="1951357515">
      <w:marLeft w:val="480"/>
      <w:marRight w:val="0"/>
      <w:marTop w:val="0"/>
      <w:marBottom w:val="0"/>
      <w:divBdr>
        <w:top w:val="none" w:sz="0" w:space="0" w:color="auto"/>
        <w:left w:val="none" w:sz="0" w:space="0" w:color="auto"/>
        <w:bottom w:val="none" w:sz="0" w:space="0" w:color="auto"/>
        <w:right w:val="none" w:sz="0" w:space="0" w:color="auto"/>
      </w:divBdr>
    </w:div>
    <w:div w:id="1951425764">
      <w:marLeft w:val="480"/>
      <w:marRight w:val="0"/>
      <w:marTop w:val="0"/>
      <w:marBottom w:val="0"/>
      <w:divBdr>
        <w:top w:val="none" w:sz="0" w:space="0" w:color="auto"/>
        <w:left w:val="none" w:sz="0" w:space="0" w:color="auto"/>
        <w:bottom w:val="none" w:sz="0" w:space="0" w:color="auto"/>
        <w:right w:val="none" w:sz="0" w:space="0" w:color="auto"/>
      </w:divBdr>
    </w:div>
    <w:div w:id="1951467011">
      <w:marLeft w:val="480"/>
      <w:marRight w:val="0"/>
      <w:marTop w:val="0"/>
      <w:marBottom w:val="0"/>
      <w:divBdr>
        <w:top w:val="none" w:sz="0" w:space="0" w:color="auto"/>
        <w:left w:val="none" w:sz="0" w:space="0" w:color="auto"/>
        <w:bottom w:val="none" w:sz="0" w:space="0" w:color="auto"/>
        <w:right w:val="none" w:sz="0" w:space="0" w:color="auto"/>
      </w:divBdr>
    </w:div>
    <w:div w:id="1951474153">
      <w:marLeft w:val="480"/>
      <w:marRight w:val="0"/>
      <w:marTop w:val="0"/>
      <w:marBottom w:val="0"/>
      <w:divBdr>
        <w:top w:val="none" w:sz="0" w:space="0" w:color="auto"/>
        <w:left w:val="none" w:sz="0" w:space="0" w:color="auto"/>
        <w:bottom w:val="none" w:sz="0" w:space="0" w:color="auto"/>
        <w:right w:val="none" w:sz="0" w:space="0" w:color="auto"/>
      </w:divBdr>
    </w:div>
    <w:div w:id="1951474976">
      <w:marLeft w:val="480"/>
      <w:marRight w:val="0"/>
      <w:marTop w:val="0"/>
      <w:marBottom w:val="0"/>
      <w:divBdr>
        <w:top w:val="none" w:sz="0" w:space="0" w:color="auto"/>
        <w:left w:val="none" w:sz="0" w:space="0" w:color="auto"/>
        <w:bottom w:val="none" w:sz="0" w:space="0" w:color="auto"/>
        <w:right w:val="none" w:sz="0" w:space="0" w:color="auto"/>
      </w:divBdr>
    </w:div>
    <w:div w:id="1951549432">
      <w:marLeft w:val="480"/>
      <w:marRight w:val="0"/>
      <w:marTop w:val="0"/>
      <w:marBottom w:val="0"/>
      <w:divBdr>
        <w:top w:val="none" w:sz="0" w:space="0" w:color="auto"/>
        <w:left w:val="none" w:sz="0" w:space="0" w:color="auto"/>
        <w:bottom w:val="none" w:sz="0" w:space="0" w:color="auto"/>
        <w:right w:val="none" w:sz="0" w:space="0" w:color="auto"/>
      </w:divBdr>
    </w:div>
    <w:div w:id="1951620977">
      <w:marLeft w:val="480"/>
      <w:marRight w:val="0"/>
      <w:marTop w:val="0"/>
      <w:marBottom w:val="0"/>
      <w:divBdr>
        <w:top w:val="none" w:sz="0" w:space="0" w:color="auto"/>
        <w:left w:val="none" w:sz="0" w:space="0" w:color="auto"/>
        <w:bottom w:val="none" w:sz="0" w:space="0" w:color="auto"/>
        <w:right w:val="none" w:sz="0" w:space="0" w:color="auto"/>
      </w:divBdr>
    </w:div>
    <w:div w:id="1951625881">
      <w:marLeft w:val="480"/>
      <w:marRight w:val="0"/>
      <w:marTop w:val="0"/>
      <w:marBottom w:val="0"/>
      <w:divBdr>
        <w:top w:val="none" w:sz="0" w:space="0" w:color="auto"/>
        <w:left w:val="none" w:sz="0" w:space="0" w:color="auto"/>
        <w:bottom w:val="none" w:sz="0" w:space="0" w:color="auto"/>
        <w:right w:val="none" w:sz="0" w:space="0" w:color="auto"/>
      </w:divBdr>
    </w:div>
    <w:div w:id="1951668596">
      <w:marLeft w:val="480"/>
      <w:marRight w:val="0"/>
      <w:marTop w:val="0"/>
      <w:marBottom w:val="0"/>
      <w:divBdr>
        <w:top w:val="none" w:sz="0" w:space="0" w:color="auto"/>
        <w:left w:val="none" w:sz="0" w:space="0" w:color="auto"/>
        <w:bottom w:val="none" w:sz="0" w:space="0" w:color="auto"/>
        <w:right w:val="none" w:sz="0" w:space="0" w:color="auto"/>
      </w:divBdr>
    </w:div>
    <w:div w:id="1951743458">
      <w:marLeft w:val="480"/>
      <w:marRight w:val="0"/>
      <w:marTop w:val="0"/>
      <w:marBottom w:val="0"/>
      <w:divBdr>
        <w:top w:val="none" w:sz="0" w:space="0" w:color="auto"/>
        <w:left w:val="none" w:sz="0" w:space="0" w:color="auto"/>
        <w:bottom w:val="none" w:sz="0" w:space="0" w:color="auto"/>
        <w:right w:val="none" w:sz="0" w:space="0" w:color="auto"/>
      </w:divBdr>
    </w:div>
    <w:div w:id="1951744058">
      <w:marLeft w:val="480"/>
      <w:marRight w:val="0"/>
      <w:marTop w:val="0"/>
      <w:marBottom w:val="0"/>
      <w:divBdr>
        <w:top w:val="none" w:sz="0" w:space="0" w:color="auto"/>
        <w:left w:val="none" w:sz="0" w:space="0" w:color="auto"/>
        <w:bottom w:val="none" w:sz="0" w:space="0" w:color="auto"/>
        <w:right w:val="none" w:sz="0" w:space="0" w:color="auto"/>
      </w:divBdr>
    </w:div>
    <w:div w:id="1951816314">
      <w:marLeft w:val="480"/>
      <w:marRight w:val="0"/>
      <w:marTop w:val="0"/>
      <w:marBottom w:val="0"/>
      <w:divBdr>
        <w:top w:val="none" w:sz="0" w:space="0" w:color="auto"/>
        <w:left w:val="none" w:sz="0" w:space="0" w:color="auto"/>
        <w:bottom w:val="none" w:sz="0" w:space="0" w:color="auto"/>
        <w:right w:val="none" w:sz="0" w:space="0" w:color="auto"/>
      </w:divBdr>
    </w:div>
    <w:div w:id="1951818922">
      <w:marLeft w:val="480"/>
      <w:marRight w:val="0"/>
      <w:marTop w:val="0"/>
      <w:marBottom w:val="0"/>
      <w:divBdr>
        <w:top w:val="none" w:sz="0" w:space="0" w:color="auto"/>
        <w:left w:val="none" w:sz="0" w:space="0" w:color="auto"/>
        <w:bottom w:val="none" w:sz="0" w:space="0" w:color="auto"/>
        <w:right w:val="none" w:sz="0" w:space="0" w:color="auto"/>
      </w:divBdr>
    </w:div>
    <w:div w:id="1951862361">
      <w:marLeft w:val="480"/>
      <w:marRight w:val="0"/>
      <w:marTop w:val="0"/>
      <w:marBottom w:val="0"/>
      <w:divBdr>
        <w:top w:val="none" w:sz="0" w:space="0" w:color="auto"/>
        <w:left w:val="none" w:sz="0" w:space="0" w:color="auto"/>
        <w:bottom w:val="none" w:sz="0" w:space="0" w:color="auto"/>
        <w:right w:val="none" w:sz="0" w:space="0" w:color="auto"/>
      </w:divBdr>
    </w:div>
    <w:div w:id="1951886423">
      <w:marLeft w:val="480"/>
      <w:marRight w:val="0"/>
      <w:marTop w:val="0"/>
      <w:marBottom w:val="0"/>
      <w:divBdr>
        <w:top w:val="none" w:sz="0" w:space="0" w:color="auto"/>
        <w:left w:val="none" w:sz="0" w:space="0" w:color="auto"/>
        <w:bottom w:val="none" w:sz="0" w:space="0" w:color="auto"/>
        <w:right w:val="none" w:sz="0" w:space="0" w:color="auto"/>
      </w:divBdr>
    </w:div>
    <w:div w:id="1951888429">
      <w:marLeft w:val="480"/>
      <w:marRight w:val="0"/>
      <w:marTop w:val="0"/>
      <w:marBottom w:val="0"/>
      <w:divBdr>
        <w:top w:val="none" w:sz="0" w:space="0" w:color="auto"/>
        <w:left w:val="none" w:sz="0" w:space="0" w:color="auto"/>
        <w:bottom w:val="none" w:sz="0" w:space="0" w:color="auto"/>
        <w:right w:val="none" w:sz="0" w:space="0" w:color="auto"/>
      </w:divBdr>
    </w:div>
    <w:div w:id="1951889160">
      <w:marLeft w:val="480"/>
      <w:marRight w:val="0"/>
      <w:marTop w:val="0"/>
      <w:marBottom w:val="0"/>
      <w:divBdr>
        <w:top w:val="none" w:sz="0" w:space="0" w:color="auto"/>
        <w:left w:val="none" w:sz="0" w:space="0" w:color="auto"/>
        <w:bottom w:val="none" w:sz="0" w:space="0" w:color="auto"/>
        <w:right w:val="none" w:sz="0" w:space="0" w:color="auto"/>
      </w:divBdr>
    </w:div>
    <w:div w:id="1951929917">
      <w:marLeft w:val="480"/>
      <w:marRight w:val="0"/>
      <w:marTop w:val="0"/>
      <w:marBottom w:val="0"/>
      <w:divBdr>
        <w:top w:val="none" w:sz="0" w:space="0" w:color="auto"/>
        <w:left w:val="none" w:sz="0" w:space="0" w:color="auto"/>
        <w:bottom w:val="none" w:sz="0" w:space="0" w:color="auto"/>
        <w:right w:val="none" w:sz="0" w:space="0" w:color="auto"/>
      </w:divBdr>
    </w:div>
    <w:div w:id="1951932398">
      <w:marLeft w:val="480"/>
      <w:marRight w:val="0"/>
      <w:marTop w:val="0"/>
      <w:marBottom w:val="0"/>
      <w:divBdr>
        <w:top w:val="none" w:sz="0" w:space="0" w:color="auto"/>
        <w:left w:val="none" w:sz="0" w:space="0" w:color="auto"/>
        <w:bottom w:val="none" w:sz="0" w:space="0" w:color="auto"/>
        <w:right w:val="none" w:sz="0" w:space="0" w:color="auto"/>
      </w:divBdr>
    </w:div>
    <w:div w:id="1952007869">
      <w:marLeft w:val="480"/>
      <w:marRight w:val="0"/>
      <w:marTop w:val="0"/>
      <w:marBottom w:val="0"/>
      <w:divBdr>
        <w:top w:val="none" w:sz="0" w:space="0" w:color="auto"/>
        <w:left w:val="none" w:sz="0" w:space="0" w:color="auto"/>
        <w:bottom w:val="none" w:sz="0" w:space="0" w:color="auto"/>
        <w:right w:val="none" w:sz="0" w:space="0" w:color="auto"/>
      </w:divBdr>
    </w:div>
    <w:div w:id="1952084718">
      <w:marLeft w:val="480"/>
      <w:marRight w:val="0"/>
      <w:marTop w:val="0"/>
      <w:marBottom w:val="0"/>
      <w:divBdr>
        <w:top w:val="none" w:sz="0" w:space="0" w:color="auto"/>
        <w:left w:val="none" w:sz="0" w:space="0" w:color="auto"/>
        <w:bottom w:val="none" w:sz="0" w:space="0" w:color="auto"/>
        <w:right w:val="none" w:sz="0" w:space="0" w:color="auto"/>
      </w:divBdr>
    </w:div>
    <w:div w:id="1952123609">
      <w:marLeft w:val="480"/>
      <w:marRight w:val="0"/>
      <w:marTop w:val="0"/>
      <w:marBottom w:val="0"/>
      <w:divBdr>
        <w:top w:val="none" w:sz="0" w:space="0" w:color="auto"/>
        <w:left w:val="none" w:sz="0" w:space="0" w:color="auto"/>
        <w:bottom w:val="none" w:sz="0" w:space="0" w:color="auto"/>
        <w:right w:val="none" w:sz="0" w:space="0" w:color="auto"/>
      </w:divBdr>
    </w:div>
    <w:div w:id="1952124635">
      <w:marLeft w:val="480"/>
      <w:marRight w:val="0"/>
      <w:marTop w:val="0"/>
      <w:marBottom w:val="0"/>
      <w:divBdr>
        <w:top w:val="none" w:sz="0" w:space="0" w:color="auto"/>
        <w:left w:val="none" w:sz="0" w:space="0" w:color="auto"/>
        <w:bottom w:val="none" w:sz="0" w:space="0" w:color="auto"/>
        <w:right w:val="none" w:sz="0" w:space="0" w:color="auto"/>
      </w:divBdr>
    </w:div>
    <w:div w:id="1952198628">
      <w:marLeft w:val="480"/>
      <w:marRight w:val="0"/>
      <w:marTop w:val="0"/>
      <w:marBottom w:val="0"/>
      <w:divBdr>
        <w:top w:val="none" w:sz="0" w:space="0" w:color="auto"/>
        <w:left w:val="none" w:sz="0" w:space="0" w:color="auto"/>
        <w:bottom w:val="none" w:sz="0" w:space="0" w:color="auto"/>
        <w:right w:val="none" w:sz="0" w:space="0" w:color="auto"/>
      </w:divBdr>
    </w:div>
    <w:div w:id="1952199106">
      <w:marLeft w:val="480"/>
      <w:marRight w:val="0"/>
      <w:marTop w:val="0"/>
      <w:marBottom w:val="0"/>
      <w:divBdr>
        <w:top w:val="none" w:sz="0" w:space="0" w:color="auto"/>
        <w:left w:val="none" w:sz="0" w:space="0" w:color="auto"/>
        <w:bottom w:val="none" w:sz="0" w:space="0" w:color="auto"/>
        <w:right w:val="none" w:sz="0" w:space="0" w:color="auto"/>
      </w:divBdr>
    </w:div>
    <w:div w:id="1952200849">
      <w:marLeft w:val="480"/>
      <w:marRight w:val="0"/>
      <w:marTop w:val="0"/>
      <w:marBottom w:val="0"/>
      <w:divBdr>
        <w:top w:val="none" w:sz="0" w:space="0" w:color="auto"/>
        <w:left w:val="none" w:sz="0" w:space="0" w:color="auto"/>
        <w:bottom w:val="none" w:sz="0" w:space="0" w:color="auto"/>
        <w:right w:val="none" w:sz="0" w:space="0" w:color="auto"/>
      </w:divBdr>
    </w:div>
    <w:div w:id="1952275347">
      <w:marLeft w:val="480"/>
      <w:marRight w:val="0"/>
      <w:marTop w:val="0"/>
      <w:marBottom w:val="0"/>
      <w:divBdr>
        <w:top w:val="none" w:sz="0" w:space="0" w:color="auto"/>
        <w:left w:val="none" w:sz="0" w:space="0" w:color="auto"/>
        <w:bottom w:val="none" w:sz="0" w:space="0" w:color="auto"/>
        <w:right w:val="none" w:sz="0" w:space="0" w:color="auto"/>
      </w:divBdr>
    </w:div>
    <w:div w:id="1952277117">
      <w:marLeft w:val="480"/>
      <w:marRight w:val="0"/>
      <w:marTop w:val="0"/>
      <w:marBottom w:val="0"/>
      <w:divBdr>
        <w:top w:val="none" w:sz="0" w:space="0" w:color="auto"/>
        <w:left w:val="none" w:sz="0" w:space="0" w:color="auto"/>
        <w:bottom w:val="none" w:sz="0" w:space="0" w:color="auto"/>
        <w:right w:val="none" w:sz="0" w:space="0" w:color="auto"/>
      </w:divBdr>
    </w:div>
    <w:div w:id="1952348541">
      <w:marLeft w:val="480"/>
      <w:marRight w:val="0"/>
      <w:marTop w:val="0"/>
      <w:marBottom w:val="0"/>
      <w:divBdr>
        <w:top w:val="none" w:sz="0" w:space="0" w:color="auto"/>
        <w:left w:val="none" w:sz="0" w:space="0" w:color="auto"/>
        <w:bottom w:val="none" w:sz="0" w:space="0" w:color="auto"/>
        <w:right w:val="none" w:sz="0" w:space="0" w:color="auto"/>
      </w:divBdr>
    </w:div>
    <w:div w:id="1952585649">
      <w:marLeft w:val="480"/>
      <w:marRight w:val="0"/>
      <w:marTop w:val="0"/>
      <w:marBottom w:val="0"/>
      <w:divBdr>
        <w:top w:val="none" w:sz="0" w:space="0" w:color="auto"/>
        <w:left w:val="none" w:sz="0" w:space="0" w:color="auto"/>
        <w:bottom w:val="none" w:sz="0" w:space="0" w:color="auto"/>
        <w:right w:val="none" w:sz="0" w:space="0" w:color="auto"/>
      </w:divBdr>
    </w:div>
    <w:div w:id="1952664573">
      <w:marLeft w:val="480"/>
      <w:marRight w:val="0"/>
      <w:marTop w:val="0"/>
      <w:marBottom w:val="0"/>
      <w:divBdr>
        <w:top w:val="none" w:sz="0" w:space="0" w:color="auto"/>
        <w:left w:val="none" w:sz="0" w:space="0" w:color="auto"/>
        <w:bottom w:val="none" w:sz="0" w:space="0" w:color="auto"/>
        <w:right w:val="none" w:sz="0" w:space="0" w:color="auto"/>
      </w:divBdr>
    </w:div>
    <w:div w:id="1952667377">
      <w:marLeft w:val="480"/>
      <w:marRight w:val="0"/>
      <w:marTop w:val="0"/>
      <w:marBottom w:val="0"/>
      <w:divBdr>
        <w:top w:val="none" w:sz="0" w:space="0" w:color="auto"/>
        <w:left w:val="none" w:sz="0" w:space="0" w:color="auto"/>
        <w:bottom w:val="none" w:sz="0" w:space="0" w:color="auto"/>
        <w:right w:val="none" w:sz="0" w:space="0" w:color="auto"/>
      </w:divBdr>
    </w:div>
    <w:div w:id="1952711359">
      <w:marLeft w:val="480"/>
      <w:marRight w:val="0"/>
      <w:marTop w:val="0"/>
      <w:marBottom w:val="0"/>
      <w:divBdr>
        <w:top w:val="none" w:sz="0" w:space="0" w:color="auto"/>
        <w:left w:val="none" w:sz="0" w:space="0" w:color="auto"/>
        <w:bottom w:val="none" w:sz="0" w:space="0" w:color="auto"/>
        <w:right w:val="none" w:sz="0" w:space="0" w:color="auto"/>
      </w:divBdr>
    </w:div>
    <w:div w:id="1952735832">
      <w:marLeft w:val="480"/>
      <w:marRight w:val="0"/>
      <w:marTop w:val="0"/>
      <w:marBottom w:val="0"/>
      <w:divBdr>
        <w:top w:val="none" w:sz="0" w:space="0" w:color="auto"/>
        <w:left w:val="none" w:sz="0" w:space="0" w:color="auto"/>
        <w:bottom w:val="none" w:sz="0" w:space="0" w:color="auto"/>
        <w:right w:val="none" w:sz="0" w:space="0" w:color="auto"/>
      </w:divBdr>
    </w:div>
    <w:div w:id="1952737707">
      <w:marLeft w:val="480"/>
      <w:marRight w:val="0"/>
      <w:marTop w:val="0"/>
      <w:marBottom w:val="0"/>
      <w:divBdr>
        <w:top w:val="none" w:sz="0" w:space="0" w:color="auto"/>
        <w:left w:val="none" w:sz="0" w:space="0" w:color="auto"/>
        <w:bottom w:val="none" w:sz="0" w:space="0" w:color="auto"/>
        <w:right w:val="none" w:sz="0" w:space="0" w:color="auto"/>
      </w:divBdr>
    </w:div>
    <w:div w:id="1952737960">
      <w:marLeft w:val="480"/>
      <w:marRight w:val="0"/>
      <w:marTop w:val="0"/>
      <w:marBottom w:val="0"/>
      <w:divBdr>
        <w:top w:val="none" w:sz="0" w:space="0" w:color="auto"/>
        <w:left w:val="none" w:sz="0" w:space="0" w:color="auto"/>
        <w:bottom w:val="none" w:sz="0" w:space="0" w:color="auto"/>
        <w:right w:val="none" w:sz="0" w:space="0" w:color="auto"/>
      </w:divBdr>
    </w:div>
    <w:div w:id="1952739688">
      <w:marLeft w:val="480"/>
      <w:marRight w:val="0"/>
      <w:marTop w:val="0"/>
      <w:marBottom w:val="0"/>
      <w:divBdr>
        <w:top w:val="none" w:sz="0" w:space="0" w:color="auto"/>
        <w:left w:val="none" w:sz="0" w:space="0" w:color="auto"/>
        <w:bottom w:val="none" w:sz="0" w:space="0" w:color="auto"/>
        <w:right w:val="none" w:sz="0" w:space="0" w:color="auto"/>
      </w:divBdr>
    </w:div>
    <w:div w:id="1952740664">
      <w:marLeft w:val="480"/>
      <w:marRight w:val="0"/>
      <w:marTop w:val="0"/>
      <w:marBottom w:val="0"/>
      <w:divBdr>
        <w:top w:val="none" w:sz="0" w:space="0" w:color="auto"/>
        <w:left w:val="none" w:sz="0" w:space="0" w:color="auto"/>
        <w:bottom w:val="none" w:sz="0" w:space="0" w:color="auto"/>
        <w:right w:val="none" w:sz="0" w:space="0" w:color="auto"/>
      </w:divBdr>
    </w:div>
    <w:div w:id="1952741661">
      <w:marLeft w:val="480"/>
      <w:marRight w:val="0"/>
      <w:marTop w:val="0"/>
      <w:marBottom w:val="0"/>
      <w:divBdr>
        <w:top w:val="none" w:sz="0" w:space="0" w:color="auto"/>
        <w:left w:val="none" w:sz="0" w:space="0" w:color="auto"/>
        <w:bottom w:val="none" w:sz="0" w:space="0" w:color="auto"/>
        <w:right w:val="none" w:sz="0" w:space="0" w:color="auto"/>
      </w:divBdr>
    </w:div>
    <w:div w:id="1952853500">
      <w:marLeft w:val="480"/>
      <w:marRight w:val="0"/>
      <w:marTop w:val="0"/>
      <w:marBottom w:val="0"/>
      <w:divBdr>
        <w:top w:val="none" w:sz="0" w:space="0" w:color="auto"/>
        <w:left w:val="none" w:sz="0" w:space="0" w:color="auto"/>
        <w:bottom w:val="none" w:sz="0" w:space="0" w:color="auto"/>
        <w:right w:val="none" w:sz="0" w:space="0" w:color="auto"/>
      </w:divBdr>
    </w:div>
    <w:div w:id="1952860675">
      <w:marLeft w:val="480"/>
      <w:marRight w:val="0"/>
      <w:marTop w:val="0"/>
      <w:marBottom w:val="0"/>
      <w:divBdr>
        <w:top w:val="none" w:sz="0" w:space="0" w:color="auto"/>
        <w:left w:val="none" w:sz="0" w:space="0" w:color="auto"/>
        <w:bottom w:val="none" w:sz="0" w:space="0" w:color="auto"/>
        <w:right w:val="none" w:sz="0" w:space="0" w:color="auto"/>
      </w:divBdr>
    </w:div>
    <w:div w:id="1952861195">
      <w:marLeft w:val="480"/>
      <w:marRight w:val="0"/>
      <w:marTop w:val="0"/>
      <w:marBottom w:val="0"/>
      <w:divBdr>
        <w:top w:val="none" w:sz="0" w:space="0" w:color="auto"/>
        <w:left w:val="none" w:sz="0" w:space="0" w:color="auto"/>
        <w:bottom w:val="none" w:sz="0" w:space="0" w:color="auto"/>
        <w:right w:val="none" w:sz="0" w:space="0" w:color="auto"/>
      </w:divBdr>
    </w:div>
    <w:div w:id="1952973268">
      <w:marLeft w:val="480"/>
      <w:marRight w:val="0"/>
      <w:marTop w:val="0"/>
      <w:marBottom w:val="0"/>
      <w:divBdr>
        <w:top w:val="none" w:sz="0" w:space="0" w:color="auto"/>
        <w:left w:val="none" w:sz="0" w:space="0" w:color="auto"/>
        <w:bottom w:val="none" w:sz="0" w:space="0" w:color="auto"/>
        <w:right w:val="none" w:sz="0" w:space="0" w:color="auto"/>
      </w:divBdr>
    </w:div>
    <w:div w:id="1953049133">
      <w:marLeft w:val="480"/>
      <w:marRight w:val="0"/>
      <w:marTop w:val="0"/>
      <w:marBottom w:val="0"/>
      <w:divBdr>
        <w:top w:val="none" w:sz="0" w:space="0" w:color="auto"/>
        <w:left w:val="none" w:sz="0" w:space="0" w:color="auto"/>
        <w:bottom w:val="none" w:sz="0" w:space="0" w:color="auto"/>
        <w:right w:val="none" w:sz="0" w:space="0" w:color="auto"/>
      </w:divBdr>
    </w:div>
    <w:div w:id="1953049719">
      <w:marLeft w:val="480"/>
      <w:marRight w:val="0"/>
      <w:marTop w:val="0"/>
      <w:marBottom w:val="0"/>
      <w:divBdr>
        <w:top w:val="none" w:sz="0" w:space="0" w:color="auto"/>
        <w:left w:val="none" w:sz="0" w:space="0" w:color="auto"/>
        <w:bottom w:val="none" w:sz="0" w:space="0" w:color="auto"/>
        <w:right w:val="none" w:sz="0" w:space="0" w:color="auto"/>
      </w:divBdr>
    </w:div>
    <w:div w:id="1953051467">
      <w:marLeft w:val="480"/>
      <w:marRight w:val="0"/>
      <w:marTop w:val="0"/>
      <w:marBottom w:val="0"/>
      <w:divBdr>
        <w:top w:val="none" w:sz="0" w:space="0" w:color="auto"/>
        <w:left w:val="none" w:sz="0" w:space="0" w:color="auto"/>
        <w:bottom w:val="none" w:sz="0" w:space="0" w:color="auto"/>
        <w:right w:val="none" w:sz="0" w:space="0" w:color="auto"/>
      </w:divBdr>
    </w:div>
    <w:div w:id="1953052987">
      <w:marLeft w:val="480"/>
      <w:marRight w:val="0"/>
      <w:marTop w:val="0"/>
      <w:marBottom w:val="0"/>
      <w:divBdr>
        <w:top w:val="none" w:sz="0" w:space="0" w:color="auto"/>
        <w:left w:val="none" w:sz="0" w:space="0" w:color="auto"/>
        <w:bottom w:val="none" w:sz="0" w:space="0" w:color="auto"/>
        <w:right w:val="none" w:sz="0" w:space="0" w:color="auto"/>
      </w:divBdr>
    </w:div>
    <w:div w:id="1953173678">
      <w:marLeft w:val="480"/>
      <w:marRight w:val="0"/>
      <w:marTop w:val="0"/>
      <w:marBottom w:val="0"/>
      <w:divBdr>
        <w:top w:val="none" w:sz="0" w:space="0" w:color="auto"/>
        <w:left w:val="none" w:sz="0" w:space="0" w:color="auto"/>
        <w:bottom w:val="none" w:sz="0" w:space="0" w:color="auto"/>
        <w:right w:val="none" w:sz="0" w:space="0" w:color="auto"/>
      </w:divBdr>
    </w:div>
    <w:div w:id="1953243294">
      <w:marLeft w:val="480"/>
      <w:marRight w:val="0"/>
      <w:marTop w:val="0"/>
      <w:marBottom w:val="0"/>
      <w:divBdr>
        <w:top w:val="none" w:sz="0" w:space="0" w:color="auto"/>
        <w:left w:val="none" w:sz="0" w:space="0" w:color="auto"/>
        <w:bottom w:val="none" w:sz="0" w:space="0" w:color="auto"/>
        <w:right w:val="none" w:sz="0" w:space="0" w:color="auto"/>
      </w:divBdr>
    </w:div>
    <w:div w:id="1953315494">
      <w:marLeft w:val="480"/>
      <w:marRight w:val="0"/>
      <w:marTop w:val="0"/>
      <w:marBottom w:val="0"/>
      <w:divBdr>
        <w:top w:val="none" w:sz="0" w:space="0" w:color="auto"/>
        <w:left w:val="none" w:sz="0" w:space="0" w:color="auto"/>
        <w:bottom w:val="none" w:sz="0" w:space="0" w:color="auto"/>
        <w:right w:val="none" w:sz="0" w:space="0" w:color="auto"/>
      </w:divBdr>
    </w:div>
    <w:div w:id="1953441340">
      <w:marLeft w:val="480"/>
      <w:marRight w:val="0"/>
      <w:marTop w:val="0"/>
      <w:marBottom w:val="0"/>
      <w:divBdr>
        <w:top w:val="none" w:sz="0" w:space="0" w:color="auto"/>
        <w:left w:val="none" w:sz="0" w:space="0" w:color="auto"/>
        <w:bottom w:val="none" w:sz="0" w:space="0" w:color="auto"/>
        <w:right w:val="none" w:sz="0" w:space="0" w:color="auto"/>
      </w:divBdr>
    </w:div>
    <w:div w:id="1953508398">
      <w:marLeft w:val="480"/>
      <w:marRight w:val="0"/>
      <w:marTop w:val="0"/>
      <w:marBottom w:val="0"/>
      <w:divBdr>
        <w:top w:val="none" w:sz="0" w:space="0" w:color="auto"/>
        <w:left w:val="none" w:sz="0" w:space="0" w:color="auto"/>
        <w:bottom w:val="none" w:sz="0" w:space="0" w:color="auto"/>
        <w:right w:val="none" w:sz="0" w:space="0" w:color="auto"/>
      </w:divBdr>
    </w:div>
    <w:div w:id="1953514113">
      <w:marLeft w:val="480"/>
      <w:marRight w:val="0"/>
      <w:marTop w:val="0"/>
      <w:marBottom w:val="0"/>
      <w:divBdr>
        <w:top w:val="none" w:sz="0" w:space="0" w:color="auto"/>
        <w:left w:val="none" w:sz="0" w:space="0" w:color="auto"/>
        <w:bottom w:val="none" w:sz="0" w:space="0" w:color="auto"/>
        <w:right w:val="none" w:sz="0" w:space="0" w:color="auto"/>
      </w:divBdr>
    </w:div>
    <w:div w:id="1953628897">
      <w:marLeft w:val="480"/>
      <w:marRight w:val="0"/>
      <w:marTop w:val="0"/>
      <w:marBottom w:val="0"/>
      <w:divBdr>
        <w:top w:val="none" w:sz="0" w:space="0" w:color="auto"/>
        <w:left w:val="none" w:sz="0" w:space="0" w:color="auto"/>
        <w:bottom w:val="none" w:sz="0" w:space="0" w:color="auto"/>
        <w:right w:val="none" w:sz="0" w:space="0" w:color="auto"/>
      </w:divBdr>
    </w:div>
    <w:div w:id="1953631010">
      <w:marLeft w:val="480"/>
      <w:marRight w:val="0"/>
      <w:marTop w:val="0"/>
      <w:marBottom w:val="0"/>
      <w:divBdr>
        <w:top w:val="none" w:sz="0" w:space="0" w:color="auto"/>
        <w:left w:val="none" w:sz="0" w:space="0" w:color="auto"/>
        <w:bottom w:val="none" w:sz="0" w:space="0" w:color="auto"/>
        <w:right w:val="none" w:sz="0" w:space="0" w:color="auto"/>
      </w:divBdr>
    </w:div>
    <w:div w:id="1953633558">
      <w:marLeft w:val="480"/>
      <w:marRight w:val="0"/>
      <w:marTop w:val="0"/>
      <w:marBottom w:val="0"/>
      <w:divBdr>
        <w:top w:val="none" w:sz="0" w:space="0" w:color="auto"/>
        <w:left w:val="none" w:sz="0" w:space="0" w:color="auto"/>
        <w:bottom w:val="none" w:sz="0" w:space="0" w:color="auto"/>
        <w:right w:val="none" w:sz="0" w:space="0" w:color="auto"/>
      </w:divBdr>
    </w:div>
    <w:div w:id="1953659099">
      <w:marLeft w:val="480"/>
      <w:marRight w:val="0"/>
      <w:marTop w:val="0"/>
      <w:marBottom w:val="0"/>
      <w:divBdr>
        <w:top w:val="none" w:sz="0" w:space="0" w:color="auto"/>
        <w:left w:val="none" w:sz="0" w:space="0" w:color="auto"/>
        <w:bottom w:val="none" w:sz="0" w:space="0" w:color="auto"/>
        <w:right w:val="none" w:sz="0" w:space="0" w:color="auto"/>
      </w:divBdr>
    </w:div>
    <w:div w:id="1953709553">
      <w:marLeft w:val="480"/>
      <w:marRight w:val="0"/>
      <w:marTop w:val="0"/>
      <w:marBottom w:val="0"/>
      <w:divBdr>
        <w:top w:val="none" w:sz="0" w:space="0" w:color="auto"/>
        <w:left w:val="none" w:sz="0" w:space="0" w:color="auto"/>
        <w:bottom w:val="none" w:sz="0" w:space="0" w:color="auto"/>
        <w:right w:val="none" w:sz="0" w:space="0" w:color="auto"/>
      </w:divBdr>
    </w:div>
    <w:div w:id="1953778063">
      <w:marLeft w:val="480"/>
      <w:marRight w:val="0"/>
      <w:marTop w:val="0"/>
      <w:marBottom w:val="0"/>
      <w:divBdr>
        <w:top w:val="none" w:sz="0" w:space="0" w:color="auto"/>
        <w:left w:val="none" w:sz="0" w:space="0" w:color="auto"/>
        <w:bottom w:val="none" w:sz="0" w:space="0" w:color="auto"/>
        <w:right w:val="none" w:sz="0" w:space="0" w:color="auto"/>
      </w:divBdr>
    </w:div>
    <w:div w:id="1953778365">
      <w:marLeft w:val="480"/>
      <w:marRight w:val="0"/>
      <w:marTop w:val="0"/>
      <w:marBottom w:val="0"/>
      <w:divBdr>
        <w:top w:val="none" w:sz="0" w:space="0" w:color="auto"/>
        <w:left w:val="none" w:sz="0" w:space="0" w:color="auto"/>
        <w:bottom w:val="none" w:sz="0" w:space="0" w:color="auto"/>
        <w:right w:val="none" w:sz="0" w:space="0" w:color="auto"/>
      </w:divBdr>
    </w:div>
    <w:div w:id="1953785025">
      <w:marLeft w:val="480"/>
      <w:marRight w:val="0"/>
      <w:marTop w:val="0"/>
      <w:marBottom w:val="0"/>
      <w:divBdr>
        <w:top w:val="none" w:sz="0" w:space="0" w:color="auto"/>
        <w:left w:val="none" w:sz="0" w:space="0" w:color="auto"/>
        <w:bottom w:val="none" w:sz="0" w:space="0" w:color="auto"/>
        <w:right w:val="none" w:sz="0" w:space="0" w:color="auto"/>
      </w:divBdr>
    </w:div>
    <w:div w:id="1953829020">
      <w:marLeft w:val="480"/>
      <w:marRight w:val="0"/>
      <w:marTop w:val="0"/>
      <w:marBottom w:val="0"/>
      <w:divBdr>
        <w:top w:val="none" w:sz="0" w:space="0" w:color="auto"/>
        <w:left w:val="none" w:sz="0" w:space="0" w:color="auto"/>
        <w:bottom w:val="none" w:sz="0" w:space="0" w:color="auto"/>
        <w:right w:val="none" w:sz="0" w:space="0" w:color="auto"/>
      </w:divBdr>
    </w:div>
    <w:div w:id="1953855337">
      <w:marLeft w:val="480"/>
      <w:marRight w:val="0"/>
      <w:marTop w:val="0"/>
      <w:marBottom w:val="0"/>
      <w:divBdr>
        <w:top w:val="none" w:sz="0" w:space="0" w:color="auto"/>
        <w:left w:val="none" w:sz="0" w:space="0" w:color="auto"/>
        <w:bottom w:val="none" w:sz="0" w:space="0" w:color="auto"/>
        <w:right w:val="none" w:sz="0" w:space="0" w:color="auto"/>
      </w:divBdr>
    </w:div>
    <w:div w:id="1953895391">
      <w:marLeft w:val="480"/>
      <w:marRight w:val="0"/>
      <w:marTop w:val="0"/>
      <w:marBottom w:val="0"/>
      <w:divBdr>
        <w:top w:val="none" w:sz="0" w:space="0" w:color="auto"/>
        <w:left w:val="none" w:sz="0" w:space="0" w:color="auto"/>
        <w:bottom w:val="none" w:sz="0" w:space="0" w:color="auto"/>
        <w:right w:val="none" w:sz="0" w:space="0" w:color="auto"/>
      </w:divBdr>
    </w:div>
    <w:div w:id="1953899869">
      <w:marLeft w:val="480"/>
      <w:marRight w:val="0"/>
      <w:marTop w:val="0"/>
      <w:marBottom w:val="0"/>
      <w:divBdr>
        <w:top w:val="none" w:sz="0" w:space="0" w:color="auto"/>
        <w:left w:val="none" w:sz="0" w:space="0" w:color="auto"/>
        <w:bottom w:val="none" w:sz="0" w:space="0" w:color="auto"/>
        <w:right w:val="none" w:sz="0" w:space="0" w:color="auto"/>
      </w:divBdr>
    </w:div>
    <w:div w:id="1953970566">
      <w:marLeft w:val="480"/>
      <w:marRight w:val="0"/>
      <w:marTop w:val="0"/>
      <w:marBottom w:val="0"/>
      <w:divBdr>
        <w:top w:val="none" w:sz="0" w:space="0" w:color="auto"/>
        <w:left w:val="none" w:sz="0" w:space="0" w:color="auto"/>
        <w:bottom w:val="none" w:sz="0" w:space="0" w:color="auto"/>
        <w:right w:val="none" w:sz="0" w:space="0" w:color="auto"/>
      </w:divBdr>
    </w:div>
    <w:div w:id="1953973794">
      <w:marLeft w:val="480"/>
      <w:marRight w:val="0"/>
      <w:marTop w:val="0"/>
      <w:marBottom w:val="0"/>
      <w:divBdr>
        <w:top w:val="none" w:sz="0" w:space="0" w:color="auto"/>
        <w:left w:val="none" w:sz="0" w:space="0" w:color="auto"/>
        <w:bottom w:val="none" w:sz="0" w:space="0" w:color="auto"/>
        <w:right w:val="none" w:sz="0" w:space="0" w:color="auto"/>
      </w:divBdr>
    </w:div>
    <w:div w:id="1954021462">
      <w:marLeft w:val="480"/>
      <w:marRight w:val="0"/>
      <w:marTop w:val="0"/>
      <w:marBottom w:val="0"/>
      <w:divBdr>
        <w:top w:val="none" w:sz="0" w:space="0" w:color="auto"/>
        <w:left w:val="none" w:sz="0" w:space="0" w:color="auto"/>
        <w:bottom w:val="none" w:sz="0" w:space="0" w:color="auto"/>
        <w:right w:val="none" w:sz="0" w:space="0" w:color="auto"/>
      </w:divBdr>
    </w:div>
    <w:div w:id="1954045924">
      <w:marLeft w:val="480"/>
      <w:marRight w:val="0"/>
      <w:marTop w:val="0"/>
      <w:marBottom w:val="0"/>
      <w:divBdr>
        <w:top w:val="none" w:sz="0" w:space="0" w:color="auto"/>
        <w:left w:val="none" w:sz="0" w:space="0" w:color="auto"/>
        <w:bottom w:val="none" w:sz="0" w:space="0" w:color="auto"/>
        <w:right w:val="none" w:sz="0" w:space="0" w:color="auto"/>
      </w:divBdr>
    </w:div>
    <w:div w:id="1954088720">
      <w:marLeft w:val="480"/>
      <w:marRight w:val="0"/>
      <w:marTop w:val="0"/>
      <w:marBottom w:val="0"/>
      <w:divBdr>
        <w:top w:val="none" w:sz="0" w:space="0" w:color="auto"/>
        <w:left w:val="none" w:sz="0" w:space="0" w:color="auto"/>
        <w:bottom w:val="none" w:sz="0" w:space="0" w:color="auto"/>
        <w:right w:val="none" w:sz="0" w:space="0" w:color="auto"/>
      </w:divBdr>
    </w:div>
    <w:div w:id="1954090657">
      <w:marLeft w:val="480"/>
      <w:marRight w:val="0"/>
      <w:marTop w:val="0"/>
      <w:marBottom w:val="0"/>
      <w:divBdr>
        <w:top w:val="none" w:sz="0" w:space="0" w:color="auto"/>
        <w:left w:val="none" w:sz="0" w:space="0" w:color="auto"/>
        <w:bottom w:val="none" w:sz="0" w:space="0" w:color="auto"/>
        <w:right w:val="none" w:sz="0" w:space="0" w:color="auto"/>
      </w:divBdr>
    </w:div>
    <w:div w:id="1954170289">
      <w:marLeft w:val="480"/>
      <w:marRight w:val="0"/>
      <w:marTop w:val="0"/>
      <w:marBottom w:val="0"/>
      <w:divBdr>
        <w:top w:val="none" w:sz="0" w:space="0" w:color="auto"/>
        <w:left w:val="none" w:sz="0" w:space="0" w:color="auto"/>
        <w:bottom w:val="none" w:sz="0" w:space="0" w:color="auto"/>
        <w:right w:val="none" w:sz="0" w:space="0" w:color="auto"/>
      </w:divBdr>
    </w:div>
    <w:div w:id="1954172139">
      <w:marLeft w:val="480"/>
      <w:marRight w:val="0"/>
      <w:marTop w:val="0"/>
      <w:marBottom w:val="0"/>
      <w:divBdr>
        <w:top w:val="none" w:sz="0" w:space="0" w:color="auto"/>
        <w:left w:val="none" w:sz="0" w:space="0" w:color="auto"/>
        <w:bottom w:val="none" w:sz="0" w:space="0" w:color="auto"/>
        <w:right w:val="none" w:sz="0" w:space="0" w:color="auto"/>
      </w:divBdr>
    </w:div>
    <w:div w:id="1954360696">
      <w:marLeft w:val="480"/>
      <w:marRight w:val="0"/>
      <w:marTop w:val="0"/>
      <w:marBottom w:val="0"/>
      <w:divBdr>
        <w:top w:val="none" w:sz="0" w:space="0" w:color="auto"/>
        <w:left w:val="none" w:sz="0" w:space="0" w:color="auto"/>
        <w:bottom w:val="none" w:sz="0" w:space="0" w:color="auto"/>
        <w:right w:val="none" w:sz="0" w:space="0" w:color="auto"/>
      </w:divBdr>
    </w:div>
    <w:div w:id="1954364208">
      <w:marLeft w:val="480"/>
      <w:marRight w:val="0"/>
      <w:marTop w:val="0"/>
      <w:marBottom w:val="0"/>
      <w:divBdr>
        <w:top w:val="none" w:sz="0" w:space="0" w:color="auto"/>
        <w:left w:val="none" w:sz="0" w:space="0" w:color="auto"/>
        <w:bottom w:val="none" w:sz="0" w:space="0" w:color="auto"/>
        <w:right w:val="none" w:sz="0" w:space="0" w:color="auto"/>
      </w:divBdr>
    </w:div>
    <w:div w:id="1954365863">
      <w:marLeft w:val="480"/>
      <w:marRight w:val="0"/>
      <w:marTop w:val="0"/>
      <w:marBottom w:val="0"/>
      <w:divBdr>
        <w:top w:val="none" w:sz="0" w:space="0" w:color="auto"/>
        <w:left w:val="none" w:sz="0" w:space="0" w:color="auto"/>
        <w:bottom w:val="none" w:sz="0" w:space="0" w:color="auto"/>
        <w:right w:val="none" w:sz="0" w:space="0" w:color="auto"/>
      </w:divBdr>
    </w:div>
    <w:div w:id="1954433340">
      <w:marLeft w:val="480"/>
      <w:marRight w:val="0"/>
      <w:marTop w:val="0"/>
      <w:marBottom w:val="0"/>
      <w:divBdr>
        <w:top w:val="none" w:sz="0" w:space="0" w:color="auto"/>
        <w:left w:val="none" w:sz="0" w:space="0" w:color="auto"/>
        <w:bottom w:val="none" w:sz="0" w:space="0" w:color="auto"/>
        <w:right w:val="none" w:sz="0" w:space="0" w:color="auto"/>
      </w:divBdr>
    </w:div>
    <w:div w:id="1954437462">
      <w:marLeft w:val="480"/>
      <w:marRight w:val="0"/>
      <w:marTop w:val="0"/>
      <w:marBottom w:val="0"/>
      <w:divBdr>
        <w:top w:val="none" w:sz="0" w:space="0" w:color="auto"/>
        <w:left w:val="none" w:sz="0" w:space="0" w:color="auto"/>
        <w:bottom w:val="none" w:sz="0" w:space="0" w:color="auto"/>
        <w:right w:val="none" w:sz="0" w:space="0" w:color="auto"/>
      </w:divBdr>
    </w:div>
    <w:div w:id="1954481070">
      <w:marLeft w:val="480"/>
      <w:marRight w:val="0"/>
      <w:marTop w:val="0"/>
      <w:marBottom w:val="0"/>
      <w:divBdr>
        <w:top w:val="none" w:sz="0" w:space="0" w:color="auto"/>
        <w:left w:val="none" w:sz="0" w:space="0" w:color="auto"/>
        <w:bottom w:val="none" w:sz="0" w:space="0" w:color="auto"/>
        <w:right w:val="none" w:sz="0" w:space="0" w:color="auto"/>
      </w:divBdr>
    </w:div>
    <w:div w:id="1954630948">
      <w:marLeft w:val="480"/>
      <w:marRight w:val="0"/>
      <w:marTop w:val="0"/>
      <w:marBottom w:val="0"/>
      <w:divBdr>
        <w:top w:val="none" w:sz="0" w:space="0" w:color="auto"/>
        <w:left w:val="none" w:sz="0" w:space="0" w:color="auto"/>
        <w:bottom w:val="none" w:sz="0" w:space="0" w:color="auto"/>
        <w:right w:val="none" w:sz="0" w:space="0" w:color="auto"/>
      </w:divBdr>
    </w:div>
    <w:div w:id="1954702226">
      <w:marLeft w:val="480"/>
      <w:marRight w:val="0"/>
      <w:marTop w:val="0"/>
      <w:marBottom w:val="0"/>
      <w:divBdr>
        <w:top w:val="none" w:sz="0" w:space="0" w:color="auto"/>
        <w:left w:val="none" w:sz="0" w:space="0" w:color="auto"/>
        <w:bottom w:val="none" w:sz="0" w:space="0" w:color="auto"/>
        <w:right w:val="none" w:sz="0" w:space="0" w:color="auto"/>
      </w:divBdr>
    </w:div>
    <w:div w:id="1954704281">
      <w:marLeft w:val="480"/>
      <w:marRight w:val="0"/>
      <w:marTop w:val="0"/>
      <w:marBottom w:val="0"/>
      <w:divBdr>
        <w:top w:val="none" w:sz="0" w:space="0" w:color="auto"/>
        <w:left w:val="none" w:sz="0" w:space="0" w:color="auto"/>
        <w:bottom w:val="none" w:sz="0" w:space="0" w:color="auto"/>
        <w:right w:val="none" w:sz="0" w:space="0" w:color="auto"/>
      </w:divBdr>
    </w:div>
    <w:div w:id="1954707521">
      <w:marLeft w:val="480"/>
      <w:marRight w:val="0"/>
      <w:marTop w:val="0"/>
      <w:marBottom w:val="0"/>
      <w:divBdr>
        <w:top w:val="none" w:sz="0" w:space="0" w:color="auto"/>
        <w:left w:val="none" w:sz="0" w:space="0" w:color="auto"/>
        <w:bottom w:val="none" w:sz="0" w:space="0" w:color="auto"/>
        <w:right w:val="none" w:sz="0" w:space="0" w:color="auto"/>
      </w:divBdr>
    </w:div>
    <w:div w:id="1954709180">
      <w:marLeft w:val="480"/>
      <w:marRight w:val="0"/>
      <w:marTop w:val="0"/>
      <w:marBottom w:val="0"/>
      <w:divBdr>
        <w:top w:val="none" w:sz="0" w:space="0" w:color="auto"/>
        <w:left w:val="none" w:sz="0" w:space="0" w:color="auto"/>
        <w:bottom w:val="none" w:sz="0" w:space="0" w:color="auto"/>
        <w:right w:val="none" w:sz="0" w:space="0" w:color="auto"/>
      </w:divBdr>
    </w:div>
    <w:div w:id="1954746717">
      <w:marLeft w:val="480"/>
      <w:marRight w:val="0"/>
      <w:marTop w:val="0"/>
      <w:marBottom w:val="0"/>
      <w:divBdr>
        <w:top w:val="none" w:sz="0" w:space="0" w:color="auto"/>
        <w:left w:val="none" w:sz="0" w:space="0" w:color="auto"/>
        <w:bottom w:val="none" w:sz="0" w:space="0" w:color="auto"/>
        <w:right w:val="none" w:sz="0" w:space="0" w:color="auto"/>
      </w:divBdr>
    </w:div>
    <w:div w:id="1954903305">
      <w:marLeft w:val="480"/>
      <w:marRight w:val="0"/>
      <w:marTop w:val="0"/>
      <w:marBottom w:val="0"/>
      <w:divBdr>
        <w:top w:val="none" w:sz="0" w:space="0" w:color="auto"/>
        <w:left w:val="none" w:sz="0" w:space="0" w:color="auto"/>
        <w:bottom w:val="none" w:sz="0" w:space="0" w:color="auto"/>
        <w:right w:val="none" w:sz="0" w:space="0" w:color="auto"/>
      </w:divBdr>
    </w:div>
    <w:div w:id="1954939574">
      <w:marLeft w:val="480"/>
      <w:marRight w:val="0"/>
      <w:marTop w:val="0"/>
      <w:marBottom w:val="0"/>
      <w:divBdr>
        <w:top w:val="none" w:sz="0" w:space="0" w:color="auto"/>
        <w:left w:val="none" w:sz="0" w:space="0" w:color="auto"/>
        <w:bottom w:val="none" w:sz="0" w:space="0" w:color="auto"/>
        <w:right w:val="none" w:sz="0" w:space="0" w:color="auto"/>
      </w:divBdr>
    </w:div>
    <w:div w:id="1955091372">
      <w:marLeft w:val="480"/>
      <w:marRight w:val="0"/>
      <w:marTop w:val="0"/>
      <w:marBottom w:val="0"/>
      <w:divBdr>
        <w:top w:val="none" w:sz="0" w:space="0" w:color="auto"/>
        <w:left w:val="none" w:sz="0" w:space="0" w:color="auto"/>
        <w:bottom w:val="none" w:sz="0" w:space="0" w:color="auto"/>
        <w:right w:val="none" w:sz="0" w:space="0" w:color="auto"/>
      </w:divBdr>
    </w:div>
    <w:div w:id="1955093555">
      <w:marLeft w:val="480"/>
      <w:marRight w:val="0"/>
      <w:marTop w:val="0"/>
      <w:marBottom w:val="0"/>
      <w:divBdr>
        <w:top w:val="none" w:sz="0" w:space="0" w:color="auto"/>
        <w:left w:val="none" w:sz="0" w:space="0" w:color="auto"/>
        <w:bottom w:val="none" w:sz="0" w:space="0" w:color="auto"/>
        <w:right w:val="none" w:sz="0" w:space="0" w:color="auto"/>
      </w:divBdr>
    </w:div>
    <w:div w:id="1955135825">
      <w:marLeft w:val="480"/>
      <w:marRight w:val="0"/>
      <w:marTop w:val="0"/>
      <w:marBottom w:val="0"/>
      <w:divBdr>
        <w:top w:val="none" w:sz="0" w:space="0" w:color="auto"/>
        <w:left w:val="none" w:sz="0" w:space="0" w:color="auto"/>
        <w:bottom w:val="none" w:sz="0" w:space="0" w:color="auto"/>
        <w:right w:val="none" w:sz="0" w:space="0" w:color="auto"/>
      </w:divBdr>
    </w:div>
    <w:div w:id="1955206126">
      <w:marLeft w:val="480"/>
      <w:marRight w:val="0"/>
      <w:marTop w:val="0"/>
      <w:marBottom w:val="0"/>
      <w:divBdr>
        <w:top w:val="none" w:sz="0" w:space="0" w:color="auto"/>
        <w:left w:val="none" w:sz="0" w:space="0" w:color="auto"/>
        <w:bottom w:val="none" w:sz="0" w:space="0" w:color="auto"/>
        <w:right w:val="none" w:sz="0" w:space="0" w:color="auto"/>
      </w:divBdr>
    </w:div>
    <w:div w:id="1955211552">
      <w:marLeft w:val="480"/>
      <w:marRight w:val="0"/>
      <w:marTop w:val="0"/>
      <w:marBottom w:val="0"/>
      <w:divBdr>
        <w:top w:val="none" w:sz="0" w:space="0" w:color="auto"/>
        <w:left w:val="none" w:sz="0" w:space="0" w:color="auto"/>
        <w:bottom w:val="none" w:sz="0" w:space="0" w:color="auto"/>
        <w:right w:val="none" w:sz="0" w:space="0" w:color="auto"/>
      </w:divBdr>
    </w:div>
    <w:div w:id="1955356557">
      <w:marLeft w:val="480"/>
      <w:marRight w:val="0"/>
      <w:marTop w:val="0"/>
      <w:marBottom w:val="0"/>
      <w:divBdr>
        <w:top w:val="none" w:sz="0" w:space="0" w:color="auto"/>
        <w:left w:val="none" w:sz="0" w:space="0" w:color="auto"/>
        <w:bottom w:val="none" w:sz="0" w:space="0" w:color="auto"/>
        <w:right w:val="none" w:sz="0" w:space="0" w:color="auto"/>
      </w:divBdr>
    </w:div>
    <w:div w:id="1955407649">
      <w:marLeft w:val="480"/>
      <w:marRight w:val="0"/>
      <w:marTop w:val="0"/>
      <w:marBottom w:val="0"/>
      <w:divBdr>
        <w:top w:val="none" w:sz="0" w:space="0" w:color="auto"/>
        <w:left w:val="none" w:sz="0" w:space="0" w:color="auto"/>
        <w:bottom w:val="none" w:sz="0" w:space="0" w:color="auto"/>
        <w:right w:val="none" w:sz="0" w:space="0" w:color="auto"/>
      </w:divBdr>
    </w:div>
    <w:div w:id="1955478431">
      <w:marLeft w:val="480"/>
      <w:marRight w:val="0"/>
      <w:marTop w:val="0"/>
      <w:marBottom w:val="0"/>
      <w:divBdr>
        <w:top w:val="none" w:sz="0" w:space="0" w:color="auto"/>
        <w:left w:val="none" w:sz="0" w:space="0" w:color="auto"/>
        <w:bottom w:val="none" w:sz="0" w:space="0" w:color="auto"/>
        <w:right w:val="none" w:sz="0" w:space="0" w:color="auto"/>
      </w:divBdr>
    </w:div>
    <w:div w:id="1955554193">
      <w:marLeft w:val="480"/>
      <w:marRight w:val="0"/>
      <w:marTop w:val="0"/>
      <w:marBottom w:val="0"/>
      <w:divBdr>
        <w:top w:val="none" w:sz="0" w:space="0" w:color="auto"/>
        <w:left w:val="none" w:sz="0" w:space="0" w:color="auto"/>
        <w:bottom w:val="none" w:sz="0" w:space="0" w:color="auto"/>
        <w:right w:val="none" w:sz="0" w:space="0" w:color="auto"/>
      </w:divBdr>
    </w:div>
    <w:div w:id="1955557690">
      <w:marLeft w:val="480"/>
      <w:marRight w:val="0"/>
      <w:marTop w:val="0"/>
      <w:marBottom w:val="0"/>
      <w:divBdr>
        <w:top w:val="none" w:sz="0" w:space="0" w:color="auto"/>
        <w:left w:val="none" w:sz="0" w:space="0" w:color="auto"/>
        <w:bottom w:val="none" w:sz="0" w:space="0" w:color="auto"/>
        <w:right w:val="none" w:sz="0" w:space="0" w:color="auto"/>
      </w:divBdr>
    </w:div>
    <w:div w:id="1955743510">
      <w:marLeft w:val="480"/>
      <w:marRight w:val="0"/>
      <w:marTop w:val="0"/>
      <w:marBottom w:val="0"/>
      <w:divBdr>
        <w:top w:val="none" w:sz="0" w:space="0" w:color="auto"/>
        <w:left w:val="none" w:sz="0" w:space="0" w:color="auto"/>
        <w:bottom w:val="none" w:sz="0" w:space="0" w:color="auto"/>
        <w:right w:val="none" w:sz="0" w:space="0" w:color="auto"/>
      </w:divBdr>
    </w:div>
    <w:div w:id="1955744974">
      <w:marLeft w:val="480"/>
      <w:marRight w:val="0"/>
      <w:marTop w:val="0"/>
      <w:marBottom w:val="0"/>
      <w:divBdr>
        <w:top w:val="none" w:sz="0" w:space="0" w:color="auto"/>
        <w:left w:val="none" w:sz="0" w:space="0" w:color="auto"/>
        <w:bottom w:val="none" w:sz="0" w:space="0" w:color="auto"/>
        <w:right w:val="none" w:sz="0" w:space="0" w:color="auto"/>
      </w:divBdr>
    </w:div>
    <w:div w:id="1955794332">
      <w:marLeft w:val="480"/>
      <w:marRight w:val="0"/>
      <w:marTop w:val="0"/>
      <w:marBottom w:val="0"/>
      <w:divBdr>
        <w:top w:val="none" w:sz="0" w:space="0" w:color="auto"/>
        <w:left w:val="none" w:sz="0" w:space="0" w:color="auto"/>
        <w:bottom w:val="none" w:sz="0" w:space="0" w:color="auto"/>
        <w:right w:val="none" w:sz="0" w:space="0" w:color="auto"/>
      </w:divBdr>
    </w:div>
    <w:div w:id="1955860683">
      <w:marLeft w:val="480"/>
      <w:marRight w:val="0"/>
      <w:marTop w:val="0"/>
      <w:marBottom w:val="0"/>
      <w:divBdr>
        <w:top w:val="none" w:sz="0" w:space="0" w:color="auto"/>
        <w:left w:val="none" w:sz="0" w:space="0" w:color="auto"/>
        <w:bottom w:val="none" w:sz="0" w:space="0" w:color="auto"/>
        <w:right w:val="none" w:sz="0" w:space="0" w:color="auto"/>
      </w:divBdr>
    </w:div>
    <w:div w:id="1955863821">
      <w:marLeft w:val="480"/>
      <w:marRight w:val="0"/>
      <w:marTop w:val="0"/>
      <w:marBottom w:val="0"/>
      <w:divBdr>
        <w:top w:val="none" w:sz="0" w:space="0" w:color="auto"/>
        <w:left w:val="none" w:sz="0" w:space="0" w:color="auto"/>
        <w:bottom w:val="none" w:sz="0" w:space="0" w:color="auto"/>
        <w:right w:val="none" w:sz="0" w:space="0" w:color="auto"/>
      </w:divBdr>
    </w:div>
    <w:div w:id="1955863895">
      <w:marLeft w:val="480"/>
      <w:marRight w:val="0"/>
      <w:marTop w:val="0"/>
      <w:marBottom w:val="0"/>
      <w:divBdr>
        <w:top w:val="none" w:sz="0" w:space="0" w:color="auto"/>
        <w:left w:val="none" w:sz="0" w:space="0" w:color="auto"/>
        <w:bottom w:val="none" w:sz="0" w:space="0" w:color="auto"/>
        <w:right w:val="none" w:sz="0" w:space="0" w:color="auto"/>
      </w:divBdr>
    </w:div>
    <w:div w:id="1955865820">
      <w:marLeft w:val="480"/>
      <w:marRight w:val="0"/>
      <w:marTop w:val="0"/>
      <w:marBottom w:val="0"/>
      <w:divBdr>
        <w:top w:val="none" w:sz="0" w:space="0" w:color="auto"/>
        <w:left w:val="none" w:sz="0" w:space="0" w:color="auto"/>
        <w:bottom w:val="none" w:sz="0" w:space="0" w:color="auto"/>
        <w:right w:val="none" w:sz="0" w:space="0" w:color="auto"/>
      </w:divBdr>
    </w:div>
    <w:div w:id="1955936550">
      <w:marLeft w:val="480"/>
      <w:marRight w:val="0"/>
      <w:marTop w:val="0"/>
      <w:marBottom w:val="0"/>
      <w:divBdr>
        <w:top w:val="none" w:sz="0" w:space="0" w:color="auto"/>
        <w:left w:val="none" w:sz="0" w:space="0" w:color="auto"/>
        <w:bottom w:val="none" w:sz="0" w:space="0" w:color="auto"/>
        <w:right w:val="none" w:sz="0" w:space="0" w:color="auto"/>
      </w:divBdr>
    </w:div>
    <w:div w:id="1955941966">
      <w:marLeft w:val="480"/>
      <w:marRight w:val="0"/>
      <w:marTop w:val="0"/>
      <w:marBottom w:val="0"/>
      <w:divBdr>
        <w:top w:val="none" w:sz="0" w:space="0" w:color="auto"/>
        <w:left w:val="none" w:sz="0" w:space="0" w:color="auto"/>
        <w:bottom w:val="none" w:sz="0" w:space="0" w:color="auto"/>
        <w:right w:val="none" w:sz="0" w:space="0" w:color="auto"/>
      </w:divBdr>
    </w:div>
    <w:div w:id="1956017348">
      <w:marLeft w:val="480"/>
      <w:marRight w:val="0"/>
      <w:marTop w:val="0"/>
      <w:marBottom w:val="0"/>
      <w:divBdr>
        <w:top w:val="none" w:sz="0" w:space="0" w:color="auto"/>
        <w:left w:val="none" w:sz="0" w:space="0" w:color="auto"/>
        <w:bottom w:val="none" w:sz="0" w:space="0" w:color="auto"/>
        <w:right w:val="none" w:sz="0" w:space="0" w:color="auto"/>
      </w:divBdr>
    </w:div>
    <w:div w:id="1956055775">
      <w:marLeft w:val="480"/>
      <w:marRight w:val="0"/>
      <w:marTop w:val="0"/>
      <w:marBottom w:val="0"/>
      <w:divBdr>
        <w:top w:val="none" w:sz="0" w:space="0" w:color="auto"/>
        <w:left w:val="none" w:sz="0" w:space="0" w:color="auto"/>
        <w:bottom w:val="none" w:sz="0" w:space="0" w:color="auto"/>
        <w:right w:val="none" w:sz="0" w:space="0" w:color="auto"/>
      </w:divBdr>
    </w:div>
    <w:div w:id="1956059121">
      <w:marLeft w:val="480"/>
      <w:marRight w:val="0"/>
      <w:marTop w:val="0"/>
      <w:marBottom w:val="0"/>
      <w:divBdr>
        <w:top w:val="none" w:sz="0" w:space="0" w:color="auto"/>
        <w:left w:val="none" w:sz="0" w:space="0" w:color="auto"/>
        <w:bottom w:val="none" w:sz="0" w:space="0" w:color="auto"/>
        <w:right w:val="none" w:sz="0" w:space="0" w:color="auto"/>
      </w:divBdr>
    </w:div>
    <w:div w:id="1956130809">
      <w:marLeft w:val="480"/>
      <w:marRight w:val="0"/>
      <w:marTop w:val="0"/>
      <w:marBottom w:val="0"/>
      <w:divBdr>
        <w:top w:val="none" w:sz="0" w:space="0" w:color="auto"/>
        <w:left w:val="none" w:sz="0" w:space="0" w:color="auto"/>
        <w:bottom w:val="none" w:sz="0" w:space="0" w:color="auto"/>
        <w:right w:val="none" w:sz="0" w:space="0" w:color="auto"/>
      </w:divBdr>
    </w:div>
    <w:div w:id="1956209048">
      <w:marLeft w:val="480"/>
      <w:marRight w:val="0"/>
      <w:marTop w:val="0"/>
      <w:marBottom w:val="0"/>
      <w:divBdr>
        <w:top w:val="none" w:sz="0" w:space="0" w:color="auto"/>
        <w:left w:val="none" w:sz="0" w:space="0" w:color="auto"/>
        <w:bottom w:val="none" w:sz="0" w:space="0" w:color="auto"/>
        <w:right w:val="none" w:sz="0" w:space="0" w:color="auto"/>
      </w:divBdr>
    </w:div>
    <w:div w:id="1956250730">
      <w:marLeft w:val="480"/>
      <w:marRight w:val="0"/>
      <w:marTop w:val="0"/>
      <w:marBottom w:val="0"/>
      <w:divBdr>
        <w:top w:val="none" w:sz="0" w:space="0" w:color="auto"/>
        <w:left w:val="none" w:sz="0" w:space="0" w:color="auto"/>
        <w:bottom w:val="none" w:sz="0" w:space="0" w:color="auto"/>
        <w:right w:val="none" w:sz="0" w:space="0" w:color="auto"/>
      </w:divBdr>
    </w:div>
    <w:div w:id="1956281371">
      <w:marLeft w:val="480"/>
      <w:marRight w:val="0"/>
      <w:marTop w:val="0"/>
      <w:marBottom w:val="0"/>
      <w:divBdr>
        <w:top w:val="none" w:sz="0" w:space="0" w:color="auto"/>
        <w:left w:val="none" w:sz="0" w:space="0" w:color="auto"/>
        <w:bottom w:val="none" w:sz="0" w:space="0" w:color="auto"/>
        <w:right w:val="none" w:sz="0" w:space="0" w:color="auto"/>
      </w:divBdr>
    </w:div>
    <w:div w:id="1956405275">
      <w:marLeft w:val="480"/>
      <w:marRight w:val="0"/>
      <w:marTop w:val="0"/>
      <w:marBottom w:val="0"/>
      <w:divBdr>
        <w:top w:val="none" w:sz="0" w:space="0" w:color="auto"/>
        <w:left w:val="none" w:sz="0" w:space="0" w:color="auto"/>
        <w:bottom w:val="none" w:sz="0" w:space="0" w:color="auto"/>
        <w:right w:val="none" w:sz="0" w:space="0" w:color="auto"/>
      </w:divBdr>
    </w:div>
    <w:div w:id="1956476687">
      <w:marLeft w:val="480"/>
      <w:marRight w:val="0"/>
      <w:marTop w:val="0"/>
      <w:marBottom w:val="0"/>
      <w:divBdr>
        <w:top w:val="none" w:sz="0" w:space="0" w:color="auto"/>
        <w:left w:val="none" w:sz="0" w:space="0" w:color="auto"/>
        <w:bottom w:val="none" w:sz="0" w:space="0" w:color="auto"/>
        <w:right w:val="none" w:sz="0" w:space="0" w:color="auto"/>
      </w:divBdr>
    </w:div>
    <w:div w:id="1956668986">
      <w:marLeft w:val="480"/>
      <w:marRight w:val="0"/>
      <w:marTop w:val="0"/>
      <w:marBottom w:val="0"/>
      <w:divBdr>
        <w:top w:val="none" w:sz="0" w:space="0" w:color="auto"/>
        <w:left w:val="none" w:sz="0" w:space="0" w:color="auto"/>
        <w:bottom w:val="none" w:sz="0" w:space="0" w:color="auto"/>
        <w:right w:val="none" w:sz="0" w:space="0" w:color="auto"/>
      </w:divBdr>
    </w:div>
    <w:div w:id="1956670904">
      <w:marLeft w:val="480"/>
      <w:marRight w:val="0"/>
      <w:marTop w:val="0"/>
      <w:marBottom w:val="0"/>
      <w:divBdr>
        <w:top w:val="none" w:sz="0" w:space="0" w:color="auto"/>
        <w:left w:val="none" w:sz="0" w:space="0" w:color="auto"/>
        <w:bottom w:val="none" w:sz="0" w:space="0" w:color="auto"/>
        <w:right w:val="none" w:sz="0" w:space="0" w:color="auto"/>
      </w:divBdr>
    </w:div>
    <w:div w:id="1956674008">
      <w:marLeft w:val="480"/>
      <w:marRight w:val="0"/>
      <w:marTop w:val="0"/>
      <w:marBottom w:val="0"/>
      <w:divBdr>
        <w:top w:val="none" w:sz="0" w:space="0" w:color="auto"/>
        <w:left w:val="none" w:sz="0" w:space="0" w:color="auto"/>
        <w:bottom w:val="none" w:sz="0" w:space="0" w:color="auto"/>
        <w:right w:val="none" w:sz="0" w:space="0" w:color="auto"/>
      </w:divBdr>
    </w:div>
    <w:div w:id="1956710422">
      <w:marLeft w:val="480"/>
      <w:marRight w:val="0"/>
      <w:marTop w:val="0"/>
      <w:marBottom w:val="0"/>
      <w:divBdr>
        <w:top w:val="none" w:sz="0" w:space="0" w:color="auto"/>
        <w:left w:val="none" w:sz="0" w:space="0" w:color="auto"/>
        <w:bottom w:val="none" w:sz="0" w:space="0" w:color="auto"/>
        <w:right w:val="none" w:sz="0" w:space="0" w:color="auto"/>
      </w:divBdr>
    </w:div>
    <w:div w:id="1956785895">
      <w:marLeft w:val="480"/>
      <w:marRight w:val="0"/>
      <w:marTop w:val="0"/>
      <w:marBottom w:val="0"/>
      <w:divBdr>
        <w:top w:val="none" w:sz="0" w:space="0" w:color="auto"/>
        <w:left w:val="none" w:sz="0" w:space="0" w:color="auto"/>
        <w:bottom w:val="none" w:sz="0" w:space="0" w:color="auto"/>
        <w:right w:val="none" w:sz="0" w:space="0" w:color="auto"/>
      </w:divBdr>
    </w:div>
    <w:div w:id="1956861927">
      <w:marLeft w:val="480"/>
      <w:marRight w:val="0"/>
      <w:marTop w:val="0"/>
      <w:marBottom w:val="0"/>
      <w:divBdr>
        <w:top w:val="none" w:sz="0" w:space="0" w:color="auto"/>
        <w:left w:val="none" w:sz="0" w:space="0" w:color="auto"/>
        <w:bottom w:val="none" w:sz="0" w:space="0" w:color="auto"/>
        <w:right w:val="none" w:sz="0" w:space="0" w:color="auto"/>
      </w:divBdr>
    </w:div>
    <w:div w:id="1956936470">
      <w:marLeft w:val="480"/>
      <w:marRight w:val="0"/>
      <w:marTop w:val="0"/>
      <w:marBottom w:val="0"/>
      <w:divBdr>
        <w:top w:val="none" w:sz="0" w:space="0" w:color="auto"/>
        <w:left w:val="none" w:sz="0" w:space="0" w:color="auto"/>
        <w:bottom w:val="none" w:sz="0" w:space="0" w:color="auto"/>
        <w:right w:val="none" w:sz="0" w:space="0" w:color="auto"/>
      </w:divBdr>
    </w:div>
    <w:div w:id="1956937293">
      <w:marLeft w:val="480"/>
      <w:marRight w:val="0"/>
      <w:marTop w:val="0"/>
      <w:marBottom w:val="0"/>
      <w:divBdr>
        <w:top w:val="none" w:sz="0" w:space="0" w:color="auto"/>
        <w:left w:val="none" w:sz="0" w:space="0" w:color="auto"/>
        <w:bottom w:val="none" w:sz="0" w:space="0" w:color="auto"/>
        <w:right w:val="none" w:sz="0" w:space="0" w:color="auto"/>
      </w:divBdr>
    </w:div>
    <w:div w:id="1957101794">
      <w:marLeft w:val="480"/>
      <w:marRight w:val="0"/>
      <w:marTop w:val="0"/>
      <w:marBottom w:val="0"/>
      <w:divBdr>
        <w:top w:val="none" w:sz="0" w:space="0" w:color="auto"/>
        <w:left w:val="none" w:sz="0" w:space="0" w:color="auto"/>
        <w:bottom w:val="none" w:sz="0" w:space="0" w:color="auto"/>
        <w:right w:val="none" w:sz="0" w:space="0" w:color="auto"/>
      </w:divBdr>
    </w:div>
    <w:div w:id="1957130664">
      <w:marLeft w:val="480"/>
      <w:marRight w:val="0"/>
      <w:marTop w:val="0"/>
      <w:marBottom w:val="0"/>
      <w:divBdr>
        <w:top w:val="none" w:sz="0" w:space="0" w:color="auto"/>
        <w:left w:val="none" w:sz="0" w:space="0" w:color="auto"/>
        <w:bottom w:val="none" w:sz="0" w:space="0" w:color="auto"/>
        <w:right w:val="none" w:sz="0" w:space="0" w:color="auto"/>
      </w:divBdr>
    </w:div>
    <w:div w:id="1957170993">
      <w:marLeft w:val="480"/>
      <w:marRight w:val="0"/>
      <w:marTop w:val="0"/>
      <w:marBottom w:val="0"/>
      <w:divBdr>
        <w:top w:val="none" w:sz="0" w:space="0" w:color="auto"/>
        <w:left w:val="none" w:sz="0" w:space="0" w:color="auto"/>
        <w:bottom w:val="none" w:sz="0" w:space="0" w:color="auto"/>
        <w:right w:val="none" w:sz="0" w:space="0" w:color="auto"/>
      </w:divBdr>
    </w:div>
    <w:div w:id="1957179891">
      <w:marLeft w:val="480"/>
      <w:marRight w:val="0"/>
      <w:marTop w:val="0"/>
      <w:marBottom w:val="0"/>
      <w:divBdr>
        <w:top w:val="none" w:sz="0" w:space="0" w:color="auto"/>
        <w:left w:val="none" w:sz="0" w:space="0" w:color="auto"/>
        <w:bottom w:val="none" w:sz="0" w:space="0" w:color="auto"/>
        <w:right w:val="none" w:sz="0" w:space="0" w:color="auto"/>
      </w:divBdr>
    </w:div>
    <w:div w:id="1957180034">
      <w:marLeft w:val="480"/>
      <w:marRight w:val="0"/>
      <w:marTop w:val="0"/>
      <w:marBottom w:val="0"/>
      <w:divBdr>
        <w:top w:val="none" w:sz="0" w:space="0" w:color="auto"/>
        <w:left w:val="none" w:sz="0" w:space="0" w:color="auto"/>
        <w:bottom w:val="none" w:sz="0" w:space="0" w:color="auto"/>
        <w:right w:val="none" w:sz="0" w:space="0" w:color="auto"/>
      </w:divBdr>
    </w:div>
    <w:div w:id="1957248348">
      <w:marLeft w:val="480"/>
      <w:marRight w:val="0"/>
      <w:marTop w:val="0"/>
      <w:marBottom w:val="0"/>
      <w:divBdr>
        <w:top w:val="none" w:sz="0" w:space="0" w:color="auto"/>
        <w:left w:val="none" w:sz="0" w:space="0" w:color="auto"/>
        <w:bottom w:val="none" w:sz="0" w:space="0" w:color="auto"/>
        <w:right w:val="none" w:sz="0" w:space="0" w:color="auto"/>
      </w:divBdr>
    </w:div>
    <w:div w:id="1957323424">
      <w:marLeft w:val="480"/>
      <w:marRight w:val="0"/>
      <w:marTop w:val="0"/>
      <w:marBottom w:val="0"/>
      <w:divBdr>
        <w:top w:val="none" w:sz="0" w:space="0" w:color="auto"/>
        <w:left w:val="none" w:sz="0" w:space="0" w:color="auto"/>
        <w:bottom w:val="none" w:sz="0" w:space="0" w:color="auto"/>
        <w:right w:val="none" w:sz="0" w:space="0" w:color="auto"/>
      </w:divBdr>
    </w:div>
    <w:div w:id="1957369257">
      <w:marLeft w:val="480"/>
      <w:marRight w:val="0"/>
      <w:marTop w:val="0"/>
      <w:marBottom w:val="0"/>
      <w:divBdr>
        <w:top w:val="none" w:sz="0" w:space="0" w:color="auto"/>
        <w:left w:val="none" w:sz="0" w:space="0" w:color="auto"/>
        <w:bottom w:val="none" w:sz="0" w:space="0" w:color="auto"/>
        <w:right w:val="none" w:sz="0" w:space="0" w:color="auto"/>
      </w:divBdr>
    </w:div>
    <w:div w:id="1957369959">
      <w:marLeft w:val="480"/>
      <w:marRight w:val="0"/>
      <w:marTop w:val="0"/>
      <w:marBottom w:val="0"/>
      <w:divBdr>
        <w:top w:val="none" w:sz="0" w:space="0" w:color="auto"/>
        <w:left w:val="none" w:sz="0" w:space="0" w:color="auto"/>
        <w:bottom w:val="none" w:sz="0" w:space="0" w:color="auto"/>
        <w:right w:val="none" w:sz="0" w:space="0" w:color="auto"/>
      </w:divBdr>
    </w:div>
    <w:div w:id="1957445454">
      <w:marLeft w:val="480"/>
      <w:marRight w:val="0"/>
      <w:marTop w:val="0"/>
      <w:marBottom w:val="0"/>
      <w:divBdr>
        <w:top w:val="none" w:sz="0" w:space="0" w:color="auto"/>
        <w:left w:val="none" w:sz="0" w:space="0" w:color="auto"/>
        <w:bottom w:val="none" w:sz="0" w:space="0" w:color="auto"/>
        <w:right w:val="none" w:sz="0" w:space="0" w:color="auto"/>
      </w:divBdr>
    </w:div>
    <w:div w:id="1957448695">
      <w:marLeft w:val="480"/>
      <w:marRight w:val="0"/>
      <w:marTop w:val="0"/>
      <w:marBottom w:val="0"/>
      <w:divBdr>
        <w:top w:val="none" w:sz="0" w:space="0" w:color="auto"/>
        <w:left w:val="none" w:sz="0" w:space="0" w:color="auto"/>
        <w:bottom w:val="none" w:sz="0" w:space="0" w:color="auto"/>
        <w:right w:val="none" w:sz="0" w:space="0" w:color="auto"/>
      </w:divBdr>
    </w:div>
    <w:div w:id="1957516804">
      <w:marLeft w:val="480"/>
      <w:marRight w:val="0"/>
      <w:marTop w:val="0"/>
      <w:marBottom w:val="0"/>
      <w:divBdr>
        <w:top w:val="none" w:sz="0" w:space="0" w:color="auto"/>
        <w:left w:val="none" w:sz="0" w:space="0" w:color="auto"/>
        <w:bottom w:val="none" w:sz="0" w:space="0" w:color="auto"/>
        <w:right w:val="none" w:sz="0" w:space="0" w:color="auto"/>
      </w:divBdr>
    </w:div>
    <w:div w:id="1957560652">
      <w:marLeft w:val="480"/>
      <w:marRight w:val="0"/>
      <w:marTop w:val="0"/>
      <w:marBottom w:val="0"/>
      <w:divBdr>
        <w:top w:val="none" w:sz="0" w:space="0" w:color="auto"/>
        <w:left w:val="none" w:sz="0" w:space="0" w:color="auto"/>
        <w:bottom w:val="none" w:sz="0" w:space="0" w:color="auto"/>
        <w:right w:val="none" w:sz="0" w:space="0" w:color="auto"/>
      </w:divBdr>
    </w:div>
    <w:div w:id="1957642074">
      <w:marLeft w:val="480"/>
      <w:marRight w:val="0"/>
      <w:marTop w:val="0"/>
      <w:marBottom w:val="0"/>
      <w:divBdr>
        <w:top w:val="none" w:sz="0" w:space="0" w:color="auto"/>
        <w:left w:val="none" w:sz="0" w:space="0" w:color="auto"/>
        <w:bottom w:val="none" w:sz="0" w:space="0" w:color="auto"/>
        <w:right w:val="none" w:sz="0" w:space="0" w:color="auto"/>
      </w:divBdr>
    </w:div>
    <w:div w:id="1957717216">
      <w:marLeft w:val="480"/>
      <w:marRight w:val="0"/>
      <w:marTop w:val="0"/>
      <w:marBottom w:val="0"/>
      <w:divBdr>
        <w:top w:val="none" w:sz="0" w:space="0" w:color="auto"/>
        <w:left w:val="none" w:sz="0" w:space="0" w:color="auto"/>
        <w:bottom w:val="none" w:sz="0" w:space="0" w:color="auto"/>
        <w:right w:val="none" w:sz="0" w:space="0" w:color="auto"/>
      </w:divBdr>
    </w:div>
    <w:div w:id="1957759824">
      <w:marLeft w:val="480"/>
      <w:marRight w:val="0"/>
      <w:marTop w:val="0"/>
      <w:marBottom w:val="0"/>
      <w:divBdr>
        <w:top w:val="none" w:sz="0" w:space="0" w:color="auto"/>
        <w:left w:val="none" w:sz="0" w:space="0" w:color="auto"/>
        <w:bottom w:val="none" w:sz="0" w:space="0" w:color="auto"/>
        <w:right w:val="none" w:sz="0" w:space="0" w:color="auto"/>
      </w:divBdr>
    </w:div>
    <w:div w:id="1957784220">
      <w:marLeft w:val="480"/>
      <w:marRight w:val="0"/>
      <w:marTop w:val="0"/>
      <w:marBottom w:val="0"/>
      <w:divBdr>
        <w:top w:val="none" w:sz="0" w:space="0" w:color="auto"/>
        <w:left w:val="none" w:sz="0" w:space="0" w:color="auto"/>
        <w:bottom w:val="none" w:sz="0" w:space="0" w:color="auto"/>
        <w:right w:val="none" w:sz="0" w:space="0" w:color="auto"/>
      </w:divBdr>
    </w:div>
    <w:div w:id="1957828447">
      <w:marLeft w:val="480"/>
      <w:marRight w:val="0"/>
      <w:marTop w:val="0"/>
      <w:marBottom w:val="0"/>
      <w:divBdr>
        <w:top w:val="none" w:sz="0" w:space="0" w:color="auto"/>
        <w:left w:val="none" w:sz="0" w:space="0" w:color="auto"/>
        <w:bottom w:val="none" w:sz="0" w:space="0" w:color="auto"/>
        <w:right w:val="none" w:sz="0" w:space="0" w:color="auto"/>
      </w:divBdr>
    </w:div>
    <w:div w:id="1957909043">
      <w:marLeft w:val="480"/>
      <w:marRight w:val="0"/>
      <w:marTop w:val="0"/>
      <w:marBottom w:val="0"/>
      <w:divBdr>
        <w:top w:val="none" w:sz="0" w:space="0" w:color="auto"/>
        <w:left w:val="none" w:sz="0" w:space="0" w:color="auto"/>
        <w:bottom w:val="none" w:sz="0" w:space="0" w:color="auto"/>
        <w:right w:val="none" w:sz="0" w:space="0" w:color="auto"/>
      </w:divBdr>
    </w:div>
    <w:div w:id="1957977111">
      <w:marLeft w:val="480"/>
      <w:marRight w:val="0"/>
      <w:marTop w:val="0"/>
      <w:marBottom w:val="0"/>
      <w:divBdr>
        <w:top w:val="none" w:sz="0" w:space="0" w:color="auto"/>
        <w:left w:val="none" w:sz="0" w:space="0" w:color="auto"/>
        <w:bottom w:val="none" w:sz="0" w:space="0" w:color="auto"/>
        <w:right w:val="none" w:sz="0" w:space="0" w:color="auto"/>
      </w:divBdr>
    </w:div>
    <w:div w:id="1957983162">
      <w:marLeft w:val="480"/>
      <w:marRight w:val="0"/>
      <w:marTop w:val="0"/>
      <w:marBottom w:val="0"/>
      <w:divBdr>
        <w:top w:val="none" w:sz="0" w:space="0" w:color="auto"/>
        <w:left w:val="none" w:sz="0" w:space="0" w:color="auto"/>
        <w:bottom w:val="none" w:sz="0" w:space="0" w:color="auto"/>
        <w:right w:val="none" w:sz="0" w:space="0" w:color="auto"/>
      </w:divBdr>
    </w:div>
    <w:div w:id="1958020598">
      <w:marLeft w:val="480"/>
      <w:marRight w:val="0"/>
      <w:marTop w:val="0"/>
      <w:marBottom w:val="0"/>
      <w:divBdr>
        <w:top w:val="none" w:sz="0" w:space="0" w:color="auto"/>
        <w:left w:val="none" w:sz="0" w:space="0" w:color="auto"/>
        <w:bottom w:val="none" w:sz="0" w:space="0" w:color="auto"/>
        <w:right w:val="none" w:sz="0" w:space="0" w:color="auto"/>
      </w:divBdr>
    </w:div>
    <w:div w:id="1958021046">
      <w:marLeft w:val="480"/>
      <w:marRight w:val="0"/>
      <w:marTop w:val="0"/>
      <w:marBottom w:val="0"/>
      <w:divBdr>
        <w:top w:val="none" w:sz="0" w:space="0" w:color="auto"/>
        <w:left w:val="none" w:sz="0" w:space="0" w:color="auto"/>
        <w:bottom w:val="none" w:sz="0" w:space="0" w:color="auto"/>
        <w:right w:val="none" w:sz="0" w:space="0" w:color="auto"/>
      </w:divBdr>
    </w:div>
    <w:div w:id="1958095425">
      <w:marLeft w:val="480"/>
      <w:marRight w:val="0"/>
      <w:marTop w:val="0"/>
      <w:marBottom w:val="0"/>
      <w:divBdr>
        <w:top w:val="none" w:sz="0" w:space="0" w:color="auto"/>
        <w:left w:val="none" w:sz="0" w:space="0" w:color="auto"/>
        <w:bottom w:val="none" w:sz="0" w:space="0" w:color="auto"/>
        <w:right w:val="none" w:sz="0" w:space="0" w:color="auto"/>
      </w:divBdr>
    </w:div>
    <w:div w:id="1958171408">
      <w:marLeft w:val="480"/>
      <w:marRight w:val="0"/>
      <w:marTop w:val="0"/>
      <w:marBottom w:val="0"/>
      <w:divBdr>
        <w:top w:val="none" w:sz="0" w:space="0" w:color="auto"/>
        <w:left w:val="none" w:sz="0" w:space="0" w:color="auto"/>
        <w:bottom w:val="none" w:sz="0" w:space="0" w:color="auto"/>
        <w:right w:val="none" w:sz="0" w:space="0" w:color="auto"/>
      </w:divBdr>
    </w:div>
    <w:div w:id="1958174252">
      <w:marLeft w:val="480"/>
      <w:marRight w:val="0"/>
      <w:marTop w:val="0"/>
      <w:marBottom w:val="0"/>
      <w:divBdr>
        <w:top w:val="none" w:sz="0" w:space="0" w:color="auto"/>
        <w:left w:val="none" w:sz="0" w:space="0" w:color="auto"/>
        <w:bottom w:val="none" w:sz="0" w:space="0" w:color="auto"/>
        <w:right w:val="none" w:sz="0" w:space="0" w:color="auto"/>
      </w:divBdr>
    </w:div>
    <w:div w:id="1958218196">
      <w:marLeft w:val="480"/>
      <w:marRight w:val="0"/>
      <w:marTop w:val="0"/>
      <w:marBottom w:val="0"/>
      <w:divBdr>
        <w:top w:val="none" w:sz="0" w:space="0" w:color="auto"/>
        <w:left w:val="none" w:sz="0" w:space="0" w:color="auto"/>
        <w:bottom w:val="none" w:sz="0" w:space="0" w:color="auto"/>
        <w:right w:val="none" w:sz="0" w:space="0" w:color="auto"/>
      </w:divBdr>
    </w:div>
    <w:div w:id="1958218392">
      <w:marLeft w:val="480"/>
      <w:marRight w:val="0"/>
      <w:marTop w:val="0"/>
      <w:marBottom w:val="0"/>
      <w:divBdr>
        <w:top w:val="none" w:sz="0" w:space="0" w:color="auto"/>
        <w:left w:val="none" w:sz="0" w:space="0" w:color="auto"/>
        <w:bottom w:val="none" w:sz="0" w:space="0" w:color="auto"/>
        <w:right w:val="none" w:sz="0" w:space="0" w:color="auto"/>
      </w:divBdr>
    </w:div>
    <w:div w:id="1958294161">
      <w:marLeft w:val="480"/>
      <w:marRight w:val="0"/>
      <w:marTop w:val="0"/>
      <w:marBottom w:val="0"/>
      <w:divBdr>
        <w:top w:val="none" w:sz="0" w:space="0" w:color="auto"/>
        <w:left w:val="none" w:sz="0" w:space="0" w:color="auto"/>
        <w:bottom w:val="none" w:sz="0" w:space="0" w:color="auto"/>
        <w:right w:val="none" w:sz="0" w:space="0" w:color="auto"/>
      </w:divBdr>
    </w:div>
    <w:div w:id="1958365703">
      <w:marLeft w:val="480"/>
      <w:marRight w:val="0"/>
      <w:marTop w:val="0"/>
      <w:marBottom w:val="0"/>
      <w:divBdr>
        <w:top w:val="none" w:sz="0" w:space="0" w:color="auto"/>
        <w:left w:val="none" w:sz="0" w:space="0" w:color="auto"/>
        <w:bottom w:val="none" w:sz="0" w:space="0" w:color="auto"/>
        <w:right w:val="none" w:sz="0" w:space="0" w:color="auto"/>
      </w:divBdr>
    </w:div>
    <w:div w:id="1958443813">
      <w:marLeft w:val="480"/>
      <w:marRight w:val="0"/>
      <w:marTop w:val="0"/>
      <w:marBottom w:val="0"/>
      <w:divBdr>
        <w:top w:val="none" w:sz="0" w:space="0" w:color="auto"/>
        <w:left w:val="none" w:sz="0" w:space="0" w:color="auto"/>
        <w:bottom w:val="none" w:sz="0" w:space="0" w:color="auto"/>
        <w:right w:val="none" w:sz="0" w:space="0" w:color="auto"/>
      </w:divBdr>
    </w:div>
    <w:div w:id="1958633707">
      <w:marLeft w:val="480"/>
      <w:marRight w:val="0"/>
      <w:marTop w:val="0"/>
      <w:marBottom w:val="0"/>
      <w:divBdr>
        <w:top w:val="none" w:sz="0" w:space="0" w:color="auto"/>
        <w:left w:val="none" w:sz="0" w:space="0" w:color="auto"/>
        <w:bottom w:val="none" w:sz="0" w:space="0" w:color="auto"/>
        <w:right w:val="none" w:sz="0" w:space="0" w:color="auto"/>
      </w:divBdr>
    </w:div>
    <w:div w:id="1958682194">
      <w:marLeft w:val="480"/>
      <w:marRight w:val="0"/>
      <w:marTop w:val="0"/>
      <w:marBottom w:val="0"/>
      <w:divBdr>
        <w:top w:val="none" w:sz="0" w:space="0" w:color="auto"/>
        <w:left w:val="none" w:sz="0" w:space="0" w:color="auto"/>
        <w:bottom w:val="none" w:sz="0" w:space="0" w:color="auto"/>
        <w:right w:val="none" w:sz="0" w:space="0" w:color="auto"/>
      </w:divBdr>
    </w:div>
    <w:div w:id="1958750357">
      <w:marLeft w:val="480"/>
      <w:marRight w:val="0"/>
      <w:marTop w:val="0"/>
      <w:marBottom w:val="0"/>
      <w:divBdr>
        <w:top w:val="none" w:sz="0" w:space="0" w:color="auto"/>
        <w:left w:val="none" w:sz="0" w:space="0" w:color="auto"/>
        <w:bottom w:val="none" w:sz="0" w:space="0" w:color="auto"/>
        <w:right w:val="none" w:sz="0" w:space="0" w:color="auto"/>
      </w:divBdr>
    </w:div>
    <w:div w:id="1958827339">
      <w:marLeft w:val="480"/>
      <w:marRight w:val="0"/>
      <w:marTop w:val="0"/>
      <w:marBottom w:val="0"/>
      <w:divBdr>
        <w:top w:val="none" w:sz="0" w:space="0" w:color="auto"/>
        <w:left w:val="none" w:sz="0" w:space="0" w:color="auto"/>
        <w:bottom w:val="none" w:sz="0" w:space="0" w:color="auto"/>
        <w:right w:val="none" w:sz="0" w:space="0" w:color="auto"/>
      </w:divBdr>
    </w:div>
    <w:div w:id="1958828866">
      <w:marLeft w:val="480"/>
      <w:marRight w:val="0"/>
      <w:marTop w:val="0"/>
      <w:marBottom w:val="0"/>
      <w:divBdr>
        <w:top w:val="none" w:sz="0" w:space="0" w:color="auto"/>
        <w:left w:val="none" w:sz="0" w:space="0" w:color="auto"/>
        <w:bottom w:val="none" w:sz="0" w:space="0" w:color="auto"/>
        <w:right w:val="none" w:sz="0" w:space="0" w:color="auto"/>
      </w:divBdr>
    </w:div>
    <w:div w:id="1959018840">
      <w:marLeft w:val="480"/>
      <w:marRight w:val="0"/>
      <w:marTop w:val="0"/>
      <w:marBottom w:val="0"/>
      <w:divBdr>
        <w:top w:val="none" w:sz="0" w:space="0" w:color="auto"/>
        <w:left w:val="none" w:sz="0" w:space="0" w:color="auto"/>
        <w:bottom w:val="none" w:sz="0" w:space="0" w:color="auto"/>
        <w:right w:val="none" w:sz="0" w:space="0" w:color="auto"/>
      </w:divBdr>
    </w:div>
    <w:div w:id="1959023588">
      <w:marLeft w:val="480"/>
      <w:marRight w:val="0"/>
      <w:marTop w:val="0"/>
      <w:marBottom w:val="0"/>
      <w:divBdr>
        <w:top w:val="none" w:sz="0" w:space="0" w:color="auto"/>
        <w:left w:val="none" w:sz="0" w:space="0" w:color="auto"/>
        <w:bottom w:val="none" w:sz="0" w:space="0" w:color="auto"/>
        <w:right w:val="none" w:sz="0" w:space="0" w:color="auto"/>
      </w:divBdr>
    </w:div>
    <w:div w:id="1959028493">
      <w:marLeft w:val="480"/>
      <w:marRight w:val="0"/>
      <w:marTop w:val="0"/>
      <w:marBottom w:val="0"/>
      <w:divBdr>
        <w:top w:val="none" w:sz="0" w:space="0" w:color="auto"/>
        <w:left w:val="none" w:sz="0" w:space="0" w:color="auto"/>
        <w:bottom w:val="none" w:sz="0" w:space="0" w:color="auto"/>
        <w:right w:val="none" w:sz="0" w:space="0" w:color="auto"/>
      </w:divBdr>
    </w:div>
    <w:div w:id="1959067784">
      <w:marLeft w:val="480"/>
      <w:marRight w:val="0"/>
      <w:marTop w:val="0"/>
      <w:marBottom w:val="0"/>
      <w:divBdr>
        <w:top w:val="none" w:sz="0" w:space="0" w:color="auto"/>
        <w:left w:val="none" w:sz="0" w:space="0" w:color="auto"/>
        <w:bottom w:val="none" w:sz="0" w:space="0" w:color="auto"/>
        <w:right w:val="none" w:sz="0" w:space="0" w:color="auto"/>
      </w:divBdr>
    </w:div>
    <w:div w:id="1959068438">
      <w:marLeft w:val="480"/>
      <w:marRight w:val="0"/>
      <w:marTop w:val="0"/>
      <w:marBottom w:val="0"/>
      <w:divBdr>
        <w:top w:val="none" w:sz="0" w:space="0" w:color="auto"/>
        <w:left w:val="none" w:sz="0" w:space="0" w:color="auto"/>
        <w:bottom w:val="none" w:sz="0" w:space="0" w:color="auto"/>
        <w:right w:val="none" w:sz="0" w:space="0" w:color="auto"/>
      </w:divBdr>
    </w:div>
    <w:div w:id="1959097188">
      <w:marLeft w:val="480"/>
      <w:marRight w:val="0"/>
      <w:marTop w:val="0"/>
      <w:marBottom w:val="0"/>
      <w:divBdr>
        <w:top w:val="none" w:sz="0" w:space="0" w:color="auto"/>
        <w:left w:val="none" w:sz="0" w:space="0" w:color="auto"/>
        <w:bottom w:val="none" w:sz="0" w:space="0" w:color="auto"/>
        <w:right w:val="none" w:sz="0" w:space="0" w:color="auto"/>
      </w:divBdr>
    </w:div>
    <w:div w:id="1959138660">
      <w:marLeft w:val="480"/>
      <w:marRight w:val="0"/>
      <w:marTop w:val="0"/>
      <w:marBottom w:val="0"/>
      <w:divBdr>
        <w:top w:val="none" w:sz="0" w:space="0" w:color="auto"/>
        <w:left w:val="none" w:sz="0" w:space="0" w:color="auto"/>
        <w:bottom w:val="none" w:sz="0" w:space="0" w:color="auto"/>
        <w:right w:val="none" w:sz="0" w:space="0" w:color="auto"/>
      </w:divBdr>
    </w:div>
    <w:div w:id="1959140175">
      <w:marLeft w:val="480"/>
      <w:marRight w:val="0"/>
      <w:marTop w:val="0"/>
      <w:marBottom w:val="0"/>
      <w:divBdr>
        <w:top w:val="none" w:sz="0" w:space="0" w:color="auto"/>
        <w:left w:val="none" w:sz="0" w:space="0" w:color="auto"/>
        <w:bottom w:val="none" w:sz="0" w:space="0" w:color="auto"/>
        <w:right w:val="none" w:sz="0" w:space="0" w:color="auto"/>
      </w:divBdr>
    </w:div>
    <w:div w:id="1959213416">
      <w:marLeft w:val="480"/>
      <w:marRight w:val="0"/>
      <w:marTop w:val="0"/>
      <w:marBottom w:val="0"/>
      <w:divBdr>
        <w:top w:val="none" w:sz="0" w:space="0" w:color="auto"/>
        <w:left w:val="none" w:sz="0" w:space="0" w:color="auto"/>
        <w:bottom w:val="none" w:sz="0" w:space="0" w:color="auto"/>
        <w:right w:val="none" w:sz="0" w:space="0" w:color="auto"/>
      </w:divBdr>
    </w:div>
    <w:div w:id="1959215090">
      <w:marLeft w:val="480"/>
      <w:marRight w:val="0"/>
      <w:marTop w:val="0"/>
      <w:marBottom w:val="0"/>
      <w:divBdr>
        <w:top w:val="none" w:sz="0" w:space="0" w:color="auto"/>
        <w:left w:val="none" w:sz="0" w:space="0" w:color="auto"/>
        <w:bottom w:val="none" w:sz="0" w:space="0" w:color="auto"/>
        <w:right w:val="none" w:sz="0" w:space="0" w:color="auto"/>
      </w:divBdr>
    </w:div>
    <w:div w:id="1959215325">
      <w:marLeft w:val="480"/>
      <w:marRight w:val="0"/>
      <w:marTop w:val="0"/>
      <w:marBottom w:val="0"/>
      <w:divBdr>
        <w:top w:val="none" w:sz="0" w:space="0" w:color="auto"/>
        <w:left w:val="none" w:sz="0" w:space="0" w:color="auto"/>
        <w:bottom w:val="none" w:sz="0" w:space="0" w:color="auto"/>
        <w:right w:val="none" w:sz="0" w:space="0" w:color="auto"/>
      </w:divBdr>
    </w:div>
    <w:div w:id="1959218311">
      <w:marLeft w:val="480"/>
      <w:marRight w:val="0"/>
      <w:marTop w:val="0"/>
      <w:marBottom w:val="0"/>
      <w:divBdr>
        <w:top w:val="none" w:sz="0" w:space="0" w:color="auto"/>
        <w:left w:val="none" w:sz="0" w:space="0" w:color="auto"/>
        <w:bottom w:val="none" w:sz="0" w:space="0" w:color="auto"/>
        <w:right w:val="none" w:sz="0" w:space="0" w:color="auto"/>
      </w:divBdr>
    </w:div>
    <w:div w:id="1959333409">
      <w:marLeft w:val="480"/>
      <w:marRight w:val="0"/>
      <w:marTop w:val="0"/>
      <w:marBottom w:val="0"/>
      <w:divBdr>
        <w:top w:val="none" w:sz="0" w:space="0" w:color="auto"/>
        <w:left w:val="none" w:sz="0" w:space="0" w:color="auto"/>
        <w:bottom w:val="none" w:sz="0" w:space="0" w:color="auto"/>
        <w:right w:val="none" w:sz="0" w:space="0" w:color="auto"/>
      </w:divBdr>
    </w:div>
    <w:div w:id="1959333727">
      <w:marLeft w:val="480"/>
      <w:marRight w:val="0"/>
      <w:marTop w:val="0"/>
      <w:marBottom w:val="0"/>
      <w:divBdr>
        <w:top w:val="none" w:sz="0" w:space="0" w:color="auto"/>
        <w:left w:val="none" w:sz="0" w:space="0" w:color="auto"/>
        <w:bottom w:val="none" w:sz="0" w:space="0" w:color="auto"/>
        <w:right w:val="none" w:sz="0" w:space="0" w:color="auto"/>
      </w:divBdr>
    </w:div>
    <w:div w:id="1959339392">
      <w:marLeft w:val="480"/>
      <w:marRight w:val="0"/>
      <w:marTop w:val="0"/>
      <w:marBottom w:val="0"/>
      <w:divBdr>
        <w:top w:val="none" w:sz="0" w:space="0" w:color="auto"/>
        <w:left w:val="none" w:sz="0" w:space="0" w:color="auto"/>
        <w:bottom w:val="none" w:sz="0" w:space="0" w:color="auto"/>
        <w:right w:val="none" w:sz="0" w:space="0" w:color="auto"/>
      </w:divBdr>
    </w:div>
    <w:div w:id="1959406813">
      <w:marLeft w:val="480"/>
      <w:marRight w:val="0"/>
      <w:marTop w:val="0"/>
      <w:marBottom w:val="0"/>
      <w:divBdr>
        <w:top w:val="none" w:sz="0" w:space="0" w:color="auto"/>
        <w:left w:val="none" w:sz="0" w:space="0" w:color="auto"/>
        <w:bottom w:val="none" w:sz="0" w:space="0" w:color="auto"/>
        <w:right w:val="none" w:sz="0" w:space="0" w:color="auto"/>
      </w:divBdr>
    </w:div>
    <w:div w:id="1959487084">
      <w:marLeft w:val="480"/>
      <w:marRight w:val="0"/>
      <w:marTop w:val="0"/>
      <w:marBottom w:val="0"/>
      <w:divBdr>
        <w:top w:val="none" w:sz="0" w:space="0" w:color="auto"/>
        <w:left w:val="none" w:sz="0" w:space="0" w:color="auto"/>
        <w:bottom w:val="none" w:sz="0" w:space="0" w:color="auto"/>
        <w:right w:val="none" w:sz="0" w:space="0" w:color="auto"/>
      </w:divBdr>
    </w:div>
    <w:div w:id="1959530126">
      <w:marLeft w:val="480"/>
      <w:marRight w:val="0"/>
      <w:marTop w:val="0"/>
      <w:marBottom w:val="0"/>
      <w:divBdr>
        <w:top w:val="none" w:sz="0" w:space="0" w:color="auto"/>
        <w:left w:val="none" w:sz="0" w:space="0" w:color="auto"/>
        <w:bottom w:val="none" w:sz="0" w:space="0" w:color="auto"/>
        <w:right w:val="none" w:sz="0" w:space="0" w:color="auto"/>
      </w:divBdr>
    </w:div>
    <w:div w:id="1959603651">
      <w:marLeft w:val="480"/>
      <w:marRight w:val="0"/>
      <w:marTop w:val="0"/>
      <w:marBottom w:val="0"/>
      <w:divBdr>
        <w:top w:val="none" w:sz="0" w:space="0" w:color="auto"/>
        <w:left w:val="none" w:sz="0" w:space="0" w:color="auto"/>
        <w:bottom w:val="none" w:sz="0" w:space="0" w:color="auto"/>
        <w:right w:val="none" w:sz="0" w:space="0" w:color="auto"/>
      </w:divBdr>
    </w:div>
    <w:div w:id="1959680507">
      <w:marLeft w:val="480"/>
      <w:marRight w:val="0"/>
      <w:marTop w:val="0"/>
      <w:marBottom w:val="0"/>
      <w:divBdr>
        <w:top w:val="none" w:sz="0" w:space="0" w:color="auto"/>
        <w:left w:val="none" w:sz="0" w:space="0" w:color="auto"/>
        <w:bottom w:val="none" w:sz="0" w:space="0" w:color="auto"/>
        <w:right w:val="none" w:sz="0" w:space="0" w:color="auto"/>
      </w:divBdr>
    </w:div>
    <w:div w:id="1959723934">
      <w:marLeft w:val="480"/>
      <w:marRight w:val="0"/>
      <w:marTop w:val="0"/>
      <w:marBottom w:val="0"/>
      <w:divBdr>
        <w:top w:val="none" w:sz="0" w:space="0" w:color="auto"/>
        <w:left w:val="none" w:sz="0" w:space="0" w:color="auto"/>
        <w:bottom w:val="none" w:sz="0" w:space="0" w:color="auto"/>
        <w:right w:val="none" w:sz="0" w:space="0" w:color="auto"/>
      </w:divBdr>
    </w:div>
    <w:div w:id="1959753865">
      <w:marLeft w:val="480"/>
      <w:marRight w:val="0"/>
      <w:marTop w:val="0"/>
      <w:marBottom w:val="0"/>
      <w:divBdr>
        <w:top w:val="none" w:sz="0" w:space="0" w:color="auto"/>
        <w:left w:val="none" w:sz="0" w:space="0" w:color="auto"/>
        <w:bottom w:val="none" w:sz="0" w:space="0" w:color="auto"/>
        <w:right w:val="none" w:sz="0" w:space="0" w:color="auto"/>
      </w:divBdr>
    </w:div>
    <w:div w:id="1959796832">
      <w:marLeft w:val="480"/>
      <w:marRight w:val="0"/>
      <w:marTop w:val="0"/>
      <w:marBottom w:val="0"/>
      <w:divBdr>
        <w:top w:val="none" w:sz="0" w:space="0" w:color="auto"/>
        <w:left w:val="none" w:sz="0" w:space="0" w:color="auto"/>
        <w:bottom w:val="none" w:sz="0" w:space="0" w:color="auto"/>
        <w:right w:val="none" w:sz="0" w:space="0" w:color="auto"/>
      </w:divBdr>
    </w:div>
    <w:div w:id="1959798601">
      <w:marLeft w:val="480"/>
      <w:marRight w:val="0"/>
      <w:marTop w:val="0"/>
      <w:marBottom w:val="0"/>
      <w:divBdr>
        <w:top w:val="none" w:sz="0" w:space="0" w:color="auto"/>
        <w:left w:val="none" w:sz="0" w:space="0" w:color="auto"/>
        <w:bottom w:val="none" w:sz="0" w:space="0" w:color="auto"/>
        <w:right w:val="none" w:sz="0" w:space="0" w:color="auto"/>
      </w:divBdr>
    </w:div>
    <w:div w:id="1959868761">
      <w:marLeft w:val="480"/>
      <w:marRight w:val="0"/>
      <w:marTop w:val="0"/>
      <w:marBottom w:val="0"/>
      <w:divBdr>
        <w:top w:val="none" w:sz="0" w:space="0" w:color="auto"/>
        <w:left w:val="none" w:sz="0" w:space="0" w:color="auto"/>
        <w:bottom w:val="none" w:sz="0" w:space="0" w:color="auto"/>
        <w:right w:val="none" w:sz="0" w:space="0" w:color="auto"/>
      </w:divBdr>
    </w:div>
    <w:div w:id="1959872632">
      <w:marLeft w:val="480"/>
      <w:marRight w:val="0"/>
      <w:marTop w:val="0"/>
      <w:marBottom w:val="0"/>
      <w:divBdr>
        <w:top w:val="none" w:sz="0" w:space="0" w:color="auto"/>
        <w:left w:val="none" w:sz="0" w:space="0" w:color="auto"/>
        <w:bottom w:val="none" w:sz="0" w:space="0" w:color="auto"/>
        <w:right w:val="none" w:sz="0" w:space="0" w:color="auto"/>
      </w:divBdr>
    </w:div>
    <w:div w:id="1959988653">
      <w:marLeft w:val="480"/>
      <w:marRight w:val="0"/>
      <w:marTop w:val="0"/>
      <w:marBottom w:val="0"/>
      <w:divBdr>
        <w:top w:val="none" w:sz="0" w:space="0" w:color="auto"/>
        <w:left w:val="none" w:sz="0" w:space="0" w:color="auto"/>
        <w:bottom w:val="none" w:sz="0" w:space="0" w:color="auto"/>
        <w:right w:val="none" w:sz="0" w:space="0" w:color="auto"/>
      </w:divBdr>
    </w:div>
    <w:div w:id="1959989900">
      <w:marLeft w:val="480"/>
      <w:marRight w:val="0"/>
      <w:marTop w:val="0"/>
      <w:marBottom w:val="0"/>
      <w:divBdr>
        <w:top w:val="none" w:sz="0" w:space="0" w:color="auto"/>
        <w:left w:val="none" w:sz="0" w:space="0" w:color="auto"/>
        <w:bottom w:val="none" w:sz="0" w:space="0" w:color="auto"/>
        <w:right w:val="none" w:sz="0" w:space="0" w:color="auto"/>
      </w:divBdr>
    </w:div>
    <w:div w:id="1959990183">
      <w:marLeft w:val="480"/>
      <w:marRight w:val="0"/>
      <w:marTop w:val="0"/>
      <w:marBottom w:val="0"/>
      <w:divBdr>
        <w:top w:val="none" w:sz="0" w:space="0" w:color="auto"/>
        <w:left w:val="none" w:sz="0" w:space="0" w:color="auto"/>
        <w:bottom w:val="none" w:sz="0" w:space="0" w:color="auto"/>
        <w:right w:val="none" w:sz="0" w:space="0" w:color="auto"/>
      </w:divBdr>
    </w:div>
    <w:div w:id="1959994941">
      <w:marLeft w:val="480"/>
      <w:marRight w:val="0"/>
      <w:marTop w:val="0"/>
      <w:marBottom w:val="0"/>
      <w:divBdr>
        <w:top w:val="none" w:sz="0" w:space="0" w:color="auto"/>
        <w:left w:val="none" w:sz="0" w:space="0" w:color="auto"/>
        <w:bottom w:val="none" w:sz="0" w:space="0" w:color="auto"/>
        <w:right w:val="none" w:sz="0" w:space="0" w:color="auto"/>
      </w:divBdr>
    </w:div>
    <w:div w:id="1960062537">
      <w:marLeft w:val="480"/>
      <w:marRight w:val="0"/>
      <w:marTop w:val="0"/>
      <w:marBottom w:val="0"/>
      <w:divBdr>
        <w:top w:val="none" w:sz="0" w:space="0" w:color="auto"/>
        <w:left w:val="none" w:sz="0" w:space="0" w:color="auto"/>
        <w:bottom w:val="none" w:sz="0" w:space="0" w:color="auto"/>
        <w:right w:val="none" w:sz="0" w:space="0" w:color="auto"/>
      </w:divBdr>
    </w:div>
    <w:div w:id="1960067736">
      <w:marLeft w:val="480"/>
      <w:marRight w:val="0"/>
      <w:marTop w:val="0"/>
      <w:marBottom w:val="0"/>
      <w:divBdr>
        <w:top w:val="none" w:sz="0" w:space="0" w:color="auto"/>
        <w:left w:val="none" w:sz="0" w:space="0" w:color="auto"/>
        <w:bottom w:val="none" w:sz="0" w:space="0" w:color="auto"/>
        <w:right w:val="none" w:sz="0" w:space="0" w:color="auto"/>
      </w:divBdr>
    </w:div>
    <w:div w:id="1960185455">
      <w:marLeft w:val="480"/>
      <w:marRight w:val="0"/>
      <w:marTop w:val="0"/>
      <w:marBottom w:val="0"/>
      <w:divBdr>
        <w:top w:val="none" w:sz="0" w:space="0" w:color="auto"/>
        <w:left w:val="none" w:sz="0" w:space="0" w:color="auto"/>
        <w:bottom w:val="none" w:sz="0" w:space="0" w:color="auto"/>
        <w:right w:val="none" w:sz="0" w:space="0" w:color="auto"/>
      </w:divBdr>
    </w:div>
    <w:div w:id="1960186551">
      <w:marLeft w:val="480"/>
      <w:marRight w:val="0"/>
      <w:marTop w:val="0"/>
      <w:marBottom w:val="0"/>
      <w:divBdr>
        <w:top w:val="none" w:sz="0" w:space="0" w:color="auto"/>
        <w:left w:val="none" w:sz="0" w:space="0" w:color="auto"/>
        <w:bottom w:val="none" w:sz="0" w:space="0" w:color="auto"/>
        <w:right w:val="none" w:sz="0" w:space="0" w:color="auto"/>
      </w:divBdr>
    </w:div>
    <w:div w:id="1960187182">
      <w:marLeft w:val="480"/>
      <w:marRight w:val="0"/>
      <w:marTop w:val="0"/>
      <w:marBottom w:val="0"/>
      <w:divBdr>
        <w:top w:val="none" w:sz="0" w:space="0" w:color="auto"/>
        <w:left w:val="none" w:sz="0" w:space="0" w:color="auto"/>
        <w:bottom w:val="none" w:sz="0" w:space="0" w:color="auto"/>
        <w:right w:val="none" w:sz="0" w:space="0" w:color="auto"/>
      </w:divBdr>
    </w:div>
    <w:div w:id="1960187955">
      <w:marLeft w:val="480"/>
      <w:marRight w:val="0"/>
      <w:marTop w:val="0"/>
      <w:marBottom w:val="0"/>
      <w:divBdr>
        <w:top w:val="none" w:sz="0" w:space="0" w:color="auto"/>
        <w:left w:val="none" w:sz="0" w:space="0" w:color="auto"/>
        <w:bottom w:val="none" w:sz="0" w:space="0" w:color="auto"/>
        <w:right w:val="none" w:sz="0" w:space="0" w:color="auto"/>
      </w:divBdr>
    </w:div>
    <w:div w:id="1960333551">
      <w:marLeft w:val="480"/>
      <w:marRight w:val="0"/>
      <w:marTop w:val="0"/>
      <w:marBottom w:val="0"/>
      <w:divBdr>
        <w:top w:val="none" w:sz="0" w:space="0" w:color="auto"/>
        <w:left w:val="none" w:sz="0" w:space="0" w:color="auto"/>
        <w:bottom w:val="none" w:sz="0" w:space="0" w:color="auto"/>
        <w:right w:val="none" w:sz="0" w:space="0" w:color="auto"/>
      </w:divBdr>
    </w:div>
    <w:div w:id="1960335956">
      <w:marLeft w:val="480"/>
      <w:marRight w:val="0"/>
      <w:marTop w:val="0"/>
      <w:marBottom w:val="0"/>
      <w:divBdr>
        <w:top w:val="none" w:sz="0" w:space="0" w:color="auto"/>
        <w:left w:val="none" w:sz="0" w:space="0" w:color="auto"/>
        <w:bottom w:val="none" w:sz="0" w:space="0" w:color="auto"/>
        <w:right w:val="none" w:sz="0" w:space="0" w:color="auto"/>
      </w:divBdr>
    </w:div>
    <w:div w:id="1960336736">
      <w:marLeft w:val="480"/>
      <w:marRight w:val="0"/>
      <w:marTop w:val="0"/>
      <w:marBottom w:val="0"/>
      <w:divBdr>
        <w:top w:val="none" w:sz="0" w:space="0" w:color="auto"/>
        <w:left w:val="none" w:sz="0" w:space="0" w:color="auto"/>
        <w:bottom w:val="none" w:sz="0" w:space="0" w:color="auto"/>
        <w:right w:val="none" w:sz="0" w:space="0" w:color="auto"/>
      </w:divBdr>
    </w:div>
    <w:div w:id="1960407136">
      <w:marLeft w:val="480"/>
      <w:marRight w:val="0"/>
      <w:marTop w:val="0"/>
      <w:marBottom w:val="0"/>
      <w:divBdr>
        <w:top w:val="none" w:sz="0" w:space="0" w:color="auto"/>
        <w:left w:val="none" w:sz="0" w:space="0" w:color="auto"/>
        <w:bottom w:val="none" w:sz="0" w:space="0" w:color="auto"/>
        <w:right w:val="none" w:sz="0" w:space="0" w:color="auto"/>
      </w:divBdr>
    </w:div>
    <w:div w:id="1960409039">
      <w:marLeft w:val="480"/>
      <w:marRight w:val="0"/>
      <w:marTop w:val="0"/>
      <w:marBottom w:val="0"/>
      <w:divBdr>
        <w:top w:val="none" w:sz="0" w:space="0" w:color="auto"/>
        <w:left w:val="none" w:sz="0" w:space="0" w:color="auto"/>
        <w:bottom w:val="none" w:sz="0" w:space="0" w:color="auto"/>
        <w:right w:val="none" w:sz="0" w:space="0" w:color="auto"/>
      </w:divBdr>
    </w:div>
    <w:div w:id="1960409347">
      <w:marLeft w:val="480"/>
      <w:marRight w:val="0"/>
      <w:marTop w:val="0"/>
      <w:marBottom w:val="0"/>
      <w:divBdr>
        <w:top w:val="none" w:sz="0" w:space="0" w:color="auto"/>
        <w:left w:val="none" w:sz="0" w:space="0" w:color="auto"/>
        <w:bottom w:val="none" w:sz="0" w:space="0" w:color="auto"/>
        <w:right w:val="none" w:sz="0" w:space="0" w:color="auto"/>
      </w:divBdr>
    </w:div>
    <w:div w:id="1960450252">
      <w:marLeft w:val="480"/>
      <w:marRight w:val="0"/>
      <w:marTop w:val="0"/>
      <w:marBottom w:val="0"/>
      <w:divBdr>
        <w:top w:val="none" w:sz="0" w:space="0" w:color="auto"/>
        <w:left w:val="none" w:sz="0" w:space="0" w:color="auto"/>
        <w:bottom w:val="none" w:sz="0" w:space="0" w:color="auto"/>
        <w:right w:val="none" w:sz="0" w:space="0" w:color="auto"/>
      </w:divBdr>
    </w:div>
    <w:div w:id="1960450373">
      <w:marLeft w:val="480"/>
      <w:marRight w:val="0"/>
      <w:marTop w:val="0"/>
      <w:marBottom w:val="0"/>
      <w:divBdr>
        <w:top w:val="none" w:sz="0" w:space="0" w:color="auto"/>
        <w:left w:val="none" w:sz="0" w:space="0" w:color="auto"/>
        <w:bottom w:val="none" w:sz="0" w:space="0" w:color="auto"/>
        <w:right w:val="none" w:sz="0" w:space="0" w:color="auto"/>
      </w:divBdr>
    </w:div>
    <w:div w:id="1960452270">
      <w:marLeft w:val="480"/>
      <w:marRight w:val="0"/>
      <w:marTop w:val="0"/>
      <w:marBottom w:val="0"/>
      <w:divBdr>
        <w:top w:val="none" w:sz="0" w:space="0" w:color="auto"/>
        <w:left w:val="none" w:sz="0" w:space="0" w:color="auto"/>
        <w:bottom w:val="none" w:sz="0" w:space="0" w:color="auto"/>
        <w:right w:val="none" w:sz="0" w:space="0" w:color="auto"/>
      </w:divBdr>
    </w:div>
    <w:div w:id="1960522805">
      <w:marLeft w:val="480"/>
      <w:marRight w:val="0"/>
      <w:marTop w:val="0"/>
      <w:marBottom w:val="0"/>
      <w:divBdr>
        <w:top w:val="none" w:sz="0" w:space="0" w:color="auto"/>
        <w:left w:val="none" w:sz="0" w:space="0" w:color="auto"/>
        <w:bottom w:val="none" w:sz="0" w:space="0" w:color="auto"/>
        <w:right w:val="none" w:sz="0" w:space="0" w:color="auto"/>
      </w:divBdr>
    </w:div>
    <w:div w:id="1960523702">
      <w:marLeft w:val="480"/>
      <w:marRight w:val="0"/>
      <w:marTop w:val="0"/>
      <w:marBottom w:val="0"/>
      <w:divBdr>
        <w:top w:val="none" w:sz="0" w:space="0" w:color="auto"/>
        <w:left w:val="none" w:sz="0" w:space="0" w:color="auto"/>
        <w:bottom w:val="none" w:sz="0" w:space="0" w:color="auto"/>
        <w:right w:val="none" w:sz="0" w:space="0" w:color="auto"/>
      </w:divBdr>
    </w:div>
    <w:div w:id="1960525224">
      <w:marLeft w:val="480"/>
      <w:marRight w:val="0"/>
      <w:marTop w:val="0"/>
      <w:marBottom w:val="0"/>
      <w:divBdr>
        <w:top w:val="none" w:sz="0" w:space="0" w:color="auto"/>
        <w:left w:val="none" w:sz="0" w:space="0" w:color="auto"/>
        <w:bottom w:val="none" w:sz="0" w:space="0" w:color="auto"/>
        <w:right w:val="none" w:sz="0" w:space="0" w:color="auto"/>
      </w:divBdr>
    </w:div>
    <w:div w:id="1960528305">
      <w:marLeft w:val="480"/>
      <w:marRight w:val="0"/>
      <w:marTop w:val="0"/>
      <w:marBottom w:val="0"/>
      <w:divBdr>
        <w:top w:val="none" w:sz="0" w:space="0" w:color="auto"/>
        <w:left w:val="none" w:sz="0" w:space="0" w:color="auto"/>
        <w:bottom w:val="none" w:sz="0" w:space="0" w:color="auto"/>
        <w:right w:val="none" w:sz="0" w:space="0" w:color="auto"/>
      </w:divBdr>
    </w:div>
    <w:div w:id="1960602179">
      <w:marLeft w:val="480"/>
      <w:marRight w:val="0"/>
      <w:marTop w:val="0"/>
      <w:marBottom w:val="0"/>
      <w:divBdr>
        <w:top w:val="none" w:sz="0" w:space="0" w:color="auto"/>
        <w:left w:val="none" w:sz="0" w:space="0" w:color="auto"/>
        <w:bottom w:val="none" w:sz="0" w:space="0" w:color="auto"/>
        <w:right w:val="none" w:sz="0" w:space="0" w:color="auto"/>
      </w:divBdr>
    </w:div>
    <w:div w:id="1960603327">
      <w:marLeft w:val="480"/>
      <w:marRight w:val="0"/>
      <w:marTop w:val="0"/>
      <w:marBottom w:val="0"/>
      <w:divBdr>
        <w:top w:val="none" w:sz="0" w:space="0" w:color="auto"/>
        <w:left w:val="none" w:sz="0" w:space="0" w:color="auto"/>
        <w:bottom w:val="none" w:sz="0" w:space="0" w:color="auto"/>
        <w:right w:val="none" w:sz="0" w:space="0" w:color="auto"/>
      </w:divBdr>
    </w:div>
    <w:div w:id="1960717527">
      <w:marLeft w:val="480"/>
      <w:marRight w:val="0"/>
      <w:marTop w:val="0"/>
      <w:marBottom w:val="0"/>
      <w:divBdr>
        <w:top w:val="none" w:sz="0" w:space="0" w:color="auto"/>
        <w:left w:val="none" w:sz="0" w:space="0" w:color="auto"/>
        <w:bottom w:val="none" w:sz="0" w:space="0" w:color="auto"/>
        <w:right w:val="none" w:sz="0" w:space="0" w:color="auto"/>
      </w:divBdr>
    </w:div>
    <w:div w:id="1960792589">
      <w:marLeft w:val="480"/>
      <w:marRight w:val="0"/>
      <w:marTop w:val="0"/>
      <w:marBottom w:val="0"/>
      <w:divBdr>
        <w:top w:val="none" w:sz="0" w:space="0" w:color="auto"/>
        <w:left w:val="none" w:sz="0" w:space="0" w:color="auto"/>
        <w:bottom w:val="none" w:sz="0" w:space="0" w:color="auto"/>
        <w:right w:val="none" w:sz="0" w:space="0" w:color="auto"/>
      </w:divBdr>
    </w:div>
    <w:div w:id="1960987967">
      <w:marLeft w:val="480"/>
      <w:marRight w:val="0"/>
      <w:marTop w:val="0"/>
      <w:marBottom w:val="0"/>
      <w:divBdr>
        <w:top w:val="none" w:sz="0" w:space="0" w:color="auto"/>
        <w:left w:val="none" w:sz="0" w:space="0" w:color="auto"/>
        <w:bottom w:val="none" w:sz="0" w:space="0" w:color="auto"/>
        <w:right w:val="none" w:sz="0" w:space="0" w:color="auto"/>
      </w:divBdr>
    </w:div>
    <w:div w:id="1960994079">
      <w:marLeft w:val="480"/>
      <w:marRight w:val="0"/>
      <w:marTop w:val="0"/>
      <w:marBottom w:val="0"/>
      <w:divBdr>
        <w:top w:val="none" w:sz="0" w:space="0" w:color="auto"/>
        <w:left w:val="none" w:sz="0" w:space="0" w:color="auto"/>
        <w:bottom w:val="none" w:sz="0" w:space="0" w:color="auto"/>
        <w:right w:val="none" w:sz="0" w:space="0" w:color="auto"/>
      </w:divBdr>
    </w:div>
    <w:div w:id="1961181733">
      <w:marLeft w:val="480"/>
      <w:marRight w:val="0"/>
      <w:marTop w:val="0"/>
      <w:marBottom w:val="0"/>
      <w:divBdr>
        <w:top w:val="none" w:sz="0" w:space="0" w:color="auto"/>
        <w:left w:val="none" w:sz="0" w:space="0" w:color="auto"/>
        <w:bottom w:val="none" w:sz="0" w:space="0" w:color="auto"/>
        <w:right w:val="none" w:sz="0" w:space="0" w:color="auto"/>
      </w:divBdr>
    </w:div>
    <w:div w:id="1961260126">
      <w:marLeft w:val="480"/>
      <w:marRight w:val="0"/>
      <w:marTop w:val="0"/>
      <w:marBottom w:val="0"/>
      <w:divBdr>
        <w:top w:val="none" w:sz="0" w:space="0" w:color="auto"/>
        <w:left w:val="none" w:sz="0" w:space="0" w:color="auto"/>
        <w:bottom w:val="none" w:sz="0" w:space="0" w:color="auto"/>
        <w:right w:val="none" w:sz="0" w:space="0" w:color="auto"/>
      </w:divBdr>
    </w:div>
    <w:div w:id="1961374094">
      <w:marLeft w:val="480"/>
      <w:marRight w:val="0"/>
      <w:marTop w:val="0"/>
      <w:marBottom w:val="0"/>
      <w:divBdr>
        <w:top w:val="none" w:sz="0" w:space="0" w:color="auto"/>
        <w:left w:val="none" w:sz="0" w:space="0" w:color="auto"/>
        <w:bottom w:val="none" w:sz="0" w:space="0" w:color="auto"/>
        <w:right w:val="none" w:sz="0" w:space="0" w:color="auto"/>
      </w:divBdr>
    </w:div>
    <w:div w:id="1961447928">
      <w:marLeft w:val="480"/>
      <w:marRight w:val="0"/>
      <w:marTop w:val="0"/>
      <w:marBottom w:val="0"/>
      <w:divBdr>
        <w:top w:val="none" w:sz="0" w:space="0" w:color="auto"/>
        <w:left w:val="none" w:sz="0" w:space="0" w:color="auto"/>
        <w:bottom w:val="none" w:sz="0" w:space="0" w:color="auto"/>
        <w:right w:val="none" w:sz="0" w:space="0" w:color="auto"/>
      </w:divBdr>
    </w:div>
    <w:div w:id="1961450710">
      <w:marLeft w:val="480"/>
      <w:marRight w:val="0"/>
      <w:marTop w:val="0"/>
      <w:marBottom w:val="0"/>
      <w:divBdr>
        <w:top w:val="none" w:sz="0" w:space="0" w:color="auto"/>
        <w:left w:val="none" w:sz="0" w:space="0" w:color="auto"/>
        <w:bottom w:val="none" w:sz="0" w:space="0" w:color="auto"/>
        <w:right w:val="none" w:sz="0" w:space="0" w:color="auto"/>
      </w:divBdr>
    </w:div>
    <w:div w:id="1961451003">
      <w:marLeft w:val="480"/>
      <w:marRight w:val="0"/>
      <w:marTop w:val="0"/>
      <w:marBottom w:val="0"/>
      <w:divBdr>
        <w:top w:val="none" w:sz="0" w:space="0" w:color="auto"/>
        <w:left w:val="none" w:sz="0" w:space="0" w:color="auto"/>
        <w:bottom w:val="none" w:sz="0" w:space="0" w:color="auto"/>
        <w:right w:val="none" w:sz="0" w:space="0" w:color="auto"/>
      </w:divBdr>
    </w:div>
    <w:div w:id="1961451212">
      <w:marLeft w:val="480"/>
      <w:marRight w:val="0"/>
      <w:marTop w:val="0"/>
      <w:marBottom w:val="0"/>
      <w:divBdr>
        <w:top w:val="none" w:sz="0" w:space="0" w:color="auto"/>
        <w:left w:val="none" w:sz="0" w:space="0" w:color="auto"/>
        <w:bottom w:val="none" w:sz="0" w:space="0" w:color="auto"/>
        <w:right w:val="none" w:sz="0" w:space="0" w:color="auto"/>
      </w:divBdr>
    </w:div>
    <w:div w:id="1961455055">
      <w:marLeft w:val="480"/>
      <w:marRight w:val="0"/>
      <w:marTop w:val="0"/>
      <w:marBottom w:val="0"/>
      <w:divBdr>
        <w:top w:val="none" w:sz="0" w:space="0" w:color="auto"/>
        <w:left w:val="none" w:sz="0" w:space="0" w:color="auto"/>
        <w:bottom w:val="none" w:sz="0" w:space="0" w:color="auto"/>
        <w:right w:val="none" w:sz="0" w:space="0" w:color="auto"/>
      </w:divBdr>
    </w:div>
    <w:div w:id="1961566290">
      <w:marLeft w:val="480"/>
      <w:marRight w:val="0"/>
      <w:marTop w:val="0"/>
      <w:marBottom w:val="0"/>
      <w:divBdr>
        <w:top w:val="none" w:sz="0" w:space="0" w:color="auto"/>
        <w:left w:val="none" w:sz="0" w:space="0" w:color="auto"/>
        <w:bottom w:val="none" w:sz="0" w:space="0" w:color="auto"/>
        <w:right w:val="none" w:sz="0" w:space="0" w:color="auto"/>
      </w:divBdr>
    </w:div>
    <w:div w:id="1961716019">
      <w:marLeft w:val="480"/>
      <w:marRight w:val="0"/>
      <w:marTop w:val="0"/>
      <w:marBottom w:val="0"/>
      <w:divBdr>
        <w:top w:val="none" w:sz="0" w:space="0" w:color="auto"/>
        <w:left w:val="none" w:sz="0" w:space="0" w:color="auto"/>
        <w:bottom w:val="none" w:sz="0" w:space="0" w:color="auto"/>
        <w:right w:val="none" w:sz="0" w:space="0" w:color="auto"/>
      </w:divBdr>
    </w:div>
    <w:div w:id="1961761391">
      <w:marLeft w:val="480"/>
      <w:marRight w:val="0"/>
      <w:marTop w:val="0"/>
      <w:marBottom w:val="0"/>
      <w:divBdr>
        <w:top w:val="none" w:sz="0" w:space="0" w:color="auto"/>
        <w:left w:val="none" w:sz="0" w:space="0" w:color="auto"/>
        <w:bottom w:val="none" w:sz="0" w:space="0" w:color="auto"/>
        <w:right w:val="none" w:sz="0" w:space="0" w:color="auto"/>
      </w:divBdr>
    </w:div>
    <w:div w:id="1961833222">
      <w:marLeft w:val="480"/>
      <w:marRight w:val="0"/>
      <w:marTop w:val="0"/>
      <w:marBottom w:val="0"/>
      <w:divBdr>
        <w:top w:val="none" w:sz="0" w:space="0" w:color="auto"/>
        <w:left w:val="none" w:sz="0" w:space="0" w:color="auto"/>
        <w:bottom w:val="none" w:sz="0" w:space="0" w:color="auto"/>
        <w:right w:val="none" w:sz="0" w:space="0" w:color="auto"/>
      </w:divBdr>
    </w:div>
    <w:div w:id="1961908948">
      <w:marLeft w:val="480"/>
      <w:marRight w:val="0"/>
      <w:marTop w:val="0"/>
      <w:marBottom w:val="0"/>
      <w:divBdr>
        <w:top w:val="none" w:sz="0" w:space="0" w:color="auto"/>
        <w:left w:val="none" w:sz="0" w:space="0" w:color="auto"/>
        <w:bottom w:val="none" w:sz="0" w:space="0" w:color="auto"/>
        <w:right w:val="none" w:sz="0" w:space="0" w:color="auto"/>
      </w:divBdr>
    </w:div>
    <w:div w:id="1961958178">
      <w:marLeft w:val="480"/>
      <w:marRight w:val="0"/>
      <w:marTop w:val="0"/>
      <w:marBottom w:val="0"/>
      <w:divBdr>
        <w:top w:val="none" w:sz="0" w:space="0" w:color="auto"/>
        <w:left w:val="none" w:sz="0" w:space="0" w:color="auto"/>
        <w:bottom w:val="none" w:sz="0" w:space="0" w:color="auto"/>
        <w:right w:val="none" w:sz="0" w:space="0" w:color="auto"/>
      </w:divBdr>
    </w:div>
    <w:div w:id="1961960638">
      <w:marLeft w:val="480"/>
      <w:marRight w:val="0"/>
      <w:marTop w:val="0"/>
      <w:marBottom w:val="0"/>
      <w:divBdr>
        <w:top w:val="none" w:sz="0" w:space="0" w:color="auto"/>
        <w:left w:val="none" w:sz="0" w:space="0" w:color="auto"/>
        <w:bottom w:val="none" w:sz="0" w:space="0" w:color="auto"/>
        <w:right w:val="none" w:sz="0" w:space="0" w:color="auto"/>
      </w:divBdr>
    </w:div>
    <w:div w:id="1962032529">
      <w:marLeft w:val="480"/>
      <w:marRight w:val="0"/>
      <w:marTop w:val="0"/>
      <w:marBottom w:val="0"/>
      <w:divBdr>
        <w:top w:val="none" w:sz="0" w:space="0" w:color="auto"/>
        <w:left w:val="none" w:sz="0" w:space="0" w:color="auto"/>
        <w:bottom w:val="none" w:sz="0" w:space="0" w:color="auto"/>
        <w:right w:val="none" w:sz="0" w:space="0" w:color="auto"/>
      </w:divBdr>
    </w:div>
    <w:div w:id="1962103357">
      <w:marLeft w:val="480"/>
      <w:marRight w:val="0"/>
      <w:marTop w:val="0"/>
      <w:marBottom w:val="0"/>
      <w:divBdr>
        <w:top w:val="none" w:sz="0" w:space="0" w:color="auto"/>
        <w:left w:val="none" w:sz="0" w:space="0" w:color="auto"/>
        <w:bottom w:val="none" w:sz="0" w:space="0" w:color="auto"/>
        <w:right w:val="none" w:sz="0" w:space="0" w:color="auto"/>
      </w:divBdr>
    </w:div>
    <w:div w:id="1962111081">
      <w:marLeft w:val="480"/>
      <w:marRight w:val="0"/>
      <w:marTop w:val="0"/>
      <w:marBottom w:val="0"/>
      <w:divBdr>
        <w:top w:val="none" w:sz="0" w:space="0" w:color="auto"/>
        <w:left w:val="none" w:sz="0" w:space="0" w:color="auto"/>
        <w:bottom w:val="none" w:sz="0" w:space="0" w:color="auto"/>
        <w:right w:val="none" w:sz="0" w:space="0" w:color="auto"/>
      </w:divBdr>
    </w:div>
    <w:div w:id="1962148696">
      <w:marLeft w:val="480"/>
      <w:marRight w:val="0"/>
      <w:marTop w:val="0"/>
      <w:marBottom w:val="0"/>
      <w:divBdr>
        <w:top w:val="none" w:sz="0" w:space="0" w:color="auto"/>
        <w:left w:val="none" w:sz="0" w:space="0" w:color="auto"/>
        <w:bottom w:val="none" w:sz="0" w:space="0" w:color="auto"/>
        <w:right w:val="none" w:sz="0" w:space="0" w:color="auto"/>
      </w:divBdr>
    </w:div>
    <w:div w:id="1962222496">
      <w:marLeft w:val="480"/>
      <w:marRight w:val="0"/>
      <w:marTop w:val="0"/>
      <w:marBottom w:val="0"/>
      <w:divBdr>
        <w:top w:val="none" w:sz="0" w:space="0" w:color="auto"/>
        <w:left w:val="none" w:sz="0" w:space="0" w:color="auto"/>
        <w:bottom w:val="none" w:sz="0" w:space="0" w:color="auto"/>
        <w:right w:val="none" w:sz="0" w:space="0" w:color="auto"/>
      </w:divBdr>
    </w:div>
    <w:div w:id="1962223663">
      <w:marLeft w:val="480"/>
      <w:marRight w:val="0"/>
      <w:marTop w:val="0"/>
      <w:marBottom w:val="0"/>
      <w:divBdr>
        <w:top w:val="none" w:sz="0" w:space="0" w:color="auto"/>
        <w:left w:val="none" w:sz="0" w:space="0" w:color="auto"/>
        <w:bottom w:val="none" w:sz="0" w:space="0" w:color="auto"/>
        <w:right w:val="none" w:sz="0" w:space="0" w:color="auto"/>
      </w:divBdr>
    </w:div>
    <w:div w:id="1962302244">
      <w:marLeft w:val="480"/>
      <w:marRight w:val="0"/>
      <w:marTop w:val="0"/>
      <w:marBottom w:val="0"/>
      <w:divBdr>
        <w:top w:val="none" w:sz="0" w:space="0" w:color="auto"/>
        <w:left w:val="none" w:sz="0" w:space="0" w:color="auto"/>
        <w:bottom w:val="none" w:sz="0" w:space="0" w:color="auto"/>
        <w:right w:val="none" w:sz="0" w:space="0" w:color="auto"/>
      </w:divBdr>
    </w:div>
    <w:div w:id="1962421238">
      <w:marLeft w:val="480"/>
      <w:marRight w:val="0"/>
      <w:marTop w:val="0"/>
      <w:marBottom w:val="0"/>
      <w:divBdr>
        <w:top w:val="none" w:sz="0" w:space="0" w:color="auto"/>
        <w:left w:val="none" w:sz="0" w:space="0" w:color="auto"/>
        <w:bottom w:val="none" w:sz="0" w:space="0" w:color="auto"/>
        <w:right w:val="none" w:sz="0" w:space="0" w:color="auto"/>
      </w:divBdr>
    </w:div>
    <w:div w:id="1962614182">
      <w:marLeft w:val="480"/>
      <w:marRight w:val="0"/>
      <w:marTop w:val="0"/>
      <w:marBottom w:val="0"/>
      <w:divBdr>
        <w:top w:val="none" w:sz="0" w:space="0" w:color="auto"/>
        <w:left w:val="none" w:sz="0" w:space="0" w:color="auto"/>
        <w:bottom w:val="none" w:sz="0" w:space="0" w:color="auto"/>
        <w:right w:val="none" w:sz="0" w:space="0" w:color="auto"/>
      </w:divBdr>
    </w:div>
    <w:div w:id="1962689514">
      <w:marLeft w:val="480"/>
      <w:marRight w:val="0"/>
      <w:marTop w:val="0"/>
      <w:marBottom w:val="0"/>
      <w:divBdr>
        <w:top w:val="none" w:sz="0" w:space="0" w:color="auto"/>
        <w:left w:val="none" w:sz="0" w:space="0" w:color="auto"/>
        <w:bottom w:val="none" w:sz="0" w:space="0" w:color="auto"/>
        <w:right w:val="none" w:sz="0" w:space="0" w:color="auto"/>
      </w:divBdr>
    </w:div>
    <w:div w:id="1962766543">
      <w:marLeft w:val="480"/>
      <w:marRight w:val="0"/>
      <w:marTop w:val="0"/>
      <w:marBottom w:val="0"/>
      <w:divBdr>
        <w:top w:val="none" w:sz="0" w:space="0" w:color="auto"/>
        <w:left w:val="none" w:sz="0" w:space="0" w:color="auto"/>
        <w:bottom w:val="none" w:sz="0" w:space="0" w:color="auto"/>
        <w:right w:val="none" w:sz="0" w:space="0" w:color="auto"/>
      </w:divBdr>
    </w:div>
    <w:div w:id="1962957873">
      <w:marLeft w:val="480"/>
      <w:marRight w:val="0"/>
      <w:marTop w:val="0"/>
      <w:marBottom w:val="0"/>
      <w:divBdr>
        <w:top w:val="none" w:sz="0" w:space="0" w:color="auto"/>
        <w:left w:val="none" w:sz="0" w:space="0" w:color="auto"/>
        <w:bottom w:val="none" w:sz="0" w:space="0" w:color="auto"/>
        <w:right w:val="none" w:sz="0" w:space="0" w:color="auto"/>
      </w:divBdr>
    </w:div>
    <w:div w:id="1962958234">
      <w:marLeft w:val="480"/>
      <w:marRight w:val="0"/>
      <w:marTop w:val="0"/>
      <w:marBottom w:val="0"/>
      <w:divBdr>
        <w:top w:val="none" w:sz="0" w:space="0" w:color="auto"/>
        <w:left w:val="none" w:sz="0" w:space="0" w:color="auto"/>
        <w:bottom w:val="none" w:sz="0" w:space="0" w:color="auto"/>
        <w:right w:val="none" w:sz="0" w:space="0" w:color="auto"/>
      </w:divBdr>
    </w:div>
    <w:div w:id="1963031006">
      <w:marLeft w:val="480"/>
      <w:marRight w:val="0"/>
      <w:marTop w:val="0"/>
      <w:marBottom w:val="0"/>
      <w:divBdr>
        <w:top w:val="none" w:sz="0" w:space="0" w:color="auto"/>
        <w:left w:val="none" w:sz="0" w:space="0" w:color="auto"/>
        <w:bottom w:val="none" w:sz="0" w:space="0" w:color="auto"/>
        <w:right w:val="none" w:sz="0" w:space="0" w:color="auto"/>
      </w:divBdr>
    </w:div>
    <w:div w:id="1963072074">
      <w:marLeft w:val="480"/>
      <w:marRight w:val="0"/>
      <w:marTop w:val="0"/>
      <w:marBottom w:val="0"/>
      <w:divBdr>
        <w:top w:val="none" w:sz="0" w:space="0" w:color="auto"/>
        <w:left w:val="none" w:sz="0" w:space="0" w:color="auto"/>
        <w:bottom w:val="none" w:sz="0" w:space="0" w:color="auto"/>
        <w:right w:val="none" w:sz="0" w:space="0" w:color="auto"/>
      </w:divBdr>
    </w:div>
    <w:div w:id="1963072232">
      <w:marLeft w:val="480"/>
      <w:marRight w:val="0"/>
      <w:marTop w:val="0"/>
      <w:marBottom w:val="0"/>
      <w:divBdr>
        <w:top w:val="none" w:sz="0" w:space="0" w:color="auto"/>
        <w:left w:val="none" w:sz="0" w:space="0" w:color="auto"/>
        <w:bottom w:val="none" w:sz="0" w:space="0" w:color="auto"/>
        <w:right w:val="none" w:sz="0" w:space="0" w:color="auto"/>
      </w:divBdr>
    </w:div>
    <w:div w:id="1963075324">
      <w:marLeft w:val="480"/>
      <w:marRight w:val="0"/>
      <w:marTop w:val="0"/>
      <w:marBottom w:val="0"/>
      <w:divBdr>
        <w:top w:val="none" w:sz="0" w:space="0" w:color="auto"/>
        <w:left w:val="none" w:sz="0" w:space="0" w:color="auto"/>
        <w:bottom w:val="none" w:sz="0" w:space="0" w:color="auto"/>
        <w:right w:val="none" w:sz="0" w:space="0" w:color="auto"/>
      </w:divBdr>
    </w:div>
    <w:div w:id="1963146378">
      <w:marLeft w:val="480"/>
      <w:marRight w:val="0"/>
      <w:marTop w:val="0"/>
      <w:marBottom w:val="0"/>
      <w:divBdr>
        <w:top w:val="none" w:sz="0" w:space="0" w:color="auto"/>
        <w:left w:val="none" w:sz="0" w:space="0" w:color="auto"/>
        <w:bottom w:val="none" w:sz="0" w:space="0" w:color="auto"/>
        <w:right w:val="none" w:sz="0" w:space="0" w:color="auto"/>
      </w:divBdr>
    </w:div>
    <w:div w:id="1963262492">
      <w:marLeft w:val="480"/>
      <w:marRight w:val="0"/>
      <w:marTop w:val="0"/>
      <w:marBottom w:val="0"/>
      <w:divBdr>
        <w:top w:val="none" w:sz="0" w:space="0" w:color="auto"/>
        <w:left w:val="none" w:sz="0" w:space="0" w:color="auto"/>
        <w:bottom w:val="none" w:sz="0" w:space="0" w:color="auto"/>
        <w:right w:val="none" w:sz="0" w:space="0" w:color="auto"/>
      </w:divBdr>
    </w:div>
    <w:div w:id="1963267960">
      <w:marLeft w:val="480"/>
      <w:marRight w:val="0"/>
      <w:marTop w:val="0"/>
      <w:marBottom w:val="0"/>
      <w:divBdr>
        <w:top w:val="none" w:sz="0" w:space="0" w:color="auto"/>
        <w:left w:val="none" w:sz="0" w:space="0" w:color="auto"/>
        <w:bottom w:val="none" w:sz="0" w:space="0" w:color="auto"/>
        <w:right w:val="none" w:sz="0" w:space="0" w:color="auto"/>
      </w:divBdr>
    </w:div>
    <w:div w:id="1963342112">
      <w:marLeft w:val="480"/>
      <w:marRight w:val="0"/>
      <w:marTop w:val="0"/>
      <w:marBottom w:val="0"/>
      <w:divBdr>
        <w:top w:val="none" w:sz="0" w:space="0" w:color="auto"/>
        <w:left w:val="none" w:sz="0" w:space="0" w:color="auto"/>
        <w:bottom w:val="none" w:sz="0" w:space="0" w:color="auto"/>
        <w:right w:val="none" w:sz="0" w:space="0" w:color="auto"/>
      </w:divBdr>
    </w:div>
    <w:div w:id="1963414796">
      <w:marLeft w:val="480"/>
      <w:marRight w:val="0"/>
      <w:marTop w:val="0"/>
      <w:marBottom w:val="0"/>
      <w:divBdr>
        <w:top w:val="none" w:sz="0" w:space="0" w:color="auto"/>
        <w:left w:val="none" w:sz="0" w:space="0" w:color="auto"/>
        <w:bottom w:val="none" w:sz="0" w:space="0" w:color="auto"/>
        <w:right w:val="none" w:sz="0" w:space="0" w:color="auto"/>
      </w:divBdr>
    </w:div>
    <w:div w:id="1963489618">
      <w:marLeft w:val="480"/>
      <w:marRight w:val="0"/>
      <w:marTop w:val="0"/>
      <w:marBottom w:val="0"/>
      <w:divBdr>
        <w:top w:val="none" w:sz="0" w:space="0" w:color="auto"/>
        <w:left w:val="none" w:sz="0" w:space="0" w:color="auto"/>
        <w:bottom w:val="none" w:sz="0" w:space="0" w:color="auto"/>
        <w:right w:val="none" w:sz="0" w:space="0" w:color="auto"/>
      </w:divBdr>
    </w:div>
    <w:div w:id="1963609369">
      <w:marLeft w:val="480"/>
      <w:marRight w:val="0"/>
      <w:marTop w:val="0"/>
      <w:marBottom w:val="0"/>
      <w:divBdr>
        <w:top w:val="none" w:sz="0" w:space="0" w:color="auto"/>
        <w:left w:val="none" w:sz="0" w:space="0" w:color="auto"/>
        <w:bottom w:val="none" w:sz="0" w:space="0" w:color="auto"/>
        <w:right w:val="none" w:sz="0" w:space="0" w:color="auto"/>
      </w:divBdr>
    </w:div>
    <w:div w:id="1963656125">
      <w:marLeft w:val="480"/>
      <w:marRight w:val="0"/>
      <w:marTop w:val="0"/>
      <w:marBottom w:val="0"/>
      <w:divBdr>
        <w:top w:val="none" w:sz="0" w:space="0" w:color="auto"/>
        <w:left w:val="none" w:sz="0" w:space="0" w:color="auto"/>
        <w:bottom w:val="none" w:sz="0" w:space="0" w:color="auto"/>
        <w:right w:val="none" w:sz="0" w:space="0" w:color="auto"/>
      </w:divBdr>
    </w:div>
    <w:div w:id="1963681250">
      <w:marLeft w:val="480"/>
      <w:marRight w:val="0"/>
      <w:marTop w:val="0"/>
      <w:marBottom w:val="0"/>
      <w:divBdr>
        <w:top w:val="none" w:sz="0" w:space="0" w:color="auto"/>
        <w:left w:val="none" w:sz="0" w:space="0" w:color="auto"/>
        <w:bottom w:val="none" w:sz="0" w:space="0" w:color="auto"/>
        <w:right w:val="none" w:sz="0" w:space="0" w:color="auto"/>
      </w:divBdr>
    </w:div>
    <w:div w:id="1963683975">
      <w:marLeft w:val="480"/>
      <w:marRight w:val="0"/>
      <w:marTop w:val="0"/>
      <w:marBottom w:val="0"/>
      <w:divBdr>
        <w:top w:val="none" w:sz="0" w:space="0" w:color="auto"/>
        <w:left w:val="none" w:sz="0" w:space="0" w:color="auto"/>
        <w:bottom w:val="none" w:sz="0" w:space="0" w:color="auto"/>
        <w:right w:val="none" w:sz="0" w:space="0" w:color="auto"/>
      </w:divBdr>
    </w:div>
    <w:div w:id="1963728078">
      <w:marLeft w:val="480"/>
      <w:marRight w:val="0"/>
      <w:marTop w:val="0"/>
      <w:marBottom w:val="0"/>
      <w:divBdr>
        <w:top w:val="none" w:sz="0" w:space="0" w:color="auto"/>
        <w:left w:val="none" w:sz="0" w:space="0" w:color="auto"/>
        <w:bottom w:val="none" w:sz="0" w:space="0" w:color="auto"/>
        <w:right w:val="none" w:sz="0" w:space="0" w:color="auto"/>
      </w:divBdr>
    </w:div>
    <w:div w:id="1963801362">
      <w:marLeft w:val="480"/>
      <w:marRight w:val="0"/>
      <w:marTop w:val="0"/>
      <w:marBottom w:val="0"/>
      <w:divBdr>
        <w:top w:val="none" w:sz="0" w:space="0" w:color="auto"/>
        <w:left w:val="none" w:sz="0" w:space="0" w:color="auto"/>
        <w:bottom w:val="none" w:sz="0" w:space="0" w:color="auto"/>
        <w:right w:val="none" w:sz="0" w:space="0" w:color="auto"/>
      </w:divBdr>
    </w:div>
    <w:div w:id="1963802039">
      <w:marLeft w:val="480"/>
      <w:marRight w:val="0"/>
      <w:marTop w:val="0"/>
      <w:marBottom w:val="0"/>
      <w:divBdr>
        <w:top w:val="none" w:sz="0" w:space="0" w:color="auto"/>
        <w:left w:val="none" w:sz="0" w:space="0" w:color="auto"/>
        <w:bottom w:val="none" w:sz="0" w:space="0" w:color="auto"/>
        <w:right w:val="none" w:sz="0" w:space="0" w:color="auto"/>
      </w:divBdr>
    </w:div>
    <w:div w:id="1963874967">
      <w:marLeft w:val="480"/>
      <w:marRight w:val="0"/>
      <w:marTop w:val="0"/>
      <w:marBottom w:val="0"/>
      <w:divBdr>
        <w:top w:val="none" w:sz="0" w:space="0" w:color="auto"/>
        <w:left w:val="none" w:sz="0" w:space="0" w:color="auto"/>
        <w:bottom w:val="none" w:sz="0" w:space="0" w:color="auto"/>
        <w:right w:val="none" w:sz="0" w:space="0" w:color="auto"/>
      </w:divBdr>
    </w:div>
    <w:div w:id="1963883346">
      <w:marLeft w:val="480"/>
      <w:marRight w:val="0"/>
      <w:marTop w:val="0"/>
      <w:marBottom w:val="0"/>
      <w:divBdr>
        <w:top w:val="none" w:sz="0" w:space="0" w:color="auto"/>
        <w:left w:val="none" w:sz="0" w:space="0" w:color="auto"/>
        <w:bottom w:val="none" w:sz="0" w:space="0" w:color="auto"/>
        <w:right w:val="none" w:sz="0" w:space="0" w:color="auto"/>
      </w:divBdr>
    </w:div>
    <w:div w:id="1963919155">
      <w:marLeft w:val="480"/>
      <w:marRight w:val="0"/>
      <w:marTop w:val="0"/>
      <w:marBottom w:val="0"/>
      <w:divBdr>
        <w:top w:val="none" w:sz="0" w:space="0" w:color="auto"/>
        <w:left w:val="none" w:sz="0" w:space="0" w:color="auto"/>
        <w:bottom w:val="none" w:sz="0" w:space="0" w:color="auto"/>
        <w:right w:val="none" w:sz="0" w:space="0" w:color="auto"/>
      </w:divBdr>
    </w:div>
    <w:div w:id="1963949960">
      <w:marLeft w:val="480"/>
      <w:marRight w:val="0"/>
      <w:marTop w:val="0"/>
      <w:marBottom w:val="0"/>
      <w:divBdr>
        <w:top w:val="none" w:sz="0" w:space="0" w:color="auto"/>
        <w:left w:val="none" w:sz="0" w:space="0" w:color="auto"/>
        <w:bottom w:val="none" w:sz="0" w:space="0" w:color="auto"/>
        <w:right w:val="none" w:sz="0" w:space="0" w:color="auto"/>
      </w:divBdr>
    </w:div>
    <w:div w:id="1964070407">
      <w:marLeft w:val="480"/>
      <w:marRight w:val="0"/>
      <w:marTop w:val="0"/>
      <w:marBottom w:val="0"/>
      <w:divBdr>
        <w:top w:val="none" w:sz="0" w:space="0" w:color="auto"/>
        <w:left w:val="none" w:sz="0" w:space="0" w:color="auto"/>
        <w:bottom w:val="none" w:sz="0" w:space="0" w:color="auto"/>
        <w:right w:val="none" w:sz="0" w:space="0" w:color="auto"/>
      </w:divBdr>
    </w:div>
    <w:div w:id="1964076217">
      <w:marLeft w:val="480"/>
      <w:marRight w:val="0"/>
      <w:marTop w:val="0"/>
      <w:marBottom w:val="0"/>
      <w:divBdr>
        <w:top w:val="none" w:sz="0" w:space="0" w:color="auto"/>
        <w:left w:val="none" w:sz="0" w:space="0" w:color="auto"/>
        <w:bottom w:val="none" w:sz="0" w:space="0" w:color="auto"/>
        <w:right w:val="none" w:sz="0" w:space="0" w:color="auto"/>
      </w:divBdr>
    </w:div>
    <w:div w:id="1964146687">
      <w:marLeft w:val="480"/>
      <w:marRight w:val="0"/>
      <w:marTop w:val="0"/>
      <w:marBottom w:val="0"/>
      <w:divBdr>
        <w:top w:val="none" w:sz="0" w:space="0" w:color="auto"/>
        <w:left w:val="none" w:sz="0" w:space="0" w:color="auto"/>
        <w:bottom w:val="none" w:sz="0" w:space="0" w:color="auto"/>
        <w:right w:val="none" w:sz="0" w:space="0" w:color="auto"/>
      </w:divBdr>
    </w:div>
    <w:div w:id="1964187395">
      <w:marLeft w:val="480"/>
      <w:marRight w:val="0"/>
      <w:marTop w:val="0"/>
      <w:marBottom w:val="0"/>
      <w:divBdr>
        <w:top w:val="none" w:sz="0" w:space="0" w:color="auto"/>
        <w:left w:val="none" w:sz="0" w:space="0" w:color="auto"/>
        <w:bottom w:val="none" w:sz="0" w:space="0" w:color="auto"/>
        <w:right w:val="none" w:sz="0" w:space="0" w:color="auto"/>
      </w:divBdr>
    </w:div>
    <w:div w:id="1964192732">
      <w:marLeft w:val="480"/>
      <w:marRight w:val="0"/>
      <w:marTop w:val="0"/>
      <w:marBottom w:val="0"/>
      <w:divBdr>
        <w:top w:val="none" w:sz="0" w:space="0" w:color="auto"/>
        <w:left w:val="none" w:sz="0" w:space="0" w:color="auto"/>
        <w:bottom w:val="none" w:sz="0" w:space="0" w:color="auto"/>
        <w:right w:val="none" w:sz="0" w:space="0" w:color="auto"/>
      </w:divBdr>
    </w:div>
    <w:div w:id="1964267307">
      <w:marLeft w:val="480"/>
      <w:marRight w:val="0"/>
      <w:marTop w:val="0"/>
      <w:marBottom w:val="0"/>
      <w:divBdr>
        <w:top w:val="none" w:sz="0" w:space="0" w:color="auto"/>
        <w:left w:val="none" w:sz="0" w:space="0" w:color="auto"/>
        <w:bottom w:val="none" w:sz="0" w:space="0" w:color="auto"/>
        <w:right w:val="none" w:sz="0" w:space="0" w:color="auto"/>
      </w:divBdr>
    </w:div>
    <w:div w:id="1964267965">
      <w:marLeft w:val="480"/>
      <w:marRight w:val="0"/>
      <w:marTop w:val="0"/>
      <w:marBottom w:val="0"/>
      <w:divBdr>
        <w:top w:val="none" w:sz="0" w:space="0" w:color="auto"/>
        <w:left w:val="none" w:sz="0" w:space="0" w:color="auto"/>
        <w:bottom w:val="none" w:sz="0" w:space="0" w:color="auto"/>
        <w:right w:val="none" w:sz="0" w:space="0" w:color="auto"/>
      </w:divBdr>
    </w:div>
    <w:div w:id="1964268116">
      <w:marLeft w:val="480"/>
      <w:marRight w:val="0"/>
      <w:marTop w:val="0"/>
      <w:marBottom w:val="0"/>
      <w:divBdr>
        <w:top w:val="none" w:sz="0" w:space="0" w:color="auto"/>
        <w:left w:val="none" w:sz="0" w:space="0" w:color="auto"/>
        <w:bottom w:val="none" w:sz="0" w:space="0" w:color="auto"/>
        <w:right w:val="none" w:sz="0" w:space="0" w:color="auto"/>
      </w:divBdr>
    </w:div>
    <w:div w:id="1964268796">
      <w:marLeft w:val="480"/>
      <w:marRight w:val="0"/>
      <w:marTop w:val="0"/>
      <w:marBottom w:val="0"/>
      <w:divBdr>
        <w:top w:val="none" w:sz="0" w:space="0" w:color="auto"/>
        <w:left w:val="none" w:sz="0" w:space="0" w:color="auto"/>
        <w:bottom w:val="none" w:sz="0" w:space="0" w:color="auto"/>
        <w:right w:val="none" w:sz="0" w:space="0" w:color="auto"/>
      </w:divBdr>
    </w:div>
    <w:div w:id="1964380816">
      <w:marLeft w:val="480"/>
      <w:marRight w:val="0"/>
      <w:marTop w:val="0"/>
      <w:marBottom w:val="0"/>
      <w:divBdr>
        <w:top w:val="none" w:sz="0" w:space="0" w:color="auto"/>
        <w:left w:val="none" w:sz="0" w:space="0" w:color="auto"/>
        <w:bottom w:val="none" w:sz="0" w:space="0" w:color="auto"/>
        <w:right w:val="none" w:sz="0" w:space="0" w:color="auto"/>
      </w:divBdr>
    </w:div>
    <w:div w:id="1964381003">
      <w:marLeft w:val="480"/>
      <w:marRight w:val="0"/>
      <w:marTop w:val="0"/>
      <w:marBottom w:val="0"/>
      <w:divBdr>
        <w:top w:val="none" w:sz="0" w:space="0" w:color="auto"/>
        <w:left w:val="none" w:sz="0" w:space="0" w:color="auto"/>
        <w:bottom w:val="none" w:sz="0" w:space="0" w:color="auto"/>
        <w:right w:val="none" w:sz="0" w:space="0" w:color="auto"/>
      </w:divBdr>
    </w:div>
    <w:div w:id="1964381275">
      <w:marLeft w:val="480"/>
      <w:marRight w:val="0"/>
      <w:marTop w:val="0"/>
      <w:marBottom w:val="0"/>
      <w:divBdr>
        <w:top w:val="none" w:sz="0" w:space="0" w:color="auto"/>
        <w:left w:val="none" w:sz="0" w:space="0" w:color="auto"/>
        <w:bottom w:val="none" w:sz="0" w:space="0" w:color="auto"/>
        <w:right w:val="none" w:sz="0" w:space="0" w:color="auto"/>
      </w:divBdr>
    </w:div>
    <w:div w:id="1964460671">
      <w:marLeft w:val="480"/>
      <w:marRight w:val="0"/>
      <w:marTop w:val="0"/>
      <w:marBottom w:val="0"/>
      <w:divBdr>
        <w:top w:val="none" w:sz="0" w:space="0" w:color="auto"/>
        <w:left w:val="none" w:sz="0" w:space="0" w:color="auto"/>
        <w:bottom w:val="none" w:sz="0" w:space="0" w:color="auto"/>
        <w:right w:val="none" w:sz="0" w:space="0" w:color="auto"/>
      </w:divBdr>
    </w:div>
    <w:div w:id="1964533008">
      <w:marLeft w:val="480"/>
      <w:marRight w:val="0"/>
      <w:marTop w:val="0"/>
      <w:marBottom w:val="0"/>
      <w:divBdr>
        <w:top w:val="none" w:sz="0" w:space="0" w:color="auto"/>
        <w:left w:val="none" w:sz="0" w:space="0" w:color="auto"/>
        <w:bottom w:val="none" w:sz="0" w:space="0" w:color="auto"/>
        <w:right w:val="none" w:sz="0" w:space="0" w:color="auto"/>
      </w:divBdr>
    </w:div>
    <w:div w:id="1964538908">
      <w:marLeft w:val="480"/>
      <w:marRight w:val="0"/>
      <w:marTop w:val="0"/>
      <w:marBottom w:val="0"/>
      <w:divBdr>
        <w:top w:val="none" w:sz="0" w:space="0" w:color="auto"/>
        <w:left w:val="none" w:sz="0" w:space="0" w:color="auto"/>
        <w:bottom w:val="none" w:sz="0" w:space="0" w:color="auto"/>
        <w:right w:val="none" w:sz="0" w:space="0" w:color="auto"/>
      </w:divBdr>
    </w:div>
    <w:div w:id="1964653343">
      <w:marLeft w:val="480"/>
      <w:marRight w:val="0"/>
      <w:marTop w:val="0"/>
      <w:marBottom w:val="0"/>
      <w:divBdr>
        <w:top w:val="none" w:sz="0" w:space="0" w:color="auto"/>
        <w:left w:val="none" w:sz="0" w:space="0" w:color="auto"/>
        <w:bottom w:val="none" w:sz="0" w:space="0" w:color="auto"/>
        <w:right w:val="none" w:sz="0" w:space="0" w:color="auto"/>
      </w:divBdr>
    </w:div>
    <w:div w:id="1964724260">
      <w:marLeft w:val="480"/>
      <w:marRight w:val="0"/>
      <w:marTop w:val="0"/>
      <w:marBottom w:val="0"/>
      <w:divBdr>
        <w:top w:val="none" w:sz="0" w:space="0" w:color="auto"/>
        <w:left w:val="none" w:sz="0" w:space="0" w:color="auto"/>
        <w:bottom w:val="none" w:sz="0" w:space="0" w:color="auto"/>
        <w:right w:val="none" w:sz="0" w:space="0" w:color="auto"/>
      </w:divBdr>
    </w:div>
    <w:div w:id="1964724794">
      <w:marLeft w:val="480"/>
      <w:marRight w:val="0"/>
      <w:marTop w:val="0"/>
      <w:marBottom w:val="0"/>
      <w:divBdr>
        <w:top w:val="none" w:sz="0" w:space="0" w:color="auto"/>
        <w:left w:val="none" w:sz="0" w:space="0" w:color="auto"/>
        <w:bottom w:val="none" w:sz="0" w:space="0" w:color="auto"/>
        <w:right w:val="none" w:sz="0" w:space="0" w:color="auto"/>
      </w:divBdr>
    </w:div>
    <w:div w:id="1964801019">
      <w:marLeft w:val="480"/>
      <w:marRight w:val="0"/>
      <w:marTop w:val="0"/>
      <w:marBottom w:val="0"/>
      <w:divBdr>
        <w:top w:val="none" w:sz="0" w:space="0" w:color="auto"/>
        <w:left w:val="none" w:sz="0" w:space="0" w:color="auto"/>
        <w:bottom w:val="none" w:sz="0" w:space="0" w:color="auto"/>
        <w:right w:val="none" w:sz="0" w:space="0" w:color="auto"/>
      </w:divBdr>
    </w:div>
    <w:div w:id="1964918028">
      <w:marLeft w:val="480"/>
      <w:marRight w:val="0"/>
      <w:marTop w:val="0"/>
      <w:marBottom w:val="0"/>
      <w:divBdr>
        <w:top w:val="none" w:sz="0" w:space="0" w:color="auto"/>
        <w:left w:val="none" w:sz="0" w:space="0" w:color="auto"/>
        <w:bottom w:val="none" w:sz="0" w:space="0" w:color="auto"/>
        <w:right w:val="none" w:sz="0" w:space="0" w:color="auto"/>
      </w:divBdr>
    </w:div>
    <w:div w:id="1964918272">
      <w:marLeft w:val="480"/>
      <w:marRight w:val="0"/>
      <w:marTop w:val="0"/>
      <w:marBottom w:val="0"/>
      <w:divBdr>
        <w:top w:val="none" w:sz="0" w:space="0" w:color="auto"/>
        <w:left w:val="none" w:sz="0" w:space="0" w:color="auto"/>
        <w:bottom w:val="none" w:sz="0" w:space="0" w:color="auto"/>
        <w:right w:val="none" w:sz="0" w:space="0" w:color="auto"/>
      </w:divBdr>
    </w:div>
    <w:div w:id="1964920530">
      <w:marLeft w:val="480"/>
      <w:marRight w:val="0"/>
      <w:marTop w:val="0"/>
      <w:marBottom w:val="0"/>
      <w:divBdr>
        <w:top w:val="none" w:sz="0" w:space="0" w:color="auto"/>
        <w:left w:val="none" w:sz="0" w:space="0" w:color="auto"/>
        <w:bottom w:val="none" w:sz="0" w:space="0" w:color="auto"/>
        <w:right w:val="none" w:sz="0" w:space="0" w:color="auto"/>
      </w:divBdr>
    </w:div>
    <w:div w:id="1964924625">
      <w:marLeft w:val="480"/>
      <w:marRight w:val="0"/>
      <w:marTop w:val="0"/>
      <w:marBottom w:val="0"/>
      <w:divBdr>
        <w:top w:val="none" w:sz="0" w:space="0" w:color="auto"/>
        <w:left w:val="none" w:sz="0" w:space="0" w:color="auto"/>
        <w:bottom w:val="none" w:sz="0" w:space="0" w:color="auto"/>
        <w:right w:val="none" w:sz="0" w:space="0" w:color="auto"/>
      </w:divBdr>
    </w:div>
    <w:div w:id="1964967861">
      <w:marLeft w:val="480"/>
      <w:marRight w:val="0"/>
      <w:marTop w:val="0"/>
      <w:marBottom w:val="0"/>
      <w:divBdr>
        <w:top w:val="none" w:sz="0" w:space="0" w:color="auto"/>
        <w:left w:val="none" w:sz="0" w:space="0" w:color="auto"/>
        <w:bottom w:val="none" w:sz="0" w:space="0" w:color="auto"/>
        <w:right w:val="none" w:sz="0" w:space="0" w:color="auto"/>
      </w:divBdr>
    </w:div>
    <w:div w:id="1964968614">
      <w:marLeft w:val="480"/>
      <w:marRight w:val="0"/>
      <w:marTop w:val="0"/>
      <w:marBottom w:val="0"/>
      <w:divBdr>
        <w:top w:val="none" w:sz="0" w:space="0" w:color="auto"/>
        <w:left w:val="none" w:sz="0" w:space="0" w:color="auto"/>
        <w:bottom w:val="none" w:sz="0" w:space="0" w:color="auto"/>
        <w:right w:val="none" w:sz="0" w:space="0" w:color="auto"/>
      </w:divBdr>
    </w:div>
    <w:div w:id="1964997402">
      <w:marLeft w:val="480"/>
      <w:marRight w:val="0"/>
      <w:marTop w:val="0"/>
      <w:marBottom w:val="0"/>
      <w:divBdr>
        <w:top w:val="none" w:sz="0" w:space="0" w:color="auto"/>
        <w:left w:val="none" w:sz="0" w:space="0" w:color="auto"/>
        <w:bottom w:val="none" w:sz="0" w:space="0" w:color="auto"/>
        <w:right w:val="none" w:sz="0" w:space="0" w:color="auto"/>
      </w:divBdr>
    </w:div>
    <w:div w:id="1965193680">
      <w:marLeft w:val="480"/>
      <w:marRight w:val="0"/>
      <w:marTop w:val="0"/>
      <w:marBottom w:val="0"/>
      <w:divBdr>
        <w:top w:val="none" w:sz="0" w:space="0" w:color="auto"/>
        <w:left w:val="none" w:sz="0" w:space="0" w:color="auto"/>
        <w:bottom w:val="none" w:sz="0" w:space="0" w:color="auto"/>
        <w:right w:val="none" w:sz="0" w:space="0" w:color="auto"/>
      </w:divBdr>
    </w:div>
    <w:div w:id="1965303317">
      <w:marLeft w:val="480"/>
      <w:marRight w:val="0"/>
      <w:marTop w:val="0"/>
      <w:marBottom w:val="0"/>
      <w:divBdr>
        <w:top w:val="none" w:sz="0" w:space="0" w:color="auto"/>
        <w:left w:val="none" w:sz="0" w:space="0" w:color="auto"/>
        <w:bottom w:val="none" w:sz="0" w:space="0" w:color="auto"/>
        <w:right w:val="none" w:sz="0" w:space="0" w:color="auto"/>
      </w:divBdr>
    </w:div>
    <w:div w:id="1965305727">
      <w:marLeft w:val="480"/>
      <w:marRight w:val="0"/>
      <w:marTop w:val="0"/>
      <w:marBottom w:val="0"/>
      <w:divBdr>
        <w:top w:val="none" w:sz="0" w:space="0" w:color="auto"/>
        <w:left w:val="none" w:sz="0" w:space="0" w:color="auto"/>
        <w:bottom w:val="none" w:sz="0" w:space="0" w:color="auto"/>
        <w:right w:val="none" w:sz="0" w:space="0" w:color="auto"/>
      </w:divBdr>
    </w:div>
    <w:div w:id="1965308111">
      <w:marLeft w:val="480"/>
      <w:marRight w:val="0"/>
      <w:marTop w:val="0"/>
      <w:marBottom w:val="0"/>
      <w:divBdr>
        <w:top w:val="none" w:sz="0" w:space="0" w:color="auto"/>
        <w:left w:val="none" w:sz="0" w:space="0" w:color="auto"/>
        <w:bottom w:val="none" w:sz="0" w:space="0" w:color="auto"/>
        <w:right w:val="none" w:sz="0" w:space="0" w:color="auto"/>
      </w:divBdr>
    </w:div>
    <w:div w:id="1965385317">
      <w:marLeft w:val="480"/>
      <w:marRight w:val="0"/>
      <w:marTop w:val="0"/>
      <w:marBottom w:val="0"/>
      <w:divBdr>
        <w:top w:val="none" w:sz="0" w:space="0" w:color="auto"/>
        <w:left w:val="none" w:sz="0" w:space="0" w:color="auto"/>
        <w:bottom w:val="none" w:sz="0" w:space="0" w:color="auto"/>
        <w:right w:val="none" w:sz="0" w:space="0" w:color="auto"/>
      </w:divBdr>
    </w:div>
    <w:div w:id="1965455020">
      <w:marLeft w:val="480"/>
      <w:marRight w:val="0"/>
      <w:marTop w:val="0"/>
      <w:marBottom w:val="0"/>
      <w:divBdr>
        <w:top w:val="none" w:sz="0" w:space="0" w:color="auto"/>
        <w:left w:val="none" w:sz="0" w:space="0" w:color="auto"/>
        <w:bottom w:val="none" w:sz="0" w:space="0" w:color="auto"/>
        <w:right w:val="none" w:sz="0" w:space="0" w:color="auto"/>
      </w:divBdr>
    </w:div>
    <w:div w:id="1965571725">
      <w:marLeft w:val="480"/>
      <w:marRight w:val="0"/>
      <w:marTop w:val="0"/>
      <w:marBottom w:val="0"/>
      <w:divBdr>
        <w:top w:val="none" w:sz="0" w:space="0" w:color="auto"/>
        <w:left w:val="none" w:sz="0" w:space="0" w:color="auto"/>
        <w:bottom w:val="none" w:sz="0" w:space="0" w:color="auto"/>
        <w:right w:val="none" w:sz="0" w:space="0" w:color="auto"/>
      </w:divBdr>
    </w:div>
    <w:div w:id="1965575425">
      <w:marLeft w:val="480"/>
      <w:marRight w:val="0"/>
      <w:marTop w:val="0"/>
      <w:marBottom w:val="0"/>
      <w:divBdr>
        <w:top w:val="none" w:sz="0" w:space="0" w:color="auto"/>
        <w:left w:val="none" w:sz="0" w:space="0" w:color="auto"/>
        <w:bottom w:val="none" w:sz="0" w:space="0" w:color="auto"/>
        <w:right w:val="none" w:sz="0" w:space="0" w:color="auto"/>
      </w:divBdr>
    </w:div>
    <w:div w:id="1965621661">
      <w:marLeft w:val="480"/>
      <w:marRight w:val="0"/>
      <w:marTop w:val="0"/>
      <w:marBottom w:val="0"/>
      <w:divBdr>
        <w:top w:val="none" w:sz="0" w:space="0" w:color="auto"/>
        <w:left w:val="none" w:sz="0" w:space="0" w:color="auto"/>
        <w:bottom w:val="none" w:sz="0" w:space="0" w:color="auto"/>
        <w:right w:val="none" w:sz="0" w:space="0" w:color="auto"/>
      </w:divBdr>
    </w:div>
    <w:div w:id="1965648211">
      <w:marLeft w:val="480"/>
      <w:marRight w:val="0"/>
      <w:marTop w:val="0"/>
      <w:marBottom w:val="0"/>
      <w:divBdr>
        <w:top w:val="none" w:sz="0" w:space="0" w:color="auto"/>
        <w:left w:val="none" w:sz="0" w:space="0" w:color="auto"/>
        <w:bottom w:val="none" w:sz="0" w:space="0" w:color="auto"/>
        <w:right w:val="none" w:sz="0" w:space="0" w:color="auto"/>
      </w:divBdr>
    </w:div>
    <w:div w:id="1965652093">
      <w:marLeft w:val="480"/>
      <w:marRight w:val="0"/>
      <w:marTop w:val="0"/>
      <w:marBottom w:val="0"/>
      <w:divBdr>
        <w:top w:val="none" w:sz="0" w:space="0" w:color="auto"/>
        <w:left w:val="none" w:sz="0" w:space="0" w:color="auto"/>
        <w:bottom w:val="none" w:sz="0" w:space="0" w:color="auto"/>
        <w:right w:val="none" w:sz="0" w:space="0" w:color="auto"/>
      </w:divBdr>
    </w:div>
    <w:div w:id="1965840402">
      <w:marLeft w:val="480"/>
      <w:marRight w:val="0"/>
      <w:marTop w:val="0"/>
      <w:marBottom w:val="0"/>
      <w:divBdr>
        <w:top w:val="none" w:sz="0" w:space="0" w:color="auto"/>
        <w:left w:val="none" w:sz="0" w:space="0" w:color="auto"/>
        <w:bottom w:val="none" w:sz="0" w:space="0" w:color="auto"/>
        <w:right w:val="none" w:sz="0" w:space="0" w:color="auto"/>
      </w:divBdr>
    </w:div>
    <w:div w:id="1965842115">
      <w:marLeft w:val="480"/>
      <w:marRight w:val="0"/>
      <w:marTop w:val="0"/>
      <w:marBottom w:val="0"/>
      <w:divBdr>
        <w:top w:val="none" w:sz="0" w:space="0" w:color="auto"/>
        <w:left w:val="none" w:sz="0" w:space="0" w:color="auto"/>
        <w:bottom w:val="none" w:sz="0" w:space="0" w:color="auto"/>
        <w:right w:val="none" w:sz="0" w:space="0" w:color="auto"/>
      </w:divBdr>
    </w:div>
    <w:div w:id="1965843700">
      <w:marLeft w:val="480"/>
      <w:marRight w:val="0"/>
      <w:marTop w:val="0"/>
      <w:marBottom w:val="0"/>
      <w:divBdr>
        <w:top w:val="none" w:sz="0" w:space="0" w:color="auto"/>
        <w:left w:val="none" w:sz="0" w:space="0" w:color="auto"/>
        <w:bottom w:val="none" w:sz="0" w:space="0" w:color="auto"/>
        <w:right w:val="none" w:sz="0" w:space="0" w:color="auto"/>
      </w:divBdr>
    </w:div>
    <w:div w:id="1965890112">
      <w:marLeft w:val="480"/>
      <w:marRight w:val="0"/>
      <w:marTop w:val="0"/>
      <w:marBottom w:val="0"/>
      <w:divBdr>
        <w:top w:val="none" w:sz="0" w:space="0" w:color="auto"/>
        <w:left w:val="none" w:sz="0" w:space="0" w:color="auto"/>
        <w:bottom w:val="none" w:sz="0" w:space="0" w:color="auto"/>
        <w:right w:val="none" w:sz="0" w:space="0" w:color="auto"/>
      </w:divBdr>
    </w:div>
    <w:div w:id="1965958268">
      <w:marLeft w:val="480"/>
      <w:marRight w:val="0"/>
      <w:marTop w:val="0"/>
      <w:marBottom w:val="0"/>
      <w:divBdr>
        <w:top w:val="none" w:sz="0" w:space="0" w:color="auto"/>
        <w:left w:val="none" w:sz="0" w:space="0" w:color="auto"/>
        <w:bottom w:val="none" w:sz="0" w:space="0" w:color="auto"/>
        <w:right w:val="none" w:sz="0" w:space="0" w:color="auto"/>
      </w:divBdr>
    </w:div>
    <w:div w:id="1965962394">
      <w:marLeft w:val="480"/>
      <w:marRight w:val="0"/>
      <w:marTop w:val="0"/>
      <w:marBottom w:val="0"/>
      <w:divBdr>
        <w:top w:val="none" w:sz="0" w:space="0" w:color="auto"/>
        <w:left w:val="none" w:sz="0" w:space="0" w:color="auto"/>
        <w:bottom w:val="none" w:sz="0" w:space="0" w:color="auto"/>
        <w:right w:val="none" w:sz="0" w:space="0" w:color="auto"/>
      </w:divBdr>
    </w:div>
    <w:div w:id="1966081410">
      <w:marLeft w:val="480"/>
      <w:marRight w:val="0"/>
      <w:marTop w:val="0"/>
      <w:marBottom w:val="0"/>
      <w:divBdr>
        <w:top w:val="none" w:sz="0" w:space="0" w:color="auto"/>
        <w:left w:val="none" w:sz="0" w:space="0" w:color="auto"/>
        <w:bottom w:val="none" w:sz="0" w:space="0" w:color="auto"/>
        <w:right w:val="none" w:sz="0" w:space="0" w:color="auto"/>
      </w:divBdr>
    </w:div>
    <w:div w:id="1966109787">
      <w:marLeft w:val="480"/>
      <w:marRight w:val="0"/>
      <w:marTop w:val="0"/>
      <w:marBottom w:val="0"/>
      <w:divBdr>
        <w:top w:val="none" w:sz="0" w:space="0" w:color="auto"/>
        <w:left w:val="none" w:sz="0" w:space="0" w:color="auto"/>
        <w:bottom w:val="none" w:sz="0" w:space="0" w:color="auto"/>
        <w:right w:val="none" w:sz="0" w:space="0" w:color="auto"/>
      </w:divBdr>
    </w:div>
    <w:div w:id="1966154348">
      <w:marLeft w:val="480"/>
      <w:marRight w:val="0"/>
      <w:marTop w:val="0"/>
      <w:marBottom w:val="0"/>
      <w:divBdr>
        <w:top w:val="none" w:sz="0" w:space="0" w:color="auto"/>
        <w:left w:val="none" w:sz="0" w:space="0" w:color="auto"/>
        <w:bottom w:val="none" w:sz="0" w:space="0" w:color="auto"/>
        <w:right w:val="none" w:sz="0" w:space="0" w:color="auto"/>
      </w:divBdr>
    </w:div>
    <w:div w:id="1966159058">
      <w:marLeft w:val="480"/>
      <w:marRight w:val="0"/>
      <w:marTop w:val="0"/>
      <w:marBottom w:val="0"/>
      <w:divBdr>
        <w:top w:val="none" w:sz="0" w:space="0" w:color="auto"/>
        <w:left w:val="none" w:sz="0" w:space="0" w:color="auto"/>
        <w:bottom w:val="none" w:sz="0" w:space="0" w:color="auto"/>
        <w:right w:val="none" w:sz="0" w:space="0" w:color="auto"/>
      </w:divBdr>
    </w:div>
    <w:div w:id="1966228124">
      <w:marLeft w:val="480"/>
      <w:marRight w:val="0"/>
      <w:marTop w:val="0"/>
      <w:marBottom w:val="0"/>
      <w:divBdr>
        <w:top w:val="none" w:sz="0" w:space="0" w:color="auto"/>
        <w:left w:val="none" w:sz="0" w:space="0" w:color="auto"/>
        <w:bottom w:val="none" w:sz="0" w:space="0" w:color="auto"/>
        <w:right w:val="none" w:sz="0" w:space="0" w:color="auto"/>
      </w:divBdr>
    </w:div>
    <w:div w:id="1966234654">
      <w:marLeft w:val="480"/>
      <w:marRight w:val="0"/>
      <w:marTop w:val="0"/>
      <w:marBottom w:val="0"/>
      <w:divBdr>
        <w:top w:val="none" w:sz="0" w:space="0" w:color="auto"/>
        <w:left w:val="none" w:sz="0" w:space="0" w:color="auto"/>
        <w:bottom w:val="none" w:sz="0" w:space="0" w:color="auto"/>
        <w:right w:val="none" w:sz="0" w:space="0" w:color="auto"/>
      </w:divBdr>
    </w:div>
    <w:div w:id="1966235434">
      <w:marLeft w:val="480"/>
      <w:marRight w:val="0"/>
      <w:marTop w:val="0"/>
      <w:marBottom w:val="0"/>
      <w:divBdr>
        <w:top w:val="none" w:sz="0" w:space="0" w:color="auto"/>
        <w:left w:val="none" w:sz="0" w:space="0" w:color="auto"/>
        <w:bottom w:val="none" w:sz="0" w:space="0" w:color="auto"/>
        <w:right w:val="none" w:sz="0" w:space="0" w:color="auto"/>
      </w:divBdr>
    </w:div>
    <w:div w:id="1966303455">
      <w:marLeft w:val="480"/>
      <w:marRight w:val="0"/>
      <w:marTop w:val="0"/>
      <w:marBottom w:val="0"/>
      <w:divBdr>
        <w:top w:val="none" w:sz="0" w:space="0" w:color="auto"/>
        <w:left w:val="none" w:sz="0" w:space="0" w:color="auto"/>
        <w:bottom w:val="none" w:sz="0" w:space="0" w:color="auto"/>
        <w:right w:val="none" w:sz="0" w:space="0" w:color="auto"/>
      </w:divBdr>
    </w:div>
    <w:div w:id="1966303990">
      <w:marLeft w:val="480"/>
      <w:marRight w:val="0"/>
      <w:marTop w:val="0"/>
      <w:marBottom w:val="0"/>
      <w:divBdr>
        <w:top w:val="none" w:sz="0" w:space="0" w:color="auto"/>
        <w:left w:val="none" w:sz="0" w:space="0" w:color="auto"/>
        <w:bottom w:val="none" w:sz="0" w:space="0" w:color="auto"/>
        <w:right w:val="none" w:sz="0" w:space="0" w:color="auto"/>
      </w:divBdr>
    </w:div>
    <w:div w:id="1966349452">
      <w:marLeft w:val="480"/>
      <w:marRight w:val="0"/>
      <w:marTop w:val="0"/>
      <w:marBottom w:val="0"/>
      <w:divBdr>
        <w:top w:val="none" w:sz="0" w:space="0" w:color="auto"/>
        <w:left w:val="none" w:sz="0" w:space="0" w:color="auto"/>
        <w:bottom w:val="none" w:sz="0" w:space="0" w:color="auto"/>
        <w:right w:val="none" w:sz="0" w:space="0" w:color="auto"/>
      </w:divBdr>
    </w:div>
    <w:div w:id="1966427389">
      <w:marLeft w:val="480"/>
      <w:marRight w:val="0"/>
      <w:marTop w:val="0"/>
      <w:marBottom w:val="0"/>
      <w:divBdr>
        <w:top w:val="none" w:sz="0" w:space="0" w:color="auto"/>
        <w:left w:val="none" w:sz="0" w:space="0" w:color="auto"/>
        <w:bottom w:val="none" w:sz="0" w:space="0" w:color="auto"/>
        <w:right w:val="none" w:sz="0" w:space="0" w:color="auto"/>
      </w:divBdr>
    </w:div>
    <w:div w:id="1966427636">
      <w:marLeft w:val="480"/>
      <w:marRight w:val="0"/>
      <w:marTop w:val="0"/>
      <w:marBottom w:val="0"/>
      <w:divBdr>
        <w:top w:val="none" w:sz="0" w:space="0" w:color="auto"/>
        <w:left w:val="none" w:sz="0" w:space="0" w:color="auto"/>
        <w:bottom w:val="none" w:sz="0" w:space="0" w:color="auto"/>
        <w:right w:val="none" w:sz="0" w:space="0" w:color="auto"/>
      </w:divBdr>
    </w:div>
    <w:div w:id="1966544909">
      <w:marLeft w:val="480"/>
      <w:marRight w:val="0"/>
      <w:marTop w:val="0"/>
      <w:marBottom w:val="0"/>
      <w:divBdr>
        <w:top w:val="none" w:sz="0" w:space="0" w:color="auto"/>
        <w:left w:val="none" w:sz="0" w:space="0" w:color="auto"/>
        <w:bottom w:val="none" w:sz="0" w:space="0" w:color="auto"/>
        <w:right w:val="none" w:sz="0" w:space="0" w:color="auto"/>
      </w:divBdr>
    </w:div>
    <w:div w:id="1966618332">
      <w:marLeft w:val="480"/>
      <w:marRight w:val="0"/>
      <w:marTop w:val="0"/>
      <w:marBottom w:val="0"/>
      <w:divBdr>
        <w:top w:val="none" w:sz="0" w:space="0" w:color="auto"/>
        <w:left w:val="none" w:sz="0" w:space="0" w:color="auto"/>
        <w:bottom w:val="none" w:sz="0" w:space="0" w:color="auto"/>
        <w:right w:val="none" w:sz="0" w:space="0" w:color="auto"/>
      </w:divBdr>
    </w:div>
    <w:div w:id="1966696927">
      <w:marLeft w:val="480"/>
      <w:marRight w:val="0"/>
      <w:marTop w:val="0"/>
      <w:marBottom w:val="0"/>
      <w:divBdr>
        <w:top w:val="none" w:sz="0" w:space="0" w:color="auto"/>
        <w:left w:val="none" w:sz="0" w:space="0" w:color="auto"/>
        <w:bottom w:val="none" w:sz="0" w:space="0" w:color="auto"/>
        <w:right w:val="none" w:sz="0" w:space="0" w:color="auto"/>
      </w:divBdr>
    </w:div>
    <w:div w:id="1966698010">
      <w:marLeft w:val="480"/>
      <w:marRight w:val="0"/>
      <w:marTop w:val="0"/>
      <w:marBottom w:val="0"/>
      <w:divBdr>
        <w:top w:val="none" w:sz="0" w:space="0" w:color="auto"/>
        <w:left w:val="none" w:sz="0" w:space="0" w:color="auto"/>
        <w:bottom w:val="none" w:sz="0" w:space="0" w:color="auto"/>
        <w:right w:val="none" w:sz="0" w:space="0" w:color="auto"/>
      </w:divBdr>
    </w:div>
    <w:div w:id="1966766099">
      <w:marLeft w:val="480"/>
      <w:marRight w:val="0"/>
      <w:marTop w:val="0"/>
      <w:marBottom w:val="0"/>
      <w:divBdr>
        <w:top w:val="none" w:sz="0" w:space="0" w:color="auto"/>
        <w:left w:val="none" w:sz="0" w:space="0" w:color="auto"/>
        <w:bottom w:val="none" w:sz="0" w:space="0" w:color="auto"/>
        <w:right w:val="none" w:sz="0" w:space="0" w:color="auto"/>
      </w:divBdr>
    </w:div>
    <w:div w:id="1966807954">
      <w:marLeft w:val="480"/>
      <w:marRight w:val="0"/>
      <w:marTop w:val="0"/>
      <w:marBottom w:val="0"/>
      <w:divBdr>
        <w:top w:val="none" w:sz="0" w:space="0" w:color="auto"/>
        <w:left w:val="none" w:sz="0" w:space="0" w:color="auto"/>
        <w:bottom w:val="none" w:sz="0" w:space="0" w:color="auto"/>
        <w:right w:val="none" w:sz="0" w:space="0" w:color="auto"/>
      </w:divBdr>
    </w:div>
    <w:div w:id="1966814771">
      <w:marLeft w:val="480"/>
      <w:marRight w:val="0"/>
      <w:marTop w:val="0"/>
      <w:marBottom w:val="0"/>
      <w:divBdr>
        <w:top w:val="none" w:sz="0" w:space="0" w:color="auto"/>
        <w:left w:val="none" w:sz="0" w:space="0" w:color="auto"/>
        <w:bottom w:val="none" w:sz="0" w:space="0" w:color="auto"/>
        <w:right w:val="none" w:sz="0" w:space="0" w:color="auto"/>
      </w:divBdr>
    </w:div>
    <w:div w:id="1967004192">
      <w:marLeft w:val="480"/>
      <w:marRight w:val="0"/>
      <w:marTop w:val="0"/>
      <w:marBottom w:val="0"/>
      <w:divBdr>
        <w:top w:val="none" w:sz="0" w:space="0" w:color="auto"/>
        <w:left w:val="none" w:sz="0" w:space="0" w:color="auto"/>
        <w:bottom w:val="none" w:sz="0" w:space="0" w:color="auto"/>
        <w:right w:val="none" w:sz="0" w:space="0" w:color="auto"/>
      </w:divBdr>
    </w:div>
    <w:div w:id="1967152244">
      <w:marLeft w:val="480"/>
      <w:marRight w:val="0"/>
      <w:marTop w:val="0"/>
      <w:marBottom w:val="0"/>
      <w:divBdr>
        <w:top w:val="none" w:sz="0" w:space="0" w:color="auto"/>
        <w:left w:val="none" w:sz="0" w:space="0" w:color="auto"/>
        <w:bottom w:val="none" w:sz="0" w:space="0" w:color="auto"/>
        <w:right w:val="none" w:sz="0" w:space="0" w:color="auto"/>
      </w:divBdr>
    </w:div>
    <w:div w:id="1967153216">
      <w:marLeft w:val="480"/>
      <w:marRight w:val="0"/>
      <w:marTop w:val="0"/>
      <w:marBottom w:val="0"/>
      <w:divBdr>
        <w:top w:val="none" w:sz="0" w:space="0" w:color="auto"/>
        <w:left w:val="none" w:sz="0" w:space="0" w:color="auto"/>
        <w:bottom w:val="none" w:sz="0" w:space="0" w:color="auto"/>
        <w:right w:val="none" w:sz="0" w:space="0" w:color="auto"/>
      </w:divBdr>
    </w:div>
    <w:div w:id="1967156326">
      <w:marLeft w:val="480"/>
      <w:marRight w:val="0"/>
      <w:marTop w:val="0"/>
      <w:marBottom w:val="0"/>
      <w:divBdr>
        <w:top w:val="none" w:sz="0" w:space="0" w:color="auto"/>
        <w:left w:val="none" w:sz="0" w:space="0" w:color="auto"/>
        <w:bottom w:val="none" w:sz="0" w:space="0" w:color="auto"/>
        <w:right w:val="none" w:sz="0" w:space="0" w:color="auto"/>
      </w:divBdr>
    </w:div>
    <w:div w:id="1967198972">
      <w:marLeft w:val="480"/>
      <w:marRight w:val="0"/>
      <w:marTop w:val="0"/>
      <w:marBottom w:val="0"/>
      <w:divBdr>
        <w:top w:val="none" w:sz="0" w:space="0" w:color="auto"/>
        <w:left w:val="none" w:sz="0" w:space="0" w:color="auto"/>
        <w:bottom w:val="none" w:sz="0" w:space="0" w:color="auto"/>
        <w:right w:val="none" w:sz="0" w:space="0" w:color="auto"/>
      </w:divBdr>
    </w:div>
    <w:div w:id="1967199872">
      <w:marLeft w:val="480"/>
      <w:marRight w:val="0"/>
      <w:marTop w:val="0"/>
      <w:marBottom w:val="0"/>
      <w:divBdr>
        <w:top w:val="none" w:sz="0" w:space="0" w:color="auto"/>
        <w:left w:val="none" w:sz="0" w:space="0" w:color="auto"/>
        <w:bottom w:val="none" w:sz="0" w:space="0" w:color="auto"/>
        <w:right w:val="none" w:sz="0" w:space="0" w:color="auto"/>
      </w:divBdr>
    </w:div>
    <w:div w:id="1967269167">
      <w:marLeft w:val="480"/>
      <w:marRight w:val="0"/>
      <w:marTop w:val="0"/>
      <w:marBottom w:val="0"/>
      <w:divBdr>
        <w:top w:val="none" w:sz="0" w:space="0" w:color="auto"/>
        <w:left w:val="none" w:sz="0" w:space="0" w:color="auto"/>
        <w:bottom w:val="none" w:sz="0" w:space="0" w:color="auto"/>
        <w:right w:val="none" w:sz="0" w:space="0" w:color="auto"/>
      </w:divBdr>
    </w:div>
    <w:div w:id="1967270442">
      <w:marLeft w:val="480"/>
      <w:marRight w:val="0"/>
      <w:marTop w:val="0"/>
      <w:marBottom w:val="0"/>
      <w:divBdr>
        <w:top w:val="none" w:sz="0" w:space="0" w:color="auto"/>
        <w:left w:val="none" w:sz="0" w:space="0" w:color="auto"/>
        <w:bottom w:val="none" w:sz="0" w:space="0" w:color="auto"/>
        <w:right w:val="none" w:sz="0" w:space="0" w:color="auto"/>
      </w:divBdr>
    </w:div>
    <w:div w:id="1967270474">
      <w:marLeft w:val="480"/>
      <w:marRight w:val="0"/>
      <w:marTop w:val="0"/>
      <w:marBottom w:val="0"/>
      <w:divBdr>
        <w:top w:val="none" w:sz="0" w:space="0" w:color="auto"/>
        <w:left w:val="none" w:sz="0" w:space="0" w:color="auto"/>
        <w:bottom w:val="none" w:sz="0" w:space="0" w:color="auto"/>
        <w:right w:val="none" w:sz="0" w:space="0" w:color="auto"/>
      </w:divBdr>
    </w:div>
    <w:div w:id="1967393415">
      <w:marLeft w:val="480"/>
      <w:marRight w:val="0"/>
      <w:marTop w:val="0"/>
      <w:marBottom w:val="0"/>
      <w:divBdr>
        <w:top w:val="none" w:sz="0" w:space="0" w:color="auto"/>
        <w:left w:val="none" w:sz="0" w:space="0" w:color="auto"/>
        <w:bottom w:val="none" w:sz="0" w:space="0" w:color="auto"/>
        <w:right w:val="none" w:sz="0" w:space="0" w:color="auto"/>
      </w:divBdr>
    </w:div>
    <w:div w:id="1967469663">
      <w:marLeft w:val="480"/>
      <w:marRight w:val="0"/>
      <w:marTop w:val="0"/>
      <w:marBottom w:val="0"/>
      <w:divBdr>
        <w:top w:val="none" w:sz="0" w:space="0" w:color="auto"/>
        <w:left w:val="none" w:sz="0" w:space="0" w:color="auto"/>
        <w:bottom w:val="none" w:sz="0" w:space="0" w:color="auto"/>
        <w:right w:val="none" w:sz="0" w:space="0" w:color="auto"/>
      </w:divBdr>
    </w:div>
    <w:div w:id="1967546240">
      <w:marLeft w:val="480"/>
      <w:marRight w:val="0"/>
      <w:marTop w:val="0"/>
      <w:marBottom w:val="0"/>
      <w:divBdr>
        <w:top w:val="none" w:sz="0" w:space="0" w:color="auto"/>
        <w:left w:val="none" w:sz="0" w:space="0" w:color="auto"/>
        <w:bottom w:val="none" w:sz="0" w:space="0" w:color="auto"/>
        <w:right w:val="none" w:sz="0" w:space="0" w:color="auto"/>
      </w:divBdr>
    </w:div>
    <w:div w:id="1967546966">
      <w:marLeft w:val="480"/>
      <w:marRight w:val="0"/>
      <w:marTop w:val="0"/>
      <w:marBottom w:val="0"/>
      <w:divBdr>
        <w:top w:val="none" w:sz="0" w:space="0" w:color="auto"/>
        <w:left w:val="none" w:sz="0" w:space="0" w:color="auto"/>
        <w:bottom w:val="none" w:sz="0" w:space="0" w:color="auto"/>
        <w:right w:val="none" w:sz="0" w:space="0" w:color="auto"/>
      </w:divBdr>
    </w:div>
    <w:div w:id="1967732310">
      <w:marLeft w:val="480"/>
      <w:marRight w:val="0"/>
      <w:marTop w:val="0"/>
      <w:marBottom w:val="0"/>
      <w:divBdr>
        <w:top w:val="none" w:sz="0" w:space="0" w:color="auto"/>
        <w:left w:val="none" w:sz="0" w:space="0" w:color="auto"/>
        <w:bottom w:val="none" w:sz="0" w:space="0" w:color="auto"/>
        <w:right w:val="none" w:sz="0" w:space="0" w:color="auto"/>
      </w:divBdr>
    </w:div>
    <w:div w:id="1967807201">
      <w:marLeft w:val="480"/>
      <w:marRight w:val="0"/>
      <w:marTop w:val="0"/>
      <w:marBottom w:val="0"/>
      <w:divBdr>
        <w:top w:val="none" w:sz="0" w:space="0" w:color="auto"/>
        <w:left w:val="none" w:sz="0" w:space="0" w:color="auto"/>
        <w:bottom w:val="none" w:sz="0" w:space="0" w:color="auto"/>
        <w:right w:val="none" w:sz="0" w:space="0" w:color="auto"/>
      </w:divBdr>
    </w:div>
    <w:div w:id="1968007669">
      <w:marLeft w:val="480"/>
      <w:marRight w:val="0"/>
      <w:marTop w:val="0"/>
      <w:marBottom w:val="0"/>
      <w:divBdr>
        <w:top w:val="none" w:sz="0" w:space="0" w:color="auto"/>
        <w:left w:val="none" w:sz="0" w:space="0" w:color="auto"/>
        <w:bottom w:val="none" w:sz="0" w:space="0" w:color="auto"/>
        <w:right w:val="none" w:sz="0" w:space="0" w:color="auto"/>
      </w:divBdr>
    </w:div>
    <w:div w:id="1968125823">
      <w:marLeft w:val="480"/>
      <w:marRight w:val="0"/>
      <w:marTop w:val="0"/>
      <w:marBottom w:val="0"/>
      <w:divBdr>
        <w:top w:val="none" w:sz="0" w:space="0" w:color="auto"/>
        <w:left w:val="none" w:sz="0" w:space="0" w:color="auto"/>
        <w:bottom w:val="none" w:sz="0" w:space="0" w:color="auto"/>
        <w:right w:val="none" w:sz="0" w:space="0" w:color="auto"/>
      </w:divBdr>
    </w:div>
    <w:div w:id="1968193303">
      <w:marLeft w:val="480"/>
      <w:marRight w:val="0"/>
      <w:marTop w:val="0"/>
      <w:marBottom w:val="0"/>
      <w:divBdr>
        <w:top w:val="none" w:sz="0" w:space="0" w:color="auto"/>
        <w:left w:val="none" w:sz="0" w:space="0" w:color="auto"/>
        <w:bottom w:val="none" w:sz="0" w:space="0" w:color="auto"/>
        <w:right w:val="none" w:sz="0" w:space="0" w:color="auto"/>
      </w:divBdr>
    </w:div>
    <w:div w:id="1968197337">
      <w:marLeft w:val="480"/>
      <w:marRight w:val="0"/>
      <w:marTop w:val="0"/>
      <w:marBottom w:val="0"/>
      <w:divBdr>
        <w:top w:val="none" w:sz="0" w:space="0" w:color="auto"/>
        <w:left w:val="none" w:sz="0" w:space="0" w:color="auto"/>
        <w:bottom w:val="none" w:sz="0" w:space="0" w:color="auto"/>
        <w:right w:val="none" w:sz="0" w:space="0" w:color="auto"/>
      </w:divBdr>
    </w:div>
    <w:div w:id="1968200568">
      <w:marLeft w:val="480"/>
      <w:marRight w:val="0"/>
      <w:marTop w:val="0"/>
      <w:marBottom w:val="0"/>
      <w:divBdr>
        <w:top w:val="none" w:sz="0" w:space="0" w:color="auto"/>
        <w:left w:val="none" w:sz="0" w:space="0" w:color="auto"/>
        <w:bottom w:val="none" w:sz="0" w:space="0" w:color="auto"/>
        <w:right w:val="none" w:sz="0" w:space="0" w:color="auto"/>
      </w:divBdr>
    </w:div>
    <w:div w:id="1968271079">
      <w:marLeft w:val="480"/>
      <w:marRight w:val="0"/>
      <w:marTop w:val="0"/>
      <w:marBottom w:val="0"/>
      <w:divBdr>
        <w:top w:val="none" w:sz="0" w:space="0" w:color="auto"/>
        <w:left w:val="none" w:sz="0" w:space="0" w:color="auto"/>
        <w:bottom w:val="none" w:sz="0" w:space="0" w:color="auto"/>
        <w:right w:val="none" w:sz="0" w:space="0" w:color="auto"/>
      </w:divBdr>
    </w:div>
    <w:div w:id="1968320326">
      <w:marLeft w:val="480"/>
      <w:marRight w:val="0"/>
      <w:marTop w:val="0"/>
      <w:marBottom w:val="0"/>
      <w:divBdr>
        <w:top w:val="none" w:sz="0" w:space="0" w:color="auto"/>
        <w:left w:val="none" w:sz="0" w:space="0" w:color="auto"/>
        <w:bottom w:val="none" w:sz="0" w:space="0" w:color="auto"/>
        <w:right w:val="none" w:sz="0" w:space="0" w:color="auto"/>
      </w:divBdr>
    </w:div>
    <w:div w:id="1968388590">
      <w:marLeft w:val="480"/>
      <w:marRight w:val="0"/>
      <w:marTop w:val="0"/>
      <w:marBottom w:val="0"/>
      <w:divBdr>
        <w:top w:val="none" w:sz="0" w:space="0" w:color="auto"/>
        <w:left w:val="none" w:sz="0" w:space="0" w:color="auto"/>
        <w:bottom w:val="none" w:sz="0" w:space="0" w:color="auto"/>
        <w:right w:val="none" w:sz="0" w:space="0" w:color="auto"/>
      </w:divBdr>
    </w:div>
    <w:div w:id="1968461416">
      <w:marLeft w:val="480"/>
      <w:marRight w:val="0"/>
      <w:marTop w:val="0"/>
      <w:marBottom w:val="0"/>
      <w:divBdr>
        <w:top w:val="none" w:sz="0" w:space="0" w:color="auto"/>
        <w:left w:val="none" w:sz="0" w:space="0" w:color="auto"/>
        <w:bottom w:val="none" w:sz="0" w:space="0" w:color="auto"/>
        <w:right w:val="none" w:sz="0" w:space="0" w:color="auto"/>
      </w:divBdr>
    </w:div>
    <w:div w:id="1968464534">
      <w:marLeft w:val="480"/>
      <w:marRight w:val="0"/>
      <w:marTop w:val="0"/>
      <w:marBottom w:val="0"/>
      <w:divBdr>
        <w:top w:val="none" w:sz="0" w:space="0" w:color="auto"/>
        <w:left w:val="none" w:sz="0" w:space="0" w:color="auto"/>
        <w:bottom w:val="none" w:sz="0" w:space="0" w:color="auto"/>
        <w:right w:val="none" w:sz="0" w:space="0" w:color="auto"/>
      </w:divBdr>
    </w:div>
    <w:div w:id="1968505078">
      <w:marLeft w:val="480"/>
      <w:marRight w:val="0"/>
      <w:marTop w:val="0"/>
      <w:marBottom w:val="0"/>
      <w:divBdr>
        <w:top w:val="none" w:sz="0" w:space="0" w:color="auto"/>
        <w:left w:val="none" w:sz="0" w:space="0" w:color="auto"/>
        <w:bottom w:val="none" w:sz="0" w:space="0" w:color="auto"/>
        <w:right w:val="none" w:sz="0" w:space="0" w:color="auto"/>
      </w:divBdr>
    </w:div>
    <w:div w:id="1968510704">
      <w:marLeft w:val="480"/>
      <w:marRight w:val="0"/>
      <w:marTop w:val="0"/>
      <w:marBottom w:val="0"/>
      <w:divBdr>
        <w:top w:val="none" w:sz="0" w:space="0" w:color="auto"/>
        <w:left w:val="none" w:sz="0" w:space="0" w:color="auto"/>
        <w:bottom w:val="none" w:sz="0" w:space="0" w:color="auto"/>
        <w:right w:val="none" w:sz="0" w:space="0" w:color="auto"/>
      </w:divBdr>
    </w:div>
    <w:div w:id="1968582631">
      <w:marLeft w:val="480"/>
      <w:marRight w:val="0"/>
      <w:marTop w:val="0"/>
      <w:marBottom w:val="0"/>
      <w:divBdr>
        <w:top w:val="none" w:sz="0" w:space="0" w:color="auto"/>
        <w:left w:val="none" w:sz="0" w:space="0" w:color="auto"/>
        <w:bottom w:val="none" w:sz="0" w:space="0" w:color="auto"/>
        <w:right w:val="none" w:sz="0" w:space="0" w:color="auto"/>
      </w:divBdr>
    </w:div>
    <w:div w:id="1968661917">
      <w:marLeft w:val="480"/>
      <w:marRight w:val="0"/>
      <w:marTop w:val="0"/>
      <w:marBottom w:val="0"/>
      <w:divBdr>
        <w:top w:val="none" w:sz="0" w:space="0" w:color="auto"/>
        <w:left w:val="none" w:sz="0" w:space="0" w:color="auto"/>
        <w:bottom w:val="none" w:sz="0" w:space="0" w:color="auto"/>
        <w:right w:val="none" w:sz="0" w:space="0" w:color="auto"/>
      </w:divBdr>
    </w:div>
    <w:div w:id="1968773334">
      <w:marLeft w:val="480"/>
      <w:marRight w:val="0"/>
      <w:marTop w:val="0"/>
      <w:marBottom w:val="0"/>
      <w:divBdr>
        <w:top w:val="none" w:sz="0" w:space="0" w:color="auto"/>
        <w:left w:val="none" w:sz="0" w:space="0" w:color="auto"/>
        <w:bottom w:val="none" w:sz="0" w:space="0" w:color="auto"/>
        <w:right w:val="none" w:sz="0" w:space="0" w:color="auto"/>
      </w:divBdr>
    </w:div>
    <w:div w:id="1968775194">
      <w:marLeft w:val="480"/>
      <w:marRight w:val="0"/>
      <w:marTop w:val="0"/>
      <w:marBottom w:val="0"/>
      <w:divBdr>
        <w:top w:val="none" w:sz="0" w:space="0" w:color="auto"/>
        <w:left w:val="none" w:sz="0" w:space="0" w:color="auto"/>
        <w:bottom w:val="none" w:sz="0" w:space="0" w:color="auto"/>
        <w:right w:val="none" w:sz="0" w:space="0" w:color="auto"/>
      </w:divBdr>
    </w:div>
    <w:div w:id="1968782283">
      <w:marLeft w:val="480"/>
      <w:marRight w:val="0"/>
      <w:marTop w:val="0"/>
      <w:marBottom w:val="0"/>
      <w:divBdr>
        <w:top w:val="none" w:sz="0" w:space="0" w:color="auto"/>
        <w:left w:val="none" w:sz="0" w:space="0" w:color="auto"/>
        <w:bottom w:val="none" w:sz="0" w:space="0" w:color="auto"/>
        <w:right w:val="none" w:sz="0" w:space="0" w:color="auto"/>
      </w:divBdr>
    </w:div>
    <w:div w:id="1968852219">
      <w:marLeft w:val="480"/>
      <w:marRight w:val="0"/>
      <w:marTop w:val="0"/>
      <w:marBottom w:val="0"/>
      <w:divBdr>
        <w:top w:val="none" w:sz="0" w:space="0" w:color="auto"/>
        <w:left w:val="none" w:sz="0" w:space="0" w:color="auto"/>
        <w:bottom w:val="none" w:sz="0" w:space="0" w:color="auto"/>
        <w:right w:val="none" w:sz="0" w:space="0" w:color="auto"/>
      </w:divBdr>
    </w:div>
    <w:div w:id="1969041687">
      <w:marLeft w:val="480"/>
      <w:marRight w:val="0"/>
      <w:marTop w:val="0"/>
      <w:marBottom w:val="0"/>
      <w:divBdr>
        <w:top w:val="none" w:sz="0" w:space="0" w:color="auto"/>
        <w:left w:val="none" w:sz="0" w:space="0" w:color="auto"/>
        <w:bottom w:val="none" w:sz="0" w:space="0" w:color="auto"/>
        <w:right w:val="none" w:sz="0" w:space="0" w:color="auto"/>
      </w:divBdr>
    </w:div>
    <w:div w:id="1969042930">
      <w:marLeft w:val="480"/>
      <w:marRight w:val="0"/>
      <w:marTop w:val="0"/>
      <w:marBottom w:val="0"/>
      <w:divBdr>
        <w:top w:val="none" w:sz="0" w:space="0" w:color="auto"/>
        <w:left w:val="none" w:sz="0" w:space="0" w:color="auto"/>
        <w:bottom w:val="none" w:sz="0" w:space="0" w:color="auto"/>
        <w:right w:val="none" w:sz="0" w:space="0" w:color="auto"/>
      </w:divBdr>
    </w:div>
    <w:div w:id="1969046825">
      <w:marLeft w:val="480"/>
      <w:marRight w:val="0"/>
      <w:marTop w:val="0"/>
      <w:marBottom w:val="0"/>
      <w:divBdr>
        <w:top w:val="none" w:sz="0" w:space="0" w:color="auto"/>
        <w:left w:val="none" w:sz="0" w:space="0" w:color="auto"/>
        <w:bottom w:val="none" w:sz="0" w:space="0" w:color="auto"/>
        <w:right w:val="none" w:sz="0" w:space="0" w:color="auto"/>
      </w:divBdr>
    </w:div>
    <w:div w:id="1969049617">
      <w:marLeft w:val="480"/>
      <w:marRight w:val="0"/>
      <w:marTop w:val="0"/>
      <w:marBottom w:val="0"/>
      <w:divBdr>
        <w:top w:val="none" w:sz="0" w:space="0" w:color="auto"/>
        <w:left w:val="none" w:sz="0" w:space="0" w:color="auto"/>
        <w:bottom w:val="none" w:sz="0" w:space="0" w:color="auto"/>
        <w:right w:val="none" w:sz="0" w:space="0" w:color="auto"/>
      </w:divBdr>
    </w:div>
    <w:div w:id="1969118873">
      <w:marLeft w:val="480"/>
      <w:marRight w:val="0"/>
      <w:marTop w:val="0"/>
      <w:marBottom w:val="0"/>
      <w:divBdr>
        <w:top w:val="none" w:sz="0" w:space="0" w:color="auto"/>
        <w:left w:val="none" w:sz="0" w:space="0" w:color="auto"/>
        <w:bottom w:val="none" w:sz="0" w:space="0" w:color="auto"/>
        <w:right w:val="none" w:sz="0" w:space="0" w:color="auto"/>
      </w:divBdr>
    </w:div>
    <w:div w:id="1969124568">
      <w:marLeft w:val="480"/>
      <w:marRight w:val="0"/>
      <w:marTop w:val="0"/>
      <w:marBottom w:val="0"/>
      <w:divBdr>
        <w:top w:val="none" w:sz="0" w:space="0" w:color="auto"/>
        <w:left w:val="none" w:sz="0" w:space="0" w:color="auto"/>
        <w:bottom w:val="none" w:sz="0" w:space="0" w:color="auto"/>
        <w:right w:val="none" w:sz="0" w:space="0" w:color="auto"/>
      </w:divBdr>
    </w:div>
    <w:div w:id="1969311435">
      <w:marLeft w:val="480"/>
      <w:marRight w:val="0"/>
      <w:marTop w:val="0"/>
      <w:marBottom w:val="0"/>
      <w:divBdr>
        <w:top w:val="none" w:sz="0" w:space="0" w:color="auto"/>
        <w:left w:val="none" w:sz="0" w:space="0" w:color="auto"/>
        <w:bottom w:val="none" w:sz="0" w:space="0" w:color="auto"/>
        <w:right w:val="none" w:sz="0" w:space="0" w:color="auto"/>
      </w:divBdr>
    </w:div>
    <w:div w:id="1969313550">
      <w:marLeft w:val="480"/>
      <w:marRight w:val="0"/>
      <w:marTop w:val="0"/>
      <w:marBottom w:val="0"/>
      <w:divBdr>
        <w:top w:val="none" w:sz="0" w:space="0" w:color="auto"/>
        <w:left w:val="none" w:sz="0" w:space="0" w:color="auto"/>
        <w:bottom w:val="none" w:sz="0" w:space="0" w:color="auto"/>
        <w:right w:val="none" w:sz="0" w:space="0" w:color="auto"/>
      </w:divBdr>
    </w:div>
    <w:div w:id="1969315527">
      <w:marLeft w:val="480"/>
      <w:marRight w:val="0"/>
      <w:marTop w:val="0"/>
      <w:marBottom w:val="0"/>
      <w:divBdr>
        <w:top w:val="none" w:sz="0" w:space="0" w:color="auto"/>
        <w:left w:val="none" w:sz="0" w:space="0" w:color="auto"/>
        <w:bottom w:val="none" w:sz="0" w:space="0" w:color="auto"/>
        <w:right w:val="none" w:sz="0" w:space="0" w:color="auto"/>
      </w:divBdr>
    </w:div>
    <w:div w:id="1969361302">
      <w:marLeft w:val="480"/>
      <w:marRight w:val="0"/>
      <w:marTop w:val="0"/>
      <w:marBottom w:val="0"/>
      <w:divBdr>
        <w:top w:val="none" w:sz="0" w:space="0" w:color="auto"/>
        <w:left w:val="none" w:sz="0" w:space="0" w:color="auto"/>
        <w:bottom w:val="none" w:sz="0" w:space="0" w:color="auto"/>
        <w:right w:val="none" w:sz="0" w:space="0" w:color="auto"/>
      </w:divBdr>
    </w:div>
    <w:div w:id="1969427873">
      <w:marLeft w:val="480"/>
      <w:marRight w:val="0"/>
      <w:marTop w:val="0"/>
      <w:marBottom w:val="0"/>
      <w:divBdr>
        <w:top w:val="none" w:sz="0" w:space="0" w:color="auto"/>
        <w:left w:val="none" w:sz="0" w:space="0" w:color="auto"/>
        <w:bottom w:val="none" w:sz="0" w:space="0" w:color="auto"/>
        <w:right w:val="none" w:sz="0" w:space="0" w:color="auto"/>
      </w:divBdr>
    </w:div>
    <w:div w:id="1969429104">
      <w:marLeft w:val="480"/>
      <w:marRight w:val="0"/>
      <w:marTop w:val="0"/>
      <w:marBottom w:val="0"/>
      <w:divBdr>
        <w:top w:val="none" w:sz="0" w:space="0" w:color="auto"/>
        <w:left w:val="none" w:sz="0" w:space="0" w:color="auto"/>
        <w:bottom w:val="none" w:sz="0" w:space="0" w:color="auto"/>
        <w:right w:val="none" w:sz="0" w:space="0" w:color="auto"/>
      </w:divBdr>
    </w:div>
    <w:div w:id="1969431248">
      <w:marLeft w:val="480"/>
      <w:marRight w:val="0"/>
      <w:marTop w:val="0"/>
      <w:marBottom w:val="0"/>
      <w:divBdr>
        <w:top w:val="none" w:sz="0" w:space="0" w:color="auto"/>
        <w:left w:val="none" w:sz="0" w:space="0" w:color="auto"/>
        <w:bottom w:val="none" w:sz="0" w:space="0" w:color="auto"/>
        <w:right w:val="none" w:sz="0" w:space="0" w:color="auto"/>
      </w:divBdr>
    </w:div>
    <w:div w:id="1969437241">
      <w:marLeft w:val="480"/>
      <w:marRight w:val="0"/>
      <w:marTop w:val="0"/>
      <w:marBottom w:val="0"/>
      <w:divBdr>
        <w:top w:val="none" w:sz="0" w:space="0" w:color="auto"/>
        <w:left w:val="none" w:sz="0" w:space="0" w:color="auto"/>
        <w:bottom w:val="none" w:sz="0" w:space="0" w:color="auto"/>
        <w:right w:val="none" w:sz="0" w:space="0" w:color="auto"/>
      </w:divBdr>
    </w:div>
    <w:div w:id="1969506183">
      <w:marLeft w:val="480"/>
      <w:marRight w:val="0"/>
      <w:marTop w:val="0"/>
      <w:marBottom w:val="0"/>
      <w:divBdr>
        <w:top w:val="none" w:sz="0" w:space="0" w:color="auto"/>
        <w:left w:val="none" w:sz="0" w:space="0" w:color="auto"/>
        <w:bottom w:val="none" w:sz="0" w:space="0" w:color="auto"/>
        <w:right w:val="none" w:sz="0" w:space="0" w:color="auto"/>
      </w:divBdr>
    </w:div>
    <w:div w:id="1969622210">
      <w:marLeft w:val="480"/>
      <w:marRight w:val="0"/>
      <w:marTop w:val="0"/>
      <w:marBottom w:val="0"/>
      <w:divBdr>
        <w:top w:val="none" w:sz="0" w:space="0" w:color="auto"/>
        <w:left w:val="none" w:sz="0" w:space="0" w:color="auto"/>
        <w:bottom w:val="none" w:sz="0" w:space="0" w:color="auto"/>
        <w:right w:val="none" w:sz="0" w:space="0" w:color="auto"/>
      </w:divBdr>
    </w:div>
    <w:div w:id="1969623283">
      <w:marLeft w:val="480"/>
      <w:marRight w:val="0"/>
      <w:marTop w:val="0"/>
      <w:marBottom w:val="0"/>
      <w:divBdr>
        <w:top w:val="none" w:sz="0" w:space="0" w:color="auto"/>
        <w:left w:val="none" w:sz="0" w:space="0" w:color="auto"/>
        <w:bottom w:val="none" w:sz="0" w:space="0" w:color="auto"/>
        <w:right w:val="none" w:sz="0" w:space="0" w:color="auto"/>
      </w:divBdr>
    </w:div>
    <w:div w:id="1969697568">
      <w:marLeft w:val="480"/>
      <w:marRight w:val="0"/>
      <w:marTop w:val="0"/>
      <w:marBottom w:val="0"/>
      <w:divBdr>
        <w:top w:val="none" w:sz="0" w:space="0" w:color="auto"/>
        <w:left w:val="none" w:sz="0" w:space="0" w:color="auto"/>
        <w:bottom w:val="none" w:sz="0" w:space="0" w:color="auto"/>
        <w:right w:val="none" w:sz="0" w:space="0" w:color="auto"/>
      </w:divBdr>
    </w:div>
    <w:div w:id="1969698668">
      <w:marLeft w:val="480"/>
      <w:marRight w:val="0"/>
      <w:marTop w:val="0"/>
      <w:marBottom w:val="0"/>
      <w:divBdr>
        <w:top w:val="none" w:sz="0" w:space="0" w:color="auto"/>
        <w:left w:val="none" w:sz="0" w:space="0" w:color="auto"/>
        <w:bottom w:val="none" w:sz="0" w:space="0" w:color="auto"/>
        <w:right w:val="none" w:sz="0" w:space="0" w:color="auto"/>
      </w:divBdr>
    </w:div>
    <w:div w:id="1969699207">
      <w:marLeft w:val="480"/>
      <w:marRight w:val="0"/>
      <w:marTop w:val="0"/>
      <w:marBottom w:val="0"/>
      <w:divBdr>
        <w:top w:val="none" w:sz="0" w:space="0" w:color="auto"/>
        <w:left w:val="none" w:sz="0" w:space="0" w:color="auto"/>
        <w:bottom w:val="none" w:sz="0" w:space="0" w:color="auto"/>
        <w:right w:val="none" w:sz="0" w:space="0" w:color="auto"/>
      </w:divBdr>
    </w:div>
    <w:div w:id="1969699801">
      <w:marLeft w:val="480"/>
      <w:marRight w:val="0"/>
      <w:marTop w:val="0"/>
      <w:marBottom w:val="0"/>
      <w:divBdr>
        <w:top w:val="none" w:sz="0" w:space="0" w:color="auto"/>
        <w:left w:val="none" w:sz="0" w:space="0" w:color="auto"/>
        <w:bottom w:val="none" w:sz="0" w:space="0" w:color="auto"/>
        <w:right w:val="none" w:sz="0" w:space="0" w:color="auto"/>
      </w:divBdr>
    </w:div>
    <w:div w:id="1969817901">
      <w:marLeft w:val="480"/>
      <w:marRight w:val="0"/>
      <w:marTop w:val="0"/>
      <w:marBottom w:val="0"/>
      <w:divBdr>
        <w:top w:val="none" w:sz="0" w:space="0" w:color="auto"/>
        <w:left w:val="none" w:sz="0" w:space="0" w:color="auto"/>
        <w:bottom w:val="none" w:sz="0" w:space="0" w:color="auto"/>
        <w:right w:val="none" w:sz="0" w:space="0" w:color="auto"/>
      </w:divBdr>
    </w:div>
    <w:div w:id="1969890814">
      <w:marLeft w:val="480"/>
      <w:marRight w:val="0"/>
      <w:marTop w:val="0"/>
      <w:marBottom w:val="0"/>
      <w:divBdr>
        <w:top w:val="none" w:sz="0" w:space="0" w:color="auto"/>
        <w:left w:val="none" w:sz="0" w:space="0" w:color="auto"/>
        <w:bottom w:val="none" w:sz="0" w:space="0" w:color="auto"/>
        <w:right w:val="none" w:sz="0" w:space="0" w:color="auto"/>
      </w:divBdr>
    </w:div>
    <w:div w:id="1969897230">
      <w:marLeft w:val="480"/>
      <w:marRight w:val="0"/>
      <w:marTop w:val="0"/>
      <w:marBottom w:val="0"/>
      <w:divBdr>
        <w:top w:val="none" w:sz="0" w:space="0" w:color="auto"/>
        <w:left w:val="none" w:sz="0" w:space="0" w:color="auto"/>
        <w:bottom w:val="none" w:sz="0" w:space="0" w:color="auto"/>
        <w:right w:val="none" w:sz="0" w:space="0" w:color="auto"/>
      </w:divBdr>
    </w:div>
    <w:div w:id="1970166553">
      <w:marLeft w:val="480"/>
      <w:marRight w:val="0"/>
      <w:marTop w:val="0"/>
      <w:marBottom w:val="0"/>
      <w:divBdr>
        <w:top w:val="none" w:sz="0" w:space="0" w:color="auto"/>
        <w:left w:val="none" w:sz="0" w:space="0" w:color="auto"/>
        <w:bottom w:val="none" w:sz="0" w:space="0" w:color="auto"/>
        <w:right w:val="none" w:sz="0" w:space="0" w:color="auto"/>
      </w:divBdr>
    </w:div>
    <w:div w:id="1970167419">
      <w:marLeft w:val="480"/>
      <w:marRight w:val="0"/>
      <w:marTop w:val="0"/>
      <w:marBottom w:val="0"/>
      <w:divBdr>
        <w:top w:val="none" w:sz="0" w:space="0" w:color="auto"/>
        <w:left w:val="none" w:sz="0" w:space="0" w:color="auto"/>
        <w:bottom w:val="none" w:sz="0" w:space="0" w:color="auto"/>
        <w:right w:val="none" w:sz="0" w:space="0" w:color="auto"/>
      </w:divBdr>
    </w:div>
    <w:div w:id="1970235949">
      <w:marLeft w:val="480"/>
      <w:marRight w:val="0"/>
      <w:marTop w:val="0"/>
      <w:marBottom w:val="0"/>
      <w:divBdr>
        <w:top w:val="none" w:sz="0" w:space="0" w:color="auto"/>
        <w:left w:val="none" w:sz="0" w:space="0" w:color="auto"/>
        <w:bottom w:val="none" w:sz="0" w:space="0" w:color="auto"/>
        <w:right w:val="none" w:sz="0" w:space="0" w:color="auto"/>
      </w:divBdr>
    </w:div>
    <w:div w:id="1970236460">
      <w:marLeft w:val="480"/>
      <w:marRight w:val="0"/>
      <w:marTop w:val="0"/>
      <w:marBottom w:val="0"/>
      <w:divBdr>
        <w:top w:val="none" w:sz="0" w:space="0" w:color="auto"/>
        <w:left w:val="none" w:sz="0" w:space="0" w:color="auto"/>
        <w:bottom w:val="none" w:sz="0" w:space="0" w:color="auto"/>
        <w:right w:val="none" w:sz="0" w:space="0" w:color="auto"/>
      </w:divBdr>
    </w:div>
    <w:div w:id="1970238977">
      <w:marLeft w:val="480"/>
      <w:marRight w:val="0"/>
      <w:marTop w:val="0"/>
      <w:marBottom w:val="0"/>
      <w:divBdr>
        <w:top w:val="none" w:sz="0" w:space="0" w:color="auto"/>
        <w:left w:val="none" w:sz="0" w:space="0" w:color="auto"/>
        <w:bottom w:val="none" w:sz="0" w:space="0" w:color="auto"/>
        <w:right w:val="none" w:sz="0" w:space="0" w:color="auto"/>
      </w:divBdr>
    </w:div>
    <w:div w:id="1970428958">
      <w:marLeft w:val="480"/>
      <w:marRight w:val="0"/>
      <w:marTop w:val="0"/>
      <w:marBottom w:val="0"/>
      <w:divBdr>
        <w:top w:val="none" w:sz="0" w:space="0" w:color="auto"/>
        <w:left w:val="none" w:sz="0" w:space="0" w:color="auto"/>
        <w:bottom w:val="none" w:sz="0" w:space="0" w:color="auto"/>
        <w:right w:val="none" w:sz="0" w:space="0" w:color="auto"/>
      </w:divBdr>
    </w:div>
    <w:div w:id="1970478507">
      <w:marLeft w:val="480"/>
      <w:marRight w:val="0"/>
      <w:marTop w:val="0"/>
      <w:marBottom w:val="0"/>
      <w:divBdr>
        <w:top w:val="none" w:sz="0" w:space="0" w:color="auto"/>
        <w:left w:val="none" w:sz="0" w:space="0" w:color="auto"/>
        <w:bottom w:val="none" w:sz="0" w:space="0" w:color="auto"/>
        <w:right w:val="none" w:sz="0" w:space="0" w:color="auto"/>
      </w:divBdr>
    </w:div>
    <w:div w:id="1970502673">
      <w:marLeft w:val="480"/>
      <w:marRight w:val="0"/>
      <w:marTop w:val="0"/>
      <w:marBottom w:val="0"/>
      <w:divBdr>
        <w:top w:val="none" w:sz="0" w:space="0" w:color="auto"/>
        <w:left w:val="none" w:sz="0" w:space="0" w:color="auto"/>
        <w:bottom w:val="none" w:sz="0" w:space="0" w:color="auto"/>
        <w:right w:val="none" w:sz="0" w:space="0" w:color="auto"/>
      </w:divBdr>
    </w:div>
    <w:div w:id="1970553100">
      <w:marLeft w:val="480"/>
      <w:marRight w:val="0"/>
      <w:marTop w:val="0"/>
      <w:marBottom w:val="0"/>
      <w:divBdr>
        <w:top w:val="none" w:sz="0" w:space="0" w:color="auto"/>
        <w:left w:val="none" w:sz="0" w:space="0" w:color="auto"/>
        <w:bottom w:val="none" w:sz="0" w:space="0" w:color="auto"/>
        <w:right w:val="none" w:sz="0" w:space="0" w:color="auto"/>
      </w:divBdr>
    </w:div>
    <w:div w:id="1970628360">
      <w:marLeft w:val="480"/>
      <w:marRight w:val="0"/>
      <w:marTop w:val="0"/>
      <w:marBottom w:val="0"/>
      <w:divBdr>
        <w:top w:val="none" w:sz="0" w:space="0" w:color="auto"/>
        <w:left w:val="none" w:sz="0" w:space="0" w:color="auto"/>
        <w:bottom w:val="none" w:sz="0" w:space="0" w:color="auto"/>
        <w:right w:val="none" w:sz="0" w:space="0" w:color="auto"/>
      </w:divBdr>
    </w:div>
    <w:div w:id="1970669504">
      <w:marLeft w:val="480"/>
      <w:marRight w:val="0"/>
      <w:marTop w:val="0"/>
      <w:marBottom w:val="0"/>
      <w:divBdr>
        <w:top w:val="none" w:sz="0" w:space="0" w:color="auto"/>
        <w:left w:val="none" w:sz="0" w:space="0" w:color="auto"/>
        <w:bottom w:val="none" w:sz="0" w:space="0" w:color="auto"/>
        <w:right w:val="none" w:sz="0" w:space="0" w:color="auto"/>
      </w:divBdr>
    </w:div>
    <w:div w:id="1970745348">
      <w:marLeft w:val="480"/>
      <w:marRight w:val="0"/>
      <w:marTop w:val="0"/>
      <w:marBottom w:val="0"/>
      <w:divBdr>
        <w:top w:val="none" w:sz="0" w:space="0" w:color="auto"/>
        <w:left w:val="none" w:sz="0" w:space="0" w:color="auto"/>
        <w:bottom w:val="none" w:sz="0" w:space="0" w:color="auto"/>
        <w:right w:val="none" w:sz="0" w:space="0" w:color="auto"/>
      </w:divBdr>
    </w:div>
    <w:div w:id="1970816182">
      <w:marLeft w:val="480"/>
      <w:marRight w:val="0"/>
      <w:marTop w:val="0"/>
      <w:marBottom w:val="0"/>
      <w:divBdr>
        <w:top w:val="none" w:sz="0" w:space="0" w:color="auto"/>
        <w:left w:val="none" w:sz="0" w:space="0" w:color="auto"/>
        <w:bottom w:val="none" w:sz="0" w:space="0" w:color="auto"/>
        <w:right w:val="none" w:sz="0" w:space="0" w:color="auto"/>
      </w:divBdr>
    </w:div>
    <w:div w:id="1970816516">
      <w:marLeft w:val="480"/>
      <w:marRight w:val="0"/>
      <w:marTop w:val="0"/>
      <w:marBottom w:val="0"/>
      <w:divBdr>
        <w:top w:val="none" w:sz="0" w:space="0" w:color="auto"/>
        <w:left w:val="none" w:sz="0" w:space="0" w:color="auto"/>
        <w:bottom w:val="none" w:sz="0" w:space="0" w:color="auto"/>
        <w:right w:val="none" w:sz="0" w:space="0" w:color="auto"/>
      </w:divBdr>
    </w:div>
    <w:div w:id="1970820171">
      <w:marLeft w:val="480"/>
      <w:marRight w:val="0"/>
      <w:marTop w:val="0"/>
      <w:marBottom w:val="0"/>
      <w:divBdr>
        <w:top w:val="none" w:sz="0" w:space="0" w:color="auto"/>
        <w:left w:val="none" w:sz="0" w:space="0" w:color="auto"/>
        <w:bottom w:val="none" w:sz="0" w:space="0" w:color="auto"/>
        <w:right w:val="none" w:sz="0" w:space="0" w:color="auto"/>
      </w:divBdr>
    </w:div>
    <w:div w:id="1970893603">
      <w:marLeft w:val="480"/>
      <w:marRight w:val="0"/>
      <w:marTop w:val="0"/>
      <w:marBottom w:val="0"/>
      <w:divBdr>
        <w:top w:val="none" w:sz="0" w:space="0" w:color="auto"/>
        <w:left w:val="none" w:sz="0" w:space="0" w:color="auto"/>
        <w:bottom w:val="none" w:sz="0" w:space="0" w:color="auto"/>
        <w:right w:val="none" w:sz="0" w:space="0" w:color="auto"/>
      </w:divBdr>
    </w:div>
    <w:div w:id="1970895595">
      <w:marLeft w:val="480"/>
      <w:marRight w:val="0"/>
      <w:marTop w:val="0"/>
      <w:marBottom w:val="0"/>
      <w:divBdr>
        <w:top w:val="none" w:sz="0" w:space="0" w:color="auto"/>
        <w:left w:val="none" w:sz="0" w:space="0" w:color="auto"/>
        <w:bottom w:val="none" w:sz="0" w:space="0" w:color="auto"/>
        <w:right w:val="none" w:sz="0" w:space="0" w:color="auto"/>
      </w:divBdr>
    </w:div>
    <w:div w:id="1970896198">
      <w:marLeft w:val="480"/>
      <w:marRight w:val="0"/>
      <w:marTop w:val="0"/>
      <w:marBottom w:val="0"/>
      <w:divBdr>
        <w:top w:val="none" w:sz="0" w:space="0" w:color="auto"/>
        <w:left w:val="none" w:sz="0" w:space="0" w:color="auto"/>
        <w:bottom w:val="none" w:sz="0" w:space="0" w:color="auto"/>
        <w:right w:val="none" w:sz="0" w:space="0" w:color="auto"/>
      </w:divBdr>
    </w:div>
    <w:div w:id="1970934218">
      <w:marLeft w:val="480"/>
      <w:marRight w:val="0"/>
      <w:marTop w:val="0"/>
      <w:marBottom w:val="0"/>
      <w:divBdr>
        <w:top w:val="none" w:sz="0" w:space="0" w:color="auto"/>
        <w:left w:val="none" w:sz="0" w:space="0" w:color="auto"/>
        <w:bottom w:val="none" w:sz="0" w:space="0" w:color="auto"/>
        <w:right w:val="none" w:sz="0" w:space="0" w:color="auto"/>
      </w:divBdr>
    </w:div>
    <w:div w:id="1970940285">
      <w:marLeft w:val="480"/>
      <w:marRight w:val="0"/>
      <w:marTop w:val="0"/>
      <w:marBottom w:val="0"/>
      <w:divBdr>
        <w:top w:val="none" w:sz="0" w:space="0" w:color="auto"/>
        <w:left w:val="none" w:sz="0" w:space="0" w:color="auto"/>
        <w:bottom w:val="none" w:sz="0" w:space="0" w:color="auto"/>
        <w:right w:val="none" w:sz="0" w:space="0" w:color="auto"/>
      </w:divBdr>
    </w:div>
    <w:div w:id="1971013687">
      <w:marLeft w:val="480"/>
      <w:marRight w:val="0"/>
      <w:marTop w:val="0"/>
      <w:marBottom w:val="0"/>
      <w:divBdr>
        <w:top w:val="none" w:sz="0" w:space="0" w:color="auto"/>
        <w:left w:val="none" w:sz="0" w:space="0" w:color="auto"/>
        <w:bottom w:val="none" w:sz="0" w:space="0" w:color="auto"/>
        <w:right w:val="none" w:sz="0" w:space="0" w:color="auto"/>
      </w:divBdr>
    </w:div>
    <w:div w:id="1971086089">
      <w:marLeft w:val="480"/>
      <w:marRight w:val="0"/>
      <w:marTop w:val="0"/>
      <w:marBottom w:val="0"/>
      <w:divBdr>
        <w:top w:val="none" w:sz="0" w:space="0" w:color="auto"/>
        <w:left w:val="none" w:sz="0" w:space="0" w:color="auto"/>
        <w:bottom w:val="none" w:sz="0" w:space="0" w:color="auto"/>
        <w:right w:val="none" w:sz="0" w:space="0" w:color="auto"/>
      </w:divBdr>
    </w:div>
    <w:div w:id="1971086199">
      <w:marLeft w:val="480"/>
      <w:marRight w:val="0"/>
      <w:marTop w:val="0"/>
      <w:marBottom w:val="0"/>
      <w:divBdr>
        <w:top w:val="none" w:sz="0" w:space="0" w:color="auto"/>
        <w:left w:val="none" w:sz="0" w:space="0" w:color="auto"/>
        <w:bottom w:val="none" w:sz="0" w:space="0" w:color="auto"/>
        <w:right w:val="none" w:sz="0" w:space="0" w:color="auto"/>
      </w:divBdr>
    </w:div>
    <w:div w:id="1971088304">
      <w:marLeft w:val="480"/>
      <w:marRight w:val="0"/>
      <w:marTop w:val="0"/>
      <w:marBottom w:val="0"/>
      <w:divBdr>
        <w:top w:val="none" w:sz="0" w:space="0" w:color="auto"/>
        <w:left w:val="none" w:sz="0" w:space="0" w:color="auto"/>
        <w:bottom w:val="none" w:sz="0" w:space="0" w:color="auto"/>
        <w:right w:val="none" w:sz="0" w:space="0" w:color="auto"/>
      </w:divBdr>
    </w:div>
    <w:div w:id="1971201197">
      <w:marLeft w:val="480"/>
      <w:marRight w:val="0"/>
      <w:marTop w:val="0"/>
      <w:marBottom w:val="0"/>
      <w:divBdr>
        <w:top w:val="none" w:sz="0" w:space="0" w:color="auto"/>
        <w:left w:val="none" w:sz="0" w:space="0" w:color="auto"/>
        <w:bottom w:val="none" w:sz="0" w:space="0" w:color="auto"/>
        <w:right w:val="none" w:sz="0" w:space="0" w:color="auto"/>
      </w:divBdr>
    </w:div>
    <w:div w:id="1971203252">
      <w:marLeft w:val="480"/>
      <w:marRight w:val="0"/>
      <w:marTop w:val="0"/>
      <w:marBottom w:val="0"/>
      <w:divBdr>
        <w:top w:val="none" w:sz="0" w:space="0" w:color="auto"/>
        <w:left w:val="none" w:sz="0" w:space="0" w:color="auto"/>
        <w:bottom w:val="none" w:sz="0" w:space="0" w:color="auto"/>
        <w:right w:val="none" w:sz="0" w:space="0" w:color="auto"/>
      </w:divBdr>
    </w:div>
    <w:div w:id="1971276215">
      <w:marLeft w:val="480"/>
      <w:marRight w:val="0"/>
      <w:marTop w:val="0"/>
      <w:marBottom w:val="0"/>
      <w:divBdr>
        <w:top w:val="none" w:sz="0" w:space="0" w:color="auto"/>
        <w:left w:val="none" w:sz="0" w:space="0" w:color="auto"/>
        <w:bottom w:val="none" w:sz="0" w:space="0" w:color="auto"/>
        <w:right w:val="none" w:sz="0" w:space="0" w:color="auto"/>
      </w:divBdr>
    </w:div>
    <w:div w:id="1971281576">
      <w:marLeft w:val="480"/>
      <w:marRight w:val="0"/>
      <w:marTop w:val="0"/>
      <w:marBottom w:val="0"/>
      <w:divBdr>
        <w:top w:val="none" w:sz="0" w:space="0" w:color="auto"/>
        <w:left w:val="none" w:sz="0" w:space="0" w:color="auto"/>
        <w:bottom w:val="none" w:sz="0" w:space="0" w:color="auto"/>
        <w:right w:val="none" w:sz="0" w:space="0" w:color="auto"/>
      </w:divBdr>
    </w:div>
    <w:div w:id="1971325295">
      <w:marLeft w:val="480"/>
      <w:marRight w:val="0"/>
      <w:marTop w:val="0"/>
      <w:marBottom w:val="0"/>
      <w:divBdr>
        <w:top w:val="none" w:sz="0" w:space="0" w:color="auto"/>
        <w:left w:val="none" w:sz="0" w:space="0" w:color="auto"/>
        <w:bottom w:val="none" w:sz="0" w:space="0" w:color="auto"/>
        <w:right w:val="none" w:sz="0" w:space="0" w:color="auto"/>
      </w:divBdr>
    </w:div>
    <w:div w:id="1971470133">
      <w:marLeft w:val="480"/>
      <w:marRight w:val="0"/>
      <w:marTop w:val="0"/>
      <w:marBottom w:val="0"/>
      <w:divBdr>
        <w:top w:val="none" w:sz="0" w:space="0" w:color="auto"/>
        <w:left w:val="none" w:sz="0" w:space="0" w:color="auto"/>
        <w:bottom w:val="none" w:sz="0" w:space="0" w:color="auto"/>
        <w:right w:val="none" w:sz="0" w:space="0" w:color="auto"/>
      </w:divBdr>
    </w:div>
    <w:div w:id="1971552098">
      <w:marLeft w:val="480"/>
      <w:marRight w:val="0"/>
      <w:marTop w:val="0"/>
      <w:marBottom w:val="0"/>
      <w:divBdr>
        <w:top w:val="none" w:sz="0" w:space="0" w:color="auto"/>
        <w:left w:val="none" w:sz="0" w:space="0" w:color="auto"/>
        <w:bottom w:val="none" w:sz="0" w:space="0" w:color="auto"/>
        <w:right w:val="none" w:sz="0" w:space="0" w:color="auto"/>
      </w:divBdr>
    </w:div>
    <w:div w:id="1971591875">
      <w:marLeft w:val="480"/>
      <w:marRight w:val="0"/>
      <w:marTop w:val="0"/>
      <w:marBottom w:val="0"/>
      <w:divBdr>
        <w:top w:val="none" w:sz="0" w:space="0" w:color="auto"/>
        <w:left w:val="none" w:sz="0" w:space="0" w:color="auto"/>
        <w:bottom w:val="none" w:sz="0" w:space="0" w:color="auto"/>
        <w:right w:val="none" w:sz="0" w:space="0" w:color="auto"/>
      </w:divBdr>
    </w:div>
    <w:div w:id="1971671048">
      <w:marLeft w:val="480"/>
      <w:marRight w:val="0"/>
      <w:marTop w:val="0"/>
      <w:marBottom w:val="0"/>
      <w:divBdr>
        <w:top w:val="none" w:sz="0" w:space="0" w:color="auto"/>
        <w:left w:val="none" w:sz="0" w:space="0" w:color="auto"/>
        <w:bottom w:val="none" w:sz="0" w:space="0" w:color="auto"/>
        <w:right w:val="none" w:sz="0" w:space="0" w:color="auto"/>
      </w:divBdr>
    </w:div>
    <w:div w:id="1971671595">
      <w:marLeft w:val="480"/>
      <w:marRight w:val="0"/>
      <w:marTop w:val="0"/>
      <w:marBottom w:val="0"/>
      <w:divBdr>
        <w:top w:val="none" w:sz="0" w:space="0" w:color="auto"/>
        <w:left w:val="none" w:sz="0" w:space="0" w:color="auto"/>
        <w:bottom w:val="none" w:sz="0" w:space="0" w:color="auto"/>
        <w:right w:val="none" w:sz="0" w:space="0" w:color="auto"/>
      </w:divBdr>
    </w:div>
    <w:div w:id="1971744068">
      <w:marLeft w:val="480"/>
      <w:marRight w:val="0"/>
      <w:marTop w:val="0"/>
      <w:marBottom w:val="0"/>
      <w:divBdr>
        <w:top w:val="none" w:sz="0" w:space="0" w:color="auto"/>
        <w:left w:val="none" w:sz="0" w:space="0" w:color="auto"/>
        <w:bottom w:val="none" w:sz="0" w:space="0" w:color="auto"/>
        <w:right w:val="none" w:sz="0" w:space="0" w:color="auto"/>
      </w:divBdr>
    </w:div>
    <w:div w:id="1971783568">
      <w:marLeft w:val="480"/>
      <w:marRight w:val="0"/>
      <w:marTop w:val="0"/>
      <w:marBottom w:val="0"/>
      <w:divBdr>
        <w:top w:val="none" w:sz="0" w:space="0" w:color="auto"/>
        <w:left w:val="none" w:sz="0" w:space="0" w:color="auto"/>
        <w:bottom w:val="none" w:sz="0" w:space="0" w:color="auto"/>
        <w:right w:val="none" w:sz="0" w:space="0" w:color="auto"/>
      </w:divBdr>
    </w:div>
    <w:div w:id="1971859761">
      <w:marLeft w:val="480"/>
      <w:marRight w:val="0"/>
      <w:marTop w:val="0"/>
      <w:marBottom w:val="0"/>
      <w:divBdr>
        <w:top w:val="none" w:sz="0" w:space="0" w:color="auto"/>
        <w:left w:val="none" w:sz="0" w:space="0" w:color="auto"/>
        <w:bottom w:val="none" w:sz="0" w:space="0" w:color="auto"/>
        <w:right w:val="none" w:sz="0" w:space="0" w:color="auto"/>
      </w:divBdr>
    </w:div>
    <w:div w:id="1971862358">
      <w:marLeft w:val="480"/>
      <w:marRight w:val="0"/>
      <w:marTop w:val="0"/>
      <w:marBottom w:val="0"/>
      <w:divBdr>
        <w:top w:val="none" w:sz="0" w:space="0" w:color="auto"/>
        <w:left w:val="none" w:sz="0" w:space="0" w:color="auto"/>
        <w:bottom w:val="none" w:sz="0" w:space="0" w:color="auto"/>
        <w:right w:val="none" w:sz="0" w:space="0" w:color="auto"/>
      </w:divBdr>
    </w:div>
    <w:div w:id="1971931646">
      <w:marLeft w:val="480"/>
      <w:marRight w:val="0"/>
      <w:marTop w:val="0"/>
      <w:marBottom w:val="0"/>
      <w:divBdr>
        <w:top w:val="none" w:sz="0" w:space="0" w:color="auto"/>
        <w:left w:val="none" w:sz="0" w:space="0" w:color="auto"/>
        <w:bottom w:val="none" w:sz="0" w:space="0" w:color="auto"/>
        <w:right w:val="none" w:sz="0" w:space="0" w:color="auto"/>
      </w:divBdr>
    </w:div>
    <w:div w:id="1971979895">
      <w:marLeft w:val="480"/>
      <w:marRight w:val="0"/>
      <w:marTop w:val="0"/>
      <w:marBottom w:val="0"/>
      <w:divBdr>
        <w:top w:val="none" w:sz="0" w:space="0" w:color="auto"/>
        <w:left w:val="none" w:sz="0" w:space="0" w:color="auto"/>
        <w:bottom w:val="none" w:sz="0" w:space="0" w:color="auto"/>
        <w:right w:val="none" w:sz="0" w:space="0" w:color="auto"/>
      </w:divBdr>
    </w:div>
    <w:div w:id="1972007720">
      <w:marLeft w:val="480"/>
      <w:marRight w:val="0"/>
      <w:marTop w:val="0"/>
      <w:marBottom w:val="0"/>
      <w:divBdr>
        <w:top w:val="none" w:sz="0" w:space="0" w:color="auto"/>
        <w:left w:val="none" w:sz="0" w:space="0" w:color="auto"/>
        <w:bottom w:val="none" w:sz="0" w:space="0" w:color="auto"/>
        <w:right w:val="none" w:sz="0" w:space="0" w:color="auto"/>
      </w:divBdr>
    </w:div>
    <w:div w:id="1972007827">
      <w:marLeft w:val="480"/>
      <w:marRight w:val="0"/>
      <w:marTop w:val="0"/>
      <w:marBottom w:val="0"/>
      <w:divBdr>
        <w:top w:val="none" w:sz="0" w:space="0" w:color="auto"/>
        <w:left w:val="none" w:sz="0" w:space="0" w:color="auto"/>
        <w:bottom w:val="none" w:sz="0" w:space="0" w:color="auto"/>
        <w:right w:val="none" w:sz="0" w:space="0" w:color="auto"/>
      </w:divBdr>
    </w:div>
    <w:div w:id="1972057917">
      <w:marLeft w:val="480"/>
      <w:marRight w:val="0"/>
      <w:marTop w:val="0"/>
      <w:marBottom w:val="0"/>
      <w:divBdr>
        <w:top w:val="none" w:sz="0" w:space="0" w:color="auto"/>
        <w:left w:val="none" w:sz="0" w:space="0" w:color="auto"/>
        <w:bottom w:val="none" w:sz="0" w:space="0" w:color="auto"/>
        <w:right w:val="none" w:sz="0" w:space="0" w:color="auto"/>
      </w:divBdr>
    </w:div>
    <w:div w:id="1972129748">
      <w:marLeft w:val="480"/>
      <w:marRight w:val="0"/>
      <w:marTop w:val="0"/>
      <w:marBottom w:val="0"/>
      <w:divBdr>
        <w:top w:val="none" w:sz="0" w:space="0" w:color="auto"/>
        <w:left w:val="none" w:sz="0" w:space="0" w:color="auto"/>
        <w:bottom w:val="none" w:sz="0" w:space="0" w:color="auto"/>
        <w:right w:val="none" w:sz="0" w:space="0" w:color="auto"/>
      </w:divBdr>
    </w:div>
    <w:div w:id="1972131837">
      <w:marLeft w:val="480"/>
      <w:marRight w:val="0"/>
      <w:marTop w:val="0"/>
      <w:marBottom w:val="0"/>
      <w:divBdr>
        <w:top w:val="none" w:sz="0" w:space="0" w:color="auto"/>
        <w:left w:val="none" w:sz="0" w:space="0" w:color="auto"/>
        <w:bottom w:val="none" w:sz="0" w:space="0" w:color="auto"/>
        <w:right w:val="none" w:sz="0" w:space="0" w:color="auto"/>
      </w:divBdr>
    </w:div>
    <w:div w:id="1972175662">
      <w:marLeft w:val="480"/>
      <w:marRight w:val="0"/>
      <w:marTop w:val="0"/>
      <w:marBottom w:val="0"/>
      <w:divBdr>
        <w:top w:val="none" w:sz="0" w:space="0" w:color="auto"/>
        <w:left w:val="none" w:sz="0" w:space="0" w:color="auto"/>
        <w:bottom w:val="none" w:sz="0" w:space="0" w:color="auto"/>
        <w:right w:val="none" w:sz="0" w:space="0" w:color="auto"/>
      </w:divBdr>
    </w:div>
    <w:div w:id="1972244932">
      <w:marLeft w:val="480"/>
      <w:marRight w:val="0"/>
      <w:marTop w:val="0"/>
      <w:marBottom w:val="0"/>
      <w:divBdr>
        <w:top w:val="none" w:sz="0" w:space="0" w:color="auto"/>
        <w:left w:val="none" w:sz="0" w:space="0" w:color="auto"/>
        <w:bottom w:val="none" w:sz="0" w:space="0" w:color="auto"/>
        <w:right w:val="none" w:sz="0" w:space="0" w:color="auto"/>
      </w:divBdr>
    </w:div>
    <w:div w:id="1972317888">
      <w:marLeft w:val="480"/>
      <w:marRight w:val="0"/>
      <w:marTop w:val="0"/>
      <w:marBottom w:val="0"/>
      <w:divBdr>
        <w:top w:val="none" w:sz="0" w:space="0" w:color="auto"/>
        <w:left w:val="none" w:sz="0" w:space="0" w:color="auto"/>
        <w:bottom w:val="none" w:sz="0" w:space="0" w:color="auto"/>
        <w:right w:val="none" w:sz="0" w:space="0" w:color="auto"/>
      </w:divBdr>
    </w:div>
    <w:div w:id="1972325654">
      <w:marLeft w:val="480"/>
      <w:marRight w:val="0"/>
      <w:marTop w:val="0"/>
      <w:marBottom w:val="0"/>
      <w:divBdr>
        <w:top w:val="none" w:sz="0" w:space="0" w:color="auto"/>
        <w:left w:val="none" w:sz="0" w:space="0" w:color="auto"/>
        <w:bottom w:val="none" w:sz="0" w:space="0" w:color="auto"/>
        <w:right w:val="none" w:sz="0" w:space="0" w:color="auto"/>
      </w:divBdr>
    </w:div>
    <w:div w:id="1972325891">
      <w:marLeft w:val="480"/>
      <w:marRight w:val="0"/>
      <w:marTop w:val="0"/>
      <w:marBottom w:val="0"/>
      <w:divBdr>
        <w:top w:val="none" w:sz="0" w:space="0" w:color="auto"/>
        <w:left w:val="none" w:sz="0" w:space="0" w:color="auto"/>
        <w:bottom w:val="none" w:sz="0" w:space="0" w:color="auto"/>
        <w:right w:val="none" w:sz="0" w:space="0" w:color="auto"/>
      </w:divBdr>
    </w:div>
    <w:div w:id="1972326466">
      <w:marLeft w:val="480"/>
      <w:marRight w:val="0"/>
      <w:marTop w:val="0"/>
      <w:marBottom w:val="0"/>
      <w:divBdr>
        <w:top w:val="none" w:sz="0" w:space="0" w:color="auto"/>
        <w:left w:val="none" w:sz="0" w:space="0" w:color="auto"/>
        <w:bottom w:val="none" w:sz="0" w:space="0" w:color="auto"/>
        <w:right w:val="none" w:sz="0" w:space="0" w:color="auto"/>
      </w:divBdr>
    </w:div>
    <w:div w:id="1972397281">
      <w:marLeft w:val="480"/>
      <w:marRight w:val="0"/>
      <w:marTop w:val="0"/>
      <w:marBottom w:val="0"/>
      <w:divBdr>
        <w:top w:val="none" w:sz="0" w:space="0" w:color="auto"/>
        <w:left w:val="none" w:sz="0" w:space="0" w:color="auto"/>
        <w:bottom w:val="none" w:sz="0" w:space="0" w:color="auto"/>
        <w:right w:val="none" w:sz="0" w:space="0" w:color="auto"/>
      </w:divBdr>
    </w:div>
    <w:div w:id="1972400843">
      <w:marLeft w:val="480"/>
      <w:marRight w:val="0"/>
      <w:marTop w:val="0"/>
      <w:marBottom w:val="0"/>
      <w:divBdr>
        <w:top w:val="none" w:sz="0" w:space="0" w:color="auto"/>
        <w:left w:val="none" w:sz="0" w:space="0" w:color="auto"/>
        <w:bottom w:val="none" w:sz="0" w:space="0" w:color="auto"/>
        <w:right w:val="none" w:sz="0" w:space="0" w:color="auto"/>
      </w:divBdr>
    </w:div>
    <w:div w:id="1972513174">
      <w:marLeft w:val="480"/>
      <w:marRight w:val="0"/>
      <w:marTop w:val="0"/>
      <w:marBottom w:val="0"/>
      <w:divBdr>
        <w:top w:val="none" w:sz="0" w:space="0" w:color="auto"/>
        <w:left w:val="none" w:sz="0" w:space="0" w:color="auto"/>
        <w:bottom w:val="none" w:sz="0" w:space="0" w:color="auto"/>
        <w:right w:val="none" w:sz="0" w:space="0" w:color="auto"/>
      </w:divBdr>
    </w:div>
    <w:div w:id="1972518973">
      <w:marLeft w:val="480"/>
      <w:marRight w:val="0"/>
      <w:marTop w:val="0"/>
      <w:marBottom w:val="0"/>
      <w:divBdr>
        <w:top w:val="none" w:sz="0" w:space="0" w:color="auto"/>
        <w:left w:val="none" w:sz="0" w:space="0" w:color="auto"/>
        <w:bottom w:val="none" w:sz="0" w:space="0" w:color="auto"/>
        <w:right w:val="none" w:sz="0" w:space="0" w:color="auto"/>
      </w:divBdr>
    </w:div>
    <w:div w:id="1972519876">
      <w:marLeft w:val="480"/>
      <w:marRight w:val="0"/>
      <w:marTop w:val="0"/>
      <w:marBottom w:val="0"/>
      <w:divBdr>
        <w:top w:val="none" w:sz="0" w:space="0" w:color="auto"/>
        <w:left w:val="none" w:sz="0" w:space="0" w:color="auto"/>
        <w:bottom w:val="none" w:sz="0" w:space="0" w:color="auto"/>
        <w:right w:val="none" w:sz="0" w:space="0" w:color="auto"/>
      </w:divBdr>
    </w:div>
    <w:div w:id="1972637345">
      <w:marLeft w:val="480"/>
      <w:marRight w:val="0"/>
      <w:marTop w:val="0"/>
      <w:marBottom w:val="0"/>
      <w:divBdr>
        <w:top w:val="none" w:sz="0" w:space="0" w:color="auto"/>
        <w:left w:val="none" w:sz="0" w:space="0" w:color="auto"/>
        <w:bottom w:val="none" w:sz="0" w:space="0" w:color="auto"/>
        <w:right w:val="none" w:sz="0" w:space="0" w:color="auto"/>
      </w:divBdr>
    </w:div>
    <w:div w:id="1972662336">
      <w:marLeft w:val="480"/>
      <w:marRight w:val="0"/>
      <w:marTop w:val="0"/>
      <w:marBottom w:val="0"/>
      <w:divBdr>
        <w:top w:val="none" w:sz="0" w:space="0" w:color="auto"/>
        <w:left w:val="none" w:sz="0" w:space="0" w:color="auto"/>
        <w:bottom w:val="none" w:sz="0" w:space="0" w:color="auto"/>
        <w:right w:val="none" w:sz="0" w:space="0" w:color="auto"/>
      </w:divBdr>
    </w:div>
    <w:div w:id="1972704309">
      <w:marLeft w:val="480"/>
      <w:marRight w:val="0"/>
      <w:marTop w:val="0"/>
      <w:marBottom w:val="0"/>
      <w:divBdr>
        <w:top w:val="none" w:sz="0" w:space="0" w:color="auto"/>
        <w:left w:val="none" w:sz="0" w:space="0" w:color="auto"/>
        <w:bottom w:val="none" w:sz="0" w:space="0" w:color="auto"/>
        <w:right w:val="none" w:sz="0" w:space="0" w:color="auto"/>
      </w:divBdr>
    </w:div>
    <w:div w:id="1972705870">
      <w:marLeft w:val="480"/>
      <w:marRight w:val="0"/>
      <w:marTop w:val="0"/>
      <w:marBottom w:val="0"/>
      <w:divBdr>
        <w:top w:val="none" w:sz="0" w:space="0" w:color="auto"/>
        <w:left w:val="none" w:sz="0" w:space="0" w:color="auto"/>
        <w:bottom w:val="none" w:sz="0" w:space="0" w:color="auto"/>
        <w:right w:val="none" w:sz="0" w:space="0" w:color="auto"/>
      </w:divBdr>
    </w:div>
    <w:div w:id="1972780907">
      <w:marLeft w:val="480"/>
      <w:marRight w:val="0"/>
      <w:marTop w:val="0"/>
      <w:marBottom w:val="0"/>
      <w:divBdr>
        <w:top w:val="none" w:sz="0" w:space="0" w:color="auto"/>
        <w:left w:val="none" w:sz="0" w:space="0" w:color="auto"/>
        <w:bottom w:val="none" w:sz="0" w:space="0" w:color="auto"/>
        <w:right w:val="none" w:sz="0" w:space="0" w:color="auto"/>
      </w:divBdr>
    </w:div>
    <w:div w:id="1972903269">
      <w:marLeft w:val="480"/>
      <w:marRight w:val="0"/>
      <w:marTop w:val="0"/>
      <w:marBottom w:val="0"/>
      <w:divBdr>
        <w:top w:val="none" w:sz="0" w:space="0" w:color="auto"/>
        <w:left w:val="none" w:sz="0" w:space="0" w:color="auto"/>
        <w:bottom w:val="none" w:sz="0" w:space="0" w:color="auto"/>
        <w:right w:val="none" w:sz="0" w:space="0" w:color="auto"/>
      </w:divBdr>
    </w:div>
    <w:div w:id="1973048395">
      <w:marLeft w:val="480"/>
      <w:marRight w:val="0"/>
      <w:marTop w:val="0"/>
      <w:marBottom w:val="0"/>
      <w:divBdr>
        <w:top w:val="none" w:sz="0" w:space="0" w:color="auto"/>
        <w:left w:val="none" w:sz="0" w:space="0" w:color="auto"/>
        <w:bottom w:val="none" w:sz="0" w:space="0" w:color="auto"/>
        <w:right w:val="none" w:sz="0" w:space="0" w:color="auto"/>
      </w:divBdr>
    </w:div>
    <w:div w:id="1973050791">
      <w:marLeft w:val="480"/>
      <w:marRight w:val="0"/>
      <w:marTop w:val="0"/>
      <w:marBottom w:val="0"/>
      <w:divBdr>
        <w:top w:val="none" w:sz="0" w:space="0" w:color="auto"/>
        <w:left w:val="none" w:sz="0" w:space="0" w:color="auto"/>
        <w:bottom w:val="none" w:sz="0" w:space="0" w:color="auto"/>
        <w:right w:val="none" w:sz="0" w:space="0" w:color="auto"/>
      </w:divBdr>
    </w:div>
    <w:div w:id="1973051106">
      <w:marLeft w:val="480"/>
      <w:marRight w:val="0"/>
      <w:marTop w:val="0"/>
      <w:marBottom w:val="0"/>
      <w:divBdr>
        <w:top w:val="none" w:sz="0" w:space="0" w:color="auto"/>
        <w:left w:val="none" w:sz="0" w:space="0" w:color="auto"/>
        <w:bottom w:val="none" w:sz="0" w:space="0" w:color="auto"/>
        <w:right w:val="none" w:sz="0" w:space="0" w:color="auto"/>
      </w:divBdr>
    </w:div>
    <w:div w:id="1973051249">
      <w:marLeft w:val="480"/>
      <w:marRight w:val="0"/>
      <w:marTop w:val="0"/>
      <w:marBottom w:val="0"/>
      <w:divBdr>
        <w:top w:val="none" w:sz="0" w:space="0" w:color="auto"/>
        <w:left w:val="none" w:sz="0" w:space="0" w:color="auto"/>
        <w:bottom w:val="none" w:sz="0" w:space="0" w:color="auto"/>
        <w:right w:val="none" w:sz="0" w:space="0" w:color="auto"/>
      </w:divBdr>
    </w:div>
    <w:div w:id="1973056831">
      <w:marLeft w:val="480"/>
      <w:marRight w:val="0"/>
      <w:marTop w:val="0"/>
      <w:marBottom w:val="0"/>
      <w:divBdr>
        <w:top w:val="none" w:sz="0" w:space="0" w:color="auto"/>
        <w:left w:val="none" w:sz="0" w:space="0" w:color="auto"/>
        <w:bottom w:val="none" w:sz="0" w:space="0" w:color="auto"/>
        <w:right w:val="none" w:sz="0" w:space="0" w:color="auto"/>
      </w:divBdr>
    </w:div>
    <w:div w:id="1973093229">
      <w:marLeft w:val="480"/>
      <w:marRight w:val="0"/>
      <w:marTop w:val="0"/>
      <w:marBottom w:val="0"/>
      <w:divBdr>
        <w:top w:val="none" w:sz="0" w:space="0" w:color="auto"/>
        <w:left w:val="none" w:sz="0" w:space="0" w:color="auto"/>
        <w:bottom w:val="none" w:sz="0" w:space="0" w:color="auto"/>
        <w:right w:val="none" w:sz="0" w:space="0" w:color="auto"/>
      </w:divBdr>
    </w:div>
    <w:div w:id="1973093741">
      <w:marLeft w:val="480"/>
      <w:marRight w:val="0"/>
      <w:marTop w:val="0"/>
      <w:marBottom w:val="0"/>
      <w:divBdr>
        <w:top w:val="none" w:sz="0" w:space="0" w:color="auto"/>
        <w:left w:val="none" w:sz="0" w:space="0" w:color="auto"/>
        <w:bottom w:val="none" w:sz="0" w:space="0" w:color="auto"/>
        <w:right w:val="none" w:sz="0" w:space="0" w:color="auto"/>
      </w:divBdr>
    </w:div>
    <w:div w:id="1973173703">
      <w:marLeft w:val="480"/>
      <w:marRight w:val="0"/>
      <w:marTop w:val="0"/>
      <w:marBottom w:val="0"/>
      <w:divBdr>
        <w:top w:val="none" w:sz="0" w:space="0" w:color="auto"/>
        <w:left w:val="none" w:sz="0" w:space="0" w:color="auto"/>
        <w:bottom w:val="none" w:sz="0" w:space="0" w:color="auto"/>
        <w:right w:val="none" w:sz="0" w:space="0" w:color="auto"/>
      </w:divBdr>
    </w:div>
    <w:div w:id="1973242288">
      <w:marLeft w:val="480"/>
      <w:marRight w:val="0"/>
      <w:marTop w:val="0"/>
      <w:marBottom w:val="0"/>
      <w:divBdr>
        <w:top w:val="none" w:sz="0" w:space="0" w:color="auto"/>
        <w:left w:val="none" w:sz="0" w:space="0" w:color="auto"/>
        <w:bottom w:val="none" w:sz="0" w:space="0" w:color="auto"/>
        <w:right w:val="none" w:sz="0" w:space="0" w:color="auto"/>
      </w:divBdr>
    </w:div>
    <w:div w:id="1973247182">
      <w:marLeft w:val="480"/>
      <w:marRight w:val="0"/>
      <w:marTop w:val="0"/>
      <w:marBottom w:val="0"/>
      <w:divBdr>
        <w:top w:val="none" w:sz="0" w:space="0" w:color="auto"/>
        <w:left w:val="none" w:sz="0" w:space="0" w:color="auto"/>
        <w:bottom w:val="none" w:sz="0" w:space="0" w:color="auto"/>
        <w:right w:val="none" w:sz="0" w:space="0" w:color="auto"/>
      </w:divBdr>
    </w:div>
    <w:div w:id="1973247638">
      <w:marLeft w:val="480"/>
      <w:marRight w:val="0"/>
      <w:marTop w:val="0"/>
      <w:marBottom w:val="0"/>
      <w:divBdr>
        <w:top w:val="none" w:sz="0" w:space="0" w:color="auto"/>
        <w:left w:val="none" w:sz="0" w:space="0" w:color="auto"/>
        <w:bottom w:val="none" w:sz="0" w:space="0" w:color="auto"/>
        <w:right w:val="none" w:sz="0" w:space="0" w:color="auto"/>
      </w:divBdr>
    </w:div>
    <w:div w:id="1973292482">
      <w:marLeft w:val="480"/>
      <w:marRight w:val="0"/>
      <w:marTop w:val="0"/>
      <w:marBottom w:val="0"/>
      <w:divBdr>
        <w:top w:val="none" w:sz="0" w:space="0" w:color="auto"/>
        <w:left w:val="none" w:sz="0" w:space="0" w:color="auto"/>
        <w:bottom w:val="none" w:sz="0" w:space="0" w:color="auto"/>
        <w:right w:val="none" w:sz="0" w:space="0" w:color="auto"/>
      </w:divBdr>
    </w:div>
    <w:div w:id="1973292792">
      <w:marLeft w:val="480"/>
      <w:marRight w:val="0"/>
      <w:marTop w:val="0"/>
      <w:marBottom w:val="0"/>
      <w:divBdr>
        <w:top w:val="none" w:sz="0" w:space="0" w:color="auto"/>
        <w:left w:val="none" w:sz="0" w:space="0" w:color="auto"/>
        <w:bottom w:val="none" w:sz="0" w:space="0" w:color="auto"/>
        <w:right w:val="none" w:sz="0" w:space="0" w:color="auto"/>
      </w:divBdr>
    </w:div>
    <w:div w:id="1973319453">
      <w:marLeft w:val="480"/>
      <w:marRight w:val="0"/>
      <w:marTop w:val="0"/>
      <w:marBottom w:val="0"/>
      <w:divBdr>
        <w:top w:val="none" w:sz="0" w:space="0" w:color="auto"/>
        <w:left w:val="none" w:sz="0" w:space="0" w:color="auto"/>
        <w:bottom w:val="none" w:sz="0" w:space="0" w:color="auto"/>
        <w:right w:val="none" w:sz="0" w:space="0" w:color="auto"/>
      </w:divBdr>
    </w:div>
    <w:div w:id="1973319646">
      <w:marLeft w:val="480"/>
      <w:marRight w:val="0"/>
      <w:marTop w:val="0"/>
      <w:marBottom w:val="0"/>
      <w:divBdr>
        <w:top w:val="none" w:sz="0" w:space="0" w:color="auto"/>
        <w:left w:val="none" w:sz="0" w:space="0" w:color="auto"/>
        <w:bottom w:val="none" w:sz="0" w:space="0" w:color="auto"/>
        <w:right w:val="none" w:sz="0" w:space="0" w:color="auto"/>
      </w:divBdr>
    </w:div>
    <w:div w:id="1973443145">
      <w:marLeft w:val="480"/>
      <w:marRight w:val="0"/>
      <w:marTop w:val="0"/>
      <w:marBottom w:val="0"/>
      <w:divBdr>
        <w:top w:val="none" w:sz="0" w:space="0" w:color="auto"/>
        <w:left w:val="none" w:sz="0" w:space="0" w:color="auto"/>
        <w:bottom w:val="none" w:sz="0" w:space="0" w:color="auto"/>
        <w:right w:val="none" w:sz="0" w:space="0" w:color="auto"/>
      </w:divBdr>
    </w:div>
    <w:div w:id="1973510246">
      <w:marLeft w:val="480"/>
      <w:marRight w:val="0"/>
      <w:marTop w:val="0"/>
      <w:marBottom w:val="0"/>
      <w:divBdr>
        <w:top w:val="none" w:sz="0" w:space="0" w:color="auto"/>
        <w:left w:val="none" w:sz="0" w:space="0" w:color="auto"/>
        <w:bottom w:val="none" w:sz="0" w:space="0" w:color="auto"/>
        <w:right w:val="none" w:sz="0" w:space="0" w:color="auto"/>
      </w:divBdr>
    </w:div>
    <w:div w:id="1973511352">
      <w:marLeft w:val="480"/>
      <w:marRight w:val="0"/>
      <w:marTop w:val="0"/>
      <w:marBottom w:val="0"/>
      <w:divBdr>
        <w:top w:val="none" w:sz="0" w:space="0" w:color="auto"/>
        <w:left w:val="none" w:sz="0" w:space="0" w:color="auto"/>
        <w:bottom w:val="none" w:sz="0" w:space="0" w:color="auto"/>
        <w:right w:val="none" w:sz="0" w:space="0" w:color="auto"/>
      </w:divBdr>
    </w:div>
    <w:div w:id="1973514122">
      <w:marLeft w:val="480"/>
      <w:marRight w:val="0"/>
      <w:marTop w:val="0"/>
      <w:marBottom w:val="0"/>
      <w:divBdr>
        <w:top w:val="none" w:sz="0" w:space="0" w:color="auto"/>
        <w:left w:val="none" w:sz="0" w:space="0" w:color="auto"/>
        <w:bottom w:val="none" w:sz="0" w:space="0" w:color="auto"/>
        <w:right w:val="none" w:sz="0" w:space="0" w:color="auto"/>
      </w:divBdr>
    </w:div>
    <w:div w:id="1973514453">
      <w:marLeft w:val="480"/>
      <w:marRight w:val="0"/>
      <w:marTop w:val="0"/>
      <w:marBottom w:val="0"/>
      <w:divBdr>
        <w:top w:val="none" w:sz="0" w:space="0" w:color="auto"/>
        <w:left w:val="none" w:sz="0" w:space="0" w:color="auto"/>
        <w:bottom w:val="none" w:sz="0" w:space="0" w:color="auto"/>
        <w:right w:val="none" w:sz="0" w:space="0" w:color="auto"/>
      </w:divBdr>
    </w:div>
    <w:div w:id="1973517635">
      <w:marLeft w:val="480"/>
      <w:marRight w:val="0"/>
      <w:marTop w:val="0"/>
      <w:marBottom w:val="0"/>
      <w:divBdr>
        <w:top w:val="none" w:sz="0" w:space="0" w:color="auto"/>
        <w:left w:val="none" w:sz="0" w:space="0" w:color="auto"/>
        <w:bottom w:val="none" w:sz="0" w:space="0" w:color="auto"/>
        <w:right w:val="none" w:sz="0" w:space="0" w:color="auto"/>
      </w:divBdr>
    </w:div>
    <w:div w:id="1973517799">
      <w:marLeft w:val="480"/>
      <w:marRight w:val="0"/>
      <w:marTop w:val="0"/>
      <w:marBottom w:val="0"/>
      <w:divBdr>
        <w:top w:val="none" w:sz="0" w:space="0" w:color="auto"/>
        <w:left w:val="none" w:sz="0" w:space="0" w:color="auto"/>
        <w:bottom w:val="none" w:sz="0" w:space="0" w:color="auto"/>
        <w:right w:val="none" w:sz="0" w:space="0" w:color="auto"/>
      </w:divBdr>
    </w:div>
    <w:div w:id="1973518023">
      <w:marLeft w:val="480"/>
      <w:marRight w:val="0"/>
      <w:marTop w:val="0"/>
      <w:marBottom w:val="0"/>
      <w:divBdr>
        <w:top w:val="none" w:sz="0" w:space="0" w:color="auto"/>
        <w:left w:val="none" w:sz="0" w:space="0" w:color="auto"/>
        <w:bottom w:val="none" w:sz="0" w:space="0" w:color="auto"/>
        <w:right w:val="none" w:sz="0" w:space="0" w:color="auto"/>
      </w:divBdr>
    </w:div>
    <w:div w:id="1973558477">
      <w:marLeft w:val="480"/>
      <w:marRight w:val="0"/>
      <w:marTop w:val="0"/>
      <w:marBottom w:val="0"/>
      <w:divBdr>
        <w:top w:val="none" w:sz="0" w:space="0" w:color="auto"/>
        <w:left w:val="none" w:sz="0" w:space="0" w:color="auto"/>
        <w:bottom w:val="none" w:sz="0" w:space="0" w:color="auto"/>
        <w:right w:val="none" w:sz="0" w:space="0" w:color="auto"/>
      </w:divBdr>
    </w:div>
    <w:div w:id="1973561576">
      <w:marLeft w:val="480"/>
      <w:marRight w:val="0"/>
      <w:marTop w:val="0"/>
      <w:marBottom w:val="0"/>
      <w:divBdr>
        <w:top w:val="none" w:sz="0" w:space="0" w:color="auto"/>
        <w:left w:val="none" w:sz="0" w:space="0" w:color="auto"/>
        <w:bottom w:val="none" w:sz="0" w:space="0" w:color="auto"/>
        <w:right w:val="none" w:sz="0" w:space="0" w:color="auto"/>
      </w:divBdr>
    </w:div>
    <w:div w:id="1973631365">
      <w:marLeft w:val="480"/>
      <w:marRight w:val="0"/>
      <w:marTop w:val="0"/>
      <w:marBottom w:val="0"/>
      <w:divBdr>
        <w:top w:val="none" w:sz="0" w:space="0" w:color="auto"/>
        <w:left w:val="none" w:sz="0" w:space="0" w:color="auto"/>
        <w:bottom w:val="none" w:sz="0" w:space="0" w:color="auto"/>
        <w:right w:val="none" w:sz="0" w:space="0" w:color="auto"/>
      </w:divBdr>
    </w:div>
    <w:div w:id="1973634130">
      <w:marLeft w:val="480"/>
      <w:marRight w:val="0"/>
      <w:marTop w:val="0"/>
      <w:marBottom w:val="0"/>
      <w:divBdr>
        <w:top w:val="none" w:sz="0" w:space="0" w:color="auto"/>
        <w:left w:val="none" w:sz="0" w:space="0" w:color="auto"/>
        <w:bottom w:val="none" w:sz="0" w:space="0" w:color="auto"/>
        <w:right w:val="none" w:sz="0" w:space="0" w:color="auto"/>
      </w:divBdr>
    </w:div>
    <w:div w:id="1973706356">
      <w:marLeft w:val="480"/>
      <w:marRight w:val="0"/>
      <w:marTop w:val="0"/>
      <w:marBottom w:val="0"/>
      <w:divBdr>
        <w:top w:val="none" w:sz="0" w:space="0" w:color="auto"/>
        <w:left w:val="none" w:sz="0" w:space="0" w:color="auto"/>
        <w:bottom w:val="none" w:sz="0" w:space="0" w:color="auto"/>
        <w:right w:val="none" w:sz="0" w:space="0" w:color="auto"/>
      </w:divBdr>
    </w:div>
    <w:div w:id="1973821646">
      <w:marLeft w:val="480"/>
      <w:marRight w:val="0"/>
      <w:marTop w:val="0"/>
      <w:marBottom w:val="0"/>
      <w:divBdr>
        <w:top w:val="none" w:sz="0" w:space="0" w:color="auto"/>
        <w:left w:val="none" w:sz="0" w:space="0" w:color="auto"/>
        <w:bottom w:val="none" w:sz="0" w:space="0" w:color="auto"/>
        <w:right w:val="none" w:sz="0" w:space="0" w:color="auto"/>
      </w:divBdr>
    </w:div>
    <w:div w:id="1973827706">
      <w:marLeft w:val="480"/>
      <w:marRight w:val="0"/>
      <w:marTop w:val="0"/>
      <w:marBottom w:val="0"/>
      <w:divBdr>
        <w:top w:val="none" w:sz="0" w:space="0" w:color="auto"/>
        <w:left w:val="none" w:sz="0" w:space="0" w:color="auto"/>
        <w:bottom w:val="none" w:sz="0" w:space="0" w:color="auto"/>
        <w:right w:val="none" w:sz="0" w:space="0" w:color="auto"/>
      </w:divBdr>
    </w:div>
    <w:div w:id="1973899342">
      <w:marLeft w:val="480"/>
      <w:marRight w:val="0"/>
      <w:marTop w:val="0"/>
      <w:marBottom w:val="0"/>
      <w:divBdr>
        <w:top w:val="none" w:sz="0" w:space="0" w:color="auto"/>
        <w:left w:val="none" w:sz="0" w:space="0" w:color="auto"/>
        <w:bottom w:val="none" w:sz="0" w:space="0" w:color="auto"/>
        <w:right w:val="none" w:sz="0" w:space="0" w:color="auto"/>
      </w:divBdr>
    </w:div>
    <w:div w:id="1973973575">
      <w:marLeft w:val="480"/>
      <w:marRight w:val="0"/>
      <w:marTop w:val="0"/>
      <w:marBottom w:val="0"/>
      <w:divBdr>
        <w:top w:val="none" w:sz="0" w:space="0" w:color="auto"/>
        <w:left w:val="none" w:sz="0" w:space="0" w:color="auto"/>
        <w:bottom w:val="none" w:sz="0" w:space="0" w:color="auto"/>
        <w:right w:val="none" w:sz="0" w:space="0" w:color="auto"/>
      </w:divBdr>
    </w:div>
    <w:div w:id="1973975153">
      <w:marLeft w:val="480"/>
      <w:marRight w:val="0"/>
      <w:marTop w:val="0"/>
      <w:marBottom w:val="0"/>
      <w:divBdr>
        <w:top w:val="none" w:sz="0" w:space="0" w:color="auto"/>
        <w:left w:val="none" w:sz="0" w:space="0" w:color="auto"/>
        <w:bottom w:val="none" w:sz="0" w:space="0" w:color="auto"/>
        <w:right w:val="none" w:sz="0" w:space="0" w:color="auto"/>
      </w:divBdr>
    </w:div>
    <w:div w:id="1974097242">
      <w:marLeft w:val="480"/>
      <w:marRight w:val="0"/>
      <w:marTop w:val="0"/>
      <w:marBottom w:val="0"/>
      <w:divBdr>
        <w:top w:val="none" w:sz="0" w:space="0" w:color="auto"/>
        <w:left w:val="none" w:sz="0" w:space="0" w:color="auto"/>
        <w:bottom w:val="none" w:sz="0" w:space="0" w:color="auto"/>
        <w:right w:val="none" w:sz="0" w:space="0" w:color="auto"/>
      </w:divBdr>
    </w:div>
    <w:div w:id="1974141519">
      <w:marLeft w:val="480"/>
      <w:marRight w:val="0"/>
      <w:marTop w:val="0"/>
      <w:marBottom w:val="0"/>
      <w:divBdr>
        <w:top w:val="none" w:sz="0" w:space="0" w:color="auto"/>
        <w:left w:val="none" w:sz="0" w:space="0" w:color="auto"/>
        <w:bottom w:val="none" w:sz="0" w:space="0" w:color="auto"/>
        <w:right w:val="none" w:sz="0" w:space="0" w:color="auto"/>
      </w:divBdr>
    </w:div>
    <w:div w:id="1974214191">
      <w:marLeft w:val="480"/>
      <w:marRight w:val="0"/>
      <w:marTop w:val="0"/>
      <w:marBottom w:val="0"/>
      <w:divBdr>
        <w:top w:val="none" w:sz="0" w:space="0" w:color="auto"/>
        <w:left w:val="none" w:sz="0" w:space="0" w:color="auto"/>
        <w:bottom w:val="none" w:sz="0" w:space="0" w:color="auto"/>
        <w:right w:val="none" w:sz="0" w:space="0" w:color="auto"/>
      </w:divBdr>
    </w:div>
    <w:div w:id="1974289324">
      <w:marLeft w:val="480"/>
      <w:marRight w:val="0"/>
      <w:marTop w:val="0"/>
      <w:marBottom w:val="0"/>
      <w:divBdr>
        <w:top w:val="none" w:sz="0" w:space="0" w:color="auto"/>
        <w:left w:val="none" w:sz="0" w:space="0" w:color="auto"/>
        <w:bottom w:val="none" w:sz="0" w:space="0" w:color="auto"/>
        <w:right w:val="none" w:sz="0" w:space="0" w:color="auto"/>
      </w:divBdr>
    </w:div>
    <w:div w:id="1974403257">
      <w:marLeft w:val="480"/>
      <w:marRight w:val="0"/>
      <w:marTop w:val="0"/>
      <w:marBottom w:val="0"/>
      <w:divBdr>
        <w:top w:val="none" w:sz="0" w:space="0" w:color="auto"/>
        <w:left w:val="none" w:sz="0" w:space="0" w:color="auto"/>
        <w:bottom w:val="none" w:sz="0" w:space="0" w:color="auto"/>
        <w:right w:val="none" w:sz="0" w:space="0" w:color="auto"/>
      </w:divBdr>
    </w:div>
    <w:div w:id="1974406659">
      <w:marLeft w:val="480"/>
      <w:marRight w:val="0"/>
      <w:marTop w:val="0"/>
      <w:marBottom w:val="0"/>
      <w:divBdr>
        <w:top w:val="none" w:sz="0" w:space="0" w:color="auto"/>
        <w:left w:val="none" w:sz="0" w:space="0" w:color="auto"/>
        <w:bottom w:val="none" w:sz="0" w:space="0" w:color="auto"/>
        <w:right w:val="none" w:sz="0" w:space="0" w:color="auto"/>
      </w:divBdr>
    </w:div>
    <w:div w:id="1974629370">
      <w:marLeft w:val="480"/>
      <w:marRight w:val="0"/>
      <w:marTop w:val="0"/>
      <w:marBottom w:val="0"/>
      <w:divBdr>
        <w:top w:val="none" w:sz="0" w:space="0" w:color="auto"/>
        <w:left w:val="none" w:sz="0" w:space="0" w:color="auto"/>
        <w:bottom w:val="none" w:sz="0" w:space="0" w:color="auto"/>
        <w:right w:val="none" w:sz="0" w:space="0" w:color="auto"/>
      </w:divBdr>
    </w:div>
    <w:div w:id="1974747676">
      <w:marLeft w:val="480"/>
      <w:marRight w:val="0"/>
      <w:marTop w:val="0"/>
      <w:marBottom w:val="0"/>
      <w:divBdr>
        <w:top w:val="none" w:sz="0" w:space="0" w:color="auto"/>
        <w:left w:val="none" w:sz="0" w:space="0" w:color="auto"/>
        <w:bottom w:val="none" w:sz="0" w:space="0" w:color="auto"/>
        <w:right w:val="none" w:sz="0" w:space="0" w:color="auto"/>
      </w:divBdr>
    </w:div>
    <w:div w:id="1974748750">
      <w:marLeft w:val="480"/>
      <w:marRight w:val="0"/>
      <w:marTop w:val="0"/>
      <w:marBottom w:val="0"/>
      <w:divBdr>
        <w:top w:val="none" w:sz="0" w:space="0" w:color="auto"/>
        <w:left w:val="none" w:sz="0" w:space="0" w:color="auto"/>
        <w:bottom w:val="none" w:sz="0" w:space="0" w:color="auto"/>
        <w:right w:val="none" w:sz="0" w:space="0" w:color="auto"/>
      </w:divBdr>
    </w:div>
    <w:div w:id="1974821658">
      <w:marLeft w:val="480"/>
      <w:marRight w:val="0"/>
      <w:marTop w:val="0"/>
      <w:marBottom w:val="0"/>
      <w:divBdr>
        <w:top w:val="none" w:sz="0" w:space="0" w:color="auto"/>
        <w:left w:val="none" w:sz="0" w:space="0" w:color="auto"/>
        <w:bottom w:val="none" w:sz="0" w:space="0" w:color="auto"/>
        <w:right w:val="none" w:sz="0" w:space="0" w:color="auto"/>
      </w:divBdr>
    </w:div>
    <w:div w:id="1974822448">
      <w:marLeft w:val="480"/>
      <w:marRight w:val="0"/>
      <w:marTop w:val="0"/>
      <w:marBottom w:val="0"/>
      <w:divBdr>
        <w:top w:val="none" w:sz="0" w:space="0" w:color="auto"/>
        <w:left w:val="none" w:sz="0" w:space="0" w:color="auto"/>
        <w:bottom w:val="none" w:sz="0" w:space="0" w:color="auto"/>
        <w:right w:val="none" w:sz="0" w:space="0" w:color="auto"/>
      </w:divBdr>
    </w:div>
    <w:div w:id="1974864850">
      <w:marLeft w:val="480"/>
      <w:marRight w:val="0"/>
      <w:marTop w:val="0"/>
      <w:marBottom w:val="0"/>
      <w:divBdr>
        <w:top w:val="none" w:sz="0" w:space="0" w:color="auto"/>
        <w:left w:val="none" w:sz="0" w:space="0" w:color="auto"/>
        <w:bottom w:val="none" w:sz="0" w:space="0" w:color="auto"/>
        <w:right w:val="none" w:sz="0" w:space="0" w:color="auto"/>
      </w:divBdr>
    </w:div>
    <w:div w:id="1974868867">
      <w:marLeft w:val="480"/>
      <w:marRight w:val="0"/>
      <w:marTop w:val="0"/>
      <w:marBottom w:val="0"/>
      <w:divBdr>
        <w:top w:val="none" w:sz="0" w:space="0" w:color="auto"/>
        <w:left w:val="none" w:sz="0" w:space="0" w:color="auto"/>
        <w:bottom w:val="none" w:sz="0" w:space="0" w:color="auto"/>
        <w:right w:val="none" w:sz="0" w:space="0" w:color="auto"/>
      </w:divBdr>
    </w:div>
    <w:div w:id="1974945299">
      <w:marLeft w:val="480"/>
      <w:marRight w:val="0"/>
      <w:marTop w:val="0"/>
      <w:marBottom w:val="0"/>
      <w:divBdr>
        <w:top w:val="none" w:sz="0" w:space="0" w:color="auto"/>
        <w:left w:val="none" w:sz="0" w:space="0" w:color="auto"/>
        <w:bottom w:val="none" w:sz="0" w:space="0" w:color="auto"/>
        <w:right w:val="none" w:sz="0" w:space="0" w:color="auto"/>
      </w:divBdr>
    </w:div>
    <w:div w:id="1975058474">
      <w:marLeft w:val="480"/>
      <w:marRight w:val="0"/>
      <w:marTop w:val="0"/>
      <w:marBottom w:val="0"/>
      <w:divBdr>
        <w:top w:val="none" w:sz="0" w:space="0" w:color="auto"/>
        <w:left w:val="none" w:sz="0" w:space="0" w:color="auto"/>
        <w:bottom w:val="none" w:sz="0" w:space="0" w:color="auto"/>
        <w:right w:val="none" w:sz="0" w:space="0" w:color="auto"/>
      </w:divBdr>
    </w:div>
    <w:div w:id="1975059548">
      <w:marLeft w:val="480"/>
      <w:marRight w:val="0"/>
      <w:marTop w:val="0"/>
      <w:marBottom w:val="0"/>
      <w:divBdr>
        <w:top w:val="none" w:sz="0" w:space="0" w:color="auto"/>
        <w:left w:val="none" w:sz="0" w:space="0" w:color="auto"/>
        <w:bottom w:val="none" w:sz="0" w:space="0" w:color="auto"/>
        <w:right w:val="none" w:sz="0" w:space="0" w:color="auto"/>
      </w:divBdr>
    </w:div>
    <w:div w:id="1975062220">
      <w:marLeft w:val="480"/>
      <w:marRight w:val="0"/>
      <w:marTop w:val="0"/>
      <w:marBottom w:val="0"/>
      <w:divBdr>
        <w:top w:val="none" w:sz="0" w:space="0" w:color="auto"/>
        <w:left w:val="none" w:sz="0" w:space="0" w:color="auto"/>
        <w:bottom w:val="none" w:sz="0" w:space="0" w:color="auto"/>
        <w:right w:val="none" w:sz="0" w:space="0" w:color="auto"/>
      </w:divBdr>
    </w:div>
    <w:div w:id="1975063021">
      <w:marLeft w:val="480"/>
      <w:marRight w:val="0"/>
      <w:marTop w:val="0"/>
      <w:marBottom w:val="0"/>
      <w:divBdr>
        <w:top w:val="none" w:sz="0" w:space="0" w:color="auto"/>
        <w:left w:val="none" w:sz="0" w:space="0" w:color="auto"/>
        <w:bottom w:val="none" w:sz="0" w:space="0" w:color="auto"/>
        <w:right w:val="none" w:sz="0" w:space="0" w:color="auto"/>
      </w:divBdr>
    </w:div>
    <w:div w:id="1975064077">
      <w:marLeft w:val="480"/>
      <w:marRight w:val="0"/>
      <w:marTop w:val="0"/>
      <w:marBottom w:val="0"/>
      <w:divBdr>
        <w:top w:val="none" w:sz="0" w:space="0" w:color="auto"/>
        <w:left w:val="none" w:sz="0" w:space="0" w:color="auto"/>
        <w:bottom w:val="none" w:sz="0" w:space="0" w:color="auto"/>
        <w:right w:val="none" w:sz="0" w:space="0" w:color="auto"/>
      </w:divBdr>
    </w:div>
    <w:div w:id="1975065918">
      <w:marLeft w:val="480"/>
      <w:marRight w:val="0"/>
      <w:marTop w:val="0"/>
      <w:marBottom w:val="0"/>
      <w:divBdr>
        <w:top w:val="none" w:sz="0" w:space="0" w:color="auto"/>
        <w:left w:val="none" w:sz="0" w:space="0" w:color="auto"/>
        <w:bottom w:val="none" w:sz="0" w:space="0" w:color="auto"/>
        <w:right w:val="none" w:sz="0" w:space="0" w:color="auto"/>
      </w:divBdr>
    </w:div>
    <w:div w:id="1975136405">
      <w:marLeft w:val="480"/>
      <w:marRight w:val="0"/>
      <w:marTop w:val="0"/>
      <w:marBottom w:val="0"/>
      <w:divBdr>
        <w:top w:val="none" w:sz="0" w:space="0" w:color="auto"/>
        <w:left w:val="none" w:sz="0" w:space="0" w:color="auto"/>
        <w:bottom w:val="none" w:sz="0" w:space="0" w:color="auto"/>
        <w:right w:val="none" w:sz="0" w:space="0" w:color="auto"/>
      </w:divBdr>
    </w:div>
    <w:div w:id="1975211420">
      <w:marLeft w:val="480"/>
      <w:marRight w:val="0"/>
      <w:marTop w:val="0"/>
      <w:marBottom w:val="0"/>
      <w:divBdr>
        <w:top w:val="none" w:sz="0" w:space="0" w:color="auto"/>
        <w:left w:val="none" w:sz="0" w:space="0" w:color="auto"/>
        <w:bottom w:val="none" w:sz="0" w:space="0" w:color="auto"/>
        <w:right w:val="none" w:sz="0" w:space="0" w:color="auto"/>
      </w:divBdr>
    </w:div>
    <w:div w:id="1975331772">
      <w:marLeft w:val="480"/>
      <w:marRight w:val="0"/>
      <w:marTop w:val="0"/>
      <w:marBottom w:val="0"/>
      <w:divBdr>
        <w:top w:val="none" w:sz="0" w:space="0" w:color="auto"/>
        <w:left w:val="none" w:sz="0" w:space="0" w:color="auto"/>
        <w:bottom w:val="none" w:sz="0" w:space="0" w:color="auto"/>
        <w:right w:val="none" w:sz="0" w:space="0" w:color="auto"/>
      </w:divBdr>
    </w:div>
    <w:div w:id="1975476696">
      <w:marLeft w:val="480"/>
      <w:marRight w:val="0"/>
      <w:marTop w:val="0"/>
      <w:marBottom w:val="0"/>
      <w:divBdr>
        <w:top w:val="none" w:sz="0" w:space="0" w:color="auto"/>
        <w:left w:val="none" w:sz="0" w:space="0" w:color="auto"/>
        <w:bottom w:val="none" w:sz="0" w:space="0" w:color="auto"/>
        <w:right w:val="none" w:sz="0" w:space="0" w:color="auto"/>
      </w:divBdr>
    </w:div>
    <w:div w:id="1975526738">
      <w:marLeft w:val="480"/>
      <w:marRight w:val="0"/>
      <w:marTop w:val="0"/>
      <w:marBottom w:val="0"/>
      <w:divBdr>
        <w:top w:val="none" w:sz="0" w:space="0" w:color="auto"/>
        <w:left w:val="none" w:sz="0" w:space="0" w:color="auto"/>
        <w:bottom w:val="none" w:sz="0" w:space="0" w:color="auto"/>
        <w:right w:val="none" w:sz="0" w:space="0" w:color="auto"/>
      </w:divBdr>
    </w:div>
    <w:div w:id="1975594555">
      <w:marLeft w:val="480"/>
      <w:marRight w:val="0"/>
      <w:marTop w:val="0"/>
      <w:marBottom w:val="0"/>
      <w:divBdr>
        <w:top w:val="none" w:sz="0" w:space="0" w:color="auto"/>
        <w:left w:val="none" w:sz="0" w:space="0" w:color="auto"/>
        <w:bottom w:val="none" w:sz="0" w:space="0" w:color="auto"/>
        <w:right w:val="none" w:sz="0" w:space="0" w:color="auto"/>
      </w:divBdr>
    </w:div>
    <w:div w:id="1975595312">
      <w:marLeft w:val="480"/>
      <w:marRight w:val="0"/>
      <w:marTop w:val="0"/>
      <w:marBottom w:val="0"/>
      <w:divBdr>
        <w:top w:val="none" w:sz="0" w:space="0" w:color="auto"/>
        <w:left w:val="none" w:sz="0" w:space="0" w:color="auto"/>
        <w:bottom w:val="none" w:sz="0" w:space="0" w:color="auto"/>
        <w:right w:val="none" w:sz="0" w:space="0" w:color="auto"/>
      </w:divBdr>
    </w:div>
    <w:div w:id="1975596305">
      <w:marLeft w:val="480"/>
      <w:marRight w:val="0"/>
      <w:marTop w:val="0"/>
      <w:marBottom w:val="0"/>
      <w:divBdr>
        <w:top w:val="none" w:sz="0" w:space="0" w:color="auto"/>
        <w:left w:val="none" w:sz="0" w:space="0" w:color="auto"/>
        <w:bottom w:val="none" w:sz="0" w:space="0" w:color="auto"/>
        <w:right w:val="none" w:sz="0" w:space="0" w:color="auto"/>
      </w:divBdr>
    </w:div>
    <w:div w:id="1975678023">
      <w:marLeft w:val="480"/>
      <w:marRight w:val="0"/>
      <w:marTop w:val="0"/>
      <w:marBottom w:val="0"/>
      <w:divBdr>
        <w:top w:val="none" w:sz="0" w:space="0" w:color="auto"/>
        <w:left w:val="none" w:sz="0" w:space="0" w:color="auto"/>
        <w:bottom w:val="none" w:sz="0" w:space="0" w:color="auto"/>
        <w:right w:val="none" w:sz="0" w:space="0" w:color="auto"/>
      </w:divBdr>
    </w:div>
    <w:div w:id="1975714108">
      <w:marLeft w:val="480"/>
      <w:marRight w:val="0"/>
      <w:marTop w:val="0"/>
      <w:marBottom w:val="0"/>
      <w:divBdr>
        <w:top w:val="none" w:sz="0" w:space="0" w:color="auto"/>
        <w:left w:val="none" w:sz="0" w:space="0" w:color="auto"/>
        <w:bottom w:val="none" w:sz="0" w:space="0" w:color="auto"/>
        <w:right w:val="none" w:sz="0" w:space="0" w:color="auto"/>
      </w:divBdr>
    </w:div>
    <w:div w:id="1975787402">
      <w:marLeft w:val="480"/>
      <w:marRight w:val="0"/>
      <w:marTop w:val="0"/>
      <w:marBottom w:val="0"/>
      <w:divBdr>
        <w:top w:val="none" w:sz="0" w:space="0" w:color="auto"/>
        <w:left w:val="none" w:sz="0" w:space="0" w:color="auto"/>
        <w:bottom w:val="none" w:sz="0" w:space="0" w:color="auto"/>
        <w:right w:val="none" w:sz="0" w:space="0" w:color="auto"/>
      </w:divBdr>
    </w:div>
    <w:div w:id="1975789813">
      <w:marLeft w:val="480"/>
      <w:marRight w:val="0"/>
      <w:marTop w:val="0"/>
      <w:marBottom w:val="0"/>
      <w:divBdr>
        <w:top w:val="none" w:sz="0" w:space="0" w:color="auto"/>
        <w:left w:val="none" w:sz="0" w:space="0" w:color="auto"/>
        <w:bottom w:val="none" w:sz="0" w:space="0" w:color="auto"/>
        <w:right w:val="none" w:sz="0" w:space="0" w:color="auto"/>
      </w:divBdr>
    </w:div>
    <w:div w:id="1975940575">
      <w:marLeft w:val="480"/>
      <w:marRight w:val="0"/>
      <w:marTop w:val="0"/>
      <w:marBottom w:val="0"/>
      <w:divBdr>
        <w:top w:val="none" w:sz="0" w:space="0" w:color="auto"/>
        <w:left w:val="none" w:sz="0" w:space="0" w:color="auto"/>
        <w:bottom w:val="none" w:sz="0" w:space="0" w:color="auto"/>
        <w:right w:val="none" w:sz="0" w:space="0" w:color="auto"/>
      </w:divBdr>
    </w:div>
    <w:div w:id="1975940588">
      <w:marLeft w:val="480"/>
      <w:marRight w:val="0"/>
      <w:marTop w:val="0"/>
      <w:marBottom w:val="0"/>
      <w:divBdr>
        <w:top w:val="none" w:sz="0" w:space="0" w:color="auto"/>
        <w:left w:val="none" w:sz="0" w:space="0" w:color="auto"/>
        <w:bottom w:val="none" w:sz="0" w:space="0" w:color="auto"/>
        <w:right w:val="none" w:sz="0" w:space="0" w:color="auto"/>
      </w:divBdr>
    </w:div>
    <w:div w:id="1975941213">
      <w:marLeft w:val="480"/>
      <w:marRight w:val="0"/>
      <w:marTop w:val="0"/>
      <w:marBottom w:val="0"/>
      <w:divBdr>
        <w:top w:val="none" w:sz="0" w:space="0" w:color="auto"/>
        <w:left w:val="none" w:sz="0" w:space="0" w:color="auto"/>
        <w:bottom w:val="none" w:sz="0" w:space="0" w:color="auto"/>
        <w:right w:val="none" w:sz="0" w:space="0" w:color="auto"/>
      </w:divBdr>
    </w:div>
    <w:div w:id="1975980705">
      <w:marLeft w:val="480"/>
      <w:marRight w:val="0"/>
      <w:marTop w:val="0"/>
      <w:marBottom w:val="0"/>
      <w:divBdr>
        <w:top w:val="none" w:sz="0" w:space="0" w:color="auto"/>
        <w:left w:val="none" w:sz="0" w:space="0" w:color="auto"/>
        <w:bottom w:val="none" w:sz="0" w:space="0" w:color="auto"/>
        <w:right w:val="none" w:sz="0" w:space="0" w:color="auto"/>
      </w:divBdr>
    </w:div>
    <w:div w:id="1975986736">
      <w:marLeft w:val="480"/>
      <w:marRight w:val="0"/>
      <w:marTop w:val="0"/>
      <w:marBottom w:val="0"/>
      <w:divBdr>
        <w:top w:val="none" w:sz="0" w:space="0" w:color="auto"/>
        <w:left w:val="none" w:sz="0" w:space="0" w:color="auto"/>
        <w:bottom w:val="none" w:sz="0" w:space="0" w:color="auto"/>
        <w:right w:val="none" w:sz="0" w:space="0" w:color="auto"/>
      </w:divBdr>
    </w:div>
    <w:div w:id="1976056174">
      <w:marLeft w:val="480"/>
      <w:marRight w:val="0"/>
      <w:marTop w:val="0"/>
      <w:marBottom w:val="0"/>
      <w:divBdr>
        <w:top w:val="none" w:sz="0" w:space="0" w:color="auto"/>
        <w:left w:val="none" w:sz="0" w:space="0" w:color="auto"/>
        <w:bottom w:val="none" w:sz="0" w:space="0" w:color="auto"/>
        <w:right w:val="none" w:sz="0" w:space="0" w:color="auto"/>
      </w:divBdr>
    </w:div>
    <w:div w:id="1976058609">
      <w:marLeft w:val="480"/>
      <w:marRight w:val="0"/>
      <w:marTop w:val="0"/>
      <w:marBottom w:val="0"/>
      <w:divBdr>
        <w:top w:val="none" w:sz="0" w:space="0" w:color="auto"/>
        <w:left w:val="none" w:sz="0" w:space="0" w:color="auto"/>
        <w:bottom w:val="none" w:sz="0" w:space="0" w:color="auto"/>
        <w:right w:val="none" w:sz="0" w:space="0" w:color="auto"/>
      </w:divBdr>
    </w:div>
    <w:div w:id="1976059492">
      <w:marLeft w:val="480"/>
      <w:marRight w:val="0"/>
      <w:marTop w:val="0"/>
      <w:marBottom w:val="0"/>
      <w:divBdr>
        <w:top w:val="none" w:sz="0" w:space="0" w:color="auto"/>
        <w:left w:val="none" w:sz="0" w:space="0" w:color="auto"/>
        <w:bottom w:val="none" w:sz="0" w:space="0" w:color="auto"/>
        <w:right w:val="none" w:sz="0" w:space="0" w:color="auto"/>
      </w:divBdr>
    </w:div>
    <w:div w:id="1976132025">
      <w:marLeft w:val="480"/>
      <w:marRight w:val="0"/>
      <w:marTop w:val="0"/>
      <w:marBottom w:val="0"/>
      <w:divBdr>
        <w:top w:val="none" w:sz="0" w:space="0" w:color="auto"/>
        <w:left w:val="none" w:sz="0" w:space="0" w:color="auto"/>
        <w:bottom w:val="none" w:sz="0" w:space="0" w:color="auto"/>
        <w:right w:val="none" w:sz="0" w:space="0" w:color="auto"/>
      </w:divBdr>
    </w:div>
    <w:div w:id="1976132778">
      <w:marLeft w:val="480"/>
      <w:marRight w:val="0"/>
      <w:marTop w:val="0"/>
      <w:marBottom w:val="0"/>
      <w:divBdr>
        <w:top w:val="none" w:sz="0" w:space="0" w:color="auto"/>
        <w:left w:val="none" w:sz="0" w:space="0" w:color="auto"/>
        <w:bottom w:val="none" w:sz="0" w:space="0" w:color="auto"/>
        <w:right w:val="none" w:sz="0" w:space="0" w:color="auto"/>
      </w:divBdr>
    </w:div>
    <w:div w:id="1976134155">
      <w:marLeft w:val="480"/>
      <w:marRight w:val="0"/>
      <w:marTop w:val="0"/>
      <w:marBottom w:val="0"/>
      <w:divBdr>
        <w:top w:val="none" w:sz="0" w:space="0" w:color="auto"/>
        <w:left w:val="none" w:sz="0" w:space="0" w:color="auto"/>
        <w:bottom w:val="none" w:sz="0" w:space="0" w:color="auto"/>
        <w:right w:val="none" w:sz="0" w:space="0" w:color="auto"/>
      </w:divBdr>
    </w:div>
    <w:div w:id="1976135086">
      <w:marLeft w:val="480"/>
      <w:marRight w:val="0"/>
      <w:marTop w:val="0"/>
      <w:marBottom w:val="0"/>
      <w:divBdr>
        <w:top w:val="none" w:sz="0" w:space="0" w:color="auto"/>
        <w:left w:val="none" w:sz="0" w:space="0" w:color="auto"/>
        <w:bottom w:val="none" w:sz="0" w:space="0" w:color="auto"/>
        <w:right w:val="none" w:sz="0" w:space="0" w:color="auto"/>
      </w:divBdr>
    </w:div>
    <w:div w:id="1976176880">
      <w:marLeft w:val="480"/>
      <w:marRight w:val="0"/>
      <w:marTop w:val="0"/>
      <w:marBottom w:val="0"/>
      <w:divBdr>
        <w:top w:val="none" w:sz="0" w:space="0" w:color="auto"/>
        <w:left w:val="none" w:sz="0" w:space="0" w:color="auto"/>
        <w:bottom w:val="none" w:sz="0" w:space="0" w:color="auto"/>
        <w:right w:val="none" w:sz="0" w:space="0" w:color="auto"/>
      </w:divBdr>
    </w:div>
    <w:div w:id="1976249956">
      <w:marLeft w:val="480"/>
      <w:marRight w:val="0"/>
      <w:marTop w:val="0"/>
      <w:marBottom w:val="0"/>
      <w:divBdr>
        <w:top w:val="none" w:sz="0" w:space="0" w:color="auto"/>
        <w:left w:val="none" w:sz="0" w:space="0" w:color="auto"/>
        <w:bottom w:val="none" w:sz="0" w:space="0" w:color="auto"/>
        <w:right w:val="none" w:sz="0" w:space="0" w:color="auto"/>
      </w:divBdr>
    </w:div>
    <w:div w:id="1976250293">
      <w:marLeft w:val="480"/>
      <w:marRight w:val="0"/>
      <w:marTop w:val="0"/>
      <w:marBottom w:val="0"/>
      <w:divBdr>
        <w:top w:val="none" w:sz="0" w:space="0" w:color="auto"/>
        <w:left w:val="none" w:sz="0" w:space="0" w:color="auto"/>
        <w:bottom w:val="none" w:sz="0" w:space="0" w:color="auto"/>
        <w:right w:val="none" w:sz="0" w:space="0" w:color="auto"/>
      </w:divBdr>
    </w:div>
    <w:div w:id="1976251928">
      <w:marLeft w:val="480"/>
      <w:marRight w:val="0"/>
      <w:marTop w:val="0"/>
      <w:marBottom w:val="0"/>
      <w:divBdr>
        <w:top w:val="none" w:sz="0" w:space="0" w:color="auto"/>
        <w:left w:val="none" w:sz="0" w:space="0" w:color="auto"/>
        <w:bottom w:val="none" w:sz="0" w:space="0" w:color="auto"/>
        <w:right w:val="none" w:sz="0" w:space="0" w:color="auto"/>
      </w:divBdr>
    </w:div>
    <w:div w:id="1976258070">
      <w:marLeft w:val="480"/>
      <w:marRight w:val="0"/>
      <w:marTop w:val="0"/>
      <w:marBottom w:val="0"/>
      <w:divBdr>
        <w:top w:val="none" w:sz="0" w:space="0" w:color="auto"/>
        <w:left w:val="none" w:sz="0" w:space="0" w:color="auto"/>
        <w:bottom w:val="none" w:sz="0" w:space="0" w:color="auto"/>
        <w:right w:val="none" w:sz="0" w:space="0" w:color="auto"/>
      </w:divBdr>
    </w:div>
    <w:div w:id="1976332256">
      <w:marLeft w:val="480"/>
      <w:marRight w:val="0"/>
      <w:marTop w:val="0"/>
      <w:marBottom w:val="0"/>
      <w:divBdr>
        <w:top w:val="none" w:sz="0" w:space="0" w:color="auto"/>
        <w:left w:val="none" w:sz="0" w:space="0" w:color="auto"/>
        <w:bottom w:val="none" w:sz="0" w:space="0" w:color="auto"/>
        <w:right w:val="none" w:sz="0" w:space="0" w:color="auto"/>
      </w:divBdr>
    </w:div>
    <w:div w:id="1976400200">
      <w:marLeft w:val="480"/>
      <w:marRight w:val="0"/>
      <w:marTop w:val="0"/>
      <w:marBottom w:val="0"/>
      <w:divBdr>
        <w:top w:val="none" w:sz="0" w:space="0" w:color="auto"/>
        <w:left w:val="none" w:sz="0" w:space="0" w:color="auto"/>
        <w:bottom w:val="none" w:sz="0" w:space="0" w:color="auto"/>
        <w:right w:val="none" w:sz="0" w:space="0" w:color="auto"/>
      </w:divBdr>
    </w:div>
    <w:div w:id="1976443897">
      <w:marLeft w:val="480"/>
      <w:marRight w:val="0"/>
      <w:marTop w:val="0"/>
      <w:marBottom w:val="0"/>
      <w:divBdr>
        <w:top w:val="none" w:sz="0" w:space="0" w:color="auto"/>
        <w:left w:val="none" w:sz="0" w:space="0" w:color="auto"/>
        <w:bottom w:val="none" w:sz="0" w:space="0" w:color="auto"/>
        <w:right w:val="none" w:sz="0" w:space="0" w:color="auto"/>
      </w:divBdr>
    </w:div>
    <w:div w:id="1976449697">
      <w:marLeft w:val="480"/>
      <w:marRight w:val="0"/>
      <w:marTop w:val="0"/>
      <w:marBottom w:val="0"/>
      <w:divBdr>
        <w:top w:val="none" w:sz="0" w:space="0" w:color="auto"/>
        <w:left w:val="none" w:sz="0" w:space="0" w:color="auto"/>
        <w:bottom w:val="none" w:sz="0" w:space="0" w:color="auto"/>
        <w:right w:val="none" w:sz="0" w:space="0" w:color="auto"/>
      </w:divBdr>
    </w:div>
    <w:div w:id="1976451202">
      <w:marLeft w:val="480"/>
      <w:marRight w:val="0"/>
      <w:marTop w:val="0"/>
      <w:marBottom w:val="0"/>
      <w:divBdr>
        <w:top w:val="none" w:sz="0" w:space="0" w:color="auto"/>
        <w:left w:val="none" w:sz="0" w:space="0" w:color="auto"/>
        <w:bottom w:val="none" w:sz="0" w:space="0" w:color="auto"/>
        <w:right w:val="none" w:sz="0" w:space="0" w:color="auto"/>
      </w:divBdr>
    </w:div>
    <w:div w:id="1976524895">
      <w:marLeft w:val="480"/>
      <w:marRight w:val="0"/>
      <w:marTop w:val="0"/>
      <w:marBottom w:val="0"/>
      <w:divBdr>
        <w:top w:val="none" w:sz="0" w:space="0" w:color="auto"/>
        <w:left w:val="none" w:sz="0" w:space="0" w:color="auto"/>
        <w:bottom w:val="none" w:sz="0" w:space="0" w:color="auto"/>
        <w:right w:val="none" w:sz="0" w:space="0" w:color="auto"/>
      </w:divBdr>
    </w:div>
    <w:div w:id="1976568482">
      <w:marLeft w:val="480"/>
      <w:marRight w:val="0"/>
      <w:marTop w:val="0"/>
      <w:marBottom w:val="0"/>
      <w:divBdr>
        <w:top w:val="none" w:sz="0" w:space="0" w:color="auto"/>
        <w:left w:val="none" w:sz="0" w:space="0" w:color="auto"/>
        <w:bottom w:val="none" w:sz="0" w:space="0" w:color="auto"/>
        <w:right w:val="none" w:sz="0" w:space="0" w:color="auto"/>
      </w:divBdr>
    </w:div>
    <w:div w:id="1976593581">
      <w:marLeft w:val="480"/>
      <w:marRight w:val="0"/>
      <w:marTop w:val="0"/>
      <w:marBottom w:val="0"/>
      <w:divBdr>
        <w:top w:val="none" w:sz="0" w:space="0" w:color="auto"/>
        <w:left w:val="none" w:sz="0" w:space="0" w:color="auto"/>
        <w:bottom w:val="none" w:sz="0" w:space="0" w:color="auto"/>
        <w:right w:val="none" w:sz="0" w:space="0" w:color="auto"/>
      </w:divBdr>
    </w:div>
    <w:div w:id="1976596968">
      <w:marLeft w:val="480"/>
      <w:marRight w:val="0"/>
      <w:marTop w:val="0"/>
      <w:marBottom w:val="0"/>
      <w:divBdr>
        <w:top w:val="none" w:sz="0" w:space="0" w:color="auto"/>
        <w:left w:val="none" w:sz="0" w:space="0" w:color="auto"/>
        <w:bottom w:val="none" w:sz="0" w:space="0" w:color="auto"/>
        <w:right w:val="none" w:sz="0" w:space="0" w:color="auto"/>
      </w:divBdr>
    </w:div>
    <w:div w:id="1976636825">
      <w:marLeft w:val="480"/>
      <w:marRight w:val="0"/>
      <w:marTop w:val="0"/>
      <w:marBottom w:val="0"/>
      <w:divBdr>
        <w:top w:val="none" w:sz="0" w:space="0" w:color="auto"/>
        <w:left w:val="none" w:sz="0" w:space="0" w:color="auto"/>
        <w:bottom w:val="none" w:sz="0" w:space="0" w:color="auto"/>
        <w:right w:val="none" w:sz="0" w:space="0" w:color="auto"/>
      </w:divBdr>
    </w:div>
    <w:div w:id="1976637473">
      <w:marLeft w:val="480"/>
      <w:marRight w:val="0"/>
      <w:marTop w:val="0"/>
      <w:marBottom w:val="0"/>
      <w:divBdr>
        <w:top w:val="none" w:sz="0" w:space="0" w:color="auto"/>
        <w:left w:val="none" w:sz="0" w:space="0" w:color="auto"/>
        <w:bottom w:val="none" w:sz="0" w:space="0" w:color="auto"/>
        <w:right w:val="none" w:sz="0" w:space="0" w:color="auto"/>
      </w:divBdr>
    </w:div>
    <w:div w:id="1976638120">
      <w:marLeft w:val="480"/>
      <w:marRight w:val="0"/>
      <w:marTop w:val="0"/>
      <w:marBottom w:val="0"/>
      <w:divBdr>
        <w:top w:val="none" w:sz="0" w:space="0" w:color="auto"/>
        <w:left w:val="none" w:sz="0" w:space="0" w:color="auto"/>
        <w:bottom w:val="none" w:sz="0" w:space="0" w:color="auto"/>
        <w:right w:val="none" w:sz="0" w:space="0" w:color="auto"/>
      </w:divBdr>
    </w:div>
    <w:div w:id="1976640735">
      <w:marLeft w:val="480"/>
      <w:marRight w:val="0"/>
      <w:marTop w:val="0"/>
      <w:marBottom w:val="0"/>
      <w:divBdr>
        <w:top w:val="none" w:sz="0" w:space="0" w:color="auto"/>
        <w:left w:val="none" w:sz="0" w:space="0" w:color="auto"/>
        <w:bottom w:val="none" w:sz="0" w:space="0" w:color="auto"/>
        <w:right w:val="none" w:sz="0" w:space="0" w:color="auto"/>
      </w:divBdr>
    </w:div>
    <w:div w:id="1976641617">
      <w:marLeft w:val="480"/>
      <w:marRight w:val="0"/>
      <w:marTop w:val="0"/>
      <w:marBottom w:val="0"/>
      <w:divBdr>
        <w:top w:val="none" w:sz="0" w:space="0" w:color="auto"/>
        <w:left w:val="none" w:sz="0" w:space="0" w:color="auto"/>
        <w:bottom w:val="none" w:sz="0" w:space="0" w:color="auto"/>
        <w:right w:val="none" w:sz="0" w:space="0" w:color="auto"/>
      </w:divBdr>
    </w:div>
    <w:div w:id="1976715124">
      <w:marLeft w:val="480"/>
      <w:marRight w:val="0"/>
      <w:marTop w:val="0"/>
      <w:marBottom w:val="0"/>
      <w:divBdr>
        <w:top w:val="none" w:sz="0" w:space="0" w:color="auto"/>
        <w:left w:val="none" w:sz="0" w:space="0" w:color="auto"/>
        <w:bottom w:val="none" w:sz="0" w:space="0" w:color="auto"/>
        <w:right w:val="none" w:sz="0" w:space="0" w:color="auto"/>
      </w:divBdr>
    </w:div>
    <w:div w:id="1976786830">
      <w:marLeft w:val="480"/>
      <w:marRight w:val="0"/>
      <w:marTop w:val="0"/>
      <w:marBottom w:val="0"/>
      <w:divBdr>
        <w:top w:val="none" w:sz="0" w:space="0" w:color="auto"/>
        <w:left w:val="none" w:sz="0" w:space="0" w:color="auto"/>
        <w:bottom w:val="none" w:sz="0" w:space="0" w:color="auto"/>
        <w:right w:val="none" w:sz="0" w:space="0" w:color="auto"/>
      </w:divBdr>
    </w:div>
    <w:div w:id="1976790501">
      <w:marLeft w:val="480"/>
      <w:marRight w:val="0"/>
      <w:marTop w:val="0"/>
      <w:marBottom w:val="0"/>
      <w:divBdr>
        <w:top w:val="none" w:sz="0" w:space="0" w:color="auto"/>
        <w:left w:val="none" w:sz="0" w:space="0" w:color="auto"/>
        <w:bottom w:val="none" w:sz="0" w:space="0" w:color="auto"/>
        <w:right w:val="none" w:sz="0" w:space="0" w:color="auto"/>
      </w:divBdr>
    </w:div>
    <w:div w:id="1976794766">
      <w:marLeft w:val="480"/>
      <w:marRight w:val="0"/>
      <w:marTop w:val="0"/>
      <w:marBottom w:val="0"/>
      <w:divBdr>
        <w:top w:val="none" w:sz="0" w:space="0" w:color="auto"/>
        <w:left w:val="none" w:sz="0" w:space="0" w:color="auto"/>
        <w:bottom w:val="none" w:sz="0" w:space="0" w:color="auto"/>
        <w:right w:val="none" w:sz="0" w:space="0" w:color="auto"/>
      </w:divBdr>
    </w:div>
    <w:div w:id="1976836432">
      <w:marLeft w:val="480"/>
      <w:marRight w:val="0"/>
      <w:marTop w:val="0"/>
      <w:marBottom w:val="0"/>
      <w:divBdr>
        <w:top w:val="none" w:sz="0" w:space="0" w:color="auto"/>
        <w:left w:val="none" w:sz="0" w:space="0" w:color="auto"/>
        <w:bottom w:val="none" w:sz="0" w:space="0" w:color="auto"/>
        <w:right w:val="none" w:sz="0" w:space="0" w:color="auto"/>
      </w:divBdr>
    </w:div>
    <w:div w:id="1976913033">
      <w:marLeft w:val="480"/>
      <w:marRight w:val="0"/>
      <w:marTop w:val="0"/>
      <w:marBottom w:val="0"/>
      <w:divBdr>
        <w:top w:val="none" w:sz="0" w:space="0" w:color="auto"/>
        <w:left w:val="none" w:sz="0" w:space="0" w:color="auto"/>
        <w:bottom w:val="none" w:sz="0" w:space="0" w:color="auto"/>
        <w:right w:val="none" w:sz="0" w:space="0" w:color="auto"/>
      </w:divBdr>
    </w:div>
    <w:div w:id="1977030963">
      <w:marLeft w:val="480"/>
      <w:marRight w:val="0"/>
      <w:marTop w:val="0"/>
      <w:marBottom w:val="0"/>
      <w:divBdr>
        <w:top w:val="none" w:sz="0" w:space="0" w:color="auto"/>
        <w:left w:val="none" w:sz="0" w:space="0" w:color="auto"/>
        <w:bottom w:val="none" w:sz="0" w:space="0" w:color="auto"/>
        <w:right w:val="none" w:sz="0" w:space="0" w:color="auto"/>
      </w:divBdr>
    </w:div>
    <w:div w:id="1977031960">
      <w:marLeft w:val="480"/>
      <w:marRight w:val="0"/>
      <w:marTop w:val="0"/>
      <w:marBottom w:val="0"/>
      <w:divBdr>
        <w:top w:val="none" w:sz="0" w:space="0" w:color="auto"/>
        <w:left w:val="none" w:sz="0" w:space="0" w:color="auto"/>
        <w:bottom w:val="none" w:sz="0" w:space="0" w:color="auto"/>
        <w:right w:val="none" w:sz="0" w:space="0" w:color="auto"/>
      </w:divBdr>
    </w:div>
    <w:div w:id="1977055229">
      <w:marLeft w:val="480"/>
      <w:marRight w:val="0"/>
      <w:marTop w:val="0"/>
      <w:marBottom w:val="0"/>
      <w:divBdr>
        <w:top w:val="none" w:sz="0" w:space="0" w:color="auto"/>
        <w:left w:val="none" w:sz="0" w:space="0" w:color="auto"/>
        <w:bottom w:val="none" w:sz="0" w:space="0" w:color="auto"/>
        <w:right w:val="none" w:sz="0" w:space="0" w:color="auto"/>
      </w:divBdr>
    </w:div>
    <w:div w:id="1977103723">
      <w:marLeft w:val="480"/>
      <w:marRight w:val="0"/>
      <w:marTop w:val="0"/>
      <w:marBottom w:val="0"/>
      <w:divBdr>
        <w:top w:val="none" w:sz="0" w:space="0" w:color="auto"/>
        <w:left w:val="none" w:sz="0" w:space="0" w:color="auto"/>
        <w:bottom w:val="none" w:sz="0" w:space="0" w:color="auto"/>
        <w:right w:val="none" w:sz="0" w:space="0" w:color="auto"/>
      </w:divBdr>
    </w:div>
    <w:div w:id="1977250300">
      <w:marLeft w:val="480"/>
      <w:marRight w:val="0"/>
      <w:marTop w:val="0"/>
      <w:marBottom w:val="0"/>
      <w:divBdr>
        <w:top w:val="none" w:sz="0" w:space="0" w:color="auto"/>
        <w:left w:val="none" w:sz="0" w:space="0" w:color="auto"/>
        <w:bottom w:val="none" w:sz="0" w:space="0" w:color="auto"/>
        <w:right w:val="none" w:sz="0" w:space="0" w:color="auto"/>
      </w:divBdr>
    </w:div>
    <w:div w:id="1977253274">
      <w:marLeft w:val="480"/>
      <w:marRight w:val="0"/>
      <w:marTop w:val="0"/>
      <w:marBottom w:val="0"/>
      <w:divBdr>
        <w:top w:val="none" w:sz="0" w:space="0" w:color="auto"/>
        <w:left w:val="none" w:sz="0" w:space="0" w:color="auto"/>
        <w:bottom w:val="none" w:sz="0" w:space="0" w:color="auto"/>
        <w:right w:val="none" w:sz="0" w:space="0" w:color="auto"/>
      </w:divBdr>
    </w:div>
    <w:div w:id="1977297917">
      <w:marLeft w:val="480"/>
      <w:marRight w:val="0"/>
      <w:marTop w:val="0"/>
      <w:marBottom w:val="0"/>
      <w:divBdr>
        <w:top w:val="none" w:sz="0" w:space="0" w:color="auto"/>
        <w:left w:val="none" w:sz="0" w:space="0" w:color="auto"/>
        <w:bottom w:val="none" w:sz="0" w:space="0" w:color="auto"/>
        <w:right w:val="none" w:sz="0" w:space="0" w:color="auto"/>
      </w:divBdr>
    </w:div>
    <w:div w:id="1977492394">
      <w:marLeft w:val="480"/>
      <w:marRight w:val="0"/>
      <w:marTop w:val="0"/>
      <w:marBottom w:val="0"/>
      <w:divBdr>
        <w:top w:val="none" w:sz="0" w:space="0" w:color="auto"/>
        <w:left w:val="none" w:sz="0" w:space="0" w:color="auto"/>
        <w:bottom w:val="none" w:sz="0" w:space="0" w:color="auto"/>
        <w:right w:val="none" w:sz="0" w:space="0" w:color="auto"/>
      </w:divBdr>
    </w:div>
    <w:div w:id="1977493507">
      <w:marLeft w:val="480"/>
      <w:marRight w:val="0"/>
      <w:marTop w:val="0"/>
      <w:marBottom w:val="0"/>
      <w:divBdr>
        <w:top w:val="none" w:sz="0" w:space="0" w:color="auto"/>
        <w:left w:val="none" w:sz="0" w:space="0" w:color="auto"/>
        <w:bottom w:val="none" w:sz="0" w:space="0" w:color="auto"/>
        <w:right w:val="none" w:sz="0" w:space="0" w:color="auto"/>
      </w:divBdr>
    </w:div>
    <w:div w:id="1977637223">
      <w:marLeft w:val="480"/>
      <w:marRight w:val="0"/>
      <w:marTop w:val="0"/>
      <w:marBottom w:val="0"/>
      <w:divBdr>
        <w:top w:val="none" w:sz="0" w:space="0" w:color="auto"/>
        <w:left w:val="none" w:sz="0" w:space="0" w:color="auto"/>
        <w:bottom w:val="none" w:sz="0" w:space="0" w:color="auto"/>
        <w:right w:val="none" w:sz="0" w:space="0" w:color="auto"/>
      </w:divBdr>
    </w:div>
    <w:div w:id="1977640604">
      <w:marLeft w:val="480"/>
      <w:marRight w:val="0"/>
      <w:marTop w:val="0"/>
      <w:marBottom w:val="0"/>
      <w:divBdr>
        <w:top w:val="none" w:sz="0" w:space="0" w:color="auto"/>
        <w:left w:val="none" w:sz="0" w:space="0" w:color="auto"/>
        <w:bottom w:val="none" w:sz="0" w:space="0" w:color="auto"/>
        <w:right w:val="none" w:sz="0" w:space="0" w:color="auto"/>
      </w:divBdr>
    </w:div>
    <w:div w:id="1977684168">
      <w:marLeft w:val="480"/>
      <w:marRight w:val="0"/>
      <w:marTop w:val="0"/>
      <w:marBottom w:val="0"/>
      <w:divBdr>
        <w:top w:val="none" w:sz="0" w:space="0" w:color="auto"/>
        <w:left w:val="none" w:sz="0" w:space="0" w:color="auto"/>
        <w:bottom w:val="none" w:sz="0" w:space="0" w:color="auto"/>
        <w:right w:val="none" w:sz="0" w:space="0" w:color="auto"/>
      </w:divBdr>
    </w:div>
    <w:div w:id="1977687067">
      <w:marLeft w:val="480"/>
      <w:marRight w:val="0"/>
      <w:marTop w:val="0"/>
      <w:marBottom w:val="0"/>
      <w:divBdr>
        <w:top w:val="none" w:sz="0" w:space="0" w:color="auto"/>
        <w:left w:val="none" w:sz="0" w:space="0" w:color="auto"/>
        <w:bottom w:val="none" w:sz="0" w:space="0" w:color="auto"/>
        <w:right w:val="none" w:sz="0" w:space="0" w:color="auto"/>
      </w:divBdr>
    </w:div>
    <w:div w:id="1977830095">
      <w:marLeft w:val="480"/>
      <w:marRight w:val="0"/>
      <w:marTop w:val="0"/>
      <w:marBottom w:val="0"/>
      <w:divBdr>
        <w:top w:val="none" w:sz="0" w:space="0" w:color="auto"/>
        <w:left w:val="none" w:sz="0" w:space="0" w:color="auto"/>
        <w:bottom w:val="none" w:sz="0" w:space="0" w:color="auto"/>
        <w:right w:val="none" w:sz="0" w:space="0" w:color="auto"/>
      </w:divBdr>
    </w:div>
    <w:div w:id="1977832933">
      <w:marLeft w:val="480"/>
      <w:marRight w:val="0"/>
      <w:marTop w:val="0"/>
      <w:marBottom w:val="0"/>
      <w:divBdr>
        <w:top w:val="none" w:sz="0" w:space="0" w:color="auto"/>
        <w:left w:val="none" w:sz="0" w:space="0" w:color="auto"/>
        <w:bottom w:val="none" w:sz="0" w:space="0" w:color="auto"/>
        <w:right w:val="none" w:sz="0" w:space="0" w:color="auto"/>
      </w:divBdr>
    </w:div>
    <w:div w:id="1977835162">
      <w:marLeft w:val="480"/>
      <w:marRight w:val="0"/>
      <w:marTop w:val="0"/>
      <w:marBottom w:val="0"/>
      <w:divBdr>
        <w:top w:val="none" w:sz="0" w:space="0" w:color="auto"/>
        <w:left w:val="none" w:sz="0" w:space="0" w:color="auto"/>
        <w:bottom w:val="none" w:sz="0" w:space="0" w:color="auto"/>
        <w:right w:val="none" w:sz="0" w:space="0" w:color="auto"/>
      </w:divBdr>
    </w:div>
    <w:div w:id="1977837383">
      <w:marLeft w:val="480"/>
      <w:marRight w:val="0"/>
      <w:marTop w:val="0"/>
      <w:marBottom w:val="0"/>
      <w:divBdr>
        <w:top w:val="none" w:sz="0" w:space="0" w:color="auto"/>
        <w:left w:val="none" w:sz="0" w:space="0" w:color="auto"/>
        <w:bottom w:val="none" w:sz="0" w:space="0" w:color="auto"/>
        <w:right w:val="none" w:sz="0" w:space="0" w:color="auto"/>
      </w:divBdr>
    </w:div>
    <w:div w:id="1977837805">
      <w:marLeft w:val="480"/>
      <w:marRight w:val="0"/>
      <w:marTop w:val="0"/>
      <w:marBottom w:val="0"/>
      <w:divBdr>
        <w:top w:val="none" w:sz="0" w:space="0" w:color="auto"/>
        <w:left w:val="none" w:sz="0" w:space="0" w:color="auto"/>
        <w:bottom w:val="none" w:sz="0" w:space="0" w:color="auto"/>
        <w:right w:val="none" w:sz="0" w:space="0" w:color="auto"/>
      </w:divBdr>
    </w:div>
    <w:div w:id="1977905693">
      <w:marLeft w:val="480"/>
      <w:marRight w:val="0"/>
      <w:marTop w:val="0"/>
      <w:marBottom w:val="0"/>
      <w:divBdr>
        <w:top w:val="none" w:sz="0" w:space="0" w:color="auto"/>
        <w:left w:val="none" w:sz="0" w:space="0" w:color="auto"/>
        <w:bottom w:val="none" w:sz="0" w:space="0" w:color="auto"/>
        <w:right w:val="none" w:sz="0" w:space="0" w:color="auto"/>
      </w:divBdr>
    </w:div>
    <w:div w:id="1977953156">
      <w:marLeft w:val="480"/>
      <w:marRight w:val="0"/>
      <w:marTop w:val="0"/>
      <w:marBottom w:val="0"/>
      <w:divBdr>
        <w:top w:val="none" w:sz="0" w:space="0" w:color="auto"/>
        <w:left w:val="none" w:sz="0" w:space="0" w:color="auto"/>
        <w:bottom w:val="none" w:sz="0" w:space="0" w:color="auto"/>
        <w:right w:val="none" w:sz="0" w:space="0" w:color="auto"/>
      </w:divBdr>
    </w:div>
    <w:div w:id="1977955671">
      <w:marLeft w:val="480"/>
      <w:marRight w:val="0"/>
      <w:marTop w:val="0"/>
      <w:marBottom w:val="0"/>
      <w:divBdr>
        <w:top w:val="none" w:sz="0" w:space="0" w:color="auto"/>
        <w:left w:val="none" w:sz="0" w:space="0" w:color="auto"/>
        <w:bottom w:val="none" w:sz="0" w:space="0" w:color="auto"/>
        <w:right w:val="none" w:sz="0" w:space="0" w:color="auto"/>
      </w:divBdr>
    </w:div>
    <w:div w:id="1978025420">
      <w:marLeft w:val="480"/>
      <w:marRight w:val="0"/>
      <w:marTop w:val="0"/>
      <w:marBottom w:val="0"/>
      <w:divBdr>
        <w:top w:val="none" w:sz="0" w:space="0" w:color="auto"/>
        <w:left w:val="none" w:sz="0" w:space="0" w:color="auto"/>
        <w:bottom w:val="none" w:sz="0" w:space="0" w:color="auto"/>
        <w:right w:val="none" w:sz="0" w:space="0" w:color="auto"/>
      </w:divBdr>
    </w:div>
    <w:div w:id="1978028124">
      <w:marLeft w:val="480"/>
      <w:marRight w:val="0"/>
      <w:marTop w:val="0"/>
      <w:marBottom w:val="0"/>
      <w:divBdr>
        <w:top w:val="none" w:sz="0" w:space="0" w:color="auto"/>
        <w:left w:val="none" w:sz="0" w:space="0" w:color="auto"/>
        <w:bottom w:val="none" w:sz="0" w:space="0" w:color="auto"/>
        <w:right w:val="none" w:sz="0" w:space="0" w:color="auto"/>
      </w:divBdr>
    </w:div>
    <w:div w:id="1978029092">
      <w:marLeft w:val="480"/>
      <w:marRight w:val="0"/>
      <w:marTop w:val="0"/>
      <w:marBottom w:val="0"/>
      <w:divBdr>
        <w:top w:val="none" w:sz="0" w:space="0" w:color="auto"/>
        <w:left w:val="none" w:sz="0" w:space="0" w:color="auto"/>
        <w:bottom w:val="none" w:sz="0" w:space="0" w:color="auto"/>
        <w:right w:val="none" w:sz="0" w:space="0" w:color="auto"/>
      </w:divBdr>
    </w:div>
    <w:div w:id="1978103281">
      <w:marLeft w:val="480"/>
      <w:marRight w:val="0"/>
      <w:marTop w:val="0"/>
      <w:marBottom w:val="0"/>
      <w:divBdr>
        <w:top w:val="none" w:sz="0" w:space="0" w:color="auto"/>
        <w:left w:val="none" w:sz="0" w:space="0" w:color="auto"/>
        <w:bottom w:val="none" w:sz="0" w:space="0" w:color="auto"/>
        <w:right w:val="none" w:sz="0" w:space="0" w:color="auto"/>
      </w:divBdr>
    </w:div>
    <w:div w:id="1978142441">
      <w:marLeft w:val="480"/>
      <w:marRight w:val="0"/>
      <w:marTop w:val="0"/>
      <w:marBottom w:val="0"/>
      <w:divBdr>
        <w:top w:val="none" w:sz="0" w:space="0" w:color="auto"/>
        <w:left w:val="none" w:sz="0" w:space="0" w:color="auto"/>
        <w:bottom w:val="none" w:sz="0" w:space="0" w:color="auto"/>
        <w:right w:val="none" w:sz="0" w:space="0" w:color="auto"/>
      </w:divBdr>
    </w:div>
    <w:div w:id="1978148124">
      <w:marLeft w:val="480"/>
      <w:marRight w:val="0"/>
      <w:marTop w:val="0"/>
      <w:marBottom w:val="0"/>
      <w:divBdr>
        <w:top w:val="none" w:sz="0" w:space="0" w:color="auto"/>
        <w:left w:val="none" w:sz="0" w:space="0" w:color="auto"/>
        <w:bottom w:val="none" w:sz="0" w:space="0" w:color="auto"/>
        <w:right w:val="none" w:sz="0" w:space="0" w:color="auto"/>
      </w:divBdr>
    </w:div>
    <w:div w:id="1978291727">
      <w:marLeft w:val="480"/>
      <w:marRight w:val="0"/>
      <w:marTop w:val="0"/>
      <w:marBottom w:val="0"/>
      <w:divBdr>
        <w:top w:val="none" w:sz="0" w:space="0" w:color="auto"/>
        <w:left w:val="none" w:sz="0" w:space="0" w:color="auto"/>
        <w:bottom w:val="none" w:sz="0" w:space="0" w:color="auto"/>
        <w:right w:val="none" w:sz="0" w:space="0" w:color="auto"/>
      </w:divBdr>
    </w:div>
    <w:div w:id="1978295590">
      <w:marLeft w:val="480"/>
      <w:marRight w:val="0"/>
      <w:marTop w:val="0"/>
      <w:marBottom w:val="0"/>
      <w:divBdr>
        <w:top w:val="none" w:sz="0" w:space="0" w:color="auto"/>
        <w:left w:val="none" w:sz="0" w:space="0" w:color="auto"/>
        <w:bottom w:val="none" w:sz="0" w:space="0" w:color="auto"/>
        <w:right w:val="none" w:sz="0" w:space="0" w:color="auto"/>
      </w:divBdr>
    </w:div>
    <w:div w:id="1978296273">
      <w:marLeft w:val="480"/>
      <w:marRight w:val="0"/>
      <w:marTop w:val="0"/>
      <w:marBottom w:val="0"/>
      <w:divBdr>
        <w:top w:val="none" w:sz="0" w:space="0" w:color="auto"/>
        <w:left w:val="none" w:sz="0" w:space="0" w:color="auto"/>
        <w:bottom w:val="none" w:sz="0" w:space="0" w:color="auto"/>
        <w:right w:val="none" w:sz="0" w:space="0" w:color="auto"/>
      </w:divBdr>
    </w:div>
    <w:div w:id="1978412139">
      <w:marLeft w:val="480"/>
      <w:marRight w:val="0"/>
      <w:marTop w:val="0"/>
      <w:marBottom w:val="0"/>
      <w:divBdr>
        <w:top w:val="none" w:sz="0" w:space="0" w:color="auto"/>
        <w:left w:val="none" w:sz="0" w:space="0" w:color="auto"/>
        <w:bottom w:val="none" w:sz="0" w:space="0" w:color="auto"/>
        <w:right w:val="none" w:sz="0" w:space="0" w:color="auto"/>
      </w:divBdr>
    </w:div>
    <w:div w:id="1978415970">
      <w:marLeft w:val="480"/>
      <w:marRight w:val="0"/>
      <w:marTop w:val="0"/>
      <w:marBottom w:val="0"/>
      <w:divBdr>
        <w:top w:val="none" w:sz="0" w:space="0" w:color="auto"/>
        <w:left w:val="none" w:sz="0" w:space="0" w:color="auto"/>
        <w:bottom w:val="none" w:sz="0" w:space="0" w:color="auto"/>
        <w:right w:val="none" w:sz="0" w:space="0" w:color="auto"/>
      </w:divBdr>
    </w:div>
    <w:div w:id="1978487960">
      <w:marLeft w:val="480"/>
      <w:marRight w:val="0"/>
      <w:marTop w:val="0"/>
      <w:marBottom w:val="0"/>
      <w:divBdr>
        <w:top w:val="none" w:sz="0" w:space="0" w:color="auto"/>
        <w:left w:val="none" w:sz="0" w:space="0" w:color="auto"/>
        <w:bottom w:val="none" w:sz="0" w:space="0" w:color="auto"/>
        <w:right w:val="none" w:sz="0" w:space="0" w:color="auto"/>
      </w:divBdr>
    </w:div>
    <w:div w:id="1978490867">
      <w:marLeft w:val="480"/>
      <w:marRight w:val="0"/>
      <w:marTop w:val="0"/>
      <w:marBottom w:val="0"/>
      <w:divBdr>
        <w:top w:val="none" w:sz="0" w:space="0" w:color="auto"/>
        <w:left w:val="none" w:sz="0" w:space="0" w:color="auto"/>
        <w:bottom w:val="none" w:sz="0" w:space="0" w:color="auto"/>
        <w:right w:val="none" w:sz="0" w:space="0" w:color="auto"/>
      </w:divBdr>
    </w:div>
    <w:div w:id="1978492289">
      <w:marLeft w:val="480"/>
      <w:marRight w:val="0"/>
      <w:marTop w:val="0"/>
      <w:marBottom w:val="0"/>
      <w:divBdr>
        <w:top w:val="none" w:sz="0" w:space="0" w:color="auto"/>
        <w:left w:val="none" w:sz="0" w:space="0" w:color="auto"/>
        <w:bottom w:val="none" w:sz="0" w:space="0" w:color="auto"/>
        <w:right w:val="none" w:sz="0" w:space="0" w:color="auto"/>
      </w:divBdr>
    </w:div>
    <w:div w:id="1978535911">
      <w:marLeft w:val="480"/>
      <w:marRight w:val="0"/>
      <w:marTop w:val="0"/>
      <w:marBottom w:val="0"/>
      <w:divBdr>
        <w:top w:val="none" w:sz="0" w:space="0" w:color="auto"/>
        <w:left w:val="none" w:sz="0" w:space="0" w:color="auto"/>
        <w:bottom w:val="none" w:sz="0" w:space="0" w:color="auto"/>
        <w:right w:val="none" w:sz="0" w:space="0" w:color="auto"/>
      </w:divBdr>
    </w:div>
    <w:div w:id="1978559105">
      <w:marLeft w:val="480"/>
      <w:marRight w:val="0"/>
      <w:marTop w:val="0"/>
      <w:marBottom w:val="0"/>
      <w:divBdr>
        <w:top w:val="none" w:sz="0" w:space="0" w:color="auto"/>
        <w:left w:val="none" w:sz="0" w:space="0" w:color="auto"/>
        <w:bottom w:val="none" w:sz="0" w:space="0" w:color="auto"/>
        <w:right w:val="none" w:sz="0" w:space="0" w:color="auto"/>
      </w:divBdr>
    </w:div>
    <w:div w:id="1978561577">
      <w:marLeft w:val="480"/>
      <w:marRight w:val="0"/>
      <w:marTop w:val="0"/>
      <w:marBottom w:val="0"/>
      <w:divBdr>
        <w:top w:val="none" w:sz="0" w:space="0" w:color="auto"/>
        <w:left w:val="none" w:sz="0" w:space="0" w:color="auto"/>
        <w:bottom w:val="none" w:sz="0" w:space="0" w:color="auto"/>
        <w:right w:val="none" w:sz="0" w:space="0" w:color="auto"/>
      </w:divBdr>
    </w:div>
    <w:div w:id="1978610908">
      <w:marLeft w:val="480"/>
      <w:marRight w:val="0"/>
      <w:marTop w:val="0"/>
      <w:marBottom w:val="0"/>
      <w:divBdr>
        <w:top w:val="none" w:sz="0" w:space="0" w:color="auto"/>
        <w:left w:val="none" w:sz="0" w:space="0" w:color="auto"/>
        <w:bottom w:val="none" w:sz="0" w:space="0" w:color="auto"/>
        <w:right w:val="none" w:sz="0" w:space="0" w:color="auto"/>
      </w:divBdr>
    </w:div>
    <w:div w:id="1978755323">
      <w:marLeft w:val="480"/>
      <w:marRight w:val="0"/>
      <w:marTop w:val="0"/>
      <w:marBottom w:val="0"/>
      <w:divBdr>
        <w:top w:val="none" w:sz="0" w:space="0" w:color="auto"/>
        <w:left w:val="none" w:sz="0" w:space="0" w:color="auto"/>
        <w:bottom w:val="none" w:sz="0" w:space="0" w:color="auto"/>
        <w:right w:val="none" w:sz="0" w:space="0" w:color="auto"/>
      </w:divBdr>
    </w:div>
    <w:div w:id="1978795587">
      <w:marLeft w:val="480"/>
      <w:marRight w:val="0"/>
      <w:marTop w:val="0"/>
      <w:marBottom w:val="0"/>
      <w:divBdr>
        <w:top w:val="none" w:sz="0" w:space="0" w:color="auto"/>
        <w:left w:val="none" w:sz="0" w:space="0" w:color="auto"/>
        <w:bottom w:val="none" w:sz="0" w:space="0" w:color="auto"/>
        <w:right w:val="none" w:sz="0" w:space="0" w:color="auto"/>
      </w:divBdr>
    </w:div>
    <w:div w:id="1978953627">
      <w:marLeft w:val="480"/>
      <w:marRight w:val="0"/>
      <w:marTop w:val="0"/>
      <w:marBottom w:val="0"/>
      <w:divBdr>
        <w:top w:val="none" w:sz="0" w:space="0" w:color="auto"/>
        <w:left w:val="none" w:sz="0" w:space="0" w:color="auto"/>
        <w:bottom w:val="none" w:sz="0" w:space="0" w:color="auto"/>
        <w:right w:val="none" w:sz="0" w:space="0" w:color="auto"/>
      </w:divBdr>
    </w:div>
    <w:div w:id="1978994638">
      <w:marLeft w:val="480"/>
      <w:marRight w:val="0"/>
      <w:marTop w:val="0"/>
      <w:marBottom w:val="0"/>
      <w:divBdr>
        <w:top w:val="none" w:sz="0" w:space="0" w:color="auto"/>
        <w:left w:val="none" w:sz="0" w:space="0" w:color="auto"/>
        <w:bottom w:val="none" w:sz="0" w:space="0" w:color="auto"/>
        <w:right w:val="none" w:sz="0" w:space="0" w:color="auto"/>
      </w:divBdr>
    </w:div>
    <w:div w:id="1979142719">
      <w:marLeft w:val="480"/>
      <w:marRight w:val="0"/>
      <w:marTop w:val="0"/>
      <w:marBottom w:val="0"/>
      <w:divBdr>
        <w:top w:val="none" w:sz="0" w:space="0" w:color="auto"/>
        <w:left w:val="none" w:sz="0" w:space="0" w:color="auto"/>
        <w:bottom w:val="none" w:sz="0" w:space="0" w:color="auto"/>
        <w:right w:val="none" w:sz="0" w:space="0" w:color="auto"/>
      </w:divBdr>
    </w:div>
    <w:div w:id="1979144356">
      <w:marLeft w:val="480"/>
      <w:marRight w:val="0"/>
      <w:marTop w:val="0"/>
      <w:marBottom w:val="0"/>
      <w:divBdr>
        <w:top w:val="none" w:sz="0" w:space="0" w:color="auto"/>
        <w:left w:val="none" w:sz="0" w:space="0" w:color="auto"/>
        <w:bottom w:val="none" w:sz="0" w:space="0" w:color="auto"/>
        <w:right w:val="none" w:sz="0" w:space="0" w:color="auto"/>
      </w:divBdr>
    </w:div>
    <w:div w:id="1979148220">
      <w:marLeft w:val="480"/>
      <w:marRight w:val="0"/>
      <w:marTop w:val="0"/>
      <w:marBottom w:val="0"/>
      <w:divBdr>
        <w:top w:val="none" w:sz="0" w:space="0" w:color="auto"/>
        <w:left w:val="none" w:sz="0" w:space="0" w:color="auto"/>
        <w:bottom w:val="none" w:sz="0" w:space="0" w:color="auto"/>
        <w:right w:val="none" w:sz="0" w:space="0" w:color="auto"/>
      </w:divBdr>
    </w:div>
    <w:div w:id="1979191261">
      <w:marLeft w:val="480"/>
      <w:marRight w:val="0"/>
      <w:marTop w:val="0"/>
      <w:marBottom w:val="0"/>
      <w:divBdr>
        <w:top w:val="none" w:sz="0" w:space="0" w:color="auto"/>
        <w:left w:val="none" w:sz="0" w:space="0" w:color="auto"/>
        <w:bottom w:val="none" w:sz="0" w:space="0" w:color="auto"/>
        <w:right w:val="none" w:sz="0" w:space="0" w:color="auto"/>
      </w:divBdr>
    </w:div>
    <w:div w:id="1979257426">
      <w:marLeft w:val="480"/>
      <w:marRight w:val="0"/>
      <w:marTop w:val="0"/>
      <w:marBottom w:val="0"/>
      <w:divBdr>
        <w:top w:val="none" w:sz="0" w:space="0" w:color="auto"/>
        <w:left w:val="none" w:sz="0" w:space="0" w:color="auto"/>
        <w:bottom w:val="none" w:sz="0" w:space="0" w:color="auto"/>
        <w:right w:val="none" w:sz="0" w:space="0" w:color="auto"/>
      </w:divBdr>
    </w:div>
    <w:div w:id="1979259261">
      <w:marLeft w:val="480"/>
      <w:marRight w:val="0"/>
      <w:marTop w:val="0"/>
      <w:marBottom w:val="0"/>
      <w:divBdr>
        <w:top w:val="none" w:sz="0" w:space="0" w:color="auto"/>
        <w:left w:val="none" w:sz="0" w:space="0" w:color="auto"/>
        <w:bottom w:val="none" w:sz="0" w:space="0" w:color="auto"/>
        <w:right w:val="none" w:sz="0" w:space="0" w:color="auto"/>
      </w:divBdr>
    </w:div>
    <w:div w:id="1979266270">
      <w:marLeft w:val="480"/>
      <w:marRight w:val="0"/>
      <w:marTop w:val="0"/>
      <w:marBottom w:val="0"/>
      <w:divBdr>
        <w:top w:val="none" w:sz="0" w:space="0" w:color="auto"/>
        <w:left w:val="none" w:sz="0" w:space="0" w:color="auto"/>
        <w:bottom w:val="none" w:sz="0" w:space="0" w:color="auto"/>
        <w:right w:val="none" w:sz="0" w:space="0" w:color="auto"/>
      </w:divBdr>
    </w:div>
    <w:div w:id="1979411288">
      <w:marLeft w:val="480"/>
      <w:marRight w:val="0"/>
      <w:marTop w:val="0"/>
      <w:marBottom w:val="0"/>
      <w:divBdr>
        <w:top w:val="none" w:sz="0" w:space="0" w:color="auto"/>
        <w:left w:val="none" w:sz="0" w:space="0" w:color="auto"/>
        <w:bottom w:val="none" w:sz="0" w:space="0" w:color="auto"/>
        <w:right w:val="none" w:sz="0" w:space="0" w:color="auto"/>
      </w:divBdr>
    </w:div>
    <w:div w:id="1979459181">
      <w:marLeft w:val="480"/>
      <w:marRight w:val="0"/>
      <w:marTop w:val="0"/>
      <w:marBottom w:val="0"/>
      <w:divBdr>
        <w:top w:val="none" w:sz="0" w:space="0" w:color="auto"/>
        <w:left w:val="none" w:sz="0" w:space="0" w:color="auto"/>
        <w:bottom w:val="none" w:sz="0" w:space="0" w:color="auto"/>
        <w:right w:val="none" w:sz="0" w:space="0" w:color="auto"/>
      </w:divBdr>
    </w:div>
    <w:div w:id="1979530536">
      <w:marLeft w:val="480"/>
      <w:marRight w:val="0"/>
      <w:marTop w:val="0"/>
      <w:marBottom w:val="0"/>
      <w:divBdr>
        <w:top w:val="none" w:sz="0" w:space="0" w:color="auto"/>
        <w:left w:val="none" w:sz="0" w:space="0" w:color="auto"/>
        <w:bottom w:val="none" w:sz="0" w:space="0" w:color="auto"/>
        <w:right w:val="none" w:sz="0" w:space="0" w:color="auto"/>
      </w:divBdr>
    </w:div>
    <w:div w:id="1979532158">
      <w:marLeft w:val="480"/>
      <w:marRight w:val="0"/>
      <w:marTop w:val="0"/>
      <w:marBottom w:val="0"/>
      <w:divBdr>
        <w:top w:val="none" w:sz="0" w:space="0" w:color="auto"/>
        <w:left w:val="none" w:sz="0" w:space="0" w:color="auto"/>
        <w:bottom w:val="none" w:sz="0" w:space="0" w:color="auto"/>
        <w:right w:val="none" w:sz="0" w:space="0" w:color="auto"/>
      </w:divBdr>
    </w:div>
    <w:div w:id="1979603588">
      <w:marLeft w:val="480"/>
      <w:marRight w:val="0"/>
      <w:marTop w:val="0"/>
      <w:marBottom w:val="0"/>
      <w:divBdr>
        <w:top w:val="none" w:sz="0" w:space="0" w:color="auto"/>
        <w:left w:val="none" w:sz="0" w:space="0" w:color="auto"/>
        <w:bottom w:val="none" w:sz="0" w:space="0" w:color="auto"/>
        <w:right w:val="none" w:sz="0" w:space="0" w:color="auto"/>
      </w:divBdr>
    </w:div>
    <w:div w:id="1979603763">
      <w:marLeft w:val="480"/>
      <w:marRight w:val="0"/>
      <w:marTop w:val="0"/>
      <w:marBottom w:val="0"/>
      <w:divBdr>
        <w:top w:val="none" w:sz="0" w:space="0" w:color="auto"/>
        <w:left w:val="none" w:sz="0" w:space="0" w:color="auto"/>
        <w:bottom w:val="none" w:sz="0" w:space="0" w:color="auto"/>
        <w:right w:val="none" w:sz="0" w:space="0" w:color="auto"/>
      </w:divBdr>
    </w:div>
    <w:div w:id="1979605764">
      <w:marLeft w:val="480"/>
      <w:marRight w:val="0"/>
      <w:marTop w:val="0"/>
      <w:marBottom w:val="0"/>
      <w:divBdr>
        <w:top w:val="none" w:sz="0" w:space="0" w:color="auto"/>
        <w:left w:val="none" w:sz="0" w:space="0" w:color="auto"/>
        <w:bottom w:val="none" w:sz="0" w:space="0" w:color="auto"/>
        <w:right w:val="none" w:sz="0" w:space="0" w:color="auto"/>
      </w:divBdr>
    </w:div>
    <w:div w:id="1979647325">
      <w:marLeft w:val="480"/>
      <w:marRight w:val="0"/>
      <w:marTop w:val="0"/>
      <w:marBottom w:val="0"/>
      <w:divBdr>
        <w:top w:val="none" w:sz="0" w:space="0" w:color="auto"/>
        <w:left w:val="none" w:sz="0" w:space="0" w:color="auto"/>
        <w:bottom w:val="none" w:sz="0" w:space="0" w:color="auto"/>
        <w:right w:val="none" w:sz="0" w:space="0" w:color="auto"/>
      </w:divBdr>
    </w:div>
    <w:div w:id="1979649661">
      <w:marLeft w:val="480"/>
      <w:marRight w:val="0"/>
      <w:marTop w:val="0"/>
      <w:marBottom w:val="0"/>
      <w:divBdr>
        <w:top w:val="none" w:sz="0" w:space="0" w:color="auto"/>
        <w:left w:val="none" w:sz="0" w:space="0" w:color="auto"/>
        <w:bottom w:val="none" w:sz="0" w:space="0" w:color="auto"/>
        <w:right w:val="none" w:sz="0" w:space="0" w:color="auto"/>
      </w:divBdr>
    </w:div>
    <w:div w:id="1979652083">
      <w:marLeft w:val="480"/>
      <w:marRight w:val="0"/>
      <w:marTop w:val="0"/>
      <w:marBottom w:val="0"/>
      <w:divBdr>
        <w:top w:val="none" w:sz="0" w:space="0" w:color="auto"/>
        <w:left w:val="none" w:sz="0" w:space="0" w:color="auto"/>
        <w:bottom w:val="none" w:sz="0" w:space="0" w:color="auto"/>
        <w:right w:val="none" w:sz="0" w:space="0" w:color="auto"/>
      </w:divBdr>
    </w:div>
    <w:div w:id="1979652976">
      <w:marLeft w:val="480"/>
      <w:marRight w:val="0"/>
      <w:marTop w:val="0"/>
      <w:marBottom w:val="0"/>
      <w:divBdr>
        <w:top w:val="none" w:sz="0" w:space="0" w:color="auto"/>
        <w:left w:val="none" w:sz="0" w:space="0" w:color="auto"/>
        <w:bottom w:val="none" w:sz="0" w:space="0" w:color="auto"/>
        <w:right w:val="none" w:sz="0" w:space="0" w:color="auto"/>
      </w:divBdr>
    </w:div>
    <w:div w:id="1979844670">
      <w:marLeft w:val="480"/>
      <w:marRight w:val="0"/>
      <w:marTop w:val="0"/>
      <w:marBottom w:val="0"/>
      <w:divBdr>
        <w:top w:val="none" w:sz="0" w:space="0" w:color="auto"/>
        <w:left w:val="none" w:sz="0" w:space="0" w:color="auto"/>
        <w:bottom w:val="none" w:sz="0" w:space="0" w:color="auto"/>
        <w:right w:val="none" w:sz="0" w:space="0" w:color="auto"/>
      </w:divBdr>
    </w:div>
    <w:div w:id="1979874481">
      <w:marLeft w:val="480"/>
      <w:marRight w:val="0"/>
      <w:marTop w:val="0"/>
      <w:marBottom w:val="0"/>
      <w:divBdr>
        <w:top w:val="none" w:sz="0" w:space="0" w:color="auto"/>
        <w:left w:val="none" w:sz="0" w:space="0" w:color="auto"/>
        <w:bottom w:val="none" w:sz="0" w:space="0" w:color="auto"/>
        <w:right w:val="none" w:sz="0" w:space="0" w:color="auto"/>
      </w:divBdr>
    </w:div>
    <w:div w:id="1979912373">
      <w:marLeft w:val="480"/>
      <w:marRight w:val="0"/>
      <w:marTop w:val="0"/>
      <w:marBottom w:val="0"/>
      <w:divBdr>
        <w:top w:val="none" w:sz="0" w:space="0" w:color="auto"/>
        <w:left w:val="none" w:sz="0" w:space="0" w:color="auto"/>
        <w:bottom w:val="none" w:sz="0" w:space="0" w:color="auto"/>
        <w:right w:val="none" w:sz="0" w:space="0" w:color="auto"/>
      </w:divBdr>
    </w:div>
    <w:div w:id="1979913192">
      <w:marLeft w:val="480"/>
      <w:marRight w:val="0"/>
      <w:marTop w:val="0"/>
      <w:marBottom w:val="0"/>
      <w:divBdr>
        <w:top w:val="none" w:sz="0" w:space="0" w:color="auto"/>
        <w:left w:val="none" w:sz="0" w:space="0" w:color="auto"/>
        <w:bottom w:val="none" w:sz="0" w:space="0" w:color="auto"/>
        <w:right w:val="none" w:sz="0" w:space="0" w:color="auto"/>
      </w:divBdr>
    </w:div>
    <w:div w:id="1979913612">
      <w:marLeft w:val="480"/>
      <w:marRight w:val="0"/>
      <w:marTop w:val="0"/>
      <w:marBottom w:val="0"/>
      <w:divBdr>
        <w:top w:val="none" w:sz="0" w:space="0" w:color="auto"/>
        <w:left w:val="none" w:sz="0" w:space="0" w:color="auto"/>
        <w:bottom w:val="none" w:sz="0" w:space="0" w:color="auto"/>
        <w:right w:val="none" w:sz="0" w:space="0" w:color="auto"/>
      </w:divBdr>
    </w:div>
    <w:div w:id="1979987572">
      <w:marLeft w:val="480"/>
      <w:marRight w:val="0"/>
      <w:marTop w:val="0"/>
      <w:marBottom w:val="0"/>
      <w:divBdr>
        <w:top w:val="none" w:sz="0" w:space="0" w:color="auto"/>
        <w:left w:val="none" w:sz="0" w:space="0" w:color="auto"/>
        <w:bottom w:val="none" w:sz="0" w:space="0" w:color="auto"/>
        <w:right w:val="none" w:sz="0" w:space="0" w:color="auto"/>
      </w:divBdr>
    </w:div>
    <w:div w:id="1980106036">
      <w:marLeft w:val="480"/>
      <w:marRight w:val="0"/>
      <w:marTop w:val="0"/>
      <w:marBottom w:val="0"/>
      <w:divBdr>
        <w:top w:val="none" w:sz="0" w:space="0" w:color="auto"/>
        <w:left w:val="none" w:sz="0" w:space="0" w:color="auto"/>
        <w:bottom w:val="none" w:sz="0" w:space="0" w:color="auto"/>
        <w:right w:val="none" w:sz="0" w:space="0" w:color="auto"/>
      </w:divBdr>
    </w:div>
    <w:div w:id="1980189866">
      <w:marLeft w:val="480"/>
      <w:marRight w:val="0"/>
      <w:marTop w:val="0"/>
      <w:marBottom w:val="0"/>
      <w:divBdr>
        <w:top w:val="none" w:sz="0" w:space="0" w:color="auto"/>
        <w:left w:val="none" w:sz="0" w:space="0" w:color="auto"/>
        <w:bottom w:val="none" w:sz="0" w:space="0" w:color="auto"/>
        <w:right w:val="none" w:sz="0" w:space="0" w:color="auto"/>
      </w:divBdr>
    </w:div>
    <w:div w:id="1980257252">
      <w:marLeft w:val="480"/>
      <w:marRight w:val="0"/>
      <w:marTop w:val="0"/>
      <w:marBottom w:val="0"/>
      <w:divBdr>
        <w:top w:val="none" w:sz="0" w:space="0" w:color="auto"/>
        <w:left w:val="none" w:sz="0" w:space="0" w:color="auto"/>
        <w:bottom w:val="none" w:sz="0" w:space="0" w:color="auto"/>
        <w:right w:val="none" w:sz="0" w:space="0" w:color="auto"/>
      </w:divBdr>
    </w:div>
    <w:div w:id="1980374589">
      <w:marLeft w:val="480"/>
      <w:marRight w:val="0"/>
      <w:marTop w:val="0"/>
      <w:marBottom w:val="0"/>
      <w:divBdr>
        <w:top w:val="none" w:sz="0" w:space="0" w:color="auto"/>
        <w:left w:val="none" w:sz="0" w:space="0" w:color="auto"/>
        <w:bottom w:val="none" w:sz="0" w:space="0" w:color="auto"/>
        <w:right w:val="none" w:sz="0" w:space="0" w:color="auto"/>
      </w:divBdr>
    </w:div>
    <w:div w:id="1980379561">
      <w:marLeft w:val="480"/>
      <w:marRight w:val="0"/>
      <w:marTop w:val="0"/>
      <w:marBottom w:val="0"/>
      <w:divBdr>
        <w:top w:val="none" w:sz="0" w:space="0" w:color="auto"/>
        <w:left w:val="none" w:sz="0" w:space="0" w:color="auto"/>
        <w:bottom w:val="none" w:sz="0" w:space="0" w:color="auto"/>
        <w:right w:val="none" w:sz="0" w:space="0" w:color="auto"/>
      </w:divBdr>
    </w:div>
    <w:div w:id="1980449542">
      <w:marLeft w:val="480"/>
      <w:marRight w:val="0"/>
      <w:marTop w:val="0"/>
      <w:marBottom w:val="0"/>
      <w:divBdr>
        <w:top w:val="none" w:sz="0" w:space="0" w:color="auto"/>
        <w:left w:val="none" w:sz="0" w:space="0" w:color="auto"/>
        <w:bottom w:val="none" w:sz="0" w:space="0" w:color="auto"/>
        <w:right w:val="none" w:sz="0" w:space="0" w:color="auto"/>
      </w:divBdr>
    </w:div>
    <w:div w:id="1980450794">
      <w:marLeft w:val="480"/>
      <w:marRight w:val="0"/>
      <w:marTop w:val="0"/>
      <w:marBottom w:val="0"/>
      <w:divBdr>
        <w:top w:val="none" w:sz="0" w:space="0" w:color="auto"/>
        <w:left w:val="none" w:sz="0" w:space="0" w:color="auto"/>
        <w:bottom w:val="none" w:sz="0" w:space="0" w:color="auto"/>
        <w:right w:val="none" w:sz="0" w:space="0" w:color="auto"/>
      </w:divBdr>
    </w:div>
    <w:div w:id="1980499201">
      <w:marLeft w:val="480"/>
      <w:marRight w:val="0"/>
      <w:marTop w:val="0"/>
      <w:marBottom w:val="0"/>
      <w:divBdr>
        <w:top w:val="none" w:sz="0" w:space="0" w:color="auto"/>
        <w:left w:val="none" w:sz="0" w:space="0" w:color="auto"/>
        <w:bottom w:val="none" w:sz="0" w:space="0" w:color="auto"/>
        <w:right w:val="none" w:sz="0" w:space="0" w:color="auto"/>
      </w:divBdr>
    </w:div>
    <w:div w:id="1980501539">
      <w:marLeft w:val="480"/>
      <w:marRight w:val="0"/>
      <w:marTop w:val="0"/>
      <w:marBottom w:val="0"/>
      <w:divBdr>
        <w:top w:val="none" w:sz="0" w:space="0" w:color="auto"/>
        <w:left w:val="none" w:sz="0" w:space="0" w:color="auto"/>
        <w:bottom w:val="none" w:sz="0" w:space="0" w:color="auto"/>
        <w:right w:val="none" w:sz="0" w:space="0" w:color="auto"/>
      </w:divBdr>
    </w:div>
    <w:div w:id="1980525626">
      <w:marLeft w:val="480"/>
      <w:marRight w:val="0"/>
      <w:marTop w:val="0"/>
      <w:marBottom w:val="0"/>
      <w:divBdr>
        <w:top w:val="none" w:sz="0" w:space="0" w:color="auto"/>
        <w:left w:val="none" w:sz="0" w:space="0" w:color="auto"/>
        <w:bottom w:val="none" w:sz="0" w:space="0" w:color="auto"/>
        <w:right w:val="none" w:sz="0" w:space="0" w:color="auto"/>
      </w:divBdr>
    </w:div>
    <w:div w:id="1980567762">
      <w:marLeft w:val="480"/>
      <w:marRight w:val="0"/>
      <w:marTop w:val="0"/>
      <w:marBottom w:val="0"/>
      <w:divBdr>
        <w:top w:val="none" w:sz="0" w:space="0" w:color="auto"/>
        <w:left w:val="none" w:sz="0" w:space="0" w:color="auto"/>
        <w:bottom w:val="none" w:sz="0" w:space="0" w:color="auto"/>
        <w:right w:val="none" w:sz="0" w:space="0" w:color="auto"/>
      </w:divBdr>
    </w:div>
    <w:div w:id="1980570474">
      <w:marLeft w:val="480"/>
      <w:marRight w:val="0"/>
      <w:marTop w:val="0"/>
      <w:marBottom w:val="0"/>
      <w:divBdr>
        <w:top w:val="none" w:sz="0" w:space="0" w:color="auto"/>
        <w:left w:val="none" w:sz="0" w:space="0" w:color="auto"/>
        <w:bottom w:val="none" w:sz="0" w:space="0" w:color="auto"/>
        <w:right w:val="none" w:sz="0" w:space="0" w:color="auto"/>
      </w:divBdr>
    </w:div>
    <w:div w:id="1980571027">
      <w:marLeft w:val="480"/>
      <w:marRight w:val="0"/>
      <w:marTop w:val="0"/>
      <w:marBottom w:val="0"/>
      <w:divBdr>
        <w:top w:val="none" w:sz="0" w:space="0" w:color="auto"/>
        <w:left w:val="none" w:sz="0" w:space="0" w:color="auto"/>
        <w:bottom w:val="none" w:sz="0" w:space="0" w:color="auto"/>
        <w:right w:val="none" w:sz="0" w:space="0" w:color="auto"/>
      </w:divBdr>
    </w:div>
    <w:div w:id="1980574476">
      <w:marLeft w:val="480"/>
      <w:marRight w:val="0"/>
      <w:marTop w:val="0"/>
      <w:marBottom w:val="0"/>
      <w:divBdr>
        <w:top w:val="none" w:sz="0" w:space="0" w:color="auto"/>
        <w:left w:val="none" w:sz="0" w:space="0" w:color="auto"/>
        <w:bottom w:val="none" w:sz="0" w:space="0" w:color="auto"/>
        <w:right w:val="none" w:sz="0" w:space="0" w:color="auto"/>
      </w:divBdr>
    </w:div>
    <w:div w:id="1980643053">
      <w:marLeft w:val="480"/>
      <w:marRight w:val="0"/>
      <w:marTop w:val="0"/>
      <w:marBottom w:val="0"/>
      <w:divBdr>
        <w:top w:val="none" w:sz="0" w:space="0" w:color="auto"/>
        <w:left w:val="none" w:sz="0" w:space="0" w:color="auto"/>
        <w:bottom w:val="none" w:sz="0" w:space="0" w:color="auto"/>
        <w:right w:val="none" w:sz="0" w:space="0" w:color="auto"/>
      </w:divBdr>
    </w:div>
    <w:div w:id="1980646142">
      <w:marLeft w:val="480"/>
      <w:marRight w:val="0"/>
      <w:marTop w:val="0"/>
      <w:marBottom w:val="0"/>
      <w:divBdr>
        <w:top w:val="none" w:sz="0" w:space="0" w:color="auto"/>
        <w:left w:val="none" w:sz="0" w:space="0" w:color="auto"/>
        <w:bottom w:val="none" w:sz="0" w:space="0" w:color="auto"/>
        <w:right w:val="none" w:sz="0" w:space="0" w:color="auto"/>
      </w:divBdr>
    </w:div>
    <w:div w:id="1980647255">
      <w:marLeft w:val="480"/>
      <w:marRight w:val="0"/>
      <w:marTop w:val="0"/>
      <w:marBottom w:val="0"/>
      <w:divBdr>
        <w:top w:val="none" w:sz="0" w:space="0" w:color="auto"/>
        <w:left w:val="none" w:sz="0" w:space="0" w:color="auto"/>
        <w:bottom w:val="none" w:sz="0" w:space="0" w:color="auto"/>
        <w:right w:val="none" w:sz="0" w:space="0" w:color="auto"/>
      </w:divBdr>
    </w:div>
    <w:div w:id="1980760943">
      <w:marLeft w:val="480"/>
      <w:marRight w:val="0"/>
      <w:marTop w:val="0"/>
      <w:marBottom w:val="0"/>
      <w:divBdr>
        <w:top w:val="none" w:sz="0" w:space="0" w:color="auto"/>
        <w:left w:val="none" w:sz="0" w:space="0" w:color="auto"/>
        <w:bottom w:val="none" w:sz="0" w:space="0" w:color="auto"/>
        <w:right w:val="none" w:sz="0" w:space="0" w:color="auto"/>
      </w:divBdr>
    </w:div>
    <w:div w:id="1980765761">
      <w:marLeft w:val="480"/>
      <w:marRight w:val="0"/>
      <w:marTop w:val="0"/>
      <w:marBottom w:val="0"/>
      <w:divBdr>
        <w:top w:val="none" w:sz="0" w:space="0" w:color="auto"/>
        <w:left w:val="none" w:sz="0" w:space="0" w:color="auto"/>
        <w:bottom w:val="none" w:sz="0" w:space="0" w:color="auto"/>
        <w:right w:val="none" w:sz="0" w:space="0" w:color="auto"/>
      </w:divBdr>
    </w:div>
    <w:div w:id="1980766247">
      <w:marLeft w:val="480"/>
      <w:marRight w:val="0"/>
      <w:marTop w:val="0"/>
      <w:marBottom w:val="0"/>
      <w:divBdr>
        <w:top w:val="none" w:sz="0" w:space="0" w:color="auto"/>
        <w:left w:val="none" w:sz="0" w:space="0" w:color="auto"/>
        <w:bottom w:val="none" w:sz="0" w:space="0" w:color="auto"/>
        <w:right w:val="none" w:sz="0" w:space="0" w:color="auto"/>
      </w:divBdr>
    </w:div>
    <w:div w:id="1980914212">
      <w:marLeft w:val="480"/>
      <w:marRight w:val="0"/>
      <w:marTop w:val="0"/>
      <w:marBottom w:val="0"/>
      <w:divBdr>
        <w:top w:val="none" w:sz="0" w:space="0" w:color="auto"/>
        <w:left w:val="none" w:sz="0" w:space="0" w:color="auto"/>
        <w:bottom w:val="none" w:sz="0" w:space="0" w:color="auto"/>
        <w:right w:val="none" w:sz="0" w:space="0" w:color="auto"/>
      </w:divBdr>
    </w:div>
    <w:div w:id="1980916047">
      <w:marLeft w:val="480"/>
      <w:marRight w:val="0"/>
      <w:marTop w:val="0"/>
      <w:marBottom w:val="0"/>
      <w:divBdr>
        <w:top w:val="none" w:sz="0" w:space="0" w:color="auto"/>
        <w:left w:val="none" w:sz="0" w:space="0" w:color="auto"/>
        <w:bottom w:val="none" w:sz="0" w:space="0" w:color="auto"/>
        <w:right w:val="none" w:sz="0" w:space="0" w:color="auto"/>
      </w:divBdr>
    </w:div>
    <w:div w:id="1980919280">
      <w:marLeft w:val="480"/>
      <w:marRight w:val="0"/>
      <w:marTop w:val="0"/>
      <w:marBottom w:val="0"/>
      <w:divBdr>
        <w:top w:val="none" w:sz="0" w:space="0" w:color="auto"/>
        <w:left w:val="none" w:sz="0" w:space="0" w:color="auto"/>
        <w:bottom w:val="none" w:sz="0" w:space="0" w:color="auto"/>
        <w:right w:val="none" w:sz="0" w:space="0" w:color="auto"/>
      </w:divBdr>
    </w:div>
    <w:div w:id="1980920236">
      <w:marLeft w:val="480"/>
      <w:marRight w:val="0"/>
      <w:marTop w:val="0"/>
      <w:marBottom w:val="0"/>
      <w:divBdr>
        <w:top w:val="none" w:sz="0" w:space="0" w:color="auto"/>
        <w:left w:val="none" w:sz="0" w:space="0" w:color="auto"/>
        <w:bottom w:val="none" w:sz="0" w:space="0" w:color="auto"/>
        <w:right w:val="none" w:sz="0" w:space="0" w:color="auto"/>
      </w:divBdr>
    </w:div>
    <w:div w:id="1980958452">
      <w:marLeft w:val="480"/>
      <w:marRight w:val="0"/>
      <w:marTop w:val="0"/>
      <w:marBottom w:val="0"/>
      <w:divBdr>
        <w:top w:val="none" w:sz="0" w:space="0" w:color="auto"/>
        <w:left w:val="none" w:sz="0" w:space="0" w:color="auto"/>
        <w:bottom w:val="none" w:sz="0" w:space="0" w:color="auto"/>
        <w:right w:val="none" w:sz="0" w:space="0" w:color="auto"/>
      </w:divBdr>
    </w:div>
    <w:div w:id="1980960132">
      <w:marLeft w:val="480"/>
      <w:marRight w:val="0"/>
      <w:marTop w:val="0"/>
      <w:marBottom w:val="0"/>
      <w:divBdr>
        <w:top w:val="none" w:sz="0" w:space="0" w:color="auto"/>
        <w:left w:val="none" w:sz="0" w:space="0" w:color="auto"/>
        <w:bottom w:val="none" w:sz="0" w:space="0" w:color="auto"/>
        <w:right w:val="none" w:sz="0" w:space="0" w:color="auto"/>
      </w:divBdr>
    </w:div>
    <w:div w:id="1980962822">
      <w:marLeft w:val="480"/>
      <w:marRight w:val="0"/>
      <w:marTop w:val="0"/>
      <w:marBottom w:val="0"/>
      <w:divBdr>
        <w:top w:val="none" w:sz="0" w:space="0" w:color="auto"/>
        <w:left w:val="none" w:sz="0" w:space="0" w:color="auto"/>
        <w:bottom w:val="none" w:sz="0" w:space="0" w:color="auto"/>
        <w:right w:val="none" w:sz="0" w:space="0" w:color="auto"/>
      </w:divBdr>
    </w:div>
    <w:div w:id="1981032828">
      <w:marLeft w:val="480"/>
      <w:marRight w:val="0"/>
      <w:marTop w:val="0"/>
      <w:marBottom w:val="0"/>
      <w:divBdr>
        <w:top w:val="none" w:sz="0" w:space="0" w:color="auto"/>
        <w:left w:val="none" w:sz="0" w:space="0" w:color="auto"/>
        <w:bottom w:val="none" w:sz="0" w:space="0" w:color="auto"/>
        <w:right w:val="none" w:sz="0" w:space="0" w:color="auto"/>
      </w:divBdr>
    </w:div>
    <w:div w:id="1981035301">
      <w:marLeft w:val="480"/>
      <w:marRight w:val="0"/>
      <w:marTop w:val="0"/>
      <w:marBottom w:val="0"/>
      <w:divBdr>
        <w:top w:val="none" w:sz="0" w:space="0" w:color="auto"/>
        <w:left w:val="none" w:sz="0" w:space="0" w:color="auto"/>
        <w:bottom w:val="none" w:sz="0" w:space="0" w:color="auto"/>
        <w:right w:val="none" w:sz="0" w:space="0" w:color="auto"/>
      </w:divBdr>
    </w:div>
    <w:div w:id="1981153674">
      <w:marLeft w:val="480"/>
      <w:marRight w:val="0"/>
      <w:marTop w:val="0"/>
      <w:marBottom w:val="0"/>
      <w:divBdr>
        <w:top w:val="none" w:sz="0" w:space="0" w:color="auto"/>
        <w:left w:val="none" w:sz="0" w:space="0" w:color="auto"/>
        <w:bottom w:val="none" w:sz="0" w:space="0" w:color="auto"/>
        <w:right w:val="none" w:sz="0" w:space="0" w:color="auto"/>
      </w:divBdr>
    </w:div>
    <w:div w:id="1981156444">
      <w:marLeft w:val="480"/>
      <w:marRight w:val="0"/>
      <w:marTop w:val="0"/>
      <w:marBottom w:val="0"/>
      <w:divBdr>
        <w:top w:val="none" w:sz="0" w:space="0" w:color="auto"/>
        <w:left w:val="none" w:sz="0" w:space="0" w:color="auto"/>
        <w:bottom w:val="none" w:sz="0" w:space="0" w:color="auto"/>
        <w:right w:val="none" w:sz="0" w:space="0" w:color="auto"/>
      </w:divBdr>
    </w:div>
    <w:div w:id="1981181150">
      <w:marLeft w:val="480"/>
      <w:marRight w:val="0"/>
      <w:marTop w:val="0"/>
      <w:marBottom w:val="0"/>
      <w:divBdr>
        <w:top w:val="none" w:sz="0" w:space="0" w:color="auto"/>
        <w:left w:val="none" w:sz="0" w:space="0" w:color="auto"/>
        <w:bottom w:val="none" w:sz="0" w:space="0" w:color="auto"/>
        <w:right w:val="none" w:sz="0" w:space="0" w:color="auto"/>
      </w:divBdr>
    </w:div>
    <w:div w:id="1981225394">
      <w:marLeft w:val="480"/>
      <w:marRight w:val="0"/>
      <w:marTop w:val="0"/>
      <w:marBottom w:val="0"/>
      <w:divBdr>
        <w:top w:val="none" w:sz="0" w:space="0" w:color="auto"/>
        <w:left w:val="none" w:sz="0" w:space="0" w:color="auto"/>
        <w:bottom w:val="none" w:sz="0" w:space="0" w:color="auto"/>
        <w:right w:val="none" w:sz="0" w:space="0" w:color="auto"/>
      </w:divBdr>
    </w:div>
    <w:div w:id="1981304374">
      <w:marLeft w:val="480"/>
      <w:marRight w:val="0"/>
      <w:marTop w:val="0"/>
      <w:marBottom w:val="0"/>
      <w:divBdr>
        <w:top w:val="none" w:sz="0" w:space="0" w:color="auto"/>
        <w:left w:val="none" w:sz="0" w:space="0" w:color="auto"/>
        <w:bottom w:val="none" w:sz="0" w:space="0" w:color="auto"/>
        <w:right w:val="none" w:sz="0" w:space="0" w:color="auto"/>
      </w:divBdr>
    </w:div>
    <w:div w:id="1981305815">
      <w:marLeft w:val="480"/>
      <w:marRight w:val="0"/>
      <w:marTop w:val="0"/>
      <w:marBottom w:val="0"/>
      <w:divBdr>
        <w:top w:val="none" w:sz="0" w:space="0" w:color="auto"/>
        <w:left w:val="none" w:sz="0" w:space="0" w:color="auto"/>
        <w:bottom w:val="none" w:sz="0" w:space="0" w:color="auto"/>
        <w:right w:val="none" w:sz="0" w:space="0" w:color="auto"/>
      </w:divBdr>
    </w:div>
    <w:div w:id="1981306260">
      <w:marLeft w:val="480"/>
      <w:marRight w:val="0"/>
      <w:marTop w:val="0"/>
      <w:marBottom w:val="0"/>
      <w:divBdr>
        <w:top w:val="none" w:sz="0" w:space="0" w:color="auto"/>
        <w:left w:val="none" w:sz="0" w:space="0" w:color="auto"/>
        <w:bottom w:val="none" w:sz="0" w:space="0" w:color="auto"/>
        <w:right w:val="none" w:sz="0" w:space="0" w:color="auto"/>
      </w:divBdr>
    </w:div>
    <w:div w:id="1981378072">
      <w:marLeft w:val="480"/>
      <w:marRight w:val="0"/>
      <w:marTop w:val="0"/>
      <w:marBottom w:val="0"/>
      <w:divBdr>
        <w:top w:val="none" w:sz="0" w:space="0" w:color="auto"/>
        <w:left w:val="none" w:sz="0" w:space="0" w:color="auto"/>
        <w:bottom w:val="none" w:sz="0" w:space="0" w:color="auto"/>
        <w:right w:val="none" w:sz="0" w:space="0" w:color="auto"/>
      </w:divBdr>
    </w:div>
    <w:div w:id="1981422767">
      <w:marLeft w:val="480"/>
      <w:marRight w:val="0"/>
      <w:marTop w:val="0"/>
      <w:marBottom w:val="0"/>
      <w:divBdr>
        <w:top w:val="none" w:sz="0" w:space="0" w:color="auto"/>
        <w:left w:val="none" w:sz="0" w:space="0" w:color="auto"/>
        <w:bottom w:val="none" w:sz="0" w:space="0" w:color="auto"/>
        <w:right w:val="none" w:sz="0" w:space="0" w:color="auto"/>
      </w:divBdr>
    </w:div>
    <w:div w:id="1981492395">
      <w:marLeft w:val="480"/>
      <w:marRight w:val="0"/>
      <w:marTop w:val="0"/>
      <w:marBottom w:val="0"/>
      <w:divBdr>
        <w:top w:val="none" w:sz="0" w:space="0" w:color="auto"/>
        <w:left w:val="none" w:sz="0" w:space="0" w:color="auto"/>
        <w:bottom w:val="none" w:sz="0" w:space="0" w:color="auto"/>
        <w:right w:val="none" w:sz="0" w:space="0" w:color="auto"/>
      </w:divBdr>
    </w:div>
    <w:div w:id="1981496809">
      <w:marLeft w:val="480"/>
      <w:marRight w:val="0"/>
      <w:marTop w:val="0"/>
      <w:marBottom w:val="0"/>
      <w:divBdr>
        <w:top w:val="none" w:sz="0" w:space="0" w:color="auto"/>
        <w:left w:val="none" w:sz="0" w:space="0" w:color="auto"/>
        <w:bottom w:val="none" w:sz="0" w:space="0" w:color="auto"/>
        <w:right w:val="none" w:sz="0" w:space="0" w:color="auto"/>
      </w:divBdr>
    </w:div>
    <w:div w:id="1981498343">
      <w:marLeft w:val="480"/>
      <w:marRight w:val="0"/>
      <w:marTop w:val="0"/>
      <w:marBottom w:val="0"/>
      <w:divBdr>
        <w:top w:val="none" w:sz="0" w:space="0" w:color="auto"/>
        <w:left w:val="none" w:sz="0" w:space="0" w:color="auto"/>
        <w:bottom w:val="none" w:sz="0" w:space="0" w:color="auto"/>
        <w:right w:val="none" w:sz="0" w:space="0" w:color="auto"/>
      </w:divBdr>
    </w:div>
    <w:div w:id="1981570176">
      <w:marLeft w:val="480"/>
      <w:marRight w:val="0"/>
      <w:marTop w:val="0"/>
      <w:marBottom w:val="0"/>
      <w:divBdr>
        <w:top w:val="none" w:sz="0" w:space="0" w:color="auto"/>
        <w:left w:val="none" w:sz="0" w:space="0" w:color="auto"/>
        <w:bottom w:val="none" w:sz="0" w:space="0" w:color="auto"/>
        <w:right w:val="none" w:sz="0" w:space="0" w:color="auto"/>
      </w:divBdr>
    </w:div>
    <w:div w:id="1981570424">
      <w:marLeft w:val="480"/>
      <w:marRight w:val="0"/>
      <w:marTop w:val="0"/>
      <w:marBottom w:val="0"/>
      <w:divBdr>
        <w:top w:val="none" w:sz="0" w:space="0" w:color="auto"/>
        <w:left w:val="none" w:sz="0" w:space="0" w:color="auto"/>
        <w:bottom w:val="none" w:sz="0" w:space="0" w:color="auto"/>
        <w:right w:val="none" w:sz="0" w:space="0" w:color="auto"/>
      </w:divBdr>
    </w:div>
    <w:div w:id="1981570923">
      <w:marLeft w:val="480"/>
      <w:marRight w:val="0"/>
      <w:marTop w:val="0"/>
      <w:marBottom w:val="0"/>
      <w:divBdr>
        <w:top w:val="none" w:sz="0" w:space="0" w:color="auto"/>
        <w:left w:val="none" w:sz="0" w:space="0" w:color="auto"/>
        <w:bottom w:val="none" w:sz="0" w:space="0" w:color="auto"/>
        <w:right w:val="none" w:sz="0" w:space="0" w:color="auto"/>
      </w:divBdr>
    </w:div>
    <w:div w:id="1981615021">
      <w:marLeft w:val="480"/>
      <w:marRight w:val="0"/>
      <w:marTop w:val="0"/>
      <w:marBottom w:val="0"/>
      <w:divBdr>
        <w:top w:val="none" w:sz="0" w:space="0" w:color="auto"/>
        <w:left w:val="none" w:sz="0" w:space="0" w:color="auto"/>
        <w:bottom w:val="none" w:sz="0" w:space="0" w:color="auto"/>
        <w:right w:val="none" w:sz="0" w:space="0" w:color="auto"/>
      </w:divBdr>
    </w:div>
    <w:div w:id="1981615456">
      <w:marLeft w:val="480"/>
      <w:marRight w:val="0"/>
      <w:marTop w:val="0"/>
      <w:marBottom w:val="0"/>
      <w:divBdr>
        <w:top w:val="none" w:sz="0" w:space="0" w:color="auto"/>
        <w:left w:val="none" w:sz="0" w:space="0" w:color="auto"/>
        <w:bottom w:val="none" w:sz="0" w:space="0" w:color="auto"/>
        <w:right w:val="none" w:sz="0" w:space="0" w:color="auto"/>
      </w:divBdr>
    </w:div>
    <w:div w:id="1981615750">
      <w:marLeft w:val="480"/>
      <w:marRight w:val="0"/>
      <w:marTop w:val="0"/>
      <w:marBottom w:val="0"/>
      <w:divBdr>
        <w:top w:val="none" w:sz="0" w:space="0" w:color="auto"/>
        <w:left w:val="none" w:sz="0" w:space="0" w:color="auto"/>
        <w:bottom w:val="none" w:sz="0" w:space="0" w:color="auto"/>
        <w:right w:val="none" w:sz="0" w:space="0" w:color="auto"/>
      </w:divBdr>
    </w:div>
    <w:div w:id="1981643009">
      <w:marLeft w:val="480"/>
      <w:marRight w:val="0"/>
      <w:marTop w:val="0"/>
      <w:marBottom w:val="0"/>
      <w:divBdr>
        <w:top w:val="none" w:sz="0" w:space="0" w:color="auto"/>
        <w:left w:val="none" w:sz="0" w:space="0" w:color="auto"/>
        <w:bottom w:val="none" w:sz="0" w:space="0" w:color="auto"/>
        <w:right w:val="none" w:sz="0" w:space="0" w:color="auto"/>
      </w:divBdr>
    </w:div>
    <w:div w:id="1981684815">
      <w:marLeft w:val="480"/>
      <w:marRight w:val="0"/>
      <w:marTop w:val="0"/>
      <w:marBottom w:val="0"/>
      <w:divBdr>
        <w:top w:val="none" w:sz="0" w:space="0" w:color="auto"/>
        <w:left w:val="none" w:sz="0" w:space="0" w:color="auto"/>
        <w:bottom w:val="none" w:sz="0" w:space="0" w:color="auto"/>
        <w:right w:val="none" w:sz="0" w:space="0" w:color="auto"/>
      </w:divBdr>
    </w:div>
    <w:div w:id="1981763087">
      <w:marLeft w:val="480"/>
      <w:marRight w:val="0"/>
      <w:marTop w:val="0"/>
      <w:marBottom w:val="0"/>
      <w:divBdr>
        <w:top w:val="none" w:sz="0" w:space="0" w:color="auto"/>
        <w:left w:val="none" w:sz="0" w:space="0" w:color="auto"/>
        <w:bottom w:val="none" w:sz="0" w:space="0" w:color="auto"/>
        <w:right w:val="none" w:sz="0" w:space="0" w:color="auto"/>
      </w:divBdr>
    </w:div>
    <w:div w:id="1981763518">
      <w:marLeft w:val="480"/>
      <w:marRight w:val="0"/>
      <w:marTop w:val="0"/>
      <w:marBottom w:val="0"/>
      <w:divBdr>
        <w:top w:val="none" w:sz="0" w:space="0" w:color="auto"/>
        <w:left w:val="none" w:sz="0" w:space="0" w:color="auto"/>
        <w:bottom w:val="none" w:sz="0" w:space="0" w:color="auto"/>
        <w:right w:val="none" w:sz="0" w:space="0" w:color="auto"/>
      </w:divBdr>
    </w:div>
    <w:div w:id="1981767696">
      <w:marLeft w:val="480"/>
      <w:marRight w:val="0"/>
      <w:marTop w:val="0"/>
      <w:marBottom w:val="0"/>
      <w:divBdr>
        <w:top w:val="none" w:sz="0" w:space="0" w:color="auto"/>
        <w:left w:val="none" w:sz="0" w:space="0" w:color="auto"/>
        <w:bottom w:val="none" w:sz="0" w:space="0" w:color="auto"/>
        <w:right w:val="none" w:sz="0" w:space="0" w:color="auto"/>
      </w:divBdr>
    </w:div>
    <w:div w:id="1981811540">
      <w:marLeft w:val="480"/>
      <w:marRight w:val="0"/>
      <w:marTop w:val="0"/>
      <w:marBottom w:val="0"/>
      <w:divBdr>
        <w:top w:val="none" w:sz="0" w:space="0" w:color="auto"/>
        <w:left w:val="none" w:sz="0" w:space="0" w:color="auto"/>
        <w:bottom w:val="none" w:sz="0" w:space="0" w:color="auto"/>
        <w:right w:val="none" w:sz="0" w:space="0" w:color="auto"/>
      </w:divBdr>
    </w:div>
    <w:div w:id="1981881908">
      <w:marLeft w:val="480"/>
      <w:marRight w:val="0"/>
      <w:marTop w:val="0"/>
      <w:marBottom w:val="0"/>
      <w:divBdr>
        <w:top w:val="none" w:sz="0" w:space="0" w:color="auto"/>
        <w:left w:val="none" w:sz="0" w:space="0" w:color="auto"/>
        <w:bottom w:val="none" w:sz="0" w:space="0" w:color="auto"/>
        <w:right w:val="none" w:sz="0" w:space="0" w:color="auto"/>
      </w:divBdr>
    </w:div>
    <w:div w:id="1981959614">
      <w:marLeft w:val="480"/>
      <w:marRight w:val="0"/>
      <w:marTop w:val="0"/>
      <w:marBottom w:val="0"/>
      <w:divBdr>
        <w:top w:val="none" w:sz="0" w:space="0" w:color="auto"/>
        <w:left w:val="none" w:sz="0" w:space="0" w:color="auto"/>
        <w:bottom w:val="none" w:sz="0" w:space="0" w:color="auto"/>
        <w:right w:val="none" w:sz="0" w:space="0" w:color="auto"/>
      </w:divBdr>
    </w:div>
    <w:div w:id="1982071656">
      <w:marLeft w:val="480"/>
      <w:marRight w:val="0"/>
      <w:marTop w:val="0"/>
      <w:marBottom w:val="0"/>
      <w:divBdr>
        <w:top w:val="none" w:sz="0" w:space="0" w:color="auto"/>
        <w:left w:val="none" w:sz="0" w:space="0" w:color="auto"/>
        <w:bottom w:val="none" w:sz="0" w:space="0" w:color="auto"/>
        <w:right w:val="none" w:sz="0" w:space="0" w:color="auto"/>
      </w:divBdr>
    </w:div>
    <w:div w:id="1982073116">
      <w:marLeft w:val="480"/>
      <w:marRight w:val="0"/>
      <w:marTop w:val="0"/>
      <w:marBottom w:val="0"/>
      <w:divBdr>
        <w:top w:val="none" w:sz="0" w:space="0" w:color="auto"/>
        <w:left w:val="none" w:sz="0" w:space="0" w:color="auto"/>
        <w:bottom w:val="none" w:sz="0" w:space="0" w:color="auto"/>
        <w:right w:val="none" w:sz="0" w:space="0" w:color="auto"/>
      </w:divBdr>
    </w:div>
    <w:div w:id="1982075076">
      <w:marLeft w:val="480"/>
      <w:marRight w:val="0"/>
      <w:marTop w:val="0"/>
      <w:marBottom w:val="0"/>
      <w:divBdr>
        <w:top w:val="none" w:sz="0" w:space="0" w:color="auto"/>
        <w:left w:val="none" w:sz="0" w:space="0" w:color="auto"/>
        <w:bottom w:val="none" w:sz="0" w:space="0" w:color="auto"/>
        <w:right w:val="none" w:sz="0" w:space="0" w:color="auto"/>
      </w:divBdr>
    </w:div>
    <w:div w:id="1982077991">
      <w:marLeft w:val="480"/>
      <w:marRight w:val="0"/>
      <w:marTop w:val="0"/>
      <w:marBottom w:val="0"/>
      <w:divBdr>
        <w:top w:val="none" w:sz="0" w:space="0" w:color="auto"/>
        <w:left w:val="none" w:sz="0" w:space="0" w:color="auto"/>
        <w:bottom w:val="none" w:sz="0" w:space="0" w:color="auto"/>
        <w:right w:val="none" w:sz="0" w:space="0" w:color="auto"/>
      </w:divBdr>
    </w:div>
    <w:div w:id="1982080218">
      <w:marLeft w:val="480"/>
      <w:marRight w:val="0"/>
      <w:marTop w:val="0"/>
      <w:marBottom w:val="0"/>
      <w:divBdr>
        <w:top w:val="none" w:sz="0" w:space="0" w:color="auto"/>
        <w:left w:val="none" w:sz="0" w:space="0" w:color="auto"/>
        <w:bottom w:val="none" w:sz="0" w:space="0" w:color="auto"/>
        <w:right w:val="none" w:sz="0" w:space="0" w:color="auto"/>
      </w:divBdr>
    </w:div>
    <w:div w:id="1982146923">
      <w:marLeft w:val="480"/>
      <w:marRight w:val="0"/>
      <w:marTop w:val="0"/>
      <w:marBottom w:val="0"/>
      <w:divBdr>
        <w:top w:val="none" w:sz="0" w:space="0" w:color="auto"/>
        <w:left w:val="none" w:sz="0" w:space="0" w:color="auto"/>
        <w:bottom w:val="none" w:sz="0" w:space="0" w:color="auto"/>
        <w:right w:val="none" w:sz="0" w:space="0" w:color="auto"/>
      </w:divBdr>
    </w:div>
    <w:div w:id="1982225083">
      <w:marLeft w:val="480"/>
      <w:marRight w:val="0"/>
      <w:marTop w:val="0"/>
      <w:marBottom w:val="0"/>
      <w:divBdr>
        <w:top w:val="none" w:sz="0" w:space="0" w:color="auto"/>
        <w:left w:val="none" w:sz="0" w:space="0" w:color="auto"/>
        <w:bottom w:val="none" w:sz="0" w:space="0" w:color="auto"/>
        <w:right w:val="none" w:sz="0" w:space="0" w:color="auto"/>
      </w:divBdr>
    </w:div>
    <w:div w:id="1982226228">
      <w:marLeft w:val="480"/>
      <w:marRight w:val="0"/>
      <w:marTop w:val="0"/>
      <w:marBottom w:val="0"/>
      <w:divBdr>
        <w:top w:val="none" w:sz="0" w:space="0" w:color="auto"/>
        <w:left w:val="none" w:sz="0" w:space="0" w:color="auto"/>
        <w:bottom w:val="none" w:sz="0" w:space="0" w:color="auto"/>
        <w:right w:val="none" w:sz="0" w:space="0" w:color="auto"/>
      </w:divBdr>
    </w:div>
    <w:div w:id="1982227120">
      <w:marLeft w:val="480"/>
      <w:marRight w:val="0"/>
      <w:marTop w:val="0"/>
      <w:marBottom w:val="0"/>
      <w:divBdr>
        <w:top w:val="none" w:sz="0" w:space="0" w:color="auto"/>
        <w:left w:val="none" w:sz="0" w:space="0" w:color="auto"/>
        <w:bottom w:val="none" w:sz="0" w:space="0" w:color="auto"/>
        <w:right w:val="none" w:sz="0" w:space="0" w:color="auto"/>
      </w:divBdr>
    </w:div>
    <w:div w:id="1982269231">
      <w:marLeft w:val="480"/>
      <w:marRight w:val="0"/>
      <w:marTop w:val="0"/>
      <w:marBottom w:val="0"/>
      <w:divBdr>
        <w:top w:val="none" w:sz="0" w:space="0" w:color="auto"/>
        <w:left w:val="none" w:sz="0" w:space="0" w:color="auto"/>
        <w:bottom w:val="none" w:sz="0" w:space="0" w:color="auto"/>
        <w:right w:val="none" w:sz="0" w:space="0" w:color="auto"/>
      </w:divBdr>
    </w:div>
    <w:div w:id="1982340973">
      <w:marLeft w:val="480"/>
      <w:marRight w:val="0"/>
      <w:marTop w:val="0"/>
      <w:marBottom w:val="0"/>
      <w:divBdr>
        <w:top w:val="none" w:sz="0" w:space="0" w:color="auto"/>
        <w:left w:val="none" w:sz="0" w:space="0" w:color="auto"/>
        <w:bottom w:val="none" w:sz="0" w:space="0" w:color="auto"/>
        <w:right w:val="none" w:sz="0" w:space="0" w:color="auto"/>
      </w:divBdr>
    </w:div>
    <w:div w:id="1982342778">
      <w:marLeft w:val="480"/>
      <w:marRight w:val="0"/>
      <w:marTop w:val="0"/>
      <w:marBottom w:val="0"/>
      <w:divBdr>
        <w:top w:val="none" w:sz="0" w:space="0" w:color="auto"/>
        <w:left w:val="none" w:sz="0" w:space="0" w:color="auto"/>
        <w:bottom w:val="none" w:sz="0" w:space="0" w:color="auto"/>
        <w:right w:val="none" w:sz="0" w:space="0" w:color="auto"/>
      </w:divBdr>
    </w:div>
    <w:div w:id="1982345979">
      <w:marLeft w:val="480"/>
      <w:marRight w:val="0"/>
      <w:marTop w:val="0"/>
      <w:marBottom w:val="0"/>
      <w:divBdr>
        <w:top w:val="none" w:sz="0" w:space="0" w:color="auto"/>
        <w:left w:val="none" w:sz="0" w:space="0" w:color="auto"/>
        <w:bottom w:val="none" w:sz="0" w:space="0" w:color="auto"/>
        <w:right w:val="none" w:sz="0" w:space="0" w:color="auto"/>
      </w:divBdr>
    </w:div>
    <w:div w:id="1982347087">
      <w:marLeft w:val="480"/>
      <w:marRight w:val="0"/>
      <w:marTop w:val="0"/>
      <w:marBottom w:val="0"/>
      <w:divBdr>
        <w:top w:val="none" w:sz="0" w:space="0" w:color="auto"/>
        <w:left w:val="none" w:sz="0" w:space="0" w:color="auto"/>
        <w:bottom w:val="none" w:sz="0" w:space="0" w:color="auto"/>
        <w:right w:val="none" w:sz="0" w:space="0" w:color="auto"/>
      </w:divBdr>
    </w:div>
    <w:div w:id="1982348997">
      <w:marLeft w:val="480"/>
      <w:marRight w:val="0"/>
      <w:marTop w:val="0"/>
      <w:marBottom w:val="0"/>
      <w:divBdr>
        <w:top w:val="none" w:sz="0" w:space="0" w:color="auto"/>
        <w:left w:val="none" w:sz="0" w:space="0" w:color="auto"/>
        <w:bottom w:val="none" w:sz="0" w:space="0" w:color="auto"/>
        <w:right w:val="none" w:sz="0" w:space="0" w:color="auto"/>
      </w:divBdr>
    </w:div>
    <w:div w:id="1982349603">
      <w:marLeft w:val="480"/>
      <w:marRight w:val="0"/>
      <w:marTop w:val="0"/>
      <w:marBottom w:val="0"/>
      <w:divBdr>
        <w:top w:val="none" w:sz="0" w:space="0" w:color="auto"/>
        <w:left w:val="none" w:sz="0" w:space="0" w:color="auto"/>
        <w:bottom w:val="none" w:sz="0" w:space="0" w:color="auto"/>
        <w:right w:val="none" w:sz="0" w:space="0" w:color="auto"/>
      </w:divBdr>
    </w:div>
    <w:div w:id="1982491177">
      <w:marLeft w:val="480"/>
      <w:marRight w:val="0"/>
      <w:marTop w:val="0"/>
      <w:marBottom w:val="0"/>
      <w:divBdr>
        <w:top w:val="none" w:sz="0" w:space="0" w:color="auto"/>
        <w:left w:val="none" w:sz="0" w:space="0" w:color="auto"/>
        <w:bottom w:val="none" w:sz="0" w:space="0" w:color="auto"/>
        <w:right w:val="none" w:sz="0" w:space="0" w:color="auto"/>
      </w:divBdr>
    </w:div>
    <w:div w:id="1982493300">
      <w:marLeft w:val="480"/>
      <w:marRight w:val="0"/>
      <w:marTop w:val="0"/>
      <w:marBottom w:val="0"/>
      <w:divBdr>
        <w:top w:val="none" w:sz="0" w:space="0" w:color="auto"/>
        <w:left w:val="none" w:sz="0" w:space="0" w:color="auto"/>
        <w:bottom w:val="none" w:sz="0" w:space="0" w:color="auto"/>
        <w:right w:val="none" w:sz="0" w:space="0" w:color="auto"/>
      </w:divBdr>
    </w:div>
    <w:div w:id="1982534026">
      <w:marLeft w:val="480"/>
      <w:marRight w:val="0"/>
      <w:marTop w:val="0"/>
      <w:marBottom w:val="0"/>
      <w:divBdr>
        <w:top w:val="none" w:sz="0" w:space="0" w:color="auto"/>
        <w:left w:val="none" w:sz="0" w:space="0" w:color="auto"/>
        <w:bottom w:val="none" w:sz="0" w:space="0" w:color="auto"/>
        <w:right w:val="none" w:sz="0" w:space="0" w:color="auto"/>
      </w:divBdr>
    </w:div>
    <w:div w:id="1982538883">
      <w:marLeft w:val="480"/>
      <w:marRight w:val="0"/>
      <w:marTop w:val="0"/>
      <w:marBottom w:val="0"/>
      <w:divBdr>
        <w:top w:val="none" w:sz="0" w:space="0" w:color="auto"/>
        <w:left w:val="none" w:sz="0" w:space="0" w:color="auto"/>
        <w:bottom w:val="none" w:sz="0" w:space="0" w:color="auto"/>
        <w:right w:val="none" w:sz="0" w:space="0" w:color="auto"/>
      </w:divBdr>
    </w:div>
    <w:div w:id="1982616622">
      <w:marLeft w:val="480"/>
      <w:marRight w:val="0"/>
      <w:marTop w:val="0"/>
      <w:marBottom w:val="0"/>
      <w:divBdr>
        <w:top w:val="none" w:sz="0" w:space="0" w:color="auto"/>
        <w:left w:val="none" w:sz="0" w:space="0" w:color="auto"/>
        <w:bottom w:val="none" w:sz="0" w:space="0" w:color="auto"/>
        <w:right w:val="none" w:sz="0" w:space="0" w:color="auto"/>
      </w:divBdr>
    </w:div>
    <w:div w:id="1982685461">
      <w:marLeft w:val="480"/>
      <w:marRight w:val="0"/>
      <w:marTop w:val="0"/>
      <w:marBottom w:val="0"/>
      <w:divBdr>
        <w:top w:val="none" w:sz="0" w:space="0" w:color="auto"/>
        <w:left w:val="none" w:sz="0" w:space="0" w:color="auto"/>
        <w:bottom w:val="none" w:sz="0" w:space="0" w:color="auto"/>
        <w:right w:val="none" w:sz="0" w:space="0" w:color="auto"/>
      </w:divBdr>
    </w:div>
    <w:div w:id="1982685833">
      <w:marLeft w:val="480"/>
      <w:marRight w:val="0"/>
      <w:marTop w:val="0"/>
      <w:marBottom w:val="0"/>
      <w:divBdr>
        <w:top w:val="none" w:sz="0" w:space="0" w:color="auto"/>
        <w:left w:val="none" w:sz="0" w:space="0" w:color="auto"/>
        <w:bottom w:val="none" w:sz="0" w:space="0" w:color="auto"/>
        <w:right w:val="none" w:sz="0" w:space="0" w:color="auto"/>
      </w:divBdr>
    </w:div>
    <w:div w:id="1982687104">
      <w:marLeft w:val="480"/>
      <w:marRight w:val="0"/>
      <w:marTop w:val="0"/>
      <w:marBottom w:val="0"/>
      <w:divBdr>
        <w:top w:val="none" w:sz="0" w:space="0" w:color="auto"/>
        <w:left w:val="none" w:sz="0" w:space="0" w:color="auto"/>
        <w:bottom w:val="none" w:sz="0" w:space="0" w:color="auto"/>
        <w:right w:val="none" w:sz="0" w:space="0" w:color="auto"/>
      </w:divBdr>
    </w:div>
    <w:div w:id="1982687426">
      <w:marLeft w:val="480"/>
      <w:marRight w:val="0"/>
      <w:marTop w:val="0"/>
      <w:marBottom w:val="0"/>
      <w:divBdr>
        <w:top w:val="none" w:sz="0" w:space="0" w:color="auto"/>
        <w:left w:val="none" w:sz="0" w:space="0" w:color="auto"/>
        <w:bottom w:val="none" w:sz="0" w:space="0" w:color="auto"/>
        <w:right w:val="none" w:sz="0" w:space="0" w:color="auto"/>
      </w:divBdr>
    </w:div>
    <w:div w:id="1982804332">
      <w:marLeft w:val="480"/>
      <w:marRight w:val="0"/>
      <w:marTop w:val="0"/>
      <w:marBottom w:val="0"/>
      <w:divBdr>
        <w:top w:val="none" w:sz="0" w:space="0" w:color="auto"/>
        <w:left w:val="none" w:sz="0" w:space="0" w:color="auto"/>
        <w:bottom w:val="none" w:sz="0" w:space="0" w:color="auto"/>
        <w:right w:val="none" w:sz="0" w:space="0" w:color="auto"/>
      </w:divBdr>
    </w:div>
    <w:div w:id="1982806288">
      <w:marLeft w:val="480"/>
      <w:marRight w:val="0"/>
      <w:marTop w:val="0"/>
      <w:marBottom w:val="0"/>
      <w:divBdr>
        <w:top w:val="none" w:sz="0" w:space="0" w:color="auto"/>
        <w:left w:val="none" w:sz="0" w:space="0" w:color="auto"/>
        <w:bottom w:val="none" w:sz="0" w:space="0" w:color="auto"/>
        <w:right w:val="none" w:sz="0" w:space="0" w:color="auto"/>
      </w:divBdr>
    </w:div>
    <w:div w:id="1982807100">
      <w:marLeft w:val="480"/>
      <w:marRight w:val="0"/>
      <w:marTop w:val="0"/>
      <w:marBottom w:val="0"/>
      <w:divBdr>
        <w:top w:val="none" w:sz="0" w:space="0" w:color="auto"/>
        <w:left w:val="none" w:sz="0" w:space="0" w:color="auto"/>
        <w:bottom w:val="none" w:sz="0" w:space="0" w:color="auto"/>
        <w:right w:val="none" w:sz="0" w:space="0" w:color="auto"/>
      </w:divBdr>
    </w:div>
    <w:div w:id="1982807120">
      <w:marLeft w:val="480"/>
      <w:marRight w:val="0"/>
      <w:marTop w:val="0"/>
      <w:marBottom w:val="0"/>
      <w:divBdr>
        <w:top w:val="none" w:sz="0" w:space="0" w:color="auto"/>
        <w:left w:val="none" w:sz="0" w:space="0" w:color="auto"/>
        <w:bottom w:val="none" w:sz="0" w:space="0" w:color="auto"/>
        <w:right w:val="none" w:sz="0" w:space="0" w:color="auto"/>
      </w:divBdr>
    </w:div>
    <w:div w:id="1982809223">
      <w:marLeft w:val="480"/>
      <w:marRight w:val="0"/>
      <w:marTop w:val="0"/>
      <w:marBottom w:val="0"/>
      <w:divBdr>
        <w:top w:val="none" w:sz="0" w:space="0" w:color="auto"/>
        <w:left w:val="none" w:sz="0" w:space="0" w:color="auto"/>
        <w:bottom w:val="none" w:sz="0" w:space="0" w:color="auto"/>
        <w:right w:val="none" w:sz="0" w:space="0" w:color="auto"/>
      </w:divBdr>
    </w:div>
    <w:div w:id="1982878908">
      <w:marLeft w:val="480"/>
      <w:marRight w:val="0"/>
      <w:marTop w:val="0"/>
      <w:marBottom w:val="0"/>
      <w:divBdr>
        <w:top w:val="none" w:sz="0" w:space="0" w:color="auto"/>
        <w:left w:val="none" w:sz="0" w:space="0" w:color="auto"/>
        <w:bottom w:val="none" w:sz="0" w:space="0" w:color="auto"/>
        <w:right w:val="none" w:sz="0" w:space="0" w:color="auto"/>
      </w:divBdr>
    </w:div>
    <w:div w:id="1982927841">
      <w:marLeft w:val="480"/>
      <w:marRight w:val="0"/>
      <w:marTop w:val="0"/>
      <w:marBottom w:val="0"/>
      <w:divBdr>
        <w:top w:val="none" w:sz="0" w:space="0" w:color="auto"/>
        <w:left w:val="none" w:sz="0" w:space="0" w:color="auto"/>
        <w:bottom w:val="none" w:sz="0" w:space="0" w:color="auto"/>
        <w:right w:val="none" w:sz="0" w:space="0" w:color="auto"/>
      </w:divBdr>
    </w:div>
    <w:div w:id="1982927857">
      <w:marLeft w:val="480"/>
      <w:marRight w:val="0"/>
      <w:marTop w:val="0"/>
      <w:marBottom w:val="0"/>
      <w:divBdr>
        <w:top w:val="none" w:sz="0" w:space="0" w:color="auto"/>
        <w:left w:val="none" w:sz="0" w:space="0" w:color="auto"/>
        <w:bottom w:val="none" w:sz="0" w:space="0" w:color="auto"/>
        <w:right w:val="none" w:sz="0" w:space="0" w:color="auto"/>
      </w:divBdr>
    </w:div>
    <w:div w:id="1982953968">
      <w:marLeft w:val="480"/>
      <w:marRight w:val="0"/>
      <w:marTop w:val="0"/>
      <w:marBottom w:val="0"/>
      <w:divBdr>
        <w:top w:val="none" w:sz="0" w:space="0" w:color="auto"/>
        <w:left w:val="none" w:sz="0" w:space="0" w:color="auto"/>
        <w:bottom w:val="none" w:sz="0" w:space="0" w:color="auto"/>
        <w:right w:val="none" w:sz="0" w:space="0" w:color="auto"/>
      </w:divBdr>
    </w:div>
    <w:div w:id="1982996576">
      <w:marLeft w:val="480"/>
      <w:marRight w:val="0"/>
      <w:marTop w:val="0"/>
      <w:marBottom w:val="0"/>
      <w:divBdr>
        <w:top w:val="none" w:sz="0" w:space="0" w:color="auto"/>
        <w:left w:val="none" w:sz="0" w:space="0" w:color="auto"/>
        <w:bottom w:val="none" w:sz="0" w:space="0" w:color="auto"/>
        <w:right w:val="none" w:sz="0" w:space="0" w:color="auto"/>
      </w:divBdr>
    </w:div>
    <w:div w:id="1983001830">
      <w:marLeft w:val="480"/>
      <w:marRight w:val="0"/>
      <w:marTop w:val="0"/>
      <w:marBottom w:val="0"/>
      <w:divBdr>
        <w:top w:val="none" w:sz="0" w:space="0" w:color="auto"/>
        <w:left w:val="none" w:sz="0" w:space="0" w:color="auto"/>
        <w:bottom w:val="none" w:sz="0" w:space="0" w:color="auto"/>
        <w:right w:val="none" w:sz="0" w:space="0" w:color="auto"/>
      </w:divBdr>
    </w:div>
    <w:div w:id="1983077370">
      <w:marLeft w:val="480"/>
      <w:marRight w:val="0"/>
      <w:marTop w:val="0"/>
      <w:marBottom w:val="0"/>
      <w:divBdr>
        <w:top w:val="none" w:sz="0" w:space="0" w:color="auto"/>
        <w:left w:val="none" w:sz="0" w:space="0" w:color="auto"/>
        <w:bottom w:val="none" w:sz="0" w:space="0" w:color="auto"/>
        <w:right w:val="none" w:sz="0" w:space="0" w:color="auto"/>
      </w:divBdr>
    </w:div>
    <w:div w:id="1983120547">
      <w:marLeft w:val="480"/>
      <w:marRight w:val="0"/>
      <w:marTop w:val="0"/>
      <w:marBottom w:val="0"/>
      <w:divBdr>
        <w:top w:val="none" w:sz="0" w:space="0" w:color="auto"/>
        <w:left w:val="none" w:sz="0" w:space="0" w:color="auto"/>
        <w:bottom w:val="none" w:sz="0" w:space="0" w:color="auto"/>
        <w:right w:val="none" w:sz="0" w:space="0" w:color="auto"/>
      </w:divBdr>
    </w:div>
    <w:div w:id="1983265600">
      <w:marLeft w:val="480"/>
      <w:marRight w:val="0"/>
      <w:marTop w:val="0"/>
      <w:marBottom w:val="0"/>
      <w:divBdr>
        <w:top w:val="none" w:sz="0" w:space="0" w:color="auto"/>
        <w:left w:val="none" w:sz="0" w:space="0" w:color="auto"/>
        <w:bottom w:val="none" w:sz="0" w:space="0" w:color="auto"/>
        <w:right w:val="none" w:sz="0" w:space="0" w:color="auto"/>
      </w:divBdr>
    </w:div>
    <w:div w:id="1983340190">
      <w:marLeft w:val="480"/>
      <w:marRight w:val="0"/>
      <w:marTop w:val="0"/>
      <w:marBottom w:val="0"/>
      <w:divBdr>
        <w:top w:val="none" w:sz="0" w:space="0" w:color="auto"/>
        <w:left w:val="none" w:sz="0" w:space="0" w:color="auto"/>
        <w:bottom w:val="none" w:sz="0" w:space="0" w:color="auto"/>
        <w:right w:val="none" w:sz="0" w:space="0" w:color="auto"/>
      </w:divBdr>
    </w:div>
    <w:div w:id="1983347063">
      <w:marLeft w:val="480"/>
      <w:marRight w:val="0"/>
      <w:marTop w:val="0"/>
      <w:marBottom w:val="0"/>
      <w:divBdr>
        <w:top w:val="none" w:sz="0" w:space="0" w:color="auto"/>
        <w:left w:val="none" w:sz="0" w:space="0" w:color="auto"/>
        <w:bottom w:val="none" w:sz="0" w:space="0" w:color="auto"/>
        <w:right w:val="none" w:sz="0" w:space="0" w:color="auto"/>
      </w:divBdr>
    </w:div>
    <w:div w:id="1983383816">
      <w:marLeft w:val="480"/>
      <w:marRight w:val="0"/>
      <w:marTop w:val="0"/>
      <w:marBottom w:val="0"/>
      <w:divBdr>
        <w:top w:val="none" w:sz="0" w:space="0" w:color="auto"/>
        <w:left w:val="none" w:sz="0" w:space="0" w:color="auto"/>
        <w:bottom w:val="none" w:sz="0" w:space="0" w:color="auto"/>
        <w:right w:val="none" w:sz="0" w:space="0" w:color="auto"/>
      </w:divBdr>
    </w:div>
    <w:div w:id="1983387851">
      <w:marLeft w:val="480"/>
      <w:marRight w:val="0"/>
      <w:marTop w:val="0"/>
      <w:marBottom w:val="0"/>
      <w:divBdr>
        <w:top w:val="none" w:sz="0" w:space="0" w:color="auto"/>
        <w:left w:val="none" w:sz="0" w:space="0" w:color="auto"/>
        <w:bottom w:val="none" w:sz="0" w:space="0" w:color="auto"/>
        <w:right w:val="none" w:sz="0" w:space="0" w:color="auto"/>
      </w:divBdr>
    </w:div>
    <w:div w:id="1983533287">
      <w:marLeft w:val="480"/>
      <w:marRight w:val="0"/>
      <w:marTop w:val="0"/>
      <w:marBottom w:val="0"/>
      <w:divBdr>
        <w:top w:val="none" w:sz="0" w:space="0" w:color="auto"/>
        <w:left w:val="none" w:sz="0" w:space="0" w:color="auto"/>
        <w:bottom w:val="none" w:sz="0" w:space="0" w:color="auto"/>
        <w:right w:val="none" w:sz="0" w:space="0" w:color="auto"/>
      </w:divBdr>
    </w:div>
    <w:div w:id="1983533421">
      <w:marLeft w:val="480"/>
      <w:marRight w:val="0"/>
      <w:marTop w:val="0"/>
      <w:marBottom w:val="0"/>
      <w:divBdr>
        <w:top w:val="none" w:sz="0" w:space="0" w:color="auto"/>
        <w:left w:val="none" w:sz="0" w:space="0" w:color="auto"/>
        <w:bottom w:val="none" w:sz="0" w:space="0" w:color="auto"/>
        <w:right w:val="none" w:sz="0" w:space="0" w:color="auto"/>
      </w:divBdr>
    </w:div>
    <w:div w:id="1983583978">
      <w:marLeft w:val="480"/>
      <w:marRight w:val="0"/>
      <w:marTop w:val="0"/>
      <w:marBottom w:val="0"/>
      <w:divBdr>
        <w:top w:val="none" w:sz="0" w:space="0" w:color="auto"/>
        <w:left w:val="none" w:sz="0" w:space="0" w:color="auto"/>
        <w:bottom w:val="none" w:sz="0" w:space="0" w:color="auto"/>
        <w:right w:val="none" w:sz="0" w:space="0" w:color="auto"/>
      </w:divBdr>
    </w:div>
    <w:div w:id="1983610815">
      <w:marLeft w:val="480"/>
      <w:marRight w:val="0"/>
      <w:marTop w:val="0"/>
      <w:marBottom w:val="0"/>
      <w:divBdr>
        <w:top w:val="none" w:sz="0" w:space="0" w:color="auto"/>
        <w:left w:val="none" w:sz="0" w:space="0" w:color="auto"/>
        <w:bottom w:val="none" w:sz="0" w:space="0" w:color="auto"/>
        <w:right w:val="none" w:sz="0" w:space="0" w:color="auto"/>
      </w:divBdr>
    </w:div>
    <w:div w:id="1983656612">
      <w:marLeft w:val="480"/>
      <w:marRight w:val="0"/>
      <w:marTop w:val="0"/>
      <w:marBottom w:val="0"/>
      <w:divBdr>
        <w:top w:val="none" w:sz="0" w:space="0" w:color="auto"/>
        <w:left w:val="none" w:sz="0" w:space="0" w:color="auto"/>
        <w:bottom w:val="none" w:sz="0" w:space="0" w:color="auto"/>
        <w:right w:val="none" w:sz="0" w:space="0" w:color="auto"/>
      </w:divBdr>
    </w:div>
    <w:div w:id="1983658276">
      <w:marLeft w:val="480"/>
      <w:marRight w:val="0"/>
      <w:marTop w:val="0"/>
      <w:marBottom w:val="0"/>
      <w:divBdr>
        <w:top w:val="none" w:sz="0" w:space="0" w:color="auto"/>
        <w:left w:val="none" w:sz="0" w:space="0" w:color="auto"/>
        <w:bottom w:val="none" w:sz="0" w:space="0" w:color="auto"/>
        <w:right w:val="none" w:sz="0" w:space="0" w:color="auto"/>
      </w:divBdr>
    </w:div>
    <w:div w:id="1983734900">
      <w:marLeft w:val="480"/>
      <w:marRight w:val="0"/>
      <w:marTop w:val="0"/>
      <w:marBottom w:val="0"/>
      <w:divBdr>
        <w:top w:val="none" w:sz="0" w:space="0" w:color="auto"/>
        <w:left w:val="none" w:sz="0" w:space="0" w:color="auto"/>
        <w:bottom w:val="none" w:sz="0" w:space="0" w:color="auto"/>
        <w:right w:val="none" w:sz="0" w:space="0" w:color="auto"/>
      </w:divBdr>
    </w:div>
    <w:div w:id="1983805454">
      <w:marLeft w:val="480"/>
      <w:marRight w:val="0"/>
      <w:marTop w:val="0"/>
      <w:marBottom w:val="0"/>
      <w:divBdr>
        <w:top w:val="none" w:sz="0" w:space="0" w:color="auto"/>
        <w:left w:val="none" w:sz="0" w:space="0" w:color="auto"/>
        <w:bottom w:val="none" w:sz="0" w:space="0" w:color="auto"/>
        <w:right w:val="none" w:sz="0" w:space="0" w:color="auto"/>
      </w:divBdr>
    </w:div>
    <w:div w:id="1983847599">
      <w:marLeft w:val="480"/>
      <w:marRight w:val="0"/>
      <w:marTop w:val="0"/>
      <w:marBottom w:val="0"/>
      <w:divBdr>
        <w:top w:val="none" w:sz="0" w:space="0" w:color="auto"/>
        <w:left w:val="none" w:sz="0" w:space="0" w:color="auto"/>
        <w:bottom w:val="none" w:sz="0" w:space="0" w:color="auto"/>
        <w:right w:val="none" w:sz="0" w:space="0" w:color="auto"/>
      </w:divBdr>
    </w:div>
    <w:div w:id="1983849860">
      <w:marLeft w:val="480"/>
      <w:marRight w:val="0"/>
      <w:marTop w:val="0"/>
      <w:marBottom w:val="0"/>
      <w:divBdr>
        <w:top w:val="none" w:sz="0" w:space="0" w:color="auto"/>
        <w:left w:val="none" w:sz="0" w:space="0" w:color="auto"/>
        <w:bottom w:val="none" w:sz="0" w:space="0" w:color="auto"/>
        <w:right w:val="none" w:sz="0" w:space="0" w:color="auto"/>
      </w:divBdr>
    </w:div>
    <w:div w:id="1983850564">
      <w:marLeft w:val="480"/>
      <w:marRight w:val="0"/>
      <w:marTop w:val="0"/>
      <w:marBottom w:val="0"/>
      <w:divBdr>
        <w:top w:val="none" w:sz="0" w:space="0" w:color="auto"/>
        <w:left w:val="none" w:sz="0" w:space="0" w:color="auto"/>
        <w:bottom w:val="none" w:sz="0" w:space="0" w:color="auto"/>
        <w:right w:val="none" w:sz="0" w:space="0" w:color="auto"/>
      </w:divBdr>
    </w:div>
    <w:div w:id="1983852267">
      <w:marLeft w:val="480"/>
      <w:marRight w:val="0"/>
      <w:marTop w:val="0"/>
      <w:marBottom w:val="0"/>
      <w:divBdr>
        <w:top w:val="none" w:sz="0" w:space="0" w:color="auto"/>
        <w:left w:val="none" w:sz="0" w:space="0" w:color="auto"/>
        <w:bottom w:val="none" w:sz="0" w:space="0" w:color="auto"/>
        <w:right w:val="none" w:sz="0" w:space="0" w:color="auto"/>
      </w:divBdr>
    </w:div>
    <w:div w:id="1983924308">
      <w:marLeft w:val="480"/>
      <w:marRight w:val="0"/>
      <w:marTop w:val="0"/>
      <w:marBottom w:val="0"/>
      <w:divBdr>
        <w:top w:val="none" w:sz="0" w:space="0" w:color="auto"/>
        <w:left w:val="none" w:sz="0" w:space="0" w:color="auto"/>
        <w:bottom w:val="none" w:sz="0" w:space="0" w:color="auto"/>
        <w:right w:val="none" w:sz="0" w:space="0" w:color="auto"/>
      </w:divBdr>
    </w:div>
    <w:div w:id="1984000837">
      <w:marLeft w:val="480"/>
      <w:marRight w:val="0"/>
      <w:marTop w:val="0"/>
      <w:marBottom w:val="0"/>
      <w:divBdr>
        <w:top w:val="none" w:sz="0" w:space="0" w:color="auto"/>
        <w:left w:val="none" w:sz="0" w:space="0" w:color="auto"/>
        <w:bottom w:val="none" w:sz="0" w:space="0" w:color="auto"/>
        <w:right w:val="none" w:sz="0" w:space="0" w:color="auto"/>
      </w:divBdr>
    </w:div>
    <w:div w:id="1984121125">
      <w:marLeft w:val="480"/>
      <w:marRight w:val="0"/>
      <w:marTop w:val="0"/>
      <w:marBottom w:val="0"/>
      <w:divBdr>
        <w:top w:val="none" w:sz="0" w:space="0" w:color="auto"/>
        <w:left w:val="none" w:sz="0" w:space="0" w:color="auto"/>
        <w:bottom w:val="none" w:sz="0" w:space="0" w:color="auto"/>
        <w:right w:val="none" w:sz="0" w:space="0" w:color="auto"/>
      </w:divBdr>
    </w:div>
    <w:div w:id="1984189851">
      <w:marLeft w:val="480"/>
      <w:marRight w:val="0"/>
      <w:marTop w:val="0"/>
      <w:marBottom w:val="0"/>
      <w:divBdr>
        <w:top w:val="none" w:sz="0" w:space="0" w:color="auto"/>
        <w:left w:val="none" w:sz="0" w:space="0" w:color="auto"/>
        <w:bottom w:val="none" w:sz="0" w:space="0" w:color="auto"/>
        <w:right w:val="none" w:sz="0" w:space="0" w:color="auto"/>
      </w:divBdr>
    </w:div>
    <w:div w:id="1984190653">
      <w:marLeft w:val="480"/>
      <w:marRight w:val="0"/>
      <w:marTop w:val="0"/>
      <w:marBottom w:val="0"/>
      <w:divBdr>
        <w:top w:val="none" w:sz="0" w:space="0" w:color="auto"/>
        <w:left w:val="none" w:sz="0" w:space="0" w:color="auto"/>
        <w:bottom w:val="none" w:sz="0" w:space="0" w:color="auto"/>
        <w:right w:val="none" w:sz="0" w:space="0" w:color="auto"/>
      </w:divBdr>
    </w:div>
    <w:div w:id="1984192003">
      <w:marLeft w:val="480"/>
      <w:marRight w:val="0"/>
      <w:marTop w:val="0"/>
      <w:marBottom w:val="0"/>
      <w:divBdr>
        <w:top w:val="none" w:sz="0" w:space="0" w:color="auto"/>
        <w:left w:val="none" w:sz="0" w:space="0" w:color="auto"/>
        <w:bottom w:val="none" w:sz="0" w:space="0" w:color="auto"/>
        <w:right w:val="none" w:sz="0" w:space="0" w:color="auto"/>
      </w:divBdr>
    </w:div>
    <w:div w:id="1984309787">
      <w:marLeft w:val="480"/>
      <w:marRight w:val="0"/>
      <w:marTop w:val="0"/>
      <w:marBottom w:val="0"/>
      <w:divBdr>
        <w:top w:val="none" w:sz="0" w:space="0" w:color="auto"/>
        <w:left w:val="none" w:sz="0" w:space="0" w:color="auto"/>
        <w:bottom w:val="none" w:sz="0" w:space="0" w:color="auto"/>
        <w:right w:val="none" w:sz="0" w:space="0" w:color="auto"/>
      </w:divBdr>
    </w:div>
    <w:div w:id="1984310122">
      <w:marLeft w:val="480"/>
      <w:marRight w:val="0"/>
      <w:marTop w:val="0"/>
      <w:marBottom w:val="0"/>
      <w:divBdr>
        <w:top w:val="none" w:sz="0" w:space="0" w:color="auto"/>
        <w:left w:val="none" w:sz="0" w:space="0" w:color="auto"/>
        <w:bottom w:val="none" w:sz="0" w:space="0" w:color="auto"/>
        <w:right w:val="none" w:sz="0" w:space="0" w:color="auto"/>
      </w:divBdr>
    </w:div>
    <w:div w:id="1984387226">
      <w:marLeft w:val="480"/>
      <w:marRight w:val="0"/>
      <w:marTop w:val="0"/>
      <w:marBottom w:val="0"/>
      <w:divBdr>
        <w:top w:val="none" w:sz="0" w:space="0" w:color="auto"/>
        <w:left w:val="none" w:sz="0" w:space="0" w:color="auto"/>
        <w:bottom w:val="none" w:sz="0" w:space="0" w:color="auto"/>
        <w:right w:val="none" w:sz="0" w:space="0" w:color="auto"/>
      </w:divBdr>
    </w:div>
    <w:div w:id="1984388095">
      <w:marLeft w:val="480"/>
      <w:marRight w:val="0"/>
      <w:marTop w:val="0"/>
      <w:marBottom w:val="0"/>
      <w:divBdr>
        <w:top w:val="none" w:sz="0" w:space="0" w:color="auto"/>
        <w:left w:val="none" w:sz="0" w:space="0" w:color="auto"/>
        <w:bottom w:val="none" w:sz="0" w:space="0" w:color="auto"/>
        <w:right w:val="none" w:sz="0" w:space="0" w:color="auto"/>
      </w:divBdr>
    </w:div>
    <w:div w:id="1984459643">
      <w:marLeft w:val="480"/>
      <w:marRight w:val="0"/>
      <w:marTop w:val="0"/>
      <w:marBottom w:val="0"/>
      <w:divBdr>
        <w:top w:val="none" w:sz="0" w:space="0" w:color="auto"/>
        <w:left w:val="none" w:sz="0" w:space="0" w:color="auto"/>
        <w:bottom w:val="none" w:sz="0" w:space="0" w:color="auto"/>
        <w:right w:val="none" w:sz="0" w:space="0" w:color="auto"/>
      </w:divBdr>
    </w:div>
    <w:div w:id="1984461976">
      <w:marLeft w:val="480"/>
      <w:marRight w:val="0"/>
      <w:marTop w:val="0"/>
      <w:marBottom w:val="0"/>
      <w:divBdr>
        <w:top w:val="none" w:sz="0" w:space="0" w:color="auto"/>
        <w:left w:val="none" w:sz="0" w:space="0" w:color="auto"/>
        <w:bottom w:val="none" w:sz="0" w:space="0" w:color="auto"/>
        <w:right w:val="none" w:sz="0" w:space="0" w:color="auto"/>
      </w:divBdr>
    </w:div>
    <w:div w:id="1984578435">
      <w:marLeft w:val="480"/>
      <w:marRight w:val="0"/>
      <w:marTop w:val="0"/>
      <w:marBottom w:val="0"/>
      <w:divBdr>
        <w:top w:val="none" w:sz="0" w:space="0" w:color="auto"/>
        <w:left w:val="none" w:sz="0" w:space="0" w:color="auto"/>
        <w:bottom w:val="none" w:sz="0" w:space="0" w:color="auto"/>
        <w:right w:val="none" w:sz="0" w:space="0" w:color="auto"/>
      </w:divBdr>
    </w:div>
    <w:div w:id="1984580747">
      <w:marLeft w:val="480"/>
      <w:marRight w:val="0"/>
      <w:marTop w:val="0"/>
      <w:marBottom w:val="0"/>
      <w:divBdr>
        <w:top w:val="none" w:sz="0" w:space="0" w:color="auto"/>
        <w:left w:val="none" w:sz="0" w:space="0" w:color="auto"/>
        <w:bottom w:val="none" w:sz="0" w:space="0" w:color="auto"/>
        <w:right w:val="none" w:sz="0" w:space="0" w:color="auto"/>
      </w:divBdr>
    </w:div>
    <w:div w:id="1984583451">
      <w:marLeft w:val="480"/>
      <w:marRight w:val="0"/>
      <w:marTop w:val="0"/>
      <w:marBottom w:val="0"/>
      <w:divBdr>
        <w:top w:val="none" w:sz="0" w:space="0" w:color="auto"/>
        <w:left w:val="none" w:sz="0" w:space="0" w:color="auto"/>
        <w:bottom w:val="none" w:sz="0" w:space="0" w:color="auto"/>
        <w:right w:val="none" w:sz="0" w:space="0" w:color="auto"/>
      </w:divBdr>
    </w:div>
    <w:div w:id="1984653106">
      <w:marLeft w:val="480"/>
      <w:marRight w:val="0"/>
      <w:marTop w:val="0"/>
      <w:marBottom w:val="0"/>
      <w:divBdr>
        <w:top w:val="none" w:sz="0" w:space="0" w:color="auto"/>
        <w:left w:val="none" w:sz="0" w:space="0" w:color="auto"/>
        <w:bottom w:val="none" w:sz="0" w:space="0" w:color="auto"/>
        <w:right w:val="none" w:sz="0" w:space="0" w:color="auto"/>
      </w:divBdr>
    </w:div>
    <w:div w:id="1984768028">
      <w:marLeft w:val="480"/>
      <w:marRight w:val="0"/>
      <w:marTop w:val="0"/>
      <w:marBottom w:val="0"/>
      <w:divBdr>
        <w:top w:val="none" w:sz="0" w:space="0" w:color="auto"/>
        <w:left w:val="none" w:sz="0" w:space="0" w:color="auto"/>
        <w:bottom w:val="none" w:sz="0" w:space="0" w:color="auto"/>
        <w:right w:val="none" w:sz="0" w:space="0" w:color="auto"/>
      </w:divBdr>
    </w:div>
    <w:div w:id="1984774430">
      <w:marLeft w:val="480"/>
      <w:marRight w:val="0"/>
      <w:marTop w:val="0"/>
      <w:marBottom w:val="0"/>
      <w:divBdr>
        <w:top w:val="none" w:sz="0" w:space="0" w:color="auto"/>
        <w:left w:val="none" w:sz="0" w:space="0" w:color="auto"/>
        <w:bottom w:val="none" w:sz="0" w:space="0" w:color="auto"/>
        <w:right w:val="none" w:sz="0" w:space="0" w:color="auto"/>
      </w:divBdr>
    </w:div>
    <w:div w:id="1984967474">
      <w:marLeft w:val="480"/>
      <w:marRight w:val="0"/>
      <w:marTop w:val="0"/>
      <w:marBottom w:val="0"/>
      <w:divBdr>
        <w:top w:val="none" w:sz="0" w:space="0" w:color="auto"/>
        <w:left w:val="none" w:sz="0" w:space="0" w:color="auto"/>
        <w:bottom w:val="none" w:sz="0" w:space="0" w:color="auto"/>
        <w:right w:val="none" w:sz="0" w:space="0" w:color="auto"/>
      </w:divBdr>
    </w:div>
    <w:div w:id="1984968807">
      <w:marLeft w:val="480"/>
      <w:marRight w:val="0"/>
      <w:marTop w:val="0"/>
      <w:marBottom w:val="0"/>
      <w:divBdr>
        <w:top w:val="none" w:sz="0" w:space="0" w:color="auto"/>
        <w:left w:val="none" w:sz="0" w:space="0" w:color="auto"/>
        <w:bottom w:val="none" w:sz="0" w:space="0" w:color="auto"/>
        <w:right w:val="none" w:sz="0" w:space="0" w:color="auto"/>
      </w:divBdr>
    </w:div>
    <w:div w:id="1984968824">
      <w:marLeft w:val="480"/>
      <w:marRight w:val="0"/>
      <w:marTop w:val="0"/>
      <w:marBottom w:val="0"/>
      <w:divBdr>
        <w:top w:val="none" w:sz="0" w:space="0" w:color="auto"/>
        <w:left w:val="none" w:sz="0" w:space="0" w:color="auto"/>
        <w:bottom w:val="none" w:sz="0" w:space="0" w:color="auto"/>
        <w:right w:val="none" w:sz="0" w:space="0" w:color="auto"/>
      </w:divBdr>
    </w:div>
    <w:div w:id="1985041608">
      <w:marLeft w:val="480"/>
      <w:marRight w:val="0"/>
      <w:marTop w:val="0"/>
      <w:marBottom w:val="0"/>
      <w:divBdr>
        <w:top w:val="none" w:sz="0" w:space="0" w:color="auto"/>
        <w:left w:val="none" w:sz="0" w:space="0" w:color="auto"/>
        <w:bottom w:val="none" w:sz="0" w:space="0" w:color="auto"/>
        <w:right w:val="none" w:sz="0" w:space="0" w:color="auto"/>
      </w:divBdr>
    </w:div>
    <w:div w:id="1985087009">
      <w:marLeft w:val="480"/>
      <w:marRight w:val="0"/>
      <w:marTop w:val="0"/>
      <w:marBottom w:val="0"/>
      <w:divBdr>
        <w:top w:val="none" w:sz="0" w:space="0" w:color="auto"/>
        <w:left w:val="none" w:sz="0" w:space="0" w:color="auto"/>
        <w:bottom w:val="none" w:sz="0" w:space="0" w:color="auto"/>
        <w:right w:val="none" w:sz="0" w:space="0" w:color="auto"/>
      </w:divBdr>
    </w:div>
    <w:div w:id="1985088002">
      <w:marLeft w:val="480"/>
      <w:marRight w:val="0"/>
      <w:marTop w:val="0"/>
      <w:marBottom w:val="0"/>
      <w:divBdr>
        <w:top w:val="none" w:sz="0" w:space="0" w:color="auto"/>
        <w:left w:val="none" w:sz="0" w:space="0" w:color="auto"/>
        <w:bottom w:val="none" w:sz="0" w:space="0" w:color="auto"/>
        <w:right w:val="none" w:sz="0" w:space="0" w:color="auto"/>
      </w:divBdr>
    </w:div>
    <w:div w:id="1985159166">
      <w:marLeft w:val="480"/>
      <w:marRight w:val="0"/>
      <w:marTop w:val="0"/>
      <w:marBottom w:val="0"/>
      <w:divBdr>
        <w:top w:val="none" w:sz="0" w:space="0" w:color="auto"/>
        <w:left w:val="none" w:sz="0" w:space="0" w:color="auto"/>
        <w:bottom w:val="none" w:sz="0" w:space="0" w:color="auto"/>
        <w:right w:val="none" w:sz="0" w:space="0" w:color="auto"/>
      </w:divBdr>
    </w:div>
    <w:div w:id="1985234230">
      <w:marLeft w:val="480"/>
      <w:marRight w:val="0"/>
      <w:marTop w:val="0"/>
      <w:marBottom w:val="0"/>
      <w:divBdr>
        <w:top w:val="none" w:sz="0" w:space="0" w:color="auto"/>
        <w:left w:val="none" w:sz="0" w:space="0" w:color="auto"/>
        <w:bottom w:val="none" w:sz="0" w:space="0" w:color="auto"/>
        <w:right w:val="none" w:sz="0" w:space="0" w:color="auto"/>
      </w:divBdr>
    </w:div>
    <w:div w:id="1985238565">
      <w:marLeft w:val="480"/>
      <w:marRight w:val="0"/>
      <w:marTop w:val="0"/>
      <w:marBottom w:val="0"/>
      <w:divBdr>
        <w:top w:val="none" w:sz="0" w:space="0" w:color="auto"/>
        <w:left w:val="none" w:sz="0" w:space="0" w:color="auto"/>
        <w:bottom w:val="none" w:sz="0" w:space="0" w:color="auto"/>
        <w:right w:val="none" w:sz="0" w:space="0" w:color="auto"/>
      </w:divBdr>
    </w:div>
    <w:div w:id="1985239166">
      <w:marLeft w:val="480"/>
      <w:marRight w:val="0"/>
      <w:marTop w:val="0"/>
      <w:marBottom w:val="0"/>
      <w:divBdr>
        <w:top w:val="none" w:sz="0" w:space="0" w:color="auto"/>
        <w:left w:val="none" w:sz="0" w:space="0" w:color="auto"/>
        <w:bottom w:val="none" w:sz="0" w:space="0" w:color="auto"/>
        <w:right w:val="none" w:sz="0" w:space="0" w:color="auto"/>
      </w:divBdr>
    </w:div>
    <w:div w:id="1985429246">
      <w:marLeft w:val="480"/>
      <w:marRight w:val="0"/>
      <w:marTop w:val="0"/>
      <w:marBottom w:val="0"/>
      <w:divBdr>
        <w:top w:val="none" w:sz="0" w:space="0" w:color="auto"/>
        <w:left w:val="none" w:sz="0" w:space="0" w:color="auto"/>
        <w:bottom w:val="none" w:sz="0" w:space="0" w:color="auto"/>
        <w:right w:val="none" w:sz="0" w:space="0" w:color="auto"/>
      </w:divBdr>
    </w:div>
    <w:div w:id="1985547688">
      <w:marLeft w:val="480"/>
      <w:marRight w:val="0"/>
      <w:marTop w:val="0"/>
      <w:marBottom w:val="0"/>
      <w:divBdr>
        <w:top w:val="none" w:sz="0" w:space="0" w:color="auto"/>
        <w:left w:val="none" w:sz="0" w:space="0" w:color="auto"/>
        <w:bottom w:val="none" w:sz="0" w:space="0" w:color="auto"/>
        <w:right w:val="none" w:sz="0" w:space="0" w:color="auto"/>
      </w:divBdr>
    </w:div>
    <w:div w:id="1985548308">
      <w:marLeft w:val="480"/>
      <w:marRight w:val="0"/>
      <w:marTop w:val="0"/>
      <w:marBottom w:val="0"/>
      <w:divBdr>
        <w:top w:val="none" w:sz="0" w:space="0" w:color="auto"/>
        <w:left w:val="none" w:sz="0" w:space="0" w:color="auto"/>
        <w:bottom w:val="none" w:sz="0" w:space="0" w:color="auto"/>
        <w:right w:val="none" w:sz="0" w:space="0" w:color="auto"/>
      </w:divBdr>
    </w:div>
    <w:div w:id="1985623297">
      <w:marLeft w:val="480"/>
      <w:marRight w:val="0"/>
      <w:marTop w:val="0"/>
      <w:marBottom w:val="0"/>
      <w:divBdr>
        <w:top w:val="none" w:sz="0" w:space="0" w:color="auto"/>
        <w:left w:val="none" w:sz="0" w:space="0" w:color="auto"/>
        <w:bottom w:val="none" w:sz="0" w:space="0" w:color="auto"/>
        <w:right w:val="none" w:sz="0" w:space="0" w:color="auto"/>
      </w:divBdr>
    </w:div>
    <w:div w:id="1985625799">
      <w:marLeft w:val="480"/>
      <w:marRight w:val="0"/>
      <w:marTop w:val="0"/>
      <w:marBottom w:val="0"/>
      <w:divBdr>
        <w:top w:val="none" w:sz="0" w:space="0" w:color="auto"/>
        <w:left w:val="none" w:sz="0" w:space="0" w:color="auto"/>
        <w:bottom w:val="none" w:sz="0" w:space="0" w:color="auto"/>
        <w:right w:val="none" w:sz="0" w:space="0" w:color="auto"/>
      </w:divBdr>
    </w:div>
    <w:div w:id="1985699911">
      <w:marLeft w:val="480"/>
      <w:marRight w:val="0"/>
      <w:marTop w:val="0"/>
      <w:marBottom w:val="0"/>
      <w:divBdr>
        <w:top w:val="none" w:sz="0" w:space="0" w:color="auto"/>
        <w:left w:val="none" w:sz="0" w:space="0" w:color="auto"/>
        <w:bottom w:val="none" w:sz="0" w:space="0" w:color="auto"/>
        <w:right w:val="none" w:sz="0" w:space="0" w:color="auto"/>
      </w:divBdr>
    </w:div>
    <w:div w:id="1985741365">
      <w:marLeft w:val="480"/>
      <w:marRight w:val="0"/>
      <w:marTop w:val="0"/>
      <w:marBottom w:val="0"/>
      <w:divBdr>
        <w:top w:val="none" w:sz="0" w:space="0" w:color="auto"/>
        <w:left w:val="none" w:sz="0" w:space="0" w:color="auto"/>
        <w:bottom w:val="none" w:sz="0" w:space="0" w:color="auto"/>
        <w:right w:val="none" w:sz="0" w:space="0" w:color="auto"/>
      </w:divBdr>
    </w:div>
    <w:div w:id="1985742287">
      <w:marLeft w:val="480"/>
      <w:marRight w:val="0"/>
      <w:marTop w:val="0"/>
      <w:marBottom w:val="0"/>
      <w:divBdr>
        <w:top w:val="none" w:sz="0" w:space="0" w:color="auto"/>
        <w:left w:val="none" w:sz="0" w:space="0" w:color="auto"/>
        <w:bottom w:val="none" w:sz="0" w:space="0" w:color="auto"/>
        <w:right w:val="none" w:sz="0" w:space="0" w:color="auto"/>
      </w:divBdr>
    </w:div>
    <w:div w:id="1985770272">
      <w:marLeft w:val="480"/>
      <w:marRight w:val="0"/>
      <w:marTop w:val="0"/>
      <w:marBottom w:val="0"/>
      <w:divBdr>
        <w:top w:val="none" w:sz="0" w:space="0" w:color="auto"/>
        <w:left w:val="none" w:sz="0" w:space="0" w:color="auto"/>
        <w:bottom w:val="none" w:sz="0" w:space="0" w:color="auto"/>
        <w:right w:val="none" w:sz="0" w:space="0" w:color="auto"/>
      </w:divBdr>
    </w:div>
    <w:div w:id="1985770328">
      <w:marLeft w:val="480"/>
      <w:marRight w:val="0"/>
      <w:marTop w:val="0"/>
      <w:marBottom w:val="0"/>
      <w:divBdr>
        <w:top w:val="none" w:sz="0" w:space="0" w:color="auto"/>
        <w:left w:val="none" w:sz="0" w:space="0" w:color="auto"/>
        <w:bottom w:val="none" w:sz="0" w:space="0" w:color="auto"/>
        <w:right w:val="none" w:sz="0" w:space="0" w:color="auto"/>
      </w:divBdr>
    </w:div>
    <w:div w:id="1985891623">
      <w:marLeft w:val="480"/>
      <w:marRight w:val="0"/>
      <w:marTop w:val="0"/>
      <w:marBottom w:val="0"/>
      <w:divBdr>
        <w:top w:val="none" w:sz="0" w:space="0" w:color="auto"/>
        <w:left w:val="none" w:sz="0" w:space="0" w:color="auto"/>
        <w:bottom w:val="none" w:sz="0" w:space="0" w:color="auto"/>
        <w:right w:val="none" w:sz="0" w:space="0" w:color="auto"/>
      </w:divBdr>
    </w:div>
    <w:div w:id="1985961165">
      <w:marLeft w:val="480"/>
      <w:marRight w:val="0"/>
      <w:marTop w:val="0"/>
      <w:marBottom w:val="0"/>
      <w:divBdr>
        <w:top w:val="none" w:sz="0" w:space="0" w:color="auto"/>
        <w:left w:val="none" w:sz="0" w:space="0" w:color="auto"/>
        <w:bottom w:val="none" w:sz="0" w:space="0" w:color="auto"/>
        <w:right w:val="none" w:sz="0" w:space="0" w:color="auto"/>
      </w:divBdr>
    </w:div>
    <w:div w:id="1985965081">
      <w:marLeft w:val="480"/>
      <w:marRight w:val="0"/>
      <w:marTop w:val="0"/>
      <w:marBottom w:val="0"/>
      <w:divBdr>
        <w:top w:val="none" w:sz="0" w:space="0" w:color="auto"/>
        <w:left w:val="none" w:sz="0" w:space="0" w:color="auto"/>
        <w:bottom w:val="none" w:sz="0" w:space="0" w:color="auto"/>
        <w:right w:val="none" w:sz="0" w:space="0" w:color="auto"/>
      </w:divBdr>
    </w:div>
    <w:div w:id="1985969467">
      <w:marLeft w:val="480"/>
      <w:marRight w:val="0"/>
      <w:marTop w:val="0"/>
      <w:marBottom w:val="0"/>
      <w:divBdr>
        <w:top w:val="none" w:sz="0" w:space="0" w:color="auto"/>
        <w:left w:val="none" w:sz="0" w:space="0" w:color="auto"/>
        <w:bottom w:val="none" w:sz="0" w:space="0" w:color="auto"/>
        <w:right w:val="none" w:sz="0" w:space="0" w:color="auto"/>
      </w:divBdr>
    </w:div>
    <w:div w:id="1986007827">
      <w:marLeft w:val="480"/>
      <w:marRight w:val="0"/>
      <w:marTop w:val="0"/>
      <w:marBottom w:val="0"/>
      <w:divBdr>
        <w:top w:val="none" w:sz="0" w:space="0" w:color="auto"/>
        <w:left w:val="none" w:sz="0" w:space="0" w:color="auto"/>
        <w:bottom w:val="none" w:sz="0" w:space="0" w:color="auto"/>
        <w:right w:val="none" w:sz="0" w:space="0" w:color="auto"/>
      </w:divBdr>
    </w:div>
    <w:div w:id="1986083332">
      <w:marLeft w:val="480"/>
      <w:marRight w:val="0"/>
      <w:marTop w:val="0"/>
      <w:marBottom w:val="0"/>
      <w:divBdr>
        <w:top w:val="none" w:sz="0" w:space="0" w:color="auto"/>
        <w:left w:val="none" w:sz="0" w:space="0" w:color="auto"/>
        <w:bottom w:val="none" w:sz="0" w:space="0" w:color="auto"/>
        <w:right w:val="none" w:sz="0" w:space="0" w:color="auto"/>
      </w:divBdr>
    </w:div>
    <w:div w:id="1986084333">
      <w:marLeft w:val="480"/>
      <w:marRight w:val="0"/>
      <w:marTop w:val="0"/>
      <w:marBottom w:val="0"/>
      <w:divBdr>
        <w:top w:val="none" w:sz="0" w:space="0" w:color="auto"/>
        <w:left w:val="none" w:sz="0" w:space="0" w:color="auto"/>
        <w:bottom w:val="none" w:sz="0" w:space="0" w:color="auto"/>
        <w:right w:val="none" w:sz="0" w:space="0" w:color="auto"/>
      </w:divBdr>
    </w:div>
    <w:div w:id="1986205649">
      <w:marLeft w:val="480"/>
      <w:marRight w:val="0"/>
      <w:marTop w:val="0"/>
      <w:marBottom w:val="0"/>
      <w:divBdr>
        <w:top w:val="none" w:sz="0" w:space="0" w:color="auto"/>
        <w:left w:val="none" w:sz="0" w:space="0" w:color="auto"/>
        <w:bottom w:val="none" w:sz="0" w:space="0" w:color="auto"/>
        <w:right w:val="none" w:sz="0" w:space="0" w:color="auto"/>
      </w:divBdr>
    </w:div>
    <w:div w:id="1986230459">
      <w:marLeft w:val="480"/>
      <w:marRight w:val="0"/>
      <w:marTop w:val="0"/>
      <w:marBottom w:val="0"/>
      <w:divBdr>
        <w:top w:val="none" w:sz="0" w:space="0" w:color="auto"/>
        <w:left w:val="none" w:sz="0" w:space="0" w:color="auto"/>
        <w:bottom w:val="none" w:sz="0" w:space="0" w:color="auto"/>
        <w:right w:val="none" w:sz="0" w:space="0" w:color="auto"/>
      </w:divBdr>
    </w:div>
    <w:div w:id="1986349987">
      <w:marLeft w:val="480"/>
      <w:marRight w:val="0"/>
      <w:marTop w:val="0"/>
      <w:marBottom w:val="0"/>
      <w:divBdr>
        <w:top w:val="none" w:sz="0" w:space="0" w:color="auto"/>
        <w:left w:val="none" w:sz="0" w:space="0" w:color="auto"/>
        <w:bottom w:val="none" w:sz="0" w:space="0" w:color="auto"/>
        <w:right w:val="none" w:sz="0" w:space="0" w:color="auto"/>
      </w:divBdr>
    </w:div>
    <w:div w:id="1986350110">
      <w:marLeft w:val="480"/>
      <w:marRight w:val="0"/>
      <w:marTop w:val="0"/>
      <w:marBottom w:val="0"/>
      <w:divBdr>
        <w:top w:val="none" w:sz="0" w:space="0" w:color="auto"/>
        <w:left w:val="none" w:sz="0" w:space="0" w:color="auto"/>
        <w:bottom w:val="none" w:sz="0" w:space="0" w:color="auto"/>
        <w:right w:val="none" w:sz="0" w:space="0" w:color="auto"/>
      </w:divBdr>
    </w:div>
    <w:div w:id="1986351305">
      <w:marLeft w:val="480"/>
      <w:marRight w:val="0"/>
      <w:marTop w:val="0"/>
      <w:marBottom w:val="0"/>
      <w:divBdr>
        <w:top w:val="none" w:sz="0" w:space="0" w:color="auto"/>
        <w:left w:val="none" w:sz="0" w:space="0" w:color="auto"/>
        <w:bottom w:val="none" w:sz="0" w:space="0" w:color="auto"/>
        <w:right w:val="none" w:sz="0" w:space="0" w:color="auto"/>
      </w:divBdr>
    </w:div>
    <w:div w:id="1986399171">
      <w:marLeft w:val="480"/>
      <w:marRight w:val="0"/>
      <w:marTop w:val="0"/>
      <w:marBottom w:val="0"/>
      <w:divBdr>
        <w:top w:val="none" w:sz="0" w:space="0" w:color="auto"/>
        <w:left w:val="none" w:sz="0" w:space="0" w:color="auto"/>
        <w:bottom w:val="none" w:sz="0" w:space="0" w:color="auto"/>
        <w:right w:val="none" w:sz="0" w:space="0" w:color="auto"/>
      </w:divBdr>
    </w:div>
    <w:div w:id="1986428743">
      <w:marLeft w:val="480"/>
      <w:marRight w:val="0"/>
      <w:marTop w:val="0"/>
      <w:marBottom w:val="0"/>
      <w:divBdr>
        <w:top w:val="none" w:sz="0" w:space="0" w:color="auto"/>
        <w:left w:val="none" w:sz="0" w:space="0" w:color="auto"/>
        <w:bottom w:val="none" w:sz="0" w:space="0" w:color="auto"/>
        <w:right w:val="none" w:sz="0" w:space="0" w:color="auto"/>
      </w:divBdr>
    </w:div>
    <w:div w:id="1986466454">
      <w:marLeft w:val="480"/>
      <w:marRight w:val="0"/>
      <w:marTop w:val="0"/>
      <w:marBottom w:val="0"/>
      <w:divBdr>
        <w:top w:val="none" w:sz="0" w:space="0" w:color="auto"/>
        <w:left w:val="none" w:sz="0" w:space="0" w:color="auto"/>
        <w:bottom w:val="none" w:sz="0" w:space="0" w:color="auto"/>
        <w:right w:val="none" w:sz="0" w:space="0" w:color="auto"/>
      </w:divBdr>
    </w:div>
    <w:div w:id="1986470678">
      <w:marLeft w:val="480"/>
      <w:marRight w:val="0"/>
      <w:marTop w:val="0"/>
      <w:marBottom w:val="0"/>
      <w:divBdr>
        <w:top w:val="none" w:sz="0" w:space="0" w:color="auto"/>
        <w:left w:val="none" w:sz="0" w:space="0" w:color="auto"/>
        <w:bottom w:val="none" w:sz="0" w:space="0" w:color="auto"/>
        <w:right w:val="none" w:sz="0" w:space="0" w:color="auto"/>
      </w:divBdr>
    </w:div>
    <w:div w:id="1986548583">
      <w:marLeft w:val="480"/>
      <w:marRight w:val="0"/>
      <w:marTop w:val="0"/>
      <w:marBottom w:val="0"/>
      <w:divBdr>
        <w:top w:val="none" w:sz="0" w:space="0" w:color="auto"/>
        <w:left w:val="none" w:sz="0" w:space="0" w:color="auto"/>
        <w:bottom w:val="none" w:sz="0" w:space="0" w:color="auto"/>
        <w:right w:val="none" w:sz="0" w:space="0" w:color="auto"/>
      </w:divBdr>
    </w:div>
    <w:div w:id="1986625047">
      <w:marLeft w:val="480"/>
      <w:marRight w:val="0"/>
      <w:marTop w:val="0"/>
      <w:marBottom w:val="0"/>
      <w:divBdr>
        <w:top w:val="none" w:sz="0" w:space="0" w:color="auto"/>
        <w:left w:val="none" w:sz="0" w:space="0" w:color="auto"/>
        <w:bottom w:val="none" w:sz="0" w:space="0" w:color="auto"/>
        <w:right w:val="none" w:sz="0" w:space="0" w:color="auto"/>
      </w:divBdr>
    </w:div>
    <w:div w:id="1986740364">
      <w:marLeft w:val="480"/>
      <w:marRight w:val="0"/>
      <w:marTop w:val="0"/>
      <w:marBottom w:val="0"/>
      <w:divBdr>
        <w:top w:val="none" w:sz="0" w:space="0" w:color="auto"/>
        <w:left w:val="none" w:sz="0" w:space="0" w:color="auto"/>
        <w:bottom w:val="none" w:sz="0" w:space="0" w:color="auto"/>
        <w:right w:val="none" w:sz="0" w:space="0" w:color="auto"/>
      </w:divBdr>
    </w:div>
    <w:div w:id="1986810547">
      <w:marLeft w:val="480"/>
      <w:marRight w:val="0"/>
      <w:marTop w:val="0"/>
      <w:marBottom w:val="0"/>
      <w:divBdr>
        <w:top w:val="none" w:sz="0" w:space="0" w:color="auto"/>
        <w:left w:val="none" w:sz="0" w:space="0" w:color="auto"/>
        <w:bottom w:val="none" w:sz="0" w:space="0" w:color="auto"/>
        <w:right w:val="none" w:sz="0" w:space="0" w:color="auto"/>
      </w:divBdr>
    </w:div>
    <w:div w:id="1986884177">
      <w:marLeft w:val="480"/>
      <w:marRight w:val="0"/>
      <w:marTop w:val="0"/>
      <w:marBottom w:val="0"/>
      <w:divBdr>
        <w:top w:val="none" w:sz="0" w:space="0" w:color="auto"/>
        <w:left w:val="none" w:sz="0" w:space="0" w:color="auto"/>
        <w:bottom w:val="none" w:sz="0" w:space="0" w:color="auto"/>
        <w:right w:val="none" w:sz="0" w:space="0" w:color="auto"/>
      </w:divBdr>
    </w:div>
    <w:div w:id="1986936531">
      <w:marLeft w:val="480"/>
      <w:marRight w:val="0"/>
      <w:marTop w:val="0"/>
      <w:marBottom w:val="0"/>
      <w:divBdr>
        <w:top w:val="none" w:sz="0" w:space="0" w:color="auto"/>
        <w:left w:val="none" w:sz="0" w:space="0" w:color="auto"/>
        <w:bottom w:val="none" w:sz="0" w:space="0" w:color="auto"/>
        <w:right w:val="none" w:sz="0" w:space="0" w:color="auto"/>
      </w:divBdr>
    </w:div>
    <w:div w:id="1987002193">
      <w:marLeft w:val="480"/>
      <w:marRight w:val="0"/>
      <w:marTop w:val="0"/>
      <w:marBottom w:val="0"/>
      <w:divBdr>
        <w:top w:val="none" w:sz="0" w:space="0" w:color="auto"/>
        <w:left w:val="none" w:sz="0" w:space="0" w:color="auto"/>
        <w:bottom w:val="none" w:sz="0" w:space="0" w:color="auto"/>
        <w:right w:val="none" w:sz="0" w:space="0" w:color="auto"/>
      </w:divBdr>
    </w:div>
    <w:div w:id="1987003282">
      <w:marLeft w:val="480"/>
      <w:marRight w:val="0"/>
      <w:marTop w:val="0"/>
      <w:marBottom w:val="0"/>
      <w:divBdr>
        <w:top w:val="none" w:sz="0" w:space="0" w:color="auto"/>
        <w:left w:val="none" w:sz="0" w:space="0" w:color="auto"/>
        <w:bottom w:val="none" w:sz="0" w:space="0" w:color="auto"/>
        <w:right w:val="none" w:sz="0" w:space="0" w:color="auto"/>
      </w:divBdr>
    </w:div>
    <w:div w:id="1987004038">
      <w:marLeft w:val="480"/>
      <w:marRight w:val="0"/>
      <w:marTop w:val="0"/>
      <w:marBottom w:val="0"/>
      <w:divBdr>
        <w:top w:val="none" w:sz="0" w:space="0" w:color="auto"/>
        <w:left w:val="none" w:sz="0" w:space="0" w:color="auto"/>
        <w:bottom w:val="none" w:sz="0" w:space="0" w:color="auto"/>
        <w:right w:val="none" w:sz="0" w:space="0" w:color="auto"/>
      </w:divBdr>
    </w:div>
    <w:div w:id="1987196570">
      <w:marLeft w:val="480"/>
      <w:marRight w:val="0"/>
      <w:marTop w:val="0"/>
      <w:marBottom w:val="0"/>
      <w:divBdr>
        <w:top w:val="none" w:sz="0" w:space="0" w:color="auto"/>
        <w:left w:val="none" w:sz="0" w:space="0" w:color="auto"/>
        <w:bottom w:val="none" w:sz="0" w:space="0" w:color="auto"/>
        <w:right w:val="none" w:sz="0" w:space="0" w:color="auto"/>
      </w:divBdr>
    </w:div>
    <w:div w:id="1987276202">
      <w:marLeft w:val="480"/>
      <w:marRight w:val="0"/>
      <w:marTop w:val="0"/>
      <w:marBottom w:val="0"/>
      <w:divBdr>
        <w:top w:val="none" w:sz="0" w:space="0" w:color="auto"/>
        <w:left w:val="none" w:sz="0" w:space="0" w:color="auto"/>
        <w:bottom w:val="none" w:sz="0" w:space="0" w:color="auto"/>
        <w:right w:val="none" w:sz="0" w:space="0" w:color="auto"/>
      </w:divBdr>
    </w:div>
    <w:div w:id="1987279587">
      <w:marLeft w:val="480"/>
      <w:marRight w:val="0"/>
      <w:marTop w:val="0"/>
      <w:marBottom w:val="0"/>
      <w:divBdr>
        <w:top w:val="none" w:sz="0" w:space="0" w:color="auto"/>
        <w:left w:val="none" w:sz="0" w:space="0" w:color="auto"/>
        <w:bottom w:val="none" w:sz="0" w:space="0" w:color="auto"/>
        <w:right w:val="none" w:sz="0" w:space="0" w:color="auto"/>
      </w:divBdr>
    </w:div>
    <w:div w:id="1987315700">
      <w:marLeft w:val="480"/>
      <w:marRight w:val="0"/>
      <w:marTop w:val="0"/>
      <w:marBottom w:val="0"/>
      <w:divBdr>
        <w:top w:val="none" w:sz="0" w:space="0" w:color="auto"/>
        <w:left w:val="none" w:sz="0" w:space="0" w:color="auto"/>
        <w:bottom w:val="none" w:sz="0" w:space="0" w:color="auto"/>
        <w:right w:val="none" w:sz="0" w:space="0" w:color="auto"/>
      </w:divBdr>
    </w:div>
    <w:div w:id="1987316763">
      <w:marLeft w:val="480"/>
      <w:marRight w:val="0"/>
      <w:marTop w:val="0"/>
      <w:marBottom w:val="0"/>
      <w:divBdr>
        <w:top w:val="none" w:sz="0" w:space="0" w:color="auto"/>
        <w:left w:val="none" w:sz="0" w:space="0" w:color="auto"/>
        <w:bottom w:val="none" w:sz="0" w:space="0" w:color="auto"/>
        <w:right w:val="none" w:sz="0" w:space="0" w:color="auto"/>
      </w:divBdr>
    </w:div>
    <w:div w:id="1987395548">
      <w:marLeft w:val="480"/>
      <w:marRight w:val="0"/>
      <w:marTop w:val="0"/>
      <w:marBottom w:val="0"/>
      <w:divBdr>
        <w:top w:val="none" w:sz="0" w:space="0" w:color="auto"/>
        <w:left w:val="none" w:sz="0" w:space="0" w:color="auto"/>
        <w:bottom w:val="none" w:sz="0" w:space="0" w:color="auto"/>
        <w:right w:val="none" w:sz="0" w:space="0" w:color="auto"/>
      </w:divBdr>
    </w:div>
    <w:div w:id="1987470245">
      <w:marLeft w:val="480"/>
      <w:marRight w:val="0"/>
      <w:marTop w:val="0"/>
      <w:marBottom w:val="0"/>
      <w:divBdr>
        <w:top w:val="none" w:sz="0" w:space="0" w:color="auto"/>
        <w:left w:val="none" w:sz="0" w:space="0" w:color="auto"/>
        <w:bottom w:val="none" w:sz="0" w:space="0" w:color="auto"/>
        <w:right w:val="none" w:sz="0" w:space="0" w:color="auto"/>
      </w:divBdr>
    </w:div>
    <w:div w:id="1987512019">
      <w:marLeft w:val="480"/>
      <w:marRight w:val="0"/>
      <w:marTop w:val="0"/>
      <w:marBottom w:val="0"/>
      <w:divBdr>
        <w:top w:val="none" w:sz="0" w:space="0" w:color="auto"/>
        <w:left w:val="none" w:sz="0" w:space="0" w:color="auto"/>
        <w:bottom w:val="none" w:sz="0" w:space="0" w:color="auto"/>
        <w:right w:val="none" w:sz="0" w:space="0" w:color="auto"/>
      </w:divBdr>
    </w:div>
    <w:div w:id="1987515835">
      <w:marLeft w:val="480"/>
      <w:marRight w:val="0"/>
      <w:marTop w:val="0"/>
      <w:marBottom w:val="0"/>
      <w:divBdr>
        <w:top w:val="none" w:sz="0" w:space="0" w:color="auto"/>
        <w:left w:val="none" w:sz="0" w:space="0" w:color="auto"/>
        <w:bottom w:val="none" w:sz="0" w:space="0" w:color="auto"/>
        <w:right w:val="none" w:sz="0" w:space="0" w:color="auto"/>
      </w:divBdr>
    </w:div>
    <w:div w:id="1987541861">
      <w:marLeft w:val="480"/>
      <w:marRight w:val="0"/>
      <w:marTop w:val="0"/>
      <w:marBottom w:val="0"/>
      <w:divBdr>
        <w:top w:val="none" w:sz="0" w:space="0" w:color="auto"/>
        <w:left w:val="none" w:sz="0" w:space="0" w:color="auto"/>
        <w:bottom w:val="none" w:sz="0" w:space="0" w:color="auto"/>
        <w:right w:val="none" w:sz="0" w:space="0" w:color="auto"/>
      </w:divBdr>
    </w:div>
    <w:div w:id="1987582215">
      <w:marLeft w:val="480"/>
      <w:marRight w:val="0"/>
      <w:marTop w:val="0"/>
      <w:marBottom w:val="0"/>
      <w:divBdr>
        <w:top w:val="none" w:sz="0" w:space="0" w:color="auto"/>
        <w:left w:val="none" w:sz="0" w:space="0" w:color="auto"/>
        <w:bottom w:val="none" w:sz="0" w:space="0" w:color="auto"/>
        <w:right w:val="none" w:sz="0" w:space="0" w:color="auto"/>
      </w:divBdr>
    </w:div>
    <w:div w:id="1987661128">
      <w:marLeft w:val="480"/>
      <w:marRight w:val="0"/>
      <w:marTop w:val="0"/>
      <w:marBottom w:val="0"/>
      <w:divBdr>
        <w:top w:val="none" w:sz="0" w:space="0" w:color="auto"/>
        <w:left w:val="none" w:sz="0" w:space="0" w:color="auto"/>
        <w:bottom w:val="none" w:sz="0" w:space="0" w:color="auto"/>
        <w:right w:val="none" w:sz="0" w:space="0" w:color="auto"/>
      </w:divBdr>
    </w:div>
    <w:div w:id="1987707651">
      <w:marLeft w:val="480"/>
      <w:marRight w:val="0"/>
      <w:marTop w:val="0"/>
      <w:marBottom w:val="0"/>
      <w:divBdr>
        <w:top w:val="none" w:sz="0" w:space="0" w:color="auto"/>
        <w:left w:val="none" w:sz="0" w:space="0" w:color="auto"/>
        <w:bottom w:val="none" w:sz="0" w:space="0" w:color="auto"/>
        <w:right w:val="none" w:sz="0" w:space="0" w:color="auto"/>
      </w:divBdr>
    </w:div>
    <w:div w:id="1987778685">
      <w:marLeft w:val="480"/>
      <w:marRight w:val="0"/>
      <w:marTop w:val="0"/>
      <w:marBottom w:val="0"/>
      <w:divBdr>
        <w:top w:val="none" w:sz="0" w:space="0" w:color="auto"/>
        <w:left w:val="none" w:sz="0" w:space="0" w:color="auto"/>
        <w:bottom w:val="none" w:sz="0" w:space="0" w:color="auto"/>
        <w:right w:val="none" w:sz="0" w:space="0" w:color="auto"/>
      </w:divBdr>
    </w:div>
    <w:div w:id="1987783013">
      <w:marLeft w:val="480"/>
      <w:marRight w:val="0"/>
      <w:marTop w:val="0"/>
      <w:marBottom w:val="0"/>
      <w:divBdr>
        <w:top w:val="none" w:sz="0" w:space="0" w:color="auto"/>
        <w:left w:val="none" w:sz="0" w:space="0" w:color="auto"/>
        <w:bottom w:val="none" w:sz="0" w:space="0" w:color="auto"/>
        <w:right w:val="none" w:sz="0" w:space="0" w:color="auto"/>
      </w:divBdr>
    </w:div>
    <w:div w:id="1987851629">
      <w:marLeft w:val="480"/>
      <w:marRight w:val="0"/>
      <w:marTop w:val="0"/>
      <w:marBottom w:val="0"/>
      <w:divBdr>
        <w:top w:val="none" w:sz="0" w:space="0" w:color="auto"/>
        <w:left w:val="none" w:sz="0" w:space="0" w:color="auto"/>
        <w:bottom w:val="none" w:sz="0" w:space="0" w:color="auto"/>
        <w:right w:val="none" w:sz="0" w:space="0" w:color="auto"/>
      </w:divBdr>
    </w:div>
    <w:div w:id="1987857318">
      <w:marLeft w:val="480"/>
      <w:marRight w:val="0"/>
      <w:marTop w:val="0"/>
      <w:marBottom w:val="0"/>
      <w:divBdr>
        <w:top w:val="none" w:sz="0" w:space="0" w:color="auto"/>
        <w:left w:val="none" w:sz="0" w:space="0" w:color="auto"/>
        <w:bottom w:val="none" w:sz="0" w:space="0" w:color="auto"/>
        <w:right w:val="none" w:sz="0" w:space="0" w:color="auto"/>
      </w:divBdr>
    </w:div>
    <w:div w:id="1987858181">
      <w:marLeft w:val="480"/>
      <w:marRight w:val="0"/>
      <w:marTop w:val="0"/>
      <w:marBottom w:val="0"/>
      <w:divBdr>
        <w:top w:val="none" w:sz="0" w:space="0" w:color="auto"/>
        <w:left w:val="none" w:sz="0" w:space="0" w:color="auto"/>
        <w:bottom w:val="none" w:sz="0" w:space="0" w:color="auto"/>
        <w:right w:val="none" w:sz="0" w:space="0" w:color="auto"/>
      </w:divBdr>
    </w:div>
    <w:div w:id="1987930593">
      <w:marLeft w:val="480"/>
      <w:marRight w:val="0"/>
      <w:marTop w:val="0"/>
      <w:marBottom w:val="0"/>
      <w:divBdr>
        <w:top w:val="none" w:sz="0" w:space="0" w:color="auto"/>
        <w:left w:val="none" w:sz="0" w:space="0" w:color="auto"/>
        <w:bottom w:val="none" w:sz="0" w:space="0" w:color="auto"/>
        <w:right w:val="none" w:sz="0" w:space="0" w:color="auto"/>
      </w:divBdr>
    </w:div>
    <w:div w:id="1987931830">
      <w:marLeft w:val="480"/>
      <w:marRight w:val="0"/>
      <w:marTop w:val="0"/>
      <w:marBottom w:val="0"/>
      <w:divBdr>
        <w:top w:val="none" w:sz="0" w:space="0" w:color="auto"/>
        <w:left w:val="none" w:sz="0" w:space="0" w:color="auto"/>
        <w:bottom w:val="none" w:sz="0" w:space="0" w:color="auto"/>
        <w:right w:val="none" w:sz="0" w:space="0" w:color="auto"/>
      </w:divBdr>
    </w:div>
    <w:div w:id="1987931907">
      <w:marLeft w:val="480"/>
      <w:marRight w:val="0"/>
      <w:marTop w:val="0"/>
      <w:marBottom w:val="0"/>
      <w:divBdr>
        <w:top w:val="none" w:sz="0" w:space="0" w:color="auto"/>
        <w:left w:val="none" w:sz="0" w:space="0" w:color="auto"/>
        <w:bottom w:val="none" w:sz="0" w:space="0" w:color="auto"/>
        <w:right w:val="none" w:sz="0" w:space="0" w:color="auto"/>
      </w:divBdr>
    </w:div>
    <w:div w:id="1987932416">
      <w:marLeft w:val="480"/>
      <w:marRight w:val="0"/>
      <w:marTop w:val="0"/>
      <w:marBottom w:val="0"/>
      <w:divBdr>
        <w:top w:val="none" w:sz="0" w:space="0" w:color="auto"/>
        <w:left w:val="none" w:sz="0" w:space="0" w:color="auto"/>
        <w:bottom w:val="none" w:sz="0" w:space="0" w:color="auto"/>
        <w:right w:val="none" w:sz="0" w:space="0" w:color="auto"/>
      </w:divBdr>
    </w:div>
    <w:div w:id="1987932568">
      <w:marLeft w:val="480"/>
      <w:marRight w:val="0"/>
      <w:marTop w:val="0"/>
      <w:marBottom w:val="0"/>
      <w:divBdr>
        <w:top w:val="none" w:sz="0" w:space="0" w:color="auto"/>
        <w:left w:val="none" w:sz="0" w:space="0" w:color="auto"/>
        <w:bottom w:val="none" w:sz="0" w:space="0" w:color="auto"/>
        <w:right w:val="none" w:sz="0" w:space="0" w:color="auto"/>
      </w:divBdr>
    </w:div>
    <w:div w:id="1987934073">
      <w:marLeft w:val="480"/>
      <w:marRight w:val="0"/>
      <w:marTop w:val="0"/>
      <w:marBottom w:val="0"/>
      <w:divBdr>
        <w:top w:val="none" w:sz="0" w:space="0" w:color="auto"/>
        <w:left w:val="none" w:sz="0" w:space="0" w:color="auto"/>
        <w:bottom w:val="none" w:sz="0" w:space="0" w:color="auto"/>
        <w:right w:val="none" w:sz="0" w:space="0" w:color="auto"/>
      </w:divBdr>
    </w:div>
    <w:div w:id="1987935204">
      <w:marLeft w:val="480"/>
      <w:marRight w:val="0"/>
      <w:marTop w:val="0"/>
      <w:marBottom w:val="0"/>
      <w:divBdr>
        <w:top w:val="none" w:sz="0" w:space="0" w:color="auto"/>
        <w:left w:val="none" w:sz="0" w:space="0" w:color="auto"/>
        <w:bottom w:val="none" w:sz="0" w:space="0" w:color="auto"/>
        <w:right w:val="none" w:sz="0" w:space="0" w:color="auto"/>
      </w:divBdr>
    </w:div>
    <w:div w:id="1987935248">
      <w:marLeft w:val="480"/>
      <w:marRight w:val="0"/>
      <w:marTop w:val="0"/>
      <w:marBottom w:val="0"/>
      <w:divBdr>
        <w:top w:val="none" w:sz="0" w:space="0" w:color="auto"/>
        <w:left w:val="none" w:sz="0" w:space="0" w:color="auto"/>
        <w:bottom w:val="none" w:sz="0" w:space="0" w:color="auto"/>
        <w:right w:val="none" w:sz="0" w:space="0" w:color="auto"/>
      </w:divBdr>
    </w:div>
    <w:div w:id="1987974219">
      <w:marLeft w:val="480"/>
      <w:marRight w:val="0"/>
      <w:marTop w:val="0"/>
      <w:marBottom w:val="0"/>
      <w:divBdr>
        <w:top w:val="none" w:sz="0" w:space="0" w:color="auto"/>
        <w:left w:val="none" w:sz="0" w:space="0" w:color="auto"/>
        <w:bottom w:val="none" w:sz="0" w:space="0" w:color="auto"/>
        <w:right w:val="none" w:sz="0" w:space="0" w:color="auto"/>
      </w:divBdr>
    </w:div>
    <w:div w:id="1987977205">
      <w:marLeft w:val="480"/>
      <w:marRight w:val="0"/>
      <w:marTop w:val="0"/>
      <w:marBottom w:val="0"/>
      <w:divBdr>
        <w:top w:val="none" w:sz="0" w:space="0" w:color="auto"/>
        <w:left w:val="none" w:sz="0" w:space="0" w:color="auto"/>
        <w:bottom w:val="none" w:sz="0" w:space="0" w:color="auto"/>
        <w:right w:val="none" w:sz="0" w:space="0" w:color="auto"/>
      </w:divBdr>
    </w:div>
    <w:div w:id="1988044950">
      <w:marLeft w:val="480"/>
      <w:marRight w:val="0"/>
      <w:marTop w:val="0"/>
      <w:marBottom w:val="0"/>
      <w:divBdr>
        <w:top w:val="none" w:sz="0" w:space="0" w:color="auto"/>
        <w:left w:val="none" w:sz="0" w:space="0" w:color="auto"/>
        <w:bottom w:val="none" w:sz="0" w:space="0" w:color="auto"/>
        <w:right w:val="none" w:sz="0" w:space="0" w:color="auto"/>
      </w:divBdr>
    </w:div>
    <w:div w:id="1988050974">
      <w:marLeft w:val="480"/>
      <w:marRight w:val="0"/>
      <w:marTop w:val="0"/>
      <w:marBottom w:val="0"/>
      <w:divBdr>
        <w:top w:val="none" w:sz="0" w:space="0" w:color="auto"/>
        <w:left w:val="none" w:sz="0" w:space="0" w:color="auto"/>
        <w:bottom w:val="none" w:sz="0" w:space="0" w:color="auto"/>
        <w:right w:val="none" w:sz="0" w:space="0" w:color="auto"/>
      </w:divBdr>
    </w:div>
    <w:div w:id="1988125917">
      <w:marLeft w:val="480"/>
      <w:marRight w:val="0"/>
      <w:marTop w:val="0"/>
      <w:marBottom w:val="0"/>
      <w:divBdr>
        <w:top w:val="none" w:sz="0" w:space="0" w:color="auto"/>
        <w:left w:val="none" w:sz="0" w:space="0" w:color="auto"/>
        <w:bottom w:val="none" w:sz="0" w:space="0" w:color="auto"/>
        <w:right w:val="none" w:sz="0" w:space="0" w:color="auto"/>
      </w:divBdr>
    </w:div>
    <w:div w:id="1988128113">
      <w:marLeft w:val="480"/>
      <w:marRight w:val="0"/>
      <w:marTop w:val="0"/>
      <w:marBottom w:val="0"/>
      <w:divBdr>
        <w:top w:val="none" w:sz="0" w:space="0" w:color="auto"/>
        <w:left w:val="none" w:sz="0" w:space="0" w:color="auto"/>
        <w:bottom w:val="none" w:sz="0" w:space="0" w:color="auto"/>
        <w:right w:val="none" w:sz="0" w:space="0" w:color="auto"/>
      </w:divBdr>
    </w:div>
    <w:div w:id="1988128923">
      <w:marLeft w:val="480"/>
      <w:marRight w:val="0"/>
      <w:marTop w:val="0"/>
      <w:marBottom w:val="0"/>
      <w:divBdr>
        <w:top w:val="none" w:sz="0" w:space="0" w:color="auto"/>
        <w:left w:val="none" w:sz="0" w:space="0" w:color="auto"/>
        <w:bottom w:val="none" w:sz="0" w:space="0" w:color="auto"/>
        <w:right w:val="none" w:sz="0" w:space="0" w:color="auto"/>
      </w:divBdr>
    </w:div>
    <w:div w:id="1988198171">
      <w:marLeft w:val="480"/>
      <w:marRight w:val="0"/>
      <w:marTop w:val="0"/>
      <w:marBottom w:val="0"/>
      <w:divBdr>
        <w:top w:val="none" w:sz="0" w:space="0" w:color="auto"/>
        <w:left w:val="none" w:sz="0" w:space="0" w:color="auto"/>
        <w:bottom w:val="none" w:sz="0" w:space="0" w:color="auto"/>
        <w:right w:val="none" w:sz="0" w:space="0" w:color="auto"/>
      </w:divBdr>
    </w:div>
    <w:div w:id="1988244273">
      <w:marLeft w:val="480"/>
      <w:marRight w:val="0"/>
      <w:marTop w:val="0"/>
      <w:marBottom w:val="0"/>
      <w:divBdr>
        <w:top w:val="none" w:sz="0" w:space="0" w:color="auto"/>
        <w:left w:val="none" w:sz="0" w:space="0" w:color="auto"/>
        <w:bottom w:val="none" w:sz="0" w:space="0" w:color="auto"/>
        <w:right w:val="none" w:sz="0" w:space="0" w:color="auto"/>
      </w:divBdr>
    </w:div>
    <w:div w:id="1988246301">
      <w:marLeft w:val="480"/>
      <w:marRight w:val="0"/>
      <w:marTop w:val="0"/>
      <w:marBottom w:val="0"/>
      <w:divBdr>
        <w:top w:val="none" w:sz="0" w:space="0" w:color="auto"/>
        <w:left w:val="none" w:sz="0" w:space="0" w:color="auto"/>
        <w:bottom w:val="none" w:sz="0" w:space="0" w:color="auto"/>
        <w:right w:val="none" w:sz="0" w:space="0" w:color="auto"/>
      </w:divBdr>
    </w:div>
    <w:div w:id="1988319133">
      <w:marLeft w:val="480"/>
      <w:marRight w:val="0"/>
      <w:marTop w:val="0"/>
      <w:marBottom w:val="0"/>
      <w:divBdr>
        <w:top w:val="none" w:sz="0" w:space="0" w:color="auto"/>
        <w:left w:val="none" w:sz="0" w:space="0" w:color="auto"/>
        <w:bottom w:val="none" w:sz="0" w:space="0" w:color="auto"/>
        <w:right w:val="none" w:sz="0" w:space="0" w:color="auto"/>
      </w:divBdr>
    </w:div>
    <w:div w:id="1988319164">
      <w:marLeft w:val="480"/>
      <w:marRight w:val="0"/>
      <w:marTop w:val="0"/>
      <w:marBottom w:val="0"/>
      <w:divBdr>
        <w:top w:val="none" w:sz="0" w:space="0" w:color="auto"/>
        <w:left w:val="none" w:sz="0" w:space="0" w:color="auto"/>
        <w:bottom w:val="none" w:sz="0" w:space="0" w:color="auto"/>
        <w:right w:val="none" w:sz="0" w:space="0" w:color="auto"/>
      </w:divBdr>
    </w:div>
    <w:div w:id="1988362449">
      <w:marLeft w:val="480"/>
      <w:marRight w:val="0"/>
      <w:marTop w:val="0"/>
      <w:marBottom w:val="0"/>
      <w:divBdr>
        <w:top w:val="none" w:sz="0" w:space="0" w:color="auto"/>
        <w:left w:val="none" w:sz="0" w:space="0" w:color="auto"/>
        <w:bottom w:val="none" w:sz="0" w:space="0" w:color="auto"/>
        <w:right w:val="none" w:sz="0" w:space="0" w:color="auto"/>
      </w:divBdr>
    </w:div>
    <w:div w:id="1988508883">
      <w:marLeft w:val="480"/>
      <w:marRight w:val="0"/>
      <w:marTop w:val="0"/>
      <w:marBottom w:val="0"/>
      <w:divBdr>
        <w:top w:val="none" w:sz="0" w:space="0" w:color="auto"/>
        <w:left w:val="none" w:sz="0" w:space="0" w:color="auto"/>
        <w:bottom w:val="none" w:sz="0" w:space="0" w:color="auto"/>
        <w:right w:val="none" w:sz="0" w:space="0" w:color="auto"/>
      </w:divBdr>
    </w:div>
    <w:div w:id="1988584043">
      <w:marLeft w:val="480"/>
      <w:marRight w:val="0"/>
      <w:marTop w:val="0"/>
      <w:marBottom w:val="0"/>
      <w:divBdr>
        <w:top w:val="none" w:sz="0" w:space="0" w:color="auto"/>
        <w:left w:val="none" w:sz="0" w:space="0" w:color="auto"/>
        <w:bottom w:val="none" w:sz="0" w:space="0" w:color="auto"/>
        <w:right w:val="none" w:sz="0" w:space="0" w:color="auto"/>
      </w:divBdr>
    </w:div>
    <w:div w:id="1988584827">
      <w:marLeft w:val="480"/>
      <w:marRight w:val="0"/>
      <w:marTop w:val="0"/>
      <w:marBottom w:val="0"/>
      <w:divBdr>
        <w:top w:val="none" w:sz="0" w:space="0" w:color="auto"/>
        <w:left w:val="none" w:sz="0" w:space="0" w:color="auto"/>
        <w:bottom w:val="none" w:sz="0" w:space="0" w:color="auto"/>
        <w:right w:val="none" w:sz="0" w:space="0" w:color="auto"/>
      </w:divBdr>
    </w:div>
    <w:div w:id="1988629245">
      <w:marLeft w:val="480"/>
      <w:marRight w:val="0"/>
      <w:marTop w:val="0"/>
      <w:marBottom w:val="0"/>
      <w:divBdr>
        <w:top w:val="none" w:sz="0" w:space="0" w:color="auto"/>
        <w:left w:val="none" w:sz="0" w:space="0" w:color="auto"/>
        <w:bottom w:val="none" w:sz="0" w:space="0" w:color="auto"/>
        <w:right w:val="none" w:sz="0" w:space="0" w:color="auto"/>
      </w:divBdr>
    </w:div>
    <w:div w:id="1988629417">
      <w:marLeft w:val="480"/>
      <w:marRight w:val="0"/>
      <w:marTop w:val="0"/>
      <w:marBottom w:val="0"/>
      <w:divBdr>
        <w:top w:val="none" w:sz="0" w:space="0" w:color="auto"/>
        <w:left w:val="none" w:sz="0" w:space="0" w:color="auto"/>
        <w:bottom w:val="none" w:sz="0" w:space="0" w:color="auto"/>
        <w:right w:val="none" w:sz="0" w:space="0" w:color="auto"/>
      </w:divBdr>
    </w:div>
    <w:div w:id="1988775853">
      <w:marLeft w:val="480"/>
      <w:marRight w:val="0"/>
      <w:marTop w:val="0"/>
      <w:marBottom w:val="0"/>
      <w:divBdr>
        <w:top w:val="none" w:sz="0" w:space="0" w:color="auto"/>
        <w:left w:val="none" w:sz="0" w:space="0" w:color="auto"/>
        <w:bottom w:val="none" w:sz="0" w:space="0" w:color="auto"/>
        <w:right w:val="none" w:sz="0" w:space="0" w:color="auto"/>
      </w:divBdr>
    </w:div>
    <w:div w:id="1988780230">
      <w:marLeft w:val="480"/>
      <w:marRight w:val="0"/>
      <w:marTop w:val="0"/>
      <w:marBottom w:val="0"/>
      <w:divBdr>
        <w:top w:val="none" w:sz="0" w:space="0" w:color="auto"/>
        <w:left w:val="none" w:sz="0" w:space="0" w:color="auto"/>
        <w:bottom w:val="none" w:sz="0" w:space="0" w:color="auto"/>
        <w:right w:val="none" w:sz="0" w:space="0" w:color="auto"/>
      </w:divBdr>
    </w:div>
    <w:div w:id="1988783177">
      <w:marLeft w:val="480"/>
      <w:marRight w:val="0"/>
      <w:marTop w:val="0"/>
      <w:marBottom w:val="0"/>
      <w:divBdr>
        <w:top w:val="none" w:sz="0" w:space="0" w:color="auto"/>
        <w:left w:val="none" w:sz="0" w:space="0" w:color="auto"/>
        <w:bottom w:val="none" w:sz="0" w:space="0" w:color="auto"/>
        <w:right w:val="none" w:sz="0" w:space="0" w:color="auto"/>
      </w:divBdr>
    </w:div>
    <w:div w:id="1988824036">
      <w:marLeft w:val="480"/>
      <w:marRight w:val="0"/>
      <w:marTop w:val="0"/>
      <w:marBottom w:val="0"/>
      <w:divBdr>
        <w:top w:val="none" w:sz="0" w:space="0" w:color="auto"/>
        <w:left w:val="none" w:sz="0" w:space="0" w:color="auto"/>
        <w:bottom w:val="none" w:sz="0" w:space="0" w:color="auto"/>
        <w:right w:val="none" w:sz="0" w:space="0" w:color="auto"/>
      </w:divBdr>
    </w:div>
    <w:div w:id="1988850510">
      <w:marLeft w:val="480"/>
      <w:marRight w:val="0"/>
      <w:marTop w:val="0"/>
      <w:marBottom w:val="0"/>
      <w:divBdr>
        <w:top w:val="none" w:sz="0" w:space="0" w:color="auto"/>
        <w:left w:val="none" w:sz="0" w:space="0" w:color="auto"/>
        <w:bottom w:val="none" w:sz="0" w:space="0" w:color="auto"/>
        <w:right w:val="none" w:sz="0" w:space="0" w:color="auto"/>
      </w:divBdr>
    </w:div>
    <w:div w:id="1988900659">
      <w:marLeft w:val="480"/>
      <w:marRight w:val="0"/>
      <w:marTop w:val="0"/>
      <w:marBottom w:val="0"/>
      <w:divBdr>
        <w:top w:val="none" w:sz="0" w:space="0" w:color="auto"/>
        <w:left w:val="none" w:sz="0" w:space="0" w:color="auto"/>
        <w:bottom w:val="none" w:sz="0" w:space="0" w:color="auto"/>
        <w:right w:val="none" w:sz="0" w:space="0" w:color="auto"/>
      </w:divBdr>
    </w:div>
    <w:div w:id="1988969503">
      <w:marLeft w:val="480"/>
      <w:marRight w:val="0"/>
      <w:marTop w:val="0"/>
      <w:marBottom w:val="0"/>
      <w:divBdr>
        <w:top w:val="none" w:sz="0" w:space="0" w:color="auto"/>
        <w:left w:val="none" w:sz="0" w:space="0" w:color="auto"/>
        <w:bottom w:val="none" w:sz="0" w:space="0" w:color="auto"/>
        <w:right w:val="none" w:sz="0" w:space="0" w:color="auto"/>
      </w:divBdr>
    </w:div>
    <w:div w:id="1988975098">
      <w:marLeft w:val="480"/>
      <w:marRight w:val="0"/>
      <w:marTop w:val="0"/>
      <w:marBottom w:val="0"/>
      <w:divBdr>
        <w:top w:val="none" w:sz="0" w:space="0" w:color="auto"/>
        <w:left w:val="none" w:sz="0" w:space="0" w:color="auto"/>
        <w:bottom w:val="none" w:sz="0" w:space="0" w:color="auto"/>
        <w:right w:val="none" w:sz="0" w:space="0" w:color="auto"/>
      </w:divBdr>
    </w:div>
    <w:div w:id="1989090282">
      <w:marLeft w:val="480"/>
      <w:marRight w:val="0"/>
      <w:marTop w:val="0"/>
      <w:marBottom w:val="0"/>
      <w:divBdr>
        <w:top w:val="none" w:sz="0" w:space="0" w:color="auto"/>
        <w:left w:val="none" w:sz="0" w:space="0" w:color="auto"/>
        <w:bottom w:val="none" w:sz="0" w:space="0" w:color="auto"/>
        <w:right w:val="none" w:sz="0" w:space="0" w:color="auto"/>
      </w:divBdr>
    </w:div>
    <w:div w:id="1989164336">
      <w:marLeft w:val="480"/>
      <w:marRight w:val="0"/>
      <w:marTop w:val="0"/>
      <w:marBottom w:val="0"/>
      <w:divBdr>
        <w:top w:val="none" w:sz="0" w:space="0" w:color="auto"/>
        <w:left w:val="none" w:sz="0" w:space="0" w:color="auto"/>
        <w:bottom w:val="none" w:sz="0" w:space="0" w:color="auto"/>
        <w:right w:val="none" w:sz="0" w:space="0" w:color="auto"/>
      </w:divBdr>
    </w:div>
    <w:div w:id="1989165855">
      <w:marLeft w:val="480"/>
      <w:marRight w:val="0"/>
      <w:marTop w:val="0"/>
      <w:marBottom w:val="0"/>
      <w:divBdr>
        <w:top w:val="none" w:sz="0" w:space="0" w:color="auto"/>
        <w:left w:val="none" w:sz="0" w:space="0" w:color="auto"/>
        <w:bottom w:val="none" w:sz="0" w:space="0" w:color="auto"/>
        <w:right w:val="none" w:sz="0" w:space="0" w:color="auto"/>
      </w:divBdr>
    </w:div>
    <w:div w:id="1989238193">
      <w:marLeft w:val="480"/>
      <w:marRight w:val="0"/>
      <w:marTop w:val="0"/>
      <w:marBottom w:val="0"/>
      <w:divBdr>
        <w:top w:val="none" w:sz="0" w:space="0" w:color="auto"/>
        <w:left w:val="none" w:sz="0" w:space="0" w:color="auto"/>
        <w:bottom w:val="none" w:sz="0" w:space="0" w:color="auto"/>
        <w:right w:val="none" w:sz="0" w:space="0" w:color="auto"/>
      </w:divBdr>
    </w:div>
    <w:div w:id="1989240701">
      <w:marLeft w:val="480"/>
      <w:marRight w:val="0"/>
      <w:marTop w:val="0"/>
      <w:marBottom w:val="0"/>
      <w:divBdr>
        <w:top w:val="none" w:sz="0" w:space="0" w:color="auto"/>
        <w:left w:val="none" w:sz="0" w:space="0" w:color="auto"/>
        <w:bottom w:val="none" w:sz="0" w:space="0" w:color="auto"/>
        <w:right w:val="none" w:sz="0" w:space="0" w:color="auto"/>
      </w:divBdr>
    </w:div>
    <w:div w:id="1989280806">
      <w:marLeft w:val="480"/>
      <w:marRight w:val="0"/>
      <w:marTop w:val="0"/>
      <w:marBottom w:val="0"/>
      <w:divBdr>
        <w:top w:val="none" w:sz="0" w:space="0" w:color="auto"/>
        <w:left w:val="none" w:sz="0" w:space="0" w:color="auto"/>
        <w:bottom w:val="none" w:sz="0" w:space="0" w:color="auto"/>
        <w:right w:val="none" w:sz="0" w:space="0" w:color="auto"/>
      </w:divBdr>
    </w:div>
    <w:div w:id="1989282670">
      <w:marLeft w:val="480"/>
      <w:marRight w:val="0"/>
      <w:marTop w:val="0"/>
      <w:marBottom w:val="0"/>
      <w:divBdr>
        <w:top w:val="none" w:sz="0" w:space="0" w:color="auto"/>
        <w:left w:val="none" w:sz="0" w:space="0" w:color="auto"/>
        <w:bottom w:val="none" w:sz="0" w:space="0" w:color="auto"/>
        <w:right w:val="none" w:sz="0" w:space="0" w:color="auto"/>
      </w:divBdr>
    </w:div>
    <w:div w:id="1989284083">
      <w:marLeft w:val="480"/>
      <w:marRight w:val="0"/>
      <w:marTop w:val="0"/>
      <w:marBottom w:val="0"/>
      <w:divBdr>
        <w:top w:val="none" w:sz="0" w:space="0" w:color="auto"/>
        <w:left w:val="none" w:sz="0" w:space="0" w:color="auto"/>
        <w:bottom w:val="none" w:sz="0" w:space="0" w:color="auto"/>
        <w:right w:val="none" w:sz="0" w:space="0" w:color="auto"/>
      </w:divBdr>
    </w:div>
    <w:div w:id="1989358344">
      <w:marLeft w:val="480"/>
      <w:marRight w:val="0"/>
      <w:marTop w:val="0"/>
      <w:marBottom w:val="0"/>
      <w:divBdr>
        <w:top w:val="none" w:sz="0" w:space="0" w:color="auto"/>
        <w:left w:val="none" w:sz="0" w:space="0" w:color="auto"/>
        <w:bottom w:val="none" w:sz="0" w:space="0" w:color="auto"/>
        <w:right w:val="none" w:sz="0" w:space="0" w:color="auto"/>
      </w:divBdr>
    </w:div>
    <w:div w:id="1989359315">
      <w:marLeft w:val="480"/>
      <w:marRight w:val="0"/>
      <w:marTop w:val="0"/>
      <w:marBottom w:val="0"/>
      <w:divBdr>
        <w:top w:val="none" w:sz="0" w:space="0" w:color="auto"/>
        <w:left w:val="none" w:sz="0" w:space="0" w:color="auto"/>
        <w:bottom w:val="none" w:sz="0" w:space="0" w:color="auto"/>
        <w:right w:val="none" w:sz="0" w:space="0" w:color="auto"/>
      </w:divBdr>
    </w:div>
    <w:div w:id="1989438338">
      <w:marLeft w:val="480"/>
      <w:marRight w:val="0"/>
      <w:marTop w:val="0"/>
      <w:marBottom w:val="0"/>
      <w:divBdr>
        <w:top w:val="none" w:sz="0" w:space="0" w:color="auto"/>
        <w:left w:val="none" w:sz="0" w:space="0" w:color="auto"/>
        <w:bottom w:val="none" w:sz="0" w:space="0" w:color="auto"/>
        <w:right w:val="none" w:sz="0" w:space="0" w:color="auto"/>
      </w:divBdr>
    </w:div>
    <w:div w:id="1989478398">
      <w:marLeft w:val="480"/>
      <w:marRight w:val="0"/>
      <w:marTop w:val="0"/>
      <w:marBottom w:val="0"/>
      <w:divBdr>
        <w:top w:val="none" w:sz="0" w:space="0" w:color="auto"/>
        <w:left w:val="none" w:sz="0" w:space="0" w:color="auto"/>
        <w:bottom w:val="none" w:sz="0" w:space="0" w:color="auto"/>
        <w:right w:val="none" w:sz="0" w:space="0" w:color="auto"/>
      </w:divBdr>
    </w:div>
    <w:div w:id="1989481855">
      <w:marLeft w:val="480"/>
      <w:marRight w:val="0"/>
      <w:marTop w:val="0"/>
      <w:marBottom w:val="0"/>
      <w:divBdr>
        <w:top w:val="none" w:sz="0" w:space="0" w:color="auto"/>
        <w:left w:val="none" w:sz="0" w:space="0" w:color="auto"/>
        <w:bottom w:val="none" w:sz="0" w:space="0" w:color="auto"/>
        <w:right w:val="none" w:sz="0" w:space="0" w:color="auto"/>
      </w:divBdr>
    </w:div>
    <w:div w:id="1989555978">
      <w:marLeft w:val="480"/>
      <w:marRight w:val="0"/>
      <w:marTop w:val="0"/>
      <w:marBottom w:val="0"/>
      <w:divBdr>
        <w:top w:val="none" w:sz="0" w:space="0" w:color="auto"/>
        <w:left w:val="none" w:sz="0" w:space="0" w:color="auto"/>
        <w:bottom w:val="none" w:sz="0" w:space="0" w:color="auto"/>
        <w:right w:val="none" w:sz="0" w:space="0" w:color="auto"/>
      </w:divBdr>
    </w:div>
    <w:div w:id="1989675296">
      <w:marLeft w:val="480"/>
      <w:marRight w:val="0"/>
      <w:marTop w:val="0"/>
      <w:marBottom w:val="0"/>
      <w:divBdr>
        <w:top w:val="none" w:sz="0" w:space="0" w:color="auto"/>
        <w:left w:val="none" w:sz="0" w:space="0" w:color="auto"/>
        <w:bottom w:val="none" w:sz="0" w:space="0" w:color="auto"/>
        <w:right w:val="none" w:sz="0" w:space="0" w:color="auto"/>
      </w:divBdr>
    </w:div>
    <w:div w:id="1989700422">
      <w:marLeft w:val="480"/>
      <w:marRight w:val="0"/>
      <w:marTop w:val="0"/>
      <w:marBottom w:val="0"/>
      <w:divBdr>
        <w:top w:val="none" w:sz="0" w:space="0" w:color="auto"/>
        <w:left w:val="none" w:sz="0" w:space="0" w:color="auto"/>
        <w:bottom w:val="none" w:sz="0" w:space="0" w:color="auto"/>
        <w:right w:val="none" w:sz="0" w:space="0" w:color="auto"/>
      </w:divBdr>
    </w:div>
    <w:div w:id="1989742401">
      <w:marLeft w:val="480"/>
      <w:marRight w:val="0"/>
      <w:marTop w:val="0"/>
      <w:marBottom w:val="0"/>
      <w:divBdr>
        <w:top w:val="none" w:sz="0" w:space="0" w:color="auto"/>
        <w:left w:val="none" w:sz="0" w:space="0" w:color="auto"/>
        <w:bottom w:val="none" w:sz="0" w:space="0" w:color="auto"/>
        <w:right w:val="none" w:sz="0" w:space="0" w:color="auto"/>
      </w:divBdr>
    </w:div>
    <w:div w:id="1989744395">
      <w:marLeft w:val="480"/>
      <w:marRight w:val="0"/>
      <w:marTop w:val="0"/>
      <w:marBottom w:val="0"/>
      <w:divBdr>
        <w:top w:val="none" w:sz="0" w:space="0" w:color="auto"/>
        <w:left w:val="none" w:sz="0" w:space="0" w:color="auto"/>
        <w:bottom w:val="none" w:sz="0" w:space="0" w:color="auto"/>
        <w:right w:val="none" w:sz="0" w:space="0" w:color="auto"/>
      </w:divBdr>
    </w:div>
    <w:div w:id="1989817180">
      <w:marLeft w:val="480"/>
      <w:marRight w:val="0"/>
      <w:marTop w:val="0"/>
      <w:marBottom w:val="0"/>
      <w:divBdr>
        <w:top w:val="none" w:sz="0" w:space="0" w:color="auto"/>
        <w:left w:val="none" w:sz="0" w:space="0" w:color="auto"/>
        <w:bottom w:val="none" w:sz="0" w:space="0" w:color="auto"/>
        <w:right w:val="none" w:sz="0" w:space="0" w:color="auto"/>
      </w:divBdr>
    </w:div>
    <w:div w:id="1989819238">
      <w:marLeft w:val="480"/>
      <w:marRight w:val="0"/>
      <w:marTop w:val="0"/>
      <w:marBottom w:val="0"/>
      <w:divBdr>
        <w:top w:val="none" w:sz="0" w:space="0" w:color="auto"/>
        <w:left w:val="none" w:sz="0" w:space="0" w:color="auto"/>
        <w:bottom w:val="none" w:sz="0" w:space="0" w:color="auto"/>
        <w:right w:val="none" w:sz="0" w:space="0" w:color="auto"/>
      </w:divBdr>
    </w:div>
    <w:div w:id="1989821571">
      <w:marLeft w:val="480"/>
      <w:marRight w:val="0"/>
      <w:marTop w:val="0"/>
      <w:marBottom w:val="0"/>
      <w:divBdr>
        <w:top w:val="none" w:sz="0" w:space="0" w:color="auto"/>
        <w:left w:val="none" w:sz="0" w:space="0" w:color="auto"/>
        <w:bottom w:val="none" w:sz="0" w:space="0" w:color="auto"/>
        <w:right w:val="none" w:sz="0" w:space="0" w:color="auto"/>
      </w:divBdr>
    </w:div>
    <w:div w:id="1989824296">
      <w:marLeft w:val="480"/>
      <w:marRight w:val="0"/>
      <w:marTop w:val="0"/>
      <w:marBottom w:val="0"/>
      <w:divBdr>
        <w:top w:val="none" w:sz="0" w:space="0" w:color="auto"/>
        <w:left w:val="none" w:sz="0" w:space="0" w:color="auto"/>
        <w:bottom w:val="none" w:sz="0" w:space="0" w:color="auto"/>
        <w:right w:val="none" w:sz="0" w:space="0" w:color="auto"/>
      </w:divBdr>
    </w:div>
    <w:div w:id="1989937616">
      <w:marLeft w:val="480"/>
      <w:marRight w:val="0"/>
      <w:marTop w:val="0"/>
      <w:marBottom w:val="0"/>
      <w:divBdr>
        <w:top w:val="none" w:sz="0" w:space="0" w:color="auto"/>
        <w:left w:val="none" w:sz="0" w:space="0" w:color="auto"/>
        <w:bottom w:val="none" w:sz="0" w:space="0" w:color="auto"/>
        <w:right w:val="none" w:sz="0" w:space="0" w:color="auto"/>
      </w:divBdr>
    </w:div>
    <w:div w:id="1989942776">
      <w:marLeft w:val="480"/>
      <w:marRight w:val="0"/>
      <w:marTop w:val="0"/>
      <w:marBottom w:val="0"/>
      <w:divBdr>
        <w:top w:val="none" w:sz="0" w:space="0" w:color="auto"/>
        <w:left w:val="none" w:sz="0" w:space="0" w:color="auto"/>
        <w:bottom w:val="none" w:sz="0" w:space="0" w:color="auto"/>
        <w:right w:val="none" w:sz="0" w:space="0" w:color="auto"/>
      </w:divBdr>
    </w:div>
    <w:div w:id="1990086611">
      <w:marLeft w:val="480"/>
      <w:marRight w:val="0"/>
      <w:marTop w:val="0"/>
      <w:marBottom w:val="0"/>
      <w:divBdr>
        <w:top w:val="none" w:sz="0" w:space="0" w:color="auto"/>
        <w:left w:val="none" w:sz="0" w:space="0" w:color="auto"/>
        <w:bottom w:val="none" w:sz="0" w:space="0" w:color="auto"/>
        <w:right w:val="none" w:sz="0" w:space="0" w:color="auto"/>
      </w:divBdr>
    </w:div>
    <w:div w:id="1990132970">
      <w:marLeft w:val="480"/>
      <w:marRight w:val="0"/>
      <w:marTop w:val="0"/>
      <w:marBottom w:val="0"/>
      <w:divBdr>
        <w:top w:val="none" w:sz="0" w:space="0" w:color="auto"/>
        <w:left w:val="none" w:sz="0" w:space="0" w:color="auto"/>
        <w:bottom w:val="none" w:sz="0" w:space="0" w:color="auto"/>
        <w:right w:val="none" w:sz="0" w:space="0" w:color="auto"/>
      </w:divBdr>
    </w:div>
    <w:div w:id="1990163389">
      <w:marLeft w:val="480"/>
      <w:marRight w:val="0"/>
      <w:marTop w:val="0"/>
      <w:marBottom w:val="0"/>
      <w:divBdr>
        <w:top w:val="none" w:sz="0" w:space="0" w:color="auto"/>
        <w:left w:val="none" w:sz="0" w:space="0" w:color="auto"/>
        <w:bottom w:val="none" w:sz="0" w:space="0" w:color="auto"/>
        <w:right w:val="none" w:sz="0" w:space="0" w:color="auto"/>
      </w:divBdr>
    </w:div>
    <w:div w:id="1990283121">
      <w:marLeft w:val="480"/>
      <w:marRight w:val="0"/>
      <w:marTop w:val="0"/>
      <w:marBottom w:val="0"/>
      <w:divBdr>
        <w:top w:val="none" w:sz="0" w:space="0" w:color="auto"/>
        <w:left w:val="none" w:sz="0" w:space="0" w:color="auto"/>
        <w:bottom w:val="none" w:sz="0" w:space="0" w:color="auto"/>
        <w:right w:val="none" w:sz="0" w:space="0" w:color="auto"/>
      </w:divBdr>
    </w:div>
    <w:div w:id="1990354436">
      <w:marLeft w:val="480"/>
      <w:marRight w:val="0"/>
      <w:marTop w:val="0"/>
      <w:marBottom w:val="0"/>
      <w:divBdr>
        <w:top w:val="none" w:sz="0" w:space="0" w:color="auto"/>
        <w:left w:val="none" w:sz="0" w:space="0" w:color="auto"/>
        <w:bottom w:val="none" w:sz="0" w:space="0" w:color="auto"/>
        <w:right w:val="none" w:sz="0" w:space="0" w:color="auto"/>
      </w:divBdr>
    </w:div>
    <w:div w:id="1990354986">
      <w:marLeft w:val="480"/>
      <w:marRight w:val="0"/>
      <w:marTop w:val="0"/>
      <w:marBottom w:val="0"/>
      <w:divBdr>
        <w:top w:val="none" w:sz="0" w:space="0" w:color="auto"/>
        <w:left w:val="none" w:sz="0" w:space="0" w:color="auto"/>
        <w:bottom w:val="none" w:sz="0" w:space="0" w:color="auto"/>
        <w:right w:val="none" w:sz="0" w:space="0" w:color="auto"/>
      </w:divBdr>
    </w:div>
    <w:div w:id="1990355198">
      <w:marLeft w:val="480"/>
      <w:marRight w:val="0"/>
      <w:marTop w:val="0"/>
      <w:marBottom w:val="0"/>
      <w:divBdr>
        <w:top w:val="none" w:sz="0" w:space="0" w:color="auto"/>
        <w:left w:val="none" w:sz="0" w:space="0" w:color="auto"/>
        <w:bottom w:val="none" w:sz="0" w:space="0" w:color="auto"/>
        <w:right w:val="none" w:sz="0" w:space="0" w:color="auto"/>
      </w:divBdr>
    </w:div>
    <w:div w:id="1990355910">
      <w:marLeft w:val="480"/>
      <w:marRight w:val="0"/>
      <w:marTop w:val="0"/>
      <w:marBottom w:val="0"/>
      <w:divBdr>
        <w:top w:val="none" w:sz="0" w:space="0" w:color="auto"/>
        <w:left w:val="none" w:sz="0" w:space="0" w:color="auto"/>
        <w:bottom w:val="none" w:sz="0" w:space="0" w:color="auto"/>
        <w:right w:val="none" w:sz="0" w:space="0" w:color="auto"/>
      </w:divBdr>
    </w:div>
    <w:div w:id="1990473290">
      <w:marLeft w:val="480"/>
      <w:marRight w:val="0"/>
      <w:marTop w:val="0"/>
      <w:marBottom w:val="0"/>
      <w:divBdr>
        <w:top w:val="none" w:sz="0" w:space="0" w:color="auto"/>
        <w:left w:val="none" w:sz="0" w:space="0" w:color="auto"/>
        <w:bottom w:val="none" w:sz="0" w:space="0" w:color="auto"/>
        <w:right w:val="none" w:sz="0" w:space="0" w:color="auto"/>
      </w:divBdr>
    </w:div>
    <w:div w:id="1990547426">
      <w:marLeft w:val="480"/>
      <w:marRight w:val="0"/>
      <w:marTop w:val="0"/>
      <w:marBottom w:val="0"/>
      <w:divBdr>
        <w:top w:val="none" w:sz="0" w:space="0" w:color="auto"/>
        <w:left w:val="none" w:sz="0" w:space="0" w:color="auto"/>
        <w:bottom w:val="none" w:sz="0" w:space="0" w:color="auto"/>
        <w:right w:val="none" w:sz="0" w:space="0" w:color="auto"/>
      </w:divBdr>
    </w:div>
    <w:div w:id="1990551802">
      <w:marLeft w:val="480"/>
      <w:marRight w:val="0"/>
      <w:marTop w:val="0"/>
      <w:marBottom w:val="0"/>
      <w:divBdr>
        <w:top w:val="none" w:sz="0" w:space="0" w:color="auto"/>
        <w:left w:val="none" w:sz="0" w:space="0" w:color="auto"/>
        <w:bottom w:val="none" w:sz="0" w:space="0" w:color="auto"/>
        <w:right w:val="none" w:sz="0" w:space="0" w:color="auto"/>
      </w:divBdr>
    </w:div>
    <w:div w:id="1990551926">
      <w:marLeft w:val="480"/>
      <w:marRight w:val="0"/>
      <w:marTop w:val="0"/>
      <w:marBottom w:val="0"/>
      <w:divBdr>
        <w:top w:val="none" w:sz="0" w:space="0" w:color="auto"/>
        <w:left w:val="none" w:sz="0" w:space="0" w:color="auto"/>
        <w:bottom w:val="none" w:sz="0" w:space="0" w:color="auto"/>
        <w:right w:val="none" w:sz="0" w:space="0" w:color="auto"/>
      </w:divBdr>
    </w:div>
    <w:div w:id="1990555643">
      <w:marLeft w:val="480"/>
      <w:marRight w:val="0"/>
      <w:marTop w:val="0"/>
      <w:marBottom w:val="0"/>
      <w:divBdr>
        <w:top w:val="none" w:sz="0" w:space="0" w:color="auto"/>
        <w:left w:val="none" w:sz="0" w:space="0" w:color="auto"/>
        <w:bottom w:val="none" w:sz="0" w:space="0" w:color="auto"/>
        <w:right w:val="none" w:sz="0" w:space="0" w:color="auto"/>
      </w:divBdr>
    </w:div>
    <w:div w:id="1990596301">
      <w:marLeft w:val="480"/>
      <w:marRight w:val="0"/>
      <w:marTop w:val="0"/>
      <w:marBottom w:val="0"/>
      <w:divBdr>
        <w:top w:val="none" w:sz="0" w:space="0" w:color="auto"/>
        <w:left w:val="none" w:sz="0" w:space="0" w:color="auto"/>
        <w:bottom w:val="none" w:sz="0" w:space="0" w:color="auto"/>
        <w:right w:val="none" w:sz="0" w:space="0" w:color="auto"/>
      </w:divBdr>
    </w:div>
    <w:div w:id="1990598612">
      <w:marLeft w:val="480"/>
      <w:marRight w:val="0"/>
      <w:marTop w:val="0"/>
      <w:marBottom w:val="0"/>
      <w:divBdr>
        <w:top w:val="none" w:sz="0" w:space="0" w:color="auto"/>
        <w:left w:val="none" w:sz="0" w:space="0" w:color="auto"/>
        <w:bottom w:val="none" w:sz="0" w:space="0" w:color="auto"/>
        <w:right w:val="none" w:sz="0" w:space="0" w:color="auto"/>
      </w:divBdr>
    </w:div>
    <w:div w:id="1990665480">
      <w:marLeft w:val="480"/>
      <w:marRight w:val="0"/>
      <w:marTop w:val="0"/>
      <w:marBottom w:val="0"/>
      <w:divBdr>
        <w:top w:val="none" w:sz="0" w:space="0" w:color="auto"/>
        <w:left w:val="none" w:sz="0" w:space="0" w:color="auto"/>
        <w:bottom w:val="none" w:sz="0" w:space="0" w:color="auto"/>
        <w:right w:val="none" w:sz="0" w:space="0" w:color="auto"/>
      </w:divBdr>
    </w:div>
    <w:div w:id="1990666861">
      <w:marLeft w:val="480"/>
      <w:marRight w:val="0"/>
      <w:marTop w:val="0"/>
      <w:marBottom w:val="0"/>
      <w:divBdr>
        <w:top w:val="none" w:sz="0" w:space="0" w:color="auto"/>
        <w:left w:val="none" w:sz="0" w:space="0" w:color="auto"/>
        <w:bottom w:val="none" w:sz="0" w:space="0" w:color="auto"/>
        <w:right w:val="none" w:sz="0" w:space="0" w:color="auto"/>
      </w:divBdr>
    </w:div>
    <w:div w:id="1990667269">
      <w:marLeft w:val="480"/>
      <w:marRight w:val="0"/>
      <w:marTop w:val="0"/>
      <w:marBottom w:val="0"/>
      <w:divBdr>
        <w:top w:val="none" w:sz="0" w:space="0" w:color="auto"/>
        <w:left w:val="none" w:sz="0" w:space="0" w:color="auto"/>
        <w:bottom w:val="none" w:sz="0" w:space="0" w:color="auto"/>
        <w:right w:val="none" w:sz="0" w:space="0" w:color="auto"/>
      </w:divBdr>
    </w:div>
    <w:div w:id="1990668681">
      <w:marLeft w:val="480"/>
      <w:marRight w:val="0"/>
      <w:marTop w:val="0"/>
      <w:marBottom w:val="0"/>
      <w:divBdr>
        <w:top w:val="none" w:sz="0" w:space="0" w:color="auto"/>
        <w:left w:val="none" w:sz="0" w:space="0" w:color="auto"/>
        <w:bottom w:val="none" w:sz="0" w:space="0" w:color="auto"/>
        <w:right w:val="none" w:sz="0" w:space="0" w:color="auto"/>
      </w:divBdr>
    </w:div>
    <w:div w:id="1990938457">
      <w:marLeft w:val="480"/>
      <w:marRight w:val="0"/>
      <w:marTop w:val="0"/>
      <w:marBottom w:val="0"/>
      <w:divBdr>
        <w:top w:val="none" w:sz="0" w:space="0" w:color="auto"/>
        <w:left w:val="none" w:sz="0" w:space="0" w:color="auto"/>
        <w:bottom w:val="none" w:sz="0" w:space="0" w:color="auto"/>
        <w:right w:val="none" w:sz="0" w:space="0" w:color="auto"/>
      </w:divBdr>
    </w:div>
    <w:div w:id="1990983934">
      <w:marLeft w:val="480"/>
      <w:marRight w:val="0"/>
      <w:marTop w:val="0"/>
      <w:marBottom w:val="0"/>
      <w:divBdr>
        <w:top w:val="none" w:sz="0" w:space="0" w:color="auto"/>
        <w:left w:val="none" w:sz="0" w:space="0" w:color="auto"/>
        <w:bottom w:val="none" w:sz="0" w:space="0" w:color="auto"/>
        <w:right w:val="none" w:sz="0" w:space="0" w:color="auto"/>
      </w:divBdr>
    </w:div>
    <w:div w:id="1991010679">
      <w:marLeft w:val="480"/>
      <w:marRight w:val="0"/>
      <w:marTop w:val="0"/>
      <w:marBottom w:val="0"/>
      <w:divBdr>
        <w:top w:val="none" w:sz="0" w:space="0" w:color="auto"/>
        <w:left w:val="none" w:sz="0" w:space="0" w:color="auto"/>
        <w:bottom w:val="none" w:sz="0" w:space="0" w:color="auto"/>
        <w:right w:val="none" w:sz="0" w:space="0" w:color="auto"/>
      </w:divBdr>
    </w:div>
    <w:div w:id="1991053067">
      <w:marLeft w:val="480"/>
      <w:marRight w:val="0"/>
      <w:marTop w:val="0"/>
      <w:marBottom w:val="0"/>
      <w:divBdr>
        <w:top w:val="none" w:sz="0" w:space="0" w:color="auto"/>
        <w:left w:val="none" w:sz="0" w:space="0" w:color="auto"/>
        <w:bottom w:val="none" w:sz="0" w:space="0" w:color="auto"/>
        <w:right w:val="none" w:sz="0" w:space="0" w:color="auto"/>
      </w:divBdr>
    </w:div>
    <w:div w:id="1991056634">
      <w:marLeft w:val="480"/>
      <w:marRight w:val="0"/>
      <w:marTop w:val="0"/>
      <w:marBottom w:val="0"/>
      <w:divBdr>
        <w:top w:val="none" w:sz="0" w:space="0" w:color="auto"/>
        <w:left w:val="none" w:sz="0" w:space="0" w:color="auto"/>
        <w:bottom w:val="none" w:sz="0" w:space="0" w:color="auto"/>
        <w:right w:val="none" w:sz="0" w:space="0" w:color="auto"/>
      </w:divBdr>
    </w:div>
    <w:div w:id="1991127021">
      <w:marLeft w:val="480"/>
      <w:marRight w:val="0"/>
      <w:marTop w:val="0"/>
      <w:marBottom w:val="0"/>
      <w:divBdr>
        <w:top w:val="none" w:sz="0" w:space="0" w:color="auto"/>
        <w:left w:val="none" w:sz="0" w:space="0" w:color="auto"/>
        <w:bottom w:val="none" w:sz="0" w:space="0" w:color="auto"/>
        <w:right w:val="none" w:sz="0" w:space="0" w:color="auto"/>
      </w:divBdr>
    </w:div>
    <w:div w:id="1991131343">
      <w:marLeft w:val="480"/>
      <w:marRight w:val="0"/>
      <w:marTop w:val="0"/>
      <w:marBottom w:val="0"/>
      <w:divBdr>
        <w:top w:val="none" w:sz="0" w:space="0" w:color="auto"/>
        <w:left w:val="none" w:sz="0" w:space="0" w:color="auto"/>
        <w:bottom w:val="none" w:sz="0" w:space="0" w:color="auto"/>
        <w:right w:val="none" w:sz="0" w:space="0" w:color="auto"/>
      </w:divBdr>
    </w:div>
    <w:div w:id="1991133848">
      <w:marLeft w:val="480"/>
      <w:marRight w:val="0"/>
      <w:marTop w:val="0"/>
      <w:marBottom w:val="0"/>
      <w:divBdr>
        <w:top w:val="none" w:sz="0" w:space="0" w:color="auto"/>
        <w:left w:val="none" w:sz="0" w:space="0" w:color="auto"/>
        <w:bottom w:val="none" w:sz="0" w:space="0" w:color="auto"/>
        <w:right w:val="none" w:sz="0" w:space="0" w:color="auto"/>
      </w:divBdr>
    </w:div>
    <w:div w:id="1991207253">
      <w:marLeft w:val="480"/>
      <w:marRight w:val="0"/>
      <w:marTop w:val="0"/>
      <w:marBottom w:val="0"/>
      <w:divBdr>
        <w:top w:val="none" w:sz="0" w:space="0" w:color="auto"/>
        <w:left w:val="none" w:sz="0" w:space="0" w:color="auto"/>
        <w:bottom w:val="none" w:sz="0" w:space="0" w:color="auto"/>
        <w:right w:val="none" w:sz="0" w:space="0" w:color="auto"/>
      </w:divBdr>
    </w:div>
    <w:div w:id="1991249728">
      <w:marLeft w:val="480"/>
      <w:marRight w:val="0"/>
      <w:marTop w:val="0"/>
      <w:marBottom w:val="0"/>
      <w:divBdr>
        <w:top w:val="none" w:sz="0" w:space="0" w:color="auto"/>
        <w:left w:val="none" w:sz="0" w:space="0" w:color="auto"/>
        <w:bottom w:val="none" w:sz="0" w:space="0" w:color="auto"/>
        <w:right w:val="none" w:sz="0" w:space="0" w:color="auto"/>
      </w:divBdr>
    </w:div>
    <w:div w:id="1991324378">
      <w:marLeft w:val="480"/>
      <w:marRight w:val="0"/>
      <w:marTop w:val="0"/>
      <w:marBottom w:val="0"/>
      <w:divBdr>
        <w:top w:val="none" w:sz="0" w:space="0" w:color="auto"/>
        <w:left w:val="none" w:sz="0" w:space="0" w:color="auto"/>
        <w:bottom w:val="none" w:sz="0" w:space="0" w:color="auto"/>
        <w:right w:val="none" w:sz="0" w:space="0" w:color="auto"/>
      </w:divBdr>
    </w:div>
    <w:div w:id="1991328078">
      <w:marLeft w:val="480"/>
      <w:marRight w:val="0"/>
      <w:marTop w:val="0"/>
      <w:marBottom w:val="0"/>
      <w:divBdr>
        <w:top w:val="none" w:sz="0" w:space="0" w:color="auto"/>
        <w:left w:val="none" w:sz="0" w:space="0" w:color="auto"/>
        <w:bottom w:val="none" w:sz="0" w:space="0" w:color="auto"/>
        <w:right w:val="none" w:sz="0" w:space="0" w:color="auto"/>
      </w:divBdr>
    </w:div>
    <w:div w:id="1991405236">
      <w:marLeft w:val="480"/>
      <w:marRight w:val="0"/>
      <w:marTop w:val="0"/>
      <w:marBottom w:val="0"/>
      <w:divBdr>
        <w:top w:val="none" w:sz="0" w:space="0" w:color="auto"/>
        <w:left w:val="none" w:sz="0" w:space="0" w:color="auto"/>
        <w:bottom w:val="none" w:sz="0" w:space="0" w:color="auto"/>
        <w:right w:val="none" w:sz="0" w:space="0" w:color="auto"/>
      </w:divBdr>
    </w:div>
    <w:div w:id="1991447731">
      <w:marLeft w:val="480"/>
      <w:marRight w:val="0"/>
      <w:marTop w:val="0"/>
      <w:marBottom w:val="0"/>
      <w:divBdr>
        <w:top w:val="none" w:sz="0" w:space="0" w:color="auto"/>
        <w:left w:val="none" w:sz="0" w:space="0" w:color="auto"/>
        <w:bottom w:val="none" w:sz="0" w:space="0" w:color="auto"/>
        <w:right w:val="none" w:sz="0" w:space="0" w:color="auto"/>
      </w:divBdr>
    </w:div>
    <w:div w:id="1991474057">
      <w:marLeft w:val="480"/>
      <w:marRight w:val="0"/>
      <w:marTop w:val="0"/>
      <w:marBottom w:val="0"/>
      <w:divBdr>
        <w:top w:val="none" w:sz="0" w:space="0" w:color="auto"/>
        <w:left w:val="none" w:sz="0" w:space="0" w:color="auto"/>
        <w:bottom w:val="none" w:sz="0" w:space="0" w:color="auto"/>
        <w:right w:val="none" w:sz="0" w:space="0" w:color="auto"/>
      </w:divBdr>
    </w:div>
    <w:div w:id="1991514840">
      <w:marLeft w:val="480"/>
      <w:marRight w:val="0"/>
      <w:marTop w:val="0"/>
      <w:marBottom w:val="0"/>
      <w:divBdr>
        <w:top w:val="none" w:sz="0" w:space="0" w:color="auto"/>
        <w:left w:val="none" w:sz="0" w:space="0" w:color="auto"/>
        <w:bottom w:val="none" w:sz="0" w:space="0" w:color="auto"/>
        <w:right w:val="none" w:sz="0" w:space="0" w:color="auto"/>
      </w:divBdr>
    </w:div>
    <w:div w:id="1991596584">
      <w:marLeft w:val="480"/>
      <w:marRight w:val="0"/>
      <w:marTop w:val="0"/>
      <w:marBottom w:val="0"/>
      <w:divBdr>
        <w:top w:val="none" w:sz="0" w:space="0" w:color="auto"/>
        <w:left w:val="none" w:sz="0" w:space="0" w:color="auto"/>
        <w:bottom w:val="none" w:sz="0" w:space="0" w:color="auto"/>
        <w:right w:val="none" w:sz="0" w:space="0" w:color="auto"/>
      </w:divBdr>
    </w:div>
    <w:div w:id="1991977845">
      <w:marLeft w:val="480"/>
      <w:marRight w:val="0"/>
      <w:marTop w:val="0"/>
      <w:marBottom w:val="0"/>
      <w:divBdr>
        <w:top w:val="none" w:sz="0" w:space="0" w:color="auto"/>
        <w:left w:val="none" w:sz="0" w:space="0" w:color="auto"/>
        <w:bottom w:val="none" w:sz="0" w:space="0" w:color="auto"/>
        <w:right w:val="none" w:sz="0" w:space="0" w:color="auto"/>
      </w:divBdr>
    </w:div>
    <w:div w:id="1991978334">
      <w:marLeft w:val="480"/>
      <w:marRight w:val="0"/>
      <w:marTop w:val="0"/>
      <w:marBottom w:val="0"/>
      <w:divBdr>
        <w:top w:val="none" w:sz="0" w:space="0" w:color="auto"/>
        <w:left w:val="none" w:sz="0" w:space="0" w:color="auto"/>
        <w:bottom w:val="none" w:sz="0" w:space="0" w:color="auto"/>
        <w:right w:val="none" w:sz="0" w:space="0" w:color="auto"/>
      </w:divBdr>
    </w:div>
    <w:div w:id="1992052650">
      <w:marLeft w:val="480"/>
      <w:marRight w:val="0"/>
      <w:marTop w:val="0"/>
      <w:marBottom w:val="0"/>
      <w:divBdr>
        <w:top w:val="none" w:sz="0" w:space="0" w:color="auto"/>
        <w:left w:val="none" w:sz="0" w:space="0" w:color="auto"/>
        <w:bottom w:val="none" w:sz="0" w:space="0" w:color="auto"/>
        <w:right w:val="none" w:sz="0" w:space="0" w:color="auto"/>
      </w:divBdr>
    </w:div>
    <w:div w:id="1992056282">
      <w:marLeft w:val="480"/>
      <w:marRight w:val="0"/>
      <w:marTop w:val="0"/>
      <w:marBottom w:val="0"/>
      <w:divBdr>
        <w:top w:val="none" w:sz="0" w:space="0" w:color="auto"/>
        <w:left w:val="none" w:sz="0" w:space="0" w:color="auto"/>
        <w:bottom w:val="none" w:sz="0" w:space="0" w:color="auto"/>
        <w:right w:val="none" w:sz="0" w:space="0" w:color="auto"/>
      </w:divBdr>
    </w:div>
    <w:div w:id="1992102929">
      <w:marLeft w:val="480"/>
      <w:marRight w:val="0"/>
      <w:marTop w:val="0"/>
      <w:marBottom w:val="0"/>
      <w:divBdr>
        <w:top w:val="none" w:sz="0" w:space="0" w:color="auto"/>
        <w:left w:val="none" w:sz="0" w:space="0" w:color="auto"/>
        <w:bottom w:val="none" w:sz="0" w:space="0" w:color="auto"/>
        <w:right w:val="none" w:sz="0" w:space="0" w:color="auto"/>
      </w:divBdr>
    </w:div>
    <w:div w:id="1992130161">
      <w:marLeft w:val="480"/>
      <w:marRight w:val="0"/>
      <w:marTop w:val="0"/>
      <w:marBottom w:val="0"/>
      <w:divBdr>
        <w:top w:val="none" w:sz="0" w:space="0" w:color="auto"/>
        <w:left w:val="none" w:sz="0" w:space="0" w:color="auto"/>
        <w:bottom w:val="none" w:sz="0" w:space="0" w:color="auto"/>
        <w:right w:val="none" w:sz="0" w:space="0" w:color="auto"/>
      </w:divBdr>
    </w:div>
    <w:div w:id="1992130294">
      <w:marLeft w:val="480"/>
      <w:marRight w:val="0"/>
      <w:marTop w:val="0"/>
      <w:marBottom w:val="0"/>
      <w:divBdr>
        <w:top w:val="none" w:sz="0" w:space="0" w:color="auto"/>
        <w:left w:val="none" w:sz="0" w:space="0" w:color="auto"/>
        <w:bottom w:val="none" w:sz="0" w:space="0" w:color="auto"/>
        <w:right w:val="none" w:sz="0" w:space="0" w:color="auto"/>
      </w:divBdr>
    </w:div>
    <w:div w:id="1992170964">
      <w:marLeft w:val="480"/>
      <w:marRight w:val="0"/>
      <w:marTop w:val="0"/>
      <w:marBottom w:val="0"/>
      <w:divBdr>
        <w:top w:val="none" w:sz="0" w:space="0" w:color="auto"/>
        <w:left w:val="none" w:sz="0" w:space="0" w:color="auto"/>
        <w:bottom w:val="none" w:sz="0" w:space="0" w:color="auto"/>
        <w:right w:val="none" w:sz="0" w:space="0" w:color="auto"/>
      </w:divBdr>
    </w:div>
    <w:div w:id="1992173179">
      <w:marLeft w:val="480"/>
      <w:marRight w:val="0"/>
      <w:marTop w:val="0"/>
      <w:marBottom w:val="0"/>
      <w:divBdr>
        <w:top w:val="none" w:sz="0" w:space="0" w:color="auto"/>
        <w:left w:val="none" w:sz="0" w:space="0" w:color="auto"/>
        <w:bottom w:val="none" w:sz="0" w:space="0" w:color="auto"/>
        <w:right w:val="none" w:sz="0" w:space="0" w:color="auto"/>
      </w:divBdr>
    </w:div>
    <w:div w:id="1992174251">
      <w:marLeft w:val="480"/>
      <w:marRight w:val="0"/>
      <w:marTop w:val="0"/>
      <w:marBottom w:val="0"/>
      <w:divBdr>
        <w:top w:val="none" w:sz="0" w:space="0" w:color="auto"/>
        <w:left w:val="none" w:sz="0" w:space="0" w:color="auto"/>
        <w:bottom w:val="none" w:sz="0" w:space="0" w:color="auto"/>
        <w:right w:val="none" w:sz="0" w:space="0" w:color="auto"/>
      </w:divBdr>
    </w:div>
    <w:div w:id="1992370258">
      <w:marLeft w:val="480"/>
      <w:marRight w:val="0"/>
      <w:marTop w:val="0"/>
      <w:marBottom w:val="0"/>
      <w:divBdr>
        <w:top w:val="none" w:sz="0" w:space="0" w:color="auto"/>
        <w:left w:val="none" w:sz="0" w:space="0" w:color="auto"/>
        <w:bottom w:val="none" w:sz="0" w:space="0" w:color="auto"/>
        <w:right w:val="none" w:sz="0" w:space="0" w:color="auto"/>
      </w:divBdr>
    </w:div>
    <w:div w:id="1992446687">
      <w:marLeft w:val="480"/>
      <w:marRight w:val="0"/>
      <w:marTop w:val="0"/>
      <w:marBottom w:val="0"/>
      <w:divBdr>
        <w:top w:val="none" w:sz="0" w:space="0" w:color="auto"/>
        <w:left w:val="none" w:sz="0" w:space="0" w:color="auto"/>
        <w:bottom w:val="none" w:sz="0" w:space="0" w:color="auto"/>
        <w:right w:val="none" w:sz="0" w:space="0" w:color="auto"/>
      </w:divBdr>
    </w:div>
    <w:div w:id="1992513031">
      <w:marLeft w:val="480"/>
      <w:marRight w:val="0"/>
      <w:marTop w:val="0"/>
      <w:marBottom w:val="0"/>
      <w:divBdr>
        <w:top w:val="none" w:sz="0" w:space="0" w:color="auto"/>
        <w:left w:val="none" w:sz="0" w:space="0" w:color="auto"/>
        <w:bottom w:val="none" w:sz="0" w:space="0" w:color="auto"/>
        <w:right w:val="none" w:sz="0" w:space="0" w:color="auto"/>
      </w:divBdr>
    </w:div>
    <w:div w:id="1992516800">
      <w:marLeft w:val="480"/>
      <w:marRight w:val="0"/>
      <w:marTop w:val="0"/>
      <w:marBottom w:val="0"/>
      <w:divBdr>
        <w:top w:val="none" w:sz="0" w:space="0" w:color="auto"/>
        <w:left w:val="none" w:sz="0" w:space="0" w:color="auto"/>
        <w:bottom w:val="none" w:sz="0" w:space="0" w:color="auto"/>
        <w:right w:val="none" w:sz="0" w:space="0" w:color="auto"/>
      </w:divBdr>
    </w:div>
    <w:div w:id="1992633471">
      <w:marLeft w:val="480"/>
      <w:marRight w:val="0"/>
      <w:marTop w:val="0"/>
      <w:marBottom w:val="0"/>
      <w:divBdr>
        <w:top w:val="none" w:sz="0" w:space="0" w:color="auto"/>
        <w:left w:val="none" w:sz="0" w:space="0" w:color="auto"/>
        <w:bottom w:val="none" w:sz="0" w:space="0" w:color="auto"/>
        <w:right w:val="none" w:sz="0" w:space="0" w:color="auto"/>
      </w:divBdr>
    </w:div>
    <w:div w:id="1992635728">
      <w:marLeft w:val="480"/>
      <w:marRight w:val="0"/>
      <w:marTop w:val="0"/>
      <w:marBottom w:val="0"/>
      <w:divBdr>
        <w:top w:val="none" w:sz="0" w:space="0" w:color="auto"/>
        <w:left w:val="none" w:sz="0" w:space="0" w:color="auto"/>
        <w:bottom w:val="none" w:sz="0" w:space="0" w:color="auto"/>
        <w:right w:val="none" w:sz="0" w:space="0" w:color="auto"/>
      </w:divBdr>
    </w:div>
    <w:div w:id="1992713963">
      <w:marLeft w:val="480"/>
      <w:marRight w:val="0"/>
      <w:marTop w:val="0"/>
      <w:marBottom w:val="0"/>
      <w:divBdr>
        <w:top w:val="none" w:sz="0" w:space="0" w:color="auto"/>
        <w:left w:val="none" w:sz="0" w:space="0" w:color="auto"/>
        <w:bottom w:val="none" w:sz="0" w:space="0" w:color="auto"/>
        <w:right w:val="none" w:sz="0" w:space="0" w:color="auto"/>
      </w:divBdr>
    </w:div>
    <w:div w:id="1992758514">
      <w:marLeft w:val="480"/>
      <w:marRight w:val="0"/>
      <w:marTop w:val="0"/>
      <w:marBottom w:val="0"/>
      <w:divBdr>
        <w:top w:val="none" w:sz="0" w:space="0" w:color="auto"/>
        <w:left w:val="none" w:sz="0" w:space="0" w:color="auto"/>
        <w:bottom w:val="none" w:sz="0" w:space="0" w:color="auto"/>
        <w:right w:val="none" w:sz="0" w:space="0" w:color="auto"/>
      </w:divBdr>
    </w:div>
    <w:div w:id="1992827810">
      <w:marLeft w:val="480"/>
      <w:marRight w:val="0"/>
      <w:marTop w:val="0"/>
      <w:marBottom w:val="0"/>
      <w:divBdr>
        <w:top w:val="none" w:sz="0" w:space="0" w:color="auto"/>
        <w:left w:val="none" w:sz="0" w:space="0" w:color="auto"/>
        <w:bottom w:val="none" w:sz="0" w:space="0" w:color="auto"/>
        <w:right w:val="none" w:sz="0" w:space="0" w:color="auto"/>
      </w:divBdr>
    </w:div>
    <w:div w:id="1992901640">
      <w:marLeft w:val="480"/>
      <w:marRight w:val="0"/>
      <w:marTop w:val="0"/>
      <w:marBottom w:val="0"/>
      <w:divBdr>
        <w:top w:val="none" w:sz="0" w:space="0" w:color="auto"/>
        <w:left w:val="none" w:sz="0" w:space="0" w:color="auto"/>
        <w:bottom w:val="none" w:sz="0" w:space="0" w:color="auto"/>
        <w:right w:val="none" w:sz="0" w:space="0" w:color="auto"/>
      </w:divBdr>
    </w:div>
    <w:div w:id="1992905741">
      <w:marLeft w:val="480"/>
      <w:marRight w:val="0"/>
      <w:marTop w:val="0"/>
      <w:marBottom w:val="0"/>
      <w:divBdr>
        <w:top w:val="none" w:sz="0" w:space="0" w:color="auto"/>
        <w:left w:val="none" w:sz="0" w:space="0" w:color="auto"/>
        <w:bottom w:val="none" w:sz="0" w:space="0" w:color="auto"/>
        <w:right w:val="none" w:sz="0" w:space="0" w:color="auto"/>
      </w:divBdr>
    </w:div>
    <w:div w:id="1992949962">
      <w:marLeft w:val="480"/>
      <w:marRight w:val="0"/>
      <w:marTop w:val="0"/>
      <w:marBottom w:val="0"/>
      <w:divBdr>
        <w:top w:val="none" w:sz="0" w:space="0" w:color="auto"/>
        <w:left w:val="none" w:sz="0" w:space="0" w:color="auto"/>
        <w:bottom w:val="none" w:sz="0" w:space="0" w:color="auto"/>
        <w:right w:val="none" w:sz="0" w:space="0" w:color="auto"/>
      </w:divBdr>
    </w:div>
    <w:div w:id="1993094224">
      <w:marLeft w:val="480"/>
      <w:marRight w:val="0"/>
      <w:marTop w:val="0"/>
      <w:marBottom w:val="0"/>
      <w:divBdr>
        <w:top w:val="none" w:sz="0" w:space="0" w:color="auto"/>
        <w:left w:val="none" w:sz="0" w:space="0" w:color="auto"/>
        <w:bottom w:val="none" w:sz="0" w:space="0" w:color="auto"/>
        <w:right w:val="none" w:sz="0" w:space="0" w:color="auto"/>
      </w:divBdr>
    </w:div>
    <w:div w:id="1993173489">
      <w:marLeft w:val="480"/>
      <w:marRight w:val="0"/>
      <w:marTop w:val="0"/>
      <w:marBottom w:val="0"/>
      <w:divBdr>
        <w:top w:val="none" w:sz="0" w:space="0" w:color="auto"/>
        <w:left w:val="none" w:sz="0" w:space="0" w:color="auto"/>
        <w:bottom w:val="none" w:sz="0" w:space="0" w:color="auto"/>
        <w:right w:val="none" w:sz="0" w:space="0" w:color="auto"/>
      </w:divBdr>
    </w:div>
    <w:div w:id="1993174423">
      <w:marLeft w:val="480"/>
      <w:marRight w:val="0"/>
      <w:marTop w:val="0"/>
      <w:marBottom w:val="0"/>
      <w:divBdr>
        <w:top w:val="none" w:sz="0" w:space="0" w:color="auto"/>
        <w:left w:val="none" w:sz="0" w:space="0" w:color="auto"/>
        <w:bottom w:val="none" w:sz="0" w:space="0" w:color="auto"/>
        <w:right w:val="none" w:sz="0" w:space="0" w:color="auto"/>
      </w:divBdr>
    </w:div>
    <w:div w:id="1993176819">
      <w:marLeft w:val="480"/>
      <w:marRight w:val="0"/>
      <w:marTop w:val="0"/>
      <w:marBottom w:val="0"/>
      <w:divBdr>
        <w:top w:val="none" w:sz="0" w:space="0" w:color="auto"/>
        <w:left w:val="none" w:sz="0" w:space="0" w:color="auto"/>
        <w:bottom w:val="none" w:sz="0" w:space="0" w:color="auto"/>
        <w:right w:val="none" w:sz="0" w:space="0" w:color="auto"/>
      </w:divBdr>
    </w:div>
    <w:div w:id="1993287677">
      <w:marLeft w:val="480"/>
      <w:marRight w:val="0"/>
      <w:marTop w:val="0"/>
      <w:marBottom w:val="0"/>
      <w:divBdr>
        <w:top w:val="none" w:sz="0" w:space="0" w:color="auto"/>
        <w:left w:val="none" w:sz="0" w:space="0" w:color="auto"/>
        <w:bottom w:val="none" w:sz="0" w:space="0" w:color="auto"/>
        <w:right w:val="none" w:sz="0" w:space="0" w:color="auto"/>
      </w:divBdr>
    </w:div>
    <w:div w:id="1993289521">
      <w:marLeft w:val="480"/>
      <w:marRight w:val="0"/>
      <w:marTop w:val="0"/>
      <w:marBottom w:val="0"/>
      <w:divBdr>
        <w:top w:val="none" w:sz="0" w:space="0" w:color="auto"/>
        <w:left w:val="none" w:sz="0" w:space="0" w:color="auto"/>
        <w:bottom w:val="none" w:sz="0" w:space="0" w:color="auto"/>
        <w:right w:val="none" w:sz="0" w:space="0" w:color="auto"/>
      </w:divBdr>
    </w:div>
    <w:div w:id="1993290168">
      <w:marLeft w:val="480"/>
      <w:marRight w:val="0"/>
      <w:marTop w:val="0"/>
      <w:marBottom w:val="0"/>
      <w:divBdr>
        <w:top w:val="none" w:sz="0" w:space="0" w:color="auto"/>
        <w:left w:val="none" w:sz="0" w:space="0" w:color="auto"/>
        <w:bottom w:val="none" w:sz="0" w:space="0" w:color="auto"/>
        <w:right w:val="none" w:sz="0" w:space="0" w:color="auto"/>
      </w:divBdr>
    </w:div>
    <w:div w:id="1993291396">
      <w:marLeft w:val="480"/>
      <w:marRight w:val="0"/>
      <w:marTop w:val="0"/>
      <w:marBottom w:val="0"/>
      <w:divBdr>
        <w:top w:val="none" w:sz="0" w:space="0" w:color="auto"/>
        <w:left w:val="none" w:sz="0" w:space="0" w:color="auto"/>
        <w:bottom w:val="none" w:sz="0" w:space="0" w:color="auto"/>
        <w:right w:val="none" w:sz="0" w:space="0" w:color="auto"/>
      </w:divBdr>
    </w:div>
    <w:div w:id="1993412042">
      <w:marLeft w:val="480"/>
      <w:marRight w:val="0"/>
      <w:marTop w:val="0"/>
      <w:marBottom w:val="0"/>
      <w:divBdr>
        <w:top w:val="none" w:sz="0" w:space="0" w:color="auto"/>
        <w:left w:val="none" w:sz="0" w:space="0" w:color="auto"/>
        <w:bottom w:val="none" w:sz="0" w:space="0" w:color="auto"/>
        <w:right w:val="none" w:sz="0" w:space="0" w:color="auto"/>
      </w:divBdr>
    </w:div>
    <w:div w:id="1993437521">
      <w:marLeft w:val="480"/>
      <w:marRight w:val="0"/>
      <w:marTop w:val="0"/>
      <w:marBottom w:val="0"/>
      <w:divBdr>
        <w:top w:val="none" w:sz="0" w:space="0" w:color="auto"/>
        <w:left w:val="none" w:sz="0" w:space="0" w:color="auto"/>
        <w:bottom w:val="none" w:sz="0" w:space="0" w:color="auto"/>
        <w:right w:val="none" w:sz="0" w:space="0" w:color="auto"/>
      </w:divBdr>
    </w:div>
    <w:div w:id="1993439756">
      <w:marLeft w:val="480"/>
      <w:marRight w:val="0"/>
      <w:marTop w:val="0"/>
      <w:marBottom w:val="0"/>
      <w:divBdr>
        <w:top w:val="none" w:sz="0" w:space="0" w:color="auto"/>
        <w:left w:val="none" w:sz="0" w:space="0" w:color="auto"/>
        <w:bottom w:val="none" w:sz="0" w:space="0" w:color="auto"/>
        <w:right w:val="none" w:sz="0" w:space="0" w:color="auto"/>
      </w:divBdr>
    </w:div>
    <w:div w:id="1993440484">
      <w:marLeft w:val="480"/>
      <w:marRight w:val="0"/>
      <w:marTop w:val="0"/>
      <w:marBottom w:val="0"/>
      <w:divBdr>
        <w:top w:val="none" w:sz="0" w:space="0" w:color="auto"/>
        <w:left w:val="none" w:sz="0" w:space="0" w:color="auto"/>
        <w:bottom w:val="none" w:sz="0" w:space="0" w:color="auto"/>
        <w:right w:val="none" w:sz="0" w:space="0" w:color="auto"/>
      </w:divBdr>
    </w:div>
    <w:div w:id="1993561428">
      <w:marLeft w:val="480"/>
      <w:marRight w:val="0"/>
      <w:marTop w:val="0"/>
      <w:marBottom w:val="0"/>
      <w:divBdr>
        <w:top w:val="none" w:sz="0" w:space="0" w:color="auto"/>
        <w:left w:val="none" w:sz="0" w:space="0" w:color="auto"/>
        <w:bottom w:val="none" w:sz="0" w:space="0" w:color="auto"/>
        <w:right w:val="none" w:sz="0" w:space="0" w:color="auto"/>
      </w:divBdr>
    </w:div>
    <w:div w:id="1993564045">
      <w:marLeft w:val="480"/>
      <w:marRight w:val="0"/>
      <w:marTop w:val="0"/>
      <w:marBottom w:val="0"/>
      <w:divBdr>
        <w:top w:val="none" w:sz="0" w:space="0" w:color="auto"/>
        <w:left w:val="none" w:sz="0" w:space="0" w:color="auto"/>
        <w:bottom w:val="none" w:sz="0" w:space="0" w:color="auto"/>
        <w:right w:val="none" w:sz="0" w:space="0" w:color="auto"/>
      </w:divBdr>
    </w:div>
    <w:div w:id="1993564107">
      <w:marLeft w:val="480"/>
      <w:marRight w:val="0"/>
      <w:marTop w:val="0"/>
      <w:marBottom w:val="0"/>
      <w:divBdr>
        <w:top w:val="none" w:sz="0" w:space="0" w:color="auto"/>
        <w:left w:val="none" w:sz="0" w:space="0" w:color="auto"/>
        <w:bottom w:val="none" w:sz="0" w:space="0" w:color="auto"/>
        <w:right w:val="none" w:sz="0" w:space="0" w:color="auto"/>
      </w:divBdr>
    </w:div>
    <w:div w:id="1993630569">
      <w:marLeft w:val="480"/>
      <w:marRight w:val="0"/>
      <w:marTop w:val="0"/>
      <w:marBottom w:val="0"/>
      <w:divBdr>
        <w:top w:val="none" w:sz="0" w:space="0" w:color="auto"/>
        <w:left w:val="none" w:sz="0" w:space="0" w:color="auto"/>
        <w:bottom w:val="none" w:sz="0" w:space="0" w:color="auto"/>
        <w:right w:val="none" w:sz="0" w:space="0" w:color="auto"/>
      </w:divBdr>
    </w:div>
    <w:div w:id="1993749857">
      <w:marLeft w:val="480"/>
      <w:marRight w:val="0"/>
      <w:marTop w:val="0"/>
      <w:marBottom w:val="0"/>
      <w:divBdr>
        <w:top w:val="none" w:sz="0" w:space="0" w:color="auto"/>
        <w:left w:val="none" w:sz="0" w:space="0" w:color="auto"/>
        <w:bottom w:val="none" w:sz="0" w:space="0" w:color="auto"/>
        <w:right w:val="none" w:sz="0" w:space="0" w:color="auto"/>
      </w:divBdr>
    </w:div>
    <w:div w:id="1993830311">
      <w:marLeft w:val="480"/>
      <w:marRight w:val="0"/>
      <w:marTop w:val="0"/>
      <w:marBottom w:val="0"/>
      <w:divBdr>
        <w:top w:val="none" w:sz="0" w:space="0" w:color="auto"/>
        <w:left w:val="none" w:sz="0" w:space="0" w:color="auto"/>
        <w:bottom w:val="none" w:sz="0" w:space="0" w:color="auto"/>
        <w:right w:val="none" w:sz="0" w:space="0" w:color="auto"/>
      </w:divBdr>
    </w:div>
    <w:div w:id="1994017584">
      <w:marLeft w:val="480"/>
      <w:marRight w:val="0"/>
      <w:marTop w:val="0"/>
      <w:marBottom w:val="0"/>
      <w:divBdr>
        <w:top w:val="none" w:sz="0" w:space="0" w:color="auto"/>
        <w:left w:val="none" w:sz="0" w:space="0" w:color="auto"/>
        <w:bottom w:val="none" w:sz="0" w:space="0" w:color="auto"/>
        <w:right w:val="none" w:sz="0" w:space="0" w:color="auto"/>
      </w:divBdr>
    </w:div>
    <w:div w:id="1994064637">
      <w:marLeft w:val="480"/>
      <w:marRight w:val="0"/>
      <w:marTop w:val="0"/>
      <w:marBottom w:val="0"/>
      <w:divBdr>
        <w:top w:val="none" w:sz="0" w:space="0" w:color="auto"/>
        <w:left w:val="none" w:sz="0" w:space="0" w:color="auto"/>
        <w:bottom w:val="none" w:sz="0" w:space="0" w:color="auto"/>
        <w:right w:val="none" w:sz="0" w:space="0" w:color="auto"/>
      </w:divBdr>
    </w:div>
    <w:div w:id="1994065589">
      <w:marLeft w:val="480"/>
      <w:marRight w:val="0"/>
      <w:marTop w:val="0"/>
      <w:marBottom w:val="0"/>
      <w:divBdr>
        <w:top w:val="none" w:sz="0" w:space="0" w:color="auto"/>
        <w:left w:val="none" w:sz="0" w:space="0" w:color="auto"/>
        <w:bottom w:val="none" w:sz="0" w:space="0" w:color="auto"/>
        <w:right w:val="none" w:sz="0" w:space="0" w:color="auto"/>
      </w:divBdr>
    </w:div>
    <w:div w:id="1994094583">
      <w:marLeft w:val="480"/>
      <w:marRight w:val="0"/>
      <w:marTop w:val="0"/>
      <w:marBottom w:val="0"/>
      <w:divBdr>
        <w:top w:val="none" w:sz="0" w:space="0" w:color="auto"/>
        <w:left w:val="none" w:sz="0" w:space="0" w:color="auto"/>
        <w:bottom w:val="none" w:sz="0" w:space="0" w:color="auto"/>
        <w:right w:val="none" w:sz="0" w:space="0" w:color="auto"/>
      </w:divBdr>
    </w:div>
    <w:div w:id="1994135232">
      <w:marLeft w:val="480"/>
      <w:marRight w:val="0"/>
      <w:marTop w:val="0"/>
      <w:marBottom w:val="0"/>
      <w:divBdr>
        <w:top w:val="none" w:sz="0" w:space="0" w:color="auto"/>
        <w:left w:val="none" w:sz="0" w:space="0" w:color="auto"/>
        <w:bottom w:val="none" w:sz="0" w:space="0" w:color="auto"/>
        <w:right w:val="none" w:sz="0" w:space="0" w:color="auto"/>
      </w:divBdr>
    </w:div>
    <w:div w:id="1994142996">
      <w:marLeft w:val="480"/>
      <w:marRight w:val="0"/>
      <w:marTop w:val="0"/>
      <w:marBottom w:val="0"/>
      <w:divBdr>
        <w:top w:val="none" w:sz="0" w:space="0" w:color="auto"/>
        <w:left w:val="none" w:sz="0" w:space="0" w:color="auto"/>
        <w:bottom w:val="none" w:sz="0" w:space="0" w:color="auto"/>
        <w:right w:val="none" w:sz="0" w:space="0" w:color="auto"/>
      </w:divBdr>
    </w:div>
    <w:div w:id="1994214547">
      <w:marLeft w:val="480"/>
      <w:marRight w:val="0"/>
      <w:marTop w:val="0"/>
      <w:marBottom w:val="0"/>
      <w:divBdr>
        <w:top w:val="none" w:sz="0" w:space="0" w:color="auto"/>
        <w:left w:val="none" w:sz="0" w:space="0" w:color="auto"/>
        <w:bottom w:val="none" w:sz="0" w:space="0" w:color="auto"/>
        <w:right w:val="none" w:sz="0" w:space="0" w:color="auto"/>
      </w:divBdr>
    </w:div>
    <w:div w:id="1994287370">
      <w:marLeft w:val="480"/>
      <w:marRight w:val="0"/>
      <w:marTop w:val="0"/>
      <w:marBottom w:val="0"/>
      <w:divBdr>
        <w:top w:val="none" w:sz="0" w:space="0" w:color="auto"/>
        <w:left w:val="none" w:sz="0" w:space="0" w:color="auto"/>
        <w:bottom w:val="none" w:sz="0" w:space="0" w:color="auto"/>
        <w:right w:val="none" w:sz="0" w:space="0" w:color="auto"/>
      </w:divBdr>
    </w:div>
    <w:div w:id="1994404314">
      <w:marLeft w:val="480"/>
      <w:marRight w:val="0"/>
      <w:marTop w:val="0"/>
      <w:marBottom w:val="0"/>
      <w:divBdr>
        <w:top w:val="none" w:sz="0" w:space="0" w:color="auto"/>
        <w:left w:val="none" w:sz="0" w:space="0" w:color="auto"/>
        <w:bottom w:val="none" w:sz="0" w:space="0" w:color="auto"/>
        <w:right w:val="none" w:sz="0" w:space="0" w:color="auto"/>
      </w:divBdr>
    </w:div>
    <w:div w:id="1994405404">
      <w:marLeft w:val="480"/>
      <w:marRight w:val="0"/>
      <w:marTop w:val="0"/>
      <w:marBottom w:val="0"/>
      <w:divBdr>
        <w:top w:val="none" w:sz="0" w:space="0" w:color="auto"/>
        <w:left w:val="none" w:sz="0" w:space="0" w:color="auto"/>
        <w:bottom w:val="none" w:sz="0" w:space="0" w:color="auto"/>
        <w:right w:val="none" w:sz="0" w:space="0" w:color="auto"/>
      </w:divBdr>
    </w:div>
    <w:div w:id="1994599076">
      <w:marLeft w:val="480"/>
      <w:marRight w:val="0"/>
      <w:marTop w:val="0"/>
      <w:marBottom w:val="0"/>
      <w:divBdr>
        <w:top w:val="none" w:sz="0" w:space="0" w:color="auto"/>
        <w:left w:val="none" w:sz="0" w:space="0" w:color="auto"/>
        <w:bottom w:val="none" w:sz="0" w:space="0" w:color="auto"/>
        <w:right w:val="none" w:sz="0" w:space="0" w:color="auto"/>
      </w:divBdr>
    </w:div>
    <w:div w:id="1994674803">
      <w:marLeft w:val="480"/>
      <w:marRight w:val="0"/>
      <w:marTop w:val="0"/>
      <w:marBottom w:val="0"/>
      <w:divBdr>
        <w:top w:val="none" w:sz="0" w:space="0" w:color="auto"/>
        <w:left w:val="none" w:sz="0" w:space="0" w:color="auto"/>
        <w:bottom w:val="none" w:sz="0" w:space="0" w:color="auto"/>
        <w:right w:val="none" w:sz="0" w:space="0" w:color="auto"/>
      </w:divBdr>
    </w:div>
    <w:div w:id="1994675088">
      <w:marLeft w:val="480"/>
      <w:marRight w:val="0"/>
      <w:marTop w:val="0"/>
      <w:marBottom w:val="0"/>
      <w:divBdr>
        <w:top w:val="none" w:sz="0" w:space="0" w:color="auto"/>
        <w:left w:val="none" w:sz="0" w:space="0" w:color="auto"/>
        <w:bottom w:val="none" w:sz="0" w:space="0" w:color="auto"/>
        <w:right w:val="none" w:sz="0" w:space="0" w:color="auto"/>
      </w:divBdr>
    </w:div>
    <w:div w:id="1994677440">
      <w:marLeft w:val="480"/>
      <w:marRight w:val="0"/>
      <w:marTop w:val="0"/>
      <w:marBottom w:val="0"/>
      <w:divBdr>
        <w:top w:val="none" w:sz="0" w:space="0" w:color="auto"/>
        <w:left w:val="none" w:sz="0" w:space="0" w:color="auto"/>
        <w:bottom w:val="none" w:sz="0" w:space="0" w:color="auto"/>
        <w:right w:val="none" w:sz="0" w:space="0" w:color="auto"/>
      </w:divBdr>
    </w:div>
    <w:div w:id="1994678269">
      <w:marLeft w:val="480"/>
      <w:marRight w:val="0"/>
      <w:marTop w:val="0"/>
      <w:marBottom w:val="0"/>
      <w:divBdr>
        <w:top w:val="none" w:sz="0" w:space="0" w:color="auto"/>
        <w:left w:val="none" w:sz="0" w:space="0" w:color="auto"/>
        <w:bottom w:val="none" w:sz="0" w:space="0" w:color="auto"/>
        <w:right w:val="none" w:sz="0" w:space="0" w:color="auto"/>
      </w:divBdr>
    </w:div>
    <w:div w:id="1994722982">
      <w:marLeft w:val="480"/>
      <w:marRight w:val="0"/>
      <w:marTop w:val="0"/>
      <w:marBottom w:val="0"/>
      <w:divBdr>
        <w:top w:val="none" w:sz="0" w:space="0" w:color="auto"/>
        <w:left w:val="none" w:sz="0" w:space="0" w:color="auto"/>
        <w:bottom w:val="none" w:sz="0" w:space="0" w:color="auto"/>
        <w:right w:val="none" w:sz="0" w:space="0" w:color="auto"/>
      </w:divBdr>
    </w:div>
    <w:div w:id="1994791052">
      <w:marLeft w:val="480"/>
      <w:marRight w:val="0"/>
      <w:marTop w:val="0"/>
      <w:marBottom w:val="0"/>
      <w:divBdr>
        <w:top w:val="none" w:sz="0" w:space="0" w:color="auto"/>
        <w:left w:val="none" w:sz="0" w:space="0" w:color="auto"/>
        <w:bottom w:val="none" w:sz="0" w:space="0" w:color="auto"/>
        <w:right w:val="none" w:sz="0" w:space="0" w:color="auto"/>
      </w:divBdr>
    </w:div>
    <w:div w:id="1994791289">
      <w:marLeft w:val="480"/>
      <w:marRight w:val="0"/>
      <w:marTop w:val="0"/>
      <w:marBottom w:val="0"/>
      <w:divBdr>
        <w:top w:val="none" w:sz="0" w:space="0" w:color="auto"/>
        <w:left w:val="none" w:sz="0" w:space="0" w:color="auto"/>
        <w:bottom w:val="none" w:sz="0" w:space="0" w:color="auto"/>
        <w:right w:val="none" w:sz="0" w:space="0" w:color="auto"/>
      </w:divBdr>
    </w:div>
    <w:div w:id="1994792816">
      <w:marLeft w:val="480"/>
      <w:marRight w:val="0"/>
      <w:marTop w:val="0"/>
      <w:marBottom w:val="0"/>
      <w:divBdr>
        <w:top w:val="none" w:sz="0" w:space="0" w:color="auto"/>
        <w:left w:val="none" w:sz="0" w:space="0" w:color="auto"/>
        <w:bottom w:val="none" w:sz="0" w:space="0" w:color="auto"/>
        <w:right w:val="none" w:sz="0" w:space="0" w:color="auto"/>
      </w:divBdr>
    </w:div>
    <w:div w:id="1994794239">
      <w:marLeft w:val="480"/>
      <w:marRight w:val="0"/>
      <w:marTop w:val="0"/>
      <w:marBottom w:val="0"/>
      <w:divBdr>
        <w:top w:val="none" w:sz="0" w:space="0" w:color="auto"/>
        <w:left w:val="none" w:sz="0" w:space="0" w:color="auto"/>
        <w:bottom w:val="none" w:sz="0" w:space="0" w:color="auto"/>
        <w:right w:val="none" w:sz="0" w:space="0" w:color="auto"/>
      </w:divBdr>
    </w:div>
    <w:div w:id="1994798176">
      <w:marLeft w:val="480"/>
      <w:marRight w:val="0"/>
      <w:marTop w:val="0"/>
      <w:marBottom w:val="0"/>
      <w:divBdr>
        <w:top w:val="none" w:sz="0" w:space="0" w:color="auto"/>
        <w:left w:val="none" w:sz="0" w:space="0" w:color="auto"/>
        <w:bottom w:val="none" w:sz="0" w:space="0" w:color="auto"/>
        <w:right w:val="none" w:sz="0" w:space="0" w:color="auto"/>
      </w:divBdr>
    </w:div>
    <w:div w:id="1994798252">
      <w:marLeft w:val="480"/>
      <w:marRight w:val="0"/>
      <w:marTop w:val="0"/>
      <w:marBottom w:val="0"/>
      <w:divBdr>
        <w:top w:val="none" w:sz="0" w:space="0" w:color="auto"/>
        <w:left w:val="none" w:sz="0" w:space="0" w:color="auto"/>
        <w:bottom w:val="none" w:sz="0" w:space="0" w:color="auto"/>
        <w:right w:val="none" w:sz="0" w:space="0" w:color="auto"/>
      </w:divBdr>
    </w:div>
    <w:div w:id="1994870892">
      <w:marLeft w:val="480"/>
      <w:marRight w:val="0"/>
      <w:marTop w:val="0"/>
      <w:marBottom w:val="0"/>
      <w:divBdr>
        <w:top w:val="none" w:sz="0" w:space="0" w:color="auto"/>
        <w:left w:val="none" w:sz="0" w:space="0" w:color="auto"/>
        <w:bottom w:val="none" w:sz="0" w:space="0" w:color="auto"/>
        <w:right w:val="none" w:sz="0" w:space="0" w:color="auto"/>
      </w:divBdr>
    </w:div>
    <w:div w:id="1994947145">
      <w:marLeft w:val="480"/>
      <w:marRight w:val="0"/>
      <w:marTop w:val="0"/>
      <w:marBottom w:val="0"/>
      <w:divBdr>
        <w:top w:val="none" w:sz="0" w:space="0" w:color="auto"/>
        <w:left w:val="none" w:sz="0" w:space="0" w:color="auto"/>
        <w:bottom w:val="none" w:sz="0" w:space="0" w:color="auto"/>
        <w:right w:val="none" w:sz="0" w:space="0" w:color="auto"/>
      </w:divBdr>
    </w:div>
    <w:div w:id="1995058648">
      <w:marLeft w:val="480"/>
      <w:marRight w:val="0"/>
      <w:marTop w:val="0"/>
      <w:marBottom w:val="0"/>
      <w:divBdr>
        <w:top w:val="none" w:sz="0" w:space="0" w:color="auto"/>
        <w:left w:val="none" w:sz="0" w:space="0" w:color="auto"/>
        <w:bottom w:val="none" w:sz="0" w:space="0" w:color="auto"/>
        <w:right w:val="none" w:sz="0" w:space="0" w:color="auto"/>
      </w:divBdr>
    </w:div>
    <w:div w:id="1995061914">
      <w:marLeft w:val="480"/>
      <w:marRight w:val="0"/>
      <w:marTop w:val="0"/>
      <w:marBottom w:val="0"/>
      <w:divBdr>
        <w:top w:val="none" w:sz="0" w:space="0" w:color="auto"/>
        <w:left w:val="none" w:sz="0" w:space="0" w:color="auto"/>
        <w:bottom w:val="none" w:sz="0" w:space="0" w:color="auto"/>
        <w:right w:val="none" w:sz="0" w:space="0" w:color="auto"/>
      </w:divBdr>
    </w:div>
    <w:div w:id="1995062679">
      <w:marLeft w:val="480"/>
      <w:marRight w:val="0"/>
      <w:marTop w:val="0"/>
      <w:marBottom w:val="0"/>
      <w:divBdr>
        <w:top w:val="none" w:sz="0" w:space="0" w:color="auto"/>
        <w:left w:val="none" w:sz="0" w:space="0" w:color="auto"/>
        <w:bottom w:val="none" w:sz="0" w:space="0" w:color="auto"/>
        <w:right w:val="none" w:sz="0" w:space="0" w:color="auto"/>
      </w:divBdr>
    </w:div>
    <w:div w:id="1995137008">
      <w:marLeft w:val="480"/>
      <w:marRight w:val="0"/>
      <w:marTop w:val="0"/>
      <w:marBottom w:val="0"/>
      <w:divBdr>
        <w:top w:val="none" w:sz="0" w:space="0" w:color="auto"/>
        <w:left w:val="none" w:sz="0" w:space="0" w:color="auto"/>
        <w:bottom w:val="none" w:sz="0" w:space="0" w:color="auto"/>
        <w:right w:val="none" w:sz="0" w:space="0" w:color="auto"/>
      </w:divBdr>
    </w:div>
    <w:div w:id="1995258869">
      <w:marLeft w:val="480"/>
      <w:marRight w:val="0"/>
      <w:marTop w:val="0"/>
      <w:marBottom w:val="0"/>
      <w:divBdr>
        <w:top w:val="none" w:sz="0" w:space="0" w:color="auto"/>
        <w:left w:val="none" w:sz="0" w:space="0" w:color="auto"/>
        <w:bottom w:val="none" w:sz="0" w:space="0" w:color="auto"/>
        <w:right w:val="none" w:sz="0" w:space="0" w:color="auto"/>
      </w:divBdr>
    </w:div>
    <w:div w:id="1995261417">
      <w:marLeft w:val="480"/>
      <w:marRight w:val="0"/>
      <w:marTop w:val="0"/>
      <w:marBottom w:val="0"/>
      <w:divBdr>
        <w:top w:val="none" w:sz="0" w:space="0" w:color="auto"/>
        <w:left w:val="none" w:sz="0" w:space="0" w:color="auto"/>
        <w:bottom w:val="none" w:sz="0" w:space="0" w:color="auto"/>
        <w:right w:val="none" w:sz="0" w:space="0" w:color="auto"/>
      </w:divBdr>
    </w:div>
    <w:div w:id="1995376584">
      <w:marLeft w:val="480"/>
      <w:marRight w:val="0"/>
      <w:marTop w:val="0"/>
      <w:marBottom w:val="0"/>
      <w:divBdr>
        <w:top w:val="none" w:sz="0" w:space="0" w:color="auto"/>
        <w:left w:val="none" w:sz="0" w:space="0" w:color="auto"/>
        <w:bottom w:val="none" w:sz="0" w:space="0" w:color="auto"/>
        <w:right w:val="none" w:sz="0" w:space="0" w:color="auto"/>
      </w:divBdr>
    </w:div>
    <w:div w:id="1995378532">
      <w:marLeft w:val="480"/>
      <w:marRight w:val="0"/>
      <w:marTop w:val="0"/>
      <w:marBottom w:val="0"/>
      <w:divBdr>
        <w:top w:val="none" w:sz="0" w:space="0" w:color="auto"/>
        <w:left w:val="none" w:sz="0" w:space="0" w:color="auto"/>
        <w:bottom w:val="none" w:sz="0" w:space="0" w:color="auto"/>
        <w:right w:val="none" w:sz="0" w:space="0" w:color="auto"/>
      </w:divBdr>
    </w:div>
    <w:div w:id="1995404216">
      <w:marLeft w:val="480"/>
      <w:marRight w:val="0"/>
      <w:marTop w:val="0"/>
      <w:marBottom w:val="0"/>
      <w:divBdr>
        <w:top w:val="none" w:sz="0" w:space="0" w:color="auto"/>
        <w:left w:val="none" w:sz="0" w:space="0" w:color="auto"/>
        <w:bottom w:val="none" w:sz="0" w:space="0" w:color="auto"/>
        <w:right w:val="none" w:sz="0" w:space="0" w:color="auto"/>
      </w:divBdr>
    </w:div>
    <w:div w:id="1995407087">
      <w:marLeft w:val="480"/>
      <w:marRight w:val="0"/>
      <w:marTop w:val="0"/>
      <w:marBottom w:val="0"/>
      <w:divBdr>
        <w:top w:val="none" w:sz="0" w:space="0" w:color="auto"/>
        <w:left w:val="none" w:sz="0" w:space="0" w:color="auto"/>
        <w:bottom w:val="none" w:sz="0" w:space="0" w:color="auto"/>
        <w:right w:val="none" w:sz="0" w:space="0" w:color="auto"/>
      </w:divBdr>
    </w:div>
    <w:div w:id="1995445995">
      <w:marLeft w:val="480"/>
      <w:marRight w:val="0"/>
      <w:marTop w:val="0"/>
      <w:marBottom w:val="0"/>
      <w:divBdr>
        <w:top w:val="none" w:sz="0" w:space="0" w:color="auto"/>
        <w:left w:val="none" w:sz="0" w:space="0" w:color="auto"/>
        <w:bottom w:val="none" w:sz="0" w:space="0" w:color="auto"/>
        <w:right w:val="none" w:sz="0" w:space="0" w:color="auto"/>
      </w:divBdr>
    </w:div>
    <w:div w:id="1995448685">
      <w:marLeft w:val="480"/>
      <w:marRight w:val="0"/>
      <w:marTop w:val="0"/>
      <w:marBottom w:val="0"/>
      <w:divBdr>
        <w:top w:val="none" w:sz="0" w:space="0" w:color="auto"/>
        <w:left w:val="none" w:sz="0" w:space="0" w:color="auto"/>
        <w:bottom w:val="none" w:sz="0" w:space="0" w:color="auto"/>
        <w:right w:val="none" w:sz="0" w:space="0" w:color="auto"/>
      </w:divBdr>
    </w:div>
    <w:div w:id="1995524653">
      <w:marLeft w:val="480"/>
      <w:marRight w:val="0"/>
      <w:marTop w:val="0"/>
      <w:marBottom w:val="0"/>
      <w:divBdr>
        <w:top w:val="none" w:sz="0" w:space="0" w:color="auto"/>
        <w:left w:val="none" w:sz="0" w:space="0" w:color="auto"/>
        <w:bottom w:val="none" w:sz="0" w:space="0" w:color="auto"/>
        <w:right w:val="none" w:sz="0" w:space="0" w:color="auto"/>
      </w:divBdr>
    </w:div>
    <w:div w:id="1995600054">
      <w:marLeft w:val="480"/>
      <w:marRight w:val="0"/>
      <w:marTop w:val="0"/>
      <w:marBottom w:val="0"/>
      <w:divBdr>
        <w:top w:val="none" w:sz="0" w:space="0" w:color="auto"/>
        <w:left w:val="none" w:sz="0" w:space="0" w:color="auto"/>
        <w:bottom w:val="none" w:sz="0" w:space="0" w:color="auto"/>
        <w:right w:val="none" w:sz="0" w:space="0" w:color="auto"/>
      </w:divBdr>
    </w:div>
    <w:div w:id="1995641484">
      <w:marLeft w:val="480"/>
      <w:marRight w:val="0"/>
      <w:marTop w:val="0"/>
      <w:marBottom w:val="0"/>
      <w:divBdr>
        <w:top w:val="none" w:sz="0" w:space="0" w:color="auto"/>
        <w:left w:val="none" w:sz="0" w:space="0" w:color="auto"/>
        <w:bottom w:val="none" w:sz="0" w:space="0" w:color="auto"/>
        <w:right w:val="none" w:sz="0" w:space="0" w:color="auto"/>
      </w:divBdr>
    </w:div>
    <w:div w:id="1995714063">
      <w:marLeft w:val="480"/>
      <w:marRight w:val="0"/>
      <w:marTop w:val="0"/>
      <w:marBottom w:val="0"/>
      <w:divBdr>
        <w:top w:val="none" w:sz="0" w:space="0" w:color="auto"/>
        <w:left w:val="none" w:sz="0" w:space="0" w:color="auto"/>
        <w:bottom w:val="none" w:sz="0" w:space="0" w:color="auto"/>
        <w:right w:val="none" w:sz="0" w:space="0" w:color="auto"/>
      </w:divBdr>
    </w:div>
    <w:div w:id="1995722957">
      <w:marLeft w:val="480"/>
      <w:marRight w:val="0"/>
      <w:marTop w:val="0"/>
      <w:marBottom w:val="0"/>
      <w:divBdr>
        <w:top w:val="none" w:sz="0" w:space="0" w:color="auto"/>
        <w:left w:val="none" w:sz="0" w:space="0" w:color="auto"/>
        <w:bottom w:val="none" w:sz="0" w:space="0" w:color="auto"/>
        <w:right w:val="none" w:sz="0" w:space="0" w:color="auto"/>
      </w:divBdr>
    </w:div>
    <w:div w:id="1995790091">
      <w:marLeft w:val="480"/>
      <w:marRight w:val="0"/>
      <w:marTop w:val="0"/>
      <w:marBottom w:val="0"/>
      <w:divBdr>
        <w:top w:val="none" w:sz="0" w:space="0" w:color="auto"/>
        <w:left w:val="none" w:sz="0" w:space="0" w:color="auto"/>
        <w:bottom w:val="none" w:sz="0" w:space="0" w:color="auto"/>
        <w:right w:val="none" w:sz="0" w:space="0" w:color="auto"/>
      </w:divBdr>
    </w:div>
    <w:div w:id="1995793489">
      <w:marLeft w:val="480"/>
      <w:marRight w:val="0"/>
      <w:marTop w:val="0"/>
      <w:marBottom w:val="0"/>
      <w:divBdr>
        <w:top w:val="none" w:sz="0" w:space="0" w:color="auto"/>
        <w:left w:val="none" w:sz="0" w:space="0" w:color="auto"/>
        <w:bottom w:val="none" w:sz="0" w:space="0" w:color="auto"/>
        <w:right w:val="none" w:sz="0" w:space="0" w:color="auto"/>
      </w:divBdr>
    </w:div>
    <w:div w:id="1995796985">
      <w:marLeft w:val="480"/>
      <w:marRight w:val="0"/>
      <w:marTop w:val="0"/>
      <w:marBottom w:val="0"/>
      <w:divBdr>
        <w:top w:val="none" w:sz="0" w:space="0" w:color="auto"/>
        <w:left w:val="none" w:sz="0" w:space="0" w:color="auto"/>
        <w:bottom w:val="none" w:sz="0" w:space="0" w:color="auto"/>
        <w:right w:val="none" w:sz="0" w:space="0" w:color="auto"/>
      </w:divBdr>
    </w:div>
    <w:div w:id="1995909967">
      <w:marLeft w:val="480"/>
      <w:marRight w:val="0"/>
      <w:marTop w:val="0"/>
      <w:marBottom w:val="0"/>
      <w:divBdr>
        <w:top w:val="none" w:sz="0" w:space="0" w:color="auto"/>
        <w:left w:val="none" w:sz="0" w:space="0" w:color="auto"/>
        <w:bottom w:val="none" w:sz="0" w:space="0" w:color="auto"/>
        <w:right w:val="none" w:sz="0" w:space="0" w:color="auto"/>
      </w:divBdr>
    </w:div>
    <w:div w:id="1995911142">
      <w:marLeft w:val="480"/>
      <w:marRight w:val="0"/>
      <w:marTop w:val="0"/>
      <w:marBottom w:val="0"/>
      <w:divBdr>
        <w:top w:val="none" w:sz="0" w:space="0" w:color="auto"/>
        <w:left w:val="none" w:sz="0" w:space="0" w:color="auto"/>
        <w:bottom w:val="none" w:sz="0" w:space="0" w:color="auto"/>
        <w:right w:val="none" w:sz="0" w:space="0" w:color="auto"/>
      </w:divBdr>
    </w:div>
    <w:div w:id="1995912189">
      <w:marLeft w:val="480"/>
      <w:marRight w:val="0"/>
      <w:marTop w:val="0"/>
      <w:marBottom w:val="0"/>
      <w:divBdr>
        <w:top w:val="none" w:sz="0" w:space="0" w:color="auto"/>
        <w:left w:val="none" w:sz="0" w:space="0" w:color="auto"/>
        <w:bottom w:val="none" w:sz="0" w:space="0" w:color="auto"/>
        <w:right w:val="none" w:sz="0" w:space="0" w:color="auto"/>
      </w:divBdr>
    </w:div>
    <w:div w:id="1995913028">
      <w:marLeft w:val="480"/>
      <w:marRight w:val="0"/>
      <w:marTop w:val="0"/>
      <w:marBottom w:val="0"/>
      <w:divBdr>
        <w:top w:val="none" w:sz="0" w:space="0" w:color="auto"/>
        <w:left w:val="none" w:sz="0" w:space="0" w:color="auto"/>
        <w:bottom w:val="none" w:sz="0" w:space="0" w:color="auto"/>
        <w:right w:val="none" w:sz="0" w:space="0" w:color="auto"/>
      </w:divBdr>
    </w:div>
    <w:div w:id="1995913474">
      <w:marLeft w:val="480"/>
      <w:marRight w:val="0"/>
      <w:marTop w:val="0"/>
      <w:marBottom w:val="0"/>
      <w:divBdr>
        <w:top w:val="none" w:sz="0" w:space="0" w:color="auto"/>
        <w:left w:val="none" w:sz="0" w:space="0" w:color="auto"/>
        <w:bottom w:val="none" w:sz="0" w:space="0" w:color="auto"/>
        <w:right w:val="none" w:sz="0" w:space="0" w:color="auto"/>
      </w:divBdr>
    </w:div>
    <w:div w:id="1996059390">
      <w:marLeft w:val="480"/>
      <w:marRight w:val="0"/>
      <w:marTop w:val="0"/>
      <w:marBottom w:val="0"/>
      <w:divBdr>
        <w:top w:val="none" w:sz="0" w:space="0" w:color="auto"/>
        <w:left w:val="none" w:sz="0" w:space="0" w:color="auto"/>
        <w:bottom w:val="none" w:sz="0" w:space="0" w:color="auto"/>
        <w:right w:val="none" w:sz="0" w:space="0" w:color="auto"/>
      </w:divBdr>
    </w:div>
    <w:div w:id="1996103753">
      <w:marLeft w:val="480"/>
      <w:marRight w:val="0"/>
      <w:marTop w:val="0"/>
      <w:marBottom w:val="0"/>
      <w:divBdr>
        <w:top w:val="none" w:sz="0" w:space="0" w:color="auto"/>
        <w:left w:val="none" w:sz="0" w:space="0" w:color="auto"/>
        <w:bottom w:val="none" w:sz="0" w:space="0" w:color="auto"/>
        <w:right w:val="none" w:sz="0" w:space="0" w:color="auto"/>
      </w:divBdr>
    </w:div>
    <w:div w:id="1996107140">
      <w:marLeft w:val="480"/>
      <w:marRight w:val="0"/>
      <w:marTop w:val="0"/>
      <w:marBottom w:val="0"/>
      <w:divBdr>
        <w:top w:val="none" w:sz="0" w:space="0" w:color="auto"/>
        <w:left w:val="none" w:sz="0" w:space="0" w:color="auto"/>
        <w:bottom w:val="none" w:sz="0" w:space="0" w:color="auto"/>
        <w:right w:val="none" w:sz="0" w:space="0" w:color="auto"/>
      </w:divBdr>
    </w:div>
    <w:div w:id="1996107602">
      <w:marLeft w:val="480"/>
      <w:marRight w:val="0"/>
      <w:marTop w:val="0"/>
      <w:marBottom w:val="0"/>
      <w:divBdr>
        <w:top w:val="none" w:sz="0" w:space="0" w:color="auto"/>
        <w:left w:val="none" w:sz="0" w:space="0" w:color="auto"/>
        <w:bottom w:val="none" w:sz="0" w:space="0" w:color="auto"/>
        <w:right w:val="none" w:sz="0" w:space="0" w:color="auto"/>
      </w:divBdr>
    </w:div>
    <w:div w:id="1996178791">
      <w:marLeft w:val="480"/>
      <w:marRight w:val="0"/>
      <w:marTop w:val="0"/>
      <w:marBottom w:val="0"/>
      <w:divBdr>
        <w:top w:val="none" w:sz="0" w:space="0" w:color="auto"/>
        <w:left w:val="none" w:sz="0" w:space="0" w:color="auto"/>
        <w:bottom w:val="none" w:sz="0" w:space="0" w:color="auto"/>
        <w:right w:val="none" w:sz="0" w:space="0" w:color="auto"/>
      </w:divBdr>
    </w:div>
    <w:div w:id="1996181849">
      <w:marLeft w:val="480"/>
      <w:marRight w:val="0"/>
      <w:marTop w:val="0"/>
      <w:marBottom w:val="0"/>
      <w:divBdr>
        <w:top w:val="none" w:sz="0" w:space="0" w:color="auto"/>
        <w:left w:val="none" w:sz="0" w:space="0" w:color="auto"/>
        <w:bottom w:val="none" w:sz="0" w:space="0" w:color="auto"/>
        <w:right w:val="none" w:sz="0" w:space="0" w:color="auto"/>
      </w:divBdr>
    </w:div>
    <w:div w:id="1996226686">
      <w:marLeft w:val="480"/>
      <w:marRight w:val="0"/>
      <w:marTop w:val="0"/>
      <w:marBottom w:val="0"/>
      <w:divBdr>
        <w:top w:val="none" w:sz="0" w:space="0" w:color="auto"/>
        <w:left w:val="none" w:sz="0" w:space="0" w:color="auto"/>
        <w:bottom w:val="none" w:sz="0" w:space="0" w:color="auto"/>
        <w:right w:val="none" w:sz="0" w:space="0" w:color="auto"/>
      </w:divBdr>
    </w:div>
    <w:div w:id="1996227876">
      <w:marLeft w:val="480"/>
      <w:marRight w:val="0"/>
      <w:marTop w:val="0"/>
      <w:marBottom w:val="0"/>
      <w:divBdr>
        <w:top w:val="none" w:sz="0" w:space="0" w:color="auto"/>
        <w:left w:val="none" w:sz="0" w:space="0" w:color="auto"/>
        <w:bottom w:val="none" w:sz="0" w:space="0" w:color="auto"/>
        <w:right w:val="none" w:sz="0" w:space="0" w:color="auto"/>
      </w:divBdr>
    </w:div>
    <w:div w:id="1996258843">
      <w:marLeft w:val="480"/>
      <w:marRight w:val="0"/>
      <w:marTop w:val="0"/>
      <w:marBottom w:val="0"/>
      <w:divBdr>
        <w:top w:val="none" w:sz="0" w:space="0" w:color="auto"/>
        <w:left w:val="none" w:sz="0" w:space="0" w:color="auto"/>
        <w:bottom w:val="none" w:sz="0" w:space="0" w:color="auto"/>
        <w:right w:val="none" w:sz="0" w:space="0" w:color="auto"/>
      </w:divBdr>
    </w:div>
    <w:div w:id="1996300688">
      <w:marLeft w:val="480"/>
      <w:marRight w:val="0"/>
      <w:marTop w:val="0"/>
      <w:marBottom w:val="0"/>
      <w:divBdr>
        <w:top w:val="none" w:sz="0" w:space="0" w:color="auto"/>
        <w:left w:val="none" w:sz="0" w:space="0" w:color="auto"/>
        <w:bottom w:val="none" w:sz="0" w:space="0" w:color="auto"/>
        <w:right w:val="none" w:sz="0" w:space="0" w:color="auto"/>
      </w:divBdr>
    </w:div>
    <w:div w:id="1996373109">
      <w:marLeft w:val="480"/>
      <w:marRight w:val="0"/>
      <w:marTop w:val="0"/>
      <w:marBottom w:val="0"/>
      <w:divBdr>
        <w:top w:val="none" w:sz="0" w:space="0" w:color="auto"/>
        <w:left w:val="none" w:sz="0" w:space="0" w:color="auto"/>
        <w:bottom w:val="none" w:sz="0" w:space="0" w:color="auto"/>
        <w:right w:val="none" w:sz="0" w:space="0" w:color="auto"/>
      </w:divBdr>
    </w:div>
    <w:div w:id="1996444957">
      <w:marLeft w:val="480"/>
      <w:marRight w:val="0"/>
      <w:marTop w:val="0"/>
      <w:marBottom w:val="0"/>
      <w:divBdr>
        <w:top w:val="none" w:sz="0" w:space="0" w:color="auto"/>
        <w:left w:val="none" w:sz="0" w:space="0" w:color="auto"/>
        <w:bottom w:val="none" w:sz="0" w:space="0" w:color="auto"/>
        <w:right w:val="none" w:sz="0" w:space="0" w:color="auto"/>
      </w:divBdr>
    </w:div>
    <w:div w:id="1996451909">
      <w:marLeft w:val="480"/>
      <w:marRight w:val="0"/>
      <w:marTop w:val="0"/>
      <w:marBottom w:val="0"/>
      <w:divBdr>
        <w:top w:val="none" w:sz="0" w:space="0" w:color="auto"/>
        <w:left w:val="none" w:sz="0" w:space="0" w:color="auto"/>
        <w:bottom w:val="none" w:sz="0" w:space="0" w:color="auto"/>
        <w:right w:val="none" w:sz="0" w:space="0" w:color="auto"/>
      </w:divBdr>
    </w:div>
    <w:div w:id="1996641155">
      <w:marLeft w:val="480"/>
      <w:marRight w:val="0"/>
      <w:marTop w:val="0"/>
      <w:marBottom w:val="0"/>
      <w:divBdr>
        <w:top w:val="none" w:sz="0" w:space="0" w:color="auto"/>
        <w:left w:val="none" w:sz="0" w:space="0" w:color="auto"/>
        <w:bottom w:val="none" w:sz="0" w:space="0" w:color="auto"/>
        <w:right w:val="none" w:sz="0" w:space="0" w:color="auto"/>
      </w:divBdr>
    </w:div>
    <w:div w:id="1996687306">
      <w:marLeft w:val="480"/>
      <w:marRight w:val="0"/>
      <w:marTop w:val="0"/>
      <w:marBottom w:val="0"/>
      <w:divBdr>
        <w:top w:val="none" w:sz="0" w:space="0" w:color="auto"/>
        <w:left w:val="none" w:sz="0" w:space="0" w:color="auto"/>
        <w:bottom w:val="none" w:sz="0" w:space="0" w:color="auto"/>
        <w:right w:val="none" w:sz="0" w:space="0" w:color="auto"/>
      </w:divBdr>
    </w:div>
    <w:div w:id="1996688227">
      <w:marLeft w:val="480"/>
      <w:marRight w:val="0"/>
      <w:marTop w:val="0"/>
      <w:marBottom w:val="0"/>
      <w:divBdr>
        <w:top w:val="none" w:sz="0" w:space="0" w:color="auto"/>
        <w:left w:val="none" w:sz="0" w:space="0" w:color="auto"/>
        <w:bottom w:val="none" w:sz="0" w:space="0" w:color="auto"/>
        <w:right w:val="none" w:sz="0" w:space="0" w:color="auto"/>
      </w:divBdr>
    </w:div>
    <w:div w:id="1996688836">
      <w:marLeft w:val="480"/>
      <w:marRight w:val="0"/>
      <w:marTop w:val="0"/>
      <w:marBottom w:val="0"/>
      <w:divBdr>
        <w:top w:val="none" w:sz="0" w:space="0" w:color="auto"/>
        <w:left w:val="none" w:sz="0" w:space="0" w:color="auto"/>
        <w:bottom w:val="none" w:sz="0" w:space="0" w:color="auto"/>
        <w:right w:val="none" w:sz="0" w:space="0" w:color="auto"/>
      </w:divBdr>
    </w:div>
    <w:div w:id="1996716447">
      <w:marLeft w:val="480"/>
      <w:marRight w:val="0"/>
      <w:marTop w:val="0"/>
      <w:marBottom w:val="0"/>
      <w:divBdr>
        <w:top w:val="none" w:sz="0" w:space="0" w:color="auto"/>
        <w:left w:val="none" w:sz="0" w:space="0" w:color="auto"/>
        <w:bottom w:val="none" w:sz="0" w:space="0" w:color="auto"/>
        <w:right w:val="none" w:sz="0" w:space="0" w:color="auto"/>
      </w:divBdr>
    </w:div>
    <w:div w:id="1996756588">
      <w:marLeft w:val="480"/>
      <w:marRight w:val="0"/>
      <w:marTop w:val="0"/>
      <w:marBottom w:val="0"/>
      <w:divBdr>
        <w:top w:val="none" w:sz="0" w:space="0" w:color="auto"/>
        <w:left w:val="none" w:sz="0" w:space="0" w:color="auto"/>
        <w:bottom w:val="none" w:sz="0" w:space="0" w:color="auto"/>
        <w:right w:val="none" w:sz="0" w:space="0" w:color="auto"/>
      </w:divBdr>
    </w:div>
    <w:div w:id="1996764270">
      <w:marLeft w:val="480"/>
      <w:marRight w:val="0"/>
      <w:marTop w:val="0"/>
      <w:marBottom w:val="0"/>
      <w:divBdr>
        <w:top w:val="none" w:sz="0" w:space="0" w:color="auto"/>
        <w:left w:val="none" w:sz="0" w:space="0" w:color="auto"/>
        <w:bottom w:val="none" w:sz="0" w:space="0" w:color="auto"/>
        <w:right w:val="none" w:sz="0" w:space="0" w:color="auto"/>
      </w:divBdr>
    </w:div>
    <w:div w:id="1996837654">
      <w:marLeft w:val="480"/>
      <w:marRight w:val="0"/>
      <w:marTop w:val="0"/>
      <w:marBottom w:val="0"/>
      <w:divBdr>
        <w:top w:val="none" w:sz="0" w:space="0" w:color="auto"/>
        <w:left w:val="none" w:sz="0" w:space="0" w:color="auto"/>
        <w:bottom w:val="none" w:sz="0" w:space="0" w:color="auto"/>
        <w:right w:val="none" w:sz="0" w:space="0" w:color="auto"/>
      </w:divBdr>
    </w:div>
    <w:div w:id="1996838828">
      <w:marLeft w:val="480"/>
      <w:marRight w:val="0"/>
      <w:marTop w:val="0"/>
      <w:marBottom w:val="0"/>
      <w:divBdr>
        <w:top w:val="none" w:sz="0" w:space="0" w:color="auto"/>
        <w:left w:val="none" w:sz="0" w:space="0" w:color="auto"/>
        <w:bottom w:val="none" w:sz="0" w:space="0" w:color="auto"/>
        <w:right w:val="none" w:sz="0" w:space="0" w:color="auto"/>
      </w:divBdr>
    </w:div>
    <w:div w:id="1996839299">
      <w:marLeft w:val="480"/>
      <w:marRight w:val="0"/>
      <w:marTop w:val="0"/>
      <w:marBottom w:val="0"/>
      <w:divBdr>
        <w:top w:val="none" w:sz="0" w:space="0" w:color="auto"/>
        <w:left w:val="none" w:sz="0" w:space="0" w:color="auto"/>
        <w:bottom w:val="none" w:sz="0" w:space="0" w:color="auto"/>
        <w:right w:val="none" w:sz="0" w:space="0" w:color="auto"/>
      </w:divBdr>
    </w:div>
    <w:div w:id="1996914413">
      <w:marLeft w:val="480"/>
      <w:marRight w:val="0"/>
      <w:marTop w:val="0"/>
      <w:marBottom w:val="0"/>
      <w:divBdr>
        <w:top w:val="none" w:sz="0" w:space="0" w:color="auto"/>
        <w:left w:val="none" w:sz="0" w:space="0" w:color="auto"/>
        <w:bottom w:val="none" w:sz="0" w:space="0" w:color="auto"/>
        <w:right w:val="none" w:sz="0" w:space="0" w:color="auto"/>
      </w:divBdr>
    </w:div>
    <w:div w:id="1996950493">
      <w:marLeft w:val="480"/>
      <w:marRight w:val="0"/>
      <w:marTop w:val="0"/>
      <w:marBottom w:val="0"/>
      <w:divBdr>
        <w:top w:val="none" w:sz="0" w:space="0" w:color="auto"/>
        <w:left w:val="none" w:sz="0" w:space="0" w:color="auto"/>
        <w:bottom w:val="none" w:sz="0" w:space="0" w:color="auto"/>
        <w:right w:val="none" w:sz="0" w:space="0" w:color="auto"/>
      </w:divBdr>
    </w:div>
    <w:div w:id="1996957178">
      <w:marLeft w:val="480"/>
      <w:marRight w:val="0"/>
      <w:marTop w:val="0"/>
      <w:marBottom w:val="0"/>
      <w:divBdr>
        <w:top w:val="none" w:sz="0" w:space="0" w:color="auto"/>
        <w:left w:val="none" w:sz="0" w:space="0" w:color="auto"/>
        <w:bottom w:val="none" w:sz="0" w:space="0" w:color="auto"/>
        <w:right w:val="none" w:sz="0" w:space="0" w:color="auto"/>
      </w:divBdr>
    </w:div>
    <w:div w:id="1997033806">
      <w:marLeft w:val="480"/>
      <w:marRight w:val="0"/>
      <w:marTop w:val="0"/>
      <w:marBottom w:val="0"/>
      <w:divBdr>
        <w:top w:val="none" w:sz="0" w:space="0" w:color="auto"/>
        <w:left w:val="none" w:sz="0" w:space="0" w:color="auto"/>
        <w:bottom w:val="none" w:sz="0" w:space="0" w:color="auto"/>
        <w:right w:val="none" w:sz="0" w:space="0" w:color="auto"/>
      </w:divBdr>
    </w:div>
    <w:div w:id="1997101790">
      <w:marLeft w:val="480"/>
      <w:marRight w:val="0"/>
      <w:marTop w:val="0"/>
      <w:marBottom w:val="0"/>
      <w:divBdr>
        <w:top w:val="none" w:sz="0" w:space="0" w:color="auto"/>
        <w:left w:val="none" w:sz="0" w:space="0" w:color="auto"/>
        <w:bottom w:val="none" w:sz="0" w:space="0" w:color="auto"/>
        <w:right w:val="none" w:sz="0" w:space="0" w:color="auto"/>
      </w:divBdr>
    </w:div>
    <w:div w:id="1997144728">
      <w:marLeft w:val="480"/>
      <w:marRight w:val="0"/>
      <w:marTop w:val="0"/>
      <w:marBottom w:val="0"/>
      <w:divBdr>
        <w:top w:val="none" w:sz="0" w:space="0" w:color="auto"/>
        <w:left w:val="none" w:sz="0" w:space="0" w:color="auto"/>
        <w:bottom w:val="none" w:sz="0" w:space="0" w:color="auto"/>
        <w:right w:val="none" w:sz="0" w:space="0" w:color="auto"/>
      </w:divBdr>
    </w:div>
    <w:div w:id="1997147797">
      <w:marLeft w:val="480"/>
      <w:marRight w:val="0"/>
      <w:marTop w:val="0"/>
      <w:marBottom w:val="0"/>
      <w:divBdr>
        <w:top w:val="none" w:sz="0" w:space="0" w:color="auto"/>
        <w:left w:val="none" w:sz="0" w:space="0" w:color="auto"/>
        <w:bottom w:val="none" w:sz="0" w:space="0" w:color="auto"/>
        <w:right w:val="none" w:sz="0" w:space="0" w:color="auto"/>
      </w:divBdr>
    </w:div>
    <w:div w:id="1997227446">
      <w:marLeft w:val="480"/>
      <w:marRight w:val="0"/>
      <w:marTop w:val="0"/>
      <w:marBottom w:val="0"/>
      <w:divBdr>
        <w:top w:val="none" w:sz="0" w:space="0" w:color="auto"/>
        <w:left w:val="none" w:sz="0" w:space="0" w:color="auto"/>
        <w:bottom w:val="none" w:sz="0" w:space="0" w:color="auto"/>
        <w:right w:val="none" w:sz="0" w:space="0" w:color="auto"/>
      </w:divBdr>
    </w:div>
    <w:div w:id="1997370227">
      <w:marLeft w:val="480"/>
      <w:marRight w:val="0"/>
      <w:marTop w:val="0"/>
      <w:marBottom w:val="0"/>
      <w:divBdr>
        <w:top w:val="none" w:sz="0" w:space="0" w:color="auto"/>
        <w:left w:val="none" w:sz="0" w:space="0" w:color="auto"/>
        <w:bottom w:val="none" w:sz="0" w:space="0" w:color="auto"/>
        <w:right w:val="none" w:sz="0" w:space="0" w:color="auto"/>
      </w:divBdr>
    </w:div>
    <w:div w:id="1997414934">
      <w:marLeft w:val="480"/>
      <w:marRight w:val="0"/>
      <w:marTop w:val="0"/>
      <w:marBottom w:val="0"/>
      <w:divBdr>
        <w:top w:val="none" w:sz="0" w:space="0" w:color="auto"/>
        <w:left w:val="none" w:sz="0" w:space="0" w:color="auto"/>
        <w:bottom w:val="none" w:sz="0" w:space="0" w:color="auto"/>
        <w:right w:val="none" w:sz="0" w:space="0" w:color="auto"/>
      </w:divBdr>
    </w:div>
    <w:div w:id="1997415585">
      <w:marLeft w:val="480"/>
      <w:marRight w:val="0"/>
      <w:marTop w:val="0"/>
      <w:marBottom w:val="0"/>
      <w:divBdr>
        <w:top w:val="none" w:sz="0" w:space="0" w:color="auto"/>
        <w:left w:val="none" w:sz="0" w:space="0" w:color="auto"/>
        <w:bottom w:val="none" w:sz="0" w:space="0" w:color="auto"/>
        <w:right w:val="none" w:sz="0" w:space="0" w:color="auto"/>
      </w:divBdr>
    </w:div>
    <w:div w:id="1997487744">
      <w:marLeft w:val="480"/>
      <w:marRight w:val="0"/>
      <w:marTop w:val="0"/>
      <w:marBottom w:val="0"/>
      <w:divBdr>
        <w:top w:val="none" w:sz="0" w:space="0" w:color="auto"/>
        <w:left w:val="none" w:sz="0" w:space="0" w:color="auto"/>
        <w:bottom w:val="none" w:sz="0" w:space="0" w:color="auto"/>
        <w:right w:val="none" w:sz="0" w:space="0" w:color="auto"/>
      </w:divBdr>
    </w:div>
    <w:div w:id="1997569405">
      <w:marLeft w:val="480"/>
      <w:marRight w:val="0"/>
      <w:marTop w:val="0"/>
      <w:marBottom w:val="0"/>
      <w:divBdr>
        <w:top w:val="none" w:sz="0" w:space="0" w:color="auto"/>
        <w:left w:val="none" w:sz="0" w:space="0" w:color="auto"/>
        <w:bottom w:val="none" w:sz="0" w:space="0" w:color="auto"/>
        <w:right w:val="none" w:sz="0" w:space="0" w:color="auto"/>
      </w:divBdr>
    </w:div>
    <w:div w:id="1997680698">
      <w:marLeft w:val="480"/>
      <w:marRight w:val="0"/>
      <w:marTop w:val="0"/>
      <w:marBottom w:val="0"/>
      <w:divBdr>
        <w:top w:val="none" w:sz="0" w:space="0" w:color="auto"/>
        <w:left w:val="none" w:sz="0" w:space="0" w:color="auto"/>
        <w:bottom w:val="none" w:sz="0" w:space="0" w:color="auto"/>
        <w:right w:val="none" w:sz="0" w:space="0" w:color="auto"/>
      </w:divBdr>
    </w:div>
    <w:div w:id="1997682800">
      <w:marLeft w:val="480"/>
      <w:marRight w:val="0"/>
      <w:marTop w:val="0"/>
      <w:marBottom w:val="0"/>
      <w:divBdr>
        <w:top w:val="none" w:sz="0" w:space="0" w:color="auto"/>
        <w:left w:val="none" w:sz="0" w:space="0" w:color="auto"/>
        <w:bottom w:val="none" w:sz="0" w:space="0" w:color="auto"/>
        <w:right w:val="none" w:sz="0" w:space="0" w:color="auto"/>
      </w:divBdr>
    </w:div>
    <w:div w:id="1997682830">
      <w:marLeft w:val="480"/>
      <w:marRight w:val="0"/>
      <w:marTop w:val="0"/>
      <w:marBottom w:val="0"/>
      <w:divBdr>
        <w:top w:val="none" w:sz="0" w:space="0" w:color="auto"/>
        <w:left w:val="none" w:sz="0" w:space="0" w:color="auto"/>
        <w:bottom w:val="none" w:sz="0" w:space="0" w:color="auto"/>
        <w:right w:val="none" w:sz="0" w:space="0" w:color="auto"/>
      </w:divBdr>
    </w:div>
    <w:div w:id="1997757530">
      <w:marLeft w:val="480"/>
      <w:marRight w:val="0"/>
      <w:marTop w:val="0"/>
      <w:marBottom w:val="0"/>
      <w:divBdr>
        <w:top w:val="none" w:sz="0" w:space="0" w:color="auto"/>
        <w:left w:val="none" w:sz="0" w:space="0" w:color="auto"/>
        <w:bottom w:val="none" w:sz="0" w:space="0" w:color="auto"/>
        <w:right w:val="none" w:sz="0" w:space="0" w:color="auto"/>
      </w:divBdr>
    </w:div>
    <w:div w:id="1997762424">
      <w:marLeft w:val="480"/>
      <w:marRight w:val="0"/>
      <w:marTop w:val="0"/>
      <w:marBottom w:val="0"/>
      <w:divBdr>
        <w:top w:val="none" w:sz="0" w:space="0" w:color="auto"/>
        <w:left w:val="none" w:sz="0" w:space="0" w:color="auto"/>
        <w:bottom w:val="none" w:sz="0" w:space="0" w:color="auto"/>
        <w:right w:val="none" w:sz="0" w:space="0" w:color="auto"/>
      </w:divBdr>
    </w:div>
    <w:div w:id="1997800768">
      <w:marLeft w:val="480"/>
      <w:marRight w:val="0"/>
      <w:marTop w:val="0"/>
      <w:marBottom w:val="0"/>
      <w:divBdr>
        <w:top w:val="none" w:sz="0" w:space="0" w:color="auto"/>
        <w:left w:val="none" w:sz="0" w:space="0" w:color="auto"/>
        <w:bottom w:val="none" w:sz="0" w:space="0" w:color="auto"/>
        <w:right w:val="none" w:sz="0" w:space="0" w:color="auto"/>
      </w:divBdr>
    </w:div>
    <w:div w:id="1997802408">
      <w:marLeft w:val="480"/>
      <w:marRight w:val="0"/>
      <w:marTop w:val="0"/>
      <w:marBottom w:val="0"/>
      <w:divBdr>
        <w:top w:val="none" w:sz="0" w:space="0" w:color="auto"/>
        <w:left w:val="none" w:sz="0" w:space="0" w:color="auto"/>
        <w:bottom w:val="none" w:sz="0" w:space="0" w:color="auto"/>
        <w:right w:val="none" w:sz="0" w:space="0" w:color="auto"/>
      </w:divBdr>
    </w:div>
    <w:div w:id="1997805883">
      <w:marLeft w:val="480"/>
      <w:marRight w:val="0"/>
      <w:marTop w:val="0"/>
      <w:marBottom w:val="0"/>
      <w:divBdr>
        <w:top w:val="none" w:sz="0" w:space="0" w:color="auto"/>
        <w:left w:val="none" w:sz="0" w:space="0" w:color="auto"/>
        <w:bottom w:val="none" w:sz="0" w:space="0" w:color="auto"/>
        <w:right w:val="none" w:sz="0" w:space="0" w:color="auto"/>
      </w:divBdr>
    </w:div>
    <w:div w:id="1997875822">
      <w:marLeft w:val="480"/>
      <w:marRight w:val="0"/>
      <w:marTop w:val="0"/>
      <w:marBottom w:val="0"/>
      <w:divBdr>
        <w:top w:val="none" w:sz="0" w:space="0" w:color="auto"/>
        <w:left w:val="none" w:sz="0" w:space="0" w:color="auto"/>
        <w:bottom w:val="none" w:sz="0" w:space="0" w:color="auto"/>
        <w:right w:val="none" w:sz="0" w:space="0" w:color="auto"/>
      </w:divBdr>
    </w:div>
    <w:div w:id="1997880540">
      <w:marLeft w:val="480"/>
      <w:marRight w:val="0"/>
      <w:marTop w:val="0"/>
      <w:marBottom w:val="0"/>
      <w:divBdr>
        <w:top w:val="none" w:sz="0" w:space="0" w:color="auto"/>
        <w:left w:val="none" w:sz="0" w:space="0" w:color="auto"/>
        <w:bottom w:val="none" w:sz="0" w:space="0" w:color="auto"/>
        <w:right w:val="none" w:sz="0" w:space="0" w:color="auto"/>
      </w:divBdr>
    </w:div>
    <w:div w:id="1998070288">
      <w:marLeft w:val="480"/>
      <w:marRight w:val="0"/>
      <w:marTop w:val="0"/>
      <w:marBottom w:val="0"/>
      <w:divBdr>
        <w:top w:val="none" w:sz="0" w:space="0" w:color="auto"/>
        <w:left w:val="none" w:sz="0" w:space="0" w:color="auto"/>
        <w:bottom w:val="none" w:sz="0" w:space="0" w:color="auto"/>
        <w:right w:val="none" w:sz="0" w:space="0" w:color="auto"/>
      </w:divBdr>
    </w:div>
    <w:div w:id="1998141943">
      <w:marLeft w:val="480"/>
      <w:marRight w:val="0"/>
      <w:marTop w:val="0"/>
      <w:marBottom w:val="0"/>
      <w:divBdr>
        <w:top w:val="none" w:sz="0" w:space="0" w:color="auto"/>
        <w:left w:val="none" w:sz="0" w:space="0" w:color="auto"/>
        <w:bottom w:val="none" w:sz="0" w:space="0" w:color="auto"/>
        <w:right w:val="none" w:sz="0" w:space="0" w:color="auto"/>
      </w:divBdr>
    </w:div>
    <w:div w:id="1998144814">
      <w:marLeft w:val="480"/>
      <w:marRight w:val="0"/>
      <w:marTop w:val="0"/>
      <w:marBottom w:val="0"/>
      <w:divBdr>
        <w:top w:val="none" w:sz="0" w:space="0" w:color="auto"/>
        <w:left w:val="none" w:sz="0" w:space="0" w:color="auto"/>
        <w:bottom w:val="none" w:sz="0" w:space="0" w:color="auto"/>
        <w:right w:val="none" w:sz="0" w:space="0" w:color="auto"/>
      </w:divBdr>
    </w:div>
    <w:div w:id="1998145783">
      <w:marLeft w:val="480"/>
      <w:marRight w:val="0"/>
      <w:marTop w:val="0"/>
      <w:marBottom w:val="0"/>
      <w:divBdr>
        <w:top w:val="none" w:sz="0" w:space="0" w:color="auto"/>
        <w:left w:val="none" w:sz="0" w:space="0" w:color="auto"/>
        <w:bottom w:val="none" w:sz="0" w:space="0" w:color="auto"/>
        <w:right w:val="none" w:sz="0" w:space="0" w:color="auto"/>
      </w:divBdr>
    </w:div>
    <w:div w:id="1998150726">
      <w:marLeft w:val="480"/>
      <w:marRight w:val="0"/>
      <w:marTop w:val="0"/>
      <w:marBottom w:val="0"/>
      <w:divBdr>
        <w:top w:val="none" w:sz="0" w:space="0" w:color="auto"/>
        <w:left w:val="none" w:sz="0" w:space="0" w:color="auto"/>
        <w:bottom w:val="none" w:sz="0" w:space="0" w:color="auto"/>
        <w:right w:val="none" w:sz="0" w:space="0" w:color="auto"/>
      </w:divBdr>
    </w:div>
    <w:div w:id="1998223503">
      <w:marLeft w:val="480"/>
      <w:marRight w:val="0"/>
      <w:marTop w:val="0"/>
      <w:marBottom w:val="0"/>
      <w:divBdr>
        <w:top w:val="none" w:sz="0" w:space="0" w:color="auto"/>
        <w:left w:val="none" w:sz="0" w:space="0" w:color="auto"/>
        <w:bottom w:val="none" w:sz="0" w:space="0" w:color="auto"/>
        <w:right w:val="none" w:sz="0" w:space="0" w:color="auto"/>
      </w:divBdr>
    </w:div>
    <w:div w:id="1998261743">
      <w:marLeft w:val="480"/>
      <w:marRight w:val="0"/>
      <w:marTop w:val="0"/>
      <w:marBottom w:val="0"/>
      <w:divBdr>
        <w:top w:val="none" w:sz="0" w:space="0" w:color="auto"/>
        <w:left w:val="none" w:sz="0" w:space="0" w:color="auto"/>
        <w:bottom w:val="none" w:sz="0" w:space="0" w:color="auto"/>
        <w:right w:val="none" w:sz="0" w:space="0" w:color="auto"/>
      </w:divBdr>
    </w:div>
    <w:div w:id="1998264154">
      <w:marLeft w:val="480"/>
      <w:marRight w:val="0"/>
      <w:marTop w:val="0"/>
      <w:marBottom w:val="0"/>
      <w:divBdr>
        <w:top w:val="none" w:sz="0" w:space="0" w:color="auto"/>
        <w:left w:val="none" w:sz="0" w:space="0" w:color="auto"/>
        <w:bottom w:val="none" w:sz="0" w:space="0" w:color="auto"/>
        <w:right w:val="none" w:sz="0" w:space="0" w:color="auto"/>
      </w:divBdr>
    </w:div>
    <w:div w:id="1998335133">
      <w:marLeft w:val="480"/>
      <w:marRight w:val="0"/>
      <w:marTop w:val="0"/>
      <w:marBottom w:val="0"/>
      <w:divBdr>
        <w:top w:val="none" w:sz="0" w:space="0" w:color="auto"/>
        <w:left w:val="none" w:sz="0" w:space="0" w:color="auto"/>
        <w:bottom w:val="none" w:sz="0" w:space="0" w:color="auto"/>
        <w:right w:val="none" w:sz="0" w:space="0" w:color="auto"/>
      </w:divBdr>
    </w:div>
    <w:div w:id="1998416276">
      <w:marLeft w:val="480"/>
      <w:marRight w:val="0"/>
      <w:marTop w:val="0"/>
      <w:marBottom w:val="0"/>
      <w:divBdr>
        <w:top w:val="none" w:sz="0" w:space="0" w:color="auto"/>
        <w:left w:val="none" w:sz="0" w:space="0" w:color="auto"/>
        <w:bottom w:val="none" w:sz="0" w:space="0" w:color="auto"/>
        <w:right w:val="none" w:sz="0" w:space="0" w:color="auto"/>
      </w:divBdr>
    </w:div>
    <w:div w:id="1998416703">
      <w:marLeft w:val="480"/>
      <w:marRight w:val="0"/>
      <w:marTop w:val="0"/>
      <w:marBottom w:val="0"/>
      <w:divBdr>
        <w:top w:val="none" w:sz="0" w:space="0" w:color="auto"/>
        <w:left w:val="none" w:sz="0" w:space="0" w:color="auto"/>
        <w:bottom w:val="none" w:sz="0" w:space="0" w:color="auto"/>
        <w:right w:val="none" w:sz="0" w:space="0" w:color="auto"/>
      </w:divBdr>
    </w:div>
    <w:div w:id="1998455835">
      <w:marLeft w:val="480"/>
      <w:marRight w:val="0"/>
      <w:marTop w:val="0"/>
      <w:marBottom w:val="0"/>
      <w:divBdr>
        <w:top w:val="none" w:sz="0" w:space="0" w:color="auto"/>
        <w:left w:val="none" w:sz="0" w:space="0" w:color="auto"/>
        <w:bottom w:val="none" w:sz="0" w:space="0" w:color="auto"/>
        <w:right w:val="none" w:sz="0" w:space="0" w:color="auto"/>
      </w:divBdr>
    </w:div>
    <w:div w:id="1998534216">
      <w:marLeft w:val="480"/>
      <w:marRight w:val="0"/>
      <w:marTop w:val="0"/>
      <w:marBottom w:val="0"/>
      <w:divBdr>
        <w:top w:val="none" w:sz="0" w:space="0" w:color="auto"/>
        <w:left w:val="none" w:sz="0" w:space="0" w:color="auto"/>
        <w:bottom w:val="none" w:sz="0" w:space="0" w:color="auto"/>
        <w:right w:val="none" w:sz="0" w:space="0" w:color="auto"/>
      </w:divBdr>
    </w:div>
    <w:div w:id="1998608277">
      <w:marLeft w:val="480"/>
      <w:marRight w:val="0"/>
      <w:marTop w:val="0"/>
      <w:marBottom w:val="0"/>
      <w:divBdr>
        <w:top w:val="none" w:sz="0" w:space="0" w:color="auto"/>
        <w:left w:val="none" w:sz="0" w:space="0" w:color="auto"/>
        <w:bottom w:val="none" w:sz="0" w:space="0" w:color="auto"/>
        <w:right w:val="none" w:sz="0" w:space="0" w:color="auto"/>
      </w:divBdr>
    </w:div>
    <w:div w:id="1998608816">
      <w:marLeft w:val="480"/>
      <w:marRight w:val="0"/>
      <w:marTop w:val="0"/>
      <w:marBottom w:val="0"/>
      <w:divBdr>
        <w:top w:val="none" w:sz="0" w:space="0" w:color="auto"/>
        <w:left w:val="none" w:sz="0" w:space="0" w:color="auto"/>
        <w:bottom w:val="none" w:sz="0" w:space="0" w:color="auto"/>
        <w:right w:val="none" w:sz="0" w:space="0" w:color="auto"/>
      </w:divBdr>
    </w:div>
    <w:div w:id="1998655692">
      <w:marLeft w:val="480"/>
      <w:marRight w:val="0"/>
      <w:marTop w:val="0"/>
      <w:marBottom w:val="0"/>
      <w:divBdr>
        <w:top w:val="none" w:sz="0" w:space="0" w:color="auto"/>
        <w:left w:val="none" w:sz="0" w:space="0" w:color="auto"/>
        <w:bottom w:val="none" w:sz="0" w:space="0" w:color="auto"/>
        <w:right w:val="none" w:sz="0" w:space="0" w:color="auto"/>
      </w:divBdr>
    </w:div>
    <w:div w:id="1998655864">
      <w:marLeft w:val="480"/>
      <w:marRight w:val="0"/>
      <w:marTop w:val="0"/>
      <w:marBottom w:val="0"/>
      <w:divBdr>
        <w:top w:val="none" w:sz="0" w:space="0" w:color="auto"/>
        <w:left w:val="none" w:sz="0" w:space="0" w:color="auto"/>
        <w:bottom w:val="none" w:sz="0" w:space="0" w:color="auto"/>
        <w:right w:val="none" w:sz="0" w:space="0" w:color="auto"/>
      </w:divBdr>
    </w:div>
    <w:div w:id="1998723636">
      <w:marLeft w:val="480"/>
      <w:marRight w:val="0"/>
      <w:marTop w:val="0"/>
      <w:marBottom w:val="0"/>
      <w:divBdr>
        <w:top w:val="none" w:sz="0" w:space="0" w:color="auto"/>
        <w:left w:val="none" w:sz="0" w:space="0" w:color="auto"/>
        <w:bottom w:val="none" w:sz="0" w:space="0" w:color="auto"/>
        <w:right w:val="none" w:sz="0" w:space="0" w:color="auto"/>
      </w:divBdr>
    </w:div>
    <w:div w:id="1998726659">
      <w:marLeft w:val="480"/>
      <w:marRight w:val="0"/>
      <w:marTop w:val="0"/>
      <w:marBottom w:val="0"/>
      <w:divBdr>
        <w:top w:val="none" w:sz="0" w:space="0" w:color="auto"/>
        <w:left w:val="none" w:sz="0" w:space="0" w:color="auto"/>
        <w:bottom w:val="none" w:sz="0" w:space="0" w:color="auto"/>
        <w:right w:val="none" w:sz="0" w:space="0" w:color="auto"/>
      </w:divBdr>
    </w:div>
    <w:div w:id="1998730610">
      <w:marLeft w:val="480"/>
      <w:marRight w:val="0"/>
      <w:marTop w:val="0"/>
      <w:marBottom w:val="0"/>
      <w:divBdr>
        <w:top w:val="none" w:sz="0" w:space="0" w:color="auto"/>
        <w:left w:val="none" w:sz="0" w:space="0" w:color="auto"/>
        <w:bottom w:val="none" w:sz="0" w:space="0" w:color="auto"/>
        <w:right w:val="none" w:sz="0" w:space="0" w:color="auto"/>
      </w:divBdr>
    </w:div>
    <w:div w:id="1998800116">
      <w:marLeft w:val="480"/>
      <w:marRight w:val="0"/>
      <w:marTop w:val="0"/>
      <w:marBottom w:val="0"/>
      <w:divBdr>
        <w:top w:val="none" w:sz="0" w:space="0" w:color="auto"/>
        <w:left w:val="none" w:sz="0" w:space="0" w:color="auto"/>
        <w:bottom w:val="none" w:sz="0" w:space="0" w:color="auto"/>
        <w:right w:val="none" w:sz="0" w:space="0" w:color="auto"/>
      </w:divBdr>
    </w:div>
    <w:div w:id="1998877613">
      <w:marLeft w:val="480"/>
      <w:marRight w:val="0"/>
      <w:marTop w:val="0"/>
      <w:marBottom w:val="0"/>
      <w:divBdr>
        <w:top w:val="none" w:sz="0" w:space="0" w:color="auto"/>
        <w:left w:val="none" w:sz="0" w:space="0" w:color="auto"/>
        <w:bottom w:val="none" w:sz="0" w:space="0" w:color="auto"/>
        <w:right w:val="none" w:sz="0" w:space="0" w:color="auto"/>
      </w:divBdr>
    </w:div>
    <w:div w:id="1999065987">
      <w:marLeft w:val="480"/>
      <w:marRight w:val="0"/>
      <w:marTop w:val="0"/>
      <w:marBottom w:val="0"/>
      <w:divBdr>
        <w:top w:val="none" w:sz="0" w:space="0" w:color="auto"/>
        <w:left w:val="none" w:sz="0" w:space="0" w:color="auto"/>
        <w:bottom w:val="none" w:sz="0" w:space="0" w:color="auto"/>
        <w:right w:val="none" w:sz="0" w:space="0" w:color="auto"/>
      </w:divBdr>
    </w:div>
    <w:div w:id="1999071844">
      <w:marLeft w:val="480"/>
      <w:marRight w:val="0"/>
      <w:marTop w:val="0"/>
      <w:marBottom w:val="0"/>
      <w:divBdr>
        <w:top w:val="none" w:sz="0" w:space="0" w:color="auto"/>
        <w:left w:val="none" w:sz="0" w:space="0" w:color="auto"/>
        <w:bottom w:val="none" w:sz="0" w:space="0" w:color="auto"/>
        <w:right w:val="none" w:sz="0" w:space="0" w:color="auto"/>
      </w:divBdr>
    </w:div>
    <w:div w:id="1999112269">
      <w:marLeft w:val="480"/>
      <w:marRight w:val="0"/>
      <w:marTop w:val="0"/>
      <w:marBottom w:val="0"/>
      <w:divBdr>
        <w:top w:val="none" w:sz="0" w:space="0" w:color="auto"/>
        <w:left w:val="none" w:sz="0" w:space="0" w:color="auto"/>
        <w:bottom w:val="none" w:sz="0" w:space="0" w:color="auto"/>
        <w:right w:val="none" w:sz="0" w:space="0" w:color="auto"/>
      </w:divBdr>
    </w:div>
    <w:div w:id="1999112816">
      <w:marLeft w:val="480"/>
      <w:marRight w:val="0"/>
      <w:marTop w:val="0"/>
      <w:marBottom w:val="0"/>
      <w:divBdr>
        <w:top w:val="none" w:sz="0" w:space="0" w:color="auto"/>
        <w:left w:val="none" w:sz="0" w:space="0" w:color="auto"/>
        <w:bottom w:val="none" w:sz="0" w:space="0" w:color="auto"/>
        <w:right w:val="none" w:sz="0" w:space="0" w:color="auto"/>
      </w:divBdr>
    </w:div>
    <w:div w:id="1999113069">
      <w:marLeft w:val="480"/>
      <w:marRight w:val="0"/>
      <w:marTop w:val="0"/>
      <w:marBottom w:val="0"/>
      <w:divBdr>
        <w:top w:val="none" w:sz="0" w:space="0" w:color="auto"/>
        <w:left w:val="none" w:sz="0" w:space="0" w:color="auto"/>
        <w:bottom w:val="none" w:sz="0" w:space="0" w:color="auto"/>
        <w:right w:val="none" w:sz="0" w:space="0" w:color="auto"/>
      </w:divBdr>
    </w:div>
    <w:div w:id="1999114572">
      <w:marLeft w:val="480"/>
      <w:marRight w:val="0"/>
      <w:marTop w:val="0"/>
      <w:marBottom w:val="0"/>
      <w:divBdr>
        <w:top w:val="none" w:sz="0" w:space="0" w:color="auto"/>
        <w:left w:val="none" w:sz="0" w:space="0" w:color="auto"/>
        <w:bottom w:val="none" w:sz="0" w:space="0" w:color="auto"/>
        <w:right w:val="none" w:sz="0" w:space="0" w:color="auto"/>
      </w:divBdr>
    </w:div>
    <w:div w:id="1999183923">
      <w:marLeft w:val="480"/>
      <w:marRight w:val="0"/>
      <w:marTop w:val="0"/>
      <w:marBottom w:val="0"/>
      <w:divBdr>
        <w:top w:val="none" w:sz="0" w:space="0" w:color="auto"/>
        <w:left w:val="none" w:sz="0" w:space="0" w:color="auto"/>
        <w:bottom w:val="none" w:sz="0" w:space="0" w:color="auto"/>
        <w:right w:val="none" w:sz="0" w:space="0" w:color="auto"/>
      </w:divBdr>
    </w:div>
    <w:div w:id="1999191680">
      <w:marLeft w:val="480"/>
      <w:marRight w:val="0"/>
      <w:marTop w:val="0"/>
      <w:marBottom w:val="0"/>
      <w:divBdr>
        <w:top w:val="none" w:sz="0" w:space="0" w:color="auto"/>
        <w:left w:val="none" w:sz="0" w:space="0" w:color="auto"/>
        <w:bottom w:val="none" w:sz="0" w:space="0" w:color="auto"/>
        <w:right w:val="none" w:sz="0" w:space="0" w:color="auto"/>
      </w:divBdr>
    </w:div>
    <w:div w:id="1999260890">
      <w:marLeft w:val="480"/>
      <w:marRight w:val="0"/>
      <w:marTop w:val="0"/>
      <w:marBottom w:val="0"/>
      <w:divBdr>
        <w:top w:val="none" w:sz="0" w:space="0" w:color="auto"/>
        <w:left w:val="none" w:sz="0" w:space="0" w:color="auto"/>
        <w:bottom w:val="none" w:sz="0" w:space="0" w:color="auto"/>
        <w:right w:val="none" w:sz="0" w:space="0" w:color="auto"/>
      </w:divBdr>
    </w:div>
    <w:div w:id="1999460403">
      <w:marLeft w:val="480"/>
      <w:marRight w:val="0"/>
      <w:marTop w:val="0"/>
      <w:marBottom w:val="0"/>
      <w:divBdr>
        <w:top w:val="none" w:sz="0" w:space="0" w:color="auto"/>
        <w:left w:val="none" w:sz="0" w:space="0" w:color="auto"/>
        <w:bottom w:val="none" w:sz="0" w:space="0" w:color="auto"/>
        <w:right w:val="none" w:sz="0" w:space="0" w:color="auto"/>
      </w:divBdr>
    </w:div>
    <w:div w:id="1999570516">
      <w:marLeft w:val="480"/>
      <w:marRight w:val="0"/>
      <w:marTop w:val="0"/>
      <w:marBottom w:val="0"/>
      <w:divBdr>
        <w:top w:val="none" w:sz="0" w:space="0" w:color="auto"/>
        <w:left w:val="none" w:sz="0" w:space="0" w:color="auto"/>
        <w:bottom w:val="none" w:sz="0" w:space="0" w:color="auto"/>
        <w:right w:val="none" w:sz="0" w:space="0" w:color="auto"/>
      </w:divBdr>
    </w:div>
    <w:div w:id="1999571062">
      <w:marLeft w:val="480"/>
      <w:marRight w:val="0"/>
      <w:marTop w:val="0"/>
      <w:marBottom w:val="0"/>
      <w:divBdr>
        <w:top w:val="none" w:sz="0" w:space="0" w:color="auto"/>
        <w:left w:val="none" w:sz="0" w:space="0" w:color="auto"/>
        <w:bottom w:val="none" w:sz="0" w:space="0" w:color="auto"/>
        <w:right w:val="none" w:sz="0" w:space="0" w:color="auto"/>
      </w:divBdr>
    </w:div>
    <w:div w:id="1999767171">
      <w:marLeft w:val="480"/>
      <w:marRight w:val="0"/>
      <w:marTop w:val="0"/>
      <w:marBottom w:val="0"/>
      <w:divBdr>
        <w:top w:val="none" w:sz="0" w:space="0" w:color="auto"/>
        <w:left w:val="none" w:sz="0" w:space="0" w:color="auto"/>
        <w:bottom w:val="none" w:sz="0" w:space="0" w:color="auto"/>
        <w:right w:val="none" w:sz="0" w:space="0" w:color="auto"/>
      </w:divBdr>
    </w:div>
    <w:div w:id="1999797432">
      <w:marLeft w:val="480"/>
      <w:marRight w:val="0"/>
      <w:marTop w:val="0"/>
      <w:marBottom w:val="0"/>
      <w:divBdr>
        <w:top w:val="none" w:sz="0" w:space="0" w:color="auto"/>
        <w:left w:val="none" w:sz="0" w:space="0" w:color="auto"/>
        <w:bottom w:val="none" w:sz="0" w:space="0" w:color="auto"/>
        <w:right w:val="none" w:sz="0" w:space="0" w:color="auto"/>
      </w:divBdr>
    </w:div>
    <w:div w:id="1999841188">
      <w:marLeft w:val="480"/>
      <w:marRight w:val="0"/>
      <w:marTop w:val="0"/>
      <w:marBottom w:val="0"/>
      <w:divBdr>
        <w:top w:val="none" w:sz="0" w:space="0" w:color="auto"/>
        <w:left w:val="none" w:sz="0" w:space="0" w:color="auto"/>
        <w:bottom w:val="none" w:sz="0" w:space="0" w:color="auto"/>
        <w:right w:val="none" w:sz="0" w:space="0" w:color="auto"/>
      </w:divBdr>
    </w:div>
    <w:div w:id="1999845551">
      <w:marLeft w:val="480"/>
      <w:marRight w:val="0"/>
      <w:marTop w:val="0"/>
      <w:marBottom w:val="0"/>
      <w:divBdr>
        <w:top w:val="none" w:sz="0" w:space="0" w:color="auto"/>
        <w:left w:val="none" w:sz="0" w:space="0" w:color="auto"/>
        <w:bottom w:val="none" w:sz="0" w:space="0" w:color="auto"/>
        <w:right w:val="none" w:sz="0" w:space="0" w:color="auto"/>
      </w:divBdr>
    </w:div>
    <w:div w:id="1999916871">
      <w:marLeft w:val="480"/>
      <w:marRight w:val="0"/>
      <w:marTop w:val="0"/>
      <w:marBottom w:val="0"/>
      <w:divBdr>
        <w:top w:val="none" w:sz="0" w:space="0" w:color="auto"/>
        <w:left w:val="none" w:sz="0" w:space="0" w:color="auto"/>
        <w:bottom w:val="none" w:sz="0" w:space="0" w:color="auto"/>
        <w:right w:val="none" w:sz="0" w:space="0" w:color="auto"/>
      </w:divBdr>
    </w:div>
    <w:div w:id="1999963789">
      <w:marLeft w:val="480"/>
      <w:marRight w:val="0"/>
      <w:marTop w:val="0"/>
      <w:marBottom w:val="0"/>
      <w:divBdr>
        <w:top w:val="none" w:sz="0" w:space="0" w:color="auto"/>
        <w:left w:val="none" w:sz="0" w:space="0" w:color="auto"/>
        <w:bottom w:val="none" w:sz="0" w:space="0" w:color="auto"/>
        <w:right w:val="none" w:sz="0" w:space="0" w:color="auto"/>
      </w:divBdr>
    </w:div>
    <w:div w:id="1999991055">
      <w:marLeft w:val="480"/>
      <w:marRight w:val="0"/>
      <w:marTop w:val="0"/>
      <w:marBottom w:val="0"/>
      <w:divBdr>
        <w:top w:val="none" w:sz="0" w:space="0" w:color="auto"/>
        <w:left w:val="none" w:sz="0" w:space="0" w:color="auto"/>
        <w:bottom w:val="none" w:sz="0" w:space="0" w:color="auto"/>
        <w:right w:val="none" w:sz="0" w:space="0" w:color="auto"/>
      </w:divBdr>
    </w:div>
    <w:div w:id="2000110456">
      <w:marLeft w:val="480"/>
      <w:marRight w:val="0"/>
      <w:marTop w:val="0"/>
      <w:marBottom w:val="0"/>
      <w:divBdr>
        <w:top w:val="none" w:sz="0" w:space="0" w:color="auto"/>
        <w:left w:val="none" w:sz="0" w:space="0" w:color="auto"/>
        <w:bottom w:val="none" w:sz="0" w:space="0" w:color="auto"/>
        <w:right w:val="none" w:sz="0" w:space="0" w:color="auto"/>
      </w:divBdr>
    </w:div>
    <w:div w:id="2000110831">
      <w:marLeft w:val="480"/>
      <w:marRight w:val="0"/>
      <w:marTop w:val="0"/>
      <w:marBottom w:val="0"/>
      <w:divBdr>
        <w:top w:val="none" w:sz="0" w:space="0" w:color="auto"/>
        <w:left w:val="none" w:sz="0" w:space="0" w:color="auto"/>
        <w:bottom w:val="none" w:sz="0" w:space="0" w:color="auto"/>
        <w:right w:val="none" w:sz="0" w:space="0" w:color="auto"/>
      </w:divBdr>
    </w:div>
    <w:div w:id="2000113823">
      <w:marLeft w:val="480"/>
      <w:marRight w:val="0"/>
      <w:marTop w:val="0"/>
      <w:marBottom w:val="0"/>
      <w:divBdr>
        <w:top w:val="none" w:sz="0" w:space="0" w:color="auto"/>
        <w:left w:val="none" w:sz="0" w:space="0" w:color="auto"/>
        <w:bottom w:val="none" w:sz="0" w:space="0" w:color="auto"/>
        <w:right w:val="none" w:sz="0" w:space="0" w:color="auto"/>
      </w:divBdr>
    </w:div>
    <w:div w:id="2000159321">
      <w:marLeft w:val="480"/>
      <w:marRight w:val="0"/>
      <w:marTop w:val="0"/>
      <w:marBottom w:val="0"/>
      <w:divBdr>
        <w:top w:val="none" w:sz="0" w:space="0" w:color="auto"/>
        <w:left w:val="none" w:sz="0" w:space="0" w:color="auto"/>
        <w:bottom w:val="none" w:sz="0" w:space="0" w:color="auto"/>
        <w:right w:val="none" w:sz="0" w:space="0" w:color="auto"/>
      </w:divBdr>
    </w:div>
    <w:div w:id="2000184308">
      <w:marLeft w:val="480"/>
      <w:marRight w:val="0"/>
      <w:marTop w:val="0"/>
      <w:marBottom w:val="0"/>
      <w:divBdr>
        <w:top w:val="none" w:sz="0" w:space="0" w:color="auto"/>
        <w:left w:val="none" w:sz="0" w:space="0" w:color="auto"/>
        <w:bottom w:val="none" w:sz="0" w:space="0" w:color="auto"/>
        <w:right w:val="none" w:sz="0" w:space="0" w:color="auto"/>
      </w:divBdr>
    </w:div>
    <w:div w:id="2000187675">
      <w:marLeft w:val="480"/>
      <w:marRight w:val="0"/>
      <w:marTop w:val="0"/>
      <w:marBottom w:val="0"/>
      <w:divBdr>
        <w:top w:val="none" w:sz="0" w:space="0" w:color="auto"/>
        <w:left w:val="none" w:sz="0" w:space="0" w:color="auto"/>
        <w:bottom w:val="none" w:sz="0" w:space="0" w:color="auto"/>
        <w:right w:val="none" w:sz="0" w:space="0" w:color="auto"/>
      </w:divBdr>
    </w:div>
    <w:div w:id="2000188514">
      <w:marLeft w:val="480"/>
      <w:marRight w:val="0"/>
      <w:marTop w:val="0"/>
      <w:marBottom w:val="0"/>
      <w:divBdr>
        <w:top w:val="none" w:sz="0" w:space="0" w:color="auto"/>
        <w:left w:val="none" w:sz="0" w:space="0" w:color="auto"/>
        <w:bottom w:val="none" w:sz="0" w:space="0" w:color="auto"/>
        <w:right w:val="none" w:sz="0" w:space="0" w:color="auto"/>
      </w:divBdr>
    </w:div>
    <w:div w:id="2000225584">
      <w:marLeft w:val="480"/>
      <w:marRight w:val="0"/>
      <w:marTop w:val="0"/>
      <w:marBottom w:val="0"/>
      <w:divBdr>
        <w:top w:val="none" w:sz="0" w:space="0" w:color="auto"/>
        <w:left w:val="none" w:sz="0" w:space="0" w:color="auto"/>
        <w:bottom w:val="none" w:sz="0" w:space="0" w:color="auto"/>
        <w:right w:val="none" w:sz="0" w:space="0" w:color="auto"/>
      </w:divBdr>
    </w:div>
    <w:div w:id="2000229145">
      <w:marLeft w:val="480"/>
      <w:marRight w:val="0"/>
      <w:marTop w:val="0"/>
      <w:marBottom w:val="0"/>
      <w:divBdr>
        <w:top w:val="none" w:sz="0" w:space="0" w:color="auto"/>
        <w:left w:val="none" w:sz="0" w:space="0" w:color="auto"/>
        <w:bottom w:val="none" w:sz="0" w:space="0" w:color="auto"/>
        <w:right w:val="none" w:sz="0" w:space="0" w:color="auto"/>
      </w:divBdr>
    </w:div>
    <w:div w:id="2000303906">
      <w:marLeft w:val="480"/>
      <w:marRight w:val="0"/>
      <w:marTop w:val="0"/>
      <w:marBottom w:val="0"/>
      <w:divBdr>
        <w:top w:val="none" w:sz="0" w:space="0" w:color="auto"/>
        <w:left w:val="none" w:sz="0" w:space="0" w:color="auto"/>
        <w:bottom w:val="none" w:sz="0" w:space="0" w:color="auto"/>
        <w:right w:val="none" w:sz="0" w:space="0" w:color="auto"/>
      </w:divBdr>
    </w:div>
    <w:div w:id="2000304008">
      <w:marLeft w:val="480"/>
      <w:marRight w:val="0"/>
      <w:marTop w:val="0"/>
      <w:marBottom w:val="0"/>
      <w:divBdr>
        <w:top w:val="none" w:sz="0" w:space="0" w:color="auto"/>
        <w:left w:val="none" w:sz="0" w:space="0" w:color="auto"/>
        <w:bottom w:val="none" w:sz="0" w:space="0" w:color="auto"/>
        <w:right w:val="none" w:sz="0" w:space="0" w:color="auto"/>
      </w:divBdr>
    </w:div>
    <w:div w:id="2000309087">
      <w:marLeft w:val="480"/>
      <w:marRight w:val="0"/>
      <w:marTop w:val="0"/>
      <w:marBottom w:val="0"/>
      <w:divBdr>
        <w:top w:val="none" w:sz="0" w:space="0" w:color="auto"/>
        <w:left w:val="none" w:sz="0" w:space="0" w:color="auto"/>
        <w:bottom w:val="none" w:sz="0" w:space="0" w:color="auto"/>
        <w:right w:val="none" w:sz="0" w:space="0" w:color="auto"/>
      </w:divBdr>
    </w:div>
    <w:div w:id="2000377834">
      <w:marLeft w:val="480"/>
      <w:marRight w:val="0"/>
      <w:marTop w:val="0"/>
      <w:marBottom w:val="0"/>
      <w:divBdr>
        <w:top w:val="none" w:sz="0" w:space="0" w:color="auto"/>
        <w:left w:val="none" w:sz="0" w:space="0" w:color="auto"/>
        <w:bottom w:val="none" w:sz="0" w:space="0" w:color="auto"/>
        <w:right w:val="none" w:sz="0" w:space="0" w:color="auto"/>
      </w:divBdr>
    </w:div>
    <w:div w:id="2000382205">
      <w:marLeft w:val="480"/>
      <w:marRight w:val="0"/>
      <w:marTop w:val="0"/>
      <w:marBottom w:val="0"/>
      <w:divBdr>
        <w:top w:val="none" w:sz="0" w:space="0" w:color="auto"/>
        <w:left w:val="none" w:sz="0" w:space="0" w:color="auto"/>
        <w:bottom w:val="none" w:sz="0" w:space="0" w:color="auto"/>
        <w:right w:val="none" w:sz="0" w:space="0" w:color="auto"/>
      </w:divBdr>
    </w:div>
    <w:div w:id="2000422725">
      <w:marLeft w:val="480"/>
      <w:marRight w:val="0"/>
      <w:marTop w:val="0"/>
      <w:marBottom w:val="0"/>
      <w:divBdr>
        <w:top w:val="none" w:sz="0" w:space="0" w:color="auto"/>
        <w:left w:val="none" w:sz="0" w:space="0" w:color="auto"/>
        <w:bottom w:val="none" w:sz="0" w:space="0" w:color="auto"/>
        <w:right w:val="none" w:sz="0" w:space="0" w:color="auto"/>
      </w:divBdr>
    </w:div>
    <w:div w:id="2000424370">
      <w:marLeft w:val="480"/>
      <w:marRight w:val="0"/>
      <w:marTop w:val="0"/>
      <w:marBottom w:val="0"/>
      <w:divBdr>
        <w:top w:val="none" w:sz="0" w:space="0" w:color="auto"/>
        <w:left w:val="none" w:sz="0" w:space="0" w:color="auto"/>
        <w:bottom w:val="none" w:sz="0" w:space="0" w:color="auto"/>
        <w:right w:val="none" w:sz="0" w:space="0" w:color="auto"/>
      </w:divBdr>
    </w:div>
    <w:div w:id="2000425289">
      <w:marLeft w:val="480"/>
      <w:marRight w:val="0"/>
      <w:marTop w:val="0"/>
      <w:marBottom w:val="0"/>
      <w:divBdr>
        <w:top w:val="none" w:sz="0" w:space="0" w:color="auto"/>
        <w:left w:val="none" w:sz="0" w:space="0" w:color="auto"/>
        <w:bottom w:val="none" w:sz="0" w:space="0" w:color="auto"/>
        <w:right w:val="none" w:sz="0" w:space="0" w:color="auto"/>
      </w:divBdr>
    </w:div>
    <w:div w:id="2000426869">
      <w:marLeft w:val="480"/>
      <w:marRight w:val="0"/>
      <w:marTop w:val="0"/>
      <w:marBottom w:val="0"/>
      <w:divBdr>
        <w:top w:val="none" w:sz="0" w:space="0" w:color="auto"/>
        <w:left w:val="none" w:sz="0" w:space="0" w:color="auto"/>
        <w:bottom w:val="none" w:sz="0" w:space="0" w:color="auto"/>
        <w:right w:val="none" w:sz="0" w:space="0" w:color="auto"/>
      </w:divBdr>
    </w:div>
    <w:div w:id="2000495299">
      <w:marLeft w:val="480"/>
      <w:marRight w:val="0"/>
      <w:marTop w:val="0"/>
      <w:marBottom w:val="0"/>
      <w:divBdr>
        <w:top w:val="none" w:sz="0" w:space="0" w:color="auto"/>
        <w:left w:val="none" w:sz="0" w:space="0" w:color="auto"/>
        <w:bottom w:val="none" w:sz="0" w:space="0" w:color="auto"/>
        <w:right w:val="none" w:sz="0" w:space="0" w:color="auto"/>
      </w:divBdr>
    </w:div>
    <w:div w:id="2000569664">
      <w:marLeft w:val="480"/>
      <w:marRight w:val="0"/>
      <w:marTop w:val="0"/>
      <w:marBottom w:val="0"/>
      <w:divBdr>
        <w:top w:val="none" w:sz="0" w:space="0" w:color="auto"/>
        <w:left w:val="none" w:sz="0" w:space="0" w:color="auto"/>
        <w:bottom w:val="none" w:sz="0" w:space="0" w:color="auto"/>
        <w:right w:val="none" w:sz="0" w:space="0" w:color="auto"/>
      </w:divBdr>
    </w:div>
    <w:div w:id="2000571388">
      <w:marLeft w:val="480"/>
      <w:marRight w:val="0"/>
      <w:marTop w:val="0"/>
      <w:marBottom w:val="0"/>
      <w:divBdr>
        <w:top w:val="none" w:sz="0" w:space="0" w:color="auto"/>
        <w:left w:val="none" w:sz="0" w:space="0" w:color="auto"/>
        <w:bottom w:val="none" w:sz="0" w:space="0" w:color="auto"/>
        <w:right w:val="none" w:sz="0" w:space="0" w:color="auto"/>
      </w:divBdr>
    </w:div>
    <w:div w:id="2000573197">
      <w:marLeft w:val="480"/>
      <w:marRight w:val="0"/>
      <w:marTop w:val="0"/>
      <w:marBottom w:val="0"/>
      <w:divBdr>
        <w:top w:val="none" w:sz="0" w:space="0" w:color="auto"/>
        <w:left w:val="none" w:sz="0" w:space="0" w:color="auto"/>
        <w:bottom w:val="none" w:sz="0" w:space="0" w:color="auto"/>
        <w:right w:val="none" w:sz="0" w:space="0" w:color="auto"/>
      </w:divBdr>
    </w:div>
    <w:div w:id="2000575217">
      <w:marLeft w:val="480"/>
      <w:marRight w:val="0"/>
      <w:marTop w:val="0"/>
      <w:marBottom w:val="0"/>
      <w:divBdr>
        <w:top w:val="none" w:sz="0" w:space="0" w:color="auto"/>
        <w:left w:val="none" w:sz="0" w:space="0" w:color="auto"/>
        <w:bottom w:val="none" w:sz="0" w:space="0" w:color="auto"/>
        <w:right w:val="none" w:sz="0" w:space="0" w:color="auto"/>
      </w:divBdr>
    </w:div>
    <w:div w:id="2000645041">
      <w:marLeft w:val="480"/>
      <w:marRight w:val="0"/>
      <w:marTop w:val="0"/>
      <w:marBottom w:val="0"/>
      <w:divBdr>
        <w:top w:val="none" w:sz="0" w:space="0" w:color="auto"/>
        <w:left w:val="none" w:sz="0" w:space="0" w:color="auto"/>
        <w:bottom w:val="none" w:sz="0" w:space="0" w:color="auto"/>
        <w:right w:val="none" w:sz="0" w:space="0" w:color="auto"/>
      </w:divBdr>
    </w:div>
    <w:div w:id="2000692648">
      <w:marLeft w:val="480"/>
      <w:marRight w:val="0"/>
      <w:marTop w:val="0"/>
      <w:marBottom w:val="0"/>
      <w:divBdr>
        <w:top w:val="none" w:sz="0" w:space="0" w:color="auto"/>
        <w:left w:val="none" w:sz="0" w:space="0" w:color="auto"/>
        <w:bottom w:val="none" w:sz="0" w:space="0" w:color="auto"/>
        <w:right w:val="none" w:sz="0" w:space="0" w:color="auto"/>
      </w:divBdr>
    </w:div>
    <w:div w:id="2000770756">
      <w:marLeft w:val="480"/>
      <w:marRight w:val="0"/>
      <w:marTop w:val="0"/>
      <w:marBottom w:val="0"/>
      <w:divBdr>
        <w:top w:val="none" w:sz="0" w:space="0" w:color="auto"/>
        <w:left w:val="none" w:sz="0" w:space="0" w:color="auto"/>
        <w:bottom w:val="none" w:sz="0" w:space="0" w:color="auto"/>
        <w:right w:val="none" w:sz="0" w:space="0" w:color="auto"/>
      </w:divBdr>
    </w:div>
    <w:div w:id="2000771684">
      <w:marLeft w:val="480"/>
      <w:marRight w:val="0"/>
      <w:marTop w:val="0"/>
      <w:marBottom w:val="0"/>
      <w:divBdr>
        <w:top w:val="none" w:sz="0" w:space="0" w:color="auto"/>
        <w:left w:val="none" w:sz="0" w:space="0" w:color="auto"/>
        <w:bottom w:val="none" w:sz="0" w:space="0" w:color="auto"/>
        <w:right w:val="none" w:sz="0" w:space="0" w:color="auto"/>
      </w:divBdr>
    </w:div>
    <w:div w:id="2000881276">
      <w:marLeft w:val="480"/>
      <w:marRight w:val="0"/>
      <w:marTop w:val="0"/>
      <w:marBottom w:val="0"/>
      <w:divBdr>
        <w:top w:val="none" w:sz="0" w:space="0" w:color="auto"/>
        <w:left w:val="none" w:sz="0" w:space="0" w:color="auto"/>
        <w:bottom w:val="none" w:sz="0" w:space="0" w:color="auto"/>
        <w:right w:val="none" w:sz="0" w:space="0" w:color="auto"/>
      </w:divBdr>
    </w:div>
    <w:div w:id="2000881509">
      <w:marLeft w:val="480"/>
      <w:marRight w:val="0"/>
      <w:marTop w:val="0"/>
      <w:marBottom w:val="0"/>
      <w:divBdr>
        <w:top w:val="none" w:sz="0" w:space="0" w:color="auto"/>
        <w:left w:val="none" w:sz="0" w:space="0" w:color="auto"/>
        <w:bottom w:val="none" w:sz="0" w:space="0" w:color="auto"/>
        <w:right w:val="none" w:sz="0" w:space="0" w:color="auto"/>
      </w:divBdr>
    </w:div>
    <w:div w:id="2000888721">
      <w:marLeft w:val="480"/>
      <w:marRight w:val="0"/>
      <w:marTop w:val="0"/>
      <w:marBottom w:val="0"/>
      <w:divBdr>
        <w:top w:val="none" w:sz="0" w:space="0" w:color="auto"/>
        <w:left w:val="none" w:sz="0" w:space="0" w:color="auto"/>
        <w:bottom w:val="none" w:sz="0" w:space="0" w:color="auto"/>
        <w:right w:val="none" w:sz="0" w:space="0" w:color="auto"/>
      </w:divBdr>
    </w:div>
    <w:div w:id="2000956692">
      <w:marLeft w:val="480"/>
      <w:marRight w:val="0"/>
      <w:marTop w:val="0"/>
      <w:marBottom w:val="0"/>
      <w:divBdr>
        <w:top w:val="none" w:sz="0" w:space="0" w:color="auto"/>
        <w:left w:val="none" w:sz="0" w:space="0" w:color="auto"/>
        <w:bottom w:val="none" w:sz="0" w:space="0" w:color="auto"/>
        <w:right w:val="none" w:sz="0" w:space="0" w:color="auto"/>
      </w:divBdr>
    </w:div>
    <w:div w:id="2000960792">
      <w:marLeft w:val="480"/>
      <w:marRight w:val="0"/>
      <w:marTop w:val="0"/>
      <w:marBottom w:val="0"/>
      <w:divBdr>
        <w:top w:val="none" w:sz="0" w:space="0" w:color="auto"/>
        <w:left w:val="none" w:sz="0" w:space="0" w:color="auto"/>
        <w:bottom w:val="none" w:sz="0" w:space="0" w:color="auto"/>
        <w:right w:val="none" w:sz="0" w:space="0" w:color="auto"/>
      </w:divBdr>
    </w:div>
    <w:div w:id="2000961997">
      <w:marLeft w:val="480"/>
      <w:marRight w:val="0"/>
      <w:marTop w:val="0"/>
      <w:marBottom w:val="0"/>
      <w:divBdr>
        <w:top w:val="none" w:sz="0" w:space="0" w:color="auto"/>
        <w:left w:val="none" w:sz="0" w:space="0" w:color="auto"/>
        <w:bottom w:val="none" w:sz="0" w:space="0" w:color="auto"/>
        <w:right w:val="none" w:sz="0" w:space="0" w:color="auto"/>
      </w:divBdr>
    </w:div>
    <w:div w:id="2000963736">
      <w:marLeft w:val="480"/>
      <w:marRight w:val="0"/>
      <w:marTop w:val="0"/>
      <w:marBottom w:val="0"/>
      <w:divBdr>
        <w:top w:val="none" w:sz="0" w:space="0" w:color="auto"/>
        <w:left w:val="none" w:sz="0" w:space="0" w:color="auto"/>
        <w:bottom w:val="none" w:sz="0" w:space="0" w:color="auto"/>
        <w:right w:val="none" w:sz="0" w:space="0" w:color="auto"/>
      </w:divBdr>
    </w:div>
    <w:div w:id="2001031908">
      <w:marLeft w:val="480"/>
      <w:marRight w:val="0"/>
      <w:marTop w:val="0"/>
      <w:marBottom w:val="0"/>
      <w:divBdr>
        <w:top w:val="none" w:sz="0" w:space="0" w:color="auto"/>
        <w:left w:val="none" w:sz="0" w:space="0" w:color="auto"/>
        <w:bottom w:val="none" w:sz="0" w:space="0" w:color="auto"/>
        <w:right w:val="none" w:sz="0" w:space="0" w:color="auto"/>
      </w:divBdr>
    </w:div>
    <w:div w:id="2001076638">
      <w:marLeft w:val="480"/>
      <w:marRight w:val="0"/>
      <w:marTop w:val="0"/>
      <w:marBottom w:val="0"/>
      <w:divBdr>
        <w:top w:val="none" w:sz="0" w:space="0" w:color="auto"/>
        <w:left w:val="none" w:sz="0" w:space="0" w:color="auto"/>
        <w:bottom w:val="none" w:sz="0" w:space="0" w:color="auto"/>
        <w:right w:val="none" w:sz="0" w:space="0" w:color="auto"/>
      </w:divBdr>
    </w:div>
    <w:div w:id="2001079920">
      <w:marLeft w:val="480"/>
      <w:marRight w:val="0"/>
      <w:marTop w:val="0"/>
      <w:marBottom w:val="0"/>
      <w:divBdr>
        <w:top w:val="none" w:sz="0" w:space="0" w:color="auto"/>
        <w:left w:val="none" w:sz="0" w:space="0" w:color="auto"/>
        <w:bottom w:val="none" w:sz="0" w:space="0" w:color="auto"/>
        <w:right w:val="none" w:sz="0" w:space="0" w:color="auto"/>
      </w:divBdr>
    </w:div>
    <w:div w:id="2001079942">
      <w:marLeft w:val="480"/>
      <w:marRight w:val="0"/>
      <w:marTop w:val="0"/>
      <w:marBottom w:val="0"/>
      <w:divBdr>
        <w:top w:val="none" w:sz="0" w:space="0" w:color="auto"/>
        <w:left w:val="none" w:sz="0" w:space="0" w:color="auto"/>
        <w:bottom w:val="none" w:sz="0" w:space="0" w:color="auto"/>
        <w:right w:val="none" w:sz="0" w:space="0" w:color="auto"/>
      </w:divBdr>
    </w:div>
    <w:div w:id="2001081425">
      <w:marLeft w:val="480"/>
      <w:marRight w:val="0"/>
      <w:marTop w:val="0"/>
      <w:marBottom w:val="0"/>
      <w:divBdr>
        <w:top w:val="none" w:sz="0" w:space="0" w:color="auto"/>
        <w:left w:val="none" w:sz="0" w:space="0" w:color="auto"/>
        <w:bottom w:val="none" w:sz="0" w:space="0" w:color="auto"/>
        <w:right w:val="none" w:sz="0" w:space="0" w:color="auto"/>
      </w:divBdr>
    </w:div>
    <w:div w:id="2001152634">
      <w:marLeft w:val="480"/>
      <w:marRight w:val="0"/>
      <w:marTop w:val="0"/>
      <w:marBottom w:val="0"/>
      <w:divBdr>
        <w:top w:val="none" w:sz="0" w:space="0" w:color="auto"/>
        <w:left w:val="none" w:sz="0" w:space="0" w:color="auto"/>
        <w:bottom w:val="none" w:sz="0" w:space="0" w:color="auto"/>
        <w:right w:val="none" w:sz="0" w:space="0" w:color="auto"/>
      </w:divBdr>
    </w:div>
    <w:div w:id="2001154593">
      <w:marLeft w:val="480"/>
      <w:marRight w:val="0"/>
      <w:marTop w:val="0"/>
      <w:marBottom w:val="0"/>
      <w:divBdr>
        <w:top w:val="none" w:sz="0" w:space="0" w:color="auto"/>
        <w:left w:val="none" w:sz="0" w:space="0" w:color="auto"/>
        <w:bottom w:val="none" w:sz="0" w:space="0" w:color="auto"/>
        <w:right w:val="none" w:sz="0" w:space="0" w:color="auto"/>
      </w:divBdr>
    </w:div>
    <w:div w:id="2001226688">
      <w:marLeft w:val="480"/>
      <w:marRight w:val="0"/>
      <w:marTop w:val="0"/>
      <w:marBottom w:val="0"/>
      <w:divBdr>
        <w:top w:val="none" w:sz="0" w:space="0" w:color="auto"/>
        <w:left w:val="none" w:sz="0" w:space="0" w:color="auto"/>
        <w:bottom w:val="none" w:sz="0" w:space="0" w:color="auto"/>
        <w:right w:val="none" w:sz="0" w:space="0" w:color="auto"/>
      </w:divBdr>
    </w:div>
    <w:div w:id="2001232236">
      <w:marLeft w:val="480"/>
      <w:marRight w:val="0"/>
      <w:marTop w:val="0"/>
      <w:marBottom w:val="0"/>
      <w:divBdr>
        <w:top w:val="none" w:sz="0" w:space="0" w:color="auto"/>
        <w:left w:val="none" w:sz="0" w:space="0" w:color="auto"/>
        <w:bottom w:val="none" w:sz="0" w:space="0" w:color="auto"/>
        <w:right w:val="none" w:sz="0" w:space="0" w:color="auto"/>
      </w:divBdr>
    </w:div>
    <w:div w:id="2001232276">
      <w:marLeft w:val="480"/>
      <w:marRight w:val="0"/>
      <w:marTop w:val="0"/>
      <w:marBottom w:val="0"/>
      <w:divBdr>
        <w:top w:val="none" w:sz="0" w:space="0" w:color="auto"/>
        <w:left w:val="none" w:sz="0" w:space="0" w:color="auto"/>
        <w:bottom w:val="none" w:sz="0" w:space="0" w:color="auto"/>
        <w:right w:val="none" w:sz="0" w:space="0" w:color="auto"/>
      </w:divBdr>
    </w:div>
    <w:div w:id="2001272859">
      <w:marLeft w:val="480"/>
      <w:marRight w:val="0"/>
      <w:marTop w:val="0"/>
      <w:marBottom w:val="0"/>
      <w:divBdr>
        <w:top w:val="none" w:sz="0" w:space="0" w:color="auto"/>
        <w:left w:val="none" w:sz="0" w:space="0" w:color="auto"/>
        <w:bottom w:val="none" w:sz="0" w:space="0" w:color="auto"/>
        <w:right w:val="none" w:sz="0" w:space="0" w:color="auto"/>
      </w:divBdr>
    </w:div>
    <w:div w:id="2001302076">
      <w:marLeft w:val="480"/>
      <w:marRight w:val="0"/>
      <w:marTop w:val="0"/>
      <w:marBottom w:val="0"/>
      <w:divBdr>
        <w:top w:val="none" w:sz="0" w:space="0" w:color="auto"/>
        <w:left w:val="none" w:sz="0" w:space="0" w:color="auto"/>
        <w:bottom w:val="none" w:sz="0" w:space="0" w:color="auto"/>
        <w:right w:val="none" w:sz="0" w:space="0" w:color="auto"/>
      </w:divBdr>
    </w:div>
    <w:div w:id="2001305377">
      <w:marLeft w:val="480"/>
      <w:marRight w:val="0"/>
      <w:marTop w:val="0"/>
      <w:marBottom w:val="0"/>
      <w:divBdr>
        <w:top w:val="none" w:sz="0" w:space="0" w:color="auto"/>
        <w:left w:val="none" w:sz="0" w:space="0" w:color="auto"/>
        <w:bottom w:val="none" w:sz="0" w:space="0" w:color="auto"/>
        <w:right w:val="none" w:sz="0" w:space="0" w:color="auto"/>
      </w:divBdr>
    </w:div>
    <w:div w:id="2001352316">
      <w:marLeft w:val="480"/>
      <w:marRight w:val="0"/>
      <w:marTop w:val="0"/>
      <w:marBottom w:val="0"/>
      <w:divBdr>
        <w:top w:val="none" w:sz="0" w:space="0" w:color="auto"/>
        <w:left w:val="none" w:sz="0" w:space="0" w:color="auto"/>
        <w:bottom w:val="none" w:sz="0" w:space="0" w:color="auto"/>
        <w:right w:val="none" w:sz="0" w:space="0" w:color="auto"/>
      </w:divBdr>
    </w:div>
    <w:div w:id="2001500043">
      <w:marLeft w:val="480"/>
      <w:marRight w:val="0"/>
      <w:marTop w:val="0"/>
      <w:marBottom w:val="0"/>
      <w:divBdr>
        <w:top w:val="none" w:sz="0" w:space="0" w:color="auto"/>
        <w:left w:val="none" w:sz="0" w:space="0" w:color="auto"/>
        <w:bottom w:val="none" w:sz="0" w:space="0" w:color="auto"/>
        <w:right w:val="none" w:sz="0" w:space="0" w:color="auto"/>
      </w:divBdr>
    </w:div>
    <w:div w:id="2001500886">
      <w:marLeft w:val="480"/>
      <w:marRight w:val="0"/>
      <w:marTop w:val="0"/>
      <w:marBottom w:val="0"/>
      <w:divBdr>
        <w:top w:val="none" w:sz="0" w:space="0" w:color="auto"/>
        <w:left w:val="none" w:sz="0" w:space="0" w:color="auto"/>
        <w:bottom w:val="none" w:sz="0" w:space="0" w:color="auto"/>
        <w:right w:val="none" w:sz="0" w:space="0" w:color="auto"/>
      </w:divBdr>
    </w:div>
    <w:div w:id="2001536200">
      <w:marLeft w:val="480"/>
      <w:marRight w:val="0"/>
      <w:marTop w:val="0"/>
      <w:marBottom w:val="0"/>
      <w:divBdr>
        <w:top w:val="none" w:sz="0" w:space="0" w:color="auto"/>
        <w:left w:val="none" w:sz="0" w:space="0" w:color="auto"/>
        <w:bottom w:val="none" w:sz="0" w:space="0" w:color="auto"/>
        <w:right w:val="none" w:sz="0" w:space="0" w:color="auto"/>
      </w:divBdr>
    </w:div>
    <w:div w:id="2001541357">
      <w:marLeft w:val="480"/>
      <w:marRight w:val="0"/>
      <w:marTop w:val="0"/>
      <w:marBottom w:val="0"/>
      <w:divBdr>
        <w:top w:val="none" w:sz="0" w:space="0" w:color="auto"/>
        <w:left w:val="none" w:sz="0" w:space="0" w:color="auto"/>
        <w:bottom w:val="none" w:sz="0" w:space="0" w:color="auto"/>
        <w:right w:val="none" w:sz="0" w:space="0" w:color="auto"/>
      </w:divBdr>
    </w:div>
    <w:div w:id="2001541775">
      <w:marLeft w:val="480"/>
      <w:marRight w:val="0"/>
      <w:marTop w:val="0"/>
      <w:marBottom w:val="0"/>
      <w:divBdr>
        <w:top w:val="none" w:sz="0" w:space="0" w:color="auto"/>
        <w:left w:val="none" w:sz="0" w:space="0" w:color="auto"/>
        <w:bottom w:val="none" w:sz="0" w:space="0" w:color="auto"/>
        <w:right w:val="none" w:sz="0" w:space="0" w:color="auto"/>
      </w:divBdr>
    </w:div>
    <w:div w:id="2001614030">
      <w:marLeft w:val="480"/>
      <w:marRight w:val="0"/>
      <w:marTop w:val="0"/>
      <w:marBottom w:val="0"/>
      <w:divBdr>
        <w:top w:val="none" w:sz="0" w:space="0" w:color="auto"/>
        <w:left w:val="none" w:sz="0" w:space="0" w:color="auto"/>
        <w:bottom w:val="none" w:sz="0" w:space="0" w:color="auto"/>
        <w:right w:val="none" w:sz="0" w:space="0" w:color="auto"/>
      </w:divBdr>
    </w:div>
    <w:div w:id="2001618186">
      <w:marLeft w:val="480"/>
      <w:marRight w:val="0"/>
      <w:marTop w:val="0"/>
      <w:marBottom w:val="0"/>
      <w:divBdr>
        <w:top w:val="none" w:sz="0" w:space="0" w:color="auto"/>
        <w:left w:val="none" w:sz="0" w:space="0" w:color="auto"/>
        <w:bottom w:val="none" w:sz="0" w:space="0" w:color="auto"/>
        <w:right w:val="none" w:sz="0" w:space="0" w:color="auto"/>
      </w:divBdr>
    </w:div>
    <w:div w:id="2001620638">
      <w:marLeft w:val="480"/>
      <w:marRight w:val="0"/>
      <w:marTop w:val="0"/>
      <w:marBottom w:val="0"/>
      <w:divBdr>
        <w:top w:val="none" w:sz="0" w:space="0" w:color="auto"/>
        <w:left w:val="none" w:sz="0" w:space="0" w:color="auto"/>
        <w:bottom w:val="none" w:sz="0" w:space="0" w:color="auto"/>
        <w:right w:val="none" w:sz="0" w:space="0" w:color="auto"/>
      </w:divBdr>
    </w:div>
    <w:div w:id="2001687123">
      <w:marLeft w:val="480"/>
      <w:marRight w:val="0"/>
      <w:marTop w:val="0"/>
      <w:marBottom w:val="0"/>
      <w:divBdr>
        <w:top w:val="none" w:sz="0" w:space="0" w:color="auto"/>
        <w:left w:val="none" w:sz="0" w:space="0" w:color="auto"/>
        <w:bottom w:val="none" w:sz="0" w:space="0" w:color="auto"/>
        <w:right w:val="none" w:sz="0" w:space="0" w:color="auto"/>
      </w:divBdr>
    </w:div>
    <w:div w:id="2001687871">
      <w:marLeft w:val="480"/>
      <w:marRight w:val="0"/>
      <w:marTop w:val="0"/>
      <w:marBottom w:val="0"/>
      <w:divBdr>
        <w:top w:val="none" w:sz="0" w:space="0" w:color="auto"/>
        <w:left w:val="none" w:sz="0" w:space="0" w:color="auto"/>
        <w:bottom w:val="none" w:sz="0" w:space="0" w:color="auto"/>
        <w:right w:val="none" w:sz="0" w:space="0" w:color="auto"/>
      </w:divBdr>
    </w:div>
    <w:div w:id="2001690196">
      <w:marLeft w:val="480"/>
      <w:marRight w:val="0"/>
      <w:marTop w:val="0"/>
      <w:marBottom w:val="0"/>
      <w:divBdr>
        <w:top w:val="none" w:sz="0" w:space="0" w:color="auto"/>
        <w:left w:val="none" w:sz="0" w:space="0" w:color="auto"/>
        <w:bottom w:val="none" w:sz="0" w:space="0" w:color="auto"/>
        <w:right w:val="none" w:sz="0" w:space="0" w:color="auto"/>
      </w:divBdr>
    </w:div>
    <w:div w:id="2001690701">
      <w:marLeft w:val="480"/>
      <w:marRight w:val="0"/>
      <w:marTop w:val="0"/>
      <w:marBottom w:val="0"/>
      <w:divBdr>
        <w:top w:val="none" w:sz="0" w:space="0" w:color="auto"/>
        <w:left w:val="none" w:sz="0" w:space="0" w:color="auto"/>
        <w:bottom w:val="none" w:sz="0" w:space="0" w:color="auto"/>
        <w:right w:val="none" w:sz="0" w:space="0" w:color="auto"/>
      </w:divBdr>
    </w:div>
    <w:div w:id="2001692041">
      <w:marLeft w:val="480"/>
      <w:marRight w:val="0"/>
      <w:marTop w:val="0"/>
      <w:marBottom w:val="0"/>
      <w:divBdr>
        <w:top w:val="none" w:sz="0" w:space="0" w:color="auto"/>
        <w:left w:val="none" w:sz="0" w:space="0" w:color="auto"/>
        <w:bottom w:val="none" w:sz="0" w:space="0" w:color="auto"/>
        <w:right w:val="none" w:sz="0" w:space="0" w:color="auto"/>
      </w:divBdr>
    </w:div>
    <w:div w:id="2001696306">
      <w:marLeft w:val="480"/>
      <w:marRight w:val="0"/>
      <w:marTop w:val="0"/>
      <w:marBottom w:val="0"/>
      <w:divBdr>
        <w:top w:val="none" w:sz="0" w:space="0" w:color="auto"/>
        <w:left w:val="none" w:sz="0" w:space="0" w:color="auto"/>
        <w:bottom w:val="none" w:sz="0" w:space="0" w:color="auto"/>
        <w:right w:val="none" w:sz="0" w:space="0" w:color="auto"/>
      </w:divBdr>
    </w:div>
    <w:div w:id="2001737399">
      <w:marLeft w:val="480"/>
      <w:marRight w:val="0"/>
      <w:marTop w:val="0"/>
      <w:marBottom w:val="0"/>
      <w:divBdr>
        <w:top w:val="none" w:sz="0" w:space="0" w:color="auto"/>
        <w:left w:val="none" w:sz="0" w:space="0" w:color="auto"/>
        <w:bottom w:val="none" w:sz="0" w:space="0" w:color="auto"/>
        <w:right w:val="none" w:sz="0" w:space="0" w:color="auto"/>
      </w:divBdr>
    </w:div>
    <w:div w:id="2001886267">
      <w:marLeft w:val="480"/>
      <w:marRight w:val="0"/>
      <w:marTop w:val="0"/>
      <w:marBottom w:val="0"/>
      <w:divBdr>
        <w:top w:val="none" w:sz="0" w:space="0" w:color="auto"/>
        <w:left w:val="none" w:sz="0" w:space="0" w:color="auto"/>
        <w:bottom w:val="none" w:sz="0" w:space="0" w:color="auto"/>
        <w:right w:val="none" w:sz="0" w:space="0" w:color="auto"/>
      </w:divBdr>
    </w:div>
    <w:div w:id="2001931220">
      <w:marLeft w:val="480"/>
      <w:marRight w:val="0"/>
      <w:marTop w:val="0"/>
      <w:marBottom w:val="0"/>
      <w:divBdr>
        <w:top w:val="none" w:sz="0" w:space="0" w:color="auto"/>
        <w:left w:val="none" w:sz="0" w:space="0" w:color="auto"/>
        <w:bottom w:val="none" w:sz="0" w:space="0" w:color="auto"/>
        <w:right w:val="none" w:sz="0" w:space="0" w:color="auto"/>
      </w:divBdr>
    </w:div>
    <w:div w:id="2001957764">
      <w:marLeft w:val="480"/>
      <w:marRight w:val="0"/>
      <w:marTop w:val="0"/>
      <w:marBottom w:val="0"/>
      <w:divBdr>
        <w:top w:val="none" w:sz="0" w:space="0" w:color="auto"/>
        <w:left w:val="none" w:sz="0" w:space="0" w:color="auto"/>
        <w:bottom w:val="none" w:sz="0" w:space="0" w:color="auto"/>
        <w:right w:val="none" w:sz="0" w:space="0" w:color="auto"/>
      </w:divBdr>
    </w:div>
    <w:div w:id="2001958294">
      <w:marLeft w:val="480"/>
      <w:marRight w:val="0"/>
      <w:marTop w:val="0"/>
      <w:marBottom w:val="0"/>
      <w:divBdr>
        <w:top w:val="none" w:sz="0" w:space="0" w:color="auto"/>
        <w:left w:val="none" w:sz="0" w:space="0" w:color="auto"/>
        <w:bottom w:val="none" w:sz="0" w:space="0" w:color="auto"/>
        <w:right w:val="none" w:sz="0" w:space="0" w:color="auto"/>
      </w:divBdr>
    </w:div>
    <w:div w:id="2001999139">
      <w:marLeft w:val="480"/>
      <w:marRight w:val="0"/>
      <w:marTop w:val="0"/>
      <w:marBottom w:val="0"/>
      <w:divBdr>
        <w:top w:val="none" w:sz="0" w:space="0" w:color="auto"/>
        <w:left w:val="none" w:sz="0" w:space="0" w:color="auto"/>
        <w:bottom w:val="none" w:sz="0" w:space="0" w:color="auto"/>
        <w:right w:val="none" w:sz="0" w:space="0" w:color="auto"/>
      </w:divBdr>
    </w:div>
    <w:div w:id="2002002744">
      <w:marLeft w:val="480"/>
      <w:marRight w:val="0"/>
      <w:marTop w:val="0"/>
      <w:marBottom w:val="0"/>
      <w:divBdr>
        <w:top w:val="none" w:sz="0" w:space="0" w:color="auto"/>
        <w:left w:val="none" w:sz="0" w:space="0" w:color="auto"/>
        <w:bottom w:val="none" w:sz="0" w:space="0" w:color="auto"/>
        <w:right w:val="none" w:sz="0" w:space="0" w:color="auto"/>
      </w:divBdr>
    </w:div>
    <w:div w:id="2002075181">
      <w:marLeft w:val="480"/>
      <w:marRight w:val="0"/>
      <w:marTop w:val="0"/>
      <w:marBottom w:val="0"/>
      <w:divBdr>
        <w:top w:val="none" w:sz="0" w:space="0" w:color="auto"/>
        <w:left w:val="none" w:sz="0" w:space="0" w:color="auto"/>
        <w:bottom w:val="none" w:sz="0" w:space="0" w:color="auto"/>
        <w:right w:val="none" w:sz="0" w:space="0" w:color="auto"/>
      </w:divBdr>
    </w:div>
    <w:div w:id="2002076134">
      <w:marLeft w:val="480"/>
      <w:marRight w:val="0"/>
      <w:marTop w:val="0"/>
      <w:marBottom w:val="0"/>
      <w:divBdr>
        <w:top w:val="none" w:sz="0" w:space="0" w:color="auto"/>
        <w:left w:val="none" w:sz="0" w:space="0" w:color="auto"/>
        <w:bottom w:val="none" w:sz="0" w:space="0" w:color="auto"/>
        <w:right w:val="none" w:sz="0" w:space="0" w:color="auto"/>
      </w:divBdr>
    </w:div>
    <w:div w:id="2002076218">
      <w:marLeft w:val="480"/>
      <w:marRight w:val="0"/>
      <w:marTop w:val="0"/>
      <w:marBottom w:val="0"/>
      <w:divBdr>
        <w:top w:val="none" w:sz="0" w:space="0" w:color="auto"/>
        <w:left w:val="none" w:sz="0" w:space="0" w:color="auto"/>
        <w:bottom w:val="none" w:sz="0" w:space="0" w:color="auto"/>
        <w:right w:val="none" w:sz="0" w:space="0" w:color="auto"/>
      </w:divBdr>
    </w:div>
    <w:div w:id="2002082126">
      <w:marLeft w:val="480"/>
      <w:marRight w:val="0"/>
      <w:marTop w:val="0"/>
      <w:marBottom w:val="0"/>
      <w:divBdr>
        <w:top w:val="none" w:sz="0" w:space="0" w:color="auto"/>
        <w:left w:val="none" w:sz="0" w:space="0" w:color="auto"/>
        <w:bottom w:val="none" w:sz="0" w:space="0" w:color="auto"/>
        <w:right w:val="none" w:sz="0" w:space="0" w:color="auto"/>
      </w:divBdr>
    </w:div>
    <w:div w:id="2002155154">
      <w:marLeft w:val="480"/>
      <w:marRight w:val="0"/>
      <w:marTop w:val="0"/>
      <w:marBottom w:val="0"/>
      <w:divBdr>
        <w:top w:val="none" w:sz="0" w:space="0" w:color="auto"/>
        <w:left w:val="none" w:sz="0" w:space="0" w:color="auto"/>
        <w:bottom w:val="none" w:sz="0" w:space="0" w:color="auto"/>
        <w:right w:val="none" w:sz="0" w:space="0" w:color="auto"/>
      </w:divBdr>
    </w:div>
    <w:div w:id="2002193115">
      <w:marLeft w:val="480"/>
      <w:marRight w:val="0"/>
      <w:marTop w:val="0"/>
      <w:marBottom w:val="0"/>
      <w:divBdr>
        <w:top w:val="none" w:sz="0" w:space="0" w:color="auto"/>
        <w:left w:val="none" w:sz="0" w:space="0" w:color="auto"/>
        <w:bottom w:val="none" w:sz="0" w:space="0" w:color="auto"/>
        <w:right w:val="none" w:sz="0" w:space="0" w:color="auto"/>
      </w:divBdr>
    </w:div>
    <w:div w:id="2002193189">
      <w:marLeft w:val="480"/>
      <w:marRight w:val="0"/>
      <w:marTop w:val="0"/>
      <w:marBottom w:val="0"/>
      <w:divBdr>
        <w:top w:val="none" w:sz="0" w:space="0" w:color="auto"/>
        <w:left w:val="none" w:sz="0" w:space="0" w:color="auto"/>
        <w:bottom w:val="none" w:sz="0" w:space="0" w:color="auto"/>
        <w:right w:val="none" w:sz="0" w:space="0" w:color="auto"/>
      </w:divBdr>
    </w:div>
    <w:div w:id="2002199094">
      <w:marLeft w:val="480"/>
      <w:marRight w:val="0"/>
      <w:marTop w:val="0"/>
      <w:marBottom w:val="0"/>
      <w:divBdr>
        <w:top w:val="none" w:sz="0" w:space="0" w:color="auto"/>
        <w:left w:val="none" w:sz="0" w:space="0" w:color="auto"/>
        <w:bottom w:val="none" w:sz="0" w:space="0" w:color="auto"/>
        <w:right w:val="none" w:sz="0" w:space="0" w:color="auto"/>
      </w:divBdr>
    </w:div>
    <w:div w:id="2002347001">
      <w:marLeft w:val="480"/>
      <w:marRight w:val="0"/>
      <w:marTop w:val="0"/>
      <w:marBottom w:val="0"/>
      <w:divBdr>
        <w:top w:val="none" w:sz="0" w:space="0" w:color="auto"/>
        <w:left w:val="none" w:sz="0" w:space="0" w:color="auto"/>
        <w:bottom w:val="none" w:sz="0" w:space="0" w:color="auto"/>
        <w:right w:val="none" w:sz="0" w:space="0" w:color="auto"/>
      </w:divBdr>
    </w:div>
    <w:div w:id="2002388883">
      <w:marLeft w:val="480"/>
      <w:marRight w:val="0"/>
      <w:marTop w:val="0"/>
      <w:marBottom w:val="0"/>
      <w:divBdr>
        <w:top w:val="none" w:sz="0" w:space="0" w:color="auto"/>
        <w:left w:val="none" w:sz="0" w:space="0" w:color="auto"/>
        <w:bottom w:val="none" w:sz="0" w:space="0" w:color="auto"/>
        <w:right w:val="none" w:sz="0" w:space="0" w:color="auto"/>
      </w:divBdr>
    </w:div>
    <w:div w:id="2002417506">
      <w:marLeft w:val="480"/>
      <w:marRight w:val="0"/>
      <w:marTop w:val="0"/>
      <w:marBottom w:val="0"/>
      <w:divBdr>
        <w:top w:val="none" w:sz="0" w:space="0" w:color="auto"/>
        <w:left w:val="none" w:sz="0" w:space="0" w:color="auto"/>
        <w:bottom w:val="none" w:sz="0" w:space="0" w:color="auto"/>
        <w:right w:val="none" w:sz="0" w:space="0" w:color="auto"/>
      </w:divBdr>
    </w:div>
    <w:div w:id="2002465946">
      <w:marLeft w:val="480"/>
      <w:marRight w:val="0"/>
      <w:marTop w:val="0"/>
      <w:marBottom w:val="0"/>
      <w:divBdr>
        <w:top w:val="none" w:sz="0" w:space="0" w:color="auto"/>
        <w:left w:val="none" w:sz="0" w:space="0" w:color="auto"/>
        <w:bottom w:val="none" w:sz="0" w:space="0" w:color="auto"/>
        <w:right w:val="none" w:sz="0" w:space="0" w:color="auto"/>
      </w:divBdr>
    </w:div>
    <w:div w:id="2002467179">
      <w:marLeft w:val="480"/>
      <w:marRight w:val="0"/>
      <w:marTop w:val="0"/>
      <w:marBottom w:val="0"/>
      <w:divBdr>
        <w:top w:val="none" w:sz="0" w:space="0" w:color="auto"/>
        <w:left w:val="none" w:sz="0" w:space="0" w:color="auto"/>
        <w:bottom w:val="none" w:sz="0" w:space="0" w:color="auto"/>
        <w:right w:val="none" w:sz="0" w:space="0" w:color="auto"/>
      </w:divBdr>
    </w:div>
    <w:div w:id="2002536375">
      <w:marLeft w:val="480"/>
      <w:marRight w:val="0"/>
      <w:marTop w:val="0"/>
      <w:marBottom w:val="0"/>
      <w:divBdr>
        <w:top w:val="none" w:sz="0" w:space="0" w:color="auto"/>
        <w:left w:val="none" w:sz="0" w:space="0" w:color="auto"/>
        <w:bottom w:val="none" w:sz="0" w:space="0" w:color="auto"/>
        <w:right w:val="none" w:sz="0" w:space="0" w:color="auto"/>
      </w:divBdr>
    </w:div>
    <w:div w:id="2002616261">
      <w:marLeft w:val="480"/>
      <w:marRight w:val="0"/>
      <w:marTop w:val="0"/>
      <w:marBottom w:val="0"/>
      <w:divBdr>
        <w:top w:val="none" w:sz="0" w:space="0" w:color="auto"/>
        <w:left w:val="none" w:sz="0" w:space="0" w:color="auto"/>
        <w:bottom w:val="none" w:sz="0" w:space="0" w:color="auto"/>
        <w:right w:val="none" w:sz="0" w:space="0" w:color="auto"/>
      </w:divBdr>
    </w:div>
    <w:div w:id="2002660551">
      <w:marLeft w:val="480"/>
      <w:marRight w:val="0"/>
      <w:marTop w:val="0"/>
      <w:marBottom w:val="0"/>
      <w:divBdr>
        <w:top w:val="none" w:sz="0" w:space="0" w:color="auto"/>
        <w:left w:val="none" w:sz="0" w:space="0" w:color="auto"/>
        <w:bottom w:val="none" w:sz="0" w:space="0" w:color="auto"/>
        <w:right w:val="none" w:sz="0" w:space="0" w:color="auto"/>
      </w:divBdr>
    </w:div>
    <w:div w:id="2002728654">
      <w:marLeft w:val="480"/>
      <w:marRight w:val="0"/>
      <w:marTop w:val="0"/>
      <w:marBottom w:val="0"/>
      <w:divBdr>
        <w:top w:val="none" w:sz="0" w:space="0" w:color="auto"/>
        <w:left w:val="none" w:sz="0" w:space="0" w:color="auto"/>
        <w:bottom w:val="none" w:sz="0" w:space="0" w:color="auto"/>
        <w:right w:val="none" w:sz="0" w:space="0" w:color="auto"/>
      </w:divBdr>
    </w:div>
    <w:div w:id="2002812656">
      <w:marLeft w:val="480"/>
      <w:marRight w:val="0"/>
      <w:marTop w:val="0"/>
      <w:marBottom w:val="0"/>
      <w:divBdr>
        <w:top w:val="none" w:sz="0" w:space="0" w:color="auto"/>
        <w:left w:val="none" w:sz="0" w:space="0" w:color="auto"/>
        <w:bottom w:val="none" w:sz="0" w:space="0" w:color="auto"/>
        <w:right w:val="none" w:sz="0" w:space="0" w:color="auto"/>
      </w:divBdr>
    </w:div>
    <w:div w:id="2002846819">
      <w:marLeft w:val="480"/>
      <w:marRight w:val="0"/>
      <w:marTop w:val="0"/>
      <w:marBottom w:val="0"/>
      <w:divBdr>
        <w:top w:val="none" w:sz="0" w:space="0" w:color="auto"/>
        <w:left w:val="none" w:sz="0" w:space="0" w:color="auto"/>
        <w:bottom w:val="none" w:sz="0" w:space="0" w:color="auto"/>
        <w:right w:val="none" w:sz="0" w:space="0" w:color="auto"/>
      </w:divBdr>
    </w:div>
    <w:div w:id="2003074929">
      <w:marLeft w:val="480"/>
      <w:marRight w:val="0"/>
      <w:marTop w:val="0"/>
      <w:marBottom w:val="0"/>
      <w:divBdr>
        <w:top w:val="none" w:sz="0" w:space="0" w:color="auto"/>
        <w:left w:val="none" w:sz="0" w:space="0" w:color="auto"/>
        <w:bottom w:val="none" w:sz="0" w:space="0" w:color="auto"/>
        <w:right w:val="none" w:sz="0" w:space="0" w:color="auto"/>
      </w:divBdr>
    </w:div>
    <w:div w:id="2003117235">
      <w:marLeft w:val="480"/>
      <w:marRight w:val="0"/>
      <w:marTop w:val="0"/>
      <w:marBottom w:val="0"/>
      <w:divBdr>
        <w:top w:val="none" w:sz="0" w:space="0" w:color="auto"/>
        <w:left w:val="none" w:sz="0" w:space="0" w:color="auto"/>
        <w:bottom w:val="none" w:sz="0" w:space="0" w:color="auto"/>
        <w:right w:val="none" w:sz="0" w:space="0" w:color="auto"/>
      </w:divBdr>
    </w:div>
    <w:div w:id="2003191014">
      <w:marLeft w:val="480"/>
      <w:marRight w:val="0"/>
      <w:marTop w:val="0"/>
      <w:marBottom w:val="0"/>
      <w:divBdr>
        <w:top w:val="none" w:sz="0" w:space="0" w:color="auto"/>
        <w:left w:val="none" w:sz="0" w:space="0" w:color="auto"/>
        <w:bottom w:val="none" w:sz="0" w:space="0" w:color="auto"/>
        <w:right w:val="none" w:sz="0" w:space="0" w:color="auto"/>
      </w:divBdr>
    </w:div>
    <w:div w:id="2003269681">
      <w:marLeft w:val="480"/>
      <w:marRight w:val="0"/>
      <w:marTop w:val="0"/>
      <w:marBottom w:val="0"/>
      <w:divBdr>
        <w:top w:val="none" w:sz="0" w:space="0" w:color="auto"/>
        <w:left w:val="none" w:sz="0" w:space="0" w:color="auto"/>
        <w:bottom w:val="none" w:sz="0" w:space="0" w:color="auto"/>
        <w:right w:val="none" w:sz="0" w:space="0" w:color="auto"/>
      </w:divBdr>
    </w:div>
    <w:div w:id="2003310443">
      <w:marLeft w:val="480"/>
      <w:marRight w:val="0"/>
      <w:marTop w:val="0"/>
      <w:marBottom w:val="0"/>
      <w:divBdr>
        <w:top w:val="none" w:sz="0" w:space="0" w:color="auto"/>
        <w:left w:val="none" w:sz="0" w:space="0" w:color="auto"/>
        <w:bottom w:val="none" w:sz="0" w:space="0" w:color="auto"/>
        <w:right w:val="none" w:sz="0" w:space="0" w:color="auto"/>
      </w:divBdr>
    </w:div>
    <w:div w:id="2003315661">
      <w:marLeft w:val="480"/>
      <w:marRight w:val="0"/>
      <w:marTop w:val="0"/>
      <w:marBottom w:val="0"/>
      <w:divBdr>
        <w:top w:val="none" w:sz="0" w:space="0" w:color="auto"/>
        <w:left w:val="none" w:sz="0" w:space="0" w:color="auto"/>
        <w:bottom w:val="none" w:sz="0" w:space="0" w:color="auto"/>
        <w:right w:val="none" w:sz="0" w:space="0" w:color="auto"/>
      </w:divBdr>
    </w:div>
    <w:div w:id="2003387604">
      <w:marLeft w:val="480"/>
      <w:marRight w:val="0"/>
      <w:marTop w:val="0"/>
      <w:marBottom w:val="0"/>
      <w:divBdr>
        <w:top w:val="none" w:sz="0" w:space="0" w:color="auto"/>
        <w:left w:val="none" w:sz="0" w:space="0" w:color="auto"/>
        <w:bottom w:val="none" w:sz="0" w:space="0" w:color="auto"/>
        <w:right w:val="none" w:sz="0" w:space="0" w:color="auto"/>
      </w:divBdr>
    </w:div>
    <w:div w:id="2003389624">
      <w:marLeft w:val="480"/>
      <w:marRight w:val="0"/>
      <w:marTop w:val="0"/>
      <w:marBottom w:val="0"/>
      <w:divBdr>
        <w:top w:val="none" w:sz="0" w:space="0" w:color="auto"/>
        <w:left w:val="none" w:sz="0" w:space="0" w:color="auto"/>
        <w:bottom w:val="none" w:sz="0" w:space="0" w:color="auto"/>
        <w:right w:val="none" w:sz="0" w:space="0" w:color="auto"/>
      </w:divBdr>
    </w:div>
    <w:div w:id="2003461468">
      <w:marLeft w:val="480"/>
      <w:marRight w:val="0"/>
      <w:marTop w:val="0"/>
      <w:marBottom w:val="0"/>
      <w:divBdr>
        <w:top w:val="none" w:sz="0" w:space="0" w:color="auto"/>
        <w:left w:val="none" w:sz="0" w:space="0" w:color="auto"/>
        <w:bottom w:val="none" w:sz="0" w:space="0" w:color="auto"/>
        <w:right w:val="none" w:sz="0" w:space="0" w:color="auto"/>
      </w:divBdr>
    </w:div>
    <w:div w:id="2003503676">
      <w:marLeft w:val="480"/>
      <w:marRight w:val="0"/>
      <w:marTop w:val="0"/>
      <w:marBottom w:val="0"/>
      <w:divBdr>
        <w:top w:val="none" w:sz="0" w:space="0" w:color="auto"/>
        <w:left w:val="none" w:sz="0" w:space="0" w:color="auto"/>
        <w:bottom w:val="none" w:sz="0" w:space="0" w:color="auto"/>
        <w:right w:val="none" w:sz="0" w:space="0" w:color="auto"/>
      </w:divBdr>
    </w:div>
    <w:div w:id="2003504188">
      <w:marLeft w:val="480"/>
      <w:marRight w:val="0"/>
      <w:marTop w:val="0"/>
      <w:marBottom w:val="0"/>
      <w:divBdr>
        <w:top w:val="none" w:sz="0" w:space="0" w:color="auto"/>
        <w:left w:val="none" w:sz="0" w:space="0" w:color="auto"/>
        <w:bottom w:val="none" w:sz="0" w:space="0" w:color="auto"/>
        <w:right w:val="none" w:sz="0" w:space="0" w:color="auto"/>
      </w:divBdr>
    </w:div>
    <w:div w:id="2003504394">
      <w:marLeft w:val="480"/>
      <w:marRight w:val="0"/>
      <w:marTop w:val="0"/>
      <w:marBottom w:val="0"/>
      <w:divBdr>
        <w:top w:val="none" w:sz="0" w:space="0" w:color="auto"/>
        <w:left w:val="none" w:sz="0" w:space="0" w:color="auto"/>
        <w:bottom w:val="none" w:sz="0" w:space="0" w:color="auto"/>
        <w:right w:val="none" w:sz="0" w:space="0" w:color="auto"/>
      </w:divBdr>
    </w:div>
    <w:div w:id="2003508955">
      <w:marLeft w:val="480"/>
      <w:marRight w:val="0"/>
      <w:marTop w:val="0"/>
      <w:marBottom w:val="0"/>
      <w:divBdr>
        <w:top w:val="none" w:sz="0" w:space="0" w:color="auto"/>
        <w:left w:val="none" w:sz="0" w:space="0" w:color="auto"/>
        <w:bottom w:val="none" w:sz="0" w:space="0" w:color="auto"/>
        <w:right w:val="none" w:sz="0" w:space="0" w:color="auto"/>
      </w:divBdr>
    </w:div>
    <w:div w:id="2003581350">
      <w:marLeft w:val="480"/>
      <w:marRight w:val="0"/>
      <w:marTop w:val="0"/>
      <w:marBottom w:val="0"/>
      <w:divBdr>
        <w:top w:val="none" w:sz="0" w:space="0" w:color="auto"/>
        <w:left w:val="none" w:sz="0" w:space="0" w:color="auto"/>
        <w:bottom w:val="none" w:sz="0" w:space="0" w:color="auto"/>
        <w:right w:val="none" w:sz="0" w:space="0" w:color="auto"/>
      </w:divBdr>
    </w:div>
    <w:div w:id="2003585516">
      <w:marLeft w:val="480"/>
      <w:marRight w:val="0"/>
      <w:marTop w:val="0"/>
      <w:marBottom w:val="0"/>
      <w:divBdr>
        <w:top w:val="none" w:sz="0" w:space="0" w:color="auto"/>
        <w:left w:val="none" w:sz="0" w:space="0" w:color="auto"/>
        <w:bottom w:val="none" w:sz="0" w:space="0" w:color="auto"/>
        <w:right w:val="none" w:sz="0" w:space="0" w:color="auto"/>
      </w:divBdr>
    </w:div>
    <w:div w:id="2003654996">
      <w:marLeft w:val="480"/>
      <w:marRight w:val="0"/>
      <w:marTop w:val="0"/>
      <w:marBottom w:val="0"/>
      <w:divBdr>
        <w:top w:val="none" w:sz="0" w:space="0" w:color="auto"/>
        <w:left w:val="none" w:sz="0" w:space="0" w:color="auto"/>
        <w:bottom w:val="none" w:sz="0" w:space="0" w:color="auto"/>
        <w:right w:val="none" w:sz="0" w:space="0" w:color="auto"/>
      </w:divBdr>
    </w:div>
    <w:div w:id="2003656693">
      <w:marLeft w:val="480"/>
      <w:marRight w:val="0"/>
      <w:marTop w:val="0"/>
      <w:marBottom w:val="0"/>
      <w:divBdr>
        <w:top w:val="none" w:sz="0" w:space="0" w:color="auto"/>
        <w:left w:val="none" w:sz="0" w:space="0" w:color="auto"/>
        <w:bottom w:val="none" w:sz="0" w:space="0" w:color="auto"/>
        <w:right w:val="none" w:sz="0" w:space="0" w:color="auto"/>
      </w:divBdr>
    </w:div>
    <w:div w:id="2003700028">
      <w:marLeft w:val="480"/>
      <w:marRight w:val="0"/>
      <w:marTop w:val="0"/>
      <w:marBottom w:val="0"/>
      <w:divBdr>
        <w:top w:val="none" w:sz="0" w:space="0" w:color="auto"/>
        <w:left w:val="none" w:sz="0" w:space="0" w:color="auto"/>
        <w:bottom w:val="none" w:sz="0" w:space="0" w:color="auto"/>
        <w:right w:val="none" w:sz="0" w:space="0" w:color="auto"/>
      </w:divBdr>
    </w:div>
    <w:div w:id="2003775778">
      <w:marLeft w:val="480"/>
      <w:marRight w:val="0"/>
      <w:marTop w:val="0"/>
      <w:marBottom w:val="0"/>
      <w:divBdr>
        <w:top w:val="none" w:sz="0" w:space="0" w:color="auto"/>
        <w:left w:val="none" w:sz="0" w:space="0" w:color="auto"/>
        <w:bottom w:val="none" w:sz="0" w:space="0" w:color="auto"/>
        <w:right w:val="none" w:sz="0" w:space="0" w:color="auto"/>
      </w:divBdr>
    </w:div>
    <w:div w:id="2003853515">
      <w:marLeft w:val="480"/>
      <w:marRight w:val="0"/>
      <w:marTop w:val="0"/>
      <w:marBottom w:val="0"/>
      <w:divBdr>
        <w:top w:val="none" w:sz="0" w:space="0" w:color="auto"/>
        <w:left w:val="none" w:sz="0" w:space="0" w:color="auto"/>
        <w:bottom w:val="none" w:sz="0" w:space="0" w:color="auto"/>
        <w:right w:val="none" w:sz="0" w:space="0" w:color="auto"/>
      </w:divBdr>
    </w:div>
    <w:div w:id="2003897557">
      <w:marLeft w:val="480"/>
      <w:marRight w:val="0"/>
      <w:marTop w:val="0"/>
      <w:marBottom w:val="0"/>
      <w:divBdr>
        <w:top w:val="none" w:sz="0" w:space="0" w:color="auto"/>
        <w:left w:val="none" w:sz="0" w:space="0" w:color="auto"/>
        <w:bottom w:val="none" w:sz="0" w:space="0" w:color="auto"/>
        <w:right w:val="none" w:sz="0" w:space="0" w:color="auto"/>
      </w:divBdr>
    </w:div>
    <w:div w:id="2003898057">
      <w:marLeft w:val="480"/>
      <w:marRight w:val="0"/>
      <w:marTop w:val="0"/>
      <w:marBottom w:val="0"/>
      <w:divBdr>
        <w:top w:val="none" w:sz="0" w:space="0" w:color="auto"/>
        <w:left w:val="none" w:sz="0" w:space="0" w:color="auto"/>
        <w:bottom w:val="none" w:sz="0" w:space="0" w:color="auto"/>
        <w:right w:val="none" w:sz="0" w:space="0" w:color="auto"/>
      </w:divBdr>
    </w:div>
    <w:div w:id="2003972430">
      <w:marLeft w:val="480"/>
      <w:marRight w:val="0"/>
      <w:marTop w:val="0"/>
      <w:marBottom w:val="0"/>
      <w:divBdr>
        <w:top w:val="none" w:sz="0" w:space="0" w:color="auto"/>
        <w:left w:val="none" w:sz="0" w:space="0" w:color="auto"/>
        <w:bottom w:val="none" w:sz="0" w:space="0" w:color="auto"/>
        <w:right w:val="none" w:sz="0" w:space="0" w:color="auto"/>
      </w:divBdr>
    </w:div>
    <w:div w:id="2004045353">
      <w:marLeft w:val="480"/>
      <w:marRight w:val="0"/>
      <w:marTop w:val="0"/>
      <w:marBottom w:val="0"/>
      <w:divBdr>
        <w:top w:val="none" w:sz="0" w:space="0" w:color="auto"/>
        <w:left w:val="none" w:sz="0" w:space="0" w:color="auto"/>
        <w:bottom w:val="none" w:sz="0" w:space="0" w:color="auto"/>
        <w:right w:val="none" w:sz="0" w:space="0" w:color="auto"/>
      </w:divBdr>
    </w:div>
    <w:div w:id="2004046544">
      <w:marLeft w:val="480"/>
      <w:marRight w:val="0"/>
      <w:marTop w:val="0"/>
      <w:marBottom w:val="0"/>
      <w:divBdr>
        <w:top w:val="none" w:sz="0" w:space="0" w:color="auto"/>
        <w:left w:val="none" w:sz="0" w:space="0" w:color="auto"/>
        <w:bottom w:val="none" w:sz="0" w:space="0" w:color="auto"/>
        <w:right w:val="none" w:sz="0" w:space="0" w:color="auto"/>
      </w:divBdr>
    </w:div>
    <w:div w:id="2004046681">
      <w:marLeft w:val="480"/>
      <w:marRight w:val="0"/>
      <w:marTop w:val="0"/>
      <w:marBottom w:val="0"/>
      <w:divBdr>
        <w:top w:val="none" w:sz="0" w:space="0" w:color="auto"/>
        <w:left w:val="none" w:sz="0" w:space="0" w:color="auto"/>
        <w:bottom w:val="none" w:sz="0" w:space="0" w:color="auto"/>
        <w:right w:val="none" w:sz="0" w:space="0" w:color="auto"/>
      </w:divBdr>
    </w:div>
    <w:div w:id="2004046724">
      <w:marLeft w:val="480"/>
      <w:marRight w:val="0"/>
      <w:marTop w:val="0"/>
      <w:marBottom w:val="0"/>
      <w:divBdr>
        <w:top w:val="none" w:sz="0" w:space="0" w:color="auto"/>
        <w:left w:val="none" w:sz="0" w:space="0" w:color="auto"/>
        <w:bottom w:val="none" w:sz="0" w:space="0" w:color="auto"/>
        <w:right w:val="none" w:sz="0" w:space="0" w:color="auto"/>
      </w:divBdr>
    </w:div>
    <w:div w:id="2004047223">
      <w:marLeft w:val="480"/>
      <w:marRight w:val="0"/>
      <w:marTop w:val="0"/>
      <w:marBottom w:val="0"/>
      <w:divBdr>
        <w:top w:val="none" w:sz="0" w:space="0" w:color="auto"/>
        <w:left w:val="none" w:sz="0" w:space="0" w:color="auto"/>
        <w:bottom w:val="none" w:sz="0" w:space="0" w:color="auto"/>
        <w:right w:val="none" w:sz="0" w:space="0" w:color="auto"/>
      </w:divBdr>
    </w:div>
    <w:div w:id="2004114604">
      <w:marLeft w:val="480"/>
      <w:marRight w:val="0"/>
      <w:marTop w:val="0"/>
      <w:marBottom w:val="0"/>
      <w:divBdr>
        <w:top w:val="none" w:sz="0" w:space="0" w:color="auto"/>
        <w:left w:val="none" w:sz="0" w:space="0" w:color="auto"/>
        <w:bottom w:val="none" w:sz="0" w:space="0" w:color="auto"/>
        <w:right w:val="none" w:sz="0" w:space="0" w:color="auto"/>
      </w:divBdr>
    </w:div>
    <w:div w:id="2004117266">
      <w:marLeft w:val="480"/>
      <w:marRight w:val="0"/>
      <w:marTop w:val="0"/>
      <w:marBottom w:val="0"/>
      <w:divBdr>
        <w:top w:val="none" w:sz="0" w:space="0" w:color="auto"/>
        <w:left w:val="none" w:sz="0" w:space="0" w:color="auto"/>
        <w:bottom w:val="none" w:sz="0" w:space="0" w:color="auto"/>
        <w:right w:val="none" w:sz="0" w:space="0" w:color="auto"/>
      </w:divBdr>
    </w:div>
    <w:div w:id="2004120440">
      <w:marLeft w:val="480"/>
      <w:marRight w:val="0"/>
      <w:marTop w:val="0"/>
      <w:marBottom w:val="0"/>
      <w:divBdr>
        <w:top w:val="none" w:sz="0" w:space="0" w:color="auto"/>
        <w:left w:val="none" w:sz="0" w:space="0" w:color="auto"/>
        <w:bottom w:val="none" w:sz="0" w:space="0" w:color="auto"/>
        <w:right w:val="none" w:sz="0" w:space="0" w:color="auto"/>
      </w:divBdr>
    </w:div>
    <w:div w:id="2004160281">
      <w:marLeft w:val="480"/>
      <w:marRight w:val="0"/>
      <w:marTop w:val="0"/>
      <w:marBottom w:val="0"/>
      <w:divBdr>
        <w:top w:val="none" w:sz="0" w:space="0" w:color="auto"/>
        <w:left w:val="none" w:sz="0" w:space="0" w:color="auto"/>
        <w:bottom w:val="none" w:sz="0" w:space="0" w:color="auto"/>
        <w:right w:val="none" w:sz="0" w:space="0" w:color="auto"/>
      </w:divBdr>
    </w:div>
    <w:div w:id="2004313430">
      <w:marLeft w:val="480"/>
      <w:marRight w:val="0"/>
      <w:marTop w:val="0"/>
      <w:marBottom w:val="0"/>
      <w:divBdr>
        <w:top w:val="none" w:sz="0" w:space="0" w:color="auto"/>
        <w:left w:val="none" w:sz="0" w:space="0" w:color="auto"/>
        <w:bottom w:val="none" w:sz="0" w:space="0" w:color="auto"/>
        <w:right w:val="none" w:sz="0" w:space="0" w:color="auto"/>
      </w:divBdr>
    </w:div>
    <w:div w:id="2004354495">
      <w:marLeft w:val="480"/>
      <w:marRight w:val="0"/>
      <w:marTop w:val="0"/>
      <w:marBottom w:val="0"/>
      <w:divBdr>
        <w:top w:val="none" w:sz="0" w:space="0" w:color="auto"/>
        <w:left w:val="none" w:sz="0" w:space="0" w:color="auto"/>
        <w:bottom w:val="none" w:sz="0" w:space="0" w:color="auto"/>
        <w:right w:val="none" w:sz="0" w:space="0" w:color="auto"/>
      </w:divBdr>
    </w:div>
    <w:div w:id="2004357734">
      <w:marLeft w:val="480"/>
      <w:marRight w:val="0"/>
      <w:marTop w:val="0"/>
      <w:marBottom w:val="0"/>
      <w:divBdr>
        <w:top w:val="none" w:sz="0" w:space="0" w:color="auto"/>
        <w:left w:val="none" w:sz="0" w:space="0" w:color="auto"/>
        <w:bottom w:val="none" w:sz="0" w:space="0" w:color="auto"/>
        <w:right w:val="none" w:sz="0" w:space="0" w:color="auto"/>
      </w:divBdr>
    </w:div>
    <w:div w:id="2004383318">
      <w:marLeft w:val="480"/>
      <w:marRight w:val="0"/>
      <w:marTop w:val="0"/>
      <w:marBottom w:val="0"/>
      <w:divBdr>
        <w:top w:val="none" w:sz="0" w:space="0" w:color="auto"/>
        <w:left w:val="none" w:sz="0" w:space="0" w:color="auto"/>
        <w:bottom w:val="none" w:sz="0" w:space="0" w:color="auto"/>
        <w:right w:val="none" w:sz="0" w:space="0" w:color="auto"/>
      </w:divBdr>
    </w:div>
    <w:div w:id="2004428807">
      <w:marLeft w:val="480"/>
      <w:marRight w:val="0"/>
      <w:marTop w:val="0"/>
      <w:marBottom w:val="0"/>
      <w:divBdr>
        <w:top w:val="none" w:sz="0" w:space="0" w:color="auto"/>
        <w:left w:val="none" w:sz="0" w:space="0" w:color="auto"/>
        <w:bottom w:val="none" w:sz="0" w:space="0" w:color="auto"/>
        <w:right w:val="none" w:sz="0" w:space="0" w:color="auto"/>
      </w:divBdr>
    </w:div>
    <w:div w:id="2004431305">
      <w:marLeft w:val="480"/>
      <w:marRight w:val="0"/>
      <w:marTop w:val="0"/>
      <w:marBottom w:val="0"/>
      <w:divBdr>
        <w:top w:val="none" w:sz="0" w:space="0" w:color="auto"/>
        <w:left w:val="none" w:sz="0" w:space="0" w:color="auto"/>
        <w:bottom w:val="none" w:sz="0" w:space="0" w:color="auto"/>
        <w:right w:val="none" w:sz="0" w:space="0" w:color="auto"/>
      </w:divBdr>
    </w:div>
    <w:div w:id="2004431958">
      <w:marLeft w:val="480"/>
      <w:marRight w:val="0"/>
      <w:marTop w:val="0"/>
      <w:marBottom w:val="0"/>
      <w:divBdr>
        <w:top w:val="none" w:sz="0" w:space="0" w:color="auto"/>
        <w:left w:val="none" w:sz="0" w:space="0" w:color="auto"/>
        <w:bottom w:val="none" w:sz="0" w:space="0" w:color="auto"/>
        <w:right w:val="none" w:sz="0" w:space="0" w:color="auto"/>
      </w:divBdr>
    </w:div>
    <w:div w:id="2004434257">
      <w:marLeft w:val="480"/>
      <w:marRight w:val="0"/>
      <w:marTop w:val="0"/>
      <w:marBottom w:val="0"/>
      <w:divBdr>
        <w:top w:val="none" w:sz="0" w:space="0" w:color="auto"/>
        <w:left w:val="none" w:sz="0" w:space="0" w:color="auto"/>
        <w:bottom w:val="none" w:sz="0" w:space="0" w:color="auto"/>
        <w:right w:val="none" w:sz="0" w:space="0" w:color="auto"/>
      </w:divBdr>
    </w:div>
    <w:div w:id="2004503171">
      <w:marLeft w:val="480"/>
      <w:marRight w:val="0"/>
      <w:marTop w:val="0"/>
      <w:marBottom w:val="0"/>
      <w:divBdr>
        <w:top w:val="none" w:sz="0" w:space="0" w:color="auto"/>
        <w:left w:val="none" w:sz="0" w:space="0" w:color="auto"/>
        <w:bottom w:val="none" w:sz="0" w:space="0" w:color="auto"/>
        <w:right w:val="none" w:sz="0" w:space="0" w:color="auto"/>
      </w:divBdr>
    </w:div>
    <w:div w:id="2004551743">
      <w:marLeft w:val="480"/>
      <w:marRight w:val="0"/>
      <w:marTop w:val="0"/>
      <w:marBottom w:val="0"/>
      <w:divBdr>
        <w:top w:val="none" w:sz="0" w:space="0" w:color="auto"/>
        <w:left w:val="none" w:sz="0" w:space="0" w:color="auto"/>
        <w:bottom w:val="none" w:sz="0" w:space="0" w:color="auto"/>
        <w:right w:val="none" w:sz="0" w:space="0" w:color="auto"/>
      </w:divBdr>
    </w:div>
    <w:div w:id="2004624817">
      <w:marLeft w:val="480"/>
      <w:marRight w:val="0"/>
      <w:marTop w:val="0"/>
      <w:marBottom w:val="0"/>
      <w:divBdr>
        <w:top w:val="none" w:sz="0" w:space="0" w:color="auto"/>
        <w:left w:val="none" w:sz="0" w:space="0" w:color="auto"/>
        <w:bottom w:val="none" w:sz="0" w:space="0" w:color="auto"/>
        <w:right w:val="none" w:sz="0" w:space="0" w:color="auto"/>
      </w:divBdr>
    </w:div>
    <w:div w:id="2004694979">
      <w:marLeft w:val="480"/>
      <w:marRight w:val="0"/>
      <w:marTop w:val="0"/>
      <w:marBottom w:val="0"/>
      <w:divBdr>
        <w:top w:val="none" w:sz="0" w:space="0" w:color="auto"/>
        <w:left w:val="none" w:sz="0" w:space="0" w:color="auto"/>
        <w:bottom w:val="none" w:sz="0" w:space="0" w:color="auto"/>
        <w:right w:val="none" w:sz="0" w:space="0" w:color="auto"/>
      </w:divBdr>
    </w:div>
    <w:div w:id="2004697748">
      <w:marLeft w:val="480"/>
      <w:marRight w:val="0"/>
      <w:marTop w:val="0"/>
      <w:marBottom w:val="0"/>
      <w:divBdr>
        <w:top w:val="none" w:sz="0" w:space="0" w:color="auto"/>
        <w:left w:val="none" w:sz="0" w:space="0" w:color="auto"/>
        <w:bottom w:val="none" w:sz="0" w:space="0" w:color="auto"/>
        <w:right w:val="none" w:sz="0" w:space="0" w:color="auto"/>
      </w:divBdr>
    </w:div>
    <w:div w:id="2004775566">
      <w:marLeft w:val="480"/>
      <w:marRight w:val="0"/>
      <w:marTop w:val="0"/>
      <w:marBottom w:val="0"/>
      <w:divBdr>
        <w:top w:val="none" w:sz="0" w:space="0" w:color="auto"/>
        <w:left w:val="none" w:sz="0" w:space="0" w:color="auto"/>
        <w:bottom w:val="none" w:sz="0" w:space="0" w:color="auto"/>
        <w:right w:val="none" w:sz="0" w:space="0" w:color="auto"/>
      </w:divBdr>
    </w:div>
    <w:div w:id="2004777118">
      <w:marLeft w:val="480"/>
      <w:marRight w:val="0"/>
      <w:marTop w:val="0"/>
      <w:marBottom w:val="0"/>
      <w:divBdr>
        <w:top w:val="none" w:sz="0" w:space="0" w:color="auto"/>
        <w:left w:val="none" w:sz="0" w:space="0" w:color="auto"/>
        <w:bottom w:val="none" w:sz="0" w:space="0" w:color="auto"/>
        <w:right w:val="none" w:sz="0" w:space="0" w:color="auto"/>
      </w:divBdr>
    </w:div>
    <w:div w:id="2004777459">
      <w:marLeft w:val="480"/>
      <w:marRight w:val="0"/>
      <w:marTop w:val="0"/>
      <w:marBottom w:val="0"/>
      <w:divBdr>
        <w:top w:val="none" w:sz="0" w:space="0" w:color="auto"/>
        <w:left w:val="none" w:sz="0" w:space="0" w:color="auto"/>
        <w:bottom w:val="none" w:sz="0" w:space="0" w:color="auto"/>
        <w:right w:val="none" w:sz="0" w:space="0" w:color="auto"/>
      </w:divBdr>
    </w:div>
    <w:div w:id="2004814054">
      <w:marLeft w:val="480"/>
      <w:marRight w:val="0"/>
      <w:marTop w:val="0"/>
      <w:marBottom w:val="0"/>
      <w:divBdr>
        <w:top w:val="none" w:sz="0" w:space="0" w:color="auto"/>
        <w:left w:val="none" w:sz="0" w:space="0" w:color="auto"/>
        <w:bottom w:val="none" w:sz="0" w:space="0" w:color="auto"/>
        <w:right w:val="none" w:sz="0" w:space="0" w:color="auto"/>
      </w:divBdr>
    </w:div>
    <w:div w:id="2004821233">
      <w:marLeft w:val="480"/>
      <w:marRight w:val="0"/>
      <w:marTop w:val="0"/>
      <w:marBottom w:val="0"/>
      <w:divBdr>
        <w:top w:val="none" w:sz="0" w:space="0" w:color="auto"/>
        <w:left w:val="none" w:sz="0" w:space="0" w:color="auto"/>
        <w:bottom w:val="none" w:sz="0" w:space="0" w:color="auto"/>
        <w:right w:val="none" w:sz="0" w:space="0" w:color="auto"/>
      </w:divBdr>
    </w:div>
    <w:div w:id="2004967502">
      <w:marLeft w:val="480"/>
      <w:marRight w:val="0"/>
      <w:marTop w:val="0"/>
      <w:marBottom w:val="0"/>
      <w:divBdr>
        <w:top w:val="none" w:sz="0" w:space="0" w:color="auto"/>
        <w:left w:val="none" w:sz="0" w:space="0" w:color="auto"/>
        <w:bottom w:val="none" w:sz="0" w:space="0" w:color="auto"/>
        <w:right w:val="none" w:sz="0" w:space="0" w:color="auto"/>
      </w:divBdr>
    </w:div>
    <w:div w:id="2004968171">
      <w:marLeft w:val="480"/>
      <w:marRight w:val="0"/>
      <w:marTop w:val="0"/>
      <w:marBottom w:val="0"/>
      <w:divBdr>
        <w:top w:val="none" w:sz="0" w:space="0" w:color="auto"/>
        <w:left w:val="none" w:sz="0" w:space="0" w:color="auto"/>
        <w:bottom w:val="none" w:sz="0" w:space="0" w:color="auto"/>
        <w:right w:val="none" w:sz="0" w:space="0" w:color="auto"/>
      </w:divBdr>
    </w:div>
    <w:div w:id="2004971120">
      <w:marLeft w:val="480"/>
      <w:marRight w:val="0"/>
      <w:marTop w:val="0"/>
      <w:marBottom w:val="0"/>
      <w:divBdr>
        <w:top w:val="none" w:sz="0" w:space="0" w:color="auto"/>
        <w:left w:val="none" w:sz="0" w:space="0" w:color="auto"/>
        <w:bottom w:val="none" w:sz="0" w:space="0" w:color="auto"/>
        <w:right w:val="none" w:sz="0" w:space="0" w:color="auto"/>
      </w:divBdr>
    </w:div>
    <w:div w:id="2005011805">
      <w:marLeft w:val="480"/>
      <w:marRight w:val="0"/>
      <w:marTop w:val="0"/>
      <w:marBottom w:val="0"/>
      <w:divBdr>
        <w:top w:val="none" w:sz="0" w:space="0" w:color="auto"/>
        <w:left w:val="none" w:sz="0" w:space="0" w:color="auto"/>
        <w:bottom w:val="none" w:sz="0" w:space="0" w:color="auto"/>
        <w:right w:val="none" w:sz="0" w:space="0" w:color="auto"/>
      </w:divBdr>
    </w:div>
    <w:div w:id="2005014862">
      <w:marLeft w:val="480"/>
      <w:marRight w:val="0"/>
      <w:marTop w:val="0"/>
      <w:marBottom w:val="0"/>
      <w:divBdr>
        <w:top w:val="none" w:sz="0" w:space="0" w:color="auto"/>
        <w:left w:val="none" w:sz="0" w:space="0" w:color="auto"/>
        <w:bottom w:val="none" w:sz="0" w:space="0" w:color="auto"/>
        <w:right w:val="none" w:sz="0" w:space="0" w:color="auto"/>
      </w:divBdr>
    </w:div>
    <w:div w:id="2005089008">
      <w:marLeft w:val="480"/>
      <w:marRight w:val="0"/>
      <w:marTop w:val="0"/>
      <w:marBottom w:val="0"/>
      <w:divBdr>
        <w:top w:val="none" w:sz="0" w:space="0" w:color="auto"/>
        <w:left w:val="none" w:sz="0" w:space="0" w:color="auto"/>
        <w:bottom w:val="none" w:sz="0" w:space="0" w:color="auto"/>
        <w:right w:val="none" w:sz="0" w:space="0" w:color="auto"/>
      </w:divBdr>
    </w:div>
    <w:div w:id="2005156317">
      <w:marLeft w:val="480"/>
      <w:marRight w:val="0"/>
      <w:marTop w:val="0"/>
      <w:marBottom w:val="0"/>
      <w:divBdr>
        <w:top w:val="none" w:sz="0" w:space="0" w:color="auto"/>
        <w:left w:val="none" w:sz="0" w:space="0" w:color="auto"/>
        <w:bottom w:val="none" w:sz="0" w:space="0" w:color="auto"/>
        <w:right w:val="none" w:sz="0" w:space="0" w:color="auto"/>
      </w:divBdr>
    </w:div>
    <w:div w:id="2005159652">
      <w:marLeft w:val="480"/>
      <w:marRight w:val="0"/>
      <w:marTop w:val="0"/>
      <w:marBottom w:val="0"/>
      <w:divBdr>
        <w:top w:val="none" w:sz="0" w:space="0" w:color="auto"/>
        <w:left w:val="none" w:sz="0" w:space="0" w:color="auto"/>
        <w:bottom w:val="none" w:sz="0" w:space="0" w:color="auto"/>
        <w:right w:val="none" w:sz="0" w:space="0" w:color="auto"/>
      </w:divBdr>
    </w:div>
    <w:div w:id="2005206875">
      <w:marLeft w:val="480"/>
      <w:marRight w:val="0"/>
      <w:marTop w:val="0"/>
      <w:marBottom w:val="0"/>
      <w:divBdr>
        <w:top w:val="none" w:sz="0" w:space="0" w:color="auto"/>
        <w:left w:val="none" w:sz="0" w:space="0" w:color="auto"/>
        <w:bottom w:val="none" w:sz="0" w:space="0" w:color="auto"/>
        <w:right w:val="none" w:sz="0" w:space="0" w:color="auto"/>
      </w:divBdr>
    </w:div>
    <w:div w:id="2005278460">
      <w:marLeft w:val="480"/>
      <w:marRight w:val="0"/>
      <w:marTop w:val="0"/>
      <w:marBottom w:val="0"/>
      <w:divBdr>
        <w:top w:val="none" w:sz="0" w:space="0" w:color="auto"/>
        <w:left w:val="none" w:sz="0" w:space="0" w:color="auto"/>
        <w:bottom w:val="none" w:sz="0" w:space="0" w:color="auto"/>
        <w:right w:val="none" w:sz="0" w:space="0" w:color="auto"/>
      </w:divBdr>
    </w:div>
    <w:div w:id="2005353065">
      <w:marLeft w:val="480"/>
      <w:marRight w:val="0"/>
      <w:marTop w:val="0"/>
      <w:marBottom w:val="0"/>
      <w:divBdr>
        <w:top w:val="none" w:sz="0" w:space="0" w:color="auto"/>
        <w:left w:val="none" w:sz="0" w:space="0" w:color="auto"/>
        <w:bottom w:val="none" w:sz="0" w:space="0" w:color="auto"/>
        <w:right w:val="none" w:sz="0" w:space="0" w:color="auto"/>
      </w:divBdr>
    </w:div>
    <w:div w:id="2005353632">
      <w:marLeft w:val="480"/>
      <w:marRight w:val="0"/>
      <w:marTop w:val="0"/>
      <w:marBottom w:val="0"/>
      <w:divBdr>
        <w:top w:val="none" w:sz="0" w:space="0" w:color="auto"/>
        <w:left w:val="none" w:sz="0" w:space="0" w:color="auto"/>
        <w:bottom w:val="none" w:sz="0" w:space="0" w:color="auto"/>
        <w:right w:val="none" w:sz="0" w:space="0" w:color="auto"/>
      </w:divBdr>
    </w:div>
    <w:div w:id="2005425046">
      <w:marLeft w:val="480"/>
      <w:marRight w:val="0"/>
      <w:marTop w:val="0"/>
      <w:marBottom w:val="0"/>
      <w:divBdr>
        <w:top w:val="none" w:sz="0" w:space="0" w:color="auto"/>
        <w:left w:val="none" w:sz="0" w:space="0" w:color="auto"/>
        <w:bottom w:val="none" w:sz="0" w:space="0" w:color="auto"/>
        <w:right w:val="none" w:sz="0" w:space="0" w:color="auto"/>
      </w:divBdr>
    </w:div>
    <w:div w:id="2005476209">
      <w:marLeft w:val="480"/>
      <w:marRight w:val="0"/>
      <w:marTop w:val="0"/>
      <w:marBottom w:val="0"/>
      <w:divBdr>
        <w:top w:val="none" w:sz="0" w:space="0" w:color="auto"/>
        <w:left w:val="none" w:sz="0" w:space="0" w:color="auto"/>
        <w:bottom w:val="none" w:sz="0" w:space="0" w:color="auto"/>
        <w:right w:val="none" w:sz="0" w:space="0" w:color="auto"/>
      </w:divBdr>
    </w:div>
    <w:div w:id="2005625881">
      <w:marLeft w:val="480"/>
      <w:marRight w:val="0"/>
      <w:marTop w:val="0"/>
      <w:marBottom w:val="0"/>
      <w:divBdr>
        <w:top w:val="none" w:sz="0" w:space="0" w:color="auto"/>
        <w:left w:val="none" w:sz="0" w:space="0" w:color="auto"/>
        <w:bottom w:val="none" w:sz="0" w:space="0" w:color="auto"/>
        <w:right w:val="none" w:sz="0" w:space="0" w:color="auto"/>
      </w:divBdr>
    </w:div>
    <w:div w:id="2005668723">
      <w:marLeft w:val="480"/>
      <w:marRight w:val="0"/>
      <w:marTop w:val="0"/>
      <w:marBottom w:val="0"/>
      <w:divBdr>
        <w:top w:val="none" w:sz="0" w:space="0" w:color="auto"/>
        <w:left w:val="none" w:sz="0" w:space="0" w:color="auto"/>
        <w:bottom w:val="none" w:sz="0" w:space="0" w:color="auto"/>
        <w:right w:val="none" w:sz="0" w:space="0" w:color="auto"/>
      </w:divBdr>
    </w:div>
    <w:div w:id="2005738087">
      <w:marLeft w:val="480"/>
      <w:marRight w:val="0"/>
      <w:marTop w:val="0"/>
      <w:marBottom w:val="0"/>
      <w:divBdr>
        <w:top w:val="none" w:sz="0" w:space="0" w:color="auto"/>
        <w:left w:val="none" w:sz="0" w:space="0" w:color="auto"/>
        <w:bottom w:val="none" w:sz="0" w:space="0" w:color="auto"/>
        <w:right w:val="none" w:sz="0" w:space="0" w:color="auto"/>
      </w:divBdr>
    </w:div>
    <w:div w:id="2005816301">
      <w:marLeft w:val="480"/>
      <w:marRight w:val="0"/>
      <w:marTop w:val="0"/>
      <w:marBottom w:val="0"/>
      <w:divBdr>
        <w:top w:val="none" w:sz="0" w:space="0" w:color="auto"/>
        <w:left w:val="none" w:sz="0" w:space="0" w:color="auto"/>
        <w:bottom w:val="none" w:sz="0" w:space="0" w:color="auto"/>
        <w:right w:val="none" w:sz="0" w:space="0" w:color="auto"/>
      </w:divBdr>
    </w:div>
    <w:div w:id="2005818277">
      <w:marLeft w:val="480"/>
      <w:marRight w:val="0"/>
      <w:marTop w:val="0"/>
      <w:marBottom w:val="0"/>
      <w:divBdr>
        <w:top w:val="none" w:sz="0" w:space="0" w:color="auto"/>
        <w:left w:val="none" w:sz="0" w:space="0" w:color="auto"/>
        <w:bottom w:val="none" w:sz="0" w:space="0" w:color="auto"/>
        <w:right w:val="none" w:sz="0" w:space="0" w:color="auto"/>
      </w:divBdr>
    </w:div>
    <w:div w:id="2005934197">
      <w:marLeft w:val="480"/>
      <w:marRight w:val="0"/>
      <w:marTop w:val="0"/>
      <w:marBottom w:val="0"/>
      <w:divBdr>
        <w:top w:val="none" w:sz="0" w:space="0" w:color="auto"/>
        <w:left w:val="none" w:sz="0" w:space="0" w:color="auto"/>
        <w:bottom w:val="none" w:sz="0" w:space="0" w:color="auto"/>
        <w:right w:val="none" w:sz="0" w:space="0" w:color="auto"/>
      </w:divBdr>
    </w:div>
    <w:div w:id="2006014498">
      <w:marLeft w:val="480"/>
      <w:marRight w:val="0"/>
      <w:marTop w:val="0"/>
      <w:marBottom w:val="0"/>
      <w:divBdr>
        <w:top w:val="none" w:sz="0" w:space="0" w:color="auto"/>
        <w:left w:val="none" w:sz="0" w:space="0" w:color="auto"/>
        <w:bottom w:val="none" w:sz="0" w:space="0" w:color="auto"/>
        <w:right w:val="none" w:sz="0" w:space="0" w:color="auto"/>
      </w:divBdr>
    </w:div>
    <w:div w:id="2006086842">
      <w:marLeft w:val="480"/>
      <w:marRight w:val="0"/>
      <w:marTop w:val="0"/>
      <w:marBottom w:val="0"/>
      <w:divBdr>
        <w:top w:val="none" w:sz="0" w:space="0" w:color="auto"/>
        <w:left w:val="none" w:sz="0" w:space="0" w:color="auto"/>
        <w:bottom w:val="none" w:sz="0" w:space="0" w:color="auto"/>
        <w:right w:val="none" w:sz="0" w:space="0" w:color="auto"/>
      </w:divBdr>
    </w:div>
    <w:div w:id="2006087608">
      <w:marLeft w:val="480"/>
      <w:marRight w:val="0"/>
      <w:marTop w:val="0"/>
      <w:marBottom w:val="0"/>
      <w:divBdr>
        <w:top w:val="none" w:sz="0" w:space="0" w:color="auto"/>
        <w:left w:val="none" w:sz="0" w:space="0" w:color="auto"/>
        <w:bottom w:val="none" w:sz="0" w:space="0" w:color="auto"/>
        <w:right w:val="none" w:sz="0" w:space="0" w:color="auto"/>
      </w:divBdr>
    </w:div>
    <w:div w:id="2006201831">
      <w:marLeft w:val="480"/>
      <w:marRight w:val="0"/>
      <w:marTop w:val="0"/>
      <w:marBottom w:val="0"/>
      <w:divBdr>
        <w:top w:val="none" w:sz="0" w:space="0" w:color="auto"/>
        <w:left w:val="none" w:sz="0" w:space="0" w:color="auto"/>
        <w:bottom w:val="none" w:sz="0" w:space="0" w:color="auto"/>
        <w:right w:val="none" w:sz="0" w:space="0" w:color="auto"/>
      </w:divBdr>
    </w:div>
    <w:div w:id="2006273676">
      <w:marLeft w:val="480"/>
      <w:marRight w:val="0"/>
      <w:marTop w:val="0"/>
      <w:marBottom w:val="0"/>
      <w:divBdr>
        <w:top w:val="none" w:sz="0" w:space="0" w:color="auto"/>
        <w:left w:val="none" w:sz="0" w:space="0" w:color="auto"/>
        <w:bottom w:val="none" w:sz="0" w:space="0" w:color="auto"/>
        <w:right w:val="none" w:sz="0" w:space="0" w:color="auto"/>
      </w:divBdr>
    </w:div>
    <w:div w:id="2006279815">
      <w:marLeft w:val="480"/>
      <w:marRight w:val="0"/>
      <w:marTop w:val="0"/>
      <w:marBottom w:val="0"/>
      <w:divBdr>
        <w:top w:val="none" w:sz="0" w:space="0" w:color="auto"/>
        <w:left w:val="none" w:sz="0" w:space="0" w:color="auto"/>
        <w:bottom w:val="none" w:sz="0" w:space="0" w:color="auto"/>
        <w:right w:val="none" w:sz="0" w:space="0" w:color="auto"/>
      </w:divBdr>
    </w:div>
    <w:div w:id="2006280383">
      <w:marLeft w:val="480"/>
      <w:marRight w:val="0"/>
      <w:marTop w:val="0"/>
      <w:marBottom w:val="0"/>
      <w:divBdr>
        <w:top w:val="none" w:sz="0" w:space="0" w:color="auto"/>
        <w:left w:val="none" w:sz="0" w:space="0" w:color="auto"/>
        <w:bottom w:val="none" w:sz="0" w:space="0" w:color="auto"/>
        <w:right w:val="none" w:sz="0" w:space="0" w:color="auto"/>
      </w:divBdr>
    </w:div>
    <w:div w:id="2006322312">
      <w:marLeft w:val="480"/>
      <w:marRight w:val="0"/>
      <w:marTop w:val="0"/>
      <w:marBottom w:val="0"/>
      <w:divBdr>
        <w:top w:val="none" w:sz="0" w:space="0" w:color="auto"/>
        <w:left w:val="none" w:sz="0" w:space="0" w:color="auto"/>
        <w:bottom w:val="none" w:sz="0" w:space="0" w:color="auto"/>
        <w:right w:val="none" w:sz="0" w:space="0" w:color="auto"/>
      </w:divBdr>
    </w:div>
    <w:div w:id="2006350689">
      <w:marLeft w:val="480"/>
      <w:marRight w:val="0"/>
      <w:marTop w:val="0"/>
      <w:marBottom w:val="0"/>
      <w:divBdr>
        <w:top w:val="none" w:sz="0" w:space="0" w:color="auto"/>
        <w:left w:val="none" w:sz="0" w:space="0" w:color="auto"/>
        <w:bottom w:val="none" w:sz="0" w:space="0" w:color="auto"/>
        <w:right w:val="none" w:sz="0" w:space="0" w:color="auto"/>
      </w:divBdr>
    </w:div>
    <w:div w:id="2006397517">
      <w:marLeft w:val="480"/>
      <w:marRight w:val="0"/>
      <w:marTop w:val="0"/>
      <w:marBottom w:val="0"/>
      <w:divBdr>
        <w:top w:val="none" w:sz="0" w:space="0" w:color="auto"/>
        <w:left w:val="none" w:sz="0" w:space="0" w:color="auto"/>
        <w:bottom w:val="none" w:sz="0" w:space="0" w:color="auto"/>
        <w:right w:val="none" w:sz="0" w:space="0" w:color="auto"/>
      </w:divBdr>
    </w:div>
    <w:div w:id="2006397725">
      <w:marLeft w:val="480"/>
      <w:marRight w:val="0"/>
      <w:marTop w:val="0"/>
      <w:marBottom w:val="0"/>
      <w:divBdr>
        <w:top w:val="none" w:sz="0" w:space="0" w:color="auto"/>
        <w:left w:val="none" w:sz="0" w:space="0" w:color="auto"/>
        <w:bottom w:val="none" w:sz="0" w:space="0" w:color="auto"/>
        <w:right w:val="none" w:sz="0" w:space="0" w:color="auto"/>
      </w:divBdr>
    </w:div>
    <w:div w:id="2006397750">
      <w:marLeft w:val="480"/>
      <w:marRight w:val="0"/>
      <w:marTop w:val="0"/>
      <w:marBottom w:val="0"/>
      <w:divBdr>
        <w:top w:val="none" w:sz="0" w:space="0" w:color="auto"/>
        <w:left w:val="none" w:sz="0" w:space="0" w:color="auto"/>
        <w:bottom w:val="none" w:sz="0" w:space="0" w:color="auto"/>
        <w:right w:val="none" w:sz="0" w:space="0" w:color="auto"/>
      </w:divBdr>
    </w:div>
    <w:div w:id="2006469000">
      <w:marLeft w:val="480"/>
      <w:marRight w:val="0"/>
      <w:marTop w:val="0"/>
      <w:marBottom w:val="0"/>
      <w:divBdr>
        <w:top w:val="none" w:sz="0" w:space="0" w:color="auto"/>
        <w:left w:val="none" w:sz="0" w:space="0" w:color="auto"/>
        <w:bottom w:val="none" w:sz="0" w:space="0" w:color="auto"/>
        <w:right w:val="none" w:sz="0" w:space="0" w:color="auto"/>
      </w:divBdr>
    </w:div>
    <w:div w:id="2006517061">
      <w:marLeft w:val="480"/>
      <w:marRight w:val="0"/>
      <w:marTop w:val="0"/>
      <w:marBottom w:val="0"/>
      <w:divBdr>
        <w:top w:val="none" w:sz="0" w:space="0" w:color="auto"/>
        <w:left w:val="none" w:sz="0" w:space="0" w:color="auto"/>
        <w:bottom w:val="none" w:sz="0" w:space="0" w:color="auto"/>
        <w:right w:val="none" w:sz="0" w:space="0" w:color="auto"/>
      </w:divBdr>
    </w:div>
    <w:div w:id="2006546182">
      <w:marLeft w:val="480"/>
      <w:marRight w:val="0"/>
      <w:marTop w:val="0"/>
      <w:marBottom w:val="0"/>
      <w:divBdr>
        <w:top w:val="none" w:sz="0" w:space="0" w:color="auto"/>
        <w:left w:val="none" w:sz="0" w:space="0" w:color="auto"/>
        <w:bottom w:val="none" w:sz="0" w:space="0" w:color="auto"/>
        <w:right w:val="none" w:sz="0" w:space="0" w:color="auto"/>
      </w:divBdr>
    </w:div>
    <w:div w:id="2006589170">
      <w:marLeft w:val="480"/>
      <w:marRight w:val="0"/>
      <w:marTop w:val="0"/>
      <w:marBottom w:val="0"/>
      <w:divBdr>
        <w:top w:val="none" w:sz="0" w:space="0" w:color="auto"/>
        <w:left w:val="none" w:sz="0" w:space="0" w:color="auto"/>
        <w:bottom w:val="none" w:sz="0" w:space="0" w:color="auto"/>
        <w:right w:val="none" w:sz="0" w:space="0" w:color="auto"/>
      </w:divBdr>
    </w:div>
    <w:div w:id="2006589913">
      <w:marLeft w:val="480"/>
      <w:marRight w:val="0"/>
      <w:marTop w:val="0"/>
      <w:marBottom w:val="0"/>
      <w:divBdr>
        <w:top w:val="none" w:sz="0" w:space="0" w:color="auto"/>
        <w:left w:val="none" w:sz="0" w:space="0" w:color="auto"/>
        <w:bottom w:val="none" w:sz="0" w:space="0" w:color="auto"/>
        <w:right w:val="none" w:sz="0" w:space="0" w:color="auto"/>
      </w:divBdr>
    </w:div>
    <w:div w:id="2006592707">
      <w:marLeft w:val="480"/>
      <w:marRight w:val="0"/>
      <w:marTop w:val="0"/>
      <w:marBottom w:val="0"/>
      <w:divBdr>
        <w:top w:val="none" w:sz="0" w:space="0" w:color="auto"/>
        <w:left w:val="none" w:sz="0" w:space="0" w:color="auto"/>
        <w:bottom w:val="none" w:sz="0" w:space="0" w:color="auto"/>
        <w:right w:val="none" w:sz="0" w:space="0" w:color="auto"/>
      </w:divBdr>
    </w:div>
    <w:div w:id="2006660518">
      <w:marLeft w:val="480"/>
      <w:marRight w:val="0"/>
      <w:marTop w:val="0"/>
      <w:marBottom w:val="0"/>
      <w:divBdr>
        <w:top w:val="none" w:sz="0" w:space="0" w:color="auto"/>
        <w:left w:val="none" w:sz="0" w:space="0" w:color="auto"/>
        <w:bottom w:val="none" w:sz="0" w:space="0" w:color="auto"/>
        <w:right w:val="none" w:sz="0" w:space="0" w:color="auto"/>
      </w:divBdr>
    </w:div>
    <w:div w:id="2006661518">
      <w:marLeft w:val="480"/>
      <w:marRight w:val="0"/>
      <w:marTop w:val="0"/>
      <w:marBottom w:val="0"/>
      <w:divBdr>
        <w:top w:val="none" w:sz="0" w:space="0" w:color="auto"/>
        <w:left w:val="none" w:sz="0" w:space="0" w:color="auto"/>
        <w:bottom w:val="none" w:sz="0" w:space="0" w:color="auto"/>
        <w:right w:val="none" w:sz="0" w:space="0" w:color="auto"/>
      </w:divBdr>
    </w:div>
    <w:div w:id="2006668090">
      <w:marLeft w:val="480"/>
      <w:marRight w:val="0"/>
      <w:marTop w:val="0"/>
      <w:marBottom w:val="0"/>
      <w:divBdr>
        <w:top w:val="none" w:sz="0" w:space="0" w:color="auto"/>
        <w:left w:val="none" w:sz="0" w:space="0" w:color="auto"/>
        <w:bottom w:val="none" w:sz="0" w:space="0" w:color="auto"/>
        <w:right w:val="none" w:sz="0" w:space="0" w:color="auto"/>
      </w:divBdr>
    </w:div>
    <w:div w:id="2006743146">
      <w:marLeft w:val="480"/>
      <w:marRight w:val="0"/>
      <w:marTop w:val="0"/>
      <w:marBottom w:val="0"/>
      <w:divBdr>
        <w:top w:val="none" w:sz="0" w:space="0" w:color="auto"/>
        <w:left w:val="none" w:sz="0" w:space="0" w:color="auto"/>
        <w:bottom w:val="none" w:sz="0" w:space="0" w:color="auto"/>
        <w:right w:val="none" w:sz="0" w:space="0" w:color="auto"/>
      </w:divBdr>
    </w:div>
    <w:div w:id="2006778280">
      <w:marLeft w:val="480"/>
      <w:marRight w:val="0"/>
      <w:marTop w:val="0"/>
      <w:marBottom w:val="0"/>
      <w:divBdr>
        <w:top w:val="none" w:sz="0" w:space="0" w:color="auto"/>
        <w:left w:val="none" w:sz="0" w:space="0" w:color="auto"/>
        <w:bottom w:val="none" w:sz="0" w:space="0" w:color="auto"/>
        <w:right w:val="none" w:sz="0" w:space="0" w:color="auto"/>
      </w:divBdr>
    </w:div>
    <w:div w:id="2006781346">
      <w:marLeft w:val="480"/>
      <w:marRight w:val="0"/>
      <w:marTop w:val="0"/>
      <w:marBottom w:val="0"/>
      <w:divBdr>
        <w:top w:val="none" w:sz="0" w:space="0" w:color="auto"/>
        <w:left w:val="none" w:sz="0" w:space="0" w:color="auto"/>
        <w:bottom w:val="none" w:sz="0" w:space="0" w:color="auto"/>
        <w:right w:val="none" w:sz="0" w:space="0" w:color="auto"/>
      </w:divBdr>
    </w:div>
    <w:div w:id="2006784386">
      <w:marLeft w:val="480"/>
      <w:marRight w:val="0"/>
      <w:marTop w:val="0"/>
      <w:marBottom w:val="0"/>
      <w:divBdr>
        <w:top w:val="none" w:sz="0" w:space="0" w:color="auto"/>
        <w:left w:val="none" w:sz="0" w:space="0" w:color="auto"/>
        <w:bottom w:val="none" w:sz="0" w:space="0" w:color="auto"/>
        <w:right w:val="none" w:sz="0" w:space="0" w:color="auto"/>
      </w:divBdr>
    </w:div>
    <w:div w:id="2006853637">
      <w:marLeft w:val="480"/>
      <w:marRight w:val="0"/>
      <w:marTop w:val="0"/>
      <w:marBottom w:val="0"/>
      <w:divBdr>
        <w:top w:val="none" w:sz="0" w:space="0" w:color="auto"/>
        <w:left w:val="none" w:sz="0" w:space="0" w:color="auto"/>
        <w:bottom w:val="none" w:sz="0" w:space="0" w:color="auto"/>
        <w:right w:val="none" w:sz="0" w:space="0" w:color="auto"/>
      </w:divBdr>
    </w:div>
    <w:div w:id="2006859687">
      <w:marLeft w:val="480"/>
      <w:marRight w:val="0"/>
      <w:marTop w:val="0"/>
      <w:marBottom w:val="0"/>
      <w:divBdr>
        <w:top w:val="none" w:sz="0" w:space="0" w:color="auto"/>
        <w:left w:val="none" w:sz="0" w:space="0" w:color="auto"/>
        <w:bottom w:val="none" w:sz="0" w:space="0" w:color="auto"/>
        <w:right w:val="none" w:sz="0" w:space="0" w:color="auto"/>
      </w:divBdr>
    </w:div>
    <w:div w:id="2006860636">
      <w:marLeft w:val="480"/>
      <w:marRight w:val="0"/>
      <w:marTop w:val="0"/>
      <w:marBottom w:val="0"/>
      <w:divBdr>
        <w:top w:val="none" w:sz="0" w:space="0" w:color="auto"/>
        <w:left w:val="none" w:sz="0" w:space="0" w:color="auto"/>
        <w:bottom w:val="none" w:sz="0" w:space="0" w:color="auto"/>
        <w:right w:val="none" w:sz="0" w:space="0" w:color="auto"/>
      </w:divBdr>
    </w:div>
    <w:div w:id="2006976359">
      <w:marLeft w:val="480"/>
      <w:marRight w:val="0"/>
      <w:marTop w:val="0"/>
      <w:marBottom w:val="0"/>
      <w:divBdr>
        <w:top w:val="none" w:sz="0" w:space="0" w:color="auto"/>
        <w:left w:val="none" w:sz="0" w:space="0" w:color="auto"/>
        <w:bottom w:val="none" w:sz="0" w:space="0" w:color="auto"/>
        <w:right w:val="none" w:sz="0" w:space="0" w:color="auto"/>
      </w:divBdr>
    </w:div>
    <w:div w:id="2007124595">
      <w:marLeft w:val="480"/>
      <w:marRight w:val="0"/>
      <w:marTop w:val="0"/>
      <w:marBottom w:val="0"/>
      <w:divBdr>
        <w:top w:val="none" w:sz="0" w:space="0" w:color="auto"/>
        <w:left w:val="none" w:sz="0" w:space="0" w:color="auto"/>
        <w:bottom w:val="none" w:sz="0" w:space="0" w:color="auto"/>
        <w:right w:val="none" w:sz="0" w:space="0" w:color="auto"/>
      </w:divBdr>
    </w:div>
    <w:div w:id="2007125965">
      <w:marLeft w:val="480"/>
      <w:marRight w:val="0"/>
      <w:marTop w:val="0"/>
      <w:marBottom w:val="0"/>
      <w:divBdr>
        <w:top w:val="none" w:sz="0" w:space="0" w:color="auto"/>
        <w:left w:val="none" w:sz="0" w:space="0" w:color="auto"/>
        <w:bottom w:val="none" w:sz="0" w:space="0" w:color="auto"/>
        <w:right w:val="none" w:sz="0" w:space="0" w:color="auto"/>
      </w:divBdr>
    </w:div>
    <w:div w:id="2007202696">
      <w:marLeft w:val="480"/>
      <w:marRight w:val="0"/>
      <w:marTop w:val="0"/>
      <w:marBottom w:val="0"/>
      <w:divBdr>
        <w:top w:val="none" w:sz="0" w:space="0" w:color="auto"/>
        <w:left w:val="none" w:sz="0" w:space="0" w:color="auto"/>
        <w:bottom w:val="none" w:sz="0" w:space="0" w:color="auto"/>
        <w:right w:val="none" w:sz="0" w:space="0" w:color="auto"/>
      </w:divBdr>
    </w:div>
    <w:div w:id="2007202986">
      <w:marLeft w:val="480"/>
      <w:marRight w:val="0"/>
      <w:marTop w:val="0"/>
      <w:marBottom w:val="0"/>
      <w:divBdr>
        <w:top w:val="none" w:sz="0" w:space="0" w:color="auto"/>
        <w:left w:val="none" w:sz="0" w:space="0" w:color="auto"/>
        <w:bottom w:val="none" w:sz="0" w:space="0" w:color="auto"/>
        <w:right w:val="none" w:sz="0" w:space="0" w:color="auto"/>
      </w:divBdr>
    </w:div>
    <w:div w:id="2007324645">
      <w:marLeft w:val="480"/>
      <w:marRight w:val="0"/>
      <w:marTop w:val="0"/>
      <w:marBottom w:val="0"/>
      <w:divBdr>
        <w:top w:val="none" w:sz="0" w:space="0" w:color="auto"/>
        <w:left w:val="none" w:sz="0" w:space="0" w:color="auto"/>
        <w:bottom w:val="none" w:sz="0" w:space="0" w:color="auto"/>
        <w:right w:val="none" w:sz="0" w:space="0" w:color="auto"/>
      </w:divBdr>
    </w:div>
    <w:div w:id="2007399340">
      <w:marLeft w:val="480"/>
      <w:marRight w:val="0"/>
      <w:marTop w:val="0"/>
      <w:marBottom w:val="0"/>
      <w:divBdr>
        <w:top w:val="none" w:sz="0" w:space="0" w:color="auto"/>
        <w:left w:val="none" w:sz="0" w:space="0" w:color="auto"/>
        <w:bottom w:val="none" w:sz="0" w:space="0" w:color="auto"/>
        <w:right w:val="none" w:sz="0" w:space="0" w:color="auto"/>
      </w:divBdr>
    </w:div>
    <w:div w:id="2007509890">
      <w:marLeft w:val="480"/>
      <w:marRight w:val="0"/>
      <w:marTop w:val="0"/>
      <w:marBottom w:val="0"/>
      <w:divBdr>
        <w:top w:val="none" w:sz="0" w:space="0" w:color="auto"/>
        <w:left w:val="none" w:sz="0" w:space="0" w:color="auto"/>
        <w:bottom w:val="none" w:sz="0" w:space="0" w:color="auto"/>
        <w:right w:val="none" w:sz="0" w:space="0" w:color="auto"/>
      </w:divBdr>
    </w:div>
    <w:div w:id="2007585506">
      <w:marLeft w:val="480"/>
      <w:marRight w:val="0"/>
      <w:marTop w:val="0"/>
      <w:marBottom w:val="0"/>
      <w:divBdr>
        <w:top w:val="none" w:sz="0" w:space="0" w:color="auto"/>
        <w:left w:val="none" w:sz="0" w:space="0" w:color="auto"/>
        <w:bottom w:val="none" w:sz="0" w:space="0" w:color="auto"/>
        <w:right w:val="none" w:sz="0" w:space="0" w:color="auto"/>
      </w:divBdr>
    </w:div>
    <w:div w:id="2007592166">
      <w:marLeft w:val="480"/>
      <w:marRight w:val="0"/>
      <w:marTop w:val="0"/>
      <w:marBottom w:val="0"/>
      <w:divBdr>
        <w:top w:val="none" w:sz="0" w:space="0" w:color="auto"/>
        <w:left w:val="none" w:sz="0" w:space="0" w:color="auto"/>
        <w:bottom w:val="none" w:sz="0" w:space="0" w:color="auto"/>
        <w:right w:val="none" w:sz="0" w:space="0" w:color="auto"/>
      </w:divBdr>
    </w:div>
    <w:div w:id="2007782614">
      <w:marLeft w:val="480"/>
      <w:marRight w:val="0"/>
      <w:marTop w:val="0"/>
      <w:marBottom w:val="0"/>
      <w:divBdr>
        <w:top w:val="none" w:sz="0" w:space="0" w:color="auto"/>
        <w:left w:val="none" w:sz="0" w:space="0" w:color="auto"/>
        <w:bottom w:val="none" w:sz="0" w:space="0" w:color="auto"/>
        <w:right w:val="none" w:sz="0" w:space="0" w:color="auto"/>
      </w:divBdr>
    </w:div>
    <w:div w:id="2007782796">
      <w:marLeft w:val="480"/>
      <w:marRight w:val="0"/>
      <w:marTop w:val="0"/>
      <w:marBottom w:val="0"/>
      <w:divBdr>
        <w:top w:val="none" w:sz="0" w:space="0" w:color="auto"/>
        <w:left w:val="none" w:sz="0" w:space="0" w:color="auto"/>
        <w:bottom w:val="none" w:sz="0" w:space="0" w:color="auto"/>
        <w:right w:val="none" w:sz="0" w:space="0" w:color="auto"/>
      </w:divBdr>
    </w:div>
    <w:div w:id="2007784157">
      <w:marLeft w:val="480"/>
      <w:marRight w:val="0"/>
      <w:marTop w:val="0"/>
      <w:marBottom w:val="0"/>
      <w:divBdr>
        <w:top w:val="none" w:sz="0" w:space="0" w:color="auto"/>
        <w:left w:val="none" w:sz="0" w:space="0" w:color="auto"/>
        <w:bottom w:val="none" w:sz="0" w:space="0" w:color="auto"/>
        <w:right w:val="none" w:sz="0" w:space="0" w:color="auto"/>
      </w:divBdr>
    </w:div>
    <w:div w:id="2007786927">
      <w:marLeft w:val="480"/>
      <w:marRight w:val="0"/>
      <w:marTop w:val="0"/>
      <w:marBottom w:val="0"/>
      <w:divBdr>
        <w:top w:val="none" w:sz="0" w:space="0" w:color="auto"/>
        <w:left w:val="none" w:sz="0" w:space="0" w:color="auto"/>
        <w:bottom w:val="none" w:sz="0" w:space="0" w:color="auto"/>
        <w:right w:val="none" w:sz="0" w:space="0" w:color="auto"/>
      </w:divBdr>
    </w:div>
    <w:div w:id="2007857527">
      <w:marLeft w:val="480"/>
      <w:marRight w:val="0"/>
      <w:marTop w:val="0"/>
      <w:marBottom w:val="0"/>
      <w:divBdr>
        <w:top w:val="none" w:sz="0" w:space="0" w:color="auto"/>
        <w:left w:val="none" w:sz="0" w:space="0" w:color="auto"/>
        <w:bottom w:val="none" w:sz="0" w:space="0" w:color="auto"/>
        <w:right w:val="none" w:sz="0" w:space="0" w:color="auto"/>
      </w:divBdr>
    </w:div>
    <w:div w:id="2007899490">
      <w:marLeft w:val="480"/>
      <w:marRight w:val="0"/>
      <w:marTop w:val="0"/>
      <w:marBottom w:val="0"/>
      <w:divBdr>
        <w:top w:val="none" w:sz="0" w:space="0" w:color="auto"/>
        <w:left w:val="none" w:sz="0" w:space="0" w:color="auto"/>
        <w:bottom w:val="none" w:sz="0" w:space="0" w:color="auto"/>
        <w:right w:val="none" w:sz="0" w:space="0" w:color="auto"/>
      </w:divBdr>
    </w:div>
    <w:div w:id="2007901085">
      <w:marLeft w:val="480"/>
      <w:marRight w:val="0"/>
      <w:marTop w:val="0"/>
      <w:marBottom w:val="0"/>
      <w:divBdr>
        <w:top w:val="none" w:sz="0" w:space="0" w:color="auto"/>
        <w:left w:val="none" w:sz="0" w:space="0" w:color="auto"/>
        <w:bottom w:val="none" w:sz="0" w:space="0" w:color="auto"/>
        <w:right w:val="none" w:sz="0" w:space="0" w:color="auto"/>
      </w:divBdr>
    </w:div>
    <w:div w:id="2007902476">
      <w:marLeft w:val="480"/>
      <w:marRight w:val="0"/>
      <w:marTop w:val="0"/>
      <w:marBottom w:val="0"/>
      <w:divBdr>
        <w:top w:val="none" w:sz="0" w:space="0" w:color="auto"/>
        <w:left w:val="none" w:sz="0" w:space="0" w:color="auto"/>
        <w:bottom w:val="none" w:sz="0" w:space="0" w:color="auto"/>
        <w:right w:val="none" w:sz="0" w:space="0" w:color="auto"/>
      </w:divBdr>
    </w:div>
    <w:div w:id="2007978016">
      <w:marLeft w:val="480"/>
      <w:marRight w:val="0"/>
      <w:marTop w:val="0"/>
      <w:marBottom w:val="0"/>
      <w:divBdr>
        <w:top w:val="none" w:sz="0" w:space="0" w:color="auto"/>
        <w:left w:val="none" w:sz="0" w:space="0" w:color="auto"/>
        <w:bottom w:val="none" w:sz="0" w:space="0" w:color="auto"/>
        <w:right w:val="none" w:sz="0" w:space="0" w:color="auto"/>
      </w:divBdr>
    </w:div>
    <w:div w:id="2008055605">
      <w:marLeft w:val="480"/>
      <w:marRight w:val="0"/>
      <w:marTop w:val="0"/>
      <w:marBottom w:val="0"/>
      <w:divBdr>
        <w:top w:val="none" w:sz="0" w:space="0" w:color="auto"/>
        <w:left w:val="none" w:sz="0" w:space="0" w:color="auto"/>
        <w:bottom w:val="none" w:sz="0" w:space="0" w:color="auto"/>
        <w:right w:val="none" w:sz="0" w:space="0" w:color="auto"/>
      </w:divBdr>
    </w:div>
    <w:div w:id="2008055701">
      <w:marLeft w:val="480"/>
      <w:marRight w:val="0"/>
      <w:marTop w:val="0"/>
      <w:marBottom w:val="0"/>
      <w:divBdr>
        <w:top w:val="none" w:sz="0" w:space="0" w:color="auto"/>
        <w:left w:val="none" w:sz="0" w:space="0" w:color="auto"/>
        <w:bottom w:val="none" w:sz="0" w:space="0" w:color="auto"/>
        <w:right w:val="none" w:sz="0" w:space="0" w:color="auto"/>
      </w:divBdr>
    </w:div>
    <w:div w:id="2008098146">
      <w:marLeft w:val="480"/>
      <w:marRight w:val="0"/>
      <w:marTop w:val="0"/>
      <w:marBottom w:val="0"/>
      <w:divBdr>
        <w:top w:val="none" w:sz="0" w:space="0" w:color="auto"/>
        <w:left w:val="none" w:sz="0" w:space="0" w:color="auto"/>
        <w:bottom w:val="none" w:sz="0" w:space="0" w:color="auto"/>
        <w:right w:val="none" w:sz="0" w:space="0" w:color="auto"/>
      </w:divBdr>
    </w:div>
    <w:div w:id="2008165466">
      <w:marLeft w:val="480"/>
      <w:marRight w:val="0"/>
      <w:marTop w:val="0"/>
      <w:marBottom w:val="0"/>
      <w:divBdr>
        <w:top w:val="none" w:sz="0" w:space="0" w:color="auto"/>
        <w:left w:val="none" w:sz="0" w:space="0" w:color="auto"/>
        <w:bottom w:val="none" w:sz="0" w:space="0" w:color="auto"/>
        <w:right w:val="none" w:sz="0" w:space="0" w:color="auto"/>
      </w:divBdr>
    </w:div>
    <w:div w:id="2008172909">
      <w:marLeft w:val="480"/>
      <w:marRight w:val="0"/>
      <w:marTop w:val="0"/>
      <w:marBottom w:val="0"/>
      <w:divBdr>
        <w:top w:val="none" w:sz="0" w:space="0" w:color="auto"/>
        <w:left w:val="none" w:sz="0" w:space="0" w:color="auto"/>
        <w:bottom w:val="none" w:sz="0" w:space="0" w:color="auto"/>
        <w:right w:val="none" w:sz="0" w:space="0" w:color="auto"/>
      </w:divBdr>
    </w:div>
    <w:div w:id="2008246164">
      <w:marLeft w:val="480"/>
      <w:marRight w:val="0"/>
      <w:marTop w:val="0"/>
      <w:marBottom w:val="0"/>
      <w:divBdr>
        <w:top w:val="none" w:sz="0" w:space="0" w:color="auto"/>
        <w:left w:val="none" w:sz="0" w:space="0" w:color="auto"/>
        <w:bottom w:val="none" w:sz="0" w:space="0" w:color="auto"/>
        <w:right w:val="none" w:sz="0" w:space="0" w:color="auto"/>
      </w:divBdr>
    </w:div>
    <w:div w:id="2008288928">
      <w:marLeft w:val="480"/>
      <w:marRight w:val="0"/>
      <w:marTop w:val="0"/>
      <w:marBottom w:val="0"/>
      <w:divBdr>
        <w:top w:val="none" w:sz="0" w:space="0" w:color="auto"/>
        <w:left w:val="none" w:sz="0" w:space="0" w:color="auto"/>
        <w:bottom w:val="none" w:sz="0" w:space="0" w:color="auto"/>
        <w:right w:val="none" w:sz="0" w:space="0" w:color="auto"/>
      </w:divBdr>
    </w:div>
    <w:div w:id="2008432742">
      <w:marLeft w:val="480"/>
      <w:marRight w:val="0"/>
      <w:marTop w:val="0"/>
      <w:marBottom w:val="0"/>
      <w:divBdr>
        <w:top w:val="none" w:sz="0" w:space="0" w:color="auto"/>
        <w:left w:val="none" w:sz="0" w:space="0" w:color="auto"/>
        <w:bottom w:val="none" w:sz="0" w:space="0" w:color="auto"/>
        <w:right w:val="none" w:sz="0" w:space="0" w:color="auto"/>
      </w:divBdr>
    </w:div>
    <w:div w:id="2008438485">
      <w:marLeft w:val="480"/>
      <w:marRight w:val="0"/>
      <w:marTop w:val="0"/>
      <w:marBottom w:val="0"/>
      <w:divBdr>
        <w:top w:val="none" w:sz="0" w:space="0" w:color="auto"/>
        <w:left w:val="none" w:sz="0" w:space="0" w:color="auto"/>
        <w:bottom w:val="none" w:sz="0" w:space="0" w:color="auto"/>
        <w:right w:val="none" w:sz="0" w:space="0" w:color="auto"/>
      </w:divBdr>
    </w:div>
    <w:div w:id="2008440527">
      <w:marLeft w:val="480"/>
      <w:marRight w:val="0"/>
      <w:marTop w:val="0"/>
      <w:marBottom w:val="0"/>
      <w:divBdr>
        <w:top w:val="none" w:sz="0" w:space="0" w:color="auto"/>
        <w:left w:val="none" w:sz="0" w:space="0" w:color="auto"/>
        <w:bottom w:val="none" w:sz="0" w:space="0" w:color="auto"/>
        <w:right w:val="none" w:sz="0" w:space="0" w:color="auto"/>
      </w:divBdr>
    </w:div>
    <w:div w:id="2008552582">
      <w:marLeft w:val="480"/>
      <w:marRight w:val="0"/>
      <w:marTop w:val="0"/>
      <w:marBottom w:val="0"/>
      <w:divBdr>
        <w:top w:val="none" w:sz="0" w:space="0" w:color="auto"/>
        <w:left w:val="none" w:sz="0" w:space="0" w:color="auto"/>
        <w:bottom w:val="none" w:sz="0" w:space="0" w:color="auto"/>
        <w:right w:val="none" w:sz="0" w:space="0" w:color="auto"/>
      </w:divBdr>
    </w:div>
    <w:div w:id="2008628351">
      <w:marLeft w:val="480"/>
      <w:marRight w:val="0"/>
      <w:marTop w:val="0"/>
      <w:marBottom w:val="0"/>
      <w:divBdr>
        <w:top w:val="none" w:sz="0" w:space="0" w:color="auto"/>
        <w:left w:val="none" w:sz="0" w:space="0" w:color="auto"/>
        <w:bottom w:val="none" w:sz="0" w:space="0" w:color="auto"/>
        <w:right w:val="none" w:sz="0" w:space="0" w:color="auto"/>
      </w:divBdr>
    </w:div>
    <w:div w:id="2008628532">
      <w:marLeft w:val="480"/>
      <w:marRight w:val="0"/>
      <w:marTop w:val="0"/>
      <w:marBottom w:val="0"/>
      <w:divBdr>
        <w:top w:val="none" w:sz="0" w:space="0" w:color="auto"/>
        <w:left w:val="none" w:sz="0" w:space="0" w:color="auto"/>
        <w:bottom w:val="none" w:sz="0" w:space="0" w:color="auto"/>
        <w:right w:val="none" w:sz="0" w:space="0" w:color="auto"/>
      </w:divBdr>
    </w:div>
    <w:div w:id="2008633904">
      <w:marLeft w:val="480"/>
      <w:marRight w:val="0"/>
      <w:marTop w:val="0"/>
      <w:marBottom w:val="0"/>
      <w:divBdr>
        <w:top w:val="none" w:sz="0" w:space="0" w:color="auto"/>
        <w:left w:val="none" w:sz="0" w:space="0" w:color="auto"/>
        <w:bottom w:val="none" w:sz="0" w:space="0" w:color="auto"/>
        <w:right w:val="none" w:sz="0" w:space="0" w:color="auto"/>
      </w:divBdr>
    </w:div>
    <w:div w:id="2008899058">
      <w:marLeft w:val="480"/>
      <w:marRight w:val="0"/>
      <w:marTop w:val="0"/>
      <w:marBottom w:val="0"/>
      <w:divBdr>
        <w:top w:val="none" w:sz="0" w:space="0" w:color="auto"/>
        <w:left w:val="none" w:sz="0" w:space="0" w:color="auto"/>
        <w:bottom w:val="none" w:sz="0" w:space="0" w:color="auto"/>
        <w:right w:val="none" w:sz="0" w:space="0" w:color="auto"/>
      </w:divBdr>
    </w:div>
    <w:div w:id="2008900404">
      <w:marLeft w:val="480"/>
      <w:marRight w:val="0"/>
      <w:marTop w:val="0"/>
      <w:marBottom w:val="0"/>
      <w:divBdr>
        <w:top w:val="none" w:sz="0" w:space="0" w:color="auto"/>
        <w:left w:val="none" w:sz="0" w:space="0" w:color="auto"/>
        <w:bottom w:val="none" w:sz="0" w:space="0" w:color="auto"/>
        <w:right w:val="none" w:sz="0" w:space="0" w:color="auto"/>
      </w:divBdr>
    </w:div>
    <w:div w:id="2008900809">
      <w:marLeft w:val="480"/>
      <w:marRight w:val="0"/>
      <w:marTop w:val="0"/>
      <w:marBottom w:val="0"/>
      <w:divBdr>
        <w:top w:val="none" w:sz="0" w:space="0" w:color="auto"/>
        <w:left w:val="none" w:sz="0" w:space="0" w:color="auto"/>
        <w:bottom w:val="none" w:sz="0" w:space="0" w:color="auto"/>
        <w:right w:val="none" w:sz="0" w:space="0" w:color="auto"/>
      </w:divBdr>
    </w:div>
    <w:div w:id="2008903517">
      <w:marLeft w:val="480"/>
      <w:marRight w:val="0"/>
      <w:marTop w:val="0"/>
      <w:marBottom w:val="0"/>
      <w:divBdr>
        <w:top w:val="none" w:sz="0" w:space="0" w:color="auto"/>
        <w:left w:val="none" w:sz="0" w:space="0" w:color="auto"/>
        <w:bottom w:val="none" w:sz="0" w:space="0" w:color="auto"/>
        <w:right w:val="none" w:sz="0" w:space="0" w:color="auto"/>
      </w:divBdr>
    </w:div>
    <w:div w:id="2008904334">
      <w:marLeft w:val="480"/>
      <w:marRight w:val="0"/>
      <w:marTop w:val="0"/>
      <w:marBottom w:val="0"/>
      <w:divBdr>
        <w:top w:val="none" w:sz="0" w:space="0" w:color="auto"/>
        <w:left w:val="none" w:sz="0" w:space="0" w:color="auto"/>
        <w:bottom w:val="none" w:sz="0" w:space="0" w:color="auto"/>
        <w:right w:val="none" w:sz="0" w:space="0" w:color="auto"/>
      </w:divBdr>
    </w:div>
    <w:div w:id="2009013003">
      <w:marLeft w:val="480"/>
      <w:marRight w:val="0"/>
      <w:marTop w:val="0"/>
      <w:marBottom w:val="0"/>
      <w:divBdr>
        <w:top w:val="none" w:sz="0" w:space="0" w:color="auto"/>
        <w:left w:val="none" w:sz="0" w:space="0" w:color="auto"/>
        <w:bottom w:val="none" w:sz="0" w:space="0" w:color="auto"/>
        <w:right w:val="none" w:sz="0" w:space="0" w:color="auto"/>
      </w:divBdr>
    </w:div>
    <w:div w:id="2009092219">
      <w:marLeft w:val="480"/>
      <w:marRight w:val="0"/>
      <w:marTop w:val="0"/>
      <w:marBottom w:val="0"/>
      <w:divBdr>
        <w:top w:val="none" w:sz="0" w:space="0" w:color="auto"/>
        <w:left w:val="none" w:sz="0" w:space="0" w:color="auto"/>
        <w:bottom w:val="none" w:sz="0" w:space="0" w:color="auto"/>
        <w:right w:val="none" w:sz="0" w:space="0" w:color="auto"/>
      </w:divBdr>
    </w:div>
    <w:div w:id="2009283906">
      <w:marLeft w:val="480"/>
      <w:marRight w:val="0"/>
      <w:marTop w:val="0"/>
      <w:marBottom w:val="0"/>
      <w:divBdr>
        <w:top w:val="none" w:sz="0" w:space="0" w:color="auto"/>
        <w:left w:val="none" w:sz="0" w:space="0" w:color="auto"/>
        <w:bottom w:val="none" w:sz="0" w:space="0" w:color="auto"/>
        <w:right w:val="none" w:sz="0" w:space="0" w:color="auto"/>
      </w:divBdr>
    </w:div>
    <w:div w:id="2009285839">
      <w:marLeft w:val="480"/>
      <w:marRight w:val="0"/>
      <w:marTop w:val="0"/>
      <w:marBottom w:val="0"/>
      <w:divBdr>
        <w:top w:val="none" w:sz="0" w:space="0" w:color="auto"/>
        <w:left w:val="none" w:sz="0" w:space="0" w:color="auto"/>
        <w:bottom w:val="none" w:sz="0" w:space="0" w:color="auto"/>
        <w:right w:val="none" w:sz="0" w:space="0" w:color="auto"/>
      </w:divBdr>
    </w:div>
    <w:div w:id="2009359192">
      <w:marLeft w:val="480"/>
      <w:marRight w:val="0"/>
      <w:marTop w:val="0"/>
      <w:marBottom w:val="0"/>
      <w:divBdr>
        <w:top w:val="none" w:sz="0" w:space="0" w:color="auto"/>
        <w:left w:val="none" w:sz="0" w:space="0" w:color="auto"/>
        <w:bottom w:val="none" w:sz="0" w:space="0" w:color="auto"/>
        <w:right w:val="none" w:sz="0" w:space="0" w:color="auto"/>
      </w:divBdr>
    </w:div>
    <w:div w:id="2009365652">
      <w:marLeft w:val="480"/>
      <w:marRight w:val="0"/>
      <w:marTop w:val="0"/>
      <w:marBottom w:val="0"/>
      <w:divBdr>
        <w:top w:val="none" w:sz="0" w:space="0" w:color="auto"/>
        <w:left w:val="none" w:sz="0" w:space="0" w:color="auto"/>
        <w:bottom w:val="none" w:sz="0" w:space="0" w:color="auto"/>
        <w:right w:val="none" w:sz="0" w:space="0" w:color="auto"/>
      </w:divBdr>
    </w:div>
    <w:div w:id="2009401468">
      <w:marLeft w:val="480"/>
      <w:marRight w:val="0"/>
      <w:marTop w:val="0"/>
      <w:marBottom w:val="0"/>
      <w:divBdr>
        <w:top w:val="none" w:sz="0" w:space="0" w:color="auto"/>
        <w:left w:val="none" w:sz="0" w:space="0" w:color="auto"/>
        <w:bottom w:val="none" w:sz="0" w:space="0" w:color="auto"/>
        <w:right w:val="none" w:sz="0" w:space="0" w:color="auto"/>
      </w:divBdr>
    </w:div>
    <w:div w:id="2009402109">
      <w:marLeft w:val="480"/>
      <w:marRight w:val="0"/>
      <w:marTop w:val="0"/>
      <w:marBottom w:val="0"/>
      <w:divBdr>
        <w:top w:val="none" w:sz="0" w:space="0" w:color="auto"/>
        <w:left w:val="none" w:sz="0" w:space="0" w:color="auto"/>
        <w:bottom w:val="none" w:sz="0" w:space="0" w:color="auto"/>
        <w:right w:val="none" w:sz="0" w:space="0" w:color="auto"/>
      </w:divBdr>
    </w:div>
    <w:div w:id="2009403843">
      <w:marLeft w:val="480"/>
      <w:marRight w:val="0"/>
      <w:marTop w:val="0"/>
      <w:marBottom w:val="0"/>
      <w:divBdr>
        <w:top w:val="none" w:sz="0" w:space="0" w:color="auto"/>
        <w:left w:val="none" w:sz="0" w:space="0" w:color="auto"/>
        <w:bottom w:val="none" w:sz="0" w:space="0" w:color="auto"/>
        <w:right w:val="none" w:sz="0" w:space="0" w:color="auto"/>
      </w:divBdr>
    </w:div>
    <w:div w:id="2009406191">
      <w:marLeft w:val="480"/>
      <w:marRight w:val="0"/>
      <w:marTop w:val="0"/>
      <w:marBottom w:val="0"/>
      <w:divBdr>
        <w:top w:val="none" w:sz="0" w:space="0" w:color="auto"/>
        <w:left w:val="none" w:sz="0" w:space="0" w:color="auto"/>
        <w:bottom w:val="none" w:sz="0" w:space="0" w:color="auto"/>
        <w:right w:val="none" w:sz="0" w:space="0" w:color="auto"/>
      </w:divBdr>
    </w:div>
    <w:div w:id="2009556239">
      <w:marLeft w:val="480"/>
      <w:marRight w:val="0"/>
      <w:marTop w:val="0"/>
      <w:marBottom w:val="0"/>
      <w:divBdr>
        <w:top w:val="none" w:sz="0" w:space="0" w:color="auto"/>
        <w:left w:val="none" w:sz="0" w:space="0" w:color="auto"/>
        <w:bottom w:val="none" w:sz="0" w:space="0" w:color="auto"/>
        <w:right w:val="none" w:sz="0" w:space="0" w:color="auto"/>
      </w:divBdr>
    </w:div>
    <w:div w:id="2009558153">
      <w:marLeft w:val="480"/>
      <w:marRight w:val="0"/>
      <w:marTop w:val="0"/>
      <w:marBottom w:val="0"/>
      <w:divBdr>
        <w:top w:val="none" w:sz="0" w:space="0" w:color="auto"/>
        <w:left w:val="none" w:sz="0" w:space="0" w:color="auto"/>
        <w:bottom w:val="none" w:sz="0" w:space="0" w:color="auto"/>
        <w:right w:val="none" w:sz="0" w:space="0" w:color="auto"/>
      </w:divBdr>
    </w:div>
    <w:div w:id="2009599431">
      <w:marLeft w:val="480"/>
      <w:marRight w:val="0"/>
      <w:marTop w:val="0"/>
      <w:marBottom w:val="0"/>
      <w:divBdr>
        <w:top w:val="none" w:sz="0" w:space="0" w:color="auto"/>
        <w:left w:val="none" w:sz="0" w:space="0" w:color="auto"/>
        <w:bottom w:val="none" w:sz="0" w:space="0" w:color="auto"/>
        <w:right w:val="none" w:sz="0" w:space="0" w:color="auto"/>
      </w:divBdr>
    </w:div>
    <w:div w:id="2009599750">
      <w:marLeft w:val="480"/>
      <w:marRight w:val="0"/>
      <w:marTop w:val="0"/>
      <w:marBottom w:val="0"/>
      <w:divBdr>
        <w:top w:val="none" w:sz="0" w:space="0" w:color="auto"/>
        <w:left w:val="none" w:sz="0" w:space="0" w:color="auto"/>
        <w:bottom w:val="none" w:sz="0" w:space="0" w:color="auto"/>
        <w:right w:val="none" w:sz="0" w:space="0" w:color="auto"/>
      </w:divBdr>
    </w:div>
    <w:div w:id="2009675633">
      <w:marLeft w:val="480"/>
      <w:marRight w:val="0"/>
      <w:marTop w:val="0"/>
      <w:marBottom w:val="0"/>
      <w:divBdr>
        <w:top w:val="none" w:sz="0" w:space="0" w:color="auto"/>
        <w:left w:val="none" w:sz="0" w:space="0" w:color="auto"/>
        <w:bottom w:val="none" w:sz="0" w:space="0" w:color="auto"/>
        <w:right w:val="none" w:sz="0" w:space="0" w:color="auto"/>
      </w:divBdr>
    </w:div>
    <w:div w:id="2009745911">
      <w:marLeft w:val="480"/>
      <w:marRight w:val="0"/>
      <w:marTop w:val="0"/>
      <w:marBottom w:val="0"/>
      <w:divBdr>
        <w:top w:val="none" w:sz="0" w:space="0" w:color="auto"/>
        <w:left w:val="none" w:sz="0" w:space="0" w:color="auto"/>
        <w:bottom w:val="none" w:sz="0" w:space="0" w:color="auto"/>
        <w:right w:val="none" w:sz="0" w:space="0" w:color="auto"/>
      </w:divBdr>
    </w:div>
    <w:div w:id="2009818926">
      <w:marLeft w:val="480"/>
      <w:marRight w:val="0"/>
      <w:marTop w:val="0"/>
      <w:marBottom w:val="0"/>
      <w:divBdr>
        <w:top w:val="none" w:sz="0" w:space="0" w:color="auto"/>
        <w:left w:val="none" w:sz="0" w:space="0" w:color="auto"/>
        <w:bottom w:val="none" w:sz="0" w:space="0" w:color="auto"/>
        <w:right w:val="none" w:sz="0" w:space="0" w:color="auto"/>
      </w:divBdr>
    </w:div>
    <w:div w:id="2009937739">
      <w:marLeft w:val="480"/>
      <w:marRight w:val="0"/>
      <w:marTop w:val="0"/>
      <w:marBottom w:val="0"/>
      <w:divBdr>
        <w:top w:val="none" w:sz="0" w:space="0" w:color="auto"/>
        <w:left w:val="none" w:sz="0" w:space="0" w:color="auto"/>
        <w:bottom w:val="none" w:sz="0" w:space="0" w:color="auto"/>
        <w:right w:val="none" w:sz="0" w:space="0" w:color="auto"/>
      </w:divBdr>
    </w:div>
    <w:div w:id="2009941478">
      <w:marLeft w:val="480"/>
      <w:marRight w:val="0"/>
      <w:marTop w:val="0"/>
      <w:marBottom w:val="0"/>
      <w:divBdr>
        <w:top w:val="none" w:sz="0" w:space="0" w:color="auto"/>
        <w:left w:val="none" w:sz="0" w:space="0" w:color="auto"/>
        <w:bottom w:val="none" w:sz="0" w:space="0" w:color="auto"/>
        <w:right w:val="none" w:sz="0" w:space="0" w:color="auto"/>
      </w:divBdr>
    </w:div>
    <w:div w:id="2010016937">
      <w:marLeft w:val="480"/>
      <w:marRight w:val="0"/>
      <w:marTop w:val="0"/>
      <w:marBottom w:val="0"/>
      <w:divBdr>
        <w:top w:val="none" w:sz="0" w:space="0" w:color="auto"/>
        <w:left w:val="none" w:sz="0" w:space="0" w:color="auto"/>
        <w:bottom w:val="none" w:sz="0" w:space="0" w:color="auto"/>
        <w:right w:val="none" w:sz="0" w:space="0" w:color="auto"/>
      </w:divBdr>
    </w:div>
    <w:div w:id="2010059773">
      <w:marLeft w:val="480"/>
      <w:marRight w:val="0"/>
      <w:marTop w:val="0"/>
      <w:marBottom w:val="0"/>
      <w:divBdr>
        <w:top w:val="none" w:sz="0" w:space="0" w:color="auto"/>
        <w:left w:val="none" w:sz="0" w:space="0" w:color="auto"/>
        <w:bottom w:val="none" w:sz="0" w:space="0" w:color="auto"/>
        <w:right w:val="none" w:sz="0" w:space="0" w:color="auto"/>
      </w:divBdr>
    </w:div>
    <w:div w:id="2010130381">
      <w:marLeft w:val="480"/>
      <w:marRight w:val="0"/>
      <w:marTop w:val="0"/>
      <w:marBottom w:val="0"/>
      <w:divBdr>
        <w:top w:val="none" w:sz="0" w:space="0" w:color="auto"/>
        <w:left w:val="none" w:sz="0" w:space="0" w:color="auto"/>
        <w:bottom w:val="none" w:sz="0" w:space="0" w:color="auto"/>
        <w:right w:val="none" w:sz="0" w:space="0" w:color="auto"/>
      </w:divBdr>
    </w:div>
    <w:div w:id="2010131562">
      <w:marLeft w:val="480"/>
      <w:marRight w:val="0"/>
      <w:marTop w:val="0"/>
      <w:marBottom w:val="0"/>
      <w:divBdr>
        <w:top w:val="none" w:sz="0" w:space="0" w:color="auto"/>
        <w:left w:val="none" w:sz="0" w:space="0" w:color="auto"/>
        <w:bottom w:val="none" w:sz="0" w:space="0" w:color="auto"/>
        <w:right w:val="none" w:sz="0" w:space="0" w:color="auto"/>
      </w:divBdr>
    </w:div>
    <w:div w:id="2010137615">
      <w:marLeft w:val="480"/>
      <w:marRight w:val="0"/>
      <w:marTop w:val="0"/>
      <w:marBottom w:val="0"/>
      <w:divBdr>
        <w:top w:val="none" w:sz="0" w:space="0" w:color="auto"/>
        <w:left w:val="none" w:sz="0" w:space="0" w:color="auto"/>
        <w:bottom w:val="none" w:sz="0" w:space="0" w:color="auto"/>
        <w:right w:val="none" w:sz="0" w:space="0" w:color="auto"/>
      </w:divBdr>
    </w:div>
    <w:div w:id="2010205445">
      <w:marLeft w:val="480"/>
      <w:marRight w:val="0"/>
      <w:marTop w:val="0"/>
      <w:marBottom w:val="0"/>
      <w:divBdr>
        <w:top w:val="none" w:sz="0" w:space="0" w:color="auto"/>
        <w:left w:val="none" w:sz="0" w:space="0" w:color="auto"/>
        <w:bottom w:val="none" w:sz="0" w:space="0" w:color="auto"/>
        <w:right w:val="none" w:sz="0" w:space="0" w:color="auto"/>
      </w:divBdr>
    </w:div>
    <w:div w:id="2010214566">
      <w:marLeft w:val="480"/>
      <w:marRight w:val="0"/>
      <w:marTop w:val="0"/>
      <w:marBottom w:val="0"/>
      <w:divBdr>
        <w:top w:val="none" w:sz="0" w:space="0" w:color="auto"/>
        <w:left w:val="none" w:sz="0" w:space="0" w:color="auto"/>
        <w:bottom w:val="none" w:sz="0" w:space="0" w:color="auto"/>
        <w:right w:val="none" w:sz="0" w:space="0" w:color="auto"/>
      </w:divBdr>
    </w:div>
    <w:div w:id="2010254041">
      <w:marLeft w:val="480"/>
      <w:marRight w:val="0"/>
      <w:marTop w:val="0"/>
      <w:marBottom w:val="0"/>
      <w:divBdr>
        <w:top w:val="none" w:sz="0" w:space="0" w:color="auto"/>
        <w:left w:val="none" w:sz="0" w:space="0" w:color="auto"/>
        <w:bottom w:val="none" w:sz="0" w:space="0" w:color="auto"/>
        <w:right w:val="none" w:sz="0" w:space="0" w:color="auto"/>
      </w:divBdr>
    </w:div>
    <w:div w:id="2010254694">
      <w:marLeft w:val="480"/>
      <w:marRight w:val="0"/>
      <w:marTop w:val="0"/>
      <w:marBottom w:val="0"/>
      <w:divBdr>
        <w:top w:val="none" w:sz="0" w:space="0" w:color="auto"/>
        <w:left w:val="none" w:sz="0" w:space="0" w:color="auto"/>
        <w:bottom w:val="none" w:sz="0" w:space="0" w:color="auto"/>
        <w:right w:val="none" w:sz="0" w:space="0" w:color="auto"/>
      </w:divBdr>
    </w:div>
    <w:div w:id="2010282016">
      <w:marLeft w:val="480"/>
      <w:marRight w:val="0"/>
      <w:marTop w:val="0"/>
      <w:marBottom w:val="0"/>
      <w:divBdr>
        <w:top w:val="none" w:sz="0" w:space="0" w:color="auto"/>
        <w:left w:val="none" w:sz="0" w:space="0" w:color="auto"/>
        <w:bottom w:val="none" w:sz="0" w:space="0" w:color="auto"/>
        <w:right w:val="none" w:sz="0" w:space="0" w:color="auto"/>
      </w:divBdr>
    </w:div>
    <w:div w:id="2010329092">
      <w:marLeft w:val="480"/>
      <w:marRight w:val="0"/>
      <w:marTop w:val="0"/>
      <w:marBottom w:val="0"/>
      <w:divBdr>
        <w:top w:val="none" w:sz="0" w:space="0" w:color="auto"/>
        <w:left w:val="none" w:sz="0" w:space="0" w:color="auto"/>
        <w:bottom w:val="none" w:sz="0" w:space="0" w:color="auto"/>
        <w:right w:val="none" w:sz="0" w:space="0" w:color="auto"/>
      </w:divBdr>
    </w:div>
    <w:div w:id="2010330438">
      <w:marLeft w:val="480"/>
      <w:marRight w:val="0"/>
      <w:marTop w:val="0"/>
      <w:marBottom w:val="0"/>
      <w:divBdr>
        <w:top w:val="none" w:sz="0" w:space="0" w:color="auto"/>
        <w:left w:val="none" w:sz="0" w:space="0" w:color="auto"/>
        <w:bottom w:val="none" w:sz="0" w:space="0" w:color="auto"/>
        <w:right w:val="none" w:sz="0" w:space="0" w:color="auto"/>
      </w:divBdr>
    </w:div>
    <w:div w:id="2010474652">
      <w:marLeft w:val="480"/>
      <w:marRight w:val="0"/>
      <w:marTop w:val="0"/>
      <w:marBottom w:val="0"/>
      <w:divBdr>
        <w:top w:val="none" w:sz="0" w:space="0" w:color="auto"/>
        <w:left w:val="none" w:sz="0" w:space="0" w:color="auto"/>
        <w:bottom w:val="none" w:sz="0" w:space="0" w:color="auto"/>
        <w:right w:val="none" w:sz="0" w:space="0" w:color="auto"/>
      </w:divBdr>
    </w:div>
    <w:div w:id="2010479265">
      <w:marLeft w:val="480"/>
      <w:marRight w:val="0"/>
      <w:marTop w:val="0"/>
      <w:marBottom w:val="0"/>
      <w:divBdr>
        <w:top w:val="none" w:sz="0" w:space="0" w:color="auto"/>
        <w:left w:val="none" w:sz="0" w:space="0" w:color="auto"/>
        <w:bottom w:val="none" w:sz="0" w:space="0" w:color="auto"/>
        <w:right w:val="none" w:sz="0" w:space="0" w:color="auto"/>
      </w:divBdr>
    </w:div>
    <w:div w:id="2010517262">
      <w:marLeft w:val="480"/>
      <w:marRight w:val="0"/>
      <w:marTop w:val="0"/>
      <w:marBottom w:val="0"/>
      <w:divBdr>
        <w:top w:val="none" w:sz="0" w:space="0" w:color="auto"/>
        <w:left w:val="none" w:sz="0" w:space="0" w:color="auto"/>
        <w:bottom w:val="none" w:sz="0" w:space="0" w:color="auto"/>
        <w:right w:val="none" w:sz="0" w:space="0" w:color="auto"/>
      </w:divBdr>
    </w:div>
    <w:div w:id="2010518869">
      <w:marLeft w:val="480"/>
      <w:marRight w:val="0"/>
      <w:marTop w:val="0"/>
      <w:marBottom w:val="0"/>
      <w:divBdr>
        <w:top w:val="none" w:sz="0" w:space="0" w:color="auto"/>
        <w:left w:val="none" w:sz="0" w:space="0" w:color="auto"/>
        <w:bottom w:val="none" w:sz="0" w:space="0" w:color="auto"/>
        <w:right w:val="none" w:sz="0" w:space="0" w:color="auto"/>
      </w:divBdr>
    </w:div>
    <w:div w:id="2010596507">
      <w:marLeft w:val="480"/>
      <w:marRight w:val="0"/>
      <w:marTop w:val="0"/>
      <w:marBottom w:val="0"/>
      <w:divBdr>
        <w:top w:val="none" w:sz="0" w:space="0" w:color="auto"/>
        <w:left w:val="none" w:sz="0" w:space="0" w:color="auto"/>
        <w:bottom w:val="none" w:sz="0" w:space="0" w:color="auto"/>
        <w:right w:val="none" w:sz="0" w:space="0" w:color="auto"/>
      </w:divBdr>
    </w:div>
    <w:div w:id="2010672511">
      <w:marLeft w:val="480"/>
      <w:marRight w:val="0"/>
      <w:marTop w:val="0"/>
      <w:marBottom w:val="0"/>
      <w:divBdr>
        <w:top w:val="none" w:sz="0" w:space="0" w:color="auto"/>
        <w:left w:val="none" w:sz="0" w:space="0" w:color="auto"/>
        <w:bottom w:val="none" w:sz="0" w:space="0" w:color="auto"/>
        <w:right w:val="none" w:sz="0" w:space="0" w:color="auto"/>
      </w:divBdr>
    </w:div>
    <w:div w:id="2010674033">
      <w:marLeft w:val="480"/>
      <w:marRight w:val="0"/>
      <w:marTop w:val="0"/>
      <w:marBottom w:val="0"/>
      <w:divBdr>
        <w:top w:val="none" w:sz="0" w:space="0" w:color="auto"/>
        <w:left w:val="none" w:sz="0" w:space="0" w:color="auto"/>
        <w:bottom w:val="none" w:sz="0" w:space="0" w:color="auto"/>
        <w:right w:val="none" w:sz="0" w:space="0" w:color="auto"/>
      </w:divBdr>
    </w:div>
    <w:div w:id="2010719255">
      <w:marLeft w:val="480"/>
      <w:marRight w:val="0"/>
      <w:marTop w:val="0"/>
      <w:marBottom w:val="0"/>
      <w:divBdr>
        <w:top w:val="none" w:sz="0" w:space="0" w:color="auto"/>
        <w:left w:val="none" w:sz="0" w:space="0" w:color="auto"/>
        <w:bottom w:val="none" w:sz="0" w:space="0" w:color="auto"/>
        <w:right w:val="none" w:sz="0" w:space="0" w:color="auto"/>
      </w:divBdr>
    </w:div>
    <w:div w:id="2010790294">
      <w:marLeft w:val="480"/>
      <w:marRight w:val="0"/>
      <w:marTop w:val="0"/>
      <w:marBottom w:val="0"/>
      <w:divBdr>
        <w:top w:val="none" w:sz="0" w:space="0" w:color="auto"/>
        <w:left w:val="none" w:sz="0" w:space="0" w:color="auto"/>
        <w:bottom w:val="none" w:sz="0" w:space="0" w:color="auto"/>
        <w:right w:val="none" w:sz="0" w:space="0" w:color="auto"/>
      </w:divBdr>
    </w:div>
    <w:div w:id="2010794867">
      <w:marLeft w:val="480"/>
      <w:marRight w:val="0"/>
      <w:marTop w:val="0"/>
      <w:marBottom w:val="0"/>
      <w:divBdr>
        <w:top w:val="none" w:sz="0" w:space="0" w:color="auto"/>
        <w:left w:val="none" w:sz="0" w:space="0" w:color="auto"/>
        <w:bottom w:val="none" w:sz="0" w:space="0" w:color="auto"/>
        <w:right w:val="none" w:sz="0" w:space="0" w:color="auto"/>
      </w:divBdr>
    </w:div>
    <w:div w:id="2010863628">
      <w:marLeft w:val="480"/>
      <w:marRight w:val="0"/>
      <w:marTop w:val="0"/>
      <w:marBottom w:val="0"/>
      <w:divBdr>
        <w:top w:val="none" w:sz="0" w:space="0" w:color="auto"/>
        <w:left w:val="none" w:sz="0" w:space="0" w:color="auto"/>
        <w:bottom w:val="none" w:sz="0" w:space="0" w:color="auto"/>
        <w:right w:val="none" w:sz="0" w:space="0" w:color="auto"/>
      </w:divBdr>
    </w:div>
    <w:div w:id="2010868734">
      <w:marLeft w:val="480"/>
      <w:marRight w:val="0"/>
      <w:marTop w:val="0"/>
      <w:marBottom w:val="0"/>
      <w:divBdr>
        <w:top w:val="none" w:sz="0" w:space="0" w:color="auto"/>
        <w:left w:val="none" w:sz="0" w:space="0" w:color="auto"/>
        <w:bottom w:val="none" w:sz="0" w:space="0" w:color="auto"/>
        <w:right w:val="none" w:sz="0" w:space="0" w:color="auto"/>
      </w:divBdr>
    </w:div>
    <w:div w:id="2010907404">
      <w:marLeft w:val="480"/>
      <w:marRight w:val="0"/>
      <w:marTop w:val="0"/>
      <w:marBottom w:val="0"/>
      <w:divBdr>
        <w:top w:val="none" w:sz="0" w:space="0" w:color="auto"/>
        <w:left w:val="none" w:sz="0" w:space="0" w:color="auto"/>
        <w:bottom w:val="none" w:sz="0" w:space="0" w:color="auto"/>
        <w:right w:val="none" w:sz="0" w:space="0" w:color="auto"/>
      </w:divBdr>
    </w:div>
    <w:div w:id="2010978722">
      <w:marLeft w:val="480"/>
      <w:marRight w:val="0"/>
      <w:marTop w:val="0"/>
      <w:marBottom w:val="0"/>
      <w:divBdr>
        <w:top w:val="none" w:sz="0" w:space="0" w:color="auto"/>
        <w:left w:val="none" w:sz="0" w:space="0" w:color="auto"/>
        <w:bottom w:val="none" w:sz="0" w:space="0" w:color="auto"/>
        <w:right w:val="none" w:sz="0" w:space="0" w:color="auto"/>
      </w:divBdr>
    </w:div>
    <w:div w:id="2010985528">
      <w:marLeft w:val="480"/>
      <w:marRight w:val="0"/>
      <w:marTop w:val="0"/>
      <w:marBottom w:val="0"/>
      <w:divBdr>
        <w:top w:val="none" w:sz="0" w:space="0" w:color="auto"/>
        <w:left w:val="none" w:sz="0" w:space="0" w:color="auto"/>
        <w:bottom w:val="none" w:sz="0" w:space="0" w:color="auto"/>
        <w:right w:val="none" w:sz="0" w:space="0" w:color="auto"/>
      </w:divBdr>
    </w:div>
    <w:div w:id="2011105907">
      <w:marLeft w:val="480"/>
      <w:marRight w:val="0"/>
      <w:marTop w:val="0"/>
      <w:marBottom w:val="0"/>
      <w:divBdr>
        <w:top w:val="none" w:sz="0" w:space="0" w:color="auto"/>
        <w:left w:val="none" w:sz="0" w:space="0" w:color="auto"/>
        <w:bottom w:val="none" w:sz="0" w:space="0" w:color="auto"/>
        <w:right w:val="none" w:sz="0" w:space="0" w:color="auto"/>
      </w:divBdr>
    </w:div>
    <w:div w:id="2011173619">
      <w:marLeft w:val="480"/>
      <w:marRight w:val="0"/>
      <w:marTop w:val="0"/>
      <w:marBottom w:val="0"/>
      <w:divBdr>
        <w:top w:val="none" w:sz="0" w:space="0" w:color="auto"/>
        <w:left w:val="none" w:sz="0" w:space="0" w:color="auto"/>
        <w:bottom w:val="none" w:sz="0" w:space="0" w:color="auto"/>
        <w:right w:val="none" w:sz="0" w:space="0" w:color="auto"/>
      </w:divBdr>
    </w:div>
    <w:div w:id="2011249428">
      <w:marLeft w:val="480"/>
      <w:marRight w:val="0"/>
      <w:marTop w:val="0"/>
      <w:marBottom w:val="0"/>
      <w:divBdr>
        <w:top w:val="none" w:sz="0" w:space="0" w:color="auto"/>
        <w:left w:val="none" w:sz="0" w:space="0" w:color="auto"/>
        <w:bottom w:val="none" w:sz="0" w:space="0" w:color="auto"/>
        <w:right w:val="none" w:sz="0" w:space="0" w:color="auto"/>
      </w:divBdr>
    </w:div>
    <w:div w:id="2011325831">
      <w:marLeft w:val="480"/>
      <w:marRight w:val="0"/>
      <w:marTop w:val="0"/>
      <w:marBottom w:val="0"/>
      <w:divBdr>
        <w:top w:val="none" w:sz="0" w:space="0" w:color="auto"/>
        <w:left w:val="none" w:sz="0" w:space="0" w:color="auto"/>
        <w:bottom w:val="none" w:sz="0" w:space="0" w:color="auto"/>
        <w:right w:val="none" w:sz="0" w:space="0" w:color="auto"/>
      </w:divBdr>
    </w:div>
    <w:div w:id="2011327781">
      <w:marLeft w:val="480"/>
      <w:marRight w:val="0"/>
      <w:marTop w:val="0"/>
      <w:marBottom w:val="0"/>
      <w:divBdr>
        <w:top w:val="none" w:sz="0" w:space="0" w:color="auto"/>
        <w:left w:val="none" w:sz="0" w:space="0" w:color="auto"/>
        <w:bottom w:val="none" w:sz="0" w:space="0" w:color="auto"/>
        <w:right w:val="none" w:sz="0" w:space="0" w:color="auto"/>
      </w:divBdr>
    </w:div>
    <w:div w:id="2011366877">
      <w:marLeft w:val="480"/>
      <w:marRight w:val="0"/>
      <w:marTop w:val="0"/>
      <w:marBottom w:val="0"/>
      <w:divBdr>
        <w:top w:val="none" w:sz="0" w:space="0" w:color="auto"/>
        <w:left w:val="none" w:sz="0" w:space="0" w:color="auto"/>
        <w:bottom w:val="none" w:sz="0" w:space="0" w:color="auto"/>
        <w:right w:val="none" w:sz="0" w:space="0" w:color="auto"/>
      </w:divBdr>
    </w:div>
    <w:div w:id="2011371593">
      <w:marLeft w:val="480"/>
      <w:marRight w:val="0"/>
      <w:marTop w:val="0"/>
      <w:marBottom w:val="0"/>
      <w:divBdr>
        <w:top w:val="none" w:sz="0" w:space="0" w:color="auto"/>
        <w:left w:val="none" w:sz="0" w:space="0" w:color="auto"/>
        <w:bottom w:val="none" w:sz="0" w:space="0" w:color="auto"/>
        <w:right w:val="none" w:sz="0" w:space="0" w:color="auto"/>
      </w:divBdr>
    </w:div>
    <w:div w:id="2011443757">
      <w:marLeft w:val="480"/>
      <w:marRight w:val="0"/>
      <w:marTop w:val="0"/>
      <w:marBottom w:val="0"/>
      <w:divBdr>
        <w:top w:val="none" w:sz="0" w:space="0" w:color="auto"/>
        <w:left w:val="none" w:sz="0" w:space="0" w:color="auto"/>
        <w:bottom w:val="none" w:sz="0" w:space="0" w:color="auto"/>
        <w:right w:val="none" w:sz="0" w:space="0" w:color="auto"/>
      </w:divBdr>
    </w:div>
    <w:div w:id="2011444638">
      <w:marLeft w:val="480"/>
      <w:marRight w:val="0"/>
      <w:marTop w:val="0"/>
      <w:marBottom w:val="0"/>
      <w:divBdr>
        <w:top w:val="none" w:sz="0" w:space="0" w:color="auto"/>
        <w:left w:val="none" w:sz="0" w:space="0" w:color="auto"/>
        <w:bottom w:val="none" w:sz="0" w:space="0" w:color="auto"/>
        <w:right w:val="none" w:sz="0" w:space="0" w:color="auto"/>
      </w:divBdr>
    </w:div>
    <w:div w:id="2011635532">
      <w:marLeft w:val="480"/>
      <w:marRight w:val="0"/>
      <w:marTop w:val="0"/>
      <w:marBottom w:val="0"/>
      <w:divBdr>
        <w:top w:val="none" w:sz="0" w:space="0" w:color="auto"/>
        <w:left w:val="none" w:sz="0" w:space="0" w:color="auto"/>
        <w:bottom w:val="none" w:sz="0" w:space="0" w:color="auto"/>
        <w:right w:val="none" w:sz="0" w:space="0" w:color="auto"/>
      </w:divBdr>
    </w:div>
    <w:div w:id="2011635833">
      <w:marLeft w:val="480"/>
      <w:marRight w:val="0"/>
      <w:marTop w:val="0"/>
      <w:marBottom w:val="0"/>
      <w:divBdr>
        <w:top w:val="none" w:sz="0" w:space="0" w:color="auto"/>
        <w:left w:val="none" w:sz="0" w:space="0" w:color="auto"/>
        <w:bottom w:val="none" w:sz="0" w:space="0" w:color="auto"/>
        <w:right w:val="none" w:sz="0" w:space="0" w:color="auto"/>
      </w:divBdr>
    </w:div>
    <w:div w:id="2011638553">
      <w:marLeft w:val="480"/>
      <w:marRight w:val="0"/>
      <w:marTop w:val="0"/>
      <w:marBottom w:val="0"/>
      <w:divBdr>
        <w:top w:val="none" w:sz="0" w:space="0" w:color="auto"/>
        <w:left w:val="none" w:sz="0" w:space="0" w:color="auto"/>
        <w:bottom w:val="none" w:sz="0" w:space="0" w:color="auto"/>
        <w:right w:val="none" w:sz="0" w:space="0" w:color="auto"/>
      </w:divBdr>
    </w:div>
    <w:div w:id="2011639255">
      <w:marLeft w:val="480"/>
      <w:marRight w:val="0"/>
      <w:marTop w:val="0"/>
      <w:marBottom w:val="0"/>
      <w:divBdr>
        <w:top w:val="none" w:sz="0" w:space="0" w:color="auto"/>
        <w:left w:val="none" w:sz="0" w:space="0" w:color="auto"/>
        <w:bottom w:val="none" w:sz="0" w:space="0" w:color="auto"/>
        <w:right w:val="none" w:sz="0" w:space="0" w:color="auto"/>
      </w:divBdr>
    </w:div>
    <w:div w:id="2011642049">
      <w:marLeft w:val="480"/>
      <w:marRight w:val="0"/>
      <w:marTop w:val="0"/>
      <w:marBottom w:val="0"/>
      <w:divBdr>
        <w:top w:val="none" w:sz="0" w:space="0" w:color="auto"/>
        <w:left w:val="none" w:sz="0" w:space="0" w:color="auto"/>
        <w:bottom w:val="none" w:sz="0" w:space="0" w:color="auto"/>
        <w:right w:val="none" w:sz="0" w:space="0" w:color="auto"/>
      </w:divBdr>
    </w:div>
    <w:div w:id="2011710556">
      <w:marLeft w:val="480"/>
      <w:marRight w:val="0"/>
      <w:marTop w:val="0"/>
      <w:marBottom w:val="0"/>
      <w:divBdr>
        <w:top w:val="none" w:sz="0" w:space="0" w:color="auto"/>
        <w:left w:val="none" w:sz="0" w:space="0" w:color="auto"/>
        <w:bottom w:val="none" w:sz="0" w:space="0" w:color="auto"/>
        <w:right w:val="none" w:sz="0" w:space="0" w:color="auto"/>
      </w:divBdr>
    </w:div>
    <w:div w:id="2011714466">
      <w:marLeft w:val="480"/>
      <w:marRight w:val="0"/>
      <w:marTop w:val="0"/>
      <w:marBottom w:val="0"/>
      <w:divBdr>
        <w:top w:val="none" w:sz="0" w:space="0" w:color="auto"/>
        <w:left w:val="none" w:sz="0" w:space="0" w:color="auto"/>
        <w:bottom w:val="none" w:sz="0" w:space="0" w:color="auto"/>
        <w:right w:val="none" w:sz="0" w:space="0" w:color="auto"/>
      </w:divBdr>
    </w:div>
    <w:div w:id="2011789137">
      <w:marLeft w:val="480"/>
      <w:marRight w:val="0"/>
      <w:marTop w:val="0"/>
      <w:marBottom w:val="0"/>
      <w:divBdr>
        <w:top w:val="none" w:sz="0" w:space="0" w:color="auto"/>
        <w:left w:val="none" w:sz="0" w:space="0" w:color="auto"/>
        <w:bottom w:val="none" w:sz="0" w:space="0" w:color="auto"/>
        <w:right w:val="none" w:sz="0" w:space="0" w:color="auto"/>
      </w:divBdr>
    </w:div>
    <w:div w:id="2011829601">
      <w:marLeft w:val="480"/>
      <w:marRight w:val="0"/>
      <w:marTop w:val="0"/>
      <w:marBottom w:val="0"/>
      <w:divBdr>
        <w:top w:val="none" w:sz="0" w:space="0" w:color="auto"/>
        <w:left w:val="none" w:sz="0" w:space="0" w:color="auto"/>
        <w:bottom w:val="none" w:sz="0" w:space="0" w:color="auto"/>
        <w:right w:val="none" w:sz="0" w:space="0" w:color="auto"/>
      </w:divBdr>
    </w:div>
    <w:div w:id="2011835043">
      <w:marLeft w:val="480"/>
      <w:marRight w:val="0"/>
      <w:marTop w:val="0"/>
      <w:marBottom w:val="0"/>
      <w:divBdr>
        <w:top w:val="none" w:sz="0" w:space="0" w:color="auto"/>
        <w:left w:val="none" w:sz="0" w:space="0" w:color="auto"/>
        <w:bottom w:val="none" w:sz="0" w:space="0" w:color="auto"/>
        <w:right w:val="none" w:sz="0" w:space="0" w:color="auto"/>
      </w:divBdr>
    </w:div>
    <w:div w:id="2011904153">
      <w:marLeft w:val="480"/>
      <w:marRight w:val="0"/>
      <w:marTop w:val="0"/>
      <w:marBottom w:val="0"/>
      <w:divBdr>
        <w:top w:val="none" w:sz="0" w:space="0" w:color="auto"/>
        <w:left w:val="none" w:sz="0" w:space="0" w:color="auto"/>
        <w:bottom w:val="none" w:sz="0" w:space="0" w:color="auto"/>
        <w:right w:val="none" w:sz="0" w:space="0" w:color="auto"/>
      </w:divBdr>
    </w:div>
    <w:div w:id="2011982046">
      <w:marLeft w:val="480"/>
      <w:marRight w:val="0"/>
      <w:marTop w:val="0"/>
      <w:marBottom w:val="0"/>
      <w:divBdr>
        <w:top w:val="none" w:sz="0" w:space="0" w:color="auto"/>
        <w:left w:val="none" w:sz="0" w:space="0" w:color="auto"/>
        <w:bottom w:val="none" w:sz="0" w:space="0" w:color="auto"/>
        <w:right w:val="none" w:sz="0" w:space="0" w:color="auto"/>
      </w:divBdr>
    </w:div>
    <w:div w:id="2011982971">
      <w:marLeft w:val="480"/>
      <w:marRight w:val="0"/>
      <w:marTop w:val="0"/>
      <w:marBottom w:val="0"/>
      <w:divBdr>
        <w:top w:val="none" w:sz="0" w:space="0" w:color="auto"/>
        <w:left w:val="none" w:sz="0" w:space="0" w:color="auto"/>
        <w:bottom w:val="none" w:sz="0" w:space="0" w:color="auto"/>
        <w:right w:val="none" w:sz="0" w:space="0" w:color="auto"/>
      </w:divBdr>
    </w:div>
    <w:div w:id="2011983157">
      <w:marLeft w:val="480"/>
      <w:marRight w:val="0"/>
      <w:marTop w:val="0"/>
      <w:marBottom w:val="0"/>
      <w:divBdr>
        <w:top w:val="none" w:sz="0" w:space="0" w:color="auto"/>
        <w:left w:val="none" w:sz="0" w:space="0" w:color="auto"/>
        <w:bottom w:val="none" w:sz="0" w:space="0" w:color="auto"/>
        <w:right w:val="none" w:sz="0" w:space="0" w:color="auto"/>
      </w:divBdr>
    </w:div>
    <w:div w:id="2012022921">
      <w:marLeft w:val="480"/>
      <w:marRight w:val="0"/>
      <w:marTop w:val="0"/>
      <w:marBottom w:val="0"/>
      <w:divBdr>
        <w:top w:val="none" w:sz="0" w:space="0" w:color="auto"/>
        <w:left w:val="none" w:sz="0" w:space="0" w:color="auto"/>
        <w:bottom w:val="none" w:sz="0" w:space="0" w:color="auto"/>
        <w:right w:val="none" w:sz="0" w:space="0" w:color="auto"/>
      </w:divBdr>
    </w:div>
    <w:div w:id="2012099085">
      <w:marLeft w:val="480"/>
      <w:marRight w:val="0"/>
      <w:marTop w:val="0"/>
      <w:marBottom w:val="0"/>
      <w:divBdr>
        <w:top w:val="none" w:sz="0" w:space="0" w:color="auto"/>
        <w:left w:val="none" w:sz="0" w:space="0" w:color="auto"/>
        <w:bottom w:val="none" w:sz="0" w:space="0" w:color="auto"/>
        <w:right w:val="none" w:sz="0" w:space="0" w:color="auto"/>
      </w:divBdr>
    </w:div>
    <w:div w:id="2012101804">
      <w:marLeft w:val="480"/>
      <w:marRight w:val="0"/>
      <w:marTop w:val="0"/>
      <w:marBottom w:val="0"/>
      <w:divBdr>
        <w:top w:val="none" w:sz="0" w:space="0" w:color="auto"/>
        <w:left w:val="none" w:sz="0" w:space="0" w:color="auto"/>
        <w:bottom w:val="none" w:sz="0" w:space="0" w:color="auto"/>
        <w:right w:val="none" w:sz="0" w:space="0" w:color="auto"/>
      </w:divBdr>
    </w:div>
    <w:div w:id="2012176070">
      <w:marLeft w:val="480"/>
      <w:marRight w:val="0"/>
      <w:marTop w:val="0"/>
      <w:marBottom w:val="0"/>
      <w:divBdr>
        <w:top w:val="none" w:sz="0" w:space="0" w:color="auto"/>
        <w:left w:val="none" w:sz="0" w:space="0" w:color="auto"/>
        <w:bottom w:val="none" w:sz="0" w:space="0" w:color="auto"/>
        <w:right w:val="none" w:sz="0" w:space="0" w:color="auto"/>
      </w:divBdr>
    </w:div>
    <w:div w:id="2012179710">
      <w:marLeft w:val="480"/>
      <w:marRight w:val="0"/>
      <w:marTop w:val="0"/>
      <w:marBottom w:val="0"/>
      <w:divBdr>
        <w:top w:val="none" w:sz="0" w:space="0" w:color="auto"/>
        <w:left w:val="none" w:sz="0" w:space="0" w:color="auto"/>
        <w:bottom w:val="none" w:sz="0" w:space="0" w:color="auto"/>
        <w:right w:val="none" w:sz="0" w:space="0" w:color="auto"/>
      </w:divBdr>
    </w:div>
    <w:div w:id="2012249791">
      <w:marLeft w:val="480"/>
      <w:marRight w:val="0"/>
      <w:marTop w:val="0"/>
      <w:marBottom w:val="0"/>
      <w:divBdr>
        <w:top w:val="none" w:sz="0" w:space="0" w:color="auto"/>
        <w:left w:val="none" w:sz="0" w:space="0" w:color="auto"/>
        <w:bottom w:val="none" w:sz="0" w:space="0" w:color="auto"/>
        <w:right w:val="none" w:sz="0" w:space="0" w:color="auto"/>
      </w:divBdr>
    </w:div>
    <w:div w:id="2012291829">
      <w:marLeft w:val="480"/>
      <w:marRight w:val="0"/>
      <w:marTop w:val="0"/>
      <w:marBottom w:val="0"/>
      <w:divBdr>
        <w:top w:val="none" w:sz="0" w:space="0" w:color="auto"/>
        <w:left w:val="none" w:sz="0" w:space="0" w:color="auto"/>
        <w:bottom w:val="none" w:sz="0" w:space="0" w:color="auto"/>
        <w:right w:val="none" w:sz="0" w:space="0" w:color="auto"/>
      </w:divBdr>
    </w:div>
    <w:div w:id="2012443620">
      <w:marLeft w:val="480"/>
      <w:marRight w:val="0"/>
      <w:marTop w:val="0"/>
      <w:marBottom w:val="0"/>
      <w:divBdr>
        <w:top w:val="none" w:sz="0" w:space="0" w:color="auto"/>
        <w:left w:val="none" w:sz="0" w:space="0" w:color="auto"/>
        <w:bottom w:val="none" w:sz="0" w:space="0" w:color="auto"/>
        <w:right w:val="none" w:sz="0" w:space="0" w:color="auto"/>
      </w:divBdr>
    </w:div>
    <w:div w:id="2012483438">
      <w:marLeft w:val="480"/>
      <w:marRight w:val="0"/>
      <w:marTop w:val="0"/>
      <w:marBottom w:val="0"/>
      <w:divBdr>
        <w:top w:val="none" w:sz="0" w:space="0" w:color="auto"/>
        <w:left w:val="none" w:sz="0" w:space="0" w:color="auto"/>
        <w:bottom w:val="none" w:sz="0" w:space="0" w:color="auto"/>
        <w:right w:val="none" w:sz="0" w:space="0" w:color="auto"/>
      </w:divBdr>
    </w:div>
    <w:div w:id="2012488073">
      <w:marLeft w:val="480"/>
      <w:marRight w:val="0"/>
      <w:marTop w:val="0"/>
      <w:marBottom w:val="0"/>
      <w:divBdr>
        <w:top w:val="none" w:sz="0" w:space="0" w:color="auto"/>
        <w:left w:val="none" w:sz="0" w:space="0" w:color="auto"/>
        <w:bottom w:val="none" w:sz="0" w:space="0" w:color="auto"/>
        <w:right w:val="none" w:sz="0" w:space="0" w:color="auto"/>
      </w:divBdr>
    </w:div>
    <w:div w:id="2012682708">
      <w:marLeft w:val="480"/>
      <w:marRight w:val="0"/>
      <w:marTop w:val="0"/>
      <w:marBottom w:val="0"/>
      <w:divBdr>
        <w:top w:val="none" w:sz="0" w:space="0" w:color="auto"/>
        <w:left w:val="none" w:sz="0" w:space="0" w:color="auto"/>
        <w:bottom w:val="none" w:sz="0" w:space="0" w:color="auto"/>
        <w:right w:val="none" w:sz="0" w:space="0" w:color="auto"/>
      </w:divBdr>
    </w:div>
    <w:div w:id="2012685325">
      <w:marLeft w:val="480"/>
      <w:marRight w:val="0"/>
      <w:marTop w:val="0"/>
      <w:marBottom w:val="0"/>
      <w:divBdr>
        <w:top w:val="none" w:sz="0" w:space="0" w:color="auto"/>
        <w:left w:val="none" w:sz="0" w:space="0" w:color="auto"/>
        <w:bottom w:val="none" w:sz="0" w:space="0" w:color="auto"/>
        <w:right w:val="none" w:sz="0" w:space="0" w:color="auto"/>
      </w:divBdr>
    </w:div>
    <w:div w:id="2012759412">
      <w:marLeft w:val="480"/>
      <w:marRight w:val="0"/>
      <w:marTop w:val="0"/>
      <w:marBottom w:val="0"/>
      <w:divBdr>
        <w:top w:val="none" w:sz="0" w:space="0" w:color="auto"/>
        <w:left w:val="none" w:sz="0" w:space="0" w:color="auto"/>
        <w:bottom w:val="none" w:sz="0" w:space="0" w:color="auto"/>
        <w:right w:val="none" w:sz="0" w:space="0" w:color="auto"/>
      </w:divBdr>
    </w:div>
    <w:div w:id="2012760308">
      <w:marLeft w:val="480"/>
      <w:marRight w:val="0"/>
      <w:marTop w:val="0"/>
      <w:marBottom w:val="0"/>
      <w:divBdr>
        <w:top w:val="none" w:sz="0" w:space="0" w:color="auto"/>
        <w:left w:val="none" w:sz="0" w:space="0" w:color="auto"/>
        <w:bottom w:val="none" w:sz="0" w:space="0" w:color="auto"/>
        <w:right w:val="none" w:sz="0" w:space="0" w:color="auto"/>
      </w:divBdr>
    </w:div>
    <w:div w:id="2012760600">
      <w:marLeft w:val="480"/>
      <w:marRight w:val="0"/>
      <w:marTop w:val="0"/>
      <w:marBottom w:val="0"/>
      <w:divBdr>
        <w:top w:val="none" w:sz="0" w:space="0" w:color="auto"/>
        <w:left w:val="none" w:sz="0" w:space="0" w:color="auto"/>
        <w:bottom w:val="none" w:sz="0" w:space="0" w:color="auto"/>
        <w:right w:val="none" w:sz="0" w:space="0" w:color="auto"/>
      </w:divBdr>
    </w:div>
    <w:div w:id="2012828449">
      <w:marLeft w:val="480"/>
      <w:marRight w:val="0"/>
      <w:marTop w:val="0"/>
      <w:marBottom w:val="0"/>
      <w:divBdr>
        <w:top w:val="none" w:sz="0" w:space="0" w:color="auto"/>
        <w:left w:val="none" w:sz="0" w:space="0" w:color="auto"/>
        <w:bottom w:val="none" w:sz="0" w:space="0" w:color="auto"/>
        <w:right w:val="none" w:sz="0" w:space="0" w:color="auto"/>
      </w:divBdr>
    </w:div>
    <w:div w:id="2012828791">
      <w:marLeft w:val="480"/>
      <w:marRight w:val="0"/>
      <w:marTop w:val="0"/>
      <w:marBottom w:val="0"/>
      <w:divBdr>
        <w:top w:val="none" w:sz="0" w:space="0" w:color="auto"/>
        <w:left w:val="none" w:sz="0" w:space="0" w:color="auto"/>
        <w:bottom w:val="none" w:sz="0" w:space="0" w:color="auto"/>
        <w:right w:val="none" w:sz="0" w:space="0" w:color="auto"/>
      </w:divBdr>
    </w:div>
    <w:div w:id="2012944299">
      <w:marLeft w:val="480"/>
      <w:marRight w:val="0"/>
      <w:marTop w:val="0"/>
      <w:marBottom w:val="0"/>
      <w:divBdr>
        <w:top w:val="none" w:sz="0" w:space="0" w:color="auto"/>
        <w:left w:val="none" w:sz="0" w:space="0" w:color="auto"/>
        <w:bottom w:val="none" w:sz="0" w:space="0" w:color="auto"/>
        <w:right w:val="none" w:sz="0" w:space="0" w:color="auto"/>
      </w:divBdr>
    </w:div>
    <w:div w:id="2012951364">
      <w:marLeft w:val="480"/>
      <w:marRight w:val="0"/>
      <w:marTop w:val="0"/>
      <w:marBottom w:val="0"/>
      <w:divBdr>
        <w:top w:val="none" w:sz="0" w:space="0" w:color="auto"/>
        <w:left w:val="none" w:sz="0" w:space="0" w:color="auto"/>
        <w:bottom w:val="none" w:sz="0" w:space="0" w:color="auto"/>
        <w:right w:val="none" w:sz="0" w:space="0" w:color="auto"/>
      </w:divBdr>
    </w:div>
    <w:div w:id="2013020196">
      <w:marLeft w:val="480"/>
      <w:marRight w:val="0"/>
      <w:marTop w:val="0"/>
      <w:marBottom w:val="0"/>
      <w:divBdr>
        <w:top w:val="none" w:sz="0" w:space="0" w:color="auto"/>
        <w:left w:val="none" w:sz="0" w:space="0" w:color="auto"/>
        <w:bottom w:val="none" w:sz="0" w:space="0" w:color="auto"/>
        <w:right w:val="none" w:sz="0" w:space="0" w:color="auto"/>
      </w:divBdr>
    </w:div>
    <w:div w:id="2013027625">
      <w:marLeft w:val="480"/>
      <w:marRight w:val="0"/>
      <w:marTop w:val="0"/>
      <w:marBottom w:val="0"/>
      <w:divBdr>
        <w:top w:val="none" w:sz="0" w:space="0" w:color="auto"/>
        <w:left w:val="none" w:sz="0" w:space="0" w:color="auto"/>
        <w:bottom w:val="none" w:sz="0" w:space="0" w:color="auto"/>
        <w:right w:val="none" w:sz="0" w:space="0" w:color="auto"/>
      </w:divBdr>
    </w:div>
    <w:div w:id="2013099250">
      <w:marLeft w:val="480"/>
      <w:marRight w:val="0"/>
      <w:marTop w:val="0"/>
      <w:marBottom w:val="0"/>
      <w:divBdr>
        <w:top w:val="none" w:sz="0" w:space="0" w:color="auto"/>
        <w:left w:val="none" w:sz="0" w:space="0" w:color="auto"/>
        <w:bottom w:val="none" w:sz="0" w:space="0" w:color="auto"/>
        <w:right w:val="none" w:sz="0" w:space="0" w:color="auto"/>
      </w:divBdr>
    </w:div>
    <w:div w:id="2013213367">
      <w:marLeft w:val="480"/>
      <w:marRight w:val="0"/>
      <w:marTop w:val="0"/>
      <w:marBottom w:val="0"/>
      <w:divBdr>
        <w:top w:val="none" w:sz="0" w:space="0" w:color="auto"/>
        <w:left w:val="none" w:sz="0" w:space="0" w:color="auto"/>
        <w:bottom w:val="none" w:sz="0" w:space="0" w:color="auto"/>
        <w:right w:val="none" w:sz="0" w:space="0" w:color="auto"/>
      </w:divBdr>
    </w:div>
    <w:div w:id="2013295082">
      <w:marLeft w:val="480"/>
      <w:marRight w:val="0"/>
      <w:marTop w:val="0"/>
      <w:marBottom w:val="0"/>
      <w:divBdr>
        <w:top w:val="none" w:sz="0" w:space="0" w:color="auto"/>
        <w:left w:val="none" w:sz="0" w:space="0" w:color="auto"/>
        <w:bottom w:val="none" w:sz="0" w:space="0" w:color="auto"/>
        <w:right w:val="none" w:sz="0" w:space="0" w:color="auto"/>
      </w:divBdr>
    </w:div>
    <w:div w:id="2013335692">
      <w:marLeft w:val="480"/>
      <w:marRight w:val="0"/>
      <w:marTop w:val="0"/>
      <w:marBottom w:val="0"/>
      <w:divBdr>
        <w:top w:val="none" w:sz="0" w:space="0" w:color="auto"/>
        <w:left w:val="none" w:sz="0" w:space="0" w:color="auto"/>
        <w:bottom w:val="none" w:sz="0" w:space="0" w:color="auto"/>
        <w:right w:val="none" w:sz="0" w:space="0" w:color="auto"/>
      </w:divBdr>
    </w:div>
    <w:div w:id="2013409777">
      <w:marLeft w:val="480"/>
      <w:marRight w:val="0"/>
      <w:marTop w:val="0"/>
      <w:marBottom w:val="0"/>
      <w:divBdr>
        <w:top w:val="none" w:sz="0" w:space="0" w:color="auto"/>
        <w:left w:val="none" w:sz="0" w:space="0" w:color="auto"/>
        <w:bottom w:val="none" w:sz="0" w:space="0" w:color="auto"/>
        <w:right w:val="none" w:sz="0" w:space="0" w:color="auto"/>
      </w:divBdr>
    </w:div>
    <w:div w:id="2013725042">
      <w:marLeft w:val="480"/>
      <w:marRight w:val="0"/>
      <w:marTop w:val="0"/>
      <w:marBottom w:val="0"/>
      <w:divBdr>
        <w:top w:val="none" w:sz="0" w:space="0" w:color="auto"/>
        <w:left w:val="none" w:sz="0" w:space="0" w:color="auto"/>
        <w:bottom w:val="none" w:sz="0" w:space="0" w:color="auto"/>
        <w:right w:val="none" w:sz="0" w:space="0" w:color="auto"/>
      </w:divBdr>
    </w:div>
    <w:div w:id="2013752296">
      <w:marLeft w:val="480"/>
      <w:marRight w:val="0"/>
      <w:marTop w:val="0"/>
      <w:marBottom w:val="0"/>
      <w:divBdr>
        <w:top w:val="none" w:sz="0" w:space="0" w:color="auto"/>
        <w:left w:val="none" w:sz="0" w:space="0" w:color="auto"/>
        <w:bottom w:val="none" w:sz="0" w:space="0" w:color="auto"/>
        <w:right w:val="none" w:sz="0" w:space="0" w:color="auto"/>
      </w:divBdr>
    </w:div>
    <w:div w:id="2013754753">
      <w:marLeft w:val="480"/>
      <w:marRight w:val="0"/>
      <w:marTop w:val="0"/>
      <w:marBottom w:val="0"/>
      <w:divBdr>
        <w:top w:val="none" w:sz="0" w:space="0" w:color="auto"/>
        <w:left w:val="none" w:sz="0" w:space="0" w:color="auto"/>
        <w:bottom w:val="none" w:sz="0" w:space="0" w:color="auto"/>
        <w:right w:val="none" w:sz="0" w:space="0" w:color="auto"/>
      </w:divBdr>
    </w:div>
    <w:div w:id="2013793690">
      <w:marLeft w:val="480"/>
      <w:marRight w:val="0"/>
      <w:marTop w:val="0"/>
      <w:marBottom w:val="0"/>
      <w:divBdr>
        <w:top w:val="none" w:sz="0" w:space="0" w:color="auto"/>
        <w:left w:val="none" w:sz="0" w:space="0" w:color="auto"/>
        <w:bottom w:val="none" w:sz="0" w:space="0" w:color="auto"/>
        <w:right w:val="none" w:sz="0" w:space="0" w:color="auto"/>
      </w:divBdr>
    </w:div>
    <w:div w:id="2013798751">
      <w:marLeft w:val="480"/>
      <w:marRight w:val="0"/>
      <w:marTop w:val="0"/>
      <w:marBottom w:val="0"/>
      <w:divBdr>
        <w:top w:val="none" w:sz="0" w:space="0" w:color="auto"/>
        <w:left w:val="none" w:sz="0" w:space="0" w:color="auto"/>
        <w:bottom w:val="none" w:sz="0" w:space="0" w:color="auto"/>
        <w:right w:val="none" w:sz="0" w:space="0" w:color="auto"/>
      </w:divBdr>
    </w:div>
    <w:div w:id="2013875476">
      <w:marLeft w:val="480"/>
      <w:marRight w:val="0"/>
      <w:marTop w:val="0"/>
      <w:marBottom w:val="0"/>
      <w:divBdr>
        <w:top w:val="none" w:sz="0" w:space="0" w:color="auto"/>
        <w:left w:val="none" w:sz="0" w:space="0" w:color="auto"/>
        <w:bottom w:val="none" w:sz="0" w:space="0" w:color="auto"/>
        <w:right w:val="none" w:sz="0" w:space="0" w:color="auto"/>
      </w:divBdr>
    </w:div>
    <w:div w:id="2013877025">
      <w:marLeft w:val="480"/>
      <w:marRight w:val="0"/>
      <w:marTop w:val="0"/>
      <w:marBottom w:val="0"/>
      <w:divBdr>
        <w:top w:val="none" w:sz="0" w:space="0" w:color="auto"/>
        <w:left w:val="none" w:sz="0" w:space="0" w:color="auto"/>
        <w:bottom w:val="none" w:sz="0" w:space="0" w:color="auto"/>
        <w:right w:val="none" w:sz="0" w:space="0" w:color="auto"/>
      </w:divBdr>
    </w:div>
    <w:div w:id="2013945006">
      <w:marLeft w:val="480"/>
      <w:marRight w:val="0"/>
      <w:marTop w:val="0"/>
      <w:marBottom w:val="0"/>
      <w:divBdr>
        <w:top w:val="none" w:sz="0" w:space="0" w:color="auto"/>
        <w:left w:val="none" w:sz="0" w:space="0" w:color="auto"/>
        <w:bottom w:val="none" w:sz="0" w:space="0" w:color="auto"/>
        <w:right w:val="none" w:sz="0" w:space="0" w:color="auto"/>
      </w:divBdr>
    </w:div>
    <w:div w:id="2013947202">
      <w:marLeft w:val="480"/>
      <w:marRight w:val="0"/>
      <w:marTop w:val="0"/>
      <w:marBottom w:val="0"/>
      <w:divBdr>
        <w:top w:val="none" w:sz="0" w:space="0" w:color="auto"/>
        <w:left w:val="none" w:sz="0" w:space="0" w:color="auto"/>
        <w:bottom w:val="none" w:sz="0" w:space="0" w:color="auto"/>
        <w:right w:val="none" w:sz="0" w:space="0" w:color="auto"/>
      </w:divBdr>
    </w:div>
    <w:div w:id="2013951540">
      <w:marLeft w:val="480"/>
      <w:marRight w:val="0"/>
      <w:marTop w:val="0"/>
      <w:marBottom w:val="0"/>
      <w:divBdr>
        <w:top w:val="none" w:sz="0" w:space="0" w:color="auto"/>
        <w:left w:val="none" w:sz="0" w:space="0" w:color="auto"/>
        <w:bottom w:val="none" w:sz="0" w:space="0" w:color="auto"/>
        <w:right w:val="none" w:sz="0" w:space="0" w:color="auto"/>
      </w:divBdr>
    </w:div>
    <w:div w:id="2013988616">
      <w:marLeft w:val="480"/>
      <w:marRight w:val="0"/>
      <w:marTop w:val="0"/>
      <w:marBottom w:val="0"/>
      <w:divBdr>
        <w:top w:val="none" w:sz="0" w:space="0" w:color="auto"/>
        <w:left w:val="none" w:sz="0" w:space="0" w:color="auto"/>
        <w:bottom w:val="none" w:sz="0" w:space="0" w:color="auto"/>
        <w:right w:val="none" w:sz="0" w:space="0" w:color="auto"/>
      </w:divBdr>
    </w:div>
    <w:div w:id="2013991384">
      <w:marLeft w:val="480"/>
      <w:marRight w:val="0"/>
      <w:marTop w:val="0"/>
      <w:marBottom w:val="0"/>
      <w:divBdr>
        <w:top w:val="none" w:sz="0" w:space="0" w:color="auto"/>
        <w:left w:val="none" w:sz="0" w:space="0" w:color="auto"/>
        <w:bottom w:val="none" w:sz="0" w:space="0" w:color="auto"/>
        <w:right w:val="none" w:sz="0" w:space="0" w:color="auto"/>
      </w:divBdr>
    </w:div>
    <w:div w:id="2013992116">
      <w:marLeft w:val="480"/>
      <w:marRight w:val="0"/>
      <w:marTop w:val="0"/>
      <w:marBottom w:val="0"/>
      <w:divBdr>
        <w:top w:val="none" w:sz="0" w:space="0" w:color="auto"/>
        <w:left w:val="none" w:sz="0" w:space="0" w:color="auto"/>
        <w:bottom w:val="none" w:sz="0" w:space="0" w:color="auto"/>
        <w:right w:val="none" w:sz="0" w:space="0" w:color="auto"/>
      </w:divBdr>
    </w:div>
    <w:div w:id="2014065764">
      <w:marLeft w:val="480"/>
      <w:marRight w:val="0"/>
      <w:marTop w:val="0"/>
      <w:marBottom w:val="0"/>
      <w:divBdr>
        <w:top w:val="none" w:sz="0" w:space="0" w:color="auto"/>
        <w:left w:val="none" w:sz="0" w:space="0" w:color="auto"/>
        <w:bottom w:val="none" w:sz="0" w:space="0" w:color="auto"/>
        <w:right w:val="none" w:sz="0" w:space="0" w:color="auto"/>
      </w:divBdr>
    </w:div>
    <w:div w:id="2014065988">
      <w:marLeft w:val="480"/>
      <w:marRight w:val="0"/>
      <w:marTop w:val="0"/>
      <w:marBottom w:val="0"/>
      <w:divBdr>
        <w:top w:val="none" w:sz="0" w:space="0" w:color="auto"/>
        <w:left w:val="none" w:sz="0" w:space="0" w:color="auto"/>
        <w:bottom w:val="none" w:sz="0" w:space="0" w:color="auto"/>
        <w:right w:val="none" w:sz="0" w:space="0" w:color="auto"/>
      </w:divBdr>
    </w:div>
    <w:div w:id="2014069667">
      <w:marLeft w:val="480"/>
      <w:marRight w:val="0"/>
      <w:marTop w:val="0"/>
      <w:marBottom w:val="0"/>
      <w:divBdr>
        <w:top w:val="none" w:sz="0" w:space="0" w:color="auto"/>
        <w:left w:val="none" w:sz="0" w:space="0" w:color="auto"/>
        <w:bottom w:val="none" w:sz="0" w:space="0" w:color="auto"/>
        <w:right w:val="none" w:sz="0" w:space="0" w:color="auto"/>
      </w:divBdr>
    </w:div>
    <w:div w:id="2014214792">
      <w:marLeft w:val="480"/>
      <w:marRight w:val="0"/>
      <w:marTop w:val="0"/>
      <w:marBottom w:val="0"/>
      <w:divBdr>
        <w:top w:val="none" w:sz="0" w:space="0" w:color="auto"/>
        <w:left w:val="none" w:sz="0" w:space="0" w:color="auto"/>
        <w:bottom w:val="none" w:sz="0" w:space="0" w:color="auto"/>
        <w:right w:val="none" w:sz="0" w:space="0" w:color="auto"/>
      </w:divBdr>
    </w:div>
    <w:div w:id="2014262786">
      <w:marLeft w:val="480"/>
      <w:marRight w:val="0"/>
      <w:marTop w:val="0"/>
      <w:marBottom w:val="0"/>
      <w:divBdr>
        <w:top w:val="none" w:sz="0" w:space="0" w:color="auto"/>
        <w:left w:val="none" w:sz="0" w:space="0" w:color="auto"/>
        <w:bottom w:val="none" w:sz="0" w:space="0" w:color="auto"/>
        <w:right w:val="none" w:sz="0" w:space="0" w:color="auto"/>
      </w:divBdr>
    </w:div>
    <w:div w:id="2014335862">
      <w:marLeft w:val="480"/>
      <w:marRight w:val="0"/>
      <w:marTop w:val="0"/>
      <w:marBottom w:val="0"/>
      <w:divBdr>
        <w:top w:val="none" w:sz="0" w:space="0" w:color="auto"/>
        <w:left w:val="none" w:sz="0" w:space="0" w:color="auto"/>
        <w:bottom w:val="none" w:sz="0" w:space="0" w:color="auto"/>
        <w:right w:val="none" w:sz="0" w:space="0" w:color="auto"/>
      </w:divBdr>
    </w:div>
    <w:div w:id="2014336264">
      <w:marLeft w:val="480"/>
      <w:marRight w:val="0"/>
      <w:marTop w:val="0"/>
      <w:marBottom w:val="0"/>
      <w:divBdr>
        <w:top w:val="none" w:sz="0" w:space="0" w:color="auto"/>
        <w:left w:val="none" w:sz="0" w:space="0" w:color="auto"/>
        <w:bottom w:val="none" w:sz="0" w:space="0" w:color="auto"/>
        <w:right w:val="none" w:sz="0" w:space="0" w:color="auto"/>
      </w:divBdr>
    </w:div>
    <w:div w:id="2014409660">
      <w:marLeft w:val="480"/>
      <w:marRight w:val="0"/>
      <w:marTop w:val="0"/>
      <w:marBottom w:val="0"/>
      <w:divBdr>
        <w:top w:val="none" w:sz="0" w:space="0" w:color="auto"/>
        <w:left w:val="none" w:sz="0" w:space="0" w:color="auto"/>
        <w:bottom w:val="none" w:sz="0" w:space="0" w:color="auto"/>
        <w:right w:val="none" w:sz="0" w:space="0" w:color="auto"/>
      </w:divBdr>
    </w:div>
    <w:div w:id="2014409876">
      <w:marLeft w:val="480"/>
      <w:marRight w:val="0"/>
      <w:marTop w:val="0"/>
      <w:marBottom w:val="0"/>
      <w:divBdr>
        <w:top w:val="none" w:sz="0" w:space="0" w:color="auto"/>
        <w:left w:val="none" w:sz="0" w:space="0" w:color="auto"/>
        <w:bottom w:val="none" w:sz="0" w:space="0" w:color="auto"/>
        <w:right w:val="none" w:sz="0" w:space="0" w:color="auto"/>
      </w:divBdr>
    </w:div>
    <w:div w:id="2014410281">
      <w:marLeft w:val="480"/>
      <w:marRight w:val="0"/>
      <w:marTop w:val="0"/>
      <w:marBottom w:val="0"/>
      <w:divBdr>
        <w:top w:val="none" w:sz="0" w:space="0" w:color="auto"/>
        <w:left w:val="none" w:sz="0" w:space="0" w:color="auto"/>
        <w:bottom w:val="none" w:sz="0" w:space="0" w:color="auto"/>
        <w:right w:val="none" w:sz="0" w:space="0" w:color="auto"/>
      </w:divBdr>
    </w:div>
    <w:div w:id="2014449783">
      <w:marLeft w:val="480"/>
      <w:marRight w:val="0"/>
      <w:marTop w:val="0"/>
      <w:marBottom w:val="0"/>
      <w:divBdr>
        <w:top w:val="none" w:sz="0" w:space="0" w:color="auto"/>
        <w:left w:val="none" w:sz="0" w:space="0" w:color="auto"/>
        <w:bottom w:val="none" w:sz="0" w:space="0" w:color="auto"/>
        <w:right w:val="none" w:sz="0" w:space="0" w:color="auto"/>
      </w:divBdr>
    </w:div>
    <w:div w:id="2014451816">
      <w:marLeft w:val="480"/>
      <w:marRight w:val="0"/>
      <w:marTop w:val="0"/>
      <w:marBottom w:val="0"/>
      <w:divBdr>
        <w:top w:val="none" w:sz="0" w:space="0" w:color="auto"/>
        <w:left w:val="none" w:sz="0" w:space="0" w:color="auto"/>
        <w:bottom w:val="none" w:sz="0" w:space="0" w:color="auto"/>
        <w:right w:val="none" w:sz="0" w:space="0" w:color="auto"/>
      </w:divBdr>
    </w:div>
    <w:div w:id="2014454298">
      <w:marLeft w:val="480"/>
      <w:marRight w:val="0"/>
      <w:marTop w:val="0"/>
      <w:marBottom w:val="0"/>
      <w:divBdr>
        <w:top w:val="none" w:sz="0" w:space="0" w:color="auto"/>
        <w:left w:val="none" w:sz="0" w:space="0" w:color="auto"/>
        <w:bottom w:val="none" w:sz="0" w:space="0" w:color="auto"/>
        <w:right w:val="none" w:sz="0" w:space="0" w:color="auto"/>
      </w:divBdr>
    </w:div>
    <w:div w:id="2014523494">
      <w:marLeft w:val="480"/>
      <w:marRight w:val="0"/>
      <w:marTop w:val="0"/>
      <w:marBottom w:val="0"/>
      <w:divBdr>
        <w:top w:val="none" w:sz="0" w:space="0" w:color="auto"/>
        <w:left w:val="none" w:sz="0" w:space="0" w:color="auto"/>
        <w:bottom w:val="none" w:sz="0" w:space="0" w:color="auto"/>
        <w:right w:val="none" w:sz="0" w:space="0" w:color="auto"/>
      </w:divBdr>
    </w:div>
    <w:div w:id="2014531014">
      <w:marLeft w:val="480"/>
      <w:marRight w:val="0"/>
      <w:marTop w:val="0"/>
      <w:marBottom w:val="0"/>
      <w:divBdr>
        <w:top w:val="none" w:sz="0" w:space="0" w:color="auto"/>
        <w:left w:val="none" w:sz="0" w:space="0" w:color="auto"/>
        <w:bottom w:val="none" w:sz="0" w:space="0" w:color="auto"/>
        <w:right w:val="none" w:sz="0" w:space="0" w:color="auto"/>
      </w:divBdr>
    </w:div>
    <w:div w:id="2014599224">
      <w:marLeft w:val="480"/>
      <w:marRight w:val="0"/>
      <w:marTop w:val="0"/>
      <w:marBottom w:val="0"/>
      <w:divBdr>
        <w:top w:val="none" w:sz="0" w:space="0" w:color="auto"/>
        <w:left w:val="none" w:sz="0" w:space="0" w:color="auto"/>
        <w:bottom w:val="none" w:sz="0" w:space="0" w:color="auto"/>
        <w:right w:val="none" w:sz="0" w:space="0" w:color="auto"/>
      </w:divBdr>
    </w:div>
    <w:div w:id="2014602475">
      <w:marLeft w:val="480"/>
      <w:marRight w:val="0"/>
      <w:marTop w:val="0"/>
      <w:marBottom w:val="0"/>
      <w:divBdr>
        <w:top w:val="none" w:sz="0" w:space="0" w:color="auto"/>
        <w:left w:val="none" w:sz="0" w:space="0" w:color="auto"/>
        <w:bottom w:val="none" w:sz="0" w:space="0" w:color="auto"/>
        <w:right w:val="none" w:sz="0" w:space="0" w:color="auto"/>
      </w:divBdr>
    </w:div>
    <w:div w:id="2014644457">
      <w:marLeft w:val="480"/>
      <w:marRight w:val="0"/>
      <w:marTop w:val="0"/>
      <w:marBottom w:val="0"/>
      <w:divBdr>
        <w:top w:val="none" w:sz="0" w:space="0" w:color="auto"/>
        <w:left w:val="none" w:sz="0" w:space="0" w:color="auto"/>
        <w:bottom w:val="none" w:sz="0" w:space="0" w:color="auto"/>
        <w:right w:val="none" w:sz="0" w:space="0" w:color="auto"/>
      </w:divBdr>
    </w:div>
    <w:div w:id="2014648059">
      <w:marLeft w:val="480"/>
      <w:marRight w:val="0"/>
      <w:marTop w:val="0"/>
      <w:marBottom w:val="0"/>
      <w:divBdr>
        <w:top w:val="none" w:sz="0" w:space="0" w:color="auto"/>
        <w:left w:val="none" w:sz="0" w:space="0" w:color="auto"/>
        <w:bottom w:val="none" w:sz="0" w:space="0" w:color="auto"/>
        <w:right w:val="none" w:sz="0" w:space="0" w:color="auto"/>
      </w:divBdr>
    </w:div>
    <w:div w:id="2014648489">
      <w:marLeft w:val="480"/>
      <w:marRight w:val="0"/>
      <w:marTop w:val="0"/>
      <w:marBottom w:val="0"/>
      <w:divBdr>
        <w:top w:val="none" w:sz="0" w:space="0" w:color="auto"/>
        <w:left w:val="none" w:sz="0" w:space="0" w:color="auto"/>
        <w:bottom w:val="none" w:sz="0" w:space="0" w:color="auto"/>
        <w:right w:val="none" w:sz="0" w:space="0" w:color="auto"/>
      </w:divBdr>
    </w:div>
    <w:div w:id="2014718949">
      <w:marLeft w:val="480"/>
      <w:marRight w:val="0"/>
      <w:marTop w:val="0"/>
      <w:marBottom w:val="0"/>
      <w:divBdr>
        <w:top w:val="none" w:sz="0" w:space="0" w:color="auto"/>
        <w:left w:val="none" w:sz="0" w:space="0" w:color="auto"/>
        <w:bottom w:val="none" w:sz="0" w:space="0" w:color="auto"/>
        <w:right w:val="none" w:sz="0" w:space="0" w:color="auto"/>
      </w:divBdr>
    </w:div>
    <w:div w:id="2014723075">
      <w:marLeft w:val="480"/>
      <w:marRight w:val="0"/>
      <w:marTop w:val="0"/>
      <w:marBottom w:val="0"/>
      <w:divBdr>
        <w:top w:val="none" w:sz="0" w:space="0" w:color="auto"/>
        <w:left w:val="none" w:sz="0" w:space="0" w:color="auto"/>
        <w:bottom w:val="none" w:sz="0" w:space="0" w:color="auto"/>
        <w:right w:val="none" w:sz="0" w:space="0" w:color="auto"/>
      </w:divBdr>
    </w:div>
    <w:div w:id="2014723860">
      <w:marLeft w:val="480"/>
      <w:marRight w:val="0"/>
      <w:marTop w:val="0"/>
      <w:marBottom w:val="0"/>
      <w:divBdr>
        <w:top w:val="none" w:sz="0" w:space="0" w:color="auto"/>
        <w:left w:val="none" w:sz="0" w:space="0" w:color="auto"/>
        <w:bottom w:val="none" w:sz="0" w:space="0" w:color="auto"/>
        <w:right w:val="none" w:sz="0" w:space="0" w:color="auto"/>
      </w:divBdr>
    </w:div>
    <w:div w:id="2014793354">
      <w:marLeft w:val="480"/>
      <w:marRight w:val="0"/>
      <w:marTop w:val="0"/>
      <w:marBottom w:val="0"/>
      <w:divBdr>
        <w:top w:val="none" w:sz="0" w:space="0" w:color="auto"/>
        <w:left w:val="none" w:sz="0" w:space="0" w:color="auto"/>
        <w:bottom w:val="none" w:sz="0" w:space="0" w:color="auto"/>
        <w:right w:val="none" w:sz="0" w:space="0" w:color="auto"/>
      </w:divBdr>
    </w:div>
    <w:div w:id="2014794123">
      <w:marLeft w:val="480"/>
      <w:marRight w:val="0"/>
      <w:marTop w:val="0"/>
      <w:marBottom w:val="0"/>
      <w:divBdr>
        <w:top w:val="none" w:sz="0" w:space="0" w:color="auto"/>
        <w:left w:val="none" w:sz="0" w:space="0" w:color="auto"/>
        <w:bottom w:val="none" w:sz="0" w:space="0" w:color="auto"/>
        <w:right w:val="none" w:sz="0" w:space="0" w:color="auto"/>
      </w:divBdr>
    </w:div>
    <w:div w:id="2014795935">
      <w:marLeft w:val="480"/>
      <w:marRight w:val="0"/>
      <w:marTop w:val="0"/>
      <w:marBottom w:val="0"/>
      <w:divBdr>
        <w:top w:val="none" w:sz="0" w:space="0" w:color="auto"/>
        <w:left w:val="none" w:sz="0" w:space="0" w:color="auto"/>
        <w:bottom w:val="none" w:sz="0" w:space="0" w:color="auto"/>
        <w:right w:val="none" w:sz="0" w:space="0" w:color="auto"/>
      </w:divBdr>
    </w:div>
    <w:div w:id="2014800323">
      <w:marLeft w:val="480"/>
      <w:marRight w:val="0"/>
      <w:marTop w:val="0"/>
      <w:marBottom w:val="0"/>
      <w:divBdr>
        <w:top w:val="none" w:sz="0" w:space="0" w:color="auto"/>
        <w:left w:val="none" w:sz="0" w:space="0" w:color="auto"/>
        <w:bottom w:val="none" w:sz="0" w:space="0" w:color="auto"/>
        <w:right w:val="none" w:sz="0" w:space="0" w:color="auto"/>
      </w:divBdr>
    </w:div>
    <w:div w:id="2014843961">
      <w:marLeft w:val="480"/>
      <w:marRight w:val="0"/>
      <w:marTop w:val="0"/>
      <w:marBottom w:val="0"/>
      <w:divBdr>
        <w:top w:val="none" w:sz="0" w:space="0" w:color="auto"/>
        <w:left w:val="none" w:sz="0" w:space="0" w:color="auto"/>
        <w:bottom w:val="none" w:sz="0" w:space="0" w:color="auto"/>
        <w:right w:val="none" w:sz="0" w:space="0" w:color="auto"/>
      </w:divBdr>
    </w:div>
    <w:div w:id="2014867541">
      <w:marLeft w:val="480"/>
      <w:marRight w:val="0"/>
      <w:marTop w:val="0"/>
      <w:marBottom w:val="0"/>
      <w:divBdr>
        <w:top w:val="none" w:sz="0" w:space="0" w:color="auto"/>
        <w:left w:val="none" w:sz="0" w:space="0" w:color="auto"/>
        <w:bottom w:val="none" w:sz="0" w:space="0" w:color="auto"/>
        <w:right w:val="none" w:sz="0" w:space="0" w:color="auto"/>
      </w:divBdr>
    </w:div>
    <w:div w:id="2014871452">
      <w:marLeft w:val="480"/>
      <w:marRight w:val="0"/>
      <w:marTop w:val="0"/>
      <w:marBottom w:val="0"/>
      <w:divBdr>
        <w:top w:val="none" w:sz="0" w:space="0" w:color="auto"/>
        <w:left w:val="none" w:sz="0" w:space="0" w:color="auto"/>
        <w:bottom w:val="none" w:sz="0" w:space="0" w:color="auto"/>
        <w:right w:val="none" w:sz="0" w:space="0" w:color="auto"/>
      </w:divBdr>
    </w:div>
    <w:div w:id="2014911740">
      <w:marLeft w:val="480"/>
      <w:marRight w:val="0"/>
      <w:marTop w:val="0"/>
      <w:marBottom w:val="0"/>
      <w:divBdr>
        <w:top w:val="none" w:sz="0" w:space="0" w:color="auto"/>
        <w:left w:val="none" w:sz="0" w:space="0" w:color="auto"/>
        <w:bottom w:val="none" w:sz="0" w:space="0" w:color="auto"/>
        <w:right w:val="none" w:sz="0" w:space="0" w:color="auto"/>
      </w:divBdr>
    </w:div>
    <w:div w:id="2014917496">
      <w:marLeft w:val="480"/>
      <w:marRight w:val="0"/>
      <w:marTop w:val="0"/>
      <w:marBottom w:val="0"/>
      <w:divBdr>
        <w:top w:val="none" w:sz="0" w:space="0" w:color="auto"/>
        <w:left w:val="none" w:sz="0" w:space="0" w:color="auto"/>
        <w:bottom w:val="none" w:sz="0" w:space="0" w:color="auto"/>
        <w:right w:val="none" w:sz="0" w:space="0" w:color="auto"/>
      </w:divBdr>
    </w:div>
    <w:div w:id="2014992509">
      <w:marLeft w:val="480"/>
      <w:marRight w:val="0"/>
      <w:marTop w:val="0"/>
      <w:marBottom w:val="0"/>
      <w:divBdr>
        <w:top w:val="none" w:sz="0" w:space="0" w:color="auto"/>
        <w:left w:val="none" w:sz="0" w:space="0" w:color="auto"/>
        <w:bottom w:val="none" w:sz="0" w:space="0" w:color="auto"/>
        <w:right w:val="none" w:sz="0" w:space="0" w:color="auto"/>
      </w:divBdr>
    </w:div>
    <w:div w:id="2015035527">
      <w:marLeft w:val="480"/>
      <w:marRight w:val="0"/>
      <w:marTop w:val="0"/>
      <w:marBottom w:val="0"/>
      <w:divBdr>
        <w:top w:val="none" w:sz="0" w:space="0" w:color="auto"/>
        <w:left w:val="none" w:sz="0" w:space="0" w:color="auto"/>
        <w:bottom w:val="none" w:sz="0" w:space="0" w:color="auto"/>
        <w:right w:val="none" w:sz="0" w:space="0" w:color="auto"/>
      </w:divBdr>
    </w:div>
    <w:div w:id="2015064282">
      <w:marLeft w:val="480"/>
      <w:marRight w:val="0"/>
      <w:marTop w:val="0"/>
      <w:marBottom w:val="0"/>
      <w:divBdr>
        <w:top w:val="none" w:sz="0" w:space="0" w:color="auto"/>
        <w:left w:val="none" w:sz="0" w:space="0" w:color="auto"/>
        <w:bottom w:val="none" w:sz="0" w:space="0" w:color="auto"/>
        <w:right w:val="none" w:sz="0" w:space="0" w:color="auto"/>
      </w:divBdr>
    </w:div>
    <w:div w:id="2015183156">
      <w:marLeft w:val="480"/>
      <w:marRight w:val="0"/>
      <w:marTop w:val="0"/>
      <w:marBottom w:val="0"/>
      <w:divBdr>
        <w:top w:val="none" w:sz="0" w:space="0" w:color="auto"/>
        <w:left w:val="none" w:sz="0" w:space="0" w:color="auto"/>
        <w:bottom w:val="none" w:sz="0" w:space="0" w:color="auto"/>
        <w:right w:val="none" w:sz="0" w:space="0" w:color="auto"/>
      </w:divBdr>
    </w:div>
    <w:div w:id="2015301722">
      <w:marLeft w:val="480"/>
      <w:marRight w:val="0"/>
      <w:marTop w:val="0"/>
      <w:marBottom w:val="0"/>
      <w:divBdr>
        <w:top w:val="none" w:sz="0" w:space="0" w:color="auto"/>
        <w:left w:val="none" w:sz="0" w:space="0" w:color="auto"/>
        <w:bottom w:val="none" w:sz="0" w:space="0" w:color="auto"/>
        <w:right w:val="none" w:sz="0" w:space="0" w:color="auto"/>
      </w:divBdr>
    </w:div>
    <w:div w:id="2015377082">
      <w:marLeft w:val="480"/>
      <w:marRight w:val="0"/>
      <w:marTop w:val="0"/>
      <w:marBottom w:val="0"/>
      <w:divBdr>
        <w:top w:val="none" w:sz="0" w:space="0" w:color="auto"/>
        <w:left w:val="none" w:sz="0" w:space="0" w:color="auto"/>
        <w:bottom w:val="none" w:sz="0" w:space="0" w:color="auto"/>
        <w:right w:val="none" w:sz="0" w:space="0" w:color="auto"/>
      </w:divBdr>
    </w:div>
    <w:div w:id="2015451726">
      <w:marLeft w:val="480"/>
      <w:marRight w:val="0"/>
      <w:marTop w:val="0"/>
      <w:marBottom w:val="0"/>
      <w:divBdr>
        <w:top w:val="none" w:sz="0" w:space="0" w:color="auto"/>
        <w:left w:val="none" w:sz="0" w:space="0" w:color="auto"/>
        <w:bottom w:val="none" w:sz="0" w:space="0" w:color="auto"/>
        <w:right w:val="none" w:sz="0" w:space="0" w:color="auto"/>
      </w:divBdr>
    </w:div>
    <w:div w:id="2015452698">
      <w:marLeft w:val="480"/>
      <w:marRight w:val="0"/>
      <w:marTop w:val="0"/>
      <w:marBottom w:val="0"/>
      <w:divBdr>
        <w:top w:val="none" w:sz="0" w:space="0" w:color="auto"/>
        <w:left w:val="none" w:sz="0" w:space="0" w:color="auto"/>
        <w:bottom w:val="none" w:sz="0" w:space="0" w:color="auto"/>
        <w:right w:val="none" w:sz="0" w:space="0" w:color="auto"/>
      </w:divBdr>
    </w:div>
    <w:div w:id="2015497419">
      <w:marLeft w:val="480"/>
      <w:marRight w:val="0"/>
      <w:marTop w:val="0"/>
      <w:marBottom w:val="0"/>
      <w:divBdr>
        <w:top w:val="none" w:sz="0" w:space="0" w:color="auto"/>
        <w:left w:val="none" w:sz="0" w:space="0" w:color="auto"/>
        <w:bottom w:val="none" w:sz="0" w:space="0" w:color="auto"/>
        <w:right w:val="none" w:sz="0" w:space="0" w:color="auto"/>
      </w:divBdr>
    </w:div>
    <w:div w:id="2015499152">
      <w:marLeft w:val="480"/>
      <w:marRight w:val="0"/>
      <w:marTop w:val="0"/>
      <w:marBottom w:val="0"/>
      <w:divBdr>
        <w:top w:val="none" w:sz="0" w:space="0" w:color="auto"/>
        <w:left w:val="none" w:sz="0" w:space="0" w:color="auto"/>
        <w:bottom w:val="none" w:sz="0" w:space="0" w:color="auto"/>
        <w:right w:val="none" w:sz="0" w:space="0" w:color="auto"/>
      </w:divBdr>
    </w:div>
    <w:div w:id="2015565782">
      <w:marLeft w:val="480"/>
      <w:marRight w:val="0"/>
      <w:marTop w:val="0"/>
      <w:marBottom w:val="0"/>
      <w:divBdr>
        <w:top w:val="none" w:sz="0" w:space="0" w:color="auto"/>
        <w:left w:val="none" w:sz="0" w:space="0" w:color="auto"/>
        <w:bottom w:val="none" w:sz="0" w:space="0" w:color="auto"/>
        <w:right w:val="none" w:sz="0" w:space="0" w:color="auto"/>
      </w:divBdr>
    </w:div>
    <w:div w:id="2015645880">
      <w:marLeft w:val="480"/>
      <w:marRight w:val="0"/>
      <w:marTop w:val="0"/>
      <w:marBottom w:val="0"/>
      <w:divBdr>
        <w:top w:val="none" w:sz="0" w:space="0" w:color="auto"/>
        <w:left w:val="none" w:sz="0" w:space="0" w:color="auto"/>
        <w:bottom w:val="none" w:sz="0" w:space="0" w:color="auto"/>
        <w:right w:val="none" w:sz="0" w:space="0" w:color="auto"/>
      </w:divBdr>
    </w:div>
    <w:div w:id="2015765281">
      <w:marLeft w:val="480"/>
      <w:marRight w:val="0"/>
      <w:marTop w:val="0"/>
      <w:marBottom w:val="0"/>
      <w:divBdr>
        <w:top w:val="none" w:sz="0" w:space="0" w:color="auto"/>
        <w:left w:val="none" w:sz="0" w:space="0" w:color="auto"/>
        <w:bottom w:val="none" w:sz="0" w:space="0" w:color="auto"/>
        <w:right w:val="none" w:sz="0" w:space="0" w:color="auto"/>
      </w:divBdr>
    </w:div>
    <w:div w:id="2015914125">
      <w:marLeft w:val="480"/>
      <w:marRight w:val="0"/>
      <w:marTop w:val="0"/>
      <w:marBottom w:val="0"/>
      <w:divBdr>
        <w:top w:val="none" w:sz="0" w:space="0" w:color="auto"/>
        <w:left w:val="none" w:sz="0" w:space="0" w:color="auto"/>
        <w:bottom w:val="none" w:sz="0" w:space="0" w:color="auto"/>
        <w:right w:val="none" w:sz="0" w:space="0" w:color="auto"/>
      </w:divBdr>
    </w:div>
    <w:div w:id="2016110545">
      <w:marLeft w:val="480"/>
      <w:marRight w:val="0"/>
      <w:marTop w:val="0"/>
      <w:marBottom w:val="0"/>
      <w:divBdr>
        <w:top w:val="none" w:sz="0" w:space="0" w:color="auto"/>
        <w:left w:val="none" w:sz="0" w:space="0" w:color="auto"/>
        <w:bottom w:val="none" w:sz="0" w:space="0" w:color="auto"/>
        <w:right w:val="none" w:sz="0" w:space="0" w:color="auto"/>
      </w:divBdr>
    </w:div>
    <w:div w:id="2016226517">
      <w:marLeft w:val="480"/>
      <w:marRight w:val="0"/>
      <w:marTop w:val="0"/>
      <w:marBottom w:val="0"/>
      <w:divBdr>
        <w:top w:val="none" w:sz="0" w:space="0" w:color="auto"/>
        <w:left w:val="none" w:sz="0" w:space="0" w:color="auto"/>
        <w:bottom w:val="none" w:sz="0" w:space="0" w:color="auto"/>
        <w:right w:val="none" w:sz="0" w:space="0" w:color="auto"/>
      </w:divBdr>
    </w:div>
    <w:div w:id="2016227014">
      <w:marLeft w:val="480"/>
      <w:marRight w:val="0"/>
      <w:marTop w:val="0"/>
      <w:marBottom w:val="0"/>
      <w:divBdr>
        <w:top w:val="none" w:sz="0" w:space="0" w:color="auto"/>
        <w:left w:val="none" w:sz="0" w:space="0" w:color="auto"/>
        <w:bottom w:val="none" w:sz="0" w:space="0" w:color="auto"/>
        <w:right w:val="none" w:sz="0" w:space="0" w:color="auto"/>
      </w:divBdr>
    </w:div>
    <w:div w:id="2016227377">
      <w:marLeft w:val="480"/>
      <w:marRight w:val="0"/>
      <w:marTop w:val="0"/>
      <w:marBottom w:val="0"/>
      <w:divBdr>
        <w:top w:val="none" w:sz="0" w:space="0" w:color="auto"/>
        <w:left w:val="none" w:sz="0" w:space="0" w:color="auto"/>
        <w:bottom w:val="none" w:sz="0" w:space="0" w:color="auto"/>
        <w:right w:val="none" w:sz="0" w:space="0" w:color="auto"/>
      </w:divBdr>
    </w:div>
    <w:div w:id="2016371345">
      <w:marLeft w:val="480"/>
      <w:marRight w:val="0"/>
      <w:marTop w:val="0"/>
      <w:marBottom w:val="0"/>
      <w:divBdr>
        <w:top w:val="none" w:sz="0" w:space="0" w:color="auto"/>
        <w:left w:val="none" w:sz="0" w:space="0" w:color="auto"/>
        <w:bottom w:val="none" w:sz="0" w:space="0" w:color="auto"/>
        <w:right w:val="none" w:sz="0" w:space="0" w:color="auto"/>
      </w:divBdr>
    </w:div>
    <w:div w:id="2016373405">
      <w:marLeft w:val="480"/>
      <w:marRight w:val="0"/>
      <w:marTop w:val="0"/>
      <w:marBottom w:val="0"/>
      <w:divBdr>
        <w:top w:val="none" w:sz="0" w:space="0" w:color="auto"/>
        <w:left w:val="none" w:sz="0" w:space="0" w:color="auto"/>
        <w:bottom w:val="none" w:sz="0" w:space="0" w:color="auto"/>
        <w:right w:val="none" w:sz="0" w:space="0" w:color="auto"/>
      </w:divBdr>
    </w:div>
    <w:div w:id="2016375585">
      <w:marLeft w:val="480"/>
      <w:marRight w:val="0"/>
      <w:marTop w:val="0"/>
      <w:marBottom w:val="0"/>
      <w:divBdr>
        <w:top w:val="none" w:sz="0" w:space="0" w:color="auto"/>
        <w:left w:val="none" w:sz="0" w:space="0" w:color="auto"/>
        <w:bottom w:val="none" w:sz="0" w:space="0" w:color="auto"/>
        <w:right w:val="none" w:sz="0" w:space="0" w:color="auto"/>
      </w:divBdr>
    </w:div>
    <w:div w:id="2016376109">
      <w:marLeft w:val="480"/>
      <w:marRight w:val="0"/>
      <w:marTop w:val="0"/>
      <w:marBottom w:val="0"/>
      <w:divBdr>
        <w:top w:val="none" w:sz="0" w:space="0" w:color="auto"/>
        <w:left w:val="none" w:sz="0" w:space="0" w:color="auto"/>
        <w:bottom w:val="none" w:sz="0" w:space="0" w:color="auto"/>
        <w:right w:val="none" w:sz="0" w:space="0" w:color="auto"/>
      </w:divBdr>
    </w:div>
    <w:div w:id="2016414938">
      <w:marLeft w:val="480"/>
      <w:marRight w:val="0"/>
      <w:marTop w:val="0"/>
      <w:marBottom w:val="0"/>
      <w:divBdr>
        <w:top w:val="none" w:sz="0" w:space="0" w:color="auto"/>
        <w:left w:val="none" w:sz="0" w:space="0" w:color="auto"/>
        <w:bottom w:val="none" w:sz="0" w:space="0" w:color="auto"/>
        <w:right w:val="none" w:sz="0" w:space="0" w:color="auto"/>
      </w:divBdr>
    </w:div>
    <w:div w:id="2016423485">
      <w:marLeft w:val="480"/>
      <w:marRight w:val="0"/>
      <w:marTop w:val="0"/>
      <w:marBottom w:val="0"/>
      <w:divBdr>
        <w:top w:val="none" w:sz="0" w:space="0" w:color="auto"/>
        <w:left w:val="none" w:sz="0" w:space="0" w:color="auto"/>
        <w:bottom w:val="none" w:sz="0" w:space="0" w:color="auto"/>
        <w:right w:val="none" w:sz="0" w:space="0" w:color="auto"/>
      </w:divBdr>
    </w:div>
    <w:div w:id="2016494573">
      <w:marLeft w:val="480"/>
      <w:marRight w:val="0"/>
      <w:marTop w:val="0"/>
      <w:marBottom w:val="0"/>
      <w:divBdr>
        <w:top w:val="none" w:sz="0" w:space="0" w:color="auto"/>
        <w:left w:val="none" w:sz="0" w:space="0" w:color="auto"/>
        <w:bottom w:val="none" w:sz="0" w:space="0" w:color="auto"/>
        <w:right w:val="none" w:sz="0" w:space="0" w:color="auto"/>
      </w:divBdr>
    </w:div>
    <w:div w:id="2016570132">
      <w:marLeft w:val="480"/>
      <w:marRight w:val="0"/>
      <w:marTop w:val="0"/>
      <w:marBottom w:val="0"/>
      <w:divBdr>
        <w:top w:val="none" w:sz="0" w:space="0" w:color="auto"/>
        <w:left w:val="none" w:sz="0" w:space="0" w:color="auto"/>
        <w:bottom w:val="none" w:sz="0" w:space="0" w:color="auto"/>
        <w:right w:val="none" w:sz="0" w:space="0" w:color="auto"/>
      </w:divBdr>
    </w:div>
    <w:div w:id="2016612903">
      <w:marLeft w:val="480"/>
      <w:marRight w:val="0"/>
      <w:marTop w:val="0"/>
      <w:marBottom w:val="0"/>
      <w:divBdr>
        <w:top w:val="none" w:sz="0" w:space="0" w:color="auto"/>
        <w:left w:val="none" w:sz="0" w:space="0" w:color="auto"/>
        <w:bottom w:val="none" w:sz="0" w:space="0" w:color="auto"/>
        <w:right w:val="none" w:sz="0" w:space="0" w:color="auto"/>
      </w:divBdr>
    </w:div>
    <w:div w:id="2016683961">
      <w:marLeft w:val="480"/>
      <w:marRight w:val="0"/>
      <w:marTop w:val="0"/>
      <w:marBottom w:val="0"/>
      <w:divBdr>
        <w:top w:val="none" w:sz="0" w:space="0" w:color="auto"/>
        <w:left w:val="none" w:sz="0" w:space="0" w:color="auto"/>
        <w:bottom w:val="none" w:sz="0" w:space="0" w:color="auto"/>
        <w:right w:val="none" w:sz="0" w:space="0" w:color="auto"/>
      </w:divBdr>
    </w:div>
    <w:div w:id="2016758650">
      <w:marLeft w:val="480"/>
      <w:marRight w:val="0"/>
      <w:marTop w:val="0"/>
      <w:marBottom w:val="0"/>
      <w:divBdr>
        <w:top w:val="none" w:sz="0" w:space="0" w:color="auto"/>
        <w:left w:val="none" w:sz="0" w:space="0" w:color="auto"/>
        <w:bottom w:val="none" w:sz="0" w:space="0" w:color="auto"/>
        <w:right w:val="none" w:sz="0" w:space="0" w:color="auto"/>
      </w:divBdr>
    </w:div>
    <w:div w:id="2016806817">
      <w:marLeft w:val="480"/>
      <w:marRight w:val="0"/>
      <w:marTop w:val="0"/>
      <w:marBottom w:val="0"/>
      <w:divBdr>
        <w:top w:val="none" w:sz="0" w:space="0" w:color="auto"/>
        <w:left w:val="none" w:sz="0" w:space="0" w:color="auto"/>
        <w:bottom w:val="none" w:sz="0" w:space="0" w:color="auto"/>
        <w:right w:val="none" w:sz="0" w:space="0" w:color="auto"/>
      </w:divBdr>
    </w:div>
    <w:div w:id="2016836994">
      <w:marLeft w:val="480"/>
      <w:marRight w:val="0"/>
      <w:marTop w:val="0"/>
      <w:marBottom w:val="0"/>
      <w:divBdr>
        <w:top w:val="none" w:sz="0" w:space="0" w:color="auto"/>
        <w:left w:val="none" w:sz="0" w:space="0" w:color="auto"/>
        <w:bottom w:val="none" w:sz="0" w:space="0" w:color="auto"/>
        <w:right w:val="none" w:sz="0" w:space="0" w:color="auto"/>
      </w:divBdr>
    </w:div>
    <w:div w:id="2016876451">
      <w:marLeft w:val="480"/>
      <w:marRight w:val="0"/>
      <w:marTop w:val="0"/>
      <w:marBottom w:val="0"/>
      <w:divBdr>
        <w:top w:val="none" w:sz="0" w:space="0" w:color="auto"/>
        <w:left w:val="none" w:sz="0" w:space="0" w:color="auto"/>
        <w:bottom w:val="none" w:sz="0" w:space="0" w:color="auto"/>
        <w:right w:val="none" w:sz="0" w:space="0" w:color="auto"/>
      </w:divBdr>
    </w:div>
    <w:div w:id="2016957718">
      <w:marLeft w:val="480"/>
      <w:marRight w:val="0"/>
      <w:marTop w:val="0"/>
      <w:marBottom w:val="0"/>
      <w:divBdr>
        <w:top w:val="none" w:sz="0" w:space="0" w:color="auto"/>
        <w:left w:val="none" w:sz="0" w:space="0" w:color="auto"/>
        <w:bottom w:val="none" w:sz="0" w:space="0" w:color="auto"/>
        <w:right w:val="none" w:sz="0" w:space="0" w:color="auto"/>
      </w:divBdr>
    </w:div>
    <w:div w:id="2017075332">
      <w:marLeft w:val="480"/>
      <w:marRight w:val="0"/>
      <w:marTop w:val="0"/>
      <w:marBottom w:val="0"/>
      <w:divBdr>
        <w:top w:val="none" w:sz="0" w:space="0" w:color="auto"/>
        <w:left w:val="none" w:sz="0" w:space="0" w:color="auto"/>
        <w:bottom w:val="none" w:sz="0" w:space="0" w:color="auto"/>
        <w:right w:val="none" w:sz="0" w:space="0" w:color="auto"/>
      </w:divBdr>
    </w:div>
    <w:div w:id="2017145306">
      <w:marLeft w:val="480"/>
      <w:marRight w:val="0"/>
      <w:marTop w:val="0"/>
      <w:marBottom w:val="0"/>
      <w:divBdr>
        <w:top w:val="none" w:sz="0" w:space="0" w:color="auto"/>
        <w:left w:val="none" w:sz="0" w:space="0" w:color="auto"/>
        <w:bottom w:val="none" w:sz="0" w:space="0" w:color="auto"/>
        <w:right w:val="none" w:sz="0" w:space="0" w:color="auto"/>
      </w:divBdr>
    </w:div>
    <w:div w:id="2017145522">
      <w:marLeft w:val="480"/>
      <w:marRight w:val="0"/>
      <w:marTop w:val="0"/>
      <w:marBottom w:val="0"/>
      <w:divBdr>
        <w:top w:val="none" w:sz="0" w:space="0" w:color="auto"/>
        <w:left w:val="none" w:sz="0" w:space="0" w:color="auto"/>
        <w:bottom w:val="none" w:sz="0" w:space="0" w:color="auto"/>
        <w:right w:val="none" w:sz="0" w:space="0" w:color="auto"/>
      </w:divBdr>
    </w:div>
    <w:div w:id="2017263732">
      <w:marLeft w:val="480"/>
      <w:marRight w:val="0"/>
      <w:marTop w:val="0"/>
      <w:marBottom w:val="0"/>
      <w:divBdr>
        <w:top w:val="none" w:sz="0" w:space="0" w:color="auto"/>
        <w:left w:val="none" w:sz="0" w:space="0" w:color="auto"/>
        <w:bottom w:val="none" w:sz="0" w:space="0" w:color="auto"/>
        <w:right w:val="none" w:sz="0" w:space="0" w:color="auto"/>
      </w:divBdr>
    </w:div>
    <w:div w:id="2017338089">
      <w:marLeft w:val="480"/>
      <w:marRight w:val="0"/>
      <w:marTop w:val="0"/>
      <w:marBottom w:val="0"/>
      <w:divBdr>
        <w:top w:val="none" w:sz="0" w:space="0" w:color="auto"/>
        <w:left w:val="none" w:sz="0" w:space="0" w:color="auto"/>
        <w:bottom w:val="none" w:sz="0" w:space="0" w:color="auto"/>
        <w:right w:val="none" w:sz="0" w:space="0" w:color="auto"/>
      </w:divBdr>
    </w:div>
    <w:div w:id="2017338925">
      <w:marLeft w:val="480"/>
      <w:marRight w:val="0"/>
      <w:marTop w:val="0"/>
      <w:marBottom w:val="0"/>
      <w:divBdr>
        <w:top w:val="none" w:sz="0" w:space="0" w:color="auto"/>
        <w:left w:val="none" w:sz="0" w:space="0" w:color="auto"/>
        <w:bottom w:val="none" w:sz="0" w:space="0" w:color="auto"/>
        <w:right w:val="none" w:sz="0" w:space="0" w:color="auto"/>
      </w:divBdr>
    </w:div>
    <w:div w:id="2017415197">
      <w:marLeft w:val="480"/>
      <w:marRight w:val="0"/>
      <w:marTop w:val="0"/>
      <w:marBottom w:val="0"/>
      <w:divBdr>
        <w:top w:val="none" w:sz="0" w:space="0" w:color="auto"/>
        <w:left w:val="none" w:sz="0" w:space="0" w:color="auto"/>
        <w:bottom w:val="none" w:sz="0" w:space="0" w:color="auto"/>
        <w:right w:val="none" w:sz="0" w:space="0" w:color="auto"/>
      </w:divBdr>
    </w:div>
    <w:div w:id="2017490776">
      <w:marLeft w:val="480"/>
      <w:marRight w:val="0"/>
      <w:marTop w:val="0"/>
      <w:marBottom w:val="0"/>
      <w:divBdr>
        <w:top w:val="none" w:sz="0" w:space="0" w:color="auto"/>
        <w:left w:val="none" w:sz="0" w:space="0" w:color="auto"/>
        <w:bottom w:val="none" w:sz="0" w:space="0" w:color="auto"/>
        <w:right w:val="none" w:sz="0" w:space="0" w:color="auto"/>
      </w:divBdr>
    </w:div>
    <w:div w:id="2017533497">
      <w:marLeft w:val="480"/>
      <w:marRight w:val="0"/>
      <w:marTop w:val="0"/>
      <w:marBottom w:val="0"/>
      <w:divBdr>
        <w:top w:val="none" w:sz="0" w:space="0" w:color="auto"/>
        <w:left w:val="none" w:sz="0" w:space="0" w:color="auto"/>
        <w:bottom w:val="none" w:sz="0" w:space="0" w:color="auto"/>
        <w:right w:val="none" w:sz="0" w:space="0" w:color="auto"/>
      </w:divBdr>
    </w:div>
    <w:div w:id="2017607750">
      <w:marLeft w:val="480"/>
      <w:marRight w:val="0"/>
      <w:marTop w:val="0"/>
      <w:marBottom w:val="0"/>
      <w:divBdr>
        <w:top w:val="none" w:sz="0" w:space="0" w:color="auto"/>
        <w:left w:val="none" w:sz="0" w:space="0" w:color="auto"/>
        <w:bottom w:val="none" w:sz="0" w:space="0" w:color="auto"/>
        <w:right w:val="none" w:sz="0" w:space="0" w:color="auto"/>
      </w:divBdr>
    </w:div>
    <w:div w:id="2017657843">
      <w:marLeft w:val="480"/>
      <w:marRight w:val="0"/>
      <w:marTop w:val="0"/>
      <w:marBottom w:val="0"/>
      <w:divBdr>
        <w:top w:val="none" w:sz="0" w:space="0" w:color="auto"/>
        <w:left w:val="none" w:sz="0" w:space="0" w:color="auto"/>
        <w:bottom w:val="none" w:sz="0" w:space="0" w:color="auto"/>
        <w:right w:val="none" w:sz="0" w:space="0" w:color="auto"/>
      </w:divBdr>
    </w:div>
    <w:div w:id="2017686558">
      <w:marLeft w:val="480"/>
      <w:marRight w:val="0"/>
      <w:marTop w:val="0"/>
      <w:marBottom w:val="0"/>
      <w:divBdr>
        <w:top w:val="none" w:sz="0" w:space="0" w:color="auto"/>
        <w:left w:val="none" w:sz="0" w:space="0" w:color="auto"/>
        <w:bottom w:val="none" w:sz="0" w:space="0" w:color="auto"/>
        <w:right w:val="none" w:sz="0" w:space="0" w:color="auto"/>
      </w:divBdr>
    </w:div>
    <w:div w:id="2017687285">
      <w:marLeft w:val="480"/>
      <w:marRight w:val="0"/>
      <w:marTop w:val="0"/>
      <w:marBottom w:val="0"/>
      <w:divBdr>
        <w:top w:val="none" w:sz="0" w:space="0" w:color="auto"/>
        <w:left w:val="none" w:sz="0" w:space="0" w:color="auto"/>
        <w:bottom w:val="none" w:sz="0" w:space="0" w:color="auto"/>
        <w:right w:val="none" w:sz="0" w:space="0" w:color="auto"/>
      </w:divBdr>
    </w:div>
    <w:div w:id="2017875810">
      <w:marLeft w:val="480"/>
      <w:marRight w:val="0"/>
      <w:marTop w:val="0"/>
      <w:marBottom w:val="0"/>
      <w:divBdr>
        <w:top w:val="none" w:sz="0" w:space="0" w:color="auto"/>
        <w:left w:val="none" w:sz="0" w:space="0" w:color="auto"/>
        <w:bottom w:val="none" w:sz="0" w:space="0" w:color="auto"/>
        <w:right w:val="none" w:sz="0" w:space="0" w:color="auto"/>
      </w:divBdr>
    </w:div>
    <w:div w:id="2017882471">
      <w:marLeft w:val="480"/>
      <w:marRight w:val="0"/>
      <w:marTop w:val="0"/>
      <w:marBottom w:val="0"/>
      <w:divBdr>
        <w:top w:val="none" w:sz="0" w:space="0" w:color="auto"/>
        <w:left w:val="none" w:sz="0" w:space="0" w:color="auto"/>
        <w:bottom w:val="none" w:sz="0" w:space="0" w:color="auto"/>
        <w:right w:val="none" w:sz="0" w:space="0" w:color="auto"/>
      </w:divBdr>
    </w:div>
    <w:div w:id="2017922739">
      <w:marLeft w:val="480"/>
      <w:marRight w:val="0"/>
      <w:marTop w:val="0"/>
      <w:marBottom w:val="0"/>
      <w:divBdr>
        <w:top w:val="none" w:sz="0" w:space="0" w:color="auto"/>
        <w:left w:val="none" w:sz="0" w:space="0" w:color="auto"/>
        <w:bottom w:val="none" w:sz="0" w:space="0" w:color="auto"/>
        <w:right w:val="none" w:sz="0" w:space="0" w:color="auto"/>
      </w:divBdr>
    </w:div>
    <w:div w:id="2017994717">
      <w:marLeft w:val="480"/>
      <w:marRight w:val="0"/>
      <w:marTop w:val="0"/>
      <w:marBottom w:val="0"/>
      <w:divBdr>
        <w:top w:val="none" w:sz="0" w:space="0" w:color="auto"/>
        <w:left w:val="none" w:sz="0" w:space="0" w:color="auto"/>
        <w:bottom w:val="none" w:sz="0" w:space="0" w:color="auto"/>
        <w:right w:val="none" w:sz="0" w:space="0" w:color="auto"/>
      </w:divBdr>
    </w:div>
    <w:div w:id="2017997172">
      <w:marLeft w:val="480"/>
      <w:marRight w:val="0"/>
      <w:marTop w:val="0"/>
      <w:marBottom w:val="0"/>
      <w:divBdr>
        <w:top w:val="none" w:sz="0" w:space="0" w:color="auto"/>
        <w:left w:val="none" w:sz="0" w:space="0" w:color="auto"/>
        <w:bottom w:val="none" w:sz="0" w:space="0" w:color="auto"/>
        <w:right w:val="none" w:sz="0" w:space="0" w:color="auto"/>
      </w:divBdr>
    </w:div>
    <w:div w:id="2018000265">
      <w:marLeft w:val="480"/>
      <w:marRight w:val="0"/>
      <w:marTop w:val="0"/>
      <w:marBottom w:val="0"/>
      <w:divBdr>
        <w:top w:val="none" w:sz="0" w:space="0" w:color="auto"/>
        <w:left w:val="none" w:sz="0" w:space="0" w:color="auto"/>
        <w:bottom w:val="none" w:sz="0" w:space="0" w:color="auto"/>
        <w:right w:val="none" w:sz="0" w:space="0" w:color="auto"/>
      </w:divBdr>
    </w:div>
    <w:div w:id="2018068460">
      <w:marLeft w:val="480"/>
      <w:marRight w:val="0"/>
      <w:marTop w:val="0"/>
      <w:marBottom w:val="0"/>
      <w:divBdr>
        <w:top w:val="none" w:sz="0" w:space="0" w:color="auto"/>
        <w:left w:val="none" w:sz="0" w:space="0" w:color="auto"/>
        <w:bottom w:val="none" w:sz="0" w:space="0" w:color="auto"/>
        <w:right w:val="none" w:sz="0" w:space="0" w:color="auto"/>
      </w:divBdr>
    </w:div>
    <w:div w:id="2018073480">
      <w:marLeft w:val="480"/>
      <w:marRight w:val="0"/>
      <w:marTop w:val="0"/>
      <w:marBottom w:val="0"/>
      <w:divBdr>
        <w:top w:val="none" w:sz="0" w:space="0" w:color="auto"/>
        <w:left w:val="none" w:sz="0" w:space="0" w:color="auto"/>
        <w:bottom w:val="none" w:sz="0" w:space="0" w:color="auto"/>
        <w:right w:val="none" w:sz="0" w:space="0" w:color="auto"/>
      </w:divBdr>
    </w:div>
    <w:div w:id="2018116334">
      <w:marLeft w:val="480"/>
      <w:marRight w:val="0"/>
      <w:marTop w:val="0"/>
      <w:marBottom w:val="0"/>
      <w:divBdr>
        <w:top w:val="none" w:sz="0" w:space="0" w:color="auto"/>
        <w:left w:val="none" w:sz="0" w:space="0" w:color="auto"/>
        <w:bottom w:val="none" w:sz="0" w:space="0" w:color="auto"/>
        <w:right w:val="none" w:sz="0" w:space="0" w:color="auto"/>
      </w:divBdr>
    </w:div>
    <w:div w:id="2018190105">
      <w:marLeft w:val="480"/>
      <w:marRight w:val="0"/>
      <w:marTop w:val="0"/>
      <w:marBottom w:val="0"/>
      <w:divBdr>
        <w:top w:val="none" w:sz="0" w:space="0" w:color="auto"/>
        <w:left w:val="none" w:sz="0" w:space="0" w:color="auto"/>
        <w:bottom w:val="none" w:sz="0" w:space="0" w:color="auto"/>
        <w:right w:val="none" w:sz="0" w:space="0" w:color="auto"/>
      </w:divBdr>
    </w:div>
    <w:div w:id="2018267253">
      <w:marLeft w:val="480"/>
      <w:marRight w:val="0"/>
      <w:marTop w:val="0"/>
      <w:marBottom w:val="0"/>
      <w:divBdr>
        <w:top w:val="none" w:sz="0" w:space="0" w:color="auto"/>
        <w:left w:val="none" w:sz="0" w:space="0" w:color="auto"/>
        <w:bottom w:val="none" w:sz="0" w:space="0" w:color="auto"/>
        <w:right w:val="none" w:sz="0" w:space="0" w:color="auto"/>
      </w:divBdr>
    </w:div>
    <w:div w:id="2018270261">
      <w:marLeft w:val="480"/>
      <w:marRight w:val="0"/>
      <w:marTop w:val="0"/>
      <w:marBottom w:val="0"/>
      <w:divBdr>
        <w:top w:val="none" w:sz="0" w:space="0" w:color="auto"/>
        <w:left w:val="none" w:sz="0" w:space="0" w:color="auto"/>
        <w:bottom w:val="none" w:sz="0" w:space="0" w:color="auto"/>
        <w:right w:val="none" w:sz="0" w:space="0" w:color="auto"/>
      </w:divBdr>
    </w:div>
    <w:div w:id="2018343250">
      <w:marLeft w:val="480"/>
      <w:marRight w:val="0"/>
      <w:marTop w:val="0"/>
      <w:marBottom w:val="0"/>
      <w:divBdr>
        <w:top w:val="none" w:sz="0" w:space="0" w:color="auto"/>
        <w:left w:val="none" w:sz="0" w:space="0" w:color="auto"/>
        <w:bottom w:val="none" w:sz="0" w:space="0" w:color="auto"/>
        <w:right w:val="none" w:sz="0" w:space="0" w:color="auto"/>
      </w:divBdr>
    </w:div>
    <w:div w:id="2018382492">
      <w:marLeft w:val="480"/>
      <w:marRight w:val="0"/>
      <w:marTop w:val="0"/>
      <w:marBottom w:val="0"/>
      <w:divBdr>
        <w:top w:val="none" w:sz="0" w:space="0" w:color="auto"/>
        <w:left w:val="none" w:sz="0" w:space="0" w:color="auto"/>
        <w:bottom w:val="none" w:sz="0" w:space="0" w:color="auto"/>
        <w:right w:val="none" w:sz="0" w:space="0" w:color="auto"/>
      </w:divBdr>
    </w:div>
    <w:div w:id="2018456571">
      <w:marLeft w:val="480"/>
      <w:marRight w:val="0"/>
      <w:marTop w:val="0"/>
      <w:marBottom w:val="0"/>
      <w:divBdr>
        <w:top w:val="none" w:sz="0" w:space="0" w:color="auto"/>
        <w:left w:val="none" w:sz="0" w:space="0" w:color="auto"/>
        <w:bottom w:val="none" w:sz="0" w:space="0" w:color="auto"/>
        <w:right w:val="none" w:sz="0" w:space="0" w:color="auto"/>
      </w:divBdr>
    </w:div>
    <w:div w:id="2018457116">
      <w:marLeft w:val="480"/>
      <w:marRight w:val="0"/>
      <w:marTop w:val="0"/>
      <w:marBottom w:val="0"/>
      <w:divBdr>
        <w:top w:val="none" w:sz="0" w:space="0" w:color="auto"/>
        <w:left w:val="none" w:sz="0" w:space="0" w:color="auto"/>
        <w:bottom w:val="none" w:sz="0" w:space="0" w:color="auto"/>
        <w:right w:val="none" w:sz="0" w:space="0" w:color="auto"/>
      </w:divBdr>
    </w:div>
    <w:div w:id="2018463369">
      <w:marLeft w:val="480"/>
      <w:marRight w:val="0"/>
      <w:marTop w:val="0"/>
      <w:marBottom w:val="0"/>
      <w:divBdr>
        <w:top w:val="none" w:sz="0" w:space="0" w:color="auto"/>
        <w:left w:val="none" w:sz="0" w:space="0" w:color="auto"/>
        <w:bottom w:val="none" w:sz="0" w:space="0" w:color="auto"/>
        <w:right w:val="none" w:sz="0" w:space="0" w:color="auto"/>
      </w:divBdr>
    </w:div>
    <w:div w:id="2018531891">
      <w:marLeft w:val="480"/>
      <w:marRight w:val="0"/>
      <w:marTop w:val="0"/>
      <w:marBottom w:val="0"/>
      <w:divBdr>
        <w:top w:val="none" w:sz="0" w:space="0" w:color="auto"/>
        <w:left w:val="none" w:sz="0" w:space="0" w:color="auto"/>
        <w:bottom w:val="none" w:sz="0" w:space="0" w:color="auto"/>
        <w:right w:val="none" w:sz="0" w:space="0" w:color="auto"/>
      </w:divBdr>
    </w:div>
    <w:div w:id="2018576715">
      <w:marLeft w:val="480"/>
      <w:marRight w:val="0"/>
      <w:marTop w:val="0"/>
      <w:marBottom w:val="0"/>
      <w:divBdr>
        <w:top w:val="none" w:sz="0" w:space="0" w:color="auto"/>
        <w:left w:val="none" w:sz="0" w:space="0" w:color="auto"/>
        <w:bottom w:val="none" w:sz="0" w:space="0" w:color="auto"/>
        <w:right w:val="none" w:sz="0" w:space="0" w:color="auto"/>
      </w:divBdr>
    </w:div>
    <w:div w:id="2018654646">
      <w:marLeft w:val="480"/>
      <w:marRight w:val="0"/>
      <w:marTop w:val="0"/>
      <w:marBottom w:val="0"/>
      <w:divBdr>
        <w:top w:val="none" w:sz="0" w:space="0" w:color="auto"/>
        <w:left w:val="none" w:sz="0" w:space="0" w:color="auto"/>
        <w:bottom w:val="none" w:sz="0" w:space="0" w:color="auto"/>
        <w:right w:val="none" w:sz="0" w:space="0" w:color="auto"/>
      </w:divBdr>
    </w:div>
    <w:div w:id="2018726461">
      <w:marLeft w:val="480"/>
      <w:marRight w:val="0"/>
      <w:marTop w:val="0"/>
      <w:marBottom w:val="0"/>
      <w:divBdr>
        <w:top w:val="none" w:sz="0" w:space="0" w:color="auto"/>
        <w:left w:val="none" w:sz="0" w:space="0" w:color="auto"/>
        <w:bottom w:val="none" w:sz="0" w:space="0" w:color="auto"/>
        <w:right w:val="none" w:sz="0" w:space="0" w:color="auto"/>
      </w:divBdr>
    </w:div>
    <w:div w:id="2018774244">
      <w:marLeft w:val="480"/>
      <w:marRight w:val="0"/>
      <w:marTop w:val="0"/>
      <w:marBottom w:val="0"/>
      <w:divBdr>
        <w:top w:val="none" w:sz="0" w:space="0" w:color="auto"/>
        <w:left w:val="none" w:sz="0" w:space="0" w:color="auto"/>
        <w:bottom w:val="none" w:sz="0" w:space="0" w:color="auto"/>
        <w:right w:val="none" w:sz="0" w:space="0" w:color="auto"/>
      </w:divBdr>
    </w:div>
    <w:div w:id="2018846096">
      <w:marLeft w:val="480"/>
      <w:marRight w:val="0"/>
      <w:marTop w:val="0"/>
      <w:marBottom w:val="0"/>
      <w:divBdr>
        <w:top w:val="none" w:sz="0" w:space="0" w:color="auto"/>
        <w:left w:val="none" w:sz="0" w:space="0" w:color="auto"/>
        <w:bottom w:val="none" w:sz="0" w:space="0" w:color="auto"/>
        <w:right w:val="none" w:sz="0" w:space="0" w:color="auto"/>
      </w:divBdr>
    </w:div>
    <w:div w:id="2018846282">
      <w:marLeft w:val="480"/>
      <w:marRight w:val="0"/>
      <w:marTop w:val="0"/>
      <w:marBottom w:val="0"/>
      <w:divBdr>
        <w:top w:val="none" w:sz="0" w:space="0" w:color="auto"/>
        <w:left w:val="none" w:sz="0" w:space="0" w:color="auto"/>
        <w:bottom w:val="none" w:sz="0" w:space="0" w:color="auto"/>
        <w:right w:val="none" w:sz="0" w:space="0" w:color="auto"/>
      </w:divBdr>
    </w:div>
    <w:div w:id="2018917048">
      <w:marLeft w:val="480"/>
      <w:marRight w:val="0"/>
      <w:marTop w:val="0"/>
      <w:marBottom w:val="0"/>
      <w:divBdr>
        <w:top w:val="none" w:sz="0" w:space="0" w:color="auto"/>
        <w:left w:val="none" w:sz="0" w:space="0" w:color="auto"/>
        <w:bottom w:val="none" w:sz="0" w:space="0" w:color="auto"/>
        <w:right w:val="none" w:sz="0" w:space="0" w:color="auto"/>
      </w:divBdr>
    </w:div>
    <w:div w:id="2018996866">
      <w:marLeft w:val="480"/>
      <w:marRight w:val="0"/>
      <w:marTop w:val="0"/>
      <w:marBottom w:val="0"/>
      <w:divBdr>
        <w:top w:val="none" w:sz="0" w:space="0" w:color="auto"/>
        <w:left w:val="none" w:sz="0" w:space="0" w:color="auto"/>
        <w:bottom w:val="none" w:sz="0" w:space="0" w:color="auto"/>
        <w:right w:val="none" w:sz="0" w:space="0" w:color="auto"/>
      </w:divBdr>
    </w:div>
    <w:div w:id="2019039511">
      <w:marLeft w:val="480"/>
      <w:marRight w:val="0"/>
      <w:marTop w:val="0"/>
      <w:marBottom w:val="0"/>
      <w:divBdr>
        <w:top w:val="none" w:sz="0" w:space="0" w:color="auto"/>
        <w:left w:val="none" w:sz="0" w:space="0" w:color="auto"/>
        <w:bottom w:val="none" w:sz="0" w:space="0" w:color="auto"/>
        <w:right w:val="none" w:sz="0" w:space="0" w:color="auto"/>
      </w:divBdr>
    </w:div>
    <w:div w:id="2019042805">
      <w:marLeft w:val="480"/>
      <w:marRight w:val="0"/>
      <w:marTop w:val="0"/>
      <w:marBottom w:val="0"/>
      <w:divBdr>
        <w:top w:val="none" w:sz="0" w:space="0" w:color="auto"/>
        <w:left w:val="none" w:sz="0" w:space="0" w:color="auto"/>
        <w:bottom w:val="none" w:sz="0" w:space="0" w:color="auto"/>
        <w:right w:val="none" w:sz="0" w:space="0" w:color="auto"/>
      </w:divBdr>
    </w:div>
    <w:div w:id="2019043804">
      <w:marLeft w:val="480"/>
      <w:marRight w:val="0"/>
      <w:marTop w:val="0"/>
      <w:marBottom w:val="0"/>
      <w:divBdr>
        <w:top w:val="none" w:sz="0" w:space="0" w:color="auto"/>
        <w:left w:val="none" w:sz="0" w:space="0" w:color="auto"/>
        <w:bottom w:val="none" w:sz="0" w:space="0" w:color="auto"/>
        <w:right w:val="none" w:sz="0" w:space="0" w:color="auto"/>
      </w:divBdr>
    </w:div>
    <w:div w:id="2019111034">
      <w:marLeft w:val="480"/>
      <w:marRight w:val="0"/>
      <w:marTop w:val="0"/>
      <w:marBottom w:val="0"/>
      <w:divBdr>
        <w:top w:val="none" w:sz="0" w:space="0" w:color="auto"/>
        <w:left w:val="none" w:sz="0" w:space="0" w:color="auto"/>
        <w:bottom w:val="none" w:sz="0" w:space="0" w:color="auto"/>
        <w:right w:val="none" w:sz="0" w:space="0" w:color="auto"/>
      </w:divBdr>
    </w:div>
    <w:div w:id="2019306463">
      <w:marLeft w:val="480"/>
      <w:marRight w:val="0"/>
      <w:marTop w:val="0"/>
      <w:marBottom w:val="0"/>
      <w:divBdr>
        <w:top w:val="none" w:sz="0" w:space="0" w:color="auto"/>
        <w:left w:val="none" w:sz="0" w:space="0" w:color="auto"/>
        <w:bottom w:val="none" w:sz="0" w:space="0" w:color="auto"/>
        <w:right w:val="none" w:sz="0" w:space="0" w:color="auto"/>
      </w:divBdr>
    </w:div>
    <w:div w:id="2019431246">
      <w:marLeft w:val="480"/>
      <w:marRight w:val="0"/>
      <w:marTop w:val="0"/>
      <w:marBottom w:val="0"/>
      <w:divBdr>
        <w:top w:val="none" w:sz="0" w:space="0" w:color="auto"/>
        <w:left w:val="none" w:sz="0" w:space="0" w:color="auto"/>
        <w:bottom w:val="none" w:sz="0" w:space="0" w:color="auto"/>
        <w:right w:val="none" w:sz="0" w:space="0" w:color="auto"/>
      </w:divBdr>
    </w:div>
    <w:div w:id="2019456208">
      <w:marLeft w:val="480"/>
      <w:marRight w:val="0"/>
      <w:marTop w:val="0"/>
      <w:marBottom w:val="0"/>
      <w:divBdr>
        <w:top w:val="none" w:sz="0" w:space="0" w:color="auto"/>
        <w:left w:val="none" w:sz="0" w:space="0" w:color="auto"/>
        <w:bottom w:val="none" w:sz="0" w:space="0" w:color="auto"/>
        <w:right w:val="none" w:sz="0" w:space="0" w:color="auto"/>
      </w:divBdr>
    </w:div>
    <w:div w:id="2019501827">
      <w:marLeft w:val="480"/>
      <w:marRight w:val="0"/>
      <w:marTop w:val="0"/>
      <w:marBottom w:val="0"/>
      <w:divBdr>
        <w:top w:val="none" w:sz="0" w:space="0" w:color="auto"/>
        <w:left w:val="none" w:sz="0" w:space="0" w:color="auto"/>
        <w:bottom w:val="none" w:sz="0" w:space="0" w:color="auto"/>
        <w:right w:val="none" w:sz="0" w:space="0" w:color="auto"/>
      </w:divBdr>
    </w:div>
    <w:div w:id="2019502549">
      <w:marLeft w:val="480"/>
      <w:marRight w:val="0"/>
      <w:marTop w:val="0"/>
      <w:marBottom w:val="0"/>
      <w:divBdr>
        <w:top w:val="none" w:sz="0" w:space="0" w:color="auto"/>
        <w:left w:val="none" w:sz="0" w:space="0" w:color="auto"/>
        <w:bottom w:val="none" w:sz="0" w:space="0" w:color="auto"/>
        <w:right w:val="none" w:sz="0" w:space="0" w:color="auto"/>
      </w:divBdr>
    </w:div>
    <w:div w:id="2019574457">
      <w:marLeft w:val="480"/>
      <w:marRight w:val="0"/>
      <w:marTop w:val="0"/>
      <w:marBottom w:val="0"/>
      <w:divBdr>
        <w:top w:val="none" w:sz="0" w:space="0" w:color="auto"/>
        <w:left w:val="none" w:sz="0" w:space="0" w:color="auto"/>
        <w:bottom w:val="none" w:sz="0" w:space="0" w:color="auto"/>
        <w:right w:val="none" w:sz="0" w:space="0" w:color="auto"/>
      </w:divBdr>
    </w:div>
    <w:div w:id="2019574879">
      <w:marLeft w:val="480"/>
      <w:marRight w:val="0"/>
      <w:marTop w:val="0"/>
      <w:marBottom w:val="0"/>
      <w:divBdr>
        <w:top w:val="none" w:sz="0" w:space="0" w:color="auto"/>
        <w:left w:val="none" w:sz="0" w:space="0" w:color="auto"/>
        <w:bottom w:val="none" w:sz="0" w:space="0" w:color="auto"/>
        <w:right w:val="none" w:sz="0" w:space="0" w:color="auto"/>
      </w:divBdr>
    </w:div>
    <w:div w:id="2019623077">
      <w:marLeft w:val="480"/>
      <w:marRight w:val="0"/>
      <w:marTop w:val="0"/>
      <w:marBottom w:val="0"/>
      <w:divBdr>
        <w:top w:val="none" w:sz="0" w:space="0" w:color="auto"/>
        <w:left w:val="none" w:sz="0" w:space="0" w:color="auto"/>
        <w:bottom w:val="none" w:sz="0" w:space="0" w:color="auto"/>
        <w:right w:val="none" w:sz="0" w:space="0" w:color="auto"/>
      </w:divBdr>
    </w:div>
    <w:div w:id="2019652759">
      <w:marLeft w:val="480"/>
      <w:marRight w:val="0"/>
      <w:marTop w:val="0"/>
      <w:marBottom w:val="0"/>
      <w:divBdr>
        <w:top w:val="none" w:sz="0" w:space="0" w:color="auto"/>
        <w:left w:val="none" w:sz="0" w:space="0" w:color="auto"/>
        <w:bottom w:val="none" w:sz="0" w:space="0" w:color="auto"/>
        <w:right w:val="none" w:sz="0" w:space="0" w:color="auto"/>
      </w:divBdr>
    </w:div>
    <w:div w:id="2019768731">
      <w:marLeft w:val="480"/>
      <w:marRight w:val="0"/>
      <w:marTop w:val="0"/>
      <w:marBottom w:val="0"/>
      <w:divBdr>
        <w:top w:val="none" w:sz="0" w:space="0" w:color="auto"/>
        <w:left w:val="none" w:sz="0" w:space="0" w:color="auto"/>
        <w:bottom w:val="none" w:sz="0" w:space="0" w:color="auto"/>
        <w:right w:val="none" w:sz="0" w:space="0" w:color="auto"/>
      </w:divBdr>
    </w:div>
    <w:div w:id="2019774178">
      <w:marLeft w:val="480"/>
      <w:marRight w:val="0"/>
      <w:marTop w:val="0"/>
      <w:marBottom w:val="0"/>
      <w:divBdr>
        <w:top w:val="none" w:sz="0" w:space="0" w:color="auto"/>
        <w:left w:val="none" w:sz="0" w:space="0" w:color="auto"/>
        <w:bottom w:val="none" w:sz="0" w:space="0" w:color="auto"/>
        <w:right w:val="none" w:sz="0" w:space="0" w:color="auto"/>
      </w:divBdr>
    </w:div>
    <w:div w:id="2019889208">
      <w:marLeft w:val="480"/>
      <w:marRight w:val="0"/>
      <w:marTop w:val="0"/>
      <w:marBottom w:val="0"/>
      <w:divBdr>
        <w:top w:val="none" w:sz="0" w:space="0" w:color="auto"/>
        <w:left w:val="none" w:sz="0" w:space="0" w:color="auto"/>
        <w:bottom w:val="none" w:sz="0" w:space="0" w:color="auto"/>
        <w:right w:val="none" w:sz="0" w:space="0" w:color="auto"/>
      </w:divBdr>
    </w:div>
    <w:div w:id="2019964819">
      <w:marLeft w:val="480"/>
      <w:marRight w:val="0"/>
      <w:marTop w:val="0"/>
      <w:marBottom w:val="0"/>
      <w:divBdr>
        <w:top w:val="none" w:sz="0" w:space="0" w:color="auto"/>
        <w:left w:val="none" w:sz="0" w:space="0" w:color="auto"/>
        <w:bottom w:val="none" w:sz="0" w:space="0" w:color="auto"/>
        <w:right w:val="none" w:sz="0" w:space="0" w:color="auto"/>
      </w:divBdr>
    </w:div>
    <w:div w:id="2019965216">
      <w:marLeft w:val="480"/>
      <w:marRight w:val="0"/>
      <w:marTop w:val="0"/>
      <w:marBottom w:val="0"/>
      <w:divBdr>
        <w:top w:val="none" w:sz="0" w:space="0" w:color="auto"/>
        <w:left w:val="none" w:sz="0" w:space="0" w:color="auto"/>
        <w:bottom w:val="none" w:sz="0" w:space="0" w:color="auto"/>
        <w:right w:val="none" w:sz="0" w:space="0" w:color="auto"/>
      </w:divBdr>
    </w:div>
    <w:div w:id="2019968394">
      <w:marLeft w:val="480"/>
      <w:marRight w:val="0"/>
      <w:marTop w:val="0"/>
      <w:marBottom w:val="0"/>
      <w:divBdr>
        <w:top w:val="none" w:sz="0" w:space="0" w:color="auto"/>
        <w:left w:val="none" w:sz="0" w:space="0" w:color="auto"/>
        <w:bottom w:val="none" w:sz="0" w:space="0" w:color="auto"/>
        <w:right w:val="none" w:sz="0" w:space="0" w:color="auto"/>
      </w:divBdr>
    </w:div>
    <w:div w:id="2020154596">
      <w:marLeft w:val="480"/>
      <w:marRight w:val="0"/>
      <w:marTop w:val="0"/>
      <w:marBottom w:val="0"/>
      <w:divBdr>
        <w:top w:val="none" w:sz="0" w:space="0" w:color="auto"/>
        <w:left w:val="none" w:sz="0" w:space="0" w:color="auto"/>
        <w:bottom w:val="none" w:sz="0" w:space="0" w:color="auto"/>
        <w:right w:val="none" w:sz="0" w:space="0" w:color="auto"/>
      </w:divBdr>
    </w:div>
    <w:div w:id="2020157274">
      <w:marLeft w:val="480"/>
      <w:marRight w:val="0"/>
      <w:marTop w:val="0"/>
      <w:marBottom w:val="0"/>
      <w:divBdr>
        <w:top w:val="none" w:sz="0" w:space="0" w:color="auto"/>
        <w:left w:val="none" w:sz="0" w:space="0" w:color="auto"/>
        <w:bottom w:val="none" w:sz="0" w:space="0" w:color="auto"/>
        <w:right w:val="none" w:sz="0" w:space="0" w:color="auto"/>
      </w:divBdr>
    </w:div>
    <w:div w:id="2020159048">
      <w:marLeft w:val="480"/>
      <w:marRight w:val="0"/>
      <w:marTop w:val="0"/>
      <w:marBottom w:val="0"/>
      <w:divBdr>
        <w:top w:val="none" w:sz="0" w:space="0" w:color="auto"/>
        <w:left w:val="none" w:sz="0" w:space="0" w:color="auto"/>
        <w:bottom w:val="none" w:sz="0" w:space="0" w:color="auto"/>
        <w:right w:val="none" w:sz="0" w:space="0" w:color="auto"/>
      </w:divBdr>
    </w:div>
    <w:div w:id="2020229236">
      <w:marLeft w:val="480"/>
      <w:marRight w:val="0"/>
      <w:marTop w:val="0"/>
      <w:marBottom w:val="0"/>
      <w:divBdr>
        <w:top w:val="none" w:sz="0" w:space="0" w:color="auto"/>
        <w:left w:val="none" w:sz="0" w:space="0" w:color="auto"/>
        <w:bottom w:val="none" w:sz="0" w:space="0" w:color="auto"/>
        <w:right w:val="none" w:sz="0" w:space="0" w:color="auto"/>
      </w:divBdr>
    </w:div>
    <w:div w:id="2020232357">
      <w:marLeft w:val="480"/>
      <w:marRight w:val="0"/>
      <w:marTop w:val="0"/>
      <w:marBottom w:val="0"/>
      <w:divBdr>
        <w:top w:val="none" w:sz="0" w:space="0" w:color="auto"/>
        <w:left w:val="none" w:sz="0" w:space="0" w:color="auto"/>
        <w:bottom w:val="none" w:sz="0" w:space="0" w:color="auto"/>
        <w:right w:val="none" w:sz="0" w:space="0" w:color="auto"/>
      </w:divBdr>
    </w:div>
    <w:div w:id="2020353528">
      <w:marLeft w:val="480"/>
      <w:marRight w:val="0"/>
      <w:marTop w:val="0"/>
      <w:marBottom w:val="0"/>
      <w:divBdr>
        <w:top w:val="none" w:sz="0" w:space="0" w:color="auto"/>
        <w:left w:val="none" w:sz="0" w:space="0" w:color="auto"/>
        <w:bottom w:val="none" w:sz="0" w:space="0" w:color="auto"/>
        <w:right w:val="none" w:sz="0" w:space="0" w:color="auto"/>
      </w:divBdr>
    </w:div>
    <w:div w:id="2020422125">
      <w:marLeft w:val="480"/>
      <w:marRight w:val="0"/>
      <w:marTop w:val="0"/>
      <w:marBottom w:val="0"/>
      <w:divBdr>
        <w:top w:val="none" w:sz="0" w:space="0" w:color="auto"/>
        <w:left w:val="none" w:sz="0" w:space="0" w:color="auto"/>
        <w:bottom w:val="none" w:sz="0" w:space="0" w:color="auto"/>
        <w:right w:val="none" w:sz="0" w:space="0" w:color="auto"/>
      </w:divBdr>
    </w:div>
    <w:div w:id="2020423856">
      <w:marLeft w:val="480"/>
      <w:marRight w:val="0"/>
      <w:marTop w:val="0"/>
      <w:marBottom w:val="0"/>
      <w:divBdr>
        <w:top w:val="none" w:sz="0" w:space="0" w:color="auto"/>
        <w:left w:val="none" w:sz="0" w:space="0" w:color="auto"/>
        <w:bottom w:val="none" w:sz="0" w:space="0" w:color="auto"/>
        <w:right w:val="none" w:sz="0" w:space="0" w:color="auto"/>
      </w:divBdr>
    </w:div>
    <w:div w:id="2020504986">
      <w:marLeft w:val="480"/>
      <w:marRight w:val="0"/>
      <w:marTop w:val="0"/>
      <w:marBottom w:val="0"/>
      <w:divBdr>
        <w:top w:val="none" w:sz="0" w:space="0" w:color="auto"/>
        <w:left w:val="none" w:sz="0" w:space="0" w:color="auto"/>
        <w:bottom w:val="none" w:sz="0" w:space="0" w:color="auto"/>
        <w:right w:val="none" w:sz="0" w:space="0" w:color="auto"/>
      </w:divBdr>
    </w:div>
    <w:div w:id="2020540994">
      <w:marLeft w:val="480"/>
      <w:marRight w:val="0"/>
      <w:marTop w:val="0"/>
      <w:marBottom w:val="0"/>
      <w:divBdr>
        <w:top w:val="none" w:sz="0" w:space="0" w:color="auto"/>
        <w:left w:val="none" w:sz="0" w:space="0" w:color="auto"/>
        <w:bottom w:val="none" w:sz="0" w:space="0" w:color="auto"/>
        <w:right w:val="none" w:sz="0" w:space="0" w:color="auto"/>
      </w:divBdr>
    </w:div>
    <w:div w:id="2020545447">
      <w:marLeft w:val="480"/>
      <w:marRight w:val="0"/>
      <w:marTop w:val="0"/>
      <w:marBottom w:val="0"/>
      <w:divBdr>
        <w:top w:val="none" w:sz="0" w:space="0" w:color="auto"/>
        <w:left w:val="none" w:sz="0" w:space="0" w:color="auto"/>
        <w:bottom w:val="none" w:sz="0" w:space="0" w:color="auto"/>
        <w:right w:val="none" w:sz="0" w:space="0" w:color="auto"/>
      </w:divBdr>
    </w:div>
    <w:div w:id="2020546523">
      <w:marLeft w:val="480"/>
      <w:marRight w:val="0"/>
      <w:marTop w:val="0"/>
      <w:marBottom w:val="0"/>
      <w:divBdr>
        <w:top w:val="none" w:sz="0" w:space="0" w:color="auto"/>
        <w:left w:val="none" w:sz="0" w:space="0" w:color="auto"/>
        <w:bottom w:val="none" w:sz="0" w:space="0" w:color="auto"/>
        <w:right w:val="none" w:sz="0" w:space="0" w:color="auto"/>
      </w:divBdr>
    </w:div>
    <w:div w:id="2020616974">
      <w:marLeft w:val="480"/>
      <w:marRight w:val="0"/>
      <w:marTop w:val="0"/>
      <w:marBottom w:val="0"/>
      <w:divBdr>
        <w:top w:val="none" w:sz="0" w:space="0" w:color="auto"/>
        <w:left w:val="none" w:sz="0" w:space="0" w:color="auto"/>
        <w:bottom w:val="none" w:sz="0" w:space="0" w:color="auto"/>
        <w:right w:val="none" w:sz="0" w:space="0" w:color="auto"/>
      </w:divBdr>
    </w:div>
    <w:div w:id="2020622255">
      <w:marLeft w:val="480"/>
      <w:marRight w:val="0"/>
      <w:marTop w:val="0"/>
      <w:marBottom w:val="0"/>
      <w:divBdr>
        <w:top w:val="none" w:sz="0" w:space="0" w:color="auto"/>
        <w:left w:val="none" w:sz="0" w:space="0" w:color="auto"/>
        <w:bottom w:val="none" w:sz="0" w:space="0" w:color="auto"/>
        <w:right w:val="none" w:sz="0" w:space="0" w:color="auto"/>
      </w:divBdr>
    </w:div>
    <w:div w:id="2020693685">
      <w:marLeft w:val="480"/>
      <w:marRight w:val="0"/>
      <w:marTop w:val="0"/>
      <w:marBottom w:val="0"/>
      <w:divBdr>
        <w:top w:val="none" w:sz="0" w:space="0" w:color="auto"/>
        <w:left w:val="none" w:sz="0" w:space="0" w:color="auto"/>
        <w:bottom w:val="none" w:sz="0" w:space="0" w:color="auto"/>
        <w:right w:val="none" w:sz="0" w:space="0" w:color="auto"/>
      </w:divBdr>
    </w:div>
    <w:div w:id="2020696119">
      <w:marLeft w:val="480"/>
      <w:marRight w:val="0"/>
      <w:marTop w:val="0"/>
      <w:marBottom w:val="0"/>
      <w:divBdr>
        <w:top w:val="none" w:sz="0" w:space="0" w:color="auto"/>
        <w:left w:val="none" w:sz="0" w:space="0" w:color="auto"/>
        <w:bottom w:val="none" w:sz="0" w:space="0" w:color="auto"/>
        <w:right w:val="none" w:sz="0" w:space="0" w:color="auto"/>
      </w:divBdr>
    </w:div>
    <w:div w:id="2020696986">
      <w:marLeft w:val="480"/>
      <w:marRight w:val="0"/>
      <w:marTop w:val="0"/>
      <w:marBottom w:val="0"/>
      <w:divBdr>
        <w:top w:val="none" w:sz="0" w:space="0" w:color="auto"/>
        <w:left w:val="none" w:sz="0" w:space="0" w:color="auto"/>
        <w:bottom w:val="none" w:sz="0" w:space="0" w:color="auto"/>
        <w:right w:val="none" w:sz="0" w:space="0" w:color="auto"/>
      </w:divBdr>
    </w:div>
    <w:div w:id="2020809523">
      <w:marLeft w:val="480"/>
      <w:marRight w:val="0"/>
      <w:marTop w:val="0"/>
      <w:marBottom w:val="0"/>
      <w:divBdr>
        <w:top w:val="none" w:sz="0" w:space="0" w:color="auto"/>
        <w:left w:val="none" w:sz="0" w:space="0" w:color="auto"/>
        <w:bottom w:val="none" w:sz="0" w:space="0" w:color="auto"/>
        <w:right w:val="none" w:sz="0" w:space="0" w:color="auto"/>
      </w:divBdr>
    </w:div>
    <w:div w:id="2020887735">
      <w:marLeft w:val="480"/>
      <w:marRight w:val="0"/>
      <w:marTop w:val="0"/>
      <w:marBottom w:val="0"/>
      <w:divBdr>
        <w:top w:val="none" w:sz="0" w:space="0" w:color="auto"/>
        <w:left w:val="none" w:sz="0" w:space="0" w:color="auto"/>
        <w:bottom w:val="none" w:sz="0" w:space="0" w:color="auto"/>
        <w:right w:val="none" w:sz="0" w:space="0" w:color="auto"/>
      </w:divBdr>
    </w:div>
    <w:div w:id="2020891238">
      <w:marLeft w:val="480"/>
      <w:marRight w:val="0"/>
      <w:marTop w:val="0"/>
      <w:marBottom w:val="0"/>
      <w:divBdr>
        <w:top w:val="none" w:sz="0" w:space="0" w:color="auto"/>
        <w:left w:val="none" w:sz="0" w:space="0" w:color="auto"/>
        <w:bottom w:val="none" w:sz="0" w:space="0" w:color="auto"/>
        <w:right w:val="none" w:sz="0" w:space="0" w:color="auto"/>
      </w:divBdr>
    </w:div>
    <w:div w:id="2021001196">
      <w:marLeft w:val="480"/>
      <w:marRight w:val="0"/>
      <w:marTop w:val="0"/>
      <w:marBottom w:val="0"/>
      <w:divBdr>
        <w:top w:val="none" w:sz="0" w:space="0" w:color="auto"/>
        <w:left w:val="none" w:sz="0" w:space="0" w:color="auto"/>
        <w:bottom w:val="none" w:sz="0" w:space="0" w:color="auto"/>
        <w:right w:val="none" w:sz="0" w:space="0" w:color="auto"/>
      </w:divBdr>
    </w:div>
    <w:div w:id="2021006347">
      <w:marLeft w:val="480"/>
      <w:marRight w:val="0"/>
      <w:marTop w:val="0"/>
      <w:marBottom w:val="0"/>
      <w:divBdr>
        <w:top w:val="none" w:sz="0" w:space="0" w:color="auto"/>
        <w:left w:val="none" w:sz="0" w:space="0" w:color="auto"/>
        <w:bottom w:val="none" w:sz="0" w:space="0" w:color="auto"/>
        <w:right w:val="none" w:sz="0" w:space="0" w:color="auto"/>
      </w:divBdr>
    </w:div>
    <w:div w:id="2021009041">
      <w:marLeft w:val="480"/>
      <w:marRight w:val="0"/>
      <w:marTop w:val="0"/>
      <w:marBottom w:val="0"/>
      <w:divBdr>
        <w:top w:val="none" w:sz="0" w:space="0" w:color="auto"/>
        <w:left w:val="none" w:sz="0" w:space="0" w:color="auto"/>
        <w:bottom w:val="none" w:sz="0" w:space="0" w:color="auto"/>
        <w:right w:val="none" w:sz="0" w:space="0" w:color="auto"/>
      </w:divBdr>
    </w:div>
    <w:div w:id="2021081289">
      <w:marLeft w:val="480"/>
      <w:marRight w:val="0"/>
      <w:marTop w:val="0"/>
      <w:marBottom w:val="0"/>
      <w:divBdr>
        <w:top w:val="none" w:sz="0" w:space="0" w:color="auto"/>
        <w:left w:val="none" w:sz="0" w:space="0" w:color="auto"/>
        <w:bottom w:val="none" w:sz="0" w:space="0" w:color="auto"/>
        <w:right w:val="none" w:sz="0" w:space="0" w:color="auto"/>
      </w:divBdr>
    </w:div>
    <w:div w:id="2021082061">
      <w:marLeft w:val="480"/>
      <w:marRight w:val="0"/>
      <w:marTop w:val="0"/>
      <w:marBottom w:val="0"/>
      <w:divBdr>
        <w:top w:val="none" w:sz="0" w:space="0" w:color="auto"/>
        <w:left w:val="none" w:sz="0" w:space="0" w:color="auto"/>
        <w:bottom w:val="none" w:sz="0" w:space="0" w:color="auto"/>
        <w:right w:val="none" w:sz="0" w:space="0" w:color="auto"/>
      </w:divBdr>
    </w:div>
    <w:div w:id="2021153337">
      <w:marLeft w:val="480"/>
      <w:marRight w:val="0"/>
      <w:marTop w:val="0"/>
      <w:marBottom w:val="0"/>
      <w:divBdr>
        <w:top w:val="none" w:sz="0" w:space="0" w:color="auto"/>
        <w:left w:val="none" w:sz="0" w:space="0" w:color="auto"/>
        <w:bottom w:val="none" w:sz="0" w:space="0" w:color="auto"/>
        <w:right w:val="none" w:sz="0" w:space="0" w:color="auto"/>
      </w:divBdr>
    </w:div>
    <w:div w:id="2021155131">
      <w:marLeft w:val="480"/>
      <w:marRight w:val="0"/>
      <w:marTop w:val="0"/>
      <w:marBottom w:val="0"/>
      <w:divBdr>
        <w:top w:val="none" w:sz="0" w:space="0" w:color="auto"/>
        <w:left w:val="none" w:sz="0" w:space="0" w:color="auto"/>
        <w:bottom w:val="none" w:sz="0" w:space="0" w:color="auto"/>
        <w:right w:val="none" w:sz="0" w:space="0" w:color="auto"/>
      </w:divBdr>
    </w:div>
    <w:div w:id="2021157321">
      <w:marLeft w:val="480"/>
      <w:marRight w:val="0"/>
      <w:marTop w:val="0"/>
      <w:marBottom w:val="0"/>
      <w:divBdr>
        <w:top w:val="none" w:sz="0" w:space="0" w:color="auto"/>
        <w:left w:val="none" w:sz="0" w:space="0" w:color="auto"/>
        <w:bottom w:val="none" w:sz="0" w:space="0" w:color="auto"/>
        <w:right w:val="none" w:sz="0" w:space="0" w:color="auto"/>
      </w:divBdr>
    </w:div>
    <w:div w:id="2021227234">
      <w:marLeft w:val="480"/>
      <w:marRight w:val="0"/>
      <w:marTop w:val="0"/>
      <w:marBottom w:val="0"/>
      <w:divBdr>
        <w:top w:val="none" w:sz="0" w:space="0" w:color="auto"/>
        <w:left w:val="none" w:sz="0" w:space="0" w:color="auto"/>
        <w:bottom w:val="none" w:sz="0" w:space="0" w:color="auto"/>
        <w:right w:val="none" w:sz="0" w:space="0" w:color="auto"/>
      </w:divBdr>
    </w:div>
    <w:div w:id="2021270759">
      <w:marLeft w:val="480"/>
      <w:marRight w:val="0"/>
      <w:marTop w:val="0"/>
      <w:marBottom w:val="0"/>
      <w:divBdr>
        <w:top w:val="none" w:sz="0" w:space="0" w:color="auto"/>
        <w:left w:val="none" w:sz="0" w:space="0" w:color="auto"/>
        <w:bottom w:val="none" w:sz="0" w:space="0" w:color="auto"/>
        <w:right w:val="none" w:sz="0" w:space="0" w:color="auto"/>
      </w:divBdr>
    </w:div>
    <w:div w:id="2021273181">
      <w:marLeft w:val="480"/>
      <w:marRight w:val="0"/>
      <w:marTop w:val="0"/>
      <w:marBottom w:val="0"/>
      <w:divBdr>
        <w:top w:val="none" w:sz="0" w:space="0" w:color="auto"/>
        <w:left w:val="none" w:sz="0" w:space="0" w:color="auto"/>
        <w:bottom w:val="none" w:sz="0" w:space="0" w:color="auto"/>
        <w:right w:val="none" w:sz="0" w:space="0" w:color="auto"/>
      </w:divBdr>
    </w:div>
    <w:div w:id="2021275144">
      <w:marLeft w:val="480"/>
      <w:marRight w:val="0"/>
      <w:marTop w:val="0"/>
      <w:marBottom w:val="0"/>
      <w:divBdr>
        <w:top w:val="none" w:sz="0" w:space="0" w:color="auto"/>
        <w:left w:val="none" w:sz="0" w:space="0" w:color="auto"/>
        <w:bottom w:val="none" w:sz="0" w:space="0" w:color="auto"/>
        <w:right w:val="none" w:sz="0" w:space="0" w:color="auto"/>
      </w:divBdr>
    </w:div>
    <w:div w:id="2021279118">
      <w:marLeft w:val="480"/>
      <w:marRight w:val="0"/>
      <w:marTop w:val="0"/>
      <w:marBottom w:val="0"/>
      <w:divBdr>
        <w:top w:val="none" w:sz="0" w:space="0" w:color="auto"/>
        <w:left w:val="none" w:sz="0" w:space="0" w:color="auto"/>
        <w:bottom w:val="none" w:sz="0" w:space="0" w:color="auto"/>
        <w:right w:val="none" w:sz="0" w:space="0" w:color="auto"/>
      </w:divBdr>
    </w:div>
    <w:div w:id="2021345071">
      <w:marLeft w:val="480"/>
      <w:marRight w:val="0"/>
      <w:marTop w:val="0"/>
      <w:marBottom w:val="0"/>
      <w:divBdr>
        <w:top w:val="none" w:sz="0" w:space="0" w:color="auto"/>
        <w:left w:val="none" w:sz="0" w:space="0" w:color="auto"/>
        <w:bottom w:val="none" w:sz="0" w:space="0" w:color="auto"/>
        <w:right w:val="none" w:sz="0" w:space="0" w:color="auto"/>
      </w:divBdr>
    </w:div>
    <w:div w:id="2021350912">
      <w:marLeft w:val="480"/>
      <w:marRight w:val="0"/>
      <w:marTop w:val="0"/>
      <w:marBottom w:val="0"/>
      <w:divBdr>
        <w:top w:val="none" w:sz="0" w:space="0" w:color="auto"/>
        <w:left w:val="none" w:sz="0" w:space="0" w:color="auto"/>
        <w:bottom w:val="none" w:sz="0" w:space="0" w:color="auto"/>
        <w:right w:val="none" w:sz="0" w:space="0" w:color="auto"/>
      </w:divBdr>
    </w:div>
    <w:div w:id="2021394215">
      <w:marLeft w:val="480"/>
      <w:marRight w:val="0"/>
      <w:marTop w:val="0"/>
      <w:marBottom w:val="0"/>
      <w:divBdr>
        <w:top w:val="none" w:sz="0" w:space="0" w:color="auto"/>
        <w:left w:val="none" w:sz="0" w:space="0" w:color="auto"/>
        <w:bottom w:val="none" w:sz="0" w:space="0" w:color="auto"/>
        <w:right w:val="none" w:sz="0" w:space="0" w:color="auto"/>
      </w:divBdr>
    </w:div>
    <w:div w:id="2021394529">
      <w:marLeft w:val="480"/>
      <w:marRight w:val="0"/>
      <w:marTop w:val="0"/>
      <w:marBottom w:val="0"/>
      <w:divBdr>
        <w:top w:val="none" w:sz="0" w:space="0" w:color="auto"/>
        <w:left w:val="none" w:sz="0" w:space="0" w:color="auto"/>
        <w:bottom w:val="none" w:sz="0" w:space="0" w:color="auto"/>
        <w:right w:val="none" w:sz="0" w:space="0" w:color="auto"/>
      </w:divBdr>
    </w:div>
    <w:div w:id="2021470592">
      <w:marLeft w:val="480"/>
      <w:marRight w:val="0"/>
      <w:marTop w:val="0"/>
      <w:marBottom w:val="0"/>
      <w:divBdr>
        <w:top w:val="none" w:sz="0" w:space="0" w:color="auto"/>
        <w:left w:val="none" w:sz="0" w:space="0" w:color="auto"/>
        <w:bottom w:val="none" w:sz="0" w:space="0" w:color="auto"/>
        <w:right w:val="none" w:sz="0" w:space="0" w:color="auto"/>
      </w:divBdr>
    </w:div>
    <w:div w:id="2021613756">
      <w:marLeft w:val="480"/>
      <w:marRight w:val="0"/>
      <w:marTop w:val="0"/>
      <w:marBottom w:val="0"/>
      <w:divBdr>
        <w:top w:val="none" w:sz="0" w:space="0" w:color="auto"/>
        <w:left w:val="none" w:sz="0" w:space="0" w:color="auto"/>
        <w:bottom w:val="none" w:sz="0" w:space="0" w:color="auto"/>
        <w:right w:val="none" w:sz="0" w:space="0" w:color="auto"/>
      </w:divBdr>
    </w:div>
    <w:div w:id="2021736688">
      <w:marLeft w:val="480"/>
      <w:marRight w:val="0"/>
      <w:marTop w:val="0"/>
      <w:marBottom w:val="0"/>
      <w:divBdr>
        <w:top w:val="none" w:sz="0" w:space="0" w:color="auto"/>
        <w:left w:val="none" w:sz="0" w:space="0" w:color="auto"/>
        <w:bottom w:val="none" w:sz="0" w:space="0" w:color="auto"/>
        <w:right w:val="none" w:sz="0" w:space="0" w:color="auto"/>
      </w:divBdr>
    </w:div>
    <w:div w:id="2021810357">
      <w:marLeft w:val="480"/>
      <w:marRight w:val="0"/>
      <w:marTop w:val="0"/>
      <w:marBottom w:val="0"/>
      <w:divBdr>
        <w:top w:val="none" w:sz="0" w:space="0" w:color="auto"/>
        <w:left w:val="none" w:sz="0" w:space="0" w:color="auto"/>
        <w:bottom w:val="none" w:sz="0" w:space="0" w:color="auto"/>
        <w:right w:val="none" w:sz="0" w:space="0" w:color="auto"/>
      </w:divBdr>
    </w:div>
    <w:div w:id="2021931752">
      <w:marLeft w:val="480"/>
      <w:marRight w:val="0"/>
      <w:marTop w:val="0"/>
      <w:marBottom w:val="0"/>
      <w:divBdr>
        <w:top w:val="none" w:sz="0" w:space="0" w:color="auto"/>
        <w:left w:val="none" w:sz="0" w:space="0" w:color="auto"/>
        <w:bottom w:val="none" w:sz="0" w:space="0" w:color="auto"/>
        <w:right w:val="none" w:sz="0" w:space="0" w:color="auto"/>
      </w:divBdr>
    </w:div>
    <w:div w:id="2021933117">
      <w:marLeft w:val="480"/>
      <w:marRight w:val="0"/>
      <w:marTop w:val="0"/>
      <w:marBottom w:val="0"/>
      <w:divBdr>
        <w:top w:val="none" w:sz="0" w:space="0" w:color="auto"/>
        <w:left w:val="none" w:sz="0" w:space="0" w:color="auto"/>
        <w:bottom w:val="none" w:sz="0" w:space="0" w:color="auto"/>
        <w:right w:val="none" w:sz="0" w:space="0" w:color="auto"/>
      </w:divBdr>
    </w:div>
    <w:div w:id="2022079929">
      <w:marLeft w:val="480"/>
      <w:marRight w:val="0"/>
      <w:marTop w:val="0"/>
      <w:marBottom w:val="0"/>
      <w:divBdr>
        <w:top w:val="none" w:sz="0" w:space="0" w:color="auto"/>
        <w:left w:val="none" w:sz="0" w:space="0" w:color="auto"/>
        <w:bottom w:val="none" w:sz="0" w:space="0" w:color="auto"/>
        <w:right w:val="none" w:sz="0" w:space="0" w:color="auto"/>
      </w:divBdr>
    </w:div>
    <w:div w:id="2022125391">
      <w:marLeft w:val="480"/>
      <w:marRight w:val="0"/>
      <w:marTop w:val="0"/>
      <w:marBottom w:val="0"/>
      <w:divBdr>
        <w:top w:val="none" w:sz="0" w:space="0" w:color="auto"/>
        <w:left w:val="none" w:sz="0" w:space="0" w:color="auto"/>
        <w:bottom w:val="none" w:sz="0" w:space="0" w:color="auto"/>
        <w:right w:val="none" w:sz="0" w:space="0" w:color="auto"/>
      </w:divBdr>
    </w:div>
    <w:div w:id="2022202444">
      <w:marLeft w:val="480"/>
      <w:marRight w:val="0"/>
      <w:marTop w:val="0"/>
      <w:marBottom w:val="0"/>
      <w:divBdr>
        <w:top w:val="none" w:sz="0" w:space="0" w:color="auto"/>
        <w:left w:val="none" w:sz="0" w:space="0" w:color="auto"/>
        <w:bottom w:val="none" w:sz="0" w:space="0" w:color="auto"/>
        <w:right w:val="none" w:sz="0" w:space="0" w:color="auto"/>
      </w:divBdr>
    </w:div>
    <w:div w:id="2022245352">
      <w:marLeft w:val="480"/>
      <w:marRight w:val="0"/>
      <w:marTop w:val="0"/>
      <w:marBottom w:val="0"/>
      <w:divBdr>
        <w:top w:val="none" w:sz="0" w:space="0" w:color="auto"/>
        <w:left w:val="none" w:sz="0" w:space="0" w:color="auto"/>
        <w:bottom w:val="none" w:sz="0" w:space="0" w:color="auto"/>
        <w:right w:val="none" w:sz="0" w:space="0" w:color="auto"/>
      </w:divBdr>
    </w:div>
    <w:div w:id="2022272059">
      <w:marLeft w:val="480"/>
      <w:marRight w:val="0"/>
      <w:marTop w:val="0"/>
      <w:marBottom w:val="0"/>
      <w:divBdr>
        <w:top w:val="none" w:sz="0" w:space="0" w:color="auto"/>
        <w:left w:val="none" w:sz="0" w:space="0" w:color="auto"/>
        <w:bottom w:val="none" w:sz="0" w:space="0" w:color="auto"/>
        <w:right w:val="none" w:sz="0" w:space="0" w:color="auto"/>
      </w:divBdr>
    </w:div>
    <w:div w:id="2022276925">
      <w:marLeft w:val="480"/>
      <w:marRight w:val="0"/>
      <w:marTop w:val="0"/>
      <w:marBottom w:val="0"/>
      <w:divBdr>
        <w:top w:val="none" w:sz="0" w:space="0" w:color="auto"/>
        <w:left w:val="none" w:sz="0" w:space="0" w:color="auto"/>
        <w:bottom w:val="none" w:sz="0" w:space="0" w:color="auto"/>
        <w:right w:val="none" w:sz="0" w:space="0" w:color="auto"/>
      </w:divBdr>
    </w:div>
    <w:div w:id="2022388955">
      <w:marLeft w:val="480"/>
      <w:marRight w:val="0"/>
      <w:marTop w:val="0"/>
      <w:marBottom w:val="0"/>
      <w:divBdr>
        <w:top w:val="none" w:sz="0" w:space="0" w:color="auto"/>
        <w:left w:val="none" w:sz="0" w:space="0" w:color="auto"/>
        <w:bottom w:val="none" w:sz="0" w:space="0" w:color="auto"/>
        <w:right w:val="none" w:sz="0" w:space="0" w:color="auto"/>
      </w:divBdr>
    </w:div>
    <w:div w:id="2022470812">
      <w:marLeft w:val="480"/>
      <w:marRight w:val="0"/>
      <w:marTop w:val="0"/>
      <w:marBottom w:val="0"/>
      <w:divBdr>
        <w:top w:val="none" w:sz="0" w:space="0" w:color="auto"/>
        <w:left w:val="none" w:sz="0" w:space="0" w:color="auto"/>
        <w:bottom w:val="none" w:sz="0" w:space="0" w:color="auto"/>
        <w:right w:val="none" w:sz="0" w:space="0" w:color="auto"/>
      </w:divBdr>
    </w:div>
    <w:div w:id="2022513318">
      <w:marLeft w:val="480"/>
      <w:marRight w:val="0"/>
      <w:marTop w:val="0"/>
      <w:marBottom w:val="0"/>
      <w:divBdr>
        <w:top w:val="none" w:sz="0" w:space="0" w:color="auto"/>
        <w:left w:val="none" w:sz="0" w:space="0" w:color="auto"/>
        <w:bottom w:val="none" w:sz="0" w:space="0" w:color="auto"/>
        <w:right w:val="none" w:sz="0" w:space="0" w:color="auto"/>
      </w:divBdr>
    </w:div>
    <w:div w:id="2022538872">
      <w:marLeft w:val="480"/>
      <w:marRight w:val="0"/>
      <w:marTop w:val="0"/>
      <w:marBottom w:val="0"/>
      <w:divBdr>
        <w:top w:val="none" w:sz="0" w:space="0" w:color="auto"/>
        <w:left w:val="none" w:sz="0" w:space="0" w:color="auto"/>
        <w:bottom w:val="none" w:sz="0" w:space="0" w:color="auto"/>
        <w:right w:val="none" w:sz="0" w:space="0" w:color="auto"/>
      </w:divBdr>
    </w:div>
    <w:div w:id="2022657603">
      <w:marLeft w:val="480"/>
      <w:marRight w:val="0"/>
      <w:marTop w:val="0"/>
      <w:marBottom w:val="0"/>
      <w:divBdr>
        <w:top w:val="none" w:sz="0" w:space="0" w:color="auto"/>
        <w:left w:val="none" w:sz="0" w:space="0" w:color="auto"/>
        <w:bottom w:val="none" w:sz="0" w:space="0" w:color="auto"/>
        <w:right w:val="none" w:sz="0" w:space="0" w:color="auto"/>
      </w:divBdr>
    </w:div>
    <w:div w:id="2022706971">
      <w:marLeft w:val="480"/>
      <w:marRight w:val="0"/>
      <w:marTop w:val="0"/>
      <w:marBottom w:val="0"/>
      <w:divBdr>
        <w:top w:val="none" w:sz="0" w:space="0" w:color="auto"/>
        <w:left w:val="none" w:sz="0" w:space="0" w:color="auto"/>
        <w:bottom w:val="none" w:sz="0" w:space="0" w:color="auto"/>
        <w:right w:val="none" w:sz="0" w:space="0" w:color="auto"/>
      </w:divBdr>
    </w:div>
    <w:div w:id="2022732295">
      <w:marLeft w:val="480"/>
      <w:marRight w:val="0"/>
      <w:marTop w:val="0"/>
      <w:marBottom w:val="0"/>
      <w:divBdr>
        <w:top w:val="none" w:sz="0" w:space="0" w:color="auto"/>
        <w:left w:val="none" w:sz="0" w:space="0" w:color="auto"/>
        <w:bottom w:val="none" w:sz="0" w:space="0" w:color="auto"/>
        <w:right w:val="none" w:sz="0" w:space="0" w:color="auto"/>
      </w:divBdr>
    </w:div>
    <w:div w:id="2022782326">
      <w:marLeft w:val="480"/>
      <w:marRight w:val="0"/>
      <w:marTop w:val="0"/>
      <w:marBottom w:val="0"/>
      <w:divBdr>
        <w:top w:val="none" w:sz="0" w:space="0" w:color="auto"/>
        <w:left w:val="none" w:sz="0" w:space="0" w:color="auto"/>
        <w:bottom w:val="none" w:sz="0" w:space="0" w:color="auto"/>
        <w:right w:val="none" w:sz="0" w:space="0" w:color="auto"/>
      </w:divBdr>
    </w:div>
    <w:div w:id="2022848848">
      <w:marLeft w:val="480"/>
      <w:marRight w:val="0"/>
      <w:marTop w:val="0"/>
      <w:marBottom w:val="0"/>
      <w:divBdr>
        <w:top w:val="none" w:sz="0" w:space="0" w:color="auto"/>
        <w:left w:val="none" w:sz="0" w:space="0" w:color="auto"/>
        <w:bottom w:val="none" w:sz="0" w:space="0" w:color="auto"/>
        <w:right w:val="none" w:sz="0" w:space="0" w:color="auto"/>
      </w:divBdr>
    </w:div>
    <w:div w:id="2022851833">
      <w:marLeft w:val="480"/>
      <w:marRight w:val="0"/>
      <w:marTop w:val="0"/>
      <w:marBottom w:val="0"/>
      <w:divBdr>
        <w:top w:val="none" w:sz="0" w:space="0" w:color="auto"/>
        <w:left w:val="none" w:sz="0" w:space="0" w:color="auto"/>
        <w:bottom w:val="none" w:sz="0" w:space="0" w:color="auto"/>
        <w:right w:val="none" w:sz="0" w:space="0" w:color="auto"/>
      </w:divBdr>
    </w:div>
    <w:div w:id="2022924268">
      <w:marLeft w:val="480"/>
      <w:marRight w:val="0"/>
      <w:marTop w:val="0"/>
      <w:marBottom w:val="0"/>
      <w:divBdr>
        <w:top w:val="none" w:sz="0" w:space="0" w:color="auto"/>
        <w:left w:val="none" w:sz="0" w:space="0" w:color="auto"/>
        <w:bottom w:val="none" w:sz="0" w:space="0" w:color="auto"/>
        <w:right w:val="none" w:sz="0" w:space="0" w:color="auto"/>
      </w:divBdr>
    </w:div>
    <w:div w:id="2022927332">
      <w:marLeft w:val="480"/>
      <w:marRight w:val="0"/>
      <w:marTop w:val="0"/>
      <w:marBottom w:val="0"/>
      <w:divBdr>
        <w:top w:val="none" w:sz="0" w:space="0" w:color="auto"/>
        <w:left w:val="none" w:sz="0" w:space="0" w:color="auto"/>
        <w:bottom w:val="none" w:sz="0" w:space="0" w:color="auto"/>
        <w:right w:val="none" w:sz="0" w:space="0" w:color="auto"/>
      </w:divBdr>
    </w:div>
    <w:div w:id="2022928449">
      <w:marLeft w:val="480"/>
      <w:marRight w:val="0"/>
      <w:marTop w:val="0"/>
      <w:marBottom w:val="0"/>
      <w:divBdr>
        <w:top w:val="none" w:sz="0" w:space="0" w:color="auto"/>
        <w:left w:val="none" w:sz="0" w:space="0" w:color="auto"/>
        <w:bottom w:val="none" w:sz="0" w:space="0" w:color="auto"/>
        <w:right w:val="none" w:sz="0" w:space="0" w:color="auto"/>
      </w:divBdr>
    </w:div>
    <w:div w:id="2022929648">
      <w:marLeft w:val="480"/>
      <w:marRight w:val="0"/>
      <w:marTop w:val="0"/>
      <w:marBottom w:val="0"/>
      <w:divBdr>
        <w:top w:val="none" w:sz="0" w:space="0" w:color="auto"/>
        <w:left w:val="none" w:sz="0" w:space="0" w:color="auto"/>
        <w:bottom w:val="none" w:sz="0" w:space="0" w:color="auto"/>
        <w:right w:val="none" w:sz="0" w:space="0" w:color="auto"/>
      </w:divBdr>
    </w:div>
    <w:div w:id="2022967904">
      <w:marLeft w:val="480"/>
      <w:marRight w:val="0"/>
      <w:marTop w:val="0"/>
      <w:marBottom w:val="0"/>
      <w:divBdr>
        <w:top w:val="none" w:sz="0" w:space="0" w:color="auto"/>
        <w:left w:val="none" w:sz="0" w:space="0" w:color="auto"/>
        <w:bottom w:val="none" w:sz="0" w:space="0" w:color="auto"/>
        <w:right w:val="none" w:sz="0" w:space="0" w:color="auto"/>
      </w:divBdr>
    </w:div>
    <w:div w:id="2023046682">
      <w:marLeft w:val="480"/>
      <w:marRight w:val="0"/>
      <w:marTop w:val="0"/>
      <w:marBottom w:val="0"/>
      <w:divBdr>
        <w:top w:val="none" w:sz="0" w:space="0" w:color="auto"/>
        <w:left w:val="none" w:sz="0" w:space="0" w:color="auto"/>
        <w:bottom w:val="none" w:sz="0" w:space="0" w:color="auto"/>
        <w:right w:val="none" w:sz="0" w:space="0" w:color="auto"/>
      </w:divBdr>
    </w:div>
    <w:div w:id="2023121679">
      <w:marLeft w:val="480"/>
      <w:marRight w:val="0"/>
      <w:marTop w:val="0"/>
      <w:marBottom w:val="0"/>
      <w:divBdr>
        <w:top w:val="none" w:sz="0" w:space="0" w:color="auto"/>
        <w:left w:val="none" w:sz="0" w:space="0" w:color="auto"/>
        <w:bottom w:val="none" w:sz="0" w:space="0" w:color="auto"/>
        <w:right w:val="none" w:sz="0" w:space="0" w:color="auto"/>
      </w:divBdr>
    </w:div>
    <w:div w:id="2023164700">
      <w:marLeft w:val="480"/>
      <w:marRight w:val="0"/>
      <w:marTop w:val="0"/>
      <w:marBottom w:val="0"/>
      <w:divBdr>
        <w:top w:val="none" w:sz="0" w:space="0" w:color="auto"/>
        <w:left w:val="none" w:sz="0" w:space="0" w:color="auto"/>
        <w:bottom w:val="none" w:sz="0" w:space="0" w:color="auto"/>
        <w:right w:val="none" w:sz="0" w:space="0" w:color="auto"/>
      </w:divBdr>
    </w:div>
    <w:div w:id="2023167359">
      <w:marLeft w:val="480"/>
      <w:marRight w:val="0"/>
      <w:marTop w:val="0"/>
      <w:marBottom w:val="0"/>
      <w:divBdr>
        <w:top w:val="none" w:sz="0" w:space="0" w:color="auto"/>
        <w:left w:val="none" w:sz="0" w:space="0" w:color="auto"/>
        <w:bottom w:val="none" w:sz="0" w:space="0" w:color="auto"/>
        <w:right w:val="none" w:sz="0" w:space="0" w:color="auto"/>
      </w:divBdr>
    </w:div>
    <w:div w:id="2023192894">
      <w:marLeft w:val="480"/>
      <w:marRight w:val="0"/>
      <w:marTop w:val="0"/>
      <w:marBottom w:val="0"/>
      <w:divBdr>
        <w:top w:val="none" w:sz="0" w:space="0" w:color="auto"/>
        <w:left w:val="none" w:sz="0" w:space="0" w:color="auto"/>
        <w:bottom w:val="none" w:sz="0" w:space="0" w:color="auto"/>
        <w:right w:val="none" w:sz="0" w:space="0" w:color="auto"/>
      </w:divBdr>
    </w:div>
    <w:div w:id="2023236032">
      <w:marLeft w:val="480"/>
      <w:marRight w:val="0"/>
      <w:marTop w:val="0"/>
      <w:marBottom w:val="0"/>
      <w:divBdr>
        <w:top w:val="none" w:sz="0" w:space="0" w:color="auto"/>
        <w:left w:val="none" w:sz="0" w:space="0" w:color="auto"/>
        <w:bottom w:val="none" w:sz="0" w:space="0" w:color="auto"/>
        <w:right w:val="none" w:sz="0" w:space="0" w:color="auto"/>
      </w:divBdr>
    </w:div>
    <w:div w:id="2023241098">
      <w:marLeft w:val="480"/>
      <w:marRight w:val="0"/>
      <w:marTop w:val="0"/>
      <w:marBottom w:val="0"/>
      <w:divBdr>
        <w:top w:val="none" w:sz="0" w:space="0" w:color="auto"/>
        <w:left w:val="none" w:sz="0" w:space="0" w:color="auto"/>
        <w:bottom w:val="none" w:sz="0" w:space="0" w:color="auto"/>
        <w:right w:val="none" w:sz="0" w:space="0" w:color="auto"/>
      </w:divBdr>
    </w:div>
    <w:div w:id="2023390151">
      <w:marLeft w:val="480"/>
      <w:marRight w:val="0"/>
      <w:marTop w:val="0"/>
      <w:marBottom w:val="0"/>
      <w:divBdr>
        <w:top w:val="none" w:sz="0" w:space="0" w:color="auto"/>
        <w:left w:val="none" w:sz="0" w:space="0" w:color="auto"/>
        <w:bottom w:val="none" w:sz="0" w:space="0" w:color="auto"/>
        <w:right w:val="none" w:sz="0" w:space="0" w:color="auto"/>
      </w:divBdr>
    </w:div>
    <w:div w:id="2023432906">
      <w:marLeft w:val="480"/>
      <w:marRight w:val="0"/>
      <w:marTop w:val="0"/>
      <w:marBottom w:val="0"/>
      <w:divBdr>
        <w:top w:val="none" w:sz="0" w:space="0" w:color="auto"/>
        <w:left w:val="none" w:sz="0" w:space="0" w:color="auto"/>
        <w:bottom w:val="none" w:sz="0" w:space="0" w:color="auto"/>
        <w:right w:val="none" w:sz="0" w:space="0" w:color="auto"/>
      </w:divBdr>
    </w:div>
    <w:div w:id="2023513267">
      <w:marLeft w:val="480"/>
      <w:marRight w:val="0"/>
      <w:marTop w:val="0"/>
      <w:marBottom w:val="0"/>
      <w:divBdr>
        <w:top w:val="none" w:sz="0" w:space="0" w:color="auto"/>
        <w:left w:val="none" w:sz="0" w:space="0" w:color="auto"/>
        <w:bottom w:val="none" w:sz="0" w:space="0" w:color="auto"/>
        <w:right w:val="none" w:sz="0" w:space="0" w:color="auto"/>
      </w:divBdr>
    </w:div>
    <w:div w:id="2023580367">
      <w:marLeft w:val="480"/>
      <w:marRight w:val="0"/>
      <w:marTop w:val="0"/>
      <w:marBottom w:val="0"/>
      <w:divBdr>
        <w:top w:val="none" w:sz="0" w:space="0" w:color="auto"/>
        <w:left w:val="none" w:sz="0" w:space="0" w:color="auto"/>
        <w:bottom w:val="none" w:sz="0" w:space="0" w:color="auto"/>
        <w:right w:val="none" w:sz="0" w:space="0" w:color="auto"/>
      </w:divBdr>
    </w:div>
    <w:div w:id="2023627229">
      <w:marLeft w:val="480"/>
      <w:marRight w:val="0"/>
      <w:marTop w:val="0"/>
      <w:marBottom w:val="0"/>
      <w:divBdr>
        <w:top w:val="none" w:sz="0" w:space="0" w:color="auto"/>
        <w:left w:val="none" w:sz="0" w:space="0" w:color="auto"/>
        <w:bottom w:val="none" w:sz="0" w:space="0" w:color="auto"/>
        <w:right w:val="none" w:sz="0" w:space="0" w:color="auto"/>
      </w:divBdr>
    </w:div>
    <w:div w:id="2023627629">
      <w:marLeft w:val="480"/>
      <w:marRight w:val="0"/>
      <w:marTop w:val="0"/>
      <w:marBottom w:val="0"/>
      <w:divBdr>
        <w:top w:val="none" w:sz="0" w:space="0" w:color="auto"/>
        <w:left w:val="none" w:sz="0" w:space="0" w:color="auto"/>
        <w:bottom w:val="none" w:sz="0" w:space="0" w:color="auto"/>
        <w:right w:val="none" w:sz="0" w:space="0" w:color="auto"/>
      </w:divBdr>
    </w:div>
    <w:div w:id="2023631275">
      <w:marLeft w:val="480"/>
      <w:marRight w:val="0"/>
      <w:marTop w:val="0"/>
      <w:marBottom w:val="0"/>
      <w:divBdr>
        <w:top w:val="none" w:sz="0" w:space="0" w:color="auto"/>
        <w:left w:val="none" w:sz="0" w:space="0" w:color="auto"/>
        <w:bottom w:val="none" w:sz="0" w:space="0" w:color="auto"/>
        <w:right w:val="none" w:sz="0" w:space="0" w:color="auto"/>
      </w:divBdr>
    </w:div>
    <w:div w:id="2023702330">
      <w:marLeft w:val="480"/>
      <w:marRight w:val="0"/>
      <w:marTop w:val="0"/>
      <w:marBottom w:val="0"/>
      <w:divBdr>
        <w:top w:val="none" w:sz="0" w:space="0" w:color="auto"/>
        <w:left w:val="none" w:sz="0" w:space="0" w:color="auto"/>
        <w:bottom w:val="none" w:sz="0" w:space="0" w:color="auto"/>
        <w:right w:val="none" w:sz="0" w:space="0" w:color="auto"/>
      </w:divBdr>
    </w:div>
    <w:div w:id="2023703195">
      <w:marLeft w:val="480"/>
      <w:marRight w:val="0"/>
      <w:marTop w:val="0"/>
      <w:marBottom w:val="0"/>
      <w:divBdr>
        <w:top w:val="none" w:sz="0" w:space="0" w:color="auto"/>
        <w:left w:val="none" w:sz="0" w:space="0" w:color="auto"/>
        <w:bottom w:val="none" w:sz="0" w:space="0" w:color="auto"/>
        <w:right w:val="none" w:sz="0" w:space="0" w:color="auto"/>
      </w:divBdr>
    </w:div>
    <w:div w:id="2023774675">
      <w:marLeft w:val="480"/>
      <w:marRight w:val="0"/>
      <w:marTop w:val="0"/>
      <w:marBottom w:val="0"/>
      <w:divBdr>
        <w:top w:val="none" w:sz="0" w:space="0" w:color="auto"/>
        <w:left w:val="none" w:sz="0" w:space="0" w:color="auto"/>
        <w:bottom w:val="none" w:sz="0" w:space="0" w:color="auto"/>
        <w:right w:val="none" w:sz="0" w:space="0" w:color="auto"/>
      </w:divBdr>
    </w:div>
    <w:div w:id="2023780656">
      <w:marLeft w:val="480"/>
      <w:marRight w:val="0"/>
      <w:marTop w:val="0"/>
      <w:marBottom w:val="0"/>
      <w:divBdr>
        <w:top w:val="none" w:sz="0" w:space="0" w:color="auto"/>
        <w:left w:val="none" w:sz="0" w:space="0" w:color="auto"/>
        <w:bottom w:val="none" w:sz="0" w:space="0" w:color="auto"/>
        <w:right w:val="none" w:sz="0" w:space="0" w:color="auto"/>
      </w:divBdr>
    </w:div>
    <w:div w:id="2023782130">
      <w:marLeft w:val="480"/>
      <w:marRight w:val="0"/>
      <w:marTop w:val="0"/>
      <w:marBottom w:val="0"/>
      <w:divBdr>
        <w:top w:val="none" w:sz="0" w:space="0" w:color="auto"/>
        <w:left w:val="none" w:sz="0" w:space="0" w:color="auto"/>
        <w:bottom w:val="none" w:sz="0" w:space="0" w:color="auto"/>
        <w:right w:val="none" w:sz="0" w:space="0" w:color="auto"/>
      </w:divBdr>
    </w:div>
    <w:div w:id="2023970247">
      <w:marLeft w:val="480"/>
      <w:marRight w:val="0"/>
      <w:marTop w:val="0"/>
      <w:marBottom w:val="0"/>
      <w:divBdr>
        <w:top w:val="none" w:sz="0" w:space="0" w:color="auto"/>
        <w:left w:val="none" w:sz="0" w:space="0" w:color="auto"/>
        <w:bottom w:val="none" w:sz="0" w:space="0" w:color="auto"/>
        <w:right w:val="none" w:sz="0" w:space="0" w:color="auto"/>
      </w:divBdr>
    </w:div>
    <w:div w:id="2023972682">
      <w:marLeft w:val="480"/>
      <w:marRight w:val="0"/>
      <w:marTop w:val="0"/>
      <w:marBottom w:val="0"/>
      <w:divBdr>
        <w:top w:val="none" w:sz="0" w:space="0" w:color="auto"/>
        <w:left w:val="none" w:sz="0" w:space="0" w:color="auto"/>
        <w:bottom w:val="none" w:sz="0" w:space="0" w:color="auto"/>
        <w:right w:val="none" w:sz="0" w:space="0" w:color="auto"/>
      </w:divBdr>
    </w:div>
    <w:div w:id="2023972928">
      <w:marLeft w:val="480"/>
      <w:marRight w:val="0"/>
      <w:marTop w:val="0"/>
      <w:marBottom w:val="0"/>
      <w:divBdr>
        <w:top w:val="none" w:sz="0" w:space="0" w:color="auto"/>
        <w:left w:val="none" w:sz="0" w:space="0" w:color="auto"/>
        <w:bottom w:val="none" w:sz="0" w:space="0" w:color="auto"/>
        <w:right w:val="none" w:sz="0" w:space="0" w:color="auto"/>
      </w:divBdr>
    </w:div>
    <w:div w:id="2024015192">
      <w:marLeft w:val="480"/>
      <w:marRight w:val="0"/>
      <w:marTop w:val="0"/>
      <w:marBottom w:val="0"/>
      <w:divBdr>
        <w:top w:val="none" w:sz="0" w:space="0" w:color="auto"/>
        <w:left w:val="none" w:sz="0" w:space="0" w:color="auto"/>
        <w:bottom w:val="none" w:sz="0" w:space="0" w:color="auto"/>
        <w:right w:val="none" w:sz="0" w:space="0" w:color="auto"/>
      </w:divBdr>
    </w:div>
    <w:div w:id="2024045614">
      <w:marLeft w:val="480"/>
      <w:marRight w:val="0"/>
      <w:marTop w:val="0"/>
      <w:marBottom w:val="0"/>
      <w:divBdr>
        <w:top w:val="none" w:sz="0" w:space="0" w:color="auto"/>
        <w:left w:val="none" w:sz="0" w:space="0" w:color="auto"/>
        <w:bottom w:val="none" w:sz="0" w:space="0" w:color="auto"/>
        <w:right w:val="none" w:sz="0" w:space="0" w:color="auto"/>
      </w:divBdr>
    </w:div>
    <w:div w:id="2024090870">
      <w:marLeft w:val="480"/>
      <w:marRight w:val="0"/>
      <w:marTop w:val="0"/>
      <w:marBottom w:val="0"/>
      <w:divBdr>
        <w:top w:val="none" w:sz="0" w:space="0" w:color="auto"/>
        <w:left w:val="none" w:sz="0" w:space="0" w:color="auto"/>
        <w:bottom w:val="none" w:sz="0" w:space="0" w:color="auto"/>
        <w:right w:val="none" w:sz="0" w:space="0" w:color="auto"/>
      </w:divBdr>
    </w:div>
    <w:div w:id="2024239571">
      <w:marLeft w:val="480"/>
      <w:marRight w:val="0"/>
      <w:marTop w:val="0"/>
      <w:marBottom w:val="0"/>
      <w:divBdr>
        <w:top w:val="none" w:sz="0" w:space="0" w:color="auto"/>
        <w:left w:val="none" w:sz="0" w:space="0" w:color="auto"/>
        <w:bottom w:val="none" w:sz="0" w:space="0" w:color="auto"/>
        <w:right w:val="none" w:sz="0" w:space="0" w:color="auto"/>
      </w:divBdr>
    </w:div>
    <w:div w:id="2024242536">
      <w:marLeft w:val="480"/>
      <w:marRight w:val="0"/>
      <w:marTop w:val="0"/>
      <w:marBottom w:val="0"/>
      <w:divBdr>
        <w:top w:val="none" w:sz="0" w:space="0" w:color="auto"/>
        <w:left w:val="none" w:sz="0" w:space="0" w:color="auto"/>
        <w:bottom w:val="none" w:sz="0" w:space="0" w:color="auto"/>
        <w:right w:val="none" w:sz="0" w:space="0" w:color="auto"/>
      </w:divBdr>
    </w:div>
    <w:div w:id="2024284930">
      <w:marLeft w:val="480"/>
      <w:marRight w:val="0"/>
      <w:marTop w:val="0"/>
      <w:marBottom w:val="0"/>
      <w:divBdr>
        <w:top w:val="none" w:sz="0" w:space="0" w:color="auto"/>
        <w:left w:val="none" w:sz="0" w:space="0" w:color="auto"/>
        <w:bottom w:val="none" w:sz="0" w:space="0" w:color="auto"/>
        <w:right w:val="none" w:sz="0" w:space="0" w:color="auto"/>
      </w:divBdr>
    </w:div>
    <w:div w:id="2024362160">
      <w:marLeft w:val="480"/>
      <w:marRight w:val="0"/>
      <w:marTop w:val="0"/>
      <w:marBottom w:val="0"/>
      <w:divBdr>
        <w:top w:val="none" w:sz="0" w:space="0" w:color="auto"/>
        <w:left w:val="none" w:sz="0" w:space="0" w:color="auto"/>
        <w:bottom w:val="none" w:sz="0" w:space="0" w:color="auto"/>
        <w:right w:val="none" w:sz="0" w:space="0" w:color="auto"/>
      </w:divBdr>
    </w:div>
    <w:div w:id="2024475097">
      <w:marLeft w:val="480"/>
      <w:marRight w:val="0"/>
      <w:marTop w:val="0"/>
      <w:marBottom w:val="0"/>
      <w:divBdr>
        <w:top w:val="none" w:sz="0" w:space="0" w:color="auto"/>
        <w:left w:val="none" w:sz="0" w:space="0" w:color="auto"/>
        <w:bottom w:val="none" w:sz="0" w:space="0" w:color="auto"/>
        <w:right w:val="none" w:sz="0" w:space="0" w:color="auto"/>
      </w:divBdr>
    </w:div>
    <w:div w:id="2024550219">
      <w:marLeft w:val="480"/>
      <w:marRight w:val="0"/>
      <w:marTop w:val="0"/>
      <w:marBottom w:val="0"/>
      <w:divBdr>
        <w:top w:val="none" w:sz="0" w:space="0" w:color="auto"/>
        <w:left w:val="none" w:sz="0" w:space="0" w:color="auto"/>
        <w:bottom w:val="none" w:sz="0" w:space="0" w:color="auto"/>
        <w:right w:val="none" w:sz="0" w:space="0" w:color="auto"/>
      </w:divBdr>
    </w:div>
    <w:div w:id="2024551670">
      <w:marLeft w:val="480"/>
      <w:marRight w:val="0"/>
      <w:marTop w:val="0"/>
      <w:marBottom w:val="0"/>
      <w:divBdr>
        <w:top w:val="none" w:sz="0" w:space="0" w:color="auto"/>
        <w:left w:val="none" w:sz="0" w:space="0" w:color="auto"/>
        <w:bottom w:val="none" w:sz="0" w:space="0" w:color="auto"/>
        <w:right w:val="none" w:sz="0" w:space="0" w:color="auto"/>
      </w:divBdr>
    </w:div>
    <w:div w:id="2024621425">
      <w:marLeft w:val="480"/>
      <w:marRight w:val="0"/>
      <w:marTop w:val="0"/>
      <w:marBottom w:val="0"/>
      <w:divBdr>
        <w:top w:val="none" w:sz="0" w:space="0" w:color="auto"/>
        <w:left w:val="none" w:sz="0" w:space="0" w:color="auto"/>
        <w:bottom w:val="none" w:sz="0" w:space="0" w:color="auto"/>
        <w:right w:val="none" w:sz="0" w:space="0" w:color="auto"/>
      </w:divBdr>
    </w:div>
    <w:div w:id="2024623207">
      <w:marLeft w:val="480"/>
      <w:marRight w:val="0"/>
      <w:marTop w:val="0"/>
      <w:marBottom w:val="0"/>
      <w:divBdr>
        <w:top w:val="none" w:sz="0" w:space="0" w:color="auto"/>
        <w:left w:val="none" w:sz="0" w:space="0" w:color="auto"/>
        <w:bottom w:val="none" w:sz="0" w:space="0" w:color="auto"/>
        <w:right w:val="none" w:sz="0" w:space="0" w:color="auto"/>
      </w:divBdr>
    </w:div>
    <w:div w:id="2024670272">
      <w:marLeft w:val="480"/>
      <w:marRight w:val="0"/>
      <w:marTop w:val="0"/>
      <w:marBottom w:val="0"/>
      <w:divBdr>
        <w:top w:val="none" w:sz="0" w:space="0" w:color="auto"/>
        <w:left w:val="none" w:sz="0" w:space="0" w:color="auto"/>
        <w:bottom w:val="none" w:sz="0" w:space="0" w:color="auto"/>
        <w:right w:val="none" w:sz="0" w:space="0" w:color="auto"/>
      </w:divBdr>
    </w:div>
    <w:div w:id="2024671853">
      <w:marLeft w:val="480"/>
      <w:marRight w:val="0"/>
      <w:marTop w:val="0"/>
      <w:marBottom w:val="0"/>
      <w:divBdr>
        <w:top w:val="none" w:sz="0" w:space="0" w:color="auto"/>
        <w:left w:val="none" w:sz="0" w:space="0" w:color="auto"/>
        <w:bottom w:val="none" w:sz="0" w:space="0" w:color="auto"/>
        <w:right w:val="none" w:sz="0" w:space="0" w:color="auto"/>
      </w:divBdr>
    </w:div>
    <w:div w:id="2024696508">
      <w:marLeft w:val="480"/>
      <w:marRight w:val="0"/>
      <w:marTop w:val="0"/>
      <w:marBottom w:val="0"/>
      <w:divBdr>
        <w:top w:val="none" w:sz="0" w:space="0" w:color="auto"/>
        <w:left w:val="none" w:sz="0" w:space="0" w:color="auto"/>
        <w:bottom w:val="none" w:sz="0" w:space="0" w:color="auto"/>
        <w:right w:val="none" w:sz="0" w:space="0" w:color="auto"/>
      </w:divBdr>
    </w:div>
    <w:div w:id="2024699813">
      <w:marLeft w:val="480"/>
      <w:marRight w:val="0"/>
      <w:marTop w:val="0"/>
      <w:marBottom w:val="0"/>
      <w:divBdr>
        <w:top w:val="none" w:sz="0" w:space="0" w:color="auto"/>
        <w:left w:val="none" w:sz="0" w:space="0" w:color="auto"/>
        <w:bottom w:val="none" w:sz="0" w:space="0" w:color="auto"/>
        <w:right w:val="none" w:sz="0" w:space="0" w:color="auto"/>
      </w:divBdr>
    </w:div>
    <w:div w:id="2024739864">
      <w:marLeft w:val="480"/>
      <w:marRight w:val="0"/>
      <w:marTop w:val="0"/>
      <w:marBottom w:val="0"/>
      <w:divBdr>
        <w:top w:val="none" w:sz="0" w:space="0" w:color="auto"/>
        <w:left w:val="none" w:sz="0" w:space="0" w:color="auto"/>
        <w:bottom w:val="none" w:sz="0" w:space="0" w:color="auto"/>
        <w:right w:val="none" w:sz="0" w:space="0" w:color="auto"/>
      </w:divBdr>
    </w:div>
    <w:div w:id="2024742181">
      <w:marLeft w:val="480"/>
      <w:marRight w:val="0"/>
      <w:marTop w:val="0"/>
      <w:marBottom w:val="0"/>
      <w:divBdr>
        <w:top w:val="none" w:sz="0" w:space="0" w:color="auto"/>
        <w:left w:val="none" w:sz="0" w:space="0" w:color="auto"/>
        <w:bottom w:val="none" w:sz="0" w:space="0" w:color="auto"/>
        <w:right w:val="none" w:sz="0" w:space="0" w:color="auto"/>
      </w:divBdr>
    </w:div>
    <w:div w:id="2024744561">
      <w:marLeft w:val="480"/>
      <w:marRight w:val="0"/>
      <w:marTop w:val="0"/>
      <w:marBottom w:val="0"/>
      <w:divBdr>
        <w:top w:val="none" w:sz="0" w:space="0" w:color="auto"/>
        <w:left w:val="none" w:sz="0" w:space="0" w:color="auto"/>
        <w:bottom w:val="none" w:sz="0" w:space="0" w:color="auto"/>
        <w:right w:val="none" w:sz="0" w:space="0" w:color="auto"/>
      </w:divBdr>
    </w:div>
    <w:div w:id="2024815905">
      <w:marLeft w:val="480"/>
      <w:marRight w:val="0"/>
      <w:marTop w:val="0"/>
      <w:marBottom w:val="0"/>
      <w:divBdr>
        <w:top w:val="none" w:sz="0" w:space="0" w:color="auto"/>
        <w:left w:val="none" w:sz="0" w:space="0" w:color="auto"/>
        <w:bottom w:val="none" w:sz="0" w:space="0" w:color="auto"/>
        <w:right w:val="none" w:sz="0" w:space="0" w:color="auto"/>
      </w:divBdr>
    </w:div>
    <w:div w:id="2024892701">
      <w:marLeft w:val="480"/>
      <w:marRight w:val="0"/>
      <w:marTop w:val="0"/>
      <w:marBottom w:val="0"/>
      <w:divBdr>
        <w:top w:val="none" w:sz="0" w:space="0" w:color="auto"/>
        <w:left w:val="none" w:sz="0" w:space="0" w:color="auto"/>
        <w:bottom w:val="none" w:sz="0" w:space="0" w:color="auto"/>
        <w:right w:val="none" w:sz="0" w:space="0" w:color="auto"/>
      </w:divBdr>
    </w:div>
    <w:div w:id="2024934954">
      <w:marLeft w:val="480"/>
      <w:marRight w:val="0"/>
      <w:marTop w:val="0"/>
      <w:marBottom w:val="0"/>
      <w:divBdr>
        <w:top w:val="none" w:sz="0" w:space="0" w:color="auto"/>
        <w:left w:val="none" w:sz="0" w:space="0" w:color="auto"/>
        <w:bottom w:val="none" w:sz="0" w:space="0" w:color="auto"/>
        <w:right w:val="none" w:sz="0" w:space="0" w:color="auto"/>
      </w:divBdr>
    </w:div>
    <w:div w:id="2024938566">
      <w:marLeft w:val="480"/>
      <w:marRight w:val="0"/>
      <w:marTop w:val="0"/>
      <w:marBottom w:val="0"/>
      <w:divBdr>
        <w:top w:val="none" w:sz="0" w:space="0" w:color="auto"/>
        <w:left w:val="none" w:sz="0" w:space="0" w:color="auto"/>
        <w:bottom w:val="none" w:sz="0" w:space="0" w:color="auto"/>
        <w:right w:val="none" w:sz="0" w:space="0" w:color="auto"/>
      </w:divBdr>
    </w:div>
    <w:div w:id="2025008735">
      <w:marLeft w:val="480"/>
      <w:marRight w:val="0"/>
      <w:marTop w:val="0"/>
      <w:marBottom w:val="0"/>
      <w:divBdr>
        <w:top w:val="none" w:sz="0" w:space="0" w:color="auto"/>
        <w:left w:val="none" w:sz="0" w:space="0" w:color="auto"/>
        <w:bottom w:val="none" w:sz="0" w:space="0" w:color="auto"/>
        <w:right w:val="none" w:sz="0" w:space="0" w:color="auto"/>
      </w:divBdr>
    </w:div>
    <w:div w:id="2025013749">
      <w:marLeft w:val="480"/>
      <w:marRight w:val="0"/>
      <w:marTop w:val="0"/>
      <w:marBottom w:val="0"/>
      <w:divBdr>
        <w:top w:val="none" w:sz="0" w:space="0" w:color="auto"/>
        <w:left w:val="none" w:sz="0" w:space="0" w:color="auto"/>
        <w:bottom w:val="none" w:sz="0" w:space="0" w:color="auto"/>
        <w:right w:val="none" w:sz="0" w:space="0" w:color="auto"/>
      </w:divBdr>
    </w:div>
    <w:div w:id="2025085924">
      <w:marLeft w:val="480"/>
      <w:marRight w:val="0"/>
      <w:marTop w:val="0"/>
      <w:marBottom w:val="0"/>
      <w:divBdr>
        <w:top w:val="none" w:sz="0" w:space="0" w:color="auto"/>
        <w:left w:val="none" w:sz="0" w:space="0" w:color="auto"/>
        <w:bottom w:val="none" w:sz="0" w:space="0" w:color="auto"/>
        <w:right w:val="none" w:sz="0" w:space="0" w:color="auto"/>
      </w:divBdr>
    </w:div>
    <w:div w:id="2025090450">
      <w:marLeft w:val="480"/>
      <w:marRight w:val="0"/>
      <w:marTop w:val="0"/>
      <w:marBottom w:val="0"/>
      <w:divBdr>
        <w:top w:val="none" w:sz="0" w:space="0" w:color="auto"/>
        <w:left w:val="none" w:sz="0" w:space="0" w:color="auto"/>
        <w:bottom w:val="none" w:sz="0" w:space="0" w:color="auto"/>
        <w:right w:val="none" w:sz="0" w:space="0" w:color="auto"/>
      </w:divBdr>
    </w:div>
    <w:div w:id="2025090927">
      <w:marLeft w:val="480"/>
      <w:marRight w:val="0"/>
      <w:marTop w:val="0"/>
      <w:marBottom w:val="0"/>
      <w:divBdr>
        <w:top w:val="none" w:sz="0" w:space="0" w:color="auto"/>
        <w:left w:val="none" w:sz="0" w:space="0" w:color="auto"/>
        <w:bottom w:val="none" w:sz="0" w:space="0" w:color="auto"/>
        <w:right w:val="none" w:sz="0" w:space="0" w:color="auto"/>
      </w:divBdr>
    </w:div>
    <w:div w:id="2025091939">
      <w:marLeft w:val="480"/>
      <w:marRight w:val="0"/>
      <w:marTop w:val="0"/>
      <w:marBottom w:val="0"/>
      <w:divBdr>
        <w:top w:val="none" w:sz="0" w:space="0" w:color="auto"/>
        <w:left w:val="none" w:sz="0" w:space="0" w:color="auto"/>
        <w:bottom w:val="none" w:sz="0" w:space="0" w:color="auto"/>
        <w:right w:val="none" w:sz="0" w:space="0" w:color="auto"/>
      </w:divBdr>
    </w:div>
    <w:div w:id="2025158895">
      <w:marLeft w:val="480"/>
      <w:marRight w:val="0"/>
      <w:marTop w:val="0"/>
      <w:marBottom w:val="0"/>
      <w:divBdr>
        <w:top w:val="none" w:sz="0" w:space="0" w:color="auto"/>
        <w:left w:val="none" w:sz="0" w:space="0" w:color="auto"/>
        <w:bottom w:val="none" w:sz="0" w:space="0" w:color="auto"/>
        <w:right w:val="none" w:sz="0" w:space="0" w:color="auto"/>
      </w:divBdr>
    </w:div>
    <w:div w:id="2025210754">
      <w:marLeft w:val="480"/>
      <w:marRight w:val="0"/>
      <w:marTop w:val="0"/>
      <w:marBottom w:val="0"/>
      <w:divBdr>
        <w:top w:val="none" w:sz="0" w:space="0" w:color="auto"/>
        <w:left w:val="none" w:sz="0" w:space="0" w:color="auto"/>
        <w:bottom w:val="none" w:sz="0" w:space="0" w:color="auto"/>
        <w:right w:val="none" w:sz="0" w:space="0" w:color="auto"/>
      </w:divBdr>
    </w:div>
    <w:div w:id="2025277742">
      <w:marLeft w:val="480"/>
      <w:marRight w:val="0"/>
      <w:marTop w:val="0"/>
      <w:marBottom w:val="0"/>
      <w:divBdr>
        <w:top w:val="none" w:sz="0" w:space="0" w:color="auto"/>
        <w:left w:val="none" w:sz="0" w:space="0" w:color="auto"/>
        <w:bottom w:val="none" w:sz="0" w:space="0" w:color="auto"/>
        <w:right w:val="none" w:sz="0" w:space="0" w:color="auto"/>
      </w:divBdr>
    </w:div>
    <w:div w:id="2025284492">
      <w:marLeft w:val="480"/>
      <w:marRight w:val="0"/>
      <w:marTop w:val="0"/>
      <w:marBottom w:val="0"/>
      <w:divBdr>
        <w:top w:val="none" w:sz="0" w:space="0" w:color="auto"/>
        <w:left w:val="none" w:sz="0" w:space="0" w:color="auto"/>
        <w:bottom w:val="none" w:sz="0" w:space="0" w:color="auto"/>
        <w:right w:val="none" w:sz="0" w:space="0" w:color="auto"/>
      </w:divBdr>
    </w:div>
    <w:div w:id="2025354897">
      <w:marLeft w:val="480"/>
      <w:marRight w:val="0"/>
      <w:marTop w:val="0"/>
      <w:marBottom w:val="0"/>
      <w:divBdr>
        <w:top w:val="none" w:sz="0" w:space="0" w:color="auto"/>
        <w:left w:val="none" w:sz="0" w:space="0" w:color="auto"/>
        <w:bottom w:val="none" w:sz="0" w:space="0" w:color="auto"/>
        <w:right w:val="none" w:sz="0" w:space="0" w:color="auto"/>
      </w:divBdr>
    </w:div>
    <w:div w:id="2025475372">
      <w:marLeft w:val="480"/>
      <w:marRight w:val="0"/>
      <w:marTop w:val="0"/>
      <w:marBottom w:val="0"/>
      <w:divBdr>
        <w:top w:val="none" w:sz="0" w:space="0" w:color="auto"/>
        <w:left w:val="none" w:sz="0" w:space="0" w:color="auto"/>
        <w:bottom w:val="none" w:sz="0" w:space="0" w:color="auto"/>
        <w:right w:val="none" w:sz="0" w:space="0" w:color="auto"/>
      </w:divBdr>
    </w:div>
    <w:div w:id="2025521870">
      <w:marLeft w:val="480"/>
      <w:marRight w:val="0"/>
      <w:marTop w:val="0"/>
      <w:marBottom w:val="0"/>
      <w:divBdr>
        <w:top w:val="none" w:sz="0" w:space="0" w:color="auto"/>
        <w:left w:val="none" w:sz="0" w:space="0" w:color="auto"/>
        <w:bottom w:val="none" w:sz="0" w:space="0" w:color="auto"/>
        <w:right w:val="none" w:sz="0" w:space="0" w:color="auto"/>
      </w:divBdr>
    </w:div>
    <w:div w:id="2025522025">
      <w:marLeft w:val="480"/>
      <w:marRight w:val="0"/>
      <w:marTop w:val="0"/>
      <w:marBottom w:val="0"/>
      <w:divBdr>
        <w:top w:val="none" w:sz="0" w:space="0" w:color="auto"/>
        <w:left w:val="none" w:sz="0" w:space="0" w:color="auto"/>
        <w:bottom w:val="none" w:sz="0" w:space="0" w:color="auto"/>
        <w:right w:val="none" w:sz="0" w:space="0" w:color="auto"/>
      </w:divBdr>
    </w:div>
    <w:div w:id="2025667682">
      <w:marLeft w:val="480"/>
      <w:marRight w:val="0"/>
      <w:marTop w:val="0"/>
      <w:marBottom w:val="0"/>
      <w:divBdr>
        <w:top w:val="none" w:sz="0" w:space="0" w:color="auto"/>
        <w:left w:val="none" w:sz="0" w:space="0" w:color="auto"/>
        <w:bottom w:val="none" w:sz="0" w:space="0" w:color="auto"/>
        <w:right w:val="none" w:sz="0" w:space="0" w:color="auto"/>
      </w:divBdr>
    </w:div>
    <w:div w:id="2025783693">
      <w:marLeft w:val="480"/>
      <w:marRight w:val="0"/>
      <w:marTop w:val="0"/>
      <w:marBottom w:val="0"/>
      <w:divBdr>
        <w:top w:val="none" w:sz="0" w:space="0" w:color="auto"/>
        <w:left w:val="none" w:sz="0" w:space="0" w:color="auto"/>
        <w:bottom w:val="none" w:sz="0" w:space="0" w:color="auto"/>
        <w:right w:val="none" w:sz="0" w:space="0" w:color="auto"/>
      </w:divBdr>
    </w:div>
    <w:div w:id="2025788596">
      <w:marLeft w:val="480"/>
      <w:marRight w:val="0"/>
      <w:marTop w:val="0"/>
      <w:marBottom w:val="0"/>
      <w:divBdr>
        <w:top w:val="none" w:sz="0" w:space="0" w:color="auto"/>
        <w:left w:val="none" w:sz="0" w:space="0" w:color="auto"/>
        <w:bottom w:val="none" w:sz="0" w:space="0" w:color="auto"/>
        <w:right w:val="none" w:sz="0" w:space="0" w:color="auto"/>
      </w:divBdr>
    </w:div>
    <w:div w:id="2025788597">
      <w:marLeft w:val="480"/>
      <w:marRight w:val="0"/>
      <w:marTop w:val="0"/>
      <w:marBottom w:val="0"/>
      <w:divBdr>
        <w:top w:val="none" w:sz="0" w:space="0" w:color="auto"/>
        <w:left w:val="none" w:sz="0" w:space="0" w:color="auto"/>
        <w:bottom w:val="none" w:sz="0" w:space="0" w:color="auto"/>
        <w:right w:val="none" w:sz="0" w:space="0" w:color="auto"/>
      </w:divBdr>
    </w:div>
    <w:div w:id="2025789507">
      <w:marLeft w:val="480"/>
      <w:marRight w:val="0"/>
      <w:marTop w:val="0"/>
      <w:marBottom w:val="0"/>
      <w:divBdr>
        <w:top w:val="none" w:sz="0" w:space="0" w:color="auto"/>
        <w:left w:val="none" w:sz="0" w:space="0" w:color="auto"/>
        <w:bottom w:val="none" w:sz="0" w:space="0" w:color="auto"/>
        <w:right w:val="none" w:sz="0" w:space="0" w:color="auto"/>
      </w:divBdr>
    </w:div>
    <w:div w:id="2025857579">
      <w:marLeft w:val="480"/>
      <w:marRight w:val="0"/>
      <w:marTop w:val="0"/>
      <w:marBottom w:val="0"/>
      <w:divBdr>
        <w:top w:val="none" w:sz="0" w:space="0" w:color="auto"/>
        <w:left w:val="none" w:sz="0" w:space="0" w:color="auto"/>
        <w:bottom w:val="none" w:sz="0" w:space="0" w:color="auto"/>
        <w:right w:val="none" w:sz="0" w:space="0" w:color="auto"/>
      </w:divBdr>
    </w:div>
    <w:div w:id="2025858803">
      <w:marLeft w:val="480"/>
      <w:marRight w:val="0"/>
      <w:marTop w:val="0"/>
      <w:marBottom w:val="0"/>
      <w:divBdr>
        <w:top w:val="none" w:sz="0" w:space="0" w:color="auto"/>
        <w:left w:val="none" w:sz="0" w:space="0" w:color="auto"/>
        <w:bottom w:val="none" w:sz="0" w:space="0" w:color="auto"/>
        <w:right w:val="none" w:sz="0" w:space="0" w:color="auto"/>
      </w:divBdr>
    </w:div>
    <w:div w:id="2025859009">
      <w:marLeft w:val="480"/>
      <w:marRight w:val="0"/>
      <w:marTop w:val="0"/>
      <w:marBottom w:val="0"/>
      <w:divBdr>
        <w:top w:val="none" w:sz="0" w:space="0" w:color="auto"/>
        <w:left w:val="none" w:sz="0" w:space="0" w:color="auto"/>
        <w:bottom w:val="none" w:sz="0" w:space="0" w:color="auto"/>
        <w:right w:val="none" w:sz="0" w:space="0" w:color="auto"/>
      </w:divBdr>
    </w:div>
    <w:div w:id="2025933193">
      <w:marLeft w:val="480"/>
      <w:marRight w:val="0"/>
      <w:marTop w:val="0"/>
      <w:marBottom w:val="0"/>
      <w:divBdr>
        <w:top w:val="none" w:sz="0" w:space="0" w:color="auto"/>
        <w:left w:val="none" w:sz="0" w:space="0" w:color="auto"/>
        <w:bottom w:val="none" w:sz="0" w:space="0" w:color="auto"/>
        <w:right w:val="none" w:sz="0" w:space="0" w:color="auto"/>
      </w:divBdr>
    </w:div>
    <w:div w:id="2025936434">
      <w:marLeft w:val="480"/>
      <w:marRight w:val="0"/>
      <w:marTop w:val="0"/>
      <w:marBottom w:val="0"/>
      <w:divBdr>
        <w:top w:val="none" w:sz="0" w:space="0" w:color="auto"/>
        <w:left w:val="none" w:sz="0" w:space="0" w:color="auto"/>
        <w:bottom w:val="none" w:sz="0" w:space="0" w:color="auto"/>
        <w:right w:val="none" w:sz="0" w:space="0" w:color="auto"/>
      </w:divBdr>
    </w:div>
    <w:div w:id="2025939212">
      <w:marLeft w:val="480"/>
      <w:marRight w:val="0"/>
      <w:marTop w:val="0"/>
      <w:marBottom w:val="0"/>
      <w:divBdr>
        <w:top w:val="none" w:sz="0" w:space="0" w:color="auto"/>
        <w:left w:val="none" w:sz="0" w:space="0" w:color="auto"/>
        <w:bottom w:val="none" w:sz="0" w:space="0" w:color="auto"/>
        <w:right w:val="none" w:sz="0" w:space="0" w:color="auto"/>
      </w:divBdr>
    </w:div>
    <w:div w:id="2025983301">
      <w:marLeft w:val="480"/>
      <w:marRight w:val="0"/>
      <w:marTop w:val="0"/>
      <w:marBottom w:val="0"/>
      <w:divBdr>
        <w:top w:val="none" w:sz="0" w:space="0" w:color="auto"/>
        <w:left w:val="none" w:sz="0" w:space="0" w:color="auto"/>
        <w:bottom w:val="none" w:sz="0" w:space="0" w:color="auto"/>
        <w:right w:val="none" w:sz="0" w:space="0" w:color="auto"/>
      </w:divBdr>
    </w:div>
    <w:div w:id="2025983372">
      <w:marLeft w:val="480"/>
      <w:marRight w:val="0"/>
      <w:marTop w:val="0"/>
      <w:marBottom w:val="0"/>
      <w:divBdr>
        <w:top w:val="none" w:sz="0" w:space="0" w:color="auto"/>
        <w:left w:val="none" w:sz="0" w:space="0" w:color="auto"/>
        <w:bottom w:val="none" w:sz="0" w:space="0" w:color="auto"/>
        <w:right w:val="none" w:sz="0" w:space="0" w:color="auto"/>
      </w:divBdr>
    </w:div>
    <w:div w:id="2026052364">
      <w:marLeft w:val="480"/>
      <w:marRight w:val="0"/>
      <w:marTop w:val="0"/>
      <w:marBottom w:val="0"/>
      <w:divBdr>
        <w:top w:val="none" w:sz="0" w:space="0" w:color="auto"/>
        <w:left w:val="none" w:sz="0" w:space="0" w:color="auto"/>
        <w:bottom w:val="none" w:sz="0" w:space="0" w:color="auto"/>
        <w:right w:val="none" w:sz="0" w:space="0" w:color="auto"/>
      </w:divBdr>
    </w:div>
    <w:div w:id="2026058593">
      <w:marLeft w:val="480"/>
      <w:marRight w:val="0"/>
      <w:marTop w:val="0"/>
      <w:marBottom w:val="0"/>
      <w:divBdr>
        <w:top w:val="none" w:sz="0" w:space="0" w:color="auto"/>
        <w:left w:val="none" w:sz="0" w:space="0" w:color="auto"/>
        <w:bottom w:val="none" w:sz="0" w:space="0" w:color="auto"/>
        <w:right w:val="none" w:sz="0" w:space="0" w:color="auto"/>
      </w:divBdr>
    </w:div>
    <w:div w:id="2026130580">
      <w:marLeft w:val="480"/>
      <w:marRight w:val="0"/>
      <w:marTop w:val="0"/>
      <w:marBottom w:val="0"/>
      <w:divBdr>
        <w:top w:val="none" w:sz="0" w:space="0" w:color="auto"/>
        <w:left w:val="none" w:sz="0" w:space="0" w:color="auto"/>
        <w:bottom w:val="none" w:sz="0" w:space="0" w:color="auto"/>
        <w:right w:val="none" w:sz="0" w:space="0" w:color="auto"/>
      </w:divBdr>
    </w:div>
    <w:div w:id="2026204264">
      <w:marLeft w:val="480"/>
      <w:marRight w:val="0"/>
      <w:marTop w:val="0"/>
      <w:marBottom w:val="0"/>
      <w:divBdr>
        <w:top w:val="none" w:sz="0" w:space="0" w:color="auto"/>
        <w:left w:val="none" w:sz="0" w:space="0" w:color="auto"/>
        <w:bottom w:val="none" w:sz="0" w:space="0" w:color="auto"/>
        <w:right w:val="none" w:sz="0" w:space="0" w:color="auto"/>
      </w:divBdr>
    </w:div>
    <w:div w:id="2026245812">
      <w:marLeft w:val="480"/>
      <w:marRight w:val="0"/>
      <w:marTop w:val="0"/>
      <w:marBottom w:val="0"/>
      <w:divBdr>
        <w:top w:val="none" w:sz="0" w:space="0" w:color="auto"/>
        <w:left w:val="none" w:sz="0" w:space="0" w:color="auto"/>
        <w:bottom w:val="none" w:sz="0" w:space="0" w:color="auto"/>
        <w:right w:val="none" w:sz="0" w:space="0" w:color="auto"/>
      </w:divBdr>
    </w:div>
    <w:div w:id="2026323136">
      <w:marLeft w:val="480"/>
      <w:marRight w:val="0"/>
      <w:marTop w:val="0"/>
      <w:marBottom w:val="0"/>
      <w:divBdr>
        <w:top w:val="none" w:sz="0" w:space="0" w:color="auto"/>
        <w:left w:val="none" w:sz="0" w:space="0" w:color="auto"/>
        <w:bottom w:val="none" w:sz="0" w:space="0" w:color="auto"/>
        <w:right w:val="none" w:sz="0" w:space="0" w:color="auto"/>
      </w:divBdr>
    </w:div>
    <w:div w:id="2026393986">
      <w:marLeft w:val="480"/>
      <w:marRight w:val="0"/>
      <w:marTop w:val="0"/>
      <w:marBottom w:val="0"/>
      <w:divBdr>
        <w:top w:val="none" w:sz="0" w:space="0" w:color="auto"/>
        <w:left w:val="none" w:sz="0" w:space="0" w:color="auto"/>
        <w:bottom w:val="none" w:sz="0" w:space="0" w:color="auto"/>
        <w:right w:val="none" w:sz="0" w:space="0" w:color="auto"/>
      </w:divBdr>
    </w:div>
    <w:div w:id="2026395477">
      <w:marLeft w:val="480"/>
      <w:marRight w:val="0"/>
      <w:marTop w:val="0"/>
      <w:marBottom w:val="0"/>
      <w:divBdr>
        <w:top w:val="none" w:sz="0" w:space="0" w:color="auto"/>
        <w:left w:val="none" w:sz="0" w:space="0" w:color="auto"/>
        <w:bottom w:val="none" w:sz="0" w:space="0" w:color="auto"/>
        <w:right w:val="none" w:sz="0" w:space="0" w:color="auto"/>
      </w:divBdr>
    </w:div>
    <w:div w:id="2026402920">
      <w:marLeft w:val="480"/>
      <w:marRight w:val="0"/>
      <w:marTop w:val="0"/>
      <w:marBottom w:val="0"/>
      <w:divBdr>
        <w:top w:val="none" w:sz="0" w:space="0" w:color="auto"/>
        <w:left w:val="none" w:sz="0" w:space="0" w:color="auto"/>
        <w:bottom w:val="none" w:sz="0" w:space="0" w:color="auto"/>
        <w:right w:val="none" w:sz="0" w:space="0" w:color="auto"/>
      </w:divBdr>
    </w:div>
    <w:div w:id="2026441268">
      <w:marLeft w:val="480"/>
      <w:marRight w:val="0"/>
      <w:marTop w:val="0"/>
      <w:marBottom w:val="0"/>
      <w:divBdr>
        <w:top w:val="none" w:sz="0" w:space="0" w:color="auto"/>
        <w:left w:val="none" w:sz="0" w:space="0" w:color="auto"/>
        <w:bottom w:val="none" w:sz="0" w:space="0" w:color="auto"/>
        <w:right w:val="none" w:sz="0" w:space="0" w:color="auto"/>
      </w:divBdr>
    </w:div>
    <w:div w:id="2026445155">
      <w:marLeft w:val="480"/>
      <w:marRight w:val="0"/>
      <w:marTop w:val="0"/>
      <w:marBottom w:val="0"/>
      <w:divBdr>
        <w:top w:val="none" w:sz="0" w:space="0" w:color="auto"/>
        <w:left w:val="none" w:sz="0" w:space="0" w:color="auto"/>
        <w:bottom w:val="none" w:sz="0" w:space="0" w:color="auto"/>
        <w:right w:val="none" w:sz="0" w:space="0" w:color="auto"/>
      </w:divBdr>
    </w:div>
    <w:div w:id="2026469747">
      <w:marLeft w:val="480"/>
      <w:marRight w:val="0"/>
      <w:marTop w:val="0"/>
      <w:marBottom w:val="0"/>
      <w:divBdr>
        <w:top w:val="none" w:sz="0" w:space="0" w:color="auto"/>
        <w:left w:val="none" w:sz="0" w:space="0" w:color="auto"/>
        <w:bottom w:val="none" w:sz="0" w:space="0" w:color="auto"/>
        <w:right w:val="none" w:sz="0" w:space="0" w:color="auto"/>
      </w:divBdr>
    </w:div>
    <w:div w:id="2026520396">
      <w:marLeft w:val="480"/>
      <w:marRight w:val="0"/>
      <w:marTop w:val="0"/>
      <w:marBottom w:val="0"/>
      <w:divBdr>
        <w:top w:val="none" w:sz="0" w:space="0" w:color="auto"/>
        <w:left w:val="none" w:sz="0" w:space="0" w:color="auto"/>
        <w:bottom w:val="none" w:sz="0" w:space="0" w:color="auto"/>
        <w:right w:val="none" w:sz="0" w:space="0" w:color="auto"/>
      </w:divBdr>
    </w:div>
    <w:div w:id="2026637105">
      <w:marLeft w:val="480"/>
      <w:marRight w:val="0"/>
      <w:marTop w:val="0"/>
      <w:marBottom w:val="0"/>
      <w:divBdr>
        <w:top w:val="none" w:sz="0" w:space="0" w:color="auto"/>
        <w:left w:val="none" w:sz="0" w:space="0" w:color="auto"/>
        <w:bottom w:val="none" w:sz="0" w:space="0" w:color="auto"/>
        <w:right w:val="none" w:sz="0" w:space="0" w:color="auto"/>
      </w:divBdr>
    </w:div>
    <w:div w:id="2026710869">
      <w:marLeft w:val="480"/>
      <w:marRight w:val="0"/>
      <w:marTop w:val="0"/>
      <w:marBottom w:val="0"/>
      <w:divBdr>
        <w:top w:val="none" w:sz="0" w:space="0" w:color="auto"/>
        <w:left w:val="none" w:sz="0" w:space="0" w:color="auto"/>
        <w:bottom w:val="none" w:sz="0" w:space="0" w:color="auto"/>
        <w:right w:val="none" w:sz="0" w:space="0" w:color="auto"/>
      </w:divBdr>
    </w:div>
    <w:div w:id="2026782331">
      <w:marLeft w:val="480"/>
      <w:marRight w:val="0"/>
      <w:marTop w:val="0"/>
      <w:marBottom w:val="0"/>
      <w:divBdr>
        <w:top w:val="none" w:sz="0" w:space="0" w:color="auto"/>
        <w:left w:val="none" w:sz="0" w:space="0" w:color="auto"/>
        <w:bottom w:val="none" w:sz="0" w:space="0" w:color="auto"/>
        <w:right w:val="none" w:sz="0" w:space="0" w:color="auto"/>
      </w:divBdr>
    </w:div>
    <w:div w:id="2026786252">
      <w:marLeft w:val="480"/>
      <w:marRight w:val="0"/>
      <w:marTop w:val="0"/>
      <w:marBottom w:val="0"/>
      <w:divBdr>
        <w:top w:val="none" w:sz="0" w:space="0" w:color="auto"/>
        <w:left w:val="none" w:sz="0" w:space="0" w:color="auto"/>
        <w:bottom w:val="none" w:sz="0" w:space="0" w:color="auto"/>
        <w:right w:val="none" w:sz="0" w:space="0" w:color="auto"/>
      </w:divBdr>
    </w:div>
    <w:div w:id="2026832204">
      <w:marLeft w:val="480"/>
      <w:marRight w:val="0"/>
      <w:marTop w:val="0"/>
      <w:marBottom w:val="0"/>
      <w:divBdr>
        <w:top w:val="none" w:sz="0" w:space="0" w:color="auto"/>
        <w:left w:val="none" w:sz="0" w:space="0" w:color="auto"/>
        <w:bottom w:val="none" w:sz="0" w:space="0" w:color="auto"/>
        <w:right w:val="none" w:sz="0" w:space="0" w:color="auto"/>
      </w:divBdr>
    </w:div>
    <w:div w:id="2026859016">
      <w:marLeft w:val="480"/>
      <w:marRight w:val="0"/>
      <w:marTop w:val="0"/>
      <w:marBottom w:val="0"/>
      <w:divBdr>
        <w:top w:val="none" w:sz="0" w:space="0" w:color="auto"/>
        <w:left w:val="none" w:sz="0" w:space="0" w:color="auto"/>
        <w:bottom w:val="none" w:sz="0" w:space="0" w:color="auto"/>
        <w:right w:val="none" w:sz="0" w:space="0" w:color="auto"/>
      </w:divBdr>
    </w:div>
    <w:div w:id="2026981104">
      <w:marLeft w:val="480"/>
      <w:marRight w:val="0"/>
      <w:marTop w:val="0"/>
      <w:marBottom w:val="0"/>
      <w:divBdr>
        <w:top w:val="none" w:sz="0" w:space="0" w:color="auto"/>
        <w:left w:val="none" w:sz="0" w:space="0" w:color="auto"/>
        <w:bottom w:val="none" w:sz="0" w:space="0" w:color="auto"/>
        <w:right w:val="none" w:sz="0" w:space="0" w:color="auto"/>
      </w:divBdr>
    </w:div>
    <w:div w:id="2027094362">
      <w:marLeft w:val="480"/>
      <w:marRight w:val="0"/>
      <w:marTop w:val="0"/>
      <w:marBottom w:val="0"/>
      <w:divBdr>
        <w:top w:val="none" w:sz="0" w:space="0" w:color="auto"/>
        <w:left w:val="none" w:sz="0" w:space="0" w:color="auto"/>
        <w:bottom w:val="none" w:sz="0" w:space="0" w:color="auto"/>
        <w:right w:val="none" w:sz="0" w:space="0" w:color="auto"/>
      </w:divBdr>
    </w:div>
    <w:div w:id="2027095663">
      <w:marLeft w:val="480"/>
      <w:marRight w:val="0"/>
      <w:marTop w:val="0"/>
      <w:marBottom w:val="0"/>
      <w:divBdr>
        <w:top w:val="none" w:sz="0" w:space="0" w:color="auto"/>
        <w:left w:val="none" w:sz="0" w:space="0" w:color="auto"/>
        <w:bottom w:val="none" w:sz="0" w:space="0" w:color="auto"/>
        <w:right w:val="none" w:sz="0" w:space="0" w:color="auto"/>
      </w:divBdr>
    </w:div>
    <w:div w:id="2027100123">
      <w:marLeft w:val="480"/>
      <w:marRight w:val="0"/>
      <w:marTop w:val="0"/>
      <w:marBottom w:val="0"/>
      <w:divBdr>
        <w:top w:val="none" w:sz="0" w:space="0" w:color="auto"/>
        <w:left w:val="none" w:sz="0" w:space="0" w:color="auto"/>
        <w:bottom w:val="none" w:sz="0" w:space="0" w:color="auto"/>
        <w:right w:val="none" w:sz="0" w:space="0" w:color="auto"/>
      </w:divBdr>
    </w:div>
    <w:div w:id="2027167859">
      <w:marLeft w:val="480"/>
      <w:marRight w:val="0"/>
      <w:marTop w:val="0"/>
      <w:marBottom w:val="0"/>
      <w:divBdr>
        <w:top w:val="none" w:sz="0" w:space="0" w:color="auto"/>
        <w:left w:val="none" w:sz="0" w:space="0" w:color="auto"/>
        <w:bottom w:val="none" w:sz="0" w:space="0" w:color="auto"/>
        <w:right w:val="none" w:sz="0" w:space="0" w:color="auto"/>
      </w:divBdr>
    </w:div>
    <w:div w:id="2027174057">
      <w:marLeft w:val="480"/>
      <w:marRight w:val="0"/>
      <w:marTop w:val="0"/>
      <w:marBottom w:val="0"/>
      <w:divBdr>
        <w:top w:val="none" w:sz="0" w:space="0" w:color="auto"/>
        <w:left w:val="none" w:sz="0" w:space="0" w:color="auto"/>
        <w:bottom w:val="none" w:sz="0" w:space="0" w:color="auto"/>
        <w:right w:val="none" w:sz="0" w:space="0" w:color="auto"/>
      </w:divBdr>
    </w:div>
    <w:div w:id="2027243675">
      <w:marLeft w:val="480"/>
      <w:marRight w:val="0"/>
      <w:marTop w:val="0"/>
      <w:marBottom w:val="0"/>
      <w:divBdr>
        <w:top w:val="none" w:sz="0" w:space="0" w:color="auto"/>
        <w:left w:val="none" w:sz="0" w:space="0" w:color="auto"/>
        <w:bottom w:val="none" w:sz="0" w:space="0" w:color="auto"/>
        <w:right w:val="none" w:sz="0" w:space="0" w:color="auto"/>
      </w:divBdr>
    </w:div>
    <w:div w:id="2027293826">
      <w:marLeft w:val="480"/>
      <w:marRight w:val="0"/>
      <w:marTop w:val="0"/>
      <w:marBottom w:val="0"/>
      <w:divBdr>
        <w:top w:val="none" w:sz="0" w:space="0" w:color="auto"/>
        <w:left w:val="none" w:sz="0" w:space="0" w:color="auto"/>
        <w:bottom w:val="none" w:sz="0" w:space="0" w:color="auto"/>
        <w:right w:val="none" w:sz="0" w:space="0" w:color="auto"/>
      </w:divBdr>
    </w:div>
    <w:div w:id="2027360228">
      <w:marLeft w:val="480"/>
      <w:marRight w:val="0"/>
      <w:marTop w:val="0"/>
      <w:marBottom w:val="0"/>
      <w:divBdr>
        <w:top w:val="none" w:sz="0" w:space="0" w:color="auto"/>
        <w:left w:val="none" w:sz="0" w:space="0" w:color="auto"/>
        <w:bottom w:val="none" w:sz="0" w:space="0" w:color="auto"/>
        <w:right w:val="none" w:sz="0" w:space="0" w:color="auto"/>
      </w:divBdr>
    </w:div>
    <w:div w:id="2027361017">
      <w:marLeft w:val="480"/>
      <w:marRight w:val="0"/>
      <w:marTop w:val="0"/>
      <w:marBottom w:val="0"/>
      <w:divBdr>
        <w:top w:val="none" w:sz="0" w:space="0" w:color="auto"/>
        <w:left w:val="none" w:sz="0" w:space="0" w:color="auto"/>
        <w:bottom w:val="none" w:sz="0" w:space="0" w:color="auto"/>
        <w:right w:val="none" w:sz="0" w:space="0" w:color="auto"/>
      </w:divBdr>
    </w:div>
    <w:div w:id="2027365839">
      <w:marLeft w:val="480"/>
      <w:marRight w:val="0"/>
      <w:marTop w:val="0"/>
      <w:marBottom w:val="0"/>
      <w:divBdr>
        <w:top w:val="none" w:sz="0" w:space="0" w:color="auto"/>
        <w:left w:val="none" w:sz="0" w:space="0" w:color="auto"/>
        <w:bottom w:val="none" w:sz="0" w:space="0" w:color="auto"/>
        <w:right w:val="none" w:sz="0" w:space="0" w:color="auto"/>
      </w:divBdr>
    </w:div>
    <w:div w:id="2027437646">
      <w:marLeft w:val="480"/>
      <w:marRight w:val="0"/>
      <w:marTop w:val="0"/>
      <w:marBottom w:val="0"/>
      <w:divBdr>
        <w:top w:val="none" w:sz="0" w:space="0" w:color="auto"/>
        <w:left w:val="none" w:sz="0" w:space="0" w:color="auto"/>
        <w:bottom w:val="none" w:sz="0" w:space="0" w:color="auto"/>
        <w:right w:val="none" w:sz="0" w:space="0" w:color="auto"/>
      </w:divBdr>
    </w:div>
    <w:div w:id="2027515995">
      <w:marLeft w:val="480"/>
      <w:marRight w:val="0"/>
      <w:marTop w:val="0"/>
      <w:marBottom w:val="0"/>
      <w:divBdr>
        <w:top w:val="none" w:sz="0" w:space="0" w:color="auto"/>
        <w:left w:val="none" w:sz="0" w:space="0" w:color="auto"/>
        <w:bottom w:val="none" w:sz="0" w:space="0" w:color="auto"/>
        <w:right w:val="none" w:sz="0" w:space="0" w:color="auto"/>
      </w:divBdr>
    </w:div>
    <w:div w:id="2027519507">
      <w:marLeft w:val="480"/>
      <w:marRight w:val="0"/>
      <w:marTop w:val="0"/>
      <w:marBottom w:val="0"/>
      <w:divBdr>
        <w:top w:val="none" w:sz="0" w:space="0" w:color="auto"/>
        <w:left w:val="none" w:sz="0" w:space="0" w:color="auto"/>
        <w:bottom w:val="none" w:sz="0" w:space="0" w:color="auto"/>
        <w:right w:val="none" w:sz="0" w:space="0" w:color="auto"/>
      </w:divBdr>
    </w:div>
    <w:div w:id="2027560270">
      <w:marLeft w:val="480"/>
      <w:marRight w:val="0"/>
      <w:marTop w:val="0"/>
      <w:marBottom w:val="0"/>
      <w:divBdr>
        <w:top w:val="none" w:sz="0" w:space="0" w:color="auto"/>
        <w:left w:val="none" w:sz="0" w:space="0" w:color="auto"/>
        <w:bottom w:val="none" w:sz="0" w:space="0" w:color="auto"/>
        <w:right w:val="none" w:sz="0" w:space="0" w:color="auto"/>
      </w:divBdr>
    </w:div>
    <w:div w:id="2027561025">
      <w:marLeft w:val="480"/>
      <w:marRight w:val="0"/>
      <w:marTop w:val="0"/>
      <w:marBottom w:val="0"/>
      <w:divBdr>
        <w:top w:val="none" w:sz="0" w:space="0" w:color="auto"/>
        <w:left w:val="none" w:sz="0" w:space="0" w:color="auto"/>
        <w:bottom w:val="none" w:sz="0" w:space="0" w:color="auto"/>
        <w:right w:val="none" w:sz="0" w:space="0" w:color="auto"/>
      </w:divBdr>
    </w:div>
    <w:div w:id="2027629238">
      <w:marLeft w:val="480"/>
      <w:marRight w:val="0"/>
      <w:marTop w:val="0"/>
      <w:marBottom w:val="0"/>
      <w:divBdr>
        <w:top w:val="none" w:sz="0" w:space="0" w:color="auto"/>
        <w:left w:val="none" w:sz="0" w:space="0" w:color="auto"/>
        <w:bottom w:val="none" w:sz="0" w:space="0" w:color="auto"/>
        <w:right w:val="none" w:sz="0" w:space="0" w:color="auto"/>
      </w:divBdr>
    </w:div>
    <w:div w:id="2027632194">
      <w:marLeft w:val="480"/>
      <w:marRight w:val="0"/>
      <w:marTop w:val="0"/>
      <w:marBottom w:val="0"/>
      <w:divBdr>
        <w:top w:val="none" w:sz="0" w:space="0" w:color="auto"/>
        <w:left w:val="none" w:sz="0" w:space="0" w:color="auto"/>
        <w:bottom w:val="none" w:sz="0" w:space="0" w:color="auto"/>
        <w:right w:val="none" w:sz="0" w:space="0" w:color="auto"/>
      </w:divBdr>
    </w:div>
    <w:div w:id="2027634419">
      <w:marLeft w:val="480"/>
      <w:marRight w:val="0"/>
      <w:marTop w:val="0"/>
      <w:marBottom w:val="0"/>
      <w:divBdr>
        <w:top w:val="none" w:sz="0" w:space="0" w:color="auto"/>
        <w:left w:val="none" w:sz="0" w:space="0" w:color="auto"/>
        <w:bottom w:val="none" w:sz="0" w:space="0" w:color="auto"/>
        <w:right w:val="none" w:sz="0" w:space="0" w:color="auto"/>
      </w:divBdr>
    </w:div>
    <w:div w:id="2027636831">
      <w:marLeft w:val="480"/>
      <w:marRight w:val="0"/>
      <w:marTop w:val="0"/>
      <w:marBottom w:val="0"/>
      <w:divBdr>
        <w:top w:val="none" w:sz="0" w:space="0" w:color="auto"/>
        <w:left w:val="none" w:sz="0" w:space="0" w:color="auto"/>
        <w:bottom w:val="none" w:sz="0" w:space="0" w:color="auto"/>
        <w:right w:val="none" w:sz="0" w:space="0" w:color="auto"/>
      </w:divBdr>
    </w:div>
    <w:div w:id="2027706274">
      <w:marLeft w:val="480"/>
      <w:marRight w:val="0"/>
      <w:marTop w:val="0"/>
      <w:marBottom w:val="0"/>
      <w:divBdr>
        <w:top w:val="none" w:sz="0" w:space="0" w:color="auto"/>
        <w:left w:val="none" w:sz="0" w:space="0" w:color="auto"/>
        <w:bottom w:val="none" w:sz="0" w:space="0" w:color="auto"/>
        <w:right w:val="none" w:sz="0" w:space="0" w:color="auto"/>
      </w:divBdr>
    </w:div>
    <w:div w:id="2027710563">
      <w:marLeft w:val="480"/>
      <w:marRight w:val="0"/>
      <w:marTop w:val="0"/>
      <w:marBottom w:val="0"/>
      <w:divBdr>
        <w:top w:val="none" w:sz="0" w:space="0" w:color="auto"/>
        <w:left w:val="none" w:sz="0" w:space="0" w:color="auto"/>
        <w:bottom w:val="none" w:sz="0" w:space="0" w:color="auto"/>
        <w:right w:val="none" w:sz="0" w:space="0" w:color="auto"/>
      </w:divBdr>
    </w:div>
    <w:div w:id="2027711018">
      <w:marLeft w:val="480"/>
      <w:marRight w:val="0"/>
      <w:marTop w:val="0"/>
      <w:marBottom w:val="0"/>
      <w:divBdr>
        <w:top w:val="none" w:sz="0" w:space="0" w:color="auto"/>
        <w:left w:val="none" w:sz="0" w:space="0" w:color="auto"/>
        <w:bottom w:val="none" w:sz="0" w:space="0" w:color="auto"/>
        <w:right w:val="none" w:sz="0" w:space="0" w:color="auto"/>
      </w:divBdr>
    </w:div>
    <w:div w:id="2027752398">
      <w:marLeft w:val="480"/>
      <w:marRight w:val="0"/>
      <w:marTop w:val="0"/>
      <w:marBottom w:val="0"/>
      <w:divBdr>
        <w:top w:val="none" w:sz="0" w:space="0" w:color="auto"/>
        <w:left w:val="none" w:sz="0" w:space="0" w:color="auto"/>
        <w:bottom w:val="none" w:sz="0" w:space="0" w:color="auto"/>
        <w:right w:val="none" w:sz="0" w:space="0" w:color="auto"/>
      </w:divBdr>
    </w:div>
    <w:div w:id="2027752857">
      <w:marLeft w:val="480"/>
      <w:marRight w:val="0"/>
      <w:marTop w:val="0"/>
      <w:marBottom w:val="0"/>
      <w:divBdr>
        <w:top w:val="none" w:sz="0" w:space="0" w:color="auto"/>
        <w:left w:val="none" w:sz="0" w:space="0" w:color="auto"/>
        <w:bottom w:val="none" w:sz="0" w:space="0" w:color="auto"/>
        <w:right w:val="none" w:sz="0" w:space="0" w:color="auto"/>
      </w:divBdr>
    </w:div>
    <w:div w:id="2027753626">
      <w:marLeft w:val="480"/>
      <w:marRight w:val="0"/>
      <w:marTop w:val="0"/>
      <w:marBottom w:val="0"/>
      <w:divBdr>
        <w:top w:val="none" w:sz="0" w:space="0" w:color="auto"/>
        <w:left w:val="none" w:sz="0" w:space="0" w:color="auto"/>
        <w:bottom w:val="none" w:sz="0" w:space="0" w:color="auto"/>
        <w:right w:val="none" w:sz="0" w:space="0" w:color="auto"/>
      </w:divBdr>
    </w:div>
    <w:div w:id="2027830043">
      <w:marLeft w:val="480"/>
      <w:marRight w:val="0"/>
      <w:marTop w:val="0"/>
      <w:marBottom w:val="0"/>
      <w:divBdr>
        <w:top w:val="none" w:sz="0" w:space="0" w:color="auto"/>
        <w:left w:val="none" w:sz="0" w:space="0" w:color="auto"/>
        <w:bottom w:val="none" w:sz="0" w:space="0" w:color="auto"/>
        <w:right w:val="none" w:sz="0" w:space="0" w:color="auto"/>
      </w:divBdr>
    </w:div>
    <w:div w:id="2027830596">
      <w:marLeft w:val="480"/>
      <w:marRight w:val="0"/>
      <w:marTop w:val="0"/>
      <w:marBottom w:val="0"/>
      <w:divBdr>
        <w:top w:val="none" w:sz="0" w:space="0" w:color="auto"/>
        <w:left w:val="none" w:sz="0" w:space="0" w:color="auto"/>
        <w:bottom w:val="none" w:sz="0" w:space="0" w:color="auto"/>
        <w:right w:val="none" w:sz="0" w:space="0" w:color="auto"/>
      </w:divBdr>
    </w:div>
    <w:div w:id="2027900264">
      <w:marLeft w:val="480"/>
      <w:marRight w:val="0"/>
      <w:marTop w:val="0"/>
      <w:marBottom w:val="0"/>
      <w:divBdr>
        <w:top w:val="none" w:sz="0" w:space="0" w:color="auto"/>
        <w:left w:val="none" w:sz="0" w:space="0" w:color="auto"/>
        <w:bottom w:val="none" w:sz="0" w:space="0" w:color="auto"/>
        <w:right w:val="none" w:sz="0" w:space="0" w:color="auto"/>
      </w:divBdr>
    </w:div>
    <w:div w:id="2027901324">
      <w:marLeft w:val="480"/>
      <w:marRight w:val="0"/>
      <w:marTop w:val="0"/>
      <w:marBottom w:val="0"/>
      <w:divBdr>
        <w:top w:val="none" w:sz="0" w:space="0" w:color="auto"/>
        <w:left w:val="none" w:sz="0" w:space="0" w:color="auto"/>
        <w:bottom w:val="none" w:sz="0" w:space="0" w:color="auto"/>
        <w:right w:val="none" w:sz="0" w:space="0" w:color="auto"/>
      </w:divBdr>
    </w:div>
    <w:div w:id="2028015738">
      <w:marLeft w:val="480"/>
      <w:marRight w:val="0"/>
      <w:marTop w:val="0"/>
      <w:marBottom w:val="0"/>
      <w:divBdr>
        <w:top w:val="none" w:sz="0" w:space="0" w:color="auto"/>
        <w:left w:val="none" w:sz="0" w:space="0" w:color="auto"/>
        <w:bottom w:val="none" w:sz="0" w:space="0" w:color="auto"/>
        <w:right w:val="none" w:sz="0" w:space="0" w:color="auto"/>
      </w:divBdr>
    </w:div>
    <w:div w:id="2028021445">
      <w:marLeft w:val="480"/>
      <w:marRight w:val="0"/>
      <w:marTop w:val="0"/>
      <w:marBottom w:val="0"/>
      <w:divBdr>
        <w:top w:val="none" w:sz="0" w:space="0" w:color="auto"/>
        <w:left w:val="none" w:sz="0" w:space="0" w:color="auto"/>
        <w:bottom w:val="none" w:sz="0" w:space="0" w:color="auto"/>
        <w:right w:val="none" w:sz="0" w:space="0" w:color="auto"/>
      </w:divBdr>
    </w:div>
    <w:div w:id="2028025035">
      <w:marLeft w:val="480"/>
      <w:marRight w:val="0"/>
      <w:marTop w:val="0"/>
      <w:marBottom w:val="0"/>
      <w:divBdr>
        <w:top w:val="none" w:sz="0" w:space="0" w:color="auto"/>
        <w:left w:val="none" w:sz="0" w:space="0" w:color="auto"/>
        <w:bottom w:val="none" w:sz="0" w:space="0" w:color="auto"/>
        <w:right w:val="none" w:sz="0" w:space="0" w:color="auto"/>
      </w:divBdr>
    </w:div>
    <w:div w:id="2028167331">
      <w:marLeft w:val="480"/>
      <w:marRight w:val="0"/>
      <w:marTop w:val="0"/>
      <w:marBottom w:val="0"/>
      <w:divBdr>
        <w:top w:val="none" w:sz="0" w:space="0" w:color="auto"/>
        <w:left w:val="none" w:sz="0" w:space="0" w:color="auto"/>
        <w:bottom w:val="none" w:sz="0" w:space="0" w:color="auto"/>
        <w:right w:val="none" w:sz="0" w:space="0" w:color="auto"/>
      </w:divBdr>
    </w:div>
    <w:div w:id="2028172469">
      <w:marLeft w:val="480"/>
      <w:marRight w:val="0"/>
      <w:marTop w:val="0"/>
      <w:marBottom w:val="0"/>
      <w:divBdr>
        <w:top w:val="none" w:sz="0" w:space="0" w:color="auto"/>
        <w:left w:val="none" w:sz="0" w:space="0" w:color="auto"/>
        <w:bottom w:val="none" w:sz="0" w:space="0" w:color="auto"/>
        <w:right w:val="none" w:sz="0" w:space="0" w:color="auto"/>
      </w:divBdr>
    </w:div>
    <w:div w:id="2028216571">
      <w:marLeft w:val="480"/>
      <w:marRight w:val="0"/>
      <w:marTop w:val="0"/>
      <w:marBottom w:val="0"/>
      <w:divBdr>
        <w:top w:val="none" w:sz="0" w:space="0" w:color="auto"/>
        <w:left w:val="none" w:sz="0" w:space="0" w:color="auto"/>
        <w:bottom w:val="none" w:sz="0" w:space="0" w:color="auto"/>
        <w:right w:val="none" w:sz="0" w:space="0" w:color="auto"/>
      </w:divBdr>
    </w:div>
    <w:div w:id="2028284978">
      <w:marLeft w:val="480"/>
      <w:marRight w:val="0"/>
      <w:marTop w:val="0"/>
      <w:marBottom w:val="0"/>
      <w:divBdr>
        <w:top w:val="none" w:sz="0" w:space="0" w:color="auto"/>
        <w:left w:val="none" w:sz="0" w:space="0" w:color="auto"/>
        <w:bottom w:val="none" w:sz="0" w:space="0" w:color="auto"/>
        <w:right w:val="none" w:sz="0" w:space="0" w:color="auto"/>
      </w:divBdr>
    </w:div>
    <w:div w:id="2028290886">
      <w:marLeft w:val="480"/>
      <w:marRight w:val="0"/>
      <w:marTop w:val="0"/>
      <w:marBottom w:val="0"/>
      <w:divBdr>
        <w:top w:val="none" w:sz="0" w:space="0" w:color="auto"/>
        <w:left w:val="none" w:sz="0" w:space="0" w:color="auto"/>
        <w:bottom w:val="none" w:sz="0" w:space="0" w:color="auto"/>
        <w:right w:val="none" w:sz="0" w:space="0" w:color="auto"/>
      </w:divBdr>
    </w:div>
    <w:div w:id="2028407006">
      <w:marLeft w:val="480"/>
      <w:marRight w:val="0"/>
      <w:marTop w:val="0"/>
      <w:marBottom w:val="0"/>
      <w:divBdr>
        <w:top w:val="none" w:sz="0" w:space="0" w:color="auto"/>
        <w:left w:val="none" w:sz="0" w:space="0" w:color="auto"/>
        <w:bottom w:val="none" w:sz="0" w:space="0" w:color="auto"/>
        <w:right w:val="none" w:sz="0" w:space="0" w:color="auto"/>
      </w:divBdr>
    </w:div>
    <w:div w:id="2028409869">
      <w:marLeft w:val="480"/>
      <w:marRight w:val="0"/>
      <w:marTop w:val="0"/>
      <w:marBottom w:val="0"/>
      <w:divBdr>
        <w:top w:val="none" w:sz="0" w:space="0" w:color="auto"/>
        <w:left w:val="none" w:sz="0" w:space="0" w:color="auto"/>
        <w:bottom w:val="none" w:sz="0" w:space="0" w:color="auto"/>
        <w:right w:val="none" w:sz="0" w:space="0" w:color="auto"/>
      </w:divBdr>
    </w:div>
    <w:div w:id="2028479050">
      <w:marLeft w:val="480"/>
      <w:marRight w:val="0"/>
      <w:marTop w:val="0"/>
      <w:marBottom w:val="0"/>
      <w:divBdr>
        <w:top w:val="none" w:sz="0" w:space="0" w:color="auto"/>
        <w:left w:val="none" w:sz="0" w:space="0" w:color="auto"/>
        <w:bottom w:val="none" w:sz="0" w:space="0" w:color="auto"/>
        <w:right w:val="none" w:sz="0" w:space="0" w:color="auto"/>
      </w:divBdr>
    </w:div>
    <w:div w:id="2028483590">
      <w:marLeft w:val="480"/>
      <w:marRight w:val="0"/>
      <w:marTop w:val="0"/>
      <w:marBottom w:val="0"/>
      <w:divBdr>
        <w:top w:val="none" w:sz="0" w:space="0" w:color="auto"/>
        <w:left w:val="none" w:sz="0" w:space="0" w:color="auto"/>
        <w:bottom w:val="none" w:sz="0" w:space="0" w:color="auto"/>
        <w:right w:val="none" w:sz="0" w:space="0" w:color="auto"/>
      </w:divBdr>
    </w:div>
    <w:div w:id="2028553182">
      <w:marLeft w:val="480"/>
      <w:marRight w:val="0"/>
      <w:marTop w:val="0"/>
      <w:marBottom w:val="0"/>
      <w:divBdr>
        <w:top w:val="none" w:sz="0" w:space="0" w:color="auto"/>
        <w:left w:val="none" w:sz="0" w:space="0" w:color="auto"/>
        <w:bottom w:val="none" w:sz="0" w:space="0" w:color="auto"/>
        <w:right w:val="none" w:sz="0" w:space="0" w:color="auto"/>
      </w:divBdr>
    </w:div>
    <w:div w:id="2028629153">
      <w:marLeft w:val="480"/>
      <w:marRight w:val="0"/>
      <w:marTop w:val="0"/>
      <w:marBottom w:val="0"/>
      <w:divBdr>
        <w:top w:val="none" w:sz="0" w:space="0" w:color="auto"/>
        <w:left w:val="none" w:sz="0" w:space="0" w:color="auto"/>
        <w:bottom w:val="none" w:sz="0" w:space="0" w:color="auto"/>
        <w:right w:val="none" w:sz="0" w:space="0" w:color="auto"/>
      </w:divBdr>
    </w:div>
    <w:div w:id="2028630259">
      <w:marLeft w:val="480"/>
      <w:marRight w:val="0"/>
      <w:marTop w:val="0"/>
      <w:marBottom w:val="0"/>
      <w:divBdr>
        <w:top w:val="none" w:sz="0" w:space="0" w:color="auto"/>
        <w:left w:val="none" w:sz="0" w:space="0" w:color="auto"/>
        <w:bottom w:val="none" w:sz="0" w:space="0" w:color="auto"/>
        <w:right w:val="none" w:sz="0" w:space="0" w:color="auto"/>
      </w:divBdr>
    </w:div>
    <w:div w:id="2028749679">
      <w:marLeft w:val="480"/>
      <w:marRight w:val="0"/>
      <w:marTop w:val="0"/>
      <w:marBottom w:val="0"/>
      <w:divBdr>
        <w:top w:val="none" w:sz="0" w:space="0" w:color="auto"/>
        <w:left w:val="none" w:sz="0" w:space="0" w:color="auto"/>
        <w:bottom w:val="none" w:sz="0" w:space="0" w:color="auto"/>
        <w:right w:val="none" w:sz="0" w:space="0" w:color="auto"/>
      </w:divBdr>
    </w:div>
    <w:div w:id="2028751968">
      <w:marLeft w:val="480"/>
      <w:marRight w:val="0"/>
      <w:marTop w:val="0"/>
      <w:marBottom w:val="0"/>
      <w:divBdr>
        <w:top w:val="none" w:sz="0" w:space="0" w:color="auto"/>
        <w:left w:val="none" w:sz="0" w:space="0" w:color="auto"/>
        <w:bottom w:val="none" w:sz="0" w:space="0" w:color="auto"/>
        <w:right w:val="none" w:sz="0" w:space="0" w:color="auto"/>
      </w:divBdr>
    </w:div>
    <w:div w:id="2028752090">
      <w:marLeft w:val="480"/>
      <w:marRight w:val="0"/>
      <w:marTop w:val="0"/>
      <w:marBottom w:val="0"/>
      <w:divBdr>
        <w:top w:val="none" w:sz="0" w:space="0" w:color="auto"/>
        <w:left w:val="none" w:sz="0" w:space="0" w:color="auto"/>
        <w:bottom w:val="none" w:sz="0" w:space="0" w:color="auto"/>
        <w:right w:val="none" w:sz="0" w:space="0" w:color="auto"/>
      </w:divBdr>
    </w:div>
    <w:div w:id="2028752397">
      <w:marLeft w:val="480"/>
      <w:marRight w:val="0"/>
      <w:marTop w:val="0"/>
      <w:marBottom w:val="0"/>
      <w:divBdr>
        <w:top w:val="none" w:sz="0" w:space="0" w:color="auto"/>
        <w:left w:val="none" w:sz="0" w:space="0" w:color="auto"/>
        <w:bottom w:val="none" w:sz="0" w:space="0" w:color="auto"/>
        <w:right w:val="none" w:sz="0" w:space="0" w:color="auto"/>
      </w:divBdr>
    </w:div>
    <w:div w:id="2028941967">
      <w:marLeft w:val="480"/>
      <w:marRight w:val="0"/>
      <w:marTop w:val="0"/>
      <w:marBottom w:val="0"/>
      <w:divBdr>
        <w:top w:val="none" w:sz="0" w:space="0" w:color="auto"/>
        <w:left w:val="none" w:sz="0" w:space="0" w:color="auto"/>
        <w:bottom w:val="none" w:sz="0" w:space="0" w:color="auto"/>
        <w:right w:val="none" w:sz="0" w:space="0" w:color="auto"/>
      </w:divBdr>
    </w:div>
    <w:div w:id="2028942573">
      <w:marLeft w:val="480"/>
      <w:marRight w:val="0"/>
      <w:marTop w:val="0"/>
      <w:marBottom w:val="0"/>
      <w:divBdr>
        <w:top w:val="none" w:sz="0" w:space="0" w:color="auto"/>
        <w:left w:val="none" w:sz="0" w:space="0" w:color="auto"/>
        <w:bottom w:val="none" w:sz="0" w:space="0" w:color="auto"/>
        <w:right w:val="none" w:sz="0" w:space="0" w:color="auto"/>
      </w:divBdr>
    </w:div>
    <w:div w:id="2029141078">
      <w:marLeft w:val="480"/>
      <w:marRight w:val="0"/>
      <w:marTop w:val="0"/>
      <w:marBottom w:val="0"/>
      <w:divBdr>
        <w:top w:val="none" w:sz="0" w:space="0" w:color="auto"/>
        <w:left w:val="none" w:sz="0" w:space="0" w:color="auto"/>
        <w:bottom w:val="none" w:sz="0" w:space="0" w:color="auto"/>
        <w:right w:val="none" w:sz="0" w:space="0" w:color="auto"/>
      </w:divBdr>
    </w:div>
    <w:div w:id="2029208368">
      <w:marLeft w:val="480"/>
      <w:marRight w:val="0"/>
      <w:marTop w:val="0"/>
      <w:marBottom w:val="0"/>
      <w:divBdr>
        <w:top w:val="none" w:sz="0" w:space="0" w:color="auto"/>
        <w:left w:val="none" w:sz="0" w:space="0" w:color="auto"/>
        <w:bottom w:val="none" w:sz="0" w:space="0" w:color="auto"/>
        <w:right w:val="none" w:sz="0" w:space="0" w:color="auto"/>
      </w:divBdr>
    </w:div>
    <w:div w:id="2029210946">
      <w:marLeft w:val="480"/>
      <w:marRight w:val="0"/>
      <w:marTop w:val="0"/>
      <w:marBottom w:val="0"/>
      <w:divBdr>
        <w:top w:val="none" w:sz="0" w:space="0" w:color="auto"/>
        <w:left w:val="none" w:sz="0" w:space="0" w:color="auto"/>
        <w:bottom w:val="none" w:sz="0" w:space="0" w:color="auto"/>
        <w:right w:val="none" w:sz="0" w:space="0" w:color="auto"/>
      </w:divBdr>
    </w:div>
    <w:div w:id="2029214957">
      <w:marLeft w:val="480"/>
      <w:marRight w:val="0"/>
      <w:marTop w:val="0"/>
      <w:marBottom w:val="0"/>
      <w:divBdr>
        <w:top w:val="none" w:sz="0" w:space="0" w:color="auto"/>
        <w:left w:val="none" w:sz="0" w:space="0" w:color="auto"/>
        <w:bottom w:val="none" w:sz="0" w:space="0" w:color="auto"/>
        <w:right w:val="none" w:sz="0" w:space="0" w:color="auto"/>
      </w:divBdr>
    </w:div>
    <w:div w:id="2029283728">
      <w:marLeft w:val="480"/>
      <w:marRight w:val="0"/>
      <w:marTop w:val="0"/>
      <w:marBottom w:val="0"/>
      <w:divBdr>
        <w:top w:val="none" w:sz="0" w:space="0" w:color="auto"/>
        <w:left w:val="none" w:sz="0" w:space="0" w:color="auto"/>
        <w:bottom w:val="none" w:sz="0" w:space="0" w:color="auto"/>
        <w:right w:val="none" w:sz="0" w:space="0" w:color="auto"/>
      </w:divBdr>
    </w:div>
    <w:div w:id="2029283931">
      <w:marLeft w:val="480"/>
      <w:marRight w:val="0"/>
      <w:marTop w:val="0"/>
      <w:marBottom w:val="0"/>
      <w:divBdr>
        <w:top w:val="none" w:sz="0" w:space="0" w:color="auto"/>
        <w:left w:val="none" w:sz="0" w:space="0" w:color="auto"/>
        <w:bottom w:val="none" w:sz="0" w:space="0" w:color="auto"/>
        <w:right w:val="none" w:sz="0" w:space="0" w:color="auto"/>
      </w:divBdr>
    </w:div>
    <w:div w:id="2029285424">
      <w:marLeft w:val="480"/>
      <w:marRight w:val="0"/>
      <w:marTop w:val="0"/>
      <w:marBottom w:val="0"/>
      <w:divBdr>
        <w:top w:val="none" w:sz="0" w:space="0" w:color="auto"/>
        <w:left w:val="none" w:sz="0" w:space="0" w:color="auto"/>
        <w:bottom w:val="none" w:sz="0" w:space="0" w:color="auto"/>
        <w:right w:val="none" w:sz="0" w:space="0" w:color="auto"/>
      </w:divBdr>
    </w:div>
    <w:div w:id="2029327223">
      <w:marLeft w:val="480"/>
      <w:marRight w:val="0"/>
      <w:marTop w:val="0"/>
      <w:marBottom w:val="0"/>
      <w:divBdr>
        <w:top w:val="none" w:sz="0" w:space="0" w:color="auto"/>
        <w:left w:val="none" w:sz="0" w:space="0" w:color="auto"/>
        <w:bottom w:val="none" w:sz="0" w:space="0" w:color="auto"/>
        <w:right w:val="none" w:sz="0" w:space="0" w:color="auto"/>
      </w:divBdr>
    </w:div>
    <w:div w:id="2029327496">
      <w:marLeft w:val="480"/>
      <w:marRight w:val="0"/>
      <w:marTop w:val="0"/>
      <w:marBottom w:val="0"/>
      <w:divBdr>
        <w:top w:val="none" w:sz="0" w:space="0" w:color="auto"/>
        <w:left w:val="none" w:sz="0" w:space="0" w:color="auto"/>
        <w:bottom w:val="none" w:sz="0" w:space="0" w:color="auto"/>
        <w:right w:val="none" w:sz="0" w:space="0" w:color="auto"/>
      </w:divBdr>
    </w:div>
    <w:div w:id="2029329238">
      <w:marLeft w:val="480"/>
      <w:marRight w:val="0"/>
      <w:marTop w:val="0"/>
      <w:marBottom w:val="0"/>
      <w:divBdr>
        <w:top w:val="none" w:sz="0" w:space="0" w:color="auto"/>
        <w:left w:val="none" w:sz="0" w:space="0" w:color="auto"/>
        <w:bottom w:val="none" w:sz="0" w:space="0" w:color="auto"/>
        <w:right w:val="none" w:sz="0" w:space="0" w:color="auto"/>
      </w:divBdr>
    </w:div>
    <w:div w:id="2029330942">
      <w:marLeft w:val="480"/>
      <w:marRight w:val="0"/>
      <w:marTop w:val="0"/>
      <w:marBottom w:val="0"/>
      <w:divBdr>
        <w:top w:val="none" w:sz="0" w:space="0" w:color="auto"/>
        <w:left w:val="none" w:sz="0" w:space="0" w:color="auto"/>
        <w:bottom w:val="none" w:sz="0" w:space="0" w:color="auto"/>
        <w:right w:val="none" w:sz="0" w:space="0" w:color="auto"/>
      </w:divBdr>
    </w:div>
    <w:div w:id="2029335107">
      <w:marLeft w:val="480"/>
      <w:marRight w:val="0"/>
      <w:marTop w:val="0"/>
      <w:marBottom w:val="0"/>
      <w:divBdr>
        <w:top w:val="none" w:sz="0" w:space="0" w:color="auto"/>
        <w:left w:val="none" w:sz="0" w:space="0" w:color="auto"/>
        <w:bottom w:val="none" w:sz="0" w:space="0" w:color="auto"/>
        <w:right w:val="none" w:sz="0" w:space="0" w:color="auto"/>
      </w:divBdr>
    </w:div>
    <w:div w:id="2029478574">
      <w:marLeft w:val="480"/>
      <w:marRight w:val="0"/>
      <w:marTop w:val="0"/>
      <w:marBottom w:val="0"/>
      <w:divBdr>
        <w:top w:val="none" w:sz="0" w:space="0" w:color="auto"/>
        <w:left w:val="none" w:sz="0" w:space="0" w:color="auto"/>
        <w:bottom w:val="none" w:sz="0" w:space="0" w:color="auto"/>
        <w:right w:val="none" w:sz="0" w:space="0" w:color="auto"/>
      </w:divBdr>
    </w:div>
    <w:div w:id="2029482052">
      <w:marLeft w:val="480"/>
      <w:marRight w:val="0"/>
      <w:marTop w:val="0"/>
      <w:marBottom w:val="0"/>
      <w:divBdr>
        <w:top w:val="none" w:sz="0" w:space="0" w:color="auto"/>
        <w:left w:val="none" w:sz="0" w:space="0" w:color="auto"/>
        <w:bottom w:val="none" w:sz="0" w:space="0" w:color="auto"/>
        <w:right w:val="none" w:sz="0" w:space="0" w:color="auto"/>
      </w:divBdr>
    </w:div>
    <w:div w:id="2029484572">
      <w:marLeft w:val="480"/>
      <w:marRight w:val="0"/>
      <w:marTop w:val="0"/>
      <w:marBottom w:val="0"/>
      <w:divBdr>
        <w:top w:val="none" w:sz="0" w:space="0" w:color="auto"/>
        <w:left w:val="none" w:sz="0" w:space="0" w:color="auto"/>
        <w:bottom w:val="none" w:sz="0" w:space="0" w:color="auto"/>
        <w:right w:val="none" w:sz="0" w:space="0" w:color="auto"/>
      </w:divBdr>
    </w:div>
    <w:div w:id="2029485455">
      <w:marLeft w:val="480"/>
      <w:marRight w:val="0"/>
      <w:marTop w:val="0"/>
      <w:marBottom w:val="0"/>
      <w:divBdr>
        <w:top w:val="none" w:sz="0" w:space="0" w:color="auto"/>
        <w:left w:val="none" w:sz="0" w:space="0" w:color="auto"/>
        <w:bottom w:val="none" w:sz="0" w:space="0" w:color="auto"/>
        <w:right w:val="none" w:sz="0" w:space="0" w:color="auto"/>
      </w:divBdr>
    </w:div>
    <w:div w:id="2029520351">
      <w:marLeft w:val="480"/>
      <w:marRight w:val="0"/>
      <w:marTop w:val="0"/>
      <w:marBottom w:val="0"/>
      <w:divBdr>
        <w:top w:val="none" w:sz="0" w:space="0" w:color="auto"/>
        <w:left w:val="none" w:sz="0" w:space="0" w:color="auto"/>
        <w:bottom w:val="none" w:sz="0" w:space="0" w:color="auto"/>
        <w:right w:val="none" w:sz="0" w:space="0" w:color="auto"/>
      </w:divBdr>
    </w:div>
    <w:div w:id="2029523243">
      <w:marLeft w:val="480"/>
      <w:marRight w:val="0"/>
      <w:marTop w:val="0"/>
      <w:marBottom w:val="0"/>
      <w:divBdr>
        <w:top w:val="none" w:sz="0" w:space="0" w:color="auto"/>
        <w:left w:val="none" w:sz="0" w:space="0" w:color="auto"/>
        <w:bottom w:val="none" w:sz="0" w:space="0" w:color="auto"/>
        <w:right w:val="none" w:sz="0" w:space="0" w:color="auto"/>
      </w:divBdr>
    </w:div>
    <w:div w:id="2029600427">
      <w:marLeft w:val="480"/>
      <w:marRight w:val="0"/>
      <w:marTop w:val="0"/>
      <w:marBottom w:val="0"/>
      <w:divBdr>
        <w:top w:val="none" w:sz="0" w:space="0" w:color="auto"/>
        <w:left w:val="none" w:sz="0" w:space="0" w:color="auto"/>
        <w:bottom w:val="none" w:sz="0" w:space="0" w:color="auto"/>
        <w:right w:val="none" w:sz="0" w:space="0" w:color="auto"/>
      </w:divBdr>
    </w:div>
    <w:div w:id="2029677989">
      <w:marLeft w:val="480"/>
      <w:marRight w:val="0"/>
      <w:marTop w:val="0"/>
      <w:marBottom w:val="0"/>
      <w:divBdr>
        <w:top w:val="none" w:sz="0" w:space="0" w:color="auto"/>
        <w:left w:val="none" w:sz="0" w:space="0" w:color="auto"/>
        <w:bottom w:val="none" w:sz="0" w:space="0" w:color="auto"/>
        <w:right w:val="none" w:sz="0" w:space="0" w:color="auto"/>
      </w:divBdr>
    </w:div>
    <w:div w:id="2029788044">
      <w:marLeft w:val="480"/>
      <w:marRight w:val="0"/>
      <w:marTop w:val="0"/>
      <w:marBottom w:val="0"/>
      <w:divBdr>
        <w:top w:val="none" w:sz="0" w:space="0" w:color="auto"/>
        <w:left w:val="none" w:sz="0" w:space="0" w:color="auto"/>
        <w:bottom w:val="none" w:sz="0" w:space="0" w:color="auto"/>
        <w:right w:val="none" w:sz="0" w:space="0" w:color="auto"/>
      </w:divBdr>
    </w:div>
    <w:div w:id="2029939537">
      <w:marLeft w:val="480"/>
      <w:marRight w:val="0"/>
      <w:marTop w:val="0"/>
      <w:marBottom w:val="0"/>
      <w:divBdr>
        <w:top w:val="none" w:sz="0" w:space="0" w:color="auto"/>
        <w:left w:val="none" w:sz="0" w:space="0" w:color="auto"/>
        <w:bottom w:val="none" w:sz="0" w:space="0" w:color="auto"/>
        <w:right w:val="none" w:sz="0" w:space="0" w:color="auto"/>
      </w:divBdr>
    </w:div>
    <w:div w:id="2029983388">
      <w:marLeft w:val="480"/>
      <w:marRight w:val="0"/>
      <w:marTop w:val="0"/>
      <w:marBottom w:val="0"/>
      <w:divBdr>
        <w:top w:val="none" w:sz="0" w:space="0" w:color="auto"/>
        <w:left w:val="none" w:sz="0" w:space="0" w:color="auto"/>
        <w:bottom w:val="none" w:sz="0" w:space="0" w:color="auto"/>
        <w:right w:val="none" w:sz="0" w:space="0" w:color="auto"/>
      </w:divBdr>
    </w:div>
    <w:div w:id="2029984083">
      <w:marLeft w:val="480"/>
      <w:marRight w:val="0"/>
      <w:marTop w:val="0"/>
      <w:marBottom w:val="0"/>
      <w:divBdr>
        <w:top w:val="none" w:sz="0" w:space="0" w:color="auto"/>
        <w:left w:val="none" w:sz="0" w:space="0" w:color="auto"/>
        <w:bottom w:val="none" w:sz="0" w:space="0" w:color="auto"/>
        <w:right w:val="none" w:sz="0" w:space="0" w:color="auto"/>
      </w:divBdr>
    </w:div>
    <w:div w:id="2029984589">
      <w:marLeft w:val="480"/>
      <w:marRight w:val="0"/>
      <w:marTop w:val="0"/>
      <w:marBottom w:val="0"/>
      <w:divBdr>
        <w:top w:val="none" w:sz="0" w:space="0" w:color="auto"/>
        <w:left w:val="none" w:sz="0" w:space="0" w:color="auto"/>
        <w:bottom w:val="none" w:sz="0" w:space="0" w:color="auto"/>
        <w:right w:val="none" w:sz="0" w:space="0" w:color="auto"/>
      </w:divBdr>
    </w:div>
    <w:div w:id="2030132613">
      <w:marLeft w:val="480"/>
      <w:marRight w:val="0"/>
      <w:marTop w:val="0"/>
      <w:marBottom w:val="0"/>
      <w:divBdr>
        <w:top w:val="none" w:sz="0" w:space="0" w:color="auto"/>
        <w:left w:val="none" w:sz="0" w:space="0" w:color="auto"/>
        <w:bottom w:val="none" w:sz="0" w:space="0" w:color="auto"/>
        <w:right w:val="none" w:sz="0" w:space="0" w:color="auto"/>
      </w:divBdr>
    </w:div>
    <w:div w:id="2030136299">
      <w:marLeft w:val="480"/>
      <w:marRight w:val="0"/>
      <w:marTop w:val="0"/>
      <w:marBottom w:val="0"/>
      <w:divBdr>
        <w:top w:val="none" w:sz="0" w:space="0" w:color="auto"/>
        <w:left w:val="none" w:sz="0" w:space="0" w:color="auto"/>
        <w:bottom w:val="none" w:sz="0" w:space="0" w:color="auto"/>
        <w:right w:val="none" w:sz="0" w:space="0" w:color="auto"/>
      </w:divBdr>
    </w:div>
    <w:div w:id="2030140888">
      <w:marLeft w:val="480"/>
      <w:marRight w:val="0"/>
      <w:marTop w:val="0"/>
      <w:marBottom w:val="0"/>
      <w:divBdr>
        <w:top w:val="none" w:sz="0" w:space="0" w:color="auto"/>
        <w:left w:val="none" w:sz="0" w:space="0" w:color="auto"/>
        <w:bottom w:val="none" w:sz="0" w:space="0" w:color="auto"/>
        <w:right w:val="none" w:sz="0" w:space="0" w:color="auto"/>
      </w:divBdr>
    </w:div>
    <w:div w:id="2030178100">
      <w:marLeft w:val="480"/>
      <w:marRight w:val="0"/>
      <w:marTop w:val="0"/>
      <w:marBottom w:val="0"/>
      <w:divBdr>
        <w:top w:val="none" w:sz="0" w:space="0" w:color="auto"/>
        <w:left w:val="none" w:sz="0" w:space="0" w:color="auto"/>
        <w:bottom w:val="none" w:sz="0" w:space="0" w:color="auto"/>
        <w:right w:val="none" w:sz="0" w:space="0" w:color="auto"/>
      </w:divBdr>
    </w:div>
    <w:div w:id="2030183356">
      <w:marLeft w:val="480"/>
      <w:marRight w:val="0"/>
      <w:marTop w:val="0"/>
      <w:marBottom w:val="0"/>
      <w:divBdr>
        <w:top w:val="none" w:sz="0" w:space="0" w:color="auto"/>
        <w:left w:val="none" w:sz="0" w:space="0" w:color="auto"/>
        <w:bottom w:val="none" w:sz="0" w:space="0" w:color="auto"/>
        <w:right w:val="none" w:sz="0" w:space="0" w:color="auto"/>
      </w:divBdr>
    </w:div>
    <w:div w:id="2030256385">
      <w:marLeft w:val="480"/>
      <w:marRight w:val="0"/>
      <w:marTop w:val="0"/>
      <w:marBottom w:val="0"/>
      <w:divBdr>
        <w:top w:val="none" w:sz="0" w:space="0" w:color="auto"/>
        <w:left w:val="none" w:sz="0" w:space="0" w:color="auto"/>
        <w:bottom w:val="none" w:sz="0" w:space="0" w:color="auto"/>
        <w:right w:val="none" w:sz="0" w:space="0" w:color="auto"/>
      </w:divBdr>
    </w:div>
    <w:div w:id="2030256788">
      <w:marLeft w:val="480"/>
      <w:marRight w:val="0"/>
      <w:marTop w:val="0"/>
      <w:marBottom w:val="0"/>
      <w:divBdr>
        <w:top w:val="none" w:sz="0" w:space="0" w:color="auto"/>
        <w:left w:val="none" w:sz="0" w:space="0" w:color="auto"/>
        <w:bottom w:val="none" w:sz="0" w:space="0" w:color="auto"/>
        <w:right w:val="none" w:sz="0" w:space="0" w:color="auto"/>
      </w:divBdr>
    </w:div>
    <w:div w:id="2030259624">
      <w:marLeft w:val="480"/>
      <w:marRight w:val="0"/>
      <w:marTop w:val="0"/>
      <w:marBottom w:val="0"/>
      <w:divBdr>
        <w:top w:val="none" w:sz="0" w:space="0" w:color="auto"/>
        <w:left w:val="none" w:sz="0" w:space="0" w:color="auto"/>
        <w:bottom w:val="none" w:sz="0" w:space="0" w:color="auto"/>
        <w:right w:val="none" w:sz="0" w:space="0" w:color="auto"/>
      </w:divBdr>
    </w:div>
    <w:div w:id="2030373849">
      <w:marLeft w:val="480"/>
      <w:marRight w:val="0"/>
      <w:marTop w:val="0"/>
      <w:marBottom w:val="0"/>
      <w:divBdr>
        <w:top w:val="none" w:sz="0" w:space="0" w:color="auto"/>
        <w:left w:val="none" w:sz="0" w:space="0" w:color="auto"/>
        <w:bottom w:val="none" w:sz="0" w:space="0" w:color="auto"/>
        <w:right w:val="none" w:sz="0" w:space="0" w:color="auto"/>
      </w:divBdr>
    </w:div>
    <w:div w:id="2030375588">
      <w:marLeft w:val="480"/>
      <w:marRight w:val="0"/>
      <w:marTop w:val="0"/>
      <w:marBottom w:val="0"/>
      <w:divBdr>
        <w:top w:val="none" w:sz="0" w:space="0" w:color="auto"/>
        <w:left w:val="none" w:sz="0" w:space="0" w:color="auto"/>
        <w:bottom w:val="none" w:sz="0" w:space="0" w:color="auto"/>
        <w:right w:val="none" w:sz="0" w:space="0" w:color="auto"/>
      </w:divBdr>
    </w:div>
    <w:div w:id="2030401518">
      <w:marLeft w:val="480"/>
      <w:marRight w:val="0"/>
      <w:marTop w:val="0"/>
      <w:marBottom w:val="0"/>
      <w:divBdr>
        <w:top w:val="none" w:sz="0" w:space="0" w:color="auto"/>
        <w:left w:val="none" w:sz="0" w:space="0" w:color="auto"/>
        <w:bottom w:val="none" w:sz="0" w:space="0" w:color="auto"/>
        <w:right w:val="none" w:sz="0" w:space="0" w:color="auto"/>
      </w:divBdr>
    </w:div>
    <w:div w:id="2030520426">
      <w:marLeft w:val="480"/>
      <w:marRight w:val="0"/>
      <w:marTop w:val="0"/>
      <w:marBottom w:val="0"/>
      <w:divBdr>
        <w:top w:val="none" w:sz="0" w:space="0" w:color="auto"/>
        <w:left w:val="none" w:sz="0" w:space="0" w:color="auto"/>
        <w:bottom w:val="none" w:sz="0" w:space="0" w:color="auto"/>
        <w:right w:val="none" w:sz="0" w:space="0" w:color="auto"/>
      </w:divBdr>
    </w:div>
    <w:div w:id="2030522178">
      <w:marLeft w:val="480"/>
      <w:marRight w:val="0"/>
      <w:marTop w:val="0"/>
      <w:marBottom w:val="0"/>
      <w:divBdr>
        <w:top w:val="none" w:sz="0" w:space="0" w:color="auto"/>
        <w:left w:val="none" w:sz="0" w:space="0" w:color="auto"/>
        <w:bottom w:val="none" w:sz="0" w:space="0" w:color="auto"/>
        <w:right w:val="none" w:sz="0" w:space="0" w:color="auto"/>
      </w:divBdr>
    </w:div>
    <w:div w:id="2030643176">
      <w:marLeft w:val="480"/>
      <w:marRight w:val="0"/>
      <w:marTop w:val="0"/>
      <w:marBottom w:val="0"/>
      <w:divBdr>
        <w:top w:val="none" w:sz="0" w:space="0" w:color="auto"/>
        <w:left w:val="none" w:sz="0" w:space="0" w:color="auto"/>
        <w:bottom w:val="none" w:sz="0" w:space="0" w:color="auto"/>
        <w:right w:val="none" w:sz="0" w:space="0" w:color="auto"/>
      </w:divBdr>
    </w:div>
    <w:div w:id="2030643799">
      <w:marLeft w:val="480"/>
      <w:marRight w:val="0"/>
      <w:marTop w:val="0"/>
      <w:marBottom w:val="0"/>
      <w:divBdr>
        <w:top w:val="none" w:sz="0" w:space="0" w:color="auto"/>
        <w:left w:val="none" w:sz="0" w:space="0" w:color="auto"/>
        <w:bottom w:val="none" w:sz="0" w:space="0" w:color="auto"/>
        <w:right w:val="none" w:sz="0" w:space="0" w:color="auto"/>
      </w:divBdr>
    </w:div>
    <w:div w:id="2030716437">
      <w:marLeft w:val="480"/>
      <w:marRight w:val="0"/>
      <w:marTop w:val="0"/>
      <w:marBottom w:val="0"/>
      <w:divBdr>
        <w:top w:val="none" w:sz="0" w:space="0" w:color="auto"/>
        <w:left w:val="none" w:sz="0" w:space="0" w:color="auto"/>
        <w:bottom w:val="none" w:sz="0" w:space="0" w:color="auto"/>
        <w:right w:val="none" w:sz="0" w:space="0" w:color="auto"/>
      </w:divBdr>
    </w:div>
    <w:div w:id="2030717131">
      <w:marLeft w:val="480"/>
      <w:marRight w:val="0"/>
      <w:marTop w:val="0"/>
      <w:marBottom w:val="0"/>
      <w:divBdr>
        <w:top w:val="none" w:sz="0" w:space="0" w:color="auto"/>
        <w:left w:val="none" w:sz="0" w:space="0" w:color="auto"/>
        <w:bottom w:val="none" w:sz="0" w:space="0" w:color="auto"/>
        <w:right w:val="none" w:sz="0" w:space="0" w:color="auto"/>
      </w:divBdr>
    </w:div>
    <w:div w:id="2030719083">
      <w:marLeft w:val="480"/>
      <w:marRight w:val="0"/>
      <w:marTop w:val="0"/>
      <w:marBottom w:val="0"/>
      <w:divBdr>
        <w:top w:val="none" w:sz="0" w:space="0" w:color="auto"/>
        <w:left w:val="none" w:sz="0" w:space="0" w:color="auto"/>
        <w:bottom w:val="none" w:sz="0" w:space="0" w:color="auto"/>
        <w:right w:val="none" w:sz="0" w:space="0" w:color="auto"/>
      </w:divBdr>
    </w:div>
    <w:div w:id="2030719722">
      <w:marLeft w:val="480"/>
      <w:marRight w:val="0"/>
      <w:marTop w:val="0"/>
      <w:marBottom w:val="0"/>
      <w:divBdr>
        <w:top w:val="none" w:sz="0" w:space="0" w:color="auto"/>
        <w:left w:val="none" w:sz="0" w:space="0" w:color="auto"/>
        <w:bottom w:val="none" w:sz="0" w:space="0" w:color="auto"/>
        <w:right w:val="none" w:sz="0" w:space="0" w:color="auto"/>
      </w:divBdr>
    </w:div>
    <w:div w:id="2030790591">
      <w:marLeft w:val="480"/>
      <w:marRight w:val="0"/>
      <w:marTop w:val="0"/>
      <w:marBottom w:val="0"/>
      <w:divBdr>
        <w:top w:val="none" w:sz="0" w:space="0" w:color="auto"/>
        <w:left w:val="none" w:sz="0" w:space="0" w:color="auto"/>
        <w:bottom w:val="none" w:sz="0" w:space="0" w:color="auto"/>
        <w:right w:val="none" w:sz="0" w:space="0" w:color="auto"/>
      </w:divBdr>
    </w:div>
    <w:div w:id="2030838817">
      <w:marLeft w:val="480"/>
      <w:marRight w:val="0"/>
      <w:marTop w:val="0"/>
      <w:marBottom w:val="0"/>
      <w:divBdr>
        <w:top w:val="none" w:sz="0" w:space="0" w:color="auto"/>
        <w:left w:val="none" w:sz="0" w:space="0" w:color="auto"/>
        <w:bottom w:val="none" w:sz="0" w:space="0" w:color="auto"/>
        <w:right w:val="none" w:sz="0" w:space="0" w:color="auto"/>
      </w:divBdr>
    </w:div>
    <w:div w:id="2030906022">
      <w:marLeft w:val="480"/>
      <w:marRight w:val="0"/>
      <w:marTop w:val="0"/>
      <w:marBottom w:val="0"/>
      <w:divBdr>
        <w:top w:val="none" w:sz="0" w:space="0" w:color="auto"/>
        <w:left w:val="none" w:sz="0" w:space="0" w:color="auto"/>
        <w:bottom w:val="none" w:sz="0" w:space="0" w:color="auto"/>
        <w:right w:val="none" w:sz="0" w:space="0" w:color="auto"/>
      </w:divBdr>
    </w:div>
    <w:div w:id="2030907920">
      <w:marLeft w:val="480"/>
      <w:marRight w:val="0"/>
      <w:marTop w:val="0"/>
      <w:marBottom w:val="0"/>
      <w:divBdr>
        <w:top w:val="none" w:sz="0" w:space="0" w:color="auto"/>
        <w:left w:val="none" w:sz="0" w:space="0" w:color="auto"/>
        <w:bottom w:val="none" w:sz="0" w:space="0" w:color="auto"/>
        <w:right w:val="none" w:sz="0" w:space="0" w:color="auto"/>
      </w:divBdr>
    </w:div>
    <w:div w:id="2030913209">
      <w:marLeft w:val="480"/>
      <w:marRight w:val="0"/>
      <w:marTop w:val="0"/>
      <w:marBottom w:val="0"/>
      <w:divBdr>
        <w:top w:val="none" w:sz="0" w:space="0" w:color="auto"/>
        <w:left w:val="none" w:sz="0" w:space="0" w:color="auto"/>
        <w:bottom w:val="none" w:sz="0" w:space="0" w:color="auto"/>
        <w:right w:val="none" w:sz="0" w:space="0" w:color="auto"/>
      </w:divBdr>
    </w:div>
    <w:div w:id="2030914874">
      <w:marLeft w:val="480"/>
      <w:marRight w:val="0"/>
      <w:marTop w:val="0"/>
      <w:marBottom w:val="0"/>
      <w:divBdr>
        <w:top w:val="none" w:sz="0" w:space="0" w:color="auto"/>
        <w:left w:val="none" w:sz="0" w:space="0" w:color="auto"/>
        <w:bottom w:val="none" w:sz="0" w:space="0" w:color="auto"/>
        <w:right w:val="none" w:sz="0" w:space="0" w:color="auto"/>
      </w:divBdr>
    </w:div>
    <w:div w:id="2031031631">
      <w:marLeft w:val="480"/>
      <w:marRight w:val="0"/>
      <w:marTop w:val="0"/>
      <w:marBottom w:val="0"/>
      <w:divBdr>
        <w:top w:val="none" w:sz="0" w:space="0" w:color="auto"/>
        <w:left w:val="none" w:sz="0" w:space="0" w:color="auto"/>
        <w:bottom w:val="none" w:sz="0" w:space="0" w:color="auto"/>
        <w:right w:val="none" w:sz="0" w:space="0" w:color="auto"/>
      </w:divBdr>
    </w:div>
    <w:div w:id="2031101241">
      <w:marLeft w:val="480"/>
      <w:marRight w:val="0"/>
      <w:marTop w:val="0"/>
      <w:marBottom w:val="0"/>
      <w:divBdr>
        <w:top w:val="none" w:sz="0" w:space="0" w:color="auto"/>
        <w:left w:val="none" w:sz="0" w:space="0" w:color="auto"/>
        <w:bottom w:val="none" w:sz="0" w:space="0" w:color="auto"/>
        <w:right w:val="none" w:sz="0" w:space="0" w:color="auto"/>
      </w:divBdr>
    </w:div>
    <w:div w:id="2031107642">
      <w:marLeft w:val="480"/>
      <w:marRight w:val="0"/>
      <w:marTop w:val="0"/>
      <w:marBottom w:val="0"/>
      <w:divBdr>
        <w:top w:val="none" w:sz="0" w:space="0" w:color="auto"/>
        <w:left w:val="none" w:sz="0" w:space="0" w:color="auto"/>
        <w:bottom w:val="none" w:sz="0" w:space="0" w:color="auto"/>
        <w:right w:val="none" w:sz="0" w:space="0" w:color="auto"/>
      </w:divBdr>
    </w:div>
    <w:div w:id="2031177462">
      <w:marLeft w:val="480"/>
      <w:marRight w:val="0"/>
      <w:marTop w:val="0"/>
      <w:marBottom w:val="0"/>
      <w:divBdr>
        <w:top w:val="none" w:sz="0" w:space="0" w:color="auto"/>
        <w:left w:val="none" w:sz="0" w:space="0" w:color="auto"/>
        <w:bottom w:val="none" w:sz="0" w:space="0" w:color="auto"/>
        <w:right w:val="none" w:sz="0" w:space="0" w:color="auto"/>
      </w:divBdr>
    </w:div>
    <w:div w:id="2031181504">
      <w:marLeft w:val="480"/>
      <w:marRight w:val="0"/>
      <w:marTop w:val="0"/>
      <w:marBottom w:val="0"/>
      <w:divBdr>
        <w:top w:val="none" w:sz="0" w:space="0" w:color="auto"/>
        <w:left w:val="none" w:sz="0" w:space="0" w:color="auto"/>
        <w:bottom w:val="none" w:sz="0" w:space="0" w:color="auto"/>
        <w:right w:val="none" w:sz="0" w:space="0" w:color="auto"/>
      </w:divBdr>
    </w:div>
    <w:div w:id="2031182497">
      <w:marLeft w:val="480"/>
      <w:marRight w:val="0"/>
      <w:marTop w:val="0"/>
      <w:marBottom w:val="0"/>
      <w:divBdr>
        <w:top w:val="none" w:sz="0" w:space="0" w:color="auto"/>
        <w:left w:val="none" w:sz="0" w:space="0" w:color="auto"/>
        <w:bottom w:val="none" w:sz="0" w:space="0" w:color="auto"/>
        <w:right w:val="none" w:sz="0" w:space="0" w:color="auto"/>
      </w:divBdr>
    </w:div>
    <w:div w:id="2031253759">
      <w:marLeft w:val="480"/>
      <w:marRight w:val="0"/>
      <w:marTop w:val="0"/>
      <w:marBottom w:val="0"/>
      <w:divBdr>
        <w:top w:val="none" w:sz="0" w:space="0" w:color="auto"/>
        <w:left w:val="none" w:sz="0" w:space="0" w:color="auto"/>
        <w:bottom w:val="none" w:sz="0" w:space="0" w:color="auto"/>
        <w:right w:val="none" w:sz="0" w:space="0" w:color="auto"/>
      </w:divBdr>
    </w:div>
    <w:div w:id="2031298523">
      <w:marLeft w:val="480"/>
      <w:marRight w:val="0"/>
      <w:marTop w:val="0"/>
      <w:marBottom w:val="0"/>
      <w:divBdr>
        <w:top w:val="none" w:sz="0" w:space="0" w:color="auto"/>
        <w:left w:val="none" w:sz="0" w:space="0" w:color="auto"/>
        <w:bottom w:val="none" w:sz="0" w:space="0" w:color="auto"/>
        <w:right w:val="none" w:sz="0" w:space="0" w:color="auto"/>
      </w:divBdr>
    </w:div>
    <w:div w:id="2031368009">
      <w:marLeft w:val="480"/>
      <w:marRight w:val="0"/>
      <w:marTop w:val="0"/>
      <w:marBottom w:val="0"/>
      <w:divBdr>
        <w:top w:val="none" w:sz="0" w:space="0" w:color="auto"/>
        <w:left w:val="none" w:sz="0" w:space="0" w:color="auto"/>
        <w:bottom w:val="none" w:sz="0" w:space="0" w:color="auto"/>
        <w:right w:val="none" w:sz="0" w:space="0" w:color="auto"/>
      </w:divBdr>
    </w:div>
    <w:div w:id="2031368903">
      <w:marLeft w:val="480"/>
      <w:marRight w:val="0"/>
      <w:marTop w:val="0"/>
      <w:marBottom w:val="0"/>
      <w:divBdr>
        <w:top w:val="none" w:sz="0" w:space="0" w:color="auto"/>
        <w:left w:val="none" w:sz="0" w:space="0" w:color="auto"/>
        <w:bottom w:val="none" w:sz="0" w:space="0" w:color="auto"/>
        <w:right w:val="none" w:sz="0" w:space="0" w:color="auto"/>
      </w:divBdr>
    </w:div>
    <w:div w:id="2031372839">
      <w:marLeft w:val="480"/>
      <w:marRight w:val="0"/>
      <w:marTop w:val="0"/>
      <w:marBottom w:val="0"/>
      <w:divBdr>
        <w:top w:val="none" w:sz="0" w:space="0" w:color="auto"/>
        <w:left w:val="none" w:sz="0" w:space="0" w:color="auto"/>
        <w:bottom w:val="none" w:sz="0" w:space="0" w:color="auto"/>
        <w:right w:val="none" w:sz="0" w:space="0" w:color="auto"/>
      </w:divBdr>
    </w:div>
    <w:div w:id="2031373170">
      <w:marLeft w:val="480"/>
      <w:marRight w:val="0"/>
      <w:marTop w:val="0"/>
      <w:marBottom w:val="0"/>
      <w:divBdr>
        <w:top w:val="none" w:sz="0" w:space="0" w:color="auto"/>
        <w:left w:val="none" w:sz="0" w:space="0" w:color="auto"/>
        <w:bottom w:val="none" w:sz="0" w:space="0" w:color="auto"/>
        <w:right w:val="none" w:sz="0" w:space="0" w:color="auto"/>
      </w:divBdr>
    </w:div>
    <w:div w:id="2031442439">
      <w:marLeft w:val="480"/>
      <w:marRight w:val="0"/>
      <w:marTop w:val="0"/>
      <w:marBottom w:val="0"/>
      <w:divBdr>
        <w:top w:val="none" w:sz="0" w:space="0" w:color="auto"/>
        <w:left w:val="none" w:sz="0" w:space="0" w:color="auto"/>
        <w:bottom w:val="none" w:sz="0" w:space="0" w:color="auto"/>
        <w:right w:val="none" w:sz="0" w:space="0" w:color="auto"/>
      </w:divBdr>
    </w:div>
    <w:div w:id="2031446297">
      <w:marLeft w:val="480"/>
      <w:marRight w:val="0"/>
      <w:marTop w:val="0"/>
      <w:marBottom w:val="0"/>
      <w:divBdr>
        <w:top w:val="none" w:sz="0" w:space="0" w:color="auto"/>
        <w:left w:val="none" w:sz="0" w:space="0" w:color="auto"/>
        <w:bottom w:val="none" w:sz="0" w:space="0" w:color="auto"/>
        <w:right w:val="none" w:sz="0" w:space="0" w:color="auto"/>
      </w:divBdr>
    </w:div>
    <w:div w:id="2031448463">
      <w:marLeft w:val="480"/>
      <w:marRight w:val="0"/>
      <w:marTop w:val="0"/>
      <w:marBottom w:val="0"/>
      <w:divBdr>
        <w:top w:val="none" w:sz="0" w:space="0" w:color="auto"/>
        <w:left w:val="none" w:sz="0" w:space="0" w:color="auto"/>
        <w:bottom w:val="none" w:sz="0" w:space="0" w:color="auto"/>
        <w:right w:val="none" w:sz="0" w:space="0" w:color="auto"/>
      </w:divBdr>
    </w:div>
    <w:div w:id="2031449257">
      <w:marLeft w:val="480"/>
      <w:marRight w:val="0"/>
      <w:marTop w:val="0"/>
      <w:marBottom w:val="0"/>
      <w:divBdr>
        <w:top w:val="none" w:sz="0" w:space="0" w:color="auto"/>
        <w:left w:val="none" w:sz="0" w:space="0" w:color="auto"/>
        <w:bottom w:val="none" w:sz="0" w:space="0" w:color="auto"/>
        <w:right w:val="none" w:sz="0" w:space="0" w:color="auto"/>
      </w:divBdr>
    </w:div>
    <w:div w:id="2031560565">
      <w:marLeft w:val="480"/>
      <w:marRight w:val="0"/>
      <w:marTop w:val="0"/>
      <w:marBottom w:val="0"/>
      <w:divBdr>
        <w:top w:val="none" w:sz="0" w:space="0" w:color="auto"/>
        <w:left w:val="none" w:sz="0" w:space="0" w:color="auto"/>
        <w:bottom w:val="none" w:sz="0" w:space="0" w:color="auto"/>
        <w:right w:val="none" w:sz="0" w:space="0" w:color="auto"/>
      </w:divBdr>
    </w:div>
    <w:div w:id="2031643385">
      <w:marLeft w:val="480"/>
      <w:marRight w:val="0"/>
      <w:marTop w:val="0"/>
      <w:marBottom w:val="0"/>
      <w:divBdr>
        <w:top w:val="none" w:sz="0" w:space="0" w:color="auto"/>
        <w:left w:val="none" w:sz="0" w:space="0" w:color="auto"/>
        <w:bottom w:val="none" w:sz="0" w:space="0" w:color="auto"/>
        <w:right w:val="none" w:sz="0" w:space="0" w:color="auto"/>
      </w:divBdr>
    </w:div>
    <w:div w:id="2031712434">
      <w:marLeft w:val="480"/>
      <w:marRight w:val="0"/>
      <w:marTop w:val="0"/>
      <w:marBottom w:val="0"/>
      <w:divBdr>
        <w:top w:val="none" w:sz="0" w:space="0" w:color="auto"/>
        <w:left w:val="none" w:sz="0" w:space="0" w:color="auto"/>
        <w:bottom w:val="none" w:sz="0" w:space="0" w:color="auto"/>
        <w:right w:val="none" w:sz="0" w:space="0" w:color="auto"/>
      </w:divBdr>
    </w:div>
    <w:div w:id="2031761567">
      <w:marLeft w:val="480"/>
      <w:marRight w:val="0"/>
      <w:marTop w:val="0"/>
      <w:marBottom w:val="0"/>
      <w:divBdr>
        <w:top w:val="none" w:sz="0" w:space="0" w:color="auto"/>
        <w:left w:val="none" w:sz="0" w:space="0" w:color="auto"/>
        <w:bottom w:val="none" w:sz="0" w:space="0" w:color="auto"/>
        <w:right w:val="none" w:sz="0" w:space="0" w:color="auto"/>
      </w:divBdr>
    </w:div>
    <w:div w:id="2031829111">
      <w:marLeft w:val="480"/>
      <w:marRight w:val="0"/>
      <w:marTop w:val="0"/>
      <w:marBottom w:val="0"/>
      <w:divBdr>
        <w:top w:val="none" w:sz="0" w:space="0" w:color="auto"/>
        <w:left w:val="none" w:sz="0" w:space="0" w:color="auto"/>
        <w:bottom w:val="none" w:sz="0" w:space="0" w:color="auto"/>
        <w:right w:val="none" w:sz="0" w:space="0" w:color="auto"/>
      </w:divBdr>
    </w:div>
    <w:div w:id="2031878313">
      <w:marLeft w:val="480"/>
      <w:marRight w:val="0"/>
      <w:marTop w:val="0"/>
      <w:marBottom w:val="0"/>
      <w:divBdr>
        <w:top w:val="none" w:sz="0" w:space="0" w:color="auto"/>
        <w:left w:val="none" w:sz="0" w:space="0" w:color="auto"/>
        <w:bottom w:val="none" w:sz="0" w:space="0" w:color="auto"/>
        <w:right w:val="none" w:sz="0" w:space="0" w:color="auto"/>
      </w:divBdr>
    </w:div>
    <w:div w:id="2031905567">
      <w:marLeft w:val="480"/>
      <w:marRight w:val="0"/>
      <w:marTop w:val="0"/>
      <w:marBottom w:val="0"/>
      <w:divBdr>
        <w:top w:val="none" w:sz="0" w:space="0" w:color="auto"/>
        <w:left w:val="none" w:sz="0" w:space="0" w:color="auto"/>
        <w:bottom w:val="none" w:sz="0" w:space="0" w:color="auto"/>
        <w:right w:val="none" w:sz="0" w:space="0" w:color="auto"/>
      </w:divBdr>
    </w:div>
    <w:div w:id="2031906769">
      <w:marLeft w:val="480"/>
      <w:marRight w:val="0"/>
      <w:marTop w:val="0"/>
      <w:marBottom w:val="0"/>
      <w:divBdr>
        <w:top w:val="none" w:sz="0" w:space="0" w:color="auto"/>
        <w:left w:val="none" w:sz="0" w:space="0" w:color="auto"/>
        <w:bottom w:val="none" w:sz="0" w:space="0" w:color="auto"/>
        <w:right w:val="none" w:sz="0" w:space="0" w:color="auto"/>
      </w:divBdr>
    </w:div>
    <w:div w:id="2031949973">
      <w:marLeft w:val="480"/>
      <w:marRight w:val="0"/>
      <w:marTop w:val="0"/>
      <w:marBottom w:val="0"/>
      <w:divBdr>
        <w:top w:val="none" w:sz="0" w:space="0" w:color="auto"/>
        <w:left w:val="none" w:sz="0" w:space="0" w:color="auto"/>
        <w:bottom w:val="none" w:sz="0" w:space="0" w:color="auto"/>
        <w:right w:val="none" w:sz="0" w:space="0" w:color="auto"/>
      </w:divBdr>
    </w:div>
    <w:div w:id="2031954030">
      <w:marLeft w:val="480"/>
      <w:marRight w:val="0"/>
      <w:marTop w:val="0"/>
      <w:marBottom w:val="0"/>
      <w:divBdr>
        <w:top w:val="none" w:sz="0" w:space="0" w:color="auto"/>
        <w:left w:val="none" w:sz="0" w:space="0" w:color="auto"/>
        <w:bottom w:val="none" w:sz="0" w:space="0" w:color="auto"/>
        <w:right w:val="none" w:sz="0" w:space="0" w:color="auto"/>
      </w:divBdr>
    </w:div>
    <w:div w:id="2031956377">
      <w:marLeft w:val="480"/>
      <w:marRight w:val="0"/>
      <w:marTop w:val="0"/>
      <w:marBottom w:val="0"/>
      <w:divBdr>
        <w:top w:val="none" w:sz="0" w:space="0" w:color="auto"/>
        <w:left w:val="none" w:sz="0" w:space="0" w:color="auto"/>
        <w:bottom w:val="none" w:sz="0" w:space="0" w:color="auto"/>
        <w:right w:val="none" w:sz="0" w:space="0" w:color="auto"/>
      </w:divBdr>
    </w:div>
    <w:div w:id="2032032119">
      <w:marLeft w:val="480"/>
      <w:marRight w:val="0"/>
      <w:marTop w:val="0"/>
      <w:marBottom w:val="0"/>
      <w:divBdr>
        <w:top w:val="none" w:sz="0" w:space="0" w:color="auto"/>
        <w:left w:val="none" w:sz="0" w:space="0" w:color="auto"/>
        <w:bottom w:val="none" w:sz="0" w:space="0" w:color="auto"/>
        <w:right w:val="none" w:sz="0" w:space="0" w:color="auto"/>
      </w:divBdr>
    </w:div>
    <w:div w:id="2032103293">
      <w:marLeft w:val="480"/>
      <w:marRight w:val="0"/>
      <w:marTop w:val="0"/>
      <w:marBottom w:val="0"/>
      <w:divBdr>
        <w:top w:val="none" w:sz="0" w:space="0" w:color="auto"/>
        <w:left w:val="none" w:sz="0" w:space="0" w:color="auto"/>
        <w:bottom w:val="none" w:sz="0" w:space="0" w:color="auto"/>
        <w:right w:val="none" w:sz="0" w:space="0" w:color="auto"/>
      </w:divBdr>
    </w:div>
    <w:div w:id="2032149856">
      <w:marLeft w:val="480"/>
      <w:marRight w:val="0"/>
      <w:marTop w:val="0"/>
      <w:marBottom w:val="0"/>
      <w:divBdr>
        <w:top w:val="none" w:sz="0" w:space="0" w:color="auto"/>
        <w:left w:val="none" w:sz="0" w:space="0" w:color="auto"/>
        <w:bottom w:val="none" w:sz="0" w:space="0" w:color="auto"/>
        <w:right w:val="none" w:sz="0" w:space="0" w:color="auto"/>
      </w:divBdr>
    </w:div>
    <w:div w:id="2032223295">
      <w:marLeft w:val="480"/>
      <w:marRight w:val="0"/>
      <w:marTop w:val="0"/>
      <w:marBottom w:val="0"/>
      <w:divBdr>
        <w:top w:val="none" w:sz="0" w:space="0" w:color="auto"/>
        <w:left w:val="none" w:sz="0" w:space="0" w:color="auto"/>
        <w:bottom w:val="none" w:sz="0" w:space="0" w:color="auto"/>
        <w:right w:val="none" w:sz="0" w:space="0" w:color="auto"/>
      </w:divBdr>
    </w:div>
    <w:div w:id="2032223416">
      <w:marLeft w:val="480"/>
      <w:marRight w:val="0"/>
      <w:marTop w:val="0"/>
      <w:marBottom w:val="0"/>
      <w:divBdr>
        <w:top w:val="none" w:sz="0" w:space="0" w:color="auto"/>
        <w:left w:val="none" w:sz="0" w:space="0" w:color="auto"/>
        <w:bottom w:val="none" w:sz="0" w:space="0" w:color="auto"/>
        <w:right w:val="none" w:sz="0" w:space="0" w:color="auto"/>
      </w:divBdr>
    </w:div>
    <w:div w:id="2032339826">
      <w:marLeft w:val="480"/>
      <w:marRight w:val="0"/>
      <w:marTop w:val="0"/>
      <w:marBottom w:val="0"/>
      <w:divBdr>
        <w:top w:val="none" w:sz="0" w:space="0" w:color="auto"/>
        <w:left w:val="none" w:sz="0" w:space="0" w:color="auto"/>
        <w:bottom w:val="none" w:sz="0" w:space="0" w:color="auto"/>
        <w:right w:val="none" w:sz="0" w:space="0" w:color="auto"/>
      </w:divBdr>
    </w:div>
    <w:div w:id="2032340568">
      <w:marLeft w:val="480"/>
      <w:marRight w:val="0"/>
      <w:marTop w:val="0"/>
      <w:marBottom w:val="0"/>
      <w:divBdr>
        <w:top w:val="none" w:sz="0" w:space="0" w:color="auto"/>
        <w:left w:val="none" w:sz="0" w:space="0" w:color="auto"/>
        <w:bottom w:val="none" w:sz="0" w:space="0" w:color="auto"/>
        <w:right w:val="none" w:sz="0" w:space="0" w:color="auto"/>
      </w:divBdr>
    </w:div>
    <w:div w:id="2032415041">
      <w:marLeft w:val="480"/>
      <w:marRight w:val="0"/>
      <w:marTop w:val="0"/>
      <w:marBottom w:val="0"/>
      <w:divBdr>
        <w:top w:val="none" w:sz="0" w:space="0" w:color="auto"/>
        <w:left w:val="none" w:sz="0" w:space="0" w:color="auto"/>
        <w:bottom w:val="none" w:sz="0" w:space="0" w:color="auto"/>
        <w:right w:val="none" w:sz="0" w:space="0" w:color="auto"/>
      </w:divBdr>
    </w:div>
    <w:div w:id="2032492580">
      <w:marLeft w:val="480"/>
      <w:marRight w:val="0"/>
      <w:marTop w:val="0"/>
      <w:marBottom w:val="0"/>
      <w:divBdr>
        <w:top w:val="none" w:sz="0" w:space="0" w:color="auto"/>
        <w:left w:val="none" w:sz="0" w:space="0" w:color="auto"/>
        <w:bottom w:val="none" w:sz="0" w:space="0" w:color="auto"/>
        <w:right w:val="none" w:sz="0" w:space="0" w:color="auto"/>
      </w:divBdr>
    </w:div>
    <w:div w:id="2032561165">
      <w:marLeft w:val="480"/>
      <w:marRight w:val="0"/>
      <w:marTop w:val="0"/>
      <w:marBottom w:val="0"/>
      <w:divBdr>
        <w:top w:val="none" w:sz="0" w:space="0" w:color="auto"/>
        <w:left w:val="none" w:sz="0" w:space="0" w:color="auto"/>
        <w:bottom w:val="none" w:sz="0" w:space="0" w:color="auto"/>
        <w:right w:val="none" w:sz="0" w:space="0" w:color="auto"/>
      </w:divBdr>
    </w:div>
    <w:div w:id="2032565002">
      <w:marLeft w:val="480"/>
      <w:marRight w:val="0"/>
      <w:marTop w:val="0"/>
      <w:marBottom w:val="0"/>
      <w:divBdr>
        <w:top w:val="none" w:sz="0" w:space="0" w:color="auto"/>
        <w:left w:val="none" w:sz="0" w:space="0" w:color="auto"/>
        <w:bottom w:val="none" w:sz="0" w:space="0" w:color="auto"/>
        <w:right w:val="none" w:sz="0" w:space="0" w:color="auto"/>
      </w:divBdr>
    </w:div>
    <w:div w:id="2032679597">
      <w:marLeft w:val="480"/>
      <w:marRight w:val="0"/>
      <w:marTop w:val="0"/>
      <w:marBottom w:val="0"/>
      <w:divBdr>
        <w:top w:val="none" w:sz="0" w:space="0" w:color="auto"/>
        <w:left w:val="none" w:sz="0" w:space="0" w:color="auto"/>
        <w:bottom w:val="none" w:sz="0" w:space="0" w:color="auto"/>
        <w:right w:val="none" w:sz="0" w:space="0" w:color="auto"/>
      </w:divBdr>
    </w:div>
    <w:div w:id="2032755337">
      <w:marLeft w:val="480"/>
      <w:marRight w:val="0"/>
      <w:marTop w:val="0"/>
      <w:marBottom w:val="0"/>
      <w:divBdr>
        <w:top w:val="none" w:sz="0" w:space="0" w:color="auto"/>
        <w:left w:val="none" w:sz="0" w:space="0" w:color="auto"/>
        <w:bottom w:val="none" w:sz="0" w:space="0" w:color="auto"/>
        <w:right w:val="none" w:sz="0" w:space="0" w:color="auto"/>
      </w:divBdr>
    </w:div>
    <w:div w:id="2032799789">
      <w:marLeft w:val="480"/>
      <w:marRight w:val="0"/>
      <w:marTop w:val="0"/>
      <w:marBottom w:val="0"/>
      <w:divBdr>
        <w:top w:val="none" w:sz="0" w:space="0" w:color="auto"/>
        <w:left w:val="none" w:sz="0" w:space="0" w:color="auto"/>
        <w:bottom w:val="none" w:sz="0" w:space="0" w:color="auto"/>
        <w:right w:val="none" w:sz="0" w:space="0" w:color="auto"/>
      </w:divBdr>
    </w:div>
    <w:div w:id="2032872740">
      <w:marLeft w:val="480"/>
      <w:marRight w:val="0"/>
      <w:marTop w:val="0"/>
      <w:marBottom w:val="0"/>
      <w:divBdr>
        <w:top w:val="none" w:sz="0" w:space="0" w:color="auto"/>
        <w:left w:val="none" w:sz="0" w:space="0" w:color="auto"/>
        <w:bottom w:val="none" w:sz="0" w:space="0" w:color="auto"/>
        <w:right w:val="none" w:sz="0" w:space="0" w:color="auto"/>
      </w:divBdr>
    </w:div>
    <w:div w:id="2032872807">
      <w:marLeft w:val="480"/>
      <w:marRight w:val="0"/>
      <w:marTop w:val="0"/>
      <w:marBottom w:val="0"/>
      <w:divBdr>
        <w:top w:val="none" w:sz="0" w:space="0" w:color="auto"/>
        <w:left w:val="none" w:sz="0" w:space="0" w:color="auto"/>
        <w:bottom w:val="none" w:sz="0" w:space="0" w:color="auto"/>
        <w:right w:val="none" w:sz="0" w:space="0" w:color="auto"/>
      </w:divBdr>
    </w:div>
    <w:div w:id="2032874078">
      <w:marLeft w:val="480"/>
      <w:marRight w:val="0"/>
      <w:marTop w:val="0"/>
      <w:marBottom w:val="0"/>
      <w:divBdr>
        <w:top w:val="none" w:sz="0" w:space="0" w:color="auto"/>
        <w:left w:val="none" w:sz="0" w:space="0" w:color="auto"/>
        <w:bottom w:val="none" w:sz="0" w:space="0" w:color="auto"/>
        <w:right w:val="none" w:sz="0" w:space="0" w:color="auto"/>
      </w:divBdr>
    </w:div>
    <w:div w:id="2033142517">
      <w:marLeft w:val="480"/>
      <w:marRight w:val="0"/>
      <w:marTop w:val="0"/>
      <w:marBottom w:val="0"/>
      <w:divBdr>
        <w:top w:val="none" w:sz="0" w:space="0" w:color="auto"/>
        <w:left w:val="none" w:sz="0" w:space="0" w:color="auto"/>
        <w:bottom w:val="none" w:sz="0" w:space="0" w:color="auto"/>
        <w:right w:val="none" w:sz="0" w:space="0" w:color="auto"/>
      </w:divBdr>
    </w:div>
    <w:div w:id="2033146515">
      <w:marLeft w:val="480"/>
      <w:marRight w:val="0"/>
      <w:marTop w:val="0"/>
      <w:marBottom w:val="0"/>
      <w:divBdr>
        <w:top w:val="none" w:sz="0" w:space="0" w:color="auto"/>
        <w:left w:val="none" w:sz="0" w:space="0" w:color="auto"/>
        <w:bottom w:val="none" w:sz="0" w:space="0" w:color="auto"/>
        <w:right w:val="none" w:sz="0" w:space="0" w:color="auto"/>
      </w:divBdr>
    </w:div>
    <w:div w:id="2033262030">
      <w:marLeft w:val="480"/>
      <w:marRight w:val="0"/>
      <w:marTop w:val="0"/>
      <w:marBottom w:val="0"/>
      <w:divBdr>
        <w:top w:val="none" w:sz="0" w:space="0" w:color="auto"/>
        <w:left w:val="none" w:sz="0" w:space="0" w:color="auto"/>
        <w:bottom w:val="none" w:sz="0" w:space="0" w:color="auto"/>
        <w:right w:val="none" w:sz="0" w:space="0" w:color="auto"/>
      </w:divBdr>
    </w:div>
    <w:div w:id="2033264233">
      <w:marLeft w:val="480"/>
      <w:marRight w:val="0"/>
      <w:marTop w:val="0"/>
      <w:marBottom w:val="0"/>
      <w:divBdr>
        <w:top w:val="none" w:sz="0" w:space="0" w:color="auto"/>
        <w:left w:val="none" w:sz="0" w:space="0" w:color="auto"/>
        <w:bottom w:val="none" w:sz="0" w:space="0" w:color="auto"/>
        <w:right w:val="none" w:sz="0" w:space="0" w:color="auto"/>
      </w:divBdr>
    </w:div>
    <w:div w:id="2033266502">
      <w:marLeft w:val="480"/>
      <w:marRight w:val="0"/>
      <w:marTop w:val="0"/>
      <w:marBottom w:val="0"/>
      <w:divBdr>
        <w:top w:val="none" w:sz="0" w:space="0" w:color="auto"/>
        <w:left w:val="none" w:sz="0" w:space="0" w:color="auto"/>
        <w:bottom w:val="none" w:sz="0" w:space="0" w:color="auto"/>
        <w:right w:val="none" w:sz="0" w:space="0" w:color="auto"/>
      </w:divBdr>
    </w:div>
    <w:div w:id="2033533881">
      <w:marLeft w:val="480"/>
      <w:marRight w:val="0"/>
      <w:marTop w:val="0"/>
      <w:marBottom w:val="0"/>
      <w:divBdr>
        <w:top w:val="none" w:sz="0" w:space="0" w:color="auto"/>
        <w:left w:val="none" w:sz="0" w:space="0" w:color="auto"/>
        <w:bottom w:val="none" w:sz="0" w:space="0" w:color="auto"/>
        <w:right w:val="none" w:sz="0" w:space="0" w:color="auto"/>
      </w:divBdr>
    </w:div>
    <w:div w:id="2033533905">
      <w:marLeft w:val="480"/>
      <w:marRight w:val="0"/>
      <w:marTop w:val="0"/>
      <w:marBottom w:val="0"/>
      <w:divBdr>
        <w:top w:val="none" w:sz="0" w:space="0" w:color="auto"/>
        <w:left w:val="none" w:sz="0" w:space="0" w:color="auto"/>
        <w:bottom w:val="none" w:sz="0" w:space="0" w:color="auto"/>
        <w:right w:val="none" w:sz="0" w:space="0" w:color="auto"/>
      </w:divBdr>
    </w:div>
    <w:div w:id="2033610465">
      <w:marLeft w:val="480"/>
      <w:marRight w:val="0"/>
      <w:marTop w:val="0"/>
      <w:marBottom w:val="0"/>
      <w:divBdr>
        <w:top w:val="none" w:sz="0" w:space="0" w:color="auto"/>
        <w:left w:val="none" w:sz="0" w:space="0" w:color="auto"/>
        <w:bottom w:val="none" w:sz="0" w:space="0" w:color="auto"/>
        <w:right w:val="none" w:sz="0" w:space="0" w:color="auto"/>
      </w:divBdr>
    </w:div>
    <w:div w:id="2033800319">
      <w:marLeft w:val="480"/>
      <w:marRight w:val="0"/>
      <w:marTop w:val="0"/>
      <w:marBottom w:val="0"/>
      <w:divBdr>
        <w:top w:val="none" w:sz="0" w:space="0" w:color="auto"/>
        <w:left w:val="none" w:sz="0" w:space="0" w:color="auto"/>
        <w:bottom w:val="none" w:sz="0" w:space="0" w:color="auto"/>
        <w:right w:val="none" w:sz="0" w:space="0" w:color="auto"/>
      </w:divBdr>
    </w:div>
    <w:div w:id="2033801816">
      <w:marLeft w:val="480"/>
      <w:marRight w:val="0"/>
      <w:marTop w:val="0"/>
      <w:marBottom w:val="0"/>
      <w:divBdr>
        <w:top w:val="none" w:sz="0" w:space="0" w:color="auto"/>
        <w:left w:val="none" w:sz="0" w:space="0" w:color="auto"/>
        <w:bottom w:val="none" w:sz="0" w:space="0" w:color="auto"/>
        <w:right w:val="none" w:sz="0" w:space="0" w:color="auto"/>
      </w:divBdr>
    </w:div>
    <w:div w:id="2033846395">
      <w:marLeft w:val="480"/>
      <w:marRight w:val="0"/>
      <w:marTop w:val="0"/>
      <w:marBottom w:val="0"/>
      <w:divBdr>
        <w:top w:val="none" w:sz="0" w:space="0" w:color="auto"/>
        <w:left w:val="none" w:sz="0" w:space="0" w:color="auto"/>
        <w:bottom w:val="none" w:sz="0" w:space="0" w:color="auto"/>
        <w:right w:val="none" w:sz="0" w:space="0" w:color="auto"/>
      </w:divBdr>
    </w:div>
    <w:div w:id="2033847081">
      <w:marLeft w:val="480"/>
      <w:marRight w:val="0"/>
      <w:marTop w:val="0"/>
      <w:marBottom w:val="0"/>
      <w:divBdr>
        <w:top w:val="none" w:sz="0" w:space="0" w:color="auto"/>
        <w:left w:val="none" w:sz="0" w:space="0" w:color="auto"/>
        <w:bottom w:val="none" w:sz="0" w:space="0" w:color="auto"/>
        <w:right w:val="none" w:sz="0" w:space="0" w:color="auto"/>
      </w:divBdr>
    </w:div>
    <w:div w:id="2033873745">
      <w:marLeft w:val="480"/>
      <w:marRight w:val="0"/>
      <w:marTop w:val="0"/>
      <w:marBottom w:val="0"/>
      <w:divBdr>
        <w:top w:val="none" w:sz="0" w:space="0" w:color="auto"/>
        <w:left w:val="none" w:sz="0" w:space="0" w:color="auto"/>
        <w:bottom w:val="none" w:sz="0" w:space="0" w:color="auto"/>
        <w:right w:val="none" w:sz="0" w:space="0" w:color="auto"/>
      </w:divBdr>
    </w:div>
    <w:div w:id="2033876609">
      <w:marLeft w:val="480"/>
      <w:marRight w:val="0"/>
      <w:marTop w:val="0"/>
      <w:marBottom w:val="0"/>
      <w:divBdr>
        <w:top w:val="none" w:sz="0" w:space="0" w:color="auto"/>
        <w:left w:val="none" w:sz="0" w:space="0" w:color="auto"/>
        <w:bottom w:val="none" w:sz="0" w:space="0" w:color="auto"/>
        <w:right w:val="none" w:sz="0" w:space="0" w:color="auto"/>
      </w:divBdr>
    </w:div>
    <w:div w:id="2033916744">
      <w:marLeft w:val="480"/>
      <w:marRight w:val="0"/>
      <w:marTop w:val="0"/>
      <w:marBottom w:val="0"/>
      <w:divBdr>
        <w:top w:val="none" w:sz="0" w:space="0" w:color="auto"/>
        <w:left w:val="none" w:sz="0" w:space="0" w:color="auto"/>
        <w:bottom w:val="none" w:sz="0" w:space="0" w:color="auto"/>
        <w:right w:val="none" w:sz="0" w:space="0" w:color="auto"/>
      </w:divBdr>
    </w:div>
    <w:div w:id="2034072510">
      <w:marLeft w:val="480"/>
      <w:marRight w:val="0"/>
      <w:marTop w:val="0"/>
      <w:marBottom w:val="0"/>
      <w:divBdr>
        <w:top w:val="none" w:sz="0" w:space="0" w:color="auto"/>
        <w:left w:val="none" w:sz="0" w:space="0" w:color="auto"/>
        <w:bottom w:val="none" w:sz="0" w:space="0" w:color="auto"/>
        <w:right w:val="none" w:sz="0" w:space="0" w:color="auto"/>
      </w:divBdr>
    </w:div>
    <w:div w:id="2034108429">
      <w:marLeft w:val="480"/>
      <w:marRight w:val="0"/>
      <w:marTop w:val="0"/>
      <w:marBottom w:val="0"/>
      <w:divBdr>
        <w:top w:val="none" w:sz="0" w:space="0" w:color="auto"/>
        <w:left w:val="none" w:sz="0" w:space="0" w:color="auto"/>
        <w:bottom w:val="none" w:sz="0" w:space="0" w:color="auto"/>
        <w:right w:val="none" w:sz="0" w:space="0" w:color="auto"/>
      </w:divBdr>
    </w:div>
    <w:div w:id="2034111468">
      <w:marLeft w:val="480"/>
      <w:marRight w:val="0"/>
      <w:marTop w:val="0"/>
      <w:marBottom w:val="0"/>
      <w:divBdr>
        <w:top w:val="none" w:sz="0" w:space="0" w:color="auto"/>
        <w:left w:val="none" w:sz="0" w:space="0" w:color="auto"/>
        <w:bottom w:val="none" w:sz="0" w:space="0" w:color="auto"/>
        <w:right w:val="none" w:sz="0" w:space="0" w:color="auto"/>
      </w:divBdr>
    </w:div>
    <w:div w:id="2034185386">
      <w:marLeft w:val="480"/>
      <w:marRight w:val="0"/>
      <w:marTop w:val="0"/>
      <w:marBottom w:val="0"/>
      <w:divBdr>
        <w:top w:val="none" w:sz="0" w:space="0" w:color="auto"/>
        <w:left w:val="none" w:sz="0" w:space="0" w:color="auto"/>
        <w:bottom w:val="none" w:sz="0" w:space="0" w:color="auto"/>
        <w:right w:val="none" w:sz="0" w:space="0" w:color="auto"/>
      </w:divBdr>
    </w:div>
    <w:div w:id="2034378860">
      <w:marLeft w:val="480"/>
      <w:marRight w:val="0"/>
      <w:marTop w:val="0"/>
      <w:marBottom w:val="0"/>
      <w:divBdr>
        <w:top w:val="none" w:sz="0" w:space="0" w:color="auto"/>
        <w:left w:val="none" w:sz="0" w:space="0" w:color="auto"/>
        <w:bottom w:val="none" w:sz="0" w:space="0" w:color="auto"/>
        <w:right w:val="none" w:sz="0" w:space="0" w:color="auto"/>
      </w:divBdr>
    </w:div>
    <w:div w:id="2034383261">
      <w:marLeft w:val="480"/>
      <w:marRight w:val="0"/>
      <w:marTop w:val="0"/>
      <w:marBottom w:val="0"/>
      <w:divBdr>
        <w:top w:val="none" w:sz="0" w:space="0" w:color="auto"/>
        <w:left w:val="none" w:sz="0" w:space="0" w:color="auto"/>
        <w:bottom w:val="none" w:sz="0" w:space="0" w:color="auto"/>
        <w:right w:val="none" w:sz="0" w:space="0" w:color="auto"/>
      </w:divBdr>
    </w:div>
    <w:div w:id="2034452513">
      <w:marLeft w:val="480"/>
      <w:marRight w:val="0"/>
      <w:marTop w:val="0"/>
      <w:marBottom w:val="0"/>
      <w:divBdr>
        <w:top w:val="none" w:sz="0" w:space="0" w:color="auto"/>
        <w:left w:val="none" w:sz="0" w:space="0" w:color="auto"/>
        <w:bottom w:val="none" w:sz="0" w:space="0" w:color="auto"/>
        <w:right w:val="none" w:sz="0" w:space="0" w:color="auto"/>
      </w:divBdr>
    </w:div>
    <w:div w:id="2034502094">
      <w:marLeft w:val="480"/>
      <w:marRight w:val="0"/>
      <w:marTop w:val="0"/>
      <w:marBottom w:val="0"/>
      <w:divBdr>
        <w:top w:val="none" w:sz="0" w:space="0" w:color="auto"/>
        <w:left w:val="none" w:sz="0" w:space="0" w:color="auto"/>
        <w:bottom w:val="none" w:sz="0" w:space="0" w:color="auto"/>
        <w:right w:val="none" w:sz="0" w:space="0" w:color="auto"/>
      </w:divBdr>
    </w:div>
    <w:div w:id="2034529662">
      <w:marLeft w:val="480"/>
      <w:marRight w:val="0"/>
      <w:marTop w:val="0"/>
      <w:marBottom w:val="0"/>
      <w:divBdr>
        <w:top w:val="none" w:sz="0" w:space="0" w:color="auto"/>
        <w:left w:val="none" w:sz="0" w:space="0" w:color="auto"/>
        <w:bottom w:val="none" w:sz="0" w:space="0" w:color="auto"/>
        <w:right w:val="none" w:sz="0" w:space="0" w:color="auto"/>
      </w:divBdr>
    </w:div>
    <w:div w:id="2034570219">
      <w:marLeft w:val="480"/>
      <w:marRight w:val="0"/>
      <w:marTop w:val="0"/>
      <w:marBottom w:val="0"/>
      <w:divBdr>
        <w:top w:val="none" w:sz="0" w:space="0" w:color="auto"/>
        <w:left w:val="none" w:sz="0" w:space="0" w:color="auto"/>
        <w:bottom w:val="none" w:sz="0" w:space="0" w:color="auto"/>
        <w:right w:val="none" w:sz="0" w:space="0" w:color="auto"/>
      </w:divBdr>
    </w:div>
    <w:div w:id="2034570396">
      <w:marLeft w:val="480"/>
      <w:marRight w:val="0"/>
      <w:marTop w:val="0"/>
      <w:marBottom w:val="0"/>
      <w:divBdr>
        <w:top w:val="none" w:sz="0" w:space="0" w:color="auto"/>
        <w:left w:val="none" w:sz="0" w:space="0" w:color="auto"/>
        <w:bottom w:val="none" w:sz="0" w:space="0" w:color="auto"/>
        <w:right w:val="none" w:sz="0" w:space="0" w:color="auto"/>
      </w:divBdr>
    </w:div>
    <w:div w:id="2034644094">
      <w:marLeft w:val="480"/>
      <w:marRight w:val="0"/>
      <w:marTop w:val="0"/>
      <w:marBottom w:val="0"/>
      <w:divBdr>
        <w:top w:val="none" w:sz="0" w:space="0" w:color="auto"/>
        <w:left w:val="none" w:sz="0" w:space="0" w:color="auto"/>
        <w:bottom w:val="none" w:sz="0" w:space="0" w:color="auto"/>
        <w:right w:val="none" w:sz="0" w:space="0" w:color="auto"/>
      </w:divBdr>
    </w:div>
    <w:div w:id="2034645218">
      <w:marLeft w:val="480"/>
      <w:marRight w:val="0"/>
      <w:marTop w:val="0"/>
      <w:marBottom w:val="0"/>
      <w:divBdr>
        <w:top w:val="none" w:sz="0" w:space="0" w:color="auto"/>
        <w:left w:val="none" w:sz="0" w:space="0" w:color="auto"/>
        <w:bottom w:val="none" w:sz="0" w:space="0" w:color="auto"/>
        <w:right w:val="none" w:sz="0" w:space="0" w:color="auto"/>
      </w:divBdr>
    </w:div>
    <w:div w:id="2034646990">
      <w:marLeft w:val="480"/>
      <w:marRight w:val="0"/>
      <w:marTop w:val="0"/>
      <w:marBottom w:val="0"/>
      <w:divBdr>
        <w:top w:val="none" w:sz="0" w:space="0" w:color="auto"/>
        <w:left w:val="none" w:sz="0" w:space="0" w:color="auto"/>
        <w:bottom w:val="none" w:sz="0" w:space="0" w:color="auto"/>
        <w:right w:val="none" w:sz="0" w:space="0" w:color="auto"/>
      </w:divBdr>
    </w:div>
    <w:div w:id="2034726901">
      <w:marLeft w:val="480"/>
      <w:marRight w:val="0"/>
      <w:marTop w:val="0"/>
      <w:marBottom w:val="0"/>
      <w:divBdr>
        <w:top w:val="none" w:sz="0" w:space="0" w:color="auto"/>
        <w:left w:val="none" w:sz="0" w:space="0" w:color="auto"/>
        <w:bottom w:val="none" w:sz="0" w:space="0" w:color="auto"/>
        <w:right w:val="none" w:sz="0" w:space="0" w:color="auto"/>
      </w:divBdr>
    </w:div>
    <w:div w:id="2034762254">
      <w:marLeft w:val="480"/>
      <w:marRight w:val="0"/>
      <w:marTop w:val="0"/>
      <w:marBottom w:val="0"/>
      <w:divBdr>
        <w:top w:val="none" w:sz="0" w:space="0" w:color="auto"/>
        <w:left w:val="none" w:sz="0" w:space="0" w:color="auto"/>
        <w:bottom w:val="none" w:sz="0" w:space="0" w:color="auto"/>
        <w:right w:val="none" w:sz="0" w:space="0" w:color="auto"/>
      </w:divBdr>
    </w:div>
    <w:div w:id="2034842475">
      <w:marLeft w:val="480"/>
      <w:marRight w:val="0"/>
      <w:marTop w:val="0"/>
      <w:marBottom w:val="0"/>
      <w:divBdr>
        <w:top w:val="none" w:sz="0" w:space="0" w:color="auto"/>
        <w:left w:val="none" w:sz="0" w:space="0" w:color="auto"/>
        <w:bottom w:val="none" w:sz="0" w:space="0" w:color="auto"/>
        <w:right w:val="none" w:sz="0" w:space="0" w:color="auto"/>
      </w:divBdr>
    </w:div>
    <w:div w:id="2034844512">
      <w:marLeft w:val="480"/>
      <w:marRight w:val="0"/>
      <w:marTop w:val="0"/>
      <w:marBottom w:val="0"/>
      <w:divBdr>
        <w:top w:val="none" w:sz="0" w:space="0" w:color="auto"/>
        <w:left w:val="none" w:sz="0" w:space="0" w:color="auto"/>
        <w:bottom w:val="none" w:sz="0" w:space="0" w:color="auto"/>
        <w:right w:val="none" w:sz="0" w:space="0" w:color="auto"/>
      </w:divBdr>
    </w:div>
    <w:div w:id="2034919291">
      <w:marLeft w:val="480"/>
      <w:marRight w:val="0"/>
      <w:marTop w:val="0"/>
      <w:marBottom w:val="0"/>
      <w:divBdr>
        <w:top w:val="none" w:sz="0" w:space="0" w:color="auto"/>
        <w:left w:val="none" w:sz="0" w:space="0" w:color="auto"/>
        <w:bottom w:val="none" w:sz="0" w:space="0" w:color="auto"/>
        <w:right w:val="none" w:sz="0" w:space="0" w:color="auto"/>
      </w:divBdr>
    </w:div>
    <w:div w:id="2034920050">
      <w:marLeft w:val="480"/>
      <w:marRight w:val="0"/>
      <w:marTop w:val="0"/>
      <w:marBottom w:val="0"/>
      <w:divBdr>
        <w:top w:val="none" w:sz="0" w:space="0" w:color="auto"/>
        <w:left w:val="none" w:sz="0" w:space="0" w:color="auto"/>
        <w:bottom w:val="none" w:sz="0" w:space="0" w:color="auto"/>
        <w:right w:val="none" w:sz="0" w:space="0" w:color="auto"/>
      </w:divBdr>
    </w:div>
    <w:div w:id="2034958845">
      <w:marLeft w:val="480"/>
      <w:marRight w:val="0"/>
      <w:marTop w:val="0"/>
      <w:marBottom w:val="0"/>
      <w:divBdr>
        <w:top w:val="none" w:sz="0" w:space="0" w:color="auto"/>
        <w:left w:val="none" w:sz="0" w:space="0" w:color="auto"/>
        <w:bottom w:val="none" w:sz="0" w:space="0" w:color="auto"/>
        <w:right w:val="none" w:sz="0" w:space="0" w:color="auto"/>
      </w:divBdr>
    </w:div>
    <w:div w:id="2034960999">
      <w:marLeft w:val="480"/>
      <w:marRight w:val="0"/>
      <w:marTop w:val="0"/>
      <w:marBottom w:val="0"/>
      <w:divBdr>
        <w:top w:val="none" w:sz="0" w:space="0" w:color="auto"/>
        <w:left w:val="none" w:sz="0" w:space="0" w:color="auto"/>
        <w:bottom w:val="none" w:sz="0" w:space="0" w:color="auto"/>
        <w:right w:val="none" w:sz="0" w:space="0" w:color="auto"/>
      </w:divBdr>
    </w:div>
    <w:div w:id="2034988510">
      <w:marLeft w:val="480"/>
      <w:marRight w:val="0"/>
      <w:marTop w:val="0"/>
      <w:marBottom w:val="0"/>
      <w:divBdr>
        <w:top w:val="none" w:sz="0" w:space="0" w:color="auto"/>
        <w:left w:val="none" w:sz="0" w:space="0" w:color="auto"/>
        <w:bottom w:val="none" w:sz="0" w:space="0" w:color="auto"/>
        <w:right w:val="none" w:sz="0" w:space="0" w:color="auto"/>
      </w:divBdr>
    </w:div>
    <w:div w:id="2035033973">
      <w:marLeft w:val="480"/>
      <w:marRight w:val="0"/>
      <w:marTop w:val="0"/>
      <w:marBottom w:val="0"/>
      <w:divBdr>
        <w:top w:val="none" w:sz="0" w:space="0" w:color="auto"/>
        <w:left w:val="none" w:sz="0" w:space="0" w:color="auto"/>
        <w:bottom w:val="none" w:sz="0" w:space="0" w:color="auto"/>
        <w:right w:val="none" w:sz="0" w:space="0" w:color="auto"/>
      </w:divBdr>
    </w:div>
    <w:div w:id="2035114291">
      <w:marLeft w:val="480"/>
      <w:marRight w:val="0"/>
      <w:marTop w:val="0"/>
      <w:marBottom w:val="0"/>
      <w:divBdr>
        <w:top w:val="none" w:sz="0" w:space="0" w:color="auto"/>
        <w:left w:val="none" w:sz="0" w:space="0" w:color="auto"/>
        <w:bottom w:val="none" w:sz="0" w:space="0" w:color="auto"/>
        <w:right w:val="none" w:sz="0" w:space="0" w:color="auto"/>
      </w:divBdr>
    </w:div>
    <w:div w:id="2035155927">
      <w:marLeft w:val="480"/>
      <w:marRight w:val="0"/>
      <w:marTop w:val="0"/>
      <w:marBottom w:val="0"/>
      <w:divBdr>
        <w:top w:val="none" w:sz="0" w:space="0" w:color="auto"/>
        <w:left w:val="none" w:sz="0" w:space="0" w:color="auto"/>
        <w:bottom w:val="none" w:sz="0" w:space="0" w:color="auto"/>
        <w:right w:val="none" w:sz="0" w:space="0" w:color="auto"/>
      </w:divBdr>
    </w:div>
    <w:div w:id="2035183182">
      <w:marLeft w:val="480"/>
      <w:marRight w:val="0"/>
      <w:marTop w:val="0"/>
      <w:marBottom w:val="0"/>
      <w:divBdr>
        <w:top w:val="none" w:sz="0" w:space="0" w:color="auto"/>
        <w:left w:val="none" w:sz="0" w:space="0" w:color="auto"/>
        <w:bottom w:val="none" w:sz="0" w:space="0" w:color="auto"/>
        <w:right w:val="none" w:sz="0" w:space="0" w:color="auto"/>
      </w:divBdr>
    </w:div>
    <w:div w:id="2035225791">
      <w:marLeft w:val="480"/>
      <w:marRight w:val="0"/>
      <w:marTop w:val="0"/>
      <w:marBottom w:val="0"/>
      <w:divBdr>
        <w:top w:val="none" w:sz="0" w:space="0" w:color="auto"/>
        <w:left w:val="none" w:sz="0" w:space="0" w:color="auto"/>
        <w:bottom w:val="none" w:sz="0" w:space="0" w:color="auto"/>
        <w:right w:val="none" w:sz="0" w:space="0" w:color="auto"/>
      </w:divBdr>
    </w:div>
    <w:div w:id="2035306076">
      <w:marLeft w:val="480"/>
      <w:marRight w:val="0"/>
      <w:marTop w:val="0"/>
      <w:marBottom w:val="0"/>
      <w:divBdr>
        <w:top w:val="none" w:sz="0" w:space="0" w:color="auto"/>
        <w:left w:val="none" w:sz="0" w:space="0" w:color="auto"/>
        <w:bottom w:val="none" w:sz="0" w:space="0" w:color="auto"/>
        <w:right w:val="none" w:sz="0" w:space="0" w:color="auto"/>
      </w:divBdr>
    </w:div>
    <w:div w:id="2035377442">
      <w:marLeft w:val="480"/>
      <w:marRight w:val="0"/>
      <w:marTop w:val="0"/>
      <w:marBottom w:val="0"/>
      <w:divBdr>
        <w:top w:val="none" w:sz="0" w:space="0" w:color="auto"/>
        <w:left w:val="none" w:sz="0" w:space="0" w:color="auto"/>
        <w:bottom w:val="none" w:sz="0" w:space="0" w:color="auto"/>
        <w:right w:val="none" w:sz="0" w:space="0" w:color="auto"/>
      </w:divBdr>
    </w:div>
    <w:div w:id="2035377995">
      <w:marLeft w:val="480"/>
      <w:marRight w:val="0"/>
      <w:marTop w:val="0"/>
      <w:marBottom w:val="0"/>
      <w:divBdr>
        <w:top w:val="none" w:sz="0" w:space="0" w:color="auto"/>
        <w:left w:val="none" w:sz="0" w:space="0" w:color="auto"/>
        <w:bottom w:val="none" w:sz="0" w:space="0" w:color="auto"/>
        <w:right w:val="none" w:sz="0" w:space="0" w:color="auto"/>
      </w:divBdr>
    </w:div>
    <w:div w:id="2035379579">
      <w:marLeft w:val="480"/>
      <w:marRight w:val="0"/>
      <w:marTop w:val="0"/>
      <w:marBottom w:val="0"/>
      <w:divBdr>
        <w:top w:val="none" w:sz="0" w:space="0" w:color="auto"/>
        <w:left w:val="none" w:sz="0" w:space="0" w:color="auto"/>
        <w:bottom w:val="none" w:sz="0" w:space="0" w:color="auto"/>
        <w:right w:val="none" w:sz="0" w:space="0" w:color="auto"/>
      </w:divBdr>
    </w:div>
    <w:div w:id="2035380613">
      <w:marLeft w:val="480"/>
      <w:marRight w:val="0"/>
      <w:marTop w:val="0"/>
      <w:marBottom w:val="0"/>
      <w:divBdr>
        <w:top w:val="none" w:sz="0" w:space="0" w:color="auto"/>
        <w:left w:val="none" w:sz="0" w:space="0" w:color="auto"/>
        <w:bottom w:val="none" w:sz="0" w:space="0" w:color="auto"/>
        <w:right w:val="none" w:sz="0" w:space="0" w:color="auto"/>
      </w:divBdr>
    </w:div>
    <w:div w:id="2035425734">
      <w:marLeft w:val="480"/>
      <w:marRight w:val="0"/>
      <w:marTop w:val="0"/>
      <w:marBottom w:val="0"/>
      <w:divBdr>
        <w:top w:val="none" w:sz="0" w:space="0" w:color="auto"/>
        <w:left w:val="none" w:sz="0" w:space="0" w:color="auto"/>
        <w:bottom w:val="none" w:sz="0" w:space="0" w:color="auto"/>
        <w:right w:val="none" w:sz="0" w:space="0" w:color="auto"/>
      </w:divBdr>
    </w:div>
    <w:div w:id="2035497742">
      <w:marLeft w:val="480"/>
      <w:marRight w:val="0"/>
      <w:marTop w:val="0"/>
      <w:marBottom w:val="0"/>
      <w:divBdr>
        <w:top w:val="none" w:sz="0" w:space="0" w:color="auto"/>
        <w:left w:val="none" w:sz="0" w:space="0" w:color="auto"/>
        <w:bottom w:val="none" w:sz="0" w:space="0" w:color="auto"/>
        <w:right w:val="none" w:sz="0" w:space="0" w:color="auto"/>
      </w:divBdr>
    </w:div>
    <w:div w:id="2035572519">
      <w:marLeft w:val="480"/>
      <w:marRight w:val="0"/>
      <w:marTop w:val="0"/>
      <w:marBottom w:val="0"/>
      <w:divBdr>
        <w:top w:val="none" w:sz="0" w:space="0" w:color="auto"/>
        <w:left w:val="none" w:sz="0" w:space="0" w:color="auto"/>
        <w:bottom w:val="none" w:sz="0" w:space="0" w:color="auto"/>
        <w:right w:val="none" w:sz="0" w:space="0" w:color="auto"/>
      </w:divBdr>
    </w:div>
    <w:div w:id="2035573076">
      <w:marLeft w:val="480"/>
      <w:marRight w:val="0"/>
      <w:marTop w:val="0"/>
      <w:marBottom w:val="0"/>
      <w:divBdr>
        <w:top w:val="none" w:sz="0" w:space="0" w:color="auto"/>
        <w:left w:val="none" w:sz="0" w:space="0" w:color="auto"/>
        <w:bottom w:val="none" w:sz="0" w:space="0" w:color="auto"/>
        <w:right w:val="none" w:sz="0" w:space="0" w:color="auto"/>
      </w:divBdr>
    </w:div>
    <w:div w:id="2035574313">
      <w:marLeft w:val="480"/>
      <w:marRight w:val="0"/>
      <w:marTop w:val="0"/>
      <w:marBottom w:val="0"/>
      <w:divBdr>
        <w:top w:val="none" w:sz="0" w:space="0" w:color="auto"/>
        <w:left w:val="none" w:sz="0" w:space="0" w:color="auto"/>
        <w:bottom w:val="none" w:sz="0" w:space="0" w:color="auto"/>
        <w:right w:val="none" w:sz="0" w:space="0" w:color="auto"/>
      </w:divBdr>
    </w:div>
    <w:div w:id="2035616120">
      <w:marLeft w:val="480"/>
      <w:marRight w:val="0"/>
      <w:marTop w:val="0"/>
      <w:marBottom w:val="0"/>
      <w:divBdr>
        <w:top w:val="none" w:sz="0" w:space="0" w:color="auto"/>
        <w:left w:val="none" w:sz="0" w:space="0" w:color="auto"/>
        <w:bottom w:val="none" w:sz="0" w:space="0" w:color="auto"/>
        <w:right w:val="none" w:sz="0" w:space="0" w:color="auto"/>
      </w:divBdr>
    </w:div>
    <w:div w:id="2035645080">
      <w:marLeft w:val="480"/>
      <w:marRight w:val="0"/>
      <w:marTop w:val="0"/>
      <w:marBottom w:val="0"/>
      <w:divBdr>
        <w:top w:val="none" w:sz="0" w:space="0" w:color="auto"/>
        <w:left w:val="none" w:sz="0" w:space="0" w:color="auto"/>
        <w:bottom w:val="none" w:sz="0" w:space="0" w:color="auto"/>
        <w:right w:val="none" w:sz="0" w:space="0" w:color="auto"/>
      </w:divBdr>
    </w:div>
    <w:div w:id="2035691827">
      <w:marLeft w:val="480"/>
      <w:marRight w:val="0"/>
      <w:marTop w:val="0"/>
      <w:marBottom w:val="0"/>
      <w:divBdr>
        <w:top w:val="none" w:sz="0" w:space="0" w:color="auto"/>
        <w:left w:val="none" w:sz="0" w:space="0" w:color="auto"/>
        <w:bottom w:val="none" w:sz="0" w:space="0" w:color="auto"/>
        <w:right w:val="none" w:sz="0" w:space="0" w:color="auto"/>
      </w:divBdr>
    </w:div>
    <w:div w:id="2035763700">
      <w:marLeft w:val="480"/>
      <w:marRight w:val="0"/>
      <w:marTop w:val="0"/>
      <w:marBottom w:val="0"/>
      <w:divBdr>
        <w:top w:val="none" w:sz="0" w:space="0" w:color="auto"/>
        <w:left w:val="none" w:sz="0" w:space="0" w:color="auto"/>
        <w:bottom w:val="none" w:sz="0" w:space="0" w:color="auto"/>
        <w:right w:val="none" w:sz="0" w:space="0" w:color="auto"/>
      </w:divBdr>
    </w:div>
    <w:div w:id="2035811486">
      <w:marLeft w:val="480"/>
      <w:marRight w:val="0"/>
      <w:marTop w:val="0"/>
      <w:marBottom w:val="0"/>
      <w:divBdr>
        <w:top w:val="none" w:sz="0" w:space="0" w:color="auto"/>
        <w:left w:val="none" w:sz="0" w:space="0" w:color="auto"/>
        <w:bottom w:val="none" w:sz="0" w:space="0" w:color="auto"/>
        <w:right w:val="none" w:sz="0" w:space="0" w:color="auto"/>
      </w:divBdr>
    </w:div>
    <w:div w:id="2035837798">
      <w:marLeft w:val="480"/>
      <w:marRight w:val="0"/>
      <w:marTop w:val="0"/>
      <w:marBottom w:val="0"/>
      <w:divBdr>
        <w:top w:val="none" w:sz="0" w:space="0" w:color="auto"/>
        <w:left w:val="none" w:sz="0" w:space="0" w:color="auto"/>
        <w:bottom w:val="none" w:sz="0" w:space="0" w:color="auto"/>
        <w:right w:val="none" w:sz="0" w:space="0" w:color="auto"/>
      </w:divBdr>
    </w:div>
    <w:div w:id="2035838473">
      <w:marLeft w:val="480"/>
      <w:marRight w:val="0"/>
      <w:marTop w:val="0"/>
      <w:marBottom w:val="0"/>
      <w:divBdr>
        <w:top w:val="none" w:sz="0" w:space="0" w:color="auto"/>
        <w:left w:val="none" w:sz="0" w:space="0" w:color="auto"/>
        <w:bottom w:val="none" w:sz="0" w:space="0" w:color="auto"/>
        <w:right w:val="none" w:sz="0" w:space="0" w:color="auto"/>
      </w:divBdr>
    </w:div>
    <w:div w:id="2035883027">
      <w:marLeft w:val="480"/>
      <w:marRight w:val="0"/>
      <w:marTop w:val="0"/>
      <w:marBottom w:val="0"/>
      <w:divBdr>
        <w:top w:val="none" w:sz="0" w:space="0" w:color="auto"/>
        <w:left w:val="none" w:sz="0" w:space="0" w:color="auto"/>
        <w:bottom w:val="none" w:sz="0" w:space="0" w:color="auto"/>
        <w:right w:val="none" w:sz="0" w:space="0" w:color="auto"/>
      </w:divBdr>
    </w:div>
    <w:div w:id="2035884751">
      <w:marLeft w:val="480"/>
      <w:marRight w:val="0"/>
      <w:marTop w:val="0"/>
      <w:marBottom w:val="0"/>
      <w:divBdr>
        <w:top w:val="none" w:sz="0" w:space="0" w:color="auto"/>
        <w:left w:val="none" w:sz="0" w:space="0" w:color="auto"/>
        <w:bottom w:val="none" w:sz="0" w:space="0" w:color="auto"/>
        <w:right w:val="none" w:sz="0" w:space="0" w:color="auto"/>
      </w:divBdr>
    </w:div>
    <w:div w:id="2035888261">
      <w:marLeft w:val="480"/>
      <w:marRight w:val="0"/>
      <w:marTop w:val="0"/>
      <w:marBottom w:val="0"/>
      <w:divBdr>
        <w:top w:val="none" w:sz="0" w:space="0" w:color="auto"/>
        <w:left w:val="none" w:sz="0" w:space="0" w:color="auto"/>
        <w:bottom w:val="none" w:sz="0" w:space="0" w:color="auto"/>
        <w:right w:val="none" w:sz="0" w:space="0" w:color="auto"/>
      </w:divBdr>
    </w:div>
    <w:div w:id="2035961407">
      <w:marLeft w:val="480"/>
      <w:marRight w:val="0"/>
      <w:marTop w:val="0"/>
      <w:marBottom w:val="0"/>
      <w:divBdr>
        <w:top w:val="none" w:sz="0" w:space="0" w:color="auto"/>
        <w:left w:val="none" w:sz="0" w:space="0" w:color="auto"/>
        <w:bottom w:val="none" w:sz="0" w:space="0" w:color="auto"/>
        <w:right w:val="none" w:sz="0" w:space="0" w:color="auto"/>
      </w:divBdr>
    </w:div>
    <w:div w:id="2036032049">
      <w:marLeft w:val="480"/>
      <w:marRight w:val="0"/>
      <w:marTop w:val="0"/>
      <w:marBottom w:val="0"/>
      <w:divBdr>
        <w:top w:val="none" w:sz="0" w:space="0" w:color="auto"/>
        <w:left w:val="none" w:sz="0" w:space="0" w:color="auto"/>
        <w:bottom w:val="none" w:sz="0" w:space="0" w:color="auto"/>
        <w:right w:val="none" w:sz="0" w:space="0" w:color="auto"/>
      </w:divBdr>
    </w:div>
    <w:div w:id="2036033079">
      <w:marLeft w:val="480"/>
      <w:marRight w:val="0"/>
      <w:marTop w:val="0"/>
      <w:marBottom w:val="0"/>
      <w:divBdr>
        <w:top w:val="none" w:sz="0" w:space="0" w:color="auto"/>
        <w:left w:val="none" w:sz="0" w:space="0" w:color="auto"/>
        <w:bottom w:val="none" w:sz="0" w:space="0" w:color="auto"/>
        <w:right w:val="none" w:sz="0" w:space="0" w:color="auto"/>
      </w:divBdr>
    </w:div>
    <w:div w:id="2036038166">
      <w:marLeft w:val="480"/>
      <w:marRight w:val="0"/>
      <w:marTop w:val="0"/>
      <w:marBottom w:val="0"/>
      <w:divBdr>
        <w:top w:val="none" w:sz="0" w:space="0" w:color="auto"/>
        <w:left w:val="none" w:sz="0" w:space="0" w:color="auto"/>
        <w:bottom w:val="none" w:sz="0" w:space="0" w:color="auto"/>
        <w:right w:val="none" w:sz="0" w:space="0" w:color="auto"/>
      </w:divBdr>
    </w:div>
    <w:div w:id="2036074283">
      <w:marLeft w:val="480"/>
      <w:marRight w:val="0"/>
      <w:marTop w:val="0"/>
      <w:marBottom w:val="0"/>
      <w:divBdr>
        <w:top w:val="none" w:sz="0" w:space="0" w:color="auto"/>
        <w:left w:val="none" w:sz="0" w:space="0" w:color="auto"/>
        <w:bottom w:val="none" w:sz="0" w:space="0" w:color="auto"/>
        <w:right w:val="none" w:sz="0" w:space="0" w:color="auto"/>
      </w:divBdr>
    </w:div>
    <w:div w:id="2036080241">
      <w:marLeft w:val="480"/>
      <w:marRight w:val="0"/>
      <w:marTop w:val="0"/>
      <w:marBottom w:val="0"/>
      <w:divBdr>
        <w:top w:val="none" w:sz="0" w:space="0" w:color="auto"/>
        <w:left w:val="none" w:sz="0" w:space="0" w:color="auto"/>
        <w:bottom w:val="none" w:sz="0" w:space="0" w:color="auto"/>
        <w:right w:val="none" w:sz="0" w:space="0" w:color="auto"/>
      </w:divBdr>
    </w:div>
    <w:div w:id="2036080665">
      <w:marLeft w:val="480"/>
      <w:marRight w:val="0"/>
      <w:marTop w:val="0"/>
      <w:marBottom w:val="0"/>
      <w:divBdr>
        <w:top w:val="none" w:sz="0" w:space="0" w:color="auto"/>
        <w:left w:val="none" w:sz="0" w:space="0" w:color="auto"/>
        <w:bottom w:val="none" w:sz="0" w:space="0" w:color="auto"/>
        <w:right w:val="none" w:sz="0" w:space="0" w:color="auto"/>
      </w:divBdr>
    </w:div>
    <w:div w:id="2036150756">
      <w:marLeft w:val="480"/>
      <w:marRight w:val="0"/>
      <w:marTop w:val="0"/>
      <w:marBottom w:val="0"/>
      <w:divBdr>
        <w:top w:val="none" w:sz="0" w:space="0" w:color="auto"/>
        <w:left w:val="none" w:sz="0" w:space="0" w:color="auto"/>
        <w:bottom w:val="none" w:sz="0" w:space="0" w:color="auto"/>
        <w:right w:val="none" w:sz="0" w:space="0" w:color="auto"/>
      </w:divBdr>
    </w:div>
    <w:div w:id="2036151231">
      <w:marLeft w:val="480"/>
      <w:marRight w:val="0"/>
      <w:marTop w:val="0"/>
      <w:marBottom w:val="0"/>
      <w:divBdr>
        <w:top w:val="none" w:sz="0" w:space="0" w:color="auto"/>
        <w:left w:val="none" w:sz="0" w:space="0" w:color="auto"/>
        <w:bottom w:val="none" w:sz="0" w:space="0" w:color="auto"/>
        <w:right w:val="none" w:sz="0" w:space="0" w:color="auto"/>
      </w:divBdr>
    </w:div>
    <w:div w:id="2036155551">
      <w:marLeft w:val="480"/>
      <w:marRight w:val="0"/>
      <w:marTop w:val="0"/>
      <w:marBottom w:val="0"/>
      <w:divBdr>
        <w:top w:val="none" w:sz="0" w:space="0" w:color="auto"/>
        <w:left w:val="none" w:sz="0" w:space="0" w:color="auto"/>
        <w:bottom w:val="none" w:sz="0" w:space="0" w:color="auto"/>
        <w:right w:val="none" w:sz="0" w:space="0" w:color="auto"/>
      </w:divBdr>
    </w:div>
    <w:div w:id="2036230983">
      <w:marLeft w:val="480"/>
      <w:marRight w:val="0"/>
      <w:marTop w:val="0"/>
      <w:marBottom w:val="0"/>
      <w:divBdr>
        <w:top w:val="none" w:sz="0" w:space="0" w:color="auto"/>
        <w:left w:val="none" w:sz="0" w:space="0" w:color="auto"/>
        <w:bottom w:val="none" w:sz="0" w:space="0" w:color="auto"/>
        <w:right w:val="none" w:sz="0" w:space="0" w:color="auto"/>
      </w:divBdr>
    </w:div>
    <w:div w:id="2036273015">
      <w:marLeft w:val="480"/>
      <w:marRight w:val="0"/>
      <w:marTop w:val="0"/>
      <w:marBottom w:val="0"/>
      <w:divBdr>
        <w:top w:val="none" w:sz="0" w:space="0" w:color="auto"/>
        <w:left w:val="none" w:sz="0" w:space="0" w:color="auto"/>
        <w:bottom w:val="none" w:sz="0" w:space="0" w:color="auto"/>
        <w:right w:val="none" w:sz="0" w:space="0" w:color="auto"/>
      </w:divBdr>
    </w:div>
    <w:div w:id="2036298128">
      <w:marLeft w:val="480"/>
      <w:marRight w:val="0"/>
      <w:marTop w:val="0"/>
      <w:marBottom w:val="0"/>
      <w:divBdr>
        <w:top w:val="none" w:sz="0" w:space="0" w:color="auto"/>
        <w:left w:val="none" w:sz="0" w:space="0" w:color="auto"/>
        <w:bottom w:val="none" w:sz="0" w:space="0" w:color="auto"/>
        <w:right w:val="none" w:sz="0" w:space="0" w:color="auto"/>
      </w:divBdr>
    </w:div>
    <w:div w:id="2036301073">
      <w:marLeft w:val="480"/>
      <w:marRight w:val="0"/>
      <w:marTop w:val="0"/>
      <w:marBottom w:val="0"/>
      <w:divBdr>
        <w:top w:val="none" w:sz="0" w:space="0" w:color="auto"/>
        <w:left w:val="none" w:sz="0" w:space="0" w:color="auto"/>
        <w:bottom w:val="none" w:sz="0" w:space="0" w:color="auto"/>
        <w:right w:val="none" w:sz="0" w:space="0" w:color="auto"/>
      </w:divBdr>
    </w:div>
    <w:div w:id="2036344520">
      <w:marLeft w:val="480"/>
      <w:marRight w:val="0"/>
      <w:marTop w:val="0"/>
      <w:marBottom w:val="0"/>
      <w:divBdr>
        <w:top w:val="none" w:sz="0" w:space="0" w:color="auto"/>
        <w:left w:val="none" w:sz="0" w:space="0" w:color="auto"/>
        <w:bottom w:val="none" w:sz="0" w:space="0" w:color="auto"/>
        <w:right w:val="none" w:sz="0" w:space="0" w:color="auto"/>
      </w:divBdr>
    </w:div>
    <w:div w:id="2036466380">
      <w:marLeft w:val="480"/>
      <w:marRight w:val="0"/>
      <w:marTop w:val="0"/>
      <w:marBottom w:val="0"/>
      <w:divBdr>
        <w:top w:val="none" w:sz="0" w:space="0" w:color="auto"/>
        <w:left w:val="none" w:sz="0" w:space="0" w:color="auto"/>
        <w:bottom w:val="none" w:sz="0" w:space="0" w:color="auto"/>
        <w:right w:val="none" w:sz="0" w:space="0" w:color="auto"/>
      </w:divBdr>
    </w:div>
    <w:div w:id="2036495355">
      <w:marLeft w:val="480"/>
      <w:marRight w:val="0"/>
      <w:marTop w:val="0"/>
      <w:marBottom w:val="0"/>
      <w:divBdr>
        <w:top w:val="none" w:sz="0" w:space="0" w:color="auto"/>
        <w:left w:val="none" w:sz="0" w:space="0" w:color="auto"/>
        <w:bottom w:val="none" w:sz="0" w:space="0" w:color="auto"/>
        <w:right w:val="none" w:sz="0" w:space="0" w:color="auto"/>
      </w:divBdr>
    </w:div>
    <w:div w:id="2036495709">
      <w:marLeft w:val="480"/>
      <w:marRight w:val="0"/>
      <w:marTop w:val="0"/>
      <w:marBottom w:val="0"/>
      <w:divBdr>
        <w:top w:val="none" w:sz="0" w:space="0" w:color="auto"/>
        <w:left w:val="none" w:sz="0" w:space="0" w:color="auto"/>
        <w:bottom w:val="none" w:sz="0" w:space="0" w:color="auto"/>
        <w:right w:val="none" w:sz="0" w:space="0" w:color="auto"/>
      </w:divBdr>
    </w:div>
    <w:div w:id="2036614881">
      <w:marLeft w:val="480"/>
      <w:marRight w:val="0"/>
      <w:marTop w:val="0"/>
      <w:marBottom w:val="0"/>
      <w:divBdr>
        <w:top w:val="none" w:sz="0" w:space="0" w:color="auto"/>
        <w:left w:val="none" w:sz="0" w:space="0" w:color="auto"/>
        <w:bottom w:val="none" w:sz="0" w:space="0" w:color="auto"/>
        <w:right w:val="none" w:sz="0" w:space="0" w:color="auto"/>
      </w:divBdr>
    </w:div>
    <w:div w:id="2036685677">
      <w:marLeft w:val="480"/>
      <w:marRight w:val="0"/>
      <w:marTop w:val="0"/>
      <w:marBottom w:val="0"/>
      <w:divBdr>
        <w:top w:val="none" w:sz="0" w:space="0" w:color="auto"/>
        <w:left w:val="none" w:sz="0" w:space="0" w:color="auto"/>
        <w:bottom w:val="none" w:sz="0" w:space="0" w:color="auto"/>
        <w:right w:val="none" w:sz="0" w:space="0" w:color="auto"/>
      </w:divBdr>
    </w:div>
    <w:div w:id="2036690311">
      <w:marLeft w:val="480"/>
      <w:marRight w:val="0"/>
      <w:marTop w:val="0"/>
      <w:marBottom w:val="0"/>
      <w:divBdr>
        <w:top w:val="none" w:sz="0" w:space="0" w:color="auto"/>
        <w:left w:val="none" w:sz="0" w:space="0" w:color="auto"/>
        <w:bottom w:val="none" w:sz="0" w:space="0" w:color="auto"/>
        <w:right w:val="none" w:sz="0" w:space="0" w:color="auto"/>
      </w:divBdr>
    </w:div>
    <w:div w:id="2036728805">
      <w:marLeft w:val="480"/>
      <w:marRight w:val="0"/>
      <w:marTop w:val="0"/>
      <w:marBottom w:val="0"/>
      <w:divBdr>
        <w:top w:val="none" w:sz="0" w:space="0" w:color="auto"/>
        <w:left w:val="none" w:sz="0" w:space="0" w:color="auto"/>
        <w:bottom w:val="none" w:sz="0" w:space="0" w:color="auto"/>
        <w:right w:val="none" w:sz="0" w:space="0" w:color="auto"/>
      </w:divBdr>
    </w:div>
    <w:div w:id="2036802936">
      <w:marLeft w:val="480"/>
      <w:marRight w:val="0"/>
      <w:marTop w:val="0"/>
      <w:marBottom w:val="0"/>
      <w:divBdr>
        <w:top w:val="none" w:sz="0" w:space="0" w:color="auto"/>
        <w:left w:val="none" w:sz="0" w:space="0" w:color="auto"/>
        <w:bottom w:val="none" w:sz="0" w:space="0" w:color="auto"/>
        <w:right w:val="none" w:sz="0" w:space="0" w:color="auto"/>
      </w:divBdr>
    </w:div>
    <w:div w:id="2036878933">
      <w:marLeft w:val="480"/>
      <w:marRight w:val="0"/>
      <w:marTop w:val="0"/>
      <w:marBottom w:val="0"/>
      <w:divBdr>
        <w:top w:val="none" w:sz="0" w:space="0" w:color="auto"/>
        <w:left w:val="none" w:sz="0" w:space="0" w:color="auto"/>
        <w:bottom w:val="none" w:sz="0" w:space="0" w:color="auto"/>
        <w:right w:val="none" w:sz="0" w:space="0" w:color="auto"/>
      </w:divBdr>
    </w:div>
    <w:div w:id="2036928106">
      <w:marLeft w:val="480"/>
      <w:marRight w:val="0"/>
      <w:marTop w:val="0"/>
      <w:marBottom w:val="0"/>
      <w:divBdr>
        <w:top w:val="none" w:sz="0" w:space="0" w:color="auto"/>
        <w:left w:val="none" w:sz="0" w:space="0" w:color="auto"/>
        <w:bottom w:val="none" w:sz="0" w:space="0" w:color="auto"/>
        <w:right w:val="none" w:sz="0" w:space="0" w:color="auto"/>
      </w:divBdr>
    </w:div>
    <w:div w:id="2036954159">
      <w:marLeft w:val="480"/>
      <w:marRight w:val="0"/>
      <w:marTop w:val="0"/>
      <w:marBottom w:val="0"/>
      <w:divBdr>
        <w:top w:val="none" w:sz="0" w:space="0" w:color="auto"/>
        <w:left w:val="none" w:sz="0" w:space="0" w:color="auto"/>
        <w:bottom w:val="none" w:sz="0" w:space="0" w:color="auto"/>
        <w:right w:val="none" w:sz="0" w:space="0" w:color="auto"/>
      </w:divBdr>
    </w:div>
    <w:div w:id="2036997648">
      <w:marLeft w:val="480"/>
      <w:marRight w:val="0"/>
      <w:marTop w:val="0"/>
      <w:marBottom w:val="0"/>
      <w:divBdr>
        <w:top w:val="none" w:sz="0" w:space="0" w:color="auto"/>
        <w:left w:val="none" w:sz="0" w:space="0" w:color="auto"/>
        <w:bottom w:val="none" w:sz="0" w:space="0" w:color="auto"/>
        <w:right w:val="none" w:sz="0" w:space="0" w:color="auto"/>
      </w:divBdr>
    </w:div>
    <w:div w:id="2037003497">
      <w:marLeft w:val="480"/>
      <w:marRight w:val="0"/>
      <w:marTop w:val="0"/>
      <w:marBottom w:val="0"/>
      <w:divBdr>
        <w:top w:val="none" w:sz="0" w:space="0" w:color="auto"/>
        <w:left w:val="none" w:sz="0" w:space="0" w:color="auto"/>
        <w:bottom w:val="none" w:sz="0" w:space="0" w:color="auto"/>
        <w:right w:val="none" w:sz="0" w:space="0" w:color="auto"/>
      </w:divBdr>
    </w:div>
    <w:div w:id="2037075310">
      <w:marLeft w:val="480"/>
      <w:marRight w:val="0"/>
      <w:marTop w:val="0"/>
      <w:marBottom w:val="0"/>
      <w:divBdr>
        <w:top w:val="none" w:sz="0" w:space="0" w:color="auto"/>
        <w:left w:val="none" w:sz="0" w:space="0" w:color="auto"/>
        <w:bottom w:val="none" w:sz="0" w:space="0" w:color="auto"/>
        <w:right w:val="none" w:sz="0" w:space="0" w:color="auto"/>
      </w:divBdr>
    </w:div>
    <w:div w:id="2037121124">
      <w:marLeft w:val="480"/>
      <w:marRight w:val="0"/>
      <w:marTop w:val="0"/>
      <w:marBottom w:val="0"/>
      <w:divBdr>
        <w:top w:val="none" w:sz="0" w:space="0" w:color="auto"/>
        <w:left w:val="none" w:sz="0" w:space="0" w:color="auto"/>
        <w:bottom w:val="none" w:sz="0" w:space="0" w:color="auto"/>
        <w:right w:val="none" w:sz="0" w:space="0" w:color="auto"/>
      </w:divBdr>
    </w:div>
    <w:div w:id="2037122274">
      <w:marLeft w:val="480"/>
      <w:marRight w:val="0"/>
      <w:marTop w:val="0"/>
      <w:marBottom w:val="0"/>
      <w:divBdr>
        <w:top w:val="none" w:sz="0" w:space="0" w:color="auto"/>
        <w:left w:val="none" w:sz="0" w:space="0" w:color="auto"/>
        <w:bottom w:val="none" w:sz="0" w:space="0" w:color="auto"/>
        <w:right w:val="none" w:sz="0" w:space="0" w:color="auto"/>
      </w:divBdr>
    </w:div>
    <w:div w:id="2037148719">
      <w:marLeft w:val="480"/>
      <w:marRight w:val="0"/>
      <w:marTop w:val="0"/>
      <w:marBottom w:val="0"/>
      <w:divBdr>
        <w:top w:val="none" w:sz="0" w:space="0" w:color="auto"/>
        <w:left w:val="none" w:sz="0" w:space="0" w:color="auto"/>
        <w:bottom w:val="none" w:sz="0" w:space="0" w:color="auto"/>
        <w:right w:val="none" w:sz="0" w:space="0" w:color="auto"/>
      </w:divBdr>
    </w:div>
    <w:div w:id="2037197707">
      <w:marLeft w:val="480"/>
      <w:marRight w:val="0"/>
      <w:marTop w:val="0"/>
      <w:marBottom w:val="0"/>
      <w:divBdr>
        <w:top w:val="none" w:sz="0" w:space="0" w:color="auto"/>
        <w:left w:val="none" w:sz="0" w:space="0" w:color="auto"/>
        <w:bottom w:val="none" w:sz="0" w:space="0" w:color="auto"/>
        <w:right w:val="none" w:sz="0" w:space="0" w:color="auto"/>
      </w:divBdr>
    </w:div>
    <w:div w:id="2037345340">
      <w:marLeft w:val="480"/>
      <w:marRight w:val="0"/>
      <w:marTop w:val="0"/>
      <w:marBottom w:val="0"/>
      <w:divBdr>
        <w:top w:val="none" w:sz="0" w:space="0" w:color="auto"/>
        <w:left w:val="none" w:sz="0" w:space="0" w:color="auto"/>
        <w:bottom w:val="none" w:sz="0" w:space="0" w:color="auto"/>
        <w:right w:val="none" w:sz="0" w:space="0" w:color="auto"/>
      </w:divBdr>
    </w:div>
    <w:div w:id="2037384643">
      <w:marLeft w:val="480"/>
      <w:marRight w:val="0"/>
      <w:marTop w:val="0"/>
      <w:marBottom w:val="0"/>
      <w:divBdr>
        <w:top w:val="none" w:sz="0" w:space="0" w:color="auto"/>
        <w:left w:val="none" w:sz="0" w:space="0" w:color="auto"/>
        <w:bottom w:val="none" w:sz="0" w:space="0" w:color="auto"/>
        <w:right w:val="none" w:sz="0" w:space="0" w:color="auto"/>
      </w:divBdr>
    </w:div>
    <w:div w:id="2037384901">
      <w:marLeft w:val="480"/>
      <w:marRight w:val="0"/>
      <w:marTop w:val="0"/>
      <w:marBottom w:val="0"/>
      <w:divBdr>
        <w:top w:val="none" w:sz="0" w:space="0" w:color="auto"/>
        <w:left w:val="none" w:sz="0" w:space="0" w:color="auto"/>
        <w:bottom w:val="none" w:sz="0" w:space="0" w:color="auto"/>
        <w:right w:val="none" w:sz="0" w:space="0" w:color="auto"/>
      </w:divBdr>
    </w:div>
    <w:div w:id="2037387036">
      <w:marLeft w:val="480"/>
      <w:marRight w:val="0"/>
      <w:marTop w:val="0"/>
      <w:marBottom w:val="0"/>
      <w:divBdr>
        <w:top w:val="none" w:sz="0" w:space="0" w:color="auto"/>
        <w:left w:val="none" w:sz="0" w:space="0" w:color="auto"/>
        <w:bottom w:val="none" w:sz="0" w:space="0" w:color="auto"/>
        <w:right w:val="none" w:sz="0" w:space="0" w:color="auto"/>
      </w:divBdr>
    </w:div>
    <w:div w:id="2037465513">
      <w:marLeft w:val="480"/>
      <w:marRight w:val="0"/>
      <w:marTop w:val="0"/>
      <w:marBottom w:val="0"/>
      <w:divBdr>
        <w:top w:val="none" w:sz="0" w:space="0" w:color="auto"/>
        <w:left w:val="none" w:sz="0" w:space="0" w:color="auto"/>
        <w:bottom w:val="none" w:sz="0" w:space="0" w:color="auto"/>
        <w:right w:val="none" w:sz="0" w:space="0" w:color="auto"/>
      </w:divBdr>
    </w:div>
    <w:div w:id="2037535024">
      <w:marLeft w:val="480"/>
      <w:marRight w:val="0"/>
      <w:marTop w:val="0"/>
      <w:marBottom w:val="0"/>
      <w:divBdr>
        <w:top w:val="none" w:sz="0" w:space="0" w:color="auto"/>
        <w:left w:val="none" w:sz="0" w:space="0" w:color="auto"/>
        <w:bottom w:val="none" w:sz="0" w:space="0" w:color="auto"/>
        <w:right w:val="none" w:sz="0" w:space="0" w:color="auto"/>
      </w:divBdr>
    </w:div>
    <w:div w:id="2037541902">
      <w:marLeft w:val="480"/>
      <w:marRight w:val="0"/>
      <w:marTop w:val="0"/>
      <w:marBottom w:val="0"/>
      <w:divBdr>
        <w:top w:val="none" w:sz="0" w:space="0" w:color="auto"/>
        <w:left w:val="none" w:sz="0" w:space="0" w:color="auto"/>
        <w:bottom w:val="none" w:sz="0" w:space="0" w:color="auto"/>
        <w:right w:val="none" w:sz="0" w:space="0" w:color="auto"/>
      </w:divBdr>
    </w:div>
    <w:div w:id="2037609734">
      <w:marLeft w:val="480"/>
      <w:marRight w:val="0"/>
      <w:marTop w:val="0"/>
      <w:marBottom w:val="0"/>
      <w:divBdr>
        <w:top w:val="none" w:sz="0" w:space="0" w:color="auto"/>
        <w:left w:val="none" w:sz="0" w:space="0" w:color="auto"/>
        <w:bottom w:val="none" w:sz="0" w:space="0" w:color="auto"/>
        <w:right w:val="none" w:sz="0" w:space="0" w:color="auto"/>
      </w:divBdr>
    </w:div>
    <w:div w:id="2037728565">
      <w:marLeft w:val="480"/>
      <w:marRight w:val="0"/>
      <w:marTop w:val="0"/>
      <w:marBottom w:val="0"/>
      <w:divBdr>
        <w:top w:val="none" w:sz="0" w:space="0" w:color="auto"/>
        <w:left w:val="none" w:sz="0" w:space="0" w:color="auto"/>
        <w:bottom w:val="none" w:sz="0" w:space="0" w:color="auto"/>
        <w:right w:val="none" w:sz="0" w:space="0" w:color="auto"/>
      </w:divBdr>
    </w:div>
    <w:div w:id="2037732674">
      <w:marLeft w:val="480"/>
      <w:marRight w:val="0"/>
      <w:marTop w:val="0"/>
      <w:marBottom w:val="0"/>
      <w:divBdr>
        <w:top w:val="none" w:sz="0" w:space="0" w:color="auto"/>
        <w:left w:val="none" w:sz="0" w:space="0" w:color="auto"/>
        <w:bottom w:val="none" w:sz="0" w:space="0" w:color="auto"/>
        <w:right w:val="none" w:sz="0" w:space="0" w:color="auto"/>
      </w:divBdr>
    </w:div>
    <w:div w:id="2037847793">
      <w:marLeft w:val="480"/>
      <w:marRight w:val="0"/>
      <w:marTop w:val="0"/>
      <w:marBottom w:val="0"/>
      <w:divBdr>
        <w:top w:val="none" w:sz="0" w:space="0" w:color="auto"/>
        <w:left w:val="none" w:sz="0" w:space="0" w:color="auto"/>
        <w:bottom w:val="none" w:sz="0" w:space="0" w:color="auto"/>
        <w:right w:val="none" w:sz="0" w:space="0" w:color="auto"/>
      </w:divBdr>
    </w:div>
    <w:div w:id="2037919911">
      <w:marLeft w:val="480"/>
      <w:marRight w:val="0"/>
      <w:marTop w:val="0"/>
      <w:marBottom w:val="0"/>
      <w:divBdr>
        <w:top w:val="none" w:sz="0" w:space="0" w:color="auto"/>
        <w:left w:val="none" w:sz="0" w:space="0" w:color="auto"/>
        <w:bottom w:val="none" w:sz="0" w:space="0" w:color="auto"/>
        <w:right w:val="none" w:sz="0" w:space="0" w:color="auto"/>
      </w:divBdr>
    </w:div>
    <w:div w:id="2037998520">
      <w:marLeft w:val="480"/>
      <w:marRight w:val="0"/>
      <w:marTop w:val="0"/>
      <w:marBottom w:val="0"/>
      <w:divBdr>
        <w:top w:val="none" w:sz="0" w:space="0" w:color="auto"/>
        <w:left w:val="none" w:sz="0" w:space="0" w:color="auto"/>
        <w:bottom w:val="none" w:sz="0" w:space="0" w:color="auto"/>
        <w:right w:val="none" w:sz="0" w:space="0" w:color="auto"/>
      </w:divBdr>
    </w:div>
    <w:div w:id="2038042148">
      <w:marLeft w:val="480"/>
      <w:marRight w:val="0"/>
      <w:marTop w:val="0"/>
      <w:marBottom w:val="0"/>
      <w:divBdr>
        <w:top w:val="none" w:sz="0" w:space="0" w:color="auto"/>
        <w:left w:val="none" w:sz="0" w:space="0" w:color="auto"/>
        <w:bottom w:val="none" w:sz="0" w:space="0" w:color="auto"/>
        <w:right w:val="none" w:sz="0" w:space="0" w:color="auto"/>
      </w:divBdr>
    </w:div>
    <w:div w:id="2038043419">
      <w:marLeft w:val="480"/>
      <w:marRight w:val="0"/>
      <w:marTop w:val="0"/>
      <w:marBottom w:val="0"/>
      <w:divBdr>
        <w:top w:val="none" w:sz="0" w:space="0" w:color="auto"/>
        <w:left w:val="none" w:sz="0" w:space="0" w:color="auto"/>
        <w:bottom w:val="none" w:sz="0" w:space="0" w:color="auto"/>
        <w:right w:val="none" w:sz="0" w:space="0" w:color="auto"/>
      </w:divBdr>
    </w:div>
    <w:div w:id="2038047499">
      <w:marLeft w:val="480"/>
      <w:marRight w:val="0"/>
      <w:marTop w:val="0"/>
      <w:marBottom w:val="0"/>
      <w:divBdr>
        <w:top w:val="none" w:sz="0" w:space="0" w:color="auto"/>
        <w:left w:val="none" w:sz="0" w:space="0" w:color="auto"/>
        <w:bottom w:val="none" w:sz="0" w:space="0" w:color="auto"/>
        <w:right w:val="none" w:sz="0" w:space="0" w:color="auto"/>
      </w:divBdr>
    </w:div>
    <w:div w:id="2038115741">
      <w:marLeft w:val="480"/>
      <w:marRight w:val="0"/>
      <w:marTop w:val="0"/>
      <w:marBottom w:val="0"/>
      <w:divBdr>
        <w:top w:val="none" w:sz="0" w:space="0" w:color="auto"/>
        <w:left w:val="none" w:sz="0" w:space="0" w:color="auto"/>
        <w:bottom w:val="none" w:sz="0" w:space="0" w:color="auto"/>
        <w:right w:val="none" w:sz="0" w:space="0" w:color="auto"/>
      </w:divBdr>
    </w:div>
    <w:div w:id="2038122734">
      <w:marLeft w:val="480"/>
      <w:marRight w:val="0"/>
      <w:marTop w:val="0"/>
      <w:marBottom w:val="0"/>
      <w:divBdr>
        <w:top w:val="none" w:sz="0" w:space="0" w:color="auto"/>
        <w:left w:val="none" w:sz="0" w:space="0" w:color="auto"/>
        <w:bottom w:val="none" w:sz="0" w:space="0" w:color="auto"/>
        <w:right w:val="none" w:sz="0" w:space="0" w:color="auto"/>
      </w:divBdr>
    </w:div>
    <w:div w:id="2038238371">
      <w:marLeft w:val="480"/>
      <w:marRight w:val="0"/>
      <w:marTop w:val="0"/>
      <w:marBottom w:val="0"/>
      <w:divBdr>
        <w:top w:val="none" w:sz="0" w:space="0" w:color="auto"/>
        <w:left w:val="none" w:sz="0" w:space="0" w:color="auto"/>
        <w:bottom w:val="none" w:sz="0" w:space="0" w:color="auto"/>
        <w:right w:val="none" w:sz="0" w:space="0" w:color="auto"/>
      </w:divBdr>
    </w:div>
    <w:div w:id="2038458681">
      <w:marLeft w:val="480"/>
      <w:marRight w:val="0"/>
      <w:marTop w:val="0"/>
      <w:marBottom w:val="0"/>
      <w:divBdr>
        <w:top w:val="none" w:sz="0" w:space="0" w:color="auto"/>
        <w:left w:val="none" w:sz="0" w:space="0" w:color="auto"/>
        <w:bottom w:val="none" w:sz="0" w:space="0" w:color="auto"/>
        <w:right w:val="none" w:sz="0" w:space="0" w:color="auto"/>
      </w:divBdr>
    </w:div>
    <w:div w:id="2038458730">
      <w:marLeft w:val="480"/>
      <w:marRight w:val="0"/>
      <w:marTop w:val="0"/>
      <w:marBottom w:val="0"/>
      <w:divBdr>
        <w:top w:val="none" w:sz="0" w:space="0" w:color="auto"/>
        <w:left w:val="none" w:sz="0" w:space="0" w:color="auto"/>
        <w:bottom w:val="none" w:sz="0" w:space="0" w:color="auto"/>
        <w:right w:val="none" w:sz="0" w:space="0" w:color="auto"/>
      </w:divBdr>
    </w:div>
    <w:div w:id="2038462845">
      <w:marLeft w:val="480"/>
      <w:marRight w:val="0"/>
      <w:marTop w:val="0"/>
      <w:marBottom w:val="0"/>
      <w:divBdr>
        <w:top w:val="none" w:sz="0" w:space="0" w:color="auto"/>
        <w:left w:val="none" w:sz="0" w:space="0" w:color="auto"/>
        <w:bottom w:val="none" w:sz="0" w:space="0" w:color="auto"/>
        <w:right w:val="none" w:sz="0" w:space="0" w:color="auto"/>
      </w:divBdr>
    </w:div>
    <w:div w:id="2038575771">
      <w:marLeft w:val="480"/>
      <w:marRight w:val="0"/>
      <w:marTop w:val="0"/>
      <w:marBottom w:val="0"/>
      <w:divBdr>
        <w:top w:val="none" w:sz="0" w:space="0" w:color="auto"/>
        <w:left w:val="none" w:sz="0" w:space="0" w:color="auto"/>
        <w:bottom w:val="none" w:sz="0" w:space="0" w:color="auto"/>
        <w:right w:val="none" w:sz="0" w:space="0" w:color="auto"/>
      </w:divBdr>
    </w:div>
    <w:div w:id="2038578824">
      <w:marLeft w:val="480"/>
      <w:marRight w:val="0"/>
      <w:marTop w:val="0"/>
      <w:marBottom w:val="0"/>
      <w:divBdr>
        <w:top w:val="none" w:sz="0" w:space="0" w:color="auto"/>
        <w:left w:val="none" w:sz="0" w:space="0" w:color="auto"/>
        <w:bottom w:val="none" w:sz="0" w:space="0" w:color="auto"/>
        <w:right w:val="none" w:sz="0" w:space="0" w:color="auto"/>
      </w:divBdr>
    </w:div>
    <w:div w:id="2038657554">
      <w:marLeft w:val="480"/>
      <w:marRight w:val="0"/>
      <w:marTop w:val="0"/>
      <w:marBottom w:val="0"/>
      <w:divBdr>
        <w:top w:val="none" w:sz="0" w:space="0" w:color="auto"/>
        <w:left w:val="none" w:sz="0" w:space="0" w:color="auto"/>
        <w:bottom w:val="none" w:sz="0" w:space="0" w:color="auto"/>
        <w:right w:val="none" w:sz="0" w:space="0" w:color="auto"/>
      </w:divBdr>
    </w:div>
    <w:div w:id="2038701544">
      <w:marLeft w:val="480"/>
      <w:marRight w:val="0"/>
      <w:marTop w:val="0"/>
      <w:marBottom w:val="0"/>
      <w:divBdr>
        <w:top w:val="none" w:sz="0" w:space="0" w:color="auto"/>
        <w:left w:val="none" w:sz="0" w:space="0" w:color="auto"/>
        <w:bottom w:val="none" w:sz="0" w:space="0" w:color="auto"/>
        <w:right w:val="none" w:sz="0" w:space="0" w:color="auto"/>
      </w:divBdr>
    </w:div>
    <w:div w:id="2038844491">
      <w:marLeft w:val="480"/>
      <w:marRight w:val="0"/>
      <w:marTop w:val="0"/>
      <w:marBottom w:val="0"/>
      <w:divBdr>
        <w:top w:val="none" w:sz="0" w:space="0" w:color="auto"/>
        <w:left w:val="none" w:sz="0" w:space="0" w:color="auto"/>
        <w:bottom w:val="none" w:sz="0" w:space="0" w:color="auto"/>
        <w:right w:val="none" w:sz="0" w:space="0" w:color="auto"/>
      </w:divBdr>
    </w:div>
    <w:div w:id="2038845766">
      <w:marLeft w:val="480"/>
      <w:marRight w:val="0"/>
      <w:marTop w:val="0"/>
      <w:marBottom w:val="0"/>
      <w:divBdr>
        <w:top w:val="none" w:sz="0" w:space="0" w:color="auto"/>
        <w:left w:val="none" w:sz="0" w:space="0" w:color="auto"/>
        <w:bottom w:val="none" w:sz="0" w:space="0" w:color="auto"/>
        <w:right w:val="none" w:sz="0" w:space="0" w:color="auto"/>
      </w:divBdr>
    </w:div>
    <w:div w:id="2038850487">
      <w:marLeft w:val="480"/>
      <w:marRight w:val="0"/>
      <w:marTop w:val="0"/>
      <w:marBottom w:val="0"/>
      <w:divBdr>
        <w:top w:val="none" w:sz="0" w:space="0" w:color="auto"/>
        <w:left w:val="none" w:sz="0" w:space="0" w:color="auto"/>
        <w:bottom w:val="none" w:sz="0" w:space="0" w:color="auto"/>
        <w:right w:val="none" w:sz="0" w:space="0" w:color="auto"/>
      </w:divBdr>
    </w:div>
    <w:div w:id="2038896093">
      <w:marLeft w:val="480"/>
      <w:marRight w:val="0"/>
      <w:marTop w:val="0"/>
      <w:marBottom w:val="0"/>
      <w:divBdr>
        <w:top w:val="none" w:sz="0" w:space="0" w:color="auto"/>
        <w:left w:val="none" w:sz="0" w:space="0" w:color="auto"/>
        <w:bottom w:val="none" w:sz="0" w:space="0" w:color="auto"/>
        <w:right w:val="none" w:sz="0" w:space="0" w:color="auto"/>
      </w:divBdr>
    </w:div>
    <w:div w:id="2038966716">
      <w:marLeft w:val="480"/>
      <w:marRight w:val="0"/>
      <w:marTop w:val="0"/>
      <w:marBottom w:val="0"/>
      <w:divBdr>
        <w:top w:val="none" w:sz="0" w:space="0" w:color="auto"/>
        <w:left w:val="none" w:sz="0" w:space="0" w:color="auto"/>
        <w:bottom w:val="none" w:sz="0" w:space="0" w:color="auto"/>
        <w:right w:val="none" w:sz="0" w:space="0" w:color="auto"/>
      </w:divBdr>
    </w:div>
    <w:div w:id="2039040213">
      <w:marLeft w:val="480"/>
      <w:marRight w:val="0"/>
      <w:marTop w:val="0"/>
      <w:marBottom w:val="0"/>
      <w:divBdr>
        <w:top w:val="none" w:sz="0" w:space="0" w:color="auto"/>
        <w:left w:val="none" w:sz="0" w:space="0" w:color="auto"/>
        <w:bottom w:val="none" w:sz="0" w:space="0" w:color="auto"/>
        <w:right w:val="none" w:sz="0" w:space="0" w:color="auto"/>
      </w:divBdr>
    </w:div>
    <w:div w:id="2039044162">
      <w:marLeft w:val="480"/>
      <w:marRight w:val="0"/>
      <w:marTop w:val="0"/>
      <w:marBottom w:val="0"/>
      <w:divBdr>
        <w:top w:val="none" w:sz="0" w:space="0" w:color="auto"/>
        <w:left w:val="none" w:sz="0" w:space="0" w:color="auto"/>
        <w:bottom w:val="none" w:sz="0" w:space="0" w:color="auto"/>
        <w:right w:val="none" w:sz="0" w:space="0" w:color="auto"/>
      </w:divBdr>
    </w:div>
    <w:div w:id="2039088362">
      <w:marLeft w:val="480"/>
      <w:marRight w:val="0"/>
      <w:marTop w:val="0"/>
      <w:marBottom w:val="0"/>
      <w:divBdr>
        <w:top w:val="none" w:sz="0" w:space="0" w:color="auto"/>
        <w:left w:val="none" w:sz="0" w:space="0" w:color="auto"/>
        <w:bottom w:val="none" w:sz="0" w:space="0" w:color="auto"/>
        <w:right w:val="none" w:sz="0" w:space="0" w:color="auto"/>
      </w:divBdr>
    </w:div>
    <w:div w:id="2039112587">
      <w:marLeft w:val="480"/>
      <w:marRight w:val="0"/>
      <w:marTop w:val="0"/>
      <w:marBottom w:val="0"/>
      <w:divBdr>
        <w:top w:val="none" w:sz="0" w:space="0" w:color="auto"/>
        <w:left w:val="none" w:sz="0" w:space="0" w:color="auto"/>
        <w:bottom w:val="none" w:sz="0" w:space="0" w:color="auto"/>
        <w:right w:val="none" w:sz="0" w:space="0" w:color="auto"/>
      </w:divBdr>
    </w:div>
    <w:div w:id="2039157934">
      <w:marLeft w:val="480"/>
      <w:marRight w:val="0"/>
      <w:marTop w:val="0"/>
      <w:marBottom w:val="0"/>
      <w:divBdr>
        <w:top w:val="none" w:sz="0" w:space="0" w:color="auto"/>
        <w:left w:val="none" w:sz="0" w:space="0" w:color="auto"/>
        <w:bottom w:val="none" w:sz="0" w:space="0" w:color="auto"/>
        <w:right w:val="none" w:sz="0" w:space="0" w:color="auto"/>
      </w:divBdr>
    </w:div>
    <w:div w:id="2039306259">
      <w:marLeft w:val="480"/>
      <w:marRight w:val="0"/>
      <w:marTop w:val="0"/>
      <w:marBottom w:val="0"/>
      <w:divBdr>
        <w:top w:val="none" w:sz="0" w:space="0" w:color="auto"/>
        <w:left w:val="none" w:sz="0" w:space="0" w:color="auto"/>
        <w:bottom w:val="none" w:sz="0" w:space="0" w:color="auto"/>
        <w:right w:val="none" w:sz="0" w:space="0" w:color="auto"/>
      </w:divBdr>
    </w:div>
    <w:div w:id="2039309842">
      <w:marLeft w:val="480"/>
      <w:marRight w:val="0"/>
      <w:marTop w:val="0"/>
      <w:marBottom w:val="0"/>
      <w:divBdr>
        <w:top w:val="none" w:sz="0" w:space="0" w:color="auto"/>
        <w:left w:val="none" w:sz="0" w:space="0" w:color="auto"/>
        <w:bottom w:val="none" w:sz="0" w:space="0" w:color="auto"/>
        <w:right w:val="none" w:sz="0" w:space="0" w:color="auto"/>
      </w:divBdr>
    </w:div>
    <w:div w:id="2039314281">
      <w:marLeft w:val="480"/>
      <w:marRight w:val="0"/>
      <w:marTop w:val="0"/>
      <w:marBottom w:val="0"/>
      <w:divBdr>
        <w:top w:val="none" w:sz="0" w:space="0" w:color="auto"/>
        <w:left w:val="none" w:sz="0" w:space="0" w:color="auto"/>
        <w:bottom w:val="none" w:sz="0" w:space="0" w:color="auto"/>
        <w:right w:val="none" w:sz="0" w:space="0" w:color="auto"/>
      </w:divBdr>
    </w:div>
    <w:div w:id="2039314884">
      <w:marLeft w:val="480"/>
      <w:marRight w:val="0"/>
      <w:marTop w:val="0"/>
      <w:marBottom w:val="0"/>
      <w:divBdr>
        <w:top w:val="none" w:sz="0" w:space="0" w:color="auto"/>
        <w:left w:val="none" w:sz="0" w:space="0" w:color="auto"/>
        <w:bottom w:val="none" w:sz="0" w:space="0" w:color="auto"/>
        <w:right w:val="none" w:sz="0" w:space="0" w:color="auto"/>
      </w:divBdr>
    </w:div>
    <w:div w:id="2039500414">
      <w:marLeft w:val="480"/>
      <w:marRight w:val="0"/>
      <w:marTop w:val="0"/>
      <w:marBottom w:val="0"/>
      <w:divBdr>
        <w:top w:val="none" w:sz="0" w:space="0" w:color="auto"/>
        <w:left w:val="none" w:sz="0" w:space="0" w:color="auto"/>
        <w:bottom w:val="none" w:sz="0" w:space="0" w:color="auto"/>
        <w:right w:val="none" w:sz="0" w:space="0" w:color="auto"/>
      </w:divBdr>
    </w:div>
    <w:div w:id="2039501516">
      <w:marLeft w:val="480"/>
      <w:marRight w:val="0"/>
      <w:marTop w:val="0"/>
      <w:marBottom w:val="0"/>
      <w:divBdr>
        <w:top w:val="none" w:sz="0" w:space="0" w:color="auto"/>
        <w:left w:val="none" w:sz="0" w:space="0" w:color="auto"/>
        <w:bottom w:val="none" w:sz="0" w:space="0" w:color="auto"/>
        <w:right w:val="none" w:sz="0" w:space="0" w:color="auto"/>
      </w:divBdr>
    </w:div>
    <w:div w:id="2039506733">
      <w:marLeft w:val="480"/>
      <w:marRight w:val="0"/>
      <w:marTop w:val="0"/>
      <w:marBottom w:val="0"/>
      <w:divBdr>
        <w:top w:val="none" w:sz="0" w:space="0" w:color="auto"/>
        <w:left w:val="none" w:sz="0" w:space="0" w:color="auto"/>
        <w:bottom w:val="none" w:sz="0" w:space="0" w:color="auto"/>
        <w:right w:val="none" w:sz="0" w:space="0" w:color="auto"/>
      </w:divBdr>
    </w:div>
    <w:div w:id="2039551128">
      <w:marLeft w:val="480"/>
      <w:marRight w:val="0"/>
      <w:marTop w:val="0"/>
      <w:marBottom w:val="0"/>
      <w:divBdr>
        <w:top w:val="none" w:sz="0" w:space="0" w:color="auto"/>
        <w:left w:val="none" w:sz="0" w:space="0" w:color="auto"/>
        <w:bottom w:val="none" w:sz="0" w:space="0" w:color="auto"/>
        <w:right w:val="none" w:sz="0" w:space="0" w:color="auto"/>
      </w:divBdr>
    </w:div>
    <w:div w:id="2039577168">
      <w:marLeft w:val="480"/>
      <w:marRight w:val="0"/>
      <w:marTop w:val="0"/>
      <w:marBottom w:val="0"/>
      <w:divBdr>
        <w:top w:val="none" w:sz="0" w:space="0" w:color="auto"/>
        <w:left w:val="none" w:sz="0" w:space="0" w:color="auto"/>
        <w:bottom w:val="none" w:sz="0" w:space="0" w:color="auto"/>
        <w:right w:val="none" w:sz="0" w:space="0" w:color="auto"/>
      </w:divBdr>
    </w:div>
    <w:div w:id="2039622483">
      <w:marLeft w:val="480"/>
      <w:marRight w:val="0"/>
      <w:marTop w:val="0"/>
      <w:marBottom w:val="0"/>
      <w:divBdr>
        <w:top w:val="none" w:sz="0" w:space="0" w:color="auto"/>
        <w:left w:val="none" w:sz="0" w:space="0" w:color="auto"/>
        <w:bottom w:val="none" w:sz="0" w:space="0" w:color="auto"/>
        <w:right w:val="none" w:sz="0" w:space="0" w:color="auto"/>
      </w:divBdr>
    </w:div>
    <w:div w:id="2039625824">
      <w:marLeft w:val="480"/>
      <w:marRight w:val="0"/>
      <w:marTop w:val="0"/>
      <w:marBottom w:val="0"/>
      <w:divBdr>
        <w:top w:val="none" w:sz="0" w:space="0" w:color="auto"/>
        <w:left w:val="none" w:sz="0" w:space="0" w:color="auto"/>
        <w:bottom w:val="none" w:sz="0" w:space="0" w:color="auto"/>
        <w:right w:val="none" w:sz="0" w:space="0" w:color="auto"/>
      </w:divBdr>
    </w:div>
    <w:div w:id="2039692794">
      <w:marLeft w:val="480"/>
      <w:marRight w:val="0"/>
      <w:marTop w:val="0"/>
      <w:marBottom w:val="0"/>
      <w:divBdr>
        <w:top w:val="none" w:sz="0" w:space="0" w:color="auto"/>
        <w:left w:val="none" w:sz="0" w:space="0" w:color="auto"/>
        <w:bottom w:val="none" w:sz="0" w:space="0" w:color="auto"/>
        <w:right w:val="none" w:sz="0" w:space="0" w:color="auto"/>
      </w:divBdr>
    </w:div>
    <w:div w:id="2039699525">
      <w:marLeft w:val="480"/>
      <w:marRight w:val="0"/>
      <w:marTop w:val="0"/>
      <w:marBottom w:val="0"/>
      <w:divBdr>
        <w:top w:val="none" w:sz="0" w:space="0" w:color="auto"/>
        <w:left w:val="none" w:sz="0" w:space="0" w:color="auto"/>
        <w:bottom w:val="none" w:sz="0" w:space="0" w:color="auto"/>
        <w:right w:val="none" w:sz="0" w:space="0" w:color="auto"/>
      </w:divBdr>
    </w:div>
    <w:div w:id="2039769367">
      <w:marLeft w:val="480"/>
      <w:marRight w:val="0"/>
      <w:marTop w:val="0"/>
      <w:marBottom w:val="0"/>
      <w:divBdr>
        <w:top w:val="none" w:sz="0" w:space="0" w:color="auto"/>
        <w:left w:val="none" w:sz="0" w:space="0" w:color="auto"/>
        <w:bottom w:val="none" w:sz="0" w:space="0" w:color="auto"/>
        <w:right w:val="none" w:sz="0" w:space="0" w:color="auto"/>
      </w:divBdr>
    </w:div>
    <w:div w:id="2039811367">
      <w:marLeft w:val="480"/>
      <w:marRight w:val="0"/>
      <w:marTop w:val="0"/>
      <w:marBottom w:val="0"/>
      <w:divBdr>
        <w:top w:val="none" w:sz="0" w:space="0" w:color="auto"/>
        <w:left w:val="none" w:sz="0" w:space="0" w:color="auto"/>
        <w:bottom w:val="none" w:sz="0" w:space="0" w:color="auto"/>
        <w:right w:val="none" w:sz="0" w:space="0" w:color="auto"/>
      </w:divBdr>
    </w:div>
    <w:div w:id="2039889055">
      <w:marLeft w:val="480"/>
      <w:marRight w:val="0"/>
      <w:marTop w:val="0"/>
      <w:marBottom w:val="0"/>
      <w:divBdr>
        <w:top w:val="none" w:sz="0" w:space="0" w:color="auto"/>
        <w:left w:val="none" w:sz="0" w:space="0" w:color="auto"/>
        <w:bottom w:val="none" w:sz="0" w:space="0" w:color="auto"/>
        <w:right w:val="none" w:sz="0" w:space="0" w:color="auto"/>
      </w:divBdr>
    </w:div>
    <w:div w:id="2039889753">
      <w:marLeft w:val="480"/>
      <w:marRight w:val="0"/>
      <w:marTop w:val="0"/>
      <w:marBottom w:val="0"/>
      <w:divBdr>
        <w:top w:val="none" w:sz="0" w:space="0" w:color="auto"/>
        <w:left w:val="none" w:sz="0" w:space="0" w:color="auto"/>
        <w:bottom w:val="none" w:sz="0" w:space="0" w:color="auto"/>
        <w:right w:val="none" w:sz="0" w:space="0" w:color="auto"/>
      </w:divBdr>
    </w:div>
    <w:div w:id="2039890333">
      <w:marLeft w:val="480"/>
      <w:marRight w:val="0"/>
      <w:marTop w:val="0"/>
      <w:marBottom w:val="0"/>
      <w:divBdr>
        <w:top w:val="none" w:sz="0" w:space="0" w:color="auto"/>
        <w:left w:val="none" w:sz="0" w:space="0" w:color="auto"/>
        <w:bottom w:val="none" w:sz="0" w:space="0" w:color="auto"/>
        <w:right w:val="none" w:sz="0" w:space="0" w:color="auto"/>
      </w:divBdr>
    </w:div>
    <w:div w:id="2039893158">
      <w:marLeft w:val="480"/>
      <w:marRight w:val="0"/>
      <w:marTop w:val="0"/>
      <w:marBottom w:val="0"/>
      <w:divBdr>
        <w:top w:val="none" w:sz="0" w:space="0" w:color="auto"/>
        <w:left w:val="none" w:sz="0" w:space="0" w:color="auto"/>
        <w:bottom w:val="none" w:sz="0" w:space="0" w:color="auto"/>
        <w:right w:val="none" w:sz="0" w:space="0" w:color="auto"/>
      </w:divBdr>
    </w:div>
    <w:div w:id="2039961483">
      <w:marLeft w:val="480"/>
      <w:marRight w:val="0"/>
      <w:marTop w:val="0"/>
      <w:marBottom w:val="0"/>
      <w:divBdr>
        <w:top w:val="none" w:sz="0" w:space="0" w:color="auto"/>
        <w:left w:val="none" w:sz="0" w:space="0" w:color="auto"/>
        <w:bottom w:val="none" w:sz="0" w:space="0" w:color="auto"/>
        <w:right w:val="none" w:sz="0" w:space="0" w:color="auto"/>
      </w:divBdr>
    </w:div>
    <w:div w:id="2039963237">
      <w:marLeft w:val="480"/>
      <w:marRight w:val="0"/>
      <w:marTop w:val="0"/>
      <w:marBottom w:val="0"/>
      <w:divBdr>
        <w:top w:val="none" w:sz="0" w:space="0" w:color="auto"/>
        <w:left w:val="none" w:sz="0" w:space="0" w:color="auto"/>
        <w:bottom w:val="none" w:sz="0" w:space="0" w:color="auto"/>
        <w:right w:val="none" w:sz="0" w:space="0" w:color="auto"/>
      </w:divBdr>
    </w:div>
    <w:div w:id="2039967232">
      <w:marLeft w:val="480"/>
      <w:marRight w:val="0"/>
      <w:marTop w:val="0"/>
      <w:marBottom w:val="0"/>
      <w:divBdr>
        <w:top w:val="none" w:sz="0" w:space="0" w:color="auto"/>
        <w:left w:val="none" w:sz="0" w:space="0" w:color="auto"/>
        <w:bottom w:val="none" w:sz="0" w:space="0" w:color="auto"/>
        <w:right w:val="none" w:sz="0" w:space="0" w:color="auto"/>
      </w:divBdr>
    </w:div>
    <w:div w:id="2040036465">
      <w:marLeft w:val="480"/>
      <w:marRight w:val="0"/>
      <w:marTop w:val="0"/>
      <w:marBottom w:val="0"/>
      <w:divBdr>
        <w:top w:val="none" w:sz="0" w:space="0" w:color="auto"/>
        <w:left w:val="none" w:sz="0" w:space="0" w:color="auto"/>
        <w:bottom w:val="none" w:sz="0" w:space="0" w:color="auto"/>
        <w:right w:val="none" w:sz="0" w:space="0" w:color="auto"/>
      </w:divBdr>
    </w:div>
    <w:div w:id="2040079347">
      <w:marLeft w:val="480"/>
      <w:marRight w:val="0"/>
      <w:marTop w:val="0"/>
      <w:marBottom w:val="0"/>
      <w:divBdr>
        <w:top w:val="none" w:sz="0" w:space="0" w:color="auto"/>
        <w:left w:val="none" w:sz="0" w:space="0" w:color="auto"/>
        <w:bottom w:val="none" w:sz="0" w:space="0" w:color="auto"/>
        <w:right w:val="none" w:sz="0" w:space="0" w:color="auto"/>
      </w:divBdr>
    </w:div>
    <w:div w:id="2040079363">
      <w:marLeft w:val="480"/>
      <w:marRight w:val="0"/>
      <w:marTop w:val="0"/>
      <w:marBottom w:val="0"/>
      <w:divBdr>
        <w:top w:val="none" w:sz="0" w:space="0" w:color="auto"/>
        <w:left w:val="none" w:sz="0" w:space="0" w:color="auto"/>
        <w:bottom w:val="none" w:sz="0" w:space="0" w:color="auto"/>
        <w:right w:val="none" w:sz="0" w:space="0" w:color="auto"/>
      </w:divBdr>
    </w:div>
    <w:div w:id="2040157851">
      <w:marLeft w:val="480"/>
      <w:marRight w:val="0"/>
      <w:marTop w:val="0"/>
      <w:marBottom w:val="0"/>
      <w:divBdr>
        <w:top w:val="none" w:sz="0" w:space="0" w:color="auto"/>
        <w:left w:val="none" w:sz="0" w:space="0" w:color="auto"/>
        <w:bottom w:val="none" w:sz="0" w:space="0" w:color="auto"/>
        <w:right w:val="none" w:sz="0" w:space="0" w:color="auto"/>
      </w:divBdr>
    </w:div>
    <w:div w:id="2040160658">
      <w:marLeft w:val="480"/>
      <w:marRight w:val="0"/>
      <w:marTop w:val="0"/>
      <w:marBottom w:val="0"/>
      <w:divBdr>
        <w:top w:val="none" w:sz="0" w:space="0" w:color="auto"/>
        <w:left w:val="none" w:sz="0" w:space="0" w:color="auto"/>
        <w:bottom w:val="none" w:sz="0" w:space="0" w:color="auto"/>
        <w:right w:val="none" w:sz="0" w:space="0" w:color="auto"/>
      </w:divBdr>
    </w:div>
    <w:div w:id="2040201430">
      <w:marLeft w:val="480"/>
      <w:marRight w:val="0"/>
      <w:marTop w:val="0"/>
      <w:marBottom w:val="0"/>
      <w:divBdr>
        <w:top w:val="none" w:sz="0" w:space="0" w:color="auto"/>
        <w:left w:val="none" w:sz="0" w:space="0" w:color="auto"/>
        <w:bottom w:val="none" w:sz="0" w:space="0" w:color="auto"/>
        <w:right w:val="none" w:sz="0" w:space="0" w:color="auto"/>
      </w:divBdr>
    </w:div>
    <w:div w:id="2040272393">
      <w:marLeft w:val="480"/>
      <w:marRight w:val="0"/>
      <w:marTop w:val="0"/>
      <w:marBottom w:val="0"/>
      <w:divBdr>
        <w:top w:val="none" w:sz="0" w:space="0" w:color="auto"/>
        <w:left w:val="none" w:sz="0" w:space="0" w:color="auto"/>
        <w:bottom w:val="none" w:sz="0" w:space="0" w:color="auto"/>
        <w:right w:val="none" w:sz="0" w:space="0" w:color="auto"/>
      </w:divBdr>
    </w:div>
    <w:div w:id="2040273313">
      <w:marLeft w:val="480"/>
      <w:marRight w:val="0"/>
      <w:marTop w:val="0"/>
      <w:marBottom w:val="0"/>
      <w:divBdr>
        <w:top w:val="none" w:sz="0" w:space="0" w:color="auto"/>
        <w:left w:val="none" w:sz="0" w:space="0" w:color="auto"/>
        <w:bottom w:val="none" w:sz="0" w:space="0" w:color="auto"/>
        <w:right w:val="none" w:sz="0" w:space="0" w:color="auto"/>
      </w:divBdr>
    </w:div>
    <w:div w:id="2040277448">
      <w:marLeft w:val="480"/>
      <w:marRight w:val="0"/>
      <w:marTop w:val="0"/>
      <w:marBottom w:val="0"/>
      <w:divBdr>
        <w:top w:val="none" w:sz="0" w:space="0" w:color="auto"/>
        <w:left w:val="none" w:sz="0" w:space="0" w:color="auto"/>
        <w:bottom w:val="none" w:sz="0" w:space="0" w:color="auto"/>
        <w:right w:val="none" w:sz="0" w:space="0" w:color="auto"/>
      </w:divBdr>
    </w:div>
    <w:div w:id="2040277630">
      <w:marLeft w:val="480"/>
      <w:marRight w:val="0"/>
      <w:marTop w:val="0"/>
      <w:marBottom w:val="0"/>
      <w:divBdr>
        <w:top w:val="none" w:sz="0" w:space="0" w:color="auto"/>
        <w:left w:val="none" w:sz="0" w:space="0" w:color="auto"/>
        <w:bottom w:val="none" w:sz="0" w:space="0" w:color="auto"/>
        <w:right w:val="none" w:sz="0" w:space="0" w:color="auto"/>
      </w:divBdr>
    </w:div>
    <w:div w:id="2040279512">
      <w:marLeft w:val="480"/>
      <w:marRight w:val="0"/>
      <w:marTop w:val="0"/>
      <w:marBottom w:val="0"/>
      <w:divBdr>
        <w:top w:val="none" w:sz="0" w:space="0" w:color="auto"/>
        <w:left w:val="none" w:sz="0" w:space="0" w:color="auto"/>
        <w:bottom w:val="none" w:sz="0" w:space="0" w:color="auto"/>
        <w:right w:val="none" w:sz="0" w:space="0" w:color="auto"/>
      </w:divBdr>
    </w:div>
    <w:div w:id="2040351847">
      <w:marLeft w:val="480"/>
      <w:marRight w:val="0"/>
      <w:marTop w:val="0"/>
      <w:marBottom w:val="0"/>
      <w:divBdr>
        <w:top w:val="none" w:sz="0" w:space="0" w:color="auto"/>
        <w:left w:val="none" w:sz="0" w:space="0" w:color="auto"/>
        <w:bottom w:val="none" w:sz="0" w:space="0" w:color="auto"/>
        <w:right w:val="none" w:sz="0" w:space="0" w:color="auto"/>
      </w:divBdr>
    </w:div>
    <w:div w:id="2040354382">
      <w:marLeft w:val="480"/>
      <w:marRight w:val="0"/>
      <w:marTop w:val="0"/>
      <w:marBottom w:val="0"/>
      <w:divBdr>
        <w:top w:val="none" w:sz="0" w:space="0" w:color="auto"/>
        <w:left w:val="none" w:sz="0" w:space="0" w:color="auto"/>
        <w:bottom w:val="none" w:sz="0" w:space="0" w:color="auto"/>
        <w:right w:val="none" w:sz="0" w:space="0" w:color="auto"/>
      </w:divBdr>
    </w:div>
    <w:div w:id="2040398508">
      <w:marLeft w:val="480"/>
      <w:marRight w:val="0"/>
      <w:marTop w:val="0"/>
      <w:marBottom w:val="0"/>
      <w:divBdr>
        <w:top w:val="none" w:sz="0" w:space="0" w:color="auto"/>
        <w:left w:val="none" w:sz="0" w:space="0" w:color="auto"/>
        <w:bottom w:val="none" w:sz="0" w:space="0" w:color="auto"/>
        <w:right w:val="none" w:sz="0" w:space="0" w:color="auto"/>
      </w:divBdr>
    </w:div>
    <w:div w:id="2040541107">
      <w:marLeft w:val="480"/>
      <w:marRight w:val="0"/>
      <w:marTop w:val="0"/>
      <w:marBottom w:val="0"/>
      <w:divBdr>
        <w:top w:val="none" w:sz="0" w:space="0" w:color="auto"/>
        <w:left w:val="none" w:sz="0" w:space="0" w:color="auto"/>
        <w:bottom w:val="none" w:sz="0" w:space="0" w:color="auto"/>
        <w:right w:val="none" w:sz="0" w:space="0" w:color="auto"/>
      </w:divBdr>
    </w:div>
    <w:div w:id="2040543636">
      <w:marLeft w:val="480"/>
      <w:marRight w:val="0"/>
      <w:marTop w:val="0"/>
      <w:marBottom w:val="0"/>
      <w:divBdr>
        <w:top w:val="none" w:sz="0" w:space="0" w:color="auto"/>
        <w:left w:val="none" w:sz="0" w:space="0" w:color="auto"/>
        <w:bottom w:val="none" w:sz="0" w:space="0" w:color="auto"/>
        <w:right w:val="none" w:sz="0" w:space="0" w:color="auto"/>
      </w:divBdr>
    </w:div>
    <w:div w:id="2040546850">
      <w:marLeft w:val="480"/>
      <w:marRight w:val="0"/>
      <w:marTop w:val="0"/>
      <w:marBottom w:val="0"/>
      <w:divBdr>
        <w:top w:val="none" w:sz="0" w:space="0" w:color="auto"/>
        <w:left w:val="none" w:sz="0" w:space="0" w:color="auto"/>
        <w:bottom w:val="none" w:sz="0" w:space="0" w:color="auto"/>
        <w:right w:val="none" w:sz="0" w:space="0" w:color="auto"/>
      </w:divBdr>
    </w:div>
    <w:div w:id="2040548271">
      <w:marLeft w:val="480"/>
      <w:marRight w:val="0"/>
      <w:marTop w:val="0"/>
      <w:marBottom w:val="0"/>
      <w:divBdr>
        <w:top w:val="none" w:sz="0" w:space="0" w:color="auto"/>
        <w:left w:val="none" w:sz="0" w:space="0" w:color="auto"/>
        <w:bottom w:val="none" w:sz="0" w:space="0" w:color="auto"/>
        <w:right w:val="none" w:sz="0" w:space="0" w:color="auto"/>
      </w:divBdr>
    </w:div>
    <w:div w:id="2040620638">
      <w:marLeft w:val="480"/>
      <w:marRight w:val="0"/>
      <w:marTop w:val="0"/>
      <w:marBottom w:val="0"/>
      <w:divBdr>
        <w:top w:val="none" w:sz="0" w:space="0" w:color="auto"/>
        <w:left w:val="none" w:sz="0" w:space="0" w:color="auto"/>
        <w:bottom w:val="none" w:sz="0" w:space="0" w:color="auto"/>
        <w:right w:val="none" w:sz="0" w:space="0" w:color="auto"/>
      </w:divBdr>
    </w:div>
    <w:div w:id="2040623418">
      <w:marLeft w:val="480"/>
      <w:marRight w:val="0"/>
      <w:marTop w:val="0"/>
      <w:marBottom w:val="0"/>
      <w:divBdr>
        <w:top w:val="none" w:sz="0" w:space="0" w:color="auto"/>
        <w:left w:val="none" w:sz="0" w:space="0" w:color="auto"/>
        <w:bottom w:val="none" w:sz="0" w:space="0" w:color="auto"/>
        <w:right w:val="none" w:sz="0" w:space="0" w:color="auto"/>
      </w:divBdr>
    </w:div>
    <w:div w:id="2040625393">
      <w:marLeft w:val="480"/>
      <w:marRight w:val="0"/>
      <w:marTop w:val="0"/>
      <w:marBottom w:val="0"/>
      <w:divBdr>
        <w:top w:val="none" w:sz="0" w:space="0" w:color="auto"/>
        <w:left w:val="none" w:sz="0" w:space="0" w:color="auto"/>
        <w:bottom w:val="none" w:sz="0" w:space="0" w:color="auto"/>
        <w:right w:val="none" w:sz="0" w:space="0" w:color="auto"/>
      </w:divBdr>
    </w:div>
    <w:div w:id="2040625559">
      <w:marLeft w:val="480"/>
      <w:marRight w:val="0"/>
      <w:marTop w:val="0"/>
      <w:marBottom w:val="0"/>
      <w:divBdr>
        <w:top w:val="none" w:sz="0" w:space="0" w:color="auto"/>
        <w:left w:val="none" w:sz="0" w:space="0" w:color="auto"/>
        <w:bottom w:val="none" w:sz="0" w:space="0" w:color="auto"/>
        <w:right w:val="none" w:sz="0" w:space="0" w:color="auto"/>
      </w:divBdr>
    </w:div>
    <w:div w:id="2040660883">
      <w:marLeft w:val="480"/>
      <w:marRight w:val="0"/>
      <w:marTop w:val="0"/>
      <w:marBottom w:val="0"/>
      <w:divBdr>
        <w:top w:val="none" w:sz="0" w:space="0" w:color="auto"/>
        <w:left w:val="none" w:sz="0" w:space="0" w:color="auto"/>
        <w:bottom w:val="none" w:sz="0" w:space="0" w:color="auto"/>
        <w:right w:val="none" w:sz="0" w:space="0" w:color="auto"/>
      </w:divBdr>
    </w:div>
    <w:div w:id="2040663813">
      <w:marLeft w:val="480"/>
      <w:marRight w:val="0"/>
      <w:marTop w:val="0"/>
      <w:marBottom w:val="0"/>
      <w:divBdr>
        <w:top w:val="none" w:sz="0" w:space="0" w:color="auto"/>
        <w:left w:val="none" w:sz="0" w:space="0" w:color="auto"/>
        <w:bottom w:val="none" w:sz="0" w:space="0" w:color="auto"/>
        <w:right w:val="none" w:sz="0" w:space="0" w:color="auto"/>
      </w:divBdr>
    </w:div>
    <w:div w:id="2040667947">
      <w:marLeft w:val="480"/>
      <w:marRight w:val="0"/>
      <w:marTop w:val="0"/>
      <w:marBottom w:val="0"/>
      <w:divBdr>
        <w:top w:val="none" w:sz="0" w:space="0" w:color="auto"/>
        <w:left w:val="none" w:sz="0" w:space="0" w:color="auto"/>
        <w:bottom w:val="none" w:sz="0" w:space="0" w:color="auto"/>
        <w:right w:val="none" w:sz="0" w:space="0" w:color="auto"/>
      </w:divBdr>
    </w:div>
    <w:div w:id="2040740916">
      <w:marLeft w:val="480"/>
      <w:marRight w:val="0"/>
      <w:marTop w:val="0"/>
      <w:marBottom w:val="0"/>
      <w:divBdr>
        <w:top w:val="none" w:sz="0" w:space="0" w:color="auto"/>
        <w:left w:val="none" w:sz="0" w:space="0" w:color="auto"/>
        <w:bottom w:val="none" w:sz="0" w:space="0" w:color="auto"/>
        <w:right w:val="none" w:sz="0" w:space="0" w:color="auto"/>
      </w:divBdr>
    </w:div>
    <w:div w:id="2040810185">
      <w:marLeft w:val="480"/>
      <w:marRight w:val="0"/>
      <w:marTop w:val="0"/>
      <w:marBottom w:val="0"/>
      <w:divBdr>
        <w:top w:val="none" w:sz="0" w:space="0" w:color="auto"/>
        <w:left w:val="none" w:sz="0" w:space="0" w:color="auto"/>
        <w:bottom w:val="none" w:sz="0" w:space="0" w:color="auto"/>
        <w:right w:val="none" w:sz="0" w:space="0" w:color="auto"/>
      </w:divBdr>
    </w:div>
    <w:div w:id="2040815736">
      <w:marLeft w:val="480"/>
      <w:marRight w:val="0"/>
      <w:marTop w:val="0"/>
      <w:marBottom w:val="0"/>
      <w:divBdr>
        <w:top w:val="none" w:sz="0" w:space="0" w:color="auto"/>
        <w:left w:val="none" w:sz="0" w:space="0" w:color="auto"/>
        <w:bottom w:val="none" w:sz="0" w:space="0" w:color="auto"/>
        <w:right w:val="none" w:sz="0" w:space="0" w:color="auto"/>
      </w:divBdr>
    </w:div>
    <w:div w:id="2040888364">
      <w:marLeft w:val="480"/>
      <w:marRight w:val="0"/>
      <w:marTop w:val="0"/>
      <w:marBottom w:val="0"/>
      <w:divBdr>
        <w:top w:val="none" w:sz="0" w:space="0" w:color="auto"/>
        <w:left w:val="none" w:sz="0" w:space="0" w:color="auto"/>
        <w:bottom w:val="none" w:sz="0" w:space="0" w:color="auto"/>
        <w:right w:val="none" w:sz="0" w:space="0" w:color="auto"/>
      </w:divBdr>
    </w:div>
    <w:div w:id="2041007226">
      <w:marLeft w:val="480"/>
      <w:marRight w:val="0"/>
      <w:marTop w:val="0"/>
      <w:marBottom w:val="0"/>
      <w:divBdr>
        <w:top w:val="none" w:sz="0" w:space="0" w:color="auto"/>
        <w:left w:val="none" w:sz="0" w:space="0" w:color="auto"/>
        <w:bottom w:val="none" w:sz="0" w:space="0" w:color="auto"/>
        <w:right w:val="none" w:sz="0" w:space="0" w:color="auto"/>
      </w:divBdr>
    </w:div>
    <w:div w:id="2041007478">
      <w:marLeft w:val="480"/>
      <w:marRight w:val="0"/>
      <w:marTop w:val="0"/>
      <w:marBottom w:val="0"/>
      <w:divBdr>
        <w:top w:val="none" w:sz="0" w:space="0" w:color="auto"/>
        <w:left w:val="none" w:sz="0" w:space="0" w:color="auto"/>
        <w:bottom w:val="none" w:sz="0" w:space="0" w:color="auto"/>
        <w:right w:val="none" w:sz="0" w:space="0" w:color="auto"/>
      </w:divBdr>
    </w:div>
    <w:div w:id="2041053863">
      <w:marLeft w:val="480"/>
      <w:marRight w:val="0"/>
      <w:marTop w:val="0"/>
      <w:marBottom w:val="0"/>
      <w:divBdr>
        <w:top w:val="none" w:sz="0" w:space="0" w:color="auto"/>
        <w:left w:val="none" w:sz="0" w:space="0" w:color="auto"/>
        <w:bottom w:val="none" w:sz="0" w:space="0" w:color="auto"/>
        <w:right w:val="none" w:sz="0" w:space="0" w:color="auto"/>
      </w:divBdr>
    </w:div>
    <w:div w:id="2041124176">
      <w:marLeft w:val="480"/>
      <w:marRight w:val="0"/>
      <w:marTop w:val="0"/>
      <w:marBottom w:val="0"/>
      <w:divBdr>
        <w:top w:val="none" w:sz="0" w:space="0" w:color="auto"/>
        <w:left w:val="none" w:sz="0" w:space="0" w:color="auto"/>
        <w:bottom w:val="none" w:sz="0" w:space="0" w:color="auto"/>
        <w:right w:val="none" w:sz="0" w:space="0" w:color="auto"/>
      </w:divBdr>
    </w:div>
    <w:div w:id="2041317140">
      <w:marLeft w:val="480"/>
      <w:marRight w:val="0"/>
      <w:marTop w:val="0"/>
      <w:marBottom w:val="0"/>
      <w:divBdr>
        <w:top w:val="none" w:sz="0" w:space="0" w:color="auto"/>
        <w:left w:val="none" w:sz="0" w:space="0" w:color="auto"/>
        <w:bottom w:val="none" w:sz="0" w:space="0" w:color="auto"/>
        <w:right w:val="none" w:sz="0" w:space="0" w:color="auto"/>
      </w:divBdr>
    </w:div>
    <w:div w:id="2041318512">
      <w:marLeft w:val="480"/>
      <w:marRight w:val="0"/>
      <w:marTop w:val="0"/>
      <w:marBottom w:val="0"/>
      <w:divBdr>
        <w:top w:val="none" w:sz="0" w:space="0" w:color="auto"/>
        <w:left w:val="none" w:sz="0" w:space="0" w:color="auto"/>
        <w:bottom w:val="none" w:sz="0" w:space="0" w:color="auto"/>
        <w:right w:val="none" w:sz="0" w:space="0" w:color="auto"/>
      </w:divBdr>
    </w:div>
    <w:div w:id="2041390344">
      <w:marLeft w:val="480"/>
      <w:marRight w:val="0"/>
      <w:marTop w:val="0"/>
      <w:marBottom w:val="0"/>
      <w:divBdr>
        <w:top w:val="none" w:sz="0" w:space="0" w:color="auto"/>
        <w:left w:val="none" w:sz="0" w:space="0" w:color="auto"/>
        <w:bottom w:val="none" w:sz="0" w:space="0" w:color="auto"/>
        <w:right w:val="none" w:sz="0" w:space="0" w:color="auto"/>
      </w:divBdr>
    </w:div>
    <w:div w:id="2041391070">
      <w:marLeft w:val="480"/>
      <w:marRight w:val="0"/>
      <w:marTop w:val="0"/>
      <w:marBottom w:val="0"/>
      <w:divBdr>
        <w:top w:val="none" w:sz="0" w:space="0" w:color="auto"/>
        <w:left w:val="none" w:sz="0" w:space="0" w:color="auto"/>
        <w:bottom w:val="none" w:sz="0" w:space="0" w:color="auto"/>
        <w:right w:val="none" w:sz="0" w:space="0" w:color="auto"/>
      </w:divBdr>
    </w:div>
    <w:div w:id="2041398525">
      <w:marLeft w:val="480"/>
      <w:marRight w:val="0"/>
      <w:marTop w:val="0"/>
      <w:marBottom w:val="0"/>
      <w:divBdr>
        <w:top w:val="none" w:sz="0" w:space="0" w:color="auto"/>
        <w:left w:val="none" w:sz="0" w:space="0" w:color="auto"/>
        <w:bottom w:val="none" w:sz="0" w:space="0" w:color="auto"/>
        <w:right w:val="none" w:sz="0" w:space="0" w:color="auto"/>
      </w:divBdr>
    </w:div>
    <w:div w:id="2041466741">
      <w:marLeft w:val="480"/>
      <w:marRight w:val="0"/>
      <w:marTop w:val="0"/>
      <w:marBottom w:val="0"/>
      <w:divBdr>
        <w:top w:val="none" w:sz="0" w:space="0" w:color="auto"/>
        <w:left w:val="none" w:sz="0" w:space="0" w:color="auto"/>
        <w:bottom w:val="none" w:sz="0" w:space="0" w:color="auto"/>
        <w:right w:val="none" w:sz="0" w:space="0" w:color="auto"/>
      </w:divBdr>
    </w:div>
    <w:div w:id="2041469968">
      <w:marLeft w:val="480"/>
      <w:marRight w:val="0"/>
      <w:marTop w:val="0"/>
      <w:marBottom w:val="0"/>
      <w:divBdr>
        <w:top w:val="none" w:sz="0" w:space="0" w:color="auto"/>
        <w:left w:val="none" w:sz="0" w:space="0" w:color="auto"/>
        <w:bottom w:val="none" w:sz="0" w:space="0" w:color="auto"/>
        <w:right w:val="none" w:sz="0" w:space="0" w:color="auto"/>
      </w:divBdr>
    </w:div>
    <w:div w:id="2041583156">
      <w:marLeft w:val="480"/>
      <w:marRight w:val="0"/>
      <w:marTop w:val="0"/>
      <w:marBottom w:val="0"/>
      <w:divBdr>
        <w:top w:val="none" w:sz="0" w:space="0" w:color="auto"/>
        <w:left w:val="none" w:sz="0" w:space="0" w:color="auto"/>
        <w:bottom w:val="none" w:sz="0" w:space="0" w:color="auto"/>
        <w:right w:val="none" w:sz="0" w:space="0" w:color="auto"/>
      </w:divBdr>
    </w:div>
    <w:div w:id="2041660526">
      <w:marLeft w:val="480"/>
      <w:marRight w:val="0"/>
      <w:marTop w:val="0"/>
      <w:marBottom w:val="0"/>
      <w:divBdr>
        <w:top w:val="none" w:sz="0" w:space="0" w:color="auto"/>
        <w:left w:val="none" w:sz="0" w:space="0" w:color="auto"/>
        <w:bottom w:val="none" w:sz="0" w:space="0" w:color="auto"/>
        <w:right w:val="none" w:sz="0" w:space="0" w:color="auto"/>
      </w:divBdr>
    </w:div>
    <w:div w:id="2041660884">
      <w:marLeft w:val="480"/>
      <w:marRight w:val="0"/>
      <w:marTop w:val="0"/>
      <w:marBottom w:val="0"/>
      <w:divBdr>
        <w:top w:val="none" w:sz="0" w:space="0" w:color="auto"/>
        <w:left w:val="none" w:sz="0" w:space="0" w:color="auto"/>
        <w:bottom w:val="none" w:sz="0" w:space="0" w:color="auto"/>
        <w:right w:val="none" w:sz="0" w:space="0" w:color="auto"/>
      </w:divBdr>
    </w:div>
    <w:div w:id="2041734602">
      <w:marLeft w:val="480"/>
      <w:marRight w:val="0"/>
      <w:marTop w:val="0"/>
      <w:marBottom w:val="0"/>
      <w:divBdr>
        <w:top w:val="none" w:sz="0" w:space="0" w:color="auto"/>
        <w:left w:val="none" w:sz="0" w:space="0" w:color="auto"/>
        <w:bottom w:val="none" w:sz="0" w:space="0" w:color="auto"/>
        <w:right w:val="none" w:sz="0" w:space="0" w:color="auto"/>
      </w:divBdr>
    </w:div>
    <w:div w:id="2041740238">
      <w:marLeft w:val="480"/>
      <w:marRight w:val="0"/>
      <w:marTop w:val="0"/>
      <w:marBottom w:val="0"/>
      <w:divBdr>
        <w:top w:val="none" w:sz="0" w:space="0" w:color="auto"/>
        <w:left w:val="none" w:sz="0" w:space="0" w:color="auto"/>
        <w:bottom w:val="none" w:sz="0" w:space="0" w:color="auto"/>
        <w:right w:val="none" w:sz="0" w:space="0" w:color="auto"/>
      </w:divBdr>
    </w:div>
    <w:div w:id="2041778310">
      <w:marLeft w:val="480"/>
      <w:marRight w:val="0"/>
      <w:marTop w:val="0"/>
      <w:marBottom w:val="0"/>
      <w:divBdr>
        <w:top w:val="none" w:sz="0" w:space="0" w:color="auto"/>
        <w:left w:val="none" w:sz="0" w:space="0" w:color="auto"/>
        <w:bottom w:val="none" w:sz="0" w:space="0" w:color="auto"/>
        <w:right w:val="none" w:sz="0" w:space="0" w:color="auto"/>
      </w:divBdr>
    </w:div>
    <w:div w:id="2041780695">
      <w:marLeft w:val="480"/>
      <w:marRight w:val="0"/>
      <w:marTop w:val="0"/>
      <w:marBottom w:val="0"/>
      <w:divBdr>
        <w:top w:val="none" w:sz="0" w:space="0" w:color="auto"/>
        <w:left w:val="none" w:sz="0" w:space="0" w:color="auto"/>
        <w:bottom w:val="none" w:sz="0" w:space="0" w:color="auto"/>
        <w:right w:val="none" w:sz="0" w:space="0" w:color="auto"/>
      </w:divBdr>
    </w:div>
    <w:div w:id="2041785452">
      <w:marLeft w:val="480"/>
      <w:marRight w:val="0"/>
      <w:marTop w:val="0"/>
      <w:marBottom w:val="0"/>
      <w:divBdr>
        <w:top w:val="none" w:sz="0" w:space="0" w:color="auto"/>
        <w:left w:val="none" w:sz="0" w:space="0" w:color="auto"/>
        <w:bottom w:val="none" w:sz="0" w:space="0" w:color="auto"/>
        <w:right w:val="none" w:sz="0" w:space="0" w:color="auto"/>
      </w:divBdr>
    </w:div>
    <w:div w:id="2041852289">
      <w:marLeft w:val="480"/>
      <w:marRight w:val="0"/>
      <w:marTop w:val="0"/>
      <w:marBottom w:val="0"/>
      <w:divBdr>
        <w:top w:val="none" w:sz="0" w:space="0" w:color="auto"/>
        <w:left w:val="none" w:sz="0" w:space="0" w:color="auto"/>
        <w:bottom w:val="none" w:sz="0" w:space="0" w:color="auto"/>
        <w:right w:val="none" w:sz="0" w:space="0" w:color="auto"/>
      </w:divBdr>
    </w:div>
    <w:div w:id="2041932378">
      <w:marLeft w:val="480"/>
      <w:marRight w:val="0"/>
      <w:marTop w:val="0"/>
      <w:marBottom w:val="0"/>
      <w:divBdr>
        <w:top w:val="none" w:sz="0" w:space="0" w:color="auto"/>
        <w:left w:val="none" w:sz="0" w:space="0" w:color="auto"/>
        <w:bottom w:val="none" w:sz="0" w:space="0" w:color="auto"/>
        <w:right w:val="none" w:sz="0" w:space="0" w:color="auto"/>
      </w:divBdr>
    </w:div>
    <w:div w:id="2041933331">
      <w:marLeft w:val="480"/>
      <w:marRight w:val="0"/>
      <w:marTop w:val="0"/>
      <w:marBottom w:val="0"/>
      <w:divBdr>
        <w:top w:val="none" w:sz="0" w:space="0" w:color="auto"/>
        <w:left w:val="none" w:sz="0" w:space="0" w:color="auto"/>
        <w:bottom w:val="none" w:sz="0" w:space="0" w:color="auto"/>
        <w:right w:val="none" w:sz="0" w:space="0" w:color="auto"/>
      </w:divBdr>
    </w:div>
    <w:div w:id="2041934476">
      <w:marLeft w:val="480"/>
      <w:marRight w:val="0"/>
      <w:marTop w:val="0"/>
      <w:marBottom w:val="0"/>
      <w:divBdr>
        <w:top w:val="none" w:sz="0" w:space="0" w:color="auto"/>
        <w:left w:val="none" w:sz="0" w:space="0" w:color="auto"/>
        <w:bottom w:val="none" w:sz="0" w:space="0" w:color="auto"/>
        <w:right w:val="none" w:sz="0" w:space="0" w:color="auto"/>
      </w:divBdr>
    </w:div>
    <w:div w:id="2041934878">
      <w:marLeft w:val="480"/>
      <w:marRight w:val="0"/>
      <w:marTop w:val="0"/>
      <w:marBottom w:val="0"/>
      <w:divBdr>
        <w:top w:val="none" w:sz="0" w:space="0" w:color="auto"/>
        <w:left w:val="none" w:sz="0" w:space="0" w:color="auto"/>
        <w:bottom w:val="none" w:sz="0" w:space="0" w:color="auto"/>
        <w:right w:val="none" w:sz="0" w:space="0" w:color="auto"/>
      </w:divBdr>
    </w:div>
    <w:div w:id="2041975665">
      <w:marLeft w:val="480"/>
      <w:marRight w:val="0"/>
      <w:marTop w:val="0"/>
      <w:marBottom w:val="0"/>
      <w:divBdr>
        <w:top w:val="none" w:sz="0" w:space="0" w:color="auto"/>
        <w:left w:val="none" w:sz="0" w:space="0" w:color="auto"/>
        <w:bottom w:val="none" w:sz="0" w:space="0" w:color="auto"/>
        <w:right w:val="none" w:sz="0" w:space="0" w:color="auto"/>
      </w:divBdr>
    </w:div>
    <w:div w:id="2041976129">
      <w:marLeft w:val="480"/>
      <w:marRight w:val="0"/>
      <w:marTop w:val="0"/>
      <w:marBottom w:val="0"/>
      <w:divBdr>
        <w:top w:val="none" w:sz="0" w:space="0" w:color="auto"/>
        <w:left w:val="none" w:sz="0" w:space="0" w:color="auto"/>
        <w:bottom w:val="none" w:sz="0" w:space="0" w:color="auto"/>
        <w:right w:val="none" w:sz="0" w:space="0" w:color="auto"/>
      </w:divBdr>
    </w:div>
    <w:div w:id="2041978946">
      <w:marLeft w:val="480"/>
      <w:marRight w:val="0"/>
      <w:marTop w:val="0"/>
      <w:marBottom w:val="0"/>
      <w:divBdr>
        <w:top w:val="none" w:sz="0" w:space="0" w:color="auto"/>
        <w:left w:val="none" w:sz="0" w:space="0" w:color="auto"/>
        <w:bottom w:val="none" w:sz="0" w:space="0" w:color="auto"/>
        <w:right w:val="none" w:sz="0" w:space="0" w:color="auto"/>
      </w:divBdr>
    </w:div>
    <w:div w:id="2042046048">
      <w:marLeft w:val="480"/>
      <w:marRight w:val="0"/>
      <w:marTop w:val="0"/>
      <w:marBottom w:val="0"/>
      <w:divBdr>
        <w:top w:val="none" w:sz="0" w:space="0" w:color="auto"/>
        <w:left w:val="none" w:sz="0" w:space="0" w:color="auto"/>
        <w:bottom w:val="none" w:sz="0" w:space="0" w:color="auto"/>
        <w:right w:val="none" w:sz="0" w:space="0" w:color="auto"/>
      </w:divBdr>
    </w:div>
    <w:div w:id="2042047106">
      <w:marLeft w:val="480"/>
      <w:marRight w:val="0"/>
      <w:marTop w:val="0"/>
      <w:marBottom w:val="0"/>
      <w:divBdr>
        <w:top w:val="none" w:sz="0" w:space="0" w:color="auto"/>
        <w:left w:val="none" w:sz="0" w:space="0" w:color="auto"/>
        <w:bottom w:val="none" w:sz="0" w:space="0" w:color="auto"/>
        <w:right w:val="none" w:sz="0" w:space="0" w:color="auto"/>
      </w:divBdr>
    </w:div>
    <w:div w:id="2042047844">
      <w:marLeft w:val="480"/>
      <w:marRight w:val="0"/>
      <w:marTop w:val="0"/>
      <w:marBottom w:val="0"/>
      <w:divBdr>
        <w:top w:val="none" w:sz="0" w:space="0" w:color="auto"/>
        <w:left w:val="none" w:sz="0" w:space="0" w:color="auto"/>
        <w:bottom w:val="none" w:sz="0" w:space="0" w:color="auto"/>
        <w:right w:val="none" w:sz="0" w:space="0" w:color="auto"/>
      </w:divBdr>
    </w:div>
    <w:div w:id="2042049129">
      <w:marLeft w:val="480"/>
      <w:marRight w:val="0"/>
      <w:marTop w:val="0"/>
      <w:marBottom w:val="0"/>
      <w:divBdr>
        <w:top w:val="none" w:sz="0" w:space="0" w:color="auto"/>
        <w:left w:val="none" w:sz="0" w:space="0" w:color="auto"/>
        <w:bottom w:val="none" w:sz="0" w:space="0" w:color="auto"/>
        <w:right w:val="none" w:sz="0" w:space="0" w:color="auto"/>
      </w:divBdr>
    </w:div>
    <w:div w:id="2042049193">
      <w:marLeft w:val="480"/>
      <w:marRight w:val="0"/>
      <w:marTop w:val="0"/>
      <w:marBottom w:val="0"/>
      <w:divBdr>
        <w:top w:val="none" w:sz="0" w:space="0" w:color="auto"/>
        <w:left w:val="none" w:sz="0" w:space="0" w:color="auto"/>
        <w:bottom w:val="none" w:sz="0" w:space="0" w:color="auto"/>
        <w:right w:val="none" w:sz="0" w:space="0" w:color="auto"/>
      </w:divBdr>
    </w:div>
    <w:div w:id="2042123236">
      <w:marLeft w:val="480"/>
      <w:marRight w:val="0"/>
      <w:marTop w:val="0"/>
      <w:marBottom w:val="0"/>
      <w:divBdr>
        <w:top w:val="none" w:sz="0" w:space="0" w:color="auto"/>
        <w:left w:val="none" w:sz="0" w:space="0" w:color="auto"/>
        <w:bottom w:val="none" w:sz="0" w:space="0" w:color="auto"/>
        <w:right w:val="none" w:sz="0" w:space="0" w:color="auto"/>
      </w:divBdr>
    </w:div>
    <w:div w:id="2042126037">
      <w:marLeft w:val="480"/>
      <w:marRight w:val="0"/>
      <w:marTop w:val="0"/>
      <w:marBottom w:val="0"/>
      <w:divBdr>
        <w:top w:val="none" w:sz="0" w:space="0" w:color="auto"/>
        <w:left w:val="none" w:sz="0" w:space="0" w:color="auto"/>
        <w:bottom w:val="none" w:sz="0" w:space="0" w:color="auto"/>
        <w:right w:val="none" w:sz="0" w:space="0" w:color="auto"/>
      </w:divBdr>
    </w:div>
    <w:div w:id="2042170922">
      <w:marLeft w:val="480"/>
      <w:marRight w:val="0"/>
      <w:marTop w:val="0"/>
      <w:marBottom w:val="0"/>
      <w:divBdr>
        <w:top w:val="none" w:sz="0" w:space="0" w:color="auto"/>
        <w:left w:val="none" w:sz="0" w:space="0" w:color="auto"/>
        <w:bottom w:val="none" w:sz="0" w:space="0" w:color="auto"/>
        <w:right w:val="none" w:sz="0" w:space="0" w:color="auto"/>
      </w:divBdr>
    </w:div>
    <w:div w:id="2042195626">
      <w:marLeft w:val="480"/>
      <w:marRight w:val="0"/>
      <w:marTop w:val="0"/>
      <w:marBottom w:val="0"/>
      <w:divBdr>
        <w:top w:val="none" w:sz="0" w:space="0" w:color="auto"/>
        <w:left w:val="none" w:sz="0" w:space="0" w:color="auto"/>
        <w:bottom w:val="none" w:sz="0" w:space="0" w:color="auto"/>
        <w:right w:val="none" w:sz="0" w:space="0" w:color="auto"/>
      </w:divBdr>
    </w:div>
    <w:div w:id="2042241268">
      <w:marLeft w:val="480"/>
      <w:marRight w:val="0"/>
      <w:marTop w:val="0"/>
      <w:marBottom w:val="0"/>
      <w:divBdr>
        <w:top w:val="none" w:sz="0" w:space="0" w:color="auto"/>
        <w:left w:val="none" w:sz="0" w:space="0" w:color="auto"/>
        <w:bottom w:val="none" w:sz="0" w:space="0" w:color="auto"/>
        <w:right w:val="none" w:sz="0" w:space="0" w:color="auto"/>
      </w:divBdr>
    </w:div>
    <w:div w:id="2042247243">
      <w:marLeft w:val="480"/>
      <w:marRight w:val="0"/>
      <w:marTop w:val="0"/>
      <w:marBottom w:val="0"/>
      <w:divBdr>
        <w:top w:val="none" w:sz="0" w:space="0" w:color="auto"/>
        <w:left w:val="none" w:sz="0" w:space="0" w:color="auto"/>
        <w:bottom w:val="none" w:sz="0" w:space="0" w:color="auto"/>
        <w:right w:val="none" w:sz="0" w:space="0" w:color="auto"/>
      </w:divBdr>
    </w:div>
    <w:div w:id="2042321951">
      <w:marLeft w:val="480"/>
      <w:marRight w:val="0"/>
      <w:marTop w:val="0"/>
      <w:marBottom w:val="0"/>
      <w:divBdr>
        <w:top w:val="none" w:sz="0" w:space="0" w:color="auto"/>
        <w:left w:val="none" w:sz="0" w:space="0" w:color="auto"/>
        <w:bottom w:val="none" w:sz="0" w:space="0" w:color="auto"/>
        <w:right w:val="none" w:sz="0" w:space="0" w:color="auto"/>
      </w:divBdr>
    </w:div>
    <w:div w:id="2042509373">
      <w:marLeft w:val="480"/>
      <w:marRight w:val="0"/>
      <w:marTop w:val="0"/>
      <w:marBottom w:val="0"/>
      <w:divBdr>
        <w:top w:val="none" w:sz="0" w:space="0" w:color="auto"/>
        <w:left w:val="none" w:sz="0" w:space="0" w:color="auto"/>
        <w:bottom w:val="none" w:sz="0" w:space="0" w:color="auto"/>
        <w:right w:val="none" w:sz="0" w:space="0" w:color="auto"/>
      </w:divBdr>
    </w:div>
    <w:div w:id="2042776337">
      <w:marLeft w:val="480"/>
      <w:marRight w:val="0"/>
      <w:marTop w:val="0"/>
      <w:marBottom w:val="0"/>
      <w:divBdr>
        <w:top w:val="none" w:sz="0" w:space="0" w:color="auto"/>
        <w:left w:val="none" w:sz="0" w:space="0" w:color="auto"/>
        <w:bottom w:val="none" w:sz="0" w:space="0" w:color="auto"/>
        <w:right w:val="none" w:sz="0" w:space="0" w:color="auto"/>
      </w:divBdr>
    </w:div>
    <w:div w:id="2042825834">
      <w:marLeft w:val="480"/>
      <w:marRight w:val="0"/>
      <w:marTop w:val="0"/>
      <w:marBottom w:val="0"/>
      <w:divBdr>
        <w:top w:val="none" w:sz="0" w:space="0" w:color="auto"/>
        <w:left w:val="none" w:sz="0" w:space="0" w:color="auto"/>
        <w:bottom w:val="none" w:sz="0" w:space="0" w:color="auto"/>
        <w:right w:val="none" w:sz="0" w:space="0" w:color="auto"/>
      </w:divBdr>
    </w:div>
    <w:div w:id="2042968979">
      <w:marLeft w:val="480"/>
      <w:marRight w:val="0"/>
      <w:marTop w:val="0"/>
      <w:marBottom w:val="0"/>
      <w:divBdr>
        <w:top w:val="none" w:sz="0" w:space="0" w:color="auto"/>
        <w:left w:val="none" w:sz="0" w:space="0" w:color="auto"/>
        <w:bottom w:val="none" w:sz="0" w:space="0" w:color="auto"/>
        <w:right w:val="none" w:sz="0" w:space="0" w:color="auto"/>
      </w:divBdr>
    </w:div>
    <w:div w:id="2042973759">
      <w:marLeft w:val="480"/>
      <w:marRight w:val="0"/>
      <w:marTop w:val="0"/>
      <w:marBottom w:val="0"/>
      <w:divBdr>
        <w:top w:val="none" w:sz="0" w:space="0" w:color="auto"/>
        <w:left w:val="none" w:sz="0" w:space="0" w:color="auto"/>
        <w:bottom w:val="none" w:sz="0" w:space="0" w:color="auto"/>
        <w:right w:val="none" w:sz="0" w:space="0" w:color="auto"/>
      </w:divBdr>
    </w:div>
    <w:div w:id="2043045733">
      <w:marLeft w:val="480"/>
      <w:marRight w:val="0"/>
      <w:marTop w:val="0"/>
      <w:marBottom w:val="0"/>
      <w:divBdr>
        <w:top w:val="none" w:sz="0" w:space="0" w:color="auto"/>
        <w:left w:val="none" w:sz="0" w:space="0" w:color="auto"/>
        <w:bottom w:val="none" w:sz="0" w:space="0" w:color="auto"/>
        <w:right w:val="none" w:sz="0" w:space="0" w:color="auto"/>
      </w:divBdr>
    </w:div>
    <w:div w:id="2043048312">
      <w:marLeft w:val="480"/>
      <w:marRight w:val="0"/>
      <w:marTop w:val="0"/>
      <w:marBottom w:val="0"/>
      <w:divBdr>
        <w:top w:val="none" w:sz="0" w:space="0" w:color="auto"/>
        <w:left w:val="none" w:sz="0" w:space="0" w:color="auto"/>
        <w:bottom w:val="none" w:sz="0" w:space="0" w:color="auto"/>
        <w:right w:val="none" w:sz="0" w:space="0" w:color="auto"/>
      </w:divBdr>
    </w:div>
    <w:div w:id="2043050963">
      <w:marLeft w:val="480"/>
      <w:marRight w:val="0"/>
      <w:marTop w:val="0"/>
      <w:marBottom w:val="0"/>
      <w:divBdr>
        <w:top w:val="none" w:sz="0" w:space="0" w:color="auto"/>
        <w:left w:val="none" w:sz="0" w:space="0" w:color="auto"/>
        <w:bottom w:val="none" w:sz="0" w:space="0" w:color="auto"/>
        <w:right w:val="none" w:sz="0" w:space="0" w:color="auto"/>
      </w:divBdr>
    </w:div>
    <w:div w:id="2043089491">
      <w:marLeft w:val="480"/>
      <w:marRight w:val="0"/>
      <w:marTop w:val="0"/>
      <w:marBottom w:val="0"/>
      <w:divBdr>
        <w:top w:val="none" w:sz="0" w:space="0" w:color="auto"/>
        <w:left w:val="none" w:sz="0" w:space="0" w:color="auto"/>
        <w:bottom w:val="none" w:sz="0" w:space="0" w:color="auto"/>
        <w:right w:val="none" w:sz="0" w:space="0" w:color="auto"/>
      </w:divBdr>
    </w:div>
    <w:div w:id="2043089813">
      <w:marLeft w:val="480"/>
      <w:marRight w:val="0"/>
      <w:marTop w:val="0"/>
      <w:marBottom w:val="0"/>
      <w:divBdr>
        <w:top w:val="none" w:sz="0" w:space="0" w:color="auto"/>
        <w:left w:val="none" w:sz="0" w:space="0" w:color="auto"/>
        <w:bottom w:val="none" w:sz="0" w:space="0" w:color="auto"/>
        <w:right w:val="none" w:sz="0" w:space="0" w:color="auto"/>
      </w:divBdr>
    </w:div>
    <w:div w:id="2043090737">
      <w:marLeft w:val="480"/>
      <w:marRight w:val="0"/>
      <w:marTop w:val="0"/>
      <w:marBottom w:val="0"/>
      <w:divBdr>
        <w:top w:val="none" w:sz="0" w:space="0" w:color="auto"/>
        <w:left w:val="none" w:sz="0" w:space="0" w:color="auto"/>
        <w:bottom w:val="none" w:sz="0" w:space="0" w:color="auto"/>
        <w:right w:val="none" w:sz="0" w:space="0" w:color="auto"/>
      </w:divBdr>
    </w:div>
    <w:div w:id="2043091820">
      <w:marLeft w:val="480"/>
      <w:marRight w:val="0"/>
      <w:marTop w:val="0"/>
      <w:marBottom w:val="0"/>
      <w:divBdr>
        <w:top w:val="none" w:sz="0" w:space="0" w:color="auto"/>
        <w:left w:val="none" w:sz="0" w:space="0" w:color="auto"/>
        <w:bottom w:val="none" w:sz="0" w:space="0" w:color="auto"/>
        <w:right w:val="none" w:sz="0" w:space="0" w:color="auto"/>
      </w:divBdr>
    </w:div>
    <w:div w:id="2043165307">
      <w:marLeft w:val="480"/>
      <w:marRight w:val="0"/>
      <w:marTop w:val="0"/>
      <w:marBottom w:val="0"/>
      <w:divBdr>
        <w:top w:val="none" w:sz="0" w:space="0" w:color="auto"/>
        <w:left w:val="none" w:sz="0" w:space="0" w:color="auto"/>
        <w:bottom w:val="none" w:sz="0" w:space="0" w:color="auto"/>
        <w:right w:val="none" w:sz="0" w:space="0" w:color="auto"/>
      </w:divBdr>
    </w:div>
    <w:div w:id="2043288328">
      <w:marLeft w:val="480"/>
      <w:marRight w:val="0"/>
      <w:marTop w:val="0"/>
      <w:marBottom w:val="0"/>
      <w:divBdr>
        <w:top w:val="none" w:sz="0" w:space="0" w:color="auto"/>
        <w:left w:val="none" w:sz="0" w:space="0" w:color="auto"/>
        <w:bottom w:val="none" w:sz="0" w:space="0" w:color="auto"/>
        <w:right w:val="none" w:sz="0" w:space="0" w:color="auto"/>
      </w:divBdr>
    </w:div>
    <w:div w:id="2043355742">
      <w:marLeft w:val="480"/>
      <w:marRight w:val="0"/>
      <w:marTop w:val="0"/>
      <w:marBottom w:val="0"/>
      <w:divBdr>
        <w:top w:val="none" w:sz="0" w:space="0" w:color="auto"/>
        <w:left w:val="none" w:sz="0" w:space="0" w:color="auto"/>
        <w:bottom w:val="none" w:sz="0" w:space="0" w:color="auto"/>
        <w:right w:val="none" w:sz="0" w:space="0" w:color="auto"/>
      </w:divBdr>
    </w:div>
    <w:div w:id="2043357857">
      <w:marLeft w:val="480"/>
      <w:marRight w:val="0"/>
      <w:marTop w:val="0"/>
      <w:marBottom w:val="0"/>
      <w:divBdr>
        <w:top w:val="none" w:sz="0" w:space="0" w:color="auto"/>
        <w:left w:val="none" w:sz="0" w:space="0" w:color="auto"/>
        <w:bottom w:val="none" w:sz="0" w:space="0" w:color="auto"/>
        <w:right w:val="none" w:sz="0" w:space="0" w:color="auto"/>
      </w:divBdr>
    </w:div>
    <w:div w:id="2043358845">
      <w:marLeft w:val="480"/>
      <w:marRight w:val="0"/>
      <w:marTop w:val="0"/>
      <w:marBottom w:val="0"/>
      <w:divBdr>
        <w:top w:val="none" w:sz="0" w:space="0" w:color="auto"/>
        <w:left w:val="none" w:sz="0" w:space="0" w:color="auto"/>
        <w:bottom w:val="none" w:sz="0" w:space="0" w:color="auto"/>
        <w:right w:val="none" w:sz="0" w:space="0" w:color="auto"/>
      </w:divBdr>
    </w:div>
    <w:div w:id="2043360669">
      <w:marLeft w:val="480"/>
      <w:marRight w:val="0"/>
      <w:marTop w:val="0"/>
      <w:marBottom w:val="0"/>
      <w:divBdr>
        <w:top w:val="none" w:sz="0" w:space="0" w:color="auto"/>
        <w:left w:val="none" w:sz="0" w:space="0" w:color="auto"/>
        <w:bottom w:val="none" w:sz="0" w:space="0" w:color="auto"/>
        <w:right w:val="none" w:sz="0" w:space="0" w:color="auto"/>
      </w:divBdr>
    </w:div>
    <w:div w:id="2043361692">
      <w:marLeft w:val="480"/>
      <w:marRight w:val="0"/>
      <w:marTop w:val="0"/>
      <w:marBottom w:val="0"/>
      <w:divBdr>
        <w:top w:val="none" w:sz="0" w:space="0" w:color="auto"/>
        <w:left w:val="none" w:sz="0" w:space="0" w:color="auto"/>
        <w:bottom w:val="none" w:sz="0" w:space="0" w:color="auto"/>
        <w:right w:val="none" w:sz="0" w:space="0" w:color="auto"/>
      </w:divBdr>
    </w:div>
    <w:div w:id="2043431274">
      <w:marLeft w:val="480"/>
      <w:marRight w:val="0"/>
      <w:marTop w:val="0"/>
      <w:marBottom w:val="0"/>
      <w:divBdr>
        <w:top w:val="none" w:sz="0" w:space="0" w:color="auto"/>
        <w:left w:val="none" w:sz="0" w:space="0" w:color="auto"/>
        <w:bottom w:val="none" w:sz="0" w:space="0" w:color="auto"/>
        <w:right w:val="none" w:sz="0" w:space="0" w:color="auto"/>
      </w:divBdr>
    </w:div>
    <w:div w:id="2043433270">
      <w:marLeft w:val="480"/>
      <w:marRight w:val="0"/>
      <w:marTop w:val="0"/>
      <w:marBottom w:val="0"/>
      <w:divBdr>
        <w:top w:val="none" w:sz="0" w:space="0" w:color="auto"/>
        <w:left w:val="none" w:sz="0" w:space="0" w:color="auto"/>
        <w:bottom w:val="none" w:sz="0" w:space="0" w:color="auto"/>
        <w:right w:val="none" w:sz="0" w:space="0" w:color="auto"/>
      </w:divBdr>
    </w:div>
    <w:div w:id="2043706128">
      <w:marLeft w:val="480"/>
      <w:marRight w:val="0"/>
      <w:marTop w:val="0"/>
      <w:marBottom w:val="0"/>
      <w:divBdr>
        <w:top w:val="none" w:sz="0" w:space="0" w:color="auto"/>
        <w:left w:val="none" w:sz="0" w:space="0" w:color="auto"/>
        <w:bottom w:val="none" w:sz="0" w:space="0" w:color="auto"/>
        <w:right w:val="none" w:sz="0" w:space="0" w:color="auto"/>
      </w:divBdr>
    </w:div>
    <w:div w:id="2043743525">
      <w:marLeft w:val="480"/>
      <w:marRight w:val="0"/>
      <w:marTop w:val="0"/>
      <w:marBottom w:val="0"/>
      <w:divBdr>
        <w:top w:val="none" w:sz="0" w:space="0" w:color="auto"/>
        <w:left w:val="none" w:sz="0" w:space="0" w:color="auto"/>
        <w:bottom w:val="none" w:sz="0" w:space="0" w:color="auto"/>
        <w:right w:val="none" w:sz="0" w:space="0" w:color="auto"/>
      </w:divBdr>
    </w:div>
    <w:div w:id="2043750106">
      <w:marLeft w:val="480"/>
      <w:marRight w:val="0"/>
      <w:marTop w:val="0"/>
      <w:marBottom w:val="0"/>
      <w:divBdr>
        <w:top w:val="none" w:sz="0" w:space="0" w:color="auto"/>
        <w:left w:val="none" w:sz="0" w:space="0" w:color="auto"/>
        <w:bottom w:val="none" w:sz="0" w:space="0" w:color="auto"/>
        <w:right w:val="none" w:sz="0" w:space="0" w:color="auto"/>
      </w:divBdr>
    </w:div>
    <w:div w:id="2043892772">
      <w:marLeft w:val="480"/>
      <w:marRight w:val="0"/>
      <w:marTop w:val="0"/>
      <w:marBottom w:val="0"/>
      <w:divBdr>
        <w:top w:val="none" w:sz="0" w:space="0" w:color="auto"/>
        <w:left w:val="none" w:sz="0" w:space="0" w:color="auto"/>
        <w:bottom w:val="none" w:sz="0" w:space="0" w:color="auto"/>
        <w:right w:val="none" w:sz="0" w:space="0" w:color="auto"/>
      </w:divBdr>
    </w:div>
    <w:div w:id="2043895794">
      <w:marLeft w:val="480"/>
      <w:marRight w:val="0"/>
      <w:marTop w:val="0"/>
      <w:marBottom w:val="0"/>
      <w:divBdr>
        <w:top w:val="none" w:sz="0" w:space="0" w:color="auto"/>
        <w:left w:val="none" w:sz="0" w:space="0" w:color="auto"/>
        <w:bottom w:val="none" w:sz="0" w:space="0" w:color="auto"/>
        <w:right w:val="none" w:sz="0" w:space="0" w:color="auto"/>
      </w:divBdr>
    </w:div>
    <w:div w:id="2043898745">
      <w:marLeft w:val="480"/>
      <w:marRight w:val="0"/>
      <w:marTop w:val="0"/>
      <w:marBottom w:val="0"/>
      <w:divBdr>
        <w:top w:val="none" w:sz="0" w:space="0" w:color="auto"/>
        <w:left w:val="none" w:sz="0" w:space="0" w:color="auto"/>
        <w:bottom w:val="none" w:sz="0" w:space="0" w:color="auto"/>
        <w:right w:val="none" w:sz="0" w:space="0" w:color="auto"/>
      </w:divBdr>
    </w:div>
    <w:div w:id="2043941013">
      <w:marLeft w:val="480"/>
      <w:marRight w:val="0"/>
      <w:marTop w:val="0"/>
      <w:marBottom w:val="0"/>
      <w:divBdr>
        <w:top w:val="none" w:sz="0" w:space="0" w:color="auto"/>
        <w:left w:val="none" w:sz="0" w:space="0" w:color="auto"/>
        <w:bottom w:val="none" w:sz="0" w:space="0" w:color="auto"/>
        <w:right w:val="none" w:sz="0" w:space="0" w:color="auto"/>
      </w:divBdr>
    </w:div>
    <w:div w:id="2044013963">
      <w:marLeft w:val="480"/>
      <w:marRight w:val="0"/>
      <w:marTop w:val="0"/>
      <w:marBottom w:val="0"/>
      <w:divBdr>
        <w:top w:val="none" w:sz="0" w:space="0" w:color="auto"/>
        <w:left w:val="none" w:sz="0" w:space="0" w:color="auto"/>
        <w:bottom w:val="none" w:sz="0" w:space="0" w:color="auto"/>
        <w:right w:val="none" w:sz="0" w:space="0" w:color="auto"/>
      </w:divBdr>
    </w:div>
    <w:div w:id="2044016279">
      <w:marLeft w:val="480"/>
      <w:marRight w:val="0"/>
      <w:marTop w:val="0"/>
      <w:marBottom w:val="0"/>
      <w:divBdr>
        <w:top w:val="none" w:sz="0" w:space="0" w:color="auto"/>
        <w:left w:val="none" w:sz="0" w:space="0" w:color="auto"/>
        <w:bottom w:val="none" w:sz="0" w:space="0" w:color="auto"/>
        <w:right w:val="none" w:sz="0" w:space="0" w:color="auto"/>
      </w:divBdr>
    </w:div>
    <w:div w:id="2044133472">
      <w:marLeft w:val="480"/>
      <w:marRight w:val="0"/>
      <w:marTop w:val="0"/>
      <w:marBottom w:val="0"/>
      <w:divBdr>
        <w:top w:val="none" w:sz="0" w:space="0" w:color="auto"/>
        <w:left w:val="none" w:sz="0" w:space="0" w:color="auto"/>
        <w:bottom w:val="none" w:sz="0" w:space="0" w:color="auto"/>
        <w:right w:val="none" w:sz="0" w:space="0" w:color="auto"/>
      </w:divBdr>
    </w:div>
    <w:div w:id="2044164951">
      <w:marLeft w:val="480"/>
      <w:marRight w:val="0"/>
      <w:marTop w:val="0"/>
      <w:marBottom w:val="0"/>
      <w:divBdr>
        <w:top w:val="none" w:sz="0" w:space="0" w:color="auto"/>
        <w:left w:val="none" w:sz="0" w:space="0" w:color="auto"/>
        <w:bottom w:val="none" w:sz="0" w:space="0" w:color="auto"/>
        <w:right w:val="none" w:sz="0" w:space="0" w:color="auto"/>
      </w:divBdr>
    </w:div>
    <w:div w:id="2044205434">
      <w:marLeft w:val="480"/>
      <w:marRight w:val="0"/>
      <w:marTop w:val="0"/>
      <w:marBottom w:val="0"/>
      <w:divBdr>
        <w:top w:val="none" w:sz="0" w:space="0" w:color="auto"/>
        <w:left w:val="none" w:sz="0" w:space="0" w:color="auto"/>
        <w:bottom w:val="none" w:sz="0" w:space="0" w:color="auto"/>
        <w:right w:val="none" w:sz="0" w:space="0" w:color="auto"/>
      </w:divBdr>
    </w:div>
    <w:div w:id="2044282286">
      <w:marLeft w:val="480"/>
      <w:marRight w:val="0"/>
      <w:marTop w:val="0"/>
      <w:marBottom w:val="0"/>
      <w:divBdr>
        <w:top w:val="none" w:sz="0" w:space="0" w:color="auto"/>
        <w:left w:val="none" w:sz="0" w:space="0" w:color="auto"/>
        <w:bottom w:val="none" w:sz="0" w:space="0" w:color="auto"/>
        <w:right w:val="none" w:sz="0" w:space="0" w:color="auto"/>
      </w:divBdr>
    </w:div>
    <w:div w:id="2044284024">
      <w:marLeft w:val="480"/>
      <w:marRight w:val="0"/>
      <w:marTop w:val="0"/>
      <w:marBottom w:val="0"/>
      <w:divBdr>
        <w:top w:val="none" w:sz="0" w:space="0" w:color="auto"/>
        <w:left w:val="none" w:sz="0" w:space="0" w:color="auto"/>
        <w:bottom w:val="none" w:sz="0" w:space="0" w:color="auto"/>
        <w:right w:val="none" w:sz="0" w:space="0" w:color="auto"/>
      </w:divBdr>
    </w:div>
    <w:div w:id="2044330273">
      <w:marLeft w:val="480"/>
      <w:marRight w:val="0"/>
      <w:marTop w:val="0"/>
      <w:marBottom w:val="0"/>
      <w:divBdr>
        <w:top w:val="none" w:sz="0" w:space="0" w:color="auto"/>
        <w:left w:val="none" w:sz="0" w:space="0" w:color="auto"/>
        <w:bottom w:val="none" w:sz="0" w:space="0" w:color="auto"/>
        <w:right w:val="none" w:sz="0" w:space="0" w:color="auto"/>
      </w:divBdr>
    </w:div>
    <w:div w:id="2044358796">
      <w:marLeft w:val="480"/>
      <w:marRight w:val="0"/>
      <w:marTop w:val="0"/>
      <w:marBottom w:val="0"/>
      <w:divBdr>
        <w:top w:val="none" w:sz="0" w:space="0" w:color="auto"/>
        <w:left w:val="none" w:sz="0" w:space="0" w:color="auto"/>
        <w:bottom w:val="none" w:sz="0" w:space="0" w:color="auto"/>
        <w:right w:val="none" w:sz="0" w:space="0" w:color="auto"/>
      </w:divBdr>
    </w:div>
    <w:div w:id="2044359745">
      <w:marLeft w:val="480"/>
      <w:marRight w:val="0"/>
      <w:marTop w:val="0"/>
      <w:marBottom w:val="0"/>
      <w:divBdr>
        <w:top w:val="none" w:sz="0" w:space="0" w:color="auto"/>
        <w:left w:val="none" w:sz="0" w:space="0" w:color="auto"/>
        <w:bottom w:val="none" w:sz="0" w:space="0" w:color="auto"/>
        <w:right w:val="none" w:sz="0" w:space="0" w:color="auto"/>
      </w:divBdr>
    </w:div>
    <w:div w:id="2044361864">
      <w:marLeft w:val="480"/>
      <w:marRight w:val="0"/>
      <w:marTop w:val="0"/>
      <w:marBottom w:val="0"/>
      <w:divBdr>
        <w:top w:val="none" w:sz="0" w:space="0" w:color="auto"/>
        <w:left w:val="none" w:sz="0" w:space="0" w:color="auto"/>
        <w:bottom w:val="none" w:sz="0" w:space="0" w:color="auto"/>
        <w:right w:val="none" w:sz="0" w:space="0" w:color="auto"/>
      </w:divBdr>
    </w:div>
    <w:div w:id="2044397655">
      <w:marLeft w:val="480"/>
      <w:marRight w:val="0"/>
      <w:marTop w:val="0"/>
      <w:marBottom w:val="0"/>
      <w:divBdr>
        <w:top w:val="none" w:sz="0" w:space="0" w:color="auto"/>
        <w:left w:val="none" w:sz="0" w:space="0" w:color="auto"/>
        <w:bottom w:val="none" w:sz="0" w:space="0" w:color="auto"/>
        <w:right w:val="none" w:sz="0" w:space="0" w:color="auto"/>
      </w:divBdr>
    </w:div>
    <w:div w:id="2044401976">
      <w:marLeft w:val="480"/>
      <w:marRight w:val="0"/>
      <w:marTop w:val="0"/>
      <w:marBottom w:val="0"/>
      <w:divBdr>
        <w:top w:val="none" w:sz="0" w:space="0" w:color="auto"/>
        <w:left w:val="none" w:sz="0" w:space="0" w:color="auto"/>
        <w:bottom w:val="none" w:sz="0" w:space="0" w:color="auto"/>
        <w:right w:val="none" w:sz="0" w:space="0" w:color="auto"/>
      </w:divBdr>
    </w:div>
    <w:div w:id="2044480932">
      <w:marLeft w:val="480"/>
      <w:marRight w:val="0"/>
      <w:marTop w:val="0"/>
      <w:marBottom w:val="0"/>
      <w:divBdr>
        <w:top w:val="none" w:sz="0" w:space="0" w:color="auto"/>
        <w:left w:val="none" w:sz="0" w:space="0" w:color="auto"/>
        <w:bottom w:val="none" w:sz="0" w:space="0" w:color="auto"/>
        <w:right w:val="none" w:sz="0" w:space="0" w:color="auto"/>
      </w:divBdr>
    </w:div>
    <w:div w:id="2044552302">
      <w:marLeft w:val="480"/>
      <w:marRight w:val="0"/>
      <w:marTop w:val="0"/>
      <w:marBottom w:val="0"/>
      <w:divBdr>
        <w:top w:val="none" w:sz="0" w:space="0" w:color="auto"/>
        <w:left w:val="none" w:sz="0" w:space="0" w:color="auto"/>
        <w:bottom w:val="none" w:sz="0" w:space="0" w:color="auto"/>
        <w:right w:val="none" w:sz="0" w:space="0" w:color="auto"/>
      </w:divBdr>
    </w:div>
    <w:div w:id="2044665937">
      <w:marLeft w:val="480"/>
      <w:marRight w:val="0"/>
      <w:marTop w:val="0"/>
      <w:marBottom w:val="0"/>
      <w:divBdr>
        <w:top w:val="none" w:sz="0" w:space="0" w:color="auto"/>
        <w:left w:val="none" w:sz="0" w:space="0" w:color="auto"/>
        <w:bottom w:val="none" w:sz="0" w:space="0" w:color="auto"/>
        <w:right w:val="none" w:sz="0" w:space="0" w:color="auto"/>
      </w:divBdr>
    </w:div>
    <w:div w:id="2044741424">
      <w:marLeft w:val="480"/>
      <w:marRight w:val="0"/>
      <w:marTop w:val="0"/>
      <w:marBottom w:val="0"/>
      <w:divBdr>
        <w:top w:val="none" w:sz="0" w:space="0" w:color="auto"/>
        <w:left w:val="none" w:sz="0" w:space="0" w:color="auto"/>
        <w:bottom w:val="none" w:sz="0" w:space="0" w:color="auto"/>
        <w:right w:val="none" w:sz="0" w:space="0" w:color="auto"/>
      </w:divBdr>
    </w:div>
    <w:div w:id="2044789979">
      <w:marLeft w:val="480"/>
      <w:marRight w:val="0"/>
      <w:marTop w:val="0"/>
      <w:marBottom w:val="0"/>
      <w:divBdr>
        <w:top w:val="none" w:sz="0" w:space="0" w:color="auto"/>
        <w:left w:val="none" w:sz="0" w:space="0" w:color="auto"/>
        <w:bottom w:val="none" w:sz="0" w:space="0" w:color="auto"/>
        <w:right w:val="none" w:sz="0" w:space="0" w:color="auto"/>
      </w:divBdr>
    </w:div>
    <w:div w:id="2044793185">
      <w:marLeft w:val="480"/>
      <w:marRight w:val="0"/>
      <w:marTop w:val="0"/>
      <w:marBottom w:val="0"/>
      <w:divBdr>
        <w:top w:val="none" w:sz="0" w:space="0" w:color="auto"/>
        <w:left w:val="none" w:sz="0" w:space="0" w:color="auto"/>
        <w:bottom w:val="none" w:sz="0" w:space="0" w:color="auto"/>
        <w:right w:val="none" w:sz="0" w:space="0" w:color="auto"/>
      </w:divBdr>
    </w:div>
    <w:div w:id="2044820854">
      <w:marLeft w:val="480"/>
      <w:marRight w:val="0"/>
      <w:marTop w:val="0"/>
      <w:marBottom w:val="0"/>
      <w:divBdr>
        <w:top w:val="none" w:sz="0" w:space="0" w:color="auto"/>
        <w:left w:val="none" w:sz="0" w:space="0" w:color="auto"/>
        <w:bottom w:val="none" w:sz="0" w:space="0" w:color="auto"/>
        <w:right w:val="none" w:sz="0" w:space="0" w:color="auto"/>
      </w:divBdr>
    </w:div>
    <w:div w:id="2044821163">
      <w:marLeft w:val="480"/>
      <w:marRight w:val="0"/>
      <w:marTop w:val="0"/>
      <w:marBottom w:val="0"/>
      <w:divBdr>
        <w:top w:val="none" w:sz="0" w:space="0" w:color="auto"/>
        <w:left w:val="none" w:sz="0" w:space="0" w:color="auto"/>
        <w:bottom w:val="none" w:sz="0" w:space="0" w:color="auto"/>
        <w:right w:val="none" w:sz="0" w:space="0" w:color="auto"/>
      </w:divBdr>
    </w:div>
    <w:div w:id="2044862326">
      <w:marLeft w:val="480"/>
      <w:marRight w:val="0"/>
      <w:marTop w:val="0"/>
      <w:marBottom w:val="0"/>
      <w:divBdr>
        <w:top w:val="none" w:sz="0" w:space="0" w:color="auto"/>
        <w:left w:val="none" w:sz="0" w:space="0" w:color="auto"/>
        <w:bottom w:val="none" w:sz="0" w:space="0" w:color="auto"/>
        <w:right w:val="none" w:sz="0" w:space="0" w:color="auto"/>
      </w:divBdr>
    </w:div>
    <w:div w:id="2045059731">
      <w:marLeft w:val="480"/>
      <w:marRight w:val="0"/>
      <w:marTop w:val="0"/>
      <w:marBottom w:val="0"/>
      <w:divBdr>
        <w:top w:val="none" w:sz="0" w:space="0" w:color="auto"/>
        <w:left w:val="none" w:sz="0" w:space="0" w:color="auto"/>
        <w:bottom w:val="none" w:sz="0" w:space="0" w:color="auto"/>
        <w:right w:val="none" w:sz="0" w:space="0" w:color="auto"/>
      </w:divBdr>
    </w:div>
    <w:div w:id="2045133270">
      <w:marLeft w:val="480"/>
      <w:marRight w:val="0"/>
      <w:marTop w:val="0"/>
      <w:marBottom w:val="0"/>
      <w:divBdr>
        <w:top w:val="none" w:sz="0" w:space="0" w:color="auto"/>
        <w:left w:val="none" w:sz="0" w:space="0" w:color="auto"/>
        <w:bottom w:val="none" w:sz="0" w:space="0" w:color="auto"/>
        <w:right w:val="none" w:sz="0" w:space="0" w:color="auto"/>
      </w:divBdr>
    </w:div>
    <w:div w:id="2045133935">
      <w:marLeft w:val="480"/>
      <w:marRight w:val="0"/>
      <w:marTop w:val="0"/>
      <w:marBottom w:val="0"/>
      <w:divBdr>
        <w:top w:val="none" w:sz="0" w:space="0" w:color="auto"/>
        <w:left w:val="none" w:sz="0" w:space="0" w:color="auto"/>
        <w:bottom w:val="none" w:sz="0" w:space="0" w:color="auto"/>
        <w:right w:val="none" w:sz="0" w:space="0" w:color="auto"/>
      </w:divBdr>
    </w:div>
    <w:div w:id="2045136364">
      <w:marLeft w:val="480"/>
      <w:marRight w:val="0"/>
      <w:marTop w:val="0"/>
      <w:marBottom w:val="0"/>
      <w:divBdr>
        <w:top w:val="none" w:sz="0" w:space="0" w:color="auto"/>
        <w:left w:val="none" w:sz="0" w:space="0" w:color="auto"/>
        <w:bottom w:val="none" w:sz="0" w:space="0" w:color="auto"/>
        <w:right w:val="none" w:sz="0" w:space="0" w:color="auto"/>
      </w:divBdr>
    </w:div>
    <w:div w:id="2045203931">
      <w:marLeft w:val="480"/>
      <w:marRight w:val="0"/>
      <w:marTop w:val="0"/>
      <w:marBottom w:val="0"/>
      <w:divBdr>
        <w:top w:val="none" w:sz="0" w:space="0" w:color="auto"/>
        <w:left w:val="none" w:sz="0" w:space="0" w:color="auto"/>
        <w:bottom w:val="none" w:sz="0" w:space="0" w:color="auto"/>
        <w:right w:val="none" w:sz="0" w:space="0" w:color="auto"/>
      </w:divBdr>
    </w:div>
    <w:div w:id="2045211626">
      <w:marLeft w:val="480"/>
      <w:marRight w:val="0"/>
      <w:marTop w:val="0"/>
      <w:marBottom w:val="0"/>
      <w:divBdr>
        <w:top w:val="none" w:sz="0" w:space="0" w:color="auto"/>
        <w:left w:val="none" w:sz="0" w:space="0" w:color="auto"/>
        <w:bottom w:val="none" w:sz="0" w:space="0" w:color="auto"/>
        <w:right w:val="none" w:sz="0" w:space="0" w:color="auto"/>
      </w:divBdr>
    </w:div>
    <w:div w:id="2045212825">
      <w:marLeft w:val="480"/>
      <w:marRight w:val="0"/>
      <w:marTop w:val="0"/>
      <w:marBottom w:val="0"/>
      <w:divBdr>
        <w:top w:val="none" w:sz="0" w:space="0" w:color="auto"/>
        <w:left w:val="none" w:sz="0" w:space="0" w:color="auto"/>
        <w:bottom w:val="none" w:sz="0" w:space="0" w:color="auto"/>
        <w:right w:val="none" w:sz="0" w:space="0" w:color="auto"/>
      </w:divBdr>
    </w:div>
    <w:div w:id="2045252842">
      <w:marLeft w:val="480"/>
      <w:marRight w:val="0"/>
      <w:marTop w:val="0"/>
      <w:marBottom w:val="0"/>
      <w:divBdr>
        <w:top w:val="none" w:sz="0" w:space="0" w:color="auto"/>
        <w:left w:val="none" w:sz="0" w:space="0" w:color="auto"/>
        <w:bottom w:val="none" w:sz="0" w:space="0" w:color="auto"/>
        <w:right w:val="none" w:sz="0" w:space="0" w:color="auto"/>
      </w:divBdr>
    </w:div>
    <w:div w:id="2045254421">
      <w:marLeft w:val="480"/>
      <w:marRight w:val="0"/>
      <w:marTop w:val="0"/>
      <w:marBottom w:val="0"/>
      <w:divBdr>
        <w:top w:val="none" w:sz="0" w:space="0" w:color="auto"/>
        <w:left w:val="none" w:sz="0" w:space="0" w:color="auto"/>
        <w:bottom w:val="none" w:sz="0" w:space="0" w:color="auto"/>
        <w:right w:val="none" w:sz="0" w:space="0" w:color="auto"/>
      </w:divBdr>
    </w:div>
    <w:div w:id="2045279090">
      <w:marLeft w:val="480"/>
      <w:marRight w:val="0"/>
      <w:marTop w:val="0"/>
      <w:marBottom w:val="0"/>
      <w:divBdr>
        <w:top w:val="none" w:sz="0" w:space="0" w:color="auto"/>
        <w:left w:val="none" w:sz="0" w:space="0" w:color="auto"/>
        <w:bottom w:val="none" w:sz="0" w:space="0" w:color="auto"/>
        <w:right w:val="none" w:sz="0" w:space="0" w:color="auto"/>
      </w:divBdr>
    </w:div>
    <w:div w:id="2045322435">
      <w:marLeft w:val="480"/>
      <w:marRight w:val="0"/>
      <w:marTop w:val="0"/>
      <w:marBottom w:val="0"/>
      <w:divBdr>
        <w:top w:val="none" w:sz="0" w:space="0" w:color="auto"/>
        <w:left w:val="none" w:sz="0" w:space="0" w:color="auto"/>
        <w:bottom w:val="none" w:sz="0" w:space="0" w:color="auto"/>
        <w:right w:val="none" w:sz="0" w:space="0" w:color="auto"/>
      </w:divBdr>
    </w:div>
    <w:div w:id="2045325270">
      <w:marLeft w:val="480"/>
      <w:marRight w:val="0"/>
      <w:marTop w:val="0"/>
      <w:marBottom w:val="0"/>
      <w:divBdr>
        <w:top w:val="none" w:sz="0" w:space="0" w:color="auto"/>
        <w:left w:val="none" w:sz="0" w:space="0" w:color="auto"/>
        <w:bottom w:val="none" w:sz="0" w:space="0" w:color="auto"/>
        <w:right w:val="none" w:sz="0" w:space="0" w:color="auto"/>
      </w:divBdr>
    </w:div>
    <w:div w:id="2045325996">
      <w:marLeft w:val="480"/>
      <w:marRight w:val="0"/>
      <w:marTop w:val="0"/>
      <w:marBottom w:val="0"/>
      <w:divBdr>
        <w:top w:val="none" w:sz="0" w:space="0" w:color="auto"/>
        <w:left w:val="none" w:sz="0" w:space="0" w:color="auto"/>
        <w:bottom w:val="none" w:sz="0" w:space="0" w:color="auto"/>
        <w:right w:val="none" w:sz="0" w:space="0" w:color="auto"/>
      </w:divBdr>
    </w:div>
    <w:div w:id="2045326140">
      <w:marLeft w:val="480"/>
      <w:marRight w:val="0"/>
      <w:marTop w:val="0"/>
      <w:marBottom w:val="0"/>
      <w:divBdr>
        <w:top w:val="none" w:sz="0" w:space="0" w:color="auto"/>
        <w:left w:val="none" w:sz="0" w:space="0" w:color="auto"/>
        <w:bottom w:val="none" w:sz="0" w:space="0" w:color="auto"/>
        <w:right w:val="none" w:sz="0" w:space="0" w:color="auto"/>
      </w:divBdr>
    </w:div>
    <w:div w:id="2045398138">
      <w:marLeft w:val="480"/>
      <w:marRight w:val="0"/>
      <w:marTop w:val="0"/>
      <w:marBottom w:val="0"/>
      <w:divBdr>
        <w:top w:val="none" w:sz="0" w:space="0" w:color="auto"/>
        <w:left w:val="none" w:sz="0" w:space="0" w:color="auto"/>
        <w:bottom w:val="none" w:sz="0" w:space="0" w:color="auto"/>
        <w:right w:val="none" w:sz="0" w:space="0" w:color="auto"/>
      </w:divBdr>
    </w:div>
    <w:div w:id="2045400338">
      <w:marLeft w:val="480"/>
      <w:marRight w:val="0"/>
      <w:marTop w:val="0"/>
      <w:marBottom w:val="0"/>
      <w:divBdr>
        <w:top w:val="none" w:sz="0" w:space="0" w:color="auto"/>
        <w:left w:val="none" w:sz="0" w:space="0" w:color="auto"/>
        <w:bottom w:val="none" w:sz="0" w:space="0" w:color="auto"/>
        <w:right w:val="none" w:sz="0" w:space="0" w:color="auto"/>
      </w:divBdr>
    </w:div>
    <w:div w:id="2045401266">
      <w:marLeft w:val="480"/>
      <w:marRight w:val="0"/>
      <w:marTop w:val="0"/>
      <w:marBottom w:val="0"/>
      <w:divBdr>
        <w:top w:val="none" w:sz="0" w:space="0" w:color="auto"/>
        <w:left w:val="none" w:sz="0" w:space="0" w:color="auto"/>
        <w:bottom w:val="none" w:sz="0" w:space="0" w:color="auto"/>
        <w:right w:val="none" w:sz="0" w:space="0" w:color="auto"/>
      </w:divBdr>
    </w:div>
    <w:div w:id="2045475794">
      <w:marLeft w:val="480"/>
      <w:marRight w:val="0"/>
      <w:marTop w:val="0"/>
      <w:marBottom w:val="0"/>
      <w:divBdr>
        <w:top w:val="none" w:sz="0" w:space="0" w:color="auto"/>
        <w:left w:val="none" w:sz="0" w:space="0" w:color="auto"/>
        <w:bottom w:val="none" w:sz="0" w:space="0" w:color="auto"/>
        <w:right w:val="none" w:sz="0" w:space="0" w:color="auto"/>
      </w:divBdr>
    </w:div>
    <w:div w:id="2045514790">
      <w:marLeft w:val="480"/>
      <w:marRight w:val="0"/>
      <w:marTop w:val="0"/>
      <w:marBottom w:val="0"/>
      <w:divBdr>
        <w:top w:val="none" w:sz="0" w:space="0" w:color="auto"/>
        <w:left w:val="none" w:sz="0" w:space="0" w:color="auto"/>
        <w:bottom w:val="none" w:sz="0" w:space="0" w:color="auto"/>
        <w:right w:val="none" w:sz="0" w:space="0" w:color="auto"/>
      </w:divBdr>
    </w:div>
    <w:div w:id="2045521275">
      <w:marLeft w:val="480"/>
      <w:marRight w:val="0"/>
      <w:marTop w:val="0"/>
      <w:marBottom w:val="0"/>
      <w:divBdr>
        <w:top w:val="none" w:sz="0" w:space="0" w:color="auto"/>
        <w:left w:val="none" w:sz="0" w:space="0" w:color="auto"/>
        <w:bottom w:val="none" w:sz="0" w:space="0" w:color="auto"/>
        <w:right w:val="none" w:sz="0" w:space="0" w:color="auto"/>
      </w:divBdr>
    </w:div>
    <w:div w:id="2045522411">
      <w:marLeft w:val="480"/>
      <w:marRight w:val="0"/>
      <w:marTop w:val="0"/>
      <w:marBottom w:val="0"/>
      <w:divBdr>
        <w:top w:val="none" w:sz="0" w:space="0" w:color="auto"/>
        <w:left w:val="none" w:sz="0" w:space="0" w:color="auto"/>
        <w:bottom w:val="none" w:sz="0" w:space="0" w:color="auto"/>
        <w:right w:val="none" w:sz="0" w:space="0" w:color="auto"/>
      </w:divBdr>
    </w:div>
    <w:div w:id="2045596787">
      <w:marLeft w:val="480"/>
      <w:marRight w:val="0"/>
      <w:marTop w:val="0"/>
      <w:marBottom w:val="0"/>
      <w:divBdr>
        <w:top w:val="none" w:sz="0" w:space="0" w:color="auto"/>
        <w:left w:val="none" w:sz="0" w:space="0" w:color="auto"/>
        <w:bottom w:val="none" w:sz="0" w:space="0" w:color="auto"/>
        <w:right w:val="none" w:sz="0" w:space="0" w:color="auto"/>
      </w:divBdr>
    </w:div>
    <w:div w:id="2045641176">
      <w:marLeft w:val="480"/>
      <w:marRight w:val="0"/>
      <w:marTop w:val="0"/>
      <w:marBottom w:val="0"/>
      <w:divBdr>
        <w:top w:val="none" w:sz="0" w:space="0" w:color="auto"/>
        <w:left w:val="none" w:sz="0" w:space="0" w:color="auto"/>
        <w:bottom w:val="none" w:sz="0" w:space="0" w:color="auto"/>
        <w:right w:val="none" w:sz="0" w:space="0" w:color="auto"/>
      </w:divBdr>
    </w:div>
    <w:div w:id="2045672687">
      <w:marLeft w:val="480"/>
      <w:marRight w:val="0"/>
      <w:marTop w:val="0"/>
      <w:marBottom w:val="0"/>
      <w:divBdr>
        <w:top w:val="none" w:sz="0" w:space="0" w:color="auto"/>
        <w:left w:val="none" w:sz="0" w:space="0" w:color="auto"/>
        <w:bottom w:val="none" w:sz="0" w:space="0" w:color="auto"/>
        <w:right w:val="none" w:sz="0" w:space="0" w:color="auto"/>
      </w:divBdr>
    </w:div>
    <w:div w:id="2045785426">
      <w:marLeft w:val="480"/>
      <w:marRight w:val="0"/>
      <w:marTop w:val="0"/>
      <w:marBottom w:val="0"/>
      <w:divBdr>
        <w:top w:val="none" w:sz="0" w:space="0" w:color="auto"/>
        <w:left w:val="none" w:sz="0" w:space="0" w:color="auto"/>
        <w:bottom w:val="none" w:sz="0" w:space="0" w:color="auto"/>
        <w:right w:val="none" w:sz="0" w:space="0" w:color="auto"/>
      </w:divBdr>
    </w:div>
    <w:div w:id="2045859988">
      <w:marLeft w:val="480"/>
      <w:marRight w:val="0"/>
      <w:marTop w:val="0"/>
      <w:marBottom w:val="0"/>
      <w:divBdr>
        <w:top w:val="none" w:sz="0" w:space="0" w:color="auto"/>
        <w:left w:val="none" w:sz="0" w:space="0" w:color="auto"/>
        <w:bottom w:val="none" w:sz="0" w:space="0" w:color="auto"/>
        <w:right w:val="none" w:sz="0" w:space="0" w:color="auto"/>
      </w:divBdr>
    </w:div>
    <w:div w:id="2045934457">
      <w:marLeft w:val="480"/>
      <w:marRight w:val="0"/>
      <w:marTop w:val="0"/>
      <w:marBottom w:val="0"/>
      <w:divBdr>
        <w:top w:val="none" w:sz="0" w:space="0" w:color="auto"/>
        <w:left w:val="none" w:sz="0" w:space="0" w:color="auto"/>
        <w:bottom w:val="none" w:sz="0" w:space="0" w:color="auto"/>
        <w:right w:val="none" w:sz="0" w:space="0" w:color="auto"/>
      </w:divBdr>
    </w:div>
    <w:div w:id="2045983055">
      <w:marLeft w:val="480"/>
      <w:marRight w:val="0"/>
      <w:marTop w:val="0"/>
      <w:marBottom w:val="0"/>
      <w:divBdr>
        <w:top w:val="none" w:sz="0" w:space="0" w:color="auto"/>
        <w:left w:val="none" w:sz="0" w:space="0" w:color="auto"/>
        <w:bottom w:val="none" w:sz="0" w:space="0" w:color="auto"/>
        <w:right w:val="none" w:sz="0" w:space="0" w:color="auto"/>
      </w:divBdr>
    </w:div>
    <w:div w:id="2046060376">
      <w:marLeft w:val="480"/>
      <w:marRight w:val="0"/>
      <w:marTop w:val="0"/>
      <w:marBottom w:val="0"/>
      <w:divBdr>
        <w:top w:val="none" w:sz="0" w:space="0" w:color="auto"/>
        <w:left w:val="none" w:sz="0" w:space="0" w:color="auto"/>
        <w:bottom w:val="none" w:sz="0" w:space="0" w:color="auto"/>
        <w:right w:val="none" w:sz="0" w:space="0" w:color="auto"/>
      </w:divBdr>
    </w:div>
    <w:div w:id="2046103019">
      <w:marLeft w:val="480"/>
      <w:marRight w:val="0"/>
      <w:marTop w:val="0"/>
      <w:marBottom w:val="0"/>
      <w:divBdr>
        <w:top w:val="none" w:sz="0" w:space="0" w:color="auto"/>
        <w:left w:val="none" w:sz="0" w:space="0" w:color="auto"/>
        <w:bottom w:val="none" w:sz="0" w:space="0" w:color="auto"/>
        <w:right w:val="none" w:sz="0" w:space="0" w:color="auto"/>
      </w:divBdr>
    </w:div>
    <w:div w:id="2046175574">
      <w:marLeft w:val="480"/>
      <w:marRight w:val="0"/>
      <w:marTop w:val="0"/>
      <w:marBottom w:val="0"/>
      <w:divBdr>
        <w:top w:val="none" w:sz="0" w:space="0" w:color="auto"/>
        <w:left w:val="none" w:sz="0" w:space="0" w:color="auto"/>
        <w:bottom w:val="none" w:sz="0" w:space="0" w:color="auto"/>
        <w:right w:val="none" w:sz="0" w:space="0" w:color="auto"/>
      </w:divBdr>
    </w:div>
    <w:div w:id="2046296514">
      <w:marLeft w:val="480"/>
      <w:marRight w:val="0"/>
      <w:marTop w:val="0"/>
      <w:marBottom w:val="0"/>
      <w:divBdr>
        <w:top w:val="none" w:sz="0" w:space="0" w:color="auto"/>
        <w:left w:val="none" w:sz="0" w:space="0" w:color="auto"/>
        <w:bottom w:val="none" w:sz="0" w:space="0" w:color="auto"/>
        <w:right w:val="none" w:sz="0" w:space="0" w:color="auto"/>
      </w:divBdr>
    </w:div>
    <w:div w:id="2046320453">
      <w:marLeft w:val="480"/>
      <w:marRight w:val="0"/>
      <w:marTop w:val="0"/>
      <w:marBottom w:val="0"/>
      <w:divBdr>
        <w:top w:val="none" w:sz="0" w:space="0" w:color="auto"/>
        <w:left w:val="none" w:sz="0" w:space="0" w:color="auto"/>
        <w:bottom w:val="none" w:sz="0" w:space="0" w:color="auto"/>
        <w:right w:val="none" w:sz="0" w:space="0" w:color="auto"/>
      </w:divBdr>
    </w:div>
    <w:div w:id="2046322898">
      <w:marLeft w:val="480"/>
      <w:marRight w:val="0"/>
      <w:marTop w:val="0"/>
      <w:marBottom w:val="0"/>
      <w:divBdr>
        <w:top w:val="none" w:sz="0" w:space="0" w:color="auto"/>
        <w:left w:val="none" w:sz="0" w:space="0" w:color="auto"/>
        <w:bottom w:val="none" w:sz="0" w:space="0" w:color="auto"/>
        <w:right w:val="none" w:sz="0" w:space="0" w:color="auto"/>
      </w:divBdr>
    </w:div>
    <w:div w:id="2046325380">
      <w:marLeft w:val="480"/>
      <w:marRight w:val="0"/>
      <w:marTop w:val="0"/>
      <w:marBottom w:val="0"/>
      <w:divBdr>
        <w:top w:val="none" w:sz="0" w:space="0" w:color="auto"/>
        <w:left w:val="none" w:sz="0" w:space="0" w:color="auto"/>
        <w:bottom w:val="none" w:sz="0" w:space="0" w:color="auto"/>
        <w:right w:val="none" w:sz="0" w:space="0" w:color="auto"/>
      </w:divBdr>
    </w:div>
    <w:div w:id="2046325584">
      <w:marLeft w:val="480"/>
      <w:marRight w:val="0"/>
      <w:marTop w:val="0"/>
      <w:marBottom w:val="0"/>
      <w:divBdr>
        <w:top w:val="none" w:sz="0" w:space="0" w:color="auto"/>
        <w:left w:val="none" w:sz="0" w:space="0" w:color="auto"/>
        <w:bottom w:val="none" w:sz="0" w:space="0" w:color="auto"/>
        <w:right w:val="none" w:sz="0" w:space="0" w:color="auto"/>
      </w:divBdr>
    </w:div>
    <w:div w:id="2046371178">
      <w:marLeft w:val="480"/>
      <w:marRight w:val="0"/>
      <w:marTop w:val="0"/>
      <w:marBottom w:val="0"/>
      <w:divBdr>
        <w:top w:val="none" w:sz="0" w:space="0" w:color="auto"/>
        <w:left w:val="none" w:sz="0" w:space="0" w:color="auto"/>
        <w:bottom w:val="none" w:sz="0" w:space="0" w:color="auto"/>
        <w:right w:val="none" w:sz="0" w:space="0" w:color="auto"/>
      </w:divBdr>
    </w:div>
    <w:div w:id="2046442576">
      <w:marLeft w:val="480"/>
      <w:marRight w:val="0"/>
      <w:marTop w:val="0"/>
      <w:marBottom w:val="0"/>
      <w:divBdr>
        <w:top w:val="none" w:sz="0" w:space="0" w:color="auto"/>
        <w:left w:val="none" w:sz="0" w:space="0" w:color="auto"/>
        <w:bottom w:val="none" w:sz="0" w:space="0" w:color="auto"/>
        <w:right w:val="none" w:sz="0" w:space="0" w:color="auto"/>
      </w:divBdr>
    </w:div>
    <w:div w:id="2046516036">
      <w:marLeft w:val="480"/>
      <w:marRight w:val="0"/>
      <w:marTop w:val="0"/>
      <w:marBottom w:val="0"/>
      <w:divBdr>
        <w:top w:val="none" w:sz="0" w:space="0" w:color="auto"/>
        <w:left w:val="none" w:sz="0" w:space="0" w:color="auto"/>
        <w:bottom w:val="none" w:sz="0" w:space="0" w:color="auto"/>
        <w:right w:val="none" w:sz="0" w:space="0" w:color="auto"/>
      </w:divBdr>
    </w:div>
    <w:div w:id="2046517585">
      <w:marLeft w:val="480"/>
      <w:marRight w:val="0"/>
      <w:marTop w:val="0"/>
      <w:marBottom w:val="0"/>
      <w:divBdr>
        <w:top w:val="none" w:sz="0" w:space="0" w:color="auto"/>
        <w:left w:val="none" w:sz="0" w:space="0" w:color="auto"/>
        <w:bottom w:val="none" w:sz="0" w:space="0" w:color="auto"/>
        <w:right w:val="none" w:sz="0" w:space="0" w:color="auto"/>
      </w:divBdr>
    </w:div>
    <w:div w:id="2046522539">
      <w:marLeft w:val="480"/>
      <w:marRight w:val="0"/>
      <w:marTop w:val="0"/>
      <w:marBottom w:val="0"/>
      <w:divBdr>
        <w:top w:val="none" w:sz="0" w:space="0" w:color="auto"/>
        <w:left w:val="none" w:sz="0" w:space="0" w:color="auto"/>
        <w:bottom w:val="none" w:sz="0" w:space="0" w:color="auto"/>
        <w:right w:val="none" w:sz="0" w:space="0" w:color="auto"/>
      </w:divBdr>
    </w:div>
    <w:div w:id="2046559507">
      <w:marLeft w:val="480"/>
      <w:marRight w:val="0"/>
      <w:marTop w:val="0"/>
      <w:marBottom w:val="0"/>
      <w:divBdr>
        <w:top w:val="none" w:sz="0" w:space="0" w:color="auto"/>
        <w:left w:val="none" w:sz="0" w:space="0" w:color="auto"/>
        <w:bottom w:val="none" w:sz="0" w:space="0" w:color="auto"/>
        <w:right w:val="none" w:sz="0" w:space="0" w:color="auto"/>
      </w:divBdr>
    </w:div>
    <w:div w:id="2046565658">
      <w:marLeft w:val="480"/>
      <w:marRight w:val="0"/>
      <w:marTop w:val="0"/>
      <w:marBottom w:val="0"/>
      <w:divBdr>
        <w:top w:val="none" w:sz="0" w:space="0" w:color="auto"/>
        <w:left w:val="none" w:sz="0" w:space="0" w:color="auto"/>
        <w:bottom w:val="none" w:sz="0" w:space="0" w:color="auto"/>
        <w:right w:val="none" w:sz="0" w:space="0" w:color="auto"/>
      </w:divBdr>
    </w:div>
    <w:div w:id="2046637027">
      <w:marLeft w:val="480"/>
      <w:marRight w:val="0"/>
      <w:marTop w:val="0"/>
      <w:marBottom w:val="0"/>
      <w:divBdr>
        <w:top w:val="none" w:sz="0" w:space="0" w:color="auto"/>
        <w:left w:val="none" w:sz="0" w:space="0" w:color="auto"/>
        <w:bottom w:val="none" w:sz="0" w:space="0" w:color="auto"/>
        <w:right w:val="none" w:sz="0" w:space="0" w:color="auto"/>
      </w:divBdr>
    </w:div>
    <w:div w:id="2046638482">
      <w:marLeft w:val="480"/>
      <w:marRight w:val="0"/>
      <w:marTop w:val="0"/>
      <w:marBottom w:val="0"/>
      <w:divBdr>
        <w:top w:val="none" w:sz="0" w:space="0" w:color="auto"/>
        <w:left w:val="none" w:sz="0" w:space="0" w:color="auto"/>
        <w:bottom w:val="none" w:sz="0" w:space="0" w:color="auto"/>
        <w:right w:val="none" w:sz="0" w:space="0" w:color="auto"/>
      </w:divBdr>
    </w:div>
    <w:div w:id="2046709262">
      <w:marLeft w:val="480"/>
      <w:marRight w:val="0"/>
      <w:marTop w:val="0"/>
      <w:marBottom w:val="0"/>
      <w:divBdr>
        <w:top w:val="none" w:sz="0" w:space="0" w:color="auto"/>
        <w:left w:val="none" w:sz="0" w:space="0" w:color="auto"/>
        <w:bottom w:val="none" w:sz="0" w:space="0" w:color="auto"/>
        <w:right w:val="none" w:sz="0" w:space="0" w:color="auto"/>
      </w:divBdr>
    </w:div>
    <w:div w:id="2046711725">
      <w:marLeft w:val="480"/>
      <w:marRight w:val="0"/>
      <w:marTop w:val="0"/>
      <w:marBottom w:val="0"/>
      <w:divBdr>
        <w:top w:val="none" w:sz="0" w:space="0" w:color="auto"/>
        <w:left w:val="none" w:sz="0" w:space="0" w:color="auto"/>
        <w:bottom w:val="none" w:sz="0" w:space="0" w:color="auto"/>
        <w:right w:val="none" w:sz="0" w:space="0" w:color="auto"/>
      </w:divBdr>
    </w:div>
    <w:div w:id="2046712037">
      <w:marLeft w:val="480"/>
      <w:marRight w:val="0"/>
      <w:marTop w:val="0"/>
      <w:marBottom w:val="0"/>
      <w:divBdr>
        <w:top w:val="none" w:sz="0" w:space="0" w:color="auto"/>
        <w:left w:val="none" w:sz="0" w:space="0" w:color="auto"/>
        <w:bottom w:val="none" w:sz="0" w:space="0" w:color="auto"/>
        <w:right w:val="none" w:sz="0" w:space="0" w:color="auto"/>
      </w:divBdr>
    </w:div>
    <w:div w:id="2046755400">
      <w:marLeft w:val="480"/>
      <w:marRight w:val="0"/>
      <w:marTop w:val="0"/>
      <w:marBottom w:val="0"/>
      <w:divBdr>
        <w:top w:val="none" w:sz="0" w:space="0" w:color="auto"/>
        <w:left w:val="none" w:sz="0" w:space="0" w:color="auto"/>
        <w:bottom w:val="none" w:sz="0" w:space="0" w:color="auto"/>
        <w:right w:val="none" w:sz="0" w:space="0" w:color="auto"/>
      </w:divBdr>
    </w:div>
    <w:div w:id="2046758391">
      <w:marLeft w:val="480"/>
      <w:marRight w:val="0"/>
      <w:marTop w:val="0"/>
      <w:marBottom w:val="0"/>
      <w:divBdr>
        <w:top w:val="none" w:sz="0" w:space="0" w:color="auto"/>
        <w:left w:val="none" w:sz="0" w:space="0" w:color="auto"/>
        <w:bottom w:val="none" w:sz="0" w:space="0" w:color="auto"/>
        <w:right w:val="none" w:sz="0" w:space="0" w:color="auto"/>
      </w:divBdr>
    </w:div>
    <w:div w:id="2046832772">
      <w:marLeft w:val="480"/>
      <w:marRight w:val="0"/>
      <w:marTop w:val="0"/>
      <w:marBottom w:val="0"/>
      <w:divBdr>
        <w:top w:val="none" w:sz="0" w:space="0" w:color="auto"/>
        <w:left w:val="none" w:sz="0" w:space="0" w:color="auto"/>
        <w:bottom w:val="none" w:sz="0" w:space="0" w:color="auto"/>
        <w:right w:val="none" w:sz="0" w:space="0" w:color="auto"/>
      </w:divBdr>
    </w:div>
    <w:div w:id="2046903072">
      <w:marLeft w:val="480"/>
      <w:marRight w:val="0"/>
      <w:marTop w:val="0"/>
      <w:marBottom w:val="0"/>
      <w:divBdr>
        <w:top w:val="none" w:sz="0" w:space="0" w:color="auto"/>
        <w:left w:val="none" w:sz="0" w:space="0" w:color="auto"/>
        <w:bottom w:val="none" w:sz="0" w:space="0" w:color="auto"/>
        <w:right w:val="none" w:sz="0" w:space="0" w:color="auto"/>
      </w:divBdr>
    </w:div>
    <w:div w:id="2046952022">
      <w:marLeft w:val="480"/>
      <w:marRight w:val="0"/>
      <w:marTop w:val="0"/>
      <w:marBottom w:val="0"/>
      <w:divBdr>
        <w:top w:val="none" w:sz="0" w:space="0" w:color="auto"/>
        <w:left w:val="none" w:sz="0" w:space="0" w:color="auto"/>
        <w:bottom w:val="none" w:sz="0" w:space="0" w:color="auto"/>
        <w:right w:val="none" w:sz="0" w:space="0" w:color="auto"/>
      </w:divBdr>
    </w:div>
    <w:div w:id="2047025310">
      <w:marLeft w:val="480"/>
      <w:marRight w:val="0"/>
      <w:marTop w:val="0"/>
      <w:marBottom w:val="0"/>
      <w:divBdr>
        <w:top w:val="none" w:sz="0" w:space="0" w:color="auto"/>
        <w:left w:val="none" w:sz="0" w:space="0" w:color="auto"/>
        <w:bottom w:val="none" w:sz="0" w:space="0" w:color="auto"/>
        <w:right w:val="none" w:sz="0" w:space="0" w:color="auto"/>
      </w:divBdr>
    </w:div>
    <w:div w:id="2047027800">
      <w:marLeft w:val="480"/>
      <w:marRight w:val="0"/>
      <w:marTop w:val="0"/>
      <w:marBottom w:val="0"/>
      <w:divBdr>
        <w:top w:val="none" w:sz="0" w:space="0" w:color="auto"/>
        <w:left w:val="none" w:sz="0" w:space="0" w:color="auto"/>
        <w:bottom w:val="none" w:sz="0" w:space="0" w:color="auto"/>
        <w:right w:val="none" w:sz="0" w:space="0" w:color="auto"/>
      </w:divBdr>
    </w:div>
    <w:div w:id="2047293861">
      <w:marLeft w:val="480"/>
      <w:marRight w:val="0"/>
      <w:marTop w:val="0"/>
      <w:marBottom w:val="0"/>
      <w:divBdr>
        <w:top w:val="none" w:sz="0" w:space="0" w:color="auto"/>
        <w:left w:val="none" w:sz="0" w:space="0" w:color="auto"/>
        <w:bottom w:val="none" w:sz="0" w:space="0" w:color="auto"/>
        <w:right w:val="none" w:sz="0" w:space="0" w:color="auto"/>
      </w:divBdr>
    </w:div>
    <w:div w:id="2047362818">
      <w:marLeft w:val="480"/>
      <w:marRight w:val="0"/>
      <w:marTop w:val="0"/>
      <w:marBottom w:val="0"/>
      <w:divBdr>
        <w:top w:val="none" w:sz="0" w:space="0" w:color="auto"/>
        <w:left w:val="none" w:sz="0" w:space="0" w:color="auto"/>
        <w:bottom w:val="none" w:sz="0" w:space="0" w:color="auto"/>
        <w:right w:val="none" w:sz="0" w:space="0" w:color="auto"/>
      </w:divBdr>
    </w:div>
    <w:div w:id="2047364040">
      <w:marLeft w:val="480"/>
      <w:marRight w:val="0"/>
      <w:marTop w:val="0"/>
      <w:marBottom w:val="0"/>
      <w:divBdr>
        <w:top w:val="none" w:sz="0" w:space="0" w:color="auto"/>
        <w:left w:val="none" w:sz="0" w:space="0" w:color="auto"/>
        <w:bottom w:val="none" w:sz="0" w:space="0" w:color="auto"/>
        <w:right w:val="none" w:sz="0" w:space="0" w:color="auto"/>
      </w:divBdr>
    </w:div>
    <w:div w:id="2047371755">
      <w:marLeft w:val="480"/>
      <w:marRight w:val="0"/>
      <w:marTop w:val="0"/>
      <w:marBottom w:val="0"/>
      <w:divBdr>
        <w:top w:val="none" w:sz="0" w:space="0" w:color="auto"/>
        <w:left w:val="none" w:sz="0" w:space="0" w:color="auto"/>
        <w:bottom w:val="none" w:sz="0" w:space="0" w:color="auto"/>
        <w:right w:val="none" w:sz="0" w:space="0" w:color="auto"/>
      </w:divBdr>
    </w:div>
    <w:div w:id="2047439980">
      <w:marLeft w:val="480"/>
      <w:marRight w:val="0"/>
      <w:marTop w:val="0"/>
      <w:marBottom w:val="0"/>
      <w:divBdr>
        <w:top w:val="none" w:sz="0" w:space="0" w:color="auto"/>
        <w:left w:val="none" w:sz="0" w:space="0" w:color="auto"/>
        <w:bottom w:val="none" w:sz="0" w:space="0" w:color="auto"/>
        <w:right w:val="none" w:sz="0" w:space="0" w:color="auto"/>
      </w:divBdr>
    </w:div>
    <w:div w:id="2047484176">
      <w:marLeft w:val="480"/>
      <w:marRight w:val="0"/>
      <w:marTop w:val="0"/>
      <w:marBottom w:val="0"/>
      <w:divBdr>
        <w:top w:val="none" w:sz="0" w:space="0" w:color="auto"/>
        <w:left w:val="none" w:sz="0" w:space="0" w:color="auto"/>
        <w:bottom w:val="none" w:sz="0" w:space="0" w:color="auto"/>
        <w:right w:val="none" w:sz="0" w:space="0" w:color="auto"/>
      </w:divBdr>
    </w:div>
    <w:div w:id="2047484999">
      <w:marLeft w:val="480"/>
      <w:marRight w:val="0"/>
      <w:marTop w:val="0"/>
      <w:marBottom w:val="0"/>
      <w:divBdr>
        <w:top w:val="none" w:sz="0" w:space="0" w:color="auto"/>
        <w:left w:val="none" w:sz="0" w:space="0" w:color="auto"/>
        <w:bottom w:val="none" w:sz="0" w:space="0" w:color="auto"/>
        <w:right w:val="none" w:sz="0" w:space="0" w:color="auto"/>
      </w:divBdr>
    </w:div>
    <w:div w:id="2047486459">
      <w:marLeft w:val="480"/>
      <w:marRight w:val="0"/>
      <w:marTop w:val="0"/>
      <w:marBottom w:val="0"/>
      <w:divBdr>
        <w:top w:val="none" w:sz="0" w:space="0" w:color="auto"/>
        <w:left w:val="none" w:sz="0" w:space="0" w:color="auto"/>
        <w:bottom w:val="none" w:sz="0" w:space="0" w:color="auto"/>
        <w:right w:val="none" w:sz="0" w:space="0" w:color="auto"/>
      </w:divBdr>
    </w:div>
    <w:div w:id="2047631495">
      <w:marLeft w:val="480"/>
      <w:marRight w:val="0"/>
      <w:marTop w:val="0"/>
      <w:marBottom w:val="0"/>
      <w:divBdr>
        <w:top w:val="none" w:sz="0" w:space="0" w:color="auto"/>
        <w:left w:val="none" w:sz="0" w:space="0" w:color="auto"/>
        <w:bottom w:val="none" w:sz="0" w:space="0" w:color="auto"/>
        <w:right w:val="none" w:sz="0" w:space="0" w:color="auto"/>
      </w:divBdr>
    </w:div>
    <w:div w:id="2047636704">
      <w:marLeft w:val="480"/>
      <w:marRight w:val="0"/>
      <w:marTop w:val="0"/>
      <w:marBottom w:val="0"/>
      <w:divBdr>
        <w:top w:val="none" w:sz="0" w:space="0" w:color="auto"/>
        <w:left w:val="none" w:sz="0" w:space="0" w:color="auto"/>
        <w:bottom w:val="none" w:sz="0" w:space="0" w:color="auto"/>
        <w:right w:val="none" w:sz="0" w:space="0" w:color="auto"/>
      </w:divBdr>
    </w:div>
    <w:div w:id="2047637006">
      <w:marLeft w:val="480"/>
      <w:marRight w:val="0"/>
      <w:marTop w:val="0"/>
      <w:marBottom w:val="0"/>
      <w:divBdr>
        <w:top w:val="none" w:sz="0" w:space="0" w:color="auto"/>
        <w:left w:val="none" w:sz="0" w:space="0" w:color="auto"/>
        <w:bottom w:val="none" w:sz="0" w:space="0" w:color="auto"/>
        <w:right w:val="none" w:sz="0" w:space="0" w:color="auto"/>
      </w:divBdr>
    </w:div>
    <w:div w:id="2047869956">
      <w:marLeft w:val="480"/>
      <w:marRight w:val="0"/>
      <w:marTop w:val="0"/>
      <w:marBottom w:val="0"/>
      <w:divBdr>
        <w:top w:val="none" w:sz="0" w:space="0" w:color="auto"/>
        <w:left w:val="none" w:sz="0" w:space="0" w:color="auto"/>
        <w:bottom w:val="none" w:sz="0" w:space="0" w:color="auto"/>
        <w:right w:val="none" w:sz="0" w:space="0" w:color="auto"/>
      </w:divBdr>
    </w:div>
    <w:div w:id="2047870919">
      <w:marLeft w:val="480"/>
      <w:marRight w:val="0"/>
      <w:marTop w:val="0"/>
      <w:marBottom w:val="0"/>
      <w:divBdr>
        <w:top w:val="none" w:sz="0" w:space="0" w:color="auto"/>
        <w:left w:val="none" w:sz="0" w:space="0" w:color="auto"/>
        <w:bottom w:val="none" w:sz="0" w:space="0" w:color="auto"/>
        <w:right w:val="none" w:sz="0" w:space="0" w:color="auto"/>
      </w:divBdr>
    </w:div>
    <w:div w:id="2047943165">
      <w:marLeft w:val="480"/>
      <w:marRight w:val="0"/>
      <w:marTop w:val="0"/>
      <w:marBottom w:val="0"/>
      <w:divBdr>
        <w:top w:val="none" w:sz="0" w:space="0" w:color="auto"/>
        <w:left w:val="none" w:sz="0" w:space="0" w:color="auto"/>
        <w:bottom w:val="none" w:sz="0" w:space="0" w:color="auto"/>
        <w:right w:val="none" w:sz="0" w:space="0" w:color="auto"/>
      </w:divBdr>
    </w:div>
    <w:div w:id="2047943541">
      <w:marLeft w:val="480"/>
      <w:marRight w:val="0"/>
      <w:marTop w:val="0"/>
      <w:marBottom w:val="0"/>
      <w:divBdr>
        <w:top w:val="none" w:sz="0" w:space="0" w:color="auto"/>
        <w:left w:val="none" w:sz="0" w:space="0" w:color="auto"/>
        <w:bottom w:val="none" w:sz="0" w:space="0" w:color="auto"/>
        <w:right w:val="none" w:sz="0" w:space="0" w:color="auto"/>
      </w:divBdr>
    </w:div>
    <w:div w:id="2047945380">
      <w:marLeft w:val="480"/>
      <w:marRight w:val="0"/>
      <w:marTop w:val="0"/>
      <w:marBottom w:val="0"/>
      <w:divBdr>
        <w:top w:val="none" w:sz="0" w:space="0" w:color="auto"/>
        <w:left w:val="none" w:sz="0" w:space="0" w:color="auto"/>
        <w:bottom w:val="none" w:sz="0" w:space="0" w:color="auto"/>
        <w:right w:val="none" w:sz="0" w:space="0" w:color="auto"/>
      </w:divBdr>
    </w:div>
    <w:div w:id="2047945756">
      <w:marLeft w:val="480"/>
      <w:marRight w:val="0"/>
      <w:marTop w:val="0"/>
      <w:marBottom w:val="0"/>
      <w:divBdr>
        <w:top w:val="none" w:sz="0" w:space="0" w:color="auto"/>
        <w:left w:val="none" w:sz="0" w:space="0" w:color="auto"/>
        <w:bottom w:val="none" w:sz="0" w:space="0" w:color="auto"/>
        <w:right w:val="none" w:sz="0" w:space="0" w:color="auto"/>
      </w:divBdr>
    </w:div>
    <w:div w:id="2047946835">
      <w:marLeft w:val="480"/>
      <w:marRight w:val="0"/>
      <w:marTop w:val="0"/>
      <w:marBottom w:val="0"/>
      <w:divBdr>
        <w:top w:val="none" w:sz="0" w:space="0" w:color="auto"/>
        <w:left w:val="none" w:sz="0" w:space="0" w:color="auto"/>
        <w:bottom w:val="none" w:sz="0" w:space="0" w:color="auto"/>
        <w:right w:val="none" w:sz="0" w:space="0" w:color="auto"/>
      </w:divBdr>
    </w:div>
    <w:div w:id="2047947955">
      <w:marLeft w:val="480"/>
      <w:marRight w:val="0"/>
      <w:marTop w:val="0"/>
      <w:marBottom w:val="0"/>
      <w:divBdr>
        <w:top w:val="none" w:sz="0" w:space="0" w:color="auto"/>
        <w:left w:val="none" w:sz="0" w:space="0" w:color="auto"/>
        <w:bottom w:val="none" w:sz="0" w:space="0" w:color="auto"/>
        <w:right w:val="none" w:sz="0" w:space="0" w:color="auto"/>
      </w:divBdr>
    </w:div>
    <w:div w:id="2047949266">
      <w:marLeft w:val="480"/>
      <w:marRight w:val="0"/>
      <w:marTop w:val="0"/>
      <w:marBottom w:val="0"/>
      <w:divBdr>
        <w:top w:val="none" w:sz="0" w:space="0" w:color="auto"/>
        <w:left w:val="none" w:sz="0" w:space="0" w:color="auto"/>
        <w:bottom w:val="none" w:sz="0" w:space="0" w:color="auto"/>
        <w:right w:val="none" w:sz="0" w:space="0" w:color="auto"/>
      </w:divBdr>
    </w:div>
    <w:div w:id="2048066303">
      <w:marLeft w:val="480"/>
      <w:marRight w:val="0"/>
      <w:marTop w:val="0"/>
      <w:marBottom w:val="0"/>
      <w:divBdr>
        <w:top w:val="none" w:sz="0" w:space="0" w:color="auto"/>
        <w:left w:val="none" w:sz="0" w:space="0" w:color="auto"/>
        <w:bottom w:val="none" w:sz="0" w:space="0" w:color="auto"/>
        <w:right w:val="none" w:sz="0" w:space="0" w:color="auto"/>
      </w:divBdr>
    </w:div>
    <w:div w:id="2048068989">
      <w:marLeft w:val="480"/>
      <w:marRight w:val="0"/>
      <w:marTop w:val="0"/>
      <w:marBottom w:val="0"/>
      <w:divBdr>
        <w:top w:val="none" w:sz="0" w:space="0" w:color="auto"/>
        <w:left w:val="none" w:sz="0" w:space="0" w:color="auto"/>
        <w:bottom w:val="none" w:sz="0" w:space="0" w:color="auto"/>
        <w:right w:val="none" w:sz="0" w:space="0" w:color="auto"/>
      </w:divBdr>
    </w:div>
    <w:div w:id="2048093757">
      <w:marLeft w:val="480"/>
      <w:marRight w:val="0"/>
      <w:marTop w:val="0"/>
      <w:marBottom w:val="0"/>
      <w:divBdr>
        <w:top w:val="none" w:sz="0" w:space="0" w:color="auto"/>
        <w:left w:val="none" w:sz="0" w:space="0" w:color="auto"/>
        <w:bottom w:val="none" w:sz="0" w:space="0" w:color="auto"/>
        <w:right w:val="none" w:sz="0" w:space="0" w:color="auto"/>
      </w:divBdr>
    </w:div>
    <w:div w:id="2048096706">
      <w:marLeft w:val="480"/>
      <w:marRight w:val="0"/>
      <w:marTop w:val="0"/>
      <w:marBottom w:val="0"/>
      <w:divBdr>
        <w:top w:val="none" w:sz="0" w:space="0" w:color="auto"/>
        <w:left w:val="none" w:sz="0" w:space="0" w:color="auto"/>
        <w:bottom w:val="none" w:sz="0" w:space="0" w:color="auto"/>
        <w:right w:val="none" w:sz="0" w:space="0" w:color="auto"/>
      </w:divBdr>
    </w:div>
    <w:div w:id="2048135572">
      <w:marLeft w:val="480"/>
      <w:marRight w:val="0"/>
      <w:marTop w:val="0"/>
      <w:marBottom w:val="0"/>
      <w:divBdr>
        <w:top w:val="none" w:sz="0" w:space="0" w:color="auto"/>
        <w:left w:val="none" w:sz="0" w:space="0" w:color="auto"/>
        <w:bottom w:val="none" w:sz="0" w:space="0" w:color="auto"/>
        <w:right w:val="none" w:sz="0" w:space="0" w:color="auto"/>
      </w:divBdr>
    </w:div>
    <w:div w:id="2048141913">
      <w:marLeft w:val="480"/>
      <w:marRight w:val="0"/>
      <w:marTop w:val="0"/>
      <w:marBottom w:val="0"/>
      <w:divBdr>
        <w:top w:val="none" w:sz="0" w:space="0" w:color="auto"/>
        <w:left w:val="none" w:sz="0" w:space="0" w:color="auto"/>
        <w:bottom w:val="none" w:sz="0" w:space="0" w:color="auto"/>
        <w:right w:val="none" w:sz="0" w:space="0" w:color="auto"/>
      </w:divBdr>
    </w:div>
    <w:div w:id="2048214091">
      <w:marLeft w:val="480"/>
      <w:marRight w:val="0"/>
      <w:marTop w:val="0"/>
      <w:marBottom w:val="0"/>
      <w:divBdr>
        <w:top w:val="none" w:sz="0" w:space="0" w:color="auto"/>
        <w:left w:val="none" w:sz="0" w:space="0" w:color="auto"/>
        <w:bottom w:val="none" w:sz="0" w:space="0" w:color="auto"/>
        <w:right w:val="none" w:sz="0" w:space="0" w:color="auto"/>
      </w:divBdr>
    </w:div>
    <w:div w:id="2048262987">
      <w:marLeft w:val="480"/>
      <w:marRight w:val="0"/>
      <w:marTop w:val="0"/>
      <w:marBottom w:val="0"/>
      <w:divBdr>
        <w:top w:val="none" w:sz="0" w:space="0" w:color="auto"/>
        <w:left w:val="none" w:sz="0" w:space="0" w:color="auto"/>
        <w:bottom w:val="none" w:sz="0" w:space="0" w:color="auto"/>
        <w:right w:val="none" w:sz="0" w:space="0" w:color="auto"/>
      </w:divBdr>
    </w:div>
    <w:div w:id="2048287002">
      <w:marLeft w:val="480"/>
      <w:marRight w:val="0"/>
      <w:marTop w:val="0"/>
      <w:marBottom w:val="0"/>
      <w:divBdr>
        <w:top w:val="none" w:sz="0" w:space="0" w:color="auto"/>
        <w:left w:val="none" w:sz="0" w:space="0" w:color="auto"/>
        <w:bottom w:val="none" w:sz="0" w:space="0" w:color="auto"/>
        <w:right w:val="none" w:sz="0" w:space="0" w:color="auto"/>
      </w:divBdr>
    </w:div>
    <w:div w:id="2048288085">
      <w:marLeft w:val="480"/>
      <w:marRight w:val="0"/>
      <w:marTop w:val="0"/>
      <w:marBottom w:val="0"/>
      <w:divBdr>
        <w:top w:val="none" w:sz="0" w:space="0" w:color="auto"/>
        <w:left w:val="none" w:sz="0" w:space="0" w:color="auto"/>
        <w:bottom w:val="none" w:sz="0" w:space="0" w:color="auto"/>
        <w:right w:val="none" w:sz="0" w:space="0" w:color="auto"/>
      </w:divBdr>
    </w:div>
    <w:div w:id="2048289782">
      <w:marLeft w:val="480"/>
      <w:marRight w:val="0"/>
      <w:marTop w:val="0"/>
      <w:marBottom w:val="0"/>
      <w:divBdr>
        <w:top w:val="none" w:sz="0" w:space="0" w:color="auto"/>
        <w:left w:val="none" w:sz="0" w:space="0" w:color="auto"/>
        <w:bottom w:val="none" w:sz="0" w:space="0" w:color="auto"/>
        <w:right w:val="none" w:sz="0" w:space="0" w:color="auto"/>
      </w:divBdr>
    </w:div>
    <w:div w:id="2048292505">
      <w:marLeft w:val="480"/>
      <w:marRight w:val="0"/>
      <w:marTop w:val="0"/>
      <w:marBottom w:val="0"/>
      <w:divBdr>
        <w:top w:val="none" w:sz="0" w:space="0" w:color="auto"/>
        <w:left w:val="none" w:sz="0" w:space="0" w:color="auto"/>
        <w:bottom w:val="none" w:sz="0" w:space="0" w:color="auto"/>
        <w:right w:val="none" w:sz="0" w:space="0" w:color="auto"/>
      </w:divBdr>
    </w:div>
    <w:div w:id="2048293316">
      <w:marLeft w:val="480"/>
      <w:marRight w:val="0"/>
      <w:marTop w:val="0"/>
      <w:marBottom w:val="0"/>
      <w:divBdr>
        <w:top w:val="none" w:sz="0" w:space="0" w:color="auto"/>
        <w:left w:val="none" w:sz="0" w:space="0" w:color="auto"/>
        <w:bottom w:val="none" w:sz="0" w:space="0" w:color="auto"/>
        <w:right w:val="none" w:sz="0" w:space="0" w:color="auto"/>
      </w:divBdr>
    </w:div>
    <w:div w:id="2048333996">
      <w:marLeft w:val="480"/>
      <w:marRight w:val="0"/>
      <w:marTop w:val="0"/>
      <w:marBottom w:val="0"/>
      <w:divBdr>
        <w:top w:val="none" w:sz="0" w:space="0" w:color="auto"/>
        <w:left w:val="none" w:sz="0" w:space="0" w:color="auto"/>
        <w:bottom w:val="none" w:sz="0" w:space="0" w:color="auto"/>
        <w:right w:val="none" w:sz="0" w:space="0" w:color="auto"/>
      </w:divBdr>
    </w:div>
    <w:div w:id="2048481142">
      <w:marLeft w:val="480"/>
      <w:marRight w:val="0"/>
      <w:marTop w:val="0"/>
      <w:marBottom w:val="0"/>
      <w:divBdr>
        <w:top w:val="none" w:sz="0" w:space="0" w:color="auto"/>
        <w:left w:val="none" w:sz="0" w:space="0" w:color="auto"/>
        <w:bottom w:val="none" w:sz="0" w:space="0" w:color="auto"/>
        <w:right w:val="none" w:sz="0" w:space="0" w:color="auto"/>
      </w:divBdr>
    </w:div>
    <w:div w:id="2048528219">
      <w:marLeft w:val="480"/>
      <w:marRight w:val="0"/>
      <w:marTop w:val="0"/>
      <w:marBottom w:val="0"/>
      <w:divBdr>
        <w:top w:val="none" w:sz="0" w:space="0" w:color="auto"/>
        <w:left w:val="none" w:sz="0" w:space="0" w:color="auto"/>
        <w:bottom w:val="none" w:sz="0" w:space="0" w:color="auto"/>
        <w:right w:val="none" w:sz="0" w:space="0" w:color="auto"/>
      </w:divBdr>
    </w:div>
    <w:div w:id="2048603040">
      <w:marLeft w:val="480"/>
      <w:marRight w:val="0"/>
      <w:marTop w:val="0"/>
      <w:marBottom w:val="0"/>
      <w:divBdr>
        <w:top w:val="none" w:sz="0" w:space="0" w:color="auto"/>
        <w:left w:val="none" w:sz="0" w:space="0" w:color="auto"/>
        <w:bottom w:val="none" w:sz="0" w:space="0" w:color="auto"/>
        <w:right w:val="none" w:sz="0" w:space="0" w:color="auto"/>
      </w:divBdr>
    </w:div>
    <w:div w:id="2048606876">
      <w:marLeft w:val="480"/>
      <w:marRight w:val="0"/>
      <w:marTop w:val="0"/>
      <w:marBottom w:val="0"/>
      <w:divBdr>
        <w:top w:val="none" w:sz="0" w:space="0" w:color="auto"/>
        <w:left w:val="none" w:sz="0" w:space="0" w:color="auto"/>
        <w:bottom w:val="none" w:sz="0" w:space="0" w:color="auto"/>
        <w:right w:val="none" w:sz="0" w:space="0" w:color="auto"/>
      </w:divBdr>
    </w:div>
    <w:div w:id="2048800243">
      <w:marLeft w:val="480"/>
      <w:marRight w:val="0"/>
      <w:marTop w:val="0"/>
      <w:marBottom w:val="0"/>
      <w:divBdr>
        <w:top w:val="none" w:sz="0" w:space="0" w:color="auto"/>
        <w:left w:val="none" w:sz="0" w:space="0" w:color="auto"/>
        <w:bottom w:val="none" w:sz="0" w:space="0" w:color="auto"/>
        <w:right w:val="none" w:sz="0" w:space="0" w:color="auto"/>
      </w:divBdr>
    </w:div>
    <w:div w:id="2048868695">
      <w:marLeft w:val="480"/>
      <w:marRight w:val="0"/>
      <w:marTop w:val="0"/>
      <w:marBottom w:val="0"/>
      <w:divBdr>
        <w:top w:val="none" w:sz="0" w:space="0" w:color="auto"/>
        <w:left w:val="none" w:sz="0" w:space="0" w:color="auto"/>
        <w:bottom w:val="none" w:sz="0" w:space="0" w:color="auto"/>
        <w:right w:val="none" w:sz="0" w:space="0" w:color="auto"/>
      </w:divBdr>
    </w:div>
    <w:div w:id="2048872657">
      <w:marLeft w:val="480"/>
      <w:marRight w:val="0"/>
      <w:marTop w:val="0"/>
      <w:marBottom w:val="0"/>
      <w:divBdr>
        <w:top w:val="none" w:sz="0" w:space="0" w:color="auto"/>
        <w:left w:val="none" w:sz="0" w:space="0" w:color="auto"/>
        <w:bottom w:val="none" w:sz="0" w:space="0" w:color="auto"/>
        <w:right w:val="none" w:sz="0" w:space="0" w:color="auto"/>
      </w:divBdr>
    </w:div>
    <w:div w:id="2048942580">
      <w:marLeft w:val="480"/>
      <w:marRight w:val="0"/>
      <w:marTop w:val="0"/>
      <w:marBottom w:val="0"/>
      <w:divBdr>
        <w:top w:val="none" w:sz="0" w:space="0" w:color="auto"/>
        <w:left w:val="none" w:sz="0" w:space="0" w:color="auto"/>
        <w:bottom w:val="none" w:sz="0" w:space="0" w:color="auto"/>
        <w:right w:val="none" w:sz="0" w:space="0" w:color="auto"/>
      </w:divBdr>
    </w:div>
    <w:div w:id="2048943871">
      <w:marLeft w:val="480"/>
      <w:marRight w:val="0"/>
      <w:marTop w:val="0"/>
      <w:marBottom w:val="0"/>
      <w:divBdr>
        <w:top w:val="none" w:sz="0" w:space="0" w:color="auto"/>
        <w:left w:val="none" w:sz="0" w:space="0" w:color="auto"/>
        <w:bottom w:val="none" w:sz="0" w:space="0" w:color="auto"/>
        <w:right w:val="none" w:sz="0" w:space="0" w:color="auto"/>
      </w:divBdr>
    </w:div>
    <w:div w:id="2048944372">
      <w:marLeft w:val="480"/>
      <w:marRight w:val="0"/>
      <w:marTop w:val="0"/>
      <w:marBottom w:val="0"/>
      <w:divBdr>
        <w:top w:val="none" w:sz="0" w:space="0" w:color="auto"/>
        <w:left w:val="none" w:sz="0" w:space="0" w:color="auto"/>
        <w:bottom w:val="none" w:sz="0" w:space="0" w:color="auto"/>
        <w:right w:val="none" w:sz="0" w:space="0" w:color="auto"/>
      </w:divBdr>
    </w:div>
    <w:div w:id="2048945366">
      <w:marLeft w:val="480"/>
      <w:marRight w:val="0"/>
      <w:marTop w:val="0"/>
      <w:marBottom w:val="0"/>
      <w:divBdr>
        <w:top w:val="none" w:sz="0" w:space="0" w:color="auto"/>
        <w:left w:val="none" w:sz="0" w:space="0" w:color="auto"/>
        <w:bottom w:val="none" w:sz="0" w:space="0" w:color="auto"/>
        <w:right w:val="none" w:sz="0" w:space="0" w:color="auto"/>
      </w:divBdr>
    </w:div>
    <w:div w:id="2048990877">
      <w:marLeft w:val="480"/>
      <w:marRight w:val="0"/>
      <w:marTop w:val="0"/>
      <w:marBottom w:val="0"/>
      <w:divBdr>
        <w:top w:val="none" w:sz="0" w:space="0" w:color="auto"/>
        <w:left w:val="none" w:sz="0" w:space="0" w:color="auto"/>
        <w:bottom w:val="none" w:sz="0" w:space="0" w:color="auto"/>
        <w:right w:val="none" w:sz="0" w:space="0" w:color="auto"/>
      </w:divBdr>
    </w:div>
    <w:div w:id="2049059815">
      <w:marLeft w:val="480"/>
      <w:marRight w:val="0"/>
      <w:marTop w:val="0"/>
      <w:marBottom w:val="0"/>
      <w:divBdr>
        <w:top w:val="none" w:sz="0" w:space="0" w:color="auto"/>
        <w:left w:val="none" w:sz="0" w:space="0" w:color="auto"/>
        <w:bottom w:val="none" w:sz="0" w:space="0" w:color="auto"/>
        <w:right w:val="none" w:sz="0" w:space="0" w:color="auto"/>
      </w:divBdr>
    </w:div>
    <w:div w:id="2049062239">
      <w:marLeft w:val="480"/>
      <w:marRight w:val="0"/>
      <w:marTop w:val="0"/>
      <w:marBottom w:val="0"/>
      <w:divBdr>
        <w:top w:val="none" w:sz="0" w:space="0" w:color="auto"/>
        <w:left w:val="none" w:sz="0" w:space="0" w:color="auto"/>
        <w:bottom w:val="none" w:sz="0" w:space="0" w:color="auto"/>
        <w:right w:val="none" w:sz="0" w:space="0" w:color="auto"/>
      </w:divBdr>
    </w:div>
    <w:div w:id="2049062240">
      <w:marLeft w:val="480"/>
      <w:marRight w:val="0"/>
      <w:marTop w:val="0"/>
      <w:marBottom w:val="0"/>
      <w:divBdr>
        <w:top w:val="none" w:sz="0" w:space="0" w:color="auto"/>
        <w:left w:val="none" w:sz="0" w:space="0" w:color="auto"/>
        <w:bottom w:val="none" w:sz="0" w:space="0" w:color="auto"/>
        <w:right w:val="none" w:sz="0" w:space="0" w:color="auto"/>
      </w:divBdr>
    </w:div>
    <w:div w:id="2049186954">
      <w:marLeft w:val="480"/>
      <w:marRight w:val="0"/>
      <w:marTop w:val="0"/>
      <w:marBottom w:val="0"/>
      <w:divBdr>
        <w:top w:val="none" w:sz="0" w:space="0" w:color="auto"/>
        <w:left w:val="none" w:sz="0" w:space="0" w:color="auto"/>
        <w:bottom w:val="none" w:sz="0" w:space="0" w:color="auto"/>
        <w:right w:val="none" w:sz="0" w:space="0" w:color="auto"/>
      </w:divBdr>
    </w:div>
    <w:div w:id="2049211692">
      <w:marLeft w:val="480"/>
      <w:marRight w:val="0"/>
      <w:marTop w:val="0"/>
      <w:marBottom w:val="0"/>
      <w:divBdr>
        <w:top w:val="none" w:sz="0" w:space="0" w:color="auto"/>
        <w:left w:val="none" w:sz="0" w:space="0" w:color="auto"/>
        <w:bottom w:val="none" w:sz="0" w:space="0" w:color="auto"/>
        <w:right w:val="none" w:sz="0" w:space="0" w:color="auto"/>
      </w:divBdr>
    </w:div>
    <w:div w:id="2049257827">
      <w:marLeft w:val="480"/>
      <w:marRight w:val="0"/>
      <w:marTop w:val="0"/>
      <w:marBottom w:val="0"/>
      <w:divBdr>
        <w:top w:val="none" w:sz="0" w:space="0" w:color="auto"/>
        <w:left w:val="none" w:sz="0" w:space="0" w:color="auto"/>
        <w:bottom w:val="none" w:sz="0" w:space="0" w:color="auto"/>
        <w:right w:val="none" w:sz="0" w:space="0" w:color="auto"/>
      </w:divBdr>
    </w:div>
    <w:div w:id="2049335217">
      <w:marLeft w:val="480"/>
      <w:marRight w:val="0"/>
      <w:marTop w:val="0"/>
      <w:marBottom w:val="0"/>
      <w:divBdr>
        <w:top w:val="none" w:sz="0" w:space="0" w:color="auto"/>
        <w:left w:val="none" w:sz="0" w:space="0" w:color="auto"/>
        <w:bottom w:val="none" w:sz="0" w:space="0" w:color="auto"/>
        <w:right w:val="none" w:sz="0" w:space="0" w:color="auto"/>
      </w:divBdr>
    </w:div>
    <w:div w:id="2049405572">
      <w:marLeft w:val="480"/>
      <w:marRight w:val="0"/>
      <w:marTop w:val="0"/>
      <w:marBottom w:val="0"/>
      <w:divBdr>
        <w:top w:val="none" w:sz="0" w:space="0" w:color="auto"/>
        <w:left w:val="none" w:sz="0" w:space="0" w:color="auto"/>
        <w:bottom w:val="none" w:sz="0" w:space="0" w:color="auto"/>
        <w:right w:val="none" w:sz="0" w:space="0" w:color="auto"/>
      </w:divBdr>
    </w:div>
    <w:div w:id="2049407427">
      <w:marLeft w:val="480"/>
      <w:marRight w:val="0"/>
      <w:marTop w:val="0"/>
      <w:marBottom w:val="0"/>
      <w:divBdr>
        <w:top w:val="none" w:sz="0" w:space="0" w:color="auto"/>
        <w:left w:val="none" w:sz="0" w:space="0" w:color="auto"/>
        <w:bottom w:val="none" w:sz="0" w:space="0" w:color="auto"/>
        <w:right w:val="none" w:sz="0" w:space="0" w:color="auto"/>
      </w:divBdr>
    </w:div>
    <w:div w:id="2049573585">
      <w:marLeft w:val="480"/>
      <w:marRight w:val="0"/>
      <w:marTop w:val="0"/>
      <w:marBottom w:val="0"/>
      <w:divBdr>
        <w:top w:val="none" w:sz="0" w:space="0" w:color="auto"/>
        <w:left w:val="none" w:sz="0" w:space="0" w:color="auto"/>
        <w:bottom w:val="none" w:sz="0" w:space="0" w:color="auto"/>
        <w:right w:val="none" w:sz="0" w:space="0" w:color="auto"/>
      </w:divBdr>
    </w:div>
    <w:div w:id="2049600912">
      <w:marLeft w:val="480"/>
      <w:marRight w:val="0"/>
      <w:marTop w:val="0"/>
      <w:marBottom w:val="0"/>
      <w:divBdr>
        <w:top w:val="none" w:sz="0" w:space="0" w:color="auto"/>
        <w:left w:val="none" w:sz="0" w:space="0" w:color="auto"/>
        <w:bottom w:val="none" w:sz="0" w:space="0" w:color="auto"/>
        <w:right w:val="none" w:sz="0" w:space="0" w:color="auto"/>
      </w:divBdr>
    </w:div>
    <w:div w:id="2049605608">
      <w:marLeft w:val="480"/>
      <w:marRight w:val="0"/>
      <w:marTop w:val="0"/>
      <w:marBottom w:val="0"/>
      <w:divBdr>
        <w:top w:val="none" w:sz="0" w:space="0" w:color="auto"/>
        <w:left w:val="none" w:sz="0" w:space="0" w:color="auto"/>
        <w:bottom w:val="none" w:sz="0" w:space="0" w:color="auto"/>
        <w:right w:val="none" w:sz="0" w:space="0" w:color="auto"/>
      </w:divBdr>
    </w:div>
    <w:div w:id="2049643172">
      <w:marLeft w:val="480"/>
      <w:marRight w:val="0"/>
      <w:marTop w:val="0"/>
      <w:marBottom w:val="0"/>
      <w:divBdr>
        <w:top w:val="none" w:sz="0" w:space="0" w:color="auto"/>
        <w:left w:val="none" w:sz="0" w:space="0" w:color="auto"/>
        <w:bottom w:val="none" w:sz="0" w:space="0" w:color="auto"/>
        <w:right w:val="none" w:sz="0" w:space="0" w:color="auto"/>
      </w:divBdr>
    </w:div>
    <w:div w:id="2049716833">
      <w:marLeft w:val="480"/>
      <w:marRight w:val="0"/>
      <w:marTop w:val="0"/>
      <w:marBottom w:val="0"/>
      <w:divBdr>
        <w:top w:val="none" w:sz="0" w:space="0" w:color="auto"/>
        <w:left w:val="none" w:sz="0" w:space="0" w:color="auto"/>
        <w:bottom w:val="none" w:sz="0" w:space="0" w:color="auto"/>
        <w:right w:val="none" w:sz="0" w:space="0" w:color="auto"/>
      </w:divBdr>
    </w:div>
    <w:div w:id="2049797492">
      <w:marLeft w:val="480"/>
      <w:marRight w:val="0"/>
      <w:marTop w:val="0"/>
      <w:marBottom w:val="0"/>
      <w:divBdr>
        <w:top w:val="none" w:sz="0" w:space="0" w:color="auto"/>
        <w:left w:val="none" w:sz="0" w:space="0" w:color="auto"/>
        <w:bottom w:val="none" w:sz="0" w:space="0" w:color="auto"/>
        <w:right w:val="none" w:sz="0" w:space="0" w:color="auto"/>
      </w:divBdr>
    </w:div>
    <w:div w:id="2049840239">
      <w:marLeft w:val="480"/>
      <w:marRight w:val="0"/>
      <w:marTop w:val="0"/>
      <w:marBottom w:val="0"/>
      <w:divBdr>
        <w:top w:val="none" w:sz="0" w:space="0" w:color="auto"/>
        <w:left w:val="none" w:sz="0" w:space="0" w:color="auto"/>
        <w:bottom w:val="none" w:sz="0" w:space="0" w:color="auto"/>
        <w:right w:val="none" w:sz="0" w:space="0" w:color="auto"/>
      </w:divBdr>
    </w:div>
    <w:div w:id="2049911919">
      <w:marLeft w:val="480"/>
      <w:marRight w:val="0"/>
      <w:marTop w:val="0"/>
      <w:marBottom w:val="0"/>
      <w:divBdr>
        <w:top w:val="none" w:sz="0" w:space="0" w:color="auto"/>
        <w:left w:val="none" w:sz="0" w:space="0" w:color="auto"/>
        <w:bottom w:val="none" w:sz="0" w:space="0" w:color="auto"/>
        <w:right w:val="none" w:sz="0" w:space="0" w:color="auto"/>
      </w:divBdr>
    </w:div>
    <w:div w:id="2049913512">
      <w:marLeft w:val="480"/>
      <w:marRight w:val="0"/>
      <w:marTop w:val="0"/>
      <w:marBottom w:val="0"/>
      <w:divBdr>
        <w:top w:val="none" w:sz="0" w:space="0" w:color="auto"/>
        <w:left w:val="none" w:sz="0" w:space="0" w:color="auto"/>
        <w:bottom w:val="none" w:sz="0" w:space="0" w:color="auto"/>
        <w:right w:val="none" w:sz="0" w:space="0" w:color="auto"/>
      </w:divBdr>
    </w:div>
    <w:div w:id="2050062426">
      <w:marLeft w:val="480"/>
      <w:marRight w:val="0"/>
      <w:marTop w:val="0"/>
      <w:marBottom w:val="0"/>
      <w:divBdr>
        <w:top w:val="none" w:sz="0" w:space="0" w:color="auto"/>
        <w:left w:val="none" w:sz="0" w:space="0" w:color="auto"/>
        <w:bottom w:val="none" w:sz="0" w:space="0" w:color="auto"/>
        <w:right w:val="none" w:sz="0" w:space="0" w:color="auto"/>
      </w:divBdr>
    </w:div>
    <w:div w:id="2050104313">
      <w:marLeft w:val="480"/>
      <w:marRight w:val="0"/>
      <w:marTop w:val="0"/>
      <w:marBottom w:val="0"/>
      <w:divBdr>
        <w:top w:val="none" w:sz="0" w:space="0" w:color="auto"/>
        <w:left w:val="none" w:sz="0" w:space="0" w:color="auto"/>
        <w:bottom w:val="none" w:sz="0" w:space="0" w:color="auto"/>
        <w:right w:val="none" w:sz="0" w:space="0" w:color="auto"/>
      </w:divBdr>
    </w:div>
    <w:div w:id="2050180481">
      <w:marLeft w:val="480"/>
      <w:marRight w:val="0"/>
      <w:marTop w:val="0"/>
      <w:marBottom w:val="0"/>
      <w:divBdr>
        <w:top w:val="none" w:sz="0" w:space="0" w:color="auto"/>
        <w:left w:val="none" w:sz="0" w:space="0" w:color="auto"/>
        <w:bottom w:val="none" w:sz="0" w:space="0" w:color="auto"/>
        <w:right w:val="none" w:sz="0" w:space="0" w:color="auto"/>
      </w:divBdr>
    </w:div>
    <w:div w:id="2050183517">
      <w:marLeft w:val="480"/>
      <w:marRight w:val="0"/>
      <w:marTop w:val="0"/>
      <w:marBottom w:val="0"/>
      <w:divBdr>
        <w:top w:val="none" w:sz="0" w:space="0" w:color="auto"/>
        <w:left w:val="none" w:sz="0" w:space="0" w:color="auto"/>
        <w:bottom w:val="none" w:sz="0" w:space="0" w:color="auto"/>
        <w:right w:val="none" w:sz="0" w:space="0" w:color="auto"/>
      </w:divBdr>
    </w:div>
    <w:div w:id="2050252238">
      <w:marLeft w:val="480"/>
      <w:marRight w:val="0"/>
      <w:marTop w:val="0"/>
      <w:marBottom w:val="0"/>
      <w:divBdr>
        <w:top w:val="none" w:sz="0" w:space="0" w:color="auto"/>
        <w:left w:val="none" w:sz="0" w:space="0" w:color="auto"/>
        <w:bottom w:val="none" w:sz="0" w:space="0" w:color="auto"/>
        <w:right w:val="none" w:sz="0" w:space="0" w:color="auto"/>
      </w:divBdr>
    </w:div>
    <w:div w:id="2050298807">
      <w:marLeft w:val="480"/>
      <w:marRight w:val="0"/>
      <w:marTop w:val="0"/>
      <w:marBottom w:val="0"/>
      <w:divBdr>
        <w:top w:val="none" w:sz="0" w:space="0" w:color="auto"/>
        <w:left w:val="none" w:sz="0" w:space="0" w:color="auto"/>
        <w:bottom w:val="none" w:sz="0" w:space="0" w:color="auto"/>
        <w:right w:val="none" w:sz="0" w:space="0" w:color="auto"/>
      </w:divBdr>
    </w:div>
    <w:div w:id="2050374715">
      <w:marLeft w:val="480"/>
      <w:marRight w:val="0"/>
      <w:marTop w:val="0"/>
      <w:marBottom w:val="0"/>
      <w:divBdr>
        <w:top w:val="none" w:sz="0" w:space="0" w:color="auto"/>
        <w:left w:val="none" w:sz="0" w:space="0" w:color="auto"/>
        <w:bottom w:val="none" w:sz="0" w:space="0" w:color="auto"/>
        <w:right w:val="none" w:sz="0" w:space="0" w:color="auto"/>
      </w:divBdr>
    </w:div>
    <w:div w:id="2050642004">
      <w:marLeft w:val="480"/>
      <w:marRight w:val="0"/>
      <w:marTop w:val="0"/>
      <w:marBottom w:val="0"/>
      <w:divBdr>
        <w:top w:val="none" w:sz="0" w:space="0" w:color="auto"/>
        <w:left w:val="none" w:sz="0" w:space="0" w:color="auto"/>
        <w:bottom w:val="none" w:sz="0" w:space="0" w:color="auto"/>
        <w:right w:val="none" w:sz="0" w:space="0" w:color="auto"/>
      </w:divBdr>
    </w:div>
    <w:div w:id="2050836724">
      <w:marLeft w:val="480"/>
      <w:marRight w:val="0"/>
      <w:marTop w:val="0"/>
      <w:marBottom w:val="0"/>
      <w:divBdr>
        <w:top w:val="none" w:sz="0" w:space="0" w:color="auto"/>
        <w:left w:val="none" w:sz="0" w:space="0" w:color="auto"/>
        <w:bottom w:val="none" w:sz="0" w:space="0" w:color="auto"/>
        <w:right w:val="none" w:sz="0" w:space="0" w:color="auto"/>
      </w:divBdr>
    </w:div>
    <w:div w:id="2050907462">
      <w:marLeft w:val="480"/>
      <w:marRight w:val="0"/>
      <w:marTop w:val="0"/>
      <w:marBottom w:val="0"/>
      <w:divBdr>
        <w:top w:val="none" w:sz="0" w:space="0" w:color="auto"/>
        <w:left w:val="none" w:sz="0" w:space="0" w:color="auto"/>
        <w:bottom w:val="none" w:sz="0" w:space="0" w:color="auto"/>
        <w:right w:val="none" w:sz="0" w:space="0" w:color="auto"/>
      </w:divBdr>
    </w:div>
    <w:div w:id="2050915437">
      <w:marLeft w:val="480"/>
      <w:marRight w:val="0"/>
      <w:marTop w:val="0"/>
      <w:marBottom w:val="0"/>
      <w:divBdr>
        <w:top w:val="none" w:sz="0" w:space="0" w:color="auto"/>
        <w:left w:val="none" w:sz="0" w:space="0" w:color="auto"/>
        <w:bottom w:val="none" w:sz="0" w:space="0" w:color="auto"/>
        <w:right w:val="none" w:sz="0" w:space="0" w:color="auto"/>
      </w:divBdr>
    </w:div>
    <w:div w:id="2050916268">
      <w:marLeft w:val="480"/>
      <w:marRight w:val="0"/>
      <w:marTop w:val="0"/>
      <w:marBottom w:val="0"/>
      <w:divBdr>
        <w:top w:val="none" w:sz="0" w:space="0" w:color="auto"/>
        <w:left w:val="none" w:sz="0" w:space="0" w:color="auto"/>
        <w:bottom w:val="none" w:sz="0" w:space="0" w:color="auto"/>
        <w:right w:val="none" w:sz="0" w:space="0" w:color="auto"/>
      </w:divBdr>
    </w:div>
    <w:div w:id="2051026800">
      <w:marLeft w:val="480"/>
      <w:marRight w:val="0"/>
      <w:marTop w:val="0"/>
      <w:marBottom w:val="0"/>
      <w:divBdr>
        <w:top w:val="none" w:sz="0" w:space="0" w:color="auto"/>
        <w:left w:val="none" w:sz="0" w:space="0" w:color="auto"/>
        <w:bottom w:val="none" w:sz="0" w:space="0" w:color="auto"/>
        <w:right w:val="none" w:sz="0" w:space="0" w:color="auto"/>
      </w:divBdr>
    </w:div>
    <w:div w:id="2051031559">
      <w:marLeft w:val="480"/>
      <w:marRight w:val="0"/>
      <w:marTop w:val="0"/>
      <w:marBottom w:val="0"/>
      <w:divBdr>
        <w:top w:val="none" w:sz="0" w:space="0" w:color="auto"/>
        <w:left w:val="none" w:sz="0" w:space="0" w:color="auto"/>
        <w:bottom w:val="none" w:sz="0" w:space="0" w:color="auto"/>
        <w:right w:val="none" w:sz="0" w:space="0" w:color="auto"/>
      </w:divBdr>
    </w:div>
    <w:div w:id="2051032961">
      <w:marLeft w:val="480"/>
      <w:marRight w:val="0"/>
      <w:marTop w:val="0"/>
      <w:marBottom w:val="0"/>
      <w:divBdr>
        <w:top w:val="none" w:sz="0" w:space="0" w:color="auto"/>
        <w:left w:val="none" w:sz="0" w:space="0" w:color="auto"/>
        <w:bottom w:val="none" w:sz="0" w:space="0" w:color="auto"/>
        <w:right w:val="none" w:sz="0" w:space="0" w:color="auto"/>
      </w:divBdr>
    </w:div>
    <w:div w:id="2051106268">
      <w:marLeft w:val="480"/>
      <w:marRight w:val="0"/>
      <w:marTop w:val="0"/>
      <w:marBottom w:val="0"/>
      <w:divBdr>
        <w:top w:val="none" w:sz="0" w:space="0" w:color="auto"/>
        <w:left w:val="none" w:sz="0" w:space="0" w:color="auto"/>
        <w:bottom w:val="none" w:sz="0" w:space="0" w:color="auto"/>
        <w:right w:val="none" w:sz="0" w:space="0" w:color="auto"/>
      </w:divBdr>
    </w:div>
    <w:div w:id="2051219770">
      <w:marLeft w:val="480"/>
      <w:marRight w:val="0"/>
      <w:marTop w:val="0"/>
      <w:marBottom w:val="0"/>
      <w:divBdr>
        <w:top w:val="none" w:sz="0" w:space="0" w:color="auto"/>
        <w:left w:val="none" w:sz="0" w:space="0" w:color="auto"/>
        <w:bottom w:val="none" w:sz="0" w:space="0" w:color="auto"/>
        <w:right w:val="none" w:sz="0" w:space="0" w:color="auto"/>
      </w:divBdr>
    </w:div>
    <w:div w:id="2051223373">
      <w:marLeft w:val="480"/>
      <w:marRight w:val="0"/>
      <w:marTop w:val="0"/>
      <w:marBottom w:val="0"/>
      <w:divBdr>
        <w:top w:val="none" w:sz="0" w:space="0" w:color="auto"/>
        <w:left w:val="none" w:sz="0" w:space="0" w:color="auto"/>
        <w:bottom w:val="none" w:sz="0" w:space="0" w:color="auto"/>
        <w:right w:val="none" w:sz="0" w:space="0" w:color="auto"/>
      </w:divBdr>
    </w:div>
    <w:div w:id="2051227030">
      <w:marLeft w:val="480"/>
      <w:marRight w:val="0"/>
      <w:marTop w:val="0"/>
      <w:marBottom w:val="0"/>
      <w:divBdr>
        <w:top w:val="none" w:sz="0" w:space="0" w:color="auto"/>
        <w:left w:val="none" w:sz="0" w:space="0" w:color="auto"/>
        <w:bottom w:val="none" w:sz="0" w:space="0" w:color="auto"/>
        <w:right w:val="none" w:sz="0" w:space="0" w:color="auto"/>
      </w:divBdr>
    </w:div>
    <w:div w:id="2051300432">
      <w:marLeft w:val="480"/>
      <w:marRight w:val="0"/>
      <w:marTop w:val="0"/>
      <w:marBottom w:val="0"/>
      <w:divBdr>
        <w:top w:val="none" w:sz="0" w:space="0" w:color="auto"/>
        <w:left w:val="none" w:sz="0" w:space="0" w:color="auto"/>
        <w:bottom w:val="none" w:sz="0" w:space="0" w:color="auto"/>
        <w:right w:val="none" w:sz="0" w:space="0" w:color="auto"/>
      </w:divBdr>
    </w:div>
    <w:div w:id="2051412054">
      <w:marLeft w:val="480"/>
      <w:marRight w:val="0"/>
      <w:marTop w:val="0"/>
      <w:marBottom w:val="0"/>
      <w:divBdr>
        <w:top w:val="none" w:sz="0" w:space="0" w:color="auto"/>
        <w:left w:val="none" w:sz="0" w:space="0" w:color="auto"/>
        <w:bottom w:val="none" w:sz="0" w:space="0" w:color="auto"/>
        <w:right w:val="none" w:sz="0" w:space="0" w:color="auto"/>
      </w:divBdr>
    </w:div>
    <w:div w:id="2051417770">
      <w:marLeft w:val="480"/>
      <w:marRight w:val="0"/>
      <w:marTop w:val="0"/>
      <w:marBottom w:val="0"/>
      <w:divBdr>
        <w:top w:val="none" w:sz="0" w:space="0" w:color="auto"/>
        <w:left w:val="none" w:sz="0" w:space="0" w:color="auto"/>
        <w:bottom w:val="none" w:sz="0" w:space="0" w:color="auto"/>
        <w:right w:val="none" w:sz="0" w:space="0" w:color="auto"/>
      </w:divBdr>
    </w:div>
    <w:div w:id="2051490636">
      <w:marLeft w:val="480"/>
      <w:marRight w:val="0"/>
      <w:marTop w:val="0"/>
      <w:marBottom w:val="0"/>
      <w:divBdr>
        <w:top w:val="none" w:sz="0" w:space="0" w:color="auto"/>
        <w:left w:val="none" w:sz="0" w:space="0" w:color="auto"/>
        <w:bottom w:val="none" w:sz="0" w:space="0" w:color="auto"/>
        <w:right w:val="none" w:sz="0" w:space="0" w:color="auto"/>
      </w:divBdr>
    </w:div>
    <w:div w:id="2051492724">
      <w:marLeft w:val="480"/>
      <w:marRight w:val="0"/>
      <w:marTop w:val="0"/>
      <w:marBottom w:val="0"/>
      <w:divBdr>
        <w:top w:val="none" w:sz="0" w:space="0" w:color="auto"/>
        <w:left w:val="none" w:sz="0" w:space="0" w:color="auto"/>
        <w:bottom w:val="none" w:sz="0" w:space="0" w:color="auto"/>
        <w:right w:val="none" w:sz="0" w:space="0" w:color="auto"/>
      </w:divBdr>
    </w:div>
    <w:div w:id="2051566534">
      <w:marLeft w:val="480"/>
      <w:marRight w:val="0"/>
      <w:marTop w:val="0"/>
      <w:marBottom w:val="0"/>
      <w:divBdr>
        <w:top w:val="none" w:sz="0" w:space="0" w:color="auto"/>
        <w:left w:val="none" w:sz="0" w:space="0" w:color="auto"/>
        <w:bottom w:val="none" w:sz="0" w:space="0" w:color="auto"/>
        <w:right w:val="none" w:sz="0" w:space="0" w:color="auto"/>
      </w:divBdr>
    </w:div>
    <w:div w:id="2051609888">
      <w:marLeft w:val="480"/>
      <w:marRight w:val="0"/>
      <w:marTop w:val="0"/>
      <w:marBottom w:val="0"/>
      <w:divBdr>
        <w:top w:val="none" w:sz="0" w:space="0" w:color="auto"/>
        <w:left w:val="none" w:sz="0" w:space="0" w:color="auto"/>
        <w:bottom w:val="none" w:sz="0" w:space="0" w:color="auto"/>
        <w:right w:val="none" w:sz="0" w:space="0" w:color="auto"/>
      </w:divBdr>
    </w:div>
    <w:div w:id="2051613504">
      <w:marLeft w:val="480"/>
      <w:marRight w:val="0"/>
      <w:marTop w:val="0"/>
      <w:marBottom w:val="0"/>
      <w:divBdr>
        <w:top w:val="none" w:sz="0" w:space="0" w:color="auto"/>
        <w:left w:val="none" w:sz="0" w:space="0" w:color="auto"/>
        <w:bottom w:val="none" w:sz="0" w:space="0" w:color="auto"/>
        <w:right w:val="none" w:sz="0" w:space="0" w:color="auto"/>
      </w:divBdr>
    </w:div>
    <w:div w:id="2051686216">
      <w:marLeft w:val="480"/>
      <w:marRight w:val="0"/>
      <w:marTop w:val="0"/>
      <w:marBottom w:val="0"/>
      <w:divBdr>
        <w:top w:val="none" w:sz="0" w:space="0" w:color="auto"/>
        <w:left w:val="none" w:sz="0" w:space="0" w:color="auto"/>
        <w:bottom w:val="none" w:sz="0" w:space="0" w:color="auto"/>
        <w:right w:val="none" w:sz="0" w:space="0" w:color="auto"/>
      </w:divBdr>
    </w:div>
    <w:div w:id="2051881316">
      <w:marLeft w:val="480"/>
      <w:marRight w:val="0"/>
      <w:marTop w:val="0"/>
      <w:marBottom w:val="0"/>
      <w:divBdr>
        <w:top w:val="none" w:sz="0" w:space="0" w:color="auto"/>
        <w:left w:val="none" w:sz="0" w:space="0" w:color="auto"/>
        <w:bottom w:val="none" w:sz="0" w:space="0" w:color="auto"/>
        <w:right w:val="none" w:sz="0" w:space="0" w:color="auto"/>
      </w:divBdr>
    </w:div>
    <w:div w:id="2051955653">
      <w:marLeft w:val="480"/>
      <w:marRight w:val="0"/>
      <w:marTop w:val="0"/>
      <w:marBottom w:val="0"/>
      <w:divBdr>
        <w:top w:val="none" w:sz="0" w:space="0" w:color="auto"/>
        <w:left w:val="none" w:sz="0" w:space="0" w:color="auto"/>
        <w:bottom w:val="none" w:sz="0" w:space="0" w:color="auto"/>
        <w:right w:val="none" w:sz="0" w:space="0" w:color="auto"/>
      </w:divBdr>
    </w:div>
    <w:div w:id="2051999530">
      <w:marLeft w:val="480"/>
      <w:marRight w:val="0"/>
      <w:marTop w:val="0"/>
      <w:marBottom w:val="0"/>
      <w:divBdr>
        <w:top w:val="none" w:sz="0" w:space="0" w:color="auto"/>
        <w:left w:val="none" w:sz="0" w:space="0" w:color="auto"/>
        <w:bottom w:val="none" w:sz="0" w:space="0" w:color="auto"/>
        <w:right w:val="none" w:sz="0" w:space="0" w:color="auto"/>
      </w:divBdr>
    </w:div>
    <w:div w:id="2052026923">
      <w:marLeft w:val="480"/>
      <w:marRight w:val="0"/>
      <w:marTop w:val="0"/>
      <w:marBottom w:val="0"/>
      <w:divBdr>
        <w:top w:val="none" w:sz="0" w:space="0" w:color="auto"/>
        <w:left w:val="none" w:sz="0" w:space="0" w:color="auto"/>
        <w:bottom w:val="none" w:sz="0" w:space="0" w:color="auto"/>
        <w:right w:val="none" w:sz="0" w:space="0" w:color="auto"/>
      </w:divBdr>
    </w:div>
    <w:div w:id="2052071764">
      <w:marLeft w:val="480"/>
      <w:marRight w:val="0"/>
      <w:marTop w:val="0"/>
      <w:marBottom w:val="0"/>
      <w:divBdr>
        <w:top w:val="none" w:sz="0" w:space="0" w:color="auto"/>
        <w:left w:val="none" w:sz="0" w:space="0" w:color="auto"/>
        <w:bottom w:val="none" w:sz="0" w:space="0" w:color="auto"/>
        <w:right w:val="none" w:sz="0" w:space="0" w:color="auto"/>
      </w:divBdr>
    </w:div>
    <w:div w:id="2052073745">
      <w:marLeft w:val="480"/>
      <w:marRight w:val="0"/>
      <w:marTop w:val="0"/>
      <w:marBottom w:val="0"/>
      <w:divBdr>
        <w:top w:val="none" w:sz="0" w:space="0" w:color="auto"/>
        <w:left w:val="none" w:sz="0" w:space="0" w:color="auto"/>
        <w:bottom w:val="none" w:sz="0" w:space="0" w:color="auto"/>
        <w:right w:val="none" w:sz="0" w:space="0" w:color="auto"/>
      </w:divBdr>
    </w:div>
    <w:div w:id="2052143144">
      <w:marLeft w:val="480"/>
      <w:marRight w:val="0"/>
      <w:marTop w:val="0"/>
      <w:marBottom w:val="0"/>
      <w:divBdr>
        <w:top w:val="none" w:sz="0" w:space="0" w:color="auto"/>
        <w:left w:val="none" w:sz="0" w:space="0" w:color="auto"/>
        <w:bottom w:val="none" w:sz="0" w:space="0" w:color="auto"/>
        <w:right w:val="none" w:sz="0" w:space="0" w:color="auto"/>
      </w:divBdr>
    </w:div>
    <w:div w:id="2052144932">
      <w:marLeft w:val="480"/>
      <w:marRight w:val="0"/>
      <w:marTop w:val="0"/>
      <w:marBottom w:val="0"/>
      <w:divBdr>
        <w:top w:val="none" w:sz="0" w:space="0" w:color="auto"/>
        <w:left w:val="none" w:sz="0" w:space="0" w:color="auto"/>
        <w:bottom w:val="none" w:sz="0" w:space="0" w:color="auto"/>
        <w:right w:val="none" w:sz="0" w:space="0" w:color="auto"/>
      </w:divBdr>
    </w:div>
    <w:div w:id="2052146484">
      <w:marLeft w:val="480"/>
      <w:marRight w:val="0"/>
      <w:marTop w:val="0"/>
      <w:marBottom w:val="0"/>
      <w:divBdr>
        <w:top w:val="none" w:sz="0" w:space="0" w:color="auto"/>
        <w:left w:val="none" w:sz="0" w:space="0" w:color="auto"/>
        <w:bottom w:val="none" w:sz="0" w:space="0" w:color="auto"/>
        <w:right w:val="none" w:sz="0" w:space="0" w:color="auto"/>
      </w:divBdr>
    </w:div>
    <w:div w:id="2052341073">
      <w:marLeft w:val="480"/>
      <w:marRight w:val="0"/>
      <w:marTop w:val="0"/>
      <w:marBottom w:val="0"/>
      <w:divBdr>
        <w:top w:val="none" w:sz="0" w:space="0" w:color="auto"/>
        <w:left w:val="none" w:sz="0" w:space="0" w:color="auto"/>
        <w:bottom w:val="none" w:sz="0" w:space="0" w:color="auto"/>
        <w:right w:val="none" w:sz="0" w:space="0" w:color="auto"/>
      </w:divBdr>
    </w:div>
    <w:div w:id="2052343685">
      <w:marLeft w:val="480"/>
      <w:marRight w:val="0"/>
      <w:marTop w:val="0"/>
      <w:marBottom w:val="0"/>
      <w:divBdr>
        <w:top w:val="none" w:sz="0" w:space="0" w:color="auto"/>
        <w:left w:val="none" w:sz="0" w:space="0" w:color="auto"/>
        <w:bottom w:val="none" w:sz="0" w:space="0" w:color="auto"/>
        <w:right w:val="none" w:sz="0" w:space="0" w:color="auto"/>
      </w:divBdr>
    </w:div>
    <w:div w:id="2052461640">
      <w:marLeft w:val="480"/>
      <w:marRight w:val="0"/>
      <w:marTop w:val="0"/>
      <w:marBottom w:val="0"/>
      <w:divBdr>
        <w:top w:val="none" w:sz="0" w:space="0" w:color="auto"/>
        <w:left w:val="none" w:sz="0" w:space="0" w:color="auto"/>
        <w:bottom w:val="none" w:sz="0" w:space="0" w:color="auto"/>
        <w:right w:val="none" w:sz="0" w:space="0" w:color="auto"/>
      </w:divBdr>
    </w:div>
    <w:div w:id="2052462167">
      <w:marLeft w:val="480"/>
      <w:marRight w:val="0"/>
      <w:marTop w:val="0"/>
      <w:marBottom w:val="0"/>
      <w:divBdr>
        <w:top w:val="none" w:sz="0" w:space="0" w:color="auto"/>
        <w:left w:val="none" w:sz="0" w:space="0" w:color="auto"/>
        <w:bottom w:val="none" w:sz="0" w:space="0" w:color="auto"/>
        <w:right w:val="none" w:sz="0" w:space="0" w:color="auto"/>
      </w:divBdr>
    </w:div>
    <w:div w:id="2052531588">
      <w:marLeft w:val="480"/>
      <w:marRight w:val="0"/>
      <w:marTop w:val="0"/>
      <w:marBottom w:val="0"/>
      <w:divBdr>
        <w:top w:val="none" w:sz="0" w:space="0" w:color="auto"/>
        <w:left w:val="none" w:sz="0" w:space="0" w:color="auto"/>
        <w:bottom w:val="none" w:sz="0" w:space="0" w:color="auto"/>
        <w:right w:val="none" w:sz="0" w:space="0" w:color="auto"/>
      </w:divBdr>
    </w:div>
    <w:div w:id="2052533581">
      <w:marLeft w:val="480"/>
      <w:marRight w:val="0"/>
      <w:marTop w:val="0"/>
      <w:marBottom w:val="0"/>
      <w:divBdr>
        <w:top w:val="none" w:sz="0" w:space="0" w:color="auto"/>
        <w:left w:val="none" w:sz="0" w:space="0" w:color="auto"/>
        <w:bottom w:val="none" w:sz="0" w:space="0" w:color="auto"/>
        <w:right w:val="none" w:sz="0" w:space="0" w:color="auto"/>
      </w:divBdr>
    </w:div>
    <w:div w:id="2052653513">
      <w:marLeft w:val="480"/>
      <w:marRight w:val="0"/>
      <w:marTop w:val="0"/>
      <w:marBottom w:val="0"/>
      <w:divBdr>
        <w:top w:val="none" w:sz="0" w:space="0" w:color="auto"/>
        <w:left w:val="none" w:sz="0" w:space="0" w:color="auto"/>
        <w:bottom w:val="none" w:sz="0" w:space="0" w:color="auto"/>
        <w:right w:val="none" w:sz="0" w:space="0" w:color="auto"/>
      </w:divBdr>
    </w:div>
    <w:div w:id="2052653900">
      <w:marLeft w:val="480"/>
      <w:marRight w:val="0"/>
      <w:marTop w:val="0"/>
      <w:marBottom w:val="0"/>
      <w:divBdr>
        <w:top w:val="none" w:sz="0" w:space="0" w:color="auto"/>
        <w:left w:val="none" w:sz="0" w:space="0" w:color="auto"/>
        <w:bottom w:val="none" w:sz="0" w:space="0" w:color="auto"/>
        <w:right w:val="none" w:sz="0" w:space="0" w:color="auto"/>
      </w:divBdr>
    </w:div>
    <w:div w:id="2052731814">
      <w:marLeft w:val="480"/>
      <w:marRight w:val="0"/>
      <w:marTop w:val="0"/>
      <w:marBottom w:val="0"/>
      <w:divBdr>
        <w:top w:val="none" w:sz="0" w:space="0" w:color="auto"/>
        <w:left w:val="none" w:sz="0" w:space="0" w:color="auto"/>
        <w:bottom w:val="none" w:sz="0" w:space="0" w:color="auto"/>
        <w:right w:val="none" w:sz="0" w:space="0" w:color="auto"/>
      </w:divBdr>
    </w:div>
    <w:div w:id="2052801826">
      <w:marLeft w:val="480"/>
      <w:marRight w:val="0"/>
      <w:marTop w:val="0"/>
      <w:marBottom w:val="0"/>
      <w:divBdr>
        <w:top w:val="none" w:sz="0" w:space="0" w:color="auto"/>
        <w:left w:val="none" w:sz="0" w:space="0" w:color="auto"/>
        <w:bottom w:val="none" w:sz="0" w:space="0" w:color="auto"/>
        <w:right w:val="none" w:sz="0" w:space="0" w:color="auto"/>
      </w:divBdr>
    </w:div>
    <w:div w:id="2052803206">
      <w:marLeft w:val="480"/>
      <w:marRight w:val="0"/>
      <w:marTop w:val="0"/>
      <w:marBottom w:val="0"/>
      <w:divBdr>
        <w:top w:val="none" w:sz="0" w:space="0" w:color="auto"/>
        <w:left w:val="none" w:sz="0" w:space="0" w:color="auto"/>
        <w:bottom w:val="none" w:sz="0" w:space="0" w:color="auto"/>
        <w:right w:val="none" w:sz="0" w:space="0" w:color="auto"/>
      </w:divBdr>
    </w:div>
    <w:div w:id="2052877045">
      <w:marLeft w:val="480"/>
      <w:marRight w:val="0"/>
      <w:marTop w:val="0"/>
      <w:marBottom w:val="0"/>
      <w:divBdr>
        <w:top w:val="none" w:sz="0" w:space="0" w:color="auto"/>
        <w:left w:val="none" w:sz="0" w:space="0" w:color="auto"/>
        <w:bottom w:val="none" w:sz="0" w:space="0" w:color="auto"/>
        <w:right w:val="none" w:sz="0" w:space="0" w:color="auto"/>
      </w:divBdr>
    </w:div>
    <w:div w:id="2052880600">
      <w:marLeft w:val="480"/>
      <w:marRight w:val="0"/>
      <w:marTop w:val="0"/>
      <w:marBottom w:val="0"/>
      <w:divBdr>
        <w:top w:val="none" w:sz="0" w:space="0" w:color="auto"/>
        <w:left w:val="none" w:sz="0" w:space="0" w:color="auto"/>
        <w:bottom w:val="none" w:sz="0" w:space="0" w:color="auto"/>
        <w:right w:val="none" w:sz="0" w:space="0" w:color="auto"/>
      </w:divBdr>
    </w:div>
    <w:div w:id="2052881954">
      <w:marLeft w:val="480"/>
      <w:marRight w:val="0"/>
      <w:marTop w:val="0"/>
      <w:marBottom w:val="0"/>
      <w:divBdr>
        <w:top w:val="none" w:sz="0" w:space="0" w:color="auto"/>
        <w:left w:val="none" w:sz="0" w:space="0" w:color="auto"/>
        <w:bottom w:val="none" w:sz="0" w:space="0" w:color="auto"/>
        <w:right w:val="none" w:sz="0" w:space="0" w:color="auto"/>
      </w:divBdr>
    </w:div>
    <w:div w:id="2052882044">
      <w:marLeft w:val="480"/>
      <w:marRight w:val="0"/>
      <w:marTop w:val="0"/>
      <w:marBottom w:val="0"/>
      <w:divBdr>
        <w:top w:val="none" w:sz="0" w:space="0" w:color="auto"/>
        <w:left w:val="none" w:sz="0" w:space="0" w:color="auto"/>
        <w:bottom w:val="none" w:sz="0" w:space="0" w:color="auto"/>
        <w:right w:val="none" w:sz="0" w:space="0" w:color="auto"/>
      </w:divBdr>
    </w:div>
    <w:div w:id="2052916387">
      <w:marLeft w:val="480"/>
      <w:marRight w:val="0"/>
      <w:marTop w:val="0"/>
      <w:marBottom w:val="0"/>
      <w:divBdr>
        <w:top w:val="none" w:sz="0" w:space="0" w:color="auto"/>
        <w:left w:val="none" w:sz="0" w:space="0" w:color="auto"/>
        <w:bottom w:val="none" w:sz="0" w:space="0" w:color="auto"/>
        <w:right w:val="none" w:sz="0" w:space="0" w:color="auto"/>
      </w:divBdr>
    </w:div>
    <w:div w:id="2052918736">
      <w:marLeft w:val="480"/>
      <w:marRight w:val="0"/>
      <w:marTop w:val="0"/>
      <w:marBottom w:val="0"/>
      <w:divBdr>
        <w:top w:val="none" w:sz="0" w:space="0" w:color="auto"/>
        <w:left w:val="none" w:sz="0" w:space="0" w:color="auto"/>
        <w:bottom w:val="none" w:sz="0" w:space="0" w:color="auto"/>
        <w:right w:val="none" w:sz="0" w:space="0" w:color="auto"/>
      </w:divBdr>
    </w:div>
    <w:div w:id="2052918843">
      <w:marLeft w:val="480"/>
      <w:marRight w:val="0"/>
      <w:marTop w:val="0"/>
      <w:marBottom w:val="0"/>
      <w:divBdr>
        <w:top w:val="none" w:sz="0" w:space="0" w:color="auto"/>
        <w:left w:val="none" w:sz="0" w:space="0" w:color="auto"/>
        <w:bottom w:val="none" w:sz="0" w:space="0" w:color="auto"/>
        <w:right w:val="none" w:sz="0" w:space="0" w:color="auto"/>
      </w:divBdr>
    </w:div>
    <w:div w:id="2052919627">
      <w:marLeft w:val="480"/>
      <w:marRight w:val="0"/>
      <w:marTop w:val="0"/>
      <w:marBottom w:val="0"/>
      <w:divBdr>
        <w:top w:val="none" w:sz="0" w:space="0" w:color="auto"/>
        <w:left w:val="none" w:sz="0" w:space="0" w:color="auto"/>
        <w:bottom w:val="none" w:sz="0" w:space="0" w:color="auto"/>
        <w:right w:val="none" w:sz="0" w:space="0" w:color="auto"/>
      </w:divBdr>
    </w:div>
    <w:div w:id="2052923269">
      <w:marLeft w:val="480"/>
      <w:marRight w:val="0"/>
      <w:marTop w:val="0"/>
      <w:marBottom w:val="0"/>
      <w:divBdr>
        <w:top w:val="none" w:sz="0" w:space="0" w:color="auto"/>
        <w:left w:val="none" w:sz="0" w:space="0" w:color="auto"/>
        <w:bottom w:val="none" w:sz="0" w:space="0" w:color="auto"/>
        <w:right w:val="none" w:sz="0" w:space="0" w:color="auto"/>
      </w:divBdr>
    </w:div>
    <w:div w:id="2052924783">
      <w:marLeft w:val="480"/>
      <w:marRight w:val="0"/>
      <w:marTop w:val="0"/>
      <w:marBottom w:val="0"/>
      <w:divBdr>
        <w:top w:val="none" w:sz="0" w:space="0" w:color="auto"/>
        <w:left w:val="none" w:sz="0" w:space="0" w:color="auto"/>
        <w:bottom w:val="none" w:sz="0" w:space="0" w:color="auto"/>
        <w:right w:val="none" w:sz="0" w:space="0" w:color="auto"/>
      </w:divBdr>
    </w:div>
    <w:div w:id="2052925125">
      <w:marLeft w:val="480"/>
      <w:marRight w:val="0"/>
      <w:marTop w:val="0"/>
      <w:marBottom w:val="0"/>
      <w:divBdr>
        <w:top w:val="none" w:sz="0" w:space="0" w:color="auto"/>
        <w:left w:val="none" w:sz="0" w:space="0" w:color="auto"/>
        <w:bottom w:val="none" w:sz="0" w:space="0" w:color="auto"/>
        <w:right w:val="none" w:sz="0" w:space="0" w:color="auto"/>
      </w:divBdr>
    </w:div>
    <w:div w:id="2052993430">
      <w:marLeft w:val="480"/>
      <w:marRight w:val="0"/>
      <w:marTop w:val="0"/>
      <w:marBottom w:val="0"/>
      <w:divBdr>
        <w:top w:val="none" w:sz="0" w:space="0" w:color="auto"/>
        <w:left w:val="none" w:sz="0" w:space="0" w:color="auto"/>
        <w:bottom w:val="none" w:sz="0" w:space="0" w:color="auto"/>
        <w:right w:val="none" w:sz="0" w:space="0" w:color="auto"/>
      </w:divBdr>
    </w:div>
    <w:div w:id="2053072356">
      <w:marLeft w:val="480"/>
      <w:marRight w:val="0"/>
      <w:marTop w:val="0"/>
      <w:marBottom w:val="0"/>
      <w:divBdr>
        <w:top w:val="none" w:sz="0" w:space="0" w:color="auto"/>
        <w:left w:val="none" w:sz="0" w:space="0" w:color="auto"/>
        <w:bottom w:val="none" w:sz="0" w:space="0" w:color="auto"/>
        <w:right w:val="none" w:sz="0" w:space="0" w:color="auto"/>
      </w:divBdr>
    </w:div>
    <w:div w:id="2053116585">
      <w:marLeft w:val="480"/>
      <w:marRight w:val="0"/>
      <w:marTop w:val="0"/>
      <w:marBottom w:val="0"/>
      <w:divBdr>
        <w:top w:val="none" w:sz="0" w:space="0" w:color="auto"/>
        <w:left w:val="none" w:sz="0" w:space="0" w:color="auto"/>
        <w:bottom w:val="none" w:sz="0" w:space="0" w:color="auto"/>
        <w:right w:val="none" w:sz="0" w:space="0" w:color="auto"/>
      </w:divBdr>
    </w:div>
    <w:div w:id="2053191072">
      <w:marLeft w:val="480"/>
      <w:marRight w:val="0"/>
      <w:marTop w:val="0"/>
      <w:marBottom w:val="0"/>
      <w:divBdr>
        <w:top w:val="none" w:sz="0" w:space="0" w:color="auto"/>
        <w:left w:val="none" w:sz="0" w:space="0" w:color="auto"/>
        <w:bottom w:val="none" w:sz="0" w:space="0" w:color="auto"/>
        <w:right w:val="none" w:sz="0" w:space="0" w:color="auto"/>
      </w:divBdr>
    </w:div>
    <w:div w:id="2053338861">
      <w:marLeft w:val="480"/>
      <w:marRight w:val="0"/>
      <w:marTop w:val="0"/>
      <w:marBottom w:val="0"/>
      <w:divBdr>
        <w:top w:val="none" w:sz="0" w:space="0" w:color="auto"/>
        <w:left w:val="none" w:sz="0" w:space="0" w:color="auto"/>
        <w:bottom w:val="none" w:sz="0" w:space="0" w:color="auto"/>
        <w:right w:val="none" w:sz="0" w:space="0" w:color="auto"/>
      </w:divBdr>
    </w:div>
    <w:div w:id="2053383608">
      <w:marLeft w:val="480"/>
      <w:marRight w:val="0"/>
      <w:marTop w:val="0"/>
      <w:marBottom w:val="0"/>
      <w:divBdr>
        <w:top w:val="none" w:sz="0" w:space="0" w:color="auto"/>
        <w:left w:val="none" w:sz="0" w:space="0" w:color="auto"/>
        <w:bottom w:val="none" w:sz="0" w:space="0" w:color="auto"/>
        <w:right w:val="none" w:sz="0" w:space="0" w:color="auto"/>
      </w:divBdr>
    </w:div>
    <w:div w:id="2053385708">
      <w:marLeft w:val="480"/>
      <w:marRight w:val="0"/>
      <w:marTop w:val="0"/>
      <w:marBottom w:val="0"/>
      <w:divBdr>
        <w:top w:val="none" w:sz="0" w:space="0" w:color="auto"/>
        <w:left w:val="none" w:sz="0" w:space="0" w:color="auto"/>
        <w:bottom w:val="none" w:sz="0" w:space="0" w:color="auto"/>
        <w:right w:val="none" w:sz="0" w:space="0" w:color="auto"/>
      </w:divBdr>
    </w:div>
    <w:div w:id="2053529229">
      <w:marLeft w:val="480"/>
      <w:marRight w:val="0"/>
      <w:marTop w:val="0"/>
      <w:marBottom w:val="0"/>
      <w:divBdr>
        <w:top w:val="none" w:sz="0" w:space="0" w:color="auto"/>
        <w:left w:val="none" w:sz="0" w:space="0" w:color="auto"/>
        <w:bottom w:val="none" w:sz="0" w:space="0" w:color="auto"/>
        <w:right w:val="none" w:sz="0" w:space="0" w:color="auto"/>
      </w:divBdr>
    </w:div>
    <w:div w:id="2053577945">
      <w:marLeft w:val="480"/>
      <w:marRight w:val="0"/>
      <w:marTop w:val="0"/>
      <w:marBottom w:val="0"/>
      <w:divBdr>
        <w:top w:val="none" w:sz="0" w:space="0" w:color="auto"/>
        <w:left w:val="none" w:sz="0" w:space="0" w:color="auto"/>
        <w:bottom w:val="none" w:sz="0" w:space="0" w:color="auto"/>
        <w:right w:val="none" w:sz="0" w:space="0" w:color="auto"/>
      </w:divBdr>
    </w:div>
    <w:div w:id="2053651915">
      <w:marLeft w:val="480"/>
      <w:marRight w:val="0"/>
      <w:marTop w:val="0"/>
      <w:marBottom w:val="0"/>
      <w:divBdr>
        <w:top w:val="none" w:sz="0" w:space="0" w:color="auto"/>
        <w:left w:val="none" w:sz="0" w:space="0" w:color="auto"/>
        <w:bottom w:val="none" w:sz="0" w:space="0" w:color="auto"/>
        <w:right w:val="none" w:sz="0" w:space="0" w:color="auto"/>
      </w:divBdr>
    </w:div>
    <w:div w:id="2053655453">
      <w:marLeft w:val="480"/>
      <w:marRight w:val="0"/>
      <w:marTop w:val="0"/>
      <w:marBottom w:val="0"/>
      <w:divBdr>
        <w:top w:val="none" w:sz="0" w:space="0" w:color="auto"/>
        <w:left w:val="none" w:sz="0" w:space="0" w:color="auto"/>
        <w:bottom w:val="none" w:sz="0" w:space="0" w:color="auto"/>
        <w:right w:val="none" w:sz="0" w:space="0" w:color="auto"/>
      </w:divBdr>
    </w:div>
    <w:div w:id="2053655763">
      <w:marLeft w:val="480"/>
      <w:marRight w:val="0"/>
      <w:marTop w:val="0"/>
      <w:marBottom w:val="0"/>
      <w:divBdr>
        <w:top w:val="none" w:sz="0" w:space="0" w:color="auto"/>
        <w:left w:val="none" w:sz="0" w:space="0" w:color="auto"/>
        <w:bottom w:val="none" w:sz="0" w:space="0" w:color="auto"/>
        <w:right w:val="none" w:sz="0" w:space="0" w:color="auto"/>
      </w:divBdr>
    </w:div>
    <w:div w:id="2053770099">
      <w:marLeft w:val="480"/>
      <w:marRight w:val="0"/>
      <w:marTop w:val="0"/>
      <w:marBottom w:val="0"/>
      <w:divBdr>
        <w:top w:val="none" w:sz="0" w:space="0" w:color="auto"/>
        <w:left w:val="none" w:sz="0" w:space="0" w:color="auto"/>
        <w:bottom w:val="none" w:sz="0" w:space="0" w:color="auto"/>
        <w:right w:val="none" w:sz="0" w:space="0" w:color="auto"/>
      </w:divBdr>
    </w:div>
    <w:div w:id="2053923689">
      <w:marLeft w:val="480"/>
      <w:marRight w:val="0"/>
      <w:marTop w:val="0"/>
      <w:marBottom w:val="0"/>
      <w:divBdr>
        <w:top w:val="none" w:sz="0" w:space="0" w:color="auto"/>
        <w:left w:val="none" w:sz="0" w:space="0" w:color="auto"/>
        <w:bottom w:val="none" w:sz="0" w:space="0" w:color="auto"/>
        <w:right w:val="none" w:sz="0" w:space="0" w:color="auto"/>
      </w:divBdr>
    </w:div>
    <w:div w:id="2054035268">
      <w:marLeft w:val="480"/>
      <w:marRight w:val="0"/>
      <w:marTop w:val="0"/>
      <w:marBottom w:val="0"/>
      <w:divBdr>
        <w:top w:val="none" w:sz="0" w:space="0" w:color="auto"/>
        <w:left w:val="none" w:sz="0" w:space="0" w:color="auto"/>
        <w:bottom w:val="none" w:sz="0" w:space="0" w:color="auto"/>
        <w:right w:val="none" w:sz="0" w:space="0" w:color="auto"/>
      </w:divBdr>
    </w:div>
    <w:div w:id="2054040637">
      <w:marLeft w:val="480"/>
      <w:marRight w:val="0"/>
      <w:marTop w:val="0"/>
      <w:marBottom w:val="0"/>
      <w:divBdr>
        <w:top w:val="none" w:sz="0" w:space="0" w:color="auto"/>
        <w:left w:val="none" w:sz="0" w:space="0" w:color="auto"/>
        <w:bottom w:val="none" w:sz="0" w:space="0" w:color="auto"/>
        <w:right w:val="none" w:sz="0" w:space="0" w:color="auto"/>
      </w:divBdr>
    </w:div>
    <w:div w:id="2054041610">
      <w:marLeft w:val="480"/>
      <w:marRight w:val="0"/>
      <w:marTop w:val="0"/>
      <w:marBottom w:val="0"/>
      <w:divBdr>
        <w:top w:val="none" w:sz="0" w:space="0" w:color="auto"/>
        <w:left w:val="none" w:sz="0" w:space="0" w:color="auto"/>
        <w:bottom w:val="none" w:sz="0" w:space="0" w:color="auto"/>
        <w:right w:val="none" w:sz="0" w:space="0" w:color="auto"/>
      </w:divBdr>
    </w:div>
    <w:div w:id="2054110399">
      <w:marLeft w:val="480"/>
      <w:marRight w:val="0"/>
      <w:marTop w:val="0"/>
      <w:marBottom w:val="0"/>
      <w:divBdr>
        <w:top w:val="none" w:sz="0" w:space="0" w:color="auto"/>
        <w:left w:val="none" w:sz="0" w:space="0" w:color="auto"/>
        <w:bottom w:val="none" w:sz="0" w:space="0" w:color="auto"/>
        <w:right w:val="none" w:sz="0" w:space="0" w:color="auto"/>
      </w:divBdr>
    </w:div>
    <w:div w:id="2054116968">
      <w:marLeft w:val="480"/>
      <w:marRight w:val="0"/>
      <w:marTop w:val="0"/>
      <w:marBottom w:val="0"/>
      <w:divBdr>
        <w:top w:val="none" w:sz="0" w:space="0" w:color="auto"/>
        <w:left w:val="none" w:sz="0" w:space="0" w:color="auto"/>
        <w:bottom w:val="none" w:sz="0" w:space="0" w:color="auto"/>
        <w:right w:val="none" w:sz="0" w:space="0" w:color="auto"/>
      </w:divBdr>
    </w:div>
    <w:div w:id="2054117950">
      <w:marLeft w:val="480"/>
      <w:marRight w:val="0"/>
      <w:marTop w:val="0"/>
      <w:marBottom w:val="0"/>
      <w:divBdr>
        <w:top w:val="none" w:sz="0" w:space="0" w:color="auto"/>
        <w:left w:val="none" w:sz="0" w:space="0" w:color="auto"/>
        <w:bottom w:val="none" w:sz="0" w:space="0" w:color="auto"/>
        <w:right w:val="none" w:sz="0" w:space="0" w:color="auto"/>
      </w:divBdr>
    </w:div>
    <w:div w:id="2054186948">
      <w:marLeft w:val="480"/>
      <w:marRight w:val="0"/>
      <w:marTop w:val="0"/>
      <w:marBottom w:val="0"/>
      <w:divBdr>
        <w:top w:val="none" w:sz="0" w:space="0" w:color="auto"/>
        <w:left w:val="none" w:sz="0" w:space="0" w:color="auto"/>
        <w:bottom w:val="none" w:sz="0" w:space="0" w:color="auto"/>
        <w:right w:val="none" w:sz="0" w:space="0" w:color="auto"/>
      </w:divBdr>
    </w:div>
    <w:div w:id="2054190484">
      <w:marLeft w:val="480"/>
      <w:marRight w:val="0"/>
      <w:marTop w:val="0"/>
      <w:marBottom w:val="0"/>
      <w:divBdr>
        <w:top w:val="none" w:sz="0" w:space="0" w:color="auto"/>
        <w:left w:val="none" w:sz="0" w:space="0" w:color="auto"/>
        <w:bottom w:val="none" w:sz="0" w:space="0" w:color="auto"/>
        <w:right w:val="none" w:sz="0" w:space="0" w:color="auto"/>
      </w:divBdr>
    </w:div>
    <w:div w:id="2054191701">
      <w:marLeft w:val="480"/>
      <w:marRight w:val="0"/>
      <w:marTop w:val="0"/>
      <w:marBottom w:val="0"/>
      <w:divBdr>
        <w:top w:val="none" w:sz="0" w:space="0" w:color="auto"/>
        <w:left w:val="none" w:sz="0" w:space="0" w:color="auto"/>
        <w:bottom w:val="none" w:sz="0" w:space="0" w:color="auto"/>
        <w:right w:val="none" w:sz="0" w:space="0" w:color="auto"/>
      </w:divBdr>
    </w:div>
    <w:div w:id="2054310935">
      <w:marLeft w:val="480"/>
      <w:marRight w:val="0"/>
      <w:marTop w:val="0"/>
      <w:marBottom w:val="0"/>
      <w:divBdr>
        <w:top w:val="none" w:sz="0" w:space="0" w:color="auto"/>
        <w:left w:val="none" w:sz="0" w:space="0" w:color="auto"/>
        <w:bottom w:val="none" w:sz="0" w:space="0" w:color="auto"/>
        <w:right w:val="none" w:sz="0" w:space="0" w:color="auto"/>
      </w:divBdr>
    </w:div>
    <w:div w:id="2054383054">
      <w:marLeft w:val="480"/>
      <w:marRight w:val="0"/>
      <w:marTop w:val="0"/>
      <w:marBottom w:val="0"/>
      <w:divBdr>
        <w:top w:val="none" w:sz="0" w:space="0" w:color="auto"/>
        <w:left w:val="none" w:sz="0" w:space="0" w:color="auto"/>
        <w:bottom w:val="none" w:sz="0" w:space="0" w:color="auto"/>
        <w:right w:val="none" w:sz="0" w:space="0" w:color="auto"/>
      </w:divBdr>
    </w:div>
    <w:div w:id="2054422993">
      <w:marLeft w:val="480"/>
      <w:marRight w:val="0"/>
      <w:marTop w:val="0"/>
      <w:marBottom w:val="0"/>
      <w:divBdr>
        <w:top w:val="none" w:sz="0" w:space="0" w:color="auto"/>
        <w:left w:val="none" w:sz="0" w:space="0" w:color="auto"/>
        <w:bottom w:val="none" w:sz="0" w:space="0" w:color="auto"/>
        <w:right w:val="none" w:sz="0" w:space="0" w:color="auto"/>
      </w:divBdr>
    </w:div>
    <w:div w:id="2054495938">
      <w:marLeft w:val="480"/>
      <w:marRight w:val="0"/>
      <w:marTop w:val="0"/>
      <w:marBottom w:val="0"/>
      <w:divBdr>
        <w:top w:val="none" w:sz="0" w:space="0" w:color="auto"/>
        <w:left w:val="none" w:sz="0" w:space="0" w:color="auto"/>
        <w:bottom w:val="none" w:sz="0" w:space="0" w:color="auto"/>
        <w:right w:val="none" w:sz="0" w:space="0" w:color="auto"/>
      </w:divBdr>
    </w:div>
    <w:div w:id="2054497279">
      <w:marLeft w:val="480"/>
      <w:marRight w:val="0"/>
      <w:marTop w:val="0"/>
      <w:marBottom w:val="0"/>
      <w:divBdr>
        <w:top w:val="none" w:sz="0" w:space="0" w:color="auto"/>
        <w:left w:val="none" w:sz="0" w:space="0" w:color="auto"/>
        <w:bottom w:val="none" w:sz="0" w:space="0" w:color="auto"/>
        <w:right w:val="none" w:sz="0" w:space="0" w:color="auto"/>
      </w:divBdr>
    </w:div>
    <w:div w:id="2054502297">
      <w:marLeft w:val="480"/>
      <w:marRight w:val="0"/>
      <w:marTop w:val="0"/>
      <w:marBottom w:val="0"/>
      <w:divBdr>
        <w:top w:val="none" w:sz="0" w:space="0" w:color="auto"/>
        <w:left w:val="none" w:sz="0" w:space="0" w:color="auto"/>
        <w:bottom w:val="none" w:sz="0" w:space="0" w:color="auto"/>
        <w:right w:val="none" w:sz="0" w:space="0" w:color="auto"/>
      </w:divBdr>
    </w:div>
    <w:div w:id="2054575447">
      <w:marLeft w:val="480"/>
      <w:marRight w:val="0"/>
      <w:marTop w:val="0"/>
      <w:marBottom w:val="0"/>
      <w:divBdr>
        <w:top w:val="none" w:sz="0" w:space="0" w:color="auto"/>
        <w:left w:val="none" w:sz="0" w:space="0" w:color="auto"/>
        <w:bottom w:val="none" w:sz="0" w:space="0" w:color="auto"/>
        <w:right w:val="none" w:sz="0" w:space="0" w:color="auto"/>
      </w:divBdr>
    </w:div>
    <w:div w:id="2054577505">
      <w:marLeft w:val="480"/>
      <w:marRight w:val="0"/>
      <w:marTop w:val="0"/>
      <w:marBottom w:val="0"/>
      <w:divBdr>
        <w:top w:val="none" w:sz="0" w:space="0" w:color="auto"/>
        <w:left w:val="none" w:sz="0" w:space="0" w:color="auto"/>
        <w:bottom w:val="none" w:sz="0" w:space="0" w:color="auto"/>
        <w:right w:val="none" w:sz="0" w:space="0" w:color="auto"/>
      </w:divBdr>
    </w:div>
    <w:div w:id="2054649064">
      <w:marLeft w:val="480"/>
      <w:marRight w:val="0"/>
      <w:marTop w:val="0"/>
      <w:marBottom w:val="0"/>
      <w:divBdr>
        <w:top w:val="none" w:sz="0" w:space="0" w:color="auto"/>
        <w:left w:val="none" w:sz="0" w:space="0" w:color="auto"/>
        <w:bottom w:val="none" w:sz="0" w:space="0" w:color="auto"/>
        <w:right w:val="none" w:sz="0" w:space="0" w:color="auto"/>
      </w:divBdr>
    </w:div>
    <w:div w:id="2054688807">
      <w:marLeft w:val="480"/>
      <w:marRight w:val="0"/>
      <w:marTop w:val="0"/>
      <w:marBottom w:val="0"/>
      <w:divBdr>
        <w:top w:val="none" w:sz="0" w:space="0" w:color="auto"/>
        <w:left w:val="none" w:sz="0" w:space="0" w:color="auto"/>
        <w:bottom w:val="none" w:sz="0" w:space="0" w:color="auto"/>
        <w:right w:val="none" w:sz="0" w:space="0" w:color="auto"/>
      </w:divBdr>
    </w:div>
    <w:div w:id="2054689282">
      <w:marLeft w:val="480"/>
      <w:marRight w:val="0"/>
      <w:marTop w:val="0"/>
      <w:marBottom w:val="0"/>
      <w:divBdr>
        <w:top w:val="none" w:sz="0" w:space="0" w:color="auto"/>
        <w:left w:val="none" w:sz="0" w:space="0" w:color="auto"/>
        <w:bottom w:val="none" w:sz="0" w:space="0" w:color="auto"/>
        <w:right w:val="none" w:sz="0" w:space="0" w:color="auto"/>
      </w:divBdr>
    </w:div>
    <w:div w:id="2054690962">
      <w:marLeft w:val="480"/>
      <w:marRight w:val="0"/>
      <w:marTop w:val="0"/>
      <w:marBottom w:val="0"/>
      <w:divBdr>
        <w:top w:val="none" w:sz="0" w:space="0" w:color="auto"/>
        <w:left w:val="none" w:sz="0" w:space="0" w:color="auto"/>
        <w:bottom w:val="none" w:sz="0" w:space="0" w:color="auto"/>
        <w:right w:val="none" w:sz="0" w:space="0" w:color="auto"/>
      </w:divBdr>
    </w:div>
    <w:div w:id="2054694096">
      <w:marLeft w:val="480"/>
      <w:marRight w:val="0"/>
      <w:marTop w:val="0"/>
      <w:marBottom w:val="0"/>
      <w:divBdr>
        <w:top w:val="none" w:sz="0" w:space="0" w:color="auto"/>
        <w:left w:val="none" w:sz="0" w:space="0" w:color="auto"/>
        <w:bottom w:val="none" w:sz="0" w:space="0" w:color="auto"/>
        <w:right w:val="none" w:sz="0" w:space="0" w:color="auto"/>
      </w:divBdr>
    </w:div>
    <w:div w:id="2054694231">
      <w:marLeft w:val="480"/>
      <w:marRight w:val="0"/>
      <w:marTop w:val="0"/>
      <w:marBottom w:val="0"/>
      <w:divBdr>
        <w:top w:val="none" w:sz="0" w:space="0" w:color="auto"/>
        <w:left w:val="none" w:sz="0" w:space="0" w:color="auto"/>
        <w:bottom w:val="none" w:sz="0" w:space="0" w:color="auto"/>
        <w:right w:val="none" w:sz="0" w:space="0" w:color="auto"/>
      </w:divBdr>
    </w:div>
    <w:div w:id="2054763915">
      <w:marLeft w:val="480"/>
      <w:marRight w:val="0"/>
      <w:marTop w:val="0"/>
      <w:marBottom w:val="0"/>
      <w:divBdr>
        <w:top w:val="none" w:sz="0" w:space="0" w:color="auto"/>
        <w:left w:val="none" w:sz="0" w:space="0" w:color="auto"/>
        <w:bottom w:val="none" w:sz="0" w:space="0" w:color="auto"/>
        <w:right w:val="none" w:sz="0" w:space="0" w:color="auto"/>
      </w:divBdr>
    </w:div>
    <w:div w:id="2054766037">
      <w:marLeft w:val="480"/>
      <w:marRight w:val="0"/>
      <w:marTop w:val="0"/>
      <w:marBottom w:val="0"/>
      <w:divBdr>
        <w:top w:val="none" w:sz="0" w:space="0" w:color="auto"/>
        <w:left w:val="none" w:sz="0" w:space="0" w:color="auto"/>
        <w:bottom w:val="none" w:sz="0" w:space="0" w:color="auto"/>
        <w:right w:val="none" w:sz="0" w:space="0" w:color="auto"/>
      </w:divBdr>
    </w:div>
    <w:div w:id="2054843892">
      <w:marLeft w:val="480"/>
      <w:marRight w:val="0"/>
      <w:marTop w:val="0"/>
      <w:marBottom w:val="0"/>
      <w:divBdr>
        <w:top w:val="none" w:sz="0" w:space="0" w:color="auto"/>
        <w:left w:val="none" w:sz="0" w:space="0" w:color="auto"/>
        <w:bottom w:val="none" w:sz="0" w:space="0" w:color="auto"/>
        <w:right w:val="none" w:sz="0" w:space="0" w:color="auto"/>
      </w:divBdr>
    </w:div>
    <w:div w:id="2054888952">
      <w:marLeft w:val="480"/>
      <w:marRight w:val="0"/>
      <w:marTop w:val="0"/>
      <w:marBottom w:val="0"/>
      <w:divBdr>
        <w:top w:val="none" w:sz="0" w:space="0" w:color="auto"/>
        <w:left w:val="none" w:sz="0" w:space="0" w:color="auto"/>
        <w:bottom w:val="none" w:sz="0" w:space="0" w:color="auto"/>
        <w:right w:val="none" w:sz="0" w:space="0" w:color="auto"/>
      </w:divBdr>
    </w:div>
    <w:div w:id="2054890385">
      <w:marLeft w:val="480"/>
      <w:marRight w:val="0"/>
      <w:marTop w:val="0"/>
      <w:marBottom w:val="0"/>
      <w:divBdr>
        <w:top w:val="none" w:sz="0" w:space="0" w:color="auto"/>
        <w:left w:val="none" w:sz="0" w:space="0" w:color="auto"/>
        <w:bottom w:val="none" w:sz="0" w:space="0" w:color="auto"/>
        <w:right w:val="none" w:sz="0" w:space="0" w:color="auto"/>
      </w:divBdr>
    </w:div>
    <w:div w:id="2054957116">
      <w:marLeft w:val="480"/>
      <w:marRight w:val="0"/>
      <w:marTop w:val="0"/>
      <w:marBottom w:val="0"/>
      <w:divBdr>
        <w:top w:val="none" w:sz="0" w:space="0" w:color="auto"/>
        <w:left w:val="none" w:sz="0" w:space="0" w:color="auto"/>
        <w:bottom w:val="none" w:sz="0" w:space="0" w:color="auto"/>
        <w:right w:val="none" w:sz="0" w:space="0" w:color="auto"/>
      </w:divBdr>
    </w:div>
    <w:div w:id="2054957757">
      <w:marLeft w:val="480"/>
      <w:marRight w:val="0"/>
      <w:marTop w:val="0"/>
      <w:marBottom w:val="0"/>
      <w:divBdr>
        <w:top w:val="none" w:sz="0" w:space="0" w:color="auto"/>
        <w:left w:val="none" w:sz="0" w:space="0" w:color="auto"/>
        <w:bottom w:val="none" w:sz="0" w:space="0" w:color="auto"/>
        <w:right w:val="none" w:sz="0" w:space="0" w:color="auto"/>
      </w:divBdr>
    </w:div>
    <w:div w:id="2055080260">
      <w:marLeft w:val="480"/>
      <w:marRight w:val="0"/>
      <w:marTop w:val="0"/>
      <w:marBottom w:val="0"/>
      <w:divBdr>
        <w:top w:val="none" w:sz="0" w:space="0" w:color="auto"/>
        <w:left w:val="none" w:sz="0" w:space="0" w:color="auto"/>
        <w:bottom w:val="none" w:sz="0" w:space="0" w:color="auto"/>
        <w:right w:val="none" w:sz="0" w:space="0" w:color="auto"/>
      </w:divBdr>
    </w:div>
    <w:div w:id="2055154144">
      <w:marLeft w:val="480"/>
      <w:marRight w:val="0"/>
      <w:marTop w:val="0"/>
      <w:marBottom w:val="0"/>
      <w:divBdr>
        <w:top w:val="none" w:sz="0" w:space="0" w:color="auto"/>
        <w:left w:val="none" w:sz="0" w:space="0" w:color="auto"/>
        <w:bottom w:val="none" w:sz="0" w:space="0" w:color="auto"/>
        <w:right w:val="none" w:sz="0" w:space="0" w:color="auto"/>
      </w:divBdr>
    </w:div>
    <w:div w:id="2055226256">
      <w:marLeft w:val="480"/>
      <w:marRight w:val="0"/>
      <w:marTop w:val="0"/>
      <w:marBottom w:val="0"/>
      <w:divBdr>
        <w:top w:val="none" w:sz="0" w:space="0" w:color="auto"/>
        <w:left w:val="none" w:sz="0" w:space="0" w:color="auto"/>
        <w:bottom w:val="none" w:sz="0" w:space="0" w:color="auto"/>
        <w:right w:val="none" w:sz="0" w:space="0" w:color="auto"/>
      </w:divBdr>
    </w:div>
    <w:div w:id="2055301308">
      <w:marLeft w:val="480"/>
      <w:marRight w:val="0"/>
      <w:marTop w:val="0"/>
      <w:marBottom w:val="0"/>
      <w:divBdr>
        <w:top w:val="none" w:sz="0" w:space="0" w:color="auto"/>
        <w:left w:val="none" w:sz="0" w:space="0" w:color="auto"/>
        <w:bottom w:val="none" w:sz="0" w:space="0" w:color="auto"/>
        <w:right w:val="none" w:sz="0" w:space="0" w:color="auto"/>
      </w:divBdr>
    </w:div>
    <w:div w:id="2055347717">
      <w:marLeft w:val="480"/>
      <w:marRight w:val="0"/>
      <w:marTop w:val="0"/>
      <w:marBottom w:val="0"/>
      <w:divBdr>
        <w:top w:val="none" w:sz="0" w:space="0" w:color="auto"/>
        <w:left w:val="none" w:sz="0" w:space="0" w:color="auto"/>
        <w:bottom w:val="none" w:sz="0" w:space="0" w:color="auto"/>
        <w:right w:val="none" w:sz="0" w:space="0" w:color="auto"/>
      </w:divBdr>
    </w:div>
    <w:div w:id="2055347789">
      <w:marLeft w:val="480"/>
      <w:marRight w:val="0"/>
      <w:marTop w:val="0"/>
      <w:marBottom w:val="0"/>
      <w:divBdr>
        <w:top w:val="none" w:sz="0" w:space="0" w:color="auto"/>
        <w:left w:val="none" w:sz="0" w:space="0" w:color="auto"/>
        <w:bottom w:val="none" w:sz="0" w:space="0" w:color="auto"/>
        <w:right w:val="none" w:sz="0" w:space="0" w:color="auto"/>
      </w:divBdr>
    </w:div>
    <w:div w:id="2055425609">
      <w:marLeft w:val="480"/>
      <w:marRight w:val="0"/>
      <w:marTop w:val="0"/>
      <w:marBottom w:val="0"/>
      <w:divBdr>
        <w:top w:val="none" w:sz="0" w:space="0" w:color="auto"/>
        <w:left w:val="none" w:sz="0" w:space="0" w:color="auto"/>
        <w:bottom w:val="none" w:sz="0" w:space="0" w:color="auto"/>
        <w:right w:val="none" w:sz="0" w:space="0" w:color="auto"/>
      </w:divBdr>
    </w:div>
    <w:div w:id="2055426529">
      <w:marLeft w:val="480"/>
      <w:marRight w:val="0"/>
      <w:marTop w:val="0"/>
      <w:marBottom w:val="0"/>
      <w:divBdr>
        <w:top w:val="none" w:sz="0" w:space="0" w:color="auto"/>
        <w:left w:val="none" w:sz="0" w:space="0" w:color="auto"/>
        <w:bottom w:val="none" w:sz="0" w:space="0" w:color="auto"/>
        <w:right w:val="none" w:sz="0" w:space="0" w:color="auto"/>
      </w:divBdr>
    </w:div>
    <w:div w:id="2055496029">
      <w:marLeft w:val="480"/>
      <w:marRight w:val="0"/>
      <w:marTop w:val="0"/>
      <w:marBottom w:val="0"/>
      <w:divBdr>
        <w:top w:val="none" w:sz="0" w:space="0" w:color="auto"/>
        <w:left w:val="none" w:sz="0" w:space="0" w:color="auto"/>
        <w:bottom w:val="none" w:sz="0" w:space="0" w:color="auto"/>
        <w:right w:val="none" w:sz="0" w:space="0" w:color="auto"/>
      </w:divBdr>
    </w:div>
    <w:div w:id="2055538713">
      <w:marLeft w:val="480"/>
      <w:marRight w:val="0"/>
      <w:marTop w:val="0"/>
      <w:marBottom w:val="0"/>
      <w:divBdr>
        <w:top w:val="none" w:sz="0" w:space="0" w:color="auto"/>
        <w:left w:val="none" w:sz="0" w:space="0" w:color="auto"/>
        <w:bottom w:val="none" w:sz="0" w:space="0" w:color="auto"/>
        <w:right w:val="none" w:sz="0" w:space="0" w:color="auto"/>
      </w:divBdr>
    </w:div>
    <w:div w:id="2055545935">
      <w:marLeft w:val="480"/>
      <w:marRight w:val="0"/>
      <w:marTop w:val="0"/>
      <w:marBottom w:val="0"/>
      <w:divBdr>
        <w:top w:val="none" w:sz="0" w:space="0" w:color="auto"/>
        <w:left w:val="none" w:sz="0" w:space="0" w:color="auto"/>
        <w:bottom w:val="none" w:sz="0" w:space="0" w:color="auto"/>
        <w:right w:val="none" w:sz="0" w:space="0" w:color="auto"/>
      </w:divBdr>
    </w:div>
    <w:div w:id="2055615436">
      <w:marLeft w:val="480"/>
      <w:marRight w:val="0"/>
      <w:marTop w:val="0"/>
      <w:marBottom w:val="0"/>
      <w:divBdr>
        <w:top w:val="none" w:sz="0" w:space="0" w:color="auto"/>
        <w:left w:val="none" w:sz="0" w:space="0" w:color="auto"/>
        <w:bottom w:val="none" w:sz="0" w:space="0" w:color="auto"/>
        <w:right w:val="none" w:sz="0" w:space="0" w:color="auto"/>
      </w:divBdr>
    </w:div>
    <w:div w:id="2055618417">
      <w:marLeft w:val="480"/>
      <w:marRight w:val="0"/>
      <w:marTop w:val="0"/>
      <w:marBottom w:val="0"/>
      <w:divBdr>
        <w:top w:val="none" w:sz="0" w:space="0" w:color="auto"/>
        <w:left w:val="none" w:sz="0" w:space="0" w:color="auto"/>
        <w:bottom w:val="none" w:sz="0" w:space="0" w:color="auto"/>
        <w:right w:val="none" w:sz="0" w:space="0" w:color="auto"/>
      </w:divBdr>
    </w:div>
    <w:div w:id="2055688339">
      <w:marLeft w:val="480"/>
      <w:marRight w:val="0"/>
      <w:marTop w:val="0"/>
      <w:marBottom w:val="0"/>
      <w:divBdr>
        <w:top w:val="none" w:sz="0" w:space="0" w:color="auto"/>
        <w:left w:val="none" w:sz="0" w:space="0" w:color="auto"/>
        <w:bottom w:val="none" w:sz="0" w:space="0" w:color="auto"/>
        <w:right w:val="none" w:sz="0" w:space="0" w:color="auto"/>
      </w:divBdr>
    </w:div>
    <w:div w:id="2055763196">
      <w:marLeft w:val="480"/>
      <w:marRight w:val="0"/>
      <w:marTop w:val="0"/>
      <w:marBottom w:val="0"/>
      <w:divBdr>
        <w:top w:val="none" w:sz="0" w:space="0" w:color="auto"/>
        <w:left w:val="none" w:sz="0" w:space="0" w:color="auto"/>
        <w:bottom w:val="none" w:sz="0" w:space="0" w:color="auto"/>
        <w:right w:val="none" w:sz="0" w:space="0" w:color="auto"/>
      </w:divBdr>
    </w:div>
    <w:div w:id="2055765136">
      <w:marLeft w:val="480"/>
      <w:marRight w:val="0"/>
      <w:marTop w:val="0"/>
      <w:marBottom w:val="0"/>
      <w:divBdr>
        <w:top w:val="none" w:sz="0" w:space="0" w:color="auto"/>
        <w:left w:val="none" w:sz="0" w:space="0" w:color="auto"/>
        <w:bottom w:val="none" w:sz="0" w:space="0" w:color="auto"/>
        <w:right w:val="none" w:sz="0" w:space="0" w:color="auto"/>
      </w:divBdr>
    </w:div>
    <w:div w:id="2055765366">
      <w:marLeft w:val="480"/>
      <w:marRight w:val="0"/>
      <w:marTop w:val="0"/>
      <w:marBottom w:val="0"/>
      <w:divBdr>
        <w:top w:val="none" w:sz="0" w:space="0" w:color="auto"/>
        <w:left w:val="none" w:sz="0" w:space="0" w:color="auto"/>
        <w:bottom w:val="none" w:sz="0" w:space="0" w:color="auto"/>
        <w:right w:val="none" w:sz="0" w:space="0" w:color="auto"/>
      </w:divBdr>
    </w:div>
    <w:div w:id="2055807364">
      <w:marLeft w:val="480"/>
      <w:marRight w:val="0"/>
      <w:marTop w:val="0"/>
      <w:marBottom w:val="0"/>
      <w:divBdr>
        <w:top w:val="none" w:sz="0" w:space="0" w:color="auto"/>
        <w:left w:val="none" w:sz="0" w:space="0" w:color="auto"/>
        <w:bottom w:val="none" w:sz="0" w:space="0" w:color="auto"/>
        <w:right w:val="none" w:sz="0" w:space="0" w:color="auto"/>
      </w:divBdr>
    </w:div>
    <w:div w:id="2055931259">
      <w:marLeft w:val="480"/>
      <w:marRight w:val="0"/>
      <w:marTop w:val="0"/>
      <w:marBottom w:val="0"/>
      <w:divBdr>
        <w:top w:val="none" w:sz="0" w:space="0" w:color="auto"/>
        <w:left w:val="none" w:sz="0" w:space="0" w:color="auto"/>
        <w:bottom w:val="none" w:sz="0" w:space="0" w:color="auto"/>
        <w:right w:val="none" w:sz="0" w:space="0" w:color="auto"/>
      </w:divBdr>
    </w:div>
    <w:div w:id="2055931503">
      <w:marLeft w:val="480"/>
      <w:marRight w:val="0"/>
      <w:marTop w:val="0"/>
      <w:marBottom w:val="0"/>
      <w:divBdr>
        <w:top w:val="none" w:sz="0" w:space="0" w:color="auto"/>
        <w:left w:val="none" w:sz="0" w:space="0" w:color="auto"/>
        <w:bottom w:val="none" w:sz="0" w:space="0" w:color="auto"/>
        <w:right w:val="none" w:sz="0" w:space="0" w:color="auto"/>
      </w:divBdr>
    </w:div>
    <w:div w:id="2056076120">
      <w:marLeft w:val="480"/>
      <w:marRight w:val="0"/>
      <w:marTop w:val="0"/>
      <w:marBottom w:val="0"/>
      <w:divBdr>
        <w:top w:val="none" w:sz="0" w:space="0" w:color="auto"/>
        <w:left w:val="none" w:sz="0" w:space="0" w:color="auto"/>
        <w:bottom w:val="none" w:sz="0" w:space="0" w:color="auto"/>
        <w:right w:val="none" w:sz="0" w:space="0" w:color="auto"/>
      </w:divBdr>
    </w:div>
    <w:div w:id="2056077165">
      <w:marLeft w:val="480"/>
      <w:marRight w:val="0"/>
      <w:marTop w:val="0"/>
      <w:marBottom w:val="0"/>
      <w:divBdr>
        <w:top w:val="none" w:sz="0" w:space="0" w:color="auto"/>
        <w:left w:val="none" w:sz="0" w:space="0" w:color="auto"/>
        <w:bottom w:val="none" w:sz="0" w:space="0" w:color="auto"/>
        <w:right w:val="none" w:sz="0" w:space="0" w:color="auto"/>
      </w:divBdr>
    </w:div>
    <w:div w:id="2056149482">
      <w:marLeft w:val="480"/>
      <w:marRight w:val="0"/>
      <w:marTop w:val="0"/>
      <w:marBottom w:val="0"/>
      <w:divBdr>
        <w:top w:val="none" w:sz="0" w:space="0" w:color="auto"/>
        <w:left w:val="none" w:sz="0" w:space="0" w:color="auto"/>
        <w:bottom w:val="none" w:sz="0" w:space="0" w:color="auto"/>
        <w:right w:val="none" w:sz="0" w:space="0" w:color="auto"/>
      </w:divBdr>
    </w:div>
    <w:div w:id="2056155936">
      <w:marLeft w:val="480"/>
      <w:marRight w:val="0"/>
      <w:marTop w:val="0"/>
      <w:marBottom w:val="0"/>
      <w:divBdr>
        <w:top w:val="none" w:sz="0" w:space="0" w:color="auto"/>
        <w:left w:val="none" w:sz="0" w:space="0" w:color="auto"/>
        <w:bottom w:val="none" w:sz="0" w:space="0" w:color="auto"/>
        <w:right w:val="none" w:sz="0" w:space="0" w:color="auto"/>
      </w:divBdr>
    </w:div>
    <w:div w:id="2056156047">
      <w:marLeft w:val="480"/>
      <w:marRight w:val="0"/>
      <w:marTop w:val="0"/>
      <w:marBottom w:val="0"/>
      <w:divBdr>
        <w:top w:val="none" w:sz="0" w:space="0" w:color="auto"/>
        <w:left w:val="none" w:sz="0" w:space="0" w:color="auto"/>
        <w:bottom w:val="none" w:sz="0" w:space="0" w:color="auto"/>
        <w:right w:val="none" w:sz="0" w:space="0" w:color="auto"/>
      </w:divBdr>
    </w:div>
    <w:div w:id="2056201466">
      <w:marLeft w:val="480"/>
      <w:marRight w:val="0"/>
      <w:marTop w:val="0"/>
      <w:marBottom w:val="0"/>
      <w:divBdr>
        <w:top w:val="none" w:sz="0" w:space="0" w:color="auto"/>
        <w:left w:val="none" w:sz="0" w:space="0" w:color="auto"/>
        <w:bottom w:val="none" w:sz="0" w:space="0" w:color="auto"/>
        <w:right w:val="none" w:sz="0" w:space="0" w:color="auto"/>
      </w:divBdr>
    </w:div>
    <w:div w:id="2056201583">
      <w:marLeft w:val="480"/>
      <w:marRight w:val="0"/>
      <w:marTop w:val="0"/>
      <w:marBottom w:val="0"/>
      <w:divBdr>
        <w:top w:val="none" w:sz="0" w:space="0" w:color="auto"/>
        <w:left w:val="none" w:sz="0" w:space="0" w:color="auto"/>
        <w:bottom w:val="none" w:sz="0" w:space="0" w:color="auto"/>
        <w:right w:val="none" w:sz="0" w:space="0" w:color="auto"/>
      </w:divBdr>
    </w:div>
    <w:div w:id="2056273547">
      <w:marLeft w:val="480"/>
      <w:marRight w:val="0"/>
      <w:marTop w:val="0"/>
      <w:marBottom w:val="0"/>
      <w:divBdr>
        <w:top w:val="none" w:sz="0" w:space="0" w:color="auto"/>
        <w:left w:val="none" w:sz="0" w:space="0" w:color="auto"/>
        <w:bottom w:val="none" w:sz="0" w:space="0" w:color="auto"/>
        <w:right w:val="none" w:sz="0" w:space="0" w:color="auto"/>
      </w:divBdr>
    </w:div>
    <w:div w:id="2056275883">
      <w:marLeft w:val="480"/>
      <w:marRight w:val="0"/>
      <w:marTop w:val="0"/>
      <w:marBottom w:val="0"/>
      <w:divBdr>
        <w:top w:val="none" w:sz="0" w:space="0" w:color="auto"/>
        <w:left w:val="none" w:sz="0" w:space="0" w:color="auto"/>
        <w:bottom w:val="none" w:sz="0" w:space="0" w:color="auto"/>
        <w:right w:val="none" w:sz="0" w:space="0" w:color="auto"/>
      </w:divBdr>
    </w:div>
    <w:div w:id="2056342962">
      <w:marLeft w:val="480"/>
      <w:marRight w:val="0"/>
      <w:marTop w:val="0"/>
      <w:marBottom w:val="0"/>
      <w:divBdr>
        <w:top w:val="none" w:sz="0" w:space="0" w:color="auto"/>
        <w:left w:val="none" w:sz="0" w:space="0" w:color="auto"/>
        <w:bottom w:val="none" w:sz="0" w:space="0" w:color="auto"/>
        <w:right w:val="none" w:sz="0" w:space="0" w:color="auto"/>
      </w:divBdr>
    </w:div>
    <w:div w:id="2056419481">
      <w:marLeft w:val="480"/>
      <w:marRight w:val="0"/>
      <w:marTop w:val="0"/>
      <w:marBottom w:val="0"/>
      <w:divBdr>
        <w:top w:val="none" w:sz="0" w:space="0" w:color="auto"/>
        <w:left w:val="none" w:sz="0" w:space="0" w:color="auto"/>
        <w:bottom w:val="none" w:sz="0" w:space="0" w:color="auto"/>
        <w:right w:val="none" w:sz="0" w:space="0" w:color="auto"/>
      </w:divBdr>
    </w:div>
    <w:div w:id="2056470027">
      <w:marLeft w:val="480"/>
      <w:marRight w:val="0"/>
      <w:marTop w:val="0"/>
      <w:marBottom w:val="0"/>
      <w:divBdr>
        <w:top w:val="none" w:sz="0" w:space="0" w:color="auto"/>
        <w:left w:val="none" w:sz="0" w:space="0" w:color="auto"/>
        <w:bottom w:val="none" w:sz="0" w:space="0" w:color="auto"/>
        <w:right w:val="none" w:sz="0" w:space="0" w:color="auto"/>
      </w:divBdr>
    </w:div>
    <w:div w:id="2056540157">
      <w:marLeft w:val="480"/>
      <w:marRight w:val="0"/>
      <w:marTop w:val="0"/>
      <w:marBottom w:val="0"/>
      <w:divBdr>
        <w:top w:val="none" w:sz="0" w:space="0" w:color="auto"/>
        <w:left w:val="none" w:sz="0" w:space="0" w:color="auto"/>
        <w:bottom w:val="none" w:sz="0" w:space="0" w:color="auto"/>
        <w:right w:val="none" w:sz="0" w:space="0" w:color="auto"/>
      </w:divBdr>
    </w:div>
    <w:div w:id="2056543036">
      <w:marLeft w:val="480"/>
      <w:marRight w:val="0"/>
      <w:marTop w:val="0"/>
      <w:marBottom w:val="0"/>
      <w:divBdr>
        <w:top w:val="none" w:sz="0" w:space="0" w:color="auto"/>
        <w:left w:val="none" w:sz="0" w:space="0" w:color="auto"/>
        <w:bottom w:val="none" w:sz="0" w:space="0" w:color="auto"/>
        <w:right w:val="none" w:sz="0" w:space="0" w:color="auto"/>
      </w:divBdr>
    </w:div>
    <w:div w:id="2056544322">
      <w:marLeft w:val="480"/>
      <w:marRight w:val="0"/>
      <w:marTop w:val="0"/>
      <w:marBottom w:val="0"/>
      <w:divBdr>
        <w:top w:val="none" w:sz="0" w:space="0" w:color="auto"/>
        <w:left w:val="none" w:sz="0" w:space="0" w:color="auto"/>
        <w:bottom w:val="none" w:sz="0" w:space="0" w:color="auto"/>
        <w:right w:val="none" w:sz="0" w:space="0" w:color="auto"/>
      </w:divBdr>
    </w:div>
    <w:div w:id="2056613390">
      <w:marLeft w:val="480"/>
      <w:marRight w:val="0"/>
      <w:marTop w:val="0"/>
      <w:marBottom w:val="0"/>
      <w:divBdr>
        <w:top w:val="none" w:sz="0" w:space="0" w:color="auto"/>
        <w:left w:val="none" w:sz="0" w:space="0" w:color="auto"/>
        <w:bottom w:val="none" w:sz="0" w:space="0" w:color="auto"/>
        <w:right w:val="none" w:sz="0" w:space="0" w:color="auto"/>
      </w:divBdr>
    </w:div>
    <w:div w:id="2056656193">
      <w:marLeft w:val="480"/>
      <w:marRight w:val="0"/>
      <w:marTop w:val="0"/>
      <w:marBottom w:val="0"/>
      <w:divBdr>
        <w:top w:val="none" w:sz="0" w:space="0" w:color="auto"/>
        <w:left w:val="none" w:sz="0" w:space="0" w:color="auto"/>
        <w:bottom w:val="none" w:sz="0" w:space="0" w:color="auto"/>
        <w:right w:val="none" w:sz="0" w:space="0" w:color="auto"/>
      </w:divBdr>
    </w:div>
    <w:div w:id="2056663651">
      <w:marLeft w:val="480"/>
      <w:marRight w:val="0"/>
      <w:marTop w:val="0"/>
      <w:marBottom w:val="0"/>
      <w:divBdr>
        <w:top w:val="none" w:sz="0" w:space="0" w:color="auto"/>
        <w:left w:val="none" w:sz="0" w:space="0" w:color="auto"/>
        <w:bottom w:val="none" w:sz="0" w:space="0" w:color="auto"/>
        <w:right w:val="none" w:sz="0" w:space="0" w:color="auto"/>
      </w:divBdr>
    </w:div>
    <w:div w:id="2056732429">
      <w:marLeft w:val="480"/>
      <w:marRight w:val="0"/>
      <w:marTop w:val="0"/>
      <w:marBottom w:val="0"/>
      <w:divBdr>
        <w:top w:val="none" w:sz="0" w:space="0" w:color="auto"/>
        <w:left w:val="none" w:sz="0" w:space="0" w:color="auto"/>
        <w:bottom w:val="none" w:sz="0" w:space="0" w:color="auto"/>
        <w:right w:val="none" w:sz="0" w:space="0" w:color="auto"/>
      </w:divBdr>
    </w:div>
    <w:div w:id="2056851277">
      <w:marLeft w:val="480"/>
      <w:marRight w:val="0"/>
      <w:marTop w:val="0"/>
      <w:marBottom w:val="0"/>
      <w:divBdr>
        <w:top w:val="none" w:sz="0" w:space="0" w:color="auto"/>
        <w:left w:val="none" w:sz="0" w:space="0" w:color="auto"/>
        <w:bottom w:val="none" w:sz="0" w:space="0" w:color="auto"/>
        <w:right w:val="none" w:sz="0" w:space="0" w:color="auto"/>
      </w:divBdr>
    </w:div>
    <w:div w:id="2056856772">
      <w:marLeft w:val="480"/>
      <w:marRight w:val="0"/>
      <w:marTop w:val="0"/>
      <w:marBottom w:val="0"/>
      <w:divBdr>
        <w:top w:val="none" w:sz="0" w:space="0" w:color="auto"/>
        <w:left w:val="none" w:sz="0" w:space="0" w:color="auto"/>
        <w:bottom w:val="none" w:sz="0" w:space="0" w:color="auto"/>
        <w:right w:val="none" w:sz="0" w:space="0" w:color="auto"/>
      </w:divBdr>
    </w:div>
    <w:div w:id="2056926441">
      <w:marLeft w:val="480"/>
      <w:marRight w:val="0"/>
      <w:marTop w:val="0"/>
      <w:marBottom w:val="0"/>
      <w:divBdr>
        <w:top w:val="none" w:sz="0" w:space="0" w:color="auto"/>
        <w:left w:val="none" w:sz="0" w:space="0" w:color="auto"/>
        <w:bottom w:val="none" w:sz="0" w:space="0" w:color="auto"/>
        <w:right w:val="none" w:sz="0" w:space="0" w:color="auto"/>
      </w:divBdr>
    </w:div>
    <w:div w:id="2056928961">
      <w:marLeft w:val="480"/>
      <w:marRight w:val="0"/>
      <w:marTop w:val="0"/>
      <w:marBottom w:val="0"/>
      <w:divBdr>
        <w:top w:val="none" w:sz="0" w:space="0" w:color="auto"/>
        <w:left w:val="none" w:sz="0" w:space="0" w:color="auto"/>
        <w:bottom w:val="none" w:sz="0" w:space="0" w:color="auto"/>
        <w:right w:val="none" w:sz="0" w:space="0" w:color="auto"/>
      </w:divBdr>
    </w:div>
    <w:div w:id="2056930189">
      <w:marLeft w:val="480"/>
      <w:marRight w:val="0"/>
      <w:marTop w:val="0"/>
      <w:marBottom w:val="0"/>
      <w:divBdr>
        <w:top w:val="none" w:sz="0" w:space="0" w:color="auto"/>
        <w:left w:val="none" w:sz="0" w:space="0" w:color="auto"/>
        <w:bottom w:val="none" w:sz="0" w:space="0" w:color="auto"/>
        <w:right w:val="none" w:sz="0" w:space="0" w:color="auto"/>
      </w:divBdr>
    </w:div>
    <w:div w:id="2056931121">
      <w:marLeft w:val="480"/>
      <w:marRight w:val="0"/>
      <w:marTop w:val="0"/>
      <w:marBottom w:val="0"/>
      <w:divBdr>
        <w:top w:val="none" w:sz="0" w:space="0" w:color="auto"/>
        <w:left w:val="none" w:sz="0" w:space="0" w:color="auto"/>
        <w:bottom w:val="none" w:sz="0" w:space="0" w:color="auto"/>
        <w:right w:val="none" w:sz="0" w:space="0" w:color="auto"/>
      </w:divBdr>
    </w:div>
    <w:div w:id="2056998850">
      <w:marLeft w:val="480"/>
      <w:marRight w:val="0"/>
      <w:marTop w:val="0"/>
      <w:marBottom w:val="0"/>
      <w:divBdr>
        <w:top w:val="none" w:sz="0" w:space="0" w:color="auto"/>
        <w:left w:val="none" w:sz="0" w:space="0" w:color="auto"/>
        <w:bottom w:val="none" w:sz="0" w:space="0" w:color="auto"/>
        <w:right w:val="none" w:sz="0" w:space="0" w:color="auto"/>
      </w:divBdr>
    </w:div>
    <w:div w:id="2057006272">
      <w:marLeft w:val="480"/>
      <w:marRight w:val="0"/>
      <w:marTop w:val="0"/>
      <w:marBottom w:val="0"/>
      <w:divBdr>
        <w:top w:val="none" w:sz="0" w:space="0" w:color="auto"/>
        <w:left w:val="none" w:sz="0" w:space="0" w:color="auto"/>
        <w:bottom w:val="none" w:sz="0" w:space="0" w:color="auto"/>
        <w:right w:val="none" w:sz="0" w:space="0" w:color="auto"/>
      </w:divBdr>
    </w:div>
    <w:div w:id="2057048307">
      <w:marLeft w:val="480"/>
      <w:marRight w:val="0"/>
      <w:marTop w:val="0"/>
      <w:marBottom w:val="0"/>
      <w:divBdr>
        <w:top w:val="none" w:sz="0" w:space="0" w:color="auto"/>
        <w:left w:val="none" w:sz="0" w:space="0" w:color="auto"/>
        <w:bottom w:val="none" w:sz="0" w:space="0" w:color="auto"/>
        <w:right w:val="none" w:sz="0" w:space="0" w:color="auto"/>
      </w:divBdr>
    </w:div>
    <w:div w:id="2057117082">
      <w:marLeft w:val="480"/>
      <w:marRight w:val="0"/>
      <w:marTop w:val="0"/>
      <w:marBottom w:val="0"/>
      <w:divBdr>
        <w:top w:val="none" w:sz="0" w:space="0" w:color="auto"/>
        <w:left w:val="none" w:sz="0" w:space="0" w:color="auto"/>
        <w:bottom w:val="none" w:sz="0" w:space="0" w:color="auto"/>
        <w:right w:val="none" w:sz="0" w:space="0" w:color="auto"/>
      </w:divBdr>
    </w:div>
    <w:div w:id="2057199965">
      <w:marLeft w:val="480"/>
      <w:marRight w:val="0"/>
      <w:marTop w:val="0"/>
      <w:marBottom w:val="0"/>
      <w:divBdr>
        <w:top w:val="none" w:sz="0" w:space="0" w:color="auto"/>
        <w:left w:val="none" w:sz="0" w:space="0" w:color="auto"/>
        <w:bottom w:val="none" w:sz="0" w:space="0" w:color="auto"/>
        <w:right w:val="none" w:sz="0" w:space="0" w:color="auto"/>
      </w:divBdr>
    </w:div>
    <w:div w:id="2057311262">
      <w:marLeft w:val="480"/>
      <w:marRight w:val="0"/>
      <w:marTop w:val="0"/>
      <w:marBottom w:val="0"/>
      <w:divBdr>
        <w:top w:val="none" w:sz="0" w:space="0" w:color="auto"/>
        <w:left w:val="none" w:sz="0" w:space="0" w:color="auto"/>
        <w:bottom w:val="none" w:sz="0" w:space="0" w:color="auto"/>
        <w:right w:val="none" w:sz="0" w:space="0" w:color="auto"/>
      </w:divBdr>
    </w:div>
    <w:div w:id="2057312259">
      <w:marLeft w:val="480"/>
      <w:marRight w:val="0"/>
      <w:marTop w:val="0"/>
      <w:marBottom w:val="0"/>
      <w:divBdr>
        <w:top w:val="none" w:sz="0" w:space="0" w:color="auto"/>
        <w:left w:val="none" w:sz="0" w:space="0" w:color="auto"/>
        <w:bottom w:val="none" w:sz="0" w:space="0" w:color="auto"/>
        <w:right w:val="none" w:sz="0" w:space="0" w:color="auto"/>
      </w:divBdr>
    </w:div>
    <w:div w:id="2057385547">
      <w:marLeft w:val="480"/>
      <w:marRight w:val="0"/>
      <w:marTop w:val="0"/>
      <w:marBottom w:val="0"/>
      <w:divBdr>
        <w:top w:val="none" w:sz="0" w:space="0" w:color="auto"/>
        <w:left w:val="none" w:sz="0" w:space="0" w:color="auto"/>
        <w:bottom w:val="none" w:sz="0" w:space="0" w:color="auto"/>
        <w:right w:val="none" w:sz="0" w:space="0" w:color="auto"/>
      </w:divBdr>
    </w:div>
    <w:div w:id="2057581115">
      <w:marLeft w:val="480"/>
      <w:marRight w:val="0"/>
      <w:marTop w:val="0"/>
      <w:marBottom w:val="0"/>
      <w:divBdr>
        <w:top w:val="none" w:sz="0" w:space="0" w:color="auto"/>
        <w:left w:val="none" w:sz="0" w:space="0" w:color="auto"/>
        <w:bottom w:val="none" w:sz="0" w:space="0" w:color="auto"/>
        <w:right w:val="none" w:sz="0" w:space="0" w:color="auto"/>
      </w:divBdr>
    </w:div>
    <w:div w:id="2057655638">
      <w:marLeft w:val="480"/>
      <w:marRight w:val="0"/>
      <w:marTop w:val="0"/>
      <w:marBottom w:val="0"/>
      <w:divBdr>
        <w:top w:val="none" w:sz="0" w:space="0" w:color="auto"/>
        <w:left w:val="none" w:sz="0" w:space="0" w:color="auto"/>
        <w:bottom w:val="none" w:sz="0" w:space="0" w:color="auto"/>
        <w:right w:val="none" w:sz="0" w:space="0" w:color="auto"/>
      </w:divBdr>
    </w:div>
    <w:div w:id="2057658034">
      <w:marLeft w:val="480"/>
      <w:marRight w:val="0"/>
      <w:marTop w:val="0"/>
      <w:marBottom w:val="0"/>
      <w:divBdr>
        <w:top w:val="none" w:sz="0" w:space="0" w:color="auto"/>
        <w:left w:val="none" w:sz="0" w:space="0" w:color="auto"/>
        <w:bottom w:val="none" w:sz="0" w:space="0" w:color="auto"/>
        <w:right w:val="none" w:sz="0" w:space="0" w:color="auto"/>
      </w:divBdr>
    </w:div>
    <w:div w:id="2057853506">
      <w:marLeft w:val="480"/>
      <w:marRight w:val="0"/>
      <w:marTop w:val="0"/>
      <w:marBottom w:val="0"/>
      <w:divBdr>
        <w:top w:val="none" w:sz="0" w:space="0" w:color="auto"/>
        <w:left w:val="none" w:sz="0" w:space="0" w:color="auto"/>
        <w:bottom w:val="none" w:sz="0" w:space="0" w:color="auto"/>
        <w:right w:val="none" w:sz="0" w:space="0" w:color="auto"/>
      </w:divBdr>
    </w:div>
    <w:div w:id="2057854241">
      <w:marLeft w:val="480"/>
      <w:marRight w:val="0"/>
      <w:marTop w:val="0"/>
      <w:marBottom w:val="0"/>
      <w:divBdr>
        <w:top w:val="none" w:sz="0" w:space="0" w:color="auto"/>
        <w:left w:val="none" w:sz="0" w:space="0" w:color="auto"/>
        <w:bottom w:val="none" w:sz="0" w:space="0" w:color="auto"/>
        <w:right w:val="none" w:sz="0" w:space="0" w:color="auto"/>
      </w:divBdr>
    </w:div>
    <w:div w:id="2057856211">
      <w:marLeft w:val="480"/>
      <w:marRight w:val="0"/>
      <w:marTop w:val="0"/>
      <w:marBottom w:val="0"/>
      <w:divBdr>
        <w:top w:val="none" w:sz="0" w:space="0" w:color="auto"/>
        <w:left w:val="none" w:sz="0" w:space="0" w:color="auto"/>
        <w:bottom w:val="none" w:sz="0" w:space="0" w:color="auto"/>
        <w:right w:val="none" w:sz="0" w:space="0" w:color="auto"/>
      </w:divBdr>
    </w:div>
    <w:div w:id="2057927215">
      <w:marLeft w:val="480"/>
      <w:marRight w:val="0"/>
      <w:marTop w:val="0"/>
      <w:marBottom w:val="0"/>
      <w:divBdr>
        <w:top w:val="none" w:sz="0" w:space="0" w:color="auto"/>
        <w:left w:val="none" w:sz="0" w:space="0" w:color="auto"/>
        <w:bottom w:val="none" w:sz="0" w:space="0" w:color="auto"/>
        <w:right w:val="none" w:sz="0" w:space="0" w:color="auto"/>
      </w:divBdr>
    </w:div>
    <w:div w:id="2057965721">
      <w:marLeft w:val="480"/>
      <w:marRight w:val="0"/>
      <w:marTop w:val="0"/>
      <w:marBottom w:val="0"/>
      <w:divBdr>
        <w:top w:val="none" w:sz="0" w:space="0" w:color="auto"/>
        <w:left w:val="none" w:sz="0" w:space="0" w:color="auto"/>
        <w:bottom w:val="none" w:sz="0" w:space="0" w:color="auto"/>
        <w:right w:val="none" w:sz="0" w:space="0" w:color="auto"/>
      </w:divBdr>
    </w:div>
    <w:div w:id="2057973850">
      <w:marLeft w:val="480"/>
      <w:marRight w:val="0"/>
      <w:marTop w:val="0"/>
      <w:marBottom w:val="0"/>
      <w:divBdr>
        <w:top w:val="none" w:sz="0" w:space="0" w:color="auto"/>
        <w:left w:val="none" w:sz="0" w:space="0" w:color="auto"/>
        <w:bottom w:val="none" w:sz="0" w:space="0" w:color="auto"/>
        <w:right w:val="none" w:sz="0" w:space="0" w:color="auto"/>
      </w:divBdr>
    </w:div>
    <w:div w:id="2058040144">
      <w:marLeft w:val="480"/>
      <w:marRight w:val="0"/>
      <w:marTop w:val="0"/>
      <w:marBottom w:val="0"/>
      <w:divBdr>
        <w:top w:val="none" w:sz="0" w:space="0" w:color="auto"/>
        <w:left w:val="none" w:sz="0" w:space="0" w:color="auto"/>
        <w:bottom w:val="none" w:sz="0" w:space="0" w:color="auto"/>
        <w:right w:val="none" w:sz="0" w:space="0" w:color="auto"/>
      </w:divBdr>
    </w:div>
    <w:div w:id="2058047881">
      <w:marLeft w:val="480"/>
      <w:marRight w:val="0"/>
      <w:marTop w:val="0"/>
      <w:marBottom w:val="0"/>
      <w:divBdr>
        <w:top w:val="none" w:sz="0" w:space="0" w:color="auto"/>
        <w:left w:val="none" w:sz="0" w:space="0" w:color="auto"/>
        <w:bottom w:val="none" w:sz="0" w:space="0" w:color="auto"/>
        <w:right w:val="none" w:sz="0" w:space="0" w:color="auto"/>
      </w:divBdr>
    </w:div>
    <w:div w:id="2058048035">
      <w:marLeft w:val="480"/>
      <w:marRight w:val="0"/>
      <w:marTop w:val="0"/>
      <w:marBottom w:val="0"/>
      <w:divBdr>
        <w:top w:val="none" w:sz="0" w:space="0" w:color="auto"/>
        <w:left w:val="none" w:sz="0" w:space="0" w:color="auto"/>
        <w:bottom w:val="none" w:sz="0" w:space="0" w:color="auto"/>
        <w:right w:val="none" w:sz="0" w:space="0" w:color="auto"/>
      </w:divBdr>
    </w:div>
    <w:div w:id="2058115569">
      <w:marLeft w:val="480"/>
      <w:marRight w:val="0"/>
      <w:marTop w:val="0"/>
      <w:marBottom w:val="0"/>
      <w:divBdr>
        <w:top w:val="none" w:sz="0" w:space="0" w:color="auto"/>
        <w:left w:val="none" w:sz="0" w:space="0" w:color="auto"/>
        <w:bottom w:val="none" w:sz="0" w:space="0" w:color="auto"/>
        <w:right w:val="none" w:sz="0" w:space="0" w:color="auto"/>
      </w:divBdr>
    </w:div>
    <w:div w:id="2058115770">
      <w:marLeft w:val="480"/>
      <w:marRight w:val="0"/>
      <w:marTop w:val="0"/>
      <w:marBottom w:val="0"/>
      <w:divBdr>
        <w:top w:val="none" w:sz="0" w:space="0" w:color="auto"/>
        <w:left w:val="none" w:sz="0" w:space="0" w:color="auto"/>
        <w:bottom w:val="none" w:sz="0" w:space="0" w:color="auto"/>
        <w:right w:val="none" w:sz="0" w:space="0" w:color="auto"/>
      </w:divBdr>
    </w:div>
    <w:div w:id="2058121737">
      <w:marLeft w:val="480"/>
      <w:marRight w:val="0"/>
      <w:marTop w:val="0"/>
      <w:marBottom w:val="0"/>
      <w:divBdr>
        <w:top w:val="none" w:sz="0" w:space="0" w:color="auto"/>
        <w:left w:val="none" w:sz="0" w:space="0" w:color="auto"/>
        <w:bottom w:val="none" w:sz="0" w:space="0" w:color="auto"/>
        <w:right w:val="none" w:sz="0" w:space="0" w:color="auto"/>
      </w:divBdr>
    </w:div>
    <w:div w:id="2058164636">
      <w:marLeft w:val="480"/>
      <w:marRight w:val="0"/>
      <w:marTop w:val="0"/>
      <w:marBottom w:val="0"/>
      <w:divBdr>
        <w:top w:val="none" w:sz="0" w:space="0" w:color="auto"/>
        <w:left w:val="none" w:sz="0" w:space="0" w:color="auto"/>
        <w:bottom w:val="none" w:sz="0" w:space="0" w:color="auto"/>
        <w:right w:val="none" w:sz="0" w:space="0" w:color="auto"/>
      </w:divBdr>
    </w:div>
    <w:div w:id="2058308661">
      <w:marLeft w:val="480"/>
      <w:marRight w:val="0"/>
      <w:marTop w:val="0"/>
      <w:marBottom w:val="0"/>
      <w:divBdr>
        <w:top w:val="none" w:sz="0" w:space="0" w:color="auto"/>
        <w:left w:val="none" w:sz="0" w:space="0" w:color="auto"/>
        <w:bottom w:val="none" w:sz="0" w:space="0" w:color="auto"/>
        <w:right w:val="none" w:sz="0" w:space="0" w:color="auto"/>
      </w:divBdr>
    </w:div>
    <w:div w:id="2058309524">
      <w:marLeft w:val="480"/>
      <w:marRight w:val="0"/>
      <w:marTop w:val="0"/>
      <w:marBottom w:val="0"/>
      <w:divBdr>
        <w:top w:val="none" w:sz="0" w:space="0" w:color="auto"/>
        <w:left w:val="none" w:sz="0" w:space="0" w:color="auto"/>
        <w:bottom w:val="none" w:sz="0" w:space="0" w:color="auto"/>
        <w:right w:val="none" w:sz="0" w:space="0" w:color="auto"/>
      </w:divBdr>
    </w:div>
    <w:div w:id="2058311265">
      <w:marLeft w:val="480"/>
      <w:marRight w:val="0"/>
      <w:marTop w:val="0"/>
      <w:marBottom w:val="0"/>
      <w:divBdr>
        <w:top w:val="none" w:sz="0" w:space="0" w:color="auto"/>
        <w:left w:val="none" w:sz="0" w:space="0" w:color="auto"/>
        <w:bottom w:val="none" w:sz="0" w:space="0" w:color="auto"/>
        <w:right w:val="none" w:sz="0" w:space="0" w:color="auto"/>
      </w:divBdr>
    </w:div>
    <w:div w:id="2058357847">
      <w:marLeft w:val="480"/>
      <w:marRight w:val="0"/>
      <w:marTop w:val="0"/>
      <w:marBottom w:val="0"/>
      <w:divBdr>
        <w:top w:val="none" w:sz="0" w:space="0" w:color="auto"/>
        <w:left w:val="none" w:sz="0" w:space="0" w:color="auto"/>
        <w:bottom w:val="none" w:sz="0" w:space="0" w:color="auto"/>
        <w:right w:val="none" w:sz="0" w:space="0" w:color="auto"/>
      </w:divBdr>
    </w:div>
    <w:div w:id="2058360817">
      <w:marLeft w:val="480"/>
      <w:marRight w:val="0"/>
      <w:marTop w:val="0"/>
      <w:marBottom w:val="0"/>
      <w:divBdr>
        <w:top w:val="none" w:sz="0" w:space="0" w:color="auto"/>
        <w:left w:val="none" w:sz="0" w:space="0" w:color="auto"/>
        <w:bottom w:val="none" w:sz="0" w:space="0" w:color="auto"/>
        <w:right w:val="none" w:sz="0" w:space="0" w:color="auto"/>
      </w:divBdr>
    </w:div>
    <w:div w:id="2058429738">
      <w:marLeft w:val="480"/>
      <w:marRight w:val="0"/>
      <w:marTop w:val="0"/>
      <w:marBottom w:val="0"/>
      <w:divBdr>
        <w:top w:val="none" w:sz="0" w:space="0" w:color="auto"/>
        <w:left w:val="none" w:sz="0" w:space="0" w:color="auto"/>
        <w:bottom w:val="none" w:sz="0" w:space="0" w:color="auto"/>
        <w:right w:val="none" w:sz="0" w:space="0" w:color="auto"/>
      </w:divBdr>
    </w:div>
    <w:div w:id="2058502667">
      <w:marLeft w:val="480"/>
      <w:marRight w:val="0"/>
      <w:marTop w:val="0"/>
      <w:marBottom w:val="0"/>
      <w:divBdr>
        <w:top w:val="none" w:sz="0" w:space="0" w:color="auto"/>
        <w:left w:val="none" w:sz="0" w:space="0" w:color="auto"/>
        <w:bottom w:val="none" w:sz="0" w:space="0" w:color="auto"/>
        <w:right w:val="none" w:sz="0" w:space="0" w:color="auto"/>
      </w:divBdr>
    </w:div>
    <w:div w:id="2058503743">
      <w:marLeft w:val="480"/>
      <w:marRight w:val="0"/>
      <w:marTop w:val="0"/>
      <w:marBottom w:val="0"/>
      <w:divBdr>
        <w:top w:val="none" w:sz="0" w:space="0" w:color="auto"/>
        <w:left w:val="none" w:sz="0" w:space="0" w:color="auto"/>
        <w:bottom w:val="none" w:sz="0" w:space="0" w:color="auto"/>
        <w:right w:val="none" w:sz="0" w:space="0" w:color="auto"/>
      </w:divBdr>
    </w:div>
    <w:div w:id="2058506482">
      <w:marLeft w:val="480"/>
      <w:marRight w:val="0"/>
      <w:marTop w:val="0"/>
      <w:marBottom w:val="0"/>
      <w:divBdr>
        <w:top w:val="none" w:sz="0" w:space="0" w:color="auto"/>
        <w:left w:val="none" w:sz="0" w:space="0" w:color="auto"/>
        <w:bottom w:val="none" w:sz="0" w:space="0" w:color="auto"/>
        <w:right w:val="none" w:sz="0" w:space="0" w:color="auto"/>
      </w:divBdr>
    </w:div>
    <w:div w:id="2058509851">
      <w:marLeft w:val="480"/>
      <w:marRight w:val="0"/>
      <w:marTop w:val="0"/>
      <w:marBottom w:val="0"/>
      <w:divBdr>
        <w:top w:val="none" w:sz="0" w:space="0" w:color="auto"/>
        <w:left w:val="none" w:sz="0" w:space="0" w:color="auto"/>
        <w:bottom w:val="none" w:sz="0" w:space="0" w:color="auto"/>
        <w:right w:val="none" w:sz="0" w:space="0" w:color="auto"/>
      </w:divBdr>
    </w:div>
    <w:div w:id="2058581988">
      <w:marLeft w:val="480"/>
      <w:marRight w:val="0"/>
      <w:marTop w:val="0"/>
      <w:marBottom w:val="0"/>
      <w:divBdr>
        <w:top w:val="none" w:sz="0" w:space="0" w:color="auto"/>
        <w:left w:val="none" w:sz="0" w:space="0" w:color="auto"/>
        <w:bottom w:val="none" w:sz="0" w:space="0" w:color="auto"/>
        <w:right w:val="none" w:sz="0" w:space="0" w:color="auto"/>
      </w:divBdr>
    </w:div>
    <w:div w:id="2058626619">
      <w:marLeft w:val="480"/>
      <w:marRight w:val="0"/>
      <w:marTop w:val="0"/>
      <w:marBottom w:val="0"/>
      <w:divBdr>
        <w:top w:val="none" w:sz="0" w:space="0" w:color="auto"/>
        <w:left w:val="none" w:sz="0" w:space="0" w:color="auto"/>
        <w:bottom w:val="none" w:sz="0" w:space="0" w:color="auto"/>
        <w:right w:val="none" w:sz="0" w:space="0" w:color="auto"/>
      </w:divBdr>
    </w:div>
    <w:div w:id="2058701000">
      <w:marLeft w:val="480"/>
      <w:marRight w:val="0"/>
      <w:marTop w:val="0"/>
      <w:marBottom w:val="0"/>
      <w:divBdr>
        <w:top w:val="none" w:sz="0" w:space="0" w:color="auto"/>
        <w:left w:val="none" w:sz="0" w:space="0" w:color="auto"/>
        <w:bottom w:val="none" w:sz="0" w:space="0" w:color="auto"/>
        <w:right w:val="none" w:sz="0" w:space="0" w:color="auto"/>
      </w:divBdr>
    </w:div>
    <w:div w:id="2058779287">
      <w:marLeft w:val="480"/>
      <w:marRight w:val="0"/>
      <w:marTop w:val="0"/>
      <w:marBottom w:val="0"/>
      <w:divBdr>
        <w:top w:val="none" w:sz="0" w:space="0" w:color="auto"/>
        <w:left w:val="none" w:sz="0" w:space="0" w:color="auto"/>
        <w:bottom w:val="none" w:sz="0" w:space="0" w:color="auto"/>
        <w:right w:val="none" w:sz="0" w:space="0" w:color="auto"/>
      </w:divBdr>
    </w:div>
    <w:div w:id="2058779375">
      <w:marLeft w:val="480"/>
      <w:marRight w:val="0"/>
      <w:marTop w:val="0"/>
      <w:marBottom w:val="0"/>
      <w:divBdr>
        <w:top w:val="none" w:sz="0" w:space="0" w:color="auto"/>
        <w:left w:val="none" w:sz="0" w:space="0" w:color="auto"/>
        <w:bottom w:val="none" w:sz="0" w:space="0" w:color="auto"/>
        <w:right w:val="none" w:sz="0" w:space="0" w:color="auto"/>
      </w:divBdr>
    </w:div>
    <w:div w:id="2058892785">
      <w:marLeft w:val="480"/>
      <w:marRight w:val="0"/>
      <w:marTop w:val="0"/>
      <w:marBottom w:val="0"/>
      <w:divBdr>
        <w:top w:val="none" w:sz="0" w:space="0" w:color="auto"/>
        <w:left w:val="none" w:sz="0" w:space="0" w:color="auto"/>
        <w:bottom w:val="none" w:sz="0" w:space="0" w:color="auto"/>
        <w:right w:val="none" w:sz="0" w:space="0" w:color="auto"/>
      </w:divBdr>
    </w:div>
    <w:div w:id="2058894120">
      <w:marLeft w:val="480"/>
      <w:marRight w:val="0"/>
      <w:marTop w:val="0"/>
      <w:marBottom w:val="0"/>
      <w:divBdr>
        <w:top w:val="none" w:sz="0" w:space="0" w:color="auto"/>
        <w:left w:val="none" w:sz="0" w:space="0" w:color="auto"/>
        <w:bottom w:val="none" w:sz="0" w:space="0" w:color="auto"/>
        <w:right w:val="none" w:sz="0" w:space="0" w:color="auto"/>
      </w:divBdr>
    </w:div>
    <w:div w:id="2058894287">
      <w:marLeft w:val="480"/>
      <w:marRight w:val="0"/>
      <w:marTop w:val="0"/>
      <w:marBottom w:val="0"/>
      <w:divBdr>
        <w:top w:val="none" w:sz="0" w:space="0" w:color="auto"/>
        <w:left w:val="none" w:sz="0" w:space="0" w:color="auto"/>
        <w:bottom w:val="none" w:sz="0" w:space="0" w:color="auto"/>
        <w:right w:val="none" w:sz="0" w:space="0" w:color="auto"/>
      </w:divBdr>
    </w:div>
    <w:div w:id="2058894788">
      <w:marLeft w:val="480"/>
      <w:marRight w:val="0"/>
      <w:marTop w:val="0"/>
      <w:marBottom w:val="0"/>
      <w:divBdr>
        <w:top w:val="none" w:sz="0" w:space="0" w:color="auto"/>
        <w:left w:val="none" w:sz="0" w:space="0" w:color="auto"/>
        <w:bottom w:val="none" w:sz="0" w:space="0" w:color="auto"/>
        <w:right w:val="none" w:sz="0" w:space="0" w:color="auto"/>
      </w:divBdr>
    </w:div>
    <w:div w:id="2058895072">
      <w:marLeft w:val="480"/>
      <w:marRight w:val="0"/>
      <w:marTop w:val="0"/>
      <w:marBottom w:val="0"/>
      <w:divBdr>
        <w:top w:val="none" w:sz="0" w:space="0" w:color="auto"/>
        <w:left w:val="none" w:sz="0" w:space="0" w:color="auto"/>
        <w:bottom w:val="none" w:sz="0" w:space="0" w:color="auto"/>
        <w:right w:val="none" w:sz="0" w:space="0" w:color="auto"/>
      </w:divBdr>
    </w:div>
    <w:div w:id="2058969552">
      <w:marLeft w:val="480"/>
      <w:marRight w:val="0"/>
      <w:marTop w:val="0"/>
      <w:marBottom w:val="0"/>
      <w:divBdr>
        <w:top w:val="none" w:sz="0" w:space="0" w:color="auto"/>
        <w:left w:val="none" w:sz="0" w:space="0" w:color="auto"/>
        <w:bottom w:val="none" w:sz="0" w:space="0" w:color="auto"/>
        <w:right w:val="none" w:sz="0" w:space="0" w:color="auto"/>
      </w:divBdr>
    </w:div>
    <w:div w:id="2058973052">
      <w:marLeft w:val="480"/>
      <w:marRight w:val="0"/>
      <w:marTop w:val="0"/>
      <w:marBottom w:val="0"/>
      <w:divBdr>
        <w:top w:val="none" w:sz="0" w:space="0" w:color="auto"/>
        <w:left w:val="none" w:sz="0" w:space="0" w:color="auto"/>
        <w:bottom w:val="none" w:sz="0" w:space="0" w:color="auto"/>
        <w:right w:val="none" w:sz="0" w:space="0" w:color="auto"/>
      </w:divBdr>
    </w:div>
    <w:div w:id="2059014881">
      <w:marLeft w:val="480"/>
      <w:marRight w:val="0"/>
      <w:marTop w:val="0"/>
      <w:marBottom w:val="0"/>
      <w:divBdr>
        <w:top w:val="none" w:sz="0" w:space="0" w:color="auto"/>
        <w:left w:val="none" w:sz="0" w:space="0" w:color="auto"/>
        <w:bottom w:val="none" w:sz="0" w:space="0" w:color="auto"/>
        <w:right w:val="none" w:sz="0" w:space="0" w:color="auto"/>
      </w:divBdr>
    </w:div>
    <w:div w:id="2059040548">
      <w:marLeft w:val="480"/>
      <w:marRight w:val="0"/>
      <w:marTop w:val="0"/>
      <w:marBottom w:val="0"/>
      <w:divBdr>
        <w:top w:val="none" w:sz="0" w:space="0" w:color="auto"/>
        <w:left w:val="none" w:sz="0" w:space="0" w:color="auto"/>
        <w:bottom w:val="none" w:sz="0" w:space="0" w:color="auto"/>
        <w:right w:val="none" w:sz="0" w:space="0" w:color="auto"/>
      </w:divBdr>
    </w:div>
    <w:div w:id="2059084512">
      <w:marLeft w:val="480"/>
      <w:marRight w:val="0"/>
      <w:marTop w:val="0"/>
      <w:marBottom w:val="0"/>
      <w:divBdr>
        <w:top w:val="none" w:sz="0" w:space="0" w:color="auto"/>
        <w:left w:val="none" w:sz="0" w:space="0" w:color="auto"/>
        <w:bottom w:val="none" w:sz="0" w:space="0" w:color="auto"/>
        <w:right w:val="none" w:sz="0" w:space="0" w:color="auto"/>
      </w:divBdr>
    </w:div>
    <w:div w:id="2059161990">
      <w:marLeft w:val="480"/>
      <w:marRight w:val="0"/>
      <w:marTop w:val="0"/>
      <w:marBottom w:val="0"/>
      <w:divBdr>
        <w:top w:val="none" w:sz="0" w:space="0" w:color="auto"/>
        <w:left w:val="none" w:sz="0" w:space="0" w:color="auto"/>
        <w:bottom w:val="none" w:sz="0" w:space="0" w:color="auto"/>
        <w:right w:val="none" w:sz="0" w:space="0" w:color="auto"/>
      </w:divBdr>
    </w:div>
    <w:div w:id="2059166620">
      <w:marLeft w:val="480"/>
      <w:marRight w:val="0"/>
      <w:marTop w:val="0"/>
      <w:marBottom w:val="0"/>
      <w:divBdr>
        <w:top w:val="none" w:sz="0" w:space="0" w:color="auto"/>
        <w:left w:val="none" w:sz="0" w:space="0" w:color="auto"/>
        <w:bottom w:val="none" w:sz="0" w:space="0" w:color="auto"/>
        <w:right w:val="none" w:sz="0" w:space="0" w:color="auto"/>
      </w:divBdr>
    </w:div>
    <w:div w:id="2059352304">
      <w:marLeft w:val="480"/>
      <w:marRight w:val="0"/>
      <w:marTop w:val="0"/>
      <w:marBottom w:val="0"/>
      <w:divBdr>
        <w:top w:val="none" w:sz="0" w:space="0" w:color="auto"/>
        <w:left w:val="none" w:sz="0" w:space="0" w:color="auto"/>
        <w:bottom w:val="none" w:sz="0" w:space="0" w:color="auto"/>
        <w:right w:val="none" w:sz="0" w:space="0" w:color="auto"/>
      </w:divBdr>
    </w:div>
    <w:div w:id="2059355469">
      <w:marLeft w:val="480"/>
      <w:marRight w:val="0"/>
      <w:marTop w:val="0"/>
      <w:marBottom w:val="0"/>
      <w:divBdr>
        <w:top w:val="none" w:sz="0" w:space="0" w:color="auto"/>
        <w:left w:val="none" w:sz="0" w:space="0" w:color="auto"/>
        <w:bottom w:val="none" w:sz="0" w:space="0" w:color="auto"/>
        <w:right w:val="none" w:sz="0" w:space="0" w:color="auto"/>
      </w:divBdr>
    </w:div>
    <w:div w:id="2059359905">
      <w:marLeft w:val="480"/>
      <w:marRight w:val="0"/>
      <w:marTop w:val="0"/>
      <w:marBottom w:val="0"/>
      <w:divBdr>
        <w:top w:val="none" w:sz="0" w:space="0" w:color="auto"/>
        <w:left w:val="none" w:sz="0" w:space="0" w:color="auto"/>
        <w:bottom w:val="none" w:sz="0" w:space="0" w:color="auto"/>
        <w:right w:val="none" w:sz="0" w:space="0" w:color="auto"/>
      </w:divBdr>
    </w:div>
    <w:div w:id="2059426112">
      <w:marLeft w:val="480"/>
      <w:marRight w:val="0"/>
      <w:marTop w:val="0"/>
      <w:marBottom w:val="0"/>
      <w:divBdr>
        <w:top w:val="none" w:sz="0" w:space="0" w:color="auto"/>
        <w:left w:val="none" w:sz="0" w:space="0" w:color="auto"/>
        <w:bottom w:val="none" w:sz="0" w:space="0" w:color="auto"/>
        <w:right w:val="none" w:sz="0" w:space="0" w:color="auto"/>
      </w:divBdr>
    </w:div>
    <w:div w:id="2059426119">
      <w:marLeft w:val="480"/>
      <w:marRight w:val="0"/>
      <w:marTop w:val="0"/>
      <w:marBottom w:val="0"/>
      <w:divBdr>
        <w:top w:val="none" w:sz="0" w:space="0" w:color="auto"/>
        <w:left w:val="none" w:sz="0" w:space="0" w:color="auto"/>
        <w:bottom w:val="none" w:sz="0" w:space="0" w:color="auto"/>
        <w:right w:val="none" w:sz="0" w:space="0" w:color="auto"/>
      </w:divBdr>
    </w:div>
    <w:div w:id="2059428546">
      <w:marLeft w:val="480"/>
      <w:marRight w:val="0"/>
      <w:marTop w:val="0"/>
      <w:marBottom w:val="0"/>
      <w:divBdr>
        <w:top w:val="none" w:sz="0" w:space="0" w:color="auto"/>
        <w:left w:val="none" w:sz="0" w:space="0" w:color="auto"/>
        <w:bottom w:val="none" w:sz="0" w:space="0" w:color="auto"/>
        <w:right w:val="none" w:sz="0" w:space="0" w:color="auto"/>
      </w:divBdr>
    </w:div>
    <w:div w:id="2059473868">
      <w:marLeft w:val="480"/>
      <w:marRight w:val="0"/>
      <w:marTop w:val="0"/>
      <w:marBottom w:val="0"/>
      <w:divBdr>
        <w:top w:val="none" w:sz="0" w:space="0" w:color="auto"/>
        <w:left w:val="none" w:sz="0" w:space="0" w:color="auto"/>
        <w:bottom w:val="none" w:sz="0" w:space="0" w:color="auto"/>
        <w:right w:val="none" w:sz="0" w:space="0" w:color="auto"/>
      </w:divBdr>
    </w:div>
    <w:div w:id="2059475317">
      <w:marLeft w:val="480"/>
      <w:marRight w:val="0"/>
      <w:marTop w:val="0"/>
      <w:marBottom w:val="0"/>
      <w:divBdr>
        <w:top w:val="none" w:sz="0" w:space="0" w:color="auto"/>
        <w:left w:val="none" w:sz="0" w:space="0" w:color="auto"/>
        <w:bottom w:val="none" w:sz="0" w:space="0" w:color="auto"/>
        <w:right w:val="none" w:sz="0" w:space="0" w:color="auto"/>
      </w:divBdr>
    </w:div>
    <w:div w:id="2059476937">
      <w:marLeft w:val="480"/>
      <w:marRight w:val="0"/>
      <w:marTop w:val="0"/>
      <w:marBottom w:val="0"/>
      <w:divBdr>
        <w:top w:val="none" w:sz="0" w:space="0" w:color="auto"/>
        <w:left w:val="none" w:sz="0" w:space="0" w:color="auto"/>
        <w:bottom w:val="none" w:sz="0" w:space="0" w:color="auto"/>
        <w:right w:val="none" w:sz="0" w:space="0" w:color="auto"/>
      </w:divBdr>
    </w:div>
    <w:div w:id="2059501142">
      <w:marLeft w:val="480"/>
      <w:marRight w:val="0"/>
      <w:marTop w:val="0"/>
      <w:marBottom w:val="0"/>
      <w:divBdr>
        <w:top w:val="none" w:sz="0" w:space="0" w:color="auto"/>
        <w:left w:val="none" w:sz="0" w:space="0" w:color="auto"/>
        <w:bottom w:val="none" w:sz="0" w:space="0" w:color="auto"/>
        <w:right w:val="none" w:sz="0" w:space="0" w:color="auto"/>
      </w:divBdr>
    </w:div>
    <w:div w:id="2059544587">
      <w:marLeft w:val="480"/>
      <w:marRight w:val="0"/>
      <w:marTop w:val="0"/>
      <w:marBottom w:val="0"/>
      <w:divBdr>
        <w:top w:val="none" w:sz="0" w:space="0" w:color="auto"/>
        <w:left w:val="none" w:sz="0" w:space="0" w:color="auto"/>
        <w:bottom w:val="none" w:sz="0" w:space="0" w:color="auto"/>
        <w:right w:val="none" w:sz="0" w:space="0" w:color="auto"/>
      </w:divBdr>
    </w:div>
    <w:div w:id="2059544993">
      <w:marLeft w:val="480"/>
      <w:marRight w:val="0"/>
      <w:marTop w:val="0"/>
      <w:marBottom w:val="0"/>
      <w:divBdr>
        <w:top w:val="none" w:sz="0" w:space="0" w:color="auto"/>
        <w:left w:val="none" w:sz="0" w:space="0" w:color="auto"/>
        <w:bottom w:val="none" w:sz="0" w:space="0" w:color="auto"/>
        <w:right w:val="none" w:sz="0" w:space="0" w:color="auto"/>
      </w:divBdr>
    </w:div>
    <w:div w:id="2059547084">
      <w:marLeft w:val="480"/>
      <w:marRight w:val="0"/>
      <w:marTop w:val="0"/>
      <w:marBottom w:val="0"/>
      <w:divBdr>
        <w:top w:val="none" w:sz="0" w:space="0" w:color="auto"/>
        <w:left w:val="none" w:sz="0" w:space="0" w:color="auto"/>
        <w:bottom w:val="none" w:sz="0" w:space="0" w:color="auto"/>
        <w:right w:val="none" w:sz="0" w:space="0" w:color="auto"/>
      </w:divBdr>
    </w:div>
    <w:div w:id="2059547383">
      <w:marLeft w:val="480"/>
      <w:marRight w:val="0"/>
      <w:marTop w:val="0"/>
      <w:marBottom w:val="0"/>
      <w:divBdr>
        <w:top w:val="none" w:sz="0" w:space="0" w:color="auto"/>
        <w:left w:val="none" w:sz="0" w:space="0" w:color="auto"/>
        <w:bottom w:val="none" w:sz="0" w:space="0" w:color="auto"/>
        <w:right w:val="none" w:sz="0" w:space="0" w:color="auto"/>
      </w:divBdr>
    </w:div>
    <w:div w:id="2059547397">
      <w:marLeft w:val="480"/>
      <w:marRight w:val="0"/>
      <w:marTop w:val="0"/>
      <w:marBottom w:val="0"/>
      <w:divBdr>
        <w:top w:val="none" w:sz="0" w:space="0" w:color="auto"/>
        <w:left w:val="none" w:sz="0" w:space="0" w:color="auto"/>
        <w:bottom w:val="none" w:sz="0" w:space="0" w:color="auto"/>
        <w:right w:val="none" w:sz="0" w:space="0" w:color="auto"/>
      </w:divBdr>
    </w:div>
    <w:div w:id="2059551531">
      <w:marLeft w:val="480"/>
      <w:marRight w:val="0"/>
      <w:marTop w:val="0"/>
      <w:marBottom w:val="0"/>
      <w:divBdr>
        <w:top w:val="none" w:sz="0" w:space="0" w:color="auto"/>
        <w:left w:val="none" w:sz="0" w:space="0" w:color="auto"/>
        <w:bottom w:val="none" w:sz="0" w:space="0" w:color="auto"/>
        <w:right w:val="none" w:sz="0" w:space="0" w:color="auto"/>
      </w:divBdr>
    </w:div>
    <w:div w:id="2059619060">
      <w:marLeft w:val="480"/>
      <w:marRight w:val="0"/>
      <w:marTop w:val="0"/>
      <w:marBottom w:val="0"/>
      <w:divBdr>
        <w:top w:val="none" w:sz="0" w:space="0" w:color="auto"/>
        <w:left w:val="none" w:sz="0" w:space="0" w:color="auto"/>
        <w:bottom w:val="none" w:sz="0" w:space="0" w:color="auto"/>
        <w:right w:val="none" w:sz="0" w:space="0" w:color="auto"/>
      </w:divBdr>
    </w:div>
    <w:div w:id="2059628637">
      <w:marLeft w:val="480"/>
      <w:marRight w:val="0"/>
      <w:marTop w:val="0"/>
      <w:marBottom w:val="0"/>
      <w:divBdr>
        <w:top w:val="none" w:sz="0" w:space="0" w:color="auto"/>
        <w:left w:val="none" w:sz="0" w:space="0" w:color="auto"/>
        <w:bottom w:val="none" w:sz="0" w:space="0" w:color="auto"/>
        <w:right w:val="none" w:sz="0" w:space="0" w:color="auto"/>
      </w:divBdr>
    </w:div>
    <w:div w:id="2059628740">
      <w:marLeft w:val="480"/>
      <w:marRight w:val="0"/>
      <w:marTop w:val="0"/>
      <w:marBottom w:val="0"/>
      <w:divBdr>
        <w:top w:val="none" w:sz="0" w:space="0" w:color="auto"/>
        <w:left w:val="none" w:sz="0" w:space="0" w:color="auto"/>
        <w:bottom w:val="none" w:sz="0" w:space="0" w:color="auto"/>
        <w:right w:val="none" w:sz="0" w:space="0" w:color="auto"/>
      </w:divBdr>
    </w:div>
    <w:div w:id="2059697419">
      <w:marLeft w:val="480"/>
      <w:marRight w:val="0"/>
      <w:marTop w:val="0"/>
      <w:marBottom w:val="0"/>
      <w:divBdr>
        <w:top w:val="none" w:sz="0" w:space="0" w:color="auto"/>
        <w:left w:val="none" w:sz="0" w:space="0" w:color="auto"/>
        <w:bottom w:val="none" w:sz="0" w:space="0" w:color="auto"/>
        <w:right w:val="none" w:sz="0" w:space="0" w:color="auto"/>
      </w:divBdr>
    </w:div>
    <w:div w:id="2059814992">
      <w:marLeft w:val="480"/>
      <w:marRight w:val="0"/>
      <w:marTop w:val="0"/>
      <w:marBottom w:val="0"/>
      <w:divBdr>
        <w:top w:val="none" w:sz="0" w:space="0" w:color="auto"/>
        <w:left w:val="none" w:sz="0" w:space="0" w:color="auto"/>
        <w:bottom w:val="none" w:sz="0" w:space="0" w:color="auto"/>
        <w:right w:val="none" w:sz="0" w:space="0" w:color="auto"/>
      </w:divBdr>
    </w:div>
    <w:div w:id="2059815095">
      <w:marLeft w:val="480"/>
      <w:marRight w:val="0"/>
      <w:marTop w:val="0"/>
      <w:marBottom w:val="0"/>
      <w:divBdr>
        <w:top w:val="none" w:sz="0" w:space="0" w:color="auto"/>
        <w:left w:val="none" w:sz="0" w:space="0" w:color="auto"/>
        <w:bottom w:val="none" w:sz="0" w:space="0" w:color="auto"/>
        <w:right w:val="none" w:sz="0" w:space="0" w:color="auto"/>
      </w:divBdr>
    </w:div>
    <w:div w:id="2059815844">
      <w:marLeft w:val="480"/>
      <w:marRight w:val="0"/>
      <w:marTop w:val="0"/>
      <w:marBottom w:val="0"/>
      <w:divBdr>
        <w:top w:val="none" w:sz="0" w:space="0" w:color="auto"/>
        <w:left w:val="none" w:sz="0" w:space="0" w:color="auto"/>
        <w:bottom w:val="none" w:sz="0" w:space="0" w:color="auto"/>
        <w:right w:val="none" w:sz="0" w:space="0" w:color="auto"/>
      </w:divBdr>
    </w:div>
    <w:div w:id="2059889842">
      <w:marLeft w:val="480"/>
      <w:marRight w:val="0"/>
      <w:marTop w:val="0"/>
      <w:marBottom w:val="0"/>
      <w:divBdr>
        <w:top w:val="none" w:sz="0" w:space="0" w:color="auto"/>
        <w:left w:val="none" w:sz="0" w:space="0" w:color="auto"/>
        <w:bottom w:val="none" w:sz="0" w:space="0" w:color="auto"/>
        <w:right w:val="none" w:sz="0" w:space="0" w:color="auto"/>
      </w:divBdr>
    </w:div>
    <w:div w:id="2059931228">
      <w:marLeft w:val="480"/>
      <w:marRight w:val="0"/>
      <w:marTop w:val="0"/>
      <w:marBottom w:val="0"/>
      <w:divBdr>
        <w:top w:val="none" w:sz="0" w:space="0" w:color="auto"/>
        <w:left w:val="none" w:sz="0" w:space="0" w:color="auto"/>
        <w:bottom w:val="none" w:sz="0" w:space="0" w:color="auto"/>
        <w:right w:val="none" w:sz="0" w:space="0" w:color="auto"/>
      </w:divBdr>
    </w:div>
    <w:div w:id="2059932821">
      <w:marLeft w:val="480"/>
      <w:marRight w:val="0"/>
      <w:marTop w:val="0"/>
      <w:marBottom w:val="0"/>
      <w:divBdr>
        <w:top w:val="none" w:sz="0" w:space="0" w:color="auto"/>
        <w:left w:val="none" w:sz="0" w:space="0" w:color="auto"/>
        <w:bottom w:val="none" w:sz="0" w:space="0" w:color="auto"/>
        <w:right w:val="none" w:sz="0" w:space="0" w:color="auto"/>
      </w:divBdr>
    </w:div>
    <w:div w:id="2059938109">
      <w:marLeft w:val="480"/>
      <w:marRight w:val="0"/>
      <w:marTop w:val="0"/>
      <w:marBottom w:val="0"/>
      <w:divBdr>
        <w:top w:val="none" w:sz="0" w:space="0" w:color="auto"/>
        <w:left w:val="none" w:sz="0" w:space="0" w:color="auto"/>
        <w:bottom w:val="none" w:sz="0" w:space="0" w:color="auto"/>
        <w:right w:val="none" w:sz="0" w:space="0" w:color="auto"/>
      </w:divBdr>
    </w:div>
    <w:div w:id="2059938245">
      <w:marLeft w:val="480"/>
      <w:marRight w:val="0"/>
      <w:marTop w:val="0"/>
      <w:marBottom w:val="0"/>
      <w:divBdr>
        <w:top w:val="none" w:sz="0" w:space="0" w:color="auto"/>
        <w:left w:val="none" w:sz="0" w:space="0" w:color="auto"/>
        <w:bottom w:val="none" w:sz="0" w:space="0" w:color="auto"/>
        <w:right w:val="none" w:sz="0" w:space="0" w:color="auto"/>
      </w:divBdr>
    </w:div>
    <w:div w:id="2060012227">
      <w:marLeft w:val="480"/>
      <w:marRight w:val="0"/>
      <w:marTop w:val="0"/>
      <w:marBottom w:val="0"/>
      <w:divBdr>
        <w:top w:val="none" w:sz="0" w:space="0" w:color="auto"/>
        <w:left w:val="none" w:sz="0" w:space="0" w:color="auto"/>
        <w:bottom w:val="none" w:sz="0" w:space="0" w:color="auto"/>
        <w:right w:val="none" w:sz="0" w:space="0" w:color="auto"/>
      </w:divBdr>
    </w:div>
    <w:div w:id="2060086482">
      <w:marLeft w:val="480"/>
      <w:marRight w:val="0"/>
      <w:marTop w:val="0"/>
      <w:marBottom w:val="0"/>
      <w:divBdr>
        <w:top w:val="none" w:sz="0" w:space="0" w:color="auto"/>
        <w:left w:val="none" w:sz="0" w:space="0" w:color="auto"/>
        <w:bottom w:val="none" w:sz="0" w:space="0" w:color="auto"/>
        <w:right w:val="none" w:sz="0" w:space="0" w:color="auto"/>
      </w:divBdr>
    </w:div>
    <w:div w:id="2060087313">
      <w:marLeft w:val="480"/>
      <w:marRight w:val="0"/>
      <w:marTop w:val="0"/>
      <w:marBottom w:val="0"/>
      <w:divBdr>
        <w:top w:val="none" w:sz="0" w:space="0" w:color="auto"/>
        <w:left w:val="none" w:sz="0" w:space="0" w:color="auto"/>
        <w:bottom w:val="none" w:sz="0" w:space="0" w:color="auto"/>
        <w:right w:val="none" w:sz="0" w:space="0" w:color="auto"/>
      </w:divBdr>
    </w:div>
    <w:div w:id="2060129335">
      <w:marLeft w:val="480"/>
      <w:marRight w:val="0"/>
      <w:marTop w:val="0"/>
      <w:marBottom w:val="0"/>
      <w:divBdr>
        <w:top w:val="none" w:sz="0" w:space="0" w:color="auto"/>
        <w:left w:val="none" w:sz="0" w:space="0" w:color="auto"/>
        <w:bottom w:val="none" w:sz="0" w:space="0" w:color="auto"/>
        <w:right w:val="none" w:sz="0" w:space="0" w:color="auto"/>
      </w:divBdr>
    </w:div>
    <w:div w:id="2060276140">
      <w:marLeft w:val="480"/>
      <w:marRight w:val="0"/>
      <w:marTop w:val="0"/>
      <w:marBottom w:val="0"/>
      <w:divBdr>
        <w:top w:val="none" w:sz="0" w:space="0" w:color="auto"/>
        <w:left w:val="none" w:sz="0" w:space="0" w:color="auto"/>
        <w:bottom w:val="none" w:sz="0" w:space="0" w:color="auto"/>
        <w:right w:val="none" w:sz="0" w:space="0" w:color="auto"/>
      </w:divBdr>
    </w:div>
    <w:div w:id="2060281934">
      <w:marLeft w:val="480"/>
      <w:marRight w:val="0"/>
      <w:marTop w:val="0"/>
      <w:marBottom w:val="0"/>
      <w:divBdr>
        <w:top w:val="none" w:sz="0" w:space="0" w:color="auto"/>
        <w:left w:val="none" w:sz="0" w:space="0" w:color="auto"/>
        <w:bottom w:val="none" w:sz="0" w:space="0" w:color="auto"/>
        <w:right w:val="none" w:sz="0" w:space="0" w:color="auto"/>
      </w:divBdr>
    </w:div>
    <w:div w:id="2060282996">
      <w:marLeft w:val="480"/>
      <w:marRight w:val="0"/>
      <w:marTop w:val="0"/>
      <w:marBottom w:val="0"/>
      <w:divBdr>
        <w:top w:val="none" w:sz="0" w:space="0" w:color="auto"/>
        <w:left w:val="none" w:sz="0" w:space="0" w:color="auto"/>
        <w:bottom w:val="none" w:sz="0" w:space="0" w:color="auto"/>
        <w:right w:val="none" w:sz="0" w:space="0" w:color="auto"/>
      </w:divBdr>
    </w:div>
    <w:div w:id="2060321657">
      <w:marLeft w:val="480"/>
      <w:marRight w:val="0"/>
      <w:marTop w:val="0"/>
      <w:marBottom w:val="0"/>
      <w:divBdr>
        <w:top w:val="none" w:sz="0" w:space="0" w:color="auto"/>
        <w:left w:val="none" w:sz="0" w:space="0" w:color="auto"/>
        <w:bottom w:val="none" w:sz="0" w:space="0" w:color="auto"/>
        <w:right w:val="none" w:sz="0" w:space="0" w:color="auto"/>
      </w:divBdr>
    </w:div>
    <w:div w:id="2060323201">
      <w:marLeft w:val="480"/>
      <w:marRight w:val="0"/>
      <w:marTop w:val="0"/>
      <w:marBottom w:val="0"/>
      <w:divBdr>
        <w:top w:val="none" w:sz="0" w:space="0" w:color="auto"/>
        <w:left w:val="none" w:sz="0" w:space="0" w:color="auto"/>
        <w:bottom w:val="none" w:sz="0" w:space="0" w:color="auto"/>
        <w:right w:val="none" w:sz="0" w:space="0" w:color="auto"/>
      </w:divBdr>
    </w:div>
    <w:div w:id="2060353397">
      <w:marLeft w:val="480"/>
      <w:marRight w:val="0"/>
      <w:marTop w:val="0"/>
      <w:marBottom w:val="0"/>
      <w:divBdr>
        <w:top w:val="none" w:sz="0" w:space="0" w:color="auto"/>
        <w:left w:val="none" w:sz="0" w:space="0" w:color="auto"/>
        <w:bottom w:val="none" w:sz="0" w:space="0" w:color="auto"/>
        <w:right w:val="none" w:sz="0" w:space="0" w:color="auto"/>
      </w:divBdr>
    </w:div>
    <w:div w:id="2060399333">
      <w:marLeft w:val="480"/>
      <w:marRight w:val="0"/>
      <w:marTop w:val="0"/>
      <w:marBottom w:val="0"/>
      <w:divBdr>
        <w:top w:val="none" w:sz="0" w:space="0" w:color="auto"/>
        <w:left w:val="none" w:sz="0" w:space="0" w:color="auto"/>
        <w:bottom w:val="none" w:sz="0" w:space="0" w:color="auto"/>
        <w:right w:val="none" w:sz="0" w:space="0" w:color="auto"/>
      </w:divBdr>
    </w:div>
    <w:div w:id="2060544359">
      <w:marLeft w:val="480"/>
      <w:marRight w:val="0"/>
      <w:marTop w:val="0"/>
      <w:marBottom w:val="0"/>
      <w:divBdr>
        <w:top w:val="none" w:sz="0" w:space="0" w:color="auto"/>
        <w:left w:val="none" w:sz="0" w:space="0" w:color="auto"/>
        <w:bottom w:val="none" w:sz="0" w:space="0" w:color="auto"/>
        <w:right w:val="none" w:sz="0" w:space="0" w:color="auto"/>
      </w:divBdr>
    </w:div>
    <w:div w:id="2060546256">
      <w:marLeft w:val="480"/>
      <w:marRight w:val="0"/>
      <w:marTop w:val="0"/>
      <w:marBottom w:val="0"/>
      <w:divBdr>
        <w:top w:val="none" w:sz="0" w:space="0" w:color="auto"/>
        <w:left w:val="none" w:sz="0" w:space="0" w:color="auto"/>
        <w:bottom w:val="none" w:sz="0" w:space="0" w:color="auto"/>
        <w:right w:val="none" w:sz="0" w:space="0" w:color="auto"/>
      </w:divBdr>
    </w:div>
    <w:div w:id="2060589393">
      <w:marLeft w:val="480"/>
      <w:marRight w:val="0"/>
      <w:marTop w:val="0"/>
      <w:marBottom w:val="0"/>
      <w:divBdr>
        <w:top w:val="none" w:sz="0" w:space="0" w:color="auto"/>
        <w:left w:val="none" w:sz="0" w:space="0" w:color="auto"/>
        <w:bottom w:val="none" w:sz="0" w:space="0" w:color="auto"/>
        <w:right w:val="none" w:sz="0" w:space="0" w:color="auto"/>
      </w:divBdr>
    </w:div>
    <w:div w:id="2060740681">
      <w:marLeft w:val="480"/>
      <w:marRight w:val="0"/>
      <w:marTop w:val="0"/>
      <w:marBottom w:val="0"/>
      <w:divBdr>
        <w:top w:val="none" w:sz="0" w:space="0" w:color="auto"/>
        <w:left w:val="none" w:sz="0" w:space="0" w:color="auto"/>
        <w:bottom w:val="none" w:sz="0" w:space="0" w:color="auto"/>
        <w:right w:val="none" w:sz="0" w:space="0" w:color="auto"/>
      </w:divBdr>
    </w:div>
    <w:div w:id="2060741144">
      <w:marLeft w:val="480"/>
      <w:marRight w:val="0"/>
      <w:marTop w:val="0"/>
      <w:marBottom w:val="0"/>
      <w:divBdr>
        <w:top w:val="none" w:sz="0" w:space="0" w:color="auto"/>
        <w:left w:val="none" w:sz="0" w:space="0" w:color="auto"/>
        <w:bottom w:val="none" w:sz="0" w:space="0" w:color="auto"/>
        <w:right w:val="none" w:sz="0" w:space="0" w:color="auto"/>
      </w:divBdr>
    </w:div>
    <w:div w:id="2060782095">
      <w:marLeft w:val="480"/>
      <w:marRight w:val="0"/>
      <w:marTop w:val="0"/>
      <w:marBottom w:val="0"/>
      <w:divBdr>
        <w:top w:val="none" w:sz="0" w:space="0" w:color="auto"/>
        <w:left w:val="none" w:sz="0" w:space="0" w:color="auto"/>
        <w:bottom w:val="none" w:sz="0" w:space="0" w:color="auto"/>
        <w:right w:val="none" w:sz="0" w:space="0" w:color="auto"/>
      </w:divBdr>
    </w:div>
    <w:div w:id="2060783051">
      <w:marLeft w:val="480"/>
      <w:marRight w:val="0"/>
      <w:marTop w:val="0"/>
      <w:marBottom w:val="0"/>
      <w:divBdr>
        <w:top w:val="none" w:sz="0" w:space="0" w:color="auto"/>
        <w:left w:val="none" w:sz="0" w:space="0" w:color="auto"/>
        <w:bottom w:val="none" w:sz="0" w:space="0" w:color="auto"/>
        <w:right w:val="none" w:sz="0" w:space="0" w:color="auto"/>
      </w:divBdr>
    </w:div>
    <w:div w:id="2060783136">
      <w:marLeft w:val="480"/>
      <w:marRight w:val="0"/>
      <w:marTop w:val="0"/>
      <w:marBottom w:val="0"/>
      <w:divBdr>
        <w:top w:val="none" w:sz="0" w:space="0" w:color="auto"/>
        <w:left w:val="none" w:sz="0" w:space="0" w:color="auto"/>
        <w:bottom w:val="none" w:sz="0" w:space="0" w:color="auto"/>
        <w:right w:val="none" w:sz="0" w:space="0" w:color="auto"/>
      </w:divBdr>
    </w:div>
    <w:div w:id="2061047593">
      <w:marLeft w:val="480"/>
      <w:marRight w:val="0"/>
      <w:marTop w:val="0"/>
      <w:marBottom w:val="0"/>
      <w:divBdr>
        <w:top w:val="none" w:sz="0" w:space="0" w:color="auto"/>
        <w:left w:val="none" w:sz="0" w:space="0" w:color="auto"/>
        <w:bottom w:val="none" w:sz="0" w:space="0" w:color="auto"/>
        <w:right w:val="none" w:sz="0" w:space="0" w:color="auto"/>
      </w:divBdr>
    </w:div>
    <w:div w:id="2061052243">
      <w:marLeft w:val="480"/>
      <w:marRight w:val="0"/>
      <w:marTop w:val="0"/>
      <w:marBottom w:val="0"/>
      <w:divBdr>
        <w:top w:val="none" w:sz="0" w:space="0" w:color="auto"/>
        <w:left w:val="none" w:sz="0" w:space="0" w:color="auto"/>
        <w:bottom w:val="none" w:sz="0" w:space="0" w:color="auto"/>
        <w:right w:val="none" w:sz="0" w:space="0" w:color="auto"/>
      </w:divBdr>
    </w:div>
    <w:div w:id="2061132351">
      <w:marLeft w:val="480"/>
      <w:marRight w:val="0"/>
      <w:marTop w:val="0"/>
      <w:marBottom w:val="0"/>
      <w:divBdr>
        <w:top w:val="none" w:sz="0" w:space="0" w:color="auto"/>
        <w:left w:val="none" w:sz="0" w:space="0" w:color="auto"/>
        <w:bottom w:val="none" w:sz="0" w:space="0" w:color="auto"/>
        <w:right w:val="none" w:sz="0" w:space="0" w:color="auto"/>
      </w:divBdr>
    </w:div>
    <w:div w:id="2061201460">
      <w:marLeft w:val="480"/>
      <w:marRight w:val="0"/>
      <w:marTop w:val="0"/>
      <w:marBottom w:val="0"/>
      <w:divBdr>
        <w:top w:val="none" w:sz="0" w:space="0" w:color="auto"/>
        <w:left w:val="none" w:sz="0" w:space="0" w:color="auto"/>
        <w:bottom w:val="none" w:sz="0" w:space="0" w:color="auto"/>
        <w:right w:val="none" w:sz="0" w:space="0" w:color="auto"/>
      </w:divBdr>
    </w:div>
    <w:div w:id="2061248121">
      <w:marLeft w:val="480"/>
      <w:marRight w:val="0"/>
      <w:marTop w:val="0"/>
      <w:marBottom w:val="0"/>
      <w:divBdr>
        <w:top w:val="none" w:sz="0" w:space="0" w:color="auto"/>
        <w:left w:val="none" w:sz="0" w:space="0" w:color="auto"/>
        <w:bottom w:val="none" w:sz="0" w:space="0" w:color="auto"/>
        <w:right w:val="none" w:sz="0" w:space="0" w:color="auto"/>
      </w:divBdr>
    </w:div>
    <w:div w:id="2061322330">
      <w:marLeft w:val="480"/>
      <w:marRight w:val="0"/>
      <w:marTop w:val="0"/>
      <w:marBottom w:val="0"/>
      <w:divBdr>
        <w:top w:val="none" w:sz="0" w:space="0" w:color="auto"/>
        <w:left w:val="none" w:sz="0" w:space="0" w:color="auto"/>
        <w:bottom w:val="none" w:sz="0" w:space="0" w:color="auto"/>
        <w:right w:val="none" w:sz="0" w:space="0" w:color="auto"/>
      </w:divBdr>
    </w:div>
    <w:div w:id="2061324173">
      <w:marLeft w:val="480"/>
      <w:marRight w:val="0"/>
      <w:marTop w:val="0"/>
      <w:marBottom w:val="0"/>
      <w:divBdr>
        <w:top w:val="none" w:sz="0" w:space="0" w:color="auto"/>
        <w:left w:val="none" w:sz="0" w:space="0" w:color="auto"/>
        <w:bottom w:val="none" w:sz="0" w:space="0" w:color="auto"/>
        <w:right w:val="none" w:sz="0" w:space="0" w:color="auto"/>
      </w:divBdr>
    </w:div>
    <w:div w:id="2061397932">
      <w:marLeft w:val="480"/>
      <w:marRight w:val="0"/>
      <w:marTop w:val="0"/>
      <w:marBottom w:val="0"/>
      <w:divBdr>
        <w:top w:val="none" w:sz="0" w:space="0" w:color="auto"/>
        <w:left w:val="none" w:sz="0" w:space="0" w:color="auto"/>
        <w:bottom w:val="none" w:sz="0" w:space="0" w:color="auto"/>
        <w:right w:val="none" w:sz="0" w:space="0" w:color="auto"/>
      </w:divBdr>
    </w:div>
    <w:div w:id="2061434897">
      <w:marLeft w:val="480"/>
      <w:marRight w:val="0"/>
      <w:marTop w:val="0"/>
      <w:marBottom w:val="0"/>
      <w:divBdr>
        <w:top w:val="none" w:sz="0" w:space="0" w:color="auto"/>
        <w:left w:val="none" w:sz="0" w:space="0" w:color="auto"/>
        <w:bottom w:val="none" w:sz="0" w:space="0" w:color="auto"/>
        <w:right w:val="none" w:sz="0" w:space="0" w:color="auto"/>
      </w:divBdr>
    </w:div>
    <w:div w:id="2061441209">
      <w:marLeft w:val="480"/>
      <w:marRight w:val="0"/>
      <w:marTop w:val="0"/>
      <w:marBottom w:val="0"/>
      <w:divBdr>
        <w:top w:val="none" w:sz="0" w:space="0" w:color="auto"/>
        <w:left w:val="none" w:sz="0" w:space="0" w:color="auto"/>
        <w:bottom w:val="none" w:sz="0" w:space="0" w:color="auto"/>
        <w:right w:val="none" w:sz="0" w:space="0" w:color="auto"/>
      </w:divBdr>
    </w:div>
    <w:div w:id="2061441600">
      <w:marLeft w:val="480"/>
      <w:marRight w:val="0"/>
      <w:marTop w:val="0"/>
      <w:marBottom w:val="0"/>
      <w:divBdr>
        <w:top w:val="none" w:sz="0" w:space="0" w:color="auto"/>
        <w:left w:val="none" w:sz="0" w:space="0" w:color="auto"/>
        <w:bottom w:val="none" w:sz="0" w:space="0" w:color="auto"/>
        <w:right w:val="none" w:sz="0" w:space="0" w:color="auto"/>
      </w:divBdr>
    </w:div>
    <w:div w:id="2061442676">
      <w:marLeft w:val="480"/>
      <w:marRight w:val="0"/>
      <w:marTop w:val="0"/>
      <w:marBottom w:val="0"/>
      <w:divBdr>
        <w:top w:val="none" w:sz="0" w:space="0" w:color="auto"/>
        <w:left w:val="none" w:sz="0" w:space="0" w:color="auto"/>
        <w:bottom w:val="none" w:sz="0" w:space="0" w:color="auto"/>
        <w:right w:val="none" w:sz="0" w:space="0" w:color="auto"/>
      </w:divBdr>
    </w:div>
    <w:div w:id="2061442831">
      <w:marLeft w:val="480"/>
      <w:marRight w:val="0"/>
      <w:marTop w:val="0"/>
      <w:marBottom w:val="0"/>
      <w:divBdr>
        <w:top w:val="none" w:sz="0" w:space="0" w:color="auto"/>
        <w:left w:val="none" w:sz="0" w:space="0" w:color="auto"/>
        <w:bottom w:val="none" w:sz="0" w:space="0" w:color="auto"/>
        <w:right w:val="none" w:sz="0" w:space="0" w:color="auto"/>
      </w:divBdr>
    </w:div>
    <w:div w:id="2061443719">
      <w:marLeft w:val="480"/>
      <w:marRight w:val="0"/>
      <w:marTop w:val="0"/>
      <w:marBottom w:val="0"/>
      <w:divBdr>
        <w:top w:val="none" w:sz="0" w:space="0" w:color="auto"/>
        <w:left w:val="none" w:sz="0" w:space="0" w:color="auto"/>
        <w:bottom w:val="none" w:sz="0" w:space="0" w:color="auto"/>
        <w:right w:val="none" w:sz="0" w:space="0" w:color="auto"/>
      </w:divBdr>
    </w:div>
    <w:div w:id="2061510839">
      <w:marLeft w:val="480"/>
      <w:marRight w:val="0"/>
      <w:marTop w:val="0"/>
      <w:marBottom w:val="0"/>
      <w:divBdr>
        <w:top w:val="none" w:sz="0" w:space="0" w:color="auto"/>
        <w:left w:val="none" w:sz="0" w:space="0" w:color="auto"/>
        <w:bottom w:val="none" w:sz="0" w:space="0" w:color="auto"/>
        <w:right w:val="none" w:sz="0" w:space="0" w:color="auto"/>
      </w:divBdr>
    </w:div>
    <w:div w:id="2061516545">
      <w:marLeft w:val="480"/>
      <w:marRight w:val="0"/>
      <w:marTop w:val="0"/>
      <w:marBottom w:val="0"/>
      <w:divBdr>
        <w:top w:val="none" w:sz="0" w:space="0" w:color="auto"/>
        <w:left w:val="none" w:sz="0" w:space="0" w:color="auto"/>
        <w:bottom w:val="none" w:sz="0" w:space="0" w:color="auto"/>
        <w:right w:val="none" w:sz="0" w:space="0" w:color="auto"/>
      </w:divBdr>
    </w:div>
    <w:div w:id="2061585238">
      <w:marLeft w:val="480"/>
      <w:marRight w:val="0"/>
      <w:marTop w:val="0"/>
      <w:marBottom w:val="0"/>
      <w:divBdr>
        <w:top w:val="none" w:sz="0" w:space="0" w:color="auto"/>
        <w:left w:val="none" w:sz="0" w:space="0" w:color="auto"/>
        <w:bottom w:val="none" w:sz="0" w:space="0" w:color="auto"/>
        <w:right w:val="none" w:sz="0" w:space="0" w:color="auto"/>
      </w:divBdr>
    </w:div>
    <w:div w:id="2061592937">
      <w:marLeft w:val="480"/>
      <w:marRight w:val="0"/>
      <w:marTop w:val="0"/>
      <w:marBottom w:val="0"/>
      <w:divBdr>
        <w:top w:val="none" w:sz="0" w:space="0" w:color="auto"/>
        <w:left w:val="none" w:sz="0" w:space="0" w:color="auto"/>
        <w:bottom w:val="none" w:sz="0" w:space="0" w:color="auto"/>
        <w:right w:val="none" w:sz="0" w:space="0" w:color="auto"/>
      </w:divBdr>
    </w:div>
    <w:div w:id="2061636466">
      <w:marLeft w:val="480"/>
      <w:marRight w:val="0"/>
      <w:marTop w:val="0"/>
      <w:marBottom w:val="0"/>
      <w:divBdr>
        <w:top w:val="none" w:sz="0" w:space="0" w:color="auto"/>
        <w:left w:val="none" w:sz="0" w:space="0" w:color="auto"/>
        <w:bottom w:val="none" w:sz="0" w:space="0" w:color="auto"/>
        <w:right w:val="none" w:sz="0" w:space="0" w:color="auto"/>
      </w:divBdr>
    </w:div>
    <w:div w:id="2061704405">
      <w:marLeft w:val="480"/>
      <w:marRight w:val="0"/>
      <w:marTop w:val="0"/>
      <w:marBottom w:val="0"/>
      <w:divBdr>
        <w:top w:val="none" w:sz="0" w:space="0" w:color="auto"/>
        <w:left w:val="none" w:sz="0" w:space="0" w:color="auto"/>
        <w:bottom w:val="none" w:sz="0" w:space="0" w:color="auto"/>
        <w:right w:val="none" w:sz="0" w:space="0" w:color="auto"/>
      </w:divBdr>
    </w:div>
    <w:div w:id="2061707631">
      <w:marLeft w:val="480"/>
      <w:marRight w:val="0"/>
      <w:marTop w:val="0"/>
      <w:marBottom w:val="0"/>
      <w:divBdr>
        <w:top w:val="none" w:sz="0" w:space="0" w:color="auto"/>
        <w:left w:val="none" w:sz="0" w:space="0" w:color="auto"/>
        <w:bottom w:val="none" w:sz="0" w:space="0" w:color="auto"/>
        <w:right w:val="none" w:sz="0" w:space="0" w:color="auto"/>
      </w:divBdr>
    </w:div>
    <w:div w:id="2061711111">
      <w:marLeft w:val="480"/>
      <w:marRight w:val="0"/>
      <w:marTop w:val="0"/>
      <w:marBottom w:val="0"/>
      <w:divBdr>
        <w:top w:val="none" w:sz="0" w:space="0" w:color="auto"/>
        <w:left w:val="none" w:sz="0" w:space="0" w:color="auto"/>
        <w:bottom w:val="none" w:sz="0" w:space="0" w:color="auto"/>
        <w:right w:val="none" w:sz="0" w:space="0" w:color="auto"/>
      </w:divBdr>
    </w:div>
    <w:div w:id="2061778227">
      <w:marLeft w:val="480"/>
      <w:marRight w:val="0"/>
      <w:marTop w:val="0"/>
      <w:marBottom w:val="0"/>
      <w:divBdr>
        <w:top w:val="none" w:sz="0" w:space="0" w:color="auto"/>
        <w:left w:val="none" w:sz="0" w:space="0" w:color="auto"/>
        <w:bottom w:val="none" w:sz="0" w:space="0" w:color="auto"/>
        <w:right w:val="none" w:sz="0" w:space="0" w:color="auto"/>
      </w:divBdr>
    </w:div>
    <w:div w:id="2061779864">
      <w:marLeft w:val="480"/>
      <w:marRight w:val="0"/>
      <w:marTop w:val="0"/>
      <w:marBottom w:val="0"/>
      <w:divBdr>
        <w:top w:val="none" w:sz="0" w:space="0" w:color="auto"/>
        <w:left w:val="none" w:sz="0" w:space="0" w:color="auto"/>
        <w:bottom w:val="none" w:sz="0" w:space="0" w:color="auto"/>
        <w:right w:val="none" w:sz="0" w:space="0" w:color="auto"/>
      </w:divBdr>
    </w:div>
    <w:div w:id="2061854875">
      <w:marLeft w:val="480"/>
      <w:marRight w:val="0"/>
      <w:marTop w:val="0"/>
      <w:marBottom w:val="0"/>
      <w:divBdr>
        <w:top w:val="none" w:sz="0" w:space="0" w:color="auto"/>
        <w:left w:val="none" w:sz="0" w:space="0" w:color="auto"/>
        <w:bottom w:val="none" w:sz="0" w:space="0" w:color="auto"/>
        <w:right w:val="none" w:sz="0" w:space="0" w:color="auto"/>
      </w:divBdr>
    </w:div>
    <w:div w:id="2061856285">
      <w:marLeft w:val="480"/>
      <w:marRight w:val="0"/>
      <w:marTop w:val="0"/>
      <w:marBottom w:val="0"/>
      <w:divBdr>
        <w:top w:val="none" w:sz="0" w:space="0" w:color="auto"/>
        <w:left w:val="none" w:sz="0" w:space="0" w:color="auto"/>
        <w:bottom w:val="none" w:sz="0" w:space="0" w:color="auto"/>
        <w:right w:val="none" w:sz="0" w:space="0" w:color="auto"/>
      </w:divBdr>
    </w:div>
    <w:div w:id="2061903477">
      <w:marLeft w:val="480"/>
      <w:marRight w:val="0"/>
      <w:marTop w:val="0"/>
      <w:marBottom w:val="0"/>
      <w:divBdr>
        <w:top w:val="none" w:sz="0" w:space="0" w:color="auto"/>
        <w:left w:val="none" w:sz="0" w:space="0" w:color="auto"/>
        <w:bottom w:val="none" w:sz="0" w:space="0" w:color="auto"/>
        <w:right w:val="none" w:sz="0" w:space="0" w:color="auto"/>
      </w:divBdr>
    </w:div>
    <w:div w:id="2061903523">
      <w:marLeft w:val="480"/>
      <w:marRight w:val="0"/>
      <w:marTop w:val="0"/>
      <w:marBottom w:val="0"/>
      <w:divBdr>
        <w:top w:val="none" w:sz="0" w:space="0" w:color="auto"/>
        <w:left w:val="none" w:sz="0" w:space="0" w:color="auto"/>
        <w:bottom w:val="none" w:sz="0" w:space="0" w:color="auto"/>
        <w:right w:val="none" w:sz="0" w:space="0" w:color="auto"/>
      </w:divBdr>
    </w:div>
    <w:div w:id="2061904977">
      <w:marLeft w:val="480"/>
      <w:marRight w:val="0"/>
      <w:marTop w:val="0"/>
      <w:marBottom w:val="0"/>
      <w:divBdr>
        <w:top w:val="none" w:sz="0" w:space="0" w:color="auto"/>
        <w:left w:val="none" w:sz="0" w:space="0" w:color="auto"/>
        <w:bottom w:val="none" w:sz="0" w:space="0" w:color="auto"/>
        <w:right w:val="none" w:sz="0" w:space="0" w:color="auto"/>
      </w:divBdr>
    </w:div>
    <w:div w:id="2061977404">
      <w:marLeft w:val="480"/>
      <w:marRight w:val="0"/>
      <w:marTop w:val="0"/>
      <w:marBottom w:val="0"/>
      <w:divBdr>
        <w:top w:val="none" w:sz="0" w:space="0" w:color="auto"/>
        <w:left w:val="none" w:sz="0" w:space="0" w:color="auto"/>
        <w:bottom w:val="none" w:sz="0" w:space="0" w:color="auto"/>
        <w:right w:val="none" w:sz="0" w:space="0" w:color="auto"/>
      </w:divBdr>
    </w:div>
    <w:div w:id="2061977632">
      <w:marLeft w:val="480"/>
      <w:marRight w:val="0"/>
      <w:marTop w:val="0"/>
      <w:marBottom w:val="0"/>
      <w:divBdr>
        <w:top w:val="none" w:sz="0" w:space="0" w:color="auto"/>
        <w:left w:val="none" w:sz="0" w:space="0" w:color="auto"/>
        <w:bottom w:val="none" w:sz="0" w:space="0" w:color="auto"/>
        <w:right w:val="none" w:sz="0" w:space="0" w:color="auto"/>
      </w:divBdr>
    </w:div>
    <w:div w:id="2062436667">
      <w:marLeft w:val="480"/>
      <w:marRight w:val="0"/>
      <w:marTop w:val="0"/>
      <w:marBottom w:val="0"/>
      <w:divBdr>
        <w:top w:val="none" w:sz="0" w:space="0" w:color="auto"/>
        <w:left w:val="none" w:sz="0" w:space="0" w:color="auto"/>
        <w:bottom w:val="none" w:sz="0" w:space="0" w:color="auto"/>
        <w:right w:val="none" w:sz="0" w:space="0" w:color="auto"/>
      </w:divBdr>
    </w:div>
    <w:div w:id="2062514303">
      <w:marLeft w:val="480"/>
      <w:marRight w:val="0"/>
      <w:marTop w:val="0"/>
      <w:marBottom w:val="0"/>
      <w:divBdr>
        <w:top w:val="none" w:sz="0" w:space="0" w:color="auto"/>
        <w:left w:val="none" w:sz="0" w:space="0" w:color="auto"/>
        <w:bottom w:val="none" w:sz="0" w:space="0" w:color="auto"/>
        <w:right w:val="none" w:sz="0" w:space="0" w:color="auto"/>
      </w:divBdr>
    </w:div>
    <w:div w:id="2062553601">
      <w:marLeft w:val="480"/>
      <w:marRight w:val="0"/>
      <w:marTop w:val="0"/>
      <w:marBottom w:val="0"/>
      <w:divBdr>
        <w:top w:val="none" w:sz="0" w:space="0" w:color="auto"/>
        <w:left w:val="none" w:sz="0" w:space="0" w:color="auto"/>
        <w:bottom w:val="none" w:sz="0" w:space="0" w:color="auto"/>
        <w:right w:val="none" w:sz="0" w:space="0" w:color="auto"/>
      </w:divBdr>
    </w:div>
    <w:div w:id="2062555664">
      <w:marLeft w:val="480"/>
      <w:marRight w:val="0"/>
      <w:marTop w:val="0"/>
      <w:marBottom w:val="0"/>
      <w:divBdr>
        <w:top w:val="none" w:sz="0" w:space="0" w:color="auto"/>
        <w:left w:val="none" w:sz="0" w:space="0" w:color="auto"/>
        <w:bottom w:val="none" w:sz="0" w:space="0" w:color="auto"/>
        <w:right w:val="none" w:sz="0" w:space="0" w:color="auto"/>
      </w:divBdr>
    </w:div>
    <w:div w:id="2062631715">
      <w:marLeft w:val="480"/>
      <w:marRight w:val="0"/>
      <w:marTop w:val="0"/>
      <w:marBottom w:val="0"/>
      <w:divBdr>
        <w:top w:val="none" w:sz="0" w:space="0" w:color="auto"/>
        <w:left w:val="none" w:sz="0" w:space="0" w:color="auto"/>
        <w:bottom w:val="none" w:sz="0" w:space="0" w:color="auto"/>
        <w:right w:val="none" w:sz="0" w:space="0" w:color="auto"/>
      </w:divBdr>
    </w:div>
    <w:div w:id="2062632886">
      <w:marLeft w:val="480"/>
      <w:marRight w:val="0"/>
      <w:marTop w:val="0"/>
      <w:marBottom w:val="0"/>
      <w:divBdr>
        <w:top w:val="none" w:sz="0" w:space="0" w:color="auto"/>
        <w:left w:val="none" w:sz="0" w:space="0" w:color="auto"/>
        <w:bottom w:val="none" w:sz="0" w:space="0" w:color="auto"/>
        <w:right w:val="none" w:sz="0" w:space="0" w:color="auto"/>
      </w:divBdr>
    </w:div>
    <w:div w:id="2062705144">
      <w:marLeft w:val="480"/>
      <w:marRight w:val="0"/>
      <w:marTop w:val="0"/>
      <w:marBottom w:val="0"/>
      <w:divBdr>
        <w:top w:val="none" w:sz="0" w:space="0" w:color="auto"/>
        <w:left w:val="none" w:sz="0" w:space="0" w:color="auto"/>
        <w:bottom w:val="none" w:sz="0" w:space="0" w:color="auto"/>
        <w:right w:val="none" w:sz="0" w:space="0" w:color="auto"/>
      </w:divBdr>
    </w:div>
    <w:div w:id="2062711130">
      <w:marLeft w:val="480"/>
      <w:marRight w:val="0"/>
      <w:marTop w:val="0"/>
      <w:marBottom w:val="0"/>
      <w:divBdr>
        <w:top w:val="none" w:sz="0" w:space="0" w:color="auto"/>
        <w:left w:val="none" w:sz="0" w:space="0" w:color="auto"/>
        <w:bottom w:val="none" w:sz="0" w:space="0" w:color="auto"/>
        <w:right w:val="none" w:sz="0" w:space="0" w:color="auto"/>
      </w:divBdr>
    </w:div>
    <w:div w:id="2062747466">
      <w:marLeft w:val="480"/>
      <w:marRight w:val="0"/>
      <w:marTop w:val="0"/>
      <w:marBottom w:val="0"/>
      <w:divBdr>
        <w:top w:val="none" w:sz="0" w:space="0" w:color="auto"/>
        <w:left w:val="none" w:sz="0" w:space="0" w:color="auto"/>
        <w:bottom w:val="none" w:sz="0" w:space="0" w:color="auto"/>
        <w:right w:val="none" w:sz="0" w:space="0" w:color="auto"/>
      </w:divBdr>
    </w:div>
    <w:div w:id="2062748385">
      <w:marLeft w:val="480"/>
      <w:marRight w:val="0"/>
      <w:marTop w:val="0"/>
      <w:marBottom w:val="0"/>
      <w:divBdr>
        <w:top w:val="none" w:sz="0" w:space="0" w:color="auto"/>
        <w:left w:val="none" w:sz="0" w:space="0" w:color="auto"/>
        <w:bottom w:val="none" w:sz="0" w:space="0" w:color="auto"/>
        <w:right w:val="none" w:sz="0" w:space="0" w:color="auto"/>
      </w:divBdr>
    </w:div>
    <w:div w:id="2062822107">
      <w:marLeft w:val="480"/>
      <w:marRight w:val="0"/>
      <w:marTop w:val="0"/>
      <w:marBottom w:val="0"/>
      <w:divBdr>
        <w:top w:val="none" w:sz="0" w:space="0" w:color="auto"/>
        <w:left w:val="none" w:sz="0" w:space="0" w:color="auto"/>
        <w:bottom w:val="none" w:sz="0" w:space="0" w:color="auto"/>
        <w:right w:val="none" w:sz="0" w:space="0" w:color="auto"/>
      </w:divBdr>
    </w:div>
    <w:div w:id="2062824917">
      <w:marLeft w:val="480"/>
      <w:marRight w:val="0"/>
      <w:marTop w:val="0"/>
      <w:marBottom w:val="0"/>
      <w:divBdr>
        <w:top w:val="none" w:sz="0" w:space="0" w:color="auto"/>
        <w:left w:val="none" w:sz="0" w:space="0" w:color="auto"/>
        <w:bottom w:val="none" w:sz="0" w:space="0" w:color="auto"/>
        <w:right w:val="none" w:sz="0" w:space="0" w:color="auto"/>
      </w:divBdr>
    </w:div>
    <w:div w:id="2062898476">
      <w:marLeft w:val="480"/>
      <w:marRight w:val="0"/>
      <w:marTop w:val="0"/>
      <w:marBottom w:val="0"/>
      <w:divBdr>
        <w:top w:val="none" w:sz="0" w:space="0" w:color="auto"/>
        <w:left w:val="none" w:sz="0" w:space="0" w:color="auto"/>
        <w:bottom w:val="none" w:sz="0" w:space="0" w:color="auto"/>
        <w:right w:val="none" w:sz="0" w:space="0" w:color="auto"/>
      </w:divBdr>
    </w:div>
    <w:div w:id="2062903447">
      <w:marLeft w:val="480"/>
      <w:marRight w:val="0"/>
      <w:marTop w:val="0"/>
      <w:marBottom w:val="0"/>
      <w:divBdr>
        <w:top w:val="none" w:sz="0" w:space="0" w:color="auto"/>
        <w:left w:val="none" w:sz="0" w:space="0" w:color="auto"/>
        <w:bottom w:val="none" w:sz="0" w:space="0" w:color="auto"/>
        <w:right w:val="none" w:sz="0" w:space="0" w:color="auto"/>
      </w:divBdr>
    </w:div>
    <w:div w:id="2062944106">
      <w:marLeft w:val="480"/>
      <w:marRight w:val="0"/>
      <w:marTop w:val="0"/>
      <w:marBottom w:val="0"/>
      <w:divBdr>
        <w:top w:val="none" w:sz="0" w:space="0" w:color="auto"/>
        <w:left w:val="none" w:sz="0" w:space="0" w:color="auto"/>
        <w:bottom w:val="none" w:sz="0" w:space="0" w:color="auto"/>
        <w:right w:val="none" w:sz="0" w:space="0" w:color="auto"/>
      </w:divBdr>
    </w:div>
    <w:div w:id="2062944643">
      <w:marLeft w:val="480"/>
      <w:marRight w:val="0"/>
      <w:marTop w:val="0"/>
      <w:marBottom w:val="0"/>
      <w:divBdr>
        <w:top w:val="none" w:sz="0" w:space="0" w:color="auto"/>
        <w:left w:val="none" w:sz="0" w:space="0" w:color="auto"/>
        <w:bottom w:val="none" w:sz="0" w:space="0" w:color="auto"/>
        <w:right w:val="none" w:sz="0" w:space="0" w:color="auto"/>
      </w:divBdr>
    </w:div>
    <w:div w:id="2062946954">
      <w:marLeft w:val="480"/>
      <w:marRight w:val="0"/>
      <w:marTop w:val="0"/>
      <w:marBottom w:val="0"/>
      <w:divBdr>
        <w:top w:val="none" w:sz="0" w:space="0" w:color="auto"/>
        <w:left w:val="none" w:sz="0" w:space="0" w:color="auto"/>
        <w:bottom w:val="none" w:sz="0" w:space="0" w:color="auto"/>
        <w:right w:val="none" w:sz="0" w:space="0" w:color="auto"/>
      </w:divBdr>
    </w:div>
    <w:div w:id="2063018825">
      <w:marLeft w:val="480"/>
      <w:marRight w:val="0"/>
      <w:marTop w:val="0"/>
      <w:marBottom w:val="0"/>
      <w:divBdr>
        <w:top w:val="none" w:sz="0" w:space="0" w:color="auto"/>
        <w:left w:val="none" w:sz="0" w:space="0" w:color="auto"/>
        <w:bottom w:val="none" w:sz="0" w:space="0" w:color="auto"/>
        <w:right w:val="none" w:sz="0" w:space="0" w:color="auto"/>
      </w:divBdr>
    </w:div>
    <w:div w:id="2063164148">
      <w:marLeft w:val="480"/>
      <w:marRight w:val="0"/>
      <w:marTop w:val="0"/>
      <w:marBottom w:val="0"/>
      <w:divBdr>
        <w:top w:val="none" w:sz="0" w:space="0" w:color="auto"/>
        <w:left w:val="none" w:sz="0" w:space="0" w:color="auto"/>
        <w:bottom w:val="none" w:sz="0" w:space="0" w:color="auto"/>
        <w:right w:val="none" w:sz="0" w:space="0" w:color="auto"/>
      </w:divBdr>
    </w:div>
    <w:div w:id="2063207239">
      <w:marLeft w:val="480"/>
      <w:marRight w:val="0"/>
      <w:marTop w:val="0"/>
      <w:marBottom w:val="0"/>
      <w:divBdr>
        <w:top w:val="none" w:sz="0" w:space="0" w:color="auto"/>
        <w:left w:val="none" w:sz="0" w:space="0" w:color="auto"/>
        <w:bottom w:val="none" w:sz="0" w:space="0" w:color="auto"/>
        <w:right w:val="none" w:sz="0" w:space="0" w:color="auto"/>
      </w:divBdr>
    </w:div>
    <w:div w:id="2063209444">
      <w:marLeft w:val="480"/>
      <w:marRight w:val="0"/>
      <w:marTop w:val="0"/>
      <w:marBottom w:val="0"/>
      <w:divBdr>
        <w:top w:val="none" w:sz="0" w:space="0" w:color="auto"/>
        <w:left w:val="none" w:sz="0" w:space="0" w:color="auto"/>
        <w:bottom w:val="none" w:sz="0" w:space="0" w:color="auto"/>
        <w:right w:val="none" w:sz="0" w:space="0" w:color="auto"/>
      </w:divBdr>
    </w:div>
    <w:div w:id="2063211486">
      <w:marLeft w:val="480"/>
      <w:marRight w:val="0"/>
      <w:marTop w:val="0"/>
      <w:marBottom w:val="0"/>
      <w:divBdr>
        <w:top w:val="none" w:sz="0" w:space="0" w:color="auto"/>
        <w:left w:val="none" w:sz="0" w:space="0" w:color="auto"/>
        <w:bottom w:val="none" w:sz="0" w:space="0" w:color="auto"/>
        <w:right w:val="none" w:sz="0" w:space="0" w:color="auto"/>
      </w:divBdr>
    </w:div>
    <w:div w:id="2063214094">
      <w:marLeft w:val="480"/>
      <w:marRight w:val="0"/>
      <w:marTop w:val="0"/>
      <w:marBottom w:val="0"/>
      <w:divBdr>
        <w:top w:val="none" w:sz="0" w:space="0" w:color="auto"/>
        <w:left w:val="none" w:sz="0" w:space="0" w:color="auto"/>
        <w:bottom w:val="none" w:sz="0" w:space="0" w:color="auto"/>
        <w:right w:val="none" w:sz="0" w:space="0" w:color="auto"/>
      </w:divBdr>
    </w:div>
    <w:div w:id="2063407647">
      <w:marLeft w:val="480"/>
      <w:marRight w:val="0"/>
      <w:marTop w:val="0"/>
      <w:marBottom w:val="0"/>
      <w:divBdr>
        <w:top w:val="none" w:sz="0" w:space="0" w:color="auto"/>
        <w:left w:val="none" w:sz="0" w:space="0" w:color="auto"/>
        <w:bottom w:val="none" w:sz="0" w:space="0" w:color="auto"/>
        <w:right w:val="none" w:sz="0" w:space="0" w:color="auto"/>
      </w:divBdr>
    </w:div>
    <w:div w:id="2063432699">
      <w:marLeft w:val="480"/>
      <w:marRight w:val="0"/>
      <w:marTop w:val="0"/>
      <w:marBottom w:val="0"/>
      <w:divBdr>
        <w:top w:val="none" w:sz="0" w:space="0" w:color="auto"/>
        <w:left w:val="none" w:sz="0" w:space="0" w:color="auto"/>
        <w:bottom w:val="none" w:sz="0" w:space="0" w:color="auto"/>
        <w:right w:val="none" w:sz="0" w:space="0" w:color="auto"/>
      </w:divBdr>
    </w:div>
    <w:div w:id="2063555051">
      <w:marLeft w:val="480"/>
      <w:marRight w:val="0"/>
      <w:marTop w:val="0"/>
      <w:marBottom w:val="0"/>
      <w:divBdr>
        <w:top w:val="none" w:sz="0" w:space="0" w:color="auto"/>
        <w:left w:val="none" w:sz="0" w:space="0" w:color="auto"/>
        <w:bottom w:val="none" w:sz="0" w:space="0" w:color="auto"/>
        <w:right w:val="none" w:sz="0" w:space="0" w:color="auto"/>
      </w:divBdr>
    </w:div>
    <w:div w:id="2063630165">
      <w:marLeft w:val="480"/>
      <w:marRight w:val="0"/>
      <w:marTop w:val="0"/>
      <w:marBottom w:val="0"/>
      <w:divBdr>
        <w:top w:val="none" w:sz="0" w:space="0" w:color="auto"/>
        <w:left w:val="none" w:sz="0" w:space="0" w:color="auto"/>
        <w:bottom w:val="none" w:sz="0" w:space="0" w:color="auto"/>
        <w:right w:val="none" w:sz="0" w:space="0" w:color="auto"/>
      </w:divBdr>
    </w:div>
    <w:div w:id="2063669677">
      <w:marLeft w:val="480"/>
      <w:marRight w:val="0"/>
      <w:marTop w:val="0"/>
      <w:marBottom w:val="0"/>
      <w:divBdr>
        <w:top w:val="none" w:sz="0" w:space="0" w:color="auto"/>
        <w:left w:val="none" w:sz="0" w:space="0" w:color="auto"/>
        <w:bottom w:val="none" w:sz="0" w:space="0" w:color="auto"/>
        <w:right w:val="none" w:sz="0" w:space="0" w:color="auto"/>
      </w:divBdr>
    </w:div>
    <w:div w:id="2063675820">
      <w:marLeft w:val="480"/>
      <w:marRight w:val="0"/>
      <w:marTop w:val="0"/>
      <w:marBottom w:val="0"/>
      <w:divBdr>
        <w:top w:val="none" w:sz="0" w:space="0" w:color="auto"/>
        <w:left w:val="none" w:sz="0" w:space="0" w:color="auto"/>
        <w:bottom w:val="none" w:sz="0" w:space="0" w:color="auto"/>
        <w:right w:val="none" w:sz="0" w:space="0" w:color="auto"/>
      </w:divBdr>
    </w:div>
    <w:div w:id="2063865894">
      <w:marLeft w:val="480"/>
      <w:marRight w:val="0"/>
      <w:marTop w:val="0"/>
      <w:marBottom w:val="0"/>
      <w:divBdr>
        <w:top w:val="none" w:sz="0" w:space="0" w:color="auto"/>
        <w:left w:val="none" w:sz="0" w:space="0" w:color="auto"/>
        <w:bottom w:val="none" w:sz="0" w:space="0" w:color="auto"/>
        <w:right w:val="none" w:sz="0" w:space="0" w:color="auto"/>
      </w:divBdr>
    </w:div>
    <w:div w:id="2063942414">
      <w:marLeft w:val="480"/>
      <w:marRight w:val="0"/>
      <w:marTop w:val="0"/>
      <w:marBottom w:val="0"/>
      <w:divBdr>
        <w:top w:val="none" w:sz="0" w:space="0" w:color="auto"/>
        <w:left w:val="none" w:sz="0" w:space="0" w:color="auto"/>
        <w:bottom w:val="none" w:sz="0" w:space="0" w:color="auto"/>
        <w:right w:val="none" w:sz="0" w:space="0" w:color="auto"/>
      </w:divBdr>
    </w:div>
    <w:div w:id="2063943787">
      <w:marLeft w:val="480"/>
      <w:marRight w:val="0"/>
      <w:marTop w:val="0"/>
      <w:marBottom w:val="0"/>
      <w:divBdr>
        <w:top w:val="none" w:sz="0" w:space="0" w:color="auto"/>
        <w:left w:val="none" w:sz="0" w:space="0" w:color="auto"/>
        <w:bottom w:val="none" w:sz="0" w:space="0" w:color="auto"/>
        <w:right w:val="none" w:sz="0" w:space="0" w:color="auto"/>
      </w:divBdr>
    </w:div>
    <w:div w:id="2063944917">
      <w:marLeft w:val="480"/>
      <w:marRight w:val="0"/>
      <w:marTop w:val="0"/>
      <w:marBottom w:val="0"/>
      <w:divBdr>
        <w:top w:val="none" w:sz="0" w:space="0" w:color="auto"/>
        <w:left w:val="none" w:sz="0" w:space="0" w:color="auto"/>
        <w:bottom w:val="none" w:sz="0" w:space="0" w:color="auto"/>
        <w:right w:val="none" w:sz="0" w:space="0" w:color="auto"/>
      </w:divBdr>
    </w:div>
    <w:div w:id="2064018321">
      <w:marLeft w:val="480"/>
      <w:marRight w:val="0"/>
      <w:marTop w:val="0"/>
      <w:marBottom w:val="0"/>
      <w:divBdr>
        <w:top w:val="none" w:sz="0" w:space="0" w:color="auto"/>
        <w:left w:val="none" w:sz="0" w:space="0" w:color="auto"/>
        <w:bottom w:val="none" w:sz="0" w:space="0" w:color="auto"/>
        <w:right w:val="none" w:sz="0" w:space="0" w:color="auto"/>
      </w:divBdr>
    </w:div>
    <w:div w:id="2064139379">
      <w:marLeft w:val="480"/>
      <w:marRight w:val="0"/>
      <w:marTop w:val="0"/>
      <w:marBottom w:val="0"/>
      <w:divBdr>
        <w:top w:val="none" w:sz="0" w:space="0" w:color="auto"/>
        <w:left w:val="none" w:sz="0" w:space="0" w:color="auto"/>
        <w:bottom w:val="none" w:sz="0" w:space="0" w:color="auto"/>
        <w:right w:val="none" w:sz="0" w:space="0" w:color="auto"/>
      </w:divBdr>
    </w:div>
    <w:div w:id="2064213716">
      <w:marLeft w:val="480"/>
      <w:marRight w:val="0"/>
      <w:marTop w:val="0"/>
      <w:marBottom w:val="0"/>
      <w:divBdr>
        <w:top w:val="none" w:sz="0" w:space="0" w:color="auto"/>
        <w:left w:val="none" w:sz="0" w:space="0" w:color="auto"/>
        <w:bottom w:val="none" w:sz="0" w:space="0" w:color="auto"/>
        <w:right w:val="none" w:sz="0" w:space="0" w:color="auto"/>
      </w:divBdr>
    </w:div>
    <w:div w:id="2064324912">
      <w:marLeft w:val="480"/>
      <w:marRight w:val="0"/>
      <w:marTop w:val="0"/>
      <w:marBottom w:val="0"/>
      <w:divBdr>
        <w:top w:val="none" w:sz="0" w:space="0" w:color="auto"/>
        <w:left w:val="none" w:sz="0" w:space="0" w:color="auto"/>
        <w:bottom w:val="none" w:sz="0" w:space="0" w:color="auto"/>
        <w:right w:val="none" w:sz="0" w:space="0" w:color="auto"/>
      </w:divBdr>
    </w:div>
    <w:div w:id="2064325212">
      <w:marLeft w:val="480"/>
      <w:marRight w:val="0"/>
      <w:marTop w:val="0"/>
      <w:marBottom w:val="0"/>
      <w:divBdr>
        <w:top w:val="none" w:sz="0" w:space="0" w:color="auto"/>
        <w:left w:val="none" w:sz="0" w:space="0" w:color="auto"/>
        <w:bottom w:val="none" w:sz="0" w:space="0" w:color="auto"/>
        <w:right w:val="none" w:sz="0" w:space="0" w:color="auto"/>
      </w:divBdr>
    </w:div>
    <w:div w:id="2064326890">
      <w:marLeft w:val="480"/>
      <w:marRight w:val="0"/>
      <w:marTop w:val="0"/>
      <w:marBottom w:val="0"/>
      <w:divBdr>
        <w:top w:val="none" w:sz="0" w:space="0" w:color="auto"/>
        <w:left w:val="none" w:sz="0" w:space="0" w:color="auto"/>
        <w:bottom w:val="none" w:sz="0" w:space="0" w:color="auto"/>
        <w:right w:val="none" w:sz="0" w:space="0" w:color="auto"/>
      </w:divBdr>
    </w:div>
    <w:div w:id="2064329713">
      <w:marLeft w:val="480"/>
      <w:marRight w:val="0"/>
      <w:marTop w:val="0"/>
      <w:marBottom w:val="0"/>
      <w:divBdr>
        <w:top w:val="none" w:sz="0" w:space="0" w:color="auto"/>
        <w:left w:val="none" w:sz="0" w:space="0" w:color="auto"/>
        <w:bottom w:val="none" w:sz="0" w:space="0" w:color="auto"/>
        <w:right w:val="none" w:sz="0" w:space="0" w:color="auto"/>
      </w:divBdr>
    </w:div>
    <w:div w:id="2064479852">
      <w:marLeft w:val="480"/>
      <w:marRight w:val="0"/>
      <w:marTop w:val="0"/>
      <w:marBottom w:val="0"/>
      <w:divBdr>
        <w:top w:val="none" w:sz="0" w:space="0" w:color="auto"/>
        <w:left w:val="none" w:sz="0" w:space="0" w:color="auto"/>
        <w:bottom w:val="none" w:sz="0" w:space="0" w:color="auto"/>
        <w:right w:val="none" w:sz="0" w:space="0" w:color="auto"/>
      </w:divBdr>
    </w:div>
    <w:div w:id="2064481130">
      <w:marLeft w:val="480"/>
      <w:marRight w:val="0"/>
      <w:marTop w:val="0"/>
      <w:marBottom w:val="0"/>
      <w:divBdr>
        <w:top w:val="none" w:sz="0" w:space="0" w:color="auto"/>
        <w:left w:val="none" w:sz="0" w:space="0" w:color="auto"/>
        <w:bottom w:val="none" w:sz="0" w:space="0" w:color="auto"/>
        <w:right w:val="none" w:sz="0" w:space="0" w:color="auto"/>
      </w:divBdr>
    </w:div>
    <w:div w:id="2064519072">
      <w:marLeft w:val="480"/>
      <w:marRight w:val="0"/>
      <w:marTop w:val="0"/>
      <w:marBottom w:val="0"/>
      <w:divBdr>
        <w:top w:val="none" w:sz="0" w:space="0" w:color="auto"/>
        <w:left w:val="none" w:sz="0" w:space="0" w:color="auto"/>
        <w:bottom w:val="none" w:sz="0" w:space="0" w:color="auto"/>
        <w:right w:val="none" w:sz="0" w:space="0" w:color="auto"/>
      </w:divBdr>
    </w:div>
    <w:div w:id="2064523552">
      <w:marLeft w:val="480"/>
      <w:marRight w:val="0"/>
      <w:marTop w:val="0"/>
      <w:marBottom w:val="0"/>
      <w:divBdr>
        <w:top w:val="none" w:sz="0" w:space="0" w:color="auto"/>
        <w:left w:val="none" w:sz="0" w:space="0" w:color="auto"/>
        <w:bottom w:val="none" w:sz="0" w:space="0" w:color="auto"/>
        <w:right w:val="none" w:sz="0" w:space="0" w:color="auto"/>
      </w:divBdr>
    </w:div>
    <w:div w:id="2064525495">
      <w:marLeft w:val="480"/>
      <w:marRight w:val="0"/>
      <w:marTop w:val="0"/>
      <w:marBottom w:val="0"/>
      <w:divBdr>
        <w:top w:val="none" w:sz="0" w:space="0" w:color="auto"/>
        <w:left w:val="none" w:sz="0" w:space="0" w:color="auto"/>
        <w:bottom w:val="none" w:sz="0" w:space="0" w:color="auto"/>
        <w:right w:val="none" w:sz="0" w:space="0" w:color="auto"/>
      </w:divBdr>
    </w:div>
    <w:div w:id="2064593973">
      <w:marLeft w:val="480"/>
      <w:marRight w:val="0"/>
      <w:marTop w:val="0"/>
      <w:marBottom w:val="0"/>
      <w:divBdr>
        <w:top w:val="none" w:sz="0" w:space="0" w:color="auto"/>
        <w:left w:val="none" w:sz="0" w:space="0" w:color="auto"/>
        <w:bottom w:val="none" w:sz="0" w:space="0" w:color="auto"/>
        <w:right w:val="none" w:sz="0" w:space="0" w:color="auto"/>
      </w:divBdr>
    </w:div>
    <w:div w:id="2064601395">
      <w:marLeft w:val="480"/>
      <w:marRight w:val="0"/>
      <w:marTop w:val="0"/>
      <w:marBottom w:val="0"/>
      <w:divBdr>
        <w:top w:val="none" w:sz="0" w:space="0" w:color="auto"/>
        <w:left w:val="none" w:sz="0" w:space="0" w:color="auto"/>
        <w:bottom w:val="none" w:sz="0" w:space="0" w:color="auto"/>
        <w:right w:val="none" w:sz="0" w:space="0" w:color="auto"/>
      </w:divBdr>
    </w:div>
    <w:div w:id="2064673135">
      <w:marLeft w:val="480"/>
      <w:marRight w:val="0"/>
      <w:marTop w:val="0"/>
      <w:marBottom w:val="0"/>
      <w:divBdr>
        <w:top w:val="none" w:sz="0" w:space="0" w:color="auto"/>
        <w:left w:val="none" w:sz="0" w:space="0" w:color="auto"/>
        <w:bottom w:val="none" w:sz="0" w:space="0" w:color="auto"/>
        <w:right w:val="none" w:sz="0" w:space="0" w:color="auto"/>
      </w:divBdr>
    </w:div>
    <w:div w:id="2064674611">
      <w:marLeft w:val="480"/>
      <w:marRight w:val="0"/>
      <w:marTop w:val="0"/>
      <w:marBottom w:val="0"/>
      <w:divBdr>
        <w:top w:val="none" w:sz="0" w:space="0" w:color="auto"/>
        <w:left w:val="none" w:sz="0" w:space="0" w:color="auto"/>
        <w:bottom w:val="none" w:sz="0" w:space="0" w:color="auto"/>
        <w:right w:val="none" w:sz="0" w:space="0" w:color="auto"/>
      </w:divBdr>
    </w:div>
    <w:div w:id="2064713336">
      <w:marLeft w:val="480"/>
      <w:marRight w:val="0"/>
      <w:marTop w:val="0"/>
      <w:marBottom w:val="0"/>
      <w:divBdr>
        <w:top w:val="none" w:sz="0" w:space="0" w:color="auto"/>
        <w:left w:val="none" w:sz="0" w:space="0" w:color="auto"/>
        <w:bottom w:val="none" w:sz="0" w:space="0" w:color="auto"/>
        <w:right w:val="none" w:sz="0" w:space="0" w:color="auto"/>
      </w:divBdr>
    </w:div>
    <w:div w:id="2064718064">
      <w:marLeft w:val="480"/>
      <w:marRight w:val="0"/>
      <w:marTop w:val="0"/>
      <w:marBottom w:val="0"/>
      <w:divBdr>
        <w:top w:val="none" w:sz="0" w:space="0" w:color="auto"/>
        <w:left w:val="none" w:sz="0" w:space="0" w:color="auto"/>
        <w:bottom w:val="none" w:sz="0" w:space="0" w:color="auto"/>
        <w:right w:val="none" w:sz="0" w:space="0" w:color="auto"/>
      </w:divBdr>
    </w:div>
    <w:div w:id="2064787911">
      <w:marLeft w:val="480"/>
      <w:marRight w:val="0"/>
      <w:marTop w:val="0"/>
      <w:marBottom w:val="0"/>
      <w:divBdr>
        <w:top w:val="none" w:sz="0" w:space="0" w:color="auto"/>
        <w:left w:val="none" w:sz="0" w:space="0" w:color="auto"/>
        <w:bottom w:val="none" w:sz="0" w:space="0" w:color="auto"/>
        <w:right w:val="none" w:sz="0" w:space="0" w:color="auto"/>
      </w:divBdr>
    </w:div>
    <w:div w:id="2064793174">
      <w:marLeft w:val="480"/>
      <w:marRight w:val="0"/>
      <w:marTop w:val="0"/>
      <w:marBottom w:val="0"/>
      <w:divBdr>
        <w:top w:val="none" w:sz="0" w:space="0" w:color="auto"/>
        <w:left w:val="none" w:sz="0" w:space="0" w:color="auto"/>
        <w:bottom w:val="none" w:sz="0" w:space="0" w:color="auto"/>
        <w:right w:val="none" w:sz="0" w:space="0" w:color="auto"/>
      </w:divBdr>
    </w:div>
    <w:div w:id="2064795040">
      <w:marLeft w:val="480"/>
      <w:marRight w:val="0"/>
      <w:marTop w:val="0"/>
      <w:marBottom w:val="0"/>
      <w:divBdr>
        <w:top w:val="none" w:sz="0" w:space="0" w:color="auto"/>
        <w:left w:val="none" w:sz="0" w:space="0" w:color="auto"/>
        <w:bottom w:val="none" w:sz="0" w:space="0" w:color="auto"/>
        <w:right w:val="none" w:sz="0" w:space="0" w:color="auto"/>
      </w:divBdr>
    </w:div>
    <w:div w:id="2064865199">
      <w:marLeft w:val="480"/>
      <w:marRight w:val="0"/>
      <w:marTop w:val="0"/>
      <w:marBottom w:val="0"/>
      <w:divBdr>
        <w:top w:val="none" w:sz="0" w:space="0" w:color="auto"/>
        <w:left w:val="none" w:sz="0" w:space="0" w:color="auto"/>
        <w:bottom w:val="none" w:sz="0" w:space="0" w:color="auto"/>
        <w:right w:val="none" w:sz="0" w:space="0" w:color="auto"/>
      </w:divBdr>
    </w:div>
    <w:div w:id="2064937754">
      <w:marLeft w:val="480"/>
      <w:marRight w:val="0"/>
      <w:marTop w:val="0"/>
      <w:marBottom w:val="0"/>
      <w:divBdr>
        <w:top w:val="none" w:sz="0" w:space="0" w:color="auto"/>
        <w:left w:val="none" w:sz="0" w:space="0" w:color="auto"/>
        <w:bottom w:val="none" w:sz="0" w:space="0" w:color="auto"/>
        <w:right w:val="none" w:sz="0" w:space="0" w:color="auto"/>
      </w:divBdr>
    </w:div>
    <w:div w:id="2064939694">
      <w:marLeft w:val="480"/>
      <w:marRight w:val="0"/>
      <w:marTop w:val="0"/>
      <w:marBottom w:val="0"/>
      <w:divBdr>
        <w:top w:val="none" w:sz="0" w:space="0" w:color="auto"/>
        <w:left w:val="none" w:sz="0" w:space="0" w:color="auto"/>
        <w:bottom w:val="none" w:sz="0" w:space="0" w:color="auto"/>
        <w:right w:val="none" w:sz="0" w:space="0" w:color="auto"/>
      </w:divBdr>
    </w:div>
    <w:div w:id="2064980626">
      <w:marLeft w:val="480"/>
      <w:marRight w:val="0"/>
      <w:marTop w:val="0"/>
      <w:marBottom w:val="0"/>
      <w:divBdr>
        <w:top w:val="none" w:sz="0" w:space="0" w:color="auto"/>
        <w:left w:val="none" w:sz="0" w:space="0" w:color="auto"/>
        <w:bottom w:val="none" w:sz="0" w:space="0" w:color="auto"/>
        <w:right w:val="none" w:sz="0" w:space="0" w:color="auto"/>
      </w:divBdr>
    </w:div>
    <w:div w:id="2065250937">
      <w:marLeft w:val="480"/>
      <w:marRight w:val="0"/>
      <w:marTop w:val="0"/>
      <w:marBottom w:val="0"/>
      <w:divBdr>
        <w:top w:val="none" w:sz="0" w:space="0" w:color="auto"/>
        <w:left w:val="none" w:sz="0" w:space="0" w:color="auto"/>
        <w:bottom w:val="none" w:sz="0" w:space="0" w:color="auto"/>
        <w:right w:val="none" w:sz="0" w:space="0" w:color="auto"/>
      </w:divBdr>
    </w:div>
    <w:div w:id="2065257121">
      <w:marLeft w:val="480"/>
      <w:marRight w:val="0"/>
      <w:marTop w:val="0"/>
      <w:marBottom w:val="0"/>
      <w:divBdr>
        <w:top w:val="none" w:sz="0" w:space="0" w:color="auto"/>
        <w:left w:val="none" w:sz="0" w:space="0" w:color="auto"/>
        <w:bottom w:val="none" w:sz="0" w:space="0" w:color="auto"/>
        <w:right w:val="none" w:sz="0" w:space="0" w:color="auto"/>
      </w:divBdr>
    </w:div>
    <w:div w:id="2065371811">
      <w:marLeft w:val="480"/>
      <w:marRight w:val="0"/>
      <w:marTop w:val="0"/>
      <w:marBottom w:val="0"/>
      <w:divBdr>
        <w:top w:val="none" w:sz="0" w:space="0" w:color="auto"/>
        <w:left w:val="none" w:sz="0" w:space="0" w:color="auto"/>
        <w:bottom w:val="none" w:sz="0" w:space="0" w:color="auto"/>
        <w:right w:val="none" w:sz="0" w:space="0" w:color="auto"/>
      </w:divBdr>
    </w:div>
    <w:div w:id="2065372479">
      <w:marLeft w:val="480"/>
      <w:marRight w:val="0"/>
      <w:marTop w:val="0"/>
      <w:marBottom w:val="0"/>
      <w:divBdr>
        <w:top w:val="none" w:sz="0" w:space="0" w:color="auto"/>
        <w:left w:val="none" w:sz="0" w:space="0" w:color="auto"/>
        <w:bottom w:val="none" w:sz="0" w:space="0" w:color="auto"/>
        <w:right w:val="none" w:sz="0" w:space="0" w:color="auto"/>
      </w:divBdr>
    </w:div>
    <w:div w:id="2065443588">
      <w:marLeft w:val="480"/>
      <w:marRight w:val="0"/>
      <w:marTop w:val="0"/>
      <w:marBottom w:val="0"/>
      <w:divBdr>
        <w:top w:val="none" w:sz="0" w:space="0" w:color="auto"/>
        <w:left w:val="none" w:sz="0" w:space="0" w:color="auto"/>
        <w:bottom w:val="none" w:sz="0" w:space="0" w:color="auto"/>
        <w:right w:val="none" w:sz="0" w:space="0" w:color="auto"/>
      </w:divBdr>
    </w:div>
    <w:div w:id="2065446260">
      <w:marLeft w:val="480"/>
      <w:marRight w:val="0"/>
      <w:marTop w:val="0"/>
      <w:marBottom w:val="0"/>
      <w:divBdr>
        <w:top w:val="none" w:sz="0" w:space="0" w:color="auto"/>
        <w:left w:val="none" w:sz="0" w:space="0" w:color="auto"/>
        <w:bottom w:val="none" w:sz="0" w:space="0" w:color="auto"/>
        <w:right w:val="none" w:sz="0" w:space="0" w:color="auto"/>
      </w:divBdr>
    </w:div>
    <w:div w:id="2065449194">
      <w:marLeft w:val="480"/>
      <w:marRight w:val="0"/>
      <w:marTop w:val="0"/>
      <w:marBottom w:val="0"/>
      <w:divBdr>
        <w:top w:val="none" w:sz="0" w:space="0" w:color="auto"/>
        <w:left w:val="none" w:sz="0" w:space="0" w:color="auto"/>
        <w:bottom w:val="none" w:sz="0" w:space="0" w:color="auto"/>
        <w:right w:val="none" w:sz="0" w:space="0" w:color="auto"/>
      </w:divBdr>
    </w:div>
    <w:div w:id="2065450328">
      <w:marLeft w:val="480"/>
      <w:marRight w:val="0"/>
      <w:marTop w:val="0"/>
      <w:marBottom w:val="0"/>
      <w:divBdr>
        <w:top w:val="none" w:sz="0" w:space="0" w:color="auto"/>
        <w:left w:val="none" w:sz="0" w:space="0" w:color="auto"/>
        <w:bottom w:val="none" w:sz="0" w:space="0" w:color="auto"/>
        <w:right w:val="none" w:sz="0" w:space="0" w:color="auto"/>
      </w:divBdr>
    </w:div>
    <w:div w:id="2065521793">
      <w:marLeft w:val="480"/>
      <w:marRight w:val="0"/>
      <w:marTop w:val="0"/>
      <w:marBottom w:val="0"/>
      <w:divBdr>
        <w:top w:val="none" w:sz="0" w:space="0" w:color="auto"/>
        <w:left w:val="none" w:sz="0" w:space="0" w:color="auto"/>
        <w:bottom w:val="none" w:sz="0" w:space="0" w:color="auto"/>
        <w:right w:val="none" w:sz="0" w:space="0" w:color="auto"/>
      </w:divBdr>
    </w:div>
    <w:div w:id="2065522176">
      <w:marLeft w:val="480"/>
      <w:marRight w:val="0"/>
      <w:marTop w:val="0"/>
      <w:marBottom w:val="0"/>
      <w:divBdr>
        <w:top w:val="none" w:sz="0" w:space="0" w:color="auto"/>
        <w:left w:val="none" w:sz="0" w:space="0" w:color="auto"/>
        <w:bottom w:val="none" w:sz="0" w:space="0" w:color="auto"/>
        <w:right w:val="none" w:sz="0" w:space="0" w:color="auto"/>
      </w:divBdr>
    </w:div>
    <w:div w:id="2065523502">
      <w:marLeft w:val="480"/>
      <w:marRight w:val="0"/>
      <w:marTop w:val="0"/>
      <w:marBottom w:val="0"/>
      <w:divBdr>
        <w:top w:val="none" w:sz="0" w:space="0" w:color="auto"/>
        <w:left w:val="none" w:sz="0" w:space="0" w:color="auto"/>
        <w:bottom w:val="none" w:sz="0" w:space="0" w:color="auto"/>
        <w:right w:val="none" w:sz="0" w:space="0" w:color="auto"/>
      </w:divBdr>
    </w:div>
    <w:div w:id="2065568565">
      <w:marLeft w:val="480"/>
      <w:marRight w:val="0"/>
      <w:marTop w:val="0"/>
      <w:marBottom w:val="0"/>
      <w:divBdr>
        <w:top w:val="none" w:sz="0" w:space="0" w:color="auto"/>
        <w:left w:val="none" w:sz="0" w:space="0" w:color="auto"/>
        <w:bottom w:val="none" w:sz="0" w:space="0" w:color="auto"/>
        <w:right w:val="none" w:sz="0" w:space="0" w:color="auto"/>
      </w:divBdr>
    </w:div>
    <w:div w:id="2065637279">
      <w:marLeft w:val="480"/>
      <w:marRight w:val="0"/>
      <w:marTop w:val="0"/>
      <w:marBottom w:val="0"/>
      <w:divBdr>
        <w:top w:val="none" w:sz="0" w:space="0" w:color="auto"/>
        <w:left w:val="none" w:sz="0" w:space="0" w:color="auto"/>
        <w:bottom w:val="none" w:sz="0" w:space="0" w:color="auto"/>
        <w:right w:val="none" w:sz="0" w:space="0" w:color="auto"/>
      </w:divBdr>
    </w:div>
    <w:div w:id="2065787367">
      <w:marLeft w:val="480"/>
      <w:marRight w:val="0"/>
      <w:marTop w:val="0"/>
      <w:marBottom w:val="0"/>
      <w:divBdr>
        <w:top w:val="none" w:sz="0" w:space="0" w:color="auto"/>
        <w:left w:val="none" w:sz="0" w:space="0" w:color="auto"/>
        <w:bottom w:val="none" w:sz="0" w:space="0" w:color="auto"/>
        <w:right w:val="none" w:sz="0" w:space="0" w:color="auto"/>
      </w:divBdr>
    </w:div>
    <w:div w:id="2065787620">
      <w:marLeft w:val="480"/>
      <w:marRight w:val="0"/>
      <w:marTop w:val="0"/>
      <w:marBottom w:val="0"/>
      <w:divBdr>
        <w:top w:val="none" w:sz="0" w:space="0" w:color="auto"/>
        <w:left w:val="none" w:sz="0" w:space="0" w:color="auto"/>
        <w:bottom w:val="none" w:sz="0" w:space="0" w:color="auto"/>
        <w:right w:val="none" w:sz="0" w:space="0" w:color="auto"/>
      </w:divBdr>
    </w:div>
    <w:div w:id="2065828302">
      <w:marLeft w:val="480"/>
      <w:marRight w:val="0"/>
      <w:marTop w:val="0"/>
      <w:marBottom w:val="0"/>
      <w:divBdr>
        <w:top w:val="none" w:sz="0" w:space="0" w:color="auto"/>
        <w:left w:val="none" w:sz="0" w:space="0" w:color="auto"/>
        <w:bottom w:val="none" w:sz="0" w:space="0" w:color="auto"/>
        <w:right w:val="none" w:sz="0" w:space="0" w:color="auto"/>
      </w:divBdr>
    </w:div>
    <w:div w:id="2065837364">
      <w:marLeft w:val="480"/>
      <w:marRight w:val="0"/>
      <w:marTop w:val="0"/>
      <w:marBottom w:val="0"/>
      <w:divBdr>
        <w:top w:val="none" w:sz="0" w:space="0" w:color="auto"/>
        <w:left w:val="none" w:sz="0" w:space="0" w:color="auto"/>
        <w:bottom w:val="none" w:sz="0" w:space="0" w:color="auto"/>
        <w:right w:val="none" w:sz="0" w:space="0" w:color="auto"/>
      </w:divBdr>
    </w:div>
    <w:div w:id="2066022674">
      <w:marLeft w:val="480"/>
      <w:marRight w:val="0"/>
      <w:marTop w:val="0"/>
      <w:marBottom w:val="0"/>
      <w:divBdr>
        <w:top w:val="none" w:sz="0" w:space="0" w:color="auto"/>
        <w:left w:val="none" w:sz="0" w:space="0" w:color="auto"/>
        <w:bottom w:val="none" w:sz="0" w:space="0" w:color="auto"/>
        <w:right w:val="none" w:sz="0" w:space="0" w:color="auto"/>
      </w:divBdr>
    </w:div>
    <w:div w:id="2066022928">
      <w:marLeft w:val="480"/>
      <w:marRight w:val="0"/>
      <w:marTop w:val="0"/>
      <w:marBottom w:val="0"/>
      <w:divBdr>
        <w:top w:val="none" w:sz="0" w:space="0" w:color="auto"/>
        <w:left w:val="none" w:sz="0" w:space="0" w:color="auto"/>
        <w:bottom w:val="none" w:sz="0" w:space="0" w:color="auto"/>
        <w:right w:val="none" w:sz="0" w:space="0" w:color="auto"/>
      </w:divBdr>
    </w:div>
    <w:div w:id="2066054971">
      <w:marLeft w:val="480"/>
      <w:marRight w:val="0"/>
      <w:marTop w:val="0"/>
      <w:marBottom w:val="0"/>
      <w:divBdr>
        <w:top w:val="none" w:sz="0" w:space="0" w:color="auto"/>
        <w:left w:val="none" w:sz="0" w:space="0" w:color="auto"/>
        <w:bottom w:val="none" w:sz="0" w:space="0" w:color="auto"/>
        <w:right w:val="none" w:sz="0" w:space="0" w:color="auto"/>
      </w:divBdr>
    </w:div>
    <w:div w:id="2066102661">
      <w:marLeft w:val="480"/>
      <w:marRight w:val="0"/>
      <w:marTop w:val="0"/>
      <w:marBottom w:val="0"/>
      <w:divBdr>
        <w:top w:val="none" w:sz="0" w:space="0" w:color="auto"/>
        <w:left w:val="none" w:sz="0" w:space="0" w:color="auto"/>
        <w:bottom w:val="none" w:sz="0" w:space="0" w:color="auto"/>
        <w:right w:val="none" w:sz="0" w:space="0" w:color="auto"/>
      </w:divBdr>
    </w:div>
    <w:div w:id="2066104828">
      <w:marLeft w:val="480"/>
      <w:marRight w:val="0"/>
      <w:marTop w:val="0"/>
      <w:marBottom w:val="0"/>
      <w:divBdr>
        <w:top w:val="none" w:sz="0" w:space="0" w:color="auto"/>
        <w:left w:val="none" w:sz="0" w:space="0" w:color="auto"/>
        <w:bottom w:val="none" w:sz="0" w:space="0" w:color="auto"/>
        <w:right w:val="none" w:sz="0" w:space="0" w:color="auto"/>
      </w:divBdr>
    </w:div>
    <w:div w:id="2066175262">
      <w:marLeft w:val="480"/>
      <w:marRight w:val="0"/>
      <w:marTop w:val="0"/>
      <w:marBottom w:val="0"/>
      <w:divBdr>
        <w:top w:val="none" w:sz="0" w:space="0" w:color="auto"/>
        <w:left w:val="none" w:sz="0" w:space="0" w:color="auto"/>
        <w:bottom w:val="none" w:sz="0" w:space="0" w:color="auto"/>
        <w:right w:val="none" w:sz="0" w:space="0" w:color="auto"/>
      </w:divBdr>
    </w:div>
    <w:div w:id="2066291251">
      <w:marLeft w:val="480"/>
      <w:marRight w:val="0"/>
      <w:marTop w:val="0"/>
      <w:marBottom w:val="0"/>
      <w:divBdr>
        <w:top w:val="none" w:sz="0" w:space="0" w:color="auto"/>
        <w:left w:val="none" w:sz="0" w:space="0" w:color="auto"/>
        <w:bottom w:val="none" w:sz="0" w:space="0" w:color="auto"/>
        <w:right w:val="none" w:sz="0" w:space="0" w:color="auto"/>
      </w:divBdr>
    </w:div>
    <w:div w:id="2066366052">
      <w:marLeft w:val="480"/>
      <w:marRight w:val="0"/>
      <w:marTop w:val="0"/>
      <w:marBottom w:val="0"/>
      <w:divBdr>
        <w:top w:val="none" w:sz="0" w:space="0" w:color="auto"/>
        <w:left w:val="none" w:sz="0" w:space="0" w:color="auto"/>
        <w:bottom w:val="none" w:sz="0" w:space="0" w:color="auto"/>
        <w:right w:val="none" w:sz="0" w:space="0" w:color="auto"/>
      </w:divBdr>
    </w:div>
    <w:div w:id="2066367583">
      <w:marLeft w:val="480"/>
      <w:marRight w:val="0"/>
      <w:marTop w:val="0"/>
      <w:marBottom w:val="0"/>
      <w:divBdr>
        <w:top w:val="none" w:sz="0" w:space="0" w:color="auto"/>
        <w:left w:val="none" w:sz="0" w:space="0" w:color="auto"/>
        <w:bottom w:val="none" w:sz="0" w:space="0" w:color="auto"/>
        <w:right w:val="none" w:sz="0" w:space="0" w:color="auto"/>
      </w:divBdr>
    </w:div>
    <w:div w:id="2066415933">
      <w:marLeft w:val="480"/>
      <w:marRight w:val="0"/>
      <w:marTop w:val="0"/>
      <w:marBottom w:val="0"/>
      <w:divBdr>
        <w:top w:val="none" w:sz="0" w:space="0" w:color="auto"/>
        <w:left w:val="none" w:sz="0" w:space="0" w:color="auto"/>
        <w:bottom w:val="none" w:sz="0" w:space="0" w:color="auto"/>
        <w:right w:val="none" w:sz="0" w:space="0" w:color="auto"/>
      </w:divBdr>
    </w:div>
    <w:div w:id="2066490209">
      <w:marLeft w:val="480"/>
      <w:marRight w:val="0"/>
      <w:marTop w:val="0"/>
      <w:marBottom w:val="0"/>
      <w:divBdr>
        <w:top w:val="none" w:sz="0" w:space="0" w:color="auto"/>
        <w:left w:val="none" w:sz="0" w:space="0" w:color="auto"/>
        <w:bottom w:val="none" w:sz="0" w:space="0" w:color="auto"/>
        <w:right w:val="none" w:sz="0" w:space="0" w:color="auto"/>
      </w:divBdr>
    </w:div>
    <w:div w:id="2066562783">
      <w:marLeft w:val="480"/>
      <w:marRight w:val="0"/>
      <w:marTop w:val="0"/>
      <w:marBottom w:val="0"/>
      <w:divBdr>
        <w:top w:val="none" w:sz="0" w:space="0" w:color="auto"/>
        <w:left w:val="none" w:sz="0" w:space="0" w:color="auto"/>
        <w:bottom w:val="none" w:sz="0" w:space="0" w:color="auto"/>
        <w:right w:val="none" w:sz="0" w:space="0" w:color="auto"/>
      </w:divBdr>
    </w:div>
    <w:div w:id="2066634705">
      <w:marLeft w:val="480"/>
      <w:marRight w:val="0"/>
      <w:marTop w:val="0"/>
      <w:marBottom w:val="0"/>
      <w:divBdr>
        <w:top w:val="none" w:sz="0" w:space="0" w:color="auto"/>
        <w:left w:val="none" w:sz="0" w:space="0" w:color="auto"/>
        <w:bottom w:val="none" w:sz="0" w:space="0" w:color="auto"/>
        <w:right w:val="none" w:sz="0" w:space="0" w:color="auto"/>
      </w:divBdr>
    </w:div>
    <w:div w:id="2066636109">
      <w:marLeft w:val="480"/>
      <w:marRight w:val="0"/>
      <w:marTop w:val="0"/>
      <w:marBottom w:val="0"/>
      <w:divBdr>
        <w:top w:val="none" w:sz="0" w:space="0" w:color="auto"/>
        <w:left w:val="none" w:sz="0" w:space="0" w:color="auto"/>
        <w:bottom w:val="none" w:sz="0" w:space="0" w:color="auto"/>
        <w:right w:val="none" w:sz="0" w:space="0" w:color="auto"/>
      </w:divBdr>
    </w:div>
    <w:div w:id="2066636938">
      <w:marLeft w:val="480"/>
      <w:marRight w:val="0"/>
      <w:marTop w:val="0"/>
      <w:marBottom w:val="0"/>
      <w:divBdr>
        <w:top w:val="none" w:sz="0" w:space="0" w:color="auto"/>
        <w:left w:val="none" w:sz="0" w:space="0" w:color="auto"/>
        <w:bottom w:val="none" w:sz="0" w:space="0" w:color="auto"/>
        <w:right w:val="none" w:sz="0" w:space="0" w:color="auto"/>
      </w:divBdr>
    </w:div>
    <w:div w:id="2066637990">
      <w:marLeft w:val="480"/>
      <w:marRight w:val="0"/>
      <w:marTop w:val="0"/>
      <w:marBottom w:val="0"/>
      <w:divBdr>
        <w:top w:val="none" w:sz="0" w:space="0" w:color="auto"/>
        <w:left w:val="none" w:sz="0" w:space="0" w:color="auto"/>
        <w:bottom w:val="none" w:sz="0" w:space="0" w:color="auto"/>
        <w:right w:val="none" w:sz="0" w:space="0" w:color="auto"/>
      </w:divBdr>
    </w:div>
    <w:div w:id="2066641372">
      <w:marLeft w:val="480"/>
      <w:marRight w:val="0"/>
      <w:marTop w:val="0"/>
      <w:marBottom w:val="0"/>
      <w:divBdr>
        <w:top w:val="none" w:sz="0" w:space="0" w:color="auto"/>
        <w:left w:val="none" w:sz="0" w:space="0" w:color="auto"/>
        <w:bottom w:val="none" w:sz="0" w:space="0" w:color="auto"/>
        <w:right w:val="none" w:sz="0" w:space="0" w:color="auto"/>
      </w:divBdr>
    </w:div>
    <w:div w:id="2066678454">
      <w:marLeft w:val="480"/>
      <w:marRight w:val="0"/>
      <w:marTop w:val="0"/>
      <w:marBottom w:val="0"/>
      <w:divBdr>
        <w:top w:val="none" w:sz="0" w:space="0" w:color="auto"/>
        <w:left w:val="none" w:sz="0" w:space="0" w:color="auto"/>
        <w:bottom w:val="none" w:sz="0" w:space="0" w:color="auto"/>
        <w:right w:val="none" w:sz="0" w:space="0" w:color="auto"/>
      </w:divBdr>
    </w:div>
    <w:div w:id="2066678867">
      <w:marLeft w:val="480"/>
      <w:marRight w:val="0"/>
      <w:marTop w:val="0"/>
      <w:marBottom w:val="0"/>
      <w:divBdr>
        <w:top w:val="none" w:sz="0" w:space="0" w:color="auto"/>
        <w:left w:val="none" w:sz="0" w:space="0" w:color="auto"/>
        <w:bottom w:val="none" w:sz="0" w:space="0" w:color="auto"/>
        <w:right w:val="none" w:sz="0" w:space="0" w:color="auto"/>
      </w:divBdr>
    </w:div>
    <w:div w:id="2066681872">
      <w:marLeft w:val="480"/>
      <w:marRight w:val="0"/>
      <w:marTop w:val="0"/>
      <w:marBottom w:val="0"/>
      <w:divBdr>
        <w:top w:val="none" w:sz="0" w:space="0" w:color="auto"/>
        <w:left w:val="none" w:sz="0" w:space="0" w:color="auto"/>
        <w:bottom w:val="none" w:sz="0" w:space="0" w:color="auto"/>
        <w:right w:val="none" w:sz="0" w:space="0" w:color="auto"/>
      </w:divBdr>
    </w:div>
    <w:div w:id="2066756968">
      <w:marLeft w:val="480"/>
      <w:marRight w:val="0"/>
      <w:marTop w:val="0"/>
      <w:marBottom w:val="0"/>
      <w:divBdr>
        <w:top w:val="none" w:sz="0" w:space="0" w:color="auto"/>
        <w:left w:val="none" w:sz="0" w:space="0" w:color="auto"/>
        <w:bottom w:val="none" w:sz="0" w:space="0" w:color="auto"/>
        <w:right w:val="none" w:sz="0" w:space="0" w:color="auto"/>
      </w:divBdr>
    </w:div>
    <w:div w:id="2066760916">
      <w:marLeft w:val="480"/>
      <w:marRight w:val="0"/>
      <w:marTop w:val="0"/>
      <w:marBottom w:val="0"/>
      <w:divBdr>
        <w:top w:val="none" w:sz="0" w:space="0" w:color="auto"/>
        <w:left w:val="none" w:sz="0" w:space="0" w:color="auto"/>
        <w:bottom w:val="none" w:sz="0" w:space="0" w:color="auto"/>
        <w:right w:val="none" w:sz="0" w:space="0" w:color="auto"/>
      </w:divBdr>
    </w:div>
    <w:div w:id="2066833939">
      <w:marLeft w:val="480"/>
      <w:marRight w:val="0"/>
      <w:marTop w:val="0"/>
      <w:marBottom w:val="0"/>
      <w:divBdr>
        <w:top w:val="none" w:sz="0" w:space="0" w:color="auto"/>
        <w:left w:val="none" w:sz="0" w:space="0" w:color="auto"/>
        <w:bottom w:val="none" w:sz="0" w:space="0" w:color="auto"/>
        <w:right w:val="none" w:sz="0" w:space="0" w:color="auto"/>
      </w:divBdr>
    </w:div>
    <w:div w:id="2066954622">
      <w:marLeft w:val="480"/>
      <w:marRight w:val="0"/>
      <w:marTop w:val="0"/>
      <w:marBottom w:val="0"/>
      <w:divBdr>
        <w:top w:val="none" w:sz="0" w:space="0" w:color="auto"/>
        <w:left w:val="none" w:sz="0" w:space="0" w:color="auto"/>
        <w:bottom w:val="none" w:sz="0" w:space="0" w:color="auto"/>
        <w:right w:val="none" w:sz="0" w:space="0" w:color="auto"/>
      </w:divBdr>
    </w:div>
    <w:div w:id="2067021912">
      <w:marLeft w:val="480"/>
      <w:marRight w:val="0"/>
      <w:marTop w:val="0"/>
      <w:marBottom w:val="0"/>
      <w:divBdr>
        <w:top w:val="none" w:sz="0" w:space="0" w:color="auto"/>
        <w:left w:val="none" w:sz="0" w:space="0" w:color="auto"/>
        <w:bottom w:val="none" w:sz="0" w:space="0" w:color="auto"/>
        <w:right w:val="none" w:sz="0" w:space="0" w:color="auto"/>
      </w:divBdr>
    </w:div>
    <w:div w:id="2067025274">
      <w:marLeft w:val="480"/>
      <w:marRight w:val="0"/>
      <w:marTop w:val="0"/>
      <w:marBottom w:val="0"/>
      <w:divBdr>
        <w:top w:val="none" w:sz="0" w:space="0" w:color="auto"/>
        <w:left w:val="none" w:sz="0" w:space="0" w:color="auto"/>
        <w:bottom w:val="none" w:sz="0" w:space="0" w:color="auto"/>
        <w:right w:val="none" w:sz="0" w:space="0" w:color="auto"/>
      </w:divBdr>
    </w:div>
    <w:div w:id="2067026715">
      <w:marLeft w:val="480"/>
      <w:marRight w:val="0"/>
      <w:marTop w:val="0"/>
      <w:marBottom w:val="0"/>
      <w:divBdr>
        <w:top w:val="none" w:sz="0" w:space="0" w:color="auto"/>
        <w:left w:val="none" w:sz="0" w:space="0" w:color="auto"/>
        <w:bottom w:val="none" w:sz="0" w:space="0" w:color="auto"/>
        <w:right w:val="none" w:sz="0" w:space="0" w:color="auto"/>
      </w:divBdr>
    </w:div>
    <w:div w:id="2067028169">
      <w:marLeft w:val="480"/>
      <w:marRight w:val="0"/>
      <w:marTop w:val="0"/>
      <w:marBottom w:val="0"/>
      <w:divBdr>
        <w:top w:val="none" w:sz="0" w:space="0" w:color="auto"/>
        <w:left w:val="none" w:sz="0" w:space="0" w:color="auto"/>
        <w:bottom w:val="none" w:sz="0" w:space="0" w:color="auto"/>
        <w:right w:val="none" w:sz="0" w:space="0" w:color="auto"/>
      </w:divBdr>
    </w:div>
    <w:div w:id="2067147995">
      <w:marLeft w:val="480"/>
      <w:marRight w:val="0"/>
      <w:marTop w:val="0"/>
      <w:marBottom w:val="0"/>
      <w:divBdr>
        <w:top w:val="none" w:sz="0" w:space="0" w:color="auto"/>
        <w:left w:val="none" w:sz="0" w:space="0" w:color="auto"/>
        <w:bottom w:val="none" w:sz="0" w:space="0" w:color="auto"/>
        <w:right w:val="none" w:sz="0" w:space="0" w:color="auto"/>
      </w:divBdr>
    </w:div>
    <w:div w:id="2067214808">
      <w:marLeft w:val="480"/>
      <w:marRight w:val="0"/>
      <w:marTop w:val="0"/>
      <w:marBottom w:val="0"/>
      <w:divBdr>
        <w:top w:val="none" w:sz="0" w:space="0" w:color="auto"/>
        <w:left w:val="none" w:sz="0" w:space="0" w:color="auto"/>
        <w:bottom w:val="none" w:sz="0" w:space="0" w:color="auto"/>
        <w:right w:val="none" w:sz="0" w:space="0" w:color="auto"/>
      </w:divBdr>
    </w:div>
    <w:div w:id="2067216540">
      <w:marLeft w:val="480"/>
      <w:marRight w:val="0"/>
      <w:marTop w:val="0"/>
      <w:marBottom w:val="0"/>
      <w:divBdr>
        <w:top w:val="none" w:sz="0" w:space="0" w:color="auto"/>
        <w:left w:val="none" w:sz="0" w:space="0" w:color="auto"/>
        <w:bottom w:val="none" w:sz="0" w:space="0" w:color="auto"/>
        <w:right w:val="none" w:sz="0" w:space="0" w:color="auto"/>
      </w:divBdr>
    </w:div>
    <w:div w:id="2067298533">
      <w:marLeft w:val="480"/>
      <w:marRight w:val="0"/>
      <w:marTop w:val="0"/>
      <w:marBottom w:val="0"/>
      <w:divBdr>
        <w:top w:val="none" w:sz="0" w:space="0" w:color="auto"/>
        <w:left w:val="none" w:sz="0" w:space="0" w:color="auto"/>
        <w:bottom w:val="none" w:sz="0" w:space="0" w:color="auto"/>
        <w:right w:val="none" w:sz="0" w:space="0" w:color="auto"/>
      </w:divBdr>
    </w:div>
    <w:div w:id="2067337151">
      <w:marLeft w:val="480"/>
      <w:marRight w:val="0"/>
      <w:marTop w:val="0"/>
      <w:marBottom w:val="0"/>
      <w:divBdr>
        <w:top w:val="none" w:sz="0" w:space="0" w:color="auto"/>
        <w:left w:val="none" w:sz="0" w:space="0" w:color="auto"/>
        <w:bottom w:val="none" w:sz="0" w:space="0" w:color="auto"/>
        <w:right w:val="none" w:sz="0" w:space="0" w:color="auto"/>
      </w:divBdr>
    </w:div>
    <w:div w:id="2067337380">
      <w:marLeft w:val="480"/>
      <w:marRight w:val="0"/>
      <w:marTop w:val="0"/>
      <w:marBottom w:val="0"/>
      <w:divBdr>
        <w:top w:val="none" w:sz="0" w:space="0" w:color="auto"/>
        <w:left w:val="none" w:sz="0" w:space="0" w:color="auto"/>
        <w:bottom w:val="none" w:sz="0" w:space="0" w:color="auto"/>
        <w:right w:val="none" w:sz="0" w:space="0" w:color="auto"/>
      </w:divBdr>
    </w:div>
    <w:div w:id="2067365231">
      <w:marLeft w:val="480"/>
      <w:marRight w:val="0"/>
      <w:marTop w:val="0"/>
      <w:marBottom w:val="0"/>
      <w:divBdr>
        <w:top w:val="none" w:sz="0" w:space="0" w:color="auto"/>
        <w:left w:val="none" w:sz="0" w:space="0" w:color="auto"/>
        <w:bottom w:val="none" w:sz="0" w:space="0" w:color="auto"/>
        <w:right w:val="none" w:sz="0" w:space="0" w:color="auto"/>
      </w:divBdr>
    </w:div>
    <w:div w:id="2067365536">
      <w:marLeft w:val="480"/>
      <w:marRight w:val="0"/>
      <w:marTop w:val="0"/>
      <w:marBottom w:val="0"/>
      <w:divBdr>
        <w:top w:val="none" w:sz="0" w:space="0" w:color="auto"/>
        <w:left w:val="none" w:sz="0" w:space="0" w:color="auto"/>
        <w:bottom w:val="none" w:sz="0" w:space="0" w:color="auto"/>
        <w:right w:val="none" w:sz="0" w:space="0" w:color="auto"/>
      </w:divBdr>
    </w:div>
    <w:div w:id="2067488639">
      <w:marLeft w:val="480"/>
      <w:marRight w:val="0"/>
      <w:marTop w:val="0"/>
      <w:marBottom w:val="0"/>
      <w:divBdr>
        <w:top w:val="none" w:sz="0" w:space="0" w:color="auto"/>
        <w:left w:val="none" w:sz="0" w:space="0" w:color="auto"/>
        <w:bottom w:val="none" w:sz="0" w:space="0" w:color="auto"/>
        <w:right w:val="none" w:sz="0" w:space="0" w:color="auto"/>
      </w:divBdr>
    </w:div>
    <w:div w:id="2067530418">
      <w:marLeft w:val="480"/>
      <w:marRight w:val="0"/>
      <w:marTop w:val="0"/>
      <w:marBottom w:val="0"/>
      <w:divBdr>
        <w:top w:val="none" w:sz="0" w:space="0" w:color="auto"/>
        <w:left w:val="none" w:sz="0" w:space="0" w:color="auto"/>
        <w:bottom w:val="none" w:sz="0" w:space="0" w:color="auto"/>
        <w:right w:val="none" w:sz="0" w:space="0" w:color="auto"/>
      </w:divBdr>
    </w:div>
    <w:div w:id="2067530474">
      <w:marLeft w:val="480"/>
      <w:marRight w:val="0"/>
      <w:marTop w:val="0"/>
      <w:marBottom w:val="0"/>
      <w:divBdr>
        <w:top w:val="none" w:sz="0" w:space="0" w:color="auto"/>
        <w:left w:val="none" w:sz="0" w:space="0" w:color="auto"/>
        <w:bottom w:val="none" w:sz="0" w:space="0" w:color="auto"/>
        <w:right w:val="none" w:sz="0" w:space="0" w:color="auto"/>
      </w:divBdr>
    </w:div>
    <w:div w:id="2067532235">
      <w:marLeft w:val="480"/>
      <w:marRight w:val="0"/>
      <w:marTop w:val="0"/>
      <w:marBottom w:val="0"/>
      <w:divBdr>
        <w:top w:val="none" w:sz="0" w:space="0" w:color="auto"/>
        <w:left w:val="none" w:sz="0" w:space="0" w:color="auto"/>
        <w:bottom w:val="none" w:sz="0" w:space="0" w:color="auto"/>
        <w:right w:val="none" w:sz="0" w:space="0" w:color="auto"/>
      </w:divBdr>
    </w:div>
    <w:div w:id="2067603138">
      <w:marLeft w:val="480"/>
      <w:marRight w:val="0"/>
      <w:marTop w:val="0"/>
      <w:marBottom w:val="0"/>
      <w:divBdr>
        <w:top w:val="none" w:sz="0" w:space="0" w:color="auto"/>
        <w:left w:val="none" w:sz="0" w:space="0" w:color="auto"/>
        <w:bottom w:val="none" w:sz="0" w:space="0" w:color="auto"/>
        <w:right w:val="none" w:sz="0" w:space="0" w:color="auto"/>
      </w:divBdr>
    </w:div>
    <w:div w:id="2067676742">
      <w:marLeft w:val="480"/>
      <w:marRight w:val="0"/>
      <w:marTop w:val="0"/>
      <w:marBottom w:val="0"/>
      <w:divBdr>
        <w:top w:val="none" w:sz="0" w:space="0" w:color="auto"/>
        <w:left w:val="none" w:sz="0" w:space="0" w:color="auto"/>
        <w:bottom w:val="none" w:sz="0" w:space="0" w:color="auto"/>
        <w:right w:val="none" w:sz="0" w:space="0" w:color="auto"/>
      </w:divBdr>
    </w:div>
    <w:div w:id="2067678120">
      <w:marLeft w:val="480"/>
      <w:marRight w:val="0"/>
      <w:marTop w:val="0"/>
      <w:marBottom w:val="0"/>
      <w:divBdr>
        <w:top w:val="none" w:sz="0" w:space="0" w:color="auto"/>
        <w:left w:val="none" w:sz="0" w:space="0" w:color="auto"/>
        <w:bottom w:val="none" w:sz="0" w:space="0" w:color="auto"/>
        <w:right w:val="none" w:sz="0" w:space="0" w:color="auto"/>
      </w:divBdr>
    </w:div>
    <w:div w:id="2067683874">
      <w:marLeft w:val="480"/>
      <w:marRight w:val="0"/>
      <w:marTop w:val="0"/>
      <w:marBottom w:val="0"/>
      <w:divBdr>
        <w:top w:val="none" w:sz="0" w:space="0" w:color="auto"/>
        <w:left w:val="none" w:sz="0" w:space="0" w:color="auto"/>
        <w:bottom w:val="none" w:sz="0" w:space="0" w:color="auto"/>
        <w:right w:val="none" w:sz="0" w:space="0" w:color="auto"/>
      </w:divBdr>
    </w:div>
    <w:div w:id="2067756638">
      <w:marLeft w:val="480"/>
      <w:marRight w:val="0"/>
      <w:marTop w:val="0"/>
      <w:marBottom w:val="0"/>
      <w:divBdr>
        <w:top w:val="none" w:sz="0" w:space="0" w:color="auto"/>
        <w:left w:val="none" w:sz="0" w:space="0" w:color="auto"/>
        <w:bottom w:val="none" w:sz="0" w:space="0" w:color="auto"/>
        <w:right w:val="none" w:sz="0" w:space="0" w:color="auto"/>
      </w:divBdr>
    </w:div>
    <w:div w:id="2067796153">
      <w:marLeft w:val="480"/>
      <w:marRight w:val="0"/>
      <w:marTop w:val="0"/>
      <w:marBottom w:val="0"/>
      <w:divBdr>
        <w:top w:val="none" w:sz="0" w:space="0" w:color="auto"/>
        <w:left w:val="none" w:sz="0" w:space="0" w:color="auto"/>
        <w:bottom w:val="none" w:sz="0" w:space="0" w:color="auto"/>
        <w:right w:val="none" w:sz="0" w:space="0" w:color="auto"/>
      </w:divBdr>
    </w:div>
    <w:div w:id="2067798151">
      <w:marLeft w:val="480"/>
      <w:marRight w:val="0"/>
      <w:marTop w:val="0"/>
      <w:marBottom w:val="0"/>
      <w:divBdr>
        <w:top w:val="none" w:sz="0" w:space="0" w:color="auto"/>
        <w:left w:val="none" w:sz="0" w:space="0" w:color="auto"/>
        <w:bottom w:val="none" w:sz="0" w:space="0" w:color="auto"/>
        <w:right w:val="none" w:sz="0" w:space="0" w:color="auto"/>
      </w:divBdr>
    </w:div>
    <w:div w:id="2067800960">
      <w:marLeft w:val="480"/>
      <w:marRight w:val="0"/>
      <w:marTop w:val="0"/>
      <w:marBottom w:val="0"/>
      <w:divBdr>
        <w:top w:val="none" w:sz="0" w:space="0" w:color="auto"/>
        <w:left w:val="none" w:sz="0" w:space="0" w:color="auto"/>
        <w:bottom w:val="none" w:sz="0" w:space="0" w:color="auto"/>
        <w:right w:val="none" w:sz="0" w:space="0" w:color="auto"/>
      </w:divBdr>
    </w:div>
    <w:div w:id="2067870871">
      <w:marLeft w:val="480"/>
      <w:marRight w:val="0"/>
      <w:marTop w:val="0"/>
      <w:marBottom w:val="0"/>
      <w:divBdr>
        <w:top w:val="none" w:sz="0" w:space="0" w:color="auto"/>
        <w:left w:val="none" w:sz="0" w:space="0" w:color="auto"/>
        <w:bottom w:val="none" w:sz="0" w:space="0" w:color="auto"/>
        <w:right w:val="none" w:sz="0" w:space="0" w:color="auto"/>
      </w:divBdr>
    </w:div>
    <w:div w:id="2067944931">
      <w:marLeft w:val="480"/>
      <w:marRight w:val="0"/>
      <w:marTop w:val="0"/>
      <w:marBottom w:val="0"/>
      <w:divBdr>
        <w:top w:val="none" w:sz="0" w:space="0" w:color="auto"/>
        <w:left w:val="none" w:sz="0" w:space="0" w:color="auto"/>
        <w:bottom w:val="none" w:sz="0" w:space="0" w:color="auto"/>
        <w:right w:val="none" w:sz="0" w:space="0" w:color="auto"/>
      </w:divBdr>
    </w:div>
    <w:div w:id="2067945583">
      <w:marLeft w:val="480"/>
      <w:marRight w:val="0"/>
      <w:marTop w:val="0"/>
      <w:marBottom w:val="0"/>
      <w:divBdr>
        <w:top w:val="none" w:sz="0" w:space="0" w:color="auto"/>
        <w:left w:val="none" w:sz="0" w:space="0" w:color="auto"/>
        <w:bottom w:val="none" w:sz="0" w:space="0" w:color="auto"/>
        <w:right w:val="none" w:sz="0" w:space="0" w:color="auto"/>
      </w:divBdr>
    </w:div>
    <w:div w:id="2067989766">
      <w:marLeft w:val="480"/>
      <w:marRight w:val="0"/>
      <w:marTop w:val="0"/>
      <w:marBottom w:val="0"/>
      <w:divBdr>
        <w:top w:val="none" w:sz="0" w:space="0" w:color="auto"/>
        <w:left w:val="none" w:sz="0" w:space="0" w:color="auto"/>
        <w:bottom w:val="none" w:sz="0" w:space="0" w:color="auto"/>
        <w:right w:val="none" w:sz="0" w:space="0" w:color="auto"/>
      </w:divBdr>
    </w:div>
    <w:div w:id="2067990235">
      <w:marLeft w:val="480"/>
      <w:marRight w:val="0"/>
      <w:marTop w:val="0"/>
      <w:marBottom w:val="0"/>
      <w:divBdr>
        <w:top w:val="none" w:sz="0" w:space="0" w:color="auto"/>
        <w:left w:val="none" w:sz="0" w:space="0" w:color="auto"/>
        <w:bottom w:val="none" w:sz="0" w:space="0" w:color="auto"/>
        <w:right w:val="none" w:sz="0" w:space="0" w:color="auto"/>
      </w:divBdr>
    </w:div>
    <w:div w:id="2067991760">
      <w:marLeft w:val="480"/>
      <w:marRight w:val="0"/>
      <w:marTop w:val="0"/>
      <w:marBottom w:val="0"/>
      <w:divBdr>
        <w:top w:val="none" w:sz="0" w:space="0" w:color="auto"/>
        <w:left w:val="none" w:sz="0" w:space="0" w:color="auto"/>
        <w:bottom w:val="none" w:sz="0" w:space="0" w:color="auto"/>
        <w:right w:val="none" w:sz="0" w:space="0" w:color="auto"/>
      </w:divBdr>
    </w:div>
    <w:div w:id="2068139532">
      <w:marLeft w:val="480"/>
      <w:marRight w:val="0"/>
      <w:marTop w:val="0"/>
      <w:marBottom w:val="0"/>
      <w:divBdr>
        <w:top w:val="none" w:sz="0" w:space="0" w:color="auto"/>
        <w:left w:val="none" w:sz="0" w:space="0" w:color="auto"/>
        <w:bottom w:val="none" w:sz="0" w:space="0" w:color="auto"/>
        <w:right w:val="none" w:sz="0" w:space="0" w:color="auto"/>
      </w:divBdr>
    </w:div>
    <w:div w:id="2068146396">
      <w:marLeft w:val="480"/>
      <w:marRight w:val="0"/>
      <w:marTop w:val="0"/>
      <w:marBottom w:val="0"/>
      <w:divBdr>
        <w:top w:val="none" w:sz="0" w:space="0" w:color="auto"/>
        <w:left w:val="none" w:sz="0" w:space="0" w:color="auto"/>
        <w:bottom w:val="none" w:sz="0" w:space="0" w:color="auto"/>
        <w:right w:val="none" w:sz="0" w:space="0" w:color="auto"/>
      </w:divBdr>
    </w:div>
    <w:div w:id="2068213183">
      <w:marLeft w:val="480"/>
      <w:marRight w:val="0"/>
      <w:marTop w:val="0"/>
      <w:marBottom w:val="0"/>
      <w:divBdr>
        <w:top w:val="none" w:sz="0" w:space="0" w:color="auto"/>
        <w:left w:val="none" w:sz="0" w:space="0" w:color="auto"/>
        <w:bottom w:val="none" w:sz="0" w:space="0" w:color="auto"/>
        <w:right w:val="none" w:sz="0" w:space="0" w:color="auto"/>
      </w:divBdr>
    </w:div>
    <w:div w:id="2068213728">
      <w:marLeft w:val="480"/>
      <w:marRight w:val="0"/>
      <w:marTop w:val="0"/>
      <w:marBottom w:val="0"/>
      <w:divBdr>
        <w:top w:val="none" w:sz="0" w:space="0" w:color="auto"/>
        <w:left w:val="none" w:sz="0" w:space="0" w:color="auto"/>
        <w:bottom w:val="none" w:sz="0" w:space="0" w:color="auto"/>
        <w:right w:val="none" w:sz="0" w:space="0" w:color="auto"/>
      </w:divBdr>
    </w:div>
    <w:div w:id="2068258899">
      <w:marLeft w:val="480"/>
      <w:marRight w:val="0"/>
      <w:marTop w:val="0"/>
      <w:marBottom w:val="0"/>
      <w:divBdr>
        <w:top w:val="none" w:sz="0" w:space="0" w:color="auto"/>
        <w:left w:val="none" w:sz="0" w:space="0" w:color="auto"/>
        <w:bottom w:val="none" w:sz="0" w:space="0" w:color="auto"/>
        <w:right w:val="none" w:sz="0" w:space="0" w:color="auto"/>
      </w:divBdr>
    </w:div>
    <w:div w:id="2068263469">
      <w:marLeft w:val="480"/>
      <w:marRight w:val="0"/>
      <w:marTop w:val="0"/>
      <w:marBottom w:val="0"/>
      <w:divBdr>
        <w:top w:val="none" w:sz="0" w:space="0" w:color="auto"/>
        <w:left w:val="none" w:sz="0" w:space="0" w:color="auto"/>
        <w:bottom w:val="none" w:sz="0" w:space="0" w:color="auto"/>
        <w:right w:val="none" w:sz="0" w:space="0" w:color="auto"/>
      </w:divBdr>
    </w:div>
    <w:div w:id="2068332076">
      <w:marLeft w:val="480"/>
      <w:marRight w:val="0"/>
      <w:marTop w:val="0"/>
      <w:marBottom w:val="0"/>
      <w:divBdr>
        <w:top w:val="none" w:sz="0" w:space="0" w:color="auto"/>
        <w:left w:val="none" w:sz="0" w:space="0" w:color="auto"/>
        <w:bottom w:val="none" w:sz="0" w:space="0" w:color="auto"/>
        <w:right w:val="none" w:sz="0" w:space="0" w:color="auto"/>
      </w:divBdr>
    </w:div>
    <w:div w:id="2068407425">
      <w:marLeft w:val="480"/>
      <w:marRight w:val="0"/>
      <w:marTop w:val="0"/>
      <w:marBottom w:val="0"/>
      <w:divBdr>
        <w:top w:val="none" w:sz="0" w:space="0" w:color="auto"/>
        <w:left w:val="none" w:sz="0" w:space="0" w:color="auto"/>
        <w:bottom w:val="none" w:sz="0" w:space="0" w:color="auto"/>
        <w:right w:val="none" w:sz="0" w:space="0" w:color="auto"/>
      </w:divBdr>
    </w:div>
    <w:div w:id="2068451634">
      <w:marLeft w:val="480"/>
      <w:marRight w:val="0"/>
      <w:marTop w:val="0"/>
      <w:marBottom w:val="0"/>
      <w:divBdr>
        <w:top w:val="none" w:sz="0" w:space="0" w:color="auto"/>
        <w:left w:val="none" w:sz="0" w:space="0" w:color="auto"/>
        <w:bottom w:val="none" w:sz="0" w:space="0" w:color="auto"/>
        <w:right w:val="none" w:sz="0" w:space="0" w:color="auto"/>
      </w:divBdr>
    </w:div>
    <w:div w:id="2068525163">
      <w:marLeft w:val="480"/>
      <w:marRight w:val="0"/>
      <w:marTop w:val="0"/>
      <w:marBottom w:val="0"/>
      <w:divBdr>
        <w:top w:val="none" w:sz="0" w:space="0" w:color="auto"/>
        <w:left w:val="none" w:sz="0" w:space="0" w:color="auto"/>
        <w:bottom w:val="none" w:sz="0" w:space="0" w:color="auto"/>
        <w:right w:val="none" w:sz="0" w:space="0" w:color="auto"/>
      </w:divBdr>
    </w:div>
    <w:div w:id="2068529516">
      <w:marLeft w:val="480"/>
      <w:marRight w:val="0"/>
      <w:marTop w:val="0"/>
      <w:marBottom w:val="0"/>
      <w:divBdr>
        <w:top w:val="none" w:sz="0" w:space="0" w:color="auto"/>
        <w:left w:val="none" w:sz="0" w:space="0" w:color="auto"/>
        <w:bottom w:val="none" w:sz="0" w:space="0" w:color="auto"/>
        <w:right w:val="none" w:sz="0" w:space="0" w:color="auto"/>
      </w:divBdr>
    </w:div>
    <w:div w:id="2068606731">
      <w:marLeft w:val="480"/>
      <w:marRight w:val="0"/>
      <w:marTop w:val="0"/>
      <w:marBottom w:val="0"/>
      <w:divBdr>
        <w:top w:val="none" w:sz="0" w:space="0" w:color="auto"/>
        <w:left w:val="none" w:sz="0" w:space="0" w:color="auto"/>
        <w:bottom w:val="none" w:sz="0" w:space="0" w:color="auto"/>
        <w:right w:val="none" w:sz="0" w:space="0" w:color="auto"/>
      </w:divBdr>
    </w:div>
    <w:div w:id="2068647092">
      <w:marLeft w:val="480"/>
      <w:marRight w:val="0"/>
      <w:marTop w:val="0"/>
      <w:marBottom w:val="0"/>
      <w:divBdr>
        <w:top w:val="none" w:sz="0" w:space="0" w:color="auto"/>
        <w:left w:val="none" w:sz="0" w:space="0" w:color="auto"/>
        <w:bottom w:val="none" w:sz="0" w:space="0" w:color="auto"/>
        <w:right w:val="none" w:sz="0" w:space="0" w:color="auto"/>
      </w:divBdr>
    </w:div>
    <w:div w:id="2068718133">
      <w:marLeft w:val="480"/>
      <w:marRight w:val="0"/>
      <w:marTop w:val="0"/>
      <w:marBottom w:val="0"/>
      <w:divBdr>
        <w:top w:val="none" w:sz="0" w:space="0" w:color="auto"/>
        <w:left w:val="none" w:sz="0" w:space="0" w:color="auto"/>
        <w:bottom w:val="none" w:sz="0" w:space="0" w:color="auto"/>
        <w:right w:val="none" w:sz="0" w:space="0" w:color="auto"/>
      </w:divBdr>
    </w:div>
    <w:div w:id="2068801797">
      <w:marLeft w:val="480"/>
      <w:marRight w:val="0"/>
      <w:marTop w:val="0"/>
      <w:marBottom w:val="0"/>
      <w:divBdr>
        <w:top w:val="none" w:sz="0" w:space="0" w:color="auto"/>
        <w:left w:val="none" w:sz="0" w:space="0" w:color="auto"/>
        <w:bottom w:val="none" w:sz="0" w:space="0" w:color="auto"/>
        <w:right w:val="none" w:sz="0" w:space="0" w:color="auto"/>
      </w:divBdr>
    </w:div>
    <w:div w:id="2068843124">
      <w:marLeft w:val="480"/>
      <w:marRight w:val="0"/>
      <w:marTop w:val="0"/>
      <w:marBottom w:val="0"/>
      <w:divBdr>
        <w:top w:val="none" w:sz="0" w:space="0" w:color="auto"/>
        <w:left w:val="none" w:sz="0" w:space="0" w:color="auto"/>
        <w:bottom w:val="none" w:sz="0" w:space="0" w:color="auto"/>
        <w:right w:val="none" w:sz="0" w:space="0" w:color="auto"/>
      </w:divBdr>
    </w:div>
    <w:div w:id="2068871539">
      <w:marLeft w:val="480"/>
      <w:marRight w:val="0"/>
      <w:marTop w:val="0"/>
      <w:marBottom w:val="0"/>
      <w:divBdr>
        <w:top w:val="none" w:sz="0" w:space="0" w:color="auto"/>
        <w:left w:val="none" w:sz="0" w:space="0" w:color="auto"/>
        <w:bottom w:val="none" w:sz="0" w:space="0" w:color="auto"/>
        <w:right w:val="none" w:sz="0" w:space="0" w:color="auto"/>
      </w:divBdr>
    </w:div>
    <w:div w:id="2068911996">
      <w:marLeft w:val="480"/>
      <w:marRight w:val="0"/>
      <w:marTop w:val="0"/>
      <w:marBottom w:val="0"/>
      <w:divBdr>
        <w:top w:val="none" w:sz="0" w:space="0" w:color="auto"/>
        <w:left w:val="none" w:sz="0" w:space="0" w:color="auto"/>
        <w:bottom w:val="none" w:sz="0" w:space="0" w:color="auto"/>
        <w:right w:val="none" w:sz="0" w:space="0" w:color="auto"/>
      </w:divBdr>
    </w:div>
    <w:div w:id="2068989367">
      <w:marLeft w:val="480"/>
      <w:marRight w:val="0"/>
      <w:marTop w:val="0"/>
      <w:marBottom w:val="0"/>
      <w:divBdr>
        <w:top w:val="none" w:sz="0" w:space="0" w:color="auto"/>
        <w:left w:val="none" w:sz="0" w:space="0" w:color="auto"/>
        <w:bottom w:val="none" w:sz="0" w:space="0" w:color="auto"/>
        <w:right w:val="none" w:sz="0" w:space="0" w:color="auto"/>
      </w:divBdr>
    </w:div>
    <w:div w:id="2069063300">
      <w:marLeft w:val="480"/>
      <w:marRight w:val="0"/>
      <w:marTop w:val="0"/>
      <w:marBottom w:val="0"/>
      <w:divBdr>
        <w:top w:val="none" w:sz="0" w:space="0" w:color="auto"/>
        <w:left w:val="none" w:sz="0" w:space="0" w:color="auto"/>
        <w:bottom w:val="none" w:sz="0" w:space="0" w:color="auto"/>
        <w:right w:val="none" w:sz="0" w:space="0" w:color="auto"/>
      </w:divBdr>
    </w:div>
    <w:div w:id="2069105006">
      <w:marLeft w:val="480"/>
      <w:marRight w:val="0"/>
      <w:marTop w:val="0"/>
      <w:marBottom w:val="0"/>
      <w:divBdr>
        <w:top w:val="none" w:sz="0" w:space="0" w:color="auto"/>
        <w:left w:val="none" w:sz="0" w:space="0" w:color="auto"/>
        <w:bottom w:val="none" w:sz="0" w:space="0" w:color="auto"/>
        <w:right w:val="none" w:sz="0" w:space="0" w:color="auto"/>
      </w:divBdr>
    </w:div>
    <w:div w:id="2069106397">
      <w:marLeft w:val="480"/>
      <w:marRight w:val="0"/>
      <w:marTop w:val="0"/>
      <w:marBottom w:val="0"/>
      <w:divBdr>
        <w:top w:val="none" w:sz="0" w:space="0" w:color="auto"/>
        <w:left w:val="none" w:sz="0" w:space="0" w:color="auto"/>
        <w:bottom w:val="none" w:sz="0" w:space="0" w:color="auto"/>
        <w:right w:val="none" w:sz="0" w:space="0" w:color="auto"/>
      </w:divBdr>
    </w:div>
    <w:div w:id="2069255383">
      <w:marLeft w:val="480"/>
      <w:marRight w:val="0"/>
      <w:marTop w:val="0"/>
      <w:marBottom w:val="0"/>
      <w:divBdr>
        <w:top w:val="none" w:sz="0" w:space="0" w:color="auto"/>
        <w:left w:val="none" w:sz="0" w:space="0" w:color="auto"/>
        <w:bottom w:val="none" w:sz="0" w:space="0" w:color="auto"/>
        <w:right w:val="none" w:sz="0" w:space="0" w:color="auto"/>
      </w:divBdr>
    </w:div>
    <w:div w:id="2069255978">
      <w:marLeft w:val="480"/>
      <w:marRight w:val="0"/>
      <w:marTop w:val="0"/>
      <w:marBottom w:val="0"/>
      <w:divBdr>
        <w:top w:val="none" w:sz="0" w:space="0" w:color="auto"/>
        <w:left w:val="none" w:sz="0" w:space="0" w:color="auto"/>
        <w:bottom w:val="none" w:sz="0" w:space="0" w:color="auto"/>
        <w:right w:val="none" w:sz="0" w:space="0" w:color="auto"/>
      </w:divBdr>
    </w:div>
    <w:div w:id="2069261778">
      <w:marLeft w:val="480"/>
      <w:marRight w:val="0"/>
      <w:marTop w:val="0"/>
      <w:marBottom w:val="0"/>
      <w:divBdr>
        <w:top w:val="none" w:sz="0" w:space="0" w:color="auto"/>
        <w:left w:val="none" w:sz="0" w:space="0" w:color="auto"/>
        <w:bottom w:val="none" w:sz="0" w:space="0" w:color="auto"/>
        <w:right w:val="none" w:sz="0" w:space="0" w:color="auto"/>
      </w:divBdr>
    </w:div>
    <w:div w:id="2069304731">
      <w:marLeft w:val="480"/>
      <w:marRight w:val="0"/>
      <w:marTop w:val="0"/>
      <w:marBottom w:val="0"/>
      <w:divBdr>
        <w:top w:val="none" w:sz="0" w:space="0" w:color="auto"/>
        <w:left w:val="none" w:sz="0" w:space="0" w:color="auto"/>
        <w:bottom w:val="none" w:sz="0" w:space="0" w:color="auto"/>
        <w:right w:val="none" w:sz="0" w:space="0" w:color="auto"/>
      </w:divBdr>
    </w:div>
    <w:div w:id="2069373030">
      <w:marLeft w:val="480"/>
      <w:marRight w:val="0"/>
      <w:marTop w:val="0"/>
      <w:marBottom w:val="0"/>
      <w:divBdr>
        <w:top w:val="none" w:sz="0" w:space="0" w:color="auto"/>
        <w:left w:val="none" w:sz="0" w:space="0" w:color="auto"/>
        <w:bottom w:val="none" w:sz="0" w:space="0" w:color="auto"/>
        <w:right w:val="none" w:sz="0" w:space="0" w:color="auto"/>
      </w:divBdr>
    </w:div>
    <w:div w:id="2069378296">
      <w:marLeft w:val="480"/>
      <w:marRight w:val="0"/>
      <w:marTop w:val="0"/>
      <w:marBottom w:val="0"/>
      <w:divBdr>
        <w:top w:val="none" w:sz="0" w:space="0" w:color="auto"/>
        <w:left w:val="none" w:sz="0" w:space="0" w:color="auto"/>
        <w:bottom w:val="none" w:sz="0" w:space="0" w:color="auto"/>
        <w:right w:val="none" w:sz="0" w:space="0" w:color="auto"/>
      </w:divBdr>
    </w:div>
    <w:div w:id="2069455217">
      <w:marLeft w:val="480"/>
      <w:marRight w:val="0"/>
      <w:marTop w:val="0"/>
      <w:marBottom w:val="0"/>
      <w:divBdr>
        <w:top w:val="none" w:sz="0" w:space="0" w:color="auto"/>
        <w:left w:val="none" w:sz="0" w:space="0" w:color="auto"/>
        <w:bottom w:val="none" w:sz="0" w:space="0" w:color="auto"/>
        <w:right w:val="none" w:sz="0" w:space="0" w:color="auto"/>
      </w:divBdr>
    </w:div>
    <w:div w:id="2069455500">
      <w:marLeft w:val="480"/>
      <w:marRight w:val="0"/>
      <w:marTop w:val="0"/>
      <w:marBottom w:val="0"/>
      <w:divBdr>
        <w:top w:val="none" w:sz="0" w:space="0" w:color="auto"/>
        <w:left w:val="none" w:sz="0" w:space="0" w:color="auto"/>
        <w:bottom w:val="none" w:sz="0" w:space="0" w:color="auto"/>
        <w:right w:val="none" w:sz="0" w:space="0" w:color="auto"/>
      </w:divBdr>
    </w:div>
    <w:div w:id="2069645675">
      <w:marLeft w:val="480"/>
      <w:marRight w:val="0"/>
      <w:marTop w:val="0"/>
      <w:marBottom w:val="0"/>
      <w:divBdr>
        <w:top w:val="none" w:sz="0" w:space="0" w:color="auto"/>
        <w:left w:val="none" w:sz="0" w:space="0" w:color="auto"/>
        <w:bottom w:val="none" w:sz="0" w:space="0" w:color="auto"/>
        <w:right w:val="none" w:sz="0" w:space="0" w:color="auto"/>
      </w:divBdr>
    </w:div>
    <w:div w:id="2069650840">
      <w:marLeft w:val="480"/>
      <w:marRight w:val="0"/>
      <w:marTop w:val="0"/>
      <w:marBottom w:val="0"/>
      <w:divBdr>
        <w:top w:val="none" w:sz="0" w:space="0" w:color="auto"/>
        <w:left w:val="none" w:sz="0" w:space="0" w:color="auto"/>
        <w:bottom w:val="none" w:sz="0" w:space="0" w:color="auto"/>
        <w:right w:val="none" w:sz="0" w:space="0" w:color="auto"/>
      </w:divBdr>
    </w:div>
    <w:div w:id="2069722642">
      <w:marLeft w:val="480"/>
      <w:marRight w:val="0"/>
      <w:marTop w:val="0"/>
      <w:marBottom w:val="0"/>
      <w:divBdr>
        <w:top w:val="none" w:sz="0" w:space="0" w:color="auto"/>
        <w:left w:val="none" w:sz="0" w:space="0" w:color="auto"/>
        <w:bottom w:val="none" w:sz="0" w:space="0" w:color="auto"/>
        <w:right w:val="none" w:sz="0" w:space="0" w:color="auto"/>
      </w:divBdr>
    </w:div>
    <w:div w:id="2069763514">
      <w:marLeft w:val="480"/>
      <w:marRight w:val="0"/>
      <w:marTop w:val="0"/>
      <w:marBottom w:val="0"/>
      <w:divBdr>
        <w:top w:val="none" w:sz="0" w:space="0" w:color="auto"/>
        <w:left w:val="none" w:sz="0" w:space="0" w:color="auto"/>
        <w:bottom w:val="none" w:sz="0" w:space="0" w:color="auto"/>
        <w:right w:val="none" w:sz="0" w:space="0" w:color="auto"/>
      </w:divBdr>
    </w:div>
    <w:div w:id="2069766303">
      <w:marLeft w:val="480"/>
      <w:marRight w:val="0"/>
      <w:marTop w:val="0"/>
      <w:marBottom w:val="0"/>
      <w:divBdr>
        <w:top w:val="none" w:sz="0" w:space="0" w:color="auto"/>
        <w:left w:val="none" w:sz="0" w:space="0" w:color="auto"/>
        <w:bottom w:val="none" w:sz="0" w:space="0" w:color="auto"/>
        <w:right w:val="none" w:sz="0" w:space="0" w:color="auto"/>
      </w:divBdr>
    </w:div>
    <w:div w:id="2069767217">
      <w:marLeft w:val="480"/>
      <w:marRight w:val="0"/>
      <w:marTop w:val="0"/>
      <w:marBottom w:val="0"/>
      <w:divBdr>
        <w:top w:val="none" w:sz="0" w:space="0" w:color="auto"/>
        <w:left w:val="none" w:sz="0" w:space="0" w:color="auto"/>
        <w:bottom w:val="none" w:sz="0" w:space="0" w:color="auto"/>
        <w:right w:val="none" w:sz="0" w:space="0" w:color="auto"/>
      </w:divBdr>
    </w:div>
    <w:div w:id="2069838155">
      <w:marLeft w:val="480"/>
      <w:marRight w:val="0"/>
      <w:marTop w:val="0"/>
      <w:marBottom w:val="0"/>
      <w:divBdr>
        <w:top w:val="none" w:sz="0" w:space="0" w:color="auto"/>
        <w:left w:val="none" w:sz="0" w:space="0" w:color="auto"/>
        <w:bottom w:val="none" w:sz="0" w:space="0" w:color="auto"/>
        <w:right w:val="none" w:sz="0" w:space="0" w:color="auto"/>
      </w:divBdr>
    </w:div>
    <w:div w:id="2069913541">
      <w:marLeft w:val="480"/>
      <w:marRight w:val="0"/>
      <w:marTop w:val="0"/>
      <w:marBottom w:val="0"/>
      <w:divBdr>
        <w:top w:val="none" w:sz="0" w:space="0" w:color="auto"/>
        <w:left w:val="none" w:sz="0" w:space="0" w:color="auto"/>
        <w:bottom w:val="none" w:sz="0" w:space="0" w:color="auto"/>
        <w:right w:val="none" w:sz="0" w:space="0" w:color="auto"/>
      </w:divBdr>
    </w:div>
    <w:div w:id="2070029938">
      <w:marLeft w:val="480"/>
      <w:marRight w:val="0"/>
      <w:marTop w:val="0"/>
      <w:marBottom w:val="0"/>
      <w:divBdr>
        <w:top w:val="none" w:sz="0" w:space="0" w:color="auto"/>
        <w:left w:val="none" w:sz="0" w:space="0" w:color="auto"/>
        <w:bottom w:val="none" w:sz="0" w:space="0" w:color="auto"/>
        <w:right w:val="none" w:sz="0" w:space="0" w:color="auto"/>
      </w:divBdr>
    </w:div>
    <w:div w:id="2070104015">
      <w:marLeft w:val="480"/>
      <w:marRight w:val="0"/>
      <w:marTop w:val="0"/>
      <w:marBottom w:val="0"/>
      <w:divBdr>
        <w:top w:val="none" w:sz="0" w:space="0" w:color="auto"/>
        <w:left w:val="none" w:sz="0" w:space="0" w:color="auto"/>
        <w:bottom w:val="none" w:sz="0" w:space="0" w:color="auto"/>
        <w:right w:val="none" w:sz="0" w:space="0" w:color="auto"/>
      </w:divBdr>
    </w:div>
    <w:div w:id="2070151511">
      <w:marLeft w:val="480"/>
      <w:marRight w:val="0"/>
      <w:marTop w:val="0"/>
      <w:marBottom w:val="0"/>
      <w:divBdr>
        <w:top w:val="none" w:sz="0" w:space="0" w:color="auto"/>
        <w:left w:val="none" w:sz="0" w:space="0" w:color="auto"/>
        <w:bottom w:val="none" w:sz="0" w:space="0" w:color="auto"/>
        <w:right w:val="none" w:sz="0" w:space="0" w:color="auto"/>
      </w:divBdr>
    </w:div>
    <w:div w:id="2070153520">
      <w:marLeft w:val="480"/>
      <w:marRight w:val="0"/>
      <w:marTop w:val="0"/>
      <w:marBottom w:val="0"/>
      <w:divBdr>
        <w:top w:val="none" w:sz="0" w:space="0" w:color="auto"/>
        <w:left w:val="none" w:sz="0" w:space="0" w:color="auto"/>
        <w:bottom w:val="none" w:sz="0" w:space="0" w:color="auto"/>
        <w:right w:val="none" w:sz="0" w:space="0" w:color="auto"/>
      </w:divBdr>
    </w:div>
    <w:div w:id="2070181043">
      <w:marLeft w:val="480"/>
      <w:marRight w:val="0"/>
      <w:marTop w:val="0"/>
      <w:marBottom w:val="0"/>
      <w:divBdr>
        <w:top w:val="none" w:sz="0" w:space="0" w:color="auto"/>
        <w:left w:val="none" w:sz="0" w:space="0" w:color="auto"/>
        <w:bottom w:val="none" w:sz="0" w:space="0" w:color="auto"/>
        <w:right w:val="none" w:sz="0" w:space="0" w:color="auto"/>
      </w:divBdr>
    </w:div>
    <w:div w:id="2070224760">
      <w:marLeft w:val="480"/>
      <w:marRight w:val="0"/>
      <w:marTop w:val="0"/>
      <w:marBottom w:val="0"/>
      <w:divBdr>
        <w:top w:val="none" w:sz="0" w:space="0" w:color="auto"/>
        <w:left w:val="none" w:sz="0" w:space="0" w:color="auto"/>
        <w:bottom w:val="none" w:sz="0" w:space="0" w:color="auto"/>
        <w:right w:val="none" w:sz="0" w:space="0" w:color="auto"/>
      </w:divBdr>
    </w:div>
    <w:div w:id="2070298635">
      <w:marLeft w:val="480"/>
      <w:marRight w:val="0"/>
      <w:marTop w:val="0"/>
      <w:marBottom w:val="0"/>
      <w:divBdr>
        <w:top w:val="none" w:sz="0" w:space="0" w:color="auto"/>
        <w:left w:val="none" w:sz="0" w:space="0" w:color="auto"/>
        <w:bottom w:val="none" w:sz="0" w:space="0" w:color="auto"/>
        <w:right w:val="none" w:sz="0" w:space="0" w:color="auto"/>
      </w:divBdr>
    </w:div>
    <w:div w:id="2070299507">
      <w:marLeft w:val="480"/>
      <w:marRight w:val="0"/>
      <w:marTop w:val="0"/>
      <w:marBottom w:val="0"/>
      <w:divBdr>
        <w:top w:val="none" w:sz="0" w:space="0" w:color="auto"/>
        <w:left w:val="none" w:sz="0" w:space="0" w:color="auto"/>
        <w:bottom w:val="none" w:sz="0" w:space="0" w:color="auto"/>
        <w:right w:val="none" w:sz="0" w:space="0" w:color="auto"/>
      </w:divBdr>
    </w:div>
    <w:div w:id="2070301791">
      <w:marLeft w:val="480"/>
      <w:marRight w:val="0"/>
      <w:marTop w:val="0"/>
      <w:marBottom w:val="0"/>
      <w:divBdr>
        <w:top w:val="none" w:sz="0" w:space="0" w:color="auto"/>
        <w:left w:val="none" w:sz="0" w:space="0" w:color="auto"/>
        <w:bottom w:val="none" w:sz="0" w:space="0" w:color="auto"/>
        <w:right w:val="none" w:sz="0" w:space="0" w:color="auto"/>
      </w:divBdr>
    </w:div>
    <w:div w:id="2070302200">
      <w:marLeft w:val="480"/>
      <w:marRight w:val="0"/>
      <w:marTop w:val="0"/>
      <w:marBottom w:val="0"/>
      <w:divBdr>
        <w:top w:val="none" w:sz="0" w:space="0" w:color="auto"/>
        <w:left w:val="none" w:sz="0" w:space="0" w:color="auto"/>
        <w:bottom w:val="none" w:sz="0" w:space="0" w:color="auto"/>
        <w:right w:val="none" w:sz="0" w:space="0" w:color="auto"/>
      </w:divBdr>
    </w:div>
    <w:div w:id="2070348643">
      <w:marLeft w:val="480"/>
      <w:marRight w:val="0"/>
      <w:marTop w:val="0"/>
      <w:marBottom w:val="0"/>
      <w:divBdr>
        <w:top w:val="none" w:sz="0" w:space="0" w:color="auto"/>
        <w:left w:val="none" w:sz="0" w:space="0" w:color="auto"/>
        <w:bottom w:val="none" w:sz="0" w:space="0" w:color="auto"/>
        <w:right w:val="none" w:sz="0" w:space="0" w:color="auto"/>
      </w:divBdr>
    </w:div>
    <w:div w:id="2070416964">
      <w:marLeft w:val="480"/>
      <w:marRight w:val="0"/>
      <w:marTop w:val="0"/>
      <w:marBottom w:val="0"/>
      <w:divBdr>
        <w:top w:val="none" w:sz="0" w:space="0" w:color="auto"/>
        <w:left w:val="none" w:sz="0" w:space="0" w:color="auto"/>
        <w:bottom w:val="none" w:sz="0" w:space="0" w:color="auto"/>
        <w:right w:val="none" w:sz="0" w:space="0" w:color="auto"/>
      </w:divBdr>
    </w:div>
    <w:div w:id="2070422853">
      <w:marLeft w:val="480"/>
      <w:marRight w:val="0"/>
      <w:marTop w:val="0"/>
      <w:marBottom w:val="0"/>
      <w:divBdr>
        <w:top w:val="none" w:sz="0" w:space="0" w:color="auto"/>
        <w:left w:val="none" w:sz="0" w:space="0" w:color="auto"/>
        <w:bottom w:val="none" w:sz="0" w:space="0" w:color="auto"/>
        <w:right w:val="none" w:sz="0" w:space="0" w:color="auto"/>
      </w:divBdr>
    </w:div>
    <w:div w:id="2070490503">
      <w:marLeft w:val="480"/>
      <w:marRight w:val="0"/>
      <w:marTop w:val="0"/>
      <w:marBottom w:val="0"/>
      <w:divBdr>
        <w:top w:val="none" w:sz="0" w:space="0" w:color="auto"/>
        <w:left w:val="none" w:sz="0" w:space="0" w:color="auto"/>
        <w:bottom w:val="none" w:sz="0" w:space="0" w:color="auto"/>
        <w:right w:val="none" w:sz="0" w:space="0" w:color="auto"/>
      </w:divBdr>
    </w:div>
    <w:div w:id="2070491643">
      <w:marLeft w:val="480"/>
      <w:marRight w:val="0"/>
      <w:marTop w:val="0"/>
      <w:marBottom w:val="0"/>
      <w:divBdr>
        <w:top w:val="none" w:sz="0" w:space="0" w:color="auto"/>
        <w:left w:val="none" w:sz="0" w:space="0" w:color="auto"/>
        <w:bottom w:val="none" w:sz="0" w:space="0" w:color="auto"/>
        <w:right w:val="none" w:sz="0" w:space="0" w:color="auto"/>
      </w:divBdr>
    </w:div>
    <w:div w:id="2070495104">
      <w:marLeft w:val="480"/>
      <w:marRight w:val="0"/>
      <w:marTop w:val="0"/>
      <w:marBottom w:val="0"/>
      <w:divBdr>
        <w:top w:val="none" w:sz="0" w:space="0" w:color="auto"/>
        <w:left w:val="none" w:sz="0" w:space="0" w:color="auto"/>
        <w:bottom w:val="none" w:sz="0" w:space="0" w:color="auto"/>
        <w:right w:val="none" w:sz="0" w:space="0" w:color="auto"/>
      </w:divBdr>
    </w:div>
    <w:div w:id="2070499270">
      <w:marLeft w:val="480"/>
      <w:marRight w:val="0"/>
      <w:marTop w:val="0"/>
      <w:marBottom w:val="0"/>
      <w:divBdr>
        <w:top w:val="none" w:sz="0" w:space="0" w:color="auto"/>
        <w:left w:val="none" w:sz="0" w:space="0" w:color="auto"/>
        <w:bottom w:val="none" w:sz="0" w:space="0" w:color="auto"/>
        <w:right w:val="none" w:sz="0" w:space="0" w:color="auto"/>
      </w:divBdr>
    </w:div>
    <w:div w:id="2070571272">
      <w:marLeft w:val="480"/>
      <w:marRight w:val="0"/>
      <w:marTop w:val="0"/>
      <w:marBottom w:val="0"/>
      <w:divBdr>
        <w:top w:val="none" w:sz="0" w:space="0" w:color="auto"/>
        <w:left w:val="none" w:sz="0" w:space="0" w:color="auto"/>
        <w:bottom w:val="none" w:sz="0" w:space="0" w:color="auto"/>
        <w:right w:val="none" w:sz="0" w:space="0" w:color="auto"/>
      </w:divBdr>
    </w:div>
    <w:div w:id="2070612682">
      <w:marLeft w:val="480"/>
      <w:marRight w:val="0"/>
      <w:marTop w:val="0"/>
      <w:marBottom w:val="0"/>
      <w:divBdr>
        <w:top w:val="none" w:sz="0" w:space="0" w:color="auto"/>
        <w:left w:val="none" w:sz="0" w:space="0" w:color="auto"/>
        <w:bottom w:val="none" w:sz="0" w:space="0" w:color="auto"/>
        <w:right w:val="none" w:sz="0" w:space="0" w:color="auto"/>
      </w:divBdr>
    </w:div>
    <w:div w:id="2070641848">
      <w:marLeft w:val="480"/>
      <w:marRight w:val="0"/>
      <w:marTop w:val="0"/>
      <w:marBottom w:val="0"/>
      <w:divBdr>
        <w:top w:val="none" w:sz="0" w:space="0" w:color="auto"/>
        <w:left w:val="none" w:sz="0" w:space="0" w:color="auto"/>
        <w:bottom w:val="none" w:sz="0" w:space="0" w:color="auto"/>
        <w:right w:val="none" w:sz="0" w:space="0" w:color="auto"/>
      </w:divBdr>
    </w:div>
    <w:div w:id="2070688403">
      <w:marLeft w:val="480"/>
      <w:marRight w:val="0"/>
      <w:marTop w:val="0"/>
      <w:marBottom w:val="0"/>
      <w:divBdr>
        <w:top w:val="none" w:sz="0" w:space="0" w:color="auto"/>
        <w:left w:val="none" w:sz="0" w:space="0" w:color="auto"/>
        <w:bottom w:val="none" w:sz="0" w:space="0" w:color="auto"/>
        <w:right w:val="none" w:sz="0" w:space="0" w:color="auto"/>
      </w:divBdr>
    </w:div>
    <w:div w:id="2070759350">
      <w:marLeft w:val="480"/>
      <w:marRight w:val="0"/>
      <w:marTop w:val="0"/>
      <w:marBottom w:val="0"/>
      <w:divBdr>
        <w:top w:val="none" w:sz="0" w:space="0" w:color="auto"/>
        <w:left w:val="none" w:sz="0" w:space="0" w:color="auto"/>
        <w:bottom w:val="none" w:sz="0" w:space="0" w:color="auto"/>
        <w:right w:val="none" w:sz="0" w:space="0" w:color="auto"/>
      </w:divBdr>
    </w:div>
    <w:div w:id="2070763133">
      <w:marLeft w:val="480"/>
      <w:marRight w:val="0"/>
      <w:marTop w:val="0"/>
      <w:marBottom w:val="0"/>
      <w:divBdr>
        <w:top w:val="none" w:sz="0" w:space="0" w:color="auto"/>
        <w:left w:val="none" w:sz="0" w:space="0" w:color="auto"/>
        <w:bottom w:val="none" w:sz="0" w:space="0" w:color="auto"/>
        <w:right w:val="none" w:sz="0" w:space="0" w:color="auto"/>
      </w:divBdr>
    </w:div>
    <w:div w:id="2070837582">
      <w:marLeft w:val="480"/>
      <w:marRight w:val="0"/>
      <w:marTop w:val="0"/>
      <w:marBottom w:val="0"/>
      <w:divBdr>
        <w:top w:val="none" w:sz="0" w:space="0" w:color="auto"/>
        <w:left w:val="none" w:sz="0" w:space="0" w:color="auto"/>
        <w:bottom w:val="none" w:sz="0" w:space="0" w:color="auto"/>
        <w:right w:val="none" w:sz="0" w:space="0" w:color="auto"/>
      </w:divBdr>
    </w:div>
    <w:div w:id="2070883796">
      <w:marLeft w:val="480"/>
      <w:marRight w:val="0"/>
      <w:marTop w:val="0"/>
      <w:marBottom w:val="0"/>
      <w:divBdr>
        <w:top w:val="none" w:sz="0" w:space="0" w:color="auto"/>
        <w:left w:val="none" w:sz="0" w:space="0" w:color="auto"/>
        <w:bottom w:val="none" w:sz="0" w:space="0" w:color="auto"/>
        <w:right w:val="none" w:sz="0" w:space="0" w:color="auto"/>
      </w:divBdr>
    </w:div>
    <w:div w:id="2070952156">
      <w:marLeft w:val="480"/>
      <w:marRight w:val="0"/>
      <w:marTop w:val="0"/>
      <w:marBottom w:val="0"/>
      <w:divBdr>
        <w:top w:val="none" w:sz="0" w:space="0" w:color="auto"/>
        <w:left w:val="none" w:sz="0" w:space="0" w:color="auto"/>
        <w:bottom w:val="none" w:sz="0" w:space="0" w:color="auto"/>
        <w:right w:val="none" w:sz="0" w:space="0" w:color="auto"/>
      </w:divBdr>
    </w:div>
    <w:div w:id="2070956539">
      <w:marLeft w:val="480"/>
      <w:marRight w:val="0"/>
      <w:marTop w:val="0"/>
      <w:marBottom w:val="0"/>
      <w:divBdr>
        <w:top w:val="none" w:sz="0" w:space="0" w:color="auto"/>
        <w:left w:val="none" w:sz="0" w:space="0" w:color="auto"/>
        <w:bottom w:val="none" w:sz="0" w:space="0" w:color="auto"/>
        <w:right w:val="none" w:sz="0" w:space="0" w:color="auto"/>
      </w:divBdr>
    </w:div>
    <w:div w:id="2071033344">
      <w:marLeft w:val="480"/>
      <w:marRight w:val="0"/>
      <w:marTop w:val="0"/>
      <w:marBottom w:val="0"/>
      <w:divBdr>
        <w:top w:val="none" w:sz="0" w:space="0" w:color="auto"/>
        <w:left w:val="none" w:sz="0" w:space="0" w:color="auto"/>
        <w:bottom w:val="none" w:sz="0" w:space="0" w:color="auto"/>
        <w:right w:val="none" w:sz="0" w:space="0" w:color="auto"/>
      </w:divBdr>
    </w:div>
    <w:div w:id="2071074712">
      <w:marLeft w:val="480"/>
      <w:marRight w:val="0"/>
      <w:marTop w:val="0"/>
      <w:marBottom w:val="0"/>
      <w:divBdr>
        <w:top w:val="none" w:sz="0" w:space="0" w:color="auto"/>
        <w:left w:val="none" w:sz="0" w:space="0" w:color="auto"/>
        <w:bottom w:val="none" w:sz="0" w:space="0" w:color="auto"/>
        <w:right w:val="none" w:sz="0" w:space="0" w:color="auto"/>
      </w:divBdr>
    </w:div>
    <w:div w:id="2071078853">
      <w:marLeft w:val="480"/>
      <w:marRight w:val="0"/>
      <w:marTop w:val="0"/>
      <w:marBottom w:val="0"/>
      <w:divBdr>
        <w:top w:val="none" w:sz="0" w:space="0" w:color="auto"/>
        <w:left w:val="none" w:sz="0" w:space="0" w:color="auto"/>
        <w:bottom w:val="none" w:sz="0" w:space="0" w:color="auto"/>
        <w:right w:val="none" w:sz="0" w:space="0" w:color="auto"/>
      </w:divBdr>
    </w:div>
    <w:div w:id="2071146731">
      <w:marLeft w:val="480"/>
      <w:marRight w:val="0"/>
      <w:marTop w:val="0"/>
      <w:marBottom w:val="0"/>
      <w:divBdr>
        <w:top w:val="none" w:sz="0" w:space="0" w:color="auto"/>
        <w:left w:val="none" w:sz="0" w:space="0" w:color="auto"/>
        <w:bottom w:val="none" w:sz="0" w:space="0" w:color="auto"/>
        <w:right w:val="none" w:sz="0" w:space="0" w:color="auto"/>
      </w:divBdr>
    </w:div>
    <w:div w:id="2071150201">
      <w:marLeft w:val="480"/>
      <w:marRight w:val="0"/>
      <w:marTop w:val="0"/>
      <w:marBottom w:val="0"/>
      <w:divBdr>
        <w:top w:val="none" w:sz="0" w:space="0" w:color="auto"/>
        <w:left w:val="none" w:sz="0" w:space="0" w:color="auto"/>
        <w:bottom w:val="none" w:sz="0" w:space="0" w:color="auto"/>
        <w:right w:val="none" w:sz="0" w:space="0" w:color="auto"/>
      </w:divBdr>
    </w:div>
    <w:div w:id="2071150915">
      <w:marLeft w:val="480"/>
      <w:marRight w:val="0"/>
      <w:marTop w:val="0"/>
      <w:marBottom w:val="0"/>
      <w:divBdr>
        <w:top w:val="none" w:sz="0" w:space="0" w:color="auto"/>
        <w:left w:val="none" w:sz="0" w:space="0" w:color="auto"/>
        <w:bottom w:val="none" w:sz="0" w:space="0" w:color="auto"/>
        <w:right w:val="none" w:sz="0" w:space="0" w:color="auto"/>
      </w:divBdr>
    </w:div>
    <w:div w:id="2071154908">
      <w:marLeft w:val="480"/>
      <w:marRight w:val="0"/>
      <w:marTop w:val="0"/>
      <w:marBottom w:val="0"/>
      <w:divBdr>
        <w:top w:val="none" w:sz="0" w:space="0" w:color="auto"/>
        <w:left w:val="none" w:sz="0" w:space="0" w:color="auto"/>
        <w:bottom w:val="none" w:sz="0" w:space="0" w:color="auto"/>
        <w:right w:val="none" w:sz="0" w:space="0" w:color="auto"/>
      </w:divBdr>
    </w:div>
    <w:div w:id="2071221672">
      <w:marLeft w:val="480"/>
      <w:marRight w:val="0"/>
      <w:marTop w:val="0"/>
      <w:marBottom w:val="0"/>
      <w:divBdr>
        <w:top w:val="none" w:sz="0" w:space="0" w:color="auto"/>
        <w:left w:val="none" w:sz="0" w:space="0" w:color="auto"/>
        <w:bottom w:val="none" w:sz="0" w:space="0" w:color="auto"/>
        <w:right w:val="none" w:sz="0" w:space="0" w:color="auto"/>
      </w:divBdr>
    </w:div>
    <w:div w:id="2071265546">
      <w:marLeft w:val="480"/>
      <w:marRight w:val="0"/>
      <w:marTop w:val="0"/>
      <w:marBottom w:val="0"/>
      <w:divBdr>
        <w:top w:val="none" w:sz="0" w:space="0" w:color="auto"/>
        <w:left w:val="none" w:sz="0" w:space="0" w:color="auto"/>
        <w:bottom w:val="none" w:sz="0" w:space="0" w:color="auto"/>
        <w:right w:val="none" w:sz="0" w:space="0" w:color="auto"/>
      </w:divBdr>
    </w:div>
    <w:div w:id="2071269335">
      <w:marLeft w:val="480"/>
      <w:marRight w:val="0"/>
      <w:marTop w:val="0"/>
      <w:marBottom w:val="0"/>
      <w:divBdr>
        <w:top w:val="none" w:sz="0" w:space="0" w:color="auto"/>
        <w:left w:val="none" w:sz="0" w:space="0" w:color="auto"/>
        <w:bottom w:val="none" w:sz="0" w:space="0" w:color="auto"/>
        <w:right w:val="none" w:sz="0" w:space="0" w:color="auto"/>
      </w:divBdr>
    </w:div>
    <w:div w:id="2071269494">
      <w:marLeft w:val="480"/>
      <w:marRight w:val="0"/>
      <w:marTop w:val="0"/>
      <w:marBottom w:val="0"/>
      <w:divBdr>
        <w:top w:val="none" w:sz="0" w:space="0" w:color="auto"/>
        <w:left w:val="none" w:sz="0" w:space="0" w:color="auto"/>
        <w:bottom w:val="none" w:sz="0" w:space="0" w:color="auto"/>
        <w:right w:val="none" w:sz="0" w:space="0" w:color="auto"/>
      </w:divBdr>
    </w:div>
    <w:div w:id="2071270211">
      <w:marLeft w:val="480"/>
      <w:marRight w:val="0"/>
      <w:marTop w:val="0"/>
      <w:marBottom w:val="0"/>
      <w:divBdr>
        <w:top w:val="none" w:sz="0" w:space="0" w:color="auto"/>
        <w:left w:val="none" w:sz="0" w:space="0" w:color="auto"/>
        <w:bottom w:val="none" w:sz="0" w:space="0" w:color="auto"/>
        <w:right w:val="none" w:sz="0" w:space="0" w:color="auto"/>
      </w:divBdr>
    </w:div>
    <w:div w:id="2071340893">
      <w:marLeft w:val="480"/>
      <w:marRight w:val="0"/>
      <w:marTop w:val="0"/>
      <w:marBottom w:val="0"/>
      <w:divBdr>
        <w:top w:val="none" w:sz="0" w:space="0" w:color="auto"/>
        <w:left w:val="none" w:sz="0" w:space="0" w:color="auto"/>
        <w:bottom w:val="none" w:sz="0" w:space="0" w:color="auto"/>
        <w:right w:val="none" w:sz="0" w:space="0" w:color="auto"/>
      </w:divBdr>
    </w:div>
    <w:div w:id="2071343398">
      <w:marLeft w:val="480"/>
      <w:marRight w:val="0"/>
      <w:marTop w:val="0"/>
      <w:marBottom w:val="0"/>
      <w:divBdr>
        <w:top w:val="none" w:sz="0" w:space="0" w:color="auto"/>
        <w:left w:val="none" w:sz="0" w:space="0" w:color="auto"/>
        <w:bottom w:val="none" w:sz="0" w:space="0" w:color="auto"/>
        <w:right w:val="none" w:sz="0" w:space="0" w:color="auto"/>
      </w:divBdr>
    </w:div>
    <w:div w:id="2071423268">
      <w:marLeft w:val="480"/>
      <w:marRight w:val="0"/>
      <w:marTop w:val="0"/>
      <w:marBottom w:val="0"/>
      <w:divBdr>
        <w:top w:val="none" w:sz="0" w:space="0" w:color="auto"/>
        <w:left w:val="none" w:sz="0" w:space="0" w:color="auto"/>
        <w:bottom w:val="none" w:sz="0" w:space="0" w:color="auto"/>
        <w:right w:val="none" w:sz="0" w:space="0" w:color="auto"/>
      </w:divBdr>
    </w:div>
    <w:div w:id="2071465240">
      <w:marLeft w:val="480"/>
      <w:marRight w:val="0"/>
      <w:marTop w:val="0"/>
      <w:marBottom w:val="0"/>
      <w:divBdr>
        <w:top w:val="none" w:sz="0" w:space="0" w:color="auto"/>
        <w:left w:val="none" w:sz="0" w:space="0" w:color="auto"/>
        <w:bottom w:val="none" w:sz="0" w:space="0" w:color="auto"/>
        <w:right w:val="none" w:sz="0" w:space="0" w:color="auto"/>
      </w:divBdr>
    </w:div>
    <w:div w:id="2071491548">
      <w:marLeft w:val="480"/>
      <w:marRight w:val="0"/>
      <w:marTop w:val="0"/>
      <w:marBottom w:val="0"/>
      <w:divBdr>
        <w:top w:val="none" w:sz="0" w:space="0" w:color="auto"/>
        <w:left w:val="none" w:sz="0" w:space="0" w:color="auto"/>
        <w:bottom w:val="none" w:sz="0" w:space="0" w:color="auto"/>
        <w:right w:val="none" w:sz="0" w:space="0" w:color="auto"/>
      </w:divBdr>
    </w:div>
    <w:div w:id="2071615565">
      <w:marLeft w:val="480"/>
      <w:marRight w:val="0"/>
      <w:marTop w:val="0"/>
      <w:marBottom w:val="0"/>
      <w:divBdr>
        <w:top w:val="none" w:sz="0" w:space="0" w:color="auto"/>
        <w:left w:val="none" w:sz="0" w:space="0" w:color="auto"/>
        <w:bottom w:val="none" w:sz="0" w:space="0" w:color="auto"/>
        <w:right w:val="none" w:sz="0" w:space="0" w:color="auto"/>
      </w:divBdr>
    </w:div>
    <w:div w:id="2071686106">
      <w:marLeft w:val="480"/>
      <w:marRight w:val="0"/>
      <w:marTop w:val="0"/>
      <w:marBottom w:val="0"/>
      <w:divBdr>
        <w:top w:val="none" w:sz="0" w:space="0" w:color="auto"/>
        <w:left w:val="none" w:sz="0" w:space="0" w:color="auto"/>
        <w:bottom w:val="none" w:sz="0" w:space="0" w:color="auto"/>
        <w:right w:val="none" w:sz="0" w:space="0" w:color="auto"/>
      </w:divBdr>
    </w:div>
    <w:div w:id="2071687906">
      <w:marLeft w:val="480"/>
      <w:marRight w:val="0"/>
      <w:marTop w:val="0"/>
      <w:marBottom w:val="0"/>
      <w:divBdr>
        <w:top w:val="none" w:sz="0" w:space="0" w:color="auto"/>
        <w:left w:val="none" w:sz="0" w:space="0" w:color="auto"/>
        <w:bottom w:val="none" w:sz="0" w:space="0" w:color="auto"/>
        <w:right w:val="none" w:sz="0" w:space="0" w:color="auto"/>
      </w:divBdr>
    </w:div>
    <w:div w:id="2071732220">
      <w:marLeft w:val="480"/>
      <w:marRight w:val="0"/>
      <w:marTop w:val="0"/>
      <w:marBottom w:val="0"/>
      <w:divBdr>
        <w:top w:val="none" w:sz="0" w:space="0" w:color="auto"/>
        <w:left w:val="none" w:sz="0" w:space="0" w:color="auto"/>
        <w:bottom w:val="none" w:sz="0" w:space="0" w:color="auto"/>
        <w:right w:val="none" w:sz="0" w:space="0" w:color="auto"/>
      </w:divBdr>
    </w:div>
    <w:div w:id="2071733173">
      <w:marLeft w:val="480"/>
      <w:marRight w:val="0"/>
      <w:marTop w:val="0"/>
      <w:marBottom w:val="0"/>
      <w:divBdr>
        <w:top w:val="none" w:sz="0" w:space="0" w:color="auto"/>
        <w:left w:val="none" w:sz="0" w:space="0" w:color="auto"/>
        <w:bottom w:val="none" w:sz="0" w:space="0" w:color="auto"/>
        <w:right w:val="none" w:sz="0" w:space="0" w:color="auto"/>
      </w:divBdr>
    </w:div>
    <w:div w:id="2071803378">
      <w:marLeft w:val="480"/>
      <w:marRight w:val="0"/>
      <w:marTop w:val="0"/>
      <w:marBottom w:val="0"/>
      <w:divBdr>
        <w:top w:val="none" w:sz="0" w:space="0" w:color="auto"/>
        <w:left w:val="none" w:sz="0" w:space="0" w:color="auto"/>
        <w:bottom w:val="none" w:sz="0" w:space="0" w:color="auto"/>
        <w:right w:val="none" w:sz="0" w:space="0" w:color="auto"/>
      </w:divBdr>
    </w:div>
    <w:div w:id="2072000287">
      <w:marLeft w:val="480"/>
      <w:marRight w:val="0"/>
      <w:marTop w:val="0"/>
      <w:marBottom w:val="0"/>
      <w:divBdr>
        <w:top w:val="none" w:sz="0" w:space="0" w:color="auto"/>
        <w:left w:val="none" w:sz="0" w:space="0" w:color="auto"/>
        <w:bottom w:val="none" w:sz="0" w:space="0" w:color="auto"/>
        <w:right w:val="none" w:sz="0" w:space="0" w:color="auto"/>
      </w:divBdr>
    </w:div>
    <w:div w:id="2072000402">
      <w:marLeft w:val="480"/>
      <w:marRight w:val="0"/>
      <w:marTop w:val="0"/>
      <w:marBottom w:val="0"/>
      <w:divBdr>
        <w:top w:val="none" w:sz="0" w:space="0" w:color="auto"/>
        <w:left w:val="none" w:sz="0" w:space="0" w:color="auto"/>
        <w:bottom w:val="none" w:sz="0" w:space="0" w:color="auto"/>
        <w:right w:val="none" w:sz="0" w:space="0" w:color="auto"/>
      </w:divBdr>
    </w:div>
    <w:div w:id="2072120263">
      <w:marLeft w:val="480"/>
      <w:marRight w:val="0"/>
      <w:marTop w:val="0"/>
      <w:marBottom w:val="0"/>
      <w:divBdr>
        <w:top w:val="none" w:sz="0" w:space="0" w:color="auto"/>
        <w:left w:val="none" w:sz="0" w:space="0" w:color="auto"/>
        <w:bottom w:val="none" w:sz="0" w:space="0" w:color="auto"/>
        <w:right w:val="none" w:sz="0" w:space="0" w:color="auto"/>
      </w:divBdr>
    </w:div>
    <w:div w:id="2072149378">
      <w:marLeft w:val="480"/>
      <w:marRight w:val="0"/>
      <w:marTop w:val="0"/>
      <w:marBottom w:val="0"/>
      <w:divBdr>
        <w:top w:val="none" w:sz="0" w:space="0" w:color="auto"/>
        <w:left w:val="none" w:sz="0" w:space="0" w:color="auto"/>
        <w:bottom w:val="none" w:sz="0" w:space="0" w:color="auto"/>
        <w:right w:val="none" w:sz="0" w:space="0" w:color="auto"/>
      </w:divBdr>
    </w:div>
    <w:div w:id="2072269888">
      <w:marLeft w:val="480"/>
      <w:marRight w:val="0"/>
      <w:marTop w:val="0"/>
      <w:marBottom w:val="0"/>
      <w:divBdr>
        <w:top w:val="none" w:sz="0" w:space="0" w:color="auto"/>
        <w:left w:val="none" w:sz="0" w:space="0" w:color="auto"/>
        <w:bottom w:val="none" w:sz="0" w:space="0" w:color="auto"/>
        <w:right w:val="none" w:sz="0" w:space="0" w:color="auto"/>
      </w:divBdr>
    </w:div>
    <w:div w:id="2072346548">
      <w:marLeft w:val="480"/>
      <w:marRight w:val="0"/>
      <w:marTop w:val="0"/>
      <w:marBottom w:val="0"/>
      <w:divBdr>
        <w:top w:val="none" w:sz="0" w:space="0" w:color="auto"/>
        <w:left w:val="none" w:sz="0" w:space="0" w:color="auto"/>
        <w:bottom w:val="none" w:sz="0" w:space="0" w:color="auto"/>
        <w:right w:val="none" w:sz="0" w:space="0" w:color="auto"/>
      </w:divBdr>
    </w:div>
    <w:div w:id="2072382393">
      <w:marLeft w:val="480"/>
      <w:marRight w:val="0"/>
      <w:marTop w:val="0"/>
      <w:marBottom w:val="0"/>
      <w:divBdr>
        <w:top w:val="none" w:sz="0" w:space="0" w:color="auto"/>
        <w:left w:val="none" w:sz="0" w:space="0" w:color="auto"/>
        <w:bottom w:val="none" w:sz="0" w:space="0" w:color="auto"/>
        <w:right w:val="none" w:sz="0" w:space="0" w:color="auto"/>
      </w:divBdr>
    </w:div>
    <w:div w:id="2072458329">
      <w:marLeft w:val="480"/>
      <w:marRight w:val="0"/>
      <w:marTop w:val="0"/>
      <w:marBottom w:val="0"/>
      <w:divBdr>
        <w:top w:val="none" w:sz="0" w:space="0" w:color="auto"/>
        <w:left w:val="none" w:sz="0" w:space="0" w:color="auto"/>
        <w:bottom w:val="none" w:sz="0" w:space="0" w:color="auto"/>
        <w:right w:val="none" w:sz="0" w:space="0" w:color="auto"/>
      </w:divBdr>
    </w:div>
    <w:div w:id="2072461502">
      <w:marLeft w:val="480"/>
      <w:marRight w:val="0"/>
      <w:marTop w:val="0"/>
      <w:marBottom w:val="0"/>
      <w:divBdr>
        <w:top w:val="none" w:sz="0" w:space="0" w:color="auto"/>
        <w:left w:val="none" w:sz="0" w:space="0" w:color="auto"/>
        <w:bottom w:val="none" w:sz="0" w:space="0" w:color="auto"/>
        <w:right w:val="none" w:sz="0" w:space="0" w:color="auto"/>
      </w:divBdr>
    </w:div>
    <w:div w:id="2072462462">
      <w:marLeft w:val="480"/>
      <w:marRight w:val="0"/>
      <w:marTop w:val="0"/>
      <w:marBottom w:val="0"/>
      <w:divBdr>
        <w:top w:val="none" w:sz="0" w:space="0" w:color="auto"/>
        <w:left w:val="none" w:sz="0" w:space="0" w:color="auto"/>
        <w:bottom w:val="none" w:sz="0" w:space="0" w:color="auto"/>
        <w:right w:val="none" w:sz="0" w:space="0" w:color="auto"/>
      </w:divBdr>
    </w:div>
    <w:div w:id="2072465316">
      <w:marLeft w:val="480"/>
      <w:marRight w:val="0"/>
      <w:marTop w:val="0"/>
      <w:marBottom w:val="0"/>
      <w:divBdr>
        <w:top w:val="none" w:sz="0" w:space="0" w:color="auto"/>
        <w:left w:val="none" w:sz="0" w:space="0" w:color="auto"/>
        <w:bottom w:val="none" w:sz="0" w:space="0" w:color="auto"/>
        <w:right w:val="none" w:sz="0" w:space="0" w:color="auto"/>
      </w:divBdr>
    </w:div>
    <w:div w:id="2072538717">
      <w:marLeft w:val="480"/>
      <w:marRight w:val="0"/>
      <w:marTop w:val="0"/>
      <w:marBottom w:val="0"/>
      <w:divBdr>
        <w:top w:val="none" w:sz="0" w:space="0" w:color="auto"/>
        <w:left w:val="none" w:sz="0" w:space="0" w:color="auto"/>
        <w:bottom w:val="none" w:sz="0" w:space="0" w:color="auto"/>
        <w:right w:val="none" w:sz="0" w:space="0" w:color="auto"/>
      </w:divBdr>
    </w:div>
    <w:div w:id="2072539292">
      <w:marLeft w:val="480"/>
      <w:marRight w:val="0"/>
      <w:marTop w:val="0"/>
      <w:marBottom w:val="0"/>
      <w:divBdr>
        <w:top w:val="none" w:sz="0" w:space="0" w:color="auto"/>
        <w:left w:val="none" w:sz="0" w:space="0" w:color="auto"/>
        <w:bottom w:val="none" w:sz="0" w:space="0" w:color="auto"/>
        <w:right w:val="none" w:sz="0" w:space="0" w:color="auto"/>
      </w:divBdr>
    </w:div>
    <w:div w:id="2072583058">
      <w:marLeft w:val="480"/>
      <w:marRight w:val="0"/>
      <w:marTop w:val="0"/>
      <w:marBottom w:val="0"/>
      <w:divBdr>
        <w:top w:val="none" w:sz="0" w:space="0" w:color="auto"/>
        <w:left w:val="none" w:sz="0" w:space="0" w:color="auto"/>
        <w:bottom w:val="none" w:sz="0" w:space="0" w:color="auto"/>
        <w:right w:val="none" w:sz="0" w:space="0" w:color="auto"/>
      </w:divBdr>
    </w:div>
    <w:div w:id="2072608654">
      <w:marLeft w:val="480"/>
      <w:marRight w:val="0"/>
      <w:marTop w:val="0"/>
      <w:marBottom w:val="0"/>
      <w:divBdr>
        <w:top w:val="none" w:sz="0" w:space="0" w:color="auto"/>
        <w:left w:val="none" w:sz="0" w:space="0" w:color="auto"/>
        <w:bottom w:val="none" w:sz="0" w:space="0" w:color="auto"/>
        <w:right w:val="none" w:sz="0" w:space="0" w:color="auto"/>
      </w:divBdr>
    </w:div>
    <w:div w:id="2072774269">
      <w:marLeft w:val="480"/>
      <w:marRight w:val="0"/>
      <w:marTop w:val="0"/>
      <w:marBottom w:val="0"/>
      <w:divBdr>
        <w:top w:val="none" w:sz="0" w:space="0" w:color="auto"/>
        <w:left w:val="none" w:sz="0" w:space="0" w:color="auto"/>
        <w:bottom w:val="none" w:sz="0" w:space="0" w:color="auto"/>
        <w:right w:val="none" w:sz="0" w:space="0" w:color="auto"/>
      </w:divBdr>
    </w:div>
    <w:div w:id="2072775460">
      <w:marLeft w:val="480"/>
      <w:marRight w:val="0"/>
      <w:marTop w:val="0"/>
      <w:marBottom w:val="0"/>
      <w:divBdr>
        <w:top w:val="none" w:sz="0" w:space="0" w:color="auto"/>
        <w:left w:val="none" w:sz="0" w:space="0" w:color="auto"/>
        <w:bottom w:val="none" w:sz="0" w:space="0" w:color="auto"/>
        <w:right w:val="none" w:sz="0" w:space="0" w:color="auto"/>
      </w:divBdr>
    </w:div>
    <w:div w:id="2072775595">
      <w:marLeft w:val="480"/>
      <w:marRight w:val="0"/>
      <w:marTop w:val="0"/>
      <w:marBottom w:val="0"/>
      <w:divBdr>
        <w:top w:val="none" w:sz="0" w:space="0" w:color="auto"/>
        <w:left w:val="none" w:sz="0" w:space="0" w:color="auto"/>
        <w:bottom w:val="none" w:sz="0" w:space="0" w:color="auto"/>
        <w:right w:val="none" w:sz="0" w:space="0" w:color="auto"/>
      </w:divBdr>
    </w:div>
    <w:div w:id="2072803259">
      <w:marLeft w:val="480"/>
      <w:marRight w:val="0"/>
      <w:marTop w:val="0"/>
      <w:marBottom w:val="0"/>
      <w:divBdr>
        <w:top w:val="none" w:sz="0" w:space="0" w:color="auto"/>
        <w:left w:val="none" w:sz="0" w:space="0" w:color="auto"/>
        <w:bottom w:val="none" w:sz="0" w:space="0" w:color="auto"/>
        <w:right w:val="none" w:sz="0" w:space="0" w:color="auto"/>
      </w:divBdr>
    </w:div>
    <w:div w:id="2072842991">
      <w:marLeft w:val="480"/>
      <w:marRight w:val="0"/>
      <w:marTop w:val="0"/>
      <w:marBottom w:val="0"/>
      <w:divBdr>
        <w:top w:val="none" w:sz="0" w:space="0" w:color="auto"/>
        <w:left w:val="none" w:sz="0" w:space="0" w:color="auto"/>
        <w:bottom w:val="none" w:sz="0" w:space="0" w:color="auto"/>
        <w:right w:val="none" w:sz="0" w:space="0" w:color="auto"/>
      </w:divBdr>
    </w:div>
    <w:div w:id="2072843370">
      <w:marLeft w:val="480"/>
      <w:marRight w:val="0"/>
      <w:marTop w:val="0"/>
      <w:marBottom w:val="0"/>
      <w:divBdr>
        <w:top w:val="none" w:sz="0" w:space="0" w:color="auto"/>
        <w:left w:val="none" w:sz="0" w:space="0" w:color="auto"/>
        <w:bottom w:val="none" w:sz="0" w:space="0" w:color="auto"/>
        <w:right w:val="none" w:sz="0" w:space="0" w:color="auto"/>
      </w:divBdr>
    </w:div>
    <w:div w:id="2072850241">
      <w:marLeft w:val="480"/>
      <w:marRight w:val="0"/>
      <w:marTop w:val="0"/>
      <w:marBottom w:val="0"/>
      <w:divBdr>
        <w:top w:val="none" w:sz="0" w:space="0" w:color="auto"/>
        <w:left w:val="none" w:sz="0" w:space="0" w:color="auto"/>
        <w:bottom w:val="none" w:sz="0" w:space="0" w:color="auto"/>
        <w:right w:val="none" w:sz="0" w:space="0" w:color="auto"/>
      </w:divBdr>
    </w:div>
    <w:div w:id="2072918857">
      <w:marLeft w:val="480"/>
      <w:marRight w:val="0"/>
      <w:marTop w:val="0"/>
      <w:marBottom w:val="0"/>
      <w:divBdr>
        <w:top w:val="none" w:sz="0" w:space="0" w:color="auto"/>
        <w:left w:val="none" w:sz="0" w:space="0" w:color="auto"/>
        <w:bottom w:val="none" w:sz="0" w:space="0" w:color="auto"/>
        <w:right w:val="none" w:sz="0" w:space="0" w:color="auto"/>
      </w:divBdr>
    </w:div>
    <w:div w:id="2072921501">
      <w:marLeft w:val="480"/>
      <w:marRight w:val="0"/>
      <w:marTop w:val="0"/>
      <w:marBottom w:val="0"/>
      <w:divBdr>
        <w:top w:val="none" w:sz="0" w:space="0" w:color="auto"/>
        <w:left w:val="none" w:sz="0" w:space="0" w:color="auto"/>
        <w:bottom w:val="none" w:sz="0" w:space="0" w:color="auto"/>
        <w:right w:val="none" w:sz="0" w:space="0" w:color="auto"/>
      </w:divBdr>
    </w:div>
    <w:div w:id="2072995961">
      <w:marLeft w:val="480"/>
      <w:marRight w:val="0"/>
      <w:marTop w:val="0"/>
      <w:marBottom w:val="0"/>
      <w:divBdr>
        <w:top w:val="none" w:sz="0" w:space="0" w:color="auto"/>
        <w:left w:val="none" w:sz="0" w:space="0" w:color="auto"/>
        <w:bottom w:val="none" w:sz="0" w:space="0" w:color="auto"/>
        <w:right w:val="none" w:sz="0" w:space="0" w:color="auto"/>
      </w:divBdr>
    </w:div>
    <w:div w:id="2072999999">
      <w:marLeft w:val="480"/>
      <w:marRight w:val="0"/>
      <w:marTop w:val="0"/>
      <w:marBottom w:val="0"/>
      <w:divBdr>
        <w:top w:val="none" w:sz="0" w:space="0" w:color="auto"/>
        <w:left w:val="none" w:sz="0" w:space="0" w:color="auto"/>
        <w:bottom w:val="none" w:sz="0" w:space="0" w:color="auto"/>
        <w:right w:val="none" w:sz="0" w:space="0" w:color="auto"/>
      </w:divBdr>
    </w:div>
    <w:div w:id="2073036831">
      <w:marLeft w:val="480"/>
      <w:marRight w:val="0"/>
      <w:marTop w:val="0"/>
      <w:marBottom w:val="0"/>
      <w:divBdr>
        <w:top w:val="none" w:sz="0" w:space="0" w:color="auto"/>
        <w:left w:val="none" w:sz="0" w:space="0" w:color="auto"/>
        <w:bottom w:val="none" w:sz="0" w:space="0" w:color="auto"/>
        <w:right w:val="none" w:sz="0" w:space="0" w:color="auto"/>
      </w:divBdr>
    </w:div>
    <w:div w:id="2073045144">
      <w:marLeft w:val="480"/>
      <w:marRight w:val="0"/>
      <w:marTop w:val="0"/>
      <w:marBottom w:val="0"/>
      <w:divBdr>
        <w:top w:val="none" w:sz="0" w:space="0" w:color="auto"/>
        <w:left w:val="none" w:sz="0" w:space="0" w:color="auto"/>
        <w:bottom w:val="none" w:sz="0" w:space="0" w:color="auto"/>
        <w:right w:val="none" w:sz="0" w:space="0" w:color="auto"/>
      </w:divBdr>
    </w:div>
    <w:div w:id="2073116247">
      <w:marLeft w:val="480"/>
      <w:marRight w:val="0"/>
      <w:marTop w:val="0"/>
      <w:marBottom w:val="0"/>
      <w:divBdr>
        <w:top w:val="none" w:sz="0" w:space="0" w:color="auto"/>
        <w:left w:val="none" w:sz="0" w:space="0" w:color="auto"/>
        <w:bottom w:val="none" w:sz="0" w:space="0" w:color="auto"/>
        <w:right w:val="none" w:sz="0" w:space="0" w:color="auto"/>
      </w:divBdr>
    </w:div>
    <w:div w:id="2073117533">
      <w:marLeft w:val="480"/>
      <w:marRight w:val="0"/>
      <w:marTop w:val="0"/>
      <w:marBottom w:val="0"/>
      <w:divBdr>
        <w:top w:val="none" w:sz="0" w:space="0" w:color="auto"/>
        <w:left w:val="none" w:sz="0" w:space="0" w:color="auto"/>
        <w:bottom w:val="none" w:sz="0" w:space="0" w:color="auto"/>
        <w:right w:val="none" w:sz="0" w:space="0" w:color="auto"/>
      </w:divBdr>
    </w:div>
    <w:div w:id="2073262320">
      <w:marLeft w:val="480"/>
      <w:marRight w:val="0"/>
      <w:marTop w:val="0"/>
      <w:marBottom w:val="0"/>
      <w:divBdr>
        <w:top w:val="none" w:sz="0" w:space="0" w:color="auto"/>
        <w:left w:val="none" w:sz="0" w:space="0" w:color="auto"/>
        <w:bottom w:val="none" w:sz="0" w:space="0" w:color="auto"/>
        <w:right w:val="none" w:sz="0" w:space="0" w:color="auto"/>
      </w:divBdr>
    </w:div>
    <w:div w:id="2073311653">
      <w:marLeft w:val="480"/>
      <w:marRight w:val="0"/>
      <w:marTop w:val="0"/>
      <w:marBottom w:val="0"/>
      <w:divBdr>
        <w:top w:val="none" w:sz="0" w:space="0" w:color="auto"/>
        <w:left w:val="none" w:sz="0" w:space="0" w:color="auto"/>
        <w:bottom w:val="none" w:sz="0" w:space="0" w:color="auto"/>
        <w:right w:val="none" w:sz="0" w:space="0" w:color="auto"/>
      </w:divBdr>
    </w:div>
    <w:div w:id="2073429775">
      <w:marLeft w:val="480"/>
      <w:marRight w:val="0"/>
      <w:marTop w:val="0"/>
      <w:marBottom w:val="0"/>
      <w:divBdr>
        <w:top w:val="none" w:sz="0" w:space="0" w:color="auto"/>
        <w:left w:val="none" w:sz="0" w:space="0" w:color="auto"/>
        <w:bottom w:val="none" w:sz="0" w:space="0" w:color="auto"/>
        <w:right w:val="none" w:sz="0" w:space="0" w:color="auto"/>
      </w:divBdr>
    </w:div>
    <w:div w:id="2073456901">
      <w:marLeft w:val="480"/>
      <w:marRight w:val="0"/>
      <w:marTop w:val="0"/>
      <w:marBottom w:val="0"/>
      <w:divBdr>
        <w:top w:val="none" w:sz="0" w:space="0" w:color="auto"/>
        <w:left w:val="none" w:sz="0" w:space="0" w:color="auto"/>
        <w:bottom w:val="none" w:sz="0" w:space="0" w:color="auto"/>
        <w:right w:val="none" w:sz="0" w:space="0" w:color="auto"/>
      </w:divBdr>
    </w:div>
    <w:div w:id="2073460003">
      <w:marLeft w:val="480"/>
      <w:marRight w:val="0"/>
      <w:marTop w:val="0"/>
      <w:marBottom w:val="0"/>
      <w:divBdr>
        <w:top w:val="none" w:sz="0" w:space="0" w:color="auto"/>
        <w:left w:val="none" w:sz="0" w:space="0" w:color="auto"/>
        <w:bottom w:val="none" w:sz="0" w:space="0" w:color="auto"/>
        <w:right w:val="none" w:sz="0" w:space="0" w:color="auto"/>
      </w:divBdr>
    </w:div>
    <w:div w:id="2073504149">
      <w:marLeft w:val="480"/>
      <w:marRight w:val="0"/>
      <w:marTop w:val="0"/>
      <w:marBottom w:val="0"/>
      <w:divBdr>
        <w:top w:val="none" w:sz="0" w:space="0" w:color="auto"/>
        <w:left w:val="none" w:sz="0" w:space="0" w:color="auto"/>
        <w:bottom w:val="none" w:sz="0" w:space="0" w:color="auto"/>
        <w:right w:val="none" w:sz="0" w:space="0" w:color="auto"/>
      </w:divBdr>
    </w:div>
    <w:div w:id="2073507047">
      <w:marLeft w:val="480"/>
      <w:marRight w:val="0"/>
      <w:marTop w:val="0"/>
      <w:marBottom w:val="0"/>
      <w:divBdr>
        <w:top w:val="none" w:sz="0" w:space="0" w:color="auto"/>
        <w:left w:val="none" w:sz="0" w:space="0" w:color="auto"/>
        <w:bottom w:val="none" w:sz="0" w:space="0" w:color="auto"/>
        <w:right w:val="none" w:sz="0" w:space="0" w:color="auto"/>
      </w:divBdr>
    </w:div>
    <w:div w:id="2073650895">
      <w:marLeft w:val="480"/>
      <w:marRight w:val="0"/>
      <w:marTop w:val="0"/>
      <w:marBottom w:val="0"/>
      <w:divBdr>
        <w:top w:val="none" w:sz="0" w:space="0" w:color="auto"/>
        <w:left w:val="none" w:sz="0" w:space="0" w:color="auto"/>
        <w:bottom w:val="none" w:sz="0" w:space="0" w:color="auto"/>
        <w:right w:val="none" w:sz="0" w:space="0" w:color="auto"/>
      </w:divBdr>
    </w:div>
    <w:div w:id="2073700339">
      <w:marLeft w:val="480"/>
      <w:marRight w:val="0"/>
      <w:marTop w:val="0"/>
      <w:marBottom w:val="0"/>
      <w:divBdr>
        <w:top w:val="none" w:sz="0" w:space="0" w:color="auto"/>
        <w:left w:val="none" w:sz="0" w:space="0" w:color="auto"/>
        <w:bottom w:val="none" w:sz="0" w:space="0" w:color="auto"/>
        <w:right w:val="none" w:sz="0" w:space="0" w:color="auto"/>
      </w:divBdr>
    </w:div>
    <w:div w:id="2073767624">
      <w:marLeft w:val="480"/>
      <w:marRight w:val="0"/>
      <w:marTop w:val="0"/>
      <w:marBottom w:val="0"/>
      <w:divBdr>
        <w:top w:val="none" w:sz="0" w:space="0" w:color="auto"/>
        <w:left w:val="none" w:sz="0" w:space="0" w:color="auto"/>
        <w:bottom w:val="none" w:sz="0" w:space="0" w:color="auto"/>
        <w:right w:val="none" w:sz="0" w:space="0" w:color="auto"/>
      </w:divBdr>
    </w:div>
    <w:div w:id="2073767736">
      <w:marLeft w:val="480"/>
      <w:marRight w:val="0"/>
      <w:marTop w:val="0"/>
      <w:marBottom w:val="0"/>
      <w:divBdr>
        <w:top w:val="none" w:sz="0" w:space="0" w:color="auto"/>
        <w:left w:val="none" w:sz="0" w:space="0" w:color="auto"/>
        <w:bottom w:val="none" w:sz="0" w:space="0" w:color="auto"/>
        <w:right w:val="none" w:sz="0" w:space="0" w:color="auto"/>
      </w:divBdr>
    </w:div>
    <w:div w:id="2073772535">
      <w:marLeft w:val="480"/>
      <w:marRight w:val="0"/>
      <w:marTop w:val="0"/>
      <w:marBottom w:val="0"/>
      <w:divBdr>
        <w:top w:val="none" w:sz="0" w:space="0" w:color="auto"/>
        <w:left w:val="none" w:sz="0" w:space="0" w:color="auto"/>
        <w:bottom w:val="none" w:sz="0" w:space="0" w:color="auto"/>
        <w:right w:val="none" w:sz="0" w:space="0" w:color="auto"/>
      </w:divBdr>
    </w:div>
    <w:div w:id="2073851218">
      <w:marLeft w:val="480"/>
      <w:marRight w:val="0"/>
      <w:marTop w:val="0"/>
      <w:marBottom w:val="0"/>
      <w:divBdr>
        <w:top w:val="none" w:sz="0" w:space="0" w:color="auto"/>
        <w:left w:val="none" w:sz="0" w:space="0" w:color="auto"/>
        <w:bottom w:val="none" w:sz="0" w:space="0" w:color="auto"/>
        <w:right w:val="none" w:sz="0" w:space="0" w:color="auto"/>
      </w:divBdr>
    </w:div>
    <w:div w:id="2073889957">
      <w:marLeft w:val="480"/>
      <w:marRight w:val="0"/>
      <w:marTop w:val="0"/>
      <w:marBottom w:val="0"/>
      <w:divBdr>
        <w:top w:val="none" w:sz="0" w:space="0" w:color="auto"/>
        <w:left w:val="none" w:sz="0" w:space="0" w:color="auto"/>
        <w:bottom w:val="none" w:sz="0" w:space="0" w:color="auto"/>
        <w:right w:val="none" w:sz="0" w:space="0" w:color="auto"/>
      </w:divBdr>
    </w:div>
    <w:div w:id="2073962171">
      <w:marLeft w:val="480"/>
      <w:marRight w:val="0"/>
      <w:marTop w:val="0"/>
      <w:marBottom w:val="0"/>
      <w:divBdr>
        <w:top w:val="none" w:sz="0" w:space="0" w:color="auto"/>
        <w:left w:val="none" w:sz="0" w:space="0" w:color="auto"/>
        <w:bottom w:val="none" w:sz="0" w:space="0" w:color="auto"/>
        <w:right w:val="none" w:sz="0" w:space="0" w:color="auto"/>
      </w:divBdr>
    </w:div>
    <w:div w:id="2073968073">
      <w:marLeft w:val="480"/>
      <w:marRight w:val="0"/>
      <w:marTop w:val="0"/>
      <w:marBottom w:val="0"/>
      <w:divBdr>
        <w:top w:val="none" w:sz="0" w:space="0" w:color="auto"/>
        <w:left w:val="none" w:sz="0" w:space="0" w:color="auto"/>
        <w:bottom w:val="none" w:sz="0" w:space="0" w:color="auto"/>
        <w:right w:val="none" w:sz="0" w:space="0" w:color="auto"/>
      </w:divBdr>
    </w:div>
    <w:div w:id="2073968795">
      <w:marLeft w:val="480"/>
      <w:marRight w:val="0"/>
      <w:marTop w:val="0"/>
      <w:marBottom w:val="0"/>
      <w:divBdr>
        <w:top w:val="none" w:sz="0" w:space="0" w:color="auto"/>
        <w:left w:val="none" w:sz="0" w:space="0" w:color="auto"/>
        <w:bottom w:val="none" w:sz="0" w:space="0" w:color="auto"/>
        <w:right w:val="none" w:sz="0" w:space="0" w:color="auto"/>
      </w:divBdr>
    </w:div>
    <w:div w:id="2074036046">
      <w:marLeft w:val="480"/>
      <w:marRight w:val="0"/>
      <w:marTop w:val="0"/>
      <w:marBottom w:val="0"/>
      <w:divBdr>
        <w:top w:val="none" w:sz="0" w:space="0" w:color="auto"/>
        <w:left w:val="none" w:sz="0" w:space="0" w:color="auto"/>
        <w:bottom w:val="none" w:sz="0" w:space="0" w:color="auto"/>
        <w:right w:val="none" w:sz="0" w:space="0" w:color="auto"/>
      </w:divBdr>
    </w:div>
    <w:div w:id="2074039158">
      <w:marLeft w:val="480"/>
      <w:marRight w:val="0"/>
      <w:marTop w:val="0"/>
      <w:marBottom w:val="0"/>
      <w:divBdr>
        <w:top w:val="none" w:sz="0" w:space="0" w:color="auto"/>
        <w:left w:val="none" w:sz="0" w:space="0" w:color="auto"/>
        <w:bottom w:val="none" w:sz="0" w:space="0" w:color="auto"/>
        <w:right w:val="none" w:sz="0" w:space="0" w:color="auto"/>
      </w:divBdr>
    </w:div>
    <w:div w:id="2074040129">
      <w:marLeft w:val="480"/>
      <w:marRight w:val="0"/>
      <w:marTop w:val="0"/>
      <w:marBottom w:val="0"/>
      <w:divBdr>
        <w:top w:val="none" w:sz="0" w:space="0" w:color="auto"/>
        <w:left w:val="none" w:sz="0" w:space="0" w:color="auto"/>
        <w:bottom w:val="none" w:sz="0" w:space="0" w:color="auto"/>
        <w:right w:val="none" w:sz="0" w:space="0" w:color="auto"/>
      </w:divBdr>
    </w:div>
    <w:div w:id="2074231979">
      <w:marLeft w:val="480"/>
      <w:marRight w:val="0"/>
      <w:marTop w:val="0"/>
      <w:marBottom w:val="0"/>
      <w:divBdr>
        <w:top w:val="none" w:sz="0" w:space="0" w:color="auto"/>
        <w:left w:val="none" w:sz="0" w:space="0" w:color="auto"/>
        <w:bottom w:val="none" w:sz="0" w:space="0" w:color="auto"/>
        <w:right w:val="none" w:sz="0" w:space="0" w:color="auto"/>
      </w:divBdr>
    </w:div>
    <w:div w:id="2074234266">
      <w:marLeft w:val="480"/>
      <w:marRight w:val="0"/>
      <w:marTop w:val="0"/>
      <w:marBottom w:val="0"/>
      <w:divBdr>
        <w:top w:val="none" w:sz="0" w:space="0" w:color="auto"/>
        <w:left w:val="none" w:sz="0" w:space="0" w:color="auto"/>
        <w:bottom w:val="none" w:sz="0" w:space="0" w:color="auto"/>
        <w:right w:val="none" w:sz="0" w:space="0" w:color="auto"/>
      </w:divBdr>
    </w:div>
    <w:div w:id="2074309365">
      <w:marLeft w:val="480"/>
      <w:marRight w:val="0"/>
      <w:marTop w:val="0"/>
      <w:marBottom w:val="0"/>
      <w:divBdr>
        <w:top w:val="none" w:sz="0" w:space="0" w:color="auto"/>
        <w:left w:val="none" w:sz="0" w:space="0" w:color="auto"/>
        <w:bottom w:val="none" w:sz="0" w:space="0" w:color="auto"/>
        <w:right w:val="none" w:sz="0" w:space="0" w:color="auto"/>
      </w:divBdr>
    </w:div>
    <w:div w:id="2074311207">
      <w:marLeft w:val="480"/>
      <w:marRight w:val="0"/>
      <w:marTop w:val="0"/>
      <w:marBottom w:val="0"/>
      <w:divBdr>
        <w:top w:val="none" w:sz="0" w:space="0" w:color="auto"/>
        <w:left w:val="none" w:sz="0" w:space="0" w:color="auto"/>
        <w:bottom w:val="none" w:sz="0" w:space="0" w:color="auto"/>
        <w:right w:val="none" w:sz="0" w:space="0" w:color="auto"/>
      </w:divBdr>
    </w:div>
    <w:div w:id="2074348505">
      <w:marLeft w:val="480"/>
      <w:marRight w:val="0"/>
      <w:marTop w:val="0"/>
      <w:marBottom w:val="0"/>
      <w:divBdr>
        <w:top w:val="none" w:sz="0" w:space="0" w:color="auto"/>
        <w:left w:val="none" w:sz="0" w:space="0" w:color="auto"/>
        <w:bottom w:val="none" w:sz="0" w:space="0" w:color="auto"/>
        <w:right w:val="none" w:sz="0" w:space="0" w:color="auto"/>
      </w:divBdr>
    </w:div>
    <w:div w:id="2074351541">
      <w:marLeft w:val="480"/>
      <w:marRight w:val="0"/>
      <w:marTop w:val="0"/>
      <w:marBottom w:val="0"/>
      <w:divBdr>
        <w:top w:val="none" w:sz="0" w:space="0" w:color="auto"/>
        <w:left w:val="none" w:sz="0" w:space="0" w:color="auto"/>
        <w:bottom w:val="none" w:sz="0" w:space="0" w:color="auto"/>
        <w:right w:val="none" w:sz="0" w:space="0" w:color="auto"/>
      </w:divBdr>
    </w:div>
    <w:div w:id="2074352538">
      <w:marLeft w:val="480"/>
      <w:marRight w:val="0"/>
      <w:marTop w:val="0"/>
      <w:marBottom w:val="0"/>
      <w:divBdr>
        <w:top w:val="none" w:sz="0" w:space="0" w:color="auto"/>
        <w:left w:val="none" w:sz="0" w:space="0" w:color="auto"/>
        <w:bottom w:val="none" w:sz="0" w:space="0" w:color="auto"/>
        <w:right w:val="none" w:sz="0" w:space="0" w:color="auto"/>
      </w:divBdr>
    </w:div>
    <w:div w:id="2074353676">
      <w:marLeft w:val="480"/>
      <w:marRight w:val="0"/>
      <w:marTop w:val="0"/>
      <w:marBottom w:val="0"/>
      <w:divBdr>
        <w:top w:val="none" w:sz="0" w:space="0" w:color="auto"/>
        <w:left w:val="none" w:sz="0" w:space="0" w:color="auto"/>
        <w:bottom w:val="none" w:sz="0" w:space="0" w:color="auto"/>
        <w:right w:val="none" w:sz="0" w:space="0" w:color="auto"/>
      </w:divBdr>
    </w:div>
    <w:div w:id="2074503667">
      <w:marLeft w:val="480"/>
      <w:marRight w:val="0"/>
      <w:marTop w:val="0"/>
      <w:marBottom w:val="0"/>
      <w:divBdr>
        <w:top w:val="none" w:sz="0" w:space="0" w:color="auto"/>
        <w:left w:val="none" w:sz="0" w:space="0" w:color="auto"/>
        <w:bottom w:val="none" w:sz="0" w:space="0" w:color="auto"/>
        <w:right w:val="none" w:sz="0" w:space="0" w:color="auto"/>
      </w:divBdr>
    </w:div>
    <w:div w:id="2074504721">
      <w:marLeft w:val="480"/>
      <w:marRight w:val="0"/>
      <w:marTop w:val="0"/>
      <w:marBottom w:val="0"/>
      <w:divBdr>
        <w:top w:val="none" w:sz="0" w:space="0" w:color="auto"/>
        <w:left w:val="none" w:sz="0" w:space="0" w:color="auto"/>
        <w:bottom w:val="none" w:sz="0" w:space="0" w:color="auto"/>
        <w:right w:val="none" w:sz="0" w:space="0" w:color="auto"/>
      </w:divBdr>
    </w:div>
    <w:div w:id="2074548783">
      <w:marLeft w:val="480"/>
      <w:marRight w:val="0"/>
      <w:marTop w:val="0"/>
      <w:marBottom w:val="0"/>
      <w:divBdr>
        <w:top w:val="none" w:sz="0" w:space="0" w:color="auto"/>
        <w:left w:val="none" w:sz="0" w:space="0" w:color="auto"/>
        <w:bottom w:val="none" w:sz="0" w:space="0" w:color="auto"/>
        <w:right w:val="none" w:sz="0" w:space="0" w:color="auto"/>
      </w:divBdr>
    </w:div>
    <w:div w:id="2074695970">
      <w:marLeft w:val="480"/>
      <w:marRight w:val="0"/>
      <w:marTop w:val="0"/>
      <w:marBottom w:val="0"/>
      <w:divBdr>
        <w:top w:val="none" w:sz="0" w:space="0" w:color="auto"/>
        <w:left w:val="none" w:sz="0" w:space="0" w:color="auto"/>
        <w:bottom w:val="none" w:sz="0" w:space="0" w:color="auto"/>
        <w:right w:val="none" w:sz="0" w:space="0" w:color="auto"/>
      </w:divBdr>
    </w:div>
    <w:div w:id="2074698920">
      <w:marLeft w:val="480"/>
      <w:marRight w:val="0"/>
      <w:marTop w:val="0"/>
      <w:marBottom w:val="0"/>
      <w:divBdr>
        <w:top w:val="none" w:sz="0" w:space="0" w:color="auto"/>
        <w:left w:val="none" w:sz="0" w:space="0" w:color="auto"/>
        <w:bottom w:val="none" w:sz="0" w:space="0" w:color="auto"/>
        <w:right w:val="none" w:sz="0" w:space="0" w:color="auto"/>
      </w:divBdr>
    </w:div>
    <w:div w:id="2074811958">
      <w:marLeft w:val="480"/>
      <w:marRight w:val="0"/>
      <w:marTop w:val="0"/>
      <w:marBottom w:val="0"/>
      <w:divBdr>
        <w:top w:val="none" w:sz="0" w:space="0" w:color="auto"/>
        <w:left w:val="none" w:sz="0" w:space="0" w:color="auto"/>
        <w:bottom w:val="none" w:sz="0" w:space="0" w:color="auto"/>
        <w:right w:val="none" w:sz="0" w:space="0" w:color="auto"/>
      </w:divBdr>
    </w:div>
    <w:div w:id="2074816002">
      <w:marLeft w:val="480"/>
      <w:marRight w:val="0"/>
      <w:marTop w:val="0"/>
      <w:marBottom w:val="0"/>
      <w:divBdr>
        <w:top w:val="none" w:sz="0" w:space="0" w:color="auto"/>
        <w:left w:val="none" w:sz="0" w:space="0" w:color="auto"/>
        <w:bottom w:val="none" w:sz="0" w:space="0" w:color="auto"/>
        <w:right w:val="none" w:sz="0" w:space="0" w:color="auto"/>
      </w:divBdr>
    </w:div>
    <w:div w:id="2074884090">
      <w:marLeft w:val="480"/>
      <w:marRight w:val="0"/>
      <w:marTop w:val="0"/>
      <w:marBottom w:val="0"/>
      <w:divBdr>
        <w:top w:val="none" w:sz="0" w:space="0" w:color="auto"/>
        <w:left w:val="none" w:sz="0" w:space="0" w:color="auto"/>
        <w:bottom w:val="none" w:sz="0" w:space="0" w:color="auto"/>
        <w:right w:val="none" w:sz="0" w:space="0" w:color="auto"/>
      </w:divBdr>
    </w:div>
    <w:div w:id="2075003044">
      <w:marLeft w:val="480"/>
      <w:marRight w:val="0"/>
      <w:marTop w:val="0"/>
      <w:marBottom w:val="0"/>
      <w:divBdr>
        <w:top w:val="none" w:sz="0" w:space="0" w:color="auto"/>
        <w:left w:val="none" w:sz="0" w:space="0" w:color="auto"/>
        <w:bottom w:val="none" w:sz="0" w:space="0" w:color="auto"/>
        <w:right w:val="none" w:sz="0" w:space="0" w:color="auto"/>
      </w:divBdr>
    </w:div>
    <w:div w:id="2075159505">
      <w:marLeft w:val="480"/>
      <w:marRight w:val="0"/>
      <w:marTop w:val="0"/>
      <w:marBottom w:val="0"/>
      <w:divBdr>
        <w:top w:val="none" w:sz="0" w:space="0" w:color="auto"/>
        <w:left w:val="none" w:sz="0" w:space="0" w:color="auto"/>
        <w:bottom w:val="none" w:sz="0" w:space="0" w:color="auto"/>
        <w:right w:val="none" w:sz="0" w:space="0" w:color="auto"/>
      </w:divBdr>
    </w:div>
    <w:div w:id="2075160050">
      <w:marLeft w:val="480"/>
      <w:marRight w:val="0"/>
      <w:marTop w:val="0"/>
      <w:marBottom w:val="0"/>
      <w:divBdr>
        <w:top w:val="none" w:sz="0" w:space="0" w:color="auto"/>
        <w:left w:val="none" w:sz="0" w:space="0" w:color="auto"/>
        <w:bottom w:val="none" w:sz="0" w:space="0" w:color="auto"/>
        <w:right w:val="none" w:sz="0" w:space="0" w:color="auto"/>
      </w:divBdr>
    </w:div>
    <w:div w:id="2075201091">
      <w:marLeft w:val="480"/>
      <w:marRight w:val="0"/>
      <w:marTop w:val="0"/>
      <w:marBottom w:val="0"/>
      <w:divBdr>
        <w:top w:val="none" w:sz="0" w:space="0" w:color="auto"/>
        <w:left w:val="none" w:sz="0" w:space="0" w:color="auto"/>
        <w:bottom w:val="none" w:sz="0" w:space="0" w:color="auto"/>
        <w:right w:val="none" w:sz="0" w:space="0" w:color="auto"/>
      </w:divBdr>
    </w:div>
    <w:div w:id="2075275300">
      <w:marLeft w:val="480"/>
      <w:marRight w:val="0"/>
      <w:marTop w:val="0"/>
      <w:marBottom w:val="0"/>
      <w:divBdr>
        <w:top w:val="none" w:sz="0" w:space="0" w:color="auto"/>
        <w:left w:val="none" w:sz="0" w:space="0" w:color="auto"/>
        <w:bottom w:val="none" w:sz="0" w:space="0" w:color="auto"/>
        <w:right w:val="none" w:sz="0" w:space="0" w:color="auto"/>
      </w:divBdr>
    </w:div>
    <w:div w:id="2075348904">
      <w:marLeft w:val="480"/>
      <w:marRight w:val="0"/>
      <w:marTop w:val="0"/>
      <w:marBottom w:val="0"/>
      <w:divBdr>
        <w:top w:val="none" w:sz="0" w:space="0" w:color="auto"/>
        <w:left w:val="none" w:sz="0" w:space="0" w:color="auto"/>
        <w:bottom w:val="none" w:sz="0" w:space="0" w:color="auto"/>
        <w:right w:val="none" w:sz="0" w:space="0" w:color="auto"/>
      </w:divBdr>
    </w:div>
    <w:div w:id="2075350679">
      <w:marLeft w:val="480"/>
      <w:marRight w:val="0"/>
      <w:marTop w:val="0"/>
      <w:marBottom w:val="0"/>
      <w:divBdr>
        <w:top w:val="none" w:sz="0" w:space="0" w:color="auto"/>
        <w:left w:val="none" w:sz="0" w:space="0" w:color="auto"/>
        <w:bottom w:val="none" w:sz="0" w:space="0" w:color="auto"/>
        <w:right w:val="none" w:sz="0" w:space="0" w:color="auto"/>
      </w:divBdr>
    </w:div>
    <w:div w:id="2075352314">
      <w:marLeft w:val="480"/>
      <w:marRight w:val="0"/>
      <w:marTop w:val="0"/>
      <w:marBottom w:val="0"/>
      <w:divBdr>
        <w:top w:val="none" w:sz="0" w:space="0" w:color="auto"/>
        <w:left w:val="none" w:sz="0" w:space="0" w:color="auto"/>
        <w:bottom w:val="none" w:sz="0" w:space="0" w:color="auto"/>
        <w:right w:val="none" w:sz="0" w:space="0" w:color="auto"/>
      </w:divBdr>
    </w:div>
    <w:div w:id="2075395216">
      <w:marLeft w:val="480"/>
      <w:marRight w:val="0"/>
      <w:marTop w:val="0"/>
      <w:marBottom w:val="0"/>
      <w:divBdr>
        <w:top w:val="none" w:sz="0" w:space="0" w:color="auto"/>
        <w:left w:val="none" w:sz="0" w:space="0" w:color="auto"/>
        <w:bottom w:val="none" w:sz="0" w:space="0" w:color="auto"/>
        <w:right w:val="none" w:sz="0" w:space="0" w:color="auto"/>
      </w:divBdr>
    </w:div>
    <w:div w:id="2075395777">
      <w:bodyDiv w:val="1"/>
      <w:marLeft w:val="0"/>
      <w:marRight w:val="0"/>
      <w:marTop w:val="0"/>
      <w:marBottom w:val="0"/>
      <w:divBdr>
        <w:top w:val="none" w:sz="0" w:space="0" w:color="auto"/>
        <w:left w:val="none" w:sz="0" w:space="0" w:color="auto"/>
        <w:bottom w:val="none" w:sz="0" w:space="0" w:color="auto"/>
        <w:right w:val="none" w:sz="0" w:space="0" w:color="auto"/>
      </w:divBdr>
    </w:div>
    <w:div w:id="2075425058">
      <w:marLeft w:val="480"/>
      <w:marRight w:val="0"/>
      <w:marTop w:val="0"/>
      <w:marBottom w:val="0"/>
      <w:divBdr>
        <w:top w:val="none" w:sz="0" w:space="0" w:color="auto"/>
        <w:left w:val="none" w:sz="0" w:space="0" w:color="auto"/>
        <w:bottom w:val="none" w:sz="0" w:space="0" w:color="auto"/>
        <w:right w:val="none" w:sz="0" w:space="0" w:color="auto"/>
      </w:divBdr>
    </w:div>
    <w:div w:id="2075426012">
      <w:marLeft w:val="480"/>
      <w:marRight w:val="0"/>
      <w:marTop w:val="0"/>
      <w:marBottom w:val="0"/>
      <w:divBdr>
        <w:top w:val="none" w:sz="0" w:space="0" w:color="auto"/>
        <w:left w:val="none" w:sz="0" w:space="0" w:color="auto"/>
        <w:bottom w:val="none" w:sz="0" w:space="0" w:color="auto"/>
        <w:right w:val="none" w:sz="0" w:space="0" w:color="auto"/>
      </w:divBdr>
    </w:div>
    <w:div w:id="2075464397">
      <w:marLeft w:val="480"/>
      <w:marRight w:val="0"/>
      <w:marTop w:val="0"/>
      <w:marBottom w:val="0"/>
      <w:divBdr>
        <w:top w:val="none" w:sz="0" w:space="0" w:color="auto"/>
        <w:left w:val="none" w:sz="0" w:space="0" w:color="auto"/>
        <w:bottom w:val="none" w:sz="0" w:space="0" w:color="auto"/>
        <w:right w:val="none" w:sz="0" w:space="0" w:color="auto"/>
      </w:divBdr>
    </w:div>
    <w:div w:id="2075470131">
      <w:marLeft w:val="480"/>
      <w:marRight w:val="0"/>
      <w:marTop w:val="0"/>
      <w:marBottom w:val="0"/>
      <w:divBdr>
        <w:top w:val="none" w:sz="0" w:space="0" w:color="auto"/>
        <w:left w:val="none" w:sz="0" w:space="0" w:color="auto"/>
        <w:bottom w:val="none" w:sz="0" w:space="0" w:color="auto"/>
        <w:right w:val="none" w:sz="0" w:space="0" w:color="auto"/>
      </w:divBdr>
    </w:div>
    <w:div w:id="2075539551">
      <w:marLeft w:val="480"/>
      <w:marRight w:val="0"/>
      <w:marTop w:val="0"/>
      <w:marBottom w:val="0"/>
      <w:divBdr>
        <w:top w:val="none" w:sz="0" w:space="0" w:color="auto"/>
        <w:left w:val="none" w:sz="0" w:space="0" w:color="auto"/>
        <w:bottom w:val="none" w:sz="0" w:space="0" w:color="auto"/>
        <w:right w:val="none" w:sz="0" w:space="0" w:color="auto"/>
      </w:divBdr>
    </w:div>
    <w:div w:id="2075541491">
      <w:marLeft w:val="480"/>
      <w:marRight w:val="0"/>
      <w:marTop w:val="0"/>
      <w:marBottom w:val="0"/>
      <w:divBdr>
        <w:top w:val="none" w:sz="0" w:space="0" w:color="auto"/>
        <w:left w:val="none" w:sz="0" w:space="0" w:color="auto"/>
        <w:bottom w:val="none" w:sz="0" w:space="0" w:color="auto"/>
        <w:right w:val="none" w:sz="0" w:space="0" w:color="auto"/>
      </w:divBdr>
    </w:div>
    <w:div w:id="2075545608">
      <w:marLeft w:val="480"/>
      <w:marRight w:val="0"/>
      <w:marTop w:val="0"/>
      <w:marBottom w:val="0"/>
      <w:divBdr>
        <w:top w:val="none" w:sz="0" w:space="0" w:color="auto"/>
        <w:left w:val="none" w:sz="0" w:space="0" w:color="auto"/>
        <w:bottom w:val="none" w:sz="0" w:space="0" w:color="auto"/>
        <w:right w:val="none" w:sz="0" w:space="0" w:color="auto"/>
      </w:divBdr>
    </w:div>
    <w:div w:id="2075617798">
      <w:marLeft w:val="480"/>
      <w:marRight w:val="0"/>
      <w:marTop w:val="0"/>
      <w:marBottom w:val="0"/>
      <w:divBdr>
        <w:top w:val="none" w:sz="0" w:space="0" w:color="auto"/>
        <w:left w:val="none" w:sz="0" w:space="0" w:color="auto"/>
        <w:bottom w:val="none" w:sz="0" w:space="0" w:color="auto"/>
        <w:right w:val="none" w:sz="0" w:space="0" w:color="auto"/>
      </w:divBdr>
    </w:div>
    <w:div w:id="2075619187">
      <w:marLeft w:val="480"/>
      <w:marRight w:val="0"/>
      <w:marTop w:val="0"/>
      <w:marBottom w:val="0"/>
      <w:divBdr>
        <w:top w:val="none" w:sz="0" w:space="0" w:color="auto"/>
        <w:left w:val="none" w:sz="0" w:space="0" w:color="auto"/>
        <w:bottom w:val="none" w:sz="0" w:space="0" w:color="auto"/>
        <w:right w:val="none" w:sz="0" w:space="0" w:color="auto"/>
      </w:divBdr>
    </w:div>
    <w:div w:id="2075660382">
      <w:marLeft w:val="480"/>
      <w:marRight w:val="0"/>
      <w:marTop w:val="0"/>
      <w:marBottom w:val="0"/>
      <w:divBdr>
        <w:top w:val="none" w:sz="0" w:space="0" w:color="auto"/>
        <w:left w:val="none" w:sz="0" w:space="0" w:color="auto"/>
        <w:bottom w:val="none" w:sz="0" w:space="0" w:color="auto"/>
        <w:right w:val="none" w:sz="0" w:space="0" w:color="auto"/>
      </w:divBdr>
    </w:div>
    <w:div w:id="2075661602">
      <w:marLeft w:val="480"/>
      <w:marRight w:val="0"/>
      <w:marTop w:val="0"/>
      <w:marBottom w:val="0"/>
      <w:divBdr>
        <w:top w:val="none" w:sz="0" w:space="0" w:color="auto"/>
        <w:left w:val="none" w:sz="0" w:space="0" w:color="auto"/>
        <w:bottom w:val="none" w:sz="0" w:space="0" w:color="auto"/>
        <w:right w:val="none" w:sz="0" w:space="0" w:color="auto"/>
      </w:divBdr>
    </w:div>
    <w:div w:id="2075812812">
      <w:marLeft w:val="480"/>
      <w:marRight w:val="0"/>
      <w:marTop w:val="0"/>
      <w:marBottom w:val="0"/>
      <w:divBdr>
        <w:top w:val="none" w:sz="0" w:space="0" w:color="auto"/>
        <w:left w:val="none" w:sz="0" w:space="0" w:color="auto"/>
        <w:bottom w:val="none" w:sz="0" w:space="0" w:color="auto"/>
        <w:right w:val="none" w:sz="0" w:space="0" w:color="auto"/>
      </w:divBdr>
    </w:div>
    <w:div w:id="2075815033">
      <w:marLeft w:val="480"/>
      <w:marRight w:val="0"/>
      <w:marTop w:val="0"/>
      <w:marBottom w:val="0"/>
      <w:divBdr>
        <w:top w:val="none" w:sz="0" w:space="0" w:color="auto"/>
        <w:left w:val="none" w:sz="0" w:space="0" w:color="auto"/>
        <w:bottom w:val="none" w:sz="0" w:space="0" w:color="auto"/>
        <w:right w:val="none" w:sz="0" w:space="0" w:color="auto"/>
      </w:divBdr>
    </w:div>
    <w:div w:id="2075931116">
      <w:marLeft w:val="480"/>
      <w:marRight w:val="0"/>
      <w:marTop w:val="0"/>
      <w:marBottom w:val="0"/>
      <w:divBdr>
        <w:top w:val="none" w:sz="0" w:space="0" w:color="auto"/>
        <w:left w:val="none" w:sz="0" w:space="0" w:color="auto"/>
        <w:bottom w:val="none" w:sz="0" w:space="0" w:color="auto"/>
        <w:right w:val="none" w:sz="0" w:space="0" w:color="auto"/>
      </w:divBdr>
    </w:div>
    <w:div w:id="2076001511">
      <w:marLeft w:val="480"/>
      <w:marRight w:val="0"/>
      <w:marTop w:val="0"/>
      <w:marBottom w:val="0"/>
      <w:divBdr>
        <w:top w:val="none" w:sz="0" w:space="0" w:color="auto"/>
        <w:left w:val="none" w:sz="0" w:space="0" w:color="auto"/>
        <w:bottom w:val="none" w:sz="0" w:space="0" w:color="auto"/>
        <w:right w:val="none" w:sz="0" w:space="0" w:color="auto"/>
      </w:divBdr>
    </w:div>
    <w:div w:id="2076003104">
      <w:marLeft w:val="480"/>
      <w:marRight w:val="0"/>
      <w:marTop w:val="0"/>
      <w:marBottom w:val="0"/>
      <w:divBdr>
        <w:top w:val="none" w:sz="0" w:space="0" w:color="auto"/>
        <w:left w:val="none" w:sz="0" w:space="0" w:color="auto"/>
        <w:bottom w:val="none" w:sz="0" w:space="0" w:color="auto"/>
        <w:right w:val="none" w:sz="0" w:space="0" w:color="auto"/>
      </w:divBdr>
    </w:div>
    <w:div w:id="2076007119">
      <w:marLeft w:val="480"/>
      <w:marRight w:val="0"/>
      <w:marTop w:val="0"/>
      <w:marBottom w:val="0"/>
      <w:divBdr>
        <w:top w:val="none" w:sz="0" w:space="0" w:color="auto"/>
        <w:left w:val="none" w:sz="0" w:space="0" w:color="auto"/>
        <w:bottom w:val="none" w:sz="0" w:space="0" w:color="auto"/>
        <w:right w:val="none" w:sz="0" w:space="0" w:color="auto"/>
      </w:divBdr>
    </w:div>
    <w:div w:id="2076121705">
      <w:marLeft w:val="480"/>
      <w:marRight w:val="0"/>
      <w:marTop w:val="0"/>
      <w:marBottom w:val="0"/>
      <w:divBdr>
        <w:top w:val="none" w:sz="0" w:space="0" w:color="auto"/>
        <w:left w:val="none" w:sz="0" w:space="0" w:color="auto"/>
        <w:bottom w:val="none" w:sz="0" w:space="0" w:color="auto"/>
        <w:right w:val="none" w:sz="0" w:space="0" w:color="auto"/>
      </w:divBdr>
    </w:div>
    <w:div w:id="2076124668">
      <w:marLeft w:val="480"/>
      <w:marRight w:val="0"/>
      <w:marTop w:val="0"/>
      <w:marBottom w:val="0"/>
      <w:divBdr>
        <w:top w:val="none" w:sz="0" w:space="0" w:color="auto"/>
        <w:left w:val="none" w:sz="0" w:space="0" w:color="auto"/>
        <w:bottom w:val="none" w:sz="0" w:space="0" w:color="auto"/>
        <w:right w:val="none" w:sz="0" w:space="0" w:color="auto"/>
      </w:divBdr>
    </w:div>
    <w:div w:id="2076277694">
      <w:marLeft w:val="480"/>
      <w:marRight w:val="0"/>
      <w:marTop w:val="0"/>
      <w:marBottom w:val="0"/>
      <w:divBdr>
        <w:top w:val="none" w:sz="0" w:space="0" w:color="auto"/>
        <w:left w:val="none" w:sz="0" w:space="0" w:color="auto"/>
        <w:bottom w:val="none" w:sz="0" w:space="0" w:color="auto"/>
        <w:right w:val="none" w:sz="0" w:space="0" w:color="auto"/>
      </w:divBdr>
    </w:div>
    <w:div w:id="2076313567">
      <w:marLeft w:val="480"/>
      <w:marRight w:val="0"/>
      <w:marTop w:val="0"/>
      <w:marBottom w:val="0"/>
      <w:divBdr>
        <w:top w:val="none" w:sz="0" w:space="0" w:color="auto"/>
        <w:left w:val="none" w:sz="0" w:space="0" w:color="auto"/>
        <w:bottom w:val="none" w:sz="0" w:space="0" w:color="auto"/>
        <w:right w:val="none" w:sz="0" w:space="0" w:color="auto"/>
      </w:divBdr>
    </w:div>
    <w:div w:id="2076387406">
      <w:marLeft w:val="480"/>
      <w:marRight w:val="0"/>
      <w:marTop w:val="0"/>
      <w:marBottom w:val="0"/>
      <w:divBdr>
        <w:top w:val="none" w:sz="0" w:space="0" w:color="auto"/>
        <w:left w:val="none" w:sz="0" w:space="0" w:color="auto"/>
        <w:bottom w:val="none" w:sz="0" w:space="0" w:color="auto"/>
        <w:right w:val="none" w:sz="0" w:space="0" w:color="auto"/>
      </w:divBdr>
    </w:div>
    <w:div w:id="2076464173">
      <w:marLeft w:val="480"/>
      <w:marRight w:val="0"/>
      <w:marTop w:val="0"/>
      <w:marBottom w:val="0"/>
      <w:divBdr>
        <w:top w:val="none" w:sz="0" w:space="0" w:color="auto"/>
        <w:left w:val="none" w:sz="0" w:space="0" w:color="auto"/>
        <w:bottom w:val="none" w:sz="0" w:space="0" w:color="auto"/>
        <w:right w:val="none" w:sz="0" w:space="0" w:color="auto"/>
      </w:divBdr>
    </w:div>
    <w:div w:id="2076465993">
      <w:marLeft w:val="480"/>
      <w:marRight w:val="0"/>
      <w:marTop w:val="0"/>
      <w:marBottom w:val="0"/>
      <w:divBdr>
        <w:top w:val="none" w:sz="0" w:space="0" w:color="auto"/>
        <w:left w:val="none" w:sz="0" w:space="0" w:color="auto"/>
        <w:bottom w:val="none" w:sz="0" w:space="0" w:color="auto"/>
        <w:right w:val="none" w:sz="0" w:space="0" w:color="auto"/>
      </w:divBdr>
    </w:div>
    <w:div w:id="2076467008">
      <w:marLeft w:val="480"/>
      <w:marRight w:val="0"/>
      <w:marTop w:val="0"/>
      <w:marBottom w:val="0"/>
      <w:divBdr>
        <w:top w:val="none" w:sz="0" w:space="0" w:color="auto"/>
        <w:left w:val="none" w:sz="0" w:space="0" w:color="auto"/>
        <w:bottom w:val="none" w:sz="0" w:space="0" w:color="auto"/>
        <w:right w:val="none" w:sz="0" w:space="0" w:color="auto"/>
      </w:divBdr>
    </w:div>
    <w:div w:id="2076511512">
      <w:marLeft w:val="480"/>
      <w:marRight w:val="0"/>
      <w:marTop w:val="0"/>
      <w:marBottom w:val="0"/>
      <w:divBdr>
        <w:top w:val="none" w:sz="0" w:space="0" w:color="auto"/>
        <w:left w:val="none" w:sz="0" w:space="0" w:color="auto"/>
        <w:bottom w:val="none" w:sz="0" w:space="0" w:color="auto"/>
        <w:right w:val="none" w:sz="0" w:space="0" w:color="auto"/>
      </w:divBdr>
    </w:div>
    <w:div w:id="2076515035">
      <w:marLeft w:val="480"/>
      <w:marRight w:val="0"/>
      <w:marTop w:val="0"/>
      <w:marBottom w:val="0"/>
      <w:divBdr>
        <w:top w:val="none" w:sz="0" w:space="0" w:color="auto"/>
        <w:left w:val="none" w:sz="0" w:space="0" w:color="auto"/>
        <w:bottom w:val="none" w:sz="0" w:space="0" w:color="auto"/>
        <w:right w:val="none" w:sz="0" w:space="0" w:color="auto"/>
      </w:divBdr>
    </w:div>
    <w:div w:id="2076588285">
      <w:marLeft w:val="480"/>
      <w:marRight w:val="0"/>
      <w:marTop w:val="0"/>
      <w:marBottom w:val="0"/>
      <w:divBdr>
        <w:top w:val="none" w:sz="0" w:space="0" w:color="auto"/>
        <w:left w:val="none" w:sz="0" w:space="0" w:color="auto"/>
        <w:bottom w:val="none" w:sz="0" w:space="0" w:color="auto"/>
        <w:right w:val="none" w:sz="0" w:space="0" w:color="auto"/>
      </w:divBdr>
    </w:div>
    <w:div w:id="2076663872">
      <w:marLeft w:val="480"/>
      <w:marRight w:val="0"/>
      <w:marTop w:val="0"/>
      <w:marBottom w:val="0"/>
      <w:divBdr>
        <w:top w:val="none" w:sz="0" w:space="0" w:color="auto"/>
        <w:left w:val="none" w:sz="0" w:space="0" w:color="auto"/>
        <w:bottom w:val="none" w:sz="0" w:space="0" w:color="auto"/>
        <w:right w:val="none" w:sz="0" w:space="0" w:color="auto"/>
      </w:divBdr>
    </w:div>
    <w:div w:id="2076665399">
      <w:marLeft w:val="480"/>
      <w:marRight w:val="0"/>
      <w:marTop w:val="0"/>
      <w:marBottom w:val="0"/>
      <w:divBdr>
        <w:top w:val="none" w:sz="0" w:space="0" w:color="auto"/>
        <w:left w:val="none" w:sz="0" w:space="0" w:color="auto"/>
        <w:bottom w:val="none" w:sz="0" w:space="0" w:color="auto"/>
        <w:right w:val="none" w:sz="0" w:space="0" w:color="auto"/>
      </w:divBdr>
    </w:div>
    <w:div w:id="2076971239">
      <w:marLeft w:val="480"/>
      <w:marRight w:val="0"/>
      <w:marTop w:val="0"/>
      <w:marBottom w:val="0"/>
      <w:divBdr>
        <w:top w:val="none" w:sz="0" w:space="0" w:color="auto"/>
        <w:left w:val="none" w:sz="0" w:space="0" w:color="auto"/>
        <w:bottom w:val="none" w:sz="0" w:space="0" w:color="auto"/>
        <w:right w:val="none" w:sz="0" w:space="0" w:color="auto"/>
      </w:divBdr>
    </w:div>
    <w:div w:id="2077045394">
      <w:marLeft w:val="480"/>
      <w:marRight w:val="0"/>
      <w:marTop w:val="0"/>
      <w:marBottom w:val="0"/>
      <w:divBdr>
        <w:top w:val="none" w:sz="0" w:space="0" w:color="auto"/>
        <w:left w:val="none" w:sz="0" w:space="0" w:color="auto"/>
        <w:bottom w:val="none" w:sz="0" w:space="0" w:color="auto"/>
        <w:right w:val="none" w:sz="0" w:space="0" w:color="auto"/>
      </w:divBdr>
    </w:div>
    <w:div w:id="2077045409">
      <w:marLeft w:val="480"/>
      <w:marRight w:val="0"/>
      <w:marTop w:val="0"/>
      <w:marBottom w:val="0"/>
      <w:divBdr>
        <w:top w:val="none" w:sz="0" w:space="0" w:color="auto"/>
        <w:left w:val="none" w:sz="0" w:space="0" w:color="auto"/>
        <w:bottom w:val="none" w:sz="0" w:space="0" w:color="auto"/>
        <w:right w:val="none" w:sz="0" w:space="0" w:color="auto"/>
      </w:divBdr>
    </w:div>
    <w:div w:id="2077047397">
      <w:marLeft w:val="480"/>
      <w:marRight w:val="0"/>
      <w:marTop w:val="0"/>
      <w:marBottom w:val="0"/>
      <w:divBdr>
        <w:top w:val="none" w:sz="0" w:space="0" w:color="auto"/>
        <w:left w:val="none" w:sz="0" w:space="0" w:color="auto"/>
        <w:bottom w:val="none" w:sz="0" w:space="0" w:color="auto"/>
        <w:right w:val="none" w:sz="0" w:space="0" w:color="auto"/>
      </w:divBdr>
    </w:div>
    <w:div w:id="2077118996">
      <w:marLeft w:val="480"/>
      <w:marRight w:val="0"/>
      <w:marTop w:val="0"/>
      <w:marBottom w:val="0"/>
      <w:divBdr>
        <w:top w:val="none" w:sz="0" w:space="0" w:color="auto"/>
        <w:left w:val="none" w:sz="0" w:space="0" w:color="auto"/>
        <w:bottom w:val="none" w:sz="0" w:space="0" w:color="auto"/>
        <w:right w:val="none" w:sz="0" w:space="0" w:color="auto"/>
      </w:divBdr>
    </w:div>
    <w:div w:id="2077121741">
      <w:marLeft w:val="480"/>
      <w:marRight w:val="0"/>
      <w:marTop w:val="0"/>
      <w:marBottom w:val="0"/>
      <w:divBdr>
        <w:top w:val="none" w:sz="0" w:space="0" w:color="auto"/>
        <w:left w:val="none" w:sz="0" w:space="0" w:color="auto"/>
        <w:bottom w:val="none" w:sz="0" w:space="0" w:color="auto"/>
        <w:right w:val="none" w:sz="0" w:space="0" w:color="auto"/>
      </w:divBdr>
    </w:div>
    <w:div w:id="2077165309">
      <w:marLeft w:val="480"/>
      <w:marRight w:val="0"/>
      <w:marTop w:val="0"/>
      <w:marBottom w:val="0"/>
      <w:divBdr>
        <w:top w:val="none" w:sz="0" w:space="0" w:color="auto"/>
        <w:left w:val="none" w:sz="0" w:space="0" w:color="auto"/>
        <w:bottom w:val="none" w:sz="0" w:space="0" w:color="auto"/>
        <w:right w:val="none" w:sz="0" w:space="0" w:color="auto"/>
      </w:divBdr>
    </w:div>
    <w:div w:id="2077166344">
      <w:marLeft w:val="480"/>
      <w:marRight w:val="0"/>
      <w:marTop w:val="0"/>
      <w:marBottom w:val="0"/>
      <w:divBdr>
        <w:top w:val="none" w:sz="0" w:space="0" w:color="auto"/>
        <w:left w:val="none" w:sz="0" w:space="0" w:color="auto"/>
        <w:bottom w:val="none" w:sz="0" w:space="0" w:color="auto"/>
        <w:right w:val="none" w:sz="0" w:space="0" w:color="auto"/>
      </w:divBdr>
    </w:div>
    <w:div w:id="2077314492">
      <w:marLeft w:val="480"/>
      <w:marRight w:val="0"/>
      <w:marTop w:val="0"/>
      <w:marBottom w:val="0"/>
      <w:divBdr>
        <w:top w:val="none" w:sz="0" w:space="0" w:color="auto"/>
        <w:left w:val="none" w:sz="0" w:space="0" w:color="auto"/>
        <w:bottom w:val="none" w:sz="0" w:space="0" w:color="auto"/>
        <w:right w:val="none" w:sz="0" w:space="0" w:color="auto"/>
      </w:divBdr>
    </w:div>
    <w:div w:id="2077318000">
      <w:marLeft w:val="480"/>
      <w:marRight w:val="0"/>
      <w:marTop w:val="0"/>
      <w:marBottom w:val="0"/>
      <w:divBdr>
        <w:top w:val="none" w:sz="0" w:space="0" w:color="auto"/>
        <w:left w:val="none" w:sz="0" w:space="0" w:color="auto"/>
        <w:bottom w:val="none" w:sz="0" w:space="0" w:color="auto"/>
        <w:right w:val="none" w:sz="0" w:space="0" w:color="auto"/>
      </w:divBdr>
    </w:div>
    <w:div w:id="2077361852">
      <w:marLeft w:val="480"/>
      <w:marRight w:val="0"/>
      <w:marTop w:val="0"/>
      <w:marBottom w:val="0"/>
      <w:divBdr>
        <w:top w:val="none" w:sz="0" w:space="0" w:color="auto"/>
        <w:left w:val="none" w:sz="0" w:space="0" w:color="auto"/>
        <w:bottom w:val="none" w:sz="0" w:space="0" w:color="auto"/>
        <w:right w:val="none" w:sz="0" w:space="0" w:color="auto"/>
      </w:divBdr>
    </w:div>
    <w:div w:id="2077387720">
      <w:marLeft w:val="480"/>
      <w:marRight w:val="0"/>
      <w:marTop w:val="0"/>
      <w:marBottom w:val="0"/>
      <w:divBdr>
        <w:top w:val="none" w:sz="0" w:space="0" w:color="auto"/>
        <w:left w:val="none" w:sz="0" w:space="0" w:color="auto"/>
        <w:bottom w:val="none" w:sz="0" w:space="0" w:color="auto"/>
        <w:right w:val="none" w:sz="0" w:space="0" w:color="auto"/>
      </w:divBdr>
    </w:div>
    <w:div w:id="2077504573">
      <w:marLeft w:val="480"/>
      <w:marRight w:val="0"/>
      <w:marTop w:val="0"/>
      <w:marBottom w:val="0"/>
      <w:divBdr>
        <w:top w:val="none" w:sz="0" w:space="0" w:color="auto"/>
        <w:left w:val="none" w:sz="0" w:space="0" w:color="auto"/>
        <w:bottom w:val="none" w:sz="0" w:space="0" w:color="auto"/>
        <w:right w:val="none" w:sz="0" w:space="0" w:color="auto"/>
      </w:divBdr>
    </w:div>
    <w:div w:id="2077513146">
      <w:marLeft w:val="480"/>
      <w:marRight w:val="0"/>
      <w:marTop w:val="0"/>
      <w:marBottom w:val="0"/>
      <w:divBdr>
        <w:top w:val="none" w:sz="0" w:space="0" w:color="auto"/>
        <w:left w:val="none" w:sz="0" w:space="0" w:color="auto"/>
        <w:bottom w:val="none" w:sz="0" w:space="0" w:color="auto"/>
        <w:right w:val="none" w:sz="0" w:space="0" w:color="auto"/>
      </w:divBdr>
    </w:div>
    <w:div w:id="2077585582">
      <w:marLeft w:val="480"/>
      <w:marRight w:val="0"/>
      <w:marTop w:val="0"/>
      <w:marBottom w:val="0"/>
      <w:divBdr>
        <w:top w:val="none" w:sz="0" w:space="0" w:color="auto"/>
        <w:left w:val="none" w:sz="0" w:space="0" w:color="auto"/>
        <w:bottom w:val="none" w:sz="0" w:space="0" w:color="auto"/>
        <w:right w:val="none" w:sz="0" w:space="0" w:color="auto"/>
      </w:divBdr>
    </w:div>
    <w:div w:id="2077623462">
      <w:marLeft w:val="480"/>
      <w:marRight w:val="0"/>
      <w:marTop w:val="0"/>
      <w:marBottom w:val="0"/>
      <w:divBdr>
        <w:top w:val="none" w:sz="0" w:space="0" w:color="auto"/>
        <w:left w:val="none" w:sz="0" w:space="0" w:color="auto"/>
        <w:bottom w:val="none" w:sz="0" w:space="0" w:color="auto"/>
        <w:right w:val="none" w:sz="0" w:space="0" w:color="auto"/>
      </w:divBdr>
    </w:div>
    <w:div w:id="2077632002">
      <w:marLeft w:val="480"/>
      <w:marRight w:val="0"/>
      <w:marTop w:val="0"/>
      <w:marBottom w:val="0"/>
      <w:divBdr>
        <w:top w:val="none" w:sz="0" w:space="0" w:color="auto"/>
        <w:left w:val="none" w:sz="0" w:space="0" w:color="auto"/>
        <w:bottom w:val="none" w:sz="0" w:space="0" w:color="auto"/>
        <w:right w:val="none" w:sz="0" w:space="0" w:color="auto"/>
      </w:divBdr>
    </w:div>
    <w:div w:id="2077704785">
      <w:marLeft w:val="480"/>
      <w:marRight w:val="0"/>
      <w:marTop w:val="0"/>
      <w:marBottom w:val="0"/>
      <w:divBdr>
        <w:top w:val="none" w:sz="0" w:space="0" w:color="auto"/>
        <w:left w:val="none" w:sz="0" w:space="0" w:color="auto"/>
        <w:bottom w:val="none" w:sz="0" w:space="0" w:color="auto"/>
        <w:right w:val="none" w:sz="0" w:space="0" w:color="auto"/>
      </w:divBdr>
    </w:div>
    <w:div w:id="2077705769">
      <w:marLeft w:val="480"/>
      <w:marRight w:val="0"/>
      <w:marTop w:val="0"/>
      <w:marBottom w:val="0"/>
      <w:divBdr>
        <w:top w:val="none" w:sz="0" w:space="0" w:color="auto"/>
        <w:left w:val="none" w:sz="0" w:space="0" w:color="auto"/>
        <w:bottom w:val="none" w:sz="0" w:space="0" w:color="auto"/>
        <w:right w:val="none" w:sz="0" w:space="0" w:color="auto"/>
      </w:divBdr>
    </w:div>
    <w:div w:id="2077773598">
      <w:marLeft w:val="480"/>
      <w:marRight w:val="0"/>
      <w:marTop w:val="0"/>
      <w:marBottom w:val="0"/>
      <w:divBdr>
        <w:top w:val="none" w:sz="0" w:space="0" w:color="auto"/>
        <w:left w:val="none" w:sz="0" w:space="0" w:color="auto"/>
        <w:bottom w:val="none" w:sz="0" w:space="0" w:color="auto"/>
        <w:right w:val="none" w:sz="0" w:space="0" w:color="auto"/>
      </w:divBdr>
    </w:div>
    <w:div w:id="2077849906">
      <w:marLeft w:val="480"/>
      <w:marRight w:val="0"/>
      <w:marTop w:val="0"/>
      <w:marBottom w:val="0"/>
      <w:divBdr>
        <w:top w:val="none" w:sz="0" w:space="0" w:color="auto"/>
        <w:left w:val="none" w:sz="0" w:space="0" w:color="auto"/>
        <w:bottom w:val="none" w:sz="0" w:space="0" w:color="auto"/>
        <w:right w:val="none" w:sz="0" w:space="0" w:color="auto"/>
      </w:divBdr>
    </w:div>
    <w:div w:id="2077896337">
      <w:marLeft w:val="480"/>
      <w:marRight w:val="0"/>
      <w:marTop w:val="0"/>
      <w:marBottom w:val="0"/>
      <w:divBdr>
        <w:top w:val="none" w:sz="0" w:space="0" w:color="auto"/>
        <w:left w:val="none" w:sz="0" w:space="0" w:color="auto"/>
        <w:bottom w:val="none" w:sz="0" w:space="0" w:color="auto"/>
        <w:right w:val="none" w:sz="0" w:space="0" w:color="auto"/>
      </w:divBdr>
    </w:div>
    <w:div w:id="2078043940">
      <w:marLeft w:val="480"/>
      <w:marRight w:val="0"/>
      <w:marTop w:val="0"/>
      <w:marBottom w:val="0"/>
      <w:divBdr>
        <w:top w:val="none" w:sz="0" w:space="0" w:color="auto"/>
        <w:left w:val="none" w:sz="0" w:space="0" w:color="auto"/>
        <w:bottom w:val="none" w:sz="0" w:space="0" w:color="auto"/>
        <w:right w:val="none" w:sz="0" w:space="0" w:color="auto"/>
      </w:divBdr>
    </w:div>
    <w:div w:id="2078085609">
      <w:marLeft w:val="480"/>
      <w:marRight w:val="0"/>
      <w:marTop w:val="0"/>
      <w:marBottom w:val="0"/>
      <w:divBdr>
        <w:top w:val="none" w:sz="0" w:space="0" w:color="auto"/>
        <w:left w:val="none" w:sz="0" w:space="0" w:color="auto"/>
        <w:bottom w:val="none" w:sz="0" w:space="0" w:color="auto"/>
        <w:right w:val="none" w:sz="0" w:space="0" w:color="auto"/>
      </w:divBdr>
    </w:div>
    <w:div w:id="2078087430">
      <w:marLeft w:val="480"/>
      <w:marRight w:val="0"/>
      <w:marTop w:val="0"/>
      <w:marBottom w:val="0"/>
      <w:divBdr>
        <w:top w:val="none" w:sz="0" w:space="0" w:color="auto"/>
        <w:left w:val="none" w:sz="0" w:space="0" w:color="auto"/>
        <w:bottom w:val="none" w:sz="0" w:space="0" w:color="auto"/>
        <w:right w:val="none" w:sz="0" w:space="0" w:color="auto"/>
      </w:divBdr>
    </w:div>
    <w:div w:id="2078164944">
      <w:marLeft w:val="480"/>
      <w:marRight w:val="0"/>
      <w:marTop w:val="0"/>
      <w:marBottom w:val="0"/>
      <w:divBdr>
        <w:top w:val="none" w:sz="0" w:space="0" w:color="auto"/>
        <w:left w:val="none" w:sz="0" w:space="0" w:color="auto"/>
        <w:bottom w:val="none" w:sz="0" w:space="0" w:color="auto"/>
        <w:right w:val="none" w:sz="0" w:space="0" w:color="auto"/>
      </w:divBdr>
    </w:div>
    <w:div w:id="2078238606">
      <w:marLeft w:val="480"/>
      <w:marRight w:val="0"/>
      <w:marTop w:val="0"/>
      <w:marBottom w:val="0"/>
      <w:divBdr>
        <w:top w:val="none" w:sz="0" w:space="0" w:color="auto"/>
        <w:left w:val="none" w:sz="0" w:space="0" w:color="auto"/>
        <w:bottom w:val="none" w:sz="0" w:space="0" w:color="auto"/>
        <w:right w:val="none" w:sz="0" w:space="0" w:color="auto"/>
      </w:divBdr>
    </w:div>
    <w:div w:id="2078356063">
      <w:marLeft w:val="480"/>
      <w:marRight w:val="0"/>
      <w:marTop w:val="0"/>
      <w:marBottom w:val="0"/>
      <w:divBdr>
        <w:top w:val="none" w:sz="0" w:space="0" w:color="auto"/>
        <w:left w:val="none" w:sz="0" w:space="0" w:color="auto"/>
        <w:bottom w:val="none" w:sz="0" w:space="0" w:color="auto"/>
        <w:right w:val="none" w:sz="0" w:space="0" w:color="auto"/>
      </w:divBdr>
    </w:div>
    <w:div w:id="2078359310">
      <w:marLeft w:val="480"/>
      <w:marRight w:val="0"/>
      <w:marTop w:val="0"/>
      <w:marBottom w:val="0"/>
      <w:divBdr>
        <w:top w:val="none" w:sz="0" w:space="0" w:color="auto"/>
        <w:left w:val="none" w:sz="0" w:space="0" w:color="auto"/>
        <w:bottom w:val="none" w:sz="0" w:space="0" w:color="auto"/>
        <w:right w:val="none" w:sz="0" w:space="0" w:color="auto"/>
      </w:divBdr>
    </w:div>
    <w:div w:id="2078476596">
      <w:marLeft w:val="480"/>
      <w:marRight w:val="0"/>
      <w:marTop w:val="0"/>
      <w:marBottom w:val="0"/>
      <w:divBdr>
        <w:top w:val="none" w:sz="0" w:space="0" w:color="auto"/>
        <w:left w:val="none" w:sz="0" w:space="0" w:color="auto"/>
        <w:bottom w:val="none" w:sz="0" w:space="0" w:color="auto"/>
        <w:right w:val="none" w:sz="0" w:space="0" w:color="auto"/>
      </w:divBdr>
    </w:div>
    <w:div w:id="2078503990">
      <w:marLeft w:val="480"/>
      <w:marRight w:val="0"/>
      <w:marTop w:val="0"/>
      <w:marBottom w:val="0"/>
      <w:divBdr>
        <w:top w:val="none" w:sz="0" w:space="0" w:color="auto"/>
        <w:left w:val="none" w:sz="0" w:space="0" w:color="auto"/>
        <w:bottom w:val="none" w:sz="0" w:space="0" w:color="auto"/>
        <w:right w:val="none" w:sz="0" w:space="0" w:color="auto"/>
      </w:divBdr>
    </w:div>
    <w:div w:id="2078547861">
      <w:marLeft w:val="480"/>
      <w:marRight w:val="0"/>
      <w:marTop w:val="0"/>
      <w:marBottom w:val="0"/>
      <w:divBdr>
        <w:top w:val="none" w:sz="0" w:space="0" w:color="auto"/>
        <w:left w:val="none" w:sz="0" w:space="0" w:color="auto"/>
        <w:bottom w:val="none" w:sz="0" w:space="0" w:color="auto"/>
        <w:right w:val="none" w:sz="0" w:space="0" w:color="auto"/>
      </w:divBdr>
    </w:div>
    <w:div w:id="2078622189">
      <w:marLeft w:val="480"/>
      <w:marRight w:val="0"/>
      <w:marTop w:val="0"/>
      <w:marBottom w:val="0"/>
      <w:divBdr>
        <w:top w:val="none" w:sz="0" w:space="0" w:color="auto"/>
        <w:left w:val="none" w:sz="0" w:space="0" w:color="auto"/>
        <w:bottom w:val="none" w:sz="0" w:space="0" w:color="auto"/>
        <w:right w:val="none" w:sz="0" w:space="0" w:color="auto"/>
      </w:divBdr>
    </w:div>
    <w:div w:id="2078699852">
      <w:marLeft w:val="480"/>
      <w:marRight w:val="0"/>
      <w:marTop w:val="0"/>
      <w:marBottom w:val="0"/>
      <w:divBdr>
        <w:top w:val="none" w:sz="0" w:space="0" w:color="auto"/>
        <w:left w:val="none" w:sz="0" w:space="0" w:color="auto"/>
        <w:bottom w:val="none" w:sz="0" w:space="0" w:color="auto"/>
        <w:right w:val="none" w:sz="0" w:space="0" w:color="auto"/>
      </w:divBdr>
    </w:div>
    <w:div w:id="2078743867">
      <w:marLeft w:val="480"/>
      <w:marRight w:val="0"/>
      <w:marTop w:val="0"/>
      <w:marBottom w:val="0"/>
      <w:divBdr>
        <w:top w:val="none" w:sz="0" w:space="0" w:color="auto"/>
        <w:left w:val="none" w:sz="0" w:space="0" w:color="auto"/>
        <w:bottom w:val="none" w:sz="0" w:space="0" w:color="auto"/>
        <w:right w:val="none" w:sz="0" w:space="0" w:color="auto"/>
      </w:divBdr>
    </w:div>
    <w:div w:id="2078749108">
      <w:marLeft w:val="480"/>
      <w:marRight w:val="0"/>
      <w:marTop w:val="0"/>
      <w:marBottom w:val="0"/>
      <w:divBdr>
        <w:top w:val="none" w:sz="0" w:space="0" w:color="auto"/>
        <w:left w:val="none" w:sz="0" w:space="0" w:color="auto"/>
        <w:bottom w:val="none" w:sz="0" w:space="0" w:color="auto"/>
        <w:right w:val="none" w:sz="0" w:space="0" w:color="auto"/>
      </w:divBdr>
    </w:div>
    <w:div w:id="2078895338">
      <w:marLeft w:val="480"/>
      <w:marRight w:val="0"/>
      <w:marTop w:val="0"/>
      <w:marBottom w:val="0"/>
      <w:divBdr>
        <w:top w:val="none" w:sz="0" w:space="0" w:color="auto"/>
        <w:left w:val="none" w:sz="0" w:space="0" w:color="auto"/>
        <w:bottom w:val="none" w:sz="0" w:space="0" w:color="auto"/>
        <w:right w:val="none" w:sz="0" w:space="0" w:color="auto"/>
      </w:divBdr>
    </w:div>
    <w:div w:id="2078896341">
      <w:marLeft w:val="480"/>
      <w:marRight w:val="0"/>
      <w:marTop w:val="0"/>
      <w:marBottom w:val="0"/>
      <w:divBdr>
        <w:top w:val="none" w:sz="0" w:space="0" w:color="auto"/>
        <w:left w:val="none" w:sz="0" w:space="0" w:color="auto"/>
        <w:bottom w:val="none" w:sz="0" w:space="0" w:color="auto"/>
        <w:right w:val="none" w:sz="0" w:space="0" w:color="auto"/>
      </w:divBdr>
    </w:div>
    <w:div w:id="2078897631">
      <w:marLeft w:val="480"/>
      <w:marRight w:val="0"/>
      <w:marTop w:val="0"/>
      <w:marBottom w:val="0"/>
      <w:divBdr>
        <w:top w:val="none" w:sz="0" w:space="0" w:color="auto"/>
        <w:left w:val="none" w:sz="0" w:space="0" w:color="auto"/>
        <w:bottom w:val="none" w:sz="0" w:space="0" w:color="auto"/>
        <w:right w:val="none" w:sz="0" w:space="0" w:color="auto"/>
      </w:divBdr>
    </w:div>
    <w:div w:id="2078897792">
      <w:marLeft w:val="480"/>
      <w:marRight w:val="0"/>
      <w:marTop w:val="0"/>
      <w:marBottom w:val="0"/>
      <w:divBdr>
        <w:top w:val="none" w:sz="0" w:space="0" w:color="auto"/>
        <w:left w:val="none" w:sz="0" w:space="0" w:color="auto"/>
        <w:bottom w:val="none" w:sz="0" w:space="0" w:color="auto"/>
        <w:right w:val="none" w:sz="0" w:space="0" w:color="auto"/>
      </w:divBdr>
    </w:div>
    <w:div w:id="2078898818">
      <w:marLeft w:val="480"/>
      <w:marRight w:val="0"/>
      <w:marTop w:val="0"/>
      <w:marBottom w:val="0"/>
      <w:divBdr>
        <w:top w:val="none" w:sz="0" w:space="0" w:color="auto"/>
        <w:left w:val="none" w:sz="0" w:space="0" w:color="auto"/>
        <w:bottom w:val="none" w:sz="0" w:space="0" w:color="auto"/>
        <w:right w:val="none" w:sz="0" w:space="0" w:color="auto"/>
      </w:divBdr>
    </w:div>
    <w:div w:id="2079010052">
      <w:marLeft w:val="480"/>
      <w:marRight w:val="0"/>
      <w:marTop w:val="0"/>
      <w:marBottom w:val="0"/>
      <w:divBdr>
        <w:top w:val="none" w:sz="0" w:space="0" w:color="auto"/>
        <w:left w:val="none" w:sz="0" w:space="0" w:color="auto"/>
        <w:bottom w:val="none" w:sz="0" w:space="0" w:color="auto"/>
        <w:right w:val="none" w:sz="0" w:space="0" w:color="auto"/>
      </w:divBdr>
    </w:div>
    <w:div w:id="2079014908">
      <w:marLeft w:val="480"/>
      <w:marRight w:val="0"/>
      <w:marTop w:val="0"/>
      <w:marBottom w:val="0"/>
      <w:divBdr>
        <w:top w:val="none" w:sz="0" w:space="0" w:color="auto"/>
        <w:left w:val="none" w:sz="0" w:space="0" w:color="auto"/>
        <w:bottom w:val="none" w:sz="0" w:space="0" w:color="auto"/>
        <w:right w:val="none" w:sz="0" w:space="0" w:color="auto"/>
      </w:divBdr>
    </w:div>
    <w:div w:id="2079016488">
      <w:marLeft w:val="480"/>
      <w:marRight w:val="0"/>
      <w:marTop w:val="0"/>
      <w:marBottom w:val="0"/>
      <w:divBdr>
        <w:top w:val="none" w:sz="0" w:space="0" w:color="auto"/>
        <w:left w:val="none" w:sz="0" w:space="0" w:color="auto"/>
        <w:bottom w:val="none" w:sz="0" w:space="0" w:color="auto"/>
        <w:right w:val="none" w:sz="0" w:space="0" w:color="auto"/>
      </w:divBdr>
    </w:div>
    <w:div w:id="2079090325">
      <w:marLeft w:val="480"/>
      <w:marRight w:val="0"/>
      <w:marTop w:val="0"/>
      <w:marBottom w:val="0"/>
      <w:divBdr>
        <w:top w:val="none" w:sz="0" w:space="0" w:color="auto"/>
        <w:left w:val="none" w:sz="0" w:space="0" w:color="auto"/>
        <w:bottom w:val="none" w:sz="0" w:space="0" w:color="auto"/>
        <w:right w:val="none" w:sz="0" w:space="0" w:color="auto"/>
      </w:divBdr>
    </w:div>
    <w:div w:id="2079092500">
      <w:marLeft w:val="480"/>
      <w:marRight w:val="0"/>
      <w:marTop w:val="0"/>
      <w:marBottom w:val="0"/>
      <w:divBdr>
        <w:top w:val="none" w:sz="0" w:space="0" w:color="auto"/>
        <w:left w:val="none" w:sz="0" w:space="0" w:color="auto"/>
        <w:bottom w:val="none" w:sz="0" w:space="0" w:color="auto"/>
        <w:right w:val="none" w:sz="0" w:space="0" w:color="auto"/>
      </w:divBdr>
    </w:div>
    <w:div w:id="2079092911">
      <w:marLeft w:val="480"/>
      <w:marRight w:val="0"/>
      <w:marTop w:val="0"/>
      <w:marBottom w:val="0"/>
      <w:divBdr>
        <w:top w:val="none" w:sz="0" w:space="0" w:color="auto"/>
        <w:left w:val="none" w:sz="0" w:space="0" w:color="auto"/>
        <w:bottom w:val="none" w:sz="0" w:space="0" w:color="auto"/>
        <w:right w:val="none" w:sz="0" w:space="0" w:color="auto"/>
      </w:divBdr>
    </w:div>
    <w:div w:id="2079207923">
      <w:marLeft w:val="480"/>
      <w:marRight w:val="0"/>
      <w:marTop w:val="0"/>
      <w:marBottom w:val="0"/>
      <w:divBdr>
        <w:top w:val="none" w:sz="0" w:space="0" w:color="auto"/>
        <w:left w:val="none" w:sz="0" w:space="0" w:color="auto"/>
        <w:bottom w:val="none" w:sz="0" w:space="0" w:color="auto"/>
        <w:right w:val="none" w:sz="0" w:space="0" w:color="auto"/>
      </w:divBdr>
    </w:div>
    <w:div w:id="2079280949">
      <w:marLeft w:val="480"/>
      <w:marRight w:val="0"/>
      <w:marTop w:val="0"/>
      <w:marBottom w:val="0"/>
      <w:divBdr>
        <w:top w:val="none" w:sz="0" w:space="0" w:color="auto"/>
        <w:left w:val="none" w:sz="0" w:space="0" w:color="auto"/>
        <w:bottom w:val="none" w:sz="0" w:space="0" w:color="auto"/>
        <w:right w:val="none" w:sz="0" w:space="0" w:color="auto"/>
      </w:divBdr>
    </w:div>
    <w:div w:id="2079327357">
      <w:marLeft w:val="480"/>
      <w:marRight w:val="0"/>
      <w:marTop w:val="0"/>
      <w:marBottom w:val="0"/>
      <w:divBdr>
        <w:top w:val="none" w:sz="0" w:space="0" w:color="auto"/>
        <w:left w:val="none" w:sz="0" w:space="0" w:color="auto"/>
        <w:bottom w:val="none" w:sz="0" w:space="0" w:color="auto"/>
        <w:right w:val="none" w:sz="0" w:space="0" w:color="auto"/>
      </w:divBdr>
    </w:div>
    <w:div w:id="2079395664">
      <w:marLeft w:val="480"/>
      <w:marRight w:val="0"/>
      <w:marTop w:val="0"/>
      <w:marBottom w:val="0"/>
      <w:divBdr>
        <w:top w:val="none" w:sz="0" w:space="0" w:color="auto"/>
        <w:left w:val="none" w:sz="0" w:space="0" w:color="auto"/>
        <w:bottom w:val="none" w:sz="0" w:space="0" w:color="auto"/>
        <w:right w:val="none" w:sz="0" w:space="0" w:color="auto"/>
      </w:divBdr>
    </w:div>
    <w:div w:id="2079475329">
      <w:marLeft w:val="480"/>
      <w:marRight w:val="0"/>
      <w:marTop w:val="0"/>
      <w:marBottom w:val="0"/>
      <w:divBdr>
        <w:top w:val="none" w:sz="0" w:space="0" w:color="auto"/>
        <w:left w:val="none" w:sz="0" w:space="0" w:color="auto"/>
        <w:bottom w:val="none" w:sz="0" w:space="0" w:color="auto"/>
        <w:right w:val="none" w:sz="0" w:space="0" w:color="auto"/>
      </w:divBdr>
    </w:div>
    <w:div w:id="2079479107">
      <w:marLeft w:val="480"/>
      <w:marRight w:val="0"/>
      <w:marTop w:val="0"/>
      <w:marBottom w:val="0"/>
      <w:divBdr>
        <w:top w:val="none" w:sz="0" w:space="0" w:color="auto"/>
        <w:left w:val="none" w:sz="0" w:space="0" w:color="auto"/>
        <w:bottom w:val="none" w:sz="0" w:space="0" w:color="auto"/>
        <w:right w:val="none" w:sz="0" w:space="0" w:color="auto"/>
      </w:divBdr>
    </w:div>
    <w:div w:id="2079550649">
      <w:marLeft w:val="480"/>
      <w:marRight w:val="0"/>
      <w:marTop w:val="0"/>
      <w:marBottom w:val="0"/>
      <w:divBdr>
        <w:top w:val="none" w:sz="0" w:space="0" w:color="auto"/>
        <w:left w:val="none" w:sz="0" w:space="0" w:color="auto"/>
        <w:bottom w:val="none" w:sz="0" w:space="0" w:color="auto"/>
        <w:right w:val="none" w:sz="0" w:space="0" w:color="auto"/>
      </w:divBdr>
    </w:div>
    <w:div w:id="2079551653">
      <w:marLeft w:val="480"/>
      <w:marRight w:val="0"/>
      <w:marTop w:val="0"/>
      <w:marBottom w:val="0"/>
      <w:divBdr>
        <w:top w:val="none" w:sz="0" w:space="0" w:color="auto"/>
        <w:left w:val="none" w:sz="0" w:space="0" w:color="auto"/>
        <w:bottom w:val="none" w:sz="0" w:space="0" w:color="auto"/>
        <w:right w:val="none" w:sz="0" w:space="0" w:color="auto"/>
      </w:divBdr>
    </w:div>
    <w:div w:id="2079554121">
      <w:marLeft w:val="480"/>
      <w:marRight w:val="0"/>
      <w:marTop w:val="0"/>
      <w:marBottom w:val="0"/>
      <w:divBdr>
        <w:top w:val="none" w:sz="0" w:space="0" w:color="auto"/>
        <w:left w:val="none" w:sz="0" w:space="0" w:color="auto"/>
        <w:bottom w:val="none" w:sz="0" w:space="0" w:color="auto"/>
        <w:right w:val="none" w:sz="0" w:space="0" w:color="auto"/>
      </w:divBdr>
    </w:div>
    <w:div w:id="2079590045">
      <w:marLeft w:val="480"/>
      <w:marRight w:val="0"/>
      <w:marTop w:val="0"/>
      <w:marBottom w:val="0"/>
      <w:divBdr>
        <w:top w:val="none" w:sz="0" w:space="0" w:color="auto"/>
        <w:left w:val="none" w:sz="0" w:space="0" w:color="auto"/>
        <w:bottom w:val="none" w:sz="0" w:space="0" w:color="auto"/>
        <w:right w:val="none" w:sz="0" w:space="0" w:color="auto"/>
      </w:divBdr>
    </w:div>
    <w:div w:id="2079592663">
      <w:marLeft w:val="480"/>
      <w:marRight w:val="0"/>
      <w:marTop w:val="0"/>
      <w:marBottom w:val="0"/>
      <w:divBdr>
        <w:top w:val="none" w:sz="0" w:space="0" w:color="auto"/>
        <w:left w:val="none" w:sz="0" w:space="0" w:color="auto"/>
        <w:bottom w:val="none" w:sz="0" w:space="0" w:color="auto"/>
        <w:right w:val="none" w:sz="0" w:space="0" w:color="auto"/>
      </w:divBdr>
    </w:div>
    <w:div w:id="2079740434">
      <w:marLeft w:val="480"/>
      <w:marRight w:val="0"/>
      <w:marTop w:val="0"/>
      <w:marBottom w:val="0"/>
      <w:divBdr>
        <w:top w:val="none" w:sz="0" w:space="0" w:color="auto"/>
        <w:left w:val="none" w:sz="0" w:space="0" w:color="auto"/>
        <w:bottom w:val="none" w:sz="0" w:space="0" w:color="auto"/>
        <w:right w:val="none" w:sz="0" w:space="0" w:color="auto"/>
      </w:divBdr>
    </w:div>
    <w:div w:id="2079740523">
      <w:marLeft w:val="480"/>
      <w:marRight w:val="0"/>
      <w:marTop w:val="0"/>
      <w:marBottom w:val="0"/>
      <w:divBdr>
        <w:top w:val="none" w:sz="0" w:space="0" w:color="auto"/>
        <w:left w:val="none" w:sz="0" w:space="0" w:color="auto"/>
        <w:bottom w:val="none" w:sz="0" w:space="0" w:color="auto"/>
        <w:right w:val="none" w:sz="0" w:space="0" w:color="auto"/>
      </w:divBdr>
    </w:div>
    <w:div w:id="2079742549">
      <w:marLeft w:val="480"/>
      <w:marRight w:val="0"/>
      <w:marTop w:val="0"/>
      <w:marBottom w:val="0"/>
      <w:divBdr>
        <w:top w:val="none" w:sz="0" w:space="0" w:color="auto"/>
        <w:left w:val="none" w:sz="0" w:space="0" w:color="auto"/>
        <w:bottom w:val="none" w:sz="0" w:space="0" w:color="auto"/>
        <w:right w:val="none" w:sz="0" w:space="0" w:color="auto"/>
      </w:divBdr>
    </w:div>
    <w:div w:id="2079744665">
      <w:marLeft w:val="480"/>
      <w:marRight w:val="0"/>
      <w:marTop w:val="0"/>
      <w:marBottom w:val="0"/>
      <w:divBdr>
        <w:top w:val="none" w:sz="0" w:space="0" w:color="auto"/>
        <w:left w:val="none" w:sz="0" w:space="0" w:color="auto"/>
        <w:bottom w:val="none" w:sz="0" w:space="0" w:color="auto"/>
        <w:right w:val="none" w:sz="0" w:space="0" w:color="auto"/>
      </w:divBdr>
    </w:div>
    <w:div w:id="2079786667">
      <w:marLeft w:val="480"/>
      <w:marRight w:val="0"/>
      <w:marTop w:val="0"/>
      <w:marBottom w:val="0"/>
      <w:divBdr>
        <w:top w:val="none" w:sz="0" w:space="0" w:color="auto"/>
        <w:left w:val="none" w:sz="0" w:space="0" w:color="auto"/>
        <w:bottom w:val="none" w:sz="0" w:space="0" w:color="auto"/>
        <w:right w:val="none" w:sz="0" w:space="0" w:color="auto"/>
      </w:divBdr>
    </w:div>
    <w:div w:id="2079787207">
      <w:marLeft w:val="480"/>
      <w:marRight w:val="0"/>
      <w:marTop w:val="0"/>
      <w:marBottom w:val="0"/>
      <w:divBdr>
        <w:top w:val="none" w:sz="0" w:space="0" w:color="auto"/>
        <w:left w:val="none" w:sz="0" w:space="0" w:color="auto"/>
        <w:bottom w:val="none" w:sz="0" w:space="0" w:color="auto"/>
        <w:right w:val="none" w:sz="0" w:space="0" w:color="auto"/>
      </w:divBdr>
    </w:div>
    <w:div w:id="2079860961">
      <w:marLeft w:val="480"/>
      <w:marRight w:val="0"/>
      <w:marTop w:val="0"/>
      <w:marBottom w:val="0"/>
      <w:divBdr>
        <w:top w:val="none" w:sz="0" w:space="0" w:color="auto"/>
        <w:left w:val="none" w:sz="0" w:space="0" w:color="auto"/>
        <w:bottom w:val="none" w:sz="0" w:space="0" w:color="auto"/>
        <w:right w:val="none" w:sz="0" w:space="0" w:color="auto"/>
      </w:divBdr>
    </w:div>
    <w:div w:id="2079934302">
      <w:marLeft w:val="480"/>
      <w:marRight w:val="0"/>
      <w:marTop w:val="0"/>
      <w:marBottom w:val="0"/>
      <w:divBdr>
        <w:top w:val="none" w:sz="0" w:space="0" w:color="auto"/>
        <w:left w:val="none" w:sz="0" w:space="0" w:color="auto"/>
        <w:bottom w:val="none" w:sz="0" w:space="0" w:color="auto"/>
        <w:right w:val="none" w:sz="0" w:space="0" w:color="auto"/>
      </w:divBdr>
    </w:div>
    <w:div w:id="2079982065">
      <w:marLeft w:val="480"/>
      <w:marRight w:val="0"/>
      <w:marTop w:val="0"/>
      <w:marBottom w:val="0"/>
      <w:divBdr>
        <w:top w:val="none" w:sz="0" w:space="0" w:color="auto"/>
        <w:left w:val="none" w:sz="0" w:space="0" w:color="auto"/>
        <w:bottom w:val="none" w:sz="0" w:space="0" w:color="auto"/>
        <w:right w:val="none" w:sz="0" w:space="0" w:color="auto"/>
      </w:divBdr>
    </w:div>
    <w:div w:id="2079983303">
      <w:marLeft w:val="480"/>
      <w:marRight w:val="0"/>
      <w:marTop w:val="0"/>
      <w:marBottom w:val="0"/>
      <w:divBdr>
        <w:top w:val="none" w:sz="0" w:space="0" w:color="auto"/>
        <w:left w:val="none" w:sz="0" w:space="0" w:color="auto"/>
        <w:bottom w:val="none" w:sz="0" w:space="0" w:color="auto"/>
        <w:right w:val="none" w:sz="0" w:space="0" w:color="auto"/>
      </w:divBdr>
    </w:div>
    <w:div w:id="2080010418">
      <w:marLeft w:val="480"/>
      <w:marRight w:val="0"/>
      <w:marTop w:val="0"/>
      <w:marBottom w:val="0"/>
      <w:divBdr>
        <w:top w:val="none" w:sz="0" w:space="0" w:color="auto"/>
        <w:left w:val="none" w:sz="0" w:space="0" w:color="auto"/>
        <w:bottom w:val="none" w:sz="0" w:space="0" w:color="auto"/>
        <w:right w:val="none" w:sz="0" w:space="0" w:color="auto"/>
      </w:divBdr>
    </w:div>
    <w:div w:id="2080013759">
      <w:marLeft w:val="480"/>
      <w:marRight w:val="0"/>
      <w:marTop w:val="0"/>
      <w:marBottom w:val="0"/>
      <w:divBdr>
        <w:top w:val="none" w:sz="0" w:space="0" w:color="auto"/>
        <w:left w:val="none" w:sz="0" w:space="0" w:color="auto"/>
        <w:bottom w:val="none" w:sz="0" w:space="0" w:color="auto"/>
        <w:right w:val="none" w:sz="0" w:space="0" w:color="auto"/>
      </w:divBdr>
    </w:div>
    <w:div w:id="2080129179">
      <w:marLeft w:val="480"/>
      <w:marRight w:val="0"/>
      <w:marTop w:val="0"/>
      <w:marBottom w:val="0"/>
      <w:divBdr>
        <w:top w:val="none" w:sz="0" w:space="0" w:color="auto"/>
        <w:left w:val="none" w:sz="0" w:space="0" w:color="auto"/>
        <w:bottom w:val="none" w:sz="0" w:space="0" w:color="auto"/>
        <w:right w:val="none" w:sz="0" w:space="0" w:color="auto"/>
      </w:divBdr>
    </w:div>
    <w:div w:id="2080130267">
      <w:marLeft w:val="480"/>
      <w:marRight w:val="0"/>
      <w:marTop w:val="0"/>
      <w:marBottom w:val="0"/>
      <w:divBdr>
        <w:top w:val="none" w:sz="0" w:space="0" w:color="auto"/>
        <w:left w:val="none" w:sz="0" w:space="0" w:color="auto"/>
        <w:bottom w:val="none" w:sz="0" w:space="0" w:color="auto"/>
        <w:right w:val="none" w:sz="0" w:space="0" w:color="auto"/>
      </w:divBdr>
    </w:div>
    <w:div w:id="2080134399">
      <w:marLeft w:val="480"/>
      <w:marRight w:val="0"/>
      <w:marTop w:val="0"/>
      <w:marBottom w:val="0"/>
      <w:divBdr>
        <w:top w:val="none" w:sz="0" w:space="0" w:color="auto"/>
        <w:left w:val="none" w:sz="0" w:space="0" w:color="auto"/>
        <w:bottom w:val="none" w:sz="0" w:space="0" w:color="auto"/>
        <w:right w:val="none" w:sz="0" w:space="0" w:color="auto"/>
      </w:divBdr>
    </w:div>
    <w:div w:id="2080205485">
      <w:marLeft w:val="480"/>
      <w:marRight w:val="0"/>
      <w:marTop w:val="0"/>
      <w:marBottom w:val="0"/>
      <w:divBdr>
        <w:top w:val="none" w:sz="0" w:space="0" w:color="auto"/>
        <w:left w:val="none" w:sz="0" w:space="0" w:color="auto"/>
        <w:bottom w:val="none" w:sz="0" w:space="0" w:color="auto"/>
        <w:right w:val="none" w:sz="0" w:space="0" w:color="auto"/>
      </w:divBdr>
    </w:div>
    <w:div w:id="2080210020">
      <w:marLeft w:val="480"/>
      <w:marRight w:val="0"/>
      <w:marTop w:val="0"/>
      <w:marBottom w:val="0"/>
      <w:divBdr>
        <w:top w:val="none" w:sz="0" w:space="0" w:color="auto"/>
        <w:left w:val="none" w:sz="0" w:space="0" w:color="auto"/>
        <w:bottom w:val="none" w:sz="0" w:space="0" w:color="auto"/>
        <w:right w:val="none" w:sz="0" w:space="0" w:color="auto"/>
      </w:divBdr>
    </w:div>
    <w:div w:id="2080246309">
      <w:marLeft w:val="480"/>
      <w:marRight w:val="0"/>
      <w:marTop w:val="0"/>
      <w:marBottom w:val="0"/>
      <w:divBdr>
        <w:top w:val="none" w:sz="0" w:space="0" w:color="auto"/>
        <w:left w:val="none" w:sz="0" w:space="0" w:color="auto"/>
        <w:bottom w:val="none" w:sz="0" w:space="0" w:color="auto"/>
        <w:right w:val="none" w:sz="0" w:space="0" w:color="auto"/>
      </w:divBdr>
    </w:div>
    <w:div w:id="2080247196">
      <w:marLeft w:val="480"/>
      <w:marRight w:val="0"/>
      <w:marTop w:val="0"/>
      <w:marBottom w:val="0"/>
      <w:divBdr>
        <w:top w:val="none" w:sz="0" w:space="0" w:color="auto"/>
        <w:left w:val="none" w:sz="0" w:space="0" w:color="auto"/>
        <w:bottom w:val="none" w:sz="0" w:space="0" w:color="auto"/>
        <w:right w:val="none" w:sz="0" w:space="0" w:color="auto"/>
      </w:divBdr>
    </w:div>
    <w:div w:id="2080249021">
      <w:marLeft w:val="480"/>
      <w:marRight w:val="0"/>
      <w:marTop w:val="0"/>
      <w:marBottom w:val="0"/>
      <w:divBdr>
        <w:top w:val="none" w:sz="0" w:space="0" w:color="auto"/>
        <w:left w:val="none" w:sz="0" w:space="0" w:color="auto"/>
        <w:bottom w:val="none" w:sz="0" w:space="0" w:color="auto"/>
        <w:right w:val="none" w:sz="0" w:space="0" w:color="auto"/>
      </w:divBdr>
    </w:div>
    <w:div w:id="2080250209">
      <w:marLeft w:val="480"/>
      <w:marRight w:val="0"/>
      <w:marTop w:val="0"/>
      <w:marBottom w:val="0"/>
      <w:divBdr>
        <w:top w:val="none" w:sz="0" w:space="0" w:color="auto"/>
        <w:left w:val="none" w:sz="0" w:space="0" w:color="auto"/>
        <w:bottom w:val="none" w:sz="0" w:space="0" w:color="auto"/>
        <w:right w:val="none" w:sz="0" w:space="0" w:color="auto"/>
      </w:divBdr>
    </w:div>
    <w:div w:id="2080251095">
      <w:marLeft w:val="480"/>
      <w:marRight w:val="0"/>
      <w:marTop w:val="0"/>
      <w:marBottom w:val="0"/>
      <w:divBdr>
        <w:top w:val="none" w:sz="0" w:space="0" w:color="auto"/>
        <w:left w:val="none" w:sz="0" w:space="0" w:color="auto"/>
        <w:bottom w:val="none" w:sz="0" w:space="0" w:color="auto"/>
        <w:right w:val="none" w:sz="0" w:space="0" w:color="auto"/>
      </w:divBdr>
    </w:div>
    <w:div w:id="2080321643">
      <w:marLeft w:val="480"/>
      <w:marRight w:val="0"/>
      <w:marTop w:val="0"/>
      <w:marBottom w:val="0"/>
      <w:divBdr>
        <w:top w:val="none" w:sz="0" w:space="0" w:color="auto"/>
        <w:left w:val="none" w:sz="0" w:space="0" w:color="auto"/>
        <w:bottom w:val="none" w:sz="0" w:space="0" w:color="auto"/>
        <w:right w:val="none" w:sz="0" w:space="0" w:color="auto"/>
      </w:divBdr>
    </w:div>
    <w:div w:id="2080322698">
      <w:marLeft w:val="480"/>
      <w:marRight w:val="0"/>
      <w:marTop w:val="0"/>
      <w:marBottom w:val="0"/>
      <w:divBdr>
        <w:top w:val="none" w:sz="0" w:space="0" w:color="auto"/>
        <w:left w:val="none" w:sz="0" w:space="0" w:color="auto"/>
        <w:bottom w:val="none" w:sz="0" w:space="0" w:color="auto"/>
        <w:right w:val="none" w:sz="0" w:space="0" w:color="auto"/>
      </w:divBdr>
    </w:div>
    <w:div w:id="2080324931">
      <w:marLeft w:val="480"/>
      <w:marRight w:val="0"/>
      <w:marTop w:val="0"/>
      <w:marBottom w:val="0"/>
      <w:divBdr>
        <w:top w:val="none" w:sz="0" w:space="0" w:color="auto"/>
        <w:left w:val="none" w:sz="0" w:space="0" w:color="auto"/>
        <w:bottom w:val="none" w:sz="0" w:space="0" w:color="auto"/>
        <w:right w:val="none" w:sz="0" w:space="0" w:color="auto"/>
      </w:divBdr>
    </w:div>
    <w:div w:id="2080397647">
      <w:marLeft w:val="480"/>
      <w:marRight w:val="0"/>
      <w:marTop w:val="0"/>
      <w:marBottom w:val="0"/>
      <w:divBdr>
        <w:top w:val="none" w:sz="0" w:space="0" w:color="auto"/>
        <w:left w:val="none" w:sz="0" w:space="0" w:color="auto"/>
        <w:bottom w:val="none" w:sz="0" w:space="0" w:color="auto"/>
        <w:right w:val="none" w:sz="0" w:space="0" w:color="auto"/>
      </w:divBdr>
    </w:div>
    <w:div w:id="2080401161">
      <w:marLeft w:val="480"/>
      <w:marRight w:val="0"/>
      <w:marTop w:val="0"/>
      <w:marBottom w:val="0"/>
      <w:divBdr>
        <w:top w:val="none" w:sz="0" w:space="0" w:color="auto"/>
        <w:left w:val="none" w:sz="0" w:space="0" w:color="auto"/>
        <w:bottom w:val="none" w:sz="0" w:space="0" w:color="auto"/>
        <w:right w:val="none" w:sz="0" w:space="0" w:color="auto"/>
      </w:divBdr>
    </w:div>
    <w:div w:id="2080443133">
      <w:marLeft w:val="480"/>
      <w:marRight w:val="0"/>
      <w:marTop w:val="0"/>
      <w:marBottom w:val="0"/>
      <w:divBdr>
        <w:top w:val="none" w:sz="0" w:space="0" w:color="auto"/>
        <w:left w:val="none" w:sz="0" w:space="0" w:color="auto"/>
        <w:bottom w:val="none" w:sz="0" w:space="0" w:color="auto"/>
        <w:right w:val="none" w:sz="0" w:space="0" w:color="auto"/>
      </w:divBdr>
    </w:div>
    <w:div w:id="2080592247">
      <w:marLeft w:val="480"/>
      <w:marRight w:val="0"/>
      <w:marTop w:val="0"/>
      <w:marBottom w:val="0"/>
      <w:divBdr>
        <w:top w:val="none" w:sz="0" w:space="0" w:color="auto"/>
        <w:left w:val="none" w:sz="0" w:space="0" w:color="auto"/>
        <w:bottom w:val="none" w:sz="0" w:space="0" w:color="auto"/>
        <w:right w:val="none" w:sz="0" w:space="0" w:color="auto"/>
      </w:divBdr>
    </w:div>
    <w:div w:id="2080595654">
      <w:marLeft w:val="480"/>
      <w:marRight w:val="0"/>
      <w:marTop w:val="0"/>
      <w:marBottom w:val="0"/>
      <w:divBdr>
        <w:top w:val="none" w:sz="0" w:space="0" w:color="auto"/>
        <w:left w:val="none" w:sz="0" w:space="0" w:color="auto"/>
        <w:bottom w:val="none" w:sz="0" w:space="0" w:color="auto"/>
        <w:right w:val="none" w:sz="0" w:space="0" w:color="auto"/>
      </w:divBdr>
    </w:div>
    <w:div w:id="2080666962">
      <w:marLeft w:val="480"/>
      <w:marRight w:val="0"/>
      <w:marTop w:val="0"/>
      <w:marBottom w:val="0"/>
      <w:divBdr>
        <w:top w:val="none" w:sz="0" w:space="0" w:color="auto"/>
        <w:left w:val="none" w:sz="0" w:space="0" w:color="auto"/>
        <w:bottom w:val="none" w:sz="0" w:space="0" w:color="auto"/>
        <w:right w:val="none" w:sz="0" w:space="0" w:color="auto"/>
      </w:divBdr>
    </w:div>
    <w:div w:id="2080711594">
      <w:marLeft w:val="480"/>
      <w:marRight w:val="0"/>
      <w:marTop w:val="0"/>
      <w:marBottom w:val="0"/>
      <w:divBdr>
        <w:top w:val="none" w:sz="0" w:space="0" w:color="auto"/>
        <w:left w:val="none" w:sz="0" w:space="0" w:color="auto"/>
        <w:bottom w:val="none" w:sz="0" w:space="0" w:color="auto"/>
        <w:right w:val="none" w:sz="0" w:space="0" w:color="auto"/>
      </w:divBdr>
    </w:div>
    <w:div w:id="2080783552">
      <w:marLeft w:val="480"/>
      <w:marRight w:val="0"/>
      <w:marTop w:val="0"/>
      <w:marBottom w:val="0"/>
      <w:divBdr>
        <w:top w:val="none" w:sz="0" w:space="0" w:color="auto"/>
        <w:left w:val="none" w:sz="0" w:space="0" w:color="auto"/>
        <w:bottom w:val="none" w:sz="0" w:space="0" w:color="auto"/>
        <w:right w:val="none" w:sz="0" w:space="0" w:color="auto"/>
      </w:divBdr>
    </w:div>
    <w:div w:id="2080785207">
      <w:marLeft w:val="480"/>
      <w:marRight w:val="0"/>
      <w:marTop w:val="0"/>
      <w:marBottom w:val="0"/>
      <w:divBdr>
        <w:top w:val="none" w:sz="0" w:space="0" w:color="auto"/>
        <w:left w:val="none" w:sz="0" w:space="0" w:color="auto"/>
        <w:bottom w:val="none" w:sz="0" w:space="0" w:color="auto"/>
        <w:right w:val="none" w:sz="0" w:space="0" w:color="auto"/>
      </w:divBdr>
    </w:div>
    <w:div w:id="2080786736">
      <w:marLeft w:val="480"/>
      <w:marRight w:val="0"/>
      <w:marTop w:val="0"/>
      <w:marBottom w:val="0"/>
      <w:divBdr>
        <w:top w:val="none" w:sz="0" w:space="0" w:color="auto"/>
        <w:left w:val="none" w:sz="0" w:space="0" w:color="auto"/>
        <w:bottom w:val="none" w:sz="0" w:space="0" w:color="auto"/>
        <w:right w:val="none" w:sz="0" w:space="0" w:color="auto"/>
      </w:divBdr>
    </w:div>
    <w:div w:id="2080786968">
      <w:marLeft w:val="480"/>
      <w:marRight w:val="0"/>
      <w:marTop w:val="0"/>
      <w:marBottom w:val="0"/>
      <w:divBdr>
        <w:top w:val="none" w:sz="0" w:space="0" w:color="auto"/>
        <w:left w:val="none" w:sz="0" w:space="0" w:color="auto"/>
        <w:bottom w:val="none" w:sz="0" w:space="0" w:color="auto"/>
        <w:right w:val="none" w:sz="0" w:space="0" w:color="auto"/>
      </w:divBdr>
    </w:div>
    <w:div w:id="2080860037">
      <w:marLeft w:val="480"/>
      <w:marRight w:val="0"/>
      <w:marTop w:val="0"/>
      <w:marBottom w:val="0"/>
      <w:divBdr>
        <w:top w:val="none" w:sz="0" w:space="0" w:color="auto"/>
        <w:left w:val="none" w:sz="0" w:space="0" w:color="auto"/>
        <w:bottom w:val="none" w:sz="0" w:space="0" w:color="auto"/>
        <w:right w:val="none" w:sz="0" w:space="0" w:color="auto"/>
      </w:divBdr>
    </w:div>
    <w:div w:id="2080863654">
      <w:marLeft w:val="480"/>
      <w:marRight w:val="0"/>
      <w:marTop w:val="0"/>
      <w:marBottom w:val="0"/>
      <w:divBdr>
        <w:top w:val="none" w:sz="0" w:space="0" w:color="auto"/>
        <w:left w:val="none" w:sz="0" w:space="0" w:color="auto"/>
        <w:bottom w:val="none" w:sz="0" w:space="0" w:color="auto"/>
        <w:right w:val="none" w:sz="0" w:space="0" w:color="auto"/>
      </w:divBdr>
    </w:div>
    <w:div w:id="2080907558">
      <w:marLeft w:val="480"/>
      <w:marRight w:val="0"/>
      <w:marTop w:val="0"/>
      <w:marBottom w:val="0"/>
      <w:divBdr>
        <w:top w:val="none" w:sz="0" w:space="0" w:color="auto"/>
        <w:left w:val="none" w:sz="0" w:space="0" w:color="auto"/>
        <w:bottom w:val="none" w:sz="0" w:space="0" w:color="auto"/>
        <w:right w:val="none" w:sz="0" w:space="0" w:color="auto"/>
      </w:divBdr>
    </w:div>
    <w:div w:id="2080975592">
      <w:marLeft w:val="480"/>
      <w:marRight w:val="0"/>
      <w:marTop w:val="0"/>
      <w:marBottom w:val="0"/>
      <w:divBdr>
        <w:top w:val="none" w:sz="0" w:space="0" w:color="auto"/>
        <w:left w:val="none" w:sz="0" w:space="0" w:color="auto"/>
        <w:bottom w:val="none" w:sz="0" w:space="0" w:color="auto"/>
        <w:right w:val="none" w:sz="0" w:space="0" w:color="auto"/>
      </w:divBdr>
    </w:div>
    <w:div w:id="2080979432">
      <w:marLeft w:val="480"/>
      <w:marRight w:val="0"/>
      <w:marTop w:val="0"/>
      <w:marBottom w:val="0"/>
      <w:divBdr>
        <w:top w:val="none" w:sz="0" w:space="0" w:color="auto"/>
        <w:left w:val="none" w:sz="0" w:space="0" w:color="auto"/>
        <w:bottom w:val="none" w:sz="0" w:space="0" w:color="auto"/>
        <w:right w:val="none" w:sz="0" w:space="0" w:color="auto"/>
      </w:divBdr>
    </w:div>
    <w:div w:id="2081169860">
      <w:marLeft w:val="480"/>
      <w:marRight w:val="0"/>
      <w:marTop w:val="0"/>
      <w:marBottom w:val="0"/>
      <w:divBdr>
        <w:top w:val="none" w:sz="0" w:space="0" w:color="auto"/>
        <w:left w:val="none" w:sz="0" w:space="0" w:color="auto"/>
        <w:bottom w:val="none" w:sz="0" w:space="0" w:color="auto"/>
        <w:right w:val="none" w:sz="0" w:space="0" w:color="auto"/>
      </w:divBdr>
    </w:div>
    <w:div w:id="2081295055">
      <w:marLeft w:val="480"/>
      <w:marRight w:val="0"/>
      <w:marTop w:val="0"/>
      <w:marBottom w:val="0"/>
      <w:divBdr>
        <w:top w:val="none" w:sz="0" w:space="0" w:color="auto"/>
        <w:left w:val="none" w:sz="0" w:space="0" w:color="auto"/>
        <w:bottom w:val="none" w:sz="0" w:space="0" w:color="auto"/>
        <w:right w:val="none" w:sz="0" w:space="0" w:color="auto"/>
      </w:divBdr>
    </w:div>
    <w:div w:id="2081320315">
      <w:marLeft w:val="480"/>
      <w:marRight w:val="0"/>
      <w:marTop w:val="0"/>
      <w:marBottom w:val="0"/>
      <w:divBdr>
        <w:top w:val="none" w:sz="0" w:space="0" w:color="auto"/>
        <w:left w:val="none" w:sz="0" w:space="0" w:color="auto"/>
        <w:bottom w:val="none" w:sz="0" w:space="0" w:color="auto"/>
        <w:right w:val="none" w:sz="0" w:space="0" w:color="auto"/>
      </w:divBdr>
    </w:div>
    <w:div w:id="2081365685">
      <w:marLeft w:val="480"/>
      <w:marRight w:val="0"/>
      <w:marTop w:val="0"/>
      <w:marBottom w:val="0"/>
      <w:divBdr>
        <w:top w:val="none" w:sz="0" w:space="0" w:color="auto"/>
        <w:left w:val="none" w:sz="0" w:space="0" w:color="auto"/>
        <w:bottom w:val="none" w:sz="0" w:space="0" w:color="auto"/>
        <w:right w:val="none" w:sz="0" w:space="0" w:color="auto"/>
      </w:divBdr>
    </w:div>
    <w:div w:id="2081365836">
      <w:marLeft w:val="480"/>
      <w:marRight w:val="0"/>
      <w:marTop w:val="0"/>
      <w:marBottom w:val="0"/>
      <w:divBdr>
        <w:top w:val="none" w:sz="0" w:space="0" w:color="auto"/>
        <w:left w:val="none" w:sz="0" w:space="0" w:color="auto"/>
        <w:bottom w:val="none" w:sz="0" w:space="0" w:color="auto"/>
        <w:right w:val="none" w:sz="0" w:space="0" w:color="auto"/>
      </w:divBdr>
    </w:div>
    <w:div w:id="2081367409">
      <w:marLeft w:val="480"/>
      <w:marRight w:val="0"/>
      <w:marTop w:val="0"/>
      <w:marBottom w:val="0"/>
      <w:divBdr>
        <w:top w:val="none" w:sz="0" w:space="0" w:color="auto"/>
        <w:left w:val="none" w:sz="0" w:space="0" w:color="auto"/>
        <w:bottom w:val="none" w:sz="0" w:space="0" w:color="auto"/>
        <w:right w:val="none" w:sz="0" w:space="0" w:color="auto"/>
      </w:divBdr>
    </w:div>
    <w:div w:id="2081369219">
      <w:marLeft w:val="480"/>
      <w:marRight w:val="0"/>
      <w:marTop w:val="0"/>
      <w:marBottom w:val="0"/>
      <w:divBdr>
        <w:top w:val="none" w:sz="0" w:space="0" w:color="auto"/>
        <w:left w:val="none" w:sz="0" w:space="0" w:color="auto"/>
        <w:bottom w:val="none" w:sz="0" w:space="0" w:color="auto"/>
        <w:right w:val="none" w:sz="0" w:space="0" w:color="auto"/>
      </w:divBdr>
    </w:div>
    <w:div w:id="2081369829">
      <w:marLeft w:val="480"/>
      <w:marRight w:val="0"/>
      <w:marTop w:val="0"/>
      <w:marBottom w:val="0"/>
      <w:divBdr>
        <w:top w:val="none" w:sz="0" w:space="0" w:color="auto"/>
        <w:left w:val="none" w:sz="0" w:space="0" w:color="auto"/>
        <w:bottom w:val="none" w:sz="0" w:space="0" w:color="auto"/>
        <w:right w:val="none" w:sz="0" w:space="0" w:color="auto"/>
      </w:divBdr>
    </w:div>
    <w:div w:id="2081370048">
      <w:marLeft w:val="480"/>
      <w:marRight w:val="0"/>
      <w:marTop w:val="0"/>
      <w:marBottom w:val="0"/>
      <w:divBdr>
        <w:top w:val="none" w:sz="0" w:space="0" w:color="auto"/>
        <w:left w:val="none" w:sz="0" w:space="0" w:color="auto"/>
        <w:bottom w:val="none" w:sz="0" w:space="0" w:color="auto"/>
        <w:right w:val="none" w:sz="0" w:space="0" w:color="auto"/>
      </w:divBdr>
    </w:div>
    <w:div w:id="2081511855">
      <w:marLeft w:val="480"/>
      <w:marRight w:val="0"/>
      <w:marTop w:val="0"/>
      <w:marBottom w:val="0"/>
      <w:divBdr>
        <w:top w:val="none" w:sz="0" w:space="0" w:color="auto"/>
        <w:left w:val="none" w:sz="0" w:space="0" w:color="auto"/>
        <w:bottom w:val="none" w:sz="0" w:space="0" w:color="auto"/>
        <w:right w:val="none" w:sz="0" w:space="0" w:color="auto"/>
      </w:divBdr>
    </w:div>
    <w:div w:id="2081517842">
      <w:marLeft w:val="480"/>
      <w:marRight w:val="0"/>
      <w:marTop w:val="0"/>
      <w:marBottom w:val="0"/>
      <w:divBdr>
        <w:top w:val="none" w:sz="0" w:space="0" w:color="auto"/>
        <w:left w:val="none" w:sz="0" w:space="0" w:color="auto"/>
        <w:bottom w:val="none" w:sz="0" w:space="0" w:color="auto"/>
        <w:right w:val="none" w:sz="0" w:space="0" w:color="auto"/>
      </w:divBdr>
    </w:div>
    <w:div w:id="2081558958">
      <w:marLeft w:val="480"/>
      <w:marRight w:val="0"/>
      <w:marTop w:val="0"/>
      <w:marBottom w:val="0"/>
      <w:divBdr>
        <w:top w:val="none" w:sz="0" w:space="0" w:color="auto"/>
        <w:left w:val="none" w:sz="0" w:space="0" w:color="auto"/>
        <w:bottom w:val="none" w:sz="0" w:space="0" w:color="auto"/>
        <w:right w:val="none" w:sz="0" w:space="0" w:color="auto"/>
      </w:divBdr>
    </w:div>
    <w:div w:id="2081633186">
      <w:marLeft w:val="480"/>
      <w:marRight w:val="0"/>
      <w:marTop w:val="0"/>
      <w:marBottom w:val="0"/>
      <w:divBdr>
        <w:top w:val="none" w:sz="0" w:space="0" w:color="auto"/>
        <w:left w:val="none" w:sz="0" w:space="0" w:color="auto"/>
        <w:bottom w:val="none" w:sz="0" w:space="0" w:color="auto"/>
        <w:right w:val="none" w:sz="0" w:space="0" w:color="auto"/>
      </w:divBdr>
    </w:div>
    <w:div w:id="2081637503">
      <w:marLeft w:val="480"/>
      <w:marRight w:val="0"/>
      <w:marTop w:val="0"/>
      <w:marBottom w:val="0"/>
      <w:divBdr>
        <w:top w:val="none" w:sz="0" w:space="0" w:color="auto"/>
        <w:left w:val="none" w:sz="0" w:space="0" w:color="auto"/>
        <w:bottom w:val="none" w:sz="0" w:space="0" w:color="auto"/>
        <w:right w:val="none" w:sz="0" w:space="0" w:color="auto"/>
      </w:divBdr>
    </w:div>
    <w:div w:id="2081751746">
      <w:marLeft w:val="480"/>
      <w:marRight w:val="0"/>
      <w:marTop w:val="0"/>
      <w:marBottom w:val="0"/>
      <w:divBdr>
        <w:top w:val="none" w:sz="0" w:space="0" w:color="auto"/>
        <w:left w:val="none" w:sz="0" w:space="0" w:color="auto"/>
        <w:bottom w:val="none" w:sz="0" w:space="0" w:color="auto"/>
        <w:right w:val="none" w:sz="0" w:space="0" w:color="auto"/>
      </w:divBdr>
    </w:div>
    <w:div w:id="2081753207">
      <w:marLeft w:val="480"/>
      <w:marRight w:val="0"/>
      <w:marTop w:val="0"/>
      <w:marBottom w:val="0"/>
      <w:divBdr>
        <w:top w:val="none" w:sz="0" w:space="0" w:color="auto"/>
        <w:left w:val="none" w:sz="0" w:space="0" w:color="auto"/>
        <w:bottom w:val="none" w:sz="0" w:space="0" w:color="auto"/>
        <w:right w:val="none" w:sz="0" w:space="0" w:color="auto"/>
      </w:divBdr>
    </w:div>
    <w:div w:id="2081755443">
      <w:marLeft w:val="480"/>
      <w:marRight w:val="0"/>
      <w:marTop w:val="0"/>
      <w:marBottom w:val="0"/>
      <w:divBdr>
        <w:top w:val="none" w:sz="0" w:space="0" w:color="auto"/>
        <w:left w:val="none" w:sz="0" w:space="0" w:color="auto"/>
        <w:bottom w:val="none" w:sz="0" w:space="0" w:color="auto"/>
        <w:right w:val="none" w:sz="0" w:space="0" w:color="auto"/>
      </w:divBdr>
    </w:div>
    <w:div w:id="2081782406">
      <w:marLeft w:val="480"/>
      <w:marRight w:val="0"/>
      <w:marTop w:val="0"/>
      <w:marBottom w:val="0"/>
      <w:divBdr>
        <w:top w:val="none" w:sz="0" w:space="0" w:color="auto"/>
        <w:left w:val="none" w:sz="0" w:space="0" w:color="auto"/>
        <w:bottom w:val="none" w:sz="0" w:space="0" w:color="auto"/>
        <w:right w:val="none" w:sz="0" w:space="0" w:color="auto"/>
      </w:divBdr>
    </w:div>
    <w:div w:id="2081783707">
      <w:marLeft w:val="480"/>
      <w:marRight w:val="0"/>
      <w:marTop w:val="0"/>
      <w:marBottom w:val="0"/>
      <w:divBdr>
        <w:top w:val="none" w:sz="0" w:space="0" w:color="auto"/>
        <w:left w:val="none" w:sz="0" w:space="0" w:color="auto"/>
        <w:bottom w:val="none" w:sz="0" w:space="0" w:color="auto"/>
        <w:right w:val="none" w:sz="0" w:space="0" w:color="auto"/>
      </w:divBdr>
    </w:div>
    <w:div w:id="2081823047">
      <w:marLeft w:val="480"/>
      <w:marRight w:val="0"/>
      <w:marTop w:val="0"/>
      <w:marBottom w:val="0"/>
      <w:divBdr>
        <w:top w:val="none" w:sz="0" w:space="0" w:color="auto"/>
        <w:left w:val="none" w:sz="0" w:space="0" w:color="auto"/>
        <w:bottom w:val="none" w:sz="0" w:space="0" w:color="auto"/>
        <w:right w:val="none" w:sz="0" w:space="0" w:color="auto"/>
      </w:divBdr>
    </w:div>
    <w:div w:id="2081827032">
      <w:marLeft w:val="480"/>
      <w:marRight w:val="0"/>
      <w:marTop w:val="0"/>
      <w:marBottom w:val="0"/>
      <w:divBdr>
        <w:top w:val="none" w:sz="0" w:space="0" w:color="auto"/>
        <w:left w:val="none" w:sz="0" w:space="0" w:color="auto"/>
        <w:bottom w:val="none" w:sz="0" w:space="0" w:color="auto"/>
        <w:right w:val="none" w:sz="0" w:space="0" w:color="auto"/>
      </w:divBdr>
    </w:div>
    <w:div w:id="2081900634">
      <w:marLeft w:val="480"/>
      <w:marRight w:val="0"/>
      <w:marTop w:val="0"/>
      <w:marBottom w:val="0"/>
      <w:divBdr>
        <w:top w:val="none" w:sz="0" w:space="0" w:color="auto"/>
        <w:left w:val="none" w:sz="0" w:space="0" w:color="auto"/>
        <w:bottom w:val="none" w:sz="0" w:space="0" w:color="auto"/>
        <w:right w:val="none" w:sz="0" w:space="0" w:color="auto"/>
      </w:divBdr>
    </w:div>
    <w:div w:id="2081905157">
      <w:marLeft w:val="480"/>
      <w:marRight w:val="0"/>
      <w:marTop w:val="0"/>
      <w:marBottom w:val="0"/>
      <w:divBdr>
        <w:top w:val="none" w:sz="0" w:space="0" w:color="auto"/>
        <w:left w:val="none" w:sz="0" w:space="0" w:color="auto"/>
        <w:bottom w:val="none" w:sz="0" w:space="0" w:color="auto"/>
        <w:right w:val="none" w:sz="0" w:space="0" w:color="auto"/>
      </w:divBdr>
    </w:div>
    <w:div w:id="2081949007">
      <w:marLeft w:val="480"/>
      <w:marRight w:val="0"/>
      <w:marTop w:val="0"/>
      <w:marBottom w:val="0"/>
      <w:divBdr>
        <w:top w:val="none" w:sz="0" w:space="0" w:color="auto"/>
        <w:left w:val="none" w:sz="0" w:space="0" w:color="auto"/>
        <w:bottom w:val="none" w:sz="0" w:space="0" w:color="auto"/>
        <w:right w:val="none" w:sz="0" w:space="0" w:color="auto"/>
      </w:divBdr>
    </w:div>
    <w:div w:id="2081975996">
      <w:marLeft w:val="480"/>
      <w:marRight w:val="0"/>
      <w:marTop w:val="0"/>
      <w:marBottom w:val="0"/>
      <w:divBdr>
        <w:top w:val="none" w:sz="0" w:space="0" w:color="auto"/>
        <w:left w:val="none" w:sz="0" w:space="0" w:color="auto"/>
        <w:bottom w:val="none" w:sz="0" w:space="0" w:color="auto"/>
        <w:right w:val="none" w:sz="0" w:space="0" w:color="auto"/>
      </w:divBdr>
    </w:div>
    <w:div w:id="2082018468">
      <w:marLeft w:val="480"/>
      <w:marRight w:val="0"/>
      <w:marTop w:val="0"/>
      <w:marBottom w:val="0"/>
      <w:divBdr>
        <w:top w:val="none" w:sz="0" w:space="0" w:color="auto"/>
        <w:left w:val="none" w:sz="0" w:space="0" w:color="auto"/>
        <w:bottom w:val="none" w:sz="0" w:space="0" w:color="auto"/>
        <w:right w:val="none" w:sz="0" w:space="0" w:color="auto"/>
      </w:divBdr>
    </w:div>
    <w:div w:id="2082094136">
      <w:marLeft w:val="480"/>
      <w:marRight w:val="0"/>
      <w:marTop w:val="0"/>
      <w:marBottom w:val="0"/>
      <w:divBdr>
        <w:top w:val="none" w:sz="0" w:space="0" w:color="auto"/>
        <w:left w:val="none" w:sz="0" w:space="0" w:color="auto"/>
        <w:bottom w:val="none" w:sz="0" w:space="0" w:color="auto"/>
        <w:right w:val="none" w:sz="0" w:space="0" w:color="auto"/>
      </w:divBdr>
    </w:div>
    <w:div w:id="2082100517">
      <w:marLeft w:val="480"/>
      <w:marRight w:val="0"/>
      <w:marTop w:val="0"/>
      <w:marBottom w:val="0"/>
      <w:divBdr>
        <w:top w:val="none" w:sz="0" w:space="0" w:color="auto"/>
        <w:left w:val="none" w:sz="0" w:space="0" w:color="auto"/>
        <w:bottom w:val="none" w:sz="0" w:space="0" w:color="auto"/>
        <w:right w:val="none" w:sz="0" w:space="0" w:color="auto"/>
      </w:divBdr>
    </w:div>
    <w:div w:id="2082167416">
      <w:marLeft w:val="480"/>
      <w:marRight w:val="0"/>
      <w:marTop w:val="0"/>
      <w:marBottom w:val="0"/>
      <w:divBdr>
        <w:top w:val="none" w:sz="0" w:space="0" w:color="auto"/>
        <w:left w:val="none" w:sz="0" w:space="0" w:color="auto"/>
        <w:bottom w:val="none" w:sz="0" w:space="0" w:color="auto"/>
        <w:right w:val="none" w:sz="0" w:space="0" w:color="auto"/>
      </w:divBdr>
    </w:div>
    <w:div w:id="2082170406">
      <w:marLeft w:val="480"/>
      <w:marRight w:val="0"/>
      <w:marTop w:val="0"/>
      <w:marBottom w:val="0"/>
      <w:divBdr>
        <w:top w:val="none" w:sz="0" w:space="0" w:color="auto"/>
        <w:left w:val="none" w:sz="0" w:space="0" w:color="auto"/>
        <w:bottom w:val="none" w:sz="0" w:space="0" w:color="auto"/>
        <w:right w:val="none" w:sz="0" w:space="0" w:color="auto"/>
      </w:divBdr>
    </w:div>
    <w:div w:id="2082212880">
      <w:marLeft w:val="480"/>
      <w:marRight w:val="0"/>
      <w:marTop w:val="0"/>
      <w:marBottom w:val="0"/>
      <w:divBdr>
        <w:top w:val="none" w:sz="0" w:space="0" w:color="auto"/>
        <w:left w:val="none" w:sz="0" w:space="0" w:color="auto"/>
        <w:bottom w:val="none" w:sz="0" w:space="0" w:color="auto"/>
        <w:right w:val="none" w:sz="0" w:space="0" w:color="auto"/>
      </w:divBdr>
    </w:div>
    <w:div w:id="2082290331">
      <w:marLeft w:val="480"/>
      <w:marRight w:val="0"/>
      <w:marTop w:val="0"/>
      <w:marBottom w:val="0"/>
      <w:divBdr>
        <w:top w:val="none" w:sz="0" w:space="0" w:color="auto"/>
        <w:left w:val="none" w:sz="0" w:space="0" w:color="auto"/>
        <w:bottom w:val="none" w:sz="0" w:space="0" w:color="auto"/>
        <w:right w:val="none" w:sz="0" w:space="0" w:color="auto"/>
      </w:divBdr>
    </w:div>
    <w:div w:id="2082294236">
      <w:marLeft w:val="480"/>
      <w:marRight w:val="0"/>
      <w:marTop w:val="0"/>
      <w:marBottom w:val="0"/>
      <w:divBdr>
        <w:top w:val="none" w:sz="0" w:space="0" w:color="auto"/>
        <w:left w:val="none" w:sz="0" w:space="0" w:color="auto"/>
        <w:bottom w:val="none" w:sz="0" w:space="0" w:color="auto"/>
        <w:right w:val="none" w:sz="0" w:space="0" w:color="auto"/>
      </w:divBdr>
    </w:div>
    <w:div w:id="2082368144">
      <w:marLeft w:val="480"/>
      <w:marRight w:val="0"/>
      <w:marTop w:val="0"/>
      <w:marBottom w:val="0"/>
      <w:divBdr>
        <w:top w:val="none" w:sz="0" w:space="0" w:color="auto"/>
        <w:left w:val="none" w:sz="0" w:space="0" w:color="auto"/>
        <w:bottom w:val="none" w:sz="0" w:space="0" w:color="auto"/>
        <w:right w:val="none" w:sz="0" w:space="0" w:color="auto"/>
      </w:divBdr>
    </w:div>
    <w:div w:id="2082406871">
      <w:marLeft w:val="480"/>
      <w:marRight w:val="0"/>
      <w:marTop w:val="0"/>
      <w:marBottom w:val="0"/>
      <w:divBdr>
        <w:top w:val="none" w:sz="0" w:space="0" w:color="auto"/>
        <w:left w:val="none" w:sz="0" w:space="0" w:color="auto"/>
        <w:bottom w:val="none" w:sz="0" w:space="0" w:color="auto"/>
        <w:right w:val="none" w:sz="0" w:space="0" w:color="auto"/>
      </w:divBdr>
    </w:div>
    <w:div w:id="2082479529">
      <w:marLeft w:val="480"/>
      <w:marRight w:val="0"/>
      <w:marTop w:val="0"/>
      <w:marBottom w:val="0"/>
      <w:divBdr>
        <w:top w:val="none" w:sz="0" w:space="0" w:color="auto"/>
        <w:left w:val="none" w:sz="0" w:space="0" w:color="auto"/>
        <w:bottom w:val="none" w:sz="0" w:space="0" w:color="auto"/>
        <w:right w:val="none" w:sz="0" w:space="0" w:color="auto"/>
      </w:divBdr>
    </w:div>
    <w:div w:id="2082479914">
      <w:marLeft w:val="480"/>
      <w:marRight w:val="0"/>
      <w:marTop w:val="0"/>
      <w:marBottom w:val="0"/>
      <w:divBdr>
        <w:top w:val="none" w:sz="0" w:space="0" w:color="auto"/>
        <w:left w:val="none" w:sz="0" w:space="0" w:color="auto"/>
        <w:bottom w:val="none" w:sz="0" w:space="0" w:color="auto"/>
        <w:right w:val="none" w:sz="0" w:space="0" w:color="auto"/>
      </w:divBdr>
    </w:div>
    <w:div w:id="2082482527">
      <w:marLeft w:val="480"/>
      <w:marRight w:val="0"/>
      <w:marTop w:val="0"/>
      <w:marBottom w:val="0"/>
      <w:divBdr>
        <w:top w:val="none" w:sz="0" w:space="0" w:color="auto"/>
        <w:left w:val="none" w:sz="0" w:space="0" w:color="auto"/>
        <w:bottom w:val="none" w:sz="0" w:space="0" w:color="auto"/>
        <w:right w:val="none" w:sz="0" w:space="0" w:color="auto"/>
      </w:divBdr>
    </w:div>
    <w:div w:id="2082557985">
      <w:marLeft w:val="480"/>
      <w:marRight w:val="0"/>
      <w:marTop w:val="0"/>
      <w:marBottom w:val="0"/>
      <w:divBdr>
        <w:top w:val="none" w:sz="0" w:space="0" w:color="auto"/>
        <w:left w:val="none" w:sz="0" w:space="0" w:color="auto"/>
        <w:bottom w:val="none" w:sz="0" w:space="0" w:color="auto"/>
        <w:right w:val="none" w:sz="0" w:space="0" w:color="auto"/>
      </w:divBdr>
    </w:div>
    <w:div w:id="2082561734">
      <w:marLeft w:val="480"/>
      <w:marRight w:val="0"/>
      <w:marTop w:val="0"/>
      <w:marBottom w:val="0"/>
      <w:divBdr>
        <w:top w:val="none" w:sz="0" w:space="0" w:color="auto"/>
        <w:left w:val="none" w:sz="0" w:space="0" w:color="auto"/>
        <w:bottom w:val="none" w:sz="0" w:space="0" w:color="auto"/>
        <w:right w:val="none" w:sz="0" w:space="0" w:color="auto"/>
      </w:divBdr>
    </w:div>
    <w:div w:id="2082674483">
      <w:marLeft w:val="480"/>
      <w:marRight w:val="0"/>
      <w:marTop w:val="0"/>
      <w:marBottom w:val="0"/>
      <w:divBdr>
        <w:top w:val="none" w:sz="0" w:space="0" w:color="auto"/>
        <w:left w:val="none" w:sz="0" w:space="0" w:color="auto"/>
        <w:bottom w:val="none" w:sz="0" w:space="0" w:color="auto"/>
        <w:right w:val="none" w:sz="0" w:space="0" w:color="auto"/>
      </w:divBdr>
    </w:div>
    <w:div w:id="2082674509">
      <w:marLeft w:val="480"/>
      <w:marRight w:val="0"/>
      <w:marTop w:val="0"/>
      <w:marBottom w:val="0"/>
      <w:divBdr>
        <w:top w:val="none" w:sz="0" w:space="0" w:color="auto"/>
        <w:left w:val="none" w:sz="0" w:space="0" w:color="auto"/>
        <w:bottom w:val="none" w:sz="0" w:space="0" w:color="auto"/>
        <w:right w:val="none" w:sz="0" w:space="0" w:color="auto"/>
      </w:divBdr>
    </w:div>
    <w:div w:id="2082677898">
      <w:marLeft w:val="480"/>
      <w:marRight w:val="0"/>
      <w:marTop w:val="0"/>
      <w:marBottom w:val="0"/>
      <w:divBdr>
        <w:top w:val="none" w:sz="0" w:space="0" w:color="auto"/>
        <w:left w:val="none" w:sz="0" w:space="0" w:color="auto"/>
        <w:bottom w:val="none" w:sz="0" w:space="0" w:color="auto"/>
        <w:right w:val="none" w:sz="0" w:space="0" w:color="auto"/>
      </w:divBdr>
    </w:div>
    <w:div w:id="2082826015">
      <w:marLeft w:val="480"/>
      <w:marRight w:val="0"/>
      <w:marTop w:val="0"/>
      <w:marBottom w:val="0"/>
      <w:divBdr>
        <w:top w:val="none" w:sz="0" w:space="0" w:color="auto"/>
        <w:left w:val="none" w:sz="0" w:space="0" w:color="auto"/>
        <w:bottom w:val="none" w:sz="0" w:space="0" w:color="auto"/>
        <w:right w:val="none" w:sz="0" w:space="0" w:color="auto"/>
      </w:divBdr>
    </w:div>
    <w:div w:id="2083016513">
      <w:marLeft w:val="480"/>
      <w:marRight w:val="0"/>
      <w:marTop w:val="0"/>
      <w:marBottom w:val="0"/>
      <w:divBdr>
        <w:top w:val="none" w:sz="0" w:space="0" w:color="auto"/>
        <w:left w:val="none" w:sz="0" w:space="0" w:color="auto"/>
        <w:bottom w:val="none" w:sz="0" w:space="0" w:color="auto"/>
        <w:right w:val="none" w:sz="0" w:space="0" w:color="auto"/>
      </w:divBdr>
    </w:div>
    <w:div w:id="2083018967">
      <w:marLeft w:val="480"/>
      <w:marRight w:val="0"/>
      <w:marTop w:val="0"/>
      <w:marBottom w:val="0"/>
      <w:divBdr>
        <w:top w:val="none" w:sz="0" w:space="0" w:color="auto"/>
        <w:left w:val="none" w:sz="0" w:space="0" w:color="auto"/>
        <w:bottom w:val="none" w:sz="0" w:space="0" w:color="auto"/>
        <w:right w:val="none" w:sz="0" w:space="0" w:color="auto"/>
      </w:divBdr>
    </w:div>
    <w:div w:id="2083023350">
      <w:marLeft w:val="480"/>
      <w:marRight w:val="0"/>
      <w:marTop w:val="0"/>
      <w:marBottom w:val="0"/>
      <w:divBdr>
        <w:top w:val="none" w:sz="0" w:space="0" w:color="auto"/>
        <w:left w:val="none" w:sz="0" w:space="0" w:color="auto"/>
        <w:bottom w:val="none" w:sz="0" w:space="0" w:color="auto"/>
        <w:right w:val="none" w:sz="0" w:space="0" w:color="auto"/>
      </w:divBdr>
    </w:div>
    <w:div w:id="2083092174">
      <w:marLeft w:val="480"/>
      <w:marRight w:val="0"/>
      <w:marTop w:val="0"/>
      <w:marBottom w:val="0"/>
      <w:divBdr>
        <w:top w:val="none" w:sz="0" w:space="0" w:color="auto"/>
        <w:left w:val="none" w:sz="0" w:space="0" w:color="auto"/>
        <w:bottom w:val="none" w:sz="0" w:space="0" w:color="auto"/>
        <w:right w:val="none" w:sz="0" w:space="0" w:color="auto"/>
      </w:divBdr>
    </w:div>
    <w:div w:id="2083092681">
      <w:marLeft w:val="480"/>
      <w:marRight w:val="0"/>
      <w:marTop w:val="0"/>
      <w:marBottom w:val="0"/>
      <w:divBdr>
        <w:top w:val="none" w:sz="0" w:space="0" w:color="auto"/>
        <w:left w:val="none" w:sz="0" w:space="0" w:color="auto"/>
        <w:bottom w:val="none" w:sz="0" w:space="0" w:color="auto"/>
        <w:right w:val="none" w:sz="0" w:space="0" w:color="auto"/>
      </w:divBdr>
    </w:div>
    <w:div w:id="2083133604">
      <w:marLeft w:val="480"/>
      <w:marRight w:val="0"/>
      <w:marTop w:val="0"/>
      <w:marBottom w:val="0"/>
      <w:divBdr>
        <w:top w:val="none" w:sz="0" w:space="0" w:color="auto"/>
        <w:left w:val="none" w:sz="0" w:space="0" w:color="auto"/>
        <w:bottom w:val="none" w:sz="0" w:space="0" w:color="auto"/>
        <w:right w:val="none" w:sz="0" w:space="0" w:color="auto"/>
      </w:divBdr>
    </w:div>
    <w:div w:id="2083135921">
      <w:marLeft w:val="480"/>
      <w:marRight w:val="0"/>
      <w:marTop w:val="0"/>
      <w:marBottom w:val="0"/>
      <w:divBdr>
        <w:top w:val="none" w:sz="0" w:space="0" w:color="auto"/>
        <w:left w:val="none" w:sz="0" w:space="0" w:color="auto"/>
        <w:bottom w:val="none" w:sz="0" w:space="0" w:color="auto"/>
        <w:right w:val="none" w:sz="0" w:space="0" w:color="auto"/>
      </w:divBdr>
    </w:div>
    <w:div w:id="2083142087">
      <w:marLeft w:val="480"/>
      <w:marRight w:val="0"/>
      <w:marTop w:val="0"/>
      <w:marBottom w:val="0"/>
      <w:divBdr>
        <w:top w:val="none" w:sz="0" w:space="0" w:color="auto"/>
        <w:left w:val="none" w:sz="0" w:space="0" w:color="auto"/>
        <w:bottom w:val="none" w:sz="0" w:space="0" w:color="auto"/>
        <w:right w:val="none" w:sz="0" w:space="0" w:color="auto"/>
      </w:divBdr>
    </w:div>
    <w:div w:id="2083287859">
      <w:marLeft w:val="480"/>
      <w:marRight w:val="0"/>
      <w:marTop w:val="0"/>
      <w:marBottom w:val="0"/>
      <w:divBdr>
        <w:top w:val="none" w:sz="0" w:space="0" w:color="auto"/>
        <w:left w:val="none" w:sz="0" w:space="0" w:color="auto"/>
        <w:bottom w:val="none" w:sz="0" w:space="0" w:color="auto"/>
        <w:right w:val="none" w:sz="0" w:space="0" w:color="auto"/>
      </w:divBdr>
    </w:div>
    <w:div w:id="2083290196">
      <w:marLeft w:val="480"/>
      <w:marRight w:val="0"/>
      <w:marTop w:val="0"/>
      <w:marBottom w:val="0"/>
      <w:divBdr>
        <w:top w:val="none" w:sz="0" w:space="0" w:color="auto"/>
        <w:left w:val="none" w:sz="0" w:space="0" w:color="auto"/>
        <w:bottom w:val="none" w:sz="0" w:space="0" w:color="auto"/>
        <w:right w:val="none" w:sz="0" w:space="0" w:color="auto"/>
      </w:divBdr>
    </w:div>
    <w:div w:id="2083326788">
      <w:marLeft w:val="480"/>
      <w:marRight w:val="0"/>
      <w:marTop w:val="0"/>
      <w:marBottom w:val="0"/>
      <w:divBdr>
        <w:top w:val="none" w:sz="0" w:space="0" w:color="auto"/>
        <w:left w:val="none" w:sz="0" w:space="0" w:color="auto"/>
        <w:bottom w:val="none" w:sz="0" w:space="0" w:color="auto"/>
        <w:right w:val="none" w:sz="0" w:space="0" w:color="auto"/>
      </w:divBdr>
    </w:div>
    <w:div w:id="2083404564">
      <w:marLeft w:val="480"/>
      <w:marRight w:val="0"/>
      <w:marTop w:val="0"/>
      <w:marBottom w:val="0"/>
      <w:divBdr>
        <w:top w:val="none" w:sz="0" w:space="0" w:color="auto"/>
        <w:left w:val="none" w:sz="0" w:space="0" w:color="auto"/>
        <w:bottom w:val="none" w:sz="0" w:space="0" w:color="auto"/>
        <w:right w:val="none" w:sz="0" w:space="0" w:color="auto"/>
      </w:divBdr>
    </w:div>
    <w:div w:id="2083404778">
      <w:marLeft w:val="480"/>
      <w:marRight w:val="0"/>
      <w:marTop w:val="0"/>
      <w:marBottom w:val="0"/>
      <w:divBdr>
        <w:top w:val="none" w:sz="0" w:space="0" w:color="auto"/>
        <w:left w:val="none" w:sz="0" w:space="0" w:color="auto"/>
        <w:bottom w:val="none" w:sz="0" w:space="0" w:color="auto"/>
        <w:right w:val="none" w:sz="0" w:space="0" w:color="auto"/>
      </w:divBdr>
    </w:div>
    <w:div w:id="2083478999">
      <w:marLeft w:val="480"/>
      <w:marRight w:val="0"/>
      <w:marTop w:val="0"/>
      <w:marBottom w:val="0"/>
      <w:divBdr>
        <w:top w:val="none" w:sz="0" w:space="0" w:color="auto"/>
        <w:left w:val="none" w:sz="0" w:space="0" w:color="auto"/>
        <w:bottom w:val="none" w:sz="0" w:space="0" w:color="auto"/>
        <w:right w:val="none" w:sz="0" w:space="0" w:color="auto"/>
      </w:divBdr>
    </w:div>
    <w:div w:id="2083596560">
      <w:marLeft w:val="480"/>
      <w:marRight w:val="0"/>
      <w:marTop w:val="0"/>
      <w:marBottom w:val="0"/>
      <w:divBdr>
        <w:top w:val="none" w:sz="0" w:space="0" w:color="auto"/>
        <w:left w:val="none" w:sz="0" w:space="0" w:color="auto"/>
        <w:bottom w:val="none" w:sz="0" w:space="0" w:color="auto"/>
        <w:right w:val="none" w:sz="0" w:space="0" w:color="auto"/>
      </w:divBdr>
    </w:div>
    <w:div w:id="2083675961">
      <w:marLeft w:val="480"/>
      <w:marRight w:val="0"/>
      <w:marTop w:val="0"/>
      <w:marBottom w:val="0"/>
      <w:divBdr>
        <w:top w:val="none" w:sz="0" w:space="0" w:color="auto"/>
        <w:left w:val="none" w:sz="0" w:space="0" w:color="auto"/>
        <w:bottom w:val="none" w:sz="0" w:space="0" w:color="auto"/>
        <w:right w:val="none" w:sz="0" w:space="0" w:color="auto"/>
      </w:divBdr>
    </w:div>
    <w:div w:id="2083675976">
      <w:marLeft w:val="480"/>
      <w:marRight w:val="0"/>
      <w:marTop w:val="0"/>
      <w:marBottom w:val="0"/>
      <w:divBdr>
        <w:top w:val="none" w:sz="0" w:space="0" w:color="auto"/>
        <w:left w:val="none" w:sz="0" w:space="0" w:color="auto"/>
        <w:bottom w:val="none" w:sz="0" w:space="0" w:color="auto"/>
        <w:right w:val="none" w:sz="0" w:space="0" w:color="auto"/>
      </w:divBdr>
    </w:div>
    <w:div w:id="2083676824">
      <w:marLeft w:val="480"/>
      <w:marRight w:val="0"/>
      <w:marTop w:val="0"/>
      <w:marBottom w:val="0"/>
      <w:divBdr>
        <w:top w:val="none" w:sz="0" w:space="0" w:color="auto"/>
        <w:left w:val="none" w:sz="0" w:space="0" w:color="auto"/>
        <w:bottom w:val="none" w:sz="0" w:space="0" w:color="auto"/>
        <w:right w:val="none" w:sz="0" w:space="0" w:color="auto"/>
      </w:divBdr>
    </w:div>
    <w:div w:id="2083746827">
      <w:marLeft w:val="480"/>
      <w:marRight w:val="0"/>
      <w:marTop w:val="0"/>
      <w:marBottom w:val="0"/>
      <w:divBdr>
        <w:top w:val="none" w:sz="0" w:space="0" w:color="auto"/>
        <w:left w:val="none" w:sz="0" w:space="0" w:color="auto"/>
        <w:bottom w:val="none" w:sz="0" w:space="0" w:color="auto"/>
        <w:right w:val="none" w:sz="0" w:space="0" w:color="auto"/>
      </w:divBdr>
    </w:div>
    <w:div w:id="2083748957">
      <w:marLeft w:val="480"/>
      <w:marRight w:val="0"/>
      <w:marTop w:val="0"/>
      <w:marBottom w:val="0"/>
      <w:divBdr>
        <w:top w:val="none" w:sz="0" w:space="0" w:color="auto"/>
        <w:left w:val="none" w:sz="0" w:space="0" w:color="auto"/>
        <w:bottom w:val="none" w:sz="0" w:space="0" w:color="auto"/>
        <w:right w:val="none" w:sz="0" w:space="0" w:color="auto"/>
      </w:divBdr>
    </w:div>
    <w:div w:id="2083791147">
      <w:marLeft w:val="480"/>
      <w:marRight w:val="0"/>
      <w:marTop w:val="0"/>
      <w:marBottom w:val="0"/>
      <w:divBdr>
        <w:top w:val="none" w:sz="0" w:space="0" w:color="auto"/>
        <w:left w:val="none" w:sz="0" w:space="0" w:color="auto"/>
        <w:bottom w:val="none" w:sz="0" w:space="0" w:color="auto"/>
        <w:right w:val="none" w:sz="0" w:space="0" w:color="auto"/>
      </w:divBdr>
    </w:div>
    <w:div w:id="2083794732">
      <w:marLeft w:val="480"/>
      <w:marRight w:val="0"/>
      <w:marTop w:val="0"/>
      <w:marBottom w:val="0"/>
      <w:divBdr>
        <w:top w:val="none" w:sz="0" w:space="0" w:color="auto"/>
        <w:left w:val="none" w:sz="0" w:space="0" w:color="auto"/>
        <w:bottom w:val="none" w:sz="0" w:space="0" w:color="auto"/>
        <w:right w:val="none" w:sz="0" w:space="0" w:color="auto"/>
      </w:divBdr>
    </w:div>
    <w:div w:id="2083868017">
      <w:marLeft w:val="480"/>
      <w:marRight w:val="0"/>
      <w:marTop w:val="0"/>
      <w:marBottom w:val="0"/>
      <w:divBdr>
        <w:top w:val="none" w:sz="0" w:space="0" w:color="auto"/>
        <w:left w:val="none" w:sz="0" w:space="0" w:color="auto"/>
        <w:bottom w:val="none" w:sz="0" w:space="0" w:color="auto"/>
        <w:right w:val="none" w:sz="0" w:space="0" w:color="auto"/>
      </w:divBdr>
    </w:div>
    <w:div w:id="2083868061">
      <w:marLeft w:val="480"/>
      <w:marRight w:val="0"/>
      <w:marTop w:val="0"/>
      <w:marBottom w:val="0"/>
      <w:divBdr>
        <w:top w:val="none" w:sz="0" w:space="0" w:color="auto"/>
        <w:left w:val="none" w:sz="0" w:space="0" w:color="auto"/>
        <w:bottom w:val="none" w:sz="0" w:space="0" w:color="auto"/>
        <w:right w:val="none" w:sz="0" w:space="0" w:color="auto"/>
      </w:divBdr>
    </w:div>
    <w:div w:id="2083871754">
      <w:marLeft w:val="480"/>
      <w:marRight w:val="0"/>
      <w:marTop w:val="0"/>
      <w:marBottom w:val="0"/>
      <w:divBdr>
        <w:top w:val="none" w:sz="0" w:space="0" w:color="auto"/>
        <w:left w:val="none" w:sz="0" w:space="0" w:color="auto"/>
        <w:bottom w:val="none" w:sz="0" w:space="0" w:color="auto"/>
        <w:right w:val="none" w:sz="0" w:space="0" w:color="auto"/>
      </w:divBdr>
    </w:div>
    <w:div w:id="2083941155">
      <w:marLeft w:val="480"/>
      <w:marRight w:val="0"/>
      <w:marTop w:val="0"/>
      <w:marBottom w:val="0"/>
      <w:divBdr>
        <w:top w:val="none" w:sz="0" w:space="0" w:color="auto"/>
        <w:left w:val="none" w:sz="0" w:space="0" w:color="auto"/>
        <w:bottom w:val="none" w:sz="0" w:space="0" w:color="auto"/>
        <w:right w:val="none" w:sz="0" w:space="0" w:color="auto"/>
      </w:divBdr>
    </w:div>
    <w:div w:id="2083942326">
      <w:marLeft w:val="480"/>
      <w:marRight w:val="0"/>
      <w:marTop w:val="0"/>
      <w:marBottom w:val="0"/>
      <w:divBdr>
        <w:top w:val="none" w:sz="0" w:space="0" w:color="auto"/>
        <w:left w:val="none" w:sz="0" w:space="0" w:color="auto"/>
        <w:bottom w:val="none" w:sz="0" w:space="0" w:color="auto"/>
        <w:right w:val="none" w:sz="0" w:space="0" w:color="auto"/>
      </w:divBdr>
    </w:div>
    <w:div w:id="2083983541">
      <w:marLeft w:val="480"/>
      <w:marRight w:val="0"/>
      <w:marTop w:val="0"/>
      <w:marBottom w:val="0"/>
      <w:divBdr>
        <w:top w:val="none" w:sz="0" w:space="0" w:color="auto"/>
        <w:left w:val="none" w:sz="0" w:space="0" w:color="auto"/>
        <w:bottom w:val="none" w:sz="0" w:space="0" w:color="auto"/>
        <w:right w:val="none" w:sz="0" w:space="0" w:color="auto"/>
      </w:divBdr>
    </w:div>
    <w:div w:id="2084058449">
      <w:marLeft w:val="480"/>
      <w:marRight w:val="0"/>
      <w:marTop w:val="0"/>
      <w:marBottom w:val="0"/>
      <w:divBdr>
        <w:top w:val="none" w:sz="0" w:space="0" w:color="auto"/>
        <w:left w:val="none" w:sz="0" w:space="0" w:color="auto"/>
        <w:bottom w:val="none" w:sz="0" w:space="0" w:color="auto"/>
        <w:right w:val="none" w:sz="0" w:space="0" w:color="auto"/>
      </w:divBdr>
    </w:div>
    <w:div w:id="2084063379">
      <w:marLeft w:val="480"/>
      <w:marRight w:val="0"/>
      <w:marTop w:val="0"/>
      <w:marBottom w:val="0"/>
      <w:divBdr>
        <w:top w:val="none" w:sz="0" w:space="0" w:color="auto"/>
        <w:left w:val="none" w:sz="0" w:space="0" w:color="auto"/>
        <w:bottom w:val="none" w:sz="0" w:space="0" w:color="auto"/>
        <w:right w:val="none" w:sz="0" w:space="0" w:color="auto"/>
      </w:divBdr>
    </w:div>
    <w:div w:id="2084182453">
      <w:marLeft w:val="480"/>
      <w:marRight w:val="0"/>
      <w:marTop w:val="0"/>
      <w:marBottom w:val="0"/>
      <w:divBdr>
        <w:top w:val="none" w:sz="0" w:space="0" w:color="auto"/>
        <w:left w:val="none" w:sz="0" w:space="0" w:color="auto"/>
        <w:bottom w:val="none" w:sz="0" w:space="0" w:color="auto"/>
        <w:right w:val="none" w:sz="0" w:space="0" w:color="auto"/>
      </w:divBdr>
    </w:div>
    <w:div w:id="2084183537">
      <w:marLeft w:val="480"/>
      <w:marRight w:val="0"/>
      <w:marTop w:val="0"/>
      <w:marBottom w:val="0"/>
      <w:divBdr>
        <w:top w:val="none" w:sz="0" w:space="0" w:color="auto"/>
        <w:left w:val="none" w:sz="0" w:space="0" w:color="auto"/>
        <w:bottom w:val="none" w:sz="0" w:space="0" w:color="auto"/>
        <w:right w:val="none" w:sz="0" w:space="0" w:color="auto"/>
      </w:divBdr>
    </w:div>
    <w:div w:id="2084259290">
      <w:marLeft w:val="480"/>
      <w:marRight w:val="0"/>
      <w:marTop w:val="0"/>
      <w:marBottom w:val="0"/>
      <w:divBdr>
        <w:top w:val="none" w:sz="0" w:space="0" w:color="auto"/>
        <w:left w:val="none" w:sz="0" w:space="0" w:color="auto"/>
        <w:bottom w:val="none" w:sz="0" w:space="0" w:color="auto"/>
        <w:right w:val="none" w:sz="0" w:space="0" w:color="auto"/>
      </w:divBdr>
    </w:div>
    <w:div w:id="2084375688">
      <w:marLeft w:val="480"/>
      <w:marRight w:val="0"/>
      <w:marTop w:val="0"/>
      <w:marBottom w:val="0"/>
      <w:divBdr>
        <w:top w:val="none" w:sz="0" w:space="0" w:color="auto"/>
        <w:left w:val="none" w:sz="0" w:space="0" w:color="auto"/>
        <w:bottom w:val="none" w:sz="0" w:space="0" w:color="auto"/>
        <w:right w:val="none" w:sz="0" w:space="0" w:color="auto"/>
      </w:divBdr>
    </w:div>
    <w:div w:id="2084402852">
      <w:marLeft w:val="480"/>
      <w:marRight w:val="0"/>
      <w:marTop w:val="0"/>
      <w:marBottom w:val="0"/>
      <w:divBdr>
        <w:top w:val="none" w:sz="0" w:space="0" w:color="auto"/>
        <w:left w:val="none" w:sz="0" w:space="0" w:color="auto"/>
        <w:bottom w:val="none" w:sz="0" w:space="0" w:color="auto"/>
        <w:right w:val="none" w:sz="0" w:space="0" w:color="auto"/>
      </w:divBdr>
    </w:div>
    <w:div w:id="2084403368">
      <w:marLeft w:val="480"/>
      <w:marRight w:val="0"/>
      <w:marTop w:val="0"/>
      <w:marBottom w:val="0"/>
      <w:divBdr>
        <w:top w:val="none" w:sz="0" w:space="0" w:color="auto"/>
        <w:left w:val="none" w:sz="0" w:space="0" w:color="auto"/>
        <w:bottom w:val="none" w:sz="0" w:space="0" w:color="auto"/>
        <w:right w:val="none" w:sz="0" w:space="0" w:color="auto"/>
      </w:divBdr>
    </w:div>
    <w:div w:id="2084403978">
      <w:marLeft w:val="480"/>
      <w:marRight w:val="0"/>
      <w:marTop w:val="0"/>
      <w:marBottom w:val="0"/>
      <w:divBdr>
        <w:top w:val="none" w:sz="0" w:space="0" w:color="auto"/>
        <w:left w:val="none" w:sz="0" w:space="0" w:color="auto"/>
        <w:bottom w:val="none" w:sz="0" w:space="0" w:color="auto"/>
        <w:right w:val="none" w:sz="0" w:space="0" w:color="auto"/>
      </w:divBdr>
    </w:div>
    <w:div w:id="2084449453">
      <w:marLeft w:val="480"/>
      <w:marRight w:val="0"/>
      <w:marTop w:val="0"/>
      <w:marBottom w:val="0"/>
      <w:divBdr>
        <w:top w:val="none" w:sz="0" w:space="0" w:color="auto"/>
        <w:left w:val="none" w:sz="0" w:space="0" w:color="auto"/>
        <w:bottom w:val="none" w:sz="0" w:space="0" w:color="auto"/>
        <w:right w:val="none" w:sz="0" w:space="0" w:color="auto"/>
      </w:divBdr>
    </w:div>
    <w:div w:id="2084522446">
      <w:marLeft w:val="480"/>
      <w:marRight w:val="0"/>
      <w:marTop w:val="0"/>
      <w:marBottom w:val="0"/>
      <w:divBdr>
        <w:top w:val="none" w:sz="0" w:space="0" w:color="auto"/>
        <w:left w:val="none" w:sz="0" w:space="0" w:color="auto"/>
        <w:bottom w:val="none" w:sz="0" w:space="0" w:color="auto"/>
        <w:right w:val="none" w:sz="0" w:space="0" w:color="auto"/>
      </w:divBdr>
    </w:div>
    <w:div w:id="2084527202">
      <w:marLeft w:val="480"/>
      <w:marRight w:val="0"/>
      <w:marTop w:val="0"/>
      <w:marBottom w:val="0"/>
      <w:divBdr>
        <w:top w:val="none" w:sz="0" w:space="0" w:color="auto"/>
        <w:left w:val="none" w:sz="0" w:space="0" w:color="auto"/>
        <w:bottom w:val="none" w:sz="0" w:space="0" w:color="auto"/>
        <w:right w:val="none" w:sz="0" w:space="0" w:color="auto"/>
      </w:divBdr>
    </w:div>
    <w:div w:id="2084599138">
      <w:marLeft w:val="480"/>
      <w:marRight w:val="0"/>
      <w:marTop w:val="0"/>
      <w:marBottom w:val="0"/>
      <w:divBdr>
        <w:top w:val="none" w:sz="0" w:space="0" w:color="auto"/>
        <w:left w:val="none" w:sz="0" w:space="0" w:color="auto"/>
        <w:bottom w:val="none" w:sz="0" w:space="0" w:color="auto"/>
        <w:right w:val="none" w:sz="0" w:space="0" w:color="auto"/>
      </w:divBdr>
    </w:div>
    <w:div w:id="2084640032">
      <w:marLeft w:val="480"/>
      <w:marRight w:val="0"/>
      <w:marTop w:val="0"/>
      <w:marBottom w:val="0"/>
      <w:divBdr>
        <w:top w:val="none" w:sz="0" w:space="0" w:color="auto"/>
        <w:left w:val="none" w:sz="0" w:space="0" w:color="auto"/>
        <w:bottom w:val="none" w:sz="0" w:space="0" w:color="auto"/>
        <w:right w:val="none" w:sz="0" w:space="0" w:color="auto"/>
      </w:divBdr>
    </w:div>
    <w:div w:id="2084719249">
      <w:marLeft w:val="480"/>
      <w:marRight w:val="0"/>
      <w:marTop w:val="0"/>
      <w:marBottom w:val="0"/>
      <w:divBdr>
        <w:top w:val="none" w:sz="0" w:space="0" w:color="auto"/>
        <w:left w:val="none" w:sz="0" w:space="0" w:color="auto"/>
        <w:bottom w:val="none" w:sz="0" w:space="0" w:color="auto"/>
        <w:right w:val="none" w:sz="0" w:space="0" w:color="auto"/>
      </w:divBdr>
    </w:div>
    <w:div w:id="2084789837">
      <w:marLeft w:val="480"/>
      <w:marRight w:val="0"/>
      <w:marTop w:val="0"/>
      <w:marBottom w:val="0"/>
      <w:divBdr>
        <w:top w:val="none" w:sz="0" w:space="0" w:color="auto"/>
        <w:left w:val="none" w:sz="0" w:space="0" w:color="auto"/>
        <w:bottom w:val="none" w:sz="0" w:space="0" w:color="auto"/>
        <w:right w:val="none" w:sz="0" w:space="0" w:color="auto"/>
      </w:divBdr>
    </w:div>
    <w:div w:id="2084793272">
      <w:marLeft w:val="480"/>
      <w:marRight w:val="0"/>
      <w:marTop w:val="0"/>
      <w:marBottom w:val="0"/>
      <w:divBdr>
        <w:top w:val="none" w:sz="0" w:space="0" w:color="auto"/>
        <w:left w:val="none" w:sz="0" w:space="0" w:color="auto"/>
        <w:bottom w:val="none" w:sz="0" w:space="0" w:color="auto"/>
        <w:right w:val="none" w:sz="0" w:space="0" w:color="auto"/>
      </w:divBdr>
    </w:div>
    <w:div w:id="2084797516">
      <w:marLeft w:val="480"/>
      <w:marRight w:val="0"/>
      <w:marTop w:val="0"/>
      <w:marBottom w:val="0"/>
      <w:divBdr>
        <w:top w:val="none" w:sz="0" w:space="0" w:color="auto"/>
        <w:left w:val="none" w:sz="0" w:space="0" w:color="auto"/>
        <w:bottom w:val="none" w:sz="0" w:space="0" w:color="auto"/>
        <w:right w:val="none" w:sz="0" w:space="0" w:color="auto"/>
      </w:divBdr>
    </w:div>
    <w:div w:id="2084834704">
      <w:marLeft w:val="480"/>
      <w:marRight w:val="0"/>
      <w:marTop w:val="0"/>
      <w:marBottom w:val="0"/>
      <w:divBdr>
        <w:top w:val="none" w:sz="0" w:space="0" w:color="auto"/>
        <w:left w:val="none" w:sz="0" w:space="0" w:color="auto"/>
        <w:bottom w:val="none" w:sz="0" w:space="0" w:color="auto"/>
        <w:right w:val="none" w:sz="0" w:space="0" w:color="auto"/>
      </w:divBdr>
    </w:div>
    <w:div w:id="2084838953">
      <w:marLeft w:val="480"/>
      <w:marRight w:val="0"/>
      <w:marTop w:val="0"/>
      <w:marBottom w:val="0"/>
      <w:divBdr>
        <w:top w:val="none" w:sz="0" w:space="0" w:color="auto"/>
        <w:left w:val="none" w:sz="0" w:space="0" w:color="auto"/>
        <w:bottom w:val="none" w:sz="0" w:space="0" w:color="auto"/>
        <w:right w:val="none" w:sz="0" w:space="0" w:color="auto"/>
      </w:divBdr>
    </w:div>
    <w:div w:id="2084909579">
      <w:marLeft w:val="480"/>
      <w:marRight w:val="0"/>
      <w:marTop w:val="0"/>
      <w:marBottom w:val="0"/>
      <w:divBdr>
        <w:top w:val="none" w:sz="0" w:space="0" w:color="auto"/>
        <w:left w:val="none" w:sz="0" w:space="0" w:color="auto"/>
        <w:bottom w:val="none" w:sz="0" w:space="0" w:color="auto"/>
        <w:right w:val="none" w:sz="0" w:space="0" w:color="auto"/>
      </w:divBdr>
    </w:div>
    <w:div w:id="2084984429">
      <w:marLeft w:val="480"/>
      <w:marRight w:val="0"/>
      <w:marTop w:val="0"/>
      <w:marBottom w:val="0"/>
      <w:divBdr>
        <w:top w:val="none" w:sz="0" w:space="0" w:color="auto"/>
        <w:left w:val="none" w:sz="0" w:space="0" w:color="auto"/>
        <w:bottom w:val="none" w:sz="0" w:space="0" w:color="auto"/>
        <w:right w:val="none" w:sz="0" w:space="0" w:color="auto"/>
      </w:divBdr>
    </w:div>
    <w:div w:id="2084985215">
      <w:marLeft w:val="480"/>
      <w:marRight w:val="0"/>
      <w:marTop w:val="0"/>
      <w:marBottom w:val="0"/>
      <w:divBdr>
        <w:top w:val="none" w:sz="0" w:space="0" w:color="auto"/>
        <w:left w:val="none" w:sz="0" w:space="0" w:color="auto"/>
        <w:bottom w:val="none" w:sz="0" w:space="0" w:color="auto"/>
        <w:right w:val="none" w:sz="0" w:space="0" w:color="auto"/>
      </w:divBdr>
    </w:div>
    <w:div w:id="2084987578">
      <w:marLeft w:val="480"/>
      <w:marRight w:val="0"/>
      <w:marTop w:val="0"/>
      <w:marBottom w:val="0"/>
      <w:divBdr>
        <w:top w:val="none" w:sz="0" w:space="0" w:color="auto"/>
        <w:left w:val="none" w:sz="0" w:space="0" w:color="auto"/>
        <w:bottom w:val="none" w:sz="0" w:space="0" w:color="auto"/>
        <w:right w:val="none" w:sz="0" w:space="0" w:color="auto"/>
      </w:divBdr>
    </w:div>
    <w:div w:id="2085031342">
      <w:marLeft w:val="480"/>
      <w:marRight w:val="0"/>
      <w:marTop w:val="0"/>
      <w:marBottom w:val="0"/>
      <w:divBdr>
        <w:top w:val="none" w:sz="0" w:space="0" w:color="auto"/>
        <w:left w:val="none" w:sz="0" w:space="0" w:color="auto"/>
        <w:bottom w:val="none" w:sz="0" w:space="0" w:color="auto"/>
        <w:right w:val="none" w:sz="0" w:space="0" w:color="auto"/>
      </w:divBdr>
    </w:div>
    <w:div w:id="2085174558">
      <w:marLeft w:val="480"/>
      <w:marRight w:val="0"/>
      <w:marTop w:val="0"/>
      <w:marBottom w:val="0"/>
      <w:divBdr>
        <w:top w:val="none" w:sz="0" w:space="0" w:color="auto"/>
        <w:left w:val="none" w:sz="0" w:space="0" w:color="auto"/>
        <w:bottom w:val="none" w:sz="0" w:space="0" w:color="auto"/>
        <w:right w:val="none" w:sz="0" w:space="0" w:color="auto"/>
      </w:divBdr>
    </w:div>
    <w:div w:id="2085182843">
      <w:marLeft w:val="480"/>
      <w:marRight w:val="0"/>
      <w:marTop w:val="0"/>
      <w:marBottom w:val="0"/>
      <w:divBdr>
        <w:top w:val="none" w:sz="0" w:space="0" w:color="auto"/>
        <w:left w:val="none" w:sz="0" w:space="0" w:color="auto"/>
        <w:bottom w:val="none" w:sz="0" w:space="0" w:color="auto"/>
        <w:right w:val="none" w:sz="0" w:space="0" w:color="auto"/>
      </w:divBdr>
    </w:div>
    <w:div w:id="2085253364">
      <w:marLeft w:val="480"/>
      <w:marRight w:val="0"/>
      <w:marTop w:val="0"/>
      <w:marBottom w:val="0"/>
      <w:divBdr>
        <w:top w:val="none" w:sz="0" w:space="0" w:color="auto"/>
        <w:left w:val="none" w:sz="0" w:space="0" w:color="auto"/>
        <w:bottom w:val="none" w:sz="0" w:space="0" w:color="auto"/>
        <w:right w:val="none" w:sz="0" w:space="0" w:color="auto"/>
      </w:divBdr>
    </w:div>
    <w:div w:id="2085254831">
      <w:marLeft w:val="480"/>
      <w:marRight w:val="0"/>
      <w:marTop w:val="0"/>
      <w:marBottom w:val="0"/>
      <w:divBdr>
        <w:top w:val="none" w:sz="0" w:space="0" w:color="auto"/>
        <w:left w:val="none" w:sz="0" w:space="0" w:color="auto"/>
        <w:bottom w:val="none" w:sz="0" w:space="0" w:color="auto"/>
        <w:right w:val="none" w:sz="0" w:space="0" w:color="auto"/>
      </w:divBdr>
    </w:div>
    <w:div w:id="2085255324">
      <w:marLeft w:val="480"/>
      <w:marRight w:val="0"/>
      <w:marTop w:val="0"/>
      <w:marBottom w:val="0"/>
      <w:divBdr>
        <w:top w:val="none" w:sz="0" w:space="0" w:color="auto"/>
        <w:left w:val="none" w:sz="0" w:space="0" w:color="auto"/>
        <w:bottom w:val="none" w:sz="0" w:space="0" w:color="auto"/>
        <w:right w:val="none" w:sz="0" w:space="0" w:color="auto"/>
      </w:divBdr>
    </w:div>
    <w:div w:id="2085295441">
      <w:marLeft w:val="480"/>
      <w:marRight w:val="0"/>
      <w:marTop w:val="0"/>
      <w:marBottom w:val="0"/>
      <w:divBdr>
        <w:top w:val="none" w:sz="0" w:space="0" w:color="auto"/>
        <w:left w:val="none" w:sz="0" w:space="0" w:color="auto"/>
        <w:bottom w:val="none" w:sz="0" w:space="0" w:color="auto"/>
        <w:right w:val="none" w:sz="0" w:space="0" w:color="auto"/>
      </w:divBdr>
    </w:div>
    <w:div w:id="2085296594">
      <w:marLeft w:val="480"/>
      <w:marRight w:val="0"/>
      <w:marTop w:val="0"/>
      <w:marBottom w:val="0"/>
      <w:divBdr>
        <w:top w:val="none" w:sz="0" w:space="0" w:color="auto"/>
        <w:left w:val="none" w:sz="0" w:space="0" w:color="auto"/>
        <w:bottom w:val="none" w:sz="0" w:space="0" w:color="auto"/>
        <w:right w:val="none" w:sz="0" w:space="0" w:color="auto"/>
      </w:divBdr>
    </w:div>
    <w:div w:id="2085372816">
      <w:marLeft w:val="480"/>
      <w:marRight w:val="0"/>
      <w:marTop w:val="0"/>
      <w:marBottom w:val="0"/>
      <w:divBdr>
        <w:top w:val="none" w:sz="0" w:space="0" w:color="auto"/>
        <w:left w:val="none" w:sz="0" w:space="0" w:color="auto"/>
        <w:bottom w:val="none" w:sz="0" w:space="0" w:color="auto"/>
        <w:right w:val="none" w:sz="0" w:space="0" w:color="auto"/>
      </w:divBdr>
    </w:div>
    <w:div w:id="2085450949">
      <w:marLeft w:val="480"/>
      <w:marRight w:val="0"/>
      <w:marTop w:val="0"/>
      <w:marBottom w:val="0"/>
      <w:divBdr>
        <w:top w:val="none" w:sz="0" w:space="0" w:color="auto"/>
        <w:left w:val="none" w:sz="0" w:space="0" w:color="auto"/>
        <w:bottom w:val="none" w:sz="0" w:space="0" w:color="auto"/>
        <w:right w:val="none" w:sz="0" w:space="0" w:color="auto"/>
      </w:divBdr>
    </w:div>
    <w:div w:id="2085487779">
      <w:marLeft w:val="480"/>
      <w:marRight w:val="0"/>
      <w:marTop w:val="0"/>
      <w:marBottom w:val="0"/>
      <w:divBdr>
        <w:top w:val="none" w:sz="0" w:space="0" w:color="auto"/>
        <w:left w:val="none" w:sz="0" w:space="0" w:color="auto"/>
        <w:bottom w:val="none" w:sz="0" w:space="0" w:color="auto"/>
        <w:right w:val="none" w:sz="0" w:space="0" w:color="auto"/>
      </w:divBdr>
    </w:div>
    <w:div w:id="2085489351">
      <w:marLeft w:val="480"/>
      <w:marRight w:val="0"/>
      <w:marTop w:val="0"/>
      <w:marBottom w:val="0"/>
      <w:divBdr>
        <w:top w:val="none" w:sz="0" w:space="0" w:color="auto"/>
        <w:left w:val="none" w:sz="0" w:space="0" w:color="auto"/>
        <w:bottom w:val="none" w:sz="0" w:space="0" w:color="auto"/>
        <w:right w:val="none" w:sz="0" w:space="0" w:color="auto"/>
      </w:divBdr>
    </w:div>
    <w:div w:id="2085494839">
      <w:marLeft w:val="480"/>
      <w:marRight w:val="0"/>
      <w:marTop w:val="0"/>
      <w:marBottom w:val="0"/>
      <w:divBdr>
        <w:top w:val="none" w:sz="0" w:space="0" w:color="auto"/>
        <w:left w:val="none" w:sz="0" w:space="0" w:color="auto"/>
        <w:bottom w:val="none" w:sz="0" w:space="0" w:color="auto"/>
        <w:right w:val="none" w:sz="0" w:space="0" w:color="auto"/>
      </w:divBdr>
    </w:div>
    <w:div w:id="2085637850">
      <w:marLeft w:val="480"/>
      <w:marRight w:val="0"/>
      <w:marTop w:val="0"/>
      <w:marBottom w:val="0"/>
      <w:divBdr>
        <w:top w:val="none" w:sz="0" w:space="0" w:color="auto"/>
        <w:left w:val="none" w:sz="0" w:space="0" w:color="auto"/>
        <w:bottom w:val="none" w:sz="0" w:space="0" w:color="auto"/>
        <w:right w:val="none" w:sz="0" w:space="0" w:color="auto"/>
      </w:divBdr>
    </w:div>
    <w:div w:id="2085638713">
      <w:marLeft w:val="480"/>
      <w:marRight w:val="0"/>
      <w:marTop w:val="0"/>
      <w:marBottom w:val="0"/>
      <w:divBdr>
        <w:top w:val="none" w:sz="0" w:space="0" w:color="auto"/>
        <w:left w:val="none" w:sz="0" w:space="0" w:color="auto"/>
        <w:bottom w:val="none" w:sz="0" w:space="0" w:color="auto"/>
        <w:right w:val="none" w:sz="0" w:space="0" w:color="auto"/>
      </w:divBdr>
    </w:div>
    <w:div w:id="2085714373">
      <w:marLeft w:val="480"/>
      <w:marRight w:val="0"/>
      <w:marTop w:val="0"/>
      <w:marBottom w:val="0"/>
      <w:divBdr>
        <w:top w:val="none" w:sz="0" w:space="0" w:color="auto"/>
        <w:left w:val="none" w:sz="0" w:space="0" w:color="auto"/>
        <w:bottom w:val="none" w:sz="0" w:space="0" w:color="auto"/>
        <w:right w:val="none" w:sz="0" w:space="0" w:color="auto"/>
      </w:divBdr>
    </w:div>
    <w:div w:id="2085832975">
      <w:marLeft w:val="480"/>
      <w:marRight w:val="0"/>
      <w:marTop w:val="0"/>
      <w:marBottom w:val="0"/>
      <w:divBdr>
        <w:top w:val="none" w:sz="0" w:space="0" w:color="auto"/>
        <w:left w:val="none" w:sz="0" w:space="0" w:color="auto"/>
        <w:bottom w:val="none" w:sz="0" w:space="0" w:color="auto"/>
        <w:right w:val="none" w:sz="0" w:space="0" w:color="auto"/>
      </w:divBdr>
    </w:div>
    <w:div w:id="2085837244">
      <w:marLeft w:val="480"/>
      <w:marRight w:val="0"/>
      <w:marTop w:val="0"/>
      <w:marBottom w:val="0"/>
      <w:divBdr>
        <w:top w:val="none" w:sz="0" w:space="0" w:color="auto"/>
        <w:left w:val="none" w:sz="0" w:space="0" w:color="auto"/>
        <w:bottom w:val="none" w:sz="0" w:space="0" w:color="auto"/>
        <w:right w:val="none" w:sz="0" w:space="0" w:color="auto"/>
      </w:divBdr>
    </w:div>
    <w:div w:id="2085911034">
      <w:marLeft w:val="480"/>
      <w:marRight w:val="0"/>
      <w:marTop w:val="0"/>
      <w:marBottom w:val="0"/>
      <w:divBdr>
        <w:top w:val="none" w:sz="0" w:space="0" w:color="auto"/>
        <w:left w:val="none" w:sz="0" w:space="0" w:color="auto"/>
        <w:bottom w:val="none" w:sz="0" w:space="0" w:color="auto"/>
        <w:right w:val="none" w:sz="0" w:space="0" w:color="auto"/>
      </w:divBdr>
    </w:div>
    <w:div w:id="2085954672">
      <w:marLeft w:val="480"/>
      <w:marRight w:val="0"/>
      <w:marTop w:val="0"/>
      <w:marBottom w:val="0"/>
      <w:divBdr>
        <w:top w:val="none" w:sz="0" w:space="0" w:color="auto"/>
        <w:left w:val="none" w:sz="0" w:space="0" w:color="auto"/>
        <w:bottom w:val="none" w:sz="0" w:space="0" w:color="auto"/>
        <w:right w:val="none" w:sz="0" w:space="0" w:color="auto"/>
      </w:divBdr>
    </w:div>
    <w:div w:id="2086026013">
      <w:marLeft w:val="480"/>
      <w:marRight w:val="0"/>
      <w:marTop w:val="0"/>
      <w:marBottom w:val="0"/>
      <w:divBdr>
        <w:top w:val="none" w:sz="0" w:space="0" w:color="auto"/>
        <w:left w:val="none" w:sz="0" w:space="0" w:color="auto"/>
        <w:bottom w:val="none" w:sz="0" w:space="0" w:color="auto"/>
        <w:right w:val="none" w:sz="0" w:space="0" w:color="auto"/>
      </w:divBdr>
    </w:div>
    <w:div w:id="2086032343">
      <w:marLeft w:val="480"/>
      <w:marRight w:val="0"/>
      <w:marTop w:val="0"/>
      <w:marBottom w:val="0"/>
      <w:divBdr>
        <w:top w:val="none" w:sz="0" w:space="0" w:color="auto"/>
        <w:left w:val="none" w:sz="0" w:space="0" w:color="auto"/>
        <w:bottom w:val="none" w:sz="0" w:space="0" w:color="auto"/>
        <w:right w:val="none" w:sz="0" w:space="0" w:color="auto"/>
      </w:divBdr>
    </w:div>
    <w:div w:id="2086032447">
      <w:marLeft w:val="480"/>
      <w:marRight w:val="0"/>
      <w:marTop w:val="0"/>
      <w:marBottom w:val="0"/>
      <w:divBdr>
        <w:top w:val="none" w:sz="0" w:space="0" w:color="auto"/>
        <w:left w:val="none" w:sz="0" w:space="0" w:color="auto"/>
        <w:bottom w:val="none" w:sz="0" w:space="0" w:color="auto"/>
        <w:right w:val="none" w:sz="0" w:space="0" w:color="auto"/>
      </w:divBdr>
    </w:div>
    <w:div w:id="2086105538">
      <w:marLeft w:val="480"/>
      <w:marRight w:val="0"/>
      <w:marTop w:val="0"/>
      <w:marBottom w:val="0"/>
      <w:divBdr>
        <w:top w:val="none" w:sz="0" w:space="0" w:color="auto"/>
        <w:left w:val="none" w:sz="0" w:space="0" w:color="auto"/>
        <w:bottom w:val="none" w:sz="0" w:space="0" w:color="auto"/>
        <w:right w:val="none" w:sz="0" w:space="0" w:color="auto"/>
      </w:divBdr>
    </w:div>
    <w:div w:id="2086148980">
      <w:marLeft w:val="480"/>
      <w:marRight w:val="0"/>
      <w:marTop w:val="0"/>
      <w:marBottom w:val="0"/>
      <w:divBdr>
        <w:top w:val="none" w:sz="0" w:space="0" w:color="auto"/>
        <w:left w:val="none" w:sz="0" w:space="0" w:color="auto"/>
        <w:bottom w:val="none" w:sz="0" w:space="0" w:color="auto"/>
        <w:right w:val="none" w:sz="0" w:space="0" w:color="auto"/>
      </w:divBdr>
    </w:div>
    <w:div w:id="2086222867">
      <w:marLeft w:val="480"/>
      <w:marRight w:val="0"/>
      <w:marTop w:val="0"/>
      <w:marBottom w:val="0"/>
      <w:divBdr>
        <w:top w:val="none" w:sz="0" w:space="0" w:color="auto"/>
        <w:left w:val="none" w:sz="0" w:space="0" w:color="auto"/>
        <w:bottom w:val="none" w:sz="0" w:space="0" w:color="auto"/>
        <w:right w:val="none" w:sz="0" w:space="0" w:color="auto"/>
      </w:divBdr>
    </w:div>
    <w:div w:id="2086223248">
      <w:marLeft w:val="480"/>
      <w:marRight w:val="0"/>
      <w:marTop w:val="0"/>
      <w:marBottom w:val="0"/>
      <w:divBdr>
        <w:top w:val="none" w:sz="0" w:space="0" w:color="auto"/>
        <w:left w:val="none" w:sz="0" w:space="0" w:color="auto"/>
        <w:bottom w:val="none" w:sz="0" w:space="0" w:color="auto"/>
        <w:right w:val="none" w:sz="0" w:space="0" w:color="auto"/>
      </w:divBdr>
    </w:div>
    <w:div w:id="2086223547">
      <w:marLeft w:val="480"/>
      <w:marRight w:val="0"/>
      <w:marTop w:val="0"/>
      <w:marBottom w:val="0"/>
      <w:divBdr>
        <w:top w:val="none" w:sz="0" w:space="0" w:color="auto"/>
        <w:left w:val="none" w:sz="0" w:space="0" w:color="auto"/>
        <w:bottom w:val="none" w:sz="0" w:space="0" w:color="auto"/>
        <w:right w:val="none" w:sz="0" w:space="0" w:color="auto"/>
      </w:divBdr>
    </w:div>
    <w:div w:id="2086224655">
      <w:marLeft w:val="480"/>
      <w:marRight w:val="0"/>
      <w:marTop w:val="0"/>
      <w:marBottom w:val="0"/>
      <w:divBdr>
        <w:top w:val="none" w:sz="0" w:space="0" w:color="auto"/>
        <w:left w:val="none" w:sz="0" w:space="0" w:color="auto"/>
        <w:bottom w:val="none" w:sz="0" w:space="0" w:color="auto"/>
        <w:right w:val="none" w:sz="0" w:space="0" w:color="auto"/>
      </w:divBdr>
    </w:div>
    <w:div w:id="2086293506">
      <w:marLeft w:val="480"/>
      <w:marRight w:val="0"/>
      <w:marTop w:val="0"/>
      <w:marBottom w:val="0"/>
      <w:divBdr>
        <w:top w:val="none" w:sz="0" w:space="0" w:color="auto"/>
        <w:left w:val="none" w:sz="0" w:space="0" w:color="auto"/>
        <w:bottom w:val="none" w:sz="0" w:space="0" w:color="auto"/>
        <w:right w:val="none" w:sz="0" w:space="0" w:color="auto"/>
      </w:divBdr>
    </w:div>
    <w:div w:id="2086298231">
      <w:marLeft w:val="480"/>
      <w:marRight w:val="0"/>
      <w:marTop w:val="0"/>
      <w:marBottom w:val="0"/>
      <w:divBdr>
        <w:top w:val="none" w:sz="0" w:space="0" w:color="auto"/>
        <w:left w:val="none" w:sz="0" w:space="0" w:color="auto"/>
        <w:bottom w:val="none" w:sz="0" w:space="0" w:color="auto"/>
        <w:right w:val="none" w:sz="0" w:space="0" w:color="auto"/>
      </w:divBdr>
    </w:div>
    <w:div w:id="2086299114">
      <w:marLeft w:val="480"/>
      <w:marRight w:val="0"/>
      <w:marTop w:val="0"/>
      <w:marBottom w:val="0"/>
      <w:divBdr>
        <w:top w:val="none" w:sz="0" w:space="0" w:color="auto"/>
        <w:left w:val="none" w:sz="0" w:space="0" w:color="auto"/>
        <w:bottom w:val="none" w:sz="0" w:space="0" w:color="auto"/>
        <w:right w:val="none" w:sz="0" w:space="0" w:color="auto"/>
      </w:divBdr>
    </w:div>
    <w:div w:id="2086410258">
      <w:marLeft w:val="480"/>
      <w:marRight w:val="0"/>
      <w:marTop w:val="0"/>
      <w:marBottom w:val="0"/>
      <w:divBdr>
        <w:top w:val="none" w:sz="0" w:space="0" w:color="auto"/>
        <w:left w:val="none" w:sz="0" w:space="0" w:color="auto"/>
        <w:bottom w:val="none" w:sz="0" w:space="0" w:color="auto"/>
        <w:right w:val="none" w:sz="0" w:space="0" w:color="auto"/>
      </w:divBdr>
    </w:div>
    <w:div w:id="2086417568">
      <w:marLeft w:val="480"/>
      <w:marRight w:val="0"/>
      <w:marTop w:val="0"/>
      <w:marBottom w:val="0"/>
      <w:divBdr>
        <w:top w:val="none" w:sz="0" w:space="0" w:color="auto"/>
        <w:left w:val="none" w:sz="0" w:space="0" w:color="auto"/>
        <w:bottom w:val="none" w:sz="0" w:space="0" w:color="auto"/>
        <w:right w:val="none" w:sz="0" w:space="0" w:color="auto"/>
      </w:divBdr>
    </w:div>
    <w:div w:id="2086485487">
      <w:marLeft w:val="480"/>
      <w:marRight w:val="0"/>
      <w:marTop w:val="0"/>
      <w:marBottom w:val="0"/>
      <w:divBdr>
        <w:top w:val="none" w:sz="0" w:space="0" w:color="auto"/>
        <w:left w:val="none" w:sz="0" w:space="0" w:color="auto"/>
        <w:bottom w:val="none" w:sz="0" w:space="0" w:color="auto"/>
        <w:right w:val="none" w:sz="0" w:space="0" w:color="auto"/>
      </w:divBdr>
    </w:div>
    <w:div w:id="2086561066">
      <w:marLeft w:val="480"/>
      <w:marRight w:val="0"/>
      <w:marTop w:val="0"/>
      <w:marBottom w:val="0"/>
      <w:divBdr>
        <w:top w:val="none" w:sz="0" w:space="0" w:color="auto"/>
        <w:left w:val="none" w:sz="0" w:space="0" w:color="auto"/>
        <w:bottom w:val="none" w:sz="0" w:space="0" w:color="auto"/>
        <w:right w:val="none" w:sz="0" w:space="0" w:color="auto"/>
      </w:divBdr>
    </w:div>
    <w:div w:id="2086566550">
      <w:marLeft w:val="480"/>
      <w:marRight w:val="0"/>
      <w:marTop w:val="0"/>
      <w:marBottom w:val="0"/>
      <w:divBdr>
        <w:top w:val="none" w:sz="0" w:space="0" w:color="auto"/>
        <w:left w:val="none" w:sz="0" w:space="0" w:color="auto"/>
        <w:bottom w:val="none" w:sz="0" w:space="0" w:color="auto"/>
        <w:right w:val="none" w:sz="0" w:space="0" w:color="auto"/>
      </w:divBdr>
    </w:div>
    <w:div w:id="2086684034">
      <w:marLeft w:val="480"/>
      <w:marRight w:val="0"/>
      <w:marTop w:val="0"/>
      <w:marBottom w:val="0"/>
      <w:divBdr>
        <w:top w:val="none" w:sz="0" w:space="0" w:color="auto"/>
        <w:left w:val="none" w:sz="0" w:space="0" w:color="auto"/>
        <w:bottom w:val="none" w:sz="0" w:space="0" w:color="auto"/>
        <w:right w:val="none" w:sz="0" w:space="0" w:color="auto"/>
      </w:divBdr>
    </w:div>
    <w:div w:id="2086686133">
      <w:marLeft w:val="480"/>
      <w:marRight w:val="0"/>
      <w:marTop w:val="0"/>
      <w:marBottom w:val="0"/>
      <w:divBdr>
        <w:top w:val="none" w:sz="0" w:space="0" w:color="auto"/>
        <w:left w:val="none" w:sz="0" w:space="0" w:color="auto"/>
        <w:bottom w:val="none" w:sz="0" w:space="0" w:color="auto"/>
        <w:right w:val="none" w:sz="0" w:space="0" w:color="auto"/>
      </w:divBdr>
    </w:div>
    <w:div w:id="2086757381">
      <w:marLeft w:val="480"/>
      <w:marRight w:val="0"/>
      <w:marTop w:val="0"/>
      <w:marBottom w:val="0"/>
      <w:divBdr>
        <w:top w:val="none" w:sz="0" w:space="0" w:color="auto"/>
        <w:left w:val="none" w:sz="0" w:space="0" w:color="auto"/>
        <w:bottom w:val="none" w:sz="0" w:space="0" w:color="auto"/>
        <w:right w:val="none" w:sz="0" w:space="0" w:color="auto"/>
      </w:divBdr>
    </w:div>
    <w:div w:id="2086763133">
      <w:marLeft w:val="480"/>
      <w:marRight w:val="0"/>
      <w:marTop w:val="0"/>
      <w:marBottom w:val="0"/>
      <w:divBdr>
        <w:top w:val="none" w:sz="0" w:space="0" w:color="auto"/>
        <w:left w:val="none" w:sz="0" w:space="0" w:color="auto"/>
        <w:bottom w:val="none" w:sz="0" w:space="0" w:color="auto"/>
        <w:right w:val="none" w:sz="0" w:space="0" w:color="auto"/>
      </w:divBdr>
    </w:div>
    <w:div w:id="2086763428">
      <w:marLeft w:val="480"/>
      <w:marRight w:val="0"/>
      <w:marTop w:val="0"/>
      <w:marBottom w:val="0"/>
      <w:divBdr>
        <w:top w:val="none" w:sz="0" w:space="0" w:color="auto"/>
        <w:left w:val="none" w:sz="0" w:space="0" w:color="auto"/>
        <w:bottom w:val="none" w:sz="0" w:space="0" w:color="auto"/>
        <w:right w:val="none" w:sz="0" w:space="0" w:color="auto"/>
      </w:divBdr>
    </w:div>
    <w:div w:id="2086947693">
      <w:marLeft w:val="480"/>
      <w:marRight w:val="0"/>
      <w:marTop w:val="0"/>
      <w:marBottom w:val="0"/>
      <w:divBdr>
        <w:top w:val="none" w:sz="0" w:space="0" w:color="auto"/>
        <w:left w:val="none" w:sz="0" w:space="0" w:color="auto"/>
        <w:bottom w:val="none" w:sz="0" w:space="0" w:color="auto"/>
        <w:right w:val="none" w:sz="0" w:space="0" w:color="auto"/>
      </w:divBdr>
    </w:div>
    <w:div w:id="2086955922">
      <w:marLeft w:val="480"/>
      <w:marRight w:val="0"/>
      <w:marTop w:val="0"/>
      <w:marBottom w:val="0"/>
      <w:divBdr>
        <w:top w:val="none" w:sz="0" w:space="0" w:color="auto"/>
        <w:left w:val="none" w:sz="0" w:space="0" w:color="auto"/>
        <w:bottom w:val="none" w:sz="0" w:space="0" w:color="auto"/>
        <w:right w:val="none" w:sz="0" w:space="0" w:color="auto"/>
      </w:divBdr>
    </w:div>
    <w:div w:id="2086994401">
      <w:marLeft w:val="480"/>
      <w:marRight w:val="0"/>
      <w:marTop w:val="0"/>
      <w:marBottom w:val="0"/>
      <w:divBdr>
        <w:top w:val="none" w:sz="0" w:space="0" w:color="auto"/>
        <w:left w:val="none" w:sz="0" w:space="0" w:color="auto"/>
        <w:bottom w:val="none" w:sz="0" w:space="0" w:color="auto"/>
        <w:right w:val="none" w:sz="0" w:space="0" w:color="auto"/>
      </w:divBdr>
    </w:div>
    <w:div w:id="2087023384">
      <w:marLeft w:val="480"/>
      <w:marRight w:val="0"/>
      <w:marTop w:val="0"/>
      <w:marBottom w:val="0"/>
      <w:divBdr>
        <w:top w:val="none" w:sz="0" w:space="0" w:color="auto"/>
        <w:left w:val="none" w:sz="0" w:space="0" w:color="auto"/>
        <w:bottom w:val="none" w:sz="0" w:space="0" w:color="auto"/>
        <w:right w:val="none" w:sz="0" w:space="0" w:color="auto"/>
      </w:divBdr>
    </w:div>
    <w:div w:id="2087069290">
      <w:marLeft w:val="480"/>
      <w:marRight w:val="0"/>
      <w:marTop w:val="0"/>
      <w:marBottom w:val="0"/>
      <w:divBdr>
        <w:top w:val="none" w:sz="0" w:space="0" w:color="auto"/>
        <w:left w:val="none" w:sz="0" w:space="0" w:color="auto"/>
        <w:bottom w:val="none" w:sz="0" w:space="0" w:color="auto"/>
        <w:right w:val="none" w:sz="0" w:space="0" w:color="auto"/>
      </w:divBdr>
    </w:div>
    <w:div w:id="2087070772">
      <w:marLeft w:val="480"/>
      <w:marRight w:val="0"/>
      <w:marTop w:val="0"/>
      <w:marBottom w:val="0"/>
      <w:divBdr>
        <w:top w:val="none" w:sz="0" w:space="0" w:color="auto"/>
        <w:left w:val="none" w:sz="0" w:space="0" w:color="auto"/>
        <w:bottom w:val="none" w:sz="0" w:space="0" w:color="auto"/>
        <w:right w:val="none" w:sz="0" w:space="0" w:color="auto"/>
      </w:divBdr>
    </w:div>
    <w:div w:id="2087071799">
      <w:marLeft w:val="480"/>
      <w:marRight w:val="0"/>
      <w:marTop w:val="0"/>
      <w:marBottom w:val="0"/>
      <w:divBdr>
        <w:top w:val="none" w:sz="0" w:space="0" w:color="auto"/>
        <w:left w:val="none" w:sz="0" w:space="0" w:color="auto"/>
        <w:bottom w:val="none" w:sz="0" w:space="0" w:color="auto"/>
        <w:right w:val="none" w:sz="0" w:space="0" w:color="auto"/>
      </w:divBdr>
    </w:div>
    <w:div w:id="2087140464">
      <w:marLeft w:val="480"/>
      <w:marRight w:val="0"/>
      <w:marTop w:val="0"/>
      <w:marBottom w:val="0"/>
      <w:divBdr>
        <w:top w:val="none" w:sz="0" w:space="0" w:color="auto"/>
        <w:left w:val="none" w:sz="0" w:space="0" w:color="auto"/>
        <w:bottom w:val="none" w:sz="0" w:space="0" w:color="auto"/>
        <w:right w:val="none" w:sz="0" w:space="0" w:color="auto"/>
      </w:divBdr>
    </w:div>
    <w:div w:id="2087141432">
      <w:marLeft w:val="480"/>
      <w:marRight w:val="0"/>
      <w:marTop w:val="0"/>
      <w:marBottom w:val="0"/>
      <w:divBdr>
        <w:top w:val="none" w:sz="0" w:space="0" w:color="auto"/>
        <w:left w:val="none" w:sz="0" w:space="0" w:color="auto"/>
        <w:bottom w:val="none" w:sz="0" w:space="0" w:color="auto"/>
        <w:right w:val="none" w:sz="0" w:space="0" w:color="auto"/>
      </w:divBdr>
    </w:div>
    <w:div w:id="2087147145">
      <w:marLeft w:val="480"/>
      <w:marRight w:val="0"/>
      <w:marTop w:val="0"/>
      <w:marBottom w:val="0"/>
      <w:divBdr>
        <w:top w:val="none" w:sz="0" w:space="0" w:color="auto"/>
        <w:left w:val="none" w:sz="0" w:space="0" w:color="auto"/>
        <w:bottom w:val="none" w:sz="0" w:space="0" w:color="auto"/>
        <w:right w:val="none" w:sz="0" w:space="0" w:color="auto"/>
      </w:divBdr>
    </w:div>
    <w:div w:id="2087149893">
      <w:marLeft w:val="480"/>
      <w:marRight w:val="0"/>
      <w:marTop w:val="0"/>
      <w:marBottom w:val="0"/>
      <w:divBdr>
        <w:top w:val="none" w:sz="0" w:space="0" w:color="auto"/>
        <w:left w:val="none" w:sz="0" w:space="0" w:color="auto"/>
        <w:bottom w:val="none" w:sz="0" w:space="0" w:color="auto"/>
        <w:right w:val="none" w:sz="0" w:space="0" w:color="auto"/>
      </w:divBdr>
    </w:div>
    <w:div w:id="2087150027">
      <w:marLeft w:val="480"/>
      <w:marRight w:val="0"/>
      <w:marTop w:val="0"/>
      <w:marBottom w:val="0"/>
      <w:divBdr>
        <w:top w:val="none" w:sz="0" w:space="0" w:color="auto"/>
        <w:left w:val="none" w:sz="0" w:space="0" w:color="auto"/>
        <w:bottom w:val="none" w:sz="0" w:space="0" w:color="auto"/>
        <w:right w:val="none" w:sz="0" w:space="0" w:color="auto"/>
      </w:divBdr>
    </w:div>
    <w:div w:id="2087191394">
      <w:marLeft w:val="480"/>
      <w:marRight w:val="0"/>
      <w:marTop w:val="0"/>
      <w:marBottom w:val="0"/>
      <w:divBdr>
        <w:top w:val="none" w:sz="0" w:space="0" w:color="auto"/>
        <w:left w:val="none" w:sz="0" w:space="0" w:color="auto"/>
        <w:bottom w:val="none" w:sz="0" w:space="0" w:color="auto"/>
        <w:right w:val="none" w:sz="0" w:space="0" w:color="auto"/>
      </w:divBdr>
    </w:div>
    <w:div w:id="2087409801">
      <w:marLeft w:val="480"/>
      <w:marRight w:val="0"/>
      <w:marTop w:val="0"/>
      <w:marBottom w:val="0"/>
      <w:divBdr>
        <w:top w:val="none" w:sz="0" w:space="0" w:color="auto"/>
        <w:left w:val="none" w:sz="0" w:space="0" w:color="auto"/>
        <w:bottom w:val="none" w:sz="0" w:space="0" w:color="auto"/>
        <w:right w:val="none" w:sz="0" w:space="0" w:color="auto"/>
      </w:divBdr>
    </w:div>
    <w:div w:id="2087456585">
      <w:marLeft w:val="480"/>
      <w:marRight w:val="0"/>
      <w:marTop w:val="0"/>
      <w:marBottom w:val="0"/>
      <w:divBdr>
        <w:top w:val="none" w:sz="0" w:space="0" w:color="auto"/>
        <w:left w:val="none" w:sz="0" w:space="0" w:color="auto"/>
        <w:bottom w:val="none" w:sz="0" w:space="0" w:color="auto"/>
        <w:right w:val="none" w:sz="0" w:space="0" w:color="auto"/>
      </w:divBdr>
    </w:div>
    <w:div w:id="2087530127">
      <w:marLeft w:val="480"/>
      <w:marRight w:val="0"/>
      <w:marTop w:val="0"/>
      <w:marBottom w:val="0"/>
      <w:divBdr>
        <w:top w:val="none" w:sz="0" w:space="0" w:color="auto"/>
        <w:left w:val="none" w:sz="0" w:space="0" w:color="auto"/>
        <w:bottom w:val="none" w:sz="0" w:space="0" w:color="auto"/>
        <w:right w:val="none" w:sz="0" w:space="0" w:color="auto"/>
      </w:divBdr>
    </w:div>
    <w:div w:id="2087531942">
      <w:marLeft w:val="480"/>
      <w:marRight w:val="0"/>
      <w:marTop w:val="0"/>
      <w:marBottom w:val="0"/>
      <w:divBdr>
        <w:top w:val="none" w:sz="0" w:space="0" w:color="auto"/>
        <w:left w:val="none" w:sz="0" w:space="0" w:color="auto"/>
        <w:bottom w:val="none" w:sz="0" w:space="0" w:color="auto"/>
        <w:right w:val="none" w:sz="0" w:space="0" w:color="auto"/>
      </w:divBdr>
    </w:div>
    <w:div w:id="2087533182">
      <w:marLeft w:val="480"/>
      <w:marRight w:val="0"/>
      <w:marTop w:val="0"/>
      <w:marBottom w:val="0"/>
      <w:divBdr>
        <w:top w:val="none" w:sz="0" w:space="0" w:color="auto"/>
        <w:left w:val="none" w:sz="0" w:space="0" w:color="auto"/>
        <w:bottom w:val="none" w:sz="0" w:space="0" w:color="auto"/>
        <w:right w:val="none" w:sz="0" w:space="0" w:color="auto"/>
      </w:divBdr>
    </w:div>
    <w:div w:id="2087534375">
      <w:marLeft w:val="480"/>
      <w:marRight w:val="0"/>
      <w:marTop w:val="0"/>
      <w:marBottom w:val="0"/>
      <w:divBdr>
        <w:top w:val="none" w:sz="0" w:space="0" w:color="auto"/>
        <w:left w:val="none" w:sz="0" w:space="0" w:color="auto"/>
        <w:bottom w:val="none" w:sz="0" w:space="0" w:color="auto"/>
        <w:right w:val="none" w:sz="0" w:space="0" w:color="auto"/>
      </w:divBdr>
    </w:div>
    <w:div w:id="2087602611">
      <w:marLeft w:val="480"/>
      <w:marRight w:val="0"/>
      <w:marTop w:val="0"/>
      <w:marBottom w:val="0"/>
      <w:divBdr>
        <w:top w:val="none" w:sz="0" w:space="0" w:color="auto"/>
        <w:left w:val="none" w:sz="0" w:space="0" w:color="auto"/>
        <w:bottom w:val="none" w:sz="0" w:space="0" w:color="auto"/>
        <w:right w:val="none" w:sz="0" w:space="0" w:color="auto"/>
      </w:divBdr>
    </w:div>
    <w:div w:id="2087604075">
      <w:marLeft w:val="480"/>
      <w:marRight w:val="0"/>
      <w:marTop w:val="0"/>
      <w:marBottom w:val="0"/>
      <w:divBdr>
        <w:top w:val="none" w:sz="0" w:space="0" w:color="auto"/>
        <w:left w:val="none" w:sz="0" w:space="0" w:color="auto"/>
        <w:bottom w:val="none" w:sz="0" w:space="0" w:color="auto"/>
        <w:right w:val="none" w:sz="0" w:space="0" w:color="auto"/>
      </w:divBdr>
    </w:div>
    <w:div w:id="2087604316">
      <w:marLeft w:val="480"/>
      <w:marRight w:val="0"/>
      <w:marTop w:val="0"/>
      <w:marBottom w:val="0"/>
      <w:divBdr>
        <w:top w:val="none" w:sz="0" w:space="0" w:color="auto"/>
        <w:left w:val="none" w:sz="0" w:space="0" w:color="auto"/>
        <w:bottom w:val="none" w:sz="0" w:space="0" w:color="auto"/>
        <w:right w:val="none" w:sz="0" w:space="0" w:color="auto"/>
      </w:divBdr>
    </w:div>
    <w:div w:id="2087606604">
      <w:marLeft w:val="480"/>
      <w:marRight w:val="0"/>
      <w:marTop w:val="0"/>
      <w:marBottom w:val="0"/>
      <w:divBdr>
        <w:top w:val="none" w:sz="0" w:space="0" w:color="auto"/>
        <w:left w:val="none" w:sz="0" w:space="0" w:color="auto"/>
        <w:bottom w:val="none" w:sz="0" w:space="0" w:color="auto"/>
        <w:right w:val="none" w:sz="0" w:space="0" w:color="auto"/>
      </w:divBdr>
    </w:div>
    <w:div w:id="2087608739">
      <w:marLeft w:val="480"/>
      <w:marRight w:val="0"/>
      <w:marTop w:val="0"/>
      <w:marBottom w:val="0"/>
      <w:divBdr>
        <w:top w:val="none" w:sz="0" w:space="0" w:color="auto"/>
        <w:left w:val="none" w:sz="0" w:space="0" w:color="auto"/>
        <w:bottom w:val="none" w:sz="0" w:space="0" w:color="auto"/>
        <w:right w:val="none" w:sz="0" w:space="0" w:color="auto"/>
      </w:divBdr>
    </w:div>
    <w:div w:id="2087680238">
      <w:marLeft w:val="480"/>
      <w:marRight w:val="0"/>
      <w:marTop w:val="0"/>
      <w:marBottom w:val="0"/>
      <w:divBdr>
        <w:top w:val="none" w:sz="0" w:space="0" w:color="auto"/>
        <w:left w:val="none" w:sz="0" w:space="0" w:color="auto"/>
        <w:bottom w:val="none" w:sz="0" w:space="0" w:color="auto"/>
        <w:right w:val="none" w:sz="0" w:space="0" w:color="auto"/>
      </w:divBdr>
    </w:div>
    <w:div w:id="2087720551">
      <w:marLeft w:val="480"/>
      <w:marRight w:val="0"/>
      <w:marTop w:val="0"/>
      <w:marBottom w:val="0"/>
      <w:divBdr>
        <w:top w:val="none" w:sz="0" w:space="0" w:color="auto"/>
        <w:left w:val="none" w:sz="0" w:space="0" w:color="auto"/>
        <w:bottom w:val="none" w:sz="0" w:space="0" w:color="auto"/>
        <w:right w:val="none" w:sz="0" w:space="0" w:color="auto"/>
      </w:divBdr>
    </w:div>
    <w:div w:id="2087722415">
      <w:marLeft w:val="480"/>
      <w:marRight w:val="0"/>
      <w:marTop w:val="0"/>
      <w:marBottom w:val="0"/>
      <w:divBdr>
        <w:top w:val="none" w:sz="0" w:space="0" w:color="auto"/>
        <w:left w:val="none" w:sz="0" w:space="0" w:color="auto"/>
        <w:bottom w:val="none" w:sz="0" w:space="0" w:color="auto"/>
        <w:right w:val="none" w:sz="0" w:space="0" w:color="auto"/>
      </w:divBdr>
    </w:div>
    <w:div w:id="2087724177">
      <w:marLeft w:val="480"/>
      <w:marRight w:val="0"/>
      <w:marTop w:val="0"/>
      <w:marBottom w:val="0"/>
      <w:divBdr>
        <w:top w:val="none" w:sz="0" w:space="0" w:color="auto"/>
        <w:left w:val="none" w:sz="0" w:space="0" w:color="auto"/>
        <w:bottom w:val="none" w:sz="0" w:space="0" w:color="auto"/>
        <w:right w:val="none" w:sz="0" w:space="0" w:color="auto"/>
      </w:divBdr>
    </w:div>
    <w:div w:id="2087725538">
      <w:marLeft w:val="480"/>
      <w:marRight w:val="0"/>
      <w:marTop w:val="0"/>
      <w:marBottom w:val="0"/>
      <w:divBdr>
        <w:top w:val="none" w:sz="0" w:space="0" w:color="auto"/>
        <w:left w:val="none" w:sz="0" w:space="0" w:color="auto"/>
        <w:bottom w:val="none" w:sz="0" w:space="0" w:color="auto"/>
        <w:right w:val="none" w:sz="0" w:space="0" w:color="auto"/>
      </w:divBdr>
    </w:div>
    <w:div w:id="2087728399">
      <w:marLeft w:val="480"/>
      <w:marRight w:val="0"/>
      <w:marTop w:val="0"/>
      <w:marBottom w:val="0"/>
      <w:divBdr>
        <w:top w:val="none" w:sz="0" w:space="0" w:color="auto"/>
        <w:left w:val="none" w:sz="0" w:space="0" w:color="auto"/>
        <w:bottom w:val="none" w:sz="0" w:space="0" w:color="auto"/>
        <w:right w:val="none" w:sz="0" w:space="0" w:color="auto"/>
      </w:divBdr>
    </w:div>
    <w:div w:id="2087875135">
      <w:marLeft w:val="480"/>
      <w:marRight w:val="0"/>
      <w:marTop w:val="0"/>
      <w:marBottom w:val="0"/>
      <w:divBdr>
        <w:top w:val="none" w:sz="0" w:space="0" w:color="auto"/>
        <w:left w:val="none" w:sz="0" w:space="0" w:color="auto"/>
        <w:bottom w:val="none" w:sz="0" w:space="0" w:color="auto"/>
        <w:right w:val="none" w:sz="0" w:space="0" w:color="auto"/>
      </w:divBdr>
    </w:div>
    <w:div w:id="2088064432">
      <w:marLeft w:val="480"/>
      <w:marRight w:val="0"/>
      <w:marTop w:val="0"/>
      <w:marBottom w:val="0"/>
      <w:divBdr>
        <w:top w:val="none" w:sz="0" w:space="0" w:color="auto"/>
        <w:left w:val="none" w:sz="0" w:space="0" w:color="auto"/>
        <w:bottom w:val="none" w:sz="0" w:space="0" w:color="auto"/>
        <w:right w:val="none" w:sz="0" w:space="0" w:color="auto"/>
      </w:divBdr>
    </w:div>
    <w:div w:id="2088064836">
      <w:marLeft w:val="480"/>
      <w:marRight w:val="0"/>
      <w:marTop w:val="0"/>
      <w:marBottom w:val="0"/>
      <w:divBdr>
        <w:top w:val="none" w:sz="0" w:space="0" w:color="auto"/>
        <w:left w:val="none" w:sz="0" w:space="0" w:color="auto"/>
        <w:bottom w:val="none" w:sz="0" w:space="0" w:color="auto"/>
        <w:right w:val="none" w:sz="0" w:space="0" w:color="auto"/>
      </w:divBdr>
    </w:div>
    <w:div w:id="2088072928">
      <w:marLeft w:val="480"/>
      <w:marRight w:val="0"/>
      <w:marTop w:val="0"/>
      <w:marBottom w:val="0"/>
      <w:divBdr>
        <w:top w:val="none" w:sz="0" w:space="0" w:color="auto"/>
        <w:left w:val="none" w:sz="0" w:space="0" w:color="auto"/>
        <w:bottom w:val="none" w:sz="0" w:space="0" w:color="auto"/>
        <w:right w:val="none" w:sz="0" w:space="0" w:color="auto"/>
      </w:divBdr>
    </w:div>
    <w:div w:id="2088115661">
      <w:marLeft w:val="480"/>
      <w:marRight w:val="0"/>
      <w:marTop w:val="0"/>
      <w:marBottom w:val="0"/>
      <w:divBdr>
        <w:top w:val="none" w:sz="0" w:space="0" w:color="auto"/>
        <w:left w:val="none" w:sz="0" w:space="0" w:color="auto"/>
        <w:bottom w:val="none" w:sz="0" w:space="0" w:color="auto"/>
        <w:right w:val="none" w:sz="0" w:space="0" w:color="auto"/>
      </w:divBdr>
    </w:div>
    <w:div w:id="2088184965">
      <w:marLeft w:val="480"/>
      <w:marRight w:val="0"/>
      <w:marTop w:val="0"/>
      <w:marBottom w:val="0"/>
      <w:divBdr>
        <w:top w:val="none" w:sz="0" w:space="0" w:color="auto"/>
        <w:left w:val="none" w:sz="0" w:space="0" w:color="auto"/>
        <w:bottom w:val="none" w:sz="0" w:space="0" w:color="auto"/>
        <w:right w:val="none" w:sz="0" w:space="0" w:color="auto"/>
      </w:divBdr>
    </w:div>
    <w:div w:id="2088185095">
      <w:marLeft w:val="480"/>
      <w:marRight w:val="0"/>
      <w:marTop w:val="0"/>
      <w:marBottom w:val="0"/>
      <w:divBdr>
        <w:top w:val="none" w:sz="0" w:space="0" w:color="auto"/>
        <w:left w:val="none" w:sz="0" w:space="0" w:color="auto"/>
        <w:bottom w:val="none" w:sz="0" w:space="0" w:color="auto"/>
        <w:right w:val="none" w:sz="0" w:space="0" w:color="auto"/>
      </w:divBdr>
    </w:div>
    <w:div w:id="2088258927">
      <w:marLeft w:val="480"/>
      <w:marRight w:val="0"/>
      <w:marTop w:val="0"/>
      <w:marBottom w:val="0"/>
      <w:divBdr>
        <w:top w:val="none" w:sz="0" w:space="0" w:color="auto"/>
        <w:left w:val="none" w:sz="0" w:space="0" w:color="auto"/>
        <w:bottom w:val="none" w:sz="0" w:space="0" w:color="auto"/>
        <w:right w:val="none" w:sz="0" w:space="0" w:color="auto"/>
      </w:divBdr>
    </w:div>
    <w:div w:id="2088260521">
      <w:marLeft w:val="480"/>
      <w:marRight w:val="0"/>
      <w:marTop w:val="0"/>
      <w:marBottom w:val="0"/>
      <w:divBdr>
        <w:top w:val="none" w:sz="0" w:space="0" w:color="auto"/>
        <w:left w:val="none" w:sz="0" w:space="0" w:color="auto"/>
        <w:bottom w:val="none" w:sz="0" w:space="0" w:color="auto"/>
        <w:right w:val="none" w:sz="0" w:space="0" w:color="auto"/>
      </w:divBdr>
    </w:div>
    <w:div w:id="2088260648">
      <w:marLeft w:val="480"/>
      <w:marRight w:val="0"/>
      <w:marTop w:val="0"/>
      <w:marBottom w:val="0"/>
      <w:divBdr>
        <w:top w:val="none" w:sz="0" w:space="0" w:color="auto"/>
        <w:left w:val="none" w:sz="0" w:space="0" w:color="auto"/>
        <w:bottom w:val="none" w:sz="0" w:space="0" w:color="auto"/>
        <w:right w:val="none" w:sz="0" w:space="0" w:color="auto"/>
      </w:divBdr>
    </w:div>
    <w:div w:id="2088261708">
      <w:marLeft w:val="480"/>
      <w:marRight w:val="0"/>
      <w:marTop w:val="0"/>
      <w:marBottom w:val="0"/>
      <w:divBdr>
        <w:top w:val="none" w:sz="0" w:space="0" w:color="auto"/>
        <w:left w:val="none" w:sz="0" w:space="0" w:color="auto"/>
        <w:bottom w:val="none" w:sz="0" w:space="0" w:color="auto"/>
        <w:right w:val="none" w:sz="0" w:space="0" w:color="auto"/>
      </w:divBdr>
    </w:div>
    <w:div w:id="2088384523">
      <w:marLeft w:val="480"/>
      <w:marRight w:val="0"/>
      <w:marTop w:val="0"/>
      <w:marBottom w:val="0"/>
      <w:divBdr>
        <w:top w:val="none" w:sz="0" w:space="0" w:color="auto"/>
        <w:left w:val="none" w:sz="0" w:space="0" w:color="auto"/>
        <w:bottom w:val="none" w:sz="0" w:space="0" w:color="auto"/>
        <w:right w:val="none" w:sz="0" w:space="0" w:color="auto"/>
      </w:divBdr>
    </w:div>
    <w:div w:id="2088528793">
      <w:marLeft w:val="480"/>
      <w:marRight w:val="0"/>
      <w:marTop w:val="0"/>
      <w:marBottom w:val="0"/>
      <w:divBdr>
        <w:top w:val="none" w:sz="0" w:space="0" w:color="auto"/>
        <w:left w:val="none" w:sz="0" w:space="0" w:color="auto"/>
        <w:bottom w:val="none" w:sz="0" w:space="0" w:color="auto"/>
        <w:right w:val="none" w:sz="0" w:space="0" w:color="auto"/>
      </w:divBdr>
    </w:div>
    <w:div w:id="2088570907">
      <w:marLeft w:val="480"/>
      <w:marRight w:val="0"/>
      <w:marTop w:val="0"/>
      <w:marBottom w:val="0"/>
      <w:divBdr>
        <w:top w:val="none" w:sz="0" w:space="0" w:color="auto"/>
        <w:left w:val="none" w:sz="0" w:space="0" w:color="auto"/>
        <w:bottom w:val="none" w:sz="0" w:space="0" w:color="auto"/>
        <w:right w:val="none" w:sz="0" w:space="0" w:color="auto"/>
      </w:divBdr>
    </w:div>
    <w:div w:id="2088573408">
      <w:marLeft w:val="480"/>
      <w:marRight w:val="0"/>
      <w:marTop w:val="0"/>
      <w:marBottom w:val="0"/>
      <w:divBdr>
        <w:top w:val="none" w:sz="0" w:space="0" w:color="auto"/>
        <w:left w:val="none" w:sz="0" w:space="0" w:color="auto"/>
        <w:bottom w:val="none" w:sz="0" w:space="0" w:color="auto"/>
        <w:right w:val="none" w:sz="0" w:space="0" w:color="auto"/>
      </w:divBdr>
    </w:div>
    <w:div w:id="2088720068">
      <w:marLeft w:val="480"/>
      <w:marRight w:val="0"/>
      <w:marTop w:val="0"/>
      <w:marBottom w:val="0"/>
      <w:divBdr>
        <w:top w:val="none" w:sz="0" w:space="0" w:color="auto"/>
        <w:left w:val="none" w:sz="0" w:space="0" w:color="auto"/>
        <w:bottom w:val="none" w:sz="0" w:space="0" w:color="auto"/>
        <w:right w:val="none" w:sz="0" w:space="0" w:color="auto"/>
      </w:divBdr>
    </w:div>
    <w:div w:id="2088728976">
      <w:marLeft w:val="480"/>
      <w:marRight w:val="0"/>
      <w:marTop w:val="0"/>
      <w:marBottom w:val="0"/>
      <w:divBdr>
        <w:top w:val="none" w:sz="0" w:space="0" w:color="auto"/>
        <w:left w:val="none" w:sz="0" w:space="0" w:color="auto"/>
        <w:bottom w:val="none" w:sz="0" w:space="0" w:color="auto"/>
        <w:right w:val="none" w:sz="0" w:space="0" w:color="auto"/>
      </w:divBdr>
    </w:div>
    <w:div w:id="2088763718">
      <w:marLeft w:val="480"/>
      <w:marRight w:val="0"/>
      <w:marTop w:val="0"/>
      <w:marBottom w:val="0"/>
      <w:divBdr>
        <w:top w:val="none" w:sz="0" w:space="0" w:color="auto"/>
        <w:left w:val="none" w:sz="0" w:space="0" w:color="auto"/>
        <w:bottom w:val="none" w:sz="0" w:space="0" w:color="auto"/>
        <w:right w:val="none" w:sz="0" w:space="0" w:color="auto"/>
      </w:divBdr>
    </w:div>
    <w:div w:id="2088918626">
      <w:marLeft w:val="480"/>
      <w:marRight w:val="0"/>
      <w:marTop w:val="0"/>
      <w:marBottom w:val="0"/>
      <w:divBdr>
        <w:top w:val="none" w:sz="0" w:space="0" w:color="auto"/>
        <w:left w:val="none" w:sz="0" w:space="0" w:color="auto"/>
        <w:bottom w:val="none" w:sz="0" w:space="0" w:color="auto"/>
        <w:right w:val="none" w:sz="0" w:space="0" w:color="auto"/>
      </w:divBdr>
    </w:div>
    <w:div w:id="2088921581">
      <w:marLeft w:val="480"/>
      <w:marRight w:val="0"/>
      <w:marTop w:val="0"/>
      <w:marBottom w:val="0"/>
      <w:divBdr>
        <w:top w:val="none" w:sz="0" w:space="0" w:color="auto"/>
        <w:left w:val="none" w:sz="0" w:space="0" w:color="auto"/>
        <w:bottom w:val="none" w:sz="0" w:space="0" w:color="auto"/>
        <w:right w:val="none" w:sz="0" w:space="0" w:color="auto"/>
      </w:divBdr>
    </w:div>
    <w:div w:id="2088922316">
      <w:marLeft w:val="480"/>
      <w:marRight w:val="0"/>
      <w:marTop w:val="0"/>
      <w:marBottom w:val="0"/>
      <w:divBdr>
        <w:top w:val="none" w:sz="0" w:space="0" w:color="auto"/>
        <w:left w:val="none" w:sz="0" w:space="0" w:color="auto"/>
        <w:bottom w:val="none" w:sz="0" w:space="0" w:color="auto"/>
        <w:right w:val="none" w:sz="0" w:space="0" w:color="auto"/>
      </w:divBdr>
    </w:div>
    <w:div w:id="2088964640">
      <w:marLeft w:val="480"/>
      <w:marRight w:val="0"/>
      <w:marTop w:val="0"/>
      <w:marBottom w:val="0"/>
      <w:divBdr>
        <w:top w:val="none" w:sz="0" w:space="0" w:color="auto"/>
        <w:left w:val="none" w:sz="0" w:space="0" w:color="auto"/>
        <w:bottom w:val="none" w:sz="0" w:space="0" w:color="auto"/>
        <w:right w:val="none" w:sz="0" w:space="0" w:color="auto"/>
      </w:divBdr>
    </w:div>
    <w:div w:id="2089031112">
      <w:marLeft w:val="480"/>
      <w:marRight w:val="0"/>
      <w:marTop w:val="0"/>
      <w:marBottom w:val="0"/>
      <w:divBdr>
        <w:top w:val="none" w:sz="0" w:space="0" w:color="auto"/>
        <w:left w:val="none" w:sz="0" w:space="0" w:color="auto"/>
        <w:bottom w:val="none" w:sz="0" w:space="0" w:color="auto"/>
        <w:right w:val="none" w:sz="0" w:space="0" w:color="auto"/>
      </w:divBdr>
    </w:div>
    <w:div w:id="2089032971">
      <w:marLeft w:val="480"/>
      <w:marRight w:val="0"/>
      <w:marTop w:val="0"/>
      <w:marBottom w:val="0"/>
      <w:divBdr>
        <w:top w:val="none" w:sz="0" w:space="0" w:color="auto"/>
        <w:left w:val="none" w:sz="0" w:space="0" w:color="auto"/>
        <w:bottom w:val="none" w:sz="0" w:space="0" w:color="auto"/>
        <w:right w:val="none" w:sz="0" w:space="0" w:color="auto"/>
      </w:divBdr>
    </w:div>
    <w:div w:id="2089035064">
      <w:marLeft w:val="480"/>
      <w:marRight w:val="0"/>
      <w:marTop w:val="0"/>
      <w:marBottom w:val="0"/>
      <w:divBdr>
        <w:top w:val="none" w:sz="0" w:space="0" w:color="auto"/>
        <w:left w:val="none" w:sz="0" w:space="0" w:color="auto"/>
        <w:bottom w:val="none" w:sz="0" w:space="0" w:color="auto"/>
        <w:right w:val="none" w:sz="0" w:space="0" w:color="auto"/>
      </w:divBdr>
    </w:div>
    <w:div w:id="2089109685">
      <w:marLeft w:val="480"/>
      <w:marRight w:val="0"/>
      <w:marTop w:val="0"/>
      <w:marBottom w:val="0"/>
      <w:divBdr>
        <w:top w:val="none" w:sz="0" w:space="0" w:color="auto"/>
        <w:left w:val="none" w:sz="0" w:space="0" w:color="auto"/>
        <w:bottom w:val="none" w:sz="0" w:space="0" w:color="auto"/>
        <w:right w:val="none" w:sz="0" w:space="0" w:color="auto"/>
      </w:divBdr>
    </w:div>
    <w:div w:id="2089224147">
      <w:marLeft w:val="480"/>
      <w:marRight w:val="0"/>
      <w:marTop w:val="0"/>
      <w:marBottom w:val="0"/>
      <w:divBdr>
        <w:top w:val="none" w:sz="0" w:space="0" w:color="auto"/>
        <w:left w:val="none" w:sz="0" w:space="0" w:color="auto"/>
        <w:bottom w:val="none" w:sz="0" w:space="0" w:color="auto"/>
        <w:right w:val="none" w:sz="0" w:space="0" w:color="auto"/>
      </w:divBdr>
    </w:div>
    <w:div w:id="2089299494">
      <w:marLeft w:val="480"/>
      <w:marRight w:val="0"/>
      <w:marTop w:val="0"/>
      <w:marBottom w:val="0"/>
      <w:divBdr>
        <w:top w:val="none" w:sz="0" w:space="0" w:color="auto"/>
        <w:left w:val="none" w:sz="0" w:space="0" w:color="auto"/>
        <w:bottom w:val="none" w:sz="0" w:space="0" w:color="auto"/>
        <w:right w:val="none" w:sz="0" w:space="0" w:color="auto"/>
      </w:divBdr>
    </w:div>
    <w:div w:id="2089376820">
      <w:marLeft w:val="480"/>
      <w:marRight w:val="0"/>
      <w:marTop w:val="0"/>
      <w:marBottom w:val="0"/>
      <w:divBdr>
        <w:top w:val="none" w:sz="0" w:space="0" w:color="auto"/>
        <w:left w:val="none" w:sz="0" w:space="0" w:color="auto"/>
        <w:bottom w:val="none" w:sz="0" w:space="0" w:color="auto"/>
        <w:right w:val="none" w:sz="0" w:space="0" w:color="auto"/>
      </w:divBdr>
    </w:div>
    <w:div w:id="2089380618">
      <w:marLeft w:val="480"/>
      <w:marRight w:val="0"/>
      <w:marTop w:val="0"/>
      <w:marBottom w:val="0"/>
      <w:divBdr>
        <w:top w:val="none" w:sz="0" w:space="0" w:color="auto"/>
        <w:left w:val="none" w:sz="0" w:space="0" w:color="auto"/>
        <w:bottom w:val="none" w:sz="0" w:space="0" w:color="auto"/>
        <w:right w:val="none" w:sz="0" w:space="0" w:color="auto"/>
      </w:divBdr>
    </w:div>
    <w:div w:id="2089381297">
      <w:marLeft w:val="480"/>
      <w:marRight w:val="0"/>
      <w:marTop w:val="0"/>
      <w:marBottom w:val="0"/>
      <w:divBdr>
        <w:top w:val="none" w:sz="0" w:space="0" w:color="auto"/>
        <w:left w:val="none" w:sz="0" w:space="0" w:color="auto"/>
        <w:bottom w:val="none" w:sz="0" w:space="0" w:color="auto"/>
        <w:right w:val="none" w:sz="0" w:space="0" w:color="auto"/>
      </w:divBdr>
    </w:div>
    <w:div w:id="2089496733">
      <w:marLeft w:val="480"/>
      <w:marRight w:val="0"/>
      <w:marTop w:val="0"/>
      <w:marBottom w:val="0"/>
      <w:divBdr>
        <w:top w:val="none" w:sz="0" w:space="0" w:color="auto"/>
        <w:left w:val="none" w:sz="0" w:space="0" w:color="auto"/>
        <w:bottom w:val="none" w:sz="0" w:space="0" w:color="auto"/>
        <w:right w:val="none" w:sz="0" w:space="0" w:color="auto"/>
      </w:divBdr>
    </w:div>
    <w:div w:id="2089616007">
      <w:marLeft w:val="480"/>
      <w:marRight w:val="0"/>
      <w:marTop w:val="0"/>
      <w:marBottom w:val="0"/>
      <w:divBdr>
        <w:top w:val="none" w:sz="0" w:space="0" w:color="auto"/>
        <w:left w:val="none" w:sz="0" w:space="0" w:color="auto"/>
        <w:bottom w:val="none" w:sz="0" w:space="0" w:color="auto"/>
        <w:right w:val="none" w:sz="0" w:space="0" w:color="auto"/>
      </w:divBdr>
    </w:div>
    <w:div w:id="2089643949">
      <w:marLeft w:val="480"/>
      <w:marRight w:val="0"/>
      <w:marTop w:val="0"/>
      <w:marBottom w:val="0"/>
      <w:divBdr>
        <w:top w:val="none" w:sz="0" w:space="0" w:color="auto"/>
        <w:left w:val="none" w:sz="0" w:space="0" w:color="auto"/>
        <w:bottom w:val="none" w:sz="0" w:space="0" w:color="auto"/>
        <w:right w:val="none" w:sz="0" w:space="0" w:color="auto"/>
      </w:divBdr>
    </w:div>
    <w:div w:id="2089645362">
      <w:marLeft w:val="480"/>
      <w:marRight w:val="0"/>
      <w:marTop w:val="0"/>
      <w:marBottom w:val="0"/>
      <w:divBdr>
        <w:top w:val="none" w:sz="0" w:space="0" w:color="auto"/>
        <w:left w:val="none" w:sz="0" w:space="0" w:color="auto"/>
        <w:bottom w:val="none" w:sz="0" w:space="0" w:color="auto"/>
        <w:right w:val="none" w:sz="0" w:space="0" w:color="auto"/>
      </w:divBdr>
    </w:div>
    <w:div w:id="2089688396">
      <w:marLeft w:val="480"/>
      <w:marRight w:val="0"/>
      <w:marTop w:val="0"/>
      <w:marBottom w:val="0"/>
      <w:divBdr>
        <w:top w:val="none" w:sz="0" w:space="0" w:color="auto"/>
        <w:left w:val="none" w:sz="0" w:space="0" w:color="auto"/>
        <w:bottom w:val="none" w:sz="0" w:space="0" w:color="auto"/>
        <w:right w:val="none" w:sz="0" w:space="0" w:color="auto"/>
      </w:divBdr>
    </w:div>
    <w:div w:id="2089761847">
      <w:marLeft w:val="480"/>
      <w:marRight w:val="0"/>
      <w:marTop w:val="0"/>
      <w:marBottom w:val="0"/>
      <w:divBdr>
        <w:top w:val="none" w:sz="0" w:space="0" w:color="auto"/>
        <w:left w:val="none" w:sz="0" w:space="0" w:color="auto"/>
        <w:bottom w:val="none" w:sz="0" w:space="0" w:color="auto"/>
        <w:right w:val="none" w:sz="0" w:space="0" w:color="auto"/>
      </w:divBdr>
    </w:div>
    <w:div w:id="2089762899">
      <w:marLeft w:val="480"/>
      <w:marRight w:val="0"/>
      <w:marTop w:val="0"/>
      <w:marBottom w:val="0"/>
      <w:divBdr>
        <w:top w:val="none" w:sz="0" w:space="0" w:color="auto"/>
        <w:left w:val="none" w:sz="0" w:space="0" w:color="auto"/>
        <w:bottom w:val="none" w:sz="0" w:space="0" w:color="auto"/>
        <w:right w:val="none" w:sz="0" w:space="0" w:color="auto"/>
      </w:divBdr>
    </w:div>
    <w:div w:id="2089842491">
      <w:marLeft w:val="480"/>
      <w:marRight w:val="0"/>
      <w:marTop w:val="0"/>
      <w:marBottom w:val="0"/>
      <w:divBdr>
        <w:top w:val="none" w:sz="0" w:space="0" w:color="auto"/>
        <w:left w:val="none" w:sz="0" w:space="0" w:color="auto"/>
        <w:bottom w:val="none" w:sz="0" w:space="0" w:color="auto"/>
        <w:right w:val="none" w:sz="0" w:space="0" w:color="auto"/>
      </w:divBdr>
    </w:div>
    <w:div w:id="2089844616">
      <w:marLeft w:val="480"/>
      <w:marRight w:val="0"/>
      <w:marTop w:val="0"/>
      <w:marBottom w:val="0"/>
      <w:divBdr>
        <w:top w:val="none" w:sz="0" w:space="0" w:color="auto"/>
        <w:left w:val="none" w:sz="0" w:space="0" w:color="auto"/>
        <w:bottom w:val="none" w:sz="0" w:space="0" w:color="auto"/>
        <w:right w:val="none" w:sz="0" w:space="0" w:color="auto"/>
      </w:divBdr>
    </w:div>
    <w:div w:id="2089886620">
      <w:marLeft w:val="480"/>
      <w:marRight w:val="0"/>
      <w:marTop w:val="0"/>
      <w:marBottom w:val="0"/>
      <w:divBdr>
        <w:top w:val="none" w:sz="0" w:space="0" w:color="auto"/>
        <w:left w:val="none" w:sz="0" w:space="0" w:color="auto"/>
        <w:bottom w:val="none" w:sz="0" w:space="0" w:color="auto"/>
        <w:right w:val="none" w:sz="0" w:space="0" w:color="auto"/>
      </w:divBdr>
    </w:div>
    <w:div w:id="2089958235">
      <w:marLeft w:val="480"/>
      <w:marRight w:val="0"/>
      <w:marTop w:val="0"/>
      <w:marBottom w:val="0"/>
      <w:divBdr>
        <w:top w:val="none" w:sz="0" w:space="0" w:color="auto"/>
        <w:left w:val="none" w:sz="0" w:space="0" w:color="auto"/>
        <w:bottom w:val="none" w:sz="0" w:space="0" w:color="auto"/>
        <w:right w:val="none" w:sz="0" w:space="0" w:color="auto"/>
      </w:divBdr>
    </w:div>
    <w:div w:id="2089962983">
      <w:marLeft w:val="480"/>
      <w:marRight w:val="0"/>
      <w:marTop w:val="0"/>
      <w:marBottom w:val="0"/>
      <w:divBdr>
        <w:top w:val="none" w:sz="0" w:space="0" w:color="auto"/>
        <w:left w:val="none" w:sz="0" w:space="0" w:color="auto"/>
        <w:bottom w:val="none" w:sz="0" w:space="0" w:color="auto"/>
        <w:right w:val="none" w:sz="0" w:space="0" w:color="auto"/>
      </w:divBdr>
    </w:div>
    <w:div w:id="2090155808">
      <w:marLeft w:val="480"/>
      <w:marRight w:val="0"/>
      <w:marTop w:val="0"/>
      <w:marBottom w:val="0"/>
      <w:divBdr>
        <w:top w:val="none" w:sz="0" w:space="0" w:color="auto"/>
        <w:left w:val="none" w:sz="0" w:space="0" w:color="auto"/>
        <w:bottom w:val="none" w:sz="0" w:space="0" w:color="auto"/>
        <w:right w:val="none" w:sz="0" w:space="0" w:color="auto"/>
      </w:divBdr>
    </w:div>
    <w:div w:id="2090231137">
      <w:marLeft w:val="480"/>
      <w:marRight w:val="0"/>
      <w:marTop w:val="0"/>
      <w:marBottom w:val="0"/>
      <w:divBdr>
        <w:top w:val="none" w:sz="0" w:space="0" w:color="auto"/>
        <w:left w:val="none" w:sz="0" w:space="0" w:color="auto"/>
        <w:bottom w:val="none" w:sz="0" w:space="0" w:color="auto"/>
        <w:right w:val="none" w:sz="0" w:space="0" w:color="auto"/>
      </w:divBdr>
    </w:div>
    <w:div w:id="2090299352">
      <w:marLeft w:val="480"/>
      <w:marRight w:val="0"/>
      <w:marTop w:val="0"/>
      <w:marBottom w:val="0"/>
      <w:divBdr>
        <w:top w:val="none" w:sz="0" w:space="0" w:color="auto"/>
        <w:left w:val="none" w:sz="0" w:space="0" w:color="auto"/>
        <w:bottom w:val="none" w:sz="0" w:space="0" w:color="auto"/>
        <w:right w:val="none" w:sz="0" w:space="0" w:color="auto"/>
      </w:divBdr>
    </w:div>
    <w:div w:id="2090301869">
      <w:marLeft w:val="480"/>
      <w:marRight w:val="0"/>
      <w:marTop w:val="0"/>
      <w:marBottom w:val="0"/>
      <w:divBdr>
        <w:top w:val="none" w:sz="0" w:space="0" w:color="auto"/>
        <w:left w:val="none" w:sz="0" w:space="0" w:color="auto"/>
        <w:bottom w:val="none" w:sz="0" w:space="0" w:color="auto"/>
        <w:right w:val="none" w:sz="0" w:space="0" w:color="auto"/>
      </w:divBdr>
    </w:div>
    <w:div w:id="2090346838">
      <w:marLeft w:val="480"/>
      <w:marRight w:val="0"/>
      <w:marTop w:val="0"/>
      <w:marBottom w:val="0"/>
      <w:divBdr>
        <w:top w:val="none" w:sz="0" w:space="0" w:color="auto"/>
        <w:left w:val="none" w:sz="0" w:space="0" w:color="auto"/>
        <w:bottom w:val="none" w:sz="0" w:space="0" w:color="auto"/>
        <w:right w:val="none" w:sz="0" w:space="0" w:color="auto"/>
      </w:divBdr>
    </w:div>
    <w:div w:id="2090534731">
      <w:marLeft w:val="480"/>
      <w:marRight w:val="0"/>
      <w:marTop w:val="0"/>
      <w:marBottom w:val="0"/>
      <w:divBdr>
        <w:top w:val="none" w:sz="0" w:space="0" w:color="auto"/>
        <w:left w:val="none" w:sz="0" w:space="0" w:color="auto"/>
        <w:bottom w:val="none" w:sz="0" w:space="0" w:color="auto"/>
        <w:right w:val="none" w:sz="0" w:space="0" w:color="auto"/>
      </w:divBdr>
    </w:div>
    <w:div w:id="2090539533">
      <w:marLeft w:val="480"/>
      <w:marRight w:val="0"/>
      <w:marTop w:val="0"/>
      <w:marBottom w:val="0"/>
      <w:divBdr>
        <w:top w:val="none" w:sz="0" w:space="0" w:color="auto"/>
        <w:left w:val="none" w:sz="0" w:space="0" w:color="auto"/>
        <w:bottom w:val="none" w:sz="0" w:space="0" w:color="auto"/>
        <w:right w:val="none" w:sz="0" w:space="0" w:color="auto"/>
      </w:divBdr>
    </w:div>
    <w:div w:id="2090687300">
      <w:marLeft w:val="480"/>
      <w:marRight w:val="0"/>
      <w:marTop w:val="0"/>
      <w:marBottom w:val="0"/>
      <w:divBdr>
        <w:top w:val="none" w:sz="0" w:space="0" w:color="auto"/>
        <w:left w:val="none" w:sz="0" w:space="0" w:color="auto"/>
        <w:bottom w:val="none" w:sz="0" w:space="0" w:color="auto"/>
        <w:right w:val="none" w:sz="0" w:space="0" w:color="auto"/>
      </w:divBdr>
    </w:div>
    <w:div w:id="2090690531">
      <w:marLeft w:val="480"/>
      <w:marRight w:val="0"/>
      <w:marTop w:val="0"/>
      <w:marBottom w:val="0"/>
      <w:divBdr>
        <w:top w:val="none" w:sz="0" w:space="0" w:color="auto"/>
        <w:left w:val="none" w:sz="0" w:space="0" w:color="auto"/>
        <w:bottom w:val="none" w:sz="0" w:space="0" w:color="auto"/>
        <w:right w:val="none" w:sz="0" w:space="0" w:color="auto"/>
      </w:divBdr>
    </w:div>
    <w:div w:id="2090812993">
      <w:marLeft w:val="480"/>
      <w:marRight w:val="0"/>
      <w:marTop w:val="0"/>
      <w:marBottom w:val="0"/>
      <w:divBdr>
        <w:top w:val="none" w:sz="0" w:space="0" w:color="auto"/>
        <w:left w:val="none" w:sz="0" w:space="0" w:color="auto"/>
        <w:bottom w:val="none" w:sz="0" w:space="0" w:color="auto"/>
        <w:right w:val="none" w:sz="0" w:space="0" w:color="auto"/>
      </w:divBdr>
    </w:div>
    <w:div w:id="2090926345">
      <w:marLeft w:val="480"/>
      <w:marRight w:val="0"/>
      <w:marTop w:val="0"/>
      <w:marBottom w:val="0"/>
      <w:divBdr>
        <w:top w:val="none" w:sz="0" w:space="0" w:color="auto"/>
        <w:left w:val="none" w:sz="0" w:space="0" w:color="auto"/>
        <w:bottom w:val="none" w:sz="0" w:space="0" w:color="auto"/>
        <w:right w:val="none" w:sz="0" w:space="0" w:color="auto"/>
      </w:divBdr>
    </w:div>
    <w:div w:id="2091003987">
      <w:marLeft w:val="480"/>
      <w:marRight w:val="0"/>
      <w:marTop w:val="0"/>
      <w:marBottom w:val="0"/>
      <w:divBdr>
        <w:top w:val="none" w:sz="0" w:space="0" w:color="auto"/>
        <w:left w:val="none" w:sz="0" w:space="0" w:color="auto"/>
        <w:bottom w:val="none" w:sz="0" w:space="0" w:color="auto"/>
        <w:right w:val="none" w:sz="0" w:space="0" w:color="auto"/>
      </w:divBdr>
    </w:div>
    <w:div w:id="2091004980">
      <w:marLeft w:val="480"/>
      <w:marRight w:val="0"/>
      <w:marTop w:val="0"/>
      <w:marBottom w:val="0"/>
      <w:divBdr>
        <w:top w:val="none" w:sz="0" w:space="0" w:color="auto"/>
        <w:left w:val="none" w:sz="0" w:space="0" w:color="auto"/>
        <w:bottom w:val="none" w:sz="0" w:space="0" w:color="auto"/>
        <w:right w:val="none" w:sz="0" w:space="0" w:color="auto"/>
      </w:divBdr>
    </w:div>
    <w:div w:id="2091077607">
      <w:marLeft w:val="480"/>
      <w:marRight w:val="0"/>
      <w:marTop w:val="0"/>
      <w:marBottom w:val="0"/>
      <w:divBdr>
        <w:top w:val="none" w:sz="0" w:space="0" w:color="auto"/>
        <w:left w:val="none" w:sz="0" w:space="0" w:color="auto"/>
        <w:bottom w:val="none" w:sz="0" w:space="0" w:color="auto"/>
        <w:right w:val="none" w:sz="0" w:space="0" w:color="auto"/>
      </w:divBdr>
    </w:div>
    <w:div w:id="2091148671">
      <w:marLeft w:val="480"/>
      <w:marRight w:val="0"/>
      <w:marTop w:val="0"/>
      <w:marBottom w:val="0"/>
      <w:divBdr>
        <w:top w:val="none" w:sz="0" w:space="0" w:color="auto"/>
        <w:left w:val="none" w:sz="0" w:space="0" w:color="auto"/>
        <w:bottom w:val="none" w:sz="0" w:space="0" w:color="auto"/>
        <w:right w:val="none" w:sz="0" w:space="0" w:color="auto"/>
      </w:divBdr>
    </w:div>
    <w:div w:id="2091149984">
      <w:marLeft w:val="480"/>
      <w:marRight w:val="0"/>
      <w:marTop w:val="0"/>
      <w:marBottom w:val="0"/>
      <w:divBdr>
        <w:top w:val="none" w:sz="0" w:space="0" w:color="auto"/>
        <w:left w:val="none" w:sz="0" w:space="0" w:color="auto"/>
        <w:bottom w:val="none" w:sz="0" w:space="0" w:color="auto"/>
        <w:right w:val="none" w:sz="0" w:space="0" w:color="auto"/>
      </w:divBdr>
    </w:div>
    <w:div w:id="2091191211">
      <w:marLeft w:val="480"/>
      <w:marRight w:val="0"/>
      <w:marTop w:val="0"/>
      <w:marBottom w:val="0"/>
      <w:divBdr>
        <w:top w:val="none" w:sz="0" w:space="0" w:color="auto"/>
        <w:left w:val="none" w:sz="0" w:space="0" w:color="auto"/>
        <w:bottom w:val="none" w:sz="0" w:space="0" w:color="auto"/>
        <w:right w:val="none" w:sz="0" w:space="0" w:color="auto"/>
      </w:divBdr>
    </w:div>
    <w:div w:id="2091195859">
      <w:marLeft w:val="480"/>
      <w:marRight w:val="0"/>
      <w:marTop w:val="0"/>
      <w:marBottom w:val="0"/>
      <w:divBdr>
        <w:top w:val="none" w:sz="0" w:space="0" w:color="auto"/>
        <w:left w:val="none" w:sz="0" w:space="0" w:color="auto"/>
        <w:bottom w:val="none" w:sz="0" w:space="0" w:color="auto"/>
        <w:right w:val="none" w:sz="0" w:space="0" w:color="auto"/>
      </w:divBdr>
    </w:div>
    <w:div w:id="2091270518">
      <w:marLeft w:val="480"/>
      <w:marRight w:val="0"/>
      <w:marTop w:val="0"/>
      <w:marBottom w:val="0"/>
      <w:divBdr>
        <w:top w:val="none" w:sz="0" w:space="0" w:color="auto"/>
        <w:left w:val="none" w:sz="0" w:space="0" w:color="auto"/>
        <w:bottom w:val="none" w:sz="0" w:space="0" w:color="auto"/>
        <w:right w:val="none" w:sz="0" w:space="0" w:color="auto"/>
      </w:divBdr>
    </w:div>
    <w:div w:id="2091346740">
      <w:marLeft w:val="480"/>
      <w:marRight w:val="0"/>
      <w:marTop w:val="0"/>
      <w:marBottom w:val="0"/>
      <w:divBdr>
        <w:top w:val="none" w:sz="0" w:space="0" w:color="auto"/>
        <w:left w:val="none" w:sz="0" w:space="0" w:color="auto"/>
        <w:bottom w:val="none" w:sz="0" w:space="0" w:color="auto"/>
        <w:right w:val="none" w:sz="0" w:space="0" w:color="auto"/>
      </w:divBdr>
    </w:div>
    <w:div w:id="2091462119">
      <w:marLeft w:val="480"/>
      <w:marRight w:val="0"/>
      <w:marTop w:val="0"/>
      <w:marBottom w:val="0"/>
      <w:divBdr>
        <w:top w:val="none" w:sz="0" w:space="0" w:color="auto"/>
        <w:left w:val="none" w:sz="0" w:space="0" w:color="auto"/>
        <w:bottom w:val="none" w:sz="0" w:space="0" w:color="auto"/>
        <w:right w:val="none" w:sz="0" w:space="0" w:color="auto"/>
      </w:divBdr>
    </w:div>
    <w:div w:id="2091464540">
      <w:marLeft w:val="480"/>
      <w:marRight w:val="0"/>
      <w:marTop w:val="0"/>
      <w:marBottom w:val="0"/>
      <w:divBdr>
        <w:top w:val="none" w:sz="0" w:space="0" w:color="auto"/>
        <w:left w:val="none" w:sz="0" w:space="0" w:color="auto"/>
        <w:bottom w:val="none" w:sz="0" w:space="0" w:color="auto"/>
        <w:right w:val="none" w:sz="0" w:space="0" w:color="auto"/>
      </w:divBdr>
    </w:div>
    <w:div w:id="2091536159">
      <w:marLeft w:val="480"/>
      <w:marRight w:val="0"/>
      <w:marTop w:val="0"/>
      <w:marBottom w:val="0"/>
      <w:divBdr>
        <w:top w:val="none" w:sz="0" w:space="0" w:color="auto"/>
        <w:left w:val="none" w:sz="0" w:space="0" w:color="auto"/>
        <w:bottom w:val="none" w:sz="0" w:space="0" w:color="auto"/>
        <w:right w:val="none" w:sz="0" w:space="0" w:color="auto"/>
      </w:divBdr>
    </w:div>
    <w:div w:id="2091614146">
      <w:marLeft w:val="480"/>
      <w:marRight w:val="0"/>
      <w:marTop w:val="0"/>
      <w:marBottom w:val="0"/>
      <w:divBdr>
        <w:top w:val="none" w:sz="0" w:space="0" w:color="auto"/>
        <w:left w:val="none" w:sz="0" w:space="0" w:color="auto"/>
        <w:bottom w:val="none" w:sz="0" w:space="0" w:color="auto"/>
        <w:right w:val="none" w:sz="0" w:space="0" w:color="auto"/>
      </w:divBdr>
    </w:div>
    <w:div w:id="2091736461">
      <w:marLeft w:val="480"/>
      <w:marRight w:val="0"/>
      <w:marTop w:val="0"/>
      <w:marBottom w:val="0"/>
      <w:divBdr>
        <w:top w:val="none" w:sz="0" w:space="0" w:color="auto"/>
        <w:left w:val="none" w:sz="0" w:space="0" w:color="auto"/>
        <w:bottom w:val="none" w:sz="0" w:space="0" w:color="auto"/>
        <w:right w:val="none" w:sz="0" w:space="0" w:color="auto"/>
      </w:divBdr>
    </w:div>
    <w:div w:id="2091803820">
      <w:marLeft w:val="480"/>
      <w:marRight w:val="0"/>
      <w:marTop w:val="0"/>
      <w:marBottom w:val="0"/>
      <w:divBdr>
        <w:top w:val="none" w:sz="0" w:space="0" w:color="auto"/>
        <w:left w:val="none" w:sz="0" w:space="0" w:color="auto"/>
        <w:bottom w:val="none" w:sz="0" w:space="0" w:color="auto"/>
        <w:right w:val="none" w:sz="0" w:space="0" w:color="auto"/>
      </w:divBdr>
    </w:div>
    <w:div w:id="2091804016">
      <w:marLeft w:val="480"/>
      <w:marRight w:val="0"/>
      <w:marTop w:val="0"/>
      <w:marBottom w:val="0"/>
      <w:divBdr>
        <w:top w:val="none" w:sz="0" w:space="0" w:color="auto"/>
        <w:left w:val="none" w:sz="0" w:space="0" w:color="auto"/>
        <w:bottom w:val="none" w:sz="0" w:space="0" w:color="auto"/>
        <w:right w:val="none" w:sz="0" w:space="0" w:color="auto"/>
      </w:divBdr>
    </w:div>
    <w:div w:id="2091810566">
      <w:marLeft w:val="480"/>
      <w:marRight w:val="0"/>
      <w:marTop w:val="0"/>
      <w:marBottom w:val="0"/>
      <w:divBdr>
        <w:top w:val="none" w:sz="0" w:space="0" w:color="auto"/>
        <w:left w:val="none" w:sz="0" w:space="0" w:color="auto"/>
        <w:bottom w:val="none" w:sz="0" w:space="0" w:color="auto"/>
        <w:right w:val="none" w:sz="0" w:space="0" w:color="auto"/>
      </w:divBdr>
    </w:div>
    <w:div w:id="2091848680">
      <w:marLeft w:val="480"/>
      <w:marRight w:val="0"/>
      <w:marTop w:val="0"/>
      <w:marBottom w:val="0"/>
      <w:divBdr>
        <w:top w:val="none" w:sz="0" w:space="0" w:color="auto"/>
        <w:left w:val="none" w:sz="0" w:space="0" w:color="auto"/>
        <w:bottom w:val="none" w:sz="0" w:space="0" w:color="auto"/>
        <w:right w:val="none" w:sz="0" w:space="0" w:color="auto"/>
      </w:divBdr>
    </w:div>
    <w:div w:id="2091925298">
      <w:marLeft w:val="480"/>
      <w:marRight w:val="0"/>
      <w:marTop w:val="0"/>
      <w:marBottom w:val="0"/>
      <w:divBdr>
        <w:top w:val="none" w:sz="0" w:space="0" w:color="auto"/>
        <w:left w:val="none" w:sz="0" w:space="0" w:color="auto"/>
        <w:bottom w:val="none" w:sz="0" w:space="0" w:color="auto"/>
        <w:right w:val="none" w:sz="0" w:space="0" w:color="auto"/>
      </w:divBdr>
    </w:div>
    <w:div w:id="2091926629">
      <w:marLeft w:val="480"/>
      <w:marRight w:val="0"/>
      <w:marTop w:val="0"/>
      <w:marBottom w:val="0"/>
      <w:divBdr>
        <w:top w:val="none" w:sz="0" w:space="0" w:color="auto"/>
        <w:left w:val="none" w:sz="0" w:space="0" w:color="auto"/>
        <w:bottom w:val="none" w:sz="0" w:space="0" w:color="auto"/>
        <w:right w:val="none" w:sz="0" w:space="0" w:color="auto"/>
      </w:divBdr>
    </w:div>
    <w:div w:id="2091928333">
      <w:marLeft w:val="480"/>
      <w:marRight w:val="0"/>
      <w:marTop w:val="0"/>
      <w:marBottom w:val="0"/>
      <w:divBdr>
        <w:top w:val="none" w:sz="0" w:space="0" w:color="auto"/>
        <w:left w:val="none" w:sz="0" w:space="0" w:color="auto"/>
        <w:bottom w:val="none" w:sz="0" w:space="0" w:color="auto"/>
        <w:right w:val="none" w:sz="0" w:space="0" w:color="auto"/>
      </w:divBdr>
    </w:div>
    <w:div w:id="2092040880">
      <w:marLeft w:val="480"/>
      <w:marRight w:val="0"/>
      <w:marTop w:val="0"/>
      <w:marBottom w:val="0"/>
      <w:divBdr>
        <w:top w:val="none" w:sz="0" w:space="0" w:color="auto"/>
        <w:left w:val="none" w:sz="0" w:space="0" w:color="auto"/>
        <w:bottom w:val="none" w:sz="0" w:space="0" w:color="auto"/>
        <w:right w:val="none" w:sz="0" w:space="0" w:color="auto"/>
      </w:divBdr>
    </w:div>
    <w:div w:id="2092071456">
      <w:marLeft w:val="480"/>
      <w:marRight w:val="0"/>
      <w:marTop w:val="0"/>
      <w:marBottom w:val="0"/>
      <w:divBdr>
        <w:top w:val="none" w:sz="0" w:space="0" w:color="auto"/>
        <w:left w:val="none" w:sz="0" w:space="0" w:color="auto"/>
        <w:bottom w:val="none" w:sz="0" w:space="0" w:color="auto"/>
        <w:right w:val="none" w:sz="0" w:space="0" w:color="auto"/>
      </w:divBdr>
    </w:div>
    <w:div w:id="2092116597">
      <w:marLeft w:val="480"/>
      <w:marRight w:val="0"/>
      <w:marTop w:val="0"/>
      <w:marBottom w:val="0"/>
      <w:divBdr>
        <w:top w:val="none" w:sz="0" w:space="0" w:color="auto"/>
        <w:left w:val="none" w:sz="0" w:space="0" w:color="auto"/>
        <w:bottom w:val="none" w:sz="0" w:space="0" w:color="auto"/>
        <w:right w:val="none" w:sz="0" w:space="0" w:color="auto"/>
      </w:divBdr>
    </w:div>
    <w:div w:id="2092190650">
      <w:marLeft w:val="480"/>
      <w:marRight w:val="0"/>
      <w:marTop w:val="0"/>
      <w:marBottom w:val="0"/>
      <w:divBdr>
        <w:top w:val="none" w:sz="0" w:space="0" w:color="auto"/>
        <w:left w:val="none" w:sz="0" w:space="0" w:color="auto"/>
        <w:bottom w:val="none" w:sz="0" w:space="0" w:color="auto"/>
        <w:right w:val="none" w:sz="0" w:space="0" w:color="auto"/>
      </w:divBdr>
    </w:div>
    <w:div w:id="2092192619">
      <w:marLeft w:val="480"/>
      <w:marRight w:val="0"/>
      <w:marTop w:val="0"/>
      <w:marBottom w:val="0"/>
      <w:divBdr>
        <w:top w:val="none" w:sz="0" w:space="0" w:color="auto"/>
        <w:left w:val="none" w:sz="0" w:space="0" w:color="auto"/>
        <w:bottom w:val="none" w:sz="0" w:space="0" w:color="auto"/>
        <w:right w:val="none" w:sz="0" w:space="0" w:color="auto"/>
      </w:divBdr>
    </w:div>
    <w:div w:id="2092197321">
      <w:marLeft w:val="480"/>
      <w:marRight w:val="0"/>
      <w:marTop w:val="0"/>
      <w:marBottom w:val="0"/>
      <w:divBdr>
        <w:top w:val="none" w:sz="0" w:space="0" w:color="auto"/>
        <w:left w:val="none" w:sz="0" w:space="0" w:color="auto"/>
        <w:bottom w:val="none" w:sz="0" w:space="0" w:color="auto"/>
        <w:right w:val="none" w:sz="0" w:space="0" w:color="auto"/>
      </w:divBdr>
    </w:div>
    <w:div w:id="2092238302">
      <w:marLeft w:val="480"/>
      <w:marRight w:val="0"/>
      <w:marTop w:val="0"/>
      <w:marBottom w:val="0"/>
      <w:divBdr>
        <w:top w:val="none" w:sz="0" w:space="0" w:color="auto"/>
        <w:left w:val="none" w:sz="0" w:space="0" w:color="auto"/>
        <w:bottom w:val="none" w:sz="0" w:space="0" w:color="auto"/>
        <w:right w:val="none" w:sz="0" w:space="0" w:color="auto"/>
      </w:divBdr>
    </w:div>
    <w:div w:id="2092267840">
      <w:marLeft w:val="480"/>
      <w:marRight w:val="0"/>
      <w:marTop w:val="0"/>
      <w:marBottom w:val="0"/>
      <w:divBdr>
        <w:top w:val="none" w:sz="0" w:space="0" w:color="auto"/>
        <w:left w:val="none" w:sz="0" w:space="0" w:color="auto"/>
        <w:bottom w:val="none" w:sz="0" w:space="0" w:color="auto"/>
        <w:right w:val="none" w:sz="0" w:space="0" w:color="auto"/>
      </w:divBdr>
    </w:div>
    <w:div w:id="2092316892">
      <w:marLeft w:val="480"/>
      <w:marRight w:val="0"/>
      <w:marTop w:val="0"/>
      <w:marBottom w:val="0"/>
      <w:divBdr>
        <w:top w:val="none" w:sz="0" w:space="0" w:color="auto"/>
        <w:left w:val="none" w:sz="0" w:space="0" w:color="auto"/>
        <w:bottom w:val="none" w:sz="0" w:space="0" w:color="auto"/>
        <w:right w:val="none" w:sz="0" w:space="0" w:color="auto"/>
      </w:divBdr>
    </w:div>
    <w:div w:id="2092386956">
      <w:marLeft w:val="480"/>
      <w:marRight w:val="0"/>
      <w:marTop w:val="0"/>
      <w:marBottom w:val="0"/>
      <w:divBdr>
        <w:top w:val="none" w:sz="0" w:space="0" w:color="auto"/>
        <w:left w:val="none" w:sz="0" w:space="0" w:color="auto"/>
        <w:bottom w:val="none" w:sz="0" w:space="0" w:color="auto"/>
        <w:right w:val="none" w:sz="0" w:space="0" w:color="auto"/>
      </w:divBdr>
    </w:div>
    <w:div w:id="2092387489">
      <w:marLeft w:val="480"/>
      <w:marRight w:val="0"/>
      <w:marTop w:val="0"/>
      <w:marBottom w:val="0"/>
      <w:divBdr>
        <w:top w:val="none" w:sz="0" w:space="0" w:color="auto"/>
        <w:left w:val="none" w:sz="0" w:space="0" w:color="auto"/>
        <w:bottom w:val="none" w:sz="0" w:space="0" w:color="auto"/>
        <w:right w:val="none" w:sz="0" w:space="0" w:color="auto"/>
      </w:divBdr>
    </w:div>
    <w:div w:id="2092389997">
      <w:marLeft w:val="480"/>
      <w:marRight w:val="0"/>
      <w:marTop w:val="0"/>
      <w:marBottom w:val="0"/>
      <w:divBdr>
        <w:top w:val="none" w:sz="0" w:space="0" w:color="auto"/>
        <w:left w:val="none" w:sz="0" w:space="0" w:color="auto"/>
        <w:bottom w:val="none" w:sz="0" w:space="0" w:color="auto"/>
        <w:right w:val="none" w:sz="0" w:space="0" w:color="auto"/>
      </w:divBdr>
    </w:div>
    <w:div w:id="2092463655">
      <w:marLeft w:val="480"/>
      <w:marRight w:val="0"/>
      <w:marTop w:val="0"/>
      <w:marBottom w:val="0"/>
      <w:divBdr>
        <w:top w:val="none" w:sz="0" w:space="0" w:color="auto"/>
        <w:left w:val="none" w:sz="0" w:space="0" w:color="auto"/>
        <w:bottom w:val="none" w:sz="0" w:space="0" w:color="auto"/>
        <w:right w:val="none" w:sz="0" w:space="0" w:color="auto"/>
      </w:divBdr>
    </w:div>
    <w:div w:id="2092507225">
      <w:marLeft w:val="480"/>
      <w:marRight w:val="0"/>
      <w:marTop w:val="0"/>
      <w:marBottom w:val="0"/>
      <w:divBdr>
        <w:top w:val="none" w:sz="0" w:space="0" w:color="auto"/>
        <w:left w:val="none" w:sz="0" w:space="0" w:color="auto"/>
        <w:bottom w:val="none" w:sz="0" w:space="0" w:color="auto"/>
        <w:right w:val="none" w:sz="0" w:space="0" w:color="auto"/>
      </w:divBdr>
    </w:div>
    <w:div w:id="2092509078">
      <w:marLeft w:val="480"/>
      <w:marRight w:val="0"/>
      <w:marTop w:val="0"/>
      <w:marBottom w:val="0"/>
      <w:divBdr>
        <w:top w:val="none" w:sz="0" w:space="0" w:color="auto"/>
        <w:left w:val="none" w:sz="0" w:space="0" w:color="auto"/>
        <w:bottom w:val="none" w:sz="0" w:space="0" w:color="auto"/>
        <w:right w:val="none" w:sz="0" w:space="0" w:color="auto"/>
      </w:divBdr>
    </w:div>
    <w:div w:id="2092510178">
      <w:marLeft w:val="480"/>
      <w:marRight w:val="0"/>
      <w:marTop w:val="0"/>
      <w:marBottom w:val="0"/>
      <w:divBdr>
        <w:top w:val="none" w:sz="0" w:space="0" w:color="auto"/>
        <w:left w:val="none" w:sz="0" w:space="0" w:color="auto"/>
        <w:bottom w:val="none" w:sz="0" w:space="0" w:color="auto"/>
        <w:right w:val="none" w:sz="0" w:space="0" w:color="auto"/>
      </w:divBdr>
    </w:div>
    <w:div w:id="2092580974">
      <w:marLeft w:val="480"/>
      <w:marRight w:val="0"/>
      <w:marTop w:val="0"/>
      <w:marBottom w:val="0"/>
      <w:divBdr>
        <w:top w:val="none" w:sz="0" w:space="0" w:color="auto"/>
        <w:left w:val="none" w:sz="0" w:space="0" w:color="auto"/>
        <w:bottom w:val="none" w:sz="0" w:space="0" w:color="auto"/>
        <w:right w:val="none" w:sz="0" w:space="0" w:color="auto"/>
      </w:divBdr>
    </w:div>
    <w:div w:id="2092584346">
      <w:marLeft w:val="480"/>
      <w:marRight w:val="0"/>
      <w:marTop w:val="0"/>
      <w:marBottom w:val="0"/>
      <w:divBdr>
        <w:top w:val="none" w:sz="0" w:space="0" w:color="auto"/>
        <w:left w:val="none" w:sz="0" w:space="0" w:color="auto"/>
        <w:bottom w:val="none" w:sz="0" w:space="0" w:color="auto"/>
        <w:right w:val="none" w:sz="0" w:space="0" w:color="auto"/>
      </w:divBdr>
    </w:div>
    <w:div w:id="2092651795">
      <w:marLeft w:val="480"/>
      <w:marRight w:val="0"/>
      <w:marTop w:val="0"/>
      <w:marBottom w:val="0"/>
      <w:divBdr>
        <w:top w:val="none" w:sz="0" w:space="0" w:color="auto"/>
        <w:left w:val="none" w:sz="0" w:space="0" w:color="auto"/>
        <w:bottom w:val="none" w:sz="0" w:space="0" w:color="auto"/>
        <w:right w:val="none" w:sz="0" w:space="0" w:color="auto"/>
      </w:divBdr>
    </w:div>
    <w:div w:id="2092700427">
      <w:marLeft w:val="480"/>
      <w:marRight w:val="0"/>
      <w:marTop w:val="0"/>
      <w:marBottom w:val="0"/>
      <w:divBdr>
        <w:top w:val="none" w:sz="0" w:space="0" w:color="auto"/>
        <w:left w:val="none" w:sz="0" w:space="0" w:color="auto"/>
        <w:bottom w:val="none" w:sz="0" w:space="0" w:color="auto"/>
        <w:right w:val="none" w:sz="0" w:space="0" w:color="auto"/>
      </w:divBdr>
    </w:div>
    <w:div w:id="2092774968">
      <w:marLeft w:val="480"/>
      <w:marRight w:val="0"/>
      <w:marTop w:val="0"/>
      <w:marBottom w:val="0"/>
      <w:divBdr>
        <w:top w:val="none" w:sz="0" w:space="0" w:color="auto"/>
        <w:left w:val="none" w:sz="0" w:space="0" w:color="auto"/>
        <w:bottom w:val="none" w:sz="0" w:space="0" w:color="auto"/>
        <w:right w:val="none" w:sz="0" w:space="0" w:color="auto"/>
      </w:divBdr>
    </w:div>
    <w:div w:id="2092778606">
      <w:marLeft w:val="480"/>
      <w:marRight w:val="0"/>
      <w:marTop w:val="0"/>
      <w:marBottom w:val="0"/>
      <w:divBdr>
        <w:top w:val="none" w:sz="0" w:space="0" w:color="auto"/>
        <w:left w:val="none" w:sz="0" w:space="0" w:color="auto"/>
        <w:bottom w:val="none" w:sz="0" w:space="0" w:color="auto"/>
        <w:right w:val="none" w:sz="0" w:space="0" w:color="auto"/>
      </w:divBdr>
    </w:div>
    <w:div w:id="2092965247">
      <w:marLeft w:val="480"/>
      <w:marRight w:val="0"/>
      <w:marTop w:val="0"/>
      <w:marBottom w:val="0"/>
      <w:divBdr>
        <w:top w:val="none" w:sz="0" w:space="0" w:color="auto"/>
        <w:left w:val="none" w:sz="0" w:space="0" w:color="auto"/>
        <w:bottom w:val="none" w:sz="0" w:space="0" w:color="auto"/>
        <w:right w:val="none" w:sz="0" w:space="0" w:color="auto"/>
      </w:divBdr>
    </w:div>
    <w:div w:id="2092968382">
      <w:marLeft w:val="480"/>
      <w:marRight w:val="0"/>
      <w:marTop w:val="0"/>
      <w:marBottom w:val="0"/>
      <w:divBdr>
        <w:top w:val="none" w:sz="0" w:space="0" w:color="auto"/>
        <w:left w:val="none" w:sz="0" w:space="0" w:color="auto"/>
        <w:bottom w:val="none" w:sz="0" w:space="0" w:color="auto"/>
        <w:right w:val="none" w:sz="0" w:space="0" w:color="auto"/>
      </w:divBdr>
    </w:div>
    <w:div w:id="2093038102">
      <w:marLeft w:val="480"/>
      <w:marRight w:val="0"/>
      <w:marTop w:val="0"/>
      <w:marBottom w:val="0"/>
      <w:divBdr>
        <w:top w:val="none" w:sz="0" w:space="0" w:color="auto"/>
        <w:left w:val="none" w:sz="0" w:space="0" w:color="auto"/>
        <w:bottom w:val="none" w:sz="0" w:space="0" w:color="auto"/>
        <w:right w:val="none" w:sz="0" w:space="0" w:color="auto"/>
      </w:divBdr>
    </w:div>
    <w:div w:id="2093042452">
      <w:marLeft w:val="480"/>
      <w:marRight w:val="0"/>
      <w:marTop w:val="0"/>
      <w:marBottom w:val="0"/>
      <w:divBdr>
        <w:top w:val="none" w:sz="0" w:space="0" w:color="auto"/>
        <w:left w:val="none" w:sz="0" w:space="0" w:color="auto"/>
        <w:bottom w:val="none" w:sz="0" w:space="0" w:color="auto"/>
        <w:right w:val="none" w:sz="0" w:space="0" w:color="auto"/>
      </w:divBdr>
    </w:div>
    <w:div w:id="2093044764">
      <w:marLeft w:val="480"/>
      <w:marRight w:val="0"/>
      <w:marTop w:val="0"/>
      <w:marBottom w:val="0"/>
      <w:divBdr>
        <w:top w:val="none" w:sz="0" w:space="0" w:color="auto"/>
        <w:left w:val="none" w:sz="0" w:space="0" w:color="auto"/>
        <w:bottom w:val="none" w:sz="0" w:space="0" w:color="auto"/>
        <w:right w:val="none" w:sz="0" w:space="0" w:color="auto"/>
      </w:divBdr>
    </w:div>
    <w:div w:id="2093089161">
      <w:marLeft w:val="480"/>
      <w:marRight w:val="0"/>
      <w:marTop w:val="0"/>
      <w:marBottom w:val="0"/>
      <w:divBdr>
        <w:top w:val="none" w:sz="0" w:space="0" w:color="auto"/>
        <w:left w:val="none" w:sz="0" w:space="0" w:color="auto"/>
        <w:bottom w:val="none" w:sz="0" w:space="0" w:color="auto"/>
        <w:right w:val="none" w:sz="0" w:space="0" w:color="auto"/>
      </w:divBdr>
    </w:div>
    <w:div w:id="2093090024">
      <w:marLeft w:val="480"/>
      <w:marRight w:val="0"/>
      <w:marTop w:val="0"/>
      <w:marBottom w:val="0"/>
      <w:divBdr>
        <w:top w:val="none" w:sz="0" w:space="0" w:color="auto"/>
        <w:left w:val="none" w:sz="0" w:space="0" w:color="auto"/>
        <w:bottom w:val="none" w:sz="0" w:space="0" w:color="auto"/>
        <w:right w:val="none" w:sz="0" w:space="0" w:color="auto"/>
      </w:divBdr>
    </w:div>
    <w:div w:id="2093114033">
      <w:marLeft w:val="480"/>
      <w:marRight w:val="0"/>
      <w:marTop w:val="0"/>
      <w:marBottom w:val="0"/>
      <w:divBdr>
        <w:top w:val="none" w:sz="0" w:space="0" w:color="auto"/>
        <w:left w:val="none" w:sz="0" w:space="0" w:color="auto"/>
        <w:bottom w:val="none" w:sz="0" w:space="0" w:color="auto"/>
        <w:right w:val="none" w:sz="0" w:space="0" w:color="auto"/>
      </w:divBdr>
    </w:div>
    <w:div w:id="2093306810">
      <w:marLeft w:val="480"/>
      <w:marRight w:val="0"/>
      <w:marTop w:val="0"/>
      <w:marBottom w:val="0"/>
      <w:divBdr>
        <w:top w:val="none" w:sz="0" w:space="0" w:color="auto"/>
        <w:left w:val="none" w:sz="0" w:space="0" w:color="auto"/>
        <w:bottom w:val="none" w:sz="0" w:space="0" w:color="auto"/>
        <w:right w:val="none" w:sz="0" w:space="0" w:color="auto"/>
      </w:divBdr>
    </w:div>
    <w:div w:id="2093309426">
      <w:marLeft w:val="480"/>
      <w:marRight w:val="0"/>
      <w:marTop w:val="0"/>
      <w:marBottom w:val="0"/>
      <w:divBdr>
        <w:top w:val="none" w:sz="0" w:space="0" w:color="auto"/>
        <w:left w:val="none" w:sz="0" w:space="0" w:color="auto"/>
        <w:bottom w:val="none" w:sz="0" w:space="0" w:color="auto"/>
        <w:right w:val="none" w:sz="0" w:space="0" w:color="auto"/>
      </w:divBdr>
    </w:div>
    <w:div w:id="2093312948">
      <w:marLeft w:val="480"/>
      <w:marRight w:val="0"/>
      <w:marTop w:val="0"/>
      <w:marBottom w:val="0"/>
      <w:divBdr>
        <w:top w:val="none" w:sz="0" w:space="0" w:color="auto"/>
        <w:left w:val="none" w:sz="0" w:space="0" w:color="auto"/>
        <w:bottom w:val="none" w:sz="0" w:space="0" w:color="auto"/>
        <w:right w:val="none" w:sz="0" w:space="0" w:color="auto"/>
      </w:divBdr>
    </w:div>
    <w:div w:id="2093432585">
      <w:marLeft w:val="480"/>
      <w:marRight w:val="0"/>
      <w:marTop w:val="0"/>
      <w:marBottom w:val="0"/>
      <w:divBdr>
        <w:top w:val="none" w:sz="0" w:space="0" w:color="auto"/>
        <w:left w:val="none" w:sz="0" w:space="0" w:color="auto"/>
        <w:bottom w:val="none" w:sz="0" w:space="0" w:color="auto"/>
        <w:right w:val="none" w:sz="0" w:space="0" w:color="auto"/>
      </w:divBdr>
    </w:div>
    <w:div w:id="2093433671">
      <w:marLeft w:val="480"/>
      <w:marRight w:val="0"/>
      <w:marTop w:val="0"/>
      <w:marBottom w:val="0"/>
      <w:divBdr>
        <w:top w:val="none" w:sz="0" w:space="0" w:color="auto"/>
        <w:left w:val="none" w:sz="0" w:space="0" w:color="auto"/>
        <w:bottom w:val="none" w:sz="0" w:space="0" w:color="auto"/>
        <w:right w:val="none" w:sz="0" w:space="0" w:color="auto"/>
      </w:divBdr>
    </w:div>
    <w:div w:id="2093501076">
      <w:marLeft w:val="480"/>
      <w:marRight w:val="0"/>
      <w:marTop w:val="0"/>
      <w:marBottom w:val="0"/>
      <w:divBdr>
        <w:top w:val="none" w:sz="0" w:space="0" w:color="auto"/>
        <w:left w:val="none" w:sz="0" w:space="0" w:color="auto"/>
        <w:bottom w:val="none" w:sz="0" w:space="0" w:color="auto"/>
        <w:right w:val="none" w:sz="0" w:space="0" w:color="auto"/>
      </w:divBdr>
    </w:div>
    <w:div w:id="2093551399">
      <w:marLeft w:val="480"/>
      <w:marRight w:val="0"/>
      <w:marTop w:val="0"/>
      <w:marBottom w:val="0"/>
      <w:divBdr>
        <w:top w:val="none" w:sz="0" w:space="0" w:color="auto"/>
        <w:left w:val="none" w:sz="0" w:space="0" w:color="auto"/>
        <w:bottom w:val="none" w:sz="0" w:space="0" w:color="auto"/>
        <w:right w:val="none" w:sz="0" w:space="0" w:color="auto"/>
      </w:divBdr>
    </w:div>
    <w:div w:id="2093618917">
      <w:marLeft w:val="480"/>
      <w:marRight w:val="0"/>
      <w:marTop w:val="0"/>
      <w:marBottom w:val="0"/>
      <w:divBdr>
        <w:top w:val="none" w:sz="0" w:space="0" w:color="auto"/>
        <w:left w:val="none" w:sz="0" w:space="0" w:color="auto"/>
        <w:bottom w:val="none" w:sz="0" w:space="0" w:color="auto"/>
        <w:right w:val="none" w:sz="0" w:space="0" w:color="auto"/>
      </w:divBdr>
    </w:div>
    <w:div w:id="2093693192">
      <w:marLeft w:val="480"/>
      <w:marRight w:val="0"/>
      <w:marTop w:val="0"/>
      <w:marBottom w:val="0"/>
      <w:divBdr>
        <w:top w:val="none" w:sz="0" w:space="0" w:color="auto"/>
        <w:left w:val="none" w:sz="0" w:space="0" w:color="auto"/>
        <w:bottom w:val="none" w:sz="0" w:space="0" w:color="auto"/>
        <w:right w:val="none" w:sz="0" w:space="0" w:color="auto"/>
      </w:divBdr>
    </w:div>
    <w:div w:id="2093694466">
      <w:marLeft w:val="480"/>
      <w:marRight w:val="0"/>
      <w:marTop w:val="0"/>
      <w:marBottom w:val="0"/>
      <w:divBdr>
        <w:top w:val="none" w:sz="0" w:space="0" w:color="auto"/>
        <w:left w:val="none" w:sz="0" w:space="0" w:color="auto"/>
        <w:bottom w:val="none" w:sz="0" w:space="0" w:color="auto"/>
        <w:right w:val="none" w:sz="0" w:space="0" w:color="auto"/>
      </w:divBdr>
    </w:div>
    <w:div w:id="2093694575">
      <w:marLeft w:val="480"/>
      <w:marRight w:val="0"/>
      <w:marTop w:val="0"/>
      <w:marBottom w:val="0"/>
      <w:divBdr>
        <w:top w:val="none" w:sz="0" w:space="0" w:color="auto"/>
        <w:left w:val="none" w:sz="0" w:space="0" w:color="auto"/>
        <w:bottom w:val="none" w:sz="0" w:space="0" w:color="auto"/>
        <w:right w:val="none" w:sz="0" w:space="0" w:color="auto"/>
      </w:divBdr>
    </w:div>
    <w:div w:id="2093744882">
      <w:marLeft w:val="480"/>
      <w:marRight w:val="0"/>
      <w:marTop w:val="0"/>
      <w:marBottom w:val="0"/>
      <w:divBdr>
        <w:top w:val="none" w:sz="0" w:space="0" w:color="auto"/>
        <w:left w:val="none" w:sz="0" w:space="0" w:color="auto"/>
        <w:bottom w:val="none" w:sz="0" w:space="0" w:color="auto"/>
        <w:right w:val="none" w:sz="0" w:space="0" w:color="auto"/>
      </w:divBdr>
    </w:div>
    <w:div w:id="2093816365">
      <w:marLeft w:val="480"/>
      <w:marRight w:val="0"/>
      <w:marTop w:val="0"/>
      <w:marBottom w:val="0"/>
      <w:divBdr>
        <w:top w:val="none" w:sz="0" w:space="0" w:color="auto"/>
        <w:left w:val="none" w:sz="0" w:space="0" w:color="auto"/>
        <w:bottom w:val="none" w:sz="0" w:space="0" w:color="auto"/>
        <w:right w:val="none" w:sz="0" w:space="0" w:color="auto"/>
      </w:divBdr>
    </w:div>
    <w:div w:id="2093892730">
      <w:marLeft w:val="480"/>
      <w:marRight w:val="0"/>
      <w:marTop w:val="0"/>
      <w:marBottom w:val="0"/>
      <w:divBdr>
        <w:top w:val="none" w:sz="0" w:space="0" w:color="auto"/>
        <w:left w:val="none" w:sz="0" w:space="0" w:color="auto"/>
        <w:bottom w:val="none" w:sz="0" w:space="0" w:color="auto"/>
        <w:right w:val="none" w:sz="0" w:space="0" w:color="auto"/>
      </w:divBdr>
    </w:div>
    <w:div w:id="2094013181">
      <w:marLeft w:val="480"/>
      <w:marRight w:val="0"/>
      <w:marTop w:val="0"/>
      <w:marBottom w:val="0"/>
      <w:divBdr>
        <w:top w:val="none" w:sz="0" w:space="0" w:color="auto"/>
        <w:left w:val="none" w:sz="0" w:space="0" w:color="auto"/>
        <w:bottom w:val="none" w:sz="0" w:space="0" w:color="auto"/>
        <w:right w:val="none" w:sz="0" w:space="0" w:color="auto"/>
      </w:divBdr>
    </w:div>
    <w:div w:id="2094080167">
      <w:marLeft w:val="480"/>
      <w:marRight w:val="0"/>
      <w:marTop w:val="0"/>
      <w:marBottom w:val="0"/>
      <w:divBdr>
        <w:top w:val="none" w:sz="0" w:space="0" w:color="auto"/>
        <w:left w:val="none" w:sz="0" w:space="0" w:color="auto"/>
        <w:bottom w:val="none" w:sz="0" w:space="0" w:color="auto"/>
        <w:right w:val="none" w:sz="0" w:space="0" w:color="auto"/>
      </w:divBdr>
    </w:div>
    <w:div w:id="2094087432">
      <w:marLeft w:val="480"/>
      <w:marRight w:val="0"/>
      <w:marTop w:val="0"/>
      <w:marBottom w:val="0"/>
      <w:divBdr>
        <w:top w:val="none" w:sz="0" w:space="0" w:color="auto"/>
        <w:left w:val="none" w:sz="0" w:space="0" w:color="auto"/>
        <w:bottom w:val="none" w:sz="0" w:space="0" w:color="auto"/>
        <w:right w:val="none" w:sz="0" w:space="0" w:color="auto"/>
      </w:divBdr>
    </w:div>
    <w:div w:id="2094160172">
      <w:marLeft w:val="480"/>
      <w:marRight w:val="0"/>
      <w:marTop w:val="0"/>
      <w:marBottom w:val="0"/>
      <w:divBdr>
        <w:top w:val="none" w:sz="0" w:space="0" w:color="auto"/>
        <w:left w:val="none" w:sz="0" w:space="0" w:color="auto"/>
        <w:bottom w:val="none" w:sz="0" w:space="0" w:color="auto"/>
        <w:right w:val="none" w:sz="0" w:space="0" w:color="auto"/>
      </w:divBdr>
    </w:div>
    <w:div w:id="2094231547">
      <w:marLeft w:val="480"/>
      <w:marRight w:val="0"/>
      <w:marTop w:val="0"/>
      <w:marBottom w:val="0"/>
      <w:divBdr>
        <w:top w:val="none" w:sz="0" w:space="0" w:color="auto"/>
        <w:left w:val="none" w:sz="0" w:space="0" w:color="auto"/>
        <w:bottom w:val="none" w:sz="0" w:space="0" w:color="auto"/>
        <w:right w:val="none" w:sz="0" w:space="0" w:color="auto"/>
      </w:divBdr>
    </w:div>
    <w:div w:id="2094275059">
      <w:marLeft w:val="480"/>
      <w:marRight w:val="0"/>
      <w:marTop w:val="0"/>
      <w:marBottom w:val="0"/>
      <w:divBdr>
        <w:top w:val="none" w:sz="0" w:space="0" w:color="auto"/>
        <w:left w:val="none" w:sz="0" w:space="0" w:color="auto"/>
        <w:bottom w:val="none" w:sz="0" w:space="0" w:color="auto"/>
        <w:right w:val="none" w:sz="0" w:space="0" w:color="auto"/>
      </w:divBdr>
    </w:div>
    <w:div w:id="2094279781">
      <w:marLeft w:val="480"/>
      <w:marRight w:val="0"/>
      <w:marTop w:val="0"/>
      <w:marBottom w:val="0"/>
      <w:divBdr>
        <w:top w:val="none" w:sz="0" w:space="0" w:color="auto"/>
        <w:left w:val="none" w:sz="0" w:space="0" w:color="auto"/>
        <w:bottom w:val="none" w:sz="0" w:space="0" w:color="auto"/>
        <w:right w:val="none" w:sz="0" w:space="0" w:color="auto"/>
      </w:divBdr>
    </w:div>
    <w:div w:id="2094280941">
      <w:marLeft w:val="480"/>
      <w:marRight w:val="0"/>
      <w:marTop w:val="0"/>
      <w:marBottom w:val="0"/>
      <w:divBdr>
        <w:top w:val="none" w:sz="0" w:space="0" w:color="auto"/>
        <w:left w:val="none" w:sz="0" w:space="0" w:color="auto"/>
        <w:bottom w:val="none" w:sz="0" w:space="0" w:color="auto"/>
        <w:right w:val="none" w:sz="0" w:space="0" w:color="auto"/>
      </w:divBdr>
    </w:div>
    <w:div w:id="2094351613">
      <w:marLeft w:val="480"/>
      <w:marRight w:val="0"/>
      <w:marTop w:val="0"/>
      <w:marBottom w:val="0"/>
      <w:divBdr>
        <w:top w:val="none" w:sz="0" w:space="0" w:color="auto"/>
        <w:left w:val="none" w:sz="0" w:space="0" w:color="auto"/>
        <w:bottom w:val="none" w:sz="0" w:space="0" w:color="auto"/>
        <w:right w:val="none" w:sz="0" w:space="0" w:color="auto"/>
      </w:divBdr>
    </w:div>
    <w:div w:id="2094354709">
      <w:marLeft w:val="480"/>
      <w:marRight w:val="0"/>
      <w:marTop w:val="0"/>
      <w:marBottom w:val="0"/>
      <w:divBdr>
        <w:top w:val="none" w:sz="0" w:space="0" w:color="auto"/>
        <w:left w:val="none" w:sz="0" w:space="0" w:color="auto"/>
        <w:bottom w:val="none" w:sz="0" w:space="0" w:color="auto"/>
        <w:right w:val="none" w:sz="0" w:space="0" w:color="auto"/>
      </w:divBdr>
    </w:div>
    <w:div w:id="2094425745">
      <w:marLeft w:val="480"/>
      <w:marRight w:val="0"/>
      <w:marTop w:val="0"/>
      <w:marBottom w:val="0"/>
      <w:divBdr>
        <w:top w:val="none" w:sz="0" w:space="0" w:color="auto"/>
        <w:left w:val="none" w:sz="0" w:space="0" w:color="auto"/>
        <w:bottom w:val="none" w:sz="0" w:space="0" w:color="auto"/>
        <w:right w:val="none" w:sz="0" w:space="0" w:color="auto"/>
      </w:divBdr>
    </w:div>
    <w:div w:id="2094430532">
      <w:marLeft w:val="480"/>
      <w:marRight w:val="0"/>
      <w:marTop w:val="0"/>
      <w:marBottom w:val="0"/>
      <w:divBdr>
        <w:top w:val="none" w:sz="0" w:space="0" w:color="auto"/>
        <w:left w:val="none" w:sz="0" w:space="0" w:color="auto"/>
        <w:bottom w:val="none" w:sz="0" w:space="0" w:color="auto"/>
        <w:right w:val="none" w:sz="0" w:space="0" w:color="auto"/>
      </w:divBdr>
    </w:div>
    <w:div w:id="2094471853">
      <w:marLeft w:val="480"/>
      <w:marRight w:val="0"/>
      <w:marTop w:val="0"/>
      <w:marBottom w:val="0"/>
      <w:divBdr>
        <w:top w:val="none" w:sz="0" w:space="0" w:color="auto"/>
        <w:left w:val="none" w:sz="0" w:space="0" w:color="auto"/>
        <w:bottom w:val="none" w:sz="0" w:space="0" w:color="auto"/>
        <w:right w:val="none" w:sz="0" w:space="0" w:color="auto"/>
      </w:divBdr>
    </w:div>
    <w:div w:id="2094550474">
      <w:marLeft w:val="480"/>
      <w:marRight w:val="0"/>
      <w:marTop w:val="0"/>
      <w:marBottom w:val="0"/>
      <w:divBdr>
        <w:top w:val="none" w:sz="0" w:space="0" w:color="auto"/>
        <w:left w:val="none" w:sz="0" w:space="0" w:color="auto"/>
        <w:bottom w:val="none" w:sz="0" w:space="0" w:color="auto"/>
        <w:right w:val="none" w:sz="0" w:space="0" w:color="auto"/>
      </w:divBdr>
    </w:div>
    <w:div w:id="2094692597">
      <w:marLeft w:val="480"/>
      <w:marRight w:val="0"/>
      <w:marTop w:val="0"/>
      <w:marBottom w:val="0"/>
      <w:divBdr>
        <w:top w:val="none" w:sz="0" w:space="0" w:color="auto"/>
        <w:left w:val="none" w:sz="0" w:space="0" w:color="auto"/>
        <w:bottom w:val="none" w:sz="0" w:space="0" w:color="auto"/>
        <w:right w:val="none" w:sz="0" w:space="0" w:color="auto"/>
      </w:divBdr>
    </w:div>
    <w:div w:id="2094737674">
      <w:marLeft w:val="480"/>
      <w:marRight w:val="0"/>
      <w:marTop w:val="0"/>
      <w:marBottom w:val="0"/>
      <w:divBdr>
        <w:top w:val="none" w:sz="0" w:space="0" w:color="auto"/>
        <w:left w:val="none" w:sz="0" w:space="0" w:color="auto"/>
        <w:bottom w:val="none" w:sz="0" w:space="0" w:color="auto"/>
        <w:right w:val="none" w:sz="0" w:space="0" w:color="auto"/>
      </w:divBdr>
    </w:div>
    <w:div w:id="2094861036">
      <w:marLeft w:val="480"/>
      <w:marRight w:val="0"/>
      <w:marTop w:val="0"/>
      <w:marBottom w:val="0"/>
      <w:divBdr>
        <w:top w:val="none" w:sz="0" w:space="0" w:color="auto"/>
        <w:left w:val="none" w:sz="0" w:space="0" w:color="auto"/>
        <w:bottom w:val="none" w:sz="0" w:space="0" w:color="auto"/>
        <w:right w:val="none" w:sz="0" w:space="0" w:color="auto"/>
      </w:divBdr>
    </w:div>
    <w:div w:id="2094886485">
      <w:marLeft w:val="480"/>
      <w:marRight w:val="0"/>
      <w:marTop w:val="0"/>
      <w:marBottom w:val="0"/>
      <w:divBdr>
        <w:top w:val="none" w:sz="0" w:space="0" w:color="auto"/>
        <w:left w:val="none" w:sz="0" w:space="0" w:color="auto"/>
        <w:bottom w:val="none" w:sz="0" w:space="0" w:color="auto"/>
        <w:right w:val="none" w:sz="0" w:space="0" w:color="auto"/>
      </w:divBdr>
    </w:div>
    <w:div w:id="2094936054">
      <w:marLeft w:val="480"/>
      <w:marRight w:val="0"/>
      <w:marTop w:val="0"/>
      <w:marBottom w:val="0"/>
      <w:divBdr>
        <w:top w:val="none" w:sz="0" w:space="0" w:color="auto"/>
        <w:left w:val="none" w:sz="0" w:space="0" w:color="auto"/>
        <w:bottom w:val="none" w:sz="0" w:space="0" w:color="auto"/>
        <w:right w:val="none" w:sz="0" w:space="0" w:color="auto"/>
      </w:divBdr>
    </w:div>
    <w:div w:id="2095006608">
      <w:marLeft w:val="480"/>
      <w:marRight w:val="0"/>
      <w:marTop w:val="0"/>
      <w:marBottom w:val="0"/>
      <w:divBdr>
        <w:top w:val="none" w:sz="0" w:space="0" w:color="auto"/>
        <w:left w:val="none" w:sz="0" w:space="0" w:color="auto"/>
        <w:bottom w:val="none" w:sz="0" w:space="0" w:color="auto"/>
        <w:right w:val="none" w:sz="0" w:space="0" w:color="auto"/>
      </w:divBdr>
    </w:div>
    <w:div w:id="2095009953">
      <w:marLeft w:val="480"/>
      <w:marRight w:val="0"/>
      <w:marTop w:val="0"/>
      <w:marBottom w:val="0"/>
      <w:divBdr>
        <w:top w:val="none" w:sz="0" w:space="0" w:color="auto"/>
        <w:left w:val="none" w:sz="0" w:space="0" w:color="auto"/>
        <w:bottom w:val="none" w:sz="0" w:space="0" w:color="auto"/>
        <w:right w:val="none" w:sz="0" w:space="0" w:color="auto"/>
      </w:divBdr>
    </w:div>
    <w:div w:id="2095012235">
      <w:marLeft w:val="480"/>
      <w:marRight w:val="0"/>
      <w:marTop w:val="0"/>
      <w:marBottom w:val="0"/>
      <w:divBdr>
        <w:top w:val="none" w:sz="0" w:space="0" w:color="auto"/>
        <w:left w:val="none" w:sz="0" w:space="0" w:color="auto"/>
        <w:bottom w:val="none" w:sz="0" w:space="0" w:color="auto"/>
        <w:right w:val="none" w:sz="0" w:space="0" w:color="auto"/>
      </w:divBdr>
    </w:div>
    <w:div w:id="2095055773">
      <w:marLeft w:val="480"/>
      <w:marRight w:val="0"/>
      <w:marTop w:val="0"/>
      <w:marBottom w:val="0"/>
      <w:divBdr>
        <w:top w:val="none" w:sz="0" w:space="0" w:color="auto"/>
        <w:left w:val="none" w:sz="0" w:space="0" w:color="auto"/>
        <w:bottom w:val="none" w:sz="0" w:space="0" w:color="auto"/>
        <w:right w:val="none" w:sz="0" w:space="0" w:color="auto"/>
      </w:divBdr>
    </w:div>
    <w:div w:id="2095082085">
      <w:marLeft w:val="480"/>
      <w:marRight w:val="0"/>
      <w:marTop w:val="0"/>
      <w:marBottom w:val="0"/>
      <w:divBdr>
        <w:top w:val="none" w:sz="0" w:space="0" w:color="auto"/>
        <w:left w:val="none" w:sz="0" w:space="0" w:color="auto"/>
        <w:bottom w:val="none" w:sz="0" w:space="0" w:color="auto"/>
        <w:right w:val="none" w:sz="0" w:space="0" w:color="auto"/>
      </w:divBdr>
    </w:div>
    <w:div w:id="2095083578">
      <w:marLeft w:val="480"/>
      <w:marRight w:val="0"/>
      <w:marTop w:val="0"/>
      <w:marBottom w:val="0"/>
      <w:divBdr>
        <w:top w:val="none" w:sz="0" w:space="0" w:color="auto"/>
        <w:left w:val="none" w:sz="0" w:space="0" w:color="auto"/>
        <w:bottom w:val="none" w:sz="0" w:space="0" w:color="auto"/>
        <w:right w:val="none" w:sz="0" w:space="0" w:color="auto"/>
      </w:divBdr>
    </w:div>
    <w:div w:id="2095126752">
      <w:marLeft w:val="480"/>
      <w:marRight w:val="0"/>
      <w:marTop w:val="0"/>
      <w:marBottom w:val="0"/>
      <w:divBdr>
        <w:top w:val="none" w:sz="0" w:space="0" w:color="auto"/>
        <w:left w:val="none" w:sz="0" w:space="0" w:color="auto"/>
        <w:bottom w:val="none" w:sz="0" w:space="0" w:color="auto"/>
        <w:right w:val="none" w:sz="0" w:space="0" w:color="auto"/>
      </w:divBdr>
    </w:div>
    <w:div w:id="2095129687">
      <w:marLeft w:val="480"/>
      <w:marRight w:val="0"/>
      <w:marTop w:val="0"/>
      <w:marBottom w:val="0"/>
      <w:divBdr>
        <w:top w:val="none" w:sz="0" w:space="0" w:color="auto"/>
        <w:left w:val="none" w:sz="0" w:space="0" w:color="auto"/>
        <w:bottom w:val="none" w:sz="0" w:space="0" w:color="auto"/>
        <w:right w:val="none" w:sz="0" w:space="0" w:color="auto"/>
      </w:divBdr>
    </w:div>
    <w:div w:id="2095130887">
      <w:marLeft w:val="480"/>
      <w:marRight w:val="0"/>
      <w:marTop w:val="0"/>
      <w:marBottom w:val="0"/>
      <w:divBdr>
        <w:top w:val="none" w:sz="0" w:space="0" w:color="auto"/>
        <w:left w:val="none" w:sz="0" w:space="0" w:color="auto"/>
        <w:bottom w:val="none" w:sz="0" w:space="0" w:color="auto"/>
        <w:right w:val="none" w:sz="0" w:space="0" w:color="auto"/>
      </w:divBdr>
    </w:div>
    <w:div w:id="2095204817">
      <w:marLeft w:val="480"/>
      <w:marRight w:val="0"/>
      <w:marTop w:val="0"/>
      <w:marBottom w:val="0"/>
      <w:divBdr>
        <w:top w:val="none" w:sz="0" w:space="0" w:color="auto"/>
        <w:left w:val="none" w:sz="0" w:space="0" w:color="auto"/>
        <w:bottom w:val="none" w:sz="0" w:space="0" w:color="auto"/>
        <w:right w:val="none" w:sz="0" w:space="0" w:color="auto"/>
      </w:divBdr>
    </w:div>
    <w:div w:id="2095273401">
      <w:marLeft w:val="480"/>
      <w:marRight w:val="0"/>
      <w:marTop w:val="0"/>
      <w:marBottom w:val="0"/>
      <w:divBdr>
        <w:top w:val="none" w:sz="0" w:space="0" w:color="auto"/>
        <w:left w:val="none" w:sz="0" w:space="0" w:color="auto"/>
        <w:bottom w:val="none" w:sz="0" w:space="0" w:color="auto"/>
        <w:right w:val="none" w:sz="0" w:space="0" w:color="auto"/>
      </w:divBdr>
    </w:div>
    <w:div w:id="2095273504">
      <w:marLeft w:val="480"/>
      <w:marRight w:val="0"/>
      <w:marTop w:val="0"/>
      <w:marBottom w:val="0"/>
      <w:divBdr>
        <w:top w:val="none" w:sz="0" w:space="0" w:color="auto"/>
        <w:left w:val="none" w:sz="0" w:space="0" w:color="auto"/>
        <w:bottom w:val="none" w:sz="0" w:space="0" w:color="auto"/>
        <w:right w:val="none" w:sz="0" w:space="0" w:color="auto"/>
      </w:divBdr>
    </w:div>
    <w:div w:id="2095320539">
      <w:marLeft w:val="480"/>
      <w:marRight w:val="0"/>
      <w:marTop w:val="0"/>
      <w:marBottom w:val="0"/>
      <w:divBdr>
        <w:top w:val="none" w:sz="0" w:space="0" w:color="auto"/>
        <w:left w:val="none" w:sz="0" w:space="0" w:color="auto"/>
        <w:bottom w:val="none" w:sz="0" w:space="0" w:color="auto"/>
        <w:right w:val="none" w:sz="0" w:space="0" w:color="auto"/>
      </w:divBdr>
    </w:div>
    <w:div w:id="2095348984">
      <w:marLeft w:val="480"/>
      <w:marRight w:val="0"/>
      <w:marTop w:val="0"/>
      <w:marBottom w:val="0"/>
      <w:divBdr>
        <w:top w:val="none" w:sz="0" w:space="0" w:color="auto"/>
        <w:left w:val="none" w:sz="0" w:space="0" w:color="auto"/>
        <w:bottom w:val="none" w:sz="0" w:space="0" w:color="auto"/>
        <w:right w:val="none" w:sz="0" w:space="0" w:color="auto"/>
      </w:divBdr>
    </w:div>
    <w:div w:id="2095392029">
      <w:marLeft w:val="480"/>
      <w:marRight w:val="0"/>
      <w:marTop w:val="0"/>
      <w:marBottom w:val="0"/>
      <w:divBdr>
        <w:top w:val="none" w:sz="0" w:space="0" w:color="auto"/>
        <w:left w:val="none" w:sz="0" w:space="0" w:color="auto"/>
        <w:bottom w:val="none" w:sz="0" w:space="0" w:color="auto"/>
        <w:right w:val="none" w:sz="0" w:space="0" w:color="auto"/>
      </w:divBdr>
    </w:div>
    <w:div w:id="2095470488">
      <w:marLeft w:val="480"/>
      <w:marRight w:val="0"/>
      <w:marTop w:val="0"/>
      <w:marBottom w:val="0"/>
      <w:divBdr>
        <w:top w:val="none" w:sz="0" w:space="0" w:color="auto"/>
        <w:left w:val="none" w:sz="0" w:space="0" w:color="auto"/>
        <w:bottom w:val="none" w:sz="0" w:space="0" w:color="auto"/>
        <w:right w:val="none" w:sz="0" w:space="0" w:color="auto"/>
      </w:divBdr>
    </w:div>
    <w:div w:id="2095545631">
      <w:marLeft w:val="480"/>
      <w:marRight w:val="0"/>
      <w:marTop w:val="0"/>
      <w:marBottom w:val="0"/>
      <w:divBdr>
        <w:top w:val="none" w:sz="0" w:space="0" w:color="auto"/>
        <w:left w:val="none" w:sz="0" w:space="0" w:color="auto"/>
        <w:bottom w:val="none" w:sz="0" w:space="0" w:color="auto"/>
        <w:right w:val="none" w:sz="0" w:space="0" w:color="auto"/>
      </w:divBdr>
    </w:div>
    <w:div w:id="2095585556">
      <w:marLeft w:val="480"/>
      <w:marRight w:val="0"/>
      <w:marTop w:val="0"/>
      <w:marBottom w:val="0"/>
      <w:divBdr>
        <w:top w:val="none" w:sz="0" w:space="0" w:color="auto"/>
        <w:left w:val="none" w:sz="0" w:space="0" w:color="auto"/>
        <w:bottom w:val="none" w:sz="0" w:space="0" w:color="auto"/>
        <w:right w:val="none" w:sz="0" w:space="0" w:color="auto"/>
      </w:divBdr>
    </w:div>
    <w:div w:id="2095587593">
      <w:marLeft w:val="480"/>
      <w:marRight w:val="0"/>
      <w:marTop w:val="0"/>
      <w:marBottom w:val="0"/>
      <w:divBdr>
        <w:top w:val="none" w:sz="0" w:space="0" w:color="auto"/>
        <w:left w:val="none" w:sz="0" w:space="0" w:color="auto"/>
        <w:bottom w:val="none" w:sz="0" w:space="0" w:color="auto"/>
        <w:right w:val="none" w:sz="0" w:space="0" w:color="auto"/>
      </w:divBdr>
    </w:div>
    <w:div w:id="2095666360">
      <w:marLeft w:val="480"/>
      <w:marRight w:val="0"/>
      <w:marTop w:val="0"/>
      <w:marBottom w:val="0"/>
      <w:divBdr>
        <w:top w:val="none" w:sz="0" w:space="0" w:color="auto"/>
        <w:left w:val="none" w:sz="0" w:space="0" w:color="auto"/>
        <w:bottom w:val="none" w:sz="0" w:space="0" w:color="auto"/>
        <w:right w:val="none" w:sz="0" w:space="0" w:color="auto"/>
      </w:divBdr>
    </w:div>
    <w:div w:id="2095668295">
      <w:marLeft w:val="480"/>
      <w:marRight w:val="0"/>
      <w:marTop w:val="0"/>
      <w:marBottom w:val="0"/>
      <w:divBdr>
        <w:top w:val="none" w:sz="0" w:space="0" w:color="auto"/>
        <w:left w:val="none" w:sz="0" w:space="0" w:color="auto"/>
        <w:bottom w:val="none" w:sz="0" w:space="0" w:color="auto"/>
        <w:right w:val="none" w:sz="0" w:space="0" w:color="auto"/>
      </w:divBdr>
    </w:div>
    <w:div w:id="2095738978">
      <w:marLeft w:val="480"/>
      <w:marRight w:val="0"/>
      <w:marTop w:val="0"/>
      <w:marBottom w:val="0"/>
      <w:divBdr>
        <w:top w:val="none" w:sz="0" w:space="0" w:color="auto"/>
        <w:left w:val="none" w:sz="0" w:space="0" w:color="auto"/>
        <w:bottom w:val="none" w:sz="0" w:space="0" w:color="auto"/>
        <w:right w:val="none" w:sz="0" w:space="0" w:color="auto"/>
      </w:divBdr>
    </w:div>
    <w:div w:id="2095739774">
      <w:marLeft w:val="480"/>
      <w:marRight w:val="0"/>
      <w:marTop w:val="0"/>
      <w:marBottom w:val="0"/>
      <w:divBdr>
        <w:top w:val="none" w:sz="0" w:space="0" w:color="auto"/>
        <w:left w:val="none" w:sz="0" w:space="0" w:color="auto"/>
        <w:bottom w:val="none" w:sz="0" w:space="0" w:color="auto"/>
        <w:right w:val="none" w:sz="0" w:space="0" w:color="auto"/>
      </w:divBdr>
    </w:div>
    <w:div w:id="2095780294">
      <w:marLeft w:val="480"/>
      <w:marRight w:val="0"/>
      <w:marTop w:val="0"/>
      <w:marBottom w:val="0"/>
      <w:divBdr>
        <w:top w:val="none" w:sz="0" w:space="0" w:color="auto"/>
        <w:left w:val="none" w:sz="0" w:space="0" w:color="auto"/>
        <w:bottom w:val="none" w:sz="0" w:space="0" w:color="auto"/>
        <w:right w:val="none" w:sz="0" w:space="0" w:color="auto"/>
      </w:divBdr>
    </w:div>
    <w:div w:id="2095854258">
      <w:marLeft w:val="480"/>
      <w:marRight w:val="0"/>
      <w:marTop w:val="0"/>
      <w:marBottom w:val="0"/>
      <w:divBdr>
        <w:top w:val="none" w:sz="0" w:space="0" w:color="auto"/>
        <w:left w:val="none" w:sz="0" w:space="0" w:color="auto"/>
        <w:bottom w:val="none" w:sz="0" w:space="0" w:color="auto"/>
        <w:right w:val="none" w:sz="0" w:space="0" w:color="auto"/>
      </w:divBdr>
    </w:div>
    <w:div w:id="2095854799">
      <w:marLeft w:val="480"/>
      <w:marRight w:val="0"/>
      <w:marTop w:val="0"/>
      <w:marBottom w:val="0"/>
      <w:divBdr>
        <w:top w:val="none" w:sz="0" w:space="0" w:color="auto"/>
        <w:left w:val="none" w:sz="0" w:space="0" w:color="auto"/>
        <w:bottom w:val="none" w:sz="0" w:space="0" w:color="auto"/>
        <w:right w:val="none" w:sz="0" w:space="0" w:color="auto"/>
      </w:divBdr>
    </w:div>
    <w:div w:id="2095856110">
      <w:marLeft w:val="480"/>
      <w:marRight w:val="0"/>
      <w:marTop w:val="0"/>
      <w:marBottom w:val="0"/>
      <w:divBdr>
        <w:top w:val="none" w:sz="0" w:space="0" w:color="auto"/>
        <w:left w:val="none" w:sz="0" w:space="0" w:color="auto"/>
        <w:bottom w:val="none" w:sz="0" w:space="0" w:color="auto"/>
        <w:right w:val="none" w:sz="0" w:space="0" w:color="auto"/>
      </w:divBdr>
    </w:div>
    <w:div w:id="2095928094">
      <w:marLeft w:val="480"/>
      <w:marRight w:val="0"/>
      <w:marTop w:val="0"/>
      <w:marBottom w:val="0"/>
      <w:divBdr>
        <w:top w:val="none" w:sz="0" w:space="0" w:color="auto"/>
        <w:left w:val="none" w:sz="0" w:space="0" w:color="auto"/>
        <w:bottom w:val="none" w:sz="0" w:space="0" w:color="auto"/>
        <w:right w:val="none" w:sz="0" w:space="0" w:color="auto"/>
      </w:divBdr>
    </w:div>
    <w:div w:id="2095932394">
      <w:marLeft w:val="480"/>
      <w:marRight w:val="0"/>
      <w:marTop w:val="0"/>
      <w:marBottom w:val="0"/>
      <w:divBdr>
        <w:top w:val="none" w:sz="0" w:space="0" w:color="auto"/>
        <w:left w:val="none" w:sz="0" w:space="0" w:color="auto"/>
        <w:bottom w:val="none" w:sz="0" w:space="0" w:color="auto"/>
        <w:right w:val="none" w:sz="0" w:space="0" w:color="auto"/>
      </w:divBdr>
    </w:div>
    <w:div w:id="2095935164">
      <w:marLeft w:val="480"/>
      <w:marRight w:val="0"/>
      <w:marTop w:val="0"/>
      <w:marBottom w:val="0"/>
      <w:divBdr>
        <w:top w:val="none" w:sz="0" w:space="0" w:color="auto"/>
        <w:left w:val="none" w:sz="0" w:space="0" w:color="auto"/>
        <w:bottom w:val="none" w:sz="0" w:space="0" w:color="auto"/>
        <w:right w:val="none" w:sz="0" w:space="0" w:color="auto"/>
      </w:divBdr>
    </w:div>
    <w:div w:id="2096003422">
      <w:marLeft w:val="480"/>
      <w:marRight w:val="0"/>
      <w:marTop w:val="0"/>
      <w:marBottom w:val="0"/>
      <w:divBdr>
        <w:top w:val="none" w:sz="0" w:space="0" w:color="auto"/>
        <w:left w:val="none" w:sz="0" w:space="0" w:color="auto"/>
        <w:bottom w:val="none" w:sz="0" w:space="0" w:color="auto"/>
        <w:right w:val="none" w:sz="0" w:space="0" w:color="auto"/>
      </w:divBdr>
    </w:div>
    <w:div w:id="2096004298">
      <w:marLeft w:val="480"/>
      <w:marRight w:val="0"/>
      <w:marTop w:val="0"/>
      <w:marBottom w:val="0"/>
      <w:divBdr>
        <w:top w:val="none" w:sz="0" w:space="0" w:color="auto"/>
        <w:left w:val="none" w:sz="0" w:space="0" w:color="auto"/>
        <w:bottom w:val="none" w:sz="0" w:space="0" w:color="auto"/>
        <w:right w:val="none" w:sz="0" w:space="0" w:color="auto"/>
      </w:divBdr>
    </w:div>
    <w:div w:id="2096050545">
      <w:marLeft w:val="480"/>
      <w:marRight w:val="0"/>
      <w:marTop w:val="0"/>
      <w:marBottom w:val="0"/>
      <w:divBdr>
        <w:top w:val="none" w:sz="0" w:space="0" w:color="auto"/>
        <w:left w:val="none" w:sz="0" w:space="0" w:color="auto"/>
        <w:bottom w:val="none" w:sz="0" w:space="0" w:color="auto"/>
        <w:right w:val="none" w:sz="0" w:space="0" w:color="auto"/>
      </w:divBdr>
    </w:div>
    <w:div w:id="2096053782">
      <w:marLeft w:val="480"/>
      <w:marRight w:val="0"/>
      <w:marTop w:val="0"/>
      <w:marBottom w:val="0"/>
      <w:divBdr>
        <w:top w:val="none" w:sz="0" w:space="0" w:color="auto"/>
        <w:left w:val="none" w:sz="0" w:space="0" w:color="auto"/>
        <w:bottom w:val="none" w:sz="0" w:space="0" w:color="auto"/>
        <w:right w:val="none" w:sz="0" w:space="0" w:color="auto"/>
      </w:divBdr>
    </w:div>
    <w:div w:id="2096170316">
      <w:marLeft w:val="480"/>
      <w:marRight w:val="0"/>
      <w:marTop w:val="0"/>
      <w:marBottom w:val="0"/>
      <w:divBdr>
        <w:top w:val="none" w:sz="0" w:space="0" w:color="auto"/>
        <w:left w:val="none" w:sz="0" w:space="0" w:color="auto"/>
        <w:bottom w:val="none" w:sz="0" w:space="0" w:color="auto"/>
        <w:right w:val="none" w:sz="0" w:space="0" w:color="auto"/>
      </w:divBdr>
    </w:div>
    <w:div w:id="2096172832">
      <w:marLeft w:val="480"/>
      <w:marRight w:val="0"/>
      <w:marTop w:val="0"/>
      <w:marBottom w:val="0"/>
      <w:divBdr>
        <w:top w:val="none" w:sz="0" w:space="0" w:color="auto"/>
        <w:left w:val="none" w:sz="0" w:space="0" w:color="auto"/>
        <w:bottom w:val="none" w:sz="0" w:space="0" w:color="auto"/>
        <w:right w:val="none" w:sz="0" w:space="0" w:color="auto"/>
      </w:divBdr>
    </w:div>
    <w:div w:id="2096172886">
      <w:marLeft w:val="480"/>
      <w:marRight w:val="0"/>
      <w:marTop w:val="0"/>
      <w:marBottom w:val="0"/>
      <w:divBdr>
        <w:top w:val="none" w:sz="0" w:space="0" w:color="auto"/>
        <w:left w:val="none" w:sz="0" w:space="0" w:color="auto"/>
        <w:bottom w:val="none" w:sz="0" w:space="0" w:color="auto"/>
        <w:right w:val="none" w:sz="0" w:space="0" w:color="auto"/>
      </w:divBdr>
    </w:div>
    <w:div w:id="2096242230">
      <w:marLeft w:val="480"/>
      <w:marRight w:val="0"/>
      <w:marTop w:val="0"/>
      <w:marBottom w:val="0"/>
      <w:divBdr>
        <w:top w:val="none" w:sz="0" w:space="0" w:color="auto"/>
        <w:left w:val="none" w:sz="0" w:space="0" w:color="auto"/>
        <w:bottom w:val="none" w:sz="0" w:space="0" w:color="auto"/>
        <w:right w:val="none" w:sz="0" w:space="0" w:color="auto"/>
      </w:divBdr>
    </w:div>
    <w:div w:id="2096245015">
      <w:marLeft w:val="480"/>
      <w:marRight w:val="0"/>
      <w:marTop w:val="0"/>
      <w:marBottom w:val="0"/>
      <w:divBdr>
        <w:top w:val="none" w:sz="0" w:space="0" w:color="auto"/>
        <w:left w:val="none" w:sz="0" w:space="0" w:color="auto"/>
        <w:bottom w:val="none" w:sz="0" w:space="0" w:color="auto"/>
        <w:right w:val="none" w:sz="0" w:space="0" w:color="auto"/>
      </w:divBdr>
    </w:div>
    <w:div w:id="2096314953">
      <w:marLeft w:val="480"/>
      <w:marRight w:val="0"/>
      <w:marTop w:val="0"/>
      <w:marBottom w:val="0"/>
      <w:divBdr>
        <w:top w:val="none" w:sz="0" w:space="0" w:color="auto"/>
        <w:left w:val="none" w:sz="0" w:space="0" w:color="auto"/>
        <w:bottom w:val="none" w:sz="0" w:space="0" w:color="auto"/>
        <w:right w:val="none" w:sz="0" w:space="0" w:color="auto"/>
      </w:divBdr>
    </w:div>
    <w:div w:id="2096317303">
      <w:marLeft w:val="480"/>
      <w:marRight w:val="0"/>
      <w:marTop w:val="0"/>
      <w:marBottom w:val="0"/>
      <w:divBdr>
        <w:top w:val="none" w:sz="0" w:space="0" w:color="auto"/>
        <w:left w:val="none" w:sz="0" w:space="0" w:color="auto"/>
        <w:bottom w:val="none" w:sz="0" w:space="0" w:color="auto"/>
        <w:right w:val="none" w:sz="0" w:space="0" w:color="auto"/>
      </w:divBdr>
    </w:div>
    <w:div w:id="2096396159">
      <w:marLeft w:val="480"/>
      <w:marRight w:val="0"/>
      <w:marTop w:val="0"/>
      <w:marBottom w:val="0"/>
      <w:divBdr>
        <w:top w:val="none" w:sz="0" w:space="0" w:color="auto"/>
        <w:left w:val="none" w:sz="0" w:space="0" w:color="auto"/>
        <w:bottom w:val="none" w:sz="0" w:space="0" w:color="auto"/>
        <w:right w:val="none" w:sz="0" w:space="0" w:color="auto"/>
      </w:divBdr>
    </w:div>
    <w:div w:id="2096432538">
      <w:marLeft w:val="480"/>
      <w:marRight w:val="0"/>
      <w:marTop w:val="0"/>
      <w:marBottom w:val="0"/>
      <w:divBdr>
        <w:top w:val="none" w:sz="0" w:space="0" w:color="auto"/>
        <w:left w:val="none" w:sz="0" w:space="0" w:color="auto"/>
        <w:bottom w:val="none" w:sz="0" w:space="0" w:color="auto"/>
        <w:right w:val="none" w:sz="0" w:space="0" w:color="auto"/>
      </w:divBdr>
    </w:div>
    <w:div w:id="2096432782">
      <w:marLeft w:val="480"/>
      <w:marRight w:val="0"/>
      <w:marTop w:val="0"/>
      <w:marBottom w:val="0"/>
      <w:divBdr>
        <w:top w:val="none" w:sz="0" w:space="0" w:color="auto"/>
        <w:left w:val="none" w:sz="0" w:space="0" w:color="auto"/>
        <w:bottom w:val="none" w:sz="0" w:space="0" w:color="auto"/>
        <w:right w:val="none" w:sz="0" w:space="0" w:color="auto"/>
      </w:divBdr>
    </w:div>
    <w:div w:id="2096436303">
      <w:marLeft w:val="480"/>
      <w:marRight w:val="0"/>
      <w:marTop w:val="0"/>
      <w:marBottom w:val="0"/>
      <w:divBdr>
        <w:top w:val="none" w:sz="0" w:space="0" w:color="auto"/>
        <w:left w:val="none" w:sz="0" w:space="0" w:color="auto"/>
        <w:bottom w:val="none" w:sz="0" w:space="0" w:color="auto"/>
        <w:right w:val="none" w:sz="0" w:space="0" w:color="auto"/>
      </w:divBdr>
    </w:div>
    <w:div w:id="2096511315">
      <w:marLeft w:val="480"/>
      <w:marRight w:val="0"/>
      <w:marTop w:val="0"/>
      <w:marBottom w:val="0"/>
      <w:divBdr>
        <w:top w:val="none" w:sz="0" w:space="0" w:color="auto"/>
        <w:left w:val="none" w:sz="0" w:space="0" w:color="auto"/>
        <w:bottom w:val="none" w:sz="0" w:space="0" w:color="auto"/>
        <w:right w:val="none" w:sz="0" w:space="0" w:color="auto"/>
      </w:divBdr>
    </w:div>
    <w:div w:id="2096584787">
      <w:marLeft w:val="480"/>
      <w:marRight w:val="0"/>
      <w:marTop w:val="0"/>
      <w:marBottom w:val="0"/>
      <w:divBdr>
        <w:top w:val="none" w:sz="0" w:space="0" w:color="auto"/>
        <w:left w:val="none" w:sz="0" w:space="0" w:color="auto"/>
        <w:bottom w:val="none" w:sz="0" w:space="0" w:color="auto"/>
        <w:right w:val="none" w:sz="0" w:space="0" w:color="auto"/>
      </w:divBdr>
    </w:div>
    <w:div w:id="2096589780">
      <w:marLeft w:val="480"/>
      <w:marRight w:val="0"/>
      <w:marTop w:val="0"/>
      <w:marBottom w:val="0"/>
      <w:divBdr>
        <w:top w:val="none" w:sz="0" w:space="0" w:color="auto"/>
        <w:left w:val="none" w:sz="0" w:space="0" w:color="auto"/>
        <w:bottom w:val="none" w:sz="0" w:space="0" w:color="auto"/>
        <w:right w:val="none" w:sz="0" w:space="0" w:color="auto"/>
      </w:divBdr>
    </w:div>
    <w:div w:id="2096702761">
      <w:marLeft w:val="480"/>
      <w:marRight w:val="0"/>
      <w:marTop w:val="0"/>
      <w:marBottom w:val="0"/>
      <w:divBdr>
        <w:top w:val="none" w:sz="0" w:space="0" w:color="auto"/>
        <w:left w:val="none" w:sz="0" w:space="0" w:color="auto"/>
        <w:bottom w:val="none" w:sz="0" w:space="0" w:color="auto"/>
        <w:right w:val="none" w:sz="0" w:space="0" w:color="auto"/>
      </w:divBdr>
    </w:div>
    <w:div w:id="2096779035">
      <w:marLeft w:val="480"/>
      <w:marRight w:val="0"/>
      <w:marTop w:val="0"/>
      <w:marBottom w:val="0"/>
      <w:divBdr>
        <w:top w:val="none" w:sz="0" w:space="0" w:color="auto"/>
        <w:left w:val="none" w:sz="0" w:space="0" w:color="auto"/>
        <w:bottom w:val="none" w:sz="0" w:space="0" w:color="auto"/>
        <w:right w:val="none" w:sz="0" w:space="0" w:color="auto"/>
      </w:divBdr>
    </w:div>
    <w:div w:id="2096781906">
      <w:marLeft w:val="480"/>
      <w:marRight w:val="0"/>
      <w:marTop w:val="0"/>
      <w:marBottom w:val="0"/>
      <w:divBdr>
        <w:top w:val="none" w:sz="0" w:space="0" w:color="auto"/>
        <w:left w:val="none" w:sz="0" w:space="0" w:color="auto"/>
        <w:bottom w:val="none" w:sz="0" w:space="0" w:color="auto"/>
        <w:right w:val="none" w:sz="0" w:space="0" w:color="auto"/>
      </w:divBdr>
    </w:div>
    <w:div w:id="2096828281">
      <w:marLeft w:val="480"/>
      <w:marRight w:val="0"/>
      <w:marTop w:val="0"/>
      <w:marBottom w:val="0"/>
      <w:divBdr>
        <w:top w:val="none" w:sz="0" w:space="0" w:color="auto"/>
        <w:left w:val="none" w:sz="0" w:space="0" w:color="auto"/>
        <w:bottom w:val="none" w:sz="0" w:space="0" w:color="auto"/>
        <w:right w:val="none" w:sz="0" w:space="0" w:color="auto"/>
      </w:divBdr>
    </w:div>
    <w:div w:id="2096854194">
      <w:marLeft w:val="480"/>
      <w:marRight w:val="0"/>
      <w:marTop w:val="0"/>
      <w:marBottom w:val="0"/>
      <w:divBdr>
        <w:top w:val="none" w:sz="0" w:space="0" w:color="auto"/>
        <w:left w:val="none" w:sz="0" w:space="0" w:color="auto"/>
        <w:bottom w:val="none" w:sz="0" w:space="0" w:color="auto"/>
        <w:right w:val="none" w:sz="0" w:space="0" w:color="auto"/>
      </w:divBdr>
    </w:div>
    <w:div w:id="2096896739">
      <w:marLeft w:val="480"/>
      <w:marRight w:val="0"/>
      <w:marTop w:val="0"/>
      <w:marBottom w:val="0"/>
      <w:divBdr>
        <w:top w:val="none" w:sz="0" w:space="0" w:color="auto"/>
        <w:left w:val="none" w:sz="0" w:space="0" w:color="auto"/>
        <w:bottom w:val="none" w:sz="0" w:space="0" w:color="auto"/>
        <w:right w:val="none" w:sz="0" w:space="0" w:color="auto"/>
      </w:divBdr>
    </w:div>
    <w:div w:id="2096897941">
      <w:marLeft w:val="480"/>
      <w:marRight w:val="0"/>
      <w:marTop w:val="0"/>
      <w:marBottom w:val="0"/>
      <w:divBdr>
        <w:top w:val="none" w:sz="0" w:space="0" w:color="auto"/>
        <w:left w:val="none" w:sz="0" w:space="0" w:color="auto"/>
        <w:bottom w:val="none" w:sz="0" w:space="0" w:color="auto"/>
        <w:right w:val="none" w:sz="0" w:space="0" w:color="auto"/>
      </w:divBdr>
    </w:div>
    <w:div w:id="2096978433">
      <w:marLeft w:val="480"/>
      <w:marRight w:val="0"/>
      <w:marTop w:val="0"/>
      <w:marBottom w:val="0"/>
      <w:divBdr>
        <w:top w:val="none" w:sz="0" w:space="0" w:color="auto"/>
        <w:left w:val="none" w:sz="0" w:space="0" w:color="auto"/>
        <w:bottom w:val="none" w:sz="0" w:space="0" w:color="auto"/>
        <w:right w:val="none" w:sz="0" w:space="0" w:color="auto"/>
      </w:divBdr>
    </w:div>
    <w:div w:id="2097052527">
      <w:marLeft w:val="480"/>
      <w:marRight w:val="0"/>
      <w:marTop w:val="0"/>
      <w:marBottom w:val="0"/>
      <w:divBdr>
        <w:top w:val="none" w:sz="0" w:space="0" w:color="auto"/>
        <w:left w:val="none" w:sz="0" w:space="0" w:color="auto"/>
        <w:bottom w:val="none" w:sz="0" w:space="0" w:color="auto"/>
        <w:right w:val="none" w:sz="0" w:space="0" w:color="auto"/>
      </w:divBdr>
    </w:div>
    <w:div w:id="2097089620">
      <w:marLeft w:val="480"/>
      <w:marRight w:val="0"/>
      <w:marTop w:val="0"/>
      <w:marBottom w:val="0"/>
      <w:divBdr>
        <w:top w:val="none" w:sz="0" w:space="0" w:color="auto"/>
        <w:left w:val="none" w:sz="0" w:space="0" w:color="auto"/>
        <w:bottom w:val="none" w:sz="0" w:space="0" w:color="auto"/>
        <w:right w:val="none" w:sz="0" w:space="0" w:color="auto"/>
      </w:divBdr>
    </w:div>
    <w:div w:id="2097091281">
      <w:marLeft w:val="480"/>
      <w:marRight w:val="0"/>
      <w:marTop w:val="0"/>
      <w:marBottom w:val="0"/>
      <w:divBdr>
        <w:top w:val="none" w:sz="0" w:space="0" w:color="auto"/>
        <w:left w:val="none" w:sz="0" w:space="0" w:color="auto"/>
        <w:bottom w:val="none" w:sz="0" w:space="0" w:color="auto"/>
        <w:right w:val="none" w:sz="0" w:space="0" w:color="auto"/>
      </w:divBdr>
    </w:div>
    <w:div w:id="2097095725">
      <w:marLeft w:val="480"/>
      <w:marRight w:val="0"/>
      <w:marTop w:val="0"/>
      <w:marBottom w:val="0"/>
      <w:divBdr>
        <w:top w:val="none" w:sz="0" w:space="0" w:color="auto"/>
        <w:left w:val="none" w:sz="0" w:space="0" w:color="auto"/>
        <w:bottom w:val="none" w:sz="0" w:space="0" w:color="auto"/>
        <w:right w:val="none" w:sz="0" w:space="0" w:color="auto"/>
      </w:divBdr>
    </w:div>
    <w:div w:id="2097164187">
      <w:marLeft w:val="480"/>
      <w:marRight w:val="0"/>
      <w:marTop w:val="0"/>
      <w:marBottom w:val="0"/>
      <w:divBdr>
        <w:top w:val="none" w:sz="0" w:space="0" w:color="auto"/>
        <w:left w:val="none" w:sz="0" w:space="0" w:color="auto"/>
        <w:bottom w:val="none" w:sz="0" w:space="0" w:color="auto"/>
        <w:right w:val="none" w:sz="0" w:space="0" w:color="auto"/>
      </w:divBdr>
    </w:div>
    <w:div w:id="2097242223">
      <w:marLeft w:val="480"/>
      <w:marRight w:val="0"/>
      <w:marTop w:val="0"/>
      <w:marBottom w:val="0"/>
      <w:divBdr>
        <w:top w:val="none" w:sz="0" w:space="0" w:color="auto"/>
        <w:left w:val="none" w:sz="0" w:space="0" w:color="auto"/>
        <w:bottom w:val="none" w:sz="0" w:space="0" w:color="auto"/>
        <w:right w:val="none" w:sz="0" w:space="0" w:color="auto"/>
      </w:divBdr>
    </w:div>
    <w:div w:id="2097286423">
      <w:marLeft w:val="480"/>
      <w:marRight w:val="0"/>
      <w:marTop w:val="0"/>
      <w:marBottom w:val="0"/>
      <w:divBdr>
        <w:top w:val="none" w:sz="0" w:space="0" w:color="auto"/>
        <w:left w:val="none" w:sz="0" w:space="0" w:color="auto"/>
        <w:bottom w:val="none" w:sz="0" w:space="0" w:color="auto"/>
        <w:right w:val="none" w:sz="0" w:space="0" w:color="auto"/>
      </w:divBdr>
    </w:div>
    <w:div w:id="2097289743">
      <w:marLeft w:val="480"/>
      <w:marRight w:val="0"/>
      <w:marTop w:val="0"/>
      <w:marBottom w:val="0"/>
      <w:divBdr>
        <w:top w:val="none" w:sz="0" w:space="0" w:color="auto"/>
        <w:left w:val="none" w:sz="0" w:space="0" w:color="auto"/>
        <w:bottom w:val="none" w:sz="0" w:space="0" w:color="auto"/>
        <w:right w:val="none" w:sz="0" w:space="0" w:color="auto"/>
      </w:divBdr>
    </w:div>
    <w:div w:id="2097314504">
      <w:marLeft w:val="480"/>
      <w:marRight w:val="0"/>
      <w:marTop w:val="0"/>
      <w:marBottom w:val="0"/>
      <w:divBdr>
        <w:top w:val="none" w:sz="0" w:space="0" w:color="auto"/>
        <w:left w:val="none" w:sz="0" w:space="0" w:color="auto"/>
        <w:bottom w:val="none" w:sz="0" w:space="0" w:color="auto"/>
        <w:right w:val="none" w:sz="0" w:space="0" w:color="auto"/>
      </w:divBdr>
    </w:div>
    <w:div w:id="2097432968">
      <w:marLeft w:val="480"/>
      <w:marRight w:val="0"/>
      <w:marTop w:val="0"/>
      <w:marBottom w:val="0"/>
      <w:divBdr>
        <w:top w:val="none" w:sz="0" w:space="0" w:color="auto"/>
        <w:left w:val="none" w:sz="0" w:space="0" w:color="auto"/>
        <w:bottom w:val="none" w:sz="0" w:space="0" w:color="auto"/>
        <w:right w:val="none" w:sz="0" w:space="0" w:color="auto"/>
      </w:divBdr>
    </w:div>
    <w:div w:id="2097433941">
      <w:marLeft w:val="480"/>
      <w:marRight w:val="0"/>
      <w:marTop w:val="0"/>
      <w:marBottom w:val="0"/>
      <w:divBdr>
        <w:top w:val="none" w:sz="0" w:space="0" w:color="auto"/>
        <w:left w:val="none" w:sz="0" w:space="0" w:color="auto"/>
        <w:bottom w:val="none" w:sz="0" w:space="0" w:color="auto"/>
        <w:right w:val="none" w:sz="0" w:space="0" w:color="auto"/>
      </w:divBdr>
    </w:div>
    <w:div w:id="2097510974">
      <w:marLeft w:val="480"/>
      <w:marRight w:val="0"/>
      <w:marTop w:val="0"/>
      <w:marBottom w:val="0"/>
      <w:divBdr>
        <w:top w:val="none" w:sz="0" w:space="0" w:color="auto"/>
        <w:left w:val="none" w:sz="0" w:space="0" w:color="auto"/>
        <w:bottom w:val="none" w:sz="0" w:space="0" w:color="auto"/>
        <w:right w:val="none" w:sz="0" w:space="0" w:color="auto"/>
      </w:divBdr>
    </w:div>
    <w:div w:id="2097553238">
      <w:marLeft w:val="480"/>
      <w:marRight w:val="0"/>
      <w:marTop w:val="0"/>
      <w:marBottom w:val="0"/>
      <w:divBdr>
        <w:top w:val="none" w:sz="0" w:space="0" w:color="auto"/>
        <w:left w:val="none" w:sz="0" w:space="0" w:color="auto"/>
        <w:bottom w:val="none" w:sz="0" w:space="0" w:color="auto"/>
        <w:right w:val="none" w:sz="0" w:space="0" w:color="auto"/>
      </w:divBdr>
    </w:div>
    <w:div w:id="2097627580">
      <w:marLeft w:val="480"/>
      <w:marRight w:val="0"/>
      <w:marTop w:val="0"/>
      <w:marBottom w:val="0"/>
      <w:divBdr>
        <w:top w:val="none" w:sz="0" w:space="0" w:color="auto"/>
        <w:left w:val="none" w:sz="0" w:space="0" w:color="auto"/>
        <w:bottom w:val="none" w:sz="0" w:space="0" w:color="auto"/>
        <w:right w:val="none" w:sz="0" w:space="0" w:color="auto"/>
      </w:divBdr>
    </w:div>
    <w:div w:id="2097628912">
      <w:marLeft w:val="480"/>
      <w:marRight w:val="0"/>
      <w:marTop w:val="0"/>
      <w:marBottom w:val="0"/>
      <w:divBdr>
        <w:top w:val="none" w:sz="0" w:space="0" w:color="auto"/>
        <w:left w:val="none" w:sz="0" w:space="0" w:color="auto"/>
        <w:bottom w:val="none" w:sz="0" w:space="0" w:color="auto"/>
        <w:right w:val="none" w:sz="0" w:space="0" w:color="auto"/>
      </w:divBdr>
    </w:div>
    <w:div w:id="2097699984">
      <w:marLeft w:val="480"/>
      <w:marRight w:val="0"/>
      <w:marTop w:val="0"/>
      <w:marBottom w:val="0"/>
      <w:divBdr>
        <w:top w:val="none" w:sz="0" w:space="0" w:color="auto"/>
        <w:left w:val="none" w:sz="0" w:space="0" w:color="auto"/>
        <w:bottom w:val="none" w:sz="0" w:space="0" w:color="auto"/>
        <w:right w:val="none" w:sz="0" w:space="0" w:color="auto"/>
      </w:divBdr>
    </w:div>
    <w:div w:id="2097701547">
      <w:marLeft w:val="480"/>
      <w:marRight w:val="0"/>
      <w:marTop w:val="0"/>
      <w:marBottom w:val="0"/>
      <w:divBdr>
        <w:top w:val="none" w:sz="0" w:space="0" w:color="auto"/>
        <w:left w:val="none" w:sz="0" w:space="0" w:color="auto"/>
        <w:bottom w:val="none" w:sz="0" w:space="0" w:color="auto"/>
        <w:right w:val="none" w:sz="0" w:space="0" w:color="auto"/>
      </w:divBdr>
    </w:div>
    <w:div w:id="2097827132">
      <w:marLeft w:val="480"/>
      <w:marRight w:val="0"/>
      <w:marTop w:val="0"/>
      <w:marBottom w:val="0"/>
      <w:divBdr>
        <w:top w:val="none" w:sz="0" w:space="0" w:color="auto"/>
        <w:left w:val="none" w:sz="0" w:space="0" w:color="auto"/>
        <w:bottom w:val="none" w:sz="0" w:space="0" w:color="auto"/>
        <w:right w:val="none" w:sz="0" w:space="0" w:color="auto"/>
      </w:divBdr>
    </w:div>
    <w:div w:id="2097827364">
      <w:marLeft w:val="480"/>
      <w:marRight w:val="0"/>
      <w:marTop w:val="0"/>
      <w:marBottom w:val="0"/>
      <w:divBdr>
        <w:top w:val="none" w:sz="0" w:space="0" w:color="auto"/>
        <w:left w:val="none" w:sz="0" w:space="0" w:color="auto"/>
        <w:bottom w:val="none" w:sz="0" w:space="0" w:color="auto"/>
        <w:right w:val="none" w:sz="0" w:space="0" w:color="auto"/>
      </w:divBdr>
    </w:div>
    <w:div w:id="2097940942">
      <w:marLeft w:val="480"/>
      <w:marRight w:val="0"/>
      <w:marTop w:val="0"/>
      <w:marBottom w:val="0"/>
      <w:divBdr>
        <w:top w:val="none" w:sz="0" w:space="0" w:color="auto"/>
        <w:left w:val="none" w:sz="0" w:space="0" w:color="auto"/>
        <w:bottom w:val="none" w:sz="0" w:space="0" w:color="auto"/>
        <w:right w:val="none" w:sz="0" w:space="0" w:color="auto"/>
      </w:divBdr>
    </w:div>
    <w:div w:id="2097970578">
      <w:marLeft w:val="480"/>
      <w:marRight w:val="0"/>
      <w:marTop w:val="0"/>
      <w:marBottom w:val="0"/>
      <w:divBdr>
        <w:top w:val="none" w:sz="0" w:space="0" w:color="auto"/>
        <w:left w:val="none" w:sz="0" w:space="0" w:color="auto"/>
        <w:bottom w:val="none" w:sz="0" w:space="0" w:color="auto"/>
        <w:right w:val="none" w:sz="0" w:space="0" w:color="auto"/>
      </w:divBdr>
    </w:div>
    <w:div w:id="2098013795">
      <w:marLeft w:val="480"/>
      <w:marRight w:val="0"/>
      <w:marTop w:val="0"/>
      <w:marBottom w:val="0"/>
      <w:divBdr>
        <w:top w:val="none" w:sz="0" w:space="0" w:color="auto"/>
        <w:left w:val="none" w:sz="0" w:space="0" w:color="auto"/>
        <w:bottom w:val="none" w:sz="0" w:space="0" w:color="auto"/>
        <w:right w:val="none" w:sz="0" w:space="0" w:color="auto"/>
      </w:divBdr>
    </w:div>
    <w:div w:id="2098017648">
      <w:marLeft w:val="480"/>
      <w:marRight w:val="0"/>
      <w:marTop w:val="0"/>
      <w:marBottom w:val="0"/>
      <w:divBdr>
        <w:top w:val="none" w:sz="0" w:space="0" w:color="auto"/>
        <w:left w:val="none" w:sz="0" w:space="0" w:color="auto"/>
        <w:bottom w:val="none" w:sz="0" w:space="0" w:color="auto"/>
        <w:right w:val="none" w:sz="0" w:space="0" w:color="auto"/>
      </w:divBdr>
    </w:div>
    <w:div w:id="2098087445">
      <w:marLeft w:val="480"/>
      <w:marRight w:val="0"/>
      <w:marTop w:val="0"/>
      <w:marBottom w:val="0"/>
      <w:divBdr>
        <w:top w:val="none" w:sz="0" w:space="0" w:color="auto"/>
        <w:left w:val="none" w:sz="0" w:space="0" w:color="auto"/>
        <w:bottom w:val="none" w:sz="0" w:space="0" w:color="auto"/>
        <w:right w:val="none" w:sz="0" w:space="0" w:color="auto"/>
      </w:divBdr>
    </w:div>
    <w:div w:id="2098092884">
      <w:marLeft w:val="480"/>
      <w:marRight w:val="0"/>
      <w:marTop w:val="0"/>
      <w:marBottom w:val="0"/>
      <w:divBdr>
        <w:top w:val="none" w:sz="0" w:space="0" w:color="auto"/>
        <w:left w:val="none" w:sz="0" w:space="0" w:color="auto"/>
        <w:bottom w:val="none" w:sz="0" w:space="0" w:color="auto"/>
        <w:right w:val="none" w:sz="0" w:space="0" w:color="auto"/>
      </w:divBdr>
    </w:div>
    <w:div w:id="2098207908">
      <w:marLeft w:val="480"/>
      <w:marRight w:val="0"/>
      <w:marTop w:val="0"/>
      <w:marBottom w:val="0"/>
      <w:divBdr>
        <w:top w:val="none" w:sz="0" w:space="0" w:color="auto"/>
        <w:left w:val="none" w:sz="0" w:space="0" w:color="auto"/>
        <w:bottom w:val="none" w:sz="0" w:space="0" w:color="auto"/>
        <w:right w:val="none" w:sz="0" w:space="0" w:color="auto"/>
      </w:divBdr>
    </w:div>
    <w:div w:id="2098213928">
      <w:marLeft w:val="480"/>
      <w:marRight w:val="0"/>
      <w:marTop w:val="0"/>
      <w:marBottom w:val="0"/>
      <w:divBdr>
        <w:top w:val="none" w:sz="0" w:space="0" w:color="auto"/>
        <w:left w:val="none" w:sz="0" w:space="0" w:color="auto"/>
        <w:bottom w:val="none" w:sz="0" w:space="0" w:color="auto"/>
        <w:right w:val="none" w:sz="0" w:space="0" w:color="auto"/>
      </w:divBdr>
    </w:div>
    <w:div w:id="2098279864">
      <w:marLeft w:val="480"/>
      <w:marRight w:val="0"/>
      <w:marTop w:val="0"/>
      <w:marBottom w:val="0"/>
      <w:divBdr>
        <w:top w:val="none" w:sz="0" w:space="0" w:color="auto"/>
        <w:left w:val="none" w:sz="0" w:space="0" w:color="auto"/>
        <w:bottom w:val="none" w:sz="0" w:space="0" w:color="auto"/>
        <w:right w:val="none" w:sz="0" w:space="0" w:color="auto"/>
      </w:divBdr>
    </w:div>
    <w:div w:id="2098288526">
      <w:marLeft w:val="480"/>
      <w:marRight w:val="0"/>
      <w:marTop w:val="0"/>
      <w:marBottom w:val="0"/>
      <w:divBdr>
        <w:top w:val="none" w:sz="0" w:space="0" w:color="auto"/>
        <w:left w:val="none" w:sz="0" w:space="0" w:color="auto"/>
        <w:bottom w:val="none" w:sz="0" w:space="0" w:color="auto"/>
        <w:right w:val="none" w:sz="0" w:space="0" w:color="auto"/>
      </w:divBdr>
    </w:div>
    <w:div w:id="2098398869">
      <w:marLeft w:val="480"/>
      <w:marRight w:val="0"/>
      <w:marTop w:val="0"/>
      <w:marBottom w:val="0"/>
      <w:divBdr>
        <w:top w:val="none" w:sz="0" w:space="0" w:color="auto"/>
        <w:left w:val="none" w:sz="0" w:space="0" w:color="auto"/>
        <w:bottom w:val="none" w:sz="0" w:space="0" w:color="auto"/>
        <w:right w:val="none" w:sz="0" w:space="0" w:color="auto"/>
      </w:divBdr>
    </w:div>
    <w:div w:id="2098400734">
      <w:marLeft w:val="480"/>
      <w:marRight w:val="0"/>
      <w:marTop w:val="0"/>
      <w:marBottom w:val="0"/>
      <w:divBdr>
        <w:top w:val="none" w:sz="0" w:space="0" w:color="auto"/>
        <w:left w:val="none" w:sz="0" w:space="0" w:color="auto"/>
        <w:bottom w:val="none" w:sz="0" w:space="0" w:color="auto"/>
        <w:right w:val="none" w:sz="0" w:space="0" w:color="auto"/>
      </w:divBdr>
    </w:div>
    <w:div w:id="2098403044">
      <w:marLeft w:val="480"/>
      <w:marRight w:val="0"/>
      <w:marTop w:val="0"/>
      <w:marBottom w:val="0"/>
      <w:divBdr>
        <w:top w:val="none" w:sz="0" w:space="0" w:color="auto"/>
        <w:left w:val="none" w:sz="0" w:space="0" w:color="auto"/>
        <w:bottom w:val="none" w:sz="0" w:space="0" w:color="auto"/>
        <w:right w:val="none" w:sz="0" w:space="0" w:color="auto"/>
      </w:divBdr>
    </w:div>
    <w:div w:id="2098405648">
      <w:marLeft w:val="480"/>
      <w:marRight w:val="0"/>
      <w:marTop w:val="0"/>
      <w:marBottom w:val="0"/>
      <w:divBdr>
        <w:top w:val="none" w:sz="0" w:space="0" w:color="auto"/>
        <w:left w:val="none" w:sz="0" w:space="0" w:color="auto"/>
        <w:bottom w:val="none" w:sz="0" w:space="0" w:color="auto"/>
        <w:right w:val="none" w:sz="0" w:space="0" w:color="auto"/>
      </w:divBdr>
    </w:div>
    <w:div w:id="2098476064">
      <w:marLeft w:val="480"/>
      <w:marRight w:val="0"/>
      <w:marTop w:val="0"/>
      <w:marBottom w:val="0"/>
      <w:divBdr>
        <w:top w:val="none" w:sz="0" w:space="0" w:color="auto"/>
        <w:left w:val="none" w:sz="0" w:space="0" w:color="auto"/>
        <w:bottom w:val="none" w:sz="0" w:space="0" w:color="auto"/>
        <w:right w:val="none" w:sz="0" w:space="0" w:color="auto"/>
      </w:divBdr>
    </w:div>
    <w:div w:id="2098550390">
      <w:marLeft w:val="480"/>
      <w:marRight w:val="0"/>
      <w:marTop w:val="0"/>
      <w:marBottom w:val="0"/>
      <w:divBdr>
        <w:top w:val="none" w:sz="0" w:space="0" w:color="auto"/>
        <w:left w:val="none" w:sz="0" w:space="0" w:color="auto"/>
        <w:bottom w:val="none" w:sz="0" w:space="0" w:color="auto"/>
        <w:right w:val="none" w:sz="0" w:space="0" w:color="auto"/>
      </w:divBdr>
    </w:div>
    <w:div w:id="2098552987">
      <w:marLeft w:val="480"/>
      <w:marRight w:val="0"/>
      <w:marTop w:val="0"/>
      <w:marBottom w:val="0"/>
      <w:divBdr>
        <w:top w:val="none" w:sz="0" w:space="0" w:color="auto"/>
        <w:left w:val="none" w:sz="0" w:space="0" w:color="auto"/>
        <w:bottom w:val="none" w:sz="0" w:space="0" w:color="auto"/>
        <w:right w:val="none" w:sz="0" w:space="0" w:color="auto"/>
      </w:divBdr>
    </w:div>
    <w:div w:id="2098556789">
      <w:marLeft w:val="480"/>
      <w:marRight w:val="0"/>
      <w:marTop w:val="0"/>
      <w:marBottom w:val="0"/>
      <w:divBdr>
        <w:top w:val="none" w:sz="0" w:space="0" w:color="auto"/>
        <w:left w:val="none" w:sz="0" w:space="0" w:color="auto"/>
        <w:bottom w:val="none" w:sz="0" w:space="0" w:color="auto"/>
        <w:right w:val="none" w:sz="0" w:space="0" w:color="auto"/>
      </w:divBdr>
    </w:div>
    <w:div w:id="2098557682">
      <w:marLeft w:val="480"/>
      <w:marRight w:val="0"/>
      <w:marTop w:val="0"/>
      <w:marBottom w:val="0"/>
      <w:divBdr>
        <w:top w:val="none" w:sz="0" w:space="0" w:color="auto"/>
        <w:left w:val="none" w:sz="0" w:space="0" w:color="auto"/>
        <w:bottom w:val="none" w:sz="0" w:space="0" w:color="auto"/>
        <w:right w:val="none" w:sz="0" w:space="0" w:color="auto"/>
      </w:divBdr>
    </w:div>
    <w:div w:id="2098625267">
      <w:marLeft w:val="480"/>
      <w:marRight w:val="0"/>
      <w:marTop w:val="0"/>
      <w:marBottom w:val="0"/>
      <w:divBdr>
        <w:top w:val="none" w:sz="0" w:space="0" w:color="auto"/>
        <w:left w:val="none" w:sz="0" w:space="0" w:color="auto"/>
        <w:bottom w:val="none" w:sz="0" w:space="0" w:color="auto"/>
        <w:right w:val="none" w:sz="0" w:space="0" w:color="auto"/>
      </w:divBdr>
    </w:div>
    <w:div w:id="2098750897">
      <w:marLeft w:val="480"/>
      <w:marRight w:val="0"/>
      <w:marTop w:val="0"/>
      <w:marBottom w:val="0"/>
      <w:divBdr>
        <w:top w:val="none" w:sz="0" w:space="0" w:color="auto"/>
        <w:left w:val="none" w:sz="0" w:space="0" w:color="auto"/>
        <w:bottom w:val="none" w:sz="0" w:space="0" w:color="auto"/>
        <w:right w:val="none" w:sz="0" w:space="0" w:color="auto"/>
      </w:divBdr>
    </w:div>
    <w:div w:id="2098750991">
      <w:marLeft w:val="480"/>
      <w:marRight w:val="0"/>
      <w:marTop w:val="0"/>
      <w:marBottom w:val="0"/>
      <w:divBdr>
        <w:top w:val="none" w:sz="0" w:space="0" w:color="auto"/>
        <w:left w:val="none" w:sz="0" w:space="0" w:color="auto"/>
        <w:bottom w:val="none" w:sz="0" w:space="0" w:color="auto"/>
        <w:right w:val="none" w:sz="0" w:space="0" w:color="auto"/>
      </w:divBdr>
    </w:div>
    <w:div w:id="2098817855">
      <w:marLeft w:val="480"/>
      <w:marRight w:val="0"/>
      <w:marTop w:val="0"/>
      <w:marBottom w:val="0"/>
      <w:divBdr>
        <w:top w:val="none" w:sz="0" w:space="0" w:color="auto"/>
        <w:left w:val="none" w:sz="0" w:space="0" w:color="auto"/>
        <w:bottom w:val="none" w:sz="0" w:space="0" w:color="auto"/>
        <w:right w:val="none" w:sz="0" w:space="0" w:color="auto"/>
      </w:divBdr>
    </w:div>
    <w:div w:id="2098819279">
      <w:marLeft w:val="480"/>
      <w:marRight w:val="0"/>
      <w:marTop w:val="0"/>
      <w:marBottom w:val="0"/>
      <w:divBdr>
        <w:top w:val="none" w:sz="0" w:space="0" w:color="auto"/>
        <w:left w:val="none" w:sz="0" w:space="0" w:color="auto"/>
        <w:bottom w:val="none" w:sz="0" w:space="0" w:color="auto"/>
        <w:right w:val="none" w:sz="0" w:space="0" w:color="auto"/>
      </w:divBdr>
    </w:div>
    <w:div w:id="2098868608">
      <w:marLeft w:val="480"/>
      <w:marRight w:val="0"/>
      <w:marTop w:val="0"/>
      <w:marBottom w:val="0"/>
      <w:divBdr>
        <w:top w:val="none" w:sz="0" w:space="0" w:color="auto"/>
        <w:left w:val="none" w:sz="0" w:space="0" w:color="auto"/>
        <w:bottom w:val="none" w:sz="0" w:space="0" w:color="auto"/>
        <w:right w:val="none" w:sz="0" w:space="0" w:color="auto"/>
      </w:divBdr>
    </w:div>
    <w:div w:id="2098936626">
      <w:marLeft w:val="480"/>
      <w:marRight w:val="0"/>
      <w:marTop w:val="0"/>
      <w:marBottom w:val="0"/>
      <w:divBdr>
        <w:top w:val="none" w:sz="0" w:space="0" w:color="auto"/>
        <w:left w:val="none" w:sz="0" w:space="0" w:color="auto"/>
        <w:bottom w:val="none" w:sz="0" w:space="0" w:color="auto"/>
        <w:right w:val="none" w:sz="0" w:space="0" w:color="auto"/>
      </w:divBdr>
    </w:div>
    <w:div w:id="2098938966">
      <w:marLeft w:val="480"/>
      <w:marRight w:val="0"/>
      <w:marTop w:val="0"/>
      <w:marBottom w:val="0"/>
      <w:divBdr>
        <w:top w:val="none" w:sz="0" w:space="0" w:color="auto"/>
        <w:left w:val="none" w:sz="0" w:space="0" w:color="auto"/>
        <w:bottom w:val="none" w:sz="0" w:space="0" w:color="auto"/>
        <w:right w:val="none" w:sz="0" w:space="0" w:color="auto"/>
      </w:divBdr>
    </w:div>
    <w:div w:id="2098941887">
      <w:marLeft w:val="480"/>
      <w:marRight w:val="0"/>
      <w:marTop w:val="0"/>
      <w:marBottom w:val="0"/>
      <w:divBdr>
        <w:top w:val="none" w:sz="0" w:space="0" w:color="auto"/>
        <w:left w:val="none" w:sz="0" w:space="0" w:color="auto"/>
        <w:bottom w:val="none" w:sz="0" w:space="0" w:color="auto"/>
        <w:right w:val="none" w:sz="0" w:space="0" w:color="auto"/>
      </w:divBdr>
    </w:div>
    <w:div w:id="2098987414">
      <w:marLeft w:val="480"/>
      <w:marRight w:val="0"/>
      <w:marTop w:val="0"/>
      <w:marBottom w:val="0"/>
      <w:divBdr>
        <w:top w:val="none" w:sz="0" w:space="0" w:color="auto"/>
        <w:left w:val="none" w:sz="0" w:space="0" w:color="auto"/>
        <w:bottom w:val="none" w:sz="0" w:space="0" w:color="auto"/>
        <w:right w:val="none" w:sz="0" w:space="0" w:color="auto"/>
      </w:divBdr>
    </w:div>
    <w:div w:id="2099013135">
      <w:marLeft w:val="480"/>
      <w:marRight w:val="0"/>
      <w:marTop w:val="0"/>
      <w:marBottom w:val="0"/>
      <w:divBdr>
        <w:top w:val="none" w:sz="0" w:space="0" w:color="auto"/>
        <w:left w:val="none" w:sz="0" w:space="0" w:color="auto"/>
        <w:bottom w:val="none" w:sz="0" w:space="0" w:color="auto"/>
        <w:right w:val="none" w:sz="0" w:space="0" w:color="auto"/>
      </w:divBdr>
    </w:div>
    <w:div w:id="2099016067">
      <w:marLeft w:val="480"/>
      <w:marRight w:val="0"/>
      <w:marTop w:val="0"/>
      <w:marBottom w:val="0"/>
      <w:divBdr>
        <w:top w:val="none" w:sz="0" w:space="0" w:color="auto"/>
        <w:left w:val="none" w:sz="0" w:space="0" w:color="auto"/>
        <w:bottom w:val="none" w:sz="0" w:space="0" w:color="auto"/>
        <w:right w:val="none" w:sz="0" w:space="0" w:color="auto"/>
      </w:divBdr>
    </w:div>
    <w:div w:id="2099019034">
      <w:marLeft w:val="480"/>
      <w:marRight w:val="0"/>
      <w:marTop w:val="0"/>
      <w:marBottom w:val="0"/>
      <w:divBdr>
        <w:top w:val="none" w:sz="0" w:space="0" w:color="auto"/>
        <w:left w:val="none" w:sz="0" w:space="0" w:color="auto"/>
        <w:bottom w:val="none" w:sz="0" w:space="0" w:color="auto"/>
        <w:right w:val="none" w:sz="0" w:space="0" w:color="auto"/>
      </w:divBdr>
    </w:div>
    <w:div w:id="2099327982">
      <w:marLeft w:val="480"/>
      <w:marRight w:val="0"/>
      <w:marTop w:val="0"/>
      <w:marBottom w:val="0"/>
      <w:divBdr>
        <w:top w:val="none" w:sz="0" w:space="0" w:color="auto"/>
        <w:left w:val="none" w:sz="0" w:space="0" w:color="auto"/>
        <w:bottom w:val="none" w:sz="0" w:space="0" w:color="auto"/>
        <w:right w:val="none" w:sz="0" w:space="0" w:color="auto"/>
      </w:divBdr>
    </w:div>
    <w:div w:id="2099446308">
      <w:marLeft w:val="480"/>
      <w:marRight w:val="0"/>
      <w:marTop w:val="0"/>
      <w:marBottom w:val="0"/>
      <w:divBdr>
        <w:top w:val="none" w:sz="0" w:space="0" w:color="auto"/>
        <w:left w:val="none" w:sz="0" w:space="0" w:color="auto"/>
        <w:bottom w:val="none" w:sz="0" w:space="0" w:color="auto"/>
        <w:right w:val="none" w:sz="0" w:space="0" w:color="auto"/>
      </w:divBdr>
    </w:div>
    <w:div w:id="2099446609">
      <w:marLeft w:val="480"/>
      <w:marRight w:val="0"/>
      <w:marTop w:val="0"/>
      <w:marBottom w:val="0"/>
      <w:divBdr>
        <w:top w:val="none" w:sz="0" w:space="0" w:color="auto"/>
        <w:left w:val="none" w:sz="0" w:space="0" w:color="auto"/>
        <w:bottom w:val="none" w:sz="0" w:space="0" w:color="auto"/>
        <w:right w:val="none" w:sz="0" w:space="0" w:color="auto"/>
      </w:divBdr>
    </w:div>
    <w:div w:id="2099473811">
      <w:marLeft w:val="480"/>
      <w:marRight w:val="0"/>
      <w:marTop w:val="0"/>
      <w:marBottom w:val="0"/>
      <w:divBdr>
        <w:top w:val="none" w:sz="0" w:space="0" w:color="auto"/>
        <w:left w:val="none" w:sz="0" w:space="0" w:color="auto"/>
        <w:bottom w:val="none" w:sz="0" w:space="0" w:color="auto"/>
        <w:right w:val="none" w:sz="0" w:space="0" w:color="auto"/>
      </w:divBdr>
    </w:div>
    <w:div w:id="2099477291">
      <w:marLeft w:val="480"/>
      <w:marRight w:val="0"/>
      <w:marTop w:val="0"/>
      <w:marBottom w:val="0"/>
      <w:divBdr>
        <w:top w:val="none" w:sz="0" w:space="0" w:color="auto"/>
        <w:left w:val="none" w:sz="0" w:space="0" w:color="auto"/>
        <w:bottom w:val="none" w:sz="0" w:space="0" w:color="auto"/>
        <w:right w:val="none" w:sz="0" w:space="0" w:color="auto"/>
      </w:divBdr>
    </w:div>
    <w:div w:id="2099516015">
      <w:marLeft w:val="480"/>
      <w:marRight w:val="0"/>
      <w:marTop w:val="0"/>
      <w:marBottom w:val="0"/>
      <w:divBdr>
        <w:top w:val="none" w:sz="0" w:space="0" w:color="auto"/>
        <w:left w:val="none" w:sz="0" w:space="0" w:color="auto"/>
        <w:bottom w:val="none" w:sz="0" w:space="0" w:color="auto"/>
        <w:right w:val="none" w:sz="0" w:space="0" w:color="auto"/>
      </w:divBdr>
    </w:div>
    <w:div w:id="2099521915">
      <w:marLeft w:val="480"/>
      <w:marRight w:val="0"/>
      <w:marTop w:val="0"/>
      <w:marBottom w:val="0"/>
      <w:divBdr>
        <w:top w:val="none" w:sz="0" w:space="0" w:color="auto"/>
        <w:left w:val="none" w:sz="0" w:space="0" w:color="auto"/>
        <w:bottom w:val="none" w:sz="0" w:space="0" w:color="auto"/>
        <w:right w:val="none" w:sz="0" w:space="0" w:color="auto"/>
      </w:divBdr>
    </w:div>
    <w:div w:id="2099524120">
      <w:marLeft w:val="480"/>
      <w:marRight w:val="0"/>
      <w:marTop w:val="0"/>
      <w:marBottom w:val="0"/>
      <w:divBdr>
        <w:top w:val="none" w:sz="0" w:space="0" w:color="auto"/>
        <w:left w:val="none" w:sz="0" w:space="0" w:color="auto"/>
        <w:bottom w:val="none" w:sz="0" w:space="0" w:color="auto"/>
        <w:right w:val="none" w:sz="0" w:space="0" w:color="auto"/>
      </w:divBdr>
    </w:div>
    <w:div w:id="2099591962">
      <w:marLeft w:val="480"/>
      <w:marRight w:val="0"/>
      <w:marTop w:val="0"/>
      <w:marBottom w:val="0"/>
      <w:divBdr>
        <w:top w:val="none" w:sz="0" w:space="0" w:color="auto"/>
        <w:left w:val="none" w:sz="0" w:space="0" w:color="auto"/>
        <w:bottom w:val="none" w:sz="0" w:space="0" w:color="auto"/>
        <w:right w:val="none" w:sz="0" w:space="0" w:color="auto"/>
      </w:divBdr>
    </w:div>
    <w:div w:id="2099667011">
      <w:marLeft w:val="480"/>
      <w:marRight w:val="0"/>
      <w:marTop w:val="0"/>
      <w:marBottom w:val="0"/>
      <w:divBdr>
        <w:top w:val="none" w:sz="0" w:space="0" w:color="auto"/>
        <w:left w:val="none" w:sz="0" w:space="0" w:color="auto"/>
        <w:bottom w:val="none" w:sz="0" w:space="0" w:color="auto"/>
        <w:right w:val="none" w:sz="0" w:space="0" w:color="auto"/>
      </w:divBdr>
    </w:div>
    <w:div w:id="2099668529">
      <w:marLeft w:val="480"/>
      <w:marRight w:val="0"/>
      <w:marTop w:val="0"/>
      <w:marBottom w:val="0"/>
      <w:divBdr>
        <w:top w:val="none" w:sz="0" w:space="0" w:color="auto"/>
        <w:left w:val="none" w:sz="0" w:space="0" w:color="auto"/>
        <w:bottom w:val="none" w:sz="0" w:space="0" w:color="auto"/>
        <w:right w:val="none" w:sz="0" w:space="0" w:color="auto"/>
      </w:divBdr>
    </w:div>
    <w:div w:id="2099669848">
      <w:marLeft w:val="480"/>
      <w:marRight w:val="0"/>
      <w:marTop w:val="0"/>
      <w:marBottom w:val="0"/>
      <w:divBdr>
        <w:top w:val="none" w:sz="0" w:space="0" w:color="auto"/>
        <w:left w:val="none" w:sz="0" w:space="0" w:color="auto"/>
        <w:bottom w:val="none" w:sz="0" w:space="0" w:color="auto"/>
        <w:right w:val="none" w:sz="0" w:space="0" w:color="auto"/>
      </w:divBdr>
    </w:div>
    <w:div w:id="2099671246">
      <w:marLeft w:val="480"/>
      <w:marRight w:val="0"/>
      <w:marTop w:val="0"/>
      <w:marBottom w:val="0"/>
      <w:divBdr>
        <w:top w:val="none" w:sz="0" w:space="0" w:color="auto"/>
        <w:left w:val="none" w:sz="0" w:space="0" w:color="auto"/>
        <w:bottom w:val="none" w:sz="0" w:space="0" w:color="auto"/>
        <w:right w:val="none" w:sz="0" w:space="0" w:color="auto"/>
      </w:divBdr>
    </w:div>
    <w:div w:id="2099674446">
      <w:marLeft w:val="480"/>
      <w:marRight w:val="0"/>
      <w:marTop w:val="0"/>
      <w:marBottom w:val="0"/>
      <w:divBdr>
        <w:top w:val="none" w:sz="0" w:space="0" w:color="auto"/>
        <w:left w:val="none" w:sz="0" w:space="0" w:color="auto"/>
        <w:bottom w:val="none" w:sz="0" w:space="0" w:color="auto"/>
        <w:right w:val="none" w:sz="0" w:space="0" w:color="auto"/>
      </w:divBdr>
    </w:div>
    <w:div w:id="2099709405">
      <w:marLeft w:val="480"/>
      <w:marRight w:val="0"/>
      <w:marTop w:val="0"/>
      <w:marBottom w:val="0"/>
      <w:divBdr>
        <w:top w:val="none" w:sz="0" w:space="0" w:color="auto"/>
        <w:left w:val="none" w:sz="0" w:space="0" w:color="auto"/>
        <w:bottom w:val="none" w:sz="0" w:space="0" w:color="auto"/>
        <w:right w:val="none" w:sz="0" w:space="0" w:color="auto"/>
      </w:divBdr>
    </w:div>
    <w:div w:id="2099716233">
      <w:marLeft w:val="480"/>
      <w:marRight w:val="0"/>
      <w:marTop w:val="0"/>
      <w:marBottom w:val="0"/>
      <w:divBdr>
        <w:top w:val="none" w:sz="0" w:space="0" w:color="auto"/>
        <w:left w:val="none" w:sz="0" w:space="0" w:color="auto"/>
        <w:bottom w:val="none" w:sz="0" w:space="0" w:color="auto"/>
        <w:right w:val="none" w:sz="0" w:space="0" w:color="auto"/>
      </w:divBdr>
    </w:div>
    <w:div w:id="2099792163">
      <w:marLeft w:val="480"/>
      <w:marRight w:val="0"/>
      <w:marTop w:val="0"/>
      <w:marBottom w:val="0"/>
      <w:divBdr>
        <w:top w:val="none" w:sz="0" w:space="0" w:color="auto"/>
        <w:left w:val="none" w:sz="0" w:space="0" w:color="auto"/>
        <w:bottom w:val="none" w:sz="0" w:space="0" w:color="auto"/>
        <w:right w:val="none" w:sz="0" w:space="0" w:color="auto"/>
      </w:divBdr>
    </w:div>
    <w:div w:id="2099793143">
      <w:marLeft w:val="480"/>
      <w:marRight w:val="0"/>
      <w:marTop w:val="0"/>
      <w:marBottom w:val="0"/>
      <w:divBdr>
        <w:top w:val="none" w:sz="0" w:space="0" w:color="auto"/>
        <w:left w:val="none" w:sz="0" w:space="0" w:color="auto"/>
        <w:bottom w:val="none" w:sz="0" w:space="0" w:color="auto"/>
        <w:right w:val="none" w:sz="0" w:space="0" w:color="auto"/>
      </w:divBdr>
    </w:div>
    <w:div w:id="2099905663">
      <w:marLeft w:val="480"/>
      <w:marRight w:val="0"/>
      <w:marTop w:val="0"/>
      <w:marBottom w:val="0"/>
      <w:divBdr>
        <w:top w:val="none" w:sz="0" w:space="0" w:color="auto"/>
        <w:left w:val="none" w:sz="0" w:space="0" w:color="auto"/>
        <w:bottom w:val="none" w:sz="0" w:space="0" w:color="auto"/>
        <w:right w:val="none" w:sz="0" w:space="0" w:color="auto"/>
      </w:divBdr>
    </w:div>
    <w:div w:id="2099906590">
      <w:marLeft w:val="480"/>
      <w:marRight w:val="0"/>
      <w:marTop w:val="0"/>
      <w:marBottom w:val="0"/>
      <w:divBdr>
        <w:top w:val="none" w:sz="0" w:space="0" w:color="auto"/>
        <w:left w:val="none" w:sz="0" w:space="0" w:color="auto"/>
        <w:bottom w:val="none" w:sz="0" w:space="0" w:color="auto"/>
        <w:right w:val="none" w:sz="0" w:space="0" w:color="auto"/>
      </w:divBdr>
    </w:div>
    <w:div w:id="2099906727">
      <w:marLeft w:val="480"/>
      <w:marRight w:val="0"/>
      <w:marTop w:val="0"/>
      <w:marBottom w:val="0"/>
      <w:divBdr>
        <w:top w:val="none" w:sz="0" w:space="0" w:color="auto"/>
        <w:left w:val="none" w:sz="0" w:space="0" w:color="auto"/>
        <w:bottom w:val="none" w:sz="0" w:space="0" w:color="auto"/>
        <w:right w:val="none" w:sz="0" w:space="0" w:color="auto"/>
      </w:divBdr>
    </w:div>
    <w:div w:id="2099908870">
      <w:marLeft w:val="480"/>
      <w:marRight w:val="0"/>
      <w:marTop w:val="0"/>
      <w:marBottom w:val="0"/>
      <w:divBdr>
        <w:top w:val="none" w:sz="0" w:space="0" w:color="auto"/>
        <w:left w:val="none" w:sz="0" w:space="0" w:color="auto"/>
        <w:bottom w:val="none" w:sz="0" w:space="0" w:color="auto"/>
        <w:right w:val="none" w:sz="0" w:space="0" w:color="auto"/>
      </w:divBdr>
    </w:div>
    <w:div w:id="2099934523">
      <w:marLeft w:val="480"/>
      <w:marRight w:val="0"/>
      <w:marTop w:val="0"/>
      <w:marBottom w:val="0"/>
      <w:divBdr>
        <w:top w:val="none" w:sz="0" w:space="0" w:color="auto"/>
        <w:left w:val="none" w:sz="0" w:space="0" w:color="auto"/>
        <w:bottom w:val="none" w:sz="0" w:space="0" w:color="auto"/>
        <w:right w:val="none" w:sz="0" w:space="0" w:color="auto"/>
      </w:divBdr>
    </w:div>
    <w:div w:id="2099935149">
      <w:marLeft w:val="480"/>
      <w:marRight w:val="0"/>
      <w:marTop w:val="0"/>
      <w:marBottom w:val="0"/>
      <w:divBdr>
        <w:top w:val="none" w:sz="0" w:space="0" w:color="auto"/>
        <w:left w:val="none" w:sz="0" w:space="0" w:color="auto"/>
        <w:bottom w:val="none" w:sz="0" w:space="0" w:color="auto"/>
        <w:right w:val="none" w:sz="0" w:space="0" w:color="auto"/>
      </w:divBdr>
    </w:div>
    <w:div w:id="2099980763">
      <w:marLeft w:val="480"/>
      <w:marRight w:val="0"/>
      <w:marTop w:val="0"/>
      <w:marBottom w:val="0"/>
      <w:divBdr>
        <w:top w:val="none" w:sz="0" w:space="0" w:color="auto"/>
        <w:left w:val="none" w:sz="0" w:space="0" w:color="auto"/>
        <w:bottom w:val="none" w:sz="0" w:space="0" w:color="auto"/>
        <w:right w:val="none" w:sz="0" w:space="0" w:color="auto"/>
      </w:divBdr>
    </w:div>
    <w:div w:id="2099981716">
      <w:marLeft w:val="480"/>
      <w:marRight w:val="0"/>
      <w:marTop w:val="0"/>
      <w:marBottom w:val="0"/>
      <w:divBdr>
        <w:top w:val="none" w:sz="0" w:space="0" w:color="auto"/>
        <w:left w:val="none" w:sz="0" w:space="0" w:color="auto"/>
        <w:bottom w:val="none" w:sz="0" w:space="0" w:color="auto"/>
        <w:right w:val="none" w:sz="0" w:space="0" w:color="auto"/>
      </w:divBdr>
    </w:div>
    <w:div w:id="2099982217">
      <w:marLeft w:val="480"/>
      <w:marRight w:val="0"/>
      <w:marTop w:val="0"/>
      <w:marBottom w:val="0"/>
      <w:divBdr>
        <w:top w:val="none" w:sz="0" w:space="0" w:color="auto"/>
        <w:left w:val="none" w:sz="0" w:space="0" w:color="auto"/>
        <w:bottom w:val="none" w:sz="0" w:space="0" w:color="auto"/>
        <w:right w:val="none" w:sz="0" w:space="0" w:color="auto"/>
      </w:divBdr>
    </w:div>
    <w:div w:id="2099984941">
      <w:marLeft w:val="480"/>
      <w:marRight w:val="0"/>
      <w:marTop w:val="0"/>
      <w:marBottom w:val="0"/>
      <w:divBdr>
        <w:top w:val="none" w:sz="0" w:space="0" w:color="auto"/>
        <w:left w:val="none" w:sz="0" w:space="0" w:color="auto"/>
        <w:bottom w:val="none" w:sz="0" w:space="0" w:color="auto"/>
        <w:right w:val="none" w:sz="0" w:space="0" w:color="auto"/>
      </w:divBdr>
    </w:div>
    <w:div w:id="2100054210">
      <w:marLeft w:val="480"/>
      <w:marRight w:val="0"/>
      <w:marTop w:val="0"/>
      <w:marBottom w:val="0"/>
      <w:divBdr>
        <w:top w:val="none" w:sz="0" w:space="0" w:color="auto"/>
        <w:left w:val="none" w:sz="0" w:space="0" w:color="auto"/>
        <w:bottom w:val="none" w:sz="0" w:space="0" w:color="auto"/>
        <w:right w:val="none" w:sz="0" w:space="0" w:color="auto"/>
      </w:divBdr>
    </w:div>
    <w:div w:id="2100058409">
      <w:marLeft w:val="480"/>
      <w:marRight w:val="0"/>
      <w:marTop w:val="0"/>
      <w:marBottom w:val="0"/>
      <w:divBdr>
        <w:top w:val="none" w:sz="0" w:space="0" w:color="auto"/>
        <w:left w:val="none" w:sz="0" w:space="0" w:color="auto"/>
        <w:bottom w:val="none" w:sz="0" w:space="0" w:color="auto"/>
        <w:right w:val="none" w:sz="0" w:space="0" w:color="auto"/>
      </w:divBdr>
    </w:div>
    <w:div w:id="2100061567">
      <w:marLeft w:val="480"/>
      <w:marRight w:val="0"/>
      <w:marTop w:val="0"/>
      <w:marBottom w:val="0"/>
      <w:divBdr>
        <w:top w:val="none" w:sz="0" w:space="0" w:color="auto"/>
        <w:left w:val="none" w:sz="0" w:space="0" w:color="auto"/>
        <w:bottom w:val="none" w:sz="0" w:space="0" w:color="auto"/>
        <w:right w:val="none" w:sz="0" w:space="0" w:color="auto"/>
      </w:divBdr>
    </w:div>
    <w:div w:id="2100102276">
      <w:marLeft w:val="480"/>
      <w:marRight w:val="0"/>
      <w:marTop w:val="0"/>
      <w:marBottom w:val="0"/>
      <w:divBdr>
        <w:top w:val="none" w:sz="0" w:space="0" w:color="auto"/>
        <w:left w:val="none" w:sz="0" w:space="0" w:color="auto"/>
        <w:bottom w:val="none" w:sz="0" w:space="0" w:color="auto"/>
        <w:right w:val="none" w:sz="0" w:space="0" w:color="auto"/>
      </w:divBdr>
    </w:div>
    <w:div w:id="2100128583">
      <w:marLeft w:val="480"/>
      <w:marRight w:val="0"/>
      <w:marTop w:val="0"/>
      <w:marBottom w:val="0"/>
      <w:divBdr>
        <w:top w:val="none" w:sz="0" w:space="0" w:color="auto"/>
        <w:left w:val="none" w:sz="0" w:space="0" w:color="auto"/>
        <w:bottom w:val="none" w:sz="0" w:space="0" w:color="auto"/>
        <w:right w:val="none" w:sz="0" w:space="0" w:color="auto"/>
      </w:divBdr>
    </w:div>
    <w:div w:id="2100130309">
      <w:marLeft w:val="480"/>
      <w:marRight w:val="0"/>
      <w:marTop w:val="0"/>
      <w:marBottom w:val="0"/>
      <w:divBdr>
        <w:top w:val="none" w:sz="0" w:space="0" w:color="auto"/>
        <w:left w:val="none" w:sz="0" w:space="0" w:color="auto"/>
        <w:bottom w:val="none" w:sz="0" w:space="0" w:color="auto"/>
        <w:right w:val="none" w:sz="0" w:space="0" w:color="auto"/>
      </w:divBdr>
    </w:div>
    <w:div w:id="2100130428">
      <w:marLeft w:val="480"/>
      <w:marRight w:val="0"/>
      <w:marTop w:val="0"/>
      <w:marBottom w:val="0"/>
      <w:divBdr>
        <w:top w:val="none" w:sz="0" w:space="0" w:color="auto"/>
        <w:left w:val="none" w:sz="0" w:space="0" w:color="auto"/>
        <w:bottom w:val="none" w:sz="0" w:space="0" w:color="auto"/>
        <w:right w:val="none" w:sz="0" w:space="0" w:color="auto"/>
      </w:divBdr>
    </w:div>
    <w:div w:id="2100130567">
      <w:marLeft w:val="480"/>
      <w:marRight w:val="0"/>
      <w:marTop w:val="0"/>
      <w:marBottom w:val="0"/>
      <w:divBdr>
        <w:top w:val="none" w:sz="0" w:space="0" w:color="auto"/>
        <w:left w:val="none" w:sz="0" w:space="0" w:color="auto"/>
        <w:bottom w:val="none" w:sz="0" w:space="0" w:color="auto"/>
        <w:right w:val="none" w:sz="0" w:space="0" w:color="auto"/>
      </w:divBdr>
    </w:div>
    <w:div w:id="2100132483">
      <w:marLeft w:val="480"/>
      <w:marRight w:val="0"/>
      <w:marTop w:val="0"/>
      <w:marBottom w:val="0"/>
      <w:divBdr>
        <w:top w:val="none" w:sz="0" w:space="0" w:color="auto"/>
        <w:left w:val="none" w:sz="0" w:space="0" w:color="auto"/>
        <w:bottom w:val="none" w:sz="0" w:space="0" w:color="auto"/>
        <w:right w:val="none" w:sz="0" w:space="0" w:color="auto"/>
      </w:divBdr>
    </w:div>
    <w:div w:id="2100173304">
      <w:marLeft w:val="480"/>
      <w:marRight w:val="0"/>
      <w:marTop w:val="0"/>
      <w:marBottom w:val="0"/>
      <w:divBdr>
        <w:top w:val="none" w:sz="0" w:space="0" w:color="auto"/>
        <w:left w:val="none" w:sz="0" w:space="0" w:color="auto"/>
        <w:bottom w:val="none" w:sz="0" w:space="0" w:color="auto"/>
        <w:right w:val="none" w:sz="0" w:space="0" w:color="auto"/>
      </w:divBdr>
    </w:div>
    <w:div w:id="2100246446">
      <w:marLeft w:val="480"/>
      <w:marRight w:val="0"/>
      <w:marTop w:val="0"/>
      <w:marBottom w:val="0"/>
      <w:divBdr>
        <w:top w:val="none" w:sz="0" w:space="0" w:color="auto"/>
        <w:left w:val="none" w:sz="0" w:space="0" w:color="auto"/>
        <w:bottom w:val="none" w:sz="0" w:space="0" w:color="auto"/>
        <w:right w:val="none" w:sz="0" w:space="0" w:color="auto"/>
      </w:divBdr>
    </w:div>
    <w:div w:id="2100329871">
      <w:marLeft w:val="480"/>
      <w:marRight w:val="0"/>
      <w:marTop w:val="0"/>
      <w:marBottom w:val="0"/>
      <w:divBdr>
        <w:top w:val="none" w:sz="0" w:space="0" w:color="auto"/>
        <w:left w:val="none" w:sz="0" w:space="0" w:color="auto"/>
        <w:bottom w:val="none" w:sz="0" w:space="0" w:color="auto"/>
        <w:right w:val="none" w:sz="0" w:space="0" w:color="auto"/>
      </w:divBdr>
    </w:div>
    <w:div w:id="2100367453">
      <w:marLeft w:val="480"/>
      <w:marRight w:val="0"/>
      <w:marTop w:val="0"/>
      <w:marBottom w:val="0"/>
      <w:divBdr>
        <w:top w:val="none" w:sz="0" w:space="0" w:color="auto"/>
        <w:left w:val="none" w:sz="0" w:space="0" w:color="auto"/>
        <w:bottom w:val="none" w:sz="0" w:space="0" w:color="auto"/>
        <w:right w:val="none" w:sz="0" w:space="0" w:color="auto"/>
      </w:divBdr>
    </w:div>
    <w:div w:id="2100373063">
      <w:marLeft w:val="480"/>
      <w:marRight w:val="0"/>
      <w:marTop w:val="0"/>
      <w:marBottom w:val="0"/>
      <w:divBdr>
        <w:top w:val="none" w:sz="0" w:space="0" w:color="auto"/>
        <w:left w:val="none" w:sz="0" w:space="0" w:color="auto"/>
        <w:bottom w:val="none" w:sz="0" w:space="0" w:color="auto"/>
        <w:right w:val="none" w:sz="0" w:space="0" w:color="auto"/>
      </w:divBdr>
    </w:div>
    <w:div w:id="2100373148">
      <w:marLeft w:val="480"/>
      <w:marRight w:val="0"/>
      <w:marTop w:val="0"/>
      <w:marBottom w:val="0"/>
      <w:divBdr>
        <w:top w:val="none" w:sz="0" w:space="0" w:color="auto"/>
        <w:left w:val="none" w:sz="0" w:space="0" w:color="auto"/>
        <w:bottom w:val="none" w:sz="0" w:space="0" w:color="auto"/>
        <w:right w:val="none" w:sz="0" w:space="0" w:color="auto"/>
      </w:divBdr>
    </w:div>
    <w:div w:id="2100518032">
      <w:marLeft w:val="480"/>
      <w:marRight w:val="0"/>
      <w:marTop w:val="0"/>
      <w:marBottom w:val="0"/>
      <w:divBdr>
        <w:top w:val="none" w:sz="0" w:space="0" w:color="auto"/>
        <w:left w:val="none" w:sz="0" w:space="0" w:color="auto"/>
        <w:bottom w:val="none" w:sz="0" w:space="0" w:color="auto"/>
        <w:right w:val="none" w:sz="0" w:space="0" w:color="auto"/>
      </w:divBdr>
    </w:div>
    <w:div w:id="2100523599">
      <w:marLeft w:val="480"/>
      <w:marRight w:val="0"/>
      <w:marTop w:val="0"/>
      <w:marBottom w:val="0"/>
      <w:divBdr>
        <w:top w:val="none" w:sz="0" w:space="0" w:color="auto"/>
        <w:left w:val="none" w:sz="0" w:space="0" w:color="auto"/>
        <w:bottom w:val="none" w:sz="0" w:space="0" w:color="auto"/>
        <w:right w:val="none" w:sz="0" w:space="0" w:color="auto"/>
      </w:divBdr>
    </w:div>
    <w:div w:id="2100524023">
      <w:marLeft w:val="480"/>
      <w:marRight w:val="0"/>
      <w:marTop w:val="0"/>
      <w:marBottom w:val="0"/>
      <w:divBdr>
        <w:top w:val="none" w:sz="0" w:space="0" w:color="auto"/>
        <w:left w:val="none" w:sz="0" w:space="0" w:color="auto"/>
        <w:bottom w:val="none" w:sz="0" w:space="0" w:color="auto"/>
        <w:right w:val="none" w:sz="0" w:space="0" w:color="auto"/>
      </w:divBdr>
    </w:div>
    <w:div w:id="2100564953">
      <w:marLeft w:val="480"/>
      <w:marRight w:val="0"/>
      <w:marTop w:val="0"/>
      <w:marBottom w:val="0"/>
      <w:divBdr>
        <w:top w:val="none" w:sz="0" w:space="0" w:color="auto"/>
        <w:left w:val="none" w:sz="0" w:space="0" w:color="auto"/>
        <w:bottom w:val="none" w:sz="0" w:space="0" w:color="auto"/>
        <w:right w:val="none" w:sz="0" w:space="0" w:color="auto"/>
      </w:divBdr>
    </w:div>
    <w:div w:id="2100632910">
      <w:marLeft w:val="480"/>
      <w:marRight w:val="0"/>
      <w:marTop w:val="0"/>
      <w:marBottom w:val="0"/>
      <w:divBdr>
        <w:top w:val="none" w:sz="0" w:space="0" w:color="auto"/>
        <w:left w:val="none" w:sz="0" w:space="0" w:color="auto"/>
        <w:bottom w:val="none" w:sz="0" w:space="0" w:color="auto"/>
        <w:right w:val="none" w:sz="0" w:space="0" w:color="auto"/>
      </w:divBdr>
    </w:div>
    <w:div w:id="2100639068">
      <w:marLeft w:val="480"/>
      <w:marRight w:val="0"/>
      <w:marTop w:val="0"/>
      <w:marBottom w:val="0"/>
      <w:divBdr>
        <w:top w:val="none" w:sz="0" w:space="0" w:color="auto"/>
        <w:left w:val="none" w:sz="0" w:space="0" w:color="auto"/>
        <w:bottom w:val="none" w:sz="0" w:space="0" w:color="auto"/>
        <w:right w:val="none" w:sz="0" w:space="0" w:color="auto"/>
      </w:divBdr>
    </w:div>
    <w:div w:id="2100641828">
      <w:marLeft w:val="480"/>
      <w:marRight w:val="0"/>
      <w:marTop w:val="0"/>
      <w:marBottom w:val="0"/>
      <w:divBdr>
        <w:top w:val="none" w:sz="0" w:space="0" w:color="auto"/>
        <w:left w:val="none" w:sz="0" w:space="0" w:color="auto"/>
        <w:bottom w:val="none" w:sz="0" w:space="0" w:color="auto"/>
        <w:right w:val="none" w:sz="0" w:space="0" w:color="auto"/>
      </w:divBdr>
    </w:div>
    <w:div w:id="2100641987">
      <w:marLeft w:val="480"/>
      <w:marRight w:val="0"/>
      <w:marTop w:val="0"/>
      <w:marBottom w:val="0"/>
      <w:divBdr>
        <w:top w:val="none" w:sz="0" w:space="0" w:color="auto"/>
        <w:left w:val="none" w:sz="0" w:space="0" w:color="auto"/>
        <w:bottom w:val="none" w:sz="0" w:space="0" w:color="auto"/>
        <w:right w:val="none" w:sz="0" w:space="0" w:color="auto"/>
      </w:divBdr>
    </w:div>
    <w:div w:id="2100784624">
      <w:marLeft w:val="480"/>
      <w:marRight w:val="0"/>
      <w:marTop w:val="0"/>
      <w:marBottom w:val="0"/>
      <w:divBdr>
        <w:top w:val="none" w:sz="0" w:space="0" w:color="auto"/>
        <w:left w:val="none" w:sz="0" w:space="0" w:color="auto"/>
        <w:bottom w:val="none" w:sz="0" w:space="0" w:color="auto"/>
        <w:right w:val="none" w:sz="0" w:space="0" w:color="auto"/>
      </w:divBdr>
    </w:div>
    <w:div w:id="2100825816">
      <w:marLeft w:val="480"/>
      <w:marRight w:val="0"/>
      <w:marTop w:val="0"/>
      <w:marBottom w:val="0"/>
      <w:divBdr>
        <w:top w:val="none" w:sz="0" w:space="0" w:color="auto"/>
        <w:left w:val="none" w:sz="0" w:space="0" w:color="auto"/>
        <w:bottom w:val="none" w:sz="0" w:space="0" w:color="auto"/>
        <w:right w:val="none" w:sz="0" w:space="0" w:color="auto"/>
      </w:divBdr>
    </w:div>
    <w:div w:id="2100833950">
      <w:marLeft w:val="480"/>
      <w:marRight w:val="0"/>
      <w:marTop w:val="0"/>
      <w:marBottom w:val="0"/>
      <w:divBdr>
        <w:top w:val="none" w:sz="0" w:space="0" w:color="auto"/>
        <w:left w:val="none" w:sz="0" w:space="0" w:color="auto"/>
        <w:bottom w:val="none" w:sz="0" w:space="0" w:color="auto"/>
        <w:right w:val="none" w:sz="0" w:space="0" w:color="auto"/>
      </w:divBdr>
    </w:div>
    <w:div w:id="2100904602">
      <w:marLeft w:val="480"/>
      <w:marRight w:val="0"/>
      <w:marTop w:val="0"/>
      <w:marBottom w:val="0"/>
      <w:divBdr>
        <w:top w:val="none" w:sz="0" w:space="0" w:color="auto"/>
        <w:left w:val="none" w:sz="0" w:space="0" w:color="auto"/>
        <w:bottom w:val="none" w:sz="0" w:space="0" w:color="auto"/>
        <w:right w:val="none" w:sz="0" w:space="0" w:color="auto"/>
      </w:divBdr>
    </w:div>
    <w:div w:id="2101023183">
      <w:marLeft w:val="480"/>
      <w:marRight w:val="0"/>
      <w:marTop w:val="0"/>
      <w:marBottom w:val="0"/>
      <w:divBdr>
        <w:top w:val="none" w:sz="0" w:space="0" w:color="auto"/>
        <w:left w:val="none" w:sz="0" w:space="0" w:color="auto"/>
        <w:bottom w:val="none" w:sz="0" w:space="0" w:color="auto"/>
        <w:right w:val="none" w:sz="0" w:space="0" w:color="auto"/>
      </w:divBdr>
    </w:div>
    <w:div w:id="2101094835">
      <w:marLeft w:val="480"/>
      <w:marRight w:val="0"/>
      <w:marTop w:val="0"/>
      <w:marBottom w:val="0"/>
      <w:divBdr>
        <w:top w:val="none" w:sz="0" w:space="0" w:color="auto"/>
        <w:left w:val="none" w:sz="0" w:space="0" w:color="auto"/>
        <w:bottom w:val="none" w:sz="0" w:space="0" w:color="auto"/>
        <w:right w:val="none" w:sz="0" w:space="0" w:color="auto"/>
      </w:divBdr>
    </w:div>
    <w:div w:id="2101098447">
      <w:marLeft w:val="480"/>
      <w:marRight w:val="0"/>
      <w:marTop w:val="0"/>
      <w:marBottom w:val="0"/>
      <w:divBdr>
        <w:top w:val="none" w:sz="0" w:space="0" w:color="auto"/>
        <w:left w:val="none" w:sz="0" w:space="0" w:color="auto"/>
        <w:bottom w:val="none" w:sz="0" w:space="0" w:color="auto"/>
        <w:right w:val="none" w:sz="0" w:space="0" w:color="auto"/>
      </w:divBdr>
    </w:div>
    <w:div w:id="2101101788">
      <w:marLeft w:val="480"/>
      <w:marRight w:val="0"/>
      <w:marTop w:val="0"/>
      <w:marBottom w:val="0"/>
      <w:divBdr>
        <w:top w:val="none" w:sz="0" w:space="0" w:color="auto"/>
        <w:left w:val="none" w:sz="0" w:space="0" w:color="auto"/>
        <w:bottom w:val="none" w:sz="0" w:space="0" w:color="auto"/>
        <w:right w:val="none" w:sz="0" w:space="0" w:color="auto"/>
      </w:divBdr>
    </w:div>
    <w:div w:id="2101216255">
      <w:marLeft w:val="480"/>
      <w:marRight w:val="0"/>
      <w:marTop w:val="0"/>
      <w:marBottom w:val="0"/>
      <w:divBdr>
        <w:top w:val="none" w:sz="0" w:space="0" w:color="auto"/>
        <w:left w:val="none" w:sz="0" w:space="0" w:color="auto"/>
        <w:bottom w:val="none" w:sz="0" w:space="0" w:color="auto"/>
        <w:right w:val="none" w:sz="0" w:space="0" w:color="auto"/>
      </w:divBdr>
    </w:div>
    <w:div w:id="2101291765">
      <w:marLeft w:val="480"/>
      <w:marRight w:val="0"/>
      <w:marTop w:val="0"/>
      <w:marBottom w:val="0"/>
      <w:divBdr>
        <w:top w:val="none" w:sz="0" w:space="0" w:color="auto"/>
        <w:left w:val="none" w:sz="0" w:space="0" w:color="auto"/>
        <w:bottom w:val="none" w:sz="0" w:space="0" w:color="auto"/>
        <w:right w:val="none" w:sz="0" w:space="0" w:color="auto"/>
      </w:divBdr>
    </w:div>
    <w:div w:id="2101364654">
      <w:marLeft w:val="480"/>
      <w:marRight w:val="0"/>
      <w:marTop w:val="0"/>
      <w:marBottom w:val="0"/>
      <w:divBdr>
        <w:top w:val="none" w:sz="0" w:space="0" w:color="auto"/>
        <w:left w:val="none" w:sz="0" w:space="0" w:color="auto"/>
        <w:bottom w:val="none" w:sz="0" w:space="0" w:color="auto"/>
        <w:right w:val="none" w:sz="0" w:space="0" w:color="auto"/>
      </w:divBdr>
    </w:div>
    <w:div w:id="2101372207">
      <w:marLeft w:val="480"/>
      <w:marRight w:val="0"/>
      <w:marTop w:val="0"/>
      <w:marBottom w:val="0"/>
      <w:divBdr>
        <w:top w:val="none" w:sz="0" w:space="0" w:color="auto"/>
        <w:left w:val="none" w:sz="0" w:space="0" w:color="auto"/>
        <w:bottom w:val="none" w:sz="0" w:space="0" w:color="auto"/>
        <w:right w:val="none" w:sz="0" w:space="0" w:color="auto"/>
      </w:divBdr>
    </w:div>
    <w:div w:id="2101415279">
      <w:marLeft w:val="480"/>
      <w:marRight w:val="0"/>
      <w:marTop w:val="0"/>
      <w:marBottom w:val="0"/>
      <w:divBdr>
        <w:top w:val="none" w:sz="0" w:space="0" w:color="auto"/>
        <w:left w:val="none" w:sz="0" w:space="0" w:color="auto"/>
        <w:bottom w:val="none" w:sz="0" w:space="0" w:color="auto"/>
        <w:right w:val="none" w:sz="0" w:space="0" w:color="auto"/>
      </w:divBdr>
    </w:div>
    <w:div w:id="2101442269">
      <w:marLeft w:val="480"/>
      <w:marRight w:val="0"/>
      <w:marTop w:val="0"/>
      <w:marBottom w:val="0"/>
      <w:divBdr>
        <w:top w:val="none" w:sz="0" w:space="0" w:color="auto"/>
        <w:left w:val="none" w:sz="0" w:space="0" w:color="auto"/>
        <w:bottom w:val="none" w:sz="0" w:space="0" w:color="auto"/>
        <w:right w:val="none" w:sz="0" w:space="0" w:color="auto"/>
      </w:divBdr>
    </w:div>
    <w:div w:id="2101482534">
      <w:marLeft w:val="480"/>
      <w:marRight w:val="0"/>
      <w:marTop w:val="0"/>
      <w:marBottom w:val="0"/>
      <w:divBdr>
        <w:top w:val="none" w:sz="0" w:space="0" w:color="auto"/>
        <w:left w:val="none" w:sz="0" w:space="0" w:color="auto"/>
        <w:bottom w:val="none" w:sz="0" w:space="0" w:color="auto"/>
        <w:right w:val="none" w:sz="0" w:space="0" w:color="auto"/>
      </w:divBdr>
    </w:div>
    <w:div w:id="2101556592">
      <w:marLeft w:val="480"/>
      <w:marRight w:val="0"/>
      <w:marTop w:val="0"/>
      <w:marBottom w:val="0"/>
      <w:divBdr>
        <w:top w:val="none" w:sz="0" w:space="0" w:color="auto"/>
        <w:left w:val="none" w:sz="0" w:space="0" w:color="auto"/>
        <w:bottom w:val="none" w:sz="0" w:space="0" w:color="auto"/>
        <w:right w:val="none" w:sz="0" w:space="0" w:color="auto"/>
      </w:divBdr>
    </w:div>
    <w:div w:id="2101559045">
      <w:marLeft w:val="480"/>
      <w:marRight w:val="0"/>
      <w:marTop w:val="0"/>
      <w:marBottom w:val="0"/>
      <w:divBdr>
        <w:top w:val="none" w:sz="0" w:space="0" w:color="auto"/>
        <w:left w:val="none" w:sz="0" w:space="0" w:color="auto"/>
        <w:bottom w:val="none" w:sz="0" w:space="0" w:color="auto"/>
        <w:right w:val="none" w:sz="0" w:space="0" w:color="auto"/>
      </w:divBdr>
    </w:div>
    <w:div w:id="2101565370">
      <w:marLeft w:val="480"/>
      <w:marRight w:val="0"/>
      <w:marTop w:val="0"/>
      <w:marBottom w:val="0"/>
      <w:divBdr>
        <w:top w:val="none" w:sz="0" w:space="0" w:color="auto"/>
        <w:left w:val="none" w:sz="0" w:space="0" w:color="auto"/>
        <w:bottom w:val="none" w:sz="0" w:space="0" w:color="auto"/>
        <w:right w:val="none" w:sz="0" w:space="0" w:color="auto"/>
      </w:divBdr>
    </w:div>
    <w:div w:id="2101565417">
      <w:marLeft w:val="480"/>
      <w:marRight w:val="0"/>
      <w:marTop w:val="0"/>
      <w:marBottom w:val="0"/>
      <w:divBdr>
        <w:top w:val="none" w:sz="0" w:space="0" w:color="auto"/>
        <w:left w:val="none" w:sz="0" w:space="0" w:color="auto"/>
        <w:bottom w:val="none" w:sz="0" w:space="0" w:color="auto"/>
        <w:right w:val="none" w:sz="0" w:space="0" w:color="auto"/>
      </w:divBdr>
    </w:div>
    <w:div w:id="2101632851">
      <w:marLeft w:val="480"/>
      <w:marRight w:val="0"/>
      <w:marTop w:val="0"/>
      <w:marBottom w:val="0"/>
      <w:divBdr>
        <w:top w:val="none" w:sz="0" w:space="0" w:color="auto"/>
        <w:left w:val="none" w:sz="0" w:space="0" w:color="auto"/>
        <w:bottom w:val="none" w:sz="0" w:space="0" w:color="auto"/>
        <w:right w:val="none" w:sz="0" w:space="0" w:color="auto"/>
      </w:divBdr>
    </w:div>
    <w:div w:id="2101637096">
      <w:marLeft w:val="480"/>
      <w:marRight w:val="0"/>
      <w:marTop w:val="0"/>
      <w:marBottom w:val="0"/>
      <w:divBdr>
        <w:top w:val="none" w:sz="0" w:space="0" w:color="auto"/>
        <w:left w:val="none" w:sz="0" w:space="0" w:color="auto"/>
        <w:bottom w:val="none" w:sz="0" w:space="0" w:color="auto"/>
        <w:right w:val="none" w:sz="0" w:space="0" w:color="auto"/>
      </w:divBdr>
    </w:div>
    <w:div w:id="2101638301">
      <w:marLeft w:val="480"/>
      <w:marRight w:val="0"/>
      <w:marTop w:val="0"/>
      <w:marBottom w:val="0"/>
      <w:divBdr>
        <w:top w:val="none" w:sz="0" w:space="0" w:color="auto"/>
        <w:left w:val="none" w:sz="0" w:space="0" w:color="auto"/>
        <w:bottom w:val="none" w:sz="0" w:space="0" w:color="auto"/>
        <w:right w:val="none" w:sz="0" w:space="0" w:color="auto"/>
      </w:divBdr>
    </w:div>
    <w:div w:id="2101639327">
      <w:marLeft w:val="480"/>
      <w:marRight w:val="0"/>
      <w:marTop w:val="0"/>
      <w:marBottom w:val="0"/>
      <w:divBdr>
        <w:top w:val="none" w:sz="0" w:space="0" w:color="auto"/>
        <w:left w:val="none" w:sz="0" w:space="0" w:color="auto"/>
        <w:bottom w:val="none" w:sz="0" w:space="0" w:color="auto"/>
        <w:right w:val="none" w:sz="0" w:space="0" w:color="auto"/>
      </w:divBdr>
    </w:div>
    <w:div w:id="2101674318">
      <w:marLeft w:val="480"/>
      <w:marRight w:val="0"/>
      <w:marTop w:val="0"/>
      <w:marBottom w:val="0"/>
      <w:divBdr>
        <w:top w:val="none" w:sz="0" w:space="0" w:color="auto"/>
        <w:left w:val="none" w:sz="0" w:space="0" w:color="auto"/>
        <w:bottom w:val="none" w:sz="0" w:space="0" w:color="auto"/>
        <w:right w:val="none" w:sz="0" w:space="0" w:color="auto"/>
      </w:divBdr>
    </w:div>
    <w:div w:id="2101674661">
      <w:marLeft w:val="480"/>
      <w:marRight w:val="0"/>
      <w:marTop w:val="0"/>
      <w:marBottom w:val="0"/>
      <w:divBdr>
        <w:top w:val="none" w:sz="0" w:space="0" w:color="auto"/>
        <w:left w:val="none" w:sz="0" w:space="0" w:color="auto"/>
        <w:bottom w:val="none" w:sz="0" w:space="0" w:color="auto"/>
        <w:right w:val="none" w:sz="0" w:space="0" w:color="auto"/>
      </w:divBdr>
    </w:div>
    <w:div w:id="2101826567">
      <w:marLeft w:val="480"/>
      <w:marRight w:val="0"/>
      <w:marTop w:val="0"/>
      <w:marBottom w:val="0"/>
      <w:divBdr>
        <w:top w:val="none" w:sz="0" w:space="0" w:color="auto"/>
        <w:left w:val="none" w:sz="0" w:space="0" w:color="auto"/>
        <w:bottom w:val="none" w:sz="0" w:space="0" w:color="auto"/>
        <w:right w:val="none" w:sz="0" w:space="0" w:color="auto"/>
      </w:divBdr>
    </w:div>
    <w:div w:id="2101948192">
      <w:marLeft w:val="480"/>
      <w:marRight w:val="0"/>
      <w:marTop w:val="0"/>
      <w:marBottom w:val="0"/>
      <w:divBdr>
        <w:top w:val="none" w:sz="0" w:space="0" w:color="auto"/>
        <w:left w:val="none" w:sz="0" w:space="0" w:color="auto"/>
        <w:bottom w:val="none" w:sz="0" w:space="0" w:color="auto"/>
        <w:right w:val="none" w:sz="0" w:space="0" w:color="auto"/>
      </w:divBdr>
    </w:div>
    <w:div w:id="2101951032">
      <w:marLeft w:val="480"/>
      <w:marRight w:val="0"/>
      <w:marTop w:val="0"/>
      <w:marBottom w:val="0"/>
      <w:divBdr>
        <w:top w:val="none" w:sz="0" w:space="0" w:color="auto"/>
        <w:left w:val="none" w:sz="0" w:space="0" w:color="auto"/>
        <w:bottom w:val="none" w:sz="0" w:space="0" w:color="auto"/>
        <w:right w:val="none" w:sz="0" w:space="0" w:color="auto"/>
      </w:divBdr>
    </w:div>
    <w:div w:id="2102019112">
      <w:marLeft w:val="480"/>
      <w:marRight w:val="0"/>
      <w:marTop w:val="0"/>
      <w:marBottom w:val="0"/>
      <w:divBdr>
        <w:top w:val="none" w:sz="0" w:space="0" w:color="auto"/>
        <w:left w:val="none" w:sz="0" w:space="0" w:color="auto"/>
        <w:bottom w:val="none" w:sz="0" w:space="0" w:color="auto"/>
        <w:right w:val="none" w:sz="0" w:space="0" w:color="auto"/>
      </w:divBdr>
    </w:div>
    <w:div w:id="2102024769">
      <w:marLeft w:val="480"/>
      <w:marRight w:val="0"/>
      <w:marTop w:val="0"/>
      <w:marBottom w:val="0"/>
      <w:divBdr>
        <w:top w:val="none" w:sz="0" w:space="0" w:color="auto"/>
        <w:left w:val="none" w:sz="0" w:space="0" w:color="auto"/>
        <w:bottom w:val="none" w:sz="0" w:space="0" w:color="auto"/>
        <w:right w:val="none" w:sz="0" w:space="0" w:color="auto"/>
      </w:divBdr>
    </w:div>
    <w:div w:id="2102094480">
      <w:marLeft w:val="480"/>
      <w:marRight w:val="0"/>
      <w:marTop w:val="0"/>
      <w:marBottom w:val="0"/>
      <w:divBdr>
        <w:top w:val="none" w:sz="0" w:space="0" w:color="auto"/>
        <w:left w:val="none" w:sz="0" w:space="0" w:color="auto"/>
        <w:bottom w:val="none" w:sz="0" w:space="0" w:color="auto"/>
        <w:right w:val="none" w:sz="0" w:space="0" w:color="auto"/>
      </w:divBdr>
    </w:div>
    <w:div w:id="2102095738">
      <w:marLeft w:val="480"/>
      <w:marRight w:val="0"/>
      <w:marTop w:val="0"/>
      <w:marBottom w:val="0"/>
      <w:divBdr>
        <w:top w:val="none" w:sz="0" w:space="0" w:color="auto"/>
        <w:left w:val="none" w:sz="0" w:space="0" w:color="auto"/>
        <w:bottom w:val="none" w:sz="0" w:space="0" w:color="auto"/>
        <w:right w:val="none" w:sz="0" w:space="0" w:color="auto"/>
      </w:divBdr>
    </w:div>
    <w:div w:id="2102142228">
      <w:marLeft w:val="480"/>
      <w:marRight w:val="0"/>
      <w:marTop w:val="0"/>
      <w:marBottom w:val="0"/>
      <w:divBdr>
        <w:top w:val="none" w:sz="0" w:space="0" w:color="auto"/>
        <w:left w:val="none" w:sz="0" w:space="0" w:color="auto"/>
        <w:bottom w:val="none" w:sz="0" w:space="0" w:color="auto"/>
        <w:right w:val="none" w:sz="0" w:space="0" w:color="auto"/>
      </w:divBdr>
    </w:div>
    <w:div w:id="2102144525">
      <w:marLeft w:val="480"/>
      <w:marRight w:val="0"/>
      <w:marTop w:val="0"/>
      <w:marBottom w:val="0"/>
      <w:divBdr>
        <w:top w:val="none" w:sz="0" w:space="0" w:color="auto"/>
        <w:left w:val="none" w:sz="0" w:space="0" w:color="auto"/>
        <w:bottom w:val="none" w:sz="0" w:space="0" w:color="auto"/>
        <w:right w:val="none" w:sz="0" w:space="0" w:color="auto"/>
      </w:divBdr>
    </w:div>
    <w:div w:id="2102215022">
      <w:marLeft w:val="480"/>
      <w:marRight w:val="0"/>
      <w:marTop w:val="0"/>
      <w:marBottom w:val="0"/>
      <w:divBdr>
        <w:top w:val="none" w:sz="0" w:space="0" w:color="auto"/>
        <w:left w:val="none" w:sz="0" w:space="0" w:color="auto"/>
        <w:bottom w:val="none" w:sz="0" w:space="0" w:color="auto"/>
        <w:right w:val="none" w:sz="0" w:space="0" w:color="auto"/>
      </w:divBdr>
    </w:div>
    <w:div w:id="2102293264">
      <w:marLeft w:val="480"/>
      <w:marRight w:val="0"/>
      <w:marTop w:val="0"/>
      <w:marBottom w:val="0"/>
      <w:divBdr>
        <w:top w:val="none" w:sz="0" w:space="0" w:color="auto"/>
        <w:left w:val="none" w:sz="0" w:space="0" w:color="auto"/>
        <w:bottom w:val="none" w:sz="0" w:space="0" w:color="auto"/>
        <w:right w:val="none" w:sz="0" w:space="0" w:color="auto"/>
      </w:divBdr>
    </w:div>
    <w:div w:id="2102332992">
      <w:marLeft w:val="480"/>
      <w:marRight w:val="0"/>
      <w:marTop w:val="0"/>
      <w:marBottom w:val="0"/>
      <w:divBdr>
        <w:top w:val="none" w:sz="0" w:space="0" w:color="auto"/>
        <w:left w:val="none" w:sz="0" w:space="0" w:color="auto"/>
        <w:bottom w:val="none" w:sz="0" w:space="0" w:color="auto"/>
        <w:right w:val="none" w:sz="0" w:space="0" w:color="auto"/>
      </w:divBdr>
    </w:div>
    <w:div w:id="2102338511">
      <w:marLeft w:val="480"/>
      <w:marRight w:val="0"/>
      <w:marTop w:val="0"/>
      <w:marBottom w:val="0"/>
      <w:divBdr>
        <w:top w:val="none" w:sz="0" w:space="0" w:color="auto"/>
        <w:left w:val="none" w:sz="0" w:space="0" w:color="auto"/>
        <w:bottom w:val="none" w:sz="0" w:space="0" w:color="auto"/>
        <w:right w:val="none" w:sz="0" w:space="0" w:color="auto"/>
      </w:divBdr>
    </w:div>
    <w:div w:id="2102406732">
      <w:marLeft w:val="480"/>
      <w:marRight w:val="0"/>
      <w:marTop w:val="0"/>
      <w:marBottom w:val="0"/>
      <w:divBdr>
        <w:top w:val="none" w:sz="0" w:space="0" w:color="auto"/>
        <w:left w:val="none" w:sz="0" w:space="0" w:color="auto"/>
        <w:bottom w:val="none" w:sz="0" w:space="0" w:color="auto"/>
        <w:right w:val="none" w:sz="0" w:space="0" w:color="auto"/>
      </w:divBdr>
    </w:div>
    <w:div w:id="2102486779">
      <w:marLeft w:val="480"/>
      <w:marRight w:val="0"/>
      <w:marTop w:val="0"/>
      <w:marBottom w:val="0"/>
      <w:divBdr>
        <w:top w:val="none" w:sz="0" w:space="0" w:color="auto"/>
        <w:left w:val="none" w:sz="0" w:space="0" w:color="auto"/>
        <w:bottom w:val="none" w:sz="0" w:space="0" w:color="auto"/>
        <w:right w:val="none" w:sz="0" w:space="0" w:color="auto"/>
      </w:divBdr>
    </w:div>
    <w:div w:id="2102532177">
      <w:marLeft w:val="480"/>
      <w:marRight w:val="0"/>
      <w:marTop w:val="0"/>
      <w:marBottom w:val="0"/>
      <w:divBdr>
        <w:top w:val="none" w:sz="0" w:space="0" w:color="auto"/>
        <w:left w:val="none" w:sz="0" w:space="0" w:color="auto"/>
        <w:bottom w:val="none" w:sz="0" w:space="0" w:color="auto"/>
        <w:right w:val="none" w:sz="0" w:space="0" w:color="auto"/>
      </w:divBdr>
    </w:div>
    <w:div w:id="2102556684">
      <w:marLeft w:val="480"/>
      <w:marRight w:val="0"/>
      <w:marTop w:val="0"/>
      <w:marBottom w:val="0"/>
      <w:divBdr>
        <w:top w:val="none" w:sz="0" w:space="0" w:color="auto"/>
        <w:left w:val="none" w:sz="0" w:space="0" w:color="auto"/>
        <w:bottom w:val="none" w:sz="0" w:space="0" w:color="auto"/>
        <w:right w:val="none" w:sz="0" w:space="0" w:color="auto"/>
      </w:divBdr>
    </w:div>
    <w:div w:id="2102556725">
      <w:marLeft w:val="480"/>
      <w:marRight w:val="0"/>
      <w:marTop w:val="0"/>
      <w:marBottom w:val="0"/>
      <w:divBdr>
        <w:top w:val="none" w:sz="0" w:space="0" w:color="auto"/>
        <w:left w:val="none" w:sz="0" w:space="0" w:color="auto"/>
        <w:bottom w:val="none" w:sz="0" w:space="0" w:color="auto"/>
        <w:right w:val="none" w:sz="0" w:space="0" w:color="auto"/>
      </w:divBdr>
    </w:div>
    <w:div w:id="2102557440">
      <w:marLeft w:val="480"/>
      <w:marRight w:val="0"/>
      <w:marTop w:val="0"/>
      <w:marBottom w:val="0"/>
      <w:divBdr>
        <w:top w:val="none" w:sz="0" w:space="0" w:color="auto"/>
        <w:left w:val="none" w:sz="0" w:space="0" w:color="auto"/>
        <w:bottom w:val="none" w:sz="0" w:space="0" w:color="auto"/>
        <w:right w:val="none" w:sz="0" w:space="0" w:color="auto"/>
      </w:divBdr>
    </w:div>
    <w:div w:id="2102605113">
      <w:marLeft w:val="480"/>
      <w:marRight w:val="0"/>
      <w:marTop w:val="0"/>
      <w:marBottom w:val="0"/>
      <w:divBdr>
        <w:top w:val="none" w:sz="0" w:space="0" w:color="auto"/>
        <w:left w:val="none" w:sz="0" w:space="0" w:color="auto"/>
        <w:bottom w:val="none" w:sz="0" w:space="0" w:color="auto"/>
        <w:right w:val="none" w:sz="0" w:space="0" w:color="auto"/>
      </w:divBdr>
    </w:div>
    <w:div w:id="2102674093">
      <w:marLeft w:val="480"/>
      <w:marRight w:val="0"/>
      <w:marTop w:val="0"/>
      <w:marBottom w:val="0"/>
      <w:divBdr>
        <w:top w:val="none" w:sz="0" w:space="0" w:color="auto"/>
        <w:left w:val="none" w:sz="0" w:space="0" w:color="auto"/>
        <w:bottom w:val="none" w:sz="0" w:space="0" w:color="auto"/>
        <w:right w:val="none" w:sz="0" w:space="0" w:color="auto"/>
      </w:divBdr>
    </w:div>
    <w:div w:id="2102797640">
      <w:marLeft w:val="480"/>
      <w:marRight w:val="0"/>
      <w:marTop w:val="0"/>
      <w:marBottom w:val="0"/>
      <w:divBdr>
        <w:top w:val="none" w:sz="0" w:space="0" w:color="auto"/>
        <w:left w:val="none" w:sz="0" w:space="0" w:color="auto"/>
        <w:bottom w:val="none" w:sz="0" w:space="0" w:color="auto"/>
        <w:right w:val="none" w:sz="0" w:space="0" w:color="auto"/>
      </w:divBdr>
    </w:div>
    <w:div w:id="2102798675">
      <w:marLeft w:val="480"/>
      <w:marRight w:val="0"/>
      <w:marTop w:val="0"/>
      <w:marBottom w:val="0"/>
      <w:divBdr>
        <w:top w:val="none" w:sz="0" w:space="0" w:color="auto"/>
        <w:left w:val="none" w:sz="0" w:space="0" w:color="auto"/>
        <w:bottom w:val="none" w:sz="0" w:space="0" w:color="auto"/>
        <w:right w:val="none" w:sz="0" w:space="0" w:color="auto"/>
      </w:divBdr>
    </w:div>
    <w:div w:id="2102945711">
      <w:marLeft w:val="480"/>
      <w:marRight w:val="0"/>
      <w:marTop w:val="0"/>
      <w:marBottom w:val="0"/>
      <w:divBdr>
        <w:top w:val="none" w:sz="0" w:space="0" w:color="auto"/>
        <w:left w:val="none" w:sz="0" w:space="0" w:color="auto"/>
        <w:bottom w:val="none" w:sz="0" w:space="0" w:color="auto"/>
        <w:right w:val="none" w:sz="0" w:space="0" w:color="auto"/>
      </w:divBdr>
    </w:div>
    <w:div w:id="2103062236">
      <w:marLeft w:val="480"/>
      <w:marRight w:val="0"/>
      <w:marTop w:val="0"/>
      <w:marBottom w:val="0"/>
      <w:divBdr>
        <w:top w:val="none" w:sz="0" w:space="0" w:color="auto"/>
        <w:left w:val="none" w:sz="0" w:space="0" w:color="auto"/>
        <w:bottom w:val="none" w:sz="0" w:space="0" w:color="auto"/>
        <w:right w:val="none" w:sz="0" w:space="0" w:color="auto"/>
      </w:divBdr>
    </w:div>
    <w:div w:id="2103063675">
      <w:marLeft w:val="480"/>
      <w:marRight w:val="0"/>
      <w:marTop w:val="0"/>
      <w:marBottom w:val="0"/>
      <w:divBdr>
        <w:top w:val="none" w:sz="0" w:space="0" w:color="auto"/>
        <w:left w:val="none" w:sz="0" w:space="0" w:color="auto"/>
        <w:bottom w:val="none" w:sz="0" w:space="0" w:color="auto"/>
        <w:right w:val="none" w:sz="0" w:space="0" w:color="auto"/>
      </w:divBdr>
    </w:div>
    <w:div w:id="2103064618">
      <w:marLeft w:val="480"/>
      <w:marRight w:val="0"/>
      <w:marTop w:val="0"/>
      <w:marBottom w:val="0"/>
      <w:divBdr>
        <w:top w:val="none" w:sz="0" w:space="0" w:color="auto"/>
        <w:left w:val="none" w:sz="0" w:space="0" w:color="auto"/>
        <w:bottom w:val="none" w:sz="0" w:space="0" w:color="auto"/>
        <w:right w:val="none" w:sz="0" w:space="0" w:color="auto"/>
      </w:divBdr>
    </w:div>
    <w:div w:id="2103137523">
      <w:marLeft w:val="480"/>
      <w:marRight w:val="0"/>
      <w:marTop w:val="0"/>
      <w:marBottom w:val="0"/>
      <w:divBdr>
        <w:top w:val="none" w:sz="0" w:space="0" w:color="auto"/>
        <w:left w:val="none" w:sz="0" w:space="0" w:color="auto"/>
        <w:bottom w:val="none" w:sz="0" w:space="0" w:color="auto"/>
        <w:right w:val="none" w:sz="0" w:space="0" w:color="auto"/>
      </w:divBdr>
    </w:div>
    <w:div w:id="2103142546">
      <w:marLeft w:val="480"/>
      <w:marRight w:val="0"/>
      <w:marTop w:val="0"/>
      <w:marBottom w:val="0"/>
      <w:divBdr>
        <w:top w:val="none" w:sz="0" w:space="0" w:color="auto"/>
        <w:left w:val="none" w:sz="0" w:space="0" w:color="auto"/>
        <w:bottom w:val="none" w:sz="0" w:space="0" w:color="auto"/>
        <w:right w:val="none" w:sz="0" w:space="0" w:color="auto"/>
      </w:divBdr>
    </w:div>
    <w:div w:id="2103211073">
      <w:marLeft w:val="480"/>
      <w:marRight w:val="0"/>
      <w:marTop w:val="0"/>
      <w:marBottom w:val="0"/>
      <w:divBdr>
        <w:top w:val="none" w:sz="0" w:space="0" w:color="auto"/>
        <w:left w:val="none" w:sz="0" w:space="0" w:color="auto"/>
        <w:bottom w:val="none" w:sz="0" w:space="0" w:color="auto"/>
        <w:right w:val="none" w:sz="0" w:space="0" w:color="auto"/>
      </w:divBdr>
    </w:div>
    <w:div w:id="2103253721">
      <w:marLeft w:val="480"/>
      <w:marRight w:val="0"/>
      <w:marTop w:val="0"/>
      <w:marBottom w:val="0"/>
      <w:divBdr>
        <w:top w:val="none" w:sz="0" w:space="0" w:color="auto"/>
        <w:left w:val="none" w:sz="0" w:space="0" w:color="auto"/>
        <w:bottom w:val="none" w:sz="0" w:space="0" w:color="auto"/>
        <w:right w:val="none" w:sz="0" w:space="0" w:color="auto"/>
      </w:divBdr>
    </w:div>
    <w:div w:id="2103253786">
      <w:marLeft w:val="480"/>
      <w:marRight w:val="0"/>
      <w:marTop w:val="0"/>
      <w:marBottom w:val="0"/>
      <w:divBdr>
        <w:top w:val="none" w:sz="0" w:space="0" w:color="auto"/>
        <w:left w:val="none" w:sz="0" w:space="0" w:color="auto"/>
        <w:bottom w:val="none" w:sz="0" w:space="0" w:color="auto"/>
        <w:right w:val="none" w:sz="0" w:space="0" w:color="auto"/>
      </w:divBdr>
    </w:div>
    <w:div w:id="2103257055">
      <w:marLeft w:val="480"/>
      <w:marRight w:val="0"/>
      <w:marTop w:val="0"/>
      <w:marBottom w:val="0"/>
      <w:divBdr>
        <w:top w:val="none" w:sz="0" w:space="0" w:color="auto"/>
        <w:left w:val="none" w:sz="0" w:space="0" w:color="auto"/>
        <w:bottom w:val="none" w:sz="0" w:space="0" w:color="auto"/>
        <w:right w:val="none" w:sz="0" w:space="0" w:color="auto"/>
      </w:divBdr>
    </w:div>
    <w:div w:id="2103259074">
      <w:marLeft w:val="480"/>
      <w:marRight w:val="0"/>
      <w:marTop w:val="0"/>
      <w:marBottom w:val="0"/>
      <w:divBdr>
        <w:top w:val="none" w:sz="0" w:space="0" w:color="auto"/>
        <w:left w:val="none" w:sz="0" w:space="0" w:color="auto"/>
        <w:bottom w:val="none" w:sz="0" w:space="0" w:color="auto"/>
        <w:right w:val="none" w:sz="0" w:space="0" w:color="auto"/>
      </w:divBdr>
    </w:div>
    <w:div w:id="2103262164">
      <w:marLeft w:val="480"/>
      <w:marRight w:val="0"/>
      <w:marTop w:val="0"/>
      <w:marBottom w:val="0"/>
      <w:divBdr>
        <w:top w:val="none" w:sz="0" w:space="0" w:color="auto"/>
        <w:left w:val="none" w:sz="0" w:space="0" w:color="auto"/>
        <w:bottom w:val="none" w:sz="0" w:space="0" w:color="auto"/>
        <w:right w:val="none" w:sz="0" w:space="0" w:color="auto"/>
      </w:divBdr>
    </w:div>
    <w:div w:id="2103328742">
      <w:marLeft w:val="480"/>
      <w:marRight w:val="0"/>
      <w:marTop w:val="0"/>
      <w:marBottom w:val="0"/>
      <w:divBdr>
        <w:top w:val="none" w:sz="0" w:space="0" w:color="auto"/>
        <w:left w:val="none" w:sz="0" w:space="0" w:color="auto"/>
        <w:bottom w:val="none" w:sz="0" w:space="0" w:color="auto"/>
        <w:right w:val="none" w:sz="0" w:space="0" w:color="auto"/>
      </w:divBdr>
    </w:div>
    <w:div w:id="2103405943">
      <w:marLeft w:val="480"/>
      <w:marRight w:val="0"/>
      <w:marTop w:val="0"/>
      <w:marBottom w:val="0"/>
      <w:divBdr>
        <w:top w:val="none" w:sz="0" w:space="0" w:color="auto"/>
        <w:left w:val="none" w:sz="0" w:space="0" w:color="auto"/>
        <w:bottom w:val="none" w:sz="0" w:space="0" w:color="auto"/>
        <w:right w:val="none" w:sz="0" w:space="0" w:color="auto"/>
      </w:divBdr>
    </w:div>
    <w:div w:id="2103448263">
      <w:marLeft w:val="480"/>
      <w:marRight w:val="0"/>
      <w:marTop w:val="0"/>
      <w:marBottom w:val="0"/>
      <w:divBdr>
        <w:top w:val="none" w:sz="0" w:space="0" w:color="auto"/>
        <w:left w:val="none" w:sz="0" w:space="0" w:color="auto"/>
        <w:bottom w:val="none" w:sz="0" w:space="0" w:color="auto"/>
        <w:right w:val="none" w:sz="0" w:space="0" w:color="auto"/>
      </w:divBdr>
    </w:div>
    <w:div w:id="2103454132">
      <w:marLeft w:val="480"/>
      <w:marRight w:val="0"/>
      <w:marTop w:val="0"/>
      <w:marBottom w:val="0"/>
      <w:divBdr>
        <w:top w:val="none" w:sz="0" w:space="0" w:color="auto"/>
        <w:left w:val="none" w:sz="0" w:space="0" w:color="auto"/>
        <w:bottom w:val="none" w:sz="0" w:space="0" w:color="auto"/>
        <w:right w:val="none" w:sz="0" w:space="0" w:color="auto"/>
      </w:divBdr>
    </w:div>
    <w:div w:id="2103530435">
      <w:marLeft w:val="480"/>
      <w:marRight w:val="0"/>
      <w:marTop w:val="0"/>
      <w:marBottom w:val="0"/>
      <w:divBdr>
        <w:top w:val="none" w:sz="0" w:space="0" w:color="auto"/>
        <w:left w:val="none" w:sz="0" w:space="0" w:color="auto"/>
        <w:bottom w:val="none" w:sz="0" w:space="0" w:color="auto"/>
        <w:right w:val="none" w:sz="0" w:space="0" w:color="auto"/>
      </w:divBdr>
    </w:div>
    <w:div w:id="2103604280">
      <w:marLeft w:val="480"/>
      <w:marRight w:val="0"/>
      <w:marTop w:val="0"/>
      <w:marBottom w:val="0"/>
      <w:divBdr>
        <w:top w:val="none" w:sz="0" w:space="0" w:color="auto"/>
        <w:left w:val="none" w:sz="0" w:space="0" w:color="auto"/>
        <w:bottom w:val="none" w:sz="0" w:space="0" w:color="auto"/>
        <w:right w:val="none" w:sz="0" w:space="0" w:color="auto"/>
      </w:divBdr>
    </w:div>
    <w:div w:id="2103641140">
      <w:marLeft w:val="480"/>
      <w:marRight w:val="0"/>
      <w:marTop w:val="0"/>
      <w:marBottom w:val="0"/>
      <w:divBdr>
        <w:top w:val="none" w:sz="0" w:space="0" w:color="auto"/>
        <w:left w:val="none" w:sz="0" w:space="0" w:color="auto"/>
        <w:bottom w:val="none" w:sz="0" w:space="0" w:color="auto"/>
        <w:right w:val="none" w:sz="0" w:space="0" w:color="auto"/>
      </w:divBdr>
    </w:div>
    <w:div w:id="2103646683">
      <w:marLeft w:val="480"/>
      <w:marRight w:val="0"/>
      <w:marTop w:val="0"/>
      <w:marBottom w:val="0"/>
      <w:divBdr>
        <w:top w:val="none" w:sz="0" w:space="0" w:color="auto"/>
        <w:left w:val="none" w:sz="0" w:space="0" w:color="auto"/>
        <w:bottom w:val="none" w:sz="0" w:space="0" w:color="auto"/>
        <w:right w:val="none" w:sz="0" w:space="0" w:color="auto"/>
      </w:divBdr>
    </w:div>
    <w:div w:id="2103792136">
      <w:marLeft w:val="480"/>
      <w:marRight w:val="0"/>
      <w:marTop w:val="0"/>
      <w:marBottom w:val="0"/>
      <w:divBdr>
        <w:top w:val="none" w:sz="0" w:space="0" w:color="auto"/>
        <w:left w:val="none" w:sz="0" w:space="0" w:color="auto"/>
        <w:bottom w:val="none" w:sz="0" w:space="0" w:color="auto"/>
        <w:right w:val="none" w:sz="0" w:space="0" w:color="auto"/>
      </w:divBdr>
    </w:div>
    <w:div w:id="2103838909">
      <w:marLeft w:val="480"/>
      <w:marRight w:val="0"/>
      <w:marTop w:val="0"/>
      <w:marBottom w:val="0"/>
      <w:divBdr>
        <w:top w:val="none" w:sz="0" w:space="0" w:color="auto"/>
        <w:left w:val="none" w:sz="0" w:space="0" w:color="auto"/>
        <w:bottom w:val="none" w:sz="0" w:space="0" w:color="auto"/>
        <w:right w:val="none" w:sz="0" w:space="0" w:color="auto"/>
      </w:divBdr>
    </w:div>
    <w:div w:id="2103840152">
      <w:marLeft w:val="480"/>
      <w:marRight w:val="0"/>
      <w:marTop w:val="0"/>
      <w:marBottom w:val="0"/>
      <w:divBdr>
        <w:top w:val="none" w:sz="0" w:space="0" w:color="auto"/>
        <w:left w:val="none" w:sz="0" w:space="0" w:color="auto"/>
        <w:bottom w:val="none" w:sz="0" w:space="0" w:color="auto"/>
        <w:right w:val="none" w:sz="0" w:space="0" w:color="auto"/>
      </w:divBdr>
    </w:div>
    <w:div w:id="2103841872">
      <w:marLeft w:val="480"/>
      <w:marRight w:val="0"/>
      <w:marTop w:val="0"/>
      <w:marBottom w:val="0"/>
      <w:divBdr>
        <w:top w:val="none" w:sz="0" w:space="0" w:color="auto"/>
        <w:left w:val="none" w:sz="0" w:space="0" w:color="auto"/>
        <w:bottom w:val="none" w:sz="0" w:space="0" w:color="auto"/>
        <w:right w:val="none" w:sz="0" w:space="0" w:color="auto"/>
      </w:divBdr>
    </w:div>
    <w:div w:id="2103868208">
      <w:marLeft w:val="480"/>
      <w:marRight w:val="0"/>
      <w:marTop w:val="0"/>
      <w:marBottom w:val="0"/>
      <w:divBdr>
        <w:top w:val="none" w:sz="0" w:space="0" w:color="auto"/>
        <w:left w:val="none" w:sz="0" w:space="0" w:color="auto"/>
        <w:bottom w:val="none" w:sz="0" w:space="0" w:color="auto"/>
        <w:right w:val="none" w:sz="0" w:space="0" w:color="auto"/>
      </w:divBdr>
    </w:div>
    <w:div w:id="2103917942">
      <w:marLeft w:val="480"/>
      <w:marRight w:val="0"/>
      <w:marTop w:val="0"/>
      <w:marBottom w:val="0"/>
      <w:divBdr>
        <w:top w:val="none" w:sz="0" w:space="0" w:color="auto"/>
        <w:left w:val="none" w:sz="0" w:space="0" w:color="auto"/>
        <w:bottom w:val="none" w:sz="0" w:space="0" w:color="auto"/>
        <w:right w:val="none" w:sz="0" w:space="0" w:color="auto"/>
      </w:divBdr>
    </w:div>
    <w:div w:id="2103987311">
      <w:marLeft w:val="480"/>
      <w:marRight w:val="0"/>
      <w:marTop w:val="0"/>
      <w:marBottom w:val="0"/>
      <w:divBdr>
        <w:top w:val="none" w:sz="0" w:space="0" w:color="auto"/>
        <w:left w:val="none" w:sz="0" w:space="0" w:color="auto"/>
        <w:bottom w:val="none" w:sz="0" w:space="0" w:color="auto"/>
        <w:right w:val="none" w:sz="0" w:space="0" w:color="auto"/>
      </w:divBdr>
    </w:div>
    <w:div w:id="2104059395">
      <w:marLeft w:val="480"/>
      <w:marRight w:val="0"/>
      <w:marTop w:val="0"/>
      <w:marBottom w:val="0"/>
      <w:divBdr>
        <w:top w:val="none" w:sz="0" w:space="0" w:color="auto"/>
        <w:left w:val="none" w:sz="0" w:space="0" w:color="auto"/>
        <w:bottom w:val="none" w:sz="0" w:space="0" w:color="auto"/>
        <w:right w:val="none" w:sz="0" w:space="0" w:color="auto"/>
      </w:divBdr>
    </w:div>
    <w:div w:id="2104062999">
      <w:marLeft w:val="480"/>
      <w:marRight w:val="0"/>
      <w:marTop w:val="0"/>
      <w:marBottom w:val="0"/>
      <w:divBdr>
        <w:top w:val="none" w:sz="0" w:space="0" w:color="auto"/>
        <w:left w:val="none" w:sz="0" w:space="0" w:color="auto"/>
        <w:bottom w:val="none" w:sz="0" w:space="0" w:color="auto"/>
        <w:right w:val="none" w:sz="0" w:space="0" w:color="auto"/>
      </w:divBdr>
    </w:div>
    <w:div w:id="2104105700">
      <w:marLeft w:val="480"/>
      <w:marRight w:val="0"/>
      <w:marTop w:val="0"/>
      <w:marBottom w:val="0"/>
      <w:divBdr>
        <w:top w:val="none" w:sz="0" w:space="0" w:color="auto"/>
        <w:left w:val="none" w:sz="0" w:space="0" w:color="auto"/>
        <w:bottom w:val="none" w:sz="0" w:space="0" w:color="auto"/>
        <w:right w:val="none" w:sz="0" w:space="0" w:color="auto"/>
      </w:divBdr>
    </w:div>
    <w:div w:id="2104179768">
      <w:marLeft w:val="480"/>
      <w:marRight w:val="0"/>
      <w:marTop w:val="0"/>
      <w:marBottom w:val="0"/>
      <w:divBdr>
        <w:top w:val="none" w:sz="0" w:space="0" w:color="auto"/>
        <w:left w:val="none" w:sz="0" w:space="0" w:color="auto"/>
        <w:bottom w:val="none" w:sz="0" w:space="0" w:color="auto"/>
        <w:right w:val="none" w:sz="0" w:space="0" w:color="auto"/>
      </w:divBdr>
    </w:div>
    <w:div w:id="2104180612">
      <w:marLeft w:val="480"/>
      <w:marRight w:val="0"/>
      <w:marTop w:val="0"/>
      <w:marBottom w:val="0"/>
      <w:divBdr>
        <w:top w:val="none" w:sz="0" w:space="0" w:color="auto"/>
        <w:left w:val="none" w:sz="0" w:space="0" w:color="auto"/>
        <w:bottom w:val="none" w:sz="0" w:space="0" w:color="auto"/>
        <w:right w:val="none" w:sz="0" w:space="0" w:color="auto"/>
      </w:divBdr>
    </w:div>
    <w:div w:id="2104182999">
      <w:marLeft w:val="480"/>
      <w:marRight w:val="0"/>
      <w:marTop w:val="0"/>
      <w:marBottom w:val="0"/>
      <w:divBdr>
        <w:top w:val="none" w:sz="0" w:space="0" w:color="auto"/>
        <w:left w:val="none" w:sz="0" w:space="0" w:color="auto"/>
        <w:bottom w:val="none" w:sz="0" w:space="0" w:color="auto"/>
        <w:right w:val="none" w:sz="0" w:space="0" w:color="auto"/>
      </w:divBdr>
    </w:div>
    <w:div w:id="2104253487">
      <w:marLeft w:val="480"/>
      <w:marRight w:val="0"/>
      <w:marTop w:val="0"/>
      <w:marBottom w:val="0"/>
      <w:divBdr>
        <w:top w:val="none" w:sz="0" w:space="0" w:color="auto"/>
        <w:left w:val="none" w:sz="0" w:space="0" w:color="auto"/>
        <w:bottom w:val="none" w:sz="0" w:space="0" w:color="auto"/>
        <w:right w:val="none" w:sz="0" w:space="0" w:color="auto"/>
      </w:divBdr>
    </w:div>
    <w:div w:id="2104495533">
      <w:marLeft w:val="480"/>
      <w:marRight w:val="0"/>
      <w:marTop w:val="0"/>
      <w:marBottom w:val="0"/>
      <w:divBdr>
        <w:top w:val="none" w:sz="0" w:space="0" w:color="auto"/>
        <w:left w:val="none" w:sz="0" w:space="0" w:color="auto"/>
        <w:bottom w:val="none" w:sz="0" w:space="0" w:color="auto"/>
        <w:right w:val="none" w:sz="0" w:space="0" w:color="auto"/>
      </w:divBdr>
    </w:div>
    <w:div w:id="2104570554">
      <w:marLeft w:val="480"/>
      <w:marRight w:val="0"/>
      <w:marTop w:val="0"/>
      <w:marBottom w:val="0"/>
      <w:divBdr>
        <w:top w:val="none" w:sz="0" w:space="0" w:color="auto"/>
        <w:left w:val="none" w:sz="0" w:space="0" w:color="auto"/>
        <w:bottom w:val="none" w:sz="0" w:space="0" w:color="auto"/>
        <w:right w:val="none" w:sz="0" w:space="0" w:color="auto"/>
      </w:divBdr>
    </w:div>
    <w:div w:id="2104572424">
      <w:marLeft w:val="480"/>
      <w:marRight w:val="0"/>
      <w:marTop w:val="0"/>
      <w:marBottom w:val="0"/>
      <w:divBdr>
        <w:top w:val="none" w:sz="0" w:space="0" w:color="auto"/>
        <w:left w:val="none" w:sz="0" w:space="0" w:color="auto"/>
        <w:bottom w:val="none" w:sz="0" w:space="0" w:color="auto"/>
        <w:right w:val="none" w:sz="0" w:space="0" w:color="auto"/>
      </w:divBdr>
    </w:div>
    <w:div w:id="2104691136">
      <w:marLeft w:val="480"/>
      <w:marRight w:val="0"/>
      <w:marTop w:val="0"/>
      <w:marBottom w:val="0"/>
      <w:divBdr>
        <w:top w:val="none" w:sz="0" w:space="0" w:color="auto"/>
        <w:left w:val="none" w:sz="0" w:space="0" w:color="auto"/>
        <w:bottom w:val="none" w:sz="0" w:space="0" w:color="auto"/>
        <w:right w:val="none" w:sz="0" w:space="0" w:color="auto"/>
      </w:divBdr>
    </w:div>
    <w:div w:id="2104716077">
      <w:marLeft w:val="480"/>
      <w:marRight w:val="0"/>
      <w:marTop w:val="0"/>
      <w:marBottom w:val="0"/>
      <w:divBdr>
        <w:top w:val="none" w:sz="0" w:space="0" w:color="auto"/>
        <w:left w:val="none" w:sz="0" w:space="0" w:color="auto"/>
        <w:bottom w:val="none" w:sz="0" w:space="0" w:color="auto"/>
        <w:right w:val="none" w:sz="0" w:space="0" w:color="auto"/>
      </w:divBdr>
    </w:div>
    <w:div w:id="2104719045">
      <w:marLeft w:val="480"/>
      <w:marRight w:val="0"/>
      <w:marTop w:val="0"/>
      <w:marBottom w:val="0"/>
      <w:divBdr>
        <w:top w:val="none" w:sz="0" w:space="0" w:color="auto"/>
        <w:left w:val="none" w:sz="0" w:space="0" w:color="auto"/>
        <w:bottom w:val="none" w:sz="0" w:space="0" w:color="auto"/>
        <w:right w:val="none" w:sz="0" w:space="0" w:color="auto"/>
      </w:divBdr>
    </w:div>
    <w:div w:id="2104760611">
      <w:marLeft w:val="480"/>
      <w:marRight w:val="0"/>
      <w:marTop w:val="0"/>
      <w:marBottom w:val="0"/>
      <w:divBdr>
        <w:top w:val="none" w:sz="0" w:space="0" w:color="auto"/>
        <w:left w:val="none" w:sz="0" w:space="0" w:color="auto"/>
        <w:bottom w:val="none" w:sz="0" w:space="0" w:color="auto"/>
        <w:right w:val="none" w:sz="0" w:space="0" w:color="auto"/>
      </w:divBdr>
    </w:div>
    <w:div w:id="2104955261">
      <w:marLeft w:val="480"/>
      <w:marRight w:val="0"/>
      <w:marTop w:val="0"/>
      <w:marBottom w:val="0"/>
      <w:divBdr>
        <w:top w:val="none" w:sz="0" w:space="0" w:color="auto"/>
        <w:left w:val="none" w:sz="0" w:space="0" w:color="auto"/>
        <w:bottom w:val="none" w:sz="0" w:space="0" w:color="auto"/>
        <w:right w:val="none" w:sz="0" w:space="0" w:color="auto"/>
      </w:divBdr>
    </w:div>
    <w:div w:id="2105029927">
      <w:marLeft w:val="480"/>
      <w:marRight w:val="0"/>
      <w:marTop w:val="0"/>
      <w:marBottom w:val="0"/>
      <w:divBdr>
        <w:top w:val="none" w:sz="0" w:space="0" w:color="auto"/>
        <w:left w:val="none" w:sz="0" w:space="0" w:color="auto"/>
        <w:bottom w:val="none" w:sz="0" w:space="0" w:color="auto"/>
        <w:right w:val="none" w:sz="0" w:space="0" w:color="auto"/>
      </w:divBdr>
    </w:div>
    <w:div w:id="2105032675">
      <w:marLeft w:val="480"/>
      <w:marRight w:val="0"/>
      <w:marTop w:val="0"/>
      <w:marBottom w:val="0"/>
      <w:divBdr>
        <w:top w:val="none" w:sz="0" w:space="0" w:color="auto"/>
        <w:left w:val="none" w:sz="0" w:space="0" w:color="auto"/>
        <w:bottom w:val="none" w:sz="0" w:space="0" w:color="auto"/>
        <w:right w:val="none" w:sz="0" w:space="0" w:color="auto"/>
      </w:divBdr>
    </w:div>
    <w:div w:id="2105108804">
      <w:marLeft w:val="480"/>
      <w:marRight w:val="0"/>
      <w:marTop w:val="0"/>
      <w:marBottom w:val="0"/>
      <w:divBdr>
        <w:top w:val="none" w:sz="0" w:space="0" w:color="auto"/>
        <w:left w:val="none" w:sz="0" w:space="0" w:color="auto"/>
        <w:bottom w:val="none" w:sz="0" w:space="0" w:color="auto"/>
        <w:right w:val="none" w:sz="0" w:space="0" w:color="auto"/>
      </w:divBdr>
    </w:div>
    <w:div w:id="2105150190">
      <w:marLeft w:val="480"/>
      <w:marRight w:val="0"/>
      <w:marTop w:val="0"/>
      <w:marBottom w:val="0"/>
      <w:divBdr>
        <w:top w:val="none" w:sz="0" w:space="0" w:color="auto"/>
        <w:left w:val="none" w:sz="0" w:space="0" w:color="auto"/>
        <w:bottom w:val="none" w:sz="0" w:space="0" w:color="auto"/>
        <w:right w:val="none" w:sz="0" w:space="0" w:color="auto"/>
      </w:divBdr>
    </w:div>
    <w:div w:id="2105152055">
      <w:marLeft w:val="480"/>
      <w:marRight w:val="0"/>
      <w:marTop w:val="0"/>
      <w:marBottom w:val="0"/>
      <w:divBdr>
        <w:top w:val="none" w:sz="0" w:space="0" w:color="auto"/>
        <w:left w:val="none" w:sz="0" w:space="0" w:color="auto"/>
        <w:bottom w:val="none" w:sz="0" w:space="0" w:color="auto"/>
        <w:right w:val="none" w:sz="0" w:space="0" w:color="auto"/>
      </w:divBdr>
    </w:div>
    <w:div w:id="2105222081">
      <w:marLeft w:val="480"/>
      <w:marRight w:val="0"/>
      <w:marTop w:val="0"/>
      <w:marBottom w:val="0"/>
      <w:divBdr>
        <w:top w:val="none" w:sz="0" w:space="0" w:color="auto"/>
        <w:left w:val="none" w:sz="0" w:space="0" w:color="auto"/>
        <w:bottom w:val="none" w:sz="0" w:space="0" w:color="auto"/>
        <w:right w:val="none" w:sz="0" w:space="0" w:color="auto"/>
      </w:divBdr>
    </w:div>
    <w:div w:id="2105226067">
      <w:marLeft w:val="480"/>
      <w:marRight w:val="0"/>
      <w:marTop w:val="0"/>
      <w:marBottom w:val="0"/>
      <w:divBdr>
        <w:top w:val="none" w:sz="0" w:space="0" w:color="auto"/>
        <w:left w:val="none" w:sz="0" w:space="0" w:color="auto"/>
        <w:bottom w:val="none" w:sz="0" w:space="0" w:color="auto"/>
        <w:right w:val="none" w:sz="0" w:space="0" w:color="auto"/>
      </w:divBdr>
    </w:div>
    <w:div w:id="2105295593">
      <w:marLeft w:val="480"/>
      <w:marRight w:val="0"/>
      <w:marTop w:val="0"/>
      <w:marBottom w:val="0"/>
      <w:divBdr>
        <w:top w:val="none" w:sz="0" w:space="0" w:color="auto"/>
        <w:left w:val="none" w:sz="0" w:space="0" w:color="auto"/>
        <w:bottom w:val="none" w:sz="0" w:space="0" w:color="auto"/>
        <w:right w:val="none" w:sz="0" w:space="0" w:color="auto"/>
      </w:divBdr>
    </w:div>
    <w:div w:id="2105296455">
      <w:marLeft w:val="480"/>
      <w:marRight w:val="0"/>
      <w:marTop w:val="0"/>
      <w:marBottom w:val="0"/>
      <w:divBdr>
        <w:top w:val="none" w:sz="0" w:space="0" w:color="auto"/>
        <w:left w:val="none" w:sz="0" w:space="0" w:color="auto"/>
        <w:bottom w:val="none" w:sz="0" w:space="0" w:color="auto"/>
        <w:right w:val="none" w:sz="0" w:space="0" w:color="auto"/>
      </w:divBdr>
    </w:div>
    <w:div w:id="2105300220">
      <w:marLeft w:val="480"/>
      <w:marRight w:val="0"/>
      <w:marTop w:val="0"/>
      <w:marBottom w:val="0"/>
      <w:divBdr>
        <w:top w:val="none" w:sz="0" w:space="0" w:color="auto"/>
        <w:left w:val="none" w:sz="0" w:space="0" w:color="auto"/>
        <w:bottom w:val="none" w:sz="0" w:space="0" w:color="auto"/>
        <w:right w:val="none" w:sz="0" w:space="0" w:color="auto"/>
      </w:divBdr>
    </w:div>
    <w:div w:id="2105345879">
      <w:marLeft w:val="480"/>
      <w:marRight w:val="0"/>
      <w:marTop w:val="0"/>
      <w:marBottom w:val="0"/>
      <w:divBdr>
        <w:top w:val="none" w:sz="0" w:space="0" w:color="auto"/>
        <w:left w:val="none" w:sz="0" w:space="0" w:color="auto"/>
        <w:bottom w:val="none" w:sz="0" w:space="0" w:color="auto"/>
        <w:right w:val="none" w:sz="0" w:space="0" w:color="auto"/>
      </w:divBdr>
    </w:div>
    <w:div w:id="2105346404">
      <w:marLeft w:val="480"/>
      <w:marRight w:val="0"/>
      <w:marTop w:val="0"/>
      <w:marBottom w:val="0"/>
      <w:divBdr>
        <w:top w:val="none" w:sz="0" w:space="0" w:color="auto"/>
        <w:left w:val="none" w:sz="0" w:space="0" w:color="auto"/>
        <w:bottom w:val="none" w:sz="0" w:space="0" w:color="auto"/>
        <w:right w:val="none" w:sz="0" w:space="0" w:color="auto"/>
      </w:divBdr>
    </w:div>
    <w:div w:id="2105346922">
      <w:marLeft w:val="480"/>
      <w:marRight w:val="0"/>
      <w:marTop w:val="0"/>
      <w:marBottom w:val="0"/>
      <w:divBdr>
        <w:top w:val="none" w:sz="0" w:space="0" w:color="auto"/>
        <w:left w:val="none" w:sz="0" w:space="0" w:color="auto"/>
        <w:bottom w:val="none" w:sz="0" w:space="0" w:color="auto"/>
        <w:right w:val="none" w:sz="0" w:space="0" w:color="auto"/>
      </w:divBdr>
    </w:div>
    <w:div w:id="2105376304">
      <w:marLeft w:val="480"/>
      <w:marRight w:val="0"/>
      <w:marTop w:val="0"/>
      <w:marBottom w:val="0"/>
      <w:divBdr>
        <w:top w:val="none" w:sz="0" w:space="0" w:color="auto"/>
        <w:left w:val="none" w:sz="0" w:space="0" w:color="auto"/>
        <w:bottom w:val="none" w:sz="0" w:space="0" w:color="auto"/>
        <w:right w:val="none" w:sz="0" w:space="0" w:color="auto"/>
      </w:divBdr>
    </w:div>
    <w:div w:id="2105413331">
      <w:marLeft w:val="480"/>
      <w:marRight w:val="0"/>
      <w:marTop w:val="0"/>
      <w:marBottom w:val="0"/>
      <w:divBdr>
        <w:top w:val="none" w:sz="0" w:space="0" w:color="auto"/>
        <w:left w:val="none" w:sz="0" w:space="0" w:color="auto"/>
        <w:bottom w:val="none" w:sz="0" w:space="0" w:color="auto"/>
        <w:right w:val="none" w:sz="0" w:space="0" w:color="auto"/>
      </w:divBdr>
    </w:div>
    <w:div w:id="2105488434">
      <w:marLeft w:val="480"/>
      <w:marRight w:val="0"/>
      <w:marTop w:val="0"/>
      <w:marBottom w:val="0"/>
      <w:divBdr>
        <w:top w:val="none" w:sz="0" w:space="0" w:color="auto"/>
        <w:left w:val="none" w:sz="0" w:space="0" w:color="auto"/>
        <w:bottom w:val="none" w:sz="0" w:space="0" w:color="auto"/>
        <w:right w:val="none" w:sz="0" w:space="0" w:color="auto"/>
      </w:divBdr>
    </w:div>
    <w:div w:id="2105489729">
      <w:marLeft w:val="480"/>
      <w:marRight w:val="0"/>
      <w:marTop w:val="0"/>
      <w:marBottom w:val="0"/>
      <w:divBdr>
        <w:top w:val="none" w:sz="0" w:space="0" w:color="auto"/>
        <w:left w:val="none" w:sz="0" w:space="0" w:color="auto"/>
        <w:bottom w:val="none" w:sz="0" w:space="0" w:color="auto"/>
        <w:right w:val="none" w:sz="0" w:space="0" w:color="auto"/>
      </w:divBdr>
    </w:div>
    <w:div w:id="2105494333">
      <w:marLeft w:val="480"/>
      <w:marRight w:val="0"/>
      <w:marTop w:val="0"/>
      <w:marBottom w:val="0"/>
      <w:divBdr>
        <w:top w:val="none" w:sz="0" w:space="0" w:color="auto"/>
        <w:left w:val="none" w:sz="0" w:space="0" w:color="auto"/>
        <w:bottom w:val="none" w:sz="0" w:space="0" w:color="auto"/>
        <w:right w:val="none" w:sz="0" w:space="0" w:color="auto"/>
      </w:divBdr>
    </w:div>
    <w:div w:id="2105495863">
      <w:marLeft w:val="480"/>
      <w:marRight w:val="0"/>
      <w:marTop w:val="0"/>
      <w:marBottom w:val="0"/>
      <w:divBdr>
        <w:top w:val="none" w:sz="0" w:space="0" w:color="auto"/>
        <w:left w:val="none" w:sz="0" w:space="0" w:color="auto"/>
        <w:bottom w:val="none" w:sz="0" w:space="0" w:color="auto"/>
        <w:right w:val="none" w:sz="0" w:space="0" w:color="auto"/>
      </w:divBdr>
    </w:div>
    <w:div w:id="2105496002">
      <w:marLeft w:val="480"/>
      <w:marRight w:val="0"/>
      <w:marTop w:val="0"/>
      <w:marBottom w:val="0"/>
      <w:divBdr>
        <w:top w:val="none" w:sz="0" w:space="0" w:color="auto"/>
        <w:left w:val="none" w:sz="0" w:space="0" w:color="auto"/>
        <w:bottom w:val="none" w:sz="0" w:space="0" w:color="auto"/>
        <w:right w:val="none" w:sz="0" w:space="0" w:color="auto"/>
      </w:divBdr>
    </w:div>
    <w:div w:id="2105563340">
      <w:marLeft w:val="480"/>
      <w:marRight w:val="0"/>
      <w:marTop w:val="0"/>
      <w:marBottom w:val="0"/>
      <w:divBdr>
        <w:top w:val="none" w:sz="0" w:space="0" w:color="auto"/>
        <w:left w:val="none" w:sz="0" w:space="0" w:color="auto"/>
        <w:bottom w:val="none" w:sz="0" w:space="0" w:color="auto"/>
        <w:right w:val="none" w:sz="0" w:space="0" w:color="auto"/>
      </w:divBdr>
    </w:div>
    <w:div w:id="2105565933">
      <w:marLeft w:val="480"/>
      <w:marRight w:val="0"/>
      <w:marTop w:val="0"/>
      <w:marBottom w:val="0"/>
      <w:divBdr>
        <w:top w:val="none" w:sz="0" w:space="0" w:color="auto"/>
        <w:left w:val="none" w:sz="0" w:space="0" w:color="auto"/>
        <w:bottom w:val="none" w:sz="0" w:space="0" w:color="auto"/>
        <w:right w:val="none" w:sz="0" w:space="0" w:color="auto"/>
      </w:divBdr>
    </w:div>
    <w:div w:id="2105613188">
      <w:marLeft w:val="480"/>
      <w:marRight w:val="0"/>
      <w:marTop w:val="0"/>
      <w:marBottom w:val="0"/>
      <w:divBdr>
        <w:top w:val="none" w:sz="0" w:space="0" w:color="auto"/>
        <w:left w:val="none" w:sz="0" w:space="0" w:color="auto"/>
        <w:bottom w:val="none" w:sz="0" w:space="0" w:color="auto"/>
        <w:right w:val="none" w:sz="0" w:space="0" w:color="auto"/>
      </w:divBdr>
    </w:div>
    <w:div w:id="2105614327">
      <w:marLeft w:val="480"/>
      <w:marRight w:val="0"/>
      <w:marTop w:val="0"/>
      <w:marBottom w:val="0"/>
      <w:divBdr>
        <w:top w:val="none" w:sz="0" w:space="0" w:color="auto"/>
        <w:left w:val="none" w:sz="0" w:space="0" w:color="auto"/>
        <w:bottom w:val="none" w:sz="0" w:space="0" w:color="auto"/>
        <w:right w:val="none" w:sz="0" w:space="0" w:color="auto"/>
      </w:divBdr>
    </w:div>
    <w:div w:id="2105683421">
      <w:marLeft w:val="480"/>
      <w:marRight w:val="0"/>
      <w:marTop w:val="0"/>
      <w:marBottom w:val="0"/>
      <w:divBdr>
        <w:top w:val="none" w:sz="0" w:space="0" w:color="auto"/>
        <w:left w:val="none" w:sz="0" w:space="0" w:color="auto"/>
        <w:bottom w:val="none" w:sz="0" w:space="0" w:color="auto"/>
        <w:right w:val="none" w:sz="0" w:space="0" w:color="auto"/>
      </w:divBdr>
    </w:div>
    <w:div w:id="2105763889">
      <w:marLeft w:val="480"/>
      <w:marRight w:val="0"/>
      <w:marTop w:val="0"/>
      <w:marBottom w:val="0"/>
      <w:divBdr>
        <w:top w:val="none" w:sz="0" w:space="0" w:color="auto"/>
        <w:left w:val="none" w:sz="0" w:space="0" w:color="auto"/>
        <w:bottom w:val="none" w:sz="0" w:space="0" w:color="auto"/>
        <w:right w:val="none" w:sz="0" w:space="0" w:color="auto"/>
      </w:divBdr>
    </w:div>
    <w:div w:id="2105802783">
      <w:marLeft w:val="480"/>
      <w:marRight w:val="0"/>
      <w:marTop w:val="0"/>
      <w:marBottom w:val="0"/>
      <w:divBdr>
        <w:top w:val="none" w:sz="0" w:space="0" w:color="auto"/>
        <w:left w:val="none" w:sz="0" w:space="0" w:color="auto"/>
        <w:bottom w:val="none" w:sz="0" w:space="0" w:color="auto"/>
        <w:right w:val="none" w:sz="0" w:space="0" w:color="auto"/>
      </w:divBdr>
    </w:div>
    <w:div w:id="2105835213">
      <w:marLeft w:val="480"/>
      <w:marRight w:val="0"/>
      <w:marTop w:val="0"/>
      <w:marBottom w:val="0"/>
      <w:divBdr>
        <w:top w:val="none" w:sz="0" w:space="0" w:color="auto"/>
        <w:left w:val="none" w:sz="0" w:space="0" w:color="auto"/>
        <w:bottom w:val="none" w:sz="0" w:space="0" w:color="auto"/>
        <w:right w:val="none" w:sz="0" w:space="0" w:color="auto"/>
      </w:divBdr>
    </w:div>
    <w:div w:id="2105877825">
      <w:marLeft w:val="480"/>
      <w:marRight w:val="0"/>
      <w:marTop w:val="0"/>
      <w:marBottom w:val="0"/>
      <w:divBdr>
        <w:top w:val="none" w:sz="0" w:space="0" w:color="auto"/>
        <w:left w:val="none" w:sz="0" w:space="0" w:color="auto"/>
        <w:bottom w:val="none" w:sz="0" w:space="0" w:color="auto"/>
        <w:right w:val="none" w:sz="0" w:space="0" w:color="auto"/>
      </w:divBdr>
    </w:div>
    <w:div w:id="2105881795">
      <w:marLeft w:val="480"/>
      <w:marRight w:val="0"/>
      <w:marTop w:val="0"/>
      <w:marBottom w:val="0"/>
      <w:divBdr>
        <w:top w:val="none" w:sz="0" w:space="0" w:color="auto"/>
        <w:left w:val="none" w:sz="0" w:space="0" w:color="auto"/>
        <w:bottom w:val="none" w:sz="0" w:space="0" w:color="auto"/>
        <w:right w:val="none" w:sz="0" w:space="0" w:color="auto"/>
      </w:divBdr>
    </w:div>
    <w:div w:id="2105999934">
      <w:marLeft w:val="480"/>
      <w:marRight w:val="0"/>
      <w:marTop w:val="0"/>
      <w:marBottom w:val="0"/>
      <w:divBdr>
        <w:top w:val="none" w:sz="0" w:space="0" w:color="auto"/>
        <w:left w:val="none" w:sz="0" w:space="0" w:color="auto"/>
        <w:bottom w:val="none" w:sz="0" w:space="0" w:color="auto"/>
        <w:right w:val="none" w:sz="0" w:space="0" w:color="auto"/>
      </w:divBdr>
    </w:div>
    <w:div w:id="2106068097">
      <w:marLeft w:val="480"/>
      <w:marRight w:val="0"/>
      <w:marTop w:val="0"/>
      <w:marBottom w:val="0"/>
      <w:divBdr>
        <w:top w:val="none" w:sz="0" w:space="0" w:color="auto"/>
        <w:left w:val="none" w:sz="0" w:space="0" w:color="auto"/>
        <w:bottom w:val="none" w:sz="0" w:space="0" w:color="auto"/>
        <w:right w:val="none" w:sz="0" w:space="0" w:color="auto"/>
      </w:divBdr>
    </w:div>
    <w:div w:id="2106072932">
      <w:marLeft w:val="480"/>
      <w:marRight w:val="0"/>
      <w:marTop w:val="0"/>
      <w:marBottom w:val="0"/>
      <w:divBdr>
        <w:top w:val="none" w:sz="0" w:space="0" w:color="auto"/>
        <w:left w:val="none" w:sz="0" w:space="0" w:color="auto"/>
        <w:bottom w:val="none" w:sz="0" w:space="0" w:color="auto"/>
        <w:right w:val="none" w:sz="0" w:space="0" w:color="auto"/>
      </w:divBdr>
    </w:div>
    <w:div w:id="2106144784">
      <w:marLeft w:val="480"/>
      <w:marRight w:val="0"/>
      <w:marTop w:val="0"/>
      <w:marBottom w:val="0"/>
      <w:divBdr>
        <w:top w:val="none" w:sz="0" w:space="0" w:color="auto"/>
        <w:left w:val="none" w:sz="0" w:space="0" w:color="auto"/>
        <w:bottom w:val="none" w:sz="0" w:space="0" w:color="auto"/>
        <w:right w:val="none" w:sz="0" w:space="0" w:color="auto"/>
      </w:divBdr>
    </w:div>
    <w:div w:id="2106226043">
      <w:marLeft w:val="480"/>
      <w:marRight w:val="0"/>
      <w:marTop w:val="0"/>
      <w:marBottom w:val="0"/>
      <w:divBdr>
        <w:top w:val="none" w:sz="0" w:space="0" w:color="auto"/>
        <w:left w:val="none" w:sz="0" w:space="0" w:color="auto"/>
        <w:bottom w:val="none" w:sz="0" w:space="0" w:color="auto"/>
        <w:right w:val="none" w:sz="0" w:space="0" w:color="auto"/>
      </w:divBdr>
    </w:div>
    <w:div w:id="2106227002">
      <w:marLeft w:val="480"/>
      <w:marRight w:val="0"/>
      <w:marTop w:val="0"/>
      <w:marBottom w:val="0"/>
      <w:divBdr>
        <w:top w:val="none" w:sz="0" w:space="0" w:color="auto"/>
        <w:left w:val="none" w:sz="0" w:space="0" w:color="auto"/>
        <w:bottom w:val="none" w:sz="0" w:space="0" w:color="auto"/>
        <w:right w:val="none" w:sz="0" w:space="0" w:color="auto"/>
      </w:divBdr>
    </w:div>
    <w:div w:id="2106266491">
      <w:marLeft w:val="480"/>
      <w:marRight w:val="0"/>
      <w:marTop w:val="0"/>
      <w:marBottom w:val="0"/>
      <w:divBdr>
        <w:top w:val="none" w:sz="0" w:space="0" w:color="auto"/>
        <w:left w:val="none" w:sz="0" w:space="0" w:color="auto"/>
        <w:bottom w:val="none" w:sz="0" w:space="0" w:color="auto"/>
        <w:right w:val="none" w:sz="0" w:space="0" w:color="auto"/>
      </w:divBdr>
    </w:div>
    <w:div w:id="2106268393">
      <w:marLeft w:val="480"/>
      <w:marRight w:val="0"/>
      <w:marTop w:val="0"/>
      <w:marBottom w:val="0"/>
      <w:divBdr>
        <w:top w:val="none" w:sz="0" w:space="0" w:color="auto"/>
        <w:left w:val="none" w:sz="0" w:space="0" w:color="auto"/>
        <w:bottom w:val="none" w:sz="0" w:space="0" w:color="auto"/>
        <w:right w:val="none" w:sz="0" w:space="0" w:color="auto"/>
      </w:divBdr>
    </w:div>
    <w:div w:id="2106338390">
      <w:marLeft w:val="480"/>
      <w:marRight w:val="0"/>
      <w:marTop w:val="0"/>
      <w:marBottom w:val="0"/>
      <w:divBdr>
        <w:top w:val="none" w:sz="0" w:space="0" w:color="auto"/>
        <w:left w:val="none" w:sz="0" w:space="0" w:color="auto"/>
        <w:bottom w:val="none" w:sz="0" w:space="0" w:color="auto"/>
        <w:right w:val="none" w:sz="0" w:space="0" w:color="auto"/>
      </w:divBdr>
    </w:div>
    <w:div w:id="2106417967">
      <w:marLeft w:val="480"/>
      <w:marRight w:val="0"/>
      <w:marTop w:val="0"/>
      <w:marBottom w:val="0"/>
      <w:divBdr>
        <w:top w:val="none" w:sz="0" w:space="0" w:color="auto"/>
        <w:left w:val="none" w:sz="0" w:space="0" w:color="auto"/>
        <w:bottom w:val="none" w:sz="0" w:space="0" w:color="auto"/>
        <w:right w:val="none" w:sz="0" w:space="0" w:color="auto"/>
      </w:divBdr>
    </w:div>
    <w:div w:id="2106463070">
      <w:marLeft w:val="480"/>
      <w:marRight w:val="0"/>
      <w:marTop w:val="0"/>
      <w:marBottom w:val="0"/>
      <w:divBdr>
        <w:top w:val="none" w:sz="0" w:space="0" w:color="auto"/>
        <w:left w:val="none" w:sz="0" w:space="0" w:color="auto"/>
        <w:bottom w:val="none" w:sz="0" w:space="0" w:color="auto"/>
        <w:right w:val="none" w:sz="0" w:space="0" w:color="auto"/>
      </w:divBdr>
    </w:div>
    <w:div w:id="2106463212">
      <w:marLeft w:val="480"/>
      <w:marRight w:val="0"/>
      <w:marTop w:val="0"/>
      <w:marBottom w:val="0"/>
      <w:divBdr>
        <w:top w:val="none" w:sz="0" w:space="0" w:color="auto"/>
        <w:left w:val="none" w:sz="0" w:space="0" w:color="auto"/>
        <w:bottom w:val="none" w:sz="0" w:space="0" w:color="auto"/>
        <w:right w:val="none" w:sz="0" w:space="0" w:color="auto"/>
      </w:divBdr>
    </w:div>
    <w:div w:id="2106607753">
      <w:marLeft w:val="480"/>
      <w:marRight w:val="0"/>
      <w:marTop w:val="0"/>
      <w:marBottom w:val="0"/>
      <w:divBdr>
        <w:top w:val="none" w:sz="0" w:space="0" w:color="auto"/>
        <w:left w:val="none" w:sz="0" w:space="0" w:color="auto"/>
        <w:bottom w:val="none" w:sz="0" w:space="0" w:color="auto"/>
        <w:right w:val="none" w:sz="0" w:space="0" w:color="auto"/>
      </w:divBdr>
    </w:div>
    <w:div w:id="2106610173">
      <w:marLeft w:val="480"/>
      <w:marRight w:val="0"/>
      <w:marTop w:val="0"/>
      <w:marBottom w:val="0"/>
      <w:divBdr>
        <w:top w:val="none" w:sz="0" w:space="0" w:color="auto"/>
        <w:left w:val="none" w:sz="0" w:space="0" w:color="auto"/>
        <w:bottom w:val="none" w:sz="0" w:space="0" w:color="auto"/>
        <w:right w:val="none" w:sz="0" w:space="0" w:color="auto"/>
      </w:divBdr>
    </w:div>
    <w:div w:id="2106655479">
      <w:marLeft w:val="480"/>
      <w:marRight w:val="0"/>
      <w:marTop w:val="0"/>
      <w:marBottom w:val="0"/>
      <w:divBdr>
        <w:top w:val="none" w:sz="0" w:space="0" w:color="auto"/>
        <w:left w:val="none" w:sz="0" w:space="0" w:color="auto"/>
        <w:bottom w:val="none" w:sz="0" w:space="0" w:color="auto"/>
        <w:right w:val="none" w:sz="0" w:space="0" w:color="auto"/>
      </w:divBdr>
    </w:div>
    <w:div w:id="2106657036">
      <w:marLeft w:val="480"/>
      <w:marRight w:val="0"/>
      <w:marTop w:val="0"/>
      <w:marBottom w:val="0"/>
      <w:divBdr>
        <w:top w:val="none" w:sz="0" w:space="0" w:color="auto"/>
        <w:left w:val="none" w:sz="0" w:space="0" w:color="auto"/>
        <w:bottom w:val="none" w:sz="0" w:space="0" w:color="auto"/>
        <w:right w:val="none" w:sz="0" w:space="0" w:color="auto"/>
      </w:divBdr>
    </w:div>
    <w:div w:id="2106799988">
      <w:marLeft w:val="480"/>
      <w:marRight w:val="0"/>
      <w:marTop w:val="0"/>
      <w:marBottom w:val="0"/>
      <w:divBdr>
        <w:top w:val="none" w:sz="0" w:space="0" w:color="auto"/>
        <w:left w:val="none" w:sz="0" w:space="0" w:color="auto"/>
        <w:bottom w:val="none" w:sz="0" w:space="0" w:color="auto"/>
        <w:right w:val="none" w:sz="0" w:space="0" w:color="auto"/>
      </w:divBdr>
    </w:div>
    <w:div w:id="2106801401">
      <w:marLeft w:val="480"/>
      <w:marRight w:val="0"/>
      <w:marTop w:val="0"/>
      <w:marBottom w:val="0"/>
      <w:divBdr>
        <w:top w:val="none" w:sz="0" w:space="0" w:color="auto"/>
        <w:left w:val="none" w:sz="0" w:space="0" w:color="auto"/>
        <w:bottom w:val="none" w:sz="0" w:space="0" w:color="auto"/>
        <w:right w:val="none" w:sz="0" w:space="0" w:color="auto"/>
      </w:divBdr>
    </w:div>
    <w:div w:id="2106876520">
      <w:marLeft w:val="480"/>
      <w:marRight w:val="0"/>
      <w:marTop w:val="0"/>
      <w:marBottom w:val="0"/>
      <w:divBdr>
        <w:top w:val="none" w:sz="0" w:space="0" w:color="auto"/>
        <w:left w:val="none" w:sz="0" w:space="0" w:color="auto"/>
        <w:bottom w:val="none" w:sz="0" w:space="0" w:color="auto"/>
        <w:right w:val="none" w:sz="0" w:space="0" w:color="auto"/>
      </w:divBdr>
    </w:div>
    <w:div w:id="2106878058">
      <w:marLeft w:val="480"/>
      <w:marRight w:val="0"/>
      <w:marTop w:val="0"/>
      <w:marBottom w:val="0"/>
      <w:divBdr>
        <w:top w:val="none" w:sz="0" w:space="0" w:color="auto"/>
        <w:left w:val="none" w:sz="0" w:space="0" w:color="auto"/>
        <w:bottom w:val="none" w:sz="0" w:space="0" w:color="auto"/>
        <w:right w:val="none" w:sz="0" w:space="0" w:color="auto"/>
      </w:divBdr>
    </w:div>
    <w:div w:id="2106882838">
      <w:marLeft w:val="480"/>
      <w:marRight w:val="0"/>
      <w:marTop w:val="0"/>
      <w:marBottom w:val="0"/>
      <w:divBdr>
        <w:top w:val="none" w:sz="0" w:space="0" w:color="auto"/>
        <w:left w:val="none" w:sz="0" w:space="0" w:color="auto"/>
        <w:bottom w:val="none" w:sz="0" w:space="0" w:color="auto"/>
        <w:right w:val="none" w:sz="0" w:space="0" w:color="auto"/>
      </w:divBdr>
    </w:div>
    <w:div w:id="2106919409">
      <w:marLeft w:val="480"/>
      <w:marRight w:val="0"/>
      <w:marTop w:val="0"/>
      <w:marBottom w:val="0"/>
      <w:divBdr>
        <w:top w:val="none" w:sz="0" w:space="0" w:color="auto"/>
        <w:left w:val="none" w:sz="0" w:space="0" w:color="auto"/>
        <w:bottom w:val="none" w:sz="0" w:space="0" w:color="auto"/>
        <w:right w:val="none" w:sz="0" w:space="0" w:color="auto"/>
      </w:divBdr>
    </w:div>
    <w:div w:id="2106920152">
      <w:marLeft w:val="480"/>
      <w:marRight w:val="0"/>
      <w:marTop w:val="0"/>
      <w:marBottom w:val="0"/>
      <w:divBdr>
        <w:top w:val="none" w:sz="0" w:space="0" w:color="auto"/>
        <w:left w:val="none" w:sz="0" w:space="0" w:color="auto"/>
        <w:bottom w:val="none" w:sz="0" w:space="0" w:color="auto"/>
        <w:right w:val="none" w:sz="0" w:space="0" w:color="auto"/>
      </w:divBdr>
    </w:div>
    <w:div w:id="2106925484">
      <w:marLeft w:val="480"/>
      <w:marRight w:val="0"/>
      <w:marTop w:val="0"/>
      <w:marBottom w:val="0"/>
      <w:divBdr>
        <w:top w:val="none" w:sz="0" w:space="0" w:color="auto"/>
        <w:left w:val="none" w:sz="0" w:space="0" w:color="auto"/>
        <w:bottom w:val="none" w:sz="0" w:space="0" w:color="auto"/>
        <w:right w:val="none" w:sz="0" w:space="0" w:color="auto"/>
      </w:divBdr>
    </w:div>
    <w:div w:id="2106994013">
      <w:marLeft w:val="480"/>
      <w:marRight w:val="0"/>
      <w:marTop w:val="0"/>
      <w:marBottom w:val="0"/>
      <w:divBdr>
        <w:top w:val="none" w:sz="0" w:space="0" w:color="auto"/>
        <w:left w:val="none" w:sz="0" w:space="0" w:color="auto"/>
        <w:bottom w:val="none" w:sz="0" w:space="0" w:color="auto"/>
        <w:right w:val="none" w:sz="0" w:space="0" w:color="auto"/>
      </w:divBdr>
    </w:div>
    <w:div w:id="2107068412">
      <w:marLeft w:val="480"/>
      <w:marRight w:val="0"/>
      <w:marTop w:val="0"/>
      <w:marBottom w:val="0"/>
      <w:divBdr>
        <w:top w:val="none" w:sz="0" w:space="0" w:color="auto"/>
        <w:left w:val="none" w:sz="0" w:space="0" w:color="auto"/>
        <w:bottom w:val="none" w:sz="0" w:space="0" w:color="auto"/>
        <w:right w:val="none" w:sz="0" w:space="0" w:color="auto"/>
      </w:divBdr>
    </w:div>
    <w:div w:id="2107070577">
      <w:marLeft w:val="480"/>
      <w:marRight w:val="0"/>
      <w:marTop w:val="0"/>
      <w:marBottom w:val="0"/>
      <w:divBdr>
        <w:top w:val="none" w:sz="0" w:space="0" w:color="auto"/>
        <w:left w:val="none" w:sz="0" w:space="0" w:color="auto"/>
        <w:bottom w:val="none" w:sz="0" w:space="0" w:color="auto"/>
        <w:right w:val="none" w:sz="0" w:space="0" w:color="auto"/>
      </w:divBdr>
    </w:div>
    <w:div w:id="2107074231">
      <w:marLeft w:val="480"/>
      <w:marRight w:val="0"/>
      <w:marTop w:val="0"/>
      <w:marBottom w:val="0"/>
      <w:divBdr>
        <w:top w:val="none" w:sz="0" w:space="0" w:color="auto"/>
        <w:left w:val="none" w:sz="0" w:space="0" w:color="auto"/>
        <w:bottom w:val="none" w:sz="0" w:space="0" w:color="auto"/>
        <w:right w:val="none" w:sz="0" w:space="0" w:color="auto"/>
      </w:divBdr>
    </w:div>
    <w:div w:id="2107075176">
      <w:marLeft w:val="480"/>
      <w:marRight w:val="0"/>
      <w:marTop w:val="0"/>
      <w:marBottom w:val="0"/>
      <w:divBdr>
        <w:top w:val="none" w:sz="0" w:space="0" w:color="auto"/>
        <w:left w:val="none" w:sz="0" w:space="0" w:color="auto"/>
        <w:bottom w:val="none" w:sz="0" w:space="0" w:color="auto"/>
        <w:right w:val="none" w:sz="0" w:space="0" w:color="auto"/>
      </w:divBdr>
    </w:div>
    <w:div w:id="2107076158">
      <w:marLeft w:val="480"/>
      <w:marRight w:val="0"/>
      <w:marTop w:val="0"/>
      <w:marBottom w:val="0"/>
      <w:divBdr>
        <w:top w:val="none" w:sz="0" w:space="0" w:color="auto"/>
        <w:left w:val="none" w:sz="0" w:space="0" w:color="auto"/>
        <w:bottom w:val="none" w:sz="0" w:space="0" w:color="auto"/>
        <w:right w:val="none" w:sz="0" w:space="0" w:color="auto"/>
      </w:divBdr>
    </w:div>
    <w:div w:id="2107076201">
      <w:marLeft w:val="480"/>
      <w:marRight w:val="0"/>
      <w:marTop w:val="0"/>
      <w:marBottom w:val="0"/>
      <w:divBdr>
        <w:top w:val="none" w:sz="0" w:space="0" w:color="auto"/>
        <w:left w:val="none" w:sz="0" w:space="0" w:color="auto"/>
        <w:bottom w:val="none" w:sz="0" w:space="0" w:color="auto"/>
        <w:right w:val="none" w:sz="0" w:space="0" w:color="auto"/>
      </w:divBdr>
    </w:div>
    <w:div w:id="2107143008">
      <w:marLeft w:val="480"/>
      <w:marRight w:val="0"/>
      <w:marTop w:val="0"/>
      <w:marBottom w:val="0"/>
      <w:divBdr>
        <w:top w:val="none" w:sz="0" w:space="0" w:color="auto"/>
        <w:left w:val="none" w:sz="0" w:space="0" w:color="auto"/>
        <w:bottom w:val="none" w:sz="0" w:space="0" w:color="auto"/>
        <w:right w:val="none" w:sz="0" w:space="0" w:color="auto"/>
      </w:divBdr>
    </w:div>
    <w:div w:id="2107192551">
      <w:marLeft w:val="480"/>
      <w:marRight w:val="0"/>
      <w:marTop w:val="0"/>
      <w:marBottom w:val="0"/>
      <w:divBdr>
        <w:top w:val="none" w:sz="0" w:space="0" w:color="auto"/>
        <w:left w:val="none" w:sz="0" w:space="0" w:color="auto"/>
        <w:bottom w:val="none" w:sz="0" w:space="0" w:color="auto"/>
        <w:right w:val="none" w:sz="0" w:space="0" w:color="auto"/>
      </w:divBdr>
    </w:div>
    <w:div w:id="2107192558">
      <w:marLeft w:val="480"/>
      <w:marRight w:val="0"/>
      <w:marTop w:val="0"/>
      <w:marBottom w:val="0"/>
      <w:divBdr>
        <w:top w:val="none" w:sz="0" w:space="0" w:color="auto"/>
        <w:left w:val="none" w:sz="0" w:space="0" w:color="auto"/>
        <w:bottom w:val="none" w:sz="0" w:space="0" w:color="auto"/>
        <w:right w:val="none" w:sz="0" w:space="0" w:color="auto"/>
      </w:divBdr>
    </w:div>
    <w:div w:id="2107192750">
      <w:marLeft w:val="480"/>
      <w:marRight w:val="0"/>
      <w:marTop w:val="0"/>
      <w:marBottom w:val="0"/>
      <w:divBdr>
        <w:top w:val="none" w:sz="0" w:space="0" w:color="auto"/>
        <w:left w:val="none" w:sz="0" w:space="0" w:color="auto"/>
        <w:bottom w:val="none" w:sz="0" w:space="0" w:color="auto"/>
        <w:right w:val="none" w:sz="0" w:space="0" w:color="auto"/>
      </w:divBdr>
    </w:div>
    <w:div w:id="2107264373">
      <w:marLeft w:val="480"/>
      <w:marRight w:val="0"/>
      <w:marTop w:val="0"/>
      <w:marBottom w:val="0"/>
      <w:divBdr>
        <w:top w:val="none" w:sz="0" w:space="0" w:color="auto"/>
        <w:left w:val="none" w:sz="0" w:space="0" w:color="auto"/>
        <w:bottom w:val="none" w:sz="0" w:space="0" w:color="auto"/>
        <w:right w:val="none" w:sz="0" w:space="0" w:color="auto"/>
      </w:divBdr>
    </w:div>
    <w:div w:id="2107269738">
      <w:marLeft w:val="480"/>
      <w:marRight w:val="0"/>
      <w:marTop w:val="0"/>
      <w:marBottom w:val="0"/>
      <w:divBdr>
        <w:top w:val="none" w:sz="0" w:space="0" w:color="auto"/>
        <w:left w:val="none" w:sz="0" w:space="0" w:color="auto"/>
        <w:bottom w:val="none" w:sz="0" w:space="0" w:color="auto"/>
        <w:right w:val="none" w:sz="0" w:space="0" w:color="auto"/>
      </w:divBdr>
    </w:div>
    <w:div w:id="2107386913">
      <w:marLeft w:val="480"/>
      <w:marRight w:val="0"/>
      <w:marTop w:val="0"/>
      <w:marBottom w:val="0"/>
      <w:divBdr>
        <w:top w:val="none" w:sz="0" w:space="0" w:color="auto"/>
        <w:left w:val="none" w:sz="0" w:space="0" w:color="auto"/>
        <w:bottom w:val="none" w:sz="0" w:space="0" w:color="auto"/>
        <w:right w:val="none" w:sz="0" w:space="0" w:color="auto"/>
      </w:divBdr>
    </w:div>
    <w:div w:id="2107458557">
      <w:marLeft w:val="480"/>
      <w:marRight w:val="0"/>
      <w:marTop w:val="0"/>
      <w:marBottom w:val="0"/>
      <w:divBdr>
        <w:top w:val="none" w:sz="0" w:space="0" w:color="auto"/>
        <w:left w:val="none" w:sz="0" w:space="0" w:color="auto"/>
        <w:bottom w:val="none" w:sz="0" w:space="0" w:color="auto"/>
        <w:right w:val="none" w:sz="0" w:space="0" w:color="auto"/>
      </w:divBdr>
    </w:div>
    <w:div w:id="2107575617">
      <w:marLeft w:val="480"/>
      <w:marRight w:val="0"/>
      <w:marTop w:val="0"/>
      <w:marBottom w:val="0"/>
      <w:divBdr>
        <w:top w:val="none" w:sz="0" w:space="0" w:color="auto"/>
        <w:left w:val="none" w:sz="0" w:space="0" w:color="auto"/>
        <w:bottom w:val="none" w:sz="0" w:space="0" w:color="auto"/>
        <w:right w:val="none" w:sz="0" w:space="0" w:color="auto"/>
      </w:divBdr>
    </w:div>
    <w:div w:id="2107722886">
      <w:marLeft w:val="480"/>
      <w:marRight w:val="0"/>
      <w:marTop w:val="0"/>
      <w:marBottom w:val="0"/>
      <w:divBdr>
        <w:top w:val="none" w:sz="0" w:space="0" w:color="auto"/>
        <w:left w:val="none" w:sz="0" w:space="0" w:color="auto"/>
        <w:bottom w:val="none" w:sz="0" w:space="0" w:color="auto"/>
        <w:right w:val="none" w:sz="0" w:space="0" w:color="auto"/>
      </w:divBdr>
    </w:div>
    <w:div w:id="2107726595">
      <w:marLeft w:val="480"/>
      <w:marRight w:val="0"/>
      <w:marTop w:val="0"/>
      <w:marBottom w:val="0"/>
      <w:divBdr>
        <w:top w:val="none" w:sz="0" w:space="0" w:color="auto"/>
        <w:left w:val="none" w:sz="0" w:space="0" w:color="auto"/>
        <w:bottom w:val="none" w:sz="0" w:space="0" w:color="auto"/>
        <w:right w:val="none" w:sz="0" w:space="0" w:color="auto"/>
      </w:divBdr>
    </w:div>
    <w:div w:id="2107727763">
      <w:marLeft w:val="480"/>
      <w:marRight w:val="0"/>
      <w:marTop w:val="0"/>
      <w:marBottom w:val="0"/>
      <w:divBdr>
        <w:top w:val="none" w:sz="0" w:space="0" w:color="auto"/>
        <w:left w:val="none" w:sz="0" w:space="0" w:color="auto"/>
        <w:bottom w:val="none" w:sz="0" w:space="0" w:color="auto"/>
        <w:right w:val="none" w:sz="0" w:space="0" w:color="auto"/>
      </w:divBdr>
    </w:div>
    <w:div w:id="2107729141">
      <w:marLeft w:val="480"/>
      <w:marRight w:val="0"/>
      <w:marTop w:val="0"/>
      <w:marBottom w:val="0"/>
      <w:divBdr>
        <w:top w:val="none" w:sz="0" w:space="0" w:color="auto"/>
        <w:left w:val="none" w:sz="0" w:space="0" w:color="auto"/>
        <w:bottom w:val="none" w:sz="0" w:space="0" w:color="auto"/>
        <w:right w:val="none" w:sz="0" w:space="0" w:color="auto"/>
      </w:divBdr>
    </w:div>
    <w:div w:id="2107729175">
      <w:marLeft w:val="480"/>
      <w:marRight w:val="0"/>
      <w:marTop w:val="0"/>
      <w:marBottom w:val="0"/>
      <w:divBdr>
        <w:top w:val="none" w:sz="0" w:space="0" w:color="auto"/>
        <w:left w:val="none" w:sz="0" w:space="0" w:color="auto"/>
        <w:bottom w:val="none" w:sz="0" w:space="0" w:color="auto"/>
        <w:right w:val="none" w:sz="0" w:space="0" w:color="auto"/>
      </w:divBdr>
    </w:div>
    <w:div w:id="2107730426">
      <w:marLeft w:val="480"/>
      <w:marRight w:val="0"/>
      <w:marTop w:val="0"/>
      <w:marBottom w:val="0"/>
      <w:divBdr>
        <w:top w:val="none" w:sz="0" w:space="0" w:color="auto"/>
        <w:left w:val="none" w:sz="0" w:space="0" w:color="auto"/>
        <w:bottom w:val="none" w:sz="0" w:space="0" w:color="auto"/>
        <w:right w:val="none" w:sz="0" w:space="0" w:color="auto"/>
      </w:divBdr>
    </w:div>
    <w:div w:id="2107770645">
      <w:marLeft w:val="480"/>
      <w:marRight w:val="0"/>
      <w:marTop w:val="0"/>
      <w:marBottom w:val="0"/>
      <w:divBdr>
        <w:top w:val="none" w:sz="0" w:space="0" w:color="auto"/>
        <w:left w:val="none" w:sz="0" w:space="0" w:color="auto"/>
        <w:bottom w:val="none" w:sz="0" w:space="0" w:color="auto"/>
        <w:right w:val="none" w:sz="0" w:space="0" w:color="auto"/>
      </w:divBdr>
    </w:div>
    <w:div w:id="2107841068">
      <w:marLeft w:val="480"/>
      <w:marRight w:val="0"/>
      <w:marTop w:val="0"/>
      <w:marBottom w:val="0"/>
      <w:divBdr>
        <w:top w:val="none" w:sz="0" w:space="0" w:color="auto"/>
        <w:left w:val="none" w:sz="0" w:space="0" w:color="auto"/>
        <w:bottom w:val="none" w:sz="0" w:space="0" w:color="auto"/>
        <w:right w:val="none" w:sz="0" w:space="0" w:color="auto"/>
      </w:divBdr>
    </w:div>
    <w:div w:id="2107842931">
      <w:marLeft w:val="480"/>
      <w:marRight w:val="0"/>
      <w:marTop w:val="0"/>
      <w:marBottom w:val="0"/>
      <w:divBdr>
        <w:top w:val="none" w:sz="0" w:space="0" w:color="auto"/>
        <w:left w:val="none" w:sz="0" w:space="0" w:color="auto"/>
        <w:bottom w:val="none" w:sz="0" w:space="0" w:color="auto"/>
        <w:right w:val="none" w:sz="0" w:space="0" w:color="auto"/>
      </w:divBdr>
    </w:div>
    <w:div w:id="2107922351">
      <w:marLeft w:val="480"/>
      <w:marRight w:val="0"/>
      <w:marTop w:val="0"/>
      <w:marBottom w:val="0"/>
      <w:divBdr>
        <w:top w:val="none" w:sz="0" w:space="0" w:color="auto"/>
        <w:left w:val="none" w:sz="0" w:space="0" w:color="auto"/>
        <w:bottom w:val="none" w:sz="0" w:space="0" w:color="auto"/>
        <w:right w:val="none" w:sz="0" w:space="0" w:color="auto"/>
      </w:divBdr>
    </w:div>
    <w:div w:id="2107966027">
      <w:marLeft w:val="480"/>
      <w:marRight w:val="0"/>
      <w:marTop w:val="0"/>
      <w:marBottom w:val="0"/>
      <w:divBdr>
        <w:top w:val="none" w:sz="0" w:space="0" w:color="auto"/>
        <w:left w:val="none" w:sz="0" w:space="0" w:color="auto"/>
        <w:bottom w:val="none" w:sz="0" w:space="0" w:color="auto"/>
        <w:right w:val="none" w:sz="0" w:space="0" w:color="auto"/>
      </w:divBdr>
    </w:div>
    <w:div w:id="2107991556">
      <w:marLeft w:val="480"/>
      <w:marRight w:val="0"/>
      <w:marTop w:val="0"/>
      <w:marBottom w:val="0"/>
      <w:divBdr>
        <w:top w:val="none" w:sz="0" w:space="0" w:color="auto"/>
        <w:left w:val="none" w:sz="0" w:space="0" w:color="auto"/>
        <w:bottom w:val="none" w:sz="0" w:space="0" w:color="auto"/>
        <w:right w:val="none" w:sz="0" w:space="0" w:color="auto"/>
      </w:divBdr>
    </w:div>
    <w:div w:id="2107995972">
      <w:marLeft w:val="480"/>
      <w:marRight w:val="0"/>
      <w:marTop w:val="0"/>
      <w:marBottom w:val="0"/>
      <w:divBdr>
        <w:top w:val="none" w:sz="0" w:space="0" w:color="auto"/>
        <w:left w:val="none" w:sz="0" w:space="0" w:color="auto"/>
        <w:bottom w:val="none" w:sz="0" w:space="0" w:color="auto"/>
        <w:right w:val="none" w:sz="0" w:space="0" w:color="auto"/>
      </w:divBdr>
    </w:div>
    <w:div w:id="2107996985">
      <w:marLeft w:val="480"/>
      <w:marRight w:val="0"/>
      <w:marTop w:val="0"/>
      <w:marBottom w:val="0"/>
      <w:divBdr>
        <w:top w:val="none" w:sz="0" w:space="0" w:color="auto"/>
        <w:left w:val="none" w:sz="0" w:space="0" w:color="auto"/>
        <w:bottom w:val="none" w:sz="0" w:space="0" w:color="auto"/>
        <w:right w:val="none" w:sz="0" w:space="0" w:color="auto"/>
      </w:divBdr>
    </w:div>
    <w:div w:id="2108115366">
      <w:marLeft w:val="480"/>
      <w:marRight w:val="0"/>
      <w:marTop w:val="0"/>
      <w:marBottom w:val="0"/>
      <w:divBdr>
        <w:top w:val="none" w:sz="0" w:space="0" w:color="auto"/>
        <w:left w:val="none" w:sz="0" w:space="0" w:color="auto"/>
        <w:bottom w:val="none" w:sz="0" w:space="0" w:color="auto"/>
        <w:right w:val="none" w:sz="0" w:space="0" w:color="auto"/>
      </w:divBdr>
    </w:div>
    <w:div w:id="2108115514">
      <w:marLeft w:val="480"/>
      <w:marRight w:val="0"/>
      <w:marTop w:val="0"/>
      <w:marBottom w:val="0"/>
      <w:divBdr>
        <w:top w:val="none" w:sz="0" w:space="0" w:color="auto"/>
        <w:left w:val="none" w:sz="0" w:space="0" w:color="auto"/>
        <w:bottom w:val="none" w:sz="0" w:space="0" w:color="auto"/>
        <w:right w:val="none" w:sz="0" w:space="0" w:color="auto"/>
      </w:divBdr>
    </w:div>
    <w:div w:id="2108116005">
      <w:marLeft w:val="480"/>
      <w:marRight w:val="0"/>
      <w:marTop w:val="0"/>
      <w:marBottom w:val="0"/>
      <w:divBdr>
        <w:top w:val="none" w:sz="0" w:space="0" w:color="auto"/>
        <w:left w:val="none" w:sz="0" w:space="0" w:color="auto"/>
        <w:bottom w:val="none" w:sz="0" w:space="0" w:color="auto"/>
        <w:right w:val="none" w:sz="0" w:space="0" w:color="auto"/>
      </w:divBdr>
    </w:div>
    <w:div w:id="2108186197">
      <w:marLeft w:val="480"/>
      <w:marRight w:val="0"/>
      <w:marTop w:val="0"/>
      <w:marBottom w:val="0"/>
      <w:divBdr>
        <w:top w:val="none" w:sz="0" w:space="0" w:color="auto"/>
        <w:left w:val="none" w:sz="0" w:space="0" w:color="auto"/>
        <w:bottom w:val="none" w:sz="0" w:space="0" w:color="auto"/>
        <w:right w:val="none" w:sz="0" w:space="0" w:color="auto"/>
      </w:divBdr>
    </w:div>
    <w:div w:id="2108188988">
      <w:marLeft w:val="480"/>
      <w:marRight w:val="0"/>
      <w:marTop w:val="0"/>
      <w:marBottom w:val="0"/>
      <w:divBdr>
        <w:top w:val="none" w:sz="0" w:space="0" w:color="auto"/>
        <w:left w:val="none" w:sz="0" w:space="0" w:color="auto"/>
        <w:bottom w:val="none" w:sz="0" w:space="0" w:color="auto"/>
        <w:right w:val="none" w:sz="0" w:space="0" w:color="auto"/>
      </w:divBdr>
    </w:div>
    <w:div w:id="2108233509">
      <w:marLeft w:val="480"/>
      <w:marRight w:val="0"/>
      <w:marTop w:val="0"/>
      <w:marBottom w:val="0"/>
      <w:divBdr>
        <w:top w:val="none" w:sz="0" w:space="0" w:color="auto"/>
        <w:left w:val="none" w:sz="0" w:space="0" w:color="auto"/>
        <w:bottom w:val="none" w:sz="0" w:space="0" w:color="auto"/>
        <w:right w:val="none" w:sz="0" w:space="0" w:color="auto"/>
      </w:divBdr>
    </w:div>
    <w:div w:id="2108310533">
      <w:marLeft w:val="480"/>
      <w:marRight w:val="0"/>
      <w:marTop w:val="0"/>
      <w:marBottom w:val="0"/>
      <w:divBdr>
        <w:top w:val="none" w:sz="0" w:space="0" w:color="auto"/>
        <w:left w:val="none" w:sz="0" w:space="0" w:color="auto"/>
        <w:bottom w:val="none" w:sz="0" w:space="0" w:color="auto"/>
        <w:right w:val="none" w:sz="0" w:space="0" w:color="auto"/>
      </w:divBdr>
    </w:div>
    <w:div w:id="2108381172">
      <w:marLeft w:val="480"/>
      <w:marRight w:val="0"/>
      <w:marTop w:val="0"/>
      <w:marBottom w:val="0"/>
      <w:divBdr>
        <w:top w:val="none" w:sz="0" w:space="0" w:color="auto"/>
        <w:left w:val="none" w:sz="0" w:space="0" w:color="auto"/>
        <w:bottom w:val="none" w:sz="0" w:space="0" w:color="auto"/>
        <w:right w:val="none" w:sz="0" w:space="0" w:color="auto"/>
      </w:divBdr>
    </w:div>
    <w:div w:id="2108425694">
      <w:marLeft w:val="480"/>
      <w:marRight w:val="0"/>
      <w:marTop w:val="0"/>
      <w:marBottom w:val="0"/>
      <w:divBdr>
        <w:top w:val="none" w:sz="0" w:space="0" w:color="auto"/>
        <w:left w:val="none" w:sz="0" w:space="0" w:color="auto"/>
        <w:bottom w:val="none" w:sz="0" w:space="0" w:color="auto"/>
        <w:right w:val="none" w:sz="0" w:space="0" w:color="auto"/>
      </w:divBdr>
    </w:div>
    <w:div w:id="2108453656">
      <w:marLeft w:val="480"/>
      <w:marRight w:val="0"/>
      <w:marTop w:val="0"/>
      <w:marBottom w:val="0"/>
      <w:divBdr>
        <w:top w:val="none" w:sz="0" w:space="0" w:color="auto"/>
        <w:left w:val="none" w:sz="0" w:space="0" w:color="auto"/>
        <w:bottom w:val="none" w:sz="0" w:space="0" w:color="auto"/>
        <w:right w:val="none" w:sz="0" w:space="0" w:color="auto"/>
      </w:divBdr>
    </w:div>
    <w:div w:id="2108499824">
      <w:marLeft w:val="480"/>
      <w:marRight w:val="0"/>
      <w:marTop w:val="0"/>
      <w:marBottom w:val="0"/>
      <w:divBdr>
        <w:top w:val="none" w:sz="0" w:space="0" w:color="auto"/>
        <w:left w:val="none" w:sz="0" w:space="0" w:color="auto"/>
        <w:bottom w:val="none" w:sz="0" w:space="0" w:color="auto"/>
        <w:right w:val="none" w:sz="0" w:space="0" w:color="auto"/>
      </w:divBdr>
    </w:div>
    <w:div w:id="2108572256">
      <w:marLeft w:val="480"/>
      <w:marRight w:val="0"/>
      <w:marTop w:val="0"/>
      <w:marBottom w:val="0"/>
      <w:divBdr>
        <w:top w:val="none" w:sz="0" w:space="0" w:color="auto"/>
        <w:left w:val="none" w:sz="0" w:space="0" w:color="auto"/>
        <w:bottom w:val="none" w:sz="0" w:space="0" w:color="auto"/>
        <w:right w:val="none" w:sz="0" w:space="0" w:color="auto"/>
      </w:divBdr>
    </w:div>
    <w:div w:id="2108573667">
      <w:marLeft w:val="480"/>
      <w:marRight w:val="0"/>
      <w:marTop w:val="0"/>
      <w:marBottom w:val="0"/>
      <w:divBdr>
        <w:top w:val="none" w:sz="0" w:space="0" w:color="auto"/>
        <w:left w:val="none" w:sz="0" w:space="0" w:color="auto"/>
        <w:bottom w:val="none" w:sz="0" w:space="0" w:color="auto"/>
        <w:right w:val="none" w:sz="0" w:space="0" w:color="auto"/>
      </w:divBdr>
    </w:div>
    <w:div w:id="2108579889">
      <w:marLeft w:val="480"/>
      <w:marRight w:val="0"/>
      <w:marTop w:val="0"/>
      <w:marBottom w:val="0"/>
      <w:divBdr>
        <w:top w:val="none" w:sz="0" w:space="0" w:color="auto"/>
        <w:left w:val="none" w:sz="0" w:space="0" w:color="auto"/>
        <w:bottom w:val="none" w:sz="0" w:space="0" w:color="auto"/>
        <w:right w:val="none" w:sz="0" w:space="0" w:color="auto"/>
      </w:divBdr>
    </w:div>
    <w:div w:id="2108622968">
      <w:marLeft w:val="480"/>
      <w:marRight w:val="0"/>
      <w:marTop w:val="0"/>
      <w:marBottom w:val="0"/>
      <w:divBdr>
        <w:top w:val="none" w:sz="0" w:space="0" w:color="auto"/>
        <w:left w:val="none" w:sz="0" w:space="0" w:color="auto"/>
        <w:bottom w:val="none" w:sz="0" w:space="0" w:color="auto"/>
        <w:right w:val="none" w:sz="0" w:space="0" w:color="auto"/>
      </w:divBdr>
    </w:div>
    <w:div w:id="2108646388">
      <w:marLeft w:val="480"/>
      <w:marRight w:val="0"/>
      <w:marTop w:val="0"/>
      <w:marBottom w:val="0"/>
      <w:divBdr>
        <w:top w:val="none" w:sz="0" w:space="0" w:color="auto"/>
        <w:left w:val="none" w:sz="0" w:space="0" w:color="auto"/>
        <w:bottom w:val="none" w:sz="0" w:space="0" w:color="auto"/>
        <w:right w:val="none" w:sz="0" w:space="0" w:color="auto"/>
      </w:divBdr>
    </w:div>
    <w:div w:id="2108652530">
      <w:marLeft w:val="480"/>
      <w:marRight w:val="0"/>
      <w:marTop w:val="0"/>
      <w:marBottom w:val="0"/>
      <w:divBdr>
        <w:top w:val="none" w:sz="0" w:space="0" w:color="auto"/>
        <w:left w:val="none" w:sz="0" w:space="0" w:color="auto"/>
        <w:bottom w:val="none" w:sz="0" w:space="0" w:color="auto"/>
        <w:right w:val="none" w:sz="0" w:space="0" w:color="auto"/>
      </w:divBdr>
    </w:div>
    <w:div w:id="2108692810">
      <w:marLeft w:val="480"/>
      <w:marRight w:val="0"/>
      <w:marTop w:val="0"/>
      <w:marBottom w:val="0"/>
      <w:divBdr>
        <w:top w:val="none" w:sz="0" w:space="0" w:color="auto"/>
        <w:left w:val="none" w:sz="0" w:space="0" w:color="auto"/>
        <w:bottom w:val="none" w:sz="0" w:space="0" w:color="auto"/>
        <w:right w:val="none" w:sz="0" w:space="0" w:color="auto"/>
      </w:divBdr>
    </w:div>
    <w:div w:id="2108773367">
      <w:marLeft w:val="480"/>
      <w:marRight w:val="0"/>
      <w:marTop w:val="0"/>
      <w:marBottom w:val="0"/>
      <w:divBdr>
        <w:top w:val="none" w:sz="0" w:space="0" w:color="auto"/>
        <w:left w:val="none" w:sz="0" w:space="0" w:color="auto"/>
        <w:bottom w:val="none" w:sz="0" w:space="0" w:color="auto"/>
        <w:right w:val="none" w:sz="0" w:space="0" w:color="auto"/>
      </w:divBdr>
    </w:div>
    <w:div w:id="2108842081">
      <w:marLeft w:val="480"/>
      <w:marRight w:val="0"/>
      <w:marTop w:val="0"/>
      <w:marBottom w:val="0"/>
      <w:divBdr>
        <w:top w:val="none" w:sz="0" w:space="0" w:color="auto"/>
        <w:left w:val="none" w:sz="0" w:space="0" w:color="auto"/>
        <w:bottom w:val="none" w:sz="0" w:space="0" w:color="auto"/>
        <w:right w:val="none" w:sz="0" w:space="0" w:color="auto"/>
      </w:divBdr>
    </w:div>
    <w:div w:id="2108885293">
      <w:marLeft w:val="480"/>
      <w:marRight w:val="0"/>
      <w:marTop w:val="0"/>
      <w:marBottom w:val="0"/>
      <w:divBdr>
        <w:top w:val="none" w:sz="0" w:space="0" w:color="auto"/>
        <w:left w:val="none" w:sz="0" w:space="0" w:color="auto"/>
        <w:bottom w:val="none" w:sz="0" w:space="0" w:color="auto"/>
        <w:right w:val="none" w:sz="0" w:space="0" w:color="auto"/>
      </w:divBdr>
    </w:div>
    <w:div w:id="2109035880">
      <w:marLeft w:val="480"/>
      <w:marRight w:val="0"/>
      <w:marTop w:val="0"/>
      <w:marBottom w:val="0"/>
      <w:divBdr>
        <w:top w:val="none" w:sz="0" w:space="0" w:color="auto"/>
        <w:left w:val="none" w:sz="0" w:space="0" w:color="auto"/>
        <w:bottom w:val="none" w:sz="0" w:space="0" w:color="auto"/>
        <w:right w:val="none" w:sz="0" w:space="0" w:color="auto"/>
      </w:divBdr>
    </w:div>
    <w:div w:id="2109040795">
      <w:marLeft w:val="480"/>
      <w:marRight w:val="0"/>
      <w:marTop w:val="0"/>
      <w:marBottom w:val="0"/>
      <w:divBdr>
        <w:top w:val="none" w:sz="0" w:space="0" w:color="auto"/>
        <w:left w:val="none" w:sz="0" w:space="0" w:color="auto"/>
        <w:bottom w:val="none" w:sz="0" w:space="0" w:color="auto"/>
        <w:right w:val="none" w:sz="0" w:space="0" w:color="auto"/>
      </w:divBdr>
    </w:div>
    <w:div w:id="2109108669">
      <w:marLeft w:val="480"/>
      <w:marRight w:val="0"/>
      <w:marTop w:val="0"/>
      <w:marBottom w:val="0"/>
      <w:divBdr>
        <w:top w:val="none" w:sz="0" w:space="0" w:color="auto"/>
        <w:left w:val="none" w:sz="0" w:space="0" w:color="auto"/>
        <w:bottom w:val="none" w:sz="0" w:space="0" w:color="auto"/>
        <w:right w:val="none" w:sz="0" w:space="0" w:color="auto"/>
      </w:divBdr>
    </w:div>
    <w:div w:id="2109155949">
      <w:marLeft w:val="480"/>
      <w:marRight w:val="0"/>
      <w:marTop w:val="0"/>
      <w:marBottom w:val="0"/>
      <w:divBdr>
        <w:top w:val="none" w:sz="0" w:space="0" w:color="auto"/>
        <w:left w:val="none" w:sz="0" w:space="0" w:color="auto"/>
        <w:bottom w:val="none" w:sz="0" w:space="0" w:color="auto"/>
        <w:right w:val="none" w:sz="0" w:space="0" w:color="auto"/>
      </w:divBdr>
    </w:div>
    <w:div w:id="2109230816">
      <w:marLeft w:val="480"/>
      <w:marRight w:val="0"/>
      <w:marTop w:val="0"/>
      <w:marBottom w:val="0"/>
      <w:divBdr>
        <w:top w:val="none" w:sz="0" w:space="0" w:color="auto"/>
        <w:left w:val="none" w:sz="0" w:space="0" w:color="auto"/>
        <w:bottom w:val="none" w:sz="0" w:space="0" w:color="auto"/>
        <w:right w:val="none" w:sz="0" w:space="0" w:color="auto"/>
      </w:divBdr>
    </w:div>
    <w:div w:id="2109232414">
      <w:marLeft w:val="480"/>
      <w:marRight w:val="0"/>
      <w:marTop w:val="0"/>
      <w:marBottom w:val="0"/>
      <w:divBdr>
        <w:top w:val="none" w:sz="0" w:space="0" w:color="auto"/>
        <w:left w:val="none" w:sz="0" w:space="0" w:color="auto"/>
        <w:bottom w:val="none" w:sz="0" w:space="0" w:color="auto"/>
        <w:right w:val="none" w:sz="0" w:space="0" w:color="auto"/>
      </w:divBdr>
    </w:div>
    <w:div w:id="2109302443">
      <w:marLeft w:val="480"/>
      <w:marRight w:val="0"/>
      <w:marTop w:val="0"/>
      <w:marBottom w:val="0"/>
      <w:divBdr>
        <w:top w:val="none" w:sz="0" w:space="0" w:color="auto"/>
        <w:left w:val="none" w:sz="0" w:space="0" w:color="auto"/>
        <w:bottom w:val="none" w:sz="0" w:space="0" w:color="auto"/>
        <w:right w:val="none" w:sz="0" w:space="0" w:color="auto"/>
      </w:divBdr>
    </w:div>
    <w:div w:id="2109308613">
      <w:marLeft w:val="480"/>
      <w:marRight w:val="0"/>
      <w:marTop w:val="0"/>
      <w:marBottom w:val="0"/>
      <w:divBdr>
        <w:top w:val="none" w:sz="0" w:space="0" w:color="auto"/>
        <w:left w:val="none" w:sz="0" w:space="0" w:color="auto"/>
        <w:bottom w:val="none" w:sz="0" w:space="0" w:color="auto"/>
        <w:right w:val="none" w:sz="0" w:space="0" w:color="auto"/>
      </w:divBdr>
    </w:div>
    <w:div w:id="2109346431">
      <w:marLeft w:val="480"/>
      <w:marRight w:val="0"/>
      <w:marTop w:val="0"/>
      <w:marBottom w:val="0"/>
      <w:divBdr>
        <w:top w:val="none" w:sz="0" w:space="0" w:color="auto"/>
        <w:left w:val="none" w:sz="0" w:space="0" w:color="auto"/>
        <w:bottom w:val="none" w:sz="0" w:space="0" w:color="auto"/>
        <w:right w:val="none" w:sz="0" w:space="0" w:color="auto"/>
      </w:divBdr>
    </w:div>
    <w:div w:id="2109351927">
      <w:marLeft w:val="480"/>
      <w:marRight w:val="0"/>
      <w:marTop w:val="0"/>
      <w:marBottom w:val="0"/>
      <w:divBdr>
        <w:top w:val="none" w:sz="0" w:space="0" w:color="auto"/>
        <w:left w:val="none" w:sz="0" w:space="0" w:color="auto"/>
        <w:bottom w:val="none" w:sz="0" w:space="0" w:color="auto"/>
        <w:right w:val="none" w:sz="0" w:space="0" w:color="auto"/>
      </w:divBdr>
    </w:div>
    <w:div w:id="2109421808">
      <w:marLeft w:val="480"/>
      <w:marRight w:val="0"/>
      <w:marTop w:val="0"/>
      <w:marBottom w:val="0"/>
      <w:divBdr>
        <w:top w:val="none" w:sz="0" w:space="0" w:color="auto"/>
        <w:left w:val="none" w:sz="0" w:space="0" w:color="auto"/>
        <w:bottom w:val="none" w:sz="0" w:space="0" w:color="auto"/>
        <w:right w:val="none" w:sz="0" w:space="0" w:color="auto"/>
      </w:divBdr>
    </w:div>
    <w:div w:id="2109424307">
      <w:marLeft w:val="480"/>
      <w:marRight w:val="0"/>
      <w:marTop w:val="0"/>
      <w:marBottom w:val="0"/>
      <w:divBdr>
        <w:top w:val="none" w:sz="0" w:space="0" w:color="auto"/>
        <w:left w:val="none" w:sz="0" w:space="0" w:color="auto"/>
        <w:bottom w:val="none" w:sz="0" w:space="0" w:color="auto"/>
        <w:right w:val="none" w:sz="0" w:space="0" w:color="auto"/>
      </w:divBdr>
    </w:div>
    <w:div w:id="2109495277">
      <w:marLeft w:val="480"/>
      <w:marRight w:val="0"/>
      <w:marTop w:val="0"/>
      <w:marBottom w:val="0"/>
      <w:divBdr>
        <w:top w:val="none" w:sz="0" w:space="0" w:color="auto"/>
        <w:left w:val="none" w:sz="0" w:space="0" w:color="auto"/>
        <w:bottom w:val="none" w:sz="0" w:space="0" w:color="auto"/>
        <w:right w:val="none" w:sz="0" w:space="0" w:color="auto"/>
      </w:divBdr>
    </w:div>
    <w:div w:id="2109497237">
      <w:marLeft w:val="480"/>
      <w:marRight w:val="0"/>
      <w:marTop w:val="0"/>
      <w:marBottom w:val="0"/>
      <w:divBdr>
        <w:top w:val="none" w:sz="0" w:space="0" w:color="auto"/>
        <w:left w:val="none" w:sz="0" w:space="0" w:color="auto"/>
        <w:bottom w:val="none" w:sz="0" w:space="0" w:color="auto"/>
        <w:right w:val="none" w:sz="0" w:space="0" w:color="auto"/>
      </w:divBdr>
    </w:div>
    <w:div w:id="2109499320">
      <w:marLeft w:val="480"/>
      <w:marRight w:val="0"/>
      <w:marTop w:val="0"/>
      <w:marBottom w:val="0"/>
      <w:divBdr>
        <w:top w:val="none" w:sz="0" w:space="0" w:color="auto"/>
        <w:left w:val="none" w:sz="0" w:space="0" w:color="auto"/>
        <w:bottom w:val="none" w:sz="0" w:space="0" w:color="auto"/>
        <w:right w:val="none" w:sz="0" w:space="0" w:color="auto"/>
      </w:divBdr>
    </w:div>
    <w:div w:id="2109546948">
      <w:marLeft w:val="480"/>
      <w:marRight w:val="0"/>
      <w:marTop w:val="0"/>
      <w:marBottom w:val="0"/>
      <w:divBdr>
        <w:top w:val="none" w:sz="0" w:space="0" w:color="auto"/>
        <w:left w:val="none" w:sz="0" w:space="0" w:color="auto"/>
        <w:bottom w:val="none" w:sz="0" w:space="0" w:color="auto"/>
        <w:right w:val="none" w:sz="0" w:space="0" w:color="auto"/>
      </w:divBdr>
    </w:div>
    <w:div w:id="2109615792">
      <w:marLeft w:val="480"/>
      <w:marRight w:val="0"/>
      <w:marTop w:val="0"/>
      <w:marBottom w:val="0"/>
      <w:divBdr>
        <w:top w:val="none" w:sz="0" w:space="0" w:color="auto"/>
        <w:left w:val="none" w:sz="0" w:space="0" w:color="auto"/>
        <w:bottom w:val="none" w:sz="0" w:space="0" w:color="auto"/>
        <w:right w:val="none" w:sz="0" w:space="0" w:color="auto"/>
      </w:divBdr>
    </w:div>
    <w:div w:id="2109619871">
      <w:marLeft w:val="480"/>
      <w:marRight w:val="0"/>
      <w:marTop w:val="0"/>
      <w:marBottom w:val="0"/>
      <w:divBdr>
        <w:top w:val="none" w:sz="0" w:space="0" w:color="auto"/>
        <w:left w:val="none" w:sz="0" w:space="0" w:color="auto"/>
        <w:bottom w:val="none" w:sz="0" w:space="0" w:color="auto"/>
        <w:right w:val="none" w:sz="0" w:space="0" w:color="auto"/>
      </w:divBdr>
    </w:div>
    <w:div w:id="2109688976">
      <w:marLeft w:val="480"/>
      <w:marRight w:val="0"/>
      <w:marTop w:val="0"/>
      <w:marBottom w:val="0"/>
      <w:divBdr>
        <w:top w:val="none" w:sz="0" w:space="0" w:color="auto"/>
        <w:left w:val="none" w:sz="0" w:space="0" w:color="auto"/>
        <w:bottom w:val="none" w:sz="0" w:space="0" w:color="auto"/>
        <w:right w:val="none" w:sz="0" w:space="0" w:color="auto"/>
      </w:divBdr>
    </w:div>
    <w:div w:id="2109694160">
      <w:marLeft w:val="480"/>
      <w:marRight w:val="0"/>
      <w:marTop w:val="0"/>
      <w:marBottom w:val="0"/>
      <w:divBdr>
        <w:top w:val="none" w:sz="0" w:space="0" w:color="auto"/>
        <w:left w:val="none" w:sz="0" w:space="0" w:color="auto"/>
        <w:bottom w:val="none" w:sz="0" w:space="0" w:color="auto"/>
        <w:right w:val="none" w:sz="0" w:space="0" w:color="auto"/>
      </w:divBdr>
    </w:div>
    <w:div w:id="2109808869">
      <w:marLeft w:val="480"/>
      <w:marRight w:val="0"/>
      <w:marTop w:val="0"/>
      <w:marBottom w:val="0"/>
      <w:divBdr>
        <w:top w:val="none" w:sz="0" w:space="0" w:color="auto"/>
        <w:left w:val="none" w:sz="0" w:space="0" w:color="auto"/>
        <w:bottom w:val="none" w:sz="0" w:space="0" w:color="auto"/>
        <w:right w:val="none" w:sz="0" w:space="0" w:color="auto"/>
      </w:divBdr>
    </w:div>
    <w:div w:id="2109812633">
      <w:marLeft w:val="480"/>
      <w:marRight w:val="0"/>
      <w:marTop w:val="0"/>
      <w:marBottom w:val="0"/>
      <w:divBdr>
        <w:top w:val="none" w:sz="0" w:space="0" w:color="auto"/>
        <w:left w:val="none" w:sz="0" w:space="0" w:color="auto"/>
        <w:bottom w:val="none" w:sz="0" w:space="0" w:color="auto"/>
        <w:right w:val="none" w:sz="0" w:space="0" w:color="auto"/>
      </w:divBdr>
    </w:div>
    <w:div w:id="2109813022">
      <w:marLeft w:val="480"/>
      <w:marRight w:val="0"/>
      <w:marTop w:val="0"/>
      <w:marBottom w:val="0"/>
      <w:divBdr>
        <w:top w:val="none" w:sz="0" w:space="0" w:color="auto"/>
        <w:left w:val="none" w:sz="0" w:space="0" w:color="auto"/>
        <w:bottom w:val="none" w:sz="0" w:space="0" w:color="auto"/>
        <w:right w:val="none" w:sz="0" w:space="0" w:color="auto"/>
      </w:divBdr>
    </w:div>
    <w:div w:id="2109884256">
      <w:marLeft w:val="480"/>
      <w:marRight w:val="0"/>
      <w:marTop w:val="0"/>
      <w:marBottom w:val="0"/>
      <w:divBdr>
        <w:top w:val="none" w:sz="0" w:space="0" w:color="auto"/>
        <w:left w:val="none" w:sz="0" w:space="0" w:color="auto"/>
        <w:bottom w:val="none" w:sz="0" w:space="0" w:color="auto"/>
        <w:right w:val="none" w:sz="0" w:space="0" w:color="auto"/>
      </w:divBdr>
    </w:div>
    <w:div w:id="2109888339">
      <w:marLeft w:val="480"/>
      <w:marRight w:val="0"/>
      <w:marTop w:val="0"/>
      <w:marBottom w:val="0"/>
      <w:divBdr>
        <w:top w:val="none" w:sz="0" w:space="0" w:color="auto"/>
        <w:left w:val="none" w:sz="0" w:space="0" w:color="auto"/>
        <w:bottom w:val="none" w:sz="0" w:space="0" w:color="auto"/>
        <w:right w:val="none" w:sz="0" w:space="0" w:color="auto"/>
      </w:divBdr>
    </w:div>
    <w:div w:id="2109960663">
      <w:marLeft w:val="480"/>
      <w:marRight w:val="0"/>
      <w:marTop w:val="0"/>
      <w:marBottom w:val="0"/>
      <w:divBdr>
        <w:top w:val="none" w:sz="0" w:space="0" w:color="auto"/>
        <w:left w:val="none" w:sz="0" w:space="0" w:color="auto"/>
        <w:bottom w:val="none" w:sz="0" w:space="0" w:color="auto"/>
        <w:right w:val="none" w:sz="0" w:space="0" w:color="auto"/>
      </w:divBdr>
    </w:div>
    <w:div w:id="2109962002">
      <w:marLeft w:val="480"/>
      <w:marRight w:val="0"/>
      <w:marTop w:val="0"/>
      <w:marBottom w:val="0"/>
      <w:divBdr>
        <w:top w:val="none" w:sz="0" w:space="0" w:color="auto"/>
        <w:left w:val="none" w:sz="0" w:space="0" w:color="auto"/>
        <w:bottom w:val="none" w:sz="0" w:space="0" w:color="auto"/>
        <w:right w:val="none" w:sz="0" w:space="0" w:color="auto"/>
      </w:divBdr>
    </w:div>
    <w:div w:id="2110000155">
      <w:marLeft w:val="480"/>
      <w:marRight w:val="0"/>
      <w:marTop w:val="0"/>
      <w:marBottom w:val="0"/>
      <w:divBdr>
        <w:top w:val="none" w:sz="0" w:space="0" w:color="auto"/>
        <w:left w:val="none" w:sz="0" w:space="0" w:color="auto"/>
        <w:bottom w:val="none" w:sz="0" w:space="0" w:color="auto"/>
        <w:right w:val="none" w:sz="0" w:space="0" w:color="auto"/>
      </w:divBdr>
    </w:div>
    <w:div w:id="2110002941">
      <w:marLeft w:val="480"/>
      <w:marRight w:val="0"/>
      <w:marTop w:val="0"/>
      <w:marBottom w:val="0"/>
      <w:divBdr>
        <w:top w:val="none" w:sz="0" w:space="0" w:color="auto"/>
        <w:left w:val="none" w:sz="0" w:space="0" w:color="auto"/>
        <w:bottom w:val="none" w:sz="0" w:space="0" w:color="auto"/>
        <w:right w:val="none" w:sz="0" w:space="0" w:color="auto"/>
      </w:divBdr>
    </w:div>
    <w:div w:id="2110005835">
      <w:marLeft w:val="480"/>
      <w:marRight w:val="0"/>
      <w:marTop w:val="0"/>
      <w:marBottom w:val="0"/>
      <w:divBdr>
        <w:top w:val="none" w:sz="0" w:space="0" w:color="auto"/>
        <w:left w:val="none" w:sz="0" w:space="0" w:color="auto"/>
        <w:bottom w:val="none" w:sz="0" w:space="0" w:color="auto"/>
        <w:right w:val="none" w:sz="0" w:space="0" w:color="auto"/>
      </w:divBdr>
    </w:div>
    <w:div w:id="2110075749">
      <w:marLeft w:val="480"/>
      <w:marRight w:val="0"/>
      <w:marTop w:val="0"/>
      <w:marBottom w:val="0"/>
      <w:divBdr>
        <w:top w:val="none" w:sz="0" w:space="0" w:color="auto"/>
        <w:left w:val="none" w:sz="0" w:space="0" w:color="auto"/>
        <w:bottom w:val="none" w:sz="0" w:space="0" w:color="auto"/>
        <w:right w:val="none" w:sz="0" w:space="0" w:color="auto"/>
      </w:divBdr>
    </w:div>
    <w:div w:id="2110082730">
      <w:marLeft w:val="480"/>
      <w:marRight w:val="0"/>
      <w:marTop w:val="0"/>
      <w:marBottom w:val="0"/>
      <w:divBdr>
        <w:top w:val="none" w:sz="0" w:space="0" w:color="auto"/>
        <w:left w:val="none" w:sz="0" w:space="0" w:color="auto"/>
        <w:bottom w:val="none" w:sz="0" w:space="0" w:color="auto"/>
        <w:right w:val="none" w:sz="0" w:space="0" w:color="auto"/>
      </w:divBdr>
    </w:div>
    <w:div w:id="2110151452">
      <w:marLeft w:val="480"/>
      <w:marRight w:val="0"/>
      <w:marTop w:val="0"/>
      <w:marBottom w:val="0"/>
      <w:divBdr>
        <w:top w:val="none" w:sz="0" w:space="0" w:color="auto"/>
        <w:left w:val="none" w:sz="0" w:space="0" w:color="auto"/>
        <w:bottom w:val="none" w:sz="0" w:space="0" w:color="auto"/>
        <w:right w:val="none" w:sz="0" w:space="0" w:color="auto"/>
      </w:divBdr>
    </w:div>
    <w:div w:id="2110199679">
      <w:marLeft w:val="480"/>
      <w:marRight w:val="0"/>
      <w:marTop w:val="0"/>
      <w:marBottom w:val="0"/>
      <w:divBdr>
        <w:top w:val="none" w:sz="0" w:space="0" w:color="auto"/>
        <w:left w:val="none" w:sz="0" w:space="0" w:color="auto"/>
        <w:bottom w:val="none" w:sz="0" w:space="0" w:color="auto"/>
        <w:right w:val="none" w:sz="0" w:space="0" w:color="auto"/>
      </w:divBdr>
    </w:div>
    <w:div w:id="2110200985">
      <w:marLeft w:val="480"/>
      <w:marRight w:val="0"/>
      <w:marTop w:val="0"/>
      <w:marBottom w:val="0"/>
      <w:divBdr>
        <w:top w:val="none" w:sz="0" w:space="0" w:color="auto"/>
        <w:left w:val="none" w:sz="0" w:space="0" w:color="auto"/>
        <w:bottom w:val="none" w:sz="0" w:space="0" w:color="auto"/>
        <w:right w:val="none" w:sz="0" w:space="0" w:color="auto"/>
      </w:divBdr>
    </w:div>
    <w:div w:id="2110270733">
      <w:marLeft w:val="480"/>
      <w:marRight w:val="0"/>
      <w:marTop w:val="0"/>
      <w:marBottom w:val="0"/>
      <w:divBdr>
        <w:top w:val="none" w:sz="0" w:space="0" w:color="auto"/>
        <w:left w:val="none" w:sz="0" w:space="0" w:color="auto"/>
        <w:bottom w:val="none" w:sz="0" w:space="0" w:color="auto"/>
        <w:right w:val="none" w:sz="0" w:space="0" w:color="auto"/>
      </w:divBdr>
    </w:div>
    <w:div w:id="2110272921">
      <w:marLeft w:val="480"/>
      <w:marRight w:val="0"/>
      <w:marTop w:val="0"/>
      <w:marBottom w:val="0"/>
      <w:divBdr>
        <w:top w:val="none" w:sz="0" w:space="0" w:color="auto"/>
        <w:left w:val="none" w:sz="0" w:space="0" w:color="auto"/>
        <w:bottom w:val="none" w:sz="0" w:space="0" w:color="auto"/>
        <w:right w:val="none" w:sz="0" w:space="0" w:color="auto"/>
      </w:divBdr>
    </w:div>
    <w:div w:id="2110274478">
      <w:marLeft w:val="480"/>
      <w:marRight w:val="0"/>
      <w:marTop w:val="0"/>
      <w:marBottom w:val="0"/>
      <w:divBdr>
        <w:top w:val="none" w:sz="0" w:space="0" w:color="auto"/>
        <w:left w:val="none" w:sz="0" w:space="0" w:color="auto"/>
        <w:bottom w:val="none" w:sz="0" w:space="0" w:color="auto"/>
        <w:right w:val="none" w:sz="0" w:space="0" w:color="auto"/>
      </w:divBdr>
    </w:div>
    <w:div w:id="2110422194">
      <w:marLeft w:val="480"/>
      <w:marRight w:val="0"/>
      <w:marTop w:val="0"/>
      <w:marBottom w:val="0"/>
      <w:divBdr>
        <w:top w:val="none" w:sz="0" w:space="0" w:color="auto"/>
        <w:left w:val="none" w:sz="0" w:space="0" w:color="auto"/>
        <w:bottom w:val="none" w:sz="0" w:space="0" w:color="auto"/>
        <w:right w:val="none" w:sz="0" w:space="0" w:color="auto"/>
      </w:divBdr>
    </w:div>
    <w:div w:id="2110466089">
      <w:marLeft w:val="480"/>
      <w:marRight w:val="0"/>
      <w:marTop w:val="0"/>
      <w:marBottom w:val="0"/>
      <w:divBdr>
        <w:top w:val="none" w:sz="0" w:space="0" w:color="auto"/>
        <w:left w:val="none" w:sz="0" w:space="0" w:color="auto"/>
        <w:bottom w:val="none" w:sz="0" w:space="0" w:color="auto"/>
        <w:right w:val="none" w:sz="0" w:space="0" w:color="auto"/>
      </w:divBdr>
    </w:div>
    <w:div w:id="2110536916">
      <w:marLeft w:val="480"/>
      <w:marRight w:val="0"/>
      <w:marTop w:val="0"/>
      <w:marBottom w:val="0"/>
      <w:divBdr>
        <w:top w:val="none" w:sz="0" w:space="0" w:color="auto"/>
        <w:left w:val="none" w:sz="0" w:space="0" w:color="auto"/>
        <w:bottom w:val="none" w:sz="0" w:space="0" w:color="auto"/>
        <w:right w:val="none" w:sz="0" w:space="0" w:color="auto"/>
      </w:divBdr>
    </w:div>
    <w:div w:id="2110588677">
      <w:marLeft w:val="480"/>
      <w:marRight w:val="0"/>
      <w:marTop w:val="0"/>
      <w:marBottom w:val="0"/>
      <w:divBdr>
        <w:top w:val="none" w:sz="0" w:space="0" w:color="auto"/>
        <w:left w:val="none" w:sz="0" w:space="0" w:color="auto"/>
        <w:bottom w:val="none" w:sz="0" w:space="0" w:color="auto"/>
        <w:right w:val="none" w:sz="0" w:space="0" w:color="auto"/>
      </w:divBdr>
    </w:div>
    <w:div w:id="2110619518">
      <w:marLeft w:val="480"/>
      <w:marRight w:val="0"/>
      <w:marTop w:val="0"/>
      <w:marBottom w:val="0"/>
      <w:divBdr>
        <w:top w:val="none" w:sz="0" w:space="0" w:color="auto"/>
        <w:left w:val="none" w:sz="0" w:space="0" w:color="auto"/>
        <w:bottom w:val="none" w:sz="0" w:space="0" w:color="auto"/>
        <w:right w:val="none" w:sz="0" w:space="0" w:color="auto"/>
      </w:divBdr>
    </w:div>
    <w:div w:id="2110655993">
      <w:marLeft w:val="480"/>
      <w:marRight w:val="0"/>
      <w:marTop w:val="0"/>
      <w:marBottom w:val="0"/>
      <w:divBdr>
        <w:top w:val="none" w:sz="0" w:space="0" w:color="auto"/>
        <w:left w:val="none" w:sz="0" w:space="0" w:color="auto"/>
        <w:bottom w:val="none" w:sz="0" w:space="0" w:color="auto"/>
        <w:right w:val="none" w:sz="0" w:space="0" w:color="auto"/>
      </w:divBdr>
    </w:div>
    <w:div w:id="2110660809">
      <w:marLeft w:val="480"/>
      <w:marRight w:val="0"/>
      <w:marTop w:val="0"/>
      <w:marBottom w:val="0"/>
      <w:divBdr>
        <w:top w:val="none" w:sz="0" w:space="0" w:color="auto"/>
        <w:left w:val="none" w:sz="0" w:space="0" w:color="auto"/>
        <w:bottom w:val="none" w:sz="0" w:space="0" w:color="auto"/>
        <w:right w:val="none" w:sz="0" w:space="0" w:color="auto"/>
      </w:divBdr>
    </w:div>
    <w:div w:id="2110736135">
      <w:marLeft w:val="480"/>
      <w:marRight w:val="0"/>
      <w:marTop w:val="0"/>
      <w:marBottom w:val="0"/>
      <w:divBdr>
        <w:top w:val="none" w:sz="0" w:space="0" w:color="auto"/>
        <w:left w:val="none" w:sz="0" w:space="0" w:color="auto"/>
        <w:bottom w:val="none" w:sz="0" w:space="0" w:color="auto"/>
        <w:right w:val="none" w:sz="0" w:space="0" w:color="auto"/>
      </w:divBdr>
    </w:div>
    <w:div w:id="2110852673">
      <w:marLeft w:val="480"/>
      <w:marRight w:val="0"/>
      <w:marTop w:val="0"/>
      <w:marBottom w:val="0"/>
      <w:divBdr>
        <w:top w:val="none" w:sz="0" w:space="0" w:color="auto"/>
        <w:left w:val="none" w:sz="0" w:space="0" w:color="auto"/>
        <w:bottom w:val="none" w:sz="0" w:space="0" w:color="auto"/>
        <w:right w:val="none" w:sz="0" w:space="0" w:color="auto"/>
      </w:divBdr>
    </w:div>
    <w:div w:id="2110853993">
      <w:marLeft w:val="480"/>
      <w:marRight w:val="0"/>
      <w:marTop w:val="0"/>
      <w:marBottom w:val="0"/>
      <w:divBdr>
        <w:top w:val="none" w:sz="0" w:space="0" w:color="auto"/>
        <w:left w:val="none" w:sz="0" w:space="0" w:color="auto"/>
        <w:bottom w:val="none" w:sz="0" w:space="0" w:color="auto"/>
        <w:right w:val="none" w:sz="0" w:space="0" w:color="auto"/>
      </w:divBdr>
    </w:div>
    <w:div w:id="2110856910">
      <w:marLeft w:val="480"/>
      <w:marRight w:val="0"/>
      <w:marTop w:val="0"/>
      <w:marBottom w:val="0"/>
      <w:divBdr>
        <w:top w:val="none" w:sz="0" w:space="0" w:color="auto"/>
        <w:left w:val="none" w:sz="0" w:space="0" w:color="auto"/>
        <w:bottom w:val="none" w:sz="0" w:space="0" w:color="auto"/>
        <w:right w:val="none" w:sz="0" w:space="0" w:color="auto"/>
      </w:divBdr>
    </w:div>
    <w:div w:id="2110857644">
      <w:marLeft w:val="480"/>
      <w:marRight w:val="0"/>
      <w:marTop w:val="0"/>
      <w:marBottom w:val="0"/>
      <w:divBdr>
        <w:top w:val="none" w:sz="0" w:space="0" w:color="auto"/>
        <w:left w:val="none" w:sz="0" w:space="0" w:color="auto"/>
        <w:bottom w:val="none" w:sz="0" w:space="0" w:color="auto"/>
        <w:right w:val="none" w:sz="0" w:space="0" w:color="auto"/>
      </w:divBdr>
    </w:div>
    <w:div w:id="2110932246">
      <w:marLeft w:val="480"/>
      <w:marRight w:val="0"/>
      <w:marTop w:val="0"/>
      <w:marBottom w:val="0"/>
      <w:divBdr>
        <w:top w:val="none" w:sz="0" w:space="0" w:color="auto"/>
        <w:left w:val="none" w:sz="0" w:space="0" w:color="auto"/>
        <w:bottom w:val="none" w:sz="0" w:space="0" w:color="auto"/>
        <w:right w:val="none" w:sz="0" w:space="0" w:color="auto"/>
      </w:divBdr>
    </w:div>
    <w:div w:id="2111004656">
      <w:marLeft w:val="480"/>
      <w:marRight w:val="0"/>
      <w:marTop w:val="0"/>
      <w:marBottom w:val="0"/>
      <w:divBdr>
        <w:top w:val="none" w:sz="0" w:space="0" w:color="auto"/>
        <w:left w:val="none" w:sz="0" w:space="0" w:color="auto"/>
        <w:bottom w:val="none" w:sz="0" w:space="0" w:color="auto"/>
        <w:right w:val="none" w:sz="0" w:space="0" w:color="auto"/>
      </w:divBdr>
    </w:div>
    <w:div w:id="2111005858">
      <w:marLeft w:val="480"/>
      <w:marRight w:val="0"/>
      <w:marTop w:val="0"/>
      <w:marBottom w:val="0"/>
      <w:divBdr>
        <w:top w:val="none" w:sz="0" w:space="0" w:color="auto"/>
        <w:left w:val="none" w:sz="0" w:space="0" w:color="auto"/>
        <w:bottom w:val="none" w:sz="0" w:space="0" w:color="auto"/>
        <w:right w:val="none" w:sz="0" w:space="0" w:color="auto"/>
      </w:divBdr>
    </w:div>
    <w:div w:id="2111046784">
      <w:marLeft w:val="480"/>
      <w:marRight w:val="0"/>
      <w:marTop w:val="0"/>
      <w:marBottom w:val="0"/>
      <w:divBdr>
        <w:top w:val="none" w:sz="0" w:space="0" w:color="auto"/>
        <w:left w:val="none" w:sz="0" w:space="0" w:color="auto"/>
        <w:bottom w:val="none" w:sz="0" w:space="0" w:color="auto"/>
        <w:right w:val="none" w:sz="0" w:space="0" w:color="auto"/>
      </w:divBdr>
    </w:div>
    <w:div w:id="2111048928">
      <w:marLeft w:val="480"/>
      <w:marRight w:val="0"/>
      <w:marTop w:val="0"/>
      <w:marBottom w:val="0"/>
      <w:divBdr>
        <w:top w:val="none" w:sz="0" w:space="0" w:color="auto"/>
        <w:left w:val="none" w:sz="0" w:space="0" w:color="auto"/>
        <w:bottom w:val="none" w:sz="0" w:space="0" w:color="auto"/>
        <w:right w:val="none" w:sz="0" w:space="0" w:color="auto"/>
      </w:divBdr>
    </w:div>
    <w:div w:id="2111198398">
      <w:marLeft w:val="480"/>
      <w:marRight w:val="0"/>
      <w:marTop w:val="0"/>
      <w:marBottom w:val="0"/>
      <w:divBdr>
        <w:top w:val="none" w:sz="0" w:space="0" w:color="auto"/>
        <w:left w:val="none" w:sz="0" w:space="0" w:color="auto"/>
        <w:bottom w:val="none" w:sz="0" w:space="0" w:color="auto"/>
        <w:right w:val="none" w:sz="0" w:space="0" w:color="auto"/>
      </w:divBdr>
    </w:div>
    <w:div w:id="2111200217">
      <w:marLeft w:val="480"/>
      <w:marRight w:val="0"/>
      <w:marTop w:val="0"/>
      <w:marBottom w:val="0"/>
      <w:divBdr>
        <w:top w:val="none" w:sz="0" w:space="0" w:color="auto"/>
        <w:left w:val="none" w:sz="0" w:space="0" w:color="auto"/>
        <w:bottom w:val="none" w:sz="0" w:space="0" w:color="auto"/>
        <w:right w:val="none" w:sz="0" w:space="0" w:color="auto"/>
      </w:divBdr>
    </w:div>
    <w:div w:id="2111200267">
      <w:marLeft w:val="480"/>
      <w:marRight w:val="0"/>
      <w:marTop w:val="0"/>
      <w:marBottom w:val="0"/>
      <w:divBdr>
        <w:top w:val="none" w:sz="0" w:space="0" w:color="auto"/>
        <w:left w:val="none" w:sz="0" w:space="0" w:color="auto"/>
        <w:bottom w:val="none" w:sz="0" w:space="0" w:color="auto"/>
        <w:right w:val="none" w:sz="0" w:space="0" w:color="auto"/>
      </w:divBdr>
    </w:div>
    <w:div w:id="2111200826">
      <w:marLeft w:val="480"/>
      <w:marRight w:val="0"/>
      <w:marTop w:val="0"/>
      <w:marBottom w:val="0"/>
      <w:divBdr>
        <w:top w:val="none" w:sz="0" w:space="0" w:color="auto"/>
        <w:left w:val="none" w:sz="0" w:space="0" w:color="auto"/>
        <w:bottom w:val="none" w:sz="0" w:space="0" w:color="auto"/>
        <w:right w:val="none" w:sz="0" w:space="0" w:color="auto"/>
      </w:divBdr>
    </w:div>
    <w:div w:id="2111243366">
      <w:marLeft w:val="480"/>
      <w:marRight w:val="0"/>
      <w:marTop w:val="0"/>
      <w:marBottom w:val="0"/>
      <w:divBdr>
        <w:top w:val="none" w:sz="0" w:space="0" w:color="auto"/>
        <w:left w:val="none" w:sz="0" w:space="0" w:color="auto"/>
        <w:bottom w:val="none" w:sz="0" w:space="0" w:color="auto"/>
        <w:right w:val="none" w:sz="0" w:space="0" w:color="auto"/>
      </w:divBdr>
    </w:div>
    <w:div w:id="2111387290">
      <w:marLeft w:val="480"/>
      <w:marRight w:val="0"/>
      <w:marTop w:val="0"/>
      <w:marBottom w:val="0"/>
      <w:divBdr>
        <w:top w:val="none" w:sz="0" w:space="0" w:color="auto"/>
        <w:left w:val="none" w:sz="0" w:space="0" w:color="auto"/>
        <w:bottom w:val="none" w:sz="0" w:space="0" w:color="auto"/>
        <w:right w:val="none" w:sz="0" w:space="0" w:color="auto"/>
      </w:divBdr>
    </w:div>
    <w:div w:id="2111390109">
      <w:marLeft w:val="480"/>
      <w:marRight w:val="0"/>
      <w:marTop w:val="0"/>
      <w:marBottom w:val="0"/>
      <w:divBdr>
        <w:top w:val="none" w:sz="0" w:space="0" w:color="auto"/>
        <w:left w:val="none" w:sz="0" w:space="0" w:color="auto"/>
        <w:bottom w:val="none" w:sz="0" w:space="0" w:color="auto"/>
        <w:right w:val="none" w:sz="0" w:space="0" w:color="auto"/>
      </w:divBdr>
    </w:div>
    <w:div w:id="2111393251">
      <w:marLeft w:val="480"/>
      <w:marRight w:val="0"/>
      <w:marTop w:val="0"/>
      <w:marBottom w:val="0"/>
      <w:divBdr>
        <w:top w:val="none" w:sz="0" w:space="0" w:color="auto"/>
        <w:left w:val="none" w:sz="0" w:space="0" w:color="auto"/>
        <w:bottom w:val="none" w:sz="0" w:space="0" w:color="auto"/>
        <w:right w:val="none" w:sz="0" w:space="0" w:color="auto"/>
      </w:divBdr>
    </w:div>
    <w:div w:id="2111394896">
      <w:marLeft w:val="480"/>
      <w:marRight w:val="0"/>
      <w:marTop w:val="0"/>
      <w:marBottom w:val="0"/>
      <w:divBdr>
        <w:top w:val="none" w:sz="0" w:space="0" w:color="auto"/>
        <w:left w:val="none" w:sz="0" w:space="0" w:color="auto"/>
        <w:bottom w:val="none" w:sz="0" w:space="0" w:color="auto"/>
        <w:right w:val="none" w:sz="0" w:space="0" w:color="auto"/>
      </w:divBdr>
    </w:div>
    <w:div w:id="2111465095">
      <w:marLeft w:val="480"/>
      <w:marRight w:val="0"/>
      <w:marTop w:val="0"/>
      <w:marBottom w:val="0"/>
      <w:divBdr>
        <w:top w:val="none" w:sz="0" w:space="0" w:color="auto"/>
        <w:left w:val="none" w:sz="0" w:space="0" w:color="auto"/>
        <w:bottom w:val="none" w:sz="0" w:space="0" w:color="auto"/>
        <w:right w:val="none" w:sz="0" w:space="0" w:color="auto"/>
      </w:divBdr>
    </w:div>
    <w:div w:id="2111466626">
      <w:marLeft w:val="480"/>
      <w:marRight w:val="0"/>
      <w:marTop w:val="0"/>
      <w:marBottom w:val="0"/>
      <w:divBdr>
        <w:top w:val="none" w:sz="0" w:space="0" w:color="auto"/>
        <w:left w:val="none" w:sz="0" w:space="0" w:color="auto"/>
        <w:bottom w:val="none" w:sz="0" w:space="0" w:color="auto"/>
        <w:right w:val="none" w:sz="0" w:space="0" w:color="auto"/>
      </w:divBdr>
    </w:div>
    <w:div w:id="2111467334">
      <w:marLeft w:val="480"/>
      <w:marRight w:val="0"/>
      <w:marTop w:val="0"/>
      <w:marBottom w:val="0"/>
      <w:divBdr>
        <w:top w:val="none" w:sz="0" w:space="0" w:color="auto"/>
        <w:left w:val="none" w:sz="0" w:space="0" w:color="auto"/>
        <w:bottom w:val="none" w:sz="0" w:space="0" w:color="auto"/>
        <w:right w:val="none" w:sz="0" w:space="0" w:color="auto"/>
      </w:divBdr>
    </w:div>
    <w:div w:id="2111504394">
      <w:marLeft w:val="480"/>
      <w:marRight w:val="0"/>
      <w:marTop w:val="0"/>
      <w:marBottom w:val="0"/>
      <w:divBdr>
        <w:top w:val="none" w:sz="0" w:space="0" w:color="auto"/>
        <w:left w:val="none" w:sz="0" w:space="0" w:color="auto"/>
        <w:bottom w:val="none" w:sz="0" w:space="0" w:color="auto"/>
        <w:right w:val="none" w:sz="0" w:space="0" w:color="auto"/>
      </w:divBdr>
    </w:div>
    <w:div w:id="2111509234">
      <w:marLeft w:val="480"/>
      <w:marRight w:val="0"/>
      <w:marTop w:val="0"/>
      <w:marBottom w:val="0"/>
      <w:divBdr>
        <w:top w:val="none" w:sz="0" w:space="0" w:color="auto"/>
        <w:left w:val="none" w:sz="0" w:space="0" w:color="auto"/>
        <w:bottom w:val="none" w:sz="0" w:space="0" w:color="auto"/>
        <w:right w:val="none" w:sz="0" w:space="0" w:color="auto"/>
      </w:divBdr>
    </w:div>
    <w:div w:id="2111510000">
      <w:marLeft w:val="480"/>
      <w:marRight w:val="0"/>
      <w:marTop w:val="0"/>
      <w:marBottom w:val="0"/>
      <w:divBdr>
        <w:top w:val="none" w:sz="0" w:space="0" w:color="auto"/>
        <w:left w:val="none" w:sz="0" w:space="0" w:color="auto"/>
        <w:bottom w:val="none" w:sz="0" w:space="0" w:color="auto"/>
        <w:right w:val="none" w:sz="0" w:space="0" w:color="auto"/>
      </w:divBdr>
    </w:div>
    <w:div w:id="2111511947">
      <w:marLeft w:val="480"/>
      <w:marRight w:val="0"/>
      <w:marTop w:val="0"/>
      <w:marBottom w:val="0"/>
      <w:divBdr>
        <w:top w:val="none" w:sz="0" w:space="0" w:color="auto"/>
        <w:left w:val="none" w:sz="0" w:space="0" w:color="auto"/>
        <w:bottom w:val="none" w:sz="0" w:space="0" w:color="auto"/>
        <w:right w:val="none" w:sz="0" w:space="0" w:color="auto"/>
      </w:divBdr>
    </w:div>
    <w:div w:id="2111579279">
      <w:marLeft w:val="480"/>
      <w:marRight w:val="0"/>
      <w:marTop w:val="0"/>
      <w:marBottom w:val="0"/>
      <w:divBdr>
        <w:top w:val="none" w:sz="0" w:space="0" w:color="auto"/>
        <w:left w:val="none" w:sz="0" w:space="0" w:color="auto"/>
        <w:bottom w:val="none" w:sz="0" w:space="0" w:color="auto"/>
        <w:right w:val="none" w:sz="0" w:space="0" w:color="auto"/>
      </w:divBdr>
    </w:div>
    <w:div w:id="2111579992">
      <w:marLeft w:val="480"/>
      <w:marRight w:val="0"/>
      <w:marTop w:val="0"/>
      <w:marBottom w:val="0"/>
      <w:divBdr>
        <w:top w:val="none" w:sz="0" w:space="0" w:color="auto"/>
        <w:left w:val="none" w:sz="0" w:space="0" w:color="auto"/>
        <w:bottom w:val="none" w:sz="0" w:space="0" w:color="auto"/>
        <w:right w:val="none" w:sz="0" w:space="0" w:color="auto"/>
      </w:divBdr>
    </w:div>
    <w:div w:id="2111586660">
      <w:marLeft w:val="480"/>
      <w:marRight w:val="0"/>
      <w:marTop w:val="0"/>
      <w:marBottom w:val="0"/>
      <w:divBdr>
        <w:top w:val="none" w:sz="0" w:space="0" w:color="auto"/>
        <w:left w:val="none" w:sz="0" w:space="0" w:color="auto"/>
        <w:bottom w:val="none" w:sz="0" w:space="0" w:color="auto"/>
        <w:right w:val="none" w:sz="0" w:space="0" w:color="auto"/>
      </w:divBdr>
    </w:div>
    <w:div w:id="2111656753">
      <w:marLeft w:val="480"/>
      <w:marRight w:val="0"/>
      <w:marTop w:val="0"/>
      <w:marBottom w:val="0"/>
      <w:divBdr>
        <w:top w:val="none" w:sz="0" w:space="0" w:color="auto"/>
        <w:left w:val="none" w:sz="0" w:space="0" w:color="auto"/>
        <w:bottom w:val="none" w:sz="0" w:space="0" w:color="auto"/>
        <w:right w:val="none" w:sz="0" w:space="0" w:color="auto"/>
      </w:divBdr>
    </w:div>
    <w:div w:id="2111702100">
      <w:marLeft w:val="480"/>
      <w:marRight w:val="0"/>
      <w:marTop w:val="0"/>
      <w:marBottom w:val="0"/>
      <w:divBdr>
        <w:top w:val="none" w:sz="0" w:space="0" w:color="auto"/>
        <w:left w:val="none" w:sz="0" w:space="0" w:color="auto"/>
        <w:bottom w:val="none" w:sz="0" w:space="0" w:color="auto"/>
        <w:right w:val="none" w:sz="0" w:space="0" w:color="auto"/>
      </w:divBdr>
    </w:div>
    <w:div w:id="2111703545">
      <w:marLeft w:val="480"/>
      <w:marRight w:val="0"/>
      <w:marTop w:val="0"/>
      <w:marBottom w:val="0"/>
      <w:divBdr>
        <w:top w:val="none" w:sz="0" w:space="0" w:color="auto"/>
        <w:left w:val="none" w:sz="0" w:space="0" w:color="auto"/>
        <w:bottom w:val="none" w:sz="0" w:space="0" w:color="auto"/>
        <w:right w:val="none" w:sz="0" w:space="0" w:color="auto"/>
      </w:divBdr>
    </w:div>
    <w:div w:id="2111730628">
      <w:marLeft w:val="480"/>
      <w:marRight w:val="0"/>
      <w:marTop w:val="0"/>
      <w:marBottom w:val="0"/>
      <w:divBdr>
        <w:top w:val="none" w:sz="0" w:space="0" w:color="auto"/>
        <w:left w:val="none" w:sz="0" w:space="0" w:color="auto"/>
        <w:bottom w:val="none" w:sz="0" w:space="0" w:color="auto"/>
        <w:right w:val="none" w:sz="0" w:space="0" w:color="auto"/>
      </w:divBdr>
    </w:div>
    <w:div w:id="2111773010">
      <w:marLeft w:val="480"/>
      <w:marRight w:val="0"/>
      <w:marTop w:val="0"/>
      <w:marBottom w:val="0"/>
      <w:divBdr>
        <w:top w:val="none" w:sz="0" w:space="0" w:color="auto"/>
        <w:left w:val="none" w:sz="0" w:space="0" w:color="auto"/>
        <w:bottom w:val="none" w:sz="0" w:space="0" w:color="auto"/>
        <w:right w:val="none" w:sz="0" w:space="0" w:color="auto"/>
      </w:divBdr>
    </w:div>
    <w:div w:id="2111774495">
      <w:marLeft w:val="480"/>
      <w:marRight w:val="0"/>
      <w:marTop w:val="0"/>
      <w:marBottom w:val="0"/>
      <w:divBdr>
        <w:top w:val="none" w:sz="0" w:space="0" w:color="auto"/>
        <w:left w:val="none" w:sz="0" w:space="0" w:color="auto"/>
        <w:bottom w:val="none" w:sz="0" w:space="0" w:color="auto"/>
        <w:right w:val="none" w:sz="0" w:space="0" w:color="auto"/>
      </w:divBdr>
    </w:div>
    <w:div w:id="2111778531">
      <w:marLeft w:val="480"/>
      <w:marRight w:val="0"/>
      <w:marTop w:val="0"/>
      <w:marBottom w:val="0"/>
      <w:divBdr>
        <w:top w:val="none" w:sz="0" w:space="0" w:color="auto"/>
        <w:left w:val="none" w:sz="0" w:space="0" w:color="auto"/>
        <w:bottom w:val="none" w:sz="0" w:space="0" w:color="auto"/>
        <w:right w:val="none" w:sz="0" w:space="0" w:color="auto"/>
      </w:divBdr>
    </w:div>
    <w:div w:id="2111966777">
      <w:marLeft w:val="480"/>
      <w:marRight w:val="0"/>
      <w:marTop w:val="0"/>
      <w:marBottom w:val="0"/>
      <w:divBdr>
        <w:top w:val="none" w:sz="0" w:space="0" w:color="auto"/>
        <w:left w:val="none" w:sz="0" w:space="0" w:color="auto"/>
        <w:bottom w:val="none" w:sz="0" w:space="0" w:color="auto"/>
        <w:right w:val="none" w:sz="0" w:space="0" w:color="auto"/>
      </w:divBdr>
    </w:div>
    <w:div w:id="2112043945">
      <w:marLeft w:val="480"/>
      <w:marRight w:val="0"/>
      <w:marTop w:val="0"/>
      <w:marBottom w:val="0"/>
      <w:divBdr>
        <w:top w:val="none" w:sz="0" w:space="0" w:color="auto"/>
        <w:left w:val="none" w:sz="0" w:space="0" w:color="auto"/>
        <w:bottom w:val="none" w:sz="0" w:space="0" w:color="auto"/>
        <w:right w:val="none" w:sz="0" w:space="0" w:color="auto"/>
      </w:divBdr>
    </w:div>
    <w:div w:id="2112048411">
      <w:marLeft w:val="480"/>
      <w:marRight w:val="0"/>
      <w:marTop w:val="0"/>
      <w:marBottom w:val="0"/>
      <w:divBdr>
        <w:top w:val="none" w:sz="0" w:space="0" w:color="auto"/>
        <w:left w:val="none" w:sz="0" w:space="0" w:color="auto"/>
        <w:bottom w:val="none" w:sz="0" w:space="0" w:color="auto"/>
        <w:right w:val="none" w:sz="0" w:space="0" w:color="auto"/>
      </w:divBdr>
    </w:div>
    <w:div w:id="2112119350">
      <w:marLeft w:val="480"/>
      <w:marRight w:val="0"/>
      <w:marTop w:val="0"/>
      <w:marBottom w:val="0"/>
      <w:divBdr>
        <w:top w:val="none" w:sz="0" w:space="0" w:color="auto"/>
        <w:left w:val="none" w:sz="0" w:space="0" w:color="auto"/>
        <w:bottom w:val="none" w:sz="0" w:space="0" w:color="auto"/>
        <w:right w:val="none" w:sz="0" w:space="0" w:color="auto"/>
      </w:divBdr>
    </w:div>
    <w:div w:id="2112160220">
      <w:marLeft w:val="480"/>
      <w:marRight w:val="0"/>
      <w:marTop w:val="0"/>
      <w:marBottom w:val="0"/>
      <w:divBdr>
        <w:top w:val="none" w:sz="0" w:space="0" w:color="auto"/>
        <w:left w:val="none" w:sz="0" w:space="0" w:color="auto"/>
        <w:bottom w:val="none" w:sz="0" w:space="0" w:color="auto"/>
        <w:right w:val="none" w:sz="0" w:space="0" w:color="auto"/>
      </w:divBdr>
    </w:div>
    <w:div w:id="2112160671">
      <w:marLeft w:val="480"/>
      <w:marRight w:val="0"/>
      <w:marTop w:val="0"/>
      <w:marBottom w:val="0"/>
      <w:divBdr>
        <w:top w:val="none" w:sz="0" w:space="0" w:color="auto"/>
        <w:left w:val="none" w:sz="0" w:space="0" w:color="auto"/>
        <w:bottom w:val="none" w:sz="0" w:space="0" w:color="auto"/>
        <w:right w:val="none" w:sz="0" w:space="0" w:color="auto"/>
      </w:divBdr>
    </w:div>
    <w:div w:id="2112167788">
      <w:marLeft w:val="480"/>
      <w:marRight w:val="0"/>
      <w:marTop w:val="0"/>
      <w:marBottom w:val="0"/>
      <w:divBdr>
        <w:top w:val="none" w:sz="0" w:space="0" w:color="auto"/>
        <w:left w:val="none" w:sz="0" w:space="0" w:color="auto"/>
        <w:bottom w:val="none" w:sz="0" w:space="0" w:color="auto"/>
        <w:right w:val="none" w:sz="0" w:space="0" w:color="auto"/>
      </w:divBdr>
    </w:div>
    <w:div w:id="2112236374">
      <w:marLeft w:val="480"/>
      <w:marRight w:val="0"/>
      <w:marTop w:val="0"/>
      <w:marBottom w:val="0"/>
      <w:divBdr>
        <w:top w:val="none" w:sz="0" w:space="0" w:color="auto"/>
        <w:left w:val="none" w:sz="0" w:space="0" w:color="auto"/>
        <w:bottom w:val="none" w:sz="0" w:space="0" w:color="auto"/>
        <w:right w:val="none" w:sz="0" w:space="0" w:color="auto"/>
      </w:divBdr>
    </w:div>
    <w:div w:id="2112315874">
      <w:marLeft w:val="480"/>
      <w:marRight w:val="0"/>
      <w:marTop w:val="0"/>
      <w:marBottom w:val="0"/>
      <w:divBdr>
        <w:top w:val="none" w:sz="0" w:space="0" w:color="auto"/>
        <w:left w:val="none" w:sz="0" w:space="0" w:color="auto"/>
        <w:bottom w:val="none" w:sz="0" w:space="0" w:color="auto"/>
        <w:right w:val="none" w:sz="0" w:space="0" w:color="auto"/>
      </w:divBdr>
    </w:div>
    <w:div w:id="2112316074">
      <w:marLeft w:val="480"/>
      <w:marRight w:val="0"/>
      <w:marTop w:val="0"/>
      <w:marBottom w:val="0"/>
      <w:divBdr>
        <w:top w:val="none" w:sz="0" w:space="0" w:color="auto"/>
        <w:left w:val="none" w:sz="0" w:space="0" w:color="auto"/>
        <w:bottom w:val="none" w:sz="0" w:space="0" w:color="auto"/>
        <w:right w:val="none" w:sz="0" w:space="0" w:color="auto"/>
      </w:divBdr>
    </w:div>
    <w:div w:id="2112356566">
      <w:marLeft w:val="480"/>
      <w:marRight w:val="0"/>
      <w:marTop w:val="0"/>
      <w:marBottom w:val="0"/>
      <w:divBdr>
        <w:top w:val="none" w:sz="0" w:space="0" w:color="auto"/>
        <w:left w:val="none" w:sz="0" w:space="0" w:color="auto"/>
        <w:bottom w:val="none" w:sz="0" w:space="0" w:color="auto"/>
        <w:right w:val="none" w:sz="0" w:space="0" w:color="auto"/>
      </w:divBdr>
    </w:div>
    <w:div w:id="2112357861">
      <w:marLeft w:val="480"/>
      <w:marRight w:val="0"/>
      <w:marTop w:val="0"/>
      <w:marBottom w:val="0"/>
      <w:divBdr>
        <w:top w:val="none" w:sz="0" w:space="0" w:color="auto"/>
        <w:left w:val="none" w:sz="0" w:space="0" w:color="auto"/>
        <w:bottom w:val="none" w:sz="0" w:space="0" w:color="auto"/>
        <w:right w:val="none" w:sz="0" w:space="0" w:color="auto"/>
      </w:divBdr>
    </w:div>
    <w:div w:id="2112430240">
      <w:marLeft w:val="480"/>
      <w:marRight w:val="0"/>
      <w:marTop w:val="0"/>
      <w:marBottom w:val="0"/>
      <w:divBdr>
        <w:top w:val="none" w:sz="0" w:space="0" w:color="auto"/>
        <w:left w:val="none" w:sz="0" w:space="0" w:color="auto"/>
        <w:bottom w:val="none" w:sz="0" w:space="0" w:color="auto"/>
        <w:right w:val="none" w:sz="0" w:space="0" w:color="auto"/>
      </w:divBdr>
    </w:div>
    <w:div w:id="2112509721">
      <w:marLeft w:val="480"/>
      <w:marRight w:val="0"/>
      <w:marTop w:val="0"/>
      <w:marBottom w:val="0"/>
      <w:divBdr>
        <w:top w:val="none" w:sz="0" w:space="0" w:color="auto"/>
        <w:left w:val="none" w:sz="0" w:space="0" w:color="auto"/>
        <w:bottom w:val="none" w:sz="0" w:space="0" w:color="auto"/>
        <w:right w:val="none" w:sz="0" w:space="0" w:color="auto"/>
      </w:divBdr>
    </w:div>
    <w:div w:id="2112578197">
      <w:marLeft w:val="480"/>
      <w:marRight w:val="0"/>
      <w:marTop w:val="0"/>
      <w:marBottom w:val="0"/>
      <w:divBdr>
        <w:top w:val="none" w:sz="0" w:space="0" w:color="auto"/>
        <w:left w:val="none" w:sz="0" w:space="0" w:color="auto"/>
        <w:bottom w:val="none" w:sz="0" w:space="0" w:color="auto"/>
        <w:right w:val="none" w:sz="0" w:space="0" w:color="auto"/>
      </w:divBdr>
    </w:div>
    <w:div w:id="2112580478">
      <w:marLeft w:val="480"/>
      <w:marRight w:val="0"/>
      <w:marTop w:val="0"/>
      <w:marBottom w:val="0"/>
      <w:divBdr>
        <w:top w:val="none" w:sz="0" w:space="0" w:color="auto"/>
        <w:left w:val="none" w:sz="0" w:space="0" w:color="auto"/>
        <w:bottom w:val="none" w:sz="0" w:space="0" w:color="auto"/>
        <w:right w:val="none" w:sz="0" w:space="0" w:color="auto"/>
      </w:divBdr>
    </w:div>
    <w:div w:id="2112584648">
      <w:marLeft w:val="480"/>
      <w:marRight w:val="0"/>
      <w:marTop w:val="0"/>
      <w:marBottom w:val="0"/>
      <w:divBdr>
        <w:top w:val="none" w:sz="0" w:space="0" w:color="auto"/>
        <w:left w:val="none" w:sz="0" w:space="0" w:color="auto"/>
        <w:bottom w:val="none" w:sz="0" w:space="0" w:color="auto"/>
        <w:right w:val="none" w:sz="0" w:space="0" w:color="auto"/>
      </w:divBdr>
    </w:div>
    <w:div w:id="2112772199">
      <w:marLeft w:val="480"/>
      <w:marRight w:val="0"/>
      <w:marTop w:val="0"/>
      <w:marBottom w:val="0"/>
      <w:divBdr>
        <w:top w:val="none" w:sz="0" w:space="0" w:color="auto"/>
        <w:left w:val="none" w:sz="0" w:space="0" w:color="auto"/>
        <w:bottom w:val="none" w:sz="0" w:space="0" w:color="auto"/>
        <w:right w:val="none" w:sz="0" w:space="0" w:color="auto"/>
      </w:divBdr>
    </w:div>
    <w:div w:id="2112777405">
      <w:marLeft w:val="480"/>
      <w:marRight w:val="0"/>
      <w:marTop w:val="0"/>
      <w:marBottom w:val="0"/>
      <w:divBdr>
        <w:top w:val="none" w:sz="0" w:space="0" w:color="auto"/>
        <w:left w:val="none" w:sz="0" w:space="0" w:color="auto"/>
        <w:bottom w:val="none" w:sz="0" w:space="0" w:color="auto"/>
        <w:right w:val="none" w:sz="0" w:space="0" w:color="auto"/>
      </w:divBdr>
    </w:div>
    <w:div w:id="2112969489">
      <w:marLeft w:val="480"/>
      <w:marRight w:val="0"/>
      <w:marTop w:val="0"/>
      <w:marBottom w:val="0"/>
      <w:divBdr>
        <w:top w:val="none" w:sz="0" w:space="0" w:color="auto"/>
        <w:left w:val="none" w:sz="0" w:space="0" w:color="auto"/>
        <w:bottom w:val="none" w:sz="0" w:space="0" w:color="auto"/>
        <w:right w:val="none" w:sz="0" w:space="0" w:color="auto"/>
      </w:divBdr>
    </w:div>
    <w:div w:id="2113085924">
      <w:marLeft w:val="480"/>
      <w:marRight w:val="0"/>
      <w:marTop w:val="0"/>
      <w:marBottom w:val="0"/>
      <w:divBdr>
        <w:top w:val="none" w:sz="0" w:space="0" w:color="auto"/>
        <w:left w:val="none" w:sz="0" w:space="0" w:color="auto"/>
        <w:bottom w:val="none" w:sz="0" w:space="0" w:color="auto"/>
        <w:right w:val="none" w:sz="0" w:space="0" w:color="auto"/>
      </w:divBdr>
    </w:div>
    <w:div w:id="2113091131">
      <w:marLeft w:val="480"/>
      <w:marRight w:val="0"/>
      <w:marTop w:val="0"/>
      <w:marBottom w:val="0"/>
      <w:divBdr>
        <w:top w:val="none" w:sz="0" w:space="0" w:color="auto"/>
        <w:left w:val="none" w:sz="0" w:space="0" w:color="auto"/>
        <w:bottom w:val="none" w:sz="0" w:space="0" w:color="auto"/>
        <w:right w:val="none" w:sz="0" w:space="0" w:color="auto"/>
      </w:divBdr>
    </w:div>
    <w:div w:id="2113160707">
      <w:marLeft w:val="480"/>
      <w:marRight w:val="0"/>
      <w:marTop w:val="0"/>
      <w:marBottom w:val="0"/>
      <w:divBdr>
        <w:top w:val="none" w:sz="0" w:space="0" w:color="auto"/>
        <w:left w:val="none" w:sz="0" w:space="0" w:color="auto"/>
        <w:bottom w:val="none" w:sz="0" w:space="0" w:color="auto"/>
        <w:right w:val="none" w:sz="0" w:space="0" w:color="auto"/>
      </w:divBdr>
    </w:div>
    <w:div w:id="2113435061">
      <w:marLeft w:val="480"/>
      <w:marRight w:val="0"/>
      <w:marTop w:val="0"/>
      <w:marBottom w:val="0"/>
      <w:divBdr>
        <w:top w:val="none" w:sz="0" w:space="0" w:color="auto"/>
        <w:left w:val="none" w:sz="0" w:space="0" w:color="auto"/>
        <w:bottom w:val="none" w:sz="0" w:space="0" w:color="auto"/>
        <w:right w:val="none" w:sz="0" w:space="0" w:color="auto"/>
      </w:divBdr>
    </w:div>
    <w:div w:id="2113627676">
      <w:marLeft w:val="480"/>
      <w:marRight w:val="0"/>
      <w:marTop w:val="0"/>
      <w:marBottom w:val="0"/>
      <w:divBdr>
        <w:top w:val="none" w:sz="0" w:space="0" w:color="auto"/>
        <w:left w:val="none" w:sz="0" w:space="0" w:color="auto"/>
        <w:bottom w:val="none" w:sz="0" w:space="0" w:color="auto"/>
        <w:right w:val="none" w:sz="0" w:space="0" w:color="auto"/>
      </w:divBdr>
    </w:div>
    <w:div w:id="2113738405">
      <w:marLeft w:val="480"/>
      <w:marRight w:val="0"/>
      <w:marTop w:val="0"/>
      <w:marBottom w:val="0"/>
      <w:divBdr>
        <w:top w:val="none" w:sz="0" w:space="0" w:color="auto"/>
        <w:left w:val="none" w:sz="0" w:space="0" w:color="auto"/>
        <w:bottom w:val="none" w:sz="0" w:space="0" w:color="auto"/>
        <w:right w:val="none" w:sz="0" w:space="0" w:color="auto"/>
      </w:divBdr>
    </w:div>
    <w:div w:id="2113739312">
      <w:marLeft w:val="480"/>
      <w:marRight w:val="0"/>
      <w:marTop w:val="0"/>
      <w:marBottom w:val="0"/>
      <w:divBdr>
        <w:top w:val="none" w:sz="0" w:space="0" w:color="auto"/>
        <w:left w:val="none" w:sz="0" w:space="0" w:color="auto"/>
        <w:bottom w:val="none" w:sz="0" w:space="0" w:color="auto"/>
        <w:right w:val="none" w:sz="0" w:space="0" w:color="auto"/>
      </w:divBdr>
    </w:div>
    <w:div w:id="2113818529">
      <w:marLeft w:val="480"/>
      <w:marRight w:val="0"/>
      <w:marTop w:val="0"/>
      <w:marBottom w:val="0"/>
      <w:divBdr>
        <w:top w:val="none" w:sz="0" w:space="0" w:color="auto"/>
        <w:left w:val="none" w:sz="0" w:space="0" w:color="auto"/>
        <w:bottom w:val="none" w:sz="0" w:space="0" w:color="auto"/>
        <w:right w:val="none" w:sz="0" w:space="0" w:color="auto"/>
      </w:divBdr>
    </w:div>
    <w:div w:id="2113892413">
      <w:marLeft w:val="480"/>
      <w:marRight w:val="0"/>
      <w:marTop w:val="0"/>
      <w:marBottom w:val="0"/>
      <w:divBdr>
        <w:top w:val="none" w:sz="0" w:space="0" w:color="auto"/>
        <w:left w:val="none" w:sz="0" w:space="0" w:color="auto"/>
        <w:bottom w:val="none" w:sz="0" w:space="0" w:color="auto"/>
        <w:right w:val="none" w:sz="0" w:space="0" w:color="auto"/>
      </w:divBdr>
    </w:div>
    <w:div w:id="2113895816">
      <w:marLeft w:val="480"/>
      <w:marRight w:val="0"/>
      <w:marTop w:val="0"/>
      <w:marBottom w:val="0"/>
      <w:divBdr>
        <w:top w:val="none" w:sz="0" w:space="0" w:color="auto"/>
        <w:left w:val="none" w:sz="0" w:space="0" w:color="auto"/>
        <w:bottom w:val="none" w:sz="0" w:space="0" w:color="auto"/>
        <w:right w:val="none" w:sz="0" w:space="0" w:color="auto"/>
      </w:divBdr>
    </w:div>
    <w:div w:id="2113933973">
      <w:marLeft w:val="480"/>
      <w:marRight w:val="0"/>
      <w:marTop w:val="0"/>
      <w:marBottom w:val="0"/>
      <w:divBdr>
        <w:top w:val="none" w:sz="0" w:space="0" w:color="auto"/>
        <w:left w:val="none" w:sz="0" w:space="0" w:color="auto"/>
        <w:bottom w:val="none" w:sz="0" w:space="0" w:color="auto"/>
        <w:right w:val="none" w:sz="0" w:space="0" w:color="auto"/>
      </w:divBdr>
    </w:div>
    <w:div w:id="2113939568">
      <w:marLeft w:val="480"/>
      <w:marRight w:val="0"/>
      <w:marTop w:val="0"/>
      <w:marBottom w:val="0"/>
      <w:divBdr>
        <w:top w:val="none" w:sz="0" w:space="0" w:color="auto"/>
        <w:left w:val="none" w:sz="0" w:space="0" w:color="auto"/>
        <w:bottom w:val="none" w:sz="0" w:space="0" w:color="auto"/>
        <w:right w:val="none" w:sz="0" w:space="0" w:color="auto"/>
      </w:divBdr>
    </w:div>
    <w:div w:id="2114087048">
      <w:marLeft w:val="480"/>
      <w:marRight w:val="0"/>
      <w:marTop w:val="0"/>
      <w:marBottom w:val="0"/>
      <w:divBdr>
        <w:top w:val="none" w:sz="0" w:space="0" w:color="auto"/>
        <w:left w:val="none" w:sz="0" w:space="0" w:color="auto"/>
        <w:bottom w:val="none" w:sz="0" w:space="0" w:color="auto"/>
        <w:right w:val="none" w:sz="0" w:space="0" w:color="auto"/>
      </w:divBdr>
    </w:div>
    <w:div w:id="2114090254">
      <w:marLeft w:val="480"/>
      <w:marRight w:val="0"/>
      <w:marTop w:val="0"/>
      <w:marBottom w:val="0"/>
      <w:divBdr>
        <w:top w:val="none" w:sz="0" w:space="0" w:color="auto"/>
        <w:left w:val="none" w:sz="0" w:space="0" w:color="auto"/>
        <w:bottom w:val="none" w:sz="0" w:space="0" w:color="auto"/>
        <w:right w:val="none" w:sz="0" w:space="0" w:color="auto"/>
      </w:divBdr>
    </w:div>
    <w:div w:id="2114090659">
      <w:marLeft w:val="480"/>
      <w:marRight w:val="0"/>
      <w:marTop w:val="0"/>
      <w:marBottom w:val="0"/>
      <w:divBdr>
        <w:top w:val="none" w:sz="0" w:space="0" w:color="auto"/>
        <w:left w:val="none" w:sz="0" w:space="0" w:color="auto"/>
        <w:bottom w:val="none" w:sz="0" w:space="0" w:color="auto"/>
        <w:right w:val="none" w:sz="0" w:space="0" w:color="auto"/>
      </w:divBdr>
    </w:div>
    <w:div w:id="2114126015">
      <w:marLeft w:val="480"/>
      <w:marRight w:val="0"/>
      <w:marTop w:val="0"/>
      <w:marBottom w:val="0"/>
      <w:divBdr>
        <w:top w:val="none" w:sz="0" w:space="0" w:color="auto"/>
        <w:left w:val="none" w:sz="0" w:space="0" w:color="auto"/>
        <w:bottom w:val="none" w:sz="0" w:space="0" w:color="auto"/>
        <w:right w:val="none" w:sz="0" w:space="0" w:color="auto"/>
      </w:divBdr>
    </w:div>
    <w:div w:id="2114203435">
      <w:marLeft w:val="480"/>
      <w:marRight w:val="0"/>
      <w:marTop w:val="0"/>
      <w:marBottom w:val="0"/>
      <w:divBdr>
        <w:top w:val="none" w:sz="0" w:space="0" w:color="auto"/>
        <w:left w:val="none" w:sz="0" w:space="0" w:color="auto"/>
        <w:bottom w:val="none" w:sz="0" w:space="0" w:color="auto"/>
        <w:right w:val="none" w:sz="0" w:space="0" w:color="auto"/>
      </w:divBdr>
    </w:div>
    <w:div w:id="2114209136">
      <w:marLeft w:val="480"/>
      <w:marRight w:val="0"/>
      <w:marTop w:val="0"/>
      <w:marBottom w:val="0"/>
      <w:divBdr>
        <w:top w:val="none" w:sz="0" w:space="0" w:color="auto"/>
        <w:left w:val="none" w:sz="0" w:space="0" w:color="auto"/>
        <w:bottom w:val="none" w:sz="0" w:space="0" w:color="auto"/>
        <w:right w:val="none" w:sz="0" w:space="0" w:color="auto"/>
      </w:divBdr>
    </w:div>
    <w:div w:id="2114277498">
      <w:marLeft w:val="480"/>
      <w:marRight w:val="0"/>
      <w:marTop w:val="0"/>
      <w:marBottom w:val="0"/>
      <w:divBdr>
        <w:top w:val="none" w:sz="0" w:space="0" w:color="auto"/>
        <w:left w:val="none" w:sz="0" w:space="0" w:color="auto"/>
        <w:bottom w:val="none" w:sz="0" w:space="0" w:color="auto"/>
        <w:right w:val="none" w:sz="0" w:space="0" w:color="auto"/>
      </w:divBdr>
    </w:div>
    <w:div w:id="2114283053">
      <w:marLeft w:val="480"/>
      <w:marRight w:val="0"/>
      <w:marTop w:val="0"/>
      <w:marBottom w:val="0"/>
      <w:divBdr>
        <w:top w:val="none" w:sz="0" w:space="0" w:color="auto"/>
        <w:left w:val="none" w:sz="0" w:space="0" w:color="auto"/>
        <w:bottom w:val="none" w:sz="0" w:space="0" w:color="auto"/>
        <w:right w:val="none" w:sz="0" w:space="0" w:color="auto"/>
      </w:divBdr>
    </w:div>
    <w:div w:id="2114393668">
      <w:marLeft w:val="480"/>
      <w:marRight w:val="0"/>
      <w:marTop w:val="0"/>
      <w:marBottom w:val="0"/>
      <w:divBdr>
        <w:top w:val="none" w:sz="0" w:space="0" w:color="auto"/>
        <w:left w:val="none" w:sz="0" w:space="0" w:color="auto"/>
        <w:bottom w:val="none" w:sz="0" w:space="0" w:color="auto"/>
        <w:right w:val="none" w:sz="0" w:space="0" w:color="auto"/>
      </w:divBdr>
    </w:div>
    <w:div w:id="2114476880">
      <w:marLeft w:val="480"/>
      <w:marRight w:val="0"/>
      <w:marTop w:val="0"/>
      <w:marBottom w:val="0"/>
      <w:divBdr>
        <w:top w:val="none" w:sz="0" w:space="0" w:color="auto"/>
        <w:left w:val="none" w:sz="0" w:space="0" w:color="auto"/>
        <w:bottom w:val="none" w:sz="0" w:space="0" w:color="auto"/>
        <w:right w:val="none" w:sz="0" w:space="0" w:color="auto"/>
      </w:divBdr>
    </w:div>
    <w:div w:id="2114548046">
      <w:marLeft w:val="480"/>
      <w:marRight w:val="0"/>
      <w:marTop w:val="0"/>
      <w:marBottom w:val="0"/>
      <w:divBdr>
        <w:top w:val="none" w:sz="0" w:space="0" w:color="auto"/>
        <w:left w:val="none" w:sz="0" w:space="0" w:color="auto"/>
        <w:bottom w:val="none" w:sz="0" w:space="0" w:color="auto"/>
        <w:right w:val="none" w:sz="0" w:space="0" w:color="auto"/>
      </w:divBdr>
    </w:div>
    <w:div w:id="2114590252">
      <w:marLeft w:val="480"/>
      <w:marRight w:val="0"/>
      <w:marTop w:val="0"/>
      <w:marBottom w:val="0"/>
      <w:divBdr>
        <w:top w:val="none" w:sz="0" w:space="0" w:color="auto"/>
        <w:left w:val="none" w:sz="0" w:space="0" w:color="auto"/>
        <w:bottom w:val="none" w:sz="0" w:space="0" w:color="auto"/>
        <w:right w:val="none" w:sz="0" w:space="0" w:color="auto"/>
      </w:divBdr>
    </w:div>
    <w:div w:id="2114591384">
      <w:marLeft w:val="480"/>
      <w:marRight w:val="0"/>
      <w:marTop w:val="0"/>
      <w:marBottom w:val="0"/>
      <w:divBdr>
        <w:top w:val="none" w:sz="0" w:space="0" w:color="auto"/>
        <w:left w:val="none" w:sz="0" w:space="0" w:color="auto"/>
        <w:bottom w:val="none" w:sz="0" w:space="0" w:color="auto"/>
        <w:right w:val="none" w:sz="0" w:space="0" w:color="auto"/>
      </w:divBdr>
    </w:div>
    <w:div w:id="2114665939">
      <w:marLeft w:val="480"/>
      <w:marRight w:val="0"/>
      <w:marTop w:val="0"/>
      <w:marBottom w:val="0"/>
      <w:divBdr>
        <w:top w:val="none" w:sz="0" w:space="0" w:color="auto"/>
        <w:left w:val="none" w:sz="0" w:space="0" w:color="auto"/>
        <w:bottom w:val="none" w:sz="0" w:space="0" w:color="auto"/>
        <w:right w:val="none" w:sz="0" w:space="0" w:color="auto"/>
      </w:divBdr>
    </w:div>
    <w:div w:id="2114667148">
      <w:marLeft w:val="480"/>
      <w:marRight w:val="0"/>
      <w:marTop w:val="0"/>
      <w:marBottom w:val="0"/>
      <w:divBdr>
        <w:top w:val="none" w:sz="0" w:space="0" w:color="auto"/>
        <w:left w:val="none" w:sz="0" w:space="0" w:color="auto"/>
        <w:bottom w:val="none" w:sz="0" w:space="0" w:color="auto"/>
        <w:right w:val="none" w:sz="0" w:space="0" w:color="auto"/>
      </w:divBdr>
    </w:div>
    <w:div w:id="2114737464">
      <w:marLeft w:val="480"/>
      <w:marRight w:val="0"/>
      <w:marTop w:val="0"/>
      <w:marBottom w:val="0"/>
      <w:divBdr>
        <w:top w:val="none" w:sz="0" w:space="0" w:color="auto"/>
        <w:left w:val="none" w:sz="0" w:space="0" w:color="auto"/>
        <w:bottom w:val="none" w:sz="0" w:space="0" w:color="auto"/>
        <w:right w:val="none" w:sz="0" w:space="0" w:color="auto"/>
      </w:divBdr>
    </w:div>
    <w:div w:id="2114739092">
      <w:marLeft w:val="480"/>
      <w:marRight w:val="0"/>
      <w:marTop w:val="0"/>
      <w:marBottom w:val="0"/>
      <w:divBdr>
        <w:top w:val="none" w:sz="0" w:space="0" w:color="auto"/>
        <w:left w:val="none" w:sz="0" w:space="0" w:color="auto"/>
        <w:bottom w:val="none" w:sz="0" w:space="0" w:color="auto"/>
        <w:right w:val="none" w:sz="0" w:space="0" w:color="auto"/>
      </w:divBdr>
    </w:div>
    <w:div w:id="2114746469">
      <w:marLeft w:val="480"/>
      <w:marRight w:val="0"/>
      <w:marTop w:val="0"/>
      <w:marBottom w:val="0"/>
      <w:divBdr>
        <w:top w:val="none" w:sz="0" w:space="0" w:color="auto"/>
        <w:left w:val="none" w:sz="0" w:space="0" w:color="auto"/>
        <w:bottom w:val="none" w:sz="0" w:space="0" w:color="auto"/>
        <w:right w:val="none" w:sz="0" w:space="0" w:color="auto"/>
      </w:divBdr>
    </w:div>
    <w:div w:id="2114857667">
      <w:marLeft w:val="480"/>
      <w:marRight w:val="0"/>
      <w:marTop w:val="0"/>
      <w:marBottom w:val="0"/>
      <w:divBdr>
        <w:top w:val="none" w:sz="0" w:space="0" w:color="auto"/>
        <w:left w:val="none" w:sz="0" w:space="0" w:color="auto"/>
        <w:bottom w:val="none" w:sz="0" w:space="0" w:color="auto"/>
        <w:right w:val="none" w:sz="0" w:space="0" w:color="auto"/>
      </w:divBdr>
    </w:div>
    <w:div w:id="2114935372">
      <w:marLeft w:val="480"/>
      <w:marRight w:val="0"/>
      <w:marTop w:val="0"/>
      <w:marBottom w:val="0"/>
      <w:divBdr>
        <w:top w:val="none" w:sz="0" w:space="0" w:color="auto"/>
        <w:left w:val="none" w:sz="0" w:space="0" w:color="auto"/>
        <w:bottom w:val="none" w:sz="0" w:space="0" w:color="auto"/>
        <w:right w:val="none" w:sz="0" w:space="0" w:color="auto"/>
      </w:divBdr>
    </w:div>
    <w:div w:id="2115008028">
      <w:marLeft w:val="480"/>
      <w:marRight w:val="0"/>
      <w:marTop w:val="0"/>
      <w:marBottom w:val="0"/>
      <w:divBdr>
        <w:top w:val="none" w:sz="0" w:space="0" w:color="auto"/>
        <w:left w:val="none" w:sz="0" w:space="0" w:color="auto"/>
        <w:bottom w:val="none" w:sz="0" w:space="0" w:color="auto"/>
        <w:right w:val="none" w:sz="0" w:space="0" w:color="auto"/>
      </w:divBdr>
    </w:div>
    <w:div w:id="2115057971">
      <w:marLeft w:val="480"/>
      <w:marRight w:val="0"/>
      <w:marTop w:val="0"/>
      <w:marBottom w:val="0"/>
      <w:divBdr>
        <w:top w:val="none" w:sz="0" w:space="0" w:color="auto"/>
        <w:left w:val="none" w:sz="0" w:space="0" w:color="auto"/>
        <w:bottom w:val="none" w:sz="0" w:space="0" w:color="auto"/>
        <w:right w:val="none" w:sz="0" w:space="0" w:color="auto"/>
      </w:divBdr>
    </w:div>
    <w:div w:id="2115126350">
      <w:marLeft w:val="480"/>
      <w:marRight w:val="0"/>
      <w:marTop w:val="0"/>
      <w:marBottom w:val="0"/>
      <w:divBdr>
        <w:top w:val="none" w:sz="0" w:space="0" w:color="auto"/>
        <w:left w:val="none" w:sz="0" w:space="0" w:color="auto"/>
        <w:bottom w:val="none" w:sz="0" w:space="0" w:color="auto"/>
        <w:right w:val="none" w:sz="0" w:space="0" w:color="auto"/>
      </w:divBdr>
    </w:div>
    <w:div w:id="2115204071">
      <w:marLeft w:val="480"/>
      <w:marRight w:val="0"/>
      <w:marTop w:val="0"/>
      <w:marBottom w:val="0"/>
      <w:divBdr>
        <w:top w:val="none" w:sz="0" w:space="0" w:color="auto"/>
        <w:left w:val="none" w:sz="0" w:space="0" w:color="auto"/>
        <w:bottom w:val="none" w:sz="0" w:space="0" w:color="auto"/>
        <w:right w:val="none" w:sz="0" w:space="0" w:color="auto"/>
      </w:divBdr>
    </w:div>
    <w:div w:id="2115251189">
      <w:marLeft w:val="480"/>
      <w:marRight w:val="0"/>
      <w:marTop w:val="0"/>
      <w:marBottom w:val="0"/>
      <w:divBdr>
        <w:top w:val="none" w:sz="0" w:space="0" w:color="auto"/>
        <w:left w:val="none" w:sz="0" w:space="0" w:color="auto"/>
        <w:bottom w:val="none" w:sz="0" w:space="0" w:color="auto"/>
        <w:right w:val="none" w:sz="0" w:space="0" w:color="auto"/>
      </w:divBdr>
    </w:div>
    <w:div w:id="2115515858">
      <w:marLeft w:val="480"/>
      <w:marRight w:val="0"/>
      <w:marTop w:val="0"/>
      <w:marBottom w:val="0"/>
      <w:divBdr>
        <w:top w:val="none" w:sz="0" w:space="0" w:color="auto"/>
        <w:left w:val="none" w:sz="0" w:space="0" w:color="auto"/>
        <w:bottom w:val="none" w:sz="0" w:space="0" w:color="auto"/>
        <w:right w:val="none" w:sz="0" w:space="0" w:color="auto"/>
      </w:divBdr>
    </w:div>
    <w:div w:id="2115703601">
      <w:marLeft w:val="480"/>
      <w:marRight w:val="0"/>
      <w:marTop w:val="0"/>
      <w:marBottom w:val="0"/>
      <w:divBdr>
        <w:top w:val="none" w:sz="0" w:space="0" w:color="auto"/>
        <w:left w:val="none" w:sz="0" w:space="0" w:color="auto"/>
        <w:bottom w:val="none" w:sz="0" w:space="0" w:color="auto"/>
        <w:right w:val="none" w:sz="0" w:space="0" w:color="auto"/>
      </w:divBdr>
    </w:div>
    <w:div w:id="2115785324">
      <w:marLeft w:val="480"/>
      <w:marRight w:val="0"/>
      <w:marTop w:val="0"/>
      <w:marBottom w:val="0"/>
      <w:divBdr>
        <w:top w:val="none" w:sz="0" w:space="0" w:color="auto"/>
        <w:left w:val="none" w:sz="0" w:space="0" w:color="auto"/>
        <w:bottom w:val="none" w:sz="0" w:space="0" w:color="auto"/>
        <w:right w:val="none" w:sz="0" w:space="0" w:color="auto"/>
      </w:divBdr>
    </w:div>
    <w:div w:id="2115972732">
      <w:marLeft w:val="480"/>
      <w:marRight w:val="0"/>
      <w:marTop w:val="0"/>
      <w:marBottom w:val="0"/>
      <w:divBdr>
        <w:top w:val="none" w:sz="0" w:space="0" w:color="auto"/>
        <w:left w:val="none" w:sz="0" w:space="0" w:color="auto"/>
        <w:bottom w:val="none" w:sz="0" w:space="0" w:color="auto"/>
        <w:right w:val="none" w:sz="0" w:space="0" w:color="auto"/>
      </w:divBdr>
    </w:div>
    <w:div w:id="2116052938">
      <w:marLeft w:val="480"/>
      <w:marRight w:val="0"/>
      <w:marTop w:val="0"/>
      <w:marBottom w:val="0"/>
      <w:divBdr>
        <w:top w:val="none" w:sz="0" w:space="0" w:color="auto"/>
        <w:left w:val="none" w:sz="0" w:space="0" w:color="auto"/>
        <w:bottom w:val="none" w:sz="0" w:space="0" w:color="auto"/>
        <w:right w:val="none" w:sz="0" w:space="0" w:color="auto"/>
      </w:divBdr>
    </w:div>
    <w:div w:id="2116054469">
      <w:marLeft w:val="480"/>
      <w:marRight w:val="0"/>
      <w:marTop w:val="0"/>
      <w:marBottom w:val="0"/>
      <w:divBdr>
        <w:top w:val="none" w:sz="0" w:space="0" w:color="auto"/>
        <w:left w:val="none" w:sz="0" w:space="0" w:color="auto"/>
        <w:bottom w:val="none" w:sz="0" w:space="0" w:color="auto"/>
        <w:right w:val="none" w:sz="0" w:space="0" w:color="auto"/>
      </w:divBdr>
    </w:div>
    <w:div w:id="2116094199">
      <w:marLeft w:val="480"/>
      <w:marRight w:val="0"/>
      <w:marTop w:val="0"/>
      <w:marBottom w:val="0"/>
      <w:divBdr>
        <w:top w:val="none" w:sz="0" w:space="0" w:color="auto"/>
        <w:left w:val="none" w:sz="0" w:space="0" w:color="auto"/>
        <w:bottom w:val="none" w:sz="0" w:space="0" w:color="auto"/>
        <w:right w:val="none" w:sz="0" w:space="0" w:color="auto"/>
      </w:divBdr>
    </w:div>
    <w:div w:id="2116098105">
      <w:marLeft w:val="480"/>
      <w:marRight w:val="0"/>
      <w:marTop w:val="0"/>
      <w:marBottom w:val="0"/>
      <w:divBdr>
        <w:top w:val="none" w:sz="0" w:space="0" w:color="auto"/>
        <w:left w:val="none" w:sz="0" w:space="0" w:color="auto"/>
        <w:bottom w:val="none" w:sz="0" w:space="0" w:color="auto"/>
        <w:right w:val="none" w:sz="0" w:space="0" w:color="auto"/>
      </w:divBdr>
    </w:div>
    <w:div w:id="2116122916">
      <w:marLeft w:val="480"/>
      <w:marRight w:val="0"/>
      <w:marTop w:val="0"/>
      <w:marBottom w:val="0"/>
      <w:divBdr>
        <w:top w:val="none" w:sz="0" w:space="0" w:color="auto"/>
        <w:left w:val="none" w:sz="0" w:space="0" w:color="auto"/>
        <w:bottom w:val="none" w:sz="0" w:space="0" w:color="auto"/>
        <w:right w:val="none" w:sz="0" w:space="0" w:color="auto"/>
      </w:divBdr>
    </w:div>
    <w:div w:id="2116242350">
      <w:marLeft w:val="480"/>
      <w:marRight w:val="0"/>
      <w:marTop w:val="0"/>
      <w:marBottom w:val="0"/>
      <w:divBdr>
        <w:top w:val="none" w:sz="0" w:space="0" w:color="auto"/>
        <w:left w:val="none" w:sz="0" w:space="0" w:color="auto"/>
        <w:bottom w:val="none" w:sz="0" w:space="0" w:color="auto"/>
        <w:right w:val="none" w:sz="0" w:space="0" w:color="auto"/>
      </w:divBdr>
    </w:div>
    <w:div w:id="2116242924">
      <w:marLeft w:val="480"/>
      <w:marRight w:val="0"/>
      <w:marTop w:val="0"/>
      <w:marBottom w:val="0"/>
      <w:divBdr>
        <w:top w:val="none" w:sz="0" w:space="0" w:color="auto"/>
        <w:left w:val="none" w:sz="0" w:space="0" w:color="auto"/>
        <w:bottom w:val="none" w:sz="0" w:space="0" w:color="auto"/>
        <w:right w:val="none" w:sz="0" w:space="0" w:color="auto"/>
      </w:divBdr>
    </w:div>
    <w:div w:id="2116243496">
      <w:marLeft w:val="480"/>
      <w:marRight w:val="0"/>
      <w:marTop w:val="0"/>
      <w:marBottom w:val="0"/>
      <w:divBdr>
        <w:top w:val="none" w:sz="0" w:space="0" w:color="auto"/>
        <w:left w:val="none" w:sz="0" w:space="0" w:color="auto"/>
        <w:bottom w:val="none" w:sz="0" w:space="0" w:color="auto"/>
        <w:right w:val="none" w:sz="0" w:space="0" w:color="auto"/>
      </w:divBdr>
    </w:div>
    <w:div w:id="2116249037">
      <w:marLeft w:val="480"/>
      <w:marRight w:val="0"/>
      <w:marTop w:val="0"/>
      <w:marBottom w:val="0"/>
      <w:divBdr>
        <w:top w:val="none" w:sz="0" w:space="0" w:color="auto"/>
        <w:left w:val="none" w:sz="0" w:space="0" w:color="auto"/>
        <w:bottom w:val="none" w:sz="0" w:space="0" w:color="auto"/>
        <w:right w:val="none" w:sz="0" w:space="0" w:color="auto"/>
      </w:divBdr>
    </w:div>
    <w:div w:id="2116250452">
      <w:marLeft w:val="480"/>
      <w:marRight w:val="0"/>
      <w:marTop w:val="0"/>
      <w:marBottom w:val="0"/>
      <w:divBdr>
        <w:top w:val="none" w:sz="0" w:space="0" w:color="auto"/>
        <w:left w:val="none" w:sz="0" w:space="0" w:color="auto"/>
        <w:bottom w:val="none" w:sz="0" w:space="0" w:color="auto"/>
        <w:right w:val="none" w:sz="0" w:space="0" w:color="auto"/>
      </w:divBdr>
    </w:div>
    <w:div w:id="2116364585">
      <w:marLeft w:val="480"/>
      <w:marRight w:val="0"/>
      <w:marTop w:val="0"/>
      <w:marBottom w:val="0"/>
      <w:divBdr>
        <w:top w:val="none" w:sz="0" w:space="0" w:color="auto"/>
        <w:left w:val="none" w:sz="0" w:space="0" w:color="auto"/>
        <w:bottom w:val="none" w:sz="0" w:space="0" w:color="auto"/>
        <w:right w:val="none" w:sz="0" w:space="0" w:color="auto"/>
      </w:divBdr>
    </w:div>
    <w:div w:id="2116434805">
      <w:marLeft w:val="480"/>
      <w:marRight w:val="0"/>
      <w:marTop w:val="0"/>
      <w:marBottom w:val="0"/>
      <w:divBdr>
        <w:top w:val="none" w:sz="0" w:space="0" w:color="auto"/>
        <w:left w:val="none" w:sz="0" w:space="0" w:color="auto"/>
        <w:bottom w:val="none" w:sz="0" w:space="0" w:color="auto"/>
        <w:right w:val="none" w:sz="0" w:space="0" w:color="auto"/>
      </w:divBdr>
    </w:div>
    <w:div w:id="2116441923">
      <w:marLeft w:val="480"/>
      <w:marRight w:val="0"/>
      <w:marTop w:val="0"/>
      <w:marBottom w:val="0"/>
      <w:divBdr>
        <w:top w:val="none" w:sz="0" w:space="0" w:color="auto"/>
        <w:left w:val="none" w:sz="0" w:space="0" w:color="auto"/>
        <w:bottom w:val="none" w:sz="0" w:space="0" w:color="auto"/>
        <w:right w:val="none" w:sz="0" w:space="0" w:color="auto"/>
      </w:divBdr>
    </w:div>
    <w:div w:id="2116630557">
      <w:marLeft w:val="480"/>
      <w:marRight w:val="0"/>
      <w:marTop w:val="0"/>
      <w:marBottom w:val="0"/>
      <w:divBdr>
        <w:top w:val="none" w:sz="0" w:space="0" w:color="auto"/>
        <w:left w:val="none" w:sz="0" w:space="0" w:color="auto"/>
        <w:bottom w:val="none" w:sz="0" w:space="0" w:color="auto"/>
        <w:right w:val="none" w:sz="0" w:space="0" w:color="auto"/>
      </w:divBdr>
    </w:div>
    <w:div w:id="2116706059">
      <w:marLeft w:val="480"/>
      <w:marRight w:val="0"/>
      <w:marTop w:val="0"/>
      <w:marBottom w:val="0"/>
      <w:divBdr>
        <w:top w:val="none" w:sz="0" w:space="0" w:color="auto"/>
        <w:left w:val="none" w:sz="0" w:space="0" w:color="auto"/>
        <w:bottom w:val="none" w:sz="0" w:space="0" w:color="auto"/>
        <w:right w:val="none" w:sz="0" w:space="0" w:color="auto"/>
      </w:divBdr>
    </w:div>
    <w:div w:id="2116707227">
      <w:marLeft w:val="480"/>
      <w:marRight w:val="0"/>
      <w:marTop w:val="0"/>
      <w:marBottom w:val="0"/>
      <w:divBdr>
        <w:top w:val="none" w:sz="0" w:space="0" w:color="auto"/>
        <w:left w:val="none" w:sz="0" w:space="0" w:color="auto"/>
        <w:bottom w:val="none" w:sz="0" w:space="0" w:color="auto"/>
        <w:right w:val="none" w:sz="0" w:space="0" w:color="auto"/>
      </w:divBdr>
    </w:div>
    <w:div w:id="2116707690">
      <w:marLeft w:val="480"/>
      <w:marRight w:val="0"/>
      <w:marTop w:val="0"/>
      <w:marBottom w:val="0"/>
      <w:divBdr>
        <w:top w:val="none" w:sz="0" w:space="0" w:color="auto"/>
        <w:left w:val="none" w:sz="0" w:space="0" w:color="auto"/>
        <w:bottom w:val="none" w:sz="0" w:space="0" w:color="auto"/>
        <w:right w:val="none" w:sz="0" w:space="0" w:color="auto"/>
      </w:divBdr>
    </w:div>
    <w:div w:id="2116708649">
      <w:marLeft w:val="480"/>
      <w:marRight w:val="0"/>
      <w:marTop w:val="0"/>
      <w:marBottom w:val="0"/>
      <w:divBdr>
        <w:top w:val="none" w:sz="0" w:space="0" w:color="auto"/>
        <w:left w:val="none" w:sz="0" w:space="0" w:color="auto"/>
        <w:bottom w:val="none" w:sz="0" w:space="0" w:color="auto"/>
        <w:right w:val="none" w:sz="0" w:space="0" w:color="auto"/>
      </w:divBdr>
    </w:div>
    <w:div w:id="2116748436">
      <w:marLeft w:val="480"/>
      <w:marRight w:val="0"/>
      <w:marTop w:val="0"/>
      <w:marBottom w:val="0"/>
      <w:divBdr>
        <w:top w:val="none" w:sz="0" w:space="0" w:color="auto"/>
        <w:left w:val="none" w:sz="0" w:space="0" w:color="auto"/>
        <w:bottom w:val="none" w:sz="0" w:space="0" w:color="auto"/>
        <w:right w:val="none" w:sz="0" w:space="0" w:color="auto"/>
      </w:divBdr>
    </w:div>
    <w:div w:id="2116823539">
      <w:marLeft w:val="480"/>
      <w:marRight w:val="0"/>
      <w:marTop w:val="0"/>
      <w:marBottom w:val="0"/>
      <w:divBdr>
        <w:top w:val="none" w:sz="0" w:space="0" w:color="auto"/>
        <w:left w:val="none" w:sz="0" w:space="0" w:color="auto"/>
        <w:bottom w:val="none" w:sz="0" w:space="0" w:color="auto"/>
        <w:right w:val="none" w:sz="0" w:space="0" w:color="auto"/>
      </w:divBdr>
    </w:div>
    <w:div w:id="2116825744">
      <w:marLeft w:val="480"/>
      <w:marRight w:val="0"/>
      <w:marTop w:val="0"/>
      <w:marBottom w:val="0"/>
      <w:divBdr>
        <w:top w:val="none" w:sz="0" w:space="0" w:color="auto"/>
        <w:left w:val="none" w:sz="0" w:space="0" w:color="auto"/>
        <w:bottom w:val="none" w:sz="0" w:space="0" w:color="auto"/>
        <w:right w:val="none" w:sz="0" w:space="0" w:color="auto"/>
      </w:divBdr>
    </w:div>
    <w:div w:id="2116901259">
      <w:marLeft w:val="480"/>
      <w:marRight w:val="0"/>
      <w:marTop w:val="0"/>
      <w:marBottom w:val="0"/>
      <w:divBdr>
        <w:top w:val="none" w:sz="0" w:space="0" w:color="auto"/>
        <w:left w:val="none" w:sz="0" w:space="0" w:color="auto"/>
        <w:bottom w:val="none" w:sz="0" w:space="0" w:color="auto"/>
        <w:right w:val="none" w:sz="0" w:space="0" w:color="auto"/>
      </w:divBdr>
    </w:div>
    <w:div w:id="2116905851">
      <w:marLeft w:val="480"/>
      <w:marRight w:val="0"/>
      <w:marTop w:val="0"/>
      <w:marBottom w:val="0"/>
      <w:divBdr>
        <w:top w:val="none" w:sz="0" w:space="0" w:color="auto"/>
        <w:left w:val="none" w:sz="0" w:space="0" w:color="auto"/>
        <w:bottom w:val="none" w:sz="0" w:space="0" w:color="auto"/>
        <w:right w:val="none" w:sz="0" w:space="0" w:color="auto"/>
      </w:divBdr>
    </w:div>
    <w:div w:id="2116944871">
      <w:marLeft w:val="480"/>
      <w:marRight w:val="0"/>
      <w:marTop w:val="0"/>
      <w:marBottom w:val="0"/>
      <w:divBdr>
        <w:top w:val="none" w:sz="0" w:space="0" w:color="auto"/>
        <w:left w:val="none" w:sz="0" w:space="0" w:color="auto"/>
        <w:bottom w:val="none" w:sz="0" w:space="0" w:color="auto"/>
        <w:right w:val="none" w:sz="0" w:space="0" w:color="auto"/>
      </w:divBdr>
    </w:div>
    <w:div w:id="2116946553">
      <w:marLeft w:val="480"/>
      <w:marRight w:val="0"/>
      <w:marTop w:val="0"/>
      <w:marBottom w:val="0"/>
      <w:divBdr>
        <w:top w:val="none" w:sz="0" w:space="0" w:color="auto"/>
        <w:left w:val="none" w:sz="0" w:space="0" w:color="auto"/>
        <w:bottom w:val="none" w:sz="0" w:space="0" w:color="auto"/>
        <w:right w:val="none" w:sz="0" w:space="0" w:color="auto"/>
      </w:divBdr>
    </w:div>
    <w:div w:id="2117023618">
      <w:marLeft w:val="480"/>
      <w:marRight w:val="0"/>
      <w:marTop w:val="0"/>
      <w:marBottom w:val="0"/>
      <w:divBdr>
        <w:top w:val="none" w:sz="0" w:space="0" w:color="auto"/>
        <w:left w:val="none" w:sz="0" w:space="0" w:color="auto"/>
        <w:bottom w:val="none" w:sz="0" w:space="0" w:color="auto"/>
        <w:right w:val="none" w:sz="0" w:space="0" w:color="auto"/>
      </w:divBdr>
    </w:div>
    <w:div w:id="2117090798">
      <w:marLeft w:val="480"/>
      <w:marRight w:val="0"/>
      <w:marTop w:val="0"/>
      <w:marBottom w:val="0"/>
      <w:divBdr>
        <w:top w:val="none" w:sz="0" w:space="0" w:color="auto"/>
        <w:left w:val="none" w:sz="0" w:space="0" w:color="auto"/>
        <w:bottom w:val="none" w:sz="0" w:space="0" w:color="auto"/>
        <w:right w:val="none" w:sz="0" w:space="0" w:color="auto"/>
      </w:divBdr>
    </w:div>
    <w:div w:id="2117091812">
      <w:marLeft w:val="480"/>
      <w:marRight w:val="0"/>
      <w:marTop w:val="0"/>
      <w:marBottom w:val="0"/>
      <w:divBdr>
        <w:top w:val="none" w:sz="0" w:space="0" w:color="auto"/>
        <w:left w:val="none" w:sz="0" w:space="0" w:color="auto"/>
        <w:bottom w:val="none" w:sz="0" w:space="0" w:color="auto"/>
        <w:right w:val="none" w:sz="0" w:space="0" w:color="auto"/>
      </w:divBdr>
    </w:div>
    <w:div w:id="2117167807">
      <w:marLeft w:val="480"/>
      <w:marRight w:val="0"/>
      <w:marTop w:val="0"/>
      <w:marBottom w:val="0"/>
      <w:divBdr>
        <w:top w:val="none" w:sz="0" w:space="0" w:color="auto"/>
        <w:left w:val="none" w:sz="0" w:space="0" w:color="auto"/>
        <w:bottom w:val="none" w:sz="0" w:space="0" w:color="auto"/>
        <w:right w:val="none" w:sz="0" w:space="0" w:color="auto"/>
      </w:divBdr>
    </w:div>
    <w:div w:id="2117365759">
      <w:marLeft w:val="480"/>
      <w:marRight w:val="0"/>
      <w:marTop w:val="0"/>
      <w:marBottom w:val="0"/>
      <w:divBdr>
        <w:top w:val="none" w:sz="0" w:space="0" w:color="auto"/>
        <w:left w:val="none" w:sz="0" w:space="0" w:color="auto"/>
        <w:bottom w:val="none" w:sz="0" w:space="0" w:color="auto"/>
        <w:right w:val="none" w:sz="0" w:space="0" w:color="auto"/>
      </w:divBdr>
    </w:div>
    <w:div w:id="2117552898">
      <w:marLeft w:val="480"/>
      <w:marRight w:val="0"/>
      <w:marTop w:val="0"/>
      <w:marBottom w:val="0"/>
      <w:divBdr>
        <w:top w:val="none" w:sz="0" w:space="0" w:color="auto"/>
        <w:left w:val="none" w:sz="0" w:space="0" w:color="auto"/>
        <w:bottom w:val="none" w:sz="0" w:space="0" w:color="auto"/>
        <w:right w:val="none" w:sz="0" w:space="0" w:color="auto"/>
      </w:divBdr>
    </w:div>
    <w:div w:id="2117555864">
      <w:marLeft w:val="480"/>
      <w:marRight w:val="0"/>
      <w:marTop w:val="0"/>
      <w:marBottom w:val="0"/>
      <w:divBdr>
        <w:top w:val="none" w:sz="0" w:space="0" w:color="auto"/>
        <w:left w:val="none" w:sz="0" w:space="0" w:color="auto"/>
        <w:bottom w:val="none" w:sz="0" w:space="0" w:color="auto"/>
        <w:right w:val="none" w:sz="0" w:space="0" w:color="auto"/>
      </w:divBdr>
    </w:div>
    <w:div w:id="2117669883">
      <w:marLeft w:val="480"/>
      <w:marRight w:val="0"/>
      <w:marTop w:val="0"/>
      <w:marBottom w:val="0"/>
      <w:divBdr>
        <w:top w:val="none" w:sz="0" w:space="0" w:color="auto"/>
        <w:left w:val="none" w:sz="0" w:space="0" w:color="auto"/>
        <w:bottom w:val="none" w:sz="0" w:space="0" w:color="auto"/>
        <w:right w:val="none" w:sz="0" w:space="0" w:color="auto"/>
      </w:divBdr>
    </w:div>
    <w:div w:id="2117746628">
      <w:marLeft w:val="480"/>
      <w:marRight w:val="0"/>
      <w:marTop w:val="0"/>
      <w:marBottom w:val="0"/>
      <w:divBdr>
        <w:top w:val="none" w:sz="0" w:space="0" w:color="auto"/>
        <w:left w:val="none" w:sz="0" w:space="0" w:color="auto"/>
        <w:bottom w:val="none" w:sz="0" w:space="0" w:color="auto"/>
        <w:right w:val="none" w:sz="0" w:space="0" w:color="auto"/>
      </w:divBdr>
    </w:div>
    <w:div w:id="2117826706">
      <w:marLeft w:val="480"/>
      <w:marRight w:val="0"/>
      <w:marTop w:val="0"/>
      <w:marBottom w:val="0"/>
      <w:divBdr>
        <w:top w:val="none" w:sz="0" w:space="0" w:color="auto"/>
        <w:left w:val="none" w:sz="0" w:space="0" w:color="auto"/>
        <w:bottom w:val="none" w:sz="0" w:space="0" w:color="auto"/>
        <w:right w:val="none" w:sz="0" w:space="0" w:color="auto"/>
      </w:divBdr>
    </w:div>
    <w:div w:id="2118013823">
      <w:marLeft w:val="480"/>
      <w:marRight w:val="0"/>
      <w:marTop w:val="0"/>
      <w:marBottom w:val="0"/>
      <w:divBdr>
        <w:top w:val="none" w:sz="0" w:space="0" w:color="auto"/>
        <w:left w:val="none" w:sz="0" w:space="0" w:color="auto"/>
        <w:bottom w:val="none" w:sz="0" w:space="0" w:color="auto"/>
        <w:right w:val="none" w:sz="0" w:space="0" w:color="auto"/>
      </w:divBdr>
    </w:div>
    <w:div w:id="2118015093">
      <w:marLeft w:val="480"/>
      <w:marRight w:val="0"/>
      <w:marTop w:val="0"/>
      <w:marBottom w:val="0"/>
      <w:divBdr>
        <w:top w:val="none" w:sz="0" w:space="0" w:color="auto"/>
        <w:left w:val="none" w:sz="0" w:space="0" w:color="auto"/>
        <w:bottom w:val="none" w:sz="0" w:space="0" w:color="auto"/>
        <w:right w:val="none" w:sz="0" w:space="0" w:color="auto"/>
      </w:divBdr>
    </w:div>
    <w:div w:id="2118021276">
      <w:marLeft w:val="480"/>
      <w:marRight w:val="0"/>
      <w:marTop w:val="0"/>
      <w:marBottom w:val="0"/>
      <w:divBdr>
        <w:top w:val="none" w:sz="0" w:space="0" w:color="auto"/>
        <w:left w:val="none" w:sz="0" w:space="0" w:color="auto"/>
        <w:bottom w:val="none" w:sz="0" w:space="0" w:color="auto"/>
        <w:right w:val="none" w:sz="0" w:space="0" w:color="auto"/>
      </w:divBdr>
    </w:div>
    <w:div w:id="2118207666">
      <w:marLeft w:val="480"/>
      <w:marRight w:val="0"/>
      <w:marTop w:val="0"/>
      <w:marBottom w:val="0"/>
      <w:divBdr>
        <w:top w:val="none" w:sz="0" w:space="0" w:color="auto"/>
        <w:left w:val="none" w:sz="0" w:space="0" w:color="auto"/>
        <w:bottom w:val="none" w:sz="0" w:space="0" w:color="auto"/>
        <w:right w:val="none" w:sz="0" w:space="0" w:color="auto"/>
      </w:divBdr>
    </w:div>
    <w:div w:id="2118283765">
      <w:marLeft w:val="480"/>
      <w:marRight w:val="0"/>
      <w:marTop w:val="0"/>
      <w:marBottom w:val="0"/>
      <w:divBdr>
        <w:top w:val="none" w:sz="0" w:space="0" w:color="auto"/>
        <w:left w:val="none" w:sz="0" w:space="0" w:color="auto"/>
        <w:bottom w:val="none" w:sz="0" w:space="0" w:color="auto"/>
        <w:right w:val="none" w:sz="0" w:space="0" w:color="auto"/>
      </w:divBdr>
    </w:div>
    <w:div w:id="2118284551">
      <w:marLeft w:val="480"/>
      <w:marRight w:val="0"/>
      <w:marTop w:val="0"/>
      <w:marBottom w:val="0"/>
      <w:divBdr>
        <w:top w:val="none" w:sz="0" w:space="0" w:color="auto"/>
        <w:left w:val="none" w:sz="0" w:space="0" w:color="auto"/>
        <w:bottom w:val="none" w:sz="0" w:space="0" w:color="auto"/>
        <w:right w:val="none" w:sz="0" w:space="0" w:color="auto"/>
      </w:divBdr>
    </w:div>
    <w:div w:id="2118332463">
      <w:marLeft w:val="480"/>
      <w:marRight w:val="0"/>
      <w:marTop w:val="0"/>
      <w:marBottom w:val="0"/>
      <w:divBdr>
        <w:top w:val="none" w:sz="0" w:space="0" w:color="auto"/>
        <w:left w:val="none" w:sz="0" w:space="0" w:color="auto"/>
        <w:bottom w:val="none" w:sz="0" w:space="0" w:color="auto"/>
        <w:right w:val="none" w:sz="0" w:space="0" w:color="auto"/>
      </w:divBdr>
    </w:div>
    <w:div w:id="2118402836">
      <w:marLeft w:val="480"/>
      <w:marRight w:val="0"/>
      <w:marTop w:val="0"/>
      <w:marBottom w:val="0"/>
      <w:divBdr>
        <w:top w:val="none" w:sz="0" w:space="0" w:color="auto"/>
        <w:left w:val="none" w:sz="0" w:space="0" w:color="auto"/>
        <w:bottom w:val="none" w:sz="0" w:space="0" w:color="auto"/>
        <w:right w:val="none" w:sz="0" w:space="0" w:color="auto"/>
      </w:divBdr>
    </w:div>
    <w:div w:id="2118403184">
      <w:marLeft w:val="480"/>
      <w:marRight w:val="0"/>
      <w:marTop w:val="0"/>
      <w:marBottom w:val="0"/>
      <w:divBdr>
        <w:top w:val="none" w:sz="0" w:space="0" w:color="auto"/>
        <w:left w:val="none" w:sz="0" w:space="0" w:color="auto"/>
        <w:bottom w:val="none" w:sz="0" w:space="0" w:color="auto"/>
        <w:right w:val="none" w:sz="0" w:space="0" w:color="auto"/>
      </w:divBdr>
    </w:div>
    <w:div w:id="2118482669">
      <w:marLeft w:val="480"/>
      <w:marRight w:val="0"/>
      <w:marTop w:val="0"/>
      <w:marBottom w:val="0"/>
      <w:divBdr>
        <w:top w:val="none" w:sz="0" w:space="0" w:color="auto"/>
        <w:left w:val="none" w:sz="0" w:space="0" w:color="auto"/>
        <w:bottom w:val="none" w:sz="0" w:space="0" w:color="auto"/>
        <w:right w:val="none" w:sz="0" w:space="0" w:color="auto"/>
      </w:divBdr>
    </w:div>
    <w:div w:id="2118519253">
      <w:marLeft w:val="480"/>
      <w:marRight w:val="0"/>
      <w:marTop w:val="0"/>
      <w:marBottom w:val="0"/>
      <w:divBdr>
        <w:top w:val="none" w:sz="0" w:space="0" w:color="auto"/>
        <w:left w:val="none" w:sz="0" w:space="0" w:color="auto"/>
        <w:bottom w:val="none" w:sz="0" w:space="0" w:color="auto"/>
        <w:right w:val="none" w:sz="0" w:space="0" w:color="auto"/>
      </w:divBdr>
    </w:div>
    <w:div w:id="2118519258">
      <w:marLeft w:val="480"/>
      <w:marRight w:val="0"/>
      <w:marTop w:val="0"/>
      <w:marBottom w:val="0"/>
      <w:divBdr>
        <w:top w:val="none" w:sz="0" w:space="0" w:color="auto"/>
        <w:left w:val="none" w:sz="0" w:space="0" w:color="auto"/>
        <w:bottom w:val="none" w:sz="0" w:space="0" w:color="auto"/>
        <w:right w:val="none" w:sz="0" w:space="0" w:color="auto"/>
      </w:divBdr>
    </w:div>
    <w:div w:id="2118524046">
      <w:marLeft w:val="480"/>
      <w:marRight w:val="0"/>
      <w:marTop w:val="0"/>
      <w:marBottom w:val="0"/>
      <w:divBdr>
        <w:top w:val="none" w:sz="0" w:space="0" w:color="auto"/>
        <w:left w:val="none" w:sz="0" w:space="0" w:color="auto"/>
        <w:bottom w:val="none" w:sz="0" w:space="0" w:color="auto"/>
        <w:right w:val="none" w:sz="0" w:space="0" w:color="auto"/>
      </w:divBdr>
    </w:div>
    <w:div w:id="2118671626">
      <w:marLeft w:val="480"/>
      <w:marRight w:val="0"/>
      <w:marTop w:val="0"/>
      <w:marBottom w:val="0"/>
      <w:divBdr>
        <w:top w:val="none" w:sz="0" w:space="0" w:color="auto"/>
        <w:left w:val="none" w:sz="0" w:space="0" w:color="auto"/>
        <w:bottom w:val="none" w:sz="0" w:space="0" w:color="auto"/>
        <w:right w:val="none" w:sz="0" w:space="0" w:color="auto"/>
      </w:divBdr>
    </w:div>
    <w:div w:id="2118788360">
      <w:marLeft w:val="480"/>
      <w:marRight w:val="0"/>
      <w:marTop w:val="0"/>
      <w:marBottom w:val="0"/>
      <w:divBdr>
        <w:top w:val="none" w:sz="0" w:space="0" w:color="auto"/>
        <w:left w:val="none" w:sz="0" w:space="0" w:color="auto"/>
        <w:bottom w:val="none" w:sz="0" w:space="0" w:color="auto"/>
        <w:right w:val="none" w:sz="0" w:space="0" w:color="auto"/>
      </w:divBdr>
    </w:div>
    <w:div w:id="2118790362">
      <w:marLeft w:val="480"/>
      <w:marRight w:val="0"/>
      <w:marTop w:val="0"/>
      <w:marBottom w:val="0"/>
      <w:divBdr>
        <w:top w:val="none" w:sz="0" w:space="0" w:color="auto"/>
        <w:left w:val="none" w:sz="0" w:space="0" w:color="auto"/>
        <w:bottom w:val="none" w:sz="0" w:space="0" w:color="auto"/>
        <w:right w:val="none" w:sz="0" w:space="0" w:color="auto"/>
      </w:divBdr>
    </w:div>
    <w:div w:id="2118792724">
      <w:marLeft w:val="480"/>
      <w:marRight w:val="0"/>
      <w:marTop w:val="0"/>
      <w:marBottom w:val="0"/>
      <w:divBdr>
        <w:top w:val="none" w:sz="0" w:space="0" w:color="auto"/>
        <w:left w:val="none" w:sz="0" w:space="0" w:color="auto"/>
        <w:bottom w:val="none" w:sz="0" w:space="0" w:color="auto"/>
        <w:right w:val="none" w:sz="0" w:space="0" w:color="auto"/>
      </w:divBdr>
    </w:div>
    <w:div w:id="2118866371">
      <w:marLeft w:val="480"/>
      <w:marRight w:val="0"/>
      <w:marTop w:val="0"/>
      <w:marBottom w:val="0"/>
      <w:divBdr>
        <w:top w:val="none" w:sz="0" w:space="0" w:color="auto"/>
        <w:left w:val="none" w:sz="0" w:space="0" w:color="auto"/>
        <w:bottom w:val="none" w:sz="0" w:space="0" w:color="auto"/>
        <w:right w:val="none" w:sz="0" w:space="0" w:color="auto"/>
      </w:divBdr>
    </w:div>
    <w:div w:id="2118870173">
      <w:marLeft w:val="480"/>
      <w:marRight w:val="0"/>
      <w:marTop w:val="0"/>
      <w:marBottom w:val="0"/>
      <w:divBdr>
        <w:top w:val="none" w:sz="0" w:space="0" w:color="auto"/>
        <w:left w:val="none" w:sz="0" w:space="0" w:color="auto"/>
        <w:bottom w:val="none" w:sz="0" w:space="0" w:color="auto"/>
        <w:right w:val="none" w:sz="0" w:space="0" w:color="auto"/>
      </w:divBdr>
    </w:div>
    <w:div w:id="2118911332">
      <w:marLeft w:val="480"/>
      <w:marRight w:val="0"/>
      <w:marTop w:val="0"/>
      <w:marBottom w:val="0"/>
      <w:divBdr>
        <w:top w:val="none" w:sz="0" w:space="0" w:color="auto"/>
        <w:left w:val="none" w:sz="0" w:space="0" w:color="auto"/>
        <w:bottom w:val="none" w:sz="0" w:space="0" w:color="auto"/>
        <w:right w:val="none" w:sz="0" w:space="0" w:color="auto"/>
      </w:divBdr>
    </w:div>
    <w:div w:id="2118938176">
      <w:marLeft w:val="480"/>
      <w:marRight w:val="0"/>
      <w:marTop w:val="0"/>
      <w:marBottom w:val="0"/>
      <w:divBdr>
        <w:top w:val="none" w:sz="0" w:space="0" w:color="auto"/>
        <w:left w:val="none" w:sz="0" w:space="0" w:color="auto"/>
        <w:bottom w:val="none" w:sz="0" w:space="0" w:color="auto"/>
        <w:right w:val="none" w:sz="0" w:space="0" w:color="auto"/>
      </w:divBdr>
    </w:div>
    <w:div w:id="2118980405">
      <w:marLeft w:val="480"/>
      <w:marRight w:val="0"/>
      <w:marTop w:val="0"/>
      <w:marBottom w:val="0"/>
      <w:divBdr>
        <w:top w:val="none" w:sz="0" w:space="0" w:color="auto"/>
        <w:left w:val="none" w:sz="0" w:space="0" w:color="auto"/>
        <w:bottom w:val="none" w:sz="0" w:space="0" w:color="auto"/>
        <w:right w:val="none" w:sz="0" w:space="0" w:color="auto"/>
      </w:divBdr>
    </w:div>
    <w:div w:id="2118987216">
      <w:marLeft w:val="480"/>
      <w:marRight w:val="0"/>
      <w:marTop w:val="0"/>
      <w:marBottom w:val="0"/>
      <w:divBdr>
        <w:top w:val="none" w:sz="0" w:space="0" w:color="auto"/>
        <w:left w:val="none" w:sz="0" w:space="0" w:color="auto"/>
        <w:bottom w:val="none" w:sz="0" w:space="0" w:color="auto"/>
        <w:right w:val="none" w:sz="0" w:space="0" w:color="auto"/>
      </w:divBdr>
    </w:div>
    <w:div w:id="2119063527">
      <w:marLeft w:val="480"/>
      <w:marRight w:val="0"/>
      <w:marTop w:val="0"/>
      <w:marBottom w:val="0"/>
      <w:divBdr>
        <w:top w:val="none" w:sz="0" w:space="0" w:color="auto"/>
        <w:left w:val="none" w:sz="0" w:space="0" w:color="auto"/>
        <w:bottom w:val="none" w:sz="0" w:space="0" w:color="auto"/>
        <w:right w:val="none" w:sz="0" w:space="0" w:color="auto"/>
      </w:divBdr>
    </w:div>
    <w:div w:id="2119133219">
      <w:marLeft w:val="480"/>
      <w:marRight w:val="0"/>
      <w:marTop w:val="0"/>
      <w:marBottom w:val="0"/>
      <w:divBdr>
        <w:top w:val="none" w:sz="0" w:space="0" w:color="auto"/>
        <w:left w:val="none" w:sz="0" w:space="0" w:color="auto"/>
        <w:bottom w:val="none" w:sz="0" w:space="0" w:color="auto"/>
        <w:right w:val="none" w:sz="0" w:space="0" w:color="auto"/>
      </w:divBdr>
    </w:div>
    <w:div w:id="2119177605">
      <w:marLeft w:val="480"/>
      <w:marRight w:val="0"/>
      <w:marTop w:val="0"/>
      <w:marBottom w:val="0"/>
      <w:divBdr>
        <w:top w:val="none" w:sz="0" w:space="0" w:color="auto"/>
        <w:left w:val="none" w:sz="0" w:space="0" w:color="auto"/>
        <w:bottom w:val="none" w:sz="0" w:space="0" w:color="auto"/>
        <w:right w:val="none" w:sz="0" w:space="0" w:color="auto"/>
      </w:divBdr>
    </w:div>
    <w:div w:id="2119180066">
      <w:marLeft w:val="480"/>
      <w:marRight w:val="0"/>
      <w:marTop w:val="0"/>
      <w:marBottom w:val="0"/>
      <w:divBdr>
        <w:top w:val="none" w:sz="0" w:space="0" w:color="auto"/>
        <w:left w:val="none" w:sz="0" w:space="0" w:color="auto"/>
        <w:bottom w:val="none" w:sz="0" w:space="0" w:color="auto"/>
        <w:right w:val="none" w:sz="0" w:space="0" w:color="auto"/>
      </w:divBdr>
    </w:div>
    <w:div w:id="2119181843">
      <w:marLeft w:val="480"/>
      <w:marRight w:val="0"/>
      <w:marTop w:val="0"/>
      <w:marBottom w:val="0"/>
      <w:divBdr>
        <w:top w:val="none" w:sz="0" w:space="0" w:color="auto"/>
        <w:left w:val="none" w:sz="0" w:space="0" w:color="auto"/>
        <w:bottom w:val="none" w:sz="0" w:space="0" w:color="auto"/>
        <w:right w:val="none" w:sz="0" w:space="0" w:color="auto"/>
      </w:divBdr>
    </w:div>
    <w:div w:id="2119257100">
      <w:marLeft w:val="480"/>
      <w:marRight w:val="0"/>
      <w:marTop w:val="0"/>
      <w:marBottom w:val="0"/>
      <w:divBdr>
        <w:top w:val="none" w:sz="0" w:space="0" w:color="auto"/>
        <w:left w:val="none" w:sz="0" w:space="0" w:color="auto"/>
        <w:bottom w:val="none" w:sz="0" w:space="0" w:color="auto"/>
        <w:right w:val="none" w:sz="0" w:space="0" w:color="auto"/>
      </w:divBdr>
    </w:div>
    <w:div w:id="2119332359">
      <w:marLeft w:val="480"/>
      <w:marRight w:val="0"/>
      <w:marTop w:val="0"/>
      <w:marBottom w:val="0"/>
      <w:divBdr>
        <w:top w:val="none" w:sz="0" w:space="0" w:color="auto"/>
        <w:left w:val="none" w:sz="0" w:space="0" w:color="auto"/>
        <w:bottom w:val="none" w:sz="0" w:space="0" w:color="auto"/>
        <w:right w:val="none" w:sz="0" w:space="0" w:color="auto"/>
      </w:divBdr>
    </w:div>
    <w:div w:id="2119375092">
      <w:marLeft w:val="480"/>
      <w:marRight w:val="0"/>
      <w:marTop w:val="0"/>
      <w:marBottom w:val="0"/>
      <w:divBdr>
        <w:top w:val="none" w:sz="0" w:space="0" w:color="auto"/>
        <w:left w:val="none" w:sz="0" w:space="0" w:color="auto"/>
        <w:bottom w:val="none" w:sz="0" w:space="0" w:color="auto"/>
        <w:right w:val="none" w:sz="0" w:space="0" w:color="auto"/>
      </w:divBdr>
    </w:div>
    <w:div w:id="2119450088">
      <w:marLeft w:val="480"/>
      <w:marRight w:val="0"/>
      <w:marTop w:val="0"/>
      <w:marBottom w:val="0"/>
      <w:divBdr>
        <w:top w:val="none" w:sz="0" w:space="0" w:color="auto"/>
        <w:left w:val="none" w:sz="0" w:space="0" w:color="auto"/>
        <w:bottom w:val="none" w:sz="0" w:space="0" w:color="auto"/>
        <w:right w:val="none" w:sz="0" w:space="0" w:color="auto"/>
      </w:divBdr>
    </w:div>
    <w:div w:id="2119451230">
      <w:marLeft w:val="480"/>
      <w:marRight w:val="0"/>
      <w:marTop w:val="0"/>
      <w:marBottom w:val="0"/>
      <w:divBdr>
        <w:top w:val="none" w:sz="0" w:space="0" w:color="auto"/>
        <w:left w:val="none" w:sz="0" w:space="0" w:color="auto"/>
        <w:bottom w:val="none" w:sz="0" w:space="0" w:color="auto"/>
        <w:right w:val="none" w:sz="0" w:space="0" w:color="auto"/>
      </w:divBdr>
    </w:div>
    <w:div w:id="2119525621">
      <w:marLeft w:val="480"/>
      <w:marRight w:val="0"/>
      <w:marTop w:val="0"/>
      <w:marBottom w:val="0"/>
      <w:divBdr>
        <w:top w:val="none" w:sz="0" w:space="0" w:color="auto"/>
        <w:left w:val="none" w:sz="0" w:space="0" w:color="auto"/>
        <w:bottom w:val="none" w:sz="0" w:space="0" w:color="auto"/>
        <w:right w:val="none" w:sz="0" w:space="0" w:color="auto"/>
      </w:divBdr>
    </w:div>
    <w:div w:id="2119635883">
      <w:marLeft w:val="480"/>
      <w:marRight w:val="0"/>
      <w:marTop w:val="0"/>
      <w:marBottom w:val="0"/>
      <w:divBdr>
        <w:top w:val="none" w:sz="0" w:space="0" w:color="auto"/>
        <w:left w:val="none" w:sz="0" w:space="0" w:color="auto"/>
        <w:bottom w:val="none" w:sz="0" w:space="0" w:color="auto"/>
        <w:right w:val="none" w:sz="0" w:space="0" w:color="auto"/>
      </w:divBdr>
    </w:div>
    <w:div w:id="2119638769">
      <w:marLeft w:val="480"/>
      <w:marRight w:val="0"/>
      <w:marTop w:val="0"/>
      <w:marBottom w:val="0"/>
      <w:divBdr>
        <w:top w:val="none" w:sz="0" w:space="0" w:color="auto"/>
        <w:left w:val="none" w:sz="0" w:space="0" w:color="auto"/>
        <w:bottom w:val="none" w:sz="0" w:space="0" w:color="auto"/>
        <w:right w:val="none" w:sz="0" w:space="0" w:color="auto"/>
      </w:divBdr>
    </w:div>
    <w:div w:id="2119639560">
      <w:marLeft w:val="480"/>
      <w:marRight w:val="0"/>
      <w:marTop w:val="0"/>
      <w:marBottom w:val="0"/>
      <w:divBdr>
        <w:top w:val="none" w:sz="0" w:space="0" w:color="auto"/>
        <w:left w:val="none" w:sz="0" w:space="0" w:color="auto"/>
        <w:bottom w:val="none" w:sz="0" w:space="0" w:color="auto"/>
        <w:right w:val="none" w:sz="0" w:space="0" w:color="auto"/>
      </w:divBdr>
    </w:div>
    <w:div w:id="2119711618">
      <w:marLeft w:val="480"/>
      <w:marRight w:val="0"/>
      <w:marTop w:val="0"/>
      <w:marBottom w:val="0"/>
      <w:divBdr>
        <w:top w:val="none" w:sz="0" w:space="0" w:color="auto"/>
        <w:left w:val="none" w:sz="0" w:space="0" w:color="auto"/>
        <w:bottom w:val="none" w:sz="0" w:space="0" w:color="auto"/>
        <w:right w:val="none" w:sz="0" w:space="0" w:color="auto"/>
      </w:divBdr>
    </w:div>
    <w:div w:id="2119714008">
      <w:marLeft w:val="480"/>
      <w:marRight w:val="0"/>
      <w:marTop w:val="0"/>
      <w:marBottom w:val="0"/>
      <w:divBdr>
        <w:top w:val="none" w:sz="0" w:space="0" w:color="auto"/>
        <w:left w:val="none" w:sz="0" w:space="0" w:color="auto"/>
        <w:bottom w:val="none" w:sz="0" w:space="0" w:color="auto"/>
        <w:right w:val="none" w:sz="0" w:space="0" w:color="auto"/>
      </w:divBdr>
    </w:div>
    <w:div w:id="2119718092">
      <w:marLeft w:val="480"/>
      <w:marRight w:val="0"/>
      <w:marTop w:val="0"/>
      <w:marBottom w:val="0"/>
      <w:divBdr>
        <w:top w:val="none" w:sz="0" w:space="0" w:color="auto"/>
        <w:left w:val="none" w:sz="0" w:space="0" w:color="auto"/>
        <w:bottom w:val="none" w:sz="0" w:space="0" w:color="auto"/>
        <w:right w:val="none" w:sz="0" w:space="0" w:color="auto"/>
      </w:divBdr>
    </w:div>
    <w:div w:id="2119792731">
      <w:marLeft w:val="480"/>
      <w:marRight w:val="0"/>
      <w:marTop w:val="0"/>
      <w:marBottom w:val="0"/>
      <w:divBdr>
        <w:top w:val="none" w:sz="0" w:space="0" w:color="auto"/>
        <w:left w:val="none" w:sz="0" w:space="0" w:color="auto"/>
        <w:bottom w:val="none" w:sz="0" w:space="0" w:color="auto"/>
        <w:right w:val="none" w:sz="0" w:space="0" w:color="auto"/>
      </w:divBdr>
    </w:div>
    <w:div w:id="2119837762">
      <w:marLeft w:val="480"/>
      <w:marRight w:val="0"/>
      <w:marTop w:val="0"/>
      <w:marBottom w:val="0"/>
      <w:divBdr>
        <w:top w:val="none" w:sz="0" w:space="0" w:color="auto"/>
        <w:left w:val="none" w:sz="0" w:space="0" w:color="auto"/>
        <w:bottom w:val="none" w:sz="0" w:space="0" w:color="auto"/>
        <w:right w:val="none" w:sz="0" w:space="0" w:color="auto"/>
      </w:divBdr>
    </w:div>
    <w:div w:id="2119906781">
      <w:marLeft w:val="480"/>
      <w:marRight w:val="0"/>
      <w:marTop w:val="0"/>
      <w:marBottom w:val="0"/>
      <w:divBdr>
        <w:top w:val="none" w:sz="0" w:space="0" w:color="auto"/>
        <w:left w:val="none" w:sz="0" w:space="0" w:color="auto"/>
        <w:bottom w:val="none" w:sz="0" w:space="0" w:color="auto"/>
        <w:right w:val="none" w:sz="0" w:space="0" w:color="auto"/>
      </w:divBdr>
    </w:div>
    <w:div w:id="2119987424">
      <w:marLeft w:val="480"/>
      <w:marRight w:val="0"/>
      <w:marTop w:val="0"/>
      <w:marBottom w:val="0"/>
      <w:divBdr>
        <w:top w:val="none" w:sz="0" w:space="0" w:color="auto"/>
        <w:left w:val="none" w:sz="0" w:space="0" w:color="auto"/>
        <w:bottom w:val="none" w:sz="0" w:space="0" w:color="auto"/>
        <w:right w:val="none" w:sz="0" w:space="0" w:color="auto"/>
      </w:divBdr>
    </w:div>
    <w:div w:id="2120028577">
      <w:marLeft w:val="480"/>
      <w:marRight w:val="0"/>
      <w:marTop w:val="0"/>
      <w:marBottom w:val="0"/>
      <w:divBdr>
        <w:top w:val="none" w:sz="0" w:space="0" w:color="auto"/>
        <w:left w:val="none" w:sz="0" w:space="0" w:color="auto"/>
        <w:bottom w:val="none" w:sz="0" w:space="0" w:color="auto"/>
        <w:right w:val="none" w:sz="0" w:space="0" w:color="auto"/>
      </w:divBdr>
    </w:div>
    <w:div w:id="2120054949">
      <w:marLeft w:val="480"/>
      <w:marRight w:val="0"/>
      <w:marTop w:val="0"/>
      <w:marBottom w:val="0"/>
      <w:divBdr>
        <w:top w:val="none" w:sz="0" w:space="0" w:color="auto"/>
        <w:left w:val="none" w:sz="0" w:space="0" w:color="auto"/>
        <w:bottom w:val="none" w:sz="0" w:space="0" w:color="auto"/>
        <w:right w:val="none" w:sz="0" w:space="0" w:color="auto"/>
      </w:divBdr>
    </w:div>
    <w:div w:id="2120104562">
      <w:marLeft w:val="480"/>
      <w:marRight w:val="0"/>
      <w:marTop w:val="0"/>
      <w:marBottom w:val="0"/>
      <w:divBdr>
        <w:top w:val="none" w:sz="0" w:space="0" w:color="auto"/>
        <w:left w:val="none" w:sz="0" w:space="0" w:color="auto"/>
        <w:bottom w:val="none" w:sz="0" w:space="0" w:color="auto"/>
        <w:right w:val="none" w:sz="0" w:space="0" w:color="auto"/>
      </w:divBdr>
    </w:div>
    <w:div w:id="2120105689">
      <w:marLeft w:val="480"/>
      <w:marRight w:val="0"/>
      <w:marTop w:val="0"/>
      <w:marBottom w:val="0"/>
      <w:divBdr>
        <w:top w:val="none" w:sz="0" w:space="0" w:color="auto"/>
        <w:left w:val="none" w:sz="0" w:space="0" w:color="auto"/>
        <w:bottom w:val="none" w:sz="0" w:space="0" w:color="auto"/>
        <w:right w:val="none" w:sz="0" w:space="0" w:color="auto"/>
      </w:divBdr>
    </w:div>
    <w:div w:id="2120249622">
      <w:marLeft w:val="480"/>
      <w:marRight w:val="0"/>
      <w:marTop w:val="0"/>
      <w:marBottom w:val="0"/>
      <w:divBdr>
        <w:top w:val="none" w:sz="0" w:space="0" w:color="auto"/>
        <w:left w:val="none" w:sz="0" w:space="0" w:color="auto"/>
        <w:bottom w:val="none" w:sz="0" w:space="0" w:color="auto"/>
        <w:right w:val="none" w:sz="0" w:space="0" w:color="auto"/>
      </w:divBdr>
    </w:div>
    <w:div w:id="2120290990">
      <w:marLeft w:val="480"/>
      <w:marRight w:val="0"/>
      <w:marTop w:val="0"/>
      <w:marBottom w:val="0"/>
      <w:divBdr>
        <w:top w:val="none" w:sz="0" w:space="0" w:color="auto"/>
        <w:left w:val="none" w:sz="0" w:space="0" w:color="auto"/>
        <w:bottom w:val="none" w:sz="0" w:space="0" w:color="auto"/>
        <w:right w:val="none" w:sz="0" w:space="0" w:color="auto"/>
      </w:divBdr>
    </w:div>
    <w:div w:id="2120294416">
      <w:marLeft w:val="480"/>
      <w:marRight w:val="0"/>
      <w:marTop w:val="0"/>
      <w:marBottom w:val="0"/>
      <w:divBdr>
        <w:top w:val="none" w:sz="0" w:space="0" w:color="auto"/>
        <w:left w:val="none" w:sz="0" w:space="0" w:color="auto"/>
        <w:bottom w:val="none" w:sz="0" w:space="0" w:color="auto"/>
        <w:right w:val="none" w:sz="0" w:space="0" w:color="auto"/>
      </w:divBdr>
    </w:div>
    <w:div w:id="2120296864">
      <w:marLeft w:val="480"/>
      <w:marRight w:val="0"/>
      <w:marTop w:val="0"/>
      <w:marBottom w:val="0"/>
      <w:divBdr>
        <w:top w:val="none" w:sz="0" w:space="0" w:color="auto"/>
        <w:left w:val="none" w:sz="0" w:space="0" w:color="auto"/>
        <w:bottom w:val="none" w:sz="0" w:space="0" w:color="auto"/>
        <w:right w:val="none" w:sz="0" w:space="0" w:color="auto"/>
      </w:divBdr>
    </w:div>
    <w:div w:id="2120298040">
      <w:marLeft w:val="480"/>
      <w:marRight w:val="0"/>
      <w:marTop w:val="0"/>
      <w:marBottom w:val="0"/>
      <w:divBdr>
        <w:top w:val="none" w:sz="0" w:space="0" w:color="auto"/>
        <w:left w:val="none" w:sz="0" w:space="0" w:color="auto"/>
        <w:bottom w:val="none" w:sz="0" w:space="0" w:color="auto"/>
        <w:right w:val="none" w:sz="0" w:space="0" w:color="auto"/>
      </w:divBdr>
    </w:div>
    <w:div w:id="2120367071">
      <w:marLeft w:val="480"/>
      <w:marRight w:val="0"/>
      <w:marTop w:val="0"/>
      <w:marBottom w:val="0"/>
      <w:divBdr>
        <w:top w:val="none" w:sz="0" w:space="0" w:color="auto"/>
        <w:left w:val="none" w:sz="0" w:space="0" w:color="auto"/>
        <w:bottom w:val="none" w:sz="0" w:space="0" w:color="auto"/>
        <w:right w:val="none" w:sz="0" w:space="0" w:color="auto"/>
      </w:divBdr>
    </w:div>
    <w:div w:id="2120369274">
      <w:marLeft w:val="480"/>
      <w:marRight w:val="0"/>
      <w:marTop w:val="0"/>
      <w:marBottom w:val="0"/>
      <w:divBdr>
        <w:top w:val="none" w:sz="0" w:space="0" w:color="auto"/>
        <w:left w:val="none" w:sz="0" w:space="0" w:color="auto"/>
        <w:bottom w:val="none" w:sz="0" w:space="0" w:color="auto"/>
        <w:right w:val="none" w:sz="0" w:space="0" w:color="auto"/>
      </w:divBdr>
    </w:div>
    <w:div w:id="2120489284">
      <w:marLeft w:val="480"/>
      <w:marRight w:val="0"/>
      <w:marTop w:val="0"/>
      <w:marBottom w:val="0"/>
      <w:divBdr>
        <w:top w:val="none" w:sz="0" w:space="0" w:color="auto"/>
        <w:left w:val="none" w:sz="0" w:space="0" w:color="auto"/>
        <w:bottom w:val="none" w:sz="0" w:space="0" w:color="auto"/>
        <w:right w:val="none" w:sz="0" w:space="0" w:color="auto"/>
      </w:divBdr>
    </w:div>
    <w:div w:id="2120634614">
      <w:marLeft w:val="480"/>
      <w:marRight w:val="0"/>
      <w:marTop w:val="0"/>
      <w:marBottom w:val="0"/>
      <w:divBdr>
        <w:top w:val="none" w:sz="0" w:space="0" w:color="auto"/>
        <w:left w:val="none" w:sz="0" w:space="0" w:color="auto"/>
        <w:bottom w:val="none" w:sz="0" w:space="0" w:color="auto"/>
        <w:right w:val="none" w:sz="0" w:space="0" w:color="auto"/>
      </w:divBdr>
    </w:div>
    <w:div w:id="2120637554">
      <w:marLeft w:val="480"/>
      <w:marRight w:val="0"/>
      <w:marTop w:val="0"/>
      <w:marBottom w:val="0"/>
      <w:divBdr>
        <w:top w:val="none" w:sz="0" w:space="0" w:color="auto"/>
        <w:left w:val="none" w:sz="0" w:space="0" w:color="auto"/>
        <w:bottom w:val="none" w:sz="0" w:space="0" w:color="auto"/>
        <w:right w:val="none" w:sz="0" w:space="0" w:color="auto"/>
      </w:divBdr>
    </w:div>
    <w:div w:id="2120642195">
      <w:marLeft w:val="480"/>
      <w:marRight w:val="0"/>
      <w:marTop w:val="0"/>
      <w:marBottom w:val="0"/>
      <w:divBdr>
        <w:top w:val="none" w:sz="0" w:space="0" w:color="auto"/>
        <w:left w:val="none" w:sz="0" w:space="0" w:color="auto"/>
        <w:bottom w:val="none" w:sz="0" w:space="0" w:color="auto"/>
        <w:right w:val="none" w:sz="0" w:space="0" w:color="auto"/>
      </w:divBdr>
    </w:div>
    <w:div w:id="2120755314">
      <w:marLeft w:val="480"/>
      <w:marRight w:val="0"/>
      <w:marTop w:val="0"/>
      <w:marBottom w:val="0"/>
      <w:divBdr>
        <w:top w:val="none" w:sz="0" w:space="0" w:color="auto"/>
        <w:left w:val="none" w:sz="0" w:space="0" w:color="auto"/>
        <w:bottom w:val="none" w:sz="0" w:space="0" w:color="auto"/>
        <w:right w:val="none" w:sz="0" w:space="0" w:color="auto"/>
      </w:divBdr>
    </w:div>
    <w:div w:id="2120877189">
      <w:marLeft w:val="480"/>
      <w:marRight w:val="0"/>
      <w:marTop w:val="0"/>
      <w:marBottom w:val="0"/>
      <w:divBdr>
        <w:top w:val="none" w:sz="0" w:space="0" w:color="auto"/>
        <w:left w:val="none" w:sz="0" w:space="0" w:color="auto"/>
        <w:bottom w:val="none" w:sz="0" w:space="0" w:color="auto"/>
        <w:right w:val="none" w:sz="0" w:space="0" w:color="auto"/>
      </w:divBdr>
    </w:div>
    <w:div w:id="2120880010">
      <w:marLeft w:val="480"/>
      <w:marRight w:val="0"/>
      <w:marTop w:val="0"/>
      <w:marBottom w:val="0"/>
      <w:divBdr>
        <w:top w:val="none" w:sz="0" w:space="0" w:color="auto"/>
        <w:left w:val="none" w:sz="0" w:space="0" w:color="auto"/>
        <w:bottom w:val="none" w:sz="0" w:space="0" w:color="auto"/>
        <w:right w:val="none" w:sz="0" w:space="0" w:color="auto"/>
      </w:divBdr>
    </w:div>
    <w:div w:id="2120880056">
      <w:marLeft w:val="480"/>
      <w:marRight w:val="0"/>
      <w:marTop w:val="0"/>
      <w:marBottom w:val="0"/>
      <w:divBdr>
        <w:top w:val="none" w:sz="0" w:space="0" w:color="auto"/>
        <w:left w:val="none" w:sz="0" w:space="0" w:color="auto"/>
        <w:bottom w:val="none" w:sz="0" w:space="0" w:color="auto"/>
        <w:right w:val="none" w:sz="0" w:space="0" w:color="auto"/>
      </w:divBdr>
    </w:div>
    <w:div w:id="2120948905">
      <w:marLeft w:val="480"/>
      <w:marRight w:val="0"/>
      <w:marTop w:val="0"/>
      <w:marBottom w:val="0"/>
      <w:divBdr>
        <w:top w:val="none" w:sz="0" w:space="0" w:color="auto"/>
        <w:left w:val="none" w:sz="0" w:space="0" w:color="auto"/>
        <w:bottom w:val="none" w:sz="0" w:space="0" w:color="auto"/>
        <w:right w:val="none" w:sz="0" w:space="0" w:color="auto"/>
      </w:divBdr>
    </w:div>
    <w:div w:id="2120954142">
      <w:marLeft w:val="480"/>
      <w:marRight w:val="0"/>
      <w:marTop w:val="0"/>
      <w:marBottom w:val="0"/>
      <w:divBdr>
        <w:top w:val="none" w:sz="0" w:space="0" w:color="auto"/>
        <w:left w:val="none" w:sz="0" w:space="0" w:color="auto"/>
        <w:bottom w:val="none" w:sz="0" w:space="0" w:color="auto"/>
        <w:right w:val="none" w:sz="0" w:space="0" w:color="auto"/>
      </w:divBdr>
    </w:div>
    <w:div w:id="2121026159">
      <w:marLeft w:val="480"/>
      <w:marRight w:val="0"/>
      <w:marTop w:val="0"/>
      <w:marBottom w:val="0"/>
      <w:divBdr>
        <w:top w:val="none" w:sz="0" w:space="0" w:color="auto"/>
        <w:left w:val="none" w:sz="0" w:space="0" w:color="auto"/>
        <w:bottom w:val="none" w:sz="0" w:space="0" w:color="auto"/>
        <w:right w:val="none" w:sz="0" w:space="0" w:color="auto"/>
      </w:divBdr>
    </w:div>
    <w:div w:id="2121030135">
      <w:marLeft w:val="480"/>
      <w:marRight w:val="0"/>
      <w:marTop w:val="0"/>
      <w:marBottom w:val="0"/>
      <w:divBdr>
        <w:top w:val="none" w:sz="0" w:space="0" w:color="auto"/>
        <w:left w:val="none" w:sz="0" w:space="0" w:color="auto"/>
        <w:bottom w:val="none" w:sz="0" w:space="0" w:color="auto"/>
        <w:right w:val="none" w:sz="0" w:space="0" w:color="auto"/>
      </w:divBdr>
    </w:div>
    <w:div w:id="2121099685">
      <w:marLeft w:val="480"/>
      <w:marRight w:val="0"/>
      <w:marTop w:val="0"/>
      <w:marBottom w:val="0"/>
      <w:divBdr>
        <w:top w:val="none" w:sz="0" w:space="0" w:color="auto"/>
        <w:left w:val="none" w:sz="0" w:space="0" w:color="auto"/>
        <w:bottom w:val="none" w:sz="0" w:space="0" w:color="auto"/>
        <w:right w:val="none" w:sz="0" w:space="0" w:color="auto"/>
      </w:divBdr>
    </w:div>
    <w:div w:id="2121101714">
      <w:marLeft w:val="480"/>
      <w:marRight w:val="0"/>
      <w:marTop w:val="0"/>
      <w:marBottom w:val="0"/>
      <w:divBdr>
        <w:top w:val="none" w:sz="0" w:space="0" w:color="auto"/>
        <w:left w:val="none" w:sz="0" w:space="0" w:color="auto"/>
        <w:bottom w:val="none" w:sz="0" w:space="0" w:color="auto"/>
        <w:right w:val="none" w:sz="0" w:space="0" w:color="auto"/>
      </w:divBdr>
    </w:div>
    <w:div w:id="2121104976">
      <w:marLeft w:val="480"/>
      <w:marRight w:val="0"/>
      <w:marTop w:val="0"/>
      <w:marBottom w:val="0"/>
      <w:divBdr>
        <w:top w:val="none" w:sz="0" w:space="0" w:color="auto"/>
        <w:left w:val="none" w:sz="0" w:space="0" w:color="auto"/>
        <w:bottom w:val="none" w:sz="0" w:space="0" w:color="auto"/>
        <w:right w:val="none" w:sz="0" w:space="0" w:color="auto"/>
      </w:divBdr>
    </w:div>
    <w:div w:id="2121143214">
      <w:marLeft w:val="480"/>
      <w:marRight w:val="0"/>
      <w:marTop w:val="0"/>
      <w:marBottom w:val="0"/>
      <w:divBdr>
        <w:top w:val="none" w:sz="0" w:space="0" w:color="auto"/>
        <w:left w:val="none" w:sz="0" w:space="0" w:color="auto"/>
        <w:bottom w:val="none" w:sz="0" w:space="0" w:color="auto"/>
        <w:right w:val="none" w:sz="0" w:space="0" w:color="auto"/>
      </w:divBdr>
    </w:div>
    <w:div w:id="2121146373">
      <w:marLeft w:val="480"/>
      <w:marRight w:val="0"/>
      <w:marTop w:val="0"/>
      <w:marBottom w:val="0"/>
      <w:divBdr>
        <w:top w:val="none" w:sz="0" w:space="0" w:color="auto"/>
        <w:left w:val="none" w:sz="0" w:space="0" w:color="auto"/>
        <w:bottom w:val="none" w:sz="0" w:space="0" w:color="auto"/>
        <w:right w:val="none" w:sz="0" w:space="0" w:color="auto"/>
      </w:divBdr>
    </w:div>
    <w:div w:id="2121217062">
      <w:marLeft w:val="480"/>
      <w:marRight w:val="0"/>
      <w:marTop w:val="0"/>
      <w:marBottom w:val="0"/>
      <w:divBdr>
        <w:top w:val="none" w:sz="0" w:space="0" w:color="auto"/>
        <w:left w:val="none" w:sz="0" w:space="0" w:color="auto"/>
        <w:bottom w:val="none" w:sz="0" w:space="0" w:color="auto"/>
        <w:right w:val="none" w:sz="0" w:space="0" w:color="auto"/>
      </w:divBdr>
    </w:div>
    <w:div w:id="2121221830">
      <w:marLeft w:val="480"/>
      <w:marRight w:val="0"/>
      <w:marTop w:val="0"/>
      <w:marBottom w:val="0"/>
      <w:divBdr>
        <w:top w:val="none" w:sz="0" w:space="0" w:color="auto"/>
        <w:left w:val="none" w:sz="0" w:space="0" w:color="auto"/>
        <w:bottom w:val="none" w:sz="0" w:space="0" w:color="auto"/>
        <w:right w:val="none" w:sz="0" w:space="0" w:color="auto"/>
      </w:divBdr>
    </w:div>
    <w:div w:id="2121293332">
      <w:marLeft w:val="480"/>
      <w:marRight w:val="0"/>
      <w:marTop w:val="0"/>
      <w:marBottom w:val="0"/>
      <w:divBdr>
        <w:top w:val="none" w:sz="0" w:space="0" w:color="auto"/>
        <w:left w:val="none" w:sz="0" w:space="0" w:color="auto"/>
        <w:bottom w:val="none" w:sz="0" w:space="0" w:color="auto"/>
        <w:right w:val="none" w:sz="0" w:space="0" w:color="auto"/>
      </w:divBdr>
    </w:div>
    <w:div w:id="2121296160">
      <w:marLeft w:val="480"/>
      <w:marRight w:val="0"/>
      <w:marTop w:val="0"/>
      <w:marBottom w:val="0"/>
      <w:divBdr>
        <w:top w:val="none" w:sz="0" w:space="0" w:color="auto"/>
        <w:left w:val="none" w:sz="0" w:space="0" w:color="auto"/>
        <w:bottom w:val="none" w:sz="0" w:space="0" w:color="auto"/>
        <w:right w:val="none" w:sz="0" w:space="0" w:color="auto"/>
      </w:divBdr>
    </w:div>
    <w:div w:id="2121298743">
      <w:marLeft w:val="480"/>
      <w:marRight w:val="0"/>
      <w:marTop w:val="0"/>
      <w:marBottom w:val="0"/>
      <w:divBdr>
        <w:top w:val="none" w:sz="0" w:space="0" w:color="auto"/>
        <w:left w:val="none" w:sz="0" w:space="0" w:color="auto"/>
        <w:bottom w:val="none" w:sz="0" w:space="0" w:color="auto"/>
        <w:right w:val="none" w:sz="0" w:space="0" w:color="auto"/>
      </w:divBdr>
    </w:div>
    <w:div w:id="2121298832">
      <w:marLeft w:val="480"/>
      <w:marRight w:val="0"/>
      <w:marTop w:val="0"/>
      <w:marBottom w:val="0"/>
      <w:divBdr>
        <w:top w:val="none" w:sz="0" w:space="0" w:color="auto"/>
        <w:left w:val="none" w:sz="0" w:space="0" w:color="auto"/>
        <w:bottom w:val="none" w:sz="0" w:space="0" w:color="auto"/>
        <w:right w:val="none" w:sz="0" w:space="0" w:color="auto"/>
      </w:divBdr>
    </w:div>
    <w:div w:id="2121298879">
      <w:marLeft w:val="480"/>
      <w:marRight w:val="0"/>
      <w:marTop w:val="0"/>
      <w:marBottom w:val="0"/>
      <w:divBdr>
        <w:top w:val="none" w:sz="0" w:space="0" w:color="auto"/>
        <w:left w:val="none" w:sz="0" w:space="0" w:color="auto"/>
        <w:bottom w:val="none" w:sz="0" w:space="0" w:color="auto"/>
        <w:right w:val="none" w:sz="0" w:space="0" w:color="auto"/>
      </w:divBdr>
    </w:div>
    <w:div w:id="2121299032">
      <w:marLeft w:val="480"/>
      <w:marRight w:val="0"/>
      <w:marTop w:val="0"/>
      <w:marBottom w:val="0"/>
      <w:divBdr>
        <w:top w:val="none" w:sz="0" w:space="0" w:color="auto"/>
        <w:left w:val="none" w:sz="0" w:space="0" w:color="auto"/>
        <w:bottom w:val="none" w:sz="0" w:space="0" w:color="auto"/>
        <w:right w:val="none" w:sz="0" w:space="0" w:color="auto"/>
      </w:divBdr>
    </w:div>
    <w:div w:id="2121299237">
      <w:marLeft w:val="480"/>
      <w:marRight w:val="0"/>
      <w:marTop w:val="0"/>
      <w:marBottom w:val="0"/>
      <w:divBdr>
        <w:top w:val="none" w:sz="0" w:space="0" w:color="auto"/>
        <w:left w:val="none" w:sz="0" w:space="0" w:color="auto"/>
        <w:bottom w:val="none" w:sz="0" w:space="0" w:color="auto"/>
        <w:right w:val="none" w:sz="0" w:space="0" w:color="auto"/>
      </w:divBdr>
    </w:div>
    <w:div w:id="2121335396">
      <w:marLeft w:val="480"/>
      <w:marRight w:val="0"/>
      <w:marTop w:val="0"/>
      <w:marBottom w:val="0"/>
      <w:divBdr>
        <w:top w:val="none" w:sz="0" w:space="0" w:color="auto"/>
        <w:left w:val="none" w:sz="0" w:space="0" w:color="auto"/>
        <w:bottom w:val="none" w:sz="0" w:space="0" w:color="auto"/>
        <w:right w:val="none" w:sz="0" w:space="0" w:color="auto"/>
      </w:divBdr>
    </w:div>
    <w:div w:id="2121339353">
      <w:marLeft w:val="480"/>
      <w:marRight w:val="0"/>
      <w:marTop w:val="0"/>
      <w:marBottom w:val="0"/>
      <w:divBdr>
        <w:top w:val="none" w:sz="0" w:space="0" w:color="auto"/>
        <w:left w:val="none" w:sz="0" w:space="0" w:color="auto"/>
        <w:bottom w:val="none" w:sz="0" w:space="0" w:color="auto"/>
        <w:right w:val="none" w:sz="0" w:space="0" w:color="auto"/>
      </w:divBdr>
    </w:div>
    <w:div w:id="2121341790">
      <w:marLeft w:val="480"/>
      <w:marRight w:val="0"/>
      <w:marTop w:val="0"/>
      <w:marBottom w:val="0"/>
      <w:divBdr>
        <w:top w:val="none" w:sz="0" w:space="0" w:color="auto"/>
        <w:left w:val="none" w:sz="0" w:space="0" w:color="auto"/>
        <w:bottom w:val="none" w:sz="0" w:space="0" w:color="auto"/>
        <w:right w:val="none" w:sz="0" w:space="0" w:color="auto"/>
      </w:divBdr>
    </w:div>
    <w:div w:id="2121412928">
      <w:marLeft w:val="480"/>
      <w:marRight w:val="0"/>
      <w:marTop w:val="0"/>
      <w:marBottom w:val="0"/>
      <w:divBdr>
        <w:top w:val="none" w:sz="0" w:space="0" w:color="auto"/>
        <w:left w:val="none" w:sz="0" w:space="0" w:color="auto"/>
        <w:bottom w:val="none" w:sz="0" w:space="0" w:color="auto"/>
        <w:right w:val="none" w:sz="0" w:space="0" w:color="auto"/>
      </w:divBdr>
    </w:div>
    <w:div w:id="2121413724">
      <w:marLeft w:val="480"/>
      <w:marRight w:val="0"/>
      <w:marTop w:val="0"/>
      <w:marBottom w:val="0"/>
      <w:divBdr>
        <w:top w:val="none" w:sz="0" w:space="0" w:color="auto"/>
        <w:left w:val="none" w:sz="0" w:space="0" w:color="auto"/>
        <w:bottom w:val="none" w:sz="0" w:space="0" w:color="auto"/>
        <w:right w:val="none" w:sz="0" w:space="0" w:color="auto"/>
      </w:divBdr>
    </w:div>
    <w:div w:id="2121413816">
      <w:marLeft w:val="480"/>
      <w:marRight w:val="0"/>
      <w:marTop w:val="0"/>
      <w:marBottom w:val="0"/>
      <w:divBdr>
        <w:top w:val="none" w:sz="0" w:space="0" w:color="auto"/>
        <w:left w:val="none" w:sz="0" w:space="0" w:color="auto"/>
        <w:bottom w:val="none" w:sz="0" w:space="0" w:color="auto"/>
        <w:right w:val="none" w:sz="0" w:space="0" w:color="auto"/>
      </w:divBdr>
    </w:div>
    <w:div w:id="2121485733">
      <w:marLeft w:val="480"/>
      <w:marRight w:val="0"/>
      <w:marTop w:val="0"/>
      <w:marBottom w:val="0"/>
      <w:divBdr>
        <w:top w:val="none" w:sz="0" w:space="0" w:color="auto"/>
        <w:left w:val="none" w:sz="0" w:space="0" w:color="auto"/>
        <w:bottom w:val="none" w:sz="0" w:space="0" w:color="auto"/>
        <w:right w:val="none" w:sz="0" w:space="0" w:color="auto"/>
      </w:divBdr>
    </w:div>
    <w:div w:id="2121559924">
      <w:marLeft w:val="480"/>
      <w:marRight w:val="0"/>
      <w:marTop w:val="0"/>
      <w:marBottom w:val="0"/>
      <w:divBdr>
        <w:top w:val="none" w:sz="0" w:space="0" w:color="auto"/>
        <w:left w:val="none" w:sz="0" w:space="0" w:color="auto"/>
        <w:bottom w:val="none" w:sz="0" w:space="0" w:color="auto"/>
        <w:right w:val="none" w:sz="0" w:space="0" w:color="auto"/>
      </w:divBdr>
    </w:div>
    <w:div w:id="2121608508">
      <w:marLeft w:val="480"/>
      <w:marRight w:val="0"/>
      <w:marTop w:val="0"/>
      <w:marBottom w:val="0"/>
      <w:divBdr>
        <w:top w:val="none" w:sz="0" w:space="0" w:color="auto"/>
        <w:left w:val="none" w:sz="0" w:space="0" w:color="auto"/>
        <w:bottom w:val="none" w:sz="0" w:space="0" w:color="auto"/>
        <w:right w:val="none" w:sz="0" w:space="0" w:color="auto"/>
      </w:divBdr>
    </w:div>
    <w:div w:id="2121681026">
      <w:marLeft w:val="480"/>
      <w:marRight w:val="0"/>
      <w:marTop w:val="0"/>
      <w:marBottom w:val="0"/>
      <w:divBdr>
        <w:top w:val="none" w:sz="0" w:space="0" w:color="auto"/>
        <w:left w:val="none" w:sz="0" w:space="0" w:color="auto"/>
        <w:bottom w:val="none" w:sz="0" w:space="0" w:color="auto"/>
        <w:right w:val="none" w:sz="0" w:space="0" w:color="auto"/>
      </w:divBdr>
    </w:div>
    <w:div w:id="2121755168">
      <w:marLeft w:val="480"/>
      <w:marRight w:val="0"/>
      <w:marTop w:val="0"/>
      <w:marBottom w:val="0"/>
      <w:divBdr>
        <w:top w:val="none" w:sz="0" w:space="0" w:color="auto"/>
        <w:left w:val="none" w:sz="0" w:space="0" w:color="auto"/>
        <w:bottom w:val="none" w:sz="0" w:space="0" w:color="auto"/>
        <w:right w:val="none" w:sz="0" w:space="0" w:color="auto"/>
      </w:divBdr>
    </w:div>
    <w:div w:id="2121874454">
      <w:marLeft w:val="480"/>
      <w:marRight w:val="0"/>
      <w:marTop w:val="0"/>
      <w:marBottom w:val="0"/>
      <w:divBdr>
        <w:top w:val="none" w:sz="0" w:space="0" w:color="auto"/>
        <w:left w:val="none" w:sz="0" w:space="0" w:color="auto"/>
        <w:bottom w:val="none" w:sz="0" w:space="0" w:color="auto"/>
        <w:right w:val="none" w:sz="0" w:space="0" w:color="auto"/>
      </w:divBdr>
    </w:div>
    <w:div w:id="2121874461">
      <w:marLeft w:val="480"/>
      <w:marRight w:val="0"/>
      <w:marTop w:val="0"/>
      <w:marBottom w:val="0"/>
      <w:divBdr>
        <w:top w:val="none" w:sz="0" w:space="0" w:color="auto"/>
        <w:left w:val="none" w:sz="0" w:space="0" w:color="auto"/>
        <w:bottom w:val="none" w:sz="0" w:space="0" w:color="auto"/>
        <w:right w:val="none" w:sz="0" w:space="0" w:color="auto"/>
      </w:divBdr>
    </w:div>
    <w:div w:id="2121946416">
      <w:marLeft w:val="480"/>
      <w:marRight w:val="0"/>
      <w:marTop w:val="0"/>
      <w:marBottom w:val="0"/>
      <w:divBdr>
        <w:top w:val="none" w:sz="0" w:space="0" w:color="auto"/>
        <w:left w:val="none" w:sz="0" w:space="0" w:color="auto"/>
        <w:bottom w:val="none" w:sz="0" w:space="0" w:color="auto"/>
        <w:right w:val="none" w:sz="0" w:space="0" w:color="auto"/>
      </w:divBdr>
    </w:div>
    <w:div w:id="2122021375">
      <w:marLeft w:val="480"/>
      <w:marRight w:val="0"/>
      <w:marTop w:val="0"/>
      <w:marBottom w:val="0"/>
      <w:divBdr>
        <w:top w:val="none" w:sz="0" w:space="0" w:color="auto"/>
        <w:left w:val="none" w:sz="0" w:space="0" w:color="auto"/>
        <w:bottom w:val="none" w:sz="0" w:space="0" w:color="auto"/>
        <w:right w:val="none" w:sz="0" w:space="0" w:color="auto"/>
      </w:divBdr>
    </w:div>
    <w:div w:id="2122021803">
      <w:marLeft w:val="480"/>
      <w:marRight w:val="0"/>
      <w:marTop w:val="0"/>
      <w:marBottom w:val="0"/>
      <w:divBdr>
        <w:top w:val="none" w:sz="0" w:space="0" w:color="auto"/>
        <w:left w:val="none" w:sz="0" w:space="0" w:color="auto"/>
        <w:bottom w:val="none" w:sz="0" w:space="0" w:color="auto"/>
        <w:right w:val="none" w:sz="0" w:space="0" w:color="auto"/>
      </w:divBdr>
    </w:div>
    <w:div w:id="2122022020">
      <w:marLeft w:val="480"/>
      <w:marRight w:val="0"/>
      <w:marTop w:val="0"/>
      <w:marBottom w:val="0"/>
      <w:divBdr>
        <w:top w:val="none" w:sz="0" w:space="0" w:color="auto"/>
        <w:left w:val="none" w:sz="0" w:space="0" w:color="auto"/>
        <w:bottom w:val="none" w:sz="0" w:space="0" w:color="auto"/>
        <w:right w:val="none" w:sz="0" w:space="0" w:color="auto"/>
      </w:divBdr>
    </w:div>
    <w:div w:id="2122064072">
      <w:marLeft w:val="480"/>
      <w:marRight w:val="0"/>
      <w:marTop w:val="0"/>
      <w:marBottom w:val="0"/>
      <w:divBdr>
        <w:top w:val="none" w:sz="0" w:space="0" w:color="auto"/>
        <w:left w:val="none" w:sz="0" w:space="0" w:color="auto"/>
        <w:bottom w:val="none" w:sz="0" w:space="0" w:color="auto"/>
        <w:right w:val="none" w:sz="0" w:space="0" w:color="auto"/>
      </w:divBdr>
    </w:div>
    <w:div w:id="2122068799">
      <w:marLeft w:val="480"/>
      <w:marRight w:val="0"/>
      <w:marTop w:val="0"/>
      <w:marBottom w:val="0"/>
      <w:divBdr>
        <w:top w:val="none" w:sz="0" w:space="0" w:color="auto"/>
        <w:left w:val="none" w:sz="0" w:space="0" w:color="auto"/>
        <w:bottom w:val="none" w:sz="0" w:space="0" w:color="auto"/>
        <w:right w:val="none" w:sz="0" w:space="0" w:color="auto"/>
      </w:divBdr>
    </w:div>
    <w:div w:id="2122139265">
      <w:marLeft w:val="480"/>
      <w:marRight w:val="0"/>
      <w:marTop w:val="0"/>
      <w:marBottom w:val="0"/>
      <w:divBdr>
        <w:top w:val="none" w:sz="0" w:space="0" w:color="auto"/>
        <w:left w:val="none" w:sz="0" w:space="0" w:color="auto"/>
        <w:bottom w:val="none" w:sz="0" w:space="0" w:color="auto"/>
        <w:right w:val="none" w:sz="0" w:space="0" w:color="auto"/>
      </w:divBdr>
    </w:div>
    <w:div w:id="2122147800">
      <w:marLeft w:val="480"/>
      <w:marRight w:val="0"/>
      <w:marTop w:val="0"/>
      <w:marBottom w:val="0"/>
      <w:divBdr>
        <w:top w:val="none" w:sz="0" w:space="0" w:color="auto"/>
        <w:left w:val="none" w:sz="0" w:space="0" w:color="auto"/>
        <w:bottom w:val="none" w:sz="0" w:space="0" w:color="auto"/>
        <w:right w:val="none" w:sz="0" w:space="0" w:color="auto"/>
      </w:divBdr>
    </w:div>
    <w:div w:id="2122189500">
      <w:marLeft w:val="480"/>
      <w:marRight w:val="0"/>
      <w:marTop w:val="0"/>
      <w:marBottom w:val="0"/>
      <w:divBdr>
        <w:top w:val="none" w:sz="0" w:space="0" w:color="auto"/>
        <w:left w:val="none" w:sz="0" w:space="0" w:color="auto"/>
        <w:bottom w:val="none" w:sz="0" w:space="0" w:color="auto"/>
        <w:right w:val="none" w:sz="0" w:space="0" w:color="auto"/>
      </w:divBdr>
    </w:div>
    <w:div w:id="2122259478">
      <w:marLeft w:val="480"/>
      <w:marRight w:val="0"/>
      <w:marTop w:val="0"/>
      <w:marBottom w:val="0"/>
      <w:divBdr>
        <w:top w:val="none" w:sz="0" w:space="0" w:color="auto"/>
        <w:left w:val="none" w:sz="0" w:space="0" w:color="auto"/>
        <w:bottom w:val="none" w:sz="0" w:space="0" w:color="auto"/>
        <w:right w:val="none" w:sz="0" w:space="0" w:color="auto"/>
      </w:divBdr>
    </w:div>
    <w:div w:id="2122260257">
      <w:marLeft w:val="480"/>
      <w:marRight w:val="0"/>
      <w:marTop w:val="0"/>
      <w:marBottom w:val="0"/>
      <w:divBdr>
        <w:top w:val="none" w:sz="0" w:space="0" w:color="auto"/>
        <w:left w:val="none" w:sz="0" w:space="0" w:color="auto"/>
        <w:bottom w:val="none" w:sz="0" w:space="0" w:color="auto"/>
        <w:right w:val="none" w:sz="0" w:space="0" w:color="auto"/>
      </w:divBdr>
    </w:div>
    <w:div w:id="2122336490">
      <w:marLeft w:val="480"/>
      <w:marRight w:val="0"/>
      <w:marTop w:val="0"/>
      <w:marBottom w:val="0"/>
      <w:divBdr>
        <w:top w:val="none" w:sz="0" w:space="0" w:color="auto"/>
        <w:left w:val="none" w:sz="0" w:space="0" w:color="auto"/>
        <w:bottom w:val="none" w:sz="0" w:space="0" w:color="auto"/>
        <w:right w:val="none" w:sz="0" w:space="0" w:color="auto"/>
      </w:divBdr>
    </w:div>
    <w:div w:id="2122415295">
      <w:marLeft w:val="480"/>
      <w:marRight w:val="0"/>
      <w:marTop w:val="0"/>
      <w:marBottom w:val="0"/>
      <w:divBdr>
        <w:top w:val="none" w:sz="0" w:space="0" w:color="auto"/>
        <w:left w:val="none" w:sz="0" w:space="0" w:color="auto"/>
        <w:bottom w:val="none" w:sz="0" w:space="0" w:color="auto"/>
        <w:right w:val="none" w:sz="0" w:space="0" w:color="auto"/>
      </w:divBdr>
    </w:div>
    <w:div w:id="2122450963">
      <w:marLeft w:val="480"/>
      <w:marRight w:val="0"/>
      <w:marTop w:val="0"/>
      <w:marBottom w:val="0"/>
      <w:divBdr>
        <w:top w:val="none" w:sz="0" w:space="0" w:color="auto"/>
        <w:left w:val="none" w:sz="0" w:space="0" w:color="auto"/>
        <w:bottom w:val="none" w:sz="0" w:space="0" w:color="auto"/>
        <w:right w:val="none" w:sz="0" w:space="0" w:color="auto"/>
      </w:divBdr>
    </w:div>
    <w:div w:id="2122526427">
      <w:marLeft w:val="480"/>
      <w:marRight w:val="0"/>
      <w:marTop w:val="0"/>
      <w:marBottom w:val="0"/>
      <w:divBdr>
        <w:top w:val="none" w:sz="0" w:space="0" w:color="auto"/>
        <w:left w:val="none" w:sz="0" w:space="0" w:color="auto"/>
        <w:bottom w:val="none" w:sz="0" w:space="0" w:color="auto"/>
        <w:right w:val="none" w:sz="0" w:space="0" w:color="auto"/>
      </w:divBdr>
    </w:div>
    <w:div w:id="2122531145">
      <w:marLeft w:val="480"/>
      <w:marRight w:val="0"/>
      <w:marTop w:val="0"/>
      <w:marBottom w:val="0"/>
      <w:divBdr>
        <w:top w:val="none" w:sz="0" w:space="0" w:color="auto"/>
        <w:left w:val="none" w:sz="0" w:space="0" w:color="auto"/>
        <w:bottom w:val="none" w:sz="0" w:space="0" w:color="auto"/>
        <w:right w:val="none" w:sz="0" w:space="0" w:color="auto"/>
      </w:divBdr>
    </w:div>
    <w:div w:id="2122532663">
      <w:marLeft w:val="480"/>
      <w:marRight w:val="0"/>
      <w:marTop w:val="0"/>
      <w:marBottom w:val="0"/>
      <w:divBdr>
        <w:top w:val="none" w:sz="0" w:space="0" w:color="auto"/>
        <w:left w:val="none" w:sz="0" w:space="0" w:color="auto"/>
        <w:bottom w:val="none" w:sz="0" w:space="0" w:color="auto"/>
        <w:right w:val="none" w:sz="0" w:space="0" w:color="auto"/>
      </w:divBdr>
    </w:div>
    <w:div w:id="2122607333">
      <w:marLeft w:val="480"/>
      <w:marRight w:val="0"/>
      <w:marTop w:val="0"/>
      <w:marBottom w:val="0"/>
      <w:divBdr>
        <w:top w:val="none" w:sz="0" w:space="0" w:color="auto"/>
        <w:left w:val="none" w:sz="0" w:space="0" w:color="auto"/>
        <w:bottom w:val="none" w:sz="0" w:space="0" w:color="auto"/>
        <w:right w:val="none" w:sz="0" w:space="0" w:color="auto"/>
      </w:divBdr>
    </w:div>
    <w:div w:id="2122645821">
      <w:marLeft w:val="480"/>
      <w:marRight w:val="0"/>
      <w:marTop w:val="0"/>
      <w:marBottom w:val="0"/>
      <w:divBdr>
        <w:top w:val="none" w:sz="0" w:space="0" w:color="auto"/>
        <w:left w:val="none" w:sz="0" w:space="0" w:color="auto"/>
        <w:bottom w:val="none" w:sz="0" w:space="0" w:color="auto"/>
        <w:right w:val="none" w:sz="0" w:space="0" w:color="auto"/>
      </w:divBdr>
    </w:div>
    <w:div w:id="2122721495">
      <w:marLeft w:val="480"/>
      <w:marRight w:val="0"/>
      <w:marTop w:val="0"/>
      <w:marBottom w:val="0"/>
      <w:divBdr>
        <w:top w:val="none" w:sz="0" w:space="0" w:color="auto"/>
        <w:left w:val="none" w:sz="0" w:space="0" w:color="auto"/>
        <w:bottom w:val="none" w:sz="0" w:space="0" w:color="auto"/>
        <w:right w:val="none" w:sz="0" w:space="0" w:color="auto"/>
      </w:divBdr>
    </w:div>
    <w:div w:id="2122796669">
      <w:marLeft w:val="480"/>
      <w:marRight w:val="0"/>
      <w:marTop w:val="0"/>
      <w:marBottom w:val="0"/>
      <w:divBdr>
        <w:top w:val="none" w:sz="0" w:space="0" w:color="auto"/>
        <w:left w:val="none" w:sz="0" w:space="0" w:color="auto"/>
        <w:bottom w:val="none" w:sz="0" w:space="0" w:color="auto"/>
        <w:right w:val="none" w:sz="0" w:space="0" w:color="auto"/>
      </w:divBdr>
    </w:div>
    <w:div w:id="2122797356">
      <w:marLeft w:val="480"/>
      <w:marRight w:val="0"/>
      <w:marTop w:val="0"/>
      <w:marBottom w:val="0"/>
      <w:divBdr>
        <w:top w:val="none" w:sz="0" w:space="0" w:color="auto"/>
        <w:left w:val="none" w:sz="0" w:space="0" w:color="auto"/>
        <w:bottom w:val="none" w:sz="0" w:space="0" w:color="auto"/>
        <w:right w:val="none" w:sz="0" w:space="0" w:color="auto"/>
      </w:divBdr>
    </w:div>
    <w:div w:id="2122800832">
      <w:marLeft w:val="480"/>
      <w:marRight w:val="0"/>
      <w:marTop w:val="0"/>
      <w:marBottom w:val="0"/>
      <w:divBdr>
        <w:top w:val="none" w:sz="0" w:space="0" w:color="auto"/>
        <w:left w:val="none" w:sz="0" w:space="0" w:color="auto"/>
        <w:bottom w:val="none" w:sz="0" w:space="0" w:color="auto"/>
        <w:right w:val="none" w:sz="0" w:space="0" w:color="auto"/>
      </w:divBdr>
    </w:div>
    <w:div w:id="2122917374">
      <w:marLeft w:val="480"/>
      <w:marRight w:val="0"/>
      <w:marTop w:val="0"/>
      <w:marBottom w:val="0"/>
      <w:divBdr>
        <w:top w:val="none" w:sz="0" w:space="0" w:color="auto"/>
        <w:left w:val="none" w:sz="0" w:space="0" w:color="auto"/>
        <w:bottom w:val="none" w:sz="0" w:space="0" w:color="auto"/>
        <w:right w:val="none" w:sz="0" w:space="0" w:color="auto"/>
      </w:divBdr>
    </w:div>
    <w:div w:id="2122919747">
      <w:marLeft w:val="480"/>
      <w:marRight w:val="0"/>
      <w:marTop w:val="0"/>
      <w:marBottom w:val="0"/>
      <w:divBdr>
        <w:top w:val="none" w:sz="0" w:space="0" w:color="auto"/>
        <w:left w:val="none" w:sz="0" w:space="0" w:color="auto"/>
        <w:bottom w:val="none" w:sz="0" w:space="0" w:color="auto"/>
        <w:right w:val="none" w:sz="0" w:space="0" w:color="auto"/>
      </w:divBdr>
    </w:div>
    <w:div w:id="2122988291">
      <w:marLeft w:val="480"/>
      <w:marRight w:val="0"/>
      <w:marTop w:val="0"/>
      <w:marBottom w:val="0"/>
      <w:divBdr>
        <w:top w:val="none" w:sz="0" w:space="0" w:color="auto"/>
        <w:left w:val="none" w:sz="0" w:space="0" w:color="auto"/>
        <w:bottom w:val="none" w:sz="0" w:space="0" w:color="auto"/>
        <w:right w:val="none" w:sz="0" w:space="0" w:color="auto"/>
      </w:divBdr>
    </w:div>
    <w:div w:id="2122992216">
      <w:marLeft w:val="480"/>
      <w:marRight w:val="0"/>
      <w:marTop w:val="0"/>
      <w:marBottom w:val="0"/>
      <w:divBdr>
        <w:top w:val="none" w:sz="0" w:space="0" w:color="auto"/>
        <w:left w:val="none" w:sz="0" w:space="0" w:color="auto"/>
        <w:bottom w:val="none" w:sz="0" w:space="0" w:color="auto"/>
        <w:right w:val="none" w:sz="0" w:space="0" w:color="auto"/>
      </w:divBdr>
    </w:div>
    <w:div w:id="2122992579">
      <w:marLeft w:val="480"/>
      <w:marRight w:val="0"/>
      <w:marTop w:val="0"/>
      <w:marBottom w:val="0"/>
      <w:divBdr>
        <w:top w:val="none" w:sz="0" w:space="0" w:color="auto"/>
        <w:left w:val="none" w:sz="0" w:space="0" w:color="auto"/>
        <w:bottom w:val="none" w:sz="0" w:space="0" w:color="auto"/>
        <w:right w:val="none" w:sz="0" w:space="0" w:color="auto"/>
      </w:divBdr>
    </w:div>
    <w:div w:id="2122992832">
      <w:marLeft w:val="480"/>
      <w:marRight w:val="0"/>
      <w:marTop w:val="0"/>
      <w:marBottom w:val="0"/>
      <w:divBdr>
        <w:top w:val="none" w:sz="0" w:space="0" w:color="auto"/>
        <w:left w:val="none" w:sz="0" w:space="0" w:color="auto"/>
        <w:bottom w:val="none" w:sz="0" w:space="0" w:color="auto"/>
        <w:right w:val="none" w:sz="0" w:space="0" w:color="auto"/>
      </w:divBdr>
    </w:div>
    <w:div w:id="2123108594">
      <w:marLeft w:val="480"/>
      <w:marRight w:val="0"/>
      <w:marTop w:val="0"/>
      <w:marBottom w:val="0"/>
      <w:divBdr>
        <w:top w:val="none" w:sz="0" w:space="0" w:color="auto"/>
        <w:left w:val="none" w:sz="0" w:space="0" w:color="auto"/>
        <w:bottom w:val="none" w:sz="0" w:space="0" w:color="auto"/>
        <w:right w:val="none" w:sz="0" w:space="0" w:color="auto"/>
      </w:divBdr>
    </w:div>
    <w:div w:id="2123113167">
      <w:marLeft w:val="480"/>
      <w:marRight w:val="0"/>
      <w:marTop w:val="0"/>
      <w:marBottom w:val="0"/>
      <w:divBdr>
        <w:top w:val="none" w:sz="0" w:space="0" w:color="auto"/>
        <w:left w:val="none" w:sz="0" w:space="0" w:color="auto"/>
        <w:bottom w:val="none" w:sz="0" w:space="0" w:color="auto"/>
        <w:right w:val="none" w:sz="0" w:space="0" w:color="auto"/>
      </w:divBdr>
    </w:div>
    <w:div w:id="2123260267">
      <w:marLeft w:val="480"/>
      <w:marRight w:val="0"/>
      <w:marTop w:val="0"/>
      <w:marBottom w:val="0"/>
      <w:divBdr>
        <w:top w:val="none" w:sz="0" w:space="0" w:color="auto"/>
        <w:left w:val="none" w:sz="0" w:space="0" w:color="auto"/>
        <w:bottom w:val="none" w:sz="0" w:space="0" w:color="auto"/>
        <w:right w:val="none" w:sz="0" w:space="0" w:color="auto"/>
      </w:divBdr>
    </w:div>
    <w:div w:id="2123301879">
      <w:marLeft w:val="480"/>
      <w:marRight w:val="0"/>
      <w:marTop w:val="0"/>
      <w:marBottom w:val="0"/>
      <w:divBdr>
        <w:top w:val="none" w:sz="0" w:space="0" w:color="auto"/>
        <w:left w:val="none" w:sz="0" w:space="0" w:color="auto"/>
        <w:bottom w:val="none" w:sz="0" w:space="0" w:color="auto"/>
        <w:right w:val="none" w:sz="0" w:space="0" w:color="auto"/>
      </w:divBdr>
    </w:div>
    <w:div w:id="2123305298">
      <w:marLeft w:val="480"/>
      <w:marRight w:val="0"/>
      <w:marTop w:val="0"/>
      <w:marBottom w:val="0"/>
      <w:divBdr>
        <w:top w:val="none" w:sz="0" w:space="0" w:color="auto"/>
        <w:left w:val="none" w:sz="0" w:space="0" w:color="auto"/>
        <w:bottom w:val="none" w:sz="0" w:space="0" w:color="auto"/>
        <w:right w:val="none" w:sz="0" w:space="0" w:color="auto"/>
      </w:divBdr>
    </w:div>
    <w:div w:id="2123375579">
      <w:marLeft w:val="480"/>
      <w:marRight w:val="0"/>
      <w:marTop w:val="0"/>
      <w:marBottom w:val="0"/>
      <w:divBdr>
        <w:top w:val="none" w:sz="0" w:space="0" w:color="auto"/>
        <w:left w:val="none" w:sz="0" w:space="0" w:color="auto"/>
        <w:bottom w:val="none" w:sz="0" w:space="0" w:color="auto"/>
        <w:right w:val="none" w:sz="0" w:space="0" w:color="auto"/>
      </w:divBdr>
    </w:div>
    <w:div w:id="2123378604">
      <w:marLeft w:val="480"/>
      <w:marRight w:val="0"/>
      <w:marTop w:val="0"/>
      <w:marBottom w:val="0"/>
      <w:divBdr>
        <w:top w:val="none" w:sz="0" w:space="0" w:color="auto"/>
        <w:left w:val="none" w:sz="0" w:space="0" w:color="auto"/>
        <w:bottom w:val="none" w:sz="0" w:space="0" w:color="auto"/>
        <w:right w:val="none" w:sz="0" w:space="0" w:color="auto"/>
      </w:divBdr>
    </w:div>
    <w:div w:id="2123381264">
      <w:marLeft w:val="480"/>
      <w:marRight w:val="0"/>
      <w:marTop w:val="0"/>
      <w:marBottom w:val="0"/>
      <w:divBdr>
        <w:top w:val="none" w:sz="0" w:space="0" w:color="auto"/>
        <w:left w:val="none" w:sz="0" w:space="0" w:color="auto"/>
        <w:bottom w:val="none" w:sz="0" w:space="0" w:color="auto"/>
        <w:right w:val="none" w:sz="0" w:space="0" w:color="auto"/>
      </w:divBdr>
    </w:div>
    <w:div w:id="2123454590">
      <w:marLeft w:val="480"/>
      <w:marRight w:val="0"/>
      <w:marTop w:val="0"/>
      <w:marBottom w:val="0"/>
      <w:divBdr>
        <w:top w:val="none" w:sz="0" w:space="0" w:color="auto"/>
        <w:left w:val="none" w:sz="0" w:space="0" w:color="auto"/>
        <w:bottom w:val="none" w:sz="0" w:space="0" w:color="auto"/>
        <w:right w:val="none" w:sz="0" w:space="0" w:color="auto"/>
      </w:divBdr>
    </w:div>
    <w:div w:id="2123457385">
      <w:marLeft w:val="480"/>
      <w:marRight w:val="0"/>
      <w:marTop w:val="0"/>
      <w:marBottom w:val="0"/>
      <w:divBdr>
        <w:top w:val="none" w:sz="0" w:space="0" w:color="auto"/>
        <w:left w:val="none" w:sz="0" w:space="0" w:color="auto"/>
        <w:bottom w:val="none" w:sz="0" w:space="0" w:color="auto"/>
        <w:right w:val="none" w:sz="0" w:space="0" w:color="auto"/>
      </w:divBdr>
    </w:div>
    <w:div w:id="2123528247">
      <w:marLeft w:val="480"/>
      <w:marRight w:val="0"/>
      <w:marTop w:val="0"/>
      <w:marBottom w:val="0"/>
      <w:divBdr>
        <w:top w:val="none" w:sz="0" w:space="0" w:color="auto"/>
        <w:left w:val="none" w:sz="0" w:space="0" w:color="auto"/>
        <w:bottom w:val="none" w:sz="0" w:space="0" w:color="auto"/>
        <w:right w:val="none" w:sz="0" w:space="0" w:color="auto"/>
      </w:divBdr>
    </w:div>
    <w:div w:id="2123529830">
      <w:marLeft w:val="480"/>
      <w:marRight w:val="0"/>
      <w:marTop w:val="0"/>
      <w:marBottom w:val="0"/>
      <w:divBdr>
        <w:top w:val="none" w:sz="0" w:space="0" w:color="auto"/>
        <w:left w:val="none" w:sz="0" w:space="0" w:color="auto"/>
        <w:bottom w:val="none" w:sz="0" w:space="0" w:color="auto"/>
        <w:right w:val="none" w:sz="0" w:space="0" w:color="auto"/>
      </w:divBdr>
    </w:div>
    <w:div w:id="2123568844">
      <w:marLeft w:val="480"/>
      <w:marRight w:val="0"/>
      <w:marTop w:val="0"/>
      <w:marBottom w:val="0"/>
      <w:divBdr>
        <w:top w:val="none" w:sz="0" w:space="0" w:color="auto"/>
        <w:left w:val="none" w:sz="0" w:space="0" w:color="auto"/>
        <w:bottom w:val="none" w:sz="0" w:space="0" w:color="auto"/>
        <w:right w:val="none" w:sz="0" w:space="0" w:color="auto"/>
      </w:divBdr>
    </w:div>
    <w:div w:id="2123568966">
      <w:marLeft w:val="480"/>
      <w:marRight w:val="0"/>
      <w:marTop w:val="0"/>
      <w:marBottom w:val="0"/>
      <w:divBdr>
        <w:top w:val="none" w:sz="0" w:space="0" w:color="auto"/>
        <w:left w:val="none" w:sz="0" w:space="0" w:color="auto"/>
        <w:bottom w:val="none" w:sz="0" w:space="0" w:color="auto"/>
        <w:right w:val="none" w:sz="0" w:space="0" w:color="auto"/>
      </w:divBdr>
    </w:div>
    <w:div w:id="2123647523">
      <w:marLeft w:val="480"/>
      <w:marRight w:val="0"/>
      <w:marTop w:val="0"/>
      <w:marBottom w:val="0"/>
      <w:divBdr>
        <w:top w:val="none" w:sz="0" w:space="0" w:color="auto"/>
        <w:left w:val="none" w:sz="0" w:space="0" w:color="auto"/>
        <w:bottom w:val="none" w:sz="0" w:space="0" w:color="auto"/>
        <w:right w:val="none" w:sz="0" w:space="0" w:color="auto"/>
      </w:divBdr>
    </w:div>
    <w:div w:id="2123724038">
      <w:marLeft w:val="480"/>
      <w:marRight w:val="0"/>
      <w:marTop w:val="0"/>
      <w:marBottom w:val="0"/>
      <w:divBdr>
        <w:top w:val="none" w:sz="0" w:space="0" w:color="auto"/>
        <w:left w:val="none" w:sz="0" w:space="0" w:color="auto"/>
        <w:bottom w:val="none" w:sz="0" w:space="0" w:color="auto"/>
        <w:right w:val="none" w:sz="0" w:space="0" w:color="auto"/>
      </w:divBdr>
    </w:div>
    <w:div w:id="2123761683">
      <w:marLeft w:val="480"/>
      <w:marRight w:val="0"/>
      <w:marTop w:val="0"/>
      <w:marBottom w:val="0"/>
      <w:divBdr>
        <w:top w:val="none" w:sz="0" w:space="0" w:color="auto"/>
        <w:left w:val="none" w:sz="0" w:space="0" w:color="auto"/>
        <w:bottom w:val="none" w:sz="0" w:space="0" w:color="auto"/>
        <w:right w:val="none" w:sz="0" w:space="0" w:color="auto"/>
      </w:divBdr>
    </w:div>
    <w:div w:id="2123766251">
      <w:marLeft w:val="480"/>
      <w:marRight w:val="0"/>
      <w:marTop w:val="0"/>
      <w:marBottom w:val="0"/>
      <w:divBdr>
        <w:top w:val="none" w:sz="0" w:space="0" w:color="auto"/>
        <w:left w:val="none" w:sz="0" w:space="0" w:color="auto"/>
        <w:bottom w:val="none" w:sz="0" w:space="0" w:color="auto"/>
        <w:right w:val="none" w:sz="0" w:space="0" w:color="auto"/>
      </w:divBdr>
    </w:div>
    <w:div w:id="2123769579">
      <w:marLeft w:val="480"/>
      <w:marRight w:val="0"/>
      <w:marTop w:val="0"/>
      <w:marBottom w:val="0"/>
      <w:divBdr>
        <w:top w:val="none" w:sz="0" w:space="0" w:color="auto"/>
        <w:left w:val="none" w:sz="0" w:space="0" w:color="auto"/>
        <w:bottom w:val="none" w:sz="0" w:space="0" w:color="auto"/>
        <w:right w:val="none" w:sz="0" w:space="0" w:color="auto"/>
      </w:divBdr>
    </w:div>
    <w:div w:id="2123836678">
      <w:marLeft w:val="480"/>
      <w:marRight w:val="0"/>
      <w:marTop w:val="0"/>
      <w:marBottom w:val="0"/>
      <w:divBdr>
        <w:top w:val="none" w:sz="0" w:space="0" w:color="auto"/>
        <w:left w:val="none" w:sz="0" w:space="0" w:color="auto"/>
        <w:bottom w:val="none" w:sz="0" w:space="0" w:color="auto"/>
        <w:right w:val="none" w:sz="0" w:space="0" w:color="auto"/>
      </w:divBdr>
    </w:div>
    <w:div w:id="2123987233">
      <w:marLeft w:val="480"/>
      <w:marRight w:val="0"/>
      <w:marTop w:val="0"/>
      <w:marBottom w:val="0"/>
      <w:divBdr>
        <w:top w:val="none" w:sz="0" w:space="0" w:color="auto"/>
        <w:left w:val="none" w:sz="0" w:space="0" w:color="auto"/>
        <w:bottom w:val="none" w:sz="0" w:space="0" w:color="auto"/>
        <w:right w:val="none" w:sz="0" w:space="0" w:color="auto"/>
      </w:divBdr>
    </w:div>
    <w:div w:id="2123988637">
      <w:marLeft w:val="480"/>
      <w:marRight w:val="0"/>
      <w:marTop w:val="0"/>
      <w:marBottom w:val="0"/>
      <w:divBdr>
        <w:top w:val="none" w:sz="0" w:space="0" w:color="auto"/>
        <w:left w:val="none" w:sz="0" w:space="0" w:color="auto"/>
        <w:bottom w:val="none" w:sz="0" w:space="0" w:color="auto"/>
        <w:right w:val="none" w:sz="0" w:space="0" w:color="auto"/>
      </w:divBdr>
    </w:div>
    <w:div w:id="2124108208">
      <w:marLeft w:val="480"/>
      <w:marRight w:val="0"/>
      <w:marTop w:val="0"/>
      <w:marBottom w:val="0"/>
      <w:divBdr>
        <w:top w:val="none" w:sz="0" w:space="0" w:color="auto"/>
        <w:left w:val="none" w:sz="0" w:space="0" w:color="auto"/>
        <w:bottom w:val="none" w:sz="0" w:space="0" w:color="auto"/>
        <w:right w:val="none" w:sz="0" w:space="0" w:color="auto"/>
      </w:divBdr>
    </w:div>
    <w:div w:id="2124223593">
      <w:marLeft w:val="480"/>
      <w:marRight w:val="0"/>
      <w:marTop w:val="0"/>
      <w:marBottom w:val="0"/>
      <w:divBdr>
        <w:top w:val="none" w:sz="0" w:space="0" w:color="auto"/>
        <w:left w:val="none" w:sz="0" w:space="0" w:color="auto"/>
        <w:bottom w:val="none" w:sz="0" w:space="0" w:color="auto"/>
        <w:right w:val="none" w:sz="0" w:space="0" w:color="auto"/>
      </w:divBdr>
    </w:div>
    <w:div w:id="2124224634">
      <w:marLeft w:val="480"/>
      <w:marRight w:val="0"/>
      <w:marTop w:val="0"/>
      <w:marBottom w:val="0"/>
      <w:divBdr>
        <w:top w:val="none" w:sz="0" w:space="0" w:color="auto"/>
        <w:left w:val="none" w:sz="0" w:space="0" w:color="auto"/>
        <w:bottom w:val="none" w:sz="0" w:space="0" w:color="auto"/>
        <w:right w:val="none" w:sz="0" w:space="0" w:color="auto"/>
      </w:divBdr>
    </w:div>
    <w:div w:id="2124228404">
      <w:marLeft w:val="480"/>
      <w:marRight w:val="0"/>
      <w:marTop w:val="0"/>
      <w:marBottom w:val="0"/>
      <w:divBdr>
        <w:top w:val="none" w:sz="0" w:space="0" w:color="auto"/>
        <w:left w:val="none" w:sz="0" w:space="0" w:color="auto"/>
        <w:bottom w:val="none" w:sz="0" w:space="0" w:color="auto"/>
        <w:right w:val="none" w:sz="0" w:space="0" w:color="auto"/>
      </w:divBdr>
    </w:div>
    <w:div w:id="2124298038">
      <w:marLeft w:val="480"/>
      <w:marRight w:val="0"/>
      <w:marTop w:val="0"/>
      <w:marBottom w:val="0"/>
      <w:divBdr>
        <w:top w:val="none" w:sz="0" w:space="0" w:color="auto"/>
        <w:left w:val="none" w:sz="0" w:space="0" w:color="auto"/>
        <w:bottom w:val="none" w:sz="0" w:space="0" w:color="auto"/>
        <w:right w:val="none" w:sz="0" w:space="0" w:color="auto"/>
      </w:divBdr>
    </w:div>
    <w:div w:id="2124300989">
      <w:marLeft w:val="480"/>
      <w:marRight w:val="0"/>
      <w:marTop w:val="0"/>
      <w:marBottom w:val="0"/>
      <w:divBdr>
        <w:top w:val="none" w:sz="0" w:space="0" w:color="auto"/>
        <w:left w:val="none" w:sz="0" w:space="0" w:color="auto"/>
        <w:bottom w:val="none" w:sz="0" w:space="0" w:color="auto"/>
        <w:right w:val="none" w:sz="0" w:space="0" w:color="auto"/>
      </w:divBdr>
    </w:div>
    <w:div w:id="2124423641">
      <w:marLeft w:val="480"/>
      <w:marRight w:val="0"/>
      <w:marTop w:val="0"/>
      <w:marBottom w:val="0"/>
      <w:divBdr>
        <w:top w:val="none" w:sz="0" w:space="0" w:color="auto"/>
        <w:left w:val="none" w:sz="0" w:space="0" w:color="auto"/>
        <w:bottom w:val="none" w:sz="0" w:space="0" w:color="auto"/>
        <w:right w:val="none" w:sz="0" w:space="0" w:color="auto"/>
      </w:divBdr>
    </w:div>
    <w:div w:id="2124424962">
      <w:marLeft w:val="480"/>
      <w:marRight w:val="0"/>
      <w:marTop w:val="0"/>
      <w:marBottom w:val="0"/>
      <w:divBdr>
        <w:top w:val="none" w:sz="0" w:space="0" w:color="auto"/>
        <w:left w:val="none" w:sz="0" w:space="0" w:color="auto"/>
        <w:bottom w:val="none" w:sz="0" w:space="0" w:color="auto"/>
        <w:right w:val="none" w:sz="0" w:space="0" w:color="auto"/>
      </w:divBdr>
    </w:div>
    <w:div w:id="2124496161">
      <w:marLeft w:val="480"/>
      <w:marRight w:val="0"/>
      <w:marTop w:val="0"/>
      <w:marBottom w:val="0"/>
      <w:divBdr>
        <w:top w:val="none" w:sz="0" w:space="0" w:color="auto"/>
        <w:left w:val="none" w:sz="0" w:space="0" w:color="auto"/>
        <w:bottom w:val="none" w:sz="0" w:space="0" w:color="auto"/>
        <w:right w:val="none" w:sz="0" w:space="0" w:color="auto"/>
      </w:divBdr>
    </w:div>
    <w:div w:id="2124497607">
      <w:marLeft w:val="480"/>
      <w:marRight w:val="0"/>
      <w:marTop w:val="0"/>
      <w:marBottom w:val="0"/>
      <w:divBdr>
        <w:top w:val="none" w:sz="0" w:space="0" w:color="auto"/>
        <w:left w:val="none" w:sz="0" w:space="0" w:color="auto"/>
        <w:bottom w:val="none" w:sz="0" w:space="0" w:color="auto"/>
        <w:right w:val="none" w:sz="0" w:space="0" w:color="auto"/>
      </w:divBdr>
    </w:div>
    <w:div w:id="2124566043">
      <w:marLeft w:val="480"/>
      <w:marRight w:val="0"/>
      <w:marTop w:val="0"/>
      <w:marBottom w:val="0"/>
      <w:divBdr>
        <w:top w:val="none" w:sz="0" w:space="0" w:color="auto"/>
        <w:left w:val="none" w:sz="0" w:space="0" w:color="auto"/>
        <w:bottom w:val="none" w:sz="0" w:space="0" w:color="auto"/>
        <w:right w:val="none" w:sz="0" w:space="0" w:color="auto"/>
      </w:divBdr>
    </w:div>
    <w:div w:id="2124566167">
      <w:marLeft w:val="480"/>
      <w:marRight w:val="0"/>
      <w:marTop w:val="0"/>
      <w:marBottom w:val="0"/>
      <w:divBdr>
        <w:top w:val="none" w:sz="0" w:space="0" w:color="auto"/>
        <w:left w:val="none" w:sz="0" w:space="0" w:color="auto"/>
        <w:bottom w:val="none" w:sz="0" w:space="0" w:color="auto"/>
        <w:right w:val="none" w:sz="0" w:space="0" w:color="auto"/>
      </w:divBdr>
    </w:div>
    <w:div w:id="2124566222">
      <w:marLeft w:val="480"/>
      <w:marRight w:val="0"/>
      <w:marTop w:val="0"/>
      <w:marBottom w:val="0"/>
      <w:divBdr>
        <w:top w:val="none" w:sz="0" w:space="0" w:color="auto"/>
        <w:left w:val="none" w:sz="0" w:space="0" w:color="auto"/>
        <w:bottom w:val="none" w:sz="0" w:space="0" w:color="auto"/>
        <w:right w:val="none" w:sz="0" w:space="0" w:color="auto"/>
      </w:divBdr>
    </w:div>
    <w:div w:id="2124573887">
      <w:marLeft w:val="480"/>
      <w:marRight w:val="0"/>
      <w:marTop w:val="0"/>
      <w:marBottom w:val="0"/>
      <w:divBdr>
        <w:top w:val="none" w:sz="0" w:space="0" w:color="auto"/>
        <w:left w:val="none" w:sz="0" w:space="0" w:color="auto"/>
        <w:bottom w:val="none" w:sz="0" w:space="0" w:color="auto"/>
        <w:right w:val="none" w:sz="0" w:space="0" w:color="auto"/>
      </w:divBdr>
    </w:div>
    <w:div w:id="2124616195">
      <w:marLeft w:val="480"/>
      <w:marRight w:val="0"/>
      <w:marTop w:val="0"/>
      <w:marBottom w:val="0"/>
      <w:divBdr>
        <w:top w:val="none" w:sz="0" w:space="0" w:color="auto"/>
        <w:left w:val="none" w:sz="0" w:space="0" w:color="auto"/>
        <w:bottom w:val="none" w:sz="0" w:space="0" w:color="auto"/>
        <w:right w:val="none" w:sz="0" w:space="0" w:color="auto"/>
      </w:divBdr>
    </w:div>
    <w:div w:id="2124687952">
      <w:marLeft w:val="480"/>
      <w:marRight w:val="0"/>
      <w:marTop w:val="0"/>
      <w:marBottom w:val="0"/>
      <w:divBdr>
        <w:top w:val="none" w:sz="0" w:space="0" w:color="auto"/>
        <w:left w:val="none" w:sz="0" w:space="0" w:color="auto"/>
        <w:bottom w:val="none" w:sz="0" w:space="0" w:color="auto"/>
        <w:right w:val="none" w:sz="0" w:space="0" w:color="auto"/>
      </w:divBdr>
    </w:div>
    <w:div w:id="2124689482">
      <w:marLeft w:val="480"/>
      <w:marRight w:val="0"/>
      <w:marTop w:val="0"/>
      <w:marBottom w:val="0"/>
      <w:divBdr>
        <w:top w:val="none" w:sz="0" w:space="0" w:color="auto"/>
        <w:left w:val="none" w:sz="0" w:space="0" w:color="auto"/>
        <w:bottom w:val="none" w:sz="0" w:space="0" w:color="auto"/>
        <w:right w:val="none" w:sz="0" w:space="0" w:color="auto"/>
      </w:divBdr>
    </w:div>
    <w:div w:id="2124689734">
      <w:marLeft w:val="480"/>
      <w:marRight w:val="0"/>
      <w:marTop w:val="0"/>
      <w:marBottom w:val="0"/>
      <w:divBdr>
        <w:top w:val="none" w:sz="0" w:space="0" w:color="auto"/>
        <w:left w:val="none" w:sz="0" w:space="0" w:color="auto"/>
        <w:bottom w:val="none" w:sz="0" w:space="0" w:color="auto"/>
        <w:right w:val="none" w:sz="0" w:space="0" w:color="auto"/>
      </w:divBdr>
    </w:div>
    <w:div w:id="2124692019">
      <w:marLeft w:val="480"/>
      <w:marRight w:val="0"/>
      <w:marTop w:val="0"/>
      <w:marBottom w:val="0"/>
      <w:divBdr>
        <w:top w:val="none" w:sz="0" w:space="0" w:color="auto"/>
        <w:left w:val="none" w:sz="0" w:space="0" w:color="auto"/>
        <w:bottom w:val="none" w:sz="0" w:space="0" w:color="auto"/>
        <w:right w:val="none" w:sz="0" w:space="0" w:color="auto"/>
      </w:divBdr>
    </w:div>
    <w:div w:id="2124759993">
      <w:marLeft w:val="480"/>
      <w:marRight w:val="0"/>
      <w:marTop w:val="0"/>
      <w:marBottom w:val="0"/>
      <w:divBdr>
        <w:top w:val="none" w:sz="0" w:space="0" w:color="auto"/>
        <w:left w:val="none" w:sz="0" w:space="0" w:color="auto"/>
        <w:bottom w:val="none" w:sz="0" w:space="0" w:color="auto"/>
        <w:right w:val="none" w:sz="0" w:space="0" w:color="auto"/>
      </w:divBdr>
    </w:div>
    <w:div w:id="2124764364">
      <w:marLeft w:val="480"/>
      <w:marRight w:val="0"/>
      <w:marTop w:val="0"/>
      <w:marBottom w:val="0"/>
      <w:divBdr>
        <w:top w:val="none" w:sz="0" w:space="0" w:color="auto"/>
        <w:left w:val="none" w:sz="0" w:space="0" w:color="auto"/>
        <w:bottom w:val="none" w:sz="0" w:space="0" w:color="auto"/>
        <w:right w:val="none" w:sz="0" w:space="0" w:color="auto"/>
      </w:divBdr>
    </w:div>
    <w:div w:id="2124811540">
      <w:marLeft w:val="480"/>
      <w:marRight w:val="0"/>
      <w:marTop w:val="0"/>
      <w:marBottom w:val="0"/>
      <w:divBdr>
        <w:top w:val="none" w:sz="0" w:space="0" w:color="auto"/>
        <w:left w:val="none" w:sz="0" w:space="0" w:color="auto"/>
        <w:bottom w:val="none" w:sz="0" w:space="0" w:color="auto"/>
        <w:right w:val="none" w:sz="0" w:space="0" w:color="auto"/>
      </w:divBdr>
    </w:div>
    <w:div w:id="2124838593">
      <w:marLeft w:val="480"/>
      <w:marRight w:val="0"/>
      <w:marTop w:val="0"/>
      <w:marBottom w:val="0"/>
      <w:divBdr>
        <w:top w:val="none" w:sz="0" w:space="0" w:color="auto"/>
        <w:left w:val="none" w:sz="0" w:space="0" w:color="auto"/>
        <w:bottom w:val="none" w:sz="0" w:space="0" w:color="auto"/>
        <w:right w:val="none" w:sz="0" w:space="0" w:color="auto"/>
      </w:divBdr>
    </w:div>
    <w:div w:id="2124840873">
      <w:marLeft w:val="480"/>
      <w:marRight w:val="0"/>
      <w:marTop w:val="0"/>
      <w:marBottom w:val="0"/>
      <w:divBdr>
        <w:top w:val="none" w:sz="0" w:space="0" w:color="auto"/>
        <w:left w:val="none" w:sz="0" w:space="0" w:color="auto"/>
        <w:bottom w:val="none" w:sz="0" w:space="0" w:color="auto"/>
        <w:right w:val="none" w:sz="0" w:space="0" w:color="auto"/>
      </w:divBdr>
    </w:div>
    <w:div w:id="2124882606">
      <w:marLeft w:val="480"/>
      <w:marRight w:val="0"/>
      <w:marTop w:val="0"/>
      <w:marBottom w:val="0"/>
      <w:divBdr>
        <w:top w:val="none" w:sz="0" w:space="0" w:color="auto"/>
        <w:left w:val="none" w:sz="0" w:space="0" w:color="auto"/>
        <w:bottom w:val="none" w:sz="0" w:space="0" w:color="auto"/>
        <w:right w:val="none" w:sz="0" w:space="0" w:color="auto"/>
      </w:divBdr>
    </w:div>
    <w:div w:id="2125077641">
      <w:marLeft w:val="480"/>
      <w:marRight w:val="0"/>
      <w:marTop w:val="0"/>
      <w:marBottom w:val="0"/>
      <w:divBdr>
        <w:top w:val="none" w:sz="0" w:space="0" w:color="auto"/>
        <w:left w:val="none" w:sz="0" w:space="0" w:color="auto"/>
        <w:bottom w:val="none" w:sz="0" w:space="0" w:color="auto"/>
        <w:right w:val="none" w:sz="0" w:space="0" w:color="auto"/>
      </w:divBdr>
    </w:div>
    <w:div w:id="2125146872">
      <w:marLeft w:val="480"/>
      <w:marRight w:val="0"/>
      <w:marTop w:val="0"/>
      <w:marBottom w:val="0"/>
      <w:divBdr>
        <w:top w:val="none" w:sz="0" w:space="0" w:color="auto"/>
        <w:left w:val="none" w:sz="0" w:space="0" w:color="auto"/>
        <w:bottom w:val="none" w:sz="0" w:space="0" w:color="auto"/>
        <w:right w:val="none" w:sz="0" w:space="0" w:color="auto"/>
      </w:divBdr>
    </w:div>
    <w:div w:id="2125150340">
      <w:marLeft w:val="480"/>
      <w:marRight w:val="0"/>
      <w:marTop w:val="0"/>
      <w:marBottom w:val="0"/>
      <w:divBdr>
        <w:top w:val="none" w:sz="0" w:space="0" w:color="auto"/>
        <w:left w:val="none" w:sz="0" w:space="0" w:color="auto"/>
        <w:bottom w:val="none" w:sz="0" w:space="0" w:color="auto"/>
        <w:right w:val="none" w:sz="0" w:space="0" w:color="auto"/>
      </w:divBdr>
    </w:div>
    <w:div w:id="2125153970">
      <w:marLeft w:val="480"/>
      <w:marRight w:val="0"/>
      <w:marTop w:val="0"/>
      <w:marBottom w:val="0"/>
      <w:divBdr>
        <w:top w:val="none" w:sz="0" w:space="0" w:color="auto"/>
        <w:left w:val="none" w:sz="0" w:space="0" w:color="auto"/>
        <w:bottom w:val="none" w:sz="0" w:space="0" w:color="auto"/>
        <w:right w:val="none" w:sz="0" w:space="0" w:color="auto"/>
      </w:divBdr>
    </w:div>
    <w:div w:id="2125224065">
      <w:marLeft w:val="480"/>
      <w:marRight w:val="0"/>
      <w:marTop w:val="0"/>
      <w:marBottom w:val="0"/>
      <w:divBdr>
        <w:top w:val="none" w:sz="0" w:space="0" w:color="auto"/>
        <w:left w:val="none" w:sz="0" w:space="0" w:color="auto"/>
        <w:bottom w:val="none" w:sz="0" w:space="0" w:color="auto"/>
        <w:right w:val="none" w:sz="0" w:space="0" w:color="auto"/>
      </w:divBdr>
    </w:div>
    <w:div w:id="2125225737">
      <w:marLeft w:val="480"/>
      <w:marRight w:val="0"/>
      <w:marTop w:val="0"/>
      <w:marBottom w:val="0"/>
      <w:divBdr>
        <w:top w:val="none" w:sz="0" w:space="0" w:color="auto"/>
        <w:left w:val="none" w:sz="0" w:space="0" w:color="auto"/>
        <w:bottom w:val="none" w:sz="0" w:space="0" w:color="auto"/>
        <w:right w:val="none" w:sz="0" w:space="0" w:color="auto"/>
      </w:divBdr>
    </w:div>
    <w:div w:id="2125297133">
      <w:marLeft w:val="480"/>
      <w:marRight w:val="0"/>
      <w:marTop w:val="0"/>
      <w:marBottom w:val="0"/>
      <w:divBdr>
        <w:top w:val="none" w:sz="0" w:space="0" w:color="auto"/>
        <w:left w:val="none" w:sz="0" w:space="0" w:color="auto"/>
        <w:bottom w:val="none" w:sz="0" w:space="0" w:color="auto"/>
        <w:right w:val="none" w:sz="0" w:space="0" w:color="auto"/>
      </w:divBdr>
    </w:div>
    <w:div w:id="2125339749">
      <w:marLeft w:val="480"/>
      <w:marRight w:val="0"/>
      <w:marTop w:val="0"/>
      <w:marBottom w:val="0"/>
      <w:divBdr>
        <w:top w:val="none" w:sz="0" w:space="0" w:color="auto"/>
        <w:left w:val="none" w:sz="0" w:space="0" w:color="auto"/>
        <w:bottom w:val="none" w:sz="0" w:space="0" w:color="auto"/>
        <w:right w:val="none" w:sz="0" w:space="0" w:color="auto"/>
      </w:divBdr>
    </w:div>
    <w:div w:id="2125416133">
      <w:marLeft w:val="480"/>
      <w:marRight w:val="0"/>
      <w:marTop w:val="0"/>
      <w:marBottom w:val="0"/>
      <w:divBdr>
        <w:top w:val="none" w:sz="0" w:space="0" w:color="auto"/>
        <w:left w:val="none" w:sz="0" w:space="0" w:color="auto"/>
        <w:bottom w:val="none" w:sz="0" w:space="0" w:color="auto"/>
        <w:right w:val="none" w:sz="0" w:space="0" w:color="auto"/>
      </w:divBdr>
    </w:div>
    <w:div w:id="2125416404">
      <w:marLeft w:val="480"/>
      <w:marRight w:val="0"/>
      <w:marTop w:val="0"/>
      <w:marBottom w:val="0"/>
      <w:divBdr>
        <w:top w:val="none" w:sz="0" w:space="0" w:color="auto"/>
        <w:left w:val="none" w:sz="0" w:space="0" w:color="auto"/>
        <w:bottom w:val="none" w:sz="0" w:space="0" w:color="auto"/>
        <w:right w:val="none" w:sz="0" w:space="0" w:color="auto"/>
      </w:divBdr>
    </w:div>
    <w:div w:id="2125423546">
      <w:marLeft w:val="480"/>
      <w:marRight w:val="0"/>
      <w:marTop w:val="0"/>
      <w:marBottom w:val="0"/>
      <w:divBdr>
        <w:top w:val="none" w:sz="0" w:space="0" w:color="auto"/>
        <w:left w:val="none" w:sz="0" w:space="0" w:color="auto"/>
        <w:bottom w:val="none" w:sz="0" w:space="0" w:color="auto"/>
        <w:right w:val="none" w:sz="0" w:space="0" w:color="auto"/>
      </w:divBdr>
    </w:div>
    <w:div w:id="2125464701">
      <w:marLeft w:val="480"/>
      <w:marRight w:val="0"/>
      <w:marTop w:val="0"/>
      <w:marBottom w:val="0"/>
      <w:divBdr>
        <w:top w:val="none" w:sz="0" w:space="0" w:color="auto"/>
        <w:left w:val="none" w:sz="0" w:space="0" w:color="auto"/>
        <w:bottom w:val="none" w:sz="0" w:space="0" w:color="auto"/>
        <w:right w:val="none" w:sz="0" w:space="0" w:color="auto"/>
      </w:divBdr>
    </w:div>
    <w:div w:id="2125610965">
      <w:marLeft w:val="480"/>
      <w:marRight w:val="0"/>
      <w:marTop w:val="0"/>
      <w:marBottom w:val="0"/>
      <w:divBdr>
        <w:top w:val="none" w:sz="0" w:space="0" w:color="auto"/>
        <w:left w:val="none" w:sz="0" w:space="0" w:color="auto"/>
        <w:bottom w:val="none" w:sz="0" w:space="0" w:color="auto"/>
        <w:right w:val="none" w:sz="0" w:space="0" w:color="auto"/>
      </w:divBdr>
    </w:div>
    <w:div w:id="2125613944">
      <w:marLeft w:val="480"/>
      <w:marRight w:val="0"/>
      <w:marTop w:val="0"/>
      <w:marBottom w:val="0"/>
      <w:divBdr>
        <w:top w:val="none" w:sz="0" w:space="0" w:color="auto"/>
        <w:left w:val="none" w:sz="0" w:space="0" w:color="auto"/>
        <w:bottom w:val="none" w:sz="0" w:space="0" w:color="auto"/>
        <w:right w:val="none" w:sz="0" w:space="0" w:color="auto"/>
      </w:divBdr>
    </w:div>
    <w:div w:id="2125617565">
      <w:marLeft w:val="480"/>
      <w:marRight w:val="0"/>
      <w:marTop w:val="0"/>
      <w:marBottom w:val="0"/>
      <w:divBdr>
        <w:top w:val="none" w:sz="0" w:space="0" w:color="auto"/>
        <w:left w:val="none" w:sz="0" w:space="0" w:color="auto"/>
        <w:bottom w:val="none" w:sz="0" w:space="0" w:color="auto"/>
        <w:right w:val="none" w:sz="0" w:space="0" w:color="auto"/>
      </w:divBdr>
    </w:div>
    <w:div w:id="2125690445">
      <w:marLeft w:val="480"/>
      <w:marRight w:val="0"/>
      <w:marTop w:val="0"/>
      <w:marBottom w:val="0"/>
      <w:divBdr>
        <w:top w:val="none" w:sz="0" w:space="0" w:color="auto"/>
        <w:left w:val="none" w:sz="0" w:space="0" w:color="auto"/>
        <w:bottom w:val="none" w:sz="0" w:space="0" w:color="auto"/>
        <w:right w:val="none" w:sz="0" w:space="0" w:color="auto"/>
      </w:divBdr>
    </w:div>
    <w:div w:id="2125729413">
      <w:marLeft w:val="480"/>
      <w:marRight w:val="0"/>
      <w:marTop w:val="0"/>
      <w:marBottom w:val="0"/>
      <w:divBdr>
        <w:top w:val="none" w:sz="0" w:space="0" w:color="auto"/>
        <w:left w:val="none" w:sz="0" w:space="0" w:color="auto"/>
        <w:bottom w:val="none" w:sz="0" w:space="0" w:color="auto"/>
        <w:right w:val="none" w:sz="0" w:space="0" w:color="auto"/>
      </w:divBdr>
    </w:div>
    <w:div w:id="2125729549">
      <w:marLeft w:val="480"/>
      <w:marRight w:val="0"/>
      <w:marTop w:val="0"/>
      <w:marBottom w:val="0"/>
      <w:divBdr>
        <w:top w:val="none" w:sz="0" w:space="0" w:color="auto"/>
        <w:left w:val="none" w:sz="0" w:space="0" w:color="auto"/>
        <w:bottom w:val="none" w:sz="0" w:space="0" w:color="auto"/>
        <w:right w:val="none" w:sz="0" w:space="0" w:color="auto"/>
      </w:divBdr>
    </w:div>
    <w:div w:id="2125801958">
      <w:marLeft w:val="480"/>
      <w:marRight w:val="0"/>
      <w:marTop w:val="0"/>
      <w:marBottom w:val="0"/>
      <w:divBdr>
        <w:top w:val="none" w:sz="0" w:space="0" w:color="auto"/>
        <w:left w:val="none" w:sz="0" w:space="0" w:color="auto"/>
        <w:bottom w:val="none" w:sz="0" w:space="0" w:color="auto"/>
        <w:right w:val="none" w:sz="0" w:space="0" w:color="auto"/>
      </w:divBdr>
    </w:div>
    <w:div w:id="2125877701">
      <w:marLeft w:val="480"/>
      <w:marRight w:val="0"/>
      <w:marTop w:val="0"/>
      <w:marBottom w:val="0"/>
      <w:divBdr>
        <w:top w:val="none" w:sz="0" w:space="0" w:color="auto"/>
        <w:left w:val="none" w:sz="0" w:space="0" w:color="auto"/>
        <w:bottom w:val="none" w:sz="0" w:space="0" w:color="auto"/>
        <w:right w:val="none" w:sz="0" w:space="0" w:color="auto"/>
      </w:divBdr>
    </w:div>
    <w:div w:id="2125883192">
      <w:marLeft w:val="480"/>
      <w:marRight w:val="0"/>
      <w:marTop w:val="0"/>
      <w:marBottom w:val="0"/>
      <w:divBdr>
        <w:top w:val="none" w:sz="0" w:space="0" w:color="auto"/>
        <w:left w:val="none" w:sz="0" w:space="0" w:color="auto"/>
        <w:bottom w:val="none" w:sz="0" w:space="0" w:color="auto"/>
        <w:right w:val="none" w:sz="0" w:space="0" w:color="auto"/>
      </w:divBdr>
    </w:div>
    <w:div w:id="2125997494">
      <w:marLeft w:val="480"/>
      <w:marRight w:val="0"/>
      <w:marTop w:val="0"/>
      <w:marBottom w:val="0"/>
      <w:divBdr>
        <w:top w:val="none" w:sz="0" w:space="0" w:color="auto"/>
        <w:left w:val="none" w:sz="0" w:space="0" w:color="auto"/>
        <w:bottom w:val="none" w:sz="0" w:space="0" w:color="auto"/>
        <w:right w:val="none" w:sz="0" w:space="0" w:color="auto"/>
      </w:divBdr>
    </w:div>
    <w:div w:id="2125998200">
      <w:marLeft w:val="480"/>
      <w:marRight w:val="0"/>
      <w:marTop w:val="0"/>
      <w:marBottom w:val="0"/>
      <w:divBdr>
        <w:top w:val="none" w:sz="0" w:space="0" w:color="auto"/>
        <w:left w:val="none" w:sz="0" w:space="0" w:color="auto"/>
        <w:bottom w:val="none" w:sz="0" w:space="0" w:color="auto"/>
        <w:right w:val="none" w:sz="0" w:space="0" w:color="auto"/>
      </w:divBdr>
    </w:div>
    <w:div w:id="2126074403">
      <w:marLeft w:val="480"/>
      <w:marRight w:val="0"/>
      <w:marTop w:val="0"/>
      <w:marBottom w:val="0"/>
      <w:divBdr>
        <w:top w:val="none" w:sz="0" w:space="0" w:color="auto"/>
        <w:left w:val="none" w:sz="0" w:space="0" w:color="auto"/>
        <w:bottom w:val="none" w:sz="0" w:space="0" w:color="auto"/>
        <w:right w:val="none" w:sz="0" w:space="0" w:color="auto"/>
      </w:divBdr>
    </w:div>
    <w:div w:id="2126188549">
      <w:marLeft w:val="480"/>
      <w:marRight w:val="0"/>
      <w:marTop w:val="0"/>
      <w:marBottom w:val="0"/>
      <w:divBdr>
        <w:top w:val="none" w:sz="0" w:space="0" w:color="auto"/>
        <w:left w:val="none" w:sz="0" w:space="0" w:color="auto"/>
        <w:bottom w:val="none" w:sz="0" w:space="0" w:color="auto"/>
        <w:right w:val="none" w:sz="0" w:space="0" w:color="auto"/>
      </w:divBdr>
    </w:div>
    <w:div w:id="2126193733">
      <w:marLeft w:val="480"/>
      <w:marRight w:val="0"/>
      <w:marTop w:val="0"/>
      <w:marBottom w:val="0"/>
      <w:divBdr>
        <w:top w:val="none" w:sz="0" w:space="0" w:color="auto"/>
        <w:left w:val="none" w:sz="0" w:space="0" w:color="auto"/>
        <w:bottom w:val="none" w:sz="0" w:space="0" w:color="auto"/>
        <w:right w:val="none" w:sz="0" w:space="0" w:color="auto"/>
      </w:divBdr>
    </w:div>
    <w:div w:id="2126194889">
      <w:marLeft w:val="480"/>
      <w:marRight w:val="0"/>
      <w:marTop w:val="0"/>
      <w:marBottom w:val="0"/>
      <w:divBdr>
        <w:top w:val="none" w:sz="0" w:space="0" w:color="auto"/>
        <w:left w:val="none" w:sz="0" w:space="0" w:color="auto"/>
        <w:bottom w:val="none" w:sz="0" w:space="0" w:color="auto"/>
        <w:right w:val="none" w:sz="0" w:space="0" w:color="auto"/>
      </w:divBdr>
    </w:div>
    <w:div w:id="2126263961">
      <w:marLeft w:val="480"/>
      <w:marRight w:val="0"/>
      <w:marTop w:val="0"/>
      <w:marBottom w:val="0"/>
      <w:divBdr>
        <w:top w:val="none" w:sz="0" w:space="0" w:color="auto"/>
        <w:left w:val="none" w:sz="0" w:space="0" w:color="auto"/>
        <w:bottom w:val="none" w:sz="0" w:space="0" w:color="auto"/>
        <w:right w:val="none" w:sz="0" w:space="0" w:color="auto"/>
      </w:divBdr>
    </w:div>
    <w:div w:id="2126339980">
      <w:marLeft w:val="480"/>
      <w:marRight w:val="0"/>
      <w:marTop w:val="0"/>
      <w:marBottom w:val="0"/>
      <w:divBdr>
        <w:top w:val="none" w:sz="0" w:space="0" w:color="auto"/>
        <w:left w:val="none" w:sz="0" w:space="0" w:color="auto"/>
        <w:bottom w:val="none" w:sz="0" w:space="0" w:color="auto"/>
        <w:right w:val="none" w:sz="0" w:space="0" w:color="auto"/>
      </w:divBdr>
    </w:div>
    <w:div w:id="2126345544">
      <w:marLeft w:val="480"/>
      <w:marRight w:val="0"/>
      <w:marTop w:val="0"/>
      <w:marBottom w:val="0"/>
      <w:divBdr>
        <w:top w:val="none" w:sz="0" w:space="0" w:color="auto"/>
        <w:left w:val="none" w:sz="0" w:space="0" w:color="auto"/>
        <w:bottom w:val="none" w:sz="0" w:space="0" w:color="auto"/>
        <w:right w:val="none" w:sz="0" w:space="0" w:color="auto"/>
      </w:divBdr>
    </w:div>
    <w:div w:id="2126346812">
      <w:marLeft w:val="480"/>
      <w:marRight w:val="0"/>
      <w:marTop w:val="0"/>
      <w:marBottom w:val="0"/>
      <w:divBdr>
        <w:top w:val="none" w:sz="0" w:space="0" w:color="auto"/>
        <w:left w:val="none" w:sz="0" w:space="0" w:color="auto"/>
        <w:bottom w:val="none" w:sz="0" w:space="0" w:color="auto"/>
        <w:right w:val="none" w:sz="0" w:space="0" w:color="auto"/>
      </w:divBdr>
    </w:div>
    <w:div w:id="2126348173">
      <w:marLeft w:val="480"/>
      <w:marRight w:val="0"/>
      <w:marTop w:val="0"/>
      <w:marBottom w:val="0"/>
      <w:divBdr>
        <w:top w:val="none" w:sz="0" w:space="0" w:color="auto"/>
        <w:left w:val="none" w:sz="0" w:space="0" w:color="auto"/>
        <w:bottom w:val="none" w:sz="0" w:space="0" w:color="auto"/>
        <w:right w:val="none" w:sz="0" w:space="0" w:color="auto"/>
      </w:divBdr>
    </w:div>
    <w:div w:id="2126381518">
      <w:marLeft w:val="480"/>
      <w:marRight w:val="0"/>
      <w:marTop w:val="0"/>
      <w:marBottom w:val="0"/>
      <w:divBdr>
        <w:top w:val="none" w:sz="0" w:space="0" w:color="auto"/>
        <w:left w:val="none" w:sz="0" w:space="0" w:color="auto"/>
        <w:bottom w:val="none" w:sz="0" w:space="0" w:color="auto"/>
        <w:right w:val="none" w:sz="0" w:space="0" w:color="auto"/>
      </w:divBdr>
    </w:div>
    <w:div w:id="2126387942">
      <w:marLeft w:val="480"/>
      <w:marRight w:val="0"/>
      <w:marTop w:val="0"/>
      <w:marBottom w:val="0"/>
      <w:divBdr>
        <w:top w:val="none" w:sz="0" w:space="0" w:color="auto"/>
        <w:left w:val="none" w:sz="0" w:space="0" w:color="auto"/>
        <w:bottom w:val="none" w:sz="0" w:space="0" w:color="auto"/>
        <w:right w:val="none" w:sz="0" w:space="0" w:color="auto"/>
      </w:divBdr>
    </w:div>
    <w:div w:id="2126460438">
      <w:marLeft w:val="480"/>
      <w:marRight w:val="0"/>
      <w:marTop w:val="0"/>
      <w:marBottom w:val="0"/>
      <w:divBdr>
        <w:top w:val="none" w:sz="0" w:space="0" w:color="auto"/>
        <w:left w:val="none" w:sz="0" w:space="0" w:color="auto"/>
        <w:bottom w:val="none" w:sz="0" w:space="0" w:color="auto"/>
        <w:right w:val="none" w:sz="0" w:space="0" w:color="auto"/>
      </w:divBdr>
    </w:div>
    <w:div w:id="2126463833">
      <w:marLeft w:val="480"/>
      <w:marRight w:val="0"/>
      <w:marTop w:val="0"/>
      <w:marBottom w:val="0"/>
      <w:divBdr>
        <w:top w:val="none" w:sz="0" w:space="0" w:color="auto"/>
        <w:left w:val="none" w:sz="0" w:space="0" w:color="auto"/>
        <w:bottom w:val="none" w:sz="0" w:space="0" w:color="auto"/>
        <w:right w:val="none" w:sz="0" w:space="0" w:color="auto"/>
      </w:divBdr>
    </w:div>
    <w:div w:id="2126609790">
      <w:marLeft w:val="480"/>
      <w:marRight w:val="0"/>
      <w:marTop w:val="0"/>
      <w:marBottom w:val="0"/>
      <w:divBdr>
        <w:top w:val="none" w:sz="0" w:space="0" w:color="auto"/>
        <w:left w:val="none" w:sz="0" w:space="0" w:color="auto"/>
        <w:bottom w:val="none" w:sz="0" w:space="0" w:color="auto"/>
        <w:right w:val="none" w:sz="0" w:space="0" w:color="auto"/>
      </w:divBdr>
    </w:div>
    <w:div w:id="2126651686">
      <w:marLeft w:val="480"/>
      <w:marRight w:val="0"/>
      <w:marTop w:val="0"/>
      <w:marBottom w:val="0"/>
      <w:divBdr>
        <w:top w:val="none" w:sz="0" w:space="0" w:color="auto"/>
        <w:left w:val="none" w:sz="0" w:space="0" w:color="auto"/>
        <w:bottom w:val="none" w:sz="0" w:space="0" w:color="auto"/>
        <w:right w:val="none" w:sz="0" w:space="0" w:color="auto"/>
      </w:divBdr>
    </w:div>
    <w:div w:id="2126655790">
      <w:marLeft w:val="480"/>
      <w:marRight w:val="0"/>
      <w:marTop w:val="0"/>
      <w:marBottom w:val="0"/>
      <w:divBdr>
        <w:top w:val="none" w:sz="0" w:space="0" w:color="auto"/>
        <w:left w:val="none" w:sz="0" w:space="0" w:color="auto"/>
        <w:bottom w:val="none" w:sz="0" w:space="0" w:color="auto"/>
        <w:right w:val="none" w:sz="0" w:space="0" w:color="auto"/>
      </w:divBdr>
    </w:div>
    <w:div w:id="2126727812">
      <w:marLeft w:val="480"/>
      <w:marRight w:val="0"/>
      <w:marTop w:val="0"/>
      <w:marBottom w:val="0"/>
      <w:divBdr>
        <w:top w:val="none" w:sz="0" w:space="0" w:color="auto"/>
        <w:left w:val="none" w:sz="0" w:space="0" w:color="auto"/>
        <w:bottom w:val="none" w:sz="0" w:space="0" w:color="auto"/>
        <w:right w:val="none" w:sz="0" w:space="0" w:color="auto"/>
      </w:divBdr>
    </w:div>
    <w:div w:id="2126728856">
      <w:marLeft w:val="480"/>
      <w:marRight w:val="0"/>
      <w:marTop w:val="0"/>
      <w:marBottom w:val="0"/>
      <w:divBdr>
        <w:top w:val="none" w:sz="0" w:space="0" w:color="auto"/>
        <w:left w:val="none" w:sz="0" w:space="0" w:color="auto"/>
        <w:bottom w:val="none" w:sz="0" w:space="0" w:color="auto"/>
        <w:right w:val="none" w:sz="0" w:space="0" w:color="auto"/>
      </w:divBdr>
    </w:div>
    <w:div w:id="2126803710">
      <w:marLeft w:val="480"/>
      <w:marRight w:val="0"/>
      <w:marTop w:val="0"/>
      <w:marBottom w:val="0"/>
      <w:divBdr>
        <w:top w:val="none" w:sz="0" w:space="0" w:color="auto"/>
        <w:left w:val="none" w:sz="0" w:space="0" w:color="auto"/>
        <w:bottom w:val="none" w:sz="0" w:space="0" w:color="auto"/>
        <w:right w:val="none" w:sz="0" w:space="0" w:color="auto"/>
      </w:divBdr>
    </w:div>
    <w:div w:id="2126805328">
      <w:marLeft w:val="480"/>
      <w:marRight w:val="0"/>
      <w:marTop w:val="0"/>
      <w:marBottom w:val="0"/>
      <w:divBdr>
        <w:top w:val="none" w:sz="0" w:space="0" w:color="auto"/>
        <w:left w:val="none" w:sz="0" w:space="0" w:color="auto"/>
        <w:bottom w:val="none" w:sz="0" w:space="0" w:color="auto"/>
        <w:right w:val="none" w:sz="0" w:space="0" w:color="auto"/>
      </w:divBdr>
    </w:div>
    <w:div w:id="2126845393">
      <w:marLeft w:val="480"/>
      <w:marRight w:val="0"/>
      <w:marTop w:val="0"/>
      <w:marBottom w:val="0"/>
      <w:divBdr>
        <w:top w:val="none" w:sz="0" w:space="0" w:color="auto"/>
        <w:left w:val="none" w:sz="0" w:space="0" w:color="auto"/>
        <w:bottom w:val="none" w:sz="0" w:space="0" w:color="auto"/>
        <w:right w:val="none" w:sz="0" w:space="0" w:color="auto"/>
      </w:divBdr>
    </w:div>
    <w:div w:id="2126849396">
      <w:marLeft w:val="480"/>
      <w:marRight w:val="0"/>
      <w:marTop w:val="0"/>
      <w:marBottom w:val="0"/>
      <w:divBdr>
        <w:top w:val="none" w:sz="0" w:space="0" w:color="auto"/>
        <w:left w:val="none" w:sz="0" w:space="0" w:color="auto"/>
        <w:bottom w:val="none" w:sz="0" w:space="0" w:color="auto"/>
        <w:right w:val="none" w:sz="0" w:space="0" w:color="auto"/>
      </w:divBdr>
    </w:div>
    <w:div w:id="2127003238">
      <w:marLeft w:val="480"/>
      <w:marRight w:val="0"/>
      <w:marTop w:val="0"/>
      <w:marBottom w:val="0"/>
      <w:divBdr>
        <w:top w:val="none" w:sz="0" w:space="0" w:color="auto"/>
        <w:left w:val="none" w:sz="0" w:space="0" w:color="auto"/>
        <w:bottom w:val="none" w:sz="0" w:space="0" w:color="auto"/>
        <w:right w:val="none" w:sz="0" w:space="0" w:color="auto"/>
      </w:divBdr>
    </w:div>
    <w:div w:id="2127116153">
      <w:marLeft w:val="480"/>
      <w:marRight w:val="0"/>
      <w:marTop w:val="0"/>
      <w:marBottom w:val="0"/>
      <w:divBdr>
        <w:top w:val="none" w:sz="0" w:space="0" w:color="auto"/>
        <w:left w:val="none" w:sz="0" w:space="0" w:color="auto"/>
        <w:bottom w:val="none" w:sz="0" w:space="0" w:color="auto"/>
        <w:right w:val="none" w:sz="0" w:space="0" w:color="auto"/>
      </w:divBdr>
    </w:div>
    <w:div w:id="2127190119">
      <w:marLeft w:val="480"/>
      <w:marRight w:val="0"/>
      <w:marTop w:val="0"/>
      <w:marBottom w:val="0"/>
      <w:divBdr>
        <w:top w:val="none" w:sz="0" w:space="0" w:color="auto"/>
        <w:left w:val="none" w:sz="0" w:space="0" w:color="auto"/>
        <w:bottom w:val="none" w:sz="0" w:space="0" w:color="auto"/>
        <w:right w:val="none" w:sz="0" w:space="0" w:color="auto"/>
      </w:divBdr>
    </w:div>
    <w:div w:id="2127196198">
      <w:marLeft w:val="480"/>
      <w:marRight w:val="0"/>
      <w:marTop w:val="0"/>
      <w:marBottom w:val="0"/>
      <w:divBdr>
        <w:top w:val="none" w:sz="0" w:space="0" w:color="auto"/>
        <w:left w:val="none" w:sz="0" w:space="0" w:color="auto"/>
        <w:bottom w:val="none" w:sz="0" w:space="0" w:color="auto"/>
        <w:right w:val="none" w:sz="0" w:space="0" w:color="auto"/>
      </w:divBdr>
    </w:div>
    <w:div w:id="2127263554">
      <w:marLeft w:val="480"/>
      <w:marRight w:val="0"/>
      <w:marTop w:val="0"/>
      <w:marBottom w:val="0"/>
      <w:divBdr>
        <w:top w:val="none" w:sz="0" w:space="0" w:color="auto"/>
        <w:left w:val="none" w:sz="0" w:space="0" w:color="auto"/>
        <w:bottom w:val="none" w:sz="0" w:space="0" w:color="auto"/>
        <w:right w:val="none" w:sz="0" w:space="0" w:color="auto"/>
      </w:divBdr>
    </w:div>
    <w:div w:id="2127314401">
      <w:marLeft w:val="480"/>
      <w:marRight w:val="0"/>
      <w:marTop w:val="0"/>
      <w:marBottom w:val="0"/>
      <w:divBdr>
        <w:top w:val="none" w:sz="0" w:space="0" w:color="auto"/>
        <w:left w:val="none" w:sz="0" w:space="0" w:color="auto"/>
        <w:bottom w:val="none" w:sz="0" w:space="0" w:color="auto"/>
        <w:right w:val="none" w:sz="0" w:space="0" w:color="auto"/>
      </w:divBdr>
    </w:div>
    <w:div w:id="2127385229">
      <w:marLeft w:val="480"/>
      <w:marRight w:val="0"/>
      <w:marTop w:val="0"/>
      <w:marBottom w:val="0"/>
      <w:divBdr>
        <w:top w:val="none" w:sz="0" w:space="0" w:color="auto"/>
        <w:left w:val="none" w:sz="0" w:space="0" w:color="auto"/>
        <w:bottom w:val="none" w:sz="0" w:space="0" w:color="auto"/>
        <w:right w:val="none" w:sz="0" w:space="0" w:color="auto"/>
      </w:divBdr>
    </w:div>
    <w:div w:id="2127432570">
      <w:marLeft w:val="480"/>
      <w:marRight w:val="0"/>
      <w:marTop w:val="0"/>
      <w:marBottom w:val="0"/>
      <w:divBdr>
        <w:top w:val="none" w:sz="0" w:space="0" w:color="auto"/>
        <w:left w:val="none" w:sz="0" w:space="0" w:color="auto"/>
        <w:bottom w:val="none" w:sz="0" w:space="0" w:color="auto"/>
        <w:right w:val="none" w:sz="0" w:space="0" w:color="auto"/>
      </w:divBdr>
    </w:div>
    <w:div w:id="2127505807">
      <w:marLeft w:val="480"/>
      <w:marRight w:val="0"/>
      <w:marTop w:val="0"/>
      <w:marBottom w:val="0"/>
      <w:divBdr>
        <w:top w:val="none" w:sz="0" w:space="0" w:color="auto"/>
        <w:left w:val="none" w:sz="0" w:space="0" w:color="auto"/>
        <w:bottom w:val="none" w:sz="0" w:space="0" w:color="auto"/>
        <w:right w:val="none" w:sz="0" w:space="0" w:color="auto"/>
      </w:divBdr>
    </w:div>
    <w:div w:id="2127574299">
      <w:marLeft w:val="480"/>
      <w:marRight w:val="0"/>
      <w:marTop w:val="0"/>
      <w:marBottom w:val="0"/>
      <w:divBdr>
        <w:top w:val="none" w:sz="0" w:space="0" w:color="auto"/>
        <w:left w:val="none" w:sz="0" w:space="0" w:color="auto"/>
        <w:bottom w:val="none" w:sz="0" w:space="0" w:color="auto"/>
        <w:right w:val="none" w:sz="0" w:space="0" w:color="auto"/>
      </w:divBdr>
    </w:div>
    <w:div w:id="2127578898">
      <w:marLeft w:val="480"/>
      <w:marRight w:val="0"/>
      <w:marTop w:val="0"/>
      <w:marBottom w:val="0"/>
      <w:divBdr>
        <w:top w:val="none" w:sz="0" w:space="0" w:color="auto"/>
        <w:left w:val="none" w:sz="0" w:space="0" w:color="auto"/>
        <w:bottom w:val="none" w:sz="0" w:space="0" w:color="auto"/>
        <w:right w:val="none" w:sz="0" w:space="0" w:color="auto"/>
      </w:divBdr>
    </w:div>
    <w:div w:id="2127579894">
      <w:marLeft w:val="480"/>
      <w:marRight w:val="0"/>
      <w:marTop w:val="0"/>
      <w:marBottom w:val="0"/>
      <w:divBdr>
        <w:top w:val="none" w:sz="0" w:space="0" w:color="auto"/>
        <w:left w:val="none" w:sz="0" w:space="0" w:color="auto"/>
        <w:bottom w:val="none" w:sz="0" w:space="0" w:color="auto"/>
        <w:right w:val="none" w:sz="0" w:space="0" w:color="auto"/>
      </w:divBdr>
    </w:div>
    <w:div w:id="2127775797">
      <w:marLeft w:val="480"/>
      <w:marRight w:val="0"/>
      <w:marTop w:val="0"/>
      <w:marBottom w:val="0"/>
      <w:divBdr>
        <w:top w:val="none" w:sz="0" w:space="0" w:color="auto"/>
        <w:left w:val="none" w:sz="0" w:space="0" w:color="auto"/>
        <w:bottom w:val="none" w:sz="0" w:space="0" w:color="auto"/>
        <w:right w:val="none" w:sz="0" w:space="0" w:color="auto"/>
      </w:divBdr>
    </w:div>
    <w:div w:id="2127842756">
      <w:marLeft w:val="480"/>
      <w:marRight w:val="0"/>
      <w:marTop w:val="0"/>
      <w:marBottom w:val="0"/>
      <w:divBdr>
        <w:top w:val="none" w:sz="0" w:space="0" w:color="auto"/>
        <w:left w:val="none" w:sz="0" w:space="0" w:color="auto"/>
        <w:bottom w:val="none" w:sz="0" w:space="0" w:color="auto"/>
        <w:right w:val="none" w:sz="0" w:space="0" w:color="auto"/>
      </w:divBdr>
    </w:div>
    <w:div w:id="2127850470">
      <w:marLeft w:val="480"/>
      <w:marRight w:val="0"/>
      <w:marTop w:val="0"/>
      <w:marBottom w:val="0"/>
      <w:divBdr>
        <w:top w:val="none" w:sz="0" w:space="0" w:color="auto"/>
        <w:left w:val="none" w:sz="0" w:space="0" w:color="auto"/>
        <w:bottom w:val="none" w:sz="0" w:space="0" w:color="auto"/>
        <w:right w:val="none" w:sz="0" w:space="0" w:color="auto"/>
      </w:divBdr>
    </w:div>
    <w:div w:id="2127892782">
      <w:marLeft w:val="480"/>
      <w:marRight w:val="0"/>
      <w:marTop w:val="0"/>
      <w:marBottom w:val="0"/>
      <w:divBdr>
        <w:top w:val="none" w:sz="0" w:space="0" w:color="auto"/>
        <w:left w:val="none" w:sz="0" w:space="0" w:color="auto"/>
        <w:bottom w:val="none" w:sz="0" w:space="0" w:color="auto"/>
        <w:right w:val="none" w:sz="0" w:space="0" w:color="auto"/>
      </w:divBdr>
    </w:div>
    <w:div w:id="2127965198">
      <w:marLeft w:val="480"/>
      <w:marRight w:val="0"/>
      <w:marTop w:val="0"/>
      <w:marBottom w:val="0"/>
      <w:divBdr>
        <w:top w:val="none" w:sz="0" w:space="0" w:color="auto"/>
        <w:left w:val="none" w:sz="0" w:space="0" w:color="auto"/>
        <w:bottom w:val="none" w:sz="0" w:space="0" w:color="auto"/>
        <w:right w:val="none" w:sz="0" w:space="0" w:color="auto"/>
      </w:divBdr>
    </w:div>
    <w:div w:id="2127965727">
      <w:marLeft w:val="480"/>
      <w:marRight w:val="0"/>
      <w:marTop w:val="0"/>
      <w:marBottom w:val="0"/>
      <w:divBdr>
        <w:top w:val="none" w:sz="0" w:space="0" w:color="auto"/>
        <w:left w:val="none" w:sz="0" w:space="0" w:color="auto"/>
        <w:bottom w:val="none" w:sz="0" w:space="0" w:color="auto"/>
        <w:right w:val="none" w:sz="0" w:space="0" w:color="auto"/>
      </w:divBdr>
    </w:div>
    <w:div w:id="2127967447">
      <w:marLeft w:val="480"/>
      <w:marRight w:val="0"/>
      <w:marTop w:val="0"/>
      <w:marBottom w:val="0"/>
      <w:divBdr>
        <w:top w:val="none" w:sz="0" w:space="0" w:color="auto"/>
        <w:left w:val="none" w:sz="0" w:space="0" w:color="auto"/>
        <w:bottom w:val="none" w:sz="0" w:space="0" w:color="auto"/>
        <w:right w:val="none" w:sz="0" w:space="0" w:color="auto"/>
      </w:divBdr>
    </w:div>
    <w:div w:id="2128038291">
      <w:marLeft w:val="480"/>
      <w:marRight w:val="0"/>
      <w:marTop w:val="0"/>
      <w:marBottom w:val="0"/>
      <w:divBdr>
        <w:top w:val="none" w:sz="0" w:space="0" w:color="auto"/>
        <w:left w:val="none" w:sz="0" w:space="0" w:color="auto"/>
        <w:bottom w:val="none" w:sz="0" w:space="0" w:color="auto"/>
        <w:right w:val="none" w:sz="0" w:space="0" w:color="auto"/>
      </w:divBdr>
    </w:div>
    <w:div w:id="2128039772">
      <w:marLeft w:val="480"/>
      <w:marRight w:val="0"/>
      <w:marTop w:val="0"/>
      <w:marBottom w:val="0"/>
      <w:divBdr>
        <w:top w:val="none" w:sz="0" w:space="0" w:color="auto"/>
        <w:left w:val="none" w:sz="0" w:space="0" w:color="auto"/>
        <w:bottom w:val="none" w:sz="0" w:space="0" w:color="auto"/>
        <w:right w:val="none" w:sz="0" w:space="0" w:color="auto"/>
      </w:divBdr>
    </w:div>
    <w:div w:id="2128044582">
      <w:marLeft w:val="480"/>
      <w:marRight w:val="0"/>
      <w:marTop w:val="0"/>
      <w:marBottom w:val="0"/>
      <w:divBdr>
        <w:top w:val="none" w:sz="0" w:space="0" w:color="auto"/>
        <w:left w:val="none" w:sz="0" w:space="0" w:color="auto"/>
        <w:bottom w:val="none" w:sz="0" w:space="0" w:color="auto"/>
        <w:right w:val="none" w:sz="0" w:space="0" w:color="auto"/>
      </w:divBdr>
    </w:div>
    <w:div w:id="2128112771">
      <w:marLeft w:val="480"/>
      <w:marRight w:val="0"/>
      <w:marTop w:val="0"/>
      <w:marBottom w:val="0"/>
      <w:divBdr>
        <w:top w:val="none" w:sz="0" w:space="0" w:color="auto"/>
        <w:left w:val="none" w:sz="0" w:space="0" w:color="auto"/>
        <w:bottom w:val="none" w:sz="0" w:space="0" w:color="auto"/>
        <w:right w:val="none" w:sz="0" w:space="0" w:color="auto"/>
      </w:divBdr>
    </w:div>
    <w:div w:id="2128156878">
      <w:marLeft w:val="480"/>
      <w:marRight w:val="0"/>
      <w:marTop w:val="0"/>
      <w:marBottom w:val="0"/>
      <w:divBdr>
        <w:top w:val="none" w:sz="0" w:space="0" w:color="auto"/>
        <w:left w:val="none" w:sz="0" w:space="0" w:color="auto"/>
        <w:bottom w:val="none" w:sz="0" w:space="0" w:color="auto"/>
        <w:right w:val="none" w:sz="0" w:space="0" w:color="auto"/>
      </w:divBdr>
    </w:div>
    <w:div w:id="2128229920">
      <w:marLeft w:val="480"/>
      <w:marRight w:val="0"/>
      <w:marTop w:val="0"/>
      <w:marBottom w:val="0"/>
      <w:divBdr>
        <w:top w:val="none" w:sz="0" w:space="0" w:color="auto"/>
        <w:left w:val="none" w:sz="0" w:space="0" w:color="auto"/>
        <w:bottom w:val="none" w:sz="0" w:space="0" w:color="auto"/>
        <w:right w:val="none" w:sz="0" w:space="0" w:color="auto"/>
      </w:divBdr>
    </w:div>
    <w:div w:id="2128233168">
      <w:marLeft w:val="480"/>
      <w:marRight w:val="0"/>
      <w:marTop w:val="0"/>
      <w:marBottom w:val="0"/>
      <w:divBdr>
        <w:top w:val="none" w:sz="0" w:space="0" w:color="auto"/>
        <w:left w:val="none" w:sz="0" w:space="0" w:color="auto"/>
        <w:bottom w:val="none" w:sz="0" w:space="0" w:color="auto"/>
        <w:right w:val="none" w:sz="0" w:space="0" w:color="auto"/>
      </w:divBdr>
    </w:div>
    <w:div w:id="2128238546">
      <w:marLeft w:val="480"/>
      <w:marRight w:val="0"/>
      <w:marTop w:val="0"/>
      <w:marBottom w:val="0"/>
      <w:divBdr>
        <w:top w:val="none" w:sz="0" w:space="0" w:color="auto"/>
        <w:left w:val="none" w:sz="0" w:space="0" w:color="auto"/>
        <w:bottom w:val="none" w:sz="0" w:space="0" w:color="auto"/>
        <w:right w:val="none" w:sz="0" w:space="0" w:color="auto"/>
      </w:divBdr>
    </w:div>
    <w:div w:id="2128308761">
      <w:marLeft w:val="480"/>
      <w:marRight w:val="0"/>
      <w:marTop w:val="0"/>
      <w:marBottom w:val="0"/>
      <w:divBdr>
        <w:top w:val="none" w:sz="0" w:space="0" w:color="auto"/>
        <w:left w:val="none" w:sz="0" w:space="0" w:color="auto"/>
        <w:bottom w:val="none" w:sz="0" w:space="0" w:color="auto"/>
        <w:right w:val="none" w:sz="0" w:space="0" w:color="auto"/>
      </w:divBdr>
    </w:div>
    <w:div w:id="2128351757">
      <w:marLeft w:val="480"/>
      <w:marRight w:val="0"/>
      <w:marTop w:val="0"/>
      <w:marBottom w:val="0"/>
      <w:divBdr>
        <w:top w:val="none" w:sz="0" w:space="0" w:color="auto"/>
        <w:left w:val="none" w:sz="0" w:space="0" w:color="auto"/>
        <w:bottom w:val="none" w:sz="0" w:space="0" w:color="auto"/>
        <w:right w:val="none" w:sz="0" w:space="0" w:color="auto"/>
      </w:divBdr>
    </w:div>
    <w:div w:id="2128355796">
      <w:marLeft w:val="480"/>
      <w:marRight w:val="0"/>
      <w:marTop w:val="0"/>
      <w:marBottom w:val="0"/>
      <w:divBdr>
        <w:top w:val="none" w:sz="0" w:space="0" w:color="auto"/>
        <w:left w:val="none" w:sz="0" w:space="0" w:color="auto"/>
        <w:bottom w:val="none" w:sz="0" w:space="0" w:color="auto"/>
        <w:right w:val="none" w:sz="0" w:space="0" w:color="auto"/>
      </w:divBdr>
    </w:div>
    <w:div w:id="2128424199">
      <w:marLeft w:val="480"/>
      <w:marRight w:val="0"/>
      <w:marTop w:val="0"/>
      <w:marBottom w:val="0"/>
      <w:divBdr>
        <w:top w:val="none" w:sz="0" w:space="0" w:color="auto"/>
        <w:left w:val="none" w:sz="0" w:space="0" w:color="auto"/>
        <w:bottom w:val="none" w:sz="0" w:space="0" w:color="auto"/>
        <w:right w:val="none" w:sz="0" w:space="0" w:color="auto"/>
      </w:divBdr>
    </w:div>
    <w:div w:id="2128424703">
      <w:marLeft w:val="480"/>
      <w:marRight w:val="0"/>
      <w:marTop w:val="0"/>
      <w:marBottom w:val="0"/>
      <w:divBdr>
        <w:top w:val="none" w:sz="0" w:space="0" w:color="auto"/>
        <w:left w:val="none" w:sz="0" w:space="0" w:color="auto"/>
        <w:bottom w:val="none" w:sz="0" w:space="0" w:color="auto"/>
        <w:right w:val="none" w:sz="0" w:space="0" w:color="auto"/>
      </w:divBdr>
    </w:div>
    <w:div w:id="2128425793">
      <w:marLeft w:val="480"/>
      <w:marRight w:val="0"/>
      <w:marTop w:val="0"/>
      <w:marBottom w:val="0"/>
      <w:divBdr>
        <w:top w:val="none" w:sz="0" w:space="0" w:color="auto"/>
        <w:left w:val="none" w:sz="0" w:space="0" w:color="auto"/>
        <w:bottom w:val="none" w:sz="0" w:space="0" w:color="auto"/>
        <w:right w:val="none" w:sz="0" w:space="0" w:color="auto"/>
      </w:divBdr>
    </w:div>
    <w:div w:id="2128498098">
      <w:marLeft w:val="480"/>
      <w:marRight w:val="0"/>
      <w:marTop w:val="0"/>
      <w:marBottom w:val="0"/>
      <w:divBdr>
        <w:top w:val="none" w:sz="0" w:space="0" w:color="auto"/>
        <w:left w:val="none" w:sz="0" w:space="0" w:color="auto"/>
        <w:bottom w:val="none" w:sz="0" w:space="0" w:color="auto"/>
        <w:right w:val="none" w:sz="0" w:space="0" w:color="auto"/>
      </w:divBdr>
    </w:div>
    <w:div w:id="2128547230">
      <w:marLeft w:val="480"/>
      <w:marRight w:val="0"/>
      <w:marTop w:val="0"/>
      <w:marBottom w:val="0"/>
      <w:divBdr>
        <w:top w:val="none" w:sz="0" w:space="0" w:color="auto"/>
        <w:left w:val="none" w:sz="0" w:space="0" w:color="auto"/>
        <w:bottom w:val="none" w:sz="0" w:space="0" w:color="auto"/>
        <w:right w:val="none" w:sz="0" w:space="0" w:color="auto"/>
      </w:divBdr>
    </w:div>
    <w:div w:id="2128622960">
      <w:marLeft w:val="480"/>
      <w:marRight w:val="0"/>
      <w:marTop w:val="0"/>
      <w:marBottom w:val="0"/>
      <w:divBdr>
        <w:top w:val="none" w:sz="0" w:space="0" w:color="auto"/>
        <w:left w:val="none" w:sz="0" w:space="0" w:color="auto"/>
        <w:bottom w:val="none" w:sz="0" w:space="0" w:color="auto"/>
        <w:right w:val="none" w:sz="0" w:space="0" w:color="auto"/>
      </w:divBdr>
    </w:div>
    <w:div w:id="2128693553">
      <w:marLeft w:val="480"/>
      <w:marRight w:val="0"/>
      <w:marTop w:val="0"/>
      <w:marBottom w:val="0"/>
      <w:divBdr>
        <w:top w:val="none" w:sz="0" w:space="0" w:color="auto"/>
        <w:left w:val="none" w:sz="0" w:space="0" w:color="auto"/>
        <w:bottom w:val="none" w:sz="0" w:space="0" w:color="auto"/>
        <w:right w:val="none" w:sz="0" w:space="0" w:color="auto"/>
      </w:divBdr>
    </w:div>
    <w:div w:id="2128771367">
      <w:marLeft w:val="480"/>
      <w:marRight w:val="0"/>
      <w:marTop w:val="0"/>
      <w:marBottom w:val="0"/>
      <w:divBdr>
        <w:top w:val="none" w:sz="0" w:space="0" w:color="auto"/>
        <w:left w:val="none" w:sz="0" w:space="0" w:color="auto"/>
        <w:bottom w:val="none" w:sz="0" w:space="0" w:color="auto"/>
        <w:right w:val="none" w:sz="0" w:space="0" w:color="auto"/>
      </w:divBdr>
    </w:div>
    <w:div w:id="2128812240">
      <w:marLeft w:val="480"/>
      <w:marRight w:val="0"/>
      <w:marTop w:val="0"/>
      <w:marBottom w:val="0"/>
      <w:divBdr>
        <w:top w:val="none" w:sz="0" w:space="0" w:color="auto"/>
        <w:left w:val="none" w:sz="0" w:space="0" w:color="auto"/>
        <w:bottom w:val="none" w:sz="0" w:space="0" w:color="auto"/>
        <w:right w:val="none" w:sz="0" w:space="0" w:color="auto"/>
      </w:divBdr>
    </w:div>
    <w:div w:id="2128817386">
      <w:marLeft w:val="480"/>
      <w:marRight w:val="0"/>
      <w:marTop w:val="0"/>
      <w:marBottom w:val="0"/>
      <w:divBdr>
        <w:top w:val="none" w:sz="0" w:space="0" w:color="auto"/>
        <w:left w:val="none" w:sz="0" w:space="0" w:color="auto"/>
        <w:bottom w:val="none" w:sz="0" w:space="0" w:color="auto"/>
        <w:right w:val="none" w:sz="0" w:space="0" w:color="auto"/>
      </w:divBdr>
    </w:div>
    <w:div w:id="2128891214">
      <w:marLeft w:val="480"/>
      <w:marRight w:val="0"/>
      <w:marTop w:val="0"/>
      <w:marBottom w:val="0"/>
      <w:divBdr>
        <w:top w:val="none" w:sz="0" w:space="0" w:color="auto"/>
        <w:left w:val="none" w:sz="0" w:space="0" w:color="auto"/>
        <w:bottom w:val="none" w:sz="0" w:space="0" w:color="auto"/>
        <w:right w:val="none" w:sz="0" w:space="0" w:color="auto"/>
      </w:divBdr>
    </w:div>
    <w:div w:id="2129002740">
      <w:marLeft w:val="480"/>
      <w:marRight w:val="0"/>
      <w:marTop w:val="0"/>
      <w:marBottom w:val="0"/>
      <w:divBdr>
        <w:top w:val="none" w:sz="0" w:space="0" w:color="auto"/>
        <w:left w:val="none" w:sz="0" w:space="0" w:color="auto"/>
        <w:bottom w:val="none" w:sz="0" w:space="0" w:color="auto"/>
        <w:right w:val="none" w:sz="0" w:space="0" w:color="auto"/>
      </w:divBdr>
    </w:div>
    <w:div w:id="2129080340">
      <w:marLeft w:val="480"/>
      <w:marRight w:val="0"/>
      <w:marTop w:val="0"/>
      <w:marBottom w:val="0"/>
      <w:divBdr>
        <w:top w:val="none" w:sz="0" w:space="0" w:color="auto"/>
        <w:left w:val="none" w:sz="0" w:space="0" w:color="auto"/>
        <w:bottom w:val="none" w:sz="0" w:space="0" w:color="auto"/>
        <w:right w:val="none" w:sz="0" w:space="0" w:color="auto"/>
      </w:divBdr>
    </w:div>
    <w:div w:id="2129160161">
      <w:marLeft w:val="480"/>
      <w:marRight w:val="0"/>
      <w:marTop w:val="0"/>
      <w:marBottom w:val="0"/>
      <w:divBdr>
        <w:top w:val="none" w:sz="0" w:space="0" w:color="auto"/>
        <w:left w:val="none" w:sz="0" w:space="0" w:color="auto"/>
        <w:bottom w:val="none" w:sz="0" w:space="0" w:color="auto"/>
        <w:right w:val="none" w:sz="0" w:space="0" w:color="auto"/>
      </w:divBdr>
    </w:div>
    <w:div w:id="2129161740">
      <w:marLeft w:val="480"/>
      <w:marRight w:val="0"/>
      <w:marTop w:val="0"/>
      <w:marBottom w:val="0"/>
      <w:divBdr>
        <w:top w:val="none" w:sz="0" w:space="0" w:color="auto"/>
        <w:left w:val="none" w:sz="0" w:space="0" w:color="auto"/>
        <w:bottom w:val="none" w:sz="0" w:space="0" w:color="auto"/>
        <w:right w:val="none" w:sz="0" w:space="0" w:color="auto"/>
      </w:divBdr>
    </w:div>
    <w:div w:id="2129201553">
      <w:marLeft w:val="480"/>
      <w:marRight w:val="0"/>
      <w:marTop w:val="0"/>
      <w:marBottom w:val="0"/>
      <w:divBdr>
        <w:top w:val="none" w:sz="0" w:space="0" w:color="auto"/>
        <w:left w:val="none" w:sz="0" w:space="0" w:color="auto"/>
        <w:bottom w:val="none" w:sz="0" w:space="0" w:color="auto"/>
        <w:right w:val="none" w:sz="0" w:space="0" w:color="auto"/>
      </w:divBdr>
    </w:div>
    <w:div w:id="2129229182">
      <w:marLeft w:val="480"/>
      <w:marRight w:val="0"/>
      <w:marTop w:val="0"/>
      <w:marBottom w:val="0"/>
      <w:divBdr>
        <w:top w:val="none" w:sz="0" w:space="0" w:color="auto"/>
        <w:left w:val="none" w:sz="0" w:space="0" w:color="auto"/>
        <w:bottom w:val="none" w:sz="0" w:space="0" w:color="auto"/>
        <w:right w:val="none" w:sz="0" w:space="0" w:color="auto"/>
      </w:divBdr>
    </w:div>
    <w:div w:id="2129230750">
      <w:marLeft w:val="480"/>
      <w:marRight w:val="0"/>
      <w:marTop w:val="0"/>
      <w:marBottom w:val="0"/>
      <w:divBdr>
        <w:top w:val="none" w:sz="0" w:space="0" w:color="auto"/>
        <w:left w:val="none" w:sz="0" w:space="0" w:color="auto"/>
        <w:bottom w:val="none" w:sz="0" w:space="0" w:color="auto"/>
        <w:right w:val="none" w:sz="0" w:space="0" w:color="auto"/>
      </w:divBdr>
    </w:div>
    <w:div w:id="2129274927">
      <w:marLeft w:val="480"/>
      <w:marRight w:val="0"/>
      <w:marTop w:val="0"/>
      <w:marBottom w:val="0"/>
      <w:divBdr>
        <w:top w:val="none" w:sz="0" w:space="0" w:color="auto"/>
        <w:left w:val="none" w:sz="0" w:space="0" w:color="auto"/>
        <w:bottom w:val="none" w:sz="0" w:space="0" w:color="auto"/>
        <w:right w:val="none" w:sz="0" w:space="0" w:color="auto"/>
      </w:divBdr>
    </w:div>
    <w:div w:id="2129278659">
      <w:marLeft w:val="480"/>
      <w:marRight w:val="0"/>
      <w:marTop w:val="0"/>
      <w:marBottom w:val="0"/>
      <w:divBdr>
        <w:top w:val="none" w:sz="0" w:space="0" w:color="auto"/>
        <w:left w:val="none" w:sz="0" w:space="0" w:color="auto"/>
        <w:bottom w:val="none" w:sz="0" w:space="0" w:color="auto"/>
        <w:right w:val="none" w:sz="0" w:space="0" w:color="auto"/>
      </w:divBdr>
    </w:div>
    <w:div w:id="2129279458">
      <w:marLeft w:val="480"/>
      <w:marRight w:val="0"/>
      <w:marTop w:val="0"/>
      <w:marBottom w:val="0"/>
      <w:divBdr>
        <w:top w:val="none" w:sz="0" w:space="0" w:color="auto"/>
        <w:left w:val="none" w:sz="0" w:space="0" w:color="auto"/>
        <w:bottom w:val="none" w:sz="0" w:space="0" w:color="auto"/>
        <w:right w:val="none" w:sz="0" w:space="0" w:color="auto"/>
      </w:divBdr>
    </w:div>
    <w:div w:id="2129352523">
      <w:marLeft w:val="480"/>
      <w:marRight w:val="0"/>
      <w:marTop w:val="0"/>
      <w:marBottom w:val="0"/>
      <w:divBdr>
        <w:top w:val="none" w:sz="0" w:space="0" w:color="auto"/>
        <w:left w:val="none" w:sz="0" w:space="0" w:color="auto"/>
        <w:bottom w:val="none" w:sz="0" w:space="0" w:color="auto"/>
        <w:right w:val="none" w:sz="0" w:space="0" w:color="auto"/>
      </w:divBdr>
    </w:div>
    <w:div w:id="2129355809">
      <w:marLeft w:val="480"/>
      <w:marRight w:val="0"/>
      <w:marTop w:val="0"/>
      <w:marBottom w:val="0"/>
      <w:divBdr>
        <w:top w:val="none" w:sz="0" w:space="0" w:color="auto"/>
        <w:left w:val="none" w:sz="0" w:space="0" w:color="auto"/>
        <w:bottom w:val="none" w:sz="0" w:space="0" w:color="auto"/>
        <w:right w:val="none" w:sz="0" w:space="0" w:color="auto"/>
      </w:divBdr>
    </w:div>
    <w:div w:id="2129421578">
      <w:marLeft w:val="480"/>
      <w:marRight w:val="0"/>
      <w:marTop w:val="0"/>
      <w:marBottom w:val="0"/>
      <w:divBdr>
        <w:top w:val="none" w:sz="0" w:space="0" w:color="auto"/>
        <w:left w:val="none" w:sz="0" w:space="0" w:color="auto"/>
        <w:bottom w:val="none" w:sz="0" w:space="0" w:color="auto"/>
        <w:right w:val="none" w:sz="0" w:space="0" w:color="auto"/>
      </w:divBdr>
    </w:div>
    <w:div w:id="2129422843">
      <w:marLeft w:val="480"/>
      <w:marRight w:val="0"/>
      <w:marTop w:val="0"/>
      <w:marBottom w:val="0"/>
      <w:divBdr>
        <w:top w:val="none" w:sz="0" w:space="0" w:color="auto"/>
        <w:left w:val="none" w:sz="0" w:space="0" w:color="auto"/>
        <w:bottom w:val="none" w:sz="0" w:space="0" w:color="auto"/>
        <w:right w:val="none" w:sz="0" w:space="0" w:color="auto"/>
      </w:divBdr>
    </w:div>
    <w:div w:id="2129466741">
      <w:marLeft w:val="480"/>
      <w:marRight w:val="0"/>
      <w:marTop w:val="0"/>
      <w:marBottom w:val="0"/>
      <w:divBdr>
        <w:top w:val="none" w:sz="0" w:space="0" w:color="auto"/>
        <w:left w:val="none" w:sz="0" w:space="0" w:color="auto"/>
        <w:bottom w:val="none" w:sz="0" w:space="0" w:color="auto"/>
        <w:right w:val="none" w:sz="0" w:space="0" w:color="auto"/>
      </w:divBdr>
    </w:div>
    <w:div w:id="2129470941">
      <w:marLeft w:val="480"/>
      <w:marRight w:val="0"/>
      <w:marTop w:val="0"/>
      <w:marBottom w:val="0"/>
      <w:divBdr>
        <w:top w:val="none" w:sz="0" w:space="0" w:color="auto"/>
        <w:left w:val="none" w:sz="0" w:space="0" w:color="auto"/>
        <w:bottom w:val="none" w:sz="0" w:space="0" w:color="auto"/>
        <w:right w:val="none" w:sz="0" w:space="0" w:color="auto"/>
      </w:divBdr>
    </w:div>
    <w:div w:id="2129539952">
      <w:marLeft w:val="480"/>
      <w:marRight w:val="0"/>
      <w:marTop w:val="0"/>
      <w:marBottom w:val="0"/>
      <w:divBdr>
        <w:top w:val="none" w:sz="0" w:space="0" w:color="auto"/>
        <w:left w:val="none" w:sz="0" w:space="0" w:color="auto"/>
        <w:bottom w:val="none" w:sz="0" w:space="0" w:color="auto"/>
        <w:right w:val="none" w:sz="0" w:space="0" w:color="auto"/>
      </w:divBdr>
    </w:div>
    <w:div w:id="2129546045">
      <w:marLeft w:val="480"/>
      <w:marRight w:val="0"/>
      <w:marTop w:val="0"/>
      <w:marBottom w:val="0"/>
      <w:divBdr>
        <w:top w:val="none" w:sz="0" w:space="0" w:color="auto"/>
        <w:left w:val="none" w:sz="0" w:space="0" w:color="auto"/>
        <w:bottom w:val="none" w:sz="0" w:space="0" w:color="auto"/>
        <w:right w:val="none" w:sz="0" w:space="0" w:color="auto"/>
      </w:divBdr>
    </w:div>
    <w:div w:id="2129614934">
      <w:marLeft w:val="480"/>
      <w:marRight w:val="0"/>
      <w:marTop w:val="0"/>
      <w:marBottom w:val="0"/>
      <w:divBdr>
        <w:top w:val="none" w:sz="0" w:space="0" w:color="auto"/>
        <w:left w:val="none" w:sz="0" w:space="0" w:color="auto"/>
        <w:bottom w:val="none" w:sz="0" w:space="0" w:color="auto"/>
        <w:right w:val="none" w:sz="0" w:space="0" w:color="auto"/>
      </w:divBdr>
    </w:div>
    <w:div w:id="2129617770">
      <w:marLeft w:val="480"/>
      <w:marRight w:val="0"/>
      <w:marTop w:val="0"/>
      <w:marBottom w:val="0"/>
      <w:divBdr>
        <w:top w:val="none" w:sz="0" w:space="0" w:color="auto"/>
        <w:left w:val="none" w:sz="0" w:space="0" w:color="auto"/>
        <w:bottom w:val="none" w:sz="0" w:space="0" w:color="auto"/>
        <w:right w:val="none" w:sz="0" w:space="0" w:color="auto"/>
      </w:divBdr>
    </w:div>
    <w:div w:id="2129618247">
      <w:marLeft w:val="480"/>
      <w:marRight w:val="0"/>
      <w:marTop w:val="0"/>
      <w:marBottom w:val="0"/>
      <w:divBdr>
        <w:top w:val="none" w:sz="0" w:space="0" w:color="auto"/>
        <w:left w:val="none" w:sz="0" w:space="0" w:color="auto"/>
        <w:bottom w:val="none" w:sz="0" w:space="0" w:color="auto"/>
        <w:right w:val="none" w:sz="0" w:space="0" w:color="auto"/>
      </w:divBdr>
    </w:div>
    <w:div w:id="2129623290">
      <w:marLeft w:val="480"/>
      <w:marRight w:val="0"/>
      <w:marTop w:val="0"/>
      <w:marBottom w:val="0"/>
      <w:divBdr>
        <w:top w:val="none" w:sz="0" w:space="0" w:color="auto"/>
        <w:left w:val="none" w:sz="0" w:space="0" w:color="auto"/>
        <w:bottom w:val="none" w:sz="0" w:space="0" w:color="auto"/>
        <w:right w:val="none" w:sz="0" w:space="0" w:color="auto"/>
      </w:divBdr>
    </w:div>
    <w:div w:id="2129664516">
      <w:marLeft w:val="480"/>
      <w:marRight w:val="0"/>
      <w:marTop w:val="0"/>
      <w:marBottom w:val="0"/>
      <w:divBdr>
        <w:top w:val="none" w:sz="0" w:space="0" w:color="auto"/>
        <w:left w:val="none" w:sz="0" w:space="0" w:color="auto"/>
        <w:bottom w:val="none" w:sz="0" w:space="0" w:color="auto"/>
        <w:right w:val="none" w:sz="0" w:space="0" w:color="auto"/>
      </w:divBdr>
    </w:div>
    <w:div w:id="2129732974">
      <w:marLeft w:val="480"/>
      <w:marRight w:val="0"/>
      <w:marTop w:val="0"/>
      <w:marBottom w:val="0"/>
      <w:divBdr>
        <w:top w:val="none" w:sz="0" w:space="0" w:color="auto"/>
        <w:left w:val="none" w:sz="0" w:space="0" w:color="auto"/>
        <w:bottom w:val="none" w:sz="0" w:space="0" w:color="auto"/>
        <w:right w:val="none" w:sz="0" w:space="0" w:color="auto"/>
      </w:divBdr>
    </w:div>
    <w:div w:id="2129734800">
      <w:marLeft w:val="480"/>
      <w:marRight w:val="0"/>
      <w:marTop w:val="0"/>
      <w:marBottom w:val="0"/>
      <w:divBdr>
        <w:top w:val="none" w:sz="0" w:space="0" w:color="auto"/>
        <w:left w:val="none" w:sz="0" w:space="0" w:color="auto"/>
        <w:bottom w:val="none" w:sz="0" w:space="0" w:color="auto"/>
        <w:right w:val="none" w:sz="0" w:space="0" w:color="auto"/>
      </w:divBdr>
    </w:div>
    <w:div w:id="2129736848">
      <w:marLeft w:val="480"/>
      <w:marRight w:val="0"/>
      <w:marTop w:val="0"/>
      <w:marBottom w:val="0"/>
      <w:divBdr>
        <w:top w:val="none" w:sz="0" w:space="0" w:color="auto"/>
        <w:left w:val="none" w:sz="0" w:space="0" w:color="auto"/>
        <w:bottom w:val="none" w:sz="0" w:space="0" w:color="auto"/>
        <w:right w:val="none" w:sz="0" w:space="0" w:color="auto"/>
      </w:divBdr>
    </w:div>
    <w:div w:id="2129738651">
      <w:marLeft w:val="480"/>
      <w:marRight w:val="0"/>
      <w:marTop w:val="0"/>
      <w:marBottom w:val="0"/>
      <w:divBdr>
        <w:top w:val="none" w:sz="0" w:space="0" w:color="auto"/>
        <w:left w:val="none" w:sz="0" w:space="0" w:color="auto"/>
        <w:bottom w:val="none" w:sz="0" w:space="0" w:color="auto"/>
        <w:right w:val="none" w:sz="0" w:space="0" w:color="auto"/>
      </w:divBdr>
    </w:div>
    <w:div w:id="2129816160">
      <w:marLeft w:val="480"/>
      <w:marRight w:val="0"/>
      <w:marTop w:val="0"/>
      <w:marBottom w:val="0"/>
      <w:divBdr>
        <w:top w:val="none" w:sz="0" w:space="0" w:color="auto"/>
        <w:left w:val="none" w:sz="0" w:space="0" w:color="auto"/>
        <w:bottom w:val="none" w:sz="0" w:space="0" w:color="auto"/>
        <w:right w:val="none" w:sz="0" w:space="0" w:color="auto"/>
      </w:divBdr>
    </w:div>
    <w:div w:id="2129855821">
      <w:marLeft w:val="480"/>
      <w:marRight w:val="0"/>
      <w:marTop w:val="0"/>
      <w:marBottom w:val="0"/>
      <w:divBdr>
        <w:top w:val="none" w:sz="0" w:space="0" w:color="auto"/>
        <w:left w:val="none" w:sz="0" w:space="0" w:color="auto"/>
        <w:bottom w:val="none" w:sz="0" w:space="0" w:color="auto"/>
        <w:right w:val="none" w:sz="0" w:space="0" w:color="auto"/>
      </w:divBdr>
    </w:div>
    <w:div w:id="2129858836">
      <w:marLeft w:val="480"/>
      <w:marRight w:val="0"/>
      <w:marTop w:val="0"/>
      <w:marBottom w:val="0"/>
      <w:divBdr>
        <w:top w:val="none" w:sz="0" w:space="0" w:color="auto"/>
        <w:left w:val="none" w:sz="0" w:space="0" w:color="auto"/>
        <w:bottom w:val="none" w:sz="0" w:space="0" w:color="auto"/>
        <w:right w:val="none" w:sz="0" w:space="0" w:color="auto"/>
      </w:divBdr>
    </w:div>
    <w:div w:id="2129935134">
      <w:marLeft w:val="480"/>
      <w:marRight w:val="0"/>
      <w:marTop w:val="0"/>
      <w:marBottom w:val="0"/>
      <w:divBdr>
        <w:top w:val="none" w:sz="0" w:space="0" w:color="auto"/>
        <w:left w:val="none" w:sz="0" w:space="0" w:color="auto"/>
        <w:bottom w:val="none" w:sz="0" w:space="0" w:color="auto"/>
        <w:right w:val="none" w:sz="0" w:space="0" w:color="auto"/>
      </w:divBdr>
    </w:div>
    <w:div w:id="2130079262">
      <w:marLeft w:val="480"/>
      <w:marRight w:val="0"/>
      <w:marTop w:val="0"/>
      <w:marBottom w:val="0"/>
      <w:divBdr>
        <w:top w:val="none" w:sz="0" w:space="0" w:color="auto"/>
        <w:left w:val="none" w:sz="0" w:space="0" w:color="auto"/>
        <w:bottom w:val="none" w:sz="0" w:space="0" w:color="auto"/>
        <w:right w:val="none" w:sz="0" w:space="0" w:color="auto"/>
      </w:divBdr>
    </w:div>
    <w:div w:id="2130124552">
      <w:marLeft w:val="480"/>
      <w:marRight w:val="0"/>
      <w:marTop w:val="0"/>
      <w:marBottom w:val="0"/>
      <w:divBdr>
        <w:top w:val="none" w:sz="0" w:space="0" w:color="auto"/>
        <w:left w:val="none" w:sz="0" w:space="0" w:color="auto"/>
        <w:bottom w:val="none" w:sz="0" w:space="0" w:color="auto"/>
        <w:right w:val="none" w:sz="0" w:space="0" w:color="auto"/>
      </w:divBdr>
    </w:div>
    <w:div w:id="2130125804">
      <w:marLeft w:val="480"/>
      <w:marRight w:val="0"/>
      <w:marTop w:val="0"/>
      <w:marBottom w:val="0"/>
      <w:divBdr>
        <w:top w:val="none" w:sz="0" w:space="0" w:color="auto"/>
        <w:left w:val="none" w:sz="0" w:space="0" w:color="auto"/>
        <w:bottom w:val="none" w:sz="0" w:space="0" w:color="auto"/>
        <w:right w:val="none" w:sz="0" w:space="0" w:color="auto"/>
      </w:divBdr>
    </w:div>
    <w:div w:id="2130128599">
      <w:marLeft w:val="480"/>
      <w:marRight w:val="0"/>
      <w:marTop w:val="0"/>
      <w:marBottom w:val="0"/>
      <w:divBdr>
        <w:top w:val="none" w:sz="0" w:space="0" w:color="auto"/>
        <w:left w:val="none" w:sz="0" w:space="0" w:color="auto"/>
        <w:bottom w:val="none" w:sz="0" w:space="0" w:color="auto"/>
        <w:right w:val="none" w:sz="0" w:space="0" w:color="auto"/>
      </w:divBdr>
    </w:div>
    <w:div w:id="2130195974">
      <w:marLeft w:val="480"/>
      <w:marRight w:val="0"/>
      <w:marTop w:val="0"/>
      <w:marBottom w:val="0"/>
      <w:divBdr>
        <w:top w:val="none" w:sz="0" w:space="0" w:color="auto"/>
        <w:left w:val="none" w:sz="0" w:space="0" w:color="auto"/>
        <w:bottom w:val="none" w:sz="0" w:space="0" w:color="auto"/>
        <w:right w:val="none" w:sz="0" w:space="0" w:color="auto"/>
      </w:divBdr>
    </w:div>
    <w:div w:id="2130271700">
      <w:marLeft w:val="480"/>
      <w:marRight w:val="0"/>
      <w:marTop w:val="0"/>
      <w:marBottom w:val="0"/>
      <w:divBdr>
        <w:top w:val="none" w:sz="0" w:space="0" w:color="auto"/>
        <w:left w:val="none" w:sz="0" w:space="0" w:color="auto"/>
        <w:bottom w:val="none" w:sz="0" w:space="0" w:color="auto"/>
        <w:right w:val="none" w:sz="0" w:space="0" w:color="auto"/>
      </w:divBdr>
    </w:div>
    <w:div w:id="2130274414">
      <w:marLeft w:val="480"/>
      <w:marRight w:val="0"/>
      <w:marTop w:val="0"/>
      <w:marBottom w:val="0"/>
      <w:divBdr>
        <w:top w:val="none" w:sz="0" w:space="0" w:color="auto"/>
        <w:left w:val="none" w:sz="0" w:space="0" w:color="auto"/>
        <w:bottom w:val="none" w:sz="0" w:space="0" w:color="auto"/>
        <w:right w:val="none" w:sz="0" w:space="0" w:color="auto"/>
      </w:divBdr>
    </w:div>
    <w:div w:id="2130276930">
      <w:marLeft w:val="480"/>
      <w:marRight w:val="0"/>
      <w:marTop w:val="0"/>
      <w:marBottom w:val="0"/>
      <w:divBdr>
        <w:top w:val="none" w:sz="0" w:space="0" w:color="auto"/>
        <w:left w:val="none" w:sz="0" w:space="0" w:color="auto"/>
        <w:bottom w:val="none" w:sz="0" w:space="0" w:color="auto"/>
        <w:right w:val="none" w:sz="0" w:space="0" w:color="auto"/>
      </w:divBdr>
    </w:div>
    <w:div w:id="2130277656">
      <w:marLeft w:val="480"/>
      <w:marRight w:val="0"/>
      <w:marTop w:val="0"/>
      <w:marBottom w:val="0"/>
      <w:divBdr>
        <w:top w:val="none" w:sz="0" w:space="0" w:color="auto"/>
        <w:left w:val="none" w:sz="0" w:space="0" w:color="auto"/>
        <w:bottom w:val="none" w:sz="0" w:space="0" w:color="auto"/>
        <w:right w:val="none" w:sz="0" w:space="0" w:color="auto"/>
      </w:divBdr>
    </w:div>
    <w:div w:id="2130279085">
      <w:marLeft w:val="480"/>
      <w:marRight w:val="0"/>
      <w:marTop w:val="0"/>
      <w:marBottom w:val="0"/>
      <w:divBdr>
        <w:top w:val="none" w:sz="0" w:space="0" w:color="auto"/>
        <w:left w:val="none" w:sz="0" w:space="0" w:color="auto"/>
        <w:bottom w:val="none" w:sz="0" w:space="0" w:color="auto"/>
        <w:right w:val="none" w:sz="0" w:space="0" w:color="auto"/>
      </w:divBdr>
    </w:div>
    <w:div w:id="2130279840">
      <w:marLeft w:val="480"/>
      <w:marRight w:val="0"/>
      <w:marTop w:val="0"/>
      <w:marBottom w:val="0"/>
      <w:divBdr>
        <w:top w:val="none" w:sz="0" w:space="0" w:color="auto"/>
        <w:left w:val="none" w:sz="0" w:space="0" w:color="auto"/>
        <w:bottom w:val="none" w:sz="0" w:space="0" w:color="auto"/>
        <w:right w:val="none" w:sz="0" w:space="0" w:color="auto"/>
      </w:divBdr>
    </w:div>
    <w:div w:id="2130388854">
      <w:marLeft w:val="480"/>
      <w:marRight w:val="0"/>
      <w:marTop w:val="0"/>
      <w:marBottom w:val="0"/>
      <w:divBdr>
        <w:top w:val="none" w:sz="0" w:space="0" w:color="auto"/>
        <w:left w:val="none" w:sz="0" w:space="0" w:color="auto"/>
        <w:bottom w:val="none" w:sz="0" w:space="0" w:color="auto"/>
        <w:right w:val="none" w:sz="0" w:space="0" w:color="auto"/>
      </w:divBdr>
    </w:div>
    <w:div w:id="2130395116">
      <w:marLeft w:val="480"/>
      <w:marRight w:val="0"/>
      <w:marTop w:val="0"/>
      <w:marBottom w:val="0"/>
      <w:divBdr>
        <w:top w:val="none" w:sz="0" w:space="0" w:color="auto"/>
        <w:left w:val="none" w:sz="0" w:space="0" w:color="auto"/>
        <w:bottom w:val="none" w:sz="0" w:space="0" w:color="auto"/>
        <w:right w:val="none" w:sz="0" w:space="0" w:color="auto"/>
      </w:divBdr>
    </w:div>
    <w:div w:id="2130466486">
      <w:marLeft w:val="480"/>
      <w:marRight w:val="0"/>
      <w:marTop w:val="0"/>
      <w:marBottom w:val="0"/>
      <w:divBdr>
        <w:top w:val="none" w:sz="0" w:space="0" w:color="auto"/>
        <w:left w:val="none" w:sz="0" w:space="0" w:color="auto"/>
        <w:bottom w:val="none" w:sz="0" w:space="0" w:color="auto"/>
        <w:right w:val="none" w:sz="0" w:space="0" w:color="auto"/>
      </w:divBdr>
    </w:div>
    <w:div w:id="2130467691">
      <w:marLeft w:val="480"/>
      <w:marRight w:val="0"/>
      <w:marTop w:val="0"/>
      <w:marBottom w:val="0"/>
      <w:divBdr>
        <w:top w:val="none" w:sz="0" w:space="0" w:color="auto"/>
        <w:left w:val="none" w:sz="0" w:space="0" w:color="auto"/>
        <w:bottom w:val="none" w:sz="0" w:space="0" w:color="auto"/>
        <w:right w:val="none" w:sz="0" w:space="0" w:color="auto"/>
      </w:divBdr>
    </w:div>
    <w:div w:id="2130513622">
      <w:marLeft w:val="480"/>
      <w:marRight w:val="0"/>
      <w:marTop w:val="0"/>
      <w:marBottom w:val="0"/>
      <w:divBdr>
        <w:top w:val="none" w:sz="0" w:space="0" w:color="auto"/>
        <w:left w:val="none" w:sz="0" w:space="0" w:color="auto"/>
        <w:bottom w:val="none" w:sz="0" w:space="0" w:color="auto"/>
        <w:right w:val="none" w:sz="0" w:space="0" w:color="auto"/>
      </w:divBdr>
    </w:div>
    <w:div w:id="2130541447">
      <w:marLeft w:val="480"/>
      <w:marRight w:val="0"/>
      <w:marTop w:val="0"/>
      <w:marBottom w:val="0"/>
      <w:divBdr>
        <w:top w:val="none" w:sz="0" w:space="0" w:color="auto"/>
        <w:left w:val="none" w:sz="0" w:space="0" w:color="auto"/>
        <w:bottom w:val="none" w:sz="0" w:space="0" w:color="auto"/>
        <w:right w:val="none" w:sz="0" w:space="0" w:color="auto"/>
      </w:divBdr>
    </w:div>
    <w:div w:id="2130583250">
      <w:marLeft w:val="480"/>
      <w:marRight w:val="0"/>
      <w:marTop w:val="0"/>
      <w:marBottom w:val="0"/>
      <w:divBdr>
        <w:top w:val="none" w:sz="0" w:space="0" w:color="auto"/>
        <w:left w:val="none" w:sz="0" w:space="0" w:color="auto"/>
        <w:bottom w:val="none" w:sz="0" w:space="0" w:color="auto"/>
        <w:right w:val="none" w:sz="0" w:space="0" w:color="auto"/>
      </w:divBdr>
    </w:div>
    <w:div w:id="2130707479">
      <w:marLeft w:val="480"/>
      <w:marRight w:val="0"/>
      <w:marTop w:val="0"/>
      <w:marBottom w:val="0"/>
      <w:divBdr>
        <w:top w:val="none" w:sz="0" w:space="0" w:color="auto"/>
        <w:left w:val="none" w:sz="0" w:space="0" w:color="auto"/>
        <w:bottom w:val="none" w:sz="0" w:space="0" w:color="auto"/>
        <w:right w:val="none" w:sz="0" w:space="0" w:color="auto"/>
      </w:divBdr>
    </w:div>
    <w:div w:id="2130736180">
      <w:marLeft w:val="480"/>
      <w:marRight w:val="0"/>
      <w:marTop w:val="0"/>
      <w:marBottom w:val="0"/>
      <w:divBdr>
        <w:top w:val="none" w:sz="0" w:space="0" w:color="auto"/>
        <w:left w:val="none" w:sz="0" w:space="0" w:color="auto"/>
        <w:bottom w:val="none" w:sz="0" w:space="0" w:color="auto"/>
        <w:right w:val="none" w:sz="0" w:space="0" w:color="auto"/>
      </w:divBdr>
    </w:div>
    <w:div w:id="2130739057">
      <w:marLeft w:val="480"/>
      <w:marRight w:val="0"/>
      <w:marTop w:val="0"/>
      <w:marBottom w:val="0"/>
      <w:divBdr>
        <w:top w:val="none" w:sz="0" w:space="0" w:color="auto"/>
        <w:left w:val="none" w:sz="0" w:space="0" w:color="auto"/>
        <w:bottom w:val="none" w:sz="0" w:space="0" w:color="auto"/>
        <w:right w:val="none" w:sz="0" w:space="0" w:color="auto"/>
      </w:divBdr>
    </w:div>
    <w:div w:id="2130775967">
      <w:marLeft w:val="480"/>
      <w:marRight w:val="0"/>
      <w:marTop w:val="0"/>
      <w:marBottom w:val="0"/>
      <w:divBdr>
        <w:top w:val="none" w:sz="0" w:space="0" w:color="auto"/>
        <w:left w:val="none" w:sz="0" w:space="0" w:color="auto"/>
        <w:bottom w:val="none" w:sz="0" w:space="0" w:color="auto"/>
        <w:right w:val="none" w:sz="0" w:space="0" w:color="auto"/>
      </w:divBdr>
    </w:div>
    <w:div w:id="2130858333">
      <w:marLeft w:val="480"/>
      <w:marRight w:val="0"/>
      <w:marTop w:val="0"/>
      <w:marBottom w:val="0"/>
      <w:divBdr>
        <w:top w:val="none" w:sz="0" w:space="0" w:color="auto"/>
        <w:left w:val="none" w:sz="0" w:space="0" w:color="auto"/>
        <w:bottom w:val="none" w:sz="0" w:space="0" w:color="auto"/>
        <w:right w:val="none" w:sz="0" w:space="0" w:color="auto"/>
      </w:divBdr>
    </w:div>
    <w:div w:id="2130934542">
      <w:marLeft w:val="480"/>
      <w:marRight w:val="0"/>
      <w:marTop w:val="0"/>
      <w:marBottom w:val="0"/>
      <w:divBdr>
        <w:top w:val="none" w:sz="0" w:space="0" w:color="auto"/>
        <w:left w:val="none" w:sz="0" w:space="0" w:color="auto"/>
        <w:bottom w:val="none" w:sz="0" w:space="0" w:color="auto"/>
        <w:right w:val="none" w:sz="0" w:space="0" w:color="auto"/>
      </w:divBdr>
    </w:div>
    <w:div w:id="2130968862">
      <w:marLeft w:val="480"/>
      <w:marRight w:val="0"/>
      <w:marTop w:val="0"/>
      <w:marBottom w:val="0"/>
      <w:divBdr>
        <w:top w:val="none" w:sz="0" w:space="0" w:color="auto"/>
        <w:left w:val="none" w:sz="0" w:space="0" w:color="auto"/>
        <w:bottom w:val="none" w:sz="0" w:space="0" w:color="auto"/>
        <w:right w:val="none" w:sz="0" w:space="0" w:color="auto"/>
      </w:divBdr>
    </w:div>
    <w:div w:id="2130969434">
      <w:marLeft w:val="480"/>
      <w:marRight w:val="0"/>
      <w:marTop w:val="0"/>
      <w:marBottom w:val="0"/>
      <w:divBdr>
        <w:top w:val="none" w:sz="0" w:space="0" w:color="auto"/>
        <w:left w:val="none" w:sz="0" w:space="0" w:color="auto"/>
        <w:bottom w:val="none" w:sz="0" w:space="0" w:color="auto"/>
        <w:right w:val="none" w:sz="0" w:space="0" w:color="auto"/>
      </w:divBdr>
    </w:div>
    <w:div w:id="2130969956">
      <w:marLeft w:val="480"/>
      <w:marRight w:val="0"/>
      <w:marTop w:val="0"/>
      <w:marBottom w:val="0"/>
      <w:divBdr>
        <w:top w:val="none" w:sz="0" w:space="0" w:color="auto"/>
        <w:left w:val="none" w:sz="0" w:space="0" w:color="auto"/>
        <w:bottom w:val="none" w:sz="0" w:space="0" w:color="auto"/>
        <w:right w:val="none" w:sz="0" w:space="0" w:color="auto"/>
      </w:divBdr>
    </w:div>
    <w:div w:id="2130973760">
      <w:marLeft w:val="480"/>
      <w:marRight w:val="0"/>
      <w:marTop w:val="0"/>
      <w:marBottom w:val="0"/>
      <w:divBdr>
        <w:top w:val="none" w:sz="0" w:space="0" w:color="auto"/>
        <w:left w:val="none" w:sz="0" w:space="0" w:color="auto"/>
        <w:bottom w:val="none" w:sz="0" w:space="0" w:color="auto"/>
        <w:right w:val="none" w:sz="0" w:space="0" w:color="auto"/>
      </w:divBdr>
    </w:div>
    <w:div w:id="2131046384">
      <w:marLeft w:val="480"/>
      <w:marRight w:val="0"/>
      <w:marTop w:val="0"/>
      <w:marBottom w:val="0"/>
      <w:divBdr>
        <w:top w:val="none" w:sz="0" w:space="0" w:color="auto"/>
        <w:left w:val="none" w:sz="0" w:space="0" w:color="auto"/>
        <w:bottom w:val="none" w:sz="0" w:space="0" w:color="auto"/>
        <w:right w:val="none" w:sz="0" w:space="0" w:color="auto"/>
      </w:divBdr>
    </w:div>
    <w:div w:id="2131052737">
      <w:marLeft w:val="480"/>
      <w:marRight w:val="0"/>
      <w:marTop w:val="0"/>
      <w:marBottom w:val="0"/>
      <w:divBdr>
        <w:top w:val="none" w:sz="0" w:space="0" w:color="auto"/>
        <w:left w:val="none" w:sz="0" w:space="0" w:color="auto"/>
        <w:bottom w:val="none" w:sz="0" w:space="0" w:color="auto"/>
        <w:right w:val="none" w:sz="0" w:space="0" w:color="auto"/>
      </w:divBdr>
    </w:div>
    <w:div w:id="2131119750">
      <w:marLeft w:val="480"/>
      <w:marRight w:val="0"/>
      <w:marTop w:val="0"/>
      <w:marBottom w:val="0"/>
      <w:divBdr>
        <w:top w:val="none" w:sz="0" w:space="0" w:color="auto"/>
        <w:left w:val="none" w:sz="0" w:space="0" w:color="auto"/>
        <w:bottom w:val="none" w:sz="0" w:space="0" w:color="auto"/>
        <w:right w:val="none" w:sz="0" w:space="0" w:color="auto"/>
      </w:divBdr>
    </w:div>
    <w:div w:id="2131121445">
      <w:marLeft w:val="480"/>
      <w:marRight w:val="0"/>
      <w:marTop w:val="0"/>
      <w:marBottom w:val="0"/>
      <w:divBdr>
        <w:top w:val="none" w:sz="0" w:space="0" w:color="auto"/>
        <w:left w:val="none" w:sz="0" w:space="0" w:color="auto"/>
        <w:bottom w:val="none" w:sz="0" w:space="0" w:color="auto"/>
        <w:right w:val="none" w:sz="0" w:space="0" w:color="auto"/>
      </w:divBdr>
    </w:div>
    <w:div w:id="2131170975">
      <w:marLeft w:val="480"/>
      <w:marRight w:val="0"/>
      <w:marTop w:val="0"/>
      <w:marBottom w:val="0"/>
      <w:divBdr>
        <w:top w:val="none" w:sz="0" w:space="0" w:color="auto"/>
        <w:left w:val="none" w:sz="0" w:space="0" w:color="auto"/>
        <w:bottom w:val="none" w:sz="0" w:space="0" w:color="auto"/>
        <w:right w:val="none" w:sz="0" w:space="0" w:color="auto"/>
      </w:divBdr>
    </w:div>
    <w:div w:id="2131195486">
      <w:marLeft w:val="480"/>
      <w:marRight w:val="0"/>
      <w:marTop w:val="0"/>
      <w:marBottom w:val="0"/>
      <w:divBdr>
        <w:top w:val="none" w:sz="0" w:space="0" w:color="auto"/>
        <w:left w:val="none" w:sz="0" w:space="0" w:color="auto"/>
        <w:bottom w:val="none" w:sz="0" w:space="0" w:color="auto"/>
        <w:right w:val="none" w:sz="0" w:space="0" w:color="auto"/>
      </w:divBdr>
    </w:div>
    <w:div w:id="2131197413">
      <w:marLeft w:val="480"/>
      <w:marRight w:val="0"/>
      <w:marTop w:val="0"/>
      <w:marBottom w:val="0"/>
      <w:divBdr>
        <w:top w:val="none" w:sz="0" w:space="0" w:color="auto"/>
        <w:left w:val="none" w:sz="0" w:space="0" w:color="auto"/>
        <w:bottom w:val="none" w:sz="0" w:space="0" w:color="auto"/>
        <w:right w:val="none" w:sz="0" w:space="0" w:color="auto"/>
      </w:divBdr>
    </w:div>
    <w:div w:id="2131245267">
      <w:marLeft w:val="480"/>
      <w:marRight w:val="0"/>
      <w:marTop w:val="0"/>
      <w:marBottom w:val="0"/>
      <w:divBdr>
        <w:top w:val="none" w:sz="0" w:space="0" w:color="auto"/>
        <w:left w:val="none" w:sz="0" w:space="0" w:color="auto"/>
        <w:bottom w:val="none" w:sz="0" w:space="0" w:color="auto"/>
        <w:right w:val="none" w:sz="0" w:space="0" w:color="auto"/>
      </w:divBdr>
    </w:div>
    <w:div w:id="2131314456">
      <w:marLeft w:val="480"/>
      <w:marRight w:val="0"/>
      <w:marTop w:val="0"/>
      <w:marBottom w:val="0"/>
      <w:divBdr>
        <w:top w:val="none" w:sz="0" w:space="0" w:color="auto"/>
        <w:left w:val="none" w:sz="0" w:space="0" w:color="auto"/>
        <w:bottom w:val="none" w:sz="0" w:space="0" w:color="auto"/>
        <w:right w:val="none" w:sz="0" w:space="0" w:color="auto"/>
      </w:divBdr>
    </w:div>
    <w:div w:id="2131391827">
      <w:marLeft w:val="480"/>
      <w:marRight w:val="0"/>
      <w:marTop w:val="0"/>
      <w:marBottom w:val="0"/>
      <w:divBdr>
        <w:top w:val="none" w:sz="0" w:space="0" w:color="auto"/>
        <w:left w:val="none" w:sz="0" w:space="0" w:color="auto"/>
        <w:bottom w:val="none" w:sz="0" w:space="0" w:color="auto"/>
        <w:right w:val="none" w:sz="0" w:space="0" w:color="auto"/>
      </w:divBdr>
    </w:div>
    <w:div w:id="2131437238">
      <w:marLeft w:val="480"/>
      <w:marRight w:val="0"/>
      <w:marTop w:val="0"/>
      <w:marBottom w:val="0"/>
      <w:divBdr>
        <w:top w:val="none" w:sz="0" w:space="0" w:color="auto"/>
        <w:left w:val="none" w:sz="0" w:space="0" w:color="auto"/>
        <w:bottom w:val="none" w:sz="0" w:space="0" w:color="auto"/>
        <w:right w:val="none" w:sz="0" w:space="0" w:color="auto"/>
      </w:divBdr>
    </w:div>
    <w:div w:id="2131439130">
      <w:marLeft w:val="480"/>
      <w:marRight w:val="0"/>
      <w:marTop w:val="0"/>
      <w:marBottom w:val="0"/>
      <w:divBdr>
        <w:top w:val="none" w:sz="0" w:space="0" w:color="auto"/>
        <w:left w:val="none" w:sz="0" w:space="0" w:color="auto"/>
        <w:bottom w:val="none" w:sz="0" w:space="0" w:color="auto"/>
        <w:right w:val="none" w:sz="0" w:space="0" w:color="auto"/>
      </w:divBdr>
    </w:div>
    <w:div w:id="2131705259">
      <w:marLeft w:val="480"/>
      <w:marRight w:val="0"/>
      <w:marTop w:val="0"/>
      <w:marBottom w:val="0"/>
      <w:divBdr>
        <w:top w:val="none" w:sz="0" w:space="0" w:color="auto"/>
        <w:left w:val="none" w:sz="0" w:space="0" w:color="auto"/>
        <w:bottom w:val="none" w:sz="0" w:space="0" w:color="auto"/>
        <w:right w:val="none" w:sz="0" w:space="0" w:color="auto"/>
      </w:divBdr>
    </w:div>
    <w:div w:id="2131824193">
      <w:marLeft w:val="480"/>
      <w:marRight w:val="0"/>
      <w:marTop w:val="0"/>
      <w:marBottom w:val="0"/>
      <w:divBdr>
        <w:top w:val="none" w:sz="0" w:space="0" w:color="auto"/>
        <w:left w:val="none" w:sz="0" w:space="0" w:color="auto"/>
        <w:bottom w:val="none" w:sz="0" w:space="0" w:color="auto"/>
        <w:right w:val="none" w:sz="0" w:space="0" w:color="auto"/>
      </w:divBdr>
    </w:div>
    <w:div w:id="2131894495">
      <w:marLeft w:val="480"/>
      <w:marRight w:val="0"/>
      <w:marTop w:val="0"/>
      <w:marBottom w:val="0"/>
      <w:divBdr>
        <w:top w:val="none" w:sz="0" w:space="0" w:color="auto"/>
        <w:left w:val="none" w:sz="0" w:space="0" w:color="auto"/>
        <w:bottom w:val="none" w:sz="0" w:space="0" w:color="auto"/>
        <w:right w:val="none" w:sz="0" w:space="0" w:color="auto"/>
      </w:divBdr>
    </w:div>
    <w:div w:id="2132045566">
      <w:marLeft w:val="480"/>
      <w:marRight w:val="0"/>
      <w:marTop w:val="0"/>
      <w:marBottom w:val="0"/>
      <w:divBdr>
        <w:top w:val="none" w:sz="0" w:space="0" w:color="auto"/>
        <w:left w:val="none" w:sz="0" w:space="0" w:color="auto"/>
        <w:bottom w:val="none" w:sz="0" w:space="0" w:color="auto"/>
        <w:right w:val="none" w:sz="0" w:space="0" w:color="auto"/>
      </w:divBdr>
    </w:div>
    <w:div w:id="2132047949">
      <w:marLeft w:val="480"/>
      <w:marRight w:val="0"/>
      <w:marTop w:val="0"/>
      <w:marBottom w:val="0"/>
      <w:divBdr>
        <w:top w:val="none" w:sz="0" w:space="0" w:color="auto"/>
        <w:left w:val="none" w:sz="0" w:space="0" w:color="auto"/>
        <w:bottom w:val="none" w:sz="0" w:space="0" w:color="auto"/>
        <w:right w:val="none" w:sz="0" w:space="0" w:color="auto"/>
      </w:divBdr>
    </w:div>
    <w:div w:id="2132090383">
      <w:marLeft w:val="480"/>
      <w:marRight w:val="0"/>
      <w:marTop w:val="0"/>
      <w:marBottom w:val="0"/>
      <w:divBdr>
        <w:top w:val="none" w:sz="0" w:space="0" w:color="auto"/>
        <w:left w:val="none" w:sz="0" w:space="0" w:color="auto"/>
        <w:bottom w:val="none" w:sz="0" w:space="0" w:color="auto"/>
        <w:right w:val="none" w:sz="0" w:space="0" w:color="auto"/>
      </w:divBdr>
    </w:div>
    <w:div w:id="2132091254">
      <w:marLeft w:val="480"/>
      <w:marRight w:val="0"/>
      <w:marTop w:val="0"/>
      <w:marBottom w:val="0"/>
      <w:divBdr>
        <w:top w:val="none" w:sz="0" w:space="0" w:color="auto"/>
        <w:left w:val="none" w:sz="0" w:space="0" w:color="auto"/>
        <w:bottom w:val="none" w:sz="0" w:space="0" w:color="auto"/>
        <w:right w:val="none" w:sz="0" w:space="0" w:color="auto"/>
      </w:divBdr>
    </w:div>
    <w:div w:id="2132093352">
      <w:marLeft w:val="480"/>
      <w:marRight w:val="0"/>
      <w:marTop w:val="0"/>
      <w:marBottom w:val="0"/>
      <w:divBdr>
        <w:top w:val="none" w:sz="0" w:space="0" w:color="auto"/>
        <w:left w:val="none" w:sz="0" w:space="0" w:color="auto"/>
        <w:bottom w:val="none" w:sz="0" w:space="0" w:color="auto"/>
        <w:right w:val="none" w:sz="0" w:space="0" w:color="auto"/>
      </w:divBdr>
    </w:div>
    <w:div w:id="2132161559">
      <w:marLeft w:val="480"/>
      <w:marRight w:val="0"/>
      <w:marTop w:val="0"/>
      <w:marBottom w:val="0"/>
      <w:divBdr>
        <w:top w:val="none" w:sz="0" w:space="0" w:color="auto"/>
        <w:left w:val="none" w:sz="0" w:space="0" w:color="auto"/>
        <w:bottom w:val="none" w:sz="0" w:space="0" w:color="auto"/>
        <w:right w:val="none" w:sz="0" w:space="0" w:color="auto"/>
      </w:divBdr>
    </w:div>
    <w:div w:id="2132162000">
      <w:marLeft w:val="480"/>
      <w:marRight w:val="0"/>
      <w:marTop w:val="0"/>
      <w:marBottom w:val="0"/>
      <w:divBdr>
        <w:top w:val="none" w:sz="0" w:space="0" w:color="auto"/>
        <w:left w:val="none" w:sz="0" w:space="0" w:color="auto"/>
        <w:bottom w:val="none" w:sz="0" w:space="0" w:color="auto"/>
        <w:right w:val="none" w:sz="0" w:space="0" w:color="auto"/>
      </w:divBdr>
    </w:div>
    <w:div w:id="2132163248">
      <w:marLeft w:val="480"/>
      <w:marRight w:val="0"/>
      <w:marTop w:val="0"/>
      <w:marBottom w:val="0"/>
      <w:divBdr>
        <w:top w:val="none" w:sz="0" w:space="0" w:color="auto"/>
        <w:left w:val="none" w:sz="0" w:space="0" w:color="auto"/>
        <w:bottom w:val="none" w:sz="0" w:space="0" w:color="auto"/>
        <w:right w:val="none" w:sz="0" w:space="0" w:color="auto"/>
      </w:divBdr>
    </w:div>
    <w:div w:id="2132163772">
      <w:marLeft w:val="480"/>
      <w:marRight w:val="0"/>
      <w:marTop w:val="0"/>
      <w:marBottom w:val="0"/>
      <w:divBdr>
        <w:top w:val="none" w:sz="0" w:space="0" w:color="auto"/>
        <w:left w:val="none" w:sz="0" w:space="0" w:color="auto"/>
        <w:bottom w:val="none" w:sz="0" w:space="0" w:color="auto"/>
        <w:right w:val="none" w:sz="0" w:space="0" w:color="auto"/>
      </w:divBdr>
    </w:div>
    <w:div w:id="2132166330">
      <w:marLeft w:val="480"/>
      <w:marRight w:val="0"/>
      <w:marTop w:val="0"/>
      <w:marBottom w:val="0"/>
      <w:divBdr>
        <w:top w:val="none" w:sz="0" w:space="0" w:color="auto"/>
        <w:left w:val="none" w:sz="0" w:space="0" w:color="auto"/>
        <w:bottom w:val="none" w:sz="0" w:space="0" w:color="auto"/>
        <w:right w:val="none" w:sz="0" w:space="0" w:color="auto"/>
      </w:divBdr>
    </w:div>
    <w:div w:id="2132168563">
      <w:marLeft w:val="480"/>
      <w:marRight w:val="0"/>
      <w:marTop w:val="0"/>
      <w:marBottom w:val="0"/>
      <w:divBdr>
        <w:top w:val="none" w:sz="0" w:space="0" w:color="auto"/>
        <w:left w:val="none" w:sz="0" w:space="0" w:color="auto"/>
        <w:bottom w:val="none" w:sz="0" w:space="0" w:color="auto"/>
        <w:right w:val="none" w:sz="0" w:space="0" w:color="auto"/>
      </w:divBdr>
    </w:div>
    <w:div w:id="2132241876">
      <w:marLeft w:val="480"/>
      <w:marRight w:val="0"/>
      <w:marTop w:val="0"/>
      <w:marBottom w:val="0"/>
      <w:divBdr>
        <w:top w:val="none" w:sz="0" w:space="0" w:color="auto"/>
        <w:left w:val="none" w:sz="0" w:space="0" w:color="auto"/>
        <w:bottom w:val="none" w:sz="0" w:space="0" w:color="auto"/>
        <w:right w:val="none" w:sz="0" w:space="0" w:color="auto"/>
      </w:divBdr>
    </w:div>
    <w:div w:id="2132436891">
      <w:marLeft w:val="480"/>
      <w:marRight w:val="0"/>
      <w:marTop w:val="0"/>
      <w:marBottom w:val="0"/>
      <w:divBdr>
        <w:top w:val="none" w:sz="0" w:space="0" w:color="auto"/>
        <w:left w:val="none" w:sz="0" w:space="0" w:color="auto"/>
        <w:bottom w:val="none" w:sz="0" w:space="0" w:color="auto"/>
        <w:right w:val="none" w:sz="0" w:space="0" w:color="auto"/>
      </w:divBdr>
    </w:div>
    <w:div w:id="2132437806">
      <w:marLeft w:val="480"/>
      <w:marRight w:val="0"/>
      <w:marTop w:val="0"/>
      <w:marBottom w:val="0"/>
      <w:divBdr>
        <w:top w:val="none" w:sz="0" w:space="0" w:color="auto"/>
        <w:left w:val="none" w:sz="0" w:space="0" w:color="auto"/>
        <w:bottom w:val="none" w:sz="0" w:space="0" w:color="auto"/>
        <w:right w:val="none" w:sz="0" w:space="0" w:color="auto"/>
      </w:divBdr>
    </w:div>
    <w:div w:id="2132505851">
      <w:marLeft w:val="480"/>
      <w:marRight w:val="0"/>
      <w:marTop w:val="0"/>
      <w:marBottom w:val="0"/>
      <w:divBdr>
        <w:top w:val="none" w:sz="0" w:space="0" w:color="auto"/>
        <w:left w:val="none" w:sz="0" w:space="0" w:color="auto"/>
        <w:bottom w:val="none" w:sz="0" w:space="0" w:color="auto"/>
        <w:right w:val="none" w:sz="0" w:space="0" w:color="auto"/>
      </w:divBdr>
    </w:div>
    <w:div w:id="2132551337">
      <w:marLeft w:val="480"/>
      <w:marRight w:val="0"/>
      <w:marTop w:val="0"/>
      <w:marBottom w:val="0"/>
      <w:divBdr>
        <w:top w:val="none" w:sz="0" w:space="0" w:color="auto"/>
        <w:left w:val="none" w:sz="0" w:space="0" w:color="auto"/>
        <w:bottom w:val="none" w:sz="0" w:space="0" w:color="auto"/>
        <w:right w:val="none" w:sz="0" w:space="0" w:color="auto"/>
      </w:divBdr>
    </w:div>
    <w:div w:id="2132552753">
      <w:marLeft w:val="480"/>
      <w:marRight w:val="0"/>
      <w:marTop w:val="0"/>
      <w:marBottom w:val="0"/>
      <w:divBdr>
        <w:top w:val="none" w:sz="0" w:space="0" w:color="auto"/>
        <w:left w:val="none" w:sz="0" w:space="0" w:color="auto"/>
        <w:bottom w:val="none" w:sz="0" w:space="0" w:color="auto"/>
        <w:right w:val="none" w:sz="0" w:space="0" w:color="auto"/>
      </w:divBdr>
    </w:div>
    <w:div w:id="2132698333">
      <w:marLeft w:val="480"/>
      <w:marRight w:val="0"/>
      <w:marTop w:val="0"/>
      <w:marBottom w:val="0"/>
      <w:divBdr>
        <w:top w:val="none" w:sz="0" w:space="0" w:color="auto"/>
        <w:left w:val="none" w:sz="0" w:space="0" w:color="auto"/>
        <w:bottom w:val="none" w:sz="0" w:space="0" w:color="auto"/>
        <w:right w:val="none" w:sz="0" w:space="0" w:color="auto"/>
      </w:divBdr>
    </w:div>
    <w:div w:id="2132703831">
      <w:marLeft w:val="480"/>
      <w:marRight w:val="0"/>
      <w:marTop w:val="0"/>
      <w:marBottom w:val="0"/>
      <w:divBdr>
        <w:top w:val="none" w:sz="0" w:space="0" w:color="auto"/>
        <w:left w:val="none" w:sz="0" w:space="0" w:color="auto"/>
        <w:bottom w:val="none" w:sz="0" w:space="0" w:color="auto"/>
        <w:right w:val="none" w:sz="0" w:space="0" w:color="auto"/>
      </w:divBdr>
    </w:div>
    <w:div w:id="2132704812">
      <w:marLeft w:val="480"/>
      <w:marRight w:val="0"/>
      <w:marTop w:val="0"/>
      <w:marBottom w:val="0"/>
      <w:divBdr>
        <w:top w:val="none" w:sz="0" w:space="0" w:color="auto"/>
        <w:left w:val="none" w:sz="0" w:space="0" w:color="auto"/>
        <w:bottom w:val="none" w:sz="0" w:space="0" w:color="auto"/>
        <w:right w:val="none" w:sz="0" w:space="0" w:color="auto"/>
      </w:divBdr>
    </w:div>
    <w:div w:id="2132818004">
      <w:marLeft w:val="480"/>
      <w:marRight w:val="0"/>
      <w:marTop w:val="0"/>
      <w:marBottom w:val="0"/>
      <w:divBdr>
        <w:top w:val="none" w:sz="0" w:space="0" w:color="auto"/>
        <w:left w:val="none" w:sz="0" w:space="0" w:color="auto"/>
        <w:bottom w:val="none" w:sz="0" w:space="0" w:color="auto"/>
        <w:right w:val="none" w:sz="0" w:space="0" w:color="auto"/>
      </w:divBdr>
    </w:div>
    <w:div w:id="2132818367">
      <w:marLeft w:val="480"/>
      <w:marRight w:val="0"/>
      <w:marTop w:val="0"/>
      <w:marBottom w:val="0"/>
      <w:divBdr>
        <w:top w:val="none" w:sz="0" w:space="0" w:color="auto"/>
        <w:left w:val="none" w:sz="0" w:space="0" w:color="auto"/>
        <w:bottom w:val="none" w:sz="0" w:space="0" w:color="auto"/>
        <w:right w:val="none" w:sz="0" w:space="0" w:color="auto"/>
      </w:divBdr>
    </w:div>
    <w:div w:id="2132821643">
      <w:marLeft w:val="480"/>
      <w:marRight w:val="0"/>
      <w:marTop w:val="0"/>
      <w:marBottom w:val="0"/>
      <w:divBdr>
        <w:top w:val="none" w:sz="0" w:space="0" w:color="auto"/>
        <w:left w:val="none" w:sz="0" w:space="0" w:color="auto"/>
        <w:bottom w:val="none" w:sz="0" w:space="0" w:color="auto"/>
        <w:right w:val="none" w:sz="0" w:space="0" w:color="auto"/>
      </w:divBdr>
    </w:div>
    <w:div w:id="2132891631">
      <w:marLeft w:val="480"/>
      <w:marRight w:val="0"/>
      <w:marTop w:val="0"/>
      <w:marBottom w:val="0"/>
      <w:divBdr>
        <w:top w:val="none" w:sz="0" w:space="0" w:color="auto"/>
        <w:left w:val="none" w:sz="0" w:space="0" w:color="auto"/>
        <w:bottom w:val="none" w:sz="0" w:space="0" w:color="auto"/>
        <w:right w:val="none" w:sz="0" w:space="0" w:color="auto"/>
      </w:divBdr>
    </w:div>
    <w:div w:id="2132894557">
      <w:marLeft w:val="480"/>
      <w:marRight w:val="0"/>
      <w:marTop w:val="0"/>
      <w:marBottom w:val="0"/>
      <w:divBdr>
        <w:top w:val="none" w:sz="0" w:space="0" w:color="auto"/>
        <w:left w:val="none" w:sz="0" w:space="0" w:color="auto"/>
        <w:bottom w:val="none" w:sz="0" w:space="0" w:color="auto"/>
        <w:right w:val="none" w:sz="0" w:space="0" w:color="auto"/>
      </w:divBdr>
    </w:div>
    <w:div w:id="2132898136">
      <w:marLeft w:val="480"/>
      <w:marRight w:val="0"/>
      <w:marTop w:val="0"/>
      <w:marBottom w:val="0"/>
      <w:divBdr>
        <w:top w:val="none" w:sz="0" w:space="0" w:color="auto"/>
        <w:left w:val="none" w:sz="0" w:space="0" w:color="auto"/>
        <w:bottom w:val="none" w:sz="0" w:space="0" w:color="auto"/>
        <w:right w:val="none" w:sz="0" w:space="0" w:color="auto"/>
      </w:divBdr>
    </w:div>
    <w:div w:id="2132936407">
      <w:marLeft w:val="480"/>
      <w:marRight w:val="0"/>
      <w:marTop w:val="0"/>
      <w:marBottom w:val="0"/>
      <w:divBdr>
        <w:top w:val="none" w:sz="0" w:space="0" w:color="auto"/>
        <w:left w:val="none" w:sz="0" w:space="0" w:color="auto"/>
        <w:bottom w:val="none" w:sz="0" w:space="0" w:color="auto"/>
        <w:right w:val="none" w:sz="0" w:space="0" w:color="auto"/>
      </w:divBdr>
    </w:div>
    <w:div w:id="2132940962">
      <w:marLeft w:val="480"/>
      <w:marRight w:val="0"/>
      <w:marTop w:val="0"/>
      <w:marBottom w:val="0"/>
      <w:divBdr>
        <w:top w:val="none" w:sz="0" w:space="0" w:color="auto"/>
        <w:left w:val="none" w:sz="0" w:space="0" w:color="auto"/>
        <w:bottom w:val="none" w:sz="0" w:space="0" w:color="auto"/>
        <w:right w:val="none" w:sz="0" w:space="0" w:color="auto"/>
      </w:divBdr>
    </w:div>
    <w:div w:id="2133011342">
      <w:marLeft w:val="480"/>
      <w:marRight w:val="0"/>
      <w:marTop w:val="0"/>
      <w:marBottom w:val="0"/>
      <w:divBdr>
        <w:top w:val="none" w:sz="0" w:space="0" w:color="auto"/>
        <w:left w:val="none" w:sz="0" w:space="0" w:color="auto"/>
        <w:bottom w:val="none" w:sz="0" w:space="0" w:color="auto"/>
        <w:right w:val="none" w:sz="0" w:space="0" w:color="auto"/>
      </w:divBdr>
    </w:div>
    <w:div w:id="2133016244">
      <w:marLeft w:val="480"/>
      <w:marRight w:val="0"/>
      <w:marTop w:val="0"/>
      <w:marBottom w:val="0"/>
      <w:divBdr>
        <w:top w:val="none" w:sz="0" w:space="0" w:color="auto"/>
        <w:left w:val="none" w:sz="0" w:space="0" w:color="auto"/>
        <w:bottom w:val="none" w:sz="0" w:space="0" w:color="auto"/>
        <w:right w:val="none" w:sz="0" w:space="0" w:color="auto"/>
      </w:divBdr>
    </w:div>
    <w:div w:id="2133016886">
      <w:marLeft w:val="480"/>
      <w:marRight w:val="0"/>
      <w:marTop w:val="0"/>
      <w:marBottom w:val="0"/>
      <w:divBdr>
        <w:top w:val="none" w:sz="0" w:space="0" w:color="auto"/>
        <w:left w:val="none" w:sz="0" w:space="0" w:color="auto"/>
        <w:bottom w:val="none" w:sz="0" w:space="0" w:color="auto"/>
        <w:right w:val="none" w:sz="0" w:space="0" w:color="auto"/>
      </w:divBdr>
    </w:div>
    <w:div w:id="2133087408">
      <w:marLeft w:val="480"/>
      <w:marRight w:val="0"/>
      <w:marTop w:val="0"/>
      <w:marBottom w:val="0"/>
      <w:divBdr>
        <w:top w:val="none" w:sz="0" w:space="0" w:color="auto"/>
        <w:left w:val="none" w:sz="0" w:space="0" w:color="auto"/>
        <w:bottom w:val="none" w:sz="0" w:space="0" w:color="auto"/>
        <w:right w:val="none" w:sz="0" w:space="0" w:color="auto"/>
      </w:divBdr>
    </w:div>
    <w:div w:id="2133162870">
      <w:marLeft w:val="480"/>
      <w:marRight w:val="0"/>
      <w:marTop w:val="0"/>
      <w:marBottom w:val="0"/>
      <w:divBdr>
        <w:top w:val="none" w:sz="0" w:space="0" w:color="auto"/>
        <w:left w:val="none" w:sz="0" w:space="0" w:color="auto"/>
        <w:bottom w:val="none" w:sz="0" w:space="0" w:color="auto"/>
        <w:right w:val="none" w:sz="0" w:space="0" w:color="auto"/>
      </w:divBdr>
    </w:div>
    <w:div w:id="2133163644">
      <w:marLeft w:val="480"/>
      <w:marRight w:val="0"/>
      <w:marTop w:val="0"/>
      <w:marBottom w:val="0"/>
      <w:divBdr>
        <w:top w:val="none" w:sz="0" w:space="0" w:color="auto"/>
        <w:left w:val="none" w:sz="0" w:space="0" w:color="auto"/>
        <w:bottom w:val="none" w:sz="0" w:space="0" w:color="auto"/>
        <w:right w:val="none" w:sz="0" w:space="0" w:color="auto"/>
      </w:divBdr>
    </w:div>
    <w:div w:id="2133204563">
      <w:marLeft w:val="480"/>
      <w:marRight w:val="0"/>
      <w:marTop w:val="0"/>
      <w:marBottom w:val="0"/>
      <w:divBdr>
        <w:top w:val="none" w:sz="0" w:space="0" w:color="auto"/>
        <w:left w:val="none" w:sz="0" w:space="0" w:color="auto"/>
        <w:bottom w:val="none" w:sz="0" w:space="0" w:color="auto"/>
        <w:right w:val="none" w:sz="0" w:space="0" w:color="auto"/>
      </w:divBdr>
    </w:div>
    <w:div w:id="2133205959">
      <w:marLeft w:val="480"/>
      <w:marRight w:val="0"/>
      <w:marTop w:val="0"/>
      <w:marBottom w:val="0"/>
      <w:divBdr>
        <w:top w:val="none" w:sz="0" w:space="0" w:color="auto"/>
        <w:left w:val="none" w:sz="0" w:space="0" w:color="auto"/>
        <w:bottom w:val="none" w:sz="0" w:space="0" w:color="auto"/>
        <w:right w:val="none" w:sz="0" w:space="0" w:color="auto"/>
      </w:divBdr>
    </w:div>
    <w:div w:id="2133279470">
      <w:marLeft w:val="480"/>
      <w:marRight w:val="0"/>
      <w:marTop w:val="0"/>
      <w:marBottom w:val="0"/>
      <w:divBdr>
        <w:top w:val="none" w:sz="0" w:space="0" w:color="auto"/>
        <w:left w:val="none" w:sz="0" w:space="0" w:color="auto"/>
        <w:bottom w:val="none" w:sz="0" w:space="0" w:color="auto"/>
        <w:right w:val="none" w:sz="0" w:space="0" w:color="auto"/>
      </w:divBdr>
    </w:div>
    <w:div w:id="2133281503">
      <w:marLeft w:val="480"/>
      <w:marRight w:val="0"/>
      <w:marTop w:val="0"/>
      <w:marBottom w:val="0"/>
      <w:divBdr>
        <w:top w:val="none" w:sz="0" w:space="0" w:color="auto"/>
        <w:left w:val="none" w:sz="0" w:space="0" w:color="auto"/>
        <w:bottom w:val="none" w:sz="0" w:space="0" w:color="auto"/>
        <w:right w:val="none" w:sz="0" w:space="0" w:color="auto"/>
      </w:divBdr>
    </w:div>
    <w:div w:id="2133328824">
      <w:marLeft w:val="480"/>
      <w:marRight w:val="0"/>
      <w:marTop w:val="0"/>
      <w:marBottom w:val="0"/>
      <w:divBdr>
        <w:top w:val="none" w:sz="0" w:space="0" w:color="auto"/>
        <w:left w:val="none" w:sz="0" w:space="0" w:color="auto"/>
        <w:bottom w:val="none" w:sz="0" w:space="0" w:color="auto"/>
        <w:right w:val="none" w:sz="0" w:space="0" w:color="auto"/>
      </w:divBdr>
    </w:div>
    <w:div w:id="2133329412">
      <w:marLeft w:val="480"/>
      <w:marRight w:val="0"/>
      <w:marTop w:val="0"/>
      <w:marBottom w:val="0"/>
      <w:divBdr>
        <w:top w:val="none" w:sz="0" w:space="0" w:color="auto"/>
        <w:left w:val="none" w:sz="0" w:space="0" w:color="auto"/>
        <w:bottom w:val="none" w:sz="0" w:space="0" w:color="auto"/>
        <w:right w:val="none" w:sz="0" w:space="0" w:color="auto"/>
      </w:divBdr>
    </w:div>
    <w:div w:id="2133353209">
      <w:marLeft w:val="480"/>
      <w:marRight w:val="0"/>
      <w:marTop w:val="0"/>
      <w:marBottom w:val="0"/>
      <w:divBdr>
        <w:top w:val="none" w:sz="0" w:space="0" w:color="auto"/>
        <w:left w:val="none" w:sz="0" w:space="0" w:color="auto"/>
        <w:bottom w:val="none" w:sz="0" w:space="0" w:color="auto"/>
        <w:right w:val="none" w:sz="0" w:space="0" w:color="auto"/>
      </w:divBdr>
    </w:div>
    <w:div w:id="2133354213">
      <w:marLeft w:val="480"/>
      <w:marRight w:val="0"/>
      <w:marTop w:val="0"/>
      <w:marBottom w:val="0"/>
      <w:divBdr>
        <w:top w:val="none" w:sz="0" w:space="0" w:color="auto"/>
        <w:left w:val="none" w:sz="0" w:space="0" w:color="auto"/>
        <w:bottom w:val="none" w:sz="0" w:space="0" w:color="auto"/>
        <w:right w:val="none" w:sz="0" w:space="0" w:color="auto"/>
      </w:divBdr>
    </w:div>
    <w:div w:id="2133396552">
      <w:marLeft w:val="480"/>
      <w:marRight w:val="0"/>
      <w:marTop w:val="0"/>
      <w:marBottom w:val="0"/>
      <w:divBdr>
        <w:top w:val="none" w:sz="0" w:space="0" w:color="auto"/>
        <w:left w:val="none" w:sz="0" w:space="0" w:color="auto"/>
        <w:bottom w:val="none" w:sz="0" w:space="0" w:color="auto"/>
        <w:right w:val="none" w:sz="0" w:space="0" w:color="auto"/>
      </w:divBdr>
    </w:div>
    <w:div w:id="2133475916">
      <w:marLeft w:val="480"/>
      <w:marRight w:val="0"/>
      <w:marTop w:val="0"/>
      <w:marBottom w:val="0"/>
      <w:divBdr>
        <w:top w:val="none" w:sz="0" w:space="0" w:color="auto"/>
        <w:left w:val="none" w:sz="0" w:space="0" w:color="auto"/>
        <w:bottom w:val="none" w:sz="0" w:space="0" w:color="auto"/>
        <w:right w:val="none" w:sz="0" w:space="0" w:color="auto"/>
      </w:divBdr>
    </w:div>
    <w:div w:id="2133476425">
      <w:marLeft w:val="480"/>
      <w:marRight w:val="0"/>
      <w:marTop w:val="0"/>
      <w:marBottom w:val="0"/>
      <w:divBdr>
        <w:top w:val="none" w:sz="0" w:space="0" w:color="auto"/>
        <w:left w:val="none" w:sz="0" w:space="0" w:color="auto"/>
        <w:bottom w:val="none" w:sz="0" w:space="0" w:color="auto"/>
        <w:right w:val="none" w:sz="0" w:space="0" w:color="auto"/>
      </w:divBdr>
    </w:div>
    <w:div w:id="2133477142">
      <w:marLeft w:val="480"/>
      <w:marRight w:val="0"/>
      <w:marTop w:val="0"/>
      <w:marBottom w:val="0"/>
      <w:divBdr>
        <w:top w:val="none" w:sz="0" w:space="0" w:color="auto"/>
        <w:left w:val="none" w:sz="0" w:space="0" w:color="auto"/>
        <w:bottom w:val="none" w:sz="0" w:space="0" w:color="auto"/>
        <w:right w:val="none" w:sz="0" w:space="0" w:color="auto"/>
      </w:divBdr>
    </w:div>
    <w:div w:id="2133479137">
      <w:marLeft w:val="480"/>
      <w:marRight w:val="0"/>
      <w:marTop w:val="0"/>
      <w:marBottom w:val="0"/>
      <w:divBdr>
        <w:top w:val="none" w:sz="0" w:space="0" w:color="auto"/>
        <w:left w:val="none" w:sz="0" w:space="0" w:color="auto"/>
        <w:bottom w:val="none" w:sz="0" w:space="0" w:color="auto"/>
        <w:right w:val="none" w:sz="0" w:space="0" w:color="auto"/>
      </w:divBdr>
    </w:div>
    <w:div w:id="2133480457">
      <w:marLeft w:val="480"/>
      <w:marRight w:val="0"/>
      <w:marTop w:val="0"/>
      <w:marBottom w:val="0"/>
      <w:divBdr>
        <w:top w:val="none" w:sz="0" w:space="0" w:color="auto"/>
        <w:left w:val="none" w:sz="0" w:space="0" w:color="auto"/>
        <w:bottom w:val="none" w:sz="0" w:space="0" w:color="auto"/>
        <w:right w:val="none" w:sz="0" w:space="0" w:color="auto"/>
      </w:divBdr>
    </w:div>
    <w:div w:id="2133554399">
      <w:marLeft w:val="480"/>
      <w:marRight w:val="0"/>
      <w:marTop w:val="0"/>
      <w:marBottom w:val="0"/>
      <w:divBdr>
        <w:top w:val="none" w:sz="0" w:space="0" w:color="auto"/>
        <w:left w:val="none" w:sz="0" w:space="0" w:color="auto"/>
        <w:bottom w:val="none" w:sz="0" w:space="0" w:color="auto"/>
        <w:right w:val="none" w:sz="0" w:space="0" w:color="auto"/>
      </w:divBdr>
    </w:div>
    <w:div w:id="2133593526">
      <w:marLeft w:val="480"/>
      <w:marRight w:val="0"/>
      <w:marTop w:val="0"/>
      <w:marBottom w:val="0"/>
      <w:divBdr>
        <w:top w:val="none" w:sz="0" w:space="0" w:color="auto"/>
        <w:left w:val="none" w:sz="0" w:space="0" w:color="auto"/>
        <w:bottom w:val="none" w:sz="0" w:space="0" w:color="auto"/>
        <w:right w:val="none" w:sz="0" w:space="0" w:color="auto"/>
      </w:divBdr>
    </w:div>
    <w:div w:id="2133594088">
      <w:marLeft w:val="480"/>
      <w:marRight w:val="0"/>
      <w:marTop w:val="0"/>
      <w:marBottom w:val="0"/>
      <w:divBdr>
        <w:top w:val="none" w:sz="0" w:space="0" w:color="auto"/>
        <w:left w:val="none" w:sz="0" w:space="0" w:color="auto"/>
        <w:bottom w:val="none" w:sz="0" w:space="0" w:color="auto"/>
        <w:right w:val="none" w:sz="0" w:space="0" w:color="auto"/>
      </w:divBdr>
    </w:div>
    <w:div w:id="2133597652">
      <w:marLeft w:val="480"/>
      <w:marRight w:val="0"/>
      <w:marTop w:val="0"/>
      <w:marBottom w:val="0"/>
      <w:divBdr>
        <w:top w:val="none" w:sz="0" w:space="0" w:color="auto"/>
        <w:left w:val="none" w:sz="0" w:space="0" w:color="auto"/>
        <w:bottom w:val="none" w:sz="0" w:space="0" w:color="auto"/>
        <w:right w:val="none" w:sz="0" w:space="0" w:color="auto"/>
      </w:divBdr>
    </w:div>
    <w:div w:id="2133665924">
      <w:marLeft w:val="480"/>
      <w:marRight w:val="0"/>
      <w:marTop w:val="0"/>
      <w:marBottom w:val="0"/>
      <w:divBdr>
        <w:top w:val="none" w:sz="0" w:space="0" w:color="auto"/>
        <w:left w:val="none" w:sz="0" w:space="0" w:color="auto"/>
        <w:bottom w:val="none" w:sz="0" w:space="0" w:color="auto"/>
        <w:right w:val="none" w:sz="0" w:space="0" w:color="auto"/>
      </w:divBdr>
    </w:div>
    <w:div w:id="2133859002">
      <w:marLeft w:val="480"/>
      <w:marRight w:val="0"/>
      <w:marTop w:val="0"/>
      <w:marBottom w:val="0"/>
      <w:divBdr>
        <w:top w:val="none" w:sz="0" w:space="0" w:color="auto"/>
        <w:left w:val="none" w:sz="0" w:space="0" w:color="auto"/>
        <w:bottom w:val="none" w:sz="0" w:space="0" w:color="auto"/>
        <w:right w:val="none" w:sz="0" w:space="0" w:color="auto"/>
      </w:divBdr>
    </w:div>
    <w:div w:id="2133864194">
      <w:marLeft w:val="480"/>
      <w:marRight w:val="0"/>
      <w:marTop w:val="0"/>
      <w:marBottom w:val="0"/>
      <w:divBdr>
        <w:top w:val="none" w:sz="0" w:space="0" w:color="auto"/>
        <w:left w:val="none" w:sz="0" w:space="0" w:color="auto"/>
        <w:bottom w:val="none" w:sz="0" w:space="0" w:color="auto"/>
        <w:right w:val="none" w:sz="0" w:space="0" w:color="auto"/>
      </w:divBdr>
    </w:div>
    <w:div w:id="2133865717">
      <w:marLeft w:val="480"/>
      <w:marRight w:val="0"/>
      <w:marTop w:val="0"/>
      <w:marBottom w:val="0"/>
      <w:divBdr>
        <w:top w:val="none" w:sz="0" w:space="0" w:color="auto"/>
        <w:left w:val="none" w:sz="0" w:space="0" w:color="auto"/>
        <w:bottom w:val="none" w:sz="0" w:space="0" w:color="auto"/>
        <w:right w:val="none" w:sz="0" w:space="0" w:color="auto"/>
      </w:divBdr>
    </w:div>
    <w:div w:id="2133934359">
      <w:marLeft w:val="480"/>
      <w:marRight w:val="0"/>
      <w:marTop w:val="0"/>
      <w:marBottom w:val="0"/>
      <w:divBdr>
        <w:top w:val="none" w:sz="0" w:space="0" w:color="auto"/>
        <w:left w:val="none" w:sz="0" w:space="0" w:color="auto"/>
        <w:bottom w:val="none" w:sz="0" w:space="0" w:color="auto"/>
        <w:right w:val="none" w:sz="0" w:space="0" w:color="auto"/>
      </w:divBdr>
    </w:div>
    <w:div w:id="2133942408">
      <w:marLeft w:val="480"/>
      <w:marRight w:val="0"/>
      <w:marTop w:val="0"/>
      <w:marBottom w:val="0"/>
      <w:divBdr>
        <w:top w:val="none" w:sz="0" w:space="0" w:color="auto"/>
        <w:left w:val="none" w:sz="0" w:space="0" w:color="auto"/>
        <w:bottom w:val="none" w:sz="0" w:space="0" w:color="auto"/>
        <w:right w:val="none" w:sz="0" w:space="0" w:color="auto"/>
      </w:divBdr>
    </w:div>
    <w:div w:id="2134011635">
      <w:marLeft w:val="480"/>
      <w:marRight w:val="0"/>
      <w:marTop w:val="0"/>
      <w:marBottom w:val="0"/>
      <w:divBdr>
        <w:top w:val="none" w:sz="0" w:space="0" w:color="auto"/>
        <w:left w:val="none" w:sz="0" w:space="0" w:color="auto"/>
        <w:bottom w:val="none" w:sz="0" w:space="0" w:color="auto"/>
        <w:right w:val="none" w:sz="0" w:space="0" w:color="auto"/>
      </w:divBdr>
    </w:div>
    <w:div w:id="2134051147">
      <w:marLeft w:val="480"/>
      <w:marRight w:val="0"/>
      <w:marTop w:val="0"/>
      <w:marBottom w:val="0"/>
      <w:divBdr>
        <w:top w:val="none" w:sz="0" w:space="0" w:color="auto"/>
        <w:left w:val="none" w:sz="0" w:space="0" w:color="auto"/>
        <w:bottom w:val="none" w:sz="0" w:space="0" w:color="auto"/>
        <w:right w:val="none" w:sz="0" w:space="0" w:color="auto"/>
      </w:divBdr>
    </w:div>
    <w:div w:id="2134051728">
      <w:marLeft w:val="480"/>
      <w:marRight w:val="0"/>
      <w:marTop w:val="0"/>
      <w:marBottom w:val="0"/>
      <w:divBdr>
        <w:top w:val="none" w:sz="0" w:space="0" w:color="auto"/>
        <w:left w:val="none" w:sz="0" w:space="0" w:color="auto"/>
        <w:bottom w:val="none" w:sz="0" w:space="0" w:color="auto"/>
        <w:right w:val="none" w:sz="0" w:space="0" w:color="auto"/>
      </w:divBdr>
    </w:div>
    <w:div w:id="2134054005">
      <w:marLeft w:val="480"/>
      <w:marRight w:val="0"/>
      <w:marTop w:val="0"/>
      <w:marBottom w:val="0"/>
      <w:divBdr>
        <w:top w:val="none" w:sz="0" w:space="0" w:color="auto"/>
        <w:left w:val="none" w:sz="0" w:space="0" w:color="auto"/>
        <w:bottom w:val="none" w:sz="0" w:space="0" w:color="auto"/>
        <w:right w:val="none" w:sz="0" w:space="0" w:color="auto"/>
      </w:divBdr>
    </w:div>
    <w:div w:id="2134129544">
      <w:marLeft w:val="480"/>
      <w:marRight w:val="0"/>
      <w:marTop w:val="0"/>
      <w:marBottom w:val="0"/>
      <w:divBdr>
        <w:top w:val="none" w:sz="0" w:space="0" w:color="auto"/>
        <w:left w:val="none" w:sz="0" w:space="0" w:color="auto"/>
        <w:bottom w:val="none" w:sz="0" w:space="0" w:color="auto"/>
        <w:right w:val="none" w:sz="0" w:space="0" w:color="auto"/>
      </w:divBdr>
    </w:div>
    <w:div w:id="2134131295">
      <w:marLeft w:val="480"/>
      <w:marRight w:val="0"/>
      <w:marTop w:val="0"/>
      <w:marBottom w:val="0"/>
      <w:divBdr>
        <w:top w:val="none" w:sz="0" w:space="0" w:color="auto"/>
        <w:left w:val="none" w:sz="0" w:space="0" w:color="auto"/>
        <w:bottom w:val="none" w:sz="0" w:space="0" w:color="auto"/>
        <w:right w:val="none" w:sz="0" w:space="0" w:color="auto"/>
      </w:divBdr>
    </w:div>
    <w:div w:id="2134202067">
      <w:marLeft w:val="480"/>
      <w:marRight w:val="0"/>
      <w:marTop w:val="0"/>
      <w:marBottom w:val="0"/>
      <w:divBdr>
        <w:top w:val="none" w:sz="0" w:space="0" w:color="auto"/>
        <w:left w:val="none" w:sz="0" w:space="0" w:color="auto"/>
        <w:bottom w:val="none" w:sz="0" w:space="0" w:color="auto"/>
        <w:right w:val="none" w:sz="0" w:space="0" w:color="auto"/>
      </w:divBdr>
    </w:div>
    <w:div w:id="2134206193">
      <w:marLeft w:val="480"/>
      <w:marRight w:val="0"/>
      <w:marTop w:val="0"/>
      <w:marBottom w:val="0"/>
      <w:divBdr>
        <w:top w:val="none" w:sz="0" w:space="0" w:color="auto"/>
        <w:left w:val="none" w:sz="0" w:space="0" w:color="auto"/>
        <w:bottom w:val="none" w:sz="0" w:space="0" w:color="auto"/>
        <w:right w:val="none" w:sz="0" w:space="0" w:color="auto"/>
      </w:divBdr>
    </w:div>
    <w:div w:id="2134209274">
      <w:marLeft w:val="480"/>
      <w:marRight w:val="0"/>
      <w:marTop w:val="0"/>
      <w:marBottom w:val="0"/>
      <w:divBdr>
        <w:top w:val="none" w:sz="0" w:space="0" w:color="auto"/>
        <w:left w:val="none" w:sz="0" w:space="0" w:color="auto"/>
        <w:bottom w:val="none" w:sz="0" w:space="0" w:color="auto"/>
        <w:right w:val="none" w:sz="0" w:space="0" w:color="auto"/>
      </w:divBdr>
    </w:div>
    <w:div w:id="2134250387">
      <w:marLeft w:val="480"/>
      <w:marRight w:val="0"/>
      <w:marTop w:val="0"/>
      <w:marBottom w:val="0"/>
      <w:divBdr>
        <w:top w:val="none" w:sz="0" w:space="0" w:color="auto"/>
        <w:left w:val="none" w:sz="0" w:space="0" w:color="auto"/>
        <w:bottom w:val="none" w:sz="0" w:space="0" w:color="auto"/>
        <w:right w:val="none" w:sz="0" w:space="0" w:color="auto"/>
      </w:divBdr>
    </w:div>
    <w:div w:id="2134396695">
      <w:marLeft w:val="480"/>
      <w:marRight w:val="0"/>
      <w:marTop w:val="0"/>
      <w:marBottom w:val="0"/>
      <w:divBdr>
        <w:top w:val="none" w:sz="0" w:space="0" w:color="auto"/>
        <w:left w:val="none" w:sz="0" w:space="0" w:color="auto"/>
        <w:bottom w:val="none" w:sz="0" w:space="0" w:color="auto"/>
        <w:right w:val="none" w:sz="0" w:space="0" w:color="auto"/>
      </w:divBdr>
    </w:div>
    <w:div w:id="2134401359">
      <w:marLeft w:val="480"/>
      <w:marRight w:val="0"/>
      <w:marTop w:val="0"/>
      <w:marBottom w:val="0"/>
      <w:divBdr>
        <w:top w:val="none" w:sz="0" w:space="0" w:color="auto"/>
        <w:left w:val="none" w:sz="0" w:space="0" w:color="auto"/>
        <w:bottom w:val="none" w:sz="0" w:space="0" w:color="auto"/>
        <w:right w:val="none" w:sz="0" w:space="0" w:color="auto"/>
      </w:divBdr>
    </w:div>
    <w:div w:id="2134442865">
      <w:marLeft w:val="480"/>
      <w:marRight w:val="0"/>
      <w:marTop w:val="0"/>
      <w:marBottom w:val="0"/>
      <w:divBdr>
        <w:top w:val="none" w:sz="0" w:space="0" w:color="auto"/>
        <w:left w:val="none" w:sz="0" w:space="0" w:color="auto"/>
        <w:bottom w:val="none" w:sz="0" w:space="0" w:color="auto"/>
        <w:right w:val="none" w:sz="0" w:space="0" w:color="auto"/>
      </w:divBdr>
    </w:div>
    <w:div w:id="2134443880">
      <w:marLeft w:val="480"/>
      <w:marRight w:val="0"/>
      <w:marTop w:val="0"/>
      <w:marBottom w:val="0"/>
      <w:divBdr>
        <w:top w:val="none" w:sz="0" w:space="0" w:color="auto"/>
        <w:left w:val="none" w:sz="0" w:space="0" w:color="auto"/>
        <w:bottom w:val="none" w:sz="0" w:space="0" w:color="auto"/>
        <w:right w:val="none" w:sz="0" w:space="0" w:color="auto"/>
      </w:divBdr>
    </w:div>
    <w:div w:id="2134444083">
      <w:marLeft w:val="480"/>
      <w:marRight w:val="0"/>
      <w:marTop w:val="0"/>
      <w:marBottom w:val="0"/>
      <w:divBdr>
        <w:top w:val="none" w:sz="0" w:space="0" w:color="auto"/>
        <w:left w:val="none" w:sz="0" w:space="0" w:color="auto"/>
        <w:bottom w:val="none" w:sz="0" w:space="0" w:color="auto"/>
        <w:right w:val="none" w:sz="0" w:space="0" w:color="auto"/>
      </w:divBdr>
    </w:div>
    <w:div w:id="2134520900">
      <w:marLeft w:val="480"/>
      <w:marRight w:val="0"/>
      <w:marTop w:val="0"/>
      <w:marBottom w:val="0"/>
      <w:divBdr>
        <w:top w:val="none" w:sz="0" w:space="0" w:color="auto"/>
        <w:left w:val="none" w:sz="0" w:space="0" w:color="auto"/>
        <w:bottom w:val="none" w:sz="0" w:space="0" w:color="auto"/>
        <w:right w:val="none" w:sz="0" w:space="0" w:color="auto"/>
      </w:divBdr>
    </w:div>
    <w:div w:id="2134663979">
      <w:marLeft w:val="480"/>
      <w:marRight w:val="0"/>
      <w:marTop w:val="0"/>
      <w:marBottom w:val="0"/>
      <w:divBdr>
        <w:top w:val="none" w:sz="0" w:space="0" w:color="auto"/>
        <w:left w:val="none" w:sz="0" w:space="0" w:color="auto"/>
        <w:bottom w:val="none" w:sz="0" w:space="0" w:color="auto"/>
        <w:right w:val="none" w:sz="0" w:space="0" w:color="auto"/>
      </w:divBdr>
    </w:div>
    <w:div w:id="2134668656">
      <w:marLeft w:val="480"/>
      <w:marRight w:val="0"/>
      <w:marTop w:val="0"/>
      <w:marBottom w:val="0"/>
      <w:divBdr>
        <w:top w:val="none" w:sz="0" w:space="0" w:color="auto"/>
        <w:left w:val="none" w:sz="0" w:space="0" w:color="auto"/>
        <w:bottom w:val="none" w:sz="0" w:space="0" w:color="auto"/>
        <w:right w:val="none" w:sz="0" w:space="0" w:color="auto"/>
      </w:divBdr>
    </w:div>
    <w:div w:id="2134713032">
      <w:marLeft w:val="480"/>
      <w:marRight w:val="0"/>
      <w:marTop w:val="0"/>
      <w:marBottom w:val="0"/>
      <w:divBdr>
        <w:top w:val="none" w:sz="0" w:space="0" w:color="auto"/>
        <w:left w:val="none" w:sz="0" w:space="0" w:color="auto"/>
        <w:bottom w:val="none" w:sz="0" w:space="0" w:color="auto"/>
        <w:right w:val="none" w:sz="0" w:space="0" w:color="auto"/>
      </w:divBdr>
    </w:div>
    <w:div w:id="2134713705">
      <w:marLeft w:val="480"/>
      <w:marRight w:val="0"/>
      <w:marTop w:val="0"/>
      <w:marBottom w:val="0"/>
      <w:divBdr>
        <w:top w:val="none" w:sz="0" w:space="0" w:color="auto"/>
        <w:left w:val="none" w:sz="0" w:space="0" w:color="auto"/>
        <w:bottom w:val="none" w:sz="0" w:space="0" w:color="auto"/>
        <w:right w:val="none" w:sz="0" w:space="0" w:color="auto"/>
      </w:divBdr>
    </w:div>
    <w:div w:id="2134715549">
      <w:marLeft w:val="480"/>
      <w:marRight w:val="0"/>
      <w:marTop w:val="0"/>
      <w:marBottom w:val="0"/>
      <w:divBdr>
        <w:top w:val="none" w:sz="0" w:space="0" w:color="auto"/>
        <w:left w:val="none" w:sz="0" w:space="0" w:color="auto"/>
        <w:bottom w:val="none" w:sz="0" w:space="0" w:color="auto"/>
        <w:right w:val="none" w:sz="0" w:space="0" w:color="auto"/>
      </w:divBdr>
    </w:div>
    <w:div w:id="2134908717">
      <w:marLeft w:val="480"/>
      <w:marRight w:val="0"/>
      <w:marTop w:val="0"/>
      <w:marBottom w:val="0"/>
      <w:divBdr>
        <w:top w:val="none" w:sz="0" w:space="0" w:color="auto"/>
        <w:left w:val="none" w:sz="0" w:space="0" w:color="auto"/>
        <w:bottom w:val="none" w:sz="0" w:space="0" w:color="auto"/>
        <w:right w:val="none" w:sz="0" w:space="0" w:color="auto"/>
      </w:divBdr>
    </w:div>
    <w:div w:id="2134976711">
      <w:marLeft w:val="480"/>
      <w:marRight w:val="0"/>
      <w:marTop w:val="0"/>
      <w:marBottom w:val="0"/>
      <w:divBdr>
        <w:top w:val="none" w:sz="0" w:space="0" w:color="auto"/>
        <w:left w:val="none" w:sz="0" w:space="0" w:color="auto"/>
        <w:bottom w:val="none" w:sz="0" w:space="0" w:color="auto"/>
        <w:right w:val="none" w:sz="0" w:space="0" w:color="auto"/>
      </w:divBdr>
    </w:div>
    <w:div w:id="2134977587">
      <w:marLeft w:val="480"/>
      <w:marRight w:val="0"/>
      <w:marTop w:val="0"/>
      <w:marBottom w:val="0"/>
      <w:divBdr>
        <w:top w:val="none" w:sz="0" w:space="0" w:color="auto"/>
        <w:left w:val="none" w:sz="0" w:space="0" w:color="auto"/>
        <w:bottom w:val="none" w:sz="0" w:space="0" w:color="auto"/>
        <w:right w:val="none" w:sz="0" w:space="0" w:color="auto"/>
      </w:divBdr>
    </w:div>
    <w:div w:id="2134984102">
      <w:marLeft w:val="480"/>
      <w:marRight w:val="0"/>
      <w:marTop w:val="0"/>
      <w:marBottom w:val="0"/>
      <w:divBdr>
        <w:top w:val="none" w:sz="0" w:space="0" w:color="auto"/>
        <w:left w:val="none" w:sz="0" w:space="0" w:color="auto"/>
        <w:bottom w:val="none" w:sz="0" w:space="0" w:color="auto"/>
        <w:right w:val="none" w:sz="0" w:space="0" w:color="auto"/>
      </w:divBdr>
    </w:div>
    <w:div w:id="2135057001">
      <w:marLeft w:val="480"/>
      <w:marRight w:val="0"/>
      <w:marTop w:val="0"/>
      <w:marBottom w:val="0"/>
      <w:divBdr>
        <w:top w:val="none" w:sz="0" w:space="0" w:color="auto"/>
        <w:left w:val="none" w:sz="0" w:space="0" w:color="auto"/>
        <w:bottom w:val="none" w:sz="0" w:space="0" w:color="auto"/>
        <w:right w:val="none" w:sz="0" w:space="0" w:color="auto"/>
      </w:divBdr>
    </w:div>
    <w:div w:id="2135097621">
      <w:marLeft w:val="480"/>
      <w:marRight w:val="0"/>
      <w:marTop w:val="0"/>
      <w:marBottom w:val="0"/>
      <w:divBdr>
        <w:top w:val="none" w:sz="0" w:space="0" w:color="auto"/>
        <w:left w:val="none" w:sz="0" w:space="0" w:color="auto"/>
        <w:bottom w:val="none" w:sz="0" w:space="0" w:color="auto"/>
        <w:right w:val="none" w:sz="0" w:space="0" w:color="auto"/>
      </w:divBdr>
    </w:div>
    <w:div w:id="2135099368">
      <w:marLeft w:val="480"/>
      <w:marRight w:val="0"/>
      <w:marTop w:val="0"/>
      <w:marBottom w:val="0"/>
      <w:divBdr>
        <w:top w:val="none" w:sz="0" w:space="0" w:color="auto"/>
        <w:left w:val="none" w:sz="0" w:space="0" w:color="auto"/>
        <w:bottom w:val="none" w:sz="0" w:space="0" w:color="auto"/>
        <w:right w:val="none" w:sz="0" w:space="0" w:color="auto"/>
      </w:divBdr>
    </w:div>
    <w:div w:id="2135127743">
      <w:marLeft w:val="480"/>
      <w:marRight w:val="0"/>
      <w:marTop w:val="0"/>
      <w:marBottom w:val="0"/>
      <w:divBdr>
        <w:top w:val="none" w:sz="0" w:space="0" w:color="auto"/>
        <w:left w:val="none" w:sz="0" w:space="0" w:color="auto"/>
        <w:bottom w:val="none" w:sz="0" w:space="0" w:color="auto"/>
        <w:right w:val="none" w:sz="0" w:space="0" w:color="auto"/>
      </w:divBdr>
    </w:div>
    <w:div w:id="2135318954">
      <w:marLeft w:val="480"/>
      <w:marRight w:val="0"/>
      <w:marTop w:val="0"/>
      <w:marBottom w:val="0"/>
      <w:divBdr>
        <w:top w:val="none" w:sz="0" w:space="0" w:color="auto"/>
        <w:left w:val="none" w:sz="0" w:space="0" w:color="auto"/>
        <w:bottom w:val="none" w:sz="0" w:space="0" w:color="auto"/>
        <w:right w:val="none" w:sz="0" w:space="0" w:color="auto"/>
      </w:divBdr>
    </w:div>
    <w:div w:id="2135324682">
      <w:marLeft w:val="480"/>
      <w:marRight w:val="0"/>
      <w:marTop w:val="0"/>
      <w:marBottom w:val="0"/>
      <w:divBdr>
        <w:top w:val="none" w:sz="0" w:space="0" w:color="auto"/>
        <w:left w:val="none" w:sz="0" w:space="0" w:color="auto"/>
        <w:bottom w:val="none" w:sz="0" w:space="0" w:color="auto"/>
        <w:right w:val="none" w:sz="0" w:space="0" w:color="auto"/>
      </w:divBdr>
    </w:div>
    <w:div w:id="2135362172">
      <w:marLeft w:val="480"/>
      <w:marRight w:val="0"/>
      <w:marTop w:val="0"/>
      <w:marBottom w:val="0"/>
      <w:divBdr>
        <w:top w:val="none" w:sz="0" w:space="0" w:color="auto"/>
        <w:left w:val="none" w:sz="0" w:space="0" w:color="auto"/>
        <w:bottom w:val="none" w:sz="0" w:space="0" w:color="auto"/>
        <w:right w:val="none" w:sz="0" w:space="0" w:color="auto"/>
      </w:divBdr>
    </w:div>
    <w:div w:id="2135369018">
      <w:marLeft w:val="480"/>
      <w:marRight w:val="0"/>
      <w:marTop w:val="0"/>
      <w:marBottom w:val="0"/>
      <w:divBdr>
        <w:top w:val="none" w:sz="0" w:space="0" w:color="auto"/>
        <w:left w:val="none" w:sz="0" w:space="0" w:color="auto"/>
        <w:bottom w:val="none" w:sz="0" w:space="0" w:color="auto"/>
        <w:right w:val="none" w:sz="0" w:space="0" w:color="auto"/>
      </w:divBdr>
    </w:div>
    <w:div w:id="2135437988">
      <w:marLeft w:val="480"/>
      <w:marRight w:val="0"/>
      <w:marTop w:val="0"/>
      <w:marBottom w:val="0"/>
      <w:divBdr>
        <w:top w:val="none" w:sz="0" w:space="0" w:color="auto"/>
        <w:left w:val="none" w:sz="0" w:space="0" w:color="auto"/>
        <w:bottom w:val="none" w:sz="0" w:space="0" w:color="auto"/>
        <w:right w:val="none" w:sz="0" w:space="0" w:color="auto"/>
      </w:divBdr>
    </w:div>
    <w:div w:id="2135439480">
      <w:marLeft w:val="480"/>
      <w:marRight w:val="0"/>
      <w:marTop w:val="0"/>
      <w:marBottom w:val="0"/>
      <w:divBdr>
        <w:top w:val="none" w:sz="0" w:space="0" w:color="auto"/>
        <w:left w:val="none" w:sz="0" w:space="0" w:color="auto"/>
        <w:bottom w:val="none" w:sz="0" w:space="0" w:color="auto"/>
        <w:right w:val="none" w:sz="0" w:space="0" w:color="auto"/>
      </w:divBdr>
    </w:div>
    <w:div w:id="2135443984">
      <w:marLeft w:val="480"/>
      <w:marRight w:val="0"/>
      <w:marTop w:val="0"/>
      <w:marBottom w:val="0"/>
      <w:divBdr>
        <w:top w:val="none" w:sz="0" w:space="0" w:color="auto"/>
        <w:left w:val="none" w:sz="0" w:space="0" w:color="auto"/>
        <w:bottom w:val="none" w:sz="0" w:space="0" w:color="auto"/>
        <w:right w:val="none" w:sz="0" w:space="0" w:color="auto"/>
      </w:divBdr>
    </w:div>
    <w:div w:id="2135514723">
      <w:marLeft w:val="480"/>
      <w:marRight w:val="0"/>
      <w:marTop w:val="0"/>
      <w:marBottom w:val="0"/>
      <w:divBdr>
        <w:top w:val="none" w:sz="0" w:space="0" w:color="auto"/>
        <w:left w:val="none" w:sz="0" w:space="0" w:color="auto"/>
        <w:bottom w:val="none" w:sz="0" w:space="0" w:color="auto"/>
        <w:right w:val="none" w:sz="0" w:space="0" w:color="auto"/>
      </w:divBdr>
    </w:div>
    <w:div w:id="2135558955">
      <w:marLeft w:val="480"/>
      <w:marRight w:val="0"/>
      <w:marTop w:val="0"/>
      <w:marBottom w:val="0"/>
      <w:divBdr>
        <w:top w:val="none" w:sz="0" w:space="0" w:color="auto"/>
        <w:left w:val="none" w:sz="0" w:space="0" w:color="auto"/>
        <w:bottom w:val="none" w:sz="0" w:space="0" w:color="auto"/>
        <w:right w:val="none" w:sz="0" w:space="0" w:color="auto"/>
      </w:divBdr>
    </w:div>
    <w:div w:id="2135637515">
      <w:marLeft w:val="480"/>
      <w:marRight w:val="0"/>
      <w:marTop w:val="0"/>
      <w:marBottom w:val="0"/>
      <w:divBdr>
        <w:top w:val="none" w:sz="0" w:space="0" w:color="auto"/>
        <w:left w:val="none" w:sz="0" w:space="0" w:color="auto"/>
        <w:bottom w:val="none" w:sz="0" w:space="0" w:color="auto"/>
        <w:right w:val="none" w:sz="0" w:space="0" w:color="auto"/>
      </w:divBdr>
    </w:div>
    <w:div w:id="2135707923">
      <w:marLeft w:val="480"/>
      <w:marRight w:val="0"/>
      <w:marTop w:val="0"/>
      <w:marBottom w:val="0"/>
      <w:divBdr>
        <w:top w:val="none" w:sz="0" w:space="0" w:color="auto"/>
        <w:left w:val="none" w:sz="0" w:space="0" w:color="auto"/>
        <w:bottom w:val="none" w:sz="0" w:space="0" w:color="auto"/>
        <w:right w:val="none" w:sz="0" w:space="0" w:color="auto"/>
      </w:divBdr>
    </w:div>
    <w:div w:id="2135781463">
      <w:marLeft w:val="480"/>
      <w:marRight w:val="0"/>
      <w:marTop w:val="0"/>
      <w:marBottom w:val="0"/>
      <w:divBdr>
        <w:top w:val="none" w:sz="0" w:space="0" w:color="auto"/>
        <w:left w:val="none" w:sz="0" w:space="0" w:color="auto"/>
        <w:bottom w:val="none" w:sz="0" w:space="0" w:color="auto"/>
        <w:right w:val="none" w:sz="0" w:space="0" w:color="auto"/>
      </w:divBdr>
    </w:div>
    <w:div w:id="2135825053">
      <w:marLeft w:val="480"/>
      <w:marRight w:val="0"/>
      <w:marTop w:val="0"/>
      <w:marBottom w:val="0"/>
      <w:divBdr>
        <w:top w:val="none" w:sz="0" w:space="0" w:color="auto"/>
        <w:left w:val="none" w:sz="0" w:space="0" w:color="auto"/>
        <w:bottom w:val="none" w:sz="0" w:space="0" w:color="auto"/>
        <w:right w:val="none" w:sz="0" w:space="0" w:color="auto"/>
      </w:divBdr>
    </w:div>
    <w:div w:id="2135833094">
      <w:marLeft w:val="480"/>
      <w:marRight w:val="0"/>
      <w:marTop w:val="0"/>
      <w:marBottom w:val="0"/>
      <w:divBdr>
        <w:top w:val="none" w:sz="0" w:space="0" w:color="auto"/>
        <w:left w:val="none" w:sz="0" w:space="0" w:color="auto"/>
        <w:bottom w:val="none" w:sz="0" w:space="0" w:color="auto"/>
        <w:right w:val="none" w:sz="0" w:space="0" w:color="auto"/>
      </w:divBdr>
    </w:div>
    <w:div w:id="2135974876">
      <w:marLeft w:val="480"/>
      <w:marRight w:val="0"/>
      <w:marTop w:val="0"/>
      <w:marBottom w:val="0"/>
      <w:divBdr>
        <w:top w:val="none" w:sz="0" w:space="0" w:color="auto"/>
        <w:left w:val="none" w:sz="0" w:space="0" w:color="auto"/>
        <w:bottom w:val="none" w:sz="0" w:space="0" w:color="auto"/>
        <w:right w:val="none" w:sz="0" w:space="0" w:color="auto"/>
      </w:divBdr>
    </w:div>
    <w:div w:id="2135981244">
      <w:marLeft w:val="480"/>
      <w:marRight w:val="0"/>
      <w:marTop w:val="0"/>
      <w:marBottom w:val="0"/>
      <w:divBdr>
        <w:top w:val="none" w:sz="0" w:space="0" w:color="auto"/>
        <w:left w:val="none" w:sz="0" w:space="0" w:color="auto"/>
        <w:bottom w:val="none" w:sz="0" w:space="0" w:color="auto"/>
        <w:right w:val="none" w:sz="0" w:space="0" w:color="auto"/>
      </w:divBdr>
    </w:div>
    <w:div w:id="2136020680">
      <w:marLeft w:val="480"/>
      <w:marRight w:val="0"/>
      <w:marTop w:val="0"/>
      <w:marBottom w:val="0"/>
      <w:divBdr>
        <w:top w:val="none" w:sz="0" w:space="0" w:color="auto"/>
        <w:left w:val="none" w:sz="0" w:space="0" w:color="auto"/>
        <w:bottom w:val="none" w:sz="0" w:space="0" w:color="auto"/>
        <w:right w:val="none" w:sz="0" w:space="0" w:color="auto"/>
      </w:divBdr>
    </w:div>
    <w:div w:id="2136026473">
      <w:marLeft w:val="480"/>
      <w:marRight w:val="0"/>
      <w:marTop w:val="0"/>
      <w:marBottom w:val="0"/>
      <w:divBdr>
        <w:top w:val="none" w:sz="0" w:space="0" w:color="auto"/>
        <w:left w:val="none" w:sz="0" w:space="0" w:color="auto"/>
        <w:bottom w:val="none" w:sz="0" w:space="0" w:color="auto"/>
        <w:right w:val="none" w:sz="0" w:space="0" w:color="auto"/>
      </w:divBdr>
    </w:div>
    <w:div w:id="2136216556">
      <w:marLeft w:val="480"/>
      <w:marRight w:val="0"/>
      <w:marTop w:val="0"/>
      <w:marBottom w:val="0"/>
      <w:divBdr>
        <w:top w:val="none" w:sz="0" w:space="0" w:color="auto"/>
        <w:left w:val="none" w:sz="0" w:space="0" w:color="auto"/>
        <w:bottom w:val="none" w:sz="0" w:space="0" w:color="auto"/>
        <w:right w:val="none" w:sz="0" w:space="0" w:color="auto"/>
      </w:divBdr>
    </w:div>
    <w:div w:id="2136217597">
      <w:marLeft w:val="480"/>
      <w:marRight w:val="0"/>
      <w:marTop w:val="0"/>
      <w:marBottom w:val="0"/>
      <w:divBdr>
        <w:top w:val="none" w:sz="0" w:space="0" w:color="auto"/>
        <w:left w:val="none" w:sz="0" w:space="0" w:color="auto"/>
        <w:bottom w:val="none" w:sz="0" w:space="0" w:color="auto"/>
        <w:right w:val="none" w:sz="0" w:space="0" w:color="auto"/>
      </w:divBdr>
    </w:div>
    <w:div w:id="2136243240">
      <w:marLeft w:val="480"/>
      <w:marRight w:val="0"/>
      <w:marTop w:val="0"/>
      <w:marBottom w:val="0"/>
      <w:divBdr>
        <w:top w:val="none" w:sz="0" w:space="0" w:color="auto"/>
        <w:left w:val="none" w:sz="0" w:space="0" w:color="auto"/>
        <w:bottom w:val="none" w:sz="0" w:space="0" w:color="auto"/>
        <w:right w:val="none" w:sz="0" w:space="0" w:color="auto"/>
      </w:divBdr>
    </w:div>
    <w:div w:id="2136362535">
      <w:marLeft w:val="480"/>
      <w:marRight w:val="0"/>
      <w:marTop w:val="0"/>
      <w:marBottom w:val="0"/>
      <w:divBdr>
        <w:top w:val="none" w:sz="0" w:space="0" w:color="auto"/>
        <w:left w:val="none" w:sz="0" w:space="0" w:color="auto"/>
        <w:bottom w:val="none" w:sz="0" w:space="0" w:color="auto"/>
        <w:right w:val="none" w:sz="0" w:space="0" w:color="auto"/>
      </w:divBdr>
    </w:div>
    <w:div w:id="2136554315">
      <w:marLeft w:val="480"/>
      <w:marRight w:val="0"/>
      <w:marTop w:val="0"/>
      <w:marBottom w:val="0"/>
      <w:divBdr>
        <w:top w:val="none" w:sz="0" w:space="0" w:color="auto"/>
        <w:left w:val="none" w:sz="0" w:space="0" w:color="auto"/>
        <w:bottom w:val="none" w:sz="0" w:space="0" w:color="auto"/>
        <w:right w:val="none" w:sz="0" w:space="0" w:color="auto"/>
      </w:divBdr>
    </w:div>
    <w:div w:id="2136559084">
      <w:marLeft w:val="480"/>
      <w:marRight w:val="0"/>
      <w:marTop w:val="0"/>
      <w:marBottom w:val="0"/>
      <w:divBdr>
        <w:top w:val="none" w:sz="0" w:space="0" w:color="auto"/>
        <w:left w:val="none" w:sz="0" w:space="0" w:color="auto"/>
        <w:bottom w:val="none" w:sz="0" w:space="0" w:color="auto"/>
        <w:right w:val="none" w:sz="0" w:space="0" w:color="auto"/>
      </w:divBdr>
    </w:div>
    <w:div w:id="2136563067">
      <w:marLeft w:val="480"/>
      <w:marRight w:val="0"/>
      <w:marTop w:val="0"/>
      <w:marBottom w:val="0"/>
      <w:divBdr>
        <w:top w:val="none" w:sz="0" w:space="0" w:color="auto"/>
        <w:left w:val="none" w:sz="0" w:space="0" w:color="auto"/>
        <w:bottom w:val="none" w:sz="0" w:space="0" w:color="auto"/>
        <w:right w:val="none" w:sz="0" w:space="0" w:color="auto"/>
      </w:divBdr>
    </w:div>
    <w:div w:id="2136637383">
      <w:marLeft w:val="480"/>
      <w:marRight w:val="0"/>
      <w:marTop w:val="0"/>
      <w:marBottom w:val="0"/>
      <w:divBdr>
        <w:top w:val="none" w:sz="0" w:space="0" w:color="auto"/>
        <w:left w:val="none" w:sz="0" w:space="0" w:color="auto"/>
        <w:bottom w:val="none" w:sz="0" w:space="0" w:color="auto"/>
        <w:right w:val="none" w:sz="0" w:space="0" w:color="auto"/>
      </w:divBdr>
    </w:div>
    <w:div w:id="2136676351">
      <w:marLeft w:val="480"/>
      <w:marRight w:val="0"/>
      <w:marTop w:val="0"/>
      <w:marBottom w:val="0"/>
      <w:divBdr>
        <w:top w:val="none" w:sz="0" w:space="0" w:color="auto"/>
        <w:left w:val="none" w:sz="0" w:space="0" w:color="auto"/>
        <w:bottom w:val="none" w:sz="0" w:space="0" w:color="auto"/>
        <w:right w:val="none" w:sz="0" w:space="0" w:color="auto"/>
      </w:divBdr>
    </w:div>
    <w:div w:id="2136751597">
      <w:marLeft w:val="480"/>
      <w:marRight w:val="0"/>
      <w:marTop w:val="0"/>
      <w:marBottom w:val="0"/>
      <w:divBdr>
        <w:top w:val="none" w:sz="0" w:space="0" w:color="auto"/>
        <w:left w:val="none" w:sz="0" w:space="0" w:color="auto"/>
        <w:bottom w:val="none" w:sz="0" w:space="0" w:color="auto"/>
        <w:right w:val="none" w:sz="0" w:space="0" w:color="auto"/>
      </w:divBdr>
    </w:div>
    <w:div w:id="2136752164">
      <w:marLeft w:val="480"/>
      <w:marRight w:val="0"/>
      <w:marTop w:val="0"/>
      <w:marBottom w:val="0"/>
      <w:divBdr>
        <w:top w:val="none" w:sz="0" w:space="0" w:color="auto"/>
        <w:left w:val="none" w:sz="0" w:space="0" w:color="auto"/>
        <w:bottom w:val="none" w:sz="0" w:space="0" w:color="auto"/>
        <w:right w:val="none" w:sz="0" w:space="0" w:color="auto"/>
      </w:divBdr>
    </w:div>
    <w:div w:id="2136752464">
      <w:marLeft w:val="480"/>
      <w:marRight w:val="0"/>
      <w:marTop w:val="0"/>
      <w:marBottom w:val="0"/>
      <w:divBdr>
        <w:top w:val="none" w:sz="0" w:space="0" w:color="auto"/>
        <w:left w:val="none" w:sz="0" w:space="0" w:color="auto"/>
        <w:bottom w:val="none" w:sz="0" w:space="0" w:color="auto"/>
        <w:right w:val="none" w:sz="0" w:space="0" w:color="auto"/>
      </w:divBdr>
    </w:div>
    <w:div w:id="2136752630">
      <w:marLeft w:val="480"/>
      <w:marRight w:val="0"/>
      <w:marTop w:val="0"/>
      <w:marBottom w:val="0"/>
      <w:divBdr>
        <w:top w:val="none" w:sz="0" w:space="0" w:color="auto"/>
        <w:left w:val="none" w:sz="0" w:space="0" w:color="auto"/>
        <w:bottom w:val="none" w:sz="0" w:space="0" w:color="auto"/>
        <w:right w:val="none" w:sz="0" w:space="0" w:color="auto"/>
      </w:divBdr>
    </w:div>
    <w:div w:id="2136753176">
      <w:marLeft w:val="480"/>
      <w:marRight w:val="0"/>
      <w:marTop w:val="0"/>
      <w:marBottom w:val="0"/>
      <w:divBdr>
        <w:top w:val="none" w:sz="0" w:space="0" w:color="auto"/>
        <w:left w:val="none" w:sz="0" w:space="0" w:color="auto"/>
        <w:bottom w:val="none" w:sz="0" w:space="0" w:color="auto"/>
        <w:right w:val="none" w:sz="0" w:space="0" w:color="auto"/>
      </w:divBdr>
    </w:div>
    <w:div w:id="2136827609">
      <w:marLeft w:val="480"/>
      <w:marRight w:val="0"/>
      <w:marTop w:val="0"/>
      <w:marBottom w:val="0"/>
      <w:divBdr>
        <w:top w:val="none" w:sz="0" w:space="0" w:color="auto"/>
        <w:left w:val="none" w:sz="0" w:space="0" w:color="auto"/>
        <w:bottom w:val="none" w:sz="0" w:space="0" w:color="auto"/>
        <w:right w:val="none" w:sz="0" w:space="0" w:color="auto"/>
      </w:divBdr>
    </w:div>
    <w:div w:id="2136870818">
      <w:marLeft w:val="480"/>
      <w:marRight w:val="0"/>
      <w:marTop w:val="0"/>
      <w:marBottom w:val="0"/>
      <w:divBdr>
        <w:top w:val="none" w:sz="0" w:space="0" w:color="auto"/>
        <w:left w:val="none" w:sz="0" w:space="0" w:color="auto"/>
        <w:bottom w:val="none" w:sz="0" w:space="0" w:color="auto"/>
        <w:right w:val="none" w:sz="0" w:space="0" w:color="auto"/>
      </w:divBdr>
    </w:div>
    <w:div w:id="2136874072">
      <w:marLeft w:val="480"/>
      <w:marRight w:val="0"/>
      <w:marTop w:val="0"/>
      <w:marBottom w:val="0"/>
      <w:divBdr>
        <w:top w:val="none" w:sz="0" w:space="0" w:color="auto"/>
        <w:left w:val="none" w:sz="0" w:space="0" w:color="auto"/>
        <w:bottom w:val="none" w:sz="0" w:space="0" w:color="auto"/>
        <w:right w:val="none" w:sz="0" w:space="0" w:color="auto"/>
      </w:divBdr>
    </w:div>
    <w:div w:id="2136946137">
      <w:marLeft w:val="480"/>
      <w:marRight w:val="0"/>
      <w:marTop w:val="0"/>
      <w:marBottom w:val="0"/>
      <w:divBdr>
        <w:top w:val="none" w:sz="0" w:space="0" w:color="auto"/>
        <w:left w:val="none" w:sz="0" w:space="0" w:color="auto"/>
        <w:bottom w:val="none" w:sz="0" w:space="0" w:color="auto"/>
        <w:right w:val="none" w:sz="0" w:space="0" w:color="auto"/>
      </w:divBdr>
    </w:div>
    <w:div w:id="2137021354">
      <w:marLeft w:val="480"/>
      <w:marRight w:val="0"/>
      <w:marTop w:val="0"/>
      <w:marBottom w:val="0"/>
      <w:divBdr>
        <w:top w:val="none" w:sz="0" w:space="0" w:color="auto"/>
        <w:left w:val="none" w:sz="0" w:space="0" w:color="auto"/>
        <w:bottom w:val="none" w:sz="0" w:space="0" w:color="auto"/>
        <w:right w:val="none" w:sz="0" w:space="0" w:color="auto"/>
      </w:divBdr>
    </w:div>
    <w:div w:id="2137065303">
      <w:marLeft w:val="480"/>
      <w:marRight w:val="0"/>
      <w:marTop w:val="0"/>
      <w:marBottom w:val="0"/>
      <w:divBdr>
        <w:top w:val="none" w:sz="0" w:space="0" w:color="auto"/>
        <w:left w:val="none" w:sz="0" w:space="0" w:color="auto"/>
        <w:bottom w:val="none" w:sz="0" w:space="0" w:color="auto"/>
        <w:right w:val="none" w:sz="0" w:space="0" w:color="auto"/>
      </w:divBdr>
    </w:div>
    <w:div w:id="2137143105">
      <w:marLeft w:val="480"/>
      <w:marRight w:val="0"/>
      <w:marTop w:val="0"/>
      <w:marBottom w:val="0"/>
      <w:divBdr>
        <w:top w:val="none" w:sz="0" w:space="0" w:color="auto"/>
        <w:left w:val="none" w:sz="0" w:space="0" w:color="auto"/>
        <w:bottom w:val="none" w:sz="0" w:space="0" w:color="auto"/>
        <w:right w:val="none" w:sz="0" w:space="0" w:color="auto"/>
      </w:divBdr>
    </w:div>
    <w:div w:id="2137143602">
      <w:marLeft w:val="480"/>
      <w:marRight w:val="0"/>
      <w:marTop w:val="0"/>
      <w:marBottom w:val="0"/>
      <w:divBdr>
        <w:top w:val="none" w:sz="0" w:space="0" w:color="auto"/>
        <w:left w:val="none" w:sz="0" w:space="0" w:color="auto"/>
        <w:bottom w:val="none" w:sz="0" w:space="0" w:color="auto"/>
        <w:right w:val="none" w:sz="0" w:space="0" w:color="auto"/>
      </w:divBdr>
    </w:div>
    <w:div w:id="2137219067">
      <w:marLeft w:val="480"/>
      <w:marRight w:val="0"/>
      <w:marTop w:val="0"/>
      <w:marBottom w:val="0"/>
      <w:divBdr>
        <w:top w:val="none" w:sz="0" w:space="0" w:color="auto"/>
        <w:left w:val="none" w:sz="0" w:space="0" w:color="auto"/>
        <w:bottom w:val="none" w:sz="0" w:space="0" w:color="auto"/>
        <w:right w:val="none" w:sz="0" w:space="0" w:color="auto"/>
      </w:divBdr>
    </w:div>
    <w:div w:id="2137261768">
      <w:marLeft w:val="480"/>
      <w:marRight w:val="0"/>
      <w:marTop w:val="0"/>
      <w:marBottom w:val="0"/>
      <w:divBdr>
        <w:top w:val="none" w:sz="0" w:space="0" w:color="auto"/>
        <w:left w:val="none" w:sz="0" w:space="0" w:color="auto"/>
        <w:bottom w:val="none" w:sz="0" w:space="0" w:color="auto"/>
        <w:right w:val="none" w:sz="0" w:space="0" w:color="auto"/>
      </w:divBdr>
    </w:div>
    <w:div w:id="2137285065">
      <w:marLeft w:val="480"/>
      <w:marRight w:val="0"/>
      <w:marTop w:val="0"/>
      <w:marBottom w:val="0"/>
      <w:divBdr>
        <w:top w:val="none" w:sz="0" w:space="0" w:color="auto"/>
        <w:left w:val="none" w:sz="0" w:space="0" w:color="auto"/>
        <w:bottom w:val="none" w:sz="0" w:space="0" w:color="auto"/>
        <w:right w:val="none" w:sz="0" w:space="0" w:color="auto"/>
      </w:divBdr>
    </w:div>
    <w:div w:id="2137290666">
      <w:marLeft w:val="480"/>
      <w:marRight w:val="0"/>
      <w:marTop w:val="0"/>
      <w:marBottom w:val="0"/>
      <w:divBdr>
        <w:top w:val="none" w:sz="0" w:space="0" w:color="auto"/>
        <w:left w:val="none" w:sz="0" w:space="0" w:color="auto"/>
        <w:bottom w:val="none" w:sz="0" w:space="0" w:color="auto"/>
        <w:right w:val="none" w:sz="0" w:space="0" w:color="auto"/>
      </w:divBdr>
    </w:div>
    <w:div w:id="2137290683">
      <w:marLeft w:val="480"/>
      <w:marRight w:val="0"/>
      <w:marTop w:val="0"/>
      <w:marBottom w:val="0"/>
      <w:divBdr>
        <w:top w:val="none" w:sz="0" w:space="0" w:color="auto"/>
        <w:left w:val="none" w:sz="0" w:space="0" w:color="auto"/>
        <w:bottom w:val="none" w:sz="0" w:space="0" w:color="auto"/>
        <w:right w:val="none" w:sz="0" w:space="0" w:color="auto"/>
      </w:divBdr>
    </w:div>
    <w:div w:id="2137327713">
      <w:marLeft w:val="480"/>
      <w:marRight w:val="0"/>
      <w:marTop w:val="0"/>
      <w:marBottom w:val="0"/>
      <w:divBdr>
        <w:top w:val="none" w:sz="0" w:space="0" w:color="auto"/>
        <w:left w:val="none" w:sz="0" w:space="0" w:color="auto"/>
        <w:bottom w:val="none" w:sz="0" w:space="0" w:color="auto"/>
        <w:right w:val="none" w:sz="0" w:space="0" w:color="auto"/>
      </w:divBdr>
    </w:div>
    <w:div w:id="2137333318">
      <w:marLeft w:val="480"/>
      <w:marRight w:val="0"/>
      <w:marTop w:val="0"/>
      <w:marBottom w:val="0"/>
      <w:divBdr>
        <w:top w:val="none" w:sz="0" w:space="0" w:color="auto"/>
        <w:left w:val="none" w:sz="0" w:space="0" w:color="auto"/>
        <w:bottom w:val="none" w:sz="0" w:space="0" w:color="auto"/>
        <w:right w:val="none" w:sz="0" w:space="0" w:color="auto"/>
      </w:divBdr>
    </w:div>
    <w:div w:id="2137403430">
      <w:marLeft w:val="480"/>
      <w:marRight w:val="0"/>
      <w:marTop w:val="0"/>
      <w:marBottom w:val="0"/>
      <w:divBdr>
        <w:top w:val="none" w:sz="0" w:space="0" w:color="auto"/>
        <w:left w:val="none" w:sz="0" w:space="0" w:color="auto"/>
        <w:bottom w:val="none" w:sz="0" w:space="0" w:color="auto"/>
        <w:right w:val="none" w:sz="0" w:space="0" w:color="auto"/>
      </w:divBdr>
    </w:div>
    <w:div w:id="2137403552">
      <w:marLeft w:val="480"/>
      <w:marRight w:val="0"/>
      <w:marTop w:val="0"/>
      <w:marBottom w:val="0"/>
      <w:divBdr>
        <w:top w:val="none" w:sz="0" w:space="0" w:color="auto"/>
        <w:left w:val="none" w:sz="0" w:space="0" w:color="auto"/>
        <w:bottom w:val="none" w:sz="0" w:space="0" w:color="auto"/>
        <w:right w:val="none" w:sz="0" w:space="0" w:color="auto"/>
      </w:divBdr>
    </w:div>
    <w:div w:id="2137408469">
      <w:marLeft w:val="480"/>
      <w:marRight w:val="0"/>
      <w:marTop w:val="0"/>
      <w:marBottom w:val="0"/>
      <w:divBdr>
        <w:top w:val="none" w:sz="0" w:space="0" w:color="auto"/>
        <w:left w:val="none" w:sz="0" w:space="0" w:color="auto"/>
        <w:bottom w:val="none" w:sz="0" w:space="0" w:color="auto"/>
        <w:right w:val="none" w:sz="0" w:space="0" w:color="auto"/>
      </w:divBdr>
    </w:div>
    <w:div w:id="2137409827">
      <w:marLeft w:val="480"/>
      <w:marRight w:val="0"/>
      <w:marTop w:val="0"/>
      <w:marBottom w:val="0"/>
      <w:divBdr>
        <w:top w:val="none" w:sz="0" w:space="0" w:color="auto"/>
        <w:left w:val="none" w:sz="0" w:space="0" w:color="auto"/>
        <w:bottom w:val="none" w:sz="0" w:space="0" w:color="auto"/>
        <w:right w:val="none" w:sz="0" w:space="0" w:color="auto"/>
      </w:divBdr>
    </w:div>
    <w:div w:id="2137412335">
      <w:marLeft w:val="480"/>
      <w:marRight w:val="0"/>
      <w:marTop w:val="0"/>
      <w:marBottom w:val="0"/>
      <w:divBdr>
        <w:top w:val="none" w:sz="0" w:space="0" w:color="auto"/>
        <w:left w:val="none" w:sz="0" w:space="0" w:color="auto"/>
        <w:bottom w:val="none" w:sz="0" w:space="0" w:color="auto"/>
        <w:right w:val="none" w:sz="0" w:space="0" w:color="auto"/>
      </w:divBdr>
    </w:div>
    <w:div w:id="2137674817">
      <w:marLeft w:val="480"/>
      <w:marRight w:val="0"/>
      <w:marTop w:val="0"/>
      <w:marBottom w:val="0"/>
      <w:divBdr>
        <w:top w:val="none" w:sz="0" w:space="0" w:color="auto"/>
        <w:left w:val="none" w:sz="0" w:space="0" w:color="auto"/>
        <w:bottom w:val="none" w:sz="0" w:space="0" w:color="auto"/>
        <w:right w:val="none" w:sz="0" w:space="0" w:color="auto"/>
      </w:divBdr>
    </w:div>
    <w:div w:id="2137675717">
      <w:marLeft w:val="480"/>
      <w:marRight w:val="0"/>
      <w:marTop w:val="0"/>
      <w:marBottom w:val="0"/>
      <w:divBdr>
        <w:top w:val="none" w:sz="0" w:space="0" w:color="auto"/>
        <w:left w:val="none" w:sz="0" w:space="0" w:color="auto"/>
        <w:bottom w:val="none" w:sz="0" w:space="0" w:color="auto"/>
        <w:right w:val="none" w:sz="0" w:space="0" w:color="auto"/>
      </w:divBdr>
    </w:div>
    <w:div w:id="2137678606">
      <w:marLeft w:val="480"/>
      <w:marRight w:val="0"/>
      <w:marTop w:val="0"/>
      <w:marBottom w:val="0"/>
      <w:divBdr>
        <w:top w:val="none" w:sz="0" w:space="0" w:color="auto"/>
        <w:left w:val="none" w:sz="0" w:space="0" w:color="auto"/>
        <w:bottom w:val="none" w:sz="0" w:space="0" w:color="auto"/>
        <w:right w:val="none" w:sz="0" w:space="0" w:color="auto"/>
      </w:divBdr>
    </w:div>
    <w:div w:id="2137750834">
      <w:marLeft w:val="480"/>
      <w:marRight w:val="0"/>
      <w:marTop w:val="0"/>
      <w:marBottom w:val="0"/>
      <w:divBdr>
        <w:top w:val="none" w:sz="0" w:space="0" w:color="auto"/>
        <w:left w:val="none" w:sz="0" w:space="0" w:color="auto"/>
        <w:bottom w:val="none" w:sz="0" w:space="0" w:color="auto"/>
        <w:right w:val="none" w:sz="0" w:space="0" w:color="auto"/>
      </w:divBdr>
    </w:div>
    <w:div w:id="2137795728">
      <w:marLeft w:val="480"/>
      <w:marRight w:val="0"/>
      <w:marTop w:val="0"/>
      <w:marBottom w:val="0"/>
      <w:divBdr>
        <w:top w:val="none" w:sz="0" w:space="0" w:color="auto"/>
        <w:left w:val="none" w:sz="0" w:space="0" w:color="auto"/>
        <w:bottom w:val="none" w:sz="0" w:space="0" w:color="auto"/>
        <w:right w:val="none" w:sz="0" w:space="0" w:color="auto"/>
      </w:divBdr>
    </w:div>
    <w:div w:id="2137796373">
      <w:marLeft w:val="480"/>
      <w:marRight w:val="0"/>
      <w:marTop w:val="0"/>
      <w:marBottom w:val="0"/>
      <w:divBdr>
        <w:top w:val="none" w:sz="0" w:space="0" w:color="auto"/>
        <w:left w:val="none" w:sz="0" w:space="0" w:color="auto"/>
        <w:bottom w:val="none" w:sz="0" w:space="0" w:color="auto"/>
        <w:right w:val="none" w:sz="0" w:space="0" w:color="auto"/>
      </w:divBdr>
    </w:div>
    <w:div w:id="2137797529">
      <w:marLeft w:val="480"/>
      <w:marRight w:val="0"/>
      <w:marTop w:val="0"/>
      <w:marBottom w:val="0"/>
      <w:divBdr>
        <w:top w:val="none" w:sz="0" w:space="0" w:color="auto"/>
        <w:left w:val="none" w:sz="0" w:space="0" w:color="auto"/>
        <w:bottom w:val="none" w:sz="0" w:space="0" w:color="auto"/>
        <w:right w:val="none" w:sz="0" w:space="0" w:color="auto"/>
      </w:divBdr>
    </w:div>
    <w:div w:id="2137868330">
      <w:marLeft w:val="480"/>
      <w:marRight w:val="0"/>
      <w:marTop w:val="0"/>
      <w:marBottom w:val="0"/>
      <w:divBdr>
        <w:top w:val="none" w:sz="0" w:space="0" w:color="auto"/>
        <w:left w:val="none" w:sz="0" w:space="0" w:color="auto"/>
        <w:bottom w:val="none" w:sz="0" w:space="0" w:color="auto"/>
        <w:right w:val="none" w:sz="0" w:space="0" w:color="auto"/>
      </w:divBdr>
    </w:div>
    <w:div w:id="2137868480">
      <w:marLeft w:val="480"/>
      <w:marRight w:val="0"/>
      <w:marTop w:val="0"/>
      <w:marBottom w:val="0"/>
      <w:divBdr>
        <w:top w:val="none" w:sz="0" w:space="0" w:color="auto"/>
        <w:left w:val="none" w:sz="0" w:space="0" w:color="auto"/>
        <w:bottom w:val="none" w:sz="0" w:space="0" w:color="auto"/>
        <w:right w:val="none" w:sz="0" w:space="0" w:color="auto"/>
      </w:divBdr>
    </w:div>
    <w:div w:id="2137872161">
      <w:marLeft w:val="480"/>
      <w:marRight w:val="0"/>
      <w:marTop w:val="0"/>
      <w:marBottom w:val="0"/>
      <w:divBdr>
        <w:top w:val="none" w:sz="0" w:space="0" w:color="auto"/>
        <w:left w:val="none" w:sz="0" w:space="0" w:color="auto"/>
        <w:bottom w:val="none" w:sz="0" w:space="0" w:color="auto"/>
        <w:right w:val="none" w:sz="0" w:space="0" w:color="auto"/>
      </w:divBdr>
    </w:div>
    <w:div w:id="2137873901">
      <w:marLeft w:val="480"/>
      <w:marRight w:val="0"/>
      <w:marTop w:val="0"/>
      <w:marBottom w:val="0"/>
      <w:divBdr>
        <w:top w:val="none" w:sz="0" w:space="0" w:color="auto"/>
        <w:left w:val="none" w:sz="0" w:space="0" w:color="auto"/>
        <w:bottom w:val="none" w:sz="0" w:space="0" w:color="auto"/>
        <w:right w:val="none" w:sz="0" w:space="0" w:color="auto"/>
      </w:divBdr>
    </w:div>
    <w:div w:id="2137940610">
      <w:marLeft w:val="480"/>
      <w:marRight w:val="0"/>
      <w:marTop w:val="0"/>
      <w:marBottom w:val="0"/>
      <w:divBdr>
        <w:top w:val="none" w:sz="0" w:space="0" w:color="auto"/>
        <w:left w:val="none" w:sz="0" w:space="0" w:color="auto"/>
        <w:bottom w:val="none" w:sz="0" w:space="0" w:color="auto"/>
        <w:right w:val="none" w:sz="0" w:space="0" w:color="auto"/>
      </w:divBdr>
    </w:div>
    <w:div w:id="2137940713">
      <w:marLeft w:val="480"/>
      <w:marRight w:val="0"/>
      <w:marTop w:val="0"/>
      <w:marBottom w:val="0"/>
      <w:divBdr>
        <w:top w:val="none" w:sz="0" w:space="0" w:color="auto"/>
        <w:left w:val="none" w:sz="0" w:space="0" w:color="auto"/>
        <w:bottom w:val="none" w:sz="0" w:space="0" w:color="auto"/>
        <w:right w:val="none" w:sz="0" w:space="0" w:color="auto"/>
      </w:divBdr>
    </w:div>
    <w:div w:id="2137943250">
      <w:marLeft w:val="480"/>
      <w:marRight w:val="0"/>
      <w:marTop w:val="0"/>
      <w:marBottom w:val="0"/>
      <w:divBdr>
        <w:top w:val="none" w:sz="0" w:space="0" w:color="auto"/>
        <w:left w:val="none" w:sz="0" w:space="0" w:color="auto"/>
        <w:bottom w:val="none" w:sz="0" w:space="0" w:color="auto"/>
        <w:right w:val="none" w:sz="0" w:space="0" w:color="auto"/>
      </w:divBdr>
    </w:div>
    <w:div w:id="2137945991">
      <w:marLeft w:val="480"/>
      <w:marRight w:val="0"/>
      <w:marTop w:val="0"/>
      <w:marBottom w:val="0"/>
      <w:divBdr>
        <w:top w:val="none" w:sz="0" w:space="0" w:color="auto"/>
        <w:left w:val="none" w:sz="0" w:space="0" w:color="auto"/>
        <w:bottom w:val="none" w:sz="0" w:space="0" w:color="auto"/>
        <w:right w:val="none" w:sz="0" w:space="0" w:color="auto"/>
      </w:divBdr>
    </w:div>
    <w:div w:id="2137948001">
      <w:marLeft w:val="480"/>
      <w:marRight w:val="0"/>
      <w:marTop w:val="0"/>
      <w:marBottom w:val="0"/>
      <w:divBdr>
        <w:top w:val="none" w:sz="0" w:space="0" w:color="auto"/>
        <w:left w:val="none" w:sz="0" w:space="0" w:color="auto"/>
        <w:bottom w:val="none" w:sz="0" w:space="0" w:color="auto"/>
        <w:right w:val="none" w:sz="0" w:space="0" w:color="auto"/>
      </w:divBdr>
    </w:div>
    <w:div w:id="2137985118">
      <w:marLeft w:val="480"/>
      <w:marRight w:val="0"/>
      <w:marTop w:val="0"/>
      <w:marBottom w:val="0"/>
      <w:divBdr>
        <w:top w:val="none" w:sz="0" w:space="0" w:color="auto"/>
        <w:left w:val="none" w:sz="0" w:space="0" w:color="auto"/>
        <w:bottom w:val="none" w:sz="0" w:space="0" w:color="auto"/>
        <w:right w:val="none" w:sz="0" w:space="0" w:color="auto"/>
      </w:divBdr>
    </w:div>
    <w:div w:id="2137987650">
      <w:marLeft w:val="480"/>
      <w:marRight w:val="0"/>
      <w:marTop w:val="0"/>
      <w:marBottom w:val="0"/>
      <w:divBdr>
        <w:top w:val="none" w:sz="0" w:space="0" w:color="auto"/>
        <w:left w:val="none" w:sz="0" w:space="0" w:color="auto"/>
        <w:bottom w:val="none" w:sz="0" w:space="0" w:color="auto"/>
        <w:right w:val="none" w:sz="0" w:space="0" w:color="auto"/>
      </w:divBdr>
    </w:div>
    <w:div w:id="2138062479">
      <w:marLeft w:val="480"/>
      <w:marRight w:val="0"/>
      <w:marTop w:val="0"/>
      <w:marBottom w:val="0"/>
      <w:divBdr>
        <w:top w:val="none" w:sz="0" w:space="0" w:color="auto"/>
        <w:left w:val="none" w:sz="0" w:space="0" w:color="auto"/>
        <w:bottom w:val="none" w:sz="0" w:space="0" w:color="auto"/>
        <w:right w:val="none" w:sz="0" w:space="0" w:color="auto"/>
      </w:divBdr>
    </w:div>
    <w:div w:id="2138067019">
      <w:marLeft w:val="480"/>
      <w:marRight w:val="0"/>
      <w:marTop w:val="0"/>
      <w:marBottom w:val="0"/>
      <w:divBdr>
        <w:top w:val="none" w:sz="0" w:space="0" w:color="auto"/>
        <w:left w:val="none" w:sz="0" w:space="0" w:color="auto"/>
        <w:bottom w:val="none" w:sz="0" w:space="0" w:color="auto"/>
        <w:right w:val="none" w:sz="0" w:space="0" w:color="auto"/>
      </w:divBdr>
    </w:div>
    <w:div w:id="2138137098">
      <w:marLeft w:val="480"/>
      <w:marRight w:val="0"/>
      <w:marTop w:val="0"/>
      <w:marBottom w:val="0"/>
      <w:divBdr>
        <w:top w:val="none" w:sz="0" w:space="0" w:color="auto"/>
        <w:left w:val="none" w:sz="0" w:space="0" w:color="auto"/>
        <w:bottom w:val="none" w:sz="0" w:space="0" w:color="auto"/>
        <w:right w:val="none" w:sz="0" w:space="0" w:color="auto"/>
      </w:divBdr>
    </w:div>
    <w:div w:id="2138181130">
      <w:marLeft w:val="480"/>
      <w:marRight w:val="0"/>
      <w:marTop w:val="0"/>
      <w:marBottom w:val="0"/>
      <w:divBdr>
        <w:top w:val="none" w:sz="0" w:space="0" w:color="auto"/>
        <w:left w:val="none" w:sz="0" w:space="0" w:color="auto"/>
        <w:bottom w:val="none" w:sz="0" w:space="0" w:color="auto"/>
        <w:right w:val="none" w:sz="0" w:space="0" w:color="auto"/>
      </w:divBdr>
    </w:div>
    <w:div w:id="2138182556">
      <w:marLeft w:val="480"/>
      <w:marRight w:val="0"/>
      <w:marTop w:val="0"/>
      <w:marBottom w:val="0"/>
      <w:divBdr>
        <w:top w:val="none" w:sz="0" w:space="0" w:color="auto"/>
        <w:left w:val="none" w:sz="0" w:space="0" w:color="auto"/>
        <w:bottom w:val="none" w:sz="0" w:space="0" w:color="auto"/>
        <w:right w:val="none" w:sz="0" w:space="0" w:color="auto"/>
      </w:divBdr>
    </w:div>
    <w:div w:id="2138182935">
      <w:marLeft w:val="480"/>
      <w:marRight w:val="0"/>
      <w:marTop w:val="0"/>
      <w:marBottom w:val="0"/>
      <w:divBdr>
        <w:top w:val="none" w:sz="0" w:space="0" w:color="auto"/>
        <w:left w:val="none" w:sz="0" w:space="0" w:color="auto"/>
        <w:bottom w:val="none" w:sz="0" w:space="0" w:color="auto"/>
        <w:right w:val="none" w:sz="0" w:space="0" w:color="auto"/>
      </w:divBdr>
    </w:div>
    <w:div w:id="2138251815">
      <w:marLeft w:val="480"/>
      <w:marRight w:val="0"/>
      <w:marTop w:val="0"/>
      <w:marBottom w:val="0"/>
      <w:divBdr>
        <w:top w:val="none" w:sz="0" w:space="0" w:color="auto"/>
        <w:left w:val="none" w:sz="0" w:space="0" w:color="auto"/>
        <w:bottom w:val="none" w:sz="0" w:space="0" w:color="auto"/>
        <w:right w:val="none" w:sz="0" w:space="0" w:color="auto"/>
      </w:divBdr>
    </w:div>
    <w:div w:id="2138260985">
      <w:marLeft w:val="480"/>
      <w:marRight w:val="0"/>
      <w:marTop w:val="0"/>
      <w:marBottom w:val="0"/>
      <w:divBdr>
        <w:top w:val="none" w:sz="0" w:space="0" w:color="auto"/>
        <w:left w:val="none" w:sz="0" w:space="0" w:color="auto"/>
        <w:bottom w:val="none" w:sz="0" w:space="0" w:color="auto"/>
        <w:right w:val="none" w:sz="0" w:space="0" w:color="auto"/>
      </w:divBdr>
    </w:div>
    <w:div w:id="2138327577">
      <w:marLeft w:val="480"/>
      <w:marRight w:val="0"/>
      <w:marTop w:val="0"/>
      <w:marBottom w:val="0"/>
      <w:divBdr>
        <w:top w:val="none" w:sz="0" w:space="0" w:color="auto"/>
        <w:left w:val="none" w:sz="0" w:space="0" w:color="auto"/>
        <w:bottom w:val="none" w:sz="0" w:space="0" w:color="auto"/>
        <w:right w:val="none" w:sz="0" w:space="0" w:color="auto"/>
      </w:divBdr>
    </w:div>
    <w:div w:id="2138330181">
      <w:marLeft w:val="480"/>
      <w:marRight w:val="0"/>
      <w:marTop w:val="0"/>
      <w:marBottom w:val="0"/>
      <w:divBdr>
        <w:top w:val="none" w:sz="0" w:space="0" w:color="auto"/>
        <w:left w:val="none" w:sz="0" w:space="0" w:color="auto"/>
        <w:bottom w:val="none" w:sz="0" w:space="0" w:color="auto"/>
        <w:right w:val="none" w:sz="0" w:space="0" w:color="auto"/>
      </w:divBdr>
    </w:div>
    <w:div w:id="2138335742">
      <w:marLeft w:val="480"/>
      <w:marRight w:val="0"/>
      <w:marTop w:val="0"/>
      <w:marBottom w:val="0"/>
      <w:divBdr>
        <w:top w:val="none" w:sz="0" w:space="0" w:color="auto"/>
        <w:left w:val="none" w:sz="0" w:space="0" w:color="auto"/>
        <w:bottom w:val="none" w:sz="0" w:space="0" w:color="auto"/>
        <w:right w:val="none" w:sz="0" w:space="0" w:color="auto"/>
      </w:divBdr>
    </w:div>
    <w:div w:id="2138375519">
      <w:marLeft w:val="480"/>
      <w:marRight w:val="0"/>
      <w:marTop w:val="0"/>
      <w:marBottom w:val="0"/>
      <w:divBdr>
        <w:top w:val="none" w:sz="0" w:space="0" w:color="auto"/>
        <w:left w:val="none" w:sz="0" w:space="0" w:color="auto"/>
        <w:bottom w:val="none" w:sz="0" w:space="0" w:color="auto"/>
        <w:right w:val="none" w:sz="0" w:space="0" w:color="auto"/>
      </w:divBdr>
    </w:div>
    <w:div w:id="2138376732">
      <w:marLeft w:val="480"/>
      <w:marRight w:val="0"/>
      <w:marTop w:val="0"/>
      <w:marBottom w:val="0"/>
      <w:divBdr>
        <w:top w:val="none" w:sz="0" w:space="0" w:color="auto"/>
        <w:left w:val="none" w:sz="0" w:space="0" w:color="auto"/>
        <w:bottom w:val="none" w:sz="0" w:space="0" w:color="auto"/>
        <w:right w:val="none" w:sz="0" w:space="0" w:color="auto"/>
      </w:divBdr>
    </w:div>
    <w:div w:id="2138378389">
      <w:marLeft w:val="480"/>
      <w:marRight w:val="0"/>
      <w:marTop w:val="0"/>
      <w:marBottom w:val="0"/>
      <w:divBdr>
        <w:top w:val="none" w:sz="0" w:space="0" w:color="auto"/>
        <w:left w:val="none" w:sz="0" w:space="0" w:color="auto"/>
        <w:bottom w:val="none" w:sz="0" w:space="0" w:color="auto"/>
        <w:right w:val="none" w:sz="0" w:space="0" w:color="auto"/>
      </w:divBdr>
    </w:div>
    <w:div w:id="2138406825">
      <w:marLeft w:val="480"/>
      <w:marRight w:val="0"/>
      <w:marTop w:val="0"/>
      <w:marBottom w:val="0"/>
      <w:divBdr>
        <w:top w:val="none" w:sz="0" w:space="0" w:color="auto"/>
        <w:left w:val="none" w:sz="0" w:space="0" w:color="auto"/>
        <w:bottom w:val="none" w:sz="0" w:space="0" w:color="auto"/>
        <w:right w:val="none" w:sz="0" w:space="0" w:color="auto"/>
      </w:divBdr>
    </w:div>
    <w:div w:id="2138446003">
      <w:marLeft w:val="480"/>
      <w:marRight w:val="0"/>
      <w:marTop w:val="0"/>
      <w:marBottom w:val="0"/>
      <w:divBdr>
        <w:top w:val="none" w:sz="0" w:space="0" w:color="auto"/>
        <w:left w:val="none" w:sz="0" w:space="0" w:color="auto"/>
        <w:bottom w:val="none" w:sz="0" w:space="0" w:color="auto"/>
        <w:right w:val="none" w:sz="0" w:space="0" w:color="auto"/>
      </w:divBdr>
    </w:div>
    <w:div w:id="2138446371">
      <w:marLeft w:val="480"/>
      <w:marRight w:val="0"/>
      <w:marTop w:val="0"/>
      <w:marBottom w:val="0"/>
      <w:divBdr>
        <w:top w:val="none" w:sz="0" w:space="0" w:color="auto"/>
        <w:left w:val="none" w:sz="0" w:space="0" w:color="auto"/>
        <w:bottom w:val="none" w:sz="0" w:space="0" w:color="auto"/>
        <w:right w:val="none" w:sz="0" w:space="0" w:color="auto"/>
      </w:divBdr>
    </w:div>
    <w:div w:id="2138450029">
      <w:marLeft w:val="480"/>
      <w:marRight w:val="0"/>
      <w:marTop w:val="0"/>
      <w:marBottom w:val="0"/>
      <w:divBdr>
        <w:top w:val="none" w:sz="0" w:space="0" w:color="auto"/>
        <w:left w:val="none" w:sz="0" w:space="0" w:color="auto"/>
        <w:bottom w:val="none" w:sz="0" w:space="0" w:color="auto"/>
        <w:right w:val="none" w:sz="0" w:space="0" w:color="auto"/>
      </w:divBdr>
    </w:div>
    <w:div w:id="2138450307">
      <w:marLeft w:val="480"/>
      <w:marRight w:val="0"/>
      <w:marTop w:val="0"/>
      <w:marBottom w:val="0"/>
      <w:divBdr>
        <w:top w:val="none" w:sz="0" w:space="0" w:color="auto"/>
        <w:left w:val="none" w:sz="0" w:space="0" w:color="auto"/>
        <w:bottom w:val="none" w:sz="0" w:space="0" w:color="auto"/>
        <w:right w:val="none" w:sz="0" w:space="0" w:color="auto"/>
      </w:divBdr>
    </w:div>
    <w:div w:id="2138525524">
      <w:marLeft w:val="480"/>
      <w:marRight w:val="0"/>
      <w:marTop w:val="0"/>
      <w:marBottom w:val="0"/>
      <w:divBdr>
        <w:top w:val="none" w:sz="0" w:space="0" w:color="auto"/>
        <w:left w:val="none" w:sz="0" w:space="0" w:color="auto"/>
        <w:bottom w:val="none" w:sz="0" w:space="0" w:color="auto"/>
        <w:right w:val="none" w:sz="0" w:space="0" w:color="auto"/>
      </w:divBdr>
    </w:div>
    <w:div w:id="2138527474">
      <w:marLeft w:val="480"/>
      <w:marRight w:val="0"/>
      <w:marTop w:val="0"/>
      <w:marBottom w:val="0"/>
      <w:divBdr>
        <w:top w:val="none" w:sz="0" w:space="0" w:color="auto"/>
        <w:left w:val="none" w:sz="0" w:space="0" w:color="auto"/>
        <w:bottom w:val="none" w:sz="0" w:space="0" w:color="auto"/>
        <w:right w:val="none" w:sz="0" w:space="0" w:color="auto"/>
      </w:divBdr>
    </w:div>
    <w:div w:id="2138602893">
      <w:marLeft w:val="480"/>
      <w:marRight w:val="0"/>
      <w:marTop w:val="0"/>
      <w:marBottom w:val="0"/>
      <w:divBdr>
        <w:top w:val="none" w:sz="0" w:space="0" w:color="auto"/>
        <w:left w:val="none" w:sz="0" w:space="0" w:color="auto"/>
        <w:bottom w:val="none" w:sz="0" w:space="0" w:color="auto"/>
        <w:right w:val="none" w:sz="0" w:space="0" w:color="auto"/>
      </w:divBdr>
    </w:div>
    <w:div w:id="2138717963">
      <w:marLeft w:val="480"/>
      <w:marRight w:val="0"/>
      <w:marTop w:val="0"/>
      <w:marBottom w:val="0"/>
      <w:divBdr>
        <w:top w:val="none" w:sz="0" w:space="0" w:color="auto"/>
        <w:left w:val="none" w:sz="0" w:space="0" w:color="auto"/>
        <w:bottom w:val="none" w:sz="0" w:space="0" w:color="auto"/>
        <w:right w:val="none" w:sz="0" w:space="0" w:color="auto"/>
      </w:divBdr>
    </w:div>
    <w:div w:id="2138718187">
      <w:marLeft w:val="480"/>
      <w:marRight w:val="0"/>
      <w:marTop w:val="0"/>
      <w:marBottom w:val="0"/>
      <w:divBdr>
        <w:top w:val="none" w:sz="0" w:space="0" w:color="auto"/>
        <w:left w:val="none" w:sz="0" w:space="0" w:color="auto"/>
        <w:bottom w:val="none" w:sz="0" w:space="0" w:color="auto"/>
        <w:right w:val="none" w:sz="0" w:space="0" w:color="auto"/>
      </w:divBdr>
    </w:div>
    <w:div w:id="2138722984">
      <w:marLeft w:val="480"/>
      <w:marRight w:val="0"/>
      <w:marTop w:val="0"/>
      <w:marBottom w:val="0"/>
      <w:divBdr>
        <w:top w:val="none" w:sz="0" w:space="0" w:color="auto"/>
        <w:left w:val="none" w:sz="0" w:space="0" w:color="auto"/>
        <w:bottom w:val="none" w:sz="0" w:space="0" w:color="auto"/>
        <w:right w:val="none" w:sz="0" w:space="0" w:color="auto"/>
      </w:divBdr>
    </w:div>
    <w:div w:id="2138792459">
      <w:marLeft w:val="480"/>
      <w:marRight w:val="0"/>
      <w:marTop w:val="0"/>
      <w:marBottom w:val="0"/>
      <w:divBdr>
        <w:top w:val="none" w:sz="0" w:space="0" w:color="auto"/>
        <w:left w:val="none" w:sz="0" w:space="0" w:color="auto"/>
        <w:bottom w:val="none" w:sz="0" w:space="0" w:color="auto"/>
        <w:right w:val="none" w:sz="0" w:space="0" w:color="auto"/>
      </w:divBdr>
    </w:div>
    <w:div w:id="2138792685">
      <w:marLeft w:val="480"/>
      <w:marRight w:val="0"/>
      <w:marTop w:val="0"/>
      <w:marBottom w:val="0"/>
      <w:divBdr>
        <w:top w:val="none" w:sz="0" w:space="0" w:color="auto"/>
        <w:left w:val="none" w:sz="0" w:space="0" w:color="auto"/>
        <w:bottom w:val="none" w:sz="0" w:space="0" w:color="auto"/>
        <w:right w:val="none" w:sz="0" w:space="0" w:color="auto"/>
      </w:divBdr>
    </w:div>
    <w:div w:id="2138797515">
      <w:marLeft w:val="480"/>
      <w:marRight w:val="0"/>
      <w:marTop w:val="0"/>
      <w:marBottom w:val="0"/>
      <w:divBdr>
        <w:top w:val="none" w:sz="0" w:space="0" w:color="auto"/>
        <w:left w:val="none" w:sz="0" w:space="0" w:color="auto"/>
        <w:bottom w:val="none" w:sz="0" w:space="0" w:color="auto"/>
        <w:right w:val="none" w:sz="0" w:space="0" w:color="auto"/>
      </w:divBdr>
    </w:div>
    <w:div w:id="2138836795">
      <w:marLeft w:val="480"/>
      <w:marRight w:val="0"/>
      <w:marTop w:val="0"/>
      <w:marBottom w:val="0"/>
      <w:divBdr>
        <w:top w:val="none" w:sz="0" w:space="0" w:color="auto"/>
        <w:left w:val="none" w:sz="0" w:space="0" w:color="auto"/>
        <w:bottom w:val="none" w:sz="0" w:space="0" w:color="auto"/>
        <w:right w:val="none" w:sz="0" w:space="0" w:color="auto"/>
      </w:divBdr>
    </w:div>
    <w:div w:id="2138837136">
      <w:marLeft w:val="480"/>
      <w:marRight w:val="0"/>
      <w:marTop w:val="0"/>
      <w:marBottom w:val="0"/>
      <w:divBdr>
        <w:top w:val="none" w:sz="0" w:space="0" w:color="auto"/>
        <w:left w:val="none" w:sz="0" w:space="0" w:color="auto"/>
        <w:bottom w:val="none" w:sz="0" w:space="0" w:color="auto"/>
        <w:right w:val="none" w:sz="0" w:space="0" w:color="auto"/>
      </w:divBdr>
    </w:div>
    <w:div w:id="2138914635">
      <w:marLeft w:val="480"/>
      <w:marRight w:val="0"/>
      <w:marTop w:val="0"/>
      <w:marBottom w:val="0"/>
      <w:divBdr>
        <w:top w:val="none" w:sz="0" w:space="0" w:color="auto"/>
        <w:left w:val="none" w:sz="0" w:space="0" w:color="auto"/>
        <w:bottom w:val="none" w:sz="0" w:space="0" w:color="auto"/>
        <w:right w:val="none" w:sz="0" w:space="0" w:color="auto"/>
      </w:divBdr>
    </w:div>
    <w:div w:id="2138915658">
      <w:marLeft w:val="480"/>
      <w:marRight w:val="0"/>
      <w:marTop w:val="0"/>
      <w:marBottom w:val="0"/>
      <w:divBdr>
        <w:top w:val="none" w:sz="0" w:space="0" w:color="auto"/>
        <w:left w:val="none" w:sz="0" w:space="0" w:color="auto"/>
        <w:bottom w:val="none" w:sz="0" w:space="0" w:color="auto"/>
        <w:right w:val="none" w:sz="0" w:space="0" w:color="auto"/>
      </w:divBdr>
    </w:div>
    <w:div w:id="2138987673">
      <w:marLeft w:val="480"/>
      <w:marRight w:val="0"/>
      <w:marTop w:val="0"/>
      <w:marBottom w:val="0"/>
      <w:divBdr>
        <w:top w:val="none" w:sz="0" w:space="0" w:color="auto"/>
        <w:left w:val="none" w:sz="0" w:space="0" w:color="auto"/>
        <w:bottom w:val="none" w:sz="0" w:space="0" w:color="auto"/>
        <w:right w:val="none" w:sz="0" w:space="0" w:color="auto"/>
      </w:divBdr>
    </w:div>
    <w:div w:id="2138990354">
      <w:marLeft w:val="480"/>
      <w:marRight w:val="0"/>
      <w:marTop w:val="0"/>
      <w:marBottom w:val="0"/>
      <w:divBdr>
        <w:top w:val="none" w:sz="0" w:space="0" w:color="auto"/>
        <w:left w:val="none" w:sz="0" w:space="0" w:color="auto"/>
        <w:bottom w:val="none" w:sz="0" w:space="0" w:color="auto"/>
        <w:right w:val="none" w:sz="0" w:space="0" w:color="auto"/>
      </w:divBdr>
    </w:div>
    <w:div w:id="2139058097">
      <w:marLeft w:val="480"/>
      <w:marRight w:val="0"/>
      <w:marTop w:val="0"/>
      <w:marBottom w:val="0"/>
      <w:divBdr>
        <w:top w:val="none" w:sz="0" w:space="0" w:color="auto"/>
        <w:left w:val="none" w:sz="0" w:space="0" w:color="auto"/>
        <w:bottom w:val="none" w:sz="0" w:space="0" w:color="auto"/>
        <w:right w:val="none" w:sz="0" w:space="0" w:color="auto"/>
      </w:divBdr>
    </w:div>
    <w:div w:id="2139060883">
      <w:marLeft w:val="480"/>
      <w:marRight w:val="0"/>
      <w:marTop w:val="0"/>
      <w:marBottom w:val="0"/>
      <w:divBdr>
        <w:top w:val="none" w:sz="0" w:space="0" w:color="auto"/>
        <w:left w:val="none" w:sz="0" w:space="0" w:color="auto"/>
        <w:bottom w:val="none" w:sz="0" w:space="0" w:color="auto"/>
        <w:right w:val="none" w:sz="0" w:space="0" w:color="auto"/>
      </w:divBdr>
    </w:div>
    <w:div w:id="2139100626">
      <w:marLeft w:val="480"/>
      <w:marRight w:val="0"/>
      <w:marTop w:val="0"/>
      <w:marBottom w:val="0"/>
      <w:divBdr>
        <w:top w:val="none" w:sz="0" w:space="0" w:color="auto"/>
        <w:left w:val="none" w:sz="0" w:space="0" w:color="auto"/>
        <w:bottom w:val="none" w:sz="0" w:space="0" w:color="auto"/>
        <w:right w:val="none" w:sz="0" w:space="0" w:color="auto"/>
      </w:divBdr>
    </w:div>
    <w:div w:id="2139108288">
      <w:marLeft w:val="480"/>
      <w:marRight w:val="0"/>
      <w:marTop w:val="0"/>
      <w:marBottom w:val="0"/>
      <w:divBdr>
        <w:top w:val="none" w:sz="0" w:space="0" w:color="auto"/>
        <w:left w:val="none" w:sz="0" w:space="0" w:color="auto"/>
        <w:bottom w:val="none" w:sz="0" w:space="0" w:color="auto"/>
        <w:right w:val="none" w:sz="0" w:space="0" w:color="auto"/>
      </w:divBdr>
    </w:div>
    <w:div w:id="2139108390">
      <w:marLeft w:val="480"/>
      <w:marRight w:val="0"/>
      <w:marTop w:val="0"/>
      <w:marBottom w:val="0"/>
      <w:divBdr>
        <w:top w:val="none" w:sz="0" w:space="0" w:color="auto"/>
        <w:left w:val="none" w:sz="0" w:space="0" w:color="auto"/>
        <w:bottom w:val="none" w:sz="0" w:space="0" w:color="auto"/>
        <w:right w:val="none" w:sz="0" w:space="0" w:color="auto"/>
      </w:divBdr>
    </w:div>
    <w:div w:id="2139182111">
      <w:marLeft w:val="480"/>
      <w:marRight w:val="0"/>
      <w:marTop w:val="0"/>
      <w:marBottom w:val="0"/>
      <w:divBdr>
        <w:top w:val="none" w:sz="0" w:space="0" w:color="auto"/>
        <w:left w:val="none" w:sz="0" w:space="0" w:color="auto"/>
        <w:bottom w:val="none" w:sz="0" w:space="0" w:color="auto"/>
        <w:right w:val="none" w:sz="0" w:space="0" w:color="auto"/>
      </w:divBdr>
    </w:div>
    <w:div w:id="2139251721">
      <w:marLeft w:val="480"/>
      <w:marRight w:val="0"/>
      <w:marTop w:val="0"/>
      <w:marBottom w:val="0"/>
      <w:divBdr>
        <w:top w:val="none" w:sz="0" w:space="0" w:color="auto"/>
        <w:left w:val="none" w:sz="0" w:space="0" w:color="auto"/>
        <w:bottom w:val="none" w:sz="0" w:space="0" w:color="auto"/>
        <w:right w:val="none" w:sz="0" w:space="0" w:color="auto"/>
      </w:divBdr>
    </w:div>
    <w:div w:id="2139257745">
      <w:marLeft w:val="480"/>
      <w:marRight w:val="0"/>
      <w:marTop w:val="0"/>
      <w:marBottom w:val="0"/>
      <w:divBdr>
        <w:top w:val="none" w:sz="0" w:space="0" w:color="auto"/>
        <w:left w:val="none" w:sz="0" w:space="0" w:color="auto"/>
        <w:bottom w:val="none" w:sz="0" w:space="0" w:color="auto"/>
        <w:right w:val="none" w:sz="0" w:space="0" w:color="auto"/>
      </w:divBdr>
    </w:div>
    <w:div w:id="2139300116">
      <w:marLeft w:val="480"/>
      <w:marRight w:val="0"/>
      <w:marTop w:val="0"/>
      <w:marBottom w:val="0"/>
      <w:divBdr>
        <w:top w:val="none" w:sz="0" w:space="0" w:color="auto"/>
        <w:left w:val="none" w:sz="0" w:space="0" w:color="auto"/>
        <w:bottom w:val="none" w:sz="0" w:space="0" w:color="auto"/>
        <w:right w:val="none" w:sz="0" w:space="0" w:color="auto"/>
      </w:divBdr>
    </w:div>
    <w:div w:id="2139368954">
      <w:marLeft w:val="480"/>
      <w:marRight w:val="0"/>
      <w:marTop w:val="0"/>
      <w:marBottom w:val="0"/>
      <w:divBdr>
        <w:top w:val="none" w:sz="0" w:space="0" w:color="auto"/>
        <w:left w:val="none" w:sz="0" w:space="0" w:color="auto"/>
        <w:bottom w:val="none" w:sz="0" w:space="0" w:color="auto"/>
        <w:right w:val="none" w:sz="0" w:space="0" w:color="auto"/>
      </w:divBdr>
    </w:div>
    <w:div w:id="2139373278">
      <w:marLeft w:val="480"/>
      <w:marRight w:val="0"/>
      <w:marTop w:val="0"/>
      <w:marBottom w:val="0"/>
      <w:divBdr>
        <w:top w:val="none" w:sz="0" w:space="0" w:color="auto"/>
        <w:left w:val="none" w:sz="0" w:space="0" w:color="auto"/>
        <w:bottom w:val="none" w:sz="0" w:space="0" w:color="auto"/>
        <w:right w:val="none" w:sz="0" w:space="0" w:color="auto"/>
      </w:divBdr>
    </w:div>
    <w:div w:id="2139447904">
      <w:marLeft w:val="480"/>
      <w:marRight w:val="0"/>
      <w:marTop w:val="0"/>
      <w:marBottom w:val="0"/>
      <w:divBdr>
        <w:top w:val="none" w:sz="0" w:space="0" w:color="auto"/>
        <w:left w:val="none" w:sz="0" w:space="0" w:color="auto"/>
        <w:bottom w:val="none" w:sz="0" w:space="0" w:color="auto"/>
        <w:right w:val="none" w:sz="0" w:space="0" w:color="auto"/>
      </w:divBdr>
    </w:div>
    <w:div w:id="2139449553">
      <w:marLeft w:val="480"/>
      <w:marRight w:val="0"/>
      <w:marTop w:val="0"/>
      <w:marBottom w:val="0"/>
      <w:divBdr>
        <w:top w:val="none" w:sz="0" w:space="0" w:color="auto"/>
        <w:left w:val="none" w:sz="0" w:space="0" w:color="auto"/>
        <w:bottom w:val="none" w:sz="0" w:space="0" w:color="auto"/>
        <w:right w:val="none" w:sz="0" w:space="0" w:color="auto"/>
      </w:divBdr>
    </w:div>
    <w:div w:id="2139519561">
      <w:marLeft w:val="480"/>
      <w:marRight w:val="0"/>
      <w:marTop w:val="0"/>
      <w:marBottom w:val="0"/>
      <w:divBdr>
        <w:top w:val="none" w:sz="0" w:space="0" w:color="auto"/>
        <w:left w:val="none" w:sz="0" w:space="0" w:color="auto"/>
        <w:bottom w:val="none" w:sz="0" w:space="0" w:color="auto"/>
        <w:right w:val="none" w:sz="0" w:space="0" w:color="auto"/>
      </w:divBdr>
    </w:div>
    <w:div w:id="2139564800">
      <w:marLeft w:val="480"/>
      <w:marRight w:val="0"/>
      <w:marTop w:val="0"/>
      <w:marBottom w:val="0"/>
      <w:divBdr>
        <w:top w:val="none" w:sz="0" w:space="0" w:color="auto"/>
        <w:left w:val="none" w:sz="0" w:space="0" w:color="auto"/>
        <w:bottom w:val="none" w:sz="0" w:space="0" w:color="auto"/>
        <w:right w:val="none" w:sz="0" w:space="0" w:color="auto"/>
      </w:divBdr>
    </w:div>
    <w:div w:id="2139571313">
      <w:marLeft w:val="480"/>
      <w:marRight w:val="0"/>
      <w:marTop w:val="0"/>
      <w:marBottom w:val="0"/>
      <w:divBdr>
        <w:top w:val="none" w:sz="0" w:space="0" w:color="auto"/>
        <w:left w:val="none" w:sz="0" w:space="0" w:color="auto"/>
        <w:bottom w:val="none" w:sz="0" w:space="0" w:color="auto"/>
        <w:right w:val="none" w:sz="0" w:space="0" w:color="auto"/>
      </w:divBdr>
    </w:div>
    <w:div w:id="2139645997">
      <w:marLeft w:val="480"/>
      <w:marRight w:val="0"/>
      <w:marTop w:val="0"/>
      <w:marBottom w:val="0"/>
      <w:divBdr>
        <w:top w:val="none" w:sz="0" w:space="0" w:color="auto"/>
        <w:left w:val="none" w:sz="0" w:space="0" w:color="auto"/>
        <w:bottom w:val="none" w:sz="0" w:space="0" w:color="auto"/>
        <w:right w:val="none" w:sz="0" w:space="0" w:color="auto"/>
      </w:divBdr>
    </w:div>
    <w:div w:id="2139686272">
      <w:marLeft w:val="480"/>
      <w:marRight w:val="0"/>
      <w:marTop w:val="0"/>
      <w:marBottom w:val="0"/>
      <w:divBdr>
        <w:top w:val="none" w:sz="0" w:space="0" w:color="auto"/>
        <w:left w:val="none" w:sz="0" w:space="0" w:color="auto"/>
        <w:bottom w:val="none" w:sz="0" w:space="0" w:color="auto"/>
        <w:right w:val="none" w:sz="0" w:space="0" w:color="auto"/>
      </w:divBdr>
    </w:div>
    <w:div w:id="2139838276">
      <w:marLeft w:val="480"/>
      <w:marRight w:val="0"/>
      <w:marTop w:val="0"/>
      <w:marBottom w:val="0"/>
      <w:divBdr>
        <w:top w:val="none" w:sz="0" w:space="0" w:color="auto"/>
        <w:left w:val="none" w:sz="0" w:space="0" w:color="auto"/>
        <w:bottom w:val="none" w:sz="0" w:space="0" w:color="auto"/>
        <w:right w:val="none" w:sz="0" w:space="0" w:color="auto"/>
      </w:divBdr>
    </w:div>
    <w:div w:id="2139910616">
      <w:marLeft w:val="480"/>
      <w:marRight w:val="0"/>
      <w:marTop w:val="0"/>
      <w:marBottom w:val="0"/>
      <w:divBdr>
        <w:top w:val="none" w:sz="0" w:space="0" w:color="auto"/>
        <w:left w:val="none" w:sz="0" w:space="0" w:color="auto"/>
        <w:bottom w:val="none" w:sz="0" w:space="0" w:color="auto"/>
        <w:right w:val="none" w:sz="0" w:space="0" w:color="auto"/>
      </w:divBdr>
    </w:div>
    <w:div w:id="2139913438">
      <w:marLeft w:val="480"/>
      <w:marRight w:val="0"/>
      <w:marTop w:val="0"/>
      <w:marBottom w:val="0"/>
      <w:divBdr>
        <w:top w:val="none" w:sz="0" w:space="0" w:color="auto"/>
        <w:left w:val="none" w:sz="0" w:space="0" w:color="auto"/>
        <w:bottom w:val="none" w:sz="0" w:space="0" w:color="auto"/>
        <w:right w:val="none" w:sz="0" w:space="0" w:color="auto"/>
      </w:divBdr>
    </w:div>
    <w:div w:id="2139913792">
      <w:marLeft w:val="480"/>
      <w:marRight w:val="0"/>
      <w:marTop w:val="0"/>
      <w:marBottom w:val="0"/>
      <w:divBdr>
        <w:top w:val="none" w:sz="0" w:space="0" w:color="auto"/>
        <w:left w:val="none" w:sz="0" w:space="0" w:color="auto"/>
        <w:bottom w:val="none" w:sz="0" w:space="0" w:color="auto"/>
        <w:right w:val="none" w:sz="0" w:space="0" w:color="auto"/>
      </w:divBdr>
    </w:div>
    <w:div w:id="2139954106">
      <w:marLeft w:val="480"/>
      <w:marRight w:val="0"/>
      <w:marTop w:val="0"/>
      <w:marBottom w:val="0"/>
      <w:divBdr>
        <w:top w:val="none" w:sz="0" w:space="0" w:color="auto"/>
        <w:left w:val="none" w:sz="0" w:space="0" w:color="auto"/>
        <w:bottom w:val="none" w:sz="0" w:space="0" w:color="auto"/>
        <w:right w:val="none" w:sz="0" w:space="0" w:color="auto"/>
      </w:divBdr>
    </w:div>
    <w:div w:id="2139956688">
      <w:marLeft w:val="480"/>
      <w:marRight w:val="0"/>
      <w:marTop w:val="0"/>
      <w:marBottom w:val="0"/>
      <w:divBdr>
        <w:top w:val="none" w:sz="0" w:space="0" w:color="auto"/>
        <w:left w:val="none" w:sz="0" w:space="0" w:color="auto"/>
        <w:bottom w:val="none" w:sz="0" w:space="0" w:color="auto"/>
        <w:right w:val="none" w:sz="0" w:space="0" w:color="auto"/>
      </w:divBdr>
    </w:div>
    <w:div w:id="2140102640">
      <w:marLeft w:val="480"/>
      <w:marRight w:val="0"/>
      <w:marTop w:val="0"/>
      <w:marBottom w:val="0"/>
      <w:divBdr>
        <w:top w:val="none" w:sz="0" w:space="0" w:color="auto"/>
        <w:left w:val="none" w:sz="0" w:space="0" w:color="auto"/>
        <w:bottom w:val="none" w:sz="0" w:space="0" w:color="auto"/>
        <w:right w:val="none" w:sz="0" w:space="0" w:color="auto"/>
      </w:divBdr>
    </w:div>
    <w:div w:id="2140106196">
      <w:marLeft w:val="480"/>
      <w:marRight w:val="0"/>
      <w:marTop w:val="0"/>
      <w:marBottom w:val="0"/>
      <w:divBdr>
        <w:top w:val="none" w:sz="0" w:space="0" w:color="auto"/>
        <w:left w:val="none" w:sz="0" w:space="0" w:color="auto"/>
        <w:bottom w:val="none" w:sz="0" w:space="0" w:color="auto"/>
        <w:right w:val="none" w:sz="0" w:space="0" w:color="auto"/>
      </w:divBdr>
    </w:div>
    <w:div w:id="2140145047">
      <w:marLeft w:val="480"/>
      <w:marRight w:val="0"/>
      <w:marTop w:val="0"/>
      <w:marBottom w:val="0"/>
      <w:divBdr>
        <w:top w:val="none" w:sz="0" w:space="0" w:color="auto"/>
        <w:left w:val="none" w:sz="0" w:space="0" w:color="auto"/>
        <w:bottom w:val="none" w:sz="0" w:space="0" w:color="auto"/>
        <w:right w:val="none" w:sz="0" w:space="0" w:color="auto"/>
      </w:divBdr>
    </w:div>
    <w:div w:id="2140219119">
      <w:marLeft w:val="480"/>
      <w:marRight w:val="0"/>
      <w:marTop w:val="0"/>
      <w:marBottom w:val="0"/>
      <w:divBdr>
        <w:top w:val="none" w:sz="0" w:space="0" w:color="auto"/>
        <w:left w:val="none" w:sz="0" w:space="0" w:color="auto"/>
        <w:bottom w:val="none" w:sz="0" w:space="0" w:color="auto"/>
        <w:right w:val="none" w:sz="0" w:space="0" w:color="auto"/>
      </w:divBdr>
    </w:div>
    <w:div w:id="2140219973">
      <w:marLeft w:val="480"/>
      <w:marRight w:val="0"/>
      <w:marTop w:val="0"/>
      <w:marBottom w:val="0"/>
      <w:divBdr>
        <w:top w:val="none" w:sz="0" w:space="0" w:color="auto"/>
        <w:left w:val="none" w:sz="0" w:space="0" w:color="auto"/>
        <w:bottom w:val="none" w:sz="0" w:space="0" w:color="auto"/>
        <w:right w:val="none" w:sz="0" w:space="0" w:color="auto"/>
      </w:divBdr>
    </w:div>
    <w:div w:id="2140222130">
      <w:marLeft w:val="480"/>
      <w:marRight w:val="0"/>
      <w:marTop w:val="0"/>
      <w:marBottom w:val="0"/>
      <w:divBdr>
        <w:top w:val="none" w:sz="0" w:space="0" w:color="auto"/>
        <w:left w:val="none" w:sz="0" w:space="0" w:color="auto"/>
        <w:bottom w:val="none" w:sz="0" w:space="0" w:color="auto"/>
        <w:right w:val="none" w:sz="0" w:space="0" w:color="auto"/>
      </w:divBdr>
    </w:div>
    <w:div w:id="2140225473">
      <w:marLeft w:val="480"/>
      <w:marRight w:val="0"/>
      <w:marTop w:val="0"/>
      <w:marBottom w:val="0"/>
      <w:divBdr>
        <w:top w:val="none" w:sz="0" w:space="0" w:color="auto"/>
        <w:left w:val="none" w:sz="0" w:space="0" w:color="auto"/>
        <w:bottom w:val="none" w:sz="0" w:space="0" w:color="auto"/>
        <w:right w:val="none" w:sz="0" w:space="0" w:color="auto"/>
      </w:divBdr>
    </w:div>
    <w:div w:id="2140296321">
      <w:marLeft w:val="480"/>
      <w:marRight w:val="0"/>
      <w:marTop w:val="0"/>
      <w:marBottom w:val="0"/>
      <w:divBdr>
        <w:top w:val="none" w:sz="0" w:space="0" w:color="auto"/>
        <w:left w:val="none" w:sz="0" w:space="0" w:color="auto"/>
        <w:bottom w:val="none" w:sz="0" w:space="0" w:color="auto"/>
        <w:right w:val="none" w:sz="0" w:space="0" w:color="auto"/>
      </w:divBdr>
    </w:div>
    <w:div w:id="2140411620">
      <w:marLeft w:val="480"/>
      <w:marRight w:val="0"/>
      <w:marTop w:val="0"/>
      <w:marBottom w:val="0"/>
      <w:divBdr>
        <w:top w:val="none" w:sz="0" w:space="0" w:color="auto"/>
        <w:left w:val="none" w:sz="0" w:space="0" w:color="auto"/>
        <w:bottom w:val="none" w:sz="0" w:space="0" w:color="auto"/>
        <w:right w:val="none" w:sz="0" w:space="0" w:color="auto"/>
      </w:divBdr>
    </w:div>
    <w:div w:id="2140414196">
      <w:marLeft w:val="480"/>
      <w:marRight w:val="0"/>
      <w:marTop w:val="0"/>
      <w:marBottom w:val="0"/>
      <w:divBdr>
        <w:top w:val="none" w:sz="0" w:space="0" w:color="auto"/>
        <w:left w:val="none" w:sz="0" w:space="0" w:color="auto"/>
        <w:bottom w:val="none" w:sz="0" w:space="0" w:color="auto"/>
        <w:right w:val="none" w:sz="0" w:space="0" w:color="auto"/>
      </w:divBdr>
    </w:div>
    <w:div w:id="2140418115">
      <w:marLeft w:val="480"/>
      <w:marRight w:val="0"/>
      <w:marTop w:val="0"/>
      <w:marBottom w:val="0"/>
      <w:divBdr>
        <w:top w:val="none" w:sz="0" w:space="0" w:color="auto"/>
        <w:left w:val="none" w:sz="0" w:space="0" w:color="auto"/>
        <w:bottom w:val="none" w:sz="0" w:space="0" w:color="auto"/>
        <w:right w:val="none" w:sz="0" w:space="0" w:color="auto"/>
      </w:divBdr>
    </w:div>
    <w:div w:id="2140487474">
      <w:marLeft w:val="480"/>
      <w:marRight w:val="0"/>
      <w:marTop w:val="0"/>
      <w:marBottom w:val="0"/>
      <w:divBdr>
        <w:top w:val="none" w:sz="0" w:space="0" w:color="auto"/>
        <w:left w:val="none" w:sz="0" w:space="0" w:color="auto"/>
        <w:bottom w:val="none" w:sz="0" w:space="0" w:color="auto"/>
        <w:right w:val="none" w:sz="0" w:space="0" w:color="auto"/>
      </w:divBdr>
    </w:div>
    <w:div w:id="2140488337">
      <w:marLeft w:val="480"/>
      <w:marRight w:val="0"/>
      <w:marTop w:val="0"/>
      <w:marBottom w:val="0"/>
      <w:divBdr>
        <w:top w:val="none" w:sz="0" w:space="0" w:color="auto"/>
        <w:left w:val="none" w:sz="0" w:space="0" w:color="auto"/>
        <w:bottom w:val="none" w:sz="0" w:space="0" w:color="auto"/>
        <w:right w:val="none" w:sz="0" w:space="0" w:color="auto"/>
      </w:divBdr>
    </w:div>
    <w:div w:id="2140491954">
      <w:marLeft w:val="480"/>
      <w:marRight w:val="0"/>
      <w:marTop w:val="0"/>
      <w:marBottom w:val="0"/>
      <w:divBdr>
        <w:top w:val="none" w:sz="0" w:space="0" w:color="auto"/>
        <w:left w:val="none" w:sz="0" w:space="0" w:color="auto"/>
        <w:bottom w:val="none" w:sz="0" w:space="0" w:color="auto"/>
        <w:right w:val="none" w:sz="0" w:space="0" w:color="auto"/>
      </w:divBdr>
    </w:div>
    <w:div w:id="2140604778">
      <w:marLeft w:val="480"/>
      <w:marRight w:val="0"/>
      <w:marTop w:val="0"/>
      <w:marBottom w:val="0"/>
      <w:divBdr>
        <w:top w:val="none" w:sz="0" w:space="0" w:color="auto"/>
        <w:left w:val="none" w:sz="0" w:space="0" w:color="auto"/>
        <w:bottom w:val="none" w:sz="0" w:space="0" w:color="auto"/>
        <w:right w:val="none" w:sz="0" w:space="0" w:color="auto"/>
      </w:divBdr>
    </w:div>
    <w:div w:id="2140606742">
      <w:marLeft w:val="480"/>
      <w:marRight w:val="0"/>
      <w:marTop w:val="0"/>
      <w:marBottom w:val="0"/>
      <w:divBdr>
        <w:top w:val="none" w:sz="0" w:space="0" w:color="auto"/>
        <w:left w:val="none" w:sz="0" w:space="0" w:color="auto"/>
        <w:bottom w:val="none" w:sz="0" w:space="0" w:color="auto"/>
        <w:right w:val="none" w:sz="0" w:space="0" w:color="auto"/>
      </w:divBdr>
    </w:div>
    <w:div w:id="2140680098">
      <w:marLeft w:val="480"/>
      <w:marRight w:val="0"/>
      <w:marTop w:val="0"/>
      <w:marBottom w:val="0"/>
      <w:divBdr>
        <w:top w:val="none" w:sz="0" w:space="0" w:color="auto"/>
        <w:left w:val="none" w:sz="0" w:space="0" w:color="auto"/>
        <w:bottom w:val="none" w:sz="0" w:space="0" w:color="auto"/>
        <w:right w:val="none" w:sz="0" w:space="0" w:color="auto"/>
      </w:divBdr>
    </w:div>
    <w:div w:id="2140685262">
      <w:marLeft w:val="480"/>
      <w:marRight w:val="0"/>
      <w:marTop w:val="0"/>
      <w:marBottom w:val="0"/>
      <w:divBdr>
        <w:top w:val="none" w:sz="0" w:space="0" w:color="auto"/>
        <w:left w:val="none" w:sz="0" w:space="0" w:color="auto"/>
        <w:bottom w:val="none" w:sz="0" w:space="0" w:color="auto"/>
        <w:right w:val="none" w:sz="0" w:space="0" w:color="auto"/>
      </w:divBdr>
    </w:div>
    <w:div w:id="2140757961">
      <w:marLeft w:val="480"/>
      <w:marRight w:val="0"/>
      <w:marTop w:val="0"/>
      <w:marBottom w:val="0"/>
      <w:divBdr>
        <w:top w:val="none" w:sz="0" w:space="0" w:color="auto"/>
        <w:left w:val="none" w:sz="0" w:space="0" w:color="auto"/>
        <w:bottom w:val="none" w:sz="0" w:space="0" w:color="auto"/>
        <w:right w:val="none" w:sz="0" w:space="0" w:color="auto"/>
      </w:divBdr>
    </w:div>
    <w:div w:id="2140758768">
      <w:marLeft w:val="480"/>
      <w:marRight w:val="0"/>
      <w:marTop w:val="0"/>
      <w:marBottom w:val="0"/>
      <w:divBdr>
        <w:top w:val="none" w:sz="0" w:space="0" w:color="auto"/>
        <w:left w:val="none" w:sz="0" w:space="0" w:color="auto"/>
        <w:bottom w:val="none" w:sz="0" w:space="0" w:color="auto"/>
        <w:right w:val="none" w:sz="0" w:space="0" w:color="auto"/>
      </w:divBdr>
    </w:div>
    <w:div w:id="2140800518">
      <w:marLeft w:val="480"/>
      <w:marRight w:val="0"/>
      <w:marTop w:val="0"/>
      <w:marBottom w:val="0"/>
      <w:divBdr>
        <w:top w:val="none" w:sz="0" w:space="0" w:color="auto"/>
        <w:left w:val="none" w:sz="0" w:space="0" w:color="auto"/>
        <w:bottom w:val="none" w:sz="0" w:space="0" w:color="auto"/>
        <w:right w:val="none" w:sz="0" w:space="0" w:color="auto"/>
      </w:divBdr>
    </w:div>
    <w:div w:id="2140802122">
      <w:marLeft w:val="480"/>
      <w:marRight w:val="0"/>
      <w:marTop w:val="0"/>
      <w:marBottom w:val="0"/>
      <w:divBdr>
        <w:top w:val="none" w:sz="0" w:space="0" w:color="auto"/>
        <w:left w:val="none" w:sz="0" w:space="0" w:color="auto"/>
        <w:bottom w:val="none" w:sz="0" w:space="0" w:color="auto"/>
        <w:right w:val="none" w:sz="0" w:space="0" w:color="auto"/>
      </w:divBdr>
    </w:div>
    <w:div w:id="2140948630">
      <w:marLeft w:val="480"/>
      <w:marRight w:val="0"/>
      <w:marTop w:val="0"/>
      <w:marBottom w:val="0"/>
      <w:divBdr>
        <w:top w:val="none" w:sz="0" w:space="0" w:color="auto"/>
        <w:left w:val="none" w:sz="0" w:space="0" w:color="auto"/>
        <w:bottom w:val="none" w:sz="0" w:space="0" w:color="auto"/>
        <w:right w:val="none" w:sz="0" w:space="0" w:color="auto"/>
      </w:divBdr>
    </w:div>
    <w:div w:id="2140950562">
      <w:marLeft w:val="480"/>
      <w:marRight w:val="0"/>
      <w:marTop w:val="0"/>
      <w:marBottom w:val="0"/>
      <w:divBdr>
        <w:top w:val="none" w:sz="0" w:space="0" w:color="auto"/>
        <w:left w:val="none" w:sz="0" w:space="0" w:color="auto"/>
        <w:bottom w:val="none" w:sz="0" w:space="0" w:color="auto"/>
        <w:right w:val="none" w:sz="0" w:space="0" w:color="auto"/>
      </w:divBdr>
    </w:div>
    <w:div w:id="2140955517">
      <w:marLeft w:val="480"/>
      <w:marRight w:val="0"/>
      <w:marTop w:val="0"/>
      <w:marBottom w:val="0"/>
      <w:divBdr>
        <w:top w:val="none" w:sz="0" w:space="0" w:color="auto"/>
        <w:left w:val="none" w:sz="0" w:space="0" w:color="auto"/>
        <w:bottom w:val="none" w:sz="0" w:space="0" w:color="auto"/>
        <w:right w:val="none" w:sz="0" w:space="0" w:color="auto"/>
      </w:divBdr>
    </w:div>
    <w:div w:id="2140956597">
      <w:marLeft w:val="480"/>
      <w:marRight w:val="0"/>
      <w:marTop w:val="0"/>
      <w:marBottom w:val="0"/>
      <w:divBdr>
        <w:top w:val="none" w:sz="0" w:space="0" w:color="auto"/>
        <w:left w:val="none" w:sz="0" w:space="0" w:color="auto"/>
        <w:bottom w:val="none" w:sz="0" w:space="0" w:color="auto"/>
        <w:right w:val="none" w:sz="0" w:space="0" w:color="auto"/>
      </w:divBdr>
    </w:div>
    <w:div w:id="2141023718">
      <w:marLeft w:val="480"/>
      <w:marRight w:val="0"/>
      <w:marTop w:val="0"/>
      <w:marBottom w:val="0"/>
      <w:divBdr>
        <w:top w:val="none" w:sz="0" w:space="0" w:color="auto"/>
        <w:left w:val="none" w:sz="0" w:space="0" w:color="auto"/>
        <w:bottom w:val="none" w:sz="0" w:space="0" w:color="auto"/>
        <w:right w:val="none" w:sz="0" w:space="0" w:color="auto"/>
      </w:divBdr>
    </w:div>
    <w:div w:id="2141026897">
      <w:marLeft w:val="480"/>
      <w:marRight w:val="0"/>
      <w:marTop w:val="0"/>
      <w:marBottom w:val="0"/>
      <w:divBdr>
        <w:top w:val="none" w:sz="0" w:space="0" w:color="auto"/>
        <w:left w:val="none" w:sz="0" w:space="0" w:color="auto"/>
        <w:bottom w:val="none" w:sz="0" w:space="0" w:color="auto"/>
        <w:right w:val="none" w:sz="0" w:space="0" w:color="auto"/>
      </w:divBdr>
    </w:div>
    <w:div w:id="2141069185">
      <w:marLeft w:val="480"/>
      <w:marRight w:val="0"/>
      <w:marTop w:val="0"/>
      <w:marBottom w:val="0"/>
      <w:divBdr>
        <w:top w:val="none" w:sz="0" w:space="0" w:color="auto"/>
        <w:left w:val="none" w:sz="0" w:space="0" w:color="auto"/>
        <w:bottom w:val="none" w:sz="0" w:space="0" w:color="auto"/>
        <w:right w:val="none" w:sz="0" w:space="0" w:color="auto"/>
      </w:divBdr>
    </w:div>
    <w:div w:id="2141222254">
      <w:marLeft w:val="480"/>
      <w:marRight w:val="0"/>
      <w:marTop w:val="0"/>
      <w:marBottom w:val="0"/>
      <w:divBdr>
        <w:top w:val="none" w:sz="0" w:space="0" w:color="auto"/>
        <w:left w:val="none" w:sz="0" w:space="0" w:color="auto"/>
        <w:bottom w:val="none" w:sz="0" w:space="0" w:color="auto"/>
        <w:right w:val="none" w:sz="0" w:space="0" w:color="auto"/>
      </w:divBdr>
    </w:div>
    <w:div w:id="2141261561">
      <w:marLeft w:val="480"/>
      <w:marRight w:val="0"/>
      <w:marTop w:val="0"/>
      <w:marBottom w:val="0"/>
      <w:divBdr>
        <w:top w:val="none" w:sz="0" w:space="0" w:color="auto"/>
        <w:left w:val="none" w:sz="0" w:space="0" w:color="auto"/>
        <w:bottom w:val="none" w:sz="0" w:space="0" w:color="auto"/>
        <w:right w:val="none" w:sz="0" w:space="0" w:color="auto"/>
      </w:divBdr>
    </w:div>
    <w:div w:id="2141263198">
      <w:marLeft w:val="480"/>
      <w:marRight w:val="0"/>
      <w:marTop w:val="0"/>
      <w:marBottom w:val="0"/>
      <w:divBdr>
        <w:top w:val="none" w:sz="0" w:space="0" w:color="auto"/>
        <w:left w:val="none" w:sz="0" w:space="0" w:color="auto"/>
        <w:bottom w:val="none" w:sz="0" w:space="0" w:color="auto"/>
        <w:right w:val="none" w:sz="0" w:space="0" w:color="auto"/>
      </w:divBdr>
    </w:div>
    <w:div w:id="2141268742">
      <w:marLeft w:val="480"/>
      <w:marRight w:val="0"/>
      <w:marTop w:val="0"/>
      <w:marBottom w:val="0"/>
      <w:divBdr>
        <w:top w:val="none" w:sz="0" w:space="0" w:color="auto"/>
        <w:left w:val="none" w:sz="0" w:space="0" w:color="auto"/>
        <w:bottom w:val="none" w:sz="0" w:space="0" w:color="auto"/>
        <w:right w:val="none" w:sz="0" w:space="0" w:color="auto"/>
      </w:divBdr>
    </w:div>
    <w:div w:id="2141343019">
      <w:marLeft w:val="480"/>
      <w:marRight w:val="0"/>
      <w:marTop w:val="0"/>
      <w:marBottom w:val="0"/>
      <w:divBdr>
        <w:top w:val="none" w:sz="0" w:space="0" w:color="auto"/>
        <w:left w:val="none" w:sz="0" w:space="0" w:color="auto"/>
        <w:bottom w:val="none" w:sz="0" w:space="0" w:color="auto"/>
        <w:right w:val="none" w:sz="0" w:space="0" w:color="auto"/>
      </w:divBdr>
    </w:div>
    <w:div w:id="2141343472">
      <w:marLeft w:val="480"/>
      <w:marRight w:val="0"/>
      <w:marTop w:val="0"/>
      <w:marBottom w:val="0"/>
      <w:divBdr>
        <w:top w:val="none" w:sz="0" w:space="0" w:color="auto"/>
        <w:left w:val="none" w:sz="0" w:space="0" w:color="auto"/>
        <w:bottom w:val="none" w:sz="0" w:space="0" w:color="auto"/>
        <w:right w:val="none" w:sz="0" w:space="0" w:color="auto"/>
      </w:divBdr>
    </w:div>
    <w:div w:id="2141343538">
      <w:marLeft w:val="480"/>
      <w:marRight w:val="0"/>
      <w:marTop w:val="0"/>
      <w:marBottom w:val="0"/>
      <w:divBdr>
        <w:top w:val="none" w:sz="0" w:space="0" w:color="auto"/>
        <w:left w:val="none" w:sz="0" w:space="0" w:color="auto"/>
        <w:bottom w:val="none" w:sz="0" w:space="0" w:color="auto"/>
        <w:right w:val="none" w:sz="0" w:space="0" w:color="auto"/>
      </w:divBdr>
    </w:div>
    <w:div w:id="2141416332">
      <w:marLeft w:val="480"/>
      <w:marRight w:val="0"/>
      <w:marTop w:val="0"/>
      <w:marBottom w:val="0"/>
      <w:divBdr>
        <w:top w:val="none" w:sz="0" w:space="0" w:color="auto"/>
        <w:left w:val="none" w:sz="0" w:space="0" w:color="auto"/>
        <w:bottom w:val="none" w:sz="0" w:space="0" w:color="auto"/>
        <w:right w:val="none" w:sz="0" w:space="0" w:color="auto"/>
      </w:divBdr>
    </w:div>
    <w:div w:id="2141459236">
      <w:marLeft w:val="480"/>
      <w:marRight w:val="0"/>
      <w:marTop w:val="0"/>
      <w:marBottom w:val="0"/>
      <w:divBdr>
        <w:top w:val="none" w:sz="0" w:space="0" w:color="auto"/>
        <w:left w:val="none" w:sz="0" w:space="0" w:color="auto"/>
        <w:bottom w:val="none" w:sz="0" w:space="0" w:color="auto"/>
        <w:right w:val="none" w:sz="0" w:space="0" w:color="auto"/>
      </w:divBdr>
    </w:div>
    <w:div w:id="2141459674">
      <w:marLeft w:val="480"/>
      <w:marRight w:val="0"/>
      <w:marTop w:val="0"/>
      <w:marBottom w:val="0"/>
      <w:divBdr>
        <w:top w:val="none" w:sz="0" w:space="0" w:color="auto"/>
        <w:left w:val="none" w:sz="0" w:space="0" w:color="auto"/>
        <w:bottom w:val="none" w:sz="0" w:space="0" w:color="auto"/>
        <w:right w:val="none" w:sz="0" w:space="0" w:color="auto"/>
      </w:divBdr>
    </w:div>
    <w:div w:id="2141460146">
      <w:marLeft w:val="480"/>
      <w:marRight w:val="0"/>
      <w:marTop w:val="0"/>
      <w:marBottom w:val="0"/>
      <w:divBdr>
        <w:top w:val="none" w:sz="0" w:space="0" w:color="auto"/>
        <w:left w:val="none" w:sz="0" w:space="0" w:color="auto"/>
        <w:bottom w:val="none" w:sz="0" w:space="0" w:color="auto"/>
        <w:right w:val="none" w:sz="0" w:space="0" w:color="auto"/>
      </w:divBdr>
    </w:div>
    <w:div w:id="2141485317">
      <w:marLeft w:val="480"/>
      <w:marRight w:val="0"/>
      <w:marTop w:val="0"/>
      <w:marBottom w:val="0"/>
      <w:divBdr>
        <w:top w:val="none" w:sz="0" w:space="0" w:color="auto"/>
        <w:left w:val="none" w:sz="0" w:space="0" w:color="auto"/>
        <w:bottom w:val="none" w:sz="0" w:space="0" w:color="auto"/>
        <w:right w:val="none" w:sz="0" w:space="0" w:color="auto"/>
      </w:divBdr>
    </w:div>
    <w:div w:id="2141537399">
      <w:marLeft w:val="480"/>
      <w:marRight w:val="0"/>
      <w:marTop w:val="0"/>
      <w:marBottom w:val="0"/>
      <w:divBdr>
        <w:top w:val="none" w:sz="0" w:space="0" w:color="auto"/>
        <w:left w:val="none" w:sz="0" w:space="0" w:color="auto"/>
        <w:bottom w:val="none" w:sz="0" w:space="0" w:color="auto"/>
        <w:right w:val="none" w:sz="0" w:space="0" w:color="auto"/>
      </w:divBdr>
    </w:div>
    <w:div w:id="2141651065">
      <w:marLeft w:val="480"/>
      <w:marRight w:val="0"/>
      <w:marTop w:val="0"/>
      <w:marBottom w:val="0"/>
      <w:divBdr>
        <w:top w:val="none" w:sz="0" w:space="0" w:color="auto"/>
        <w:left w:val="none" w:sz="0" w:space="0" w:color="auto"/>
        <w:bottom w:val="none" w:sz="0" w:space="0" w:color="auto"/>
        <w:right w:val="none" w:sz="0" w:space="0" w:color="auto"/>
      </w:divBdr>
    </w:div>
    <w:div w:id="2141654171">
      <w:marLeft w:val="480"/>
      <w:marRight w:val="0"/>
      <w:marTop w:val="0"/>
      <w:marBottom w:val="0"/>
      <w:divBdr>
        <w:top w:val="none" w:sz="0" w:space="0" w:color="auto"/>
        <w:left w:val="none" w:sz="0" w:space="0" w:color="auto"/>
        <w:bottom w:val="none" w:sz="0" w:space="0" w:color="auto"/>
        <w:right w:val="none" w:sz="0" w:space="0" w:color="auto"/>
      </w:divBdr>
    </w:div>
    <w:div w:id="2141680698">
      <w:marLeft w:val="480"/>
      <w:marRight w:val="0"/>
      <w:marTop w:val="0"/>
      <w:marBottom w:val="0"/>
      <w:divBdr>
        <w:top w:val="none" w:sz="0" w:space="0" w:color="auto"/>
        <w:left w:val="none" w:sz="0" w:space="0" w:color="auto"/>
        <w:bottom w:val="none" w:sz="0" w:space="0" w:color="auto"/>
        <w:right w:val="none" w:sz="0" w:space="0" w:color="auto"/>
      </w:divBdr>
    </w:div>
    <w:div w:id="2141726786">
      <w:marLeft w:val="480"/>
      <w:marRight w:val="0"/>
      <w:marTop w:val="0"/>
      <w:marBottom w:val="0"/>
      <w:divBdr>
        <w:top w:val="none" w:sz="0" w:space="0" w:color="auto"/>
        <w:left w:val="none" w:sz="0" w:space="0" w:color="auto"/>
        <w:bottom w:val="none" w:sz="0" w:space="0" w:color="auto"/>
        <w:right w:val="none" w:sz="0" w:space="0" w:color="auto"/>
      </w:divBdr>
    </w:div>
    <w:div w:id="2141730365">
      <w:marLeft w:val="480"/>
      <w:marRight w:val="0"/>
      <w:marTop w:val="0"/>
      <w:marBottom w:val="0"/>
      <w:divBdr>
        <w:top w:val="none" w:sz="0" w:space="0" w:color="auto"/>
        <w:left w:val="none" w:sz="0" w:space="0" w:color="auto"/>
        <w:bottom w:val="none" w:sz="0" w:space="0" w:color="auto"/>
        <w:right w:val="none" w:sz="0" w:space="0" w:color="auto"/>
      </w:divBdr>
    </w:div>
    <w:div w:id="2141847938">
      <w:marLeft w:val="480"/>
      <w:marRight w:val="0"/>
      <w:marTop w:val="0"/>
      <w:marBottom w:val="0"/>
      <w:divBdr>
        <w:top w:val="none" w:sz="0" w:space="0" w:color="auto"/>
        <w:left w:val="none" w:sz="0" w:space="0" w:color="auto"/>
        <w:bottom w:val="none" w:sz="0" w:space="0" w:color="auto"/>
        <w:right w:val="none" w:sz="0" w:space="0" w:color="auto"/>
      </w:divBdr>
    </w:div>
    <w:div w:id="2141872108">
      <w:marLeft w:val="480"/>
      <w:marRight w:val="0"/>
      <w:marTop w:val="0"/>
      <w:marBottom w:val="0"/>
      <w:divBdr>
        <w:top w:val="none" w:sz="0" w:space="0" w:color="auto"/>
        <w:left w:val="none" w:sz="0" w:space="0" w:color="auto"/>
        <w:bottom w:val="none" w:sz="0" w:space="0" w:color="auto"/>
        <w:right w:val="none" w:sz="0" w:space="0" w:color="auto"/>
      </w:divBdr>
    </w:div>
    <w:div w:id="2141920669">
      <w:marLeft w:val="480"/>
      <w:marRight w:val="0"/>
      <w:marTop w:val="0"/>
      <w:marBottom w:val="0"/>
      <w:divBdr>
        <w:top w:val="none" w:sz="0" w:space="0" w:color="auto"/>
        <w:left w:val="none" w:sz="0" w:space="0" w:color="auto"/>
        <w:bottom w:val="none" w:sz="0" w:space="0" w:color="auto"/>
        <w:right w:val="none" w:sz="0" w:space="0" w:color="auto"/>
      </w:divBdr>
    </w:div>
    <w:div w:id="2141920945">
      <w:marLeft w:val="480"/>
      <w:marRight w:val="0"/>
      <w:marTop w:val="0"/>
      <w:marBottom w:val="0"/>
      <w:divBdr>
        <w:top w:val="none" w:sz="0" w:space="0" w:color="auto"/>
        <w:left w:val="none" w:sz="0" w:space="0" w:color="auto"/>
        <w:bottom w:val="none" w:sz="0" w:space="0" w:color="auto"/>
        <w:right w:val="none" w:sz="0" w:space="0" w:color="auto"/>
      </w:divBdr>
    </w:div>
    <w:div w:id="2141921665">
      <w:marLeft w:val="480"/>
      <w:marRight w:val="0"/>
      <w:marTop w:val="0"/>
      <w:marBottom w:val="0"/>
      <w:divBdr>
        <w:top w:val="none" w:sz="0" w:space="0" w:color="auto"/>
        <w:left w:val="none" w:sz="0" w:space="0" w:color="auto"/>
        <w:bottom w:val="none" w:sz="0" w:space="0" w:color="auto"/>
        <w:right w:val="none" w:sz="0" w:space="0" w:color="auto"/>
      </w:divBdr>
    </w:div>
    <w:div w:id="2141999085">
      <w:marLeft w:val="480"/>
      <w:marRight w:val="0"/>
      <w:marTop w:val="0"/>
      <w:marBottom w:val="0"/>
      <w:divBdr>
        <w:top w:val="none" w:sz="0" w:space="0" w:color="auto"/>
        <w:left w:val="none" w:sz="0" w:space="0" w:color="auto"/>
        <w:bottom w:val="none" w:sz="0" w:space="0" w:color="auto"/>
        <w:right w:val="none" w:sz="0" w:space="0" w:color="auto"/>
      </w:divBdr>
    </w:div>
    <w:div w:id="2142065332">
      <w:marLeft w:val="480"/>
      <w:marRight w:val="0"/>
      <w:marTop w:val="0"/>
      <w:marBottom w:val="0"/>
      <w:divBdr>
        <w:top w:val="none" w:sz="0" w:space="0" w:color="auto"/>
        <w:left w:val="none" w:sz="0" w:space="0" w:color="auto"/>
        <w:bottom w:val="none" w:sz="0" w:space="0" w:color="auto"/>
        <w:right w:val="none" w:sz="0" w:space="0" w:color="auto"/>
      </w:divBdr>
    </w:div>
    <w:div w:id="2142066143">
      <w:marLeft w:val="480"/>
      <w:marRight w:val="0"/>
      <w:marTop w:val="0"/>
      <w:marBottom w:val="0"/>
      <w:divBdr>
        <w:top w:val="none" w:sz="0" w:space="0" w:color="auto"/>
        <w:left w:val="none" w:sz="0" w:space="0" w:color="auto"/>
        <w:bottom w:val="none" w:sz="0" w:space="0" w:color="auto"/>
        <w:right w:val="none" w:sz="0" w:space="0" w:color="auto"/>
      </w:divBdr>
    </w:div>
    <w:div w:id="2142072268">
      <w:marLeft w:val="480"/>
      <w:marRight w:val="0"/>
      <w:marTop w:val="0"/>
      <w:marBottom w:val="0"/>
      <w:divBdr>
        <w:top w:val="none" w:sz="0" w:space="0" w:color="auto"/>
        <w:left w:val="none" w:sz="0" w:space="0" w:color="auto"/>
        <w:bottom w:val="none" w:sz="0" w:space="0" w:color="auto"/>
        <w:right w:val="none" w:sz="0" w:space="0" w:color="auto"/>
      </w:divBdr>
    </w:div>
    <w:div w:id="2142186892">
      <w:marLeft w:val="480"/>
      <w:marRight w:val="0"/>
      <w:marTop w:val="0"/>
      <w:marBottom w:val="0"/>
      <w:divBdr>
        <w:top w:val="none" w:sz="0" w:space="0" w:color="auto"/>
        <w:left w:val="none" w:sz="0" w:space="0" w:color="auto"/>
        <w:bottom w:val="none" w:sz="0" w:space="0" w:color="auto"/>
        <w:right w:val="none" w:sz="0" w:space="0" w:color="auto"/>
      </w:divBdr>
    </w:div>
    <w:div w:id="2142190775">
      <w:marLeft w:val="480"/>
      <w:marRight w:val="0"/>
      <w:marTop w:val="0"/>
      <w:marBottom w:val="0"/>
      <w:divBdr>
        <w:top w:val="none" w:sz="0" w:space="0" w:color="auto"/>
        <w:left w:val="none" w:sz="0" w:space="0" w:color="auto"/>
        <w:bottom w:val="none" w:sz="0" w:space="0" w:color="auto"/>
        <w:right w:val="none" w:sz="0" w:space="0" w:color="auto"/>
      </w:divBdr>
    </w:div>
    <w:div w:id="2142261602">
      <w:marLeft w:val="480"/>
      <w:marRight w:val="0"/>
      <w:marTop w:val="0"/>
      <w:marBottom w:val="0"/>
      <w:divBdr>
        <w:top w:val="none" w:sz="0" w:space="0" w:color="auto"/>
        <w:left w:val="none" w:sz="0" w:space="0" w:color="auto"/>
        <w:bottom w:val="none" w:sz="0" w:space="0" w:color="auto"/>
        <w:right w:val="none" w:sz="0" w:space="0" w:color="auto"/>
      </w:divBdr>
    </w:div>
    <w:div w:id="2142264748">
      <w:marLeft w:val="480"/>
      <w:marRight w:val="0"/>
      <w:marTop w:val="0"/>
      <w:marBottom w:val="0"/>
      <w:divBdr>
        <w:top w:val="none" w:sz="0" w:space="0" w:color="auto"/>
        <w:left w:val="none" w:sz="0" w:space="0" w:color="auto"/>
        <w:bottom w:val="none" w:sz="0" w:space="0" w:color="auto"/>
        <w:right w:val="none" w:sz="0" w:space="0" w:color="auto"/>
      </w:divBdr>
    </w:div>
    <w:div w:id="2142306902">
      <w:marLeft w:val="480"/>
      <w:marRight w:val="0"/>
      <w:marTop w:val="0"/>
      <w:marBottom w:val="0"/>
      <w:divBdr>
        <w:top w:val="none" w:sz="0" w:space="0" w:color="auto"/>
        <w:left w:val="none" w:sz="0" w:space="0" w:color="auto"/>
        <w:bottom w:val="none" w:sz="0" w:space="0" w:color="auto"/>
        <w:right w:val="none" w:sz="0" w:space="0" w:color="auto"/>
      </w:divBdr>
    </w:div>
    <w:div w:id="2142307036">
      <w:marLeft w:val="480"/>
      <w:marRight w:val="0"/>
      <w:marTop w:val="0"/>
      <w:marBottom w:val="0"/>
      <w:divBdr>
        <w:top w:val="none" w:sz="0" w:space="0" w:color="auto"/>
        <w:left w:val="none" w:sz="0" w:space="0" w:color="auto"/>
        <w:bottom w:val="none" w:sz="0" w:space="0" w:color="auto"/>
        <w:right w:val="none" w:sz="0" w:space="0" w:color="auto"/>
      </w:divBdr>
    </w:div>
    <w:div w:id="2142308068">
      <w:marLeft w:val="480"/>
      <w:marRight w:val="0"/>
      <w:marTop w:val="0"/>
      <w:marBottom w:val="0"/>
      <w:divBdr>
        <w:top w:val="none" w:sz="0" w:space="0" w:color="auto"/>
        <w:left w:val="none" w:sz="0" w:space="0" w:color="auto"/>
        <w:bottom w:val="none" w:sz="0" w:space="0" w:color="auto"/>
        <w:right w:val="none" w:sz="0" w:space="0" w:color="auto"/>
      </w:divBdr>
    </w:div>
    <w:div w:id="2142335035">
      <w:marLeft w:val="480"/>
      <w:marRight w:val="0"/>
      <w:marTop w:val="0"/>
      <w:marBottom w:val="0"/>
      <w:divBdr>
        <w:top w:val="none" w:sz="0" w:space="0" w:color="auto"/>
        <w:left w:val="none" w:sz="0" w:space="0" w:color="auto"/>
        <w:bottom w:val="none" w:sz="0" w:space="0" w:color="auto"/>
        <w:right w:val="none" w:sz="0" w:space="0" w:color="auto"/>
      </w:divBdr>
    </w:div>
    <w:div w:id="2142338125">
      <w:marLeft w:val="480"/>
      <w:marRight w:val="0"/>
      <w:marTop w:val="0"/>
      <w:marBottom w:val="0"/>
      <w:divBdr>
        <w:top w:val="none" w:sz="0" w:space="0" w:color="auto"/>
        <w:left w:val="none" w:sz="0" w:space="0" w:color="auto"/>
        <w:bottom w:val="none" w:sz="0" w:space="0" w:color="auto"/>
        <w:right w:val="none" w:sz="0" w:space="0" w:color="auto"/>
      </w:divBdr>
    </w:div>
    <w:div w:id="2142380442">
      <w:marLeft w:val="480"/>
      <w:marRight w:val="0"/>
      <w:marTop w:val="0"/>
      <w:marBottom w:val="0"/>
      <w:divBdr>
        <w:top w:val="none" w:sz="0" w:space="0" w:color="auto"/>
        <w:left w:val="none" w:sz="0" w:space="0" w:color="auto"/>
        <w:bottom w:val="none" w:sz="0" w:space="0" w:color="auto"/>
        <w:right w:val="none" w:sz="0" w:space="0" w:color="auto"/>
      </w:divBdr>
    </w:div>
    <w:div w:id="2142381175">
      <w:marLeft w:val="480"/>
      <w:marRight w:val="0"/>
      <w:marTop w:val="0"/>
      <w:marBottom w:val="0"/>
      <w:divBdr>
        <w:top w:val="none" w:sz="0" w:space="0" w:color="auto"/>
        <w:left w:val="none" w:sz="0" w:space="0" w:color="auto"/>
        <w:bottom w:val="none" w:sz="0" w:space="0" w:color="auto"/>
        <w:right w:val="none" w:sz="0" w:space="0" w:color="auto"/>
      </w:divBdr>
    </w:div>
    <w:div w:id="2142453155">
      <w:marLeft w:val="480"/>
      <w:marRight w:val="0"/>
      <w:marTop w:val="0"/>
      <w:marBottom w:val="0"/>
      <w:divBdr>
        <w:top w:val="none" w:sz="0" w:space="0" w:color="auto"/>
        <w:left w:val="none" w:sz="0" w:space="0" w:color="auto"/>
        <w:bottom w:val="none" w:sz="0" w:space="0" w:color="auto"/>
        <w:right w:val="none" w:sz="0" w:space="0" w:color="auto"/>
      </w:divBdr>
    </w:div>
    <w:div w:id="2142454717">
      <w:marLeft w:val="480"/>
      <w:marRight w:val="0"/>
      <w:marTop w:val="0"/>
      <w:marBottom w:val="0"/>
      <w:divBdr>
        <w:top w:val="none" w:sz="0" w:space="0" w:color="auto"/>
        <w:left w:val="none" w:sz="0" w:space="0" w:color="auto"/>
        <w:bottom w:val="none" w:sz="0" w:space="0" w:color="auto"/>
        <w:right w:val="none" w:sz="0" w:space="0" w:color="auto"/>
      </w:divBdr>
    </w:div>
    <w:div w:id="2142570841">
      <w:marLeft w:val="480"/>
      <w:marRight w:val="0"/>
      <w:marTop w:val="0"/>
      <w:marBottom w:val="0"/>
      <w:divBdr>
        <w:top w:val="none" w:sz="0" w:space="0" w:color="auto"/>
        <w:left w:val="none" w:sz="0" w:space="0" w:color="auto"/>
        <w:bottom w:val="none" w:sz="0" w:space="0" w:color="auto"/>
        <w:right w:val="none" w:sz="0" w:space="0" w:color="auto"/>
      </w:divBdr>
    </w:div>
    <w:div w:id="2142574972">
      <w:marLeft w:val="480"/>
      <w:marRight w:val="0"/>
      <w:marTop w:val="0"/>
      <w:marBottom w:val="0"/>
      <w:divBdr>
        <w:top w:val="none" w:sz="0" w:space="0" w:color="auto"/>
        <w:left w:val="none" w:sz="0" w:space="0" w:color="auto"/>
        <w:bottom w:val="none" w:sz="0" w:space="0" w:color="auto"/>
        <w:right w:val="none" w:sz="0" w:space="0" w:color="auto"/>
      </w:divBdr>
    </w:div>
    <w:div w:id="2142575982">
      <w:marLeft w:val="480"/>
      <w:marRight w:val="0"/>
      <w:marTop w:val="0"/>
      <w:marBottom w:val="0"/>
      <w:divBdr>
        <w:top w:val="none" w:sz="0" w:space="0" w:color="auto"/>
        <w:left w:val="none" w:sz="0" w:space="0" w:color="auto"/>
        <w:bottom w:val="none" w:sz="0" w:space="0" w:color="auto"/>
        <w:right w:val="none" w:sz="0" w:space="0" w:color="auto"/>
      </w:divBdr>
    </w:div>
    <w:div w:id="2142576836">
      <w:marLeft w:val="480"/>
      <w:marRight w:val="0"/>
      <w:marTop w:val="0"/>
      <w:marBottom w:val="0"/>
      <w:divBdr>
        <w:top w:val="none" w:sz="0" w:space="0" w:color="auto"/>
        <w:left w:val="none" w:sz="0" w:space="0" w:color="auto"/>
        <w:bottom w:val="none" w:sz="0" w:space="0" w:color="auto"/>
        <w:right w:val="none" w:sz="0" w:space="0" w:color="auto"/>
      </w:divBdr>
    </w:div>
    <w:div w:id="2142647042">
      <w:marLeft w:val="480"/>
      <w:marRight w:val="0"/>
      <w:marTop w:val="0"/>
      <w:marBottom w:val="0"/>
      <w:divBdr>
        <w:top w:val="none" w:sz="0" w:space="0" w:color="auto"/>
        <w:left w:val="none" w:sz="0" w:space="0" w:color="auto"/>
        <w:bottom w:val="none" w:sz="0" w:space="0" w:color="auto"/>
        <w:right w:val="none" w:sz="0" w:space="0" w:color="auto"/>
      </w:divBdr>
    </w:div>
    <w:div w:id="2142651158">
      <w:marLeft w:val="480"/>
      <w:marRight w:val="0"/>
      <w:marTop w:val="0"/>
      <w:marBottom w:val="0"/>
      <w:divBdr>
        <w:top w:val="none" w:sz="0" w:space="0" w:color="auto"/>
        <w:left w:val="none" w:sz="0" w:space="0" w:color="auto"/>
        <w:bottom w:val="none" w:sz="0" w:space="0" w:color="auto"/>
        <w:right w:val="none" w:sz="0" w:space="0" w:color="auto"/>
      </w:divBdr>
    </w:div>
    <w:div w:id="2142726289">
      <w:marLeft w:val="480"/>
      <w:marRight w:val="0"/>
      <w:marTop w:val="0"/>
      <w:marBottom w:val="0"/>
      <w:divBdr>
        <w:top w:val="none" w:sz="0" w:space="0" w:color="auto"/>
        <w:left w:val="none" w:sz="0" w:space="0" w:color="auto"/>
        <w:bottom w:val="none" w:sz="0" w:space="0" w:color="auto"/>
        <w:right w:val="none" w:sz="0" w:space="0" w:color="auto"/>
      </w:divBdr>
    </w:div>
    <w:div w:id="2142765345">
      <w:marLeft w:val="480"/>
      <w:marRight w:val="0"/>
      <w:marTop w:val="0"/>
      <w:marBottom w:val="0"/>
      <w:divBdr>
        <w:top w:val="none" w:sz="0" w:space="0" w:color="auto"/>
        <w:left w:val="none" w:sz="0" w:space="0" w:color="auto"/>
        <w:bottom w:val="none" w:sz="0" w:space="0" w:color="auto"/>
        <w:right w:val="none" w:sz="0" w:space="0" w:color="auto"/>
      </w:divBdr>
    </w:div>
    <w:div w:id="2142915293">
      <w:marLeft w:val="480"/>
      <w:marRight w:val="0"/>
      <w:marTop w:val="0"/>
      <w:marBottom w:val="0"/>
      <w:divBdr>
        <w:top w:val="none" w:sz="0" w:space="0" w:color="auto"/>
        <w:left w:val="none" w:sz="0" w:space="0" w:color="auto"/>
        <w:bottom w:val="none" w:sz="0" w:space="0" w:color="auto"/>
        <w:right w:val="none" w:sz="0" w:space="0" w:color="auto"/>
      </w:divBdr>
    </w:div>
    <w:div w:id="2142918544">
      <w:marLeft w:val="480"/>
      <w:marRight w:val="0"/>
      <w:marTop w:val="0"/>
      <w:marBottom w:val="0"/>
      <w:divBdr>
        <w:top w:val="none" w:sz="0" w:space="0" w:color="auto"/>
        <w:left w:val="none" w:sz="0" w:space="0" w:color="auto"/>
        <w:bottom w:val="none" w:sz="0" w:space="0" w:color="auto"/>
        <w:right w:val="none" w:sz="0" w:space="0" w:color="auto"/>
      </w:divBdr>
    </w:div>
    <w:div w:id="2142965322">
      <w:marLeft w:val="480"/>
      <w:marRight w:val="0"/>
      <w:marTop w:val="0"/>
      <w:marBottom w:val="0"/>
      <w:divBdr>
        <w:top w:val="none" w:sz="0" w:space="0" w:color="auto"/>
        <w:left w:val="none" w:sz="0" w:space="0" w:color="auto"/>
        <w:bottom w:val="none" w:sz="0" w:space="0" w:color="auto"/>
        <w:right w:val="none" w:sz="0" w:space="0" w:color="auto"/>
      </w:divBdr>
    </w:div>
    <w:div w:id="2143038473">
      <w:marLeft w:val="480"/>
      <w:marRight w:val="0"/>
      <w:marTop w:val="0"/>
      <w:marBottom w:val="0"/>
      <w:divBdr>
        <w:top w:val="none" w:sz="0" w:space="0" w:color="auto"/>
        <w:left w:val="none" w:sz="0" w:space="0" w:color="auto"/>
        <w:bottom w:val="none" w:sz="0" w:space="0" w:color="auto"/>
        <w:right w:val="none" w:sz="0" w:space="0" w:color="auto"/>
      </w:divBdr>
    </w:div>
    <w:div w:id="2143039109">
      <w:marLeft w:val="480"/>
      <w:marRight w:val="0"/>
      <w:marTop w:val="0"/>
      <w:marBottom w:val="0"/>
      <w:divBdr>
        <w:top w:val="none" w:sz="0" w:space="0" w:color="auto"/>
        <w:left w:val="none" w:sz="0" w:space="0" w:color="auto"/>
        <w:bottom w:val="none" w:sz="0" w:space="0" w:color="auto"/>
        <w:right w:val="none" w:sz="0" w:space="0" w:color="auto"/>
      </w:divBdr>
    </w:div>
    <w:div w:id="2143112111">
      <w:marLeft w:val="480"/>
      <w:marRight w:val="0"/>
      <w:marTop w:val="0"/>
      <w:marBottom w:val="0"/>
      <w:divBdr>
        <w:top w:val="none" w:sz="0" w:space="0" w:color="auto"/>
        <w:left w:val="none" w:sz="0" w:space="0" w:color="auto"/>
        <w:bottom w:val="none" w:sz="0" w:space="0" w:color="auto"/>
        <w:right w:val="none" w:sz="0" w:space="0" w:color="auto"/>
      </w:divBdr>
    </w:div>
    <w:div w:id="2143114373">
      <w:marLeft w:val="480"/>
      <w:marRight w:val="0"/>
      <w:marTop w:val="0"/>
      <w:marBottom w:val="0"/>
      <w:divBdr>
        <w:top w:val="none" w:sz="0" w:space="0" w:color="auto"/>
        <w:left w:val="none" w:sz="0" w:space="0" w:color="auto"/>
        <w:bottom w:val="none" w:sz="0" w:space="0" w:color="auto"/>
        <w:right w:val="none" w:sz="0" w:space="0" w:color="auto"/>
      </w:divBdr>
    </w:div>
    <w:div w:id="2143225827">
      <w:marLeft w:val="480"/>
      <w:marRight w:val="0"/>
      <w:marTop w:val="0"/>
      <w:marBottom w:val="0"/>
      <w:divBdr>
        <w:top w:val="none" w:sz="0" w:space="0" w:color="auto"/>
        <w:left w:val="none" w:sz="0" w:space="0" w:color="auto"/>
        <w:bottom w:val="none" w:sz="0" w:space="0" w:color="auto"/>
        <w:right w:val="none" w:sz="0" w:space="0" w:color="auto"/>
      </w:divBdr>
    </w:div>
    <w:div w:id="2143301163">
      <w:marLeft w:val="480"/>
      <w:marRight w:val="0"/>
      <w:marTop w:val="0"/>
      <w:marBottom w:val="0"/>
      <w:divBdr>
        <w:top w:val="none" w:sz="0" w:space="0" w:color="auto"/>
        <w:left w:val="none" w:sz="0" w:space="0" w:color="auto"/>
        <w:bottom w:val="none" w:sz="0" w:space="0" w:color="auto"/>
        <w:right w:val="none" w:sz="0" w:space="0" w:color="auto"/>
      </w:divBdr>
    </w:div>
    <w:div w:id="2143378676">
      <w:marLeft w:val="480"/>
      <w:marRight w:val="0"/>
      <w:marTop w:val="0"/>
      <w:marBottom w:val="0"/>
      <w:divBdr>
        <w:top w:val="none" w:sz="0" w:space="0" w:color="auto"/>
        <w:left w:val="none" w:sz="0" w:space="0" w:color="auto"/>
        <w:bottom w:val="none" w:sz="0" w:space="0" w:color="auto"/>
        <w:right w:val="none" w:sz="0" w:space="0" w:color="auto"/>
      </w:divBdr>
    </w:div>
    <w:div w:id="2143381883">
      <w:marLeft w:val="480"/>
      <w:marRight w:val="0"/>
      <w:marTop w:val="0"/>
      <w:marBottom w:val="0"/>
      <w:divBdr>
        <w:top w:val="none" w:sz="0" w:space="0" w:color="auto"/>
        <w:left w:val="none" w:sz="0" w:space="0" w:color="auto"/>
        <w:bottom w:val="none" w:sz="0" w:space="0" w:color="auto"/>
        <w:right w:val="none" w:sz="0" w:space="0" w:color="auto"/>
      </w:divBdr>
    </w:div>
    <w:div w:id="2143384201">
      <w:marLeft w:val="480"/>
      <w:marRight w:val="0"/>
      <w:marTop w:val="0"/>
      <w:marBottom w:val="0"/>
      <w:divBdr>
        <w:top w:val="none" w:sz="0" w:space="0" w:color="auto"/>
        <w:left w:val="none" w:sz="0" w:space="0" w:color="auto"/>
        <w:bottom w:val="none" w:sz="0" w:space="0" w:color="auto"/>
        <w:right w:val="none" w:sz="0" w:space="0" w:color="auto"/>
      </w:divBdr>
    </w:div>
    <w:div w:id="2143426517">
      <w:marLeft w:val="480"/>
      <w:marRight w:val="0"/>
      <w:marTop w:val="0"/>
      <w:marBottom w:val="0"/>
      <w:divBdr>
        <w:top w:val="none" w:sz="0" w:space="0" w:color="auto"/>
        <w:left w:val="none" w:sz="0" w:space="0" w:color="auto"/>
        <w:bottom w:val="none" w:sz="0" w:space="0" w:color="auto"/>
        <w:right w:val="none" w:sz="0" w:space="0" w:color="auto"/>
      </w:divBdr>
    </w:div>
    <w:div w:id="2143427686">
      <w:marLeft w:val="480"/>
      <w:marRight w:val="0"/>
      <w:marTop w:val="0"/>
      <w:marBottom w:val="0"/>
      <w:divBdr>
        <w:top w:val="none" w:sz="0" w:space="0" w:color="auto"/>
        <w:left w:val="none" w:sz="0" w:space="0" w:color="auto"/>
        <w:bottom w:val="none" w:sz="0" w:space="0" w:color="auto"/>
        <w:right w:val="none" w:sz="0" w:space="0" w:color="auto"/>
      </w:divBdr>
    </w:div>
    <w:div w:id="2143500411">
      <w:marLeft w:val="480"/>
      <w:marRight w:val="0"/>
      <w:marTop w:val="0"/>
      <w:marBottom w:val="0"/>
      <w:divBdr>
        <w:top w:val="none" w:sz="0" w:space="0" w:color="auto"/>
        <w:left w:val="none" w:sz="0" w:space="0" w:color="auto"/>
        <w:bottom w:val="none" w:sz="0" w:space="0" w:color="auto"/>
        <w:right w:val="none" w:sz="0" w:space="0" w:color="auto"/>
      </w:divBdr>
    </w:div>
    <w:div w:id="2143501168">
      <w:marLeft w:val="480"/>
      <w:marRight w:val="0"/>
      <w:marTop w:val="0"/>
      <w:marBottom w:val="0"/>
      <w:divBdr>
        <w:top w:val="none" w:sz="0" w:space="0" w:color="auto"/>
        <w:left w:val="none" w:sz="0" w:space="0" w:color="auto"/>
        <w:bottom w:val="none" w:sz="0" w:space="0" w:color="auto"/>
        <w:right w:val="none" w:sz="0" w:space="0" w:color="auto"/>
      </w:divBdr>
    </w:div>
    <w:div w:id="2143501908">
      <w:marLeft w:val="480"/>
      <w:marRight w:val="0"/>
      <w:marTop w:val="0"/>
      <w:marBottom w:val="0"/>
      <w:divBdr>
        <w:top w:val="none" w:sz="0" w:space="0" w:color="auto"/>
        <w:left w:val="none" w:sz="0" w:space="0" w:color="auto"/>
        <w:bottom w:val="none" w:sz="0" w:space="0" w:color="auto"/>
        <w:right w:val="none" w:sz="0" w:space="0" w:color="auto"/>
      </w:divBdr>
    </w:div>
    <w:div w:id="2143502962">
      <w:marLeft w:val="480"/>
      <w:marRight w:val="0"/>
      <w:marTop w:val="0"/>
      <w:marBottom w:val="0"/>
      <w:divBdr>
        <w:top w:val="none" w:sz="0" w:space="0" w:color="auto"/>
        <w:left w:val="none" w:sz="0" w:space="0" w:color="auto"/>
        <w:bottom w:val="none" w:sz="0" w:space="0" w:color="auto"/>
        <w:right w:val="none" w:sz="0" w:space="0" w:color="auto"/>
      </w:divBdr>
    </w:div>
    <w:div w:id="2143503020">
      <w:marLeft w:val="480"/>
      <w:marRight w:val="0"/>
      <w:marTop w:val="0"/>
      <w:marBottom w:val="0"/>
      <w:divBdr>
        <w:top w:val="none" w:sz="0" w:space="0" w:color="auto"/>
        <w:left w:val="none" w:sz="0" w:space="0" w:color="auto"/>
        <w:bottom w:val="none" w:sz="0" w:space="0" w:color="auto"/>
        <w:right w:val="none" w:sz="0" w:space="0" w:color="auto"/>
      </w:divBdr>
    </w:div>
    <w:div w:id="2143571786">
      <w:marLeft w:val="480"/>
      <w:marRight w:val="0"/>
      <w:marTop w:val="0"/>
      <w:marBottom w:val="0"/>
      <w:divBdr>
        <w:top w:val="none" w:sz="0" w:space="0" w:color="auto"/>
        <w:left w:val="none" w:sz="0" w:space="0" w:color="auto"/>
        <w:bottom w:val="none" w:sz="0" w:space="0" w:color="auto"/>
        <w:right w:val="none" w:sz="0" w:space="0" w:color="auto"/>
      </w:divBdr>
    </w:div>
    <w:div w:id="2143687590">
      <w:marLeft w:val="480"/>
      <w:marRight w:val="0"/>
      <w:marTop w:val="0"/>
      <w:marBottom w:val="0"/>
      <w:divBdr>
        <w:top w:val="none" w:sz="0" w:space="0" w:color="auto"/>
        <w:left w:val="none" w:sz="0" w:space="0" w:color="auto"/>
        <w:bottom w:val="none" w:sz="0" w:space="0" w:color="auto"/>
        <w:right w:val="none" w:sz="0" w:space="0" w:color="auto"/>
      </w:divBdr>
    </w:div>
    <w:div w:id="2143695054">
      <w:marLeft w:val="480"/>
      <w:marRight w:val="0"/>
      <w:marTop w:val="0"/>
      <w:marBottom w:val="0"/>
      <w:divBdr>
        <w:top w:val="none" w:sz="0" w:space="0" w:color="auto"/>
        <w:left w:val="none" w:sz="0" w:space="0" w:color="auto"/>
        <w:bottom w:val="none" w:sz="0" w:space="0" w:color="auto"/>
        <w:right w:val="none" w:sz="0" w:space="0" w:color="auto"/>
      </w:divBdr>
    </w:div>
    <w:div w:id="2143765799">
      <w:marLeft w:val="480"/>
      <w:marRight w:val="0"/>
      <w:marTop w:val="0"/>
      <w:marBottom w:val="0"/>
      <w:divBdr>
        <w:top w:val="none" w:sz="0" w:space="0" w:color="auto"/>
        <w:left w:val="none" w:sz="0" w:space="0" w:color="auto"/>
        <w:bottom w:val="none" w:sz="0" w:space="0" w:color="auto"/>
        <w:right w:val="none" w:sz="0" w:space="0" w:color="auto"/>
      </w:divBdr>
    </w:div>
    <w:div w:id="2143838743">
      <w:marLeft w:val="480"/>
      <w:marRight w:val="0"/>
      <w:marTop w:val="0"/>
      <w:marBottom w:val="0"/>
      <w:divBdr>
        <w:top w:val="none" w:sz="0" w:space="0" w:color="auto"/>
        <w:left w:val="none" w:sz="0" w:space="0" w:color="auto"/>
        <w:bottom w:val="none" w:sz="0" w:space="0" w:color="auto"/>
        <w:right w:val="none" w:sz="0" w:space="0" w:color="auto"/>
      </w:divBdr>
    </w:div>
    <w:div w:id="2143886312">
      <w:marLeft w:val="480"/>
      <w:marRight w:val="0"/>
      <w:marTop w:val="0"/>
      <w:marBottom w:val="0"/>
      <w:divBdr>
        <w:top w:val="none" w:sz="0" w:space="0" w:color="auto"/>
        <w:left w:val="none" w:sz="0" w:space="0" w:color="auto"/>
        <w:bottom w:val="none" w:sz="0" w:space="0" w:color="auto"/>
        <w:right w:val="none" w:sz="0" w:space="0" w:color="auto"/>
      </w:divBdr>
    </w:div>
    <w:div w:id="2143962608">
      <w:marLeft w:val="480"/>
      <w:marRight w:val="0"/>
      <w:marTop w:val="0"/>
      <w:marBottom w:val="0"/>
      <w:divBdr>
        <w:top w:val="none" w:sz="0" w:space="0" w:color="auto"/>
        <w:left w:val="none" w:sz="0" w:space="0" w:color="auto"/>
        <w:bottom w:val="none" w:sz="0" w:space="0" w:color="auto"/>
        <w:right w:val="none" w:sz="0" w:space="0" w:color="auto"/>
      </w:divBdr>
    </w:div>
    <w:div w:id="2144079235">
      <w:marLeft w:val="480"/>
      <w:marRight w:val="0"/>
      <w:marTop w:val="0"/>
      <w:marBottom w:val="0"/>
      <w:divBdr>
        <w:top w:val="none" w:sz="0" w:space="0" w:color="auto"/>
        <w:left w:val="none" w:sz="0" w:space="0" w:color="auto"/>
        <w:bottom w:val="none" w:sz="0" w:space="0" w:color="auto"/>
        <w:right w:val="none" w:sz="0" w:space="0" w:color="auto"/>
      </w:divBdr>
    </w:div>
    <w:div w:id="2144149777">
      <w:marLeft w:val="480"/>
      <w:marRight w:val="0"/>
      <w:marTop w:val="0"/>
      <w:marBottom w:val="0"/>
      <w:divBdr>
        <w:top w:val="none" w:sz="0" w:space="0" w:color="auto"/>
        <w:left w:val="none" w:sz="0" w:space="0" w:color="auto"/>
        <w:bottom w:val="none" w:sz="0" w:space="0" w:color="auto"/>
        <w:right w:val="none" w:sz="0" w:space="0" w:color="auto"/>
      </w:divBdr>
    </w:div>
    <w:div w:id="2144151344">
      <w:marLeft w:val="480"/>
      <w:marRight w:val="0"/>
      <w:marTop w:val="0"/>
      <w:marBottom w:val="0"/>
      <w:divBdr>
        <w:top w:val="none" w:sz="0" w:space="0" w:color="auto"/>
        <w:left w:val="none" w:sz="0" w:space="0" w:color="auto"/>
        <w:bottom w:val="none" w:sz="0" w:space="0" w:color="auto"/>
        <w:right w:val="none" w:sz="0" w:space="0" w:color="auto"/>
      </w:divBdr>
    </w:div>
    <w:div w:id="2144154087">
      <w:marLeft w:val="480"/>
      <w:marRight w:val="0"/>
      <w:marTop w:val="0"/>
      <w:marBottom w:val="0"/>
      <w:divBdr>
        <w:top w:val="none" w:sz="0" w:space="0" w:color="auto"/>
        <w:left w:val="none" w:sz="0" w:space="0" w:color="auto"/>
        <w:bottom w:val="none" w:sz="0" w:space="0" w:color="auto"/>
        <w:right w:val="none" w:sz="0" w:space="0" w:color="auto"/>
      </w:divBdr>
    </w:div>
    <w:div w:id="2144158086">
      <w:marLeft w:val="480"/>
      <w:marRight w:val="0"/>
      <w:marTop w:val="0"/>
      <w:marBottom w:val="0"/>
      <w:divBdr>
        <w:top w:val="none" w:sz="0" w:space="0" w:color="auto"/>
        <w:left w:val="none" w:sz="0" w:space="0" w:color="auto"/>
        <w:bottom w:val="none" w:sz="0" w:space="0" w:color="auto"/>
        <w:right w:val="none" w:sz="0" w:space="0" w:color="auto"/>
      </w:divBdr>
    </w:div>
    <w:div w:id="2144273944">
      <w:marLeft w:val="480"/>
      <w:marRight w:val="0"/>
      <w:marTop w:val="0"/>
      <w:marBottom w:val="0"/>
      <w:divBdr>
        <w:top w:val="none" w:sz="0" w:space="0" w:color="auto"/>
        <w:left w:val="none" w:sz="0" w:space="0" w:color="auto"/>
        <w:bottom w:val="none" w:sz="0" w:space="0" w:color="auto"/>
        <w:right w:val="none" w:sz="0" w:space="0" w:color="auto"/>
      </w:divBdr>
    </w:div>
    <w:div w:id="2144419808">
      <w:marLeft w:val="480"/>
      <w:marRight w:val="0"/>
      <w:marTop w:val="0"/>
      <w:marBottom w:val="0"/>
      <w:divBdr>
        <w:top w:val="none" w:sz="0" w:space="0" w:color="auto"/>
        <w:left w:val="none" w:sz="0" w:space="0" w:color="auto"/>
        <w:bottom w:val="none" w:sz="0" w:space="0" w:color="auto"/>
        <w:right w:val="none" w:sz="0" w:space="0" w:color="auto"/>
      </w:divBdr>
    </w:div>
    <w:div w:id="2144421349">
      <w:marLeft w:val="480"/>
      <w:marRight w:val="0"/>
      <w:marTop w:val="0"/>
      <w:marBottom w:val="0"/>
      <w:divBdr>
        <w:top w:val="none" w:sz="0" w:space="0" w:color="auto"/>
        <w:left w:val="none" w:sz="0" w:space="0" w:color="auto"/>
        <w:bottom w:val="none" w:sz="0" w:space="0" w:color="auto"/>
        <w:right w:val="none" w:sz="0" w:space="0" w:color="auto"/>
      </w:divBdr>
    </w:div>
    <w:div w:id="2144422267">
      <w:marLeft w:val="480"/>
      <w:marRight w:val="0"/>
      <w:marTop w:val="0"/>
      <w:marBottom w:val="0"/>
      <w:divBdr>
        <w:top w:val="none" w:sz="0" w:space="0" w:color="auto"/>
        <w:left w:val="none" w:sz="0" w:space="0" w:color="auto"/>
        <w:bottom w:val="none" w:sz="0" w:space="0" w:color="auto"/>
        <w:right w:val="none" w:sz="0" w:space="0" w:color="auto"/>
      </w:divBdr>
    </w:div>
    <w:div w:id="2144424109">
      <w:marLeft w:val="480"/>
      <w:marRight w:val="0"/>
      <w:marTop w:val="0"/>
      <w:marBottom w:val="0"/>
      <w:divBdr>
        <w:top w:val="none" w:sz="0" w:space="0" w:color="auto"/>
        <w:left w:val="none" w:sz="0" w:space="0" w:color="auto"/>
        <w:bottom w:val="none" w:sz="0" w:space="0" w:color="auto"/>
        <w:right w:val="none" w:sz="0" w:space="0" w:color="auto"/>
      </w:divBdr>
    </w:div>
    <w:div w:id="2144469295">
      <w:marLeft w:val="480"/>
      <w:marRight w:val="0"/>
      <w:marTop w:val="0"/>
      <w:marBottom w:val="0"/>
      <w:divBdr>
        <w:top w:val="none" w:sz="0" w:space="0" w:color="auto"/>
        <w:left w:val="none" w:sz="0" w:space="0" w:color="auto"/>
        <w:bottom w:val="none" w:sz="0" w:space="0" w:color="auto"/>
        <w:right w:val="none" w:sz="0" w:space="0" w:color="auto"/>
      </w:divBdr>
    </w:div>
    <w:div w:id="2144494598">
      <w:marLeft w:val="480"/>
      <w:marRight w:val="0"/>
      <w:marTop w:val="0"/>
      <w:marBottom w:val="0"/>
      <w:divBdr>
        <w:top w:val="none" w:sz="0" w:space="0" w:color="auto"/>
        <w:left w:val="none" w:sz="0" w:space="0" w:color="auto"/>
        <w:bottom w:val="none" w:sz="0" w:space="0" w:color="auto"/>
        <w:right w:val="none" w:sz="0" w:space="0" w:color="auto"/>
      </w:divBdr>
    </w:div>
    <w:div w:id="2144496670">
      <w:marLeft w:val="480"/>
      <w:marRight w:val="0"/>
      <w:marTop w:val="0"/>
      <w:marBottom w:val="0"/>
      <w:divBdr>
        <w:top w:val="none" w:sz="0" w:space="0" w:color="auto"/>
        <w:left w:val="none" w:sz="0" w:space="0" w:color="auto"/>
        <w:bottom w:val="none" w:sz="0" w:space="0" w:color="auto"/>
        <w:right w:val="none" w:sz="0" w:space="0" w:color="auto"/>
      </w:divBdr>
    </w:div>
    <w:div w:id="2144498051">
      <w:marLeft w:val="480"/>
      <w:marRight w:val="0"/>
      <w:marTop w:val="0"/>
      <w:marBottom w:val="0"/>
      <w:divBdr>
        <w:top w:val="none" w:sz="0" w:space="0" w:color="auto"/>
        <w:left w:val="none" w:sz="0" w:space="0" w:color="auto"/>
        <w:bottom w:val="none" w:sz="0" w:space="0" w:color="auto"/>
        <w:right w:val="none" w:sz="0" w:space="0" w:color="auto"/>
      </w:divBdr>
    </w:div>
    <w:div w:id="2144499130">
      <w:marLeft w:val="480"/>
      <w:marRight w:val="0"/>
      <w:marTop w:val="0"/>
      <w:marBottom w:val="0"/>
      <w:divBdr>
        <w:top w:val="none" w:sz="0" w:space="0" w:color="auto"/>
        <w:left w:val="none" w:sz="0" w:space="0" w:color="auto"/>
        <w:bottom w:val="none" w:sz="0" w:space="0" w:color="auto"/>
        <w:right w:val="none" w:sz="0" w:space="0" w:color="auto"/>
      </w:divBdr>
    </w:div>
    <w:div w:id="2144687680">
      <w:marLeft w:val="480"/>
      <w:marRight w:val="0"/>
      <w:marTop w:val="0"/>
      <w:marBottom w:val="0"/>
      <w:divBdr>
        <w:top w:val="none" w:sz="0" w:space="0" w:color="auto"/>
        <w:left w:val="none" w:sz="0" w:space="0" w:color="auto"/>
        <w:bottom w:val="none" w:sz="0" w:space="0" w:color="auto"/>
        <w:right w:val="none" w:sz="0" w:space="0" w:color="auto"/>
      </w:divBdr>
    </w:div>
    <w:div w:id="2144733452">
      <w:marLeft w:val="480"/>
      <w:marRight w:val="0"/>
      <w:marTop w:val="0"/>
      <w:marBottom w:val="0"/>
      <w:divBdr>
        <w:top w:val="none" w:sz="0" w:space="0" w:color="auto"/>
        <w:left w:val="none" w:sz="0" w:space="0" w:color="auto"/>
        <w:bottom w:val="none" w:sz="0" w:space="0" w:color="auto"/>
        <w:right w:val="none" w:sz="0" w:space="0" w:color="auto"/>
      </w:divBdr>
    </w:div>
    <w:div w:id="2144733456">
      <w:marLeft w:val="480"/>
      <w:marRight w:val="0"/>
      <w:marTop w:val="0"/>
      <w:marBottom w:val="0"/>
      <w:divBdr>
        <w:top w:val="none" w:sz="0" w:space="0" w:color="auto"/>
        <w:left w:val="none" w:sz="0" w:space="0" w:color="auto"/>
        <w:bottom w:val="none" w:sz="0" w:space="0" w:color="auto"/>
        <w:right w:val="none" w:sz="0" w:space="0" w:color="auto"/>
      </w:divBdr>
    </w:div>
    <w:div w:id="2144733634">
      <w:marLeft w:val="480"/>
      <w:marRight w:val="0"/>
      <w:marTop w:val="0"/>
      <w:marBottom w:val="0"/>
      <w:divBdr>
        <w:top w:val="none" w:sz="0" w:space="0" w:color="auto"/>
        <w:left w:val="none" w:sz="0" w:space="0" w:color="auto"/>
        <w:bottom w:val="none" w:sz="0" w:space="0" w:color="auto"/>
        <w:right w:val="none" w:sz="0" w:space="0" w:color="auto"/>
      </w:divBdr>
    </w:div>
    <w:div w:id="2144762784">
      <w:marLeft w:val="480"/>
      <w:marRight w:val="0"/>
      <w:marTop w:val="0"/>
      <w:marBottom w:val="0"/>
      <w:divBdr>
        <w:top w:val="none" w:sz="0" w:space="0" w:color="auto"/>
        <w:left w:val="none" w:sz="0" w:space="0" w:color="auto"/>
        <w:bottom w:val="none" w:sz="0" w:space="0" w:color="auto"/>
        <w:right w:val="none" w:sz="0" w:space="0" w:color="auto"/>
      </w:divBdr>
    </w:div>
    <w:div w:id="2144805581">
      <w:marLeft w:val="480"/>
      <w:marRight w:val="0"/>
      <w:marTop w:val="0"/>
      <w:marBottom w:val="0"/>
      <w:divBdr>
        <w:top w:val="none" w:sz="0" w:space="0" w:color="auto"/>
        <w:left w:val="none" w:sz="0" w:space="0" w:color="auto"/>
        <w:bottom w:val="none" w:sz="0" w:space="0" w:color="auto"/>
        <w:right w:val="none" w:sz="0" w:space="0" w:color="auto"/>
      </w:divBdr>
    </w:div>
    <w:div w:id="2144888285">
      <w:marLeft w:val="480"/>
      <w:marRight w:val="0"/>
      <w:marTop w:val="0"/>
      <w:marBottom w:val="0"/>
      <w:divBdr>
        <w:top w:val="none" w:sz="0" w:space="0" w:color="auto"/>
        <w:left w:val="none" w:sz="0" w:space="0" w:color="auto"/>
        <w:bottom w:val="none" w:sz="0" w:space="0" w:color="auto"/>
        <w:right w:val="none" w:sz="0" w:space="0" w:color="auto"/>
      </w:divBdr>
    </w:div>
    <w:div w:id="2144956719">
      <w:marLeft w:val="480"/>
      <w:marRight w:val="0"/>
      <w:marTop w:val="0"/>
      <w:marBottom w:val="0"/>
      <w:divBdr>
        <w:top w:val="none" w:sz="0" w:space="0" w:color="auto"/>
        <w:left w:val="none" w:sz="0" w:space="0" w:color="auto"/>
        <w:bottom w:val="none" w:sz="0" w:space="0" w:color="auto"/>
        <w:right w:val="none" w:sz="0" w:space="0" w:color="auto"/>
      </w:divBdr>
    </w:div>
    <w:div w:id="2144957414">
      <w:marLeft w:val="480"/>
      <w:marRight w:val="0"/>
      <w:marTop w:val="0"/>
      <w:marBottom w:val="0"/>
      <w:divBdr>
        <w:top w:val="none" w:sz="0" w:space="0" w:color="auto"/>
        <w:left w:val="none" w:sz="0" w:space="0" w:color="auto"/>
        <w:bottom w:val="none" w:sz="0" w:space="0" w:color="auto"/>
        <w:right w:val="none" w:sz="0" w:space="0" w:color="auto"/>
      </w:divBdr>
    </w:div>
    <w:div w:id="2145074112">
      <w:marLeft w:val="480"/>
      <w:marRight w:val="0"/>
      <w:marTop w:val="0"/>
      <w:marBottom w:val="0"/>
      <w:divBdr>
        <w:top w:val="none" w:sz="0" w:space="0" w:color="auto"/>
        <w:left w:val="none" w:sz="0" w:space="0" w:color="auto"/>
        <w:bottom w:val="none" w:sz="0" w:space="0" w:color="auto"/>
        <w:right w:val="none" w:sz="0" w:space="0" w:color="auto"/>
      </w:divBdr>
    </w:div>
    <w:div w:id="2145153698">
      <w:marLeft w:val="480"/>
      <w:marRight w:val="0"/>
      <w:marTop w:val="0"/>
      <w:marBottom w:val="0"/>
      <w:divBdr>
        <w:top w:val="none" w:sz="0" w:space="0" w:color="auto"/>
        <w:left w:val="none" w:sz="0" w:space="0" w:color="auto"/>
        <w:bottom w:val="none" w:sz="0" w:space="0" w:color="auto"/>
        <w:right w:val="none" w:sz="0" w:space="0" w:color="auto"/>
      </w:divBdr>
    </w:div>
    <w:div w:id="2145194621">
      <w:marLeft w:val="480"/>
      <w:marRight w:val="0"/>
      <w:marTop w:val="0"/>
      <w:marBottom w:val="0"/>
      <w:divBdr>
        <w:top w:val="none" w:sz="0" w:space="0" w:color="auto"/>
        <w:left w:val="none" w:sz="0" w:space="0" w:color="auto"/>
        <w:bottom w:val="none" w:sz="0" w:space="0" w:color="auto"/>
        <w:right w:val="none" w:sz="0" w:space="0" w:color="auto"/>
      </w:divBdr>
    </w:div>
    <w:div w:id="2145194870">
      <w:marLeft w:val="480"/>
      <w:marRight w:val="0"/>
      <w:marTop w:val="0"/>
      <w:marBottom w:val="0"/>
      <w:divBdr>
        <w:top w:val="none" w:sz="0" w:space="0" w:color="auto"/>
        <w:left w:val="none" w:sz="0" w:space="0" w:color="auto"/>
        <w:bottom w:val="none" w:sz="0" w:space="0" w:color="auto"/>
        <w:right w:val="none" w:sz="0" w:space="0" w:color="auto"/>
      </w:divBdr>
    </w:div>
    <w:div w:id="2145199778">
      <w:marLeft w:val="480"/>
      <w:marRight w:val="0"/>
      <w:marTop w:val="0"/>
      <w:marBottom w:val="0"/>
      <w:divBdr>
        <w:top w:val="none" w:sz="0" w:space="0" w:color="auto"/>
        <w:left w:val="none" w:sz="0" w:space="0" w:color="auto"/>
        <w:bottom w:val="none" w:sz="0" w:space="0" w:color="auto"/>
        <w:right w:val="none" w:sz="0" w:space="0" w:color="auto"/>
      </w:divBdr>
    </w:div>
    <w:div w:id="2145272805">
      <w:marLeft w:val="480"/>
      <w:marRight w:val="0"/>
      <w:marTop w:val="0"/>
      <w:marBottom w:val="0"/>
      <w:divBdr>
        <w:top w:val="none" w:sz="0" w:space="0" w:color="auto"/>
        <w:left w:val="none" w:sz="0" w:space="0" w:color="auto"/>
        <w:bottom w:val="none" w:sz="0" w:space="0" w:color="auto"/>
        <w:right w:val="none" w:sz="0" w:space="0" w:color="auto"/>
      </w:divBdr>
    </w:div>
    <w:div w:id="2145275682">
      <w:marLeft w:val="480"/>
      <w:marRight w:val="0"/>
      <w:marTop w:val="0"/>
      <w:marBottom w:val="0"/>
      <w:divBdr>
        <w:top w:val="none" w:sz="0" w:space="0" w:color="auto"/>
        <w:left w:val="none" w:sz="0" w:space="0" w:color="auto"/>
        <w:bottom w:val="none" w:sz="0" w:space="0" w:color="auto"/>
        <w:right w:val="none" w:sz="0" w:space="0" w:color="auto"/>
      </w:divBdr>
    </w:div>
    <w:div w:id="2145343205">
      <w:marLeft w:val="480"/>
      <w:marRight w:val="0"/>
      <w:marTop w:val="0"/>
      <w:marBottom w:val="0"/>
      <w:divBdr>
        <w:top w:val="none" w:sz="0" w:space="0" w:color="auto"/>
        <w:left w:val="none" w:sz="0" w:space="0" w:color="auto"/>
        <w:bottom w:val="none" w:sz="0" w:space="0" w:color="auto"/>
        <w:right w:val="none" w:sz="0" w:space="0" w:color="auto"/>
      </w:divBdr>
    </w:div>
    <w:div w:id="2145343663">
      <w:marLeft w:val="480"/>
      <w:marRight w:val="0"/>
      <w:marTop w:val="0"/>
      <w:marBottom w:val="0"/>
      <w:divBdr>
        <w:top w:val="none" w:sz="0" w:space="0" w:color="auto"/>
        <w:left w:val="none" w:sz="0" w:space="0" w:color="auto"/>
        <w:bottom w:val="none" w:sz="0" w:space="0" w:color="auto"/>
        <w:right w:val="none" w:sz="0" w:space="0" w:color="auto"/>
      </w:divBdr>
    </w:div>
    <w:div w:id="2145390684">
      <w:marLeft w:val="480"/>
      <w:marRight w:val="0"/>
      <w:marTop w:val="0"/>
      <w:marBottom w:val="0"/>
      <w:divBdr>
        <w:top w:val="none" w:sz="0" w:space="0" w:color="auto"/>
        <w:left w:val="none" w:sz="0" w:space="0" w:color="auto"/>
        <w:bottom w:val="none" w:sz="0" w:space="0" w:color="auto"/>
        <w:right w:val="none" w:sz="0" w:space="0" w:color="auto"/>
      </w:divBdr>
    </w:div>
    <w:div w:id="2145391416">
      <w:marLeft w:val="480"/>
      <w:marRight w:val="0"/>
      <w:marTop w:val="0"/>
      <w:marBottom w:val="0"/>
      <w:divBdr>
        <w:top w:val="none" w:sz="0" w:space="0" w:color="auto"/>
        <w:left w:val="none" w:sz="0" w:space="0" w:color="auto"/>
        <w:bottom w:val="none" w:sz="0" w:space="0" w:color="auto"/>
        <w:right w:val="none" w:sz="0" w:space="0" w:color="auto"/>
      </w:divBdr>
    </w:div>
    <w:div w:id="2145393692">
      <w:marLeft w:val="480"/>
      <w:marRight w:val="0"/>
      <w:marTop w:val="0"/>
      <w:marBottom w:val="0"/>
      <w:divBdr>
        <w:top w:val="none" w:sz="0" w:space="0" w:color="auto"/>
        <w:left w:val="none" w:sz="0" w:space="0" w:color="auto"/>
        <w:bottom w:val="none" w:sz="0" w:space="0" w:color="auto"/>
        <w:right w:val="none" w:sz="0" w:space="0" w:color="auto"/>
      </w:divBdr>
    </w:div>
    <w:div w:id="2145460759">
      <w:marLeft w:val="480"/>
      <w:marRight w:val="0"/>
      <w:marTop w:val="0"/>
      <w:marBottom w:val="0"/>
      <w:divBdr>
        <w:top w:val="none" w:sz="0" w:space="0" w:color="auto"/>
        <w:left w:val="none" w:sz="0" w:space="0" w:color="auto"/>
        <w:bottom w:val="none" w:sz="0" w:space="0" w:color="auto"/>
        <w:right w:val="none" w:sz="0" w:space="0" w:color="auto"/>
      </w:divBdr>
    </w:div>
    <w:div w:id="2145461463">
      <w:marLeft w:val="480"/>
      <w:marRight w:val="0"/>
      <w:marTop w:val="0"/>
      <w:marBottom w:val="0"/>
      <w:divBdr>
        <w:top w:val="none" w:sz="0" w:space="0" w:color="auto"/>
        <w:left w:val="none" w:sz="0" w:space="0" w:color="auto"/>
        <w:bottom w:val="none" w:sz="0" w:space="0" w:color="auto"/>
        <w:right w:val="none" w:sz="0" w:space="0" w:color="auto"/>
      </w:divBdr>
    </w:div>
    <w:div w:id="2145583191">
      <w:marLeft w:val="480"/>
      <w:marRight w:val="0"/>
      <w:marTop w:val="0"/>
      <w:marBottom w:val="0"/>
      <w:divBdr>
        <w:top w:val="none" w:sz="0" w:space="0" w:color="auto"/>
        <w:left w:val="none" w:sz="0" w:space="0" w:color="auto"/>
        <w:bottom w:val="none" w:sz="0" w:space="0" w:color="auto"/>
        <w:right w:val="none" w:sz="0" w:space="0" w:color="auto"/>
      </w:divBdr>
    </w:div>
    <w:div w:id="2145615244">
      <w:marLeft w:val="480"/>
      <w:marRight w:val="0"/>
      <w:marTop w:val="0"/>
      <w:marBottom w:val="0"/>
      <w:divBdr>
        <w:top w:val="none" w:sz="0" w:space="0" w:color="auto"/>
        <w:left w:val="none" w:sz="0" w:space="0" w:color="auto"/>
        <w:bottom w:val="none" w:sz="0" w:space="0" w:color="auto"/>
        <w:right w:val="none" w:sz="0" w:space="0" w:color="auto"/>
      </w:divBdr>
    </w:div>
    <w:div w:id="2145730124">
      <w:marLeft w:val="480"/>
      <w:marRight w:val="0"/>
      <w:marTop w:val="0"/>
      <w:marBottom w:val="0"/>
      <w:divBdr>
        <w:top w:val="none" w:sz="0" w:space="0" w:color="auto"/>
        <w:left w:val="none" w:sz="0" w:space="0" w:color="auto"/>
        <w:bottom w:val="none" w:sz="0" w:space="0" w:color="auto"/>
        <w:right w:val="none" w:sz="0" w:space="0" w:color="auto"/>
      </w:divBdr>
    </w:div>
    <w:div w:id="2145732127">
      <w:marLeft w:val="480"/>
      <w:marRight w:val="0"/>
      <w:marTop w:val="0"/>
      <w:marBottom w:val="0"/>
      <w:divBdr>
        <w:top w:val="none" w:sz="0" w:space="0" w:color="auto"/>
        <w:left w:val="none" w:sz="0" w:space="0" w:color="auto"/>
        <w:bottom w:val="none" w:sz="0" w:space="0" w:color="auto"/>
        <w:right w:val="none" w:sz="0" w:space="0" w:color="auto"/>
      </w:divBdr>
    </w:div>
    <w:div w:id="2145732964">
      <w:marLeft w:val="480"/>
      <w:marRight w:val="0"/>
      <w:marTop w:val="0"/>
      <w:marBottom w:val="0"/>
      <w:divBdr>
        <w:top w:val="none" w:sz="0" w:space="0" w:color="auto"/>
        <w:left w:val="none" w:sz="0" w:space="0" w:color="auto"/>
        <w:bottom w:val="none" w:sz="0" w:space="0" w:color="auto"/>
        <w:right w:val="none" w:sz="0" w:space="0" w:color="auto"/>
      </w:divBdr>
    </w:div>
    <w:div w:id="2145853816">
      <w:marLeft w:val="480"/>
      <w:marRight w:val="0"/>
      <w:marTop w:val="0"/>
      <w:marBottom w:val="0"/>
      <w:divBdr>
        <w:top w:val="none" w:sz="0" w:space="0" w:color="auto"/>
        <w:left w:val="none" w:sz="0" w:space="0" w:color="auto"/>
        <w:bottom w:val="none" w:sz="0" w:space="0" w:color="auto"/>
        <w:right w:val="none" w:sz="0" w:space="0" w:color="auto"/>
      </w:divBdr>
    </w:div>
    <w:div w:id="2145855127">
      <w:marLeft w:val="480"/>
      <w:marRight w:val="0"/>
      <w:marTop w:val="0"/>
      <w:marBottom w:val="0"/>
      <w:divBdr>
        <w:top w:val="none" w:sz="0" w:space="0" w:color="auto"/>
        <w:left w:val="none" w:sz="0" w:space="0" w:color="auto"/>
        <w:bottom w:val="none" w:sz="0" w:space="0" w:color="auto"/>
        <w:right w:val="none" w:sz="0" w:space="0" w:color="auto"/>
      </w:divBdr>
    </w:div>
    <w:div w:id="2146003613">
      <w:marLeft w:val="480"/>
      <w:marRight w:val="0"/>
      <w:marTop w:val="0"/>
      <w:marBottom w:val="0"/>
      <w:divBdr>
        <w:top w:val="none" w:sz="0" w:space="0" w:color="auto"/>
        <w:left w:val="none" w:sz="0" w:space="0" w:color="auto"/>
        <w:bottom w:val="none" w:sz="0" w:space="0" w:color="auto"/>
        <w:right w:val="none" w:sz="0" w:space="0" w:color="auto"/>
      </w:divBdr>
    </w:div>
    <w:div w:id="2146114518">
      <w:marLeft w:val="480"/>
      <w:marRight w:val="0"/>
      <w:marTop w:val="0"/>
      <w:marBottom w:val="0"/>
      <w:divBdr>
        <w:top w:val="none" w:sz="0" w:space="0" w:color="auto"/>
        <w:left w:val="none" w:sz="0" w:space="0" w:color="auto"/>
        <w:bottom w:val="none" w:sz="0" w:space="0" w:color="auto"/>
        <w:right w:val="none" w:sz="0" w:space="0" w:color="auto"/>
      </w:divBdr>
    </w:div>
    <w:div w:id="2146114881">
      <w:marLeft w:val="480"/>
      <w:marRight w:val="0"/>
      <w:marTop w:val="0"/>
      <w:marBottom w:val="0"/>
      <w:divBdr>
        <w:top w:val="none" w:sz="0" w:space="0" w:color="auto"/>
        <w:left w:val="none" w:sz="0" w:space="0" w:color="auto"/>
        <w:bottom w:val="none" w:sz="0" w:space="0" w:color="auto"/>
        <w:right w:val="none" w:sz="0" w:space="0" w:color="auto"/>
      </w:divBdr>
    </w:div>
    <w:div w:id="2146118624">
      <w:marLeft w:val="480"/>
      <w:marRight w:val="0"/>
      <w:marTop w:val="0"/>
      <w:marBottom w:val="0"/>
      <w:divBdr>
        <w:top w:val="none" w:sz="0" w:space="0" w:color="auto"/>
        <w:left w:val="none" w:sz="0" w:space="0" w:color="auto"/>
        <w:bottom w:val="none" w:sz="0" w:space="0" w:color="auto"/>
        <w:right w:val="none" w:sz="0" w:space="0" w:color="auto"/>
      </w:divBdr>
    </w:div>
    <w:div w:id="2146120860">
      <w:marLeft w:val="480"/>
      <w:marRight w:val="0"/>
      <w:marTop w:val="0"/>
      <w:marBottom w:val="0"/>
      <w:divBdr>
        <w:top w:val="none" w:sz="0" w:space="0" w:color="auto"/>
        <w:left w:val="none" w:sz="0" w:space="0" w:color="auto"/>
        <w:bottom w:val="none" w:sz="0" w:space="0" w:color="auto"/>
        <w:right w:val="none" w:sz="0" w:space="0" w:color="auto"/>
      </w:divBdr>
    </w:div>
    <w:div w:id="2146197751">
      <w:marLeft w:val="480"/>
      <w:marRight w:val="0"/>
      <w:marTop w:val="0"/>
      <w:marBottom w:val="0"/>
      <w:divBdr>
        <w:top w:val="none" w:sz="0" w:space="0" w:color="auto"/>
        <w:left w:val="none" w:sz="0" w:space="0" w:color="auto"/>
        <w:bottom w:val="none" w:sz="0" w:space="0" w:color="auto"/>
        <w:right w:val="none" w:sz="0" w:space="0" w:color="auto"/>
      </w:divBdr>
    </w:div>
    <w:div w:id="2146266122">
      <w:marLeft w:val="480"/>
      <w:marRight w:val="0"/>
      <w:marTop w:val="0"/>
      <w:marBottom w:val="0"/>
      <w:divBdr>
        <w:top w:val="none" w:sz="0" w:space="0" w:color="auto"/>
        <w:left w:val="none" w:sz="0" w:space="0" w:color="auto"/>
        <w:bottom w:val="none" w:sz="0" w:space="0" w:color="auto"/>
        <w:right w:val="none" w:sz="0" w:space="0" w:color="auto"/>
      </w:divBdr>
    </w:div>
    <w:div w:id="2146270116">
      <w:marLeft w:val="480"/>
      <w:marRight w:val="0"/>
      <w:marTop w:val="0"/>
      <w:marBottom w:val="0"/>
      <w:divBdr>
        <w:top w:val="none" w:sz="0" w:space="0" w:color="auto"/>
        <w:left w:val="none" w:sz="0" w:space="0" w:color="auto"/>
        <w:bottom w:val="none" w:sz="0" w:space="0" w:color="auto"/>
        <w:right w:val="none" w:sz="0" w:space="0" w:color="auto"/>
      </w:divBdr>
    </w:div>
    <w:div w:id="2146308831">
      <w:marLeft w:val="480"/>
      <w:marRight w:val="0"/>
      <w:marTop w:val="0"/>
      <w:marBottom w:val="0"/>
      <w:divBdr>
        <w:top w:val="none" w:sz="0" w:space="0" w:color="auto"/>
        <w:left w:val="none" w:sz="0" w:space="0" w:color="auto"/>
        <w:bottom w:val="none" w:sz="0" w:space="0" w:color="auto"/>
        <w:right w:val="none" w:sz="0" w:space="0" w:color="auto"/>
      </w:divBdr>
    </w:div>
    <w:div w:id="2146385005">
      <w:marLeft w:val="480"/>
      <w:marRight w:val="0"/>
      <w:marTop w:val="0"/>
      <w:marBottom w:val="0"/>
      <w:divBdr>
        <w:top w:val="none" w:sz="0" w:space="0" w:color="auto"/>
        <w:left w:val="none" w:sz="0" w:space="0" w:color="auto"/>
        <w:bottom w:val="none" w:sz="0" w:space="0" w:color="auto"/>
        <w:right w:val="none" w:sz="0" w:space="0" w:color="auto"/>
      </w:divBdr>
    </w:div>
    <w:div w:id="2146386385">
      <w:marLeft w:val="480"/>
      <w:marRight w:val="0"/>
      <w:marTop w:val="0"/>
      <w:marBottom w:val="0"/>
      <w:divBdr>
        <w:top w:val="none" w:sz="0" w:space="0" w:color="auto"/>
        <w:left w:val="none" w:sz="0" w:space="0" w:color="auto"/>
        <w:bottom w:val="none" w:sz="0" w:space="0" w:color="auto"/>
        <w:right w:val="none" w:sz="0" w:space="0" w:color="auto"/>
      </w:divBdr>
    </w:div>
    <w:div w:id="2146460239">
      <w:marLeft w:val="480"/>
      <w:marRight w:val="0"/>
      <w:marTop w:val="0"/>
      <w:marBottom w:val="0"/>
      <w:divBdr>
        <w:top w:val="none" w:sz="0" w:space="0" w:color="auto"/>
        <w:left w:val="none" w:sz="0" w:space="0" w:color="auto"/>
        <w:bottom w:val="none" w:sz="0" w:space="0" w:color="auto"/>
        <w:right w:val="none" w:sz="0" w:space="0" w:color="auto"/>
      </w:divBdr>
    </w:div>
    <w:div w:id="2146460716">
      <w:marLeft w:val="480"/>
      <w:marRight w:val="0"/>
      <w:marTop w:val="0"/>
      <w:marBottom w:val="0"/>
      <w:divBdr>
        <w:top w:val="none" w:sz="0" w:space="0" w:color="auto"/>
        <w:left w:val="none" w:sz="0" w:space="0" w:color="auto"/>
        <w:bottom w:val="none" w:sz="0" w:space="0" w:color="auto"/>
        <w:right w:val="none" w:sz="0" w:space="0" w:color="auto"/>
      </w:divBdr>
    </w:div>
    <w:div w:id="2146501496">
      <w:marLeft w:val="480"/>
      <w:marRight w:val="0"/>
      <w:marTop w:val="0"/>
      <w:marBottom w:val="0"/>
      <w:divBdr>
        <w:top w:val="none" w:sz="0" w:space="0" w:color="auto"/>
        <w:left w:val="none" w:sz="0" w:space="0" w:color="auto"/>
        <w:bottom w:val="none" w:sz="0" w:space="0" w:color="auto"/>
        <w:right w:val="none" w:sz="0" w:space="0" w:color="auto"/>
      </w:divBdr>
    </w:div>
    <w:div w:id="2146504077">
      <w:marLeft w:val="480"/>
      <w:marRight w:val="0"/>
      <w:marTop w:val="0"/>
      <w:marBottom w:val="0"/>
      <w:divBdr>
        <w:top w:val="none" w:sz="0" w:space="0" w:color="auto"/>
        <w:left w:val="none" w:sz="0" w:space="0" w:color="auto"/>
        <w:bottom w:val="none" w:sz="0" w:space="0" w:color="auto"/>
        <w:right w:val="none" w:sz="0" w:space="0" w:color="auto"/>
      </w:divBdr>
    </w:div>
    <w:div w:id="2146581798">
      <w:marLeft w:val="480"/>
      <w:marRight w:val="0"/>
      <w:marTop w:val="0"/>
      <w:marBottom w:val="0"/>
      <w:divBdr>
        <w:top w:val="none" w:sz="0" w:space="0" w:color="auto"/>
        <w:left w:val="none" w:sz="0" w:space="0" w:color="auto"/>
        <w:bottom w:val="none" w:sz="0" w:space="0" w:color="auto"/>
        <w:right w:val="none" w:sz="0" w:space="0" w:color="auto"/>
      </w:divBdr>
    </w:div>
    <w:div w:id="2146655104">
      <w:marLeft w:val="480"/>
      <w:marRight w:val="0"/>
      <w:marTop w:val="0"/>
      <w:marBottom w:val="0"/>
      <w:divBdr>
        <w:top w:val="none" w:sz="0" w:space="0" w:color="auto"/>
        <w:left w:val="none" w:sz="0" w:space="0" w:color="auto"/>
        <w:bottom w:val="none" w:sz="0" w:space="0" w:color="auto"/>
        <w:right w:val="none" w:sz="0" w:space="0" w:color="auto"/>
      </w:divBdr>
    </w:div>
    <w:div w:id="2146727191">
      <w:marLeft w:val="480"/>
      <w:marRight w:val="0"/>
      <w:marTop w:val="0"/>
      <w:marBottom w:val="0"/>
      <w:divBdr>
        <w:top w:val="none" w:sz="0" w:space="0" w:color="auto"/>
        <w:left w:val="none" w:sz="0" w:space="0" w:color="auto"/>
        <w:bottom w:val="none" w:sz="0" w:space="0" w:color="auto"/>
        <w:right w:val="none" w:sz="0" w:space="0" w:color="auto"/>
      </w:divBdr>
    </w:div>
    <w:div w:id="2146771069">
      <w:marLeft w:val="480"/>
      <w:marRight w:val="0"/>
      <w:marTop w:val="0"/>
      <w:marBottom w:val="0"/>
      <w:divBdr>
        <w:top w:val="none" w:sz="0" w:space="0" w:color="auto"/>
        <w:left w:val="none" w:sz="0" w:space="0" w:color="auto"/>
        <w:bottom w:val="none" w:sz="0" w:space="0" w:color="auto"/>
        <w:right w:val="none" w:sz="0" w:space="0" w:color="auto"/>
      </w:divBdr>
    </w:div>
    <w:div w:id="2146775422">
      <w:marLeft w:val="480"/>
      <w:marRight w:val="0"/>
      <w:marTop w:val="0"/>
      <w:marBottom w:val="0"/>
      <w:divBdr>
        <w:top w:val="none" w:sz="0" w:space="0" w:color="auto"/>
        <w:left w:val="none" w:sz="0" w:space="0" w:color="auto"/>
        <w:bottom w:val="none" w:sz="0" w:space="0" w:color="auto"/>
        <w:right w:val="none" w:sz="0" w:space="0" w:color="auto"/>
      </w:divBdr>
    </w:div>
    <w:div w:id="2146775985">
      <w:marLeft w:val="480"/>
      <w:marRight w:val="0"/>
      <w:marTop w:val="0"/>
      <w:marBottom w:val="0"/>
      <w:divBdr>
        <w:top w:val="none" w:sz="0" w:space="0" w:color="auto"/>
        <w:left w:val="none" w:sz="0" w:space="0" w:color="auto"/>
        <w:bottom w:val="none" w:sz="0" w:space="0" w:color="auto"/>
        <w:right w:val="none" w:sz="0" w:space="0" w:color="auto"/>
      </w:divBdr>
    </w:div>
    <w:div w:id="2146778950">
      <w:marLeft w:val="480"/>
      <w:marRight w:val="0"/>
      <w:marTop w:val="0"/>
      <w:marBottom w:val="0"/>
      <w:divBdr>
        <w:top w:val="none" w:sz="0" w:space="0" w:color="auto"/>
        <w:left w:val="none" w:sz="0" w:space="0" w:color="auto"/>
        <w:bottom w:val="none" w:sz="0" w:space="0" w:color="auto"/>
        <w:right w:val="none" w:sz="0" w:space="0" w:color="auto"/>
      </w:divBdr>
    </w:div>
    <w:div w:id="2146849598">
      <w:marLeft w:val="480"/>
      <w:marRight w:val="0"/>
      <w:marTop w:val="0"/>
      <w:marBottom w:val="0"/>
      <w:divBdr>
        <w:top w:val="none" w:sz="0" w:space="0" w:color="auto"/>
        <w:left w:val="none" w:sz="0" w:space="0" w:color="auto"/>
        <w:bottom w:val="none" w:sz="0" w:space="0" w:color="auto"/>
        <w:right w:val="none" w:sz="0" w:space="0" w:color="auto"/>
      </w:divBdr>
    </w:div>
    <w:div w:id="2146923995">
      <w:marLeft w:val="480"/>
      <w:marRight w:val="0"/>
      <w:marTop w:val="0"/>
      <w:marBottom w:val="0"/>
      <w:divBdr>
        <w:top w:val="none" w:sz="0" w:space="0" w:color="auto"/>
        <w:left w:val="none" w:sz="0" w:space="0" w:color="auto"/>
        <w:bottom w:val="none" w:sz="0" w:space="0" w:color="auto"/>
        <w:right w:val="none" w:sz="0" w:space="0" w:color="auto"/>
      </w:divBdr>
    </w:div>
    <w:div w:id="2146965081">
      <w:marLeft w:val="480"/>
      <w:marRight w:val="0"/>
      <w:marTop w:val="0"/>
      <w:marBottom w:val="0"/>
      <w:divBdr>
        <w:top w:val="none" w:sz="0" w:space="0" w:color="auto"/>
        <w:left w:val="none" w:sz="0" w:space="0" w:color="auto"/>
        <w:bottom w:val="none" w:sz="0" w:space="0" w:color="auto"/>
        <w:right w:val="none" w:sz="0" w:space="0" w:color="auto"/>
      </w:divBdr>
    </w:div>
    <w:div w:id="2146965671">
      <w:marLeft w:val="480"/>
      <w:marRight w:val="0"/>
      <w:marTop w:val="0"/>
      <w:marBottom w:val="0"/>
      <w:divBdr>
        <w:top w:val="none" w:sz="0" w:space="0" w:color="auto"/>
        <w:left w:val="none" w:sz="0" w:space="0" w:color="auto"/>
        <w:bottom w:val="none" w:sz="0" w:space="0" w:color="auto"/>
        <w:right w:val="none" w:sz="0" w:space="0" w:color="auto"/>
      </w:divBdr>
    </w:div>
    <w:div w:id="2146966823">
      <w:marLeft w:val="480"/>
      <w:marRight w:val="0"/>
      <w:marTop w:val="0"/>
      <w:marBottom w:val="0"/>
      <w:divBdr>
        <w:top w:val="none" w:sz="0" w:space="0" w:color="auto"/>
        <w:left w:val="none" w:sz="0" w:space="0" w:color="auto"/>
        <w:bottom w:val="none" w:sz="0" w:space="0" w:color="auto"/>
        <w:right w:val="none" w:sz="0" w:space="0" w:color="auto"/>
      </w:divBdr>
    </w:div>
    <w:div w:id="2146970987">
      <w:marLeft w:val="480"/>
      <w:marRight w:val="0"/>
      <w:marTop w:val="0"/>
      <w:marBottom w:val="0"/>
      <w:divBdr>
        <w:top w:val="none" w:sz="0" w:space="0" w:color="auto"/>
        <w:left w:val="none" w:sz="0" w:space="0" w:color="auto"/>
        <w:bottom w:val="none" w:sz="0" w:space="0" w:color="auto"/>
        <w:right w:val="none" w:sz="0" w:space="0" w:color="auto"/>
      </w:divBdr>
    </w:div>
    <w:div w:id="2147046736">
      <w:marLeft w:val="480"/>
      <w:marRight w:val="0"/>
      <w:marTop w:val="0"/>
      <w:marBottom w:val="0"/>
      <w:divBdr>
        <w:top w:val="none" w:sz="0" w:space="0" w:color="auto"/>
        <w:left w:val="none" w:sz="0" w:space="0" w:color="auto"/>
        <w:bottom w:val="none" w:sz="0" w:space="0" w:color="auto"/>
        <w:right w:val="none" w:sz="0" w:space="0" w:color="auto"/>
      </w:divBdr>
    </w:div>
    <w:div w:id="2147156687">
      <w:marLeft w:val="480"/>
      <w:marRight w:val="0"/>
      <w:marTop w:val="0"/>
      <w:marBottom w:val="0"/>
      <w:divBdr>
        <w:top w:val="none" w:sz="0" w:space="0" w:color="auto"/>
        <w:left w:val="none" w:sz="0" w:space="0" w:color="auto"/>
        <w:bottom w:val="none" w:sz="0" w:space="0" w:color="auto"/>
        <w:right w:val="none" w:sz="0" w:space="0" w:color="auto"/>
      </w:divBdr>
    </w:div>
    <w:div w:id="2147157357">
      <w:marLeft w:val="480"/>
      <w:marRight w:val="0"/>
      <w:marTop w:val="0"/>
      <w:marBottom w:val="0"/>
      <w:divBdr>
        <w:top w:val="none" w:sz="0" w:space="0" w:color="auto"/>
        <w:left w:val="none" w:sz="0" w:space="0" w:color="auto"/>
        <w:bottom w:val="none" w:sz="0" w:space="0" w:color="auto"/>
        <w:right w:val="none" w:sz="0" w:space="0" w:color="auto"/>
      </w:divBdr>
    </w:div>
    <w:div w:id="2147235646">
      <w:marLeft w:val="480"/>
      <w:marRight w:val="0"/>
      <w:marTop w:val="0"/>
      <w:marBottom w:val="0"/>
      <w:divBdr>
        <w:top w:val="none" w:sz="0" w:space="0" w:color="auto"/>
        <w:left w:val="none" w:sz="0" w:space="0" w:color="auto"/>
        <w:bottom w:val="none" w:sz="0" w:space="0" w:color="auto"/>
        <w:right w:val="none" w:sz="0" w:space="0" w:color="auto"/>
      </w:divBdr>
    </w:div>
    <w:div w:id="2147308724">
      <w:marLeft w:val="480"/>
      <w:marRight w:val="0"/>
      <w:marTop w:val="0"/>
      <w:marBottom w:val="0"/>
      <w:divBdr>
        <w:top w:val="none" w:sz="0" w:space="0" w:color="auto"/>
        <w:left w:val="none" w:sz="0" w:space="0" w:color="auto"/>
        <w:bottom w:val="none" w:sz="0" w:space="0" w:color="auto"/>
        <w:right w:val="none" w:sz="0" w:space="0" w:color="auto"/>
      </w:divBdr>
    </w:div>
    <w:div w:id="2147312203">
      <w:marLeft w:val="480"/>
      <w:marRight w:val="0"/>
      <w:marTop w:val="0"/>
      <w:marBottom w:val="0"/>
      <w:divBdr>
        <w:top w:val="none" w:sz="0" w:space="0" w:color="auto"/>
        <w:left w:val="none" w:sz="0" w:space="0" w:color="auto"/>
        <w:bottom w:val="none" w:sz="0" w:space="0" w:color="auto"/>
        <w:right w:val="none" w:sz="0" w:space="0" w:color="auto"/>
      </w:divBdr>
    </w:div>
    <w:div w:id="2147312308">
      <w:marLeft w:val="480"/>
      <w:marRight w:val="0"/>
      <w:marTop w:val="0"/>
      <w:marBottom w:val="0"/>
      <w:divBdr>
        <w:top w:val="none" w:sz="0" w:space="0" w:color="auto"/>
        <w:left w:val="none" w:sz="0" w:space="0" w:color="auto"/>
        <w:bottom w:val="none" w:sz="0" w:space="0" w:color="auto"/>
        <w:right w:val="none" w:sz="0" w:space="0" w:color="auto"/>
      </w:divBdr>
    </w:div>
    <w:div w:id="2147352729">
      <w:marLeft w:val="480"/>
      <w:marRight w:val="0"/>
      <w:marTop w:val="0"/>
      <w:marBottom w:val="0"/>
      <w:divBdr>
        <w:top w:val="none" w:sz="0" w:space="0" w:color="auto"/>
        <w:left w:val="none" w:sz="0" w:space="0" w:color="auto"/>
        <w:bottom w:val="none" w:sz="0" w:space="0" w:color="auto"/>
        <w:right w:val="none" w:sz="0" w:space="0" w:color="auto"/>
      </w:divBdr>
    </w:div>
    <w:div w:id="2147358333">
      <w:marLeft w:val="480"/>
      <w:marRight w:val="0"/>
      <w:marTop w:val="0"/>
      <w:marBottom w:val="0"/>
      <w:divBdr>
        <w:top w:val="none" w:sz="0" w:space="0" w:color="auto"/>
        <w:left w:val="none" w:sz="0" w:space="0" w:color="auto"/>
        <w:bottom w:val="none" w:sz="0" w:space="0" w:color="auto"/>
        <w:right w:val="none" w:sz="0" w:space="0" w:color="auto"/>
      </w:divBdr>
    </w:div>
    <w:div w:id="2147383397">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chart" Target="charts/chart3.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oter" Target="footer2.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chart" Target="charts/chart2.xml"/><Relationship Id="rId25" Type="http://schemas.openxmlformats.org/officeDocument/2006/relationships/image" Target="media/image8.png"/><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5.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7.png"/><Relationship Id="rId32" Type="http://schemas.openxmlformats.org/officeDocument/2006/relationships/header" Target="header1.xm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chart" Target="charts/chart4.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tilizador\OneDrive\MCIF\Projeto\SLR_Graficos_Preencher.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Artigos/Ano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col"/>
        <c:grouping val="clustered"/>
        <c:varyColors val="0"/>
        <c:ser>
          <c:idx val="0"/>
          <c:order val="0"/>
          <c:tx>
            <c:strRef>
              <c:f>Anos_Publicações!$B$1</c:f>
              <c:strCache>
                <c:ptCount val="1"/>
                <c:pt idx="0">
                  <c:v>Quantidade</c:v>
                </c:pt>
              </c:strCache>
            </c:strRef>
          </c:tx>
          <c:spPr>
            <a:solidFill>
              <a:schemeClr val="accent1"/>
            </a:solidFill>
            <a:ln>
              <a:noFill/>
            </a:ln>
            <a:effectLst/>
          </c:spPr>
          <c:invertIfNegative val="0"/>
          <c:cat>
            <c:numRef>
              <c:f>Anos_Publicações!$A$2:$A$10</c:f>
              <c:numCache>
                <c:formatCode>General</c:formatCode>
                <c:ptCount val="9"/>
                <c:pt idx="0">
                  <c:v>2018</c:v>
                </c:pt>
                <c:pt idx="1">
                  <c:v>2019</c:v>
                </c:pt>
                <c:pt idx="2">
                  <c:v>2020</c:v>
                </c:pt>
                <c:pt idx="3">
                  <c:v>2021</c:v>
                </c:pt>
                <c:pt idx="4">
                  <c:v>2022</c:v>
                </c:pt>
                <c:pt idx="5">
                  <c:v>2023</c:v>
                </c:pt>
                <c:pt idx="6">
                  <c:v>2024</c:v>
                </c:pt>
                <c:pt idx="7">
                  <c:v>2025</c:v>
                </c:pt>
                <c:pt idx="8">
                  <c:v>2026</c:v>
                </c:pt>
              </c:numCache>
            </c:numRef>
          </c:cat>
          <c:val>
            <c:numRef>
              <c:f>Anos_Publicações!$B$2:$B$10</c:f>
              <c:numCache>
                <c:formatCode>General</c:formatCode>
                <c:ptCount val="9"/>
                <c:pt idx="0">
                  <c:v>1</c:v>
                </c:pt>
                <c:pt idx="1">
                  <c:v>2</c:v>
                </c:pt>
                <c:pt idx="2">
                  <c:v>0</c:v>
                </c:pt>
                <c:pt idx="3">
                  <c:v>0</c:v>
                </c:pt>
                <c:pt idx="4">
                  <c:v>1</c:v>
                </c:pt>
                <c:pt idx="5">
                  <c:v>3</c:v>
                </c:pt>
                <c:pt idx="6">
                  <c:v>7</c:v>
                </c:pt>
                <c:pt idx="7">
                  <c:v>13</c:v>
                </c:pt>
                <c:pt idx="8">
                  <c:v>3</c:v>
                </c:pt>
              </c:numCache>
            </c:numRef>
          </c:val>
          <c:extLst>
            <c:ext xmlns:c16="http://schemas.microsoft.com/office/drawing/2014/chart" uri="{C3380CC4-5D6E-409C-BE32-E72D297353CC}">
              <c16:uniqueId val="{00000000-D047-4CEA-B373-C6B10F1E70A2}"/>
            </c:ext>
          </c:extLst>
        </c:ser>
        <c:dLbls>
          <c:showLegendKey val="0"/>
          <c:showVal val="0"/>
          <c:showCatName val="0"/>
          <c:showSerName val="0"/>
          <c:showPercent val="0"/>
          <c:showBubbleSize val="0"/>
        </c:dLbls>
        <c:gapWidth val="219"/>
        <c:overlap val="-27"/>
        <c:axId val="877222783"/>
        <c:axId val="877231903"/>
      </c:barChart>
      <c:catAx>
        <c:axId val="877222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31903"/>
        <c:crosses val="autoZero"/>
        <c:auto val="1"/>
        <c:lblAlgn val="ctr"/>
        <c:lblOffset val="100"/>
        <c:noMultiLvlLbl val="0"/>
      </c:catAx>
      <c:valAx>
        <c:axId val="8772319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87722278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RQs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Resumo_RQ!$B$1</c:f>
              <c:strCache>
                <c:ptCount val="1"/>
                <c:pt idx="0">
                  <c:v>Nº Artigos</c:v>
                </c:pt>
              </c:strCache>
            </c:strRef>
          </c:tx>
          <c:spPr>
            <a:solidFill>
              <a:schemeClr val="accent1"/>
            </a:solidFill>
            <a:ln>
              <a:noFill/>
            </a:ln>
            <a:effectLst/>
          </c:spPr>
          <c:invertIfNegative val="0"/>
          <c:cat>
            <c:strRef>
              <c:f>Resumo_RQ!$A$2:$A$5</c:f>
              <c:strCache>
                <c:ptCount val="4"/>
                <c:pt idx="0">
                  <c:v>RQ1</c:v>
                </c:pt>
                <c:pt idx="1">
                  <c:v>RQ2</c:v>
                </c:pt>
                <c:pt idx="2">
                  <c:v>RQ3</c:v>
                </c:pt>
                <c:pt idx="3">
                  <c:v>RQ4</c:v>
                </c:pt>
              </c:strCache>
            </c:strRef>
          </c:cat>
          <c:val>
            <c:numRef>
              <c:f>Resumo_RQ!$B$2:$B$5</c:f>
              <c:numCache>
                <c:formatCode>General</c:formatCode>
                <c:ptCount val="4"/>
                <c:pt idx="0">
                  <c:v>28</c:v>
                </c:pt>
                <c:pt idx="1">
                  <c:v>28</c:v>
                </c:pt>
                <c:pt idx="2">
                  <c:v>20</c:v>
                </c:pt>
                <c:pt idx="3">
                  <c:v>25</c:v>
                </c:pt>
              </c:numCache>
            </c:numRef>
          </c:val>
          <c:extLst>
            <c:ext xmlns:c16="http://schemas.microsoft.com/office/drawing/2014/chart" uri="{C3380CC4-5D6E-409C-BE32-E72D297353CC}">
              <c16:uniqueId val="{00000000-C00F-4F9D-8EF5-2F15994B6C93}"/>
            </c:ext>
          </c:extLst>
        </c:ser>
        <c:dLbls>
          <c:showLegendKey val="0"/>
          <c:showVal val="0"/>
          <c:showCatName val="0"/>
          <c:showSerName val="0"/>
          <c:showPercent val="0"/>
          <c:showBubbleSize val="0"/>
        </c:dLbls>
        <c:gapWidth val="219"/>
        <c:overlap val="-27"/>
        <c:axId val="2033461768"/>
        <c:axId val="2033467912"/>
      </c:barChart>
      <c:catAx>
        <c:axId val="2033461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7912"/>
        <c:crosses val="autoZero"/>
        <c:auto val="1"/>
        <c:lblAlgn val="ctr"/>
        <c:lblOffset val="100"/>
        <c:noMultiLvlLbl val="0"/>
      </c:catAx>
      <c:valAx>
        <c:axId val="2033467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3461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Dimensão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Resumo_GRC!$B$1</c:f>
              <c:strCache>
                <c:ptCount val="1"/>
                <c:pt idx="0">
                  <c:v>Número de artigos</c:v>
                </c:pt>
              </c:strCache>
            </c:strRef>
          </c:tx>
          <c:spPr>
            <a:solidFill>
              <a:schemeClr val="accent1"/>
            </a:solidFill>
            <a:ln>
              <a:noFill/>
            </a:ln>
            <a:effectLst/>
          </c:spPr>
          <c:invertIfNegative val="0"/>
          <c:cat>
            <c:strRef>
              <c:f>Resumo_GRC!$A$2:$A$4</c:f>
              <c:strCache>
                <c:ptCount val="3"/>
                <c:pt idx="0">
                  <c:v>Governança</c:v>
                </c:pt>
                <c:pt idx="1">
                  <c:v>Risco</c:v>
                </c:pt>
                <c:pt idx="2">
                  <c:v>Conformidade</c:v>
                </c:pt>
              </c:strCache>
            </c:strRef>
          </c:cat>
          <c:val>
            <c:numRef>
              <c:f>Resumo_GRC!$B$2:$B$4</c:f>
              <c:numCache>
                <c:formatCode>General</c:formatCode>
                <c:ptCount val="3"/>
                <c:pt idx="0">
                  <c:v>28</c:v>
                </c:pt>
                <c:pt idx="1">
                  <c:v>29</c:v>
                </c:pt>
                <c:pt idx="2">
                  <c:v>21</c:v>
                </c:pt>
              </c:numCache>
            </c:numRef>
          </c:val>
          <c:extLst>
            <c:ext xmlns:c16="http://schemas.microsoft.com/office/drawing/2014/chart" uri="{C3380CC4-5D6E-409C-BE32-E72D297353CC}">
              <c16:uniqueId val="{00000000-EAB6-4534-8AA6-E278870450C3}"/>
            </c:ext>
          </c:extLst>
        </c:ser>
        <c:dLbls>
          <c:showLegendKey val="0"/>
          <c:showVal val="0"/>
          <c:showCatName val="0"/>
          <c:showSerName val="0"/>
          <c:showPercent val="0"/>
          <c:showBubbleSize val="0"/>
        </c:dLbls>
        <c:gapWidth val="219"/>
        <c:overlap val="-27"/>
        <c:axId val="1493347848"/>
        <c:axId val="1493358088"/>
      </c:barChart>
      <c:catAx>
        <c:axId val="1493347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58088"/>
        <c:crosses val="autoZero"/>
        <c:auto val="1"/>
        <c:lblAlgn val="ctr"/>
        <c:lblOffset val="100"/>
        <c:noMultiLvlLbl val="0"/>
      </c:catAx>
      <c:valAx>
        <c:axId val="1493358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3347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Número de artigos por Técnicas de IA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Resumo_Tecnicas!$B$1</c:f>
              <c:strCache>
                <c:ptCount val="1"/>
                <c:pt idx="0">
                  <c:v>Número de artigos</c:v>
                </c:pt>
              </c:strCache>
            </c:strRef>
          </c:tx>
          <c:spPr>
            <a:solidFill>
              <a:schemeClr val="accent1"/>
            </a:solidFill>
            <a:ln>
              <a:noFill/>
            </a:ln>
            <a:effectLst/>
          </c:spPr>
          <c:invertIfNegative val="0"/>
          <c:cat>
            <c:strRef>
              <c:f>Resumo_Tecnicas!$A$2:$A$7</c:f>
              <c:strCache>
                <c:ptCount val="6"/>
                <c:pt idx="0">
                  <c:v>Machine Learning</c:v>
                </c:pt>
                <c:pt idx="1">
                  <c:v>Deep Learning</c:v>
                </c:pt>
                <c:pt idx="2">
                  <c:v>PLN / LLMs</c:v>
                </c:pt>
                <c:pt idx="3">
                  <c:v>Ontologias / IA simbólica</c:v>
                </c:pt>
                <c:pt idx="4">
                  <c:v>Grafos de conhecimento</c:v>
                </c:pt>
                <c:pt idx="5">
                  <c:v>Abordagens híbridas</c:v>
                </c:pt>
              </c:strCache>
            </c:strRef>
          </c:cat>
          <c:val>
            <c:numRef>
              <c:f>Resumo_Tecnicas!$B$2:$B$7</c:f>
              <c:numCache>
                <c:formatCode>General</c:formatCode>
                <c:ptCount val="6"/>
                <c:pt idx="0">
                  <c:v>11</c:v>
                </c:pt>
                <c:pt idx="1">
                  <c:v>10</c:v>
                </c:pt>
                <c:pt idx="2">
                  <c:v>11</c:v>
                </c:pt>
                <c:pt idx="3">
                  <c:v>4</c:v>
                </c:pt>
                <c:pt idx="4">
                  <c:v>6</c:v>
                </c:pt>
                <c:pt idx="5">
                  <c:v>19</c:v>
                </c:pt>
              </c:numCache>
            </c:numRef>
          </c:val>
          <c:extLst>
            <c:ext xmlns:c16="http://schemas.microsoft.com/office/drawing/2014/chart" uri="{C3380CC4-5D6E-409C-BE32-E72D297353CC}">
              <c16:uniqueId val="{00000000-9DA8-44AF-8B12-C83E4AB624EE}"/>
            </c:ext>
          </c:extLst>
        </c:ser>
        <c:dLbls>
          <c:showLegendKey val="0"/>
          <c:showVal val="0"/>
          <c:showCatName val="0"/>
          <c:showSerName val="0"/>
          <c:showPercent val="0"/>
          <c:showBubbleSize val="0"/>
        </c:dLbls>
        <c:gapWidth val="219"/>
        <c:overlap val="-27"/>
        <c:axId val="142881799"/>
        <c:axId val="142883847"/>
      </c:barChart>
      <c:catAx>
        <c:axId val="1428817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3847"/>
        <c:crosses val="autoZero"/>
        <c:auto val="1"/>
        <c:lblAlgn val="ctr"/>
        <c:lblOffset val="100"/>
        <c:noMultiLvlLbl val="0"/>
      </c:catAx>
      <c:valAx>
        <c:axId val="1428838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817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PT"/>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PT"/>
              <a:t>Número de artigos por tipo</a:t>
            </a:r>
            <a:r>
              <a:rPr lang="pt-PT" baseline="0"/>
              <a:t> de contributo do estudo</a:t>
            </a:r>
            <a:endParaRPr lang="pt-PT"/>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PT"/>
        </a:p>
      </c:txPr>
    </c:title>
    <c:autoTitleDeleted val="0"/>
    <c:plotArea>
      <c:layout/>
      <c:barChart>
        <c:barDir val="bar"/>
        <c:grouping val="clustered"/>
        <c:varyColors val="0"/>
        <c:ser>
          <c:idx val="0"/>
          <c:order val="0"/>
          <c:tx>
            <c:strRef>
              <c:f>'Tipo de Contributo do Estudo'!$B$1</c:f>
              <c:strCache>
                <c:ptCount val="1"/>
                <c:pt idx="0">
                  <c:v>Número de artigos</c:v>
                </c:pt>
              </c:strCache>
            </c:strRef>
          </c:tx>
          <c:spPr>
            <a:solidFill>
              <a:schemeClr val="accent1"/>
            </a:solidFill>
            <a:ln>
              <a:noFill/>
            </a:ln>
            <a:effectLst/>
          </c:spPr>
          <c:invertIfNegative val="0"/>
          <c:cat>
            <c:strRef>
              <c:f>'Tipo de Contributo do Estudo'!$A$2:$A$6</c:f>
              <c:strCache>
                <c:ptCount val="5"/>
                <c:pt idx="0">
                  <c:v>Modelo/Algoritmo</c:v>
                </c:pt>
                <c:pt idx="1">
                  <c:v>Protótipo/Prova de Conceito</c:v>
                </c:pt>
                <c:pt idx="2">
                  <c:v>Framework Conceptual</c:v>
                </c:pt>
                <c:pt idx="3">
                  <c:v>Position Paper/Agenda de Investigação</c:v>
                </c:pt>
                <c:pt idx="4">
                  <c:v>Estudo de Caso</c:v>
                </c:pt>
              </c:strCache>
            </c:strRef>
          </c:cat>
          <c:val>
            <c:numRef>
              <c:f>'Tipo de Contributo do Estudo'!$B$2:$B$6</c:f>
              <c:numCache>
                <c:formatCode>General</c:formatCode>
                <c:ptCount val="5"/>
                <c:pt idx="0">
                  <c:v>12</c:v>
                </c:pt>
                <c:pt idx="1">
                  <c:v>5</c:v>
                </c:pt>
                <c:pt idx="2">
                  <c:v>9</c:v>
                </c:pt>
                <c:pt idx="3">
                  <c:v>2</c:v>
                </c:pt>
                <c:pt idx="4">
                  <c:v>2</c:v>
                </c:pt>
              </c:numCache>
            </c:numRef>
          </c:val>
          <c:extLst>
            <c:ext xmlns:c16="http://schemas.microsoft.com/office/drawing/2014/chart" uri="{C3380CC4-5D6E-409C-BE32-E72D297353CC}">
              <c16:uniqueId val="{00000000-E3F0-4E51-AB6B-32DDC2118B2E}"/>
            </c:ext>
          </c:extLst>
        </c:ser>
        <c:dLbls>
          <c:showLegendKey val="0"/>
          <c:showVal val="0"/>
          <c:showCatName val="0"/>
          <c:showSerName val="0"/>
          <c:showPercent val="0"/>
          <c:showBubbleSize val="0"/>
        </c:dLbls>
        <c:gapWidth val="182"/>
        <c:axId val="1897983712"/>
        <c:axId val="1897988992"/>
      </c:barChart>
      <c:catAx>
        <c:axId val="189798371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8992"/>
        <c:crosses val="autoZero"/>
        <c:auto val="1"/>
        <c:lblAlgn val="ctr"/>
        <c:lblOffset val="100"/>
        <c:noMultiLvlLbl val="0"/>
      </c:catAx>
      <c:valAx>
        <c:axId val="1897988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PT"/>
          </a:p>
        </c:txPr>
        <c:crossAx val="189798371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P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C867E64A-E5EC-485B-B479-108E946170D9}"/>
      </w:docPartPr>
      <w:docPartBody>
        <w:p w:rsidR="002102A2" w:rsidRDefault="008056CF">
          <w:r w:rsidRPr="00A820E3">
            <w:rPr>
              <w:rStyle w:val="TextodoMarcadordePosio"/>
            </w:rPr>
            <w:t>Clique ou toque aqui para introduzir texto.</w:t>
          </w:r>
        </w:p>
      </w:docPartBody>
    </w:docPart>
    <w:docPart>
      <w:docPartPr>
        <w:name w:val="50C1816FD424460393A6CCAF48737284"/>
        <w:category>
          <w:name w:val="Geral"/>
          <w:gallery w:val="placeholder"/>
        </w:category>
        <w:types>
          <w:type w:val="bbPlcHdr"/>
        </w:types>
        <w:behaviors>
          <w:behavior w:val="content"/>
        </w:behaviors>
        <w:guid w:val="{28921A50-757F-490C-A194-33BCCEF7E249}"/>
      </w:docPartPr>
      <w:docPartBody>
        <w:p w:rsidR="00610C22" w:rsidRDefault="005157D7" w:rsidP="005157D7">
          <w:pPr>
            <w:pStyle w:val="50C1816FD424460393A6CCAF48737284"/>
          </w:pPr>
          <w:r w:rsidRPr="00A820E3">
            <w:rPr>
              <w:rStyle w:val="TextodoMarcadordePosio"/>
            </w:rPr>
            <w:t>Clique ou toque aqui para introduzir texto.</w:t>
          </w:r>
        </w:p>
      </w:docPartBody>
    </w:docPart>
    <w:docPart>
      <w:docPartPr>
        <w:name w:val="6EEC18F8A96944EF9EADE24D56F5F71D"/>
        <w:category>
          <w:name w:val="Geral"/>
          <w:gallery w:val="placeholder"/>
        </w:category>
        <w:types>
          <w:type w:val="bbPlcHdr"/>
        </w:types>
        <w:behaviors>
          <w:behavior w:val="content"/>
        </w:behaviors>
        <w:guid w:val="{F83D010C-6378-4438-AA98-A41CC6879B95}"/>
      </w:docPartPr>
      <w:docPartBody>
        <w:p w:rsidR="00610C22" w:rsidRDefault="005157D7" w:rsidP="005157D7">
          <w:pPr>
            <w:pStyle w:val="6EEC18F8A96944EF9EADE24D56F5F71D"/>
          </w:pPr>
          <w:r w:rsidRPr="00A820E3">
            <w:rPr>
              <w:rStyle w:val="TextodoMarcadordePosio"/>
            </w:rPr>
            <w:t>Clique ou toque aqui para introduzir texto.</w:t>
          </w:r>
        </w:p>
      </w:docPartBody>
    </w:docPart>
    <w:docPart>
      <w:docPartPr>
        <w:name w:val="1E150AD73FD04C89BB2BF35404477A29"/>
        <w:category>
          <w:name w:val="Geral"/>
          <w:gallery w:val="placeholder"/>
        </w:category>
        <w:types>
          <w:type w:val="bbPlcHdr"/>
        </w:types>
        <w:behaviors>
          <w:behavior w:val="content"/>
        </w:behaviors>
        <w:guid w:val="{4C4171F5-D4FD-4376-8373-38D449E4A694}"/>
      </w:docPartPr>
      <w:docPartBody>
        <w:p w:rsidR="00610C22" w:rsidRDefault="005157D7" w:rsidP="005157D7">
          <w:pPr>
            <w:pStyle w:val="1E150AD73FD04C89BB2BF35404477A29"/>
          </w:pPr>
          <w:r w:rsidRPr="00A820E3">
            <w:rPr>
              <w:rStyle w:val="TextodoMarcadordePosio"/>
            </w:rPr>
            <w:t>Clique ou toque aqui para introduzir texto.</w:t>
          </w:r>
        </w:p>
      </w:docPartBody>
    </w:docPart>
    <w:docPart>
      <w:docPartPr>
        <w:name w:val="EA4D34877E2E4778B8662A4E7F857250"/>
        <w:category>
          <w:name w:val="Geral"/>
          <w:gallery w:val="placeholder"/>
        </w:category>
        <w:types>
          <w:type w:val="bbPlcHdr"/>
        </w:types>
        <w:behaviors>
          <w:behavior w:val="content"/>
        </w:behaviors>
        <w:guid w:val="{5BEC25E7-5DBF-4689-B807-E38E086D377B}"/>
      </w:docPartPr>
      <w:docPartBody>
        <w:p w:rsidR="00610C22" w:rsidRDefault="005157D7" w:rsidP="005157D7">
          <w:pPr>
            <w:pStyle w:val="EA4D34877E2E4778B8662A4E7F857250"/>
          </w:pPr>
          <w:r w:rsidRPr="00A820E3">
            <w:rPr>
              <w:rStyle w:val="TextodoMarcadordePosio"/>
            </w:rPr>
            <w:t>Clique ou toque aqui para introduzir texto.</w:t>
          </w:r>
        </w:p>
      </w:docPartBody>
    </w:docPart>
    <w:docPart>
      <w:docPartPr>
        <w:name w:val="E1D66B6916CA4748B26E8E77F4698FE5"/>
        <w:category>
          <w:name w:val="Geral"/>
          <w:gallery w:val="placeholder"/>
        </w:category>
        <w:types>
          <w:type w:val="bbPlcHdr"/>
        </w:types>
        <w:behaviors>
          <w:behavior w:val="content"/>
        </w:behaviors>
        <w:guid w:val="{A4042E9E-25D8-4312-BBF5-D77E1FF6483D}"/>
      </w:docPartPr>
      <w:docPartBody>
        <w:p w:rsidR="00610C22" w:rsidRDefault="005157D7" w:rsidP="005157D7">
          <w:pPr>
            <w:pStyle w:val="E1D66B6916CA4748B26E8E77F4698FE5"/>
          </w:pPr>
          <w:r w:rsidRPr="00A820E3">
            <w:rPr>
              <w:rStyle w:val="TextodoMarcadordePosio"/>
            </w:rPr>
            <w:t>Clique ou toque aqui para introduzir texto.</w:t>
          </w:r>
        </w:p>
      </w:docPartBody>
    </w:docPart>
    <w:docPart>
      <w:docPartPr>
        <w:name w:val="EB5201EEEDE14B7E874B9F8F539F403F"/>
        <w:category>
          <w:name w:val="Geral"/>
          <w:gallery w:val="placeholder"/>
        </w:category>
        <w:types>
          <w:type w:val="bbPlcHdr"/>
        </w:types>
        <w:behaviors>
          <w:behavior w:val="content"/>
        </w:behaviors>
        <w:guid w:val="{E2608285-CBCC-44D8-937F-C88C730FE36A}"/>
      </w:docPartPr>
      <w:docPartBody>
        <w:p w:rsidR="00172DBE" w:rsidRDefault="00610C22" w:rsidP="00610C22">
          <w:pPr>
            <w:pStyle w:val="EB5201EEEDE14B7E874B9F8F539F403F"/>
          </w:pPr>
          <w:r w:rsidRPr="00A820E3">
            <w:rPr>
              <w:rStyle w:val="TextodoMarcadordePosio"/>
            </w:rPr>
            <w:t>Clique ou toque aqui para introduzir texto.</w:t>
          </w:r>
        </w:p>
      </w:docPartBody>
    </w:docPart>
    <w:docPart>
      <w:docPartPr>
        <w:name w:val="4315FC9011BD4B15B768B187441DEAC9"/>
        <w:category>
          <w:name w:val="Geral"/>
          <w:gallery w:val="placeholder"/>
        </w:category>
        <w:types>
          <w:type w:val="bbPlcHdr"/>
        </w:types>
        <w:behaviors>
          <w:behavior w:val="content"/>
        </w:behaviors>
        <w:guid w:val="{4728DA54-6085-46B5-9CD3-16C0423D9919}"/>
      </w:docPartPr>
      <w:docPartBody>
        <w:p w:rsidR="00172DBE" w:rsidRDefault="00610C22" w:rsidP="00610C22">
          <w:pPr>
            <w:pStyle w:val="4315FC9011BD4B15B768B187441DEAC9"/>
          </w:pPr>
          <w:r w:rsidRPr="00A820E3">
            <w:rPr>
              <w:rStyle w:val="TextodoMarcadordePosio"/>
            </w:rPr>
            <w:t>Clique ou toque aqui para introduzir texto.</w:t>
          </w:r>
        </w:p>
      </w:docPartBody>
    </w:docPart>
    <w:docPart>
      <w:docPartPr>
        <w:name w:val="6D041718E4AA47D98C6E188016EE3C0B"/>
        <w:category>
          <w:name w:val="Geral"/>
          <w:gallery w:val="placeholder"/>
        </w:category>
        <w:types>
          <w:type w:val="bbPlcHdr"/>
        </w:types>
        <w:behaviors>
          <w:behavior w:val="content"/>
        </w:behaviors>
        <w:guid w:val="{06C7E246-AA90-4612-86D3-DE05608E7BAF}"/>
      </w:docPartPr>
      <w:docPartBody>
        <w:p w:rsidR="00172DBE" w:rsidRDefault="00610C22" w:rsidP="00610C22">
          <w:pPr>
            <w:pStyle w:val="6D041718E4AA47D98C6E188016EE3C0B"/>
          </w:pPr>
          <w:r w:rsidRPr="00A820E3">
            <w:rPr>
              <w:rStyle w:val="TextodoMarcadordePosio"/>
            </w:rPr>
            <w:t>Clique ou toque aqui para introduzir texto.</w:t>
          </w:r>
        </w:p>
      </w:docPartBody>
    </w:docPart>
    <w:docPart>
      <w:docPartPr>
        <w:name w:val="8979EE5294B74AC4A78A82E35671273D"/>
        <w:category>
          <w:name w:val="Geral"/>
          <w:gallery w:val="placeholder"/>
        </w:category>
        <w:types>
          <w:type w:val="bbPlcHdr"/>
        </w:types>
        <w:behaviors>
          <w:behavior w:val="content"/>
        </w:behaviors>
        <w:guid w:val="{3C71E3FA-0CCB-45D4-9092-E0FA8CEBDB39}"/>
      </w:docPartPr>
      <w:docPartBody>
        <w:p w:rsidR="00172DBE" w:rsidRDefault="00610C22" w:rsidP="00610C22">
          <w:pPr>
            <w:pStyle w:val="8979EE5294B74AC4A78A82E35671273D"/>
          </w:pPr>
          <w:r w:rsidRPr="00A820E3">
            <w:rPr>
              <w:rStyle w:val="TextodoMarcadordePosio"/>
            </w:rPr>
            <w:t>Clique ou toque aqui para introduzir texto.</w:t>
          </w:r>
        </w:p>
      </w:docPartBody>
    </w:docPart>
    <w:docPart>
      <w:docPartPr>
        <w:name w:val="F8F36B55EC5C40ACBB6A5243A1F82081"/>
        <w:category>
          <w:name w:val="Geral"/>
          <w:gallery w:val="placeholder"/>
        </w:category>
        <w:types>
          <w:type w:val="bbPlcHdr"/>
        </w:types>
        <w:behaviors>
          <w:behavior w:val="content"/>
        </w:behaviors>
        <w:guid w:val="{A1F88F15-065E-43F2-812F-559696B49B7E}"/>
      </w:docPartPr>
      <w:docPartBody>
        <w:p w:rsidR="00172DBE" w:rsidRDefault="00610C22" w:rsidP="00610C22">
          <w:pPr>
            <w:pStyle w:val="F8F36B55EC5C40ACBB6A5243A1F82081"/>
          </w:pPr>
          <w:r w:rsidRPr="00A820E3">
            <w:rPr>
              <w:rStyle w:val="TextodoMarcadordePosio"/>
            </w:rPr>
            <w:t>Clique ou toque aqui para introduzir texto.</w:t>
          </w:r>
        </w:p>
      </w:docPartBody>
    </w:docPart>
    <w:docPart>
      <w:docPartPr>
        <w:name w:val="9A0F686AFAE045F587FDF02668AD5F6C"/>
        <w:category>
          <w:name w:val="Geral"/>
          <w:gallery w:val="placeholder"/>
        </w:category>
        <w:types>
          <w:type w:val="bbPlcHdr"/>
        </w:types>
        <w:behaviors>
          <w:behavior w:val="content"/>
        </w:behaviors>
        <w:guid w:val="{A21DED7B-6403-46E9-A13E-4C210C67F634}"/>
      </w:docPartPr>
      <w:docPartBody>
        <w:p w:rsidR="0097580D" w:rsidRDefault="003B5752" w:rsidP="003B5752">
          <w:pPr>
            <w:pStyle w:val="9A0F686AFAE045F587FDF02668AD5F6C"/>
          </w:pPr>
          <w:r w:rsidRPr="00A820E3">
            <w:rPr>
              <w:rStyle w:val="TextodoMarcadordePosio"/>
            </w:rPr>
            <w:t>Clique ou toque aqui para introduzir texto.</w:t>
          </w:r>
        </w:p>
      </w:docPartBody>
    </w:docPart>
    <w:docPart>
      <w:docPartPr>
        <w:name w:val="6417E7FBAD3F4C49BCFC211F4FD1DF1D"/>
        <w:category>
          <w:name w:val="Geral"/>
          <w:gallery w:val="placeholder"/>
        </w:category>
        <w:types>
          <w:type w:val="bbPlcHdr"/>
        </w:types>
        <w:behaviors>
          <w:behavior w:val="content"/>
        </w:behaviors>
        <w:guid w:val="{02A4DABB-D9DD-4D55-B773-2BBCD686CABC}"/>
      </w:docPartPr>
      <w:docPartBody>
        <w:p w:rsidR="00A01EA6" w:rsidRDefault="008B6998" w:rsidP="008B6998">
          <w:pPr>
            <w:pStyle w:val="6417E7FBAD3F4C49BCFC211F4FD1DF1D"/>
          </w:pPr>
          <w:r w:rsidRPr="00A820E3">
            <w:rPr>
              <w:rStyle w:val="TextodoMarcadordePosio"/>
            </w:rPr>
            <w:t>Clique ou toque aqui para introduzir texto.</w:t>
          </w:r>
        </w:p>
      </w:docPartBody>
    </w:docPart>
    <w:docPart>
      <w:docPartPr>
        <w:name w:val="70A4843DD24D44118D8A2A11FF2D704B"/>
        <w:category>
          <w:name w:val="Geral"/>
          <w:gallery w:val="placeholder"/>
        </w:category>
        <w:types>
          <w:type w:val="bbPlcHdr"/>
        </w:types>
        <w:behaviors>
          <w:behavior w:val="content"/>
        </w:behaviors>
        <w:guid w:val="{0943D42F-6FB7-4B0F-B657-75D7CFAFB401}"/>
      </w:docPartPr>
      <w:docPartBody>
        <w:p w:rsidR="00494BFD" w:rsidRDefault="00EB184E" w:rsidP="00EB184E">
          <w:pPr>
            <w:pStyle w:val="70A4843DD24D44118D8A2A11FF2D704B"/>
          </w:pPr>
          <w:r w:rsidRPr="00A820E3">
            <w:rPr>
              <w:rStyle w:val="TextodoMarcadordePosio"/>
            </w:rPr>
            <w:t>Clique ou toque aqui para introduzir texto.</w:t>
          </w:r>
        </w:p>
      </w:docPartBody>
    </w:docPart>
    <w:docPart>
      <w:docPartPr>
        <w:name w:val="805F5F7B512E4F85A35E5BA82AD822CF"/>
        <w:category>
          <w:name w:val="Geral"/>
          <w:gallery w:val="placeholder"/>
        </w:category>
        <w:types>
          <w:type w:val="bbPlcHdr"/>
        </w:types>
        <w:behaviors>
          <w:behavior w:val="content"/>
        </w:behaviors>
        <w:guid w:val="{7D1B85AD-D389-4E2A-A3A7-A04AC8828ECF}"/>
      </w:docPartPr>
      <w:docPartBody>
        <w:p w:rsidR="00494BFD" w:rsidRDefault="00EB184E" w:rsidP="00EB184E">
          <w:pPr>
            <w:pStyle w:val="805F5F7B512E4F85A35E5BA82AD822CF"/>
          </w:pPr>
          <w:r w:rsidRPr="00A820E3">
            <w:rPr>
              <w:rStyle w:val="TextodoMarcadordePosio"/>
            </w:rPr>
            <w:t>Clique ou toque aqui para introduzir texto.</w:t>
          </w:r>
        </w:p>
      </w:docPartBody>
    </w:docPart>
    <w:docPart>
      <w:docPartPr>
        <w:name w:val="8EA3836C6324419EAD8CEA97886B21B2"/>
        <w:category>
          <w:name w:val="Geral"/>
          <w:gallery w:val="placeholder"/>
        </w:category>
        <w:types>
          <w:type w:val="bbPlcHdr"/>
        </w:types>
        <w:behaviors>
          <w:behavior w:val="content"/>
        </w:behaviors>
        <w:guid w:val="{32AF1DC4-F28F-4832-B83D-41359887353E}"/>
      </w:docPartPr>
      <w:docPartBody>
        <w:p w:rsidR="00494BFD" w:rsidRDefault="00EB184E" w:rsidP="00EB184E">
          <w:pPr>
            <w:pStyle w:val="8EA3836C6324419EAD8CEA97886B21B2"/>
          </w:pPr>
          <w:r w:rsidRPr="00A820E3">
            <w:rPr>
              <w:rStyle w:val="TextodoMarcadordePosio"/>
            </w:rPr>
            <w:t>Clique ou toque aqui para introduzir texto.</w:t>
          </w:r>
        </w:p>
      </w:docPartBody>
    </w:docPart>
    <w:docPart>
      <w:docPartPr>
        <w:name w:val="BBCAD7EBAAEB420EB7FABCF334063158"/>
        <w:category>
          <w:name w:val="Geral"/>
          <w:gallery w:val="placeholder"/>
        </w:category>
        <w:types>
          <w:type w:val="bbPlcHdr"/>
        </w:types>
        <w:behaviors>
          <w:behavior w:val="content"/>
        </w:behaviors>
        <w:guid w:val="{5339C229-258D-4F45-A113-368D05BE33CF}"/>
      </w:docPartPr>
      <w:docPartBody>
        <w:p w:rsidR="00494BFD" w:rsidRDefault="00EB184E" w:rsidP="00EB184E">
          <w:pPr>
            <w:pStyle w:val="BBCAD7EBAAEB420EB7FABCF334063158"/>
          </w:pPr>
          <w:r w:rsidRPr="00A820E3">
            <w:rPr>
              <w:rStyle w:val="TextodoMarcadordePosio"/>
            </w:rPr>
            <w:t>Clique ou toque aqui para introduzir texto.</w:t>
          </w:r>
        </w:p>
      </w:docPartBody>
    </w:docPart>
    <w:docPart>
      <w:docPartPr>
        <w:name w:val="1D5FDBEB979943A5B39DBA1B3144B7BB"/>
        <w:category>
          <w:name w:val="Geral"/>
          <w:gallery w:val="placeholder"/>
        </w:category>
        <w:types>
          <w:type w:val="bbPlcHdr"/>
        </w:types>
        <w:behaviors>
          <w:behavior w:val="content"/>
        </w:behaviors>
        <w:guid w:val="{BAE1CA2B-CBB5-49FF-8029-B0D3CC544A4E}"/>
      </w:docPartPr>
      <w:docPartBody>
        <w:p w:rsidR="00494BFD" w:rsidRDefault="00EB184E" w:rsidP="00EB184E">
          <w:pPr>
            <w:pStyle w:val="1D5FDBEB979943A5B39DBA1B3144B7BB"/>
          </w:pPr>
          <w:r w:rsidRPr="00A820E3">
            <w:rPr>
              <w:rStyle w:val="TextodoMarcadordePosio"/>
            </w:rPr>
            <w:t>Clique ou toque aqui para introduzir texto.</w:t>
          </w:r>
        </w:p>
      </w:docPartBody>
    </w:docPart>
    <w:docPart>
      <w:docPartPr>
        <w:name w:val="52CBAC72EE894CFABEE52FFEB3051465"/>
        <w:category>
          <w:name w:val="Geral"/>
          <w:gallery w:val="placeholder"/>
        </w:category>
        <w:types>
          <w:type w:val="bbPlcHdr"/>
        </w:types>
        <w:behaviors>
          <w:behavior w:val="content"/>
        </w:behaviors>
        <w:guid w:val="{AB6B0440-EEC5-4DF7-80C2-FB7AFB40D6FC}"/>
      </w:docPartPr>
      <w:docPartBody>
        <w:p w:rsidR="00494BFD" w:rsidRDefault="00EB184E" w:rsidP="00EB184E">
          <w:pPr>
            <w:pStyle w:val="52CBAC72EE894CFABEE52FFEB3051465"/>
          </w:pPr>
          <w:r w:rsidRPr="00A820E3">
            <w:rPr>
              <w:rStyle w:val="TextodoMarcadordePosio"/>
            </w:rPr>
            <w:t>Clique ou toque aqui para introduzir texto.</w:t>
          </w:r>
        </w:p>
      </w:docPartBody>
    </w:docPart>
    <w:docPart>
      <w:docPartPr>
        <w:name w:val="C1FB3D7D964343A098BEA535B0CB3E39"/>
        <w:category>
          <w:name w:val="Geral"/>
          <w:gallery w:val="placeholder"/>
        </w:category>
        <w:types>
          <w:type w:val="bbPlcHdr"/>
        </w:types>
        <w:behaviors>
          <w:behavior w:val="content"/>
        </w:behaviors>
        <w:guid w:val="{C396EB50-2BE2-4FA9-AF89-043E2BF42C08}"/>
      </w:docPartPr>
      <w:docPartBody>
        <w:p w:rsidR="00494BFD" w:rsidRDefault="00EB184E" w:rsidP="00EB184E">
          <w:pPr>
            <w:pStyle w:val="C1FB3D7D964343A098BEA535B0CB3E39"/>
          </w:pPr>
          <w:r w:rsidRPr="00A820E3">
            <w:rPr>
              <w:rStyle w:val="TextodoMarcadordePosio"/>
            </w:rPr>
            <w:t>Clique ou toque aqui para introduzir texto.</w:t>
          </w:r>
        </w:p>
      </w:docPartBody>
    </w:docPart>
    <w:docPart>
      <w:docPartPr>
        <w:name w:val="8AA18EC1F1AA4F7DAB5F59A2032FE46E"/>
        <w:category>
          <w:name w:val="Geral"/>
          <w:gallery w:val="placeholder"/>
        </w:category>
        <w:types>
          <w:type w:val="bbPlcHdr"/>
        </w:types>
        <w:behaviors>
          <w:behavior w:val="content"/>
        </w:behaviors>
        <w:guid w:val="{781E2721-04FF-477C-B57D-E532A435DCA7}"/>
      </w:docPartPr>
      <w:docPartBody>
        <w:p w:rsidR="00494BFD" w:rsidRDefault="00EB184E" w:rsidP="00EB184E">
          <w:pPr>
            <w:pStyle w:val="8AA18EC1F1AA4F7DAB5F59A2032FE46E"/>
          </w:pPr>
          <w:r w:rsidRPr="00A820E3">
            <w:rPr>
              <w:rStyle w:val="TextodoMarcadordePosio"/>
            </w:rPr>
            <w:t>Clique ou toque aqui para introduzir texto.</w:t>
          </w:r>
        </w:p>
      </w:docPartBody>
    </w:docPart>
    <w:docPart>
      <w:docPartPr>
        <w:name w:val="7B53C309EE0F43B28B0908D53CF2273B"/>
        <w:category>
          <w:name w:val="Geral"/>
          <w:gallery w:val="placeholder"/>
        </w:category>
        <w:types>
          <w:type w:val="bbPlcHdr"/>
        </w:types>
        <w:behaviors>
          <w:behavior w:val="content"/>
        </w:behaviors>
        <w:guid w:val="{4DAAB427-1CB5-42E7-AE5A-C1B8161F1A3F}"/>
      </w:docPartPr>
      <w:docPartBody>
        <w:p w:rsidR="00494BFD" w:rsidRDefault="00EB184E" w:rsidP="00EB184E">
          <w:pPr>
            <w:pStyle w:val="7B53C309EE0F43B28B0908D53CF2273B"/>
          </w:pPr>
          <w:r w:rsidRPr="00A820E3">
            <w:rPr>
              <w:rStyle w:val="TextodoMarcadordePosio"/>
            </w:rPr>
            <w:t>Clique ou toque aqui para introduzir texto.</w:t>
          </w:r>
        </w:p>
      </w:docPartBody>
    </w:docPart>
    <w:docPart>
      <w:docPartPr>
        <w:name w:val="CB32FF61C0C04EEA82669813B0DDDE8D"/>
        <w:category>
          <w:name w:val="Geral"/>
          <w:gallery w:val="placeholder"/>
        </w:category>
        <w:types>
          <w:type w:val="bbPlcHdr"/>
        </w:types>
        <w:behaviors>
          <w:behavior w:val="content"/>
        </w:behaviors>
        <w:guid w:val="{6C0554E9-BA9E-4F0E-B2CF-EFC9F66DC4B7}"/>
      </w:docPartPr>
      <w:docPartBody>
        <w:p w:rsidR="00494BFD" w:rsidRDefault="00EB184E" w:rsidP="00EB184E">
          <w:pPr>
            <w:pStyle w:val="CB32FF61C0C04EEA82669813B0DDDE8D"/>
          </w:pPr>
          <w:r w:rsidRPr="00A820E3">
            <w:rPr>
              <w:rStyle w:val="TextodoMarcadordePosio"/>
            </w:rPr>
            <w:t>Clique ou toque aqui para introduzir texto.</w:t>
          </w:r>
        </w:p>
      </w:docPartBody>
    </w:docPart>
    <w:docPart>
      <w:docPartPr>
        <w:name w:val="1C41A9DC8BAB408AB007B42507B3579B"/>
        <w:category>
          <w:name w:val="Geral"/>
          <w:gallery w:val="placeholder"/>
        </w:category>
        <w:types>
          <w:type w:val="bbPlcHdr"/>
        </w:types>
        <w:behaviors>
          <w:behavior w:val="content"/>
        </w:behaviors>
        <w:guid w:val="{53736D63-1712-48C5-8151-6272D7BE906A}"/>
      </w:docPartPr>
      <w:docPartBody>
        <w:p w:rsidR="00494BFD" w:rsidRDefault="00EB184E" w:rsidP="00EB184E">
          <w:pPr>
            <w:pStyle w:val="1C41A9DC8BAB408AB007B42507B3579B"/>
          </w:pPr>
          <w:r w:rsidRPr="00A820E3">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6CF"/>
    <w:rsid w:val="000431E6"/>
    <w:rsid w:val="00045C34"/>
    <w:rsid w:val="00054986"/>
    <w:rsid w:val="000609C2"/>
    <w:rsid w:val="000A0D7A"/>
    <w:rsid w:val="000A1DB0"/>
    <w:rsid w:val="000A4D89"/>
    <w:rsid w:val="00104935"/>
    <w:rsid w:val="00127120"/>
    <w:rsid w:val="00132AC5"/>
    <w:rsid w:val="00172DBE"/>
    <w:rsid w:val="00187507"/>
    <w:rsid w:val="001C1EAC"/>
    <w:rsid w:val="0020702D"/>
    <w:rsid w:val="002102A2"/>
    <w:rsid w:val="00210C4F"/>
    <w:rsid w:val="0021561F"/>
    <w:rsid w:val="00252032"/>
    <w:rsid w:val="00254DC0"/>
    <w:rsid w:val="00260AD8"/>
    <w:rsid w:val="00282F76"/>
    <w:rsid w:val="00286F6C"/>
    <w:rsid w:val="00290F94"/>
    <w:rsid w:val="002B3B5D"/>
    <w:rsid w:val="002C5B44"/>
    <w:rsid w:val="00302073"/>
    <w:rsid w:val="00305218"/>
    <w:rsid w:val="00306E40"/>
    <w:rsid w:val="003279CF"/>
    <w:rsid w:val="0035735B"/>
    <w:rsid w:val="0036558A"/>
    <w:rsid w:val="00372A3E"/>
    <w:rsid w:val="00374643"/>
    <w:rsid w:val="00380C23"/>
    <w:rsid w:val="00386DA6"/>
    <w:rsid w:val="003B5752"/>
    <w:rsid w:val="003B723E"/>
    <w:rsid w:val="003F01F7"/>
    <w:rsid w:val="00402174"/>
    <w:rsid w:val="00415E15"/>
    <w:rsid w:val="00447F80"/>
    <w:rsid w:val="0049333D"/>
    <w:rsid w:val="00494BFD"/>
    <w:rsid w:val="004A71C3"/>
    <w:rsid w:val="004E0825"/>
    <w:rsid w:val="004E4694"/>
    <w:rsid w:val="004F1904"/>
    <w:rsid w:val="004F5808"/>
    <w:rsid w:val="00500374"/>
    <w:rsid w:val="005157D7"/>
    <w:rsid w:val="00516287"/>
    <w:rsid w:val="00521CE7"/>
    <w:rsid w:val="005707EC"/>
    <w:rsid w:val="005B7575"/>
    <w:rsid w:val="005E0969"/>
    <w:rsid w:val="005E7BEF"/>
    <w:rsid w:val="0060294E"/>
    <w:rsid w:val="00610C22"/>
    <w:rsid w:val="00625A60"/>
    <w:rsid w:val="006314A0"/>
    <w:rsid w:val="00647FC8"/>
    <w:rsid w:val="00660D50"/>
    <w:rsid w:val="00662B6B"/>
    <w:rsid w:val="00675680"/>
    <w:rsid w:val="00680291"/>
    <w:rsid w:val="006B4D2C"/>
    <w:rsid w:val="006C35D8"/>
    <w:rsid w:val="006D62B9"/>
    <w:rsid w:val="007055F0"/>
    <w:rsid w:val="007433CA"/>
    <w:rsid w:val="007662DA"/>
    <w:rsid w:val="00777DD0"/>
    <w:rsid w:val="007B5091"/>
    <w:rsid w:val="007E1900"/>
    <w:rsid w:val="007E7500"/>
    <w:rsid w:val="00803714"/>
    <w:rsid w:val="008056CF"/>
    <w:rsid w:val="00860694"/>
    <w:rsid w:val="008810E7"/>
    <w:rsid w:val="008A15B7"/>
    <w:rsid w:val="008A42D4"/>
    <w:rsid w:val="008B6998"/>
    <w:rsid w:val="00934266"/>
    <w:rsid w:val="0097580D"/>
    <w:rsid w:val="00991F81"/>
    <w:rsid w:val="009949C8"/>
    <w:rsid w:val="009A2AA6"/>
    <w:rsid w:val="009D70A4"/>
    <w:rsid w:val="00A01EA6"/>
    <w:rsid w:val="00A02500"/>
    <w:rsid w:val="00A06BB5"/>
    <w:rsid w:val="00A2609A"/>
    <w:rsid w:val="00A350BE"/>
    <w:rsid w:val="00A42AE0"/>
    <w:rsid w:val="00A5142B"/>
    <w:rsid w:val="00A76669"/>
    <w:rsid w:val="00A95363"/>
    <w:rsid w:val="00AC4AE3"/>
    <w:rsid w:val="00AC7416"/>
    <w:rsid w:val="00AD08AC"/>
    <w:rsid w:val="00AD69CF"/>
    <w:rsid w:val="00AF4C8B"/>
    <w:rsid w:val="00AF60A8"/>
    <w:rsid w:val="00B02E46"/>
    <w:rsid w:val="00B27220"/>
    <w:rsid w:val="00B40C22"/>
    <w:rsid w:val="00B9304A"/>
    <w:rsid w:val="00BD5580"/>
    <w:rsid w:val="00BE30E6"/>
    <w:rsid w:val="00C30B42"/>
    <w:rsid w:val="00C652D0"/>
    <w:rsid w:val="00CA4F04"/>
    <w:rsid w:val="00CD1D4B"/>
    <w:rsid w:val="00CD2FE8"/>
    <w:rsid w:val="00CD51CA"/>
    <w:rsid w:val="00CD6538"/>
    <w:rsid w:val="00D104E2"/>
    <w:rsid w:val="00D16A46"/>
    <w:rsid w:val="00D23D13"/>
    <w:rsid w:val="00D33266"/>
    <w:rsid w:val="00D50230"/>
    <w:rsid w:val="00D563E8"/>
    <w:rsid w:val="00D83690"/>
    <w:rsid w:val="00D929EB"/>
    <w:rsid w:val="00DB213C"/>
    <w:rsid w:val="00DC4F30"/>
    <w:rsid w:val="00E125AE"/>
    <w:rsid w:val="00E132F7"/>
    <w:rsid w:val="00E31686"/>
    <w:rsid w:val="00E352F2"/>
    <w:rsid w:val="00E504CB"/>
    <w:rsid w:val="00E522A4"/>
    <w:rsid w:val="00E65856"/>
    <w:rsid w:val="00EA3EA0"/>
    <w:rsid w:val="00EB184E"/>
    <w:rsid w:val="00EB1E88"/>
    <w:rsid w:val="00EB3596"/>
    <w:rsid w:val="00EC0293"/>
    <w:rsid w:val="00EF7914"/>
    <w:rsid w:val="00F23A1C"/>
    <w:rsid w:val="00F37F16"/>
    <w:rsid w:val="00F45ED7"/>
    <w:rsid w:val="00F5158A"/>
    <w:rsid w:val="00F63FC4"/>
    <w:rsid w:val="00F7221E"/>
    <w:rsid w:val="00F82FDA"/>
    <w:rsid w:val="00F851AC"/>
    <w:rsid w:val="00F96FA6"/>
    <w:rsid w:val="00FD07A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BD5580"/>
    <w:rPr>
      <w:color w:val="666666"/>
    </w:rPr>
  </w:style>
  <w:style w:type="paragraph" w:customStyle="1" w:styleId="6417E7FBAD3F4C49BCFC211F4FD1DF1D">
    <w:name w:val="6417E7FBAD3F4C49BCFC211F4FD1DF1D"/>
    <w:rsid w:val="008B6998"/>
  </w:style>
  <w:style w:type="paragraph" w:customStyle="1" w:styleId="EB5201EEEDE14B7E874B9F8F539F403F">
    <w:name w:val="EB5201EEEDE14B7E874B9F8F539F403F"/>
    <w:rsid w:val="00610C22"/>
  </w:style>
  <w:style w:type="paragraph" w:customStyle="1" w:styleId="50C1816FD424460393A6CCAF48737284">
    <w:name w:val="50C1816FD424460393A6CCAF48737284"/>
    <w:rsid w:val="005157D7"/>
  </w:style>
  <w:style w:type="paragraph" w:customStyle="1" w:styleId="4315FC9011BD4B15B768B187441DEAC9">
    <w:name w:val="4315FC9011BD4B15B768B187441DEAC9"/>
    <w:rsid w:val="00610C22"/>
  </w:style>
  <w:style w:type="paragraph" w:customStyle="1" w:styleId="6EEC18F8A96944EF9EADE24D56F5F71D">
    <w:name w:val="6EEC18F8A96944EF9EADE24D56F5F71D"/>
    <w:rsid w:val="005157D7"/>
  </w:style>
  <w:style w:type="paragraph" w:customStyle="1" w:styleId="1E150AD73FD04C89BB2BF35404477A29">
    <w:name w:val="1E150AD73FD04C89BB2BF35404477A29"/>
    <w:rsid w:val="005157D7"/>
  </w:style>
  <w:style w:type="paragraph" w:customStyle="1" w:styleId="EA4D34877E2E4778B8662A4E7F857250">
    <w:name w:val="EA4D34877E2E4778B8662A4E7F857250"/>
    <w:rsid w:val="005157D7"/>
  </w:style>
  <w:style w:type="paragraph" w:customStyle="1" w:styleId="E1D66B6916CA4748B26E8E77F4698FE5">
    <w:name w:val="E1D66B6916CA4748B26E8E77F4698FE5"/>
    <w:rsid w:val="005157D7"/>
  </w:style>
  <w:style w:type="paragraph" w:customStyle="1" w:styleId="6D041718E4AA47D98C6E188016EE3C0B">
    <w:name w:val="6D041718E4AA47D98C6E188016EE3C0B"/>
    <w:rsid w:val="00610C22"/>
  </w:style>
  <w:style w:type="paragraph" w:customStyle="1" w:styleId="8979EE5294B74AC4A78A82E35671273D">
    <w:name w:val="8979EE5294B74AC4A78A82E35671273D"/>
    <w:rsid w:val="00610C22"/>
  </w:style>
  <w:style w:type="paragraph" w:customStyle="1" w:styleId="F8F36B55EC5C40ACBB6A5243A1F82081">
    <w:name w:val="F8F36B55EC5C40ACBB6A5243A1F82081"/>
    <w:rsid w:val="00610C22"/>
  </w:style>
  <w:style w:type="paragraph" w:customStyle="1" w:styleId="9A0F686AFAE045F587FDF02668AD5F6C">
    <w:name w:val="9A0F686AFAE045F587FDF02668AD5F6C"/>
    <w:rsid w:val="003B5752"/>
  </w:style>
  <w:style w:type="paragraph" w:customStyle="1" w:styleId="104616902F0B42A2B6A7593C4B8B50CA">
    <w:name w:val="104616902F0B42A2B6A7593C4B8B50CA"/>
    <w:rsid w:val="003B5752"/>
  </w:style>
  <w:style w:type="paragraph" w:customStyle="1" w:styleId="D9BCF166C98E48DFB02136A3CA76D17E">
    <w:name w:val="D9BCF166C98E48DFB02136A3CA76D17E"/>
    <w:rsid w:val="0097580D"/>
  </w:style>
  <w:style w:type="paragraph" w:customStyle="1" w:styleId="DE524D1ABDD44E579010DF17958FAAF5">
    <w:name w:val="DE524D1ABDD44E579010DF17958FAAF5"/>
    <w:rsid w:val="0097580D"/>
  </w:style>
  <w:style w:type="paragraph" w:customStyle="1" w:styleId="70A4843DD24D44118D8A2A11FF2D704B">
    <w:name w:val="70A4843DD24D44118D8A2A11FF2D704B"/>
    <w:rsid w:val="00EB184E"/>
  </w:style>
  <w:style w:type="paragraph" w:customStyle="1" w:styleId="805F5F7B512E4F85A35E5BA82AD822CF">
    <w:name w:val="805F5F7B512E4F85A35E5BA82AD822CF"/>
    <w:rsid w:val="00EB184E"/>
  </w:style>
  <w:style w:type="paragraph" w:customStyle="1" w:styleId="8EA3836C6324419EAD8CEA97886B21B2">
    <w:name w:val="8EA3836C6324419EAD8CEA97886B21B2"/>
    <w:rsid w:val="00EB184E"/>
  </w:style>
  <w:style w:type="paragraph" w:customStyle="1" w:styleId="BBCAD7EBAAEB420EB7FABCF334063158">
    <w:name w:val="BBCAD7EBAAEB420EB7FABCF334063158"/>
    <w:rsid w:val="00EB184E"/>
  </w:style>
  <w:style w:type="paragraph" w:customStyle="1" w:styleId="1D5FDBEB979943A5B39DBA1B3144B7BB">
    <w:name w:val="1D5FDBEB979943A5B39DBA1B3144B7BB"/>
    <w:rsid w:val="00EB184E"/>
  </w:style>
  <w:style w:type="paragraph" w:customStyle="1" w:styleId="52CBAC72EE894CFABEE52FFEB3051465">
    <w:name w:val="52CBAC72EE894CFABEE52FFEB3051465"/>
    <w:rsid w:val="00EB184E"/>
  </w:style>
  <w:style w:type="paragraph" w:customStyle="1" w:styleId="C1FB3D7D964343A098BEA535B0CB3E39">
    <w:name w:val="C1FB3D7D964343A098BEA535B0CB3E39"/>
    <w:rsid w:val="00EB184E"/>
  </w:style>
  <w:style w:type="paragraph" w:customStyle="1" w:styleId="8AA18EC1F1AA4F7DAB5F59A2032FE46E">
    <w:name w:val="8AA18EC1F1AA4F7DAB5F59A2032FE46E"/>
    <w:rsid w:val="00EB184E"/>
  </w:style>
  <w:style w:type="paragraph" w:customStyle="1" w:styleId="7B53C309EE0F43B28B0908D53CF2273B">
    <w:name w:val="7B53C309EE0F43B28B0908D53CF2273B"/>
    <w:rsid w:val="00EB184E"/>
  </w:style>
  <w:style w:type="paragraph" w:customStyle="1" w:styleId="CB32FF61C0C04EEA82669813B0DDDE8D">
    <w:name w:val="CB32FF61C0C04EEA82669813B0DDDE8D"/>
    <w:rsid w:val="00EB184E"/>
  </w:style>
  <w:style w:type="paragraph" w:customStyle="1" w:styleId="1C41A9DC8BAB408AB007B42507B3579B">
    <w:name w:val="1C41A9DC8BAB408AB007B42507B3579B"/>
    <w:rsid w:val="00EB184E"/>
  </w:style>
  <w:style w:type="paragraph" w:customStyle="1" w:styleId="0BEEA9F103234A8DAAF5E911FC0B6D60">
    <w:name w:val="0BEEA9F103234A8DAAF5E911FC0B6D60"/>
    <w:rsid w:val="00BD55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4bf0e51-c768-42a0-8292-a5c3ea41fe1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329694126"/>
    <we:property name="MENDELEY_CITATIONS" value="[{&quot;citationID&quot;:&quot;MENDELEY_CITATION_f7a8f184-fb4b-4dff-8929-efed16476e83&quot;,&quot;properties&quot;:{&quot;noteIndex&quot;:0},&quot;isEdited&quot;:false,&quot;manualOverride&quot;:{&quot;isManuallyOverridden&quot;:false,&quot;citeprocText&quot;:&quot;(R. von Solms &amp;#38; van Niekerk, 2013)&quot;,&quot;manualOverrideText&quot;:&quot;&quot;},&quot;citationTag&quot;:&quot;MENDELEY_CITATION_v3_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&quot;,&quot;citationItems&quot;:[{&quot;id&quot;:&quot;16990412-44de-3c10-b5d1-fef04dfe8468&quot;,&quot;itemData&quot;:{&quot;type&quot;:&quot;article-journal&quot;,&quot;id&quot;:&quot;16990412-44de-3c10-b5d1-fef04dfe8468&quot;,&quot;title&quot;:&quot;From information security to cyber security&quot;,&quot;author&quot;:[{&quot;family&quot;:&quot;Solms&quot;,&quot;given&quot;:&quot;Rossouw&quot;,&quot;parse-names&quot;:false,&quot;dropping-particle&quot;:&quot;&quot;,&quot;non-dropping-particle&quot;:&quot;von&quot;},{&quot;family&quot;:&quot;Niekerk&quot;,&quot;given&quot;:&quot;Johan&quot;,&quot;parse-names&quot;:false,&quot;dropping-particle&quot;:&quot;&quot;,&quot;non-dropping-particle&quot;:&quot;van&quot;}],&quot;container-title&quot;:&quot;Computers &amp; Security&quot;,&quot;container-title-short&quot;:&quot;Comput. Secur.&quot;,&quot;DOI&quot;:&quot;10.1016/j.cose.2013.04.004&quot;,&quot;ISSN&quot;:&quot;01674048&quot;,&quot;issued&quot;:{&quot;date-parts&quot;:[[2013,10]]},&quot;page&quot;:&quot;97-102&quot;,&quot;volume&quot;:&quot;38&quot;},&quot;isTemporary&quot;:false,&quot;suppress-author&quot;:false,&quot;composite&quot;:false,&quot;author-only&quot;:false}]},{&quot;citationID&quot;:&quot;MENDELEY_CITATION_aae78df5-50a6-4d8b-8c46-c7880e0599d2&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YWFlNzhkZjUtNTBhNi00ZDhiLThjNDYtYzc4ODBlMDU5OWQy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93beba2f-1978-4d0a-a754-ebc489d97d7f&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NiZWJhMmYtMTk3OC00ZDBhLWE3NTQtZWJjNDg5ZDk3ZDdm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9a27a9a-02c8-46d3-a64a-9ec0f66bc57a&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ZDlhMjdhOWEtMDJjOC00NmQzLWE2NGEtOWVjMGY2NmJjNTdh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b7004d56-b6af-4b26-9845-6ec95b2b6d2c&quot;,&quot;properties&quot;:{&quot;noteIndex&quot;:0},&quot;isEdited&quot;:false,&quot;manualOverride&quot;:{&quot;isManuallyOverridden&quot;:false,&quot;citeprocText&quot;:&quot;(ENISA, 2022)&quot;,&quot;manualOverrideText&quot;:&quot;&quot;},&quot;citationTag&quot;:&quot;MENDELEY_CITATION_v3_eyJjaXRhdGlvbklEIjoiTUVOREVMRVlfQ0lUQVRJT05fYjcwMDRkNTYtYjZhZi00YjI2LTk4NDUtNmVjOTViMmI2ZDJ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e9cfdd2-4e5c-47b2-9e58-24c08fe92944&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U5Y2ZkZDItNGU1Yy00N2IyLTllNTgtMjRjMDhmZTkyOTQ0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6c5aa-b8e8-4844-a7cc-58d2b461cd6c&quot;,&quot;properties&quot;:{&quot;noteIndex&quot;:0},&quot;isEdited&quot;:false,&quot;manualOverride&quot;:{&quot;isManuallyOverridden&quot;:false,&quot;citeprocText&quot;:&quot;(Sarker, 2021)&quot;,&quot;manualOverrideText&quot;:&quot;&quot;},&quot;citationTag&quot;:&quot;MENDELEY_CITATION_v3_eyJjaXRhdGlvbklEIjoiTUVOREVMRVlfQ0lUQVRJT05fMjJiNmM1YWEtYjhlOC00ODQ0LWE3Y2MtNThkMmI0NjFjZDZj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da3ad298-9628-45b6-b81c-af21ee1eecd9&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ZGEzYWQyOTgtOTYyOC00NWI2LWI4MWMtYWYyMWVlMWVlY2Q5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f40a990b-392c-44c3-a92d-e96ecfb4006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jQwYTk5MGItMzkyYy00NGMzLWE5MmQtZTk2ZWNmYjQwMDY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d9ce6691-21a7-4f6b-b02b-b2ef5f83a436&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ljZTY2OTEtMjFhNy00ZjZiLWIwMmItYjJlZjVmODNhNDM2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81277332-42e5-4fb4-9e89-425babd00c89&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DEyNzczMzItNDJlNS00ZmI0LTllODktNDI1YmFiZDAwYzg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b6f2f77-a586-4311-aba9-43a6a7420dd4&quot;,&quot;properties&quot;:{&quot;noteIndex&quot;:0},&quot;isEdited&quot;:false,&quot;manualOverride&quot;:{&quot;isManuallyOverridden&quot;:false,&quot;citeprocText&quot;:&quot;(Karanja, 2017)&quot;,&quot;manualOverrideText&quot;:&quot;&quot;},&quot;citationTag&quot;:&quot;MENDELEY_CITATION_v3_eyJjaXRhdGlvbklEIjoiTUVOREVMRVlfQ0lUQVRJT05fOGI2ZjJmNzctYTU4Ni00MzExLWFiYTktNDNhNmE3NDIwZGQ0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57fa74b-2891-4a44-87f7-900717d04872&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MTU3ZmE3NGItMjg5MS00YTQ0LTg3ZjctOTAwNzE3ZDA0ODcy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dc3b5793-f5ee-41fe-a089-eac87b6a798b&quot;,&quot;properties&quot;:{&quot;noteIndex&quot;:0},&quot;isEdited&quot;:false,&quot;manualOverride&quot;:{&quot;isManuallyOverridden&quot;:false,&quot;citeprocText&quot;:&quot;(ISO/IEC 27001:2022, 2022)&quot;,&quot;manualOverrideText&quot;:&quot;&quot;},&quot;citationTag&quot;:&quot;MENDELEY_CITATION_v3_eyJjaXRhdGlvbklEIjoiTUVOREVMRVlfQ0lUQVRJT05fZGMzYjU3OTMtZjVlZS00MWZlLWEwODktZWFjODdiNmE3OThi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66161853-e340-4302-9e31-cd36b281f3ff&quot;,&quot;properties&quot;:{&quot;noteIndex&quot;:0},&quot;isEdited&quot;:false,&quot;manualOverride&quot;:{&quot;isManuallyOverridden&quot;:false,&quot;citeprocText&quot;:&quot;(NIST, 2024)&quot;,&quot;manualOverrideText&quot;:&quot;&quot;},&quot;citationTag&quot;:&quot;MENDELEY_CITATION_v3_eyJjaXRhdGlvbklEIjoiTUVOREVMRVlfQ0lUQVRJT05fNjYxNjE4NTMtZTM0MC00MzAyLTllMzEtY2QzNmIyODFmM2Zm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2e5051c9-b93c-493b-b42b-ba43e3079a77&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U1MDUxYzktYjkzYy00OTNiLWI0MmItYmE0M2UzMDc5YTc3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2ce12f0-e964-49b3-817d-c6574cf4d83d&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zJjZTEyZjAtZTk2NC00OWIzLTgxN2QtYzY1NzRjZjRkODNk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bfd9efe-6d36-4581-a8e3-ce74804fbbb0&quot;,&quot;properties&quot;:{&quot;noteIndex&quot;:0},&quot;isEdited&quot;:false,&quot;manualOverride&quot;:{&quot;isManuallyOverridden&quot;:false,&quot;citeprocText&quot;:&quot;(Ahmad et al., 2014)&quot;,&quot;manualOverrideText&quot;:&quot;&quot;},&quot;citationTag&quot;:&quot;MENDELEY_CITATION_v3_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&quot;,&quot;citationItems&quot;:[{&quot;id&quot;:&quot;311f7ff9-b9c7-3900-a7c2-81176e08722b&quot;,&quot;itemData&quot;:{&quot;type&quot;:&quot;article-journal&quot;,&quot;id&quot;:&quot;311f7ff9-b9c7-3900-a7c2-81176e08722b&quot;,&quot;title&quot;:&quot;Information security strategies: Towards an organizational multi-strategy perspective&quot;,&quot;author&quot;:[{&quot;family&quot;:&quot;Ahmad&quot;,&quot;given&quot;:&quot;Atif&quot;,&quot;parse-names&quot;:false,&quot;dropping-particle&quot;:&quot;&quot;,&quot;non-dropping-particle&quot;:&quot;&quot;},{&quot;family&quot;:&quot;Maynard&quot;,&quot;given&quot;:&quot;Sean B&quot;,&quot;parse-names&quot;:false,&quot;dropping-particle&quot;:&quot;&quot;,&quot;non-dropping-particle&quot;:&quot;&quot;},{&quot;family&quot;:&quot;Park&quot;,&quot;given&quot;:&quot;Sangseo&quot;,&quot;parse-names&quot;:false,&quot;dropping-particle&quot;:&quot;&quot;,&quot;non-dropping-particle&quot;:&quot;&quot;}],&quot;container-title&quot;:&quot;Journal of Intelligent Manufacturing&quot;,&quot;container-title-short&quot;:&quot;J. Intell. Manuf.&quot;,&quot;DOI&quot;:&quot;10.1007/s10845-012-0683-0&quot;,&quot;ISSN&quot;:&quot;09565515&quot;,&quot;URL&quot;:&quot;https://www.scopus.com/inward/record.uri?eid=2-s2.0-84896400561&amp;doi=10.1007%2Fs10845-012-0683-0&amp;partnerID=40&amp;md5=36d7efc2e43fe2069b041da21900211a&quot;,&quot;issued&quot;:{&quot;date-parts&quot;:[[2014]]},&quot;page&quot;:&quot;357 - 370&quot;,&quot;language&quot;:&quot;English&quot;,&quot;abstract&quot;:&quot;There considerable advice in both research and practice oriented literature on the topic of information security. Most of the discussion in literature focuses on how to prevent security attacks using technical countermeasures even though there are a number of other viable strategies such as deterrence, deception, detection and response. This paper reports on a qualitative study, conducted in Korea, to determine how organizations implement security strategies to protect their information systems. The findings reveal a deeply entrenched preventive mindset, driven by the desire to ensure availability of technology and services, and a comparative ignorance of exposure to business security risks. Whilst there was some evidence of usage of other strategies, they were also deployed in a preventive capacity. The paper presents a research agenda that calls for research on enterprise-wide multiple strategy deployment with a focus on how to combine, balance and optimize strategies. © 2012 Springer Science+Business Media, LLC.&quot;,&quot;publisher&quot;:&quot;Kluwer Academic Publishers&quot;,&quot;issue&quot;:&quot;2&quot;,&quot;volume&quot;:&quot;25&quot;},&quot;isTemporary&quot;:false,&quot;suppress-author&quot;:false,&quot;composite&quot;:false,&quot;author-only&quot;:false}]},{&quot;citationID&quot;:&quot;MENDELEY_CITATION_5681e872-73f1-4f5d-b8ad-05cf929bf990&quot;,&quot;properties&quot;:{&quot;noteIndex&quot;:0},&quot;isEdited&quot;:false,&quot;manualOverride&quot;:{&quot;isManuallyOverridden&quot;:false,&quot;citeprocText&quot;:&quot;(Karanja, 2017)&quot;,&quot;manualOverrideText&quot;:&quot;&quot;},&quot;citationTag&quot;:&quot;MENDELEY_CITATION_v3_eyJjaXRhdGlvbklEIjoiTUVOREVMRVlfQ0lUQVRJT05fNTY4MWU4NzItNzNmMS00ZjVkLWI4YWQtMDVjZjkyOWJmOTk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635e47ac-4ac7-41fd-857d-a2abe7a1edc0&quot;,&quot;properties&quot;:{&quot;noteIndex&quot;:0},&quot;isEdited&quot;:false,&quot;manualOverride&quot;:{&quot;isManuallyOverridden&quot;:false,&quot;citeprocText&quot;:&quot;(Hielscher &amp;#38; Parkin, 2024)&quot;,&quot;manualOverrideText&quot;:&quot;&quot;},&quot;citationTag&quot;:&quot;MENDELEY_CITATION_v3_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&quot;,&quot;citationItems&quot;:[{&quot;id&quot;:&quot;ebc98db6-224f-3f0a-967e-31964c8744bb&quot;,&quot;itemData&quot;:{&quot;type&quot;:&quot;paper-conference&quot;,&quot;id&quot;:&quot;ebc98db6-224f-3f0a-967e-31964c8744bb&quot;,&quot;title&quot;:&quot;“What Keeps People Secure is That They Met The Security Team”: Deconstructing Drivers And Goals of Organizational Security Awareness&quot;,&quot;author&quot;:[{&quot;family&quot;:&quot;Hielscher&quot;,&quot;given&quot;:&quot;Jonas&quot;,&quot;parse-names&quot;:false,&quot;dropping-particle&quot;:&quot;&quot;,&quot;non-dropping-particle&quot;:&quot;&quot;},{&quot;family&quot;:&quot;Parkin&quot;,&quot;given&quot;:&quot;Simon Edward&quot;,&quot;parse-names&quot;:false,&quot;dropping-particle&quot;:&quot;&quot;,&quot;non-dropping-particle&quot;:&quot;&quot;}],&quot;ISBN&quot;:&quot;9781939133441&quot;,&quot;URL&quot;:&quot;https://www.scopus.com/inward/record.uri?eid=2-s2.0-85204956220&amp;partnerID=40&amp;md5=358c10bd3095d67f4ada59209518b6fa&quot;,&quot;issued&quot;:{&quot;date-parts&quot;:[[2024]]},&quot;page&quot;:&quot;3295 - 3312&quot;,&quot;language&quot;:&quot;English&quot;,&quot;abstract&quot;:&quot;Security awareness campaigns in organizations now collectively cost billions of dollars annually. There is increasing focus on ensuring certain security behaviors among employees. On the surface, this would imply a user-centered view of security in organizations. Despite this, the basis of what security awareness managers do and what decides this are unclear. We conducted n = 15 semi-structured interviews with full-time security awareness managers, with experience across various national and international companies in European countries, with thousands of employees. Through thematic analysis, we identify that success in awareness management is fragile while having the potential to improve; there are a range of restrictions, and mismatched drivers and goals for security awareness, affecting how it is structured, delivered, measured, and improved. We find that security awareness as a practice is underspecified, and split between messaging around secure behaviors and connecting to employees, with a lack of recognition for the measures that awareness managers regard as important. We discuss ways forward, including alternative indicators of success, and security usability advocacy for employees. © USENIX Security Symposium 2024.All rights reserved.&quot;,&quot;publisher&quot;:&quot;USENIX Association&quot;,&quot;container-title-short&quot;:&quot;&quot;},&quot;isTemporary&quot;:false,&quot;suppress-author&quot;:false,&quot;composite&quot;:false,&quot;author-only&quot;:false}]},{&quot;citationID&quot;:&quot;MENDELEY_CITATION_c3ebc834-109f-43bb-8700-d25e0d87566b&quot;,&quot;properties&quot;:{&quot;noteIndex&quot;:0},&quot;isEdited&quot;:false,&quot;manualOverride&quot;:{&quot;isManuallyOverridden&quot;:false,&quot;citeprocText&quot;:&quot;(Buczak &amp;#38; Guven, 2016)&quot;,&quot;manualOverrideText&quot;:&quot;&quot;},&quot;citationTag&quot;:&quot;MENDELEY_CITATION_v3_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&quot;,&quot;citationItems&quot;:[{&quot;id&quot;:&quot;4541a564-4c26-3064-800c-4dfc30eed0d4&quot;,&quot;itemData&quot;:{&quot;type&quot;:&quot;article-journal&quot;,&quot;id&quot;:&quot;4541a564-4c26-3064-800c-4dfc30eed0d4&quot;,&quot;title&quot;:&quot;A Survey of Data Mining and Machine Learning Methods for Cyber Security Intrusion Detection&quot;,&quot;author&quot;:[{&quot;family&quot;:&quot;Buczak&quot;,&quot;given&quot;:&quot;Anna L.&quot;,&quot;parse-names&quot;:false,&quot;dropping-particle&quot;:&quot;&quot;,&quot;non-dropping-particle&quot;:&quot;&quot;},{&quot;family&quot;:&quot;Guven&quot;,&quot;given&quot;:&quot;Erhan&quot;,&quot;parse-names&quot;:false,&quot;dropping-particle&quot;:&quot;&quot;,&quot;non-dropping-particle&quot;:&quot;&quot;}],&quot;container-title&quot;:&quot;IEEE Communications Surveys and Tutorials&quot;,&quot;DOI&quot;:&quot;10.1109/COMST.2015.2494502&quot;,&quot;ISSN&quot;:&quot;1553877X&quot;,&quot;issued&quot;:{&quot;date-parts&quot;:[[2016,4,1]]},&quot;page&quot;:&quot;1153-1176&quot;,&quot;abstract&quot;:&quo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quot;,&quot;publisher&quot;:&quot;Institute of Electrical and Electronics Engineers Inc.&quot;,&quot;issue&quot;:&quot;2&quot;,&quot;volume&quot;:&quot;18&quot;,&quot;container-title-short&quot;:&quot;&quot;},&quot;isTemporary&quot;:false,&quot;suppress-author&quot;:false,&quot;composite&quot;:false,&quot;author-only&quot;:false}]},{&quot;citationID&quot;:&quot;MENDELEY_CITATION_7e14abdf-87c1-4a6b-919a-41f32b1118cf&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N2UxNGFiZGYtODdjMS00YTZiLTkxOWEtNDFmMzJiMTExOGNm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f6d940f0-720c-48b6-86ad-2187fcef78f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jZkOTQwZjAtNzIwYy00OGI2LTg2YWQtMjE4N2ZjZWY3OGZ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3dbef3d-ebea-4fe4-87ea-e6300627b7c6&quot;,&quot;properties&quot;:{&quot;noteIndex&quot;:0},&quot;isEdited&quot;:false,&quot;manualOverride&quot;:{&quot;isManuallyOverridden&quot;:false,&quot;citeprocText&quot;:&quot;(Maynard et al., 2018)&quot;,&quot;manualOverrideText&quot;:&quot;&quot;},&quot;citationTag&quot;:&quot;MENDELEY_CITATION_v3_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&quot;,&quot;citationItems&quot;:[{&quot;id&quot;:&quot;839beb9d-da09-3f8e-9cf3-aa78167329e2&quot;,&quot;itemData&quot;:{&quot;type&quot;:&quot;article-journal&quot;,&quot;id&quot;:&quot;839beb9d-da09-3f8e-9cf3-aa78167329e2&quot;,&quot;title&quot;:&quot;Defining the Strategic Role of the Chief Information Security Officer&quot;,&quot;author&quot;:[{&quot;family&quot;:&quot;Maynard&quot;,&quot;given&quot;:&quot;Sean B&quot;,&quot;parse-names&quot;:false,&quot;dropping-particle&quot;:&quot;&quot;,&quot;non-dropping-particle&quot;:&quot;&quot;},{&quot;family&quot;:&quot;Onibere&quot;,&quot;given&quot;:&quot;Mazino&quot;,&quot;parse-names&quot;:false,&quot;dropping-particle&quot;:&quot;&quot;,&quot;non-dropping-particle&quot;:&quot;&quot;},{&quot;family&quot;:&quot;Ahmad&quot;,&quot;given&quot;:&quot;Atif&quot;,&quot;parse-names&quot;:false,&quot;dropping-particle&quot;:&quot;&quot;,&quot;non-dropping-particle&quot;:&quot;&quot;}],&quot;container-title&quot;:&quot;Pacific Asia Journal of the Association for Information Systems&quot;,&quot;DOI&quot;:&quot;10.17705/1pais.10303&quot;,&quot;ISSN&quot;:&quot;19437544&quot;,&quot;issued&quot;:{&quot;date-parts&quot;:[[2018]]},&quot;page&quot;:&quot;61-86&quot;,&quot;container-title-short&quot;:&quot;&quot;},&quot;isTemporary&quot;:false,&quot;suppress-author&quot;:false,&quot;composite&quot;:false,&quot;author-only&quot;:false}]},{&quot;citationID&quot;:&quot;MENDELEY_CITATION_97ae282a-d59e-4434-af4f-1e71f41672f8&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OTdhZTI4MmEtZDU5ZS00NDM0LWFmNGYtMWU3MWY0MTY3MmY4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cff09b98-de7a-4974-9295-0f5469308b99&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Y2ZmMDliOTgtZGU3YS00OTc0LTkyOTUtMGY1NDY5MzA4Yjk5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70cc4fc3-820f-4a55-8a7f-fd1fef933be4&quot;,&quot;properties&quot;:{&quot;noteIndex&quot;:0},&quot;isEdited&quot;:false,&quot;manualOverride&quot;:{&quot;isManuallyOverridden&quot;:false,&quot;citeprocText&quot;:&quot;(Keele, 2007)&quot;,&quot;manualOverrideText&quot;:&quot;&quot;},&quot;citationTag&quot;:&quot;MENDELEY_CITATION_v3_eyJjaXRhdGlvbklEIjoiTUVOREVMRVlfQ0lUQVRJT05fNzBjYzRmYzMtODIwZi00YTU1LThhN2YtZmQxZmVmOTMzYmU0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f20e579a-862c-45d1-b319-392afa72dee0&quot;,&quot;properties&quot;:{&quot;noteIndex&quot;:0},&quot;isEdited&quot;:false,&quot;manualOverride&quot;:{&quot;isManuallyOverridden&quot;:false,&quot;citeprocText&quot;:&quot;(Sarker, 2021)&quot;,&quot;manualOverrideText&quot;:&quot;&quot;},&quot;citationTag&quot;:&quot;MENDELEY_CITATION_v3_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&quot;,&quot;citationItems&quot;:[{&quot;id&quot;:&quot;e3b0725a-c6aa-36f9-b562-74922f8f572b&quot;,&quot;itemData&quot;:{&quot;type&quot;:&quot;article-journal&quot;,&quot;id&quot;:&quot;e3b0725a-c6aa-36f9-b562-74922f8f572b&quot;,&quot;title&quot;:&quot;Machine Learning: Algorithms, Real-World Applications and Research Directions&quot;,&quot;author&quot;:[{&quot;family&quot;:&quot;Sarker&quot;,&quot;given&quot;:&quot;Iqbal H.&quot;,&quot;parse-names&quot;:false,&quot;dropping-particle&quot;:&quot;&quot;,&quot;non-dropping-particle&quot;:&quot;&quot;}],&quot;container-title&quot;:&quot;SN Computer Science&quot;,&quot;container-title-short&quot;:&quot;SN Comput. Sci.&quot;,&quot;DOI&quot;:&quot;10.1007/s42979-021-00592-x&quot;,&quot;ISSN&quot;:&quot;2662-995X&quot;,&quot;issued&quot;:{&quot;date-parts&quot;:[[2021,5,22]]},&quot;page&quot;:&quot;160&quot;,&quot;issue&quot;:&quot;3&quot;,&quot;volume&quot;:&quot;2&quot;},&quot;isTemporary&quot;:false,&quot;suppress-author&quot;:false,&quot;composite&quot;:false,&quot;author-only&quot;:false}]},{&quot;citationID&quot;:&quot;MENDELEY_CITATION_92957e62-3af6-461a-825d-2620bf1bbc1f&quot;,&quot;properties&quot;:{&quot;noteIndex&quot;:0},&quot;isEdited&quot;:false,&quot;manualOverride&quot;:{&quot;isManuallyOverridden&quot;:false,&quot;citeprocText&quot;:&quot;(Karanja, 2017)&quot;,&quot;manualOverrideText&quot;:&quot;&quot;},&quot;citationTag&quot;:&quot;MENDELEY_CITATION_v3_eyJjaXRhdGlvbklEIjoiTUVOREVMRVlfQ0lUQVRJT05fOTI5NTdlNjItM2FmNi00NjFhLTgyNWQtMjYyMGJmMWJiYzFm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165076c6-c52d-46c7-a418-93518e564c21&quot;,&quot;properties&quot;:{&quot;noteIndex&quot;:0},&quot;isEdited&quot;:false,&quot;manualOverride&quot;:{&quot;isManuallyOverridden&quot;:false,&quot;citeprocText&quot;:&quot;(Orlando, 2021)&quot;,&quot;manualOverrideText&quot;:&quot;&quot;},&quot;citationTag&quot;:&quot;MENDELEY_CITATION_v3_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&quot;,&quot;citationItems&quot;:[{&quot;id&quot;:&quot;e72aef51-b91e-32f9-aa45-a61eca2d109f&quot;,&quot;itemData&quot;:{&quot;type&quot;:&quot;article-journal&quot;,&quot;id&quot;:&quot;e72aef51-b91e-32f9-aa45-a61eca2d109f&quot;,&quot;title&quot;:&quot;Cyber Risk Quantification: Investigating the Role of Cyber Value at Risk&quot;,&quot;author&quot;:[{&quot;family&quot;:&quot;Orlando&quot;,&quot;given&quot;:&quot;Albina&quot;,&quot;parse-names&quot;:false,&quot;dropping-particle&quot;:&quot;&quot;,&quot;non-dropping-particle&quot;:&quot;&quot;}],&quot;container-title&quot;:&quot;Risks&quot;,&quot;DOI&quot;:&quot;10.3390/risks9100184&quot;,&quot;ISSN&quot;:&quot;2227-9091&quot;,&quot;issued&quot;:{&quot;date-parts&quot;:[[2021,10,18]]},&quot;page&quot;:&quot;184&quot;,&quot;abstract&quot;:&quot;&lt;p&gt;The aim of this paper is to deepen the application of value at risk in the cyber domain, with particular attention to its potential role in security investment valuation. Cyber risk is a fundamental component of the overall risk faced by any organization. In order to plan the size of security investments and to estimate the consequent risk reduction, managers strongly need to quantify it. Accordingly, they can decide about the possibility of sharing residual risk with a third party, such as an insurance company. Recently, cyber risk management techniques are including some risk quantile-based measures that are widely employed in the financial domain. They refer to value at risk that, in the cyber context, takes the name of cyber value at risk (Cy-VaR). In this paper, the main features and challenging issues of Cy-VaR are examined. The possible use of this risk measure in supporting investment decisions in cyber context is discussed, and new risk-based security metrics are proposed. Some simple examples are given to show their potential.&lt;/p&gt;&quot;,&quot;issue&quot;:&quot;10&quot;,&quot;volume&quot;:&quot;9&quot;,&quot;container-title-short&quot;:&quot;&quot;},&quot;isTemporary&quot;:false,&quot;suppress-author&quot;:false,&quot;composite&quot;:false,&quot;author-only&quot;:false}]},{&quot;citationID&quot;:&quot;MENDELEY_CITATION_2258ac4a-fe58-4e1e-b9d1-a90bda3f5c83&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MjI1OGFjNGEtZmU1OC00ZTFlLWI5ZDEtYTkwYmRhM2Y1Yzgz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d90fc8f-7d99-4bfc-9504-f5552cd1848b&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GQ5MGZjOGYtN2Q5OS00YmZjLTk1MDQtZjU1NTJjZDE4NDh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153e726-5cb7-4880-af8b-30578f441371&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YzE1M2U3MjYtNWNiNy00ODgwLWFmOGItMzA1NzhmNDQxMzc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66174b52-6b21-4187-93c1-a0f5ee4e4598&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jYxNzRiNTItNmIyMS00MTg3LTkzYzEtYTBmNWVlNGU0NTk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1a80800c-232a-40cd-83e1-8adb90e18789&quot;,&quot;properties&quot;:{&quot;noteIndex&quot;:0},&quot;isEdited&quot;:false,&quot;manualOverride&quot;:{&quot;isManuallyOverridden&quot;:false,&quot;citeprocText&quot;:&quot;(Keele, 2007)&quot;,&quot;manualOverrideText&quot;:&quot;&quot;},&quot;citationTag&quot;:&quot;MENDELEY_CITATION_v3_eyJjaXRhdGlvbklEIjoiTUVOREVMRVlfQ0lUQVRJT05fMWE4MDgwMGMtMjMyYS00MGNkLTgzZTEtOGFkYjkwZTE4Nzg5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3f8c4249-8d20-45b3-a20a-b19636dea95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2Y4YzQyNDktOGQyMC00NWIzLWEyMGEtYjE5NjM2ZGVhOTV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8cc14b0e-be6a-4e9a-b859-fc2583f58eee&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OGNjMTRiMGUtYmU2YS00ZTlhLWI4NTktZmMyNTgzZjU4ZWVlIiwicHJvcGVydGllcyI6eyJub3RlSW5kZXgiOjB9LCJpc0VkaXRlZCI6ZmFsc2UsIm1hbnVhbE92ZXJyaWRlIjp7ImlzTWFudWFsbHlPdmVycmlkZGVuIjp0cnVlLCJjaXRlcHJvY1RleHQiOiIoS2VlbGUsIDIwMDcpIiwibWFudWFsT3ZlcnJpZGVUZXh0IjoiS2VlbGUsICgyMDA3KS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f151a53-e447-40f9-954d-ef9f32359b10&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GYxNTFhNTMtZTQ0Ny00MGY5LTk1NGQtZWY5ZjMyMzU5YjEw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f8a8d101-78cf-4e45-a739-8e73ca83c5e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jhhOGQxMDEtNzhjZi00ZTQ1LWE3MzktOGU3M2NhODNjNWU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4a8a097-fd28-4ff7-90b2-e2a20ab2c049&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NzRhOGEwOTctZmQyOC00ZmY3LTkwYjItZTJhMjBhYjJjMDQ5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5d5785ad-a8f5-40e1-b63f-e9eccc139461&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WQ1Nzg1YWQtYThmNS00MGUxLWI2M2YtZTllY2NjMTM5NDYx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5be06ec1-0e3e-4d41-a1e9-d0d6935cb39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WJlMDZlYzEtMGUzZS00ZDQxLWExZTktZDBkNjkzNWNiMzl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435d468-0430-4517-b2a5-893e85066415&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DQzNWQ0NjgtMDQzMC00NTE3LWIyYTUtODkzZTg1MDY2NDE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95378801-8dee-4fe1-87c8-9ed5562d219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OTUzNzg4MDEtOGRlZS00ZmUxLTg3YzgtOWVkNTU2MmQyMTk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7d6c011c-e41b-42f7-b4aa-c2a4ab7b63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2Q2YzAxMWMtZTQxYi00MmY3LWI0YWEtYzJhNGFiN2I2Mz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d9d870ec-5103-40b5-b8b8-97075b8f4d36&quot;,&quot;properties&quot;:{&quot;noteIndex&quot;:0},&quot;isEdited&quot;:false,&quot;manualOverride&quot;:{&quot;isManuallyOverridden&quot;:false,&quot;citeprocText&quot;:&quot;(ISACA, 2019)&quot;,&quot;manualOverrideText&quot;:&quot;&quot;},&quot;citationTag&quot;:&quot;MENDELEY_CITATION_v3_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&quot;,&quot;citationItems&quot;:[{&quot;id&quot;:&quot;861dab17-57bf-3590-96b3-dcdc5d14c67c&quot;,&quot;itemData&quot;:{&quot;type&quot;:&quot;book&quot;,&quot;id&quot;:&quot;861dab17-57bf-3590-96b3-dcdc5d14c67c&quot;,&quot;title&quot;:&quot;COBIT® 2019 Implementation guide : implementing and optimizing an information and technology governance solution&quot;,&quot;author&quot;:[{&quot;family&quot;:&quot;ISACA&quot;,&quot;given&quot;:&quot;&quot;,&quot;parse-names&quot;:false,&quot;dropping-particle&quot;:&quot;&quot;,&quot;non-dropping-particle&quot;:&quot;&quot;}],&quot;ISBN&quot;:&quot;9781604207637&quot;,&quot;issued&quot;:{&quot;date-parts&quot;:[[2019]]},&quot;number-of-pages&quot;:&quot;78&quot;,&quot;abstract&quot;:&quot;In the light of digital transformation, information and technology (I&amp;T) have become crucial in the support, sustainability and growth of enterprises. Previously, governing boards (boards of directors) and senior management could delegate, ignore or avoid I&amp;T-related decisions. In most sectors and industries, such attitudes are now ill advised. Stakeholder value creation (i.e. realising benefits at an optimal resource cost while optimising risk) is often driven by a high degree of digitisation in new business models, efficient processes, successful innovation, etc. Digitised enterprises are increasingly dependent on I&amp;T for survival and growth. Given the centrality of I&amp;T for enterprise risk management and value generation, a specific focus on enterprise governance of information and technology (EGIT) has arisen over the last three decades. EGIT is an integral part of corporate governance. It is exercised by the board that oversees the definition and implementation of processes,structures and relational mechanisms in the organisation that enable both business and IT people to execute their responsibilities in support of business/IT alignment and the creation of business value from I&amp;T-enabled business investments. The remainder of this publication contains the following chapters:#xF06C; Chapter 2 discusses the target audience for COBIT.#xF06C; Chapter 3 explains the principles for governance systems for IT, and the principles for good governanceframeworks.Chapter 4 explains the basic concepts and terminology of COBIT® #xF06C; 2019, including the updated core COBIT modelwith its 40 governance and management objectives.#xF06C; Chapter 5 elaborates on the 40 governance and management objectives.Chapter 6 explains how performance monitoring in COBIT® #xF06C; 2019 is conceived and, in particular, how CapabilityMaturity Model Integration (CMMI®)-inspired capability levels are introduced.Chapter 7 contains a brief introduction and overview of the workflow of the COBIT® #xF06C; 2019 Design Guide.Chapter 8 contains a brief introduction and overview of the COBIT® #xF06C; 2019 Implementation Guide.#xF06C; Chapter 9 contains a detailed example to illustrate making the case for the adoption and implementation of COBITin an enterprise.Chapter 10 lists the standards, frameworks and regulations that have been used during the development of COBIT® #xF06C;2019.&quot;,&quot;publisher&quot;:&quot;ISACA&quot;,&quot;container-title-short&quot;:&quot;&quot;},&quot;isTemporary&quot;:false,&quot;suppress-author&quot;:false,&quot;composite&quot;:false,&quot;author-only&quot;:false}]},{&quot;citationID&quot;:&quot;MENDELEY_CITATION_cbc18d69-55b6-48a3-92ea-e5d6a63246e1&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2JjMThkNjktNTViNi00OGEzLTkyZWEtZTVkNmE2MzI0NmUx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0142cc9-15f3-42bc-bf9d-653d72d6d365&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DAxNDJjYzktMTVmMy00MmJjLWJmOWQtNjUzZDcyZDZkMzY1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e0fb942-af30-46f1-a460-5480ffec2669&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GUwZmI5NDItYWYzMC00NmYxLWE0NjAtNTQ4MGZmZWMyNjY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90b3d28b-6dc7-4894-93d6-39a5a4946b03&quot;,&quot;properties&quot;:{&quot;noteIndex&quot;:0},&quot;isEdited&quot;:false,&quot;manualOverride&quot;:{&quot;isManuallyOverridden&quot;:false,&quot;citeprocText&quot;:&quot;(Shahim et al., 2012)&quot;,&quot;manualOverrideText&quot;:&quot;&quot;},&quot;citationTag&quot;:&quot;MENDELEY_CITATION_v3_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&quot;,&quot;citationItems&quot;:[{&quot;id&quot;:&quot;b6b48d7f-47e9-3a59-8693-ac95610a1ef8&quot;,&quot;itemData&quot;:{&quot;type&quot;:&quot;chapter&quot;,&quot;id&quot;:&quot;b6b48d7f-47e9-3a59-8693-ac95610a1ef8&quot;,&quot;title&quot;:&quot;Governance, Risk and Compliance: A Strategic Alignment Perspective Applied to Two Case Studies&quot;,&quot;author&quot;:[{&quot;family&quot;:&quot;Shahim&quot;,&quot;given&quot;:&quot;Abbas&quot;,&quot;parse-names&quot;:false,&quot;dropping-particle&quot;:&quot;&quot;,&quot;non-dropping-particle&quot;:&quot;&quot;},{&quot;family&quot;:&quot;Batenburg&quot;,&quot;given&quot;:&quot;Ronald&quot;,&quot;parse-names&quot;:false,&quot;dropping-particle&quot;:&quot;&quot;,&quot;non-dropping-particle&quot;:&quot;&quot;},{&quot;family&quot;:&quot;Vermunt&quot;,&quot;given&quot;:&quot;Geert&quot;,&quot;parse-names&quot;:false,&quot;dropping-particle&quot;:&quot;&quot;,&quot;non-dropping-particle&quot;:&quot;&quot;}],&quot;DOI&quot;:&quot;10.1007/978-3-642-33332-3_19&quot;,&quot;issued&quot;:{&quot;date-parts&quot;:[[2012]]},&quot;page&quot;:&quot;202-212&quot;,&quot;container-title-short&quot;:&quot;&quot;},&quot;isTemporary&quot;:false,&quot;suppress-author&quot;:false,&quot;composite&quot;:false,&quot;author-only&quot;:false}]},{&quot;citationID&quot;:&quot;MENDELEY_CITATION_7a793beb-39b0-4fcc-9758-3680a2dd6695&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2E3OTNiZWItMzliMC00ZmNjLTk3NTgtMzY4MGEyZGQ2Njk1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6d26154f-d405-4c74-ae7a-5452637870a1&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NmQyNjE1NGYtZDQwNS00Yzc0LWFlN2EtNTQ1MjYzNzg3MGEx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096f9a11-2632-4f53-a7ee-43e719d9d082&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MDk2ZjlhMTEtMjYzMi00ZjUzLWE3ZWUtNDNlNzE5ZDlkMDgy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d00e2829-7e6a-4f95-8d83-3fc240f1f57e&quot;,&quot;properties&quot;:{&quot;noteIndex&quot;:0},&quot;isEdited&quot;:false,&quot;manualOverride&quot;:{&quot;isManuallyOverridden&quot;:true,&quot;citeprocText&quot;:&quot;(Racz et al., 2010)&quot;,&quot;manualOverrideText&quot;:&quot;Racz et al., 2010&quot;},&quot;citationTag&quot;:&quot;MENDELEY_CITATION_v3_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&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5eed4d4a-9bff-4aad-acf2-56f049a8eda5&quot;,&quot;properties&quot;:{&quot;noteIndex&quot;:0},&quot;isEdited&quot;:false,&quot;manualOverride&quot;:{&quot;isManuallyOverridden&quot;:true,&quot;citeprocText&quot;:&quot;(Posthumus &amp;#38; von Solms, 2004)&quot;,&quot;manualOverrideText&quot;:&quot;(Posthumus &amp; von Solms, 2004&quot;},&quot;citationTag&quot;:&quot;MENDELEY_CITATION_v3_eyJjaXRhdGlvbklEIjoiTUVOREVMRVlfQ0lUQVRJT05fNWVlZDRkNGEtOWJmZi00YWFkLWFjZjItNTZmMDQ5YThlZGE1IiwicHJvcGVydGllcyI6eyJub3RlSW5kZXgiOjB9LCJpc0VkaXRlZCI6ZmFsc2UsIm1hbnVhbE92ZXJyaWRlIjp7ImlzTWFudWFsbHlPdmVycmlkZGVuIjp0cnVlLCJjaXRlcHJvY1RleHQiOiIoUG9zdGh1bXVzICYjMzg7IHZvbiBTb2xtcywgMjAwNCkiLCJtYW51YWxPdmVycmlkZVRleHQiOiIoUG9zdGh1bXVzICYgdm9uIFNvbG1zLCAyMDA0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0fa096e2-5c47-4f3a-baf5-c0257667ba6b&quot;,&quot;properties&quot;:{&quot;noteIndex&quot;:0},&quot;isEdited&quot;:false,&quot;manualOverride&quot;:{&quot;isManuallyOverridden&quot;:false,&quot;citeprocText&quot;:&quot;(B. von Solms &amp;#38; von Solms, 2018)&quot;,&quot;manualOverrideText&quot;:&quot;&quot;},&quot;citationTag&quot;:&quot;MENDELEY_CITATION_v3_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&quot;,&quot;citationItems&quot;:[{&quot;id&quot;:&quot;10d0d15c-41b3-3ede-b169-2e3e940783e5&quot;,&quot;itemData&quot;:{&quot;type&quot;:&quot;article-journal&quot;,&quot;id&quot;:&quot;10d0d15c-41b3-3ede-b169-2e3e940783e5&quot;,&quot;title&quot;:&quot;Cybersecurity and information security – what goes where?&quot;,&quot;author&quot;:[{&quot;family&quot;:&quot;Solms&quot;,&quot;given&quot;:&quot;Basie&quot;,&quot;parse-names&quot;:false,&quot;dropping-particle&quot;:&quot;&quot;,&quot;non-dropping-particle&quot;:&quot;von&quot;},{&quot;family&quot;:&quot;Solms&quot;,&quot;given&quot;:&quot;Rossouw&quot;,&quot;parse-names&quot;:false,&quot;dropping-particle&quot;:&quot;&quot;,&quot;non-dropping-particle&quot;:&quot;von&quot;}],&quot;container-title&quot;:&quot;Information &amp; Computer Security&quot;,&quot;DOI&quot;:&quot;10.1108/ICS-04-2017-0025&quot;,&quot;ISSN&quot;:&quot;2056-4961&quot;,&quot;issued&quot;:{&quot;date-parts&quot;:[[2018,3,12]]},&quot;page&quot;:&quot;2-9&quot;,&quot;issue&quot;:&quot;1&quot;,&quot;volume&quot;:&quot;26&quot;,&quot;container-title-short&quot;:&quot;&quot;},&quot;isTemporary&quot;:false,&quot;suppress-author&quot;:false,&quot;composite&quot;:false,&quot;author-only&quot;:false}]},{&quot;citationID&quot;:&quot;MENDELEY_CITATION_2ab77984-e18a-48f9-a192-7a78b0b351d0&quot;,&quot;properties&quot;:{&quot;noteIndex&quot;:0},&quot;isEdited&quot;:false,&quot;manualOverride&quot;:{&quot;isManuallyOverridden&quot;:true,&quot;citeprocText&quot;:&quot;(Ruth et al., 2025)&quot;,&quot;manualOverrideText&quot;:&quot;(2025)&quot;},&quot;citationTag&quot;:&quot;MENDELEY_CITATION_v3_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&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c9de83de-9853-4a3b-9eef-a3349b9333bf&quot;,&quot;properties&quot;:{&quot;noteIndex&quot;:0},&quot;isEdited&quot;:false,&quot;manualOverride&quot;:{&quot;isManuallyOverridden&quot;:false,&quot;citeprocText&quot;:&quot;(Renaud &amp;#38; Dupuis, 2019)&quot;,&quot;manualOverrideText&quot;:&quot;&quot;},&quot;citationTag&quot;:&quot;MENDELEY_CITATION_v3_eyJjaXRhdGlvbklEIjoiTUVOREVMRVlfQ0lUQVRJT05fYzlkZTgzZGUtOTg1My00YTNiLTllZWYtYTMzNDliOTMzM2JmIiwicHJvcGVydGllcyI6eyJub3RlSW5kZXgiOjB9LCJpc0VkaXRlZCI6ZmFsc2UsIm1hbnVhbE92ZXJyaWRlIjp7ImlzTWFudWFsbHlPdmVycmlkZGVuIjpmYWxzZSwiY2l0ZXByb2NUZXh0IjoiKFJlbmF1ZCAmIzM4OyBEdXB1aXMsIDIwMTkpIiwibWFudWFsT3ZlcnJpZGVUZXh0Ijoi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e23bdcb2-614e-4d56-b5a3-abedb69336f7&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TIzYmRjYjItNjE0ZS00ZDU2LWI1YTMtYWJlZGI2OTMzNmY3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d7e146d9-2479-4c15-a8ec-bc54d0a36baf&quot;,&quot;properties&quot;:{&quot;noteIndex&quot;:0},&quot;isEdited&quot;:false,&quot;manualOverride&quot;:{&quot;isManuallyOverridden&quot;:false,&quot;citeprocText&quot;:&quot;(Ruth et al., 2025)&quot;,&quot;manualOverrideText&quot;:&quot;&quot;},&quot;citationTag&quot;:&quot;MENDELEY_CITATION_v3_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&quot;,&quot;citationItems&quot;:[{&quot;id&quot;:&quot;d5debc7e-0d54-3b30-9fb3-cef13f7199c0&quot;,&quot;itemData&quot;:{&quot;type&quot;:&quot;paper-conference&quot;,&quot;id&quot;:&quot;d5debc7e-0d54-3b30-9fb3-cef13f7199c0&quot;,&quot;title&quot;:&quot;\&quot;Perfect is the Enemy of Good\&quot;: The CISO's Role in Enterprise Security as a Business Enabler&quot;,&quot;author&quot;:[{&quot;family&quot;:&quot;Ruth&quot;,&quot;given&quot;:&quot;Kimberly&quot;,&quot;parse-names&quot;:false,&quot;dropping-particle&quot;:&quot;&quot;,&quot;non-dropping-particle&quot;:&quot;&quot;},{&quot;family&quot;:&quot;Rivera&quot;,&quot;given&quot;:&quot;Veronica A.&quot;,&quot;parse-names&quot;:false,&quot;dropping-particle&quot;:&quot;&quot;,&quot;non-dropping-particle&quot;:&quot;&quot;},{&quot;family&quot;:&quot;Akiwate&quot;,&quot;given&quot;:&quot;Gautam&quot;,&quot;parse-names&quot;:false,&quot;dropping-particle&quot;:&quot;&quot;,&quot;non-dropping-particle&quot;:&quot;&quot;},{&quot;family&quot;:&quot;Fass&quot;,&quot;given&quot;:&quot;Aurore&quot;,&quot;parse-names&quot;:false,&quot;dropping-particle&quot;:&quot;&quot;,&quot;non-dropping-particle&quot;:&quot;&quot;},{&quot;family&quot;:&quot;Kelley&quot;,&quot;given&quot;:&quot;Patrick Gage&quot;,&quot;parse-names&quot;:false,&quot;dropping-particle&quot;:&quot;&quot;,&quot;non-dropping-particle&quot;:&quot;&quot;},{&quot;family&quot;:&quot;Thomas&quot;,&quot;given&quot;:&quot;Kurt&quot;,&quot;parse-names&quot;:false,&quot;dropping-particle&quot;:&quot;&quot;,&quot;non-dropping-particle&quot;:&quot;&quot;},{&quot;family&quot;:&quot;Durumeric&quot;,&quot;given&quot;:&quot;Zakir&quot;,&quot;parse-names&quot;:false,&quot;dropping-particle&quot;:&quot;&quot;,&quot;non-dropping-particle&quot;:&quot;&quot;}],&quot;container-title&quot;:&quot;Conference on Human Factors in Computing Systems - Proceedings &quot;,&quot;DOI&quot;:&quot;10.1145/3706598.3713895&quot;,&quot;ISBN&quot;:&quot;9798400713941&quot;,&quot;issued&quot;:{&quot;date-parts&quot;:[[2025,4,26]]},&quot;abstract&quot;:&quot;Chief Information Security Officers (CISOs) are responsible for setting and executing organizations' information security strategies. This role has only grown in importance as a result of today's increasingly high-stakes threat landscape. To understand these key decision-makers, we interviewed 16 current and former CISOs to understand how they build a security strategy and the day-to-day obstacles that they face. Throughout, we find that the CISO role is strongly shaped by a business enablement perspective, driven by broad organizational goals beyond solely technical protection. Within that framing, we describe the most salient concerns for CISOs, isolate key decision-making factors they use when prioritizing security investments, and surface practical complexities and pain points that they face in executing their strategy. Our results surface opportunities to help CISOs better navigate the complex task of managing organizational risk, as well as lessons for how security tools can be made more deployable in practice.&quot;,&quot;publisher&quot;:&quot;Association for Computing Machinery&quot;,&quot;container-title-short&quot;:&quot;&quot;},&quot;isTemporary&quot;:false,&quot;suppress-author&quot;:false,&quot;composite&quot;:false,&quot;author-only&quot;:false}]},{&quot;citationID&quot;:&quot;MENDELEY_CITATION_5debe9e8-9608-49cb-b675-37e9d0a37ca8&quot;,&quot;properties&quot;:{&quot;noteIndex&quot;:0},&quot;isEdited&quot;:false,&quot;manualOverride&quot;:{&quot;isManuallyOverridden&quot;:false,&quot;citeprocText&quot;:&quot;(Tøndel et al., 2014)&quot;,&quot;manualOverrideText&quot;:&quot;&quot;},&quot;citationTag&quot;:&quot;MENDELEY_CITATION_v3_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&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9183bb05-0ff0-4cd2-a7cf-b3695837850a&quot;,&quot;properties&quot;:{&quot;noteIndex&quot;:0},&quot;isEdited&quot;:false,&quot;manualOverride&quot;:{&quot;isManuallyOverridden&quot;:true,&quot;citeprocText&quot;:&quot;(Renaud &amp;#38; Dupuis, 2019)&quot;,&quot;manualOverrideText&quot;:&quot;Renaud &amp; Dupuis, 2019)&quot;},&quot;citationTag&quot;:&quot;MENDELEY_CITATION_v3_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&quot;,&quot;citationItems&quot;:[{&quot;id&quot;:&quot;b83ce7d6-adfa-34ce-8fc2-c286847149de&quot;,&quot;itemData&quot;:{&quot;type&quot;:&quot;paper-conference&quot;,&quot;id&quot;:&quot;b83ce7d6-adfa-34ce-8fc2-c286847149de&quot;,&quot;title&quot;:&quot;Cyber security fear appeals&quot;,&quot;author&quot;:[{&quot;family&quot;:&quot;Renaud&quot;,&quot;given&quot;:&quot;Karen&quot;,&quot;parse-names&quot;:false,&quot;dropping-particle&quot;:&quot;&quot;,&quot;non-dropping-particle&quot;:&quot;&quot;},{&quot;family&quot;:&quot;Dupuis&quot;,&quot;given&quot;:&quot;Marc&quot;,&quot;parse-names&quot;:false,&quot;dropping-particle&quot;:&quot;&quot;,&quot;non-dropping-particle&quot;:&quot;&quot;}],&quot;container-title&quot;:&quot;Proceedings of the New Security Paradigms Workshop&quot;,&quot;DOI&quot;:&quot;10.1145/3368860.3368864&quot;,&quot;ISBN&quot;:&quot;9781450376471&quot;,&quot;issued&quot;:{&quot;date-parts&quot;:[[2019,9,23]]},&quot;publisher-place&quot;:&quot;New York, NY, USA&quot;,&quot;page&quot;:&quot;42-56&quot;,&quot;publisher&quot;:&quot;ACM&quot;,&quot;container-title-short&quot;:&quot;&quot;},&quot;isTemporary&quot;:false,&quot;suppress-author&quot;:false,&quot;composite&quot;:false,&quot;author-only&quot;:false}]},{&quot;citationID&quot;:&quot;MENDELEY_CITATION_43d03573-2b23-4d1e-8835-20961e6209d0&quot;,&quot;properties&quot;:{&quot;noteIndex&quot;:0},&quot;isEdited&quot;:false,&quot;manualOverride&quot;:{&quot;isManuallyOverridden&quot;:true,&quot;citeprocText&quot;:&quot;(Tøndel et al., 2014)&quot;,&quot;manualOverrideText&quot;:&quot;Tøndel et al., 2014&quot;},&quot;citationTag&quot;:&quot;MENDELEY_CITATION_v3_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&quot;,&quot;citationItems&quot;:[{&quot;id&quot;:&quot;06222b26-40a3-314d-8bb9-003ca4f4a356&quot;,&quot;itemData&quot;:{&quot;type&quot;:&quot;article-journal&quot;,&quot;id&quot;:&quot;06222b26-40a3-314d-8bb9-003ca4f4a356&quot;,&quot;title&quot;:&quot;Information security incident management: Current practice as reported in the literature&quot;,&quot;author&quot;:[{&quot;family&quot;:&quot;Tøndel&quot;,&quot;given&quot;:&quot;Inger Anne&quot;,&quot;parse-names&quot;:false,&quot;dropping-particle&quot;:&quot;&quot;,&quot;non-dropping-particle&quot;:&quot;&quot;},{&quot;family&quot;:&quot;Line&quot;,&quot;given&quot;:&quot;Maria B.&quot;,&quot;parse-names&quot;:false,&quot;dropping-particle&quot;:&quot;&quot;,&quot;non-dropping-particle&quot;:&quot;&quot;},{&quot;family&quot;:&quot;Jaatun&quot;,&quot;given&quot;:&quot;Martin Gilje&quot;,&quot;parse-names&quot;:false,&quot;dropping-particle&quot;:&quot;&quot;,&quot;non-dropping-particle&quot;:&quot;&quot;}],&quot;container-title&quot;:&quot;Computers &amp; Security&quot;,&quot;container-title-short&quot;:&quot;Comput. Secur.&quot;,&quot;DOI&quot;:&quot;10.1016/j.cose.2014.05.003&quot;,&quot;ISSN&quot;:&quot;01674048&quot;,&quot;issued&quot;:{&quot;date-parts&quot;:[[2014,9]]},&quot;page&quot;:&quot;42-57&quot;,&quot;volume&quot;:&quot;45&quot;},&quot;isTemporary&quot;:false,&quot;suppress-author&quot;:false,&quot;composite&quot;:false,&quot;author-only&quot;:false}]},{&quot;citationID&quot;:&quot;MENDELEY_CITATION_5f6a49b7-fd21-4091-b781-2477daa1eb09&quot;,&quot;properties&quot;:{&quot;noteIndex&quot;:0},&quot;isEdited&quot;:false,&quot;manualOverride&quot;:{&quot;isManuallyOverridden&quot;:false,&quot;citeprocText&quot;:&quot;(ISO/IEC 27005/2022, 2022)&quot;,&quot;manualOverrideText&quot;:&quot;&quot;},&quot;citationTag&quot;:&quot;MENDELEY_CITATION_v3_eyJjaXRhdGlvbklEIjoiTUVOREVMRVlfQ0lUQVRJT05fNWY2YTQ5YjctZmQyMS00MDkxLWI3ODEtMjQ3N2RhYTFlYjA5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4e868f71-fb91-4392-bca1-2197f8bf2a8d&quot;,&quot;properties&quot;:{&quot;noteIndex&quot;:0},&quot;isEdited&quot;:false,&quot;manualOverride&quot;:{&quot;isManuallyOverridden&quot;:false,&quot;citeprocText&quot;:&quot;(NIST, 2024)&quot;,&quot;manualOverrideText&quot;:&quot;&quot;},&quot;citationTag&quot;:&quot;MENDELEY_CITATION_v3_eyJjaXRhdGlvbklEIjoiTUVOREVMRVlfQ0lUQVRJT05fNGU4NjhmNzEtZmI5MS00MzkyLWJjYTEtMjE5N2Y4YmYyYTh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edc1ecb3-fb8c-4510-b002-f81626af7703&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WRjMWVjYjMtZmI4Yy00NTEwLWIwMDItZjgxNjI2YWY3NzAz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8cbd1a9-4b01-43fb-9226-3c72cc375181&quot;,&quot;properties&quot;:{&quot;noteIndex&quot;:0},&quot;isEdited&quot;:false,&quot;manualOverride&quot;:{&quot;isManuallyOverridden&quot;:false,&quot;citeprocText&quot;:&quot;(Singer &amp;#38; Friedman, 2014)&quot;,&quot;manualOverrideText&quot;:&quot;&quot;},&quot;citationTag&quot;:&quot;MENDELEY_CITATION_v3_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&quot;,&quot;citationItems&quot;:[{&quot;id&quot;:&quot;73babc07-d899-34b3-afbe-38e7ad7cb0af&quot;,&quot;itemData&quot;:{&quot;type&quot;:&quot;book&quot;,&quot;id&quot;:&quot;73babc07-d899-34b3-afbe-38e7ad7cb0af&quot;,&quot;title&quot;:&quot;Cybersecurity and Cyberwar&quot;,&quot;author&quot;:[{&quot;family&quot;:&quot;Singer&quot;,&quot;given&quot;:&quot;Peter W.&quot;,&quot;parse-names&quot;:false,&quot;dropping-particle&quot;:&quot;&quot;,&quot;non-dropping-particle&quot;:&quot;&quot;},{&quot;family&quot;:&quot;Friedman&quot;,&quot;given&quot;:&quot;Allan&quot;,&quot;parse-names&quot;:false,&quot;dropping-particle&quot;:&quot;&quot;,&quot;non-dropping-particle&quot;:&quot;&quot;}],&quot;DOI&quot;:&quot;10.1093/wentk/9780199918096.001.0001&quot;,&quot;ISBN&quot;:&quot;9780199918096&quot;,&quot;issued&quot;:{&quot;date-parts&quot;:[[2014,1,23]]},&quot;publisher&quot;:&quot;Oxford University Press&quot;,&quot;container-title-short&quot;:&quot;&quot;},&quot;isTemporary&quot;:false,&quot;suppress-author&quot;:false,&quot;composite&quot;:false,&quot;author-only&quot;:false}]},{&quot;citationID&quot;:&quot;MENDELEY_CITATION_2b161541-e8c7-4aaa-8f4f-952200235f32&quot;,&quot;properties&quot;:{&quot;noteIndex&quot;:0},&quot;isEdited&quot;:false,&quot;manualOverride&quot;:{&quot;isManuallyOverridden&quot;:false,&quot;citeprocText&quot;:&quot;(ENISA, 2022)&quot;,&quot;manualOverrideText&quot;:&quot;&quot;},&quot;citationTag&quot;:&quot;MENDELEY_CITATION_v3_eyJjaXRhdGlvbklEIjoiTUVOREVMRVlfQ0lUQVRJT05fMmIxNjE1NDEtZThjNy00YWFhLThmNGYtOTUyMjAwMjM1ZjMy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681cbde8-43b2-4800-bfc3-4cc533b840ae&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jgxY2JkZTgtNDNiMi00ODAwLWJmYzMtNGNjNTMzYjg0MGFl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828ea0-d1db-4f69-bfff-dfc8d42eee8c&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TU4MjhlYTAtZDFkYi00ZjY5LWJmZmYtZGZjOGQ0MmVlZThj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1b90d47-9367-4619-87f0-efb19726ec9b&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jFiOTBkNDctOTM2Ny00NjE5LTg3ZjAtZWZiMTk3MjZlYzli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af82b02f-c00b-46f4-826e-0fda3798cdd9&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WY4MmIwMmYtYzAwYi00NmY0LTgyNmUtMGZkYTM3OThjZGQ5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d1fc91-0855-4b3a-8a87-d94ffa997f43&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MzdkMWZjOTEtMDg1NS00YjNhLThhODctZDk0ZmZhOTk3ZjQz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37f31638-94ae-41e7-b2b2-1512adceba76&quot;,&quot;properties&quot;:{&quot;noteIndex&quot;:0},&quot;isEdited&quot;:false,&quot;manualOverride&quot;:{&quot;isManuallyOverridden&quot;:false,&quot;citeprocText&quot;:&quot;(ENISA, 2022)&quot;,&quot;manualOverrideText&quot;:&quot;&quot;},&quot;citationTag&quot;:&quot;MENDELEY_CITATION_v3_eyJjaXRhdGlvbklEIjoiTUVOREVMRVlfQ0lUQVRJT05fMzdmMzE2MzgtOTRhZS00MWU3LWIyYjItMTUxMmFkY2ViYTc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560cce2-0019-4990-8490-c987e470d9a5&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U2MGNjZTItMDAxOS00OTkwLTg0OTAtYzk4N2U0NzBkOWE1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551b7790-2419-43a7-b27e-a0bde5f06eb6&quot;,&quot;properties&quot;:{&quot;noteIndex&quot;:0},&quot;isEdited&quot;:false,&quot;manualOverride&quot;:{&quot;isManuallyOverridden&quot;:false,&quot;citeprocText&quot;:&quot;(ENISA, 2022)&quot;,&quot;manualOverrideText&quot;:&quot;&quot;},&quot;citationTag&quot;:&quot;MENDELEY_CITATION_v3_eyJjaXRhdGlvbklEIjoiTUVOREVMRVlfQ0lUQVRJT05fNTUxYjc3OTAtMjQxOS00M2E3LWIyN2UtYTBiZGU1ZjA2ZWI2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c5147ab8-2e48-4ca9-9ab8-09b5b36c04ec&quot;,&quot;properties&quot;:{&quot;noteIndex&quot;:0},&quot;isEdited&quot;:false,&quot;manualOverride&quot;:{&quot;isManuallyOverridden&quot;:false,&quot;citeprocText&quot;:&quot;(ENISA, 2022)&quot;,&quot;manualOverrideText&quot;:&quot;&quot;},&quot;citationTag&quot;:&quot;MENDELEY_CITATION_v3_eyJjaXRhdGlvbklEIjoiTUVOREVMRVlfQ0lUQVRJT05fYzUxNDdhYjgtMmU0OC00Y2E5LTlhYjgtMDliNWIzNmMwNGVj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a42f6998-209e-44dd-bd2d-074e586134ed&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YTQyZjY5OTgtMjA5ZS00NGRkLWJkMmQtMDc0ZTU4NjEzNGVk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de33f1e3-f639-483c-9ca3-85ccc8c3ea8a&quot;,&quot;properties&quot;:{&quot;noteIndex&quot;:0},&quot;isEdited&quot;:false,&quot;manualOverride&quot;:{&quot;isManuallyOverridden&quot;:false,&quot;citeprocText&quot;:&quot;(ENISA, 2022)&quot;,&quot;manualOverrideText&quot;:&quot;&quot;},&quot;citationTag&quot;:&quot;MENDELEY_CITATION_v3_eyJjaXRhdGlvbklEIjoiTUVOREVMRVlfQ0lUQVRJT05fZGUzM2YxZTMtZjYzOS00ODNjLTljYTMtODVjY2M4YzNlYTh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3113f427-465d-4a16-9d33-f02988899ba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zExM2Y0MjctNDY1ZC00YTE2LTlkMzMtZjAyOTg4ODk5YmF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93941abf-f930-4cdd-9e68-e24913be2943&quot;,&quot;properties&quot;:{&quot;noteIndex&quot;:0},&quot;isEdited&quot;:false,&quot;manualOverride&quot;:{&quot;isManuallyOverridden&quot;:false,&quot;citeprocText&quot;:&quot;(Zhang &amp;#38; Li, 2023)&quot;,&quot;manualOverrideText&quot;:&quot;&quot;},&quot;citationTag&quot;:&quot;MENDELEY_CITATION_v3_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2031a3c5-773d-3f26-8b02-0a085479a8ae&quot;,&quot;itemData&quot;:{&quot;type&quot;:&quot;paper-conference&quot;,&quot;id&quot;:&quot;2031a3c5-773d-3f26-8b02-0a085479a8ae&quot;,&quot;title&quot;:&quot;Database Multi-Connection Query Optimization Based on Improved Snake Optimization Algorithm&quot;,&quot;author&quot;:[{&quot;family&quot;:&quot;Zhang&quot;,&quot;given&quot;:&quot;Yanming&quot;,&quot;parse-names&quot;:false,&quot;dropping-particle&quot;:&quot;&quot;,&quot;non-dropping-particle&quot;:&quot;&quot;},{&quot;family&quot;:&quot;Li&quot;,&quot;given&quot;:&quot;Xianlong&quot;,&quot;parse-names&quot;:false,&quot;dropping-particle&quot;:&quot;&quot;,&quot;non-dropping-particle&quot;:&quot;&quot;}],&quot;DOI&quot;:&quot;10.1109/ICEMCE60359.2023.10490819&quot;,&quot;ISBN&quot;:&quot;9798350382877&quot;,&quot;URL&quot;:&quot;https://www.scopus.com/inward/record.uri?eid=2-s2.0-85191484160&amp;doi=10.1109%2FICEMCE60359.2023.10490819&amp;partnerID=40&amp;md5=2147294d0989ac8f417c9af455803956&quot;,&quot;issued&quot;:{&quot;date-parts&quot;:[[2023]]},&quot;page&quot;:&quot;946 - 950&quot;,&quot;language&quot;:&quot;English&quot;,&quot;abstract&quot;:&quot;In the face of a large amount of data and complex multi-connection query requirements, Finding a quick way to search for the best query execution plan is a research hotspot in improving database query speed. This paper proposes a database multi-connection query optimization method based on the improved snake optimization algorithm, An iterative chaotic mapping is utilized to initialize the population and enhance the population's diversity; A multi-armed bandit strategy is employed for the dynamic selection of population behavior modes; furthermore, an opposites-learning strategy is employed to update the optimal solution and population acquired at each iteration, thereby enhancing the algorithm's self-learning capability. Experimental results show that the algorithm proposed in this paper can find a better query execution plan in a shorter time. © 2023 IEEE.&quot;,&quot;publisher&quot;:&quot;Institute of Electrical and Electronics Engineers Inc.&quot;,&quot;container-title-short&quot;:&quot;&quot;},&quot;isTemporary&quot;:false,&quot;suppress-author&quot;:false,&quot;composite&quot;:false,&quot;author-only&quot;:false}]},{&quot;citationID&quot;:&quot;MENDELEY_CITATION_4a848f8d-7093-4ac6-9097-a5c9437ca92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NGE4NDhmOGQtNzA5My00YWM2LTkwOTctYTVjOTQzN2NhOTI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a12623d4-bd2b-41ed-82b8-ed402cbc9511&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YTEyNjIzZDQtYmQyYi00MWVkLTgyYjgtZWQ0MDJjYmM5NTEx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92a6353a-3daa-4b1d-ae3d-0daf0c7dfb79&quot;,&quot;properties&quot;:{&quot;noteIndex&quot;:0},&quot;isEdited&quot;:false,&quot;manualOverride&quot;:{&quot;isManuallyOverridden&quot;:true,&quot;citeprocText&quot;:&quot;(Pinninti, 2025)&quot;,&quot;manualOverrideText&quot;:&quot;Pinninti, (2025)&quot;},&quot;citationTag&quot;:&quot;MENDELEY_CITATION_v3_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&quot;,&quot;citationItems&quot;:[{&quot;id&quot;:&quot;c9689b77-f3c8-33b3-8706-bc1e659cf418&quot;,&quot;itemData&quot;:{&quot;type&quot;:&quot;article-journal&quot;,&quot;id&quot;:&quot;c9689b77-f3c8-33b3-8706-bc1e659cf418&quot;,&quot;title&quot;:&quot;Automating Governance, Risk, and Compliance (GRC) in Cloud Computing: A Case Study on ServiceNow and NIST Framework Integration&quot;,&quot;author&quot;:[{&quot;family&quot;:&quot;Pinninti&quot;,&quot;given&quot;:&quot;Vara&quot;,&quot;parse-names&quot;:false,&quot;dropping-particle&quot;:&quot;&quot;,&quot;non-dropping-particle&quot;:&quot;&quot;}],&quot;container-title&quot;:&quot;Internet of Things and Cloud Computing&quot;,&quot;DOI&quot;:&quot;10.11648/j.iotcc.20251304.11&quot;,&quot;ISSN&quot;:&quot;2376-7731&quot;,&quot;issued&quot;:{&quot;date-parts&quot;:[[2025,10,18]]},&quot;page&quot;:&quot;77-86&quot;,&quot;abstract&quot;:&quot;&lt;p lang=\&quot;en\&quot;&gt;The rapid adoption of cloud computing has transformed organizational operations, offering scalability and flexibility but introducing complex governance, risk, and compliance (GRC) challenges. Increasing regulatory demands, such as GDPR, HIPAA, and PCI-DSS, coupled with rising cybersecurity threats, strain traditional manual GRC processes. These processes are often inefficient, error-prone, and ill-equipped to manage the dynamic nature of cloud environments, leading to compliance violations and heightened risks. As organizations strive for robust GRC frameworks, automation has emerged as a critical solution to streamline compliance monitoring, risk assessment, and policy enforcement, ensuring agility and security in cloud-based operations. This study aims to evaluate the effectiveness of integrating ServiceNow’s GRC platform with the NIST Cybersecurity Framework (CSF) to automate GRC processes in cloud computing environments. The research seeks to demonstrate how this integration enhances audit readiness, reduces compliance violations, and improves real-time risk visibility for organizations. Through a case study of a mid-sized financial institution, we explore the implementation of ServiceNow’s GRC platform aligned with NIST CSF’s core functions (Identify, Protect, Detect, Respond, Recover). The methodology includes deploying automated workflows for continuous compliance monitoring, risk assessment, and policy enforcement. Key features examined include automated evidence collection, real-time dashboards, and incident response automation. The case study reveals a 40% reduction in manual effort for compliance tasks, a 30% improvement in incident response times, and enhanced visibility into risk postures through centralized reporting. These findings highlight the platform’s ability to adapt to dynamic cloud environments while maintaining regulatory compliance. The integration of ServiceNow’s GRC platform with NIST CSF significantly enhances organizational GRC capabilities, offering a scalable solution for cloud environments. By automating critical processes, organizations achieve greater efficiency, reduced errors, and improved audit readiness. The study underscores the potential of automation to transform GRC practices, with implications for industries facing stringent regulations. Future enhancements, such as AI-driven predictive risk analytics, could further strengthen proactive risk management. Limitations, including initial implementation costs and training needs, suggest areas for further research to optimize adoption.&lt;/p&gt;&quot;,&quot;issue&quot;:&quot;4&quot;,&quot;volume&quot;:&quot;13&quot;,&quot;container-title-short&quot;:&quot;&quot;},&quot;isTemporary&quot;:false,&quot;suppress-author&quot;:false,&quot;composite&quot;:false,&quot;author-only&quot;:false}]},{&quot;citationID&quot;:&quot;MENDELEY_CITATION_c1173c78-43f4-49b7-bd40-8450db28a635&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YzExNzNjNzgtNDNmNC00OWI3LWJkNDAtODQ1MGRiMjhhNjM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4397648-039b-4cdc-9dc5-2e6cb3305957&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DQzOTc2NDgtMDM5Yi00Y2RjLTlkYzUtMmU2Y2IzMzA1OTU3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4651404c-63bc-4c99-a0eb-341dad5522ab&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DY1MTQwNGMtNjNiYy00Yzk5LWEwZWItMzQxZGFkNTUyMmFi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7f141f9f-c18d-4069-a6a1-1b30e909cef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N2YxNDFmOWYtYzE4ZC00MDY5LWE2YTEtMWIzMGU5MDljZWY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d09add7c-2a15-4f0d-8bfe-060ae4b2a81a&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DA5YWRkN2MtMmExNS00ZjBkLThiZmUtMDYwYWU0YjJhODF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3f3cd637-1dc5-4b4f-b210-e6f9df1194f5&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2YzY2Q2MzctMWRjNS00YjRmLWIyMTAtZTZmOWRmMTE5NGY1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e8bb0cf1-60de-4752-8a32-9b6748b2fe8b&quot;,&quot;properties&quot;:{&quot;noteIndex&quot;:0},&quot;isEdited&quot;:false,&quot;manualOverride&quot;:{&quot;isManuallyOverridden&quot;:false,&quot;citeprocText&quot;:&quot;(Lodge, 2024)&quot;,&quot;manualOverrideText&quot;:&quot;&quot;},&quot;citationTag&quot;:&quot;MENDELEY_CITATION_v3_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&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suppress-author&quot;:false,&quot;composite&quot;:false,&quot;author-only&quot;:false}]},{&quot;citationID&quot;:&quot;MENDELEY_CITATION_d0becdbf-958d-4a45-8450-faf7676d3f1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DBiZWNkYmYtOTU4ZC00YTQ1LTg0NTAtZmFmNzY3NmQzZjF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fe36e623-ff4c-417c-ac5b-a3a0bfdbd074&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mUzNmU2MjMtZmY0Yy00MTdjLWFjNWItYTNhMGJmZGJkMDc0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2af56ba8-6ce4-4a29-ad23-554385311939&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mFmNTZiYTgtNmNlNC00YTI5LWFkMjMtNTU0Mzg1MzExOTM5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2903175e-15af-4583-ada0-6203c5778437&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MjkwMzE3NWUtMTVhZi00NTgzLWFkYTAtNjIwM2M1Nzc4NDM3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bfbd4b77-3533-4ac6-bf12-b2c9d63dcb6c&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YmZiZDRiNzctMzUzMy00YWM2LWJmMTItYjJjOWQ2M2RjYjZj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e3f6bd03-46dd-42ed-8df2-9ac40f80121b&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TNmNmJkMDMtNDZkZC00MmVkLThkZjItOWFjNDBmODAxMjF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97cac918-3bf3-4e22-ac6a-226819093bbc&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OTdjYWM5MTgtM2JmMy00ZTIyLWFjNmEtMjI2ODE5MDkzYmJj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09db163e-a592-4486-9a74-4d3e67a858e2&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DlkYjE2M2UtYTU5Mi00NDg2LTlhNzQtNGQzZTY3YTg1OGUy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f256fd4-d892-407a-90b8-cc97bf405528&quot;,&quot;properties&quot;:{&quot;noteIndex&quot;:0},&quot;isEdited&quot;:false,&quot;manualOverride&quot;:{&quot;isManuallyOverridden&quot;:false,&quot;citeprocText&quot;:&quot;(ENISA, 2022)&quot;,&quot;manualOverrideText&quot;:&quot;&quot;},&quot;citationTag&quot;:&quot;MENDELEY_CITATION_v3_eyJjaXRhdGlvbklEIjoiTUVOREVMRVlfQ0lUQVRJT05fY2YyNTZmZDQtZDg5Mi00MDdhLTkwYjgtY2M5N2JmNDA1NTI4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0d68a887-c965-4f70-9eb4-11108380b789&quot;,&quot;properties&quot;:{&quot;noteIndex&quot;:0},&quot;isEdited&quot;:false,&quot;manualOverride&quot;:{&quot;isManuallyOverridden&quot;:false,&quot;citeprocText&quot;:&quot;(Suorsa &amp;#38; Helo, 2024)&quot;,&quot;manualOverrideText&quot;:&quot;&quot;},&quot;citationTag&quot;:&quot;MENDELEY_CITATION_v3_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&quot;,&quot;citationItems&quot;:[{&quot;id&quot;:&quot;13840779-2a32-3219-826f-a39a71b9e0d7&quot;,&quot;itemData&quot;:{&quot;type&quot;:&quot;article-journal&quot;,&quot;id&quot;:&quot;13840779-2a32-3219-826f-a39a71b9e0d7&quot;,&quot;title&quot;:&quot;Information security failures identified and measured–ISO/IEC 27001:2013 controls ranked based on GDPR penalty case analysis&quot;,&quot;author&quot;:[{&quot;family&quot;:&quot;Suorsa&quot;,&quot;given&quot;:&quot;Mikko&quot;,&quot;parse-names&quot;:false,&quot;dropping-particle&quot;:&quot;&quot;,&quot;non-dropping-particle&quot;:&quot;&quot;},{&quot;family&quot;:&quot;Helo&quot;,&quot;given&quot;:&quot;Petri T&quot;,&quot;parse-names&quot;:false,&quot;dropping-particle&quot;:&quot;&quot;,&quot;non-dropping-particle&quot;:&quot;&quot;}],&quot;container-title&quot;:&quot;Information Security Journal&quot;,&quot;DOI&quot;:&quot;10.1080/19393555.2023.2270984&quot;,&quot;ISSN&quot;:&quot;19393555&quot;,&quot;URL&quot;:&quot;https://www.scopus.com/inward/record.uri?eid=2-s2.0-85174298223&amp;doi=10.1080%2F19393555.2023.2270984&amp;partnerID=40&amp;md5=9a524bc17083ae59ef0bf78c6ba1d4cb&quot;,&quot;issued&quot;:{&quot;date-parts&quot;:[[2024]]},&quot;page&quot;:&quot;285 - 306&quot;,&quot;language&quot;:&quot;English&quot;,&quot;abstract&quot;:&quot;This paper identifies the failures and impacts of information security, as well as the most effective controls to mitigate information security risks in organizations. Root cause analysis was conducted on all year 2020 GDPR penalty cases (n = 81) based on misconduct as defined in GDPR article 32: “security of processing.” ISO/IEC 27001 controls were used as failure identifiers in the analysis. As a result, this study presents both the most frequent and most expensive information security failures and correspondingly ranks and presents the correlation of the controls observed in the analysis. From a theoretical perspective, our study contributes by bridging the gap between regulation and information security and introduces a statistical method to analyze the GDPR penalty cases, and provides previously unreported findings about information security failures and their respective solutions. From a practical perspective, the results of our study are useful for organizations which aspire to manage information security more effectively in order to prevent the most typical and expensive information security failures. Organizations, as well as auditors implementing and assuring the ISO 27001, may use our results as a guideline whereby controls should be applied and verified first in sequential order based on their impact and interdependence. © 2023 The Author(s). Published with license by Taylor &amp; Francis Group, LLC.&quot;,&quot;publisher&quot;:&quot;Taylor and Francis Ltd.&quot;,&quot;issue&quot;:&quot;3&quot;,&quot;volume&quot;:&quot;33&quot;,&quot;container-title-short&quot;:&quot;&quot;},&quot;isTemporary&quot;:false,&quot;suppress-author&quot;:false,&quot;composite&quot;:false,&quot;author-only&quot;:false}]},{&quot;citationID&quot;:&quot;MENDELEY_CITATION_191a456d-090e-4788-add2-b640c7f05311&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TkxYTQ1NmQtMDkwZS00Nzg4LWFkZDItYjY0MGM3ZjA1MzEx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6581559-fa3e-404b-b81f-fa93f1e2fd36&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NzY1ODE1NTktZmEzZS00MDRiLWI4MWYtZmE5M2YxZTJmZDM2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0db83251-6bdf-4966-b7f4-185f9957e9fb&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GRiODMyNTEtNmJkZi00OTY2LWI3ZjQtMTg1Zjk5NTdlOWZ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31cb8db5-f812-4d4f-bedd-35d16fe7417f&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zFjYjhkYjUtZjgxMi00ZDRmLWJlZGQtMzVkMTZmZTc0MTdm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927e795-0823-4b4a-ac9c-7c1c14217e5f&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kyN2U3OTUtMDgyMy00YjRhLWFjOWMtN2MxYzE0MjE3ZTVm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5f5817a-e424-4e45-91a3-5c1573fdcf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ODVmNTgxN2EtZTQyNC00ZTQ1LTkxYTMtNWMxNTczZmRjZ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e6c1ddcc-6aae-4b05-b239-9eef9a95607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ZTZjMWRkY2MtNmFhZS00YjA1LWIyMzktOWVlZjlhOTU2MDc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4d939d59-4f1d-48d9-8d7f-51ac650cfd3a&quot;,&quot;properties&quot;:{&quot;noteIndex&quot;:0},&quot;isEdited&quot;:false,&quot;manualOverride&quot;:{&quot;isManuallyOverridden&quot;:false,&quot;citeprocText&quot;:&quot;(ENISA, 2022)&quot;,&quot;manualOverrideText&quot;:&quot;&quot;},&quot;citationTag&quot;:&quot;MENDELEY_CITATION_v3_eyJjaXRhdGlvbklEIjoiTUVOREVMRVlfQ0lUQVRJT05fNGQ5MzlkNTktNGYxZC00OGQ5LThkN2YtNTFhYzY1MGNmZDNh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8fb666a-1a49-4747-bd0d-dc35a45784c7&quot;,&quot;properties&quot;:{&quot;noteIndex&quot;:0},&quot;isEdited&quot;:false,&quot;manualOverride&quot;:{&quot;isManuallyOverridden&quot;:false,&quot;citeprocText&quot;:&quot;(Diário da República, 2025)&quot;,&quot;manualOverrideText&quot;:&quot;&quot;},&quot;citationTag&quot;:&quot;MENDELEY_CITATION_v3_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&quot;,&quot;citationItems&quot;:[{&quot;id&quot;:&quot;c20740fe-371d-3ef3-a8b9-0d63ec67564b&quot;,&quot;itemData&quot;:{&quot;type&quot;:&quot;report&quot;,&quot;id&quot;:&quot;c20740fe-371d-3ef3-a8b9-0d63ec67564b&quot;,&quot;title&quot;:&quot;.ª série PRESIDÊNCIA DO CONSELHO DE MINISTROS Decreto-Lei n.º 125/2025, de 4 de dezembro&quot;,&quot;author&quot;:[{&quot;family&quot;:&quot;Diário da República&quot;,&quot;given&quot;:&quot;&quot;,&quot;parse-names&quot;:false,&quot;dropping-particle&quot;:&quot;&quot;,&quot;non-dropping-particle&quot;:&quot;&quot;}],&quot;accessed&quot;:{&quot;date-parts&quot;:[[2026,2,8]]},&quot;URL&quot;:&quot;https://diariodarepublica.pt/dr/detalhe/decreto-lei/125-2025-962603401&quot;,&quot;issued&quot;:{&quot;date-parts&quot;:[[2025,12,4]]},&quot;container-title-short&quot;:&quot;&quot;},&quot;isTemporary&quot;:false,&quot;suppress-author&quot;:false,&quot;composite&quot;:false,&quot;author-only&quot;:false}]},{&quot;citationID&quot;:&quot;MENDELEY_CITATION_22b2a493-ed3d-4d49-aa6c-ca7c78ced614&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jJiMmE0OTMtZWQzZC00ZDQ5LWFhNmMtY2E3Yzc4Y2VkNjE0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a714abb7-d4dd-4865-9d5e-326344a1d9e3&quot;,&quot;properties&quot;:{&quot;noteIndex&quot;:0},&quot;isEdited&quot;:false,&quot;manualOverride&quot;:{&quot;isManuallyOverridden&quot;:false,&quot;citeprocText&quot;:&quot;(Posthumus &amp;#38; von Solms, 2004)&quot;,&quot;manualOverrideText&quot;:&quot;&quot;},&quot;citationTag&quot;:&quot;MENDELEY_CITATION_v3_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&quot;,&quot;citationItems&quot;:[{&quot;id&quot;:&quot;e9c78be4-4d81-36ce-b8cb-aadfbbe74f7f&quot;,&quot;itemData&quot;:{&quot;type&quot;:&quot;article-journal&quot;,&quot;id&quot;:&quot;e9c78be4-4d81-36ce-b8cb-aadfbbe74f7f&quot;,&quot;title&quot;:&quot;A framework for the governance of information security&quot;,&quot;author&quot;:[{&quot;family&quot;:&quot;Posthumus&quot;,&quot;given&quot;:&quot;Shaun&quot;,&quot;parse-names&quot;:false,&quot;dropping-particle&quot;:&quot;&quot;,&quot;non-dropping-particle&quot;:&quot;&quot;},{&quot;family&quot;:&quot;Solms&quot;,&quot;given&quot;:&quot;Rossouw&quot;,&quot;parse-names&quot;:false,&quot;dropping-particle&quot;:&quot;&quot;,&quot;non-dropping-particle&quot;:&quot;von&quot;}],&quot;container-title&quot;:&quot;Computers &amp; Security&quot;,&quot;container-title-short&quot;:&quot;Comput. Secur.&quot;,&quot;DOI&quot;:&quot;10.1016/j.cose.2004.10.006&quot;,&quot;ISSN&quot;:&quot;01674048&quot;,&quot;issued&quot;:{&quot;date-parts&quot;:[[2004,12]]},&quot;page&quot;:&quot;638-646&quot;,&quot;issue&quot;:&quot;8&quot;,&quot;volume&quot;:&quot;23&quot;},&quot;isTemporary&quot;:false,&quot;suppress-author&quot;:false,&quot;composite&quot;:false,&quot;author-only&quot;:false}]},{&quot;citationID&quot;:&quot;MENDELEY_CITATION_3d6fccee-e387-471e-a546-42781161c1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2Q2ZmNjZWUtZTM4Ny00NzFlLWE1NDYtNDI3ODExNjFjMW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beca5139-da58-47b3-a898-b42195bbbcd5&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YmVjYTUxMzktZGE1OC00N2IzLWE4OTgtYjQyMTk1YmJiY2Q1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379cd4c4-80c8-4332-9981-bb4f64b87fb2&quot;,&quot;properties&quot;:{&quot;noteIndex&quot;:0},&quot;isEdited&quot;:false,&quot;manualOverride&quot;:{&quot;isManuallyOverridden&quot;:false,&quot;citeprocText&quot;:&quot;(NIST, 2024)&quot;,&quot;manualOverrideText&quot;:&quot;&quot;},&quot;citationTag&quot;:&quot;MENDELEY_CITATION_v3_eyJjaXRhdGlvbklEIjoiTUVOREVMRVlfQ0lUQVRJT05fMzc5Y2Q0YzQtODBjOC00MzMyLTk5ODEtYmI0ZjY0Yjg3ZmIy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f0e1782e-3d68-44f6-af36-c05f27d3007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ZjBlMTc4MmUtM2Q2OC00NGY2LWFmMzYtYzA1ZjI3ZDMwMDd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c3d9baa-8f5e-4483-bc46-7adcbe22d31d&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GMzZDliYWEtOGY1ZS00NDgzLWJjNDYtN2FkY2JlMjJkMzFk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bfced564-ad6f-44aa-8764-2a4ecb0bf262&quot;,&quot;properties&quot;:{&quot;noteIndex&quot;:0},&quot;isEdited&quot;:false,&quot;manualOverride&quot;:{&quot;isManuallyOverridden&quot;:false,&quot;citeprocText&quot;:&quot;(Takamura, 2025)&quot;,&quot;manualOverrideText&quot;:&quot;&quot;},&quot;citationTag&quot;:&quot;MENDELEY_CITATION_v3_eyJjaXRhdGlvbklEIjoiTUVOREVMRVlfQ0lUQVRJT05fYmZjZWQ1NjQtYWQ2Zi00NGFhLTg3NjQtMmE0ZWNiMGJmMjYy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212af014-f782-4422-98f2-1b02c1454d24&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jEyYWYwMTQtZjc4Mi00NDIyLTk4ZjItMWIwMmMxNDU0ZDI0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18fbbdaa-7eb1-499b-8f77-c1ce7044e4b3&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MThmYmJkYWEtN2ViMS00OTliLThmNzctYzFjZTcwNDRlNGIz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8492db41-ee3b-45a2-b78f-573f5701bc3d&quot;,&quot;properties&quot;:{&quot;noteIndex&quot;:0},&quot;isEdited&quot;:false,&quot;manualOverride&quot;:{&quot;isManuallyOverridden&quot;:false,&quot;citeprocText&quot;:&quot;(NIST, 2024)&quot;,&quot;manualOverrideText&quot;:&quot;&quot;},&quot;citationTag&quot;:&quot;MENDELEY_CITATION_v3_eyJjaXRhdGlvbklEIjoiTUVOREVMRVlfQ0lUQVRJT05fODQ5MmRiNDEtZWUzYi00NWEyLWI3OGYtNTczZjU3MDFiYzNk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11897197-0526-4141-a2ca-8d8a44e53f9d&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TE4OTcxOTctMDUyNi00MTQxLWEyY2EtOGQ4YTQ0ZTUzZjlk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2524ea7-b1e0-4740-a1e7-5dc0e47ec7f8&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I1MjRlYTctYjFlMC00NzQwLWExZTctNWRjMGU0N2VjN2Y4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317ff47-3b85-4abe-824c-70164eaac015&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YzMxN2ZmNDctM2I4NS00YWJlLTgyNGMtNzAxNjRlYWFjMDE1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cbf272-45bb-4861-8229-dc9958ad455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mRjYmYyNzItNDViYi00ODYxLTgyMjktZGM5OTU4YWQ0NTV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dd20375d-dbcb-45f1-bb4b-d460d4b61e30&quot;,&quot;properties&quot;:{&quot;noteIndex&quot;:0},&quot;isEdited&quot;:false,&quot;manualOverride&quot;:{&quot;isManuallyOverridden&quot;:false,&quot;citeprocText&quot;:&quot;(Ross et al., 2025)&quot;,&quot;manualOverrideText&quot;:&quot;&quot;},&quot;citationTag&quot;:&quot;MENDELEY_CITATION_v3_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d4402edb-456b-320f-acdb-aa3e206a4ec8&quot;,&quot;itemData&quot;:{&quot;type&quot;:&quot;paper-conference&quot;,&quot;id&quot;:&quot;d4402edb-456b-320f-acdb-aa3e206a4ec8&quot;,&quot;title&quot;:&quot;Shadow AI: Governance, Risk, and Organisational Resilience&quot;,&quot;author&quot;:[{&quot;family&quot;:&quot;Ross&quot;,&quot;given&quot;:&quot;Joseph A. J.&quot;,&quot;parse-names&quot;:false,&quot;dropping-particle&quot;:&quot;&quot;,&quot;non-dropping-particle&quot;:&quot;&quot;},{&quot;family&quot;:&quot;Hibbert&quot;,&quot;given&quot;:&quot;Lee&quot;,&quot;parse-names&quot;:false,&quot;dropping-particle&quot;:&quot;&quot;,&quot;non-dropping-particle&quot;:&quot;&quot;},{&quot;family&quot;:&quot;Moss&quot;,&quot;given&quot;:&quot;Emma J.&quot;,&quot;parse-names&quot;:false,&quot;dropping-particle&quot;:&quot;&quot;,&quot;non-dropping-particle&quot;:&quot;&quot;}],&quot;DOI&quot;:&quot;10.1109/acdsa65407.2025.11166415&quot;,&quot;issued&quot;:{&quot;date-parts&quot;:[[2025,9,24]]},&quot;page&quot;:&quot;1-9&quot;,&quot;abstract&quot;:&quot;The rapid proliferation of generative and predictive AI tools has introduced a new and largely unregulated phenomenon: Shadow AI—the unsanctioned, informal use of artificial intelligence technologies within organisations. This paper conceptualises Shadow AI as a distinct sociotechnical challenge, emerging at the intersection of digital innovation, organisational culture, and governance failure. Through a multi-layered analysis, we develop a typology of Shadow AI use cases, propose a risk classification framework, and explore diverse stakeholder perspectives on its implications. Drawing on anonymised case studies from sectors including healthcare, finance, defence, and education, we demonstrate how Shadow AI introduces systemic vulnerabilities that are poorly addressed by conventional cybersecurity or compliance frameworks. The paper concludes by offering a set of actionable recommendations for organisations, policymakers, and educators, and outlines two forward-looking research agendas focused on secure AI deployment and cyber statecraft. By framing Shadow AI as both a risk and a signal of latent demand, this paper calls for an adaptive, ethically grounded approach to AI governance—one that balances innovation with resilience in an era of decentralised technology use.&quot;,&quot;publisher&quot;:&quot;Institute of Electrical and Electronics Engineers (IEEE)&quot;,&quot;container-title-short&quot;:&quot;&quot;},&quot;isTemporary&quot;:false,&quot;suppress-author&quot;:false,&quot;composite&quot;:false,&quot;author-only&quot;:false}]},{&quot;citationID&quot;:&quot;MENDELEY_CITATION_2b6df37d-98b1-4fe2-9049-97e019a736ba&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MmI2ZGYzN2QtOThiMS00ZmUyLTkwNDktOTdlMDE5YTczNmJh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f751449f-7a7d-433a-be61-daf53aaffc3d&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Zjc1MTQ0OWYtN2E3ZC00MzNhLWJlNjEtZGFmNTNhYWZmYzNk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7ef11b20-b4c9-457d-8c4d-e5471ea91d0e&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N2VmMTFiMjAtYjRjOS00NTdkLThjNGQtZTU0NzFlYTkxZDBl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893a742c-f26d-468a-99f9-9aef8fadea6f&quot;,&quot;properties&quot;:{&quot;noteIndex&quot;:0},&quot;isEdited&quot;:false,&quot;manualOverride&quot;:{&quot;isManuallyOverridden&quot;:false,&quot;citeprocText&quot;:&quot;(ENISA, 2022)&quot;,&quot;manualOverrideText&quot;:&quot;&quot;},&quot;citationTag&quot;:&quot;MENDELEY_CITATION_v3_eyJjaXRhdGlvbklEIjoiTUVOREVMRVlfQ0lUQVRJT05fODkzYTc0MmMtZjI2ZC00NjhhLTk5ZjktOWFlZjhmYWRlYTZm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70e18cef-e378-418a-8c24-8df7323723ba&quot;,&quot;properties&quot;:{&quot;noteIndex&quot;:0},&quot;isEdited&quot;:false,&quot;manualOverride&quot;:{&quot;isManuallyOverridden&quot;:false,&quot;citeprocText&quot;:&quot;(Kellogg et al., 2020)&quot;,&quot;manualOverrideText&quot;:&quot;&quot;},&quot;citationTag&quot;:&quot;MENDELEY_CITATION_v3_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&quot;,&quot;citationItems&quot;:[{&quot;id&quot;:&quot;98c2d15a-9c30-3052-804e-5ac4c0c4a67f&quot;,&quot;itemData&quot;:{&quot;type&quot;:&quot;paper-conference&quot;,&quot;id&quot;:&quot;98c2d15a-9c30-3052-804e-5ac4c0c4a67f&quot;,&quot;title&quot;:&quot;Continuous compliance&quot;,&quot;author&quot;:[{&quot;family&quot;:&quot;Kellogg&quot;,&quot;given&quot;:&quot;Martin&quot;,&quot;parse-names&quot;:false,&quot;dropping-particle&quot;:&quot;&quot;,&quot;non-dropping-particle&quot;:&quot;&quot;},{&quot;family&quot;:&quot;Schäf&quot;,&quot;given&quot;:&quot;Martin&quot;,&quot;parse-names&quot;:false,&quot;dropping-particle&quot;:&quot;&quot;,&quot;non-dropping-particle&quot;:&quot;&quot;},{&quot;family&quot;:&quot;Tasiran&quot;,&quot;given&quot;:&quot;Serdar&quot;,&quot;parse-names&quot;:false,&quot;dropping-particle&quot;:&quot;&quot;,&quot;non-dropping-particle&quot;:&quot;&quot;},{&quot;family&quot;:&quot;Ernst&quot;,&quot;given&quot;:&quot;Michael D.&quot;,&quot;parse-names&quot;:false,&quot;dropping-particle&quot;:&quot;&quot;,&quot;non-dropping-particle&quot;:&quot;&quot;}],&quot;container-title&quot;:&quot;Proceedings of the 35th IEEE/ACM International Conference on Automated Software Engineering&quot;,&quot;DOI&quot;:&quot;10.1145/3324884.3416593&quot;,&quot;ISBN&quot;:&quot;9781450367684&quot;,&quot;issued&quot;:{&quot;date-parts&quot;:[[2020,12,21]]},&quot;publisher-place&quot;:&quot;New York, NY, USA&quot;,&quot;page&quot;:&quot;511-523&quot;,&quot;publisher&quot;:&quot;ACM&quot;,&quot;container-title-short&quot;:&quot;&quot;},&quot;isTemporary&quot;:false,&quot;suppress-author&quot;:false,&quot;composite&quot;:false,&quot;author-only&quot;:false}]},{&quot;citationID&quot;:&quot;MENDELEY_CITATION_05bb9b72-eae0-476b-bbf8-e1787e28ec49&quot;,&quot;properties&quot;:{&quot;noteIndex&quot;:0},&quot;isEdited&quot;:false,&quot;manualOverride&quot;:{&quot;isManuallyOverridden&quot;:false,&quot;citeprocText&quot;:&quot;(Takamura, 2025)&quot;,&quot;manualOverrideText&quot;:&quot;&quot;},&quot;citationTag&quot;:&quot;MENDELEY_CITATION_v3_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&quot;,&quot;citationItems&quot;:[{&quot;id&quot;:&quot;715f940d-52c2-3381-8d6f-0d52bf7869e2&quot;,&quot;itemData&quot;:{&quot;type&quot;:&quot;report&quot;,&quot;id&quot;:&quot;715f940d-52c2-3381-8d6f-0d52bf7869e2&quot;,&quot;title&quot;:&quot;Testable Controls and Security Capabilities for Continuous Monitoring:&quot;,&quot;author&quot;:[{&quot;family&quot;:&quot;Takamura&quot;,&quot;given&quot;:&quot;Eduardo&quot;,&quot;parse-names&quot;:false,&quot;dropping-particle&quot;:&quot;&quot;,&quot;non-dropping-particle&quot;:&quot;&quot;}],&quot;DOI&quot;:&quot;10.6028/NIST.IR.8011v1r1.ipd&quot;,&quot;issued&quot;:{&quot;date-parts&quot;:[[2025]]},&quot;container-title-short&quot;:&quot;&quot;},&quot;isTemporary&quot;:false,&quot;suppress-author&quot;:false,&quot;composite&quot;:false,&quot;author-only&quot;:false}]},{&quot;citationID&quot;:&quot;MENDELEY_CITATION_05f54e85-a1b5-4a2f-8dcd-07fee98bee17&quot;,&quot;properties&quot;:{&quot;noteIndex&quot;:0},&quot;isEdited&quot;:false,&quot;manualOverride&quot;:{&quot;isManuallyOverridden&quot;:false,&quot;citeprocText&quot;:&quot;(ENISA, 2022)&quot;,&quot;manualOverrideText&quot;:&quot;&quot;},&quot;citationTag&quot;:&quot;MENDELEY_CITATION_v3_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&quot;,&quot;citationItems&quot;:[{&quot;id&quot;:&quot;f80cb38e-5e7c-3a14-92bf-2ee46e9c5cd4&quot;,&quot;itemData&quot;:{&quot;type&quot;:&quot;article-journal&quot;,&quot;id&quot;:&quot;f80cb38e-5e7c-3a14-92bf-2ee46e9c5cd4&quot;,&quot;title&quot;:&quot;DIRETIVA (UE) 2022/2555 DO PARLAMENTO EUROPEU E DO CONSELHO\nde 14 de dezembro de 2022&quot;,&quot;author&quot;:[{&quot;family&quot;:&quot;ENISA&quot;,&quot;given&quot;:&quot;&quot;,&quot;parse-names&quot;:false,&quot;dropping-particle&quot;:&quot;&quot;,&quot;non-dropping-particle&quot;:&quot;&quot;}],&quot;accessed&quot;:{&quot;date-parts&quot;:[[2025,10,22]]},&quot;URL&quot;:&quot;https://eur-lex.europa.eu/eli/dir/2022/2555/oj/eng#:~:text=Directive%20,Text%20with%20EEA%20relevance&quot;,&quot;issued&quot;:{&quot;date-parts&quot;:[[2022,12,14]]},&quot;language&quot;:&quot;Português&quot;,&quot;container-title-short&quot;:&quot;&quot;},&quot;isTemporary&quot;:false,&quot;suppress-author&quot;:false,&quot;composite&quot;:false,&quot;author-only&quot;:false}]},{&quot;citationID&quot;:&quot;MENDELEY_CITATION_d0e38cfb-1fb3-4277-bbd2-ed0674ef050b&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DBlMzhjZmItMWZiMy00Mjc3LWJiZDItZWQwNjc0ZWYwNTBi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2dfa1e74-b1a8-447e-8132-f8f30876715f&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mRmYTFlNzQtYjFhOC00NDdlLTgxMzItZjhmMzA4NzY3MTVm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4b6f40f7-5e91-476d-a025-e13edb0abdbc&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GI2ZjQwZjctNWU5MS00NzZkLWEwMjUtZTEzZWRiMGFiZGJj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f47fe95a-3990-4a72-95ca-c85a2b06d9f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jQ3ZmU5NWEtMzk5MC00YTcyLTk1Y2EtYzg1YTJiMDZkOWY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c6b5b0d-e3b6-48ec-a246-4c358cf76ccd&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GM2YjViMGQtZTNiNi00OGVjLWEyNDYtNGMzNThjZjc2Y2Nk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fa215c94-e23c-48fe-b11c-d77becaa8bf6&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ZmEyMTVjOTQtZTIzYy00OGZlLWIxMWMtZDc3YmVjYWE4YmY2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b5ed47d6-8c26-4199-8605-6e00358ae74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VlZDQ3ZDYtOGMyNi00MTk5LTg2MDUtNmUwMDM1OGFlNzQ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0d4b6411-b331-4668-bfbf-0772d7909017&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GQ0YjY0MTEtYjMzMS00NjY4LWJmYmYtMDc3MmQ3OTA5MDE3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3de9039-dbfc-4535-a549-0ad01775527b&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zNkZTkwMzktZGJmYy00NTM1LWE1NDktMGFkMDE3NzU1Mjdi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de84e08b-80c4-45a1-8d99-4a61a4b926e6&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ZGU4NGUwOGItODBjNC00NWExLThkOTktNGE2MWE0YjkyNmU2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7e6887ff-ac61-4254-93fc-b19b9198cbf9&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2U2ODg3ZmYtYWM2MS00MjU0LTkzZmMtYjE5YjkxOThjYmY5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9e39687-0dae-4df9-9614-1bb96558ff1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jllMzk2ODctMGRhZS00ZGY5LTk2MTQtMWJiOTY1NThmZjF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b595535d-4431-49a1-b9fc-f0e6473ca957&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IiwicGFyc2UtbmFtZXMiOmZhbHNlLCJkcm9wcGluZy1wYXJ0aWNsZSI6IiIsIm5vbi1kcm9wcGluZy1wYXJ0aWNsZSI6IiJ9LHsiZmFtaWx5IjoiV2VsY2giLCJnaXZlbiI6IlZpdmlhbiBB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CTUoiLCJET0kiOiIxMC4xMTM2L2Jtai5uNzEiLCJJU1NOIjoiMTc1Ni0xODMzIiwiaXNzdWVkIjp7ImRhdGUtcGFydHMiOltbMjAyMSwzLDI5XV19LCJwYWdlIjoibjcxIiwiY29udGFpbmVyLXRpdGxlLXNob3J0IjoiIn0sImlzVGVtcG9yYXJ5IjpmYWxzZSwic3VwcHJlc3MtYXV0aG9yIjpmYWxzZSwiY29tcG9zaXRlIjpmYWxzZSwiYXV0aG9yLW9ubHkiOmZhbHNlfV19&quot;,&quot;citationItems&quot;:[{&quot;id&quot;:&quot;9758ed55-6df8-341d-838f-af21050b849e&quot;,&quot;itemData&quot;:{&quot;type&quot;:&quot;article-journal&quot;,&quot;id&quot;:&quot;9758ed55-6df8-341d-838f-af21050b849e&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DOI&quot;:&quot;10.1136/bmj.n71&quot;,&quot;ISSN&quot;:&quot;1756-1833&quot;,&quot;issued&quot;:{&quot;date-parts&quot;:[[2021,3,29]]},&quot;page&quot;:&quot;n71&quot;,&quot;container-title-short&quot;:&quot;&quot;},&quot;isTemporary&quot;:false,&quot;suppress-author&quot;:false,&quot;composite&quot;:false,&quot;author-only&quot;:false}]},{&quot;citationID&quot;:&quot;MENDELEY_CITATION_27f111ac-d047-4cea-b037-62a7438fc22e&quot;,&quot;properties&quot;:{&quot;noteIndex&quot;:0},&quot;isEdited&quot;:false,&quot;manualOverride&quot;:{&quot;isManuallyOverridden&quot;:false,&quot;citeprocText&quot;:&quot;(Keele, 2007)&quot;,&quot;manualOverrideText&quot;:&quot;&quot;},&quot;citationTag&quot;:&quot;MENDELEY_CITATION_v3_eyJjaXRhdGlvbklEIjoiTUVOREVMRVlfQ0lUQVRJT05fMjdmMTExYWMtZDA0Ny00Y2VhLWIwMzctNjJhNzQzOGZjMjJl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ceb01f08-eb80-47b6-a44f-756d7f39691f&quot;,&quot;properties&quot;:{&quot;noteIndex&quot;:0},&quot;isEdited&quot;:false,&quot;manualOverride&quot;:{&quot;isManuallyOverridden&quot;:false,&quot;citeprocText&quot;:&quot;(Keele, 2007)&quot;,&quot;manualOverrideText&quot;:&quot;&quot;},&quot;citationTag&quot;:&quot;MENDELEY_CITATION_v3_eyJjaXRhdGlvbklEIjoiTUVOREVMRVlfQ0lUQVRJT05fY2ViMDFmMDgtZWI4MC00N2I2LWE0NGYtNzU2ZDdmMzk2OTFm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03b99606-9578-499f-b926-446a88526281&quot;,&quot;properties&quot;:{&quot;noteIndex&quot;:0},&quot;isEdited&quot;:false,&quot;manualOverride&quot;:{&quot;isManuallyOverridden&quot;:false,&quot;citeprocText&quot;:&quot;(Keele, 2007)&quot;,&quot;manualOverrideText&quot;:&quot;&quot;},&quot;citationTag&quot;:&quot;MENDELEY_CITATION_v3_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&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51b76d18-d68d-48a9-9fc7-6cc6ce139bd5&quot;,&quot;properties&quot;:{&quot;noteIndex&quot;:0},&quot;isEdited&quot;:false,&quot;manualOverride&quot;:{&quot;isManuallyOverridden&quot;:true,&quot;citeprocText&quot;:&quot;(Keele, 2007)&quot;,&quot;manualOverrideText&quot;:&quot;Keele, 2007)&quot;},&quot;citationTag&quot;:&quot;MENDELEY_CITATION_v3_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&quot;,&quot;citationItems&quot;:[{&quot;id&quot;:&quot;54d06a9b-0b93-3b0d-a28e-7232ba912a20&quot;,&quot;itemData&quot;:{&quot;type&quot;:&quot;report&quot;,&quot;id&quot;:&quot;54d06a9b-0b93-3b0d-a28e-7232ba912a20&quot;,&quot;title&quot;:&quot;Guidelines for performing Systematic Literature Reviews in Software Engineering&quot;,&quot;author&quot;:[{&quot;family&quot;:&quot;Keele&quot;,&quot;given&quot;:&quot;Staffs&quot;,&quot;parse-names&quot;:false,&quot;dropping-particle&quot;:&quot;&quot;,&quot;non-dropping-particle&quot;:&quot;&quot;}],&quot;accessed&quot;:{&quot;date-parts&quot;:[[2025,12,2]]},&quot;URL&quot;:&quot;https://legacyfileshare.elsevier.com/promis_misc/525444systematicreviewsguide.pdf&quot;,&quot;issued&quot;:{&quot;date-parts&quot;:[[2007,7,9]]},&quot;publisher-place&quot;:&quot;UK&quot;,&quot;container-title-short&quot;:&quot;&quot;},&quot;isTemporary&quot;:false,&quot;suppress-author&quot;:false,&quot;composite&quot;:false,&quot;author-only&quot;:false}]},{&quot;citationID&quot;:&quot;MENDELEY_CITATION_40fb4e7f-634e-4d4f-a403-4b7f28c6b36f&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NDBmYjRlN2YtNjM0ZS00ZDRmLWE0MDMtNGI3ZjI4YzZiMzZm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3a85cbd2-b425-4c8d-ae0c-696c0b9c1295&quot;,&quot;properties&quot;:{&quot;noteIndex&quot;:0},&quot;isEdited&quot;:false,&quot;manualOverride&quot;:{&quot;isManuallyOverridden&quot;:false,&quot;citeprocText&quot;:&quot;(Kitchenham, 2007)&quot;,&quot;manualOverrideText&quot;:&quot;&quot;},&quot;citationTag&quot;:&quot;MENDELEY_CITATION_v3_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&quot;,&quot;citationItems&quot;:[{&quot;id&quot;:&quot;d4f2e503-76dc-399e-bbcb-806cec507ab2&quot;,&quot;itemData&quot;:{&quot;type&quot;:&quot;report&quot;,&quot;id&quot;:&quot;d4f2e503-76dc-399e-bbcb-806cec507ab2&quot;,&quot;title&quot;:&quot;Guidelines for performing Systematic Literature Reviews in Software Engineering&quot;,&quot;author&quot;:[{&quot;family&quot;:&quot;Kitchenham&quot;,&quot;given&quot;:&quot;B., &amp; Charters, S.&quot;,&quot;parse-names&quot;:false,&quot;dropping-particle&quot;:&quot;&quot;,&quot;non-dropping-particle&quot;:&quot;&quot;}],&quot;issued&quot;:{&quot;date-parts&quot;:[[2007]]},&quot;container-title-short&quot;:&quot;&quot;},&quot;isTemporary&quot;:false,&quot;suppress-author&quot;:false,&quot;composite&quot;:false,&quot;author-only&quot;:false}]},{&quot;citationID&quot;:&quot;MENDELEY_CITATION_e49d1c95-2850-4e8d-a051-b8cafd6a4a0a&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ZTQ5ZDFjOTUtMjg1MC00ZThkLWEwNTEtYjhjYWZkNmE0YTBh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54ab84a4-b12a-4247-8597-2b19e6c61861&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NTRhYjg0YTQtYjEyYS00MjQ3LTg1OTctMmIxOWU2YzYxODYx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36a9cf94-7f11-425e-af19-41136bdd59f1&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MzZhOWNmOTQtN2YxMS00MjVlLWFmMTktNDExMzZiZGQ1OWYx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0efb646d-bc96-41b7-8445-aff77bb3d14e&quot;,&quot;properties&quot;:{&quot;noteIndex&quot;:0},&quot;isEdited&quot;:false,&quot;manualOverride&quot;:{&quot;isManuallyOverridden&quot;:false,&quot;citeprocText&quot;:&quot;(Malatji, 2025)&quot;,&quot;manualOverrideText&quot;:&quot;&quot;},&quot;citationTag&quot;:&quot;MENDELEY_CITATION_v3_eyJjaXRhdGlvbklEIjoiTUVOREVMRVlfQ0lUQVRJT05fMGVmYjY0NmQtYmM5Ni00MWI3LTg0NDUtYWZmNzdiYjNkMTRl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90a693b5-0300-4e4d-a29f-e1980a041f08&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BhNjkzYjUtMDMwMC00ZTRkLWEyOWYtZTE5ODBhMDQxZjA4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3a43b9b6-db39-49c4-ad97-49f4f1041e1c&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M2E0M2I5YjYtZGIzOS00OWM0LWFkOTctNDlmNGYxMDQxZTFj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9fda0956-27db-4432-bd30-06a866b04586&quot;,&quot;properties&quot;:{&quot;noteIndex&quot;:0},&quot;isEdited&quot;:false,&quot;manualOverride&quot;:{&quot;isManuallyOverridden&quot;:false,&quot;citeprocText&quot;:&quot;(Butt et al., 2025)&quot;,&quot;manualOverrideText&quot;:&quot;&quot;},&quot;citationTag&quot;:&quot;MENDELEY_CITATION_v3_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35415118-d2d5-33a4-9078-0e12ff6ed3a1&quot;,&quot;itemData&quot;:{&quot;type&quot;:&quot;article-journal&quot;,&quot;id&quot;:&quot;35415118-d2d5-33a4-9078-0e12ff6ed3a1&quot;,&quot;title&quot;:&quot;From Policy to Pipeline: A Governance Framework for AI Development and Operations Pipelines&quot;,&quot;author&quot;:[{&quot;family&quot;:&quot;Butt&quot;,&quot;given&quot;:&quot;T&quot;,&quot;parse-names&quot;:false,&quot;dropping-particle&quot;:&quot;&quot;,&quot;non-dropping-particle&quot;:&quot;&quot;},{&quot;family&quot;:&quot;Iqbal&quot;,&quot;given&quot;:&quot;M&quot;,&quot;parse-names&quot;:false,&quot;dropping-particle&quot;:&quot;&quot;,&quot;non-dropping-particle&quot;:&quot;&quot;},{&quot;family&quot;:&quot;Arshad&quot;,&quot;given&quot;:&quot;N&quot;,&quot;parse-names&quot;:false,&quot;dropping-particle&quot;:&quot;&quot;,&quot;non-dropping-particle&quot;:&quot;&quot;}],&quot;container-title&quot;:&quot;IEEE Access&quot;,&quot;DOI&quot;:&quot;10.1109/ACCESS.2025.3647479&quot;,&quot;URL&quot;:&quot;https://www.scopus.com/inward/record.uri?eid=2-s2.0-105025805961&amp;doi=10.1109%2FACCESS.2025.3647479&amp;partnerID=40&amp;md5=f179ac1d26f59b2ca3fd1b84b4f0743c&quot;,&quot;issued&quot;:{&quot;date-parts&quot;:[[2025]]},&quot;publisher-place&quot;:&quot;[\&quot;Higher Colleges of Technology, Madinat Zayed, United Arab Emirates\&quot;, \&quot;Punjab Land Records Authority, Pakistan\&quot;]&quot;,&quot;language&quot;:&quot;English&quot;,&quot;abstract&quot;:&quot;Artificial intelligence systems increasingly operate in high-risk domains where regulatory frameworks such as the EU AI Act, NIST AI RMF, and ISO/IEC 42001 impose explicit evidence and accountability requirements. However, existing engineering practice remains largely manual, retrospective, and decoupled from operational pipelines, resulting in inconsistent provenance, limited reproducibility, and inadequate clause-level traceability. This paper introduces Governance as Evidence for AI Pipelines (GEAP), a pipeline-native governance framework that expresses regulatory and organizational policies as machine-interpretable Governance as Code rules. GEAP integrates governance directly into a unified SDLC–MLOps execution spine by enforcing promotion decisions at five gates—Data, Training, Validation, Release, and Operations—each of which emits signed, content-addressed artifacts into a tamper-evident Evidence Backbone. These artifacts are assembled into a per-run Conformity Bundle, from which the proposed Clause-to-Artifact Traceability mechanism deterministically renders clause coverage across multiple regulatory regimes without manual crosswalks or duplicated documentation. The framework further introduces quantitative governance metrics that measure adequacy, completeness, stability, and evidence hygiene. A detailed synthetic case study of an intensive-care sepsis early-warning system demonstrates GEAP’s ability to standardize promotion control, detect policy violations, and produce replayable, audit-ready compliance manifests in a high-risk clinical context. The results show that governance can operate as a deterministic, reproducible, and verifiable pipeline property rather than an external documentation exercise, enabling more disciplined, transparent, and accountable AI deployment practices. © 2013 IEEE.&quot;,&quot;publisher&quot;:&quot;Institute of Electrical and Electronics Engineers Inc.&quot;,&quot;container-title-short&quot;:&quot;&quot;},&quot;isTemporary&quot;:false,&quot;suppress-author&quot;:false,&quot;composite&quot;:false,&quot;author-only&quot;:false}]},{&quot;citationID&quot;:&quot;MENDELEY_CITATION_5654c1a5-eb29-45a4-863f-e07ef1875fe5&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NTY1NGMxYTUtZWIyOS00NWE0LTg2M2YtZTA3ZWYxODc1ZmU1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12c99a2-7462-407d-bcad-389f9121c86d&quot;,&quot;properties&quot;:{&quot;noteIndex&quot;:0},&quot;isEdited&quot;:false,&quot;manualOverride&quot;:{&quot;isManuallyOverridden&quot;:false,&quot;citeprocText&quot;:&quot;(Malatji, 2025)&quot;,&quot;manualOverrideText&quot;:&quot;&quot;},&quot;citationTag&quot;:&quot;MENDELEY_CITATION_v3_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&quot;,&quot;citationItems&quot;:[{&quot;id&quot;:&quot;a505ab0a-2b91-37a6-a0ca-46a32f0eb323&quot;,&quot;itemData&quot;:{&quot;type&quot;:&quot;article-journal&quot;,&quot;id&quot;:&quot;a505ab0a-2b91-37a6-a0ca-46a32f0eb323&quot;,&quot;title&quot;:&quot;A decision flow for mapping AI agents to the NIST cybersecurity framework 2.0 - 2025 International Conference on Advanced Machine Learning and Data Science (AMLDS)&quot;,&quot;author&quot;:[{&quot;family&quot;:&quot;Malatji&quot;,&quot;given&quot;:&quot;Masike&quot;,&quot;parse-names&quot;:false,&quot;dropping-particle&quot;:&quot;&quot;,&quot;non-dropping-particle&quot;:&quot;&quot;}],&quot;container-title&quot;:&quot;2025 International Conference on Advanced Machine Learning and Data Science (AMLDS)&quot;,&quot;chapter-number&quot;:&quot;0&quot;,&quot;DOI&quot;:&quot;10.1109/AMLDS63918.2025.11159406&quot;,&quot;issued&quot;:{&quot;date-parts&quot;:[[2025,1]]},&quot;page&quot;:&quot;827-832&quot;,&quot;abstract&quot;:&quot;In this paper, I propose a decision-flow approach to systematically align artificial intelligence (AI) agent architectures with the six functions of the NIST Cyber Security Framework (CSF) 2.0. By categorising agents into reactive, deliberative, hybrid, and learning types, the framework guides organisations in selecting the most suitable AI agent based on specific cybersecurity threat profiles, operational requirements, and NIST CSF 2.0 subcategories. Through a layered decision model, security practitioners can quickly determine whether near real-time responsiveness, strategic planning, adaptive learning, or a combination of these capabilities is paramount. Preliminary examples demonstrate how the decision flow aids in effective deployment, from initial risk assessment to ongoing governance. The paper concludes with recommendations for integrating this agent-based strategy into existing Security Operations Centres (SOCs) and suggestions for future empirical validation.&quot;,&quot;container-title-short&quot;:&quot;&quot;},&quot;isTemporary&quot;:false,&quot;suppress-author&quot;:false,&quot;composite&quot;:false,&quot;author-only&quot;:false}]},{&quot;citationID&quot;:&quot;MENDELEY_CITATION_dd09f1aa-7aa4-4d36-865c-292e29f8e35f&quot;,&quot;properties&quot;:{&quot;noteIndex&quot;:0},&quot;isEdited&quot;:false,&quot;manualOverride&quot;:{&quot;isManuallyOverridden&quot;:false,&quot;citeprocText&quot;:&quot;(Phillips et al., 2024)&quot;,&quot;manualOverrideText&quot;:&quot;&quot;},&quot;citationTag&quot;:&quot;MENDELEY_CITATION_v3_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&quot;,&quot;citationItems&quot;:[{&quot;id&quot;:&quot;896cd017-ea3d-33b5-8be1-00a3a21cd30f&quot;,&quot;itemData&quot;:{&quot;type&quot;:&quot;article-journal&quot;,&quot;id&quot;:&quot;896cd017-ea3d-33b5-8be1-00a3a21cd30f&quot;,&quot;title&quot;:&quot;Automated Knowledge-Based Cybersecurity Risk Assessment of Cyber-Physical Systems&quot;,&quot;author&quot;:[{&quot;family&quot;:&quot;Phillips&quot;,&quot;given&quot;:&quot;Stephen C&quot;,&quot;parse-names&quot;:false,&quot;dropping-particle&quot;:&quot;&quot;,&quot;non-dropping-particle&quot;:&quot;&quot;},{&quot;family&quot;:&quot;Taylor&quot;,&quot;given&quot;:&quot;Steve&quot;,&quot;parse-names&quot;:false,&quot;dropping-particle&quot;:&quot;&quot;,&quot;non-dropping-particle&quot;:&quot;&quot;},{&quot;family&quot;:&quot;Boniface&quot;,&quot;given&quot;:&quot;Michael&quot;,&quot;parse-names&quot;:false,&quot;dropping-particle&quot;:&quot;&quot;,&quot;non-dropping-particle&quot;:&quot;&quot;},{&quot;family&quot;:&quot;Modafferi&quot;,&quot;given&quot;:&quot;Stefano&quot;,&quot;parse-names&quot;:false,&quot;dropping-particle&quot;:&quot;&quot;,&quot;non-dropping-particle&quot;:&quot;&quot;},{&quot;family&quot;:&quot;Surridge&quot;,&quot;given&quot;:&quot;Mike&quot;,&quot;parse-names&quot;:false,&quot;dropping-particle&quot;:&quot;&quot;,&quot;non-dropping-particle&quot;:&quot;&quot;}],&quot;container-title&quot;:&quot;IEEE Access&quot;,&quot;chapter-number&quot;:&quot;0&quot;,&quot;DOI&quot;:&quot;10.1109/ACCESS.2024.3404264&quot;,&quot;ISSN&quot;:&quot;2169-3536&quot;,&quot;issued&quot;:{&quot;date-parts&quot;:[[2024]]},&quot;page&quot;:&quot;82482-82505&quot;,&quot;abstract&quot;:&quot;This paper describes a simulation-based approach for automated risk assessment of complex cyber-physical systems to support implementers of ISO 27005. The approach is based on systematic cause-and-effect modelling of threats, their causes and effects, and the ways in which the effects of one threat can lead to other threats. In this way, the approach deals with inter-dependencies within the target system, automatically finding attack paths and secondary effect cascades, which generally are very complex and the source of many challenges when implementing ISO 27005. The approach uses a knowledgebase describing classes of system assets and their possible relationships, along with the associated threats, causes and effects in a generic context. A target system can then be modelled in terms of related assets, describing the intended system structure and purpose (in the absence of any deviations). The knowledgebase is then used to identify which threats are relevant and create a cause-and-effect simulation of those threats. This allows threat likelihoods and risk levels to be found based on input concerning trust assumptions and the presence of controls in the system. The approach has been implemented by the open source Spyderisk project and validated by modelling a published case study of an attack on a steel mill. Given reasonable assumptions about security controls in place, the shortest, highest likelihood attack path found coincides with the published analysis. The case study demonstrates the strengths of the approach: transparency, reproducibility, and performance.&quot;,&quot;volume&quot;:&quot;12&quot;,&quot;container-title-short&quot;:&quot;&quot;},&quot;isTemporary&quot;:false,&quot;suppress-author&quot;:false,&quot;composite&quot;:false,&quot;author-only&quot;:false}]},{&quot;citationID&quot;:&quot;MENDELEY_CITATION_141ecfe6-f48c-4ac9-82eb-d569aeacd854&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TQxZWNmZTYtZjQ4Yy00YWM5LTgyZWItZDU2OWFlYWNkODU0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4eade75d-fcff-4262-8207-652cb9a77575&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NGVhZGU3NWQtZmNmZi00MjYyLTgyMDctNjUyY2I5YTc3NTc1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8138e1f8-59fe-4eca-8e13-6d34d2f606bc&quot;,&quot;properties&quot;:{&quot;noteIndex&quot;:0},&quot;isEdited&quot;:false,&quot;manualOverride&quot;:{&quot;isManuallyOverridden&quot;:true,&quot;citeprocText&quot;:&quot;(Bennouk et al., 2025)&quot;,&quot;manualOverrideText&quot;:&quot;Bennouk et al., (2025)&quot;},&quot;citationTag&quot;:&quot;MENDELEY_CITATION_v3_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&quot;,&quot;citationItems&quot;:[{&quot;id&quot;:&quot;2184f4a5-ef1b-311e-bf04-0185fa11988d&quot;,&quot;itemData&quot;:{&quot;type&quot;:&quot;article-journal&quot;,&quot;id&quot;:&quot;2184f4a5-ef1b-311e-bf04-0185fa11988d&quot;,&quot;title&quot;:&quot;Dynamic Data Updates and Weight Optimization for Predicting Vulnerability Exploitability&quot;,&quot;author&quot;:[{&quot;family&quot;:&quot;Bennouk&quot;,&quot;given&quot;:&quot;K.&quot;,&quot;parse-names&quot;:false,&quot;dropping-particle&quot;:&quot;&quot;,&quot;non-dropping-particle&quot;:&quot;&quot;},{&quot;family&quot;:&quot;Mahouachi&quot;,&quot;given&quot;:&quot;D.&quot;,&quot;parse-names&quot;:false,&quot;dropping-particle&quot;:&quot;&quot;,&quot;non-dropping-particle&quot;:&quot;&quot;},{&quot;family&quot;:&quot;Ait Aali&quot;,&quot;given&quot;:&quot;N.&quot;,&quot;parse-names&quot;:false,&quot;dropping-particle&quot;:&quot;&quot;,&quot;non-dropping-particle&quot;:&quot;&quot;},{&quot;family&quot;:&quot;Bouzekri El Idrissi&quot;,&quot;given&quot;:&quot;Y.&quot;,&quot;parse-names&quot;:false,&quot;dropping-particle&quot;:&quot;&quot;,&quot;non-dropping-particle&quot;:&quot;El&quot;},{&quot;family&quot;:&quot;Sebai&quot;,&quot;given&quot;:&quot;B.&quot;,&quot;parse-names&quot;:false,&quot;dropping-particle&quot;:&quot;&quot;,&quot;non-dropping-particle&quot;:&quot;&quot;},{&quot;family&quot;:&quot;Faroukhi&quot;,&quot;given&quot;:&quot;A. Z.&quot;,&quot;parse-names&quot;:false,&quot;dropping-particle&quot;:&quot;&quot;,&quot;non-dropping-particle&quot;:&quot;&quot;}],&quot;container-title&quot;:&quot;IEEE Access&quot;,&quot;DOI&quot;:&quot;10.1109/ACCESS.2025.3558990&quot;,&quot;ISSN&quot;:&quot;2169-3536&quot;,&quot;issued&quot;:{&quot;date-parts&quot;:[[2025]]},&quot;page&quot;:&quot;65266-65284&quot;,&quot;volume&quot;:&quot;13&quot;,&quot;container-title-short&quot;:&quot;&quot;},&quot;isTemporary&quot;:false,&quot;suppress-author&quot;:false,&quot;composite&quot;:false,&quot;author-only&quot;:false}]},{&quot;citationID&quot;:&quot;MENDELEY_CITATION_d10d08f7-b9cb-477b-958b-72c76509fc68&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ZDEwZDA4ZjctYjljYi00NzdiLTk1OGItNzJjNzY1MDlmYzY4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5aa4c53-d338-4752-9711-9b3e9e0893fc&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MDVhYTRjNTMtZDMzOC00NzUyLTk3MTEtOWIzZTllMDg5M2Z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fd92450f-7255-4a73-ad98-fe916ecd33a4&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ZmQ5MjQ1MGYtNzI1NS00YTczLWFkOTgtZmU5MTZlY2QzM2E0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d29e80c0-61fe-4b76-82c6-7e916bbb35eb&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ZDI5ZTgwYzAtNjFmZS00Yjc2LTgyYzYtN2U5MTZiYmIzNWVi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9df3679d-5bfa-43f9-ba5b-1931f0f77739&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WRmMzY3OWQtNWJmYS00M2Y5LWJhNWItMTkzMWYwZjc3NzM5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069b8dcf-790b-42da-968b-00c70027da7d&quot;,&quot;properties&quot;:{&quot;noteIndex&quot;:0},&quot;isEdited&quot;:false,&quot;manualOverride&quot;:{&quot;isManuallyOverridden&quot;:true,&quot;citeprocText&quot;:&quot;(Franco et al., 2022)&quot;,&quot;manualOverrideText&quot;:&quot;Franco et al., (2022)&quot;},&quot;citationTag&quot;:&quot;MENDELEY_CITATION_v3_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&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8e08f897-987a-45a9-b3ca-754063fead94&quot;,&quot;properties&quot;:{&quot;noteIndex&quot;:0},&quot;isEdited&quot;:false,&quot;manualOverride&quot;:{&quot;isManuallyOverridden&quot;:true,&quot;citeprocText&quot;:&quot;(Nwafor et al., 2026)&quot;,&quot;manualOverrideText&quot;:&quot;Nwafor et al., (2026)&quot;},&quot;citationTag&quot;:&quot;MENDELEY_CITATION_v3_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&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349fb9e-fafa-4854-96db-01586c37e56a&quot;,&quot;properties&quot;:{&quot;noteIndex&quot;:0},&quot;isEdited&quot;:false,&quot;manualOverride&quot;:{&quot;isManuallyOverridden&quot;:true,&quot;citeprocText&quot;:&quot;(Bag et al., 2025)&quot;,&quot;manualOverrideText&quot;:&quot;Bag et al., (2025)&quot;},&quot;citationTag&quot;:&quot;MENDELEY_CITATION_v3_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&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6dfefe81-dadb-4de3-9658-34e69e83be0b&quot;,&quot;properties&quot;:{&quot;noteIndex&quot;:0},&quot;isEdited&quot;:false,&quot;manualOverride&quot;:{&quot;isManuallyOverridden&quot;:true,&quot;citeprocText&quot;:&quot;(Castiglione et al., 2025)&quot;,&quot;manualOverrideText&quot;:&quot;Castiglione et al., (2025)&quot;},&quot;citationTag&quot;:&quot;MENDELEY_CITATION_v3_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&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c2ecf012-8577-4f0d-a590-fecfd36aba4f&quot;,&quot;properties&quot;:{&quot;noteIndex&quot;:0},&quot;isEdited&quot;:false,&quot;manualOverride&quot;:{&quot;isManuallyOverridden&quot;:false,&quot;citeprocText&quot;:&quot;(Huang &amp;#38; Chao, 2025)&quot;,&quot;manualOverrideText&quot;:&quot;&quot;},&quot;citationTag&quot;:&quot;MENDELEY_CITATION_v3_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&quot;,&quot;citationItems&quot;:[{&quot;id&quot;:&quot;0838ae0e-291b-312b-83f4-5d0e906d2651&quot;,&quot;itemData&quot;:{&quot;type&quot;:&quot;paper-conference&quot;,&quot;id&quot;:&quot;0838ae0e-291b-312b-83f4-5d0e906d2651&quot;,&quot;title&quot;:&quot;Exploring Language Agents for Automated Compliance Audits in Cybersecurity Governance&quot;,&quot;author&quot;:[{&quot;family&quot;:&quot;Huang&quot;,&quot;given&quot;:&quot;Allen&quot;,&quot;parse-names&quot;:false,&quot;dropping-particle&quot;:&quot;&quot;,&quot;non-dropping-particle&quot;:&quot;&quot;},{&quot;family&quot;:&quot;Chao&quot;,&quot;given&quot;:&quot;August&quot;,&quot;parse-names&quot;:false,&quot;dropping-particle&quot;:&quot;&quot;,&quot;non-dropping-particle&quot;:&quot;&quot;}],&quot;container-title&quot;:&quot;2025 IEEE International Conference on Consumer Electronics - Taiwan (ICCE-Taiwan)&quot;,&quot;DOI&quot;:&quot;10.1109/ICCE-Taiwan66881.2025.11207759&quot;,&quot;ISSN&quot;:&quot;2575-8284&quot;,&quot;issued&quot;:{&quot;date-parts&quot;:[[2025,7]]},&quot;page&quot;:&quot;521-522&quot;,&quot;abstract&quot;:&quot;This study investigates language agents using large language models to automate cybersecurity auditing, enhancing compliance and vulnerability detection. Addressing regulatory challenges, it proposes integrating language agents with security strategies. This streamlines audits, particularly for NCC-Manual-ATT-6, automating the process and delivering detailed reports.&quot;,&quot;container-title-short&quot;:&quot;&quot;},&quot;isTemporary&quot;:false,&quot;suppress-author&quot;:false,&quot;composite&quot;:false,&quot;author-only&quot;:false}]},{&quot;citationID&quot;:&quot;MENDELEY_CITATION_8eb57a69-4666-4ca8-ab89-1f68797dc5d4&quot;,&quot;properties&quot;:{&quot;noteIndex&quot;:0},&quot;isEdited&quot;:false,&quot;manualOverride&quot;:{&quot;isManuallyOverridden&quot;:false,&quot;citeprocText&quot;:&quot;(CHERGUI et al., 2019)&quot;,&quot;manualOverrideText&quot;:&quot;&quot;},&quot;citationTag&quot;:&quot;MENDELEY_CITATION_v3_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&quot;,&quot;citationItems&quot;:[{&quot;id&quot;:&quot;8db6ecf4-7cc5-3ece-b37a-4eea1f08aa6b&quot;,&quot;itemData&quot;:{&quot;type&quot;:&quot;paper-conference&quot;,&quot;id&quot;:&quot;8db6ecf4-7cc5-3ece-b37a-4eea1f08aa6b&quot;,&quot;title&quot;:&quot;Smart IT Governance, Risk and Compliance Semantic Model: Business Driven architecture&quot;,&quot;author&quot;:[{&quot;family&quot;:&quot;CHERGUI&quot;,&quot;given&quot;:&quot;Meriyem&quot;,&quot;parse-names&quot;:false,&quot;dropping-particle&quot;:&quot;&quot;,&quot;non-dropping-particle&quot;:&quot;&quot;},{&quot;family&quot;:&quot;CHAKIR&quot;,&quot;given&quot;:&quot;Aziza&quot;,&quot;parse-names&quot;:false,&quot;dropping-particle&quot;:&quot;&quot;,&quot;non-dropping-particle&quot;:&quot;&quot;},{&quot;family&quot;:&quot;MEDROMI&quot;,&quot;given&quot;:&quot;Hicham&quot;,&quot;parse-names&quot;:false,&quot;dropping-particle&quot;:&quot;&quot;,&quot;non-dropping-particle&quot;:&quot;&quot;}],&quot;container-title&quot;:&quot;2019 Third World Conference on Smart Trends in Systems Security and Sustainablity (WorldS4)&quot;,&quot;DOI&quot;:&quot;10.1109/WorldS4.2019.8903997&quot;,&quot;issued&quot;:{&quot;date-parts&quot;:[[2019,7]]},&quot;page&quot;:&quot;297-301&quot;,&quot;abstract&quot;:&quot;This paper focus on how IT-Governance (ITG) Risk and Compliance can be deployed in a smart digital architecture able to understand and solve everyday business worries related to data and IT through business process orchestration. Despite the heterogeneity of Information system (IS) parts in the enterprise, they should to converge in order to ensure useful digital services. Also, durable communication of IS stakeholders is indispensible for its better and productive governance. COBIT 5 as IT Governance framework is chosen in this article, since it is a process driven repository able to evaluate a real business goal with cascading principle. We based our smart system on a web semantic model to understand users' needs and motivations. We present first a generic architecture of ITG Smart adviser that matches business goal with COBIT facilitators and suggests a practical implementation. The article presents as well, the other dimensions of the architecture that fits with Information office, data office and technology office without losing sight of CEO business strategy.&quot;,&quot;container-title-short&quot;:&quot;&quot;},&quot;isTemporary&quot;:false,&quot;suppress-author&quot;:false,&quot;composite&quot;:false,&quot;author-only&quot;:false}]},{&quot;citationID&quot;:&quot;MENDELEY_CITATION_4a6a1ade-a1c8-4554-92d3-7b10a75e2345&quot;,&quot;properties&quot;:{&quot;noteIndex&quot;:0},&quot;isEdited&quot;:false,&quot;manualOverride&quot;:{&quot;isManuallyOverridden&quot;:false,&quot;citeprocText&quot;:&quot;(Castiglione et al., 2025)&quot;,&quot;manualOverrideText&quot;:&quot;&quot;},&quot;citationTag&quot;:&quot;MENDELEY_CITATION_v3_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&quot;,&quot;citationItems&quot;:[{&quot;id&quot;:&quot;5561181a-c25d-3a25-b28a-8ebbbcc9eb9f&quot;,&quot;itemData&quot;:{&quot;type&quot;:&quot;article-journal&quot;,&quot;id&quot;:&quot;5561181a-c25d-3a25-b28a-8ebbbcc9eb9f&quot;,&quot;title&quot;:&quot;Guiding cybersecurity compliance: An ontology for the NIS 2 directive&quot;,&quot;author&quot;:[{&quot;family&quot;:&quot;Castiglione&quot;,&quot;given&quot;:&quot;Gianpietro&quot;,&quot;parse-names&quot;:false,&quot;dropping-particle&quot;:&quot;&quot;,&quot;non-dropping-particle&quot;:&quot;&quot;},{&quot;family&quot;:&quot;Santamaria&quot;,&quot;given&quot;:&quot;Daniele Francesco&quot;,&quot;parse-names&quot;:false,&quot;dropping-particle&quot;:&quot;&quot;,&quot;non-dropping-particle&quot;:&quot;&quot;},{&quot;family&quot;:&quot;Bella&quot;,&quot;given&quot;:&quot;Giampaolo&quot;,&quot;parse-names&quot;:false,&quot;dropping-particle&quot;:&quot;&quot;,&quot;non-dropping-particle&quot;:&quot;&quot;},{&quot;family&quot;:&quot;Brisindi&quot;,&quot;given&quot;:&quot;Laura&quot;,&quot;parse-names&quot;:false,&quot;dropping-particle&quot;:&quot;&quot;,&quot;non-dropping-particle&quot;:&quot;&quot;},{&quot;family&quot;:&quot;Puccia&quot;,&quot;given&quot;:&quot;Gaetano&quot;,&quot;parse-names&quot;:false,&quot;dropping-particle&quot;:&quot;&quot;,&quot;non-dropping-particle&quot;:&quot;&quot;}],&quot;container-title&quot;:&quot;Computers and Security&quot;,&quot;container-title-short&quot;:&quot;Comput. Secur.&quot;,&quot;DOI&quot;:&quot;10.1016/j.cose.2025.104617&quot;,&quot;ISSN&quot;:&quot;01674048&quot;,&quot;URL&quot;:&quot;https://www.scopus.com/inward/record.uri?eid=2-s2.0-105013102453&amp;doi=10.1016%2Fj.cose.2025.104617&amp;partnerID=40&amp;md5=f62af03402cc0ad74af873f49a9efb27&quot;,&quot;issued&quot;:{&quot;date-parts&quot;:[[2025]]},&quot;language&quot;:&quot;English&quot;,&quot;abstract&quot;:&quot;Security compliance constitutes a significant source of concern for many corporate decision-makers due to its complexity and cost. These may be due, first and foremost, to the style of juridical language, which is often challenging to translate into concrete operational procedures. To facilitate such a translation and ultimately optimise the compliance effort, this article presents “NIS2Onto”, an Web Ontology Language (OWL) ontology designed to translate the Network and Information Security Directive version 2 (NIS 2) into an ontological format aimed to favour unambiguous understanding and security operations of cybersecurity professionals, legal experts, and all organisational stakeholders. Through the semantic representation of the NIS 2 entities, relationships, and security measures, NIS2Onto enables automated compliance verification, streamlined risk assessments, and effective policy implementation. Our evaluation employs both metrical and qualitative analysis through a real case study to witness the robustness and practical applicability of NIS2Onto. The ontology not only supports the accurate interpretation of complex legal texts but also aids in systematically enforcing cybersecurity measures. Furthermore, the extensibility of NIS2Onto allows for integration with other regulatory frameworks, thereby fostering a comprehensive and unified approach to cybersecurity governance. © 2025 The Authors&quot;,&quot;publisher&quot;:&quot;Elsevier Ltd&quot;,&quot;volume&quot;:&quot;157&quot;},&quot;isTemporary&quot;:false,&quot;suppress-author&quot;:false,&quot;composite&quot;:false,&quot;author-only&quot;:false}]},{&quot;citationID&quot;:&quot;MENDELEY_CITATION_bf330e74-acf2-4b1e-b471-26ad09db14cc&quot;,&quot;properties&quot;:{&quot;noteIndex&quot;:0},&quot;isEdited&quot;:false,&quot;manualOverride&quot;:{&quot;isManuallyOverridden&quot;:false,&quot;citeprocText&quot;:&quot;(Nwafor et al., 2026)&quot;,&quot;manualOverrideText&quot;:&quot;&quot;},&quot;citationTag&quot;:&quot;MENDELEY_CITATION_v3_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&quot;,&quot;citationItems&quot;:[{&quot;id&quot;:&quot;6efd5c73-7b65-35ed-8664-ef64a68b37ac&quot;,&quot;itemData&quot;:{&quot;type&quot;:&quot;article-journal&quot;,&quot;id&quot;:&quot;6efd5c73-7b65-35ed-8664-ef64a68b37ac&quot;,&quot;title&quot;:&quot;A hybrid FAIR and XGBoost framework for cyber-risk intelligence and expected loss prediction&quot;,&quot;author&quot;:[{&quot;family&quot;:&quot;Nwafor&quot;,&quot;given&quot;:&quot;Chioma Ngozi&quot;,&quot;parse-names&quot;:false,&quot;dropping-particle&quot;:&quot;&quot;,&quot;non-dropping-particle&quot;:&quot;&quot;},{&quot;family&quot;:&quot;Nwafor&quot;,&quot;given&quot;:&quot;Obumneme&quot;,&quot;parse-names&quot;:false,&quot;dropping-particle&quot;:&quot;&quot;,&quot;non-dropping-particle&quot;:&quot;&quot;},{&quot;family&quot;:&quot;Brahma&quot;,&quot;given&quot;:&quot;Sanjukta&quot;,&quot;parse-names&quot;:false,&quot;dropping-particle&quot;:&quot;&quot;,&quot;non-dropping-particle&quot;:&quot;&quot;},{&quot;family&quot;:&quot;Acharyya&quot;,&quot;given&quot;:&quot;Madhusudan&quot;,&quot;parse-names&quot;:false,&quot;dropping-particle&quot;:&quot;&quot;,&quot;non-dropping-particle&quot;:&quot;&quot;}],&quot;container-title&quot;:&quot;Expert Systems with Applications&quot;,&quot;container-title-short&quot;:&quot;Expert Syst. Appl.&quot;,&quot;DOI&quot;:&quot;10.1016/j.eswa.2025.129920&quot;,&quot;ISSN&quot;:&quot;09574174&quot;,&quot;issued&quot;:{&quot;date-parts&quot;:[[2026,3]]},&quot;page&quot;:&quot;129920&quot;,&quot;volume&quot;:&quot;299&quot;},&quot;isTemporary&quot;:false,&quot;suppress-author&quot;:false,&quot;composite&quot;:false,&quot;author-only&quot;:false}]},{&quot;citationID&quot;:&quot;MENDELEY_CITATION_9abfc5cc-6d86-4f10-bd99-95e7bbb667e8&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OWFiZmM1Y2MtNmQ4Ni00ZjEwLWJkOTktOTVlN2JiYjY2N2U4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d6096b6f-6d40-4b45-bd1b-82a8490cdc81&quot;,&quot;properties&quot;:{&quot;noteIndex&quot;:0},&quot;isEdited&quot;:false,&quot;manualOverride&quot;:{&quot;isManuallyOverridden&quot;:false,&quot;citeprocText&quot;:&quot;(Sümer &amp;#38; Ersoy, 2025)&quot;,&quot;manualOverrideText&quot;:&quot;&quot;},&quot;citationTag&quot;:&quot;MENDELEY_CITATION_v3_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&quot;,&quot;citationItems&quot;:[{&quot;id&quot;:&quot;431ed5f2-2b23-3372-8fc9-e1df26a4abca&quot;,&quot;itemData&quot;:{&quot;type&quot;:&quot;article-journal&quot;,&quot;id&quot;:&quot;431ed5f2-2b23-3372-8fc9-e1df26a4abca&quot;,&quot;title&quot;:&quot;AI &amp; machine learning models for cloud security risk assessment&quot;,&quot;author&quot;:[{&quot;family&quot;:&quot;Sümer&quot;,&quot;given&quot;:&quot;K&quot;,&quot;parse-names&quot;:false,&quot;dropping-particle&quot;:&quot;&quot;,&quot;non-dropping-particle&quot;:&quot;&quot;},{&quot;family&quot;:&quot;Ersoy&quot;,&quot;given&quot;:&quot;M&quot;,&quot;parse-names&quot;:false,&quot;dropping-particle&quot;:&quot;&quot;,&quot;non-dropping-particle&quot;:&quot;&quot;}],&quot;container-title&quot;:&quot;EDPACS&quot;,&quot;DOI&quot;:&quot;10.1080/07366981.2025.2575564&quot;,&quot;ISSN&quot;:&quot;07366981 (ISSN)&quot;,&quot;URL&quot;:&quot;https://www.scopus.com/inward/record.uri?eid=2-s2.0-105019662971&amp;doi=10.1080%2F07366981.2025.2575564&amp;partnerID=40&amp;md5=7f5f550cbb6fb66b4d78d3c5a7cb8d59&quot;,&quot;issued&quot;:{&quot;date-parts&quot;:[[2025]]},&quot;publisher-place&quot;:&quot;[\&quot;Süleyman Demirel Üniversitesi, Computer Engineering, Isparta, Isparta, Turkey\&quot;, \&quot;Süleyman Demirel Üniversitesi, Computer Engineering, Isparta, Isparta, Turkey\&quot;]&quot;,&quot;language&quot;:&quot;English&quot;,&quot;abstract&quot;:&quot;The article introduces method of AI-supported risk modeling to identify information security risks in cloud computing environments. Risk scores were calculated based on four main frameworks. A synthetic dataset with 400 instances was created by combining 50 observations with parameters such as confidentiality, integrity, availability, probability, and impact. To label the risk levels, five supervised machine learning algorithms were trained. It was found that the best results were obtained while using COBIT and ISO 27005 frameworks. The weak performance of OCTAVE was mainly due to the complexity of its features. LIME was used to improve the model’s explainability and to locate the main decision factors that differentiate various frameworks. The results show that AI-powered models can offer accurate classification decisions with interpretable outputs that match risk methodology frameworks. The proposed framework signifies the very first stage of transitioning to scalable and explanatory decision support systems for cloud security risk assessment. © Copyright 2025 Taylor &amp; Francis–All rights reserved.&quot;,&quot;publisher&quot;:&quot;Taylor and Francis Ltd.&quot;,&quot;container-title-short&quot;:&quot;&quot;},&quot;isTemporary&quot;:false,&quot;suppress-author&quot;:false,&quot;composite&quot;:false,&quot;author-only&quot;:false}]},{&quot;citationID&quot;:&quot;MENDELEY_CITATION_963fd08e-c44c-41fb-9462-dc90f4fe99f6&quot;,&quot;properties&quot;:{&quot;noteIndex&quot;:0},&quot;isEdited&quot;:false,&quot;manualOverride&quot;:{&quot;isManuallyOverridden&quot;:false,&quot;citeprocText&quot;:&quot;(Bag et al., 2025)&quot;,&quot;manualOverrideText&quot;:&quot;&quot;},&quot;citationTag&quot;:&quot;MENDELEY_CITATION_v3_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&quot;,&quot;citationItems&quot;:[{&quot;id&quot;:&quot;64841980-a621-375f-ac11-98ab81ee49e0&quot;,&quot;itemData&quot;:{&quot;type&quot;:&quot;article-journal&quot;,&quot;id&quot;:&quot;64841980-a621-375f-ac11-98ab81ee49e0&quot;,&quot;title&quot;:&quot;Enhancing cybersecurity risk assessment using temporal knowledge graph-based explainable decision support system&quot;,&quot;author&quot;:[{&quot;family&quot;:&quot;Bag&quot;,&quot;given&quot;:&quot;Subhajit&quot;,&quot;parse-names&quot;:false,&quot;dropping-particle&quot;:&quot;&quot;,&quot;non-dropping-particle&quot;:&quot;&quot;},{&quot;family&quot;:&quot;Sarkar&quot;,&quot;given&quot;:&quot;Sobhan&quot;,&quot;parse-names&quot;:false,&quot;dropping-particle&quot;:&quot;&quot;,&quot;non-dropping-particle&quot;:&quot;&quot;},{&quot;family&quot;:&quot;Bose&quot;,&quot;given&quot;:&quot;Indranil&quot;,&quot;parse-names&quot;:false,&quot;dropping-particle&quot;:&quot;&quot;,&quot;non-dropping-particle&quot;:&quot;&quot;}],&quot;container-title&quot;:&quot;Decision Support Systems&quot;,&quot;container-title-short&quot;:&quot;Decis. Support Syst.&quot;,&quot;chapter-number&quot;:&quot;0&quot;,&quot;DOI&quot;:&quot;https://doi.org/10.1016/j.dss.2025.114526&quot;,&quot;ISSN&quot;:&quot;0167-9236&quot;,&quot;URL&quot;:&quot;https://www.sciencedirect.com/science/article/pii/S0167923625001277&quot;,&quot;issued&quot;:{&quot;date-parts&quot;:[[2025]]},&quot;page&quot;:&quot;114526&quot;,&quot;abstract&quot;:&quot;Assessing cybersecurity policies is crucial for any organization to combat evolving cyber threats. The absence of a comprehensive dataset has prevented previous studies from analyzing the risk of organizations’ cybersecurity policies. Past studies have not considered temporal information in the policies. Analysis of cybersecurity policies using attention mechanism requires automated determination of optimal number of attention units which remains unaddressed. Moreover, absence of interpretation in cybersecurity studies creates a barrier to understanding policy vulnerabilities and developing targeted solutions. To address these challenges, we develop a decision support system which (i) enhances risk classification of organization’s cybersecurity policies, (ii) develops a comprehensive cybersecurity policy dataset from the websites of 190 companies, transformed into a knowledge graph to capture entity relationships among various policies, (iii) integrates temporal information into the knowledge graph by incorporating time stamps from event sequences in cyberattack information, (iv) develops Explainable Factor Analysis based Multi-Head Attention mechanism, which automates the determination of the optimal number of attention units and optimizes data allocation across attention units using factor analysis, and (v) utilizes attention heatmaps and shapley values for interpretability. Our cybersecurity policy dataset is used as a case study with four benchmark datasets for further validation. Results reveal that our model outperforms the other state-of-the-art, achieving an 87.78% F1 score, followed by robustness checking and statistical significance testing. Finally, Shapley values are used to interpret the model’s output to identify vulnerabilities within the organizational policies, providing crucial insights enabling decision-makers to enhance their cybersecurity policies and mitigate potential threats.&quot;,&quot;volume&quot;:&quot;198&quot;},&quot;isTemporary&quot;:false,&quot;suppress-author&quot;:false,&quot;composite&quot;:false,&quot;author-only&quot;:false}]},{&quot;citationID&quot;:&quot;MENDELEY_CITATION_2dfd5e48-1e05-4a34-82ab-be6359c20b14&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MmRmZDVlNDgtMWUwNS00YTM0LTgyYWItYmU2MzU5YzIwYjE0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4f29a963-b5fe-4d82-8843-3f8cbcc361fa&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GYyOWE5NjMtYjVmZS00ZDgyLTg4NDMtM2Y4Y2JjYzM2MWZh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ceef226-321d-4a10-b451-b305d2d19e12&quot;,&quot;properties&quot;:{&quot;noteIndex&quot;:0},&quot;isEdited&quot;:false,&quot;manualOverride&quot;:{&quot;isManuallyOverridden&quot;:true,&quot;citeprocText&quot;:&quot;(Hevner et al., 2004)&quot;,&quot;manualOverrideText&quot;:&quot;Hevner et al., (2004)&quot;},&quot;citationTag&quot;:&quot;MENDELEY_CITATION_v3_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&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f3b44be2-dfbb-452b-a95b-ba7ab0df9f24&quot;,&quot;properties&quot;:{&quot;noteIndex&quot;:0},&quot;isEdited&quot;:false,&quot;manualOverride&quot;:{&quot;isManuallyOverridden&quot;:true,&quot;citeprocText&quot;:&quot;(Peffers et al., 2007)&quot;,&quot;manualOverrideText&quot;:&quot;Peffers et al., (2007)&quot;},&quot;citationTag&quot;:&quot;MENDELEY_CITATION_v3_eyJjaXRhdGlvbklEIjoiTUVOREVMRVlfQ0lUQVRJT05fZjNiNDRiZTItZGZiYi00NTJiLWE5NWItYmE3YWIwZGY5ZjI0IiwicHJvcGVydGllcyI6eyJub3RlSW5kZXgiOjB9LCJpc0VkaXRlZCI6ZmFsc2UsIm1hbnVhbE92ZXJyaWRlIjp7ImlzTWFudWFsbHlPdmVycmlkZGVuIjp0cnVlLCJjaXRlcHJvY1RleHQiOiIoUGVmZmVycyBldCBhbC4sIDIwMDcpIiwibWFudWFsT3ZlcnJpZGVUZXh0IjoiUGVmZmVycyBldCBhbC4sICgyMDA3KS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39862f3b-1bea-4af0-9116-ec68d7e986f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zk4NjJmM2ItMWJlYS00YWYwLTkxMTYtZWM2OGQ3ZTk4NmY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1a42fd91-8047-4981-afd6-cddfe7f36fc0&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WE0MmZkOTEtODA0Ny00OTgxLWFmZDYtY2RkZmU3ZjM2ZmM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7e71e234-fadc-45b8-8aa5-e18cc29dfe71&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2U3MWUyMzQtZmFkYy00NWI4LThhYTUtZTE4Y2MyOWRmZTcx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03bb90e4-a8d2-4fb4-97da-54b025eea7a7&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DNiYjkwZTQtYThkMi00ZmI0LTk3ZGEtNTRiMDI1ZWVhN2E3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97cfe5bd-60c6-4a2a-95f2-bbaa0c5cfe15&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TdjZmU1YmQtNjBjNi00YTJhLTk1ZjItYmJhYTBjNWNmZTE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dd0e54e4-6a93-47e1-901a-c8d3af73d8b3&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GQwZTU0ZTQtNmE5My00N2UxLTkwMWEtYzhkM2FmNzNkOGIz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abbd41be-b705-4150-b9b2-efa196aef872&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YWJiZDQxYmUtYjcwNS00MTUwLWI5YjItZWZhMTk2YWVmODcy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3f7afa6e-b37e-4354-8837-d91e1bd6d1fc&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M2Y3YWZhNmUtYjM3ZS00MzU0LTg4MzctZDkxZTFiZDZkMWZj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ce493b90-8872-46e1-958c-c625792f8bbb&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Y2U0OTNiOTAtODg3Mi00NmUxLTk1OGMtYzYyNTc5MmY4YmJi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eadd762c-046a-4e3a-8f4d-12cbd38afab0&quot;,&quot;properties&quot;:{&quot;noteIndex&quot;:0},&quot;isEdited&quot;:false,&quot;manualOverride&quot;:{&quot;isManuallyOverridden&quot;:false,&quot;citeprocText&quot;:&quot;(Karanja, 2017)&quot;,&quot;manualOverrideText&quot;:&quot;&quot;},&quot;citationTag&quot;:&quot;MENDELEY_CITATION_v3_eyJjaXRhdGlvbklEIjoiTUVOREVMRVlfQ0lUQVRJT05fZWFkZDc2MmMtMDQ2YS00ZTNhLThmNGQtMTJjYmQzOGFmYWIw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00a004ee-6e39-4ca5-917e-c9e1c905ab46&quot;,&quot;properties&quot;:{&quot;noteIndex&quot;:0},&quot;isEdited&quot;:false,&quot;manualOverride&quot;:{&quot;isManuallyOverridden&quot;:false,&quot;citeprocText&quot;:&quot;(Sahin &amp;#38; Vance, 2025)&quot;,&quot;manualOverrideText&quot;:&quot;&quot;},&quot;citationTag&quot;:&quot;MENDELEY_CITATION_v3_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&quot;,&quot;citationItems&quot;:[{&quot;id&quot;:&quot;af30c442-ceb2-3d1b-874c-ed0df26c6c4f&quot;,&quot;itemData&quot;:{&quot;type&quot;:&quot;article-journal&quot;,&quot;id&quot;:&quot;af30c442-ceb2-3d1b-874c-ed0df26c6c4f&quot;,&quot;title&quot;:&quot;What do we need to know about the Chief Information Security Officer? A literature review and research agenda&quot;,&quot;author&quot;:[{&quot;family&quot;:&quot;Sahin&quot;,&quot;given&quot;:&quot;Zeynep&quot;,&quot;parse-names&quot;:false,&quot;dropping-particle&quot;:&quot;&quot;,&quot;non-dropping-particle&quot;:&quot;&quot;},{&quot;family&quot;:&quot;Vance&quot;,&quot;given&quot;:&quot;Anthony&quot;,&quot;parse-names&quot;:false,&quot;dropping-particle&quot;:&quot;&quot;,&quot;non-dropping-particle&quot;:&quot;&quot;}],&quot;container-title&quot;:&quot;Computers &amp; Security&quot;,&quot;container-title-short&quot;:&quot;Comput. Secur.&quot;,&quot;DOI&quot;:&quot;10.1016/j.cose.2024.104063&quot;,&quot;ISSN&quot;:&quot;01674048&quot;,&quot;issued&quot;:{&quot;date-parts&quot;:[[2025,1]]},&quot;page&quot;:&quot;104063&quot;,&quot;volume&quot;:&quot;148&quot;},&quot;isTemporary&quot;:false,&quot;suppress-author&quot;:false,&quot;composite&quot;:false,&quot;author-only&quot;:false}]},{&quot;citationID&quot;:&quot;MENDELEY_CITATION_50bfd4a2-73bf-4a85-a1eb-3c36453cf931&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NTBiZmQ0YTItNzNiZi00YTg1LWExZWItM2MzNjQ1M2NmOTMx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760b5d6c-02df-4966-a11f-ff1162913808&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NzYwYjVkNmMtMDJkZi00OTY2LWExMWYtZmYxMTYyOTEzODA4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fe6bae45-c63f-4dff-9b10-19dcaf62d330&quot;,&quot;properties&quot;:{&quot;noteIndex&quot;:0},&quot;isEdited&quot;:false,&quot;manualOverride&quot;:{&quot;isManuallyOverridden&quot;:false,&quot;citeprocText&quot;:&quot;(Allodi &amp;#38; Massacci, 2017)&quot;,&quot;manualOverrideText&quot;:&quot;&quot;},&quot;citationTag&quot;:&quot;MENDELEY_CITATION_v3_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&quot;,&quot;citationItems&quot;:[{&quot;id&quot;:&quot;70e3b4e7-d1a9-3724-b975-e00f8a6fb88d&quot;,&quot;itemData&quot;:{&quot;type&quot;:&quot;article-journal&quot;,&quot;id&quot;:&quot;70e3b4e7-d1a9-3724-b975-e00f8a6fb88d&quot;,&quot;title&quot;:&quot;Security Events and Vulnerability Data for Cybersecurity Risk Estimation&quot;,&quot;author&quot;:[{&quot;family&quot;:&quot;Allodi&quot;,&quot;given&quot;:&quot;Luca&quot;,&quot;parse-names&quot;:false,&quot;dropping-particle&quot;:&quot;&quot;,&quot;non-dropping-particle&quot;:&quot;&quot;},{&quot;family&quot;:&quot;Massacci&quot;,&quot;given&quot;:&quot;Fabio&quot;,&quot;parse-names&quot;:false,&quot;dropping-particle&quot;:&quot;&quot;,&quot;non-dropping-particle&quot;:&quot;&quot;}],&quot;container-title&quot;:&quot;Risk Analysis&quot;,&quot;DOI&quot;:&quot;10.1111/risa.12864&quot;,&quot;ISSN&quot;:&quot;0272-4332&quot;,&quot;issued&quot;:{&quot;date-parts&quot;:[[2017,8,11]]},&quot;page&quot;:&quot;1606-1627&quot;,&quot;abstract&quot;:&quot;&lt;p&gt;Current industry standards for estimating cybersecurity risk are based on qualitative risk matrices as opposed to quantitative risk estimates. In contrast, risk assessment in most other industry sectors aims at deriving quantitative risk estimations (e.g., Basel II in Finance). This article presents a model and methodology to leverage on the large amount of data available from the IT infrastructure of an organization's security operation center to quantitatively estimate the probability of attack. Our methodology specifically addresses untargeted attacks delivered by automatic tools that make up the vast majority of attacks in the wild against users and organizations. We consider two‐stage attacks whereby the attacker first breaches an Internet‐facing system, and then escalates the attack to internal systems by exploiting local vulnerabilities in the target. Our methodology factors in the power of the attacker as the number of “weaponized” vulnerabilities he/she can exploit, and can be adjusted to match the risk appetite of the organization. We illustrate our methodology by using data from a large financial institution, and discuss the significant mismatch between traditional qualitative risk assessments and our quantitative approach.&lt;/p&gt;&quot;,&quot;issue&quot;:&quot;8&quot;,&quot;volume&quot;:&quot;37&quot;,&quot;container-title-short&quot;:&quot;&quot;},&quot;isTemporary&quot;:false,&quot;suppress-author&quot;:false,&quot;composite&quot;:false,&quot;author-only&quot;:false}]},{&quot;citationID&quot;:&quot;MENDELEY_CITATION_978768d9-7daa-4be4-b542-ac91b9699778&quot;,&quot;properties&quot;:{&quot;noteIndex&quot;:0},&quot;isEdited&quot;:false,&quot;manualOverride&quot;:{&quot;isManuallyOverridden&quot;:true,&quot;citeprocText&quot;:&quot;(Lodge, 2024)&quot;,&quot;manualOverrideText&quot;:&quot;(Lodge, 2024);&quot;},&quot;citationTag&quot;:&quot;MENDELEY_CITATION_v3_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&quot;,&quot;citationItems&quot;:[{&quot;id&quot;:&quot;893d7011-ec6f-3e8e-86bf-f6faa9007faf&quot;,&quot;itemData&quot;:{&quot;type&quot;:&quot;article-journal&quot;,&quot;id&quot;:&quot;893d7011-ec6f-3e8e-86bf-f6faa9007faf&quot;,&quot;title&quot;:&quot;RAGe Against the Machine with BERT for Proactive Cybersecurity Posture - 2024 IEEE International Conference on Big Data (BigData)&quot;,&quot;author&quot;:[{&quot;family&quot;:&quot;Lodge&quot;,&quot;given&quot;:&quot;Brennan&quot;,&quot;parse-names&quot;:false,&quot;dropping-particle&quot;:&quot;&quot;,&quot;non-dropping-particle&quot;:&quot;&quot;}],&quot;container-title&quot;:&quot;2024 IEEE International Conference on Big Data (BigData)&quot;,&quot;chapter-number&quot;:&quot;0&quot;,&quot;DOI&quot;:&quot;10.1109/BigData62323.2024.10825122&quot;,&quot;ISSN&quot;:&quot;2573-2978&quot;,&quot;issued&quot;:{&quot;date-parts&quot;:[[2024,1]]},&quot;page&quot;:&quot;3579-3588&quot;,&quot;abstract&quot;:&quot;In the dynamic landscape of global data privacy and regulatory compliance, the integration of Retrieval-Augmented Generation (RAG) with a custom BERT-GRC classifier represents a pivotal advancement in Governance, Risk, and Compliance (GRC) technologies. This method introduces a scalable framework that combines the contextual depth of Large Language Models (LLMs) with real-time data retrieval to deliver actionable insights for compliance management. The BERT-GRC classifier identifies regulatory gaps in organizational policies, aligning them with evolving standards such as NYCRR 500 and GDPR. By incorporating seq2seq transformers with a dense vector index, the proposed RAG system enhances the precision and adaptability of compliance assessments, surpassing traditional methods limited by static data and manual analysis.This system has been validated through case studies, including automated gap analysis and policy alignment. Experimental results demonstrate significant improvements in compliance gap detection and response times, highlighting the system’s capability to dynamically adapt to new regulatory demands. The integration of these AI-driven solutions underscores the transformative potential of RAG with a fine-tuned BERT classifier in streamlining GRC processes and reinforcing cybersecurity defenses.&quot;,&quot;container-title-short&quot;:&quot;&quot;},&quot;isTemporary&quot;:false,&quot;suppress-author&quot;:false,&quot;composite&quot;:false,&quot;author-only&quot;:false}]},{&quot;citationID&quot;:&quot;MENDELEY_CITATION_bfc74c02-3bf9-44b5-9531-811c4fc4ed48&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YmZjNzRjMDItM2JmOS00NGI1LTk1MzEtODExYzRmYzRlZDQ4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b58a6f64-4c9e-4837-b44d-35cb30365418&quot;,&quot;properties&quot;:{&quot;noteIndex&quot;:0},&quot;isEdited&quot;:false,&quot;manualOverride&quot;:{&quot;isManuallyOverridden&quot;:false,&quot;citeprocText&quot;:&quot;(ISO/IEC 27001:2022, 2022)&quot;,&quot;manualOverrideText&quot;:&quot;&quot;},&quot;citationTag&quot;:&quot;MENDELEY_CITATION_v3_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bd4be6d1-35f4-3213-b462-ccb3736a613c&quot;,&quot;itemData&quot;:{&quot;type&quot;:&quot;article-journal&quot;,&quot;id&quot;:&quot;bd4be6d1-35f4-3213-b462-ccb3736a613c&quot;,&quot;title&quot;:&quot;ISO IEC 27001-2022 - Information security management systems - Requirements&quot;,&quot;author&quot;:[{&quot;family&quot;:&quot;ISO/IEC 27001: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d89acb7f-306d-4f70-98d7-b0defca83590&quot;,&quot;properties&quot;:{&quot;noteIndex&quot;:0},&quot;isEdited&quot;:false,&quot;manualOverride&quot;:{&quot;isManuallyOverridden&quot;:false,&quot;citeprocText&quot;:&quot;(NIST, 2024)&quot;,&quot;manualOverrideText&quot;:&quot;&quot;},&quot;citationTag&quot;:&quot;MENDELEY_CITATION_v3_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&quot;,&quot;citationItems&quot;:[{&quot;id&quot;:&quot;5d0ef788-481e-35a2-864c-f5841ec9242c&quot;,&quot;itemData&quot;:{&quot;type&quot;:&quot;report&quot;,&quot;id&quot;:&quot;5d0ef788-481e-35a2-864c-f5841ec9242c&quot;,&quot;title&quot;:&quot;The NIST Cybersecurity Framework (CSF) 2.0&quot;,&quot;author&quot;:[{&quot;family&quot;:&quot;NIST&quot;,&quot;given&quot;:&quot;&quot;,&quot;parse-names&quot;:false,&quot;dropping-particle&quot;:&quot;&quot;,&quot;non-dropping-particle&quot;:&quot;&quot;}],&quot;DOI&quot;:&quot;10.6028/NIST.CSWP.29&quot;,&quot;URL&quot;:&quot;https://nvlpubs.nist.gov/nistpubs/CSWP/NIST.CSWP.29.pdf&quot;,&quot;issued&quot;:{&quot;date-parts&quot;:[[2024,2,26]]},&quot;container-title-short&quot;:&quot;&quot;},&quot;isTemporary&quot;:false,&quot;suppress-author&quot;:false,&quot;composite&quot;:false,&quot;author-only&quot;:false}]},{&quot;citationID&quot;:&quot;MENDELEY_CITATION_025201c7-211b-4fa7-9a13-a2a4d24b5aeb&quot;,&quot;properties&quot;:{&quot;noteIndex&quot;:0},&quot;isEdited&quot;:false,&quot;manualOverride&quot;:{&quot;isManuallyOverridden&quot;:false,&quot;citeprocText&quot;:&quot;(Proença &amp;#38; Borbinha, 2018)&quot;,&quot;manualOverrideText&quot;:&quot;&quot;},&quot;citationTag&quot;:&quot;MENDELEY_CITATION_v3_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&quot;,&quot;citationItems&quot;:[{&quot;id&quot;:&quot;0627636c-0915-3dd1-94d4-c6eeb2855a8b&quot;,&quot;itemData&quot;:{&quot;type&quot;:&quot;chapter&quot;,&quot;id&quot;:&quot;0627636c-0915-3dd1-94d4-c6eeb2855a8b&quot;,&quot;title&quot;:&quot;Information Security Management Systems - A Maturity Model Based on ISO/IEC 27001&quot;,&quot;author&quot;:[{&quot;family&quot;:&quot;Proença&quot;,&quot;given&quot;:&quot;Diogo&quot;,&quot;parse-names&quot;:false,&quot;dropping-particle&quot;:&quot;&quot;,&quot;non-dropping-particle&quot;:&quot;&quot;},{&quot;family&quot;:&quot;Borbinha&quot;,&quot;given&quot;:&quot;José&quot;,&quot;parse-names&quot;:false,&quot;dropping-particle&quot;:&quot;&quot;,&quot;non-dropping-particle&quot;:&quot;&quot;}],&quot;DOI&quot;:&quot;10.1007/978-3-319-93931-5_8&quot;,&quot;issued&quot;:{&quot;date-parts&quot;:[[2018]]},&quot;page&quot;:&quot;102-114&quot;,&quot;container-title-short&quot;:&quot;&quot;},&quot;isTemporary&quot;:false,&quot;suppress-author&quot;:false,&quot;composite&quot;:false,&quot;author-only&quot;:false}]},{&quot;citationID&quot;:&quot;MENDELEY_CITATION_f96e24ef-2fc9-48ab-abf3-60be26d3ab5a&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Zjk2ZTI0ZWYtMmZjOS00OGFiLWFiZjMtNjBiZTI2ZDNhYjVh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ebe9c6e9-1e54-4d01-b7ac-46d5b0760edc&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WJlOWM2ZTktMWU1NC00ZDAxLWI3YWMtNDZkNWIwNzYwZWRj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502e2207-e2ab-4d4c-bfe0-9e93a5a193c7&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NTAyZTIyMDctZTJhYi00ZDRjLWJmZTAtOWU5M2E1YTE5M2M3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c9e46cf9-145d-4ca9-8e5a-f2ba15af452f&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YzllNDZjZjktMTQ1ZC00Y2E5LThlNWEtZjJiYTE1YWY0NTJm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35291747-ea47-4525-9bed-344501616219&quot;,&quot;properties&quot;:{&quot;noteIndex&quot;:0},&quot;isEdited&quot;:false,&quot;manualOverride&quot;:{&quot;isManuallyOverridden&quot;:false,&quot;citeprocText&quot;:&quot;(Karanja, 2017)&quot;,&quot;manualOverrideText&quot;:&quot;&quot;},&quot;citationTag&quot;:&quot;MENDELEY_CITATION_v3_eyJjaXRhdGlvbklEIjoiTUVOREVMRVlfQ0lUQVRJT05fMzUyOTE3NDctZWE0Ny00NTI1LTliZWQtMzQ0NTAxNjE2MjE5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efed42e1-0e25-4544-8b86-79ead18c014d&quot;,&quot;properties&quot;:{&quot;noteIndex&quot;:0},&quot;isEdited&quot;:false,&quot;manualOverride&quot;:{&quot;isManuallyOverridden&quot;:false,&quot;citeprocText&quot;:&quot;(Allodi &amp;#38; Massacci, 2017)&quot;,&quot;manualOverrideText&quot;:&quot;&quot;},&quot;citationTag&quot;:&quot;MENDELEY_CITATION_v3_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&quot;,&quot;citationItems&quot;:[{&quot;id&quot;:&quot;70e3b4e7-d1a9-3724-b975-e00f8a6fb88d&quot;,&quot;itemData&quot;:{&quot;type&quot;:&quot;article-journal&quot;,&quot;id&quot;:&quot;70e3b4e7-d1a9-3724-b975-e00f8a6fb88d&quot;,&quot;title&quot;:&quot;Security Events and Vulnerability Data for Cybersecurity Risk Estimation&quot;,&quot;author&quot;:[{&quot;family&quot;:&quot;Allodi&quot;,&quot;given&quot;:&quot;Luca&quot;,&quot;parse-names&quot;:false,&quot;dropping-particle&quot;:&quot;&quot;,&quot;non-dropping-particle&quot;:&quot;&quot;},{&quot;family&quot;:&quot;Massacci&quot;,&quot;given&quot;:&quot;Fabio&quot;,&quot;parse-names&quot;:false,&quot;dropping-particle&quot;:&quot;&quot;,&quot;non-dropping-particle&quot;:&quot;&quot;}],&quot;container-title&quot;:&quot;Risk Analysis&quot;,&quot;DOI&quot;:&quot;10.1111/risa.12864&quot;,&quot;ISSN&quot;:&quot;0272-4332&quot;,&quot;issued&quot;:{&quot;date-parts&quot;:[[2017,8,11]]},&quot;page&quot;:&quot;1606-1627&quot;,&quot;abstract&quot;:&quot;&lt;p&gt;Current industry standards for estimating cybersecurity risk are based on qualitative risk matrices as opposed to quantitative risk estimates. In contrast, risk assessment in most other industry sectors aims at deriving quantitative risk estimations (e.g., Basel II in Finance). This article presents a model and methodology to leverage on the large amount of data available from the IT infrastructure of an organization's security operation center to quantitatively estimate the probability of attack. Our methodology specifically addresses untargeted attacks delivered by automatic tools that make up the vast majority of attacks in the wild against users and organizations. We consider two‐stage attacks whereby the attacker first breaches an Internet‐facing system, and then escalates the attack to internal systems by exploiting local vulnerabilities in the target. Our methodology factors in the power of the attacker as the number of “weaponized” vulnerabilities he/she can exploit, and can be adjusted to match the risk appetite of the organization. We illustrate our methodology by using data from a large financial institution, and discuss the significant mismatch between traditional qualitative risk assessments and our quantitative approach.&lt;/p&gt;&quot;,&quot;issue&quot;:&quot;8&quot;,&quot;volume&quot;:&quot;37&quot;,&quot;container-title-short&quot;:&quot;&quot;},&quot;isTemporary&quot;:false,&quot;suppress-author&quot;:false,&quot;composite&quot;:false,&quot;author-only&quot;:false}]},{&quot;citationID&quot;:&quot;MENDELEY_CITATION_a8efc7a9-6fc6-4b7c-82ee-b1769871fac9&quot;,&quot;properties&quot;:{&quot;noteIndex&quot;:0},&quot;isEdited&quot;:false,&quot;manualOverride&quot;:{&quot;isManuallyOverridden&quot;:false,&quot;citeprocText&quot;:&quot;(Allani et al., 2025)&quot;,&quot;manualOverrideText&quot;:&quot;&quot;},&quot;citationTag&quot;:&quot;MENDELEY_CITATION_v3_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&quot;,&quot;citationItems&quot;:[{&quot;id&quot;:&quot;fd79a71d-c6c0-3af3-97cb-3018446360f9&quot;,&quot;itemData&quot;:{&quot;type&quot;:&quot;article-journal&quot;,&quot;id&quot;:&quot;fd79a71d-c6c0-3af3-97cb-3018446360f9&quot;,&quot;title&quot;:&quot;ELISAR: A Multi-Agent cybersecurity framework integrating\nretrieval-augmented generation for Blue, Red, and GRC operations&quot;,&quot;author&quot;:[{&quot;family&quot;:&quot;Allani&quot;,&quot;given&quot;:&quot;Sabri&quot;,&quot;parse-names&quot;:false,&quot;dropping-particle&quot;:&quot;&quot;,&quot;non-dropping-particle&quot;:&quot;&quot;},{&quot;family&quot;:&quot;Bou-Chaaya&quot;,&quot;given&quot;:&quot;Karam&quot;,&quot;parse-names&quot;:false,&quot;dropping-particle&quot;:&quot;&quot;,&quot;non-dropping-particle&quot;:&quot;&quot;},{&quot;family&quot;:&quot;Rais&quot;,&quot;given&quot;:&quot;Helmi&quot;,&quot;parse-names&quot;:false,&quot;dropping-particle&quot;:&quot;&quot;,&quot;non-dropping-particle&quot;:&quot;&quot;}],&quot;container-title&quot;:&quot;WORLD WIDE WEB-INTERNET AND WEB INFORMATION SYSTEMS&quot;,&quot;DOI&quot;:&quot;10.1007/s11280-025-01393-5&quot;,&quot;ISSN&quot;:&quot;1386-145X&quot;,&quot;issued&quot;:{&quot;date-parts&quot;:[[2025,12]]},&quot;publisher-place&quot;:&quot;ONE NEW YORK PLAZA, SUITE 4600, NEW YORK, NY, UNITED STATES&quot;,&quot;language&quot;:&quot;English&quot;,&quot;abstract&quot;:&quot;A cybersecurity framework, ELISAR, has been developed to address the\nevolving challenges of modern cybersecurity operations, including\ngovernance, risk management, and threat mitigation. Unlike conventional\nAI-driven models, ELISAR is designed as a collaborative multi-agent\nsystem, in which specialized agents are deployed to operate autonomously\nwhile interacting within a modular and scalable architecture. Multiple\ndomain-specific agents are orchestrated by the ELISAR Engine, with each\nagent being optimized for distinct cybersecurity tasks. For instance,\nELISAR for GRC (Governance, Risk, and Compliance) is supported by a\nvector-based knowledge retrieval mechanism trained on regulatory\nstandards such as NIS2, ISO 27001, and ISO 42001, enabling\ncompliance-driven decision-making. For penetration testing, a RAG\nenhanced knowledge base is utilized, curated from security assessment\ndatasets to support proactive vulnerability exploration. The defensive\nsuite, Blue ELISAR, is composed of intelligent sub-agents, including\nELISAR Honeypots for deception, ELISAR Next-Gen Firewall for real-time\ndetection, and ELISAR Smart DLP for adaptive data protection. Through\nthe integration of autonomous reasoning, contextual knowledge retrieval,\nand real-time adaptability, ELISAR is presented as an interpretable and\ndomain-specialized cybersecurity assistant, in contrast to monolithic\nLLM-based solutions. This extended version of the manuscript includes\nadditional system design details, formal modeling, and an expanded\nexperimental evaluation across defensive, offensive, and compliance\ncybersecurity domains. Improvements in accuracy, context relevance, and\nresult stability are observed when agentic AI is combined with\nretrieval-based methods, while latency remains comparable across tasks.&quot;,&quot;publisher&quot;:&quot;SPRINGER&quot;,&quot;issue&quot;:&quot;1&quot;,&quot;volume&quot;:&quot;29&quot;,&quot;container-title-short&quot;:&quot;&quot;},&quot;isTemporary&quot;:false,&quot;suppress-author&quot;:false,&quot;composite&quot;:false,&quot;author-only&quot;:false}]},{&quot;citationID&quot;:&quot;MENDELEY_CITATION_4f7580dc-25ef-4473-8cc9-40dc9ad9cabe&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GY3NTgwZGMtMjVlZi00NDczLThjYzktNDBkYzlhZDljYWJl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5787a55f-c154-4299-ae9a-575996b2236b&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NTc4N2E1NWYtYzE1NC00Mjk5LWFlOWEtNTc1OTk2YjIyMzZi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b5f8780f-8750-4c10-9231-6e3e70a732d2&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YjVmODc4MGYtODc1MC00YzEwLTkyMzEtNmUzZTcwYTczMmQy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bf8da92e-8ae4-46ce-9942-e82f21c1dd35&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YmY4ZGE5MmUtOGFlNC00NmNlLTk5NDItZTgyZjIxYzFkZDM1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71eccb33-286e-473d-b796-0d88490bee08&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NzFlY2NiMzMtMjg2ZS00NzNkLWI3OTYtMGQ4ODQ5MGJlZTA4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cae8bf0c-040c-48fe-b40b-8c8da19f5631&quot;,&quot;properties&quot;:{&quot;noteIndex&quot;:0},&quot;isEdited&quot;:false,&quot;manualOverride&quot;:{&quot;isManuallyOverridden&quot;:false,&quot;citeprocText&quot;:&quot;(Allodi &amp;#38; Massacci, 2017)&quot;,&quot;manualOverrideText&quot;:&quot;&quot;},&quot;citationTag&quot;:&quot;MENDELEY_CITATION_v3_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&quot;,&quot;citationItems&quot;:[{&quot;id&quot;:&quot;70e3b4e7-d1a9-3724-b975-e00f8a6fb88d&quot;,&quot;itemData&quot;:{&quot;type&quot;:&quot;article-journal&quot;,&quot;id&quot;:&quot;70e3b4e7-d1a9-3724-b975-e00f8a6fb88d&quot;,&quot;title&quot;:&quot;Security Events and Vulnerability Data for Cybersecurity Risk Estimation&quot;,&quot;author&quot;:[{&quot;family&quot;:&quot;Allodi&quot;,&quot;given&quot;:&quot;Luca&quot;,&quot;parse-names&quot;:false,&quot;dropping-particle&quot;:&quot;&quot;,&quot;non-dropping-particle&quot;:&quot;&quot;},{&quot;family&quot;:&quot;Massacci&quot;,&quot;given&quot;:&quot;Fabio&quot;,&quot;parse-names&quot;:false,&quot;dropping-particle&quot;:&quot;&quot;,&quot;non-dropping-particle&quot;:&quot;&quot;}],&quot;container-title&quot;:&quot;Risk Analysis&quot;,&quot;DOI&quot;:&quot;10.1111/risa.12864&quot;,&quot;ISSN&quot;:&quot;0272-4332&quot;,&quot;issued&quot;:{&quot;date-parts&quot;:[[2017,8,11]]},&quot;page&quot;:&quot;1606-1627&quot;,&quot;abstract&quot;:&quot;&lt;p&gt;Current industry standards for estimating cybersecurity risk are based on qualitative risk matrices as opposed to quantitative risk estimates. In contrast, risk assessment in most other industry sectors aims at deriving quantitative risk estimations (e.g., Basel II in Finance). This article presents a model and methodology to leverage on the large amount of data available from the IT infrastructure of an organization's security operation center to quantitatively estimate the probability of attack. Our methodology specifically addresses untargeted attacks delivered by automatic tools that make up the vast majority of attacks in the wild against users and organizations. We consider two‐stage attacks whereby the attacker first breaches an Internet‐facing system, and then escalates the attack to internal systems by exploiting local vulnerabilities in the target. Our methodology factors in the power of the attacker as the number of “weaponized” vulnerabilities he/she can exploit, and can be adjusted to match the risk appetite of the organization. We illustrate our methodology by using data from a large financial institution, and discuss the significant mismatch between traditional qualitative risk assessments and our quantitative approach.&lt;/p&gt;&quot;,&quot;issue&quot;:&quot;8&quot;,&quot;volume&quot;:&quot;37&quot;,&quot;container-title-short&quot;:&quot;&quot;},&quot;isTemporary&quot;:false,&quot;suppress-author&quot;:false,&quot;composite&quot;:false,&quot;author-only&quot;:false}]},{&quot;citationID&quot;:&quot;MENDELEY_CITATION_64ca5108-83e7-40a4-a654-474041377d3a&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jRjYTUxMDgtODNlNy00MGE0LWE2NTQtNDc0MDQxMzc3ZDNh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d280aca-6851-465b-ad69-a1d656e80b09&quot;,&quot;properties&quot;:{&quot;noteIndex&quot;:0},&quot;isEdited&quot;:false,&quot;manualOverride&quot;:{&quot;isManuallyOverridden&quot;:false,&quot;citeprocText&quot;:&quot;(Doshi-Velez &amp;#38; Kim, 2017)&quot;,&quot;manualOverrideText&quot;:&quot;&quot;},&quot;citationTag&quot;:&quot;MENDELEY_CITATION_v3_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&quot;,&quot;citationItems&quot;:[{&quot;id&quot;:&quot;3af42042-b5fc-3c78-a0ea-20023b9b1a50&quot;,&quot;itemData&quot;:{&quot;type&quot;:&quot;article-journal&quot;,&quot;id&quot;:&quot;3af42042-b5fc-3c78-a0ea-20023b9b1a50&quot;,&quot;title&quot;:&quot;Towards A Rigorous Science of Interpretable Machine Learning&quot;,&quot;author&quot;:[{&quot;family&quot;:&quot;Doshi-Velez&quot;,&quot;given&quot;:&quot;Finale&quot;,&quot;parse-names&quot;:false,&quot;dropping-particle&quot;:&quot;&quot;,&quot;non-dropping-particle&quot;:&quot;&quot;},{&quot;family&quot;:&quot;Kim&quot;,&quot;given&quot;:&quot;Been&quot;,&quot;parse-names&quot;:false,&quot;dropping-particle&quot;:&quot;&quot;,&quot;non-dropping-particle&quot;:&quot;&quot;}],&quot;URL&quot;:&quot;http://arxiv.org/abs/1702.08608&quot;,&quot;issued&quot;:{&quot;date-parts&quot;:[[2017,3,2]]},&quot;abstract&quot;:&quo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quot;,&quot;container-title-short&quot;:&quot;&quot;},&quot;isTemporary&quot;:false,&quot;suppress-author&quot;:false,&quot;composite&quot;:false,&quot;author-only&quot;:false}]},{&quot;citationID&quot;:&quot;MENDELEY_CITATION_0adadc6b-63cf-4db3-94fb-8b131027b1c8&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MGFkYWRjNmItNjNjZi00ZGIzLTk0ZmItOGIxMzEwMjdiMWM4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fd6bdc6b-a4be-4865-a201-718f9f18d762&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mQ2YmRjNmItYTRiZS00ODY1LWEyMDEtNzE4ZjlmMThkNzYy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99a14bbc-7111-47aa-bcfd-2a8d83b30084&quot;,&quot;properties&quot;:{&quot;noteIndex&quot;:0},&quot;isEdited&quot;:false,&quot;manualOverride&quot;:{&quot;isManuallyOverridden&quot;:false,&quot;citeprocText&quot;:&quot;(Allodi &amp;#38; Massacci, 2017)&quot;,&quot;manualOverrideText&quot;:&quot;&quot;},&quot;citationTag&quot;:&quot;MENDELEY_CITATION_v3_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&quot;,&quot;citationItems&quot;:[{&quot;id&quot;:&quot;70e3b4e7-d1a9-3724-b975-e00f8a6fb88d&quot;,&quot;itemData&quot;:{&quot;type&quot;:&quot;article-journal&quot;,&quot;id&quot;:&quot;70e3b4e7-d1a9-3724-b975-e00f8a6fb88d&quot;,&quot;title&quot;:&quot;Security Events and Vulnerability Data for Cybersecurity Risk Estimation&quot;,&quot;author&quot;:[{&quot;family&quot;:&quot;Allodi&quot;,&quot;given&quot;:&quot;Luca&quot;,&quot;parse-names&quot;:false,&quot;dropping-particle&quot;:&quot;&quot;,&quot;non-dropping-particle&quot;:&quot;&quot;},{&quot;family&quot;:&quot;Massacci&quot;,&quot;given&quot;:&quot;Fabio&quot;,&quot;parse-names&quot;:false,&quot;dropping-particle&quot;:&quot;&quot;,&quot;non-dropping-particle&quot;:&quot;&quot;}],&quot;container-title&quot;:&quot;Risk Analysis&quot;,&quot;DOI&quot;:&quot;10.1111/risa.12864&quot;,&quot;ISSN&quot;:&quot;0272-4332&quot;,&quot;issued&quot;:{&quot;date-parts&quot;:[[2017,8,11]]},&quot;page&quot;:&quot;1606-1627&quot;,&quot;abstract&quot;:&quot;&lt;p&gt;Current industry standards for estimating cybersecurity risk are based on qualitative risk matrices as opposed to quantitative risk estimates. In contrast, risk assessment in most other industry sectors aims at deriving quantitative risk estimations (e.g., Basel II in Finance). This article presents a model and methodology to leverage on the large amount of data available from the IT infrastructure of an organization's security operation center to quantitatively estimate the probability of attack. Our methodology specifically addresses untargeted attacks delivered by automatic tools that make up the vast majority of attacks in the wild against users and organizations. We consider two‐stage attacks whereby the attacker first breaches an Internet‐facing system, and then escalates the attack to internal systems by exploiting local vulnerabilities in the target. Our methodology factors in the power of the attacker as the number of “weaponized” vulnerabilities he/she can exploit, and can be adjusted to match the risk appetite of the organization. We illustrate our methodology by using data from a large financial institution, and discuss the significant mismatch between traditional qualitative risk assessments and our quantitative approach.&lt;/p&gt;&quot;,&quot;issue&quot;:&quot;8&quot;,&quot;volume&quot;:&quot;37&quot;,&quot;container-title-short&quot;:&quot;&quot;},&quot;isTemporary&quot;:false,&quot;suppress-author&quot;:false,&quot;composite&quot;:false,&quot;author-only&quot;:false}]},{&quot;citationID&quot;:&quot;MENDELEY_CITATION_47f3317e-e04e-46e3-9ca5-311c02d08b41&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DdmMzMxN2UtZTA0ZS00NmUzLTljYTUtMzExYzAyZDA4YjQx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b6b22380-2e92-4294-993d-868216289f75&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YjZiMjIzODAtMmU5Mi00Mjk0LTk5M2QtODY4MjE2Mjg5Zjc1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998dbaea-06b1-4de1-a65f-82ad9d326a29&quot;,&quot;properties&quot;:{&quot;noteIndex&quot;:0},&quot;isEdited&quot;:false,&quot;manualOverride&quot;:{&quot;isManuallyOverridden&quot;:false,&quot;citeprocText&quot;:&quot;(Hevner et al., 2004)&quot;,&quot;manualOverrideText&quot;:&quot;&quot;},&quot;citationTag&quot;:&quot;MENDELEY_CITATION_v3_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&quot;,&quot;citationItems&quot;:[{&quot;id&quot;:&quot;4116d595-0282-300f-8c93-91ea78ef97c7&quot;,&quot;itemData&quot;:{&quot;type&quot;:&quot;article-journal&quot;,&quot;id&quot;:&quot;4116d595-0282-300f-8c93-91ea78ef97c7&quot;,&quot;title&quot;:&quot;Design Science in Information Systems Research1&quot;,&quot;author&quot;:[{&quot;family&quot;:&quot;Hevner&quot;,&quot;given&quot;:&quot;Alan R.&quot;,&quot;parse-names&quot;:false,&quot;dropping-particle&quot;:&quot;&quot;,&quot;non-dropping-particle&quot;:&quot;&quot;},{&quot;family&quot;:&quot;March&quot;,&quot;given&quot;:&quot;Salvatore T.&quot;,&quot;parse-names&quot;:false,&quot;dropping-particle&quot;:&quot;&quot;,&quot;non-dropping-particle&quot;:&quot;&quot;},{&quot;family&quot;:&quot;Park&quot;,&quot;given&quot;:&quot;Jinsoo&quot;,&quot;parse-names&quot;:false,&quot;dropping-particle&quot;:&quot;&quot;,&quot;non-dropping-particle&quot;:&quot;&quot;},{&quot;family&quot;:&quot;Ram&quot;,&quot;given&quot;:&quot;Sudha&quot;,&quot;parse-names&quot;:false,&quot;dropping-particle&quot;:&quot;&quot;,&quot;non-dropping-particle&quot;:&quot;&quot;}],&quot;container-title&quot;:&quot;MIS Quarterly&quot;,&quot;DOI&quot;:&quot;10.2307/25148625&quot;,&quot;ISSN&quot;:&quot;0276-7783&quot;,&quot;issued&quot;:{&quot;date-parts&quot;:[[2004,3,1]]},&quot;page&quot;:&quot;75-106&quot;,&quot;abstract&quot;:&quot;&lt;p&g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lt;/p&gt;&quot;,&quot;issue&quot;:&quot;1&quot;,&quot;volume&quot;:&quot;28&quot;,&quot;container-title-short&quot;:&quot;&quot;},&quot;isTemporary&quot;:false,&quot;suppress-author&quot;:false,&quot;composite&quot;:false,&quot;author-only&quot;:false}]},{&quot;citationID&quot;:&quot;MENDELEY_CITATION_1c68cd58-d72a-40ca-9f6a-fc201672d780&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RE9JIjoiMTAuMjc1My9NSVMwNzQyLTEyMjIyNDAzMDIiLCJJU1NOIjoiMDc0Mi0xMjIyIiwiaXNzdWVkIjp7ImRhdGUtcGFydHMiOltbMjAwNywxMiw4XV19LCJwYWdlIjoiNDUtNzciLCJpc3N1ZSI6IjMiLCJ2b2x1bWUiOiIyNCIsImNvbnRhaW5lci10aXRsZS1zaG9ydCI6IiJ9LCJpc1RlbXBvcmFyeSI6ZmFsc2UsInN1cHByZXNzLWF1dGhvciI6ZmFsc2UsImNvbXBvc2l0ZSI6ZmFsc2UsImF1dGhvci1vbmx5IjpmYWxzZX1dfQ==&quot;,&quot;citationItems&quot;:[{&quot;id&quot;:&quot;39b48ce7-133c-3cbf-8108-851417c14611&quot;,&quot;itemData&quot;:{&quot;type&quot;:&quot;article-journal&quot;,&quot;id&quot;:&quot;39b48ce7-133c-3cbf-8108-851417c14611&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issued&quot;:{&quot;date-parts&quot;:[[2007,12,8]]},&quot;page&quot;:&quot;45-77&quot;,&quot;issue&quot;:&quot;3&quot;,&quot;volume&quot;:&quot;24&quot;,&quot;container-title-short&quot;:&quot;&quot;},&quot;isTemporary&quot;:false,&quot;suppress-author&quot;:false,&quot;composite&quot;:false,&quot;author-only&quot;:false}]},{&quot;citationID&quot;:&quot;MENDELEY_CITATION_47621e7d-c2fa-4486-9d8c-0efa49d907d0&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Dc2MjFlN2QtYzJmYS00NDg2LTlkOGMtMGVmYTQ5ZDkwN2Qw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3aa84581-ca80-4648-b51f-25e648231640&quot;,&quot;properties&quot;:{&quot;noteIndex&quot;:0},&quot;isEdited&quot;:false,&quot;manualOverride&quot;:{&quot;isManuallyOverridden&quot;:false,&quot;citeprocText&quot;:&quot;(ISO/IEC 27005/2022, 2022)&quot;,&quot;manualOverrideText&quot;:&quot;&quot;},&quot;citationTag&quot;:&quot;MENDELEY_CITATION_v3_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e34110ab-9ec9-3cc2-9fba-aba72030de93&quot;,&quot;itemData&quot;:{&quot;type&quot;:&quot;report&quot;,&quot;id&quot;:&quot;e34110ab-9ec9-3cc2-9fba-aba72030de93&quot;,&quot;title&quot;:&quot;Information security, cybersecurity and privacy protection-Guidance on managing information security risks&quot;,&quot;author&quot;:[{&quot;family&quot;:&quot;ISO/IEC 27005/2022&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7f8da097-f514-42f2-9cd6-6662368d6f01&quot;,&quot;properties&quot;:{&quot;noteIndex&quot;:0},&quot;isEdited&quot;:false,&quot;manualOverride&quot;:{&quot;isManuallyOverridden&quot;:false,&quot;citeprocText&quot;:&quot;(Allodi &amp;#38; Massacci, 2017)&quot;,&quot;manualOverrideText&quot;:&quot;&quot;},&quot;citationTag&quot;:&quot;MENDELEY_CITATION_v3_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&quot;,&quot;citationItems&quot;:[{&quot;id&quot;:&quot;70e3b4e7-d1a9-3724-b975-e00f8a6fb88d&quot;,&quot;itemData&quot;:{&quot;type&quot;:&quot;article-journal&quot;,&quot;id&quot;:&quot;70e3b4e7-d1a9-3724-b975-e00f8a6fb88d&quot;,&quot;title&quot;:&quot;Security Events and Vulnerability Data for Cybersecurity Risk Estimation&quot;,&quot;author&quot;:[{&quot;family&quot;:&quot;Allodi&quot;,&quot;given&quot;:&quot;Luca&quot;,&quot;parse-names&quot;:false,&quot;dropping-particle&quot;:&quot;&quot;,&quot;non-dropping-particle&quot;:&quot;&quot;},{&quot;family&quot;:&quot;Massacci&quot;,&quot;given&quot;:&quot;Fabio&quot;,&quot;parse-names&quot;:false,&quot;dropping-particle&quot;:&quot;&quot;,&quot;non-dropping-particle&quot;:&quot;&quot;}],&quot;container-title&quot;:&quot;Risk Analysis&quot;,&quot;DOI&quot;:&quot;10.1111/risa.12864&quot;,&quot;ISSN&quot;:&quot;0272-4332&quot;,&quot;issued&quot;:{&quot;date-parts&quot;:[[2017,8,11]]},&quot;page&quot;:&quot;1606-1627&quot;,&quot;abstract&quot;:&quot;&lt;p&gt;Current industry standards for estimating cybersecurity risk are based on qualitative risk matrices as opposed to quantitative risk estimates. In contrast, risk assessment in most other industry sectors aims at deriving quantitative risk estimations (e.g., Basel II in Finance). This article presents a model and methodology to leverage on the large amount of data available from the IT infrastructure of an organization's security operation center to quantitatively estimate the probability of attack. Our methodology specifically addresses untargeted attacks delivered by automatic tools that make up the vast majority of attacks in the wild against users and organizations. We consider two‐stage attacks whereby the attacker first breaches an Internet‐facing system, and then escalates the attack to internal systems by exploiting local vulnerabilities in the target. Our methodology factors in the power of the attacker as the number of “weaponized” vulnerabilities he/she can exploit, and can be adjusted to match the risk appetite of the organization. We illustrate our methodology by using data from a large financial institution, and discuss the significant mismatch between traditional qualitative risk assessments and our quantitative approach.&lt;/p&gt;&quot;,&quot;issue&quot;:&quot;8&quot;,&quot;volume&quot;:&quot;37&quot;,&quot;container-title-short&quot;:&quot;&quot;},&quot;isTemporary&quot;:false,&quot;suppress-author&quot;:false,&quot;composite&quot;:false,&quot;author-only&quot;:false}]},{&quot;citationID&quot;:&quot;MENDELEY_CITATION_fd5207c8-be2e-49b0-8ee8-a24cd8667157&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ZmQ1MjA3YzgtYmUyZS00OWIwLThlZTgtYTI0Y2Q4NjY3MTU3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a19751e5-d2b9-4fe9-a210-cff22ef46f2b&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YTE5NzUxZTUtZDJiOS00ZmU5LWEyMTAtY2ZmMjJlZjQ2ZjJi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3b33ca21-c7f6-43dd-9dc9-021e08ea4b70&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2IzM2NhMjEtYzdmNi00M2RkLTlkYzktMDIxZTA4ZWE0Yjcw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2a637363-2b9d-4cd2-848a-a95bb86558ac&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mE2MzczNjMtMmI5ZC00Y2QyLTg0OGEtYTk1YmI4NjU1OGFj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4e7ced3f-8f9d-485c-ac6e-ad9b8ca6f249&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NGU3Y2VkM2YtOGY5ZC00ODVjLWFjNmUtYWQ5YjhjYTZmMjQ5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3548ca49-fbb8-4f40-b62d-98b26a6a6445&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MzU0OGNhNDktZmJiOC00ZjQwLWI2MmQtOThiMjZhNmE2NDQ1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e54f9862-7a59-4b69-ab76-1bc50cb889d9&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ZTU0Zjk4NjItN2E1OS00YjY5LWFiNzYtMWJjNTBjYjg4OWQ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01ccc8f8-10c5-4c81-b92c-f7bc1f188526&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MDFjY2M4ZjgtMTBjNS00YzgxLWI5MmMtZjdiYzFmMTg4NTI2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d277a6e8-1b59-4f12-be5d-f6f5651560a9&quot;,&quot;properties&quot;:{&quot;noteIndex&quot;:0},&quot;isEdited&quot;:false,&quot;manualOverride&quot;:{&quot;isManuallyOverridden&quot;:false,&quot;citeprocText&quot;:&quot;(Karanja, 2017)&quot;,&quot;manualOverrideText&quot;:&quot;&quot;},&quot;citationTag&quot;:&quot;MENDELEY_CITATION_v3_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&quot;,&quot;citationItems&quot;:[{&quot;id&quot;:&quot;5d7de91a-db75-3505-8425-b679bab1258d&quot;,&quot;itemData&quot;:{&quot;type&quot;:&quot;article-journal&quot;,&quot;id&quot;:&quot;5d7de91a-db75-3505-8425-b679bab1258d&quot;,&quot;title&quot;:&quot;The role of the chief information security officer in the management of IT security&quot;,&quot;author&quot;:[{&quot;family&quot;:&quot;Karanja&quot;,&quot;given&quot;:&quot;Erastus&quot;,&quot;parse-names&quot;:false,&quot;dropping-particle&quot;:&quot;&quot;,&quot;non-dropping-particle&quot;:&quot;&quot;}],&quot;container-title&quot;:&quot;Information &amp; Computer Security&quot;,&quot;DOI&quot;:&quot;10.1108/ICS-02-2016-0013&quot;,&quot;ISSN&quot;:&quot;2056-4961&quot;,&quot;issued&quot;:{&quot;date-parts&quot;:[[2017,7,10]]},&quot;page&quot;:&quot;300-329&quot;,&quot;issue&quot;:&quot;3&quot;,&quot;volume&quot;:&quot;25&quot;,&quot;container-title-short&quot;:&quot;&quot;},&quot;isTemporary&quot;:false,&quot;suppress-author&quot;:false,&quot;composite&quot;:false,&quot;author-only&quot;:false}]},{&quot;citationID&quot;:&quot;MENDELEY_CITATION_dfc7a392-f3ec-4a08-800c-3aae56943136&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ZGZjN2EzOTItZjNlYy00YTA4LTgwMGMtM2FhZTU2OTQzMTM2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quot;citationID&quot;:&quot;MENDELEY_CITATION_42d6ba6c-438f-4b2f-8269-a701b982c258&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NDJkNmJhNmMtNDM4Zi00YjJmLTgyNjktYTcwMWI5ODJjMjU4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ca7c183d-796e-4d5f-822f-43f02b621249&quot;,&quot;properties&quot;:{&quot;noteIndex&quot;:0},&quot;isEdited&quot;:false,&quot;manualOverride&quot;:{&quot;isManuallyOverridden&quot;:false,&quot;citeprocText&quot;:&quot;(Racz et al., 2010)&quot;,&quot;manualOverrideText&quot;:&quot;&quot;},&quot;citationTag&quot;:&quot;MENDELEY_CITATION_v3_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&quot;,&quot;citationItems&quot;:[{&quot;id&quot;:&quot;7803fd15-aa92-3eda-90bb-69c3277099bb&quot;,&quot;itemData&quot;:{&quot;type&quot;:&quot;report&quot;,&quot;id&quot;:&quot;7803fd15-aa92-3eda-90bb-69c3277099bb&quot;,&quot;title&quot;:&quot;A Frame of Reference for Research of Integrated Governance, Risk and Compliance (GRC)&quot;,&quot;author&quot;:[{&quot;family&quot;:&quot;Racz&quot;,&quot;given&quot;:&quot;Nicolas&quot;,&quot;parse-names&quot;:false,&quot;dropping-particle&quot;:&quot;&quot;,&quot;non-dropping-particle&quot;:&quot;&quot;},{&quot;family&quot;:&quot;Weippl&quot;,&quot;given&quot;:&quot;Edgar&quot;,&quot;parse-names&quot;:false,&quot;dropping-particle&quot;:&quot;&quot;,&quot;non-dropping-particle&quot;:&quot;&quot;},{&quot;family&quot;:&quot;Seufert&quot;,&quot;given&quot;:&quot;Andreas&quot;,&quot;parse-names&quot;:false,&quot;dropping-particle&quot;:&quot;&quot;,&quot;non-dropping-particle&quot;:&quot;&quot;}],&quot;container-title&quot;:&quot;LNCS&quot;,&quot;issued&quot;:{&quot;date-parts&quot;:[[2010]]},&quot;number-of-pages&quot;:&quot;106-117&quot;,&quot;abstract&quot;:&quot;Governance, Risk and Compliance (GRC) is an emerging topic in the business and information technology world. However to this day the concept behind the acronym has neither been adequately researched, nor is there a common understanding among professionals. The research at hand provides a frame of reference for research of integrated GRC that was derived from the first scientifically grounded definition of the term. By means of a literature review the authors merge observations, an analysis of existing definitions and results from prior surveys in the derivation of a single-phrase definition. The definition is evaluated and improved through a survey among GRC professionals. Finally a frame of reference for GRC research is constructed.&quot;,&quot;volume&quot;:&quot;6109&quot;,&quot;container-title-short&quot;:&quot;&quot;},&quot;isTemporary&quot;:false,&quot;suppress-author&quot;:false,&quot;composite&quot;:false,&quot;author-only&quot;:false}]},{&quot;citationID&quot;:&quot;MENDELEY_CITATION_bb981e30-d014-420d-a78f-58267e5dc6d0&quot;,&quot;properties&quot;:{&quot;noteIndex&quot;:0},&quot;isEdited&quot;:false,&quot;manualOverride&quot;:{&quot;isManuallyOverridden&quot;:false,&quot;citeprocText&quot;:&quot;(Silveira et al., 2010)&quot;,&quot;manualOverrideText&quot;:&quot;&quot;},&quot;citationTag&quot;:&quot;MENDELEY_CITATION_v3_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&quot;,&quot;citationItems&quot;:[{&quot;id&quot;:&quot;b393e05c-c790-3b15-9eba-c9002549e652&quot;,&quot;itemData&quot;:{&quot;type&quot;:&quot;paper-conference&quot;,&quot;id&quot;:&quot;b393e05c-c790-3b15-9eba-c9002549e652&quot;,&quot;title&quot;:&quot;On the design of compliance governance dashboards for effective compliance and audit management&quot;,&quot;author&quot;:[{&quot;family&quot;:&quot;Silveira&quot;,&quot;given&quot;:&quot;Patrícia&quot;,&quot;parse-names&quot;:false,&quot;dropping-particle&quot;:&quot;&quot;,&quot;non-dropping-particle&quot;:&quot;&quot;},{&quot;family&quot;:&quot;Rodríguez&quot;,&quot;given&quot;:&quot;Carlos&quot;,&quot;parse-names&quot;:false,&quot;dropping-particle&quot;:&quot;&quot;,&quot;non-dropping-particle&quot;:&quot;&quot;},{&quot;family&quot;:&quot;Casati&quot;,&quot;given&quot;:&quot;Fabio&quot;,&quot;parse-names&quot;:false,&quot;dropping-particle&quot;:&quot;&quot;,&quot;non-dropping-particle&quot;:&quot;&quot;},{&quot;family&quot;:&quot;Daniel&quot;,&quot;given&quot;:&quot;Florian&quot;,&quot;parse-names&quot;:false,&quot;dropping-particle&quot;:&quot;&quot;,&quot;non-dropping-particle&quot;:&quot;&quot;},{&quot;family&quot;:&quot;D'Andrea&quot;,&quot;given&quot;:&quot;Vincenzo&quot;,&quot;parse-names&quot;:false,&quot;dropping-particle&quot;:&quot;&quot;,&quot;non-dropping-particle&quot;:&quot;&quot;},{&quot;family&quot;:&quot;Worledge&quot;,&quot;given&quot;:&quot;Claire&quot;,&quot;parse-names&quot;:false,&quot;dropping-particle&quot;:&quot;&quot;,&quot;non-dropping-particle&quot;:&quot;&quot;},{&quot;family&quot;:&quot;Taheri&quot;,&quot;given&quot;:&quot;Zouhair&quot;,&quot;parse-names&quot;:false,&quot;dropping-particle&quot;:&quot;&quot;,&quot;non-dropping-particle&quot;:&quot;&quot;}],&quot;container-title&quot;:&quot;Lecture Notes in Computer Science (including subseries Lecture Notes in Artificial Intelligence and Lecture Notes in Bioinformatics)&quot;,&quot;DOI&quot;:&quot;10.1007/978-3-642-16132-2_20&quot;,&quot;ISBN&quot;:&quot;3642161316&quot;,&quot;ISSN&quot;:&quot;03029743&quot;,&quot;issued&quot;:{&quot;date-parts&quot;:[[2010]]},&quot;page&quot;:&quot;208-217&quot;,&quot;abstract&quot;:&quot;Assessing whether a company's business practices conform to laws and regulations and follow standards, i.e., compliance governance, is a complex and costly task. Few software tools aiding compliance governance exist; however, they typically do not address the needs of who is in charge of assessing and controlling compliance, that is, compliance experts and auditors. We advocate the use of compliance governance dashboards, whose design and implementation is however challenging for these reasons: (i) it is fundamental to identify the right level of abstraction for the information to be shown; (ii) it is not trivial to visualize distinct analysis perspectives; and (iii) it is difficult to manage the large amount of involved concepts, instruments, and data. This paper shows how to address these issues, which concepts and models underlie the problem, and, how IT can effectively support compliance analysis in SOAs. © 2010 Springer-Verlag.&quot;,&quot;volume&quot;:&quot;6275 LNCS&quot;,&quot;container-title-short&quot;:&quot;&quot;},&quot;isTemporary&quot;:false,&quot;suppress-author&quot;:false,&quot;composite&quot;:false,&quot;author-only&quot;:false}]},{&quot;citationID&quot;:&quot;MENDELEY_CITATION_d294c981-6486-444d-87f2-91fe9fa4a243&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ZDI5NGM5ODEtNjQ4Ni00NDRkLTg3ZjItOTFmZTlmYTRhMjQz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be256a6c-9cfd-4da7-974b-5e5e7ed885a0&quot;,&quot;properties&quot;:{&quot;noteIndex&quot;:0},&quot;isEdited&quot;:false,&quot;manualOverride&quot;:{&quot;isManuallyOverridden&quot;:false,&quot;citeprocText&quot;:&quot;(Adadi &amp;#38; Berrada, 2018)&quot;,&quot;manualOverrideText&quot;:&quot;&quot;},&quot;citationTag&quot;:&quot;MENDELEY_CITATION_v3_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&quot;,&quot;citationItems&quot;:[{&quot;id&quot;:&quot;c9f689db-3e6b-39f0-b3c1-841de784a4b4&quot;,&quot;itemData&quot;:{&quot;type&quot;:&quot;article-journal&quot;,&quot;id&quot;:&quot;c9f689db-3e6b-39f0-b3c1-841de784a4b4&quot;,&quot;title&quot;:&quot;Peeking Inside the Black-Box: A Survey on Explainable Artificial Intelligence (XAI)&quot;,&quot;author&quot;:[{&quot;family&quot;:&quot;Adadi&quot;,&quot;given&quot;:&quot;Amina&quot;,&quot;parse-names&quot;:false,&quot;dropping-particle&quot;:&quot;&quot;,&quot;non-dropping-particle&quot;:&quot;&quot;},{&quot;family&quot;:&quot;Berrada&quot;,&quot;given&quot;:&quot;Mohammed&quot;,&quot;parse-names&quot;:false,&quot;dropping-particle&quot;:&quot;&quot;,&quot;non-dropping-particle&quot;:&quot;&quot;}],&quot;container-title&quot;:&quot;IEEE Access&quot;,&quot;DOI&quot;:&quot;10.1109/ACCESS.2018.2870052&quot;,&quot;ISSN&quot;:&quot;2169-3536&quot;,&quot;issued&quot;:{&quot;date-parts&quot;:[[2018]]},&quot;page&quot;:&quot;52138-52160&quot;,&quot;volume&quot;:&quot;6&quot;,&quot;container-title-short&quot;:&quot;&quot;},&quot;isTemporary&quot;:false,&quot;suppress-author&quot;:false,&quot;composite&quot;:false,&quot;author-only&quot;:false}]},{&quot;citationID&quot;:&quot;MENDELEY_CITATION_bef4898d-f0d9-4a1c-9db0-1f5a591fa1bc&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YmVmNDg5OGQtZjBkOS00YTFjLTlkYjAtMWY1YTU5MWZhMWJj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e7cd5a52-9c41-45a4-8f16-03e311883c2d&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ZTdjZDVhNTItOWM0MS00NWE0LThmMTYtMDNlMzExODgzYzJk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ba17fe18-91ae-4601-a7dc-cbfbaf6e05b9&quot;,&quot;properties&quot;:{&quot;noteIndex&quot;:0},&quot;isEdited&quot;:false,&quot;manualOverride&quot;:{&quot;isManuallyOverridden&quot;:false,&quot;citeprocText&quot;:&quot;(Franco et al., 2022)&quot;,&quot;manualOverrideText&quot;:&quot;&quot;},&quot;citationTag&quot;:&quot;MENDELEY_CITATION_v3_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&quot;,&quot;citationItems&quot;:[{&quot;id&quot;:&quot;45e941f8-9b8e-393d-8019-098266996750&quot;,&quot;itemData&quot;:{&quot;type&quot;:&quot;article-journal&quot;,&quot;id&quot;:&quot;45e941f8-9b8e-393d-8019-098266996750&quot;,&quot;title&quot;:&quot;SecRiskAI: a Machine Learning-Based Approach for Cybersecurity Risk Prediction in Businesses - 2022 IEEE 24th Conference on Business Informatics (CBI)&quot;,&quot;author&quot;:[{&quot;family&quot;:&quot;Franco&quot;,&quot;given&quot;:&quot;Muriel F&quot;,&quot;parse-names&quot;:false,&quot;dropping-particle&quot;:&quot;&quot;,&quot;non-dropping-particle&quot;:&quot;&quot;},{&quot;family&quot;:&quot;Sula&quot;,&quot;given&quot;:&quot;Erion&quot;,&quot;parse-names&quot;:false,&quot;dropping-particle&quot;:&quot;&quot;,&quot;non-dropping-particle&quot;:&quot;&quot;},{&quot;family&quot;:&quot;Huertas&quot;,&quot;given&quot;:&quot;Alberto&quot;,&quot;parse-names&quot;:false,&quot;dropping-particle&quot;:&quot;&quot;,&quot;non-dropping-particle&quot;:&quot;&quot;},{&quot;family&quot;:&quot;Scheid&quot;,&quot;given&quot;:&quot;Eder J&quot;,&quot;parse-names&quot;:false,&quot;dropping-particle&quot;:&quot;&quot;,&quot;non-dropping-particle&quot;:&quot;&quot;},{&quot;family&quot;:&quot;Granville&quot;,&quot;given&quot;:&quot;Lisandro Z&quot;,&quot;parse-names&quot;:false,&quot;dropping-particle&quot;:&quot;&quot;,&quot;non-dropping-particle&quot;:&quot;&quot;},{&quot;family&quot;:&quot;Stiller&quot;,&quot;given&quot;:&quot;Burkhard&quot;,&quot;parse-names&quot;:false,&quot;dropping-particle&quot;:&quot;&quot;,&quot;non-dropping-particle&quot;:&quot;&quot;}],&quot;container-title&quot;:&quot;2022 IEEE 24th Conference on Business Informatics (CBI)&quot;,&quot;chapter-number&quot;:&quot;0&quot;,&quot;DOI&quot;:&quot;10.1109/CBI54897.2022.00008&quot;,&quot;ISSN&quot;:&quot;2378-1971&quot;,&quot;issued&quot;:{&quot;date-parts&quot;:[[2022,1]]},&quot;page&quot;:&quot;1-10&quot;,&quot;abstract&quot;:&quot;Cyberattacks have increased in number and severity, negatively impacting businesses and their services. As such, cybersecurity can no longer be seen just as a technological issue, but it must also be recognized as critical to the economy and society. Current solutions struggle to find indicators of unpredictable risks, limiting their ability to perform accurate risk assessments. This work thus introduces SecRiskAI, an approach that employs Machine Learning (ML) to assess and predict how exposed a business is to cybersecurity risks. For this purpose, four ML algorithms were implemented, trained, and evaluated using synthetic datasets representing characteristics of different sizes of businesses (e.g., number of employees, business sector, and known vulnerabilities). Moreover, a Web-based user interface is provided to simplify the risk prediction workflow. The quantitative evaluation performed on SecRiskAI shows a minimal performance overhead and the high accuracy of the ML models, while a case study assesses the feasibility of the overall process for decision-makers.&quot;,&quot;volume&quot;:&quot;1&quot;,&quot;container-title-short&quot;:&quot;&quot;},&quot;isTemporary&quot;:false,&quot;suppress-author&quot;:false,&quot;composite&quot;:false,&quot;author-only&quot;:false}]},{&quot;citationID&quot;:&quot;MENDELEY_CITATION_785e01cf-0001-4996-a8d8-a021b64a5985&quot;,&quot;properties&quot;:{&quot;noteIndex&quot;:0},&quot;isEdited&quot;:false,&quot;manualOverride&quot;:{&quot;isManuallyOverridden&quot;:false,&quot;citeprocText&quot;:&quot;(Microsoft, 2024)&quot;,&quot;manualOverrideText&quot;:&quot;&quot;},&quot;citationTag&quot;:&quot;MENDELEY_CITATION_v3_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&quot;,&quot;citationItems&quot;:[{&quot;id&quot;:&quot;214b55e6-683a-34de-ae59-8282c93b9db5&quot;,&quot;itemData&quot;:{&quot;type&quot;:&quot;webpage&quot;,&quot;id&quot;:&quot;214b55e6-683a-34de-ae59-8282c93b9db5&quot;,&quot;title&quot;:&quot;Estudo revela lacunas significativas na sensibilização e implementação da diretiva de cibersegurança NIS2 em toda a Europa&quot;,&quot;author&quot;:[{&quot;family&quot;:&quot;Microsoft&quot;,&quot;given&quot;:&quot;&quot;,&quot;parse-names&quot;:false,&quot;dropping-particle&quot;:&quot;&quot;,&quot;non-dropping-particle&quot;:&quot;&quot;}],&quot;container-title&quot;:&quot;https://news.microsoft.com/pt-pt/2024/10/17/estudo-revela-lacunas-significativas-na-sensibilizacao-e-implementacao-da-diretiva-de-ciberseguranca-nis2-em-toda-a-europa/#:~:text=De%20acordo%20com%20um%20estudo,Membros&quot;,&quot;issued&quot;:{&quot;date-parts&quot;:[[2024,10,17]]},&quot;container-title-short&quot;:&quot;&quot;},&quot;isTemporary&quot;:false,&quot;suppress-author&quot;:false,&quot;composite&quot;:false,&quot;author-only&quot;:false}]},{&quot;citationID&quot;:&quot;MENDELEY_CITATION_6a5b69ee-c504-4d4d-aaef-3cb124ea3d65&quot;,&quot;properties&quot;:{&quot;noteIndex&quot;:0},&quot;isEdited&quot;:false,&quot;manualOverride&quot;:{&quot;isManuallyOverridden&quot;:false,&quot;citeprocText&quot;:&quot;(Allodi &amp;#38; Massacci, 2017)&quot;,&quot;manualOverrideText&quot;:&quot;&quot;},&quot;citationTag&quot;:&quot;MENDELEY_CITATION_v3_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&quot;,&quot;citationItems&quot;:[{&quot;id&quot;:&quot;70e3b4e7-d1a9-3724-b975-e00f8a6fb88d&quot;,&quot;itemData&quot;:{&quot;type&quot;:&quot;article-journal&quot;,&quot;id&quot;:&quot;70e3b4e7-d1a9-3724-b975-e00f8a6fb88d&quot;,&quot;title&quot;:&quot;Security Events and Vulnerability Data for Cybersecurity Risk Estimation&quot;,&quot;author&quot;:[{&quot;family&quot;:&quot;Allodi&quot;,&quot;given&quot;:&quot;Luca&quot;,&quot;parse-names&quot;:false,&quot;dropping-particle&quot;:&quot;&quot;,&quot;non-dropping-particle&quot;:&quot;&quot;},{&quot;family&quot;:&quot;Massacci&quot;,&quot;given&quot;:&quot;Fabio&quot;,&quot;parse-names&quot;:false,&quot;dropping-particle&quot;:&quot;&quot;,&quot;non-dropping-particle&quot;:&quot;&quot;}],&quot;container-title&quot;:&quot;Risk Analysis&quot;,&quot;DOI&quot;:&quot;10.1111/risa.12864&quot;,&quot;ISSN&quot;:&quot;0272-4332&quot;,&quot;issued&quot;:{&quot;date-parts&quot;:[[2017,8,11]]},&quot;page&quot;:&quot;1606-1627&quot;,&quot;abstract&quot;:&quot;&lt;p&gt;Current industry standards for estimating cybersecurity risk are based on qualitative risk matrices as opposed to quantitative risk estimates. In contrast, risk assessment in most other industry sectors aims at deriving quantitative risk estimations (e.g., Basel II in Finance). This article presents a model and methodology to leverage on the large amount of data available from the IT infrastructure of an organization's security operation center to quantitatively estimate the probability of attack. Our methodology specifically addresses untargeted attacks delivered by automatic tools that make up the vast majority of attacks in the wild against users and organizations. We consider two‐stage attacks whereby the attacker first breaches an Internet‐facing system, and then escalates the attack to internal systems by exploiting local vulnerabilities in the target. Our methodology factors in the power of the attacker as the number of “weaponized” vulnerabilities he/she can exploit, and can be adjusted to match the risk appetite of the organization. We illustrate our methodology by using data from a large financial institution, and discuss the significant mismatch between traditional qualitative risk assessments and our quantitative approach.&lt;/p&gt;&quot;,&quot;issue&quot;:&quot;8&quot;,&quot;volume&quot;:&quot;37&quot;,&quot;container-title-short&quot;:&quot;&quot;},&quot;isTemporary&quot;:false,&quot;suppress-author&quot;:false,&quot;composite&quot;:false,&quot;author-only&quot;:false}]},{&quot;citationID&quot;:&quot;MENDELEY_CITATION_2aabc0df-d1c4-4ed6-8ce4-2000dfd05efc&quot;,&quot;properties&quot;:{&quot;noteIndex&quot;:0},&quot;isEdited&quot;:false,&quot;manualOverride&quot;:{&quot;isManuallyOverridden&quot;:false,&quot;citeprocText&quot;:&quot;(Allodi &amp;#38; Massacci, 2017)&quot;,&quot;manualOverrideText&quot;:&quot;&quot;},&quot;citationTag&quot;:&quot;MENDELEY_CITATION_v3_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&quot;,&quot;citationItems&quot;:[{&quot;id&quot;:&quot;70e3b4e7-d1a9-3724-b975-e00f8a6fb88d&quot;,&quot;itemData&quot;:{&quot;type&quot;:&quot;article-journal&quot;,&quot;id&quot;:&quot;70e3b4e7-d1a9-3724-b975-e00f8a6fb88d&quot;,&quot;title&quot;:&quot;Security Events and Vulnerability Data for Cybersecurity Risk Estimation&quot;,&quot;author&quot;:[{&quot;family&quot;:&quot;Allodi&quot;,&quot;given&quot;:&quot;Luca&quot;,&quot;parse-names&quot;:false,&quot;dropping-particle&quot;:&quot;&quot;,&quot;non-dropping-particle&quot;:&quot;&quot;},{&quot;family&quot;:&quot;Massacci&quot;,&quot;given&quot;:&quot;Fabio&quot;,&quot;parse-names&quot;:false,&quot;dropping-particle&quot;:&quot;&quot;,&quot;non-dropping-particle&quot;:&quot;&quot;}],&quot;container-title&quot;:&quot;Risk Analysis&quot;,&quot;DOI&quot;:&quot;10.1111/risa.12864&quot;,&quot;ISSN&quot;:&quot;0272-4332&quot;,&quot;issued&quot;:{&quot;date-parts&quot;:[[2017,8,11]]},&quot;page&quot;:&quot;1606-1627&quot;,&quot;abstract&quot;:&quot;&lt;p&gt;Current industry standards for estimating cybersecurity risk are based on qualitative risk matrices as opposed to quantitative risk estimates. In contrast, risk assessment in most other industry sectors aims at deriving quantitative risk estimations (e.g., Basel II in Finance). This article presents a model and methodology to leverage on the large amount of data available from the IT infrastructure of an organization's security operation center to quantitatively estimate the probability of attack. Our methodology specifically addresses untargeted attacks delivered by automatic tools that make up the vast majority of attacks in the wild against users and organizations. We consider two‐stage attacks whereby the attacker first breaches an Internet‐facing system, and then escalates the attack to internal systems by exploiting local vulnerabilities in the target. Our methodology factors in the power of the attacker as the number of “weaponized” vulnerabilities he/she can exploit, and can be adjusted to match the risk appetite of the organization. We illustrate our methodology by using data from a large financial institution, and discuss the significant mismatch between traditional qualitative risk assessments and our quantitative approach.&lt;/p&gt;&quot;,&quot;issue&quot;:&quot;8&quot;,&quot;volume&quot;:&quot;37&quot;,&quot;container-title-short&quot;:&quot;&quot;},&quot;isTemporary&quot;:false,&quot;suppress-author&quot;:false,&quot;composite&quot;:false,&quot;author-only&quot;:false}]},{&quot;citationID&quot;:&quot;MENDELEY_CITATION_749fc798-b1ab-4c6e-b5c4-69a4f34e9905&quot;,&quot;properties&quot;:{&quot;noteIndex&quot;:0},&quot;isEdited&quot;:false,&quot;manualOverride&quot;:{&quot;isManuallyOverridden&quot;:false,&quot;citeprocText&quot;:&quot;(Lewis et al., 2021)&quot;,&quot;manualOverrideText&quot;:&quot;&quot;},&quot;citationTag&quot;:&quot;MENDELEY_CITATION_v3_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&quot;,&quot;citationItems&quot;:[{&quot;id&quot;:&quot;3a67b7c8-f28d-3ed8-9ffe-3cb0560e3272&quot;,&quot;itemData&quot;:{&quot;type&quot;:&quot;article-journal&quot;,&quot;id&quot;:&quot;3a67b7c8-f28d-3ed8-9ffe-3cb0560e3272&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URL&quot;:&quot;http://arxiv.org/abs/2005.11401&quot;,&quot;issued&quot;:{&quot;date-parts&quot;:[[2021,4,12]]},&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84BFEE-5F01-438C-BD62-F409C836C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9886</TotalTime>
  <Pages>213</Pages>
  <Words>58484</Words>
  <Characters>363773</Characters>
  <Application>Microsoft Office Word</Application>
  <DocSecurity>0</DocSecurity>
  <Lines>6381</Lines>
  <Paragraphs>2358</Paragraphs>
  <ScaleCrop>false</ScaleCrop>
  <HeadingPairs>
    <vt:vector size="2" baseType="variant">
      <vt:variant>
        <vt:lpstr>Título</vt:lpstr>
      </vt:variant>
      <vt:variant>
        <vt:i4>1</vt:i4>
      </vt:variant>
    </vt:vector>
  </HeadingPairs>
  <TitlesOfParts>
    <vt:vector size="1" baseType="lpstr">
      <vt:lpstr/>
    </vt:vector>
  </TitlesOfParts>
  <Company>IPLeiria</Company>
  <LinksUpToDate>false</LinksUpToDate>
  <CharactersWithSpaces>419899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Sérgio Prata Bernardo</dc:creator>
  <cp:keywords/>
  <dc:description/>
  <cp:lastModifiedBy>Rui Agostinho</cp:lastModifiedBy>
  <cp:revision>196</cp:revision>
  <cp:lastPrinted>2025-12-02T21:21:00Z</cp:lastPrinted>
  <dcterms:created xsi:type="dcterms:W3CDTF">2026-02-03T22:48:00Z</dcterms:created>
  <dcterms:modified xsi:type="dcterms:W3CDTF">2026-05-09T21:09:00Z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y fmtid="{D5CDD505-2E9C-101B-9397-08002B2CF9AE}" pid="7" name="_edoclink_DocumentChanged">
    <vt:lpwstr>true</vt:lpwstr>
  </property>
</Properties>
</file>